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B5AE8" w14:textId="77777777" w:rsidR="0060248C" w:rsidRDefault="0060248C" w:rsidP="005B0F90">
      <w:pPr>
        <w:spacing w:after="0" w:line="240" w:lineRule="auto"/>
        <w:jc w:val="both"/>
        <w:rPr>
          <w:rFonts w:eastAsia="Calibri"/>
          <w:szCs w:val="24"/>
        </w:rPr>
      </w:pPr>
    </w:p>
    <w:p w14:paraId="659B452E" w14:textId="77777777" w:rsidR="0060248C" w:rsidRPr="00A34CC6" w:rsidRDefault="0060248C" w:rsidP="0060248C">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CUARENTA Y TRES:  </w:t>
      </w:r>
      <w:r w:rsidRPr="00F80BAD">
        <w:rPr>
          <w:rFonts w:eastAsia="Calibri"/>
          <w:szCs w:val="24"/>
        </w:rPr>
        <w:t xml:space="preserve">En </w:t>
      </w:r>
      <w:r>
        <w:rPr>
          <w:rFonts w:eastAsia="Calibri"/>
          <w:szCs w:val="24"/>
        </w:rPr>
        <w:t>las instalaciones de las a</w:t>
      </w:r>
      <w:r w:rsidRPr="00015C54">
        <w:rPr>
          <w:rFonts w:eastAsia="Calibri"/>
          <w:szCs w:val="24"/>
        </w:rPr>
        <w:t>cademias</w:t>
      </w:r>
      <w:r>
        <w:rPr>
          <w:rFonts w:eastAsia="Calibri"/>
          <w:szCs w:val="24"/>
        </w:rPr>
        <w:t xml:space="preserve"> municipales, ubicadas en Av. Benjamín E. Mancía, entre 3ª y 5ª Av. Sur, Barrio Las Flores de la </w:t>
      </w:r>
      <w:r w:rsidRPr="00F80BAD">
        <w:rPr>
          <w:rFonts w:eastAsia="Calibri"/>
          <w:szCs w:val="24"/>
        </w:rPr>
        <w:t xml:space="preserve">Ciudad de Metapán </w:t>
      </w:r>
      <w:r>
        <w:rPr>
          <w:rFonts w:eastAsia="Calibri"/>
          <w:szCs w:val="24"/>
        </w:rPr>
        <w:t>a las ocho horas con cuarenta minutos del día uno de octubre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Tercer Regidor Suplente,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w:t>
      </w:r>
      <w:r w:rsidRPr="001C6FDF">
        <w:rPr>
          <w:rFonts w:eastAsia="Calibri"/>
          <w:szCs w:val="24"/>
        </w:rPr>
        <w:t>sesión ordinaria</w:t>
      </w:r>
      <w:r>
        <w:rPr>
          <w:rFonts w:eastAsia="Calibri"/>
          <w:szCs w:val="24"/>
        </w:rPr>
        <w:t xml:space="preserve"> </w:t>
      </w:r>
      <w:r w:rsidRPr="00F80BAD">
        <w:rPr>
          <w:rFonts w:eastAsia="Calibri"/>
          <w:szCs w:val="24"/>
        </w:rPr>
        <w:t>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w:t>
      </w:r>
      <w:r>
        <w:rPr>
          <w:rFonts w:eastAsia="Calibri"/>
          <w:szCs w:val="24"/>
        </w:rPr>
        <w:t xml:space="preserve">  </w:t>
      </w:r>
      <w:r w:rsidRPr="00F80BAD">
        <w:rPr>
          <w:rFonts w:eastAsia="Calibri"/>
          <w:szCs w:val="24"/>
        </w:rPr>
        <w:t>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10B9D9D1" w14:textId="77777777" w:rsidR="0060248C" w:rsidRDefault="0060248C" w:rsidP="0060248C">
      <w:pPr>
        <w:tabs>
          <w:tab w:val="left" w:pos="922"/>
          <w:tab w:val="left" w:pos="7513"/>
          <w:tab w:val="left" w:pos="7797"/>
        </w:tabs>
        <w:spacing w:after="0" w:line="240" w:lineRule="auto"/>
        <w:jc w:val="both"/>
        <w:rPr>
          <w:rFonts w:eastAsia="Calibri"/>
          <w:szCs w:val="24"/>
        </w:rPr>
      </w:pPr>
    </w:p>
    <w:p w14:paraId="44E5F42D" w14:textId="77777777" w:rsidR="0060248C" w:rsidRPr="00BB0F5E" w:rsidRDefault="0060248C" w:rsidP="0060248C">
      <w:pPr>
        <w:spacing w:after="0" w:line="240" w:lineRule="auto"/>
        <w:jc w:val="both"/>
        <w:rPr>
          <w:b/>
          <w:color w:val="000000"/>
          <w:szCs w:val="24"/>
          <w:u w:val="single"/>
        </w:rPr>
      </w:pPr>
      <w:bookmarkStart w:id="0" w:name="_Hlk52785977"/>
      <w:r w:rsidRPr="00BB0F5E">
        <w:rPr>
          <w:b/>
          <w:color w:val="000000"/>
          <w:szCs w:val="24"/>
          <w:u w:val="single"/>
        </w:rPr>
        <w:t>ACUERDO NÚMERO  UNO:</w:t>
      </w:r>
    </w:p>
    <w:p w14:paraId="44D5469A" w14:textId="77777777" w:rsidR="0060248C" w:rsidRPr="00BB0F5E" w:rsidRDefault="0060248C" w:rsidP="0060248C">
      <w:pPr>
        <w:spacing w:after="0" w:line="240" w:lineRule="auto"/>
        <w:jc w:val="both"/>
        <w:rPr>
          <w:bCs/>
          <w:color w:val="000000"/>
          <w:szCs w:val="24"/>
        </w:rPr>
      </w:pPr>
      <w:r w:rsidRPr="00BB0F5E">
        <w:rPr>
          <w:bCs/>
          <w:color w:val="000000"/>
          <w:szCs w:val="24"/>
        </w:rPr>
        <w:t>El Concejo Municipal CONSIDERANDO:</w:t>
      </w:r>
    </w:p>
    <w:p w14:paraId="45025D22" w14:textId="77777777" w:rsidR="0060248C" w:rsidRPr="00BB0F5E" w:rsidRDefault="0060248C" w:rsidP="0060248C">
      <w:pPr>
        <w:spacing w:after="0" w:line="240" w:lineRule="auto"/>
        <w:jc w:val="both"/>
        <w:rPr>
          <w:bCs/>
          <w:color w:val="000000"/>
          <w:szCs w:val="24"/>
        </w:rPr>
      </w:pPr>
    </w:p>
    <w:p w14:paraId="06BBBD5E" w14:textId="77777777" w:rsidR="0060248C" w:rsidRPr="00BB0F5E" w:rsidRDefault="0060248C" w:rsidP="0060248C">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6B5C74B8" w14:textId="77777777" w:rsidR="0060248C" w:rsidRPr="00BB0F5E" w:rsidRDefault="0060248C" w:rsidP="0060248C">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54F6B22D" w14:textId="77777777" w:rsidR="0060248C" w:rsidRPr="00BB0F5E" w:rsidRDefault="0060248C" w:rsidP="0060248C">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171E4197" w14:textId="77777777" w:rsidR="0060248C" w:rsidRDefault="0060248C" w:rsidP="0060248C">
      <w:pPr>
        <w:numPr>
          <w:ilvl w:val="12"/>
          <w:numId w:val="0"/>
        </w:numPr>
        <w:tabs>
          <w:tab w:val="left" w:pos="-720"/>
        </w:tabs>
        <w:suppressAutoHyphens/>
        <w:jc w:val="both"/>
        <w:rPr>
          <w:rFonts w:eastAsia="Calibri"/>
          <w:spacing w:val="-3"/>
          <w:szCs w:val="24"/>
        </w:rPr>
      </w:pPr>
      <w:r w:rsidRPr="00BB0F5E">
        <w:rPr>
          <w:rFonts w:eastAsia="Calibri"/>
          <w:spacing w:val="-3"/>
          <w:szCs w:val="24"/>
        </w:rPr>
        <w:t xml:space="preserve">POR TANTO, en uso de las facultades que le confiere el Código Municipal y la Ley de Adquisiciones y Contrataciones de la Administración Pública el Concejo Municipal, con 10 votos a favor, los cuales corresponden a los señores Prof. José Rigoberto Pinto Rivera, Alcalde Municipal, Lic. Ramón Alberto Calderón Hernández, Síndico Municipal, </w:t>
      </w:r>
      <w:r w:rsidRPr="00BB0F5E">
        <w:rPr>
          <w:rFonts w:eastAsia="Calibri"/>
          <w:szCs w:val="24"/>
        </w:rPr>
        <w:t xml:space="preserve">José Roberto Lemus Morataya, Primer Regidor Propietario, Pedro Antonio Sanabria Salazar,  Segundo Regidor Propietario, Jesús Peraza Arriola, Tercer Regidor Propietario,  </w:t>
      </w:r>
      <w:proofErr w:type="spellStart"/>
      <w:r w:rsidRPr="00BB0F5E">
        <w:rPr>
          <w:rFonts w:eastAsia="Calibri"/>
          <w:szCs w:val="24"/>
        </w:rPr>
        <w:t>Victor</w:t>
      </w:r>
      <w:proofErr w:type="spellEnd"/>
      <w:r w:rsidRPr="00BB0F5E">
        <w:rPr>
          <w:rFonts w:eastAsia="Calibri"/>
          <w:szCs w:val="24"/>
        </w:rPr>
        <w:t xml:space="preserve"> Manuel </w:t>
      </w:r>
      <w:proofErr w:type="spellStart"/>
      <w:r w:rsidRPr="00BB0F5E">
        <w:rPr>
          <w:rFonts w:eastAsia="Calibri"/>
          <w:szCs w:val="24"/>
        </w:rPr>
        <w:t>Pleitez</w:t>
      </w:r>
      <w:proofErr w:type="spellEnd"/>
      <w:r w:rsidRPr="00BB0F5E">
        <w:rPr>
          <w:rFonts w:eastAsia="Calibri"/>
          <w:szCs w:val="24"/>
        </w:rPr>
        <w:t xml:space="preserve"> Guerra, Cuarto Regidor Propietario,  Alejandro Lemus </w:t>
      </w:r>
      <w:proofErr w:type="spellStart"/>
      <w:r w:rsidRPr="00BB0F5E">
        <w:rPr>
          <w:rFonts w:eastAsia="Calibri"/>
          <w:szCs w:val="24"/>
        </w:rPr>
        <w:t>Mazariego</w:t>
      </w:r>
      <w:proofErr w:type="spellEnd"/>
      <w:r w:rsidRPr="00BB0F5E">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BB0F5E">
        <w:rPr>
          <w:rFonts w:eastAsia="Calibri"/>
          <w:szCs w:val="24"/>
        </w:rPr>
        <w:t>Verganza</w:t>
      </w:r>
      <w:proofErr w:type="spellEnd"/>
      <w:r w:rsidRPr="00BB0F5E">
        <w:rPr>
          <w:rFonts w:eastAsia="Calibri"/>
          <w:szCs w:val="24"/>
        </w:rPr>
        <w:t>, Noveno Regidor Propietario</w:t>
      </w:r>
      <w:r w:rsidRPr="00BB0F5E">
        <w:rPr>
          <w:rFonts w:eastAsia="Calibri"/>
          <w:spacing w:val="-3"/>
          <w:szCs w:val="24"/>
        </w:rPr>
        <w:t>; y 2 votos en contra, los cuales corresponden a los señores José Misael Posadas Mejía, Octavo Regidor Propietario, Sr. Nelson Eduardo Figueroa Castillo, Décimo Regidor Propietario,   ACUERDA:</w:t>
      </w:r>
    </w:p>
    <w:p w14:paraId="7EC6FE24" w14:textId="77777777" w:rsidR="0060248C" w:rsidRPr="005F5D58" w:rsidRDefault="0060248C" w:rsidP="0060248C">
      <w:pPr>
        <w:spacing w:after="0" w:line="240" w:lineRule="auto"/>
        <w:jc w:val="both"/>
        <w:rPr>
          <w:rFonts w:eastAsia="Calibri"/>
          <w:szCs w:val="24"/>
          <w:lang w:val="es-MX"/>
        </w:rPr>
      </w:pPr>
    </w:p>
    <w:p w14:paraId="3310A570" w14:textId="77777777" w:rsidR="0060248C" w:rsidRPr="006048C1" w:rsidRDefault="0060248C" w:rsidP="00842726">
      <w:pPr>
        <w:pStyle w:val="Prrafodelista"/>
        <w:numPr>
          <w:ilvl w:val="0"/>
          <w:numId w:val="5"/>
        </w:numPr>
        <w:spacing w:after="0" w:line="240" w:lineRule="auto"/>
        <w:jc w:val="both"/>
        <w:rPr>
          <w:rFonts w:eastAsia="Calibri"/>
          <w:spacing w:val="-3"/>
        </w:rPr>
      </w:pPr>
      <w:r w:rsidRPr="006048C1">
        <w:rPr>
          <w:rFonts w:eastAsia="Calibri"/>
          <w:spacing w:val="-3"/>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w:t>
      </w:r>
      <w:r>
        <w:rPr>
          <w:rFonts w:eastAsia="Calibri"/>
          <w:spacing w:val="-3"/>
        </w:rPr>
        <w:t xml:space="preserve">, los cuales serán adquiridos de </w:t>
      </w:r>
      <w:r w:rsidRPr="00DF7F0D">
        <w:rPr>
          <w:rFonts w:eastAsia="Calibri"/>
          <w:spacing w:val="-3"/>
          <w:u w:val="single"/>
        </w:rPr>
        <w:t>FONDOS PROPIOS</w:t>
      </w:r>
      <w:r>
        <w:rPr>
          <w:rFonts w:eastAsia="Calibri"/>
          <w:spacing w:val="-3"/>
        </w:rPr>
        <w:t xml:space="preserve">; </w:t>
      </w:r>
      <w:r w:rsidRPr="006048C1">
        <w:rPr>
          <w:rFonts w:eastAsia="Calibri"/>
          <w:spacing w:val="-3"/>
        </w:rPr>
        <w:t>según el siguiente detalle:</w:t>
      </w:r>
    </w:p>
    <w:p w14:paraId="20A784FE" w14:textId="77777777" w:rsidR="000D715A" w:rsidRDefault="000D715A" w:rsidP="000D715A">
      <w:pPr>
        <w:tabs>
          <w:tab w:val="left" w:pos="709"/>
          <w:tab w:val="left" w:pos="7797"/>
        </w:tabs>
        <w:jc w:val="both"/>
        <w:rPr>
          <w:szCs w:val="24"/>
        </w:rPr>
      </w:pPr>
    </w:p>
    <w:p w14:paraId="55A5CCCE" w14:textId="77777777" w:rsidR="000D715A" w:rsidRDefault="000D715A" w:rsidP="00842726">
      <w:pPr>
        <w:pStyle w:val="Prrafodelista"/>
        <w:numPr>
          <w:ilvl w:val="0"/>
          <w:numId w:val="14"/>
        </w:numPr>
        <w:tabs>
          <w:tab w:val="left" w:pos="709"/>
          <w:tab w:val="left" w:pos="7797"/>
        </w:tabs>
        <w:spacing w:after="0" w:line="240" w:lineRule="auto"/>
        <w:jc w:val="both"/>
      </w:pPr>
      <w:r w:rsidRPr="002B504D">
        <w:t>Proceso por compra de bienes de uso y consumo diversos, pago por mantenimientos y reparaciones de bienes inmuebles, para uso en unidad de recreación, cultura y deporte, Según certificación de crédito presupuestario No. 2302</w:t>
      </w:r>
    </w:p>
    <w:p w14:paraId="54AECE15" w14:textId="77777777" w:rsidR="000D715A" w:rsidRDefault="000D715A" w:rsidP="00842726">
      <w:pPr>
        <w:pStyle w:val="Prrafodelista"/>
        <w:numPr>
          <w:ilvl w:val="0"/>
          <w:numId w:val="14"/>
        </w:numPr>
        <w:tabs>
          <w:tab w:val="left" w:pos="709"/>
          <w:tab w:val="left" w:pos="7797"/>
        </w:tabs>
        <w:spacing w:after="0" w:line="240" w:lineRule="auto"/>
        <w:jc w:val="both"/>
      </w:pPr>
      <w:r>
        <w:t>Proceso por compra de productos de cuero y caucho, minerales metálicos y productos derivados, materiales eléctricos, bienes de uso y consumo diversos, para uso en puestos de la terminal por daños de la tormenta, gestionado por unidad de mercados municipales, Según certificación de crédito presupuestario No. 2303</w:t>
      </w:r>
    </w:p>
    <w:p w14:paraId="5124CDE6" w14:textId="77777777" w:rsidR="000D715A" w:rsidRDefault="000D715A" w:rsidP="00842726">
      <w:pPr>
        <w:pStyle w:val="Prrafodelista"/>
        <w:numPr>
          <w:ilvl w:val="0"/>
          <w:numId w:val="14"/>
        </w:numPr>
        <w:tabs>
          <w:tab w:val="left" w:pos="709"/>
          <w:tab w:val="left" w:pos="7797"/>
        </w:tabs>
        <w:spacing w:after="0" w:line="240" w:lineRule="auto"/>
        <w:jc w:val="both"/>
      </w:pPr>
      <w:r>
        <w:t>Proceso por compra de productos alimenticios para personas, para invitados en el acto de conmemoración de la independencia patria, gestionado por unidad de gerencia administrativa y desarrollo social, Según certificación de crédito presupuestario No. 2304</w:t>
      </w:r>
    </w:p>
    <w:p w14:paraId="0BFBDB55" w14:textId="77777777" w:rsidR="000D715A" w:rsidRDefault="000D715A" w:rsidP="00842726">
      <w:pPr>
        <w:pStyle w:val="Prrafodelista"/>
        <w:numPr>
          <w:ilvl w:val="0"/>
          <w:numId w:val="14"/>
        </w:numPr>
        <w:tabs>
          <w:tab w:val="left" w:pos="709"/>
          <w:tab w:val="left" w:pos="7797"/>
        </w:tabs>
        <w:spacing w:after="0" w:line="240" w:lineRule="auto"/>
        <w:jc w:val="both"/>
      </w:pPr>
      <w:r>
        <w:t>Proceso por compra de maquinaria y equipo de producción para apoyo institucional, para mantenimiento en área verde de parque Linda Vista, gestionado por unidad de recreación, cultura y deporte, Según certificación de crédito presupuestario No. 2305</w:t>
      </w:r>
    </w:p>
    <w:p w14:paraId="5819F922" w14:textId="77777777" w:rsidR="000D715A" w:rsidRDefault="000D715A" w:rsidP="00842726">
      <w:pPr>
        <w:pStyle w:val="Prrafodelista"/>
        <w:numPr>
          <w:ilvl w:val="0"/>
          <w:numId w:val="14"/>
        </w:numPr>
        <w:tabs>
          <w:tab w:val="left" w:pos="709"/>
          <w:tab w:val="left" w:pos="7797"/>
        </w:tabs>
        <w:spacing w:after="0" w:line="240" w:lineRule="auto"/>
        <w:jc w:val="both"/>
      </w:pPr>
      <w:r>
        <w:t xml:space="preserve">Proceso por pago de transportes, fletes y almacenamientos, para emprendedores afectados por pandemia Covid-19 y que serán beneficiados con entrega de </w:t>
      </w:r>
      <w:proofErr w:type="spellStart"/>
      <w:r>
        <w:t>viveres</w:t>
      </w:r>
      <w:proofErr w:type="spellEnd"/>
      <w:r>
        <w:t>, gestionado por unidad de la mujer, Según certificación de crédito presupuestario No. 2306</w:t>
      </w:r>
    </w:p>
    <w:p w14:paraId="77778276" w14:textId="77777777" w:rsidR="000D715A" w:rsidRDefault="000D715A" w:rsidP="00842726">
      <w:pPr>
        <w:pStyle w:val="Prrafodelista"/>
        <w:numPr>
          <w:ilvl w:val="0"/>
          <w:numId w:val="14"/>
        </w:numPr>
        <w:tabs>
          <w:tab w:val="left" w:pos="709"/>
          <w:tab w:val="left" w:pos="7797"/>
        </w:tabs>
        <w:spacing w:after="0" w:line="240" w:lineRule="auto"/>
        <w:jc w:val="both"/>
      </w:pPr>
      <w:r>
        <w:t>Proceso por compra de productos textiles y vestuarios (elaboración de banderas), para celebración del mes cívico, gestionado por gerencia administrativa y desarrollo social, Según certificación de crédito presupuestario No. 2307</w:t>
      </w:r>
    </w:p>
    <w:p w14:paraId="3ED4E566" w14:textId="77777777" w:rsidR="000D715A" w:rsidRDefault="000D715A" w:rsidP="00842726">
      <w:pPr>
        <w:pStyle w:val="Prrafodelista"/>
        <w:numPr>
          <w:ilvl w:val="0"/>
          <w:numId w:val="14"/>
        </w:numPr>
        <w:tabs>
          <w:tab w:val="left" w:pos="709"/>
          <w:tab w:val="left" w:pos="7797"/>
        </w:tabs>
        <w:spacing w:after="0" w:line="240" w:lineRule="auto"/>
        <w:jc w:val="both"/>
      </w:pPr>
      <w:r>
        <w:t>Proceso por pago de impresiones, publicaciones y reproducciones, para uso administrativo de la unidad de promoción social, Según certificación de crédito presupuestario No. 2308</w:t>
      </w:r>
    </w:p>
    <w:p w14:paraId="08714FB4" w14:textId="77777777" w:rsidR="000D715A" w:rsidRDefault="000D715A" w:rsidP="00842726">
      <w:pPr>
        <w:pStyle w:val="Prrafodelista"/>
        <w:numPr>
          <w:ilvl w:val="0"/>
          <w:numId w:val="14"/>
        </w:numPr>
        <w:tabs>
          <w:tab w:val="left" w:pos="709"/>
          <w:tab w:val="left" w:pos="7797"/>
        </w:tabs>
        <w:spacing w:after="0" w:line="240" w:lineRule="auto"/>
        <w:jc w:val="both"/>
      </w:pPr>
      <w:r>
        <w:t>Proceso por compra de bienes de uso y consumo diversos (Banda amarilla “PROHIBIDO”), para utilizarla en las diferentes actividades que desarrolla el CAMM, Según certificación de crédito presupuestario No. 2309</w:t>
      </w:r>
    </w:p>
    <w:p w14:paraId="7E0B511A" w14:textId="77777777" w:rsidR="000D715A" w:rsidRDefault="000D715A" w:rsidP="00842726">
      <w:pPr>
        <w:pStyle w:val="Prrafodelista"/>
        <w:numPr>
          <w:ilvl w:val="0"/>
          <w:numId w:val="14"/>
        </w:numPr>
        <w:tabs>
          <w:tab w:val="left" w:pos="709"/>
          <w:tab w:val="left" w:pos="7797"/>
        </w:tabs>
        <w:spacing w:after="0" w:line="240" w:lineRule="auto"/>
        <w:jc w:val="both"/>
      </w:pPr>
      <w:r>
        <w:t>Proceso por compra de maquinaria y equipo de producción para apoyo institucional, para mantenimiento en cancha de papi futbol, gestionado por unidad de recreación cultura y deporte, Según certificación de crédito presupuestario No. 2310</w:t>
      </w:r>
    </w:p>
    <w:p w14:paraId="133352CD" w14:textId="77777777" w:rsidR="000D715A" w:rsidRDefault="000D715A" w:rsidP="00842726">
      <w:pPr>
        <w:pStyle w:val="Prrafodelista"/>
        <w:numPr>
          <w:ilvl w:val="0"/>
          <w:numId w:val="14"/>
        </w:numPr>
        <w:tabs>
          <w:tab w:val="left" w:pos="709"/>
          <w:tab w:val="left" w:pos="7797"/>
        </w:tabs>
        <w:spacing w:after="0" w:line="240" w:lineRule="auto"/>
        <w:jc w:val="both"/>
      </w:pPr>
      <w:r>
        <w:t>Proceso por compra de productos químicos, bienes de uso y consumo diversos, para mantenimiento de distintas canchas, gestionado por unidad de bienes municipales, Según certificación de crédito presupuestario No. 2311</w:t>
      </w:r>
    </w:p>
    <w:p w14:paraId="32FC3BCB" w14:textId="77777777" w:rsidR="000D715A" w:rsidRDefault="000D715A" w:rsidP="00842726">
      <w:pPr>
        <w:pStyle w:val="Prrafodelista"/>
        <w:numPr>
          <w:ilvl w:val="0"/>
          <w:numId w:val="14"/>
        </w:numPr>
        <w:tabs>
          <w:tab w:val="left" w:pos="709"/>
          <w:tab w:val="left" w:pos="7797"/>
        </w:tabs>
        <w:spacing w:after="0" w:line="240" w:lineRule="auto"/>
        <w:jc w:val="both"/>
      </w:pPr>
      <w:r>
        <w:t>Proceso por compra de productos alimenticios para personas, para acto de entrega de plantas a personas naturales o jurídicas del municipio de Metapán del año 2020, gestionado por unidad de medio ambiente, Según certificación de crédito presupuestario No. 2312</w:t>
      </w:r>
    </w:p>
    <w:p w14:paraId="118EB2DD" w14:textId="77777777" w:rsidR="000D715A" w:rsidRDefault="000D715A" w:rsidP="00842726">
      <w:pPr>
        <w:pStyle w:val="Prrafodelista"/>
        <w:numPr>
          <w:ilvl w:val="0"/>
          <w:numId w:val="14"/>
        </w:numPr>
        <w:tabs>
          <w:tab w:val="left" w:pos="709"/>
          <w:tab w:val="left" w:pos="7797"/>
        </w:tabs>
        <w:spacing w:after="0" w:line="240" w:lineRule="auto"/>
        <w:jc w:val="both"/>
      </w:pPr>
      <w:r>
        <w:t xml:space="preserve">Proceso por compra de 1 prensa de </w:t>
      </w:r>
      <w:proofErr w:type="spellStart"/>
      <w:r>
        <w:t>cloutch</w:t>
      </w:r>
      <w:proofErr w:type="spellEnd"/>
      <w:r>
        <w:t xml:space="preserve"> NSC-810, 1 unidad de </w:t>
      </w:r>
      <w:proofErr w:type="spellStart"/>
      <w:r>
        <w:t>cloutch</w:t>
      </w:r>
      <w:proofErr w:type="spellEnd"/>
      <w:r>
        <w:t xml:space="preserve"> NSD-210, 1 balero de </w:t>
      </w:r>
      <w:proofErr w:type="spellStart"/>
      <w:r>
        <w:t>collarin</w:t>
      </w:r>
      <w:proofErr w:type="spellEnd"/>
      <w:r>
        <w:t xml:space="preserve"> RCT4000SA, 1 tuerca T-12MM/1.25, 1 arandela de presión APR-1/2, pago por 1 rectificado de volante REC, para contribución a </w:t>
      </w:r>
      <w:proofErr w:type="spellStart"/>
      <w:r>
        <w:t>Policia</w:t>
      </w:r>
      <w:proofErr w:type="spellEnd"/>
      <w:r>
        <w:t xml:space="preserve"> Nacional Civil, Sub Delegación de Metapán, Según certificación de crédito presupuestario No. 2313</w:t>
      </w:r>
    </w:p>
    <w:p w14:paraId="2A709324" w14:textId="77777777" w:rsidR="000D715A" w:rsidRDefault="000D715A" w:rsidP="00842726">
      <w:pPr>
        <w:pStyle w:val="Prrafodelista"/>
        <w:numPr>
          <w:ilvl w:val="0"/>
          <w:numId w:val="14"/>
        </w:numPr>
        <w:tabs>
          <w:tab w:val="left" w:pos="709"/>
          <w:tab w:val="left" w:pos="7797"/>
        </w:tabs>
        <w:spacing w:after="0" w:line="240" w:lineRule="auto"/>
        <w:jc w:val="both"/>
      </w:pPr>
      <w:r>
        <w:t>Proceso por compra de 2 galones de aceite, 1 filtro de aceite, para contribución a policía Nacional Civil, Sub Delegación de Metapán, Según certificación de crédito presupuestario No. 2314</w:t>
      </w:r>
    </w:p>
    <w:p w14:paraId="3BC9912A" w14:textId="77777777" w:rsidR="000D715A" w:rsidRDefault="000D715A" w:rsidP="00842726">
      <w:pPr>
        <w:pStyle w:val="Prrafodelista"/>
        <w:numPr>
          <w:ilvl w:val="0"/>
          <w:numId w:val="14"/>
        </w:numPr>
        <w:tabs>
          <w:tab w:val="left" w:pos="709"/>
          <w:tab w:val="left" w:pos="7797"/>
        </w:tabs>
        <w:spacing w:after="0" w:line="240" w:lineRule="auto"/>
        <w:jc w:val="both"/>
      </w:pPr>
      <w:r>
        <w:t xml:space="preserve">Proceso por compra de 2 colchonetas, para contribución a Asociación de Desarrollo Comunal Bendición de Dios (ADESCOBENDI) Caserío </w:t>
      </w:r>
      <w:proofErr w:type="spellStart"/>
      <w:r>
        <w:t>Teshcal</w:t>
      </w:r>
      <w:proofErr w:type="spellEnd"/>
      <w:r>
        <w:t xml:space="preserve"> Colorado, Cantón Las Piedras, Según certificación de crédito presupuestario No. 2315</w:t>
      </w:r>
    </w:p>
    <w:p w14:paraId="3ED2BDDE" w14:textId="77777777" w:rsidR="000D715A" w:rsidRDefault="000D715A" w:rsidP="00842726">
      <w:pPr>
        <w:pStyle w:val="Prrafodelista"/>
        <w:numPr>
          <w:ilvl w:val="0"/>
          <w:numId w:val="14"/>
        </w:numPr>
        <w:tabs>
          <w:tab w:val="left" w:pos="709"/>
          <w:tab w:val="left" w:pos="7797"/>
        </w:tabs>
        <w:spacing w:after="0" w:line="240" w:lineRule="auto"/>
        <w:jc w:val="both"/>
      </w:pPr>
      <w:r>
        <w:t xml:space="preserve">Proceso por compra de productos químicos, bienes de uso y consumo diversos, para planta trituradora, asfalto y </w:t>
      </w:r>
      <w:proofErr w:type="spellStart"/>
      <w:r>
        <w:t>bloquera</w:t>
      </w:r>
      <w:proofErr w:type="spellEnd"/>
      <w:r>
        <w:t>, Según certificación de crédito presupuestario No. 2316</w:t>
      </w:r>
    </w:p>
    <w:p w14:paraId="35CABDAC" w14:textId="77777777" w:rsidR="000D715A" w:rsidRDefault="000D715A" w:rsidP="00842726">
      <w:pPr>
        <w:pStyle w:val="Prrafodelista"/>
        <w:numPr>
          <w:ilvl w:val="0"/>
          <w:numId w:val="14"/>
        </w:numPr>
        <w:tabs>
          <w:tab w:val="left" w:pos="709"/>
          <w:tab w:val="left" w:pos="7797"/>
        </w:tabs>
        <w:spacing w:after="0" w:line="240" w:lineRule="auto"/>
        <w:jc w:val="both"/>
      </w:pPr>
      <w:r>
        <w:lastRenderedPageBreak/>
        <w:t xml:space="preserve">Proceso por compra de productos químicos, para unidad de planta de mezcla asfáltica, trituradora y </w:t>
      </w:r>
      <w:proofErr w:type="spellStart"/>
      <w:r>
        <w:t>bloquera</w:t>
      </w:r>
      <w:proofErr w:type="spellEnd"/>
      <w:r>
        <w:t>, Según certificación de crédito presupuestario No. 2317</w:t>
      </w:r>
    </w:p>
    <w:p w14:paraId="3DDB4906" w14:textId="77777777" w:rsidR="000D715A" w:rsidRDefault="000D715A" w:rsidP="00842726">
      <w:pPr>
        <w:pStyle w:val="Prrafodelista"/>
        <w:numPr>
          <w:ilvl w:val="0"/>
          <w:numId w:val="14"/>
        </w:numPr>
        <w:tabs>
          <w:tab w:val="left" w:pos="709"/>
          <w:tab w:val="left" w:pos="7797"/>
        </w:tabs>
        <w:spacing w:after="0" w:line="240" w:lineRule="auto"/>
        <w:jc w:val="both"/>
      </w:pPr>
      <w:r>
        <w:t xml:space="preserve">Proceso por compra de productos químicos, para unidad de planta de mezcla asfáltica, trituradora y </w:t>
      </w:r>
      <w:proofErr w:type="spellStart"/>
      <w:r>
        <w:t>bloquera</w:t>
      </w:r>
      <w:proofErr w:type="spellEnd"/>
      <w:r>
        <w:t>, Según certificación de crédito presupuestario No. 2318</w:t>
      </w:r>
    </w:p>
    <w:p w14:paraId="208D4758" w14:textId="77777777" w:rsidR="000D715A" w:rsidRDefault="000D715A" w:rsidP="00842726">
      <w:pPr>
        <w:pStyle w:val="Prrafodelista"/>
        <w:numPr>
          <w:ilvl w:val="0"/>
          <w:numId w:val="14"/>
        </w:numPr>
        <w:tabs>
          <w:tab w:val="left" w:pos="709"/>
          <w:tab w:val="left" w:pos="7797"/>
        </w:tabs>
        <w:spacing w:after="0" w:line="240" w:lineRule="auto"/>
        <w:jc w:val="both"/>
      </w:pPr>
      <w:r>
        <w:t xml:space="preserve">Proceso por compra de productos alimenticios para personas, productos químicos, para unidad de planta de mezcla asfáltica, trituradora y </w:t>
      </w:r>
      <w:proofErr w:type="spellStart"/>
      <w:r>
        <w:t>bloquera,Según</w:t>
      </w:r>
      <w:proofErr w:type="spellEnd"/>
      <w:r>
        <w:t xml:space="preserve"> certificación de crédito presupuestario No. 2319</w:t>
      </w:r>
    </w:p>
    <w:p w14:paraId="66F6BE7A" w14:textId="77777777" w:rsidR="000D715A" w:rsidRDefault="000D715A" w:rsidP="00842726">
      <w:pPr>
        <w:pStyle w:val="Prrafodelista"/>
        <w:numPr>
          <w:ilvl w:val="0"/>
          <w:numId w:val="14"/>
        </w:numPr>
        <w:tabs>
          <w:tab w:val="left" w:pos="709"/>
          <w:tab w:val="left" w:pos="7797"/>
        </w:tabs>
        <w:spacing w:after="0" w:line="240" w:lineRule="auto"/>
        <w:jc w:val="both"/>
      </w:pPr>
      <w:r>
        <w:t xml:space="preserve">Proceso por compra de herramientas repuestos y accesorios, para unidad de planta de mezcla asfáltica, trituradora y </w:t>
      </w:r>
      <w:proofErr w:type="spellStart"/>
      <w:r>
        <w:t>bloquera</w:t>
      </w:r>
      <w:proofErr w:type="spellEnd"/>
      <w:r>
        <w:t>, Según certificación de crédito presupuestario No. 2320</w:t>
      </w:r>
    </w:p>
    <w:p w14:paraId="22F6416A" w14:textId="77777777" w:rsidR="000D715A" w:rsidRDefault="000D715A" w:rsidP="00842726">
      <w:pPr>
        <w:pStyle w:val="Prrafodelista"/>
        <w:numPr>
          <w:ilvl w:val="0"/>
          <w:numId w:val="14"/>
        </w:numPr>
        <w:tabs>
          <w:tab w:val="left" w:pos="709"/>
          <w:tab w:val="left" w:pos="7797"/>
        </w:tabs>
        <w:spacing w:after="0" w:line="240" w:lineRule="auto"/>
        <w:jc w:val="both"/>
      </w:pPr>
      <w:r>
        <w:t xml:space="preserve">Proceso por compra de herramientas repuestos y accesorios, para unidad de planta de mezcla asfáltica, trituradora y </w:t>
      </w:r>
      <w:proofErr w:type="spellStart"/>
      <w:r>
        <w:t>bloquera</w:t>
      </w:r>
      <w:proofErr w:type="spellEnd"/>
      <w:r>
        <w:t>, Según certificación de crédito presupuestario No. 2321</w:t>
      </w:r>
    </w:p>
    <w:p w14:paraId="5C3832FB" w14:textId="77777777" w:rsidR="000D715A" w:rsidRDefault="000D715A" w:rsidP="00842726">
      <w:pPr>
        <w:pStyle w:val="Prrafodelista"/>
        <w:numPr>
          <w:ilvl w:val="0"/>
          <w:numId w:val="14"/>
        </w:numPr>
        <w:tabs>
          <w:tab w:val="left" w:pos="709"/>
          <w:tab w:val="left" w:pos="7797"/>
        </w:tabs>
        <w:spacing w:after="0" w:line="240" w:lineRule="auto"/>
        <w:jc w:val="both"/>
      </w:pPr>
      <w:r>
        <w:t xml:space="preserve">Proceso por compra de minerales metálicos y productos derivados, para unidad de planta de mezcla asfáltica, trituradora y </w:t>
      </w:r>
      <w:proofErr w:type="spellStart"/>
      <w:r>
        <w:t>bloquera</w:t>
      </w:r>
      <w:proofErr w:type="spellEnd"/>
      <w:r>
        <w:t>, Según certificación de crédito presupuestario No. 2322</w:t>
      </w:r>
    </w:p>
    <w:p w14:paraId="7308BF37" w14:textId="77777777" w:rsidR="000D715A" w:rsidRDefault="000D715A" w:rsidP="00842726">
      <w:pPr>
        <w:pStyle w:val="Prrafodelista"/>
        <w:numPr>
          <w:ilvl w:val="0"/>
          <w:numId w:val="14"/>
        </w:numPr>
        <w:tabs>
          <w:tab w:val="left" w:pos="709"/>
          <w:tab w:val="left" w:pos="7797"/>
        </w:tabs>
        <w:spacing w:after="0" w:line="240" w:lineRule="auto"/>
        <w:jc w:val="both"/>
      </w:pPr>
      <w:r>
        <w:t xml:space="preserve">Proceso por compra de  herramientas repuestos y accesorios, materiales eléctricos, bienes de uso y consumo diversos, para unidad de planta de mezcla asfáltica, trituradora y </w:t>
      </w:r>
      <w:proofErr w:type="spellStart"/>
      <w:r>
        <w:t>bloquera</w:t>
      </w:r>
      <w:proofErr w:type="spellEnd"/>
      <w:r>
        <w:t>, Según certificación de crédito presupuestario No. 2323</w:t>
      </w:r>
    </w:p>
    <w:p w14:paraId="319CA0BC" w14:textId="77777777" w:rsidR="000D715A" w:rsidRDefault="000D715A" w:rsidP="00842726">
      <w:pPr>
        <w:pStyle w:val="Prrafodelista"/>
        <w:numPr>
          <w:ilvl w:val="0"/>
          <w:numId w:val="14"/>
        </w:numPr>
        <w:tabs>
          <w:tab w:val="left" w:pos="709"/>
          <w:tab w:val="left" w:pos="7797"/>
        </w:tabs>
        <w:spacing w:after="0" w:line="240" w:lineRule="auto"/>
        <w:jc w:val="both"/>
      </w:pPr>
      <w:r>
        <w:t xml:space="preserve">Proceso por compra de minerales metálicos y productos derivados, para unidad de planta de mezcla asfáltica, trituradora y </w:t>
      </w:r>
      <w:proofErr w:type="spellStart"/>
      <w:r>
        <w:t>bloquera</w:t>
      </w:r>
      <w:proofErr w:type="spellEnd"/>
      <w:r>
        <w:t>, Según certificación de crédito presupuestario No. 2324</w:t>
      </w:r>
    </w:p>
    <w:p w14:paraId="60CF1A98" w14:textId="77777777" w:rsidR="000D715A" w:rsidRDefault="000D715A" w:rsidP="00842726">
      <w:pPr>
        <w:pStyle w:val="Prrafodelista"/>
        <w:numPr>
          <w:ilvl w:val="0"/>
          <w:numId w:val="14"/>
        </w:numPr>
        <w:tabs>
          <w:tab w:val="left" w:pos="709"/>
          <w:tab w:val="left" w:pos="7797"/>
        </w:tabs>
        <w:spacing w:after="0" w:line="240" w:lineRule="auto"/>
        <w:jc w:val="both"/>
      </w:pPr>
      <w:r>
        <w:t xml:space="preserve">Proceso por compra de minerales metálicos y productos derivados, bienes de uso y consumo diversos, para unidad de planta de mezcla asfáltica, trituradora y </w:t>
      </w:r>
      <w:proofErr w:type="spellStart"/>
      <w:r>
        <w:t>bloquera</w:t>
      </w:r>
      <w:proofErr w:type="spellEnd"/>
      <w:r>
        <w:t>, Según certificación de crédito presupuestario No. 2325</w:t>
      </w:r>
    </w:p>
    <w:p w14:paraId="043C324F" w14:textId="77777777" w:rsidR="000D715A" w:rsidRDefault="000D715A" w:rsidP="00842726">
      <w:pPr>
        <w:pStyle w:val="Prrafodelista"/>
        <w:numPr>
          <w:ilvl w:val="0"/>
          <w:numId w:val="14"/>
        </w:numPr>
        <w:tabs>
          <w:tab w:val="left" w:pos="709"/>
          <w:tab w:val="left" w:pos="7797"/>
        </w:tabs>
        <w:spacing w:after="0" w:line="240" w:lineRule="auto"/>
        <w:jc w:val="both"/>
      </w:pPr>
      <w:r>
        <w:t>Proceso por pago de impresiones, publicaciones y reproducciones (banner), para celebración cívico, gestionado por unidad de gerencia administrativa y desarrollo social, Según certificación de crédito presupuestario No. 2326</w:t>
      </w:r>
    </w:p>
    <w:p w14:paraId="1462A232" w14:textId="77777777" w:rsidR="000D715A" w:rsidRDefault="000D715A" w:rsidP="00842726">
      <w:pPr>
        <w:pStyle w:val="Prrafodelista"/>
        <w:numPr>
          <w:ilvl w:val="0"/>
          <w:numId w:val="14"/>
        </w:numPr>
        <w:tabs>
          <w:tab w:val="left" w:pos="709"/>
          <w:tab w:val="left" w:pos="7797"/>
        </w:tabs>
        <w:spacing w:after="0" w:line="240" w:lineRule="auto"/>
        <w:jc w:val="both"/>
      </w:pPr>
      <w:r>
        <w:t>Proceso por compra de herramientas repuestos y accesorios, maquinarias y equipos, para uso de unidad de ingeniería eléctrica, Según certificación de crédito presupuestario No. 2327</w:t>
      </w:r>
    </w:p>
    <w:p w14:paraId="26F5130F" w14:textId="77777777" w:rsidR="000D715A" w:rsidRDefault="000D715A" w:rsidP="00842726">
      <w:pPr>
        <w:pStyle w:val="Prrafodelista"/>
        <w:numPr>
          <w:ilvl w:val="0"/>
          <w:numId w:val="14"/>
        </w:numPr>
        <w:tabs>
          <w:tab w:val="left" w:pos="709"/>
          <w:tab w:val="left" w:pos="7797"/>
        </w:tabs>
        <w:spacing w:after="0" w:line="240" w:lineRule="auto"/>
        <w:jc w:val="both"/>
      </w:pPr>
      <w:r>
        <w:t xml:space="preserve">Proceso por compra de productos de cuero y caucho, minerales metálicos y productos derivados, materiales eléctricos, bienes de uso y consumo diversos, para unidad de planta de mezcla asfáltica, trituradora y </w:t>
      </w:r>
      <w:proofErr w:type="spellStart"/>
      <w:r>
        <w:t>bloquera</w:t>
      </w:r>
      <w:proofErr w:type="spellEnd"/>
      <w:r>
        <w:t>, Según certificación de crédito presupuestario No. 2328</w:t>
      </w:r>
    </w:p>
    <w:p w14:paraId="22E8F773" w14:textId="77777777" w:rsidR="0060248C" w:rsidRDefault="0060248C" w:rsidP="0060248C">
      <w:pPr>
        <w:pStyle w:val="Prrafodelista"/>
        <w:spacing w:after="0" w:line="240" w:lineRule="auto"/>
        <w:jc w:val="both"/>
        <w:rPr>
          <w:rFonts w:eastAsia="Times New Roman"/>
          <w:szCs w:val="24"/>
          <w:lang w:eastAsia="es-ES"/>
        </w:rPr>
      </w:pPr>
    </w:p>
    <w:p w14:paraId="5E69B7D0" w14:textId="77777777" w:rsidR="000D715A" w:rsidRDefault="000D715A" w:rsidP="0060248C">
      <w:pPr>
        <w:pStyle w:val="Prrafodelista"/>
        <w:spacing w:after="0" w:line="240" w:lineRule="auto"/>
        <w:jc w:val="both"/>
        <w:rPr>
          <w:rFonts w:eastAsia="Times New Roman"/>
          <w:szCs w:val="24"/>
          <w:lang w:eastAsia="es-ES"/>
        </w:rPr>
      </w:pPr>
      <w:r>
        <w:rPr>
          <w:rFonts w:eastAsia="Times New Roman"/>
          <w:szCs w:val="24"/>
          <w:lang w:eastAsia="es-ES"/>
        </w:rPr>
        <w:t>COMUNIQUESE.</w:t>
      </w:r>
    </w:p>
    <w:bookmarkEnd w:id="0"/>
    <w:p w14:paraId="18BD99E1" w14:textId="77777777" w:rsidR="000D715A" w:rsidRDefault="000D715A" w:rsidP="0060248C">
      <w:pPr>
        <w:pStyle w:val="Prrafodelista"/>
        <w:spacing w:after="0" w:line="240" w:lineRule="auto"/>
        <w:jc w:val="both"/>
        <w:rPr>
          <w:rFonts w:eastAsia="Times New Roman"/>
          <w:szCs w:val="24"/>
          <w:lang w:eastAsia="es-ES"/>
        </w:rPr>
      </w:pPr>
    </w:p>
    <w:p w14:paraId="3CC5151F" w14:textId="77777777" w:rsidR="0060248C" w:rsidRPr="004A0F19" w:rsidRDefault="00EF73E8" w:rsidP="005B0F90">
      <w:pPr>
        <w:spacing w:after="0" w:line="240" w:lineRule="auto"/>
        <w:jc w:val="both"/>
        <w:rPr>
          <w:rFonts w:eastAsia="Calibri"/>
          <w:b/>
          <w:bCs/>
          <w:szCs w:val="24"/>
          <w:u w:val="single"/>
        </w:rPr>
      </w:pPr>
      <w:r w:rsidRPr="004A0F19">
        <w:rPr>
          <w:rFonts w:eastAsia="Calibri"/>
          <w:b/>
          <w:bCs/>
          <w:szCs w:val="24"/>
          <w:u w:val="single"/>
        </w:rPr>
        <w:t xml:space="preserve">ACUERDO NÚMERO DOS: </w:t>
      </w:r>
    </w:p>
    <w:p w14:paraId="6FC80B91" w14:textId="77777777" w:rsidR="00EF73E8" w:rsidRDefault="00EF73E8" w:rsidP="005B0F90">
      <w:pPr>
        <w:spacing w:after="0" w:line="240" w:lineRule="auto"/>
        <w:jc w:val="both"/>
        <w:rPr>
          <w:rFonts w:eastAsia="Calibri"/>
          <w:szCs w:val="24"/>
        </w:rPr>
      </w:pPr>
    </w:p>
    <w:p w14:paraId="6870BA8D" w14:textId="77777777" w:rsidR="005C4A58" w:rsidRPr="00D6675E" w:rsidRDefault="005C4A58" w:rsidP="005C4A58">
      <w:pPr>
        <w:autoSpaceDE w:val="0"/>
        <w:autoSpaceDN w:val="0"/>
        <w:adjustRightInd w:val="0"/>
        <w:spacing w:after="0" w:line="240" w:lineRule="auto"/>
        <w:jc w:val="both"/>
      </w:pPr>
      <w:r w:rsidRPr="00D6675E">
        <w:t>El Concejo Municipal CONSIDERANDO:</w:t>
      </w:r>
    </w:p>
    <w:p w14:paraId="47B19D3F" w14:textId="77777777" w:rsidR="005C4A58" w:rsidRPr="00D6675E" w:rsidRDefault="005C4A58" w:rsidP="005C4A58">
      <w:pPr>
        <w:autoSpaceDE w:val="0"/>
        <w:autoSpaceDN w:val="0"/>
        <w:adjustRightInd w:val="0"/>
        <w:spacing w:after="0" w:line="240" w:lineRule="auto"/>
        <w:jc w:val="both"/>
      </w:pPr>
    </w:p>
    <w:p w14:paraId="03EA548E" w14:textId="77777777" w:rsidR="005C4A58" w:rsidRPr="00F774E2" w:rsidRDefault="005C4A58" w:rsidP="005C4A58">
      <w:pPr>
        <w:spacing w:after="0" w:line="240" w:lineRule="auto"/>
        <w:jc w:val="both"/>
        <w:rPr>
          <w:szCs w:val="24"/>
        </w:rPr>
      </w:pPr>
      <w:r w:rsidRPr="00D6675E">
        <w:t xml:space="preserve">I.- Que se realizó el proceso de segunda convocatoria a la </w:t>
      </w:r>
      <w:bookmarkStart w:id="1" w:name="_Hlk37843082"/>
      <w:r w:rsidRPr="00F774E2">
        <w:rPr>
          <w:rFonts w:eastAsia="Calibri"/>
          <w:color w:val="000000"/>
          <w:szCs w:val="24"/>
        </w:rPr>
        <w:t xml:space="preserve">Licitación </w:t>
      </w:r>
      <w:r w:rsidRPr="00F774E2">
        <w:rPr>
          <w:rFonts w:eastAsia="Times New Roman"/>
          <w:color w:val="000000"/>
          <w:szCs w:val="24"/>
          <w:lang w:eastAsia="es-SV"/>
        </w:rPr>
        <w:t xml:space="preserve">Pública 16/2020 </w:t>
      </w:r>
      <w:r w:rsidRPr="00F774E2">
        <w:rPr>
          <w:rFonts w:eastAsia="Calibri"/>
          <w:szCs w:val="24"/>
        </w:rPr>
        <w:t xml:space="preserve">“Suministro e instalación de equipamiento electromecánico en la </w:t>
      </w:r>
      <w:r w:rsidRPr="00F774E2">
        <w:rPr>
          <w:rFonts w:eastAsia="Times New Roman"/>
          <w:color w:val="000000"/>
          <w:szCs w:val="24"/>
          <w:lang w:val="es-ES" w:eastAsia="es-SV"/>
        </w:rPr>
        <w:t xml:space="preserve">Planta </w:t>
      </w:r>
      <w:r w:rsidRPr="00F774E2">
        <w:rPr>
          <w:rFonts w:eastAsia="Calibri"/>
          <w:szCs w:val="24"/>
        </w:rPr>
        <w:t>de Tratamiento de las Aguas Residuales”</w:t>
      </w:r>
    </w:p>
    <w:bookmarkEnd w:id="1"/>
    <w:p w14:paraId="4FBA76D2" w14:textId="77777777" w:rsidR="005C4A58" w:rsidRPr="00D6675E" w:rsidRDefault="005C4A58" w:rsidP="005C4A58">
      <w:pPr>
        <w:spacing w:after="0" w:line="240" w:lineRule="auto"/>
        <w:jc w:val="both"/>
      </w:pPr>
    </w:p>
    <w:p w14:paraId="3F6D28B6" w14:textId="77777777" w:rsidR="005C4A58" w:rsidRPr="00D6675E" w:rsidRDefault="005C4A58" w:rsidP="005C4A58">
      <w:pPr>
        <w:autoSpaceDE w:val="0"/>
        <w:autoSpaceDN w:val="0"/>
        <w:adjustRightInd w:val="0"/>
        <w:spacing w:after="0" w:line="240" w:lineRule="auto"/>
        <w:jc w:val="both"/>
      </w:pPr>
      <w:r w:rsidRPr="00D6675E">
        <w:t>II.- Que el artículo 56 de la Ley de Adquisiciones y Contrataciones de la Administración Pública establece “Concluida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w:t>
      </w:r>
    </w:p>
    <w:p w14:paraId="59BFA076" w14:textId="77777777" w:rsidR="005C4A58" w:rsidRPr="00D6675E" w:rsidRDefault="005C4A58" w:rsidP="005C4A58">
      <w:pPr>
        <w:autoSpaceDE w:val="0"/>
        <w:autoSpaceDN w:val="0"/>
        <w:adjustRightInd w:val="0"/>
        <w:spacing w:after="0" w:line="240" w:lineRule="auto"/>
        <w:jc w:val="both"/>
      </w:pPr>
    </w:p>
    <w:p w14:paraId="277BC09C" w14:textId="77777777" w:rsidR="005C4A58" w:rsidRPr="00D6675E" w:rsidRDefault="005C4A58" w:rsidP="005C4A58">
      <w:pPr>
        <w:autoSpaceDE w:val="0"/>
        <w:autoSpaceDN w:val="0"/>
        <w:adjustRightInd w:val="0"/>
        <w:spacing w:after="0" w:line="240" w:lineRule="auto"/>
        <w:jc w:val="both"/>
      </w:pPr>
      <w:r w:rsidRPr="00D6675E">
        <w:lastRenderedPageBreak/>
        <w:t xml:space="preserve">III.- Que el proceso fue publicado en periódico de circulación nacional y en el sistema de compras públicas, </w:t>
      </w:r>
      <w:r w:rsidR="003554ED">
        <w:t xml:space="preserve">del cual las empresas participantes DELTAS GROUP, INTERNATIONAL, S.A. DE C.V., AGUAS INTEGRALES, S.A. DE C.V., y la UDP MAPRECO, S.A. DE C.V. / AQUALIMPIA, S.A. DE.C.V.; no cumplen con los puntajes mínimos requeridos en las bases de licitación; pues al evaluar sus estados financieros no obtienen los 15 puntos para continuar con la siguiente etapa de evaluación. Por lo que </w:t>
      </w:r>
      <w:r w:rsidR="003554ED" w:rsidRPr="00D6675E">
        <w:t>la</w:t>
      </w:r>
      <w:r w:rsidR="003554ED">
        <w:t xml:space="preserve"> Comisión Evaluadora de Ofertas, recomienda se declare desierta por segunda vez. </w:t>
      </w:r>
    </w:p>
    <w:p w14:paraId="5198F02C" w14:textId="77777777" w:rsidR="005C4A58" w:rsidRPr="00D6675E" w:rsidRDefault="005C4A58" w:rsidP="005C4A58">
      <w:pPr>
        <w:autoSpaceDE w:val="0"/>
        <w:autoSpaceDN w:val="0"/>
        <w:adjustRightInd w:val="0"/>
        <w:spacing w:after="0" w:line="240" w:lineRule="auto"/>
        <w:jc w:val="both"/>
      </w:pPr>
    </w:p>
    <w:p w14:paraId="7342971B" w14:textId="77777777" w:rsidR="005C4A58" w:rsidRPr="00D6675E" w:rsidRDefault="005C4A58" w:rsidP="005C4A58">
      <w:pPr>
        <w:autoSpaceDE w:val="0"/>
        <w:autoSpaceDN w:val="0"/>
        <w:adjustRightInd w:val="0"/>
        <w:spacing w:after="0" w:line="240" w:lineRule="auto"/>
        <w:jc w:val="both"/>
      </w:pPr>
      <w:r w:rsidRPr="00D6675E">
        <w:t xml:space="preserve">IV.- Que de conformidad al Art. 65 “Siempre que en los casos de licitación o de concurso público, se declare desierta por segunda vez, procederá la contratación directa”.  </w:t>
      </w:r>
    </w:p>
    <w:p w14:paraId="5CABDFD1" w14:textId="77777777" w:rsidR="005C4A58" w:rsidRPr="00D6675E" w:rsidRDefault="005C4A58" w:rsidP="005C4A58">
      <w:pPr>
        <w:autoSpaceDE w:val="0"/>
        <w:autoSpaceDN w:val="0"/>
        <w:adjustRightInd w:val="0"/>
        <w:spacing w:after="0" w:line="240" w:lineRule="auto"/>
        <w:jc w:val="both"/>
      </w:pPr>
    </w:p>
    <w:p w14:paraId="48B63C40" w14:textId="77777777" w:rsidR="009348A2" w:rsidRPr="00F774E2" w:rsidRDefault="005C4A58" w:rsidP="009348A2">
      <w:pPr>
        <w:numPr>
          <w:ilvl w:val="12"/>
          <w:numId w:val="0"/>
        </w:numPr>
        <w:tabs>
          <w:tab w:val="left" w:pos="-720"/>
        </w:tabs>
        <w:suppressAutoHyphens/>
        <w:spacing w:after="200" w:line="276" w:lineRule="auto"/>
        <w:jc w:val="both"/>
        <w:rPr>
          <w:rFonts w:eastAsia="Calibri"/>
          <w:b/>
        </w:rPr>
      </w:pPr>
      <w:r w:rsidRPr="00D6675E">
        <w:t xml:space="preserve">POR TANTO, en uso de sus facultades establecidas en el Código Municipal y las recomendaciones emanadas de la Comisión Evaluadora de Ofertas, el Concejo Municipal </w:t>
      </w:r>
      <w:r w:rsidR="009348A2" w:rsidRPr="00F774E2">
        <w:rPr>
          <w:rFonts w:eastAsia="Calibri"/>
          <w:spacing w:val="-3"/>
          <w:szCs w:val="24"/>
        </w:rPr>
        <w:t xml:space="preserve">con 09 votos a favor, los cuales corresponden a los señores Prof. José Rigoberto Pinto Rivera, Alcalde Municipal, Lic. Ramón Alberto Calderón Hernández, Síndico Municipal, </w:t>
      </w:r>
      <w:r w:rsidR="009348A2" w:rsidRPr="00F774E2">
        <w:rPr>
          <w:rFonts w:eastAsia="Calibri"/>
          <w:szCs w:val="24"/>
        </w:rPr>
        <w:t xml:space="preserve">José Roberto Lemus Morataya, Primer Regidor Propietario, Pedro Antonio Sanabria Salazar,  Segundo Regidor Propietario, Jesús Peraza Arriola, Tercer Regidor Propietario,  </w:t>
      </w:r>
      <w:proofErr w:type="spellStart"/>
      <w:r w:rsidR="009348A2" w:rsidRPr="00F774E2">
        <w:rPr>
          <w:rFonts w:eastAsia="Calibri"/>
          <w:szCs w:val="24"/>
        </w:rPr>
        <w:t>Victor</w:t>
      </w:r>
      <w:proofErr w:type="spellEnd"/>
      <w:r w:rsidR="009348A2" w:rsidRPr="00F774E2">
        <w:rPr>
          <w:rFonts w:eastAsia="Calibri"/>
          <w:szCs w:val="24"/>
        </w:rPr>
        <w:t xml:space="preserve"> Manuel </w:t>
      </w:r>
      <w:proofErr w:type="spellStart"/>
      <w:r w:rsidR="009348A2" w:rsidRPr="00F774E2">
        <w:rPr>
          <w:rFonts w:eastAsia="Calibri"/>
          <w:szCs w:val="24"/>
        </w:rPr>
        <w:t>Pleitez</w:t>
      </w:r>
      <w:proofErr w:type="spellEnd"/>
      <w:r w:rsidR="009348A2" w:rsidRPr="00F774E2">
        <w:rPr>
          <w:rFonts w:eastAsia="Calibri"/>
          <w:szCs w:val="24"/>
        </w:rPr>
        <w:t xml:space="preserve"> Guerra, Cuarto Regidor Propietario,  Alejandro Lemus </w:t>
      </w:r>
      <w:proofErr w:type="spellStart"/>
      <w:r w:rsidR="009348A2" w:rsidRPr="00F774E2">
        <w:rPr>
          <w:rFonts w:eastAsia="Calibri"/>
          <w:szCs w:val="24"/>
        </w:rPr>
        <w:t>Mazariego</w:t>
      </w:r>
      <w:proofErr w:type="spellEnd"/>
      <w:r w:rsidR="009348A2" w:rsidRPr="00F774E2">
        <w:rPr>
          <w:rFonts w:eastAsia="Calibri"/>
          <w:szCs w:val="24"/>
        </w:rPr>
        <w:t xml:space="preserve">, Quinto Regidor Propietario, Lic. José Atilio Granados Hernández, Sexto Regidor Propietario, Ricardo Alberto Polanco </w:t>
      </w:r>
      <w:proofErr w:type="spellStart"/>
      <w:r w:rsidR="009348A2" w:rsidRPr="00F774E2">
        <w:rPr>
          <w:rFonts w:eastAsia="Calibri"/>
          <w:szCs w:val="24"/>
        </w:rPr>
        <w:t>Verganza</w:t>
      </w:r>
      <w:proofErr w:type="spellEnd"/>
      <w:r w:rsidR="009348A2" w:rsidRPr="00F774E2">
        <w:rPr>
          <w:rFonts w:eastAsia="Calibri"/>
          <w:szCs w:val="24"/>
        </w:rPr>
        <w:t>, Noveno Regidor Propietario</w:t>
      </w:r>
      <w:r w:rsidR="009348A2" w:rsidRPr="00F774E2">
        <w:rPr>
          <w:rFonts w:eastAsia="Calibri"/>
          <w:spacing w:val="-3"/>
          <w:szCs w:val="24"/>
        </w:rPr>
        <w:t xml:space="preserve">; y 3 votos en contra, los cuales corresponden a los señores </w:t>
      </w:r>
      <w:r w:rsidR="009348A2" w:rsidRPr="00F774E2">
        <w:rPr>
          <w:rFonts w:eastAsia="Calibri"/>
          <w:szCs w:val="24"/>
        </w:rPr>
        <w:t>Julio Enrique Martínez Heredia, Séptimo Regidor Propietario</w:t>
      </w:r>
      <w:r w:rsidR="009348A2" w:rsidRPr="00F774E2">
        <w:rPr>
          <w:rFonts w:eastAsia="Calibri"/>
          <w:spacing w:val="-3"/>
          <w:szCs w:val="24"/>
        </w:rPr>
        <w:t>, José Misael Posadas Mejía, Octavo Regidor Propietario, Sr. Nelson Eduardo Figueroa Castillo, Décimo Regidor Propietario,   ACUERDA:</w:t>
      </w:r>
    </w:p>
    <w:p w14:paraId="12324F99" w14:textId="77777777" w:rsidR="005C4A58" w:rsidRPr="00D6675E" w:rsidRDefault="005C4A58" w:rsidP="005C4A58">
      <w:pPr>
        <w:autoSpaceDE w:val="0"/>
        <w:autoSpaceDN w:val="0"/>
        <w:adjustRightInd w:val="0"/>
        <w:spacing w:after="0" w:line="240" w:lineRule="auto"/>
        <w:jc w:val="both"/>
      </w:pPr>
    </w:p>
    <w:p w14:paraId="2F246D16" w14:textId="77777777" w:rsidR="005C4A58" w:rsidRPr="00D6675E" w:rsidRDefault="005C4A58" w:rsidP="005C4A58">
      <w:pPr>
        <w:autoSpaceDE w:val="0"/>
        <w:autoSpaceDN w:val="0"/>
        <w:adjustRightInd w:val="0"/>
        <w:spacing w:after="0" w:line="240" w:lineRule="auto"/>
        <w:jc w:val="both"/>
      </w:pPr>
      <w:r w:rsidRPr="00D6675E">
        <w:t>1.- DECLARAR desierta por segunda vez, la licitación pública:</w:t>
      </w:r>
    </w:p>
    <w:p w14:paraId="2379A9EE" w14:textId="77777777" w:rsidR="009348A2" w:rsidRPr="00F774E2" w:rsidRDefault="005C4A58" w:rsidP="009348A2">
      <w:pPr>
        <w:spacing w:after="0" w:line="240" w:lineRule="auto"/>
        <w:jc w:val="both"/>
        <w:rPr>
          <w:szCs w:val="24"/>
        </w:rPr>
      </w:pPr>
      <w:r w:rsidRPr="00D6675E">
        <w:t>Licitación Pública</w:t>
      </w:r>
      <w:r w:rsidR="00A4355D">
        <w:t xml:space="preserve"> </w:t>
      </w:r>
      <w:r w:rsidR="00A4355D" w:rsidRPr="00F774E2">
        <w:rPr>
          <w:rFonts w:eastAsia="Times New Roman"/>
          <w:color w:val="000000"/>
          <w:szCs w:val="24"/>
          <w:lang w:eastAsia="es-SV"/>
        </w:rPr>
        <w:t>16/</w:t>
      </w:r>
      <w:r w:rsidR="003554ED" w:rsidRPr="00F774E2">
        <w:rPr>
          <w:rFonts w:eastAsia="Times New Roman"/>
          <w:color w:val="000000"/>
          <w:szCs w:val="24"/>
          <w:lang w:eastAsia="es-SV"/>
        </w:rPr>
        <w:t xml:space="preserve">2020 </w:t>
      </w:r>
      <w:r w:rsidR="003554ED" w:rsidRPr="00D6675E">
        <w:t>“</w:t>
      </w:r>
      <w:r w:rsidR="009348A2" w:rsidRPr="00F774E2">
        <w:rPr>
          <w:rFonts w:eastAsia="Calibri"/>
          <w:szCs w:val="24"/>
        </w:rPr>
        <w:t xml:space="preserve">Suministro e instalación de equipamiento electromecánico en la </w:t>
      </w:r>
      <w:r w:rsidR="009348A2" w:rsidRPr="00F774E2">
        <w:rPr>
          <w:rFonts w:eastAsia="Times New Roman"/>
          <w:color w:val="000000"/>
          <w:szCs w:val="24"/>
          <w:lang w:val="es-ES" w:eastAsia="es-SV"/>
        </w:rPr>
        <w:t xml:space="preserve">Planta </w:t>
      </w:r>
      <w:r w:rsidR="009348A2" w:rsidRPr="00F774E2">
        <w:rPr>
          <w:rFonts w:eastAsia="Calibri"/>
          <w:szCs w:val="24"/>
        </w:rPr>
        <w:t>de Tratamiento de las Aguas Residuales”</w:t>
      </w:r>
    </w:p>
    <w:p w14:paraId="0D78C723" w14:textId="77777777" w:rsidR="005C4A58" w:rsidRPr="00D6675E" w:rsidRDefault="005C4A58" w:rsidP="005C4A58">
      <w:pPr>
        <w:spacing w:after="0" w:line="240" w:lineRule="auto"/>
        <w:jc w:val="both"/>
      </w:pPr>
    </w:p>
    <w:p w14:paraId="6D7C3B9D" w14:textId="77777777" w:rsidR="005C4A58" w:rsidRPr="00D6675E" w:rsidRDefault="005C4A58" w:rsidP="005C4A58">
      <w:pPr>
        <w:autoSpaceDE w:val="0"/>
        <w:autoSpaceDN w:val="0"/>
        <w:adjustRightInd w:val="0"/>
        <w:spacing w:after="0" w:line="240" w:lineRule="auto"/>
        <w:jc w:val="both"/>
      </w:pPr>
      <w:r w:rsidRPr="00D6675E">
        <w:t xml:space="preserve">2.- AUTORIZAR al jefe de la Unidad de Adquisiciones y Contrataciones Institucionales a publicar los resultados de esta licitación, en uno de los medios de prensa escrita de circulación nacional y en el Sistema Electrónico de Compras Públicas de El Salvador. </w:t>
      </w:r>
    </w:p>
    <w:p w14:paraId="5207F530" w14:textId="77777777" w:rsidR="005C4A58" w:rsidRPr="00D6675E" w:rsidRDefault="005C4A58" w:rsidP="005C4A58">
      <w:pPr>
        <w:autoSpaceDE w:val="0"/>
        <w:autoSpaceDN w:val="0"/>
        <w:adjustRightInd w:val="0"/>
        <w:spacing w:after="0" w:line="240" w:lineRule="auto"/>
        <w:jc w:val="both"/>
      </w:pPr>
    </w:p>
    <w:p w14:paraId="165615B8" w14:textId="77777777" w:rsidR="005C4A58" w:rsidRPr="00D6675E" w:rsidRDefault="005C4A58" w:rsidP="005C4A58">
      <w:pPr>
        <w:autoSpaceDE w:val="0"/>
        <w:autoSpaceDN w:val="0"/>
        <w:adjustRightInd w:val="0"/>
        <w:spacing w:after="0" w:line="240" w:lineRule="auto"/>
        <w:jc w:val="both"/>
      </w:pPr>
      <w:bookmarkStart w:id="2" w:name="_Hlk52523693"/>
      <w:r w:rsidRPr="00D6675E">
        <w:t>3.- AUTORIZAR al jefe de la Unidad de Adquisiciones y Contrataciones Institucionales iniciar el proceso de Contratación Directa, solicitando las ofertas pertinentes</w:t>
      </w:r>
    </w:p>
    <w:p w14:paraId="7F8C012B" w14:textId="77777777" w:rsidR="005C4A58" w:rsidRDefault="005C4A58" w:rsidP="005C4A58">
      <w:pPr>
        <w:autoSpaceDE w:val="0"/>
        <w:autoSpaceDN w:val="0"/>
        <w:adjustRightInd w:val="0"/>
        <w:spacing w:after="0" w:line="240" w:lineRule="auto"/>
        <w:jc w:val="both"/>
      </w:pPr>
    </w:p>
    <w:p w14:paraId="3915B9D8" w14:textId="77777777" w:rsidR="009348A2" w:rsidRDefault="009348A2" w:rsidP="005C4A58">
      <w:pPr>
        <w:autoSpaceDE w:val="0"/>
        <w:autoSpaceDN w:val="0"/>
        <w:adjustRightInd w:val="0"/>
        <w:spacing w:after="0" w:line="240" w:lineRule="auto"/>
        <w:jc w:val="both"/>
      </w:pPr>
    </w:p>
    <w:p w14:paraId="11876A9D" w14:textId="77777777" w:rsidR="009348A2" w:rsidRPr="00F774E2" w:rsidRDefault="009348A2" w:rsidP="009348A2">
      <w:pPr>
        <w:spacing w:after="0" w:line="240" w:lineRule="auto"/>
        <w:jc w:val="both"/>
        <w:rPr>
          <w:rFonts w:eastAsia="Calibri"/>
          <w:szCs w:val="24"/>
        </w:rPr>
      </w:pPr>
      <w:r w:rsidRPr="00F774E2">
        <w:rPr>
          <w:rFonts w:eastAsia="Calibri"/>
          <w:szCs w:val="24"/>
        </w:rPr>
        <w:t xml:space="preserve">Los votos en contra corresponden a los señores Julio Enrique Martínez Heredia, Séptimo Regidor Propietario, José Misael Posadas Mejía, Octavo Regidor Propietario, Sr. Nelson Eduardo Figueroa Castillo, Décimo Regidor Propietario, manifestando que no están de acuerdo, porque es un proyecto que se trae de arrastre en periodos anteriores, y el cual consideran que se debería haber hecho un contrato con  una empresa, que cumpliera con todos los aspectos técnicos de ingeniería sanitaria para un proyecto de este tipo de infraestructura, por tanto consideran que el hecho de hacerlo por administración no puede traer los mismos resultados; y del cual desde en un principio se estipulo para 15 meses y a la fecha ese tiempo se ha triplicado. Como </w:t>
      </w:r>
      <w:proofErr w:type="spellStart"/>
      <w:r w:rsidRPr="00F774E2">
        <w:rPr>
          <w:rFonts w:eastAsia="Calibri"/>
          <w:szCs w:val="24"/>
        </w:rPr>
        <w:t>metapanecos</w:t>
      </w:r>
      <w:proofErr w:type="spellEnd"/>
      <w:r w:rsidRPr="00F774E2">
        <w:rPr>
          <w:rFonts w:eastAsia="Calibri"/>
          <w:szCs w:val="24"/>
        </w:rPr>
        <w:t xml:space="preserve"> consideran que es un proyecto de vital importancia para el medio ambiente y para la convivencia social en Metapán, pero las deficiencias que trae en la modificación del planteamiento inicial los obliga a votar en contra.   </w:t>
      </w:r>
    </w:p>
    <w:p w14:paraId="1311C608" w14:textId="77777777" w:rsidR="009348A2" w:rsidRDefault="009348A2" w:rsidP="005C4A58">
      <w:pPr>
        <w:autoSpaceDE w:val="0"/>
        <w:autoSpaceDN w:val="0"/>
        <w:adjustRightInd w:val="0"/>
        <w:spacing w:after="0" w:line="240" w:lineRule="auto"/>
        <w:jc w:val="both"/>
      </w:pPr>
    </w:p>
    <w:p w14:paraId="2BE6CED7" w14:textId="77777777" w:rsidR="009348A2" w:rsidRPr="00D6675E" w:rsidRDefault="009348A2" w:rsidP="005C4A58">
      <w:pPr>
        <w:autoSpaceDE w:val="0"/>
        <w:autoSpaceDN w:val="0"/>
        <w:adjustRightInd w:val="0"/>
        <w:spacing w:after="0" w:line="240" w:lineRule="auto"/>
        <w:jc w:val="both"/>
      </w:pPr>
    </w:p>
    <w:bookmarkEnd w:id="2"/>
    <w:p w14:paraId="5099CED8" w14:textId="77777777" w:rsidR="005C4A58" w:rsidRPr="00D6675E" w:rsidRDefault="005C4A58" w:rsidP="005C4A58">
      <w:pPr>
        <w:autoSpaceDE w:val="0"/>
        <w:autoSpaceDN w:val="0"/>
        <w:adjustRightInd w:val="0"/>
        <w:spacing w:after="0" w:line="240" w:lineRule="auto"/>
        <w:jc w:val="both"/>
      </w:pPr>
      <w:r w:rsidRPr="00D6675E">
        <w:t>COMUNIQUESE</w:t>
      </w:r>
    </w:p>
    <w:p w14:paraId="37A10BE9" w14:textId="77777777" w:rsidR="005C4A58" w:rsidRDefault="00A063C0" w:rsidP="005B0F90">
      <w:pPr>
        <w:spacing w:after="0" w:line="240" w:lineRule="auto"/>
        <w:jc w:val="both"/>
        <w:rPr>
          <w:rFonts w:eastAsia="Calibri"/>
          <w:szCs w:val="24"/>
        </w:rPr>
      </w:pPr>
      <w:r>
        <w:rPr>
          <w:rFonts w:eastAsia="Calibri"/>
          <w:szCs w:val="24"/>
        </w:rPr>
        <w:t xml:space="preserve">  </w:t>
      </w:r>
    </w:p>
    <w:p w14:paraId="3852C283" w14:textId="77777777" w:rsidR="005C4A58" w:rsidRDefault="005C4A58" w:rsidP="005B0F90">
      <w:pPr>
        <w:spacing w:after="0" w:line="240" w:lineRule="auto"/>
        <w:jc w:val="both"/>
        <w:rPr>
          <w:rFonts w:eastAsia="Calibri"/>
          <w:szCs w:val="24"/>
        </w:rPr>
      </w:pPr>
    </w:p>
    <w:p w14:paraId="59FCDF66" w14:textId="77777777" w:rsidR="00EF73E8" w:rsidRPr="00EF73E8" w:rsidRDefault="00EF73E8" w:rsidP="005B0F90">
      <w:pPr>
        <w:spacing w:after="0" w:line="240" w:lineRule="auto"/>
        <w:jc w:val="both"/>
        <w:rPr>
          <w:rFonts w:eastAsia="Calibri"/>
          <w:b/>
          <w:bCs/>
          <w:szCs w:val="24"/>
          <w:u w:val="single"/>
        </w:rPr>
      </w:pPr>
      <w:r w:rsidRPr="00EF73E8">
        <w:rPr>
          <w:rFonts w:eastAsia="Calibri"/>
          <w:b/>
          <w:bCs/>
          <w:szCs w:val="24"/>
          <w:u w:val="single"/>
        </w:rPr>
        <w:t>ACUERDO NÚMERO TRES</w:t>
      </w:r>
    </w:p>
    <w:p w14:paraId="551334A7" w14:textId="77777777" w:rsidR="00EF73E8" w:rsidRDefault="00EF73E8" w:rsidP="005B0F90">
      <w:pPr>
        <w:spacing w:after="0" w:line="240" w:lineRule="auto"/>
        <w:jc w:val="both"/>
        <w:rPr>
          <w:rFonts w:eastAsia="Calibri"/>
          <w:szCs w:val="24"/>
        </w:rPr>
      </w:pPr>
    </w:p>
    <w:p w14:paraId="5CD7DA62" w14:textId="77777777" w:rsidR="007427DE" w:rsidRDefault="007427DE" w:rsidP="005B0F90">
      <w:pPr>
        <w:spacing w:after="0" w:line="240" w:lineRule="auto"/>
        <w:jc w:val="both"/>
        <w:rPr>
          <w:rFonts w:eastAsia="Calibri"/>
          <w:szCs w:val="24"/>
        </w:rPr>
      </w:pPr>
      <w:r>
        <w:rPr>
          <w:rFonts w:eastAsia="Calibri"/>
          <w:szCs w:val="24"/>
        </w:rPr>
        <w:t>CONSIDERANDO:</w:t>
      </w:r>
    </w:p>
    <w:p w14:paraId="5FE1DB22" w14:textId="77777777" w:rsidR="00F50AAD" w:rsidRDefault="00F50AAD" w:rsidP="005B0F90">
      <w:pPr>
        <w:spacing w:after="0" w:line="240" w:lineRule="auto"/>
        <w:jc w:val="both"/>
        <w:rPr>
          <w:rFonts w:eastAsia="Calibri"/>
          <w:szCs w:val="24"/>
        </w:rPr>
      </w:pPr>
    </w:p>
    <w:p w14:paraId="76A09904" w14:textId="77777777" w:rsidR="00517D48" w:rsidRPr="00707C97" w:rsidRDefault="007427DE" w:rsidP="00517D48">
      <w:pPr>
        <w:spacing w:after="0" w:line="240" w:lineRule="auto"/>
        <w:contextualSpacing/>
        <w:jc w:val="both"/>
        <w:rPr>
          <w:rFonts w:eastAsia="Calibri"/>
          <w:szCs w:val="24"/>
        </w:rPr>
      </w:pPr>
      <w:r>
        <w:rPr>
          <w:rFonts w:eastAsia="Calibri"/>
          <w:szCs w:val="24"/>
        </w:rPr>
        <w:t xml:space="preserve">I.- Que según acuerdo número quince del acta número treinta y siete </w:t>
      </w:r>
      <w:r w:rsidRPr="00981C94">
        <w:rPr>
          <w:rFonts w:eastAsia="Calibri"/>
          <w:b/>
          <w:color w:val="000000"/>
        </w:rPr>
        <w:t>de sesión ordinaria de</w:t>
      </w:r>
      <w:r w:rsidRPr="00981C94">
        <w:rPr>
          <w:rFonts w:eastAsia="Calibri"/>
          <w:color w:val="000000"/>
        </w:rPr>
        <w:t xml:space="preserve"> </w:t>
      </w:r>
      <w:r w:rsidR="00F50AAD" w:rsidRPr="00981C94">
        <w:rPr>
          <w:rFonts w:eastAsia="Calibri"/>
          <w:color w:val="000000"/>
        </w:rPr>
        <w:t xml:space="preserve">fecha </w:t>
      </w:r>
      <w:r w:rsidR="00F50AAD">
        <w:rPr>
          <w:rFonts w:eastAsia="Calibri"/>
          <w:color w:val="000000"/>
        </w:rPr>
        <w:t>diecinueve</w:t>
      </w:r>
      <w:r>
        <w:rPr>
          <w:rFonts w:eastAsia="Calibri"/>
          <w:color w:val="000000"/>
        </w:rPr>
        <w:t xml:space="preserve"> </w:t>
      </w:r>
      <w:r w:rsidRPr="00981C94">
        <w:rPr>
          <w:rFonts w:eastAsia="Calibri"/>
          <w:color w:val="000000"/>
        </w:rPr>
        <w:t>de agosto</w:t>
      </w:r>
      <w:r>
        <w:rPr>
          <w:rFonts w:eastAsia="Calibri"/>
          <w:color w:val="000000"/>
        </w:rPr>
        <w:t xml:space="preserve"> del 2020</w:t>
      </w:r>
      <w:r w:rsidR="00517D48">
        <w:rPr>
          <w:rFonts w:eastAsia="Calibri"/>
          <w:color w:val="000000"/>
        </w:rPr>
        <w:t xml:space="preserve">, se acordó adjudicar de forma parcial </w:t>
      </w:r>
      <w:r w:rsidR="00517D48" w:rsidRPr="00707C97">
        <w:rPr>
          <w:szCs w:val="24"/>
        </w:rPr>
        <w:t xml:space="preserve">la Licitación Pública </w:t>
      </w:r>
      <w:r w:rsidR="00517D48" w:rsidRPr="00707C97">
        <w:rPr>
          <w:rFonts w:eastAsia="Calibri"/>
          <w:b/>
          <w:bCs/>
          <w:szCs w:val="24"/>
        </w:rPr>
        <w:t xml:space="preserve">LP-13/2020 </w:t>
      </w:r>
      <w:r w:rsidR="00517D48" w:rsidRPr="00707C97">
        <w:rPr>
          <w:rFonts w:eastAsia="Times New Roman"/>
          <w:b/>
          <w:bCs/>
          <w:szCs w:val="24"/>
          <w:shd w:val="clear" w:color="auto" w:fill="FFFFFF"/>
          <w:lang w:val="es-ES" w:eastAsia="es-ES"/>
        </w:rPr>
        <w:t xml:space="preserve">“MEDICAMENTOS PREVENTIVOS PARA EL COVID-19 Y SUMINISTROS DE PROTECCION” </w:t>
      </w:r>
      <w:r w:rsidR="00517D48" w:rsidRPr="00707C97">
        <w:rPr>
          <w:rFonts w:eastAsia="Times New Roman"/>
          <w:szCs w:val="24"/>
          <w:shd w:val="clear" w:color="auto" w:fill="FFFFFF"/>
          <w:lang w:val="es-ES" w:eastAsia="es-ES"/>
        </w:rPr>
        <w:t>a las siguientes empresas:</w:t>
      </w:r>
    </w:p>
    <w:p w14:paraId="0A1B1D5A" w14:textId="77777777" w:rsidR="00517D48" w:rsidRPr="00707C97" w:rsidRDefault="00517D48" w:rsidP="00517D48">
      <w:pPr>
        <w:spacing w:after="0" w:line="240" w:lineRule="auto"/>
        <w:jc w:val="both"/>
        <w:rPr>
          <w:szCs w:val="24"/>
        </w:rPr>
      </w:pPr>
      <w:r w:rsidRPr="00707C97">
        <w:rPr>
          <w:szCs w:val="24"/>
        </w:rPr>
        <w:t>ACTIVA, S.A. DE C.V. por el monto de         $ 55,071.52</w:t>
      </w:r>
    </w:p>
    <w:p w14:paraId="4D41B294" w14:textId="77777777" w:rsidR="00517D48" w:rsidRPr="00707C97" w:rsidRDefault="00517D48" w:rsidP="00517D48">
      <w:pPr>
        <w:spacing w:after="0" w:line="240" w:lineRule="auto"/>
        <w:jc w:val="both"/>
        <w:rPr>
          <w:szCs w:val="24"/>
        </w:rPr>
      </w:pPr>
      <w:r w:rsidRPr="00707C97">
        <w:rPr>
          <w:szCs w:val="24"/>
        </w:rPr>
        <w:t>GUARDADO, S.A. DE.C.V por el monto de  $ 21,700.00</w:t>
      </w:r>
    </w:p>
    <w:p w14:paraId="6C6CAA09" w14:textId="77777777" w:rsidR="007427DE" w:rsidRDefault="007427DE" w:rsidP="005B0F90">
      <w:pPr>
        <w:spacing w:after="0" w:line="240" w:lineRule="auto"/>
        <w:jc w:val="both"/>
        <w:rPr>
          <w:rFonts w:eastAsia="Calibri"/>
          <w:szCs w:val="24"/>
        </w:rPr>
      </w:pPr>
    </w:p>
    <w:p w14:paraId="1FC4060B" w14:textId="77777777" w:rsidR="00517D48" w:rsidRDefault="00517D48" w:rsidP="00517D48">
      <w:pPr>
        <w:autoSpaceDE w:val="0"/>
        <w:autoSpaceDN w:val="0"/>
        <w:adjustRightInd w:val="0"/>
        <w:spacing w:after="0" w:line="240" w:lineRule="auto"/>
        <w:contextualSpacing/>
        <w:jc w:val="both"/>
        <w:rPr>
          <w:rFonts w:eastAsia="Times New Roman"/>
          <w:szCs w:val="24"/>
          <w:shd w:val="clear" w:color="auto" w:fill="FFFFFF"/>
          <w:lang w:val="es-ES" w:eastAsia="es-ES"/>
        </w:rPr>
      </w:pPr>
      <w:r>
        <w:rPr>
          <w:rFonts w:eastAsia="Calibri"/>
          <w:szCs w:val="24"/>
        </w:rPr>
        <w:t xml:space="preserve">II.- Que se renombro el proceso </w:t>
      </w:r>
      <w:r w:rsidRPr="00707C97">
        <w:rPr>
          <w:szCs w:val="24"/>
        </w:rPr>
        <w:t xml:space="preserve">de licitación para la segunda convocatoria de la siguiente manera: </w:t>
      </w:r>
      <w:r w:rsidRPr="00707C97">
        <w:rPr>
          <w:rFonts w:eastAsia="Calibri"/>
          <w:b/>
          <w:bCs/>
          <w:szCs w:val="24"/>
        </w:rPr>
        <w:t xml:space="preserve">LP-17/2020 </w:t>
      </w:r>
      <w:r w:rsidRPr="00707C97">
        <w:rPr>
          <w:rFonts w:eastAsia="Times New Roman"/>
          <w:b/>
          <w:bCs/>
          <w:szCs w:val="24"/>
          <w:shd w:val="clear" w:color="auto" w:fill="FFFFFF"/>
          <w:lang w:val="es-ES" w:eastAsia="es-ES"/>
        </w:rPr>
        <w:t>“MEDICAMENTOS PREVENTIVOS PARA EL COVID-19 Y SUMINISTROS DE PROTECCION”</w:t>
      </w:r>
      <w:r>
        <w:rPr>
          <w:rFonts w:eastAsia="Times New Roman"/>
          <w:b/>
          <w:bCs/>
          <w:szCs w:val="24"/>
          <w:shd w:val="clear" w:color="auto" w:fill="FFFFFF"/>
          <w:lang w:val="es-ES" w:eastAsia="es-ES"/>
        </w:rPr>
        <w:t xml:space="preserve">, </w:t>
      </w:r>
      <w:r>
        <w:rPr>
          <w:rFonts w:eastAsia="Times New Roman"/>
          <w:szCs w:val="24"/>
          <w:shd w:val="clear" w:color="auto" w:fill="FFFFFF"/>
          <w:lang w:val="es-ES" w:eastAsia="es-ES"/>
        </w:rPr>
        <w:t xml:space="preserve">de </w:t>
      </w:r>
      <w:r w:rsidR="00F50AAD">
        <w:rPr>
          <w:rFonts w:eastAsia="Times New Roman"/>
          <w:szCs w:val="24"/>
          <w:shd w:val="clear" w:color="auto" w:fill="FFFFFF"/>
          <w:lang w:val="es-ES" w:eastAsia="es-ES"/>
        </w:rPr>
        <w:t>considerando</w:t>
      </w:r>
      <w:r>
        <w:rPr>
          <w:rFonts w:eastAsia="Times New Roman"/>
          <w:szCs w:val="24"/>
          <w:shd w:val="clear" w:color="auto" w:fill="FFFFFF"/>
          <w:lang w:val="es-ES" w:eastAsia="es-ES"/>
        </w:rPr>
        <w:t xml:space="preserve"> que quedaron medicamentos pendientes de adjudicar, </w:t>
      </w:r>
    </w:p>
    <w:p w14:paraId="3E28A7B1" w14:textId="77777777" w:rsidR="00517D48" w:rsidRDefault="00517D48" w:rsidP="00517D48">
      <w:pPr>
        <w:autoSpaceDE w:val="0"/>
        <w:autoSpaceDN w:val="0"/>
        <w:adjustRightInd w:val="0"/>
        <w:spacing w:after="0" w:line="240" w:lineRule="auto"/>
        <w:contextualSpacing/>
        <w:jc w:val="both"/>
        <w:rPr>
          <w:rFonts w:eastAsia="Times New Roman"/>
          <w:szCs w:val="24"/>
          <w:shd w:val="clear" w:color="auto" w:fill="FFFFFF"/>
          <w:lang w:val="es-ES" w:eastAsia="es-ES"/>
        </w:rPr>
      </w:pPr>
    </w:p>
    <w:p w14:paraId="38B60705" w14:textId="77777777" w:rsidR="00517D48" w:rsidRPr="00517D48" w:rsidRDefault="00517D48" w:rsidP="00517D48">
      <w:pPr>
        <w:autoSpaceDE w:val="0"/>
        <w:autoSpaceDN w:val="0"/>
        <w:adjustRightInd w:val="0"/>
        <w:spacing w:after="0" w:line="240" w:lineRule="auto"/>
        <w:contextualSpacing/>
        <w:jc w:val="both"/>
        <w:rPr>
          <w:szCs w:val="24"/>
        </w:rPr>
      </w:pPr>
      <w:r>
        <w:rPr>
          <w:rFonts w:eastAsia="Times New Roman"/>
          <w:szCs w:val="24"/>
          <w:shd w:val="clear" w:color="auto" w:fill="FFFFFF"/>
          <w:lang w:val="es-ES" w:eastAsia="es-ES"/>
        </w:rPr>
        <w:t xml:space="preserve">III.-. Que luego de la segunda convocatoria, la comisión recomienda se adjudique a las empresas GUARDADO, S.A. DE C.V.  Y LABORATORIOS SUIZOS, quedando pendiente para la contratación directa </w:t>
      </w:r>
      <w:r w:rsidR="00F50AAD">
        <w:rPr>
          <w:rFonts w:eastAsia="Times New Roman"/>
          <w:szCs w:val="24"/>
          <w:shd w:val="clear" w:color="auto" w:fill="FFFFFF"/>
          <w:lang w:val="es-ES" w:eastAsia="es-ES"/>
        </w:rPr>
        <w:t xml:space="preserve">de </w:t>
      </w:r>
      <w:r>
        <w:rPr>
          <w:rFonts w:eastAsia="Times New Roman"/>
          <w:szCs w:val="24"/>
          <w:shd w:val="clear" w:color="auto" w:fill="FFFFFF"/>
          <w:lang w:val="es-ES" w:eastAsia="es-ES"/>
        </w:rPr>
        <w:t xml:space="preserve">insumos como gasas, esparadrapo. Bajalenguas, mascarillas, </w:t>
      </w:r>
      <w:proofErr w:type="spellStart"/>
      <w:r>
        <w:rPr>
          <w:rFonts w:eastAsia="Times New Roman"/>
          <w:szCs w:val="24"/>
          <w:shd w:val="clear" w:color="auto" w:fill="FFFFFF"/>
          <w:lang w:val="es-ES" w:eastAsia="es-ES"/>
        </w:rPr>
        <w:t>gabachones</w:t>
      </w:r>
      <w:proofErr w:type="spellEnd"/>
      <w:r>
        <w:rPr>
          <w:rFonts w:eastAsia="Times New Roman"/>
          <w:szCs w:val="24"/>
          <w:shd w:val="clear" w:color="auto" w:fill="FFFFFF"/>
          <w:lang w:val="es-ES" w:eastAsia="es-ES"/>
        </w:rPr>
        <w:t xml:space="preserve">, gorros, oxímetros, lentes, bolsas de plástico </w:t>
      </w:r>
    </w:p>
    <w:p w14:paraId="3A381CDD" w14:textId="77777777" w:rsidR="007427DE" w:rsidRDefault="007427DE" w:rsidP="005B0F90">
      <w:pPr>
        <w:spacing w:after="0" w:line="240" w:lineRule="auto"/>
        <w:jc w:val="both"/>
        <w:rPr>
          <w:rFonts w:eastAsia="Calibri"/>
          <w:szCs w:val="24"/>
        </w:rPr>
      </w:pPr>
    </w:p>
    <w:p w14:paraId="15B82028" w14:textId="77777777" w:rsidR="007427DE" w:rsidRDefault="007427DE" w:rsidP="005B0F90">
      <w:pPr>
        <w:spacing w:after="0" w:line="240" w:lineRule="auto"/>
        <w:jc w:val="both"/>
        <w:rPr>
          <w:rFonts w:eastAsia="Calibri"/>
          <w:szCs w:val="24"/>
        </w:rPr>
      </w:pPr>
    </w:p>
    <w:p w14:paraId="53B65826" w14:textId="77777777" w:rsidR="00F50AAD" w:rsidRDefault="00ED2301" w:rsidP="00ED2301">
      <w:pPr>
        <w:spacing w:after="0" w:line="240" w:lineRule="auto"/>
        <w:jc w:val="both"/>
        <w:rPr>
          <w:rFonts w:eastAsia="Calibri"/>
          <w:szCs w:val="24"/>
        </w:rPr>
      </w:pPr>
      <w:r w:rsidRPr="00DD14E8">
        <w:rPr>
          <w:rFonts w:eastAsia="Calibri"/>
          <w:szCs w:val="24"/>
        </w:rPr>
        <w:t>POR TANTO, en uso de sus facultades establecidas en el Código Municipal y la Ley de Adquisiciones y Contrataciones, el Concejo Municipal por unanimidad ACUERDA:</w:t>
      </w:r>
    </w:p>
    <w:p w14:paraId="15609DCC" w14:textId="77777777" w:rsidR="00F50AAD" w:rsidRDefault="00F50AAD" w:rsidP="00ED2301">
      <w:pPr>
        <w:spacing w:after="0" w:line="240" w:lineRule="auto"/>
        <w:jc w:val="both"/>
        <w:rPr>
          <w:rFonts w:eastAsia="Calibri"/>
          <w:szCs w:val="24"/>
        </w:rPr>
      </w:pPr>
    </w:p>
    <w:p w14:paraId="3692557B" w14:textId="77777777" w:rsidR="00F50AAD" w:rsidRPr="00F50AAD" w:rsidRDefault="00F50AAD" w:rsidP="00842726">
      <w:pPr>
        <w:pStyle w:val="Prrafodelista"/>
        <w:numPr>
          <w:ilvl w:val="0"/>
          <w:numId w:val="7"/>
        </w:numPr>
        <w:spacing w:after="0" w:line="240" w:lineRule="auto"/>
        <w:jc w:val="both"/>
        <w:rPr>
          <w:rFonts w:eastAsia="Calibri"/>
          <w:szCs w:val="24"/>
        </w:rPr>
      </w:pPr>
      <w:r>
        <w:rPr>
          <w:rFonts w:eastAsia="Calibri"/>
          <w:szCs w:val="24"/>
        </w:rPr>
        <w:t xml:space="preserve">ADJUDICAR el segundo proceso de licitación </w:t>
      </w:r>
      <w:r w:rsidRPr="00707C97">
        <w:rPr>
          <w:rFonts w:eastAsia="Calibri"/>
          <w:b/>
          <w:bCs/>
          <w:szCs w:val="24"/>
        </w:rPr>
        <w:t xml:space="preserve">LP-17/2020 </w:t>
      </w:r>
      <w:r w:rsidRPr="00707C97">
        <w:rPr>
          <w:rFonts w:eastAsia="Times New Roman"/>
          <w:b/>
          <w:bCs/>
          <w:szCs w:val="24"/>
          <w:shd w:val="clear" w:color="auto" w:fill="FFFFFF"/>
          <w:lang w:val="es-ES" w:eastAsia="es-ES"/>
        </w:rPr>
        <w:t>“MEDICAMENTOS PREVENTIVOS PARA EL COVID-19 Y SUMINISTROS DE PROTECCION</w:t>
      </w:r>
      <w:r>
        <w:rPr>
          <w:rFonts w:eastAsia="Times New Roman"/>
          <w:b/>
          <w:bCs/>
          <w:szCs w:val="24"/>
          <w:shd w:val="clear" w:color="auto" w:fill="FFFFFF"/>
          <w:lang w:val="es-ES" w:eastAsia="es-ES"/>
        </w:rPr>
        <w:t xml:space="preserve">, </w:t>
      </w:r>
      <w:r>
        <w:rPr>
          <w:rFonts w:eastAsia="Times New Roman"/>
          <w:szCs w:val="24"/>
          <w:shd w:val="clear" w:color="auto" w:fill="FFFFFF"/>
          <w:lang w:val="es-ES" w:eastAsia="es-ES"/>
        </w:rPr>
        <w:t xml:space="preserve">a las empresas siguientes: </w:t>
      </w:r>
    </w:p>
    <w:p w14:paraId="26E61645" w14:textId="77777777" w:rsidR="00F50AAD" w:rsidRPr="00F50AAD" w:rsidRDefault="00F50AAD" w:rsidP="008C0B9E">
      <w:pPr>
        <w:pStyle w:val="Prrafodelista"/>
        <w:rPr>
          <w:b/>
          <w:szCs w:val="24"/>
        </w:rPr>
      </w:pPr>
    </w:p>
    <w:tbl>
      <w:tblPr>
        <w:tblW w:w="7503" w:type="dxa"/>
        <w:jc w:val="center"/>
        <w:tblCellMar>
          <w:left w:w="70" w:type="dxa"/>
          <w:right w:w="70" w:type="dxa"/>
        </w:tblCellMar>
        <w:tblLook w:val="04A0" w:firstRow="1" w:lastRow="0" w:firstColumn="1" w:lastColumn="0" w:noHBand="0" w:noVBand="1"/>
      </w:tblPr>
      <w:tblGrid>
        <w:gridCol w:w="960"/>
        <w:gridCol w:w="1660"/>
        <w:gridCol w:w="2220"/>
        <w:gridCol w:w="1145"/>
        <w:gridCol w:w="1518"/>
      </w:tblGrid>
      <w:tr w:rsidR="00F50AAD" w:rsidRPr="003A3A0C" w14:paraId="1AF2371C" w14:textId="77777777" w:rsidTr="00EF7A51">
        <w:trPr>
          <w:trHeight w:val="330"/>
          <w:jc w:val="center"/>
        </w:trPr>
        <w:tc>
          <w:tcPr>
            <w:tcW w:w="48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3F10C96"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MEDICAMENTOS</w:t>
            </w:r>
          </w:p>
        </w:tc>
        <w:tc>
          <w:tcPr>
            <w:tcW w:w="2663" w:type="dxa"/>
            <w:gridSpan w:val="2"/>
            <w:tcBorders>
              <w:top w:val="single" w:sz="8" w:space="0" w:color="auto"/>
              <w:left w:val="nil"/>
              <w:bottom w:val="single" w:sz="8" w:space="0" w:color="auto"/>
              <w:right w:val="single" w:sz="8" w:space="0" w:color="000000"/>
            </w:tcBorders>
            <w:shd w:val="clear" w:color="000000" w:fill="C6E0B4"/>
            <w:vAlign w:val="center"/>
            <w:hideMark/>
          </w:tcPr>
          <w:p w14:paraId="317CC730"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GUARDADO, S.A. DE C.V.</w:t>
            </w:r>
          </w:p>
        </w:tc>
      </w:tr>
      <w:tr w:rsidR="00F50AAD" w:rsidRPr="003A3A0C" w14:paraId="18C1E514" w14:textId="77777777" w:rsidTr="00EF7A51">
        <w:trPr>
          <w:trHeight w:val="915"/>
          <w:jc w:val="center"/>
        </w:trPr>
        <w:tc>
          <w:tcPr>
            <w:tcW w:w="960" w:type="dxa"/>
            <w:tcBorders>
              <w:top w:val="nil"/>
              <w:left w:val="single" w:sz="8" w:space="0" w:color="auto"/>
              <w:bottom w:val="nil"/>
              <w:right w:val="single" w:sz="8" w:space="0" w:color="auto"/>
            </w:tcBorders>
            <w:shd w:val="clear" w:color="auto" w:fill="auto"/>
            <w:vAlign w:val="center"/>
            <w:hideMark/>
          </w:tcPr>
          <w:p w14:paraId="5938E943"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CANT.</w:t>
            </w:r>
          </w:p>
        </w:tc>
        <w:tc>
          <w:tcPr>
            <w:tcW w:w="1660" w:type="dxa"/>
            <w:tcBorders>
              <w:top w:val="nil"/>
              <w:left w:val="nil"/>
              <w:bottom w:val="nil"/>
              <w:right w:val="single" w:sz="8" w:space="0" w:color="auto"/>
            </w:tcBorders>
            <w:shd w:val="clear" w:color="auto" w:fill="auto"/>
            <w:vAlign w:val="center"/>
            <w:hideMark/>
          </w:tcPr>
          <w:p w14:paraId="7759A31A"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 xml:space="preserve">UNIDAD DE MEDIDA </w:t>
            </w:r>
          </w:p>
        </w:tc>
        <w:tc>
          <w:tcPr>
            <w:tcW w:w="2220" w:type="dxa"/>
            <w:tcBorders>
              <w:top w:val="nil"/>
              <w:left w:val="nil"/>
              <w:bottom w:val="nil"/>
              <w:right w:val="single" w:sz="8" w:space="0" w:color="auto"/>
            </w:tcBorders>
            <w:shd w:val="clear" w:color="auto" w:fill="auto"/>
            <w:vAlign w:val="center"/>
            <w:hideMark/>
          </w:tcPr>
          <w:p w14:paraId="44D30EA3"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DESCRIPCIÓN</w:t>
            </w:r>
          </w:p>
        </w:tc>
        <w:tc>
          <w:tcPr>
            <w:tcW w:w="1145" w:type="dxa"/>
            <w:tcBorders>
              <w:top w:val="nil"/>
              <w:left w:val="nil"/>
              <w:bottom w:val="nil"/>
              <w:right w:val="single" w:sz="8" w:space="0" w:color="auto"/>
            </w:tcBorders>
            <w:shd w:val="clear" w:color="000000" w:fill="FFFFFF"/>
            <w:vAlign w:val="center"/>
            <w:hideMark/>
          </w:tcPr>
          <w:p w14:paraId="6FE55628" w14:textId="77777777" w:rsidR="00F50AAD" w:rsidRPr="003A3A0C" w:rsidRDefault="00F50AAD" w:rsidP="00EF7A51">
            <w:pPr>
              <w:rPr>
                <w:rFonts w:ascii="Calibri" w:hAnsi="Calibri"/>
                <w:b/>
                <w:bCs/>
                <w:color w:val="000000"/>
                <w:szCs w:val="24"/>
                <w:lang w:eastAsia="zh-TW"/>
              </w:rPr>
            </w:pPr>
            <w:r w:rsidRPr="003A3A0C">
              <w:rPr>
                <w:rFonts w:ascii="Calibri" w:hAnsi="Calibri"/>
                <w:b/>
                <w:bCs/>
                <w:color w:val="000000"/>
                <w:szCs w:val="24"/>
                <w:lang w:eastAsia="zh-TW"/>
              </w:rPr>
              <w:t>PRECIO UNITARIO</w:t>
            </w:r>
          </w:p>
        </w:tc>
        <w:tc>
          <w:tcPr>
            <w:tcW w:w="1518" w:type="dxa"/>
            <w:tcBorders>
              <w:top w:val="nil"/>
              <w:left w:val="nil"/>
              <w:bottom w:val="nil"/>
              <w:right w:val="single" w:sz="8" w:space="0" w:color="auto"/>
            </w:tcBorders>
            <w:shd w:val="clear" w:color="000000" w:fill="FFFFFF"/>
            <w:vAlign w:val="center"/>
            <w:hideMark/>
          </w:tcPr>
          <w:p w14:paraId="4C273FA8" w14:textId="77777777" w:rsidR="00F50AAD" w:rsidRPr="003A3A0C" w:rsidRDefault="00F50AAD" w:rsidP="00EF7A51">
            <w:pPr>
              <w:rPr>
                <w:rFonts w:ascii="Calibri" w:hAnsi="Calibri"/>
                <w:b/>
                <w:bCs/>
                <w:color w:val="000000"/>
                <w:szCs w:val="24"/>
                <w:lang w:eastAsia="zh-TW"/>
              </w:rPr>
            </w:pPr>
            <w:r w:rsidRPr="003A3A0C">
              <w:rPr>
                <w:rFonts w:ascii="Calibri" w:hAnsi="Calibri"/>
                <w:b/>
                <w:bCs/>
                <w:color w:val="000000"/>
                <w:szCs w:val="24"/>
                <w:lang w:eastAsia="zh-TW"/>
              </w:rPr>
              <w:t>TOTAL</w:t>
            </w:r>
          </w:p>
        </w:tc>
      </w:tr>
      <w:tr w:rsidR="00F50AAD" w:rsidRPr="003A3A0C" w14:paraId="14730524" w14:textId="77777777" w:rsidTr="00EF7A51">
        <w:trPr>
          <w:trHeight w:val="31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17DE9F5"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8,000</w:t>
            </w:r>
          </w:p>
        </w:tc>
        <w:tc>
          <w:tcPr>
            <w:tcW w:w="1660" w:type="dxa"/>
            <w:tcBorders>
              <w:top w:val="nil"/>
              <w:left w:val="nil"/>
              <w:bottom w:val="single" w:sz="8" w:space="0" w:color="auto"/>
              <w:right w:val="single" w:sz="8" w:space="0" w:color="auto"/>
            </w:tcBorders>
            <w:shd w:val="clear" w:color="auto" w:fill="auto"/>
            <w:vAlign w:val="center"/>
            <w:hideMark/>
          </w:tcPr>
          <w:p w14:paraId="368556F6"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Tabletas</w:t>
            </w:r>
          </w:p>
        </w:tc>
        <w:tc>
          <w:tcPr>
            <w:tcW w:w="2220" w:type="dxa"/>
            <w:tcBorders>
              <w:top w:val="nil"/>
              <w:left w:val="nil"/>
              <w:bottom w:val="single" w:sz="8" w:space="0" w:color="auto"/>
              <w:right w:val="single" w:sz="8" w:space="0" w:color="auto"/>
            </w:tcBorders>
            <w:shd w:val="clear" w:color="auto" w:fill="auto"/>
            <w:vAlign w:val="center"/>
            <w:hideMark/>
          </w:tcPr>
          <w:p w14:paraId="3465F7FB"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Ivermectina 6mg</w:t>
            </w:r>
          </w:p>
        </w:tc>
        <w:tc>
          <w:tcPr>
            <w:tcW w:w="1145" w:type="dxa"/>
            <w:tcBorders>
              <w:top w:val="single" w:sz="8" w:space="0" w:color="auto"/>
              <w:left w:val="nil"/>
              <w:bottom w:val="single" w:sz="8" w:space="0" w:color="auto"/>
              <w:right w:val="single" w:sz="8" w:space="0" w:color="auto"/>
            </w:tcBorders>
            <w:shd w:val="clear" w:color="auto" w:fill="auto"/>
            <w:vAlign w:val="center"/>
            <w:hideMark/>
          </w:tcPr>
          <w:p w14:paraId="46E71F24" w14:textId="77777777" w:rsidR="00F50AAD" w:rsidRPr="003A3A0C" w:rsidRDefault="00F50AAD" w:rsidP="00EF7A51">
            <w:pPr>
              <w:jc w:val="center"/>
              <w:rPr>
                <w:rFonts w:ascii="Calibri" w:hAnsi="Calibri"/>
                <w:b/>
                <w:bCs/>
                <w:color w:val="000000"/>
                <w:szCs w:val="24"/>
                <w:lang w:eastAsia="zh-TW"/>
              </w:rPr>
            </w:pPr>
            <w:r>
              <w:rPr>
                <w:rFonts w:ascii="Calibri" w:hAnsi="Calibri"/>
                <w:b/>
                <w:bCs/>
                <w:color w:val="000000"/>
                <w:szCs w:val="24"/>
                <w:lang w:eastAsia="zh-TW"/>
              </w:rPr>
              <w:t xml:space="preserve"> $       </w:t>
            </w:r>
            <w:r w:rsidRPr="003A3A0C">
              <w:rPr>
                <w:rFonts w:ascii="Calibri" w:hAnsi="Calibri"/>
                <w:b/>
                <w:bCs/>
                <w:color w:val="000000"/>
                <w:szCs w:val="24"/>
                <w:lang w:eastAsia="zh-TW"/>
              </w:rPr>
              <w:t xml:space="preserve">1.15 </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2BA28271"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 xml:space="preserve"> $     9,200.00 </w:t>
            </w:r>
          </w:p>
        </w:tc>
      </w:tr>
      <w:tr w:rsidR="00F50AAD" w:rsidRPr="003A3A0C" w14:paraId="0B8BD024" w14:textId="77777777" w:rsidTr="00EF7A51">
        <w:trPr>
          <w:trHeight w:val="330"/>
          <w:jc w:val="center"/>
        </w:trPr>
        <w:tc>
          <w:tcPr>
            <w:tcW w:w="484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98F29F"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TOTAL</w:t>
            </w:r>
          </w:p>
        </w:tc>
        <w:tc>
          <w:tcPr>
            <w:tcW w:w="2663" w:type="dxa"/>
            <w:gridSpan w:val="2"/>
            <w:tcBorders>
              <w:top w:val="single" w:sz="8" w:space="0" w:color="auto"/>
              <w:left w:val="nil"/>
              <w:bottom w:val="single" w:sz="8" w:space="0" w:color="auto"/>
              <w:right w:val="single" w:sz="8" w:space="0" w:color="000000"/>
            </w:tcBorders>
            <w:shd w:val="clear" w:color="auto" w:fill="auto"/>
            <w:vAlign w:val="center"/>
            <w:hideMark/>
          </w:tcPr>
          <w:p w14:paraId="55A08E9C"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 xml:space="preserve"> $                  9,200.00 </w:t>
            </w:r>
          </w:p>
        </w:tc>
      </w:tr>
    </w:tbl>
    <w:p w14:paraId="0DBCA3E9" w14:textId="77777777" w:rsidR="00F50AAD" w:rsidRPr="00F50AAD" w:rsidRDefault="00F50AAD" w:rsidP="008C0B9E">
      <w:pPr>
        <w:pStyle w:val="Prrafodelista"/>
        <w:rPr>
          <w:b/>
          <w:szCs w:val="24"/>
        </w:rPr>
      </w:pPr>
    </w:p>
    <w:p w14:paraId="18E8E947" w14:textId="77777777" w:rsidR="00F50AAD" w:rsidRPr="00F50AAD" w:rsidRDefault="00F50AAD" w:rsidP="008C0B9E">
      <w:pPr>
        <w:pStyle w:val="Prrafodelista"/>
        <w:rPr>
          <w:b/>
          <w:szCs w:val="24"/>
        </w:rPr>
      </w:pPr>
    </w:p>
    <w:tbl>
      <w:tblPr>
        <w:tblW w:w="7503" w:type="dxa"/>
        <w:jc w:val="center"/>
        <w:tblCellMar>
          <w:left w:w="70" w:type="dxa"/>
          <w:right w:w="70" w:type="dxa"/>
        </w:tblCellMar>
        <w:tblLook w:val="04A0" w:firstRow="1" w:lastRow="0" w:firstColumn="1" w:lastColumn="0" w:noHBand="0" w:noVBand="1"/>
      </w:tblPr>
      <w:tblGrid>
        <w:gridCol w:w="960"/>
        <w:gridCol w:w="1660"/>
        <w:gridCol w:w="2220"/>
        <w:gridCol w:w="1145"/>
        <w:gridCol w:w="1518"/>
      </w:tblGrid>
      <w:tr w:rsidR="00F50AAD" w:rsidRPr="003A3A0C" w14:paraId="4CF6E3C0" w14:textId="77777777" w:rsidTr="00EF7A51">
        <w:trPr>
          <w:trHeight w:val="735"/>
          <w:jc w:val="center"/>
        </w:trPr>
        <w:tc>
          <w:tcPr>
            <w:tcW w:w="48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A4A1525"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MEDICAMENTOS</w:t>
            </w:r>
          </w:p>
        </w:tc>
        <w:tc>
          <w:tcPr>
            <w:tcW w:w="2663" w:type="dxa"/>
            <w:gridSpan w:val="2"/>
            <w:tcBorders>
              <w:top w:val="single" w:sz="8" w:space="0" w:color="auto"/>
              <w:left w:val="nil"/>
              <w:bottom w:val="single" w:sz="8" w:space="0" w:color="auto"/>
              <w:right w:val="single" w:sz="8" w:space="0" w:color="000000"/>
            </w:tcBorders>
            <w:shd w:val="clear" w:color="000000" w:fill="B4C6E7"/>
            <w:vAlign w:val="center"/>
            <w:hideMark/>
          </w:tcPr>
          <w:p w14:paraId="471A09CD"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LABORATORIOS SUIZOS, S.A. DE C.V.</w:t>
            </w:r>
          </w:p>
        </w:tc>
      </w:tr>
      <w:tr w:rsidR="00F50AAD" w:rsidRPr="003A3A0C" w14:paraId="2AE3A8B3" w14:textId="77777777" w:rsidTr="00EF7A51">
        <w:trPr>
          <w:trHeight w:val="915"/>
          <w:jc w:val="center"/>
        </w:trPr>
        <w:tc>
          <w:tcPr>
            <w:tcW w:w="960" w:type="dxa"/>
            <w:tcBorders>
              <w:top w:val="nil"/>
              <w:left w:val="single" w:sz="8" w:space="0" w:color="auto"/>
              <w:bottom w:val="nil"/>
              <w:right w:val="single" w:sz="8" w:space="0" w:color="auto"/>
            </w:tcBorders>
            <w:shd w:val="clear" w:color="auto" w:fill="auto"/>
            <w:vAlign w:val="center"/>
            <w:hideMark/>
          </w:tcPr>
          <w:p w14:paraId="368C1444"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CANT.</w:t>
            </w:r>
          </w:p>
        </w:tc>
        <w:tc>
          <w:tcPr>
            <w:tcW w:w="1660" w:type="dxa"/>
            <w:tcBorders>
              <w:top w:val="nil"/>
              <w:left w:val="nil"/>
              <w:bottom w:val="nil"/>
              <w:right w:val="single" w:sz="8" w:space="0" w:color="auto"/>
            </w:tcBorders>
            <w:shd w:val="clear" w:color="auto" w:fill="auto"/>
            <w:vAlign w:val="center"/>
            <w:hideMark/>
          </w:tcPr>
          <w:p w14:paraId="36F2548A"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 xml:space="preserve">UNIDAD DE MEDIDA </w:t>
            </w:r>
          </w:p>
        </w:tc>
        <w:tc>
          <w:tcPr>
            <w:tcW w:w="2220" w:type="dxa"/>
            <w:tcBorders>
              <w:top w:val="nil"/>
              <w:left w:val="nil"/>
              <w:bottom w:val="nil"/>
              <w:right w:val="single" w:sz="8" w:space="0" w:color="auto"/>
            </w:tcBorders>
            <w:shd w:val="clear" w:color="auto" w:fill="auto"/>
            <w:vAlign w:val="center"/>
            <w:hideMark/>
          </w:tcPr>
          <w:p w14:paraId="09A1F1D3"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DESCRIPCIÓN</w:t>
            </w:r>
          </w:p>
        </w:tc>
        <w:tc>
          <w:tcPr>
            <w:tcW w:w="1145" w:type="dxa"/>
            <w:tcBorders>
              <w:top w:val="nil"/>
              <w:left w:val="nil"/>
              <w:bottom w:val="nil"/>
              <w:right w:val="single" w:sz="8" w:space="0" w:color="auto"/>
            </w:tcBorders>
            <w:shd w:val="clear" w:color="000000" w:fill="FFFFFF"/>
            <w:vAlign w:val="center"/>
            <w:hideMark/>
          </w:tcPr>
          <w:p w14:paraId="24C6EE44" w14:textId="77777777" w:rsidR="00F50AAD" w:rsidRPr="003A3A0C" w:rsidRDefault="00F50AAD" w:rsidP="00EF7A51">
            <w:pPr>
              <w:rPr>
                <w:rFonts w:ascii="Calibri" w:hAnsi="Calibri"/>
                <w:b/>
                <w:bCs/>
                <w:color w:val="000000"/>
                <w:szCs w:val="24"/>
                <w:lang w:eastAsia="zh-TW"/>
              </w:rPr>
            </w:pPr>
            <w:r w:rsidRPr="003A3A0C">
              <w:rPr>
                <w:rFonts w:ascii="Calibri" w:hAnsi="Calibri"/>
                <w:b/>
                <w:bCs/>
                <w:color w:val="000000"/>
                <w:szCs w:val="24"/>
                <w:lang w:eastAsia="zh-TW"/>
              </w:rPr>
              <w:t>PRECIO UNITARIO</w:t>
            </w:r>
          </w:p>
        </w:tc>
        <w:tc>
          <w:tcPr>
            <w:tcW w:w="1518" w:type="dxa"/>
            <w:tcBorders>
              <w:top w:val="nil"/>
              <w:left w:val="nil"/>
              <w:bottom w:val="nil"/>
              <w:right w:val="single" w:sz="8" w:space="0" w:color="auto"/>
            </w:tcBorders>
            <w:shd w:val="clear" w:color="000000" w:fill="FFFFFF"/>
            <w:vAlign w:val="center"/>
            <w:hideMark/>
          </w:tcPr>
          <w:p w14:paraId="7EAF6C88" w14:textId="77777777" w:rsidR="00F50AAD" w:rsidRPr="003A3A0C" w:rsidRDefault="00F50AAD" w:rsidP="00EF7A51">
            <w:pPr>
              <w:rPr>
                <w:rFonts w:ascii="Calibri" w:hAnsi="Calibri"/>
                <w:b/>
                <w:bCs/>
                <w:color w:val="000000"/>
                <w:szCs w:val="24"/>
                <w:lang w:eastAsia="zh-TW"/>
              </w:rPr>
            </w:pPr>
            <w:r w:rsidRPr="003A3A0C">
              <w:rPr>
                <w:rFonts w:ascii="Calibri" w:hAnsi="Calibri"/>
                <w:b/>
                <w:bCs/>
                <w:color w:val="000000"/>
                <w:szCs w:val="24"/>
                <w:lang w:eastAsia="zh-TW"/>
              </w:rPr>
              <w:t>TOTAL</w:t>
            </w:r>
          </w:p>
        </w:tc>
      </w:tr>
      <w:tr w:rsidR="00F50AAD" w:rsidRPr="003A3A0C" w14:paraId="636C908A" w14:textId="77777777" w:rsidTr="00EF7A51">
        <w:trPr>
          <w:trHeight w:val="315"/>
          <w:jc w:val="cent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CBA846"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40,000</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7203900B"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Tabletas</w:t>
            </w:r>
          </w:p>
        </w:tc>
        <w:tc>
          <w:tcPr>
            <w:tcW w:w="2220" w:type="dxa"/>
            <w:tcBorders>
              <w:top w:val="single" w:sz="8" w:space="0" w:color="auto"/>
              <w:left w:val="nil"/>
              <w:bottom w:val="single" w:sz="8" w:space="0" w:color="auto"/>
              <w:right w:val="single" w:sz="8" w:space="0" w:color="auto"/>
            </w:tcBorders>
            <w:shd w:val="clear" w:color="auto" w:fill="auto"/>
            <w:vAlign w:val="center"/>
            <w:hideMark/>
          </w:tcPr>
          <w:p w14:paraId="0DB9F7B3"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Amoxicilina 500mg</w:t>
            </w:r>
          </w:p>
        </w:tc>
        <w:tc>
          <w:tcPr>
            <w:tcW w:w="1145" w:type="dxa"/>
            <w:tcBorders>
              <w:top w:val="single" w:sz="8" w:space="0" w:color="auto"/>
              <w:left w:val="nil"/>
              <w:bottom w:val="single" w:sz="8" w:space="0" w:color="auto"/>
              <w:right w:val="single" w:sz="8" w:space="0" w:color="auto"/>
            </w:tcBorders>
            <w:shd w:val="clear" w:color="auto" w:fill="auto"/>
            <w:vAlign w:val="center"/>
            <w:hideMark/>
          </w:tcPr>
          <w:p w14:paraId="326051B0" w14:textId="77777777" w:rsidR="00F50AAD" w:rsidRPr="003A3A0C" w:rsidRDefault="00F50AAD" w:rsidP="00EF7A51">
            <w:pPr>
              <w:jc w:val="center"/>
              <w:rPr>
                <w:rFonts w:ascii="Calibri" w:hAnsi="Calibri"/>
                <w:b/>
                <w:bCs/>
                <w:color w:val="000000"/>
                <w:szCs w:val="24"/>
                <w:lang w:eastAsia="zh-TW"/>
              </w:rPr>
            </w:pPr>
            <w:r>
              <w:rPr>
                <w:rFonts w:ascii="Calibri" w:hAnsi="Calibri"/>
                <w:b/>
                <w:bCs/>
                <w:color w:val="000000"/>
                <w:szCs w:val="24"/>
                <w:lang w:eastAsia="zh-TW"/>
              </w:rPr>
              <w:t xml:space="preserve"> $       </w:t>
            </w:r>
            <w:r w:rsidRPr="003A3A0C">
              <w:rPr>
                <w:rFonts w:ascii="Calibri" w:hAnsi="Calibri"/>
                <w:b/>
                <w:bCs/>
                <w:color w:val="000000"/>
                <w:szCs w:val="24"/>
                <w:lang w:eastAsia="zh-TW"/>
              </w:rPr>
              <w:t xml:space="preserve">0.16 </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342AA79A" w14:textId="77777777" w:rsidR="00F50AAD" w:rsidRPr="003A3A0C" w:rsidRDefault="00F50AAD" w:rsidP="00EF7A51">
            <w:pPr>
              <w:jc w:val="center"/>
              <w:rPr>
                <w:rFonts w:ascii="Calibri" w:hAnsi="Calibri"/>
                <w:b/>
                <w:bCs/>
                <w:color w:val="000000"/>
                <w:szCs w:val="24"/>
                <w:lang w:eastAsia="zh-TW"/>
              </w:rPr>
            </w:pPr>
            <w:r>
              <w:rPr>
                <w:rFonts w:ascii="Calibri" w:hAnsi="Calibri"/>
                <w:b/>
                <w:bCs/>
                <w:color w:val="000000"/>
                <w:szCs w:val="24"/>
                <w:lang w:eastAsia="zh-TW"/>
              </w:rPr>
              <w:t xml:space="preserve"> $ </w:t>
            </w:r>
            <w:r w:rsidRPr="003A3A0C">
              <w:rPr>
                <w:rFonts w:ascii="Calibri" w:hAnsi="Calibri"/>
                <w:b/>
                <w:bCs/>
                <w:color w:val="000000"/>
                <w:szCs w:val="24"/>
                <w:lang w:eastAsia="zh-TW"/>
              </w:rPr>
              <w:t xml:space="preserve">6,400.00 </w:t>
            </w:r>
          </w:p>
        </w:tc>
      </w:tr>
      <w:tr w:rsidR="00F50AAD" w:rsidRPr="003A3A0C" w14:paraId="4713B2E2" w14:textId="77777777" w:rsidTr="00EF7A51">
        <w:trPr>
          <w:trHeight w:val="315"/>
          <w:jc w:val="center"/>
        </w:trPr>
        <w:tc>
          <w:tcPr>
            <w:tcW w:w="960" w:type="dxa"/>
            <w:tcBorders>
              <w:top w:val="nil"/>
              <w:left w:val="single" w:sz="8" w:space="0" w:color="auto"/>
              <w:bottom w:val="single" w:sz="8" w:space="0" w:color="000000"/>
              <w:right w:val="single" w:sz="8" w:space="0" w:color="auto"/>
            </w:tcBorders>
            <w:shd w:val="clear" w:color="auto" w:fill="auto"/>
            <w:vAlign w:val="center"/>
            <w:hideMark/>
          </w:tcPr>
          <w:p w14:paraId="56F1F6EB"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8</w:t>
            </w:r>
          </w:p>
        </w:tc>
        <w:tc>
          <w:tcPr>
            <w:tcW w:w="1660" w:type="dxa"/>
            <w:tcBorders>
              <w:top w:val="nil"/>
              <w:left w:val="nil"/>
              <w:bottom w:val="single" w:sz="8" w:space="0" w:color="000000"/>
              <w:right w:val="single" w:sz="8" w:space="0" w:color="000000"/>
            </w:tcBorders>
            <w:shd w:val="clear" w:color="auto" w:fill="auto"/>
            <w:vAlign w:val="center"/>
            <w:hideMark/>
          </w:tcPr>
          <w:p w14:paraId="1B9A67B8"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Galón</w:t>
            </w:r>
          </w:p>
        </w:tc>
        <w:tc>
          <w:tcPr>
            <w:tcW w:w="2220" w:type="dxa"/>
            <w:tcBorders>
              <w:top w:val="nil"/>
              <w:left w:val="nil"/>
              <w:bottom w:val="single" w:sz="8" w:space="0" w:color="000000"/>
              <w:right w:val="single" w:sz="8" w:space="0" w:color="000000"/>
            </w:tcBorders>
            <w:shd w:val="clear" w:color="auto" w:fill="auto"/>
            <w:vAlign w:val="center"/>
            <w:hideMark/>
          </w:tcPr>
          <w:p w14:paraId="0D89C93A"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Alcohol al 90</w:t>
            </w:r>
          </w:p>
        </w:tc>
        <w:tc>
          <w:tcPr>
            <w:tcW w:w="1145" w:type="dxa"/>
            <w:tcBorders>
              <w:top w:val="nil"/>
              <w:left w:val="nil"/>
              <w:bottom w:val="single" w:sz="8" w:space="0" w:color="auto"/>
              <w:right w:val="single" w:sz="8" w:space="0" w:color="auto"/>
            </w:tcBorders>
            <w:shd w:val="clear" w:color="auto" w:fill="auto"/>
            <w:vAlign w:val="center"/>
            <w:hideMark/>
          </w:tcPr>
          <w:p w14:paraId="79F95F34" w14:textId="77777777" w:rsidR="00F50AAD" w:rsidRPr="003A3A0C" w:rsidRDefault="00F50AAD" w:rsidP="00EF7A51">
            <w:pPr>
              <w:jc w:val="center"/>
              <w:rPr>
                <w:rFonts w:ascii="Calibri" w:hAnsi="Calibri"/>
                <w:b/>
                <w:bCs/>
                <w:color w:val="000000"/>
                <w:szCs w:val="24"/>
                <w:lang w:eastAsia="zh-TW"/>
              </w:rPr>
            </w:pPr>
            <w:r>
              <w:rPr>
                <w:rFonts w:ascii="Calibri" w:hAnsi="Calibri"/>
                <w:b/>
                <w:bCs/>
                <w:color w:val="000000"/>
                <w:szCs w:val="24"/>
                <w:lang w:eastAsia="zh-TW"/>
              </w:rPr>
              <w:t xml:space="preserve"> $     </w:t>
            </w:r>
            <w:r w:rsidRPr="003A3A0C">
              <w:rPr>
                <w:rFonts w:ascii="Calibri" w:hAnsi="Calibri"/>
                <w:b/>
                <w:bCs/>
                <w:color w:val="000000"/>
                <w:szCs w:val="24"/>
                <w:lang w:eastAsia="zh-TW"/>
              </w:rPr>
              <w:t xml:space="preserve">22.60 </w:t>
            </w:r>
          </w:p>
        </w:tc>
        <w:tc>
          <w:tcPr>
            <w:tcW w:w="1518" w:type="dxa"/>
            <w:tcBorders>
              <w:top w:val="nil"/>
              <w:left w:val="nil"/>
              <w:bottom w:val="single" w:sz="8" w:space="0" w:color="auto"/>
              <w:right w:val="single" w:sz="8" w:space="0" w:color="auto"/>
            </w:tcBorders>
            <w:shd w:val="clear" w:color="auto" w:fill="auto"/>
            <w:vAlign w:val="center"/>
            <w:hideMark/>
          </w:tcPr>
          <w:p w14:paraId="6EC64360"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 xml:space="preserve"> $        180.80 </w:t>
            </w:r>
          </w:p>
        </w:tc>
      </w:tr>
      <w:tr w:rsidR="00F50AAD" w:rsidRPr="003A3A0C" w14:paraId="60F2A847" w14:textId="77777777" w:rsidTr="00EF7A51">
        <w:trPr>
          <w:trHeight w:val="315"/>
          <w:jc w:val="center"/>
        </w:trPr>
        <w:tc>
          <w:tcPr>
            <w:tcW w:w="960" w:type="dxa"/>
            <w:tcBorders>
              <w:top w:val="nil"/>
              <w:left w:val="single" w:sz="8" w:space="0" w:color="auto"/>
              <w:bottom w:val="single" w:sz="8" w:space="0" w:color="000000"/>
              <w:right w:val="single" w:sz="8" w:space="0" w:color="auto"/>
            </w:tcBorders>
            <w:shd w:val="clear" w:color="auto" w:fill="auto"/>
            <w:vAlign w:val="center"/>
            <w:hideMark/>
          </w:tcPr>
          <w:p w14:paraId="59C26F6D"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40</w:t>
            </w:r>
          </w:p>
        </w:tc>
        <w:tc>
          <w:tcPr>
            <w:tcW w:w="1660" w:type="dxa"/>
            <w:tcBorders>
              <w:top w:val="nil"/>
              <w:left w:val="nil"/>
              <w:bottom w:val="single" w:sz="8" w:space="0" w:color="000000"/>
              <w:right w:val="single" w:sz="8" w:space="0" w:color="000000"/>
            </w:tcBorders>
            <w:shd w:val="clear" w:color="auto" w:fill="auto"/>
            <w:vAlign w:val="center"/>
            <w:hideMark/>
          </w:tcPr>
          <w:p w14:paraId="133994F2"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bolsa 1 lb</w:t>
            </w:r>
          </w:p>
        </w:tc>
        <w:tc>
          <w:tcPr>
            <w:tcW w:w="2220" w:type="dxa"/>
            <w:tcBorders>
              <w:top w:val="nil"/>
              <w:left w:val="nil"/>
              <w:bottom w:val="single" w:sz="8" w:space="0" w:color="000000"/>
              <w:right w:val="single" w:sz="8" w:space="0" w:color="000000"/>
            </w:tcBorders>
            <w:shd w:val="clear" w:color="auto" w:fill="auto"/>
            <w:vAlign w:val="center"/>
            <w:hideMark/>
          </w:tcPr>
          <w:p w14:paraId="2313D46B"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Algodón</w:t>
            </w:r>
          </w:p>
        </w:tc>
        <w:tc>
          <w:tcPr>
            <w:tcW w:w="1145" w:type="dxa"/>
            <w:tcBorders>
              <w:top w:val="nil"/>
              <w:left w:val="nil"/>
              <w:bottom w:val="single" w:sz="8" w:space="0" w:color="auto"/>
              <w:right w:val="single" w:sz="8" w:space="0" w:color="auto"/>
            </w:tcBorders>
            <w:shd w:val="clear" w:color="auto" w:fill="auto"/>
            <w:vAlign w:val="center"/>
            <w:hideMark/>
          </w:tcPr>
          <w:p w14:paraId="4AC8D1CE" w14:textId="77777777" w:rsidR="00F50AAD" w:rsidRPr="003A3A0C" w:rsidRDefault="00F50AAD" w:rsidP="00EF7A51">
            <w:pPr>
              <w:jc w:val="center"/>
              <w:rPr>
                <w:rFonts w:ascii="Calibri" w:hAnsi="Calibri"/>
                <w:b/>
                <w:bCs/>
                <w:color w:val="000000"/>
                <w:szCs w:val="24"/>
                <w:lang w:eastAsia="zh-TW"/>
              </w:rPr>
            </w:pPr>
            <w:r>
              <w:rPr>
                <w:rFonts w:ascii="Calibri" w:hAnsi="Calibri"/>
                <w:b/>
                <w:bCs/>
                <w:color w:val="000000"/>
                <w:szCs w:val="24"/>
                <w:lang w:eastAsia="zh-TW"/>
              </w:rPr>
              <w:t xml:space="preserve"> $       </w:t>
            </w:r>
            <w:r w:rsidRPr="003A3A0C">
              <w:rPr>
                <w:rFonts w:ascii="Calibri" w:hAnsi="Calibri"/>
                <w:b/>
                <w:bCs/>
                <w:color w:val="000000"/>
                <w:szCs w:val="24"/>
                <w:lang w:eastAsia="zh-TW"/>
              </w:rPr>
              <w:t xml:space="preserve">3.19 </w:t>
            </w:r>
          </w:p>
        </w:tc>
        <w:tc>
          <w:tcPr>
            <w:tcW w:w="1518" w:type="dxa"/>
            <w:tcBorders>
              <w:top w:val="nil"/>
              <w:left w:val="nil"/>
              <w:bottom w:val="single" w:sz="8" w:space="0" w:color="auto"/>
              <w:right w:val="single" w:sz="8" w:space="0" w:color="auto"/>
            </w:tcBorders>
            <w:shd w:val="clear" w:color="auto" w:fill="auto"/>
            <w:vAlign w:val="center"/>
            <w:hideMark/>
          </w:tcPr>
          <w:p w14:paraId="1525A9E0"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 xml:space="preserve"> $        127.60 </w:t>
            </w:r>
          </w:p>
        </w:tc>
      </w:tr>
      <w:tr w:rsidR="00F50AAD" w:rsidRPr="003A3A0C" w14:paraId="2B14FB5E" w14:textId="77777777" w:rsidTr="00EF7A51">
        <w:trPr>
          <w:trHeight w:val="315"/>
          <w:jc w:val="center"/>
        </w:trPr>
        <w:tc>
          <w:tcPr>
            <w:tcW w:w="960" w:type="dxa"/>
            <w:tcBorders>
              <w:top w:val="nil"/>
              <w:left w:val="single" w:sz="8" w:space="0" w:color="auto"/>
              <w:bottom w:val="single" w:sz="8" w:space="0" w:color="000000"/>
              <w:right w:val="single" w:sz="8" w:space="0" w:color="auto"/>
            </w:tcBorders>
            <w:shd w:val="clear" w:color="auto" w:fill="auto"/>
            <w:vAlign w:val="center"/>
            <w:hideMark/>
          </w:tcPr>
          <w:p w14:paraId="582E8495"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20</w:t>
            </w:r>
          </w:p>
        </w:tc>
        <w:tc>
          <w:tcPr>
            <w:tcW w:w="1660" w:type="dxa"/>
            <w:tcBorders>
              <w:top w:val="nil"/>
              <w:left w:val="nil"/>
              <w:bottom w:val="single" w:sz="8" w:space="0" w:color="000000"/>
              <w:right w:val="single" w:sz="8" w:space="0" w:color="000000"/>
            </w:tcBorders>
            <w:shd w:val="clear" w:color="auto" w:fill="auto"/>
            <w:vAlign w:val="center"/>
            <w:hideMark/>
          </w:tcPr>
          <w:p w14:paraId="0BA12B56"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Unidades</w:t>
            </w:r>
          </w:p>
        </w:tc>
        <w:tc>
          <w:tcPr>
            <w:tcW w:w="2220" w:type="dxa"/>
            <w:tcBorders>
              <w:top w:val="nil"/>
              <w:left w:val="nil"/>
              <w:bottom w:val="single" w:sz="8" w:space="0" w:color="000000"/>
              <w:right w:val="single" w:sz="8" w:space="0" w:color="000000"/>
            </w:tcBorders>
            <w:shd w:val="clear" w:color="auto" w:fill="auto"/>
            <w:vAlign w:val="center"/>
            <w:hideMark/>
          </w:tcPr>
          <w:p w14:paraId="4108489A"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Termómetros digitales</w:t>
            </w:r>
          </w:p>
        </w:tc>
        <w:tc>
          <w:tcPr>
            <w:tcW w:w="1145" w:type="dxa"/>
            <w:tcBorders>
              <w:top w:val="nil"/>
              <w:left w:val="nil"/>
              <w:bottom w:val="single" w:sz="8" w:space="0" w:color="auto"/>
              <w:right w:val="single" w:sz="8" w:space="0" w:color="auto"/>
            </w:tcBorders>
            <w:shd w:val="clear" w:color="auto" w:fill="auto"/>
            <w:vAlign w:val="center"/>
            <w:hideMark/>
          </w:tcPr>
          <w:p w14:paraId="75D604EC" w14:textId="77777777" w:rsidR="00F50AAD" w:rsidRPr="003A3A0C" w:rsidRDefault="00F50AAD" w:rsidP="00EF7A51">
            <w:pPr>
              <w:jc w:val="center"/>
              <w:rPr>
                <w:rFonts w:ascii="Calibri" w:hAnsi="Calibri"/>
                <w:b/>
                <w:bCs/>
                <w:color w:val="000000"/>
                <w:szCs w:val="24"/>
                <w:lang w:eastAsia="zh-TW"/>
              </w:rPr>
            </w:pPr>
            <w:r>
              <w:rPr>
                <w:rFonts w:ascii="Calibri" w:hAnsi="Calibri"/>
                <w:b/>
                <w:bCs/>
                <w:color w:val="000000"/>
                <w:szCs w:val="24"/>
                <w:lang w:eastAsia="zh-TW"/>
              </w:rPr>
              <w:t xml:space="preserve"> $     </w:t>
            </w:r>
            <w:r w:rsidRPr="003A3A0C">
              <w:rPr>
                <w:rFonts w:ascii="Calibri" w:hAnsi="Calibri"/>
                <w:b/>
                <w:bCs/>
                <w:color w:val="000000"/>
                <w:szCs w:val="24"/>
                <w:lang w:eastAsia="zh-TW"/>
              </w:rPr>
              <w:t xml:space="preserve">16.39 </w:t>
            </w:r>
          </w:p>
        </w:tc>
        <w:tc>
          <w:tcPr>
            <w:tcW w:w="1518" w:type="dxa"/>
            <w:tcBorders>
              <w:top w:val="nil"/>
              <w:left w:val="nil"/>
              <w:bottom w:val="single" w:sz="8" w:space="0" w:color="auto"/>
              <w:right w:val="single" w:sz="8" w:space="0" w:color="auto"/>
            </w:tcBorders>
            <w:shd w:val="clear" w:color="auto" w:fill="auto"/>
            <w:vAlign w:val="center"/>
            <w:hideMark/>
          </w:tcPr>
          <w:p w14:paraId="2E87CECB"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 xml:space="preserve"> $        327.80 </w:t>
            </w:r>
          </w:p>
        </w:tc>
      </w:tr>
      <w:tr w:rsidR="00F50AAD" w:rsidRPr="003A3A0C" w14:paraId="275FD77B" w14:textId="77777777" w:rsidTr="00EF7A51">
        <w:trPr>
          <w:trHeight w:val="315"/>
          <w:jc w:val="center"/>
        </w:trPr>
        <w:tc>
          <w:tcPr>
            <w:tcW w:w="960" w:type="dxa"/>
            <w:tcBorders>
              <w:top w:val="nil"/>
              <w:left w:val="single" w:sz="8" w:space="0" w:color="auto"/>
              <w:bottom w:val="single" w:sz="8" w:space="0" w:color="000000"/>
              <w:right w:val="single" w:sz="8" w:space="0" w:color="auto"/>
            </w:tcBorders>
            <w:shd w:val="clear" w:color="auto" w:fill="auto"/>
            <w:vAlign w:val="center"/>
            <w:hideMark/>
          </w:tcPr>
          <w:p w14:paraId="5EFC12C6"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1200</w:t>
            </w:r>
          </w:p>
        </w:tc>
        <w:tc>
          <w:tcPr>
            <w:tcW w:w="1660" w:type="dxa"/>
            <w:tcBorders>
              <w:top w:val="nil"/>
              <w:left w:val="nil"/>
              <w:bottom w:val="single" w:sz="8" w:space="0" w:color="000000"/>
              <w:right w:val="single" w:sz="8" w:space="0" w:color="000000"/>
            </w:tcBorders>
            <w:shd w:val="clear" w:color="auto" w:fill="auto"/>
            <w:vAlign w:val="center"/>
            <w:hideMark/>
          </w:tcPr>
          <w:p w14:paraId="076916AA"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Pares</w:t>
            </w:r>
          </w:p>
        </w:tc>
        <w:tc>
          <w:tcPr>
            <w:tcW w:w="2220" w:type="dxa"/>
            <w:tcBorders>
              <w:top w:val="nil"/>
              <w:left w:val="nil"/>
              <w:bottom w:val="single" w:sz="8" w:space="0" w:color="000000"/>
              <w:right w:val="single" w:sz="8" w:space="0" w:color="000000"/>
            </w:tcBorders>
            <w:shd w:val="clear" w:color="auto" w:fill="auto"/>
            <w:vAlign w:val="center"/>
            <w:hideMark/>
          </w:tcPr>
          <w:p w14:paraId="65973E57" w14:textId="77777777" w:rsidR="00F50AAD" w:rsidRPr="003A3A0C" w:rsidRDefault="00F50AAD" w:rsidP="00EF7A51">
            <w:pPr>
              <w:rPr>
                <w:rFonts w:ascii="Calibri" w:hAnsi="Calibri"/>
                <w:color w:val="000000"/>
                <w:szCs w:val="24"/>
                <w:lang w:eastAsia="zh-TW"/>
              </w:rPr>
            </w:pPr>
            <w:r w:rsidRPr="003A3A0C">
              <w:rPr>
                <w:rFonts w:ascii="Calibri" w:hAnsi="Calibri"/>
                <w:color w:val="000000"/>
                <w:szCs w:val="24"/>
                <w:lang w:eastAsia="zh-TW"/>
              </w:rPr>
              <w:t>Guantes</w:t>
            </w:r>
          </w:p>
        </w:tc>
        <w:tc>
          <w:tcPr>
            <w:tcW w:w="1145" w:type="dxa"/>
            <w:tcBorders>
              <w:top w:val="nil"/>
              <w:left w:val="nil"/>
              <w:bottom w:val="single" w:sz="8" w:space="0" w:color="auto"/>
              <w:right w:val="single" w:sz="8" w:space="0" w:color="auto"/>
            </w:tcBorders>
            <w:shd w:val="clear" w:color="auto" w:fill="auto"/>
            <w:vAlign w:val="center"/>
            <w:hideMark/>
          </w:tcPr>
          <w:p w14:paraId="763F6D7D" w14:textId="77777777" w:rsidR="00F50AAD" w:rsidRPr="003A3A0C" w:rsidRDefault="00F50AAD" w:rsidP="00EF7A51">
            <w:pPr>
              <w:jc w:val="center"/>
              <w:rPr>
                <w:rFonts w:ascii="Calibri" w:hAnsi="Calibri"/>
                <w:b/>
                <w:bCs/>
                <w:color w:val="000000"/>
                <w:szCs w:val="24"/>
                <w:lang w:eastAsia="zh-TW"/>
              </w:rPr>
            </w:pPr>
            <w:r>
              <w:rPr>
                <w:rFonts w:ascii="Calibri" w:hAnsi="Calibri"/>
                <w:b/>
                <w:bCs/>
                <w:color w:val="000000"/>
                <w:szCs w:val="24"/>
                <w:lang w:eastAsia="zh-TW"/>
              </w:rPr>
              <w:t xml:space="preserve"> $       </w:t>
            </w:r>
            <w:r w:rsidRPr="003A3A0C">
              <w:rPr>
                <w:rFonts w:ascii="Calibri" w:hAnsi="Calibri"/>
                <w:b/>
                <w:bCs/>
                <w:color w:val="000000"/>
                <w:szCs w:val="24"/>
                <w:lang w:eastAsia="zh-TW"/>
              </w:rPr>
              <w:t xml:space="preserve">0.40 </w:t>
            </w:r>
          </w:p>
        </w:tc>
        <w:tc>
          <w:tcPr>
            <w:tcW w:w="1518" w:type="dxa"/>
            <w:tcBorders>
              <w:top w:val="nil"/>
              <w:left w:val="nil"/>
              <w:bottom w:val="single" w:sz="8" w:space="0" w:color="auto"/>
              <w:right w:val="single" w:sz="8" w:space="0" w:color="auto"/>
            </w:tcBorders>
            <w:shd w:val="clear" w:color="auto" w:fill="auto"/>
            <w:vAlign w:val="center"/>
            <w:hideMark/>
          </w:tcPr>
          <w:p w14:paraId="7A584519"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 xml:space="preserve"> $        480.00 </w:t>
            </w:r>
          </w:p>
        </w:tc>
      </w:tr>
      <w:tr w:rsidR="00F50AAD" w:rsidRPr="003A3A0C" w14:paraId="38D4D262" w14:textId="77777777" w:rsidTr="00EF7A51">
        <w:trPr>
          <w:trHeight w:val="330"/>
          <w:jc w:val="center"/>
        </w:trPr>
        <w:tc>
          <w:tcPr>
            <w:tcW w:w="484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DA45DA"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TOTAL</w:t>
            </w:r>
          </w:p>
        </w:tc>
        <w:tc>
          <w:tcPr>
            <w:tcW w:w="2663" w:type="dxa"/>
            <w:gridSpan w:val="2"/>
            <w:tcBorders>
              <w:top w:val="single" w:sz="8" w:space="0" w:color="auto"/>
              <w:left w:val="nil"/>
              <w:bottom w:val="single" w:sz="8" w:space="0" w:color="auto"/>
              <w:right w:val="single" w:sz="8" w:space="0" w:color="000000"/>
            </w:tcBorders>
            <w:shd w:val="clear" w:color="auto" w:fill="auto"/>
            <w:vAlign w:val="center"/>
            <w:hideMark/>
          </w:tcPr>
          <w:p w14:paraId="2AB69091" w14:textId="77777777" w:rsidR="00F50AAD" w:rsidRPr="003A3A0C" w:rsidRDefault="00F50AAD" w:rsidP="00EF7A51">
            <w:pPr>
              <w:jc w:val="center"/>
              <w:rPr>
                <w:rFonts w:ascii="Calibri" w:hAnsi="Calibri"/>
                <w:b/>
                <w:bCs/>
                <w:color w:val="000000"/>
                <w:szCs w:val="24"/>
                <w:lang w:eastAsia="zh-TW"/>
              </w:rPr>
            </w:pPr>
            <w:r w:rsidRPr="003A3A0C">
              <w:rPr>
                <w:rFonts w:ascii="Calibri" w:hAnsi="Calibri"/>
                <w:b/>
                <w:bCs/>
                <w:color w:val="000000"/>
                <w:szCs w:val="24"/>
                <w:lang w:eastAsia="zh-TW"/>
              </w:rPr>
              <w:t xml:space="preserve"> $                  7,516.20 </w:t>
            </w:r>
          </w:p>
        </w:tc>
      </w:tr>
    </w:tbl>
    <w:p w14:paraId="5797CCEC" w14:textId="77777777" w:rsidR="00F50AAD" w:rsidRPr="00F50AAD" w:rsidRDefault="00F50AAD" w:rsidP="00F50AAD">
      <w:pPr>
        <w:spacing w:after="0" w:line="240" w:lineRule="auto"/>
        <w:jc w:val="both"/>
        <w:rPr>
          <w:rFonts w:eastAsia="Calibri"/>
          <w:szCs w:val="24"/>
        </w:rPr>
      </w:pPr>
    </w:p>
    <w:p w14:paraId="759D52F9" w14:textId="77777777" w:rsidR="00ED2301" w:rsidRDefault="008C0B9E" w:rsidP="005B0F90">
      <w:pPr>
        <w:spacing w:after="0" w:line="240" w:lineRule="auto"/>
        <w:jc w:val="both"/>
        <w:rPr>
          <w:rFonts w:eastAsia="Calibri"/>
          <w:szCs w:val="24"/>
        </w:rPr>
      </w:pPr>
      <w:r>
        <w:rPr>
          <w:rFonts w:eastAsia="Calibri"/>
          <w:szCs w:val="24"/>
        </w:rPr>
        <w:t xml:space="preserve">2.- AUTORIZAR al Prof. José Rigoberto Pinto Rivera, Alcalde Municipal, para que en nombre y representación del  municipio de Metapán, firme contrato con las empresas GUARDADO, S.A. DE C.V. y LABORATORIOS SUIZOS, S.A. DE C.V. </w:t>
      </w:r>
    </w:p>
    <w:p w14:paraId="2F85011C" w14:textId="77777777" w:rsidR="008C0B9E" w:rsidRDefault="008C0B9E" w:rsidP="005B0F90">
      <w:pPr>
        <w:spacing w:after="0" w:line="240" w:lineRule="auto"/>
        <w:jc w:val="both"/>
        <w:rPr>
          <w:rFonts w:eastAsia="Calibri"/>
          <w:szCs w:val="24"/>
        </w:rPr>
      </w:pPr>
    </w:p>
    <w:p w14:paraId="1C886352" w14:textId="77777777" w:rsidR="008C0B9E" w:rsidRDefault="008C0B9E" w:rsidP="005B0F90">
      <w:pPr>
        <w:spacing w:after="0" w:line="240" w:lineRule="auto"/>
        <w:jc w:val="both"/>
        <w:rPr>
          <w:rFonts w:eastAsia="Calibri"/>
          <w:szCs w:val="24"/>
        </w:rPr>
      </w:pPr>
    </w:p>
    <w:p w14:paraId="3756F397" w14:textId="77777777" w:rsidR="00ED2301" w:rsidRPr="00583529" w:rsidRDefault="008C0B9E" w:rsidP="00ED2301">
      <w:pPr>
        <w:autoSpaceDE w:val="0"/>
        <w:autoSpaceDN w:val="0"/>
        <w:adjustRightInd w:val="0"/>
        <w:spacing w:after="0" w:line="240" w:lineRule="auto"/>
        <w:jc w:val="both"/>
        <w:rPr>
          <w:rFonts w:eastAsia="Times New Roman"/>
          <w:color w:val="000000"/>
          <w:lang w:eastAsia="es-SV"/>
        </w:rPr>
      </w:pPr>
      <w:r>
        <w:rPr>
          <w:rFonts w:eastAsia="Times New Roman"/>
          <w:color w:val="000000"/>
          <w:lang w:eastAsia="es-SV"/>
        </w:rPr>
        <w:t>3</w:t>
      </w:r>
      <w:r w:rsidR="00ED2301" w:rsidRPr="00583529">
        <w:rPr>
          <w:rFonts w:eastAsia="Times New Roman"/>
          <w:color w:val="000000"/>
          <w:lang w:eastAsia="es-SV"/>
        </w:rPr>
        <w:t xml:space="preserve">.- AUTORIZAR a la Unidad de Adquisiciones y Contrataciones Institucionales, </w:t>
      </w:r>
      <w:r w:rsidR="00ED2301" w:rsidRPr="00583529">
        <w:rPr>
          <w:rFonts w:eastAsia="Times New Roman"/>
          <w:szCs w:val="24"/>
          <w:lang w:val="es-ES" w:eastAsia="es-ES"/>
        </w:rPr>
        <w:t>a</w:t>
      </w:r>
      <w:r w:rsidR="00ED2301" w:rsidRPr="00583529">
        <w:rPr>
          <w:rFonts w:eastAsia="Calibri"/>
          <w:szCs w:val="24"/>
        </w:rPr>
        <w:t xml:space="preserve"> realizar contrataciones o adquisiciones de forma DIRECTA del</w:t>
      </w:r>
      <w:r w:rsidR="00F50AAD">
        <w:rPr>
          <w:rFonts w:eastAsia="Calibri"/>
          <w:szCs w:val="24"/>
        </w:rPr>
        <w:t xml:space="preserve"> suministro </w:t>
      </w:r>
      <w:proofErr w:type="gramStart"/>
      <w:r w:rsidR="00F50AAD">
        <w:rPr>
          <w:rFonts w:eastAsia="Calibri"/>
          <w:szCs w:val="24"/>
        </w:rPr>
        <w:t xml:space="preserve">de </w:t>
      </w:r>
      <w:r w:rsidR="00ED2301" w:rsidRPr="00583529">
        <w:rPr>
          <w:rFonts w:eastAsia="Calibri"/>
          <w:szCs w:val="24"/>
        </w:rPr>
        <w:t xml:space="preserve"> </w:t>
      </w:r>
      <w:r w:rsidR="00F50AAD" w:rsidRPr="00707C97">
        <w:rPr>
          <w:rFonts w:eastAsia="Times New Roman"/>
          <w:b/>
          <w:bCs/>
          <w:szCs w:val="24"/>
          <w:shd w:val="clear" w:color="auto" w:fill="FFFFFF"/>
          <w:lang w:val="es-ES" w:eastAsia="es-ES"/>
        </w:rPr>
        <w:t>“</w:t>
      </w:r>
      <w:proofErr w:type="gramEnd"/>
      <w:r w:rsidR="00F50AAD" w:rsidRPr="00707C97">
        <w:rPr>
          <w:rFonts w:eastAsia="Times New Roman"/>
          <w:b/>
          <w:bCs/>
          <w:szCs w:val="24"/>
          <w:shd w:val="clear" w:color="auto" w:fill="FFFFFF"/>
          <w:lang w:val="es-ES" w:eastAsia="es-ES"/>
        </w:rPr>
        <w:t>MEDICAMENTOS PREVENTIVOS PARA EL COVID-19 Y SUMINISTROS DE PROTECCION</w:t>
      </w:r>
      <w:r w:rsidR="00F50AAD">
        <w:rPr>
          <w:rFonts w:eastAsia="Times New Roman"/>
          <w:b/>
          <w:bCs/>
          <w:szCs w:val="24"/>
          <w:shd w:val="clear" w:color="auto" w:fill="FFFFFF"/>
          <w:lang w:val="es-ES" w:eastAsia="es-ES"/>
        </w:rPr>
        <w:t>,</w:t>
      </w:r>
      <w:r w:rsidR="00ED2301" w:rsidRPr="00583529">
        <w:rPr>
          <w:rFonts w:eastAsia="Times New Roman"/>
          <w:color w:val="000000"/>
          <w:lang w:eastAsia="es-SV"/>
        </w:rPr>
        <w:t>, atendiendo los principios publicidad, libre competencia, igualdad, ética, transparencia, imparcialidad, probidad de conformidad a los lineamientos establecidos por la UNAC</w:t>
      </w:r>
      <w:r w:rsidR="00F50AAD">
        <w:rPr>
          <w:rFonts w:eastAsia="Times New Roman"/>
          <w:color w:val="000000"/>
          <w:lang w:eastAsia="es-SV"/>
        </w:rPr>
        <w:t xml:space="preserve">. De conformidad a los siguientes insumos: </w:t>
      </w:r>
    </w:p>
    <w:p w14:paraId="1DCBC78B" w14:textId="77777777" w:rsidR="00ED2301" w:rsidRDefault="00ED2301" w:rsidP="005B0F90">
      <w:pPr>
        <w:spacing w:after="0" w:line="240" w:lineRule="auto"/>
        <w:jc w:val="both"/>
        <w:rPr>
          <w:rFonts w:eastAsia="Calibri"/>
          <w:szCs w:val="24"/>
        </w:rPr>
      </w:pPr>
    </w:p>
    <w:tbl>
      <w:tblPr>
        <w:tblW w:w="7083" w:type="dxa"/>
        <w:jc w:val="center"/>
        <w:tblCellMar>
          <w:left w:w="70" w:type="dxa"/>
          <w:right w:w="70" w:type="dxa"/>
        </w:tblCellMar>
        <w:tblLook w:val="04A0" w:firstRow="1" w:lastRow="0" w:firstColumn="1" w:lastColumn="0" w:noHBand="0" w:noVBand="1"/>
      </w:tblPr>
      <w:tblGrid>
        <w:gridCol w:w="960"/>
        <w:gridCol w:w="1660"/>
        <w:gridCol w:w="4463"/>
      </w:tblGrid>
      <w:tr w:rsidR="00F50AAD" w:rsidRPr="00F50AAD" w14:paraId="32DDADCD" w14:textId="77777777" w:rsidTr="00EF7A51">
        <w:trPr>
          <w:trHeight w:val="91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2D140" w14:textId="77777777" w:rsidR="00F50AAD" w:rsidRPr="00F50AAD" w:rsidRDefault="00F50AAD" w:rsidP="00F50AAD">
            <w:pPr>
              <w:spacing w:after="0" w:line="240" w:lineRule="auto"/>
              <w:jc w:val="center"/>
              <w:rPr>
                <w:rFonts w:ascii="Calibri" w:eastAsia="Times New Roman" w:hAnsi="Calibri"/>
                <w:b/>
                <w:bCs/>
                <w:color w:val="000000"/>
                <w:szCs w:val="24"/>
                <w:lang w:eastAsia="zh-TW"/>
              </w:rPr>
            </w:pPr>
            <w:r w:rsidRPr="00F50AAD">
              <w:rPr>
                <w:rFonts w:ascii="Calibri" w:eastAsia="Times New Roman" w:hAnsi="Calibri"/>
                <w:b/>
                <w:bCs/>
                <w:color w:val="000000"/>
                <w:szCs w:val="24"/>
                <w:lang w:eastAsia="zh-TW"/>
              </w:rPr>
              <w:t>CANT.</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0124F1B" w14:textId="77777777" w:rsidR="00F50AAD" w:rsidRPr="00F50AAD" w:rsidRDefault="00F50AAD" w:rsidP="00F50AAD">
            <w:pPr>
              <w:spacing w:after="0" w:line="240" w:lineRule="auto"/>
              <w:jc w:val="center"/>
              <w:rPr>
                <w:rFonts w:ascii="Calibri" w:eastAsia="Times New Roman" w:hAnsi="Calibri"/>
                <w:b/>
                <w:bCs/>
                <w:color w:val="000000"/>
                <w:szCs w:val="24"/>
                <w:lang w:eastAsia="zh-TW"/>
              </w:rPr>
            </w:pPr>
            <w:r w:rsidRPr="00F50AAD">
              <w:rPr>
                <w:rFonts w:ascii="Calibri" w:eastAsia="Times New Roman" w:hAnsi="Calibri"/>
                <w:b/>
                <w:bCs/>
                <w:color w:val="000000"/>
                <w:szCs w:val="24"/>
                <w:lang w:eastAsia="zh-TW"/>
              </w:rPr>
              <w:t xml:space="preserve">UNIDAD DE MEDIDA </w:t>
            </w:r>
          </w:p>
        </w:tc>
        <w:tc>
          <w:tcPr>
            <w:tcW w:w="4463" w:type="dxa"/>
            <w:tcBorders>
              <w:top w:val="single" w:sz="4" w:space="0" w:color="auto"/>
              <w:left w:val="nil"/>
              <w:bottom w:val="single" w:sz="4" w:space="0" w:color="auto"/>
              <w:right w:val="single" w:sz="4" w:space="0" w:color="auto"/>
            </w:tcBorders>
            <w:shd w:val="clear" w:color="auto" w:fill="auto"/>
            <w:vAlign w:val="center"/>
            <w:hideMark/>
          </w:tcPr>
          <w:p w14:paraId="197183E5" w14:textId="77777777" w:rsidR="00F50AAD" w:rsidRPr="00F50AAD" w:rsidRDefault="00F50AAD" w:rsidP="00F50AAD">
            <w:pPr>
              <w:spacing w:after="0" w:line="240" w:lineRule="auto"/>
              <w:jc w:val="center"/>
              <w:rPr>
                <w:rFonts w:ascii="Calibri" w:eastAsia="Times New Roman" w:hAnsi="Calibri"/>
                <w:b/>
                <w:bCs/>
                <w:color w:val="000000"/>
                <w:szCs w:val="24"/>
                <w:lang w:eastAsia="zh-TW"/>
              </w:rPr>
            </w:pPr>
            <w:r w:rsidRPr="00F50AAD">
              <w:rPr>
                <w:rFonts w:ascii="Calibri" w:eastAsia="Times New Roman" w:hAnsi="Calibri"/>
                <w:b/>
                <w:bCs/>
                <w:color w:val="000000"/>
                <w:szCs w:val="24"/>
                <w:lang w:eastAsia="zh-TW"/>
              </w:rPr>
              <w:t>DESCRIPCIÓN</w:t>
            </w:r>
          </w:p>
        </w:tc>
      </w:tr>
      <w:tr w:rsidR="00F50AAD" w:rsidRPr="00F50AAD" w14:paraId="67D0A978" w14:textId="77777777" w:rsidTr="00EF7A5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61617E"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20</w:t>
            </w:r>
          </w:p>
        </w:tc>
        <w:tc>
          <w:tcPr>
            <w:tcW w:w="1660" w:type="dxa"/>
            <w:tcBorders>
              <w:top w:val="nil"/>
              <w:left w:val="nil"/>
              <w:bottom w:val="single" w:sz="4" w:space="0" w:color="auto"/>
              <w:right w:val="single" w:sz="4" w:space="0" w:color="auto"/>
            </w:tcBorders>
            <w:shd w:val="clear" w:color="auto" w:fill="auto"/>
            <w:vAlign w:val="center"/>
            <w:hideMark/>
          </w:tcPr>
          <w:p w14:paraId="1BE61EAE"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Bolsa</w:t>
            </w:r>
          </w:p>
        </w:tc>
        <w:tc>
          <w:tcPr>
            <w:tcW w:w="4463" w:type="dxa"/>
            <w:tcBorders>
              <w:top w:val="nil"/>
              <w:left w:val="nil"/>
              <w:bottom w:val="single" w:sz="4" w:space="0" w:color="auto"/>
              <w:right w:val="single" w:sz="4" w:space="0" w:color="auto"/>
            </w:tcBorders>
            <w:shd w:val="clear" w:color="auto" w:fill="auto"/>
            <w:vAlign w:val="center"/>
            <w:hideMark/>
          </w:tcPr>
          <w:p w14:paraId="6633AF15"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Gasas</w:t>
            </w:r>
          </w:p>
        </w:tc>
      </w:tr>
      <w:tr w:rsidR="00F50AAD" w:rsidRPr="00F50AAD" w14:paraId="0A6C70F4" w14:textId="77777777" w:rsidTr="00EF7A5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024F90"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20</w:t>
            </w:r>
          </w:p>
        </w:tc>
        <w:tc>
          <w:tcPr>
            <w:tcW w:w="1660" w:type="dxa"/>
            <w:tcBorders>
              <w:top w:val="nil"/>
              <w:left w:val="nil"/>
              <w:bottom w:val="single" w:sz="4" w:space="0" w:color="auto"/>
              <w:right w:val="single" w:sz="4" w:space="0" w:color="auto"/>
            </w:tcBorders>
            <w:shd w:val="clear" w:color="auto" w:fill="auto"/>
            <w:vAlign w:val="center"/>
            <w:hideMark/>
          </w:tcPr>
          <w:p w14:paraId="32B32187"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Bolsa</w:t>
            </w:r>
          </w:p>
        </w:tc>
        <w:tc>
          <w:tcPr>
            <w:tcW w:w="4463" w:type="dxa"/>
            <w:tcBorders>
              <w:top w:val="nil"/>
              <w:left w:val="nil"/>
              <w:bottom w:val="single" w:sz="4" w:space="0" w:color="auto"/>
              <w:right w:val="single" w:sz="4" w:space="0" w:color="auto"/>
            </w:tcBorders>
            <w:shd w:val="clear" w:color="auto" w:fill="auto"/>
            <w:vAlign w:val="center"/>
            <w:hideMark/>
          </w:tcPr>
          <w:p w14:paraId="1D1A0632" w14:textId="77777777" w:rsidR="00F50AAD" w:rsidRPr="00F50AAD" w:rsidRDefault="008C0B9E"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Espa</w:t>
            </w:r>
            <w:r>
              <w:rPr>
                <w:rFonts w:ascii="Calibri" w:eastAsia="Times New Roman" w:hAnsi="Calibri"/>
                <w:color w:val="000000"/>
                <w:szCs w:val="24"/>
                <w:lang w:eastAsia="zh-TW"/>
              </w:rPr>
              <w:t>radrapo</w:t>
            </w:r>
          </w:p>
        </w:tc>
      </w:tr>
      <w:tr w:rsidR="00F50AAD" w:rsidRPr="00F50AAD" w14:paraId="5EEBB5D3" w14:textId="77777777" w:rsidTr="00EF7A5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35EA5F"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3000</w:t>
            </w:r>
          </w:p>
        </w:tc>
        <w:tc>
          <w:tcPr>
            <w:tcW w:w="1660" w:type="dxa"/>
            <w:tcBorders>
              <w:top w:val="nil"/>
              <w:left w:val="nil"/>
              <w:bottom w:val="single" w:sz="4" w:space="0" w:color="auto"/>
              <w:right w:val="single" w:sz="4" w:space="0" w:color="auto"/>
            </w:tcBorders>
            <w:shd w:val="clear" w:color="auto" w:fill="auto"/>
            <w:vAlign w:val="center"/>
            <w:hideMark/>
          </w:tcPr>
          <w:p w14:paraId="186D4563"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Unidades</w:t>
            </w:r>
          </w:p>
        </w:tc>
        <w:tc>
          <w:tcPr>
            <w:tcW w:w="4463" w:type="dxa"/>
            <w:tcBorders>
              <w:top w:val="nil"/>
              <w:left w:val="nil"/>
              <w:bottom w:val="single" w:sz="4" w:space="0" w:color="auto"/>
              <w:right w:val="single" w:sz="4" w:space="0" w:color="auto"/>
            </w:tcBorders>
            <w:shd w:val="clear" w:color="auto" w:fill="auto"/>
            <w:vAlign w:val="center"/>
            <w:hideMark/>
          </w:tcPr>
          <w:p w14:paraId="330B98A5"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Bajalenguas</w:t>
            </w:r>
          </w:p>
        </w:tc>
      </w:tr>
      <w:tr w:rsidR="00F50AAD" w:rsidRPr="00F50AAD" w14:paraId="04BCA5DE" w14:textId="77777777" w:rsidTr="00EF7A5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AB4F39"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120</w:t>
            </w:r>
          </w:p>
        </w:tc>
        <w:tc>
          <w:tcPr>
            <w:tcW w:w="1660" w:type="dxa"/>
            <w:tcBorders>
              <w:top w:val="nil"/>
              <w:left w:val="nil"/>
              <w:bottom w:val="single" w:sz="4" w:space="0" w:color="auto"/>
              <w:right w:val="single" w:sz="4" w:space="0" w:color="auto"/>
            </w:tcBorders>
            <w:shd w:val="clear" w:color="auto" w:fill="auto"/>
            <w:vAlign w:val="center"/>
            <w:hideMark/>
          </w:tcPr>
          <w:p w14:paraId="2E0B02F1"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Unidades</w:t>
            </w:r>
          </w:p>
        </w:tc>
        <w:tc>
          <w:tcPr>
            <w:tcW w:w="4463" w:type="dxa"/>
            <w:tcBorders>
              <w:top w:val="nil"/>
              <w:left w:val="nil"/>
              <w:bottom w:val="single" w:sz="4" w:space="0" w:color="auto"/>
              <w:right w:val="single" w:sz="4" w:space="0" w:color="auto"/>
            </w:tcBorders>
            <w:shd w:val="clear" w:color="auto" w:fill="auto"/>
            <w:vAlign w:val="center"/>
            <w:hideMark/>
          </w:tcPr>
          <w:p w14:paraId="777CAB18"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Mascarillas N95</w:t>
            </w:r>
          </w:p>
        </w:tc>
      </w:tr>
      <w:tr w:rsidR="00F50AAD" w:rsidRPr="00F50AAD" w14:paraId="49144AD9" w14:textId="77777777" w:rsidTr="00EF7A5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33E9B9"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600</w:t>
            </w:r>
          </w:p>
        </w:tc>
        <w:tc>
          <w:tcPr>
            <w:tcW w:w="1660" w:type="dxa"/>
            <w:tcBorders>
              <w:top w:val="nil"/>
              <w:left w:val="nil"/>
              <w:bottom w:val="single" w:sz="4" w:space="0" w:color="auto"/>
              <w:right w:val="single" w:sz="4" w:space="0" w:color="auto"/>
            </w:tcBorders>
            <w:shd w:val="clear" w:color="auto" w:fill="auto"/>
            <w:vAlign w:val="center"/>
            <w:hideMark/>
          </w:tcPr>
          <w:p w14:paraId="669A4143"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Unidades</w:t>
            </w:r>
          </w:p>
        </w:tc>
        <w:tc>
          <w:tcPr>
            <w:tcW w:w="4463" w:type="dxa"/>
            <w:tcBorders>
              <w:top w:val="nil"/>
              <w:left w:val="nil"/>
              <w:bottom w:val="single" w:sz="4" w:space="0" w:color="auto"/>
              <w:right w:val="single" w:sz="4" w:space="0" w:color="auto"/>
            </w:tcBorders>
            <w:shd w:val="clear" w:color="auto" w:fill="auto"/>
            <w:vAlign w:val="center"/>
            <w:hideMark/>
          </w:tcPr>
          <w:p w14:paraId="46C68620" w14:textId="77777777" w:rsidR="00F50AAD" w:rsidRPr="00F50AAD" w:rsidRDefault="00F50AAD" w:rsidP="00F50AAD">
            <w:pPr>
              <w:spacing w:after="0" w:line="240" w:lineRule="auto"/>
              <w:rPr>
                <w:rFonts w:ascii="Calibri" w:eastAsia="Times New Roman" w:hAnsi="Calibri"/>
                <w:color w:val="000000"/>
                <w:szCs w:val="24"/>
                <w:lang w:eastAsia="zh-TW"/>
              </w:rPr>
            </w:pPr>
            <w:proofErr w:type="spellStart"/>
            <w:r w:rsidRPr="00F50AAD">
              <w:rPr>
                <w:rFonts w:ascii="Calibri" w:eastAsia="Times New Roman" w:hAnsi="Calibri"/>
                <w:color w:val="000000"/>
                <w:szCs w:val="24"/>
                <w:lang w:eastAsia="zh-TW"/>
              </w:rPr>
              <w:t>Gabachones</w:t>
            </w:r>
            <w:proofErr w:type="spellEnd"/>
          </w:p>
        </w:tc>
      </w:tr>
      <w:tr w:rsidR="00F50AAD" w:rsidRPr="00F50AAD" w14:paraId="4FA0946A" w14:textId="77777777" w:rsidTr="00EF7A5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883CC7"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600</w:t>
            </w:r>
          </w:p>
        </w:tc>
        <w:tc>
          <w:tcPr>
            <w:tcW w:w="1660" w:type="dxa"/>
            <w:tcBorders>
              <w:top w:val="nil"/>
              <w:left w:val="nil"/>
              <w:bottom w:val="single" w:sz="4" w:space="0" w:color="auto"/>
              <w:right w:val="single" w:sz="4" w:space="0" w:color="auto"/>
            </w:tcBorders>
            <w:shd w:val="clear" w:color="auto" w:fill="auto"/>
            <w:vAlign w:val="center"/>
            <w:hideMark/>
          </w:tcPr>
          <w:p w14:paraId="47905EE2"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unidades</w:t>
            </w:r>
          </w:p>
        </w:tc>
        <w:tc>
          <w:tcPr>
            <w:tcW w:w="4463" w:type="dxa"/>
            <w:tcBorders>
              <w:top w:val="nil"/>
              <w:left w:val="nil"/>
              <w:bottom w:val="single" w:sz="4" w:space="0" w:color="auto"/>
              <w:right w:val="single" w:sz="4" w:space="0" w:color="auto"/>
            </w:tcBorders>
            <w:shd w:val="clear" w:color="auto" w:fill="auto"/>
            <w:vAlign w:val="center"/>
            <w:hideMark/>
          </w:tcPr>
          <w:p w14:paraId="0894CD9C"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Gorros</w:t>
            </w:r>
          </w:p>
        </w:tc>
      </w:tr>
      <w:tr w:rsidR="00F50AAD" w:rsidRPr="00F50AAD" w14:paraId="05E36F85" w14:textId="77777777" w:rsidTr="00EF7A5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E6A8FEE"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10</w:t>
            </w:r>
          </w:p>
        </w:tc>
        <w:tc>
          <w:tcPr>
            <w:tcW w:w="1660" w:type="dxa"/>
            <w:tcBorders>
              <w:top w:val="nil"/>
              <w:left w:val="nil"/>
              <w:bottom w:val="single" w:sz="4" w:space="0" w:color="auto"/>
              <w:right w:val="single" w:sz="4" w:space="0" w:color="auto"/>
            </w:tcBorders>
            <w:shd w:val="clear" w:color="auto" w:fill="auto"/>
            <w:vAlign w:val="center"/>
            <w:hideMark/>
          </w:tcPr>
          <w:p w14:paraId="39208D1B"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Unidades</w:t>
            </w:r>
          </w:p>
        </w:tc>
        <w:tc>
          <w:tcPr>
            <w:tcW w:w="4463" w:type="dxa"/>
            <w:tcBorders>
              <w:top w:val="nil"/>
              <w:left w:val="nil"/>
              <w:bottom w:val="single" w:sz="4" w:space="0" w:color="auto"/>
              <w:right w:val="single" w:sz="4" w:space="0" w:color="auto"/>
            </w:tcBorders>
            <w:shd w:val="clear" w:color="auto" w:fill="auto"/>
            <w:vAlign w:val="center"/>
            <w:hideMark/>
          </w:tcPr>
          <w:p w14:paraId="30D21103"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Oxímetro</w:t>
            </w:r>
          </w:p>
        </w:tc>
      </w:tr>
      <w:tr w:rsidR="00F50AAD" w:rsidRPr="00F50AAD" w14:paraId="6084B736" w14:textId="77777777" w:rsidTr="00EF7A5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39E31D"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20</w:t>
            </w:r>
          </w:p>
        </w:tc>
        <w:tc>
          <w:tcPr>
            <w:tcW w:w="1660" w:type="dxa"/>
            <w:tcBorders>
              <w:top w:val="nil"/>
              <w:left w:val="nil"/>
              <w:bottom w:val="single" w:sz="4" w:space="0" w:color="auto"/>
              <w:right w:val="single" w:sz="4" w:space="0" w:color="auto"/>
            </w:tcBorders>
            <w:shd w:val="clear" w:color="auto" w:fill="auto"/>
            <w:vAlign w:val="center"/>
            <w:hideMark/>
          </w:tcPr>
          <w:p w14:paraId="24CA7FF1"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Unidades</w:t>
            </w:r>
          </w:p>
        </w:tc>
        <w:tc>
          <w:tcPr>
            <w:tcW w:w="4463" w:type="dxa"/>
            <w:tcBorders>
              <w:top w:val="nil"/>
              <w:left w:val="nil"/>
              <w:bottom w:val="single" w:sz="4" w:space="0" w:color="auto"/>
              <w:right w:val="single" w:sz="4" w:space="0" w:color="auto"/>
            </w:tcBorders>
            <w:shd w:val="clear" w:color="auto" w:fill="auto"/>
            <w:vAlign w:val="center"/>
            <w:hideMark/>
          </w:tcPr>
          <w:p w14:paraId="079B0112"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Lentes</w:t>
            </w:r>
          </w:p>
        </w:tc>
      </w:tr>
      <w:tr w:rsidR="00F50AAD" w:rsidRPr="00F50AAD" w14:paraId="3CDCD54B" w14:textId="77777777" w:rsidTr="00EF7A51">
        <w:trPr>
          <w:trHeight w:val="4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E75867E"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200</w:t>
            </w:r>
          </w:p>
        </w:tc>
        <w:tc>
          <w:tcPr>
            <w:tcW w:w="1660" w:type="dxa"/>
            <w:tcBorders>
              <w:top w:val="nil"/>
              <w:left w:val="nil"/>
              <w:bottom w:val="single" w:sz="4" w:space="0" w:color="auto"/>
              <w:right w:val="single" w:sz="4" w:space="0" w:color="auto"/>
            </w:tcBorders>
            <w:shd w:val="clear" w:color="auto" w:fill="auto"/>
            <w:vAlign w:val="center"/>
            <w:hideMark/>
          </w:tcPr>
          <w:p w14:paraId="5DB57945"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Paquetes</w:t>
            </w:r>
          </w:p>
        </w:tc>
        <w:tc>
          <w:tcPr>
            <w:tcW w:w="4463" w:type="dxa"/>
            <w:tcBorders>
              <w:top w:val="nil"/>
              <w:left w:val="nil"/>
              <w:bottom w:val="single" w:sz="4" w:space="0" w:color="auto"/>
              <w:right w:val="single" w:sz="4" w:space="0" w:color="auto"/>
            </w:tcBorders>
            <w:shd w:val="clear" w:color="auto" w:fill="auto"/>
            <w:vAlign w:val="center"/>
            <w:hideMark/>
          </w:tcPr>
          <w:p w14:paraId="15FA42AE" w14:textId="77777777" w:rsidR="00F50AAD" w:rsidRPr="00F50AAD" w:rsidRDefault="00F50AAD" w:rsidP="00F50AAD">
            <w:pPr>
              <w:spacing w:after="0" w:line="240" w:lineRule="auto"/>
              <w:rPr>
                <w:rFonts w:ascii="Calibri" w:eastAsia="Times New Roman" w:hAnsi="Calibri"/>
                <w:color w:val="000000"/>
                <w:szCs w:val="24"/>
                <w:lang w:eastAsia="zh-TW"/>
              </w:rPr>
            </w:pPr>
            <w:r w:rsidRPr="00F50AAD">
              <w:rPr>
                <w:rFonts w:ascii="Calibri" w:eastAsia="Times New Roman" w:hAnsi="Calibri"/>
                <w:color w:val="000000"/>
                <w:szCs w:val="24"/>
                <w:lang w:eastAsia="zh-TW"/>
              </w:rPr>
              <w:t>Bolsas plásticas (desechos bioinfecciosos)</w:t>
            </w:r>
          </w:p>
        </w:tc>
      </w:tr>
    </w:tbl>
    <w:p w14:paraId="7EEF6E0B" w14:textId="77777777" w:rsidR="00ED2301" w:rsidRDefault="00ED2301" w:rsidP="005B0F90">
      <w:pPr>
        <w:spacing w:after="0" w:line="240" w:lineRule="auto"/>
        <w:jc w:val="both"/>
        <w:rPr>
          <w:rFonts w:eastAsia="Calibri"/>
          <w:szCs w:val="24"/>
        </w:rPr>
      </w:pPr>
    </w:p>
    <w:p w14:paraId="425D86FE" w14:textId="77777777" w:rsidR="007427DE" w:rsidRDefault="008C0B9E" w:rsidP="005B0F90">
      <w:pPr>
        <w:spacing w:after="0" w:line="240" w:lineRule="auto"/>
        <w:jc w:val="both"/>
        <w:rPr>
          <w:rFonts w:eastAsia="Calibri"/>
          <w:szCs w:val="24"/>
        </w:rPr>
      </w:pPr>
      <w:r>
        <w:rPr>
          <w:rFonts w:eastAsia="Calibri"/>
          <w:szCs w:val="24"/>
        </w:rPr>
        <w:t xml:space="preserve">COMUNIQUESE Y CERTIFIQUESE. </w:t>
      </w:r>
    </w:p>
    <w:p w14:paraId="1910A6CD" w14:textId="77777777" w:rsidR="008C0B9E" w:rsidRDefault="008C0B9E" w:rsidP="005B0F90">
      <w:pPr>
        <w:spacing w:after="0" w:line="240" w:lineRule="auto"/>
        <w:jc w:val="both"/>
        <w:rPr>
          <w:rFonts w:eastAsia="Calibri"/>
          <w:szCs w:val="24"/>
        </w:rPr>
      </w:pPr>
    </w:p>
    <w:p w14:paraId="2EDBC8DC" w14:textId="77777777" w:rsidR="007427DE" w:rsidRDefault="007427DE" w:rsidP="005B0F90">
      <w:pPr>
        <w:spacing w:after="0" w:line="240" w:lineRule="auto"/>
        <w:jc w:val="both"/>
        <w:rPr>
          <w:rFonts w:eastAsia="Calibri"/>
          <w:szCs w:val="24"/>
        </w:rPr>
      </w:pPr>
    </w:p>
    <w:p w14:paraId="40B57737" w14:textId="77777777" w:rsidR="00CF0132" w:rsidRPr="001444F3" w:rsidRDefault="00CF0132" w:rsidP="00CF0132">
      <w:pPr>
        <w:spacing w:after="0" w:line="240" w:lineRule="auto"/>
        <w:jc w:val="both"/>
        <w:rPr>
          <w:rFonts w:eastAsia="Times New Roman"/>
          <w:b/>
          <w:spacing w:val="-3"/>
          <w:szCs w:val="24"/>
        </w:rPr>
      </w:pPr>
      <w:r w:rsidRPr="001444F3">
        <w:rPr>
          <w:rFonts w:eastAsia="Times New Roman"/>
          <w:b/>
          <w:spacing w:val="-3"/>
          <w:szCs w:val="24"/>
          <w:u w:val="single"/>
        </w:rPr>
        <w:t xml:space="preserve">ACUERDO NÚMERO </w:t>
      </w:r>
      <w:r>
        <w:rPr>
          <w:rFonts w:eastAsia="Times New Roman"/>
          <w:b/>
          <w:spacing w:val="-3"/>
          <w:szCs w:val="24"/>
          <w:u w:val="single"/>
        </w:rPr>
        <w:t xml:space="preserve">CUATRO: </w:t>
      </w:r>
      <w:r w:rsidRPr="001444F3">
        <w:rPr>
          <w:rFonts w:eastAsia="Times New Roman"/>
          <w:b/>
          <w:spacing w:val="-3"/>
          <w:szCs w:val="24"/>
          <w:u w:val="single"/>
        </w:rPr>
        <w:t xml:space="preserve">         </w:t>
      </w:r>
    </w:p>
    <w:p w14:paraId="0CAB43EA" w14:textId="77777777" w:rsidR="00CF0132" w:rsidRDefault="00CF0132" w:rsidP="00CF0132">
      <w:pPr>
        <w:spacing w:after="0" w:line="240" w:lineRule="auto"/>
        <w:jc w:val="both"/>
        <w:rPr>
          <w:rFonts w:eastAsia="Times New Roman"/>
          <w:szCs w:val="24"/>
        </w:rPr>
      </w:pPr>
      <w:r w:rsidRPr="001444F3">
        <w:rPr>
          <w:rFonts w:eastAsia="Times New Roman"/>
          <w:szCs w:val="24"/>
        </w:rPr>
        <w:t xml:space="preserve">El Concejo Municipal de Metapán, en uso de las facultades que el código municipal les confiere </w:t>
      </w:r>
      <w:r w:rsidRPr="001444F3">
        <w:rPr>
          <w:rFonts w:eastAsia="Times New Roman"/>
          <w:b/>
          <w:szCs w:val="24"/>
        </w:rPr>
        <w:t>ACUERDA:</w:t>
      </w:r>
      <w:r w:rsidRPr="001444F3">
        <w:rPr>
          <w:rFonts w:eastAsia="Times New Roman"/>
          <w:szCs w:val="24"/>
        </w:rPr>
        <w:t xml:space="preserve"> </w:t>
      </w:r>
    </w:p>
    <w:p w14:paraId="21590DB3" w14:textId="77777777" w:rsidR="00CF0132" w:rsidRDefault="00CF0132" w:rsidP="005B0F90">
      <w:pPr>
        <w:spacing w:after="0" w:line="240" w:lineRule="auto"/>
        <w:jc w:val="both"/>
        <w:rPr>
          <w:rFonts w:eastAsia="Calibri"/>
          <w:szCs w:val="24"/>
        </w:rPr>
      </w:pPr>
    </w:p>
    <w:p w14:paraId="706F4D83" w14:textId="77777777" w:rsidR="00CF0132" w:rsidRDefault="00CF0132" w:rsidP="00842726">
      <w:pPr>
        <w:pStyle w:val="Prrafodelista"/>
        <w:numPr>
          <w:ilvl w:val="0"/>
          <w:numId w:val="6"/>
        </w:numPr>
        <w:spacing w:after="0" w:line="240" w:lineRule="auto"/>
        <w:jc w:val="both"/>
      </w:pPr>
      <w:r w:rsidRPr="0052691D">
        <w:t xml:space="preserve">EROGAR la cantidad de </w:t>
      </w:r>
      <w:r>
        <w:rPr>
          <w:b/>
        </w:rPr>
        <w:t>UN MIL TRESCIENTOS TREINTA 00</w:t>
      </w:r>
      <w:r w:rsidRPr="00170F50">
        <w:rPr>
          <w:b/>
        </w:rPr>
        <w:t>/100 DÓLARES DE</w:t>
      </w:r>
      <w:r w:rsidRPr="0052691D">
        <w:t xml:space="preserve"> </w:t>
      </w:r>
      <w:r w:rsidRPr="00170F50">
        <w:rPr>
          <w:b/>
        </w:rPr>
        <w:t>LOS ESTADOS UNIDOS DE AMÉRICA ($</w:t>
      </w:r>
      <w:r>
        <w:rPr>
          <w:b/>
        </w:rPr>
        <w:t>1,330.00</w:t>
      </w:r>
      <w:r w:rsidRPr="00170F50">
        <w:rPr>
          <w:b/>
        </w:rPr>
        <w:t>)</w:t>
      </w:r>
      <w:r w:rsidRPr="0052691D">
        <w:t xml:space="preserve"> a favor de</w:t>
      </w:r>
      <w:r>
        <w:t xml:space="preserve"> </w:t>
      </w:r>
      <w:r>
        <w:rPr>
          <w:b/>
        </w:rPr>
        <w:t>ING. ROBERTO CARLOS GARCÍA RAMÍREZ “DIGITAL SOLUTIONS”</w:t>
      </w:r>
      <w:r w:rsidRPr="00170F50">
        <w:rPr>
          <w:b/>
        </w:rPr>
        <w:t xml:space="preserve"> V/ </w:t>
      </w:r>
      <w:r w:rsidRPr="0052691D">
        <w:t xml:space="preserve">Pago por </w:t>
      </w:r>
      <w:r>
        <w:t>compra de equipos informáticos, para uso administrativo en la unidad de comunicaciones</w:t>
      </w:r>
      <w:r w:rsidRPr="0052691D">
        <w:t xml:space="preserve">, según </w:t>
      </w:r>
      <w:r>
        <w:t xml:space="preserve">Factura No.-4752 </w:t>
      </w:r>
      <w:r w:rsidRPr="0052691D">
        <w:t xml:space="preserve">Aplicando dicho gasto </w:t>
      </w:r>
      <w:r>
        <w:t>a la línea 0101 del código 61104</w:t>
      </w:r>
      <w:r w:rsidRPr="0052691D">
        <w:t>, del presupuesto municipal vigente.</w:t>
      </w:r>
    </w:p>
    <w:p w14:paraId="78FD9159" w14:textId="77777777" w:rsidR="00CF0132" w:rsidRDefault="00CF0132" w:rsidP="00CF0132">
      <w:pPr>
        <w:pStyle w:val="Prrafodelista"/>
        <w:jc w:val="both"/>
      </w:pPr>
    </w:p>
    <w:p w14:paraId="32BDFFCA" w14:textId="77777777" w:rsidR="00CF0132" w:rsidRDefault="00CF0132" w:rsidP="00842726">
      <w:pPr>
        <w:pStyle w:val="Prrafodelista"/>
        <w:numPr>
          <w:ilvl w:val="0"/>
          <w:numId w:val="6"/>
        </w:numPr>
        <w:spacing w:after="0" w:line="240" w:lineRule="auto"/>
        <w:jc w:val="both"/>
      </w:pPr>
      <w:r w:rsidRPr="00A41A10">
        <w:t xml:space="preserve">EROGAR la cantidad de </w:t>
      </w:r>
      <w:r>
        <w:rPr>
          <w:b/>
        </w:rPr>
        <w:t>CIENTO SESENTA Y TRES 20</w:t>
      </w:r>
      <w:r w:rsidRPr="000A35E0">
        <w:rPr>
          <w:b/>
        </w:rPr>
        <w:t>/100 ($</w:t>
      </w:r>
      <w:r>
        <w:rPr>
          <w:b/>
        </w:rPr>
        <w:t>163.20</w:t>
      </w:r>
      <w:r w:rsidRPr="000A35E0">
        <w:rPr>
          <w:b/>
        </w:rPr>
        <w:t>) DÓLARES DE LOS ESTADOS UNIDOS DE AMÉRICA</w:t>
      </w:r>
      <w:r w:rsidRPr="00A41A10">
        <w:t xml:space="preserve">. A favor del </w:t>
      </w:r>
      <w:r w:rsidRPr="005725E2">
        <w:rPr>
          <w:b/>
        </w:rPr>
        <w:t>SR.</w:t>
      </w:r>
      <w:r>
        <w:t xml:space="preserve"> </w:t>
      </w:r>
      <w:r w:rsidRPr="000A35E0">
        <w:rPr>
          <w:b/>
        </w:rPr>
        <w:t xml:space="preserve">JOSÉ FRANCISCO HERNÁNDEZ DÍAZ “DISTRIBUIDOR DE AGUA CRISTAL” </w:t>
      </w:r>
      <w:r w:rsidRPr="00A41A10">
        <w:t xml:space="preserve">V/ Pago por compra </w:t>
      </w:r>
      <w:r>
        <w:t>de productos alimenticios para personas, para entrega a habitantes del municipio en actividades desarrolladas por la municipalidad</w:t>
      </w:r>
      <w:r w:rsidRPr="00A41A10">
        <w:t xml:space="preserve">, </w:t>
      </w:r>
      <w:r w:rsidRPr="00DC5F32">
        <w:t xml:space="preserve">según </w:t>
      </w:r>
      <w:r>
        <w:t>Factura No.-7390</w:t>
      </w:r>
      <w:r w:rsidRPr="00DC5F32">
        <w:t xml:space="preserve"> Aplicando dicho gasto a la línea 0101 del código</w:t>
      </w:r>
      <w:r>
        <w:t xml:space="preserve"> 54101</w:t>
      </w:r>
      <w:r w:rsidRPr="00DC5F32">
        <w:t>, del presupuesto municipal vigente</w:t>
      </w:r>
    </w:p>
    <w:p w14:paraId="3E0AB6FC" w14:textId="77777777" w:rsidR="00CF0132" w:rsidRDefault="00CF0132" w:rsidP="00CF0132">
      <w:pPr>
        <w:pStyle w:val="Prrafodelista"/>
      </w:pPr>
    </w:p>
    <w:p w14:paraId="3C1AA9C7" w14:textId="77777777" w:rsidR="00CF0132" w:rsidRDefault="00CF0132" w:rsidP="00842726">
      <w:pPr>
        <w:numPr>
          <w:ilvl w:val="0"/>
          <w:numId w:val="6"/>
        </w:numPr>
        <w:spacing w:after="0" w:line="240" w:lineRule="auto"/>
        <w:contextualSpacing/>
        <w:jc w:val="both"/>
        <w:rPr>
          <w:rFonts w:eastAsia="Calibri"/>
        </w:rPr>
      </w:pPr>
      <w:r w:rsidRPr="00D865FA">
        <w:rPr>
          <w:rFonts w:eastAsia="Calibri"/>
        </w:rPr>
        <w:t xml:space="preserve">EROGAR la cantidad de </w:t>
      </w:r>
      <w:r>
        <w:rPr>
          <w:rFonts w:eastAsia="Calibri"/>
          <w:b/>
        </w:rPr>
        <w:t>DOSCIENTOS TREINTA Y SIETE 60</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237.60</w:t>
      </w:r>
      <w:r w:rsidRPr="00EF4BFE">
        <w:rPr>
          <w:rFonts w:eastAsia="Calibri"/>
          <w:b/>
        </w:rPr>
        <w:t>)</w:t>
      </w:r>
      <w:r w:rsidRPr="00EF4BFE">
        <w:rPr>
          <w:rFonts w:eastAsia="Calibri"/>
        </w:rPr>
        <w:t xml:space="preserve">  a favor de </w:t>
      </w:r>
      <w:r>
        <w:rPr>
          <w:rFonts w:eastAsia="Calibri"/>
          <w:b/>
        </w:rPr>
        <w:t>AUTO REPUESTOS HERRERA, S.A. DE C.V.</w:t>
      </w:r>
      <w:r w:rsidRPr="00EF4BFE">
        <w:rPr>
          <w:rFonts w:eastAsia="Calibri"/>
          <w:b/>
        </w:rPr>
        <w:t xml:space="preserve"> V/ </w:t>
      </w:r>
      <w:r w:rsidRPr="00EF4BFE">
        <w:rPr>
          <w:rFonts w:eastAsia="Calibri"/>
        </w:rPr>
        <w:t xml:space="preserve">Pago por </w:t>
      </w:r>
      <w:r>
        <w:rPr>
          <w:rFonts w:eastAsia="Calibri"/>
        </w:rPr>
        <w:t xml:space="preserve">compra de herramientas repuestos y accesorios, para uso en equipos #164, 137, según factura No. 6150-6152 </w:t>
      </w:r>
      <w:r w:rsidRPr="00EF4BFE">
        <w:rPr>
          <w:rFonts w:eastAsia="Calibri"/>
        </w:rPr>
        <w:t>Aplicando dicho gasto a</w:t>
      </w:r>
      <w:r>
        <w:rPr>
          <w:rFonts w:eastAsia="Calibri"/>
        </w:rPr>
        <w:t xml:space="preserve"> la línea 0101 del código  54118</w:t>
      </w:r>
      <w:r w:rsidRPr="00EF4BFE">
        <w:rPr>
          <w:rFonts w:eastAsia="Calibri"/>
        </w:rPr>
        <w:t>, del presupuesto municipal vigente</w:t>
      </w:r>
    </w:p>
    <w:p w14:paraId="65F01507" w14:textId="77777777" w:rsidR="00CF0132" w:rsidRDefault="00CF0132" w:rsidP="00CF0132">
      <w:pPr>
        <w:spacing w:after="0" w:line="240" w:lineRule="auto"/>
        <w:contextualSpacing/>
        <w:jc w:val="both"/>
        <w:rPr>
          <w:rFonts w:eastAsia="Calibri"/>
        </w:rPr>
      </w:pPr>
    </w:p>
    <w:p w14:paraId="4663904C" w14:textId="77777777" w:rsidR="00CF0132" w:rsidRDefault="00CF0132" w:rsidP="00842726">
      <w:pPr>
        <w:numPr>
          <w:ilvl w:val="0"/>
          <w:numId w:val="6"/>
        </w:numPr>
        <w:spacing w:after="0" w:line="240" w:lineRule="auto"/>
        <w:contextualSpacing/>
        <w:jc w:val="both"/>
        <w:rPr>
          <w:rFonts w:eastAsia="Calibri"/>
        </w:rPr>
      </w:pPr>
      <w:r w:rsidRPr="00D865FA">
        <w:rPr>
          <w:rFonts w:eastAsia="Calibri"/>
        </w:rPr>
        <w:t xml:space="preserve">EROGAR la cantidad de </w:t>
      </w:r>
      <w:r>
        <w:rPr>
          <w:rFonts w:eastAsia="Calibri"/>
          <w:b/>
        </w:rPr>
        <w:t>TRESCIENTOS TREINTA Y NUEVE 00</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339.00</w:t>
      </w:r>
      <w:r w:rsidRPr="00EF4BFE">
        <w:rPr>
          <w:rFonts w:eastAsia="Calibri"/>
          <w:b/>
        </w:rPr>
        <w:t>)</w:t>
      </w:r>
      <w:r w:rsidRPr="00EF4BFE">
        <w:rPr>
          <w:rFonts w:eastAsia="Calibri"/>
        </w:rPr>
        <w:t xml:space="preserve">  a favor de </w:t>
      </w:r>
      <w:r>
        <w:rPr>
          <w:rFonts w:eastAsia="Calibri"/>
          <w:b/>
        </w:rPr>
        <w:t>VAPPOR, S.A. DE C.V.</w:t>
      </w:r>
      <w:r w:rsidRPr="00EF4BFE">
        <w:rPr>
          <w:rFonts w:eastAsia="Calibri"/>
          <w:b/>
        </w:rPr>
        <w:t xml:space="preserve"> V/ </w:t>
      </w:r>
      <w:r w:rsidRPr="00EF4BFE">
        <w:rPr>
          <w:rFonts w:eastAsia="Calibri"/>
        </w:rPr>
        <w:t xml:space="preserve">Pago por </w:t>
      </w:r>
      <w:r>
        <w:rPr>
          <w:rFonts w:eastAsia="Calibri"/>
        </w:rPr>
        <w:t xml:space="preserve">consultorías, estudios e investigaciones diversas, para valuó de terreno ubicado en Cantón Mal Paso, para instalación de tanque de almacenamiento de agua, según Orden No. 169203 </w:t>
      </w:r>
      <w:r w:rsidRPr="00EF4BFE">
        <w:rPr>
          <w:rFonts w:eastAsia="Calibri"/>
        </w:rPr>
        <w:t>Aplicando dicho gasto a</w:t>
      </w:r>
      <w:r>
        <w:rPr>
          <w:rFonts w:eastAsia="Calibri"/>
        </w:rPr>
        <w:t xml:space="preserve"> la línea 0101 del código  54599</w:t>
      </w:r>
      <w:r w:rsidRPr="00EF4BFE">
        <w:rPr>
          <w:rFonts w:eastAsia="Calibri"/>
        </w:rPr>
        <w:t>, del presupuesto municipal vigente</w:t>
      </w:r>
    </w:p>
    <w:p w14:paraId="74A39CE1" w14:textId="77777777" w:rsidR="00CF0132" w:rsidRDefault="00CF0132" w:rsidP="00CF0132">
      <w:pPr>
        <w:spacing w:after="0" w:line="240" w:lineRule="auto"/>
        <w:contextualSpacing/>
        <w:jc w:val="both"/>
        <w:rPr>
          <w:rFonts w:eastAsia="Calibri"/>
        </w:rPr>
      </w:pPr>
    </w:p>
    <w:p w14:paraId="43C66BCF" w14:textId="77777777" w:rsidR="00CF0132" w:rsidRDefault="00CF0132" w:rsidP="00842726">
      <w:pPr>
        <w:numPr>
          <w:ilvl w:val="0"/>
          <w:numId w:val="6"/>
        </w:numPr>
        <w:spacing w:after="0" w:line="240" w:lineRule="auto"/>
        <w:contextualSpacing/>
        <w:jc w:val="both"/>
        <w:rPr>
          <w:rFonts w:eastAsia="Calibri"/>
        </w:rPr>
      </w:pPr>
      <w:r w:rsidRPr="00D865FA">
        <w:rPr>
          <w:rFonts w:eastAsia="Calibri"/>
        </w:rPr>
        <w:t xml:space="preserve">EROGAR la cantidad de </w:t>
      </w:r>
      <w:r>
        <w:rPr>
          <w:rFonts w:eastAsia="Calibri"/>
          <w:b/>
        </w:rPr>
        <w:t>DOS MIL TRESCIENTOS SETENTA Y TRES 00</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2,373.00</w:t>
      </w:r>
      <w:r w:rsidRPr="00EF4BFE">
        <w:rPr>
          <w:rFonts w:eastAsia="Calibri"/>
          <w:b/>
        </w:rPr>
        <w:t>)</w:t>
      </w:r>
      <w:r w:rsidRPr="00EF4BFE">
        <w:rPr>
          <w:rFonts w:eastAsia="Calibri"/>
        </w:rPr>
        <w:t xml:space="preserve">  a favor de </w:t>
      </w:r>
      <w:r>
        <w:rPr>
          <w:rFonts w:eastAsia="Calibri"/>
          <w:b/>
        </w:rPr>
        <w:t>INFRA DE EL SALVADOR, S.A. DE C.V.</w:t>
      </w:r>
      <w:r w:rsidRPr="00EF4BFE">
        <w:rPr>
          <w:rFonts w:eastAsia="Calibri"/>
          <w:b/>
        </w:rPr>
        <w:t xml:space="preserve"> V/ </w:t>
      </w:r>
      <w:r w:rsidRPr="00EF4BFE">
        <w:rPr>
          <w:rFonts w:eastAsia="Calibri"/>
        </w:rPr>
        <w:t xml:space="preserve">Pago por </w:t>
      </w:r>
      <w:r>
        <w:rPr>
          <w:rFonts w:eastAsia="Calibri"/>
        </w:rPr>
        <w:t>compra de maquinarias y equipos, para uso en unidad de mantenimiento de bienes municipales</w:t>
      </w:r>
      <w:r w:rsidRPr="00EF4BFE">
        <w:rPr>
          <w:rFonts w:eastAsia="Calibri"/>
        </w:rPr>
        <w:t xml:space="preserve">, según factura No. </w:t>
      </w:r>
      <w:r>
        <w:rPr>
          <w:rFonts w:eastAsia="Calibri"/>
        </w:rPr>
        <w:t xml:space="preserve">80511 </w:t>
      </w:r>
      <w:r w:rsidRPr="00EF4BFE">
        <w:rPr>
          <w:rFonts w:eastAsia="Calibri"/>
        </w:rPr>
        <w:t>Aplicando dicho gasto a</w:t>
      </w:r>
      <w:r>
        <w:rPr>
          <w:rFonts w:eastAsia="Calibri"/>
        </w:rPr>
        <w:t xml:space="preserve"> la línea 0101 del código 61102</w:t>
      </w:r>
      <w:r w:rsidRPr="00EF4BFE">
        <w:rPr>
          <w:rFonts w:eastAsia="Calibri"/>
        </w:rPr>
        <w:t>, del presupuesto municipal vigente</w:t>
      </w:r>
    </w:p>
    <w:p w14:paraId="2E22B8A5" w14:textId="77777777" w:rsidR="00CF0132" w:rsidRDefault="00CF0132" w:rsidP="00CF0132">
      <w:pPr>
        <w:spacing w:after="0" w:line="240" w:lineRule="auto"/>
        <w:contextualSpacing/>
        <w:jc w:val="both"/>
        <w:rPr>
          <w:rFonts w:eastAsia="Calibri"/>
        </w:rPr>
      </w:pPr>
    </w:p>
    <w:p w14:paraId="0512609F" w14:textId="77777777" w:rsidR="00CF0132" w:rsidRPr="00A41A10" w:rsidRDefault="00CF0132" w:rsidP="00842726">
      <w:pPr>
        <w:pStyle w:val="Prrafodelista"/>
        <w:numPr>
          <w:ilvl w:val="0"/>
          <w:numId w:val="6"/>
        </w:numPr>
        <w:tabs>
          <w:tab w:val="left" w:pos="709"/>
          <w:tab w:val="left" w:pos="7797"/>
        </w:tabs>
        <w:spacing w:after="0" w:line="240" w:lineRule="auto"/>
        <w:jc w:val="both"/>
      </w:pPr>
      <w:r w:rsidRPr="00A41A10">
        <w:t xml:space="preserve">EROGAR la cantidad de </w:t>
      </w:r>
      <w:r>
        <w:rPr>
          <w:b/>
        </w:rPr>
        <w:t>DOSCIENTOS CINCUENTA 90</w:t>
      </w:r>
      <w:r w:rsidRPr="000A2910">
        <w:rPr>
          <w:b/>
        </w:rPr>
        <w:t>/100 ($</w:t>
      </w:r>
      <w:r>
        <w:rPr>
          <w:b/>
        </w:rPr>
        <w:t>250.90</w:t>
      </w:r>
      <w:r w:rsidRPr="000A2910">
        <w:rPr>
          <w:b/>
        </w:rPr>
        <w:t>) DÓLARES DE LOS ESTADOS UNIDOS DE AMÉRICA</w:t>
      </w:r>
      <w:r w:rsidRPr="00A41A10">
        <w:t>. A favor del</w:t>
      </w:r>
      <w:r>
        <w:t xml:space="preserve"> </w:t>
      </w:r>
      <w:r w:rsidRPr="006F434E">
        <w:rPr>
          <w:b/>
        </w:rPr>
        <w:t>SR.</w:t>
      </w:r>
      <w:r w:rsidRPr="00A41A10">
        <w:t xml:space="preserve"> </w:t>
      </w:r>
      <w:r>
        <w:rPr>
          <w:b/>
        </w:rPr>
        <w:t>MANUEL ORLANDO URBINA VENTURA “FERRETERIA Y CERRAJERIA URBINA</w:t>
      </w:r>
      <w:r w:rsidRPr="000A2910">
        <w:rPr>
          <w:b/>
        </w:rPr>
        <w:t xml:space="preserve">” </w:t>
      </w:r>
      <w:r>
        <w:t>V/ Pago por compra de herramientas repuestos y accesorios, electrodos, para usos varios en taller de mantenimiento municipal,</w:t>
      </w:r>
      <w:r w:rsidRPr="00A41A10">
        <w:t xml:space="preserve"> según facturas, líneas y códigos que se detallan a continuación: </w:t>
      </w:r>
    </w:p>
    <w:p w14:paraId="2D115C99" w14:textId="77777777" w:rsidR="00CF0132" w:rsidRPr="006A5417" w:rsidRDefault="00CF0132" w:rsidP="00CF0132">
      <w:pPr>
        <w:tabs>
          <w:tab w:val="left" w:pos="709"/>
          <w:tab w:val="left" w:pos="7797"/>
        </w:tabs>
        <w:spacing w:after="0" w:line="240" w:lineRule="auto"/>
        <w:ind w:left="720"/>
        <w:contextualSpacing/>
        <w:jc w:val="both"/>
        <w:rPr>
          <w:rFonts w:eastAsia="Calibri"/>
          <w:b/>
          <w:szCs w:val="24"/>
          <w:u w:val="single"/>
          <w:lang w:val="es-ES"/>
        </w:rPr>
      </w:pPr>
    </w:p>
    <w:p w14:paraId="0E1A3333" w14:textId="77777777" w:rsidR="00CF0132" w:rsidRPr="006A5417" w:rsidRDefault="00CF0132" w:rsidP="00CF0132">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1E2AE84C" w14:textId="77777777" w:rsidR="00CF0132" w:rsidRPr="004D150B" w:rsidRDefault="00CF0132" w:rsidP="00CF0132">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5494-5492-5493</w:t>
      </w:r>
    </w:p>
    <w:p w14:paraId="6F1E6AFF" w14:textId="77777777" w:rsidR="00CF0132" w:rsidRPr="006A5417" w:rsidRDefault="00CF0132" w:rsidP="00CF0132">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172.90</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14:paraId="7CFBAC19" w14:textId="77777777" w:rsidR="00CF0132" w:rsidRDefault="00CF0132" w:rsidP="00CF0132">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78.00</w:t>
      </w:r>
    </w:p>
    <w:p w14:paraId="5E0637D6" w14:textId="77777777" w:rsidR="00CF0132" w:rsidRPr="006F434E" w:rsidRDefault="00CF0132" w:rsidP="00CF0132">
      <w:pPr>
        <w:jc w:val="both"/>
        <w:rPr>
          <w:szCs w:val="24"/>
        </w:rPr>
      </w:pPr>
      <w:r w:rsidRPr="006F434E">
        <w:rPr>
          <w:b/>
          <w:szCs w:val="24"/>
        </w:rPr>
        <w:t>Total………………………..……………………......……............................$</w:t>
      </w:r>
      <w:r>
        <w:rPr>
          <w:b/>
          <w:szCs w:val="24"/>
        </w:rPr>
        <w:t xml:space="preserve"> 250.90</w:t>
      </w:r>
    </w:p>
    <w:p w14:paraId="2F98F737" w14:textId="77777777" w:rsidR="00CF0132" w:rsidRPr="00A41A10" w:rsidRDefault="00CF0132" w:rsidP="00842726">
      <w:pPr>
        <w:pStyle w:val="Prrafodelista"/>
        <w:numPr>
          <w:ilvl w:val="0"/>
          <w:numId w:val="6"/>
        </w:numPr>
        <w:tabs>
          <w:tab w:val="left" w:pos="709"/>
          <w:tab w:val="left" w:pos="7797"/>
        </w:tabs>
        <w:spacing w:after="0" w:line="240" w:lineRule="auto"/>
        <w:jc w:val="both"/>
      </w:pPr>
      <w:r w:rsidRPr="003D74C2">
        <w:t xml:space="preserve">EROGAR la cantidad de </w:t>
      </w:r>
      <w:r>
        <w:rPr>
          <w:b/>
        </w:rPr>
        <w:t>CUATROCIENTOS NOVENTA Y CINCO 79/100 ($495.79</w:t>
      </w:r>
      <w:r w:rsidRPr="006326D4">
        <w:rPr>
          <w:b/>
        </w:rPr>
        <w:t>) DÓLARES DE LOS ESTADOS UNIDOS DE AMÉRICA</w:t>
      </w:r>
      <w:r>
        <w:t>. A favor de</w:t>
      </w:r>
      <w:r w:rsidRPr="003D74C2">
        <w:t xml:space="preserve"> </w:t>
      </w:r>
      <w:r w:rsidRPr="006326D4">
        <w:rPr>
          <w:b/>
        </w:rPr>
        <w:t>INVERSIONES EL INDIO, S.A. DE C.V. “LA BODEGA DEL CONSTRUCTOR”</w:t>
      </w:r>
      <w:r w:rsidRPr="003D74C2">
        <w:t xml:space="preserve"> V/ Pago por compra </w:t>
      </w:r>
      <w:r>
        <w:t xml:space="preserve">de productos de cuero y caucho, minerales metálicos y productos derivados, herramientas repuestos y accesorios, materiales eléctricos, para uso en bodega de mantenimiento de bienes municipales, para unidad de planta de mezcla asfáltica, trituradora y </w:t>
      </w:r>
      <w:proofErr w:type="spellStart"/>
      <w:r>
        <w:t>bloquera</w:t>
      </w:r>
      <w:proofErr w:type="spellEnd"/>
      <w:r>
        <w:t>, para uso en bodega de bienes municipales</w:t>
      </w:r>
      <w:r w:rsidRPr="003D74C2">
        <w:t xml:space="preserve">, </w:t>
      </w:r>
      <w:r w:rsidRPr="00A41A10">
        <w:t xml:space="preserve">según facturas, líneas y códigos que se detallan a continuación: </w:t>
      </w:r>
    </w:p>
    <w:p w14:paraId="1A50D718" w14:textId="77777777" w:rsidR="00CF0132" w:rsidRPr="006A5417" w:rsidRDefault="00CF0132" w:rsidP="00CF0132">
      <w:pPr>
        <w:tabs>
          <w:tab w:val="left" w:pos="709"/>
          <w:tab w:val="left" w:pos="7797"/>
        </w:tabs>
        <w:spacing w:after="0" w:line="240" w:lineRule="auto"/>
        <w:ind w:left="720"/>
        <w:contextualSpacing/>
        <w:jc w:val="both"/>
        <w:rPr>
          <w:rFonts w:eastAsia="Calibri"/>
          <w:b/>
          <w:szCs w:val="24"/>
          <w:u w:val="single"/>
          <w:lang w:val="es-ES"/>
        </w:rPr>
      </w:pPr>
    </w:p>
    <w:p w14:paraId="2A586C97" w14:textId="77777777" w:rsidR="00CF0132" w:rsidRPr="006A5417" w:rsidRDefault="00CF0132" w:rsidP="00CF0132">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1D4AB187" w14:textId="77777777" w:rsidR="00CF0132" w:rsidRPr="004D150B" w:rsidRDefault="00CF0132" w:rsidP="00CF0132">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Facturas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1935-1979-1938-1936</w:t>
      </w:r>
    </w:p>
    <w:p w14:paraId="55894542" w14:textId="77777777" w:rsidR="00CF0132" w:rsidRPr="006A5417" w:rsidRDefault="00CF0132" w:rsidP="00CF0132">
      <w:pPr>
        <w:tabs>
          <w:tab w:val="left" w:pos="709"/>
          <w:tab w:val="left" w:pos="7797"/>
        </w:tabs>
        <w:spacing w:after="0" w:line="240" w:lineRule="auto"/>
        <w:jc w:val="both"/>
        <w:rPr>
          <w:rFonts w:eastAsia="Calibri"/>
          <w:szCs w:val="24"/>
          <w:lang w:val="es-ES"/>
        </w:rPr>
      </w:pPr>
      <w:r>
        <w:rPr>
          <w:rFonts w:eastAsia="Calibri"/>
          <w:szCs w:val="24"/>
          <w:lang w:val="es-ES"/>
        </w:rPr>
        <w:t>Códigos Nos.-54106</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158.41</w:t>
      </w:r>
    </w:p>
    <w:p w14:paraId="0E32DE2E" w14:textId="77777777" w:rsidR="00CF0132" w:rsidRDefault="00CF0132" w:rsidP="00CF0132">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90.68</w:t>
      </w:r>
    </w:p>
    <w:p w14:paraId="50823F16" w14:textId="77777777" w:rsidR="00CF0132" w:rsidRDefault="00CF0132" w:rsidP="00CF0132">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23.90</w:t>
      </w:r>
    </w:p>
    <w:p w14:paraId="2FBB078F" w14:textId="77777777" w:rsidR="00CF0132" w:rsidRDefault="00CF0132" w:rsidP="00CF0132">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163.35</w:t>
      </w:r>
    </w:p>
    <w:p w14:paraId="351DC740" w14:textId="77777777" w:rsidR="00CF0132" w:rsidRDefault="00CF0132" w:rsidP="00CF0132">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59.45</w:t>
      </w:r>
    </w:p>
    <w:p w14:paraId="5271B4F8" w14:textId="77777777" w:rsidR="00CF0132" w:rsidRPr="006F434E" w:rsidRDefault="00CF0132" w:rsidP="00CF0132">
      <w:pPr>
        <w:spacing w:line="240" w:lineRule="auto"/>
        <w:jc w:val="both"/>
        <w:rPr>
          <w:szCs w:val="24"/>
        </w:rPr>
      </w:pPr>
      <w:r w:rsidRPr="00900059">
        <w:rPr>
          <w:b/>
          <w:szCs w:val="24"/>
        </w:rPr>
        <w:t>Total………………………..……………………......……............................$</w:t>
      </w:r>
      <w:r>
        <w:rPr>
          <w:b/>
          <w:szCs w:val="24"/>
        </w:rPr>
        <w:t xml:space="preserve"> 495.79</w:t>
      </w:r>
    </w:p>
    <w:p w14:paraId="6F387C50" w14:textId="77777777" w:rsidR="00CF0132" w:rsidRPr="00A41A10" w:rsidRDefault="00CF0132" w:rsidP="00842726">
      <w:pPr>
        <w:pStyle w:val="Prrafodelista"/>
        <w:numPr>
          <w:ilvl w:val="0"/>
          <w:numId w:val="6"/>
        </w:numPr>
        <w:tabs>
          <w:tab w:val="left" w:pos="709"/>
          <w:tab w:val="left" w:pos="7797"/>
        </w:tabs>
        <w:spacing w:after="0" w:line="240" w:lineRule="auto"/>
        <w:jc w:val="both"/>
      </w:pPr>
      <w:r w:rsidRPr="0052691D">
        <w:t xml:space="preserve">EROGAR la cantidad de </w:t>
      </w:r>
      <w:r>
        <w:rPr>
          <w:b/>
        </w:rPr>
        <w:t>TRESCIENTOS DIECIOCHO 66</w:t>
      </w:r>
      <w:r w:rsidRPr="00C10160">
        <w:rPr>
          <w:b/>
        </w:rPr>
        <w:t>/100 DÓLARES DE</w:t>
      </w:r>
      <w:r w:rsidRPr="0052691D">
        <w:t xml:space="preserve"> </w:t>
      </w:r>
      <w:r w:rsidRPr="00C10160">
        <w:rPr>
          <w:b/>
        </w:rPr>
        <w:t>LOS ESTADOS UNIDOS DE AMÉRICA ($</w:t>
      </w:r>
      <w:r>
        <w:rPr>
          <w:b/>
        </w:rPr>
        <w:t>318.66</w:t>
      </w:r>
      <w:r w:rsidRPr="00C10160">
        <w:rPr>
          <w:b/>
        </w:rPr>
        <w:t>)</w:t>
      </w:r>
      <w:r w:rsidRPr="0052691D">
        <w:t xml:space="preserve"> a favor de</w:t>
      </w:r>
      <w:r>
        <w:t>l</w:t>
      </w:r>
      <w:r w:rsidRPr="0052691D">
        <w:t xml:space="preserve"> </w:t>
      </w:r>
      <w:r>
        <w:t xml:space="preserve"> </w:t>
      </w:r>
      <w:r w:rsidRPr="00C10160">
        <w:rPr>
          <w:b/>
        </w:rPr>
        <w:t xml:space="preserve">SR. ISAIAS MIRA VALLE “TALLER AUTOINDUSTRIAL MIRA” V/ </w:t>
      </w:r>
      <w:r w:rsidRPr="0052691D">
        <w:t xml:space="preserve">Pago por </w:t>
      </w:r>
      <w:r>
        <w:t>compra de herramientas repuestos y accesorios, pago por mantenimientos y reparaciones de bienes muebles, para mantenimiento en planta asfáltica</w:t>
      </w:r>
      <w:r w:rsidRPr="0052691D">
        <w:t>,</w:t>
      </w:r>
      <w:r>
        <w:t xml:space="preserve"> </w:t>
      </w:r>
      <w:r w:rsidRPr="00A41A10">
        <w:t xml:space="preserve">según facturas, líneas y códigos que se detallan a continuación: </w:t>
      </w:r>
    </w:p>
    <w:p w14:paraId="6505EA51" w14:textId="77777777" w:rsidR="00CF0132" w:rsidRPr="006A5417" w:rsidRDefault="00CF0132" w:rsidP="00CF0132">
      <w:pPr>
        <w:tabs>
          <w:tab w:val="left" w:pos="709"/>
          <w:tab w:val="left" w:pos="7797"/>
        </w:tabs>
        <w:spacing w:after="0" w:line="240" w:lineRule="auto"/>
        <w:ind w:left="720"/>
        <w:contextualSpacing/>
        <w:jc w:val="both"/>
        <w:rPr>
          <w:rFonts w:eastAsia="Calibri"/>
          <w:b/>
          <w:szCs w:val="24"/>
          <w:u w:val="single"/>
          <w:lang w:val="es-ES"/>
        </w:rPr>
      </w:pPr>
    </w:p>
    <w:p w14:paraId="2EFB1CF0" w14:textId="77777777" w:rsidR="00CF0132" w:rsidRPr="006A5417" w:rsidRDefault="00CF0132" w:rsidP="00CF0132">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291F229" w14:textId="77777777" w:rsidR="00CF0132" w:rsidRPr="004D150B" w:rsidRDefault="00CF0132" w:rsidP="00CF0132">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1478-1479-1477</w:t>
      </w:r>
    </w:p>
    <w:p w14:paraId="6403F9F7" w14:textId="77777777" w:rsidR="00CF0132" w:rsidRPr="006A5417" w:rsidRDefault="00CF0132" w:rsidP="00CF0132">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135.60       </w:t>
      </w:r>
    </w:p>
    <w:p w14:paraId="0799684D" w14:textId="77777777" w:rsidR="00CF0132" w:rsidRDefault="00CF0132" w:rsidP="00CF0132">
      <w:pPr>
        <w:tabs>
          <w:tab w:val="left" w:pos="709"/>
          <w:tab w:val="left" w:pos="7797"/>
        </w:tabs>
        <w:spacing w:after="0" w:line="240" w:lineRule="auto"/>
        <w:jc w:val="both"/>
        <w:rPr>
          <w:rFonts w:eastAsia="Calibri"/>
          <w:szCs w:val="24"/>
          <w:lang w:val="es-ES"/>
        </w:rPr>
      </w:pPr>
      <w:r>
        <w:rPr>
          <w:rFonts w:eastAsia="Calibri"/>
          <w:szCs w:val="24"/>
          <w:lang w:val="es-ES"/>
        </w:rPr>
        <w:t>Códigos Nos.-54301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183.06  </w:t>
      </w:r>
    </w:p>
    <w:p w14:paraId="23431735" w14:textId="77777777" w:rsidR="00CF0132" w:rsidRDefault="00CF0132" w:rsidP="00CF0132">
      <w:pPr>
        <w:tabs>
          <w:tab w:val="left" w:pos="709"/>
          <w:tab w:val="left" w:pos="7797"/>
        </w:tabs>
        <w:jc w:val="both"/>
        <w:rPr>
          <w:b/>
        </w:rPr>
      </w:pPr>
      <w:r w:rsidRPr="000E3B2B">
        <w:rPr>
          <w:b/>
        </w:rPr>
        <w:t>Total………………………..……………………......……............................$</w:t>
      </w:r>
      <w:r>
        <w:rPr>
          <w:b/>
        </w:rPr>
        <w:t xml:space="preserve"> 318.66</w:t>
      </w:r>
    </w:p>
    <w:p w14:paraId="5FDE1FCC" w14:textId="77777777" w:rsidR="00CF0132" w:rsidRPr="00A41A10" w:rsidRDefault="00CF0132" w:rsidP="00842726">
      <w:pPr>
        <w:pStyle w:val="Prrafodelista"/>
        <w:numPr>
          <w:ilvl w:val="0"/>
          <w:numId w:val="6"/>
        </w:numPr>
        <w:tabs>
          <w:tab w:val="left" w:pos="709"/>
          <w:tab w:val="left" w:pos="7797"/>
        </w:tabs>
        <w:spacing w:after="0" w:line="240" w:lineRule="auto"/>
        <w:jc w:val="both"/>
      </w:pPr>
      <w:r w:rsidRPr="0052691D">
        <w:lastRenderedPageBreak/>
        <w:t xml:space="preserve">EROGAR la cantidad de </w:t>
      </w:r>
      <w:r>
        <w:rPr>
          <w:b/>
        </w:rPr>
        <w:t>CINCO MIL CIENTO CUARENTA Y UNO 58</w:t>
      </w:r>
      <w:r w:rsidRPr="00C10160">
        <w:rPr>
          <w:b/>
        </w:rPr>
        <w:t>/100 DÓLARES DE</w:t>
      </w:r>
      <w:r w:rsidRPr="0052691D">
        <w:t xml:space="preserve"> </w:t>
      </w:r>
      <w:r w:rsidRPr="00C10160">
        <w:rPr>
          <w:b/>
        </w:rPr>
        <w:t>LOS ESTADOS UNIDOS DE AMÉRICA ($</w:t>
      </w:r>
      <w:r>
        <w:rPr>
          <w:b/>
        </w:rPr>
        <w:t>5,141.58</w:t>
      </w:r>
      <w:r w:rsidRPr="00C10160">
        <w:rPr>
          <w:b/>
        </w:rPr>
        <w:t>)</w:t>
      </w:r>
      <w:r w:rsidRPr="0052691D">
        <w:t xml:space="preserve"> a favor de </w:t>
      </w:r>
      <w:r>
        <w:t xml:space="preserve"> </w:t>
      </w:r>
      <w:r>
        <w:rPr>
          <w:b/>
        </w:rPr>
        <w:t>COMPAÑÍA GENERAL DE EQUIPOS, S.A. DE C.V.</w:t>
      </w:r>
      <w:r w:rsidRPr="00C10160">
        <w:rPr>
          <w:b/>
        </w:rPr>
        <w:t xml:space="preserve"> V/ </w:t>
      </w:r>
      <w:r w:rsidRPr="0052691D">
        <w:t xml:space="preserve">Pago por </w:t>
      </w:r>
      <w:r>
        <w:t>compra de herramientas repuestos y accesorios, maquinarias y equipos, para uso en equipos #43, 73, 125, 96, 42, para mantenimiento de equipos ubicados en unidad de plantel de maquinaria y equipo</w:t>
      </w:r>
      <w:r w:rsidRPr="0052691D">
        <w:t>,</w:t>
      </w:r>
      <w:r>
        <w:t xml:space="preserve"> </w:t>
      </w:r>
      <w:r w:rsidRPr="00A41A10">
        <w:t xml:space="preserve">según facturas, líneas y códigos que se detallan a continuación: </w:t>
      </w:r>
    </w:p>
    <w:p w14:paraId="6776C340" w14:textId="77777777" w:rsidR="00CF0132" w:rsidRPr="006A5417" w:rsidRDefault="00CF0132" w:rsidP="00CF0132">
      <w:pPr>
        <w:tabs>
          <w:tab w:val="left" w:pos="709"/>
          <w:tab w:val="left" w:pos="7797"/>
        </w:tabs>
        <w:spacing w:after="0" w:line="240" w:lineRule="auto"/>
        <w:ind w:left="720"/>
        <w:contextualSpacing/>
        <w:jc w:val="both"/>
        <w:rPr>
          <w:rFonts w:eastAsia="Calibri"/>
          <w:b/>
          <w:szCs w:val="24"/>
          <w:u w:val="single"/>
          <w:lang w:val="es-ES"/>
        </w:rPr>
      </w:pPr>
    </w:p>
    <w:p w14:paraId="522D6EE7" w14:textId="77777777" w:rsidR="00CF0132" w:rsidRPr="006A5417" w:rsidRDefault="00CF0132" w:rsidP="00CF0132">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3404690A" w14:textId="77777777" w:rsidR="00CF0132" w:rsidRPr="004D150B" w:rsidRDefault="00CF0132" w:rsidP="00CF0132">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1214-1213-182364-182435-1220-182135-182136</w:t>
      </w:r>
    </w:p>
    <w:p w14:paraId="283E654C" w14:textId="77777777" w:rsidR="00CF0132" w:rsidRPr="006A5417" w:rsidRDefault="00CF0132" w:rsidP="00CF0132">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3,695.56        </w:t>
      </w:r>
    </w:p>
    <w:p w14:paraId="7CC0E514" w14:textId="77777777" w:rsidR="00CF0132" w:rsidRDefault="00CF0132" w:rsidP="00CF0132">
      <w:pPr>
        <w:tabs>
          <w:tab w:val="left" w:pos="709"/>
          <w:tab w:val="left" w:pos="7797"/>
        </w:tabs>
        <w:spacing w:after="0" w:line="240" w:lineRule="auto"/>
        <w:jc w:val="both"/>
        <w:rPr>
          <w:rFonts w:eastAsia="Calibri"/>
          <w:szCs w:val="24"/>
          <w:lang w:val="es-ES"/>
        </w:rPr>
      </w:pPr>
      <w:r>
        <w:rPr>
          <w:rFonts w:eastAsia="Calibri"/>
          <w:szCs w:val="24"/>
          <w:lang w:val="es-ES"/>
        </w:rPr>
        <w:t>Códigos Nos.-61102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1,446.02</w:t>
      </w:r>
    </w:p>
    <w:p w14:paraId="0F21339E" w14:textId="77777777" w:rsidR="00CF0132" w:rsidRDefault="00CF0132" w:rsidP="00CF0132">
      <w:pPr>
        <w:tabs>
          <w:tab w:val="left" w:pos="709"/>
          <w:tab w:val="left" w:pos="7797"/>
        </w:tabs>
        <w:jc w:val="both"/>
        <w:rPr>
          <w:b/>
        </w:rPr>
      </w:pPr>
      <w:r w:rsidRPr="000E3B2B">
        <w:rPr>
          <w:b/>
        </w:rPr>
        <w:t>Total………………………..……………………......……............................$</w:t>
      </w:r>
      <w:r>
        <w:rPr>
          <w:b/>
        </w:rPr>
        <w:t xml:space="preserve"> 5,141.58</w:t>
      </w:r>
    </w:p>
    <w:p w14:paraId="07C5F7EA" w14:textId="77777777" w:rsidR="00CF0132" w:rsidRPr="00A41A10" w:rsidRDefault="00CF0132" w:rsidP="00842726">
      <w:pPr>
        <w:pStyle w:val="Prrafodelista"/>
        <w:numPr>
          <w:ilvl w:val="0"/>
          <w:numId w:val="6"/>
        </w:numPr>
        <w:tabs>
          <w:tab w:val="left" w:pos="709"/>
          <w:tab w:val="left" w:pos="7797"/>
        </w:tabs>
        <w:spacing w:after="0" w:line="240" w:lineRule="auto"/>
        <w:jc w:val="both"/>
      </w:pPr>
      <w:r w:rsidRPr="00A41A10">
        <w:t xml:space="preserve">EROGAR la cantidad de </w:t>
      </w:r>
      <w:r>
        <w:rPr>
          <w:b/>
        </w:rPr>
        <w:t>TRES MIL CIENTO SETENTA Y DOS 61</w:t>
      </w:r>
      <w:r w:rsidRPr="00912EFD">
        <w:rPr>
          <w:b/>
        </w:rPr>
        <w:t>/100 ($</w:t>
      </w:r>
      <w:r>
        <w:rPr>
          <w:b/>
        </w:rPr>
        <w:t>3,172.61</w:t>
      </w:r>
      <w:r w:rsidRPr="00912EFD">
        <w:rPr>
          <w:b/>
        </w:rPr>
        <w:t>) DÓLARES DE LOS ESTADOS UNIDOS DE AMÉRICA</w:t>
      </w:r>
      <w:r w:rsidRPr="00A41A10">
        <w:t xml:space="preserve">. A favor del </w:t>
      </w:r>
      <w:r w:rsidRPr="00912EFD">
        <w:rPr>
          <w:b/>
        </w:rPr>
        <w:t xml:space="preserve">AUTOREPUESTOS EL LEON, S.A. DE C.V. </w:t>
      </w:r>
      <w:r>
        <w:t>V/ Pago compra de productos de productos químicos, combustibles y lubricantes, herramientas repuestos y accesorios, pago por mantenimientos y reparaciones de vehículos, para uso en equipos #136, 137, 164, 56, 02, 07, 65, 119, 81, 87, 109, 120, 128, 149, 148, 165, para mantenimiento de equipos en la unidad de plantel de maquinaria y equipo</w:t>
      </w:r>
      <w:r w:rsidRPr="00A41A10">
        <w:t xml:space="preserve">, según facturas, líneas y códigos que se detallan a continuación: </w:t>
      </w:r>
    </w:p>
    <w:p w14:paraId="50C4725F" w14:textId="77777777" w:rsidR="00CF0132" w:rsidRPr="006A5417" w:rsidRDefault="00CF0132" w:rsidP="00CF0132">
      <w:pPr>
        <w:tabs>
          <w:tab w:val="left" w:pos="709"/>
          <w:tab w:val="left" w:pos="7797"/>
        </w:tabs>
        <w:spacing w:after="0" w:line="240" w:lineRule="auto"/>
        <w:ind w:left="720"/>
        <w:contextualSpacing/>
        <w:jc w:val="both"/>
        <w:rPr>
          <w:rFonts w:eastAsia="Calibri"/>
          <w:b/>
          <w:szCs w:val="24"/>
          <w:u w:val="single"/>
          <w:lang w:val="es-ES"/>
        </w:rPr>
      </w:pPr>
    </w:p>
    <w:p w14:paraId="1B64805A" w14:textId="77777777" w:rsidR="00CF0132" w:rsidRPr="006A5417" w:rsidRDefault="00CF0132" w:rsidP="00CF0132">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99CCE5D" w14:textId="77777777" w:rsidR="00CF0132" w:rsidRDefault="00CF0132" w:rsidP="00CF0132">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1836-1837-1840-1842-1843-1844-1832-1833-1831-1830</w:t>
      </w:r>
    </w:p>
    <w:p w14:paraId="0FA5C58B" w14:textId="77777777" w:rsidR="00CF0132" w:rsidRPr="004D150B" w:rsidRDefault="00CF0132" w:rsidP="00CF0132">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1829-1828-1827-1826-1825-1839-1838-1841-1835-1834</w:t>
      </w:r>
    </w:p>
    <w:p w14:paraId="65980D6E" w14:textId="77777777" w:rsidR="00CF0132" w:rsidRPr="006A5417" w:rsidRDefault="00CF0132" w:rsidP="00CF0132">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131.09 </w:t>
      </w:r>
    </w:p>
    <w:p w14:paraId="15482E0C" w14:textId="77777777" w:rsidR="00CF0132" w:rsidRDefault="00CF0132" w:rsidP="00CF0132">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54110</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7.50 </w:t>
      </w:r>
    </w:p>
    <w:p w14:paraId="0D1B4A38" w14:textId="77777777" w:rsidR="00CF0132" w:rsidRDefault="00CF0132" w:rsidP="00CF0132">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2,991.47  </w:t>
      </w:r>
    </w:p>
    <w:p w14:paraId="6AFB013C" w14:textId="77777777" w:rsidR="00CF0132" w:rsidRDefault="00CF0132" w:rsidP="00CF0132">
      <w:pPr>
        <w:tabs>
          <w:tab w:val="left" w:pos="709"/>
          <w:tab w:val="left" w:pos="7797"/>
        </w:tabs>
        <w:spacing w:after="0" w:line="240" w:lineRule="auto"/>
        <w:jc w:val="both"/>
        <w:rPr>
          <w:rFonts w:eastAsia="Calibri"/>
          <w:szCs w:val="24"/>
          <w:lang w:val="es-ES"/>
        </w:rPr>
      </w:pPr>
      <w:r>
        <w:rPr>
          <w:rFonts w:eastAsia="Calibri"/>
          <w:szCs w:val="24"/>
          <w:lang w:val="es-ES"/>
        </w:rPr>
        <w:t>Códigos Nos.-54302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42.55</w:t>
      </w:r>
    </w:p>
    <w:p w14:paraId="3A6B5229" w14:textId="77777777" w:rsidR="00CF0132" w:rsidRDefault="00CF0132" w:rsidP="00CF0132">
      <w:pPr>
        <w:spacing w:after="0" w:line="240" w:lineRule="auto"/>
        <w:jc w:val="both"/>
        <w:rPr>
          <w:rFonts w:eastAsia="Calibri"/>
          <w:szCs w:val="24"/>
        </w:rPr>
      </w:pPr>
      <w:r w:rsidRPr="00105CBD">
        <w:rPr>
          <w:b/>
          <w:szCs w:val="24"/>
        </w:rPr>
        <w:t>Total………………………..……………………......……............................$</w:t>
      </w:r>
      <w:r>
        <w:rPr>
          <w:b/>
          <w:szCs w:val="24"/>
        </w:rPr>
        <w:t xml:space="preserve"> 3,172.61</w:t>
      </w:r>
    </w:p>
    <w:p w14:paraId="423BB002" w14:textId="77777777" w:rsidR="00CF0132" w:rsidRDefault="00CF0132" w:rsidP="00CF0132">
      <w:pPr>
        <w:spacing w:after="0" w:line="240" w:lineRule="auto"/>
        <w:jc w:val="both"/>
        <w:rPr>
          <w:rFonts w:eastAsia="Calibri"/>
          <w:szCs w:val="24"/>
        </w:rPr>
      </w:pPr>
    </w:p>
    <w:p w14:paraId="06DC10A6" w14:textId="77777777" w:rsidR="00CF0132" w:rsidRDefault="00CF0132" w:rsidP="00CF0132">
      <w:pPr>
        <w:spacing w:after="0" w:line="240" w:lineRule="auto"/>
        <w:jc w:val="both"/>
        <w:rPr>
          <w:rFonts w:eastAsia="Calibri"/>
          <w:b/>
          <w:szCs w:val="24"/>
        </w:rPr>
      </w:pPr>
    </w:p>
    <w:p w14:paraId="43777491" w14:textId="77777777" w:rsidR="00CF0132" w:rsidRPr="00006301" w:rsidRDefault="00CF0132" w:rsidP="00842726">
      <w:pPr>
        <w:pStyle w:val="Prrafodelista"/>
        <w:numPr>
          <w:ilvl w:val="0"/>
          <w:numId w:val="6"/>
        </w:numPr>
        <w:spacing w:after="0" w:line="240" w:lineRule="auto"/>
        <w:jc w:val="both"/>
        <w:rPr>
          <w:rFonts w:ascii="Calibri" w:hAnsi="Calibri" w:cs="Calibri"/>
          <w:sz w:val="22"/>
          <w:lang w:eastAsia="es-SV"/>
        </w:rPr>
      </w:pPr>
      <w:r w:rsidRPr="0034587C">
        <w:t>EROGAR la cantidad de</w:t>
      </w:r>
      <w:r>
        <w:t xml:space="preserve"> </w:t>
      </w:r>
      <w:r w:rsidRPr="00006301">
        <w:rPr>
          <w:b/>
        </w:rPr>
        <w:t>DOS MIL OCHOCIENTOS SESENTA Y CINCO</w:t>
      </w:r>
      <w:r>
        <w:t xml:space="preserve"> </w:t>
      </w:r>
      <w:r>
        <w:rPr>
          <w:b/>
        </w:rPr>
        <w:t>96</w:t>
      </w:r>
      <w:r w:rsidRPr="00006301">
        <w:rPr>
          <w:b/>
        </w:rPr>
        <w:t>/100 DÓLARES DE</w:t>
      </w:r>
      <w:r w:rsidRPr="0034587C">
        <w:t xml:space="preserve"> </w:t>
      </w:r>
      <w:r w:rsidRPr="00006301">
        <w:rPr>
          <w:b/>
        </w:rPr>
        <w:t>LOS ESTADOS UNIDOS DE AMÉRICA ($</w:t>
      </w:r>
      <w:r>
        <w:rPr>
          <w:b/>
        </w:rPr>
        <w:t>2,865.96</w:t>
      </w:r>
      <w:r w:rsidRPr="00006301">
        <w:rPr>
          <w:b/>
        </w:rPr>
        <w:t>)</w:t>
      </w:r>
      <w:r w:rsidRPr="0034587C">
        <w:t xml:space="preserve"> </w:t>
      </w:r>
      <w:r>
        <w:t xml:space="preserve"> </w:t>
      </w:r>
      <w:r w:rsidRPr="0034587C">
        <w:t>a favor de</w:t>
      </w:r>
      <w:r>
        <w:t xml:space="preserve"> </w:t>
      </w:r>
      <w:r>
        <w:rPr>
          <w:b/>
        </w:rPr>
        <w:t>LA CONSTANCIA LTDA DE C.V.</w:t>
      </w:r>
      <w:r w:rsidRPr="00006301">
        <w:rPr>
          <w:b/>
        </w:rPr>
        <w:t xml:space="preserve">  V/ </w:t>
      </w:r>
      <w:r>
        <w:t xml:space="preserve">Pago por compra de productos alimenticios para personas, para uso en consumo de empleados de alcaldía municipal y personas visitantes, según factura  </w:t>
      </w:r>
      <w:r w:rsidRPr="0034587C">
        <w:t>No.</w:t>
      </w:r>
      <w:r>
        <w:t>-76022294</w:t>
      </w:r>
      <w:r w:rsidR="003E3085">
        <w:t>-7602</w:t>
      </w:r>
      <w:r w:rsidR="00A82B09">
        <w:t>2</w:t>
      </w:r>
      <w:r w:rsidR="003E3085">
        <w:t>293</w:t>
      </w:r>
      <w:r>
        <w:t xml:space="preserve"> </w:t>
      </w:r>
      <w:r w:rsidRPr="0034587C">
        <w:t>Aplicando dicho gasto a la línea</w:t>
      </w:r>
      <w:r>
        <w:t xml:space="preserve">  0101 del código  54101, del presupuesto municipal vigente</w:t>
      </w:r>
    </w:p>
    <w:p w14:paraId="58BFA45C" w14:textId="77777777" w:rsidR="00CF0132" w:rsidRDefault="00CF0132" w:rsidP="00CF0132">
      <w:pPr>
        <w:jc w:val="both"/>
        <w:rPr>
          <w:rFonts w:ascii="Calibri" w:hAnsi="Calibri" w:cs="Calibri"/>
          <w:lang w:eastAsia="es-SV"/>
        </w:rPr>
      </w:pPr>
    </w:p>
    <w:p w14:paraId="4B11346A" w14:textId="77777777" w:rsidR="00CF0132" w:rsidRPr="004E76C0" w:rsidRDefault="00CF0132" w:rsidP="00842726">
      <w:pPr>
        <w:pStyle w:val="Prrafodelista"/>
        <w:numPr>
          <w:ilvl w:val="0"/>
          <w:numId w:val="6"/>
        </w:numPr>
        <w:spacing w:after="0" w:line="240" w:lineRule="auto"/>
        <w:jc w:val="both"/>
        <w:rPr>
          <w:rFonts w:ascii="Calibri" w:hAnsi="Calibri" w:cs="Calibri"/>
          <w:sz w:val="22"/>
          <w:lang w:eastAsia="es-SV"/>
        </w:rPr>
      </w:pPr>
      <w:r w:rsidRPr="0034587C">
        <w:t>EROGAR la cantidad de</w:t>
      </w:r>
      <w:r>
        <w:t xml:space="preserve"> </w:t>
      </w:r>
      <w:r w:rsidRPr="008A62A5">
        <w:rPr>
          <w:b/>
        </w:rPr>
        <w:t>DOSCIENTOS SETENTA Y CINCO</w:t>
      </w:r>
      <w:r>
        <w:t xml:space="preserve"> </w:t>
      </w:r>
      <w:r w:rsidRPr="004E76C0">
        <w:rPr>
          <w:b/>
        </w:rPr>
        <w:t>00/100 DÓLARES DE</w:t>
      </w:r>
      <w:r w:rsidRPr="0034587C">
        <w:t xml:space="preserve"> </w:t>
      </w:r>
      <w:r w:rsidRPr="004E76C0">
        <w:rPr>
          <w:b/>
        </w:rPr>
        <w:t>LOS ESTADOS UNIDOS DE AMÉRICA ($</w:t>
      </w:r>
      <w:r>
        <w:rPr>
          <w:b/>
        </w:rPr>
        <w:t>275.00</w:t>
      </w:r>
      <w:r w:rsidRPr="004E76C0">
        <w:rPr>
          <w:b/>
        </w:rPr>
        <w:t>)</w:t>
      </w:r>
      <w:r w:rsidRPr="0034587C">
        <w:t xml:space="preserve"> </w:t>
      </w:r>
      <w:r>
        <w:t xml:space="preserve"> </w:t>
      </w:r>
      <w:r w:rsidRPr="0034587C">
        <w:t>a favor de</w:t>
      </w:r>
      <w:r>
        <w:t xml:space="preserve"> </w:t>
      </w:r>
      <w:r w:rsidRPr="004E76C0">
        <w:rPr>
          <w:b/>
        </w:rPr>
        <w:t>Sr.</w:t>
      </w:r>
      <w:r>
        <w:rPr>
          <w:b/>
        </w:rPr>
        <w:t xml:space="preserve"> JOAQUIN GARCIA SALAZAR/ SERVICIO SALAZAR </w:t>
      </w:r>
      <w:r w:rsidRPr="004E76C0">
        <w:rPr>
          <w:b/>
        </w:rPr>
        <w:t xml:space="preserve">  V/ </w:t>
      </w:r>
      <w:r>
        <w:t xml:space="preserve">Pago por mantenimientos y reparaciones de vehículos, para uso en eq.97, eq104, según factura  </w:t>
      </w:r>
      <w:r w:rsidRPr="0034587C">
        <w:t>No.</w:t>
      </w:r>
      <w:r>
        <w:t xml:space="preserve">-459-460 </w:t>
      </w:r>
      <w:r w:rsidRPr="0034587C">
        <w:t>Aplicando dicho gasto a la línea</w:t>
      </w:r>
      <w:r>
        <w:t xml:space="preserve"> 0101 del código  54302, del presupuesto municipal vigente</w:t>
      </w:r>
    </w:p>
    <w:p w14:paraId="6E149BEC" w14:textId="77777777" w:rsidR="00CF0132" w:rsidRPr="00006301" w:rsidRDefault="00CF0132" w:rsidP="00CF0132">
      <w:pPr>
        <w:pStyle w:val="Prrafodelista"/>
        <w:jc w:val="both"/>
        <w:rPr>
          <w:rFonts w:ascii="Calibri" w:hAnsi="Calibri" w:cs="Calibri"/>
          <w:lang w:eastAsia="es-SV"/>
        </w:rPr>
      </w:pPr>
    </w:p>
    <w:p w14:paraId="27AEAFA3" w14:textId="77777777" w:rsidR="00CF0132" w:rsidRPr="00822732" w:rsidRDefault="00CF0132" w:rsidP="00842726">
      <w:pPr>
        <w:pStyle w:val="Prrafodelista"/>
        <w:numPr>
          <w:ilvl w:val="0"/>
          <w:numId w:val="6"/>
        </w:numPr>
        <w:spacing w:after="0" w:line="240" w:lineRule="auto"/>
        <w:jc w:val="both"/>
        <w:rPr>
          <w:rFonts w:ascii="Calibri" w:hAnsi="Calibri" w:cs="Calibri"/>
          <w:sz w:val="22"/>
          <w:lang w:eastAsia="es-SV"/>
        </w:rPr>
      </w:pPr>
      <w:r w:rsidRPr="0034587C">
        <w:t>EROGAR la cantidad de</w:t>
      </w:r>
      <w:r>
        <w:t xml:space="preserve"> </w:t>
      </w:r>
      <w:r w:rsidRPr="00822732">
        <w:rPr>
          <w:b/>
        </w:rPr>
        <w:t>DOSCIENTOS DIEZ</w:t>
      </w:r>
      <w:r>
        <w:t xml:space="preserve"> </w:t>
      </w:r>
      <w:r>
        <w:rPr>
          <w:b/>
        </w:rPr>
        <w:t>12</w:t>
      </w:r>
      <w:r w:rsidRPr="00822732">
        <w:rPr>
          <w:b/>
        </w:rPr>
        <w:t>/100 DÓLARES DE</w:t>
      </w:r>
      <w:r w:rsidRPr="0034587C">
        <w:t xml:space="preserve"> </w:t>
      </w:r>
      <w:r w:rsidRPr="00822732">
        <w:rPr>
          <w:b/>
        </w:rPr>
        <w:t>LOS ESTADOS UNIDOS DE AMÉRICA ($</w:t>
      </w:r>
      <w:r>
        <w:rPr>
          <w:b/>
        </w:rPr>
        <w:t>210.12</w:t>
      </w:r>
      <w:r w:rsidRPr="00822732">
        <w:rPr>
          <w:b/>
        </w:rPr>
        <w:t>)</w:t>
      </w:r>
      <w:r w:rsidRPr="0034587C">
        <w:t xml:space="preserve"> </w:t>
      </w:r>
      <w:r>
        <w:t xml:space="preserve"> </w:t>
      </w:r>
      <w:r w:rsidRPr="0034587C">
        <w:t>a favor de</w:t>
      </w:r>
      <w:r>
        <w:t xml:space="preserve"> </w:t>
      </w:r>
      <w:r>
        <w:rPr>
          <w:b/>
        </w:rPr>
        <w:t>SERPROMAQ S.A. DE C.V.</w:t>
      </w:r>
      <w:r w:rsidRPr="00822732">
        <w:rPr>
          <w:b/>
        </w:rPr>
        <w:t xml:space="preserve"> V/ </w:t>
      </w:r>
      <w:r>
        <w:t xml:space="preserve">Pago por compra de herramientas, repuestos y accesorios, para uso en eq.136, eq.74, eq.48 según factura  </w:t>
      </w:r>
      <w:r w:rsidRPr="0034587C">
        <w:t>No.</w:t>
      </w:r>
      <w:r>
        <w:t xml:space="preserve">-168-169-170 </w:t>
      </w:r>
      <w:r w:rsidRPr="0034587C">
        <w:t>Aplicando dicho gasto a la línea</w:t>
      </w:r>
      <w:r>
        <w:t xml:space="preserve">  0101 del código  54118, del presupuesto municipal vigente</w:t>
      </w:r>
    </w:p>
    <w:p w14:paraId="7394C047" w14:textId="77777777" w:rsidR="00CF0132" w:rsidRDefault="00CF0132" w:rsidP="00CF0132">
      <w:pPr>
        <w:pStyle w:val="Prrafodelista"/>
        <w:jc w:val="both"/>
        <w:rPr>
          <w:rFonts w:eastAsia="Calibri"/>
          <w:b/>
        </w:rPr>
      </w:pPr>
    </w:p>
    <w:p w14:paraId="2CA1493F" w14:textId="77777777" w:rsidR="00CF0132" w:rsidRPr="0021688D" w:rsidRDefault="00CF0132" w:rsidP="00842726">
      <w:pPr>
        <w:pStyle w:val="Prrafodelista"/>
        <w:numPr>
          <w:ilvl w:val="0"/>
          <w:numId w:val="6"/>
        </w:numPr>
        <w:spacing w:after="0" w:line="240" w:lineRule="auto"/>
        <w:jc w:val="both"/>
        <w:rPr>
          <w:rFonts w:ascii="Calibri" w:hAnsi="Calibri" w:cs="Calibri"/>
          <w:sz w:val="22"/>
          <w:lang w:eastAsia="es-SV"/>
        </w:rPr>
      </w:pPr>
      <w:r w:rsidRPr="0034587C">
        <w:t>EROGAR la cantidad de</w:t>
      </w:r>
      <w:r>
        <w:t xml:space="preserve"> </w:t>
      </w:r>
      <w:r w:rsidRPr="0021688D">
        <w:rPr>
          <w:b/>
        </w:rPr>
        <w:t>CINCUENTA Y SIETE</w:t>
      </w:r>
      <w:r>
        <w:t xml:space="preserve"> </w:t>
      </w:r>
      <w:r w:rsidRPr="0021688D">
        <w:rPr>
          <w:b/>
        </w:rPr>
        <w:t>00/100 DÓLARES DE</w:t>
      </w:r>
      <w:r w:rsidRPr="0034587C">
        <w:t xml:space="preserve"> </w:t>
      </w:r>
      <w:r w:rsidRPr="0021688D">
        <w:rPr>
          <w:b/>
        </w:rPr>
        <w:t>LOS ESTADOS UNIDOS DE AMÉRICA ($57.00)</w:t>
      </w:r>
      <w:r w:rsidRPr="0034587C">
        <w:t xml:space="preserve"> </w:t>
      </w:r>
      <w:r>
        <w:t xml:space="preserve"> </w:t>
      </w:r>
      <w:r w:rsidRPr="0034587C">
        <w:t>a favor de</w:t>
      </w:r>
      <w:r>
        <w:t xml:space="preserve"> </w:t>
      </w:r>
      <w:r w:rsidRPr="0021688D">
        <w:rPr>
          <w:b/>
        </w:rPr>
        <w:t>Sr. MAURICIO ARNOLDO CALDERON GENOVEZ</w:t>
      </w:r>
      <w:r>
        <w:rPr>
          <w:b/>
        </w:rPr>
        <w:t>/PROQUIMAS</w:t>
      </w:r>
      <w:r w:rsidRPr="0021688D">
        <w:rPr>
          <w:b/>
        </w:rPr>
        <w:t xml:space="preserve"> V/ </w:t>
      </w:r>
      <w:r>
        <w:t xml:space="preserve">Pago por compra de productos químicos, para uso en unidad de plantel de maquinaria y equipo, según </w:t>
      </w:r>
      <w:r>
        <w:lastRenderedPageBreak/>
        <w:t xml:space="preserve">factura  </w:t>
      </w:r>
      <w:r w:rsidRPr="0034587C">
        <w:t>No.</w:t>
      </w:r>
      <w:r>
        <w:t xml:space="preserve">-46 </w:t>
      </w:r>
      <w:r w:rsidRPr="0034587C">
        <w:t>Aplicando dicho gasto a la línea</w:t>
      </w:r>
      <w:r>
        <w:t xml:space="preserve"> 0101 del código  54107, del presupuesto municipal vigente</w:t>
      </w:r>
    </w:p>
    <w:p w14:paraId="4283CDA1" w14:textId="77777777" w:rsidR="00CF0132" w:rsidRDefault="00CF0132" w:rsidP="00CF0132">
      <w:pPr>
        <w:pStyle w:val="Prrafodelista"/>
        <w:jc w:val="both"/>
        <w:rPr>
          <w:rFonts w:eastAsia="Calibri"/>
          <w:b/>
        </w:rPr>
      </w:pPr>
    </w:p>
    <w:p w14:paraId="557467DD" w14:textId="77777777" w:rsidR="00CF0132" w:rsidRPr="0034587C" w:rsidRDefault="00CF0132" w:rsidP="00842726">
      <w:pPr>
        <w:pStyle w:val="Prrafodelista"/>
        <w:numPr>
          <w:ilvl w:val="0"/>
          <w:numId w:val="6"/>
        </w:numPr>
        <w:tabs>
          <w:tab w:val="left" w:pos="709"/>
          <w:tab w:val="left" w:pos="7797"/>
        </w:tabs>
        <w:spacing w:after="0" w:line="240" w:lineRule="auto"/>
        <w:jc w:val="both"/>
      </w:pPr>
      <w:r>
        <w:t xml:space="preserve"> </w:t>
      </w:r>
      <w:r w:rsidRPr="0034587C">
        <w:t>EROGAR la cantidad de</w:t>
      </w:r>
      <w:r>
        <w:t xml:space="preserve"> </w:t>
      </w:r>
      <w:r w:rsidRPr="00BD479D">
        <w:rPr>
          <w:b/>
        </w:rPr>
        <w:t>UN MIL CIENTO DIECINUEVE 50</w:t>
      </w:r>
      <w:r w:rsidRPr="0021688D">
        <w:rPr>
          <w:b/>
        </w:rPr>
        <w:t>/100 DÓLARES DE</w:t>
      </w:r>
      <w:r w:rsidRPr="0034587C">
        <w:t xml:space="preserve"> </w:t>
      </w:r>
      <w:r w:rsidRPr="0021688D">
        <w:rPr>
          <w:b/>
        </w:rPr>
        <w:t>LOS ESTADOS UNIDOS DE AMÉRICA ($</w:t>
      </w:r>
      <w:r>
        <w:rPr>
          <w:b/>
        </w:rPr>
        <w:t>1,119.50</w:t>
      </w:r>
      <w:r w:rsidRPr="0021688D">
        <w:rPr>
          <w:b/>
        </w:rPr>
        <w:t>)</w:t>
      </w:r>
      <w:r w:rsidRPr="0034587C">
        <w:t xml:space="preserve"> a favor de</w:t>
      </w:r>
      <w:r>
        <w:t xml:space="preserve"> </w:t>
      </w:r>
      <w:r w:rsidRPr="00BD479D">
        <w:rPr>
          <w:b/>
        </w:rPr>
        <w:t>Sr. JOSE DAVID PERAZA MAGAÑA/TIENDA DORIS</w:t>
      </w:r>
      <w:r>
        <w:t xml:space="preserve"> </w:t>
      </w:r>
      <w:r w:rsidRPr="0021688D">
        <w:rPr>
          <w:b/>
        </w:rPr>
        <w:t xml:space="preserve">V/ </w:t>
      </w:r>
      <w:r>
        <w:t xml:space="preserve">Pago </w:t>
      </w:r>
      <w:r w:rsidRPr="0034587C">
        <w:t>por compra de</w:t>
      </w:r>
      <w:r>
        <w:t xml:space="preserve"> productos alimenticios para personas, productos de papel y cartón, productos químicos, bienes de uso y consumo diversos, para uso en unidad de plantel maquinaria y equipo, alcaldía municipal, s</w:t>
      </w:r>
      <w:r w:rsidRPr="0034587C">
        <w:t>egún facturas, líneas y códigos que se detallan a continuación:</w:t>
      </w:r>
    </w:p>
    <w:p w14:paraId="6DC162F9" w14:textId="77777777" w:rsidR="00CF0132" w:rsidRDefault="00CF0132" w:rsidP="00CF0132">
      <w:pPr>
        <w:tabs>
          <w:tab w:val="left" w:pos="3592"/>
        </w:tabs>
        <w:ind w:left="720"/>
        <w:jc w:val="both"/>
        <w:rPr>
          <w:b/>
        </w:rPr>
      </w:pPr>
      <w:r>
        <w:rPr>
          <w:b/>
        </w:rPr>
        <w:tab/>
      </w:r>
    </w:p>
    <w:p w14:paraId="2EFED48F" w14:textId="77777777" w:rsidR="00CF0132" w:rsidRPr="0021688D" w:rsidRDefault="00CF0132" w:rsidP="00CF0132">
      <w:pPr>
        <w:tabs>
          <w:tab w:val="left" w:pos="922"/>
          <w:tab w:val="left" w:pos="7797"/>
        </w:tabs>
        <w:spacing w:after="0" w:line="240" w:lineRule="auto"/>
        <w:ind w:left="1080"/>
        <w:jc w:val="both"/>
        <w:rPr>
          <w:b/>
          <w:szCs w:val="24"/>
          <w:u w:val="single"/>
        </w:rPr>
      </w:pPr>
      <w:r w:rsidRPr="0021688D">
        <w:rPr>
          <w:b/>
          <w:szCs w:val="24"/>
          <w:u w:val="single"/>
        </w:rPr>
        <w:t>LINEA 0101</w:t>
      </w:r>
    </w:p>
    <w:p w14:paraId="012D2D39" w14:textId="77777777" w:rsidR="00CF0132" w:rsidRPr="0021688D" w:rsidRDefault="00CF0132" w:rsidP="00CF0132">
      <w:pPr>
        <w:tabs>
          <w:tab w:val="left" w:pos="922"/>
          <w:tab w:val="left" w:pos="7797"/>
        </w:tabs>
        <w:spacing w:after="0" w:line="240" w:lineRule="auto"/>
        <w:jc w:val="both"/>
        <w:rPr>
          <w:szCs w:val="24"/>
        </w:rPr>
      </w:pPr>
      <w:r w:rsidRPr="0021688D">
        <w:rPr>
          <w:szCs w:val="24"/>
        </w:rPr>
        <w:t xml:space="preserve">                 Facturas Nos.-</w:t>
      </w:r>
      <w:r>
        <w:rPr>
          <w:szCs w:val="24"/>
        </w:rPr>
        <w:t>1921-1922-1924-1925-1926-1927-1929-1930-1932-1933-1980</w:t>
      </w:r>
      <w:r w:rsidRPr="0021688D">
        <w:rPr>
          <w:szCs w:val="24"/>
        </w:rPr>
        <w:t xml:space="preserve"> </w:t>
      </w:r>
    </w:p>
    <w:p w14:paraId="3D2C8AD2" w14:textId="77777777" w:rsidR="00CF0132" w:rsidRPr="0021688D" w:rsidRDefault="00CF0132" w:rsidP="00CF0132">
      <w:pPr>
        <w:tabs>
          <w:tab w:val="left" w:pos="1425"/>
        </w:tabs>
        <w:spacing w:after="0" w:line="240" w:lineRule="auto"/>
        <w:jc w:val="both"/>
        <w:rPr>
          <w:szCs w:val="24"/>
        </w:rPr>
      </w:pPr>
      <w:r w:rsidRPr="0021688D">
        <w:rPr>
          <w:b/>
          <w:szCs w:val="24"/>
        </w:rPr>
        <w:t xml:space="preserve">                 </w:t>
      </w:r>
      <w:r w:rsidRPr="0021688D">
        <w:rPr>
          <w:szCs w:val="24"/>
        </w:rPr>
        <w:t>Códigos Nos.-</w:t>
      </w:r>
      <w:r>
        <w:rPr>
          <w:szCs w:val="24"/>
        </w:rPr>
        <w:t>54101</w:t>
      </w:r>
      <w:r w:rsidRPr="0021688D">
        <w:rPr>
          <w:szCs w:val="24"/>
        </w:rPr>
        <w:t xml:space="preserve">………….……………………............................ $ </w:t>
      </w:r>
      <w:r>
        <w:rPr>
          <w:szCs w:val="24"/>
        </w:rPr>
        <w:t xml:space="preserve"> 832.10</w:t>
      </w:r>
      <w:r w:rsidRPr="0021688D">
        <w:rPr>
          <w:szCs w:val="24"/>
        </w:rPr>
        <w:t xml:space="preserve">   </w:t>
      </w:r>
    </w:p>
    <w:p w14:paraId="70D66D15" w14:textId="77777777" w:rsidR="00CF0132" w:rsidRPr="0021688D" w:rsidRDefault="00CF0132" w:rsidP="00CF0132">
      <w:pPr>
        <w:tabs>
          <w:tab w:val="left" w:pos="1425"/>
        </w:tabs>
        <w:spacing w:after="0" w:line="240" w:lineRule="auto"/>
        <w:jc w:val="both"/>
        <w:rPr>
          <w:szCs w:val="24"/>
        </w:rPr>
      </w:pPr>
      <w:r w:rsidRPr="0021688D">
        <w:rPr>
          <w:szCs w:val="24"/>
        </w:rPr>
        <w:t xml:space="preserve">                 Códigos Nos.-</w:t>
      </w:r>
      <w:r>
        <w:rPr>
          <w:szCs w:val="24"/>
        </w:rPr>
        <w:t>54105</w:t>
      </w:r>
      <w:r w:rsidRPr="0021688D">
        <w:rPr>
          <w:szCs w:val="24"/>
        </w:rPr>
        <w:t xml:space="preserve">………….……………………............................ $ </w:t>
      </w:r>
      <w:r>
        <w:rPr>
          <w:szCs w:val="24"/>
        </w:rPr>
        <w:t xml:space="preserve">   12.00</w:t>
      </w:r>
    </w:p>
    <w:p w14:paraId="6D23BF47" w14:textId="77777777" w:rsidR="00CF0132" w:rsidRPr="0021688D" w:rsidRDefault="00CF0132" w:rsidP="00CF0132">
      <w:pPr>
        <w:tabs>
          <w:tab w:val="left" w:pos="1425"/>
        </w:tabs>
        <w:spacing w:after="0" w:line="240" w:lineRule="auto"/>
        <w:jc w:val="both"/>
        <w:rPr>
          <w:szCs w:val="24"/>
        </w:rPr>
      </w:pPr>
      <w:r w:rsidRPr="0021688D">
        <w:rPr>
          <w:szCs w:val="24"/>
        </w:rPr>
        <w:t xml:space="preserve">                 Códigos Nos.-</w:t>
      </w:r>
      <w:r>
        <w:rPr>
          <w:szCs w:val="24"/>
        </w:rPr>
        <w:t>54107</w:t>
      </w:r>
      <w:r w:rsidRPr="0021688D">
        <w:rPr>
          <w:szCs w:val="24"/>
        </w:rPr>
        <w:t xml:space="preserve">………….……………………............................ $ </w:t>
      </w:r>
      <w:r>
        <w:rPr>
          <w:szCs w:val="24"/>
        </w:rPr>
        <w:t xml:space="preserve">  228.45</w:t>
      </w:r>
    </w:p>
    <w:p w14:paraId="0F6E025A" w14:textId="77777777" w:rsidR="00CF0132" w:rsidRPr="0021688D" w:rsidRDefault="00CF0132" w:rsidP="00CF0132">
      <w:pPr>
        <w:tabs>
          <w:tab w:val="left" w:pos="1425"/>
        </w:tabs>
        <w:spacing w:after="0" w:line="240" w:lineRule="auto"/>
        <w:jc w:val="both"/>
        <w:rPr>
          <w:szCs w:val="24"/>
        </w:rPr>
      </w:pPr>
      <w:r w:rsidRPr="0021688D">
        <w:rPr>
          <w:b/>
          <w:szCs w:val="24"/>
        </w:rPr>
        <w:t xml:space="preserve">                 </w:t>
      </w:r>
      <w:r w:rsidRPr="0021688D">
        <w:rPr>
          <w:szCs w:val="24"/>
        </w:rPr>
        <w:t>Códigos Nos.-</w:t>
      </w:r>
      <w:r>
        <w:rPr>
          <w:szCs w:val="24"/>
        </w:rPr>
        <w:t>54199</w:t>
      </w:r>
      <w:r w:rsidRPr="0021688D">
        <w:rPr>
          <w:szCs w:val="24"/>
        </w:rPr>
        <w:t>……….……………………................................</w:t>
      </w:r>
      <w:r>
        <w:rPr>
          <w:szCs w:val="24"/>
        </w:rPr>
        <w:t>.</w:t>
      </w:r>
      <w:r w:rsidRPr="0021688D">
        <w:rPr>
          <w:szCs w:val="24"/>
        </w:rPr>
        <w:t>$</w:t>
      </w:r>
      <w:r>
        <w:rPr>
          <w:szCs w:val="24"/>
        </w:rPr>
        <w:t xml:space="preserve">     46.95</w:t>
      </w:r>
    </w:p>
    <w:p w14:paraId="0A5CFE68" w14:textId="77777777" w:rsidR="00CF0132" w:rsidRPr="00B81CCD" w:rsidRDefault="00CF0132" w:rsidP="00CF0132">
      <w:pPr>
        <w:tabs>
          <w:tab w:val="left" w:pos="1425"/>
        </w:tabs>
        <w:spacing w:after="0" w:line="240" w:lineRule="auto"/>
        <w:jc w:val="both"/>
        <w:rPr>
          <w:szCs w:val="24"/>
        </w:rPr>
      </w:pPr>
      <w:r w:rsidRPr="0021688D">
        <w:rPr>
          <w:b/>
          <w:szCs w:val="24"/>
        </w:rPr>
        <w:t xml:space="preserve">                 </w:t>
      </w:r>
      <w:r w:rsidRPr="0021688D">
        <w:rPr>
          <w:szCs w:val="24"/>
        </w:rPr>
        <w:t>Total………………………..……………………......……....</w:t>
      </w:r>
      <w:r>
        <w:rPr>
          <w:szCs w:val="24"/>
        </w:rPr>
        <w:t>.........</w:t>
      </w:r>
      <w:r w:rsidRPr="0021688D">
        <w:rPr>
          <w:szCs w:val="24"/>
        </w:rPr>
        <w:t>.....</w:t>
      </w:r>
      <w:r w:rsidRPr="0021688D">
        <w:rPr>
          <w:b/>
          <w:szCs w:val="24"/>
        </w:rPr>
        <w:t>$</w:t>
      </w:r>
      <w:r>
        <w:rPr>
          <w:b/>
        </w:rPr>
        <w:t xml:space="preserve"> </w:t>
      </w:r>
      <w:r w:rsidRPr="00B81CCD">
        <w:rPr>
          <w:b/>
          <w:szCs w:val="24"/>
        </w:rPr>
        <w:t>1,119.50</w:t>
      </w:r>
    </w:p>
    <w:p w14:paraId="2C9888BD" w14:textId="77777777" w:rsidR="00CF0132" w:rsidRDefault="00CF0132" w:rsidP="00CF0132">
      <w:pPr>
        <w:pStyle w:val="Prrafodelista"/>
        <w:jc w:val="both"/>
        <w:rPr>
          <w:rFonts w:eastAsia="Calibri"/>
          <w:b/>
        </w:rPr>
      </w:pPr>
    </w:p>
    <w:p w14:paraId="72C293E6" w14:textId="77777777" w:rsidR="00CF0132" w:rsidRPr="007E4A21" w:rsidRDefault="00CF0132" w:rsidP="00842726">
      <w:pPr>
        <w:pStyle w:val="Prrafodelista"/>
        <w:numPr>
          <w:ilvl w:val="0"/>
          <w:numId w:val="6"/>
        </w:numPr>
        <w:spacing w:after="0" w:line="240" w:lineRule="auto"/>
        <w:jc w:val="both"/>
        <w:rPr>
          <w:rFonts w:ascii="Calibri" w:hAnsi="Calibri" w:cs="Calibri"/>
          <w:sz w:val="22"/>
          <w:lang w:eastAsia="es-SV"/>
        </w:rPr>
      </w:pPr>
      <w:r w:rsidRPr="0034587C">
        <w:t>EROGAR la cantidad de</w:t>
      </w:r>
      <w:r>
        <w:t xml:space="preserve"> </w:t>
      </w:r>
      <w:r w:rsidRPr="007E4A21">
        <w:rPr>
          <w:b/>
        </w:rPr>
        <w:t>OCHENTA Y CINCO</w:t>
      </w:r>
      <w:r>
        <w:t xml:space="preserve"> </w:t>
      </w:r>
      <w:r w:rsidRPr="007E4A21">
        <w:rPr>
          <w:b/>
        </w:rPr>
        <w:t>00/100 DÓLARES DE</w:t>
      </w:r>
      <w:r w:rsidRPr="0034587C">
        <w:t xml:space="preserve"> </w:t>
      </w:r>
      <w:r w:rsidRPr="007E4A21">
        <w:rPr>
          <w:b/>
        </w:rPr>
        <w:t>LOS ESTADOS UNIDOS DE AMÉRICA ($</w:t>
      </w:r>
      <w:r>
        <w:rPr>
          <w:b/>
        </w:rPr>
        <w:t>85.00</w:t>
      </w:r>
      <w:r w:rsidRPr="007E4A21">
        <w:rPr>
          <w:b/>
        </w:rPr>
        <w:t>)</w:t>
      </w:r>
      <w:r w:rsidRPr="0034587C">
        <w:t xml:space="preserve"> </w:t>
      </w:r>
      <w:r>
        <w:t xml:space="preserve"> </w:t>
      </w:r>
      <w:r w:rsidRPr="0034587C">
        <w:t>a favor de</w:t>
      </w:r>
      <w:r>
        <w:t xml:space="preserve"> </w:t>
      </w:r>
      <w:r>
        <w:rPr>
          <w:b/>
        </w:rPr>
        <w:t>PROVEEDORES HIDRAULICOS S.A. DE C.V.</w:t>
      </w:r>
      <w:r w:rsidRPr="007E4A21">
        <w:rPr>
          <w:b/>
        </w:rPr>
        <w:t xml:space="preserve"> V/ </w:t>
      </w:r>
      <w:r>
        <w:t xml:space="preserve">Pago por mantenimientos y reparaciones de bienes muebles, para uso en planta trituradora y asfáltica, según factura  </w:t>
      </w:r>
      <w:r w:rsidRPr="0034587C">
        <w:t>No.</w:t>
      </w:r>
      <w:r>
        <w:t xml:space="preserve">-4244 </w:t>
      </w:r>
      <w:r w:rsidRPr="0034587C">
        <w:t>Aplicando dicho gasto a la línea</w:t>
      </w:r>
      <w:r>
        <w:t xml:space="preserve"> 0101 del código  54301, del presupuesto municipal vigente</w:t>
      </w:r>
    </w:p>
    <w:p w14:paraId="2DB0C535" w14:textId="77777777" w:rsidR="00CF0132" w:rsidRDefault="00CF0132" w:rsidP="00CF0132">
      <w:pPr>
        <w:pStyle w:val="Prrafodelista"/>
        <w:jc w:val="both"/>
        <w:rPr>
          <w:rFonts w:eastAsia="Calibri"/>
          <w:b/>
        </w:rPr>
      </w:pPr>
    </w:p>
    <w:p w14:paraId="718A5665" w14:textId="77777777" w:rsidR="00CF0132" w:rsidRPr="009052E6" w:rsidRDefault="00CF0132" w:rsidP="00842726">
      <w:pPr>
        <w:pStyle w:val="Prrafodelista"/>
        <w:numPr>
          <w:ilvl w:val="0"/>
          <w:numId w:val="6"/>
        </w:numPr>
        <w:spacing w:after="0" w:line="240" w:lineRule="auto"/>
        <w:jc w:val="both"/>
        <w:rPr>
          <w:rFonts w:ascii="Calibri" w:hAnsi="Calibri" w:cs="Calibri"/>
          <w:sz w:val="22"/>
          <w:lang w:eastAsia="es-SV"/>
        </w:rPr>
      </w:pPr>
      <w:r w:rsidRPr="0034587C">
        <w:t>EROGAR la cantidad de</w:t>
      </w:r>
      <w:r>
        <w:t xml:space="preserve"> </w:t>
      </w:r>
      <w:r w:rsidRPr="009052E6">
        <w:rPr>
          <w:b/>
        </w:rPr>
        <w:t>NOVECIENTOS VEINTICINCO</w:t>
      </w:r>
      <w:r>
        <w:t xml:space="preserve"> </w:t>
      </w:r>
      <w:r w:rsidRPr="009052E6">
        <w:rPr>
          <w:b/>
        </w:rPr>
        <w:t>00/100 DÓLARES DE</w:t>
      </w:r>
      <w:r w:rsidRPr="0034587C">
        <w:t xml:space="preserve"> </w:t>
      </w:r>
      <w:r w:rsidRPr="009052E6">
        <w:rPr>
          <w:b/>
        </w:rPr>
        <w:t>LOS ESTADOS UNIDOS DE AMÉRICA ($</w:t>
      </w:r>
      <w:r>
        <w:rPr>
          <w:b/>
        </w:rPr>
        <w:t>925.00</w:t>
      </w:r>
      <w:r w:rsidRPr="009052E6">
        <w:rPr>
          <w:b/>
        </w:rPr>
        <w:t>)</w:t>
      </w:r>
      <w:r w:rsidRPr="0034587C">
        <w:t xml:space="preserve"> </w:t>
      </w:r>
      <w:r>
        <w:t xml:space="preserve"> </w:t>
      </w:r>
      <w:r w:rsidRPr="0034587C">
        <w:t>a favor de</w:t>
      </w:r>
      <w:r>
        <w:t xml:space="preserve"> </w:t>
      </w:r>
      <w:r>
        <w:rPr>
          <w:b/>
        </w:rPr>
        <w:t xml:space="preserve">PROVEEDORA DE RODAMIENTOS S.A. DE C.V. </w:t>
      </w:r>
      <w:r w:rsidRPr="009052E6">
        <w:rPr>
          <w:b/>
        </w:rPr>
        <w:t xml:space="preserve"> V/ </w:t>
      </w:r>
      <w:r>
        <w:t xml:space="preserve">Pago por compra de herramientas, repuestos y accesorios, para uso en planta trituradora, </w:t>
      </w:r>
      <w:proofErr w:type="spellStart"/>
      <w:r>
        <w:t>mtto</w:t>
      </w:r>
      <w:proofErr w:type="spellEnd"/>
      <w:r>
        <w:t xml:space="preserve"> de planta de asfalto, según factura  </w:t>
      </w:r>
      <w:r w:rsidRPr="0034587C">
        <w:t>No.</w:t>
      </w:r>
      <w:r>
        <w:t xml:space="preserve">-273-274-278 </w:t>
      </w:r>
      <w:r w:rsidRPr="0034587C">
        <w:t>Aplicando dicho gasto a la línea</w:t>
      </w:r>
      <w:r>
        <w:t xml:space="preserve"> 0101  del código  54118, del presupuesto municipal vigente</w:t>
      </w:r>
    </w:p>
    <w:p w14:paraId="63216038" w14:textId="77777777" w:rsidR="00CF0132" w:rsidRDefault="00CF0132" w:rsidP="00CF0132">
      <w:pPr>
        <w:pStyle w:val="Prrafodelista"/>
        <w:jc w:val="both"/>
        <w:rPr>
          <w:rFonts w:eastAsia="Calibri"/>
          <w:b/>
        </w:rPr>
      </w:pPr>
    </w:p>
    <w:p w14:paraId="1275242E" w14:textId="77777777" w:rsidR="00CF0132" w:rsidRDefault="00CF0132" w:rsidP="00CF0132">
      <w:pPr>
        <w:pStyle w:val="Prrafodelista"/>
        <w:jc w:val="both"/>
        <w:rPr>
          <w:rFonts w:eastAsia="Calibri"/>
          <w:b/>
        </w:rPr>
      </w:pPr>
    </w:p>
    <w:p w14:paraId="32F9B867" w14:textId="77777777" w:rsidR="00CF0132" w:rsidRPr="0034587C" w:rsidRDefault="00CF0132" w:rsidP="00842726">
      <w:pPr>
        <w:pStyle w:val="Prrafodelista"/>
        <w:numPr>
          <w:ilvl w:val="0"/>
          <w:numId w:val="6"/>
        </w:numPr>
        <w:tabs>
          <w:tab w:val="left" w:pos="709"/>
          <w:tab w:val="left" w:pos="7797"/>
        </w:tabs>
        <w:spacing w:after="0" w:line="240" w:lineRule="auto"/>
        <w:jc w:val="both"/>
      </w:pPr>
      <w:r w:rsidRPr="0034587C">
        <w:t>EROGAR la cantidad de</w:t>
      </w:r>
      <w:r>
        <w:t xml:space="preserve"> </w:t>
      </w:r>
      <w:r w:rsidRPr="00D87EB5">
        <w:rPr>
          <w:b/>
        </w:rPr>
        <w:t>DOS MIL DOSCIENTOS OCHENTA Y TRES 90</w:t>
      </w:r>
      <w:r w:rsidRPr="004C1934">
        <w:rPr>
          <w:b/>
        </w:rPr>
        <w:t>/100 DÓLARES DE</w:t>
      </w:r>
      <w:r w:rsidRPr="0034587C">
        <w:t xml:space="preserve"> </w:t>
      </w:r>
      <w:r w:rsidRPr="004C1934">
        <w:rPr>
          <w:b/>
        </w:rPr>
        <w:t>LOS ESTADOS UNIDOS DE AMÉRICA ($</w:t>
      </w:r>
      <w:r>
        <w:rPr>
          <w:b/>
        </w:rPr>
        <w:t>2,283.90</w:t>
      </w:r>
      <w:r w:rsidRPr="004C1934">
        <w:rPr>
          <w:b/>
        </w:rPr>
        <w:t>)</w:t>
      </w:r>
      <w:r w:rsidRPr="0034587C">
        <w:t xml:space="preserve"> a favor de</w:t>
      </w:r>
      <w:r>
        <w:t xml:space="preserve"> </w:t>
      </w:r>
      <w:r w:rsidRPr="00D87EB5">
        <w:rPr>
          <w:b/>
        </w:rPr>
        <w:t>Sr. JOSE ROBERTO MAGAÑA GALDAMEZ/TRANSPORTES MAGAÑA</w:t>
      </w:r>
      <w:r>
        <w:t xml:space="preserve"> </w:t>
      </w:r>
      <w:r w:rsidRPr="004C1934">
        <w:rPr>
          <w:b/>
        </w:rPr>
        <w:t xml:space="preserve">V/ </w:t>
      </w:r>
      <w:r>
        <w:t xml:space="preserve">Pago </w:t>
      </w:r>
      <w:r w:rsidRPr="0034587C">
        <w:t>por compra de</w:t>
      </w:r>
      <w:r>
        <w:t xml:space="preserve"> minerales metálicos y productos derivados , mantenimientos y reparaciones de vehículos, para uso en eq.102, eq.112, eq.97, eq.91, eq.07, eq.172, eq.164, eq.159, s</w:t>
      </w:r>
      <w:r w:rsidRPr="0034587C">
        <w:t>egún facturas, líneas y códigos que se detallan a continuación:</w:t>
      </w:r>
    </w:p>
    <w:p w14:paraId="31240A08" w14:textId="77777777" w:rsidR="00CF0132" w:rsidRDefault="00CF0132" w:rsidP="00CF0132">
      <w:pPr>
        <w:tabs>
          <w:tab w:val="left" w:pos="3592"/>
        </w:tabs>
        <w:ind w:left="720"/>
        <w:jc w:val="both"/>
        <w:rPr>
          <w:b/>
        </w:rPr>
      </w:pPr>
      <w:r>
        <w:rPr>
          <w:b/>
        </w:rPr>
        <w:tab/>
      </w:r>
    </w:p>
    <w:p w14:paraId="4EA19ABD" w14:textId="77777777" w:rsidR="00CF0132" w:rsidRPr="004C1934" w:rsidRDefault="00CF0132" w:rsidP="00CF0132">
      <w:pPr>
        <w:tabs>
          <w:tab w:val="left" w:pos="922"/>
          <w:tab w:val="left" w:pos="7797"/>
        </w:tabs>
        <w:spacing w:after="0" w:line="240" w:lineRule="auto"/>
        <w:ind w:left="1080"/>
        <w:jc w:val="both"/>
        <w:rPr>
          <w:b/>
          <w:szCs w:val="24"/>
          <w:u w:val="single"/>
        </w:rPr>
      </w:pPr>
      <w:r w:rsidRPr="004C1934">
        <w:rPr>
          <w:b/>
          <w:szCs w:val="24"/>
          <w:u w:val="single"/>
        </w:rPr>
        <w:t>LINEA 0101</w:t>
      </w:r>
    </w:p>
    <w:p w14:paraId="28BA2997" w14:textId="77777777" w:rsidR="00CF0132" w:rsidRPr="004C1934" w:rsidRDefault="00CF0132" w:rsidP="00CF0132">
      <w:pPr>
        <w:tabs>
          <w:tab w:val="left" w:pos="922"/>
          <w:tab w:val="left" w:pos="7797"/>
        </w:tabs>
        <w:spacing w:after="0" w:line="240" w:lineRule="auto"/>
        <w:jc w:val="both"/>
        <w:rPr>
          <w:szCs w:val="24"/>
        </w:rPr>
      </w:pPr>
      <w:r w:rsidRPr="004C1934">
        <w:rPr>
          <w:szCs w:val="24"/>
        </w:rPr>
        <w:t xml:space="preserve">                 Facturas Nos.-</w:t>
      </w:r>
      <w:r>
        <w:rPr>
          <w:szCs w:val="24"/>
        </w:rPr>
        <w:t>228-230-227-231-232-233-234-235-236-237-238-239</w:t>
      </w:r>
      <w:r w:rsidRPr="004C1934">
        <w:rPr>
          <w:szCs w:val="24"/>
        </w:rPr>
        <w:t xml:space="preserve"> </w:t>
      </w:r>
    </w:p>
    <w:p w14:paraId="08DA5309" w14:textId="77777777" w:rsidR="00CF0132" w:rsidRPr="004C1934" w:rsidRDefault="00CF0132" w:rsidP="00CF0132">
      <w:pPr>
        <w:tabs>
          <w:tab w:val="left" w:pos="1425"/>
        </w:tabs>
        <w:spacing w:after="0" w:line="240" w:lineRule="auto"/>
        <w:jc w:val="both"/>
        <w:rPr>
          <w:szCs w:val="24"/>
        </w:rPr>
      </w:pPr>
      <w:r w:rsidRPr="004C1934">
        <w:rPr>
          <w:b/>
          <w:szCs w:val="24"/>
        </w:rPr>
        <w:t xml:space="preserve">                 </w:t>
      </w:r>
      <w:r w:rsidRPr="004C1934">
        <w:rPr>
          <w:szCs w:val="24"/>
        </w:rPr>
        <w:t>Códigos Nos.-</w:t>
      </w:r>
      <w:r>
        <w:rPr>
          <w:szCs w:val="24"/>
        </w:rPr>
        <w:t>54112</w:t>
      </w:r>
      <w:r w:rsidRPr="004C1934">
        <w:rPr>
          <w:szCs w:val="24"/>
        </w:rPr>
        <w:t xml:space="preserve">………….……………………............................ $  </w:t>
      </w:r>
      <w:r>
        <w:rPr>
          <w:szCs w:val="24"/>
        </w:rPr>
        <w:t xml:space="preserve">  109.40</w:t>
      </w:r>
      <w:r w:rsidRPr="004C1934">
        <w:rPr>
          <w:szCs w:val="24"/>
        </w:rPr>
        <w:t xml:space="preserve">    </w:t>
      </w:r>
    </w:p>
    <w:p w14:paraId="3AB03731" w14:textId="77777777" w:rsidR="00CF0132" w:rsidRPr="004C1934" w:rsidRDefault="00CF0132" w:rsidP="00CF0132">
      <w:pPr>
        <w:tabs>
          <w:tab w:val="left" w:pos="1425"/>
        </w:tabs>
        <w:spacing w:after="0" w:line="240" w:lineRule="auto"/>
        <w:jc w:val="both"/>
        <w:rPr>
          <w:szCs w:val="24"/>
        </w:rPr>
      </w:pPr>
      <w:r w:rsidRPr="004C1934">
        <w:rPr>
          <w:szCs w:val="24"/>
        </w:rPr>
        <w:t xml:space="preserve">                 Códigos Nos.-</w:t>
      </w:r>
      <w:r>
        <w:rPr>
          <w:szCs w:val="24"/>
        </w:rPr>
        <w:t>54302</w:t>
      </w:r>
      <w:r w:rsidRPr="004C1934">
        <w:rPr>
          <w:szCs w:val="24"/>
        </w:rPr>
        <w:t xml:space="preserve">………….……………………............................ $ </w:t>
      </w:r>
      <w:r>
        <w:rPr>
          <w:szCs w:val="24"/>
        </w:rPr>
        <w:t xml:space="preserve">2,174.50 </w:t>
      </w:r>
    </w:p>
    <w:p w14:paraId="1542321D" w14:textId="77777777" w:rsidR="00CF0132" w:rsidRDefault="00CF0132" w:rsidP="00CF0132">
      <w:pPr>
        <w:pStyle w:val="Prrafodelista"/>
        <w:jc w:val="both"/>
        <w:rPr>
          <w:b/>
        </w:rPr>
      </w:pPr>
      <w:r>
        <w:rPr>
          <w:b/>
        </w:rPr>
        <w:t xml:space="preserve">     </w:t>
      </w:r>
      <w:r w:rsidRPr="004C1934">
        <w:rPr>
          <w:szCs w:val="24"/>
        </w:rPr>
        <w:t>Total………………………..……………………......…</w:t>
      </w:r>
      <w:r>
        <w:t>……..</w:t>
      </w:r>
      <w:r w:rsidRPr="004C1934">
        <w:rPr>
          <w:szCs w:val="24"/>
        </w:rPr>
        <w:t>….........</w:t>
      </w:r>
      <w:r w:rsidRPr="004C1934">
        <w:rPr>
          <w:b/>
          <w:szCs w:val="24"/>
        </w:rPr>
        <w:t>$</w:t>
      </w:r>
      <w:r>
        <w:rPr>
          <w:b/>
        </w:rPr>
        <w:t xml:space="preserve"> 2,283.90</w:t>
      </w:r>
    </w:p>
    <w:p w14:paraId="278937D0" w14:textId="77777777" w:rsidR="00CF0132" w:rsidRPr="00CF0132" w:rsidRDefault="00CF0132" w:rsidP="00CF0132">
      <w:pPr>
        <w:pStyle w:val="Prrafodelista"/>
        <w:jc w:val="both"/>
        <w:rPr>
          <w:b/>
        </w:rPr>
      </w:pPr>
    </w:p>
    <w:p w14:paraId="562EDFA8" w14:textId="77777777" w:rsidR="00CF0132" w:rsidRPr="00CF0132" w:rsidRDefault="00CF0132" w:rsidP="00842726">
      <w:pPr>
        <w:pStyle w:val="Prrafodelista"/>
        <w:numPr>
          <w:ilvl w:val="0"/>
          <w:numId w:val="6"/>
        </w:numPr>
        <w:spacing w:after="0" w:line="240" w:lineRule="auto"/>
        <w:jc w:val="both"/>
        <w:rPr>
          <w:rFonts w:eastAsia="Calibri"/>
          <w:szCs w:val="24"/>
        </w:rPr>
      </w:pPr>
      <w:r w:rsidRPr="0034587C">
        <w:t>EROGAR la cantidad de</w:t>
      </w:r>
      <w:r>
        <w:t xml:space="preserve"> </w:t>
      </w:r>
      <w:r w:rsidRPr="00CF0132">
        <w:rPr>
          <w:b/>
        </w:rPr>
        <w:t>OCHOCIENTOS SETENTA Y TRES</w:t>
      </w:r>
      <w:r>
        <w:t xml:space="preserve"> </w:t>
      </w:r>
      <w:r w:rsidRPr="00CF0132">
        <w:rPr>
          <w:b/>
        </w:rPr>
        <w:t>36/100 DÓLARES DE</w:t>
      </w:r>
      <w:r w:rsidRPr="0034587C">
        <w:t xml:space="preserve"> </w:t>
      </w:r>
      <w:r w:rsidRPr="00CF0132">
        <w:rPr>
          <w:b/>
        </w:rPr>
        <w:t>LOS ESTADOS UNIDOS DE AMÉRICA ($873.36)</w:t>
      </w:r>
      <w:r w:rsidRPr="0034587C">
        <w:t xml:space="preserve"> </w:t>
      </w:r>
      <w:r>
        <w:t xml:space="preserve"> </w:t>
      </w:r>
      <w:r w:rsidRPr="0034587C">
        <w:t>a favor de</w:t>
      </w:r>
      <w:r>
        <w:t xml:space="preserve"> </w:t>
      </w:r>
      <w:r w:rsidRPr="00CF0132">
        <w:rPr>
          <w:b/>
        </w:rPr>
        <w:t xml:space="preserve">Sr. JUAN RAMON HERNANDEZ VASQUEZ/REPUESTOS EL LEON V/ </w:t>
      </w:r>
      <w:r>
        <w:t xml:space="preserve">Pago por compra de herramientas, repuestos y accesorios, para uso en eq.56, eq.164, eq.02, eq.19, eq.07, eq.109, según factura  </w:t>
      </w:r>
      <w:r w:rsidRPr="0034587C">
        <w:t>No.</w:t>
      </w:r>
      <w:r>
        <w:t xml:space="preserve">-66-65-67-68-69-70 </w:t>
      </w:r>
      <w:r w:rsidRPr="0034587C">
        <w:t>Aplicando dicho gasto a la línea</w:t>
      </w:r>
      <w:r>
        <w:t xml:space="preserve"> 0101 del código 54118 A</w:t>
      </w:r>
      <w:r w:rsidRPr="0034587C">
        <w:t>utorizando a</w:t>
      </w:r>
      <w:r>
        <w:t xml:space="preserve"> t</w:t>
      </w:r>
      <w:r w:rsidRPr="0034587C">
        <w:t>esorería a efectuar los pagos correspondientes</w:t>
      </w:r>
      <w:r>
        <w:t xml:space="preserve"> FONDOS PROPIOS. Cuenta </w:t>
      </w:r>
      <w:proofErr w:type="spellStart"/>
      <w:r>
        <w:t>N°</w:t>
      </w:r>
      <w:proofErr w:type="spellEnd"/>
      <w:r>
        <w:t xml:space="preserve"> 00500003666</w:t>
      </w:r>
    </w:p>
    <w:p w14:paraId="5F47199B" w14:textId="77777777" w:rsidR="00CF0132" w:rsidRDefault="00CF0132" w:rsidP="00CF0132">
      <w:pPr>
        <w:spacing w:after="0" w:line="240" w:lineRule="auto"/>
        <w:jc w:val="both"/>
        <w:rPr>
          <w:rFonts w:eastAsia="Calibri"/>
          <w:szCs w:val="24"/>
        </w:rPr>
      </w:pPr>
    </w:p>
    <w:p w14:paraId="45AE2686" w14:textId="77777777" w:rsidR="00CF0132" w:rsidRDefault="00CF0132" w:rsidP="00CF0132">
      <w:pPr>
        <w:spacing w:after="0" w:line="240" w:lineRule="auto"/>
        <w:jc w:val="both"/>
        <w:rPr>
          <w:rFonts w:eastAsia="Calibri"/>
          <w:szCs w:val="24"/>
        </w:rPr>
      </w:pPr>
    </w:p>
    <w:p w14:paraId="4508CD01" w14:textId="77777777" w:rsidR="004D1D8D" w:rsidRPr="001444F3" w:rsidRDefault="004D1D8D" w:rsidP="004D1D8D">
      <w:pPr>
        <w:spacing w:after="0" w:line="240" w:lineRule="auto"/>
        <w:jc w:val="both"/>
        <w:rPr>
          <w:rFonts w:eastAsia="Times New Roman"/>
          <w:b/>
          <w:spacing w:val="-3"/>
          <w:szCs w:val="24"/>
        </w:rPr>
      </w:pPr>
      <w:r>
        <w:rPr>
          <w:rFonts w:eastAsia="Times New Roman"/>
          <w:b/>
          <w:spacing w:val="-3"/>
          <w:szCs w:val="24"/>
          <w:u w:val="single"/>
        </w:rPr>
        <w:lastRenderedPageBreak/>
        <w:t>ACUERDO NÚMERO CINCO</w:t>
      </w:r>
      <w:r w:rsidRPr="001444F3">
        <w:rPr>
          <w:rFonts w:eastAsia="Times New Roman"/>
          <w:b/>
          <w:spacing w:val="-3"/>
          <w:szCs w:val="24"/>
          <w:u w:val="single"/>
        </w:rPr>
        <w:t xml:space="preserve">:           </w:t>
      </w:r>
    </w:p>
    <w:p w14:paraId="7DAD6F88" w14:textId="77777777" w:rsidR="004D1D8D" w:rsidRDefault="004D1D8D" w:rsidP="004D1D8D">
      <w:pPr>
        <w:spacing w:after="0" w:line="240" w:lineRule="auto"/>
        <w:jc w:val="both"/>
        <w:rPr>
          <w:rFonts w:eastAsia="Times New Roman"/>
          <w:szCs w:val="24"/>
        </w:rPr>
      </w:pPr>
      <w:r w:rsidRPr="001444F3">
        <w:rPr>
          <w:rFonts w:eastAsia="Times New Roman"/>
          <w:szCs w:val="24"/>
        </w:rPr>
        <w:t xml:space="preserve">El Concejo Municipal de Metapán, en uso de las facultades que el código municipal les confiere </w:t>
      </w:r>
      <w:r w:rsidRPr="001444F3">
        <w:rPr>
          <w:rFonts w:eastAsia="Times New Roman"/>
          <w:b/>
          <w:szCs w:val="24"/>
        </w:rPr>
        <w:t>ACUERDA:</w:t>
      </w:r>
      <w:r w:rsidRPr="001444F3">
        <w:rPr>
          <w:rFonts w:eastAsia="Times New Roman"/>
          <w:szCs w:val="24"/>
        </w:rPr>
        <w:t xml:space="preserve"> </w:t>
      </w:r>
    </w:p>
    <w:p w14:paraId="019CC240" w14:textId="77777777" w:rsidR="004D1D8D" w:rsidRDefault="004D1D8D" w:rsidP="004D1D8D">
      <w:pPr>
        <w:pStyle w:val="Prrafodelista"/>
        <w:jc w:val="both"/>
        <w:rPr>
          <w:rFonts w:eastAsia="Calibri"/>
          <w:b/>
        </w:rPr>
      </w:pPr>
    </w:p>
    <w:p w14:paraId="75D4BEE1" w14:textId="77777777" w:rsidR="004D1D8D" w:rsidRPr="00CC3468" w:rsidRDefault="004D1D8D" w:rsidP="00842726">
      <w:pPr>
        <w:pStyle w:val="Prrafodelista"/>
        <w:numPr>
          <w:ilvl w:val="0"/>
          <w:numId w:val="8"/>
        </w:numPr>
        <w:spacing w:after="0" w:line="240" w:lineRule="auto"/>
        <w:jc w:val="both"/>
      </w:pPr>
      <w:r w:rsidRPr="00556668">
        <w:t xml:space="preserve">EROGAR la cantidad de </w:t>
      </w:r>
      <w:r w:rsidRPr="00CC3468">
        <w:rPr>
          <w:b/>
        </w:rPr>
        <w:t>OCHENTA Y UNO 36/100 DÓLARES DE LOS ESTADOS UNIDOS DE AMÉRICA ($81.36)</w:t>
      </w:r>
      <w:r w:rsidRPr="00556668">
        <w:t xml:space="preserve"> a favor  de </w:t>
      </w:r>
      <w:r w:rsidRPr="00CC3468">
        <w:rPr>
          <w:b/>
        </w:rPr>
        <w:t xml:space="preserve">EDITORA EL MUNDO, S.A.  </w:t>
      </w:r>
      <w:r w:rsidRPr="00556668">
        <w:t>En concepto  de  pago por</w:t>
      </w:r>
      <w:r>
        <w:t xml:space="preserve"> aviso de</w:t>
      </w:r>
      <w:r w:rsidRPr="00556668">
        <w:t xml:space="preserve"> licitación por publicación en Diario E</w:t>
      </w:r>
      <w:r>
        <w:t>l Mundo, según factura  No.-0180</w:t>
      </w:r>
      <w:r w:rsidRPr="00556668">
        <w:t xml:space="preserve"> aplicando dicho gasto al código 54313 de la línea 0101 del Presupuesto  municipal vigente</w:t>
      </w:r>
    </w:p>
    <w:p w14:paraId="7DABAF54" w14:textId="77777777" w:rsidR="004D1D8D" w:rsidRDefault="004D1D8D" w:rsidP="004D1D8D">
      <w:pPr>
        <w:pStyle w:val="Prrafodelista"/>
        <w:jc w:val="both"/>
        <w:rPr>
          <w:rFonts w:eastAsia="Calibri"/>
          <w:b/>
        </w:rPr>
      </w:pPr>
    </w:p>
    <w:p w14:paraId="3E721CFB" w14:textId="77777777" w:rsidR="004D1D8D" w:rsidRPr="006943B4" w:rsidRDefault="004D1D8D" w:rsidP="00842726">
      <w:pPr>
        <w:pStyle w:val="Prrafodelista"/>
        <w:numPr>
          <w:ilvl w:val="0"/>
          <w:numId w:val="8"/>
        </w:numPr>
        <w:spacing w:after="0" w:line="240" w:lineRule="auto"/>
        <w:jc w:val="both"/>
      </w:pPr>
      <w:r w:rsidRPr="00912D66">
        <w:t xml:space="preserve">EROGAR la cantidad de </w:t>
      </w:r>
      <w:r w:rsidRPr="005D3D8F">
        <w:rPr>
          <w:b/>
        </w:rPr>
        <w:t>UN MIL TRESCIENTOS CINCUENTA Y DOS 40/100 ($1,352.40) DÓLARES DE LOS ESTADOS UNIDOS DE AMÉRICA</w:t>
      </w:r>
      <w:r w:rsidRPr="00912D66">
        <w:t xml:space="preserve">. A favor de </w:t>
      </w:r>
      <w:r w:rsidRPr="005D3D8F">
        <w:rPr>
          <w:b/>
        </w:rPr>
        <w:t xml:space="preserve">CAMET, S.A. DE C.V. </w:t>
      </w:r>
      <w:r w:rsidRPr="00912D66">
        <w:t xml:space="preserve">V/ Pago por servicios de internet y servicios de publicidad, </w:t>
      </w:r>
      <w:r w:rsidRPr="006943B4">
        <w:t xml:space="preserve">durante el mes de </w:t>
      </w:r>
      <w:r>
        <w:t>Agosto del 2020</w:t>
      </w:r>
      <w:r w:rsidRPr="006943B4">
        <w:t>,</w:t>
      </w:r>
      <w:r w:rsidRPr="00912D66">
        <w:t xml:space="preserve"> para usos varios de Alcaldía Municipal de Metapán, según facturas, líneas y códigos que se detallan a continuación:</w:t>
      </w:r>
    </w:p>
    <w:p w14:paraId="3ACE9F94" w14:textId="77777777" w:rsidR="004D1D8D" w:rsidRDefault="004D1D8D" w:rsidP="004D1D8D">
      <w:pPr>
        <w:tabs>
          <w:tab w:val="left" w:pos="709"/>
          <w:tab w:val="left" w:pos="7797"/>
        </w:tabs>
        <w:spacing w:after="0" w:line="240" w:lineRule="auto"/>
        <w:jc w:val="both"/>
        <w:rPr>
          <w:rFonts w:eastAsia="Calibri"/>
          <w:b/>
          <w:szCs w:val="24"/>
          <w:u w:val="single"/>
          <w:lang w:val="es-ES"/>
        </w:rPr>
      </w:pPr>
    </w:p>
    <w:p w14:paraId="23CCB4CD" w14:textId="77777777" w:rsidR="004D1D8D" w:rsidRPr="00F131CF" w:rsidRDefault="004D1D8D" w:rsidP="004D1D8D">
      <w:pPr>
        <w:tabs>
          <w:tab w:val="left" w:pos="709"/>
          <w:tab w:val="left" w:pos="7797"/>
        </w:tabs>
        <w:spacing w:after="0" w:line="240" w:lineRule="auto"/>
        <w:jc w:val="both"/>
        <w:rPr>
          <w:rFonts w:eastAsia="Calibri"/>
          <w:b/>
          <w:szCs w:val="24"/>
          <w:u w:val="single"/>
          <w:lang w:val="es-ES"/>
        </w:rPr>
      </w:pPr>
      <w:r w:rsidRPr="00F131CF">
        <w:rPr>
          <w:rFonts w:eastAsia="Calibri"/>
          <w:b/>
          <w:szCs w:val="24"/>
          <w:u w:val="single"/>
          <w:lang w:val="es-ES"/>
        </w:rPr>
        <w:t>LINEA 0101</w:t>
      </w:r>
    </w:p>
    <w:p w14:paraId="7F40F39C" w14:textId="77777777" w:rsidR="004D1D8D" w:rsidRPr="00F131CF" w:rsidRDefault="004D1D8D" w:rsidP="004D1D8D">
      <w:pPr>
        <w:tabs>
          <w:tab w:val="left" w:pos="922"/>
          <w:tab w:val="left" w:pos="7797"/>
        </w:tabs>
        <w:spacing w:after="0" w:line="240" w:lineRule="auto"/>
        <w:contextualSpacing/>
        <w:jc w:val="both"/>
        <w:rPr>
          <w:rFonts w:eastAsia="Calibri"/>
          <w:b/>
          <w:szCs w:val="24"/>
          <w:lang w:val="es-ES"/>
        </w:rPr>
      </w:pPr>
      <w:r w:rsidRPr="00F131CF">
        <w:rPr>
          <w:rFonts w:eastAsia="Calibri"/>
          <w:b/>
          <w:szCs w:val="24"/>
          <w:lang w:val="es-ES"/>
        </w:rPr>
        <w:t>Factura Nos.-</w:t>
      </w:r>
      <w:r w:rsidRPr="00F131CF">
        <w:rPr>
          <w:rFonts w:eastAsia="Calibri"/>
          <w:szCs w:val="24"/>
          <w:lang w:val="es-ES"/>
        </w:rPr>
        <w:t xml:space="preserve"> </w:t>
      </w:r>
      <w:r>
        <w:rPr>
          <w:rFonts w:eastAsia="Times New Roman"/>
          <w:b/>
          <w:szCs w:val="24"/>
          <w:lang w:eastAsia="es-ES"/>
        </w:rPr>
        <w:t>7665-17730</w:t>
      </w:r>
    </w:p>
    <w:p w14:paraId="79CEB163" w14:textId="77777777" w:rsidR="004D1D8D" w:rsidRPr="00F131CF" w:rsidRDefault="004D1D8D" w:rsidP="004D1D8D">
      <w:pPr>
        <w:spacing w:after="0" w:line="240" w:lineRule="auto"/>
        <w:contextualSpacing/>
        <w:jc w:val="both"/>
        <w:rPr>
          <w:rFonts w:eastAsia="Calibri"/>
          <w:szCs w:val="24"/>
          <w:lang w:val="es-ES"/>
        </w:rPr>
      </w:pPr>
      <w:r w:rsidRPr="00F131CF">
        <w:rPr>
          <w:rFonts w:eastAsia="Calibri"/>
          <w:szCs w:val="24"/>
          <w:lang w:val="es-ES"/>
        </w:rPr>
        <w:t>Códigos Nos.-54203………….……………………......................................</w:t>
      </w:r>
      <w:r>
        <w:rPr>
          <w:rFonts w:eastAsia="Calibri"/>
          <w:szCs w:val="24"/>
          <w:lang w:val="es-ES"/>
        </w:rPr>
        <w:t>.$    448.40</w:t>
      </w:r>
      <w:r w:rsidRPr="00F131CF">
        <w:rPr>
          <w:rFonts w:eastAsia="Calibri"/>
          <w:szCs w:val="24"/>
          <w:lang w:val="es-ES"/>
        </w:rPr>
        <w:t xml:space="preserve"> </w:t>
      </w:r>
    </w:p>
    <w:p w14:paraId="09781DC7" w14:textId="77777777" w:rsidR="004D1D8D" w:rsidRPr="00F131CF" w:rsidRDefault="004D1D8D" w:rsidP="004D1D8D">
      <w:pPr>
        <w:spacing w:after="0" w:line="240" w:lineRule="auto"/>
        <w:contextualSpacing/>
        <w:jc w:val="both"/>
        <w:rPr>
          <w:rFonts w:eastAsia="Calibri"/>
          <w:szCs w:val="24"/>
          <w:lang w:val="es-ES"/>
        </w:rPr>
      </w:pPr>
      <w:r w:rsidRPr="00F131CF">
        <w:rPr>
          <w:rFonts w:eastAsia="Calibri"/>
          <w:szCs w:val="24"/>
          <w:lang w:val="es-ES"/>
        </w:rPr>
        <w:t>Códigos Nos.-54305………….…………………….......................................$    904.00</w:t>
      </w:r>
    </w:p>
    <w:p w14:paraId="601B03AD" w14:textId="77777777" w:rsidR="004D1D8D" w:rsidRDefault="004D1D8D" w:rsidP="004D1D8D">
      <w:pPr>
        <w:tabs>
          <w:tab w:val="left" w:pos="709"/>
          <w:tab w:val="left" w:pos="7797"/>
        </w:tabs>
        <w:spacing w:line="240" w:lineRule="auto"/>
        <w:jc w:val="both"/>
        <w:rPr>
          <w:b/>
          <w:szCs w:val="24"/>
          <w:lang w:val="es-ES"/>
        </w:rPr>
      </w:pPr>
      <w:r w:rsidRPr="00F131CF">
        <w:rPr>
          <w:b/>
          <w:szCs w:val="24"/>
          <w:lang w:val="es-ES"/>
        </w:rPr>
        <w:t>Total………………………..……………………......……............................$ 1,352.40</w:t>
      </w:r>
    </w:p>
    <w:p w14:paraId="07690062" w14:textId="77777777" w:rsidR="004D1D8D" w:rsidRPr="00010AE4" w:rsidRDefault="004D1D8D" w:rsidP="00842726">
      <w:pPr>
        <w:pStyle w:val="Prrafodelista"/>
        <w:numPr>
          <w:ilvl w:val="0"/>
          <w:numId w:val="8"/>
        </w:numPr>
        <w:tabs>
          <w:tab w:val="left" w:pos="709"/>
          <w:tab w:val="left" w:pos="7797"/>
        </w:tabs>
        <w:spacing w:line="240" w:lineRule="auto"/>
        <w:jc w:val="both"/>
        <w:rPr>
          <w:b/>
          <w:szCs w:val="24"/>
          <w:lang w:val="es-ES"/>
        </w:rPr>
      </w:pPr>
      <w:r w:rsidRPr="00C36006">
        <w:rPr>
          <w:lang w:eastAsia="es-SV"/>
        </w:rPr>
        <w:t xml:space="preserve">EROGAR la cantidad de </w:t>
      </w:r>
      <w:r w:rsidRPr="004D1D8D">
        <w:rPr>
          <w:b/>
          <w:lang w:eastAsia="es-SV"/>
        </w:rPr>
        <w:t>UN MIL OCHOCIENTOS OCHENTA Y CUATRO</w:t>
      </w:r>
      <w:r w:rsidRPr="00C36006">
        <w:rPr>
          <w:lang w:eastAsia="es-SV"/>
        </w:rPr>
        <w:t xml:space="preserve"> </w:t>
      </w:r>
      <w:r w:rsidRPr="004D1D8D">
        <w:rPr>
          <w:b/>
          <w:bCs/>
          <w:lang w:eastAsia="es-SV"/>
        </w:rPr>
        <w:t xml:space="preserve"> 39/100 </w:t>
      </w:r>
      <w:r w:rsidRPr="004D1D8D">
        <w:rPr>
          <w:b/>
          <w:lang w:eastAsia="es-SV"/>
        </w:rPr>
        <w:t>($1,884.39</w:t>
      </w:r>
      <w:r w:rsidRPr="00C36006">
        <w:rPr>
          <w:lang w:eastAsia="es-SV"/>
        </w:rPr>
        <w:t xml:space="preserve">)  </w:t>
      </w:r>
      <w:r w:rsidRPr="004D1D8D">
        <w:rPr>
          <w:b/>
          <w:bCs/>
          <w:lang w:eastAsia="es-SV"/>
        </w:rPr>
        <w:t>DÓLARES DE LOS ESTADOS UNIDOS DE AMÉRICA</w:t>
      </w:r>
      <w:r w:rsidRPr="004D1D8D">
        <w:rPr>
          <w:b/>
          <w:lang w:eastAsia="es-SV"/>
        </w:rPr>
        <w:t xml:space="preserve"> </w:t>
      </w:r>
      <w:r w:rsidRPr="00C36006">
        <w:rPr>
          <w:lang w:eastAsia="es-SV"/>
        </w:rPr>
        <w:t xml:space="preserve">a favor de </w:t>
      </w:r>
      <w:r w:rsidRPr="004D1D8D">
        <w:rPr>
          <w:b/>
          <w:bCs/>
          <w:lang w:eastAsia="es-SV"/>
        </w:rPr>
        <w:t>PROYECTOS MULTIPLES DE OCCIDENTE, S.A. DE C.V.</w:t>
      </w:r>
      <w:r w:rsidRPr="00C36006">
        <w:rPr>
          <w:lang w:eastAsia="es-SV"/>
        </w:rPr>
        <w:t xml:space="preserve"> en concepto de arrendamiento de alquiler de rodo 75.8 horas para diversos proyectos, conforme a factura </w:t>
      </w:r>
      <w:proofErr w:type="spellStart"/>
      <w:r w:rsidRPr="00C36006">
        <w:rPr>
          <w:lang w:eastAsia="es-SV"/>
        </w:rPr>
        <w:t>N°</w:t>
      </w:r>
      <w:proofErr w:type="spellEnd"/>
      <w:r w:rsidRPr="00C36006">
        <w:rPr>
          <w:lang w:eastAsia="es-SV"/>
        </w:rPr>
        <w:t xml:space="preserve"> 204, aplicando dicho gasto al código </w:t>
      </w:r>
      <w:proofErr w:type="spellStart"/>
      <w:r w:rsidRPr="00C36006">
        <w:rPr>
          <w:lang w:eastAsia="es-SV"/>
        </w:rPr>
        <w:t>N°</w:t>
      </w:r>
      <w:proofErr w:type="spellEnd"/>
      <w:r w:rsidRPr="00C36006">
        <w:rPr>
          <w:lang w:eastAsia="es-SV"/>
        </w:rPr>
        <w:t xml:space="preserve"> 54316 de la línea 0101 </w:t>
      </w:r>
      <w:r w:rsidRPr="00C36006">
        <w:t xml:space="preserve">del Presupuesto  municipal vigente Autorizando a Tesorería a efectuar los pagos correspondientes FONDOS PROPIOS. Cuenta </w:t>
      </w:r>
      <w:proofErr w:type="spellStart"/>
      <w:r w:rsidRPr="00C36006">
        <w:t>N°</w:t>
      </w:r>
      <w:proofErr w:type="spellEnd"/>
      <w:r w:rsidRPr="00C36006">
        <w:t xml:space="preserve"> 00500003666</w:t>
      </w:r>
    </w:p>
    <w:p w14:paraId="62405EBB" w14:textId="77777777" w:rsidR="00010AE4" w:rsidRDefault="00010AE4" w:rsidP="00010AE4">
      <w:pPr>
        <w:jc w:val="both"/>
        <w:rPr>
          <w:rFonts w:eastAsia="Calibri"/>
          <w:bCs/>
          <w:szCs w:val="24"/>
        </w:rPr>
      </w:pPr>
    </w:p>
    <w:p w14:paraId="5A7F0F70" w14:textId="77777777" w:rsidR="00010AE4" w:rsidRPr="00146299" w:rsidRDefault="00010AE4" w:rsidP="00010AE4">
      <w:pPr>
        <w:spacing w:line="256" w:lineRule="auto"/>
        <w:jc w:val="both"/>
        <w:rPr>
          <w:rFonts w:eastAsia="Calibri"/>
          <w:b/>
          <w:szCs w:val="24"/>
          <w:u w:val="single"/>
        </w:rPr>
      </w:pPr>
      <w:r w:rsidRPr="00146299">
        <w:rPr>
          <w:rFonts w:eastAsia="Calibri"/>
          <w:b/>
          <w:szCs w:val="24"/>
          <w:u w:val="single"/>
        </w:rPr>
        <w:t xml:space="preserve">ACUERDO NÚMERO </w:t>
      </w:r>
      <w:r>
        <w:rPr>
          <w:rFonts w:eastAsia="Calibri"/>
          <w:b/>
          <w:szCs w:val="24"/>
          <w:u w:val="single"/>
        </w:rPr>
        <w:t xml:space="preserve">SEIS:  </w:t>
      </w:r>
      <w:r w:rsidRPr="00146299">
        <w:rPr>
          <w:rFonts w:eastAsia="Calibri"/>
          <w:b/>
          <w:szCs w:val="24"/>
          <w:u w:val="single"/>
        </w:rPr>
        <w:t xml:space="preserve">       </w:t>
      </w:r>
    </w:p>
    <w:p w14:paraId="57801DEB" w14:textId="77777777" w:rsidR="00010AE4" w:rsidRPr="00146299" w:rsidRDefault="00010AE4" w:rsidP="00010AE4">
      <w:pPr>
        <w:spacing w:after="0" w:line="240" w:lineRule="auto"/>
        <w:jc w:val="both"/>
        <w:rPr>
          <w:rFonts w:eastAsia="Calibri"/>
          <w:szCs w:val="24"/>
        </w:rPr>
      </w:pPr>
      <w:r w:rsidRPr="00146299">
        <w:rPr>
          <w:rFonts w:eastAsia="Calibri"/>
          <w:szCs w:val="24"/>
        </w:rPr>
        <w:t>CONSIDERANDO:</w:t>
      </w:r>
    </w:p>
    <w:p w14:paraId="69089F3A" w14:textId="77777777" w:rsidR="00010AE4" w:rsidRPr="00146299" w:rsidRDefault="00010AE4" w:rsidP="00010AE4">
      <w:pPr>
        <w:spacing w:after="0" w:line="240" w:lineRule="auto"/>
        <w:jc w:val="both"/>
        <w:rPr>
          <w:rFonts w:eastAsia="Calibri"/>
          <w:szCs w:val="24"/>
        </w:rPr>
      </w:pPr>
    </w:p>
    <w:p w14:paraId="0AD172A1" w14:textId="77777777" w:rsidR="00010AE4" w:rsidRPr="00146299" w:rsidRDefault="00010AE4" w:rsidP="00010AE4">
      <w:pPr>
        <w:spacing w:after="0" w:line="240" w:lineRule="auto"/>
        <w:jc w:val="both"/>
        <w:rPr>
          <w:rFonts w:eastAsia="Times New Roman"/>
          <w:szCs w:val="24"/>
          <w:lang w:val="es-ES" w:eastAsia="es-ES"/>
        </w:rPr>
      </w:pPr>
      <w:r w:rsidRPr="00146299">
        <w:rPr>
          <w:rFonts w:eastAsia="Calibri"/>
          <w:szCs w:val="24"/>
        </w:rPr>
        <w:t xml:space="preserve">I.- Que la municipalidad ha suscrito convenio con el Fondo de Inversión Social para el Desarrollo Local para ejecutar el proyecto de </w:t>
      </w:r>
      <w:r w:rsidRPr="00146299">
        <w:rPr>
          <w:rFonts w:eastAsia="Times New Roman"/>
          <w:szCs w:val="24"/>
          <w:lang w:val="es-ES" w:eastAsia="es-ES"/>
        </w:rPr>
        <w:t>“Prevención de la violencia y atención al mejoramiento de vida de la población en condiciones de pobreza en los municipios priorizados por el Plan El Salvador Seguro”;</w:t>
      </w:r>
    </w:p>
    <w:p w14:paraId="202735F3" w14:textId="77777777" w:rsidR="00010AE4" w:rsidRPr="00146299" w:rsidRDefault="00010AE4" w:rsidP="00010AE4">
      <w:pPr>
        <w:spacing w:after="0" w:line="240" w:lineRule="auto"/>
        <w:jc w:val="both"/>
        <w:rPr>
          <w:rFonts w:eastAsia="Times New Roman"/>
          <w:szCs w:val="24"/>
          <w:lang w:val="es-ES" w:eastAsia="es-ES"/>
        </w:rPr>
      </w:pPr>
    </w:p>
    <w:p w14:paraId="1B4D6C3E" w14:textId="77777777" w:rsidR="00010AE4" w:rsidRPr="00146299" w:rsidRDefault="00010AE4" w:rsidP="00010AE4">
      <w:pPr>
        <w:spacing w:after="0" w:line="240" w:lineRule="auto"/>
        <w:jc w:val="both"/>
        <w:rPr>
          <w:rFonts w:eastAsia="Times New Roman"/>
          <w:szCs w:val="24"/>
          <w:lang w:val="es-ES" w:eastAsia="es-ES"/>
        </w:rPr>
      </w:pPr>
      <w:r w:rsidRPr="00146299">
        <w:rPr>
          <w:rFonts w:eastAsia="Times New Roman"/>
          <w:szCs w:val="24"/>
          <w:lang w:val="es-ES" w:eastAsia="es-ES"/>
        </w:rPr>
        <w:t>II.- Que dentro del proyecto unas de las actividades, fue la contratación  de 2 promotores, para el proyecto de violencia y atención al mejoramiento de vida de la población en condiciones de pobreza en los Municipio priorizados por el Plan el Salvador Seguro, dentro de algunas funciones se encuentra el promover en las comunidades el PMV, garantizar el establecimiento de las condiciones previas para la implementación del PMV en cada comunidad, brindad acompañamiento a familias participantes entres otras y cuyo plazo será mientras dure el referido proyecto;</w:t>
      </w:r>
    </w:p>
    <w:p w14:paraId="043E4C83" w14:textId="77777777" w:rsidR="00010AE4" w:rsidRPr="00146299" w:rsidRDefault="00010AE4" w:rsidP="00010AE4">
      <w:pPr>
        <w:spacing w:after="0" w:line="240" w:lineRule="auto"/>
        <w:jc w:val="both"/>
        <w:rPr>
          <w:rFonts w:eastAsia="Times New Roman"/>
          <w:szCs w:val="24"/>
          <w:lang w:val="es-ES" w:eastAsia="es-ES"/>
        </w:rPr>
      </w:pPr>
    </w:p>
    <w:p w14:paraId="6509E3BA" w14:textId="77777777" w:rsidR="00010AE4" w:rsidRPr="00146299" w:rsidRDefault="00010AE4" w:rsidP="00010AE4">
      <w:pPr>
        <w:spacing w:line="256" w:lineRule="auto"/>
        <w:jc w:val="both"/>
        <w:rPr>
          <w:rFonts w:eastAsia="Calibri"/>
          <w:spacing w:val="8"/>
          <w:shd w:val="clear" w:color="auto" w:fill="FCFCFC"/>
        </w:rPr>
      </w:pPr>
      <w:r w:rsidRPr="00146299">
        <w:rPr>
          <w:rFonts w:eastAsia="Calibri"/>
          <w:lang w:val="es-ES"/>
        </w:rPr>
        <w:t>III.-</w:t>
      </w:r>
      <w:r w:rsidRPr="00146299">
        <w:rPr>
          <w:rFonts w:eastAsia="Calibri"/>
        </w:rPr>
        <w:t xml:space="preserve">Que habiendo traslado de fondos provenientes de la </w:t>
      </w:r>
      <w:r w:rsidRPr="00146299">
        <w:rPr>
          <w:rFonts w:eastAsia="Times New Roman"/>
          <w:lang w:val="es-ES" w:eastAsia="es-ES"/>
        </w:rPr>
        <w:t xml:space="preserve">cuenta </w:t>
      </w:r>
      <w:r w:rsidRPr="00146299">
        <w:rPr>
          <w:rFonts w:eastAsia="Calibri"/>
          <w:shd w:val="clear" w:color="auto" w:fill="FFFFFF"/>
        </w:rPr>
        <w:t>de ahorro número 01500055312 denominada “</w:t>
      </w:r>
      <w:r w:rsidRPr="00146299">
        <w:rPr>
          <w:rFonts w:eastAsia="Calibri"/>
          <w:spacing w:val="8"/>
          <w:shd w:val="clear" w:color="auto" w:fill="FCFCFC"/>
        </w:rPr>
        <w:t xml:space="preserve">METAPAN / AACID-PREVENC. VIOLENCIA Y MEJORAM. DE VIDA-2017 / FORTALECIMIENTO”, a la Cuenta Corriente </w:t>
      </w:r>
      <w:proofErr w:type="spellStart"/>
      <w:r w:rsidRPr="00146299">
        <w:rPr>
          <w:rFonts w:eastAsia="Calibri"/>
          <w:spacing w:val="8"/>
          <w:shd w:val="clear" w:color="auto" w:fill="FCFCFC"/>
        </w:rPr>
        <w:t>N°</w:t>
      </w:r>
      <w:proofErr w:type="spellEnd"/>
      <w:r w:rsidRPr="00146299">
        <w:rPr>
          <w:rFonts w:eastAsia="Calibri"/>
          <w:spacing w:val="8"/>
          <w:shd w:val="clear" w:color="auto" w:fill="FCFCFC"/>
        </w:rPr>
        <w:t xml:space="preserve"> 00500005600 de Nombre “METAPAN/AACID-PREVEN.VIOLENCIA Y MEJORAM. DE VIDA-2017/Mejoramiento de Vida/AT”</w:t>
      </w:r>
    </w:p>
    <w:p w14:paraId="477241DE" w14:textId="77777777" w:rsidR="00010AE4" w:rsidRPr="00146299" w:rsidRDefault="00010AE4" w:rsidP="00010AE4">
      <w:pPr>
        <w:spacing w:line="256" w:lineRule="auto"/>
        <w:jc w:val="both"/>
        <w:rPr>
          <w:rFonts w:eastAsia="Calibri"/>
        </w:rPr>
      </w:pPr>
      <w:r w:rsidRPr="00146299">
        <w:rPr>
          <w:rFonts w:eastAsia="Calibri"/>
        </w:rPr>
        <w:t>IV.-Que con el objetivo de cancelar el pago a los promotores</w:t>
      </w:r>
      <w:r w:rsidRPr="00146299">
        <w:rPr>
          <w:rFonts w:eastAsia="Calibri"/>
          <w:szCs w:val="24"/>
          <w:lang w:eastAsia="es-ES"/>
        </w:rPr>
        <w:t>;</w:t>
      </w:r>
    </w:p>
    <w:p w14:paraId="0555BFB0" w14:textId="77777777" w:rsidR="00010AE4" w:rsidRPr="00146299" w:rsidRDefault="00010AE4" w:rsidP="00010AE4">
      <w:pPr>
        <w:spacing w:after="0" w:line="240" w:lineRule="auto"/>
        <w:jc w:val="both"/>
        <w:rPr>
          <w:rFonts w:eastAsia="Calibri"/>
          <w:b/>
          <w:szCs w:val="24"/>
        </w:rPr>
      </w:pPr>
      <w:r w:rsidRPr="00146299">
        <w:rPr>
          <w:rFonts w:eastAsia="Times New Roman"/>
          <w:szCs w:val="24"/>
          <w:lang w:val="es-ES" w:eastAsia="es-ES"/>
        </w:rPr>
        <w:lastRenderedPageBreak/>
        <w:t xml:space="preserve">POR TANTO, en </w:t>
      </w:r>
      <w:r w:rsidRPr="00146299">
        <w:rPr>
          <w:rFonts w:eastAsia="Calibri"/>
          <w:szCs w:val="24"/>
        </w:rPr>
        <w:t xml:space="preserve">uso de las facultades que el código Municipal les confiere, el Concejo Municipal </w:t>
      </w:r>
      <w:r w:rsidRPr="00146299">
        <w:rPr>
          <w:rFonts w:eastAsia="Calibri"/>
          <w:b/>
          <w:szCs w:val="24"/>
        </w:rPr>
        <w:t xml:space="preserve">ACUERDA: </w:t>
      </w:r>
    </w:p>
    <w:p w14:paraId="45A774D7" w14:textId="77777777" w:rsidR="00010AE4" w:rsidRPr="00146299" w:rsidRDefault="00010AE4" w:rsidP="00010AE4">
      <w:pPr>
        <w:spacing w:after="0" w:line="240" w:lineRule="auto"/>
        <w:jc w:val="both"/>
        <w:rPr>
          <w:rFonts w:eastAsia="Calibri"/>
          <w:b/>
          <w:szCs w:val="24"/>
        </w:rPr>
      </w:pPr>
    </w:p>
    <w:p w14:paraId="443A34E5" w14:textId="77777777" w:rsidR="00010AE4" w:rsidRPr="00146299" w:rsidRDefault="00010AE4" w:rsidP="00842726">
      <w:pPr>
        <w:numPr>
          <w:ilvl w:val="0"/>
          <w:numId w:val="9"/>
        </w:numPr>
        <w:spacing w:after="0" w:line="240" w:lineRule="auto"/>
        <w:contextualSpacing/>
        <w:jc w:val="both"/>
        <w:rPr>
          <w:rFonts w:eastAsia="Calibri"/>
          <w:b/>
          <w:szCs w:val="24"/>
          <w:lang w:eastAsia="es-ES"/>
        </w:rPr>
      </w:pPr>
      <w:r w:rsidRPr="00146299">
        <w:rPr>
          <w:rFonts w:eastAsia="Calibri"/>
          <w:szCs w:val="24"/>
          <w:lang w:eastAsia="es-ES"/>
        </w:rPr>
        <w:t xml:space="preserve">EROGAR la cantidad de </w:t>
      </w:r>
      <w:r w:rsidRPr="00146299">
        <w:rPr>
          <w:rFonts w:eastAsia="Calibri"/>
          <w:b/>
          <w:szCs w:val="24"/>
          <w:lang w:eastAsia="es-ES"/>
        </w:rPr>
        <w:t>CUATROCIENTOS CINCUENTA 00/100 DÓLARES DE LOS ESTADOS UNIDOS DE AMÉRICA. ($450.00)</w:t>
      </w:r>
      <w:r w:rsidRPr="00146299">
        <w:rPr>
          <w:rFonts w:eastAsia="Calibri"/>
          <w:szCs w:val="24"/>
          <w:lang w:eastAsia="es-ES"/>
        </w:rPr>
        <w:t xml:space="preserve"> a favor de la </w:t>
      </w:r>
      <w:proofErr w:type="spellStart"/>
      <w:r w:rsidRPr="00146299">
        <w:rPr>
          <w:rFonts w:eastAsia="Calibri"/>
          <w:szCs w:val="24"/>
          <w:lang w:eastAsia="es-ES"/>
        </w:rPr>
        <w:t>Srita</w:t>
      </w:r>
      <w:proofErr w:type="spellEnd"/>
      <w:r w:rsidRPr="00146299">
        <w:rPr>
          <w:rFonts w:eastAsia="Calibri"/>
          <w:szCs w:val="24"/>
          <w:lang w:eastAsia="es-ES"/>
        </w:rPr>
        <w:t xml:space="preserve">. Ana Iris Matamoros Ramos, en concepto de pago por servicios enmarcados en el proyecto de violencia y atención al mejoramiento de vida de la población en condiciones de pobreza en los municipios priorizados por el plan El Salvador seguro, correspondiente al período comprendido 02 </w:t>
      </w:r>
      <w:r w:rsidR="007C6B50">
        <w:rPr>
          <w:rFonts w:eastAsia="Calibri"/>
          <w:szCs w:val="24"/>
          <w:lang w:eastAsia="es-ES"/>
        </w:rPr>
        <w:t>de septiembre al 01 de octubre del 2020</w:t>
      </w:r>
      <w:r>
        <w:rPr>
          <w:rFonts w:eastAsia="Calibri"/>
          <w:szCs w:val="24"/>
          <w:lang w:eastAsia="es-ES"/>
        </w:rPr>
        <w:t xml:space="preserve">. </w:t>
      </w:r>
      <w:r w:rsidRPr="00146299">
        <w:rPr>
          <w:rFonts w:eastAsia="Calibri"/>
          <w:szCs w:val="24"/>
          <w:lang w:eastAsia="es-ES"/>
        </w:rPr>
        <w:t xml:space="preserve"> Dicho gasto deberá aplicarse al código </w:t>
      </w:r>
      <w:proofErr w:type="spellStart"/>
      <w:r w:rsidRPr="00146299">
        <w:rPr>
          <w:rFonts w:eastAsia="Calibri"/>
          <w:szCs w:val="24"/>
          <w:lang w:eastAsia="es-ES"/>
        </w:rPr>
        <w:t>N°</w:t>
      </w:r>
      <w:proofErr w:type="spellEnd"/>
      <w:r w:rsidRPr="00146299">
        <w:rPr>
          <w:rFonts w:eastAsia="Calibri"/>
          <w:szCs w:val="24"/>
          <w:lang w:eastAsia="es-ES"/>
        </w:rPr>
        <w:t xml:space="preserve"> 51901 de la línea 0307. </w:t>
      </w:r>
    </w:p>
    <w:p w14:paraId="080C1866" w14:textId="77777777" w:rsidR="00010AE4" w:rsidRPr="00146299" w:rsidRDefault="00010AE4" w:rsidP="00010AE4">
      <w:pPr>
        <w:spacing w:after="0" w:line="240" w:lineRule="auto"/>
        <w:ind w:left="720"/>
        <w:contextualSpacing/>
        <w:jc w:val="both"/>
        <w:rPr>
          <w:rFonts w:eastAsia="Calibri"/>
          <w:b/>
          <w:szCs w:val="24"/>
          <w:lang w:eastAsia="es-ES"/>
        </w:rPr>
      </w:pPr>
    </w:p>
    <w:p w14:paraId="5310C769" w14:textId="77777777" w:rsidR="00010AE4" w:rsidRPr="00146299" w:rsidRDefault="00010AE4" w:rsidP="00842726">
      <w:pPr>
        <w:numPr>
          <w:ilvl w:val="0"/>
          <w:numId w:val="9"/>
        </w:numPr>
        <w:spacing w:after="0" w:line="240" w:lineRule="auto"/>
        <w:contextualSpacing/>
        <w:jc w:val="both"/>
        <w:rPr>
          <w:rFonts w:eastAsia="Calibri"/>
          <w:b/>
          <w:szCs w:val="24"/>
          <w:lang w:eastAsia="es-ES"/>
        </w:rPr>
      </w:pPr>
      <w:r w:rsidRPr="00146299">
        <w:rPr>
          <w:rFonts w:eastAsia="Calibri"/>
          <w:szCs w:val="24"/>
          <w:lang w:eastAsia="es-ES"/>
        </w:rPr>
        <w:t xml:space="preserve">EROGAR la cantidad de </w:t>
      </w:r>
      <w:r w:rsidRPr="00146299">
        <w:rPr>
          <w:rFonts w:eastAsia="Calibri"/>
          <w:b/>
          <w:szCs w:val="24"/>
          <w:lang w:eastAsia="es-ES"/>
        </w:rPr>
        <w:t>CUATROCIENTOS CINCUENTA 00/100 DÓLARES DE LOS ESTADOS UNIDOS DE AMÉRICA. ($450.00)</w:t>
      </w:r>
      <w:r w:rsidRPr="00146299">
        <w:rPr>
          <w:rFonts w:eastAsia="Calibri"/>
          <w:szCs w:val="24"/>
          <w:lang w:eastAsia="es-ES"/>
        </w:rPr>
        <w:t xml:space="preserve"> a favor del Sr. Daniel </w:t>
      </w:r>
      <w:proofErr w:type="spellStart"/>
      <w:r w:rsidRPr="00146299">
        <w:rPr>
          <w:rFonts w:eastAsia="Calibri"/>
          <w:szCs w:val="24"/>
          <w:lang w:eastAsia="es-ES"/>
        </w:rPr>
        <w:t>Arelzo</w:t>
      </w:r>
      <w:proofErr w:type="spellEnd"/>
      <w:r w:rsidRPr="00146299">
        <w:rPr>
          <w:rFonts w:eastAsia="Calibri"/>
          <w:szCs w:val="24"/>
          <w:lang w:eastAsia="es-ES"/>
        </w:rPr>
        <w:t xml:space="preserve"> Orozco Mejía, en concepto de pago por servicios enmarcados en el proyecto de violencia y atención al mejoramiento de vida de la población en condiciones de pobreza en los municipios priorizados por el plan El Salvador seguro, correspondiente al período comprendido del 02 </w:t>
      </w:r>
      <w:r w:rsidR="007C6B50">
        <w:rPr>
          <w:rFonts w:eastAsia="Calibri"/>
          <w:szCs w:val="24"/>
          <w:lang w:eastAsia="es-ES"/>
        </w:rPr>
        <w:t>de septiembre al 01 de octubre del 2020</w:t>
      </w:r>
      <w:r w:rsidRPr="00146299">
        <w:rPr>
          <w:rFonts w:eastAsia="Calibri"/>
          <w:szCs w:val="24"/>
          <w:lang w:eastAsia="es-ES"/>
        </w:rPr>
        <w:t xml:space="preserve">. Dicho gasto deberá aplicarse al código </w:t>
      </w:r>
      <w:proofErr w:type="spellStart"/>
      <w:r w:rsidRPr="00146299">
        <w:rPr>
          <w:rFonts w:eastAsia="Calibri"/>
          <w:szCs w:val="24"/>
          <w:lang w:eastAsia="es-ES"/>
        </w:rPr>
        <w:t>N°</w:t>
      </w:r>
      <w:proofErr w:type="spellEnd"/>
      <w:r w:rsidRPr="00146299">
        <w:rPr>
          <w:rFonts w:eastAsia="Calibri"/>
          <w:szCs w:val="24"/>
          <w:lang w:eastAsia="es-ES"/>
        </w:rPr>
        <w:t xml:space="preserve"> 51901 de la línea 0307.</w:t>
      </w:r>
    </w:p>
    <w:p w14:paraId="45BEF67D" w14:textId="77777777" w:rsidR="00010AE4" w:rsidRPr="00146299" w:rsidRDefault="00010AE4" w:rsidP="00010AE4">
      <w:pPr>
        <w:ind w:left="720"/>
        <w:contextualSpacing/>
        <w:rPr>
          <w:rFonts w:eastAsia="Calibri"/>
          <w:szCs w:val="24"/>
          <w:lang w:eastAsia="es-ES"/>
        </w:rPr>
      </w:pPr>
    </w:p>
    <w:p w14:paraId="4A02F01A" w14:textId="77777777" w:rsidR="00010AE4" w:rsidRPr="00146299" w:rsidRDefault="00010AE4" w:rsidP="00842726">
      <w:pPr>
        <w:numPr>
          <w:ilvl w:val="0"/>
          <w:numId w:val="9"/>
        </w:numPr>
        <w:spacing w:after="0" w:line="240" w:lineRule="auto"/>
        <w:contextualSpacing/>
        <w:jc w:val="both"/>
        <w:rPr>
          <w:rFonts w:eastAsia="Calibri"/>
          <w:b/>
          <w:szCs w:val="24"/>
          <w:lang w:eastAsia="es-ES"/>
        </w:rPr>
      </w:pPr>
      <w:r w:rsidRPr="00146299">
        <w:rPr>
          <w:rFonts w:eastAsia="Calibri"/>
          <w:szCs w:val="24"/>
          <w:lang w:eastAsia="es-ES"/>
        </w:rPr>
        <w:t xml:space="preserve">Autorizar a Tesorería a efectuar los pagos correspondientes de la cuenta </w:t>
      </w:r>
      <w:r w:rsidRPr="00146299">
        <w:rPr>
          <w:rFonts w:eastAsia="Times New Roman"/>
          <w:spacing w:val="8"/>
          <w:szCs w:val="24"/>
          <w:shd w:val="clear" w:color="auto" w:fill="FCFCFC"/>
          <w:lang w:val="es-ES" w:eastAsia="es-ES"/>
        </w:rPr>
        <w:t xml:space="preserve">Corriente </w:t>
      </w:r>
      <w:proofErr w:type="spellStart"/>
      <w:r w:rsidRPr="00146299">
        <w:rPr>
          <w:rFonts w:eastAsia="Times New Roman"/>
          <w:spacing w:val="8"/>
          <w:szCs w:val="24"/>
          <w:shd w:val="clear" w:color="auto" w:fill="FCFCFC"/>
          <w:lang w:val="es-ES" w:eastAsia="es-ES"/>
        </w:rPr>
        <w:t>N°</w:t>
      </w:r>
      <w:proofErr w:type="spellEnd"/>
      <w:r w:rsidRPr="00146299">
        <w:rPr>
          <w:rFonts w:eastAsia="Times New Roman"/>
          <w:spacing w:val="8"/>
          <w:szCs w:val="24"/>
          <w:shd w:val="clear" w:color="auto" w:fill="FCFCFC"/>
          <w:lang w:val="es-ES" w:eastAsia="es-ES"/>
        </w:rPr>
        <w:t xml:space="preserve"> 00500005600 de Nombre “METAPAN/AACID-PREVEN.VIOLENCIA Y MEJORAM. DE VIDA-2017/Mejoramiento de Vida/AT”</w:t>
      </w:r>
    </w:p>
    <w:p w14:paraId="6DC1F55A" w14:textId="77777777" w:rsidR="00010AE4" w:rsidRPr="00146299" w:rsidRDefault="00010AE4" w:rsidP="00010AE4">
      <w:pPr>
        <w:spacing w:line="256" w:lineRule="auto"/>
        <w:jc w:val="both"/>
        <w:rPr>
          <w:rFonts w:eastAsia="Calibri"/>
          <w:b/>
        </w:rPr>
      </w:pPr>
      <w:r w:rsidRPr="00146299">
        <w:rPr>
          <w:rFonts w:eastAsia="Calibri"/>
          <w:b/>
        </w:rPr>
        <w:t xml:space="preserve">COMUNIQUESE. </w:t>
      </w:r>
    </w:p>
    <w:p w14:paraId="44EE6AB7" w14:textId="77777777" w:rsidR="00010AE4" w:rsidRDefault="00010AE4" w:rsidP="00010AE4">
      <w:pPr>
        <w:tabs>
          <w:tab w:val="left" w:pos="709"/>
          <w:tab w:val="left" w:pos="7797"/>
        </w:tabs>
        <w:spacing w:line="240" w:lineRule="auto"/>
        <w:jc w:val="both"/>
        <w:rPr>
          <w:b/>
          <w:szCs w:val="24"/>
          <w:lang w:val="es-ES"/>
        </w:rPr>
      </w:pPr>
    </w:p>
    <w:p w14:paraId="0980D36A" w14:textId="77777777" w:rsidR="00572A6F" w:rsidRPr="00572A6F" w:rsidRDefault="00572A6F" w:rsidP="00010AE4">
      <w:pPr>
        <w:tabs>
          <w:tab w:val="left" w:pos="709"/>
          <w:tab w:val="left" w:pos="7797"/>
        </w:tabs>
        <w:spacing w:line="240" w:lineRule="auto"/>
        <w:jc w:val="both"/>
        <w:rPr>
          <w:b/>
          <w:szCs w:val="24"/>
          <w:u w:val="single"/>
          <w:lang w:val="es-ES"/>
        </w:rPr>
      </w:pPr>
      <w:bookmarkStart w:id="3" w:name="_Hlk52530761"/>
      <w:r w:rsidRPr="00572A6F">
        <w:rPr>
          <w:b/>
          <w:szCs w:val="24"/>
          <w:u w:val="single"/>
          <w:lang w:val="es-ES"/>
        </w:rPr>
        <w:t>ACUERDO NÚMERO SIETE:</w:t>
      </w:r>
    </w:p>
    <w:p w14:paraId="2E3B3052" w14:textId="77777777" w:rsidR="00572A6F" w:rsidRDefault="00572A6F" w:rsidP="00010AE4">
      <w:pPr>
        <w:tabs>
          <w:tab w:val="left" w:pos="709"/>
          <w:tab w:val="left" w:pos="7797"/>
        </w:tabs>
        <w:spacing w:line="240" w:lineRule="auto"/>
        <w:jc w:val="both"/>
        <w:rPr>
          <w:bCs/>
          <w:szCs w:val="24"/>
          <w:lang w:val="es-ES"/>
        </w:rPr>
      </w:pPr>
      <w:r>
        <w:rPr>
          <w:bCs/>
          <w:szCs w:val="24"/>
          <w:lang w:val="es-ES"/>
        </w:rPr>
        <w:t>CONSIDERANDO:</w:t>
      </w:r>
    </w:p>
    <w:p w14:paraId="2FB99713" w14:textId="77777777" w:rsidR="00572A6F" w:rsidRDefault="00572A6F" w:rsidP="00572A6F">
      <w:pPr>
        <w:spacing w:after="0" w:line="240" w:lineRule="auto"/>
        <w:contextualSpacing/>
        <w:jc w:val="both"/>
        <w:rPr>
          <w:rFonts w:eastAsia="Calibri"/>
          <w:bCs/>
        </w:rPr>
      </w:pPr>
      <w:r>
        <w:rPr>
          <w:bCs/>
          <w:szCs w:val="24"/>
          <w:lang w:val="es-ES"/>
        </w:rPr>
        <w:t xml:space="preserve">I.- Que según acuerdo número veinticinco del acta número </w:t>
      </w:r>
      <w:r w:rsidRPr="00CC175A">
        <w:rPr>
          <w:rFonts w:eastAsia="Calibri"/>
          <w:b/>
          <w:color w:val="000000"/>
          <w:szCs w:val="24"/>
        </w:rPr>
        <w:t>CUARENTA Y DOS de sesión ordinaria de</w:t>
      </w:r>
      <w:r w:rsidRPr="00CC175A">
        <w:rPr>
          <w:rFonts w:eastAsia="Calibri"/>
          <w:color w:val="000000"/>
          <w:szCs w:val="24"/>
        </w:rPr>
        <w:t xml:space="preserve"> </w:t>
      </w:r>
      <w:r w:rsidR="00AC6260" w:rsidRPr="00CC175A">
        <w:rPr>
          <w:rFonts w:eastAsia="Calibri"/>
          <w:color w:val="000000"/>
          <w:szCs w:val="24"/>
        </w:rPr>
        <w:t>fecha veintitrés</w:t>
      </w:r>
      <w:r w:rsidRPr="00CC175A">
        <w:rPr>
          <w:rFonts w:eastAsia="Calibri"/>
          <w:color w:val="000000"/>
          <w:szCs w:val="24"/>
        </w:rPr>
        <w:t xml:space="preserve"> de septiembre  </w:t>
      </w:r>
      <w:r>
        <w:rPr>
          <w:rFonts w:eastAsia="Calibri"/>
          <w:color w:val="000000"/>
          <w:szCs w:val="24"/>
        </w:rPr>
        <w:t xml:space="preserve">del 2020 se giraron instrucciones al formulador de la carpeta del proyecto </w:t>
      </w:r>
      <w:r w:rsidRPr="00CC175A">
        <w:rPr>
          <w:rFonts w:eastAsia="Calibri"/>
          <w:b/>
        </w:rPr>
        <w:t xml:space="preserve">PERFORACION DE POZO (280 MTS) Y EQUIPAMIENTO ELECTROMECANICO EN CASERIO SAN JORGE CANTON MAL PASO, METAPÁN, código </w:t>
      </w:r>
      <w:proofErr w:type="spellStart"/>
      <w:r w:rsidRPr="00CC175A">
        <w:rPr>
          <w:rFonts w:eastAsia="Calibri"/>
          <w:b/>
        </w:rPr>
        <w:t>N°</w:t>
      </w:r>
      <w:proofErr w:type="spellEnd"/>
      <w:r w:rsidRPr="00CC175A">
        <w:rPr>
          <w:rFonts w:eastAsia="Calibri"/>
          <w:b/>
        </w:rPr>
        <w:t xml:space="preserve"> 20006</w:t>
      </w:r>
      <w:r w:rsidRPr="00CC175A">
        <w:rPr>
          <w:rFonts w:eastAsia="Calibri"/>
          <w:bCs/>
        </w:rPr>
        <w:t xml:space="preserve">, para que elabore el presupuesto de la obra adicional </w:t>
      </w:r>
      <w:proofErr w:type="spellStart"/>
      <w:r w:rsidRPr="00CC175A">
        <w:rPr>
          <w:rFonts w:eastAsia="Calibri"/>
          <w:bCs/>
        </w:rPr>
        <w:t>N°</w:t>
      </w:r>
      <w:proofErr w:type="spellEnd"/>
      <w:r w:rsidRPr="00CC175A">
        <w:rPr>
          <w:rFonts w:eastAsia="Calibri"/>
          <w:bCs/>
        </w:rPr>
        <w:t xml:space="preserve"> 1</w:t>
      </w:r>
      <w:r>
        <w:rPr>
          <w:rFonts w:eastAsia="Calibri"/>
          <w:bCs/>
        </w:rPr>
        <w:t xml:space="preserve">, la cual consiste en la </w:t>
      </w:r>
      <w:r w:rsidRPr="00CC175A">
        <w:rPr>
          <w:rFonts w:eastAsia="Calibri"/>
          <w:bCs/>
        </w:rPr>
        <w:t xml:space="preserve">contratación de una empresa para realizar el aforo mecánico al pozo recién perforado; </w:t>
      </w:r>
    </w:p>
    <w:p w14:paraId="7DE59335" w14:textId="77777777" w:rsidR="00572A6F" w:rsidRDefault="00572A6F" w:rsidP="00572A6F">
      <w:pPr>
        <w:spacing w:after="0" w:line="240" w:lineRule="auto"/>
        <w:contextualSpacing/>
        <w:jc w:val="both"/>
        <w:rPr>
          <w:rFonts w:eastAsia="Calibri"/>
          <w:bCs/>
        </w:rPr>
      </w:pPr>
      <w:r>
        <w:rPr>
          <w:rFonts w:eastAsia="Calibri"/>
          <w:bCs/>
        </w:rPr>
        <w:t>II- Que teniendo a la vista el presupuesto de la obra adicional, y con el objetivo de darle continuidad al proyecto;</w:t>
      </w:r>
    </w:p>
    <w:p w14:paraId="6B4D5A41" w14:textId="77777777" w:rsidR="00572A6F" w:rsidRPr="00CC175A" w:rsidRDefault="00572A6F" w:rsidP="00572A6F">
      <w:pPr>
        <w:spacing w:after="0" w:line="240" w:lineRule="auto"/>
        <w:contextualSpacing/>
        <w:jc w:val="both"/>
        <w:rPr>
          <w:rFonts w:ascii="Calibri" w:eastAsia="Calibri" w:hAnsi="Calibri"/>
          <w:bCs/>
          <w:color w:val="000000"/>
        </w:rPr>
      </w:pPr>
    </w:p>
    <w:p w14:paraId="118C4F26" w14:textId="77777777" w:rsidR="00572A6F" w:rsidRDefault="00572A6F" w:rsidP="00572A6F">
      <w:pPr>
        <w:spacing w:after="0" w:line="240" w:lineRule="auto"/>
        <w:jc w:val="both"/>
        <w:rPr>
          <w:rFonts w:eastAsia="Calibri"/>
          <w:bCs/>
        </w:rPr>
      </w:pPr>
      <w:r w:rsidRPr="00146299">
        <w:rPr>
          <w:rFonts w:eastAsia="Times New Roman"/>
          <w:szCs w:val="24"/>
          <w:lang w:val="es-ES" w:eastAsia="es-ES"/>
        </w:rPr>
        <w:t xml:space="preserve">POR TANTO, en </w:t>
      </w:r>
      <w:r w:rsidRPr="00146299">
        <w:rPr>
          <w:rFonts w:eastAsia="Calibri"/>
          <w:szCs w:val="24"/>
        </w:rPr>
        <w:t xml:space="preserve">uso de las facultades que el código Municipal les confiere, el Concejo Municipal </w:t>
      </w:r>
      <w:r w:rsidRPr="00146299">
        <w:rPr>
          <w:rFonts w:eastAsia="Calibri"/>
          <w:b/>
          <w:szCs w:val="24"/>
        </w:rPr>
        <w:t xml:space="preserve">ACUERDA: </w:t>
      </w:r>
      <w:r>
        <w:rPr>
          <w:rFonts w:eastAsia="Calibri"/>
          <w:b/>
          <w:szCs w:val="24"/>
        </w:rPr>
        <w:t xml:space="preserve"> </w:t>
      </w:r>
      <w:r>
        <w:rPr>
          <w:rFonts w:eastAsia="Calibri"/>
          <w:bCs/>
          <w:szCs w:val="24"/>
        </w:rPr>
        <w:t xml:space="preserve">APROBAR el presupuesto de la obra adicional </w:t>
      </w:r>
      <w:proofErr w:type="spellStart"/>
      <w:r>
        <w:rPr>
          <w:rFonts w:eastAsia="Calibri"/>
          <w:bCs/>
          <w:szCs w:val="24"/>
        </w:rPr>
        <w:t>N°</w:t>
      </w:r>
      <w:proofErr w:type="spellEnd"/>
      <w:r>
        <w:rPr>
          <w:rFonts w:eastAsia="Calibri"/>
          <w:bCs/>
          <w:szCs w:val="24"/>
        </w:rPr>
        <w:t xml:space="preserve"> 1</w:t>
      </w:r>
      <w:r w:rsidRPr="00572A6F">
        <w:rPr>
          <w:rFonts w:eastAsia="Calibri"/>
          <w:color w:val="000000"/>
          <w:szCs w:val="24"/>
        </w:rPr>
        <w:t xml:space="preserve"> </w:t>
      </w:r>
      <w:r>
        <w:rPr>
          <w:rFonts w:eastAsia="Calibri"/>
          <w:color w:val="000000"/>
          <w:szCs w:val="24"/>
        </w:rPr>
        <w:t xml:space="preserve">del proyecto </w:t>
      </w:r>
      <w:r w:rsidRPr="00CC175A">
        <w:rPr>
          <w:rFonts w:eastAsia="Calibri"/>
          <w:b/>
        </w:rPr>
        <w:t xml:space="preserve">PERFORACION DE POZO (280 MTS) Y EQUIPAMIENTO ELECTROMECANICO EN CASERIO SAN JORGE CANTON MAL PASO, METAPÁN, código </w:t>
      </w:r>
      <w:proofErr w:type="spellStart"/>
      <w:r w:rsidRPr="00CC175A">
        <w:rPr>
          <w:rFonts w:eastAsia="Calibri"/>
          <w:b/>
        </w:rPr>
        <w:t>N°</w:t>
      </w:r>
      <w:proofErr w:type="spellEnd"/>
      <w:r w:rsidRPr="00CC175A">
        <w:rPr>
          <w:rFonts w:eastAsia="Calibri"/>
          <w:b/>
        </w:rPr>
        <w:t xml:space="preserve"> </w:t>
      </w:r>
      <w:r w:rsidR="000E70AA" w:rsidRPr="00CC175A">
        <w:rPr>
          <w:rFonts w:eastAsia="Calibri"/>
          <w:b/>
        </w:rPr>
        <w:t>20006</w:t>
      </w:r>
      <w:r w:rsidR="000E70AA">
        <w:rPr>
          <w:rFonts w:eastAsia="Calibri"/>
          <w:b/>
        </w:rPr>
        <w:t xml:space="preserve">, </w:t>
      </w:r>
      <w:r w:rsidR="000E70AA">
        <w:rPr>
          <w:rFonts w:eastAsia="Calibri"/>
          <w:bCs/>
        </w:rPr>
        <w:t>por</w:t>
      </w:r>
      <w:r>
        <w:rPr>
          <w:rFonts w:eastAsia="Calibri"/>
          <w:bCs/>
        </w:rPr>
        <w:t xml:space="preserve"> el monto de UN MIL NOVECIENTOS OCHENTA 00/100 DÓLARES DE LOS ESTADOS UNIDOS DE AMÉRICA. ($1,</w:t>
      </w:r>
      <w:r w:rsidR="000E70AA">
        <w:rPr>
          <w:rFonts w:eastAsia="Calibri"/>
          <w:bCs/>
        </w:rPr>
        <w:t>980.00</w:t>
      </w:r>
      <w:r>
        <w:rPr>
          <w:rFonts w:eastAsia="Calibri"/>
          <w:bCs/>
        </w:rPr>
        <w:t>)</w:t>
      </w:r>
    </w:p>
    <w:p w14:paraId="4EC52F0F" w14:textId="77777777" w:rsidR="00572A6F" w:rsidRPr="00572A6F" w:rsidRDefault="00572A6F" w:rsidP="00572A6F">
      <w:pPr>
        <w:spacing w:after="0" w:line="240" w:lineRule="auto"/>
        <w:jc w:val="both"/>
        <w:rPr>
          <w:rFonts w:eastAsia="Calibri"/>
          <w:bCs/>
          <w:szCs w:val="24"/>
        </w:rPr>
      </w:pPr>
      <w:r>
        <w:rPr>
          <w:rFonts w:eastAsia="Calibri"/>
          <w:bCs/>
        </w:rPr>
        <w:t xml:space="preserve">COMUNIQUESE. </w:t>
      </w:r>
    </w:p>
    <w:p w14:paraId="7DAB2C82" w14:textId="77777777" w:rsidR="00572A6F" w:rsidRPr="00CC175A" w:rsidRDefault="00572A6F" w:rsidP="00572A6F">
      <w:pPr>
        <w:spacing w:after="0" w:line="240" w:lineRule="auto"/>
        <w:contextualSpacing/>
        <w:jc w:val="both"/>
        <w:rPr>
          <w:rFonts w:eastAsia="Calibri"/>
          <w:bCs/>
        </w:rPr>
      </w:pPr>
    </w:p>
    <w:p w14:paraId="2AD7842B" w14:textId="77777777" w:rsidR="0020742D" w:rsidRPr="00572A6F" w:rsidRDefault="0020742D" w:rsidP="0020742D">
      <w:pPr>
        <w:tabs>
          <w:tab w:val="left" w:pos="709"/>
          <w:tab w:val="left" w:pos="7797"/>
        </w:tabs>
        <w:spacing w:line="240" w:lineRule="auto"/>
        <w:jc w:val="both"/>
        <w:rPr>
          <w:b/>
          <w:szCs w:val="24"/>
          <w:u w:val="single"/>
          <w:lang w:val="es-ES"/>
        </w:rPr>
      </w:pPr>
      <w:r w:rsidRPr="00572A6F">
        <w:rPr>
          <w:b/>
          <w:szCs w:val="24"/>
          <w:u w:val="single"/>
          <w:lang w:val="es-ES"/>
        </w:rPr>
        <w:t xml:space="preserve">ACUERDO NÚMERO </w:t>
      </w:r>
      <w:r>
        <w:rPr>
          <w:b/>
          <w:szCs w:val="24"/>
          <w:u w:val="single"/>
          <w:lang w:val="es-ES"/>
        </w:rPr>
        <w:t>OCHO:</w:t>
      </w:r>
    </w:p>
    <w:p w14:paraId="28F632B9" w14:textId="77777777" w:rsidR="0020742D" w:rsidRDefault="0020742D" w:rsidP="0020742D">
      <w:pPr>
        <w:tabs>
          <w:tab w:val="left" w:pos="709"/>
          <w:tab w:val="left" w:pos="7797"/>
        </w:tabs>
        <w:spacing w:line="240" w:lineRule="auto"/>
        <w:jc w:val="both"/>
        <w:rPr>
          <w:bCs/>
          <w:szCs w:val="24"/>
          <w:lang w:val="es-ES"/>
        </w:rPr>
      </w:pPr>
      <w:r>
        <w:rPr>
          <w:bCs/>
          <w:szCs w:val="24"/>
          <w:lang w:val="es-ES"/>
        </w:rPr>
        <w:t>CONSIDERANDO:</w:t>
      </w:r>
    </w:p>
    <w:p w14:paraId="0804B987" w14:textId="77777777" w:rsidR="0020742D" w:rsidRPr="0020742D" w:rsidRDefault="0020742D" w:rsidP="0020742D">
      <w:pPr>
        <w:spacing w:after="0" w:line="240" w:lineRule="auto"/>
        <w:jc w:val="both"/>
        <w:rPr>
          <w:rFonts w:eastAsia="Calibri"/>
          <w:bCs/>
          <w:szCs w:val="24"/>
        </w:rPr>
      </w:pPr>
      <w:r>
        <w:rPr>
          <w:bCs/>
          <w:szCs w:val="24"/>
          <w:lang w:val="es-ES"/>
        </w:rPr>
        <w:t xml:space="preserve">I.- Que según acuerdo número veintiséis del acta número </w:t>
      </w:r>
      <w:r w:rsidRPr="00CC175A">
        <w:rPr>
          <w:rFonts w:eastAsia="Calibri"/>
          <w:b/>
          <w:color w:val="000000"/>
          <w:szCs w:val="24"/>
        </w:rPr>
        <w:t>CUARENTA Y DOS de sesión ordinaria de</w:t>
      </w:r>
      <w:r w:rsidRPr="00CC175A">
        <w:rPr>
          <w:rFonts w:eastAsia="Calibri"/>
          <w:color w:val="000000"/>
          <w:szCs w:val="24"/>
        </w:rPr>
        <w:t xml:space="preserve"> fecha veintitrés de septiembre  </w:t>
      </w:r>
      <w:r>
        <w:rPr>
          <w:rFonts w:eastAsia="Calibri"/>
          <w:color w:val="000000"/>
          <w:szCs w:val="24"/>
        </w:rPr>
        <w:t xml:space="preserve">del 2020 se giraron instrucciones al formulador de la carpeta del proyecto </w:t>
      </w:r>
      <w:r w:rsidRPr="00A93E97">
        <w:rPr>
          <w:rFonts w:eastAsia="Calibri"/>
          <w:b/>
          <w:bCs/>
        </w:rPr>
        <w:t>PERFORACION DE POZO (300 MTS) Y EQUIPAMIENTO ELECTROMECANICO EN CASERIO PINITOS CANTON MAL PASO  METAPÁN</w:t>
      </w:r>
      <w:r w:rsidRPr="00A93E97">
        <w:rPr>
          <w:rFonts w:eastAsia="Calibri"/>
          <w:color w:val="000000"/>
        </w:rPr>
        <w:t xml:space="preserve">, código </w:t>
      </w:r>
      <w:proofErr w:type="spellStart"/>
      <w:r w:rsidRPr="00A93E97">
        <w:rPr>
          <w:rFonts w:eastAsia="Calibri"/>
          <w:color w:val="000000"/>
        </w:rPr>
        <w:t>N°</w:t>
      </w:r>
      <w:proofErr w:type="spellEnd"/>
      <w:r w:rsidRPr="00A93E97">
        <w:rPr>
          <w:rFonts w:eastAsia="Calibri"/>
          <w:color w:val="000000"/>
        </w:rPr>
        <w:t xml:space="preserve"> 20013</w:t>
      </w:r>
      <w:r w:rsidRPr="00CC175A">
        <w:rPr>
          <w:rFonts w:eastAsia="Calibri"/>
          <w:bCs/>
        </w:rPr>
        <w:t xml:space="preserve">para que elabore el presupuesto de la obra adicional </w:t>
      </w:r>
      <w:proofErr w:type="spellStart"/>
      <w:r w:rsidRPr="00CC175A">
        <w:rPr>
          <w:rFonts w:eastAsia="Calibri"/>
          <w:bCs/>
        </w:rPr>
        <w:t>N°</w:t>
      </w:r>
      <w:proofErr w:type="spellEnd"/>
      <w:r w:rsidRPr="00CC175A">
        <w:rPr>
          <w:rFonts w:eastAsia="Calibri"/>
          <w:bCs/>
        </w:rPr>
        <w:t xml:space="preserve"> 1</w:t>
      </w:r>
      <w:r>
        <w:rPr>
          <w:rFonts w:eastAsia="Calibri"/>
          <w:bCs/>
        </w:rPr>
        <w:t xml:space="preserve">, la cual consiste en la </w:t>
      </w:r>
      <w:r w:rsidRPr="00CC175A">
        <w:rPr>
          <w:rFonts w:eastAsia="Calibri"/>
          <w:bCs/>
        </w:rPr>
        <w:t xml:space="preserve">contratación de una empresa para realizar el aforo mecánico al pozo recién perforado; </w:t>
      </w:r>
    </w:p>
    <w:p w14:paraId="384E2D1C" w14:textId="77777777" w:rsidR="0020742D" w:rsidRDefault="0020742D" w:rsidP="0020742D">
      <w:pPr>
        <w:spacing w:after="0" w:line="240" w:lineRule="auto"/>
        <w:contextualSpacing/>
        <w:jc w:val="both"/>
        <w:rPr>
          <w:rFonts w:eastAsia="Calibri"/>
          <w:bCs/>
        </w:rPr>
      </w:pPr>
      <w:r>
        <w:rPr>
          <w:rFonts w:eastAsia="Calibri"/>
          <w:bCs/>
        </w:rPr>
        <w:lastRenderedPageBreak/>
        <w:t>II- Que teniendo a la vista el presupuesto de la obra adicional, y con el objetivo de darle continuidad al proyecto;</w:t>
      </w:r>
    </w:p>
    <w:p w14:paraId="2A256670" w14:textId="77777777" w:rsidR="0020742D" w:rsidRPr="00CC175A" w:rsidRDefault="0020742D" w:rsidP="0020742D">
      <w:pPr>
        <w:spacing w:after="0" w:line="240" w:lineRule="auto"/>
        <w:contextualSpacing/>
        <w:jc w:val="both"/>
        <w:rPr>
          <w:rFonts w:ascii="Calibri" w:eastAsia="Calibri" w:hAnsi="Calibri"/>
          <w:bCs/>
          <w:color w:val="000000"/>
        </w:rPr>
      </w:pPr>
    </w:p>
    <w:p w14:paraId="77D7934D" w14:textId="77777777" w:rsidR="0020742D" w:rsidRDefault="0020742D" w:rsidP="0020742D">
      <w:pPr>
        <w:spacing w:after="0" w:line="240" w:lineRule="auto"/>
        <w:jc w:val="both"/>
        <w:rPr>
          <w:rFonts w:eastAsia="Calibri"/>
          <w:b/>
          <w:szCs w:val="24"/>
        </w:rPr>
      </w:pPr>
      <w:r w:rsidRPr="00146299">
        <w:rPr>
          <w:rFonts w:eastAsia="Times New Roman"/>
          <w:szCs w:val="24"/>
          <w:lang w:val="es-ES" w:eastAsia="es-ES"/>
        </w:rPr>
        <w:t xml:space="preserve">POR TANTO, en </w:t>
      </w:r>
      <w:r w:rsidRPr="00146299">
        <w:rPr>
          <w:rFonts w:eastAsia="Calibri"/>
          <w:szCs w:val="24"/>
        </w:rPr>
        <w:t xml:space="preserve">uso de las facultades que el código Municipal les confiere, el Concejo Municipal </w:t>
      </w:r>
      <w:r w:rsidRPr="00146299">
        <w:rPr>
          <w:rFonts w:eastAsia="Calibri"/>
          <w:b/>
          <w:szCs w:val="24"/>
        </w:rPr>
        <w:t xml:space="preserve">ACUERDA: </w:t>
      </w:r>
      <w:r>
        <w:rPr>
          <w:rFonts w:eastAsia="Calibri"/>
          <w:b/>
          <w:szCs w:val="24"/>
        </w:rPr>
        <w:t xml:space="preserve"> </w:t>
      </w:r>
    </w:p>
    <w:p w14:paraId="243AEF27" w14:textId="77777777" w:rsidR="0020742D" w:rsidRPr="0020742D" w:rsidRDefault="0020742D" w:rsidP="0020742D">
      <w:pPr>
        <w:spacing w:after="0" w:line="240" w:lineRule="auto"/>
        <w:jc w:val="both"/>
        <w:rPr>
          <w:rFonts w:eastAsia="Calibri"/>
          <w:bCs/>
          <w:szCs w:val="24"/>
        </w:rPr>
      </w:pPr>
      <w:r>
        <w:rPr>
          <w:rFonts w:eastAsia="Calibri"/>
          <w:bCs/>
          <w:szCs w:val="24"/>
        </w:rPr>
        <w:t xml:space="preserve">APROBAR el presupuesto de la obra adicional </w:t>
      </w:r>
      <w:proofErr w:type="spellStart"/>
      <w:r>
        <w:rPr>
          <w:rFonts w:eastAsia="Calibri"/>
          <w:bCs/>
          <w:szCs w:val="24"/>
        </w:rPr>
        <w:t>N°</w:t>
      </w:r>
      <w:proofErr w:type="spellEnd"/>
      <w:r>
        <w:rPr>
          <w:rFonts w:eastAsia="Calibri"/>
          <w:bCs/>
          <w:szCs w:val="24"/>
        </w:rPr>
        <w:t xml:space="preserve"> 1</w:t>
      </w:r>
      <w:r w:rsidRPr="00572A6F">
        <w:rPr>
          <w:rFonts w:eastAsia="Calibri"/>
          <w:color w:val="000000"/>
          <w:szCs w:val="24"/>
        </w:rPr>
        <w:t xml:space="preserve"> </w:t>
      </w:r>
      <w:r>
        <w:rPr>
          <w:rFonts w:eastAsia="Calibri"/>
          <w:color w:val="000000"/>
          <w:szCs w:val="24"/>
        </w:rPr>
        <w:t xml:space="preserve">del proyecto </w:t>
      </w:r>
      <w:r w:rsidRPr="00A93E97">
        <w:rPr>
          <w:rFonts w:eastAsia="Calibri"/>
          <w:b/>
          <w:bCs/>
        </w:rPr>
        <w:t>PERFORACION DE POZO (300 MTS) Y EQUIPAMIENTO ELECTROMECANICO EN CASERIO PINITOS CANTON MAL PASO  METAPÁN</w:t>
      </w:r>
      <w:r w:rsidRPr="00A93E97">
        <w:rPr>
          <w:rFonts w:eastAsia="Calibri"/>
          <w:color w:val="000000"/>
        </w:rPr>
        <w:t xml:space="preserve">, código </w:t>
      </w:r>
      <w:proofErr w:type="spellStart"/>
      <w:r w:rsidRPr="00A93E97">
        <w:rPr>
          <w:rFonts w:eastAsia="Calibri"/>
          <w:color w:val="000000"/>
        </w:rPr>
        <w:t>N°</w:t>
      </w:r>
      <w:proofErr w:type="spellEnd"/>
      <w:r w:rsidRPr="00A93E97">
        <w:rPr>
          <w:rFonts w:eastAsia="Calibri"/>
          <w:color w:val="000000"/>
        </w:rPr>
        <w:t xml:space="preserve"> 20013</w:t>
      </w:r>
      <w:r>
        <w:rPr>
          <w:rFonts w:eastAsia="Calibri"/>
          <w:bCs/>
          <w:szCs w:val="24"/>
        </w:rPr>
        <w:t xml:space="preserve">. </w:t>
      </w:r>
      <w:r>
        <w:rPr>
          <w:rFonts w:eastAsia="Calibri"/>
          <w:bCs/>
        </w:rPr>
        <w:t>por el monto de UN MIL NOVECIENTOS OCHENTA 00/100 DÓLARES DE LOS ESTADOS UNIDOS DE AMÉRICA. ($1,980.00)</w:t>
      </w:r>
    </w:p>
    <w:p w14:paraId="03F58084" w14:textId="77777777" w:rsidR="0020742D" w:rsidRPr="00572A6F" w:rsidRDefault="0020742D" w:rsidP="0020742D">
      <w:pPr>
        <w:spacing w:after="0" w:line="240" w:lineRule="auto"/>
        <w:jc w:val="both"/>
        <w:rPr>
          <w:rFonts w:eastAsia="Calibri"/>
          <w:bCs/>
          <w:szCs w:val="24"/>
        </w:rPr>
      </w:pPr>
      <w:r>
        <w:rPr>
          <w:rFonts w:eastAsia="Calibri"/>
          <w:bCs/>
        </w:rPr>
        <w:t xml:space="preserve">COMUNIQUESE. </w:t>
      </w:r>
    </w:p>
    <w:p w14:paraId="7C4FF728" w14:textId="77777777" w:rsidR="00572A6F" w:rsidRPr="00844A5B" w:rsidRDefault="00572A6F" w:rsidP="00010AE4">
      <w:pPr>
        <w:tabs>
          <w:tab w:val="left" w:pos="709"/>
          <w:tab w:val="left" w:pos="7797"/>
        </w:tabs>
        <w:spacing w:line="240" w:lineRule="auto"/>
        <w:jc w:val="both"/>
        <w:rPr>
          <w:b/>
          <w:szCs w:val="24"/>
          <w:u w:val="single"/>
          <w:lang w:val="es-ES"/>
        </w:rPr>
      </w:pPr>
      <w:bookmarkStart w:id="4" w:name="_Hlk52531659"/>
    </w:p>
    <w:bookmarkEnd w:id="3"/>
    <w:p w14:paraId="22C9A402" w14:textId="77777777" w:rsidR="00572A6F" w:rsidRPr="00844A5B" w:rsidRDefault="00844A5B" w:rsidP="00010AE4">
      <w:pPr>
        <w:tabs>
          <w:tab w:val="left" w:pos="709"/>
          <w:tab w:val="left" w:pos="7797"/>
        </w:tabs>
        <w:spacing w:line="240" w:lineRule="auto"/>
        <w:jc w:val="both"/>
        <w:rPr>
          <w:b/>
          <w:szCs w:val="24"/>
          <w:u w:val="single"/>
          <w:lang w:val="es-ES"/>
        </w:rPr>
      </w:pPr>
      <w:r w:rsidRPr="00844A5B">
        <w:rPr>
          <w:b/>
          <w:szCs w:val="24"/>
          <w:u w:val="single"/>
          <w:lang w:val="es-ES"/>
        </w:rPr>
        <w:t xml:space="preserve">ACUERDO NÚMERO NUEVE: </w:t>
      </w:r>
    </w:p>
    <w:p w14:paraId="2CA5988D" w14:textId="77777777" w:rsidR="00844A5B" w:rsidRPr="00825271" w:rsidRDefault="00844A5B" w:rsidP="00844A5B">
      <w:pPr>
        <w:spacing w:after="0"/>
        <w:jc w:val="both"/>
        <w:rPr>
          <w:rFonts w:eastAsia="Calibri"/>
          <w:szCs w:val="24"/>
          <w:lang w:val="es-MX"/>
        </w:rPr>
      </w:pPr>
      <w:r w:rsidRPr="00825271">
        <w:rPr>
          <w:rFonts w:eastAsia="Calibri"/>
          <w:szCs w:val="24"/>
          <w:lang w:val="es-MX"/>
        </w:rPr>
        <w:t xml:space="preserve">El Concejo Municipal de Metapán, en uso de las facultades legales que el Código municipal les confiere: ACUERDA: Erogar las cantidades siguientes: </w:t>
      </w:r>
    </w:p>
    <w:p w14:paraId="67DA190F" w14:textId="77777777" w:rsidR="00844A5B" w:rsidRPr="00825271" w:rsidRDefault="00844A5B" w:rsidP="00844A5B">
      <w:pPr>
        <w:spacing w:after="0" w:line="240" w:lineRule="auto"/>
        <w:ind w:left="720"/>
        <w:contextualSpacing/>
        <w:jc w:val="both"/>
        <w:rPr>
          <w:rFonts w:eastAsia="Times New Roman"/>
          <w:szCs w:val="24"/>
          <w:lang w:val="es-MX" w:eastAsia="es-ES"/>
        </w:rPr>
      </w:pPr>
    </w:p>
    <w:p w14:paraId="35004B5D" w14:textId="77777777" w:rsidR="00EF7A51" w:rsidRPr="00EF7A51" w:rsidRDefault="00EF7A51" w:rsidP="00842726">
      <w:pPr>
        <w:numPr>
          <w:ilvl w:val="0"/>
          <w:numId w:val="10"/>
        </w:numPr>
        <w:spacing w:after="0" w:line="240" w:lineRule="auto"/>
        <w:contextualSpacing/>
        <w:jc w:val="both"/>
        <w:rPr>
          <w:rFonts w:eastAsia="Times New Roman"/>
          <w:szCs w:val="24"/>
          <w:lang w:val="es-ES" w:eastAsia="es-ES"/>
        </w:rPr>
      </w:pPr>
      <w:r w:rsidRPr="00EF7A51">
        <w:rPr>
          <w:rFonts w:eastAsia="Times New Roman"/>
          <w:szCs w:val="24"/>
          <w:lang w:val="es-ES" w:eastAsia="es-ES"/>
        </w:rPr>
        <w:t xml:space="preserve">EROGAR la cantidad de </w:t>
      </w:r>
      <w:r w:rsidRPr="00EF7A51">
        <w:rPr>
          <w:rFonts w:eastAsia="Times New Roman"/>
          <w:b/>
          <w:szCs w:val="24"/>
          <w:lang w:val="es-ES" w:eastAsia="es-ES"/>
        </w:rPr>
        <w:t>VEINTICINCO 50/100 DÓLARES DE</w:t>
      </w:r>
      <w:r w:rsidRPr="00EF7A51">
        <w:rPr>
          <w:rFonts w:eastAsia="Times New Roman"/>
          <w:szCs w:val="24"/>
          <w:lang w:val="es-ES" w:eastAsia="es-ES"/>
        </w:rPr>
        <w:t xml:space="preserve"> </w:t>
      </w:r>
      <w:r w:rsidRPr="00EF7A51">
        <w:rPr>
          <w:rFonts w:eastAsia="Times New Roman"/>
          <w:b/>
          <w:szCs w:val="24"/>
          <w:lang w:val="es-ES" w:eastAsia="es-ES"/>
        </w:rPr>
        <w:t>LOS ESTADOS UNIDOS DE AMÉRICA ($25.50)</w:t>
      </w:r>
      <w:r w:rsidRPr="00EF7A51">
        <w:rPr>
          <w:rFonts w:eastAsia="Times New Roman"/>
          <w:szCs w:val="24"/>
          <w:lang w:val="es-ES" w:eastAsia="es-ES"/>
        </w:rPr>
        <w:t xml:space="preserve"> a favor de </w:t>
      </w:r>
      <w:r w:rsidRPr="00EF7A51">
        <w:rPr>
          <w:rFonts w:eastAsia="Times New Roman"/>
          <w:b/>
          <w:szCs w:val="24"/>
          <w:lang w:val="es-ES" w:eastAsia="es-ES"/>
        </w:rPr>
        <w:t xml:space="preserve">FREUND, S.A. DE C.V. V/ </w:t>
      </w:r>
      <w:r w:rsidRPr="00EF7A51">
        <w:rPr>
          <w:rFonts w:eastAsia="Times New Roman"/>
          <w:szCs w:val="24"/>
          <w:lang w:val="es-ES" w:eastAsia="es-ES"/>
        </w:rPr>
        <w:t>Pago por compra de productos químicos, para uso en la unidad de documental y archivo (UDGA), según Orden No.-169230 Aplicando dicho gasto a la línea 0101 del código 54107, del presupuesto municipal vigente.</w:t>
      </w:r>
    </w:p>
    <w:p w14:paraId="6757EC60" w14:textId="77777777" w:rsidR="00EF7A51" w:rsidRPr="00EF7A51" w:rsidRDefault="00EF7A51" w:rsidP="00EF7A51">
      <w:pPr>
        <w:spacing w:after="0" w:line="240" w:lineRule="auto"/>
        <w:ind w:left="720"/>
        <w:contextualSpacing/>
        <w:jc w:val="both"/>
        <w:rPr>
          <w:rFonts w:eastAsia="Times New Roman"/>
          <w:szCs w:val="24"/>
          <w:lang w:val="es-ES" w:eastAsia="es-ES"/>
        </w:rPr>
      </w:pPr>
    </w:p>
    <w:p w14:paraId="3314048E" w14:textId="77777777" w:rsidR="00EF7A51" w:rsidRPr="00EF7A51" w:rsidRDefault="00EF7A51" w:rsidP="00842726">
      <w:pPr>
        <w:numPr>
          <w:ilvl w:val="0"/>
          <w:numId w:val="10"/>
        </w:numPr>
        <w:spacing w:after="0" w:line="240" w:lineRule="auto"/>
        <w:contextualSpacing/>
        <w:jc w:val="both"/>
        <w:rPr>
          <w:rFonts w:eastAsia="Times New Roman"/>
          <w:szCs w:val="24"/>
          <w:lang w:val="es-ES" w:eastAsia="es-ES"/>
        </w:rPr>
      </w:pPr>
      <w:r w:rsidRPr="00EF7A51">
        <w:rPr>
          <w:rFonts w:eastAsia="Times New Roman"/>
          <w:szCs w:val="24"/>
          <w:lang w:val="es-ES" w:eastAsia="es-ES"/>
        </w:rPr>
        <w:t xml:space="preserve">EROGAR la cantidad de </w:t>
      </w:r>
      <w:r w:rsidRPr="00EF7A51">
        <w:rPr>
          <w:rFonts w:eastAsia="Times New Roman"/>
          <w:b/>
          <w:szCs w:val="24"/>
          <w:lang w:val="es-ES" w:eastAsia="es-ES"/>
        </w:rPr>
        <w:t>UN MIL TRESCIENTOS SETENTA Y CINCO 00/100 DÓLARES DE</w:t>
      </w:r>
      <w:r w:rsidRPr="00EF7A51">
        <w:rPr>
          <w:rFonts w:eastAsia="Times New Roman"/>
          <w:szCs w:val="24"/>
          <w:lang w:val="es-ES" w:eastAsia="es-ES"/>
        </w:rPr>
        <w:t xml:space="preserve"> </w:t>
      </w:r>
      <w:r w:rsidRPr="00EF7A51">
        <w:rPr>
          <w:rFonts w:eastAsia="Times New Roman"/>
          <w:b/>
          <w:szCs w:val="24"/>
          <w:lang w:val="es-ES" w:eastAsia="es-ES"/>
        </w:rPr>
        <w:t>LOS ESTADOS UNIDOS DE AMÉRICA ($1,375.00)</w:t>
      </w:r>
      <w:r w:rsidRPr="00EF7A51">
        <w:rPr>
          <w:rFonts w:eastAsia="Times New Roman"/>
          <w:szCs w:val="24"/>
          <w:lang w:val="es-ES" w:eastAsia="es-ES"/>
        </w:rPr>
        <w:t xml:space="preserve"> a favor de </w:t>
      </w:r>
      <w:r w:rsidRPr="00EF7A51">
        <w:rPr>
          <w:rFonts w:eastAsia="Times New Roman"/>
          <w:b/>
          <w:szCs w:val="24"/>
          <w:lang w:val="es-ES" w:eastAsia="es-ES"/>
        </w:rPr>
        <w:t xml:space="preserve">INNOVA INDUSTRIAL DE EL SALVADOR, S.A. DE C.V. V/ </w:t>
      </w:r>
      <w:r w:rsidRPr="00EF7A51">
        <w:rPr>
          <w:rFonts w:eastAsia="Times New Roman"/>
          <w:szCs w:val="24"/>
          <w:lang w:val="es-ES" w:eastAsia="es-ES"/>
        </w:rPr>
        <w:t>Pago por compra de productos de papel y cartón, para uso en la unidad de documental y archivo (UDGA), según Orden No.-169218 Aplicando dicho gasto a la línea 0101 del código 54105, del presupuesto municipal vigente.</w:t>
      </w:r>
    </w:p>
    <w:p w14:paraId="21FF81B9" w14:textId="77777777" w:rsidR="00EF7A51" w:rsidRPr="00EF7A51" w:rsidRDefault="00EF7A51" w:rsidP="00EF7A51">
      <w:pPr>
        <w:spacing w:line="240" w:lineRule="auto"/>
        <w:jc w:val="both"/>
        <w:rPr>
          <w:rFonts w:ascii="Calibri" w:eastAsia="Calibri" w:hAnsi="Calibri"/>
          <w:sz w:val="22"/>
          <w:lang w:val="es-MX"/>
        </w:rPr>
      </w:pPr>
    </w:p>
    <w:p w14:paraId="62204A48" w14:textId="77777777" w:rsidR="00EF7A51" w:rsidRPr="00EF7A51" w:rsidRDefault="00EF7A51" w:rsidP="00842726">
      <w:pPr>
        <w:numPr>
          <w:ilvl w:val="0"/>
          <w:numId w:val="10"/>
        </w:numPr>
        <w:spacing w:after="0" w:line="240" w:lineRule="auto"/>
        <w:contextualSpacing/>
        <w:jc w:val="both"/>
        <w:rPr>
          <w:rFonts w:eastAsia="Times New Roman"/>
          <w:szCs w:val="24"/>
          <w:lang w:val="es-ES" w:eastAsia="es-ES"/>
        </w:rPr>
      </w:pPr>
      <w:r w:rsidRPr="00EF7A51">
        <w:rPr>
          <w:rFonts w:eastAsia="Times New Roman"/>
          <w:szCs w:val="24"/>
          <w:lang w:val="es-ES" w:eastAsia="es-ES"/>
        </w:rPr>
        <w:t xml:space="preserve">EROGAR la cantidad de </w:t>
      </w:r>
      <w:r w:rsidRPr="00EF7A51">
        <w:rPr>
          <w:rFonts w:eastAsia="Times New Roman"/>
          <w:b/>
          <w:szCs w:val="24"/>
          <w:lang w:val="es-ES" w:eastAsia="es-ES"/>
        </w:rPr>
        <w:t>CIENTO NOVENTA Y DOS 00/100 DÓLARES DE</w:t>
      </w:r>
      <w:r w:rsidRPr="00EF7A51">
        <w:rPr>
          <w:rFonts w:eastAsia="Times New Roman"/>
          <w:szCs w:val="24"/>
          <w:lang w:val="es-ES" w:eastAsia="es-ES"/>
        </w:rPr>
        <w:t xml:space="preserve"> </w:t>
      </w:r>
      <w:r w:rsidRPr="00EF7A51">
        <w:rPr>
          <w:rFonts w:eastAsia="Times New Roman"/>
          <w:b/>
          <w:szCs w:val="24"/>
          <w:lang w:val="es-ES" w:eastAsia="es-ES"/>
        </w:rPr>
        <w:t>LOS ESTADOS UNIDOS DE AMÉRICA ($192.00)</w:t>
      </w:r>
      <w:r w:rsidRPr="00EF7A51">
        <w:rPr>
          <w:rFonts w:eastAsia="Times New Roman"/>
          <w:szCs w:val="24"/>
          <w:lang w:val="es-ES" w:eastAsia="es-ES"/>
        </w:rPr>
        <w:t xml:space="preserve"> a favor de </w:t>
      </w:r>
      <w:r w:rsidRPr="00EF7A51">
        <w:rPr>
          <w:rFonts w:eastAsia="Times New Roman"/>
          <w:b/>
          <w:szCs w:val="24"/>
          <w:lang w:val="es-ES" w:eastAsia="es-ES"/>
        </w:rPr>
        <w:t xml:space="preserve">LUIS GUSTAVO NÁJERA VÁSQUEZ “TIENDA AGROPECUARIA EL CHAPARRAL” V/ </w:t>
      </w:r>
      <w:r w:rsidRPr="00EF7A51">
        <w:rPr>
          <w:rFonts w:eastAsia="Times New Roman"/>
          <w:szCs w:val="24"/>
          <w:lang w:val="es-ES" w:eastAsia="es-ES"/>
        </w:rPr>
        <w:t xml:space="preserve">Pago por compra de 5 de F15-15-15 </w:t>
      </w:r>
      <w:proofErr w:type="spellStart"/>
      <w:r w:rsidRPr="00EF7A51">
        <w:rPr>
          <w:rFonts w:eastAsia="Times New Roman"/>
          <w:szCs w:val="24"/>
          <w:lang w:val="es-ES" w:eastAsia="es-ES"/>
        </w:rPr>
        <w:t>nordic</w:t>
      </w:r>
      <w:proofErr w:type="spellEnd"/>
      <w:r w:rsidRPr="00EF7A51">
        <w:rPr>
          <w:rFonts w:eastAsia="Times New Roman"/>
          <w:szCs w:val="24"/>
          <w:lang w:val="es-ES" w:eastAsia="es-ES"/>
        </w:rPr>
        <w:t xml:space="preserve">, 3 quintales de F20-20-20 </w:t>
      </w:r>
      <w:proofErr w:type="spellStart"/>
      <w:r w:rsidRPr="00EF7A51">
        <w:rPr>
          <w:rFonts w:eastAsia="Times New Roman"/>
          <w:szCs w:val="24"/>
          <w:lang w:val="es-ES" w:eastAsia="es-ES"/>
        </w:rPr>
        <w:t>nordic</w:t>
      </w:r>
      <w:proofErr w:type="spellEnd"/>
      <w:r w:rsidRPr="00EF7A51">
        <w:rPr>
          <w:rFonts w:eastAsia="Times New Roman"/>
          <w:szCs w:val="24"/>
          <w:lang w:val="es-ES" w:eastAsia="es-ES"/>
        </w:rPr>
        <w:t>, para contribución a Asociación de Desarrollo Comunal Renacer de Montenegro, Cantón San José Ingenio, Metapán, según Factura No.-32334-32335 Aplicando dicho gasto a la línea 0101 del código 56303, del presupuesto municipal vigente.</w:t>
      </w:r>
    </w:p>
    <w:p w14:paraId="0BCE8F37" w14:textId="77777777" w:rsidR="00EF7A51" w:rsidRPr="00EF7A51" w:rsidRDefault="00EF7A51" w:rsidP="00EF7A51">
      <w:pPr>
        <w:jc w:val="both"/>
        <w:rPr>
          <w:rFonts w:ascii="Calibri" w:eastAsia="Calibri" w:hAnsi="Calibri"/>
          <w:sz w:val="22"/>
          <w:lang w:val="es-MX"/>
        </w:rPr>
      </w:pPr>
    </w:p>
    <w:p w14:paraId="0E58E968" w14:textId="77777777" w:rsidR="00EF7A51" w:rsidRPr="00EF7A51" w:rsidRDefault="00EF7A51" w:rsidP="00842726">
      <w:pPr>
        <w:numPr>
          <w:ilvl w:val="0"/>
          <w:numId w:val="10"/>
        </w:numPr>
        <w:spacing w:after="0" w:line="240" w:lineRule="auto"/>
        <w:contextualSpacing/>
        <w:jc w:val="both"/>
        <w:rPr>
          <w:rFonts w:eastAsia="Times New Roman"/>
          <w:szCs w:val="24"/>
          <w:lang w:val="es-ES" w:eastAsia="es-ES"/>
        </w:rPr>
      </w:pPr>
      <w:r w:rsidRPr="00EF7A51">
        <w:rPr>
          <w:rFonts w:eastAsia="Times New Roman"/>
          <w:szCs w:val="24"/>
          <w:lang w:val="es-ES" w:eastAsia="es-ES"/>
        </w:rPr>
        <w:t xml:space="preserve">EROGAR la cantidad de </w:t>
      </w:r>
      <w:r w:rsidRPr="00EF7A51">
        <w:rPr>
          <w:rFonts w:eastAsia="Times New Roman"/>
          <w:b/>
          <w:szCs w:val="24"/>
          <w:lang w:val="es-ES" w:eastAsia="es-ES"/>
        </w:rPr>
        <w:t>TRES MIL SEISCIENTOS SETENTA Y CUATRO 25/100 DÓLARES DE</w:t>
      </w:r>
      <w:r w:rsidRPr="00EF7A51">
        <w:rPr>
          <w:rFonts w:eastAsia="Times New Roman"/>
          <w:szCs w:val="24"/>
          <w:lang w:val="es-ES" w:eastAsia="es-ES"/>
        </w:rPr>
        <w:t xml:space="preserve"> </w:t>
      </w:r>
      <w:r w:rsidRPr="00EF7A51">
        <w:rPr>
          <w:rFonts w:eastAsia="Times New Roman"/>
          <w:b/>
          <w:szCs w:val="24"/>
          <w:lang w:val="es-ES" w:eastAsia="es-ES"/>
        </w:rPr>
        <w:t>LOS ESTADOS UNIDOS DE AMÉRICA ($3,674.25)</w:t>
      </w:r>
      <w:r w:rsidRPr="00EF7A51">
        <w:rPr>
          <w:rFonts w:eastAsia="Times New Roman"/>
          <w:szCs w:val="24"/>
          <w:lang w:val="es-ES" w:eastAsia="es-ES"/>
        </w:rPr>
        <w:t xml:space="preserve"> a favor de </w:t>
      </w:r>
      <w:r w:rsidRPr="00EF7A51">
        <w:rPr>
          <w:rFonts w:eastAsia="Times New Roman"/>
          <w:b/>
          <w:szCs w:val="24"/>
          <w:lang w:val="es-ES" w:eastAsia="es-ES"/>
        </w:rPr>
        <w:t xml:space="preserve">INFRA DE EL SALVADOR, S.A. DE C.V. V/ </w:t>
      </w:r>
      <w:r w:rsidRPr="00EF7A51">
        <w:rPr>
          <w:rFonts w:eastAsia="Times New Roman"/>
          <w:szCs w:val="24"/>
          <w:lang w:val="es-ES" w:eastAsia="es-ES"/>
        </w:rPr>
        <w:t>Pago por compra de sillas de ruedas completamente plegable, para entrega a personas con capacidades especiales de escasos recursos económicos, según Factura No.-82047 Aplicando dicho gasto a la línea 0101 del código 56304, del presupuesto municipal vigente.</w:t>
      </w:r>
    </w:p>
    <w:p w14:paraId="03FEE5A5" w14:textId="77777777" w:rsidR="00EF7A51" w:rsidRPr="00EF7A51" w:rsidRDefault="00EF7A51" w:rsidP="00EF7A51">
      <w:pPr>
        <w:jc w:val="both"/>
        <w:rPr>
          <w:rFonts w:ascii="Calibri" w:eastAsia="Calibri" w:hAnsi="Calibri"/>
          <w:sz w:val="22"/>
          <w:lang w:val="es-MX"/>
        </w:rPr>
      </w:pPr>
    </w:p>
    <w:p w14:paraId="64BC9A85" w14:textId="77777777" w:rsidR="00EF7A51" w:rsidRPr="00EF7A51" w:rsidRDefault="00EF7A51" w:rsidP="00842726">
      <w:pPr>
        <w:numPr>
          <w:ilvl w:val="0"/>
          <w:numId w:val="10"/>
        </w:numPr>
        <w:spacing w:after="0" w:line="240" w:lineRule="auto"/>
        <w:contextualSpacing/>
        <w:jc w:val="both"/>
        <w:rPr>
          <w:rFonts w:eastAsia="Times New Roman"/>
          <w:szCs w:val="24"/>
          <w:lang w:val="es-ES" w:eastAsia="es-ES"/>
        </w:rPr>
      </w:pPr>
      <w:r w:rsidRPr="00EF7A51">
        <w:rPr>
          <w:rFonts w:eastAsia="Times New Roman"/>
          <w:szCs w:val="24"/>
          <w:lang w:val="es-ES" w:eastAsia="es-ES"/>
        </w:rPr>
        <w:t xml:space="preserve">EROGAR la cantidad de </w:t>
      </w:r>
      <w:r w:rsidRPr="00EF7A51">
        <w:rPr>
          <w:rFonts w:eastAsia="Times New Roman"/>
          <w:b/>
          <w:szCs w:val="24"/>
          <w:lang w:val="es-ES" w:eastAsia="es-ES"/>
        </w:rPr>
        <w:t>CIENTO NUEVE 20/100 DÓLARES DE</w:t>
      </w:r>
      <w:r w:rsidRPr="00EF7A51">
        <w:rPr>
          <w:rFonts w:eastAsia="Times New Roman"/>
          <w:szCs w:val="24"/>
          <w:lang w:val="es-ES" w:eastAsia="es-ES"/>
        </w:rPr>
        <w:t xml:space="preserve"> </w:t>
      </w:r>
      <w:r w:rsidRPr="00EF7A51">
        <w:rPr>
          <w:rFonts w:eastAsia="Times New Roman"/>
          <w:b/>
          <w:szCs w:val="24"/>
          <w:lang w:val="es-ES" w:eastAsia="es-ES"/>
        </w:rPr>
        <w:t>LOS ESTADOS UNIDOS DE AMÉRICA ($109.20)</w:t>
      </w:r>
      <w:r w:rsidRPr="00EF7A51">
        <w:rPr>
          <w:rFonts w:eastAsia="Times New Roman"/>
          <w:szCs w:val="24"/>
          <w:lang w:val="es-ES" w:eastAsia="es-ES"/>
        </w:rPr>
        <w:t xml:space="preserve"> a favor de </w:t>
      </w:r>
      <w:r w:rsidRPr="00EF7A51">
        <w:rPr>
          <w:rFonts w:eastAsia="Times New Roman"/>
          <w:b/>
          <w:szCs w:val="24"/>
          <w:lang w:val="es-ES" w:eastAsia="es-ES"/>
        </w:rPr>
        <w:t xml:space="preserve">CEK DE CENTROAMERICA (EL SALVADOR) S.A. V/ </w:t>
      </w:r>
      <w:r w:rsidRPr="00EF7A51">
        <w:rPr>
          <w:rFonts w:eastAsia="Times New Roman"/>
          <w:szCs w:val="24"/>
          <w:lang w:val="es-ES" w:eastAsia="es-ES"/>
        </w:rPr>
        <w:t>Pago por compra de productos de papel y cartón, para uso en unidad de cuerpo de agentes municipales, según Orden No.-169232 Aplicando dicho gasto a la línea 0101 del código 54105, del presupuesto municipal vigente.</w:t>
      </w:r>
    </w:p>
    <w:p w14:paraId="3280C745" w14:textId="77777777" w:rsidR="00EF7A51" w:rsidRPr="00EF7A51" w:rsidRDefault="00EF7A51" w:rsidP="00EF7A51">
      <w:pPr>
        <w:spacing w:after="0" w:line="240" w:lineRule="auto"/>
        <w:ind w:left="720"/>
        <w:contextualSpacing/>
        <w:rPr>
          <w:rFonts w:eastAsia="Times New Roman"/>
          <w:szCs w:val="24"/>
          <w:lang w:val="es-ES" w:eastAsia="es-ES"/>
        </w:rPr>
      </w:pPr>
    </w:p>
    <w:p w14:paraId="11696B93" w14:textId="77777777" w:rsidR="00EF7A51" w:rsidRPr="00EF7A51" w:rsidRDefault="00EF7A51" w:rsidP="00842726">
      <w:pPr>
        <w:numPr>
          <w:ilvl w:val="0"/>
          <w:numId w:val="10"/>
        </w:numPr>
        <w:spacing w:after="0" w:line="240" w:lineRule="auto"/>
        <w:contextualSpacing/>
        <w:jc w:val="both"/>
        <w:rPr>
          <w:rFonts w:eastAsia="Times New Roman"/>
          <w:szCs w:val="24"/>
          <w:lang w:val="es-ES" w:eastAsia="es-ES"/>
        </w:rPr>
      </w:pPr>
      <w:r w:rsidRPr="00EF7A51">
        <w:rPr>
          <w:rFonts w:eastAsia="Times New Roman"/>
          <w:szCs w:val="24"/>
          <w:lang w:val="es-ES" w:eastAsia="es-ES"/>
        </w:rPr>
        <w:t xml:space="preserve">EROGAR la cantidad de </w:t>
      </w:r>
      <w:r w:rsidRPr="00EF7A51">
        <w:rPr>
          <w:rFonts w:eastAsia="Times New Roman"/>
          <w:b/>
          <w:szCs w:val="24"/>
          <w:lang w:val="es-ES" w:eastAsia="es-ES"/>
        </w:rPr>
        <w:t>UN MIL DIECISIETE 00/100 DÓLARES DE</w:t>
      </w:r>
      <w:r w:rsidRPr="00EF7A51">
        <w:rPr>
          <w:rFonts w:eastAsia="Times New Roman"/>
          <w:szCs w:val="24"/>
          <w:lang w:val="es-ES" w:eastAsia="es-ES"/>
        </w:rPr>
        <w:t xml:space="preserve"> </w:t>
      </w:r>
      <w:r w:rsidRPr="00EF7A51">
        <w:rPr>
          <w:rFonts w:eastAsia="Times New Roman"/>
          <w:b/>
          <w:szCs w:val="24"/>
          <w:lang w:val="es-ES" w:eastAsia="es-ES"/>
        </w:rPr>
        <w:t>LOS ESTADOS UNIDOS DE AMÉRICA ($1,017.00)</w:t>
      </w:r>
      <w:r w:rsidRPr="00EF7A51">
        <w:rPr>
          <w:rFonts w:eastAsia="Times New Roman"/>
          <w:szCs w:val="24"/>
          <w:lang w:val="es-ES" w:eastAsia="es-ES"/>
        </w:rPr>
        <w:t xml:space="preserve"> a favor de </w:t>
      </w:r>
      <w:r w:rsidRPr="00EF7A51">
        <w:rPr>
          <w:rFonts w:eastAsia="Times New Roman"/>
          <w:b/>
          <w:szCs w:val="24"/>
          <w:lang w:val="es-ES" w:eastAsia="es-ES"/>
        </w:rPr>
        <w:t xml:space="preserve"> R </w:t>
      </w:r>
      <w:proofErr w:type="spellStart"/>
      <w:r w:rsidRPr="00EF7A51">
        <w:rPr>
          <w:rFonts w:eastAsia="Times New Roman"/>
          <w:b/>
          <w:szCs w:val="24"/>
          <w:lang w:val="es-ES" w:eastAsia="es-ES"/>
        </w:rPr>
        <w:t>R</w:t>
      </w:r>
      <w:proofErr w:type="spellEnd"/>
      <w:r w:rsidRPr="00EF7A51">
        <w:rPr>
          <w:rFonts w:eastAsia="Times New Roman"/>
          <w:b/>
          <w:szCs w:val="24"/>
          <w:lang w:val="es-ES" w:eastAsia="es-ES"/>
        </w:rPr>
        <w:t xml:space="preserve"> DONNELLEY EL SALVADOR, S.A. DE C.V. V/ </w:t>
      </w:r>
      <w:r w:rsidRPr="00EF7A51">
        <w:rPr>
          <w:rFonts w:eastAsia="Times New Roman"/>
          <w:szCs w:val="24"/>
          <w:lang w:val="es-ES" w:eastAsia="es-ES"/>
        </w:rPr>
        <w:t xml:space="preserve">Pago por impresiones, publicaciones y </w:t>
      </w:r>
      <w:r w:rsidRPr="00EF7A51">
        <w:rPr>
          <w:rFonts w:eastAsia="Times New Roman"/>
          <w:szCs w:val="24"/>
          <w:lang w:val="es-ES" w:eastAsia="es-ES"/>
        </w:rPr>
        <w:lastRenderedPageBreak/>
        <w:t>reproducciones, para uso administrativo en la unidad de tesorería municipal, según Orden No.-169238 Aplicando dicho gasto a la línea 0101 del código 54313, del presupuesto municipal vigente.</w:t>
      </w:r>
    </w:p>
    <w:p w14:paraId="1450A126" w14:textId="77777777" w:rsidR="00EF7A51" w:rsidRPr="00EF7A51" w:rsidRDefault="00EF7A51" w:rsidP="00EF7A51">
      <w:pPr>
        <w:spacing w:after="0" w:line="240" w:lineRule="auto"/>
        <w:ind w:left="720"/>
        <w:contextualSpacing/>
        <w:rPr>
          <w:rFonts w:eastAsia="Times New Roman"/>
          <w:szCs w:val="24"/>
          <w:lang w:val="es-ES" w:eastAsia="es-ES"/>
        </w:rPr>
      </w:pPr>
    </w:p>
    <w:p w14:paraId="7442F1DD" w14:textId="77777777" w:rsidR="00EF7A51" w:rsidRPr="00EF7A51" w:rsidRDefault="00EF7A51" w:rsidP="00EF7A51">
      <w:pPr>
        <w:jc w:val="both"/>
        <w:rPr>
          <w:rFonts w:ascii="Calibri" w:eastAsia="Calibri" w:hAnsi="Calibri"/>
          <w:sz w:val="22"/>
          <w:lang w:val="es-MX"/>
        </w:rPr>
      </w:pPr>
    </w:p>
    <w:p w14:paraId="47459AEE" w14:textId="77777777" w:rsidR="00EF7A51" w:rsidRPr="00EF7A51" w:rsidRDefault="00EF7A51" w:rsidP="00842726">
      <w:pPr>
        <w:numPr>
          <w:ilvl w:val="0"/>
          <w:numId w:val="10"/>
        </w:numPr>
        <w:spacing w:after="0" w:line="240" w:lineRule="auto"/>
        <w:contextualSpacing/>
        <w:jc w:val="both"/>
        <w:rPr>
          <w:rFonts w:eastAsia="Times New Roman"/>
          <w:szCs w:val="24"/>
          <w:lang w:val="es-ES" w:eastAsia="es-ES"/>
        </w:rPr>
      </w:pPr>
      <w:r w:rsidRPr="00EF7A51">
        <w:rPr>
          <w:rFonts w:eastAsia="Times New Roman"/>
          <w:szCs w:val="24"/>
          <w:lang w:val="es-ES" w:eastAsia="es-ES"/>
        </w:rPr>
        <w:t xml:space="preserve">EROGAR la cantidad de </w:t>
      </w:r>
      <w:r w:rsidRPr="00EF7A51">
        <w:rPr>
          <w:rFonts w:eastAsia="Times New Roman"/>
          <w:b/>
          <w:szCs w:val="24"/>
          <w:lang w:val="es-ES" w:eastAsia="es-ES"/>
        </w:rPr>
        <w:t>DOSCIENTOS VEINTICINCO 00/100 DÓLARES DE</w:t>
      </w:r>
      <w:r w:rsidRPr="00EF7A51">
        <w:rPr>
          <w:rFonts w:eastAsia="Times New Roman"/>
          <w:szCs w:val="24"/>
          <w:lang w:val="es-ES" w:eastAsia="es-ES"/>
        </w:rPr>
        <w:t xml:space="preserve"> </w:t>
      </w:r>
      <w:r w:rsidRPr="00EF7A51">
        <w:rPr>
          <w:rFonts w:eastAsia="Times New Roman"/>
          <w:b/>
          <w:szCs w:val="24"/>
          <w:lang w:val="es-ES" w:eastAsia="es-ES"/>
        </w:rPr>
        <w:t>LOS ESTADOS UNIDOS DE AMÉRICA ($225.00)</w:t>
      </w:r>
      <w:r w:rsidRPr="00EF7A51">
        <w:rPr>
          <w:rFonts w:eastAsia="Times New Roman"/>
          <w:szCs w:val="24"/>
          <w:lang w:val="es-ES" w:eastAsia="es-ES"/>
        </w:rPr>
        <w:t xml:space="preserve"> a favor de </w:t>
      </w:r>
      <w:r w:rsidRPr="00EF7A51">
        <w:rPr>
          <w:rFonts w:eastAsia="Times New Roman"/>
          <w:b/>
          <w:szCs w:val="24"/>
          <w:lang w:val="es-ES" w:eastAsia="es-ES"/>
        </w:rPr>
        <w:t xml:space="preserve">INVERSIONES SALAZAR PERAZA, S.A. DE C.V. V/ </w:t>
      </w:r>
      <w:r w:rsidRPr="00EF7A51">
        <w:rPr>
          <w:rFonts w:eastAsia="Times New Roman"/>
          <w:szCs w:val="24"/>
          <w:lang w:val="es-ES" w:eastAsia="es-ES"/>
        </w:rPr>
        <w:t>Pago por compra de productos alimenticios para personas, para consumo de empleados de Alcaldía Municipal y personas visitantes, según Factura No.-2400 Aplicando dicho gasto a la línea 0101 del código 54101, del presupuesto municipal vigente.</w:t>
      </w:r>
    </w:p>
    <w:p w14:paraId="545568D0" w14:textId="77777777" w:rsidR="00EF7A51" w:rsidRPr="00EF7A51" w:rsidRDefault="00EF7A51" w:rsidP="00EF7A51">
      <w:pPr>
        <w:spacing w:after="0" w:line="240" w:lineRule="auto"/>
        <w:ind w:left="720"/>
        <w:contextualSpacing/>
        <w:jc w:val="both"/>
        <w:rPr>
          <w:rFonts w:eastAsia="Times New Roman"/>
          <w:szCs w:val="24"/>
          <w:lang w:val="es-ES" w:eastAsia="es-ES"/>
        </w:rPr>
      </w:pPr>
    </w:p>
    <w:p w14:paraId="6BA2D0EC" w14:textId="77777777" w:rsidR="00EF7A51" w:rsidRPr="00EF7A51" w:rsidRDefault="00EF7A51" w:rsidP="00842726">
      <w:pPr>
        <w:numPr>
          <w:ilvl w:val="0"/>
          <w:numId w:val="10"/>
        </w:numPr>
        <w:tabs>
          <w:tab w:val="left" w:pos="709"/>
          <w:tab w:val="left" w:pos="7797"/>
        </w:tabs>
        <w:spacing w:after="200" w:line="240" w:lineRule="auto"/>
        <w:contextualSpacing/>
        <w:jc w:val="both"/>
        <w:rPr>
          <w:rFonts w:eastAsia="Times New Roman"/>
          <w:szCs w:val="24"/>
          <w:lang w:val="es-ES" w:eastAsia="es-ES"/>
        </w:rPr>
      </w:pPr>
      <w:r w:rsidRPr="00EF7A51">
        <w:rPr>
          <w:rFonts w:eastAsia="Times New Roman"/>
          <w:szCs w:val="24"/>
          <w:lang w:val="es-ES" w:eastAsia="es-ES"/>
        </w:rPr>
        <w:t xml:space="preserve">EROGAR la cantidad de </w:t>
      </w:r>
      <w:r w:rsidRPr="00EF7A51">
        <w:rPr>
          <w:rFonts w:eastAsia="Times New Roman"/>
          <w:b/>
          <w:szCs w:val="24"/>
          <w:lang w:val="es-ES" w:eastAsia="es-ES"/>
        </w:rPr>
        <w:t>TRESCIENTOS CINCUENTA Y CUATRO 65/100 DÓLARES DE LOS ESTADOS UNIDOS DE AMÉRICA ($354.65)</w:t>
      </w:r>
      <w:r w:rsidRPr="00EF7A51">
        <w:rPr>
          <w:rFonts w:eastAsia="Times New Roman"/>
          <w:szCs w:val="24"/>
          <w:lang w:val="es-ES" w:eastAsia="es-ES"/>
        </w:rPr>
        <w:t xml:space="preserve"> a favor  de </w:t>
      </w:r>
      <w:r w:rsidRPr="00EF7A51">
        <w:rPr>
          <w:rFonts w:eastAsia="Times New Roman"/>
          <w:b/>
          <w:szCs w:val="24"/>
          <w:lang w:val="es-ES" w:eastAsia="es-ES"/>
        </w:rPr>
        <w:t xml:space="preserve">VICTOR MANUEL RODRÍGUEZ UMAÑA “STICK ART”  </w:t>
      </w:r>
      <w:r w:rsidRPr="00EF7A51">
        <w:rPr>
          <w:rFonts w:eastAsia="Times New Roman"/>
          <w:szCs w:val="24"/>
          <w:lang w:val="es-ES" w:eastAsia="es-ES"/>
        </w:rPr>
        <w:t xml:space="preserve">En concepto  de  pago por impresiones, publicaciones y reproducciones, para rotulación de dispensadores con alcohol gel a habitantes del municipio de Metapán, gestionado por Gerencia, según Factura  No.-135 aplicando dicho gasto al código 54313 de la línea 0101 del Presupuesto  municipal vigente. </w:t>
      </w:r>
    </w:p>
    <w:p w14:paraId="6035D403" w14:textId="77777777" w:rsidR="00EF7A51" w:rsidRPr="00EF7A51" w:rsidRDefault="00EF7A51" w:rsidP="00EF7A51">
      <w:pPr>
        <w:tabs>
          <w:tab w:val="left" w:pos="709"/>
          <w:tab w:val="left" w:pos="7797"/>
        </w:tabs>
        <w:spacing w:after="0" w:line="240" w:lineRule="auto"/>
        <w:ind w:left="927"/>
        <w:contextualSpacing/>
        <w:jc w:val="both"/>
        <w:rPr>
          <w:rFonts w:eastAsia="Times New Roman"/>
          <w:szCs w:val="24"/>
          <w:lang w:val="es-ES" w:eastAsia="es-ES"/>
        </w:rPr>
      </w:pPr>
    </w:p>
    <w:p w14:paraId="0C134EAF" w14:textId="77777777" w:rsidR="00EF7A51" w:rsidRPr="00EF7A51" w:rsidRDefault="00EF7A51" w:rsidP="00842726">
      <w:pPr>
        <w:numPr>
          <w:ilvl w:val="0"/>
          <w:numId w:val="10"/>
        </w:numPr>
        <w:spacing w:after="0" w:line="240" w:lineRule="auto"/>
        <w:contextualSpacing/>
        <w:jc w:val="both"/>
        <w:rPr>
          <w:rFonts w:eastAsia="Times New Roman"/>
          <w:szCs w:val="24"/>
          <w:lang w:val="es-ES" w:eastAsia="es-ES"/>
        </w:rPr>
      </w:pPr>
      <w:r w:rsidRPr="00EF7A51">
        <w:rPr>
          <w:rFonts w:eastAsia="Times New Roman"/>
          <w:szCs w:val="24"/>
          <w:lang w:val="es-ES" w:eastAsia="es-ES"/>
        </w:rPr>
        <w:t xml:space="preserve">EROGAR la cantidad de </w:t>
      </w:r>
      <w:r w:rsidRPr="00EF7A51">
        <w:rPr>
          <w:rFonts w:eastAsia="Times New Roman"/>
          <w:b/>
          <w:szCs w:val="24"/>
          <w:lang w:val="es-ES" w:eastAsia="es-ES"/>
        </w:rPr>
        <w:t>DIEZ MIL CUARENTA Y DOS 87/100 DÓLARES DE</w:t>
      </w:r>
      <w:r w:rsidRPr="00EF7A51">
        <w:rPr>
          <w:rFonts w:eastAsia="Times New Roman"/>
          <w:szCs w:val="24"/>
          <w:lang w:val="es-ES" w:eastAsia="es-ES"/>
        </w:rPr>
        <w:t xml:space="preserve"> </w:t>
      </w:r>
      <w:r w:rsidRPr="00EF7A51">
        <w:rPr>
          <w:rFonts w:eastAsia="Times New Roman"/>
          <w:b/>
          <w:szCs w:val="24"/>
          <w:lang w:val="es-ES" w:eastAsia="es-ES"/>
        </w:rPr>
        <w:t>LOS ESTADOS UNIDOS DE AMÉRICA ($10,042.87)</w:t>
      </w:r>
      <w:r w:rsidRPr="00EF7A51">
        <w:rPr>
          <w:rFonts w:eastAsia="Times New Roman"/>
          <w:szCs w:val="24"/>
          <w:lang w:val="es-ES" w:eastAsia="es-ES"/>
        </w:rPr>
        <w:t xml:space="preserve"> a favor de </w:t>
      </w:r>
      <w:r w:rsidRPr="00EF7A51">
        <w:rPr>
          <w:rFonts w:eastAsia="Times New Roman"/>
          <w:b/>
          <w:szCs w:val="24"/>
          <w:lang w:val="es-ES" w:eastAsia="es-ES"/>
        </w:rPr>
        <w:t xml:space="preserve">ELECTRICOS OMEGA, S.A. DE C.V. V/ </w:t>
      </w:r>
      <w:r w:rsidRPr="00EF7A51">
        <w:rPr>
          <w:rFonts w:eastAsia="Times New Roman"/>
          <w:szCs w:val="24"/>
          <w:lang w:val="es-ES" w:eastAsia="es-ES"/>
        </w:rPr>
        <w:t xml:space="preserve">Pago por compra de materiales eléctricos, electrodos, 2 libras de grasa, 2 libras de ahulada, 2 </w:t>
      </w:r>
      <w:proofErr w:type="spellStart"/>
      <w:r w:rsidRPr="00EF7A51">
        <w:rPr>
          <w:rFonts w:eastAsia="Times New Roman"/>
          <w:szCs w:val="24"/>
          <w:lang w:val="es-ES" w:eastAsia="es-ES"/>
        </w:rPr>
        <w:t>lilbras</w:t>
      </w:r>
      <w:proofErr w:type="spellEnd"/>
      <w:r w:rsidRPr="00EF7A51">
        <w:rPr>
          <w:rFonts w:eastAsia="Times New Roman"/>
          <w:szCs w:val="24"/>
          <w:lang w:val="es-ES" w:eastAsia="es-ES"/>
        </w:rPr>
        <w:t xml:space="preserve"> de plástico amarradera, pago de mano de obra, para contribución a Asociación de Desarrollo Comunal Cas. Las Piletas, </w:t>
      </w:r>
      <w:proofErr w:type="spellStart"/>
      <w:r w:rsidRPr="00EF7A51">
        <w:rPr>
          <w:rFonts w:eastAsia="Times New Roman"/>
          <w:szCs w:val="24"/>
          <w:lang w:val="es-ES" w:eastAsia="es-ES"/>
        </w:rPr>
        <w:t>Ctón</w:t>
      </w:r>
      <w:proofErr w:type="spellEnd"/>
      <w:r w:rsidRPr="00EF7A51">
        <w:rPr>
          <w:rFonts w:eastAsia="Times New Roman"/>
          <w:szCs w:val="24"/>
          <w:lang w:val="es-ES" w:eastAsia="es-ES"/>
        </w:rPr>
        <w:t>. Las Piedras, ADESCOPIL y Asociación de Desarrollo Comunal San Antonio Masahuat, Cantón San Antonio Masahuat, Metapán, según Factura No.-19213-19215-19549-19244-19547-19245 Aplicando dicho gasto a la línea 0101 del código 56303, del presupuesto municipal vigente.</w:t>
      </w:r>
    </w:p>
    <w:p w14:paraId="5BBE5003" w14:textId="77777777" w:rsidR="00EF7A51" w:rsidRPr="00EF7A51" w:rsidRDefault="00EF7A51" w:rsidP="00EF7A51">
      <w:pPr>
        <w:jc w:val="both"/>
        <w:rPr>
          <w:rFonts w:ascii="Calibri" w:eastAsia="Calibri" w:hAnsi="Calibri"/>
          <w:sz w:val="22"/>
          <w:lang w:val="es-MX"/>
        </w:rPr>
      </w:pPr>
    </w:p>
    <w:p w14:paraId="2F106506" w14:textId="77777777" w:rsidR="00EF7A51" w:rsidRPr="00EF7A51" w:rsidRDefault="00EF7A51" w:rsidP="00842726">
      <w:pPr>
        <w:numPr>
          <w:ilvl w:val="0"/>
          <w:numId w:val="10"/>
        </w:numPr>
        <w:tabs>
          <w:tab w:val="left" w:pos="709"/>
          <w:tab w:val="left" w:pos="7797"/>
        </w:tabs>
        <w:spacing w:after="0" w:line="240" w:lineRule="auto"/>
        <w:contextualSpacing/>
        <w:jc w:val="both"/>
        <w:rPr>
          <w:rFonts w:eastAsia="Times New Roman"/>
          <w:szCs w:val="24"/>
          <w:lang w:val="es-ES" w:eastAsia="es-ES"/>
        </w:rPr>
      </w:pPr>
      <w:r w:rsidRPr="00EF7A51">
        <w:rPr>
          <w:rFonts w:eastAsia="Times New Roman"/>
          <w:szCs w:val="24"/>
          <w:lang w:val="es-ES" w:eastAsia="es-ES"/>
        </w:rPr>
        <w:t xml:space="preserve">EROGAR la cantidad de </w:t>
      </w:r>
      <w:r w:rsidRPr="00EF7A51">
        <w:rPr>
          <w:rFonts w:eastAsia="Times New Roman"/>
          <w:b/>
          <w:szCs w:val="24"/>
          <w:lang w:val="es-ES" w:eastAsia="es-ES"/>
        </w:rPr>
        <w:t>QUINIENTOS NOVENTA Y CINCO 84/100 DÓLARES DE</w:t>
      </w:r>
      <w:r w:rsidRPr="00EF7A51">
        <w:rPr>
          <w:rFonts w:eastAsia="Times New Roman"/>
          <w:szCs w:val="24"/>
          <w:lang w:val="es-ES" w:eastAsia="es-ES"/>
        </w:rPr>
        <w:t xml:space="preserve"> </w:t>
      </w:r>
      <w:r w:rsidRPr="00EF7A51">
        <w:rPr>
          <w:rFonts w:eastAsia="Times New Roman"/>
          <w:b/>
          <w:szCs w:val="24"/>
          <w:lang w:val="es-ES" w:eastAsia="es-ES"/>
        </w:rPr>
        <w:t>LOS ESTADOS UNIDOS DE AMÉRICA ($595.84)</w:t>
      </w:r>
      <w:r w:rsidRPr="00EF7A51">
        <w:rPr>
          <w:rFonts w:eastAsia="Times New Roman"/>
          <w:szCs w:val="24"/>
          <w:lang w:val="es-ES" w:eastAsia="es-ES"/>
        </w:rPr>
        <w:t xml:space="preserve"> a favor de  </w:t>
      </w:r>
      <w:r w:rsidRPr="00EF7A51">
        <w:rPr>
          <w:rFonts w:eastAsia="Times New Roman"/>
          <w:b/>
          <w:szCs w:val="24"/>
          <w:lang w:val="es-ES" w:eastAsia="es-ES"/>
        </w:rPr>
        <w:t xml:space="preserve">ALMACENES VIDRI, S.A. DE C.V. V/ </w:t>
      </w:r>
      <w:r w:rsidRPr="00EF7A51">
        <w:rPr>
          <w:rFonts w:eastAsia="Times New Roman"/>
          <w:szCs w:val="24"/>
          <w:lang w:val="es-ES" w:eastAsia="es-ES"/>
        </w:rPr>
        <w:t xml:space="preserve">Pago por compra de herramientas repuestos y accesorios, maquinaria y equipo de producción para apoyo institucional, para uso en taller de obra de banco, según facturas, líneas y códigos que se detallan a continuación: </w:t>
      </w:r>
    </w:p>
    <w:p w14:paraId="23005A2B" w14:textId="77777777" w:rsidR="00EF7A51" w:rsidRPr="00EF7A51" w:rsidRDefault="00EF7A51" w:rsidP="00EF7A51">
      <w:pPr>
        <w:tabs>
          <w:tab w:val="left" w:pos="709"/>
          <w:tab w:val="left" w:pos="7797"/>
        </w:tabs>
        <w:spacing w:after="0" w:line="240" w:lineRule="auto"/>
        <w:ind w:left="720"/>
        <w:contextualSpacing/>
        <w:jc w:val="both"/>
        <w:rPr>
          <w:rFonts w:eastAsia="Calibri"/>
          <w:b/>
          <w:szCs w:val="24"/>
          <w:u w:val="single"/>
          <w:lang w:val="es-ES"/>
        </w:rPr>
      </w:pPr>
    </w:p>
    <w:p w14:paraId="5F8FE5EE" w14:textId="77777777" w:rsidR="00EF7A51" w:rsidRPr="00EF7A51" w:rsidRDefault="00EF7A51" w:rsidP="00EF7A51">
      <w:pPr>
        <w:tabs>
          <w:tab w:val="left" w:pos="709"/>
          <w:tab w:val="left" w:pos="7797"/>
        </w:tabs>
        <w:spacing w:after="0" w:line="240" w:lineRule="auto"/>
        <w:jc w:val="both"/>
        <w:rPr>
          <w:rFonts w:eastAsia="Calibri"/>
          <w:b/>
          <w:szCs w:val="24"/>
          <w:u w:val="single"/>
          <w:lang w:val="es-ES"/>
        </w:rPr>
      </w:pPr>
      <w:r w:rsidRPr="00EF7A51">
        <w:rPr>
          <w:rFonts w:eastAsia="Calibri"/>
          <w:b/>
          <w:szCs w:val="24"/>
          <w:u w:val="single"/>
          <w:lang w:val="es-ES"/>
        </w:rPr>
        <w:t>LINEA 0101</w:t>
      </w:r>
    </w:p>
    <w:p w14:paraId="2E74D226" w14:textId="77777777" w:rsidR="00EF7A51" w:rsidRPr="00EF7A51" w:rsidRDefault="00EF7A51" w:rsidP="00EF7A51">
      <w:pPr>
        <w:tabs>
          <w:tab w:val="left" w:pos="922"/>
          <w:tab w:val="left" w:pos="7797"/>
        </w:tabs>
        <w:spacing w:after="0" w:line="240" w:lineRule="auto"/>
        <w:contextualSpacing/>
        <w:jc w:val="both"/>
        <w:rPr>
          <w:rFonts w:eastAsia="Calibri"/>
          <w:b/>
          <w:szCs w:val="24"/>
          <w:lang w:val="es-ES"/>
        </w:rPr>
      </w:pPr>
      <w:r w:rsidRPr="00EF7A51">
        <w:rPr>
          <w:rFonts w:eastAsia="Calibri"/>
          <w:b/>
          <w:szCs w:val="24"/>
          <w:lang w:val="es-ES"/>
        </w:rPr>
        <w:t>Factura Nos.-</w:t>
      </w:r>
      <w:r w:rsidRPr="00EF7A51">
        <w:rPr>
          <w:rFonts w:eastAsia="Calibri"/>
          <w:szCs w:val="24"/>
          <w:lang w:val="es-ES"/>
        </w:rPr>
        <w:t xml:space="preserve"> </w:t>
      </w:r>
      <w:r w:rsidRPr="00EF7A51">
        <w:rPr>
          <w:rFonts w:eastAsia="Calibri"/>
          <w:b/>
          <w:szCs w:val="24"/>
          <w:lang w:val="es-ES"/>
        </w:rPr>
        <w:t>471566</w:t>
      </w:r>
    </w:p>
    <w:p w14:paraId="52AECADA" w14:textId="77777777" w:rsidR="00EF7A51" w:rsidRPr="00EF7A51" w:rsidRDefault="00EF7A51" w:rsidP="00EF7A51">
      <w:pPr>
        <w:tabs>
          <w:tab w:val="left" w:pos="709"/>
          <w:tab w:val="left" w:pos="7797"/>
        </w:tabs>
        <w:spacing w:after="0" w:line="240" w:lineRule="auto"/>
        <w:jc w:val="both"/>
        <w:rPr>
          <w:rFonts w:eastAsia="Calibri"/>
          <w:szCs w:val="24"/>
          <w:lang w:val="es-ES"/>
        </w:rPr>
      </w:pPr>
      <w:r w:rsidRPr="00EF7A51">
        <w:rPr>
          <w:rFonts w:eastAsia="Calibri"/>
          <w:szCs w:val="24"/>
          <w:lang w:val="es-ES"/>
        </w:rPr>
        <w:t xml:space="preserve">Códigos Nos.-54118………….…………………….......................................$   84.36        </w:t>
      </w:r>
    </w:p>
    <w:p w14:paraId="16A8FF3D" w14:textId="77777777" w:rsidR="00EF7A51" w:rsidRPr="00EF7A51" w:rsidRDefault="00EF7A51" w:rsidP="00EF7A51">
      <w:pPr>
        <w:tabs>
          <w:tab w:val="left" w:pos="709"/>
          <w:tab w:val="left" w:pos="7797"/>
        </w:tabs>
        <w:spacing w:after="0" w:line="240" w:lineRule="auto"/>
        <w:jc w:val="both"/>
        <w:rPr>
          <w:rFonts w:eastAsia="Calibri"/>
          <w:szCs w:val="24"/>
          <w:lang w:val="es-ES"/>
        </w:rPr>
      </w:pPr>
      <w:r w:rsidRPr="00EF7A51">
        <w:rPr>
          <w:rFonts w:eastAsia="Calibri"/>
          <w:szCs w:val="24"/>
          <w:lang w:val="es-ES"/>
        </w:rPr>
        <w:t>Códigos Nos.-61109………….…………………….......................................$ 511.48</w:t>
      </w:r>
    </w:p>
    <w:p w14:paraId="6C548C2B" w14:textId="77777777" w:rsidR="00EF7A51" w:rsidRPr="00EF7A51" w:rsidRDefault="00EF7A51" w:rsidP="00EF7A51">
      <w:pPr>
        <w:jc w:val="both"/>
        <w:rPr>
          <w:rFonts w:eastAsia="Calibri"/>
          <w:szCs w:val="24"/>
          <w:lang w:val="es-MX"/>
        </w:rPr>
      </w:pPr>
      <w:r w:rsidRPr="00EF7A51">
        <w:rPr>
          <w:rFonts w:eastAsia="Calibri"/>
          <w:b/>
          <w:szCs w:val="24"/>
          <w:lang w:val="es-MX"/>
        </w:rPr>
        <w:t>Total………………………..……………………......……............................$ 595.84</w:t>
      </w:r>
    </w:p>
    <w:p w14:paraId="029232A1" w14:textId="77777777" w:rsidR="00EF7A51" w:rsidRPr="00EF7A51" w:rsidRDefault="00EF7A51" w:rsidP="00EF7A51">
      <w:pPr>
        <w:tabs>
          <w:tab w:val="left" w:pos="709"/>
          <w:tab w:val="left" w:pos="7797"/>
        </w:tabs>
        <w:jc w:val="both"/>
        <w:rPr>
          <w:rFonts w:eastAsia="Calibri"/>
          <w:szCs w:val="24"/>
          <w:lang w:val="es-MX"/>
        </w:rPr>
      </w:pPr>
      <w:r w:rsidRPr="00EF7A51">
        <w:rPr>
          <w:rFonts w:eastAsia="Calibri"/>
          <w:szCs w:val="24"/>
          <w:lang w:val="es-MX"/>
        </w:rPr>
        <w:t>Autorizando a Tesorería a efectuar los pagos correspondientes, FONDOS PROPIOS.</w:t>
      </w:r>
    </w:p>
    <w:p w14:paraId="3DACF845" w14:textId="77777777" w:rsidR="00EF7A51" w:rsidRPr="00EF7A51" w:rsidRDefault="00EF7A51" w:rsidP="00EF7A51">
      <w:pPr>
        <w:tabs>
          <w:tab w:val="left" w:pos="709"/>
          <w:tab w:val="left" w:pos="7797"/>
        </w:tabs>
        <w:jc w:val="both"/>
        <w:rPr>
          <w:rFonts w:eastAsia="Calibri"/>
          <w:szCs w:val="24"/>
          <w:lang w:val="es-MX"/>
        </w:rPr>
      </w:pPr>
      <w:r w:rsidRPr="00EF7A51">
        <w:rPr>
          <w:rFonts w:eastAsia="Calibri"/>
          <w:szCs w:val="24"/>
          <w:lang w:val="es-MX"/>
        </w:rPr>
        <w:t xml:space="preserve">COMUNIQUESE. - </w:t>
      </w:r>
    </w:p>
    <w:bookmarkEnd w:id="4"/>
    <w:p w14:paraId="2FBD483C" w14:textId="77777777" w:rsidR="00572A6F" w:rsidRDefault="00572A6F" w:rsidP="00572A6F">
      <w:pPr>
        <w:spacing w:after="0" w:line="240" w:lineRule="auto"/>
        <w:jc w:val="both"/>
        <w:rPr>
          <w:rFonts w:eastAsia="Times New Roman"/>
          <w:szCs w:val="24"/>
          <w:lang w:val="es-MX" w:eastAsia="es-ES"/>
        </w:rPr>
      </w:pPr>
    </w:p>
    <w:p w14:paraId="0B88F620" w14:textId="77777777" w:rsidR="00607F9F" w:rsidRDefault="00607F9F" w:rsidP="00572A6F">
      <w:pPr>
        <w:spacing w:after="0" w:line="240" w:lineRule="auto"/>
        <w:jc w:val="both"/>
        <w:rPr>
          <w:rFonts w:eastAsia="Times New Roman"/>
          <w:szCs w:val="24"/>
          <w:lang w:val="es-MX" w:eastAsia="es-ES"/>
        </w:rPr>
      </w:pPr>
    </w:p>
    <w:p w14:paraId="2056D250" w14:textId="77777777" w:rsidR="00607F9F" w:rsidRPr="00607F9F" w:rsidRDefault="00607F9F" w:rsidP="00607F9F">
      <w:pPr>
        <w:jc w:val="both"/>
        <w:rPr>
          <w:rFonts w:eastAsia="Calibri"/>
          <w:b/>
          <w:bCs/>
          <w:u w:val="single"/>
        </w:rPr>
      </w:pPr>
      <w:r w:rsidRPr="00607F9F">
        <w:rPr>
          <w:rFonts w:eastAsia="Calibri"/>
          <w:b/>
          <w:bCs/>
          <w:u w:val="single"/>
        </w:rPr>
        <w:t>ACUERDO NÚMERO DIEZ:</w:t>
      </w:r>
    </w:p>
    <w:p w14:paraId="3DCF12BE" w14:textId="77777777" w:rsidR="00607F9F" w:rsidRDefault="00607F9F" w:rsidP="00607F9F">
      <w:pPr>
        <w:jc w:val="both"/>
        <w:rPr>
          <w:rFonts w:eastAsia="Calibri"/>
          <w:b/>
          <w:bCs/>
        </w:rPr>
      </w:pPr>
      <w:r>
        <w:rPr>
          <w:rFonts w:eastAsia="Calibri"/>
          <w:b/>
          <w:bCs/>
        </w:rPr>
        <w:t>CONSIDERANDO:</w:t>
      </w:r>
    </w:p>
    <w:p w14:paraId="4C0EC808" w14:textId="77777777" w:rsidR="00607F9F" w:rsidRDefault="00607F9F" w:rsidP="00607F9F">
      <w:pPr>
        <w:jc w:val="both"/>
        <w:rPr>
          <w:rFonts w:eastAsia="Calibri"/>
          <w:b/>
        </w:rPr>
      </w:pPr>
      <w:r>
        <w:rPr>
          <w:rFonts w:eastAsia="Calibri"/>
        </w:rPr>
        <w:t xml:space="preserve">I.-Que según acuerdo número veinticinco del acta número </w:t>
      </w:r>
      <w:r w:rsidRPr="00981C94">
        <w:rPr>
          <w:rFonts w:eastAsia="Calibri"/>
          <w:b/>
          <w:color w:val="000000"/>
        </w:rPr>
        <w:t xml:space="preserve">TREINTA Y </w:t>
      </w:r>
      <w:r>
        <w:rPr>
          <w:rFonts w:eastAsia="Calibri"/>
          <w:b/>
          <w:color w:val="000000"/>
        </w:rPr>
        <w:t xml:space="preserve">SIETE </w:t>
      </w:r>
      <w:r w:rsidRPr="00981C94">
        <w:rPr>
          <w:rFonts w:eastAsia="Calibri"/>
          <w:b/>
          <w:color w:val="000000"/>
        </w:rPr>
        <w:t>de sesión ordinaria de</w:t>
      </w:r>
      <w:r w:rsidRPr="00981C94">
        <w:rPr>
          <w:rFonts w:eastAsia="Calibri"/>
          <w:color w:val="000000"/>
        </w:rPr>
        <w:t xml:space="preserve"> fecha </w:t>
      </w:r>
      <w:r>
        <w:rPr>
          <w:rFonts w:eastAsia="Calibri"/>
          <w:color w:val="000000"/>
        </w:rPr>
        <w:t xml:space="preserve"> diecinueve </w:t>
      </w:r>
      <w:r w:rsidRPr="00981C94">
        <w:rPr>
          <w:rFonts w:eastAsia="Calibri"/>
          <w:color w:val="000000"/>
        </w:rPr>
        <w:t>de agosto</w:t>
      </w:r>
      <w:r>
        <w:rPr>
          <w:rFonts w:eastAsia="Calibri"/>
          <w:color w:val="000000"/>
        </w:rPr>
        <w:t xml:space="preserve"> 2020, se acordó ejecutar el proyecto </w:t>
      </w:r>
      <w:r w:rsidR="00BC3E82" w:rsidRPr="00A0296F">
        <w:rPr>
          <w:rFonts w:eastAsia="Calibri"/>
          <w:b/>
          <w:color w:val="000000"/>
        </w:rPr>
        <w:t>CONSTRUCCION DE</w:t>
      </w:r>
      <w:r w:rsidR="00BC3E82" w:rsidRPr="00A0296F">
        <w:rPr>
          <w:rFonts w:eastAsia="Calibri"/>
          <w:color w:val="000000"/>
        </w:rPr>
        <w:t xml:space="preserve"> </w:t>
      </w:r>
      <w:r w:rsidR="00BC3E82" w:rsidRPr="00A0296F">
        <w:rPr>
          <w:rFonts w:eastAsia="Calibri"/>
          <w:b/>
        </w:rPr>
        <w:t>MURO PERIMETRAL PARA CEMENTERIO DE CASERIO LOS LLANITOS CANTÓN SANTA RITA METAPAN.</w:t>
      </w:r>
      <w:r w:rsidR="00BC3E82">
        <w:rPr>
          <w:rFonts w:eastAsia="Calibri"/>
          <w:b/>
        </w:rPr>
        <w:t xml:space="preserve">, código </w:t>
      </w:r>
      <w:proofErr w:type="spellStart"/>
      <w:r w:rsidR="00BC3E82">
        <w:rPr>
          <w:rFonts w:eastAsia="Calibri"/>
          <w:b/>
        </w:rPr>
        <w:t>N°</w:t>
      </w:r>
      <w:proofErr w:type="spellEnd"/>
      <w:r w:rsidR="00BC3E82">
        <w:rPr>
          <w:rFonts w:eastAsia="Calibri"/>
          <w:b/>
        </w:rPr>
        <w:t xml:space="preserve"> 20033</w:t>
      </w:r>
    </w:p>
    <w:p w14:paraId="6E1CBFE8" w14:textId="77777777" w:rsidR="00BC3E82" w:rsidRPr="00BC3E82" w:rsidRDefault="00BC3E82" w:rsidP="00607F9F">
      <w:pPr>
        <w:jc w:val="both"/>
        <w:rPr>
          <w:rFonts w:eastAsia="Calibri"/>
          <w:bCs/>
        </w:rPr>
      </w:pPr>
      <w:r>
        <w:rPr>
          <w:rFonts w:eastAsia="Calibri"/>
          <w:bCs/>
        </w:rPr>
        <w:lastRenderedPageBreak/>
        <w:t xml:space="preserve">II.- Que la supervisión solicita la obra adicional </w:t>
      </w:r>
      <w:proofErr w:type="spellStart"/>
      <w:r>
        <w:rPr>
          <w:rFonts w:eastAsia="Calibri"/>
          <w:bCs/>
        </w:rPr>
        <w:t>N°</w:t>
      </w:r>
      <w:proofErr w:type="spellEnd"/>
      <w:r>
        <w:rPr>
          <w:rFonts w:eastAsia="Calibri"/>
          <w:bCs/>
        </w:rPr>
        <w:t xml:space="preserve"> 1, la cual consiste en la modificación de la profundidad de cimentación, lo cual aumenta un área de 30.0m2 en toda la longitud del muro de dicha área, en la cual se construirá con la misma sección según carpeta técnica; </w:t>
      </w:r>
    </w:p>
    <w:p w14:paraId="5FFB21CA" w14:textId="77777777" w:rsidR="00BC3E82" w:rsidRPr="006A789A" w:rsidRDefault="00BC3E82" w:rsidP="00BC3E82">
      <w:pPr>
        <w:jc w:val="both"/>
        <w:rPr>
          <w:rFonts w:eastAsia="Calibri"/>
          <w:szCs w:val="24"/>
        </w:rPr>
      </w:pPr>
      <w:r w:rsidRPr="006A789A">
        <w:rPr>
          <w:rFonts w:eastAsia="Calibri"/>
          <w:szCs w:val="24"/>
        </w:rPr>
        <w:t xml:space="preserve">POR TANTO el Concejo Municipal, en uso de las facultades que el Código Municipal les confiere, ACUERDA: </w:t>
      </w:r>
    </w:p>
    <w:p w14:paraId="404C1B9F" w14:textId="77777777" w:rsidR="00BC3E82" w:rsidRPr="00BC3E82" w:rsidRDefault="00BC3E82" w:rsidP="00BC3E82">
      <w:pPr>
        <w:jc w:val="both"/>
        <w:rPr>
          <w:rFonts w:eastAsia="Calibri"/>
          <w:bCs/>
        </w:rPr>
      </w:pPr>
      <w:r w:rsidRPr="006A789A">
        <w:rPr>
          <w:rFonts w:eastAsia="Calibri"/>
          <w:szCs w:val="24"/>
        </w:rPr>
        <w:t xml:space="preserve">Girar instrucciones al formulador de la carpeta del proyecto </w:t>
      </w:r>
      <w:r w:rsidRPr="00A0296F">
        <w:rPr>
          <w:rFonts w:eastAsia="Calibri"/>
          <w:b/>
          <w:color w:val="000000"/>
        </w:rPr>
        <w:t>CONSTRUCCION DE</w:t>
      </w:r>
      <w:r w:rsidRPr="00A0296F">
        <w:rPr>
          <w:rFonts w:eastAsia="Calibri"/>
          <w:color w:val="000000"/>
        </w:rPr>
        <w:t xml:space="preserve"> </w:t>
      </w:r>
      <w:r w:rsidRPr="00A0296F">
        <w:rPr>
          <w:rFonts w:eastAsia="Calibri"/>
          <w:b/>
        </w:rPr>
        <w:t>MURO PERIMETRAL PARA CEMENTERIO DE CASERIO LOS LLANITOS CANTÓN SANTA RITA METAPAN.</w:t>
      </w:r>
      <w:r>
        <w:rPr>
          <w:rFonts w:eastAsia="Calibri"/>
          <w:b/>
        </w:rPr>
        <w:t xml:space="preserve">, código </w:t>
      </w:r>
      <w:proofErr w:type="spellStart"/>
      <w:r>
        <w:rPr>
          <w:rFonts w:eastAsia="Calibri"/>
          <w:b/>
        </w:rPr>
        <w:t>N°</w:t>
      </w:r>
      <w:proofErr w:type="spellEnd"/>
      <w:r>
        <w:rPr>
          <w:rFonts w:eastAsia="Calibri"/>
          <w:b/>
        </w:rPr>
        <w:t xml:space="preserve"> 20033 </w:t>
      </w:r>
      <w:r>
        <w:rPr>
          <w:rFonts w:eastAsia="Calibri"/>
          <w:bCs/>
        </w:rPr>
        <w:t xml:space="preserve">para que elabore el presupuesto de la obra adicional </w:t>
      </w:r>
      <w:proofErr w:type="spellStart"/>
      <w:r>
        <w:rPr>
          <w:rFonts w:eastAsia="Calibri"/>
          <w:bCs/>
        </w:rPr>
        <w:t>N°</w:t>
      </w:r>
      <w:proofErr w:type="spellEnd"/>
      <w:r>
        <w:rPr>
          <w:rFonts w:eastAsia="Calibri"/>
          <w:bCs/>
        </w:rPr>
        <w:t xml:space="preserve"> 1</w:t>
      </w:r>
    </w:p>
    <w:p w14:paraId="42CC896A" w14:textId="77777777" w:rsidR="00BC3E82" w:rsidRPr="006A789A" w:rsidRDefault="00BC3E82" w:rsidP="00BC3E82">
      <w:pPr>
        <w:spacing w:after="0" w:line="240" w:lineRule="auto"/>
        <w:contextualSpacing/>
        <w:jc w:val="both"/>
        <w:rPr>
          <w:rFonts w:eastAsia="Calibri"/>
          <w:bCs/>
        </w:rPr>
      </w:pPr>
    </w:p>
    <w:p w14:paraId="3BC07B81" w14:textId="77777777" w:rsidR="00BC3E82" w:rsidRPr="006A789A" w:rsidRDefault="00BC3E82" w:rsidP="00BC3E82">
      <w:pPr>
        <w:spacing w:after="0" w:line="240" w:lineRule="auto"/>
        <w:contextualSpacing/>
        <w:jc w:val="both"/>
        <w:rPr>
          <w:rFonts w:eastAsia="Calibri"/>
          <w:bCs/>
        </w:rPr>
      </w:pPr>
      <w:r w:rsidRPr="006A789A">
        <w:rPr>
          <w:rFonts w:eastAsia="Calibri"/>
          <w:bCs/>
        </w:rPr>
        <w:t xml:space="preserve">COMUNIQUESE. </w:t>
      </w:r>
    </w:p>
    <w:p w14:paraId="624ECF17" w14:textId="77777777" w:rsidR="00607F9F" w:rsidRDefault="00607F9F" w:rsidP="00572A6F">
      <w:pPr>
        <w:spacing w:after="0" w:line="240" w:lineRule="auto"/>
        <w:jc w:val="both"/>
        <w:rPr>
          <w:rFonts w:eastAsia="Times New Roman"/>
          <w:szCs w:val="24"/>
          <w:lang w:eastAsia="es-ES"/>
        </w:rPr>
      </w:pPr>
    </w:p>
    <w:p w14:paraId="046B8D49" w14:textId="77777777" w:rsidR="001E7B86" w:rsidRDefault="001E7B86" w:rsidP="00572A6F">
      <w:pPr>
        <w:spacing w:after="0" w:line="240" w:lineRule="auto"/>
        <w:jc w:val="both"/>
        <w:rPr>
          <w:rFonts w:eastAsia="Times New Roman"/>
          <w:szCs w:val="24"/>
          <w:lang w:eastAsia="es-ES"/>
        </w:rPr>
      </w:pPr>
    </w:p>
    <w:p w14:paraId="2D17DA86" w14:textId="77777777" w:rsidR="008B6275" w:rsidRPr="008B6275" w:rsidRDefault="008B6275" w:rsidP="008B6275">
      <w:pPr>
        <w:spacing w:after="0" w:line="240" w:lineRule="auto"/>
        <w:jc w:val="both"/>
        <w:rPr>
          <w:rFonts w:eastAsia="Times New Roman"/>
          <w:b/>
          <w:szCs w:val="24"/>
          <w:u w:val="single"/>
          <w:lang w:val="es-MX" w:eastAsia="es-ES"/>
        </w:rPr>
      </w:pPr>
      <w:bookmarkStart w:id="5" w:name="_Hlk52777872"/>
      <w:r w:rsidRPr="008B6275">
        <w:rPr>
          <w:rFonts w:eastAsia="Times New Roman"/>
          <w:b/>
          <w:szCs w:val="24"/>
          <w:u w:val="single"/>
          <w:lang w:val="es-MX" w:eastAsia="es-ES"/>
        </w:rPr>
        <w:t xml:space="preserve">ACUERDO NÚMERO </w:t>
      </w:r>
      <w:r>
        <w:rPr>
          <w:rFonts w:eastAsia="Times New Roman"/>
          <w:b/>
          <w:szCs w:val="24"/>
          <w:u w:val="single"/>
          <w:lang w:val="es-MX" w:eastAsia="es-ES"/>
        </w:rPr>
        <w:t xml:space="preserve">ONCE: </w:t>
      </w:r>
      <w:r w:rsidRPr="008B6275">
        <w:rPr>
          <w:rFonts w:eastAsia="Times New Roman"/>
          <w:b/>
          <w:szCs w:val="24"/>
          <w:u w:val="single"/>
          <w:lang w:val="es-MX" w:eastAsia="es-ES"/>
        </w:rPr>
        <w:t xml:space="preserve"> </w:t>
      </w:r>
    </w:p>
    <w:p w14:paraId="07271895" w14:textId="77777777" w:rsidR="008B6275" w:rsidRPr="008B6275" w:rsidRDefault="008B6275" w:rsidP="008B6275">
      <w:pPr>
        <w:spacing w:after="0" w:line="240" w:lineRule="auto"/>
        <w:jc w:val="both"/>
        <w:rPr>
          <w:rFonts w:eastAsia="Calibri"/>
          <w:szCs w:val="24"/>
        </w:rPr>
      </w:pPr>
      <w:r w:rsidRPr="008B6275">
        <w:rPr>
          <w:rFonts w:eastAsia="Calibri"/>
          <w:szCs w:val="24"/>
        </w:rPr>
        <w:t>El Concejo Municipal CONSIDERANDO:</w:t>
      </w:r>
    </w:p>
    <w:p w14:paraId="01E6ADB3" w14:textId="77777777" w:rsidR="008B6275" w:rsidRPr="008B6275" w:rsidRDefault="008B6275" w:rsidP="008B6275">
      <w:pPr>
        <w:spacing w:after="0" w:line="240" w:lineRule="auto"/>
        <w:jc w:val="both"/>
        <w:rPr>
          <w:rFonts w:eastAsia="Calibri"/>
          <w:szCs w:val="24"/>
        </w:rPr>
      </w:pPr>
    </w:p>
    <w:p w14:paraId="09A26DE5" w14:textId="77777777" w:rsidR="008B6275" w:rsidRPr="008B6275" w:rsidRDefault="008B6275" w:rsidP="008B6275">
      <w:pPr>
        <w:autoSpaceDE w:val="0"/>
        <w:autoSpaceDN w:val="0"/>
        <w:adjustRightInd w:val="0"/>
        <w:spacing w:after="0" w:line="240" w:lineRule="auto"/>
        <w:jc w:val="both"/>
        <w:rPr>
          <w:color w:val="000000"/>
          <w:szCs w:val="24"/>
        </w:rPr>
      </w:pPr>
      <w:r w:rsidRPr="008B6275">
        <w:rPr>
          <w:color w:val="000000"/>
          <w:szCs w:val="24"/>
        </w:rPr>
        <w:t>I.- Que en el Artículo 31 numeral 2 del Código Municipal establece como obligación del Concejo, proteger y conservar los bienes del Municipio y establecer los casos de responsabilidad administrativa para quienes los tengan a su cargo, cuidado y custodia;</w:t>
      </w:r>
    </w:p>
    <w:p w14:paraId="375E90B5" w14:textId="77777777" w:rsidR="008B6275" w:rsidRPr="008B6275" w:rsidRDefault="008B6275" w:rsidP="008B6275">
      <w:pPr>
        <w:spacing w:after="0" w:line="240" w:lineRule="auto"/>
        <w:jc w:val="both"/>
        <w:rPr>
          <w:rFonts w:eastAsia="Calibri"/>
          <w:szCs w:val="24"/>
        </w:rPr>
      </w:pPr>
    </w:p>
    <w:p w14:paraId="41E24829" w14:textId="77777777" w:rsidR="008B6275" w:rsidRPr="008B6275" w:rsidRDefault="008B6275" w:rsidP="008B6275">
      <w:pPr>
        <w:spacing w:after="0" w:line="240" w:lineRule="auto"/>
        <w:jc w:val="both"/>
        <w:rPr>
          <w:rFonts w:eastAsia="Calibri"/>
          <w:szCs w:val="24"/>
        </w:rPr>
      </w:pPr>
      <w:r w:rsidRPr="008B6275">
        <w:rPr>
          <w:rFonts w:eastAsia="Calibri"/>
          <w:szCs w:val="24"/>
        </w:rPr>
        <w:t>II.- Que en el artículo 43 de las Normas Técnicas de Control Interno vigentes establecen, en el título Definición de Políticas y Procedimientos sobre Activos, que el Concejo Municipal, Secretario, Gerente y jefaturas, deberán establecer en el Manual de Codificación y Registro de Activos, las políticas y procedimientos para proteger y conservar los activos institucionales, principalmente los más vulnerables.</w:t>
      </w:r>
    </w:p>
    <w:p w14:paraId="20F72457" w14:textId="77777777" w:rsidR="008B6275" w:rsidRPr="008B6275" w:rsidRDefault="008B6275" w:rsidP="008B6275">
      <w:pPr>
        <w:spacing w:after="0" w:line="240" w:lineRule="auto"/>
        <w:jc w:val="both"/>
        <w:rPr>
          <w:rFonts w:eastAsia="Calibri"/>
          <w:szCs w:val="24"/>
        </w:rPr>
      </w:pPr>
    </w:p>
    <w:p w14:paraId="4439D01B" w14:textId="77777777" w:rsidR="008B6275" w:rsidRPr="008B6275" w:rsidRDefault="008B6275" w:rsidP="008B6275">
      <w:pPr>
        <w:spacing w:after="0" w:line="240" w:lineRule="auto"/>
        <w:jc w:val="both"/>
        <w:rPr>
          <w:szCs w:val="24"/>
        </w:rPr>
      </w:pPr>
      <w:r w:rsidRPr="008B6275">
        <w:rPr>
          <w:rFonts w:eastAsia="Calibri"/>
          <w:szCs w:val="24"/>
        </w:rPr>
        <w:t xml:space="preserve">III.- Que el Concejo Municipal aprobó por acuerdo treinta y tres de acta cincuenta y uno, de fecha veintiuno de diciembre de dos mil doce, el manual de políticas, procedimiento y registro del activos fijo municipal, en el cual establece el </w:t>
      </w:r>
      <w:r w:rsidRPr="008B6275">
        <w:rPr>
          <w:bCs/>
          <w:szCs w:val="24"/>
        </w:rPr>
        <w:t xml:space="preserve">Procedimiento de Descargo de Bienes, donde la </w:t>
      </w:r>
      <w:r w:rsidRPr="008B6275">
        <w:rPr>
          <w:szCs w:val="24"/>
        </w:rPr>
        <w:t>Gerencia General, en coordinación directa con el Jefe de Archivo e Inventario, serán los responsables de dictar y aplicar disposiciones reglamentarias para la baja o descargo de bienes. Para lo cual deberá darse a conocer el Informe de éstos al Concejo Municipal, para que por medio de Acuerdo Municipal, se autoricen estos descargos; estos bienes podrán subastarse, donarse, destruirse o someterse a cualquier acción que disponga el Concejo Municipal. Posteriormente se comunicará a Contabilidad para realizar el descargo de los bienes en el sistema de contabilidad gubernamental.</w:t>
      </w:r>
    </w:p>
    <w:p w14:paraId="78F185FB" w14:textId="77777777" w:rsidR="008B6275" w:rsidRPr="008B6275" w:rsidRDefault="008B6275" w:rsidP="008B6275">
      <w:pPr>
        <w:spacing w:after="0" w:line="240" w:lineRule="auto"/>
        <w:jc w:val="both"/>
        <w:rPr>
          <w:szCs w:val="24"/>
        </w:rPr>
      </w:pPr>
    </w:p>
    <w:p w14:paraId="64ADD6C8" w14:textId="77777777" w:rsidR="008B6275" w:rsidRPr="008B6275" w:rsidRDefault="008B6275" w:rsidP="008B6275">
      <w:pPr>
        <w:spacing w:after="0" w:line="240" w:lineRule="auto"/>
        <w:jc w:val="both"/>
        <w:rPr>
          <w:szCs w:val="24"/>
        </w:rPr>
      </w:pPr>
      <w:r w:rsidRPr="008B6275">
        <w:rPr>
          <w:szCs w:val="24"/>
        </w:rPr>
        <w:t xml:space="preserve">IV.- Que por acuerdo municipal número quince del acta número diecisiete de fecha treinta de abril del 2019, se conformó  la comisión COMISION DE DESCARGO DE BIENES con los señores Lic. Esmeralda Yanira </w:t>
      </w:r>
      <w:proofErr w:type="spellStart"/>
      <w:r w:rsidRPr="008B6275">
        <w:rPr>
          <w:szCs w:val="24"/>
        </w:rPr>
        <w:t>Rodriguez</w:t>
      </w:r>
      <w:proofErr w:type="spellEnd"/>
      <w:r w:rsidRPr="008B6275">
        <w:rPr>
          <w:szCs w:val="24"/>
        </w:rPr>
        <w:t xml:space="preserve"> Salazar, encargada de inventario y activo fijo, Sr. Pedro Antonio Sanabria Salazar, Segundo Regidor Propietario, Sr. Alejandro Lemus </w:t>
      </w:r>
      <w:proofErr w:type="spellStart"/>
      <w:r w:rsidRPr="008B6275">
        <w:rPr>
          <w:szCs w:val="24"/>
        </w:rPr>
        <w:t>Mazariego</w:t>
      </w:r>
      <w:proofErr w:type="spellEnd"/>
      <w:r w:rsidRPr="008B6275">
        <w:rPr>
          <w:szCs w:val="24"/>
        </w:rPr>
        <w:t xml:space="preserve">, Quinto Regidor Propietario,  Sr. Ricardo Pacheco </w:t>
      </w:r>
      <w:proofErr w:type="spellStart"/>
      <w:r w:rsidRPr="008B6275">
        <w:rPr>
          <w:szCs w:val="24"/>
        </w:rPr>
        <w:t>Pacheco</w:t>
      </w:r>
      <w:proofErr w:type="spellEnd"/>
      <w:r w:rsidRPr="008B6275">
        <w:rPr>
          <w:szCs w:val="24"/>
        </w:rPr>
        <w:t>, Segundo Regidor Suplente, responsables de verificar los descargos de los bienes muebles se encuentren dañados, destruidos, obsoletos o en desuso para efectuar los descargos correspondientes.</w:t>
      </w:r>
    </w:p>
    <w:p w14:paraId="7C15A65F" w14:textId="77777777" w:rsidR="008B6275" w:rsidRPr="008B6275" w:rsidRDefault="008B6275" w:rsidP="008B6275">
      <w:pPr>
        <w:spacing w:after="0" w:line="240" w:lineRule="auto"/>
        <w:jc w:val="both"/>
        <w:rPr>
          <w:szCs w:val="24"/>
        </w:rPr>
      </w:pPr>
      <w:r w:rsidRPr="008B6275">
        <w:rPr>
          <w:szCs w:val="24"/>
        </w:rPr>
        <w:t>POR TANTO, es uso de las facultades que le confiere el Código Municipal y demás normativa interna, el Concejo Municipal por unanimidad ACUERDA:</w:t>
      </w:r>
    </w:p>
    <w:p w14:paraId="659C840B" w14:textId="77777777" w:rsidR="008B6275" w:rsidRPr="008B6275" w:rsidRDefault="008B6275" w:rsidP="008B6275">
      <w:pPr>
        <w:spacing w:after="0" w:line="240" w:lineRule="auto"/>
        <w:jc w:val="both"/>
        <w:rPr>
          <w:szCs w:val="24"/>
        </w:rPr>
      </w:pPr>
    </w:p>
    <w:p w14:paraId="40828BD0" w14:textId="77777777" w:rsidR="008B6275" w:rsidRPr="008B6275" w:rsidRDefault="008B6275" w:rsidP="00842726">
      <w:pPr>
        <w:numPr>
          <w:ilvl w:val="0"/>
          <w:numId w:val="11"/>
        </w:numPr>
        <w:spacing w:after="0" w:line="240" w:lineRule="auto"/>
        <w:contextualSpacing/>
        <w:jc w:val="both"/>
        <w:rPr>
          <w:szCs w:val="24"/>
        </w:rPr>
      </w:pPr>
      <w:r w:rsidRPr="008B6275">
        <w:rPr>
          <w:szCs w:val="24"/>
        </w:rPr>
        <w:t xml:space="preserve">DESAFECTAR los bienes de uso público que se encuentren dañados, destruidos, obsoletos o en desuso,  y DESCARGAR de los inventarios Municipales, por no prestar ninguna utilidad a las actividades generales y de prestación de servicios públicos, que se encuentren clasificados como parte de los activos fijos o de uso común para las distintas dependencias municipales, </w:t>
      </w:r>
      <w:r w:rsidR="00C27436">
        <w:rPr>
          <w:szCs w:val="24"/>
        </w:rPr>
        <w:t xml:space="preserve">según acta número cuatro de fecha </w:t>
      </w:r>
      <w:r w:rsidRPr="008B6275">
        <w:rPr>
          <w:szCs w:val="24"/>
        </w:rPr>
        <w:t>de veintinueve de septiembre del dos mil veinte; y cuyo detalle se presenta a continuación:</w:t>
      </w:r>
    </w:p>
    <w:p w14:paraId="6B3A8107" w14:textId="77777777" w:rsidR="008B6275" w:rsidRDefault="008B6275" w:rsidP="008B6275">
      <w:pPr>
        <w:spacing w:after="0" w:line="240" w:lineRule="auto"/>
        <w:ind w:left="360"/>
        <w:contextualSpacing/>
        <w:jc w:val="both"/>
        <w:rPr>
          <w:szCs w:val="24"/>
        </w:rPr>
      </w:pPr>
    </w:p>
    <w:p w14:paraId="3E74DAE9" w14:textId="77777777" w:rsidR="005C47DE" w:rsidRPr="008B6275" w:rsidRDefault="005C47DE" w:rsidP="008B6275">
      <w:pPr>
        <w:spacing w:after="0" w:line="240" w:lineRule="auto"/>
        <w:ind w:left="360"/>
        <w:contextualSpacing/>
        <w:jc w:val="both"/>
        <w:rPr>
          <w:szCs w:val="24"/>
        </w:rPr>
      </w:pPr>
    </w:p>
    <w:p w14:paraId="23FEEFBE" w14:textId="77777777" w:rsidR="008B6275" w:rsidRPr="008B6275" w:rsidRDefault="008B6275" w:rsidP="008B6275">
      <w:pPr>
        <w:tabs>
          <w:tab w:val="left" w:pos="7560"/>
        </w:tabs>
        <w:rPr>
          <w:rFonts w:ascii="Calibri" w:eastAsia="Calibri" w:hAnsi="Calibri"/>
          <w:b/>
          <w:szCs w:val="24"/>
        </w:rPr>
      </w:pPr>
      <w:r w:rsidRPr="008B6275">
        <w:rPr>
          <w:rFonts w:ascii="Calibri" w:eastAsia="Calibri" w:hAnsi="Calibri"/>
          <w:b/>
          <w:szCs w:val="24"/>
        </w:rPr>
        <w:lastRenderedPageBreak/>
        <w:t>UA-UACI</w:t>
      </w:r>
    </w:p>
    <w:p w14:paraId="0640105D" w14:textId="77777777" w:rsidR="008B6275" w:rsidRPr="008B6275" w:rsidRDefault="008B6275" w:rsidP="008B6275">
      <w:pPr>
        <w:tabs>
          <w:tab w:val="left" w:pos="7560"/>
        </w:tabs>
        <w:rPr>
          <w:rFonts w:ascii="Calibri" w:eastAsia="Calibri" w:hAnsi="Calibri"/>
          <w:b/>
          <w:sz w:val="20"/>
          <w:szCs w:val="20"/>
        </w:rPr>
      </w:pPr>
    </w:p>
    <w:tbl>
      <w:tblPr>
        <w:tblStyle w:val="Tablaconcuadrcula1"/>
        <w:tblW w:w="9136" w:type="dxa"/>
        <w:tblLook w:val="04A0" w:firstRow="1" w:lastRow="0" w:firstColumn="1" w:lastColumn="0" w:noHBand="0" w:noVBand="1"/>
      </w:tblPr>
      <w:tblGrid>
        <w:gridCol w:w="2284"/>
        <w:gridCol w:w="2284"/>
        <w:gridCol w:w="2284"/>
        <w:gridCol w:w="2284"/>
      </w:tblGrid>
      <w:tr w:rsidR="008B6275" w:rsidRPr="008B6275" w14:paraId="711E4C73"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62C06612"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UA-04-11-77</w:t>
            </w:r>
          </w:p>
        </w:tc>
        <w:tc>
          <w:tcPr>
            <w:tcW w:w="2284" w:type="dxa"/>
            <w:tcBorders>
              <w:top w:val="single" w:sz="4" w:space="0" w:color="auto"/>
              <w:left w:val="single" w:sz="4" w:space="0" w:color="auto"/>
              <w:bottom w:val="single" w:sz="4" w:space="0" w:color="auto"/>
              <w:right w:val="single" w:sz="4" w:space="0" w:color="auto"/>
            </w:tcBorders>
            <w:hideMark/>
          </w:tcPr>
          <w:p w14:paraId="0A18B9C7"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CONTOMETRO MARCA CASIO DR-210 TM</w:t>
            </w:r>
          </w:p>
        </w:tc>
        <w:tc>
          <w:tcPr>
            <w:tcW w:w="2284" w:type="dxa"/>
            <w:tcBorders>
              <w:top w:val="single" w:sz="4" w:space="0" w:color="auto"/>
              <w:left w:val="single" w:sz="4" w:space="0" w:color="auto"/>
              <w:bottom w:val="single" w:sz="4" w:space="0" w:color="auto"/>
              <w:right w:val="single" w:sz="4" w:space="0" w:color="auto"/>
            </w:tcBorders>
            <w:hideMark/>
          </w:tcPr>
          <w:p w14:paraId="719BB6B8" w14:textId="77777777" w:rsidR="008B6275" w:rsidRPr="008B6275" w:rsidRDefault="008B6275" w:rsidP="008B6275">
            <w:pPr>
              <w:tabs>
                <w:tab w:val="left" w:pos="7560"/>
              </w:tabs>
              <w:jc w:val="center"/>
              <w:rPr>
                <w:rFonts w:ascii="Calibri" w:eastAsia="Calibri" w:hAnsi="Calibri" w:cs="Calibri"/>
                <w:sz w:val="20"/>
                <w:szCs w:val="20"/>
              </w:rPr>
            </w:pPr>
            <w:r w:rsidRPr="008B6275">
              <w:rPr>
                <w:rFonts w:ascii="Calibri" w:eastAsia="Calibri" w:hAnsi="Calibri" w:cs="Calibri"/>
                <w:sz w:val="20"/>
                <w:szCs w:val="20"/>
              </w:rPr>
              <w:t>$83.00</w:t>
            </w:r>
          </w:p>
        </w:tc>
        <w:tc>
          <w:tcPr>
            <w:tcW w:w="2284" w:type="dxa"/>
            <w:tcBorders>
              <w:top w:val="single" w:sz="4" w:space="0" w:color="auto"/>
              <w:left w:val="single" w:sz="4" w:space="0" w:color="auto"/>
              <w:bottom w:val="single" w:sz="4" w:space="0" w:color="auto"/>
              <w:right w:val="single" w:sz="4" w:space="0" w:color="auto"/>
            </w:tcBorders>
            <w:hideMark/>
          </w:tcPr>
          <w:p w14:paraId="7DBDB038"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1/8/2016</w:t>
            </w:r>
          </w:p>
        </w:tc>
      </w:tr>
      <w:tr w:rsidR="008B6275" w:rsidRPr="008B6275" w14:paraId="5E77F84A"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3267DE93"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UA-04-12-152</w:t>
            </w:r>
          </w:p>
        </w:tc>
        <w:tc>
          <w:tcPr>
            <w:tcW w:w="2284" w:type="dxa"/>
            <w:tcBorders>
              <w:top w:val="single" w:sz="4" w:space="0" w:color="auto"/>
              <w:left w:val="single" w:sz="4" w:space="0" w:color="auto"/>
              <w:bottom w:val="single" w:sz="4" w:space="0" w:color="auto"/>
              <w:right w:val="single" w:sz="4" w:space="0" w:color="auto"/>
            </w:tcBorders>
            <w:hideMark/>
          </w:tcPr>
          <w:p w14:paraId="55D27E8C"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MONITOR MARCA LENOVO ULTRA</w:t>
            </w:r>
          </w:p>
        </w:tc>
        <w:tc>
          <w:tcPr>
            <w:tcW w:w="2284" w:type="dxa"/>
            <w:tcBorders>
              <w:top w:val="single" w:sz="4" w:space="0" w:color="auto"/>
              <w:left w:val="single" w:sz="4" w:space="0" w:color="auto"/>
              <w:bottom w:val="single" w:sz="4" w:space="0" w:color="auto"/>
              <w:right w:val="single" w:sz="4" w:space="0" w:color="auto"/>
            </w:tcBorders>
            <w:hideMark/>
          </w:tcPr>
          <w:p w14:paraId="074DB633" w14:textId="77777777" w:rsidR="008B6275" w:rsidRPr="008B6275" w:rsidRDefault="008B6275" w:rsidP="008B6275">
            <w:pPr>
              <w:jc w:val="center"/>
              <w:rPr>
                <w:rFonts w:ascii="Calibri" w:eastAsia="Calibri" w:hAnsi="Calibri" w:cs="Calibri"/>
                <w:sz w:val="20"/>
                <w:szCs w:val="20"/>
              </w:rPr>
            </w:pPr>
            <w:r w:rsidRPr="008B6275">
              <w:rPr>
                <w:rFonts w:ascii="Calibri" w:eastAsia="Calibri" w:hAnsi="Calibri" w:cs="Calibri"/>
                <w:sz w:val="20"/>
                <w:szCs w:val="20"/>
              </w:rPr>
              <w:t>0.00</w:t>
            </w:r>
          </w:p>
        </w:tc>
        <w:tc>
          <w:tcPr>
            <w:tcW w:w="2284" w:type="dxa"/>
            <w:tcBorders>
              <w:top w:val="single" w:sz="4" w:space="0" w:color="auto"/>
              <w:left w:val="single" w:sz="4" w:space="0" w:color="auto"/>
              <w:bottom w:val="single" w:sz="4" w:space="0" w:color="auto"/>
              <w:right w:val="single" w:sz="4" w:space="0" w:color="auto"/>
            </w:tcBorders>
            <w:hideMark/>
          </w:tcPr>
          <w:p w14:paraId="4B53873C"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23/6/2014</w:t>
            </w:r>
          </w:p>
        </w:tc>
      </w:tr>
      <w:tr w:rsidR="008B6275" w:rsidRPr="008B6275" w14:paraId="060401E0"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3B7D1383"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UA-04-12-135</w:t>
            </w:r>
          </w:p>
        </w:tc>
        <w:tc>
          <w:tcPr>
            <w:tcW w:w="2284" w:type="dxa"/>
            <w:tcBorders>
              <w:top w:val="single" w:sz="4" w:space="0" w:color="auto"/>
              <w:left w:val="single" w:sz="4" w:space="0" w:color="auto"/>
              <w:bottom w:val="single" w:sz="4" w:space="0" w:color="auto"/>
              <w:right w:val="single" w:sz="4" w:space="0" w:color="auto"/>
            </w:tcBorders>
            <w:hideMark/>
          </w:tcPr>
          <w:p w14:paraId="48626041"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MONITOR LED DE 18.5", MARCA LG, MODELO E1942C, COLOR NEGRO</w:t>
            </w:r>
          </w:p>
        </w:tc>
        <w:tc>
          <w:tcPr>
            <w:tcW w:w="2284" w:type="dxa"/>
            <w:tcBorders>
              <w:top w:val="single" w:sz="4" w:space="0" w:color="auto"/>
              <w:left w:val="single" w:sz="4" w:space="0" w:color="auto"/>
              <w:bottom w:val="single" w:sz="4" w:space="0" w:color="auto"/>
              <w:right w:val="single" w:sz="4" w:space="0" w:color="auto"/>
            </w:tcBorders>
            <w:hideMark/>
          </w:tcPr>
          <w:p w14:paraId="01138B63" w14:textId="77777777" w:rsidR="008B6275" w:rsidRPr="008B6275" w:rsidRDefault="008B6275" w:rsidP="008B6275">
            <w:pPr>
              <w:jc w:val="center"/>
              <w:rPr>
                <w:rFonts w:ascii="Calibri" w:eastAsia="Calibri" w:hAnsi="Calibri" w:cs="Calibri"/>
                <w:sz w:val="20"/>
                <w:szCs w:val="20"/>
              </w:rPr>
            </w:pPr>
            <w:r w:rsidRPr="008B6275">
              <w:rPr>
                <w:rFonts w:ascii="Calibri" w:eastAsia="Calibri" w:hAnsi="Calibri" w:cs="Calibri"/>
                <w:sz w:val="20"/>
                <w:szCs w:val="20"/>
              </w:rPr>
              <w:t>$152.55</w:t>
            </w:r>
          </w:p>
        </w:tc>
        <w:tc>
          <w:tcPr>
            <w:tcW w:w="2284" w:type="dxa"/>
            <w:tcBorders>
              <w:top w:val="single" w:sz="4" w:space="0" w:color="auto"/>
              <w:left w:val="single" w:sz="4" w:space="0" w:color="auto"/>
              <w:bottom w:val="single" w:sz="4" w:space="0" w:color="auto"/>
              <w:right w:val="single" w:sz="4" w:space="0" w:color="auto"/>
            </w:tcBorders>
            <w:hideMark/>
          </w:tcPr>
          <w:p w14:paraId="65D70C69"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24/4/2013</w:t>
            </w:r>
          </w:p>
        </w:tc>
      </w:tr>
      <w:tr w:rsidR="008B6275" w:rsidRPr="008B6275" w14:paraId="2254B648"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tcPr>
          <w:p w14:paraId="62C89244"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UA-04-12-184</w:t>
            </w:r>
          </w:p>
          <w:p w14:paraId="43A014C4" w14:textId="77777777" w:rsidR="008B6275" w:rsidRPr="008B6275" w:rsidRDefault="008B6275" w:rsidP="008B6275">
            <w:pPr>
              <w:rPr>
                <w:rFonts w:ascii="Calibri" w:eastAsia="Calibri" w:hAnsi="Calibri" w:cs="Calibri"/>
                <w:sz w:val="20"/>
                <w:szCs w:val="20"/>
              </w:rPr>
            </w:pPr>
          </w:p>
        </w:tc>
        <w:tc>
          <w:tcPr>
            <w:tcW w:w="2284" w:type="dxa"/>
            <w:tcBorders>
              <w:top w:val="single" w:sz="4" w:space="0" w:color="auto"/>
              <w:left w:val="single" w:sz="4" w:space="0" w:color="auto"/>
              <w:bottom w:val="single" w:sz="4" w:space="0" w:color="auto"/>
              <w:right w:val="single" w:sz="4" w:space="0" w:color="auto"/>
            </w:tcBorders>
            <w:hideMark/>
          </w:tcPr>
          <w:p w14:paraId="6F4989C7"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MONITOR LED LENOVO</w:t>
            </w:r>
          </w:p>
        </w:tc>
        <w:tc>
          <w:tcPr>
            <w:tcW w:w="2284" w:type="dxa"/>
            <w:tcBorders>
              <w:top w:val="single" w:sz="4" w:space="0" w:color="auto"/>
              <w:left w:val="single" w:sz="4" w:space="0" w:color="auto"/>
              <w:bottom w:val="single" w:sz="4" w:space="0" w:color="auto"/>
              <w:right w:val="single" w:sz="4" w:space="0" w:color="auto"/>
            </w:tcBorders>
          </w:tcPr>
          <w:p w14:paraId="73378AAE" w14:textId="77777777" w:rsidR="008B6275" w:rsidRPr="008B6275" w:rsidRDefault="008B6275" w:rsidP="008B6275">
            <w:pPr>
              <w:jc w:val="center"/>
              <w:rPr>
                <w:rFonts w:ascii="Calibri" w:eastAsia="Calibri" w:hAnsi="Calibri" w:cs="Calibri"/>
                <w:sz w:val="20"/>
                <w:szCs w:val="20"/>
              </w:rPr>
            </w:pPr>
          </w:p>
          <w:p w14:paraId="34D02AED" w14:textId="77777777" w:rsidR="008B6275" w:rsidRPr="008B6275" w:rsidRDefault="008B6275" w:rsidP="008B6275">
            <w:pPr>
              <w:jc w:val="center"/>
              <w:rPr>
                <w:rFonts w:ascii="Calibri" w:eastAsia="Calibri" w:hAnsi="Calibri" w:cs="Calibri"/>
                <w:sz w:val="20"/>
                <w:szCs w:val="20"/>
              </w:rPr>
            </w:pPr>
          </w:p>
        </w:tc>
        <w:tc>
          <w:tcPr>
            <w:tcW w:w="2284" w:type="dxa"/>
            <w:tcBorders>
              <w:top w:val="single" w:sz="4" w:space="0" w:color="auto"/>
              <w:left w:val="single" w:sz="4" w:space="0" w:color="auto"/>
              <w:bottom w:val="single" w:sz="4" w:space="0" w:color="auto"/>
              <w:right w:val="single" w:sz="4" w:space="0" w:color="auto"/>
            </w:tcBorders>
            <w:hideMark/>
          </w:tcPr>
          <w:p w14:paraId="310B875D"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18/12/2014</w:t>
            </w:r>
          </w:p>
        </w:tc>
      </w:tr>
      <w:tr w:rsidR="008B6275" w:rsidRPr="008B6275" w14:paraId="5973F0ED"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tcPr>
          <w:p w14:paraId="26E1A42D"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UA-04-14-90</w:t>
            </w:r>
          </w:p>
          <w:p w14:paraId="396418C8" w14:textId="77777777" w:rsidR="008B6275" w:rsidRPr="008B6275" w:rsidRDefault="008B6275" w:rsidP="008B6275">
            <w:pPr>
              <w:rPr>
                <w:rFonts w:ascii="Calibri" w:eastAsia="Calibri" w:hAnsi="Calibri" w:cs="Calibri"/>
                <w:sz w:val="20"/>
                <w:szCs w:val="20"/>
              </w:rPr>
            </w:pPr>
          </w:p>
        </w:tc>
        <w:tc>
          <w:tcPr>
            <w:tcW w:w="2284" w:type="dxa"/>
            <w:tcBorders>
              <w:top w:val="single" w:sz="4" w:space="0" w:color="auto"/>
              <w:left w:val="single" w:sz="4" w:space="0" w:color="auto"/>
              <w:bottom w:val="single" w:sz="4" w:space="0" w:color="auto"/>
              <w:right w:val="single" w:sz="4" w:space="0" w:color="auto"/>
            </w:tcBorders>
            <w:hideMark/>
          </w:tcPr>
          <w:p w14:paraId="5017809B"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 xml:space="preserve">IMPRESORA  EPSON LX300 COLOR NEGRO SERIE </w:t>
            </w:r>
            <w:proofErr w:type="spellStart"/>
            <w:r w:rsidRPr="008B6275">
              <w:rPr>
                <w:rFonts w:ascii="Calibri" w:eastAsia="Calibri" w:hAnsi="Calibri" w:cs="Calibri"/>
                <w:sz w:val="20"/>
                <w:szCs w:val="20"/>
              </w:rPr>
              <w:t>N°</w:t>
            </w:r>
            <w:proofErr w:type="spellEnd"/>
            <w:r w:rsidRPr="008B6275">
              <w:rPr>
                <w:rFonts w:ascii="Calibri" w:eastAsia="Calibri" w:hAnsi="Calibri" w:cs="Calibri"/>
                <w:sz w:val="20"/>
                <w:szCs w:val="20"/>
              </w:rPr>
              <w:t xml:space="preserve"> NUY091884</w:t>
            </w:r>
          </w:p>
        </w:tc>
        <w:tc>
          <w:tcPr>
            <w:tcW w:w="2284" w:type="dxa"/>
            <w:tcBorders>
              <w:top w:val="single" w:sz="4" w:space="0" w:color="auto"/>
              <w:left w:val="single" w:sz="4" w:space="0" w:color="auto"/>
              <w:bottom w:val="single" w:sz="4" w:space="0" w:color="auto"/>
              <w:right w:val="single" w:sz="4" w:space="0" w:color="auto"/>
            </w:tcBorders>
          </w:tcPr>
          <w:p w14:paraId="30AD8CE1" w14:textId="77777777" w:rsidR="008B6275" w:rsidRPr="008B6275" w:rsidRDefault="008B6275" w:rsidP="008B6275">
            <w:pPr>
              <w:rPr>
                <w:rFonts w:ascii="Calibri" w:eastAsia="Calibri" w:hAnsi="Calibri" w:cs="Calibri"/>
                <w:sz w:val="20"/>
                <w:szCs w:val="20"/>
              </w:rPr>
            </w:pPr>
          </w:p>
          <w:p w14:paraId="0D027406" w14:textId="77777777" w:rsidR="008B6275" w:rsidRPr="008B6275" w:rsidRDefault="008B6275" w:rsidP="008B6275">
            <w:pPr>
              <w:jc w:val="center"/>
              <w:rPr>
                <w:rFonts w:ascii="Calibri" w:eastAsia="Calibri" w:hAnsi="Calibri" w:cs="Calibri"/>
                <w:sz w:val="20"/>
                <w:szCs w:val="20"/>
              </w:rPr>
            </w:pPr>
            <w:r w:rsidRPr="008B6275">
              <w:rPr>
                <w:rFonts w:ascii="Calibri" w:eastAsia="Calibri" w:hAnsi="Calibri" w:cs="Calibri"/>
                <w:sz w:val="20"/>
                <w:szCs w:val="20"/>
              </w:rPr>
              <w:t>253.45</w:t>
            </w:r>
          </w:p>
        </w:tc>
        <w:tc>
          <w:tcPr>
            <w:tcW w:w="2284" w:type="dxa"/>
            <w:tcBorders>
              <w:top w:val="single" w:sz="4" w:space="0" w:color="auto"/>
              <w:left w:val="single" w:sz="4" w:space="0" w:color="auto"/>
              <w:bottom w:val="single" w:sz="4" w:space="0" w:color="auto"/>
              <w:right w:val="single" w:sz="4" w:space="0" w:color="auto"/>
            </w:tcBorders>
          </w:tcPr>
          <w:p w14:paraId="3229CD51"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24/1/2013</w:t>
            </w:r>
          </w:p>
          <w:p w14:paraId="08B66CAD" w14:textId="77777777" w:rsidR="008B6275" w:rsidRPr="008B6275" w:rsidRDefault="008B6275" w:rsidP="008B6275">
            <w:pPr>
              <w:rPr>
                <w:rFonts w:ascii="Calibri" w:eastAsia="Calibri" w:hAnsi="Calibri" w:cs="Calibri"/>
                <w:sz w:val="20"/>
                <w:szCs w:val="20"/>
              </w:rPr>
            </w:pPr>
          </w:p>
        </w:tc>
      </w:tr>
      <w:tr w:rsidR="008B6275" w:rsidRPr="008B6275" w14:paraId="07C59F12"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tcPr>
          <w:p w14:paraId="4FEEAA42" w14:textId="77777777" w:rsidR="008B6275" w:rsidRPr="008B6275" w:rsidRDefault="008B6275" w:rsidP="008B6275">
            <w:pPr>
              <w:rPr>
                <w:rFonts w:ascii="Calibri" w:eastAsia="Calibri" w:hAnsi="Calibri" w:cs="Calibri"/>
                <w:sz w:val="20"/>
                <w:szCs w:val="20"/>
              </w:rPr>
            </w:pPr>
          </w:p>
          <w:p w14:paraId="120690FA"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UA-04-117-08</w:t>
            </w:r>
          </w:p>
        </w:tc>
        <w:tc>
          <w:tcPr>
            <w:tcW w:w="2284" w:type="dxa"/>
            <w:tcBorders>
              <w:top w:val="single" w:sz="4" w:space="0" w:color="auto"/>
              <w:left w:val="single" w:sz="4" w:space="0" w:color="auto"/>
              <w:bottom w:val="single" w:sz="4" w:space="0" w:color="auto"/>
              <w:right w:val="single" w:sz="4" w:space="0" w:color="auto"/>
            </w:tcBorders>
            <w:hideMark/>
          </w:tcPr>
          <w:p w14:paraId="20F488FC"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PORTA CPU  COLOR GRIS</w:t>
            </w:r>
          </w:p>
        </w:tc>
        <w:tc>
          <w:tcPr>
            <w:tcW w:w="2284" w:type="dxa"/>
            <w:tcBorders>
              <w:top w:val="single" w:sz="4" w:space="0" w:color="auto"/>
              <w:left w:val="single" w:sz="4" w:space="0" w:color="auto"/>
              <w:bottom w:val="single" w:sz="4" w:space="0" w:color="auto"/>
              <w:right w:val="single" w:sz="4" w:space="0" w:color="auto"/>
            </w:tcBorders>
          </w:tcPr>
          <w:p w14:paraId="6037EDEF" w14:textId="77777777" w:rsidR="008B6275" w:rsidRPr="008B6275" w:rsidRDefault="008B6275" w:rsidP="008B6275">
            <w:pPr>
              <w:rPr>
                <w:rFonts w:ascii="Calibri" w:eastAsia="Calibri" w:hAnsi="Calibri" w:cs="Calibri"/>
                <w:sz w:val="20"/>
                <w:szCs w:val="20"/>
              </w:rPr>
            </w:pPr>
          </w:p>
          <w:p w14:paraId="5CAFC11D" w14:textId="77777777" w:rsidR="008B6275" w:rsidRPr="008B6275" w:rsidRDefault="008B6275" w:rsidP="008B6275">
            <w:pPr>
              <w:jc w:val="center"/>
              <w:rPr>
                <w:rFonts w:ascii="Calibri" w:eastAsia="Calibri" w:hAnsi="Calibri" w:cs="Calibri"/>
                <w:sz w:val="20"/>
                <w:szCs w:val="20"/>
              </w:rPr>
            </w:pPr>
            <w:r w:rsidRPr="008B6275">
              <w:rPr>
                <w:rFonts w:ascii="Calibri" w:eastAsia="Calibri" w:hAnsi="Calibri" w:cs="Calibri"/>
                <w:sz w:val="20"/>
                <w:szCs w:val="20"/>
              </w:rPr>
              <w:t>$7.00</w:t>
            </w:r>
          </w:p>
        </w:tc>
        <w:tc>
          <w:tcPr>
            <w:tcW w:w="2284" w:type="dxa"/>
            <w:tcBorders>
              <w:top w:val="single" w:sz="4" w:space="0" w:color="auto"/>
              <w:left w:val="single" w:sz="4" w:space="0" w:color="auto"/>
              <w:bottom w:val="single" w:sz="4" w:space="0" w:color="auto"/>
              <w:right w:val="single" w:sz="4" w:space="0" w:color="auto"/>
            </w:tcBorders>
            <w:hideMark/>
          </w:tcPr>
          <w:p w14:paraId="5D9066D3"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28/8/2009</w:t>
            </w:r>
          </w:p>
        </w:tc>
      </w:tr>
      <w:tr w:rsidR="008B6275" w:rsidRPr="008B6275" w14:paraId="3593175B"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tcPr>
          <w:p w14:paraId="43743707" w14:textId="77777777" w:rsidR="008B6275" w:rsidRPr="008B6275" w:rsidRDefault="008B6275" w:rsidP="008B6275">
            <w:pPr>
              <w:rPr>
                <w:rFonts w:ascii="Calibri" w:eastAsia="Calibri" w:hAnsi="Calibri" w:cs="Calibri"/>
                <w:sz w:val="20"/>
                <w:szCs w:val="20"/>
              </w:rPr>
            </w:pPr>
          </w:p>
          <w:p w14:paraId="5C6FD7F1" w14:textId="77777777" w:rsidR="008B6275" w:rsidRPr="008B6275" w:rsidRDefault="008B6275" w:rsidP="008B6275">
            <w:pPr>
              <w:rPr>
                <w:rFonts w:ascii="Calibri" w:eastAsia="Calibri" w:hAnsi="Calibri" w:cs="Calibri"/>
                <w:sz w:val="20"/>
                <w:szCs w:val="20"/>
              </w:rPr>
            </w:pPr>
          </w:p>
          <w:p w14:paraId="49BC0E91"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UA-04-117-20</w:t>
            </w:r>
          </w:p>
        </w:tc>
        <w:tc>
          <w:tcPr>
            <w:tcW w:w="2284" w:type="dxa"/>
            <w:tcBorders>
              <w:top w:val="single" w:sz="4" w:space="0" w:color="auto"/>
              <w:left w:val="single" w:sz="4" w:space="0" w:color="auto"/>
              <w:bottom w:val="single" w:sz="4" w:space="0" w:color="auto"/>
              <w:right w:val="single" w:sz="4" w:space="0" w:color="auto"/>
            </w:tcBorders>
          </w:tcPr>
          <w:p w14:paraId="4E87BE98" w14:textId="77777777" w:rsidR="008B6275" w:rsidRPr="008B6275" w:rsidRDefault="008B6275" w:rsidP="008B6275">
            <w:pPr>
              <w:rPr>
                <w:rFonts w:ascii="Calibri" w:eastAsia="Calibri" w:hAnsi="Calibri" w:cs="Calibri"/>
                <w:sz w:val="20"/>
                <w:szCs w:val="20"/>
              </w:rPr>
            </w:pPr>
          </w:p>
          <w:p w14:paraId="48A7B8F7"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PORTA CPU COLOR GRIS</w:t>
            </w:r>
          </w:p>
        </w:tc>
        <w:tc>
          <w:tcPr>
            <w:tcW w:w="2284" w:type="dxa"/>
            <w:tcBorders>
              <w:top w:val="single" w:sz="4" w:space="0" w:color="auto"/>
              <w:left w:val="single" w:sz="4" w:space="0" w:color="auto"/>
              <w:bottom w:val="single" w:sz="4" w:space="0" w:color="auto"/>
              <w:right w:val="single" w:sz="4" w:space="0" w:color="auto"/>
            </w:tcBorders>
          </w:tcPr>
          <w:p w14:paraId="656FBD36" w14:textId="77777777" w:rsidR="008B6275" w:rsidRPr="008B6275" w:rsidRDefault="008B6275" w:rsidP="008B6275">
            <w:pPr>
              <w:jc w:val="center"/>
              <w:rPr>
                <w:rFonts w:ascii="Calibri" w:eastAsia="Calibri" w:hAnsi="Calibri" w:cs="Calibri"/>
                <w:sz w:val="20"/>
                <w:szCs w:val="20"/>
              </w:rPr>
            </w:pPr>
          </w:p>
        </w:tc>
        <w:tc>
          <w:tcPr>
            <w:tcW w:w="2284" w:type="dxa"/>
            <w:tcBorders>
              <w:top w:val="single" w:sz="4" w:space="0" w:color="auto"/>
              <w:left w:val="single" w:sz="4" w:space="0" w:color="auto"/>
              <w:bottom w:val="single" w:sz="4" w:space="0" w:color="auto"/>
              <w:right w:val="single" w:sz="4" w:space="0" w:color="auto"/>
            </w:tcBorders>
            <w:hideMark/>
          </w:tcPr>
          <w:p w14:paraId="0ABAA686"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AÑO 2011</w:t>
            </w:r>
          </w:p>
        </w:tc>
      </w:tr>
      <w:tr w:rsidR="008B6275" w:rsidRPr="008B6275" w14:paraId="3861068A"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66F3CC22"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UA-04-12-125</w:t>
            </w:r>
          </w:p>
        </w:tc>
        <w:tc>
          <w:tcPr>
            <w:tcW w:w="2284" w:type="dxa"/>
            <w:tcBorders>
              <w:top w:val="single" w:sz="4" w:space="0" w:color="auto"/>
              <w:left w:val="single" w:sz="4" w:space="0" w:color="auto"/>
              <w:bottom w:val="single" w:sz="4" w:space="0" w:color="auto"/>
              <w:right w:val="single" w:sz="4" w:space="0" w:color="auto"/>
            </w:tcBorders>
            <w:hideMark/>
          </w:tcPr>
          <w:p w14:paraId="31EB1888"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MONITOR LCD LG 18.5" W1943C SERIE 112NDRF3R654 COLOR NEGRO</w:t>
            </w:r>
          </w:p>
        </w:tc>
        <w:tc>
          <w:tcPr>
            <w:tcW w:w="2284" w:type="dxa"/>
            <w:tcBorders>
              <w:top w:val="single" w:sz="4" w:space="0" w:color="auto"/>
              <w:left w:val="single" w:sz="4" w:space="0" w:color="auto"/>
              <w:bottom w:val="single" w:sz="4" w:space="0" w:color="auto"/>
              <w:right w:val="single" w:sz="4" w:space="0" w:color="auto"/>
            </w:tcBorders>
            <w:hideMark/>
          </w:tcPr>
          <w:p w14:paraId="2318EDA1" w14:textId="77777777" w:rsidR="008B6275" w:rsidRPr="008B6275" w:rsidRDefault="008B6275" w:rsidP="008B6275">
            <w:pPr>
              <w:jc w:val="center"/>
              <w:rPr>
                <w:rFonts w:ascii="Calibri" w:eastAsia="Calibri" w:hAnsi="Calibri" w:cs="Calibri"/>
                <w:sz w:val="20"/>
                <w:szCs w:val="20"/>
              </w:rPr>
            </w:pPr>
            <w:r w:rsidRPr="008B6275">
              <w:rPr>
                <w:rFonts w:ascii="Calibri" w:eastAsia="Calibri" w:hAnsi="Calibri" w:cs="Calibri"/>
                <w:sz w:val="20"/>
                <w:szCs w:val="20"/>
              </w:rPr>
              <w:t>140</w:t>
            </w:r>
          </w:p>
        </w:tc>
        <w:tc>
          <w:tcPr>
            <w:tcW w:w="2284" w:type="dxa"/>
            <w:tcBorders>
              <w:top w:val="single" w:sz="4" w:space="0" w:color="auto"/>
              <w:left w:val="single" w:sz="4" w:space="0" w:color="auto"/>
              <w:bottom w:val="single" w:sz="4" w:space="0" w:color="auto"/>
              <w:right w:val="single" w:sz="4" w:space="0" w:color="auto"/>
            </w:tcBorders>
            <w:hideMark/>
          </w:tcPr>
          <w:p w14:paraId="0E60F343"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2/8/2012</w:t>
            </w:r>
          </w:p>
        </w:tc>
      </w:tr>
      <w:tr w:rsidR="008B6275" w:rsidRPr="008B6275" w14:paraId="26F4E958"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7D44B49F"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UA-04-55-43</w:t>
            </w:r>
          </w:p>
        </w:tc>
        <w:tc>
          <w:tcPr>
            <w:tcW w:w="2284" w:type="dxa"/>
            <w:tcBorders>
              <w:top w:val="single" w:sz="4" w:space="0" w:color="auto"/>
              <w:left w:val="single" w:sz="4" w:space="0" w:color="auto"/>
              <w:bottom w:val="single" w:sz="4" w:space="0" w:color="auto"/>
              <w:right w:val="single" w:sz="4" w:space="0" w:color="auto"/>
            </w:tcBorders>
            <w:hideMark/>
          </w:tcPr>
          <w:p w14:paraId="4FD22575"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CPU, MARCA COMPAC COLOR GRIS CON NEGRO</w:t>
            </w:r>
          </w:p>
        </w:tc>
        <w:tc>
          <w:tcPr>
            <w:tcW w:w="2284" w:type="dxa"/>
            <w:tcBorders>
              <w:top w:val="single" w:sz="4" w:space="0" w:color="auto"/>
              <w:left w:val="single" w:sz="4" w:space="0" w:color="auto"/>
              <w:bottom w:val="single" w:sz="4" w:space="0" w:color="auto"/>
              <w:right w:val="single" w:sz="4" w:space="0" w:color="auto"/>
            </w:tcBorders>
            <w:hideMark/>
          </w:tcPr>
          <w:p w14:paraId="4BF3D058" w14:textId="77777777" w:rsidR="008B6275" w:rsidRPr="008B6275" w:rsidRDefault="008B6275" w:rsidP="008B6275">
            <w:pPr>
              <w:jc w:val="center"/>
              <w:rPr>
                <w:rFonts w:ascii="Calibri" w:eastAsia="Calibri" w:hAnsi="Calibri" w:cs="Calibri"/>
                <w:sz w:val="20"/>
                <w:szCs w:val="20"/>
              </w:rPr>
            </w:pPr>
            <w:r w:rsidRPr="008B6275">
              <w:rPr>
                <w:rFonts w:ascii="Calibri" w:eastAsia="Calibri" w:hAnsi="Calibri" w:cs="Calibri"/>
                <w:sz w:val="20"/>
                <w:szCs w:val="20"/>
              </w:rPr>
              <w:t>765.90</w:t>
            </w:r>
          </w:p>
        </w:tc>
        <w:tc>
          <w:tcPr>
            <w:tcW w:w="2284" w:type="dxa"/>
            <w:tcBorders>
              <w:top w:val="single" w:sz="4" w:space="0" w:color="auto"/>
              <w:left w:val="single" w:sz="4" w:space="0" w:color="auto"/>
              <w:bottom w:val="single" w:sz="4" w:space="0" w:color="auto"/>
              <w:right w:val="single" w:sz="4" w:space="0" w:color="auto"/>
            </w:tcBorders>
            <w:hideMark/>
          </w:tcPr>
          <w:p w14:paraId="638CADD0"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2/4/2009</w:t>
            </w:r>
          </w:p>
        </w:tc>
      </w:tr>
      <w:tr w:rsidR="008B6275" w:rsidRPr="008B6275" w14:paraId="0C5F3D86"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tcPr>
          <w:p w14:paraId="1CA89436"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UA-04-13-21</w:t>
            </w:r>
          </w:p>
          <w:p w14:paraId="0A4A9AC9" w14:textId="77777777" w:rsidR="008B6275" w:rsidRPr="008B6275" w:rsidRDefault="008B6275" w:rsidP="008B6275">
            <w:pPr>
              <w:rPr>
                <w:rFonts w:ascii="Calibri" w:eastAsia="Calibri" w:hAnsi="Calibri" w:cs="Calibri"/>
                <w:sz w:val="20"/>
                <w:szCs w:val="20"/>
              </w:rPr>
            </w:pPr>
          </w:p>
          <w:p w14:paraId="6B20C937" w14:textId="77777777" w:rsidR="008B6275" w:rsidRPr="008B6275" w:rsidRDefault="008B6275" w:rsidP="008B6275">
            <w:pPr>
              <w:rPr>
                <w:rFonts w:ascii="Calibri" w:eastAsia="Calibri" w:hAnsi="Calibri" w:cs="Calibri"/>
                <w:sz w:val="20"/>
                <w:szCs w:val="20"/>
              </w:rPr>
            </w:pPr>
          </w:p>
        </w:tc>
        <w:tc>
          <w:tcPr>
            <w:tcW w:w="2284" w:type="dxa"/>
            <w:tcBorders>
              <w:top w:val="single" w:sz="4" w:space="0" w:color="auto"/>
              <w:left w:val="single" w:sz="4" w:space="0" w:color="auto"/>
              <w:bottom w:val="single" w:sz="4" w:space="0" w:color="auto"/>
              <w:right w:val="single" w:sz="4" w:space="0" w:color="auto"/>
            </w:tcBorders>
            <w:hideMark/>
          </w:tcPr>
          <w:p w14:paraId="63D425A9"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IMPRESORA LQ-590 MATRICIAL EPSON</w:t>
            </w:r>
          </w:p>
        </w:tc>
        <w:tc>
          <w:tcPr>
            <w:tcW w:w="2284" w:type="dxa"/>
            <w:tcBorders>
              <w:top w:val="single" w:sz="4" w:space="0" w:color="auto"/>
              <w:left w:val="single" w:sz="4" w:space="0" w:color="auto"/>
              <w:bottom w:val="single" w:sz="4" w:space="0" w:color="auto"/>
              <w:right w:val="single" w:sz="4" w:space="0" w:color="auto"/>
            </w:tcBorders>
            <w:hideMark/>
          </w:tcPr>
          <w:p w14:paraId="5CB5A6C6" w14:textId="77777777" w:rsidR="008B6275" w:rsidRPr="008B6275" w:rsidRDefault="008B6275" w:rsidP="008B6275">
            <w:pPr>
              <w:jc w:val="center"/>
              <w:rPr>
                <w:rFonts w:ascii="Calibri" w:eastAsia="Calibri" w:hAnsi="Calibri" w:cs="Calibri"/>
                <w:sz w:val="20"/>
                <w:szCs w:val="20"/>
              </w:rPr>
            </w:pPr>
            <w:r w:rsidRPr="008B6275">
              <w:rPr>
                <w:rFonts w:ascii="Calibri" w:eastAsia="Calibri" w:hAnsi="Calibri" w:cs="Calibri"/>
                <w:sz w:val="20"/>
                <w:szCs w:val="20"/>
              </w:rPr>
              <w:t>363.75</w:t>
            </w:r>
          </w:p>
        </w:tc>
        <w:tc>
          <w:tcPr>
            <w:tcW w:w="2284" w:type="dxa"/>
            <w:tcBorders>
              <w:top w:val="single" w:sz="4" w:space="0" w:color="auto"/>
              <w:left w:val="single" w:sz="4" w:space="0" w:color="auto"/>
              <w:bottom w:val="single" w:sz="4" w:space="0" w:color="auto"/>
              <w:right w:val="single" w:sz="4" w:space="0" w:color="auto"/>
            </w:tcBorders>
            <w:hideMark/>
          </w:tcPr>
          <w:p w14:paraId="3FCBE6BA"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21/11/2017</w:t>
            </w:r>
          </w:p>
        </w:tc>
      </w:tr>
      <w:tr w:rsidR="008B6275" w:rsidRPr="008B6275" w14:paraId="1F5E5B18"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tcPr>
          <w:p w14:paraId="3CC7E9E3" w14:textId="77777777" w:rsidR="008B6275" w:rsidRPr="008B6275" w:rsidRDefault="008B6275" w:rsidP="008B6275">
            <w:pPr>
              <w:rPr>
                <w:rFonts w:ascii="Calibri" w:eastAsia="Calibri" w:hAnsi="Calibri" w:cs="Calibri"/>
                <w:sz w:val="20"/>
                <w:szCs w:val="20"/>
              </w:rPr>
            </w:pPr>
          </w:p>
          <w:p w14:paraId="5C6489BF" w14:textId="77777777" w:rsidR="008B6275" w:rsidRPr="008B6275" w:rsidRDefault="008B6275" w:rsidP="008B6275">
            <w:pPr>
              <w:rPr>
                <w:rFonts w:ascii="Calibri" w:eastAsia="Calibri" w:hAnsi="Calibri" w:cs="Calibri"/>
                <w:sz w:val="20"/>
                <w:szCs w:val="20"/>
              </w:rPr>
            </w:pPr>
          </w:p>
          <w:p w14:paraId="18054DE3"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UA-04-13-05</w:t>
            </w:r>
          </w:p>
          <w:p w14:paraId="1E89CDB7" w14:textId="77777777" w:rsidR="008B6275" w:rsidRPr="008B6275" w:rsidRDefault="008B6275" w:rsidP="008B6275">
            <w:pPr>
              <w:rPr>
                <w:rFonts w:ascii="Calibri" w:eastAsia="Calibri" w:hAnsi="Calibri" w:cs="Calibri"/>
                <w:sz w:val="20"/>
                <w:szCs w:val="20"/>
              </w:rPr>
            </w:pPr>
          </w:p>
          <w:p w14:paraId="27A5AD90" w14:textId="77777777" w:rsidR="008B6275" w:rsidRPr="008B6275" w:rsidRDefault="008B6275" w:rsidP="008B6275">
            <w:pPr>
              <w:rPr>
                <w:rFonts w:ascii="Calibri" w:eastAsia="Calibri" w:hAnsi="Calibri" w:cs="Calibri"/>
                <w:sz w:val="20"/>
                <w:szCs w:val="20"/>
              </w:rPr>
            </w:pPr>
          </w:p>
          <w:p w14:paraId="1A003D1D" w14:textId="77777777" w:rsidR="008B6275" w:rsidRPr="008B6275" w:rsidRDefault="008B6275" w:rsidP="008B6275">
            <w:pPr>
              <w:rPr>
                <w:rFonts w:ascii="Calibri" w:eastAsia="Calibri" w:hAnsi="Calibri" w:cs="Calibri"/>
                <w:sz w:val="20"/>
                <w:szCs w:val="20"/>
              </w:rPr>
            </w:pPr>
          </w:p>
        </w:tc>
        <w:tc>
          <w:tcPr>
            <w:tcW w:w="2284" w:type="dxa"/>
            <w:tcBorders>
              <w:top w:val="single" w:sz="4" w:space="0" w:color="auto"/>
              <w:left w:val="single" w:sz="4" w:space="0" w:color="auto"/>
              <w:bottom w:val="single" w:sz="4" w:space="0" w:color="auto"/>
              <w:right w:val="single" w:sz="4" w:space="0" w:color="auto"/>
            </w:tcBorders>
            <w:hideMark/>
          </w:tcPr>
          <w:p w14:paraId="1635462C"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IMPRESORA EPSON LX 300+11</w:t>
            </w:r>
          </w:p>
        </w:tc>
        <w:tc>
          <w:tcPr>
            <w:tcW w:w="2284" w:type="dxa"/>
            <w:tcBorders>
              <w:top w:val="single" w:sz="4" w:space="0" w:color="auto"/>
              <w:left w:val="single" w:sz="4" w:space="0" w:color="auto"/>
              <w:bottom w:val="single" w:sz="4" w:space="0" w:color="auto"/>
              <w:right w:val="single" w:sz="4" w:space="0" w:color="auto"/>
            </w:tcBorders>
            <w:hideMark/>
          </w:tcPr>
          <w:p w14:paraId="14D1C826" w14:textId="77777777" w:rsidR="008B6275" w:rsidRPr="008B6275" w:rsidRDefault="008B6275" w:rsidP="008B6275">
            <w:pPr>
              <w:jc w:val="center"/>
              <w:rPr>
                <w:rFonts w:ascii="Calibri" w:eastAsia="Calibri" w:hAnsi="Calibri" w:cs="Calibri"/>
                <w:sz w:val="20"/>
                <w:szCs w:val="20"/>
              </w:rPr>
            </w:pPr>
            <w:r w:rsidRPr="008B6275">
              <w:rPr>
                <w:rFonts w:ascii="Calibri" w:eastAsia="Calibri" w:hAnsi="Calibri" w:cs="Calibri"/>
                <w:sz w:val="20"/>
                <w:szCs w:val="20"/>
              </w:rPr>
              <w:t>234.99</w:t>
            </w:r>
          </w:p>
        </w:tc>
        <w:tc>
          <w:tcPr>
            <w:tcW w:w="2284" w:type="dxa"/>
            <w:tcBorders>
              <w:top w:val="single" w:sz="4" w:space="0" w:color="auto"/>
              <w:left w:val="single" w:sz="4" w:space="0" w:color="auto"/>
              <w:bottom w:val="single" w:sz="4" w:space="0" w:color="auto"/>
              <w:right w:val="single" w:sz="4" w:space="0" w:color="auto"/>
            </w:tcBorders>
            <w:hideMark/>
          </w:tcPr>
          <w:p w14:paraId="4EF81C31"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10/9/2008</w:t>
            </w:r>
          </w:p>
        </w:tc>
      </w:tr>
    </w:tbl>
    <w:p w14:paraId="01D972A7" w14:textId="77777777" w:rsidR="008B6275" w:rsidRPr="008B6275" w:rsidRDefault="008B6275" w:rsidP="008B6275">
      <w:pPr>
        <w:tabs>
          <w:tab w:val="left" w:pos="7560"/>
        </w:tabs>
        <w:rPr>
          <w:rFonts w:ascii="Calibri" w:eastAsia="Calibri" w:hAnsi="Calibri"/>
          <w:szCs w:val="24"/>
        </w:rPr>
      </w:pPr>
    </w:p>
    <w:p w14:paraId="0E10165C" w14:textId="77777777" w:rsidR="008B6275" w:rsidRPr="008B6275" w:rsidRDefault="008B6275" w:rsidP="008B6275">
      <w:pPr>
        <w:tabs>
          <w:tab w:val="left" w:pos="7560"/>
        </w:tabs>
        <w:rPr>
          <w:rFonts w:ascii="Calibri" w:eastAsia="Calibri" w:hAnsi="Calibri"/>
          <w:b/>
          <w:szCs w:val="24"/>
        </w:rPr>
      </w:pPr>
      <w:r w:rsidRPr="008B6275">
        <w:rPr>
          <w:rFonts w:ascii="Calibri" w:eastAsia="Calibri" w:hAnsi="Calibri"/>
          <w:b/>
          <w:szCs w:val="24"/>
        </w:rPr>
        <w:t>MA- MEDIO AMBIENTE</w:t>
      </w:r>
    </w:p>
    <w:tbl>
      <w:tblPr>
        <w:tblStyle w:val="Tablaconcuadrcula1"/>
        <w:tblW w:w="9136" w:type="dxa"/>
        <w:tblLook w:val="04A0" w:firstRow="1" w:lastRow="0" w:firstColumn="1" w:lastColumn="0" w:noHBand="0" w:noVBand="1"/>
      </w:tblPr>
      <w:tblGrid>
        <w:gridCol w:w="2284"/>
        <w:gridCol w:w="2284"/>
        <w:gridCol w:w="2284"/>
        <w:gridCol w:w="2284"/>
      </w:tblGrid>
      <w:tr w:rsidR="008B6275" w:rsidRPr="008B6275" w14:paraId="1E02AEBA"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1A3688EA" w14:textId="77777777" w:rsidR="008B6275" w:rsidRPr="008B6275" w:rsidRDefault="008B6275" w:rsidP="008B6275">
            <w:pPr>
              <w:tabs>
                <w:tab w:val="left" w:pos="7560"/>
              </w:tabs>
              <w:rPr>
                <w:rFonts w:ascii="Arial" w:eastAsia="Calibri" w:hAnsi="Arial" w:cs="Arial"/>
                <w:sz w:val="20"/>
                <w:szCs w:val="20"/>
              </w:rPr>
            </w:pPr>
            <w:r w:rsidRPr="008B6275">
              <w:rPr>
                <w:rFonts w:ascii="Calibri" w:eastAsia="Calibri" w:hAnsi="Calibri"/>
                <w:sz w:val="20"/>
                <w:szCs w:val="20"/>
              </w:rPr>
              <w:t>MA-33-23-38</w:t>
            </w:r>
          </w:p>
        </w:tc>
        <w:tc>
          <w:tcPr>
            <w:tcW w:w="2284" w:type="dxa"/>
            <w:tcBorders>
              <w:top w:val="single" w:sz="4" w:space="0" w:color="auto"/>
              <w:left w:val="single" w:sz="4" w:space="0" w:color="auto"/>
              <w:bottom w:val="single" w:sz="4" w:space="0" w:color="auto"/>
              <w:right w:val="single" w:sz="4" w:space="0" w:color="auto"/>
            </w:tcBorders>
            <w:hideMark/>
          </w:tcPr>
          <w:p w14:paraId="392F3A0C"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EQUIPO DE AIRE ACONDICIONADO 3TON. A 220VOLTS.</w:t>
            </w:r>
          </w:p>
        </w:tc>
        <w:tc>
          <w:tcPr>
            <w:tcW w:w="2284" w:type="dxa"/>
            <w:tcBorders>
              <w:top w:val="single" w:sz="4" w:space="0" w:color="auto"/>
              <w:left w:val="single" w:sz="4" w:space="0" w:color="auto"/>
              <w:bottom w:val="single" w:sz="4" w:space="0" w:color="auto"/>
              <w:right w:val="single" w:sz="4" w:space="0" w:color="auto"/>
            </w:tcBorders>
            <w:hideMark/>
          </w:tcPr>
          <w:p w14:paraId="63D2AB4F"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$1122.00</w:t>
            </w:r>
          </w:p>
        </w:tc>
        <w:tc>
          <w:tcPr>
            <w:tcW w:w="2284" w:type="dxa"/>
            <w:tcBorders>
              <w:top w:val="single" w:sz="4" w:space="0" w:color="auto"/>
              <w:left w:val="single" w:sz="4" w:space="0" w:color="auto"/>
              <w:bottom w:val="single" w:sz="4" w:space="0" w:color="auto"/>
              <w:right w:val="single" w:sz="4" w:space="0" w:color="auto"/>
            </w:tcBorders>
            <w:hideMark/>
          </w:tcPr>
          <w:p w14:paraId="2402E472"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AÑO 2010</w:t>
            </w:r>
          </w:p>
        </w:tc>
      </w:tr>
      <w:tr w:rsidR="008B6275" w:rsidRPr="008B6275" w14:paraId="6708D7D0"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67F5C9B8" w14:textId="77777777" w:rsidR="008B6275" w:rsidRPr="008B6275" w:rsidRDefault="008B6275" w:rsidP="008B6275">
            <w:pPr>
              <w:tabs>
                <w:tab w:val="left" w:pos="7560"/>
              </w:tabs>
              <w:rPr>
                <w:rFonts w:ascii="Arial" w:eastAsia="Calibri" w:hAnsi="Arial" w:cs="Arial"/>
                <w:sz w:val="20"/>
                <w:szCs w:val="20"/>
              </w:rPr>
            </w:pPr>
            <w:r w:rsidRPr="008B6275">
              <w:rPr>
                <w:rFonts w:ascii="Calibri" w:eastAsia="Calibri" w:hAnsi="Calibri"/>
                <w:sz w:val="20"/>
                <w:szCs w:val="20"/>
              </w:rPr>
              <w:t>MA-33-49-290</w:t>
            </w:r>
          </w:p>
        </w:tc>
        <w:tc>
          <w:tcPr>
            <w:tcW w:w="2284" w:type="dxa"/>
            <w:tcBorders>
              <w:top w:val="single" w:sz="4" w:space="0" w:color="auto"/>
              <w:left w:val="single" w:sz="4" w:space="0" w:color="auto"/>
              <w:bottom w:val="single" w:sz="4" w:space="0" w:color="auto"/>
              <w:right w:val="single" w:sz="4" w:space="0" w:color="auto"/>
            </w:tcBorders>
            <w:hideMark/>
          </w:tcPr>
          <w:p w14:paraId="5B4881DE"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UPS MARCA CENTRA 500VA</w:t>
            </w:r>
          </w:p>
        </w:tc>
        <w:tc>
          <w:tcPr>
            <w:tcW w:w="2284" w:type="dxa"/>
            <w:tcBorders>
              <w:top w:val="single" w:sz="4" w:space="0" w:color="auto"/>
              <w:left w:val="single" w:sz="4" w:space="0" w:color="auto"/>
              <w:bottom w:val="single" w:sz="4" w:space="0" w:color="auto"/>
              <w:right w:val="single" w:sz="4" w:space="0" w:color="auto"/>
            </w:tcBorders>
            <w:hideMark/>
          </w:tcPr>
          <w:p w14:paraId="07AAFC51"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0.00</w:t>
            </w:r>
          </w:p>
        </w:tc>
        <w:tc>
          <w:tcPr>
            <w:tcW w:w="2284" w:type="dxa"/>
            <w:tcBorders>
              <w:top w:val="single" w:sz="4" w:space="0" w:color="auto"/>
              <w:left w:val="single" w:sz="4" w:space="0" w:color="auto"/>
              <w:bottom w:val="single" w:sz="4" w:space="0" w:color="auto"/>
              <w:right w:val="single" w:sz="4" w:space="0" w:color="auto"/>
            </w:tcBorders>
            <w:hideMark/>
          </w:tcPr>
          <w:p w14:paraId="459E5AA9"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23/6/2014</w:t>
            </w:r>
          </w:p>
        </w:tc>
      </w:tr>
    </w:tbl>
    <w:p w14:paraId="594C3F45" w14:textId="77777777" w:rsidR="008B6275" w:rsidRPr="008B6275" w:rsidRDefault="008B6275" w:rsidP="008B6275">
      <w:pPr>
        <w:tabs>
          <w:tab w:val="left" w:pos="7560"/>
        </w:tabs>
        <w:rPr>
          <w:rFonts w:ascii="Calibri" w:eastAsia="Calibri" w:hAnsi="Calibri"/>
          <w:b/>
          <w:sz w:val="20"/>
          <w:szCs w:val="20"/>
        </w:rPr>
      </w:pPr>
    </w:p>
    <w:p w14:paraId="5D242BCE" w14:textId="77777777" w:rsidR="008B6275" w:rsidRPr="008B6275" w:rsidRDefault="008B6275" w:rsidP="008B6275">
      <w:pPr>
        <w:tabs>
          <w:tab w:val="left" w:pos="7560"/>
        </w:tabs>
        <w:rPr>
          <w:rFonts w:ascii="Calibri" w:eastAsia="Calibri" w:hAnsi="Calibri"/>
          <w:b/>
          <w:szCs w:val="24"/>
        </w:rPr>
      </w:pPr>
    </w:p>
    <w:p w14:paraId="4FB173B3" w14:textId="77777777" w:rsidR="008B6275" w:rsidRPr="008B6275" w:rsidRDefault="008B6275" w:rsidP="008B6275">
      <w:pPr>
        <w:tabs>
          <w:tab w:val="left" w:pos="7560"/>
        </w:tabs>
        <w:rPr>
          <w:rFonts w:ascii="Calibri" w:eastAsia="Calibri" w:hAnsi="Calibri"/>
          <w:b/>
          <w:szCs w:val="24"/>
        </w:rPr>
      </w:pPr>
      <w:r w:rsidRPr="008B6275">
        <w:rPr>
          <w:rFonts w:ascii="Calibri" w:eastAsia="Calibri" w:hAnsi="Calibri"/>
          <w:b/>
          <w:szCs w:val="24"/>
        </w:rPr>
        <w:t>TM- 09 TALLER MUNICIPAL</w:t>
      </w:r>
    </w:p>
    <w:tbl>
      <w:tblPr>
        <w:tblStyle w:val="Tablaconcuadrcula1"/>
        <w:tblW w:w="9136" w:type="dxa"/>
        <w:tblLook w:val="04A0" w:firstRow="1" w:lastRow="0" w:firstColumn="1" w:lastColumn="0" w:noHBand="0" w:noVBand="1"/>
      </w:tblPr>
      <w:tblGrid>
        <w:gridCol w:w="2284"/>
        <w:gridCol w:w="2284"/>
        <w:gridCol w:w="2284"/>
        <w:gridCol w:w="2284"/>
      </w:tblGrid>
      <w:tr w:rsidR="008B6275" w:rsidRPr="008B6275" w14:paraId="2AE8EB2D"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65B06926"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TM-09-33-27</w:t>
            </w:r>
          </w:p>
        </w:tc>
        <w:tc>
          <w:tcPr>
            <w:tcW w:w="2284" w:type="dxa"/>
            <w:tcBorders>
              <w:top w:val="single" w:sz="4" w:space="0" w:color="auto"/>
              <w:left w:val="single" w:sz="4" w:space="0" w:color="auto"/>
              <w:bottom w:val="single" w:sz="4" w:space="0" w:color="auto"/>
              <w:right w:val="single" w:sz="4" w:space="0" w:color="auto"/>
            </w:tcBorders>
            <w:hideMark/>
          </w:tcPr>
          <w:p w14:paraId="3BBECFD1"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FOTOCOPIADORA MULTIFUNCION MARCA WORCENTRE 3655 PANTALLA TACTIL</w:t>
            </w:r>
          </w:p>
        </w:tc>
        <w:tc>
          <w:tcPr>
            <w:tcW w:w="2284" w:type="dxa"/>
            <w:tcBorders>
              <w:top w:val="single" w:sz="4" w:space="0" w:color="auto"/>
              <w:left w:val="single" w:sz="4" w:space="0" w:color="auto"/>
              <w:bottom w:val="single" w:sz="4" w:space="0" w:color="auto"/>
              <w:right w:val="single" w:sz="4" w:space="0" w:color="auto"/>
            </w:tcBorders>
            <w:hideMark/>
          </w:tcPr>
          <w:p w14:paraId="223745D1"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$1333.4</w:t>
            </w:r>
          </w:p>
        </w:tc>
        <w:tc>
          <w:tcPr>
            <w:tcW w:w="2284" w:type="dxa"/>
            <w:tcBorders>
              <w:top w:val="single" w:sz="4" w:space="0" w:color="auto"/>
              <w:left w:val="single" w:sz="4" w:space="0" w:color="auto"/>
              <w:bottom w:val="single" w:sz="4" w:space="0" w:color="auto"/>
              <w:right w:val="single" w:sz="4" w:space="0" w:color="auto"/>
            </w:tcBorders>
            <w:hideMark/>
          </w:tcPr>
          <w:p w14:paraId="3D7E21F1"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21/7/2016</w:t>
            </w:r>
          </w:p>
        </w:tc>
      </w:tr>
    </w:tbl>
    <w:p w14:paraId="4492E1E8" w14:textId="77777777" w:rsidR="008B6275" w:rsidRPr="008B6275" w:rsidRDefault="008B6275" w:rsidP="008B6275">
      <w:pPr>
        <w:tabs>
          <w:tab w:val="left" w:pos="7560"/>
        </w:tabs>
        <w:rPr>
          <w:rFonts w:ascii="Calibri" w:eastAsia="Calibri" w:hAnsi="Calibri"/>
          <w:b/>
          <w:szCs w:val="24"/>
        </w:rPr>
      </w:pPr>
    </w:p>
    <w:p w14:paraId="51F162D6" w14:textId="77777777" w:rsidR="008B6275" w:rsidRPr="008B6275" w:rsidRDefault="008B6275" w:rsidP="008B6275">
      <w:pPr>
        <w:tabs>
          <w:tab w:val="left" w:pos="7560"/>
        </w:tabs>
        <w:rPr>
          <w:rFonts w:ascii="Calibri" w:eastAsia="Calibri" w:hAnsi="Calibri"/>
          <w:b/>
          <w:szCs w:val="24"/>
        </w:rPr>
      </w:pPr>
      <w:r w:rsidRPr="008B6275">
        <w:rPr>
          <w:rFonts w:ascii="Calibri" w:eastAsia="Calibri" w:hAnsi="Calibri"/>
          <w:b/>
          <w:szCs w:val="24"/>
        </w:rPr>
        <w:t>ING-28 DEPARTAMENTO DE INGENIERIA</w:t>
      </w:r>
    </w:p>
    <w:tbl>
      <w:tblPr>
        <w:tblStyle w:val="Tablaconcuadrcula1"/>
        <w:tblW w:w="9136" w:type="dxa"/>
        <w:tblLook w:val="04A0" w:firstRow="1" w:lastRow="0" w:firstColumn="1" w:lastColumn="0" w:noHBand="0" w:noVBand="1"/>
      </w:tblPr>
      <w:tblGrid>
        <w:gridCol w:w="2284"/>
        <w:gridCol w:w="2284"/>
        <w:gridCol w:w="2284"/>
        <w:gridCol w:w="2284"/>
      </w:tblGrid>
      <w:tr w:rsidR="008B6275" w:rsidRPr="008B6275" w14:paraId="67EF0011"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3469989D"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lastRenderedPageBreak/>
              <w:t>IN-28-33-34</w:t>
            </w:r>
          </w:p>
        </w:tc>
        <w:tc>
          <w:tcPr>
            <w:tcW w:w="2284" w:type="dxa"/>
            <w:tcBorders>
              <w:top w:val="single" w:sz="4" w:space="0" w:color="auto"/>
              <w:left w:val="single" w:sz="4" w:space="0" w:color="auto"/>
              <w:bottom w:val="single" w:sz="4" w:space="0" w:color="auto"/>
              <w:right w:val="single" w:sz="4" w:space="0" w:color="auto"/>
            </w:tcBorders>
            <w:hideMark/>
          </w:tcPr>
          <w:p w14:paraId="521095F4"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FOTOCOPIADORA MULTIFUNCIONAL BLANCO Y NEGRO VERSALINK B7025 NEW, COPY, PRINT, SCANNER</w:t>
            </w:r>
          </w:p>
        </w:tc>
        <w:tc>
          <w:tcPr>
            <w:tcW w:w="2284" w:type="dxa"/>
            <w:tcBorders>
              <w:top w:val="single" w:sz="4" w:space="0" w:color="auto"/>
              <w:left w:val="single" w:sz="4" w:space="0" w:color="auto"/>
              <w:bottom w:val="single" w:sz="4" w:space="0" w:color="auto"/>
              <w:right w:val="single" w:sz="4" w:space="0" w:color="auto"/>
            </w:tcBorders>
            <w:hideMark/>
          </w:tcPr>
          <w:p w14:paraId="61558017" w14:textId="77777777" w:rsidR="008B6275" w:rsidRPr="008B6275" w:rsidRDefault="008B6275" w:rsidP="008B6275">
            <w:pPr>
              <w:tabs>
                <w:tab w:val="left" w:pos="7560"/>
              </w:tabs>
              <w:jc w:val="center"/>
              <w:rPr>
                <w:rFonts w:ascii="Calibri" w:eastAsia="Calibri" w:hAnsi="Calibri" w:cs="Calibri"/>
                <w:sz w:val="20"/>
                <w:szCs w:val="20"/>
              </w:rPr>
            </w:pPr>
            <w:r w:rsidRPr="008B6275">
              <w:rPr>
                <w:rFonts w:ascii="Calibri" w:eastAsia="Calibri" w:hAnsi="Calibri" w:cs="Calibri"/>
                <w:sz w:val="20"/>
                <w:szCs w:val="20"/>
              </w:rPr>
              <w:t>$2429.5</w:t>
            </w:r>
          </w:p>
        </w:tc>
        <w:tc>
          <w:tcPr>
            <w:tcW w:w="2284" w:type="dxa"/>
            <w:tcBorders>
              <w:top w:val="single" w:sz="4" w:space="0" w:color="auto"/>
              <w:left w:val="single" w:sz="4" w:space="0" w:color="auto"/>
              <w:bottom w:val="single" w:sz="4" w:space="0" w:color="auto"/>
              <w:right w:val="single" w:sz="4" w:space="0" w:color="auto"/>
            </w:tcBorders>
            <w:hideMark/>
          </w:tcPr>
          <w:p w14:paraId="281FD304"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23/1/2018</w:t>
            </w:r>
          </w:p>
        </w:tc>
      </w:tr>
      <w:tr w:rsidR="008B6275" w:rsidRPr="008B6275" w14:paraId="1B30E730"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56E26E2E"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IN-28-03-31</w:t>
            </w:r>
          </w:p>
        </w:tc>
        <w:tc>
          <w:tcPr>
            <w:tcW w:w="2284" w:type="dxa"/>
            <w:tcBorders>
              <w:top w:val="single" w:sz="4" w:space="0" w:color="auto"/>
              <w:left w:val="single" w:sz="4" w:space="0" w:color="auto"/>
              <w:bottom w:val="single" w:sz="4" w:space="0" w:color="auto"/>
              <w:right w:val="single" w:sz="4" w:space="0" w:color="auto"/>
            </w:tcBorders>
            <w:hideMark/>
          </w:tcPr>
          <w:p w14:paraId="47A9CB07"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ARCHIVO DE METAL CON CUATRO GAVETAS COLOR NEGRO</w:t>
            </w:r>
          </w:p>
        </w:tc>
        <w:tc>
          <w:tcPr>
            <w:tcW w:w="2284" w:type="dxa"/>
            <w:tcBorders>
              <w:top w:val="single" w:sz="4" w:space="0" w:color="auto"/>
              <w:left w:val="single" w:sz="4" w:space="0" w:color="auto"/>
              <w:bottom w:val="single" w:sz="4" w:space="0" w:color="auto"/>
              <w:right w:val="single" w:sz="4" w:space="0" w:color="auto"/>
            </w:tcBorders>
            <w:hideMark/>
          </w:tcPr>
          <w:p w14:paraId="57DEB018" w14:textId="77777777" w:rsidR="008B6275" w:rsidRPr="008B6275" w:rsidRDefault="008B6275" w:rsidP="008B6275">
            <w:pPr>
              <w:tabs>
                <w:tab w:val="left" w:pos="7560"/>
              </w:tabs>
              <w:jc w:val="center"/>
              <w:rPr>
                <w:rFonts w:ascii="Calibri" w:eastAsia="Calibri" w:hAnsi="Calibri" w:cs="Calibri"/>
                <w:sz w:val="20"/>
                <w:szCs w:val="20"/>
              </w:rPr>
            </w:pPr>
            <w:r w:rsidRPr="008B6275">
              <w:rPr>
                <w:rFonts w:ascii="Calibri" w:eastAsia="Calibri" w:hAnsi="Calibri" w:cs="Calibri"/>
                <w:sz w:val="20"/>
                <w:szCs w:val="20"/>
              </w:rPr>
              <w:t>$148.00</w:t>
            </w:r>
          </w:p>
        </w:tc>
        <w:tc>
          <w:tcPr>
            <w:tcW w:w="2284" w:type="dxa"/>
            <w:tcBorders>
              <w:top w:val="single" w:sz="4" w:space="0" w:color="auto"/>
              <w:left w:val="single" w:sz="4" w:space="0" w:color="auto"/>
              <w:bottom w:val="single" w:sz="4" w:space="0" w:color="auto"/>
              <w:right w:val="single" w:sz="4" w:space="0" w:color="auto"/>
            </w:tcBorders>
            <w:hideMark/>
          </w:tcPr>
          <w:p w14:paraId="15167FC8"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28/9/2011</w:t>
            </w:r>
          </w:p>
        </w:tc>
      </w:tr>
      <w:tr w:rsidR="008B6275" w:rsidRPr="008B6275" w14:paraId="14FE9474"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3E21D383"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IN-28-49-329</w:t>
            </w:r>
          </w:p>
        </w:tc>
        <w:tc>
          <w:tcPr>
            <w:tcW w:w="2284" w:type="dxa"/>
            <w:tcBorders>
              <w:top w:val="single" w:sz="4" w:space="0" w:color="auto"/>
              <w:left w:val="single" w:sz="4" w:space="0" w:color="auto"/>
              <w:bottom w:val="single" w:sz="4" w:space="0" w:color="auto"/>
              <w:right w:val="single" w:sz="4" w:space="0" w:color="auto"/>
            </w:tcBorders>
            <w:hideMark/>
          </w:tcPr>
          <w:p w14:paraId="32BC0F79" w14:textId="77777777" w:rsidR="008B6275" w:rsidRPr="008B6275" w:rsidRDefault="008B6275" w:rsidP="008B6275">
            <w:pPr>
              <w:rPr>
                <w:rFonts w:ascii="Calibri" w:eastAsia="Calibri" w:hAnsi="Calibri" w:cs="Calibri"/>
                <w:sz w:val="20"/>
                <w:szCs w:val="20"/>
                <w:lang w:val="en-US"/>
              </w:rPr>
            </w:pPr>
            <w:r w:rsidRPr="008B6275">
              <w:rPr>
                <w:rFonts w:ascii="Calibri" w:eastAsia="Calibri" w:hAnsi="Calibri" w:cs="Calibri"/>
                <w:sz w:val="20"/>
                <w:szCs w:val="20"/>
                <w:lang w:val="en-US"/>
              </w:rPr>
              <w:t>UPS APC 750VA MOD. BE750G 10 CONECTORES S/N 4B1617P35905</w:t>
            </w:r>
          </w:p>
        </w:tc>
        <w:tc>
          <w:tcPr>
            <w:tcW w:w="2284" w:type="dxa"/>
            <w:tcBorders>
              <w:top w:val="single" w:sz="4" w:space="0" w:color="auto"/>
              <w:left w:val="single" w:sz="4" w:space="0" w:color="auto"/>
              <w:bottom w:val="single" w:sz="4" w:space="0" w:color="auto"/>
              <w:right w:val="single" w:sz="4" w:space="0" w:color="auto"/>
            </w:tcBorders>
            <w:hideMark/>
          </w:tcPr>
          <w:p w14:paraId="73AA6859" w14:textId="77777777" w:rsidR="008B6275" w:rsidRPr="008B6275" w:rsidRDefault="008B6275" w:rsidP="008B6275">
            <w:pPr>
              <w:tabs>
                <w:tab w:val="left" w:pos="7560"/>
              </w:tabs>
              <w:jc w:val="center"/>
              <w:rPr>
                <w:rFonts w:ascii="Calibri" w:eastAsia="Calibri" w:hAnsi="Calibri" w:cs="Calibri"/>
                <w:sz w:val="20"/>
                <w:szCs w:val="20"/>
              </w:rPr>
            </w:pPr>
            <w:r w:rsidRPr="008B6275">
              <w:rPr>
                <w:rFonts w:ascii="Calibri" w:eastAsia="Calibri" w:hAnsi="Calibri" w:cs="Calibri"/>
                <w:sz w:val="20"/>
                <w:szCs w:val="20"/>
              </w:rPr>
              <w:t>0.00</w:t>
            </w:r>
          </w:p>
        </w:tc>
        <w:tc>
          <w:tcPr>
            <w:tcW w:w="2284" w:type="dxa"/>
            <w:tcBorders>
              <w:top w:val="single" w:sz="4" w:space="0" w:color="auto"/>
              <w:left w:val="single" w:sz="4" w:space="0" w:color="auto"/>
              <w:bottom w:val="single" w:sz="4" w:space="0" w:color="auto"/>
              <w:right w:val="single" w:sz="4" w:space="0" w:color="auto"/>
            </w:tcBorders>
            <w:hideMark/>
          </w:tcPr>
          <w:p w14:paraId="6B7224E7"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6/9/2001</w:t>
            </w:r>
          </w:p>
        </w:tc>
      </w:tr>
      <w:tr w:rsidR="008B6275" w:rsidRPr="008B6275" w14:paraId="5078F81F"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0591D43A"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IN-28-240-20</w:t>
            </w:r>
          </w:p>
        </w:tc>
        <w:tc>
          <w:tcPr>
            <w:tcW w:w="2284" w:type="dxa"/>
            <w:tcBorders>
              <w:top w:val="single" w:sz="4" w:space="0" w:color="auto"/>
              <w:left w:val="single" w:sz="4" w:space="0" w:color="auto"/>
              <w:bottom w:val="single" w:sz="4" w:space="0" w:color="auto"/>
              <w:right w:val="single" w:sz="4" w:space="0" w:color="auto"/>
            </w:tcBorders>
            <w:hideMark/>
          </w:tcPr>
          <w:p w14:paraId="46875D62"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DISCO DURO EXRTERNO DE 1 TB. MARCA SEAGATE</w:t>
            </w:r>
          </w:p>
        </w:tc>
        <w:tc>
          <w:tcPr>
            <w:tcW w:w="2284" w:type="dxa"/>
            <w:tcBorders>
              <w:top w:val="single" w:sz="4" w:space="0" w:color="auto"/>
              <w:left w:val="single" w:sz="4" w:space="0" w:color="auto"/>
              <w:bottom w:val="single" w:sz="4" w:space="0" w:color="auto"/>
              <w:right w:val="single" w:sz="4" w:space="0" w:color="auto"/>
            </w:tcBorders>
            <w:hideMark/>
          </w:tcPr>
          <w:p w14:paraId="521647CD"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 xml:space="preserve">               119.95</w:t>
            </w:r>
          </w:p>
        </w:tc>
        <w:tc>
          <w:tcPr>
            <w:tcW w:w="2284" w:type="dxa"/>
            <w:tcBorders>
              <w:top w:val="single" w:sz="4" w:space="0" w:color="auto"/>
              <w:left w:val="single" w:sz="4" w:space="0" w:color="auto"/>
              <w:bottom w:val="single" w:sz="4" w:space="0" w:color="auto"/>
              <w:right w:val="single" w:sz="4" w:space="0" w:color="auto"/>
            </w:tcBorders>
            <w:hideMark/>
          </w:tcPr>
          <w:p w14:paraId="3BCD5D16"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25/7/2014</w:t>
            </w:r>
          </w:p>
        </w:tc>
      </w:tr>
      <w:tr w:rsidR="008B6275" w:rsidRPr="008B6275" w14:paraId="2803E499"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4BD3A304"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IN-28-12-153</w:t>
            </w:r>
          </w:p>
        </w:tc>
        <w:tc>
          <w:tcPr>
            <w:tcW w:w="2284" w:type="dxa"/>
            <w:tcBorders>
              <w:top w:val="single" w:sz="4" w:space="0" w:color="auto"/>
              <w:left w:val="single" w:sz="4" w:space="0" w:color="auto"/>
              <w:bottom w:val="single" w:sz="4" w:space="0" w:color="auto"/>
              <w:right w:val="single" w:sz="4" w:space="0" w:color="auto"/>
            </w:tcBorders>
            <w:hideMark/>
          </w:tcPr>
          <w:p w14:paraId="11219D8F"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MONITOR MARCA DELL</w:t>
            </w:r>
          </w:p>
        </w:tc>
        <w:tc>
          <w:tcPr>
            <w:tcW w:w="2284" w:type="dxa"/>
            <w:tcBorders>
              <w:top w:val="single" w:sz="4" w:space="0" w:color="auto"/>
              <w:left w:val="single" w:sz="4" w:space="0" w:color="auto"/>
              <w:bottom w:val="single" w:sz="4" w:space="0" w:color="auto"/>
              <w:right w:val="single" w:sz="4" w:space="0" w:color="auto"/>
            </w:tcBorders>
            <w:hideMark/>
          </w:tcPr>
          <w:p w14:paraId="51A626E7"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 xml:space="preserve">               0.00</w:t>
            </w:r>
          </w:p>
        </w:tc>
        <w:tc>
          <w:tcPr>
            <w:tcW w:w="2284" w:type="dxa"/>
            <w:tcBorders>
              <w:top w:val="single" w:sz="4" w:space="0" w:color="auto"/>
              <w:left w:val="single" w:sz="4" w:space="0" w:color="auto"/>
              <w:bottom w:val="single" w:sz="4" w:space="0" w:color="auto"/>
              <w:right w:val="single" w:sz="4" w:space="0" w:color="auto"/>
            </w:tcBorders>
            <w:hideMark/>
          </w:tcPr>
          <w:p w14:paraId="6E2F4F58"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28/5/2015</w:t>
            </w:r>
          </w:p>
        </w:tc>
      </w:tr>
    </w:tbl>
    <w:p w14:paraId="38657E5A" w14:textId="77777777" w:rsidR="008B6275" w:rsidRPr="008B6275" w:rsidRDefault="008B6275" w:rsidP="008B6275">
      <w:pPr>
        <w:tabs>
          <w:tab w:val="left" w:pos="7560"/>
        </w:tabs>
        <w:rPr>
          <w:rFonts w:ascii="Calibri" w:eastAsia="Calibri" w:hAnsi="Calibri"/>
          <w:b/>
          <w:sz w:val="20"/>
          <w:szCs w:val="20"/>
        </w:rPr>
      </w:pPr>
    </w:p>
    <w:p w14:paraId="28AD0216" w14:textId="77777777" w:rsidR="008B6275" w:rsidRPr="008B6275" w:rsidRDefault="008B6275" w:rsidP="008B6275">
      <w:pPr>
        <w:tabs>
          <w:tab w:val="left" w:pos="7560"/>
        </w:tabs>
        <w:rPr>
          <w:rFonts w:ascii="Calibri" w:eastAsia="Calibri" w:hAnsi="Calibri"/>
          <w:b/>
          <w:szCs w:val="24"/>
        </w:rPr>
      </w:pPr>
      <w:r w:rsidRPr="008B6275">
        <w:rPr>
          <w:rFonts w:ascii="Calibri" w:eastAsia="Calibri" w:hAnsi="Calibri"/>
          <w:b/>
          <w:szCs w:val="24"/>
        </w:rPr>
        <w:t>DESARROLLO URBANO</w:t>
      </w:r>
    </w:p>
    <w:tbl>
      <w:tblPr>
        <w:tblStyle w:val="Tablaconcuadrcula1"/>
        <w:tblW w:w="9136" w:type="dxa"/>
        <w:tblLook w:val="04A0" w:firstRow="1" w:lastRow="0" w:firstColumn="1" w:lastColumn="0" w:noHBand="0" w:noVBand="1"/>
      </w:tblPr>
      <w:tblGrid>
        <w:gridCol w:w="2284"/>
        <w:gridCol w:w="2284"/>
        <w:gridCol w:w="2284"/>
        <w:gridCol w:w="2284"/>
      </w:tblGrid>
      <w:tr w:rsidR="008B6275" w:rsidRPr="008B6275" w14:paraId="7FB299BB"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1035D319"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DU-07-01-39</w:t>
            </w:r>
          </w:p>
        </w:tc>
        <w:tc>
          <w:tcPr>
            <w:tcW w:w="2284" w:type="dxa"/>
            <w:tcBorders>
              <w:top w:val="single" w:sz="4" w:space="0" w:color="auto"/>
              <w:left w:val="single" w:sz="4" w:space="0" w:color="auto"/>
              <w:bottom w:val="single" w:sz="4" w:space="0" w:color="auto"/>
              <w:right w:val="single" w:sz="4" w:space="0" w:color="auto"/>
            </w:tcBorders>
            <w:hideMark/>
          </w:tcPr>
          <w:p w14:paraId="7BF01608"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ESCRITORIO SECRETARIAL ,DE METAL CUBIETA DE FÓRMICA COLOR CAFÉ CON DOS GAVETAS AL LADO DERECHO Y UNA AL CENTRO</w:t>
            </w:r>
          </w:p>
        </w:tc>
        <w:tc>
          <w:tcPr>
            <w:tcW w:w="2284" w:type="dxa"/>
            <w:tcBorders>
              <w:top w:val="single" w:sz="4" w:space="0" w:color="auto"/>
              <w:left w:val="single" w:sz="4" w:space="0" w:color="auto"/>
              <w:bottom w:val="single" w:sz="4" w:space="0" w:color="auto"/>
              <w:right w:val="single" w:sz="4" w:space="0" w:color="auto"/>
            </w:tcBorders>
            <w:hideMark/>
          </w:tcPr>
          <w:p w14:paraId="448A3AB3" w14:textId="77777777" w:rsidR="008B6275" w:rsidRPr="008B6275" w:rsidRDefault="008B6275" w:rsidP="008B6275">
            <w:pPr>
              <w:tabs>
                <w:tab w:val="left" w:pos="7560"/>
              </w:tabs>
              <w:jc w:val="center"/>
              <w:rPr>
                <w:rFonts w:ascii="Calibri" w:eastAsia="Calibri" w:hAnsi="Calibri" w:cs="Calibri"/>
                <w:sz w:val="20"/>
                <w:szCs w:val="20"/>
              </w:rPr>
            </w:pPr>
            <w:r w:rsidRPr="008B6275">
              <w:rPr>
                <w:rFonts w:ascii="Calibri" w:eastAsia="Calibri" w:hAnsi="Calibri" w:cs="Calibri"/>
                <w:sz w:val="20"/>
                <w:szCs w:val="20"/>
              </w:rPr>
              <w:t>$160.00</w:t>
            </w:r>
          </w:p>
        </w:tc>
        <w:tc>
          <w:tcPr>
            <w:tcW w:w="2284" w:type="dxa"/>
            <w:tcBorders>
              <w:top w:val="single" w:sz="4" w:space="0" w:color="auto"/>
              <w:left w:val="single" w:sz="4" w:space="0" w:color="auto"/>
              <w:bottom w:val="single" w:sz="4" w:space="0" w:color="auto"/>
              <w:right w:val="single" w:sz="4" w:space="0" w:color="auto"/>
            </w:tcBorders>
            <w:hideMark/>
          </w:tcPr>
          <w:p w14:paraId="05FAC05E"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8/6/2007</w:t>
            </w:r>
          </w:p>
        </w:tc>
      </w:tr>
      <w:tr w:rsidR="008B6275" w:rsidRPr="008B6275" w14:paraId="3217D784"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01C094FF"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DU-07-45-15</w:t>
            </w:r>
          </w:p>
        </w:tc>
        <w:tc>
          <w:tcPr>
            <w:tcW w:w="2284" w:type="dxa"/>
            <w:tcBorders>
              <w:top w:val="single" w:sz="4" w:space="0" w:color="auto"/>
              <w:left w:val="single" w:sz="4" w:space="0" w:color="auto"/>
              <w:bottom w:val="single" w:sz="4" w:space="0" w:color="auto"/>
              <w:right w:val="single" w:sz="4" w:space="0" w:color="auto"/>
            </w:tcBorders>
            <w:hideMark/>
          </w:tcPr>
          <w:p w14:paraId="5420AA11"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MUEBLE PARA COMPUTADORA COLOR MADERA</w:t>
            </w:r>
          </w:p>
        </w:tc>
        <w:tc>
          <w:tcPr>
            <w:tcW w:w="2284" w:type="dxa"/>
            <w:tcBorders>
              <w:top w:val="single" w:sz="4" w:space="0" w:color="auto"/>
              <w:left w:val="single" w:sz="4" w:space="0" w:color="auto"/>
              <w:bottom w:val="single" w:sz="4" w:space="0" w:color="auto"/>
              <w:right w:val="single" w:sz="4" w:space="0" w:color="auto"/>
            </w:tcBorders>
            <w:hideMark/>
          </w:tcPr>
          <w:p w14:paraId="04292732" w14:textId="77777777" w:rsidR="008B6275" w:rsidRPr="008B6275" w:rsidRDefault="008B6275" w:rsidP="008B6275">
            <w:pPr>
              <w:tabs>
                <w:tab w:val="left" w:pos="7560"/>
              </w:tabs>
              <w:jc w:val="center"/>
              <w:rPr>
                <w:rFonts w:ascii="Calibri" w:eastAsia="Calibri" w:hAnsi="Calibri" w:cs="Calibri"/>
                <w:sz w:val="20"/>
                <w:szCs w:val="20"/>
              </w:rPr>
            </w:pPr>
            <w:r w:rsidRPr="008B6275">
              <w:rPr>
                <w:rFonts w:ascii="Calibri" w:eastAsia="Calibri" w:hAnsi="Calibri" w:cs="Calibri"/>
                <w:sz w:val="20"/>
                <w:szCs w:val="20"/>
              </w:rPr>
              <w:t>0.00</w:t>
            </w:r>
          </w:p>
        </w:tc>
        <w:tc>
          <w:tcPr>
            <w:tcW w:w="2284" w:type="dxa"/>
            <w:tcBorders>
              <w:top w:val="single" w:sz="4" w:space="0" w:color="auto"/>
              <w:left w:val="single" w:sz="4" w:space="0" w:color="auto"/>
              <w:bottom w:val="single" w:sz="4" w:space="0" w:color="auto"/>
              <w:right w:val="single" w:sz="4" w:space="0" w:color="auto"/>
            </w:tcBorders>
          </w:tcPr>
          <w:p w14:paraId="39D16B8D" w14:textId="77777777" w:rsidR="008B6275" w:rsidRPr="008B6275" w:rsidRDefault="008B6275" w:rsidP="008B6275">
            <w:pPr>
              <w:rPr>
                <w:rFonts w:ascii="Calibri" w:eastAsia="Calibri" w:hAnsi="Calibri" w:cs="Calibri"/>
                <w:sz w:val="20"/>
                <w:szCs w:val="20"/>
              </w:rPr>
            </w:pPr>
          </w:p>
        </w:tc>
      </w:tr>
      <w:tr w:rsidR="008B6275" w:rsidRPr="008B6275" w14:paraId="6ADFB312"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57B3ADE1"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 xml:space="preserve">DU-07-03-14  </w:t>
            </w:r>
          </w:p>
        </w:tc>
        <w:tc>
          <w:tcPr>
            <w:tcW w:w="2284" w:type="dxa"/>
            <w:tcBorders>
              <w:top w:val="single" w:sz="4" w:space="0" w:color="auto"/>
              <w:left w:val="single" w:sz="4" w:space="0" w:color="auto"/>
              <w:bottom w:val="single" w:sz="4" w:space="0" w:color="auto"/>
              <w:right w:val="single" w:sz="4" w:space="0" w:color="auto"/>
            </w:tcBorders>
            <w:hideMark/>
          </w:tcPr>
          <w:p w14:paraId="23228328"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ARCHIVO DE METAL DE CUATRO GAVETAS COLOR CAFÉ – BEIGE</w:t>
            </w:r>
          </w:p>
        </w:tc>
        <w:tc>
          <w:tcPr>
            <w:tcW w:w="2284" w:type="dxa"/>
            <w:tcBorders>
              <w:top w:val="single" w:sz="4" w:space="0" w:color="auto"/>
              <w:left w:val="single" w:sz="4" w:space="0" w:color="auto"/>
              <w:bottom w:val="single" w:sz="4" w:space="0" w:color="auto"/>
              <w:right w:val="single" w:sz="4" w:space="0" w:color="auto"/>
            </w:tcBorders>
            <w:hideMark/>
          </w:tcPr>
          <w:p w14:paraId="7E0E5704" w14:textId="77777777" w:rsidR="008B6275" w:rsidRPr="008B6275" w:rsidRDefault="008B6275" w:rsidP="008B6275">
            <w:pPr>
              <w:tabs>
                <w:tab w:val="left" w:pos="7560"/>
              </w:tabs>
              <w:jc w:val="center"/>
              <w:rPr>
                <w:rFonts w:ascii="Calibri" w:eastAsia="Calibri" w:hAnsi="Calibri" w:cs="Calibri"/>
                <w:sz w:val="20"/>
                <w:szCs w:val="20"/>
              </w:rPr>
            </w:pPr>
            <w:r w:rsidRPr="008B6275">
              <w:rPr>
                <w:rFonts w:ascii="Calibri" w:eastAsia="Calibri" w:hAnsi="Calibri" w:cs="Calibri"/>
                <w:sz w:val="20"/>
                <w:szCs w:val="20"/>
              </w:rPr>
              <w:t>$144.00</w:t>
            </w:r>
          </w:p>
        </w:tc>
        <w:tc>
          <w:tcPr>
            <w:tcW w:w="2284" w:type="dxa"/>
            <w:tcBorders>
              <w:top w:val="single" w:sz="4" w:space="0" w:color="auto"/>
              <w:left w:val="single" w:sz="4" w:space="0" w:color="auto"/>
              <w:bottom w:val="single" w:sz="4" w:space="0" w:color="auto"/>
              <w:right w:val="single" w:sz="4" w:space="0" w:color="auto"/>
            </w:tcBorders>
          </w:tcPr>
          <w:p w14:paraId="072D2B38" w14:textId="77777777" w:rsidR="008B6275" w:rsidRPr="008B6275" w:rsidRDefault="008B6275" w:rsidP="008B6275">
            <w:pPr>
              <w:rPr>
                <w:rFonts w:ascii="Calibri" w:eastAsia="Calibri" w:hAnsi="Calibri" w:cs="Calibri"/>
                <w:sz w:val="20"/>
                <w:szCs w:val="20"/>
              </w:rPr>
            </w:pPr>
          </w:p>
        </w:tc>
      </w:tr>
      <w:tr w:rsidR="008B6275" w:rsidRPr="008B6275" w14:paraId="097D5C1A"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22E5AE6E"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DU-07-03-15</w:t>
            </w:r>
          </w:p>
        </w:tc>
        <w:tc>
          <w:tcPr>
            <w:tcW w:w="2284" w:type="dxa"/>
            <w:tcBorders>
              <w:top w:val="single" w:sz="4" w:space="0" w:color="auto"/>
              <w:left w:val="single" w:sz="4" w:space="0" w:color="auto"/>
              <w:bottom w:val="single" w:sz="4" w:space="0" w:color="auto"/>
              <w:right w:val="single" w:sz="4" w:space="0" w:color="auto"/>
            </w:tcBorders>
            <w:hideMark/>
          </w:tcPr>
          <w:p w14:paraId="60617339"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 xml:space="preserve">ARCHIVO DE METAL DE CUATRO GAVETAS  </w:t>
            </w:r>
          </w:p>
        </w:tc>
        <w:tc>
          <w:tcPr>
            <w:tcW w:w="2284" w:type="dxa"/>
            <w:tcBorders>
              <w:top w:val="single" w:sz="4" w:space="0" w:color="auto"/>
              <w:left w:val="single" w:sz="4" w:space="0" w:color="auto"/>
              <w:bottom w:val="single" w:sz="4" w:space="0" w:color="auto"/>
              <w:right w:val="single" w:sz="4" w:space="0" w:color="auto"/>
            </w:tcBorders>
            <w:hideMark/>
          </w:tcPr>
          <w:p w14:paraId="158E3391" w14:textId="77777777" w:rsidR="008B6275" w:rsidRPr="008B6275" w:rsidRDefault="008B6275" w:rsidP="008B6275">
            <w:pPr>
              <w:tabs>
                <w:tab w:val="left" w:pos="7560"/>
              </w:tabs>
              <w:jc w:val="center"/>
              <w:rPr>
                <w:rFonts w:ascii="Calibri" w:eastAsia="Calibri" w:hAnsi="Calibri" w:cs="Calibri"/>
                <w:sz w:val="20"/>
                <w:szCs w:val="20"/>
              </w:rPr>
            </w:pPr>
            <w:r w:rsidRPr="008B6275">
              <w:rPr>
                <w:rFonts w:ascii="Calibri" w:eastAsia="Calibri" w:hAnsi="Calibri" w:cs="Calibri"/>
                <w:sz w:val="20"/>
                <w:szCs w:val="20"/>
              </w:rPr>
              <w:t>$114.29</w:t>
            </w:r>
          </w:p>
        </w:tc>
        <w:tc>
          <w:tcPr>
            <w:tcW w:w="2284" w:type="dxa"/>
            <w:tcBorders>
              <w:top w:val="single" w:sz="4" w:space="0" w:color="auto"/>
              <w:left w:val="single" w:sz="4" w:space="0" w:color="auto"/>
              <w:bottom w:val="single" w:sz="4" w:space="0" w:color="auto"/>
              <w:right w:val="single" w:sz="4" w:space="0" w:color="auto"/>
            </w:tcBorders>
          </w:tcPr>
          <w:p w14:paraId="0B5CFDB2" w14:textId="77777777" w:rsidR="008B6275" w:rsidRPr="008B6275" w:rsidRDefault="008B6275" w:rsidP="008B6275">
            <w:pPr>
              <w:rPr>
                <w:rFonts w:ascii="Calibri" w:eastAsia="Calibri" w:hAnsi="Calibri" w:cs="Calibri"/>
                <w:sz w:val="20"/>
                <w:szCs w:val="20"/>
              </w:rPr>
            </w:pPr>
          </w:p>
        </w:tc>
      </w:tr>
      <w:tr w:rsidR="008B6275" w:rsidRPr="008B6275" w14:paraId="6725A8CE"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tcPr>
          <w:p w14:paraId="2942FB08"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DU-07-12-134</w:t>
            </w:r>
          </w:p>
          <w:p w14:paraId="09A5347B" w14:textId="77777777" w:rsidR="008B6275" w:rsidRPr="008B6275" w:rsidRDefault="008B6275" w:rsidP="008B6275">
            <w:pPr>
              <w:rPr>
                <w:rFonts w:ascii="Calibri" w:eastAsia="Calibri" w:hAnsi="Calibri" w:cs="Calibri"/>
                <w:sz w:val="20"/>
                <w:szCs w:val="20"/>
              </w:rPr>
            </w:pPr>
          </w:p>
          <w:p w14:paraId="21DB0C9B" w14:textId="77777777" w:rsidR="008B6275" w:rsidRPr="008B6275" w:rsidRDefault="008B6275" w:rsidP="008B6275">
            <w:pPr>
              <w:rPr>
                <w:rFonts w:ascii="Calibri" w:eastAsia="Calibri" w:hAnsi="Calibri" w:cs="Calibri"/>
                <w:sz w:val="20"/>
                <w:szCs w:val="20"/>
              </w:rPr>
            </w:pPr>
          </w:p>
        </w:tc>
        <w:tc>
          <w:tcPr>
            <w:tcW w:w="2284" w:type="dxa"/>
            <w:tcBorders>
              <w:top w:val="single" w:sz="4" w:space="0" w:color="auto"/>
              <w:left w:val="single" w:sz="4" w:space="0" w:color="auto"/>
              <w:bottom w:val="single" w:sz="4" w:space="0" w:color="auto"/>
              <w:right w:val="single" w:sz="4" w:space="0" w:color="auto"/>
            </w:tcBorders>
            <w:hideMark/>
          </w:tcPr>
          <w:p w14:paraId="6B7F5971"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MONITOR LED DE 23", MARCA AOC.COLOR NEGRO</w:t>
            </w:r>
          </w:p>
        </w:tc>
        <w:tc>
          <w:tcPr>
            <w:tcW w:w="2284" w:type="dxa"/>
            <w:tcBorders>
              <w:top w:val="single" w:sz="4" w:space="0" w:color="auto"/>
              <w:left w:val="single" w:sz="4" w:space="0" w:color="auto"/>
              <w:bottom w:val="single" w:sz="4" w:space="0" w:color="auto"/>
              <w:right w:val="single" w:sz="4" w:space="0" w:color="auto"/>
            </w:tcBorders>
          </w:tcPr>
          <w:p w14:paraId="0F973AAA" w14:textId="77777777" w:rsidR="008B6275" w:rsidRPr="008B6275" w:rsidRDefault="008B6275" w:rsidP="008B6275">
            <w:pPr>
              <w:tabs>
                <w:tab w:val="left" w:pos="7560"/>
              </w:tabs>
              <w:jc w:val="center"/>
              <w:rPr>
                <w:rFonts w:ascii="Calibri" w:eastAsia="Calibri" w:hAnsi="Calibri" w:cs="Calibri"/>
                <w:sz w:val="20"/>
                <w:szCs w:val="20"/>
              </w:rPr>
            </w:pPr>
          </w:p>
          <w:p w14:paraId="37B253EA" w14:textId="77777777" w:rsidR="008B6275" w:rsidRPr="008B6275" w:rsidRDefault="008B6275" w:rsidP="008B6275">
            <w:pPr>
              <w:jc w:val="center"/>
              <w:rPr>
                <w:rFonts w:ascii="Calibri" w:eastAsia="Calibri" w:hAnsi="Calibri" w:cs="Calibri"/>
                <w:sz w:val="20"/>
                <w:szCs w:val="20"/>
              </w:rPr>
            </w:pPr>
            <w:r w:rsidRPr="008B6275">
              <w:rPr>
                <w:rFonts w:ascii="Calibri" w:eastAsia="Calibri" w:hAnsi="Calibri" w:cs="Calibri"/>
                <w:sz w:val="20"/>
                <w:szCs w:val="20"/>
              </w:rPr>
              <w:t>0.00</w:t>
            </w:r>
          </w:p>
        </w:tc>
        <w:tc>
          <w:tcPr>
            <w:tcW w:w="2284" w:type="dxa"/>
            <w:tcBorders>
              <w:top w:val="single" w:sz="4" w:space="0" w:color="auto"/>
              <w:left w:val="single" w:sz="4" w:space="0" w:color="auto"/>
              <w:bottom w:val="single" w:sz="4" w:space="0" w:color="auto"/>
              <w:right w:val="single" w:sz="4" w:space="0" w:color="auto"/>
            </w:tcBorders>
            <w:hideMark/>
          </w:tcPr>
          <w:p w14:paraId="4F4A0EC6"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19/8/2013</w:t>
            </w:r>
          </w:p>
        </w:tc>
      </w:tr>
      <w:tr w:rsidR="008B6275" w:rsidRPr="008B6275" w14:paraId="5E82E95C"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2AC9CFBD"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DU-07-49-45</w:t>
            </w:r>
          </w:p>
        </w:tc>
        <w:tc>
          <w:tcPr>
            <w:tcW w:w="2284" w:type="dxa"/>
            <w:tcBorders>
              <w:top w:val="single" w:sz="4" w:space="0" w:color="auto"/>
              <w:left w:val="single" w:sz="4" w:space="0" w:color="auto"/>
              <w:bottom w:val="single" w:sz="4" w:space="0" w:color="auto"/>
              <w:right w:val="single" w:sz="4" w:space="0" w:color="auto"/>
            </w:tcBorders>
            <w:hideMark/>
          </w:tcPr>
          <w:p w14:paraId="1B334487"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REGULADOR DE VOLTAJE FORZA COLOR NEGRO</w:t>
            </w:r>
          </w:p>
        </w:tc>
        <w:tc>
          <w:tcPr>
            <w:tcW w:w="2284" w:type="dxa"/>
            <w:tcBorders>
              <w:top w:val="single" w:sz="4" w:space="0" w:color="auto"/>
              <w:left w:val="single" w:sz="4" w:space="0" w:color="auto"/>
              <w:bottom w:val="single" w:sz="4" w:space="0" w:color="auto"/>
              <w:right w:val="single" w:sz="4" w:space="0" w:color="auto"/>
            </w:tcBorders>
          </w:tcPr>
          <w:p w14:paraId="18D8B1BB" w14:textId="77777777" w:rsidR="008B6275" w:rsidRPr="008B6275" w:rsidRDefault="008B6275" w:rsidP="008B6275">
            <w:pPr>
              <w:tabs>
                <w:tab w:val="left" w:pos="7560"/>
              </w:tabs>
              <w:jc w:val="center"/>
              <w:rPr>
                <w:rFonts w:ascii="Calibri" w:eastAsia="Calibri" w:hAnsi="Calibri"/>
                <w:sz w:val="20"/>
                <w:szCs w:val="20"/>
              </w:rPr>
            </w:pPr>
          </w:p>
          <w:p w14:paraId="4C271FBC" w14:textId="77777777" w:rsidR="008B6275" w:rsidRPr="008B6275" w:rsidRDefault="008B6275" w:rsidP="008B6275">
            <w:pPr>
              <w:jc w:val="center"/>
              <w:rPr>
                <w:rFonts w:ascii="Calibri" w:eastAsia="Calibri" w:hAnsi="Calibri"/>
                <w:sz w:val="20"/>
                <w:szCs w:val="20"/>
              </w:rPr>
            </w:pPr>
            <w:r w:rsidRPr="008B6275">
              <w:rPr>
                <w:rFonts w:ascii="Calibri" w:eastAsia="Calibri" w:hAnsi="Calibri"/>
                <w:sz w:val="20"/>
                <w:szCs w:val="20"/>
              </w:rPr>
              <w:t>0.00</w:t>
            </w:r>
          </w:p>
        </w:tc>
        <w:tc>
          <w:tcPr>
            <w:tcW w:w="2284" w:type="dxa"/>
            <w:tcBorders>
              <w:top w:val="single" w:sz="4" w:space="0" w:color="auto"/>
              <w:left w:val="single" w:sz="4" w:space="0" w:color="auto"/>
              <w:bottom w:val="single" w:sz="4" w:space="0" w:color="auto"/>
              <w:right w:val="single" w:sz="4" w:space="0" w:color="auto"/>
            </w:tcBorders>
            <w:hideMark/>
          </w:tcPr>
          <w:p w14:paraId="13F9501B"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2/4/2009</w:t>
            </w:r>
          </w:p>
        </w:tc>
      </w:tr>
    </w:tbl>
    <w:p w14:paraId="5F3F482F" w14:textId="77777777" w:rsidR="008B6275" w:rsidRPr="008B6275" w:rsidRDefault="008B6275" w:rsidP="008B6275">
      <w:pPr>
        <w:tabs>
          <w:tab w:val="left" w:pos="7560"/>
        </w:tabs>
        <w:rPr>
          <w:rFonts w:ascii="Calibri" w:eastAsia="Calibri" w:hAnsi="Calibri"/>
          <w:b/>
          <w:sz w:val="20"/>
          <w:szCs w:val="20"/>
        </w:rPr>
      </w:pPr>
    </w:p>
    <w:p w14:paraId="19C12425" w14:textId="77777777" w:rsidR="008B6275" w:rsidRPr="008B6275" w:rsidRDefault="008B6275" w:rsidP="008B6275">
      <w:pPr>
        <w:tabs>
          <w:tab w:val="left" w:pos="7560"/>
        </w:tabs>
        <w:rPr>
          <w:rFonts w:ascii="Calibri" w:eastAsia="Calibri" w:hAnsi="Calibri"/>
          <w:b/>
          <w:szCs w:val="24"/>
        </w:rPr>
      </w:pPr>
      <w:r w:rsidRPr="008B6275">
        <w:rPr>
          <w:rFonts w:ascii="Calibri" w:eastAsia="Calibri" w:hAnsi="Calibri"/>
          <w:b/>
          <w:szCs w:val="24"/>
        </w:rPr>
        <w:t>UC-56  UNIDAD DE COMUNICACIONES</w:t>
      </w:r>
    </w:p>
    <w:tbl>
      <w:tblPr>
        <w:tblStyle w:val="Tablaconcuadrcula1"/>
        <w:tblW w:w="9136" w:type="dxa"/>
        <w:tblLook w:val="04A0" w:firstRow="1" w:lastRow="0" w:firstColumn="1" w:lastColumn="0" w:noHBand="0" w:noVBand="1"/>
      </w:tblPr>
      <w:tblGrid>
        <w:gridCol w:w="2284"/>
        <w:gridCol w:w="2284"/>
        <w:gridCol w:w="2284"/>
        <w:gridCol w:w="2284"/>
      </w:tblGrid>
      <w:tr w:rsidR="008B6275" w:rsidRPr="008B6275" w14:paraId="42DE1AFB"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tcPr>
          <w:p w14:paraId="21945697"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UC-56-240-28</w:t>
            </w:r>
          </w:p>
          <w:p w14:paraId="52CAACB5" w14:textId="77777777" w:rsidR="008B6275" w:rsidRPr="008B6275" w:rsidRDefault="008B6275" w:rsidP="008B6275">
            <w:pPr>
              <w:rPr>
                <w:rFonts w:ascii="Century Gothic" w:eastAsia="Calibri" w:hAnsi="Century Gothic" w:cs="Arial"/>
                <w:sz w:val="20"/>
                <w:szCs w:val="20"/>
              </w:rPr>
            </w:pPr>
          </w:p>
        </w:tc>
        <w:tc>
          <w:tcPr>
            <w:tcW w:w="2284" w:type="dxa"/>
            <w:tcBorders>
              <w:top w:val="single" w:sz="4" w:space="0" w:color="auto"/>
              <w:left w:val="single" w:sz="4" w:space="0" w:color="auto"/>
              <w:bottom w:val="single" w:sz="4" w:space="0" w:color="auto"/>
              <w:right w:val="single" w:sz="4" w:space="0" w:color="auto"/>
            </w:tcBorders>
            <w:hideMark/>
          </w:tcPr>
          <w:p w14:paraId="44506B07"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DISCO DURO DE 2TB SEAGATES STDR2000100</w:t>
            </w:r>
          </w:p>
        </w:tc>
        <w:tc>
          <w:tcPr>
            <w:tcW w:w="2284" w:type="dxa"/>
            <w:tcBorders>
              <w:top w:val="single" w:sz="4" w:space="0" w:color="auto"/>
              <w:left w:val="single" w:sz="4" w:space="0" w:color="auto"/>
              <w:bottom w:val="single" w:sz="4" w:space="0" w:color="auto"/>
              <w:right w:val="single" w:sz="4" w:space="0" w:color="auto"/>
            </w:tcBorders>
            <w:hideMark/>
          </w:tcPr>
          <w:p w14:paraId="5C26CC20"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$125.00</w:t>
            </w:r>
          </w:p>
        </w:tc>
        <w:tc>
          <w:tcPr>
            <w:tcW w:w="2284" w:type="dxa"/>
            <w:tcBorders>
              <w:top w:val="single" w:sz="4" w:space="0" w:color="auto"/>
              <w:left w:val="single" w:sz="4" w:space="0" w:color="auto"/>
              <w:bottom w:val="single" w:sz="4" w:space="0" w:color="auto"/>
              <w:right w:val="single" w:sz="4" w:space="0" w:color="auto"/>
            </w:tcBorders>
            <w:hideMark/>
          </w:tcPr>
          <w:p w14:paraId="5771C6A2"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12/03/2019</w:t>
            </w:r>
          </w:p>
        </w:tc>
      </w:tr>
    </w:tbl>
    <w:p w14:paraId="5DBDD8C3" w14:textId="77777777" w:rsidR="008B6275" w:rsidRPr="008B6275" w:rsidRDefault="008B6275" w:rsidP="008B6275">
      <w:pPr>
        <w:tabs>
          <w:tab w:val="left" w:pos="7560"/>
        </w:tabs>
        <w:rPr>
          <w:rFonts w:ascii="Calibri" w:eastAsia="Calibri" w:hAnsi="Calibri"/>
          <w:b/>
          <w:sz w:val="20"/>
          <w:szCs w:val="20"/>
        </w:rPr>
      </w:pPr>
    </w:p>
    <w:p w14:paraId="573198EA" w14:textId="77777777" w:rsidR="008B6275" w:rsidRPr="008B6275" w:rsidRDefault="008B6275" w:rsidP="008B6275">
      <w:pPr>
        <w:tabs>
          <w:tab w:val="left" w:pos="7560"/>
        </w:tabs>
        <w:rPr>
          <w:rFonts w:ascii="Calibri" w:eastAsia="Calibri" w:hAnsi="Calibri"/>
          <w:b/>
          <w:szCs w:val="24"/>
        </w:rPr>
      </w:pPr>
      <w:r w:rsidRPr="008B6275">
        <w:rPr>
          <w:rFonts w:ascii="Calibri" w:eastAsia="Calibri" w:hAnsi="Calibri"/>
          <w:b/>
          <w:szCs w:val="24"/>
        </w:rPr>
        <w:t>T- 06 DEPARTAMENTO DE TESORERIA</w:t>
      </w:r>
    </w:p>
    <w:tbl>
      <w:tblPr>
        <w:tblStyle w:val="Tablaconcuadrcula1"/>
        <w:tblW w:w="9136" w:type="dxa"/>
        <w:tblLook w:val="04A0" w:firstRow="1" w:lastRow="0" w:firstColumn="1" w:lastColumn="0" w:noHBand="0" w:noVBand="1"/>
      </w:tblPr>
      <w:tblGrid>
        <w:gridCol w:w="2284"/>
        <w:gridCol w:w="2284"/>
        <w:gridCol w:w="2284"/>
        <w:gridCol w:w="2284"/>
      </w:tblGrid>
      <w:tr w:rsidR="008B6275" w:rsidRPr="008B6275" w14:paraId="356E9712"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tcPr>
          <w:p w14:paraId="24C42E50"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T-06-04-296</w:t>
            </w:r>
          </w:p>
          <w:p w14:paraId="15317CB8" w14:textId="77777777" w:rsidR="008B6275" w:rsidRPr="008B6275" w:rsidRDefault="008B6275" w:rsidP="008B6275">
            <w:pPr>
              <w:rPr>
                <w:rFonts w:ascii="Century Gothic" w:eastAsia="Calibri" w:hAnsi="Century Gothic" w:cs="Arial"/>
                <w:sz w:val="20"/>
                <w:szCs w:val="20"/>
              </w:rPr>
            </w:pPr>
          </w:p>
          <w:p w14:paraId="268A6787" w14:textId="77777777" w:rsidR="008B6275" w:rsidRPr="008B6275" w:rsidRDefault="008B6275" w:rsidP="008B6275">
            <w:pPr>
              <w:rPr>
                <w:rFonts w:ascii="Century Gothic" w:eastAsia="Calibri" w:hAnsi="Century Gothic" w:cs="Arial"/>
                <w:sz w:val="20"/>
                <w:szCs w:val="20"/>
              </w:rPr>
            </w:pPr>
          </w:p>
        </w:tc>
        <w:tc>
          <w:tcPr>
            <w:tcW w:w="2284" w:type="dxa"/>
            <w:tcBorders>
              <w:top w:val="single" w:sz="4" w:space="0" w:color="auto"/>
              <w:left w:val="single" w:sz="4" w:space="0" w:color="auto"/>
              <w:bottom w:val="single" w:sz="4" w:space="0" w:color="auto"/>
              <w:right w:val="single" w:sz="4" w:space="0" w:color="auto"/>
            </w:tcBorders>
            <w:hideMark/>
          </w:tcPr>
          <w:p w14:paraId="26B260DD"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SILLA SECRETARIAL</w:t>
            </w:r>
          </w:p>
        </w:tc>
        <w:tc>
          <w:tcPr>
            <w:tcW w:w="2284" w:type="dxa"/>
            <w:tcBorders>
              <w:top w:val="single" w:sz="4" w:space="0" w:color="auto"/>
              <w:left w:val="single" w:sz="4" w:space="0" w:color="auto"/>
              <w:bottom w:val="single" w:sz="4" w:space="0" w:color="auto"/>
              <w:right w:val="single" w:sz="4" w:space="0" w:color="auto"/>
            </w:tcBorders>
            <w:hideMark/>
          </w:tcPr>
          <w:p w14:paraId="243AC851"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$150.55</w:t>
            </w:r>
          </w:p>
        </w:tc>
        <w:tc>
          <w:tcPr>
            <w:tcW w:w="2284" w:type="dxa"/>
            <w:tcBorders>
              <w:top w:val="single" w:sz="4" w:space="0" w:color="auto"/>
              <w:left w:val="single" w:sz="4" w:space="0" w:color="auto"/>
              <w:bottom w:val="single" w:sz="4" w:space="0" w:color="auto"/>
              <w:right w:val="single" w:sz="4" w:space="0" w:color="auto"/>
            </w:tcBorders>
            <w:hideMark/>
          </w:tcPr>
          <w:p w14:paraId="7E239095"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29/01/2019</w:t>
            </w:r>
          </w:p>
        </w:tc>
      </w:tr>
    </w:tbl>
    <w:p w14:paraId="6EA65997" w14:textId="77777777" w:rsidR="008B6275" w:rsidRPr="008B6275" w:rsidRDefault="008B6275" w:rsidP="008B6275">
      <w:pPr>
        <w:tabs>
          <w:tab w:val="left" w:pos="7560"/>
        </w:tabs>
        <w:rPr>
          <w:rFonts w:ascii="Calibri" w:eastAsia="Calibri" w:hAnsi="Calibri"/>
          <w:b/>
          <w:sz w:val="20"/>
          <w:szCs w:val="20"/>
        </w:rPr>
      </w:pPr>
    </w:p>
    <w:p w14:paraId="7EC7DDB4" w14:textId="77777777" w:rsidR="008B6275" w:rsidRPr="008B6275" w:rsidRDefault="008B6275" w:rsidP="008B6275">
      <w:pPr>
        <w:tabs>
          <w:tab w:val="left" w:pos="7560"/>
        </w:tabs>
        <w:rPr>
          <w:rFonts w:ascii="Calibri" w:eastAsia="Calibri" w:hAnsi="Calibri"/>
          <w:b/>
          <w:szCs w:val="24"/>
        </w:rPr>
      </w:pPr>
      <w:r w:rsidRPr="008B6275">
        <w:rPr>
          <w:rFonts w:ascii="Calibri" w:eastAsia="Calibri" w:hAnsi="Calibri"/>
          <w:b/>
          <w:szCs w:val="24"/>
        </w:rPr>
        <w:t>C-05  DEPARTAMENTO DE CONTABILIDAD</w:t>
      </w:r>
    </w:p>
    <w:tbl>
      <w:tblPr>
        <w:tblStyle w:val="Tablaconcuadrcula1"/>
        <w:tblW w:w="9136" w:type="dxa"/>
        <w:tblLook w:val="04A0" w:firstRow="1" w:lastRow="0" w:firstColumn="1" w:lastColumn="0" w:noHBand="0" w:noVBand="1"/>
      </w:tblPr>
      <w:tblGrid>
        <w:gridCol w:w="2284"/>
        <w:gridCol w:w="2284"/>
        <w:gridCol w:w="2284"/>
        <w:gridCol w:w="2284"/>
      </w:tblGrid>
      <w:tr w:rsidR="008B6275" w:rsidRPr="008B6275" w14:paraId="576F38D8"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tcPr>
          <w:p w14:paraId="5491394D"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C-05-11-85</w:t>
            </w:r>
          </w:p>
          <w:p w14:paraId="62502300" w14:textId="77777777" w:rsidR="008B6275" w:rsidRPr="008B6275" w:rsidRDefault="008B6275" w:rsidP="008B6275">
            <w:pPr>
              <w:rPr>
                <w:rFonts w:ascii="Calibri" w:eastAsia="Calibri" w:hAnsi="Calibri" w:cs="Calibri"/>
                <w:sz w:val="20"/>
                <w:szCs w:val="20"/>
              </w:rPr>
            </w:pPr>
          </w:p>
          <w:p w14:paraId="375BA3A6" w14:textId="77777777" w:rsidR="008B6275" w:rsidRPr="008B6275" w:rsidRDefault="008B6275" w:rsidP="008B6275">
            <w:pPr>
              <w:rPr>
                <w:rFonts w:ascii="Calibri" w:eastAsia="Calibri" w:hAnsi="Calibri" w:cs="Calibri"/>
                <w:sz w:val="20"/>
                <w:szCs w:val="20"/>
              </w:rPr>
            </w:pPr>
          </w:p>
        </w:tc>
        <w:tc>
          <w:tcPr>
            <w:tcW w:w="2284" w:type="dxa"/>
            <w:tcBorders>
              <w:top w:val="single" w:sz="4" w:space="0" w:color="auto"/>
              <w:left w:val="single" w:sz="4" w:space="0" w:color="auto"/>
              <w:bottom w:val="single" w:sz="4" w:space="0" w:color="auto"/>
              <w:right w:val="single" w:sz="4" w:space="0" w:color="auto"/>
            </w:tcBorders>
            <w:hideMark/>
          </w:tcPr>
          <w:p w14:paraId="51A1D951"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CONTOMETRO CASIO DR-210R-WE</w:t>
            </w:r>
          </w:p>
        </w:tc>
        <w:tc>
          <w:tcPr>
            <w:tcW w:w="2284" w:type="dxa"/>
            <w:tcBorders>
              <w:top w:val="single" w:sz="4" w:space="0" w:color="auto"/>
              <w:left w:val="single" w:sz="4" w:space="0" w:color="auto"/>
              <w:bottom w:val="single" w:sz="4" w:space="0" w:color="auto"/>
              <w:right w:val="single" w:sz="4" w:space="0" w:color="auto"/>
            </w:tcBorders>
            <w:hideMark/>
          </w:tcPr>
          <w:p w14:paraId="491AD33D"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$88.00</w:t>
            </w:r>
          </w:p>
        </w:tc>
        <w:tc>
          <w:tcPr>
            <w:tcW w:w="2284" w:type="dxa"/>
            <w:tcBorders>
              <w:top w:val="single" w:sz="4" w:space="0" w:color="auto"/>
              <w:left w:val="single" w:sz="4" w:space="0" w:color="auto"/>
              <w:bottom w:val="single" w:sz="4" w:space="0" w:color="auto"/>
              <w:right w:val="single" w:sz="4" w:space="0" w:color="auto"/>
            </w:tcBorders>
            <w:hideMark/>
          </w:tcPr>
          <w:p w14:paraId="2526AAB2"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19/3/2018</w:t>
            </w:r>
          </w:p>
        </w:tc>
      </w:tr>
      <w:tr w:rsidR="008B6275" w:rsidRPr="008B6275" w14:paraId="75D230FB"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60E48990"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lastRenderedPageBreak/>
              <w:t>C-05-49-309</w:t>
            </w:r>
          </w:p>
        </w:tc>
        <w:tc>
          <w:tcPr>
            <w:tcW w:w="2284" w:type="dxa"/>
            <w:tcBorders>
              <w:top w:val="single" w:sz="4" w:space="0" w:color="auto"/>
              <w:left w:val="single" w:sz="4" w:space="0" w:color="auto"/>
              <w:bottom w:val="single" w:sz="4" w:space="0" w:color="auto"/>
              <w:right w:val="single" w:sz="4" w:space="0" w:color="auto"/>
            </w:tcBorders>
            <w:hideMark/>
          </w:tcPr>
          <w:p w14:paraId="3A7E4403"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UPS MARCA APC DE 500VA</w:t>
            </w:r>
          </w:p>
        </w:tc>
        <w:tc>
          <w:tcPr>
            <w:tcW w:w="2284" w:type="dxa"/>
            <w:tcBorders>
              <w:top w:val="single" w:sz="4" w:space="0" w:color="auto"/>
              <w:left w:val="single" w:sz="4" w:space="0" w:color="auto"/>
              <w:bottom w:val="single" w:sz="4" w:space="0" w:color="auto"/>
              <w:right w:val="single" w:sz="4" w:space="0" w:color="auto"/>
            </w:tcBorders>
            <w:hideMark/>
          </w:tcPr>
          <w:p w14:paraId="1903F3BF"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$89.00</w:t>
            </w:r>
          </w:p>
        </w:tc>
        <w:tc>
          <w:tcPr>
            <w:tcW w:w="2284" w:type="dxa"/>
            <w:tcBorders>
              <w:top w:val="single" w:sz="4" w:space="0" w:color="auto"/>
              <w:left w:val="single" w:sz="4" w:space="0" w:color="auto"/>
              <w:bottom w:val="single" w:sz="4" w:space="0" w:color="auto"/>
              <w:right w:val="single" w:sz="4" w:space="0" w:color="auto"/>
            </w:tcBorders>
            <w:hideMark/>
          </w:tcPr>
          <w:p w14:paraId="47AA92E5"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12/4/2016</w:t>
            </w:r>
          </w:p>
        </w:tc>
      </w:tr>
      <w:tr w:rsidR="008B6275" w:rsidRPr="008B6275" w14:paraId="1DCC9035"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1BAE0C90"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C-05-49-310</w:t>
            </w:r>
          </w:p>
        </w:tc>
        <w:tc>
          <w:tcPr>
            <w:tcW w:w="2284" w:type="dxa"/>
            <w:tcBorders>
              <w:top w:val="single" w:sz="4" w:space="0" w:color="auto"/>
              <w:left w:val="single" w:sz="4" w:space="0" w:color="auto"/>
              <w:bottom w:val="single" w:sz="4" w:space="0" w:color="auto"/>
              <w:right w:val="single" w:sz="4" w:space="0" w:color="auto"/>
            </w:tcBorders>
            <w:hideMark/>
          </w:tcPr>
          <w:p w14:paraId="7F24C20E"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UPS MARCA APC DE 500VA</w:t>
            </w:r>
          </w:p>
        </w:tc>
        <w:tc>
          <w:tcPr>
            <w:tcW w:w="2284" w:type="dxa"/>
            <w:tcBorders>
              <w:top w:val="single" w:sz="4" w:space="0" w:color="auto"/>
              <w:left w:val="single" w:sz="4" w:space="0" w:color="auto"/>
              <w:bottom w:val="single" w:sz="4" w:space="0" w:color="auto"/>
              <w:right w:val="single" w:sz="4" w:space="0" w:color="auto"/>
            </w:tcBorders>
            <w:hideMark/>
          </w:tcPr>
          <w:p w14:paraId="403599CF"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$89.00</w:t>
            </w:r>
          </w:p>
        </w:tc>
        <w:tc>
          <w:tcPr>
            <w:tcW w:w="2284" w:type="dxa"/>
            <w:tcBorders>
              <w:top w:val="single" w:sz="4" w:space="0" w:color="auto"/>
              <w:left w:val="single" w:sz="4" w:space="0" w:color="auto"/>
              <w:bottom w:val="single" w:sz="4" w:space="0" w:color="auto"/>
              <w:right w:val="single" w:sz="4" w:space="0" w:color="auto"/>
            </w:tcBorders>
            <w:hideMark/>
          </w:tcPr>
          <w:p w14:paraId="635A6474"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12/4/2016</w:t>
            </w:r>
          </w:p>
        </w:tc>
      </w:tr>
      <w:tr w:rsidR="008B6275" w:rsidRPr="008B6275" w14:paraId="1E465D19"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4BC50178"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C-05-49-311</w:t>
            </w:r>
          </w:p>
        </w:tc>
        <w:tc>
          <w:tcPr>
            <w:tcW w:w="2284" w:type="dxa"/>
            <w:tcBorders>
              <w:top w:val="single" w:sz="4" w:space="0" w:color="auto"/>
              <w:left w:val="single" w:sz="4" w:space="0" w:color="auto"/>
              <w:bottom w:val="single" w:sz="4" w:space="0" w:color="auto"/>
              <w:right w:val="single" w:sz="4" w:space="0" w:color="auto"/>
            </w:tcBorders>
            <w:hideMark/>
          </w:tcPr>
          <w:p w14:paraId="5FD6259E"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UPS MARCA APC DE 500VA</w:t>
            </w:r>
          </w:p>
        </w:tc>
        <w:tc>
          <w:tcPr>
            <w:tcW w:w="2284" w:type="dxa"/>
            <w:tcBorders>
              <w:top w:val="single" w:sz="4" w:space="0" w:color="auto"/>
              <w:left w:val="single" w:sz="4" w:space="0" w:color="auto"/>
              <w:bottom w:val="single" w:sz="4" w:space="0" w:color="auto"/>
              <w:right w:val="single" w:sz="4" w:space="0" w:color="auto"/>
            </w:tcBorders>
            <w:hideMark/>
          </w:tcPr>
          <w:p w14:paraId="356E141D"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$89.00</w:t>
            </w:r>
          </w:p>
        </w:tc>
        <w:tc>
          <w:tcPr>
            <w:tcW w:w="2284" w:type="dxa"/>
            <w:tcBorders>
              <w:top w:val="single" w:sz="4" w:space="0" w:color="auto"/>
              <w:left w:val="single" w:sz="4" w:space="0" w:color="auto"/>
              <w:bottom w:val="single" w:sz="4" w:space="0" w:color="auto"/>
              <w:right w:val="single" w:sz="4" w:space="0" w:color="auto"/>
            </w:tcBorders>
            <w:hideMark/>
          </w:tcPr>
          <w:p w14:paraId="5B065DB9"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12/4/2016</w:t>
            </w:r>
          </w:p>
        </w:tc>
      </w:tr>
      <w:tr w:rsidR="008B6275" w:rsidRPr="008B6275" w14:paraId="21DD648D"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0C6E4839"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C-05-49-300</w:t>
            </w:r>
          </w:p>
        </w:tc>
        <w:tc>
          <w:tcPr>
            <w:tcW w:w="2284" w:type="dxa"/>
            <w:tcBorders>
              <w:top w:val="single" w:sz="4" w:space="0" w:color="auto"/>
              <w:left w:val="single" w:sz="4" w:space="0" w:color="auto"/>
              <w:bottom w:val="single" w:sz="4" w:space="0" w:color="auto"/>
              <w:right w:val="single" w:sz="4" w:space="0" w:color="auto"/>
            </w:tcBorders>
            <w:hideMark/>
          </w:tcPr>
          <w:p w14:paraId="7DD578C3"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UPS 750 VA 6 SALIDAS MARCA FORZA</w:t>
            </w:r>
          </w:p>
        </w:tc>
        <w:tc>
          <w:tcPr>
            <w:tcW w:w="2284" w:type="dxa"/>
            <w:tcBorders>
              <w:top w:val="single" w:sz="4" w:space="0" w:color="auto"/>
              <w:left w:val="single" w:sz="4" w:space="0" w:color="auto"/>
              <w:bottom w:val="single" w:sz="4" w:space="0" w:color="auto"/>
              <w:right w:val="single" w:sz="4" w:space="0" w:color="auto"/>
            </w:tcBorders>
            <w:hideMark/>
          </w:tcPr>
          <w:p w14:paraId="0186CAAD"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$65.03</w:t>
            </w:r>
          </w:p>
        </w:tc>
        <w:tc>
          <w:tcPr>
            <w:tcW w:w="2284" w:type="dxa"/>
            <w:tcBorders>
              <w:top w:val="single" w:sz="4" w:space="0" w:color="auto"/>
              <w:left w:val="single" w:sz="4" w:space="0" w:color="auto"/>
              <w:bottom w:val="single" w:sz="4" w:space="0" w:color="auto"/>
              <w:right w:val="single" w:sz="4" w:space="0" w:color="auto"/>
            </w:tcBorders>
            <w:hideMark/>
          </w:tcPr>
          <w:p w14:paraId="2B1A0FD0"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12/8/2015</w:t>
            </w:r>
          </w:p>
        </w:tc>
      </w:tr>
      <w:tr w:rsidR="008B6275" w:rsidRPr="008B6275" w14:paraId="2944BC5A"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456726DD"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C-05-49-301</w:t>
            </w:r>
          </w:p>
        </w:tc>
        <w:tc>
          <w:tcPr>
            <w:tcW w:w="2284" w:type="dxa"/>
            <w:tcBorders>
              <w:top w:val="single" w:sz="4" w:space="0" w:color="auto"/>
              <w:left w:val="single" w:sz="4" w:space="0" w:color="auto"/>
              <w:bottom w:val="single" w:sz="4" w:space="0" w:color="auto"/>
              <w:right w:val="single" w:sz="4" w:space="0" w:color="auto"/>
            </w:tcBorders>
            <w:hideMark/>
          </w:tcPr>
          <w:p w14:paraId="214ABFDF"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UPS 750 VA 6 SALIDAS MARCA FORZA</w:t>
            </w:r>
          </w:p>
        </w:tc>
        <w:tc>
          <w:tcPr>
            <w:tcW w:w="2284" w:type="dxa"/>
            <w:tcBorders>
              <w:top w:val="single" w:sz="4" w:space="0" w:color="auto"/>
              <w:left w:val="single" w:sz="4" w:space="0" w:color="auto"/>
              <w:bottom w:val="single" w:sz="4" w:space="0" w:color="auto"/>
              <w:right w:val="single" w:sz="4" w:space="0" w:color="auto"/>
            </w:tcBorders>
            <w:hideMark/>
          </w:tcPr>
          <w:p w14:paraId="4BAF860F"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$65.03</w:t>
            </w:r>
          </w:p>
        </w:tc>
        <w:tc>
          <w:tcPr>
            <w:tcW w:w="2284" w:type="dxa"/>
            <w:tcBorders>
              <w:top w:val="single" w:sz="4" w:space="0" w:color="auto"/>
              <w:left w:val="single" w:sz="4" w:space="0" w:color="auto"/>
              <w:bottom w:val="single" w:sz="4" w:space="0" w:color="auto"/>
              <w:right w:val="single" w:sz="4" w:space="0" w:color="auto"/>
            </w:tcBorders>
            <w:hideMark/>
          </w:tcPr>
          <w:p w14:paraId="27B6C232"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12/8/2015</w:t>
            </w:r>
          </w:p>
        </w:tc>
      </w:tr>
      <w:tr w:rsidR="008B6275" w:rsidRPr="008B6275" w14:paraId="5E8793F8"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4CFA8769"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C-05-33-20</w:t>
            </w:r>
          </w:p>
        </w:tc>
        <w:tc>
          <w:tcPr>
            <w:tcW w:w="2284" w:type="dxa"/>
            <w:tcBorders>
              <w:top w:val="single" w:sz="4" w:space="0" w:color="auto"/>
              <w:left w:val="single" w:sz="4" w:space="0" w:color="auto"/>
              <w:bottom w:val="single" w:sz="4" w:space="0" w:color="auto"/>
              <w:right w:val="single" w:sz="4" w:space="0" w:color="auto"/>
            </w:tcBorders>
            <w:hideMark/>
          </w:tcPr>
          <w:p w14:paraId="4229A242" w14:textId="77777777" w:rsidR="008B6275" w:rsidRPr="008B6275" w:rsidRDefault="008B6275" w:rsidP="008B6275">
            <w:pPr>
              <w:rPr>
                <w:rFonts w:ascii="Calibri" w:eastAsia="Calibri" w:hAnsi="Calibri" w:cs="Calibri"/>
                <w:sz w:val="20"/>
                <w:szCs w:val="20"/>
                <w:lang w:val="en-US"/>
              </w:rPr>
            </w:pPr>
            <w:r w:rsidRPr="008B6275">
              <w:rPr>
                <w:rFonts w:ascii="Calibri" w:eastAsia="Calibri" w:hAnsi="Calibri" w:cs="Calibri"/>
                <w:sz w:val="20"/>
                <w:szCs w:val="20"/>
                <w:lang w:val="en-US"/>
              </w:rPr>
              <w:t>FOTOCOPIADORA WORK CENTER 3615 BLACK AND WHITE MILTIFUNCION A2T136309</w:t>
            </w:r>
          </w:p>
        </w:tc>
        <w:tc>
          <w:tcPr>
            <w:tcW w:w="2284" w:type="dxa"/>
            <w:tcBorders>
              <w:top w:val="single" w:sz="4" w:space="0" w:color="auto"/>
              <w:left w:val="single" w:sz="4" w:space="0" w:color="auto"/>
              <w:bottom w:val="single" w:sz="4" w:space="0" w:color="auto"/>
              <w:right w:val="single" w:sz="4" w:space="0" w:color="auto"/>
            </w:tcBorders>
            <w:hideMark/>
          </w:tcPr>
          <w:p w14:paraId="52429305"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$1113.05</w:t>
            </w:r>
          </w:p>
        </w:tc>
        <w:tc>
          <w:tcPr>
            <w:tcW w:w="2284" w:type="dxa"/>
            <w:tcBorders>
              <w:top w:val="single" w:sz="4" w:space="0" w:color="auto"/>
              <w:left w:val="single" w:sz="4" w:space="0" w:color="auto"/>
              <w:bottom w:val="single" w:sz="4" w:space="0" w:color="auto"/>
              <w:right w:val="single" w:sz="4" w:space="0" w:color="auto"/>
            </w:tcBorders>
            <w:hideMark/>
          </w:tcPr>
          <w:p w14:paraId="5F0F06DF"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17/7/2014</w:t>
            </w:r>
          </w:p>
        </w:tc>
      </w:tr>
      <w:tr w:rsidR="008B6275" w:rsidRPr="008B6275" w14:paraId="43D4E579"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12446DB5"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C-05-49-120</w:t>
            </w:r>
          </w:p>
        </w:tc>
        <w:tc>
          <w:tcPr>
            <w:tcW w:w="2284" w:type="dxa"/>
            <w:tcBorders>
              <w:top w:val="single" w:sz="4" w:space="0" w:color="auto"/>
              <w:left w:val="single" w:sz="4" w:space="0" w:color="auto"/>
              <w:bottom w:val="single" w:sz="4" w:space="0" w:color="auto"/>
              <w:right w:val="single" w:sz="4" w:space="0" w:color="auto"/>
            </w:tcBorders>
            <w:hideMark/>
          </w:tcPr>
          <w:p w14:paraId="66317FB6"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REGULADOR DE VOLTAJE ORBITEC</w:t>
            </w:r>
          </w:p>
        </w:tc>
        <w:tc>
          <w:tcPr>
            <w:tcW w:w="2284" w:type="dxa"/>
            <w:tcBorders>
              <w:top w:val="single" w:sz="4" w:space="0" w:color="auto"/>
              <w:left w:val="single" w:sz="4" w:space="0" w:color="auto"/>
              <w:bottom w:val="single" w:sz="4" w:space="0" w:color="auto"/>
              <w:right w:val="single" w:sz="4" w:space="0" w:color="auto"/>
            </w:tcBorders>
            <w:hideMark/>
          </w:tcPr>
          <w:p w14:paraId="13FD437C"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$0.00</w:t>
            </w:r>
          </w:p>
        </w:tc>
        <w:tc>
          <w:tcPr>
            <w:tcW w:w="2284" w:type="dxa"/>
            <w:tcBorders>
              <w:top w:val="single" w:sz="4" w:space="0" w:color="auto"/>
              <w:left w:val="single" w:sz="4" w:space="0" w:color="auto"/>
              <w:bottom w:val="single" w:sz="4" w:space="0" w:color="auto"/>
              <w:right w:val="single" w:sz="4" w:space="0" w:color="auto"/>
            </w:tcBorders>
            <w:hideMark/>
          </w:tcPr>
          <w:p w14:paraId="7612A1C4"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9/8/2011</w:t>
            </w:r>
          </w:p>
        </w:tc>
      </w:tr>
      <w:tr w:rsidR="008B6275" w:rsidRPr="008B6275" w14:paraId="6A4E00F7"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597423CE"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C-05-49-99</w:t>
            </w:r>
          </w:p>
        </w:tc>
        <w:tc>
          <w:tcPr>
            <w:tcW w:w="2284" w:type="dxa"/>
            <w:tcBorders>
              <w:top w:val="single" w:sz="4" w:space="0" w:color="auto"/>
              <w:left w:val="single" w:sz="4" w:space="0" w:color="auto"/>
              <w:bottom w:val="single" w:sz="4" w:space="0" w:color="auto"/>
              <w:right w:val="single" w:sz="4" w:space="0" w:color="auto"/>
            </w:tcBorders>
            <w:hideMark/>
          </w:tcPr>
          <w:p w14:paraId="578E6F4D"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REGULADOR DE VOLTAJE MARCA ORBITEC 750 VA</w:t>
            </w:r>
          </w:p>
        </w:tc>
        <w:tc>
          <w:tcPr>
            <w:tcW w:w="2284" w:type="dxa"/>
            <w:tcBorders>
              <w:top w:val="single" w:sz="4" w:space="0" w:color="auto"/>
              <w:left w:val="single" w:sz="4" w:space="0" w:color="auto"/>
              <w:bottom w:val="single" w:sz="4" w:space="0" w:color="auto"/>
              <w:right w:val="single" w:sz="4" w:space="0" w:color="auto"/>
            </w:tcBorders>
            <w:hideMark/>
          </w:tcPr>
          <w:p w14:paraId="0E50B22B"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$45.00</w:t>
            </w:r>
          </w:p>
        </w:tc>
        <w:tc>
          <w:tcPr>
            <w:tcW w:w="2284" w:type="dxa"/>
            <w:tcBorders>
              <w:top w:val="single" w:sz="4" w:space="0" w:color="auto"/>
              <w:left w:val="single" w:sz="4" w:space="0" w:color="auto"/>
              <w:bottom w:val="single" w:sz="4" w:space="0" w:color="auto"/>
              <w:right w:val="single" w:sz="4" w:space="0" w:color="auto"/>
            </w:tcBorders>
            <w:hideMark/>
          </w:tcPr>
          <w:p w14:paraId="48CFE341"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2/2/2010</w:t>
            </w:r>
          </w:p>
        </w:tc>
      </w:tr>
      <w:tr w:rsidR="008B6275" w:rsidRPr="008B6275" w14:paraId="792D7B4F"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4D87E117"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C-05-44-19</w:t>
            </w:r>
          </w:p>
        </w:tc>
        <w:tc>
          <w:tcPr>
            <w:tcW w:w="2284" w:type="dxa"/>
            <w:tcBorders>
              <w:top w:val="single" w:sz="4" w:space="0" w:color="auto"/>
              <w:left w:val="single" w:sz="4" w:space="0" w:color="auto"/>
              <w:bottom w:val="single" w:sz="4" w:space="0" w:color="auto"/>
              <w:right w:val="single" w:sz="4" w:space="0" w:color="auto"/>
            </w:tcBorders>
            <w:hideMark/>
          </w:tcPr>
          <w:p w14:paraId="70D315A1"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MUEBLES DE MADERA, ESTILO MESA DE NOCHE(ROBOTITOS)</w:t>
            </w:r>
          </w:p>
        </w:tc>
        <w:tc>
          <w:tcPr>
            <w:tcW w:w="2284" w:type="dxa"/>
            <w:tcBorders>
              <w:top w:val="single" w:sz="4" w:space="0" w:color="auto"/>
              <w:left w:val="single" w:sz="4" w:space="0" w:color="auto"/>
              <w:bottom w:val="single" w:sz="4" w:space="0" w:color="auto"/>
              <w:right w:val="single" w:sz="4" w:space="0" w:color="auto"/>
            </w:tcBorders>
            <w:hideMark/>
          </w:tcPr>
          <w:p w14:paraId="6CF1BF5E"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$42.00</w:t>
            </w:r>
          </w:p>
        </w:tc>
        <w:tc>
          <w:tcPr>
            <w:tcW w:w="2284" w:type="dxa"/>
            <w:tcBorders>
              <w:top w:val="single" w:sz="4" w:space="0" w:color="auto"/>
              <w:left w:val="single" w:sz="4" w:space="0" w:color="auto"/>
              <w:bottom w:val="single" w:sz="4" w:space="0" w:color="auto"/>
              <w:right w:val="single" w:sz="4" w:space="0" w:color="auto"/>
            </w:tcBorders>
            <w:hideMark/>
          </w:tcPr>
          <w:p w14:paraId="114758FC"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28/8/2009</w:t>
            </w:r>
          </w:p>
        </w:tc>
      </w:tr>
      <w:tr w:rsidR="008B6275" w:rsidRPr="008B6275" w14:paraId="4E23A29F"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60E075A4"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C-05-44-21</w:t>
            </w:r>
          </w:p>
        </w:tc>
        <w:tc>
          <w:tcPr>
            <w:tcW w:w="2284" w:type="dxa"/>
            <w:tcBorders>
              <w:top w:val="single" w:sz="4" w:space="0" w:color="auto"/>
              <w:left w:val="single" w:sz="4" w:space="0" w:color="auto"/>
              <w:bottom w:val="single" w:sz="4" w:space="0" w:color="auto"/>
              <w:right w:val="single" w:sz="4" w:space="0" w:color="auto"/>
            </w:tcBorders>
            <w:hideMark/>
          </w:tcPr>
          <w:p w14:paraId="1E0DFCCE"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MUEBLES DE MADERA, ESTILO MESA DE NOCHE(ROBOTITOS)</w:t>
            </w:r>
          </w:p>
        </w:tc>
        <w:tc>
          <w:tcPr>
            <w:tcW w:w="2284" w:type="dxa"/>
            <w:tcBorders>
              <w:top w:val="single" w:sz="4" w:space="0" w:color="auto"/>
              <w:left w:val="single" w:sz="4" w:space="0" w:color="auto"/>
              <w:bottom w:val="single" w:sz="4" w:space="0" w:color="auto"/>
              <w:right w:val="single" w:sz="4" w:space="0" w:color="auto"/>
            </w:tcBorders>
            <w:hideMark/>
          </w:tcPr>
          <w:p w14:paraId="19A837B7"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$42.00</w:t>
            </w:r>
          </w:p>
        </w:tc>
        <w:tc>
          <w:tcPr>
            <w:tcW w:w="2284" w:type="dxa"/>
            <w:tcBorders>
              <w:top w:val="single" w:sz="4" w:space="0" w:color="auto"/>
              <w:left w:val="single" w:sz="4" w:space="0" w:color="auto"/>
              <w:bottom w:val="single" w:sz="4" w:space="0" w:color="auto"/>
              <w:right w:val="single" w:sz="4" w:space="0" w:color="auto"/>
            </w:tcBorders>
            <w:hideMark/>
          </w:tcPr>
          <w:p w14:paraId="656E28E4"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28/8/2009</w:t>
            </w:r>
          </w:p>
        </w:tc>
      </w:tr>
      <w:tr w:rsidR="008B6275" w:rsidRPr="008B6275" w14:paraId="33DA36C6"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482287E6"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C-05-11-48</w:t>
            </w:r>
          </w:p>
        </w:tc>
        <w:tc>
          <w:tcPr>
            <w:tcW w:w="2284" w:type="dxa"/>
            <w:tcBorders>
              <w:top w:val="single" w:sz="4" w:space="0" w:color="auto"/>
              <w:left w:val="single" w:sz="4" w:space="0" w:color="auto"/>
              <w:bottom w:val="single" w:sz="4" w:space="0" w:color="auto"/>
              <w:right w:val="single" w:sz="4" w:space="0" w:color="auto"/>
            </w:tcBorders>
            <w:hideMark/>
          </w:tcPr>
          <w:p w14:paraId="6FC47019"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 xml:space="preserve">CONTÓMETRO MARCA CASIO DR210TM COLOR BEIGE, SERIE </w:t>
            </w:r>
            <w:proofErr w:type="spellStart"/>
            <w:r w:rsidRPr="008B6275">
              <w:rPr>
                <w:rFonts w:ascii="Calibri" w:eastAsia="Calibri" w:hAnsi="Calibri" w:cs="Calibri"/>
                <w:sz w:val="20"/>
                <w:szCs w:val="20"/>
              </w:rPr>
              <w:t>Nº</w:t>
            </w:r>
            <w:proofErr w:type="spellEnd"/>
            <w:r w:rsidRPr="008B6275">
              <w:rPr>
                <w:rFonts w:ascii="Calibri" w:eastAsia="Calibri" w:hAnsi="Calibri" w:cs="Calibri"/>
                <w:sz w:val="20"/>
                <w:szCs w:val="20"/>
              </w:rPr>
              <w:t xml:space="preserve"> SA040595</w:t>
            </w:r>
          </w:p>
        </w:tc>
        <w:tc>
          <w:tcPr>
            <w:tcW w:w="2284" w:type="dxa"/>
            <w:tcBorders>
              <w:top w:val="single" w:sz="4" w:space="0" w:color="auto"/>
              <w:left w:val="single" w:sz="4" w:space="0" w:color="auto"/>
              <w:bottom w:val="single" w:sz="4" w:space="0" w:color="auto"/>
              <w:right w:val="single" w:sz="4" w:space="0" w:color="auto"/>
            </w:tcBorders>
            <w:hideMark/>
          </w:tcPr>
          <w:p w14:paraId="5E0D5E59"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$71.31</w:t>
            </w:r>
          </w:p>
        </w:tc>
        <w:tc>
          <w:tcPr>
            <w:tcW w:w="2284" w:type="dxa"/>
            <w:tcBorders>
              <w:top w:val="single" w:sz="4" w:space="0" w:color="auto"/>
              <w:left w:val="single" w:sz="4" w:space="0" w:color="auto"/>
              <w:bottom w:val="single" w:sz="4" w:space="0" w:color="auto"/>
              <w:right w:val="single" w:sz="4" w:space="0" w:color="auto"/>
            </w:tcBorders>
            <w:hideMark/>
          </w:tcPr>
          <w:p w14:paraId="41E9727F"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31/7/2009</w:t>
            </w:r>
          </w:p>
        </w:tc>
      </w:tr>
      <w:tr w:rsidR="008B6275" w:rsidRPr="008B6275" w14:paraId="431FECED"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55740C17"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C-05-11-49</w:t>
            </w:r>
          </w:p>
        </w:tc>
        <w:tc>
          <w:tcPr>
            <w:tcW w:w="2284" w:type="dxa"/>
            <w:tcBorders>
              <w:top w:val="single" w:sz="4" w:space="0" w:color="auto"/>
              <w:left w:val="single" w:sz="4" w:space="0" w:color="auto"/>
              <w:bottom w:val="single" w:sz="4" w:space="0" w:color="auto"/>
              <w:right w:val="single" w:sz="4" w:space="0" w:color="auto"/>
            </w:tcBorders>
            <w:hideMark/>
          </w:tcPr>
          <w:p w14:paraId="6000B71B"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 xml:space="preserve">CONTÓMETRO MARCA CASIO DR210TM COLOR BEIGE, SERIE </w:t>
            </w:r>
            <w:proofErr w:type="spellStart"/>
            <w:r w:rsidRPr="008B6275">
              <w:rPr>
                <w:rFonts w:ascii="Calibri" w:eastAsia="Calibri" w:hAnsi="Calibri" w:cs="Calibri"/>
                <w:sz w:val="20"/>
                <w:szCs w:val="20"/>
              </w:rPr>
              <w:t>Nº</w:t>
            </w:r>
            <w:proofErr w:type="spellEnd"/>
            <w:r w:rsidRPr="008B6275">
              <w:rPr>
                <w:rFonts w:ascii="Calibri" w:eastAsia="Calibri" w:hAnsi="Calibri" w:cs="Calibri"/>
                <w:sz w:val="20"/>
                <w:szCs w:val="20"/>
              </w:rPr>
              <w:t xml:space="preserve"> SA040598</w:t>
            </w:r>
          </w:p>
        </w:tc>
        <w:tc>
          <w:tcPr>
            <w:tcW w:w="2284" w:type="dxa"/>
            <w:tcBorders>
              <w:top w:val="single" w:sz="4" w:space="0" w:color="auto"/>
              <w:left w:val="single" w:sz="4" w:space="0" w:color="auto"/>
              <w:bottom w:val="single" w:sz="4" w:space="0" w:color="auto"/>
              <w:right w:val="single" w:sz="4" w:space="0" w:color="auto"/>
            </w:tcBorders>
            <w:hideMark/>
          </w:tcPr>
          <w:p w14:paraId="167D5E1A"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$71.31</w:t>
            </w:r>
          </w:p>
        </w:tc>
        <w:tc>
          <w:tcPr>
            <w:tcW w:w="2284" w:type="dxa"/>
            <w:tcBorders>
              <w:top w:val="single" w:sz="4" w:space="0" w:color="auto"/>
              <w:left w:val="single" w:sz="4" w:space="0" w:color="auto"/>
              <w:bottom w:val="single" w:sz="4" w:space="0" w:color="auto"/>
              <w:right w:val="single" w:sz="4" w:space="0" w:color="auto"/>
            </w:tcBorders>
            <w:hideMark/>
          </w:tcPr>
          <w:p w14:paraId="628FD65F"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31/7/2009</w:t>
            </w:r>
          </w:p>
        </w:tc>
      </w:tr>
      <w:tr w:rsidR="008B6275" w:rsidRPr="008B6275" w14:paraId="53F75DB6"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3AD127F3"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C-05-11-50</w:t>
            </w:r>
          </w:p>
        </w:tc>
        <w:tc>
          <w:tcPr>
            <w:tcW w:w="2284" w:type="dxa"/>
            <w:tcBorders>
              <w:top w:val="single" w:sz="4" w:space="0" w:color="auto"/>
              <w:left w:val="single" w:sz="4" w:space="0" w:color="auto"/>
              <w:bottom w:val="single" w:sz="4" w:space="0" w:color="auto"/>
              <w:right w:val="single" w:sz="4" w:space="0" w:color="auto"/>
            </w:tcBorders>
            <w:hideMark/>
          </w:tcPr>
          <w:p w14:paraId="04F665AE"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 xml:space="preserve">CONTÓMETRO MARCA CASIO DR210TM COLOR BEIGE, SERIE </w:t>
            </w:r>
            <w:proofErr w:type="spellStart"/>
            <w:r w:rsidRPr="008B6275">
              <w:rPr>
                <w:rFonts w:ascii="Calibri" w:eastAsia="Calibri" w:hAnsi="Calibri" w:cs="Calibri"/>
                <w:sz w:val="20"/>
                <w:szCs w:val="20"/>
              </w:rPr>
              <w:t>Nº</w:t>
            </w:r>
            <w:proofErr w:type="spellEnd"/>
            <w:r w:rsidRPr="008B6275">
              <w:rPr>
                <w:rFonts w:ascii="Calibri" w:eastAsia="Calibri" w:hAnsi="Calibri" w:cs="Calibri"/>
                <w:sz w:val="20"/>
                <w:szCs w:val="20"/>
              </w:rPr>
              <w:t xml:space="preserve"> SA040596</w:t>
            </w:r>
          </w:p>
        </w:tc>
        <w:tc>
          <w:tcPr>
            <w:tcW w:w="2284" w:type="dxa"/>
            <w:tcBorders>
              <w:top w:val="single" w:sz="4" w:space="0" w:color="auto"/>
              <w:left w:val="single" w:sz="4" w:space="0" w:color="auto"/>
              <w:bottom w:val="single" w:sz="4" w:space="0" w:color="auto"/>
              <w:right w:val="single" w:sz="4" w:space="0" w:color="auto"/>
            </w:tcBorders>
            <w:hideMark/>
          </w:tcPr>
          <w:p w14:paraId="7BA773DD"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$71.31</w:t>
            </w:r>
          </w:p>
        </w:tc>
        <w:tc>
          <w:tcPr>
            <w:tcW w:w="2284" w:type="dxa"/>
            <w:tcBorders>
              <w:top w:val="single" w:sz="4" w:space="0" w:color="auto"/>
              <w:left w:val="single" w:sz="4" w:space="0" w:color="auto"/>
              <w:bottom w:val="single" w:sz="4" w:space="0" w:color="auto"/>
              <w:right w:val="single" w:sz="4" w:space="0" w:color="auto"/>
            </w:tcBorders>
            <w:hideMark/>
          </w:tcPr>
          <w:p w14:paraId="6214D334"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31/7/2009</w:t>
            </w:r>
          </w:p>
        </w:tc>
      </w:tr>
      <w:tr w:rsidR="008B6275" w:rsidRPr="008B6275" w14:paraId="08E31EC0"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53D2F791"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C-05-12-138</w:t>
            </w:r>
          </w:p>
        </w:tc>
        <w:tc>
          <w:tcPr>
            <w:tcW w:w="2284" w:type="dxa"/>
            <w:tcBorders>
              <w:top w:val="single" w:sz="4" w:space="0" w:color="auto"/>
              <w:left w:val="single" w:sz="4" w:space="0" w:color="auto"/>
              <w:bottom w:val="single" w:sz="4" w:space="0" w:color="auto"/>
              <w:right w:val="single" w:sz="4" w:space="0" w:color="auto"/>
            </w:tcBorders>
            <w:hideMark/>
          </w:tcPr>
          <w:p w14:paraId="5F705775"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MONITOR LG, COLOR NEGRO</w:t>
            </w:r>
          </w:p>
        </w:tc>
        <w:tc>
          <w:tcPr>
            <w:tcW w:w="2284" w:type="dxa"/>
            <w:tcBorders>
              <w:top w:val="single" w:sz="4" w:space="0" w:color="auto"/>
              <w:left w:val="single" w:sz="4" w:space="0" w:color="auto"/>
              <w:bottom w:val="single" w:sz="4" w:space="0" w:color="auto"/>
              <w:right w:val="single" w:sz="4" w:space="0" w:color="auto"/>
            </w:tcBorders>
            <w:hideMark/>
          </w:tcPr>
          <w:p w14:paraId="73D7FEEA"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0.00</w:t>
            </w:r>
          </w:p>
        </w:tc>
        <w:tc>
          <w:tcPr>
            <w:tcW w:w="2284" w:type="dxa"/>
            <w:tcBorders>
              <w:top w:val="single" w:sz="4" w:space="0" w:color="auto"/>
              <w:left w:val="single" w:sz="4" w:space="0" w:color="auto"/>
              <w:bottom w:val="single" w:sz="4" w:space="0" w:color="auto"/>
              <w:right w:val="single" w:sz="4" w:space="0" w:color="auto"/>
            </w:tcBorders>
            <w:hideMark/>
          </w:tcPr>
          <w:p w14:paraId="405B47ED"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22/4/2013</w:t>
            </w:r>
          </w:p>
        </w:tc>
      </w:tr>
      <w:tr w:rsidR="008B6275" w:rsidRPr="008B6275" w14:paraId="3CEEF2AD"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0C1F6273"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C-05-12-111</w:t>
            </w:r>
          </w:p>
        </w:tc>
        <w:tc>
          <w:tcPr>
            <w:tcW w:w="2284" w:type="dxa"/>
            <w:tcBorders>
              <w:top w:val="single" w:sz="4" w:space="0" w:color="auto"/>
              <w:left w:val="single" w:sz="4" w:space="0" w:color="auto"/>
              <w:bottom w:val="single" w:sz="4" w:space="0" w:color="auto"/>
              <w:right w:val="single" w:sz="4" w:space="0" w:color="auto"/>
            </w:tcBorders>
            <w:hideMark/>
          </w:tcPr>
          <w:p w14:paraId="2B10A02F"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 xml:space="preserve">MONITOR PANTALLA PLANA, MARCA </w:t>
            </w:r>
            <w:proofErr w:type="gramStart"/>
            <w:r w:rsidRPr="008B6275">
              <w:rPr>
                <w:rFonts w:ascii="Calibri" w:eastAsia="Calibri" w:hAnsi="Calibri" w:cs="Calibri"/>
                <w:sz w:val="20"/>
                <w:szCs w:val="20"/>
              </w:rPr>
              <w:t>AOC ,</w:t>
            </w:r>
            <w:proofErr w:type="gramEnd"/>
            <w:r w:rsidRPr="008B6275">
              <w:rPr>
                <w:rFonts w:ascii="Calibri" w:eastAsia="Calibri" w:hAnsi="Calibri" w:cs="Calibri"/>
                <w:sz w:val="20"/>
                <w:szCs w:val="20"/>
              </w:rPr>
              <w:t xml:space="preserve"> COLOR NEGRO CON BLANCO.</w:t>
            </w:r>
          </w:p>
        </w:tc>
        <w:tc>
          <w:tcPr>
            <w:tcW w:w="2284" w:type="dxa"/>
            <w:tcBorders>
              <w:top w:val="single" w:sz="4" w:space="0" w:color="auto"/>
              <w:left w:val="single" w:sz="4" w:space="0" w:color="auto"/>
              <w:bottom w:val="single" w:sz="4" w:space="0" w:color="auto"/>
              <w:right w:val="single" w:sz="4" w:space="0" w:color="auto"/>
            </w:tcBorders>
            <w:hideMark/>
          </w:tcPr>
          <w:p w14:paraId="37DDECB6"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0.00</w:t>
            </w:r>
          </w:p>
        </w:tc>
        <w:tc>
          <w:tcPr>
            <w:tcW w:w="2284" w:type="dxa"/>
            <w:tcBorders>
              <w:top w:val="single" w:sz="4" w:space="0" w:color="auto"/>
              <w:left w:val="single" w:sz="4" w:space="0" w:color="auto"/>
              <w:bottom w:val="single" w:sz="4" w:space="0" w:color="auto"/>
              <w:right w:val="single" w:sz="4" w:space="0" w:color="auto"/>
            </w:tcBorders>
          </w:tcPr>
          <w:p w14:paraId="57CEE073"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9/8/2011</w:t>
            </w:r>
          </w:p>
          <w:p w14:paraId="36858FEB" w14:textId="77777777" w:rsidR="008B6275" w:rsidRPr="008B6275" w:rsidRDefault="008B6275" w:rsidP="008B6275">
            <w:pPr>
              <w:rPr>
                <w:rFonts w:ascii="Arial" w:eastAsia="Calibri" w:hAnsi="Arial" w:cs="Arial"/>
                <w:sz w:val="20"/>
                <w:szCs w:val="20"/>
              </w:rPr>
            </w:pPr>
          </w:p>
        </w:tc>
      </w:tr>
    </w:tbl>
    <w:p w14:paraId="35E0BB8D" w14:textId="77777777" w:rsidR="008B6275" w:rsidRPr="008B6275" w:rsidRDefault="008B6275" w:rsidP="008B6275">
      <w:pPr>
        <w:tabs>
          <w:tab w:val="left" w:pos="7560"/>
        </w:tabs>
        <w:rPr>
          <w:rFonts w:ascii="Calibri" w:eastAsia="Calibri" w:hAnsi="Calibri"/>
          <w:b/>
          <w:sz w:val="20"/>
          <w:szCs w:val="20"/>
        </w:rPr>
      </w:pPr>
    </w:p>
    <w:p w14:paraId="0987EEDC" w14:textId="77777777" w:rsidR="008B6275" w:rsidRPr="008B6275" w:rsidRDefault="008B6275" w:rsidP="008B6275">
      <w:pPr>
        <w:tabs>
          <w:tab w:val="left" w:pos="1590"/>
        </w:tabs>
        <w:rPr>
          <w:rFonts w:ascii="Calibri" w:eastAsia="Calibri" w:hAnsi="Calibri"/>
          <w:b/>
          <w:szCs w:val="24"/>
        </w:rPr>
      </w:pPr>
      <w:r w:rsidRPr="008B6275">
        <w:rPr>
          <w:rFonts w:ascii="Calibri" w:eastAsia="Calibri" w:hAnsi="Calibri"/>
          <w:b/>
          <w:szCs w:val="24"/>
        </w:rPr>
        <w:tab/>
      </w:r>
    </w:p>
    <w:p w14:paraId="3EE33135" w14:textId="77777777" w:rsidR="008B6275" w:rsidRPr="008B6275" w:rsidRDefault="008B6275" w:rsidP="008B6275">
      <w:pPr>
        <w:tabs>
          <w:tab w:val="left" w:pos="7560"/>
        </w:tabs>
        <w:rPr>
          <w:rFonts w:ascii="Calibri" w:eastAsia="Calibri" w:hAnsi="Calibri"/>
          <w:b/>
          <w:szCs w:val="24"/>
        </w:rPr>
      </w:pPr>
      <w:r w:rsidRPr="008B6275">
        <w:rPr>
          <w:rFonts w:ascii="Calibri" w:eastAsia="Calibri" w:hAnsi="Calibri"/>
          <w:b/>
          <w:szCs w:val="24"/>
        </w:rPr>
        <w:t>R- 08     DEPARTAMENTO DEL REGISTRO DEL ESTADO FAMILIAR</w:t>
      </w:r>
    </w:p>
    <w:tbl>
      <w:tblPr>
        <w:tblStyle w:val="Tablaconcuadrcula1"/>
        <w:tblW w:w="9136" w:type="dxa"/>
        <w:tblLook w:val="04A0" w:firstRow="1" w:lastRow="0" w:firstColumn="1" w:lastColumn="0" w:noHBand="0" w:noVBand="1"/>
      </w:tblPr>
      <w:tblGrid>
        <w:gridCol w:w="2284"/>
        <w:gridCol w:w="2284"/>
        <w:gridCol w:w="2284"/>
        <w:gridCol w:w="2284"/>
      </w:tblGrid>
      <w:tr w:rsidR="008B6275" w:rsidRPr="008B6275" w14:paraId="27C5EDB2"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2CE39C71"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R-08-12-207</w:t>
            </w:r>
          </w:p>
        </w:tc>
        <w:tc>
          <w:tcPr>
            <w:tcW w:w="2284" w:type="dxa"/>
            <w:tcBorders>
              <w:top w:val="single" w:sz="4" w:space="0" w:color="auto"/>
              <w:left w:val="single" w:sz="4" w:space="0" w:color="auto"/>
              <w:bottom w:val="single" w:sz="4" w:space="0" w:color="auto"/>
              <w:right w:val="single" w:sz="4" w:space="0" w:color="auto"/>
            </w:tcBorders>
            <w:hideMark/>
          </w:tcPr>
          <w:p w14:paraId="32F55AE4"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MONITOR DELL 19.5"</w:t>
            </w:r>
          </w:p>
        </w:tc>
        <w:tc>
          <w:tcPr>
            <w:tcW w:w="2284" w:type="dxa"/>
            <w:tcBorders>
              <w:top w:val="single" w:sz="4" w:space="0" w:color="auto"/>
              <w:left w:val="single" w:sz="4" w:space="0" w:color="auto"/>
              <w:bottom w:val="single" w:sz="4" w:space="0" w:color="auto"/>
              <w:right w:val="single" w:sz="4" w:space="0" w:color="auto"/>
            </w:tcBorders>
            <w:hideMark/>
          </w:tcPr>
          <w:p w14:paraId="09ACAD61"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0.00</w:t>
            </w:r>
          </w:p>
        </w:tc>
        <w:tc>
          <w:tcPr>
            <w:tcW w:w="2284" w:type="dxa"/>
            <w:tcBorders>
              <w:top w:val="single" w:sz="4" w:space="0" w:color="auto"/>
              <w:left w:val="single" w:sz="4" w:space="0" w:color="auto"/>
              <w:bottom w:val="single" w:sz="4" w:space="0" w:color="auto"/>
              <w:right w:val="single" w:sz="4" w:space="0" w:color="auto"/>
            </w:tcBorders>
            <w:hideMark/>
          </w:tcPr>
          <w:p w14:paraId="40841FD4"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16/6/2016</w:t>
            </w:r>
          </w:p>
        </w:tc>
      </w:tr>
      <w:tr w:rsidR="008B6275" w:rsidRPr="008B6275" w14:paraId="3CA8A15C"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6F3C8BCB"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R-08-12-210</w:t>
            </w:r>
          </w:p>
        </w:tc>
        <w:tc>
          <w:tcPr>
            <w:tcW w:w="2284" w:type="dxa"/>
            <w:tcBorders>
              <w:top w:val="single" w:sz="4" w:space="0" w:color="auto"/>
              <w:left w:val="single" w:sz="4" w:space="0" w:color="auto"/>
              <w:bottom w:val="single" w:sz="4" w:space="0" w:color="auto"/>
              <w:right w:val="single" w:sz="4" w:space="0" w:color="auto"/>
            </w:tcBorders>
            <w:hideMark/>
          </w:tcPr>
          <w:p w14:paraId="00CBEB8D"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MONITOR DELL 19.5"</w:t>
            </w:r>
          </w:p>
        </w:tc>
        <w:tc>
          <w:tcPr>
            <w:tcW w:w="2284" w:type="dxa"/>
            <w:tcBorders>
              <w:top w:val="single" w:sz="4" w:space="0" w:color="auto"/>
              <w:left w:val="single" w:sz="4" w:space="0" w:color="auto"/>
              <w:bottom w:val="single" w:sz="4" w:space="0" w:color="auto"/>
              <w:right w:val="single" w:sz="4" w:space="0" w:color="auto"/>
            </w:tcBorders>
            <w:hideMark/>
          </w:tcPr>
          <w:p w14:paraId="2A183CFE"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0.00</w:t>
            </w:r>
          </w:p>
        </w:tc>
        <w:tc>
          <w:tcPr>
            <w:tcW w:w="2284" w:type="dxa"/>
            <w:tcBorders>
              <w:top w:val="single" w:sz="4" w:space="0" w:color="auto"/>
              <w:left w:val="single" w:sz="4" w:space="0" w:color="auto"/>
              <w:bottom w:val="single" w:sz="4" w:space="0" w:color="auto"/>
              <w:right w:val="single" w:sz="4" w:space="0" w:color="auto"/>
            </w:tcBorders>
            <w:hideMark/>
          </w:tcPr>
          <w:p w14:paraId="7EE89BA9"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16/6/2016</w:t>
            </w:r>
          </w:p>
        </w:tc>
      </w:tr>
      <w:tr w:rsidR="008B6275" w:rsidRPr="008B6275" w14:paraId="193ACBC0"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2C432B80"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R-08-14-127</w:t>
            </w:r>
          </w:p>
        </w:tc>
        <w:tc>
          <w:tcPr>
            <w:tcW w:w="2284" w:type="dxa"/>
            <w:tcBorders>
              <w:top w:val="single" w:sz="4" w:space="0" w:color="auto"/>
              <w:left w:val="single" w:sz="4" w:space="0" w:color="auto"/>
              <w:bottom w:val="single" w:sz="4" w:space="0" w:color="auto"/>
              <w:right w:val="single" w:sz="4" w:space="0" w:color="auto"/>
            </w:tcBorders>
            <w:hideMark/>
          </w:tcPr>
          <w:p w14:paraId="27E8A89D"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IMPRESORA P3015DV CE528A LI HP</w:t>
            </w:r>
          </w:p>
        </w:tc>
        <w:tc>
          <w:tcPr>
            <w:tcW w:w="2284" w:type="dxa"/>
            <w:tcBorders>
              <w:top w:val="single" w:sz="4" w:space="0" w:color="auto"/>
              <w:left w:val="single" w:sz="4" w:space="0" w:color="auto"/>
              <w:bottom w:val="single" w:sz="4" w:space="0" w:color="auto"/>
              <w:right w:val="single" w:sz="4" w:space="0" w:color="auto"/>
            </w:tcBorders>
            <w:hideMark/>
          </w:tcPr>
          <w:p w14:paraId="23996415"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816.5</w:t>
            </w:r>
          </w:p>
        </w:tc>
        <w:tc>
          <w:tcPr>
            <w:tcW w:w="2284" w:type="dxa"/>
            <w:tcBorders>
              <w:top w:val="single" w:sz="4" w:space="0" w:color="auto"/>
              <w:left w:val="single" w:sz="4" w:space="0" w:color="auto"/>
              <w:bottom w:val="single" w:sz="4" w:space="0" w:color="auto"/>
              <w:right w:val="single" w:sz="4" w:space="0" w:color="auto"/>
            </w:tcBorders>
            <w:hideMark/>
          </w:tcPr>
          <w:p w14:paraId="4EA13353"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26/2/2015</w:t>
            </w:r>
          </w:p>
        </w:tc>
      </w:tr>
      <w:tr w:rsidR="008B6275" w:rsidRPr="008B6275" w14:paraId="173E1698"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7FA73AFF"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lastRenderedPageBreak/>
              <w:t>R-08-14-105</w:t>
            </w:r>
          </w:p>
        </w:tc>
        <w:tc>
          <w:tcPr>
            <w:tcW w:w="2284" w:type="dxa"/>
            <w:tcBorders>
              <w:top w:val="single" w:sz="4" w:space="0" w:color="auto"/>
              <w:left w:val="single" w:sz="4" w:space="0" w:color="auto"/>
              <w:bottom w:val="single" w:sz="4" w:space="0" w:color="auto"/>
              <w:right w:val="single" w:sz="4" w:space="0" w:color="auto"/>
            </w:tcBorders>
            <w:hideMark/>
          </w:tcPr>
          <w:p w14:paraId="4D8F35F5"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IMPRESORA CANON IP 2700, COLOR NEGRO</w:t>
            </w:r>
          </w:p>
        </w:tc>
        <w:tc>
          <w:tcPr>
            <w:tcW w:w="2284" w:type="dxa"/>
            <w:tcBorders>
              <w:top w:val="single" w:sz="4" w:space="0" w:color="auto"/>
              <w:left w:val="single" w:sz="4" w:space="0" w:color="auto"/>
              <w:bottom w:val="single" w:sz="4" w:space="0" w:color="auto"/>
              <w:right w:val="single" w:sz="4" w:space="0" w:color="auto"/>
            </w:tcBorders>
            <w:hideMark/>
          </w:tcPr>
          <w:p w14:paraId="0A15D272"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40.00</w:t>
            </w:r>
          </w:p>
        </w:tc>
        <w:tc>
          <w:tcPr>
            <w:tcW w:w="2284" w:type="dxa"/>
            <w:tcBorders>
              <w:top w:val="single" w:sz="4" w:space="0" w:color="auto"/>
              <w:left w:val="single" w:sz="4" w:space="0" w:color="auto"/>
              <w:bottom w:val="single" w:sz="4" w:space="0" w:color="auto"/>
              <w:right w:val="single" w:sz="4" w:space="0" w:color="auto"/>
            </w:tcBorders>
            <w:hideMark/>
          </w:tcPr>
          <w:p w14:paraId="02371C1C"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7/8/2013</w:t>
            </w:r>
          </w:p>
        </w:tc>
      </w:tr>
      <w:tr w:rsidR="008B6275" w:rsidRPr="008B6275" w14:paraId="3A7DA1C2"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43F59672"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R-08-49-38</w:t>
            </w:r>
          </w:p>
        </w:tc>
        <w:tc>
          <w:tcPr>
            <w:tcW w:w="2284" w:type="dxa"/>
            <w:tcBorders>
              <w:top w:val="single" w:sz="4" w:space="0" w:color="auto"/>
              <w:left w:val="single" w:sz="4" w:space="0" w:color="auto"/>
              <w:bottom w:val="single" w:sz="4" w:space="0" w:color="auto"/>
              <w:right w:val="single" w:sz="4" w:space="0" w:color="auto"/>
            </w:tcBorders>
            <w:hideMark/>
          </w:tcPr>
          <w:p w14:paraId="3F9959FF"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REGULADOR DE VOLTAJE, FORZA</w:t>
            </w:r>
          </w:p>
        </w:tc>
        <w:tc>
          <w:tcPr>
            <w:tcW w:w="2284" w:type="dxa"/>
            <w:tcBorders>
              <w:top w:val="single" w:sz="4" w:space="0" w:color="auto"/>
              <w:left w:val="single" w:sz="4" w:space="0" w:color="auto"/>
              <w:bottom w:val="single" w:sz="4" w:space="0" w:color="auto"/>
              <w:right w:val="single" w:sz="4" w:space="0" w:color="auto"/>
            </w:tcBorders>
            <w:hideMark/>
          </w:tcPr>
          <w:p w14:paraId="791E6985"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0.00</w:t>
            </w:r>
          </w:p>
        </w:tc>
        <w:tc>
          <w:tcPr>
            <w:tcW w:w="2284" w:type="dxa"/>
            <w:tcBorders>
              <w:top w:val="single" w:sz="4" w:space="0" w:color="auto"/>
              <w:left w:val="single" w:sz="4" w:space="0" w:color="auto"/>
              <w:bottom w:val="single" w:sz="4" w:space="0" w:color="auto"/>
              <w:right w:val="single" w:sz="4" w:space="0" w:color="auto"/>
            </w:tcBorders>
            <w:hideMark/>
          </w:tcPr>
          <w:p w14:paraId="1EC30403"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13/8/2008</w:t>
            </w:r>
          </w:p>
        </w:tc>
      </w:tr>
      <w:tr w:rsidR="008B6275" w:rsidRPr="008B6275" w14:paraId="48C84C58"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00B371F0"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R-08-10-19</w:t>
            </w:r>
          </w:p>
        </w:tc>
        <w:tc>
          <w:tcPr>
            <w:tcW w:w="2284" w:type="dxa"/>
            <w:tcBorders>
              <w:top w:val="single" w:sz="4" w:space="0" w:color="auto"/>
              <w:left w:val="single" w:sz="4" w:space="0" w:color="auto"/>
              <w:bottom w:val="single" w:sz="4" w:space="0" w:color="auto"/>
              <w:right w:val="single" w:sz="4" w:space="0" w:color="auto"/>
            </w:tcBorders>
            <w:hideMark/>
          </w:tcPr>
          <w:p w14:paraId="7F26AB39"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MÁQUINA DE ESCRIBIR OLIMPIA # 7269656</w:t>
            </w:r>
          </w:p>
        </w:tc>
        <w:tc>
          <w:tcPr>
            <w:tcW w:w="2284" w:type="dxa"/>
            <w:tcBorders>
              <w:top w:val="single" w:sz="4" w:space="0" w:color="auto"/>
              <w:left w:val="single" w:sz="4" w:space="0" w:color="auto"/>
              <w:bottom w:val="single" w:sz="4" w:space="0" w:color="auto"/>
              <w:right w:val="single" w:sz="4" w:space="0" w:color="auto"/>
            </w:tcBorders>
            <w:hideMark/>
          </w:tcPr>
          <w:p w14:paraId="09839BE7"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365.71</w:t>
            </w:r>
          </w:p>
        </w:tc>
        <w:tc>
          <w:tcPr>
            <w:tcW w:w="2284" w:type="dxa"/>
            <w:tcBorders>
              <w:top w:val="single" w:sz="4" w:space="0" w:color="auto"/>
              <w:left w:val="single" w:sz="4" w:space="0" w:color="auto"/>
              <w:bottom w:val="single" w:sz="4" w:space="0" w:color="auto"/>
              <w:right w:val="single" w:sz="4" w:space="0" w:color="auto"/>
            </w:tcBorders>
          </w:tcPr>
          <w:p w14:paraId="1900A50B" w14:textId="77777777" w:rsidR="008B6275" w:rsidRPr="008B6275" w:rsidRDefault="008B6275" w:rsidP="008B6275">
            <w:pPr>
              <w:rPr>
                <w:rFonts w:ascii="Arial" w:eastAsia="Calibri" w:hAnsi="Arial" w:cs="Arial"/>
                <w:sz w:val="20"/>
                <w:szCs w:val="20"/>
              </w:rPr>
            </w:pPr>
          </w:p>
        </w:tc>
      </w:tr>
    </w:tbl>
    <w:p w14:paraId="4725B265" w14:textId="77777777" w:rsidR="008B6275" w:rsidRPr="008B6275" w:rsidRDefault="008B6275" w:rsidP="008B6275">
      <w:pPr>
        <w:tabs>
          <w:tab w:val="left" w:pos="7560"/>
        </w:tabs>
        <w:rPr>
          <w:rFonts w:ascii="Calibri" w:eastAsia="Calibri" w:hAnsi="Calibri"/>
          <w:b/>
          <w:sz w:val="20"/>
          <w:szCs w:val="20"/>
        </w:rPr>
      </w:pPr>
    </w:p>
    <w:p w14:paraId="0C39B226" w14:textId="77777777" w:rsidR="008B6275" w:rsidRPr="008B6275" w:rsidRDefault="008B6275" w:rsidP="008B6275">
      <w:pPr>
        <w:tabs>
          <w:tab w:val="left" w:pos="7560"/>
        </w:tabs>
        <w:rPr>
          <w:rFonts w:ascii="Calibri" w:eastAsia="Calibri" w:hAnsi="Calibri"/>
          <w:b/>
          <w:szCs w:val="24"/>
        </w:rPr>
      </w:pPr>
      <w:r w:rsidRPr="008B6275">
        <w:rPr>
          <w:rFonts w:ascii="Calibri" w:eastAsia="Calibri" w:hAnsi="Calibri"/>
          <w:b/>
          <w:szCs w:val="24"/>
        </w:rPr>
        <w:t>DA-12 DEPARTAMENTO DE ARCHIVO</w:t>
      </w:r>
    </w:p>
    <w:tbl>
      <w:tblPr>
        <w:tblStyle w:val="Tablaconcuadrcula1"/>
        <w:tblW w:w="9136" w:type="dxa"/>
        <w:tblLook w:val="04A0" w:firstRow="1" w:lastRow="0" w:firstColumn="1" w:lastColumn="0" w:noHBand="0" w:noVBand="1"/>
      </w:tblPr>
      <w:tblGrid>
        <w:gridCol w:w="2284"/>
        <w:gridCol w:w="2284"/>
        <w:gridCol w:w="2284"/>
        <w:gridCol w:w="2284"/>
      </w:tblGrid>
      <w:tr w:rsidR="008B6275" w:rsidRPr="008B6275" w14:paraId="1361836A"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1C740D09"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DA-12-49-286</w:t>
            </w:r>
          </w:p>
        </w:tc>
        <w:tc>
          <w:tcPr>
            <w:tcW w:w="2284" w:type="dxa"/>
            <w:tcBorders>
              <w:top w:val="single" w:sz="4" w:space="0" w:color="auto"/>
              <w:left w:val="single" w:sz="4" w:space="0" w:color="auto"/>
              <w:bottom w:val="single" w:sz="4" w:space="0" w:color="auto"/>
              <w:right w:val="single" w:sz="4" w:space="0" w:color="auto"/>
            </w:tcBorders>
            <w:hideMark/>
          </w:tcPr>
          <w:p w14:paraId="2B24D2B6"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UPS MARCA CENTRA 500VA</w:t>
            </w:r>
          </w:p>
        </w:tc>
        <w:tc>
          <w:tcPr>
            <w:tcW w:w="2284" w:type="dxa"/>
            <w:tcBorders>
              <w:top w:val="single" w:sz="4" w:space="0" w:color="auto"/>
              <w:left w:val="single" w:sz="4" w:space="0" w:color="auto"/>
              <w:bottom w:val="single" w:sz="4" w:space="0" w:color="auto"/>
              <w:right w:val="single" w:sz="4" w:space="0" w:color="auto"/>
            </w:tcBorders>
            <w:hideMark/>
          </w:tcPr>
          <w:p w14:paraId="3EB44BB0"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0.00</w:t>
            </w:r>
          </w:p>
        </w:tc>
        <w:tc>
          <w:tcPr>
            <w:tcW w:w="2284" w:type="dxa"/>
            <w:tcBorders>
              <w:top w:val="single" w:sz="4" w:space="0" w:color="auto"/>
              <w:left w:val="single" w:sz="4" w:space="0" w:color="auto"/>
              <w:bottom w:val="single" w:sz="4" w:space="0" w:color="auto"/>
              <w:right w:val="single" w:sz="4" w:space="0" w:color="auto"/>
            </w:tcBorders>
            <w:hideMark/>
          </w:tcPr>
          <w:p w14:paraId="25C861ED"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28/5/2015</w:t>
            </w:r>
          </w:p>
        </w:tc>
      </w:tr>
      <w:tr w:rsidR="008B6275" w:rsidRPr="008B6275" w14:paraId="6E329491"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1EFB2378"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DA-40-49-189</w:t>
            </w:r>
          </w:p>
        </w:tc>
        <w:tc>
          <w:tcPr>
            <w:tcW w:w="2284" w:type="dxa"/>
            <w:tcBorders>
              <w:top w:val="single" w:sz="4" w:space="0" w:color="auto"/>
              <w:left w:val="single" w:sz="4" w:space="0" w:color="auto"/>
              <w:bottom w:val="single" w:sz="4" w:space="0" w:color="auto"/>
              <w:right w:val="single" w:sz="4" w:space="0" w:color="auto"/>
            </w:tcBorders>
            <w:hideMark/>
          </w:tcPr>
          <w:p w14:paraId="238C81A5"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REGULADOR DE VOLTAJE, MARCA ORBITE</w:t>
            </w:r>
          </w:p>
        </w:tc>
        <w:tc>
          <w:tcPr>
            <w:tcW w:w="2284" w:type="dxa"/>
            <w:tcBorders>
              <w:top w:val="single" w:sz="4" w:space="0" w:color="auto"/>
              <w:left w:val="single" w:sz="4" w:space="0" w:color="auto"/>
              <w:bottom w:val="single" w:sz="4" w:space="0" w:color="auto"/>
              <w:right w:val="single" w:sz="4" w:space="0" w:color="auto"/>
            </w:tcBorders>
            <w:hideMark/>
          </w:tcPr>
          <w:p w14:paraId="6056629E"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68.00</w:t>
            </w:r>
          </w:p>
        </w:tc>
        <w:tc>
          <w:tcPr>
            <w:tcW w:w="2284" w:type="dxa"/>
            <w:tcBorders>
              <w:top w:val="single" w:sz="4" w:space="0" w:color="auto"/>
              <w:left w:val="single" w:sz="4" w:space="0" w:color="auto"/>
              <w:bottom w:val="single" w:sz="4" w:space="0" w:color="auto"/>
              <w:right w:val="single" w:sz="4" w:space="0" w:color="auto"/>
            </w:tcBorders>
            <w:hideMark/>
          </w:tcPr>
          <w:p w14:paraId="6D1232C5"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2/4/2009</w:t>
            </w:r>
          </w:p>
        </w:tc>
      </w:tr>
    </w:tbl>
    <w:p w14:paraId="257A792F" w14:textId="77777777" w:rsidR="008B6275" w:rsidRPr="008B6275" w:rsidRDefault="008B6275" w:rsidP="008B6275">
      <w:pPr>
        <w:tabs>
          <w:tab w:val="left" w:pos="7560"/>
        </w:tabs>
        <w:rPr>
          <w:rFonts w:ascii="Calibri" w:eastAsia="Calibri" w:hAnsi="Calibri"/>
          <w:b/>
          <w:sz w:val="20"/>
          <w:szCs w:val="20"/>
        </w:rPr>
      </w:pPr>
    </w:p>
    <w:p w14:paraId="6687D950" w14:textId="77777777" w:rsidR="008B6275" w:rsidRPr="008B6275" w:rsidRDefault="008B6275" w:rsidP="008B6275">
      <w:pPr>
        <w:tabs>
          <w:tab w:val="left" w:pos="7560"/>
        </w:tabs>
        <w:rPr>
          <w:rFonts w:ascii="Calibri" w:eastAsia="Calibri" w:hAnsi="Calibri"/>
          <w:b/>
          <w:szCs w:val="24"/>
        </w:rPr>
      </w:pPr>
    </w:p>
    <w:p w14:paraId="04A8B8B8" w14:textId="77777777" w:rsidR="008B6275" w:rsidRPr="008B6275" w:rsidRDefault="008B6275" w:rsidP="008B6275">
      <w:pPr>
        <w:tabs>
          <w:tab w:val="left" w:pos="7560"/>
        </w:tabs>
        <w:rPr>
          <w:rFonts w:ascii="Calibri" w:eastAsia="Calibri" w:hAnsi="Calibri"/>
          <w:b/>
          <w:szCs w:val="24"/>
        </w:rPr>
      </w:pPr>
      <w:r w:rsidRPr="008B6275">
        <w:rPr>
          <w:rFonts w:ascii="Calibri" w:eastAsia="Calibri" w:hAnsi="Calibri"/>
          <w:b/>
          <w:szCs w:val="24"/>
        </w:rPr>
        <w:t>UAIP-40   UNIDAD DE  ACCESO A LA INFORMACION PÚBLICA</w:t>
      </w:r>
    </w:p>
    <w:tbl>
      <w:tblPr>
        <w:tblStyle w:val="Tablaconcuadrcula1"/>
        <w:tblW w:w="9136" w:type="dxa"/>
        <w:tblLook w:val="04A0" w:firstRow="1" w:lastRow="0" w:firstColumn="1" w:lastColumn="0" w:noHBand="0" w:noVBand="1"/>
      </w:tblPr>
      <w:tblGrid>
        <w:gridCol w:w="2284"/>
        <w:gridCol w:w="2284"/>
        <w:gridCol w:w="2284"/>
        <w:gridCol w:w="2284"/>
      </w:tblGrid>
      <w:tr w:rsidR="008B6275" w:rsidRPr="008B6275" w14:paraId="66144ECE"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57C31879"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UAIP-40-17-95</w:t>
            </w:r>
          </w:p>
        </w:tc>
        <w:tc>
          <w:tcPr>
            <w:tcW w:w="2284" w:type="dxa"/>
            <w:tcBorders>
              <w:top w:val="single" w:sz="4" w:space="0" w:color="auto"/>
              <w:left w:val="single" w:sz="4" w:space="0" w:color="auto"/>
              <w:bottom w:val="single" w:sz="4" w:space="0" w:color="auto"/>
              <w:right w:val="single" w:sz="4" w:space="0" w:color="auto"/>
            </w:tcBorders>
            <w:hideMark/>
          </w:tcPr>
          <w:p w14:paraId="728ECB8C"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TELEFONO MARCA ALCATEL</w:t>
            </w:r>
          </w:p>
        </w:tc>
        <w:tc>
          <w:tcPr>
            <w:tcW w:w="2284" w:type="dxa"/>
            <w:tcBorders>
              <w:top w:val="single" w:sz="4" w:space="0" w:color="auto"/>
              <w:left w:val="single" w:sz="4" w:space="0" w:color="auto"/>
              <w:bottom w:val="single" w:sz="4" w:space="0" w:color="auto"/>
              <w:right w:val="single" w:sz="4" w:space="0" w:color="auto"/>
            </w:tcBorders>
            <w:hideMark/>
          </w:tcPr>
          <w:p w14:paraId="6B23A1C8" w14:textId="77777777" w:rsidR="008B6275" w:rsidRPr="008B6275" w:rsidRDefault="008B6275" w:rsidP="008B6275">
            <w:pPr>
              <w:tabs>
                <w:tab w:val="left" w:pos="7560"/>
              </w:tabs>
              <w:rPr>
                <w:rFonts w:ascii="Arial" w:eastAsia="Calibri" w:hAnsi="Arial" w:cs="Arial"/>
                <w:sz w:val="20"/>
                <w:szCs w:val="20"/>
              </w:rPr>
            </w:pPr>
            <w:r w:rsidRPr="008B6275">
              <w:rPr>
                <w:rFonts w:ascii="Arial" w:eastAsia="Calibri" w:hAnsi="Arial" w:cs="Arial"/>
                <w:sz w:val="20"/>
                <w:szCs w:val="20"/>
              </w:rPr>
              <w:t>$30.95</w:t>
            </w:r>
          </w:p>
        </w:tc>
        <w:tc>
          <w:tcPr>
            <w:tcW w:w="2284" w:type="dxa"/>
            <w:tcBorders>
              <w:top w:val="single" w:sz="4" w:space="0" w:color="auto"/>
              <w:left w:val="single" w:sz="4" w:space="0" w:color="auto"/>
              <w:bottom w:val="single" w:sz="4" w:space="0" w:color="auto"/>
              <w:right w:val="single" w:sz="4" w:space="0" w:color="auto"/>
            </w:tcBorders>
            <w:hideMark/>
          </w:tcPr>
          <w:p w14:paraId="51027376" w14:textId="77777777" w:rsidR="008B6275" w:rsidRPr="008B6275" w:rsidRDefault="008B6275" w:rsidP="008B6275">
            <w:pPr>
              <w:tabs>
                <w:tab w:val="left" w:pos="7560"/>
              </w:tabs>
              <w:rPr>
                <w:rFonts w:ascii="Arial" w:eastAsia="Calibri" w:hAnsi="Arial" w:cs="Arial"/>
                <w:sz w:val="20"/>
                <w:szCs w:val="20"/>
              </w:rPr>
            </w:pPr>
            <w:r w:rsidRPr="008B6275">
              <w:rPr>
                <w:rFonts w:ascii="Arial" w:eastAsia="Calibri" w:hAnsi="Arial" w:cs="Arial"/>
                <w:sz w:val="20"/>
                <w:szCs w:val="20"/>
              </w:rPr>
              <w:t>2/7/2013</w:t>
            </w:r>
          </w:p>
        </w:tc>
      </w:tr>
      <w:tr w:rsidR="008B6275" w:rsidRPr="008B6275" w14:paraId="05ED88B3"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tcPr>
          <w:p w14:paraId="342025FB" w14:textId="77777777" w:rsidR="008B6275" w:rsidRPr="008B6275" w:rsidRDefault="008B6275" w:rsidP="008B6275">
            <w:pPr>
              <w:tabs>
                <w:tab w:val="left" w:pos="7560"/>
              </w:tabs>
              <w:rPr>
                <w:rFonts w:ascii="Arial" w:eastAsia="Calibri" w:hAnsi="Arial" w:cs="Arial"/>
                <w:sz w:val="20"/>
                <w:szCs w:val="20"/>
              </w:rPr>
            </w:pPr>
          </w:p>
        </w:tc>
        <w:tc>
          <w:tcPr>
            <w:tcW w:w="2284" w:type="dxa"/>
            <w:tcBorders>
              <w:top w:val="single" w:sz="4" w:space="0" w:color="auto"/>
              <w:left w:val="single" w:sz="4" w:space="0" w:color="auto"/>
              <w:bottom w:val="single" w:sz="4" w:space="0" w:color="auto"/>
              <w:right w:val="single" w:sz="4" w:space="0" w:color="auto"/>
            </w:tcBorders>
          </w:tcPr>
          <w:p w14:paraId="505DCC4C" w14:textId="77777777" w:rsidR="008B6275" w:rsidRPr="008B6275" w:rsidRDefault="008B6275" w:rsidP="008B6275">
            <w:pPr>
              <w:rPr>
                <w:rFonts w:ascii="Arial" w:eastAsia="Calibri" w:hAnsi="Arial" w:cs="Arial"/>
                <w:sz w:val="20"/>
                <w:szCs w:val="20"/>
              </w:rPr>
            </w:pPr>
          </w:p>
        </w:tc>
        <w:tc>
          <w:tcPr>
            <w:tcW w:w="2284" w:type="dxa"/>
            <w:tcBorders>
              <w:top w:val="single" w:sz="4" w:space="0" w:color="auto"/>
              <w:left w:val="single" w:sz="4" w:space="0" w:color="auto"/>
              <w:bottom w:val="single" w:sz="4" w:space="0" w:color="auto"/>
              <w:right w:val="single" w:sz="4" w:space="0" w:color="auto"/>
            </w:tcBorders>
          </w:tcPr>
          <w:p w14:paraId="39736FB4" w14:textId="77777777" w:rsidR="008B6275" w:rsidRPr="008B6275" w:rsidRDefault="008B6275" w:rsidP="008B6275">
            <w:pPr>
              <w:rPr>
                <w:rFonts w:ascii="Arial" w:eastAsia="Calibri" w:hAnsi="Arial" w:cs="Arial"/>
                <w:sz w:val="20"/>
                <w:szCs w:val="20"/>
              </w:rPr>
            </w:pPr>
          </w:p>
        </w:tc>
        <w:tc>
          <w:tcPr>
            <w:tcW w:w="2284" w:type="dxa"/>
            <w:tcBorders>
              <w:top w:val="single" w:sz="4" w:space="0" w:color="auto"/>
              <w:left w:val="single" w:sz="4" w:space="0" w:color="auto"/>
              <w:bottom w:val="single" w:sz="4" w:space="0" w:color="auto"/>
              <w:right w:val="single" w:sz="4" w:space="0" w:color="auto"/>
            </w:tcBorders>
          </w:tcPr>
          <w:p w14:paraId="1C911C0B" w14:textId="77777777" w:rsidR="008B6275" w:rsidRPr="008B6275" w:rsidRDefault="008B6275" w:rsidP="008B6275">
            <w:pPr>
              <w:rPr>
                <w:rFonts w:ascii="Arial" w:eastAsia="Calibri" w:hAnsi="Arial" w:cs="Arial"/>
                <w:sz w:val="20"/>
                <w:szCs w:val="20"/>
              </w:rPr>
            </w:pPr>
          </w:p>
        </w:tc>
      </w:tr>
    </w:tbl>
    <w:p w14:paraId="04A1DF12" w14:textId="77777777" w:rsidR="008B6275" w:rsidRPr="008B6275" w:rsidRDefault="008B6275" w:rsidP="008B6275">
      <w:pPr>
        <w:tabs>
          <w:tab w:val="left" w:pos="7560"/>
        </w:tabs>
        <w:rPr>
          <w:rFonts w:ascii="Calibri" w:eastAsia="Calibri" w:hAnsi="Calibri"/>
          <w:b/>
          <w:sz w:val="20"/>
          <w:szCs w:val="20"/>
        </w:rPr>
      </w:pPr>
    </w:p>
    <w:p w14:paraId="50F7772D" w14:textId="77777777" w:rsidR="008B6275" w:rsidRPr="008B6275" w:rsidRDefault="008B6275" w:rsidP="008B6275">
      <w:pPr>
        <w:tabs>
          <w:tab w:val="left" w:pos="7560"/>
        </w:tabs>
        <w:rPr>
          <w:rFonts w:ascii="Calibri" w:eastAsia="Calibri" w:hAnsi="Calibri"/>
          <w:b/>
          <w:szCs w:val="24"/>
        </w:rPr>
      </w:pPr>
      <w:r w:rsidRPr="008B6275">
        <w:rPr>
          <w:rFonts w:ascii="Calibri" w:eastAsia="Calibri" w:hAnsi="Calibri"/>
          <w:b/>
          <w:szCs w:val="24"/>
        </w:rPr>
        <w:t>SG-27 SERVICIOS GENERALES</w:t>
      </w:r>
    </w:p>
    <w:tbl>
      <w:tblPr>
        <w:tblStyle w:val="Tablaconcuadrcula1"/>
        <w:tblW w:w="0" w:type="auto"/>
        <w:tblLook w:val="04A0" w:firstRow="1" w:lastRow="0" w:firstColumn="1" w:lastColumn="0" w:noHBand="0" w:noVBand="1"/>
      </w:tblPr>
      <w:tblGrid>
        <w:gridCol w:w="2207"/>
        <w:gridCol w:w="2207"/>
        <w:gridCol w:w="2207"/>
        <w:gridCol w:w="2207"/>
      </w:tblGrid>
      <w:tr w:rsidR="008B6275" w:rsidRPr="008B6275" w14:paraId="5BBE8306"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40A3D7AF"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SG-27-337-1</w:t>
            </w:r>
          </w:p>
        </w:tc>
        <w:tc>
          <w:tcPr>
            <w:tcW w:w="2207" w:type="dxa"/>
            <w:tcBorders>
              <w:top w:val="single" w:sz="4" w:space="0" w:color="auto"/>
              <w:left w:val="single" w:sz="4" w:space="0" w:color="auto"/>
              <w:bottom w:val="single" w:sz="4" w:space="0" w:color="auto"/>
              <w:right w:val="single" w:sz="4" w:space="0" w:color="auto"/>
            </w:tcBorders>
            <w:hideMark/>
          </w:tcPr>
          <w:p w14:paraId="68962259"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LUZ INTERMITENTE DOBLE PARA SEÑALIZACIÓN VIAL, COLOR NARANJA DOS BOMBILLOS LED DE 15W</w:t>
            </w:r>
          </w:p>
        </w:tc>
        <w:tc>
          <w:tcPr>
            <w:tcW w:w="2207" w:type="dxa"/>
            <w:tcBorders>
              <w:top w:val="single" w:sz="4" w:space="0" w:color="auto"/>
              <w:left w:val="single" w:sz="4" w:space="0" w:color="auto"/>
              <w:bottom w:val="single" w:sz="4" w:space="0" w:color="auto"/>
              <w:right w:val="single" w:sz="4" w:space="0" w:color="auto"/>
            </w:tcBorders>
            <w:hideMark/>
          </w:tcPr>
          <w:p w14:paraId="62B09F00"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$532.00</w:t>
            </w:r>
          </w:p>
        </w:tc>
        <w:tc>
          <w:tcPr>
            <w:tcW w:w="2207" w:type="dxa"/>
            <w:tcBorders>
              <w:top w:val="single" w:sz="4" w:space="0" w:color="auto"/>
              <w:left w:val="single" w:sz="4" w:space="0" w:color="auto"/>
              <w:bottom w:val="single" w:sz="4" w:space="0" w:color="auto"/>
              <w:right w:val="single" w:sz="4" w:space="0" w:color="auto"/>
            </w:tcBorders>
            <w:hideMark/>
          </w:tcPr>
          <w:p w14:paraId="2CD0A7B5"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18/10/2019</w:t>
            </w:r>
          </w:p>
        </w:tc>
      </w:tr>
    </w:tbl>
    <w:p w14:paraId="36B566D4" w14:textId="77777777" w:rsidR="008B6275" w:rsidRPr="008B6275" w:rsidRDefault="008B6275" w:rsidP="008B6275">
      <w:pPr>
        <w:tabs>
          <w:tab w:val="left" w:pos="7560"/>
        </w:tabs>
        <w:rPr>
          <w:rFonts w:ascii="Calibri" w:eastAsia="Calibri" w:hAnsi="Calibri"/>
          <w:b/>
          <w:sz w:val="20"/>
          <w:szCs w:val="20"/>
        </w:rPr>
      </w:pPr>
    </w:p>
    <w:p w14:paraId="6836B133" w14:textId="77777777" w:rsidR="008B6275" w:rsidRPr="008B6275" w:rsidRDefault="008B6275" w:rsidP="008B6275">
      <w:pPr>
        <w:tabs>
          <w:tab w:val="left" w:pos="7560"/>
        </w:tabs>
        <w:rPr>
          <w:rFonts w:ascii="Calibri" w:eastAsia="Calibri" w:hAnsi="Calibri"/>
          <w:b/>
          <w:szCs w:val="24"/>
        </w:rPr>
      </w:pPr>
      <w:r w:rsidRPr="008B6275">
        <w:rPr>
          <w:rFonts w:ascii="Calibri" w:eastAsia="Calibri" w:hAnsi="Calibri"/>
          <w:b/>
          <w:szCs w:val="24"/>
        </w:rPr>
        <w:t>CAIM-34 CENTRO DE APRENDIZAJE INFORMATICO MUNICIPAL</w:t>
      </w:r>
    </w:p>
    <w:tbl>
      <w:tblPr>
        <w:tblStyle w:val="Tablaconcuadrcula1"/>
        <w:tblW w:w="0" w:type="auto"/>
        <w:tblLook w:val="04A0" w:firstRow="1" w:lastRow="0" w:firstColumn="1" w:lastColumn="0" w:noHBand="0" w:noVBand="1"/>
      </w:tblPr>
      <w:tblGrid>
        <w:gridCol w:w="2207"/>
        <w:gridCol w:w="2207"/>
        <w:gridCol w:w="2207"/>
        <w:gridCol w:w="2207"/>
      </w:tblGrid>
      <w:tr w:rsidR="008B6275" w:rsidRPr="008B6275" w14:paraId="7DEFF852"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1538D7BC"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CAIM-34-240-23</w:t>
            </w:r>
          </w:p>
        </w:tc>
        <w:tc>
          <w:tcPr>
            <w:tcW w:w="2207" w:type="dxa"/>
            <w:tcBorders>
              <w:top w:val="single" w:sz="4" w:space="0" w:color="auto"/>
              <w:left w:val="single" w:sz="4" w:space="0" w:color="auto"/>
              <w:bottom w:val="single" w:sz="4" w:space="0" w:color="auto"/>
              <w:right w:val="single" w:sz="4" w:space="0" w:color="auto"/>
            </w:tcBorders>
            <w:hideMark/>
          </w:tcPr>
          <w:p w14:paraId="40B8F17B"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DISCO DURO 500GB INSTALACION DE OFFICE CON SISTEMA OPERATIVO</w:t>
            </w:r>
          </w:p>
        </w:tc>
        <w:tc>
          <w:tcPr>
            <w:tcW w:w="2207" w:type="dxa"/>
            <w:tcBorders>
              <w:top w:val="single" w:sz="4" w:space="0" w:color="auto"/>
              <w:left w:val="single" w:sz="4" w:space="0" w:color="auto"/>
              <w:bottom w:val="single" w:sz="4" w:space="0" w:color="auto"/>
              <w:right w:val="single" w:sz="4" w:space="0" w:color="auto"/>
            </w:tcBorders>
            <w:hideMark/>
          </w:tcPr>
          <w:p w14:paraId="1214DFA4"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$85.00</w:t>
            </w:r>
          </w:p>
        </w:tc>
        <w:tc>
          <w:tcPr>
            <w:tcW w:w="2207" w:type="dxa"/>
            <w:tcBorders>
              <w:top w:val="single" w:sz="4" w:space="0" w:color="auto"/>
              <w:left w:val="single" w:sz="4" w:space="0" w:color="auto"/>
              <w:bottom w:val="single" w:sz="4" w:space="0" w:color="auto"/>
              <w:right w:val="single" w:sz="4" w:space="0" w:color="auto"/>
            </w:tcBorders>
            <w:hideMark/>
          </w:tcPr>
          <w:p w14:paraId="45D455E4"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23/8/2017</w:t>
            </w:r>
          </w:p>
        </w:tc>
      </w:tr>
      <w:tr w:rsidR="008B6275" w:rsidRPr="008B6275" w14:paraId="0360F61D"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7A166296"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CAIM-34-49-213</w:t>
            </w:r>
          </w:p>
        </w:tc>
        <w:tc>
          <w:tcPr>
            <w:tcW w:w="2207" w:type="dxa"/>
            <w:tcBorders>
              <w:top w:val="single" w:sz="4" w:space="0" w:color="auto"/>
              <w:left w:val="single" w:sz="4" w:space="0" w:color="auto"/>
              <w:bottom w:val="single" w:sz="4" w:space="0" w:color="auto"/>
              <w:right w:val="single" w:sz="4" w:space="0" w:color="auto"/>
            </w:tcBorders>
            <w:hideMark/>
          </w:tcPr>
          <w:p w14:paraId="47D11DFC"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REGULADOR DE VOLTAJE</w:t>
            </w:r>
          </w:p>
        </w:tc>
        <w:tc>
          <w:tcPr>
            <w:tcW w:w="2207" w:type="dxa"/>
            <w:tcBorders>
              <w:top w:val="single" w:sz="4" w:space="0" w:color="auto"/>
              <w:left w:val="single" w:sz="4" w:space="0" w:color="auto"/>
              <w:bottom w:val="single" w:sz="4" w:space="0" w:color="auto"/>
              <w:right w:val="single" w:sz="4" w:space="0" w:color="auto"/>
            </w:tcBorders>
            <w:hideMark/>
          </w:tcPr>
          <w:p w14:paraId="3C783260"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76.70</w:t>
            </w:r>
          </w:p>
        </w:tc>
        <w:tc>
          <w:tcPr>
            <w:tcW w:w="2207" w:type="dxa"/>
            <w:tcBorders>
              <w:top w:val="single" w:sz="4" w:space="0" w:color="auto"/>
              <w:left w:val="single" w:sz="4" w:space="0" w:color="auto"/>
              <w:bottom w:val="single" w:sz="4" w:space="0" w:color="auto"/>
              <w:right w:val="single" w:sz="4" w:space="0" w:color="auto"/>
            </w:tcBorders>
            <w:hideMark/>
          </w:tcPr>
          <w:p w14:paraId="6A3160F1"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18/12/2013</w:t>
            </w:r>
          </w:p>
        </w:tc>
      </w:tr>
      <w:tr w:rsidR="008B6275" w:rsidRPr="008B6275" w14:paraId="536EFB3D" w14:textId="77777777" w:rsidTr="00280E09">
        <w:trPr>
          <w:trHeight w:val="805"/>
        </w:trPr>
        <w:tc>
          <w:tcPr>
            <w:tcW w:w="2207" w:type="dxa"/>
            <w:tcBorders>
              <w:top w:val="single" w:sz="4" w:space="0" w:color="auto"/>
              <w:left w:val="single" w:sz="4" w:space="0" w:color="auto"/>
              <w:bottom w:val="single" w:sz="4" w:space="0" w:color="auto"/>
              <w:right w:val="single" w:sz="4" w:space="0" w:color="auto"/>
            </w:tcBorders>
            <w:hideMark/>
          </w:tcPr>
          <w:p w14:paraId="39CE73FA"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CAIM-34-49-214</w:t>
            </w:r>
          </w:p>
        </w:tc>
        <w:tc>
          <w:tcPr>
            <w:tcW w:w="2207" w:type="dxa"/>
            <w:tcBorders>
              <w:top w:val="single" w:sz="4" w:space="0" w:color="auto"/>
              <w:left w:val="single" w:sz="4" w:space="0" w:color="auto"/>
              <w:bottom w:val="single" w:sz="4" w:space="0" w:color="auto"/>
              <w:right w:val="single" w:sz="4" w:space="0" w:color="auto"/>
            </w:tcBorders>
            <w:hideMark/>
          </w:tcPr>
          <w:p w14:paraId="40441590"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REGULADOR DE VOLTAJE</w:t>
            </w:r>
          </w:p>
        </w:tc>
        <w:tc>
          <w:tcPr>
            <w:tcW w:w="2207" w:type="dxa"/>
            <w:tcBorders>
              <w:top w:val="single" w:sz="4" w:space="0" w:color="auto"/>
              <w:left w:val="single" w:sz="4" w:space="0" w:color="auto"/>
              <w:bottom w:val="single" w:sz="4" w:space="0" w:color="auto"/>
              <w:right w:val="single" w:sz="4" w:space="0" w:color="auto"/>
            </w:tcBorders>
            <w:hideMark/>
          </w:tcPr>
          <w:p w14:paraId="0EFC03B1"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76.70</w:t>
            </w:r>
          </w:p>
        </w:tc>
        <w:tc>
          <w:tcPr>
            <w:tcW w:w="2207" w:type="dxa"/>
            <w:tcBorders>
              <w:top w:val="single" w:sz="4" w:space="0" w:color="auto"/>
              <w:left w:val="single" w:sz="4" w:space="0" w:color="auto"/>
              <w:bottom w:val="single" w:sz="4" w:space="0" w:color="auto"/>
              <w:right w:val="single" w:sz="4" w:space="0" w:color="auto"/>
            </w:tcBorders>
          </w:tcPr>
          <w:p w14:paraId="752650A0"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18/12/2013</w:t>
            </w:r>
          </w:p>
          <w:p w14:paraId="59EFF439" w14:textId="77777777" w:rsidR="008B6275" w:rsidRPr="008B6275" w:rsidRDefault="008B6275" w:rsidP="008B6275">
            <w:pPr>
              <w:tabs>
                <w:tab w:val="left" w:pos="7560"/>
              </w:tabs>
              <w:rPr>
                <w:rFonts w:ascii="Calibri" w:eastAsia="Calibri" w:hAnsi="Calibri"/>
                <w:sz w:val="20"/>
                <w:szCs w:val="20"/>
              </w:rPr>
            </w:pPr>
          </w:p>
          <w:p w14:paraId="65791056" w14:textId="77777777" w:rsidR="008B6275" w:rsidRPr="008B6275" w:rsidRDefault="008B6275" w:rsidP="008B6275">
            <w:pPr>
              <w:tabs>
                <w:tab w:val="left" w:pos="7560"/>
              </w:tabs>
              <w:rPr>
                <w:rFonts w:ascii="Calibri" w:eastAsia="Calibri" w:hAnsi="Calibri"/>
                <w:sz w:val="20"/>
                <w:szCs w:val="20"/>
              </w:rPr>
            </w:pPr>
          </w:p>
          <w:p w14:paraId="7074A714" w14:textId="77777777" w:rsidR="008B6275" w:rsidRPr="008B6275" w:rsidRDefault="008B6275" w:rsidP="008B6275">
            <w:pPr>
              <w:tabs>
                <w:tab w:val="left" w:pos="7560"/>
              </w:tabs>
              <w:rPr>
                <w:rFonts w:ascii="Calibri" w:eastAsia="Calibri" w:hAnsi="Calibri"/>
                <w:sz w:val="20"/>
                <w:szCs w:val="20"/>
              </w:rPr>
            </w:pPr>
          </w:p>
          <w:p w14:paraId="463AA36D" w14:textId="77777777" w:rsidR="008B6275" w:rsidRPr="008B6275" w:rsidRDefault="008B6275" w:rsidP="008B6275">
            <w:pPr>
              <w:tabs>
                <w:tab w:val="left" w:pos="7560"/>
              </w:tabs>
              <w:rPr>
                <w:rFonts w:ascii="Calibri" w:eastAsia="Calibri" w:hAnsi="Calibri"/>
                <w:sz w:val="20"/>
                <w:szCs w:val="20"/>
              </w:rPr>
            </w:pPr>
          </w:p>
          <w:p w14:paraId="529C5B7F" w14:textId="77777777" w:rsidR="008B6275" w:rsidRPr="008B6275" w:rsidRDefault="008B6275" w:rsidP="008B6275">
            <w:pPr>
              <w:tabs>
                <w:tab w:val="left" w:pos="7560"/>
              </w:tabs>
              <w:rPr>
                <w:rFonts w:ascii="Calibri" w:eastAsia="Calibri" w:hAnsi="Calibri"/>
                <w:sz w:val="20"/>
                <w:szCs w:val="20"/>
              </w:rPr>
            </w:pPr>
          </w:p>
        </w:tc>
      </w:tr>
      <w:tr w:rsidR="008B6275" w:rsidRPr="008B6275" w14:paraId="16B15281"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63A946C6"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CAIM-34-49-214</w:t>
            </w:r>
          </w:p>
        </w:tc>
        <w:tc>
          <w:tcPr>
            <w:tcW w:w="2207" w:type="dxa"/>
            <w:tcBorders>
              <w:top w:val="single" w:sz="4" w:space="0" w:color="auto"/>
              <w:left w:val="single" w:sz="4" w:space="0" w:color="auto"/>
              <w:bottom w:val="single" w:sz="4" w:space="0" w:color="auto"/>
              <w:right w:val="single" w:sz="4" w:space="0" w:color="auto"/>
            </w:tcBorders>
            <w:hideMark/>
          </w:tcPr>
          <w:p w14:paraId="700CFE2E"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REGULADOR DE VOLTAJE</w:t>
            </w:r>
          </w:p>
        </w:tc>
        <w:tc>
          <w:tcPr>
            <w:tcW w:w="2207" w:type="dxa"/>
            <w:tcBorders>
              <w:top w:val="single" w:sz="4" w:space="0" w:color="auto"/>
              <w:left w:val="single" w:sz="4" w:space="0" w:color="auto"/>
              <w:bottom w:val="single" w:sz="4" w:space="0" w:color="auto"/>
              <w:right w:val="single" w:sz="4" w:space="0" w:color="auto"/>
            </w:tcBorders>
            <w:hideMark/>
          </w:tcPr>
          <w:p w14:paraId="3D802C43"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76.70</w:t>
            </w:r>
          </w:p>
        </w:tc>
        <w:tc>
          <w:tcPr>
            <w:tcW w:w="2207" w:type="dxa"/>
            <w:tcBorders>
              <w:top w:val="single" w:sz="4" w:space="0" w:color="auto"/>
              <w:left w:val="single" w:sz="4" w:space="0" w:color="auto"/>
              <w:bottom w:val="single" w:sz="4" w:space="0" w:color="auto"/>
              <w:right w:val="single" w:sz="4" w:space="0" w:color="auto"/>
            </w:tcBorders>
            <w:hideMark/>
          </w:tcPr>
          <w:p w14:paraId="792EE26C"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18/12/2013</w:t>
            </w:r>
          </w:p>
        </w:tc>
      </w:tr>
      <w:tr w:rsidR="008B6275" w:rsidRPr="008B6275" w14:paraId="23E0D160"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2BB6EFB6"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CAIM-34-49-218</w:t>
            </w:r>
          </w:p>
        </w:tc>
        <w:tc>
          <w:tcPr>
            <w:tcW w:w="2207" w:type="dxa"/>
            <w:tcBorders>
              <w:top w:val="single" w:sz="4" w:space="0" w:color="auto"/>
              <w:left w:val="single" w:sz="4" w:space="0" w:color="auto"/>
              <w:bottom w:val="single" w:sz="4" w:space="0" w:color="auto"/>
              <w:right w:val="single" w:sz="4" w:space="0" w:color="auto"/>
            </w:tcBorders>
            <w:hideMark/>
          </w:tcPr>
          <w:p w14:paraId="2416F295"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REGULADOR DE VOLTAJE MARCA CENTRA</w:t>
            </w:r>
          </w:p>
        </w:tc>
        <w:tc>
          <w:tcPr>
            <w:tcW w:w="2207" w:type="dxa"/>
            <w:tcBorders>
              <w:top w:val="single" w:sz="4" w:space="0" w:color="auto"/>
              <w:left w:val="single" w:sz="4" w:space="0" w:color="auto"/>
              <w:bottom w:val="single" w:sz="4" w:space="0" w:color="auto"/>
              <w:right w:val="single" w:sz="4" w:space="0" w:color="auto"/>
            </w:tcBorders>
            <w:hideMark/>
          </w:tcPr>
          <w:p w14:paraId="1F651353"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0.00</w:t>
            </w:r>
          </w:p>
        </w:tc>
        <w:tc>
          <w:tcPr>
            <w:tcW w:w="2207" w:type="dxa"/>
            <w:tcBorders>
              <w:top w:val="single" w:sz="4" w:space="0" w:color="auto"/>
              <w:left w:val="single" w:sz="4" w:space="0" w:color="auto"/>
              <w:bottom w:val="single" w:sz="4" w:space="0" w:color="auto"/>
              <w:right w:val="single" w:sz="4" w:space="0" w:color="auto"/>
            </w:tcBorders>
            <w:hideMark/>
          </w:tcPr>
          <w:p w14:paraId="03A31ECA"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18/12/2013</w:t>
            </w:r>
          </w:p>
        </w:tc>
      </w:tr>
      <w:tr w:rsidR="008B6275" w:rsidRPr="008B6275" w14:paraId="294743D1"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02CD06E0"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CAIM-34-49-219</w:t>
            </w:r>
          </w:p>
        </w:tc>
        <w:tc>
          <w:tcPr>
            <w:tcW w:w="2207" w:type="dxa"/>
            <w:tcBorders>
              <w:top w:val="single" w:sz="4" w:space="0" w:color="auto"/>
              <w:left w:val="single" w:sz="4" w:space="0" w:color="auto"/>
              <w:bottom w:val="single" w:sz="4" w:space="0" w:color="auto"/>
              <w:right w:val="single" w:sz="4" w:space="0" w:color="auto"/>
            </w:tcBorders>
            <w:hideMark/>
          </w:tcPr>
          <w:p w14:paraId="0E8D7F4B"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REGULADOR DE VOLTAJE MARCA CENTRA</w:t>
            </w:r>
          </w:p>
        </w:tc>
        <w:tc>
          <w:tcPr>
            <w:tcW w:w="2207" w:type="dxa"/>
            <w:tcBorders>
              <w:top w:val="single" w:sz="4" w:space="0" w:color="auto"/>
              <w:left w:val="single" w:sz="4" w:space="0" w:color="auto"/>
              <w:bottom w:val="single" w:sz="4" w:space="0" w:color="auto"/>
              <w:right w:val="single" w:sz="4" w:space="0" w:color="auto"/>
            </w:tcBorders>
            <w:hideMark/>
          </w:tcPr>
          <w:p w14:paraId="65591166"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0.00</w:t>
            </w:r>
          </w:p>
        </w:tc>
        <w:tc>
          <w:tcPr>
            <w:tcW w:w="2207" w:type="dxa"/>
            <w:tcBorders>
              <w:top w:val="single" w:sz="4" w:space="0" w:color="auto"/>
              <w:left w:val="single" w:sz="4" w:space="0" w:color="auto"/>
              <w:bottom w:val="single" w:sz="4" w:space="0" w:color="auto"/>
              <w:right w:val="single" w:sz="4" w:space="0" w:color="auto"/>
            </w:tcBorders>
            <w:hideMark/>
          </w:tcPr>
          <w:p w14:paraId="24FD6CE5"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18/12/2013</w:t>
            </w:r>
          </w:p>
        </w:tc>
      </w:tr>
      <w:tr w:rsidR="008B6275" w:rsidRPr="008B6275" w14:paraId="27D16163"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2E016C5D"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lastRenderedPageBreak/>
              <w:t>CAIM-34-49-220</w:t>
            </w:r>
          </w:p>
        </w:tc>
        <w:tc>
          <w:tcPr>
            <w:tcW w:w="2207" w:type="dxa"/>
            <w:tcBorders>
              <w:top w:val="single" w:sz="4" w:space="0" w:color="auto"/>
              <w:left w:val="single" w:sz="4" w:space="0" w:color="auto"/>
              <w:bottom w:val="single" w:sz="4" w:space="0" w:color="auto"/>
              <w:right w:val="single" w:sz="4" w:space="0" w:color="auto"/>
            </w:tcBorders>
            <w:hideMark/>
          </w:tcPr>
          <w:p w14:paraId="07A6F18C"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REGULADOR DE VOLTAJE MARCA CENTRA</w:t>
            </w:r>
          </w:p>
        </w:tc>
        <w:tc>
          <w:tcPr>
            <w:tcW w:w="2207" w:type="dxa"/>
            <w:tcBorders>
              <w:top w:val="single" w:sz="4" w:space="0" w:color="auto"/>
              <w:left w:val="single" w:sz="4" w:space="0" w:color="auto"/>
              <w:bottom w:val="single" w:sz="4" w:space="0" w:color="auto"/>
              <w:right w:val="single" w:sz="4" w:space="0" w:color="auto"/>
            </w:tcBorders>
            <w:hideMark/>
          </w:tcPr>
          <w:p w14:paraId="2A8D3F75"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0.00</w:t>
            </w:r>
          </w:p>
        </w:tc>
        <w:tc>
          <w:tcPr>
            <w:tcW w:w="2207" w:type="dxa"/>
            <w:tcBorders>
              <w:top w:val="single" w:sz="4" w:space="0" w:color="auto"/>
              <w:left w:val="single" w:sz="4" w:space="0" w:color="auto"/>
              <w:bottom w:val="single" w:sz="4" w:space="0" w:color="auto"/>
              <w:right w:val="single" w:sz="4" w:space="0" w:color="auto"/>
            </w:tcBorders>
            <w:hideMark/>
          </w:tcPr>
          <w:p w14:paraId="07C83CCE"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18/12/2013</w:t>
            </w:r>
          </w:p>
        </w:tc>
      </w:tr>
      <w:tr w:rsidR="008B6275" w:rsidRPr="008B6275" w14:paraId="7E33BC3A"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2691CF6F"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CAIM-34-55-134</w:t>
            </w:r>
          </w:p>
        </w:tc>
        <w:tc>
          <w:tcPr>
            <w:tcW w:w="2207" w:type="dxa"/>
            <w:tcBorders>
              <w:top w:val="single" w:sz="4" w:space="0" w:color="auto"/>
              <w:left w:val="single" w:sz="4" w:space="0" w:color="auto"/>
              <w:bottom w:val="single" w:sz="4" w:space="0" w:color="auto"/>
              <w:right w:val="single" w:sz="4" w:space="0" w:color="auto"/>
            </w:tcBorders>
            <w:hideMark/>
          </w:tcPr>
          <w:p w14:paraId="42CF9F34" w14:textId="77777777" w:rsidR="008B6275" w:rsidRPr="008B6275" w:rsidRDefault="008B6275" w:rsidP="008B6275">
            <w:pPr>
              <w:tabs>
                <w:tab w:val="left" w:pos="7560"/>
              </w:tabs>
              <w:rPr>
                <w:rFonts w:ascii="Calibri" w:eastAsia="Calibri" w:hAnsi="Calibri" w:cs="Calibri"/>
                <w:sz w:val="20"/>
                <w:szCs w:val="20"/>
                <w:lang w:val="en-US"/>
              </w:rPr>
            </w:pPr>
            <w:r w:rsidRPr="008B6275">
              <w:rPr>
                <w:rFonts w:ascii="Calibri" w:eastAsia="Calibri" w:hAnsi="Calibri" w:cs="Calibri"/>
                <w:sz w:val="20"/>
                <w:szCs w:val="20"/>
                <w:lang w:val="en-US"/>
              </w:rPr>
              <w:t>CPU MARCA STARVIEW COLOR NEGRO</w:t>
            </w:r>
          </w:p>
        </w:tc>
        <w:tc>
          <w:tcPr>
            <w:tcW w:w="2207" w:type="dxa"/>
            <w:tcBorders>
              <w:top w:val="single" w:sz="4" w:space="0" w:color="auto"/>
              <w:left w:val="single" w:sz="4" w:space="0" w:color="auto"/>
              <w:bottom w:val="single" w:sz="4" w:space="0" w:color="auto"/>
              <w:right w:val="single" w:sz="4" w:space="0" w:color="auto"/>
            </w:tcBorders>
            <w:hideMark/>
          </w:tcPr>
          <w:p w14:paraId="321B6B7A"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$598.50</w:t>
            </w:r>
          </w:p>
        </w:tc>
        <w:tc>
          <w:tcPr>
            <w:tcW w:w="2207" w:type="dxa"/>
            <w:tcBorders>
              <w:top w:val="single" w:sz="4" w:space="0" w:color="auto"/>
              <w:left w:val="single" w:sz="4" w:space="0" w:color="auto"/>
              <w:bottom w:val="single" w:sz="4" w:space="0" w:color="auto"/>
              <w:right w:val="single" w:sz="4" w:space="0" w:color="auto"/>
            </w:tcBorders>
            <w:hideMark/>
          </w:tcPr>
          <w:p w14:paraId="60F6FC23"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18/12/2013</w:t>
            </w:r>
          </w:p>
        </w:tc>
      </w:tr>
      <w:tr w:rsidR="008B6275" w:rsidRPr="008B6275" w14:paraId="6B5ACB4E"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21C90465"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CAIM-34-240-02</w:t>
            </w:r>
          </w:p>
        </w:tc>
        <w:tc>
          <w:tcPr>
            <w:tcW w:w="2207" w:type="dxa"/>
            <w:tcBorders>
              <w:top w:val="single" w:sz="4" w:space="0" w:color="auto"/>
              <w:left w:val="single" w:sz="4" w:space="0" w:color="auto"/>
              <w:bottom w:val="single" w:sz="4" w:space="0" w:color="auto"/>
              <w:right w:val="single" w:sz="4" w:space="0" w:color="auto"/>
            </w:tcBorders>
            <w:hideMark/>
          </w:tcPr>
          <w:p w14:paraId="37BA4BF7"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DISCO DURO EXTERNO DE 500 GB, MARCA SAMSUM,</w:t>
            </w:r>
          </w:p>
        </w:tc>
        <w:tc>
          <w:tcPr>
            <w:tcW w:w="2207" w:type="dxa"/>
            <w:tcBorders>
              <w:top w:val="single" w:sz="4" w:space="0" w:color="auto"/>
              <w:left w:val="single" w:sz="4" w:space="0" w:color="auto"/>
              <w:bottom w:val="single" w:sz="4" w:space="0" w:color="auto"/>
              <w:right w:val="single" w:sz="4" w:space="0" w:color="auto"/>
            </w:tcBorders>
            <w:hideMark/>
          </w:tcPr>
          <w:p w14:paraId="01012231"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95.00</w:t>
            </w:r>
          </w:p>
        </w:tc>
        <w:tc>
          <w:tcPr>
            <w:tcW w:w="2207" w:type="dxa"/>
            <w:tcBorders>
              <w:top w:val="single" w:sz="4" w:space="0" w:color="auto"/>
              <w:left w:val="single" w:sz="4" w:space="0" w:color="auto"/>
              <w:bottom w:val="single" w:sz="4" w:space="0" w:color="auto"/>
              <w:right w:val="single" w:sz="4" w:space="0" w:color="auto"/>
            </w:tcBorders>
            <w:hideMark/>
          </w:tcPr>
          <w:p w14:paraId="23897503"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29/7/2013</w:t>
            </w:r>
          </w:p>
        </w:tc>
      </w:tr>
      <w:tr w:rsidR="008B6275" w:rsidRPr="008B6275" w14:paraId="2DD3D823"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1536652A"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CAIM-34-55-130</w:t>
            </w:r>
          </w:p>
        </w:tc>
        <w:tc>
          <w:tcPr>
            <w:tcW w:w="2207" w:type="dxa"/>
            <w:tcBorders>
              <w:top w:val="single" w:sz="4" w:space="0" w:color="auto"/>
              <w:left w:val="single" w:sz="4" w:space="0" w:color="auto"/>
              <w:bottom w:val="single" w:sz="4" w:space="0" w:color="auto"/>
              <w:right w:val="single" w:sz="4" w:space="0" w:color="auto"/>
            </w:tcBorders>
            <w:hideMark/>
          </w:tcPr>
          <w:p w14:paraId="62D3B4D4"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CPU MARCA RW, COLOR NEGRO</w:t>
            </w:r>
          </w:p>
        </w:tc>
        <w:tc>
          <w:tcPr>
            <w:tcW w:w="2207" w:type="dxa"/>
            <w:tcBorders>
              <w:top w:val="single" w:sz="4" w:space="0" w:color="auto"/>
              <w:left w:val="single" w:sz="4" w:space="0" w:color="auto"/>
              <w:bottom w:val="single" w:sz="4" w:space="0" w:color="auto"/>
              <w:right w:val="single" w:sz="4" w:space="0" w:color="auto"/>
            </w:tcBorders>
            <w:hideMark/>
          </w:tcPr>
          <w:p w14:paraId="6ECD082C"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755.00</w:t>
            </w:r>
          </w:p>
        </w:tc>
        <w:tc>
          <w:tcPr>
            <w:tcW w:w="2207" w:type="dxa"/>
            <w:tcBorders>
              <w:top w:val="single" w:sz="4" w:space="0" w:color="auto"/>
              <w:left w:val="single" w:sz="4" w:space="0" w:color="auto"/>
              <w:bottom w:val="single" w:sz="4" w:space="0" w:color="auto"/>
              <w:right w:val="single" w:sz="4" w:space="0" w:color="auto"/>
            </w:tcBorders>
            <w:hideMark/>
          </w:tcPr>
          <w:p w14:paraId="4ABF740C"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18/12/2013</w:t>
            </w:r>
          </w:p>
        </w:tc>
      </w:tr>
      <w:tr w:rsidR="008B6275" w:rsidRPr="008B6275" w14:paraId="4EE236D1"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33178025"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CAIM-34-61-03</w:t>
            </w:r>
          </w:p>
        </w:tc>
        <w:tc>
          <w:tcPr>
            <w:tcW w:w="2207" w:type="dxa"/>
            <w:tcBorders>
              <w:top w:val="single" w:sz="4" w:space="0" w:color="auto"/>
              <w:left w:val="single" w:sz="4" w:space="0" w:color="auto"/>
              <w:bottom w:val="single" w:sz="4" w:space="0" w:color="auto"/>
              <w:right w:val="single" w:sz="4" w:space="0" w:color="auto"/>
            </w:tcBorders>
            <w:hideMark/>
          </w:tcPr>
          <w:p w14:paraId="279BE595"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PROYECTOR MARCA EPSON POWER LIFE, COLOR BLANCO, MODELO H434A LCD, SERIE PTBF2Z0147L</w:t>
            </w:r>
          </w:p>
        </w:tc>
        <w:tc>
          <w:tcPr>
            <w:tcW w:w="2207" w:type="dxa"/>
            <w:tcBorders>
              <w:top w:val="single" w:sz="4" w:space="0" w:color="auto"/>
              <w:left w:val="single" w:sz="4" w:space="0" w:color="auto"/>
              <w:bottom w:val="single" w:sz="4" w:space="0" w:color="auto"/>
              <w:right w:val="single" w:sz="4" w:space="0" w:color="auto"/>
            </w:tcBorders>
            <w:hideMark/>
          </w:tcPr>
          <w:p w14:paraId="22C34C50"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819.33</w:t>
            </w:r>
          </w:p>
        </w:tc>
        <w:tc>
          <w:tcPr>
            <w:tcW w:w="2207" w:type="dxa"/>
            <w:tcBorders>
              <w:top w:val="single" w:sz="4" w:space="0" w:color="auto"/>
              <w:left w:val="single" w:sz="4" w:space="0" w:color="auto"/>
              <w:bottom w:val="single" w:sz="4" w:space="0" w:color="auto"/>
              <w:right w:val="single" w:sz="4" w:space="0" w:color="auto"/>
            </w:tcBorders>
            <w:hideMark/>
          </w:tcPr>
          <w:p w14:paraId="395361F8"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2012</w:t>
            </w:r>
          </w:p>
        </w:tc>
      </w:tr>
      <w:tr w:rsidR="008B6275" w:rsidRPr="008B6275" w14:paraId="30064DE6"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575DD3F4"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CAIM-34-27-06</w:t>
            </w:r>
          </w:p>
        </w:tc>
        <w:tc>
          <w:tcPr>
            <w:tcW w:w="2207" w:type="dxa"/>
            <w:tcBorders>
              <w:top w:val="single" w:sz="4" w:space="0" w:color="auto"/>
              <w:left w:val="single" w:sz="4" w:space="0" w:color="auto"/>
              <w:bottom w:val="single" w:sz="4" w:space="0" w:color="auto"/>
              <w:right w:val="single" w:sz="4" w:space="0" w:color="auto"/>
            </w:tcBorders>
            <w:hideMark/>
          </w:tcPr>
          <w:p w14:paraId="45992449"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CAFETERA DE 12 TAZAS COLOR NEGRO C/DEPOSITO DE VIDRIO</w:t>
            </w:r>
          </w:p>
        </w:tc>
        <w:tc>
          <w:tcPr>
            <w:tcW w:w="2207" w:type="dxa"/>
            <w:tcBorders>
              <w:top w:val="single" w:sz="4" w:space="0" w:color="auto"/>
              <w:left w:val="single" w:sz="4" w:space="0" w:color="auto"/>
              <w:bottom w:val="single" w:sz="4" w:space="0" w:color="auto"/>
              <w:right w:val="single" w:sz="4" w:space="0" w:color="auto"/>
            </w:tcBorders>
            <w:hideMark/>
          </w:tcPr>
          <w:p w14:paraId="1F11ECE6"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$29.00</w:t>
            </w:r>
          </w:p>
        </w:tc>
        <w:tc>
          <w:tcPr>
            <w:tcW w:w="2207" w:type="dxa"/>
            <w:tcBorders>
              <w:top w:val="single" w:sz="4" w:space="0" w:color="auto"/>
              <w:left w:val="single" w:sz="4" w:space="0" w:color="auto"/>
              <w:bottom w:val="single" w:sz="4" w:space="0" w:color="auto"/>
              <w:right w:val="single" w:sz="4" w:space="0" w:color="auto"/>
            </w:tcBorders>
            <w:hideMark/>
          </w:tcPr>
          <w:p w14:paraId="0DB9E802"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10/6/2009</w:t>
            </w:r>
          </w:p>
        </w:tc>
      </w:tr>
      <w:tr w:rsidR="008B6275" w:rsidRPr="008B6275" w14:paraId="242D43ED"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7CE73ABB"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CAIM-34-23-64</w:t>
            </w:r>
          </w:p>
        </w:tc>
        <w:tc>
          <w:tcPr>
            <w:tcW w:w="2207" w:type="dxa"/>
            <w:tcBorders>
              <w:top w:val="single" w:sz="4" w:space="0" w:color="auto"/>
              <w:left w:val="single" w:sz="4" w:space="0" w:color="auto"/>
              <w:bottom w:val="single" w:sz="4" w:space="0" w:color="auto"/>
              <w:right w:val="single" w:sz="4" w:space="0" w:color="auto"/>
            </w:tcBorders>
            <w:hideMark/>
          </w:tcPr>
          <w:p w14:paraId="4DC51164"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AIRE ACONDICIONADO 5 TONELADAS MARCA CONFORTSTAR 220V.</w:t>
            </w:r>
          </w:p>
        </w:tc>
        <w:tc>
          <w:tcPr>
            <w:tcW w:w="2207" w:type="dxa"/>
            <w:tcBorders>
              <w:top w:val="single" w:sz="4" w:space="0" w:color="auto"/>
              <w:left w:val="single" w:sz="4" w:space="0" w:color="auto"/>
              <w:bottom w:val="single" w:sz="4" w:space="0" w:color="auto"/>
              <w:right w:val="single" w:sz="4" w:space="0" w:color="auto"/>
            </w:tcBorders>
            <w:hideMark/>
          </w:tcPr>
          <w:p w14:paraId="1C39141A"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875</w:t>
            </w:r>
          </w:p>
        </w:tc>
        <w:tc>
          <w:tcPr>
            <w:tcW w:w="2207" w:type="dxa"/>
            <w:tcBorders>
              <w:top w:val="single" w:sz="4" w:space="0" w:color="auto"/>
              <w:left w:val="single" w:sz="4" w:space="0" w:color="auto"/>
              <w:bottom w:val="single" w:sz="4" w:space="0" w:color="auto"/>
              <w:right w:val="single" w:sz="4" w:space="0" w:color="auto"/>
            </w:tcBorders>
            <w:hideMark/>
          </w:tcPr>
          <w:p w14:paraId="54C4FD10"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10/6/2009</w:t>
            </w:r>
          </w:p>
        </w:tc>
      </w:tr>
      <w:tr w:rsidR="008B6275" w:rsidRPr="008B6275" w14:paraId="6D37A750"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7793B143"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CAIM-34-06-201</w:t>
            </w:r>
          </w:p>
        </w:tc>
        <w:tc>
          <w:tcPr>
            <w:tcW w:w="2207" w:type="dxa"/>
            <w:tcBorders>
              <w:top w:val="single" w:sz="4" w:space="0" w:color="auto"/>
              <w:left w:val="single" w:sz="4" w:space="0" w:color="auto"/>
              <w:bottom w:val="single" w:sz="4" w:space="0" w:color="auto"/>
              <w:right w:val="single" w:sz="4" w:space="0" w:color="auto"/>
            </w:tcBorders>
            <w:hideMark/>
          </w:tcPr>
          <w:p w14:paraId="78045331"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SILLA DE ESPERA SIN BRAZOS COLOR NEGRO</w:t>
            </w:r>
          </w:p>
        </w:tc>
        <w:tc>
          <w:tcPr>
            <w:tcW w:w="2207" w:type="dxa"/>
            <w:tcBorders>
              <w:top w:val="single" w:sz="4" w:space="0" w:color="auto"/>
              <w:left w:val="single" w:sz="4" w:space="0" w:color="auto"/>
              <w:bottom w:val="single" w:sz="4" w:space="0" w:color="auto"/>
              <w:right w:val="single" w:sz="4" w:space="0" w:color="auto"/>
            </w:tcBorders>
            <w:hideMark/>
          </w:tcPr>
          <w:p w14:paraId="58F888BE"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$40.00</w:t>
            </w:r>
          </w:p>
        </w:tc>
        <w:tc>
          <w:tcPr>
            <w:tcW w:w="2207" w:type="dxa"/>
            <w:tcBorders>
              <w:top w:val="single" w:sz="4" w:space="0" w:color="auto"/>
              <w:left w:val="single" w:sz="4" w:space="0" w:color="auto"/>
              <w:bottom w:val="single" w:sz="4" w:space="0" w:color="auto"/>
              <w:right w:val="single" w:sz="4" w:space="0" w:color="auto"/>
            </w:tcBorders>
            <w:hideMark/>
          </w:tcPr>
          <w:p w14:paraId="51A2CA4C"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16/2/2012</w:t>
            </w:r>
          </w:p>
        </w:tc>
      </w:tr>
      <w:tr w:rsidR="008B6275" w:rsidRPr="008B6275" w14:paraId="1B5AC7DA"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0B1AA2E0"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CAIM-34-06-202</w:t>
            </w:r>
          </w:p>
        </w:tc>
        <w:tc>
          <w:tcPr>
            <w:tcW w:w="2207" w:type="dxa"/>
            <w:tcBorders>
              <w:top w:val="single" w:sz="4" w:space="0" w:color="auto"/>
              <w:left w:val="single" w:sz="4" w:space="0" w:color="auto"/>
              <w:bottom w:val="single" w:sz="4" w:space="0" w:color="auto"/>
              <w:right w:val="single" w:sz="4" w:space="0" w:color="auto"/>
            </w:tcBorders>
            <w:hideMark/>
          </w:tcPr>
          <w:p w14:paraId="17E713C4"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SILLA DE ESPERA SIN BRAZOS COLOR NEGRO</w:t>
            </w:r>
          </w:p>
        </w:tc>
        <w:tc>
          <w:tcPr>
            <w:tcW w:w="2207" w:type="dxa"/>
            <w:tcBorders>
              <w:top w:val="single" w:sz="4" w:space="0" w:color="auto"/>
              <w:left w:val="single" w:sz="4" w:space="0" w:color="auto"/>
              <w:bottom w:val="single" w:sz="4" w:space="0" w:color="auto"/>
              <w:right w:val="single" w:sz="4" w:space="0" w:color="auto"/>
            </w:tcBorders>
            <w:hideMark/>
          </w:tcPr>
          <w:p w14:paraId="16EDF603"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$40.00</w:t>
            </w:r>
          </w:p>
        </w:tc>
        <w:tc>
          <w:tcPr>
            <w:tcW w:w="2207" w:type="dxa"/>
            <w:tcBorders>
              <w:top w:val="single" w:sz="4" w:space="0" w:color="auto"/>
              <w:left w:val="single" w:sz="4" w:space="0" w:color="auto"/>
              <w:bottom w:val="single" w:sz="4" w:space="0" w:color="auto"/>
              <w:right w:val="single" w:sz="4" w:space="0" w:color="auto"/>
            </w:tcBorders>
            <w:hideMark/>
          </w:tcPr>
          <w:p w14:paraId="42038038"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16/2/2012</w:t>
            </w:r>
          </w:p>
        </w:tc>
      </w:tr>
      <w:tr w:rsidR="008B6275" w:rsidRPr="008B6275" w14:paraId="02824174"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04B1B211"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CAIM-34-06-203</w:t>
            </w:r>
          </w:p>
        </w:tc>
        <w:tc>
          <w:tcPr>
            <w:tcW w:w="2207" w:type="dxa"/>
            <w:tcBorders>
              <w:top w:val="single" w:sz="4" w:space="0" w:color="auto"/>
              <w:left w:val="single" w:sz="4" w:space="0" w:color="auto"/>
              <w:bottom w:val="single" w:sz="4" w:space="0" w:color="auto"/>
              <w:right w:val="single" w:sz="4" w:space="0" w:color="auto"/>
            </w:tcBorders>
            <w:hideMark/>
          </w:tcPr>
          <w:p w14:paraId="3008EEAC"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SILLA DE ESPERA SIN BRAZOS COLOR NEGRO</w:t>
            </w:r>
          </w:p>
        </w:tc>
        <w:tc>
          <w:tcPr>
            <w:tcW w:w="2207" w:type="dxa"/>
            <w:tcBorders>
              <w:top w:val="single" w:sz="4" w:space="0" w:color="auto"/>
              <w:left w:val="single" w:sz="4" w:space="0" w:color="auto"/>
              <w:bottom w:val="single" w:sz="4" w:space="0" w:color="auto"/>
              <w:right w:val="single" w:sz="4" w:space="0" w:color="auto"/>
            </w:tcBorders>
            <w:hideMark/>
          </w:tcPr>
          <w:p w14:paraId="61B914AC"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$40.00</w:t>
            </w:r>
          </w:p>
        </w:tc>
        <w:tc>
          <w:tcPr>
            <w:tcW w:w="2207" w:type="dxa"/>
            <w:tcBorders>
              <w:top w:val="single" w:sz="4" w:space="0" w:color="auto"/>
              <w:left w:val="single" w:sz="4" w:space="0" w:color="auto"/>
              <w:bottom w:val="single" w:sz="4" w:space="0" w:color="auto"/>
              <w:right w:val="single" w:sz="4" w:space="0" w:color="auto"/>
            </w:tcBorders>
            <w:hideMark/>
          </w:tcPr>
          <w:p w14:paraId="145B02AC"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16/2/2012</w:t>
            </w:r>
          </w:p>
        </w:tc>
      </w:tr>
      <w:tr w:rsidR="008B6275" w:rsidRPr="008B6275" w14:paraId="3B9ABF57"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5A159EC2"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CAIM-34-06-204</w:t>
            </w:r>
          </w:p>
        </w:tc>
        <w:tc>
          <w:tcPr>
            <w:tcW w:w="2207" w:type="dxa"/>
            <w:tcBorders>
              <w:top w:val="single" w:sz="4" w:space="0" w:color="auto"/>
              <w:left w:val="single" w:sz="4" w:space="0" w:color="auto"/>
              <w:bottom w:val="single" w:sz="4" w:space="0" w:color="auto"/>
              <w:right w:val="single" w:sz="4" w:space="0" w:color="auto"/>
            </w:tcBorders>
            <w:hideMark/>
          </w:tcPr>
          <w:p w14:paraId="0A786B59"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SILLA DE ESPERA SIN BRAZOS COLOR NEGRO</w:t>
            </w:r>
          </w:p>
        </w:tc>
        <w:tc>
          <w:tcPr>
            <w:tcW w:w="2207" w:type="dxa"/>
            <w:tcBorders>
              <w:top w:val="single" w:sz="4" w:space="0" w:color="auto"/>
              <w:left w:val="single" w:sz="4" w:space="0" w:color="auto"/>
              <w:bottom w:val="single" w:sz="4" w:space="0" w:color="auto"/>
              <w:right w:val="single" w:sz="4" w:space="0" w:color="auto"/>
            </w:tcBorders>
            <w:hideMark/>
          </w:tcPr>
          <w:p w14:paraId="48BAEAE8"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$40.00</w:t>
            </w:r>
          </w:p>
        </w:tc>
        <w:tc>
          <w:tcPr>
            <w:tcW w:w="2207" w:type="dxa"/>
            <w:tcBorders>
              <w:top w:val="single" w:sz="4" w:space="0" w:color="auto"/>
              <w:left w:val="single" w:sz="4" w:space="0" w:color="auto"/>
              <w:bottom w:val="single" w:sz="4" w:space="0" w:color="auto"/>
              <w:right w:val="single" w:sz="4" w:space="0" w:color="auto"/>
            </w:tcBorders>
            <w:hideMark/>
          </w:tcPr>
          <w:p w14:paraId="45D29B40"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18/12/2013</w:t>
            </w:r>
          </w:p>
        </w:tc>
      </w:tr>
      <w:tr w:rsidR="008B6275" w:rsidRPr="008B6275" w14:paraId="4354113C" w14:textId="77777777" w:rsidTr="00280E09">
        <w:tc>
          <w:tcPr>
            <w:tcW w:w="2207" w:type="dxa"/>
            <w:tcBorders>
              <w:top w:val="single" w:sz="4" w:space="0" w:color="auto"/>
              <w:left w:val="single" w:sz="4" w:space="0" w:color="auto"/>
              <w:bottom w:val="single" w:sz="4" w:space="0" w:color="auto"/>
              <w:right w:val="single" w:sz="4" w:space="0" w:color="auto"/>
            </w:tcBorders>
            <w:hideMark/>
          </w:tcPr>
          <w:p w14:paraId="3AAB4552"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CAIM-34-06-205</w:t>
            </w:r>
          </w:p>
        </w:tc>
        <w:tc>
          <w:tcPr>
            <w:tcW w:w="2207" w:type="dxa"/>
            <w:tcBorders>
              <w:top w:val="single" w:sz="4" w:space="0" w:color="auto"/>
              <w:left w:val="single" w:sz="4" w:space="0" w:color="auto"/>
              <w:bottom w:val="single" w:sz="4" w:space="0" w:color="auto"/>
              <w:right w:val="single" w:sz="4" w:space="0" w:color="auto"/>
            </w:tcBorders>
            <w:hideMark/>
          </w:tcPr>
          <w:p w14:paraId="578F3706" w14:textId="77777777" w:rsidR="008B6275" w:rsidRPr="008B6275" w:rsidRDefault="008B6275" w:rsidP="008B6275">
            <w:pPr>
              <w:tabs>
                <w:tab w:val="left" w:pos="7560"/>
              </w:tabs>
              <w:rPr>
                <w:rFonts w:ascii="Calibri" w:eastAsia="Calibri" w:hAnsi="Calibri" w:cs="Calibri"/>
                <w:sz w:val="20"/>
                <w:szCs w:val="20"/>
              </w:rPr>
            </w:pPr>
            <w:r w:rsidRPr="008B6275">
              <w:rPr>
                <w:rFonts w:ascii="Calibri" w:eastAsia="Calibri" w:hAnsi="Calibri" w:cs="Calibri"/>
                <w:sz w:val="20"/>
                <w:szCs w:val="20"/>
              </w:rPr>
              <w:t>SILLA DE ESPERA SIN BRAZOS COLOR NEGRO</w:t>
            </w:r>
          </w:p>
        </w:tc>
        <w:tc>
          <w:tcPr>
            <w:tcW w:w="2207" w:type="dxa"/>
            <w:tcBorders>
              <w:top w:val="single" w:sz="4" w:space="0" w:color="auto"/>
              <w:left w:val="single" w:sz="4" w:space="0" w:color="auto"/>
              <w:bottom w:val="single" w:sz="4" w:space="0" w:color="auto"/>
              <w:right w:val="single" w:sz="4" w:space="0" w:color="auto"/>
            </w:tcBorders>
            <w:hideMark/>
          </w:tcPr>
          <w:p w14:paraId="2C3ED206"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$40.00</w:t>
            </w:r>
          </w:p>
        </w:tc>
        <w:tc>
          <w:tcPr>
            <w:tcW w:w="2207" w:type="dxa"/>
            <w:tcBorders>
              <w:top w:val="single" w:sz="4" w:space="0" w:color="auto"/>
              <w:left w:val="single" w:sz="4" w:space="0" w:color="auto"/>
              <w:bottom w:val="single" w:sz="4" w:space="0" w:color="auto"/>
              <w:right w:val="single" w:sz="4" w:space="0" w:color="auto"/>
            </w:tcBorders>
            <w:hideMark/>
          </w:tcPr>
          <w:p w14:paraId="010BF8CA" w14:textId="77777777" w:rsidR="008B6275" w:rsidRPr="008B6275" w:rsidRDefault="008B6275" w:rsidP="008B6275">
            <w:pPr>
              <w:tabs>
                <w:tab w:val="left" w:pos="7560"/>
              </w:tabs>
              <w:rPr>
                <w:rFonts w:ascii="Calibri" w:eastAsia="Calibri" w:hAnsi="Calibri"/>
                <w:sz w:val="20"/>
                <w:szCs w:val="20"/>
              </w:rPr>
            </w:pPr>
            <w:r w:rsidRPr="008B6275">
              <w:rPr>
                <w:rFonts w:ascii="Calibri" w:eastAsia="Calibri" w:hAnsi="Calibri"/>
                <w:sz w:val="20"/>
                <w:szCs w:val="20"/>
              </w:rPr>
              <w:t>18/12/2013</w:t>
            </w:r>
          </w:p>
        </w:tc>
      </w:tr>
    </w:tbl>
    <w:p w14:paraId="0B25F8F4" w14:textId="77777777" w:rsidR="008B6275" w:rsidRPr="008B6275" w:rsidRDefault="008B6275" w:rsidP="008B6275">
      <w:pPr>
        <w:tabs>
          <w:tab w:val="left" w:pos="7560"/>
        </w:tabs>
        <w:rPr>
          <w:rFonts w:ascii="Calibri" w:eastAsia="Calibri" w:hAnsi="Calibri"/>
          <w:b/>
          <w:sz w:val="20"/>
          <w:szCs w:val="20"/>
        </w:rPr>
      </w:pPr>
    </w:p>
    <w:p w14:paraId="4ACC5286" w14:textId="77777777" w:rsidR="008B6275" w:rsidRPr="008B6275" w:rsidRDefault="008B6275" w:rsidP="008B6275">
      <w:pPr>
        <w:tabs>
          <w:tab w:val="left" w:pos="7560"/>
        </w:tabs>
        <w:rPr>
          <w:rFonts w:ascii="Calibri" w:eastAsia="Calibri" w:hAnsi="Calibri"/>
          <w:b/>
          <w:szCs w:val="24"/>
        </w:rPr>
      </w:pPr>
      <w:r w:rsidRPr="008B6275">
        <w:rPr>
          <w:rFonts w:ascii="Calibri" w:eastAsia="Calibri" w:hAnsi="Calibri"/>
          <w:b/>
          <w:szCs w:val="24"/>
        </w:rPr>
        <w:t>CA-10  DEPARTAMENTO DE CATASTRO</w:t>
      </w:r>
    </w:p>
    <w:tbl>
      <w:tblPr>
        <w:tblStyle w:val="Tablaconcuadrcula1"/>
        <w:tblW w:w="9136" w:type="dxa"/>
        <w:tblLook w:val="04A0" w:firstRow="1" w:lastRow="0" w:firstColumn="1" w:lastColumn="0" w:noHBand="0" w:noVBand="1"/>
      </w:tblPr>
      <w:tblGrid>
        <w:gridCol w:w="2284"/>
        <w:gridCol w:w="2284"/>
        <w:gridCol w:w="2284"/>
        <w:gridCol w:w="2284"/>
      </w:tblGrid>
      <w:tr w:rsidR="008B6275" w:rsidRPr="008B6275" w14:paraId="3775D0C1" w14:textId="77777777" w:rsidTr="00280E09">
        <w:trPr>
          <w:trHeight w:val="712"/>
        </w:trPr>
        <w:tc>
          <w:tcPr>
            <w:tcW w:w="2284" w:type="dxa"/>
            <w:tcBorders>
              <w:top w:val="single" w:sz="4" w:space="0" w:color="auto"/>
              <w:left w:val="single" w:sz="4" w:space="0" w:color="auto"/>
              <w:bottom w:val="single" w:sz="4" w:space="0" w:color="auto"/>
              <w:right w:val="single" w:sz="4" w:space="0" w:color="auto"/>
            </w:tcBorders>
            <w:hideMark/>
          </w:tcPr>
          <w:p w14:paraId="1B86CD20"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CA-10-49-264</w:t>
            </w:r>
          </w:p>
        </w:tc>
        <w:tc>
          <w:tcPr>
            <w:tcW w:w="2284" w:type="dxa"/>
            <w:tcBorders>
              <w:top w:val="single" w:sz="4" w:space="0" w:color="auto"/>
              <w:left w:val="single" w:sz="4" w:space="0" w:color="auto"/>
              <w:bottom w:val="single" w:sz="4" w:space="0" w:color="auto"/>
              <w:right w:val="single" w:sz="4" w:space="0" w:color="auto"/>
            </w:tcBorders>
            <w:hideMark/>
          </w:tcPr>
          <w:p w14:paraId="1D78146D"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REGULADOR DE VOLTAJE MARCA ORBITEC DE 750</w:t>
            </w:r>
          </w:p>
        </w:tc>
        <w:tc>
          <w:tcPr>
            <w:tcW w:w="2284" w:type="dxa"/>
            <w:tcBorders>
              <w:top w:val="single" w:sz="4" w:space="0" w:color="auto"/>
              <w:left w:val="single" w:sz="4" w:space="0" w:color="auto"/>
              <w:bottom w:val="single" w:sz="4" w:space="0" w:color="auto"/>
              <w:right w:val="single" w:sz="4" w:space="0" w:color="auto"/>
            </w:tcBorders>
            <w:hideMark/>
          </w:tcPr>
          <w:p w14:paraId="22B45E3C" w14:textId="77777777" w:rsidR="008B6275" w:rsidRPr="008B6275" w:rsidRDefault="008B6275" w:rsidP="008B6275">
            <w:pPr>
              <w:rPr>
                <w:rFonts w:ascii="Calibri" w:eastAsia="Calibri" w:hAnsi="Calibri"/>
                <w:sz w:val="20"/>
                <w:szCs w:val="20"/>
              </w:rPr>
            </w:pPr>
            <w:r w:rsidRPr="008B6275">
              <w:rPr>
                <w:rFonts w:ascii="Calibri" w:eastAsia="Calibri" w:hAnsi="Calibri"/>
                <w:sz w:val="20"/>
                <w:szCs w:val="20"/>
              </w:rPr>
              <w:t>$68.00</w:t>
            </w:r>
          </w:p>
        </w:tc>
        <w:tc>
          <w:tcPr>
            <w:tcW w:w="2284" w:type="dxa"/>
            <w:tcBorders>
              <w:top w:val="single" w:sz="4" w:space="0" w:color="auto"/>
              <w:left w:val="single" w:sz="4" w:space="0" w:color="auto"/>
              <w:bottom w:val="single" w:sz="4" w:space="0" w:color="auto"/>
              <w:right w:val="single" w:sz="4" w:space="0" w:color="auto"/>
            </w:tcBorders>
            <w:hideMark/>
          </w:tcPr>
          <w:p w14:paraId="7C8FE5F5" w14:textId="77777777" w:rsidR="008B6275" w:rsidRPr="008B6275" w:rsidRDefault="008B6275" w:rsidP="008B6275">
            <w:pPr>
              <w:rPr>
                <w:rFonts w:ascii="Arial" w:eastAsia="Calibri" w:hAnsi="Arial" w:cs="Arial"/>
                <w:sz w:val="20"/>
                <w:szCs w:val="20"/>
              </w:rPr>
            </w:pPr>
            <w:r w:rsidRPr="008B6275">
              <w:rPr>
                <w:rFonts w:ascii="Arial" w:eastAsia="Calibri" w:hAnsi="Arial" w:cs="Arial"/>
                <w:sz w:val="20"/>
                <w:szCs w:val="20"/>
              </w:rPr>
              <w:t>25/6/2014</w:t>
            </w:r>
          </w:p>
        </w:tc>
      </w:tr>
    </w:tbl>
    <w:p w14:paraId="3DD6538E" w14:textId="77777777" w:rsidR="008B6275" w:rsidRPr="008B6275" w:rsidRDefault="008B6275" w:rsidP="008B6275">
      <w:pPr>
        <w:tabs>
          <w:tab w:val="left" w:pos="7560"/>
        </w:tabs>
        <w:rPr>
          <w:rFonts w:ascii="Calibri" w:eastAsia="Calibri" w:hAnsi="Calibri"/>
          <w:b/>
          <w:sz w:val="20"/>
          <w:szCs w:val="20"/>
        </w:rPr>
      </w:pPr>
    </w:p>
    <w:p w14:paraId="62504773" w14:textId="77777777" w:rsidR="008B6275" w:rsidRPr="008B6275" w:rsidRDefault="008B6275" w:rsidP="008B6275">
      <w:pPr>
        <w:tabs>
          <w:tab w:val="left" w:pos="7560"/>
        </w:tabs>
        <w:rPr>
          <w:rFonts w:ascii="Calibri" w:eastAsia="Calibri" w:hAnsi="Calibri"/>
          <w:b/>
          <w:sz w:val="20"/>
          <w:szCs w:val="20"/>
        </w:rPr>
      </w:pPr>
    </w:p>
    <w:p w14:paraId="3CD1F0F4" w14:textId="77777777" w:rsidR="008B6275" w:rsidRPr="008B6275" w:rsidRDefault="008B6275" w:rsidP="008B6275">
      <w:pPr>
        <w:tabs>
          <w:tab w:val="left" w:pos="7560"/>
        </w:tabs>
        <w:rPr>
          <w:rFonts w:ascii="Calibri" w:eastAsia="Calibri" w:hAnsi="Calibri"/>
          <w:b/>
          <w:szCs w:val="24"/>
        </w:rPr>
      </w:pPr>
      <w:r w:rsidRPr="008B6275">
        <w:rPr>
          <w:rFonts w:ascii="Calibri" w:eastAsia="Calibri" w:hAnsi="Calibri"/>
          <w:b/>
          <w:szCs w:val="24"/>
        </w:rPr>
        <w:t>TM-09 TALLER MUNICIPAL</w:t>
      </w:r>
    </w:p>
    <w:tbl>
      <w:tblPr>
        <w:tblStyle w:val="Tablaconcuadrcula1"/>
        <w:tblW w:w="0" w:type="auto"/>
        <w:tblLayout w:type="fixed"/>
        <w:tblLook w:val="04A0" w:firstRow="1" w:lastRow="0" w:firstColumn="1" w:lastColumn="0" w:noHBand="0" w:noVBand="1"/>
      </w:tblPr>
      <w:tblGrid>
        <w:gridCol w:w="704"/>
        <w:gridCol w:w="992"/>
        <w:gridCol w:w="2453"/>
        <w:gridCol w:w="1516"/>
        <w:gridCol w:w="1276"/>
        <w:gridCol w:w="1887"/>
      </w:tblGrid>
      <w:tr w:rsidR="008B6275" w:rsidRPr="008B6275" w14:paraId="23D19D9B" w14:textId="77777777" w:rsidTr="00280E09">
        <w:tc>
          <w:tcPr>
            <w:tcW w:w="704" w:type="dxa"/>
            <w:tcBorders>
              <w:top w:val="single" w:sz="4" w:space="0" w:color="auto"/>
              <w:left w:val="single" w:sz="4" w:space="0" w:color="auto"/>
              <w:bottom w:val="single" w:sz="4" w:space="0" w:color="auto"/>
              <w:right w:val="single" w:sz="4" w:space="0" w:color="auto"/>
            </w:tcBorders>
            <w:hideMark/>
          </w:tcPr>
          <w:p w14:paraId="5D1582E0" w14:textId="77777777" w:rsidR="008B6275" w:rsidRPr="008B6275" w:rsidRDefault="008B6275" w:rsidP="008B6275">
            <w:pPr>
              <w:jc w:val="center"/>
              <w:rPr>
                <w:rFonts w:ascii="Arial" w:eastAsia="Calibri" w:hAnsi="Arial" w:cs="Arial"/>
                <w:b/>
                <w:sz w:val="20"/>
                <w:szCs w:val="20"/>
              </w:rPr>
            </w:pPr>
            <w:r w:rsidRPr="008B6275">
              <w:rPr>
                <w:rFonts w:ascii="Arial" w:eastAsia="Calibri" w:hAnsi="Arial" w:cs="Arial"/>
                <w:b/>
                <w:sz w:val="20"/>
                <w:szCs w:val="20"/>
              </w:rPr>
              <w:t>NO.</w:t>
            </w:r>
          </w:p>
        </w:tc>
        <w:tc>
          <w:tcPr>
            <w:tcW w:w="992" w:type="dxa"/>
            <w:tcBorders>
              <w:top w:val="single" w:sz="4" w:space="0" w:color="auto"/>
              <w:left w:val="single" w:sz="4" w:space="0" w:color="auto"/>
              <w:bottom w:val="single" w:sz="4" w:space="0" w:color="auto"/>
              <w:right w:val="single" w:sz="4" w:space="0" w:color="auto"/>
            </w:tcBorders>
            <w:hideMark/>
          </w:tcPr>
          <w:p w14:paraId="1D4ABB18" w14:textId="77777777" w:rsidR="008B6275" w:rsidRPr="008B6275" w:rsidRDefault="008B6275" w:rsidP="008B6275">
            <w:pPr>
              <w:jc w:val="center"/>
              <w:rPr>
                <w:rFonts w:ascii="Arial" w:eastAsia="Calibri" w:hAnsi="Arial" w:cs="Arial"/>
                <w:b/>
                <w:sz w:val="20"/>
                <w:szCs w:val="20"/>
              </w:rPr>
            </w:pPr>
            <w:r w:rsidRPr="008B6275">
              <w:rPr>
                <w:rFonts w:ascii="Arial" w:eastAsia="Calibri" w:hAnsi="Arial" w:cs="Arial"/>
                <w:b/>
                <w:sz w:val="20"/>
                <w:szCs w:val="20"/>
              </w:rPr>
              <w:t>NO. DE EQUIPO</w:t>
            </w:r>
          </w:p>
        </w:tc>
        <w:tc>
          <w:tcPr>
            <w:tcW w:w="2453" w:type="dxa"/>
            <w:tcBorders>
              <w:top w:val="single" w:sz="4" w:space="0" w:color="auto"/>
              <w:left w:val="single" w:sz="4" w:space="0" w:color="auto"/>
              <w:bottom w:val="single" w:sz="4" w:space="0" w:color="auto"/>
              <w:right w:val="single" w:sz="4" w:space="0" w:color="auto"/>
            </w:tcBorders>
            <w:hideMark/>
          </w:tcPr>
          <w:p w14:paraId="56F85AE3" w14:textId="77777777" w:rsidR="008B6275" w:rsidRPr="008B6275" w:rsidRDefault="008B6275" w:rsidP="008B6275">
            <w:pPr>
              <w:jc w:val="center"/>
              <w:rPr>
                <w:rFonts w:ascii="Arial" w:eastAsia="Calibri" w:hAnsi="Arial" w:cs="Arial"/>
                <w:b/>
                <w:sz w:val="20"/>
                <w:szCs w:val="20"/>
              </w:rPr>
            </w:pPr>
            <w:r w:rsidRPr="008B6275">
              <w:rPr>
                <w:rFonts w:ascii="Arial" w:eastAsia="Calibri" w:hAnsi="Arial" w:cs="Arial"/>
                <w:b/>
                <w:sz w:val="20"/>
                <w:szCs w:val="20"/>
              </w:rPr>
              <w:t>DESCRIPCION</w:t>
            </w:r>
          </w:p>
        </w:tc>
        <w:tc>
          <w:tcPr>
            <w:tcW w:w="1516" w:type="dxa"/>
            <w:tcBorders>
              <w:top w:val="single" w:sz="4" w:space="0" w:color="auto"/>
              <w:left w:val="single" w:sz="4" w:space="0" w:color="auto"/>
              <w:bottom w:val="single" w:sz="4" w:space="0" w:color="auto"/>
              <w:right w:val="single" w:sz="4" w:space="0" w:color="auto"/>
            </w:tcBorders>
            <w:hideMark/>
          </w:tcPr>
          <w:p w14:paraId="10C3A822" w14:textId="77777777" w:rsidR="008B6275" w:rsidRPr="008B6275" w:rsidRDefault="008B6275" w:rsidP="008B6275">
            <w:pPr>
              <w:jc w:val="center"/>
              <w:rPr>
                <w:rFonts w:ascii="Arial" w:eastAsia="Calibri" w:hAnsi="Arial" w:cs="Arial"/>
                <w:b/>
                <w:sz w:val="20"/>
                <w:szCs w:val="20"/>
              </w:rPr>
            </w:pPr>
            <w:r w:rsidRPr="008B6275">
              <w:rPr>
                <w:rFonts w:ascii="Arial" w:eastAsia="Calibri" w:hAnsi="Arial" w:cs="Arial"/>
                <w:b/>
                <w:sz w:val="20"/>
                <w:szCs w:val="20"/>
              </w:rPr>
              <w:t>VALOR DE COMPRA</w:t>
            </w:r>
          </w:p>
        </w:tc>
        <w:tc>
          <w:tcPr>
            <w:tcW w:w="1276" w:type="dxa"/>
            <w:tcBorders>
              <w:top w:val="single" w:sz="4" w:space="0" w:color="auto"/>
              <w:left w:val="single" w:sz="4" w:space="0" w:color="auto"/>
              <w:bottom w:val="single" w:sz="4" w:space="0" w:color="auto"/>
              <w:right w:val="single" w:sz="4" w:space="0" w:color="auto"/>
            </w:tcBorders>
            <w:hideMark/>
          </w:tcPr>
          <w:p w14:paraId="3D15E8E2" w14:textId="77777777" w:rsidR="008B6275" w:rsidRPr="008B6275" w:rsidRDefault="008B6275" w:rsidP="008B6275">
            <w:pPr>
              <w:jc w:val="center"/>
              <w:rPr>
                <w:rFonts w:ascii="Arial" w:eastAsia="Calibri" w:hAnsi="Arial" w:cs="Arial"/>
                <w:b/>
                <w:sz w:val="20"/>
                <w:szCs w:val="20"/>
              </w:rPr>
            </w:pPr>
            <w:r w:rsidRPr="008B6275">
              <w:rPr>
                <w:rFonts w:ascii="Arial" w:eastAsia="Calibri" w:hAnsi="Arial" w:cs="Arial"/>
                <w:b/>
                <w:sz w:val="20"/>
                <w:szCs w:val="20"/>
              </w:rPr>
              <w:t>FECHA DE COMPRA</w:t>
            </w:r>
          </w:p>
        </w:tc>
        <w:tc>
          <w:tcPr>
            <w:tcW w:w="1887" w:type="dxa"/>
            <w:tcBorders>
              <w:top w:val="single" w:sz="4" w:space="0" w:color="auto"/>
              <w:left w:val="single" w:sz="4" w:space="0" w:color="auto"/>
              <w:bottom w:val="single" w:sz="4" w:space="0" w:color="auto"/>
              <w:right w:val="single" w:sz="4" w:space="0" w:color="auto"/>
            </w:tcBorders>
            <w:hideMark/>
          </w:tcPr>
          <w:p w14:paraId="0C93F95A" w14:textId="77777777" w:rsidR="008B6275" w:rsidRPr="008B6275" w:rsidRDefault="008B6275" w:rsidP="008B6275">
            <w:pPr>
              <w:jc w:val="center"/>
              <w:rPr>
                <w:rFonts w:ascii="Arial" w:eastAsia="Calibri" w:hAnsi="Arial" w:cs="Arial"/>
                <w:b/>
                <w:sz w:val="20"/>
                <w:szCs w:val="20"/>
              </w:rPr>
            </w:pPr>
            <w:r w:rsidRPr="008B6275">
              <w:rPr>
                <w:rFonts w:ascii="Arial" w:eastAsia="Calibri" w:hAnsi="Arial" w:cs="Arial"/>
                <w:b/>
                <w:sz w:val="20"/>
                <w:szCs w:val="20"/>
              </w:rPr>
              <w:t>OBSERVACIONES</w:t>
            </w:r>
          </w:p>
        </w:tc>
      </w:tr>
      <w:tr w:rsidR="008B6275" w:rsidRPr="008B6275" w14:paraId="6A2C8567" w14:textId="77777777" w:rsidTr="00280E09">
        <w:trPr>
          <w:trHeight w:val="1330"/>
        </w:trPr>
        <w:tc>
          <w:tcPr>
            <w:tcW w:w="704" w:type="dxa"/>
            <w:tcBorders>
              <w:top w:val="single" w:sz="4" w:space="0" w:color="auto"/>
              <w:left w:val="single" w:sz="4" w:space="0" w:color="auto"/>
              <w:bottom w:val="single" w:sz="4" w:space="0" w:color="auto"/>
              <w:right w:val="single" w:sz="4" w:space="0" w:color="auto"/>
            </w:tcBorders>
            <w:hideMark/>
          </w:tcPr>
          <w:p w14:paraId="3B9807B8"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14:paraId="526CF177"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45</w:t>
            </w:r>
          </w:p>
        </w:tc>
        <w:tc>
          <w:tcPr>
            <w:tcW w:w="2453" w:type="dxa"/>
            <w:tcBorders>
              <w:top w:val="single" w:sz="4" w:space="0" w:color="auto"/>
              <w:left w:val="single" w:sz="4" w:space="0" w:color="auto"/>
              <w:bottom w:val="single" w:sz="4" w:space="0" w:color="auto"/>
              <w:right w:val="single" w:sz="4" w:space="0" w:color="auto"/>
            </w:tcBorders>
            <w:hideMark/>
          </w:tcPr>
          <w:p w14:paraId="387830FB" w14:textId="77777777" w:rsidR="008B6275" w:rsidRPr="008B6275" w:rsidRDefault="008B6275" w:rsidP="008B6275">
            <w:pPr>
              <w:rPr>
                <w:rFonts w:ascii="Calibri" w:eastAsia="Calibri" w:hAnsi="Calibri" w:cs="Calibri"/>
                <w:b/>
                <w:sz w:val="20"/>
                <w:szCs w:val="20"/>
              </w:rPr>
            </w:pPr>
            <w:r w:rsidRPr="008B6275">
              <w:rPr>
                <w:rFonts w:ascii="Calibri" w:eastAsia="Calibri" w:hAnsi="Calibri" w:cs="Calibri"/>
                <w:sz w:val="20"/>
                <w:szCs w:val="20"/>
              </w:rPr>
              <w:t xml:space="preserve">CAMIÓN DE VOLTEO MARCA FREIGHTLINER, PLACA: N18262-2011, CLASE CAMIÓN PESADO DE VOLTEO, CABEZAL, MOTOR </w:t>
            </w:r>
            <w:proofErr w:type="spellStart"/>
            <w:r w:rsidRPr="008B6275">
              <w:rPr>
                <w:rFonts w:ascii="Calibri" w:eastAsia="Calibri" w:hAnsi="Calibri" w:cs="Calibri"/>
                <w:sz w:val="20"/>
                <w:szCs w:val="20"/>
              </w:rPr>
              <w:t>Nº</w:t>
            </w:r>
            <w:proofErr w:type="spellEnd"/>
            <w:r w:rsidRPr="008B6275">
              <w:rPr>
                <w:rFonts w:ascii="Calibri" w:eastAsia="Calibri" w:hAnsi="Calibri" w:cs="Calibri"/>
                <w:sz w:val="20"/>
                <w:szCs w:val="20"/>
              </w:rPr>
              <w:t xml:space="preserve"> 06R06315706067MK60;  CHASIS VIN </w:t>
            </w:r>
            <w:proofErr w:type="spellStart"/>
            <w:r w:rsidRPr="008B6275">
              <w:rPr>
                <w:rFonts w:ascii="Calibri" w:eastAsia="Calibri" w:hAnsi="Calibri" w:cs="Calibri"/>
                <w:sz w:val="20"/>
                <w:szCs w:val="20"/>
              </w:rPr>
              <w:t>Nº</w:t>
            </w:r>
            <w:proofErr w:type="spellEnd"/>
            <w:r w:rsidRPr="008B6275">
              <w:rPr>
                <w:rFonts w:ascii="Calibri" w:eastAsia="Calibri" w:hAnsi="Calibri" w:cs="Calibri"/>
                <w:sz w:val="20"/>
                <w:szCs w:val="20"/>
              </w:rPr>
              <w:t xml:space="preserve"> 1FUJBBCG91LG58382, AÑO 2001</w:t>
            </w:r>
            <w:r w:rsidRPr="008B6275">
              <w:rPr>
                <w:rFonts w:ascii="Calibri" w:eastAsia="Calibri" w:hAnsi="Calibri" w:cs="Calibri"/>
                <w:b/>
                <w:sz w:val="20"/>
                <w:szCs w:val="20"/>
              </w:rPr>
              <w:t>.</w:t>
            </w:r>
          </w:p>
        </w:tc>
        <w:tc>
          <w:tcPr>
            <w:tcW w:w="1516" w:type="dxa"/>
            <w:tcBorders>
              <w:top w:val="single" w:sz="4" w:space="0" w:color="auto"/>
              <w:left w:val="single" w:sz="4" w:space="0" w:color="auto"/>
              <w:bottom w:val="single" w:sz="4" w:space="0" w:color="auto"/>
              <w:right w:val="single" w:sz="4" w:space="0" w:color="auto"/>
            </w:tcBorders>
          </w:tcPr>
          <w:p w14:paraId="75FBE359"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 xml:space="preserve">                       $33,000.00 </w:t>
            </w:r>
          </w:p>
          <w:p w14:paraId="5B4DC930" w14:textId="77777777" w:rsidR="008B6275" w:rsidRPr="008B6275" w:rsidRDefault="008B6275" w:rsidP="008B6275">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522C1A04" w14:textId="77777777" w:rsidR="008B6275" w:rsidRPr="008B6275" w:rsidRDefault="008B6275" w:rsidP="008B6275">
            <w:pPr>
              <w:jc w:val="center"/>
              <w:rPr>
                <w:rFonts w:ascii="Calibri" w:eastAsia="Calibri" w:hAnsi="Calibri" w:cs="Calibri"/>
                <w:sz w:val="20"/>
                <w:szCs w:val="20"/>
              </w:rPr>
            </w:pPr>
            <w:r w:rsidRPr="008B6275">
              <w:rPr>
                <w:rFonts w:ascii="Calibri" w:eastAsia="Calibri" w:hAnsi="Calibri" w:cs="Calibri"/>
                <w:sz w:val="20"/>
                <w:szCs w:val="20"/>
              </w:rPr>
              <w:t>10/9/2008</w:t>
            </w:r>
          </w:p>
        </w:tc>
        <w:tc>
          <w:tcPr>
            <w:tcW w:w="1887" w:type="dxa"/>
            <w:tcBorders>
              <w:top w:val="single" w:sz="4" w:space="0" w:color="auto"/>
              <w:left w:val="single" w:sz="4" w:space="0" w:color="auto"/>
              <w:bottom w:val="single" w:sz="4" w:space="0" w:color="auto"/>
              <w:right w:val="single" w:sz="4" w:space="0" w:color="auto"/>
            </w:tcBorders>
            <w:hideMark/>
          </w:tcPr>
          <w:p w14:paraId="00EEF4A8" w14:textId="77777777" w:rsidR="008B6275" w:rsidRPr="008B6275" w:rsidRDefault="008B6275" w:rsidP="008B6275">
            <w:pPr>
              <w:rPr>
                <w:rFonts w:ascii="Arial" w:eastAsia="Calibri" w:hAnsi="Arial" w:cs="Arial"/>
                <w:b/>
                <w:sz w:val="20"/>
                <w:szCs w:val="20"/>
              </w:rPr>
            </w:pPr>
            <w:r w:rsidRPr="008B6275">
              <w:rPr>
                <w:rFonts w:ascii="Calibri" w:eastAsia="Calibri" w:hAnsi="Calibri" w:cs="Calibri"/>
                <w:sz w:val="20"/>
                <w:szCs w:val="20"/>
              </w:rPr>
              <w:t>EL EQUIPO SE ENCUENTRA EN MAL ESTADO LA REPARACION DE ESTE TIENE UN COSTO MUY ELEVADO. EL EQ. SE TOTALMENTE DEPRECIADO</w:t>
            </w:r>
            <w:r w:rsidRPr="008B6275">
              <w:rPr>
                <w:rFonts w:ascii="Calibri" w:eastAsia="Calibri" w:hAnsi="Calibri" w:cs="Calibri"/>
                <w:b/>
                <w:sz w:val="20"/>
                <w:szCs w:val="20"/>
              </w:rPr>
              <w:t xml:space="preserve">. </w:t>
            </w:r>
          </w:p>
        </w:tc>
      </w:tr>
      <w:tr w:rsidR="008B6275" w:rsidRPr="008B6275" w14:paraId="3511D148" w14:textId="77777777" w:rsidTr="00280E09">
        <w:tc>
          <w:tcPr>
            <w:tcW w:w="704" w:type="dxa"/>
            <w:tcBorders>
              <w:top w:val="single" w:sz="4" w:space="0" w:color="auto"/>
              <w:left w:val="single" w:sz="4" w:space="0" w:color="auto"/>
              <w:bottom w:val="single" w:sz="4" w:space="0" w:color="auto"/>
              <w:right w:val="single" w:sz="4" w:space="0" w:color="auto"/>
            </w:tcBorders>
            <w:hideMark/>
          </w:tcPr>
          <w:p w14:paraId="4906BF59"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14:paraId="22E79319"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59</w:t>
            </w:r>
          </w:p>
        </w:tc>
        <w:tc>
          <w:tcPr>
            <w:tcW w:w="2453" w:type="dxa"/>
            <w:tcBorders>
              <w:top w:val="single" w:sz="4" w:space="0" w:color="auto"/>
              <w:left w:val="single" w:sz="4" w:space="0" w:color="auto"/>
              <w:bottom w:val="single" w:sz="4" w:space="0" w:color="auto"/>
              <w:right w:val="single" w:sz="4" w:space="0" w:color="auto"/>
            </w:tcBorders>
            <w:hideMark/>
          </w:tcPr>
          <w:p w14:paraId="2902F0CA"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 xml:space="preserve">CAMION, CAPACIDAD 12 TON., MODELO VOLTEO, MARCA:FREINGTHLINER, COLOR BLANCO, AÑO 1991,  MOTOR </w:t>
            </w:r>
            <w:proofErr w:type="spellStart"/>
            <w:r w:rsidRPr="008B6275">
              <w:rPr>
                <w:rFonts w:ascii="Calibri" w:eastAsia="Calibri" w:hAnsi="Calibri" w:cs="Calibri"/>
                <w:sz w:val="20"/>
                <w:szCs w:val="20"/>
              </w:rPr>
              <w:t>N°</w:t>
            </w:r>
            <w:proofErr w:type="spellEnd"/>
            <w:r w:rsidRPr="008B6275">
              <w:rPr>
                <w:rFonts w:ascii="Calibri" w:eastAsia="Calibri" w:hAnsi="Calibri" w:cs="Calibri"/>
                <w:sz w:val="20"/>
                <w:szCs w:val="20"/>
              </w:rPr>
              <w:t xml:space="preserve"> 06R004064866067GU60, CHASIS GRAVADO: R1513146331,  CHASIS VIN: </w:t>
            </w:r>
            <w:r w:rsidRPr="008B6275">
              <w:rPr>
                <w:rFonts w:ascii="Calibri" w:eastAsia="Calibri" w:hAnsi="Calibri" w:cs="Calibri"/>
                <w:sz w:val="20"/>
                <w:szCs w:val="20"/>
              </w:rPr>
              <w:lastRenderedPageBreak/>
              <w:t>1FUPDZYB4MH539055,  PLACA N 5854-2011</w:t>
            </w:r>
          </w:p>
        </w:tc>
        <w:tc>
          <w:tcPr>
            <w:tcW w:w="1516" w:type="dxa"/>
            <w:tcBorders>
              <w:top w:val="single" w:sz="4" w:space="0" w:color="auto"/>
              <w:left w:val="single" w:sz="4" w:space="0" w:color="auto"/>
              <w:bottom w:val="single" w:sz="4" w:space="0" w:color="auto"/>
              <w:right w:val="single" w:sz="4" w:space="0" w:color="auto"/>
            </w:tcBorders>
          </w:tcPr>
          <w:p w14:paraId="70DC2C87"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lastRenderedPageBreak/>
              <w:t xml:space="preserve">                   $15,500.00 </w:t>
            </w:r>
          </w:p>
          <w:p w14:paraId="49A52B42" w14:textId="77777777" w:rsidR="008B6275" w:rsidRPr="008B6275" w:rsidRDefault="008B6275" w:rsidP="008B6275">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60795253"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10/3/2010</w:t>
            </w:r>
          </w:p>
        </w:tc>
        <w:tc>
          <w:tcPr>
            <w:tcW w:w="1887" w:type="dxa"/>
            <w:tcBorders>
              <w:top w:val="single" w:sz="4" w:space="0" w:color="auto"/>
              <w:left w:val="single" w:sz="4" w:space="0" w:color="auto"/>
              <w:bottom w:val="single" w:sz="4" w:space="0" w:color="auto"/>
              <w:right w:val="single" w:sz="4" w:space="0" w:color="auto"/>
            </w:tcBorders>
            <w:hideMark/>
          </w:tcPr>
          <w:p w14:paraId="295821B4" w14:textId="77777777" w:rsidR="008B6275" w:rsidRPr="008B6275" w:rsidRDefault="008B6275" w:rsidP="008B6275">
            <w:pPr>
              <w:rPr>
                <w:rFonts w:ascii="Arial" w:eastAsia="Calibri" w:hAnsi="Arial" w:cs="Arial"/>
                <w:b/>
                <w:sz w:val="20"/>
                <w:szCs w:val="20"/>
              </w:rPr>
            </w:pPr>
            <w:r w:rsidRPr="008B6275">
              <w:rPr>
                <w:rFonts w:ascii="Calibri" w:eastAsia="Calibri" w:hAnsi="Calibri" w:cs="Calibri"/>
                <w:sz w:val="20"/>
                <w:szCs w:val="20"/>
              </w:rPr>
              <w:t>EL EQUIPO SE ENCUENTRA EN MAL ESTADO LA REPARACION DE ESTE TIENE UN COSTO MUY ELEVADO. EL EQ. SE TOTALMENTE DEPRECIADO</w:t>
            </w:r>
            <w:r w:rsidRPr="008B6275">
              <w:rPr>
                <w:rFonts w:ascii="Calibri" w:eastAsia="Calibri" w:hAnsi="Calibri" w:cs="Calibri"/>
                <w:b/>
                <w:sz w:val="20"/>
                <w:szCs w:val="20"/>
              </w:rPr>
              <w:t xml:space="preserve">. </w:t>
            </w:r>
          </w:p>
        </w:tc>
      </w:tr>
      <w:tr w:rsidR="008B6275" w:rsidRPr="008B6275" w14:paraId="348812B3" w14:textId="77777777" w:rsidTr="00280E09">
        <w:tc>
          <w:tcPr>
            <w:tcW w:w="704" w:type="dxa"/>
            <w:tcBorders>
              <w:top w:val="single" w:sz="4" w:space="0" w:color="auto"/>
              <w:left w:val="single" w:sz="4" w:space="0" w:color="auto"/>
              <w:bottom w:val="single" w:sz="4" w:space="0" w:color="auto"/>
              <w:right w:val="single" w:sz="4" w:space="0" w:color="auto"/>
            </w:tcBorders>
            <w:hideMark/>
          </w:tcPr>
          <w:p w14:paraId="0796774C"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14:paraId="326B64AB"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95</w:t>
            </w:r>
          </w:p>
        </w:tc>
        <w:tc>
          <w:tcPr>
            <w:tcW w:w="2453" w:type="dxa"/>
            <w:tcBorders>
              <w:top w:val="single" w:sz="4" w:space="0" w:color="auto"/>
              <w:left w:val="single" w:sz="4" w:space="0" w:color="auto"/>
              <w:bottom w:val="single" w:sz="4" w:space="0" w:color="auto"/>
              <w:right w:val="single" w:sz="4" w:space="0" w:color="auto"/>
            </w:tcBorders>
            <w:hideMark/>
          </w:tcPr>
          <w:p w14:paraId="5D01C797"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 xml:space="preserve">CARGADOR FRONTAL, AÑO 2009, MARCA VOLVO, DIESEL, SERIE </w:t>
            </w:r>
            <w:proofErr w:type="spellStart"/>
            <w:r w:rsidRPr="008B6275">
              <w:rPr>
                <w:rFonts w:ascii="Calibri" w:eastAsia="Calibri" w:hAnsi="Calibri" w:cs="Calibri"/>
                <w:sz w:val="20"/>
                <w:szCs w:val="20"/>
              </w:rPr>
              <w:t>N°</w:t>
            </w:r>
            <w:proofErr w:type="spellEnd"/>
            <w:r w:rsidRPr="008B6275">
              <w:rPr>
                <w:rFonts w:ascii="Calibri" w:eastAsia="Calibri" w:hAnsi="Calibri" w:cs="Calibri"/>
                <w:sz w:val="20"/>
                <w:szCs w:val="20"/>
              </w:rPr>
              <w:t xml:space="preserve"> VCEMC70B006203908</w:t>
            </w:r>
          </w:p>
        </w:tc>
        <w:tc>
          <w:tcPr>
            <w:tcW w:w="1516" w:type="dxa"/>
            <w:tcBorders>
              <w:top w:val="single" w:sz="4" w:space="0" w:color="auto"/>
              <w:left w:val="single" w:sz="4" w:space="0" w:color="auto"/>
              <w:bottom w:val="single" w:sz="4" w:space="0" w:color="auto"/>
              <w:right w:val="single" w:sz="4" w:space="0" w:color="auto"/>
            </w:tcBorders>
          </w:tcPr>
          <w:p w14:paraId="2852D309"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 xml:space="preserve">                    $13,000.00 </w:t>
            </w:r>
          </w:p>
          <w:p w14:paraId="0C76B852" w14:textId="77777777" w:rsidR="008B6275" w:rsidRPr="008B6275" w:rsidRDefault="008B6275" w:rsidP="008B6275">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4189D02B"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18/7/2013</w:t>
            </w:r>
          </w:p>
        </w:tc>
        <w:tc>
          <w:tcPr>
            <w:tcW w:w="1887" w:type="dxa"/>
            <w:tcBorders>
              <w:top w:val="single" w:sz="4" w:space="0" w:color="auto"/>
              <w:left w:val="single" w:sz="4" w:space="0" w:color="auto"/>
              <w:bottom w:val="single" w:sz="4" w:space="0" w:color="auto"/>
              <w:right w:val="single" w:sz="4" w:space="0" w:color="auto"/>
            </w:tcBorders>
            <w:hideMark/>
          </w:tcPr>
          <w:p w14:paraId="5F03EC2B" w14:textId="77777777" w:rsidR="008B6275" w:rsidRPr="008B6275" w:rsidRDefault="008B6275" w:rsidP="008B6275">
            <w:pPr>
              <w:rPr>
                <w:rFonts w:ascii="Arial" w:eastAsia="Calibri" w:hAnsi="Arial" w:cs="Arial"/>
                <w:sz w:val="20"/>
                <w:szCs w:val="20"/>
              </w:rPr>
            </w:pPr>
            <w:r w:rsidRPr="008B6275">
              <w:rPr>
                <w:rFonts w:ascii="Calibri" w:eastAsia="Calibri" w:hAnsi="Calibri" w:cs="Calibri"/>
                <w:sz w:val="20"/>
                <w:szCs w:val="20"/>
              </w:rPr>
              <w:t>EL EQUIPO SE ENCUENTRA EN MAL ESTADO LA REPARACION DE ESTE TIENE UN COSTO MUY ELEVADO. EL EQ. SE TOTALMENTE DEPRECIADO</w:t>
            </w:r>
            <w:r w:rsidRPr="008B6275">
              <w:rPr>
                <w:rFonts w:ascii="Calibri" w:eastAsia="Calibri" w:hAnsi="Calibri" w:cs="Calibri"/>
                <w:b/>
                <w:sz w:val="20"/>
                <w:szCs w:val="20"/>
              </w:rPr>
              <w:t xml:space="preserve">. </w:t>
            </w:r>
          </w:p>
        </w:tc>
      </w:tr>
      <w:tr w:rsidR="008B6275" w:rsidRPr="008B6275" w14:paraId="73995A0B" w14:textId="77777777" w:rsidTr="00280E09">
        <w:tc>
          <w:tcPr>
            <w:tcW w:w="704" w:type="dxa"/>
            <w:tcBorders>
              <w:top w:val="single" w:sz="4" w:space="0" w:color="auto"/>
              <w:left w:val="single" w:sz="4" w:space="0" w:color="auto"/>
              <w:bottom w:val="single" w:sz="4" w:space="0" w:color="auto"/>
              <w:right w:val="single" w:sz="4" w:space="0" w:color="auto"/>
            </w:tcBorders>
            <w:hideMark/>
          </w:tcPr>
          <w:p w14:paraId="63423823"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14:paraId="7E70921E"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142</w:t>
            </w:r>
          </w:p>
        </w:tc>
        <w:tc>
          <w:tcPr>
            <w:tcW w:w="2453" w:type="dxa"/>
            <w:tcBorders>
              <w:top w:val="single" w:sz="4" w:space="0" w:color="auto"/>
              <w:left w:val="single" w:sz="4" w:space="0" w:color="auto"/>
              <w:bottom w:val="single" w:sz="4" w:space="0" w:color="auto"/>
              <w:right w:val="single" w:sz="4" w:space="0" w:color="auto"/>
            </w:tcBorders>
            <w:hideMark/>
          </w:tcPr>
          <w:p w14:paraId="3FA28F52"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CAMION PESADO DE VOLTEO FREIGHTLINER COLOR ROJO AÑO 1993 MOTOR# 06R0088568, CHASIS 1FUYDSEB19H473956, CAP. 21.5, PLACA N11484-2011</w:t>
            </w:r>
          </w:p>
        </w:tc>
        <w:tc>
          <w:tcPr>
            <w:tcW w:w="1516" w:type="dxa"/>
            <w:tcBorders>
              <w:top w:val="single" w:sz="4" w:space="0" w:color="auto"/>
              <w:left w:val="single" w:sz="4" w:space="0" w:color="auto"/>
              <w:bottom w:val="single" w:sz="4" w:space="0" w:color="auto"/>
              <w:right w:val="single" w:sz="4" w:space="0" w:color="auto"/>
            </w:tcBorders>
          </w:tcPr>
          <w:p w14:paraId="5A611188"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 xml:space="preserve">                       $9,000.00 </w:t>
            </w:r>
          </w:p>
          <w:p w14:paraId="58EA78F4" w14:textId="77777777" w:rsidR="008B6275" w:rsidRPr="008B6275" w:rsidRDefault="008B6275" w:rsidP="008B6275">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362F0DB8"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22/11/2016</w:t>
            </w:r>
          </w:p>
        </w:tc>
        <w:tc>
          <w:tcPr>
            <w:tcW w:w="1887" w:type="dxa"/>
            <w:tcBorders>
              <w:top w:val="single" w:sz="4" w:space="0" w:color="auto"/>
              <w:left w:val="single" w:sz="4" w:space="0" w:color="auto"/>
              <w:bottom w:val="single" w:sz="4" w:space="0" w:color="auto"/>
              <w:right w:val="single" w:sz="4" w:space="0" w:color="auto"/>
            </w:tcBorders>
            <w:hideMark/>
          </w:tcPr>
          <w:p w14:paraId="462E26F5" w14:textId="77777777" w:rsidR="008B6275" w:rsidRPr="008B6275" w:rsidRDefault="008B6275" w:rsidP="008B6275">
            <w:pPr>
              <w:rPr>
                <w:rFonts w:ascii="Arial" w:eastAsia="Calibri" w:hAnsi="Arial" w:cs="Arial"/>
                <w:b/>
                <w:sz w:val="20"/>
                <w:szCs w:val="20"/>
              </w:rPr>
            </w:pPr>
            <w:r w:rsidRPr="008B6275">
              <w:rPr>
                <w:rFonts w:ascii="Calibri" w:eastAsia="Calibri" w:hAnsi="Calibri" w:cs="Calibri"/>
                <w:sz w:val="20"/>
                <w:szCs w:val="20"/>
              </w:rPr>
              <w:t>EL EQUIPO SE ENCUENTRA EN MAL ESTADO LA REPARACION DE ESTE TIENE UN COSTO MUY ELEVADO. EL EQ. SE TOTALMENTE DEPRECIADO</w:t>
            </w:r>
            <w:r w:rsidRPr="008B6275">
              <w:rPr>
                <w:rFonts w:ascii="Calibri" w:eastAsia="Calibri" w:hAnsi="Calibri" w:cs="Calibri"/>
                <w:b/>
                <w:sz w:val="20"/>
                <w:szCs w:val="20"/>
              </w:rPr>
              <w:t xml:space="preserve">. </w:t>
            </w:r>
          </w:p>
        </w:tc>
      </w:tr>
      <w:tr w:rsidR="008B6275" w:rsidRPr="008B6275" w14:paraId="098DB785" w14:textId="77777777" w:rsidTr="00280E09">
        <w:tc>
          <w:tcPr>
            <w:tcW w:w="704" w:type="dxa"/>
            <w:tcBorders>
              <w:top w:val="single" w:sz="4" w:space="0" w:color="auto"/>
              <w:left w:val="single" w:sz="4" w:space="0" w:color="auto"/>
              <w:bottom w:val="single" w:sz="4" w:space="0" w:color="auto"/>
              <w:right w:val="single" w:sz="4" w:space="0" w:color="auto"/>
            </w:tcBorders>
            <w:hideMark/>
          </w:tcPr>
          <w:p w14:paraId="5D205E6A"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5</w:t>
            </w:r>
          </w:p>
        </w:tc>
        <w:tc>
          <w:tcPr>
            <w:tcW w:w="992" w:type="dxa"/>
            <w:tcBorders>
              <w:top w:val="single" w:sz="4" w:space="0" w:color="auto"/>
              <w:left w:val="single" w:sz="4" w:space="0" w:color="auto"/>
              <w:bottom w:val="single" w:sz="4" w:space="0" w:color="auto"/>
              <w:right w:val="single" w:sz="4" w:space="0" w:color="auto"/>
            </w:tcBorders>
            <w:hideMark/>
          </w:tcPr>
          <w:p w14:paraId="3DD3039E"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158</w:t>
            </w:r>
          </w:p>
        </w:tc>
        <w:tc>
          <w:tcPr>
            <w:tcW w:w="2453" w:type="dxa"/>
            <w:tcBorders>
              <w:top w:val="single" w:sz="4" w:space="0" w:color="auto"/>
              <w:left w:val="single" w:sz="4" w:space="0" w:color="auto"/>
              <w:bottom w:val="single" w:sz="4" w:space="0" w:color="auto"/>
              <w:right w:val="single" w:sz="4" w:space="0" w:color="auto"/>
            </w:tcBorders>
            <w:hideMark/>
          </w:tcPr>
          <w:p w14:paraId="633E8895"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PICK UP MAZDA, CABINA SIMPLE, MODELO B2200, COLOR GRIS, AÑO 1995, CAPACIDAD 1.5 TONELADAS, MOTOR 530240, CHASIS UFYO23260738, VIN N/T, PLACA N11766-2011</w:t>
            </w:r>
          </w:p>
        </w:tc>
        <w:tc>
          <w:tcPr>
            <w:tcW w:w="1516" w:type="dxa"/>
            <w:tcBorders>
              <w:top w:val="single" w:sz="4" w:space="0" w:color="auto"/>
              <w:left w:val="single" w:sz="4" w:space="0" w:color="auto"/>
              <w:bottom w:val="single" w:sz="4" w:space="0" w:color="auto"/>
              <w:right w:val="single" w:sz="4" w:space="0" w:color="auto"/>
            </w:tcBorders>
          </w:tcPr>
          <w:p w14:paraId="710AA134"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 xml:space="preserve">                      $4,000.00 </w:t>
            </w:r>
          </w:p>
          <w:p w14:paraId="3FD7495E" w14:textId="77777777" w:rsidR="008B6275" w:rsidRPr="008B6275" w:rsidRDefault="008B6275" w:rsidP="008B6275">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41267031" w14:textId="77777777" w:rsidR="008B6275" w:rsidRPr="008B6275" w:rsidRDefault="008B6275" w:rsidP="008B6275">
            <w:pPr>
              <w:rPr>
                <w:rFonts w:ascii="Calibri" w:eastAsia="Calibri" w:hAnsi="Calibri" w:cs="Calibri"/>
                <w:sz w:val="20"/>
                <w:szCs w:val="20"/>
              </w:rPr>
            </w:pPr>
            <w:r w:rsidRPr="008B6275">
              <w:rPr>
                <w:rFonts w:ascii="Calibri" w:eastAsia="Calibri" w:hAnsi="Calibri" w:cs="Calibri"/>
                <w:sz w:val="20"/>
                <w:szCs w:val="20"/>
              </w:rPr>
              <w:t>8/12/2017</w:t>
            </w:r>
          </w:p>
        </w:tc>
        <w:tc>
          <w:tcPr>
            <w:tcW w:w="1887" w:type="dxa"/>
            <w:tcBorders>
              <w:top w:val="single" w:sz="4" w:space="0" w:color="auto"/>
              <w:left w:val="single" w:sz="4" w:space="0" w:color="auto"/>
              <w:bottom w:val="single" w:sz="4" w:space="0" w:color="auto"/>
              <w:right w:val="single" w:sz="4" w:space="0" w:color="auto"/>
            </w:tcBorders>
            <w:hideMark/>
          </w:tcPr>
          <w:p w14:paraId="7AAAE7DB" w14:textId="77777777" w:rsidR="008B6275" w:rsidRPr="008B6275" w:rsidRDefault="008B6275" w:rsidP="008B6275">
            <w:pPr>
              <w:rPr>
                <w:rFonts w:ascii="Arial" w:eastAsia="Calibri" w:hAnsi="Arial" w:cs="Arial"/>
                <w:b/>
                <w:sz w:val="20"/>
                <w:szCs w:val="20"/>
              </w:rPr>
            </w:pPr>
            <w:r w:rsidRPr="008B6275">
              <w:rPr>
                <w:rFonts w:ascii="Calibri" w:eastAsia="Calibri" w:hAnsi="Calibri" w:cs="Calibri"/>
                <w:sz w:val="20"/>
                <w:szCs w:val="20"/>
              </w:rPr>
              <w:t>EL EQUIPO SE ENCUENTRA EN MAL ESTADO LA REPARACION DE ESTE TIENE UN COSTO MUY ELEVADO. EL EQ. SE TOTALMENTE DEPRECIADO</w:t>
            </w:r>
            <w:r w:rsidRPr="008B6275">
              <w:rPr>
                <w:rFonts w:ascii="Calibri" w:eastAsia="Calibri" w:hAnsi="Calibri" w:cs="Calibri"/>
                <w:b/>
                <w:sz w:val="20"/>
                <w:szCs w:val="20"/>
              </w:rPr>
              <w:t xml:space="preserve">. </w:t>
            </w:r>
          </w:p>
        </w:tc>
      </w:tr>
    </w:tbl>
    <w:p w14:paraId="1CC61FA4" w14:textId="77777777" w:rsidR="008B6275" w:rsidRPr="008B6275" w:rsidRDefault="008B6275" w:rsidP="008B6275">
      <w:pPr>
        <w:tabs>
          <w:tab w:val="left" w:pos="7560"/>
        </w:tabs>
        <w:rPr>
          <w:rFonts w:ascii="Calibri" w:eastAsia="Calibri" w:hAnsi="Calibri"/>
          <w:b/>
          <w:sz w:val="20"/>
          <w:szCs w:val="20"/>
        </w:rPr>
      </w:pPr>
    </w:p>
    <w:p w14:paraId="77B8A480" w14:textId="77777777" w:rsidR="008B6275" w:rsidRPr="008B6275" w:rsidRDefault="008B6275" w:rsidP="00842726">
      <w:pPr>
        <w:numPr>
          <w:ilvl w:val="0"/>
          <w:numId w:val="11"/>
        </w:numPr>
        <w:spacing w:after="0" w:line="240" w:lineRule="auto"/>
        <w:contextualSpacing/>
        <w:jc w:val="both"/>
      </w:pPr>
      <w:r w:rsidRPr="008B6275">
        <w:t>Autorizar a la Encargado de Activo Fijo e Inventario a realizar el descargo de los bienes identificados en el literal a) del presente acuerdo y a ser enviados para su resguardo al taller municipal aquellos que puedan ser utilizadas sus piezas como repuestos;</w:t>
      </w:r>
    </w:p>
    <w:p w14:paraId="018BBF1C" w14:textId="77777777" w:rsidR="008B6275" w:rsidRPr="008B6275" w:rsidRDefault="008B6275" w:rsidP="008B6275">
      <w:pPr>
        <w:spacing w:after="0" w:line="240" w:lineRule="auto"/>
        <w:ind w:left="360"/>
        <w:contextualSpacing/>
        <w:jc w:val="both"/>
      </w:pPr>
    </w:p>
    <w:p w14:paraId="692F4B58" w14:textId="77777777" w:rsidR="008B6275" w:rsidRPr="008B6275" w:rsidRDefault="008B6275" w:rsidP="00842726">
      <w:pPr>
        <w:numPr>
          <w:ilvl w:val="0"/>
          <w:numId w:val="11"/>
        </w:numPr>
        <w:spacing w:after="0" w:line="240" w:lineRule="auto"/>
        <w:contextualSpacing/>
        <w:jc w:val="both"/>
      </w:pPr>
      <w:r w:rsidRPr="008B6275">
        <w:t>AUTORIZAR a la Contadora Municipal a realizar los descargos de los bienes identificados en el literal a) de este acuerdo, que se encuentran clasificados dentro del Activos Institucionales.</w:t>
      </w:r>
    </w:p>
    <w:p w14:paraId="566A5552" w14:textId="77777777" w:rsidR="008B6275" w:rsidRPr="008B6275" w:rsidRDefault="008B6275" w:rsidP="008B6275">
      <w:r w:rsidRPr="008B6275">
        <w:t xml:space="preserve">COMUNIQUESE. </w:t>
      </w:r>
    </w:p>
    <w:p w14:paraId="485814BD" w14:textId="77777777" w:rsidR="00AC4CAB" w:rsidRDefault="00AC4CAB" w:rsidP="00572A6F">
      <w:pPr>
        <w:spacing w:after="0" w:line="240" w:lineRule="auto"/>
        <w:jc w:val="both"/>
        <w:rPr>
          <w:rFonts w:eastAsia="Times New Roman"/>
          <w:szCs w:val="24"/>
          <w:lang w:eastAsia="es-ES"/>
        </w:rPr>
      </w:pPr>
      <w:bookmarkStart w:id="6" w:name="_Hlk52779307"/>
      <w:bookmarkEnd w:id="5"/>
    </w:p>
    <w:p w14:paraId="76206A5A" w14:textId="77777777" w:rsidR="00AC4CAB" w:rsidRDefault="00AC4CAB" w:rsidP="00572A6F">
      <w:pPr>
        <w:spacing w:after="0" w:line="240" w:lineRule="auto"/>
        <w:jc w:val="both"/>
        <w:rPr>
          <w:rFonts w:eastAsia="Times New Roman"/>
          <w:szCs w:val="24"/>
          <w:lang w:eastAsia="es-ES"/>
        </w:rPr>
      </w:pPr>
    </w:p>
    <w:p w14:paraId="549CFAC7" w14:textId="77777777" w:rsidR="008B6275" w:rsidRPr="00904AEF" w:rsidRDefault="008B6275" w:rsidP="008B6275">
      <w:pPr>
        <w:jc w:val="both"/>
        <w:rPr>
          <w:b/>
          <w:szCs w:val="24"/>
          <w:u w:val="single"/>
        </w:rPr>
      </w:pPr>
      <w:r w:rsidRPr="00904AEF">
        <w:rPr>
          <w:b/>
          <w:szCs w:val="24"/>
          <w:u w:val="single"/>
        </w:rPr>
        <w:t xml:space="preserve">ACUERDO NÚMERO </w:t>
      </w:r>
      <w:r>
        <w:rPr>
          <w:b/>
          <w:szCs w:val="24"/>
          <w:u w:val="single"/>
        </w:rPr>
        <w:t xml:space="preserve">DOCE: </w:t>
      </w:r>
      <w:r w:rsidRPr="00904AEF">
        <w:rPr>
          <w:b/>
          <w:szCs w:val="24"/>
          <w:u w:val="single"/>
        </w:rPr>
        <w:t xml:space="preserve"> </w:t>
      </w:r>
    </w:p>
    <w:p w14:paraId="254D7657" w14:textId="77777777" w:rsidR="008B6275" w:rsidRPr="00904AEF" w:rsidRDefault="008B6275" w:rsidP="008B6275">
      <w:pPr>
        <w:spacing w:after="0" w:line="240" w:lineRule="auto"/>
        <w:contextualSpacing/>
        <w:jc w:val="both"/>
        <w:rPr>
          <w:szCs w:val="24"/>
        </w:rPr>
      </w:pPr>
      <w:r w:rsidRPr="00904AEF">
        <w:rPr>
          <w:szCs w:val="24"/>
        </w:rPr>
        <w:t xml:space="preserve">El Concejo Municipal CONSIDERANDO: </w:t>
      </w:r>
    </w:p>
    <w:p w14:paraId="27C1BD7A" w14:textId="77777777" w:rsidR="008B6275" w:rsidRDefault="008B6275" w:rsidP="00842726">
      <w:pPr>
        <w:numPr>
          <w:ilvl w:val="0"/>
          <w:numId w:val="12"/>
        </w:numPr>
        <w:spacing w:after="0" w:line="240" w:lineRule="auto"/>
        <w:contextualSpacing/>
        <w:jc w:val="both"/>
        <w:rPr>
          <w:rFonts w:eastAsia="Times New Roman"/>
          <w:szCs w:val="24"/>
          <w:lang w:val="es-ES" w:eastAsia="es-ES"/>
        </w:rPr>
      </w:pPr>
      <w:r w:rsidRPr="00904AEF">
        <w:rPr>
          <w:rFonts w:eastAsia="Times New Roman"/>
          <w:szCs w:val="24"/>
          <w:lang w:val="es-ES" w:eastAsia="es-ES"/>
        </w:rPr>
        <w:t xml:space="preserve">Que según acuerdo número </w:t>
      </w:r>
      <w:r w:rsidR="00C27436">
        <w:rPr>
          <w:rFonts w:eastAsia="Times New Roman"/>
          <w:szCs w:val="24"/>
          <w:lang w:val="es-ES" w:eastAsia="es-ES"/>
        </w:rPr>
        <w:t>once</w:t>
      </w:r>
      <w:r w:rsidRPr="00904AEF">
        <w:rPr>
          <w:rFonts w:eastAsia="Times New Roman"/>
          <w:szCs w:val="24"/>
          <w:lang w:val="es-ES" w:eastAsia="es-ES"/>
        </w:rPr>
        <w:t xml:space="preserve"> del acta número </w:t>
      </w:r>
      <w:r w:rsidR="00C27436">
        <w:rPr>
          <w:rFonts w:eastAsia="Times New Roman"/>
          <w:szCs w:val="24"/>
          <w:lang w:val="es-ES" w:eastAsia="es-ES"/>
        </w:rPr>
        <w:t>cuarenta y tres</w:t>
      </w:r>
      <w:r w:rsidRPr="00904AEF">
        <w:rPr>
          <w:rFonts w:eastAsia="Times New Roman"/>
          <w:szCs w:val="24"/>
          <w:lang w:val="es-ES" w:eastAsia="es-ES"/>
        </w:rPr>
        <w:t xml:space="preserve"> de </w:t>
      </w:r>
      <w:r w:rsidR="00C27436">
        <w:rPr>
          <w:rFonts w:eastAsia="Times New Roman"/>
          <w:szCs w:val="24"/>
          <w:lang w:val="es-ES" w:eastAsia="es-ES"/>
        </w:rPr>
        <w:t>fecha uno de octubre del 2020</w:t>
      </w:r>
      <w:r w:rsidRPr="00904AEF">
        <w:rPr>
          <w:rFonts w:eastAsia="Times New Roman"/>
          <w:szCs w:val="24"/>
          <w:lang w:val="es-ES" w:eastAsia="es-ES"/>
        </w:rPr>
        <w:t xml:space="preserve">, se acordó DESAFECTAR los bienes de uso público que se encuentren dañados, destruidos, obsoletos o en desuso,  y DESCARGAR de los inventarios Municipales, por no prestar ninguna utilidad a las actividades generales y de prestación de servicios públicos, que se encuentren clasificados como parte de los activos fijos o de uso común para las distintas dependencias municipales, de conformidad a el acta </w:t>
      </w:r>
      <w:r w:rsidR="001D5750">
        <w:rPr>
          <w:szCs w:val="24"/>
        </w:rPr>
        <w:t xml:space="preserve">número cuatro de fecha </w:t>
      </w:r>
      <w:r w:rsidR="001D5750" w:rsidRPr="008B6275">
        <w:rPr>
          <w:szCs w:val="24"/>
        </w:rPr>
        <w:t>de veintinueve de septiembre del dos mil veinte</w:t>
      </w:r>
    </w:p>
    <w:p w14:paraId="4E8EAAF1" w14:textId="77777777" w:rsidR="00C27436" w:rsidRPr="00904AEF" w:rsidRDefault="00C27436" w:rsidP="00C27436">
      <w:pPr>
        <w:spacing w:after="0" w:line="240" w:lineRule="auto"/>
        <w:ind w:left="360"/>
        <w:contextualSpacing/>
        <w:jc w:val="both"/>
        <w:rPr>
          <w:rFonts w:eastAsia="Times New Roman"/>
          <w:szCs w:val="24"/>
          <w:lang w:val="es-ES" w:eastAsia="es-ES"/>
        </w:rPr>
      </w:pPr>
    </w:p>
    <w:p w14:paraId="5240AD2D" w14:textId="77777777" w:rsidR="008B6275" w:rsidRPr="00C27436" w:rsidRDefault="008B6275" w:rsidP="00842726">
      <w:pPr>
        <w:numPr>
          <w:ilvl w:val="0"/>
          <w:numId w:val="12"/>
        </w:numPr>
        <w:spacing w:after="0" w:line="240" w:lineRule="auto"/>
        <w:contextualSpacing/>
        <w:jc w:val="both"/>
        <w:rPr>
          <w:rFonts w:eastAsia="Times New Roman"/>
          <w:szCs w:val="24"/>
          <w:lang w:val="es-ES" w:eastAsia="es-ES"/>
        </w:rPr>
      </w:pPr>
      <w:r w:rsidRPr="00904AEF">
        <w:rPr>
          <w:rFonts w:eastAsia="Times New Roman"/>
          <w:szCs w:val="24"/>
          <w:lang w:val="es-ES" w:eastAsia="es-ES"/>
        </w:rPr>
        <w:t xml:space="preserve">Que de esos bienes que se desafectaron y descargaron, los siguientes equipos serán subastados: </w:t>
      </w:r>
    </w:p>
    <w:tbl>
      <w:tblPr>
        <w:tblStyle w:val="Tablaconcuadrcula1"/>
        <w:tblW w:w="0" w:type="auto"/>
        <w:tblLayout w:type="fixed"/>
        <w:tblLook w:val="04A0" w:firstRow="1" w:lastRow="0" w:firstColumn="1" w:lastColumn="0" w:noHBand="0" w:noVBand="1"/>
      </w:tblPr>
      <w:tblGrid>
        <w:gridCol w:w="704"/>
        <w:gridCol w:w="992"/>
        <w:gridCol w:w="2453"/>
        <w:gridCol w:w="1516"/>
        <w:gridCol w:w="1276"/>
        <w:gridCol w:w="1887"/>
      </w:tblGrid>
      <w:tr w:rsidR="00280E09" w:rsidRPr="008B6275" w14:paraId="7D7A2424" w14:textId="77777777" w:rsidTr="00280E09">
        <w:tc>
          <w:tcPr>
            <w:tcW w:w="704" w:type="dxa"/>
            <w:tcBorders>
              <w:top w:val="single" w:sz="4" w:space="0" w:color="auto"/>
              <w:left w:val="single" w:sz="4" w:space="0" w:color="auto"/>
              <w:bottom w:val="single" w:sz="4" w:space="0" w:color="auto"/>
              <w:right w:val="single" w:sz="4" w:space="0" w:color="auto"/>
            </w:tcBorders>
            <w:hideMark/>
          </w:tcPr>
          <w:p w14:paraId="16407815" w14:textId="77777777" w:rsidR="00280E09" w:rsidRPr="00280E09" w:rsidRDefault="00280E09" w:rsidP="00280E09">
            <w:pPr>
              <w:jc w:val="center"/>
              <w:rPr>
                <w:rFonts w:ascii="Arial" w:eastAsia="Calibri" w:hAnsi="Arial" w:cs="Arial"/>
                <w:b/>
                <w:sz w:val="18"/>
                <w:szCs w:val="18"/>
              </w:rPr>
            </w:pPr>
            <w:proofErr w:type="spellStart"/>
            <w:r w:rsidRPr="00280E09">
              <w:rPr>
                <w:rFonts w:ascii="Arial" w:eastAsia="Calibri" w:hAnsi="Arial" w:cs="Arial"/>
                <w:b/>
                <w:sz w:val="18"/>
                <w:szCs w:val="18"/>
              </w:rPr>
              <w:t>N°</w:t>
            </w:r>
            <w:proofErr w:type="spellEnd"/>
            <w:r w:rsidRPr="00280E09">
              <w:rPr>
                <w:rFonts w:ascii="Arial" w:eastAsia="Calibri" w:hAnsi="Arial" w:cs="Arial"/>
                <w:b/>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14:paraId="424B8436" w14:textId="77777777" w:rsidR="00280E09" w:rsidRPr="00280E09" w:rsidRDefault="00280E09" w:rsidP="00280E09">
            <w:pPr>
              <w:jc w:val="center"/>
              <w:rPr>
                <w:rFonts w:ascii="Arial" w:eastAsia="Calibri" w:hAnsi="Arial" w:cs="Arial"/>
                <w:b/>
                <w:sz w:val="18"/>
                <w:szCs w:val="18"/>
              </w:rPr>
            </w:pPr>
            <w:proofErr w:type="spellStart"/>
            <w:r w:rsidRPr="00280E09">
              <w:rPr>
                <w:rFonts w:ascii="Arial" w:eastAsia="Calibri" w:hAnsi="Arial" w:cs="Arial"/>
                <w:b/>
                <w:sz w:val="18"/>
                <w:szCs w:val="18"/>
              </w:rPr>
              <w:t>N°</w:t>
            </w:r>
            <w:proofErr w:type="spellEnd"/>
            <w:r w:rsidRPr="00280E09">
              <w:rPr>
                <w:rFonts w:ascii="Arial" w:eastAsia="Calibri" w:hAnsi="Arial" w:cs="Arial"/>
                <w:b/>
                <w:sz w:val="18"/>
                <w:szCs w:val="18"/>
              </w:rPr>
              <w:t>. DE EQUIPO</w:t>
            </w:r>
          </w:p>
        </w:tc>
        <w:tc>
          <w:tcPr>
            <w:tcW w:w="2453" w:type="dxa"/>
            <w:tcBorders>
              <w:top w:val="single" w:sz="4" w:space="0" w:color="auto"/>
              <w:left w:val="single" w:sz="4" w:space="0" w:color="auto"/>
              <w:bottom w:val="single" w:sz="4" w:space="0" w:color="auto"/>
              <w:right w:val="single" w:sz="4" w:space="0" w:color="auto"/>
            </w:tcBorders>
            <w:hideMark/>
          </w:tcPr>
          <w:p w14:paraId="661BE980" w14:textId="77777777" w:rsidR="00280E09" w:rsidRPr="00280E09" w:rsidRDefault="00280E09" w:rsidP="00280E09">
            <w:pPr>
              <w:jc w:val="center"/>
              <w:rPr>
                <w:rFonts w:ascii="Arial" w:eastAsia="Calibri" w:hAnsi="Arial" w:cs="Arial"/>
                <w:b/>
                <w:sz w:val="18"/>
                <w:szCs w:val="18"/>
              </w:rPr>
            </w:pPr>
            <w:r w:rsidRPr="00280E09">
              <w:rPr>
                <w:rFonts w:ascii="Arial" w:eastAsia="Calibri" w:hAnsi="Arial" w:cs="Arial"/>
                <w:b/>
                <w:sz w:val="18"/>
                <w:szCs w:val="18"/>
              </w:rPr>
              <w:t>DESCRIPCION</w:t>
            </w:r>
          </w:p>
        </w:tc>
        <w:tc>
          <w:tcPr>
            <w:tcW w:w="1516" w:type="dxa"/>
            <w:tcBorders>
              <w:top w:val="single" w:sz="4" w:space="0" w:color="auto"/>
              <w:left w:val="single" w:sz="4" w:space="0" w:color="auto"/>
              <w:bottom w:val="single" w:sz="4" w:space="0" w:color="auto"/>
              <w:right w:val="single" w:sz="4" w:space="0" w:color="auto"/>
            </w:tcBorders>
            <w:hideMark/>
          </w:tcPr>
          <w:p w14:paraId="57D9C431" w14:textId="77777777" w:rsidR="00280E09" w:rsidRPr="00280E09" w:rsidRDefault="00280E09" w:rsidP="00280E09">
            <w:pPr>
              <w:jc w:val="center"/>
              <w:rPr>
                <w:rFonts w:ascii="Arial" w:eastAsia="Calibri" w:hAnsi="Arial" w:cs="Arial"/>
                <w:b/>
                <w:sz w:val="18"/>
                <w:szCs w:val="18"/>
              </w:rPr>
            </w:pPr>
            <w:r w:rsidRPr="00280E09">
              <w:rPr>
                <w:rFonts w:ascii="Arial" w:eastAsia="Calibri" w:hAnsi="Arial" w:cs="Arial"/>
                <w:b/>
                <w:sz w:val="18"/>
                <w:szCs w:val="18"/>
              </w:rPr>
              <w:t>VALOR DE COMPRA</w:t>
            </w:r>
          </w:p>
        </w:tc>
        <w:tc>
          <w:tcPr>
            <w:tcW w:w="1276" w:type="dxa"/>
            <w:tcBorders>
              <w:top w:val="single" w:sz="4" w:space="0" w:color="auto"/>
              <w:left w:val="single" w:sz="4" w:space="0" w:color="auto"/>
              <w:bottom w:val="single" w:sz="4" w:space="0" w:color="auto"/>
              <w:right w:val="single" w:sz="4" w:space="0" w:color="auto"/>
            </w:tcBorders>
            <w:hideMark/>
          </w:tcPr>
          <w:p w14:paraId="58486CD5" w14:textId="77777777" w:rsidR="00280E09" w:rsidRPr="00280E09" w:rsidRDefault="00280E09" w:rsidP="00280E09">
            <w:pPr>
              <w:jc w:val="center"/>
              <w:rPr>
                <w:rFonts w:ascii="Arial" w:eastAsia="Calibri" w:hAnsi="Arial" w:cs="Arial"/>
                <w:b/>
                <w:sz w:val="18"/>
                <w:szCs w:val="18"/>
              </w:rPr>
            </w:pPr>
            <w:r w:rsidRPr="00280E09">
              <w:rPr>
                <w:rFonts w:ascii="Arial" w:eastAsia="Calibri" w:hAnsi="Arial" w:cs="Arial"/>
                <w:b/>
                <w:sz w:val="18"/>
                <w:szCs w:val="18"/>
              </w:rPr>
              <w:t>FECHA DE COMPRA</w:t>
            </w:r>
          </w:p>
        </w:tc>
        <w:tc>
          <w:tcPr>
            <w:tcW w:w="1887" w:type="dxa"/>
            <w:tcBorders>
              <w:top w:val="single" w:sz="4" w:space="0" w:color="auto"/>
              <w:left w:val="single" w:sz="4" w:space="0" w:color="auto"/>
              <w:bottom w:val="single" w:sz="4" w:space="0" w:color="auto"/>
              <w:right w:val="single" w:sz="4" w:space="0" w:color="auto"/>
            </w:tcBorders>
            <w:hideMark/>
          </w:tcPr>
          <w:p w14:paraId="6D8409D5" w14:textId="77777777" w:rsidR="00280E09" w:rsidRPr="00280E09" w:rsidRDefault="00280E09" w:rsidP="00280E09">
            <w:pPr>
              <w:jc w:val="center"/>
              <w:rPr>
                <w:rFonts w:ascii="Arial" w:eastAsia="Calibri" w:hAnsi="Arial" w:cs="Arial"/>
                <w:b/>
                <w:sz w:val="18"/>
                <w:szCs w:val="18"/>
              </w:rPr>
            </w:pPr>
            <w:r w:rsidRPr="00280E09">
              <w:rPr>
                <w:rFonts w:ascii="Arial" w:eastAsia="Calibri" w:hAnsi="Arial" w:cs="Arial"/>
                <w:b/>
                <w:sz w:val="18"/>
                <w:szCs w:val="18"/>
              </w:rPr>
              <w:t>OBSERVACIONES</w:t>
            </w:r>
          </w:p>
        </w:tc>
      </w:tr>
      <w:tr w:rsidR="00280E09" w:rsidRPr="008B6275" w14:paraId="599574C5" w14:textId="77777777" w:rsidTr="00280E09">
        <w:trPr>
          <w:trHeight w:val="1330"/>
        </w:trPr>
        <w:tc>
          <w:tcPr>
            <w:tcW w:w="704" w:type="dxa"/>
            <w:tcBorders>
              <w:top w:val="single" w:sz="4" w:space="0" w:color="auto"/>
              <w:left w:val="single" w:sz="4" w:space="0" w:color="auto"/>
              <w:bottom w:val="single" w:sz="4" w:space="0" w:color="auto"/>
              <w:right w:val="single" w:sz="4" w:space="0" w:color="auto"/>
            </w:tcBorders>
            <w:hideMark/>
          </w:tcPr>
          <w:p w14:paraId="51C96B58"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lastRenderedPageBreak/>
              <w:t>1</w:t>
            </w:r>
          </w:p>
        </w:tc>
        <w:tc>
          <w:tcPr>
            <w:tcW w:w="992" w:type="dxa"/>
            <w:tcBorders>
              <w:top w:val="single" w:sz="4" w:space="0" w:color="auto"/>
              <w:left w:val="single" w:sz="4" w:space="0" w:color="auto"/>
              <w:bottom w:val="single" w:sz="4" w:space="0" w:color="auto"/>
              <w:right w:val="single" w:sz="4" w:space="0" w:color="auto"/>
            </w:tcBorders>
            <w:hideMark/>
          </w:tcPr>
          <w:p w14:paraId="3727E8F5"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45</w:t>
            </w:r>
          </w:p>
        </w:tc>
        <w:tc>
          <w:tcPr>
            <w:tcW w:w="2453" w:type="dxa"/>
            <w:tcBorders>
              <w:top w:val="single" w:sz="4" w:space="0" w:color="auto"/>
              <w:left w:val="single" w:sz="4" w:space="0" w:color="auto"/>
              <w:bottom w:val="single" w:sz="4" w:space="0" w:color="auto"/>
              <w:right w:val="single" w:sz="4" w:space="0" w:color="auto"/>
            </w:tcBorders>
            <w:hideMark/>
          </w:tcPr>
          <w:p w14:paraId="1120DE9E" w14:textId="77777777" w:rsidR="00280E09" w:rsidRPr="008B6275" w:rsidRDefault="00280E09" w:rsidP="00280E09">
            <w:pPr>
              <w:rPr>
                <w:rFonts w:ascii="Calibri" w:eastAsia="Calibri" w:hAnsi="Calibri" w:cs="Calibri"/>
                <w:b/>
                <w:sz w:val="20"/>
                <w:szCs w:val="20"/>
              </w:rPr>
            </w:pPr>
            <w:r w:rsidRPr="008B6275">
              <w:rPr>
                <w:rFonts w:ascii="Calibri" w:eastAsia="Calibri" w:hAnsi="Calibri" w:cs="Calibri"/>
                <w:sz w:val="20"/>
                <w:szCs w:val="20"/>
              </w:rPr>
              <w:t xml:space="preserve">CAMIÓN DE VOLTEO MARCA FREIGHTLINER, PLACA: N18262-2011, CLASE CAMIÓN PESADO DE VOLTEO, CABEZAL, MOTOR </w:t>
            </w:r>
            <w:proofErr w:type="spellStart"/>
            <w:r w:rsidRPr="008B6275">
              <w:rPr>
                <w:rFonts w:ascii="Calibri" w:eastAsia="Calibri" w:hAnsi="Calibri" w:cs="Calibri"/>
                <w:sz w:val="20"/>
                <w:szCs w:val="20"/>
              </w:rPr>
              <w:t>Nº</w:t>
            </w:r>
            <w:proofErr w:type="spellEnd"/>
            <w:r w:rsidRPr="008B6275">
              <w:rPr>
                <w:rFonts w:ascii="Calibri" w:eastAsia="Calibri" w:hAnsi="Calibri" w:cs="Calibri"/>
                <w:sz w:val="20"/>
                <w:szCs w:val="20"/>
              </w:rPr>
              <w:t xml:space="preserve"> 06R06315706067MK60;  CHASIS VIN </w:t>
            </w:r>
            <w:proofErr w:type="spellStart"/>
            <w:r w:rsidRPr="008B6275">
              <w:rPr>
                <w:rFonts w:ascii="Calibri" w:eastAsia="Calibri" w:hAnsi="Calibri" w:cs="Calibri"/>
                <w:sz w:val="20"/>
                <w:szCs w:val="20"/>
              </w:rPr>
              <w:t>Nº</w:t>
            </w:r>
            <w:proofErr w:type="spellEnd"/>
            <w:r w:rsidRPr="008B6275">
              <w:rPr>
                <w:rFonts w:ascii="Calibri" w:eastAsia="Calibri" w:hAnsi="Calibri" w:cs="Calibri"/>
                <w:sz w:val="20"/>
                <w:szCs w:val="20"/>
              </w:rPr>
              <w:t xml:space="preserve"> 1FUJBBCG91LG58382, AÑO 2001</w:t>
            </w:r>
            <w:r w:rsidRPr="008B6275">
              <w:rPr>
                <w:rFonts w:ascii="Calibri" w:eastAsia="Calibri" w:hAnsi="Calibri" w:cs="Calibri"/>
                <w:b/>
                <w:sz w:val="20"/>
                <w:szCs w:val="20"/>
              </w:rPr>
              <w:t>.</w:t>
            </w:r>
          </w:p>
        </w:tc>
        <w:tc>
          <w:tcPr>
            <w:tcW w:w="1516" w:type="dxa"/>
            <w:tcBorders>
              <w:top w:val="single" w:sz="4" w:space="0" w:color="auto"/>
              <w:left w:val="single" w:sz="4" w:space="0" w:color="auto"/>
              <w:bottom w:val="single" w:sz="4" w:space="0" w:color="auto"/>
              <w:right w:val="single" w:sz="4" w:space="0" w:color="auto"/>
            </w:tcBorders>
          </w:tcPr>
          <w:p w14:paraId="3508FE2F"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 xml:space="preserve">                       $33,000.00 </w:t>
            </w:r>
          </w:p>
          <w:p w14:paraId="350C200D" w14:textId="77777777" w:rsidR="00280E09" w:rsidRPr="008B6275" w:rsidRDefault="00280E09" w:rsidP="00280E09">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2D36576F" w14:textId="77777777" w:rsidR="00280E09" w:rsidRPr="008B6275" w:rsidRDefault="00280E09" w:rsidP="00280E09">
            <w:pPr>
              <w:jc w:val="center"/>
              <w:rPr>
                <w:rFonts w:ascii="Calibri" w:eastAsia="Calibri" w:hAnsi="Calibri" w:cs="Calibri"/>
                <w:sz w:val="20"/>
                <w:szCs w:val="20"/>
              </w:rPr>
            </w:pPr>
            <w:r w:rsidRPr="008B6275">
              <w:rPr>
                <w:rFonts w:ascii="Calibri" w:eastAsia="Calibri" w:hAnsi="Calibri" w:cs="Calibri"/>
                <w:sz w:val="20"/>
                <w:szCs w:val="20"/>
              </w:rPr>
              <w:t>10/9/2008</w:t>
            </w:r>
          </w:p>
        </w:tc>
        <w:tc>
          <w:tcPr>
            <w:tcW w:w="1887" w:type="dxa"/>
            <w:tcBorders>
              <w:top w:val="single" w:sz="4" w:space="0" w:color="auto"/>
              <w:left w:val="single" w:sz="4" w:space="0" w:color="auto"/>
              <w:bottom w:val="single" w:sz="4" w:space="0" w:color="auto"/>
              <w:right w:val="single" w:sz="4" w:space="0" w:color="auto"/>
            </w:tcBorders>
            <w:hideMark/>
          </w:tcPr>
          <w:p w14:paraId="18C50675" w14:textId="77777777" w:rsidR="00280E09" w:rsidRPr="008B6275" w:rsidRDefault="00280E09" w:rsidP="00280E09">
            <w:pPr>
              <w:rPr>
                <w:rFonts w:ascii="Arial" w:eastAsia="Calibri" w:hAnsi="Arial" w:cs="Arial"/>
                <w:b/>
                <w:sz w:val="20"/>
                <w:szCs w:val="20"/>
              </w:rPr>
            </w:pPr>
            <w:r w:rsidRPr="008B6275">
              <w:rPr>
                <w:rFonts w:ascii="Calibri" w:eastAsia="Calibri" w:hAnsi="Calibri" w:cs="Calibri"/>
                <w:sz w:val="20"/>
                <w:szCs w:val="20"/>
              </w:rPr>
              <w:t>EL EQUIPO SE ENCUENTRA EN MAL ESTADO LA REPARACION DE ESTE TIENE UN COSTO MUY ELEVADO. EL EQ. SE TOTALMENTE DEPRECIADO</w:t>
            </w:r>
            <w:r w:rsidRPr="008B6275">
              <w:rPr>
                <w:rFonts w:ascii="Calibri" w:eastAsia="Calibri" w:hAnsi="Calibri" w:cs="Calibri"/>
                <w:b/>
                <w:sz w:val="20"/>
                <w:szCs w:val="20"/>
              </w:rPr>
              <w:t xml:space="preserve">. </w:t>
            </w:r>
          </w:p>
        </w:tc>
      </w:tr>
      <w:tr w:rsidR="00280E09" w:rsidRPr="008B6275" w14:paraId="47F2762B" w14:textId="77777777" w:rsidTr="00280E09">
        <w:tc>
          <w:tcPr>
            <w:tcW w:w="704" w:type="dxa"/>
            <w:tcBorders>
              <w:top w:val="single" w:sz="4" w:space="0" w:color="auto"/>
              <w:left w:val="single" w:sz="4" w:space="0" w:color="auto"/>
              <w:bottom w:val="single" w:sz="4" w:space="0" w:color="auto"/>
              <w:right w:val="single" w:sz="4" w:space="0" w:color="auto"/>
            </w:tcBorders>
            <w:hideMark/>
          </w:tcPr>
          <w:p w14:paraId="55AD813B"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14:paraId="7C43A233"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59</w:t>
            </w:r>
          </w:p>
        </w:tc>
        <w:tc>
          <w:tcPr>
            <w:tcW w:w="2453" w:type="dxa"/>
            <w:tcBorders>
              <w:top w:val="single" w:sz="4" w:space="0" w:color="auto"/>
              <w:left w:val="single" w:sz="4" w:space="0" w:color="auto"/>
              <w:bottom w:val="single" w:sz="4" w:space="0" w:color="auto"/>
              <w:right w:val="single" w:sz="4" w:space="0" w:color="auto"/>
            </w:tcBorders>
            <w:hideMark/>
          </w:tcPr>
          <w:p w14:paraId="49B282B3"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 xml:space="preserve">CAMION, CAPACIDAD 12 TON., MODELO VOLTEO, MARCA:FREINGTHLINER, COLOR BLANCO, AÑO 1991,  MOTOR </w:t>
            </w:r>
            <w:proofErr w:type="spellStart"/>
            <w:r w:rsidRPr="008B6275">
              <w:rPr>
                <w:rFonts w:ascii="Calibri" w:eastAsia="Calibri" w:hAnsi="Calibri" w:cs="Calibri"/>
                <w:sz w:val="20"/>
                <w:szCs w:val="20"/>
              </w:rPr>
              <w:t>N°</w:t>
            </w:r>
            <w:proofErr w:type="spellEnd"/>
            <w:r w:rsidRPr="008B6275">
              <w:rPr>
                <w:rFonts w:ascii="Calibri" w:eastAsia="Calibri" w:hAnsi="Calibri" w:cs="Calibri"/>
                <w:sz w:val="20"/>
                <w:szCs w:val="20"/>
              </w:rPr>
              <w:t xml:space="preserve"> 06R004064866067GU60, CHASIS GRAVADO: R1513146331,  CHASIS VIN: 1FUPDZYB4MH539055,  PLACA N 5854-2011</w:t>
            </w:r>
          </w:p>
        </w:tc>
        <w:tc>
          <w:tcPr>
            <w:tcW w:w="1516" w:type="dxa"/>
            <w:tcBorders>
              <w:top w:val="single" w:sz="4" w:space="0" w:color="auto"/>
              <w:left w:val="single" w:sz="4" w:space="0" w:color="auto"/>
              <w:bottom w:val="single" w:sz="4" w:space="0" w:color="auto"/>
              <w:right w:val="single" w:sz="4" w:space="0" w:color="auto"/>
            </w:tcBorders>
          </w:tcPr>
          <w:p w14:paraId="604CF6C0"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 xml:space="preserve">                   $15,500.00 </w:t>
            </w:r>
          </w:p>
          <w:p w14:paraId="03A308E8" w14:textId="77777777" w:rsidR="00280E09" w:rsidRPr="008B6275" w:rsidRDefault="00280E09" w:rsidP="00280E09">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20996800"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10/3/2010</w:t>
            </w:r>
          </w:p>
        </w:tc>
        <w:tc>
          <w:tcPr>
            <w:tcW w:w="1887" w:type="dxa"/>
            <w:tcBorders>
              <w:top w:val="single" w:sz="4" w:space="0" w:color="auto"/>
              <w:left w:val="single" w:sz="4" w:space="0" w:color="auto"/>
              <w:bottom w:val="single" w:sz="4" w:space="0" w:color="auto"/>
              <w:right w:val="single" w:sz="4" w:space="0" w:color="auto"/>
            </w:tcBorders>
            <w:hideMark/>
          </w:tcPr>
          <w:p w14:paraId="383798EC" w14:textId="77777777" w:rsidR="00280E09" w:rsidRPr="008B6275" w:rsidRDefault="00280E09" w:rsidP="00280E09">
            <w:pPr>
              <w:rPr>
                <w:rFonts w:ascii="Arial" w:eastAsia="Calibri" w:hAnsi="Arial" w:cs="Arial"/>
                <w:b/>
                <w:sz w:val="20"/>
                <w:szCs w:val="20"/>
              </w:rPr>
            </w:pPr>
            <w:r w:rsidRPr="008B6275">
              <w:rPr>
                <w:rFonts w:ascii="Calibri" w:eastAsia="Calibri" w:hAnsi="Calibri" w:cs="Calibri"/>
                <w:sz w:val="20"/>
                <w:szCs w:val="20"/>
              </w:rPr>
              <w:t>EL EQUIPO SE ENCUENTRA EN MAL ESTADO LA REPARACION DE ESTE TIENE UN COSTO MUY ELEVADO. EL EQ. SE TOTALMENTE DEPRECIADO</w:t>
            </w:r>
            <w:r w:rsidRPr="008B6275">
              <w:rPr>
                <w:rFonts w:ascii="Calibri" w:eastAsia="Calibri" w:hAnsi="Calibri" w:cs="Calibri"/>
                <w:b/>
                <w:sz w:val="20"/>
                <w:szCs w:val="20"/>
              </w:rPr>
              <w:t xml:space="preserve">. </w:t>
            </w:r>
          </w:p>
        </w:tc>
      </w:tr>
      <w:tr w:rsidR="00280E09" w:rsidRPr="008B6275" w14:paraId="32B0F615" w14:textId="77777777" w:rsidTr="00280E09">
        <w:tc>
          <w:tcPr>
            <w:tcW w:w="704" w:type="dxa"/>
            <w:tcBorders>
              <w:top w:val="single" w:sz="4" w:space="0" w:color="auto"/>
              <w:left w:val="single" w:sz="4" w:space="0" w:color="auto"/>
              <w:bottom w:val="single" w:sz="4" w:space="0" w:color="auto"/>
              <w:right w:val="single" w:sz="4" w:space="0" w:color="auto"/>
            </w:tcBorders>
            <w:hideMark/>
          </w:tcPr>
          <w:p w14:paraId="3BAC20B2"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14:paraId="556F14AB"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95</w:t>
            </w:r>
          </w:p>
        </w:tc>
        <w:tc>
          <w:tcPr>
            <w:tcW w:w="2453" w:type="dxa"/>
            <w:tcBorders>
              <w:top w:val="single" w:sz="4" w:space="0" w:color="auto"/>
              <w:left w:val="single" w:sz="4" w:space="0" w:color="auto"/>
              <w:bottom w:val="single" w:sz="4" w:space="0" w:color="auto"/>
              <w:right w:val="single" w:sz="4" w:space="0" w:color="auto"/>
            </w:tcBorders>
            <w:hideMark/>
          </w:tcPr>
          <w:p w14:paraId="2178D351"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 xml:space="preserve">CARGADOR FRONTAL, AÑO 2009, MARCA VOLVO, DIESEL, SERIE </w:t>
            </w:r>
            <w:proofErr w:type="spellStart"/>
            <w:r w:rsidRPr="008B6275">
              <w:rPr>
                <w:rFonts w:ascii="Calibri" w:eastAsia="Calibri" w:hAnsi="Calibri" w:cs="Calibri"/>
                <w:sz w:val="20"/>
                <w:szCs w:val="20"/>
              </w:rPr>
              <w:t>N°</w:t>
            </w:r>
            <w:proofErr w:type="spellEnd"/>
            <w:r w:rsidRPr="008B6275">
              <w:rPr>
                <w:rFonts w:ascii="Calibri" w:eastAsia="Calibri" w:hAnsi="Calibri" w:cs="Calibri"/>
                <w:sz w:val="20"/>
                <w:szCs w:val="20"/>
              </w:rPr>
              <w:t xml:space="preserve"> VCEMC70B006203908</w:t>
            </w:r>
          </w:p>
        </w:tc>
        <w:tc>
          <w:tcPr>
            <w:tcW w:w="1516" w:type="dxa"/>
            <w:tcBorders>
              <w:top w:val="single" w:sz="4" w:space="0" w:color="auto"/>
              <w:left w:val="single" w:sz="4" w:space="0" w:color="auto"/>
              <w:bottom w:val="single" w:sz="4" w:space="0" w:color="auto"/>
              <w:right w:val="single" w:sz="4" w:space="0" w:color="auto"/>
            </w:tcBorders>
          </w:tcPr>
          <w:p w14:paraId="334F932F"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 xml:space="preserve">                    $13,000.00 </w:t>
            </w:r>
          </w:p>
          <w:p w14:paraId="0ECE33DD" w14:textId="77777777" w:rsidR="00280E09" w:rsidRPr="008B6275" w:rsidRDefault="00280E09" w:rsidP="00280E09">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17A86B32"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18/7/2013</w:t>
            </w:r>
          </w:p>
        </w:tc>
        <w:tc>
          <w:tcPr>
            <w:tcW w:w="1887" w:type="dxa"/>
            <w:tcBorders>
              <w:top w:val="single" w:sz="4" w:space="0" w:color="auto"/>
              <w:left w:val="single" w:sz="4" w:space="0" w:color="auto"/>
              <w:bottom w:val="single" w:sz="4" w:space="0" w:color="auto"/>
              <w:right w:val="single" w:sz="4" w:space="0" w:color="auto"/>
            </w:tcBorders>
            <w:hideMark/>
          </w:tcPr>
          <w:p w14:paraId="332522B3" w14:textId="77777777" w:rsidR="00280E09" w:rsidRPr="008B6275" w:rsidRDefault="00280E09" w:rsidP="00280E09">
            <w:pPr>
              <w:rPr>
                <w:rFonts w:ascii="Arial" w:eastAsia="Calibri" w:hAnsi="Arial" w:cs="Arial"/>
                <w:sz w:val="20"/>
                <w:szCs w:val="20"/>
              </w:rPr>
            </w:pPr>
            <w:r w:rsidRPr="008B6275">
              <w:rPr>
                <w:rFonts w:ascii="Calibri" w:eastAsia="Calibri" w:hAnsi="Calibri" w:cs="Calibri"/>
                <w:sz w:val="20"/>
                <w:szCs w:val="20"/>
              </w:rPr>
              <w:t>EL EQUIPO SE ENCUENTRA EN MAL ESTADO LA REPARACION DE ESTE TIENE UN COSTO MUY ELEVADO. EL EQ. SE TOTALMENTE DEPRECIADO</w:t>
            </w:r>
            <w:r w:rsidRPr="008B6275">
              <w:rPr>
                <w:rFonts w:ascii="Calibri" w:eastAsia="Calibri" w:hAnsi="Calibri" w:cs="Calibri"/>
                <w:b/>
                <w:sz w:val="20"/>
                <w:szCs w:val="20"/>
              </w:rPr>
              <w:t xml:space="preserve">. </w:t>
            </w:r>
          </w:p>
        </w:tc>
      </w:tr>
      <w:tr w:rsidR="00280E09" w:rsidRPr="008B6275" w14:paraId="21133333" w14:textId="77777777" w:rsidTr="00280E09">
        <w:tc>
          <w:tcPr>
            <w:tcW w:w="704" w:type="dxa"/>
            <w:tcBorders>
              <w:top w:val="single" w:sz="4" w:space="0" w:color="auto"/>
              <w:left w:val="single" w:sz="4" w:space="0" w:color="auto"/>
              <w:bottom w:val="single" w:sz="4" w:space="0" w:color="auto"/>
              <w:right w:val="single" w:sz="4" w:space="0" w:color="auto"/>
            </w:tcBorders>
            <w:hideMark/>
          </w:tcPr>
          <w:p w14:paraId="49DD614A"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14:paraId="4CEA2FAB"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142</w:t>
            </w:r>
          </w:p>
        </w:tc>
        <w:tc>
          <w:tcPr>
            <w:tcW w:w="2453" w:type="dxa"/>
            <w:tcBorders>
              <w:top w:val="single" w:sz="4" w:space="0" w:color="auto"/>
              <w:left w:val="single" w:sz="4" w:space="0" w:color="auto"/>
              <w:bottom w:val="single" w:sz="4" w:space="0" w:color="auto"/>
              <w:right w:val="single" w:sz="4" w:space="0" w:color="auto"/>
            </w:tcBorders>
            <w:hideMark/>
          </w:tcPr>
          <w:p w14:paraId="4F33A084"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CAMION PESADO DE VOLTEO FREIGHTLINER COLOR ROJO AÑO 1993 MOTOR# 06R0088568, CHASIS 1FUYDSEB19H473956, CAP. 21.5, PLACA N11484-2011</w:t>
            </w:r>
          </w:p>
        </w:tc>
        <w:tc>
          <w:tcPr>
            <w:tcW w:w="1516" w:type="dxa"/>
            <w:tcBorders>
              <w:top w:val="single" w:sz="4" w:space="0" w:color="auto"/>
              <w:left w:val="single" w:sz="4" w:space="0" w:color="auto"/>
              <w:bottom w:val="single" w:sz="4" w:space="0" w:color="auto"/>
              <w:right w:val="single" w:sz="4" w:space="0" w:color="auto"/>
            </w:tcBorders>
          </w:tcPr>
          <w:p w14:paraId="0AA1C94A"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 xml:space="preserve">                       $9,000.00 </w:t>
            </w:r>
          </w:p>
          <w:p w14:paraId="7BB3CD7B" w14:textId="77777777" w:rsidR="00280E09" w:rsidRPr="008B6275" w:rsidRDefault="00280E09" w:rsidP="00280E09">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3BDEF154"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22/11/2016</w:t>
            </w:r>
          </w:p>
        </w:tc>
        <w:tc>
          <w:tcPr>
            <w:tcW w:w="1887" w:type="dxa"/>
            <w:tcBorders>
              <w:top w:val="single" w:sz="4" w:space="0" w:color="auto"/>
              <w:left w:val="single" w:sz="4" w:space="0" w:color="auto"/>
              <w:bottom w:val="single" w:sz="4" w:space="0" w:color="auto"/>
              <w:right w:val="single" w:sz="4" w:space="0" w:color="auto"/>
            </w:tcBorders>
            <w:hideMark/>
          </w:tcPr>
          <w:p w14:paraId="72DCF0EA" w14:textId="77777777" w:rsidR="00280E09" w:rsidRPr="008B6275" w:rsidRDefault="00280E09" w:rsidP="00280E09">
            <w:pPr>
              <w:rPr>
                <w:rFonts w:ascii="Arial" w:eastAsia="Calibri" w:hAnsi="Arial" w:cs="Arial"/>
                <w:b/>
                <w:sz w:val="20"/>
                <w:szCs w:val="20"/>
              </w:rPr>
            </w:pPr>
            <w:r w:rsidRPr="008B6275">
              <w:rPr>
                <w:rFonts w:ascii="Calibri" w:eastAsia="Calibri" w:hAnsi="Calibri" w:cs="Calibri"/>
                <w:sz w:val="20"/>
                <w:szCs w:val="20"/>
              </w:rPr>
              <w:t>EL EQUIPO SE ENCUENTRA EN MAL ESTADO LA REPARACION DE ESTE TIENE UN COSTO MUY ELEVADO. EL EQ. SE TOTALMENTE DEPRECIADO</w:t>
            </w:r>
            <w:r w:rsidRPr="008B6275">
              <w:rPr>
                <w:rFonts w:ascii="Calibri" w:eastAsia="Calibri" w:hAnsi="Calibri" w:cs="Calibri"/>
                <w:b/>
                <w:sz w:val="20"/>
                <w:szCs w:val="20"/>
              </w:rPr>
              <w:t xml:space="preserve">. </w:t>
            </w:r>
          </w:p>
        </w:tc>
      </w:tr>
      <w:tr w:rsidR="00280E09" w:rsidRPr="008B6275" w14:paraId="74E30100" w14:textId="77777777" w:rsidTr="00280E09">
        <w:tc>
          <w:tcPr>
            <w:tcW w:w="704" w:type="dxa"/>
            <w:tcBorders>
              <w:top w:val="single" w:sz="4" w:space="0" w:color="auto"/>
              <w:left w:val="single" w:sz="4" w:space="0" w:color="auto"/>
              <w:bottom w:val="single" w:sz="4" w:space="0" w:color="auto"/>
              <w:right w:val="single" w:sz="4" w:space="0" w:color="auto"/>
            </w:tcBorders>
            <w:hideMark/>
          </w:tcPr>
          <w:p w14:paraId="789FFE78"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5</w:t>
            </w:r>
          </w:p>
        </w:tc>
        <w:tc>
          <w:tcPr>
            <w:tcW w:w="992" w:type="dxa"/>
            <w:tcBorders>
              <w:top w:val="single" w:sz="4" w:space="0" w:color="auto"/>
              <w:left w:val="single" w:sz="4" w:space="0" w:color="auto"/>
              <w:bottom w:val="single" w:sz="4" w:space="0" w:color="auto"/>
              <w:right w:val="single" w:sz="4" w:space="0" w:color="auto"/>
            </w:tcBorders>
            <w:hideMark/>
          </w:tcPr>
          <w:p w14:paraId="2CF244B8"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158</w:t>
            </w:r>
          </w:p>
        </w:tc>
        <w:tc>
          <w:tcPr>
            <w:tcW w:w="2453" w:type="dxa"/>
            <w:tcBorders>
              <w:top w:val="single" w:sz="4" w:space="0" w:color="auto"/>
              <w:left w:val="single" w:sz="4" w:space="0" w:color="auto"/>
              <w:bottom w:val="single" w:sz="4" w:space="0" w:color="auto"/>
              <w:right w:val="single" w:sz="4" w:space="0" w:color="auto"/>
            </w:tcBorders>
            <w:hideMark/>
          </w:tcPr>
          <w:p w14:paraId="65431BE3"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PICK UP MAZDA, CABINA SIMPLE, MODELO B2200, COLOR GRIS, AÑO 1995, CAPACIDAD 1.5 TONELADAS, MOTOR 530240, CHASIS UFYO23260738, VIN N/T, PLACA N11766-2011</w:t>
            </w:r>
          </w:p>
        </w:tc>
        <w:tc>
          <w:tcPr>
            <w:tcW w:w="1516" w:type="dxa"/>
            <w:tcBorders>
              <w:top w:val="single" w:sz="4" w:space="0" w:color="auto"/>
              <w:left w:val="single" w:sz="4" w:space="0" w:color="auto"/>
              <w:bottom w:val="single" w:sz="4" w:space="0" w:color="auto"/>
              <w:right w:val="single" w:sz="4" w:space="0" w:color="auto"/>
            </w:tcBorders>
          </w:tcPr>
          <w:p w14:paraId="5A91B386"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 xml:space="preserve">                      $4,000.00 </w:t>
            </w:r>
          </w:p>
          <w:p w14:paraId="22A0F047" w14:textId="77777777" w:rsidR="00280E09" w:rsidRPr="008B6275" w:rsidRDefault="00280E09" w:rsidP="00280E09">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132E8A0B" w14:textId="77777777" w:rsidR="00280E09" w:rsidRPr="008B6275" w:rsidRDefault="00280E09" w:rsidP="00280E09">
            <w:pPr>
              <w:rPr>
                <w:rFonts w:ascii="Calibri" w:eastAsia="Calibri" w:hAnsi="Calibri" w:cs="Calibri"/>
                <w:sz w:val="20"/>
                <w:szCs w:val="20"/>
              </w:rPr>
            </w:pPr>
            <w:r w:rsidRPr="008B6275">
              <w:rPr>
                <w:rFonts w:ascii="Calibri" w:eastAsia="Calibri" w:hAnsi="Calibri" w:cs="Calibri"/>
                <w:sz w:val="20"/>
                <w:szCs w:val="20"/>
              </w:rPr>
              <w:t>8/12/2017</w:t>
            </w:r>
          </w:p>
        </w:tc>
        <w:tc>
          <w:tcPr>
            <w:tcW w:w="1887" w:type="dxa"/>
            <w:tcBorders>
              <w:top w:val="single" w:sz="4" w:space="0" w:color="auto"/>
              <w:left w:val="single" w:sz="4" w:space="0" w:color="auto"/>
              <w:bottom w:val="single" w:sz="4" w:space="0" w:color="auto"/>
              <w:right w:val="single" w:sz="4" w:space="0" w:color="auto"/>
            </w:tcBorders>
            <w:hideMark/>
          </w:tcPr>
          <w:p w14:paraId="7B728EF3" w14:textId="77777777" w:rsidR="00280E09" w:rsidRPr="008B6275" w:rsidRDefault="00280E09" w:rsidP="00280E09">
            <w:pPr>
              <w:rPr>
                <w:rFonts w:ascii="Arial" w:eastAsia="Calibri" w:hAnsi="Arial" w:cs="Arial"/>
                <w:b/>
                <w:sz w:val="20"/>
                <w:szCs w:val="20"/>
              </w:rPr>
            </w:pPr>
            <w:r w:rsidRPr="008B6275">
              <w:rPr>
                <w:rFonts w:ascii="Calibri" w:eastAsia="Calibri" w:hAnsi="Calibri" w:cs="Calibri"/>
                <w:sz w:val="20"/>
                <w:szCs w:val="20"/>
              </w:rPr>
              <w:t>EL EQUIPO SE ENCUENTRA EN MAL ESTADO LA REPARACION DE ESTE TIENE UN COSTO MUY ELEVADO. EL EQ. SE TOTALMENTE DEPRECIADO</w:t>
            </w:r>
            <w:r w:rsidRPr="008B6275">
              <w:rPr>
                <w:rFonts w:ascii="Calibri" w:eastAsia="Calibri" w:hAnsi="Calibri" w:cs="Calibri"/>
                <w:b/>
                <w:sz w:val="20"/>
                <w:szCs w:val="20"/>
              </w:rPr>
              <w:t xml:space="preserve">. </w:t>
            </w:r>
          </w:p>
        </w:tc>
      </w:tr>
    </w:tbl>
    <w:p w14:paraId="43AA5F9A" w14:textId="77777777" w:rsidR="00C27436" w:rsidRDefault="00C27436" w:rsidP="00C27436">
      <w:pPr>
        <w:spacing w:after="0" w:line="240" w:lineRule="auto"/>
        <w:contextualSpacing/>
        <w:jc w:val="both"/>
        <w:rPr>
          <w:rFonts w:eastAsia="Times New Roman"/>
          <w:szCs w:val="24"/>
          <w:lang w:eastAsia="es-ES"/>
        </w:rPr>
      </w:pPr>
    </w:p>
    <w:p w14:paraId="7A22617F" w14:textId="77777777" w:rsidR="008B6275" w:rsidRPr="00904AEF" w:rsidRDefault="008B6275" w:rsidP="008B6275">
      <w:pPr>
        <w:jc w:val="both"/>
      </w:pPr>
      <w:r w:rsidRPr="00904AEF">
        <w:t xml:space="preserve">POR LO TANTO, el Concejo Municipal en uso de las facultades que el Código Municipal les confiere ACUERDA: </w:t>
      </w:r>
    </w:p>
    <w:p w14:paraId="14033B14" w14:textId="77777777" w:rsidR="008B6275" w:rsidRDefault="008B6275" w:rsidP="00842726">
      <w:pPr>
        <w:numPr>
          <w:ilvl w:val="0"/>
          <w:numId w:val="13"/>
        </w:numPr>
        <w:spacing w:after="0" w:line="240" w:lineRule="auto"/>
        <w:contextualSpacing/>
        <w:jc w:val="both"/>
        <w:rPr>
          <w:rFonts w:eastAsia="Times New Roman"/>
          <w:szCs w:val="24"/>
          <w:lang w:val="es-ES" w:eastAsia="es-ES"/>
        </w:rPr>
      </w:pPr>
      <w:r w:rsidRPr="00904AEF">
        <w:rPr>
          <w:rFonts w:eastAsia="Times New Roman"/>
          <w:szCs w:val="24"/>
          <w:lang w:eastAsia="es-ES"/>
        </w:rPr>
        <w:t xml:space="preserve"> </w:t>
      </w:r>
      <w:bookmarkStart w:id="7" w:name="_Hlk52543382"/>
      <w:r w:rsidRPr="00904AEF">
        <w:rPr>
          <w:rFonts w:eastAsia="Times New Roman"/>
          <w:szCs w:val="24"/>
          <w:lang w:val="es-ES" w:eastAsia="es-ES"/>
        </w:rPr>
        <w:t xml:space="preserve">Someter e iniciar </w:t>
      </w:r>
      <w:r w:rsidR="00805F09" w:rsidRPr="00904AEF">
        <w:rPr>
          <w:rFonts w:eastAsia="Times New Roman"/>
          <w:szCs w:val="24"/>
          <w:lang w:val="es-ES" w:eastAsia="es-ES"/>
        </w:rPr>
        <w:t>el proceso</w:t>
      </w:r>
      <w:r w:rsidRPr="00904AEF">
        <w:rPr>
          <w:rFonts w:eastAsia="Times New Roman"/>
          <w:szCs w:val="24"/>
          <w:lang w:val="es-ES" w:eastAsia="es-ES"/>
        </w:rPr>
        <w:t xml:space="preserve"> de subasta pública los bienes muebles antes citados;</w:t>
      </w:r>
    </w:p>
    <w:p w14:paraId="5AFE1E25" w14:textId="77777777" w:rsidR="00280E09" w:rsidRPr="00904AEF" w:rsidRDefault="00280E09" w:rsidP="00280E09">
      <w:pPr>
        <w:spacing w:after="0" w:line="240" w:lineRule="auto"/>
        <w:ind w:left="720"/>
        <w:contextualSpacing/>
        <w:jc w:val="both"/>
        <w:rPr>
          <w:rFonts w:eastAsia="Times New Roman"/>
          <w:szCs w:val="24"/>
          <w:lang w:val="es-ES" w:eastAsia="es-ES"/>
        </w:rPr>
      </w:pPr>
    </w:p>
    <w:bookmarkEnd w:id="7"/>
    <w:p w14:paraId="61D74DE7" w14:textId="77777777" w:rsidR="008B6275" w:rsidRPr="00904AEF" w:rsidRDefault="008B6275" w:rsidP="00842726">
      <w:pPr>
        <w:numPr>
          <w:ilvl w:val="0"/>
          <w:numId w:val="13"/>
        </w:numPr>
        <w:spacing w:after="0" w:line="240" w:lineRule="auto"/>
        <w:contextualSpacing/>
        <w:jc w:val="both"/>
        <w:rPr>
          <w:rFonts w:eastAsia="Times New Roman"/>
          <w:szCs w:val="24"/>
          <w:lang w:val="es-ES" w:eastAsia="es-ES"/>
        </w:rPr>
      </w:pPr>
      <w:r w:rsidRPr="00904AEF">
        <w:rPr>
          <w:rFonts w:eastAsia="Times New Roman"/>
          <w:szCs w:val="24"/>
          <w:lang w:val="es-ES" w:eastAsia="es-ES"/>
        </w:rPr>
        <w:t xml:space="preserve"> Nombrar la comisión para realizar la </w:t>
      </w:r>
      <w:r w:rsidR="00280E09" w:rsidRPr="00904AEF">
        <w:rPr>
          <w:rFonts w:eastAsia="Times New Roman"/>
          <w:szCs w:val="24"/>
          <w:lang w:val="es-ES" w:eastAsia="es-ES"/>
        </w:rPr>
        <w:t>subasta,</w:t>
      </w:r>
      <w:r w:rsidRPr="00904AEF">
        <w:rPr>
          <w:rFonts w:eastAsia="Times New Roman"/>
          <w:szCs w:val="24"/>
          <w:lang w:val="es-ES" w:eastAsia="es-ES"/>
        </w:rPr>
        <w:t xml:space="preserve"> la cual estará integrada por los señores: Lic. Ramón Alberto Calderón Hernández, Síndico Municipal, Lic. Raúl Alfredo Peraza Galdámez</w:t>
      </w:r>
      <w:r w:rsidRPr="00904AEF">
        <w:rPr>
          <w:rFonts w:eastAsia="Times New Roman"/>
          <w:szCs w:val="24"/>
          <w:lang w:eastAsia="es-ES"/>
        </w:rPr>
        <w:t xml:space="preserve"> </w:t>
      </w:r>
      <w:r w:rsidRPr="00904AEF">
        <w:rPr>
          <w:rFonts w:eastAsia="Times New Roman"/>
          <w:color w:val="000000"/>
          <w:szCs w:val="24"/>
          <w:lang w:eastAsia="es-ES"/>
        </w:rPr>
        <w:t xml:space="preserve">como </w:t>
      </w:r>
      <w:r w:rsidRPr="00904AEF">
        <w:rPr>
          <w:rFonts w:eastAsia="Times New Roman"/>
          <w:color w:val="000000"/>
          <w:szCs w:val="24"/>
          <w:lang w:val="es-ES" w:eastAsia="es-ES"/>
        </w:rPr>
        <w:t xml:space="preserve">GERENTE DE SERVICIOS Y DESARROLLO TERRITORIAL, Lic. Esmeralda Yanira Rodríguez de Contreras, Encargada de Inventario y Activo Fijo, Lic. José Atilio Granados, Hernández, Sexto Regidor Propietario. </w:t>
      </w:r>
    </w:p>
    <w:p w14:paraId="1BD4764E" w14:textId="77777777" w:rsidR="008B6275" w:rsidRDefault="008B6275" w:rsidP="008B6275">
      <w:pPr>
        <w:jc w:val="both"/>
      </w:pPr>
      <w:r w:rsidRPr="00904AEF">
        <w:t xml:space="preserve">COMUNIQUESE. </w:t>
      </w:r>
    </w:p>
    <w:bookmarkEnd w:id="6"/>
    <w:p w14:paraId="40CB4A94" w14:textId="77777777" w:rsidR="008B6275" w:rsidRDefault="008B6275" w:rsidP="00572A6F">
      <w:pPr>
        <w:spacing w:after="0" w:line="240" w:lineRule="auto"/>
        <w:jc w:val="both"/>
        <w:rPr>
          <w:rFonts w:eastAsia="Times New Roman"/>
          <w:szCs w:val="24"/>
          <w:lang w:eastAsia="es-ES"/>
        </w:rPr>
      </w:pPr>
    </w:p>
    <w:p w14:paraId="51F8EB1A" w14:textId="77777777" w:rsidR="00806A15" w:rsidRDefault="00806A15" w:rsidP="00572A6F">
      <w:pPr>
        <w:spacing w:after="0" w:line="240" w:lineRule="auto"/>
        <w:jc w:val="both"/>
        <w:rPr>
          <w:rFonts w:eastAsia="Times New Roman"/>
          <w:b/>
          <w:bCs/>
          <w:szCs w:val="24"/>
          <w:u w:val="single"/>
          <w:lang w:eastAsia="es-ES"/>
        </w:rPr>
      </w:pPr>
      <w:bookmarkStart w:id="8" w:name="_Hlk52780806"/>
    </w:p>
    <w:p w14:paraId="55602E65" w14:textId="77777777" w:rsidR="005C47DE" w:rsidRPr="00806A15" w:rsidRDefault="005C47DE" w:rsidP="00572A6F">
      <w:pPr>
        <w:spacing w:after="0" w:line="240" w:lineRule="auto"/>
        <w:jc w:val="both"/>
        <w:rPr>
          <w:rFonts w:eastAsia="Times New Roman"/>
          <w:b/>
          <w:bCs/>
          <w:szCs w:val="24"/>
          <w:u w:val="single"/>
          <w:lang w:eastAsia="es-ES"/>
        </w:rPr>
      </w:pPr>
    </w:p>
    <w:p w14:paraId="65E0AC62" w14:textId="77777777" w:rsidR="00806A15" w:rsidRPr="00806A15" w:rsidRDefault="00806A15" w:rsidP="00806A15">
      <w:pPr>
        <w:spacing w:line="240" w:lineRule="auto"/>
        <w:rPr>
          <w:b/>
          <w:bCs/>
          <w:szCs w:val="24"/>
          <w:u w:val="single"/>
        </w:rPr>
      </w:pPr>
      <w:r w:rsidRPr="00806A15">
        <w:rPr>
          <w:b/>
          <w:bCs/>
          <w:szCs w:val="24"/>
          <w:u w:val="single"/>
        </w:rPr>
        <w:lastRenderedPageBreak/>
        <w:t>ACUERDO NÚMERO TRECE:</w:t>
      </w:r>
    </w:p>
    <w:p w14:paraId="774227AE" w14:textId="77777777" w:rsidR="00806A15" w:rsidRDefault="00806A15" w:rsidP="00806A15">
      <w:pPr>
        <w:spacing w:line="240" w:lineRule="auto"/>
        <w:rPr>
          <w:szCs w:val="24"/>
        </w:rPr>
      </w:pPr>
      <w:r>
        <w:rPr>
          <w:szCs w:val="24"/>
        </w:rPr>
        <w:t>CONSIDERANDO:</w:t>
      </w:r>
    </w:p>
    <w:p w14:paraId="3FF9369F" w14:textId="77777777" w:rsidR="00806A15" w:rsidRDefault="00806A15" w:rsidP="00806A15">
      <w:pPr>
        <w:spacing w:line="240" w:lineRule="auto"/>
        <w:jc w:val="both"/>
        <w:rPr>
          <w:rFonts w:eastAsia="Calibri"/>
          <w:color w:val="000000"/>
          <w:szCs w:val="24"/>
        </w:rPr>
      </w:pPr>
      <w:r>
        <w:rPr>
          <w:szCs w:val="24"/>
        </w:rPr>
        <w:t xml:space="preserve">I.- Que según acuerdo número veintiséis del </w:t>
      </w:r>
      <w:r w:rsidRPr="00152ECC">
        <w:rPr>
          <w:rFonts w:eastAsia="Calibri"/>
          <w:color w:val="000000"/>
          <w:szCs w:val="24"/>
        </w:rPr>
        <w:t xml:space="preserve">acta número </w:t>
      </w:r>
      <w:r w:rsidRPr="00152ECC">
        <w:rPr>
          <w:rFonts w:eastAsia="Calibri"/>
          <w:b/>
          <w:color w:val="000000"/>
          <w:szCs w:val="24"/>
        </w:rPr>
        <w:t xml:space="preserve">CINCO  de sesión ordinaria </w:t>
      </w:r>
      <w:r w:rsidRPr="00152ECC">
        <w:rPr>
          <w:rFonts w:eastAsia="Calibri"/>
          <w:color w:val="000000"/>
          <w:szCs w:val="24"/>
        </w:rPr>
        <w:t xml:space="preserve">de fecha </w:t>
      </w:r>
      <w:r>
        <w:rPr>
          <w:rFonts w:eastAsia="Calibri"/>
          <w:color w:val="000000"/>
          <w:szCs w:val="24"/>
        </w:rPr>
        <w:t xml:space="preserve">cuatro de febrero del 2020, se acordó ejecutar el proyecto </w:t>
      </w:r>
      <w:r w:rsidRPr="00C06E54">
        <w:rPr>
          <w:rFonts w:eastAsia="Calibri"/>
          <w:b/>
          <w:color w:val="000000"/>
          <w:szCs w:val="24"/>
        </w:rPr>
        <w:t xml:space="preserve">CONSTRUCCIÓN Y MEJORAMIENTO DE VIVIENDAS PARA PERSONAS DE ESCASOS RECURSOS ECONÓMICOS Y GRAVE NECESIDAD DEL MUNICIPIO DE METAPÁN. </w:t>
      </w:r>
      <w:r w:rsidRPr="00C06E54">
        <w:rPr>
          <w:rFonts w:eastAsia="Calibri"/>
          <w:color w:val="000000"/>
          <w:szCs w:val="24"/>
        </w:rPr>
        <w:t xml:space="preserve"> Bajo la modalidad de ADMINISTRACIÓN, con fuente de financiamiento FONDOS PROPIOS,</w:t>
      </w:r>
      <w:r>
        <w:rPr>
          <w:rFonts w:eastAsia="Calibri"/>
          <w:color w:val="000000"/>
          <w:szCs w:val="24"/>
        </w:rPr>
        <w:t xml:space="preserve"> código </w:t>
      </w:r>
      <w:proofErr w:type="spellStart"/>
      <w:r>
        <w:rPr>
          <w:rFonts w:eastAsia="Calibri"/>
          <w:color w:val="000000"/>
          <w:szCs w:val="24"/>
        </w:rPr>
        <w:t>N°</w:t>
      </w:r>
      <w:proofErr w:type="spellEnd"/>
      <w:r>
        <w:rPr>
          <w:rFonts w:eastAsia="Calibri"/>
          <w:color w:val="000000"/>
          <w:szCs w:val="24"/>
        </w:rPr>
        <w:t xml:space="preserve"> 20203</w:t>
      </w:r>
    </w:p>
    <w:p w14:paraId="56B147B4" w14:textId="77777777" w:rsidR="00806A15" w:rsidRDefault="00806A15" w:rsidP="00806A15">
      <w:pPr>
        <w:spacing w:line="240" w:lineRule="auto"/>
        <w:jc w:val="both"/>
        <w:rPr>
          <w:rFonts w:eastAsia="Calibri"/>
          <w:color w:val="000000"/>
          <w:szCs w:val="24"/>
        </w:rPr>
      </w:pPr>
      <w:r>
        <w:rPr>
          <w:rFonts w:eastAsia="Calibri"/>
          <w:color w:val="000000"/>
          <w:szCs w:val="24"/>
        </w:rPr>
        <w:t xml:space="preserve">II.-. Que la supervisión del proyecto, solicita la orden de cambio </w:t>
      </w:r>
      <w:proofErr w:type="spellStart"/>
      <w:r>
        <w:rPr>
          <w:rFonts w:eastAsia="Calibri"/>
          <w:color w:val="000000"/>
          <w:szCs w:val="24"/>
        </w:rPr>
        <w:t>N°</w:t>
      </w:r>
      <w:proofErr w:type="spellEnd"/>
      <w:r>
        <w:rPr>
          <w:rFonts w:eastAsia="Calibri"/>
          <w:color w:val="000000"/>
          <w:szCs w:val="24"/>
        </w:rPr>
        <w:t xml:space="preserve"> 1; la cual consiste en la modificación de las dimensiones de una herramienta de corte presentada en el presupuesto original, el total y especificación de la herramienta a cambiar es de 314 discos de corte de 14´´ a discos de corte de 9´´ </w:t>
      </w:r>
    </w:p>
    <w:p w14:paraId="6A18AB57" w14:textId="77777777" w:rsidR="00806A15" w:rsidRPr="006A789A" w:rsidRDefault="00806A15" w:rsidP="00806A15">
      <w:pPr>
        <w:jc w:val="both"/>
        <w:rPr>
          <w:rFonts w:eastAsia="Calibri"/>
          <w:szCs w:val="24"/>
        </w:rPr>
      </w:pPr>
      <w:r w:rsidRPr="006A789A">
        <w:rPr>
          <w:rFonts w:eastAsia="Calibri"/>
          <w:szCs w:val="24"/>
        </w:rPr>
        <w:t xml:space="preserve">POR TANTO el Concejo Municipal, en uso de las facultades que el Código Municipal les confiere, ACUERDA: </w:t>
      </w:r>
    </w:p>
    <w:p w14:paraId="4F721879" w14:textId="77777777" w:rsidR="00806A15" w:rsidRDefault="00806A15" w:rsidP="00806A15">
      <w:pPr>
        <w:jc w:val="both"/>
        <w:rPr>
          <w:rFonts w:eastAsia="Calibri"/>
          <w:bCs/>
          <w:color w:val="000000"/>
          <w:szCs w:val="24"/>
        </w:rPr>
      </w:pPr>
      <w:r w:rsidRPr="006A789A">
        <w:rPr>
          <w:rFonts w:eastAsia="Calibri"/>
          <w:szCs w:val="24"/>
        </w:rPr>
        <w:t xml:space="preserve">Girar instrucciones al formulador de la carpeta del proyecto </w:t>
      </w:r>
      <w:r w:rsidRPr="00C06E54">
        <w:rPr>
          <w:rFonts w:eastAsia="Calibri"/>
          <w:b/>
          <w:color w:val="000000"/>
          <w:szCs w:val="24"/>
        </w:rPr>
        <w:t>CONSTRUCCIÓN Y MEJORAMIENTO DE VIVIENDAS PARA PERSONAS DE ESCASOS RECURSOS ECONÓMICOS Y GRAVE NECESIDAD DEL MUNICIPIO DE METAPÁN</w:t>
      </w:r>
      <w:r>
        <w:rPr>
          <w:rFonts w:eastAsia="Calibri"/>
          <w:b/>
          <w:color w:val="000000"/>
          <w:szCs w:val="24"/>
        </w:rPr>
        <w:t xml:space="preserve"> código </w:t>
      </w:r>
      <w:proofErr w:type="spellStart"/>
      <w:r>
        <w:rPr>
          <w:rFonts w:eastAsia="Calibri"/>
          <w:b/>
          <w:color w:val="000000"/>
          <w:szCs w:val="24"/>
        </w:rPr>
        <w:t>N°</w:t>
      </w:r>
      <w:proofErr w:type="spellEnd"/>
      <w:r>
        <w:rPr>
          <w:rFonts w:eastAsia="Calibri"/>
          <w:b/>
          <w:color w:val="000000"/>
          <w:szCs w:val="24"/>
        </w:rPr>
        <w:t xml:space="preserve"> 20203, </w:t>
      </w:r>
      <w:r>
        <w:rPr>
          <w:rFonts w:eastAsia="Calibri"/>
          <w:bCs/>
          <w:color w:val="000000"/>
          <w:szCs w:val="24"/>
        </w:rPr>
        <w:t xml:space="preserve"> para que elabore el presupuesto de la orden de cambio </w:t>
      </w:r>
      <w:proofErr w:type="spellStart"/>
      <w:r>
        <w:rPr>
          <w:rFonts w:eastAsia="Calibri"/>
          <w:bCs/>
          <w:color w:val="000000"/>
          <w:szCs w:val="24"/>
        </w:rPr>
        <w:t>N°</w:t>
      </w:r>
      <w:proofErr w:type="spellEnd"/>
      <w:r>
        <w:rPr>
          <w:rFonts w:eastAsia="Calibri"/>
          <w:bCs/>
          <w:color w:val="000000"/>
          <w:szCs w:val="24"/>
        </w:rPr>
        <w:t xml:space="preserve"> 1</w:t>
      </w:r>
    </w:p>
    <w:p w14:paraId="6721BB10" w14:textId="77777777" w:rsidR="00806A15" w:rsidRPr="00806A15" w:rsidRDefault="00806A15" w:rsidP="00806A15">
      <w:pPr>
        <w:jc w:val="both"/>
        <w:rPr>
          <w:rFonts w:eastAsia="Calibri"/>
          <w:bCs/>
        </w:rPr>
      </w:pPr>
      <w:r>
        <w:rPr>
          <w:rFonts w:eastAsia="Calibri"/>
          <w:bCs/>
          <w:color w:val="000000"/>
          <w:szCs w:val="24"/>
        </w:rPr>
        <w:t xml:space="preserve">COMUNIQUESE. </w:t>
      </w:r>
    </w:p>
    <w:bookmarkEnd w:id="8"/>
    <w:p w14:paraId="14123E3D" w14:textId="77777777" w:rsidR="00806A15" w:rsidRDefault="00806A15" w:rsidP="00806A15">
      <w:pPr>
        <w:spacing w:line="240" w:lineRule="auto"/>
        <w:jc w:val="both"/>
        <w:rPr>
          <w:szCs w:val="24"/>
        </w:rPr>
      </w:pPr>
    </w:p>
    <w:p w14:paraId="1AEA7371" w14:textId="77777777" w:rsidR="00AD1CA9" w:rsidRPr="001B1652" w:rsidRDefault="00AD1CA9" w:rsidP="00AD1CA9">
      <w:pPr>
        <w:spacing w:after="0" w:line="240" w:lineRule="auto"/>
        <w:rPr>
          <w:rFonts w:eastAsia="Calibri"/>
          <w:b/>
          <w:szCs w:val="24"/>
          <w:u w:val="single"/>
        </w:rPr>
      </w:pPr>
      <w:r w:rsidRPr="001B1652">
        <w:rPr>
          <w:rFonts w:eastAsia="Calibri"/>
          <w:b/>
          <w:szCs w:val="24"/>
          <w:u w:val="single"/>
        </w:rPr>
        <w:t xml:space="preserve">ACUERDO NÚMERO </w:t>
      </w:r>
      <w:r>
        <w:rPr>
          <w:rFonts w:eastAsia="Calibri"/>
          <w:b/>
          <w:szCs w:val="24"/>
          <w:u w:val="single"/>
        </w:rPr>
        <w:t xml:space="preserve">CATORCE: </w:t>
      </w:r>
      <w:r w:rsidRPr="001B1652">
        <w:rPr>
          <w:rFonts w:eastAsia="Calibri"/>
          <w:b/>
          <w:szCs w:val="24"/>
          <w:u w:val="single"/>
        </w:rPr>
        <w:t xml:space="preserve">  </w:t>
      </w:r>
    </w:p>
    <w:p w14:paraId="2F5B8241" w14:textId="77777777" w:rsidR="00AD1CA9" w:rsidRPr="001B1652" w:rsidRDefault="00AD1CA9" w:rsidP="00AD1CA9">
      <w:pPr>
        <w:spacing w:after="0" w:line="240" w:lineRule="auto"/>
        <w:rPr>
          <w:rFonts w:eastAsia="Calibri"/>
          <w:b/>
          <w:szCs w:val="24"/>
          <w:u w:val="single"/>
        </w:rPr>
      </w:pPr>
      <w:r w:rsidRPr="001B1652">
        <w:rPr>
          <w:rFonts w:eastAsia="Calibri"/>
          <w:b/>
          <w:szCs w:val="24"/>
          <w:u w:val="single"/>
        </w:rPr>
        <w:t xml:space="preserve"> </w:t>
      </w:r>
    </w:p>
    <w:p w14:paraId="64A0C709" w14:textId="77777777" w:rsidR="00AD1CA9" w:rsidRPr="001B1652" w:rsidRDefault="00AD1CA9" w:rsidP="00AD1CA9">
      <w:pPr>
        <w:spacing w:after="0" w:line="240" w:lineRule="auto"/>
        <w:rPr>
          <w:rFonts w:eastAsia="Calibri"/>
          <w:szCs w:val="24"/>
        </w:rPr>
      </w:pPr>
      <w:r w:rsidRPr="001B1652">
        <w:rPr>
          <w:rFonts w:eastAsia="Calibri"/>
          <w:szCs w:val="24"/>
        </w:rPr>
        <w:t>EL CONCEJO MUNICIPAL CONSIDERANDO:</w:t>
      </w:r>
    </w:p>
    <w:p w14:paraId="070092CB" w14:textId="77777777" w:rsidR="00AD1CA9" w:rsidRPr="001B1652" w:rsidRDefault="00AD1CA9" w:rsidP="00AD1CA9">
      <w:pPr>
        <w:spacing w:after="0" w:line="240" w:lineRule="auto"/>
        <w:jc w:val="both"/>
        <w:rPr>
          <w:rFonts w:eastAsia="Calibri"/>
          <w:szCs w:val="24"/>
        </w:rPr>
      </w:pPr>
      <w:r w:rsidRPr="001B1652">
        <w:rPr>
          <w:rFonts w:eastAsia="Calibri"/>
          <w:szCs w:val="24"/>
        </w:rPr>
        <w:t>I.- Que el Código Municipal, en su artículo 4 numeral 16 establece dentro de sus competencias “</w:t>
      </w:r>
      <w:r w:rsidRPr="001B1652">
        <w:rPr>
          <w:rFonts w:eastAsia="Calibri"/>
        </w:rPr>
        <w:t>La promoción y financiamiento para la construcción o reparación de viviendas de interés social de los habitantes del municipio, siempre y cuando la municipalidad tenga la capacidad financiera para su realización y que la misma documente la escases de recursos y grave necesidad de los habitantes beneficiados con la adquisición o reparación de la vivienda según corresponda”.</w:t>
      </w:r>
    </w:p>
    <w:p w14:paraId="3C0C2626" w14:textId="77777777" w:rsidR="00AD1CA9" w:rsidRPr="001B1652" w:rsidRDefault="00AD1CA9" w:rsidP="00AD1CA9">
      <w:pPr>
        <w:spacing w:after="0" w:line="240" w:lineRule="auto"/>
        <w:rPr>
          <w:rFonts w:eastAsia="Calibri"/>
          <w:szCs w:val="24"/>
        </w:rPr>
      </w:pPr>
    </w:p>
    <w:p w14:paraId="392066AF" w14:textId="77777777" w:rsidR="00AD1CA9" w:rsidRPr="001B1652" w:rsidRDefault="00AD1CA9" w:rsidP="00AD1CA9">
      <w:pPr>
        <w:spacing w:after="0" w:line="240" w:lineRule="auto"/>
        <w:jc w:val="both"/>
        <w:rPr>
          <w:rFonts w:eastAsia="Calibri"/>
        </w:rPr>
      </w:pPr>
      <w:r w:rsidRPr="001B1652">
        <w:rPr>
          <w:rFonts w:eastAsia="Calibri"/>
        </w:rPr>
        <w:t xml:space="preserve">II.- Que por acuerdo </w:t>
      </w:r>
      <w:proofErr w:type="spellStart"/>
      <w:r w:rsidRPr="001B1652">
        <w:rPr>
          <w:rFonts w:eastAsia="Calibri"/>
        </w:rPr>
        <w:t>numero</w:t>
      </w:r>
      <w:proofErr w:type="spellEnd"/>
      <w:r w:rsidRPr="001B1652">
        <w:rPr>
          <w:rFonts w:eastAsia="Calibri"/>
        </w:rPr>
        <w:t xml:space="preserve"> tres del acta número cuatro de fecha veintiocho de enero del dos mil veinte, se aprobó la carpeta técnica del programa denominado </w:t>
      </w:r>
      <w:r w:rsidRPr="001B1652">
        <w:rPr>
          <w:szCs w:val="24"/>
        </w:rPr>
        <w:t>“CONSTRUCCIÓN Y MEJORAMIENTO DE VIVIENDAS PARA PERSONAS DE ESCASOS RECURSOS ECONÓMICOS Y GRAVE NECESIDAD DEL MUNICIPIO DE METAPÁN”</w:t>
      </w:r>
      <w:r w:rsidRPr="001B1652">
        <w:rPr>
          <w:rFonts w:eastAsia="Calibri"/>
        </w:rPr>
        <w:t>, en beneficio de los estratos sociales más necesitados de la zona urbana y rural,  y según acuerdo número veintiséis del acta número cinco de fecha cuatro de febrero del 2020, se acordó ejecutar el referido proyecto.</w:t>
      </w:r>
    </w:p>
    <w:p w14:paraId="2B100A1D" w14:textId="77777777" w:rsidR="00AD1CA9" w:rsidRPr="001B1652" w:rsidRDefault="00AD1CA9" w:rsidP="00AD1CA9">
      <w:pPr>
        <w:spacing w:after="0" w:line="240" w:lineRule="auto"/>
        <w:jc w:val="both"/>
        <w:rPr>
          <w:rFonts w:eastAsia="Calibri"/>
        </w:rPr>
      </w:pPr>
    </w:p>
    <w:p w14:paraId="2160B967" w14:textId="77777777" w:rsidR="00AD1CA9" w:rsidRPr="001B1652" w:rsidRDefault="00AD1CA9" w:rsidP="00AD1CA9">
      <w:pPr>
        <w:spacing w:after="0" w:line="240" w:lineRule="auto"/>
        <w:jc w:val="both"/>
        <w:rPr>
          <w:rFonts w:eastAsia="Calibri"/>
          <w:szCs w:val="24"/>
        </w:rPr>
      </w:pPr>
      <w:r w:rsidRPr="001B1652">
        <w:rPr>
          <w:rFonts w:eastAsia="Calibri"/>
          <w:szCs w:val="24"/>
        </w:rPr>
        <w:t>III.- Que una de las funciones de la Comisión del Concejo es identificar y seleccionar a los beneficiarios, en coordinación con la persona encargada de oficina de Vivienda Social, debiendo el Concejo aprobar mensualmente el listado de personas de escasos recursos, con su correspondiente estudio socioeconómico, así como el cumplimiento del marco regulatorio del mismo.</w:t>
      </w:r>
    </w:p>
    <w:p w14:paraId="16B5671B" w14:textId="77777777" w:rsidR="00AD1CA9" w:rsidRPr="001B1652" w:rsidRDefault="00AD1CA9" w:rsidP="00AD1CA9">
      <w:pPr>
        <w:spacing w:after="0" w:line="240" w:lineRule="auto"/>
        <w:jc w:val="both"/>
        <w:rPr>
          <w:rFonts w:eastAsia="Calibri"/>
          <w:szCs w:val="24"/>
        </w:rPr>
      </w:pPr>
      <w:r w:rsidRPr="001B1652">
        <w:rPr>
          <w:rFonts w:eastAsia="Calibri"/>
          <w:szCs w:val="24"/>
        </w:rPr>
        <w:t>POR TANTO, en uso de las facultades que le confiere el Código Municipal, el Concejo Municipal de Metapán, ACUERDA:</w:t>
      </w:r>
    </w:p>
    <w:p w14:paraId="4841439C" w14:textId="77777777" w:rsidR="00AD1CA9" w:rsidRPr="001B1652" w:rsidRDefault="00AD1CA9" w:rsidP="00AD1CA9">
      <w:pPr>
        <w:spacing w:after="0" w:line="240" w:lineRule="auto"/>
        <w:jc w:val="both"/>
        <w:rPr>
          <w:rFonts w:eastAsia="Calibri"/>
          <w:szCs w:val="24"/>
        </w:rPr>
      </w:pPr>
    </w:p>
    <w:p w14:paraId="0ACB987C" w14:textId="77777777" w:rsidR="00AD1CA9" w:rsidRDefault="00AD1CA9" w:rsidP="00AD1CA9">
      <w:pPr>
        <w:spacing w:after="0" w:line="240" w:lineRule="auto"/>
        <w:jc w:val="both"/>
        <w:rPr>
          <w:rFonts w:eastAsia="Calibri"/>
          <w:szCs w:val="24"/>
        </w:rPr>
      </w:pPr>
      <w:r w:rsidRPr="001B1652">
        <w:rPr>
          <w:rFonts w:eastAsia="Calibri"/>
          <w:szCs w:val="24"/>
        </w:rPr>
        <w:t xml:space="preserve">Aprobar la lista de beneficiarios para el programa de “Construcción y mejoramiento de viviendas para personas de escasos recursos y grave necesidad del Municipio de Metapán”, para el mes de </w:t>
      </w:r>
      <w:r w:rsidR="00EF6C2C">
        <w:rPr>
          <w:rFonts w:eastAsia="Calibri"/>
          <w:szCs w:val="24"/>
        </w:rPr>
        <w:t>OCTUBRE</w:t>
      </w:r>
      <w:r w:rsidRPr="001B1652">
        <w:rPr>
          <w:rFonts w:eastAsia="Calibri"/>
          <w:szCs w:val="24"/>
        </w:rPr>
        <w:t xml:space="preserve"> DEL DOS MIL VEINTE de la siguiente manera: </w:t>
      </w:r>
    </w:p>
    <w:p w14:paraId="3FA5743C" w14:textId="77777777" w:rsidR="00E112B3" w:rsidRPr="001B1652" w:rsidRDefault="00E112B3" w:rsidP="00AD1CA9">
      <w:pPr>
        <w:spacing w:after="0" w:line="240" w:lineRule="auto"/>
        <w:jc w:val="both"/>
        <w:rPr>
          <w:rFonts w:eastAsia="Calibri"/>
          <w:szCs w:val="24"/>
        </w:rPr>
      </w:pPr>
    </w:p>
    <w:p w14:paraId="4968FB90" w14:textId="77777777" w:rsidR="007B18C9" w:rsidRPr="007B18C9" w:rsidRDefault="007B18C9" w:rsidP="007B18C9">
      <w:pPr>
        <w:spacing w:after="0" w:line="240" w:lineRule="auto"/>
        <w:rPr>
          <w:rFonts w:ascii="Cambria" w:eastAsia="Calibri" w:hAnsi="Cambria"/>
          <w:b/>
          <w:szCs w:val="24"/>
          <w:u w:val="single"/>
        </w:rPr>
      </w:pPr>
      <w:r w:rsidRPr="007B18C9">
        <w:rPr>
          <w:rFonts w:ascii="Cambria" w:eastAsia="Calibri" w:hAnsi="Cambria"/>
          <w:b/>
          <w:szCs w:val="24"/>
          <w:u w:val="single"/>
        </w:rPr>
        <w:t>LISTADO  BENEFICIADO/AS  REPARACION Y HECHURA DE  TECHO, PISO DE CONCRETO, 1 PUERTA Y 1 VENTANA,  MES DE  OCTUBRE  DEL AÑO 2020</w:t>
      </w:r>
    </w:p>
    <w:p w14:paraId="5B878E04" w14:textId="77777777" w:rsidR="007B18C9" w:rsidRPr="007B18C9" w:rsidRDefault="007B18C9" w:rsidP="007B18C9">
      <w:pPr>
        <w:spacing w:after="200" w:line="276" w:lineRule="auto"/>
        <w:rPr>
          <w:rFonts w:ascii="Cambria" w:eastAsia="Calibri" w:hAnsi="Cambria"/>
          <w:szCs w:val="24"/>
        </w:rPr>
      </w:pPr>
    </w:p>
    <w:p w14:paraId="7A600CF6"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Teresa de Jesús Martínez Ramos </w:t>
      </w:r>
    </w:p>
    <w:p w14:paraId="51DE2D95"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Cas. El </w:t>
      </w:r>
      <w:proofErr w:type="spellStart"/>
      <w:r w:rsidRPr="007B18C9">
        <w:rPr>
          <w:rFonts w:ascii="Cambria" w:eastAsia="Calibri" w:hAnsi="Cambria"/>
          <w:sz w:val="22"/>
        </w:rPr>
        <w:t>Pinalito</w:t>
      </w:r>
      <w:proofErr w:type="spellEnd"/>
      <w:r w:rsidRPr="007B18C9">
        <w:rPr>
          <w:rFonts w:ascii="Cambria" w:eastAsia="Calibri" w:hAnsi="Cambria"/>
          <w:sz w:val="22"/>
        </w:rPr>
        <w:t xml:space="preserve">, San Miguel Ingenio </w:t>
      </w:r>
    </w:p>
    <w:p w14:paraId="0FBF3BE0" w14:textId="0D728A25"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w:t>
      </w:r>
    </w:p>
    <w:p w14:paraId="3668B4E7" w14:textId="77777777" w:rsidR="007B18C9" w:rsidRPr="007B18C9" w:rsidRDefault="007B18C9" w:rsidP="007B18C9">
      <w:pPr>
        <w:spacing w:after="200" w:line="276" w:lineRule="auto"/>
        <w:rPr>
          <w:rFonts w:ascii="Cambria" w:eastAsia="Calibri" w:hAnsi="Cambria"/>
          <w:sz w:val="22"/>
        </w:rPr>
      </w:pPr>
    </w:p>
    <w:p w14:paraId="69F0C20E"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Rosa Margarita Martínez de Martínez    </w:t>
      </w:r>
    </w:p>
    <w:p w14:paraId="54517F82"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Cas. Las Conchas, </w:t>
      </w:r>
      <w:proofErr w:type="spellStart"/>
      <w:r w:rsidRPr="007B18C9">
        <w:rPr>
          <w:rFonts w:ascii="Cambria" w:eastAsia="Calibri" w:hAnsi="Cambria"/>
          <w:sz w:val="22"/>
        </w:rPr>
        <w:t>Tecomapa</w:t>
      </w:r>
      <w:proofErr w:type="spellEnd"/>
      <w:r w:rsidRPr="007B18C9">
        <w:rPr>
          <w:rFonts w:ascii="Cambria" w:eastAsia="Calibri" w:hAnsi="Cambria"/>
          <w:sz w:val="22"/>
        </w:rPr>
        <w:t xml:space="preserve">  </w:t>
      </w:r>
    </w:p>
    <w:p w14:paraId="6137A0D7" w14:textId="60342ED3"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w:t>
      </w:r>
    </w:p>
    <w:p w14:paraId="2E223684" w14:textId="77777777" w:rsidR="007B18C9" w:rsidRPr="007B18C9" w:rsidRDefault="007B18C9" w:rsidP="007B18C9">
      <w:pPr>
        <w:spacing w:after="200" w:line="276" w:lineRule="auto"/>
        <w:rPr>
          <w:rFonts w:ascii="Cambria" w:eastAsia="Calibri" w:hAnsi="Cambria"/>
          <w:sz w:val="22"/>
        </w:rPr>
      </w:pPr>
    </w:p>
    <w:p w14:paraId="71923AB2"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w:t>
      </w:r>
      <w:proofErr w:type="spellStart"/>
      <w:r w:rsidRPr="007B18C9">
        <w:rPr>
          <w:rFonts w:ascii="Cambria" w:eastAsia="Calibri" w:hAnsi="Cambria"/>
          <w:sz w:val="22"/>
        </w:rPr>
        <w:t>Adelso</w:t>
      </w:r>
      <w:proofErr w:type="spellEnd"/>
      <w:r w:rsidRPr="007B18C9">
        <w:rPr>
          <w:rFonts w:ascii="Cambria" w:eastAsia="Calibri" w:hAnsi="Cambria"/>
          <w:sz w:val="22"/>
        </w:rPr>
        <w:t xml:space="preserve"> de Jesús Murcia Posadas  </w:t>
      </w:r>
    </w:p>
    <w:p w14:paraId="11E2A937"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Cas. Casas de Teja, San José Ingenio  </w:t>
      </w:r>
    </w:p>
    <w:p w14:paraId="07F08486" w14:textId="7A9C0DED"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w:t>
      </w:r>
    </w:p>
    <w:p w14:paraId="3118AF1F" w14:textId="77777777" w:rsidR="007B18C9" w:rsidRPr="007B18C9" w:rsidRDefault="007B18C9" w:rsidP="007B18C9">
      <w:pPr>
        <w:spacing w:after="200" w:line="276" w:lineRule="auto"/>
        <w:rPr>
          <w:rFonts w:ascii="Cambria" w:eastAsia="Calibri" w:hAnsi="Cambria"/>
          <w:b/>
          <w:sz w:val="22"/>
        </w:rPr>
      </w:pPr>
    </w:p>
    <w:p w14:paraId="1B02F2B5"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Mauricio Herrera Jaco  </w:t>
      </w:r>
    </w:p>
    <w:p w14:paraId="5B25D74E"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Cas. Chimalapa </w:t>
      </w:r>
    </w:p>
    <w:p w14:paraId="00E7A127" w14:textId="2C455B7C"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w:t>
      </w:r>
    </w:p>
    <w:p w14:paraId="511E0C51" w14:textId="77777777" w:rsidR="007B18C9" w:rsidRPr="007B18C9" w:rsidRDefault="007B18C9" w:rsidP="007B18C9">
      <w:pPr>
        <w:spacing w:after="200" w:line="276" w:lineRule="auto"/>
        <w:rPr>
          <w:rFonts w:ascii="Cambria" w:eastAsia="Calibri" w:hAnsi="Cambria"/>
          <w:b/>
          <w:sz w:val="22"/>
        </w:rPr>
      </w:pPr>
      <w:r w:rsidRPr="007B18C9">
        <w:rPr>
          <w:rFonts w:ascii="Cambria" w:eastAsia="Calibri" w:hAnsi="Cambria"/>
          <w:b/>
          <w:sz w:val="22"/>
        </w:rPr>
        <w:t xml:space="preserve"> </w:t>
      </w:r>
    </w:p>
    <w:p w14:paraId="08CB4D48"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Miriam Esperanza Zepeda Sagastume  </w:t>
      </w:r>
    </w:p>
    <w:p w14:paraId="7A607787"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Barrio el Calvario  </w:t>
      </w:r>
    </w:p>
    <w:p w14:paraId="7B5242E7" w14:textId="66726B6C"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w:t>
      </w:r>
    </w:p>
    <w:p w14:paraId="1DDD9EF1" w14:textId="77777777" w:rsidR="007B18C9" w:rsidRPr="007B18C9" w:rsidRDefault="007B18C9" w:rsidP="007B18C9">
      <w:pPr>
        <w:spacing w:after="200" w:line="276" w:lineRule="auto"/>
        <w:rPr>
          <w:rFonts w:ascii="Cambria" w:eastAsia="Calibri" w:hAnsi="Cambria"/>
          <w:sz w:val="22"/>
        </w:rPr>
      </w:pPr>
    </w:p>
    <w:p w14:paraId="5A274350"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Miguel Ángel Argueta Matute </w:t>
      </w:r>
    </w:p>
    <w:p w14:paraId="2F4E4402"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Cas. Hacienda Vieja, El carrizalillo   </w:t>
      </w:r>
    </w:p>
    <w:p w14:paraId="079727FF" w14:textId="5E841BB3"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w:t>
      </w:r>
    </w:p>
    <w:p w14:paraId="4CE604ED" w14:textId="77777777" w:rsidR="007B18C9" w:rsidRPr="007B18C9" w:rsidRDefault="007B18C9" w:rsidP="007B18C9">
      <w:pPr>
        <w:spacing w:after="200" w:line="276" w:lineRule="auto"/>
        <w:rPr>
          <w:rFonts w:ascii="Cambria" w:eastAsia="Calibri" w:hAnsi="Cambria"/>
          <w:sz w:val="22"/>
        </w:rPr>
      </w:pPr>
    </w:p>
    <w:p w14:paraId="2F57E725"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María Teresa Arriola </w:t>
      </w:r>
    </w:p>
    <w:p w14:paraId="5A4B3142"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Barrio las Flores  </w:t>
      </w:r>
    </w:p>
    <w:p w14:paraId="4D147EAC" w14:textId="0B6152DC"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XXXXXXXXXXXX</w:t>
      </w:r>
    </w:p>
    <w:p w14:paraId="264C5910" w14:textId="77777777" w:rsidR="007B18C9" w:rsidRPr="007B18C9" w:rsidRDefault="007B18C9" w:rsidP="007B18C9">
      <w:pPr>
        <w:spacing w:after="200" w:line="276" w:lineRule="auto"/>
        <w:rPr>
          <w:rFonts w:ascii="Cambria" w:eastAsia="Calibri" w:hAnsi="Cambria"/>
          <w:sz w:val="22"/>
        </w:rPr>
      </w:pPr>
    </w:p>
    <w:p w14:paraId="5A0186B7"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Benjamín Herrera Pérez    </w:t>
      </w:r>
    </w:p>
    <w:p w14:paraId="0799F466"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Cas. La Bolsa, San Antonio la Junta </w:t>
      </w:r>
    </w:p>
    <w:p w14:paraId="488A5526" w14:textId="5E5CBB44"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XXXXXXXXXXX</w:t>
      </w:r>
    </w:p>
    <w:p w14:paraId="7DF16167" w14:textId="77777777" w:rsidR="007B18C9" w:rsidRPr="007B18C9" w:rsidRDefault="007B18C9" w:rsidP="007B18C9">
      <w:pPr>
        <w:spacing w:after="200" w:line="276" w:lineRule="auto"/>
        <w:rPr>
          <w:rFonts w:ascii="Cambria" w:eastAsia="Calibri" w:hAnsi="Cambria"/>
          <w:sz w:val="22"/>
        </w:rPr>
      </w:pPr>
    </w:p>
    <w:p w14:paraId="30329B03"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Magdalena Domitila Guevara de Hernández  </w:t>
      </w:r>
    </w:p>
    <w:p w14:paraId="20719FD4"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Col. Trinidad </w:t>
      </w:r>
    </w:p>
    <w:p w14:paraId="1206330F" w14:textId="723C0DF1"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w:t>
      </w:r>
    </w:p>
    <w:p w14:paraId="12E181CC" w14:textId="77777777" w:rsidR="007B18C9" w:rsidRPr="007B18C9" w:rsidRDefault="007B18C9" w:rsidP="007B18C9">
      <w:pPr>
        <w:spacing w:after="200" w:line="276" w:lineRule="auto"/>
        <w:rPr>
          <w:rFonts w:ascii="Cambria" w:eastAsia="Calibri" w:hAnsi="Cambria"/>
          <w:sz w:val="22"/>
        </w:rPr>
      </w:pPr>
    </w:p>
    <w:p w14:paraId="703D1D30"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Rosa Elia Polanco Barahona   </w:t>
      </w:r>
    </w:p>
    <w:p w14:paraId="7395AF79"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Col. Trinidad </w:t>
      </w:r>
    </w:p>
    <w:p w14:paraId="669549BF" w14:textId="07F607F7"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w:t>
      </w:r>
    </w:p>
    <w:p w14:paraId="083B063F" w14:textId="77777777" w:rsidR="007B18C9" w:rsidRPr="007B18C9" w:rsidRDefault="007B18C9" w:rsidP="007B18C9">
      <w:pPr>
        <w:spacing w:after="200" w:line="276" w:lineRule="auto"/>
        <w:rPr>
          <w:rFonts w:ascii="Cambria" w:eastAsia="Calibri" w:hAnsi="Cambria"/>
          <w:b/>
          <w:sz w:val="22"/>
        </w:rPr>
      </w:pPr>
    </w:p>
    <w:p w14:paraId="5B6B5AE7"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María Cruz Leiva Figueroa    </w:t>
      </w:r>
    </w:p>
    <w:p w14:paraId="408B3CB7"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Cas. La Virgen </w:t>
      </w:r>
    </w:p>
    <w:p w14:paraId="2E413689" w14:textId="391A9296"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w:t>
      </w:r>
    </w:p>
    <w:p w14:paraId="16D5DFB1" w14:textId="77777777" w:rsidR="007B18C9" w:rsidRPr="007B18C9" w:rsidRDefault="007B18C9" w:rsidP="007B18C9">
      <w:pPr>
        <w:spacing w:after="200" w:line="276" w:lineRule="auto"/>
        <w:rPr>
          <w:rFonts w:ascii="Cambria" w:eastAsia="Calibri" w:hAnsi="Cambria"/>
          <w:sz w:val="22"/>
        </w:rPr>
      </w:pPr>
    </w:p>
    <w:p w14:paraId="25F34C70"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Rosa Dilma Hernández Ramos    </w:t>
      </w:r>
    </w:p>
    <w:p w14:paraId="01C834F1"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Lugar: Cas. San Cristóbal</w:t>
      </w:r>
    </w:p>
    <w:p w14:paraId="38BB5DDE" w14:textId="213E66F1"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w:t>
      </w:r>
    </w:p>
    <w:p w14:paraId="070CE94A" w14:textId="77777777" w:rsidR="007B18C9" w:rsidRPr="007B18C9" w:rsidRDefault="007B18C9" w:rsidP="007B18C9">
      <w:pPr>
        <w:spacing w:after="200" w:line="276" w:lineRule="auto"/>
        <w:rPr>
          <w:rFonts w:ascii="Cambria" w:eastAsia="Calibri" w:hAnsi="Cambria"/>
          <w:b/>
          <w:sz w:val="22"/>
        </w:rPr>
      </w:pPr>
    </w:p>
    <w:p w14:paraId="155E74FB"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Reyna Margarita Rodríguez Rivera  </w:t>
      </w:r>
    </w:p>
    <w:p w14:paraId="63BA8464"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Cas. El Limo, El Rosario </w:t>
      </w:r>
    </w:p>
    <w:p w14:paraId="1834C79B" w14:textId="0B118667"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w:t>
      </w:r>
    </w:p>
    <w:p w14:paraId="3BDA557C"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Rosa Elida Méndez Tobar </w:t>
      </w:r>
    </w:p>
    <w:p w14:paraId="420E3729"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Colonia Guadalupe    </w:t>
      </w:r>
    </w:p>
    <w:p w14:paraId="26A45D30" w14:textId="47519E1B"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w:t>
      </w:r>
    </w:p>
    <w:p w14:paraId="0A97C020" w14:textId="77777777" w:rsidR="007B18C9" w:rsidRPr="007B18C9" w:rsidRDefault="007B18C9" w:rsidP="007B18C9">
      <w:pPr>
        <w:spacing w:after="200" w:line="276" w:lineRule="auto"/>
        <w:rPr>
          <w:rFonts w:ascii="Cambria" w:eastAsia="Calibri" w:hAnsi="Cambria"/>
          <w:b/>
          <w:sz w:val="22"/>
        </w:rPr>
      </w:pPr>
    </w:p>
    <w:p w14:paraId="7AB23C40"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Dora Astrid Sandoval Vásquez </w:t>
      </w:r>
    </w:p>
    <w:p w14:paraId="22BE5F09"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Lugar: comunidad San Pedro</w:t>
      </w:r>
    </w:p>
    <w:p w14:paraId="3A0EDF67" w14:textId="1978199E"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w:t>
      </w:r>
    </w:p>
    <w:p w14:paraId="679D510D" w14:textId="77777777" w:rsidR="007B18C9" w:rsidRPr="007B18C9" w:rsidRDefault="007B18C9" w:rsidP="007B18C9">
      <w:pPr>
        <w:spacing w:after="200" w:line="276" w:lineRule="auto"/>
        <w:rPr>
          <w:rFonts w:ascii="Cambria" w:eastAsia="Calibri" w:hAnsi="Cambria"/>
          <w:b/>
          <w:sz w:val="22"/>
        </w:rPr>
      </w:pPr>
    </w:p>
    <w:p w14:paraId="193B4960"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Alicia Monterroza Vda. de Chinchilla </w:t>
      </w:r>
    </w:p>
    <w:p w14:paraId="127A9FB3"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Barrio las Flores </w:t>
      </w:r>
    </w:p>
    <w:p w14:paraId="02E3F633" w14:textId="7152308C"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XXXXXXXXXXX</w:t>
      </w:r>
    </w:p>
    <w:p w14:paraId="7E68C01D" w14:textId="77777777" w:rsidR="007B18C9" w:rsidRPr="007B18C9" w:rsidRDefault="007B18C9" w:rsidP="007B18C9">
      <w:pPr>
        <w:spacing w:after="200" w:line="276" w:lineRule="auto"/>
        <w:rPr>
          <w:rFonts w:ascii="Cambria" w:eastAsia="Calibri" w:hAnsi="Cambria"/>
          <w:sz w:val="22"/>
        </w:rPr>
      </w:pPr>
    </w:p>
    <w:p w14:paraId="139F2495"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lastRenderedPageBreak/>
        <w:t xml:space="preserve">Nombre: Luisa Gámez Guzmán </w:t>
      </w:r>
    </w:p>
    <w:p w14:paraId="5B4B1EE6"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Hacienda San Francisco </w:t>
      </w:r>
      <w:proofErr w:type="spellStart"/>
      <w:r w:rsidRPr="007B18C9">
        <w:rPr>
          <w:rFonts w:ascii="Cambria" w:eastAsia="Calibri" w:hAnsi="Cambria"/>
          <w:sz w:val="22"/>
        </w:rPr>
        <w:t>Guajoyo</w:t>
      </w:r>
      <w:proofErr w:type="spellEnd"/>
      <w:r w:rsidRPr="007B18C9">
        <w:rPr>
          <w:rFonts w:ascii="Cambria" w:eastAsia="Calibri" w:hAnsi="Cambria"/>
          <w:sz w:val="22"/>
        </w:rPr>
        <w:t xml:space="preserve">  </w:t>
      </w:r>
    </w:p>
    <w:p w14:paraId="0AEDDBC4" w14:textId="6D18C992"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w:t>
      </w:r>
    </w:p>
    <w:p w14:paraId="6214A69F" w14:textId="77777777" w:rsidR="007B18C9" w:rsidRPr="007B18C9" w:rsidRDefault="007B18C9" w:rsidP="007B18C9">
      <w:pPr>
        <w:spacing w:after="200" w:line="276" w:lineRule="auto"/>
        <w:rPr>
          <w:rFonts w:ascii="Cambria" w:eastAsia="Calibri" w:hAnsi="Cambria"/>
          <w:b/>
          <w:sz w:val="22"/>
        </w:rPr>
      </w:pPr>
    </w:p>
    <w:p w14:paraId="4D491959"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Gloria Amanda Rodríguez de Barrientos  </w:t>
      </w:r>
    </w:p>
    <w:p w14:paraId="085E4147"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Santa Rita </w:t>
      </w:r>
    </w:p>
    <w:p w14:paraId="1270D61C" w14:textId="7B34DC9C"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DUI</w:t>
      </w:r>
      <w:r w:rsidR="00346483">
        <w:rPr>
          <w:rFonts w:ascii="Cambria" w:eastAsia="Calibri" w:hAnsi="Cambria"/>
          <w:sz w:val="22"/>
        </w:rPr>
        <w:t>XXXXXXXXXX</w:t>
      </w:r>
    </w:p>
    <w:p w14:paraId="0DD2AAEB" w14:textId="77777777" w:rsidR="007B18C9" w:rsidRPr="007B18C9" w:rsidRDefault="007B18C9" w:rsidP="007B18C9">
      <w:pPr>
        <w:spacing w:after="200" w:line="276" w:lineRule="auto"/>
        <w:rPr>
          <w:rFonts w:ascii="Cambria" w:eastAsia="Calibri" w:hAnsi="Cambria"/>
          <w:sz w:val="22"/>
        </w:rPr>
      </w:pPr>
    </w:p>
    <w:p w14:paraId="65F3BC6E"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Juan Antonio Cerna  </w:t>
      </w:r>
    </w:p>
    <w:p w14:paraId="5290B79A"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Cas. Hacienda Vieja, El carrizalillo </w:t>
      </w:r>
    </w:p>
    <w:p w14:paraId="03D54E05" w14:textId="55F2A2D6"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XXXXXXXXXXXX</w:t>
      </w:r>
    </w:p>
    <w:p w14:paraId="291EB79C" w14:textId="77777777" w:rsidR="007B18C9" w:rsidRPr="007B18C9" w:rsidRDefault="007B18C9" w:rsidP="007B18C9">
      <w:pPr>
        <w:spacing w:after="200" w:line="276" w:lineRule="auto"/>
        <w:rPr>
          <w:rFonts w:ascii="Cambria" w:eastAsia="Calibri" w:hAnsi="Cambria"/>
          <w:sz w:val="22"/>
        </w:rPr>
      </w:pPr>
    </w:p>
    <w:p w14:paraId="1A76B271" w14:textId="77777777" w:rsidR="007B18C9" w:rsidRPr="007B18C9" w:rsidRDefault="007B18C9" w:rsidP="007B18C9">
      <w:pPr>
        <w:spacing w:after="200" w:line="276" w:lineRule="auto"/>
        <w:rPr>
          <w:rFonts w:ascii="Cambria" w:eastAsia="Calibri" w:hAnsi="Cambria"/>
          <w:sz w:val="22"/>
        </w:rPr>
      </w:pPr>
    </w:p>
    <w:p w14:paraId="56A85990" w14:textId="77777777" w:rsidR="007B18C9" w:rsidRPr="007B18C9" w:rsidRDefault="007B18C9" w:rsidP="007B18C9">
      <w:pPr>
        <w:spacing w:after="200" w:line="276" w:lineRule="auto"/>
        <w:rPr>
          <w:rFonts w:ascii="Cambria" w:eastAsia="Calibri" w:hAnsi="Cambria"/>
          <w:sz w:val="22"/>
        </w:rPr>
      </w:pPr>
    </w:p>
    <w:p w14:paraId="1380D237" w14:textId="77777777" w:rsidR="007B18C9" w:rsidRPr="007B18C9" w:rsidRDefault="007B18C9" w:rsidP="007B18C9">
      <w:pPr>
        <w:spacing w:after="200" w:line="276" w:lineRule="auto"/>
        <w:rPr>
          <w:rFonts w:ascii="Cambria" w:eastAsia="Calibri" w:hAnsi="Cambria"/>
          <w:sz w:val="22"/>
        </w:rPr>
      </w:pPr>
    </w:p>
    <w:p w14:paraId="500D46D8" w14:textId="77777777" w:rsidR="007B18C9" w:rsidRPr="007B18C9" w:rsidRDefault="007B18C9" w:rsidP="007B18C9">
      <w:pPr>
        <w:spacing w:after="200" w:line="276" w:lineRule="auto"/>
        <w:rPr>
          <w:rFonts w:ascii="Cambria" w:eastAsia="Calibri" w:hAnsi="Cambria"/>
          <w:szCs w:val="24"/>
        </w:rPr>
      </w:pPr>
      <w:r w:rsidRPr="007B18C9">
        <w:rPr>
          <w:rFonts w:ascii="Cambria" w:eastAsia="Calibri" w:hAnsi="Cambria"/>
          <w:b/>
          <w:sz w:val="22"/>
        </w:rPr>
        <w:t>LISTADO  BENEFICIADO/AS CONSTRUCCION  DE VIVIENDAS PROTOTIPO: MES DE OCTUBRE DE 2020</w:t>
      </w:r>
    </w:p>
    <w:p w14:paraId="2863B585"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Blanca Luz Hernández Flores </w:t>
      </w:r>
    </w:p>
    <w:p w14:paraId="14377C1F"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Cas. El sitio </w:t>
      </w:r>
      <w:proofErr w:type="spellStart"/>
      <w:r w:rsidRPr="007B18C9">
        <w:rPr>
          <w:rFonts w:ascii="Cambria" w:eastAsia="Calibri" w:hAnsi="Cambria"/>
          <w:sz w:val="22"/>
        </w:rPr>
        <w:t>Guajoyo</w:t>
      </w:r>
      <w:proofErr w:type="spellEnd"/>
      <w:r w:rsidRPr="007B18C9">
        <w:rPr>
          <w:rFonts w:ascii="Cambria" w:eastAsia="Calibri" w:hAnsi="Cambria"/>
          <w:sz w:val="22"/>
        </w:rPr>
        <w:t xml:space="preserve">    </w:t>
      </w:r>
    </w:p>
    <w:p w14:paraId="5EADCC4E" w14:textId="14959D41"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w:t>
      </w:r>
    </w:p>
    <w:p w14:paraId="4C83A619" w14:textId="77777777" w:rsidR="007B18C9" w:rsidRPr="007B18C9" w:rsidRDefault="007B18C9" w:rsidP="007B18C9">
      <w:pPr>
        <w:spacing w:after="200" w:line="276" w:lineRule="auto"/>
        <w:rPr>
          <w:rFonts w:ascii="Cambria" w:eastAsia="Calibri" w:hAnsi="Cambria"/>
          <w:sz w:val="22"/>
        </w:rPr>
      </w:pPr>
    </w:p>
    <w:p w14:paraId="7187FE25"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María Magdalena García Argueta </w:t>
      </w:r>
    </w:p>
    <w:p w14:paraId="092DD552"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Altos de San Juan </w:t>
      </w:r>
    </w:p>
    <w:p w14:paraId="1D2A3D12" w14:textId="1E10C6CE"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w:t>
      </w:r>
    </w:p>
    <w:p w14:paraId="787595C1" w14:textId="77777777" w:rsidR="007B18C9" w:rsidRPr="007B18C9" w:rsidRDefault="007B18C9" w:rsidP="007B18C9">
      <w:pPr>
        <w:spacing w:after="200" w:line="276" w:lineRule="auto"/>
        <w:rPr>
          <w:rFonts w:ascii="Cambria" w:eastAsia="Calibri" w:hAnsi="Cambria"/>
          <w:sz w:val="22"/>
        </w:rPr>
      </w:pPr>
    </w:p>
    <w:p w14:paraId="51FF127C"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Sara Moran de Solito </w:t>
      </w:r>
    </w:p>
    <w:p w14:paraId="4175052D"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Cas. Chimalapa, El Panal </w:t>
      </w:r>
    </w:p>
    <w:p w14:paraId="5BE4642C" w14:textId="3E3B06B8"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w:t>
      </w:r>
    </w:p>
    <w:p w14:paraId="63E3D149" w14:textId="77777777" w:rsidR="007B18C9" w:rsidRPr="007B18C9" w:rsidRDefault="007B18C9" w:rsidP="007B18C9">
      <w:pPr>
        <w:spacing w:after="200" w:line="276" w:lineRule="auto"/>
        <w:rPr>
          <w:rFonts w:ascii="Cambria" w:eastAsia="Calibri" w:hAnsi="Cambria"/>
          <w:sz w:val="22"/>
        </w:rPr>
      </w:pPr>
    </w:p>
    <w:p w14:paraId="35E0CD8A"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Estuardo de Jesús Gómez </w:t>
      </w:r>
    </w:p>
    <w:p w14:paraId="0C39EFD1"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San Miguelito </w:t>
      </w:r>
    </w:p>
    <w:p w14:paraId="33E16C6B" w14:textId="2A4A8BA1"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w:t>
      </w:r>
    </w:p>
    <w:p w14:paraId="6A090A07" w14:textId="77777777" w:rsidR="007B18C9" w:rsidRPr="007B18C9" w:rsidRDefault="007B18C9" w:rsidP="007B18C9">
      <w:pPr>
        <w:spacing w:after="200" w:line="276" w:lineRule="auto"/>
        <w:rPr>
          <w:rFonts w:ascii="Cambria" w:eastAsia="Calibri" w:hAnsi="Cambria"/>
          <w:sz w:val="22"/>
        </w:rPr>
      </w:pPr>
    </w:p>
    <w:p w14:paraId="77D2A17B"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Rafael Aguilar Batres </w:t>
      </w:r>
    </w:p>
    <w:p w14:paraId="6689DDF2"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Col. San José </w:t>
      </w:r>
    </w:p>
    <w:p w14:paraId="797C494F" w14:textId="5491A98E"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XXXXXXXXXXXX</w:t>
      </w:r>
    </w:p>
    <w:p w14:paraId="30155336" w14:textId="77777777" w:rsidR="007B18C9" w:rsidRPr="007B18C9" w:rsidRDefault="007B18C9" w:rsidP="007B18C9">
      <w:pPr>
        <w:spacing w:after="200" w:line="276" w:lineRule="auto"/>
        <w:rPr>
          <w:rFonts w:ascii="Cambria" w:eastAsia="Calibri" w:hAnsi="Cambria"/>
          <w:sz w:val="22"/>
        </w:rPr>
      </w:pPr>
    </w:p>
    <w:p w14:paraId="3D260DAB"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Rosa </w:t>
      </w:r>
      <w:proofErr w:type="spellStart"/>
      <w:r w:rsidRPr="007B18C9">
        <w:rPr>
          <w:rFonts w:ascii="Cambria" w:eastAsia="Calibri" w:hAnsi="Cambria"/>
          <w:sz w:val="22"/>
        </w:rPr>
        <w:t>Aminta</w:t>
      </w:r>
      <w:proofErr w:type="spellEnd"/>
      <w:r w:rsidRPr="007B18C9">
        <w:rPr>
          <w:rFonts w:ascii="Cambria" w:eastAsia="Calibri" w:hAnsi="Cambria"/>
          <w:sz w:val="22"/>
        </w:rPr>
        <w:t xml:space="preserve"> Aguilar de Peraza </w:t>
      </w:r>
    </w:p>
    <w:p w14:paraId="77E724CC"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Cas. Los Aguilares, la Ceibita  </w:t>
      </w:r>
    </w:p>
    <w:p w14:paraId="148900C4" w14:textId="7B5747EE"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XXXXXXXXXXXXX</w:t>
      </w:r>
    </w:p>
    <w:p w14:paraId="66EF1407"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Xiomara Yamileth Figueroa Morales  </w:t>
      </w:r>
    </w:p>
    <w:p w14:paraId="7CE02C8D"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Lot. Vista al Lago </w:t>
      </w:r>
    </w:p>
    <w:p w14:paraId="68382CB9" w14:textId="1745ECA4"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w:t>
      </w:r>
    </w:p>
    <w:p w14:paraId="4E189544" w14:textId="77777777" w:rsidR="007B18C9" w:rsidRPr="007B18C9" w:rsidRDefault="007B18C9" w:rsidP="007B18C9">
      <w:pPr>
        <w:spacing w:after="200" w:line="276" w:lineRule="auto"/>
        <w:rPr>
          <w:rFonts w:ascii="Cambria" w:eastAsia="Calibri" w:hAnsi="Cambria"/>
          <w:sz w:val="22"/>
        </w:rPr>
      </w:pPr>
    </w:p>
    <w:p w14:paraId="2023264D"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Zulma Leticia </w:t>
      </w:r>
      <w:proofErr w:type="spellStart"/>
      <w:r w:rsidRPr="007B18C9">
        <w:rPr>
          <w:rFonts w:ascii="Cambria" w:eastAsia="Calibri" w:hAnsi="Cambria"/>
          <w:sz w:val="22"/>
        </w:rPr>
        <w:t>Pleitez</w:t>
      </w:r>
      <w:proofErr w:type="spellEnd"/>
      <w:r w:rsidRPr="007B18C9">
        <w:rPr>
          <w:rFonts w:ascii="Cambria" w:eastAsia="Calibri" w:hAnsi="Cambria"/>
          <w:sz w:val="22"/>
        </w:rPr>
        <w:t xml:space="preserve"> de Mendoza </w:t>
      </w:r>
    </w:p>
    <w:p w14:paraId="7F810E38"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Cas. San Jorge, Mal Paso </w:t>
      </w:r>
    </w:p>
    <w:p w14:paraId="7194BF32" w14:textId="29BAF24F"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XXXXXXXXXXX</w:t>
      </w:r>
    </w:p>
    <w:p w14:paraId="7277C437" w14:textId="77777777" w:rsidR="007B18C9" w:rsidRPr="007B18C9" w:rsidRDefault="007B18C9" w:rsidP="007B18C9">
      <w:pPr>
        <w:spacing w:after="200" w:line="276" w:lineRule="auto"/>
        <w:rPr>
          <w:rFonts w:ascii="Cambria" w:eastAsia="Calibri" w:hAnsi="Cambria"/>
          <w:sz w:val="22"/>
        </w:rPr>
      </w:pPr>
    </w:p>
    <w:p w14:paraId="77AF7746"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Karina Yamileth Maldonado </w:t>
      </w:r>
      <w:proofErr w:type="spellStart"/>
      <w:r w:rsidRPr="007B18C9">
        <w:rPr>
          <w:rFonts w:ascii="Cambria" w:eastAsia="Calibri" w:hAnsi="Cambria"/>
          <w:sz w:val="22"/>
        </w:rPr>
        <w:t>Martinez</w:t>
      </w:r>
      <w:proofErr w:type="spellEnd"/>
      <w:r w:rsidRPr="007B18C9">
        <w:rPr>
          <w:rFonts w:ascii="Cambria" w:eastAsia="Calibri" w:hAnsi="Cambria"/>
          <w:sz w:val="22"/>
        </w:rPr>
        <w:t xml:space="preserve"> </w:t>
      </w:r>
    </w:p>
    <w:p w14:paraId="217FBE07"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Cas. El </w:t>
      </w:r>
      <w:proofErr w:type="spellStart"/>
      <w:r w:rsidRPr="007B18C9">
        <w:rPr>
          <w:rFonts w:ascii="Cambria" w:eastAsia="Calibri" w:hAnsi="Cambria"/>
          <w:sz w:val="22"/>
        </w:rPr>
        <w:t>Cobano</w:t>
      </w:r>
      <w:proofErr w:type="spellEnd"/>
      <w:r w:rsidRPr="007B18C9">
        <w:rPr>
          <w:rFonts w:ascii="Cambria" w:eastAsia="Calibri" w:hAnsi="Cambria"/>
          <w:sz w:val="22"/>
        </w:rPr>
        <w:t xml:space="preserve">, Las Piedras </w:t>
      </w:r>
    </w:p>
    <w:p w14:paraId="5D1AC611" w14:textId="762F30B7"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w:t>
      </w:r>
    </w:p>
    <w:p w14:paraId="672D5F41" w14:textId="77777777" w:rsidR="007B18C9" w:rsidRPr="007B18C9" w:rsidRDefault="007B18C9" w:rsidP="007B18C9">
      <w:pPr>
        <w:spacing w:after="200" w:line="276" w:lineRule="auto"/>
        <w:rPr>
          <w:rFonts w:ascii="Cambria" w:eastAsia="Calibri" w:hAnsi="Cambria"/>
          <w:sz w:val="22"/>
        </w:rPr>
      </w:pPr>
    </w:p>
    <w:p w14:paraId="52AC1BBA"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Nombre: Rosa de los  Ángeles González Lemus  </w:t>
      </w:r>
    </w:p>
    <w:p w14:paraId="2FB0839E" w14:textId="77777777" w:rsidR="007B18C9" w:rsidRPr="007B18C9" w:rsidRDefault="007B18C9" w:rsidP="007B18C9">
      <w:pPr>
        <w:spacing w:after="200" w:line="276" w:lineRule="auto"/>
        <w:rPr>
          <w:rFonts w:ascii="Cambria" w:eastAsia="Calibri" w:hAnsi="Cambria"/>
          <w:sz w:val="22"/>
        </w:rPr>
      </w:pPr>
      <w:r w:rsidRPr="007B18C9">
        <w:rPr>
          <w:rFonts w:ascii="Cambria" w:eastAsia="Calibri" w:hAnsi="Cambria"/>
          <w:sz w:val="22"/>
        </w:rPr>
        <w:t xml:space="preserve">Lugar: Hacienda San Francisco </w:t>
      </w:r>
      <w:proofErr w:type="spellStart"/>
      <w:r w:rsidRPr="007B18C9">
        <w:rPr>
          <w:rFonts w:ascii="Cambria" w:eastAsia="Calibri" w:hAnsi="Cambria"/>
          <w:sz w:val="22"/>
        </w:rPr>
        <w:t>Guajoyo</w:t>
      </w:r>
      <w:proofErr w:type="spellEnd"/>
      <w:r w:rsidRPr="007B18C9">
        <w:rPr>
          <w:rFonts w:ascii="Cambria" w:eastAsia="Calibri" w:hAnsi="Cambria"/>
          <w:sz w:val="22"/>
        </w:rPr>
        <w:t xml:space="preserve"> </w:t>
      </w:r>
    </w:p>
    <w:p w14:paraId="5DE1B350" w14:textId="2FCF0F13" w:rsidR="007B18C9" w:rsidRPr="007B18C9" w:rsidRDefault="007B18C9" w:rsidP="00346483">
      <w:pPr>
        <w:spacing w:after="200" w:line="276" w:lineRule="auto"/>
        <w:rPr>
          <w:rFonts w:ascii="Cambria" w:eastAsia="Calibri" w:hAnsi="Cambria"/>
          <w:sz w:val="22"/>
        </w:rPr>
      </w:pPr>
      <w:r w:rsidRPr="007B18C9">
        <w:rPr>
          <w:rFonts w:ascii="Cambria" w:eastAsia="Calibri" w:hAnsi="Cambria"/>
          <w:sz w:val="22"/>
        </w:rPr>
        <w:t xml:space="preserve">DUI: </w:t>
      </w:r>
      <w:r w:rsidR="00346483">
        <w:rPr>
          <w:rFonts w:ascii="Cambria" w:eastAsia="Calibri" w:hAnsi="Cambria"/>
          <w:sz w:val="22"/>
        </w:rPr>
        <w:t>XXXXXXXXXXXXXX</w:t>
      </w:r>
    </w:p>
    <w:p w14:paraId="36A8E0AD" w14:textId="77777777" w:rsidR="00AD1CA9" w:rsidRDefault="007B18C9" w:rsidP="00AD1CA9">
      <w:pPr>
        <w:spacing w:after="0" w:line="240" w:lineRule="auto"/>
        <w:jc w:val="both"/>
        <w:rPr>
          <w:rFonts w:eastAsia="Calibri"/>
          <w:szCs w:val="24"/>
        </w:rPr>
      </w:pPr>
      <w:r>
        <w:rPr>
          <w:rFonts w:eastAsia="Calibri"/>
          <w:szCs w:val="24"/>
        </w:rPr>
        <w:t xml:space="preserve">COMUNIQUESE Y CERTIFIQUESE. </w:t>
      </w:r>
    </w:p>
    <w:p w14:paraId="07C013CF" w14:textId="77777777" w:rsidR="00342A29" w:rsidRDefault="00342A29" w:rsidP="00AD1CA9">
      <w:pPr>
        <w:spacing w:after="0" w:line="240" w:lineRule="auto"/>
        <w:jc w:val="both"/>
        <w:rPr>
          <w:rFonts w:eastAsia="Calibri"/>
          <w:szCs w:val="24"/>
        </w:rPr>
      </w:pPr>
    </w:p>
    <w:p w14:paraId="6EC4A032" w14:textId="77777777" w:rsidR="00342A29" w:rsidRDefault="00342A29" w:rsidP="00AD1CA9">
      <w:pPr>
        <w:spacing w:after="0" w:line="240" w:lineRule="auto"/>
        <w:jc w:val="both"/>
        <w:rPr>
          <w:rFonts w:eastAsia="Calibri"/>
          <w:szCs w:val="24"/>
        </w:rPr>
      </w:pPr>
    </w:p>
    <w:p w14:paraId="0842A09E" w14:textId="77777777" w:rsidR="00342A29" w:rsidRDefault="00342A29" w:rsidP="00AD1CA9">
      <w:pPr>
        <w:spacing w:after="0" w:line="240" w:lineRule="auto"/>
        <w:jc w:val="both"/>
        <w:rPr>
          <w:rFonts w:eastAsia="Calibri"/>
          <w:szCs w:val="24"/>
        </w:rPr>
      </w:pPr>
      <w:bookmarkStart w:id="9" w:name="_Hlk52786327"/>
    </w:p>
    <w:p w14:paraId="7F188A03" w14:textId="77777777" w:rsidR="00342A29" w:rsidRPr="00342A29" w:rsidRDefault="00342A29" w:rsidP="00342A29">
      <w:pPr>
        <w:tabs>
          <w:tab w:val="left" w:pos="922"/>
          <w:tab w:val="left" w:pos="7513"/>
          <w:tab w:val="left" w:pos="7797"/>
        </w:tabs>
        <w:spacing w:after="0" w:line="240" w:lineRule="auto"/>
        <w:jc w:val="both"/>
        <w:rPr>
          <w:rFonts w:eastAsia="Calibri"/>
          <w:b/>
          <w:bCs/>
          <w:szCs w:val="24"/>
          <w:u w:val="single"/>
        </w:rPr>
      </w:pPr>
      <w:r w:rsidRPr="00342A29">
        <w:rPr>
          <w:rFonts w:eastAsia="Calibri"/>
          <w:b/>
          <w:bCs/>
          <w:szCs w:val="24"/>
          <w:u w:val="single"/>
        </w:rPr>
        <w:t>ACUERDO NÚMERO</w:t>
      </w:r>
      <w:r>
        <w:rPr>
          <w:rFonts w:eastAsia="Calibri"/>
          <w:b/>
          <w:bCs/>
          <w:szCs w:val="24"/>
          <w:u w:val="single"/>
        </w:rPr>
        <w:t xml:space="preserve"> QUINC</w:t>
      </w:r>
      <w:r w:rsidR="0052629D">
        <w:rPr>
          <w:rFonts w:eastAsia="Calibri"/>
          <w:b/>
          <w:bCs/>
          <w:szCs w:val="24"/>
          <w:u w:val="single"/>
        </w:rPr>
        <w:t>E</w:t>
      </w:r>
    </w:p>
    <w:p w14:paraId="6B739344" w14:textId="77777777" w:rsidR="00342A29" w:rsidRPr="00342A29" w:rsidRDefault="00342A29" w:rsidP="00342A29">
      <w:pPr>
        <w:tabs>
          <w:tab w:val="left" w:pos="922"/>
          <w:tab w:val="left" w:pos="7797"/>
        </w:tabs>
        <w:spacing w:after="0" w:line="240" w:lineRule="auto"/>
        <w:contextualSpacing/>
        <w:rPr>
          <w:rFonts w:eastAsia="Calibri"/>
          <w:szCs w:val="24"/>
          <w:lang w:val="es-MX"/>
        </w:rPr>
      </w:pPr>
      <w:r w:rsidRPr="00342A29">
        <w:rPr>
          <w:rFonts w:eastAsia="Times New Roman"/>
          <w:b/>
          <w:szCs w:val="24"/>
          <w:u w:val="single"/>
          <w:lang w:val="es-MX" w:eastAsia="es-ES"/>
        </w:rPr>
        <w:t xml:space="preserve">           </w:t>
      </w:r>
    </w:p>
    <w:p w14:paraId="4BE59369" w14:textId="77777777" w:rsidR="00342A29" w:rsidRPr="00342A29" w:rsidRDefault="00342A29" w:rsidP="00342A29">
      <w:pPr>
        <w:spacing w:after="0" w:line="240" w:lineRule="auto"/>
        <w:jc w:val="both"/>
        <w:rPr>
          <w:rFonts w:eastAsia="Times New Roman"/>
          <w:b/>
          <w:szCs w:val="24"/>
          <w:lang w:val="es-MX"/>
        </w:rPr>
      </w:pPr>
      <w:r w:rsidRPr="00342A29">
        <w:rPr>
          <w:rFonts w:eastAsia="Times New Roman"/>
          <w:b/>
          <w:szCs w:val="24"/>
          <w:lang w:val="es-MX"/>
        </w:rPr>
        <w:t>EL CONCEJO MUNICIPAL DE METAPÁN, DEPARTAMENTO DE SANTA ANA</w:t>
      </w:r>
    </w:p>
    <w:p w14:paraId="4154F8CA" w14:textId="77777777" w:rsidR="00342A29" w:rsidRPr="00342A29" w:rsidRDefault="00342A29" w:rsidP="00342A29">
      <w:pPr>
        <w:autoSpaceDE w:val="0"/>
        <w:autoSpaceDN w:val="0"/>
        <w:adjustRightInd w:val="0"/>
        <w:spacing w:after="0" w:line="240" w:lineRule="auto"/>
        <w:jc w:val="both"/>
        <w:rPr>
          <w:rFonts w:eastAsia="Calibri"/>
          <w:b/>
          <w:bCs/>
          <w:szCs w:val="24"/>
          <w:lang w:val="es-MX"/>
        </w:rPr>
      </w:pPr>
    </w:p>
    <w:p w14:paraId="73D92875" w14:textId="77777777" w:rsidR="00342A29" w:rsidRPr="00342A29" w:rsidRDefault="00342A29" w:rsidP="00342A29">
      <w:pPr>
        <w:autoSpaceDE w:val="0"/>
        <w:autoSpaceDN w:val="0"/>
        <w:adjustRightInd w:val="0"/>
        <w:spacing w:after="0" w:line="240" w:lineRule="auto"/>
        <w:jc w:val="both"/>
        <w:rPr>
          <w:rFonts w:eastAsia="Calibri"/>
          <w:bCs/>
          <w:szCs w:val="24"/>
          <w:lang w:val="es-MX"/>
        </w:rPr>
      </w:pPr>
      <w:r w:rsidRPr="00342A29">
        <w:rPr>
          <w:rFonts w:eastAsia="Calibri"/>
          <w:b/>
          <w:bCs/>
          <w:szCs w:val="24"/>
          <w:lang w:val="es-MX"/>
        </w:rPr>
        <w:t>CONSIDERANDO</w:t>
      </w:r>
      <w:r w:rsidRPr="00342A29">
        <w:rPr>
          <w:rFonts w:eastAsia="Calibri"/>
          <w:bCs/>
          <w:szCs w:val="24"/>
          <w:lang w:val="es-MX"/>
        </w:rPr>
        <w:t>:</w:t>
      </w:r>
    </w:p>
    <w:p w14:paraId="6CF210DB" w14:textId="77777777" w:rsidR="00342A29" w:rsidRPr="00342A29" w:rsidRDefault="00342A29" w:rsidP="00342A29">
      <w:pPr>
        <w:autoSpaceDE w:val="0"/>
        <w:autoSpaceDN w:val="0"/>
        <w:adjustRightInd w:val="0"/>
        <w:spacing w:after="0" w:line="240" w:lineRule="auto"/>
        <w:jc w:val="both"/>
        <w:rPr>
          <w:rFonts w:eastAsia="Calibri"/>
          <w:bCs/>
          <w:szCs w:val="24"/>
          <w:lang w:val="es-MX"/>
        </w:rPr>
      </w:pPr>
    </w:p>
    <w:p w14:paraId="1D7D813F" w14:textId="77777777" w:rsidR="00342A29" w:rsidRPr="00342A29" w:rsidRDefault="00342A29" w:rsidP="00342A29">
      <w:pPr>
        <w:autoSpaceDE w:val="0"/>
        <w:autoSpaceDN w:val="0"/>
        <w:adjustRightInd w:val="0"/>
        <w:spacing w:after="0" w:line="240" w:lineRule="auto"/>
        <w:jc w:val="both"/>
        <w:rPr>
          <w:rFonts w:eastAsia="Calibri"/>
          <w:bCs/>
          <w:szCs w:val="24"/>
          <w:lang w:val="es-MX"/>
        </w:rPr>
      </w:pPr>
      <w:r w:rsidRPr="00342A29">
        <w:rPr>
          <w:rFonts w:eastAsia="Calibri"/>
          <w:bCs/>
          <w:szCs w:val="24"/>
          <w:lang w:val="es-MX"/>
        </w:rPr>
        <w:t xml:space="preserve">1- Que </w:t>
      </w:r>
      <w:r w:rsidRPr="00342A29">
        <w:rPr>
          <w:rFonts w:eastAsia="Calibri"/>
          <w:szCs w:val="24"/>
          <w:lang w:val="es-MX"/>
        </w:rPr>
        <w:t>la Municipalidad de Metapán ejecuta un programa de becas para jóvenes de escasos recursos económicos, con el objetivo de que puedan realizar estudios superiores en universidades e institutos superiores.</w:t>
      </w:r>
    </w:p>
    <w:p w14:paraId="72D3FFB6" w14:textId="77777777" w:rsidR="00342A29" w:rsidRPr="00342A29" w:rsidRDefault="00342A29" w:rsidP="00342A29">
      <w:pPr>
        <w:autoSpaceDE w:val="0"/>
        <w:autoSpaceDN w:val="0"/>
        <w:adjustRightInd w:val="0"/>
        <w:spacing w:after="0" w:line="240" w:lineRule="auto"/>
        <w:jc w:val="both"/>
        <w:rPr>
          <w:rFonts w:eastAsia="Calibri"/>
          <w:bCs/>
          <w:szCs w:val="24"/>
          <w:lang w:val="es-MX"/>
        </w:rPr>
      </w:pPr>
      <w:r w:rsidRPr="00342A29">
        <w:rPr>
          <w:rFonts w:eastAsia="Calibri"/>
          <w:bCs/>
          <w:szCs w:val="24"/>
          <w:lang w:val="es-MX"/>
        </w:rPr>
        <w:t>2.- Que el artículo 4 numeral 4 del Código Municipal establece dentro de sus competencias la promoción de la educación, la cultura, el deporte, la recreación, las ciencias y las artes;</w:t>
      </w:r>
    </w:p>
    <w:p w14:paraId="4A05E14D" w14:textId="77777777" w:rsidR="00342A29" w:rsidRPr="00342A29" w:rsidRDefault="00342A29" w:rsidP="00342A29">
      <w:pPr>
        <w:autoSpaceDE w:val="0"/>
        <w:autoSpaceDN w:val="0"/>
        <w:adjustRightInd w:val="0"/>
        <w:spacing w:after="0" w:line="240" w:lineRule="auto"/>
        <w:jc w:val="both"/>
        <w:rPr>
          <w:rFonts w:eastAsia="Calibri"/>
          <w:bCs/>
          <w:szCs w:val="24"/>
          <w:lang w:val="es-MX"/>
        </w:rPr>
      </w:pPr>
      <w:r w:rsidRPr="00342A29">
        <w:rPr>
          <w:rFonts w:eastAsia="Calibri"/>
          <w:bCs/>
          <w:szCs w:val="24"/>
          <w:lang w:val="es-MX"/>
        </w:rPr>
        <w:lastRenderedPageBreak/>
        <w:t>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w:t>
      </w:r>
    </w:p>
    <w:p w14:paraId="5EA12E4C" w14:textId="77777777" w:rsidR="00342A29" w:rsidRPr="00342A29" w:rsidRDefault="00342A29" w:rsidP="00342A29">
      <w:pPr>
        <w:autoSpaceDE w:val="0"/>
        <w:autoSpaceDN w:val="0"/>
        <w:adjustRightInd w:val="0"/>
        <w:spacing w:after="0" w:line="240" w:lineRule="auto"/>
        <w:jc w:val="both"/>
        <w:rPr>
          <w:rFonts w:eastAsia="Calibri"/>
          <w:bCs/>
          <w:szCs w:val="24"/>
          <w:lang w:val="es-MX"/>
        </w:rPr>
      </w:pPr>
      <w:r w:rsidRPr="00342A29">
        <w:rPr>
          <w:rFonts w:eastAsia="Calibri"/>
          <w:bCs/>
          <w:szCs w:val="24"/>
          <w:lang w:val="es-MX"/>
        </w:rPr>
        <w:t>4.- Que el fin básico de otorgar becas es propiciar que los estudiantes en situación económica adversa y con deseos de superación puedan continuar su proyecto educativo, favoreciendo la terminación oportuna de sus estudios;</w:t>
      </w:r>
    </w:p>
    <w:p w14:paraId="687A05F4" w14:textId="77777777" w:rsidR="00342A29" w:rsidRPr="00342A29" w:rsidRDefault="00342A29" w:rsidP="00342A29">
      <w:pPr>
        <w:autoSpaceDE w:val="0"/>
        <w:autoSpaceDN w:val="0"/>
        <w:adjustRightInd w:val="0"/>
        <w:spacing w:after="0" w:line="240" w:lineRule="auto"/>
        <w:jc w:val="both"/>
        <w:rPr>
          <w:rFonts w:eastAsia="Calibri"/>
          <w:bCs/>
          <w:szCs w:val="24"/>
          <w:lang w:val="es-MX"/>
        </w:rPr>
      </w:pPr>
      <w:r w:rsidRPr="00342A29">
        <w:rPr>
          <w:rFonts w:eastAsia="Calibri"/>
          <w:bCs/>
          <w:szCs w:val="24"/>
          <w:lang w:val="es-MX"/>
        </w:rPr>
        <w:t xml:space="preserve">5.- Que la comisión de becas luego de realizar estudios previos, así como de haber evaluado las calificaciones correspondiente al ciclo I 2020 y con el objetivo de continuar con el ciclo II  2020 de los alumnos merecedores de su beca. </w:t>
      </w:r>
    </w:p>
    <w:p w14:paraId="2C435482" w14:textId="77777777" w:rsidR="00342A29" w:rsidRPr="00342A29" w:rsidRDefault="00342A29" w:rsidP="00342A29">
      <w:pPr>
        <w:autoSpaceDE w:val="0"/>
        <w:autoSpaceDN w:val="0"/>
        <w:adjustRightInd w:val="0"/>
        <w:spacing w:after="0" w:line="240" w:lineRule="auto"/>
        <w:jc w:val="both"/>
        <w:rPr>
          <w:rFonts w:eastAsia="Calibri"/>
          <w:bCs/>
          <w:szCs w:val="24"/>
          <w:lang w:val="es-MX"/>
        </w:rPr>
      </w:pPr>
      <w:r w:rsidRPr="00342A29">
        <w:rPr>
          <w:rFonts w:eastAsia="Calibri"/>
          <w:bCs/>
          <w:szCs w:val="24"/>
          <w:lang w:val="es-MX"/>
        </w:rPr>
        <w:t xml:space="preserve">6.- Que tenemos la obligación de cancelar las mensualidades de los alumnos becados; Por tanto, en uso de las facultades que el Código Municipal le confiere, el Concejo Municipal </w:t>
      </w:r>
      <w:r w:rsidRPr="00342A29">
        <w:rPr>
          <w:rFonts w:eastAsia="Calibri"/>
          <w:b/>
          <w:bCs/>
          <w:szCs w:val="24"/>
          <w:lang w:val="es-MX"/>
        </w:rPr>
        <w:t>ACUERDA</w:t>
      </w:r>
      <w:r w:rsidRPr="00342A29">
        <w:rPr>
          <w:rFonts w:eastAsia="Calibri"/>
          <w:bCs/>
          <w:szCs w:val="24"/>
          <w:lang w:val="es-MX"/>
        </w:rPr>
        <w:t>:</w:t>
      </w:r>
    </w:p>
    <w:p w14:paraId="2E0DC429" w14:textId="77777777" w:rsidR="00342A29" w:rsidRPr="00342A29" w:rsidRDefault="00342A29" w:rsidP="00342A29">
      <w:pPr>
        <w:spacing w:after="0" w:line="240" w:lineRule="auto"/>
        <w:ind w:left="720"/>
        <w:contextualSpacing/>
        <w:jc w:val="both"/>
        <w:rPr>
          <w:rFonts w:eastAsia="Times New Roman"/>
          <w:szCs w:val="24"/>
          <w:lang w:val="es-ES" w:eastAsia="es-ES"/>
        </w:rPr>
      </w:pPr>
    </w:p>
    <w:p w14:paraId="612B36EE" w14:textId="77777777" w:rsidR="00342A29" w:rsidRPr="00342A29" w:rsidRDefault="00342A29" w:rsidP="00842726">
      <w:pPr>
        <w:numPr>
          <w:ilvl w:val="0"/>
          <w:numId w:val="16"/>
        </w:numPr>
        <w:spacing w:after="0" w:line="240" w:lineRule="auto"/>
        <w:contextualSpacing/>
        <w:jc w:val="both"/>
        <w:rPr>
          <w:rFonts w:eastAsia="Times New Roman"/>
          <w:b/>
          <w:bCs/>
          <w:color w:val="000000"/>
          <w:kern w:val="36"/>
          <w:szCs w:val="24"/>
          <w:u w:val="single"/>
          <w:lang w:val="es-ES" w:eastAsia="es-ES"/>
        </w:rPr>
      </w:pPr>
      <w:r w:rsidRPr="00342A29">
        <w:rPr>
          <w:rFonts w:eastAsia="Times New Roman"/>
          <w:szCs w:val="24"/>
          <w:lang w:val="es-ES" w:eastAsia="es-ES"/>
        </w:rPr>
        <w:t xml:space="preserve">Erogar la suma de </w:t>
      </w:r>
      <w:r w:rsidRPr="00342A29">
        <w:rPr>
          <w:rFonts w:eastAsia="Times New Roman"/>
          <w:b/>
          <w:szCs w:val="24"/>
          <w:lang w:val="es-ES" w:eastAsia="es-ES"/>
        </w:rPr>
        <w:t>DIEZ MIL TRESCIENTOS SESENTA Y SEIS 00/100 DÓLARES DE LOS ESTADOS UNIDOS DE AMÉRICA</w:t>
      </w:r>
      <w:r w:rsidRPr="00342A29">
        <w:rPr>
          <w:rFonts w:eastAsia="Times New Roman"/>
          <w:szCs w:val="24"/>
          <w:lang w:val="es-ES" w:eastAsia="es-ES"/>
        </w:rPr>
        <w:t xml:space="preserve">. </w:t>
      </w:r>
      <w:r w:rsidRPr="00342A29">
        <w:rPr>
          <w:rFonts w:eastAsia="Times New Roman"/>
          <w:b/>
          <w:szCs w:val="24"/>
          <w:lang w:val="es-ES" w:eastAsia="es-ES"/>
        </w:rPr>
        <w:t>($10,366.00)</w:t>
      </w:r>
      <w:r w:rsidRPr="00342A29">
        <w:rPr>
          <w:rFonts w:eastAsia="Times New Roman"/>
          <w:szCs w:val="24"/>
          <w:lang w:val="es-ES" w:eastAsia="es-ES"/>
        </w:rPr>
        <w:t xml:space="preserve"> A favor de</w:t>
      </w:r>
      <w:r w:rsidRPr="00342A29">
        <w:rPr>
          <w:rFonts w:eastAsia="Times New Roman"/>
          <w:b/>
          <w:szCs w:val="24"/>
          <w:lang w:val="es-ES" w:eastAsia="es-ES"/>
        </w:rPr>
        <w:t xml:space="preserve"> UNIVERSIDAD CATÓLICA DE EL SALVADOR (UNICAES)</w:t>
      </w:r>
      <w:r w:rsidRPr="00342A29">
        <w:rPr>
          <w:rFonts w:eastAsia="Times New Roman"/>
          <w:szCs w:val="24"/>
          <w:lang w:val="es-ES" w:eastAsia="es-ES"/>
        </w:rPr>
        <w:t>,</w:t>
      </w:r>
      <w:r w:rsidRPr="00342A29">
        <w:rPr>
          <w:rFonts w:eastAsia="Times New Roman"/>
          <w:b/>
          <w:szCs w:val="24"/>
          <w:lang w:val="es-ES" w:eastAsia="es-ES"/>
        </w:rPr>
        <w:t xml:space="preserve"> </w:t>
      </w:r>
      <w:r w:rsidRPr="00342A29">
        <w:rPr>
          <w:rFonts w:eastAsia="Times New Roman"/>
          <w:szCs w:val="24"/>
          <w:lang w:val="es-ES" w:eastAsia="es-ES"/>
        </w:rPr>
        <w:t xml:space="preserve">Pago en concepto de cuota correspondiente al mes de noviembre de 64 alumnos, cuota correspondiente al mes de diciembre de 63 alumnos, cuota correspondiente al mes de diciembre de 1 alumno egresado becados en dicha institución, Aplicando dicho gasto al código 56305 de la línea 0101, del Presupuesto Municipal Vigente. </w:t>
      </w:r>
    </w:p>
    <w:p w14:paraId="51E720BA" w14:textId="77777777" w:rsidR="00342A29" w:rsidRPr="00342A29" w:rsidRDefault="00342A29" w:rsidP="00342A29">
      <w:pPr>
        <w:spacing w:after="0" w:line="240" w:lineRule="auto"/>
        <w:ind w:left="720"/>
        <w:contextualSpacing/>
        <w:jc w:val="both"/>
        <w:rPr>
          <w:rFonts w:eastAsia="Times New Roman"/>
          <w:b/>
          <w:bCs/>
          <w:color w:val="000000"/>
          <w:kern w:val="36"/>
          <w:szCs w:val="24"/>
          <w:u w:val="single"/>
          <w:lang w:val="es-ES" w:eastAsia="es-ES"/>
        </w:rPr>
      </w:pPr>
    </w:p>
    <w:p w14:paraId="2ADF585D" w14:textId="77777777" w:rsidR="00342A29" w:rsidRPr="00342A29" w:rsidRDefault="00342A29" w:rsidP="00842726">
      <w:pPr>
        <w:numPr>
          <w:ilvl w:val="0"/>
          <w:numId w:val="16"/>
        </w:numPr>
        <w:spacing w:after="0" w:line="240" w:lineRule="auto"/>
        <w:contextualSpacing/>
        <w:jc w:val="both"/>
        <w:rPr>
          <w:rFonts w:eastAsia="Calibri"/>
          <w:szCs w:val="24"/>
          <w:lang w:val="es-ES" w:eastAsia="es-ES"/>
        </w:rPr>
      </w:pPr>
      <w:r w:rsidRPr="00342A29">
        <w:rPr>
          <w:rFonts w:eastAsia="Calibri"/>
          <w:szCs w:val="24"/>
          <w:lang w:eastAsia="es-ES"/>
        </w:rPr>
        <w:t xml:space="preserve">Erogar la suma de </w:t>
      </w:r>
      <w:r w:rsidRPr="00342A29">
        <w:rPr>
          <w:rFonts w:eastAsia="Calibri"/>
          <w:b/>
          <w:szCs w:val="24"/>
          <w:lang w:eastAsia="es-ES"/>
        </w:rPr>
        <w:t>SEISCIENTOS SETENTA Y CINCO 00/100 DÓLARES DE LOS ESTADOS UNIDOS DE AMÉRICA</w:t>
      </w:r>
      <w:r w:rsidRPr="00342A29">
        <w:rPr>
          <w:rFonts w:eastAsia="Calibri"/>
          <w:szCs w:val="24"/>
          <w:lang w:eastAsia="es-ES"/>
        </w:rPr>
        <w:t xml:space="preserve"> </w:t>
      </w:r>
      <w:r w:rsidRPr="00342A29">
        <w:rPr>
          <w:rFonts w:eastAsia="Calibri"/>
          <w:b/>
          <w:szCs w:val="24"/>
          <w:lang w:eastAsia="es-ES"/>
        </w:rPr>
        <w:t>($675.00)</w:t>
      </w:r>
      <w:r w:rsidRPr="00342A29">
        <w:rPr>
          <w:rFonts w:eastAsia="Calibri"/>
          <w:szCs w:val="24"/>
          <w:lang w:eastAsia="es-ES"/>
        </w:rPr>
        <w:t xml:space="preserve"> A favor de</w:t>
      </w:r>
      <w:r w:rsidRPr="00342A29">
        <w:rPr>
          <w:rFonts w:eastAsia="Calibri"/>
          <w:b/>
          <w:szCs w:val="24"/>
          <w:lang w:eastAsia="es-ES"/>
        </w:rPr>
        <w:t xml:space="preserve"> UNIVERSIDAD TECNOLÓGICA DE EL SALVADOR</w:t>
      </w:r>
      <w:r w:rsidRPr="00342A29">
        <w:rPr>
          <w:rFonts w:eastAsia="Calibri"/>
          <w:szCs w:val="24"/>
          <w:lang w:eastAsia="es-ES"/>
        </w:rPr>
        <w:t xml:space="preserve"> </w:t>
      </w:r>
      <w:r w:rsidRPr="00342A29">
        <w:rPr>
          <w:rFonts w:eastAsia="Calibri"/>
          <w:b/>
          <w:szCs w:val="24"/>
          <w:lang w:eastAsia="es-ES"/>
        </w:rPr>
        <w:t xml:space="preserve">“UTEC” </w:t>
      </w:r>
      <w:r w:rsidRPr="00342A29">
        <w:rPr>
          <w:rFonts w:eastAsia="Calibri"/>
          <w:szCs w:val="24"/>
          <w:lang w:eastAsia="es-ES"/>
        </w:rPr>
        <w:t>V/</w:t>
      </w:r>
      <w:r w:rsidRPr="00342A29">
        <w:rPr>
          <w:rFonts w:eastAsia="Calibri"/>
          <w:b/>
          <w:szCs w:val="24"/>
          <w:lang w:eastAsia="es-ES"/>
        </w:rPr>
        <w:t xml:space="preserve"> </w:t>
      </w:r>
      <w:r w:rsidRPr="00342A29">
        <w:rPr>
          <w:rFonts w:eastAsia="Calibri"/>
          <w:szCs w:val="24"/>
          <w:lang w:eastAsia="es-ES"/>
        </w:rPr>
        <w:t xml:space="preserve">pago en concepto de cuotas correspondientes a los meses de Octubre, Noviembre y Diciembre de 2 alumnas becadas en dicha institución, Aplicando dicho gasto al código 56305 de la línea 0101, del Presupuesto Municipal Vigente. </w:t>
      </w:r>
    </w:p>
    <w:p w14:paraId="554DA4A0" w14:textId="77777777" w:rsidR="00342A29" w:rsidRPr="00342A29" w:rsidRDefault="00342A29" w:rsidP="00342A29">
      <w:pPr>
        <w:spacing w:after="0" w:line="240" w:lineRule="auto"/>
        <w:ind w:left="720"/>
        <w:contextualSpacing/>
        <w:rPr>
          <w:rFonts w:eastAsia="Calibri"/>
          <w:szCs w:val="24"/>
          <w:lang w:val="es-ES" w:eastAsia="es-ES"/>
        </w:rPr>
      </w:pPr>
    </w:p>
    <w:p w14:paraId="1EB17AD9" w14:textId="77777777" w:rsidR="00342A29" w:rsidRPr="00342A29" w:rsidRDefault="00342A29" w:rsidP="00842726">
      <w:pPr>
        <w:numPr>
          <w:ilvl w:val="0"/>
          <w:numId w:val="16"/>
        </w:numPr>
        <w:spacing w:after="0" w:line="240" w:lineRule="auto"/>
        <w:contextualSpacing/>
        <w:jc w:val="both"/>
        <w:rPr>
          <w:rFonts w:eastAsia="Calibri"/>
          <w:szCs w:val="24"/>
          <w:lang w:val="es-ES" w:eastAsia="es-ES"/>
        </w:rPr>
      </w:pPr>
      <w:r w:rsidRPr="00342A29">
        <w:rPr>
          <w:rFonts w:eastAsia="Times New Roman"/>
          <w:szCs w:val="24"/>
          <w:lang w:val="es-ES" w:eastAsia="es-ES"/>
        </w:rPr>
        <w:t xml:space="preserve">Erogar la suma de </w:t>
      </w:r>
      <w:r w:rsidRPr="00342A29">
        <w:rPr>
          <w:rFonts w:eastAsia="Times New Roman"/>
          <w:b/>
          <w:szCs w:val="24"/>
          <w:lang w:val="es-ES" w:eastAsia="es-ES"/>
        </w:rPr>
        <w:t>CUATROCIENTOS VEINTICUATRO 00/100 DÓLARES DE LOS ESTADOS UNIDOS DE AMÉRICA</w:t>
      </w:r>
      <w:r w:rsidRPr="00342A29">
        <w:rPr>
          <w:rFonts w:eastAsia="Times New Roman"/>
          <w:szCs w:val="24"/>
          <w:lang w:val="es-ES" w:eastAsia="es-ES"/>
        </w:rPr>
        <w:t xml:space="preserve">. </w:t>
      </w:r>
      <w:r w:rsidRPr="00342A29">
        <w:rPr>
          <w:rFonts w:eastAsia="Times New Roman"/>
          <w:b/>
          <w:szCs w:val="24"/>
          <w:lang w:val="es-ES" w:eastAsia="es-ES"/>
        </w:rPr>
        <w:t>($424.00)</w:t>
      </w:r>
      <w:r w:rsidRPr="00342A29">
        <w:rPr>
          <w:rFonts w:eastAsia="Times New Roman"/>
          <w:szCs w:val="24"/>
          <w:lang w:val="es-ES" w:eastAsia="es-ES"/>
        </w:rPr>
        <w:t xml:space="preserve"> A favor de</w:t>
      </w:r>
      <w:r w:rsidRPr="00342A29">
        <w:rPr>
          <w:rFonts w:eastAsia="Times New Roman"/>
          <w:b/>
          <w:szCs w:val="24"/>
          <w:lang w:val="es-ES" w:eastAsia="es-ES"/>
        </w:rPr>
        <w:t xml:space="preserve"> UNIVERSIDAD MODULAR ABIERTA (UMA) </w:t>
      </w:r>
      <w:r w:rsidRPr="00342A29">
        <w:rPr>
          <w:rFonts w:eastAsia="Times New Roman"/>
          <w:szCs w:val="24"/>
          <w:lang w:val="es-ES" w:eastAsia="es-ES"/>
        </w:rPr>
        <w:t>Pago en concepto de cuotas correspondientes a los meses de noviembre y diciembre de 4 alumnos becados en dicha institución. Aplicando dicho gasto al código 56305 de la línea 0101, del Presupuesto Municipal Vigente.</w:t>
      </w:r>
    </w:p>
    <w:p w14:paraId="19C29FD1" w14:textId="77777777" w:rsidR="00342A29" w:rsidRPr="00342A29" w:rsidRDefault="00342A29" w:rsidP="00342A29">
      <w:pPr>
        <w:spacing w:after="0" w:line="240" w:lineRule="auto"/>
        <w:ind w:left="720"/>
        <w:contextualSpacing/>
        <w:rPr>
          <w:rFonts w:eastAsia="Calibri"/>
          <w:szCs w:val="24"/>
          <w:lang w:val="es-ES" w:eastAsia="es-ES"/>
        </w:rPr>
      </w:pPr>
    </w:p>
    <w:p w14:paraId="5A79C541" w14:textId="77777777" w:rsidR="00342A29" w:rsidRPr="00342A29" w:rsidRDefault="00342A29" w:rsidP="00842726">
      <w:pPr>
        <w:numPr>
          <w:ilvl w:val="0"/>
          <w:numId w:val="16"/>
        </w:numPr>
        <w:spacing w:after="0" w:line="240" w:lineRule="auto"/>
        <w:contextualSpacing/>
        <w:jc w:val="both"/>
        <w:rPr>
          <w:rFonts w:eastAsia="Calibri"/>
          <w:szCs w:val="24"/>
          <w:lang w:val="es-ES" w:eastAsia="es-ES"/>
        </w:rPr>
      </w:pPr>
      <w:r w:rsidRPr="00342A29">
        <w:rPr>
          <w:rFonts w:eastAsia="Calibri"/>
          <w:szCs w:val="24"/>
          <w:lang w:val="es-ES" w:eastAsia="es-ES"/>
        </w:rPr>
        <w:t xml:space="preserve">Erogar la suma de </w:t>
      </w:r>
      <w:r w:rsidRPr="00342A29">
        <w:rPr>
          <w:rFonts w:eastAsia="Calibri"/>
          <w:b/>
          <w:szCs w:val="24"/>
          <w:lang w:val="es-ES" w:eastAsia="es-ES"/>
        </w:rPr>
        <w:t>CUATRO MIL NOVECIENTOS DIECISIETE 00/100 DÓLARES DE LOS ESTADOS UNIDOS DE AMÉRICA</w:t>
      </w:r>
      <w:r w:rsidRPr="00342A29">
        <w:rPr>
          <w:rFonts w:eastAsia="Calibri"/>
          <w:szCs w:val="24"/>
          <w:lang w:val="es-ES" w:eastAsia="es-ES"/>
        </w:rPr>
        <w:t xml:space="preserve">. </w:t>
      </w:r>
      <w:r w:rsidRPr="00342A29">
        <w:rPr>
          <w:rFonts w:eastAsia="Calibri"/>
          <w:b/>
          <w:szCs w:val="24"/>
          <w:lang w:val="es-ES" w:eastAsia="es-ES"/>
        </w:rPr>
        <w:t>($4,917.00)</w:t>
      </w:r>
      <w:r w:rsidRPr="00342A29">
        <w:rPr>
          <w:rFonts w:eastAsia="Calibri"/>
          <w:szCs w:val="24"/>
          <w:lang w:val="es-ES" w:eastAsia="es-ES"/>
        </w:rPr>
        <w:t xml:space="preserve"> A favor de</w:t>
      </w:r>
      <w:r w:rsidRPr="00342A29">
        <w:rPr>
          <w:rFonts w:eastAsia="Calibri"/>
          <w:b/>
          <w:szCs w:val="24"/>
          <w:lang w:val="es-ES" w:eastAsia="es-ES"/>
        </w:rPr>
        <w:t xml:space="preserve"> UNIVERSIDAD AUTÓNOMA DE SANTA ANA (UNASA)</w:t>
      </w:r>
      <w:r w:rsidRPr="00342A29">
        <w:rPr>
          <w:rFonts w:eastAsia="Calibri"/>
          <w:szCs w:val="24"/>
          <w:lang w:val="es-ES" w:eastAsia="es-ES"/>
        </w:rPr>
        <w:t>,</w:t>
      </w:r>
      <w:r w:rsidRPr="00342A29">
        <w:rPr>
          <w:rFonts w:eastAsia="Calibri"/>
          <w:b/>
          <w:szCs w:val="24"/>
          <w:lang w:val="es-ES" w:eastAsia="es-ES"/>
        </w:rPr>
        <w:t xml:space="preserve"> </w:t>
      </w:r>
      <w:r w:rsidRPr="00342A29">
        <w:rPr>
          <w:rFonts w:eastAsia="Calibri"/>
          <w:szCs w:val="24"/>
          <w:lang w:val="es-ES" w:eastAsia="es-ES"/>
        </w:rPr>
        <w:t>pago en concepto de cuota correspondiente al mes de septiembre de 2 alumnos, cuota correspondiente al mes de octubre de 21 alumnos, cuota correspondiente al mes de noviembre de 9 alumnos, cuota correspondiente al mes de diciembre de 4 alumnos, derechos a exámenes de 15 alumnos becados en dicha institución. Aplicando dicho gasto al código 56305 de la línea 0101, del Presupuesto Municipal Vigente.</w:t>
      </w:r>
    </w:p>
    <w:p w14:paraId="0C912E86" w14:textId="77777777" w:rsidR="00342A29" w:rsidRPr="00342A29" w:rsidRDefault="00342A29" w:rsidP="00342A29">
      <w:pPr>
        <w:spacing w:after="0" w:line="240" w:lineRule="auto"/>
        <w:ind w:left="720"/>
        <w:contextualSpacing/>
        <w:rPr>
          <w:rFonts w:eastAsia="Calibri"/>
          <w:szCs w:val="24"/>
          <w:lang w:val="es-ES" w:eastAsia="es-ES"/>
        </w:rPr>
      </w:pPr>
    </w:p>
    <w:p w14:paraId="38B29156" w14:textId="77777777" w:rsidR="00342A29" w:rsidRPr="00342A29" w:rsidRDefault="00342A29" w:rsidP="00842726">
      <w:pPr>
        <w:numPr>
          <w:ilvl w:val="0"/>
          <w:numId w:val="16"/>
        </w:numPr>
        <w:spacing w:after="0" w:line="240" w:lineRule="auto"/>
        <w:contextualSpacing/>
        <w:jc w:val="both"/>
        <w:rPr>
          <w:rFonts w:eastAsia="Calibri"/>
          <w:szCs w:val="24"/>
          <w:lang w:val="es-ES" w:eastAsia="es-ES"/>
        </w:rPr>
      </w:pPr>
      <w:r w:rsidRPr="00342A29">
        <w:rPr>
          <w:rFonts w:eastAsia="Calibri"/>
          <w:szCs w:val="24"/>
          <w:lang w:eastAsia="es-ES"/>
        </w:rPr>
        <w:t xml:space="preserve">Erogar la suma de </w:t>
      </w:r>
      <w:r w:rsidRPr="00342A29">
        <w:rPr>
          <w:rFonts w:eastAsia="Calibri"/>
          <w:b/>
          <w:szCs w:val="24"/>
          <w:lang w:eastAsia="es-ES"/>
        </w:rPr>
        <w:t>UN MIL QUINIENTOS SESENTA 00/100 DÓLARES DE LOS ESTADOS UNIDOS DE AMÉRICA</w:t>
      </w:r>
      <w:r w:rsidRPr="00342A29">
        <w:rPr>
          <w:rFonts w:eastAsia="Calibri"/>
          <w:szCs w:val="24"/>
          <w:lang w:eastAsia="es-ES"/>
        </w:rPr>
        <w:t xml:space="preserve">. </w:t>
      </w:r>
      <w:r w:rsidRPr="00342A29">
        <w:rPr>
          <w:rFonts w:eastAsia="Calibri"/>
          <w:b/>
          <w:szCs w:val="24"/>
          <w:lang w:eastAsia="es-ES"/>
        </w:rPr>
        <w:t>($1,560.00)</w:t>
      </w:r>
      <w:r w:rsidRPr="00342A29">
        <w:rPr>
          <w:rFonts w:eastAsia="Calibri"/>
          <w:szCs w:val="24"/>
          <w:lang w:eastAsia="es-ES"/>
        </w:rPr>
        <w:t xml:space="preserve"> A favor de</w:t>
      </w:r>
      <w:r w:rsidRPr="00342A29">
        <w:rPr>
          <w:rFonts w:eastAsia="Calibri"/>
          <w:b/>
          <w:szCs w:val="24"/>
          <w:lang w:eastAsia="es-ES"/>
        </w:rPr>
        <w:t xml:space="preserve"> INSTITUTO ESPECIALIZADO DE EDUCACIÓN SUPERIOR DE PROFESIONALES DE LA SALUD DE EL SALVADOR (IEPROES)</w:t>
      </w:r>
      <w:r w:rsidRPr="00342A29">
        <w:rPr>
          <w:rFonts w:eastAsia="Times New Roman"/>
          <w:b/>
          <w:szCs w:val="24"/>
          <w:lang w:val="es-ES" w:eastAsia="es-ES"/>
        </w:rPr>
        <w:t xml:space="preserve"> </w:t>
      </w:r>
      <w:r w:rsidRPr="00342A29">
        <w:rPr>
          <w:rFonts w:eastAsia="Calibri"/>
          <w:szCs w:val="24"/>
          <w:lang w:eastAsia="es-ES"/>
        </w:rPr>
        <w:t>Pago en concepto de cuotas correspondientes a los meses de noviembre y diciembre de 13 alumnos becados en dicha institución, Aplicando dicho gasto al código 56305 de la línea 0101, del Presupuesto Municipal Vigente.</w:t>
      </w:r>
      <w:r w:rsidRPr="00342A29">
        <w:rPr>
          <w:rFonts w:eastAsia="Calibri"/>
          <w:szCs w:val="24"/>
          <w:lang w:val="es-ES" w:eastAsia="es-ES"/>
        </w:rPr>
        <w:t xml:space="preserve"> </w:t>
      </w:r>
    </w:p>
    <w:p w14:paraId="357E7519" w14:textId="77777777" w:rsidR="00342A29" w:rsidRPr="00342A29" w:rsidRDefault="00342A29" w:rsidP="00342A29">
      <w:pPr>
        <w:spacing w:after="0" w:line="240" w:lineRule="auto"/>
        <w:ind w:left="720"/>
        <w:contextualSpacing/>
        <w:rPr>
          <w:rFonts w:eastAsia="Calibri"/>
          <w:szCs w:val="24"/>
          <w:lang w:eastAsia="es-ES"/>
        </w:rPr>
      </w:pPr>
    </w:p>
    <w:p w14:paraId="4F5F064A" w14:textId="77777777" w:rsidR="00342A29" w:rsidRPr="00342A29" w:rsidRDefault="00342A29" w:rsidP="00842726">
      <w:pPr>
        <w:numPr>
          <w:ilvl w:val="0"/>
          <w:numId w:val="15"/>
        </w:numPr>
        <w:spacing w:after="200" w:line="240" w:lineRule="auto"/>
        <w:contextualSpacing/>
        <w:jc w:val="both"/>
        <w:rPr>
          <w:rFonts w:ascii="Calibri" w:eastAsia="Calibri" w:hAnsi="Calibri"/>
          <w:sz w:val="22"/>
          <w:lang w:val="es-MX"/>
        </w:rPr>
      </w:pPr>
      <w:r w:rsidRPr="00342A29">
        <w:rPr>
          <w:rFonts w:eastAsia="Calibri"/>
          <w:szCs w:val="24"/>
          <w:lang w:val="es-MX"/>
        </w:rPr>
        <w:t xml:space="preserve">Erogar la suma de </w:t>
      </w:r>
      <w:r w:rsidRPr="00342A29">
        <w:rPr>
          <w:rFonts w:eastAsia="Calibri"/>
          <w:b/>
          <w:szCs w:val="24"/>
          <w:lang w:val="es-MX"/>
        </w:rPr>
        <w:t>CIENTO SETENTA Y DOS 50/100 DÓLARES DE LOS ESTADOS UNIDOS DE AMÉRICA</w:t>
      </w:r>
      <w:r w:rsidRPr="00342A29">
        <w:rPr>
          <w:rFonts w:eastAsia="Calibri"/>
          <w:szCs w:val="24"/>
          <w:lang w:val="es-MX"/>
        </w:rPr>
        <w:t xml:space="preserve">. </w:t>
      </w:r>
      <w:r w:rsidRPr="00342A29">
        <w:rPr>
          <w:rFonts w:eastAsia="Calibri"/>
          <w:b/>
          <w:szCs w:val="24"/>
          <w:lang w:val="es-MX"/>
        </w:rPr>
        <w:t>($172.50)</w:t>
      </w:r>
      <w:r w:rsidRPr="00342A29">
        <w:rPr>
          <w:rFonts w:eastAsia="Calibri"/>
          <w:szCs w:val="24"/>
          <w:lang w:val="es-MX"/>
        </w:rPr>
        <w:t xml:space="preserve"> A favor de</w:t>
      </w:r>
      <w:r w:rsidRPr="00342A29">
        <w:rPr>
          <w:rFonts w:eastAsia="Calibri"/>
          <w:b/>
          <w:szCs w:val="24"/>
          <w:lang w:val="es-MX"/>
        </w:rPr>
        <w:t xml:space="preserve"> UNIVERSIDAD FRANCISCO GAVIDIA </w:t>
      </w:r>
      <w:r w:rsidRPr="00342A29">
        <w:rPr>
          <w:rFonts w:eastAsia="Calibri"/>
          <w:szCs w:val="24"/>
          <w:lang w:val="es-MX"/>
        </w:rPr>
        <w:t xml:space="preserve">Pago en concepto de  cuotas correspondientes a los meses de noviembre y diciembre de 2 alumnos becados en dicha institución, Aplicando </w:t>
      </w:r>
      <w:r w:rsidRPr="00342A29">
        <w:rPr>
          <w:rFonts w:eastAsia="Calibri"/>
          <w:szCs w:val="24"/>
          <w:lang w:val="es-MX"/>
        </w:rPr>
        <w:lastRenderedPageBreak/>
        <w:t>dicho gasto al código 56305 de la línea 0101, del Presupuesto Municipal Vigente.- Autorizando a Tesorería a efectuar los pagos correspondientes.</w:t>
      </w:r>
    </w:p>
    <w:p w14:paraId="0B81264B" w14:textId="77777777" w:rsidR="00342A29" w:rsidRPr="00342A29" w:rsidRDefault="00342A29" w:rsidP="00842726">
      <w:pPr>
        <w:numPr>
          <w:ilvl w:val="0"/>
          <w:numId w:val="15"/>
        </w:numPr>
        <w:spacing w:after="0" w:line="240" w:lineRule="auto"/>
        <w:contextualSpacing/>
        <w:jc w:val="both"/>
        <w:rPr>
          <w:rFonts w:eastAsia="Times New Roman"/>
          <w:szCs w:val="24"/>
          <w:lang w:val="es-ES" w:eastAsia="es-ES"/>
        </w:rPr>
      </w:pPr>
      <w:r w:rsidRPr="00342A29">
        <w:rPr>
          <w:rFonts w:eastAsia="Times New Roman"/>
          <w:szCs w:val="24"/>
          <w:lang w:val="es-ES" w:eastAsia="es-ES"/>
        </w:rPr>
        <w:t xml:space="preserve">Erogar la suma de </w:t>
      </w:r>
      <w:r w:rsidRPr="00342A29">
        <w:rPr>
          <w:rFonts w:eastAsia="Times New Roman"/>
          <w:b/>
          <w:szCs w:val="24"/>
          <w:lang w:val="es-ES" w:eastAsia="es-ES"/>
        </w:rPr>
        <w:t>DOSCIENTOS SESENTA 00/100 DÓLARES DE LOS ESTADOS UNIDOS DE AMÉRICA</w:t>
      </w:r>
      <w:r w:rsidRPr="00342A29">
        <w:rPr>
          <w:rFonts w:eastAsia="Times New Roman"/>
          <w:szCs w:val="24"/>
          <w:lang w:val="es-ES" w:eastAsia="es-ES"/>
        </w:rPr>
        <w:t xml:space="preserve">. </w:t>
      </w:r>
      <w:r w:rsidRPr="00342A29">
        <w:rPr>
          <w:rFonts w:eastAsia="Times New Roman"/>
          <w:b/>
          <w:szCs w:val="24"/>
          <w:lang w:val="es-ES" w:eastAsia="es-ES"/>
        </w:rPr>
        <w:t>($260.00)</w:t>
      </w:r>
      <w:r w:rsidRPr="00342A29">
        <w:rPr>
          <w:rFonts w:eastAsia="Times New Roman"/>
          <w:szCs w:val="24"/>
          <w:lang w:val="es-ES" w:eastAsia="es-ES"/>
        </w:rPr>
        <w:t xml:space="preserve"> A favor de</w:t>
      </w:r>
      <w:r w:rsidRPr="00342A29">
        <w:rPr>
          <w:rFonts w:eastAsia="Times New Roman"/>
          <w:b/>
          <w:szCs w:val="24"/>
          <w:lang w:val="es-ES" w:eastAsia="es-ES"/>
        </w:rPr>
        <w:t xml:space="preserve"> UNIVERSIDAD TÉCNICA LATINOAMERICANA (UTLA)</w:t>
      </w:r>
      <w:r w:rsidRPr="00342A29">
        <w:rPr>
          <w:rFonts w:eastAsia="Times New Roman"/>
          <w:szCs w:val="24"/>
          <w:lang w:val="es-ES" w:eastAsia="es-ES"/>
        </w:rPr>
        <w:t xml:space="preserve"> V/Pago en concepto de cuotas correspondientes a los meses de noviembre y diciembre de 2 alumnos becados en dicha institución. Aplicando dicho gasto al código 56305 de la línea 0101, del Presupuesto Municipal Vigente.</w:t>
      </w:r>
    </w:p>
    <w:p w14:paraId="74A6C3D0" w14:textId="77777777" w:rsidR="00342A29" w:rsidRPr="00342A29" w:rsidRDefault="00342A29" w:rsidP="00342A29">
      <w:pPr>
        <w:spacing w:after="0" w:line="240" w:lineRule="auto"/>
        <w:ind w:left="720"/>
        <w:contextualSpacing/>
        <w:jc w:val="both"/>
        <w:rPr>
          <w:rFonts w:eastAsia="Times New Roman"/>
          <w:szCs w:val="24"/>
          <w:lang w:val="es-ES" w:eastAsia="es-ES"/>
        </w:rPr>
      </w:pPr>
    </w:p>
    <w:p w14:paraId="3CB30816" w14:textId="77777777" w:rsidR="00342A29" w:rsidRPr="00342A29" w:rsidRDefault="00342A29" w:rsidP="00842726">
      <w:pPr>
        <w:numPr>
          <w:ilvl w:val="0"/>
          <w:numId w:val="15"/>
        </w:numPr>
        <w:spacing w:after="0" w:line="240" w:lineRule="auto"/>
        <w:contextualSpacing/>
        <w:jc w:val="both"/>
        <w:rPr>
          <w:rFonts w:eastAsia="Calibri"/>
          <w:szCs w:val="24"/>
          <w:lang w:val="es-MX"/>
        </w:rPr>
      </w:pPr>
      <w:r w:rsidRPr="00342A29">
        <w:rPr>
          <w:rFonts w:eastAsia="Calibri"/>
          <w:szCs w:val="24"/>
        </w:rPr>
        <w:t xml:space="preserve">Erogar la suma de </w:t>
      </w:r>
      <w:r w:rsidRPr="00342A29">
        <w:rPr>
          <w:rFonts w:eastAsia="Calibri"/>
          <w:b/>
          <w:szCs w:val="24"/>
        </w:rPr>
        <w:t>CIENTO CINCUENTA Y DOS 00/100 DÓLARES DE LOS ESTADOS UNIDOS DE AMÉRICA</w:t>
      </w:r>
      <w:r w:rsidRPr="00342A29">
        <w:rPr>
          <w:rFonts w:eastAsia="Calibri"/>
          <w:szCs w:val="24"/>
        </w:rPr>
        <w:t xml:space="preserve"> </w:t>
      </w:r>
      <w:r w:rsidRPr="00342A29">
        <w:rPr>
          <w:rFonts w:eastAsia="Calibri"/>
          <w:b/>
          <w:szCs w:val="24"/>
        </w:rPr>
        <w:t>($152.00)</w:t>
      </w:r>
      <w:r w:rsidRPr="00342A29">
        <w:rPr>
          <w:rFonts w:eastAsia="Calibri"/>
          <w:szCs w:val="24"/>
        </w:rPr>
        <w:t xml:space="preserve"> A favor de</w:t>
      </w:r>
      <w:r w:rsidRPr="00342A29">
        <w:rPr>
          <w:rFonts w:eastAsia="Calibri"/>
          <w:b/>
          <w:szCs w:val="24"/>
        </w:rPr>
        <w:t xml:space="preserve"> UNIVERSIDAD CENTROAMERICANA JOSÉ SIMEÓN CAÑAS “UCA”</w:t>
      </w:r>
      <w:r w:rsidRPr="00342A29">
        <w:rPr>
          <w:rFonts w:eastAsia="Calibri"/>
          <w:szCs w:val="24"/>
        </w:rPr>
        <w:t xml:space="preserve"> V/</w:t>
      </w:r>
      <w:r w:rsidRPr="00342A29">
        <w:rPr>
          <w:rFonts w:eastAsia="Calibri"/>
          <w:b/>
          <w:szCs w:val="24"/>
        </w:rPr>
        <w:t xml:space="preserve"> </w:t>
      </w:r>
      <w:r w:rsidRPr="00342A29">
        <w:rPr>
          <w:rFonts w:eastAsia="Calibri"/>
          <w:szCs w:val="24"/>
        </w:rPr>
        <w:t xml:space="preserve">pago en concepto de cuota correspondiente al mes de noviembre de 1 alumno becado en dicha institución, Aplicando dicho gasto al código 56305 de la línea 0101, del Presupuesto Municipal Vigente. </w:t>
      </w:r>
    </w:p>
    <w:p w14:paraId="3B4A01D8" w14:textId="77777777" w:rsidR="00342A29" w:rsidRPr="00342A29" w:rsidRDefault="00342A29" w:rsidP="00342A29">
      <w:pPr>
        <w:spacing w:after="0" w:line="240" w:lineRule="auto"/>
        <w:ind w:left="720"/>
        <w:contextualSpacing/>
        <w:jc w:val="both"/>
        <w:rPr>
          <w:rFonts w:eastAsia="Times New Roman"/>
          <w:szCs w:val="24"/>
          <w:lang w:val="es-ES" w:eastAsia="es-ES"/>
        </w:rPr>
      </w:pPr>
    </w:p>
    <w:p w14:paraId="21358ABF" w14:textId="77777777" w:rsidR="00342A29" w:rsidRPr="00342A29" w:rsidRDefault="00342A29" w:rsidP="00842726">
      <w:pPr>
        <w:numPr>
          <w:ilvl w:val="0"/>
          <w:numId w:val="15"/>
        </w:numPr>
        <w:spacing w:after="0" w:line="240" w:lineRule="auto"/>
        <w:contextualSpacing/>
        <w:jc w:val="both"/>
        <w:rPr>
          <w:rFonts w:eastAsia="Times New Roman"/>
          <w:b/>
          <w:bCs/>
          <w:color w:val="000000"/>
          <w:kern w:val="36"/>
          <w:szCs w:val="24"/>
          <w:u w:val="single"/>
          <w:lang w:eastAsia="es-ES"/>
        </w:rPr>
      </w:pPr>
      <w:r w:rsidRPr="00342A29">
        <w:rPr>
          <w:rFonts w:eastAsia="Times New Roman"/>
          <w:szCs w:val="24"/>
          <w:lang w:val="es-ES" w:eastAsia="es-ES"/>
        </w:rPr>
        <w:t xml:space="preserve">Erogar la suma de </w:t>
      </w:r>
      <w:r w:rsidRPr="00342A29">
        <w:rPr>
          <w:rFonts w:eastAsia="Times New Roman"/>
          <w:b/>
          <w:szCs w:val="24"/>
          <w:lang w:val="es-ES" w:eastAsia="es-ES"/>
        </w:rPr>
        <w:t>CIENTO DIEZ  00/100 DÓLARES DE LOS ESTADOS UNIDOS DE AMÉRICA</w:t>
      </w:r>
      <w:r w:rsidRPr="00342A29">
        <w:rPr>
          <w:rFonts w:eastAsia="Times New Roman"/>
          <w:szCs w:val="24"/>
          <w:lang w:val="es-ES" w:eastAsia="es-ES"/>
        </w:rPr>
        <w:t xml:space="preserve">. </w:t>
      </w:r>
      <w:r w:rsidRPr="00342A29">
        <w:rPr>
          <w:rFonts w:eastAsia="Times New Roman"/>
          <w:b/>
          <w:szCs w:val="24"/>
          <w:lang w:val="es-ES" w:eastAsia="es-ES"/>
        </w:rPr>
        <w:t>($110.00)</w:t>
      </w:r>
      <w:r w:rsidRPr="00342A29">
        <w:rPr>
          <w:rFonts w:eastAsia="Times New Roman"/>
          <w:szCs w:val="24"/>
          <w:lang w:val="es-ES" w:eastAsia="es-ES"/>
        </w:rPr>
        <w:t xml:space="preserve"> A favor de</w:t>
      </w:r>
      <w:r w:rsidRPr="00342A29">
        <w:rPr>
          <w:rFonts w:eastAsia="Times New Roman"/>
          <w:b/>
          <w:szCs w:val="24"/>
          <w:lang w:val="es-ES" w:eastAsia="es-ES"/>
        </w:rPr>
        <w:t xml:space="preserve"> MELVIN FERNANDO CIFUENTES OLIVA </w:t>
      </w:r>
      <w:r w:rsidRPr="00342A29">
        <w:rPr>
          <w:rFonts w:eastAsia="Times New Roman"/>
          <w:szCs w:val="24"/>
          <w:lang w:val="es-ES" w:eastAsia="es-ES"/>
        </w:rPr>
        <w:t xml:space="preserve">V/Pago en concepto  de cuotas correspondientes a los meses de Noviembre y Diciembre como apoyo para estudiar en la Escuela Superior de Economía y Negocios, Aplicando dicho gasto al código 56305 de la línea 0101, del Presupuesto Municipal Vigente. </w:t>
      </w:r>
    </w:p>
    <w:p w14:paraId="1E187B9C" w14:textId="77777777" w:rsidR="00342A29" w:rsidRPr="00342A29" w:rsidRDefault="00342A29" w:rsidP="00342A29">
      <w:pPr>
        <w:spacing w:after="0" w:line="240" w:lineRule="auto"/>
        <w:ind w:left="720"/>
        <w:contextualSpacing/>
        <w:jc w:val="both"/>
        <w:rPr>
          <w:rFonts w:eastAsia="Calibri"/>
          <w:szCs w:val="24"/>
          <w:lang w:val="es-MX"/>
        </w:rPr>
      </w:pPr>
    </w:p>
    <w:p w14:paraId="2C4AC852" w14:textId="77777777" w:rsidR="00342A29" w:rsidRPr="00342A29" w:rsidRDefault="00342A29" w:rsidP="00842726">
      <w:pPr>
        <w:numPr>
          <w:ilvl w:val="0"/>
          <w:numId w:val="15"/>
        </w:numPr>
        <w:spacing w:after="0" w:line="240" w:lineRule="auto"/>
        <w:contextualSpacing/>
        <w:jc w:val="both"/>
        <w:rPr>
          <w:rFonts w:eastAsia="Times New Roman"/>
          <w:szCs w:val="24"/>
          <w:lang w:val="es-ES" w:eastAsia="es-ES"/>
        </w:rPr>
      </w:pPr>
      <w:r w:rsidRPr="00342A29">
        <w:rPr>
          <w:rFonts w:eastAsia="Times New Roman"/>
          <w:szCs w:val="24"/>
          <w:lang w:val="es-ES" w:eastAsia="es-ES"/>
        </w:rPr>
        <w:t xml:space="preserve">Erogar la suma de </w:t>
      </w:r>
      <w:r w:rsidRPr="00342A29">
        <w:rPr>
          <w:rFonts w:eastAsia="Times New Roman"/>
          <w:b/>
          <w:szCs w:val="24"/>
          <w:lang w:val="es-ES" w:eastAsia="es-ES"/>
        </w:rPr>
        <w:t>TRES MIL CIENTO NOVENTA 00/100 ($3,190.00) DOLARES DE LOS ESTADOS UNIDOS DE AMERICA,</w:t>
      </w:r>
      <w:r w:rsidRPr="00342A29">
        <w:rPr>
          <w:rFonts w:eastAsia="Times New Roman"/>
          <w:szCs w:val="24"/>
          <w:lang w:val="es-ES" w:eastAsia="es-ES"/>
        </w:rPr>
        <w:t xml:space="preserve"> a favor de los que a continuación se detallan, en concepto de cuotas  equivalentes a los meses de NOVIEMBRE Y DICIEMBRE DEL 2020, Aplicando dicho gasto al código 56305 de la línea 0101, del presupuesto municipal vigente, por beca otorgada para estudiantes de la Universidad Nacional de el Salvador, según  detalle siguiente: </w:t>
      </w:r>
    </w:p>
    <w:p w14:paraId="4BF3B18D" w14:textId="77777777" w:rsidR="00342A29" w:rsidRPr="00342A29" w:rsidRDefault="00342A29" w:rsidP="00342A29">
      <w:pPr>
        <w:spacing w:after="0" w:line="240" w:lineRule="atLeast"/>
        <w:ind w:left="720"/>
        <w:contextualSpacing/>
        <w:jc w:val="both"/>
        <w:rPr>
          <w:rFonts w:eastAsia="Times New Roman"/>
          <w:b/>
          <w:szCs w:val="24"/>
          <w:lang w:val="es-ES" w:eastAsia="es-ES"/>
        </w:rPr>
      </w:pPr>
    </w:p>
    <w:tbl>
      <w:tblPr>
        <w:tblW w:w="7386" w:type="dxa"/>
        <w:tblInd w:w="55" w:type="dxa"/>
        <w:tblCellMar>
          <w:left w:w="70" w:type="dxa"/>
          <w:right w:w="70" w:type="dxa"/>
        </w:tblCellMar>
        <w:tblLook w:val="04A0" w:firstRow="1" w:lastRow="0" w:firstColumn="1" w:lastColumn="0" w:noHBand="0" w:noVBand="1"/>
      </w:tblPr>
      <w:tblGrid>
        <w:gridCol w:w="365"/>
        <w:gridCol w:w="5320"/>
        <w:gridCol w:w="1701"/>
      </w:tblGrid>
      <w:tr w:rsidR="00342A29" w:rsidRPr="00342A29" w14:paraId="13468FBB" w14:textId="77777777" w:rsidTr="00875A67">
        <w:trPr>
          <w:trHeight w:val="300"/>
        </w:trPr>
        <w:tc>
          <w:tcPr>
            <w:tcW w:w="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F5E2A" w14:textId="77777777" w:rsidR="00342A29" w:rsidRPr="00342A29" w:rsidRDefault="00342A29" w:rsidP="00342A29">
            <w:pPr>
              <w:spacing w:after="0" w:line="240" w:lineRule="auto"/>
              <w:rPr>
                <w:rFonts w:eastAsia="Times New Roman"/>
                <w:b/>
                <w:bCs/>
                <w:color w:val="000000"/>
                <w:sz w:val="20"/>
                <w:szCs w:val="20"/>
                <w:lang w:eastAsia="es-SV"/>
              </w:rPr>
            </w:pPr>
            <w:proofErr w:type="spellStart"/>
            <w:r w:rsidRPr="00342A29">
              <w:rPr>
                <w:rFonts w:eastAsia="Times New Roman"/>
                <w:b/>
                <w:bCs/>
                <w:color w:val="000000"/>
                <w:sz w:val="20"/>
                <w:szCs w:val="20"/>
                <w:lang w:val="es-MX" w:eastAsia="es-SV"/>
              </w:rPr>
              <w:t>N°</w:t>
            </w:r>
            <w:proofErr w:type="spellEnd"/>
          </w:p>
        </w:tc>
        <w:tc>
          <w:tcPr>
            <w:tcW w:w="5320" w:type="dxa"/>
            <w:tcBorders>
              <w:top w:val="single" w:sz="4" w:space="0" w:color="auto"/>
              <w:left w:val="nil"/>
              <w:bottom w:val="single" w:sz="4" w:space="0" w:color="auto"/>
              <w:right w:val="single" w:sz="4" w:space="0" w:color="auto"/>
            </w:tcBorders>
            <w:shd w:val="clear" w:color="auto" w:fill="auto"/>
            <w:noWrap/>
            <w:vAlign w:val="bottom"/>
            <w:hideMark/>
          </w:tcPr>
          <w:p w14:paraId="1FFC5956" w14:textId="77777777" w:rsidR="00342A29" w:rsidRPr="00342A29" w:rsidRDefault="00342A29" w:rsidP="00342A29">
            <w:pPr>
              <w:spacing w:after="0" w:line="240" w:lineRule="auto"/>
              <w:jc w:val="center"/>
              <w:rPr>
                <w:rFonts w:eastAsia="Times New Roman"/>
                <w:b/>
                <w:bCs/>
                <w:color w:val="000000"/>
                <w:sz w:val="20"/>
                <w:szCs w:val="20"/>
                <w:lang w:eastAsia="es-SV"/>
              </w:rPr>
            </w:pPr>
            <w:r w:rsidRPr="00342A29">
              <w:rPr>
                <w:rFonts w:eastAsia="Times New Roman"/>
                <w:b/>
                <w:bCs/>
                <w:color w:val="000000"/>
                <w:sz w:val="20"/>
                <w:szCs w:val="20"/>
                <w:lang w:eastAsia="es-SV"/>
              </w:rPr>
              <w:t>ALUMNOS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EFBF72F"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w:t>
            </w:r>
          </w:p>
        </w:tc>
      </w:tr>
      <w:tr w:rsidR="00342A29" w:rsidRPr="00342A29" w14:paraId="11DE4B09"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1504C19E"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1</w:t>
            </w:r>
          </w:p>
        </w:tc>
        <w:tc>
          <w:tcPr>
            <w:tcW w:w="5320" w:type="dxa"/>
            <w:tcBorders>
              <w:top w:val="nil"/>
              <w:left w:val="nil"/>
              <w:bottom w:val="single" w:sz="4" w:space="0" w:color="auto"/>
              <w:right w:val="single" w:sz="4" w:space="0" w:color="auto"/>
            </w:tcBorders>
            <w:shd w:val="clear" w:color="auto" w:fill="auto"/>
            <w:noWrap/>
            <w:vAlign w:val="bottom"/>
            <w:hideMark/>
          </w:tcPr>
          <w:p w14:paraId="72848537"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JOHANA ELIZABETH PERAZA MEJÍA</w:t>
            </w:r>
          </w:p>
        </w:tc>
        <w:tc>
          <w:tcPr>
            <w:tcW w:w="1701" w:type="dxa"/>
            <w:tcBorders>
              <w:top w:val="nil"/>
              <w:left w:val="nil"/>
              <w:bottom w:val="single" w:sz="4" w:space="0" w:color="auto"/>
              <w:right w:val="single" w:sz="4" w:space="0" w:color="auto"/>
            </w:tcBorders>
            <w:shd w:val="clear" w:color="auto" w:fill="auto"/>
            <w:noWrap/>
            <w:vAlign w:val="bottom"/>
            <w:hideMark/>
          </w:tcPr>
          <w:p w14:paraId="60F77F5F"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045AE243"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17F164D9"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val="es-MX" w:eastAsia="es-SV"/>
              </w:rPr>
              <w:t>2</w:t>
            </w:r>
          </w:p>
        </w:tc>
        <w:tc>
          <w:tcPr>
            <w:tcW w:w="5320" w:type="dxa"/>
            <w:tcBorders>
              <w:top w:val="nil"/>
              <w:left w:val="nil"/>
              <w:bottom w:val="single" w:sz="4" w:space="0" w:color="auto"/>
              <w:right w:val="single" w:sz="4" w:space="0" w:color="auto"/>
            </w:tcBorders>
            <w:shd w:val="clear" w:color="auto" w:fill="auto"/>
            <w:noWrap/>
            <w:vAlign w:val="bottom"/>
            <w:hideMark/>
          </w:tcPr>
          <w:p w14:paraId="22B6A4BD"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JEIMY SARAI LÓPEZ BARILLAS</w:t>
            </w:r>
          </w:p>
        </w:tc>
        <w:tc>
          <w:tcPr>
            <w:tcW w:w="1701" w:type="dxa"/>
            <w:tcBorders>
              <w:top w:val="nil"/>
              <w:left w:val="nil"/>
              <w:bottom w:val="single" w:sz="4" w:space="0" w:color="auto"/>
              <w:right w:val="single" w:sz="4" w:space="0" w:color="auto"/>
            </w:tcBorders>
            <w:shd w:val="clear" w:color="auto" w:fill="auto"/>
            <w:noWrap/>
            <w:vAlign w:val="bottom"/>
            <w:hideMark/>
          </w:tcPr>
          <w:p w14:paraId="53DA9A36"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771E9E4F"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2DA6D33F"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3</w:t>
            </w:r>
          </w:p>
        </w:tc>
        <w:tc>
          <w:tcPr>
            <w:tcW w:w="5320" w:type="dxa"/>
            <w:tcBorders>
              <w:top w:val="nil"/>
              <w:left w:val="nil"/>
              <w:bottom w:val="single" w:sz="4" w:space="0" w:color="auto"/>
              <w:right w:val="single" w:sz="4" w:space="0" w:color="auto"/>
            </w:tcBorders>
            <w:shd w:val="clear" w:color="auto" w:fill="auto"/>
            <w:noWrap/>
            <w:vAlign w:val="bottom"/>
            <w:hideMark/>
          </w:tcPr>
          <w:p w14:paraId="7402E67C"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WILLIAM RICARDO FUENTES HERNÁNDEZ</w:t>
            </w:r>
          </w:p>
        </w:tc>
        <w:tc>
          <w:tcPr>
            <w:tcW w:w="1701" w:type="dxa"/>
            <w:tcBorders>
              <w:top w:val="nil"/>
              <w:left w:val="nil"/>
              <w:bottom w:val="single" w:sz="4" w:space="0" w:color="auto"/>
              <w:right w:val="single" w:sz="4" w:space="0" w:color="auto"/>
            </w:tcBorders>
            <w:shd w:val="clear" w:color="auto" w:fill="auto"/>
            <w:noWrap/>
            <w:vAlign w:val="bottom"/>
            <w:hideMark/>
          </w:tcPr>
          <w:p w14:paraId="2E5111A4"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708CDFE4"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6CAC45D1"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val="es-MX" w:eastAsia="es-SV"/>
              </w:rPr>
              <w:t>4</w:t>
            </w:r>
          </w:p>
        </w:tc>
        <w:tc>
          <w:tcPr>
            <w:tcW w:w="5320" w:type="dxa"/>
            <w:tcBorders>
              <w:top w:val="nil"/>
              <w:left w:val="nil"/>
              <w:bottom w:val="single" w:sz="4" w:space="0" w:color="auto"/>
              <w:right w:val="single" w:sz="4" w:space="0" w:color="auto"/>
            </w:tcBorders>
            <w:shd w:val="clear" w:color="auto" w:fill="auto"/>
            <w:noWrap/>
            <w:vAlign w:val="bottom"/>
            <w:hideMark/>
          </w:tcPr>
          <w:p w14:paraId="27FF4C5A"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JONATHAN MANUEL GALDAMEZ FUNES</w:t>
            </w:r>
          </w:p>
        </w:tc>
        <w:tc>
          <w:tcPr>
            <w:tcW w:w="1701" w:type="dxa"/>
            <w:tcBorders>
              <w:top w:val="nil"/>
              <w:left w:val="nil"/>
              <w:bottom w:val="single" w:sz="4" w:space="0" w:color="auto"/>
              <w:right w:val="single" w:sz="4" w:space="0" w:color="auto"/>
            </w:tcBorders>
            <w:shd w:val="clear" w:color="auto" w:fill="auto"/>
            <w:noWrap/>
            <w:vAlign w:val="bottom"/>
            <w:hideMark/>
          </w:tcPr>
          <w:p w14:paraId="0820E20E"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6E7C044F"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67761F7E"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val="es-MX" w:eastAsia="es-SV"/>
              </w:rPr>
              <w:t>5</w:t>
            </w:r>
          </w:p>
        </w:tc>
        <w:tc>
          <w:tcPr>
            <w:tcW w:w="5320" w:type="dxa"/>
            <w:tcBorders>
              <w:top w:val="nil"/>
              <w:left w:val="nil"/>
              <w:bottom w:val="single" w:sz="4" w:space="0" w:color="auto"/>
              <w:right w:val="single" w:sz="4" w:space="0" w:color="auto"/>
            </w:tcBorders>
            <w:shd w:val="clear" w:color="auto" w:fill="auto"/>
            <w:noWrap/>
            <w:vAlign w:val="bottom"/>
            <w:hideMark/>
          </w:tcPr>
          <w:p w14:paraId="39A313BE"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ROCIO NATHALY HERNÁNDEZ PERLERA</w:t>
            </w:r>
          </w:p>
        </w:tc>
        <w:tc>
          <w:tcPr>
            <w:tcW w:w="1701" w:type="dxa"/>
            <w:tcBorders>
              <w:top w:val="nil"/>
              <w:left w:val="nil"/>
              <w:bottom w:val="single" w:sz="4" w:space="0" w:color="auto"/>
              <w:right w:val="single" w:sz="4" w:space="0" w:color="auto"/>
            </w:tcBorders>
            <w:shd w:val="clear" w:color="auto" w:fill="auto"/>
            <w:noWrap/>
            <w:vAlign w:val="bottom"/>
            <w:hideMark/>
          </w:tcPr>
          <w:p w14:paraId="40393A3D"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1096F4EB"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26BE35D9"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6</w:t>
            </w:r>
          </w:p>
        </w:tc>
        <w:tc>
          <w:tcPr>
            <w:tcW w:w="5320" w:type="dxa"/>
            <w:tcBorders>
              <w:top w:val="nil"/>
              <w:left w:val="nil"/>
              <w:bottom w:val="single" w:sz="4" w:space="0" w:color="auto"/>
              <w:right w:val="single" w:sz="4" w:space="0" w:color="auto"/>
            </w:tcBorders>
            <w:shd w:val="clear" w:color="auto" w:fill="auto"/>
            <w:noWrap/>
            <w:vAlign w:val="bottom"/>
            <w:hideMark/>
          </w:tcPr>
          <w:p w14:paraId="6A249614"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FRANCISCA ISABEL BOLAÑOS SANTOS</w:t>
            </w:r>
          </w:p>
        </w:tc>
        <w:tc>
          <w:tcPr>
            <w:tcW w:w="1701" w:type="dxa"/>
            <w:tcBorders>
              <w:top w:val="nil"/>
              <w:left w:val="nil"/>
              <w:bottom w:val="single" w:sz="4" w:space="0" w:color="auto"/>
              <w:right w:val="single" w:sz="4" w:space="0" w:color="auto"/>
            </w:tcBorders>
            <w:shd w:val="clear" w:color="auto" w:fill="auto"/>
            <w:noWrap/>
            <w:vAlign w:val="bottom"/>
            <w:hideMark/>
          </w:tcPr>
          <w:p w14:paraId="189E6BB6"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451E4C46"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0A3EA002"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val="es-MX" w:eastAsia="es-SV"/>
              </w:rPr>
              <w:t>7</w:t>
            </w:r>
          </w:p>
        </w:tc>
        <w:tc>
          <w:tcPr>
            <w:tcW w:w="5320" w:type="dxa"/>
            <w:tcBorders>
              <w:top w:val="nil"/>
              <w:left w:val="nil"/>
              <w:bottom w:val="single" w:sz="4" w:space="0" w:color="auto"/>
              <w:right w:val="single" w:sz="4" w:space="0" w:color="auto"/>
            </w:tcBorders>
            <w:shd w:val="clear" w:color="auto" w:fill="auto"/>
            <w:noWrap/>
            <w:vAlign w:val="bottom"/>
            <w:hideMark/>
          </w:tcPr>
          <w:p w14:paraId="1F8D2EE4"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REMBERTO ALEXANDER CALDERÓN AGUILAR</w:t>
            </w:r>
          </w:p>
        </w:tc>
        <w:tc>
          <w:tcPr>
            <w:tcW w:w="1701" w:type="dxa"/>
            <w:tcBorders>
              <w:top w:val="nil"/>
              <w:left w:val="nil"/>
              <w:bottom w:val="single" w:sz="4" w:space="0" w:color="auto"/>
              <w:right w:val="single" w:sz="4" w:space="0" w:color="auto"/>
            </w:tcBorders>
            <w:shd w:val="clear" w:color="auto" w:fill="auto"/>
            <w:noWrap/>
            <w:vAlign w:val="bottom"/>
            <w:hideMark/>
          </w:tcPr>
          <w:p w14:paraId="064CA338"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51AC8B99"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3660E45C"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val="es-MX" w:eastAsia="es-SV"/>
              </w:rPr>
              <w:t>8</w:t>
            </w:r>
          </w:p>
        </w:tc>
        <w:tc>
          <w:tcPr>
            <w:tcW w:w="5320" w:type="dxa"/>
            <w:tcBorders>
              <w:top w:val="nil"/>
              <w:left w:val="nil"/>
              <w:bottom w:val="single" w:sz="4" w:space="0" w:color="auto"/>
              <w:right w:val="single" w:sz="4" w:space="0" w:color="auto"/>
            </w:tcBorders>
            <w:shd w:val="clear" w:color="auto" w:fill="auto"/>
            <w:noWrap/>
            <w:vAlign w:val="bottom"/>
            <w:hideMark/>
          </w:tcPr>
          <w:p w14:paraId="3E256979"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KAREN LISSETH RAMOS LÓPEZ</w:t>
            </w:r>
          </w:p>
        </w:tc>
        <w:tc>
          <w:tcPr>
            <w:tcW w:w="1701" w:type="dxa"/>
            <w:tcBorders>
              <w:top w:val="nil"/>
              <w:left w:val="nil"/>
              <w:bottom w:val="single" w:sz="4" w:space="0" w:color="auto"/>
              <w:right w:val="single" w:sz="4" w:space="0" w:color="auto"/>
            </w:tcBorders>
            <w:shd w:val="clear" w:color="auto" w:fill="auto"/>
            <w:noWrap/>
            <w:vAlign w:val="bottom"/>
            <w:hideMark/>
          </w:tcPr>
          <w:p w14:paraId="3C4C2ECF"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11470185"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63744299"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val="es-MX" w:eastAsia="es-SV"/>
              </w:rPr>
              <w:t>9</w:t>
            </w:r>
          </w:p>
        </w:tc>
        <w:tc>
          <w:tcPr>
            <w:tcW w:w="5320" w:type="dxa"/>
            <w:tcBorders>
              <w:top w:val="nil"/>
              <w:left w:val="nil"/>
              <w:bottom w:val="single" w:sz="4" w:space="0" w:color="auto"/>
              <w:right w:val="single" w:sz="4" w:space="0" w:color="auto"/>
            </w:tcBorders>
            <w:shd w:val="clear" w:color="auto" w:fill="auto"/>
            <w:noWrap/>
            <w:vAlign w:val="bottom"/>
            <w:hideMark/>
          </w:tcPr>
          <w:p w14:paraId="7E2BD580"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HENRY ALEXIS LINARES MANCÍA</w:t>
            </w:r>
          </w:p>
        </w:tc>
        <w:tc>
          <w:tcPr>
            <w:tcW w:w="1701" w:type="dxa"/>
            <w:tcBorders>
              <w:top w:val="nil"/>
              <w:left w:val="nil"/>
              <w:bottom w:val="single" w:sz="4" w:space="0" w:color="auto"/>
              <w:right w:val="single" w:sz="4" w:space="0" w:color="auto"/>
            </w:tcBorders>
            <w:shd w:val="clear" w:color="auto" w:fill="auto"/>
            <w:noWrap/>
            <w:vAlign w:val="bottom"/>
            <w:hideMark/>
          </w:tcPr>
          <w:p w14:paraId="72AA7B3E"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02A993E0"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6C1218DD"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val="es-MX" w:eastAsia="es-SV"/>
              </w:rPr>
              <w:t>10</w:t>
            </w:r>
          </w:p>
        </w:tc>
        <w:tc>
          <w:tcPr>
            <w:tcW w:w="5320" w:type="dxa"/>
            <w:tcBorders>
              <w:top w:val="nil"/>
              <w:left w:val="nil"/>
              <w:bottom w:val="single" w:sz="4" w:space="0" w:color="auto"/>
              <w:right w:val="single" w:sz="4" w:space="0" w:color="auto"/>
            </w:tcBorders>
            <w:shd w:val="clear" w:color="auto" w:fill="auto"/>
            <w:noWrap/>
            <w:vAlign w:val="bottom"/>
            <w:hideMark/>
          </w:tcPr>
          <w:p w14:paraId="0D50D66A"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JOSSELINE CAROLINA MONTERROZA </w:t>
            </w:r>
            <w:proofErr w:type="spellStart"/>
            <w:r w:rsidRPr="00342A29">
              <w:rPr>
                <w:rFonts w:eastAsia="Times New Roman"/>
                <w:color w:val="000000"/>
                <w:sz w:val="20"/>
                <w:szCs w:val="20"/>
                <w:lang w:eastAsia="es-SV"/>
              </w:rPr>
              <w:t>MONTERROZA</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13E6B5C"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51B168D0"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3E9A97C5"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11</w:t>
            </w:r>
          </w:p>
        </w:tc>
        <w:tc>
          <w:tcPr>
            <w:tcW w:w="5320" w:type="dxa"/>
            <w:tcBorders>
              <w:top w:val="nil"/>
              <w:left w:val="nil"/>
              <w:bottom w:val="single" w:sz="4" w:space="0" w:color="auto"/>
              <w:right w:val="single" w:sz="4" w:space="0" w:color="auto"/>
            </w:tcBorders>
            <w:shd w:val="clear" w:color="auto" w:fill="auto"/>
            <w:noWrap/>
            <w:vAlign w:val="bottom"/>
            <w:hideMark/>
          </w:tcPr>
          <w:p w14:paraId="4BBD3E87"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ABEL ANTONIO PERAZA HERNÁNDEZ</w:t>
            </w:r>
          </w:p>
        </w:tc>
        <w:tc>
          <w:tcPr>
            <w:tcW w:w="1701" w:type="dxa"/>
            <w:tcBorders>
              <w:top w:val="nil"/>
              <w:left w:val="nil"/>
              <w:bottom w:val="single" w:sz="4" w:space="0" w:color="auto"/>
              <w:right w:val="single" w:sz="4" w:space="0" w:color="auto"/>
            </w:tcBorders>
            <w:shd w:val="clear" w:color="auto" w:fill="auto"/>
            <w:noWrap/>
            <w:vAlign w:val="bottom"/>
            <w:hideMark/>
          </w:tcPr>
          <w:p w14:paraId="3614A958"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4CE1C12C"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1E0ED738"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val="es-MX" w:eastAsia="es-SV"/>
              </w:rPr>
              <w:t>12</w:t>
            </w:r>
          </w:p>
        </w:tc>
        <w:tc>
          <w:tcPr>
            <w:tcW w:w="5320" w:type="dxa"/>
            <w:tcBorders>
              <w:top w:val="nil"/>
              <w:left w:val="nil"/>
              <w:bottom w:val="single" w:sz="4" w:space="0" w:color="auto"/>
              <w:right w:val="single" w:sz="4" w:space="0" w:color="auto"/>
            </w:tcBorders>
            <w:shd w:val="clear" w:color="auto" w:fill="auto"/>
            <w:noWrap/>
            <w:vAlign w:val="bottom"/>
            <w:hideMark/>
          </w:tcPr>
          <w:p w14:paraId="3A634926"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OSCAR VLADIMIR VARGAS MÉNDEZ</w:t>
            </w:r>
          </w:p>
        </w:tc>
        <w:tc>
          <w:tcPr>
            <w:tcW w:w="1701" w:type="dxa"/>
            <w:tcBorders>
              <w:top w:val="nil"/>
              <w:left w:val="nil"/>
              <w:bottom w:val="single" w:sz="4" w:space="0" w:color="auto"/>
              <w:right w:val="single" w:sz="4" w:space="0" w:color="auto"/>
            </w:tcBorders>
            <w:shd w:val="clear" w:color="auto" w:fill="auto"/>
            <w:noWrap/>
            <w:vAlign w:val="bottom"/>
            <w:hideMark/>
          </w:tcPr>
          <w:p w14:paraId="0DFA0D6D"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7E0F4CC7"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0BBCA621"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13</w:t>
            </w:r>
          </w:p>
        </w:tc>
        <w:tc>
          <w:tcPr>
            <w:tcW w:w="5320" w:type="dxa"/>
            <w:tcBorders>
              <w:top w:val="nil"/>
              <w:left w:val="nil"/>
              <w:bottom w:val="single" w:sz="4" w:space="0" w:color="auto"/>
              <w:right w:val="single" w:sz="4" w:space="0" w:color="auto"/>
            </w:tcBorders>
            <w:shd w:val="clear" w:color="auto" w:fill="auto"/>
            <w:noWrap/>
            <w:vAlign w:val="bottom"/>
            <w:hideMark/>
          </w:tcPr>
          <w:p w14:paraId="5F3DFE1A"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BRENDA PATRICIA MARTÍNEZ CASTRO</w:t>
            </w:r>
          </w:p>
        </w:tc>
        <w:tc>
          <w:tcPr>
            <w:tcW w:w="1701" w:type="dxa"/>
            <w:tcBorders>
              <w:top w:val="nil"/>
              <w:left w:val="nil"/>
              <w:bottom w:val="single" w:sz="4" w:space="0" w:color="auto"/>
              <w:right w:val="single" w:sz="4" w:space="0" w:color="auto"/>
            </w:tcBorders>
            <w:shd w:val="clear" w:color="auto" w:fill="auto"/>
            <w:noWrap/>
            <w:vAlign w:val="bottom"/>
            <w:hideMark/>
          </w:tcPr>
          <w:p w14:paraId="684A1B89"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4192E895"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2C0171B8"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val="es-MX" w:eastAsia="es-SV"/>
              </w:rPr>
              <w:t>14</w:t>
            </w:r>
          </w:p>
        </w:tc>
        <w:tc>
          <w:tcPr>
            <w:tcW w:w="5320" w:type="dxa"/>
            <w:tcBorders>
              <w:top w:val="nil"/>
              <w:left w:val="nil"/>
              <w:bottom w:val="single" w:sz="4" w:space="0" w:color="auto"/>
              <w:right w:val="single" w:sz="4" w:space="0" w:color="auto"/>
            </w:tcBorders>
            <w:shd w:val="clear" w:color="auto" w:fill="auto"/>
            <w:noWrap/>
            <w:vAlign w:val="bottom"/>
            <w:hideMark/>
          </w:tcPr>
          <w:p w14:paraId="4E746A66"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ABIGAIL ELIZABETH LUNA RODRÍGUEZ</w:t>
            </w:r>
          </w:p>
        </w:tc>
        <w:tc>
          <w:tcPr>
            <w:tcW w:w="1701" w:type="dxa"/>
            <w:tcBorders>
              <w:top w:val="nil"/>
              <w:left w:val="nil"/>
              <w:bottom w:val="single" w:sz="4" w:space="0" w:color="auto"/>
              <w:right w:val="single" w:sz="4" w:space="0" w:color="auto"/>
            </w:tcBorders>
            <w:shd w:val="clear" w:color="auto" w:fill="auto"/>
            <w:noWrap/>
            <w:vAlign w:val="bottom"/>
            <w:hideMark/>
          </w:tcPr>
          <w:p w14:paraId="63229AA0"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0F72FAD4"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3BF16AA8"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15</w:t>
            </w:r>
          </w:p>
        </w:tc>
        <w:tc>
          <w:tcPr>
            <w:tcW w:w="5320" w:type="dxa"/>
            <w:tcBorders>
              <w:top w:val="nil"/>
              <w:left w:val="nil"/>
              <w:bottom w:val="single" w:sz="4" w:space="0" w:color="auto"/>
              <w:right w:val="single" w:sz="4" w:space="0" w:color="auto"/>
            </w:tcBorders>
            <w:shd w:val="clear" w:color="auto" w:fill="auto"/>
            <w:noWrap/>
            <w:vAlign w:val="bottom"/>
            <w:hideMark/>
          </w:tcPr>
          <w:p w14:paraId="3795704B"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EDGARDO ANTONIO FAJARDO POLANCO</w:t>
            </w:r>
          </w:p>
        </w:tc>
        <w:tc>
          <w:tcPr>
            <w:tcW w:w="1701" w:type="dxa"/>
            <w:tcBorders>
              <w:top w:val="nil"/>
              <w:left w:val="nil"/>
              <w:bottom w:val="single" w:sz="4" w:space="0" w:color="auto"/>
              <w:right w:val="single" w:sz="4" w:space="0" w:color="auto"/>
            </w:tcBorders>
            <w:shd w:val="clear" w:color="auto" w:fill="auto"/>
            <w:noWrap/>
            <w:vAlign w:val="bottom"/>
            <w:hideMark/>
          </w:tcPr>
          <w:p w14:paraId="7B01CF19"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3933B391"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490D5D86"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val="es-MX" w:eastAsia="es-SV"/>
              </w:rPr>
              <w:t>16</w:t>
            </w:r>
          </w:p>
        </w:tc>
        <w:tc>
          <w:tcPr>
            <w:tcW w:w="5320" w:type="dxa"/>
            <w:tcBorders>
              <w:top w:val="nil"/>
              <w:left w:val="nil"/>
              <w:bottom w:val="single" w:sz="4" w:space="0" w:color="auto"/>
              <w:right w:val="single" w:sz="4" w:space="0" w:color="auto"/>
            </w:tcBorders>
            <w:shd w:val="clear" w:color="auto" w:fill="auto"/>
            <w:noWrap/>
            <w:vAlign w:val="bottom"/>
            <w:hideMark/>
          </w:tcPr>
          <w:p w14:paraId="20C9B499" w14:textId="77777777" w:rsidR="00342A29" w:rsidRPr="00342A29" w:rsidRDefault="00342A29" w:rsidP="00342A29">
            <w:pPr>
              <w:spacing w:after="0" w:line="240" w:lineRule="auto"/>
              <w:rPr>
                <w:rFonts w:eastAsia="Calibri"/>
                <w:sz w:val="20"/>
                <w:szCs w:val="20"/>
                <w:lang w:val="es-MX"/>
              </w:rPr>
            </w:pPr>
            <w:r w:rsidRPr="00342A29">
              <w:rPr>
                <w:rFonts w:eastAsia="Calibri"/>
                <w:sz w:val="20"/>
                <w:szCs w:val="20"/>
                <w:lang w:val="es-MX"/>
              </w:rPr>
              <w:t>DIANA LISSETH LIBORIO MANCÍA</w:t>
            </w:r>
          </w:p>
        </w:tc>
        <w:tc>
          <w:tcPr>
            <w:tcW w:w="1701" w:type="dxa"/>
            <w:tcBorders>
              <w:top w:val="nil"/>
              <w:left w:val="nil"/>
              <w:bottom w:val="single" w:sz="4" w:space="0" w:color="auto"/>
              <w:right w:val="single" w:sz="4" w:space="0" w:color="auto"/>
            </w:tcBorders>
            <w:shd w:val="clear" w:color="auto" w:fill="auto"/>
            <w:noWrap/>
            <w:vAlign w:val="bottom"/>
            <w:hideMark/>
          </w:tcPr>
          <w:p w14:paraId="75222007"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5F2A5E9D"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0F7C8171"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17</w:t>
            </w:r>
          </w:p>
        </w:tc>
        <w:tc>
          <w:tcPr>
            <w:tcW w:w="5320" w:type="dxa"/>
            <w:tcBorders>
              <w:top w:val="nil"/>
              <w:left w:val="nil"/>
              <w:bottom w:val="single" w:sz="4" w:space="0" w:color="auto"/>
              <w:right w:val="single" w:sz="4" w:space="0" w:color="auto"/>
            </w:tcBorders>
            <w:shd w:val="clear" w:color="auto" w:fill="auto"/>
            <w:noWrap/>
            <w:vAlign w:val="bottom"/>
            <w:hideMark/>
          </w:tcPr>
          <w:p w14:paraId="367E95A2" w14:textId="77777777" w:rsidR="00342A29" w:rsidRPr="00342A29" w:rsidRDefault="00342A29" w:rsidP="00342A29">
            <w:pPr>
              <w:spacing w:after="0" w:line="240" w:lineRule="auto"/>
              <w:rPr>
                <w:rFonts w:eastAsia="Times New Roman"/>
                <w:sz w:val="20"/>
                <w:szCs w:val="20"/>
                <w:lang w:eastAsia="es-SV"/>
              </w:rPr>
            </w:pPr>
            <w:r w:rsidRPr="00342A29">
              <w:rPr>
                <w:rFonts w:eastAsia="Times New Roman"/>
                <w:sz w:val="20"/>
                <w:szCs w:val="20"/>
                <w:lang w:eastAsia="es-SV"/>
              </w:rPr>
              <w:t>ALEJANDRA EUNICE MÉNDEZ SANABRIA</w:t>
            </w:r>
          </w:p>
        </w:tc>
        <w:tc>
          <w:tcPr>
            <w:tcW w:w="1701" w:type="dxa"/>
            <w:tcBorders>
              <w:top w:val="nil"/>
              <w:left w:val="nil"/>
              <w:bottom w:val="single" w:sz="4" w:space="0" w:color="auto"/>
              <w:right w:val="single" w:sz="4" w:space="0" w:color="auto"/>
            </w:tcBorders>
            <w:shd w:val="clear" w:color="auto" w:fill="auto"/>
            <w:noWrap/>
            <w:vAlign w:val="bottom"/>
            <w:hideMark/>
          </w:tcPr>
          <w:p w14:paraId="313F2991"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6FDD59BC"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777C9D0D"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18</w:t>
            </w:r>
          </w:p>
        </w:tc>
        <w:tc>
          <w:tcPr>
            <w:tcW w:w="5320" w:type="dxa"/>
            <w:tcBorders>
              <w:top w:val="nil"/>
              <w:left w:val="nil"/>
              <w:bottom w:val="single" w:sz="4" w:space="0" w:color="auto"/>
              <w:right w:val="single" w:sz="4" w:space="0" w:color="auto"/>
            </w:tcBorders>
            <w:shd w:val="clear" w:color="auto" w:fill="auto"/>
            <w:noWrap/>
            <w:vAlign w:val="bottom"/>
          </w:tcPr>
          <w:p w14:paraId="02A1EAC5" w14:textId="77777777" w:rsidR="00342A29" w:rsidRPr="00342A29" w:rsidRDefault="00342A29" w:rsidP="00342A29">
            <w:pPr>
              <w:spacing w:after="0" w:line="240" w:lineRule="auto"/>
              <w:rPr>
                <w:rFonts w:eastAsia="Times New Roman"/>
                <w:sz w:val="20"/>
                <w:szCs w:val="20"/>
                <w:lang w:eastAsia="es-SV"/>
              </w:rPr>
            </w:pPr>
            <w:r w:rsidRPr="00342A29">
              <w:rPr>
                <w:rFonts w:eastAsia="Times New Roman"/>
                <w:sz w:val="20"/>
                <w:szCs w:val="20"/>
                <w:lang w:eastAsia="es-SV"/>
              </w:rPr>
              <w:t>DANIEL OSWALDO GUILLEN LEMUS</w:t>
            </w:r>
          </w:p>
        </w:tc>
        <w:tc>
          <w:tcPr>
            <w:tcW w:w="1701" w:type="dxa"/>
            <w:tcBorders>
              <w:top w:val="nil"/>
              <w:left w:val="nil"/>
              <w:bottom w:val="single" w:sz="4" w:space="0" w:color="auto"/>
              <w:right w:val="single" w:sz="4" w:space="0" w:color="auto"/>
            </w:tcBorders>
            <w:shd w:val="clear" w:color="auto" w:fill="auto"/>
            <w:noWrap/>
            <w:vAlign w:val="bottom"/>
          </w:tcPr>
          <w:p w14:paraId="18B8428A"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w:t>
            </w:r>
          </w:p>
        </w:tc>
      </w:tr>
      <w:tr w:rsidR="00342A29" w:rsidRPr="00342A29" w14:paraId="34370315"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19C87B95"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19</w:t>
            </w:r>
          </w:p>
        </w:tc>
        <w:tc>
          <w:tcPr>
            <w:tcW w:w="5320" w:type="dxa"/>
            <w:tcBorders>
              <w:top w:val="nil"/>
              <w:left w:val="nil"/>
              <w:bottom w:val="single" w:sz="4" w:space="0" w:color="auto"/>
              <w:right w:val="single" w:sz="4" w:space="0" w:color="auto"/>
            </w:tcBorders>
            <w:shd w:val="clear" w:color="auto" w:fill="auto"/>
            <w:noWrap/>
            <w:vAlign w:val="bottom"/>
          </w:tcPr>
          <w:p w14:paraId="3B39C764" w14:textId="77777777" w:rsidR="00342A29" w:rsidRPr="00342A29" w:rsidRDefault="00342A29" w:rsidP="00342A29">
            <w:pPr>
              <w:spacing w:after="0" w:line="240" w:lineRule="auto"/>
              <w:rPr>
                <w:rFonts w:eastAsia="Times New Roman"/>
                <w:sz w:val="20"/>
                <w:szCs w:val="20"/>
                <w:lang w:eastAsia="es-SV"/>
              </w:rPr>
            </w:pPr>
            <w:r w:rsidRPr="00342A29">
              <w:rPr>
                <w:rFonts w:eastAsia="Times New Roman"/>
                <w:sz w:val="20"/>
                <w:szCs w:val="20"/>
                <w:lang w:eastAsia="es-SV"/>
              </w:rPr>
              <w:t xml:space="preserve">PAOLA ALEXANDRA ÁVILA </w:t>
            </w:r>
            <w:proofErr w:type="spellStart"/>
            <w:r w:rsidRPr="00342A29">
              <w:rPr>
                <w:rFonts w:eastAsia="Times New Roman"/>
                <w:sz w:val="20"/>
                <w:szCs w:val="20"/>
                <w:lang w:eastAsia="es-SV"/>
              </w:rPr>
              <w:t>ÁVILA</w:t>
            </w:r>
            <w:proofErr w:type="spellEnd"/>
          </w:p>
        </w:tc>
        <w:tc>
          <w:tcPr>
            <w:tcW w:w="1701" w:type="dxa"/>
            <w:tcBorders>
              <w:top w:val="nil"/>
              <w:left w:val="nil"/>
              <w:bottom w:val="single" w:sz="4" w:space="0" w:color="auto"/>
              <w:right w:val="single" w:sz="4" w:space="0" w:color="auto"/>
            </w:tcBorders>
            <w:shd w:val="clear" w:color="auto" w:fill="auto"/>
            <w:noWrap/>
            <w:vAlign w:val="bottom"/>
          </w:tcPr>
          <w:p w14:paraId="32A30D03"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w:t>
            </w:r>
          </w:p>
        </w:tc>
      </w:tr>
      <w:tr w:rsidR="00342A29" w:rsidRPr="00342A29" w14:paraId="6D82EFFA"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3D7E120C"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20</w:t>
            </w:r>
          </w:p>
        </w:tc>
        <w:tc>
          <w:tcPr>
            <w:tcW w:w="5320" w:type="dxa"/>
            <w:tcBorders>
              <w:top w:val="nil"/>
              <w:left w:val="nil"/>
              <w:bottom w:val="single" w:sz="4" w:space="0" w:color="auto"/>
              <w:right w:val="single" w:sz="4" w:space="0" w:color="auto"/>
            </w:tcBorders>
            <w:shd w:val="clear" w:color="auto" w:fill="auto"/>
            <w:noWrap/>
            <w:vAlign w:val="bottom"/>
            <w:hideMark/>
          </w:tcPr>
          <w:p w14:paraId="288732E6" w14:textId="77777777" w:rsidR="00342A29" w:rsidRPr="00342A29" w:rsidRDefault="00342A29" w:rsidP="00342A29">
            <w:pPr>
              <w:shd w:val="clear" w:color="auto" w:fill="FFFFFF"/>
              <w:spacing w:after="0" w:line="240" w:lineRule="atLeast"/>
              <w:contextualSpacing/>
              <w:jc w:val="both"/>
              <w:rPr>
                <w:rFonts w:eastAsia="Times New Roman"/>
                <w:color w:val="000000"/>
                <w:sz w:val="16"/>
                <w:szCs w:val="16"/>
                <w:lang w:val="es-MX" w:eastAsia="es-MX"/>
              </w:rPr>
            </w:pPr>
            <w:r w:rsidRPr="00342A29">
              <w:rPr>
                <w:rFonts w:eastAsia="Times New Roman"/>
                <w:color w:val="000000"/>
                <w:sz w:val="20"/>
                <w:szCs w:val="20"/>
                <w:lang w:val="es-MX" w:eastAsia="es-MX"/>
              </w:rPr>
              <w:t>FERNANDO JOSÉ ZEPEDA OSORIO</w:t>
            </w:r>
          </w:p>
        </w:tc>
        <w:tc>
          <w:tcPr>
            <w:tcW w:w="1701" w:type="dxa"/>
            <w:tcBorders>
              <w:top w:val="nil"/>
              <w:left w:val="nil"/>
              <w:bottom w:val="single" w:sz="4" w:space="0" w:color="auto"/>
              <w:right w:val="single" w:sz="4" w:space="0" w:color="auto"/>
            </w:tcBorders>
            <w:shd w:val="clear" w:color="auto" w:fill="auto"/>
            <w:noWrap/>
            <w:vAlign w:val="bottom"/>
            <w:hideMark/>
          </w:tcPr>
          <w:p w14:paraId="65B8618B"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759A32EF"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533D4BE5"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21</w:t>
            </w:r>
          </w:p>
        </w:tc>
        <w:tc>
          <w:tcPr>
            <w:tcW w:w="5320" w:type="dxa"/>
            <w:tcBorders>
              <w:top w:val="nil"/>
              <w:left w:val="nil"/>
              <w:bottom w:val="single" w:sz="4" w:space="0" w:color="auto"/>
              <w:right w:val="single" w:sz="4" w:space="0" w:color="auto"/>
            </w:tcBorders>
            <w:shd w:val="clear" w:color="auto" w:fill="auto"/>
            <w:noWrap/>
            <w:vAlign w:val="bottom"/>
          </w:tcPr>
          <w:p w14:paraId="7195769E" w14:textId="77777777" w:rsidR="00342A29" w:rsidRPr="00342A29" w:rsidRDefault="00342A29" w:rsidP="00342A29">
            <w:pPr>
              <w:shd w:val="clear" w:color="auto" w:fill="FFFFFF"/>
              <w:spacing w:after="0" w:line="240" w:lineRule="atLeast"/>
              <w:contextualSpacing/>
              <w:jc w:val="both"/>
              <w:rPr>
                <w:rFonts w:eastAsia="Times New Roman"/>
                <w:color w:val="000000"/>
                <w:sz w:val="20"/>
                <w:szCs w:val="20"/>
                <w:lang w:val="es-MX" w:eastAsia="es-MX"/>
              </w:rPr>
            </w:pPr>
            <w:r w:rsidRPr="00342A29">
              <w:rPr>
                <w:rFonts w:eastAsia="Times New Roman"/>
                <w:color w:val="000000"/>
                <w:sz w:val="20"/>
                <w:szCs w:val="20"/>
                <w:lang w:val="es-MX" w:eastAsia="es-MX"/>
              </w:rPr>
              <w:t>YANSI CAROLINA ORELLANA RONQUILLO</w:t>
            </w:r>
          </w:p>
        </w:tc>
        <w:tc>
          <w:tcPr>
            <w:tcW w:w="1701" w:type="dxa"/>
            <w:tcBorders>
              <w:top w:val="nil"/>
              <w:left w:val="nil"/>
              <w:bottom w:val="single" w:sz="4" w:space="0" w:color="auto"/>
              <w:right w:val="single" w:sz="4" w:space="0" w:color="auto"/>
            </w:tcBorders>
            <w:shd w:val="clear" w:color="auto" w:fill="auto"/>
            <w:noWrap/>
            <w:vAlign w:val="bottom"/>
          </w:tcPr>
          <w:p w14:paraId="0DF470DB"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4F257F7F"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37A0EF90"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22</w:t>
            </w:r>
          </w:p>
        </w:tc>
        <w:tc>
          <w:tcPr>
            <w:tcW w:w="5320" w:type="dxa"/>
            <w:tcBorders>
              <w:top w:val="nil"/>
              <w:left w:val="nil"/>
              <w:bottom w:val="single" w:sz="4" w:space="0" w:color="auto"/>
              <w:right w:val="single" w:sz="4" w:space="0" w:color="auto"/>
            </w:tcBorders>
            <w:shd w:val="clear" w:color="auto" w:fill="auto"/>
            <w:noWrap/>
            <w:vAlign w:val="bottom"/>
          </w:tcPr>
          <w:p w14:paraId="34134127" w14:textId="77777777" w:rsidR="00342A29" w:rsidRPr="00342A29" w:rsidRDefault="00342A29" w:rsidP="00342A29">
            <w:pPr>
              <w:shd w:val="clear" w:color="auto" w:fill="FFFFFF"/>
              <w:spacing w:after="0" w:line="240" w:lineRule="atLeast"/>
              <w:contextualSpacing/>
              <w:jc w:val="both"/>
              <w:rPr>
                <w:rFonts w:eastAsia="Times New Roman"/>
                <w:color w:val="000000"/>
                <w:sz w:val="20"/>
                <w:szCs w:val="20"/>
                <w:lang w:val="es-MX" w:eastAsia="es-MX"/>
              </w:rPr>
            </w:pPr>
            <w:r w:rsidRPr="00342A29">
              <w:rPr>
                <w:rFonts w:eastAsia="Times New Roman"/>
                <w:color w:val="000000"/>
                <w:sz w:val="20"/>
                <w:szCs w:val="20"/>
                <w:lang w:val="es-MX" w:eastAsia="es-MX"/>
              </w:rPr>
              <w:t>ERICK SALOMÓN MALDONADO PAZ</w:t>
            </w:r>
          </w:p>
        </w:tc>
        <w:tc>
          <w:tcPr>
            <w:tcW w:w="1701" w:type="dxa"/>
            <w:tcBorders>
              <w:top w:val="nil"/>
              <w:left w:val="nil"/>
              <w:bottom w:val="single" w:sz="4" w:space="0" w:color="auto"/>
              <w:right w:val="single" w:sz="4" w:space="0" w:color="auto"/>
            </w:tcBorders>
            <w:shd w:val="clear" w:color="auto" w:fill="auto"/>
            <w:noWrap/>
            <w:vAlign w:val="bottom"/>
          </w:tcPr>
          <w:p w14:paraId="61B746D7"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53E9F4ED"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6C98F95C"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23</w:t>
            </w:r>
          </w:p>
        </w:tc>
        <w:tc>
          <w:tcPr>
            <w:tcW w:w="5320" w:type="dxa"/>
            <w:tcBorders>
              <w:top w:val="nil"/>
              <w:left w:val="nil"/>
              <w:bottom w:val="single" w:sz="4" w:space="0" w:color="auto"/>
              <w:right w:val="single" w:sz="4" w:space="0" w:color="auto"/>
            </w:tcBorders>
            <w:shd w:val="clear" w:color="auto" w:fill="auto"/>
            <w:noWrap/>
            <w:vAlign w:val="bottom"/>
          </w:tcPr>
          <w:p w14:paraId="43A3308A" w14:textId="77777777" w:rsidR="00342A29" w:rsidRPr="00342A29" w:rsidRDefault="00342A29" w:rsidP="00342A29">
            <w:pPr>
              <w:shd w:val="clear" w:color="auto" w:fill="FFFFFF"/>
              <w:spacing w:after="0" w:line="240" w:lineRule="atLeast"/>
              <w:contextualSpacing/>
              <w:jc w:val="both"/>
              <w:rPr>
                <w:rFonts w:eastAsia="Times New Roman"/>
                <w:color w:val="000000"/>
                <w:sz w:val="20"/>
                <w:szCs w:val="20"/>
                <w:lang w:val="es-MX" w:eastAsia="es-MX"/>
              </w:rPr>
            </w:pPr>
            <w:r w:rsidRPr="00342A29">
              <w:rPr>
                <w:rFonts w:eastAsia="Times New Roman"/>
                <w:color w:val="000000"/>
                <w:sz w:val="20"/>
                <w:szCs w:val="20"/>
                <w:lang w:val="es-MX" w:eastAsia="es-MX"/>
              </w:rPr>
              <w:t>ADRIANA YAMILETH GARCÍA DÁVILA</w:t>
            </w:r>
          </w:p>
        </w:tc>
        <w:tc>
          <w:tcPr>
            <w:tcW w:w="1701" w:type="dxa"/>
            <w:tcBorders>
              <w:top w:val="nil"/>
              <w:left w:val="nil"/>
              <w:bottom w:val="single" w:sz="4" w:space="0" w:color="auto"/>
              <w:right w:val="single" w:sz="4" w:space="0" w:color="auto"/>
            </w:tcBorders>
            <w:shd w:val="clear" w:color="auto" w:fill="auto"/>
            <w:noWrap/>
            <w:vAlign w:val="bottom"/>
          </w:tcPr>
          <w:p w14:paraId="6689EA2F"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6F8B61D5"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5165F87F"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lastRenderedPageBreak/>
              <w:t>24</w:t>
            </w:r>
          </w:p>
        </w:tc>
        <w:tc>
          <w:tcPr>
            <w:tcW w:w="5320" w:type="dxa"/>
            <w:tcBorders>
              <w:top w:val="nil"/>
              <w:left w:val="nil"/>
              <w:bottom w:val="single" w:sz="4" w:space="0" w:color="auto"/>
              <w:right w:val="single" w:sz="4" w:space="0" w:color="auto"/>
            </w:tcBorders>
            <w:shd w:val="clear" w:color="auto" w:fill="auto"/>
            <w:noWrap/>
            <w:vAlign w:val="bottom"/>
          </w:tcPr>
          <w:p w14:paraId="4FFAF627" w14:textId="77777777" w:rsidR="00342A29" w:rsidRPr="00342A29" w:rsidRDefault="00342A29" w:rsidP="00342A29">
            <w:pPr>
              <w:spacing w:after="0" w:line="240" w:lineRule="auto"/>
              <w:rPr>
                <w:rFonts w:eastAsia="Calibri"/>
                <w:sz w:val="20"/>
                <w:szCs w:val="20"/>
                <w:lang w:val="es-MX"/>
              </w:rPr>
            </w:pPr>
            <w:r w:rsidRPr="00342A29">
              <w:rPr>
                <w:rFonts w:eastAsia="Calibri"/>
                <w:sz w:val="20"/>
                <w:szCs w:val="20"/>
                <w:lang w:val="es-MX"/>
              </w:rPr>
              <w:t>MILAGRO ELSA CARRILLO ALVARADO</w:t>
            </w:r>
          </w:p>
          <w:p w14:paraId="69C22416" w14:textId="2F155F56" w:rsidR="00342A29" w:rsidRPr="00342A29" w:rsidRDefault="00342A29" w:rsidP="00342A29">
            <w:pPr>
              <w:spacing w:after="0" w:line="240" w:lineRule="auto"/>
              <w:rPr>
                <w:rFonts w:eastAsia="Calibri"/>
                <w:sz w:val="20"/>
                <w:szCs w:val="20"/>
                <w:lang w:val="es-MX"/>
              </w:rPr>
            </w:pPr>
            <w:r w:rsidRPr="00342A29">
              <w:rPr>
                <w:rFonts w:eastAsia="Calibri"/>
                <w:sz w:val="20"/>
                <w:szCs w:val="20"/>
                <w:lang w:val="es-MX"/>
              </w:rPr>
              <w:t xml:space="preserve">DUI </w:t>
            </w:r>
            <w:proofErr w:type="spellStart"/>
            <w:r w:rsidRPr="00342A29">
              <w:rPr>
                <w:rFonts w:eastAsia="Calibri"/>
                <w:sz w:val="20"/>
                <w:szCs w:val="20"/>
                <w:lang w:val="es-MX"/>
              </w:rPr>
              <w:t>N°</w:t>
            </w:r>
            <w:proofErr w:type="spellEnd"/>
            <w:r w:rsidRPr="00342A29">
              <w:rPr>
                <w:rFonts w:eastAsia="Calibri"/>
                <w:sz w:val="20"/>
                <w:szCs w:val="20"/>
                <w:lang w:val="es-MX"/>
              </w:rPr>
              <w:t xml:space="preserve"> </w:t>
            </w:r>
            <w:r w:rsidR="00346483">
              <w:rPr>
                <w:rFonts w:eastAsia="Calibri"/>
                <w:sz w:val="20"/>
                <w:szCs w:val="20"/>
                <w:lang w:val="es-MX"/>
              </w:rPr>
              <w:t>XXXXXXXXX</w:t>
            </w:r>
          </w:p>
          <w:p w14:paraId="12397325" w14:textId="77777777" w:rsidR="00342A29" w:rsidRPr="00342A29" w:rsidRDefault="00342A29" w:rsidP="00342A29">
            <w:pPr>
              <w:spacing w:after="0" w:line="240" w:lineRule="auto"/>
              <w:rPr>
                <w:rFonts w:eastAsia="Calibri"/>
                <w:sz w:val="20"/>
                <w:szCs w:val="20"/>
                <w:lang w:val="es-MX"/>
              </w:rPr>
            </w:pPr>
            <w:r w:rsidRPr="00342A29">
              <w:rPr>
                <w:rFonts w:eastAsia="Calibri"/>
                <w:sz w:val="20"/>
                <w:szCs w:val="20"/>
                <w:lang w:val="es-MX"/>
              </w:rPr>
              <w:t>Representante del Alumno Becado:</w:t>
            </w:r>
          </w:p>
          <w:p w14:paraId="410311FB" w14:textId="77777777" w:rsidR="00342A29" w:rsidRPr="00342A29" w:rsidRDefault="00342A29" w:rsidP="00342A29">
            <w:pPr>
              <w:spacing w:after="0" w:line="240" w:lineRule="auto"/>
              <w:rPr>
                <w:rFonts w:eastAsia="Calibri"/>
                <w:sz w:val="20"/>
                <w:szCs w:val="20"/>
                <w:lang w:val="es-MX"/>
              </w:rPr>
            </w:pPr>
            <w:r w:rsidRPr="00342A29">
              <w:rPr>
                <w:rFonts w:eastAsia="Times New Roman"/>
                <w:sz w:val="20"/>
                <w:szCs w:val="20"/>
                <w:lang w:eastAsia="es-SV"/>
              </w:rPr>
              <w:t>SANDOR ADONAY MARTÍNEZ CARRILLO</w:t>
            </w:r>
            <w:r w:rsidRPr="00342A29">
              <w:rPr>
                <w:rFonts w:eastAsia="Calibri"/>
                <w:sz w:val="20"/>
                <w:szCs w:val="20"/>
                <w:lang w:val="es-MX"/>
              </w:rPr>
              <w:t xml:space="preserve"> </w:t>
            </w:r>
          </w:p>
          <w:p w14:paraId="2DD5A539" w14:textId="57E0BADE" w:rsidR="00342A29" w:rsidRPr="00342A29" w:rsidRDefault="00342A29" w:rsidP="00342A29">
            <w:pPr>
              <w:shd w:val="clear" w:color="auto" w:fill="FFFFFF"/>
              <w:spacing w:after="0" w:line="240" w:lineRule="atLeast"/>
              <w:contextualSpacing/>
              <w:jc w:val="both"/>
              <w:rPr>
                <w:rFonts w:eastAsia="Times New Roman"/>
                <w:color w:val="000000"/>
                <w:sz w:val="20"/>
                <w:szCs w:val="20"/>
                <w:lang w:val="es-MX" w:eastAsia="es-MX"/>
              </w:rPr>
            </w:pPr>
            <w:r w:rsidRPr="00342A29">
              <w:rPr>
                <w:rFonts w:eastAsia="Calibri"/>
                <w:sz w:val="20"/>
                <w:szCs w:val="20"/>
                <w:lang w:val="es-MX"/>
              </w:rPr>
              <w:t xml:space="preserve">Con NIT </w:t>
            </w:r>
            <w:proofErr w:type="spellStart"/>
            <w:r w:rsidRPr="00342A29">
              <w:rPr>
                <w:rFonts w:eastAsia="Calibri"/>
                <w:sz w:val="20"/>
                <w:szCs w:val="20"/>
                <w:lang w:val="es-MX"/>
              </w:rPr>
              <w:t>N°</w:t>
            </w:r>
            <w:proofErr w:type="spellEnd"/>
            <w:r w:rsidRPr="00342A29">
              <w:rPr>
                <w:rFonts w:eastAsia="Calibri"/>
                <w:sz w:val="20"/>
                <w:szCs w:val="20"/>
                <w:lang w:val="es-MX"/>
              </w:rPr>
              <w:t xml:space="preserve"> </w:t>
            </w:r>
            <w:r w:rsidR="00346483">
              <w:rPr>
                <w:rFonts w:eastAsia="Calibri"/>
                <w:sz w:val="20"/>
                <w:szCs w:val="20"/>
                <w:lang w:val="es-MX"/>
              </w:rPr>
              <w:t>XXXXXXXXXXXXXX</w:t>
            </w:r>
          </w:p>
        </w:tc>
        <w:tc>
          <w:tcPr>
            <w:tcW w:w="1701" w:type="dxa"/>
            <w:tcBorders>
              <w:top w:val="nil"/>
              <w:left w:val="nil"/>
              <w:bottom w:val="single" w:sz="4" w:space="0" w:color="auto"/>
              <w:right w:val="single" w:sz="4" w:space="0" w:color="auto"/>
            </w:tcBorders>
            <w:shd w:val="clear" w:color="auto" w:fill="auto"/>
            <w:noWrap/>
            <w:vAlign w:val="bottom"/>
          </w:tcPr>
          <w:p w14:paraId="783049C7"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41B94204"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51352309"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25</w:t>
            </w:r>
          </w:p>
        </w:tc>
        <w:tc>
          <w:tcPr>
            <w:tcW w:w="5320" w:type="dxa"/>
            <w:tcBorders>
              <w:top w:val="nil"/>
              <w:left w:val="nil"/>
              <w:bottom w:val="single" w:sz="4" w:space="0" w:color="auto"/>
              <w:right w:val="single" w:sz="4" w:space="0" w:color="auto"/>
            </w:tcBorders>
            <w:shd w:val="clear" w:color="auto" w:fill="auto"/>
            <w:noWrap/>
            <w:vAlign w:val="bottom"/>
          </w:tcPr>
          <w:p w14:paraId="7E8DF771" w14:textId="77777777" w:rsidR="00342A29" w:rsidRPr="00342A29" w:rsidRDefault="00342A29" w:rsidP="00342A29">
            <w:pPr>
              <w:spacing w:after="0" w:line="240" w:lineRule="auto"/>
              <w:rPr>
                <w:rFonts w:eastAsia="Calibri"/>
                <w:sz w:val="20"/>
                <w:szCs w:val="20"/>
                <w:lang w:val="es-MX"/>
              </w:rPr>
            </w:pPr>
            <w:r w:rsidRPr="00342A29">
              <w:rPr>
                <w:rFonts w:eastAsia="Calibri"/>
                <w:sz w:val="20"/>
                <w:szCs w:val="20"/>
                <w:lang w:val="es-MX"/>
              </w:rPr>
              <w:t>RINA ALICIA MAGAÑA DE MEJÍA</w:t>
            </w:r>
          </w:p>
          <w:p w14:paraId="5CF1A965" w14:textId="10B1033A" w:rsidR="00342A29" w:rsidRPr="00342A29" w:rsidRDefault="00342A29" w:rsidP="00346483">
            <w:pPr>
              <w:spacing w:after="0" w:line="240" w:lineRule="auto"/>
              <w:rPr>
                <w:rFonts w:eastAsia="Calibri"/>
                <w:sz w:val="20"/>
                <w:szCs w:val="20"/>
                <w:lang w:val="es-MX"/>
              </w:rPr>
            </w:pPr>
            <w:r w:rsidRPr="00342A29">
              <w:rPr>
                <w:rFonts w:eastAsia="Calibri"/>
                <w:sz w:val="20"/>
                <w:szCs w:val="20"/>
                <w:lang w:val="es-MX"/>
              </w:rPr>
              <w:t>DUI N</w:t>
            </w:r>
            <w:r w:rsidR="00346483">
              <w:rPr>
                <w:rFonts w:eastAsia="Calibri"/>
                <w:sz w:val="20"/>
                <w:szCs w:val="20"/>
                <w:lang w:val="es-MX"/>
              </w:rPr>
              <w:t>XXXXXXXXXX</w:t>
            </w:r>
          </w:p>
          <w:p w14:paraId="3DFC723D" w14:textId="77777777" w:rsidR="00342A29" w:rsidRPr="00342A29" w:rsidRDefault="00342A29" w:rsidP="00342A29">
            <w:pPr>
              <w:spacing w:after="0" w:line="240" w:lineRule="auto"/>
              <w:rPr>
                <w:rFonts w:eastAsia="Calibri"/>
                <w:sz w:val="20"/>
                <w:szCs w:val="20"/>
                <w:lang w:val="es-MX"/>
              </w:rPr>
            </w:pPr>
            <w:r w:rsidRPr="00342A29">
              <w:rPr>
                <w:rFonts w:eastAsia="Calibri"/>
                <w:sz w:val="20"/>
                <w:szCs w:val="20"/>
                <w:lang w:val="es-MX"/>
              </w:rPr>
              <w:t>Representante de la Alumna Becada:</w:t>
            </w:r>
          </w:p>
          <w:p w14:paraId="18B7733E" w14:textId="77777777" w:rsidR="00342A29" w:rsidRPr="00342A29" w:rsidRDefault="00342A29" w:rsidP="00342A29">
            <w:pPr>
              <w:spacing w:after="0" w:line="240" w:lineRule="auto"/>
              <w:rPr>
                <w:rFonts w:eastAsia="Calibri"/>
                <w:sz w:val="20"/>
                <w:szCs w:val="20"/>
                <w:lang w:val="es-MX"/>
              </w:rPr>
            </w:pPr>
            <w:r w:rsidRPr="00342A29">
              <w:rPr>
                <w:rFonts w:eastAsia="Times New Roman"/>
                <w:sz w:val="20"/>
                <w:szCs w:val="20"/>
                <w:lang w:eastAsia="es-SV"/>
              </w:rPr>
              <w:t>DINA PAOLLETTE MEJÍA MAGAÑA</w:t>
            </w:r>
            <w:r w:rsidRPr="00342A29">
              <w:rPr>
                <w:rFonts w:eastAsia="Calibri"/>
                <w:sz w:val="20"/>
                <w:szCs w:val="20"/>
                <w:lang w:val="es-MX"/>
              </w:rPr>
              <w:t xml:space="preserve"> </w:t>
            </w:r>
          </w:p>
          <w:p w14:paraId="50CCC646" w14:textId="29E32147" w:rsidR="00342A29" w:rsidRPr="00342A29" w:rsidRDefault="00342A29" w:rsidP="00342A29">
            <w:pPr>
              <w:shd w:val="clear" w:color="auto" w:fill="FFFFFF"/>
              <w:spacing w:after="0" w:line="240" w:lineRule="atLeast"/>
              <w:contextualSpacing/>
              <w:jc w:val="both"/>
              <w:rPr>
                <w:rFonts w:eastAsia="Times New Roman"/>
                <w:color w:val="000000"/>
                <w:sz w:val="20"/>
                <w:szCs w:val="20"/>
                <w:lang w:val="es-MX" w:eastAsia="es-MX"/>
              </w:rPr>
            </w:pPr>
            <w:r w:rsidRPr="00342A29">
              <w:rPr>
                <w:rFonts w:eastAsia="Calibri"/>
                <w:sz w:val="20"/>
                <w:szCs w:val="20"/>
                <w:lang w:val="es-MX"/>
              </w:rPr>
              <w:t xml:space="preserve">Con NIT </w:t>
            </w:r>
            <w:proofErr w:type="spellStart"/>
            <w:r w:rsidRPr="00342A29">
              <w:rPr>
                <w:rFonts w:eastAsia="Calibri"/>
                <w:sz w:val="20"/>
                <w:szCs w:val="20"/>
                <w:lang w:val="es-MX"/>
              </w:rPr>
              <w:t>N°</w:t>
            </w:r>
            <w:r w:rsidR="00346483">
              <w:rPr>
                <w:rFonts w:eastAsia="Calibri"/>
                <w:sz w:val="20"/>
                <w:szCs w:val="20"/>
                <w:lang w:val="es-MX"/>
              </w:rPr>
              <w:t>XXXXXXXXXXX</w:t>
            </w:r>
            <w:proofErr w:type="spellEnd"/>
          </w:p>
        </w:tc>
        <w:tc>
          <w:tcPr>
            <w:tcW w:w="1701" w:type="dxa"/>
            <w:tcBorders>
              <w:top w:val="nil"/>
              <w:left w:val="nil"/>
              <w:bottom w:val="single" w:sz="4" w:space="0" w:color="auto"/>
              <w:right w:val="single" w:sz="4" w:space="0" w:color="auto"/>
            </w:tcBorders>
            <w:shd w:val="clear" w:color="auto" w:fill="auto"/>
            <w:noWrap/>
            <w:vAlign w:val="bottom"/>
          </w:tcPr>
          <w:p w14:paraId="5ADF4079"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754307DE"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7B26680B"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26</w:t>
            </w:r>
          </w:p>
        </w:tc>
        <w:tc>
          <w:tcPr>
            <w:tcW w:w="5320" w:type="dxa"/>
            <w:tcBorders>
              <w:top w:val="nil"/>
              <w:left w:val="nil"/>
              <w:bottom w:val="single" w:sz="4" w:space="0" w:color="auto"/>
              <w:right w:val="single" w:sz="4" w:space="0" w:color="auto"/>
            </w:tcBorders>
            <w:shd w:val="clear" w:color="auto" w:fill="auto"/>
            <w:noWrap/>
            <w:vAlign w:val="bottom"/>
          </w:tcPr>
          <w:p w14:paraId="0B7270F9" w14:textId="77777777" w:rsidR="00342A29" w:rsidRPr="00342A29" w:rsidRDefault="00342A29" w:rsidP="00342A29">
            <w:pPr>
              <w:shd w:val="clear" w:color="auto" w:fill="FFFFFF"/>
              <w:spacing w:after="0" w:line="240" w:lineRule="atLeast"/>
              <w:contextualSpacing/>
              <w:jc w:val="both"/>
              <w:rPr>
                <w:rFonts w:eastAsia="Times New Roman"/>
                <w:color w:val="000000"/>
                <w:sz w:val="20"/>
                <w:szCs w:val="20"/>
                <w:lang w:val="es-MX" w:eastAsia="es-MX"/>
              </w:rPr>
            </w:pPr>
            <w:r w:rsidRPr="00342A29">
              <w:rPr>
                <w:rFonts w:eastAsia="Times New Roman"/>
                <w:color w:val="000000"/>
                <w:sz w:val="20"/>
                <w:szCs w:val="20"/>
                <w:lang w:val="es-MX" w:eastAsia="es-MX"/>
              </w:rPr>
              <w:t>JOSÉ LUIS ROSALES RAMOS</w:t>
            </w:r>
          </w:p>
        </w:tc>
        <w:tc>
          <w:tcPr>
            <w:tcW w:w="1701" w:type="dxa"/>
            <w:tcBorders>
              <w:top w:val="nil"/>
              <w:left w:val="nil"/>
              <w:bottom w:val="single" w:sz="4" w:space="0" w:color="auto"/>
              <w:right w:val="single" w:sz="4" w:space="0" w:color="auto"/>
            </w:tcBorders>
            <w:shd w:val="clear" w:color="auto" w:fill="auto"/>
            <w:noWrap/>
            <w:vAlign w:val="bottom"/>
          </w:tcPr>
          <w:p w14:paraId="4064C76A"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604E6AD4"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2791D21A"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27</w:t>
            </w:r>
          </w:p>
        </w:tc>
        <w:tc>
          <w:tcPr>
            <w:tcW w:w="5320" w:type="dxa"/>
            <w:tcBorders>
              <w:top w:val="nil"/>
              <w:left w:val="nil"/>
              <w:bottom w:val="single" w:sz="4" w:space="0" w:color="auto"/>
              <w:right w:val="single" w:sz="4" w:space="0" w:color="auto"/>
            </w:tcBorders>
            <w:shd w:val="clear" w:color="auto" w:fill="auto"/>
            <w:noWrap/>
            <w:vAlign w:val="bottom"/>
          </w:tcPr>
          <w:p w14:paraId="2035EC11" w14:textId="77777777" w:rsidR="00342A29" w:rsidRPr="00342A29" w:rsidRDefault="00342A29" w:rsidP="00342A29">
            <w:pPr>
              <w:shd w:val="clear" w:color="auto" w:fill="FFFFFF"/>
              <w:spacing w:after="0" w:line="240" w:lineRule="atLeast"/>
              <w:contextualSpacing/>
              <w:jc w:val="both"/>
              <w:rPr>
                <w:rFonts w:eastAsia="Times New Roman"/>
                <w:color w:val="000000"/>
                <w:sz w:val="20"/>
                <w:szCs w:val="20"/>
                <w:lang w:val="es-MX" w:eastAsia="es-MX"/>
              </w:rPr>
            </w:pPr>
            <w:r w:rsidRPr="00342A29">
              <w:rPr>
                <w:rFonts w:eastAsia="Times New Roman"/>
                <w:color w:val="000000"/>
                <w:sz w:val="20"/>
                <w:szCs w:val="20"/>
                <w:lang w:val="es-MX" w:eastAsia="es-MX"/>
              </w:rPr>
              <w:t>FRANKLIN GEOVANY SALGUERO AGUILAR</w:t>
            </w:r>
          </w:p>
        </w:tc>
        <w:tc>
          <w:tcPr>
            <w:tcW w:w="1701" w:type="dxa"/>
            <w:tcBorders>
              <w:top w:val="nil"/>
              <w:left w:val="nil"/>
              <w:bottom w:val="single" w:sz="4" w:space="0" w:color="auto"/>
              <w:right w:val="single" w:sz="4" w:space="0" w:color="auto"/>
            </w:tcBorders>
            <w:shd w:val="clear" w:color="auto" w:fill="auto"/>
            <w:noWrap/>
            <w:vAlign w:val="bottom"/>
          </w:tcPr>
          <w:p w14:paraId="4FADF9A1"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35F58423"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3B6542F3"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28</w:t>
            </w:r>
          </w:p>
        </w:tc>
        <w:tc>
          <w:tcPr>
            <w:tcW w:w="5320" w:type="dxa"/>
            <w:tcBorders>
              <w:top w:val="nil"/>
              <w:left w:val="nil"/>
              <w:bottom w:val="single" w:sz="4" w:space="0" w:color="auto"/>
              <w:right w:val="single" w:sz="4" w:space="0" w:color="auto"/>
            </w:tcBorders>
            <w:shd w:val="clear" w:color="auto" w:fill="auto"/>
            <w:noWrap/>
            <w:vAlign w:val="bottom"/>
          </w:tcPr>
          <w:p w14:paraId="36C62863" w14:textId="77777777" w:rsidR="00342A29" w:rsidRPr="00342A29" w:rsidRDefault="00342A29" w:rsidP="00342A29">
            <w:pPr>
              <w:spacing w:after="0" w:line="240" w:lineRule="auto"/>
              <w:rPr>
                <w:rFonts w:eastAsia="Calibri"/>
                <w:sz w:val="20"/>
                <w:szCs w:val="20"/>
                <w:lang w:val="es-MX"/>
              </w:rPr>
            </w:pPr>
            <w:r w:rsidRPr="00342A29">
              <w:rPr>
                <w:rFonts w:eastAsia="Times New Roman"/>
                <w:sz w:val="20"/>
                <w:szCs w:val="20"/>
                <w:lang w:eastAsia="es-SV"/>
              </w:rPr>
              <w:t>BRANDON EDUARDO MEJÍA ERAZO</w:t>
            </w:r>
            <w:r w:rsidRPr="00342A29">
              <w:rPr>
                <w:rFonts w:eastAsia="Calibri"/>
                <w:sz w:val="20"/>
                <w:szCs w:val="20"/>
                <w:lang w:val="es-MX"/>
              </w:rPr>
              <w:t xml:space="preserve"> </w:t>
            </w:r>
          </w:p>
        </w:tc>
        <w:tc>
          <w:tcPr>
            <w:tcW w:w="1701" w:type="dxa"/>
            <w:tcBorders>
              <w:top w:val="nil"/>
              <w:left w:val="nil"/>
              <w:bottom w:val="single" w:sz="4" w:space="0" w:color="auto"/>
              <w:right w:val="single" w:sz="4" w:space="0" w:color="auto"/>
            </w:tcBorders>
            <w:shd w:val="clear" w:color="auto" w:fill="auto"/>
            <w:noWrap/>
            <w:vAlign w:val="bottom"/>
          </w:tcPr>
          <w:p w14:paraId="6B083C13"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w:t>
            </w:r>
          </w:p>
        </w:tc>
      </w:tr>
      <w:tr w:rsidR="00342A29" w:rsidRPr="00342A29" w14:paraId="5B081C96" w14:textId="77777777" w:rsidTr="00875A67">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26DB0776" w14:textId="77777777" w:rsidR="00342A29" w:rsidRPr="00342A29" w:rsidRDefault="00342A29" w:rsidP="00342A29">
            <w:pPr>
              <w:spacing w:after="0" w:line="240" w:lineRule="auto"/>
              <w:jc w:val="right"/>
              <w:rPr>
                <w:rFonts w:eastAsia="Times New Roman"/>
                <w:color w:val="000000"/>
                <w:sz w:val="20"/>
                <w:szCs w:val="20"/>
                <w:lang w:eastAsia="es-SV"/>
              </w:rPr>
            </w:pPr>
            <w:r w:rsidRPr="00342A29">
              <w:rPr>
                <w:rFonts w:eastAsia="Times New Roman"/>
                <w:color w:val="000000"/>
                <w:sz w:val="20"/>
                <w:szCs w:val="20"/>
                <w:lang w:eastAsia="es-SV"/>
              </w:rPr>
              <w:t>29</w:t>
            </w:r>
          </w:p>
        </w:tc>
        <w:tc>
          <w:tcPr>
            <w:tcW w:w="5320" w:type="dxa"/>
            <w:tcBorders>
              <w:top w:val="nil"/>
              <w:left w:val="nil"/>
              <w:bottom w:val="single" w:sz="4" w:space="0" w:color="auto"/>
              <w:right w:val="single" w:sz="4" w:space="0" w:color="auto"/>
            </w:tcBorders>
            <w:shd w:val="clear" w:color="auto" w:fill="auto"/>
            <w:noWrap/>
            <w:vAlign w:val="bottom"/>
          </w:tcPr>
          <w:p w14:paraId="3BB9FE0D" w14:textId="77777777" w:rsidR="00342A29" w:rsidRPr="00342A29" w:rsidRDefault="00342A29" w:rsidP="00342A29">
            <w:pPr>
              <w:shd w:val="clear" w:color="auto" w:fill="FFFFFF"/>
              <w:spacing w:after="0" w:line="240" w:lineRule="atLeast"/>
              <w:contextualSpacing/>
              <w:jc w:val="both"/>
              <w:rPr>
                <w:rFonts w:eastAsia="Times New Roman"/>
                <w:color w:val="000000"/>
                <w:sz w:val="20"/>
                <w:szCs w:val="20"/>
                <w:lang w:val="es-MX" w:eastAsia="es-MX"/>
              </w:rPr>
            </w:pPr>
            <w:r w:rsidRPr="00342A29">
              <w:rPr>
                <w:rFonts w:eastAsia="Times New Roman"/>
                <w:color w:val="000000"/>
                <w:sz w:val="20"/>
                <w:szCs w:val="20"/>
                <w:lang w:val="es-MX" w:eastAsia="es-MX"/>
              </w:rPr>
              <w:t>RAQUEL BEATRÍZ FLORES LEIVA</w:t>
            </w:r>
          </w:p>
        </w:tc>
        <w:tc>
          <w:tcPr>
            <w:tcW w:w="1701" w:type="dxa"/>
            <w:tcBorders>
              <w:top w:val="nil"/>
              <w:left w:val="nil"/>
              <w:bottom w:val="single" w:sz="4" w:space="0" w:color="auto"/>
              <w:right w:val="single" w:sz="4" w:space="0" w:color="auto"/>
            </w:tcBorders>
            <w:shd w:val="clear" w:color="auto" w:fill="auto"/>
            <w:noWrap/>
            <w:vAlign w:val="bottom"/>
          </w:tcPr>
          <w:p w14:paraId="69541DCC" w14:textId="77777777" w:rsidR="00342A29" w:rsidRPr="00342A29" w:rsidRDefault="00342A29" w:rsidP="00342A29">
            <w:pPr>
              <w:spacing w:after="0" w:line="240" w:lineRule="auto"/>
              <w:rPr>
                <w:rFonts w:eastAsia="Times New Roman"/>
                <w:color w:val="000000"/>
                <w:sz w:val="20"/>
                <w:szCs w:val="20"/>
                <w:lang w:eastAsia="es-SV"/>
              </w:rPr>
            </w:pPr>
            <w:r w:rsidRPr="00342A29">
              <w:rPr>
                <w:rFonts w:eastAsia="Times New Roman"/>
                <w:color w:val="000000"/>
                <w:sz w:val="20"/>
                <w:szCs w:val="20"/>
                <w:lang w:eastAsia="es-SV"/>
              </w:rPr>
              <w:t xml:space="preserve"> $        110.00 </w:t>
            </w:r>
          </w:p>
        </w:tc>
      </w:tr>
      <w:tr w:rsidR="00342A29" w:rsidRPr="00342A29" w14:paraId="6DAD979B" w14:textId="77777777" w:rsidTr="00875A67">
        <w:trPr>
          <w:trHeight w:val="300"/>
        </w:trPr>
        <w:tc>
          <w:tcPr>
            <w:tcW w:w="56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3D7B89" w14:textId="77777777" w:rsidR="00342A29" w:rsidRPr="00342A29" w:rsidRDefault="00342A29" w:rsidP="00342A29">
            <w:pPr>
              <w:spacing w:after="0" w:line="240" w:lineRule="auto"/>
              <w:rPr>
                <w:rFonts w:eastAsia="Times New Roman"/>
                <w:b/>
                <w:bCs/>
                <w:color w:val="000000"/>
                <w:sz w:val="20"/>
                <w:szCs w:val="20"/>
                <w:lang w:eastAsia="es-SV"/>
              </w:rPr>
            </w:pPr>
            <w:r w:rsidRPr="00342A29">
              <w:rPr>
                <w:rFonts w:eastAsia="Times New Roman"/>
                <w:b/>
                <w:bCs/>
                <w:color w:val="000000"/>
                <w:sz w:val="20"/>
                <w:szCs w:val="20"/>
                <w:lang w:eastAsia="es-SV"/>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0EB916D5" w14:textId="77777777" w:rsidR="00342A29" w:rsidRPr="00342A29" w:rsidRDefault="00342A29" w:rsidP="00342A29">
            <w:pPr>
              <w:spacing w:after="0" w:line="240" w:lineRule="auto"/>
              <w:rPr>
                <w:rFonts w:eastAsia="Times New Roman"/>
                <w:b/>
                <w:bCs/>
                <w:color w:val="000000"/>
                <w:sz w:val="20"/>
                <w:szCs w:val="20"/>
                <w:lang w:eastAsia="es-SV"/>
              </w:rPr>
            </w:pPr>
            <w:r w:rsidRPr="00342A29">
              <w:rPr>
                <w:rFonts w:eastAsia="Times New Roman"/>
                <w:b/>
                <w:bCs/>
                <w:color w:val="000000"/>
                <w:sz w:val="20"/>
                <w:szCs w:val="20"/>
                <w:lang w:eastAsia="es-SV"/>
              </w:rPr>
              <w:t xml:space="preserve"> $     3,190.00 </w:t>
            </w:r>
          </w:p>
        </w:tc>
      </w:tr>
    </w:tbl>
    <w:p w14:paraId="379E1849" w14:textId="77777777" w:rsidR="00342A29" w:rsidRPr="00342A29" w:rsidRDefault="00342A29" w:rsidP="00342A29">
      <w:pPr>
        <w:spacing w:after="0" w:line="240" w:lineRule="auto"/>
        <w:contextualSpacing/>
        <w:jc w:val="both"/>
        <w:rPr>
          <w:rFonts w:eastAsia="Calibri"/>
          <w:szCs w:val="24"/>
        </w:rPr>
      </w:pPr>
    </w:p>
    <w:p w14:paraId="47166F7A" w14:textId="77777777" w:rsidR="00342A29" w:rsidRPr="00342A29" w:rsidRDefault="00342A29" w:rsidP="00342A29">
      <w:pPr>
        <w:spacing w:after="0" w:line="240" w:lineRule="auto"/>
        <w:contextualSpacing/>
        <w:jc w:val="both"/>
        <w:rPr>
          <w:rFonts w:eastAsia="Calibri"/>
          <w:szCs w:val="24"/>
          <w:lang w:val="es-MX"/>
        </w:rPr>
      </w:pPr>
      <w:r w:rsidRPr="00342A29">
        <w:rPr>
          <w:rFonts w:eastAsia="Calibri"/>
          <w:szCs w:val="24"/>
        </w:rPr>
        <w:t xml:space="preserve">Autorizando a Tesorería a efectuar los pagos correspondientes. FONDOS PROPIOS. </w:t>
      </w:r>
      <w:r w:rsidRPr="00342A29">
        <w:rPr>
          <w:rFonts w:eastAsia="Calibri"/>
          <w:szCs w:val="24"/>
          <w:lang w:val="es-MX"/>
        </w:rPr>
        <w:t>COMUNIQUESE.-</w:t>
      </w:r>
    </w:p>
    <w:p w14:paraId="42BF75AF" w14:textId="77777777" w:rsidR="00342A29" w:rsidRPr="00342A29" w:rsidRDefault="00342A29" w:rsidP="00342A29">
      <w:pPr>
        <w:spacing w:after="0" w:line="240" w:lineRule="auto"/>
        <w:contextualSpacing/>
        <w:jc w:val="both"/>
        <w:rPr>
          <w:rFonts w:eastAsia="Calibri"/>
          <w:szCs w:val="24"/>
          <w:lang w:val="es-MX"/>
        </w:rPr>
      </w:pPr>
    </w:p>
    <w:p w14:paraId="461296A9" w14:textId="77777777" w:rsidR="00342A29" w:rsidRPr="00342A29" w:rsidRDefault="00342A29" w:rsidP="00342A29">
      <w:pPr>
        <w:spacing w:after="0" w:line="240" w:lineRule="auto"/>
        <w:ind w:left="720"/>
        <w:contextualSpacing/>
        <w:jc w:val="both"/>
        <w:rPr>
          <w:rFonts w:eastAsia="Calibri"/>
          <w:szCs w:val="24"/>
          <w:lang w:val="es-MX"/>
        </w:rPr>
      </w:pPr>
    </w:p>
    <w:p w14:paraId="522AB44D" w14:textId="77777777" w:rsidR="0052629D" w:rsidRPr="00825271" w:rsidRDefault="0052629D" w:rsidP="0052629D">
      <w:pPr>
        <w:spacing w:after="0"/>
        <w:jc w:val="both"/>
        <w:rPr>
          <w:rFonts w:eastAsia="Calibri"/>
          <w:b/>
          <w:szCs w:val="24"/>
          <w:u w:val="single"/>
          <w:lang w:val="es-MX"/>
        </w:rPr>
      </w:pPr>
      <w:bookmarkStart w:id="10" w:name="_Hlk52787284"/>
      <w:bookmarkEnd w:id="9"/>
      <w:r w:rsidRPr="00825271">
        <w:rPr>
          <w:rFonts w:eastAsia="Calibri"/>
          <w:b/>
          <w:szCs w:val="24"/>
          <w:u w:val="single"/>
          <w:lang w:val="es-MX"/>
        </w:rPr>
        <w:t>ACUERDO NÚMERO</w:t>
      </w:r>
      <w:r>
        <w:rPr>
          <w:rFonts w:eastAsia="Calibri"/>
          <w:b/>
          <w:szCs w:val="24"/>
          <w:u w:val="single"/>
          <w:lang w:val="es-MX"/>
        </w:rPr>
        <w:t xml:space="preserve"> DIECISÉIS:  </w:t>
      </w:r>
    </w:p>
    <w:p w14:paraId="4B53BED2" w14:textId="77777777" w:rsidR="0052629D" w:rsidRPr="00825271" w:rsidRDefault="0052629D" w:rsidP="0052629D">
      <w:pPr>
        <w:spacing w:after="0"/>
        <w:jc w:val="both"/>
        <w:rPr>
          <w:rFonts w:eastAsia="Calibri"/>
          <w:szCs w:val="24"/>
          <w:lang w:val="es-MX"/>
        </w:rPr>
      </w:pPr>
      <w:r w:rsidRPr="00825271">
        <w:rPr>
          <w:rFonts w:eastAsia="Calibri"/>
          <w:szCs w:val="24"/>
          <w:lang w:val="es-MX"/>
        </w:rPr>
        <w:t xml:space="preserve">El Concejo Municipal de Metapán, en uso de las facultades legales que el Código municipal les confiere: ACUERDA: Erogar las cantidades siguientes: </w:t>
      </w:r>
    </w:p>
    <w:p w14:paraId="66CC57C0" w14:textId="77777777" w:rsidR="0052629D" w:rsidRPr="00825271" w:rsidRDefault="0052629D" w:rsidP="0052629D">
      <w:pPr>
        <w:spacing w:after="0" w:line="240" w:lineRule="auto"/>
        <w:ind w:left="720"/>
        <w:contextualSpacing/>
        <w:jc w:val="both"/>
        <w:rPr>
          <w:rFonts w:eastAsia="Times New Roman"/>
          <w:szCs w:val="24"/>
          <w:lang w:val="es-MX" w:eastAsia="es-ES"/>
        </w:rPr>
      </w:pPr>
    </w:p>
    <w:p w14:paraId="484F5C4E" w14:textId="77777777" w:rsidR="0052629D" w:rsidRPr="0052629D" w:rsidRDefault="0052629D" w:rsidP="00842726">
      <w:pPr>
        <w:numPr>
          <w:ilvl w:val="0"/>
          <w:numId w:val="17"/>
        </w:numPr>
        <w:spacing w:after="0" w:line="240" w:lineRule="auto"/>
        <w:contextualSpacing/>
        <w:jc w:val="both"/>
        <w:rPr>
          <w:rFonts w:eastAsia="Times New Roman"/>
          <w:szCs w:val="24"/>
          <w:lang w:eastAsia="es-ES"/>
        </w:rPr>
      </w:pPr>
      <w:r w:rsidRPr="00825271">
        <w:rPr>
          <w:rFonts w:eastAsia="Times New Roman"/>
          <w:szCs w:val="24"/>
          <w:lang w:val="es-ES" w:eastAsia="es-ES"/>
        </w:rPr>
        <w:t xml:space="preserve">EROGAR la cantidad de </w:t>
      </w:r>
      <w:r>
        <w:rPr>
          <w:rFonts w:eastAsia="Times New Roman"/>
          <w:b/>
          <w:szCs w:val="24"/>
          <w:lang w:val="es-ES" w:eastAsia="es-ES"/>
        </w:rPr>
        <w:t xml:space="preserve">UN MIL CIENTO TRECE 40/100 </w:t>
      </w:r>
      <w:r w:rsidRPr="00825271">
        <w:rPr>
          <w:rFonts w:eastAsia="Times New Roman"/>
          <w:b/>
          <w:szCs w:val="24"/>
          <w:lang w:val="es-ES" w:eastAsia="es-ES"/>
        </w:rPr>
        <w:t>DÓLARES DE LOS ESTADOS UNIDOS DE AMÉRICA ($1</w:t>
      </w:r>
      <w:r>
        <w:rPr>
          <w:rFonts w:eastAsia="Times New Roman"/>
          <w:b/>
          <w:szCs w:val="24"/>
          <w:lang w:val="es-ES" w:eastAsia="es-ES"/>
        </w:rPr>
        <w:t>,113.40</w:t>
      </w:r>
      <w:r w:rsidRPr="00825271">
        <w:rPr>
          <w:rFonts w:eastAsia="Times New Roman"/>
          <w:b/>
          <w:szCs w:val="24"/>
          <w:lang w:val="es-ES" w:eastAsia="es-ES"/>
        </w:rPr>
        <w:t>)</w:t>
      </w:r>
      <w:r w:rsidRPr="00825271">
        <w:rPr>
          <w:rFonts w:eastAsia="Times New Roman"/>
          <w:szCs w:val="24"/>
          <w:lang w:val="es-ES" w:eastAsia="es-ES"/>
        </w:rPr>
        <w:t xml:space="preserve"> a </w:t>
      </w:r>
      <w:proofErr w:type="gramStart"/>
      <w:r w:rsidRPr="00825271">
        <w:rPr>
          <w:rFonts w:eastAsia="Times New Roman"/>
          <w:szCs w:val="24"/>
          <w:lang w:val="es-ES" w:eastAsia="es-ES"/>
        </w:rPr>
        <w:t>favor  de</w:t>
      </w:r>
      <w:proofErr w:type="gramEnd"/>
      <w:r w:rsidRPr="00825271">
        <w:rPr>
          <w:rFonts w:eastAsia="Times New Roman"/>
          <w:szCs w:val="24"/>
          <w:lang w:val="es-ES" w:eastAsia="es-ES"/>
        </w:rPr>
        <w:t xml:space="preserve"> </w:t>
      </w:r>
      <w:r>
        <w:rPr>
          <w:rFonts w:eastAsia="Times New Roman"/>
          <w:b/>
          <w:szCs w:val="24"/>
          <w:lang w:val="es-ES" w:eastAsia="es-ES"/>
        </w:rPr>
        <w:t xml:space="preserve"> CEK DE CENTROAMERICA ( EL SALVADOR) S.A. </w:t>
      </w:r>
      <w:r w:rsidRPr="00825271">
        <w:rPr>
          <w:rFonts w:eastAsia="Times New Roman"/>
          <w:szCs w:val="24"/>
          <w:lang w:val="es-ES" w:eastAsia="es-ES"/>
        </w:rPr>
        <w:t xml:space="preserve">En </w:t>
      </w:r>
      <w:r>
        <w:rPr>
          <w:rFonts w:eastAsia="Times New Roman"/>
          <w:szCs w:val="24"/>
          <w:lang w:val="es-ES" w:eastAsia="es-ES"/>
        </w:rPr>
        <w:t xml:space="preserve">concepto de </w:t>
      </w:r>
      <w:r w:rsidR="00ED1389">
        <w:rPr>
          <w:rFonts w:eastAsia="Times New Roman"/>
          <w:szCs w:val="24"/>
          <w:lang w:val="es-ES" w:eastAsia="es-ES"/>
        </w:rPr>
        <w:t xml:space="preserve">compra de 20 cajas de papel toallas de manos, 5 cajas de papel higiénico jumbo, conforme a orden de compra </w:t>
      </w:r>
      <w:proofErr w:type="spellStart"/>
      <w:r w:rsidR="00ED1389">
        <w:rPr>
          <w:rFonts w:eastAsia="Times New Roman"/>
          <w:szCs w:val="24"/>
          <w:lang w:val="es-ES" w:eastAsia="es-ES"/>
        </w:rPr>
        <w:t>N°</w:t>
      </w:r>
      <w:proofErr w:type="spellEnd"/>
      <w:r w:rsidR="00ED1389">
        <w:rPr>
          <w:rFonts w:eastAsia="Times New Roman"/>
          <w:szCs w:val="24"/>
          <w:lang w:val="es-ES" w:eastAsia="es-ES"/>
        </w:rPr>
        <w:t xml:space="preserve"> 169250, aplicando dicho gasto al código </w:t>
      </w:r>
      <w:proofErr w:type="spellStart"/>
      <w:r w:rsidR="00ED1389">
        <w:rPr>
          <w:rFonts w:eastAsia="Times New Roman"/>
          <w:szCs w:val="24"/>
          <w:lang w:val="es-ES" w:eastAsia="es-ES"/>
        </w:rPr>
        <w:t>N°</w:t>
      </w:r>
      <w:proofErr w:type="spellEnd"/>
      <w:r w:rsidR="00ED1389">
        <w:rPr>
          <w:rFonts w:eastAsia="Times New Roman"/>
          <w:szCs w:val="24"/>
          <w:lang w:val="es-ES" w:eastAsia="es-ES"/>
        </w:rPr>
        <w:t xml:space="preserve"> 54105 de la línea 0101, fondos propios. </w:t>
      </w:r>
    </w:p>
    <w:p w14:paraId="27950A55" w14:textId="77777777" w:rsidR="0052629D" w:rsidRDefault="0052629D" w:rsidP="0052629D">
      <w:pPr>
        <w:spacing w:after="0" w:line="240" w:lineRule="auto"/>
        <w:contextualSpacing/>
        <w:jc w:val="both"/>
        <w:rPr>
          <w:rFonts w:eastAsia="Times New Roman"/>
          <w:szCs w:val="24"/>
          <w:lang w:val="es-ES" w:eastAsia="es-ES"/>
        </w:rPr>
      </w:pPr>
      <w:r>
        <w:rPr>
          <w:rFonts w:eastAsia="Times New Roman"/>
          <w:szCs w:val="24"/>
          <w:lang w:val="es-ES" w:eastAsia="es-ES"/>
        </w:rPr>
        <w:t>Autorizando a Tesorería a efectuar los pagos correspondientes, FONDOS PROPIOS.</w:t>
      </w:r>
    </w:p>
    <w:p w14:paraId="1BBA2B3C" w14:textId="77777777" w:rsidR="0052629D" w:rsidRPr="00ED1389" w:rsidRDefault="0052629D" w:rsidP="0052629D">
      <w:pPr>
        <w:spacing w:after="0" w:line="240" w:lineRule="auto"/>
        <w:contextualSpacing/>
        <w:jc w:val="both"/>
        <w:rPr>
          <w:rFonts w:eastAsia="Times New Roman"/>
          <w:szCs w:val="24"/>
          <w:lang w:val="es-ES" w:eastAsia="es-ES"/>
        </w:rPr>
      </w:pPr>
    </w:p>
    <w:bookmarkEnd w:id="10"/>
    <w:p w14:paraId="501953CB" w14:textId="77777777" w:rsidR="00570978" w:rsidRDefault="00570978" w:rsidP="00AD1CA9">
      <w:pPr>
        <w:spacing w:after="0" w:line="240" w:lineRule="auto"/>
        <w:jc w:val="both"/>
        <w:rPr>
          <w:rFonts w:eastAsia="Calibri"/>
          <w:szCs w:val="24"/>
        </w:rPr>
      </w:pPr>
    </w:p>
    <w:p w14:paraId="76B07905" w14:textId="77777777" w:rsidR="00570978" w:rsidRPr="002F2C87" w:rsidRDefault="00570978" w:rsidP="00570978">
      <w:pPr>
        <w:jc w:val="both"/>
        <w:rPr>
          <w:rFonts w:eastAsia="Calibri"/>
          <w:b/>
          <w:bCs/>
          <w:u w:val="single"/>
        </w:rPr>
      </w:pPr>
      <w:r w:rsidRPr="002F2C87">
        <w:rPr>
          <w:rFonts w:eastAsia="Calibri"/>
          <w:b/>
          <w:bCs/>
          <w:u w:val="single"/>
        </w:rPr>
        <w:t xml:space="preserve">ACUERDO NÚMERO </w:t>
      </w:r>
      <w:r>
        <w:rPr>
          <w:rFonts w:eastAsia="Calibri"/>
          <w:b/>
          <w:bCs/>
          <w:u w:val="single"/>
        </w:rPr>
        <w:t xml:space="preserve">DIECISIETE: </w:t>
      </w:r>
    </w:p>
    <w:p w14:paraId="6B1FB2B2" w14:textId="77777777" w:rsidR="00570978" w:rsidRPr="002F2C87" w:rsidRDefault="00570978" w:rsidP="00570978">
      <w:pPr>
        <w:jc w:val="both"/>
        <w:rPr>
          <w:rFonts w:eastAsia="Calibri"/>
        </w:rPr>
      </w:pPr>
      <w:r w:rsidRPr="002F2C87">
        <w:rPr>
          <w:rFonts w:eastAsia="Calibri"/>
        </w:rPr>
        <w:t>El Concejo Municipal CONSIDERANDO:</w:t>
      </w:r>
    </w:p>
    <w:p w14:paraId="3A17367F" w14:textId="77777777" w:rsidR="00570978" w:rsidRDefault="00570978" w:rsidP="00570978">
      <w:pPr>
        <w:jc w:val="both"/>
        <w:rPr>
          <w:rFonts w:eastAsia="Calibri"/>
        </w:rPr>
      </w:pPr>
      <w:r w:rsidRPr="002F2C87">
        <w:rPr>
          <w:rFonts w:eastAsia="Calibri"/>
        </w:rPr>
        <w:t>I.- Que se avecina la época navideña,</w:t>
      </w:r>
      <w:r w:rsidR="0019128D">
        <w:rPr>
          <w:rFonts w:eastAsia="Calibri"/>
        </w:rPr>
        <w:t xml:space="preserve"> una celebración muy importante en todo el mundo, y</w:t>
      </w:r>
      <w:r w:rsidRPr="002F2C87">
        <w:rPr>
          <w:rFonts w:eastAsia="Calibri"/>
        </w:rPr>
        <w:t xml:space="preserve"> en la cual nuestro parque central</w:t>
      </w:r>
      <w:r w:rsidR="0019128D">
        <w:rPr>
          <w:rFonts w:eastAsia="Calibri"/>
        </w:rPr>
        <w:t xml:space="preserve">, palacio municipal, </w:t>
      </w:r>
      <w:r w:rsidR="0019128D" w:rsidRPr="002F2C87">
        <w:rPr>
          <w:rFonts w:eastAsia="Calibri"/>
        </w:rPr>
        <w:t>se</w:t>
      </w:r>
      <w:r w:rsidRPr="002F2C87">
        <w:rPr>
          <w:rFonts w:eastAsia="Calibri"/>
        </w:rPr>
        <w:t xml:space="preserve"> caracteriza por ser muy colorido y lleno de luces navideñas, </w:t>
      </w:r>
    </w:p>
    <w:p w14:paraId="27928C44" w14:textId="77777777" w:rsidR="00570978" w:rsidRPr="002F2C87" w:rsidRDefault="00570978" w:rsidP="00570978">
      <w:pPr>
        <w:jc w:val="both"/>
        <w:rPr>
          <w:rFonts w:eastAsia="Calibri"/>
        </w:rPr>
      </w:pPr>
      <w:r w:rsidRPr="002F2C87">
        <w:rPr>
          <w:rFonts w:eastAsia="Calibri"/>
        </w:rPr>
        <w:t xml:space="preserve">II.- Que se tiene como objetivo </w:t>
      </w:r>
      <w:r w:rsidR="0019128D">
        <w:rPr>
          <w:rFonts w:eastAsia="Calibri"/>
        </w:rPr>
        <w:t xml:space="preserve">de realizar la decoración navideña en área </w:t>
      </w:r>
      <w:proofErr w:type="spellStart"/>
      <w:r w:rsidR="0019128D">
        <w:rPr>
          <w:rFonts w:eastAsia="Calibri"/>
        </w:rPr>
        <w:t>publicas</w:t>
      </w:r>
      <w:proofErr w:type="spellEnd"/>
      <w:r w:rsidR="0019128D">
        <w:rPr>
          <w:rFonts w:eastAsia="Calibri"/>
        </w:rPr>
        <w:t xml:space="preserve"> del casco urbano, plantel municipal y área administrativa; </w:t>
      </w:r>
    </w:p>
    <w:p w14:paraId="3C1BD649" w14:textId="77777777" w:rsidR="00570978" w:rsidRPr="002F2C87" w:rsidRDefault="00570978" w:rsidP="00570978">
      <w:pPr>
        <w:jc w:val="both"/>
        <w:rPr>
          <w:rFonts w:eastAsia="Calibri"/>
        </w:rPr>
      </w:pPr>
      <w:r w:rsidRPr="002F2C87">
        <w:rPr>
          <w:rFonts w:eastAsia="Calibri"/>
        </w:rPr>
        <w:t>POR TANTO, el Concejo Municipal en uso de las facultades que el Código Municipal les confiere ACUERDA:</w:t>
      </w:r>
    </w:p>
    <w:p w14:paraId="12F8703C" w14:textId="77777777" w:rsidR="00570978" w:rsidRPr="002F2C87" w:rsidRDefault="0019128D" w:rsidP="00842726">
      <w:pPr>
        <w:numPr>
          <w:ilvl w:val="0"/>
          <w:numId w:val="18"/>
        </w:numPr>
        <w:spacing w:after="0" w:line="240" w:lineRule="auto"/>
        <w:contextualSpacing/>
        <w:jc w:val="both"/>
        <w:rPr>
          <w:rFonts w:eastAsia="Times New Roman"/>
          <w:szCs w:val="24"/>
          <w:lang w:val="es-ES" w:eastAsia="es-ES"/>
        </w:rPr>
      </w:pPr>
      <w:r>
        <w:rPr>
          <w:rFonts w:eastAsia="Times New Roman"/>
          <w:szCs w:val="24"/>
          <w:lang w:val="es-ES" w:eastAsia="es-ES"/>
        </w:rPr>
        <w:t>Girar instrucciones</w:t>
      </w:r>
      <w:r w:rsidRPr="002F2C87">
        <w:rPr>
          <w:rFonts w:eastAsia="Times New Roman"/>
          <w:szCs w:val="24"/>
          <w:lang w:val="es-ES" w:eastAsia="es-ES"/>
        </w:rPr>
        <w:t xml:space="preserve"> a</w:t>
      </w:r>
      <w:r w:rsidR="00570978" w:rsidRPr="002F2C87">
        <w:rPr>
          <w:rFonts w:eastAsia="Times New Roman"/>
          <w:szCs w:val="24"/>
          <w:lang w:val="es-ES" w:eastAsia="es-ES"/>
        </w:rPr>
        <w:t xml:space="preserve"> </w:t>
      </w:r>
      <w:r w:rsidRPr="002F2C87">
        <w:rPr>
          <w:rFonts w:eastAsia="Times New Roman"/>
          <w:szCs w:val="24"/>
          <w:lang w:val="es-ES" w:eastAsia="es-ES"/>
        </w:rPr>
        <w:t>la Lic.</w:t>
      </w:r>
      <w:r w:rsidR="00570978" w:rsidRPr="002F2C87">
        <w:rPr>
          <w:rFonts w:eastAsia="Times New Roman"/>
          <w:szCs w:val="24"/>
          <w:lang w:val="es-ES" w:eastAsia="es-ES"/>
        </w:rPr>
        <w:t xml:space="preserve"> </w:t>
      </w:r>
      <w:proofErr w:type="spellStart"/>
      <w:r w:rsidR="00570978" w:rsidRPr="002F2C87">
        <w:rPr>
          <w:rFonts w:eastAsia="Times New Roman"/>
          <w:szCs w:val="24"/>
          <w:lang w:val="es-ES" w:eastAsia="es-ES"/>
        </w:rPr>
        <w:t>Ceily</w:t>
      </w:r>
      <w:proofErr w:type="spellEnd"/>
      <w:r w:rsidR="00570978" w:rsidRPr="002F2C87">
        <w:rPr>
          <w:rFonts w:eastAsia="Times New Roman"/>
          <w:szCs w:val="24"/>
          <w:lang w:val="es-ES" w:eastAsia="es-ES"/>
        </w:rPr>
        <w:t xml:space="preserve"> del Carmen López de Rivera</w:t>
      </w:r>
      <w:r w:rsidR="00570978" w:rsidRPr="002F2C87">
        <w:rPr>
          <w:rFonts w:eastAsia="Times New Roman"/>
          <w:szCs w:val="24"/>
          <w:lang w:eastAsia="es-ES"/>
        </w:rPr>
        <w:t xml:space="preserve">, </w:t>
      </w:r>
      <w:r w:rsidR="00570978" w:rsidRPr="002F2C87">
        <w:rPr>
          <w:rFonts w:eastAsia="Times New Roman"/>
          <w:color w:val="000000"/>
          <w:szCs w:val="24"/>
          <w:lang w:eastAsia="es-ES"/>
        </w:rPr>
        <w:t xml:space="preserve"> </w:t>
      </w:r>
      <w:r w:rsidR="00570978" w:rsidRPr="002F2C87">
        <w:rPr>
          <w:rFonts w:eastAsia="Times New Roman"/>
          <w:color w:val="000000"/>
          <w:szCs w:val="24"/>
          <w:lang w:val="es-ES" w:eastAsia="es-ES"/>
        </w:rPr>
        <w:t xml:space="preserve">GERENTE ADMINISTRATIVA Y DESARROLLO SOCIAL, </w:t>
      </w:r>
      <w:r>
        <w:rPr>
          <w:rFonts w:eastAsia="Times New Roman"/>
          <w:color w:val="000000"/>
          <w:szCs w:val="24"/>
          <w:lang w:val="es-ES" w:eastAsia="es-ES"/>
        </w:rPr>
        <w:t>para que se encargue de realizar la carpeta del proyecto de celebración y decoración navideña en áreas públicas del casco urbano, plantel municipal y área administrativa de la alcaldía Municipal de Metapán.</w:t>
      </w:r>
    </w:p>
    <w:p w14:paraId="5FF66CBC" w14:textId="77777777" w:rsidR="00570978" w:rsidRPr="002F2C87" w:rsidRDefault="00570978" w:rsidP="00570978">
      <w:pPr>
        <w:jc w:val="both"/>
        <w:rPr>
          <w:rFonts w:eastAsia="Calibri"/>
        </w:rPr>
      </w:pPr>
      <w:r w:rsidRPr="002F2C87">
        <w:rPr>
          <w:rFonts w:eastAsia="Calibri"/>
        </w:rPr>
        <w:t xml:space="preserve">COMUNIQUESE. </w:t>
      </w:r>
    </w:p>
    <w:p w14:paraId="0BB65851" w14:textId="77777777" w:rsidR="003304CB" w:rsidRDefault="003304CB" w:rsidP="00AD1CA9">
      <w:pPr>
        <w:spacing w:after="0" w:line="240" w:lineRule="auto"/>
        <w:jc w:val="both"/>
        <w:rPr>
          <w:rFonts w:eastAsia="Calibri"/>
          <w:szCs w:val="24"/>
        </w:rPr>
      </w:pPr>
    </w:p>
    <w:p w14:paraId="6D66E41B" w14:textId="77777777" w:rsidR="003304CB" w:rsidRPr="005F5316" w:rsidRDefault="003304CB" w:rsidP="003304CB">
      <w:pPr>
        <w:jc w:val="both"/>
        <w:rPr>
          <w:rFonts w:eastAsia="Calibri"/>
          <w:b/>
          <w:bCs/>
          <w:u w:val="single"/>
        </w:rPr>
      </w:pPr>
      <w:r w:rsidRPr="005F5316">
        <w:rPr>
          <w:rFonts w:eastAsia="Calibri"/>
          <w:b/>
          <w:bCs/>
          <w:u w:val="single"/>
        </w:rPr>
        <w:t xml:space="preserve">ACUERDO NÚMERO </w:t>
      </w:r>
      <w:r>
        <w:rPr>
          <w:rFonts w:eastAsia="Calibri"/>
          <w:b/>
          <w:bCs/>
          <w:u w:val="single"/>
        </w:rPr>
        <w:t xml:space="preserve">DIECIOCHO: </w:t>
      </w:r>
    </w:p>
    <w:p w14:paraId="1F49C0FE" w14:textId="77777777" w:rsidR="003304CB" w:rsidRDefault="003304CB" w:rsidP="003304CB">
      <w:pPr>
        <w:widowControl w:val="0"/>
        <w:autoSpaceDE w:val="0"/>
        <w:autoSpaceDN w:val="0"/>
        <w:spacing w:after="0" w:line="240" w:lineRule="auto"/>
        <w:rPr>
          <w:rFonts w:eastAsia="Calibri"/>
          <w:lang w:eastAsia="es-SV" w:bidi="es-SV"/>
        </w:rPr>
      </w:pPr>
      <w:r w:rsidRPr="005F5316">
        <w:rPr>
          <w:rFonts w:eastAsia="Calibri"/>
          <w:lang w:eastAsia="es-SV" w:bidi="es-SV"/>
        </w:rPr>
        <w:t>CONSIDERANDO:</w:t>
      </w:r>
    </w:p>
    <w:p w14:paraId="6B7D9A60" w14:textId="77777777" w:rsidR="003304CB" w:rsidRDefault="003304CB" w:rsidP="00875A67">
      <w:pPr>
        <w:spacing w:after="0" w:line="240" w:lineRule="auto"/>
        <w:contextualSpacing/>
        <w:jc w:val="both"/>
        <w:rPr>
          <w:rFonts w:eastAsia="Times New Roman"/>
          <w:b/>
          <w:szCs w:val="24"/>
          <w:lang w:val="es-ES" w:eastAsia="es-ES"/>
        </w:rPr>
      </w:pPr>
      <w:r>
        <w:rPr>
          <w:rFonts w:eastAsia="Calibri"/>
          <w:lang w:eastAsia="es-SV" w:bidi="es-SV"/>
        </w:rPr>
        <w:t xml:space="preserve">I.- Que según acuerdo número trece del acta número once </w:t>
      </w:r>
      <w:r w:rsidRPr="00414DE2">
        <w:rPr>
          <w:b/>
          <w:color w:val="000000" w:themeColor="text1"/>
          <w:szCs w:val="24"/>
        </w:rPr>
        <w:t xml:space="preserve">sesiones ordinarias, </w:t>
      </w:r>
      <w:r w:rsidRPr="00414DE2">
        <w:rPr>
          <w:color w:val="000000" w:themeColor="text1"/>
          <w:szCs w:val="24"/>
        </w:rPr>
        <w:t xml:space="preserve">de fecha </w:t>
      </w:r>
      <w:r>
        <w:rPr>
          <w:color w:val="000000" w:themeColor="text1"/>
          <w:szCs w:val="24"/>
        </w:rPr>
        <w:t>diecinueve</w:t>
      </w:r>
      <w:r w:rsidRPr="00414DE2">
        <w:rPr>
          <w:color w:val="000000" w:themeColor="text1"/>
          <w:szCs w:val="24"/>
        </w:rPr>
        <w:t xml:space="preserve"> de marzo</w:t>
      </w:r>
      <w:r>
        <w:rPr>
          <w:color w:val="000000" w:themeColor="text1"/>
          <w:szCs w:val="24"/>
        </w:rPr>
        <w:t xml:space="preserve"> del 2019, se</w:t>
      </w:r>
      <w:r w:rsidRPr="003304CB">
        <w:rPr>
          <w:rFonts w:eastAsia="Times New Roman"/>
          <w:bCs/>
          <w:szCs w:val="24"/>
          <w:lang w:val="es-ES" w:eastAsia="es-ES"/>
        </w:rPr>
        <w:t xml:space="preserve"> adjudico </w:t>
      </w:r>
      <w:r w:rsidRPr="0026437A">
        <w:rPr>
          <w:rFonts w:eastAsia="Times New Roman"/>
          <w:szCs w:val="24"/>
          <w:lang w:val="es-ES" w:eastAsia="es-ES"/>
        </w:rPr>
        <w:t xml:space="preserve">a la empresa DISTRIBUIDORA PAREDES </w:t>
      </w:r>
      <w:r w:rsidRPr="0026437A">
        <w:rPr>
          <w:rFonts w:eastAsia="Times New Roman"/>
          <w:szCs w:val="24"/>
          <w:lang w:val="es-ES" w:eastAsia="es-ES"/>
        </w:rPr>
        <w:lastRenderedPageBreak/>
        <w:t xml:space="preserve">VELA, S.A. DE C.V. la </w:t>
      </w:r>
      <w:r w:rsidRPr="0026437A">
        <w:rPr>
          <w:rFonts w:eastAsia="Times New Roman"/>
          <w:color w:val="000000"/>
          <w:lang w:eastAsia="es-SV"/>
        </w:rPr>
        <w:t>Licitación Pública 06/2019 “SUMINISTRO DE LLANTAS”</w:t>
      </w:r>
      <w:r>
        <w:rPr>
          <w:rFonts w:eastAsia="Times New Roman"/>
          <w:color w:val="000000"/>
          <w:lang w:eastAsia="es-SV"/>
        </w:rPr>
        <w:t xml:space="preserve"> </w:t>
      </w:r>
      <w:r>
        <w:rPr>
          <w:rFonts w:eastAsia="Times New Roman"/>
          <w:szCs w:val="24"/>
          <w:lang w:val="es-ES" w:eastAsia="es-ES"/>
        </w:rPr>
        <w:t xml:space="preserve">por el monto de </w:t>
      </w:r>
      <w:r w:rsidRPr="003304CB">
        <w:rPr>
          <w:rFonts w:eastAsia="Times New Roman"/>
          <w:b/>
          <w:bCs/>
          <w:szCs w:val="24"/>
          <w:lang w:val="es-ES" w:eastAsia="es-ES"/>
        </w:rPr>
        <w:t xml:space="preserve">DOSCIENTOS </w:t>
      </w:r>
      <w:r w:rsidRPr="0026437A">
        <w:rPr>
          <w:rFonts w:eastAsia="Times New Roman"/>
          <w:b/>
          <w:szCs w:val="24"/>
          <w:lang w:val="es-ES" w:eastAsia="es-ES"/>
        </w:rPr>
        <w:t>SESENTA Y CINCO MIL CIENTO SETENTA 52/100 DÓLARES DE LOS ESTADOS UNIDOS DE AMÉRICA ($265,170.52)</w:t>
      </w:r>
    </w:p>
    <w:p w14:paraId="4C98475D" w14:textId="77777777" w:rsidR="00875A67" w:rsidRPr="00875A67" w:rsidRDefault="00875A67" w:rsidP="00875A67">
      <w:pPr>
        <w:spacing w:after="0" w:line="240" w:lineRule="auto"/>
        <w:contextualSpacing/>
        <w:jc w:val="both"/>
        <w:rPr>
          <w:rFonts w:eastAsia="Times New Roman"/>
          <w:szCs w:val="24"/>
          <w:lang w:val="es-ES" w:eastAsia="es-ES"/>
        </w:rPr>
      </w:pPr>
    </w:p>
    <w:p w14:paraId="08F6A99C" w14:textId="77777777" w:rsidR="003304CB" w:rsidRDefault="00875A67" w:rsidP="00245130">
      <w:pPr>
        <w:spacing w:after="0" w:line="240" w:lineRule="auto"/>
        <w:jc w:val="both"/>
        <w:rPr>
          <w:rFonts w:eastAsia="Times New Roman"/>
          <w:szCs w:val="24"/>
          <w:lang w:val="es-ES" w:eastAsia="es-ES"/>
        </w:rPr>
      </w:pPr>
      <w:r>
        <w:rPr>
          <w:rFonts w:eastAsia="Times New Roman"/>
          <w:szCs w:val="24"/>
          <w:lang w:val="es-ES" w:eastAsia="es-ES"/>
        </w:rPr>
        <w:t xml:space="preserve">II.- Que según acuerdo número ocho del acta número </w:t>
      </w:r>
      <w:r w:rsidRPr="002035B8">
        <w:rPr>
          <w:rFonts w:eastAsia="Calibri"/>
          <w:b/>
          <w:color w:val="000000"/>
          <w:szCs w:val="24"/>
        </w:rPr>
        <w:t xml:space="preserve">CUARENTA Y </w:t>
      </w:r>
      <w:r>
        <w:rPr>
          <w:rFonts w:eastAsia="Calibri"/>
          <w:b/>
          <w:color w:val="000000"/>
          <w:szCs w:val="24"/>
        </w:rPr>
        <w:t xml:space="preserve">NUEVE </w:t>
      </w:r>
      <w:r w:rsidRPr="002035B8">
        <w:rPr>
          <w:rFonts w:eastAsia="Calibri"/>
          <w:b/>
          <w:color w:val="000000"/>
          <w:szCs w:val="24"/>
        </w:rPr>
        <w:t xml:space="preserve"> de sesión ordinaria </w:t>
      </w:r>
      <w:r w:rsidRPr="002035B8">
        <w:rPr>
          <w:rFonts w:eastAsia="Calibri"/>
          <w:color w:val="000000"/>
          <w:szCs w:val="24"/>
        </w:rPr>
        <w:t xml:space="preserve">de fecha </w:t>
      </w:r>
      <w:r>
        <w:rPr>
          <w:rFonts w:eastAsia="Calibri"/>
          <w:color w:val="000000"/>
          <w:szCs w:val="24"/>
        </w:rPr>
        <w:t>once</w:t>
      </w:r>
      <w:r w:rsidRPr="002035B8">
        <w:rPr>
          <w:rFonts w:eastAsia="Calibri"/>
          <w:color w:val="000000"/>
          <w:szCs w:val="24"/>
        </w:rPr>
        <w:t xml:space="preserve"> de diciembre</w:t>
      </w:r>
      <w:r>
        <w:rPr>
          <w:rFonts w:eastAsia="Calibri"/>
          <w:color w:val="000000"/>
          <w:szCs w:val="24"/>
        </w:rPr>
        <w:t xml:space="preserve"> del 2019, se acordó  </w:t>
      </w:r>
      <w:r>
        <w:rPr>
          <w:rFonts w:eastAsia="Calibri"/>
          <w:szCs w:val="24"/>
        </w:rPr>
        <w:t>prorrogar</w:t>
      </w:r>
      <w:r w:rsidRPr="00276F0B">
        <w:rPr>
          <w:rFonts w:eastAsia="Calibri"/>
          <w:szCs w:val="24"/>
        </w:rPr>
        <w:t xml:space="preserve"> el contrato de suministro de llantas con la empresa </w:t>
      </w:r>
      <w:r w:rsidRPr="00276F0B">
        <w:rPr>
          <w:rFonts w:eastAsia="Times New Roman"/>
          <w:bCs/>
          <w:szCs w:val="24"/>
          <w:lang w:val="es-ES" w:eastAsia="es-ES"/>
        </w:rPr>
        <w:t>DISTRIBUIDORA PAREDES VELA, S.A. DE C.V</w:t>
      </w:r>
      <w:r w:rsidRPr="00276F0B">
        <w:rPr>
          <w:rFonts w:eastAsia="Calibri"/>
          <w:szCs w:val="24"/>
        </w:rPr>
        <w:t xml:space="preserve">  para el período que comprende de enero a marzo del dos mil veinte;  </w:t>
      </w:r>
      <w:r w:rsidR="00245130">
        <w:rPr>
          <w:rFonts w:eastAsia="Calibri"/>
          <w:szCs w:val="24"/>
        </w:rPr>
        <w:t xml:space="preserve">considerando que </w:t>
      </w:r>
      <w:r w:rsidR="00180594">
        <w:rPr>
          <w:rFonts w:eastAsia="Calibri"/>
          <w:szCs w:val="24"/>
        </w:rPr>
        <w:t>aún</w:t>
      </w:r>
      <w:r w:rsidR="00245130">
        <w:rPr>
          <w:rFonts w:eastAsia="Calibri"/>
          <w:szCs w:val="24"/>
        </w:rPr>
        <w:t xml:space="preserve"> se </w:t>
      </w:r>
      <w:r w:rsidR="00245130">
        <w:rPr>
          <w:rFonts w:eastAsia="Times New Roman"/>
          <w:bCs/>
          <w:szCs w:val="24"/>
          <w:lang w:eastAsia="es-ES"/>
        </w:rPr>
        <w:t xml:space="preserve">contaba con </w:t>
      </w:r>
      <w:r w:rsidR="00245130" w:rsidRPr="00276F0B">
        <w:rPr>
          <w:rFonts w:eastAsia="Times New Roman"/>
          <w:bCs/>
          <w:szCs w:val="24"/>
          <w:lang w:val="es-ES" w:eastAsia="es-ES"/>
        </w:rPr>
        <w:t xml:space="preserve">llantas de las cuales no han sido entregadas por la empresa </w:t>
      </w:r>
      <w:r w:rsidR="00245130" w:rsidRPr="00276F0B">
        <w:rPr>
          <w:rFonts w:eastAsia="Times New Roman"/>
          <w:szCs w:val="24"/>
          <w:lang w:val="es-ES" w:eastAsia="es-ES"/>
        </w:rPr>
        <w:t xml:space="preserve">DISTRIBUIDORA PAREDES VELA, S.A. DE C.V, debido a que la municipalidad no </w:t>
      </w:r>
      <w:r w:rsidR="00245130">
        <w:rPr>
          <w:rFonts w:eastAsia="Times New Roman"/>
          <w:szCs w:val="24"/>
          <w:lang w:val="es-ES" w:eastAsia="es-ES"/>
        </w:rPr>
        <w:t>las había</w:t>
      </w:r>
      <w:r w:rsidR="00245130" w:rsidRPr="00276F0B">
        <w:rPr>
          <w:rFonts w:eastAsia="Times New Roman"/>
          <w:szCs w:val="24"/>
          <w:lang w:val="es-ES" w:eastAsia="es-ES"/>
        </w:rPr>
        <w:t xml:space="preserve"> solicitado</w:t>
      </w:r>
      <w:r w:rsidR="00245130">
        <w:rPr>
          <w:rFonts w:eastAsia="Times New Roman"/>
          <w:szCs w:val="24"/>
          <w:lang w:val="es-ES" w:eastAsia="es-ES"/>
        </w:rPr>
        <w:t xml:space="preserve"> porque se tenían aún en existencia </w:t>
      </w:r>
      <w:r w:rsidR="00245130" w:rsidRPr="00276F0B">
        <w:rPr>
          <w:rFonts w:eastAsia="Times New Roman"/>
          <w:szCs w:val="24"/>
          <w:lang w:val="es-ES" w:eastAsia="es-ES"/>
        </w:rPr>
        <w:t xml:space="preserve"> </w:t>
      </w:r>
    </w:p>
    <w:p w14:paraId="79D56B95" w14:textId="77777777" w:rsidR="00566327" w:rsidRDefault="00566327" w:rsidP="00245130">
      <w:pPr>
        <w:spacing w:after="0" w:line="240" w:lineRule="auto"/>
        <w:jc w:val="both"/>
        <w:rPr>
          <w:rFonts w:eastAsia="Times New Roman"/>
          <w:szCs w:val="24"/>
          <w:lang w:val="es-ES" w:eastAsia="es-ES"/>
        </w:rPr>
      </w:pPr>
    </w:p>
    <w:p w14:paraId="0B8D2FE3" w14:textId="77777777" w:rsidR="00566327" w:rsidRDefault="00566327" w:rsidP="00245130">
      <w:pPr>
        <w:spacing w:after="0" w:line="240" w:lineRule="auto"/>
        <w:jc w:val="both"/>
        <w:rPr>
          <w:rFonts w:eastAsia="Times New Roman"/>
          <w:szCs w:val="24"/>
          <w:lang w:val="es-ES" w:eastAsia="es-ES"/>
        </w:rPr>
      </w:pPr>
      <w:r>
        <w:rPr>
          <w:rFonts w:eastAsia="Times New Roman"/>
          <w:szCs w:val="24"/>
          <w:lang w:val="es-ES" w:eastAsia="es-ES"/>
        </w:rPr>
        <w:t xml:space="preserve">III.- Por lo que en el ejercicio 2020 no se ha realizado proceso de compra de llantas y que con fecha 25 de septiembre del </w:t>
      </w:r>
      <w:r w:rsidR="00180594">
        <w:rPr>
          <w:rFonts w:eastAsia="Times New Roman"/>
          <w:szCs w:val="24"/>
          <w:lang w:val="es-ES" w:eastAsia="es-ES"/>
        </w:rPr>
        <w:t>2020, el</w:t>
      </w:r>
      <w:r>
        <w:rPr>
          <w:rFonts w:eastAsia="Times New Roman"/>
          <w:szCs w:val="24"/>
          <w:lang w:val="es-ES" w:eastAsia="es-ES"/>
        </w:rPr>
        <w:t xml:space="preserve"> Lic. Raúl Alfredo Peraza Galdámez, Gerente de Servicios y Desarrollo Territorial, solicita la compra de llantas para diferentes unidades operativas de la alcaldía,</w:t>
      </w:r>
    </w:p>
    <w:p w14:paraId="4272DB93" w14:textId="77777777" w:rsidR="003304CB" w:rsidRPr="0026437A" w:rsidRDefault="003304CB" w:rsidP="003304CB">
      <w:pPr>
        <w:spacing w:after="0" w:line="240" w:lineRule="auto"/>
        <w:jc w:val="both"/>
        <w:rPr>
          <w:rFonts w:eastAsia="Times New Roman"/>
          <w:szCs w:val="24"/>
          <w:lang w:val="es-ES" w:eastAsia="es-ES"/>
        </w:rPr>
      </w:pPr>
    </w:p>
    <w:p w14:paraId="4B5E7483" w14:textId="77777777" w:rsidR="003304CB" w:rsidRPr="0026437A" w:rsidRDefault="003304CB" w:rsidP="003304CB">
      <w:pPr>
        <w:spacing w:after="0" w:line="240" w:lineRule="auto"/>
        <w:jc w:val="both"/>
        <w:rPr>
          <w:rFonts w:eastAsia="Times New Roman"/>
          <w:szCs w:val="24"/>
          <w:lang w:val="es-ES" w:eastAsia="es-ES"/>
        </w:rPr>
      </w:pPr>
      <w:r w:rsidRPr="0026437A">
        <w:rPr>
          <w:rFonts w:eastAsia="Times New Roman"/>
          <w:szCs w:val="24"/>
          <w:lang w:val="es-ES" w:eastAsia="es-ES"/>
        </w:rPr>
        <w:t xml:space="preserve">POR TANTO, en uso de las facultades que la Ley de Adquisiciones y Contrataciones de la Administración Pública y el Código Municipal les confiere el Concejo Municipal de Metapán ACUERDA: </w:t>
      </w:r>
    </w:p>
    <w:p w14:paraId="01A8A4D4" w14:textId="77777777" w:rsidR="003304CB" w:rsidRPr="005F5316" w:rsidRDefault="003304CB" w:rsidP="00566327">
      <w:pPr>
        <w:spacing w:after="0" w:line="240" w:lineRule="auto"/>
        <w:jc w:val="both"/>
        <w:rPr>
          <w:rFonts w:eastAsia="Calibri"/>
          <w:b/>
          <w:szCs w:val="24"/>
        </w:rPr>
      </w:pPr>
      <w:r w:rsidRPr="0026437A">
        <w:rPr>
          <w:rFonts w:eastAsia="Times New Roman"/>
          <w:szCs w:val="24"/>
          <w:lang w:val="es-ES" w:eastAsia="es-ES"/>
        </w:rPr>
        <w:t xml:space="preserve">  </w:t>
      </w:r>
    </w:p>
    <w:p w14:paraId="3DC80752" w14:textId="77777777" w:rsidR="003304CB" w:rsidRPr="00566327" w:rsidRDefault="003304CB" w:rsidP="00842726">
      <w:pPr>
        <w:numPr>
          <w:ilvl w:val="0"/>
          <w:numId w:val="19"/>
        </w:numPr>
        <w:spacing w:after="0" w:line="240" w:lineRule="auto"/>
        <w:contextualSpacing/>
        <w:jc w:val="both"/>
        <w:rPr>
          <w:rFonts w:eastAsia="Calibri"/>
          <w:b/>
          <w:szCs w:val="24"/>
        </w:rPr>
      </w:pPr>
      <w:r w:rsidRPr="005F5316">
        <w:rPr>
          <w:rFonts w:eastAsia="Calibri"/>
          <w:lang w:eastAsia="es-SV" w:bidi="es-SV"/>
        </w:rPr>
        <w:t>Girar instrucción a la Unidad de Adquisiciones y Contrataciones Institucionales para dar inicio al proceso de Libre Gestión</w:t>
      </w:r>
      <w:r w:rsidR="00566327">
        <w:rPr>
          <w:rFonts w:eastAsia="Calibri"/>
          <w:lang w:eastAsia="es-SV" w:bidi="es-SV"/>
        </w:rPr>
        <w:t xml:space="preserve">, para la compra de llantas, de conformidad a detalle siguiente: </w:t>
      </w:r>
    </w:p>
    <w:tbl>
      <w:tblPr>
        <w:tblW w:w="8400" w:type="dxa"/>
        <w:tblCellMar>
          <w:left w:w="70" w:type="dxa"/>
          <w:right w:w="70" w:type="dxa"/>
        </w:tblCellMar>
        <w:tblLook w:val="04A0" w:firstRow="1" w:lastRow="0" w:firstColumn="1" w:lastColumn="0" w:noHBand="0" w:noVBand="1"/>
      </w:tblPr>
      <w:tblGrid>
        <w:gridCol w:w="1200"/>
        <w:gridCol w:w="1200"/>
        <w:gridCol w:w="1200"/>
        <w:gridCol w:w="1200"/>
        <w:gridCol w:w="1200"/>
        <w:gridCol w:w="1078"/>
        <w:gridCol w:w="1322"/>
      </w:tblGrid>
      <w:tr w:rsidR="00F8567A" w:rsidRPr="00F8567A" w14:paraId="6D818D59" w14:textId="77777777" w:rsidTr="009D15B3">
        <w:trPr>
          <w:trHeight w:val="315"/>
        </w:trPr>
        <w:tc>
          <w:tcPr>
            <w:tcW w:w="3600"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DCDB85F" w14:textId="77777777" w:rsidR="00F8567A" w:rsidRPr="00F8567A" w:rsidRDefault="00F8567A" w:rsidP="00F8567A">
            <w:pPr>
              <w:spacing w:after="0" w:line="240" w:lineRule="auto"/>
              <w:jc w:val="center"/>
              <w:rPr>
                <w:rFonts w:ascii="Calibri" w:eastAsia="Times New Roman" w:hAnsi="Calibri"/>
                <w:b/>
                <w:bCs/>
                <w:color w:val="000000"/>
                <w:sz w:val="22"/>
                <w:lang w:eastAsia="es-SV"/>
              </w:rPr>
            </w:pPr>
            <w:r w:rsidRPr="00F8567A">
              <w:rPr>
                <w:rFonts w:ascii="Calibri" w:eastAsia="Times New Roman" w:hAnsi="Calibri"/>
                <w:b/>
                <w:bCs/>
                <w:color w:val="000000"/>
                <w:sz w:val="22"/>
                <w:lang w:eastAsia="es-SV"/>
              </w:rPr>
              <w:t>DESCRIPCION</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26E2D1" w14:textId="77777777" w:rsidR="00F8567A" w:rsidRPr="00F8567A" w:rsidRDefault="00F8567A" w:rsidP="00F8567A">
            <w:pPr>
              <w:spacing w:after="0" w:line="240" w:lineRule="auto"/>
              <w:jc w:val="center"/>
              <w:rPr>
                <w:rFonts w:ascii="Calibri" w:eastAsia="Times New Roman" w:hAnsi="Calibri"/>
                <w:b/>
                <w:bCs/>
                <w:color w:val="000000"/>
                <w:sz w:val="22"/>
                <w:lang w:eastAsia="es-SV"/>
              </w:rPr>
            </w:pPr>
            <w:r w:rsidRPr="00F8567A">
              <w:rPr>
                <w:rFonts w:ascii="Calibri" w:eastAsia="Times New Roman" w:hAnsi="Calibri"/>
                <w:b/>
                <w:bCs/>
                <w:color w:val="000000"/>
                <w:sz w:val="22"/>
                <w:lang w:eastAsia="es-SV"/>
              </w:rPr>
              <w:t>CANTIDAD</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26D81849" w14:textId="77777777" w:rsidR="00F8567A" w:rsidRPr="00F8567A" w:rsidRDefault="00F8567A" w:rsidP="00F8567A">
            <w:pPr>
              <w:spacing w:after="0" w:line="240" w:lineRule="auto"/>
              <w:jc w:val="center"/>
              <w:rPr>
                <w:rFonts w:ascii="Calibri" w:eastAsia="Times New Roman" w:hAnsi="Calibri"/>
                <w:b/>
                <w:bCs/>
                <w:color w:val="000000"/>
                <w:sz w:val="22"/>
                <w:lang w:eastAsia="es-SV"/>
              </w:rPr>
            </w:pPr>
            <w:r w:rsidRPr="00F8567A">
              <w:rPr>
                <w:rFonts w:ascii="Calibri" w:eastAsia="Times New Roman" w:hAnsi="Calibri"/>
                <w:b/>
                <w:bCs/>
                <w:color w:val="000000"/>
                <w:sz w:val="22"/>
                <w:lang w:eastAsia="es-SV"/>
              </w:rPr>
              <w:t>ESPEC. TEC</w:t>
            </w:r>
          </w:p>
        </w:tc>
        <w:tc>
          <w:tcPr>
            <w:tcW w:w="1078" w:type="dxa"/>
            <w:tcBorders>
              <w:top w:val="single" w:sz="8" w:space="0" w:color="auto"/>
              <w:left w:val="nil"/>
              <w:bottom w:val="single" w:sz="8" w:space="0" w:color="auto"/>
              <w:right w:val="single" w:sz="8" w:space="0" w:color="auto"/>
            </w:tcBorders>
            <w:shd w:val="clear" w:color="auto" w:fill="auto"/>
            <w:noWrap/>
            <w:vAlign w:val="bottom"/>
            <w:hideMark/>
          </w:tcPr>
          <w:p w14:paraId="4B287060" w14:textId="77777777" w:rsidR="00F8567A" w:rsidRPr="00F8567A" w:rsidRDefault="00F8567A" w:rsidP="00F8567A">
            <w:pPr>
              <w:spacing w:after="0" w:line="240" w:lineRule="auto"/>
              <w:jc w:val="center"/>
              <w:rPr>
                <w:rFonts w:ascii="Calibri" w:eastAsia="Times New Roman" w:hAnsi="Calibri"/>
                <w:b/>
                <w:bCs/>
                <w:color w:val="000000"/>
                <w:sz w:val="22"/>
                <w:lang w:eastAsia="es-SV"/>
              </w:rPr>
            </w:pPr>
            <w:r w:rsidRPr="00F8567A">
              <w:rPr>
                <w:rFonts w:ascii="Calibri" w:eastAsia="Times New Roman" w:hAnsi="Calibri"/>
                <w:b/>
                <w:bCs/>
                <w:color w:val="000000"/>
                <w:sz w:val="22"/>
                <w:lang w:eastAsia="es-SV"/>
              </w:rPr>
              <w:t>P. UNITARIO</w:t>
            </w:r>
          </w:p>
        </w:tc>
        <w:tc>
          <w:tcPr>
            <w:tcW w:w="1322" w:type="dxa"/>
            <w:tcBorders>
              <w:top w:val="single" w:sz="8" w:space="0" w:color="auto"/>
              <w:left w:val="nil"/>
              <w:bottom w:val="single" w:sz="8" w:space="0" w:color="auto"/>
              <w:right w:val="single" w:sz="8" w:space="0" w:color="auto"/>
            </w:tcBorders>
            <w:shd w:val="clear" w:color="auto" w:fill="auto"/>
            <w:noWrap/>
            <w:vAlign w:val="bottom"/>
            <w:hideMark/>
          </w:tcPr>
          <w:p w14:paraId="696BF421" w14:textId="77777777" w:rsidR="00F8567A" w:rsidRPr="00F8567A" w:rsidRDefault="00F8567A" w:rsidP="00F8567A">
            <w:pPr>
              <w:spacing w:after="0" w:line="240" w:lineRule="auto"/>
              <w:jc w:val="center"/>
              <w:rPr>
                <w:rFonts w:ascii="Calibri" w:eastAsia="Times New Roman" w:hAnsi="Calibri"/>
                <w:b/>
                <w:bCs/>
                <w:color w:val="000000"/>
                <w:sz w:val="22"/>
                <w:lang w:eastAsia="es-SV"/>
              </w:rPr>
            </w:pPr>
            <w:r w:rsidRPr="00F8567A">
              <w:rPr>
                <w:rFonts w:ascii="Calibri" w:eastAsia="Times New Roman" w:hAnsi="Calibri"/>
                <w:b/>
                <w:bCs/>
                <w:color w:val="000000"/>
                <w:sz w:val="22"/>
                <w:lang w:eastAsia="es-SV"/>
              </w:rPr>
              <w:t>TOTAL</w:t>
            </w:r>
          </w:p>
        </w:tc>
      </w:tr>
      <w:tr w:rsidR="00F8567A" w:rsidRPr="00F8567A" w14:paraId="7F66F0CD" w14:textId="77777777" w:rsidTr="009D15B3">
        <w:trPr>
          <w:trHeight w:val="300"/>
        </w:trPr>
        <w:tc>
          <w:tcPr>
            <w:tcW w:w="3600"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1E1876BC"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 </w:t>
            </w:r>
          </w:p>
        </w:tc>
        <w:tc>
          <w:tcPr>
            <w:tcW w:w="1200" w:type="dxa"/>
            <w:tcBorders>
              <w:top w:val="nil"/>
              <w:left w:val="nil"/>
              <w:bottom w:val="single" w:sz="4" w:space="0" w:color="auto"/>
              <w:right w:val="single" w:sz="4" w:space="0" w:color="auto"/>
            </w:tcBorders>
            <w:shd w:val="clear" w:color="auto" w:fill="auto"/>
            <w:noWrap/>
            <w:vAlign w:val="bottom"/>
            <w:hideMark/>
          </w:tcPr>
          <w:p w14:paraId="2B8FD740" w14:textId="77777777" w:rsidR="00F8567A" w:rsidRPr="00F8567A" w:rsidRDefault="00F8567A" w:rsidP="00F8567A">
            <w:pPr>
              <w:spacing w:after="0" w:line="240" w:lineRule="auto"/>
              <w:rPr>
                <w:rFonts w:ascii="Calibri" w:eastAsia="Times New Roman" w:hAnsi="Calibri"/>
                <w:color w:val="000000"/>
                <w:sz w:val="22"/>
                <w:lang w:eastAsia="es-SV"/>
              </w:rPr>
            </w:pPr>
            <w:r w:rsidRPr="00F8567A">
              <w:rPr>
                <w:rFonts w:ascii="Calibri" w:eastAsia="Times New Roman" w:hAnsi="Calibri"/>
                <w:color w:val="000000"/>
                <w:sz w:val="22"/>
                <w:lang w:eastAsia="es-SV"/>
              </w:rPr>
              <w:t> </w:t>
            </w:r>
          </w:p>
        </w:tc>
        <w:tc>
          <w:tcPr>
            <w:tcW w:w="1200" w:type="dxa"/>
            <w:tcBorders>
              <w:top w:val="nil"/>
              <w:left w:val="nil"/>
              <w:bottom w:val="single" w:sz="4" w:space="0" w:color="auto"/>
              <w:right w:val="single" w:sz="4" w:space="0" w:color="auto"/>
            </w:tcBorders>
            <w:shd w:val="clear" w:color="auto" w:fill="auto"/>
            <w:noWrap/>
            <w:vAlign w:val="bottom"/>
            <w:hideMark/>
          </w:tcPr>
          <w:p w14:paraId="48417AA1" w14:textId="77777777" w:rsidR="00F8567A" w:rsidRPr="00F8567A" w:rsidRDefault="00F8567A" w:rsidP="00F8567A">
            <w:pPr>
              <w:spacing w:after="0" w:line="240" w:lineRule="auto"/>
              <w:rPr>
                <w:rFonts w:ascii="Calibri" w:eastAsia="Times New Roman" w:hAnsi="Calibri"/>
                <w:color w:val="000000"/>
                <w:sz w:val="22"/>
                <w:lang w:eastAsia="es-SV"/>
              </w:rPr>
            </w:pPr>
            <w:r w:rsidRPr="00F8567A">
              <w:rPr>
                <w:rFonts w:ascii="Calibri" w:eastAsia="Times New Roman" w:hAnsi="Calibri"/>
                <w:color w:val="000000"/>
                <w:sz w:val="22"/>
                <w:lang w:eastAsia="es-SV"/>
              </w:rPr>
              <w:t> </w:t>
            </w:r>
          </w:p>
        </w:tc>
        <w:tc>
          <w:tcPr>
            <w:tcW w:w="1078" w:type="dxa"/>
            <w:tcBorders>
              <w:top w:val="nil"/>
              <w:left w:val="nil"/>
              <w:bottom w:val="single" w:sz="4" w:space="0" w:color="auto"/>
              <w:right w:val="single" w:sz="4" w:space="0" w:color="auto"/>
            </w:tcBorders>
            <w:shd w:val="clear" w:color="auto" w:fill="auto"/>
            <w:noWrap/>
            <w:vAlign w:val="bottom"/>
            <w:hideMark/>
          </w:tcPr>
          <w:p w14:paraId="130A5E2A" w14:textId="77777777" w:rsidR="00F8567A" w:rsidRPr="00F8567A" w:rsidRDefault="00F8567A" w:rsidP="00F8567A">
            <w:pPr>
              <w:spacing w:after="0" w:line="240" w:lineRule="auto"/>
              <w:rPr>
                <w:rFonts w:ascii="Calibri" w:eastAsia="Times New Roman" w:hAnsi="Calibri"/>
                <w:color w:val="000000"/>
                <w:sz w:val="22"/>
                <w:lang w:eastAsia="es-SV"/>
              </w:rPr>
            </w:pPr>
            <w:r w:rsidRPr="00F8567A">
              <w:rPr>
                <w:rFonts w:ascii="Calibri" w:eastAsia="Times New Roman" w:hAnsi="Calibri"/>
                <w:color w:val="000000"/>
                <w:sz w:val="22"/>
                <w:lang w:eastAsia="es-SV"/>
              </w:rPr>
              <w:t> </w:t>
            </w:r>
          </w:p>
        </w:tc>
        <w:tc>
          <w:tcPr>
            <w:tcW w:w="1322" w:type="dxa"/>
            <w:tcBorders>
              <w:top w:val="nil"/>
              <w:left w:val="nil"/>
              <w:bottom w:val="single" w:sz="4" w:space="0" w:color="auto"/>
              <w:right w:val="single" w:sz="8" w:space="0" w:color="auto"/>
            </w:tcBorders>
            <w:shd w:val="clear" w:color="auto" w:fill="auto"/>
            <w:noWrap/>
            <w:vAlign w:val="bottom"/>
            <w:hideMark/>
          </w:tcPr>
          <w:p w14:paraId="0FCB2569" w14:textId="77777777" w:rsidR="00F8567A" w:rsidRPr="00F8567A" w:rsidRDefault="00F8567A" w:rsidP="00F8567A">
            <w:pPr>
              <w:spacing w:after="0" w:line="240" w:lineRule="auto"/>
              <w:rPr>
                <w:rFonts w:ascii="Calibri" w:eastAsia="Times New Roman" w:hAnsi="Calibri"/>
                <w:color w:val="000000"/>
                <w:sz w:val="22"/>
                <w:lang w:eastAsia="es-SV"/>
              </w:rPr>
            </w:pPr>
            <w:r w:rsidRPr="00F8567A">
              <w:rPr>
                <w:rFonts w:ascii="Calibri" w:eastAsia="Times New Roman" w:hAnsi="Calibri"/>
                <w:color w:val="000000"/>
                <w:sz w:val="22"/>
                <w:lang w:eastAsia="es-SV"/>
              </w:rPr>
              <w:t> </w:t>
            </w:r>
          </w:p>
        </w:tc>
      </w:tr>
      <w:tr w:rsidR="00F8567A" w:rsidRPr="00F8567A" w14:paraId="00BEF7E1" w14:textId="77777777" w:rsidTr="009D15B3">
        <w:trPr>
          <w:trHeight w:val="300"/>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B30E980"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195R14C</w:t>
            </w:r>
          </w:p>
        </w:tc>
        <w:tc>
          <w:tcPr>
            <w:tcW w:w="1200" w:type="dxa"/>
            <w:tcBorders>
              <w:top w:val="nil"/>
              <w:left w:val="nil"/>
              <w:bottom w:val="single" w:sz="4" w:space="0" w:color="auto"/>
              <w:right w:val="single" w:sz="4" w:space="0" w:color="auto"/>
            </w:tcBorders>
            <w:shd w:val="clear" w:color="auto" w:fill="auto"/>
            <w:noWrap/>
            <w:vAlign w:val="bottom"/>
            <w:hideMark/>
          </w:tcPr>
          <w:p w14:paraId="0E7AA540"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12</w:t>
            </w:r>
          </w:p>
        </w:tc>
        <w:tc>
          <w:tcPr>
            <w:tcW w:w="1200" w:type="dxa"/>
            <w:tcBorders>
              <w:top w:val="nil"/>
              <w:left w:val="nil"/>
              <w:bottom w:val="single" w:sz="4" w:space="0" w:color="auto"/>
              <w:right w:val="single" w:sz="4" w:space="0" w:color="auto"/>
            </w:tcBorders>
            <w:shd w:val="clear" w:color="auto" w:fill="auto"/>
            <w:noWrap/>
            <w:vAlign w:val="bottom"/>
            <w:hideMark/>
          </w:tcPr>
          <w:p w14:paraId="1222423F"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8L</w:t>
            </w:r>
          </w:p>
        </w:tc>
        <w:tc>
          <w:tcPr>
            <w:tcW w:w="1078" w:type="dxa"/>
            <w:tcBorders>
              <w:top w:val="nil"/>
              <w:left w:val="nil"/>
              <w:bottom w:val="single" w:sz="4" w:space="0" w:color="auto"/>
              <w:right w:val="single" w:sz="4" w:space="0" w:color="auto"/>
            </w:tcBorders>
            <w:shd w:val="clear" w:color="auto" w:fill="auto"/>
            <w:noWrap/>
            <w:vAlign w:val="bottom"/>
            <w:hideMark/>
          </w:tcPr>
          <w:p w14:paraId="475434FE"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84.67</w:t>
            </w:r>
          </w:p>
        </w:tc>
        <w:tc>
          <w:tcPr>
            <w:tcW w:w="1322" w:type="dxa"/>
            <w:tcBorders>
              <w:top w:val="nil"/>
              <w:left w:val="nil"/>
              <w:bottom w:val="single" w:sz="4" w:space="0" w:color="auto"/>
              <w:right w:val="single" w:sz="8" w:space="0" w:color="auto"/>
            </w:tcBorders>
            <w:shd w:val="clear" w:color="auto" w:fill="auto"/>
            <w:noWrap/>
            <w:vAlign w:val="bottom"/>
            <w:hideMark/>
          </w:tcPr>
          <w:p w14:paraId="0481C068"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 xml:space="preserve"> $    1,016.04 </w:t>
            </w:r>
          </w:p>
        </w:tc>
      </w:tr>
      <w:tr w:rsidR="00F8567A" w:rsidRPr="00F8567A" w14:paraId="4B185AE1" w14:textId="77777777" w:rsidTr="009D15B3">
        <w:trPr>
          <w:trHeight w:val="300"/>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93818A7"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7.00 R15</w:t>
            </w:r>
          </w:p>
        </w:tc>
        <w:tc>
          <w:tcPr>
            <w:tcW w:w="1200" w:type="dxa"/>
            <w:tcBorders>
              <w:top w:val="nil"/>
              <w:left w:val="nil"/>
              <w:bottom w:val="single" w:sz="4" w:space="0" w:color="auto"/>
              <w:right w:val="single" w:sz="4" w:space="0" w:color="auto"/>
            </w:tcBorders>
            <w:shd w:val="clear" w:color="auto" w:fill="auto"/>
            <w:noWrap/>
            <w:vAlign w:val="bottom"/>
            <w:hideMark/>
          </w:tcPr>
          <w:p w14:paraId="38169510"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10</w:t>
            </w:r>
          </w:p>
        </w:tc>
        <w:tc>
          <w:tcPr>
            <w:tcW w:w="1200" w:type="dxa"/>
            <w:tcBorders>
              <w:top w:val="nil"/>
              <w:left w:val="nil"/>
              <w:bottom w:val="single" w:sz="4" w:space="0" w:color="auto"/>
              <w:right w:val="single" w:sz="4" w:space="0" w:color="auto"/>
            </w:tcBorders>
            <w:shd w:val="clear" w:color="auto" w:fill="auto"/>
            <w:noWrap/>
            <w:vAlign w:val="bottom"/>
            <w:hideMark/>
          </w:tcPr>
          <w:p w14:paraId="5561564F"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10L</w:t>
            </w:r>
          </w:p>
        </w:tc>
        <w:tc>
          <w:tcPr>
            <w:tcW w:w="1078" w:type="dxa"/>
            <w:tcBorders>
              <w:top w:val="nil"/>
              <w:left w:val="nil"/>
              <w:bottom w:val="single" w:sz="4" w:space="0" w:color="auto"/>
              <w:right w:val="single" w:sz="4" w:space="0" w:color="auto"/>
            </w:tcBorders>
            <w:shd w:val="clear" w:color="auto" w:fill="auto"/>
            <w:noWrap/>
            <w:vAlign w:val="bottom"/>
            <w:hideMark/>
          </w:tcPr>
          <w:p w14:paraId="12390A31"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90.22</w:t>
            </w:r>
          </w:p>
        </w:tc>
        <w:tc>
          <w:tcPr>
            <w:tcW w:w="1322" w:type="dxa"/>
            <w:tcBorders>
              <w:top w:val="nil"/>
              <w:left w:val="nil"/>
              <w:bottom w:val="single" w:sz="4" w:space="0" w:color="auto"/>
              <w:right w:val="single" w:sz="8" w:space="0" w:color="auto"/>
            </w:tcBorders>
            <w:shd w:val="clear" w:color="auto" w:fill="auto"/>
            <w:noWrap/>
            <w:vAlign w:val="bottom"/>
            <w:hideMark/>
          </w:tcPr>
          <w:p w14:paraId="3148A616"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 xml:space="preserve"> $       902.20 </w:t>
            </w:r>
          </w:p>
        </w:tc>
      </w:tr>
      <w:tr w:rsidR="00F8567A" w:rsidRPr="00F8567A" w14:paraId="52144982" w14:textId="77777777" w:rsidTr="009D15B3">
        <w:trPr>
          <w:trHeight w:val="300"/>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0634F1F"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9.00 R20</w:t>
            </w:r>
          </w:p>
        </w:tc>
        <w:tc>
          <w:tcPr>
            <w:tcW w:w="1200" w:type="dxa"/>
            <w:tcBorders>
              <w:top w:val="nil"/>
              <w:left w:val="nil"/>
              <w:bottom w:val="single" w:sz="4" w:space="0" w:color="auto"/>
              <w:right w:val="single" w:sz="4" w:space="0" w:color="auto"/>
            </w:tcBorders>
            <w:shd w:val="clear" w:color="auto" w:fill="auto"/>
            <w:noWrap/>
            <w:vAlign w:val="bottom"/>
            <w:hideMark/>
          </w:tcPr>
          <w:p w14:paraId="7CDF0285"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4</w:t>
            </w:r>
          </w:p>
        </w:tc>
        <w:tc>
          <w:tcPr>
            <w:tcW w:w="1200" w:type="dxa"/>
            <w:tcBorders>
              <w:top w:val="nil"/>
              <w:left w:val="nil"/>
              <w:bottom w:val="single" w:sz="4" w:space="0" w:color="auto"/>
              <w:right w:val="single" w:sz="4" w:space="0" w:color="auto"/>
            </w:tcBorders>
            <w:shd w:val="clear" w:color="auto" w:fill="auto"/>
            <w:noWrap/>
            <w:vAlign w:val="bottom"/>
            <w:hideMark/>
          </w:tcPr>
          <w:p w14:paraId="1270933E"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16L</w:t>
            </w:r>
          </w:p>
        </w:tc>
        <w:tc>
          <w:tcPr>
            <w:tcW w:w="1078" w:type="dxa"/>
            <w:tcBorders>
              <w:top w:val="nil"/>
              <w:left w:val="nil"/>
              <w:bottom w:val="single" w:sz="4" w:space="0" w:color="auto"/>
              <w:right w:val="single" w:sz="4" w:space="0" w:color="auto"/>
            </w:tcBorders>
            <w:shd w:val="clear" w:color="auto" w:fill="auto"/>
            <w:noWrap/>
            <w:vAlign w:val="bottom"/>
            <w:hideMark/>
          </w:tcPr>
          <w:p w14:paraId="03CD7B2F"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176.85</w:t>
            </w:r>
          </w:p>
        </w:tc>
        <w:tc>
          <w:tcPr>
            <w:tcW w:w="1322" w:type="dxa"/>
            <w:tcBorders>
              <w:top w:val="nil"/>
              <w:left w:val="nil"/>
              <w:bottom w:val="single" w:sz="4" w:space="0" w:color="auto"/>
              <w:right w:val="single" w:sz="8" w:space="0" w:color="auto"/>
            </w:tcBorders>
            <w:shd w:val="clear" w:color="auto" w:fill="auto"/>
            <w:noWrap/>
            <w:vAlign w:val="bottom"/>
            <w:hideMark/>
          </w:tcPr>
          <w:p w14:paraId="7CFB5C63"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 xml:space="preserve"> $       707.40 </w:t>
            </w:r>
          </w:p>
        </w:tc>
      </w:tr>
      <w:tr w:rsidR="00F8567A" w:rsidRPr="00F8567A" w14:paraId="303F577E" w14:textId="77777777" w:rsidTr="009D15B3">
        <w:trPr>
          <w:trHeight w:val="300"/>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F54F0B1"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11R22.5 REENCAUCHE</w:t>
            </w:r>
          </w:p>
        </w:tc>
        <w:tc>
          <w:tcPr>
            <w:tcW w:w="1200" w:type="dxa"/>
            <w:tcBorders>
              <w:top w:val="nil"/>
              <w:left w:val="nil"/>
              <w:bottom w:val="single" w:sz="4" w:space="0" w:color="auto"/>
              <w:right w:val="single" w:sz="4" w:space="0" w:color="auto"/>
            </w:tcBorders>
            <w:shd w:val="clear" w:color="auto" w:fill="auto"/>
            <w:noWrap/>
            <w:vAlign w:val="bottom"/>
            <w:hideMark/>
          </w:tcPr>
          <w:p w14:paraId="28A2A8CB"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70</w:t>
            </w:r>
          </w:p>
        </w:tc>
        <w:tc>
          <w:tcPr>
            <w:tcW w:w="1200" w:type="dxa"/>
            <w:tcBorders>
              <w:top w:val="nil"/>
              <w:left w:val="nil"/>
              <w:bottom w:val="single" w:sz="4" w:space="0" w:color="auto"/>
              <w:right w:val="single" w:sz="4" w:space="0" w:color="auto"/>
            </w:tcBorders>
            <w:shd w:val="clear" w:color="auto" w:fill="auto"/>
            <w:noWrap/>
            <w:vAlign w:val="bottom"/>
            <w:hideMark/>
          </w:tcPr>
          <w:p w14:paraId="03323C35"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0</w:t>
            </w:r>
          </w:p>
        </w:tc>
        <w:tc>
          <w:tcPr>
            <w:tcW w:w="1078" w:type="dxa"/>
            <w:tcBorders>
              <w:top w:val="nil"/>
              <w:left w:val="nil"/>
              <w:bottom w:val="single" w:sz="4" w:space="0" w:color="auto"/>
              <w:right w:val="single" w:sz="4" w:space="0" w:color="auto"/>
            </w:tcBorders>
            <w:shd w:val="clear" w:color="auto" w:fill="auto"/>
            <w:noWrap/>
            <w:vAlign w:val="bottom"/>
            <w:hideMark/>
          </w:tcPr>
          <w:p w14:paraId="393C632B"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169.99</w:t>
            </w:r>
          </w:p>
        </w:tc>
        <w:tc>
          <w:tcPr>
            <w:tcW w:w="1322" w:type="dxa"/>
            <w:tcBorders>
              <w:top w:val="nil"/>
              <w:left w:val="nil"/>
              <w:bottom w:val="single" w:sz="4" w:space="0" w:color="auto"/>
              <w:right w:val="single" w:sz="8" w:space="0" w:color="auto"/>
            </w:tcBorders>
            <w:shd w:val="clear" w:color="auto" w:fill="auto"/>
            <w:noWrap/>
            <w:vAlign w:val="bottom"/>
            <w:hideMark/>
          </w:tcPr>
          <w:p w14:paraId="5CB53F04"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 xml:space="preserve"> $ 11,899.30 </w:t>
            </w:r>
          </w:p>
        </w:tc>
      </w:tr>
      <w:tr w:rsidR="00F8567A" w:rsidRPr="00F8567A" w14:paraId="2262680B" w14:textId="77777777" w:rsidTr="009D15B3">
        <w:trPr>
          <w:trHeight w:val="300"/>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90C4ADA"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205 R14C</w:t>
            </w:r>
          </w:p>
        </w:tc>
        <w:tc>
          <w:tcPr>
            <w:tcW w:w="1200" w:type="dxa"/>
            <w:tcBorders>
              <w:top w:val="nil"/>
              <w:left w:val="nil"/>
              <w:bottom w:val="single" w:sz="4" w:space="0" w:color="auto"/>
              <w:right w:val="single" w:sz="4" w:space="0" w:color="auto"/>
            </w:tcBorders>
            <w:shd w:val="clear" w:color="auto" w:fill="auto"/>
            <w:noWrap/>
            <w:vAlign w:val="bottom"/>
            <w:hideMark/>
          </w:tcPr>
          <w:p w14:paraId="37A04B03"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8</w:t>
            </w:r>
          </w:p>
        </w:tc>
        <w:tc>
          <w:tcPr>
            <w:tcW w:w="1200" w:type="dxa"/>
            <w:tcBorders>
              <w:top w:val="nil"/>
              <w:left w:val="nil"/>
              <w:bottom w:val="single" w:sz="4" w:space="0" w:color="auto"/>
              <w:right w:val="single" w:sz="4" w:space="0" w:color="auto"/>
            </w:tcBorders>
            <w:shd w:val="clear" w:color="auto" w:fill="auto"/>
            <w:noWrap/>
            <w:vAlign w:val="bottom"/>
            <w:hideMark/>
          </w:tcPr>
          <w:p w14:paraId="1B6A8650"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8L</w:t>
            </w:r>
          </w:p>
        </w:tc>
        <w:tc>
          <w:tcPr>
            <w:tcW w:w="1078" w:type="dxa"/>
            <w:tcBorders>
              <w:top w:val="nil"/>
              <w:left w:val="nil"/>
              <w:bottom w:val="single" w:sz="4" w:space="0" w:color="auto"/>
              <w:right w:val="single" w:sz="4" w:space="0" w:color="auto"/>
            </w:tcBorders>
            <w:shd w:val="clear" w:color="auto" w:fill="auto"/>
            <w:noWrap/>
            <w:vAlign w:val="bottom"/>
            <w:hideMark/>
          </w:tcPr>
          <w:p w14:paraId="60AF64D5"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91.37</w:t>
            </w:r>
          </w:p>
        </w:tc>
        <w:tc>
          <w:tcPr>
            <w:tcW w:w="1322" w:type="dxa"/>
            <w:tcBorders>
              <w:top w:val="nil"/>
              <w:left w:val="nil"/>
              <w:bottom w:val="single" w:sz="4" w:space="0" w:color="auto"/>
              <w:right w:val="single" w:sz="8" w:space="0" w:color="auto"/>
            </w:tcBorders>
            <w:shd w:val="clear" w:color="auto" w:fill="auto"/>
            <w:noWrap/>
            <w:vAlign w:val="bottom"/>
            <w:hideMark/>
          </w:tcPr>
          <w:p w14:paraId="43BC1AF1"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 xml:space="preserve"> $       730.96 </w:t>
            </w:r>
          </w:p>
        </w:tc>
      </w:tr>
      <w:tr w:rsidR="00F8567A" w:rsidRPr="00F8567A" w14:paraId="468F103B" w14:textId="77777777" w:rsidTr="009D15B3">
        <w:trPr>
          <w:trHeight w:val="300"/>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43E3554"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265/65 R17</w:t>
            </w:r>
          </w:p>
        </w:tc>
        <w:tc>
          <w:tcPr>
            <w:tcW w:w="1200" w:type="dxa"/>
            <w:tcBorders>
              <w:top w:val="nil"/>
              <w:left w:val="nil"/>
              <w:bottom w:val="single" w:sz="4" w:space="0" w:color="auto"/>
              <w:right w:val="single" w:sz="4" w:space="0" w:color="auto"/>
            </w:tcBorders>
            <w:shd w:val="clear" w:color="auto" w:fill="auto"/>
            <w:noWrap/>
            <w:vAlign w:val="bottom"/>
            <w:hideMark/>
          </w:tcPr>
          <w:p w14:paraId="5190AE5B"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12</w:t>
            </w:r>
          </w:p>
        </w:tc>
        <w:tc>
          <w:tcPr>
            <w:tcW w:w="1200" w:type="dxa"/>
            <w:tcBorders>
              <w:top w:val="nil"/>
              <w:left w:val="nil"/>
              <w:bottom w:val="single" w:sz="4" w:space="0" w:color="auto"/>
              <w:right w:val="single" w:sz="4" w:space="0" w:color="auto"/>
            </w:tcBorders>
            <w:shd w:val="clear" w:color="auto" w:fill="auto"/>
            <w:noWrap/>
            <w:vAlign w:val="bottom"/>
            <w:hideMark/>
          </w:tcPr>
          <w:p w14:paraId="367DC6E8"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6L</w:t>
            </w:r>
          </w:p>
        </w:tc>
        <w:tc>
          <w:tcPr>
            <w:tcW w:w="1078" w:type="dxa"/>
            <w:tcBorders>
              <w:top w:val="nil"/>
              <w:left w:val="nil"/>
              <w:bottom w:val="single" w:sz="4" w:space="0" w:color="auto"/>
              <w:right w:val="single" w:sz="4" w:space="0" w:color="auto"/>
            </w:tcBorders>
            <w:shd w:val="clear" w:color="auto" w:fill="auto"/>
            <w:noWrap/>
            <w:vAlign w:val="bottom"/>
            <w:hideMark/>
          </w:tcPr>
          <w:p w14:paraId="124470B3"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99.32</w:t>
            </w:r>
          </w:p>
        </w:tc>
        <w:tc>
          <w:tcPr>
            <w:tcW w:w="1322" w:type="dxa"/>
            <w:tcBorders>
              <w:top w:val="nil"/>
              <w:left w:val="nil"/>
              <w:bottom w:val="single" w:sz="4" w:space="0" w:color="auto"/>
              <w:right w:val="single" w:sz="8" w:space="0" w:color="auto"/>
            </w:tcBorders>
            <w:shd w:val="clear" w:color="auto" w:fill="auto"/>
            <w:noWrap/>
            <w:vAlign w:val="bottom"/>
            <w:hideMark/>
          </w:tcPr>
          <w:p w14:paraId="66A44244"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 xml:space="preserve"> $    1,191.84 </w:t>
            </w:r>
          </w:p>
        </w:tc>
      </w:tr>
      <w:tr w:rsidR="00F8567A" w:rsidRPr="00F8567A" w14:paraId="67A3D21E" w14:textId="77777777" w:rsidTr="009D15B3">
        <w:trPr>
          <w:trHeight w:val="300"/>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96E85FD"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215/75 R15</w:t>
            </w:r>
          </w:p>
        </w:tc>
        <w:tc>
          <w:tcPr>
            <w:tcW w:w="1200" w:type="dxa"/>
            <w:tcBorders>
              <w:top w:val="nil"/>
              <w:left w:val="nil"/>
              <w:bottom w:val="single" w:sz="4" w:space="0" w:color="auto"/>
              <w:right w:val="single" w:sz="4" w:space="0" w:color="auto"/>
            </w:tcBorders>
            <w:shd w:val="clear" w:color="auto" w:fill="auto"/>
            <w:noWrap/>
            <w:vAlign w:val="bottom"/>
            <w:hideMark/>
          </w:tcPr>
          <w:p w14:paraId="201743F5"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8</w:t>
            </w:r>
          </w:p>
        </w:tc>
        <w:tc>
          <w:tcPr>
            <w:tcW w:w="1200" w:type="dxa"/>
            <w:tcBorders>
              <w:top w:val="nil"/>
              <w:left w:val="nil"/>
              <w:bottom w:val="single" w:sz="4" w:space="0" w:color="auto"/>
              <w:right w:val="single" w:sz="4" w:space="0" w:color="auto"/>
            </w:tcBorders>
            <w:shd w:val="clear" w:color="auto" w:fill="auto"/>
            <w:noWrap/>
            <w:vAlign w:val="bottom"/>
            <w:hideMark/>
          </w:tcPr>
          <w:p w14:paraId="3796CA06"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6L</w:t>
            </w:r>
          </w:p>
        </w:tc>
        <w:tc>
          <w:tcPr>
            <w:tcW w:w="1078" w:type="dxa"/>
            <w:tcBorders>
              <w:top w:val="nil"/>
              <w:left w:val="nil"/>
              <w:bottom w:val="single" w:sz="4" w:space="0" w:color="auto"/>
              <w:right w:val="single" w:sz="4" w:space="0" w:color="auto"/>
            </w:tcBorders>
            <w:shd w:val="clear" w:color="auto" w:fill="auto"/>
            <w:noWrap/>
            <w:vAlign w:val="bottom"/>
            <w:hideMark/>
          </w:tcPr>
          <w:p w14:paraId="2ED10E9D"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82.61</w:t>
            </w:r>
          </w:p>
        </w:tc>
        <w:tc>
          <w:tcPr>
            <w:tcW w:w="1322" w:type="dxa"/>
            <w:tcBorders>
              <w:top w:val="nil"/>
              <w:left w:val="nil"/>
              <w:bottom w:val="single" w:sz="4" w:space="0" w:color="auto"/>
              <w:right w:val="single" w:sz="8" w:space="0" w:color="auto"/>
            </w:tcBorders>
            <w:shd w:val="clear" w:color="auto" w:fill="auto"/>
            <w:noWrap/>
            <w:vAlign w:val="bottom"/>
            <w:hideMark/>
          </w:tcPr>
          <w:p w14:paraId="252A6CFC"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 xml:space="preserve"> $       660.88 </w:t>
            </w:r>
          </w:p>
        </w:tc>
      </w:tr>
      <w:tr w:rsidR="00F8567A" w:rsidRPr="00F8567A" w14:paraId="1D0BA3AD" w14:textId="77777777" w:rsidTr="009D15B3">
        <w:trPr>
          <w:trHeight w:val="300"/>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2C0A92F"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12.5/80-18</w:t>
            </w:r>
          </w:p>
        </w:tc>
        <w:tc>
          <w:tcPr>
            <w:tcW w:w="1200" w:type="dxa"/>
            <w:tcBorders>
              <w:top w:val="nil"/>
              <w:left w:val="nil"/>
              <w:bottom w:val="single" w:sz="4" w:space="0" w:color="auto"/>
              <w:right w:val="single" w:sz="4" w:space="0" w:color="auto"/>
            </w:tcBorders>
            <w:shd w:val="clear" w:color="auto" w:fill="auto"/>
            <w:noWrap/>
            <w:vAlign w:val="bottom"/>
            <w:hideMark/>
          </w:tcPr>
          <w:p w14:paraId="04273337"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8</w:t>
            </w:r>
          </w:p>
        </w:tc>
        <w:tc>
          <w:tcPr>
            <w:tcW w:w="1200" w:type="dxa"/>
            <w:tcBorders>
              <w:top w:val="nil"/>
              <w:left w:val="nil"/>
              <w:bottom w:val="single" w:sz="4" w:space="0" w:color="auto"/>
              <w:right w:val="single" w:sz="4" w:space="0" w:color="auto"/>
            </w:tcBorders>
            <w:shd w:val="clear" w:color="auto" w:fill="auto"/>
            <w:noWrap/>
            <w:vAlign w:val="bottom"/>
            <w:hideMark/>
          </w:tcPr>
          <w:p w14:paraId="6EE46EDD"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12L</w:t>
            </w:r>
          </w:p>
        </w:tc>
        <w:tc>
          <w:tcPr>
            <w:tcW w:w="1078" w:type="dxa"/>
            <w:tcBorders>
              <w:top w:val="nil"/>
              <w:left w:val="nil"/>
              <w:bottom w:val="single" w:sz="4" w:space="0" w:color="auto"/>
              <w:right w:val="single" w:sz="4" w:space="0" w:color="auto"/>
            </w:tcBorders>
            <w:shd w:val="clear" w:color="auto" w:fill="auto"/>
            <w:noWrap/>
            <w:vAlign w:val="bottom"/>
            <w:hideMark/>
          </w:tcPr>
          <w:p w14:paraId="4C7E02BB"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282.98</w:t>
            </w:r>
          </w:p>
        </w:tc>
        <w:tc>
          <w:tcPr>
            <w:tcW w:w="1322" w:type="dxa"/>
            <w:tcBorders>
              <w:top w:val="nil"/>
              <w:left w:val="nil"/>
              <w:bottom w:val="single" w:sz="4" w:space="0" w:color="auto"/>
              <w:right w:val="single" w:sz="8" w:space="0" w:color="auto"/>
            </w:tcBorders>
            <w:shd w:val="clear" w:color="auto" w:fill="auto"/>
            <w:noWrap/>
            <w:vAlign w:val="bottom"/>
            <w:hideMark/>
          </w:tcPr>
          <w:p w14:paraId="193B8FE3"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 xml:space="preserve"> $    2,263.84 </w:t>
            </w:r>
          </w:p>
        </w:tc>
      </w:tr>
      <w:tr w:rsidR="00F8567A" w:rsidRPr="00F8567A" w14:paraId="35387A9E" w14:textId="77777777" w:rsidTr="009D15B3">
        <w:trPr>
          <w:trHeight w:val="300"/>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292DDC4"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245/75 R16</w:t>
            </w:r>
          </w:p>
        </w:tc>
        <w:tc>
          <w:tcPr>
            <w:tcW w:w="1200" w:type="dxa"/>
            <w:tcBorders>
              <w:top w:val="nil"/>
              <w:left w:val="nil"/>
              <w:bottom w:val="single" w:sz="4" w:space="0" w:color="auto"/>
              <w:right w:val="single" w:sz="4" w:space="0" w:color="auto"/>
            </w:tcBorders>
            <w:shd w:val="clear" w:color="auto" w:fill="auto"/>
            <w:noWrap/>
            <w:vAlign w:val="bottom"/>
            <w:hideMark/>
          </w:tcPr>
          <w:p w14:paraId="375291B4"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8</w:t>
            </w:r>
          </w:p>
        </w:tc>
        <w:tc>
          <w:tcPr>
            <w:tcW w:w="1200" w:type="dxa"/>
            <w:tcBorders>
              <w:top w:val="nil"/>
              <w:left w:val="nil"/>
              <w:bottom w:val="single" w:sz="4" w:space="0" w:color="auto"/>
              <w:right w:val="single" w:sz="4" w:space="0" w:color="auto"/>
            </w:tcBorders>
            <w:shd w:val="clear" w:color="auto" w:fill="auto"/>
            <w:noWrap/>
            <w:vAlign w:val="bottom"/>
            <w:hideMark/>
          </w:tcPr>
          <w:p w14:paraId="75AC76A3"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6L</w:t>
            </w:r>
          </w:p>
        </w:tc>
        <w:tc>
          <w:tcPr>
            <w:tcW w:w="1078" w:type="dxa"/>
            <w:tcBorders>
              <w:top w:val="nil"/>
              <w:left w:val="nil"/>
              <w:bottom w:val="single" w:sz="4" w:space="0" w:color="auto"/>
              <w:right w:val="single" w:sz="4" w:space="0" w:color="auto"/>
            </w:tcBorders>
            <w:shd w:val="clear" w:color="auto" w:fill="auto"/>
            <w:noWrap/>
            <w:vAlign w:val="bottom"/>
            <w:hideMark/>
          </w:tcPr>
          <w:p w14:paraId="745039A8"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105.25</w:t>
            </w:r>
          </w:p>
        </w:tc>
        <w:tc>
          <w:tcPr>
            <w:tcW w:w="1322" w:type="dxa"/>
            <w:tcBorders>
              <w:top w:val="nil"/>
              <w:left w:val="nil"/>
              <w:bottom w:val="single" w:sz="4" w:space="0" w:color="auto"/>
              <w:right w:val="single" w:sz="8" w:space="0" w:color="auto"/>
            </w:tcBorders>
            <w:shd w:val="clear" w:color="auto" w:fill="auto"/>
            <w:noWrap/>
            <w:vAlign w:val="bottom"/>
            <w:hideMark/>
          </w:tcPr>
          <w:p w14:paraId="44C0D858"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 xml:space="preserve"> $       842.00 </w:t>
            </w:r>
          </w:p>
        </w:tc>
      </w:tr>
      <w:tr w:rsidR="00F8567A" w:rsidRPr="00F8567A" w14:paraId="0495B682" w14:textId="77777777" w:rsidTr="009D15B3">
        <w:trPr>
          <w:trHeight w:val="300"/>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2C4C049"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19.5L R24</w:t>
            </w:r>
          </w:p>
        </w:tc>
        <w:tc>
          <w:tcPr>
            <w:tcW w:w="1200" w:type="dxa"/>
            <w:tcBorders>
              <w:top w:val="nil"/>
              <w:left w:val="nil"/>
              <w:bottom w:val="single" w:sz="4" w:space="0" w:color="auto"/>
              <w:right w:val="single" w:sz="4" w:space="0" w:color="auto"/>
            </w:tcBorders>
            <w:shd w:val="clear" w:color="auto" w:fill="auto"/>
            <w:noWrap/>
            <w:vAlign w:val="bottom"/>
            <w:hideMark/>
          </w:tcPr>
          <w:p w14:paraId="611195E5"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6</w:t>
            </w:r>
          </w:p>
        </w:tc>
        <w:tc>
          <w:tcPr>
            <w:tcW w:w="1200" w:type="dxa"/>
            <w:tcBorders>
              <w:top w:val="nil"/>
              <w:left w:val="nil"/>
              <w:bottom w:val="single" w:sz="4" w:space="0" w:color="auto"/>
              <w:right w:val="single" w:sz="4" w:space="0" w:color="auto"/>
            </w:tcBorders>
            <w:shd w:val="clear" w:color="auto" w:fill="auto"/>
            <w:noWrap/>
            <w:vAlign w:val="bottom"/>
            <w:hideMark/>
          </w:tcPr>
          <w:p w14:paraId="7AB0692D"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12L</w:t>
            </w:r>
          </w:p>
        </w:tc>
        <w:tc>
          <w:tcPr>
            <w:tcW w:w="1078" w:type="dxa"/>
            <w:tcBorders>
              <w:top w:val="nil"/>
              <w:left w:val="nil"/>
              <w:bottom w:val="single" w:sz="4" w:space="0" w:color="auto"/>
              <w:right w:val="single" w:sz="4" w:space="0" w:color="auto"/>
            </w:tcBorders>
            <w:shd w:val="clear" w:color="auto" w:fill="auto"/>
            <w:noWrap/>
            <w:vAlign w:val="bottom"/>
            <w:hideMark/>
          </w:tcPr>
          <w:p w14:paraId="5CBFCE45"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628.16</w:t>
            </w:r>
          </w:p>
        </w:tc>
        <w:tc>
          <w:tcPr>
            <w:tcW w:w="1322" w:type="dxa"/>
            <w:tcBorders>
              <w:top w:val="nil"/>
              <w:left w:val="nil"/>
              <w:bottom w:val="single" w:sz="4" w:space="0" w:color="auto"/>
              <w:right w:val="single" w:sz="8" w:space="0" w:color="auto"/>
            </w:tcBorders>
            <w:shd w:val="clear" w:color="auto" w:fill="auto"/>
            <w:noWrap/>
            <w:vAlign w:val="bottom"/>
            <w:hideMark/>
          </w:tcPr>
          <w:p w14:paraId="45590EB3"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 xml:space="preserve"> $    3,768.96 </w:t>
            </w:r>
          </w:p>
        </w:tc>
      </w:tr>
      <w:tr w:rsidR="00F8567A" w:rsidRPr="00F8567A" w14:paraId="1DBD9684" w14:textId="77777777" w:rsidTr="009D15B3">
        <w:trPr>
          <w:trHeight w:val="300"/>
        </w:trPr>
        <w:tc>
          <w:tcPr>
            <w:tcW w:w="3600"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E8745A8"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14.00 R24</w:t>
            </w:r>
          </w:p>
        </w:tc>
        <w:tc>
          <w:tcPr>
            <w:tcW w:w="1200" w:type="dxa"/>
            <w:tcBorders>
              <w:top w:val="nil"/>
              <w:left w:val="nil"/>
              <w:bottom w:val="single" w:sz="4" w:space="0" w:color="auto"/>
              <w:right w:val="single" w:sz="4" w:space="0" w:color="auto"/>
            </w:tcBorders>
            <w:shd w:val="clear" w:color="auto" w:fill="auto"/>
            <w:noWrap/>
            <w:vAlign w:val="bottom"/>
            <w:hideMark/>
          </w:tcPr>
          <w:p w14:paraId="26883339"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10</w:t>
            </w:r>
          </w:p>
        </w:tc>
        <w:tc>
          <w:tcPr>
            <w:tcW w:w="1200" w:type="dxa"/>
            <w:tcBorders>
              <w:top w:val="nil"/>
              <w:left w:val="nil"/>
              <w:bottom w:val="single" w:sz="4" w:space="0" w:color="auto"/>
              <w:right w:val="single" w:sz="4" w:space="0" w:color="auto"/>
            </w:tcBorders>
            <w:shd w:val="clear" w:color="auto" w:fill="auto"/>
            <w:noWrap/>
            <w:vAlign w:val="bottom"/>
            <w:hideMark/>
          </w:tcPr>
          <w:p w14:paraId="5221C87B"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16L</w:t>
            </w:r>
          </w:p>
        </w:tc>
        <w:tc>
          <w:tcPr>
            <w:tcW w:w="1078" w:type="dxa"/>
            <w:tcBorders>
              <w:top w:val="nil"/>
              <w:left w:val="nil"/>
              <w:bottom w:val="single" w:sz="4" w:space="0" w:color="auto"/>
              <w:right w:val="single" w:sz="4" w:space="0" w:color="auto"/>
            </w:tcBorders>
            <w:shd w:val="clear" w:color="auto" w:fill="auto"/>
            <w:noWrap/>
            <w:vAlign w:val="bottom"/>
            <w:hideMark/>
          </w:tcPr>
          <w:p w14:paraId="7514E80E"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1263.56</w:t>
            </w:r>
          </w:p>
        </w:tc>
        <w:tc>
          <w:tcPr>
            <w:tcW w:w="1322" w:type="dxa"/>
            <w:tcBorders>
              <w:top w:val="nil"/>
              <w:left w:val="nil"/>
              <w:bottom w:val="single" w:sz="4" w:space="0" w:color="auto"/>
              <w:right w:val="single" w:sz="8" w:space="0" w:color="auto"/>
            </w:tcBorders>
            <w:shd w:val="clear" w:color="auto" w:fill="auto"/>
            <w:noWrap/>
            <w:vAlign w:val="bottom"/>
            <w:hideMark/>
          </w:tcPr>
          <w:p w14:paraId="3E1744F7"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 xml:space="preserve"> $ 12,635.60 </w:t>
            </w:r>
          </w:p>
        </w:tc>
      </w:tr>
      <w:tr w:rsidR="00F8567A" w:rsidRPr="00F8567A" w14:paraId="4DD069B2" w14:textId="77777777" w:rsidTr="009D15B3">
        <w:trPr>
          <w:trHeight w:val="300"/>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D44172E"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11R22.5 NUEVAS</w:t>
            </w:r>
          </w:p>
        </w:tc>
        <w:tc>
          <w:tcPr>
            <w:tcW w:w="1200" w:type="dxa"/>
            <w:tcBorders>
              <w:top w:val="nil"/>
              <w:left w:val="nil"/>
              <w:bottom w:val="single" w:sz="4" w:space="0" w:color="auto"/>
              <w:right w:val="single" w:sz="4" w:space="0" w:color="auto"/>
            </w:tcBorders>
            <w:shd w:val="clear" w:color="auto" w:fill="auto"/>
            <w:noWrap/>
            <w:vAlign w:val="bottom"/>
            <w:hideMark/>
          </w:tcPr>
          <w:p w14:paraId="0839EF4B"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14</w:t>
            </w:r>
          </w:p>
        </w:tc>
        <w:tc>
          <w:tcPr>
            <w:tcW w:w="1200" w:type="dxa"/>
            <w:tcBorders>
              <w:top w:val="nil"/>
              <w:left w:val="nil"/>
              <w:bottom w:val="single" w:sz="4" w:space="0" w:color="auto"/>
              <w:right w:val="single" w:sz="4" w:space="0" w:color="auto"/>
            </w:tcBorders>
            <w:shd w:val="clear" w:color="auto" w:fill="auto"/>
            <w:noWrap/>
            <w:vAlign w:val="bottom"/>
            <w:hideMark/>
          </w:tcPr>
          <w:p w14:paraId="319DD0D6"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16L</w:t>
            </w:r>
          </w:p>
        </w:tc>
        <w:tc>
          <w:tcPr>
            <w:tcW w:w="1078" w:type="dxa"/>
            <w:tcBorders>
              <w:top w:val="nil"/>
              <w:left w:val="nil"/>
              <w:bottom w:val="single" w:sz="4" w:space="0" w:color="auto"/>
              <w:right w:val="single" w:sz="4" w:space="0" w:color="auto"/>
            </w:tcBorders>
            <w:shd w:val="clear" w:color="auto" w:fill="auto"/>
            <w:noWrap/>
            <w:vAlign w:val="bottom"/>
            <w:hideMark/>
          </w:tcPr>
          <w:p w14:paraId="0E616B40"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224.32</w:t>
            </w:r>
          </w:p>
        </w:tc>
        <w:tc>
          <w:tcPr>
            <w:tcW w:w="1322" w:type="dxa"/>
            <w:tcBorders>
              <w:top w:val="nil"/>
              <w:left w:val="nil"/>
              <w:bottom w:val="single" w:sz="4" w:space="0" w:color="auto"/>
              <w:right w:val="single" w:sz="8" w:space="0" w:color="auto"/>
            </w:tcBorders>
            <w:shd w:val="clear" w:color="auto" w:fill="auto"/>
            <w:noWrap/>
            <w:vAlign w:val="bottom"/>
            <w:hideMark/>
          </w:tcPr>
          <w:p w14:paraId="4A5C30FE"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 xml:space="preserve"> $    3,140.48 </w:t>
            </w:r>
          </w:p>
        </w:tc>
      </w:tr>
      <w:tr w:rsidR="00F8567A" w:rsidRPr="00F8567A" w14:paraId="7C536512" w14:textId="77777777" w:rsidTr="009D15B3">
        <w:trPr>
          <w:trHeight w:val="300"/>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F73C14E"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215/75 R16</w:t>
            </w:r>
          </w:p>
        </w:tc>
        <w:tc>
          <w:tcPr>
            <w:tcW w:w="1200" w:type="dxa"/>
            <w:tcBorders>
              <w:top w:val="nil"/>
              <w:left w:val="nil"/>
              <w:bottom w:val="single" w:sz="4" w:space="0" w:color="auto"/>
              <w:right w:val="single" w:sz="4" w:space="0" w:color="auto"/>
            </w:tcBorders>
            <w:shd w:val="clear" w:color="auto" w:fill="auto"/>
            <w:noWrap/>
            <w:vAlign w:val="bottom"/>
            <w:hideMark/>
          </w:tcPr>
          <w:p w14:paraId="26CBBFE7"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8</w:t>
            </w:r>
          </w:p>
        </w:tc>
        <w:tc>
          <w:tcPr>
            <w:tcW w:w="1200" w:type="dxa"/>
            <w:tcBorders>
              <w:top w:val="nil"/>
              <w:left w:val="nil"/>
              <w:bottom w:val="single" w:sz="4" w:space="0" w:color="auto"/>
              <w:right w:val="single" w:sz="4" w:space="0" w:color="auto"/>
            </w:tcBorders>
            <w:shd w:val="clear" w:color="auto" w:fill="auto"/>
            <w:noWrap/>
            <w:vAlign w:val="bottom"/>
            <w:hideMark/>
          </w:tcPr>
          <w:p w14:paraId="718DD057"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6L</w:t>
            </w:r>
          </w:p>
        </w:tc>
        <w:tc>
          <w:tcPr>
            <w:tcW w:w="1078" w:type="dxa"/>
            <w:tcBorders>
              <w:top w:val="nil"/>
              <w:left w:val="nil"/>
              <w:bottom w:val="single" w:sz="4" w:space="0" w:color="auto"/>
              <w:right w:val="single" w:sz="4" w:space="0" w:color="auto"/>
            </w:tcBorders>
            <w:shd w:val="clear" w:color="auto" w:fill="auto"/>
            <w:noWrap/>
            <w:vAlign w:val="bottom"/>
            <w:hideMark/>
          </w:tcPr>
          <w:p w14:paraId="687E881F"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100.14</w:t>
            </w:r>
          </w:p>
        </w:tc>
        <w:tc>
          <w:tcPr>
            <w:tcW w:w="1322" w:type="dxa"/>
            <w:tcBorders>
              <w:top w:val="nil"/>
              <w:left w:val="nil"/>
              <w:bottom w:val="single" w:sz="4" w:space="0" w:color="auto"/>
              <w:right w:val="single" w:sz="8" w:space="0" w:color="auto"/>
            </w:tcBorders>
            <w:shd w:val="clear" w:color="auto" w:fill="auto"/>
            <w:noWrap/>
            <w:vAlign w:val="bottom"/>
            <w:hideMark/>
          </w:tcPr>
          <w:p w14:paraId="59390A77"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 xml:space="preserve"> $       801.12 </w:t>
            </w:r>
          </w:p>
        </w:tc>
      </w:tr>
      <w:tr w:rsidR="00F8567A" w:rsidRPr="00F8567A" w14:paraId="5D76B37B" w14:textId="77777777" w:rsidTr="009D15B3">
        <w:trPr>
          <w:trHeight w:val="300"/>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6596EAF"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700/16</w:t>
            </w:r>
          </w:p>
        </w:tc>
        <w:tc>
          <w:tcPr>
            <w:tcW w:w="1200" w:type="dxa"/>
            <w:tcBorders>
              <w:top w:val="nil"/>
              <w:left w:val="nil"/>
              <w:bottom w:val="single" w:sz="4" w:space="0" w:color="auto"/>
              <w:right w:val="single" w:sz="4" w:space="0" w:color="auto"/>
            </w:tcBorders>
            <w:shd w:val="clear" w:color="auto" w:fill="auto"/>
            <w:noWrap/>
            <w:vAlign w:val="bottom"/>
            <w:hideMark/>
          </w:tcPr>
          <w:p w14:paraId="4FF7EEE3"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8</w:t>
            </w:r>
          </w:p>
        </w:tc>
        <w:tc>
          <w:tcPr>
            <w:tcW w:w="1200" w:type="dxa"/>
            <w:tcBorders>
              <w:top w:val="nil"/>
              <w:left w:val="nil"/>
              <w:bottom w:val="single" w:sz="4" w:space="0" w:color="auto"/>
              <w:right w:val="single" w:sz="4" w:space="0" w:color="auto"/>
            </w:tcBorders>
            <w:shd w:val="clear" w:color="auto" w:fill="auto"/>
            <w:noWrap/>
            <w:vAlign w:val="bottom"/>
            <w:hideMark/>
          </w:tcPr>
          <w:p w14:paraId="759466F5"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14L</w:t>
            </w:r>
          </w:p>
        </w:tc>
        <w:tc>
          <w:tcPr>
            <w:tcW w:w="1078" w:type="dxa"/>
            <w:tcBorders>
              <w:top w:val="nil"/>
              <w:left w:val="nil"/>
              <w:bottom w:val="single" w:sz="4" w:space="0" w:color="auto"/>
              <w:right w:val="single" w:sz="4" w:space="0" w:color="auto"/>
            </w:tcBorders>
            <w:shd w:val="clear" w:color="auto" w:fill="auto"/>
            <w:noWrap/>
            <w:vAlign w:val="bottom"/>
            <w:hideMark/>
          </w:tcPr>
          <w:p w14:paraId="593EC5CE"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110</w:t>
            </w:r>
          </w:p>
        </w:tc>
        <w:tc>
          <w:tcPr>
            <w:tcW w:w="1322" w:type="dxa"/>
            <w:tcBorders>
              <w:top w:val="nil"/>
              <w:left w:val="nil"/>
              <w:bottom w:val="single" w:sz="4" w:space="0" w:color="auto"/>
              <w:right w:val="single" w:sz="8" w:space="0" w:color="auto"/>
            </w:tcBorders>
            <w:shd w:val="clear" w:color="auto" w:fill="auto"/>
            <w:noWrap/>
            <w:vAlign w:val="bottom"/>
            <w:hideMark/>
          </w:tcPr>
          <w:p w14:paraId="583752F7"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 xml:space="preserve"> $       880.00 </w:t>
            </w:r>
          </w:p>
        </w:tc>
      </w:tr>
      <w:tr w:rsidR="00F8567A" w:rsidRPr="00F8567A" w14:paraId="0D4D5E11" w14:textId="77777777" w:rsidTr="009D15B3">
        <w:trPr>
          <w:trHeight w:val="315"/>
        </w:trPr>
        <w:tc>
          <w:tcPr>
            <w:tcW w:w="3600"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DD06926"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750/16</w:t>
            </w:r>
          </w:p>
        </w:tc>
        <w:tc>
          <w:tcPr>
            <w:tcW w:w="1200" w:type="dxa"/>
            <w:tcBorders>
              <w:top w:val="nil"/>
              <w:left w:val="nil"/>
              <w:bottom w:val="single" w:sz="8" w:space="0" w:color="auto"/>
              <w:right w:val="single" w:sz="4" w:space="0" w:color="auto"/>
            </w:tcBorders>
            <w:shd w:val="clear" w:color="auto" w:fill="auto"/>
            <w:noWrap/>
            <w:vAlign w:val="bottom"/>
            <w:hideMark/>
          </w:tcPr>
          <w:p w14:paraId="2F5EAD20"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8</w:t>
            </w:r>
          </w:p>
        </w:tc>
        <w:tc>
          <w:tcPr>
            <w:tcW w:w="1200" w:type="dxa"/>
            <w:tcBorders>
              <w:top w:val="nil"/>
              <w:left w:val="nil"/>
              <w:bottom w:val="single" w:sz="8" w:space="0" w:color="auto"/>
              <w:right w:val="single" w:sz="4" w:space="0" w:color="auto"/>
            </w:tcBorders>
            <w:shd w:val="clear" w:color="auto" w:fill="auto"/>
            <w:noWrap/>
            <w:vAlign w:val="bottom"/>
            <w:hideMark/>
          </w:tcPr>
          <w:p w14:paraId="5E2461B1"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14L</w:t>
            </w:r>
          </w:p>
        </w:tc>
        <w:tc>
          <w:tcPr>
            <w:tcW w:w="1078" w:type="dxa"/>
            <w:tcBorders>
              <w:top w:val="nil"/>
              <w:left w:val="nil"/>
              <w:bottom w:val="single" w:sz="8" w:space="0" w:color="auto"/>
              <w:right w:val="single" w:sz="4" w:space="0" w:color="auto"/>
            </w:tcBorders>
            <w:shd w:val="clear" w:color="auto" w:fill="auto"/>
            <w:noWrap/>
            <w:vAlign w:val="bottom"/>
            <w:hideMark/>
          </w:tcPr>
          <w:p w14:paraId="34C49E90"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120</w:t>
            </w:r>
          </w:p>
        </w:tc>
        <w:tc>
          <w:tcPr>
            <w:tcW w:w="1322" w:type="dxa"/>
            <w:tcBorders>
              <w:top w:val="nil"/>
              <w:left w:val="nil"/>
              <w:bottom w:val="single" w:sz="8" w:space="0" w:color="auto"/>
              <w:right w:val="single" w:sz="8" w:space="0" w:color="auto"/>
            </w:tcBorders>
            <w:shd w:val="clear" w:color="auto" w:fill="auto"/>
            <w:noWrap/>
            <w:vAlign w:val="bottom"/>
            <w:hideMark/>
          </w:tcPr>
          <w:p w14:paraId="7603DD4A" w14:textId="77777777" w:rsidR="00F8567A" w:rsidRPr="00F8567A" w:rsidRDefault="00F8567A" w:rsidP="00F8567A">
            <w:pPr>
              <w:spacing w:after="0" w:line="240" w:lineRule="auto"/>
              <w:jc w:val="center"/>
              <w:rPr>
                <w:rFonts w:ascii="Calibri" w:eastAsia="Times New Roman" w:hAnsi="Calibri"/>
                <w:color w:val="000000"/>
                <w:sz w:val="22"/>
                <w:lang w:eastAsia="es-SV"/>
              </w:rPr>
            </w:pPr>
            <w:r w:rsidRPr="00F8567A">
              <w:rPr>
                <w:rFonts w:ascii="Calibri" w:eastAsia="Times New Roman" w:hAnsi="Calibri"/>
                <w:color w:val="000000"/>
                <w:sz w:val="22"/>
                <w:lang w:eastAsia="es-SV"/>
              </w:rPr>
              <w:t xml:space="preserve"> $       960.00 </w:t>
            </w:r>
          </w:p>
        </w:tc>
      </w:tr>
      <w:tr w:rsidR="00F8567A" w:rsidRPr="00F8567A" w14:paraId="2C05ABF0" w14:textId="77777777" w:rsidTr="009D15B3">
        <w:trPr>
          <w:trHeight w:val="315"/>
        </w:trPr>
        <w:tc>
          <w:tcPr>
            <w:tcW w:w="1200" w:type="dxa"/>
            <w:tcBorders>
              <w:top w:val="nil"/>
              <w:left w:val="nil"/>
              <w:bottom w:val="nil"/>
              <w:right w:val="nil"/>
            </w:tcBorders>
            <w:shd w:val="clear" w:color="auto" w:fill="auto"/>
            <w:noWrap/>
            <w:vAlign w:val="bottom"/>
            <w:hideMark/>
          </w:tcPr>
          <w:p w14:paraId="6C1E6127" w14:textId="77777777" w:rsidR="00F8567A" w:rsidRPr="00F8567A" w:rsidRDefault="00F8567A" w:rsidP="00F8567A">
            <w:pPr>
              <w:spacing w:after="0" w:line="240" w:lineRule="auto"/>
              <w:jc w:val="center"/>
              <w:rPr>
                <w:rFonts w:ascii="Calibri" w:eastAsia="Times New Roman" w:hAnsi="Calibri"/>
                <w:color w:val="000000"/>
                <w:sz w:val="22"/>
                <w:lang w:eastAsia="es-SV"/>
              </w:rPr>
            </w:pPr>
          </w:p>
        </w:tc>
        <w:tc>
          <w:tcPr>
            <w:tcW w:w="1200" w:type="dxa"/>
            <w:tcBorders>
              <w:top w:val="nil"/>
              <w:left w:val="nil"/>
              <w:bottom w:val="nil"/>
              <w:right w:val="nil"/>
            </w:tcBorders>
            <w:shd w:val="clear" w:color="auto" w:fill="auto"/>
            <w:noWrap/>
            <w:vAlign w:val="bottom"/>
            <w:hideMark/>
          </w:tcPr>
          <w:p w14:paraId="64821119" w14:textId="77777777" w:rsidR="00F8567A" w:rsidRPr="00F8567A" w:rsidRDefault="00F8567A" w:rsidP="00F8567A">
            <w:pPr>
              <w:spacing w:after="0" w:line="240" w:lineRule="auto"/>
              <w:rPr>
                <w:rFonts w:eastAsia="Times New Roman"/>
                <w:sz w:val="20"/>
                <w:szCs w:val="20"/>
                <w:lang w:eastAsia="es-SV"/>
              </w:rPr>
            </w:pPr>
          </w:p>
        </w:tc>
        <w:tc>
          <w:tcPr>
            <w:tcW w:w="1200" w:type="dxa"/>
            <w:tcBorders>
              <w:top w:val="nil"/>
              <w:left w:val="nil"/>
              <w:bottom w:val="nil"/>
              <w:right w:val="nil"/>
            </w:tcBorders>
            <w:shd w:val="clear" w:color="auto" w:fill="auto"/>
            <w:noWrap/>
            <w:vAlign w:val="bottom"/>
            <w:hideMark/>
          </w:tcPr>
          <w:p w14:paraId="6CD6D6B4" w14:textId="77777777" w:rsidR="00F8567A" w:rsidRPr="00F8567A" w:rsidRDefault="00F8567A" w:rsidP="00F8567A">
            <w:pPr>
              <w:spacing w:after="0" w:line="240" w:lineRule="auto"/>
              <w:rPr>
                <w:rFonts w:eastAsia="Times New Roman"/>
                <w:sz w:val="20"/>
                <w:szCs w:val="20"/>
                <w:lang w:eastAsia="es-SV"/>
              </w:rPr>
            </w:pPr>
          </w:p>
        </w:tc>
        <w:tc>
          <w:tcPr>
            <w:tcW w:w="1200" w:type="dxa"/>
            <w:tcBorders>
              <w:top w:val="nil"/>
              <w:left w:val="nil"/>
              <w:bottom w:val="nil"/>
              <w:right w:val="nil"/>
            </w:tcBorders>
            <w:shd w:val="clear" w:color="auto" w:fill="auto"/>
            <w:noWrap/>
            <w:vAlign w:val="bottom"/>
            <w:hideMark/>
          </w:tcPr>
          <w:p w14:paraId="08F7A371" w14:textId="77777777" w:rsidR="00F8567A" w:rsidRPr="00F8567A" w:rsidRDefault="00F8567A" w:rsidP="00F8567A">
            <w:pPr>
              <w:spacing w:after="0" w:line="240" w:lineRule="auto"/>
              <w:rPr>
                <w:rFonts w:eastAsia="Times New Roman"/>
                <w:sz w:val="20"/>
                <w:szCs w:val="20"/>
                <w:lang w:eastAsia="es-SV"/>
              </w:rPr>
            </w:pPr>
          </w:p>
        </w:tc>
        <w:tc>
          <w:tcPr>
            <w:tcW w:w="1200" w:type="dxa"/>
            <w:tcBorders>
              <w:top w:val="nil"/>
              <w:left w:val="nil"/>
              <w:bottom w:val="nil"/>
              <w:right w:val="nil"/>
            </w:tcBorders>
            <w:shd w:val="clear" w:color="auto" w:fill="auto"/>
            <w:noWrap/>
            <w:vAlign w:val="bottom"/>
            <w:hideMark/>
          </w:tcPr>
          <w:p w14:paraId="1F45D6D5" w14:textId="77777777" w:rsidR="00F8567A" w:rsidRPr="00F8567A" w:rsidRDefault="00F8567A" w:rsidP="00F8567A">
            <w:pPr>
              <w:spacing w:after="0" w:line="240" w:lineRule="auto"/>
              <w:jc w:val="center"/>
              <w:rPr>
                <w:rFonts w:eastAsia="Times New Roman"/>
                <w:sz w:val="20"/>
                <w:szCs w:val="20"/>
                <w:lang w:eastAsia="es-SV"/>
              </w:rPr>
            </w:pPr>
          </w:p>
        </w:tc>
        <w:tc>
          <w:tcPr>
            <w:tcW w:w="1078" w:type="dxa"/>
            <w:tcBorders>
              <w:top w:val="nil"/>
              <w:left w:val="nil"/>
              <w:bottom w:val="nil"/>
              <w:right w:val="nil"/>
            </w:tcBorders>
            <w:shd w:val="clear" w:color="auto" w:fill="auto"/>
            <w:noWrap/>
            <w:vAlign w:val="bottom"/>
            <w:hideMark/>
          </w:tcPr>
          <w:p w14:paraId="554F665F" w14:textId="77777777" w:rsidR="00F8567A" w:rsidRPr="00F8567A" w:rsidRDefault="00F8567A" w:rsidP="00F8567A">
            <w:pPr>
              <w:spacing w:after="0" w:line="240" w:lineRule="auto"/>
              <w:jc w:val="center"/>
              <w:rPr>
                <w:rFonts w:eastAsia="Times New Roman"/>
                <w:sz w:val="20"/>
                <w:szCs w:val="20"/>
                <w:lang w:eastAsia="es-SV"/>
              </w:rPr>
            </w:pPr>
          </w:p>
        </w:tc>
        <w:tc>
          <w:tcPr>
            <w:tcW w:w="1322" w:type="dxa"/>
            <w:tcBorders>
              <w:top w:val="nil"/>
              <w:left w:val="single" w:sz="8" w:space="0" w:color="auto"/>
              <w:bottom w:val="single" w:sz="8" w:space="0" w:color="auto"/>
              <w:right w:val="single" w:sz="8" w:space="0" w:color="auto"/>
            </w:tcBorders>
            <w:shd w:val="clear" w:color="auto" w:fill="auto"/>
            <w:noWrap/>
            <w:vAlign w:val="bottom"/>
            <w:hideMark/>
          </w:tcPr>
          <w:p w14:paraId="62171ECE" w14:textId="77777777" w:rsidR="00F8567A" w:rsidRPr="00F8567A" w:rsidRDefault="00F8567A" w:rsidP="00F8567A">
            <w:pPr>
              <w:spacing w:after="0" w:line="240" w:lineRule="auto"/>
              <w:jc w:val="center"/>
              <w:rPr>
                <w:rFonts w:ascii="Calibri" w:eastAsia="Times New Roman" w:hAnsi="Calibri"/>
                <w:b/>
                <w:bCs/>
                <w:color w:val="000000"/>
                <w:sz w:val="22"/>
                <w:lang w:eastAsia="es-SV"/>
              </w:rPr>
            </w:pPr>
            <w:r w:rsidRPr="00F8567A">
              <w:rPr>
                <w:rFonts w:ascii="Calibri" w:eastAsia="Times New Roman" w:hAnsi="Calibri"/>
                <w:b/>
                <w:bCs/>
                <w:color w:val="000000"/>
                <w:sz w:val="22"/>
                <w:lang w:eastAsia="es-SV"/>
              </w:rPr>
              <w:t xml:space="preserve"> $ 42,400.62 </w:t>
            </w:r>
          </w:p>
        </w:tc>
      </w:tr>
    </w:tbl>
    <w:p w14:paraId="70A1EDA0" w14:textId="77777777" w:rsidR="003304CB" w:rsidRDefault="009D15B3" w:rsidP="00AD1CA9">
      <w:pPr>
        <w:spacing w:after="0" w:line="240" w:lineRule="auto"/>
        <w:jc w:val="both"/>
        <w:rPr>
          <w:rFonts w:eastAsia="Calibri"/>
          <w:szCs w:val="24"/>
        </w:rPr>
      </w:pPr>
      <w:r>
        <w:rPr>
          <w:rFonts w:eastAsia="Calibri"/>
          <w:szCs w:val="24"/>
        </w:rPr>
        <w:t xml:space="preserve">COMUNIQUESE. </w:t>
      </w:r>
    </w:p>
    <w:p w14:paraId="0F26125B" w14:textId="77777777" w:rsidR="00A62DBA" w:rsidRDefault="00A62DBA" w:rsidP="00AD1CA9">
      <w:pPr>
        <w:spacing w:after="0" w:line="240" w:lineRule="auto"/>
        <w:jc w:val="both"/>
        <w:rPr>
          <w:rFonts w:eastAsia="Calibri"/>
          <w:szCs w:val="24"/>
        </w:rPr>
      </w:pPr>
    </w:p>
    <w:p w14:paraId="429AF105" w14:textId="77777777" w:rsidR="00A62DBA" w:rsidRDefault="00A62DBA" w:rsidP="00AD1CA9">
      <w:pPr>
        <w:spacing w:after="0" w:line="240" w:lineRule="auto"/>
        <w:jc w:val="both"/>
        <w:rPr>
          <w:rFonts w:eastAsia="Calibri"/>
          <w:szCs w:val="24"/>
        </w:rPr>
      </w:pPr>
    </w:p>
    <w:p w14:paraId="4D1D1CFD" w14:textId="77777777" w:rsidR="00A62DBA" w:rsidRDefault="00A62DBA" w:rsidP="00A62DBA">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DIECINUEVE: </w:t>
      </w:r>
    </w:p>
    <w:p w14:paraId="70EDFD62" w14:textId="77777777" w:rsidR="00A62DBA" w:rsidRDefault="00A62DBA" w:rsidP="00A62DBA">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Código Municipal les confiere ACUERDA</w:t>
      </w:r>
    </w:p>
    <w:p w14:paraId="751E92E2" w14:textId="77777777" w:rsidR="00A62DBA" w:rsidRDefault="00A62DBA" w:rsidP="00A62DBA">
      <w:pPr>
        <w:jc w:val="both"/>
        <w:rPr>
          <w:rFonts w:eastAsia="Times New Roman"/>
          <w:b/>
          <w:szCs w:val="24"/>
          <w:u w:val="single"/>
        </w:rPr>
      </w:pPr>
    </w:p>
    <w:p w14:paraId="30F5D2BA" w14:textId="77777777" w:rsidR="00A62DBA" w:rsidRPr="007A0DC2" w:rsidRDefault="00A62DBA" w:rsidP="00A62DBA">
      <w:pPr>
        <w:jc w:val="both"/>
        <w:rPr>
          <w:b/>
          <w:szCs w:val="24"/>
          <w:u w:val="single"/>
        </w:rPr>
      </w:pPr>
      <w:r w:rsidRPr="00F842D0">
        <w:rPr>
          <w:b/>
          <w:szCs w:val="24"/>
          <w:u w:val="single"/>
        </w:rPr>
        <w:t>LINEA  0101          DIRECCION   SUPERIOR</w:t>
      </w:r>
    </w:p>
    <w:p w14:paraId="61A1EF54" w14:textId="77777777" w:rsidR="00A62DBA" w:rsidRPr="00C87D0E" w:rsidRDefault="00A62DBA" w:rsidP="00842726">
      <w:pPr>
        <w:pStyle w:val="Prrafodelista"/>
        <w:numPr>
          <w:ilvl w:val="0"/>
          <w:numId w:val="20"/>
        </w:numPr>
        <w:spacing w:after="200" w:line="276" w:lineRule="auto"/>
        <w:jc w:val="both"/>
        <w:rPr>
          <w:b/>
        </w:rPr>
      </w:pPr>
      <w:r w:rsidRPr="00C87D0E">
        <w:rPr>
          <w:b/>
        </w:rPr>
        <w:t>AES CLESA Y CIA. S EN C DE C.V.</w:t>
      </w:r>
      <w:r>
        <w:t xml:space="preserve"> (NIC 5557883)</w:t>
      </w:r>
      <w:r w:rsidRPr="00844C89">
        <w:t xml:space="preserve">  V/ en concepto de cargo por energía en Urb. Altos de San Juan CL. PPAL, lote 1, Metapán, c</w:t>
      </w:r>
      <w:r>
        <w:t xml:space="preserve">orrespondiente al </w:t>
      </w:r>
      <w:r>
        <w:lastRenderedPageBreak/>
        <w:t>período del 03/09/2020 al 03/10/2020</w:t>
      </w:r>
      <w:r w:rsidRPr="00844C89">
        <w:t xml:space="preserve"> ( mesón de hombres</w:t>
      </w:r>
      <w:r>
        <w:t xml:space="preserve">) conforme a factura N°65323172 </w:t>
      </w:r>
      <w:r w:rsidRPr="00054C6A">
        <w:t>Aplicando dicho gasto al códig</w:t>
      </w:r>
      <w:r>
        <w:t>o que a continuación se detalla:</w:t>
      </w:r>
    </w:p>
    <w:p w14:paraId="1C67477A" w14:textId="77777777" w:rsidR="00A62DBA" w:rsidRPr="008B537C" w:rsidRDefault="00A62DBA" w:rsidP="00A62DBA">
      <w:pPr>
        <w:pStyle w:val="Prrafodelista"/>
        <w:spacing w:after="200" w:line="276" w:lineRule="auto"/>
        <w:jc w:val="both"/>
        <w:rPr>
          <w:b/>
        </w:rPr>
      </w:pPr>
    </w:p>
    <w:p w14:paraId="412DE49E" w14:textId="77777777" w:rsidR="00A62DBA" w:rsidRDefault="00A62DBA" w:rsidP="00A62DBA">
      <w:pPr>
        <w:pStyle w:val="Prrafodelista"/>
        <w:spacing w:after="200" w:line="276" w:lineRule="auto"/>
        <w:jc w:val="both"/>
        <w:rPr>
          <w:b/>
        </w:rPr>
      </w:pPr>
      <w:r w:rsidRPr="008B537C">
        <w:rPr>
          <w:b/>
        </w:rPr>
        <w:t xml:space="preserve"> 54201</w:t>
      </w:r>
      <w:r w:rsidRPr="008B537C">
        <w:t>.…………………………………………………………</w:t>
      </w:r>
      <w:r>
        <w:t>……….</w:t>
      </w:r>
      <w:r w:rsidRPr="008B537C">
        <w:t xml:space="preserve">..… </w:t>
      </w:r>
      <w:r>
        <w:rPr>
          <w:b/>
        </w:rPr>
        <w:t>$  32.12</w:t>
      </w:r>
    </w:p>
    <w:p w14:paraId="18A85E50" w14:textId="77777777" w:rsidR="00A62DBA" w:rsidRDefault="00A62DBA" w:rsidP="00A62DBA">
      <w:pPr>
        <w:pStyle w:val="Prrafodelista"/>
        <w:spacing w:after="200" w:line="276" w:lineRule="auto"/>
        <w:jc w:val="both"/>
        <w:rPr>
          <w:b/>
        </w:rPr>
      </w:pPr>
    </w:p>
    <w:p w14:paraId="0E36DF88" w14:textId="77777777" w:rsidR="00A62DBA" w:rsidRPr="00A160C1" w:rsidRDefault="00A62DBA" w:rsidP="00842726">
      <w:pPr>
        <w:pStyle w:val="Prrafodelista"/>
        <w:numPr>
          <w:ilvl w:val="0"/>
          <w:numId w:val="20"/>
        </w:numPr>
        <w:jc w:val="both"/>
      </w:pPr>
      <w:r w:rsidRPr="00A160C1">
        <w:rPr>
          <w:b/>
        </w:rPr>
        <w:t>AES CLESA Y CIA. S EN C DE C.V.</w:t>
      </w:r>
      <w:r w:rsidRPr="00A160C1">
        <w:t xml:space="preserve"> (NIC 5557889)  V/ en concepto de cargo por Energía en Urb. Altos de San Juan CL. PPAL, lote 1, Metapán, corr</w:t>
      </w:r>
      <w:r>
        <w:t>espondiente al período del 03/09/2020 al 03/10/2020</w:t>
      </w:r>
      <w:r w:rsidRPr="00A160C1">
        <w:t xml:space="preserve"> (mesón de mujeres</w:t>
      </w:r>
      <w:r>
        <w:t>)  conforme a factura N°65321529</w:t>
      </w:r>
      <w:r w:rsidRPr="00A160C1">
        <w:t xml:space="preserve"> Aplicando dicho gasto al código que a continuación se detalla:</w:t>
      </w:r>
    </w:p>
    <w:p w14:paraId="6A2A2E49" w14:textId="77777777" w:rsidR="00A62DBA" w:rsidRDefault="00A62DBA" w:rsidP="00A62DBA">
      <w:pPr>
        <w:tabs>
          <w:tab w:val="left" w:pos="922"/>
          <w:tab w:val="left" w:pos="7797"/>
        </w:tabs>
        <w:jc w:val="both"/>
        <w:rPr>
          <w:b/>
          <w:szCs w:val="24"/>
        </w:rPr>
      </w:pPr>
      <w:r>
        <w:rPr>
          <w:b/>
          <w:szCs w:val="24"/>
        </w:rPr>
        <w:t xml:space="preserve">              </w:t>
      </w:r>
      <w:r w:rsidRPr="00BB75B9">
        <w:rPr>
          <w:b/>
          <w:szCs w:val="24"/>
        </w:rPr>
        <w:t>54201</w:t>
      </w:r>
      <w:r w:rsidRPr="00BB75B9">
        <w:rPr>
          <w:szCs w:val="24"/>
        </w:rPr>
        <w:t>.……………………………………………</w:t>
      </w:r>
      <w:r>
        <w:rPr>
          <w:szCs w:val="24"/>
        </w:rPr>
        <w:t>…</w:t>
      </w:r>
      <w:r w:rsidRPr="00BB75B9">
        <w:rPr>
          <w:szCs w:val="24"/>
        </w:rPr>
        <w:t>…</w:t>
      </w:r>
      <w:r>
        <w:rPr>
          <w:szCs w:val="24"/>
        </w:rPr>
        <w:t>…………………..…</w:t>
      </w:r>
      <w:r>
        <w:rPr>
          <w:b/>
          <w:szCs w:val="24"/>
        </w:rPr>
        <w:t>$ 23.69</w:t>
      </w:r>
    </w:p>
    <w:p w14:paraId="6F3E841A" w14:textId="77777777" w:rsidR="00A62DBA" w:rsidRDefault="00A62DBA" w:rsidP="00A62DBA">
      <w:pPr>
        <w:tabs>
          <w:tab w:val="left" w:pos="922"/>
          <w:tab w:val="left" w:pos="7797"/>
        </w:tabs>
        <w:jc w:val="both"/>
        <w:rPr>
          <w:b/>
          <w:szCs w:val="24"/>
        </w:rPr>
      </w:pPr>
    </w:p>
    <w:p w14:paraId="4C5ED4A1" w14:textId="77777777" w:rsidR="00A62DBA" w:rsidRPr="00463147" w:rsidRDefault="00A62DBA" w:rsidP="00842726">
      <w:pPr>
        <w:pStyle w:val="Prrafodelista"/>
        <w:numPr>
          <w:ilvl w:val="0"/>
          <w:numId w:val="20"/>
        </w:numPr>
        <w:spacing w:after="0" w:line="240" w:lineRule="auto"/>
        <w:jc w:val="both"/>
        <w:rPr>
          <w:rFonts w:eastAsia="MS Mincho"/>
        </w:rPr>
      </w:pPr>
      <w:r w:rsidRPr="00463147">
        <w:rPr>
          <w:rFonts w:eastAsia="MS Mincho"/>
          <w:b/>
        </w:rPr>
        <w:t>AES CLESA Y CIA. S EN C DE C.V.</w:t>
      </w:r>
      <w:r w:rsidRPr="00463147">
        <w:rPr>
          <w:rFonts w:eastAsia="MS Mincho"/>
        </w:rPr>
        <w:t xml:space="preserve"> V/ en concepto de cargo por servicio provisional, (NIC 5542597) por construcción de parque en Residencial Linda Vista, Metapán, correspondiente al período del 03/09/2020 al 03/10/2020. conforme a factura N°65322398 aplicando dicho gasto al código que a continuación se detalla:</w:t>
      </w:r>
    </w:p>
    <w:p w14:paraId="6D0FEFA4" w14:textId="77777777" w:rsidR="00A62DBA" w:rsidRPr="009556D0" w:rsidRDefault="00A62DBA" w:rsidP="00A62DBA">
      <w:pPr>
        <w:spacing w:after="0" w:line="240" w:lineRule="auto"/>
        <w:ind w:left="1728"/>
        <w:contextualSpacing/>
        <w:jc w:val="both"/>
        <w:rPr>
          <w:rFonts w:eastAsia="MS Mincho"/>
          <w:szCs w:val="24"/>
        </w:rPr>
      </w:pPr>
    </w:p>
    <w:p w14:paraId="1769478A" w14:textId="77777777" w:rsidR="00A62DBA" w:rsidRPr="00A24768" w:rsidRDefault="00A62DBA" w:rsidP="00A62DBA">
      <w:pPr>
        <w:jc w:val="both"/>
        <w:rPr>
          <w:szCs w:val="24"/>
        </w:rPr>
      </w:pPr>
      <w:r w:rsidRPr="009556D0">
        <w:rPr>
          <w:b/>
          <w:szCs w:val="24"/>
        </w:rPr>
        <w:t xml:space="preserve">   </w:t>
      </w:r>
      <w:r>
        <w:rPr>
          <w:b/>
          <w:szCs w:val="24"/>
        </w:rPr>
        <w:t xml:space="preserve">         </w:t>
      </w:r>
      <w:r w:rsidRPr="009556D0">
        <w:rPr>
          <w:b/>
          <w:szCs w:val="24"/>
        </w:rPr>
        <w:t>54201</w:t>
      </w:r>
      <w:r w:rsidRPr="009556D0">
        <w:rPr>
          <w:szCs w:val="24"/>
        </w:rPr>
        <w:t>.…………………</w:t>
      </w:r>
      <w:r>
        <w:rPr>
          <w:szCs w:val="24"/>
        </w:rPr>
        <w:t>………..……………………………………….……..</w:t>
      </w:r>
      <w:r>
        <w:rPr>
          <w:b/>
          <w:szCs w:val="24"/>
        </w:rPr>
        <w:t>$ 1.20</w:t>
      </w:r>
    </w:p>
    <w:p w14:paraId="3CEA2E68" w14:textId="77777777" w:rsidR="00B54058" w:rsidRDefault="00B54058" w:rsidP="00B54058">
      <w:pPr>
        <w:tabs>
          <w:tab w:val="left" w:pos="1425"/>
        </w:tabs>
        <w:spacing w:after="0" w:line="240" w:lineRule="auto"/>
        <w:jc w:val="both"/>
        <w:rPr>
          <w:rFonts w:eastAsia="Calibri"/>
          <w:szCs w:val="24"/>
        </w:rPr>
      </w:pPr>
      <w:r w:rsidRPr="00E0310A">
        <w:rPr>
          <w:rFonts w:eastAsia="Calibri"/>
          <w:szCs w:val="24"/>
        </w:rPr>
        <w:t xml:space="preserve">Autorizando a Tesorería a efectuar los pagos correspondientes FONDOS PROPIOS. Cuenta </w:t>
      </w:r>
      <w:proofErr w:type="spellStart"/>
      <w:r w:rsidRPr="00E0310A">
        <w:rPr>
          <w:rFonts w:eastAsia="Calibri"/>
          <w:szCs w:val="24"/>
        </w:rPr>
        <w:t>N°</w:t>
      </w:r>
      <w:proofErr w:type="spellEnd"/>
      <w:r w:rsidRPr="00E0310A">
        <w:rPr>
          <w:rFonts w:eastAsia="Calibri"/>
          <w:szCs w:val="24"/>
        </w:rPr>
        <w:t xml:space="preserve"> 00500003666</w:t>
      </w:r>
    </w:p>
    <w:p w14:paraId="7F032B3D" w14:textId="77777777" w:rsidR="00A62DBA" w:rsidRDefault="00A62DBA" w:rsidP="00AD1CA9">
      <w:pPr>
        <w:spacing w:after="0" w:line="240" w:lineRule="auto"/>
        <w:jc w:val="both"/>
        <w:rPr>
          <w:rFonts w:eastAsia="Calibri"/>
          <w:szCs w:val="24"/>
        </w:rPr>
      </w:pPr>
    </w:p>
    <w:p w14:paraId="379EACBC" w14:textId="77777777" w:rsidR="00AD7211" w:rsidRDefault="00AD7211" w:rsidP="00AD1CA9">
      <w:pPr>
        <w:spacing w:after="0" w:line="240" w:lineRule="auto"/>
        <w:jc w:val="both"/>
        <w:rPr>
          <w:rFonts w:eastAsia="Calibri"/>
          <w:szCs w:val="24"/>
        </w:rPr>
      </w:pPr>
    </w:p>
    <w:p w14:paraId="5D557F96" w14:textId="77777777" w:rsidR="00AD7211" w:rsidRPr="00AD7211" w:rsidRDefault="00AD7211" w:rsidP="00AD1CA9">
      <w:pPr>
        <w:spacing w:after="0" w:line="240" w:lineRule="auto"/>
        <w:jc w:val="both"/>
        <w:rPr>
          <w:rFonts w:eastAsia="Calibri"/>
          <w:b/>
          <w:bCs/>
          <w:szCs w:val="24"/>
          <w:u w:val="single"/>
        </w:rPr>
      </w:pPr>
      <w:bookmarkStart w:id="11" w:name="_Hlk52871718"/>
      <w:r w:rsidRPr="00AD7211">
        <w:rPr>
          <w:rFonts w:eastAsia="Calibri"/>
          <w:b/>
          <w:bCs/>
          <w:szCs w:val="24"/>
          <w:u w:val="single"/>
        </w:rPr>
        <w:t>ACUERDO NÚMERO VEINTE:</w:t>
      </w:r>
    </w:p>
    <w:p w14:paraId="340C8EC9" w14:textId="77777777" w:rsidR="00AD7211" w:rsidRDefault="00AD7211" w:rsidP="00AD1CA9">
      <w:pPr>
        <w:spacing w:after="0" w:line="240" w:lineRule="auto"/>
        <w:jc w:val="both"/>
        <w:rPr>
          <w:rFonts w:eastAsia="Calibri"/>
          <w:szCs w:val="24"/>
        </w:rPr>
      </w:pPr>
    </w:p>
    <w:p w14:paraId="60CE8112" w14:textId="77777777" w:rsidR="00AD7211" w:rsidRDefault="00AD7211" w:rsidP="00AD1CA9">
      <w:pPr>
        <w:spacing w:after="0" w:line="240" w:lineRule="auto"/>
        <w:jc w:val="both"/>
        <w:rPr>
          <w:rFonts w:eastAsia="Calibri"/>
          <w:szCs w:val="24"/>
        </w:rPr>
      </w:pPr>
    </w:p>
    <w:p w14:paraId="6D3A7763" w14:textId="77777777" w:rsidR="00AD7211" w:rsidRPr="00AD7211" w:rsidRDefault="00AD7211" w:rsidP="00AD7211">
      <w:pPr>
        <w:spacing w:after="0" w:line="240" w:lineRule="auto"/>
        <w:jc w:val="both"/>
        <w:rPr>
          <w:rFonts w:eastAsia="Calibri"/>
          <w:szCs w:val="24"/>
        </w:rPr>
      </w:pPr>
      <w:r w:rsidRPr="00AD7211">
        <w:rPr>
          <w:rFonts w:eastAsia="Calibri"/>
          <w:szCs w:val="24"/>
        </w:rPr>
        <w:t>CONSIDERANDO:</w:t>
      </w:r>
    </w:p>
    <w:p w14:paraId="770307B9" w14:textId="77777777" w:rsidR="00AD7211" w:rsidRPr="00AD7211" w:rsidRDefault="00AD7211" w:rsidP="00AD7211">
      <w:pPr>
        <w:spacing w:after="0" w:line="240" w:lineRule="auto"/>
        <w:jc w:val="both"/>
        <w:rPr>
          <w:rFonts w:eastAsia="Calibri"/>
          <w:szCs w:val="24"/>
        </w:rPr>
      </w:pPr>
    </w:p>
    <w:p w14:paraId="4A4C40AA" w14:textId="77777777" w:rsidR="00AD7211" w:rsidRPr="00AD7211" w:rsidRDefault="00AD7211" w:rsidP="00AD7211">
      <w:pPr>
        <w:autoSpaceDE w:val="0"/>
        <w:autoSpaceDN w:val="0"/>
        <w:adjustRightInd w:val="0"/>
        <w:spacing w:after="0" w:line="240" w:lineRule="auto"/>
        <w:jc w:val="both"/>
        <w:rPr>
          <w:rFonts w:eastAsia="Calibri"/>
          <w:szCs w:val="24"/>
        </w:rPr>
      </w:pPr>
      <w:r w:rsidRPr="00AD7211">
        <w:rPr>
          <w:rFonts w:eastAsia="Calibri"/>
          <w:szCs w:val="24"/>
        </w:rPr>
        <w:t>I.- Que el Código Municipal establece en el artículo 61, numeral 2 que son bienes municipales, los bienes muebles o inmuebles, derechos o acciones que por cualquier título ingresen al patrimonio municipal o haya adquirido o adquiera el Municipio o se hayan destinado o se destinen a algún establecimiento público municipal.</w:t>
      </w:r>
    </w:p>
    <w:p w14:paraId="6A59885B" w14:textId="77777777" w:rsidR="00AD7211" w:rsidRPr="00AD7211" w:rsidRDefault="00AD7211" w:rsidP="00AD7211">
      <w:pPr>
        <w:autoSpaceDE w:val="0"/>
        <w:autoSpaceDN w:val="0"/>
        <w:adjustRightInd w:val="0"/>
        <w:spacing w:after="0" w:line="240" w:lineRule="auto"/>
        <w:jc w:val="both"/>
        <w:rPr>
          <w:rFonts w:eastAsia="Calibri"/>
          <w:szCs w:val="24"/>
        </w:rPr>
      </w:pPr>
    </w:p>
    <w:p w14:paraId="07D0F9A8" w14:textId="77777777" w:rsidR="00AD7211" w:rsidRPr="00AD7211" w:rsidRDefault="00AD7211" w:rsidP="00AD7211">
      <w:pPr>
        <w:autoSpaceDE w:val="0"/>
        <w:autoSpaceDN w:val="0"/>
        <w:adjustRightInd w:val="0"/>
        <w:spacing w:after="0" w:line="240" w:lineRule="auto"/>
        <w:jc w:val="both"/>
        <w:rPr>
          <w:rFonts w:eastAsia="Calibri"/>
          <w:szCs w:val="24"/>
        </w:rPr>
      </w:pPr>
      <w:r w:rsidRPr="00AD7211">
        <w:rPr>
          <w:rFonts w:eastAsia="Calibri"/>
          <w:szCs w:val="24"/>
        </w:rPr>
        <w:t>II.- Que existen en los inventarios de activos fijos, inmuebles con valores de adquisición o donación, que no corresponden a los valores de mercado actual y por tanto es necesario realizar una revaluación que se incorpore al patrimonio municipal.</w:t>
      </w:r>
    </w:p>
    <w:p w14:paraId="77065966" w14:textId="77777777" w:rsidR="00AD7211" w:rsidRPr="00AD7211" w:rsidRDefault="00AD7211" w:rsidP="00AD7211">
      <w:pPr>
        <w:autoSpaceDE w:val="0"/>
        <w:autoSpaceDN w:val="0"/>
        <w:adjustRightInd w:val="0"/>
        <w:spacing w:after="0" w:line="240" w:lineRule="auto"/>
        <w:jc w:val="both"/>
        <w:rPr>
          <w:rFonts w:eastAsia="Calibri"/>
          <w:szCs w:val="24"/>
        </w:rPr>
      </w:pPr>
      <w:r w:rsidRPr="00AD7211">
        <w:rPr>
          <w:rFonts w:eastAsia="Calibri"/>
          <w:szCs w:val="24"/>
        </w:rPr>
        <w:t xml:space="preserve"> </w:t>
      </w:r>
    </w:p>
    <w:p w14:paraId="49A0A72C" w14:textId="77777777" w:rsidR="00AD7211" w:rsidRPr="00AD7211" w:rsidRDefault="00AD7211" w:rsidP="00AD7211">
      <w:pPr>
        <w:spacing w:after="0" w:line="240" w:lineRule="auto"/>
        <w:jc w:val="both"/>
        <w:rPr>
          <w:rFonts w:eastAsia="Calibri"/>
          <w:szCs w:val="24"/>
        </w:rPr>
      </w:pPr>
      <w:r w:rsidRPr="00AD7211">
        <w:rPr>
          <w:rFonts w:eastAsia="Calibri"/>
          <w:szCs w:val="24"/>
        </w:rPr>
        <w:t xml:space="preserve">III.- Que por medio de acuerdo números 22 de acta número 7 de sesión ordinaria de fecha 18 de febrero de 2020, se adjudicó la realización de 34 </w:t>
      </w:r>
      <w:proofErr w:type="spellStart"/>
      <w:r w:rsidRPr="00AD7211">
        <w:rPr>
          <w:rFonts w:eastAsia="Calibri"/>
          <w:szCs w:val="24"/>
        </w:rPr>
        <w:t>valúos</w:t>
      </w:r>
      <w:proofErr w:type="spellEnd"/>
      <w:r w:rsidRPr="00AD7211">
        <w:rPr>
          <w:rFonts w:eastAsia="Calibri"/>
          <w:szCs w:val="24"/>
        </w:rPr>
        <w:t xml:space="preserve"> de inmuebles propiedad de la municipalidad de Metapán a la empresa VALORES EL SALVADOR, S.A. DE C.V. (ARQ. ROBERTO CARLO LÓPEZ QUINTANILLA).</w:t>
      </w:r>
    </w:p>
    <w:p w14:paraId="333A2C69" w14:textId="77777777" w:rsidR="00AD7211" w:rsidRPr="00AD7211" w:rsidRDefault="00AD7211" w:rsidP="00AD7211">
      <w:pPr>
        <w:spacing w:after="0" w:line="240" w:lineRule="auto"/>
        <w:jc w:val="both"/>
        <w:rPr>
          <w:rFonts w:eastAsia="Calibri"/>
          <w:szCs w:val="24"/>
        </w:rPr>
      </w:pPr>
    </w:p>
    <w:p w14:paraId="59C6816C" w14:textId="77777777" w:rsidR="00AD7211" w:rsidRPr="00AD7211" w:rsidRDefault="00AD7211" w:rsidP="00AD7211">
      <w:pPr>
        <w:spacing w:after="0" w:line="240" w:lineRule="auto"/>
        <w:jc w:val="both"/>
        <w:rPr>
          <w:rFonts w:eastAsia="Calibri"/>
          <w:szCs w:val="24"/>
        </w:rPr>
      </w:pPr>
      <w:r w:rsidRPr="00AD7211">
        <w:rPr>
          <w:rFonts w:eastAsia="Calibri"/>
          <w:szCs w:val="24"/>
        </w:rPr>
        <w:t>IV.- Que es necesario determinar el monto a contabilizar como revalúo de los inmuebles municipales y realizar los ajustes correspondientes en los registros contables.</w:t>
      </w:r>
    </w:p>
    <w:p w14:paraId="2F5FFECD" w14:textId="77777777" w:rsidR="00AD7211" w:rsidRPr="00AD7211" w:rsidRDefault="00AD7211" w:rsidP="00AD7211">
      <w:pPr>
        <w:spacing w:after="0" w:line="240" w:lineRule="auto"/>
        <w:jc w:val="both"/>
        <w:rPr>
          <w:rFonts w:eastAsia="Calibri"/>
          <w:szCs w:val="24"/>
        </w:rPr>
      </w:pPr>
    </w:p>
    <w:p w14:paraId="10BECDE6" w14:textId="77777777" w:rsidR="00AD7211" w:rsidRPr="00AD7211" w:rsidRDefault="00AD7211" w:rsidP="00AD7211">
      <w:pPr>
        <w:spacing w:after="0" w:line="240" w:lineRule="auto"/>
        <w:jc w:val="both"/>
        <w:rPr>
          <w:rFonts w:eastAsia="Calibri"/>
          <w:szCs w:val="24"/>
        </w:rPr>
      </w:pPr>
      <w:r w:rsidRPr="00AD7211">
        <w:rPr>
          <w:rFonts w:eastAsia="Calibri"/>
          <w:szCs w:val="24"/>
        </w:rPr>
        <w:t xml:space="preserve">V.- Que el valor contable de la revaluación será la diferencia que se obtenga de restar al valor del revalúo autorizado por la municipalidad, y el valor del activo al costo original más los </w:t>
      </w:r>
      <w:proofErr w:type="spellStart"/>
      <w:r w:rsidRPr="00AD7211">
        <w:rPr>
          <w:rFonts w:eastAsia="Calibri"/>
          <w:szCs w:val="24"/>
        </w:rPr>
        <w:t>revalúos</w:t>
      </w:r>
      <w:proofErr w:type="spellEnd"/>
      <w:r w:rsidRPr="00AD7211">
        <w:rPr>
          <w:rFonts w:eastAsia="Calibri"/>
          <w:szCs w:val="24"/>
        </w:rPr>
        <w:t xml:space="preserve"> anteriores.</w:t>
      </w:r>
    </w:p>
    <w:p w14:paraId="02EDB8B7" w14:textId="77777777" w:rsidR="00AD7211" w:rsidRPr="00AD7211" w:rsidRDefault="00AD7211" w:rsidP="00AD7211">
      <w:pPr>
        <w:spacing w:after="0" w:line="240" w:lineRule="auto"/>
        <w:jc w:val="both"/>
        <w:rPr>
          <w:rFonts w:eastAsia="Calibri"/>
          <w:szCs w:val="24"/>
        </w:rPr>
      </w:pPr>
    </w:p>
    <w:p w14:paraId="74D3F4E2" w14:textId="77777777" w:rsidR="00AD7211" w:rsidRPr="00AD7211" w:rsidRDefault="00AD7211" w:rsidP="00AD7211">
      <w:pPr>
        <w:spacing w:after="0" w:line="240" w:lineRule="auto"/>
        <w:jc w:val="both"/>
        <w:rPr>
          <w:rFonts w:eastAsia="Calibri"/>
          <w:szCs w:val="24"/>
        </w:rPr>
      </w:pPr>
      <w:r w:rsidRPr="00AD7211">
        <w:rPr>
          <w:rFonts w:eastAsia="Calibri"/>
          <w:szCs w:val="24"/>
        </w:rPr>
        <w:t xml:space="preserve">VI.- Que el valor contable de la revaluación originará un aumento o disminución en la subcuenta complementaria de activo correspondiente y un aumento o disminución en la subcuenta del patrimonio que registra los </w:t>
      </w:r>
      <w:proofErr w:type="spellStart"/>
      <w:r w:rsidRPr="00AD7211">
        <w:rPr>
          <w:rFonts w:eastAsia="Calibri"/>
          <w:szCs w:val="24"/>
        </w:rPr>
        <w:t>revalúos</w:t>
      </w:r>
      <w:proofErr w:type="spellEnd"/>
      <w:r w:rsidRPr="00AD7211">
        <w:rPr>
          <w:rFonts w:eastAsia="Calibri"/>
          <w:szCs w:val="24"/>
        </w:rPr>
        <w:t xml:space="preserve"> de los bienes inmuebles.</w:t>
      </w:r>
    </w:p>
    <w:p w14:paraId="026668FC" w14:textId="77777777" w:rsidR="00AD7211" w:rsidRPr="00AD7211" w:rsidRDefault="00AD7211" w:rsidP="00AD7211">
      <w:pPr>
        <w:spacing w:after="0" w:line="240" w:lineRule="auto"/>
        <w:jc w:val="both"/>
        <w:rPr>
          <w:rFonts w:eastAsia="Calibri"/>
          <w:szCs w:val="24"/>
        </w:rPr>
      </w:pPr>
    </w:p>
    <w:p w14:paraId="2DD63EB9" w14:textId="77777777" w:rsidR="00AD7211" w:rsidRPr="00AD7211" w:rsidRDefault="00AD7211" w:rsidP="00AD7211">
      <w:pPr>
        <w:spacing w:after="0" w:line="240" w:lineRule="auto"/>
        <w:jc w:val="both"/>
        <w:rPr>
          <w:rFonts w:eastAsia="Calibri"/>
          <w:szCs w:val="24"/>
        </w:rPr>
      </w:pPr>
      <w:r w:rsidRPr="00AD7211">
        <w:rPr>
          <w:rFonts w:eastAsia="Calibri"/>
          <w:szCs w:val="24"/>
        </w:rPr>
        <w:t>POR TANTO, en uso de las facultades que le confiere el Código Municipal, el Concejo Municipal ACUERDA:</w:t>
      </w:r>
    </w:p>
    <w:p w14:paraId="0F311B60" w14:textId="77777777" w:rsidR="00AD7211" w:rsidRPr="00AD7211" w:rsidRDefault="00AD7211" w:rsidP="00AD7211">
      <w:pPr>
        <w:spacing w:after="0" w:line="240" w:lineRule="auto"/>
        <w:jc w:val="both"/>
        <w:rPr>
          <w:rFonts w:eastAsia="Calibri"/>
          <w:szCs w:val="24"/>
        </w:rPr>
      </w:pPr>
    </w:p>
    <w:p w14:paraId="69F3E606" w14:textId="77777777" w:rsidR="00AD7211" w:rsidRPr="00AD7211" w:rsidRDefault="00AD7211" w:rsidP="00AD7211">
      <w:pPr>
        <w:spacing w:after="0" w:line="240" w:lineRule="auto"/>
        <w:jc w:val="both"/>
        <w:rPr>
          <w:rFonts w:eastAsia="Calibri"/>
          <w:szCs w:val="24"/>
        </w:rPr>
      </w:pPr>
      <w:r w:rsidRPr="00AD7211">
        <w:rPr>
          <w:rFonts w:eastAsia="Calibri"/>
          <w:szCs w:val="24"/>
        </w:rPr>
        <w:t xml:space="preserve">1.- APROBAR los </w:t>
      </w:r>
      <w:proofErr w:type="spellStart"/>
      <w:r w:rsidRPr="00AD7211">
        <w:rPr>
          <w:rFonts w:eastAsia="Calibri"/>
          <w:szCs w:val="24"/>
        </w:rPr>
        <w:t>revalúos</w:t>
      </w:r>
      <w:proofErr w:type="spellEnd"/>
      <w:r w:rsidRPr="00AD7211">
        <w:rPr>
          <w:rFonts w:eastAsia="Calibri"/>
          <w:szCs w:val="24"/>
        </w:rPr>
        <w:t xml:space="preserve"> de los bienes inmuebles de conformidad a la siguiente tabla:</w:t>
      </w:r>
    </w:p>
    <w:p w14:paraId="4CCC5E34" w14:textId="77777777" w:rsidR="00AD7211" w:rsidRPr="00AD7211" w:rsidRDefault="00AD7211" w:rsidP="00AD7211">
      <w:pPr>
        <w:spacing w:after="0" w:line="240" w:lineRule="auto"/>
        <w:jc w:val="both"/>
        <w:rPr>
          <w:rFonts w:eastAsia="Calibr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7"/>
        <w:gridCol w:w="1219"/>
        <w:gridCol w:w="903"/>
        <w:gridCol w:w="1108"/>
        <w:gridCol w:w="961"/>
        <w:gridCol w:w="1173"/>
        <w:gridCol w:w="1085"/>
        <w:gridCol w:w="1542"/>
      </w:tblGrid>
      <w:tr w:rsidR="00AD7211" w:rsidRPr="00AD7211" w14:paraId="389EEBCF" w14:textId="77777777" w:rsidTr="00AD7211">
        <w:trPr>
          <w:trHeight w:val="1800"/>
          <w:tblHeader/>
        </w:trPr>
        <w:tc>
          <w:tcPr>
            <w:tcW w:w="416" w:type="pct"/>
            <w:shd w:val="clear" w:color="000000" w:fill="FFFFFF"/>
            <w:vAlign w:val="center"/>
            <w:hideMark/>
          </w:tcPr>
          <w:p w14:paraId="5746CB8E"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CODIGO DE INVENTA-RIO</w:t>
            </w:r>
          </w:p>
        </w:tc>
        <w:tc>
          <w:tcPr>
            <w:tcW w:w="1221" w:type="pct"/>
            <w:shd w:val="clear" w:color="000000" w:fill="FFFFFF"/>
            <w:vAlign w:val="center"/>
            <w:hideMark/>
          </w:tcPr>
          <w:p w14:paraId="51FBD82F"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Descripción</w:t>
            </w:r>
          </w:p>
        </w:tc>
        <w:tc>
          <w:tcPr>
            <w:tcW w:w="429" w:type="pct"/>
            <w:shd w:val="clear" w:color="000000" w:fill="FFFFFF"/>
            <w:vAlign w:val="center"/>
            <w:hideMark/>
          </w:tcPr>
          <w:p w14:paraId="45A1557F"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CONTIENE</w:t>
            </w:r>
          </w:p>
        </w:tc>
        <w:tc>
          <w:tcPr>
            <w:tcW w:w="636" w:type="pct"/>
            <w:shd w:val="clear" w:color="000000" w:fill="FFFFFF"/>
            <w:vAlign w:val="center"/>
            <w:hideMark/>
          </w:tcPr>
          <w:p w14:paraId="5959BB7B"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NUMERO DE INSCRIPCION</w:t>
            </w:r>
          </w:p>
        </w:tc>
        <w:tc>
          <w:tcPr>
            <w:tcW w:w="545" w:type="pct"/>
            <w:shd w:val="clear" w:color="000000" w:fill="FFFFFF"/>
            <w:vAlign w:val="center"/>
            <w:hideMark/>
          </w:tcPr>
          <w:p w14:paraId="627A4F6C"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VALOR ACTUAL EN LIBROS  VALOR HISTORICO</w:t>
            </w:r>
          </w:p>
        </w:tc>
        <w:tc>
          <w:tcPr>
            <w:tcW w:w="539" w:type="pct"/>
            <w:shd w:val="clear" w:color="000000" w:fill="FFFFFF"/>
            <w:vAlign w:val="center"/>
            <w:hideMark/>
          </w:tcPr>
          <w:p w14:paraId="0945D81A"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VALOR TOTAL DEL TERRENO REEVALUADO</w:t>
            </w:r>
          </w:p>
        </w:tc>
        <w:tc>
          <w:tcPr>
            <w:tcW w:w="539" w:type="pct"/>
            <w:shd w:val="clear" w:color="000000" w:fill="FFFFFF"/>
            <w:vAlign w:val="center"/>
            <w:hideMark/>
          </w:tcPr>
          <w:p w14:paraId="57800635"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DIFERENCIA VALOR HIST. CON VALOR ACTUAL</w:t>
            </w:r>
          </w:p>
        </w:tc>
        <w:tc>
          <w:tcPr>
            <w:tcW w:w="675" w:type="pct"/>
            <w:shd w:val="clear" w:color="000000" w:fill="FFFFFF"/>
            <w:vAlign w:val="center"/>
            <w:hideMark/>
          </w:tcPr>
          <w:p w14:paraId="657AF1E6"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VALOR TOTAL DE CONSTRUCCIONES REEVALUADAS</w:t>
            </w:r>
          </w:p>
        </w:tc>
      </w:tr>
      <w:tr w:rsidR="00AD7211" w:rsidRPr="00AD7211" w14:paraId="1183DD18" w14:textId="77777777" w:rsidTr="00AD7211">
        <w:trPr>
          <w:trHeight w:val="1575"/>
        </w:trPr>
        <w:tc>
          <w:tcPr>
            <w:tcW w:w="416" w:type="pct"/>
            <w:shd w:val="clear" w:color="000000" w:fill="FFFFFF"/>
            <w:vAlign w:val="center"/>
            <w:hideMark/>
          </w:tcPr>
          <w:p w14:paraId="43C92337"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65-35</w:t>
            </w:r>
          </w:p>
        </w:tc>
        <w:tc>
          <w:tcPr>
            <w:tcW w:w="1221" w:type="pct"/>
            <w:shd w:val="clear" w:color="000000" w:fill="FFFFFF"/>
            <w:vAlign w:val="center"/>
            <w:hideMark/>
          </w:tcPr>
          <w:p w14:paraId="1658C59B"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terreno  para  ampliar  el  cementerio  general  situado  en  los suburbios del Barrio San Pedro de esta ciudad, de siete mil ochenta metros cuadrados y treinta decímetros cuadrados de extensión superficial.</w:t>
            </w:r>
          </w:p>
        </w:tc>
        <w:tc>
          <w:tcPr>
            <w:tcW w:w="429" w:type="pct"/>
            <w:shd w:val="clear" w:color="000000" w:fill="FFFFFF"/>
            <w:vAlign w:val="center"/>
            <w:hideMark/>
          </w:tcPr>
          <w:p w14:paraId="66A18FDE"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Cementerio</w:t>
            </w:r>
          </w:p>
        </w:tc>
        <w:tc>
          <w:tcPr>
            <w:tcW w:w="636" w:type="pct"/>
            <w:shd w:val="clear" w:color="000000" w:fill="FFFFFF"/>
            <w:vAlign w:val="center"/>
            <w:hideMark/>
          </w:tcPr>
          <w:p w14:paraId="5F191934"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20179279-00000</w:t>
            </w:r>
          </w:p>
        </w:tc>
        <w:tc>
          <w:tcPr>
            <w:tcW w:w="545" w:type="pct"/>
            <w:shd w:val="clear" w:color="000000" w:fill="FFFFFF"/>
            <w:vAlign w:val="center"/>
            <w:hideMark/>
          </w:tcPr>
          <w:p w14:paraId="60E8CCC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$ 91.43 </w:t>
            </w:r>
          </w:p>
        </w:tc>
        <w:tc>
          <w:tcPr>
            <w:tcW w:w="539" w:type="pct"/>
            <w:shd w:val="clear" w:color="000000" w:fill="FFFFFF"/>
            <w:noWrap/>
            <w:vAlign w:val="center"/>
            <w:hideMark/>
          </w:tcPr>
          <w:p w14:paraId="5E042BC1"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$455,872.05</w:t>
            </w:r>
          </w:p>
        </w:tc>
        <w:tc>
          <w:tcPr>
            <w:tcW w:w="539" w:type="pct"/>
            <w:shd w:val="clear" w:color="000000" w:fill="FFFFFF"/>
            <w:noWrap/>
            <w:vAlign w:val="center"/>
            <w:hideMark/>
          </w:tcPr>
          <w:p w14:paraId="610F7FED"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$455,780.62</w:t>
            </w:r>
          </w:p>
        </w:tc>
        <w:tc>
          <w:tcPr>
            <w:tcW w:w="675" w:type="pct"/>
            <w:shd w:val="clear" w:color="000000" w:fill="FFFFFF"/>
            <w:noWrap/>
            <w:vAlign w:val="center"/>
            <w:hideMark/>
          </w:tcPr>
          <w:p w14:paraId="2AAB87C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361FA0D5" w14:textId="77777777" w:rsidTr="00AD7211">
        <w:trPr>
          <w:trHeight w:val="1440"/>
        </w:trPr>
        <w:tc>
          <w:tcPr>
            <w:tcW w:w="416" w:type="pct"/>
            <w:shd w:val="clear" w:color="000000" w:fill="FFFFFF"/>
            <w:vAlign w:val="center"/>
            <w:hideMark/>
          </w:tcPr>
          <w:p w14:paraId="0AC59D5E"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64-37</w:t>
            </w:r>
          </w:p>
        </w:tc>
        <w:tc>
          <w:tcPr>
            <w:tcW w:w="1221" w:type="pct"/>
            <w:shd w:val="clear" w:color="000000" w:fill="FFFFFF"/>
            <w:vAlign w:val="center"/>
            <w:hideMark/>
          </w:tcPr>
          <w:p w14:paraId="5A32C2BD"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Tres terrenos situados en el Cantón la Ceibita </w:t>
            </w:r>
          </w:p>
        </w:tc>
        <w:tc>
          <w:tcPr>
            <w:tcW w:w="429" w:type="pct"/>
            <w:shd w:val="clear" w:color="000000" w:fill="FFFFFF"/>
            <w:vAlign w:val="center"/>
            <w:hideMark/>
          </w:tcPr>
          <w:p w14:paraId="6865B136"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Rústico</w:t>
            </w:r>
          </w:p>
        </w:tc>
        <w:tc>
          <w:tcPr>
            <w:tcW w:w="636" w:type="pct"/>
            <w:shd w:val="clear" w:color="000000" w:fill="FFFFFF"/>
            <w:vAlign w:val="center"/>
            <w:hideMark/>
          </w:tcPr>
          <w:p w14:paraId="204C5BAE"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proofErr w:type="spellStart"/>
            <w:r w:rsidRPr="00AD7211">
              <w:rPr>
                <w:rFonts w:ascii="Arial Narrow" w:eastAsia="Times New Roman" w:hAnsi="Arial Narrow" w:cs="Calibri"/>
                <w:sz w:val="18"/>
                <w:szCs w:val="18"/>
                <w:lang w:eastAsia="es-SV"/>
              </w:rPr>
              <w:t>N°</w:t>
            </w:r>
            <w:proofErr w:type="spellEnd"/>
            <w:r w:rsidRPr="00AD7211">
              <w:rPr>
                <w:rFonts w:ascii="Arial Narrow" w:eastAsia="Times New Roman" w:hAnsi="Arial Narrow" w:cs="Calibri"/>
                <w:sz w:val="18"/>
                <w:szCs w:val="18"/>
                <w:lang w:eastAsia="es-SV"/>
              </w:rPr>
              <w:t xml:space="preserve"> 64 FOLIOS 261-266 LIBRO558</w:t>
            </w:r>
          </w:p>
        </w:tc>
        <w:tc>
          <w:tcPr>
            <w:tcW w:w="545" w:type="pct"/>
            <w:shd w:val="clear" w:color="000000" w:fill="FFFFFF"/>
            <w:vAlign w:val="center"/>
            <w:hideMark/>
          </w:tcPr>
          <w:p w14:paraId="2C65EDBD"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$ 11.43 </w:t>
            </w:r>
          </w:p>
        </w:tc>
        <w:tc>
          <w:tcPr>
            <w:tcW w:w="539" w:type="pct"/>
            <w:shd w:val="clear" w:color="000000" w:fill="FFFFFF"/>
            <w:noWrap/>
            <w:vAlign w:val="center"/>
            <w:hideMark/>
          </w:tcPr>
          <w:p w14:paraId="5D5E4918"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$5,838.90</w:t>
            </w:r>
          </w:p>
        </w:tc>
        <w:tc>
          <w:tcPr>
            <w:tcW w:w="539" w:type="pct"/>
            <w:shd w:val="clear" w:color="000000" w:fill="FFFFFF"/>
            <w:noWrap/>
            <w:vAlign w:val="center"/>
            <w:hideMark/>
          </w:tcPr>
          <w:p w14:paraId="05270AF8"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$5,827.47</w:t>
            </w:r>
          </w:p>
        </w:tc>
        <w:tc>
          <w:tcPr>
            <w:tcW w:w="675" w:type="pct"/>
            <w:shd w:val="clear" w:color="000000" w:fill="FFFFFF"/>
            <w:noWrap/>
            <w:vAlign w:val="center"/>
            <w:hideMark/>
          </w:tcPr>
          <w:p w14:paraId="45DC7920"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3C111DB4" w14:textId="77777777" w:rsidTr="00AD7211">
        <w:trPr>
          <w:trHeight w:val="1575"/>
        </w:trPr>
        <w:tc>
          <w:tcPr>
            <w:tcW w:w="416" w:type="pct"/>
            <w:shd w:val="clear" w:color="000000" w:fill="FFFFFF"/>
            <w:vAlign w:val="center"/>
            <w:hideMark/>
          </w:tcPr>
          <w:p w14:paraId="7669EDE8"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61-38</w:t>
            </w:r>
          </w:p>
        </w:tc>
        <w:tc>
          <w:tcPr>
            <w:tcW w:w="1221" w:type="pct"/>
            <w:shd w:val="clear" w:color="000000" w:fill="FFFFFF"/>
            <w:vAlign w:val="center"/>
            <w:hideMark/>
          </w:tcPr>
          <w:p w14:paraId="58D8D803"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terreno situado en el cantón El Rosario y San José Ingenio</w:t>
            </w:r>
          </w:p>
        </w:tc>
        <w:tc>
          <w:tcPr>
            <w:tcW w:w="429" w:type="pct"/>
            <w:shd w:val="clear" w:color="000000" w:fill="FFFFFF"/>
            <w:vAlign w:val="center"/>
            <w:hideMark/>
          </w:tcPr>
          <w:p w14:paraId="11E3D950"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Fuente de agua</w:t>
            </w:r>
          </w:p>
        </w:tc>
        <w:tc>
          <w:tcPr>
            <w:tcW w:w="636" w:type="pct"/>
            <w:shd w:val="clear" w:color="000000" w:fill="FFFFFF"/>
            <w:vAlign w:val="center"/>
            <w:hideMark/>
          </w:tcPr>
          <w:p w14:paraId="6D148CF4"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20178458-00000</w:t>
            </w:r>
          </w:p>
        </w:tc>
        <w:tc>
          <w:tcPr>
            <w:tcW w:w="545" w:type="pct"/>
            <w:shd w:val="clear" w:color="000000" w:fill="FFFFFF"/>
            <w:vAlign w:val="center"/>
            <w:hideMark/>
          </w:tcPr>
          <w:p w14:paraId="48706400"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$ 11.43 </w:t>
            </w:r>
          </w:p>
        </w:tc>
        <w:tc>
          <w:tcPr>
            <w:tcW w:w="539" w:type="pct"/>
            <w:shd w:val="clear" w:color="000000" w:fill="FFFFFF"/>
            <w:noWrap/>
            <w:vAlign w:val="center"/>
            <w:hideMark/>
          </w:tcPr>
          <w:p w14:paraId="1AB93B7B"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$901.40</w:t>
            </w:r>
          </w:p>
        </w:tc>
        <w:tc>
          <w:tcPr>
            <w:tcW w:w="539" w:type="pct"/>
            <w:shd w:val="clear" w:color="000000" w:fill="FFFFFF"/>
            <w:noWrap/>
            <w:vAlign w:val="center"/>
            <w:hideMark/>
          </w:tcPr>
          <w:p w14:paraId="4F2B8B3D"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$889.97</w:t>
            </w:r>
          </w:p>
        </w:tc>
        <w:tc>
          <w:tcPr>
            <w:tcW w:w="675" w:type="pct"/>
            <w:shd w:val="clear" w:color="000000" w:fill="FFFFFF"/>
            <w:noWrap/>
            <w:vAlign w:val="center"/>
            <w:hideMark/>
          </w:tcPr>
          <w:p w14:paraId="54898DC8"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0F9C7137" w14:textId="77777777" w:rsidTr="00AD7211">
        <w:trPr>
          <w:trHeight w:val="1575"/>
        </w:trPr>
        <w:tc>
          <w:tcPr>
            <w:tcW w:w="416" w:type="pct"/>
            <w:shd w:val="clear" w:color="000000" w:fill="FFFFFF"/>
            <w:vAlign w:val="center"/>
            <w:hideMark/>
          </w:tcPr>
          <w:p w14:paraId="77AD5961"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60-39</w:t>
            </w:r>
          </w:p>
        </w:tc>
        <w:tc>
          <w:tcPr>
            <w:tcW w:w="1221" w:type="pct"/>
            <w:shd w:val="clear" w:color="000000" w:fill="FFFFFF"/>
            <w:vAlign w:val="center"/>
            <w:hideMark/>
          </w:tcPr>
          <w:p w14:paraId="504ADA05"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terreno situado en el Cantón Santa Rita que contiene la Cancha de fútbol.</w:t>
            </w:r>
          </w:p>
        </w:tc>
        <w:tc>
          <w:tcPr>
            <w:tcW w:w="429" w:type="pct"/>
            <w:shd w:val="clear" w:color="000000" w:fill="FFFFFF"/>
            <w:vAlign w:val="center"/>
            <w:hideMark/>
          </w:tcPr>
          <w:p w14:paraId="629ACE5A"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Cancha de fútbol</w:t>
            </w:r>
          </w:p>
        </w:tc>
        <w:tc>
          <w:tcPr>
            <w:tcW w:w="636" w:type="pct"/>
            <w:shd w:val="clear" w:color="000000" w:fill="FFFFFF"/>
            <w:vAlign w:val="center"/>
            <w:hideMark/>
          </w:tcPr>
          <w:p w14:paraId="67EB390C"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20178317-00000</w:t>
            </w:r>
          </w:p>
        </w:tc>
        <w:tc>
          <w:tcPr>
            <w:tcW w:w="545" w:type="pct"/>
            <w:shd w:val="clear" w:color="000000" w:fill="FFFFFF"/>
            <w:vAlign w:val="center"/>
            <w:hideMark/>
          </w:tcPr>
          <w:p w14:paraId="45F85FD8"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8.57 </w:t>
            </w:r>
          </w:p>
        </w:tc>
        <w:tc>
          <w:tcPr>
            <w:tcW w:w="539" w:type="pct"/>
            <w:shd w:val="clear" w:color="000000" w:fill="FFFFFF"/>
            <w:noWrap/>
            <w:vAlign w:val="center"/>
            <w:hideMark/>
          </w:tcPr>
          <w:p w14:paraId="6481BD2E"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$107,023.80</w:t>
            </w:r>
          </w:p>
        </w:tc>
        <w:tc>
          <w:tcPr>
            <w:tcW w:w="539" w:type="pct"/>
            <w:shd w:val="clear" w:color="000000" w:fill="FFFFFF"/>
            <w:noWrap/>
            <w:vAlign w:val="center"/>
            <w:hideMark/>
          </w:tcPr>
          <w:p w14:paraId="60437423"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$107,015.23</w:t>
            </w:r>
          </w:p>
        </w:tc>
        <w:tc>
          <w:tcPr>
            <w:tcW w:w="675" w:type="pct"/>
            <w:shd w:val="clear" w:color="000000" w:fill="FFFFFF"/>
            <w:noWrap/>
            <w:vAlign w:val="center"/>
            <w:hideMark/>
          </w:tcPr>
          <w:p w14:paraId="16CB482C"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$19,252.28</w:t>
            </w:r>
          </w:p>
        </w:tc>
      </w:tr>
      <w:tr w:rsidR="00AD7211" w:rsidRPr="00AD7211" w14:paraId="4DF86F0E" w14:textId="77777777" w:rsidTr="00AD7211">
        <w:trPr>
          <w:trHeight w:val="1575"/>
        </w:trPr>
        <w:tc>
          <w:tcPr>
            <w:tcW w:w="416" w:type="pct"/>
            <w:shd w:val="clear" w:color="000000" w:fill="FFFFFF"/>
            <w:vAlign w:val="center"/>
            <w:hideMark/>
          </w:tcPr>
          <w:p w14:paraId="7FB00B6A"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57-46</w:t>
            </w:r>
          </w:p>
        </w:tc>
        <w:tc>
          <w:tcPr>
            <w:tcW w:w="1221" w:type="pct"/>
            <w:shd w:val="clear" w:color="000000" w:fill="FFFFFF"/>
            <w:vAlign w:val="center"/>
            <w:hideMark/>
          </w:tcPr>
          <w:p w14:paraId="1FB2E9CE" w14:textId="77777777" w:rsidR="00AD7211" w:rsidRPr="00AD7211" w:rsidRDefault="00AD7211" w:rsidP="00AD7211">
            <w:pPr>
              <w:spacing w:after="0" w:line="240" w:lineRule="auto"/>
              <w:jc w:val="both"/>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terreno que contiene la cancha de fútbol del cantón La Joya.</w:t>
            </w:r>
          </w:p>
        </w:tc>
        <w:tc>
          <w:tcPr>
            <w:tcW w:w="429" w:type="pct"/>
            <w:shd w:val="clear" w:color="000000" w:fill="FFFFFF"/>
            <w:vAlign w:val="center"/>
            <w:hideMark/>
          </w:tcPr>
          <w:p w14:paraId="2DC046E6"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Cancha de fútbol</w:t>
            </w:r>
          </w:p>
        </w:tc>
        <w:tc>
          <w:tcPr>
            <w:tcW w:w="636" w:type="pct"/>
            <w:shd w:val="clear" w:color="000000" w:fill="FFFFFF"/>
            <w:vAlign w:val="center"/>
            <w:hideMark/>
          </w:tcPr>
          <w:p w14:paraId="446CAED6"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N°4 folio 15 libro 649</w:t>
            </w:r>
          </w:p>
        </w:tc>
        <w:tc>
          <w:tcPr>
            <w:tcW w:w="545" w:type="pct"/>
            <w:shd w:val="clear" w:color="000000" w:fill="FFFFFF"/>
            <w:vAlign w:val="center"/>
            <w:hideMark/>
          </w:tcPr>
          <w:p w14:paraId="187C13F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$34.29 </w:t>
            </w:r>
          </w:p>
        </w:tc>
        <w:tc>
          <w:tcPr>
            <w:tcW w:w="539" w:type="pct"/>
            <w:shd w:val="clear" w:color="000000" w:fill="FFFFFF"/>
            <w:noWrap/>
            <w:vAlign w:val="center"/>
            <w:hideMark/>
          </w:tcPr>
          <w:p w14:paraId="6B15FA56"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$115,894.80</w:t>
            </w:r>
          </w:p>
        </w:tc>
        <w:tc>
          <w:tcPr>
            <w:tcW w:w="539" w:type="pct"/>
            <w:shd w:val="clear" w:color="000000" w:fill="FFFFFF"/>
            <w:noWrap/>
            <w:vAlign w:val="center"/>
            <w:hideMark/>
          </w:tcPr>
          <w:p w14:paraId="4531A3C3"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$115,860.51</w:t>
            </w:r>
          </w:p>
        </w:tc>
        <w:tc>
          <w:tcPr>
            <w:tcW w:w="675" w:type="pct"/>
            <w:shd w:val="clear" w:color="000000" w:fill="FFFFFF"/>
            <w:noWrap/>
            <w:vAlign w:val="center"/>
            <w:hideMark/>
          </w:tcPr>
          <w:p w14:paraId="1C6446AF"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$37,587.21</w:t>
            </w:r>
          </w:p>
        </w:tc>
      </w:tr>
      <w:tr w:rsidR="00AD7211" w:rsidRPr="00AD7211" w14:paraId="424173B2" w14:textId="77777777" w:rsidTr="00AD7211">
        <w:trPr>
          <w:trHeight w:val="1260"/>
        </w:trPr>
        <w:tc>
          <w:tcPr>
            <w:tcW w:w="416" w:type="pct"/>
            <w:shd w:val="clear" w:color="000000" w:fill="FFFFFF"/>
            <w:vAlign w:val="center"/>
            <w:hideMark/>
          </w:tcPr>
          <w:p w14:paraId="4EC950DD"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59</w:t>
            </w:r>
          </w:p>
        </w:tc>
        <w:tc>
          <w:tcPr>
            <w:tcW w:w="1221" w:type="pct"/>
            <w:shd w:val="clear" w:color="000000" w:fill="FFFFFF"/>
            <w:vAlign w:val="center"/>
            <w:hideMark/>
          </w:tcPr>
          <w:p w14:paraId="1C3013E4" w14:textId="77777777" w:rsidR="00AD7211" w:rsidRPr="00AD7211" w:rsidRDefault="00AD7211" w:rsidP="00AD7211">
            <w:pPr>
              <w:spacing w:after="0" w:line="240" w:lineRule="auto"/>
              <w:jc w:val="both"/>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inmueble  para la instalación de un tanque de captación.</w:t>
            </w:r>
          </w:p>
        </w:tc>
        <w:tc>
          <w:tcPr>
            <w:tcW w:w="429" w:type="pct"/>
            <w:shd w:val="clear" w:color="000000" w:fill="FFFFFF"/>
            <w:vAlign w:val="center"/>
            <w:hideMark/>
          </w:tcPr>
          <w:p w14:paraId="7B77D0FD"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Rústico</w:t>
            </w:r>
          </w:p>
        </w:tc>
        <w:tc>
          <w:tcPr>
            <w:tcW w:w="636" w:type="pct"/>
            <w:shd w:val="clear" w:color="000000" w:fill="FFFFFF"/>
            <w:vAlign w:val="center"/>
            <w:hideMark/>
          </w:tcPr>
          <w:p w14:paraId="3E997ED5"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N°87 del libro 860</w:t>
            </w:r>
          </w:p>
        </w:tc>
        <w:tc>
          <w:tcPr>
            <w:tcW w:w="545" w:type="pct"/>
            <w:shd w:val="clear" w:color="000000" w:fill="FFFFFF"/>
            <w:vAlign w:val="center"/>
            <w:hideMark/>
          </w:tcPr>
          <w:p w14:paraId="21A39436"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$ 22.86 </w:t>
            </w:r>
          </w:p>
        </w:tc>
        <w:tc>
          <w:tcPr>
            <w:tcW w:w="539" w:type="pct"/>
            <w:shd w:val="clear" w:color="000000" w:fill="FFFFFF"/>
            <w:noWrap/>
            <w:vAlign w:val="center"/>
            <w:hideMark/>
          </w:tcPr>
          <w:p w14:paraId="1B79A580"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$2,585.48</w:t>
            </w:r>
          </w:p>
        </w:tc>
        <w:tc>
          <w:tcPr>
            <w:tcW w:w="539" w:type="pct"/>
            <w:shd w:val="clear" w:color="000000" w:fill="FFFFFF"/>
            <w:noWrap/>
            <w:vAlign w:val="center"/>
            <w:hideMark/>
          </w:tcPr>
          <w:p w14:paraId="24CED6B9"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$2,562.62</w:t>
            </w:r>
          </w:p>
        </w:tc>
        <w:tc>
          <w:tcPr>
            <w:tcW w:w="675" w:type="pct"/>
            <w:shd w:val="clear" w:color="000000" w:fill="FFFFFF"/>
            <w:noWrap/>
            <w:vAlign w:val="center"/>
            <w:hideMark/>
          </w:tcPr>
          <w:p w14:paraId="2E104C07"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$2,999.45</w:t>
            </w:r>
          </w:p>
        </w:tc>
      </w:tr>
      <w:tr w:rsidR="00AD7211" w:rsidRPr="00AD7211" w14:paraId="2EF2A16C" w14:textId="77777777" w:rsidTr="00AD7211">
        <w:trPr>
          <w:trHeight w:val="1575"/>
        </w:trPr>
        <w:tc>
          <w:tcPr>
            <w:tcW w:w="416" w:type="pct"/>
            <w:shd w:val="clear" w:color="000000" w:fill="FFFFFF"/>
            <w:vAlign w:val="center"/>
            <w:hideMark/>
          </w:tcPr>
          <w:p w14:paraId="6400549F"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40-61</w:t>
            </w:r>
          </w:p>
        </w:tc>
        <w:tc>
          <w:tcPr>
            <w:tcW w:w="1221" w:type="pct"/>
            <w:shd w:val="clear" w:color="000000" w:fill="FFFFFF"/>
            <w:vAlign w:val="center"/>
            <w:hideMark/>
          </w:tcPr>
          <w:p w14:paraId="7BBB333F"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Un   inmueble    de   naturaleza    rústica    situado   en   el   Cantón </w:t>
            </w:r>
            <w:proofErr w:type="spellStart"/>
            <w:r w:rsidRPr="00AD7211">
              <w:rPr>
                <w:rFonts w:ascii="Arial Narrow" w:eastAsia="Times New Roman" w:hAnsi="Arial Narrow" w:cs="Calibri"/>
                <w:sz w:val="18"/>
                <w:szCs w:val="18"/>
                <w:lang w:eastAsia="es-SV"/>
              </w:rPr>
              <w:t>Cuyuiscat</w:t>
            </w:r>
            <w:proofErr w:type="spellEnd"/>
            <w:r w:rsidRPr="00AD7211">
              <w:rPr>
                <w:rFonts w:ascii="Arial Narrow" w:eastAsia="Times New Roman" w:hAnsi="Arial Narrow" w:cs="Calibri"/>
                <w:sz w:val="18"/>
                <w:szCs w:val="18"/>
                <w:lang w:eastAsia="es-SV"/>
              </w:rPr>
              <w:t xml:space="preserve"> en el Lugar denominado La Pinta.</w:t>
            </w:r>
          </w:p>
        </w:tc>
        <w:tc>
          <w:tcPr>
            <w:tcW w:w="429" w:type="pct"/>
            <w:shd w:val="clear" w:color="000000" w:fill="FFFFFF"/>
            <w:vAlign w:val="center"/>
            <w:hideMark/>
          </w:tcPr>
          <w:p w14:paraId="57A9EFC5"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Rústico</w:t>
            </w:r>
          </w:p>
        </w:tc>
        <w:tc>
          <w:tcPr>
            <w:tcW w:w="636" w:type="pct"/>
            <w:shd w:val="clear" w:color="000000" w:fill="FFFFFF"/>
            <w:vAlign w:val="center"/>
            <w:hideMark/>
          </w:tcPr>
          <w:p w14:paraId="2D604A6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N°56 del libro 2055 folio 375-378</w:t>
            </w:r>
          </w:p>
        </w:tc>
        <w:tc>
          <w:tcPr>
            <w:tcW w:w="545" w:type="pct"/>
            <w:shd w:val="clear" w:color="000000" w:fill="FFFFFF"/>
            <w:vAlign w:val="center"/>
            <w:hideMark/>
          </w:tcPr>
          <w:p w14:paraId="62126811"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$ 571.43 </w:t>
            </w:r>
          </w:p>
        </w:tc>
        <w:tc>
          <w:tcPr>
            <w:tcW w:w="539" w:type="pct"/>
            <w:shd w:val="clear" w:color="000000" w:fill="FFFFFF"/>
            <w:noWrap/>
            <w:vAlign w:val="center"/>
            <w:hideMark/>
          </w:tcPr>
          <w:p w14:paraId="772F458A"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$2,551.39</w:t>
            </w:r>
          </w:p>
        </w:tc>
        <w:tc>
          <w:tcPr>
            <w:tcW w:w="539" w:type="pct"/>
            <w:shd w:val="clear" w:color="000000" w:fill="FFFFFF"/>
            <w:noWrap/>
            <w:vAlign w:val="center"/>
            <w:hideMark/>
          </w:tcPr>
          <w:p w14:paraId="6B8BB884"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$1,979.96</w:t>
            </w:r>
          </w:p>
        </w:tc>
        <w:tc>
          <w:tcPr>
            <w:tcW w:w="675" w:type="pct"/>
            <w:shd w:val="clear" w:color="000000" w:fill="FFFFFF"/>
            <w:noWrap/>
            <w:vAlign w:val="center"/>
            <w:hideMark/>
          </w:tcPr>
          <w:p w14:paraId="6A3283AE"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236941CB" w14:textId="77777777" w:rsidTr="00AD7211">
        <w:trPr>
          <w:trHeight w:val="1575"/>
        </w:trPr>
        <w:tc>
          <w:tcPr>
            <w:tcW w:w="416" w:type="pct"/>
            <w:shd w:val="clear" w:color="000000" w:fill="FFFFFF"/>
            <w:vAlign w:val="center"/>
            <w:hideMark/>
          </w:tcPr>
          <w:p w14:paraId="2D2785B3"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lastRenderedPageBreak/>
              <w:t>52-63</w:t>
            </w:r>
          </w:p>
        </w:tc>
        <w:tc>
          <w:tcPr>
            <w:tcW w:w="1221" w:type="pct"/>
            <w:shd w:val="clear" w:color="000000" w:fill="FFFFFF"/>
            <w:vAlign w:val="center"/>
            <w:hideMark/>
          </w:tcPr>
          <w:p w14:paraId="6040F938"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Tres  lotes  de terrenos  situado en el Cantón El Panal </w:t>
            </w:r>
          </w:p>
        </w:tc>
        <w:tc>
          <w:tcPr>
            <w:tcW w:w="429" w:type="pct"/>
            <w:shd w:val="clear" w:color="000000" w:fill="FFFFFF"/>
            <w:vAlign w:val="center"/>
            <w:hideMark/>
          </w:tcPr>
          <w:p w14:paraId="37A5C757"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Tanque de captación</w:t>
            </w:r>
          </w:p>
        </w:tc>
        <w:tc>
          <w:tcPr>
            <w:tcW w:w="636" w:type="pct"/>
            <w:shd w:val="clear" w:color="000000" w:fill="FFFFFF"/>
            <w:vAlign w:val="center"/>
            <w:hideMark/>
          </w:tcPr>
          <w:p w14:paraId="6DDD20F4"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proofErr w:type="spellStart"/>
            <w:r w:rsidRPr="00AD7211">
              <w:rPr>
                <w:rFonts w:ascii="Arial Narrow" w:eastAsia="Times New Roman" w:hAnsi="Arial Narrow" w:cs="Calibri"/>
                <w:sz w:val="18"/>
                <w:szCs w:val="18"/>
                <w:lang w:eastAsia="es-SV"/>
              </w:rPr>
              <w:t>N°</w:t>
            </w:r>
            <w:proofErr w:type="spellEnd"/>
            <w:r w:rsidRPr="00AD7211">
              <w:rPr>
                <w:rFonts w:ascii="Arial Narrow" w:eastAsia="Times New Roman" w:hAnsi="Arial Narrow" w:cs="Calibri"/>
                <w:sz w:val="18"/>
                <w:szCs w:val="18"/>
                <w:lang w:eastAsia="es-SV"/>
              </w:rPr>
              <w:t xml:space="preserve"> 76 folio 453-460 libro 685 de fecha 22 de nov.</w:t>
            </w:r>
          </w:p>
        </w:tc>
        <w:tc>
          <w:tcPr>
            <w:tcW w:w="545" w:type="pct"/>
            <w:shd w:val="clear" w:color="000000" w:fill="FFFFFF"/>
            <w:vAlign w:val="center"/>
            <w:hideMark/>
          </w:tcPr>
          <w:p w14:paraId="5746345D"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$ 57.14 </w:t>
            </w:r>
          </w:p>
        </w:tc>
        <w:tc>
          <w:tcPr>
            <w:tcW w:w="539" w:type="pct"/>
            <w:shd w:val="clear" w:color="000000" w:fill="FFFFFF"/>
            <w:noWrap/>
            <w:vAlign w:val="center"/>
            <w:hideMark/>
          </w:tcPr>
          <w:p w14:paraId="3B53BA36"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$4,925.53</w:t>
            </w:r>
          </w:p>
        </w:tc>
        <w:tc>
          <w:tcPr>
            <w:tcW w:w="539" w:type="pct"/>
            <w:shd w:val="clear" w:color="000000" w:fill="FFFFFF"/>
            <w:noWrap/>
            <w:vAlign w:val="center"/>
            <w:hideMark/>
          </w:tcPr>
          <w:p w14:paraId="161B8F13"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$4,868.39</w:t>
            </w:r>
          </w:p>
        </w:tc>
        <w:tc>
          <w:tcPr>
            <w:tcW w:w="675" w:type="pct"/>
            <w:shd w:val="clear" w:color="000000" w:fill="FFFFFF"/>
            <w:noWrap/>
            <w:vAlign w:val="center"/>
            <w:hideMark/>
          </w:tcPr>
          <w:p w14:paraId="3A4C7D2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$1,663.32</w:t>
            </w:r>
          </w:p>
        </w:tc>
      </w:tr>
      <w:tr w:rsidR="00AD7211" w:rsidRPr="00AD7211" w14:paraId="43802E70" w14:textId="77777777" w:rsidTr="00AD7211">
        <w:trPr>
          <w:trHeight w:val="1890"/>
        </w:trPr>
        <w:tc>
          <w:tcPr>
            <w:tcW w:w="416" w:type="pct"/>
            <w:shd w:val="clear" w:color="000000" w:fill="FFFFFF"/>
            <w:vAlign w:val="center"/>
            <w:hideMark/>
          </w:tcPr>
          <w:p w14:paraId="180DC451"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34-64</w:t>
            </w:r>
          </w:p>
        </w:tc>
        <w:tc>
          <w:tcPr>
            <w:tcW w:w="1221" w:type="pct"/>
            <w:shd w:val="clear" w:color="000000" w:fill="FFFFFF"/>
            <w:vAlign w:val="center"/>
            <w:hideMark/>
          </w:tcPr>
          <w:p w14:paraId="63311A69"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lote de terreno ubicado en el Cantón San Miguel Ingenio.</w:t>
            </w:r>
          </w:p>
        </w:tc>
        <w:tc>
          <w:tcPr>
            <w:tcW w:w="429" w:type="pct"/>
            <w:shd w:val="clear" w:color="000000" w:fill="FFFFFF"/>
            <w:vAlign w:val="center"/>
            <w:hideMark/>
          </w:tcPr>
          <w:p w14:paraId="6DCF16D1"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Cementerio</w:t>
            </w:r>
          </w:p>
        </w:tc>
        <w:tc>
          <w:tcPr>
            <w:tcW w:w="636" w:type="pct"/>
            <w:shd w:val="clear" w:color="000000" w:fill="FFFFFF"/>
            <w:vAlign w:val="center"/>
            <w:hideMark/>
          </w:tcPr>
          <w:p w14:paraId="3CAB469D"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20175452-00000</w:t>
            </w:r>
          </w:p>
        </w:tc>
        <w:tc>
          <w:tcPr>
            <w:tcW w:w="545" w:type="pct"/>
            <w:shd w:val="clear" w:color="000000" w:fill="FFFFFF"/>
            <w:vAlign w:val="center"/>
            <w:hideMark/>
          </w:tcPr>
          <w:p w14:paraId="11C0C416"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$ 57.14 </w:t>
            </w:r>
          </w:p>
        </w:tc>
        <w:tc>
          <w:tcPr>
            <w:tcW w:w="539" w:type="pct"/>
            <w:shd w:val="clear" w:color="000000" w:fill="FFFFFF"/>
            <w:noWrap/>
            <w:vAlign w:val="center"/>
            <w:hideMark/>
          </w:tcPr>
          <w:p w14:paraId="2B2F4BAC"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$31,549.15</w:t>
            </w:r>
          </w:p>
        </w:tc>
        <w:tc>
          <w:tcPr>
            <w:tcW w:w="539" w:type="pct"/>
            <w:shd w:val="clear" w:color="000000" w:fill="FFFFFF"/>
            <w:noWrap/>
            <w:vAlign w:val="center"/>
            <w:hideMark/>
          </w:tcPr>
          <w:p w14:paraId="5076CA7E"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$31,492.01</w:t>
            </w:r>
          </w:p>
        </w:tc>
        <w:tc>
          <w:tcPr>
            <w:tcW w:w="675" w:type="pct"/>
            <w:shd w:val="clear" w:color="000000" w:fill="FFFFFF"/>
            <w:noWrap/>
            <w:vAlign w:val="center"/>
            <w:hideMark/>
          </w:tcPr>
          <w:p w14:paraId="784328C6"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1EBE2AF2" w14:textId="77777777" w:rsidTr="00AD7211">
        <w:trPr>
          <w:trHeight w:val="1575"/>
        </w:trPr>
        <w:tc>
          <w:tcPr>
            <w:tcW w:w="416" w:type="pct"/>
            <w:shd w:val="clear" w:color="000000" w:fill="FFFFFF"/>
            <w:vAlign w:val="center"/>
            <w:hideMark/>
          </w:tcPr>
          <w:p w14:paraId="278257EE"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54-65</w:t>
            </w:r>
          </w:p>
        </w:tc>
        <w:tc>
          <w:tcPr>
            <w:tcW w:w="1221" w:type="pct"/>
            <w:shd w:val="clear" w:color="000000" w:fill="FFFFFF"/>
            <w:vAlign w:val="center"/>
            <w:hideMark/>
          </w:tcPr>
          <w:p w14:paraId="4E7405C0"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lote   de   terreno  situado en el lugar denominado   sitio   tecomates   del   Cantón   San   Juan.</w:t>
            </w:r>
          </w:p>
        </w:tc>
        <w:tc>
          <w:tcPr>
            <w:tcW w:w="429" w:type="pct"/>
            <w:shd w:val="clear" w:color="000000" w:fill="FFFFFF"/>
            <w:vAlign w:val="center"/>
            <w:hideMark/>
          </w:tcPr>
          <w:p w14:paraId="540D6ABE"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Fuente de agua</w:t>
            </w:r>
          </w:p>
        </w:tc>
        <w:tc>
          <w:tcPr>
            <w:tcW w:w="636" w:type="pct"/>
            <w:shd w:val="clear" w:color="000000" w:fill="FFFFFF"/>
            <w:vAlign w:val="center"/>
            <w:hideMark/>
          </w:tcPr>
          <w:p w14:paraId="21C4EC9E"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proofErr w:type="spellStart"/>
            <w:r w:rsidRPr="00AD7211">
              <w:rPr>
                <w:rFonts w:ascii="Arial Narrow" w:eastAsia="Times New Roman" w:hAnsi="Arial Narrow" w:cs="Calibri"/>
                <w:sz w:val="18"/>
                <w:szCs w:val="18"/>
                <w:lang w:eastAsia="es-SV"/>
              </w:rPr>
              <w:t>N°</w:t>
            </w:r>
            <w:proofErr w:type="spellEnd"/>
            <w:r w:rsidRPr="00AD7211">
              <w:rPr>
                <w:rFonts w:ascii="Arial Narrow" w:eastAsia="Times New Roman" w:hAnsi="Arial Narrow" w:cs="Calibri"/>
                <w:sz w:val="18"/>
                <w:szCs w:val="18"/>
                <w:lang w:eastAsia="es-SV"/>
              </w:rPr>
              <w:t xml:space="preserve"> 3 folio 11 libro 688 de fecha 5 de diciembre de 1974</w:t>
            </w:r>
          </w:p>
        </w:tc>
        <w:tc>
          <w:tcPr>
            <w:tcW w:w="545" w:type="pct"/>
            <w:shd w:val="clear" w:color="000000" w:fill="FFFFFF"/>
            <w:vAlign w:val="center"/>
            <w:hideMark/>
          </w:tcPr>
          <w:p w14:paraId="1AB62AF7"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$ 22.86 </w:t>
            </w:r>
          </w:p>
        </w:tc>
        <w:tc>
          <w:tcPr>
            <w:tcW w:w="539" w:type="pct"/>
            <w:shd w:val="clear" w:color="000000" w:fill="FFFFFF"/>
            <w:noWrap/>
            <w:vAlign w:val="center"/>
            <w:hideMark/>
          </w:tcPr>
          <w:p w14:paraId="599AF6BB"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$979.17</w:t>
            </w:r>
          </w:p>
        </w:tc>
        <w:tc>
          <w:tcPr>
            <w:tcW w:w="539" w:type="pct"/>
            <w:shd w:val="clear" w:color="000000" w:fill="FFFFFF"/>
            <w:noWrap/>
            <w:vAlign w:val="center"/>
            <w:hideMark/>
          </w:tcPr>
          <w:p w14:paraId="28F85C3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$956.31</w:t>
            </w:r>
          </w:p>
        </w:tc>
        <w:tc>
          <w:tcPr>
            <w:tcW w:w="675" w:type="pct"/>
            <w:shd w:val="clear" w:color="000000" w:fill="FFFFFF"/>
            <w:noWrap/>
            <w:vAlign w:val="center"/>
            <w:hideMark/>
          </w:tcPr>
          <w:p w14:paraId="5AF5B218"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0C6339EA" w14:textId="77777777" w:rsidTr="00AD7211">
        <w:trPr>
          <w:trHeight w:val="1575"/>
        </w:trPr>
        <w:tc>
          <w:tcPr>
            <w:tcW w:w="416" w:type="pct"/>
            <w:shd w:val="clear" w:color="000000" w:fill="FFFFFF"/>
            <w:vAlign w:val="center"/>
            <w:hideMark/>
          </w:tcPr>
          <w:p w14:paraId="008252CB"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31-67</w:t>
            </w:r>
          </w:p>
        </w:tc>
        <w:tc>
          <w:tcPr>
            <w:tcW w:w="1221" w:type="pct"/>
            <w:shd w:val="clear" w:color="000000" w:fill="FFFFFF"/>
            <w:vAlign w:val="center"/>
            <w:hideMark/>
          </w:tcPr>
          <w:p w14:paraId="22AEF729"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Un  inmueble  rústico  situado  en el  lugar  llamado  </w:t>
            </w:r>
            <w:proofErr w:type="spellStart"/>
            <w:r w:rsidRPr="00AD7211">
              <w:rPr>
                <w:rFonts w:ascii="Arial Narrow" w:eastAsia="Times New Roman" w:hAnsi="Arial Narrow" w:cs="Calibri"/>
                <w:sz w:val="18"/>
                <w:szCs w:val="18"/>
                <w:lang w:eastAsia="es-SV"/>
              </w:rPr>
              <w:t>Anguiatú</w:t>
            </w:r>
            <w:proofErr w:type="spellEnd"/>
            <w:r w:rsidRPr="00AD7211">
              <w:rPr>
                <w:rFonts w:ascii="Arial Narrow" w:eastAsia="Times New Roman" w:hAnsi="Arial Narrow" w:cs="Calibri"/>
                <w:sz w:val="18"/>
                <w:szCs w:val="18"/>
                <w:lang w:eastAsia="es-SV"/>
              </w:rPr>
              <w:t>,  del Cantón Mal Paso,  denominado  potrero  Las Casas.</w:t>
            </w:r>
          </w:p>
        </w:tc>
        <w:tc>
          <w:tcPr>
            <w:tcW w:w="429" w:type="pct"/>
            <w:shd w:val="clear" w:color="000000" w:fill="FFFFFF"/>
            <w:vAlign w:val="center"/>
            <w:hideMark/>
          </w:tcPr>
          <w:p w14:paraId="2D4CA954"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Cancha de fútbol</w:t>
            </w:r>
          </w:p>
        </w:tc>
        <w:tc>
          <w:tcPr>
            <w:tcW w:w="636" w:type="pct"/>
            <w:shd w:val="clear" w:color="000000" w:fill="FFFFFF"/>
            <w:vAlign w:val="center"/>
            <w:hideMark/>
          </w:tcPr>
          <w:p w14:paraId="7108BACA"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20174434-00000</w:t>
            </w:r>
          </w:p>
        </w:tc>
        <w:tc>
          <w:tcPr>
            <w:tcW w:w="545" w:type="pct"/>
            <w:shd w:val="clear" w:color="000000" w:fill="FFFFFF"/>
            <w:vAlign w:val="center"/>
            <w:hideMark/>
          </w:tcPr>
          <w:p w14:paraId="76F2D393"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$ 57.14 </w:t>
            </w:r>
          </w:p>
        </w:tc>
        <w:tc>
          <w:tcPr>
            <w:tcW w:w="539" w:type="pct"/>
            <w:shd w:val="clear" w:color="000000" w:fill="FFFFFF"/>
            <w:noWrap/>
            <w:vAlign w:val="center"/>
            <w:hideMark/>
          </w:tcPr>
          <w:p w14:paraId="5CAB9E1E"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$30,046.80</w:t>
            </w:r>
          </w:p>
        </w:tc>
        <w:tc>
          <w:tcPr>
            <w:tcW w:w="539" w:type="pct"/>
            <w:shd w:val="clear" w:color="000000" w:fill="FFFFFF"/>
            <w:noWrap/>
            <w:vAlign w:val="center"/>
            <w:hideMark/>
          </w:tcPr>
          <w:p w14:paraId="3EDDDE8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$29,989.66</w:t>
            </w:r>
          </w:p>
        </w:tc>
        <w:tc>
          <w:tcPr>
            <w:tcW w:w="675" w:type="pct"/>
            <w:shd w:val="clear" w:color="000000" w:fill="FFFFFF"/>
            <w:noWrap/>
            <w:vAlign w:val="center"/>
            <w:hideMark/>
          </w:tcPr>
          <w:p w14:paraId="60ADF37F"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71C7218E" w14:textId="77777777" w:rsidTr="00AD7211">
        <w:trPr>
          <w:trHeight w:val="1575"/>
        </w:trPr>
        <w:tc>
          <w:tcPr>
            <w:tcW w:w="416" w:type="pct"/>
            <w:shd w:val="clear" w:color="000000" w:fill="FFFFFF"/>
            <w:vAlign w:val="center"/>
            <w:hideMark/>
          </w:tcPr>
          <w:p w14:paraId="55B17343"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25-76</w:t>
            </w:r>
          </w:p>
        </w:tc>
        <w:tc>
          <w:tcPr>
            <w:tcW w:w="1221" w:type="pct"/>
            <w:shd w:val="clear" w:color="000000" w:fill="FFFFFF"/>
            <w:vAlign w:val="center"/>
            <w:hideMark/>
          </w:tcPr>
          <w:p w14:paraId="139FC675"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Un terreno rústico situado en la Hacienda Zapote Brujo, Cantón El </w:t>
            </w:r>
            <w:proofErr w:type="gramStart"/>
            <w:r w:rsidRPr="00AD7211">
              <w:rPr>
                <w:rFonts w:ascii="Arial Narrow" w:eastAsia="Times New Roman" w:hAnsi="Arial Narrow" w:cs="Calibri"/>
                <w:sz w:val="18"/>
                <w:szCs w:val="18"/>
                <w:lang w:eastAsia="es-SV"/>
              </w:rPr>
              <w:t>Limo .</w:t>
            </w:r>
            <w:proofErr w:type="gramEnd"/>
          </w:p>
        </w:tc>
        <w:tc>
          <w:tcPr>
            <w:tcW w:w="429" w:type="pct"/>
            <w:shd w:val="clear" w:color="000000" w:fill="FFFFFF"/>
            <w:vAlign w:val="center"/>
            <w:hideMark/>
          </w:tcPr>
          <w:p w14:paraId="738D264E"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Rústico</w:t>
            </w:r>
          </w:p>
        </w:tc>
        <w:tc>
          <w:tcPr>
            <w:tcW w:w="636" w:type="pct"/>
            <w:shd w:val="clear" w:color="000000" w:fill="FFFFFF"/>
            <w:vAlign w:val="center"/>
            <w:hideMark/>
          </w:tcPr>
          <w:p w14:paraId="09037A3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20171004-00000</w:t>
            </w:r>
          </w:p>
        </w:tc>
        <w:tc>
          <w:tcPr>
            <w:tcW w:w="545" w:type="pct"/>
            <w:shd w:val="clear" w:color="000000" w:fill="FFFFFF"/>
            <w:vAlign w:val="center"/>
            <w:hideMark/>
          </w:tcPr>
          <w:p w14:paraId="65738D61"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$ 28.57 </w:t>
            </w:r>
          </w:p>
        </w:tc>
        <w:tc>
          <w:tcPr>
            <w:tcW w:w="539" w:type="pct"/>
            <w:shd w:val="clear" w:color="000000" w:fill="FFFFFF"/>
            <w:noWrap/>
            <w:vAlign w:val="center"/>
            <w:hideMark/>
          </w:tcPr>
          <w:p w14:paraId="1D03AB71"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$708.25</w:t>
            </w:r>
          </w:p>
        </w:tc>
        <w:tc>
          <w:tcPr>
            <w:tcW w:w="539" w:type="pct"/>
            <w:shd w:val="clear" w:color="000000" w:fill="FFFFFF"/>
            <w:noWrap/>
            <w:vAlign w:val="center"/>
            <w:hideMark/>
          </w:tcPr>
          <w:p w14:paraId="30D4C26D"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$679.68</w:t>
            </w:r>
          </w:p>
        </w:tc>
        <w:tc>
          <w:tcPr>
            <w:tcW w:w="675" w:type="pct"/>
            <w:shd w:val="clear" w:color="000000" w:fill="FFFFFF"/>
            <w:noWrap/>
            <w:vAlign w:val="center"/>
            <w:hideMark/>
          </w:tcPr>
          <w:p w14:paraId="6D33A829"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1F41838C" w14:textId="77777777" w:rsidTr="00AD7211">
        <w:trPr>
          <w:trHeight w:val="1575"/>
        </w:trPr>
        <w:tc>
          <w:tcPr>
            <w:tcW w:w="416" w:type="pct"/>
            <w:shd w:val="clear" w:color="000000" w:fill="FFFFFF"/>
            <w:vAlign w:val="center"/>
            <w:hideMark/>
          </w:tcPr>
          <w:p w14:paraId="7F5F3DBE"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22-78</w:t>
            </w:r>
          </w:p>
        </w:tc>
        <w:tc>
          <w:tcPr>
            <w:tcW w:w="1221" w:type="pct"/>
            <w:shd w:val="clear" w:color="000000" w:fill="FFFFFF"/>
            <w:vAlign w:val="center"/>
            <w:hideMark/>
          </w:tcPr>
          <w:p w14:paraId="03D0974A"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terreno  rústico  situado  en el  lugar  denominado  Montaña  de yerba Buena, Cantón El Brujo.</w:t>
            </w:r>
          </w:p>
        </w:tc>
        <w:tc>
          <w:tcPr>
            <w:tcW w:w="429" w:type="pct"/>
            <w:shd w:val="clear" w:color="000000" w:fill="FFFFFF"/>
            <w:vAlign w:val="center"/>
            <w:hideMark/>
          </w:tcPr>
          <w:p w14:paraId="7448AFB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Rústico</w:t>
            </w:r>
          </w:p>
        </w:tc>
        <w:tc>
          <w:tcPr>
            <w:tcW w:w="636" w:type="pct"/>
            <w:shd w:val="clear" w:color="000000" w:fill="FFFFFF"/>
            <w:vAlign w:val="center"/>
            <w:hideMark/>
          </w:tcPr>
          <w:p w14:paraId="23893A40"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20169719-00000</w:t>
            </w:r>
          </w:p>
        </w:tc>
        <w:tc>
          <w:tcPr>
            <w:tcW w:w="545" w:type="pct"/>
            <w:shd w:val="clear" w:color="000000" w:fill="FFFFFF"/>
            <w:vAlign w:val="center"/>
            <w:hideMark/>
          </w:tcPr>
          <w:p w14:paraId="628C6305"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$ 22.86 </w:t>
            </w:r>
          </w:p>
        </w:tc>
        <w:tc>
          <w:tcPr>
            <w:tcW w:w="539" w:type="pct"/>
            <w:shd w:val="clear" w:color="000000" w:fill="FFFFFF"/>
            <w:noWrap/>
            <w:vAlign w:val="center"/>
            <w:hideMark/>
          </w:tcPr>
          <w:p w14:paraId="3EBF9261"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$143.08</w:t>
            </w:r>
          </w:p>
        </w:tc>
        <w:tc>
          <w:tcPr>
            <w:tcW w:w="539" w:type="pct"/>
            <w:shd w:val="clear" w:color="000000" w:fill="FFFFFF"/>
            <w:noWrap/>
            <w:vAlign w:val="center"/>
            <w:hideMark/>
          </w:tcPr>
          <w:p w14:paraId="565F6BBA"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$120.22</w:t>
            </w:r>
          </w:p>
        </w:tc>
        <w:tc>
          <w:tcPr>
            <w:tcW w:w="675" w:type="pct"/>
            <w:shd w:val="clear" w:color="000000" w:fill="FFFFFF"/>
            <w:noWrap/>
            <w:vAlign w:val="center"/>
            <w:hideMark/>
          </w:tcPr>
          <w:p w14:paraId="25B4AC44"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61E09B9B" w14:textId="77777777" w:rsidTr="00AD7211">
        <w:trPr>
          <w:trHeight w:val="1575"/>
        </w:trPr>
        <w:tc>
          <w:tcPr>
            <w:tcW w:w="416" w:type="pct"/>
            <w:shd w:val="clear" w:color="000000" w:fill="FFFFFF"/>
            <w:vAlign w:val="center"/>
            <w:hideMark/>
          </w:tcPr>
          <w:p w14:paraId="2F605958"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17-83</w:t>
            </w:r>
          </w:p>
        </w:tc>
        <w:tc>
          <w:tcPr>
            <w:tcW w:w="1221" w:type="pct"/>
            <w:shd w:val="clear" w:color="000000" w:fill="FFFFFF"/>
            <w:vAlign w:val="center"/>
            <w:hideMark/>
          </w:tcPr>
          <w:p w14:paraId="1E504363"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terreno  rústico  situado  en  el  Cantón  San  Jerónimo, porción llamada  La  Joya,  para  cementerio  del Cantón La  Joya.</w:t>
            </w:r>
          </w:p>
        </w:tc>
        <w:tc>
          <w:tcPr>
            <w:tcW w:w="429" w:type="pct"/>
            <w:shd w:val="clear" w:color="000000" w:fill="FFFFFF"/>
            <w:vAlign w:val="center"/>
            <w:hideMark/>
          </w:tcPr>
          <w:p w14:paraId="0835EC35"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Cementerio</w:t>
            </w:r>
          </w:p>
        </w:tc>
        <w:tc>
          <w:tcPr>
            <w:tcW w:w="636" w:type="pct"/>
            <w:shd w:val="clear" w:color="000000" w:fill="FFFFFF"/>
            <w:vAlign w:val="center"/>
            <w:hideMark/>
          </w:tcPr>
          <w:p w14:paraId="17B36C6C"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20163634-00000</w:t>
            </w:r>
          </w:p>
        </w:tc>
        <w:tc>
          <w:tcPr>
            <w:tcW w:w="545" w:type="pct"/>
            <w:shd w:val="clear" w:color="000000" w:fill="FFFFFF"/>
            <w:vAlign w:val="center"/>
            <w:hideMark/>
          </w:tcPr>
          <w:p w14:paraId="5953236E"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$ 22.86 </w:t>
            </w:r>
          </w:p>
        </w:tc>
        <w:tc>
          <w:tcPr>
            <w:tcW w:w="539" w:type="pct"/>
            <w:shd w:val="clear" w:color="000000" w:fill="FFFFFF"/>
            <w:noWrap/>
            <w:vAlign w:val="center"/>
            <w:hideMark/>
          </w:tcPr>
          <w:p w14:paraId="658315A4"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$58,603.25</w:t>
            </w:r>
          </w:p>
        </w:tc>
        <w:tc>
          <w:tcPr>
            <w:tcW w:w="539" w:type="pct"/>
            <w:shd w:val="clear" w:color="000000" w:fill="FFFFFF"/>
            <w:noWrap/>
            <w:vAlign w:val="center"/>
            <w:hideMark/>
          </w:tcPr>
          <w:p w14:paraId="70E216E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$58,580.39</w:t>
            </w:r>
          </w:p>
        </w:tc>
        <w:tc>
          <w:tcPr>
            <w:tcW w:w="675" w:type="pct"/>
            <w:shd w:val="clear" w:color="000000" w:fill="FFFFFF"/>
            <w:noWrap/>
            <w:vAlign w:val="center"/>
            <w:hideMark/>
          </w:tcPr>
          <w:p w14:paraId="2C94C1EE"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$7,068.30</w:t>
            </w:r>
          </w:p>
        </w:tc>
      </w:tr>
      <w:tr w:rsidR="00AD7211" w:rsidRPr="00AD7211" w14:paraId="33A1051D" w14:textId="77777777" w:rsidTr="00AD7211">
        <w:trPr>
          <w:trHeight w:val="1575"/>
        </w:trPr>
        <w:tc>
          <w:tcPr>
            <w:tcW w:w="416" w:type="pct"/>
            <w:shd w:val="clear" w:color="000000" w:fill="FFFFFF"/>
            <w:vAlign w:val="center"/>
            <w:hideMark/>
          </w:tcPr>
          <w:p w14:paraId="00BE627A"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16-84</w:t>
            </w:r>
          </w:p>
        </w:tc>
        <w:tc>
          <w:tcPr>
            <w:tcW w:w="1221" w:type="pct"/>
            <w:shd w:val="clear" w:color="000000" w:fill="FFFFFF"/>
            <w:vAlign w:val="center"/>
            <w:hideMark/>
          </w:tcPr>
          <w:p w14:paraId="22D49BA4"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terreno rústico situado en el cantón San Antonio La Junta.</w:t>
            </w:r>
          </w:p>
        </w:tc>
        <w:tc>
          <w:tcPr>
            <w:tcW w:w="429" w:type="pct"/>
            <w:shd w:val="clear" w:color="000000" w:fill="FFFFFF"/>
            <w:vAlign w:val="center"/>
            <w:hideMark/>
          </w:tcPr>
          <w:p w14:paraId="5163BAB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Rústico</w:t>
            </w:r>
          </w:p>
        </w:tc>
        <w:tc>
          <w:tcPr>
            <w:tcW w:w="636" w:type="pct"/>
            <w:shd w:val="clear" w:color="000000" w:fill="FFFFFF"/>
            <w:vAlign w:val="center"/>
            <w:hideMark/>
          </w:tcPr>
          <w:p w14:paraId="79FE1504"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20164524-00000</w:t>
            </w:r>
          </w:p>
        </w:tc>
        <w:tc>
          <w:tcPr>
            <w:tcW w:w="545" w:type="pct"/>
            <w:shd w:val="clear" w:color="000000" w:fill="FFFFFF"/>
            <w:vAlign w:val="center"/>
            <w:hideMark/>
          </w:tcPr>
          <w:p w14:paraId="23793497"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$ 22.86 </w:t>
            </w:r>
          </w:p>
        </w:tc>
        <w:tc>
          <w:tcPr>
            <w:tcW w:w="539" w:type="pct"/>
            <w:shd w:val="clear" w:color="000000" w:fill="FFFFFF"/>
            <w:noWrap/>
            <w:vAlign w:val="center"/>
            <w:hideMark/>
          </w:tcPr>
          <w:p w14:paraId="7BE33B53"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$804.83</w:t>
            </w:r>
          </w:p>
        </w:tc>
        <w:tc>
          <w:tcPr>
            <w:tcW w:w="539" w:type="pct"/>
            <w:shd w:val="clear" w:color="000000" w:fill="FFFFFF"/>
            <w:noWrap/>
            <w:vAlign w:val="center"/>
            <w:hideMark/>
          </w:tcPr>
          <w:p w14:paraId="5767E160"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$781.97</w:t>
            </w:r>
          </w:p>
        </w:tc>
        <w:tc>
          <w:tcPr>
            <w:tcW w:w="675" w:type="pct"/>
            <w:shd w:val="clear" w:color="000000" w:fill="FFFFFF"/>
            <w:noWrap/>
            <w:vAlign w:val="center"/>
            <w:hideMark/>
          </w:tcPr>
          <w:p w14:paraId="473E1463"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02273216" w14:textId="77777777" w:rsidTr="00AD7211">
        <w:trPr>
          <w:trHeight w:val="1250"/>
        </w:trPr>
        <w:tc>
          <w:tcPr>
            <w:tcW w:w="416" w:type="pct"/>
            <w:shd w:val="clear" w:color="000000" w:fill="FFFFFF"/>
            <w:vAlign w:val="center"/>
            <w:hideMark/>
          </w:tcPr>
          <w:p w14:paraId="434DF9A2"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lastRenderedPageBreak/>
              <w:t>15-89</w:t>
            </w:r>
          </w:p>
        </w:tc>
        <w:tc>
          <w:tcPr>
            <w:tcW w:w="1221" w:type="pct"/>
            <w:shd w:val="clear" w:color="000000" w:fill="FFFFFF"/>
            <w:vAlign w:val="center"/>
            <w:hideMark/>
          </w:tcPr>
          <w:p w14:paraId="216E9C5D"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terreno  rústico  en  el  Cantón  El  Panal  de  esta  Jurisdicción.</w:t>
            </w:r>
          </w:p>
        </w:tc>
        <w:tc>
          <w:tcPr>
            <w:tcW w:w="429" w:type="pct"/>
            <w:shd w:val="clear" w:color="000000" w:fill="FFFFFF"/>
            <w:vAlign w:val="center"/>
            <w:hideMark/>
          </w:tcPr>
          <w:p w14:paraId="2B714D77"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Rústico</w:t>
            </w:r>
          </w:p>
        </w:tc>
        <w:tc>
          <w:tcPr>
            <w:tcW w:w="636" w:type="pct"/>
            <w:shd w:val="clear" w:color="000000" w:fill="FFFFFF"/>
            <w:vAlign w:val="center"/>
            <w:hideMark/>
          </w:tcPr>
          <w:p w14:paraId="34B5921E"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20162720-00000</w:t>
            </w:r>
          </w:p>
        </w:tc>
        <w:tc>
          <w:tcPr>
            <w:tcW w:w="545" w:type="pct"/>
            <w:shd w:val="clear" w:color="000000" w:fill="FFFFFF"/>
            <w:vAlign w:val="center"/>
            <w:hideMark/>
          </w:tcPr>
          <w:p w14:paraId="34B3521B"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w:t>
            </w:r>
            <w:r w:rsidR="00AC24A8">
              <w:rPr>
                <w:rFonts w:ascii="Arial Narrow" w:eastAsia="Times New Roman" w:hAnsi="Arial Narrow" w:cs="Calibri"/>
                <w:sz w:val="18"/>
                <w:szCs w:val="18"/>
                <w:lang w:eastAsia="es-SV"/>
              </w:rPr>
              <w:t>1</w:t>
            </w:r>
            <w:r w:rsidRPr="00AD7211">
              <w:rPr>
                <w:rFonts w:ascii="Arial Narrow" w:eastAsia="Times New Roman" w:hAnsi="Arial Narrow" w:cs="Calibri"/>
                <w:sz w:val="18"/>
                <w:szCs w:val="18"/>
                <w:lang w:eastAsia="es-SV"/>
              </w:rPr>
              <w:t xml:space="preserve">14.29 </w:t>
            </w:r>
          </w:p>
        </w:tc>
        <w:tc>
          <w:tcPr>
            <w:tcW w:w="539" w:type="pct"/>
            <w:shd w:val="clear" w:color="000000" w:fill="FFFFFF"/>
            <w:noWrap/>
            <w:vAlign w:val="center"/>
            <w:hideMark/>
          </w:tcPr>
          <w:p w14:paraId="5E619B0A"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$24,037.44</w:t>
            </w:r>
          </w:p>
        </w:tc>
        <w:tc>
          <w:tcPr>
            <w:tcW w:w="539" w:type="pct"/>
            <w:shd w:val="clear" w:color="000000" w:fill="FFFFFF"/>
            <w:noWrap/>
            <w:vAlign w:val="center"/>
            <w:hideMark/>
          </w:tcPr>
          <w:p w14:paraId="6185C88A"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$23,923.15</w:t>
            </w:r>
          </w:p>
        </w:tc>
        <w:tc>
          <w:tcPr>
            <w:tcW w:w="675" w:type="pct"/>
            <w:shd w:val="clear" w:color="000000" w:fill="FFFFFF"/>
            <w:noWrap/>
            <w:vAlign w:val="center"/>
            <w:hideMark/>
          </w:tcPr>
          <w:p w14:paraId="646B4447"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3BC8AEB3" w14:textId="77777777" w:rsidTr="00AD7211">
        <w:trPr>
          <w:trHeight w:val="1216"/>
        </w:trPr>
        <w:tc>
          <w:tcPr>
            <w:tcW w:w="416" w:type="pct"/>
            <w:shd w:val="clear" w:color="auto" w:fill="auto"/>
            <w:vAlign w:val="center"/>
            <w:hideMark/>
          </w:tcPr>
          <w:p w14:paraId="34B924C0"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2-93</w:t>
            </w:r>
          </w:p>
        </w:tc>
        <w:tc>
          <w:tcPr>
            <w:tcW w:w="1221" w:type="pct"/>
            <w:shd w:val="clear" w:color="auto" w:fill="auto"/>
            <w:vAlign w:val="center"/>
            <w:hideMark/>
          </w:tcPr>
          <w:p w14:paraId="3DC39A6A"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inmueble  rústico  situado  en el Cantón El Limo.</w:t>
            </w:r>
          </w:p>
        </w:tc>
        <w:tc>
          <w:tcPr>
            <w:tcW w:w="429" w:type="pct"/>
            <w:shd w:val="clear" w:color="auto" w:fill="auto"/>
            <w:vAlign w:val="center"/>
            <w:hideMark/>
          </w:tcPr>
          <w:p w14:paraId="1407BBFD"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Rústico</w:t>
            </w:r>
          </w:p>
        </w:tc>
        <w:tc>
          <w:tcPr>
            <w:tcW w:w="636" w:type="pct"/>
            <w:shd w:val="clear" w:color="auto" w:fill="auto"/>
            <w:vAlign w:val="center"/>
            <w:hideMark/>
          </w:tcPr>
          <w:p w14:paraId="07C38678"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20156775-00000</w:t>
            </w:r>
          </w:p>
        </w:tc>
        <w:tc>
          <w:tcPr>
            <w:tcW w:w="545" w:type="pct"/>
            <w:shd w:val="clear" w:color="auto" w:fill="auto"/>
            <w:vAlign w:val="center"/>
            <w:hideMark/>
          </w:tcPr>
          <w:p w14:paraId="730A6DDA"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$ 22.86 </w:t>
            </w:r>
          </w:p>
        </w:tc>
        <w:tc>
          <w:tcPr>
            <w:tcW w:w="539" w:type="pct"/>
            <w:shd w:val="clear" w:color="auto" w:fill="auto"/>
            <w:noWrap/>
            <w:vAlign w:val="center"/>
            <w:hideMark/>
          </w:tcPr>
          <w:p w14:paraId="7225303D"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$270.43</w:t>
            </w:r>
          </w:p>
        </w:tc>
        <w:tc>
          <w:tcPr>
            <w:tcW w:w="539" w:type="pct"/>
            <w:shd w:val="clear" w:color="000000" w:fill="FFFFFF"/>
            <w:noWrap/>
            <w:vAlign w:val="center"/>
            <w:hideMark/>
          </w:tcPr>
          <w:p w14:paraId="17B891AB"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$247.57</w:t>
            </w:r>
          </w:p>
        </w:tc>
        <w:tc>
          <w:tcPr>
            <w:tcW w:w="675" w:type="pct"/>
            <w:shd w:val="clear" w:color="auto" w:fill="auto"/>
            <w:noWrap/>
            <w:vAlign w:val="center"/>
            <w:hideMark/>
          </w:tcPr>
          <w:p w14:paraId="1EB90A31"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659A4560" w14:textId="77777777" w:rsidTr="00AD7211">
        <w:trPr>
          <w:trHeight w:val="1575"/>
        </w:trPr>
        <w:tc>
          <w:tcPr>
            <w:tcW w:w="416" w:type="pct"/>
            <w:shd w:val="clear" w:color="000000" w:fill="FFFFFF"/>
            <w:vAlign w:val="center"/>
            <w:hideMark/>
          </w:tcPr>
          <w:p w14:paraId="1CE2EC03"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9-94</w:t>
            </w:r>
          </w:p>
        </w:tc>
        <w:tc>
          <w:tcPr>
            <w:tcW w:w="1221" w:type="pct"/>
            <w:shd w:val="clear" w:color="000000" w:fill="FFFFFF"/>
            <w:vAlign w:val="center"/>
            <w:hideMark/>
          </w:tcPr>
          <w:p w14:paraId="4884E08B"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terreno rústico situado en el Cantón San Antonio La Junta para cancha de fútbol.</w:t>
            </w:r>
          </w:p>
        </w:tc>
        <w:tc>
          <w:tcPr>
            <w:tcW w:w="429" w:type="pct"/>
            <w:shd w:val="clear" w:color="000000" w:fill="FFFFFF"/>
            <w:vAlign w:val="center"/>
            <w:hideMark/>
          </w:tcPr>
          <w:p w14:paraId="2CA709D7"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Cancha de fútbol</w:t>
            </w:r>
          </w:p>
        </w:tc>
        <w:tc>
          <w:tcPr>
            <w:tcW w:w="636" w:type="pct"/>
            <w:shd w:val="clear" w:color="000000" w:fill="FFFFFF"/>
            <w:vAlign w:val="center"/>
            <w:hideMark/>
          </w:tcPr>
          <w:p w14:paraId="1F3152AD"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20160128-00000</w:t>
            </w:r>
          </w:p>
        </w:tc>
        <w:tc>
          <w:tcPr>
            <w:tcW w:w="545" w:type="pct"/>
            <w:shd w:val="clear" w:color="000000" w:fill="FFFFFF"/>
            <w:vAlign w:val="center"/>
            <w:hideMark/>
          </w:tcPr>
          <w:p w14:paraId="423D7AF5"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$ 285.71 </w:t>
            </w:r>
          </w:p>
        </w:tc>
        <w:tc>
          <w:tcPr>
            <w:tcW w:w="539" w:type="pct"/>
            <w:shd w:val="clear" w:color="000000" w:fill="FFFFFF"/>
            <w:noWrap/>
            <w:vAlign w:val="center"/>
            <w:hideMark/>
          </w:tcPr>
          <w:p w14:paraId="4BA2E71D"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$13,907.38</w:t>
            </w:r>
          </w:p>
        </w:tc>
        <w:tc>
          <w:tcPr>
            <w:tcW w:w="539" w:type="pct"/>
            <w:shd w:val="clear" w:color="000000" w:fill="FFFFFF"/>
            <w:noWrap/>
            <w:vAlign w:val="center"/>
            <w:hideMark/>
          </w:tcPr>
          <w:p w14:paraId="438922C5"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$13,621.67</w:t>
            </w:r>
          </w:p>
        </w:tc>
        <w:tc>
          <w:tcPr>
            <w:tcW w:w="675" w:type="pct"/>
            <w:shd w:val="clear" w:color="000000" w:fill="FFFFFF"/>
            <w:noWrap/>
            <w:vAlign w:val="center"/>
            <w:hideMark/>
          </w:tcPr>
          <w:p w14:paraId="7F07B43B"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$15,458.04</w:t>
            </w:r>
          </w:p>
        </w:tc>
      </w:tr>
      <w:tr w:rsidR="00AD7211" w:rsidRPr="00AD7211" w14:paraId="4111F6DE" w14:textId="77777777" w:rsidTr="00AD7211">
        <w:trPr>
          <w:trHeight w:val="1575"/>
        </w:trPr>
        <w:tc>
          <w:tcPr>
            <w:tcW w:w="416" w:type="pct"/>
            <w:shd w:val="clear" w:color="000000" w:fill="FFFFFF"/>
            <w:vAlign w:val="center"/>
            <w:hideMark/>
          </w:tcPr>
          <w:p w14:paraId="6A645D26"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46-132</w:t>
            </w:r>
          </w:p>
        </w:tc>
        <w:tc>
          <w:tcPr>
            <w:tcW w:w="1221" w:type="pct"/>
            <w:shd w:val="clear" w:color="000000" w:fill="FFFFFF"/>
            <w:vAlign w:val="center"/>
            <w:hideMark/>
          </w:tcPr>
          <w:p w14:paraId="27565C83"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Terrenos en el Capulín   denominado   La   Falda   hoy  Lotificación   Jardines   de Guadalupe.</w:t>
            </w:r>
          </w:p>
        </w:tc>
        <w:tc>
          <w:tcPr>
            <w:tcW w:w="429" w:type="pct"/>
            <w:shd w:val="clear" w:color="000000" w:fill="FFFFFF"/>
            <w:vAlign w:val="center"/>
            <w:hideMark/>
          </w:tcPr>
          <w:p w14:paraId="3727E209"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Lote Baldío</w:t>
            </w:r>
          </w:p>
        </w:tc>
        <w:tc>
          <w:tcPr>
            <w:tcW w:w="636" w:type="pct"/>
            <w:shd w:val="clear" w:color="000000" w:fill="FFFFFF"/>
            <w:vAlign w:val="center"/>
            <w:hideMark/>
          </w:tcPr>
          <w:p w14:paraId="101741F3"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proofErr w:type="spellStart"/>
            <w:r w:rsidRPr="00AD7211">
              <w:rPr>
                <w:rFonts w:ascii="Arial Narrow" w:eastAsia="Times New Roman" w:hAnsi="Arial Narrow" w:cs="Calibri"/>
                <w:sz w:val="18"/>
                <w:szCs w:val="18"/>
                <w:lang w:eastAsia="es-SV"/>
              </w:rPr>
              <w:t>N°</w:t>
            </w:r>
            <w:proofErr w:type="spellEnd"/>
            <w:r w:rsidRPr="00AD7211">
              <w:rPr>
                <w:rFonts w:ascii="Arial Narrow" w:eastAsia="Times New Roman" w:hAnsi="Arial Narrow" w:cs="Calibri"/>
                <w:sz w:val="18"/>
                <w:szCs w:val="18"/>
                <w:lang w:eastAsia="es-SV"/>
              </w:rPr>
              <w:t xml:space="preserve"> 68 DE LIBRO 2018 PAG 498-502</w:t>
            </w:r>
          </w:p>
        </w:tc>
        <w:tc>
          <w:tcPr>
            <w:tcW w:w="545" w:type="pct"/>
            <w:shd w:val="clear" w:color="000000" w:fill="FFFFFF"/>
            <w:vAlign w:val="center"/>
            <w:hideMark/>
          </w:tcPr>
          <w:p w14:paraId="6749B01C"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$ 685.71 </w:t>
            </w:r>
          </w:p>
        </w:tc>
        <w:tc>
          <w:tcPr>
            <w:tcW w:w="539" w:type="pct"/>
            <w:shd w:val="clear" w:color="000000" w:fill="FFFFFF"/>
            <w:noWrap/>
            <w:vAlign w:val="center"/>
            <w:hideMark/>
          </w:tcPr>
          <w:p w14:paraId="10F62227"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$172,201.00</w:t>
            </w:r>
          </w:p>
        </w:tc>
        <w:tc>
          <w:tcPr>
            <w:tcW w:w="539" w:type="pct"/>
            <w:shd w:val="clear" w:color="000000" w:fill="FFFFFF"/>
            <w:noWrap/>
            <w:vAlign w:val="center"/>
            <w:hideMark/>
          </w:tcPr>
          <w:p w14:paraId="4D88EEEF"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$171,515.29</w:t>
            </w:r>
          </w:p>
        </w:tc>
        <w:tc>
          <w:tcPr>
            <w:tcW w:w="675" w:type="pct"/>
            <w:shd w:val="clear" w:color="000000" w:fill="FFFFFF"/>
            <w:noWrap/>
            <w:vAlign w:val="center"/>
            <w:hideMark/>
          </w:tcPr>
          <w:p w14:paraId="19432C94"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3501568A" w14:textId="77777777" w:rsidTr="00AD7211">
        <w:trPr>
          <w:trHeight w:val="1575"/>
        </w:trPr>
        <w:tc>
          <w:tcPr>
            <w:tcW w:w="416" w:type="pct"/>
            <w:shd w:val="clear" w:color="000000" w:fill="FFFFFF"/>
            <w:vAlign w:val="center"/>
            <w:hideMark/>
          </w:tcPr>
          <w:p w14:paraId="693878F7"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5-133</w:t>
            </w:r>
          </w:p>
        </w:tc>
        <w:tc>
          <w:tcPr>
            <w:tcW w:w="1221" w:type="pct"/>
            <w:shd w:val="clear" w:color="000000" w:fill="FFFFFF"/>
            <w:vAlign w:val="center"/>
            <w:hideMark/>
          </w:tcPr>
          <w:p w14:paraId="36857F29"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inmueble  antes  rústico  hoy  urbano  situado  en  Lotificación Mira  flores  que  contiene  un tanque  de  captación  de agua.</w:t>
            </w:r>
          </w:p>
        </w:tc>
        <w:tc>
          <w:tcPr>
            <w:tcW w:w="429" w:type="pct"/>
            <w:shd w:val="clear" w:color="000000" w:fill="FFFFFF"/>
            <w:vAlign w:val="center"/>
            <w:hideMark/>
          </w:tcPr>
          <w:p w14:paraId="3A6C2328"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Comunal</w:t>
            </w:r>
          </w:p>
        </w:tc>
        <w:tc>
          <w:tcPr>
            <w:tcW w:w="636" w:type="pct"/>
            <w:shd w:val="clear" w:color="000000" w:fill="FFFFFF"/>
            <w:vAlign w:val="center"/>
            <w:hideMark/>
          </w:tcPr>
          <w:p w14:paraId="618D9883"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20156537-00000</w:t>
            </w:r>
          </w:p>
        </w:tc>
        <w:tc>
          <w:tcPr>
            <w:tcW w:w="545" w:type="pct"/>
            <w:shd w:val="clear" w:color="000000" w:fill="FFFFFF"/>
            <w:vAlign w:val="center"/>
            <w:hideMark/>
          </w:tcPr>
          <w:p w14:paraId="1020B169"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$ 82.29 </w:t>
            </w:r>
          </w:p>
        </w:tc>
        <w:tc>
          <w:tcPr>
            <w:tcW w:w="539" w:type="pct"/>
            <w:shd w:val="clear" w:color="000000" w:fill="FFFFFF"/>
            <w:noWrap/>
            <w:vAlign w:val="center"/>
            <w:hideMark/>
          </w:tcPr>
          <w:p w14:paraId="5142B820"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$38,631.60</w:t>
            </w:r>
          </w:p>
        </w:tc>
        <w:tc>
          <w:tcPr>
            <w:tcW w:w="539" w:type="pct"/>
            <w:shd w:val="clear" w:color="000000" w:fill="FFFFFF"/>
            <w:noWrap/>
            <w:vAlign w:val="center"/>
            <w:hideMark/>
          </w:tcPr>
          <w:p w14:paraId="079E793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$38,549.31</w:t>
            </w:r>
          </w:p>
        </w:tc>
        <w:tc>
          <w:tcPr>
            <w:tcW w:w="675" w:type="pct"/>
            <w:shd w:val="clear" w:color="000000" w:fill="FFFFFF"/>
            <w:noWrap/>
            <w:vAlign w:val="center"/>
            <w:hideMark/>
          </w:tcPr>
          <w:p w14:paraId="659C3746"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$121.46</w:t>
            </w:r>
          </w:p>
        </w:tc>
      </w:tr>
      <w:tr w:rsidR="00AD7211" w:rsidRPr="00AD7211" w14:paraId="4AD0D33F" w14:textId="77777777" w:rsidTr="00AD7211">
        <w:trPr>
          <w:trHeight w:val="1575"/>
        </w:trPr>
        <w:tc>
          <w:tcPr>
            <w:tcW w:w="416" w:type="pct"/>
            <w:shd w:val="clear" w:color="000000" w:fill="FFFFFF"/>
            <w:vAlign w:val="center"/>
            <w:hideMark/>
          </w:tcPr>
          <w:p w14:paraId="0F61CB5F"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58-134</w:t>
            </w:r>
          </w:p>
        </w:tc>
        <w:tc>
          <w:tcPr>
            <w:tcW w:w="1221" w:type="pct"/>
            <w:shd w:val="clear" w:color="000000" w:fill="FFFFFF"/>
            <w:vAlign w:val="center"/>
            <w:hideMark/>
          </w:tcPr>
          <w:p w14:paraId="35C3A9D1"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inmueble  que contiene  una fuente de agua potable situado en Cantón Santa Rita</w:t>
            </w:r>
          </w:p>
        </w:tc>
        <w:tc>
          <w:tcPr>
            <w:tcW w:w="429" w:type="pct"/>
            <w:shd w:val="clear" w:color="000000" w:fill="FFFFFF"/>
            <w:vAlign w:val="center"/>
            <w:hideMark/>
          </w:tcPr>
          <w:p w14:paraId="2E569A8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Fuente de agua</w:t>
            </w:r>
          </w:p>
        </w:tc>
        <w:tc>
          <w:tcPr>
            <w:tcW w:w="636" w:type="pct"/>
            <w:shd w:val="clear" w:color="000000" w:fill="FFFFFF"/>
            <w:vAlign w:val="center"/>
            <w:hideMark/>
          </w:tcPr>
          <w:p w14:paraId="4B723010"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20176289-00000</w:t>
            </w:r>
          </w:p>
        </w:tc>
        <w:tc>
          <w:tcPr>
            <w:tcW w:w="545" w:type="pct"/>
            <w:shd w:val="clear" w:color="000000" w:fill="FFFFFF"/>
            <w:vAlign w:val="center"/>
            <w:hideMark/>
          </w:tcPr>
          <w:p w14:paraId="76AAB08C"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$ 68.57 </w:t>
            </w:r>
          </w:p>
        </w:tc>
        <w:tc>
          <w:tcPr>
            <w:tcW w:w="539" w:type="pct"/>
            <w:shd w:val="clear" w:color="000000" w:fill="FFFFFF"/>
            <w:noWrap/>
            <w:vAlign w:val="center"/>
            <w:hideMark/>
          </w:tcPr>
          <w:p w14:paraId="0D43E9CB"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$102.56</w:t>
            </w:r>
          </w:p>
        </w:tc>
        <w:tc>
          <w:tcPr>
            <w:tcW w:w="539" w:type="pct"/>
            <w:shd w:val="clear" w:color="000000" w:fill="FFFFFF"/>
            <w:noWrap/>
            <w:vAlign w:val="center"/>
            <w:hideMark/>
          </w:tcPr>
          <w:p w14:paraId="016CB8D6"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$33.99</w:t>
            </w:r>
          </w:p>
        </w:tc>
        <w:tc>
          <w:tcPr>
            <w:tcW w:w="675" w:type="pct"/>
            <w:shd w:val="clear" w:color="000000" w:fill="FFFFFF"/>
            <w:noWrap/>
            <w:vAlign w:val="center"/>
            <w:hideMark/>
          </w:tcPr>
          <w:p w14:paraId="42FBA409"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0F6539A3" w14:textId="77777777" w:rsidTr="00AD7211">
        <w:trPr>
          <w:trHeight w:val="1125"/>
        </w:trPr>
        <w:tc>
          <w:tcPr>
            <w:tcW w:w="416" w:type="pct"/>
            <w:shd w:val="clear" w:color="000000" w:fill="FFFFFF"/>
            <w:vAlign w:val="center"/>
            <w:hideMark/>
          </w:tcPr>
          <w:p w14:paraId="4845055B"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32-136</w:t>
            </w:r>
          </w:p>
        </w:tc>
        <w:tc>
          <w:tcPr>
            <w:tcW w:w="1221" w:type="pct"/>
            <w:shd w:val="clear" w:color="000000" w:fill="FFFFFF"/>
            <w:vAlign w:val="center"/>
            <w:hideMark/>
          </w:tcPr>
          <w:p w14:paraId="1AEB5C5D"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Terreno  rústico  situado  en el Cantón Cañas  Dulces.</w:t>
            </w:r>
          </w:p>
        </w:tc>
        <w:tc>
          <w:tcPr>
            <w:tcW w:w="429" w:type="pct"/>
            <w:shd w:val="clear" w:color="000000" w:fill="FFFFFF"/>
            <w:vAlign w:val="center"/>
            <w:hideMark/>
          </w:tcPr>
          <w:p w14:paraId="52430944"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Tanque de captación</w:t>
            </w:r>
          </w:p>
        </w:tc>
        <w:tc>
          <w:tcPr>
            <w:tcW w:w="636" w:type="pct"/>
            <w:shd w:val="clear" w:color="000000" w:fill="FFFFFF"/>
            <w:vAlign w:val="center"/>
            <w:hideMark/>
          </w:tcPr>
          <w:p w14:paraId="70C7595B"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20165011-00000</w:t>
            </w:r>
          </w:p>
        </w:tc>
        <w:tc>
          <w:tcPr>
            <w:tcW w:w="545" w:type="pct"/>
            <w:shd w:val="clear" w:color="000000" w:fill="FFFFFF"/>
            <w:vAlign w:val="center"/>
            <w:hideMark/>
          </w:tcPr>
          <w:p w14:paraId="2ABBE83A"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$ 57.14 </w:t>
            </w:r>
          </w:p>
        </w:tc>
        <w:tc>
          <w:tcPr>
            <w:tcW w:w="539" w:type="pct"/>
            <w:shd w:val="clear" w:color="000000" w:fill="FFFFFF"/>
            <w:noWrap/>
            <w:vAlign w:val="center"/>
            <w:hideMark/>
          </w:tcPr>
          <w:p w14:paraId="05C8CFC4"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$228.93</w:t>
            </w:r>
          </w:p>
        </w:tc>
        <w:tc>
          <w:tcPr>
            <w:tcW w:w="539" w:type="pct"/>
            <w:shd w:val="clear" w:color="000000" w:fill="FFFFFF"/>
            <w:noWrap/>
            <w:vAlign w:val="center"/>
            <w:hideMark/>
          </w:tcPr>
          <w:p w14:paraId="03D74BC1"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$171.79</w:t>
            </w:r>
          </w:p>
        </w:tc>
        <w:tc>
          <w:tcPr>
            <w:tcW w:w="675" w:type="pct"/>
            <w:shd w:val="clear" w:color="000000" w:fill="FFFFFF"/>
            <w:noWrap/>
            <w:vAlign w:val="center"/>
            <w:hideMark/>
          </w:tcPr>
          <w:p w14:paraId="7581CB68"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$1,377.55</w:t>
            </w:r>
          </w:p>
        </w:tc>
      </w:tr>
      <w:tr w:rsidR="00AD7211" w:rsidRPr="00AD7211" w14:paraId="6D39B5CB" w14:textId="77777777" w:rsidTr="00AD7211">
        <w:trPr>
          <w:trHeight w:val="1575"/>
        </w:trPr>
        <w:tc>
          <w:tcPr>
            <w:tcW w:w="416" w:type="pct"/>
            <w:shd w:val="clear" w:color="000000" w:fill="FFFFFF"/>
            <w:vAlign w:val="center"/>
            <w:hideMark/>
          </w:tcPr>
          <w:p w14:paraId="3960E893"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13-139</w:t>
            </w:r>
          </w:p>
        </w:tc>
        <w:tc>
          <w:tcPr>
            <w:tcW w:w="1221" w:type="pct"/>
            <w:shd w:val="clear" w:color="000000" w:fill="FFFFFF"/>
            <w:vAlign w:val="center"/>
            <w:hideMark/>
          </w:tcPr>
          <w:p w14:paraId="55C71862" w14:textId="77777777" w:rsidR="00AD7211" w:rsidRPr="00AD7211" w:rsidRDefault="00AD7211" w:rsidP="00AD7211">
            <w:pPr>
              <w:spacing w:after="0" w:line="240" w:lineRule="auto"/>
              <w:jc w:val="both"/>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Terreno rústico situado en el Cantón </w:t>
            </w:r>
            <w:proofErr w:type="spellStart"/>
            <w:r w:rsidRPr="00AD7211">
              <w:rPr>
                <w:rFonts w:ascii="Arial Narrow" w:eastAsia="Times New Roman" w:hAnsi="Arial Narrow" w:cs="Calibri"/>
                <w:sz w:val="18"/>
                <w:szCs w:val="18"/>
                <w:lang w:eastAsia="es-SV"/>
              </w:rPr>
              <w:t>Matalapa</w:t>
            </w:r>
            <w:proofErr w:type="spellEnd"/>
            <w:r w:rsidRPr="00AD7211">
              <w:rPr>
                <w:rFonts w:ascii="Arial Narrow" w:eastAsia="Times New Roman" w:hAnsi="Arial Narrow" w:cs="Calibri"/>
                <w:sz w:val="18"/>
                <w:szCs w:val="18"/>
                <w:lang w:eastAsia="es-SV"/>
              </w:rPr>
              <w:t xml:space="preserve"> de esta Jurisdicción, llamado potrero El Aceituno Santa Inés.</w:t>
            </w:r>
          </w:p>
        </w:tc>
        <w:tc>
          <w:tcPr>
            <w:tcW w:w="429" w:type="pct"/>
            <w:shd w:val="clear" w:color="000000" w:fill="FFFFFF"/>
            <w:vAlign w:val="center"/>
            <w:hideMark/>
          </w:tcPr>
          <w:p w14:paraId="51FF3E4B"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Rústico</w:t>
            </w:r>
          </w:p>
        </w:tc>
        <w:tc>
          <w:tcPr>
            <w:tcW w:w="636" w:type="pct"/>
            <w:shd w:val="clear" w:color="000000" w:fill="FFFFFF"/>
            <w:vAlign w:val="center"/>
            <w:hideMark/>
          </w:tcPr>
          <w:p w14:paraId="4805A327"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20154252-00000</w:t>
            </w:r>
          </w:p>
        </w:tc>
        <w:tc>
          <w:tcPr>
            <w:tcW w:w="545" w:type="pct"/>
            <w:shd w:val="clear" w:color="000000" w:fill="FFFFFF"/>
            <w:vAlign w:val="center"/>
            <w:hideMark/>
          </w:tcPr>
          <w:p w14:paraId="1B50FC31"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$57.14 </w:t>
            </w:r>
          </w:p>
        </w:tc>
        <w:tc>
          <w:tcPr>
            <w:tcW w:w="539" w:type="pct"/>
            <w:shd w:val="clear" w:color="000000" w:fill="FFFFFF"/>
            <w:noWrap/>
            <w:vAlign w:val="center"/>
            <w:hideMark/>
          </w:tcPr>
          <w:p w14:paraId="0CE7A24B"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$20,587.13</w:t>
            </w:r>
          </w:p>
        </w:tc>
        <w:tc>
          <w:tcPr>
            <w:tcW w:w="539" w:type="pct"/>
            <w:shd w:val="clear" w:color="000000" w:fill="FFFFFF"/>
            <w:noWrap/>
            <w:vAlign w:val="center"/>
            <w:hideMark/>
          </w:tcPr>
          <w:p w14:paraId="2D49DD75"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$20,529.99</w:t>
            </w:r>
          </w:p>
        </w:tc>
        <w:tc>
          <w:tcPr>
            <w:tcW w:w="675" w:type="pct"/>
            <w:shd w:val="clear" w:color="000000" w:fill="FFFFFF"/>
            <w:noWrap/>
            <w:vAlign w:val="center"/>
            <w:hideMark/>
          </w:tcPr>
          <w:p w14:paraId="05C18C8D"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6047659F" w14:textId="77777777" w:rsidTr="00AD7211">
        <w:trPr>
          <w:trHeight w:val="780"/>
        </w:trPr>
        <w:tc>
          <w:tcPr>
            <w:tcW w:w="416" w:type="pct"/>
            <w:shd w:val="clear" w:color="000000" w:fill="FFFFFF"/>
            <w:vAlign w:val="center"/>
            <w:hideMark/>
          </w:tcPr>
          <w:p w14:paraId="5A000BE7"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47-141</w:t>
            </w:r>
          </w:p>
        </w:tc>
        <w:tc>
          <w:tcPr>
            <w:tcW w:w="1221" w:type="pct"/>
            <w:shd w:val="clear" w:color="000000" w:fill="FFFFFF"/>
            <w:vAlign w:val="center"/>
            <w:hideMark/>
          </w:tcPr>
          <w:p w14:paraId="4ED59122" w14:textId="77777777" w:rsidR="00AD7211" w:rsidRPr="00AD7211" w:rsidRDefault="00AD7211" w:rsidP="00AD7211">
            <w:pPr>
              <w:spacing w:after="0" w:line="240" w:lineRule="auto"/>
              <w:jc w:val="both"/>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Inmueble situado  en el  Cantón  San  Jerónimo  </w:t>
            </w:r>
          </w:p>
        </w:tc>
        <w:tc>
          <w:tcPr>
            <w:tcW w:w="429" w:type="pct"/>
            <w:shd w:val="clear" w:color="000000" w:fill="FFFFFF"/>
            <w:vAlign w:val="center"/>
            <w:hideMark/>
          </w:tcPr>
          <w:p w14:paraId="722D949F"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Cancha de fútbol</w:t>
            </w:r>
          </w:p>
        </w:tc>
        <w:tc>
          <w:tcPr>
            <w:tcW w:w="636" w:type="pct"/>
            <w:shd w:val="clear" w:color="000000" w:fill="FFFFFF"/>
            <w:vAlign w:val="center"/>
            <w:hideMark/>
          </w:tcPr>
          <w:p w14:paraId="59AB9EB5"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N°49 FOLIO 365 LIBRO 1682</w:t>
            </w:r>
          </w:p>
        </w:tc>
        <w:tc>
          <w:tcPr>
            <w:tcW w:w="545" w:type="pct"/>
            <w:shd w:val="clear" w:color="000000" w:fill="FFFFFF"/>
            <w:vAlign w:val="center"/>
            <w:hideMark/>
          </w:tcPr>
          <w:p w14:paraId="27F464D7"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$114.29 </w:t>
            </w:r>
          </w:p>
        </w:tc>
        <w:tc>
          <w:tcPr>
            <w:tcW w:w="539" w:type="pct"/>
            <w:shd w:val="clear" w:color="000000" w:fill="FFFFFF"/>
            <w:noWrap/>
            <w:vAlign w:val="center"/>
            <w:hideMark/>
          </w:tcPr>
          <w:p w14:paraId="65CD52D6"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$53,397.55</w:t>
            </w:r>
          </w:p>
        </w:tc>
        <w:tc>
          <w:tcPr>
            <w:tcW w:w="539" w:type="pct"/>
            <w:shd w:val="clear" w:color="000000" w:fill="FFFFFF"/>
            <w:noWrap/>
            <w:vAlign w:val="center"/>
            <w:hideMark/>
          </w:tcPr>
          <w:p w14:paraId="10EFC791"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$53,283.26</w:t>
            </w:r>
          </w:p>
        </w:tc>
        <w:tc>
          <w:tcPr>
            <w:tcW w:w="675" w:type="pct"/>
            <w:shd w:val="clear" w:color="000000" w:fill="FFFFFF"/>
            <w:noWrap/>
            <w:vAlign w:val="center"/>
            <w:hideMark/>
          </w:tcPr>
          <w:p w14:paraId="59C7C7C3"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70930D07" w14:textId="77777777" w:rsidTr="00AD7211">
        <w:trPr>
          <w:trHeight w:val="1575"/>
        </w:trPr>
        <w:tc>
          <w:tcPr>
            <w:tcW w:w="416" w:type="pct"/>
            <w:shd w:val="clear" w:color="000000" w:fill="FFFFFF"/>
            <w:vAlign w:val="center"/>
            <w:hideMark/>
          </w:tcPr>
          <w:p w14:paraId="2E12602D"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lastRenderedPageBreak/>
              <w:t>4-144</w:t>
            </w:r>
          </w:p>
        </w:tc>
        <w:tc>
          <w:tcPr>
            <w:tcW w:w="1221" w:type="pct"/>
            <w:shd w:val="clear" w:color="000000" w:fill="FFFFFF"/>
            <w:vAlign w:val="center"/>
            <w:hideMark/>
          </w:tcPr>
          <w:p w14:paraId="120068E8"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Inmueble rústico, situado  en el  lugar  la  Cañada  del  Cantón  Mal  Paso</w:t>
            </w:r>
          </w:p>
        </w:tc>
        <w:tc>
          <w:tcPr>
            <w:tcW w:w="429" w:type="pct"/>
            <w:shd w:val="clear" w:color="000000" w:fill="FFFFFF"/>
            <w:vAlign w:val="center"/>
            <w:hideMark/>
          </w:tcPr>
          <w:p w14:paraId="34C5357E"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Rústico</w:t>
            </w:r>
          </w:p>
        </w:tc>
        <w:tc>
          <w:tcPr>
            <w:tcW w:w="636" w:type="pct"/>
            <w:shd w:val="clear" w:color="000000" w:fill="FFFFFF"/>
            <w:vAlign w:val="center"/>
            <w:hideMark/>
          </w:tcPr>
          <w:p w14:paraId="0CA1F8DF"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20148391-00000</w:t>
            </w:r>
          </w:p>
        </w:tc>
        <w:tc>
          <w:tcPr>
            <w:tcW w:w="545" w:type="pct"/>
            <w:shd w:val="clear" w:color="000000" w:fill="FFFFFF"/>
            <w:vAlign w:val="center"/>
            <w:hideMark/>
          </w:tcPr>
          <w:p w14:paraId="3CD52B2C"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$57.14 </w:t>
            </w:r>
          </w:p>
        </w:tc>
        <w:tc>
          <w:tcPr>
            <w:tcW w:w="539" w:type="pct"/>
            <w:shd w:val="clear" w:color="000000" w:fill="FFFFFF"/>
            <w:noWrap/>
            <w:vAlign w:val="center"/>
            <w:hideMark/>
          </w:tcPr>
          <w:p w14:paraId="58E61E9C"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$5,150.88</w:t>
            </w:r>
          </w:p>
        </w:tc>
        <w:tc>
          <w:tcPr>
            <w:tcW w:w="539" w:type="pct"/>
            <w:shd w:val="clear" w:color="000000" w:fill="FFFFFF"/>
            <w:noWrap/>
            <w:vAlign w:val="center"/>
            <w:hideMark/>
          </w:tcPr>
          <w:p w14:paraId="0F312888"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$5,093.74</w:t>
            </w:r>
          </w:p>
        </w:tc>
        <w:tc>
          <w:tcPr>
            <w:tcW w:w="675" w:type="pct"/>
            <w:shd w:val="clear" w:color="000000" w:fill="FFFFFF"/>
            <w:noWrap/>
            <w:vAlign w:val="center"/>
            <w:hideMark/>
          </w:tcPr>
          <w:p w14:paraId="6BECA56C"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72B2A1D9" w14:textId="77777777" w:rsidTr="00AD7211">
        <w:trPr>
          <w:trHeight w:val="1016"/>
        </w:trPr>
        <w:tc>
          <w:tcPr>
            <w:tcW w:w="416" w:type="pct"/>
            <w:shd w:val="clear" w:color="000000" w:fill="FFFFFF"/>
            <w:vAlign w:val="center"/>
            <w:hideMark/>
          </w:tcPr>
          <w:p w14:paraId="5467BBDB"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127-148</w:t>
            </w:r>
          </w:p>
        </w:tc>
        <w:tc>
          <w:tcPr>
            <w:tcW w:w="1221" w:type="pct"/>
            <w:shd w:val="clear" w:color="000000" w:fill="FFFFFF"/>
            <w:vAlign w:val="center"/>
            <w:hideMark/>
          </w:tcPr>
          <w:p w14:paraId="2A9E9335"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Un </w:t>
            </w:r>
            <w:proofErr w:type="gramStart"/>
            <w:r w:rsidRPr="00AD7211">
              <w:rPr>
                <w:rFonts w:ascii="Arial Narrow" w:eastAsia="Times New Roman" w:hAnsi="Arial Narrow" w:cs="Calibri"/>
                <w:sz w:val="18"/>
                <w:szCs w:val="18"/>
                <w:lang w:eastAsia="es-SV"/>
              </w:rPr>
              <w:t>inmuebles rústico</w:t>
            </w:r>
            <w:proofErr w:type="gramEnd"/>
            <w:r w:rsidRPr="00AD7211">
              <w:rPr>
                <w:rFonts w:ascii="Arial Narrow" w:eastAsia="Times New Roman" w:hAnsi="Arial Narrow" w:cs="Calibri"/>
                <w:sz w:val="18"/>
                <w:szCs w:val="18"/>
                <w:lang w:eastAsia="es-SV"/>
              </w:rPr>
              <w:t xml:space="preserve"> entre ellos del descrito como terreno, en el lugar denominado El Plan de La Cuesta del Cantón La Isla.</w:t>
            </w:r>
          </w:p>
          <w:p w14:paraId="20821925"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68.57</w:t>
            </w:r>
          </w:p>
        </w:tc>
        <w:tc>
          <w:tcPr>
            <w:tcW w:w="429" w:type="pct"/>
            <w:shd w:val="clear" w:color="000000" w:fill="FFFFFF"/>
            <w:vAlign w:val="center"/>
            <w:hideMark/>
          </w:tcPr>
          <w:p w14:paraId="3A0B5F75"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Rústico</w:t>
            </w:r>
          </w:p>
        </w:tc>
        <w:tc>
          <w:tcPr>
            <w:tcW w:w="636" w:type="pct"/>
            <w:shd w:val="clear" w:color="000000" w:fill="FFFFFF"/>
            <w:vAlign w:val="center"/>
            <w:hideMark/>
          </w:tcPr>
          <w:p w14:paraId="6159DC20"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proofErr w:type="spellStart"/>
            <w:r w:rsidRPr="00AD7211">
              <w:rPr>
                <w:rFonts w:ascii="Arial Narrow" w:eastAsia="Times New Roman" w:hAnsi="Arial Narrow" w:cs="Calibri"/>
                <w:sz w:val="18"/>
                <w:szCs w:val="18"/>
                <w:lang w:eastAsia="es-SV"/>
              </w:rPr>
              <w:t>N°</w:t>
            </w:r>
            <w:proofErr w:type="spellEnd"/>
            <w:r w:rsidRPr="00AD7211">
              <w:rPr>
                <w:rFonts w:ascii="Arial Narrow" w:eastAsia="Times New Roman" w:hAnsi="Arial Narrow" w:cs="Calibri"/>
                <w:sz w:val="18"/>
                <w:szCs w:val="18"/>
                <w:lang w:eastAsia="es-SV"/>
              </w:rPr>
              <w:t xml:space="preserve"> 46 DEL LIBRO 1596 PAG 357-362</w:t>
            </w:r>
          </w:p>
        </w:tc>
        <w:tc>
          <w:tcPr>
            <w:tcW w:w="545" w:type="pct"/>
            <w:shd w:val="clear" w:color="000000" w:fill="FFFFFF"/>
            <w:vAlign w:val="center"/>
            <w:hideMark/>
          </w:tcPr>
          <w:p w14:paraId="4F5EA28C"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$68.57 </w:t>
            </w:r>
          </w:p>
        </w:tc>
        <w:tc>
          <w:tcPr>
            <w:tcW w:w="539" w:type="pct"/>
            <w:shd w:val="clear" w:color="000000" w:fill="FFFFFF"/>
            <w:noWrap/>
            <w:vAlign w:val="center"/>
            <w:hideMark/>
          </w:tcPr>
          <w:p w14:paraId="7C8EB66A"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$919.95</w:t>
            </w:r>
          </w:p>
        </w:tc>
        <w:tc>
          <w:tcPr>
            <w:tcW w:w="539" w:type="pct"/>
            <w:shd w:val="clear" w:color="000000" w:fill="FFFFFF"/>
            <w:noWrap/>
            <w:vAlign w:val="center"/>
            <w:hideMark/>
          </w:tcPr>
          <w:p w14:paraId="09F8ED6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$851.38</w:t>
            </w:r>
          </w:p>
        </w:tc>
        <w:tc>
          <w:tcPr>
            <w:tcW w:w="675" w:type="pct"/>
            <w:shd w:val="clear" w:color="000000" w:fill="FFFFFF"/>
            <w:noWrap/>
            <w:vAlign w:val="center"/>
            <w:hideMark/>
          </w:tcPr>
          <w:p w14:paraId="2DB7793B"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38FCA1BB" w14:textId="77777777" w:rsidTr="00AD7211">
        <w:trPr>
          <w:trHeight w:val="1260"/>
        </w:trPr>
        <w:tc>
          <w:tcPr>
            <w:tcW w:w="416" w:type="pct"/>
            <w:shd w:val="clear" w:color="000000" w:fill="FFFFFF"/>
            <w:vAlign w:val="center"/>
            <w:hideMark/>
          </w:tcPr>
          <w:p w14:paraId="49F804BB"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150</w:t>
            </w:r>
          </w:p>
        </w:tc>
        <w:tc>
          <w:tcPr>
            <w:tcW w:w="1221" w:type="pct"/>
            <w:shd w:val="clear" w:color="000000" w:fill="FFFFFF"/>
            <w:vAlign w:val="center"/>
            <w:hideMark/>
          </w:tcPr>
          <w:p w14:paraId="4ADA605C"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terreno rústico situado en el Cantón San  Jerónimo, jurisdicción de Metapán, Departamento de Santa Ana.</w:t>
            </w:r>
          </w:p>
        </w:tc>
        <w:tc>
          <w:tcPr>
            <w:tcW w:w="429" w:type="pct"/>
            <w:shd w:val="clear" w:color="000000" w:fill="FFFFFF"/>
            <w:vAlign w:val="center"/>
            <w:hideMark/>
          </w:tcPr>
          <w:p w14:paraId="36AF8EE0"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Rústico</w:t>
            </w:r>
          </w:p>
        </w:tc>
        <w:tc>
          <w:tcPr>
            <w:tcW w:w="636" w:type="pct"/>
            <w:shd w:val="clear" w:color="000000" w:fill="FFFFFF"/>
            <w:vAlign w:val="center"/>
            <w:hideMark/>
          </w:tcPr>
          <w:p w14:paraId="0808FEF8"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NUMERO 30 DEL LIBRO 287</w:t>
            </w:r>
          </w:p>
        </w:tc>
        <w:tc>
          <w:tcPr>
            <w:tcW w:w="545" w:type="pct"/>
            <w:shd w:val="clear" w:color="000000" w:fill="FFFFFF"/>
            <w:vAlign w:val="center"/>
            <w:hideMark/>
          </w:tcPr>
          <w:p w14:paraId="5C2A3088"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$114.29 </w:t>
            </w:r>
          </w:p>
        </w:tc>
        <w:tc>
          <w:tcPr>
            <w:tcW w:w="539" w:type="pct"/>
            <w:shd w:val="clear" w:color="000000" w:fill="FFFFFF"/>
            <w:noWrap/>
            <w:vAlign w:val="center"/>
            <w:hideMark/>
          </w:tcPr>
          <w:p w14:paraId="5994B356"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$13,399.25</w:t>
            </w:r>
          </w:p>
        </w:tc>
        <w:tc>
          <w:tcPr>
            <w:tcW w:w="539" w:type="pct"/>
            <w:shd w:val="clear" w:color="000000" w:fill="FFFFFF"/>
            <w:noWrap/>
            <w:vAlign w:val="center"/>
            <w:hideMark/>
          </w:tcPr>
          <w:p w14:paraId="38B0D398"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$13,284.96</w:t>
            </w:r>
          </w:p>
        </w:tc>
        <w:tc>
          <w:tcPr>
            <w:tcW w:w="675" w:type="pct"/>
            <w:shd w:val="clear" w:color="000000" w:fill="FFFFFF"/>
            <w:noWrap/>
            <w:vAlign w:val="center"/>
            <w:hideMark/>
          </w:tcPr>
          <w:p w14:paraId="72B23087"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12623A57" w14:textId="77777777" w:rsidTr="00AD7211">
        <w:trPr>
          <w:trHeight w:val="1017"/>
        </w:trPr>
        <w:tc>
          <w:tcPr>
            <w:tcW w:w="416" w:type="pct"/>
            <w:shd w:val="clear" w:color="000000" w:fill="FFFFFF"/>
            <w:vAlign w:val="center"/>
            <w:hideMark/>
          </w:tcPr>
          <w:p w14:paraId="4ED551FB"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8-151</w:t>
            </w:r>
          </w:p>
        </w:tc>
        <w:tc>
          <w:tcPr>
            <w:tcW w:w="1221" w:type="pct"/>
            <w:shd w:val="clear" w:color="000000" w:fill="FFFFFF"/>
            <w:vAlign w:val="center"/>
            <w:hideMark/>
          </w:tcPr>
          <w:p w14:paraId="68B6FC39"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Una porción de terreno situado en el Cantón San Juan.</w:t>
            </w:r>
          </w:p>
        </w:tc>
        <w:tc>
          <w:tcPr>
            <w:tcW w:w="429" w:type="pct"/>
            <w:shd w:val="clear" w:color="000000" w:fill="FFFFFF"/>
            <w:vAlign w:val="center"/>
            <w:hideMark/>
          </w:tcPr>
          <w:p w14:paraId="4EF70214"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Fuente de agua</w:t>
            </w:r>
          </w:p>
        </w:tc>
        <w:tc>
          <w:tcPr>
            <w:tcW w:w="636" w:type="pct"/>
            <w:shd w:val="clear" w:color="000000" w:fill="FFFFFF"/>
            <w:vAlign w:val="center"/>
            <w:hideMark/>
          </w:tcPr>
          <w:p w14:paraId="75179E44"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20102351-00000</w:t>
            </w:r>
          </w:p>
        </w:tc>
        <w:tc>
          <w:tcPr>
            <w:tcW w:w="545" w:type="pct"/>
            <w:shd w:val="clear" w:color="000000" w:fill="FFFFFF"/>
            <w:vAlign w:val="center"/>
            <w:hideMark/>
          </w:tcPr>
          <w:p w14:paraId="261F9136"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$ 228.57 </w:t>
            </w:r>
          </w:p>
        </w:tc>
        <w:tc>
          <w:tcPr>
            <w:tcW w:w="539" w:type="pct"/>
            <w:shd w:val="clear" w:color="000000" w:fill="FFFFFF"/>
            <w:noWrap/>
            <w:vAlign w:val="center"/>
            <w:hideMark/>
          </w:tcPr>
          <w:p w14:paraId="24129DDC"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$1,412.39</w:t>
            </w:r>
          </w:p>
        </w:tc>
        <w:tc>
          <w:tcPr>
            <w:tcW w:w="539" w:type="pct"/>
            <w:shd w:val="clear" w:color="000000" w:fill="FFFFFF"/>
            <w:noWrap/>
            <w:vAlign w:val="center"/>
            <w:hideMark/>
          </w:tcPr>
          <w:p w14:paraId="793EC135"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$1,183.82</w:t>
            </w:r>
          </w:p>
        </w:tc>
        <w:tc>
          <w:tcPr>
            <w:tcW w:w="675" w:type="pct"/>
            <w:shd w:val="clear" w:color="000000" w:fill="FFFFFF"/>
            <w:noWrap/>
            <w:vAlign w:val="center"/>
            <w:hideMark/>
          </w:tcPr>
          <w:p w14:paraId="7787089C"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124FF946" w14:textId="77777777" w:rsidTr="00AD7211">
        <w:trPr>
          <w:trHeight w:val="1402"/>
        </w:trPr>
        <w:tc>
          <w:tcPr>
            <w:tcW w:w="416" w:type="pct"/>
            <w:shd w:val="clear" w:color="000000" w:fill="FFFFFF"/>
            <w:vAlign w:val="center"/>
            <w:hideMark/>
          </w:tcPr>
          <w:p w14:paraId="5D64E436"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23-153</w:t>
            </w:r>
          </w:p>
        </w:tc>
        <w:tc>
          <w:tcPr>
            <w:tcW w:w="1221" w:type="pct"/>
            <w:shd w:val="clear" w:color="000000" w:fill="FFFFFF"/>
            <w:vAlign w:val="center"/>
            <w:hideMark/>
          </w:tcPr>
          <w:p w14:paraId="0293C5D6"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Un inmueble   rústico que forma parte de  la hacienda San Diego, cantón Belén </w:t>
            </w:r>
            <w:proofErr w:type="spellStart"/>
            <w:r w:rsidRPr="00AD7211">
              <w:rPr>
                <w:rFonts w:ascii="Arial Narrow" w:eastAsia="Times New Roman" w:hAnsi="Arial Narrow" w:cs="Calibri"/>
                <w:sz w:val="18"/>
                <w:szCs w:val="18"/>
                <w:lang w:eastAsia="es-SV"/>
              </w:rPr>
              <w:t>Guijat</w:t>
            </w:r>
            <w:proofErr w:type="spellEnd"/>
            <w:r w:rsidRPr="00AD7211">
              <w:rPr>
                <w:rFonts w:ascii="Arial Narrow" w:eastAsia="Times New Roman" w:hAnsi="Arial Narrow" w:cs="Calibri"/>
                <w:sz w:val="18"/>
                <w:szCs w:val="18"/>
                <w:lang w:eastAsia="es-SV"/>
              </w:rPr>
              <w:t>.</w:t>
            </w:r>
          </w:p>
        </w:tc>
        <w:tc>
          <w:tcPr>
            <w:tcW w:w="429" w:type="pct"/>
            <w:shd w:val="clear" w:color="000000" w:fill="FFFFFF"/>
            <w:vAlign w:val="center"/>
            <w:hideMark/>
          </w:tcPr>
          <w:p w14:paraId="7A194A87"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Rústico</w:t>
            </w:r>
          </w:p>
        </w:tc>
        <w:tc>
          <w:tcPr>
            <w:tcW w:w="636" w:type="pct"/>
            <w:shd w:val="clear" w:color="000000" w:fill="FFFFFF"/>
            <w:vAlign w:val="center"/>
            <w:hideMark/>
          </w:tcPr>
          <w:p w14:paraId="374D083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20166410-00000</w:t>
            </w:r>
          </w:p>
        </w:tc>
        <w:tc>
          <w:tcPr>
            <w:tcW w:w="545" w:type="pct"/>
            <w:shd w:val="clear" w:color="000000" w:fill="FFFFFF"/>
            <w:vAlign w:val="center"/>
            <w:hideMark/>
          </w:tcPr>
          <w:p w14:paraId="214026FB"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$ 22.86 </w:t>
            </w:r>
          </w:p>
        </w:tc>
        <w:tc>
          <w:tcPr>
            <w:tcW w:w="539" w:type="pct"/>
            <w:shd w:val="clear" w:color="000000" w:fill="FFFFFF"/>
            <w:noWrap/>
            <w:vAlign w:val="center"/>
            <w:hideMark/>
          </w:tcPr>
          <w:p w14:paraId="3524233B"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$2,183.29</w:t>
            </w:r>
          </w:p>
        </w:tc>
        <w:tc>
          <w:tcPr>
            <w:tcW w:w="539" w:type="pct"/>
            <w:shd w:val="clear" w:color="000000" w:fill="FFFFFF"/>
            <w:noWrap/>
            <w:vAlign w:val="center"/>
            <w:hideMark/>
          </w:tcPr>
          <w:p w14:paraId="4668632D"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$2,160.43</w:t>
            </w:r>
          </w:p>
        </w:tc>
        <w:tc>
          <w:tcPr>
            <w:tcW w:w="675" w:type="pct"/>
            <w:shd w:val="clear" w:color="000000" w:fill="FFFFFF"/>
            <w:noWrap/>
            <w:vAlign w:val="center"/>
            <w:hideMark/>
          </w:tcPr>
          <w:p w14:paraId="2DB19FE6"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1F9C1DE5" w14:textId="77777777" w:rsidTr="00AD7211">
        <w:trPr>
          <w:trHeight w:val="1575"/>
        </w:trPr>
        <w:tc>
          <w:tcPr>
            <w:tcW w:w="416" w:type="pct"/>
            <w:shd w:val="clear" w:color="000000" w:fill="FFFFFF"/>
            <w:vAlign w:val="center"/>
            <w:hideMark/>
          </w:tcPr>
          <w:p w14:paraId="211AA72E"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12-156</w:t>
            </w:r>
          </w:p>
        </w:tc>
        <w:tc>
          <w:tcPr>
            <w:tcW w:w="1221" w:type="pct"/>
            <w:shd w:val="clear" w:color="000000" w:fill="FFFFFF"/>
            <w:vAlign w:val="center"/>
            <w:hideMark/>
          </w:tcPr>
          <w:p w14:paraId="168C64C2"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Un terreno rústico, denominado  el campo para  cancha  de fútbol del Caserío El Ahogado Cantón La Isla.</w:t>
            </w:r>
          </w:p>
        </w:tc>
        <w:tc>
          <w:tcPr>
            <w:tcW w:w="429" w:type="pct"/>
            <w:shd w:val="clear" w:color="000000" w:fill="FFFFFF"/>
            <w:vAlign w:val="center"/>
            <w:hideMark/>
          </w:tcPr>
          <w:p w14:paraId="2302202C"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Cancha </w:t>
            </w:r>
            <w:proofErr w:type="spellStart"/>
            <w:r w:rsidRPr="00AD7211">
              <w:rPr>
                <w:rFonts w:ascii="Arial Narrow" w:eastAsia="Times New Roman" w:hAnsi="Arial Narrow" w:cs="Calibri"/>
                <w:sz w:val="18"/>
                <w:szCs w:val="18"/>
                <w:lang w:eastAsia="es-SV"/>
              </w:rPr>
              <w:t>e</w:t>
            </w:r>
            <w:proofErr w:type="spellEnd"/>
            <w:r w:rsidRPr="00AD7211">
              <w:rPr>
                <w:rFonts w:ascii="Arial Narrow" w:eastAsia="Times New Roman" w:hAnsi="Arial Narrow" w:cs="Calibri"/>
                <w:sz w:val="18"/>
                <w:szCs w:val="18"/>
                <w:lang w:eastAsia="es-SV"/>
              </w:rPr>
              <w:t xml:space="preserve"> fútbol</w:t>
            </w:r>
          </w:p>
        </w:tc>
        <w:tc>
          <w:tcPr>
            <w:tcW w:w="636" w:type="pct"/>
            <w:shd w:val="clear" w:color="000000" w:fill="FFFFFF"/>
            <w:vAlign w:val="center"/>
            <w:hideMark/>
          </w:tcPr>
          <w:p w14:paraId="23990C95"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20256167-00000</w:t>
            </w:r>
          </w:p>
        </w:tc>
        <w:tc>
          <w:tcPr>
            <w:tcW w:w="545" w:type="pct"/>
            <w:shd w:val="clear" w:color="000000" w:fill="FFFFFF"/>
            <w:vAlign w:val="center"/>
            <w:hideMark/>
          </w:tcPr>
          <w:p w14:paraId="41846661"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$ 457.14 </w:t>
            </w:r>
          </w:p>
        </w:tc>
        <w:tc>
          <w:tcPr>
            <w:tcW w:w="539" w:type="pct"/>
            <w:shd w:val="clear" w:color="000000" w:fill="FFFFFF"/>
            <w:noWrap/>
            <w:vAlign w:val="center"/>
            <w:hideMark/>
          </w:tcPr>
          <w:p w14:paraId="0F585E33"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$14,612.05</w:t>
            </w:r>
          </w:p>
        </w:tc>
        <w:tc>
          <w:tcPr>
            <w:tcW w:w="539" w:type="pct"/>
            <w:shd w:val="clear" w:color="000000" w:fill="FFFFFF"/>
            <w:noWrap/>
            <w:vAlign w:val="center"/>
            <w:hideMark/>
          </w:tcPr>
          <w:p w14:paraId="4C227E87"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$14,154.91</w:t>
            </w:r>
          </w:p>
        </w:tc>
        <w:tc>
          <w:tcPr>
            <w:tcW w:w="675" w:type="pct"/>
            <w:shd w:val="clear" w:color="000000" w:fill="FFFFFF"/>
            <w:noWrap/>
            <w:vAlign w:val="center"/>
            <w:hideMark/>
          </w:tcPr>
          <w:p w14:paraId="625CDD21"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$9,899.06</w:t>
            </w:r>
          </w:p>
        </w:tc>
      </w:tr>
      <w:tr w:rsidR="00AD7211" w:rsidRPr="00AD7211" w14:paraId="513EF093" w14:textId="77777777" w:rsidTr="00AD7211">
        <w:trPr>
          <w:trHeight w:val="1635"/>
        </w:trPr>
        <w:tc>
          <w:tcPr>
            <w:tcW w:w="416" w:type="pct"/>
            <w:shd w:val="clear" w:color="000000" w:fill="FFFFFF"/>
            <w:vAlign w:val="center"/>
            <w:hideMark/>
          </w:tcPr>
          <w:p w14:paraId="4333AB0A"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21-160</w:t>
            </w:r>
          </w:p>
        </w:tc>
        <w:tc>
          <w:tcPr>
            <w:tcW w:w="1221" w:type="pct"/>
            <w:shd w:val="clear" w:color="000000" w:fill="FFFFFF"/>
            <w:vAlign w:val="center"/>
            <w:hideMark/>
          </w:tcPr>
          <w:p w14:paraId="30357819"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Un inmueble rústico situado en el Cantón </w:t>
            </w:r>
            <w:proofErr w:type="spellStart"/>
            <w:r w:rsidRPr="00AD7211">
              <w:rPr>
                <w:rFonts w:ascii="Arial Narrow" w:eastAsia="Times New Roman" w:hAnsi="Arial Narrow" w:cs="Calibri"/>
                <w:sz w:val="18"/>
                <w:szCs w:val="18"/>
                <w:lang w:eastAsia="es-SV"/>
              </w:rPr>
              <w:t>Matalapa</w:t>
            </w:r>
            <w:proofErr w:type="spellEnd"/>
            <w:r w:rsidRPr="00AD7211">
              <w:rPr>
                <w:rFonts w:ascii="Arial Narrow" w:eastAsia="Times New Roman" w:hAnsi="Arial Narrow" w:cs="Calibri"/>
                <w:sz w:val="18"/>
                <w:szCs w:val="18"/>
                <w:lang w:eastAsia="es-SV"/>
              </w:rPr>
              <w:t xml:space="preserve"> de esta Jurisdicción, llamada la Mina.</w:t>
            </w:r>
          </w:p>
        </w:tc>
        <w:tc>
          <w:tcPr>
            <w:tcW w:w="429" w:type="pct"/>
            <w:shd w:val="clear" w:color="000000" w:fill="FFFFFF"/>
            <w:vAlign w:val="center"/>
            <w:hideMark/>
          </w:tcPr>
          <w:p w14:paraId="0E4D2C47"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Cancha </w:t>
            </w:r>
            <w:proofErr w:type="spellStart"/>
            <w:r w:rsidRPr="00AD7211">
              <w:rPr>
                <w:rFonts w:ascii="Arial Narrow" w:eastAsia="Times New Roman" w:hAnsi="Arial Narrow" w:cs="Calibri"/>
                <w:sz w:val="18"/>
                <w:szCs w:val="18"/>
                <w:lang w:eastAsia="es-SV"/>
              </w:rPr>
              <w:t>e</w:t>
            </w:r>
            <w:proofErr w:type="spellEnd"/>
            <w:r w:rsidRPr="00AD7211">
              <w:rPr>
                <w:rFonts w:ascii="Arial Narrow" w:eastAsia="Times New Roman" w:hAnsi="Arial Narrow" w:cs="Calibri"/>
                <w:sz w:val="18"/>
                <w:szCs w:val="18"/>
                <w:lang w:eastAsia="es-SV"/>
              </w:rPr>
              <w:t xml:space="preserve"> fútbol</w:t>
            </w:r>
          </w:p>
        </w:tc>
        <w:tc>
          <w:tcPr>
            <w:tcW w:w="636" w:type="pct"/>
            <w:shd w:val="clear" w:color="000000" w:fill="FFFFFF"/>
            <w:vAlign w:val="center"/>
            <w:hideMark/>
          </w:tcPr>
          <w:p w14:paraId="41A8676D"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N°71 PAG 427-431 LIBRO 1511 DEL 28 DE OCTUBRE DE 1999</w:t>
            </w:r>
          </w:p>
        </w:tc>
        <w:tc>
          <w:tcPr>
            <w:tcW w:w="545" w:type="pct"/>
            <w:shd w:val="clear" w:color="000000" w:fill="FFFFFF"/>
            <w:vAlign w:val="center"/>
            <w:hideMark/>
          </w:tcPr>
          <w:p w14:paraId="74948CF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$ 57.14 </w:t>
            </w:r>
          </w:p>
        </w:tc>
        <w:tc>
          <w:tcPr>
            <w:tcW w:w="539" w:type="pct"/>
            <w:shd w:val="clear" w:color="000000" w:fill="FFFFFF"/>
            <w:noWrap/>
            <w:vAlign w:val="center"/>
            <w:hideMark/>
          </w:tcPr>
          <w:p w14:paraId="01F023A4"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$27,042.12</w:t>
            </w:r>
          </w:p>
        </w:tc>
        <w:tc>
          <w:tcPr>
            <w:tcW w:w="539" w:type="pct"/>
            <w:shd w:val="clear" w:color="000000" w:fill="FFFFFF"/>
            <w:noWrap/>
            <w:vAlign w:val="center"/>
            <w:hideMark/>
          </w:tcPr>
          <w:p w14:paraId="74940AA4"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$26,984.98</w:t>
            </w:r>
          </w:p>
        </w:tc>
        <w:tc>
          <w:tcPr>
            <w:tcW w:w="675" w:type="pct"/>
            <w:shd w:val="clear" w:color="000000" w:fill="FFFFFF"/>
            <w:noWrap/>
            <w:vAlign w:val="center"/>
            <w:hideMark/>
          </w:tcPr>
          <w:p w14:paraId="6E691B08"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45313DCE" w14:textId="77777777" w:rsidTr="00AD7211">
        <w:trPr>
          <w:trHeight w:val="1290"/>
        </w:trPr>
        <w:tc>
          <w:tcPr>
            <w:tcW w:w="416" w:type="pct"/>
            <w:shd w:val="clear" w:color="000000" w:fill="FFFFFF"/>
            <w:vAlign w:val="center"/>
            <w:hideMark/>
          </w:tcPr>
          <w:p w14:paraId="76A01C2E"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48-163</w:t>
            </w:r>
          </w:p>
        </w:tc>
        <w:tc>
          <w:tcPr>
            <w:tcW w:w="1221" w:type="pct"/>
            <w:shd w:val="clear" w:color="000000" w:fill="FFFFFF"/>
            <w:vAlign w:val="center"/>
            <w:hideMark/>
          </w:tcPr>
          <w:p w14:paraId="7765F650"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Dos  inmuebles  rústicos  situados  en el Cantón  La  Joya, denominado los pocitos</w:t>
            </w:r>
          </w:p>
        </w:tc>
        <w:tc>
          <w:tcPr>
            <w:tcW w:w="429" w:type="pct"/>
            <w:shd w:val="clear" w:color="000000" w:fill="FFFFFF"/>
            <w:noWrap/>
            <w:vAlign w:val="center"/>
            <w:hideMark/>
          </w:tcPr>
          <w:p w14:paraId="1DA74098"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Rústico</w:t>
            </w:r>
          </w:p>
        </w:tc>
        <w:tc>
          <w:tcPr>
            <w:tcW w:w="636" w:type="pct"/>
            <w:shd w:val="clear" w:color="000000" w:fill="FFFFFF"/>
            <w:vAlign w:val="center"/>
            <w:hideMark/>
          </w:tcPr>
          <w:p w14:paraId="3465BF7E"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N°26 LIBRO 2123 FOLIOS 116-119 DE FECHA 28 DE OCTUBRE DE 1999</w:t>
            </w:r>
          </w:p>
        </w:tc>
        <w:tc>
          <w:tcPr>
            <w:tcW w:w="545" w:type="pct"/>
            <w:shd w:val="clear" w:color="000000" w:fill="FFFFFF"/>
            <w:vAlign w:val="center"/>
            <w:hideMark/>
          </w:tcPr>
          <w:p w14:paraId="3E70080F"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$114.29 </w:t>
            </w:r>
          </w:p>
        </w:tc>
        <w:tc>
          <w:tcPr>
            <w:tcW w:w="539" w:type="pct"/>
            <w:shd w:val="clear" w:color="000000" w:fill="FFFFFF"/>
            <w:noWrap/>
            <w:vAlign w:val="center"/>
            <w:hideMark/>
          </w:tcPr>
          <w:p w14:paraId="6AF205A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$114.78</w:t>
            </w:r>
          </w:p>
        </w:tc>
        <w:tc>
          <w:tcPr>
            <w:tcW w:w="539" w:type="pct"/>
            <w:shd w:val="clear" w:color="000000" w:fill="FFFFFF"/>
            <w:noWrap/>
            <w:vAlign w:val="center"/>
            <w:hideMark/>
          </w:tcPr>
          <w:p w14:paraId="61CEFE0D"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$0.49</w:t>
            </w:r>
          </w:p>
        </w:tc>
        <w:tc>
          <w:tcPr>
            <w:tcW w:w="675" w:type="pct"/>
            <w:shd w:val="clear" w:color="000000" w:fill="FFFFFF"/>
            <w:noWrap/>
            <w:vAlign w:val="center"/>
            <w:hideMark/>
          </w:tcPr>
          <w:p w14:paraId="5CF52FA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7D197E6E" w14:textId="77777777" w:rsidTr="00AD7211">
        <w:trPr>
          <w:trHeight w:val="1890"/>
        </w:trPr>
        <w:tc>
          <w:tcPr>
            <w:tcW w:w="416" w:type="pct"/>
            <w:shd w:val="clear" w:color="000000" w:fill="FFFFFF"/>
            <w:vAlign w:val="center"/>
            <w:hideMark/>
          </w:tcPr>
          <w:p w14:paraId="0D1CED84"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lastRenderedPageBreak/>
              <w:t>155-198</w:t>
            </w:r>
          </w:p>
        </w:tc>
        <w:tc>
          <w:tcPr>
            <w:tcW w:w="1221" w:type="pct"/>
            <w:shd w:val="clear" w:color="000000" w:fill="FFFFFF"/>
            <w:vAlign w:val="center"/>
            <w:hideMark/>
          </w:tcPr>
          <w:p w14:paraId="29D0A716"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Terreno   de   naturaleza   rústico   ubicado   en  La   Hacienda   San Francisco </w:t>
            </w:r>
            <w:proofErr w:type="spellStart"/>
            <w:r w:rsidRPr="00AD7211">
              <w:rPr>
                <w:rFonts w:ascii="Arial Narrow" w:eastAsia="Times New Roman" w:hAnsi="Arial Narrow" w:cs="Calibri"/>
                <w:sz w:val="18"/>
                <w:szCs w:val="18"/>
                <w:lang w:eastAsia="es-SV"/>
              </w:rPr>
              <w:t>Guajoyo</w:t>
            </w:r>
            <w:proofErr w:type="spellEnd"/>
            <w:r w:rsidRPr="00AD7211">
              <w:rPr>
                <w:rFonts w:ascii="Arial Narrow" w:eastAsia="Times New Roman" w:hAnsi="Arial Narrow" w:cs="Calibri"/>
                <w:sz w:val="18"/>
                <w:szCs w:val="18"/>
                <w:lang w:eastAsia="es-SV"/>
              </w:rPr>
              <w:t xml:space="preserve"> del Cantón Belén </w:t>
            </w:r>
            <w:proofErr w:type="spellStart"/>
            <w:r w:rsidRPr="00AD7211">
              <w:rPr>
                <w:rFonts w:ascii="Arial Narrow" w:eastAsia="Times New Roman" w:hAnsi="Arial Narrow" w:cs="Calibri"/>
                <w:sz w:val="18"/>
                <w:szCs w:val="18"/>
                <w:lang w:eastAsia="es-SV"/>
              </w:rPr>
              <w:t>Guijat</w:t>
            </w:r>
            <w:proofErr w:type="spellEnd"/>
            <w:r w:rsidRPr="00AD7211">
              <w:rPr>
                <w:rFonts w:ascii="Arial Narrow" w:eastAsia="Times New Roman" w:hAnsi="Arial Narrow" w:cs="Calibri"/>
                <w:sz w:val="18"/>
                <w:szCs w:val="18"/>
                <w:lang w:eastAsia="es-SV"/>
              </w:rPr>
              <w:t>.</w:t>
            </w:r>
          </w:p>
        </w:tc>
        <w:tc>
          <w:tcPr>
            <w:tcW w:w="429" w:type="pct"/>
            <w:shd w:val="clear" w:color="000000" w:fill="FFFFFF"/>
            <w:vAlign w:val="center"/>
            <w:hideMark/>
          </w:tcPr>
          <w:p w14:paraId="44A6D16E"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Cementerio</w:t>
            </w:r>
          </w:p>
        </w:tc>
        <w:tc>
          <w:tcPr>
            <w:tcW w:w="636" w:type="pct"/>
            <w:shd w:val="clear" w:color="000000" w:fill="FFFFFF"/>
            <w:vAlign w:val="center"/>
            <w:hideMark/>
          </w:tcPr>
          <w:p w14:paraId="4EBD4C04"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20140629-00000</w:t>
            </w:r>
          </w:p>
        </w:tc>
        <w:tc>
          <w:tcPr>
            <w:tcW w:w="545" w:type="pct"/>
            <w:shd w:val="clear" w:color="000000" w:fill="FFFFFF"/>
            <w:vAlign w:val="center"/>
            <w:hideMark/>
          </w:tcPr>
          <w:p w14:paraId="4F1A143D"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$845.22 </w:t>
            </w:r>
          </w:p>
        </w:tc>
        <w:tc>
          <w:tcPr>
            <w:tcW w:w="539" w:type="pct"/>
            <w:shd w:val="clear" w:color="000000" w:fill="FFFFFF"/>
            <w:noWrap/>
            <w:vAlign w:val="center"/>
            <w:hideMark/>
          </w:tcPr>
          <w:p w14:paraId="36873962"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$15,733.38</w:t>
            </w:r>
          </w:p>
        </w:tc>
        <w:tc>
          <w:tcPr>
            <w:tcW w:w="539" w:type="pct"/>
            <w:shd w:val="clear" w:color="000000" w:fill="FFFFFF"/>
            <w:noWrap/>
            <w:vAlign w:val="center"/>
            <w:hideMark/>
          </w:tcPr>
          <w:p w14:paraId="7CB13A8A"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$14,888.16</w:t>
            </w:r>
          </w:p>
        </w:tc>
        <w:tc>
          <w:tcPr>
            <w:tcW w:w="675" w:type="pct"/>
            <w:shd w:val="clear" w:color="000000" w:fill="FFFFFF"/>
            <w:noWrap/>
            <w:vAlign w:val="center"/>
            <w:hideMark/>
          </w:tcPr>
          <w:p w14:paraId="361FCD73"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10DC725B" w14:textId="77777777" w:rsidTr="00AD7211">
        <w:trPr>
          <w:trHeight w:val="945"/>
        </w:trPr>
        <w:tc>
          <w:tcPr>
            <w:tcW w:w="416" w:type="pct"/>
            <w:shd w:val="clear" w:color="000000" w:fill="FFFFFF"/>
            <w:noWrap/>
            <w:vAlign w:val="center"/>
            <w:hideMark/>
          </w:tcPr>
          <w:p w14:paraId="56143101"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w:t>
            </w:r>
          </w:p>
        </w:tc>
        <w:tc>
          <w:tcPr>
            <w:tcW w:w="1221" w:type="pct"/>
            <w:shd w:val="clear" w:color="000000" w:fill="FFFFFF"/>
            <w:vAlign w:val="center"/>
            <w:hideMark/>
          </w:tcPr>
          <w:p w14:paraId="5FA8D4B2"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Lote de zona verde 1, polígono G, Urbanización Linda Vista.</w:t>
            </w:r>
          </w:p>
        </w:tc>
        <w:tc>
          <w:tcPr>
            <w:tcW w:w="429" w:type="pct"/>
            <w:shd w:val="clear" w:color="000000" w:fill="FFFFFF"/>
            <w:vAlign w:val="center"/>
            <w:hideMark/>
          </w:tcPr>
          <w:p w14:paraId="6AF488A1"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Zona verde</w:t>
            </w:r>
          </w:p>
        </w:tc>
        <w:tc>
          <w:tcPr>
            <w:tcW w:w="636" w:type="pct"/>
            <w:shd w:val="clear" w:color="000000" w:fill="FFFFFF"/>
            <w:vAlign w:val="center"/>
            <w:hideMark/>
          </w:tcPr>
          <w:p w14:paraId="422A6BC5" w14:textId="77777777" w:rsidR="00AD7211" w:rsidRPr="00AD7211" w:rsidRDefault="00AD7211" w:rsidP="00AD7211">
            <w:pPr>
              <w:spacing w:after="0" w:line="240" w:lineRule="auto"/>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w:t>
            </w:r>
          </w:p>
        </w:tc>
        <w:tc>
          <w:tcPr>
            <w:tcW w:w="545" w:type="pct"/>
            <w:shd w:val="clear" w:color="000000" w:fill="FFFFFF"/>
            <w:vAlign w:val="center"/>
            <w:hideMark/>
          </w:tcPr>
          <w:p w14:paraId="707531F7"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 xml:space="preserve"> $ - </w:t>
            </w:r>
          </w:p>
        </w:tc>
        <w:tc>
          <w:tcPr>
            <w:tcW w:w="539" w:type="pct"/>
            <w:shd w:val="clear" w:color="000000" w:fill="FFFFFF"/>
            <w:noWrap/>
            <w:vAlign w:val="center"/>
            <w:hideMark/>
          </w:tcPr>
          <w:p w14:paraId="5B0AC2EB"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$38,173.60</w:t>
            </w:r>
          </w:p>
        </w:tc>
        <w:tc>
          <w:tcPr>
            <w:tcW w:w="539" w:type="pct"/>
            <w:shd w:val="clear" w:color="000000" w:fill="FFFFFF"/>
            <w:noWrap/>
            <w:vAlign w:val="center"/>
            <w:hideMark/>
          </w:tcPr>
          <w:p w14:paraId="46E4AAAE"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$38,173.60</w:t>
            </w:r>
          </w:p>
        </w:tc>
        <w:tc>
          <w:tcPr>
            <w:tcW w:w="675" w:type="pct"/>
            <w:shd w:val="clear" w:color="000000" w:fill="FFFFFF"/>
            <w:noWrap/>
            <w:vAlign w:val="center"/>
            <w:hideMark/>
          </w:tcPr>
          <w:p w14:paraId="4D74B1F9" w14:textId="77777777" w:rsidR="00AD7211" w:rsidRPr="00AD7211" w:rsidRDefault="00AD7211" w:rsidP="00AD7211">
            <w:pPr>
              <w:spacing w:after="0" w:line="240" w:lineRule="auto"/>
              <w:jc w:val="center"/>
              <w:rPr>
                <w:rFonts w:ascii="Arial Narrow" w:eastAsia="Times New Roman" w:hAnsi="Arial Narrow" w:cs="Calibri"/>
                <w:sz w:val="18"/>
                <w:szCs w:val="18"/>
                <w:lang w:eastAsia="es-SV"/>
              </w:rPr>
            </w:pPr>
            <w:r w:rsidRPr="00AD7211">
              <w:rPr>
                <w:rFonts w:ascii="Arial Narrow" w:eastAsia="Times New Roman" w:hAnsi="Arial Narrow" w:cs="Calibri"/>
                <w:sz w:val="18"/>
                <w:szCs w:val="18"/>
                <w:lang w:eastAsia="es-SV"/>
              </w:rPr>
              <w:t>$0.00</w:t>
            </w:r>
          </w:p>
        </w:tc>
      </w:tr>
      <w:tr w:rsidR="00AD7211" w:rsidRPr="00AD7211" w14:paraId="44BCF46B" w14:textId="77777777" w:rsidTr="00AD7211">
        <w:trPr>
          <w:trHeight w:val="615"/>
        </w:trPr>
        <w:tc>
          <w:tcPr>
            <w:tcW w:w="2701" w:type="pct"/>
            <w:gridSpan w:val="4"/>
            <w:shd w:val="clear" w:color="000000" w:fill="FFFFFF"/>
            <w:noWrap/>
            <w:vAlign w:val="center"/>
            <w:hideMark/>
          </w:tcPr>
          <w:p w14:paraId="741BB8D0"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Totales…</w:t>
            </w:r>
          </w:p>
        </w:tc>
        <w:tc>
          <w:tcPr>
            <w:tcW w:w="545" w:type="pct"/>
            <w:shd w:val="clear" w:color="000000" w:fill="FFFFFF"/>
            <w:noWrap/>
            <w:vAlign w:val="center"/>
            <w:hideMark/>
          </w:tcPr>
          <w:p w14:paraId="668E06C3"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$4,496.09</w:t>
            </w:r>
          </w:p>
        </w:tc>
        <w:tc>
          <w:tcPr>
            <w:tcW w:w="539" w:type="pct"/>
            <w:shd w:val="clear" w:color="000000" w:fill="FFFFFF"/>
            <w:noWrap/>
            <w:vAlign w:val="center"/>
            <w:hideMark/>
          </w:tcPr>
          <w:p w14:paraId="71A642C6"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$1,260,533.57</w:t>
            </w:r>
          </w:p>
        </w:tc>
        <w:tc>
          <w:tcPr>
            <w:tcW w:w="539" w:type="pct"/>
            <w:shd w:val="clear" w:color="000000" w:fill="FFFFFF"/>
            <w:noWrap/>
            <w:vAlign w:val="center"/>
            <w:hideMark/>
          </w:tcPr>
          <w:p w14:paraId="125CA144"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$1,256,037.48</w:t>
            </w:r>
          </w:p>
        </w:tc>
        <w:tc>
          <w:tcPr>
            <w:tcW w:w="675" w:type="pct"/>
            <w:shd w:val="clear" w:color="000000" w:fill="FFFFFF"/>
            <w:noWrap/>
            <w:vAlign w:val="center"/>
            <w:hideMark/>
          </w:tcPr>
          <w:p w14:paraId="06A36095" w14:textId="77777777" w:rsidR="00AD7211" w:rsidRPr="00AD7211" w:rsidRDefault="00AD7211" w:rsidP="00AD7211">
            <w:pPr>
              <w:spacing w:after="0" w:line="240" w:lineRule="auto"/>
              <w:jc w:val="center"/>
              <w:rPr>
                <w:rFonts w:ascii="Arial Narrow" w:eastAsia="Times New Roman" w:hAnsi="Arial Narrow" w:cs="Calibri"/>
                <w:b/>
                <w:bCs/>
                <w:sz w:val="18"/>
                <w:szCs w:val="18"/>
                <w:lang w:eastAsia="es-SV"/>
              </w:rPr>
            </w:pPr>
            <w:r w:rsidRPr="00AD7211">
              <w:rPr>
                <w:rFonts w:ascii="Arial Narrow" w:eastAsia="Times New Roman" w:hAnsi="Arial Narrow" w:cs="Calibri"/>
                <w:b/>
                <w:bCs/>
                <w:sz w:val="18"/>
                <w:szCs w:val="18"/>
                <w:lang w:eastAsia="es-SV"/>
              </w:rPr>
              <w:t>$95,426.67</w:t>
            </w:r>
          </w:p>
        </w:tc>
      </w:tr>
    </w:tbl>
    <w:p w14:paraId="1FF980DE" w14:textId="77777777" w:rsidR="00AD7211" w:rsidRPr="009075B5" w:rsidRDefault="00AD7211" w:rsidP="00AD7211">
      <w:pPr>
        <w:spacing w:after="0" w:line="240" w:lineRule="auto"/>
        <w:jc w:val="both"/>
        <w:rPr>
          <w:rFonts w:eastAsia="Calibri"/>
          <w:bCs/>
          <w:sz w:val="21"/>
          <w:szCs w:val="21"/>
        </w:rPr>
      </w:pPr>
      <w:r w:rsidRPr="009075B5">
        <w:rPr>
          <w:rFonts w:eastAsia="Calibri"/>
          <w:bCs/>
          <w:sz w:val="21"/>
          <w:szCs w:val="21"/>
        </w:rPr>
        <w:t>2.- AUTORIZAR a la Unidad de Activo Fijo para actualizar el valor de los bienes inmuebles relacionados en el numeral anterior.</w:t>
      </w:r>
    </w:p>
    <w:p w14:paraId="41D18FE0" w14:textId="77777777" w:rsidR="00AD7211" w:rsidRPr="009075B5" w:rsidRDefault="00AD7211" w:rsidP="00AD7211">
      <w:pPr>
        <w:spacing w:after="0" w:line="240" w:lineRule="auto"/>
        <w:jc w:val="both"/>
        <w:rPr>
          <w:rFonts w:eastAsia="Calibri"/>
          <w:bCs/>
          <w:sz w:val="21"/>
          <w:szCs w:val="21"/>
        </w:rPr>
      </w:pPr>
    </w:p>
    <w:p w14:paraId="1F896C4E" w14:textId="77777777" w:rsidR="00AD7211" w:rsidRPr="009075B5" w:rsidRDefault="00AD7211" w:rsidP="00AD7211">
      <w:pPr>
        <w:spacing w:after="0" w:line="240" w:lineRule="auto"/>
        <w:jc w:val="both"/>
        <w:rPr>
          <w:rFonts w:eastAsia="Calibri"/>
          <w:sz w:val="21"/>
          <w:szCs w:val="21"/>
        </w:rPr>
      </w:pPr>
      <w:r w:rsidRPr="009075B5">
        <w:rPr>
          <w:rFonts w:eastAsia="Calibri"/>
          <w:bCs/>
          <w:sz w:val="21"/>
          <w:szCs w:val="21"/>
        </w:rPr>
        <w:t xml:space="preserve">3.- AUTORIZAR a la Unidad de Contabilidad, para registrar el </w:t>
      </w:r>
      <w:r w:rsidRPr="009075B5">
        <w:rPr>
          <w:rFonts w:eastAsia="Calibri"/>
          <w:sz w:val="21"/>
          <w:szCs w:val="21"/>
        </w:rPr>
        <w:t xml:space="preserve">valor contable de la revaluación originará por los aumentos en la subcuenta complementaria de activo correspondiente a TERRENOS y aumentos en la subcuenta del patrimonio que registra los </w:t>
      </w:r>
      <w:proofErr w:type="spellStart"/>
      <w:r w:rsidRPr="009075B5">
        <w:rPr>
          <w:rFonts w:eastAsia="Calibri"/>
          <w:sz w:val="21"/>
          <w:szCs w:val="21"/>
        </w:rPr>
        <w:t>revalúos</w:t>
      </w:r>
      <w:proofErr w:type="spellEnd"/>
      <w:r w:rsidRPr="009075B5">
        <w:rPr>
          <w:rFonts w:eastAsia="Calibri"/>
          <w:sz w:val="21"/>
          <w:szCs w:val="21"/>
        </w:rPr>
        <w:t xml:space="preserve"> de los bienes inmuebles, por un monto de $1,256,037.48 de conformidad al cuadro presentado en el numeral 1 del presente acuerdo.</w:t>
      </w:r>
    </w:p>
    <w:p w14:paraId="760C9D56" w14:textId="77777777" w:rsidR="00AD7211" w:rsidRPr="009075B5" w:rsidRDefault="00AD7211" w:rsidP="00AD7211">
      <w:pPr>
        <w:spacing w:after="0" w:line="240" w:lineRule="auto"/>
        <w:jc w:val="both"/>
        <w:rPr>
          <w:rFonts w:eastAsia="Calibri"/>
          <w:sz w:val="21"/>
          <w:szCs w:val="21"/>
        </w:rPr>
      </w:pPr>
    </w:p>
    <w:p w14:paraId="5CFCE480" w14:textId="77777777" w:rsidR="00AD7211" w:rsidRPr="009075B5" w:rsidRDefault="00AD7211" w:rsidP="00AD7211">
      <w:pPr>
        <w:spacing w:after="0" w:line="240" w:lineRule="auto"/>
        <w:jc w:val="both"/>
        <w:rPr>
          <w:rFonts w:eastAsia="Calibri"/>
          <w:sz w:val="21"/>
          <w:szCs w:val="21"/>
        </w:rPr>
      </w:pPr>
      <w:r w:rsidRPr="009075B5">
        <w:rPr>
          <w:rFonts w:eastAsia="Calibri"/>
          <w:bCs/>
          <w:sz w:val="21"/>
          <w:szCs w:val="21"/>
        </w:rPr>
        <w:t xml:space="preserve">4.- AUTORIZAR a la Unidad de Contabilidad, para registrar el </w:t>
      </w:r>
      <w:r w:rsidRPr="009075B5">
        <w:rPr>
          <w:rFonts w:eastAsia="Calibri"/>
          <w:sz w:val="21"/>
          <w:szCs w:val="21"/>
        </w:rPr>
        <w:t xml:space="preserve">valor contable de la revaluación originará por los aumentos en la subcuenta complementaria de activo correspondiente a EDIFICIOS E INSTALACIONES y aumentos en la subcuenta del patrimonio que registra los </w:t>
      </w:r>
      <w:proofErr w:type="spellStart"/>
      <w:r w:rsidRPr="009075B5">
        <w:rPr>
          <w:rFonts w:eastAsia="Calibri"/>
          <w:sz w:val="21"/>
          <w:szCs w:val="21"/>
        </w:rPr>
        <w:t>revalúos</w:t>
      </w:r>
      <w:proofErr w:type="spellEnd"/>
      <w:r w:rsidRPr="009075B5">
        <w:rPr>
          <w:rFonts w:eastAsia="Calibri"/>
          <w:sz w:val="21"/>
          <w:szCs w:val="21"/>
        </w:rPr>
        <w:t xml:space="preserve"> de los bienes inmuebles, por un monto de $95,426.67 de conformidad al cuadro presentado en el numeral 1 del presente acuerdo.</w:t>
      </w:r>
    </w:p>
    <w:p w14:paraId="6CD6F0DE" w14:textId="77777777" w:rsidR="00AD7211" w:rsidRPr="009075B5" w:rsidRDefault="00AD7211" w:rsidP="00AD7211">
      <w:pPr>
        <w:spacing w:after="0" w:line="240" w:lineRule="auto"/>
        <w:jc w:val="both"/>
        <w:rPr>
          <w:rFonts w:eastAsia="Calibri"/>
          <w:sz w:val="21"/>
          <w:szCs w:val="21"/>
        </w:rPr>
      </w:pPr>
    </w:p>
    <w:p w14:paraId="0CE363D8" w14:textId="77777777" w:rsidR="00AD7211" w:rsidRPr="009075B5" w:rsidRDefault="00AD7211" w:rsidP="00AD7211">
      <w:pPr>
        <w:spacing w:after="0" w:line="240" w:lineRule="auto"/>
        <w:jc w:val="both"/>
        <w:rPr>
          <w:rFonts w:eastAsia="Calibri"/>
          <w:sz w:val="21"/>
          <w:szCs w:val="21"/>
        </w:rPr>
      </w:pPr>
      <w:r w:rsidRPr="009075B5">
        <w:rPr>
          <w:rFonts w:eastAsia="Calibri"/>
          <w:sz w:val="21"/>
          <w:szCs w:val="21"/>
        </w:rPr>
        <w:t xml:space="preserve">5.- NO CONSIDERAR el valor de las construcciones reevaluadas del inmueble con código de inventario </w:t>
      </w:r>
      <w:r w:rsidRPr="009075B5">
        <w:rPr>
          <w:rFonts w:eastAsia="Times New Roman"/>
          <w:bCs/>
          <w:sz w:val="21"/>
          <w:szCs w:val="21"/>
          <w:lang w:eastAsia="es-SV"/>
        </w:rPr>
        <w:t xml:space="preserve">65-35, que contiene la ampliación del Cementerio General del Municipio, pues pertenecen a las remodelaciones realizadas a través del Proyecto </w:t>
      </w:r>
      <w:r w:rsidRPr="009075B5">
        <w:rPr>
          <w:rFonts w:eastAsia="Calibri"/>
          <w:sz w:val="21"/>
          <w:szCs w:val="21"/>
          <w:lang w:val="es-ES"/>
        </w:rPr>
        <w:t xml:space="preserve">19019 </w:t>
      </w:r>
      <w:r w:rsidRPr="009075B5">
        <w:rPr>
          <w:rFonts w:eastAsia="Times New Roman"/>
          <w:sz w:val="21"/>
          <w:szCs w:val="21"/>
          <w:lang w:val="es-ES" w:eastAsia="es-ES"/>
        </w:rPr>
        <w:t>MEJORAMIENTO DE LAS INSTALACIONES DEL CEMENTERIO GENERAL EL SOCORRO DE METAPAN– PRIMERA ETAPA; e</w:t>
      </w:r>
      <w:r w:rsidRPr="009075B5">
        <w:rPr>
          <w:rFonts w:eastAsia="Calibri"/>
          <w:sz w:val="21"/>
          <w:szCs w:val="21"/>
        </w:rPr>
        <w:t>l cual es de naturaleza privativo y será incorporado al patrimonio municipal cuando se liquide.</w:t>
      </w:r>
    </w:p>
    <w:p w14:paraId="0A7A1E3A" w14:textId="77777777" w:rsidR="00F51C1F" w:rsidRPr="009075B5" w:rsidRDefault="00F51C1F" w:rsidP="00AD7211">
      <w:pPr>
        <w:spacing w:after="0" w:line="240" w:lineRule="auto"/>
        <w:jc w:val="both"/>
        <w:rPr>
          <w:rFonts w:eastAsia="Calibri"/>
          <w:sz w:val="21"/>
          <w:szCs w:val="21"/>
        </w:rPr>
      </w:pPr>
    </w:p>
    <w:p w14:paraId="09E658DC" w14:textId="77777777" w:rsidR="00F51C1F" w:rsidRPr="009075B5" w:rsidRDefault="00F51C1F" w:rsidP="00F51C1F">
      <w:pPr>
        <w:jc w:val="both"/>
        <w:rPr>
          <w:sz w:val="21"/>
          <w:szCs w:val="21"/>
        </w:rPr>
      </w:pPr>
      <w:r w:rsidRPr="009075B5">
        <w:rPr>
          <w:sz w:val="21"/>
          <w:szCs w:val="21"/>
        </w:rPr>
        <w:t xml:space="preserve">6.- NO CONSIDERAR el valor de los 4 tanques de captación por tener valores poco significativos por un monto total de $6,161.78, ni las construcciones reevaluadas del inmueble con código de inventario </w:t>
      </w:r>
      <w:r w:rsidRPr="009075B5">
        <w:rPr>
          <w:rFonts w:eastAsia="Times New Roman"/>
          <w:bCs/>
          <w:sz w:val="21"/>
          <w:szCs w:val="21"/>
          <w:lang w:eastAsia="es-SV"/>
        </w:rPr>
        <w:t xml:space="preserve">65-35, que contiene la ampliación del Cementerio General del Municipio, pues pertenecen a las remodelaciones realizadas a través del Proyecto </w:t>
      </w:r>
      <w:r w:rsidRPr="009075B5">
        <w:rPr>
          <w:rFonts w:eastAsia="Calibri"/>
          <w:sz w:val="21"/>
          <w:szCs w:val="21"/>
          <w:lang w:val="es-ES"/>
        </w:rPr>
        <w:t xml:space="preserve">19019 </w:t>
      </w:r>
      <w:r w:rsidRPr="009075B5">
        <w:rPr>
          <w:rFonts w:eastAsia="Times New Roman"/>
          <w:sz w:val="21"/>
          <w:szCs w:val="21"/>
          <w:lang w:val="es-ES" w:eastAsia="es-ES"/>
        </w:rPr>
        <w:t>MEJORAMIENTO DE LAS INSTALACIONES DEL CEMENTERIO GENERAL EL SOCORRO DE METAPAN– PRIMERA ETAPA; e</w:t>
      </w:r>
      <w:r w:rsidRPr="009075B5">
        <w:rPr>
          <w:sz w:val="21"/>
          <w:szCs w:val="21"/>
        </w:rPr>
        <w:t xml:space="preserve">l cual es de naturaleza privativo y será incorporado al patrimonio municipal cuando se liquide; además, el Lote de zona verde 1, polígono G, Urbanización Linda Vista, no será considerado como superávit por revaluación por ser un inmueble donado al municipio.  </w:t>
      </w:r>
    </w:p>
    <w:p w14:paraId="64EBB5D4" w14:textId="77777777" w:rsidR="00AD7211" w:rsidRPr="009075B5" w:rsidRDefault="00AD7211" w:rsidP="00AD7211">
      <w:pPr>
        <w:spacing w:after="0" w:line="240" w:lineRule="auto"/>
        <w:jc w:val="both"/>
        <w:rPr>
          <w:rFonts w:eastAsia="Calibri"/>
          <w:bCs/>
          <w:sz w:val="21"/>
          <w:szCs w:val="21"/>
        </w:rPr>
      </w:pPr>
      <w:r w:rsidRPr="009075B5">
        <w:rPr>
          <w:rFonts w:eastAsia="Calibri"/>
          <w:sz w:val="21"/>
          <w:szCs w:val="21"/>
        </w:rPr>
        <w:t>COMUNIQUESE.</w:t>
      </w:r>
    </w:p>
    <w:p w14:paraId="41AB71EA" w14:textId="77777777" w:rsidR="009075B5" w:rsidRPr="009075B5" w:rsidRDefault="009075B5" w:rsidP="00E53621">
      <w:pPr>
        <w:tabs>
          <w:tab w:val="left" w:pos="922"/>
          <w:tab w:val="left" w:pos="7513"/>
          <w:tab w:val="left" w:pos="7797"/>
        </w:tabs>
        <w:spacing w:after="0" w:line="240" w:lineRule="auto"/>
        <w:jc w:val="both"/>
        <w:rPr>
          <w:rFonts w:eastAsia="Calibri"/>
          <w:b/>
          <w:bCs/>
          <w:sz w:val="21"/>
          <w:szCs w:val="21"/>
          <w:u w:val="single"/>
        </w:rPr>
      </w:pPr>
      <w:bookmarkStart w:id="12" w:name="_Hlk52872376"/>
      <w:bookmarkEnd w:id="11"/>
    </w:p>
    <w:p w14:paraId="693DE710" w14:textId="77777777" w:rsidR="00E53621" w:rsidRPr="009075B5" w:rsidRDefault="00E53621" w:rsidP="00E53621">
      <w:pPr>
        <w:tabs>
          <w:tab w:val="left" w:pos="922"/>
          <w:tab w:val="left" w:pos="7513"/>
          <w:tab w:val="left" w:pos="7797"/>
        </w:tabs>
        <w:spacing w:after="0" w:line="240" w:lineRule="auto"/>
        <w:jc w:val="both"/>
        <w:rPr>
          <w:rFonts w:eastAsia="Calibri"/>
          <w:b/>
          <w:bCs/>
          <w:sz w:val="21"/>
          <w:szCs w:val="21"/>
          <w:u w:val="single"/>
        </w:rPr>
      </w:pPr>
      <w:r w:rsidRPr="009075B5">
        <w:rPr>
          <w:rFonts w:eastAsia="Calibri"/>
          <w:b/>
          <w:bCs/>
          <w:sz w:val="21"/>
          <w:szCs w:val="21"/>
          <w:u w:val="single"/>
        </w:rPr>
        <w:t xml:space="preserve">ACUERDO NÚMERO VEINTIUNO:  </w:t>
      </w:r>
    </w:p>
    <w:p w14:paraId="06D62E7A" w14:textId="77777777" w:rsidR="00E53621" w:rsidRPr="009075B5" w:rsidRDefault="00E53621" w:rsidP="00E53621">
      <w:pPr>
        <w:spacing w:after="0" w:line="240" w:lineRule="auto"/>
        <w:jc w:val="both"/>
        <w:rPr>
          <w:b/>
          <w:sz w:val="21"/>
          <w:szCs w:val="21"/>
          <w:u w:val="single"/>
        </w:rPr>
      </w:pPr>
    </w:p>
    <w:p w14:paraId="61C1B3BE" w14:textId="77777777" w:rsidR="00E53621" w:rsidRPr="009075B5" w:rsidRDefault="00E53621" w:rsidP="00E53621">
      <w:pPr>
        <w:spacing w:after="0" w:line="240" w:lineRule="auto"/>
        <w:jc w:val="both"/>
        <w:rPr>
          <w:sz w:val="21"/>
          <w:szCs w:val="21"/>
        </w:rPr>
      </w:pPr>
      <w:r w:rsidRPr="009075B5">
        <w:rPr>
          <w:sz w:val="21"/>
          <w:szCs w:val="21"/>
        </w:rPr>
        <w:t>CONSIDERANDO:</w:t>
      </w:r>
    </w:p>
    <w:p w14:paraId="5F196D6B" w14:textId="77777777" w:rsidR="00E53621" w:rsidRPr="009075B5" w:rsidRDefault="00E53621" w:rsidP="00E53621">
      <w:pPr>
        <w:spacing w:after="0" w:line="240" w:lineRule="auto"/>
        <w:jc w:val="both"/>
        <w:rPr>
          <w:sz w:val="21"/>
          <w:szCs w:val="21"/>
        </w:rPr>
      </w:pPr>
    </w:p>
    <w:p w14:paraId="6D878333" w14:textId="77777777" w:rsidR="00E53621" w:rsidRPr="009075B5" w:rsidRDefault="00E53621" w:rsidP="00E53621">
      <w:pPr>
        <w:autoSpaceDE w:val="0"/>
        <w:autoSpaceDN w:val="0"/>
        <w:adjustRightInd w:val="0"/>
        <w:spacing w:after="0" w:line="240" w:lineRule="auto"/>
        <w:rPr>
          <w:color w:val="000000"/>
          <w:sz w:val="21"/>
          <w:szCs w:val="21"/>
          <w:lang w:val="es-MX"/>
        </w:rPr>
      </w:pPr>
      <w:r w:rsidRPr="009075B5">
        <w:rPr>
          <w:color w:val="000000"/>
          <w:sz w:val="21"/>
          <w:szCs w:val="21"/>
          <w:lang w:val="es-MX"/>
        </w:rPr>
        <w:t xml:space="preserve">I.- Que el Código Municipal en su Art. 4, numeral 25, en lo relativo a las competencias del municipio se encuentra la planificación, ejecución y mantenimiento de obras de servicios básicos, que beneficien al municipio; </w:t>
      </w:r>
    </w:p>
    <w:p w14:paraId="02C139DC" w14:textId="77777777" w:rsidR="00E53621" w:rsidRPr="00343FE4" w:rsidRDefault="00E53621" w:rsidP="00E53621">
      <w:pPr>
        <w:spacing w:after="0" w:line="240" w:lineRule="auto"/>
        <w:jc w:val="both"/>
        <w:rPr>
          <w:szCs w:val="24"/>
        </w:rPr>
      </w:pPr>
    </w:p>
    <w:p w14:paraId="49D569FD" w14:textId="77777777" w:rsidR="00E53621" w:rsidRPr="00343FE4" w:rsidRDefault="00E53621" w:rsidP="00E53621">
      <w:pPr>
        <w:autoSpaceDE w:val="0"/>
        <w:autoSpaceDN w:val="0"/>
        <w:adjustRightInd w:val="0"/>
        <w:spacing w:after="0" w:line="240" w:lineRule="auto"/>
        <w:jc w:val="both"/>
        <w:rPr>
          <w:color w:val="000000"/>
          <w:szCs w:val="24"/>
          <w:lang w:val="es-MX"/>
        </w:rPr>
      </w:pPr>
      <w:r w:rsidRPr="00343FE4">
        <w:rPr>
          <w:color w:val="000000"/>
          <w:szCs w:val="24"/>
          <w:lang w:val="es-MX"/>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w:t>
      </w:r>
      <w:r w:rsidRPr="00343FE4">
        <w:rPr>
          <w:color w:val="000000"/>
          <w:szCs w:val="24"/>
          <w:lang w:val="es-MX"/>
        </w:rPr>
        <w:lastRenderedPageBreak/>
        <w:t xml:space="preserve">orientadas al bien común general, gozando para cumplir con dichas funciones del poder, autoridad y autonomía suficiente; </w:t>
      </w:r>
    </w:p>
    <w:p w14:paraId="1B4FEA2D" w14:textId="77777777" w:rsidR="00E53621" w:rsidRPr="00343FE4" w:rsidRDefault="00E53621" w:rsidP="00E53621">
      <w:pPr>
        <w:autoSpaceDE w:val="0"/>
        <w:autoSpaceDN w:val="0"/>
        <w:adjustRightInd w:val="0"/>
        <w:spacing w:after="0" w:line="240" w:lineRule="auto"/>
        <w:jc w:val="both"/>
        <w:rPr>
          <w:color w:val="000000"/>
          <w:szCs w:val="24"/>
          <w:lang w:val="es-MX"/>
        </w:rPr>
      </w:pPr>
    </w:p>
    <w:p w14:paraId="63D793F7" w14:textId="77777777" w:rsidR="00E53621" w:rsidRPr="00343FE4" w:rsidRDefault="00E53621" w:rsidP="00E53621">
      <w:pPr>
        <w:autoSpaceDE w:val="0"/>
        <w:autoSpaceDN w:val="0"/>
        <w:adjustRightInd w:val="0"/>
        <w:spacing w:after="0" w:line="240" w:lineRule="auto"/>
        <w:jc w:val="both"/>
        <w:rPr>
          <w:color w:val="000000"/>
          <w:szCs w:val="24"/>
          <w:lang w:val="es-MX"/>
        </w:rPr>
      </w:pPr>
      <w:r w:rsidRPr="00343FE4">
        <w:rPr>
          <w:color w:val="000000"/>
          <w:szCs w:val="24"/>
          <w:lang w:val="es-MX"/>
        </w:rPr>
        <w:t>III.- Que en ese sentido la municipalidad está ordenada a ejecutar proyectos en beneficio del desarrollo económico y social de las diversas comunidades que integran la zona urbana y rural del municipio;</w:t>
      </w:r>
    </w:p>
    <w:p w14:paraId="60545FD7" w14:textId="77777777" w:rsidR="00E53621" w:rsidRPr="00343FE4" w:rsidRDefault="00E53621" w:rsidP="00E53621">
      <w:pPr>
        <w:autoSpaceDE w:val="0"/>
        <w:autoSpaceDN w:val="0"/>
        <w:adjustRightInd w:val="0"/>
        <w:spacing w:after="0" w:line="240" w:lineRule="auto"/>
        <w:jc w:val="both"/>
        <w:rPr>
          <w:color w:val="000000"/>
          <w:szCs w:val="24"/>
          <w:lang w:val="es-MX"/>
        </w:rPr>
      </w:pPr>
    </w:p>
    <w:p w14:paraId="1FEDB7A3" w14:textId="77777777" w:rsidR="00E53621" w:rsidRDefault="00E53621" w:rsidP="00E53621">
      <w:pPr>
        <w:autoSpaceDE w:val="0"/>
        <w:autoSpaceDN w:val="0"/>
        <w:adjustRightInd w:val="0"/>
        <w:spacing w:after="0" w:line="240" w:lineRule="auto"/>
        <w:jc w:val="both"/>
        <w:rPr>
          <w:color w:val="000000"/>
          <w:szCs w:val="24"/>
          <w:lang w:val="es-MX"/>
        </w:rPr>
      </w:pPr>
      <w:r w:rsidRPr="00343FE4">
        <w:rPr>
          <w:color w:val="000000"/>
          <w:szCs w:val="24"/>
          <w:lang w:val="es-MX"/>
        </w:rPr>
        <w:t>IV.- Que luego de identificar las necesidades de la población, es necesario solventar aquellas que por su naturaleza son apremiantes y resuelven los requerimientos planteados por los vecinos o perspectiva de los miembros del concejo;</w:t>
      </w:r>
    </w:p>
    <w:p w14:paraId="7DAABDB4" w14:textId="77777777" w:rsidR="00E53621" w:rsidRDefault="00E53621" w:rsidP="00E53621">
      <w:pPr>
        <w:autoSpaceDE w:val="0"/>
        <w:autoSpaceDN w:val="0"/>
        <w:adjustRightInd w:val="0"/>
        <w:spacing w:after="0" w:line="240" w:lineRule="auto"/>
        <w:jc w:val="both"/>
        <w:rPr>
          <w:color w:val="000000"/>
          <w:szCs w:val="24"/>
          <w:lang w:val="es-MX"/>
        </w:rPr>
      </w:pPr>
    </w:p>
    <w:p w14:paraId="1A3CAC43" w14:textId="77777777" w:rsidR="00E53621" w:rsidRDefault="00E53621" w:rsidP="00E53621">
      <w:pPr>
        <w:autoSpaceDE w:val="0"/>
        <w:autoSpaceDN w:val="0"/>
        <w:adjustRightInd w:val="0"/>
        <w:spacing w:after="0" w:line="240" w:lineRule="auto"/>
        <w:jc w:val="both"/>
        <w:rPr>
          <w:color w:val="000000"/>
          <w:szCs w:val="24"/>
          <w:lang w:val="es-MX"/>
        </w:rPr>
      </w:pPr>
      <w:r>
        <w:rPr>
          <w:color w:val="000000"/>
          <w:szCs w:val="24"/>
          <w:lang w:val="es-MX"/>
        </w:rPr>
        <w:t>V.- Que la municipalidad cuenta con un camión perforador de pozos,</w:t>
      </w:r>
      <w:r w:rsidR="00A03DD6">
        <w:rPr>
          <w:color w:val="000000"/>
          <w:szCs w:val="24"/>
          <w:lang w:val="es-MX"/>
        </w:rPr>
        <w:t xml:space="preserve"> y viendo la necesidad de la comunidad del Caserío La </w:t>
      </w:r>
      <w:proofErr w:type="spellStart"/>
      <w:r w:rsidR="00A03DD6">
        <w:rPr>
          <w:color w:val="000000"/>
          <w:szCs w:val="24"/>
          <w:lang w:val="es-MX"/>
        </w:rPr>
        <w:t>Balastrera</w:t>
      </w:r>
      <w:proofErr w:type="spellEnd"/>
      <w:r w:rsidR="00A03DD6">
        <w:rPr>
          <w:color w:val="000000"/>
          <w:szCs w:val="24"/>
          <w:lang w:val="es-MX"/>
        </w:rPr>
        <w:t xml:space="preserve">, este Concejo considera conveniente y de gran necesidad la ejecución del proyecto perforación de pozo en la comunidad. </w:t>
      </w:r>
    </w:p>
    <w:p w14:paraId="24A94236" w14:textId="77777777" w:rsidR="00E53621" w:rsidRPr="00343FE4" w:rsidRDefault="00E53621" w:rsidP="00E53621">
      <w:pPr>
        <w:autoSpaceDE w:val="0"/>
        <w:autoSpaceDN w:val="0"/>
        <w:adjustRightInd w:val="0"/>
        <w:spacing w:after="0" w:line="240" w:lineRule="auto"/>
        <w:jc w:val="both"/>
        <w:rPr>
          <w:color w:val="000000"/>
          <w:szCs w:val="24"/>
          <w:lang w:val="es-MX"/>
        </w:rPr>
      </w:pPr>
    </w:p>
    <w:p w14:paraId="0C5DCA1E" w14:textId="77777777" w:rsidR="00E53621" w:rsidRPr="00343FE4" w:rsidRDefault="00E53621" w:rsidP="00E53621">
      <w:pPr>
        <w:autoSpaceDE w:val="0"/>
        <w:autoSpaceDN w:val="0"/>
        <w:adjustRightInd w:val="0"/>
        <w:spacing w:after="0" w:line="240" w:lineRule="auto"/>
        <w:jc w:val="both"/>
        <w:rPr>
          <w:color w:val="000000"/>
          <w:szCs w:val="24"/>
          <w:lang w:val="es-MX"/>
        </w:rPr>
      </w:pPr>
      <w:r w:rsidRPr="00343FE4">
        <w:rPr>
          <w:color w:val="000000"/>
          <w:szCs w:val="24"/>
          <w:lang w:val="es-MX"/>
        </w:rPr>
        <w:t xml:space="preserve"> </w:t>
      </w:r>
    </w:p>
    <w:p w14:paraId="051F92BB" w14:textId="77777777" w:rsidR="00E53621" w:rsidRPr="00343FE4" w:rsidRDefault="00E53621" w:rsidP="00E53621">
      <w:pPr>
        <w:numPr>
          <w:ilvl w:val="12"/>
          <w:numId w:val="0"/>
        </w:numPr>
        <w:tabs>
          <w:tab w:val="left" w:pos="-720"/>
        </w:tabs>
        <w:suppressAutoHyphens/>
        <w:jc w:val="both"/>
        <w:rPr>
          <w:rFonts w:eastAsia="Calibri"/>
          <w:spacing w:val="-3"/>
          <w:szCs w:val="24"/>
        </w:rPr>
      </w:pPr>
      <w:r w:rsidRPr="00343FE4">
        <w:rPr>
          <w:rFonts w:eastAsia="Calibri"/>
          <w:spacing w:val="-3"/>
          <w:szCs w:val="24"/>
        </w:rPr>
        <w:t xml:space="preserve">POR TANTO, en uso de las facultades que le confiere el Código Municipal y la Ley de Adquisiciones y Contrataciones de la Administración Pública el Concejo Municipal, </w:t>
      </w:r>
      <w:r>
        <w:rPr>
          <w:rFonts w:eastAsia="Calibri"/>
          <w:spacing w:val="-3"/>
          <w:szCs w:val="24"/>
        </w:rPr>
        <w:t xml:space="preserve">el Concejo por UNANIMIDAD ACUERDA: </w:t>
      </w:r>
    </w:p>
    <w:p w14:paraId="274CBB65" w14:textId="77777777" w:rsidR="00E53621" w:rsidRPr="00A03DD6" w:rsidRDefault="00E53621" w:rsidP="00842726">
      <w:pPr>
        <w:pStyle w:val="Prrafodelista"/>
        <w:numPr>
          <w:ilvl w:val="0"/>
          <w:numId w:val="21"/>
        </w:numPr>
        <w:spacing w:after="0" w:line="240" w:lineRule="auto"/>
        <w:jc w:val="both"/>
        <w:rPr>
          <w:szCs w:val="24"/>
        </w:rPr>
      </w:pPr>
      <w:r w:rsidRPr="00A03DD6">
        <w:rPr>
          <w:szCs w:val="24"/>
        </w:rPr>
        <w:t xml:space="preserve">PRIORIZAR la ejecución </w:t>
      </w:r>
      <w:r w:rsidR="00A03DD6">
        <w:rPr>
          <w:szCs w:val="24"/>
        </w:rPr>
        <w:t xml:space="preserve">del proyecto </w:t>
      </w:r>
      <w:r w:rsidR="00CF61C2">
        <w:rPr>
          <w:szCs w:val="24"/>
        </w:rPr>
        <w:t>“PERFORACIÓN</w:t>
      </w:r>
      <w:r w:rsidR="00A03DD6">
        <w:rPr>
          <w:szCs w:val="24"/>
        </w:rPr>
        <w:t xml:space="preserve"> DE POZO Y CERCADO PERIMETRAL DE TERRENO EN CASERÍO LA BALASTRERA, CANTÓN LAS PIEDRAS, MUNICIPIO DE METAPÁN. </w:t>
      </w:r>
    </w:p>
    <w:p w14:paraId="45BDD2A7" w14:textId="77777777" w:rsidR="00E53621" w:rsidRPr="00B001D5" w:rsidRDefault="00E53621" w:rsidP="00E53621">
      <w:pPr>
        <w:pStyle w:val="Prrafodelista"/>
        <w:spacing w:after="0" w:line="240" w:lineRule="auto"/>
        <w:ind w:left="1080"/>
        <w:jc w:val="both"/>
        <w:rPr>
          <w:szCs w:val="24"/>
        </w:rPr>
      </w:pPr>
    </w:p>
    <w:p w14:paraId="1E473D04" w14:textId="77777777" w:rsidR="00E53621" w:rsidRPr="00343FE4" w:rsidRDefault="00E53621" w:rsidP="00842726">
      <w:pPr>
        <w:numPr>
          <w:ilvl w:val="0"/>
          <w:numId w:val="2"/>
        </w:numPr>
        <w:spacing w:after="0" w:line="240" w:lineRule="auto"/>
        <w:contextualSpacing/>
        <w:jc w:val="both"/>
        <w:rPr>
          <w:szCs w:val="24"/>
        </w:rPr>
      </w:pPr>
      <w:r w:rsidRPr="00343FE4">
        <w:rPr>
          <w:szCs w:val="24"/>
        </w:rPr>
        <w:t>Girar instrucciones a la Unidad de Ingeniería y Arquitectura para que elabore la</w:t>
      </w:r>
      <w:r>
        <w:rPr>
          <w:szCs w:val="24"/>
        </w:rPr>
        <w:t>s</w:t>
      </w:r>
      <w:r w:rsidRPr="00343FE4">
        <w:rPr>
          <w:szCs w:val="24"/>
        </w:rPr>
        <w:t xml:space="preserve"> carpeta</w:t>
      </w:r>
      <w:r>
        <w:rPr>
          <w:szCs w:val="24"/>
        </w:rPr>
        <w:t>s</w:t>
      </w:r>
      <w:r w:rsidRPr="00343FE4">
        <w:rPr>
          <w:szCs w:val="24"/>
        </w:rPr>
        <w:t xml:space="preserve"> técnica</w:t>
      </w:r>
      <w:r>
        <w:rPr>
          <w:szCs w:val="24"/>
        </w:rPr>
        <w:t>s</w:t>
      </w:r>
      <w:r w:rsidRPr="00343FE4">
        <w:rPr>
          <w:szCs w:val="24"/>
        </w:rPr>
        <w:t>.</w:t>
      </w:r>
    </w:p>
    <w:p w14:paraId="2DFC8EF5" w14:textId="77777777" w:rsidR="00E53621" w:rsidRPr="00343FE4" w:rsidRDefault="00E53621" w:rsidP="00E53621">
      <w:pPr>
        <w:spacing w:after="0" w:line="240" w:lineRule="auto"/>
        <w:jc w:val="both"/>
        <w:rPr>
          <w:szCs w:val="24"/>
        </w:rPr>
      </w:pPr>
    </w:p>
    <w:p w14:paraId="4D0511F0" w14:textId="77777777" w:rsidR="00E53621" w:rsidRPr="00343FE4" w:rsidRDefault="00E53621" w:rsidP="00E53621">
      <w:pPr>
        <w:jc w:val="both"/>
      </w:pPr>
      <w:r w:rsidRPr="00343FE4">
        <w:t>COMUNIQUESE. -</w:t>
      </w:r>
    </w:p>
    <w:bookmarkEnd w:id="12"/>
    <w:p w14:paraId="568E0239" w14:textId="77777777" w:rsidR="00E53621" w:rsidRDefault="00EF2CE7" w:rsidP="00AD1CA9">
      <w:pPr>
        <w:spacing w:after="0" w:line="240" w:lineRule="auto"/>
        <w:jc w:val="both"/>
        <w:rPr>
          <w:rFonts w:eastAsia="Calibri"/>
          <w:b/>
          <w:bCs/>
          <w:szCs w:val="24"/>
          <w:u w:val="single"/>
        </w:rPr>
      </w:pPr>
      <w:r w:rsidRPr="00EF2CE7">
        <w:rPr>
          <w:rFonts w:eastAsia="Calibri"/>
          <w:b/>
          <w:bCs/>
          <w:szCs w:val="24"/>
          <w:u w:val="single"/>
        </w:rPr>
        <w:t>ACUERDO NÚMERO VEINTIDÓS:</w:t>
      </w:r>
    </w:p>
    <w:p w14:paraId="20F81CFA" w14:textId="77777777" w:rsidR="00EF2CE7" w:rsidRDefault="00EF2CE7" w:rsidP="00AD1CA9">
      <w:pPr>
        <w:spacing w:after="0" w:line="240" w:lineRule="auto"/>
        <w:jc w:val="both"/>
        <w:rPr>
          <w:rFonts w:eastAsia="Calibri"/>
          <w:b/>
          <w:bCs/>
          <w:szCs w:val="24"/>
          <w:u w:val="single"/>
        </w:rPr>
      </w:pPr>
    </w:p>
    <w:p w14:paraId="697C553F" w14:textId="77777777" w:rsidR="00EF2CE7" w:rsidRDefault="00EF2CE7" w:rsidP="00AD1CA9">
      <w:pPr>
        <w:spacing w:after="0" w:line="240" w:lineRule="auto"/>
        <w:jc w:val="both"/>
        <w:rPr>
          <w:rFonts w:eastAsia="Calibri"/>
          <w:szCs w:val="24"/>
        </w:rPr>
      </w:pPr>
      <w:r>
        <w:rPr>
          <w:rFonts w:eastAsia="Calibri"/>
          <w:szCs w:val="24"/>
        </w:rPr>
        <w:t>CONSIDERANDO:</w:t>
      </w:r>
    </w:p>
    <w:p w14:paraId="61DF3517" w14:textId="77777777" w:rsidR="00EF2CE7" w:rsidRDefault="00EF2CE7" w:rsidP="00AD1CA9">
      <w:pPr>
        <w:spacing w:after="0" w:line="240" w:lineRule="auto"/>
        <w:jc w:val="both"/>
        <w:rPr>
          <w:rFonts w:eastAsia="Calibri"/>
          <w:bCs/>
          <w:szCs w:val="24"/>
        </w:rPr>
      </w:pPr>
      <w:r>
        <w:rPr>
          <w:rFonts w:eastAsia="Calibri"/>
          <w:szCs w:val="24"/>
        </w:rPr>
        <w:t xml:space="preserve">Que debido al permiso personal sin goce de sueldo otorgado al Sr.  </w:t>
      </w:r>
      <w:r w:rsidRPr="00010B47">
        <w:rPr>
          <w:rFonts w:eastAsia="Calibri"/>
          <w:bCs/>
          <w:szCs w:val="24"/>
        </w:rPr>
        <w:t xml:space="preserve">Edwin Isaí Molina </w:t>
      </w:r>
      <w:proofErr w:type="spellStart"/>
      <w:r w:rsidRPr="00010B47">
        <w:rPr>
          <w:rFonts w:eastAsia="Calibri"/>
          <w:bCs/>
          <w:szCs w:val="24"/>
        </w:rPr>
        <w:t>Arevalo</w:t>
      </w:r>
      <w:proofErr w:type="spellEnd"/>
      <w:r w:rsidRPr="00010B47">
        <w:rPr>
          <w:rFonts w:eastAsia="Calibri"/>
          <w:bCs/>
          <w:szCs w:val="24"/>
        </w:rPr>
        <w:t>, quien se desempeña como electricista en la Unidad de Ingeniería Eléctrica;</w:t>
      </w:r>
      <w:r>
        <w:rPr>
          <w:rFonts w:eastAsia="Calibri"/>
          <w:bCs/>
          <w:szCs w:val="24"/>
        </w:rPr>
        <w:t xml:space="preserve"> se presenta la necesidad de nombrar de forma interina a un electricista, mientras dure el período de permiso; POR TANTO, este Concejo ACUERDA:</w:t>
      </w:r>
    </w:p>
    <w:p w14:paraId="4B04A013" w14:textId="16D24B91" w:rsidR="00EF2CE7" w:rsidRDefault="00EF2CE7" w:rsidP="00AD1CA9">
      <w:pPr>
        <w:spacing w:after="0" w:line="240" w:lineRule="auto"/>
        <w:jc w:val="both"/>
        <w:rPr>
          <w:rFonts w:eastAsia="Calibri"/>
          <w:bCs/>
          <w:szCs w:val="24"/>
        </w:rPr>
      </w:pPr>
      <w:r>
        <w:rPr>
          <w:rFonts w:eastAsia="Calibri"/>
          <w:bCs/>
          <w:szCs w:val="24"/>
        </w:rPr>
        <w:t xml:space="preserve">NOMBRAR de forma interna al Sr. Edwin Ernesto Matute López, don DUI </w:t>
      </w:r>
      <w:proofErr w:type="spellStart"/>
      <w:r>
        <w:rPr>
          <w:rFonts w:eastAsia="Calibri"/>
          <w:bCs/>
          <w:szCs w:val="24"/>
        </w:rPr>
        <w:t>N°</w:t>
      </w:r>
      <w:proofErr w:type="spellEnd"/>
      <w:r>
        <w:rPr>
          <w:rFonts w:eastAsia="Calibri"/>
          <w:bCs/>
          <w:szCs w:val="24"/>
        </w:rPr>
        <w:t xml:space="preserve"> </w:t>
      </w:r>
      <w:proofErr w:type="spellStart"/>
      <w:r w:rsidR="00346483">
        <w:rPr>
          <w:rFonts w:eastAsia="Calibri"/>
          <w:bCs/>
          <w:szCs w:val="24"/>
        </w:rPr>
        <w:t>XXXXXXXX</w:t>
      </w:r>
      <w:r>
        <w:rPr>
          <w:rFonts w:eastAsia="Calibri"/>
          <w:bCs/>
          <w:szCs w:val="24"/>
        </w:rPr>
        <w:t>y</w:t>
      </w:r>
      <w:proofErr w:type="spellEnd"/>
      <w:r>
        <w:rPr>
          <w:rFonts w:eastAsia="Calibri"/>
          <w:bCs/>
          <w:szCs w:val="24"/>
        </w:rPr>
        <w:t xml:space="preserve"> NIT. </w:t>
      </w:r>
      <w:proofErr w:type="spellStart"/>
      <w:r>
        <w:rPr>
          <w:rFonts w:eastAsia="Calibri"/>
          <w:bCs/>
          <w:szCs w:val="24"/>
        </w:rPr>
        <w:t>N°</w:t>
      </w:r>
      <w:proofErr w:type="spellEnd"/>
      <w:r>
        <w:rPr>
          <w:rFonts w:eastAsia="Calibri"/>
          <w:bCs/>
          <w:szCs w:val="24"/>
        </w:rPr>
        <w:t xml:space="preserve"> </w:t>
      </w:r>
      <w:r w:rsidR="00346483">
        <w:rPr>
          <w:rFonts w:eastAsia="Calibri"/>
          <w:bCs/>
          <w:szCs w:val="24"/>
        </w:rPr>
        <w:t>XXXXXXXXXXXX</w:t>
      </w:r>
      <w:r>
        <w:rPr>
          <w:rFonts w:eastAsia="Calibri"/>
          <w:bCs/>
          <w:szCs w:val="24"/>
        </w:rPr>
        <w:t xml:space="preserve"> como </w:t>
      </w:r>
      <w:r w:rsidRPr="00010B47">
        <w:rPr>
          <w:rFonts w:eastAsia="Calibri"/>
          <w:bCs/>
          <w:szCs w:val="24"/>
        </w:rPr>
        <w:t>electricista en la Unidad de Ingeniería Eléctrica</w:t>
      </w:r>
      <w:r>
        <w:rPr>
          <w:rFonts w:eastAsia="Calibri"/>
          <w:bCs/>
          <w:szCs w:val="24"/>
        </w:rPr>
        <w:t>, durante el período del 01 al 31 de octubre del 2020.</w:t>
      </w:r>
    </w:p>
    <w:p w14:paraId="0B7DE840" w14:textId="77777777" w:rsidR="00EF2CE7" w:rsidRPr="00EF2CE7" w:rsidRDefault="00EF2CE7" w:rsidP="00AD1CA9">
      <w:pPr>
        <w:spacing w:after="0" w:line="240" w:lineRule="auto"/>
        <w:jc w:val="both"/>
        <w:rPr>
          <w:rFonts w:eastAsia="Calibri"/>
          <w:szCs w:val="24"/>
        </w:rPr>
      </w:pPr>
      <w:r>
        <w:rPr>
          <w:rFonts w:eastAsia="Calibri"/>
          <w:bCs/>
          <w:szCs w:val="24"/>
        </w:rPr>
        <w:t xml:space="preserve">COMUNIQUESE. </w:t>
      </w:r>
    </w:p>
    <w:p w14:paraId="78438F93" w14:textId="77777777" w:rsidR="00EF2CE7" w:rsidRDefault="00EF2CE7" w:rsidP="00AD1CA9">
      <w:pPr>
        <w:spacing w:after="0" w:line="240" w:lineRule="auto"/>
        <w:jc w:val="both"/>
        <w:rPr>
          <w:rFonts w:eastAsia="Calibri"/>
          <w:szCs w:val="24"/>
        </w:rPr>
      </w:pPr>
    </w:p>
    <w:p w14:paraId="52E800AC" w14:textId="77777777" w:rsidR="00BB6D06" w:rsidRDefault="00BB6D06" w:rsidP="00AD1CA9">
      <w:pPr>
        <w:spacing w:after="0" w:line="240" w:lineRule="auto"/>
        <w:jc w:val="both"/>
        <w:rPr>
          <w:rFonts w:eastAsia="Calibri"/>
          <w:szCs w:val="24"/>
        </w:rPr>
      </w:pPr>
    </w:p>
    <w:p w14:paraId="296EB382" w14:textId="77777777" w:rsidR="00BB6D06" w:rsidRPr="00486BF2" w:rsidRDefault="00BB6D06" w:rsidP="00BB6D06">
      <w:pPr>
        <w:spacing w:after="0" w:line="240" w:lineRule="auto"/>
        <w:ind w:left="720"/>
        <w:contextualSpacing/>
        <w:rPr>
          <w:rFonts w:eastAsia="Times New Roman"/>
          <w:szCs w:val="24"/>
          <w:lang w:val="es-ES" w:eastAsia="es-ES"/>
        </w:rPr>
      </w:pPr>
    </w:p>
    <w:p w14:paraId="16E940B8" w14:textId="77777777" w:rsidR="00BB6D06" w:rsidRDefault="00BB6D06" w:rsidP="00AD1CA9">
      <w:pPr>
        <w:spacing w:after="0" w:line="240" w:lineRule="auto"/>
        <w:jc w:val="both"/>
        <w:rPr>
          <w:rFonts w:eastAsia="Calibri"/>
          <w:szCs w:val="24"/>
          <w:lang w:val="es-ES"/>
        </w:rPr>
      </w:pPr>
    </w:p>
    <w:p w14:paraId="0D64990E" w14:textId="77777777" w:rsidR="005C47DE" w:rsidRDefault="005C47DE" w:rsidP="005C47DE">
      <w:pPr>
        <w:spacing w:after="0" w:line="240" w:lineRule="auto"/>
        <w:jc w:val="both"/>
        <w:rPr>
          <w:rFonts w:eastAsia="Times New Roman"/>
          <w:szCs w:val="24"/>
          <w:lang w:val="es-ES" w:eastAsia="es-ES"/>
        </w:rPr>
      </w:pPr>
      <w:r w:rsidRPr="009760FC">
        <w:rPr>
          <w:rFonts w:eastAsia="Times New Roman"/>
          <w:szCs w:val="24"/>
          <w:lang w:val="es-ES" w:eastAsia="es-ES"/>
        </w:rPr>
        <w:t>No habiendo más que hacer constar se da por terminada la presente Acta, a las</w:t>
      </w:r>
      <w:r>
        <w:rPr>
          <w:rFonts w:eastAsia="Times New Roman"/>
          <w:szCs w:val="24"/>
          <w:lang w:val="es-ES" w:eastAsia="es-ES"/>
        </w:rPr>
        <w:t xml:space="preserve"> doce horas con treinta minutos del uno de octubre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67506921" w14:textId="77777777" w:rsidR="005C47DE" w:rsidRDefault="005C47DE" w:rsidP="005C47DE">
      <w:pPr>
        <w:spacing w:after="0" w:line="240" w:lineRule="auto"/>
        <w:jc w:val="both"/>
        <w:rPr>
          <w:rFonts w:eastAsia="Times New Roman"/>
          <w:szCs w:val="24"/>
          <w:lang w:val="es-ES" w:eastAsia="es-ES"/>
        </w:rPr>
      </w:pPr>
    </w:p>
    <w:p w14:paraId="12DDF5ED" w14:textId="77777777" w:rsidR="005C47DE" w:rsidRDefault="005C47DE" w:rsidP="005C47DE">
      <w:pPr>
        <w:spacing w:after="0" w:line="240" w:lineRule="auto"/>
        <w:jc w:val="center"/>
        <w:rPr>
          <w:rFonts w:eastAsia="Times New Roman"/>
          <w:lang w:eastAsia="es-ES"/>
        </w:rPr>
      </w:pPr>
    </w:p>
    <w:p w14:paraId="68303DE4" w14:textId="77777777" w:rsidR="00B86E48" w:rsidRDefault="00B86E48" w:rsidP="005C47DE">
      <w:pPr>
        <w:spacing w:after="0" w:line="240" w:lineRule="auto"/>
        <w:jc w:val="center"/>
        <w:rPr>
          <w:rFonts w:eastAsia="Times New Roman"/>
          <w:lang w:eastAsia="es-ES"/>
        </w:rPr>
      </w:pPr>
    </w:p>
    <w:p w14:paraId="1DC347E5" w14:textId="77777777" w:rsidR="00B86E48" w:rsidRDefault="00B86E48" w:rsidP="005C47DE">
      <w:pPr>
        <w:spacing w:after="0" w:line="240" w:lineRule="auto"/>
        <w:jc w:val="center"/>
        <w:rPr>
          <w:rFonts w:eastAsia="Times New Roman"/>
          <w:lang w:eastAsia="es-ES"/>
        </w:rPr>
      </w:pPr>
    </w:p>
    <w:p w14:paraId="67A9DD87" w14:textId="77777777" w:rsidR="00B86E48" w:rsidRDefault="00B86E48" w:rsidP="005C47DE">
      <w:pPr>
        <w:spacing w:after="0" w:line="240" w:lineRule="auto"/>
        <w:jc w:val="center"/>
        <w:rPr>
          <w:rFonts w:eastAsia="Times New Roman"/>
          <w:lang w:eastAsia="es-ES"/>
        </w:rPr>
      </w:pPr>
    </w:p>
    <w:p w14:paraId="7AA46CDD" w14:textId="77777777" w:rsidR="005C47DE" w:rsidRDefault="005C47DE" w:rsidP="005C47DE">
      <w:pPr>
        <w:spacing w:after="0" w:line="240" w:lineRule="auto"/>
        <w:jc w:val="center"/>
        <w:rPr>
          <w:rFonts w:eastAsia="Times New Roman"/>
          <w:lang w:eastAsia="es-ES"/>
        </w:rPr>
      </w:pPr>
      <w:r>
        <w:rPr>
          <w:rFonts w:eastAsia="Times New Roman"/>
          <w:lang w:eastAsia="es-ES"/>
        </w:rPr>
        <w:t>Prof. José Rigoberto Pinto Rivera</w:t>
      </w:r>
    </w:p>
    <w:p w14:paraId="10F15EE9" w14:textId="77777777" w:rsidR="005C47DE" w:rsidRDefault="005C47DE" w:rsidP="005C47DE">
      <w:pPr>
        <w:spacing w:after="0" w:line="240" w:lineRule="auto"/>
        <w:jc w:val="center"/>
        <w:rPr>
          <w:rFonts w:eastAsia="Times New Roman"/>
          <w:lang w:eastAsia="es-ES"/>
        </w:rPr>
      </w:pPr>
      <w:r>
        <w:rPr>
          <w:rFonts w:eastAsia="Times New Roman"/>
          <w:lang w:eastAsia="es-ES"/>
        </w:rPr>
        <w:t>Alcalde Municipal</w:t>
      </w:r>
    </w:p>
    <w:p w14:paraId="16D2D79B" w14:textId="77777777" w:rsidR="005C47DE" w:rsidRDefault="005C47DE" w:rsidP="005C47DE">
      <w:pPr>
        <w:spacing w:after="0" w:line="240" w:lineRule="auto"/>
        <w:jc w:val="center"/>
        <w:rPr>
          <w:rFonts w:eastAsia="Times New Roman"/>
          <w:lang w:eastAsia="es-ES"/>
        </w:rPr>
      </w:pPr>
    </w:p>
    <w:p w14:paraId="31A6094F" w14:textId="77777777" w:rsidR="005C47DE" w:rsidRDefault="005C47DE" w:rsidP="005C47DE">
      <w:pPr>
        <w:spacing w:after="0" w:line="240" w:lineRule="auto"/>
        <w:jc w:val="both"/>
        <w:rPr>
          <w:rFonts w:eastAsia="Times New Roman"/>
          <w:lang w:eastAsia="es-ES"/>
        </w:rPr>
      </w:pPr>
      <w:r>
        <w:rPr>
          <w:rFonts w:eastAsia="Times New Roman"/>
          <w:lang w:eastAsia="es-ES"/>
        </w:rPr>
        <w:t xml:space="preserve">                                                     </w:t>
      </w:r>
    </w:p>
    <w:p w14:paraId="49BFF7C9" w14:textId="77777777" w:rsidR="00B86E48" w:rsidRDefault="00B86E48" w:rsidP="005C47DE">
      <w:pPr>
        <w:spacing w:after="0" w:line="240" w:lineRule="auto"/>
        <w:jc w:val="both"/>
        <w:rPr>
          <w:rFonts w:eastAsia="Times New Roman"/>
          <w:lang w:eastAsia="es-ES"/>
        </w:rPr>
      </w:pPr>
    </w:p>
    <w:p w14:paraId="6491BCEC" w14:textId="77777777" w:rsidR="00B86E48" w:rsidRDefault="00B86E48" w:rsidP="005C47DE">
      <w:pPr>
        <w:spacing w:after="0" w:line="240" w:lineRule="auto"/>
        <w:jc w:val="both"/>
        <w:rPr>
          <w:rFonts w:eastAsia="Times New Roman"/>
          <w:lang w:eastAsia="es-ES"/>
        </w:rPr>
      </w:pPr>
    </w:p>
    <w:p w14:paraId="4609A0F2" w14:textId="77777777" w:rsidR="00B86E48" w:rsidRDefault="00B86E48" w:rsidP="005C47DE">
      <w:pPr>
        <w:spacing w:after="0" w:line="240" w:lineRule="auto"/>
        <w:jc w:val="both"/>
        <w:rPr>
          <w:rFonts w:eastAsia="Times New Roman"/>
          <w:lang w:eastAsia="es-ES"/>
        </w:rPr>
      </w:pPr>
    </w:p>
    <w:p w14:paraId="7A703D60" w14:textId="77777777" w:rsidR="00B86E48" w:rsidRDefault="00B86E48" w:rsidP="005C47DE">
      <w:pPr>
        <w:spacing w:after="0" w:line="240" w:lineRule="auto"/>
        <w:jc w:val="both"/>
        <w:rPr>
          <w:rFonts w:eastAsia="Times New Roman"/>
          <w:lang w:eastAsia="es-ES"/>
        </w:rPr>
      </w:pPr>
    </w:p>
    <w:p w14:paraId="3EEF876F" w14:textId="77777777" w:rsidR="00B86E48" w:rsidRDefault="00B86E48" w:rsidP="005C47DE">
      <w:pPr>
        <w:spacing w:after="0" w:line="240" w:lineRule="auto"/>
        <w:jc w:val="both"/>
        <w:rPr>
          <w:rFonts w:eastAsia="Times New Roman"/>
          <w:lang w:eastAsia="es-ES"/>
        </w:rPr>
      </w:pPr>
    </w:p>
    <w:p w14:paraId="062B7509" w14:textId="77777777" w:rsidR="005C47DE" w:rsidRDefault="005C47DE" w:rsidP="005C47DE">
      <w:pPr>
        <w:spacing w:after="0" w:line="240" w:lineRule="auto"/>
        <w:jc w:val="both"/>
        <w:rPr>
          <w:rFonts w:eastAsia="Times New Roman"/>
          <w:lang w:eastAsia="es-ES"/>
        </w:rPr>
      </w:pPr>
    </w:p>
    <w:p w14:paraId="4C35873A" w14:textId="77777777" w:rsidR="005C47DE" w:rsidRDefault="005C47DE" w:rsidP="005C47DE">
      <w:pPr>
        <w:spacing w:after="0" w:line="240" w:lineRule="auto"/>
        <w:jc w:val="both"/>
        <w:rPr>
          <w:rFonts w:eastAsia="Times New Roman"/>
          <w:lang w:eastAsia="es-ES"/>
        </w:rPr>
      </w:pPr>
    </w:p>
    <w:p w14:paraId="3C91954F" w14:textId="77777777" w:rsidR="005C47DE" w:rsidRDefault="005C47DE" w:rsidP="005C47DE">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3819DE5A" w14:textId="77777777" w:rsidR="005C47DE" w:rsidRDefault="005C47DE" w:rsidP="005C47DE">
      <w:pPr>
        <w:spacing w:after="0" w:line="240" w:lineRule="auto"/>
        <w:jc w:val="center"/>
        <w:rPr>
          <w:rFonts w:eastAsia="Times New Roman"/>
          <w:lang w:eastAsia="es-ES"/>
        </w:rPr>
      </w:pPr>
      <w:r>
        <w:rPr>
          <w:rFonts w:eastAsia="Times New Roman"/>
          <w:lang w:eastAsia="es-ES"/>
        </w:rPr>
        <w:t>Síndico Municipal</w:t>
      </w:r>
    </w:p>
    <w:p w14:paraId="5373F6B0" w14:textId="77777777" w:rsidR="005C47DE" w:rsidRDefault="005C47DE" w:rsidP="005C47DE">
      <w:pPr>
        <w:spacing w:after="0" w:line="240" w:lineRule="auto"/>
        <w:jc w:val="center"/>
        <w:rPr>
          <w:rFonts w:eastAsia="Times New Roman"/>
          <w:lang w:eastAsia="es-ES"/>
        </w:rPr>
      </w:pPr>
    </w:p>
    <w:p w14:paraId="22CBAF88" w14:textId="77777777" w:rsidR="005C47DE" w:rsidRDefault="005C47DE" w:rsidP="005C47DE">
      <w:pPr>
        <w:spacing w:after="0" w:line="240" w:lineRule="auto"/>
        <w:jc w:val="both"/>
        <w:rPr>
          <w:rFonts w:eastAsia="Times New Roman"/>
          <w:lang w:eastAsia="es-ES"/>
        </w:rPr>
      </w:pPr>
      <w:r>
        <w:rPr>
          <w:rFonts w:eastAsia="Times New Roman"/>
          <w:lang w:eastAsia="es-ES"/>
        </w:rPr>
        <w:t xml:space="preserve">                                                       </w:t>
      </w:r>
    </w:p>
    <w:p w14:paraId="7B19B5F7" w14:textId="77777777" w:rsidR="00B86E48" w:rsidRDefault="00B86E48" w:rsidP="005C47DE">
      <w:pPr>
        <w:spacing w:after="0" w:line="240" w:lineRule="auto"/>
        <w:jc w:val="both"/>
        <w:rPr>
          <w:rFonts w:eastAsia="Times New Roman"/>
          <w:lang w:eastAsia="es-ES"/>
        </w:rPr>
      </w:pPr>
    </w:p>
    <w:p w14:paraId="2466C276" w14:textId="77777777" w:rsidR="005C47DE" w:rsidRDefault="005C47DE" w:rsidP="005C47DE">
      <w:pPr>
        <w:spacing w:after="0" w:line="240" w:lineRule="auto"/>
        <w:jc w:val="both"/>
        <w:rPr>
          <w:rFonts w:eastAsia="Times New Roman"/>
          <w:lang w:eastAsia="es-ES"/>
        </w:rPr>
      </w:pPr>
    </w:p>
    <w:p w14:paraId="153EFAEB" w14:textId="77777777" w:rsidR="005C47DE" w:rsidRDefault="005C47DE" w:rsidP="005C47DE">
      <w:pPr>
        <w:spacing w:after="0" w:line="240" w:lineRule="auto"/>
        <w:jc w:val="both"/>
        <w:rPr>
          <w:rFonts w:eastAsia="Times New Roman"/>
          <w:lang w:eastAsia="es-ES"/>
        </w:rPr>
      </w:pPr>
    </w:p>
    <w:p w14:paraId="2C2CB8E1" w14:textId="77777777" w:rsidR="005C47DE" w:rsidRDefault="005C47DE" w:rsidP="005C47DE">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4ABD495C" w14:textId="77777777" w:rsidR="005C47DE" w:rsidRDefault="005C47DE" w:rsidP="005C47DE">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5AB41C0C" w14:textId="77777777" w:rsidR="005C47DE" w:rsidRDefault="005C47DE" w:rsidP="005C47DE">
      <w:pPr>
        <w:spacing w:after="0" w:line="240" w:lineRule="auto"/>
        <w:jc w:val="both"/>
        <w:rPr>
          <w:rFonts w:eastAsia="Times New Roman"/>
          <w:lang w:eastAsia="es-ES"/>
        </w:rPr>
      </w:pPr>
      <w:r>
        <w:rPr>
          <w:rFonts w:eastAsia="Times New Roman"/>
          <w:lang w:eastAsia="es-ES"/>
        </w:rPr>
        <w:tab/>
      </w:r>
    </w:p>
    <w:p w14:paraId="4AA4D917" w14:textId="77777777" w:rsidR="005C47DE" w:rsidRDefault="005C47DE" w:rsidP="005C47DE">
      <w:pPr>
        <w:spacing w:after="0" w:line="240" w:lineRule="auto"/>
        <w:jc w:val="both"/>
        <w:rPr>
          <w:rFonts w:eastAsia="Times New Roman"/>
          <w:lang w:eastAsia="es-ES"/>
        </w:rPr>
      </w:pPr>
      <w:r>
        <w:rPr>
          <w:rFonts w:eastAsia="Times New Roman"/>
          <w:lang w:eastAsia="es-ES"/>
        </w:rPr>
        <w:t xml:space="preserve">         </w:t>
      </w:r>
    </w:p>
    <w:p w14:paraId="3129344D" w14:textId="77777777" w:rsidR="005C47DE" w:rsidRDefault="005C47DE" w:rsidP="005C47DE">
      <w:pPr>
        <w:spacing w:after="0" w:line="240" w:lineRule="auto"/>
        <w:jc w:val="both"/>
        <w:rPr>
          <w:rFonts w:eastAsia="Times New Roman"/>
          <w:lang w:eastAsia="es-ES"/>
        </w:rPr>
      </w:pPr>
    </w:p>
    <w:p w14:paraId="14C84BDC" w14:textId="77777777" w:rsidR="00B86E48" w:rsidRDefault="00B86E48" w:rsidP="005C47DE">
      <w:pPr>
        <w:spacing w:after="0" w:line="240" w:lineRule="auto"/>
        <w:jc w:val="both"/>
        <w:rPr>
          <w:rFonts w:eastAsia="Times New Roman"/>
          <w:lang w:eastAsia="es-ES"/>
        </w:rPr>
      </w:pPr>
    </w:p>
    <w:p w14:paraId="63130140" w14:textId="77777777" w:rsidR="005C47DE" w:rsidRDefault="005C47DE" w:rsidP="005C47DE">
      <w:pPr>
        <w:spacing w:after="0" w:line="240" w:lineRule="auto"/>
        <w:jc w:val="both"/>
        <w:rPr>
          <w:rFonts w:eastAsia="Times New Roman"/>
          <w:lang w:eastAsia="es-ES"/>
        </w:rPr>
      </w:pPr>
    </w:p>
    <w:p w14:paraId="6B23D548" w14:textId="77777777" w:rsidR="005C47DE" w:rsidRDefault="005C47DE" w:rsidP="005C47DE">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58BA0D9C" w14:textId="77777777" w:rsidR="005C47DE" w:rsidRDefault="005C47DE" w:rsidP="005C47DE">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74A90D95" w14:textId="77777777" w:rsidR="005C47DE" w:rsidRDefault="005C47DE" w:rsidP="005C47DE">
      <w:pPr>
        <w:spacing w:after="0" w:line="240" w:lineRule="auto"/>
        <w:jc w:val="both"/>
        <w:rPr>
          <w:rFonts w:eastAsia="Times New Roman"/>
          <w:lang w:eastAsia="es-ES"/>
        </w:rPr>
      </w:pPr>
    </w:p>
    <w:p w14:paraId="147B0D42" w14:textId="77777777" w:rsidR="005C47DE" w:rsidRDefault="005C47DE" w:rsidP="005C47DE">
      <w:pPr>
        <w:spacing w:after="0" w:line="240" w:lineRule="auto"/>
        <w:jc w:val="both"/>
        <w:rPr>
          <w:rFonts w:eastAsia="Times New Roman"/>
          <w:lang w:eastAsia="es-ES"/>
        </w:rPr>
      </w:pPr>
    </w:p>
    <w:p w14:paraId="4FB867D4" w14:textId="77777777" w:rsidR="005C47DE" w:rsidRDefault="005C47DE" w:rsidP="005C47DE">
      <w:pPr>
        <w:spacing w:after="0" w:line="240" w:lineRule="auto"/>
        <w:jc w:val="both"/>
        <w:rPr>
          <w:rFonts w:eastAsia="Times New Roman"/>
          <w:lang w:eastAsia="es-ES"/>
        </w:rPr>
      </w:pPr>
    </w:p>
    <w:p w14:paraId="70741B76" w14:textId="77777777" w:rsidR="00B86E48" w:rsidRDefault="00B86E48" w:rsidP="005C47DE">
      <w:pPr>
        <w:spacing w:after="0" w:line="240" w:lineRule="auto"/>
        <w:jc w:val="both"/>
        <w:rPr>
          <w:rFonts w:eastAsia="Times New Roman"/>
          <w:lang w:eastAsia="es-ES"/>
        </w:rPr>
      </w:pPr>
    </w:p>
    <w:p w14:paraId="314E69D7" w14:textId="77777777" w:rsidR="005C47DE" w:rsidRDefault="005C47DE" w:rsidP="005C47DE">
      <w:pPr>
        <w:spacing w:after="0" w:line="240" w:lineRule="auto"/>
        <w:jc w:val="both"/>
        <w:rPr>
          <w:rFonts w:eastAsia="Times New Roman"/>
          <w:lang w:eastAsia="es-ES"/>
        </w:rPr>
      </w:pPr>
    </w:p>
    <w:p w14:paraId="283F2D35" w14:textId="77777777" w:rsidR="005C47DE" w:rsidRDefault="005C47DE" w:rsidP="005C47DE">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1AB60467" w14:textId="77777777" w:rsidR="005C47DE" w:rsidRDefault="005C47DE" w:rsidP="005C47DE">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53D39518" w14:textId="77777777" w:rsidR="005C47DE" w:rsidRDefault="005C47DE" w:rsidP="005C47DE">
      <w:pPr>
        <w:spacing w:after="0" w:line="240" w:lineRule="auto"/>
        <w:jc w:val="both"/>
        <w:rPr>
          <w:rFonts w:eastAsia="Times New Roman"/>
          <w:lang w:eastAsia="es-ES"/>
        </w:rPr>
      </w:pPr>
    </w:p>
    <w:p w14:paraId="770BA3F7" w14:textId="77777777" w:rsidR="005C47DE" w:rsidRDefault="005C47DE" w:rsidP="005C47DE">
      <w:pPr>
        <w:tabs>
          <w:tab w:val="left" w:pos="5663"/>
        </w:tabs>
        <w:spacing w:after="0" w:line="240" w:lineRule="auto"/>
        <w:jc w:val="both"/>
        <w:rPr>
          <w:rFonts w:eastAsia="Times New Roman"/>
          <w:lang w:eastAsia="es-ES"/>
        </w:rPr>
      </w:pPr>
    </w:p>
    <w:p w14:paraId="149E2A4D" w14:textId="77777777" w:rsidR="005C47DE" w:rsidRDefault="005C47DE" w:rsidP="005C47DE">
      <w:pPr>
        <w:tabs>
          <w:tab w:val="left" w:pos="5663"/>
        </w:tabs>
        <w:spacing w:after="0" w:line="240" w:lineRule="auto"/>
        <w:jc w:val="both"/>
        <w:rPr>
          <w:rFonts w:eastAsia="Times New Roman"/>
          <w:lang w:eastAsia="es-ES"/>
        </w:rPr>
      </w:pPr>
    </w:p>
    <w:p w14:paraId="12C99149" w14:textId="77777777" w:rsidR="00B86E48" w:rsidRDefault="00B86E48" w:rsidP="005C47DE">
      <w:pPr>
        <w:tabs>
          <w:tab w:val="left" w:pos="5663"/>
        </w:tabs>
        <w:spacing w:after="0" w:line="240" w:lineRule="auto"/>
        <w:jc w:val="both"/>
        <w:rPr>
          <w:rFonts w:eastAsia="Times New Roman"/>
          <w:lang w:eastAsia="es-ES"/>
        </w:rPr>
      </w:pPr>
    </w:p>
    <w:p w14:paraId="59D751AB" w14:textId="77777777" w:rsidR="005C47DE" w:rsidRDefault="005C47DE" w:rsidP="005C47DE">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3464F725" w14:textId="77777777" w:rsidR="005C47DE" w:rsidRDefault="005C47DE" w:rsidP="005C47DE">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206A211B" w14:textId="77777777" w:rsidR="005C47DE" w:rsidRDefault="005C47DE" w:rsidP="005C47DE">
      <w:pPr>
        <w:spacing w:after="0" w:line="240" w:lineRule="auto"/>
        <w:jc w:val="both"/>
        <w:rPr>
          <w:rFonts w:eastAsia="Times New Roman"/>
          <w:lang w:eastAsia="es-ES"/>
        </w:rPr>
      </w:pPr>
    </w:p>
    <w:p w14:paraId="2284DA68" w14:textId="77777777" w:rsidR="005C47DE" w:rsidRDefault="005C47DE" w:rsidP="005C47DE">
      <w:pPr>
        <w:spacing w:after="0" w:line="240" w:lineRule="auto"/>
        <w:jc w:val="both"/>
        <w:rPr>
          <w:rFonts w:eastAsia="Times New Roman"/>
          <w:lang w:eastAsia="es-ES"/>
        </w:rPr>
      </w:pPr>
    </w:p>
    <w:p w14:paraId="5DBB9A33" w14:textId="77777777" w:rsidR="00B86E48" w:rsidRDefault="00B86E48" w:rsidP="005C47DE">
      <w:pPr>
        <w:spacing w:after="0" w:line="240" w:lineRule="auto"/>
        <w:jc w:val="both"/>
        <w:rPr>
          <w:rFonts w:eastAsia="Times New Roman"/>
          <w:lang w:eastAsia="es-ES"/>
        </w:rPr>
      </w:pPr>
    </w:p>
    <w:p w14:paraId="01178F3E" w14:textId="77777777" w:rsidR="005C47DE" w:rsidRDefault="005C47DE" w:rsidP="005C47DE">
      <w:pPr>
        <w:spacing w:after="0" w:line="240" w:lineRule="auto"/>
        <w:jc w:val="both"/>
        <w:rPr>
          <w:rFonts w:eastAsia="Times New Roman"/>
          <w:lang w:eastAsia="es-ES"/>
        </w:rPr>
      </w:pPr>
    </w:p>
    <w:p w14:paraId="7FDEE289" w14:textId="77777777" w:rsidR="005C47DE" w:rsidRDefault="005C47DE" w:rsidP="005C47DE">
      <w:pPr>
        <w:spacing w:after="0" w:line="240" w:lineRule="auto"/>
        <w:jc w:val="both"/>
        <w:rPr>
          <w:rFonts w:eastAsia="Times New Roman"/>
          <w:lang w:eastAsia="es-ES"/>
        </w:rPr>
      </w:pPr>
      <w:r>
        <w:rPr>
          <w:rFonts w:eastAsia="Times New Roman"/>
          <w:lang w:eastAsia="es-ES"/>
        </w:rPr>
        <w:t xml:space="preserve">        </w:t>
      </w:r>
    </w:p>
    <w:p w14:paraId="24A597A3" w14:textId="77777777" w:rsidR="005C47DE" w:rsidRDefault="005C47DE" w:rsidP="005C47DE">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7FB6FC96" w14:textId="77777777" w:rsidR="005C47DE" w:rsidRPr="00944943" w:rsidRDefault="005C47DE" w:rsidP="005C47DE">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2A05056C" w14:textId="77777777" w:rsidR="005C47DE" w:rsidRDefault="005C47DE" w:rsidP="005C47DE">
      <w:pPr>
        <w:spacing w:after="0" w:line="240" w:lineRule="auto"/>
        <w:jc w:val="both"/>
        <w:rPr>
          <w:rFonts w:eastAsia="Times New Roman"/>
          <w:lang w:eastAsia="es-ES"/>
        </w:rPr>
      </w:pPr>
      <w:r>
        <w:rPr>
          <w:rFonts w:eastAsia="Times New Roman"/>
          <w:lang w:eastAsia="es-ES"/>
        </w:rPr>
        <w:t xml:space="preserve">       </w:t>
      </w:r>
    </w:p>
    <w:p w14:paraId="1DADCEB0" w14:textId="77777777" w:rsidR="005C47DE" w:rsidRDefault="005C47DE" w:rsidP="005C47DE">
      <w:pPr>
        <w:spacing w:after="0" w:line="240" w:lineRule="auto"/>
        <w:jc w:val="both"/>
        <w:rPr>
          <w:rFonts w:eastAsia="Times New Roman"/>
          <w:lang w:eastAsia="es-ES"/>
        </w:rPr>
      </w:pPr>
      <w:r>
        <w:rPr>
          <w:rFonts w:eastAsia="Times New Roman"/>
          <w:lang w:eastAsia="es-ES"/>
        </w:rPr>
        <w:t xml:space="preserve">                           </w:t>
      </w:r>
    </w:p>
    <w:p w14:paraId="2FDEF03C" w14:textId="77777777" w:rsidR="005C47DE" w:rsidRDefault="005C47DE" w:rsidP="005C47DE">
      <w:pPr>
        <w:spacing w:after="0" w:line="240" w:lineRule="auto"/>
        <w:jc w:val="both"/>
        <w:rPr>
          <w:rFonts w:eastAsia="Times New Roman"/>
          <w:lang w:eastAsia="es-ES"/>
        </w:rPr>
      </w:pPr>
    </w:p>
    <w:p w14:paraId="16B2ED6A" w14:textId="77777777" w:rsidR="005C47DE" w:rsidRDefault="005C47DE" w:rsidP="005C47DE">
      <w:pPr>
        <w:spacing w:after="0" w:line="240" w:lineRule="auto"/>
        <w:jc w:val="both"/>
        <w:rPr>
          <w:rFonts w:eastAsia="Times New Roman"/>
          <w:lang w:eastAsia="es-ES"/>
        </w:rPr>
      </w:pPr>
    </w:p>
    <w:p w14:paraId="694AB726" w14:textId="77777777" w:rsidR="005C47DE" w:rsidRDefault="005C47DE" w:rsidP="005C47DE">
      <w:pPr>
        <w:spacing w:after="0" w:line="240" w:lineRule="auto"/>
        <w:jc w:val="both"/>
        <w:rPr>
          <w:rFonts w:eastAsia="Times New Roman"/>
          <w:lang w:eastAsia="es-ES"/>
        </w:rPr>
      </w:pPr>
    </w:p>
    <w:p w14:paraId="72611D1F" w14:textId="77777777" w:rsidR="005C47DE" w:rsidRDefault="005C47DE" w:rsidP="005C47DE">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12A712D2" w14:textId="77777777" w:rsidR="005C47DE" w:rsidRDefault="005C47DE" w:rsidP="005C47DE">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2E89ACC6" w14:textId="77777777" w:rsidR="005C47DE" w:rsidRDefault="005C47DE" w:rsidP="005C47DE">
      <w:pPr>
        <w:tabs>
          <w:tab w:val="left" w:pos="5610"/>
        </w:tabs>
        <w:spacing w:after="0" w:line="240" w:lineRule="auto"/>
        <w:jc w:val="both"/>
        <w:rPr>
          <w:rFonts w:eastAsia="Times New Roman"/>
          <w:lang w:eastAsia="es-ES"/>
        </w:rPr>
      </w:pPr>
    </w:p>
    <w:p w14:paraId="72B60164" w14:textId="77777777" w:rsidR="005C47DE" w:rsidRDefault="005C47DE" w:rsidP="005C47DE">
      <w:pPr>
        <w:tabs>
          <w:tab w:val="left" w:pos="5610"/>
        </w:tabs>
        <w:spacing w:after="0" w:line="240" w:lineRule="auto"/>
        <w:jc w:val="both"/>
        <w:rPr>
          <w:rFonts w:eastAsia="Times New Roman"/>
          <w:lang w:eastAsia="es-ES"/>
        </w:rPr>
      </w:pPr>
    </w:p>
    <w:p w14:paraId="4B6054E2" w14:textId="77777777" w:rsidR="005C47DE" w:rsidRDefault="005C47DE" w:rsidP="005C47DE">
      <w:pPr>
        <w:tabs>
          <w:tab w:val="left" w:pos="5610"/>
        </w:tabs>
        <w:spacing w:after="0" w:line="240" w:lineRule="auto"/>
        <w:jc w:val="both"/>
        <w:rPr>
          <w:rFonts w:eastAsia="Times New Roman"/>
          <w:lang w:eastAsia="es-ES"/>
        </w:rPr>
      </w:pPr>
    </w:p>
    <w:p w14:paraId="49A5502C" w14:textId="77777777" w:rsidR="005C47DE" w:rsidRDefault="005C47DE" w:rsidP="005C47DE">
      <w:pPr>
        <w:tabs>
          <w:tab w:val="left" w:pos="5610"/>
        </w:tabs>
        <w:spacing w:after="0" w:line="240" w:lineRule="auto"/>
        <w:jc w:val="both"/>
        <w:rPr>
          <w:rFonts w:eastAsia="Times New Roman"/>
          <w:lang w:eastAsia="es-ES"/>
        </w:rPr>
      </w:pPr>
    </w:p>
    <w:p w14:paraId="66017B4D" w14:textId="77777777" w:rsidR="005C47DE" w:rsidRDefault="005C47DE" w:rsidP="005C47DE">
      <w:pPr>
        <w:tabs>
          <w:tab w:val="left" w:pos="5610"/>
        </w:tabs>
        <w:spacing w:after="0" w:line="240" w:lineRule="auto"/>
        <w:jc w:val="both"/>
        <w:rPr>
          <w:rFonts w:eastAsia="Times New Roman"/>
          <w:lang w:eastAsia="es-ES"/>
        </w:rPr>
      </w:pPr>
    </w:p>
    <w:p w14:paraId="61E43893" w14:textId="77777777" w:rsidR="005C47DE" w:rsidRDefault="005C47DE" w:rsidP="005C47DE">
      <w:pPr>
        <w:tabs>
          <w:tab w:val="left" w:pos="5610"/>
        </w:tabs>
        <w:spacing w:after="0" w:line="240" w:lineRule="auto"/>
        <w:jc w:val="both"/>
        <w:rPr>
          <w:rFonts w:eastAsia="Times New Roman"/>
          <w:lang w:eastAsia="es-ES"/>
        </w:rPr>
      </w:pPr>
    </w:p>
    <w:p w14:paraId="0B5B460F" w14:textId="77777777" w:rsidR="005C47DE" w:rsidRDefault="005C47DE" w:rsidP="005C47DE">
      <w:pPr>
        <w:tabs>
          <w:tab w:val="left" w:pos="5610"/>
        </w:tabs>
        <w:spacing w:after="0" w:line="240" w:lineRule="auto"/>
        <w:jc w:val="both"/>
        <w:rPr>
          <w:rFonts w:eastAsia="Times New Roman"/>
          <w:lang w:eastAsia="es-ES"/>
        </w:rPr>
      </w:pPr>
      <w:r>
        <w:rPr>
          <w:rFonts w:eastAsia="Times New Roman"/>
          <w:lang w:eastAsia="es-ES"/>
        </w:rPr>
        <w:t xml:space="preserve">               </w:t>
      </w:r>
    </w:p>
    <w:p w14:paraId="479B5B15" w14:textId="77777777" w:rsidR="005C47DE" w:rsidRDefault="005C47DE" w:rsidP="005C47DE">
      <w:pPr>
        <w:spacing w:line="240" w:lineRule="auto"/>
        <w:contextualSpacing/>
        <w:rPr>
          <w:rFonts w:eastAsia="Times New Roman"/>
          <w:lang w:eastAsia="es-ES"/>
        </w:rPr>
      </w:pPr>
      <w:r>
        <w:rPr>
          <w:rFonts w:eastAsia="Times New Roman"/>
          <w:lang w:eastAsia="es-ES"/>
        </w:rPr>
        <w:t>Sra. Nora Elizabeth Hernández de Castaneda  Licda. Magaly Areli Cárcamo de Chávez</w:t>
      </w:r>
    </w:p>
    <w:p w14:paraId="2E01FFDC" w14:textId="77777777" w:rsidR="005C47DE" w:rsidRDefault="005C47DE" w:rsidP="005C47DE">
      <w:pPr>
        <w:spacing w:line="240" w:lineRule="auto"/>
        <w:contextualSpacing/>
        <w:rPr>
          <w:rFonts w:eastAsia="Times New Roman"/>
          <w:lang w:eastAsia="es-ES"/>
        </w:rPr>
      </w:pPr>
      <w:r>
        <w:rPr>
          <w:rFonts w:eastAsia="Times New Roman"/>
          <w:lang w:eastAsia="es-ES"/>
        </w:rPr>
        <w:t>Tercer Regidor Suplente                                      Secretaria Municipal</w:t>
      </w:r>
    </w:p>
    <w:p w14:paraId="1DC15C7D" w14:textId="77777777" w:rsidR="005C47DE" w:rsidRDefault="005C47DE" w:rsidP="005C47DE">
      <w:pPr>
        <w:spacing w:after="0" w:line="240" w:lineRule="auto"/>
        <w:jc w:val="both"/>
        <w:rPr>
          <w:rFonts w:eastAsia="Calibri"/>
          <w:szCs w:val="24"/>
        </w:rPr>
      </w:pPr>
    </w:p>
    <w:p w14:paraId="1E05D86A" w14:textId="77777777" w:rsidR="00254AA0" w:rsidRDefault="00254AA0" w:rsidP="00254AA0">
      <w:pPr>
        <w:spacing w:after="0" w:line="240" w:lineRule="auto"/>
        <w:jc w:val="both"/>
        <w:rPr>
          <w:rFonts w:eastAsia="Calibri"/>
          <w:szCs w:val="24"/>
        </w:rPr>
      </w:pPr>
    </w:p>
    <w:p w14:paraId="614C2C67" w14:textId="77777777" w:rsidR="00254AA0" w:rsidRPr="00A34CC6" w:rsidRDefault="00254AA0" w:rsidP="00254AA0">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CUARENTA Y CUATRO:  </w:t>
      </w:r>
      <w:r w:rsidRPr="00F80BAD">
        <w:rPr>
          <w:rFonts w:eastAsia="Calibri"/>
          <w:szCs w:val="24"/>
        </w:rPr>
        <w:t xml:space="preserve">En </w:t>
      </w:r>
      <w:r>
        <w:rPr>
          <w:rFonts w:eastAsia="Calibri"/>
          <w:szCs w:val="24"/>
        </w:rPr>
        <w:t>las instalaciones de las a</w:t>
      </w:r>
      <w:r w:rsidRPr="00015C54">
        <w:rPr>
          <w:rFonts w:eastAsia="Calibri"/>
          <w:szCs w:val="24"/>
        </w:rPr>
        <w:t>cademias</w:t>
      </w:r>
      <w:r>
        <w:rPr>
          <w:rFonts w:eastAsia="Calibri"/>
          <w:szCs w:val="24"/>
        </w:rPr>
        <w:t xml:space="preserve"> municipales, ubicadas en Av. Benjamín E. Mancía, entre 3ª y 5ª Av. Sur, Barrio Las Flores de la </w:t>
      </w:r>
      <w:r w:rsidRPr="00F80BAD">
        <w:rPr>
          <w:rFonts w:eastAsia="Calibri"/>
          <w:szCs w:val="24"/>
        </w:rPr>
        <w:t xml:space="preserve">Ciudad de Metapán </w:t>
      </w:r>
      <w:r>
        <w:rPr>
          <w:rFonts w:eastAsia="Calibri"/>
          <w:szCs w:val="24"/>
        </w:rPr>
        <w:t>a las ocho horas con cuarenta minutos del día siete de octubre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Quinto Regidor Propietario, Lic. José Atilio Granados Hernández, Julio Enrique Martínez Heredia, Séptimo Regidor Propietario,</w:t>
      </w:r>
      <w:r w:rsidR="00210AB1">
        <w:rPr>
          <w:rFonts w:eastAsia="Calibri"/>
          <w:szCs w:val="24"/>
        </w:rPr>
        <w:t xml:space="preserve"> </w:t>
      </w:r>
      <w:r>
        <w:rPr>
          <w:rFonts w:eastAsia="Calibri"/>
          <w:szCs w:val="24"/>
        </w:rPr>
        <w:t xml:space="preserve">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Tercer Regidor Suplente, Rudy Alfredo Sanabria </w:t>
      </w:r>
      <w:r w:rsidR="00210AB1">
        <w:rPr>
          <w:rFonts w:eastAsia="Calibri"/>
          <w:szCs w:val="24"/>
        </w:rPr>
        <w:t>Pérez</w:t>
      </w:r>
      <w:r>
        <w:rPr>
          <w:rFonts w:eastAsia="Calibri"/>
          <w:szCs w:val="24"/>
        </w:rPr>
        <w:t xml:space="preserve">, Cuarto Regidor Suplente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w:t>
      </w:r>
      <w:r w:rsidRPr="001C6FDF">
        <w:rPr>
          <w:rFonts w:eastAsia="Calibri"/>
          <w:szCs w:val="24"/>
        </w:rPr>
        <w:t>sesión ordinaria</w:t>
      </w:r>
      <w:r>
        <w:rPr>
          <w:rFonts w:eastAsia="Calibri"/>
          <w:szCs w:val="24"/>
        </w:rPr>
        <w:t xml:space="preserve"> </w:t>
      </w:r>
      <w:r w:rsidRPr="00F80BAD">
        <w:rPr>
          <w:rFonts w:eastAsia="Calibri"/>
          <w:szCs w:val="24"/>
        </w:rPr>
        <w:t>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w:t>
      </w:r>
      <w:r>
        <w:rPr>
          <w:rFonts w:eastAsia="Calibri"/>
          <w:szCs w:val="24"/>
        </w:rPr>
        <w:t xml:space="preserve">  </w:t>
      </w:r>
      <w:r w:rsidRPr="00F80BAD">
        <w:rPr>
          <w:rFonts w:eastAsia="Calibri"/>
          <w:szCs w:val="24"/>
        </w:rPr>
        <w:t>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425059B6" w14:textId="77777777" w:rsidR="00254AA0" w:rsidRDefault="00254AA0" w:rsidP="00254AA0">
      <w:pPr>
        <w:tabs>
          <w:tab w:val="left" w:pos="922"/>
          <w:tab w:val="left" w:pos="7513"/>
          <w:tab w:val="left" w:pos="7797"/>
        </w:tabs>
        <w:spacing w:after="0" w:line="240" w:lineRule="auto"/>
        <w:jc w:val="both"/>
        <w:rPr>
          <w:rFonts w:eastAsia="Calibri"/>
          <w:szCs w:val="24"/>
        </w:rPr>
      </w:pPr>
    </w:p>
    <w:p w14:paraId="1F8E8358" w14:textId="77777777" w:rsidR="00254AA0" w:rsidRPr="00BB0F5E" w:rsidRDefault="00254AA0" w:rsidP="00254AA0">
      <w:pPr>
        <w:spacing w:after="0" w:line="240" w:lineRule="auto"/>
        <w:jc w:val="both"/>
        <w:rPr>
          <w:b/>
          <w:color w:val="000000"/>
          <w:szCs w:val="24"/>
          <w:u w:val="single"/>
        </w:rPr>
      </w:pPr>
      <w:r w:rsidRPr="00BB0F5E">
        <w:rPr>
          <w:b/>
          <w:color w:val="000000"/>
          <w:szCs w:val="24"/>
          <w:u w:val="single"/>
        </w:rPr>
        <w:t>ACUERDO NÚMERO  UNO:</w:t>
      </w:r>
    </w:p>
    <w:p w14:paraId="395193D9" w14:textId="77777777" w:rsidR="00254AA0" w:rsidRPr="00BB0F5E" w:rsidRDefault="00254AA0" w:rsidP="00254AA0">
      <w:pPr>
        <w:spacing w:after="0" w:line="240" w:lineRule="auto"/>
        <w:jc w:val="both"/>
        <w:rPr>
          <w:bCs/>
          <w:color w:val="000000"/>
          <w:szCs w:val="24"/>
        </w:rPr>
      </w:pPr>
      <w:r w:rsidRPr="00BB0F5E">
        <w:rPr>
          <w:bCs/>
          <w:color w:val="000000"/>
          <w:szCs w:val="24"/>
        </w:rPr>
        <w:t>El Concejo Municipal CONSIDERANDO:</w:t>
      </w:r>
    </w:p>
    <w:p w14:paraId="09A1AD40" w14:textId="77777777" w:rsidR="00254AA0" w:rsidRPr="00BB0F5E" w:rsidRDefault="00254AA0" w:rsidP="00254AA0">
      <w:pPr>
        <w:spacing w:after="0" w:line="240" w:lineRule="auto"/>
        <w:jc w:val="both"/>
        <w:rPr>
          <w:bCs/>
          <w:color w:val="000000"/>
          <w:szCs w:val="24"/>
        </w:rPr>
      </w:pPr>
    </w:p>
    <w:p w14:paraId="1A801352" w14:textId="77777777" w:rsidR="00254AA0" w:rsidRPr="00BB0F5E" w:rsidRDefault="00254AA0" w:rsidP="00254AA0">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3E71E491" w14:textId="77777777" w:rsidR="00254AA0" w:rsidRPr="00BB0F5E" w:rsidRDefault="00254AA0" w:rsidP="00254AA0">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325A55DC" w14:textId="77777777" w:rsidR="00254AA0" w:rsidRPr="00BB0F5E" w:rsidRDefault="00254AA0" w:rsidP="00254AA0">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4E9CA1D4" w14:textId="77777777" w:rsidR="00254AA0" w:rsidRDefault="00254AA0" w:rsidP="00254AA0">
      <w:pPr>
        <w:numPr>
          <w:ilvl w:val="12"/>
          <w:numId w:val="0"/>
        </w:numPr>
        <w:tabs>
          <w:tab w:val="left" w:pos="-720"/>
        </w:tabs>
        <w:suppressAutoHyphens/>
        <w:jc w:val="both"/>
        <w:rPr>
          <w:rFonts w:eastAsia="Calibri"/>
          <w:spacing w:val="-3"/>
          <w:szCs w:val="24"/>
        </w:rPr>
      </w:pPr>
      <w:r w:rsidRPr="00BB0F5E">
        <w:rPr>
          <w:rFonts w:eastAsia="Calibri"/>
          <w:spacing w:val="-3"/>
          <w:szCs w:val="24"/>
        </w:rPr>
        <w:t xml:space="preserve">POR TANTO, en uso de las facultades que le confiere el Código Municipal y la Ley de Adquisiciones y Contrataciones de la Administración Pública el Concejo Municipal, con 10 votos a favor, los cuales corresponden a los señores Prof. José Rigoberto Pinto Rivera, Alcalde Municipal, Lic. Ramón Alberto Calderón Hernández, Síndico Municipal, </w:t>
      </w:r>
      <w:r w:rsidRPr="00BB0F5E">
        <w:rPr>
          <w:rFonts w:eastAsia="Calibri"/>
          <w:szCs w:val="24"/>
        </w:rPr>
        <w:t xml:space="preserve">José Roberto Lemus Morataya, Primer Regidor Propietario, Pedro Antonio Sanabria Salazar,  Segundo Regidor Propietario, Jesús Peraza Arriola, Tercer Regidor Propietario,  </w:t>
      </w:r>
      <w:proofErr w:type="spellStart"/>
      <w:r w:rsidRPr="00BB0F5E">
        <w:rPr>
          <w:rFonts w:eastAsia="Calibri"/>
          <w:szCs w:val="24"/>
        </w:rPr>
        <w:t>Victor</w:t>
      </w:r>
      <w:proofErr w:type="spellEnd"/>
      <w:r w:rsidRPr="00BB0F5E">
        <w:rPr>
          <w:rFonts w:eastAsia="Calibri"/>
          <w:szCs w:val="24"/>
        </w:rPr>
        <w:t xml:space="preserve"> Manuel </w:t>
      </w:r>
      <w:proofErr w:type="spellStart"/>
      <w:r w:rsidRPr="00BB0F5E">
        <w:rPr>
          <w:rFonts w:eastAsia="Calibri"/>
          <w:szCs w:val="24"/>
        </w:rPr>
        <w:t>Pleitez</w:t>
      </w:r>
      <w:proofErr w:type="spellEnd"/>
      <w:r w:rsidRPr="00BB0F5E">
        <w:rPr>
          <w:rFonts w:eastAsia="Calibri"/>
          <w:szCs w:val="24"/>
        </w:rPr>
        <w:t xml:space="preserve"> Guerra, Cuarto Regidor Propietario,  Alejandro Lemus </w:t>
      </w:r>
      <w:proofErr w:type="spellStart"/>
      <w:r w:rsidRPr="00BB0F5E">
        <w:rPr>
          <w:rFonts w:eastAsia="Calibri"/>
          <w:szCs w:val="24"/>
        </w:rPr>
        <w:t>Mazariego</w:t>
      </w:r>
      <w:proofErr w:type="spellEnd"/>
      <w:r w:rsidRPr="00BB0F5E">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BB0F5E">
        <w:rPr>
          <w:rFonts w:eastAsia="Calibri"/>
          <w:szCs w:val="24"/>
        </w:rPr>
        <w:t>Verganza</w:t>
      </w:r>
      <w:proofErr w:type="spellEnd"/>
      <w:r w:rsidRPr="00BB0F5E">
        <w:rPr>
          <w:rFonts w:eastAsia="Calibri"/>
          <w:szCs w:val="24"/>
        </w:rPr>
        <w:t>, Noveno Regidor Propietario</w:t>
      </w:r>
      <w:r w:rsidRPr="00BB0F5E">
        <w:rPr>
          <w:rFonts w:eastAsia="Calibri"/>
          <w:spacing w:val="-3"/>
          <w:szCs w:val="24"/>
        </w:rPr>
        <w:t>; y 2 votos en contra, los cuales corresponden a los señores José Misael Posadas Mejía, Octavo Regidor Propietario, Sr. Nelson Eduardo Figueroa Castillo, Décimo Regidor Propietario,   ACUERDA:</w:t>
      </w:r>
    </w:p>
    <w:p w14:paraId="69F911BD" w14:textId="77777777" w:rsidR="00254AA0" w:rsidRPr="005F5D58" w:rsidRDefault="00254AA0" w:rsidP="00254AA0">
      <w:pPr>
        <w:spacing w:after="0" w:line="240" w:lineRule="auto"/>
        <w:jc w:val="both"/>
        <w:rPr>
          <w:rFonts w:eastAsia="Calibri"/>
          <w:szCs w:val="24"/>
          <w:lang w:val="es-MX"/>
        </w:rPr>
      </w:pPr>
    </w:p>
    <w:p w14:paraId="132A63B1" w14:textId="77777777" w:rsidR="00254AA0" w:rsidRDefault="00254AA0" w:rsidP="00842726">
      <w:pPr>
        <w:pStyle w:val="Prrafodelista"/>
        <w:numPr>
          <w:ilvl w:val="0"/>
          <w:numId w:val="22"/>
        </w:numPr>
        <w:spacing w:after="0" w:line="240" w:lineRule="auto"/>
        <w:jc w:val="both"/>
        <w:rPr>
          <w:rFonts w:eastAsia="Calibri"/>
          <w:spacing w:val="-3"/>
        </w:rPr>
      </w:pPr>
      <w:r w:rsidRPr="006048C1">
        <w:rPr>
          <w:rFonts w:eastAsia="Calibri"/>
          <w:spacing w:val="-3"/>
        </w:rPr>
        <w:t xml:space="preserve">Aprobar las solicitudes y autorizar a la Unidad de Adquisiciones y Contrataciones Institucional, para que realicen los procedimientos de adquisición o contratación de bienes y servicios, con el objeto de satisfacer las necesidades de las distintas </w:t>
      </w:r>
      <w:r w:rsidRPr="006048C1">
        <w:rPr>
          <w:rFonts w:eastAsia="Calibri"/>
          <w:spacing w:val="-3"/>
        </w:rPr>
        <w:lastRenderedPageBreak/>
        <w:t>dependencias municipales</w:t>
      </w:r>
      <w:r>
        <w:rPr>
          <w:rFonts w:eastAsia="Calibri"/>
          <w:spacing w:val="-3"/>
        </w:rPr>
        <w:t xml:space="preserve">, los cuales serán adquiridos de </w:t>
      </w:r>
      <w:r w:rsidRPr="00DF7F0D">
        <w:rPr>
          <w:rFonts w:eastAsia="Calibri"/>
          <w:spacing w:val="-3"/>
          <w:u w:val="single"/>
        </w:rPr>
        <w:t>FONDOS PROPIOS</w:t>
      </w:r>
      <w:r>
        <w:rPr>
          <w:rFonts w:eastAsia="Calibri"/>
          <w:spacing w:val="-3"/>
        </w:rPr>
        <w:t xml:space="preserve">; </w:t>
      </w:r>
      <w:r w:rsidRPr="006048C1">
        <w:rPr>
          <w:rFonts w:eastAsia="Calibri"/>
          <w:spacing w:val="-3"/>
        </w:rPr>
        <w:t>según el siguiente detalle:</w:t>
      </w:r>
    </w:p>
    <w:p w14:paraId="5C3F4395" w14:textId="77777777" w:rsidR="004D7977" w:rsidRDefault="004D7977" w:rsidP="004D7977">
      <w:pPr>
        <w:spacing w:after="0" w:line="240" w:lineRule="auto"/>
        <w:jc w:val="both"/>
        <w:rPr>
          <w:rFonts w:eastAsia="Calibri"/>
          <w:spacing w:val="-3"/>
        </w:rPr>
      </w:pPr>
    </w:p>
    <w:p w14:paraId="02109382" w14:textId="77777777" w:rsidR="004D7977" w:rsidRPr="00427E33" w:rsidRDefault="004D7977" w:rsidP="00842726">
      <w:pPr>
        <w:pStyle w:val="Prrafodelista"/>
        <w:numPr>
          <w:ilvl w:val="0"/>
          <w:numId w:val="26"/>
        </w:numPr>
        <w:spacing w:after="0" w:line="240" w:lineRule="auto"/>
        <w:jc w:val="both"/>
        <w:rPr>
          <w:rFonts w:eastAsia="Calibri"/>
        </w:rPr>
      </w:pPr>
      <w:r>
        <w:t xml:space="preserve">Proceso de pago por 28 </w:t>
      </w:r>
      <w:proofErr w:type="spellStart"/>
      <w:r>
        <w:t>dias</w:t>
      </w:r>
      <w:proofErr w:type="spellEnd"/>
      <w:r>
        <w:t xml:space="preserve"> de mano de obra, para uso en cementerios, Según certificación de crédito presupuestario No. 2329</w:t>
      </w:r>
    </w:p>
    <w:p w14:paraId="50F796AD" w14:textId="77777777" w:rsidR="004D7977" w:rsidRPr="00A863E2" w:rsidRDefault="004D7977" w:rsidP="00842726">
      <w:pPr>
        <w:pStyle w:val="Prrafodelista"/>
        <w:numPr>
          <w:ilvl w:val="0"/>
          <w:numId w:val="26"/>
        </w:numPr>
        <w:spacing w:after="0" w:line="240" w:lineRule="auto"/>
        <w:jc w:val="both"/>
        <w:rPr>
          <w:rFonts w:eastAsia="Calibri"/>
        </w:rPr>
      </w:pPr>
      <w:r>
        <w:t xml:space="preserve">Proceso por compra de materiales </w:t>
      </w:r>
      <w:proofErr w:type="spellStart"/>
      <w:r>
        <w:t>informaticos</w:t>
      </w:r>
      <w:proofErr w:type="spellEnd"/>
      <w:r>
        <w:t xml:space="preserve">, equipos </w:t>
      </w:r>
      <w:proofErr w:type="spellStart"/>
      <w:r>
        <w:t>informaticos</w:t>
      </w:r>
      <w:proofErr w:type="spellEnd"/>
      <w:r>
        <w:t>, para uso en unidad municipal de la mujer, Según certificación de crédito presupuestario No. 2330</w:t>
      </w:r>
    </w:p>
    <w:p w14:paraId="455C4A62" w14:textId="77777777" w:rsidR="004D7977" w:rsidRPr="00A863E2" w:rsidRDefault="004D7977" w:rsidP="00842726">
      <w:pPr>
        <w:pStyle w:val="Prrafodelista"/>
        <w:numPr>
          <w:ilvl w:val="0"/>
          <w:numId w:val="26"/>
        </w:numPr>
        <w:spacing w:after="0" w:line="240" w:lineRule="auto"/>
        <w:jc w:val="both"/>
        <w:rPr>
          <w:rFonts w:eastAsia="Calibri"/>
        </w:rPr>
      </w:pPr>
      <w:r>
        <w:t xml:space="preserve">Proceso por compra de materiales </w:t>
      </w:r>
      <w:proofErr w:type="spellStart"/>
      <w:r>
        <w:t>electricos</w:t>
      </w:r>
      <w:proofErr w:type="spellEnd"/>
      <w:r>
        <w:t xml:space="preserve">, para uso en planta trituradora asfalto y </w:t>
      </w:r>
      <w:proofErr w:type="spellStart"/>
      <w:r>
        <w:t>bloquera</w:t>
      </w:r>
      <w:proofErr w:type="spellEnd"/>
      <w:r>
        <w:t>, Según certificación de crédito presupuestario No.2331</w:t>
      </w:r>
    </w:p>
    <w:p w14:paraId="009E72CA" w14:textId="77777777" w:rsidR="004D7977" w:rsidRPr="00226FE9" w:rsidRDefault="004D7977" w:rsidP="00842726">
      <w:pPr>
        <w:pStyle w:val="Prrafodelista"/>
        <w:numPr>
          <w:ilvl w:val="0"/>
          <w:numId w:val="26"/>
        </w:numPr>
        <w:spacing w:after="0" w:line="240" w:lineRule="auto"/>
        <w:jc w:val="both"/>
        <w:rPr>
          <w:rFonts w:eastAsia="Calibri"/>
        </w:rPr>
      </w:pPr>
      <w:r>
        <w:t xml:space="preserve">Proceso por compra de bienes de uso y consumo diversos, para uso en planta trituradora, asfalto y </w:t>
      </w:r>
      <w:proofErr w:type="spellStart"/>
      <w:r>
        <w:t>bloquera</w:t>
      </w:r>
      <w:proofErr w:type="spellEnd"/>
      <w:r>
        <w:t>, Según certificación de crédito presupuestario No.2332</w:t>
      </w:r>
    </w:p>
    <w:p w14:paraId="59A6530C" w14:textId="77777777" w:rsidR="004D7977" w:rsidRPr="004B65D4" w:rsidRDefault="004D7977" w:rsidP="00842726">
      <w:pPr>
        <w:pStyle w:val="Prrafodelista"/>
        <w:numPr>
          <w:ilvl w:val="0"/>
          <w:numId w:val="26"/>
        </w:numPr>
        <w:spacing w:after="0" w:line="240" w:lineRule="auto"/>
        <w:jc w:val="both"/>
        <w:rPr>
          <w:rFonts w:eastAsia="Calibri"/>
        </w:rPr>
      </w:pPr>
      <w:r>
        <w:t xml:space="preserve">Proceso por compra de minerales </w:t>
      </w:r>
      <w:proofErr w:type="spellStart"/>
      <w:r>
        <w:t>metalicos</w:t>
      </w:r>
      <w:proofErr w:type="spellEnd"/>
      <w:r>
        <w:t xml:space="preserve"> y productos derivados, herramientas repuestos y accesorios, para uso en planta trituradora y </w:t>
      </w:r>
      <w:proofErr w:type="spellStart"/>
      <w:r>
        <w:t>bloquera</w:t>
      </w:r>
      <w:proofErr w:type="spellEnd"/>
      <w:r>
        <w:t>, Según certificación de crédito presupuestario No. 2333</w:t>
      </w:r>
    </w:p>
    <w:p w14:paraId="5CCCDEE2" w14:textId="77777777" w:rsidR="004D7977" w:rsidRPr="004B65D4" w:rsidRDefault="004D7977" w:rsidP="00842726">
      <w:pPr>
        <w:pStyle w:val="Prrafodelista"/>
        <w:numPr>
          <w:ilvl w:val="0"/>
          <w:numId w:val="26"/>
        </w:numPr>
        <w:spacing w:after="0" w:line="240" w:lineRule="auto"/>
        <w:jc w:val="both"/>
        <w:rPr>
          <w:rFonts w:eastAsia="Calibri"/>
        </w:rPr>
      </w:pPr>
      <w:r>
        <w:t xml:space="preserve">Proceso por compra de minerales </w:t>
      </w:r>
      <w:proofErr w:type="spellStart"/>
      <w:r>
        <w:t>metalicos</w:t>
      </w:r>
      <w:proofErr w:type="spellEnd"/>
      <w:r>
        <w:t xml:space="preserve"> y productos derivados , para uso en planta trituradora asfalto y </w:t>
      </w:r>
      <w:proofErr w:type="spellStart"/>
      <w:r>
        <w:t>bloquera</w:t>
      </w:r>
      <w:proofErr w:type="spellEnd"/>
      <w:r>
        <w:t>, Según certificación de crédito presupuestario No. 2334</w:t>
      </w:r>
    </w:p>
    <w:p w14:paraId="3A8F5C25" w14:textId="77777777" w:rsidR="004D7977" w:rsidRPr="004B65D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planta de asfalto, Según certificación de crédito presupuestario No.2335</w:t>
      </w:r>
    </w:p>
    <w:p w14:paraId="28CEBB54"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herramientas repuestos y accesorios, para uso en planta trituradora asfalto y </w:t>
      </w:r>
      <w:proofErr w:type="spellStart"/>
      <w:r>
        <w:t>bloquera</w:t>
      </w:r>
      <w:proofErr w:type="spellEnd"/>
      <w:r>
        <w:t>, Según certificación de crédito presupuestario No.2336</w:t>
      </w:r>
    </w:p>
    <w:p w14:paraId="1DF54EB9"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bienes de uso y consumo diversos, para uso en planta trituradora asfalto y </w:t>
      </w:r>
      <w:proofErr w:type="spellStart"/>
      <w:r>
        <w:t>bloquera</w:t>
      </w:r>
      <w:proofErr w:type="spellEnd"/>
      <w:r>
        <w:t>, Según certificación de crédito presupuestario No.2337</w:t>
      </w:r>
    </w:p>
    <w:p w14:paraId="66D9D470"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servicio </w:t>
      </w:r>
      <w:proofErr w:type="spellStart"/>
      <w:r>
        <w:t>desodorizador</w:t>
      </w:r>
      <w:proofErr w:type="spellEnd"/>
      <w:r>
        <w:t xml:space="preserve">, servicio aromatizador, servicio de </w:t>
      </w:r>
      <w:proofErr w:type="spellStart"/>
      <w:r>
        <w:t>deposito</w:t>
      </w:r>
      <w:proofErr w:type="spellEnd"/>
      <w:r>
        <w:t xml:space="preserve"> de higiene femenina, servicio filtro anti </w:t>
      </w:r>
      <w:proofErr w:type="spellStart"/>
      <w:r>
        <w:t>splash</w:t>
      </w:r>
      <w:proofErr w:type="spellEnd"/>
      <w:r>
        <w:t xml:space="preserve">, servicio de alfombra 6x8 </w:t>
      </w:r>
      <w:proofErr w:type="spellStart"/>
      <w:r>
        <w:t>dark</w:t>
      </w:r>
      <w:proofErr w:type="spellEnd"/>
      <w:r>
        <w:t xml:space="preserve"> </w:t>
      </w:r>
      <w:proofErr w:type="spellStart"/>
      <w:r>
        <w:t>granite</w:t>
      </w:r>
      <w:proofErr w:type="spellEnd"/>
      <w:r>
        <w:t>, para uso en servicios generales, Según certificación de crédito presupuestario No. 2338</w:t>
      </w:r>
    </w:p>
    <w:p w14:paraId="4DB7C698" w14:textId="77777777" w:rsidR="004D7977" w:rsidRPr="00886B54" w:rsidRDefault="004D7977" w:rsidP="00842726">
      <w:pPr>
        <w:pStyle w:val="Prrafodelista"/>
        <w:numPr>
          <w:ilvl w:val="0"/>
          <w:numId w:val="26"/>
        </w:numPr>
        <w:spacing w:after="0" w:line="240" w:lineRule="auto"/>
        <w:jc w:val="both"/>
        <w:rPr>
          <w:rFonts w:eastAsia="Calibri"/>
        </w:rPr>
      </w:pPr>
      <w:r>
        <w:t xml:space="preserve">Proceso de pago por mantenimientos y reparaciones de bienes muebles, para uso en planta trituradora asfalto y </w:t>
      </w:r>
      <w:proofErr w:type="spellStart"/>
      <w:r>
        <w:t>bloquera</w:t>
      </w:r>
      <w:proofErr w:type="spellEnd"/>
      <w:r>
        <w:t>, Según certificación de crédito presupuestario No. 2339</w:t>
      </w:r>
    </w:p>
    <w:p w14:paraId="1E4AA35E"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servicio </w:t>
      </w:r>
      <w:proofErr w:type="spellStart"/>
      <w:r>
        <w:t>desodorizador</w:t>
      </w:r>
      <w:proofErr w:type="spellEnd"/>
      <w:r>
        <w:t xml:space="preserve">, servicio aromatizador, servicio de </w:t>
      </w:r>
      <w:proofErr w:type="spellStart"/>
      <w:r>
        <w:t>deposito</w:t>
      </w:r>
      <w:proofErr w:type="spellEnd"/>
      <w:r>
        <w:t xml:space="preserve"> de higiene femenina, servicio filtro anti </w:t>
      </w:r>
      <w:proofErr w:type="spellStart"/>
      <w:r>
        <w:t>splash</w:t>
      </w:r>
      <w:proofErr w:type="spellEnd"/>
      <w:r>
        <w:t xml:space="preserve">, servicio de alfombra 6x8 </w:t>
      </w:r>
      <w:proofErr w:type="spellStart"/>
      <w:r>
        <w:t>dark</w:t>
      </w:r>
      <w:proofErr w:type="spellEnd"/>
      <w:r>
        <w:t xml:space="preserve"> </w:t>
      </w:r>
      <w:proofErr w:type="spellStart"/>
      <w:r>
        <w:t>granite</w:t>
      </w:r>
      <w:proofErr w:type="spellEnd"/>
      <w:r>
        <w:t>, para uso en servicios generales, Según certificación de crédito presupuestario No. 2340</w:t>
      </w:r>
    </w:p>
    <w:p w14:paraId="306A0113" w14:textId="77777777" w:rsidR="004D7977" w:rsidRPr="00957011" w:rsidRDefault="004D7977" w:rsidP="00842726">
      <w:pPr>
        <w:pStyle w:val="Prrafodelista"/>
        <w:numPr>
          <w:ilvl w:val="0"/>
          <w:numId w:val="26"/>
        </w:numPr>
        <w:spacing w:after="0" w:line="240" w:lineRule="auto"/>
        <w:jc w:val="both"/>
        <w:rPr>
          <w:rFonts w:eastAsia="Calibri"/>
        </w:rPr>
      </w:pPr>
      <w:r>
        <w:t>Proceso por compra de bienes de uso y consumo diversos, para uso en academias municipales, Según certificación de crédito presupuestario No.2341</w:t>
      </w:r>
    </w:p>
    <w:p w14:paraId="6DB80B05" w14:textId="77777777" w:rsidR="004D7977" w:rsidRPr="00D4624F" w:rsidRDefault="004D7977" w:rsidP="00842726">
      <w:pPr>
        <w:pStyle w:val="Prrafodelista"/>
        <w:numPr>
          <w:ilvl w:val="0"/>
          <w:numId w:val="26"/>
        </w:numPr>
        <w:spacing w:after="0" w:line="240" w:lineRule="auto"/>
        <w:jc w:val="both"/>
        <w:rPr>
          <w:rFonts w:eastAsia="Calibri"/>
        </w:rPr>
      </w:pPr>
      <w:r>
        <w:t xml:space="preserve">Proceso por compra de 20 </w:t>
      </w:r>
      <w:proofErr w:type="spellStart"/>
      <w:r>
        <w:t>lbs</w:t>
      </w:r>
      <w:proofErr w:type="spellEnd"/>
      <w:r>
        <w:t xml:space="preserve"> clavo p/lamina, 1 </w:t>
      </w:r>
      <w:proofErr w:type="spellStart"/>
      <w:r>
        <w:t>pza</w:t>
      </w:r>
      <w:proofErr w:type="spellEnd"/>
      <w:r>
        <w:t xml:space="preserve"> tubo </w:t>
      </w:r>
      <w:proofErr w:type="spellStart"/>
      <w:r>
        <w:t>rect</w:t>
      </w:r>
      <w:proofErr w:type="spellEnd"/>
      <w:r>
        <w:t xml:space="preserve">. </w:t>
      </w:r>
      <w:proofErr w:type="spellStart"/>
      <w:r>
        <w:t>Est</w:t>
      </w:r>
      <w:proofErr w:type="spellEnd"/>
      <w:r>
        <w:t xml:space="preserve">. 2x1 ch 16-1, 2 </w:t>
      </w:r>
      <w:proofErr w:type="spellStart"/>
      <w:r>
        <w:rPr>
          <w:rFonts w:eastAsia="Calibri"/>
        </w:rPr>
        <w:t>Pzas</w:t>
      </w:r>
      <w:proofErr w:type="spellEnd"/>
      <w:r>
        <w:rPr>
          <w:rFonts w:eastAsia="Calibri"/>
        </w:rPr>
        <w:t xml:space="preserve"> nylon pez volador, 24 </w:t>
      </w:r>
      <w:proofErr w:type="spellStart"/>
      <w:r>
        <w:rPr>
          <w:rFonts w:eastAsia="Calibri"/>
        </w:rPr>
        <w:t>pzas</w:t>
      </w:r>
      <w:proofErr w:type="spellEnd"/>
      <w:r>
        <w:rPr>
          <w:rFonts w:eastAsia="Calibri"/>
        </w:rPr>
        <w:t xml:space="preserve"> esponja p/limpiar, 10 </w:t>
      </w:r>
      <w:proofErr w:type="spellStart"/>
      <w:r>
        <w:rPr>
          <w:rFonts w:eastAsia="Calibri"/>
        </w:rPr>
        <w:t>bls</w:t>
      </w:r>
      <w:proofErr w:type="spellEnd"/>
      <w:r>
        <w:rPr>
          <w:rFonts w:eastAsia="Calibri"/>
        </w:rPr>
        <w:t xml:space="preserve"> </w:t>
      </w:r>
      <w:proofErr w:type="spellStart"/>
      <w:r>
        <w:rPr>
          <w:rFonts w:eastAsia="Calibri"/>
        </w:rPr>
        <w:t>decoblock</w:t>
      </w:r>
      <w:proofErr w:type="spellEnd"/>
      <w:r>
        <w:rPr>
          <w:rFonts w:eastAsia="Calibri"/>
        </w:rPr>
        <w:t xml:space="preserve"> gris fino 40kg, 660 </w:t>
      </w:r>
      <w:proofErr w:type="spellStart"/>
      <w:r>
        <w:rPr>
          <w:rFonts w:eastAsia="Calibri"/>
        </w:rPr>
        <w:t>yar</w:t>
      </w:r>
      <w:proofErr w:type="spellEnd"/>
      <w:r>
        <w:rPr>
          <w:rFonts w:eastAsia="Calibri"/>
        </w:rPr>
        <w:t xml:space="preserve"> tela para gallinero 3/4x36” ,</w:t>
      </w:r>
      <w:r>
        <w:t xml:space="preserve"> para uso en </w:t>
      </w:r>
      <w:proofErr w:type="spellStart"/>
      <w:r>
        <w:t>contribucion</w:t>
      </w:r>
      <w:proofErr w:type="spellEnd"/>
      <w:r>
        <w:t xml:space="preserve"> ADESCO El Rosario </w:t>
      </w:r>
      <w:proofErr w:type="spellStart"/>
      <w:r>
        <w:t>canton</w:t>
      </w:r>
      <w:proofErr w:type="spellEnd"/>
      <w:r>
        <w:t xml:space="preserve"> El Rosario, Según  </w:t>
      </w:r>
      <w:proofErr w:type="spellStart"/>
      <w:r>
        <w:t>pza</w:t>
      </w:r>
      <w:proofErr w:type="spellEnd"/>
      <w:r>
        <w:t xml:space="preserve"> tubo </w:t>
      </w:r>
      <w:proofErr w:type="spellStart"/>
      <w:r>
        <w:t>rec</w:t>
      </w:r>
      <w:proofErr w:type="spellEnd"/>
      <w:r>
        <w:t>, certificación de crédito presupuestario No.2342</w:t>
      </w:r>
    </w:p>
    <w:p w14:paraId="488BA5D8"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maquinaria y equipo de </w:t>
      </w:r>
      <w:proofErr w:type="spellStart"/>
      <w:r>
        <w:t>produccion</w:t>
      </w:r>
      <w:proofErr w:type="spellEnd"/>
      <w:r>
        <w:t xml:space="preserve"> para apoyo institucional, para uso en UACI, Según certificación de crédito presupuestario No.2343</w:t>
      </w:r>
    </w:p>
    <w:p w14:paraId="30662005"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productos </w:t>
      </w:r>
      <w:proofErr w:type="spellStart"/>
      <w:r>
        <w:t>quimicos</w:t>
      </w:r>
      <w:proofErr w:type="spellEnd"/>
      <w:r>
        <w:t xml:space="preserve">, bienes de uso y consumo diversos, para uso en cementerio general de </w:t>
      </w:r>
      <w:proofErr w:type="spellStart"/>
      <w:r>
        <w:t>Metapan</w:t>
      </w:r>
      <w:proofErr w:type="spellEnd"/>
      <w:r>
        <w:t>, Según certificación de crédito presupuestario No.2344</w:t>
      </w:r>
    </w:p>
    <w:p w14:paraId="58E71D68"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registro del estado familiar, Según certificación de crédito presupuestario No.2345</w:t>
      </w:r>
    </w:p>
    <w:p w14:paraId="35600476"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3 </w:t>
      </w:r>
      <w:proofErr w:type="spellStart"/>
      <w:r>
        <w:t>pzas</w:t>
      </w:r>
      <w:proofErr w:type="spellEnd"/>
      <w:r>
        <w:t xml:space="preserve"> mesa plástica plegable, 15 </w:t>
      </w:r>
      <w:proofErr w:type="spellStart"/>
      <w:r>
        <w:t>pzas</w:t>
      </w:r>
      <w:proofErr w:type="spellEnd"/>
      <w:r>
        <w:t xml:space="preserve"> sillas plásticas con brazo, para uso en ADESCO Fuente de Agua Viva </w:t>
      </w:r>
      <w:proofErr w:type="spellStart"/>
      <w:r>
        <w:t>canton</w:t>
      </w:r>
      <w:proofErr w:type="spellEnd"/>
      <w:r>
        <w:t xml:space="preserve"> San Miguel Ingenio, Según certificación de crédito presupuestario No.2346</w:t>
      </w:r>
    </w:p>
    <w:p w14:paraId="3F97E900"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6 </w:t>
      </w:r>
      <w:proofErr w:type="spellStart"/>
      <w:r>
        <w:t>pzas</w:t>
      </w:r>
      <w:proofErr w:type="spellEnd"/>
      <w:r>
        <w:t xml:space="preserve"> mesas plásticas plegable, para uso en </w:t>
      </w:r>
      <w:proofErr w:type="spellStart"/>
      <w:r>
        <w:t>contribucion</w:t>
      </w:r>
      <w:proofErr w:type="spellEnd"/>
      <w:r>
        <w:t xml:space="preserve"> ADESCO San Francisco de </w:t>
      </w:r>
      <w:proofErr w:type="spellStart"/>
      <w:r>
        <w:t>Asis</w:t>
      </w:r>
      <w:proofErr w:type="spellEnd"/>
      <w:r>
        <w:t xml:space="preserve"> col. Buenos Aires </w:t>
      </w:r>
      <w:proofErr w:type="spellStart"/>
      <w:r>
        <w:t>canton</w:t>
      </w:r>
      <w:proofErr w:type="spellEnd"/>
      <w:r>
        <w:t xml:space="preserve"> </w:t>
      </w:r>
      <w:proofErr w:type="spellStart"/>
      <w:r>
        <w:t>Capulin</w:t>
      </w:r>
      <w:proofErr w:type="spellEnd"/>
      <w:r>
        <w:t>, Según certificación de crédito presupuestario No.2347</w:t>
      </w:r>
    </w:p>
    <w:p w14:paraId="41D27F70"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productos de papel y </w:t>
      </w:r>
      <w:proofErr w:type="spellStart"/>
      <w:r>
        <w:t>carton</w:t>
      </w:r>
      <w:proofErr w:type="spellEnd"/>
      <w:r>
        <w:t xml:space="preserve">, productos químicos, materiales de oficina, bienes de uso y consumo diversos, equipos </w:t>
      </w:r>
      <w:proofErr w:type="spellStart"/>
      <w:r>
        <w:t>informaticos</w:t>
      </w:r>
      <w:proofErr w:type="spellEnd"/>
      <w:r>
        <w:t>, para uso en desarrollo urbano, Según certificación de crédito presupuestario No.2348</w:t>
      </w:r>
    </w:p>
    <w:p w14:paraId="436FCEBE" w14:textId="77777777" w:rsidR="004D7977" w:rsidRPr="00B76464" w:rsidRDefault="004D7977" w:rsidP="00842726">
      <w:pPr>
        <w:pStyle w:val="Prrafodelista"/>
        <w:numPr>
          <w:ilvl w:val="0"/>
          <w:numId w:val="26"/>
        </w:numPr>
        <w:spacing w:after="0" w:line="240" w:lineRule="auto"/>
        <w:jc w:val="both"/>
        <w:rPr>
          <w:rFonts w:eastAsia="Calibri"/>
        </w:rPr>
      </w:pPr>
      <w:r>
        <w:lastRenderedPageBreak/>
        <w:t xml:space="preserve">Proceso por compra de minerales no </w:t>
      </w:r>
      <w:proofErr w:type="spellStart"/>
      <w:r>
        <w:t>metalicos</w:t>
      </w:r>
      <w:proofErr w:type="spellEnd"/>
      <w:r>
        <w:t xml:space="preserve"> y productos derivados, para uso en promoción social, Según certificación de crédito presupuestario No.2349</w:t>
      </w:r>
    </w:p>
    <w:p w14:paraId="335B2DCF"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40 </w:t>
      </w:r>
      <w:proofErr w:type="spellStart"/>
      <w:r>
        <w:t>pzas</w:t>
      </w:r>
      <w:proofErr w:type="spellEnd"/>
      <w:r>
        <w:t xml:space="preserve"> sillas plásticas con brazos, para uso en </w:t>
      </w:r>
      <w:proofErr w:type="spellStart"/>
      <w:r>
        <w:t>contribucion</w:t>
      </w:r>
      <w:proofErr w:type="spellEnd"/>
      <w:r>
        <w:t xml:space="preserve"> ADESCO </w:t>
      </w:r>
      <w:proofErr w:type="spellStart"/>
      <w:r>
        <w:t>Guajoyito</w:t>
      </w:r>
      <w:proofErr w:type="spellEnd"/>
      <w:r>
        <w:t xml:space="preserve"> </w:t>
      </w:r>
      <w:proofErr w:type="spellStart"/>
      <w:r>
        <w:t>canton</w:t>
      </w:r>
      <w:proofErr w:type="spellEnd"/>
      <w:r>
        <w:t xml:space="preserve"> </w:t>
      </w:r>
      <w:proofErr w:type="spellStart"/>
      <w:r>
        <w:t>Belen</w:t>
      </w:r>
      <w:proofErr w:type="spellEnd"/>
      <w:r>
        <w:t xml:space="preserve"> </w:t>
      </w:r>
      <w:proofErr w:type="spellStart"/>
      <w:r>
        <w:t>Guijat</w:t>
      </w:r>
      <w:proofErr w:type="spellEnd"/>
      <w:r>
        <w:t>, Según certificación de crédito presupuestario No.2350</w:t>
      </w:r>
    </w:p>
    <w:p w14:paraId="4BF92F6C"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productos </w:t>
      </w:r>
      <w:proofErr w:type="spellStart"/>
      <w:r>
        <w:t>quimicos</w:t>
      </w:r>
      <w:proofErr w:type="spellEnd"/>
      <w:r>
        <w:t>, para uso de taller municipal, Según certificación de crédito presupuestario No.2351</w:t>
      </w:r>
    </w:p>
    <w:p w14:paraId="319D182E" w14:textId="77777777" w:rsidR="004D7977" w:rsidRPr="00B76464" w:rsidRDefault="004D7977" w:rsidP="00842726">
      <w:pPr>
        <w:pStyle w:val="Prrafodelista"/>
        <w:numPr>
          <w:ilvl w:val="0"/>
          <w:numId w:val="26"/>
        </w:numPr>
        <w:spacing w:after="0" w:line="240" w:lineRule="auto"/>
        <w:jc w:val="both"/>
        <w:rPr>
          <w:rFonts w:eastAsia="Calibri"/>
        </w:rPr>
      </w:pPr>
      <w:r>
        <w:t>Proceso por compra de bienes de uso y consumo diversos, para uso en taller municipal, Según certificación de crédito presupuestario No.2352</w:t>
      </w:r>
    </w:p>
    <w:p w14:paraId="72B55D4C"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maquinarias y equipo, maquinaria y equipo de </w:t>
      </w:r>
      <w:proofErr w:type="spellStart"/>
      <w:r>
        <w:t>produccion</w:t>
      </w:r>
      <w:proofErr w:type="spellEnd"/>
      <w:r>
        <w:t xml:space="preserve"> para apoyo institucional, para uso en plantel de maquinaria y equipo, Según certificación de crédito presupuestario No.2353</w:t>
      </w:r>
    </w:p>
    <w:p w14:paraId="32C91C7A"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camión pesado internacional eq.138, Según certificación de crédito presupuestario No.2354</w:t>
      </w:r>
    </w:p>
    <w:p w14:paraId="68565580"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herramientas repuestos y accesorios, para uso en camión pesado </w:t>
      </w:r>
      <w:proofErr w:type="spellStart"/>
      <w:r>
        <w:t>freightliner</w:t>
      </w:r>
      <w:proofErr w:type="spellEnd"/>
      <w:r>
        <w:t xml:space="preserve"> Columbia negro eq.156, Según certificación de crédito presupuestario No.2355</w:t>
      </w:r>
    </w:p>
    <w:p w14:paraId="531AFFE4"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herramientas repuestos y accesorios, para uso en camión pesado </w:t>
      </w:r>
      <w:proofErr w:type="spellStart"/>
      <w:r>
        <w:t>freightliner</w:t>
      </w:r>
      <w:proofErr w:type="spellEnd"/>
      <w:r>
        <w:t xml:space="preserve"> color verde eq.129, Según certificación de crédito presupuestario No.2356</w:t>
      </w:r>
    </w:p>
    <w:p w14:paraId="4DD7B95A"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herramientas repuestos y accesorios, para uso en camión pesado </w:t>
      </w:r>
      <w:proofErr w:type="spellStart"/>
      <w:r>
        <w:t>freightliner</w:t>
      </w:r>
      <w:proofErr w:type="spellEnd"/>
      <w:r>
        <w:t xml:space="preserve"> tipo compactador eq.76, Según certificación de crédito presupuestario No.2357</w:t>
      </w:r>
    </w:p>
    <w:p w14:paraId="67EE7E45"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herramientas repuestos y accesorios, para uso en camión </w:t>
      </w:r>
      <w:proofErr w:type="spellStart"/>
      <w:r>
        <w:t>kenworth</w:t>
      </w:r>
      <w:proofErr w:type="spellEnd"/>
      <w:r>
        <w:t xml:space="preserve"> de volteo eq.89, Según certificación de crédito presupuestario No.2358</w:t>
      </w:r>
    </w:p>
    <w:p w14:paraId="436F0F55"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herramientas repuestos y accesorios, para uso en motoniveladora </w:t>
      </w:r>
      <w:proofErr w:type="spellStart"/>
      <w:r>
        <w:t>carterpillar</w:t>
      </w:r>
      <w:proofErr w:type="spellEnd"/>
      <w:r>
        <w:t xml:space="preserve"> eq.96, Según certificación de crédito presupuestario No.2359</w:t>
      </w:r>
    </w:p>
    <w:p w14:paraId="16AC09CC"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No.2360</w:t>
      </w:r>
    </w:p>
    <w:p w14:paraId="61008962"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No.2361</w:t>
      </w:r>
    </w:p>
    <w:p w14:paraId="6CA3703B"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No.2362</w:t>
      </w:r>
    </w:p>
    <w:p w14:paraId="55157C65"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No.2363</w:t>
      </w:r>
    </w:p>
    <w:p w14:paraId="34521D5D"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No.2364</w:t>
      </w:r>
    </w:p>
    <w:p w14:paraId="4D3D3720"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No.2365</w:t>
      </w:r>
    </w:p>
    <w:p w14:paraId="4078A542" w14:textId="77777777" w:rsidR="004D7977" w:rsidRPr="00B76464" w:rsidRDefault="004D7977" w:rsidP="00842726">
      <w:pPr>
        <w:pStyle w:val="Prrafodelista"/>
        <w:numPr>
          <w:ilvl w:val="0"/>
          <w:numId w:val="26"/>
        </w:numPr>
        <w:spacing w:after="0" w:line="240" w:lineRule="auto"/>
        <w:jc w:val="both"/>
        <w:rPr>
          <w:rFonts w:eastAsia="Calibri"/>
        </w:rPr>
      </w:pPr>
      <w:r>
        <w:t>Proceso por compra de productos químicos, herramientas repuestos y accesorios, para uso en plantel de maquinaria y equipo, Según certificación de crédito presupuestario No.2366</w:t>
      </w:r>
    </w:p>
    <w:p w14:paraId="6F68BE9F"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No.2367</w:t>
      </w:r>
    </w:p>
    <w:p w14:paraId="2065DE50"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No.2368</w:t>
      </w:r>
    </w:p>
    <w:p w14:paraId="7F0E62F9"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productos </w:t>
      </w:r>
      <w:proofErr w:type="spellStart"/>
      <w:r>
        <w:t>quimicos</w:t>
      </w:r>
      <w:proofErr w:type="spellEnd"/>
      <w:r>
        <w:t>, para uso en plantel de maquinaria y equipo, Según certificación de crédito presupuestario No.2369</w:t>
      </w:r>
    </w:p>
    <w:p w14:paraId="65F7E856"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No.2370</w:t>
      </w:r>
    </w:p>
    <w:p w14:paraId="72990B13"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No.2371</w:t>
      </w:r>
    </w:p>
    <w:p w14:paraId="744ABDF4"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No.2372</w:t>
      </w:r>
    </w:p>
    <w:p w14:paraId="726622C3" w14:textId="77777777" w:rsidR="004D7977" w:rsidRPr="00B76464" w:rsidRDefault="004D7977" w:rsidP="00842726">
      <w:pPr>
        <w:pStyle w:val="Prrafodelista"/>
        <w:numPr>
          <w:ilvl w:val="0"/>
          <w:numId w:val="26"/>
        </w:numPr>
        <w:spacing w:after="0" w:line="240" w:lineRule="auto"/>
        <w:jc w:val="both"/>
        <w:rPr>
          <w:rFonts w:eastAsia="Calibri"/>
        </w:rPr>
      </w:pPr>
      <w:r>
        <w:lastRenderedPageBreak/>
        <w:t>Proceso por compra de herramientas repuestos y accesorios, para uso en plantel de maquinaria y equipo, Según certificación de crédito presupuestario No.2373</w:t>
      </w:r>
    </w:p>
    <w:p w14:paraId="53508D0C"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No.2374</w:t>
      </w:r>
    </w:p>
    <w:p w14:paraId="543FE917"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No.2375</w:t>
      </w:r>
    </w:p>
    <w:p w14:paraId="32DDE821"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No.2376</w:t>
      </w:r>
    </w:p>
    <w:p w14:paraId="061F0C7D"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No.2377</w:t>
      </w:r>
    </w:p>
    <w:p w14:paraId="702ECA5C"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No.2378</w:t>
      </w:r>
    </w:p>
    <w:p w14:paraId="4E16190B"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productos </w:t>
      </w:r>
      <w:proofErr w:type="spellStart"/>
      <w:r>
        <w:t>quimicos</w:t>
      </w:r>
      <w:proofErr w:type="spellEnd"/>
      <w:r>
        <w:t xml:space="preserve">, minerales </w:t>
      </w:r>
      <w:proofErr w:type="spellStart"/>
      <w:r>
        <w:t>metalicos</w:t>
      </w:r>
      <w:proofErr w:type="spellEnd"/>
      <w:r>
        <w:t xml:space="preserve"> y productos derivados , herramientas repuestos y accesorios, bienes de uso y consumo diversos, para uso en plantel de maquinaria y equipo, Según certificación de crédito presupuestario No.2379</w:t>
      </w:r>
    </w:p>
    <w:p w14:paraId="40CB8AF2"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productos </w:t>
      </w:r>
      <w:proofErr w:type="spellStart"/>
      <w:r>
        <w:t>quimicos</w:t>
      </w:r>
      <w:proofErr w:type="spellEnd"/>
      <w:r>
        <w:t>, herramientas repuestos y accesorios, para uso en plantel de maquinaria y equipo, Según certificación de crédito presupuestario No.2380</w:t>
      </w:r>
    </w:p>
    <w:p w14:paraId="5B9E387C" w14:textId="77777777" w:rsidR="004D7977" w:rsidRPr="00B76464" w:rsidRDefault="004D7977" w:rsidP="00842726">
      <w:pPr>
        <w:pStyle w:val="Prrafodelista"/>
        <w:numPr>
          <w:ilvl w:val="0"/>
          <w:numId w:val="26"/>
        </w:numPr>
        <w:spacing w:after="0" w:line="240" w:lineRule="auto"/>
        <w:jc w:val="both"/>
        <w:rPr>
          <w:rFonts w:eastAsia="Calibri"/>
        </w:rPr>
      </w:pPr>
      <w:r>
        <w:t>Proceso por compra de maquinarias y equipo, para uso en plantel de maquinaria y equipo, Según certificación de crédito presupuestario No.2381</w:t>
      </w:r>
    </w:p>
    <w:p w14:paraId="5FE9CD54"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No.2382</w:t>
      </w:r>
    </w:p>
    <w:p w14:paraId="2776F904"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No.2383</w:t>
      </w:r>
    </w:p>
    <w:p w14:paraId="1A3BDEB4"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No.2384</w:t>
      </w:r>
    </w:p>
    <w:p w14:paraId="05DB677A"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productos </w:t>
      </w:r>
      <w:proofErr w:type="spellStart"/>
      <w:r>
        <w:t>quimicos</w:t>
      </w:r>
      <w:proofErr w:type="spellEnd"/>
      <w:r>
        <w:t>, para uso en plantel de maquinaria y equipo, Según certificación de crédito presupuestario No.2385</w:t>
      </w:r>
    </w:p>
    <w:p w14:paraId="4D1D5CC1"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No.2386</w:t>
      </w:r>
    </w:p>
    <w:p w14:paraId="7A7C431C"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No.2387</w:t>
      </w:r>
    </w:p>
    <w:p w14:paraId="0C2771B3"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productos </w:t>
      </w:r>
      <w:proofErr w:type="spellStart"/>
      <w:r>
        <w:t>quimicos</w:t>
      </w:r>
      <w:proofErr w:type="spellEnd"/>
      <w:r>
        <w:t xml:space="preserve">, herramientas repuestos y accesorios, mantenimientos y reparaciones de </w:t>
      </w:r>
      <w:proofErr w:type="spellStart"/>
      <w:r>
        <w:t>vehiculos</w:t>
      </w:r>
      <w:proofErr w:type="spellEnd"/>
      <w:r>
        <w:t>, para uso en plantel de maquinaria y equipo, Según certificación de crédito presupuestario No.2388</w:t>
      </w:r>
    </w:p>
    <w:p w14:paraId="6041A27D"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No.2389</w:t>
      </w:r>
    </w:p>
    <w:p w14:paraId="510373AB"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No.2390</w:t>
      </w:r>
    </w:p>
    <w:p w14:paraId="0C79544C"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productos </w:t>
      </w:r>
      <w:proofErr w:type="spellStart"/>
      <w:r>
        <w:t>quimicos</w:t>
      </w:r>
      <w:proofErr w:type="spellEnd"/>
      <w:r>
        <w:t>, para uso en plantel de maquinaria y equipo, Según certificación de crédito presupuestario No.2391</w:t>
      </w:r>
    </w:p>
    <w:p w14:paraId="25A38DAD"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productos </w:t>
      </w:r>
      <w:proofErr w:type="spellStart"/>
      <w:r>
        <w:t>quimicos</w:t>
      </w:r>
      <w:proofErr w:type="spellEnd"/>
      <w:r>
        <w:t>, para uso en plantel de maquinaria y equipo, Según certificación de crédito presupuestario No.2392</w:t>
      </w:r>
    </w:p>
    <w:p w14:paraId="0E7EE3D1"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No.2393</w:t>
      </w:r>
    </w:p>
    <w:p w14:paraId="34F684B8"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No.2394</w:t>
      </w:r>
    </w:p>
    <w:p w14:paraId="704E5EBB"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No.2395</w:t>
      </w:r>
    </w:p>
    <w:p w14:paraId="09952E9D" w14:textId="77777777" w:rsidR="004D7977" w:rsidRPr="00B76464" w:rsidRDefault="004D7977" w:rsidP="00842726">
      <w:pPr>
        <w:pStyle w:val="Prrafodelista"/>
        <w:numPr>
          <w:ilvl w:val="0"/>
          <w:numId w:val="26"/>
        </w:numPr>
        <w:spacing w:after="0" w:line="240" w:lineRule="auto"/>
        <w:jc w:val="both"/>
        <w:rPr>
          <w:rFonts w:eastAsia="Calibri"/>
        </w:rPr>
      </w:pPr>
      <w:r>
        <w:t>Proceso por compra de herramientas repuestos y accesorios, para uso en plantel de maquinaria y equipo, Según certificación de crédito presupuestario No.2396</w:t>
      </w:r>
    </w:p>
    <w:p w14:paraId="3B29E81F" w14:textId="77777777" w:rsidR="004D7977" w:rsidRPr="00B76464" w:rsidRDefault="004D7977" w:rsidP="00842726">
      <w:pPr>
        <w:pStyle w:val="Prrafodelista"/>
        <w:numPr>
          <w:ilvl w:val="0"/>
          <w:numId w:val="26"/>
        </w:numPr>
        <w:spacing w:after="0" w:line="240" w:lineRule="auto"/>
        <w:jc w:val="both"/>
        <w:rPr>
          <w:rFonts w:eastAsia="Calibri"/>
        </w:rPr>
      </w:pPr>
      <w:r>
        <w:lastRenderedPageBreak/>
        <w:t>Proceso por compra de herramientas repuestos y accesorios, para uso en plantel de maquinaria y equipo, Según certificación de crédito presupuestario No.2397</w:t>
      </w:r>
    </w:p>
    <w:p w14:paraId="51BAB1BF"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No.2398</w:t>
      </w:r>
    </w:p>
    <w:p w14:paraId="0241C6FB"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productos </w:t>
      </w:r>
      <w:proofErr w:type="spellStart"/>
      <w:r>
        <w:t>quimicos</w:t>
      </w:r>
      <w:proofErr w:type="spellEnd"/>
      <w:r>
        <w:t xml:space="preserve">, materiales </w:t>
      </w:r>
      <w:proofErr w:type="spellStart"/>
      <w:r>
        <w:t>informaticos</w:t>
      </w:r>
      <w:proofErr w:type="spellEnd"/>
      <w:r>
        <w:t>, para uso en unidad de gestión documental y archivo, Según certificación de crédito presupuestario No.2399</w:t>
      </w:r>
    </w:p>
    <w:p w14:paraId="307B2F73" w14:textId="77777777" w:rsidR="004D7977" w:rsidRPr="00B76464" w:rsidRDefault="004D7977" w:rsidP="00842726">
      <w:pPr>
        <w:pStyle w:val="Prrafodelista"/>
        <w:numPr>
          <w:ilvl w:val="0"/>
          <w:numId w:val="26"/>
        </w:numPr>
        <w:spacing w:after="0" w:line="240" w:lineRule="auto"/>
        <w:jc w:val="both"/>
        <w:rPr>
          <w:rFonts w:eastAsia="Calibri"/>
        </w:rPr>
      </w:pPr>
      <w:r>
        <w:t>Proceso de pago por mantenimientos y reparaciones de bienes muebles, para uso en recreación cultura y deportes, Según certificación de crédito presupuestario No.2400</w:t>
      </w:r>
    </w:p>
    <w:p w14:paraId="00D82553"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minerales </w:t>
      </w:r>
      <w:proofErr w:type="spellStart"/>
      <w:r>
        <w:t>metalicos</w:t>
      </w:r>
      <w:proofErr w:type="spellEnd"/>
      <w:r>
        <w:t xml:space="preserve"> y productos derivados , bienes de uso y consumo diversos, para uso en secretaria, Según certificación de crédito presupuestario No.2401</w:t>
      </w:r>
    </w:p>
    <w:p w14:paraId="7F1CA3C3"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materiales </w:t>
      </w:r>
      <w:proofErr w:type="spellStart"/>
      <w:r>
        <w:t>electricos</w:t>
      </w:r>
      <w:proofErr w:type="spellEnd"/>
      <w:r>
        <w:t>, para uso en mercados municipales, Según certificación de crédito presupuestario No.2402</w:t>
      </w:r>
    </w:p>
    <w:p w14:paraId="08C35C0B"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de pago por 1 </w:t>
      </w:r>
      <w:proofErr w:type="spellStart"/>
      <w:r>
        <w:t>fumigacion</w:t>
      </w:r>
      <w:proofErr w:type="spellEnd"/>
      <w:r>
        <w:t xml:space="preserve"> de mercados, para uso en administración de mercados, Según certificación de crédito presupuestario No.2403</w:t>
      </w:r>
    </w:p>
    <w:p w14:paraId="49AEB5BD" w14:textId="77777777" w:rsidR="004D7977" w:rsidRPr="00B76464" w:rsidRDefault="004D7977" w:rsidP="00842726">
      <w:pPr>
        <w:pStyle w:val="Prrafodelista"/>
        <w:numPr>
          <w:ilvl w:val="0"/>
          <w:numId w:val="26"/>
        </w:numPr>
        <w:spacing w:after="0" w:line="240" w:lineRule="auto"/>
        <w:jc w:val="both"/>
        <w:rPr>
          <w:rFonts w:eastAsia="Calibri"/>
        </w:rPr>
      </w:pPr>
      <w:r>
        <w:t xml:space="preserve">Proceso por compra de 1 </w:t>
      </w:r>
      <w:proofErr w:type="spellStart"/>
      <w:r>
        <w:t>pza</w:t>
      </w:r>
      <w:proofErr w:type="spellEnd"/>
      <w:r>
        <w:t xml:space="preserve"> </w:t>
      </w:r>
      <w:proofErr w:type="spellStart"/>
      <w:r>
        <w:t>cortagrama</w:t>
      </w:r>
      <w:proofErr w:type="spellEnd"/>
      <w:r>
        <w:t xml:space="preserve"> 21” 6.8 hp 11 A-B2M7309 HW 196CC, para uso en ADESCO Dios </w:t>
      </w:r>
      <w:proofErr w:type="spellStart"/>
      <w:r>
        <w:t>esta</w:t>
      </w:r>
      <w:proofErr w:type="spellEnd"/>
      <w:r>
        <w:t xml:space="preserve"> con nosotros </w:t>
      </w:r>
      <w:proofErr w:type="spellStart"/>
      <w:r>
        <w:t>canton</w:t>
      </w:r>
      <w:proofErr w:type="spellEnd"/>
      <w:r>
        <w:t xml:space="preserve"> Las </w:t>
      </w:r>
      <w:proofErr w:type="spellStart"/>
      <w:r>
        <w:t>Pìedras</w:t>
      </w:r>
      <w:proofErr w:type="spellEnd"/>
      <w:r>
        <w:t xml:space="preserve"> </w:t>
      </w:r>
      <w:proofErr w:type="spellStart"/>
      <w:r>
        <w:t>caserio</w:t>
      </w:r>
      <w:proofErr w:type="spellEnd"/>
      <w:r>
        <w:t xml:space="preserve"> la </w:t>
      </w:r>
      <w:proofErr w:type="spellStart"/>
      <w:r>
        <w:t>Balastrera</w:t>
      </w:r>
      <w:proofErr w:type="spellEnd"/>
      <w:r>
        <w:t>, Según certificación de crédito presupuestario No.2404</w:t>
      </w:r>
    </w:p>
    <w:p w14:paraId="4E7EDFC9" w14:textId="77777777" w:rsidR="004D7977" w:rsidRPr="004D7977" w:rsidRDefault="004D7977" w:rsidP="00842726">
      <w:pPr>
        <w:pStyle w:val="Prrafodelista"/>
        <w:numPr>
          <w:ilvl w:val="0"/>
          <w:numId w:val="26"/>
        </w:numPr>
        <w:spacing w:after="0" w:line="240" w:lineRule="auto"/>
        <w:jc w:val="both"/>
        <w:rPr>
          <w:rFonts w:eastAsia="Calibri"/>
        </w:rPr>
      </w:pPr>
      <w:r>
        <w:t xml:space="preserve">Proceso por compra de 15 </w:t>
      </w:r>
      <w:proofErr w:type="spellStart"/>
      <w:r>
        <w:t>pzas</w:t>
      </w:r>
      <w:proofErr w:type="spellEnd"/>
      <w:r>
        <w:t xml:space="preserve"> caño galvanizado media 1 ¼” con rosca, para uso en promoción social, Según certificación de crédito presupuestario No.2405</w:t>
      </w:r>
    </w:p>
    <w:p w14:paraId="745C10D6" w14:textId="77777777" w:rsidR="004D7977" w:rsidRPr="004D7977" w:rsidRDefault="004D7977" w:rsidP="00842726">
      <w:pPr>
        <w:pStyle w:val="Prrafodelista"/>
        <w:numPr>
          <w:ilvl w:val="0"/>
          <w:numId w:val="26"/>
        </w:numPr>
        <w:spacing w:after="0" w:line="240" w:lineRule="auto"/>
        <w:jc w:val="both"/>
        <w:rPr>
          <w:rFonts w:eastAsia="Calibri"/>
        </w:rPr>
      </w:pPr>
      <w:r>
        <w:t xml:space="preserve">Proceso por compra de 30 galones de </w:t>
      </w:r>
      <w:proofErr w:type="spellStart"/>
      <w:r>
        <w:t>diesel</w:t>
      </w:r>
      <w:proofErr w:type="spellEnd"/>
      <w:r>
        <w:t xml:space="preserve">, para uso en </w:t>
      </w:r>
      <w:proofErr w:type="spellStart"/>
      <w:r>
        <w:t>contribucion</w:t>
      </w:r>
      <w:proofErr w:type="spellEnd"/>
      <w:r>
        <w:t xml:space="preserve"> ministerio de salud región occidental </w:t>
      </w:r>
      <w:proofErr w:type="spellStart"/>
      <w:r>
        <w:t>Metapan</w:t>
      </w:r>
      <w:proofErr w:type="spellEnd"/>
      <w:r>
        <w:t>, Según certificación de crédito presupuestario No.2406</w:t>
      </w:r>
    </w:p>
    <w:p w14:paraId="0AFED463" w14:textId="77777777" w:rsidR="005C47DE" w:rsidRDefault="005C47DE" w:rsidP="00AD1CA9">
      <w:pPr>
        <w:spacing w:after="0" w:line="240" w:lineRule="auto"/>
        <w:jc w:val="both"/>
        <w:rPr>
          <w:rFonts w:eastAsia="Calibri"/>
          <w:szCs w:val="24"/>
        </w:rPr>
      </w:pPr>
    </w:p>
    <w:p w14:paraId="6D268A24" w14:textId="77777777" w:rsidR="00254AA0" w:rsidRPr="00CE24A8" w:rsidRDefault="00CE24A8" w:rsidP="00F67723">
      <w:pPr>
        <w:spacing w:after="0" w:line="240" w:lineRule="auto"/>
        <w:jc w:val="both"/>
        <w:rPr>
          <w:rFonts w:eastAsia="Calibri"/>
          <w:b/>
          <w:bCs/>
          <w:szCs w:val="24"/>
          <w:u w:val="single"/>
        </w:rPr>
      </w:pPr>
      <w:bookmarkStart w:id="13" w:name="_Hlk52966215"/>
      <w:r w:rsidRPr="00CE24A8">
        <w:rPr>
          <w:rFonts w:eastAsia="Calibri"/>
          <w:b/>
          <w:bCs/>
          <w:szCs w:val="24"/>
          <w:u w:val="single"/>
        </w:rPr>
        <w:t xml:space="preserve">ACUERDO NÚMERO DOS: </w:t>
      </w:r>
    </w:p>
    <w:p w14:paraId="7A8E7F69" w14:textId="77777777" w:rsidR="00254AA0" w:rsidRPr="00834F08" w:rsidRDefault="00254AA0" w:rsidP="00F67723">
      <w:pPr>
        <w:tabs>
          <w:tab w:val="left" w:pos="2898"/>
        </w:tabs>
        <w:spacing w:after="0" w:line="240" w:lineRule="auto"/>
        <w:jc w:val="both"/>
        <w:rPr>
          <w:bCs/>
          <w:szCs w:val="24"/>
        </w:rPr>
      </w:pPr>
      <w:r w:rsidRPr="00667EF5">
        <w:rPr>
          <w:szCs w:val="24"/>
        </w:rPr>
        <w:t xml:space="preserve">El Concejo Municipal en uso de las facultades que el Código Municipal les confiere ACUERDA: Erogar la cantidad de </w:t>
      </w:r>
      <w:r w:rsidR="00CE24A8">
        <w:rPr>
          <w:b/>
          <w:szCs w:val="24"/>
        </w:rPr>
        <w:t>TRESCIENTOS CUARENTA 68/100</w:t>
      </w:r>
      <w:r w:rsidRPr="00667EF5">
        <w:rPr>
          <w:b/>
          <w:szCs w:val="24"/>
        </w:rPr>
        <w:t xml:space="preserve"> DÓLARES DE LOS ESTADOS UNIDOS DE AMÉRICA. (</w:t>
      </w:r>
      <w:r w:rsidR="00CE24A8">
        <w:rPr>
          <w:b/>
          <w:szCs w:val="24"/>
        </w:rPr>
        <w:t>$340.68</w:t>
      </w:r>
      <w:r w:rsidRPr="00667EF5">
        <w:rPr>
          <w:b/>
          <w:szCs w:val="24"/>
        </w:rPr>
        <w:t>)</w:t>
      </w:r>
      <w:r w:rsidRPr="00667EF5">
        <w:rPr>
          <w:szCs w:val="24"/>
        </w:rPr>
        <w:t xml:space="preserve"> a favor de </w:t>
      </w:r>
      <w:r w:rsidRPr="00667EF5">
        <w:rPr>
          <w:b/>
          <w:szCs w:val="24"/>
        </w:rPr>
        <w:t>CENTRO NACIONAL DE REGISTRO,</w:t>
      </w:r>
      <w:r w:rsidR="00CE24A8">
        <w:rPr>
          <w:b/>
          <w:szCs w:val="24"/>
        </w:rPr>
        <w:t xml:space="preserve"> </w:t>
      </w:r>
      <w:r w:rsidR="00CE24A8">
        <w:rPr>
          <w:bCs/>
          <w:szCs w:val="24"/>
        </w:rPr>
        <w:t xml:space="preserve">en concepto de pago de 6 ubicaciones catastrales y 6 segregaciones de inmuebles municipales ( tanque de agua potable, Caserío  El Llano, Cantón </w:t>
      </w:r>
      <w:proofErr w:type="spellStart"/>
      <w:r w:rsidR="00CE24A8">
        <w:rPr>
          <w:bCs/>
          <w:szCs w:val="24"/>
        </w:rPr>
        <w:t>Belen</w:t>
      </w:r>
      <w:proofErr w:type="spellEnd"/>
      <w:r w:rsidR="00CE24A8">
        <w:rPr>
          <w:bCs/>
          <w:szCs w:val="24"/>
        </w:rPr>
        <w:t xml:space="preserve"> </w:t>
      </w:r>
      <w:proofErr w:type="spellStart"/>
      <w:r w:rsidR="00CE24A8">
        <w:rPr>
          <w:bCs/>
          <w:szCs w:val="24"/>
        </w:rPr>
        <w:t>Guijat</w:t>
      </w:r>
      <w:proofErr w:type="spellEnd"/>
      <w:r w:rsidR="00CE24A8">
        <w:rPr>
          <w:bCs/>
          <w:szCs w:val="24"/>
        </w:rPr>
        <w:t xml:space="preserve">, tanque de agua potable, Caserío San Juan Arriba, Cantón San Juan Las Minas,  tanque de agua en Caserío San Jorge, Cantón Mal Paso, puente hamaca caserío San Marcos, </w:t>
      </w:r>
      <w:proofErr w:type="spellStart"/>
      <w:r w:rsidR="00CE24A8">
        <w:rPr>
          <w:bCs/>
          <w:szCs w:val="24"/>
        </w:rPr>
        <w:t>Belen</w:t>
      </w:r>
      <w:proofErr w:type="spellEnd"/>
      <w:r w:rsidR="00CE24A8">
        <w:rPr>
          <w:bCs/>
          <w:szCs w:val="24"/>
        </w:rPr>
        <w:t xml:space="preserve"> </w:t>
      </w:r>
      <w:proofErr w:type="spellStart"/>
      <w:r w:rsidR="00CE24A8">
        <w:rPr>
          <w:bCs/>
          <w:szCs w:val="24"/>
        </w:rPr>
        <w:t>Guijat</w:t>
      </w:r>
      <w:proofErr w:type="spellEnd"/>
      <w:r w:rsidR="00CE24A8">
        <w:rPr>
          <w:bCs/>
          <w:szCs w:val="24"/>
        </w:rPr>
        <w:t xml:space="preserve">, casa comunal caserío mal paso, cantón Mal Paso, cancha de futbol Caserío Mal Paso, Cantón Mal Paso); conforme a comprobantes de pago </w:t>
      </w:r>
      <w:proofErr w:type="spellStart"/>
      <w:r w:rsidR="00CE24A8">
        <w:rPr>
          <w:bCs/>
          <w:szCs w:val="24"/>
        </w:rPr>
        <w:t>N°</w:t>
      </w:r>
      <w:proofErr w:type="spellEnd"/>
      <w:r w:rsidR="00CE24A8">
        <w:rPr>
          <w:bCs/>
          <w:szCs w:val="24"/>
        </w:rPr>
        <w:t xml:space="preserve">  91447276-91447268-73940157-73940165-73940173-73940181-91447300-91447243-91447284-91447292-91447318-91447383</w:t>
      </w:r>
      <w:r w:rsidRPr="00667EF5">
        <w:rPr>
          <w:szCs w:val="24"/>
        </w:rPr>
        <w:t xml:space="preserve">, aplicando dicho gasto al código </w:t>
      </w:r>
      <w:proofErr w:type="spellStart"/>
      <w:r w:rsidRPr="00667EF5">
        <w:rPr>
          <w:szCs w:val="24"/>
        </w:rPr>
        <w:t>N°</w:t>
      </w:r>
      <w:proofErr w:type="spellEnd"/>
      <w:r w:rsidRPr="00667EF5">
        <w:rPr>
          <w:szCs w:val="24"/>
        </w:rPr>
        <w:t xml:space="preserve"> 54399 de la línea 0101 del Presupuesto Municipal Vigente. Autorizando a Tesorería a efectuar el pago correspondiente de la cuenta de FONDOS PROPIOS. </w:t>
      </w:r>
    </w:p>
    <w:p w14:paraId="47BAD48F" w14:textId="77777777" w:rsidR="00CE24A8" w:rsidRPr="00CE24A8" w:rsidRDefault="00CE24A8" w:rsidP="00F67723">
      <w:pPr>
        <w:shd w:val="clear" w:color="auto" w:fill="FFFFFF"/>
        <w:spacing w:after="0" w:line="240" w:lineRule="auto"/>
        <w:jc w:val="both"/>
        <w:textAlignment w:val="baseline"/>
        <w:rPr>
          <w:rFonts w:ascii="Segoe UI" w:eastAsia="Times New Roman" w:hAnsi="Segoe UI" w:cs="Segoe UI"/>
          <w:color w:val="201F1E"/>
          <w:sz w:val="23"/>
          <w:szCs w:val="23"/>
          <w:lang w:eastAsia="es-SV"/>
        </w:rPr>
      </w:pPr>
    </w:p>
    <w:bookmarkEnd w:id="13"/>
    <w:p w14:paraId="65793DB3" w14:textId="77777777" w:rsidR="001A68BE" w:rsidRDefault="001A68BE" w:rsidP="001A68BE">
      <w:pPr>
        <w:tabs>
          <w:tab w:val="left" w:pos="8789"/>
        </w:tabs>
        <w:jc w:val="both"/>
        <w:rPr>
          <w:rFonts w:eastAsia="Times New Roman"/>
          <w:b/>
          <w:szCs w:val="24"/>
          <w:u w:val="single"/>
        </w:rPr>
      </w:pPr>
      <w:r>
        <w:rPr>
          <w:rFonts w:eastAsia="Times New Roman"/>
          <w:b/>
          <w:szCs w:val="24"/>
          <w:u w:val="single"/>
        </w:rPr>
        <w:t xml:space="preserve">ACUERDO NÚMERO TRES:  </w:t>
      </w:r>
    </w:p>
    <w:p w14:paraId="7740EE5D" w14:textId="77777777" w:rsidR="001A68BE" w:rsidRDefault="001A68BE" w:rsidP="001A68BE">
      <w:pPr>
        <w:spacing w:line="240" w:lineRule="auto"/>
        <w:rPr>
          <w:rFonts w:eastAsia="Times New Roman"/>
          <w:szCs w:val="24"/>
          <w:lang w:eastAsia="es-ES"/>
        </w:rPr>
      </w:pPr>
      <w:r>
        <w:rPr>
          <w:rFonts w:eastAsia="Times New Roman"/>
          <w:szCs w:val="24"/>
          <w:lang w:eastAsia="es-ES"/>
        </w:rPr>
        <w:t>El Concejo Municipal de Metapán, en uso de las  facultades que el código municipal les confiere: ACUERDA:</w:t>
      </w:r>
    </w:p>
    <w:p w14:paraId="11056D09" w14:textId="77777777" w:rsidR="001A68BE" w:rsidRDefault="001A68BE" w:rsidP="001A68BE">
      <w:pPr>
        <w:spacing w:line="240" w:lineRule="auto"/>
        <w:rPr>
          <w:rFonts w:eastAsia="Times New Roman"/>
          <w:szCs w:val="24"/>
          <w:lang w:eastAsia="es-ES"/>
        </w:rPr>
      </w:pPr>
    </w:p>
    <w:p w14:paraId="1834A081" w14:textId="77777777" w:rsidR="001A68BE" w:rsidRDefault="001A68BE" w:rsidP="00842726">
      <w:pPr>
        <w:pStyle w:val="Prrafodelista"/>
        <w:numPr>
          <w:ilvl w:val="0"/>
          <w:numId w:val="23"/>
        </w:numPr>
        <w:spacing w:after="0" w:line="240" w:lineRule="auto"/>
        <w:jc w:val="both"/>
        <w:rPr>
          <w:rFonts w:eastAsia="Calibri"/>
        </w:rPr>
      </w:pPr>
      <w:r w:rsidRPr="009425F1">
        <w:rPr>
          <w:rFonts w:eastAsia="Calibri"/>
        </w:rPr>
        <w:t>EROGAR la cantidad de</w:t>
      </w:r>
      <w:r>
        <w:rPr>
          <w:rFonts w:eastAsia="Calibri"/>
          <w:b/>
        </w:rPr>
        <w:t xml:space="preserve"> UN MIL QUINIENTOS</w:t>
      </w:r>
      <w:r w:rsidRPr="009425F1">
        <w:rPr>
          <w:rFonts w:eastAsia="Calibri"/>
          <w:b/>
        </w:rPr>
        <w:t xml:space="preserve"> 00/100 DÓLARES DE LOS</w:t>
      </w:r>
      <w:r>
        <w:rPr>
          <w:rFonts w:eastAsia="Calibri"/>
          <w:b/>
        </w:rPr>
        <w:t xml:space="preserve"> ESTADOS UNIDOS DE AMÉRICA ($1,</w:t>
      </w:r>
      <w:r w:rsidRPr="009425F1">
        <w:rPr>
          <w:rFonts w:eastAsia="Calibri"/>
          <w:b/>
        </w:rPr>
        <w:t>50</w:t>
      </w:r>
      <w:r>
        <w:rPr>
          <w:rFonts w:eastAsia="Calibri"/>
          <w:b/>
        </w:rPr>
        <w:t>0</w:t>
      </w:r>
      <w:r w:rsidRPr="009425F1">
        <w:rPr>
          <w:rFonts w:eastAsia="Calibri"/>
          <w:b/>
        </w:rPr>
        <w:t xml:space="preserve">.00) </w:t>
      </w:r>
      <w:r w:rsidRPr="009425F1">
        <w:rPr>
          <w:rFonts w:eastAsia="Calibri"/>
        </w:rPr>
        <w:t xml:space="preserve">a favor de </w:t>
      </w:r>
      <w:r w:rsidRPr="009425F1">
        <w:rPr>
          <w:rFonts w:eastAsia="Calibri"/>
          <w:b/>
        </w:rPr>
        <w:t xml:space="preserve">EDWIN GIOVANNI CAMPOS ACOSTA “FUNERALES SAN PEDRO” V/ </w:t>
      </w:r>
      <w:r>
        <w:rPr>
          <w:rFonts w:eastAsia="Calibri"/>
        </w:rPr>
        <w:t>Pago por compra de 10</w:t>
      </w:r>
      <w:r w:rsidRPr="009425F1">
        <w:rPr>
          <w:rFonts w:eastAsia="Calibri"/>
        </w:rPr>
        <w:t xml:space="preserve">  ataúdes, que fueron entregados en concepto de contribución a personas de escasos recursos económicos (</w:t>
      </w:r>
      <w:r>
        <w:rPr>
          <w:rFonts w:eastAsia="Calibri"/>
        </w:rPr>
        <w:t xml:space="preserve">Manuel de Jesús Méndez, Juan Carlos León, Gladis Hermelinda </w:t>
      </w:r>
      <w:proofErr w:type="spellStart"/>
      <w:r>
        <w:rPr>
          <w:rFonts w:eastAsia="Calibri"/>
        </w:rPr>
        <w:t>Lones</w:t>
      </w:r>
      <w:proofErr w:type="spellEnd"/>
      <w:r>
        <w:rPr>
          <w:rFonts w:eastAsia="Calibri"/>
        </w:rPr>
        <w:t xml:space="preserve">, José Miguel Aldana, Josué Nehemías </w:t>
      </w:r>
      <w:proofErr w:type="spellStart"/>
      <w:r>
        <w:rPr>
          <w:rFonts w:eastAsia="Calibri"/>
        </w:rPr>
        <w:t>Ruballos</w:t>
      </w:r>
      <w:proofErr w:type="spellEnd"/>
      <w:r>
        <w:rPr>
          <w:rFonts w:eastAsia="Calibri"/>
        </w:rPr>
        <w:t>, Mirna del Carmen Calderón, José Domingo López, Jorge Luis Ramos, Gloria del Carmen Reyes, Florencio Antonio Cierra</w:t>
      </w:r>
      <w:r w:rsidRPr="009425F1">
        <w:rPr>
          <w:rFonts w:eastAsia="Calibri"/>
        </w:rPr>
        <w:t>) Conforme a fa</w:t>
      </w:r>
      <w:r>
        <w:rPr>
          <w:rFonts w:eastAsia="Calibri"/>
        </w:rPr>
        <w:t>cturas Nos.-80-81-82-83-84-85-86-87-88-89</w:t>
      </w:r>
      <w:r w:rsidRPr="009425F1">
        <w:rPr>
          <w:rFonts w:eastAsia="Calibri"/>
        </w:rPr>
        <w:t>. Aplicando dicho gasto al código 56304 de la línea 0101. Del Presupuesto Municipal Vigente</w:t>
      </w:r>
    </w:p>
    <w:p w14:paraId="35FE2B1D" w14:textId="77777777" w:rsidR="001A68BE" w:rsidRDefault="001A68BE" w:rsidP="001A68BE">
      <w:pPr>
        <w:pStyle w:val="Prrafodelista"/>
        <w:jc w:val="both"/>
        <w:rPr>
          <w:rFonts w:eastAsia="Calibri"/>
        </w:rPr>
      </w:pPr>
    </w:p>
    <w:p w14:paraId="72C8BE7D" w14:textId="77777777" w:rsidR="001A68BE" w:rsidRPr="008E0919" w:rsidRDefault="001A68BE" w:rsidP="00842726">
      <w:pPr>
        <w:pStyle w:val="Prrafodelista"/>
        <w:numPr>
          <w:ilvl w:val="0"/>
          <w:numId w:val="23"/>
        </w:numPr>
        <w:spacing w:after="0" w:line="240" w:lineRule="auto"/>
        <w:jc w:val="both"/>
        <w:rPr>
          <w:rFonts w:eastAsia="Calibri"/>
          <w:szCs w:val="24"/>
        </w:rPr>
      </w:pPr>
      <w:r w:rsidRPr="008E0919">
        <w:rPr>
          <w:rFonts w:eastAsia="Times New Roman"/>
          <w:szCs w:val="24"/>
        </w:rPr>
        <w:t xml:space="preserve">Erogar la cantidad de </w:t>
      </w:r>
      <w:r w:rsidRPr="008E0919">
        <w:rPr>
          <w:b/>
        </w:rPr>
        <w:t>QUINIENTOS SIETE 56</w:t>
      </w:r>
      <w:r w:rsidRPr="008E0919">
        <w:rPr>
          <w:rFonts w:eastAsia="Times New Roman"/>
          <w:b/>
          <w:szCs w:val="24"/>
        </w:rPr>
        <w:t>/100 DÓLARES DE LOS ESTADOS UNIDOS DE AMÉRICA</w:t>
      </w:r>
      <w:r w:rsidRPr="008E0919">
        <w:rPr>
          <w:rFonts w:eastAsia="Times New Roman"/>
          <w:szCs w:val="24"/>
        </w:rPr>
        <w:t>.</w:t>
      </w:r>
      <w:r w:rsidRPr="008E0919">
        <w:rPr>
          <w:b/>
        </w:rPr>
        <w:t xml:space="preserve"> ($507.56</w:t>
      </w:r>
      <w:r w:rsidRPr="008E0919">
        <w:rPr>
          <w:rFonts w:eastAsia="Times New Roman"/>
          <w:b/>
          <w:szCs w:val="24"/>
        </w:rPr>
        <w:t xml:space="preserve">) </w:t>
      </w:r>
      <w:r w:rsidRPr="008E0919">
        <w:rPr>
          <w:rFonts w:eastAsia="Times New Roman"/>
          <w:szCs w:val="24"/>
        </w:rPr>
        <w:t xml:space="preserve"> A favor de la Sra. </w:t>
      </w:r>
      <w:r w:rsidRPr="008E0919">
        <w:rPr>
          <w:rFonts w:eastAsia="Times New Roman"/>
          <w:b/>
          <w:szCs w:val="24"/>
        </w:rPr>
        <w:t xml:space="preserve">MARIA ANTONIA GONZALEZ GALDAMEZ. </w:t>
      </w:r>
      <w:r w:rsidRPr="008E0919">
        <w:rPr>
          <w:rFonts w:eastAsia="Times New Roman"/>
          <w:szCs w:val="24"/>
        </w:rPr>
        <w:t xml:space="preserve">De los cuales $334.00 corresponden al pago de arrendamiento de una casa que está siendo utilizada para que funcione el taller vocacional de máquinas industriales, </w:t>
      </w:r>
      <w:r w:rsidRPr="008E0919">
        <w:rPr>
          <w:rFonts w:eastAsia="Calibri"/>
          <w:szCs w:val="24"/>
        </w:rPr>
        <w:t>correspondiente al mes d</w:t>
      </w:r>
      <w:r w:rsidRPr="008E0919">
        <w:rPr>
          <w:rFonts w:eastAsia="Calibri"/>
        </w:rPr>
        <w:t>e SEPTIEMBRE del 2020; $173.56</w:t>
      </w:r>
      <w:r w:rsidRPr="008E0919">
        <w:rPr>
          <w:rFonts w:eastAsia="Calibri"/>
          <w:szCs w:val="24"/>
        </w:rPr>
        <w:t xml:space="preserve"> que corresponden al pago de energía eléctrica, Aplicando dicho gasto al código No. 54317 de la línea 0101, del Presupuesto Municipal Vigente</w:t>
      </w:r>
      <w:r w:rsidRPr="008E0919">
        <w:rPr>
          <w:rFonts w:eastAsia="Calibri"/>
        </w:rPr>
        <w:t xml:space="preserve"> </w:t>
      </w:r>
      <w:r w:rsidRPr="008E0919">
        <w:rPr>
          <w:szCs w:val="24"/>
        </w:rPr>
        <w:t xml:space="preserve">Autorizando a Tesorería a efectuar los pagos correspondientes FONDOS PROPIOS. Cuenta </w:t>
      </w:r>
      <w:proofErr w:type="spellStart"/>
      <w:r w:rsidRPr="008E0919">
        <w:rPr>
          <w:szCs w:val="24"/>
        </w:rPr>
        <w:t>N°</w:t>
      </w:r>
      <w:proofErr w:type="spellEnd"/>
      <w:r w:rsidRPr="008E0919">
        <w:rPr>
          <w:szCs w:val="24"/>
        </w:rPr>
        <w:t xml:space="preserve"> 00500003666</w:t>
      </w:r>
    </w:p>
    <w:p w14:paraId="1A40C224" w14:textId="77777777" w:rsidR="00254AA0" w:rsidRDefault="00254AA0" w:rsidP="00AD1CA9">
      <w:pPr>
        <w:spacing w:after="0" w:line="240" w:lineRule="auto"/>
        <w:jc w:val="both"/>
        <w:rPr>
          <w:rFonts w:eastAsia="Calibri"/>
          <w:szCs w:val="24"/>
        </w:rPr>
      </w:pPr>
    </w:p>
    <w:p w14:paraId="416494F4" w14:textId="77777777" w:rsidR="00C21F0C" w:rsidRDefault="00C21F0C" w:rsidP="00AD1CA9">
      <w:pPr>
        <w:spacing w:after="0" w:line="240" w:lineRule="auto"/>
        <w:jc w:val="both"/>
        <w:rPr>
          <w:rFonts w:eastAsia="Calibri"/>
          <w:szCs w:val="24"/>
        </w:rPr>
      </w:pPr>
    </w:p>
    <w:p w14:paraId="4AB31F1E" w14:textId="77777777" w:rsidR="00C21F0C" w:rsidRDefault="00C21F0C" w:rsidP="00AD1CA9">
      <w:pPr>
        <w:spacing w:after="0" w:line="240" w:lineRule="auto"/>
        <w:jc w:val="both"/>
        <w:rPr>
          <w:rFonts w:eastAsia="Calibri"/>
          <w:b/>
          <w:bCs/>
          <w:szCs w:val="24"/>
          <w:u w:val="single"/>
        </w:rPr>
      </w:pPr>
      <w:r w:rsidRPr="00C21F0C">
        <w:rPr>
          <w:rFonts w:eastAsia="Calibri"/>
          <w:b/>
          <w:bCs/>
          <w:szCs w:val="24"/>
          <w:u w:val="single"/>
        </w:rPr>
        <w:t>ACUERDO NÚMERO CUATRO:</w:t>
      </w:r>
    </w:p>
    <w:p w14:paraId="54BDB0DE" w14:textId="77777777" w:rsidR="009538B8" w:rsidRDefault="00C21F0C" w:rsidP="00C21F0C">
      <w:pPr>
        <w:jc w:val="both"/>
      </w:pPr>
      <w:r>
        <w:rPr>
          <w:rFonts w:eastAsia="Calibri"/>
          <w:szCs w:val="24"/>
        </w:rPr>
        <w:t xml:space="preserve">El Concejo Municipal </w:t>
      </w:r>
      <w:r w:rsidRPr="004C20CF">
        <w:t xml:space="preserve">uso de las facultades que el Código Municipal les confiere ACUERDA: </w:t>
      </w:r>
      <w:r>
        <w:t xml:space="preserve"> </w:t>
      </w:r>
    </w:p>
    <w:p w14:paraId="0C370EDE" w14:textId="77777777" w:rsidR="00C21F0C" w:rsidRDefault="00C21F0C" w:rsidP="00842726">
      <w:pPr>
        <w:pStyle w:val="Prrafodelista"/>
        <w:numPr>
          <w:ilvl w:val="0"/>
          <w:numId w:val="25"/>
        </w:numPr>
        <w:jc w:val="both"/>
        <w:rPr>
          <w:b/>
          <w:bCs/>
        </w:rPr>
      </w:pPr>
      <w:r>
        <w:t xml:space="preserve">Ratificar el acuerdo número diecisiete del acta número treinta y cuatro </w:t>
      </w:r>
      <w:r w:rsidRPr="009538B8">
        <w:rPr>
          <w:rFonts w:eastAsia="Calibri"/>
          <w:b/>
          <w:color w:val="000000"/>
          <w:szCs w:val="24"/>
        </w:rPr>
        <w:t>de sesión extraordinaria de</w:t>
      </w:r>
      <w:r w:rsidRPr="009538B8">
        <w:rPr>
          <w:rFonts w:eastAsia="Calibri"/>
          <w:color w:val="000000"/>
          <w:szCs w:val="24"/>
        </w:rPr>
        <w:t xml:space="preserve"> fecha veintinueve de julio del 2020</w:t>
      </w:r>
      <w:r w:rsidR="00BA27A7" w:rsidRPr="009538B8">
        <w:rPr>
          <w:rFonts w:eastAsia="Calibri"/>
          <w:color w:val="000000"/>
          <w:szCs w:val="24"/>
        </w:rPr>
        <w:t xml:space="preserve">, en el sentido que en el acuerdo se estableció </w:t>
      </w:r>
      <w:r w:rsidR="00A64825" w:rsidRPr="009538B8">
        <w:rPr>
          <w:rFonts w:eastAsia="Calibri"/>
          <w:color w:val="000000"/>
          <w:szCs w:val="24"/>
        </w:rPr>
        <w:t xml:space="preserve">y de conformidad al acta presentada de fecha veintidós de julio del dos mil veinte, por la licenciada Nubia Amelia Gutiérrez de </w:t>
      </w:r>
      <w:r w:rsidR="003E4BB0" w:rsidRPr="009538B8">
        <w:rPr>
          <w:rFonts w:eastAsia="Calibri"/>
          <w:color w:val="000000"/>
          <w:szCs w:val="24"/>
        </w:rPr>
        <w:t>Galdámez</w:t>
      </w:r>
      <w:r w:rsidR="00A64825" w:rsidRPr="009538B8">
        <w:rPr>
          <w:rFonts w:eastAsia="Calibri"/>
          <w:color w:val="000000"/>
          <w:szCs w:val="24"/>
        </w:rPr>
        <w:t xml:space="preserve">, que dicho inmueble de naturaleza urbana, ubicado </w:t>
      </w:r>
      <w:r w:rsidR="00A64825">
        <w:t xml:space="preserve">en </w:t>
      </w:r>
      <w:r w:rsidR="00A64825" w:rsidRPr="004C20CF">
        <w:t>Colonia Las Brisas de est</w:t>
      </w:r>
      <w:r w:rsidR="00A64825">
        <w:t>a</w:t>
      </w:r>
      <w:r w:rsidR="00A64825" w:rsidRPr="004C20CF">
        <w:t xml:space="preserve"> Ciudad, </w:t>
      </w:r>
      <w:r w:rsidR="00A64825">
        <w:t xml:space="preserve">era de una </w:t>
      </w:r>
      <w:r w:rsidR="00A64825" w:rsidRPr="004C20CF">
        <w:t>extensión superficial de 305 mts2,</w:t>
      </w:r>
      <w:r w:rsidR="00A64825">
        <w:t xml:space="preserve">; lo cual es erróneo; siendo lo correcto una extensión superficial de </w:t>
      </w:r>
      <w:r w:rsidR="00A64825" w:rsidRPr="009538B8">
        <w:rPr>
          <w:b/>
          <w:bCs/>
        </w:rPr>
        <w:t>TRESCIENTOS CINCO METROS CUADRADOS SESENTA Y CUATRO CENTÍMETROS CUADRADOS.</w:t>
      </w:r>
    </w:p>
    <w:p w14:paraId="37420270" w14:textId="77777777" w:rsidR="009538B8" w:rsidRDefault="009538B8" w:rsidP="009538B8">
      <w:pPr>
        <w:pStyle w:val="Prrafodelista"/>
        <w:jc w:val="both"/>
        <w:rPr>
          <w:b/>
          <w:bCs/>
        </w:rPr>
      </w:pPr>
    </w:p>
    <w:p w14:paraId="7A644778" w14:textId="77777777" w:rsidR="009538B8" w:rsidRPr="004C20CF" w:rsidRDefault="009538B8" w:rsidP="00842726">
      <w:pPr>
        <w:pStyle w:val="Prrafodelista"/>
        <w:numPr>
          <w:ilvl w:val="0"/>
          <w:numId w:val="25"/>
        </w:numPr>
        <w:jc w:val="both"/>
      </w:pPr>
      <w:r w:rsidRPr="004C20CF">
        <w:t>Autorizar al Prof. José Rigoberto Pinto Rivera, Alcalde Municipal; para que en nombre y representación del Municipio firme la presente rectificación de Título de Propiedad de la Sra. Marta Lidia Figueroa de Recinos</w:t>
      </w:r>
    </w:p>
    <w:p w14:paraId="7416BD0D" w14:textId="77777777" w:rsidR="009538B8" w:rsidRDefault="009538B8" w:rsidP="009538B8">
      <w:pPr>
        <w:jc w:val="both"/>
      </w:pPr>
      <w:r w:rsidRPr="004C20CF">
        <w:t xml:space="preserve">COMUNIQUESE Y </w:t>
      </w:r>
      <w:r w:rsidR="005A0149" w:rsidRPr="004C20CF">
        <w:t>CERTIFIQUESE. -</w:t>
      </w:r>
    </w:p>
    <w:p w14:paraId="275FA2AC" w14:textId="77777777" w:rsidR="005A0149" w:rsidRPr="004C20CF" w:rsidRDefault="005A0149" w:rsidP="009538B8">
      <w:pPr>
        <w:jc w:val="both"/>
      </w:pPr>
    </w:p>
    <w:p w14:paraId="1AF05935" w14:textId="77777777" w:rsidR="00C21F0C" w:rsidRPr="00BA27A7" w:rsidRDefault="00BA27A7" w:rsidP="00AD1CA9">
      <w:pPr>
        <w:spacing w:after="0" w:line="240" w:lineRule="auto"/>
        <w:jc w:val="both"/>
        <w:rPr>
          <w:rFonts w:eastAsia="Calibri"/>
          <w:b/>
          <w:bCs/>
          <w:szCs w:val="24"/>
          <w:u w:val="single"/>
        </w:rPr>
      </w:pPr>
      <w:r w:rsidRPr="00BA27A7">
        <w:rPr>
          <w:rFonts w:eastAsia="Calibri"/>
          <w:b/>
          <w:bCs/>
          <w:szCs w:val="24"/>
          <w:u w:val="single"/>
        </w:rPr>
        <w:t>ACUERDO NÚMERO CINCO:</w:t>
      </w:r>
    </w:p>
    <w:p w14:paraId="119B0CFD" w14:textId="77777777" w:rsidR="00BA27A7" w:rsidRDefault="00BA27A7" w:rsidP="00AD1CA9">
      <w:pPr>
        <w:spacing w:after="0" w:line="240" w:lineRule="auto"/>
        <w:jc w:val="both"/>
        <w:rPr>
          <w:rFonts w:eastAsia="Calibri"/>
          <w:szCs w:val="24"/>
        </w:rPr>
      </w:pPr>
    </w:p>
    <w:p w14:paraId="044E0B5F" w14:textId="77777777" w:rsidR="00BA27A7" w:rsidRPr="004F55C6" w:rsidRDefault="00BA27A7" w:rsidP="00BA27A7">
      <w:pPr>
        <w:spacing w:after="0"/>
        <w:jc w:val="both"/>
        <w:rPr>
          <w:rFonts w:eastAsia="Calibri"/>
          <w:sz w:val="22"/>
          <w:lang w:val="es-MX"/>
        </w:rPr>
      </w:pPr>
      <w:r w:rsidRPr="004F55C6">
        <w:rPr>
          <w:rFonts w:eastAsia="Calibri"/>
          <w:sz w:val="22"/>
          <w:lang w:val="es-MX"/>
        </w:rPr>
        <w:t xml:space="preserve">El Concejo Municipal de Metapán, en uso de las facultades legales que el Código municipal les confiere: ACUERDA: Erogar las cantidades siguientes: </w:t>
      </w:r>
    </w:p>
    <w:p w14:paraId="4116FD99" w14:textId="77777777" w:rsidR="00A002E1" w:rsidRDefault="00A002E1" w:rsidP="00A002E1">
      <w:pPr>
        <w:spacing w:after="0" w:line="240" w:lineRule="auto"/>
        <w:ind w:left="720"/>
        <w:contextualSpacing/>
        <w:jc w:val="both"/>
        <w:rPr>
          <w:rFonts w:eastAsia="Calibri"/>
          <w:szCs w:val="24"/>
        </w:rPr>
      </w:pPr>
    </w:p>
    <w:p w14:paraId="2A0BB85D" w14:textId="77777777" w:rsidR="00A002E1" w:rsidRPr="002B277E" w:rsidRDefault="00A002E1" w:rsidP="00842726">
      <w:pPr>
        <w:pStyle w:val="Prrafodelista"/>
        <w:numPr>
          <w:ilvl w:val="0"/>
          <w:numId w:val="24"/>
        </w:numPr>
        <w:spacing w:after="0" w:line="240" w:lineRule="auto"/>
        <w:jc w:val="both"/>
        <w:rPr>
          <w:rFonts w:ascii="Calibri" w:hAnsi="Calibri" w:cs="Calibri"/>
          <w:sz w:val="22"/>
          <w:lang w:eastAsia="es-SV"/>
        </w:rPr>
      </w:pPr>
      <w:r w:rsidRPr="0034587C">
        <w:t>EROGAR la cantidad de</w:t>
      </w:r>
      <w:r>
        <w:t xml:space="preserve"> </w:t>
      </w:r>
      <w:r>
        <w:rPr>
          <w:b/>
        </w:rPr>
        <w:t>NOVECIENTOS SETENTA Y CUATRO 20</w:t>
      </w:r>
      <w:r w:rsidRPr="004E76C0">
        <w:rPr>
          <w:b/>
        </w:rPr>
        <w:t>/100 DÓLARES DE</w:t>
      </w:r>
      <w:r w:rsidRPr="0034587C">
        <w:t xml:space="preserve"> </w:t>
      </w:r>
      <w:r w:rsidRPr="004E76C0">
        <w:rPr>
          <w:b/>
        </w:rPr>
        <w:t>LOS ESTADOS UNIDOS DE AMÉRICA ($</w:t>
      </w:r>
      <w:r>
        <w:rPr>
          <w:b/>
        </w:rPr>
        <w:t>974.20</w:t>
      </w:r>
      <w:r w:rsidRPr="004E76C0">
        <w:rPr>
          <w:b/>
        </w:rPr>
        <w:t>)</w:t>
      </w:r>
      <w:r w:rsidRPr="0034587C">
        <w:t xml:space="preserve"> </w:t>
      </w:r>
      <w:r>
        <w:t xml:space="preserve"> </w:t>
      </w:r>
      <w:r w:rsidRPr="0034587C">
        <w:t>a favor de</w:t>
      </w:r>
      <w:r>
        <w:t xml:space="preserve"> </w:t>
      </w:r>
      <w:r>
        <w:rPr>
          <w:b/>
        </w:rPr>
        <w:t>DATA &amp; GRAPHICS S.A. DE C.V.</w:t>
      </w:r>
      <w:r w:rsidRPr="004E76C0">
        <w:rPr>
          <w:b/>
        </w:rPr>
        <w:t xml:space="preserve">  V/ </w:t>
      </w:r>
      <w:r>
        <w:t xml:space="preserve">Pago por compra de equipos informáticos, para uso administrativo en la unidad de </w:t>
      </w:r>
      <w:proofErr w:type="spellStart"/>
      <w:r>
        <w:t>auditoria</w:t>
      </w:r>
      <w:proofErr w:type="spellEnd"/>
      <w:r>
        <w:t xml:space="preserve"> interna, según Orden  </w:t>
      </w:r>
      <w:r w:rsidRPr="0034587C">
        <w:t>No.</w:t>
      </w:r>
      <w:r>
        <w:t xml:space="preserve">-169247 </w:t>
      </w:r>
      <w:r w:rsidRPr="0034587C">
        <w:t>Aplicando dicho gasto a la línea</w:t>
      </w:r>
      <w:r>
        <w:t xml:space="preserve"> 0101 del código  61104, del presupuesto municipal vigente</w:t>
      </w:r>
    </w:p>
    <w:p w14:paraId="1EACA333" w14:textId="77777777" w:rsidR="00A002E1" w:rsidRPr="00FE4D17" w:rsidRDefault="00A002E1" w:rsidP="00A002E1">
      <w:pPr>
        <w:pStyle w:val="Prrafodelista"/>
        <w:jc w:val="both"/>
        <w:rPr>
          <w:rFonts w:ascii="Calibri" w:hAnsi="Calibri" w:cs="Calibri"/>
          <w:sz w:val="22"/>
          <w:lang w:eastAsia="es-SV"/>
        </w:rPr>
      </w:pPr>
    </w:p>
    <w:p w14:paraId="5FFDA614" w14:textId="77777777" w:rsidR="00A002E1" w:rsidRPr="005A54A2" w:rsidRDefault="00A002E1" w:rsidP="00842726">
      <w:pPr>
        <w:pStyle w:val="Prrafodelista"/>
        <w:numPr>
          <w:ilvl w:val="0"/>
          <w:numId w:val="24"/>
        </w:numPr>
        <w:spacing w:after="0" w:line="240" w:lineRule="auto"/>
        <w:jc w:val="both"/>
        <w:rPr>
          <w:rFonts w:ascii="Calibri" w:hAnsi="Calibri" w:cs="Calibri"/>
          <w:sz w:val="22"/>
          <w:lang w:eastAsia="es-SV"/>
        </w:rPr>
      </w:pPr>
      <w:r w:rsidRPr="0034587C">
        <w:t>EROGAR la cantidad de</w:t>
      </w:r>
      <w:r>
        <w:t xml:space="preserve"> </w:t>
      </w:r>
      <w:r>
        <w:rPr>
          <w:b/>
        </w:rPr>
        <w:t>CINCUENTA 00</w:t>
      </w:r>
      <w:r w:rsidRPr="004E76C0">
        <w:rPr>
          <w:b/>
        </w:rPr>
        <w:t>/100 DÓLARES DE</w:t>
      </w:r>
      <w:r w:rsidRPr="0034587C">
        <w:t xml:space="preserve"> </w:t>
      </w:r>
      <w:r w:rsidRPr="004E76C0">
        <w:rPr>
          <w:b/>
        </w:rPr>
        <w:t>LOS ESTADOS UNIDOS DE AMÉRICA ($</w:t>
      </w:r>
      <w:r>
        <w:rPr>
          <w:b/>
        </w:rPr>
        <w:t>50.00</w:t>
      </w:r>
      <w:r w:rsidRPr="004E76C0">
        <w:rPr>
          <w:b/>
        </w:rPr>
        <w:t>)</w:t>
      </w:r>
      <w:r w:rsidRPr="0034587C">
        <w:t xml:space="preserve"> </w:t>
      </w:r>
      <w:r>
        <w:t xml:space="preserve"> </w:t>
      </w:r>
      <w:r w:rsidRPr="0034587C">
        <w:t>a favor de</w:t>
      </w:r>
      <w:r>
        <w:t xml:space="preserve"> </w:t>
      </w:r>
      <w:r>
        <w:rPr>
          <w:b/>
        </w:rPr>
        <w:t>PRINTER EL SALVADOR, S.A. DE C.V.</w:t>
      </w:r>
      <w:r w:rsidRPr="004E76C0">
        <w:rPr>
          <w:b/>
        </w:rPr>
        <w:t xml:space="preserve">  V/ </w:t>
      </w:r>
      <w:r>
        <w:t xml:space="preserve">Pago por mantenimientos y reparaciones de bienes muebles, para mantenimiento de fotocopiadora ubicada en unidad de desarrollo urbano, según Orden  </w:t>
      </w:r>
      <w:r w:rsidRPr="0034587C">
        <w:t>No.</w:t>
      </w:r>
      <w:r w:rsidR="00E97976">
        <w:t>-1688</w:t>
      </w:r>
      <w:r>
        <w:t xml:space="preserve"> </w:t>
      </w:r>
      <w:r w:rsidRPr="0034587C">
        <w:t>Aplicando dicho gasto a la línea</w:t>
      </w:r>
      <w:r>
        <w:t xml:space="preserve"> 0101 del código  54301, del presupuesto municipal vigente</w:t>
      </w:r>
    </w:p>
    <w:p w14:paraId="20D94334" w14:textId="77777777" w:rsidR="00A002E1" w:rsidRPr="005A54A2" w:rsidRDefault="00A002E1" w:rsidP="00A002E1">
      <w:pPr>
        <w:jc w:val="both"/>
        <w:rPr>
          <w:rFonts w:ascii="Calibri" w:hAnsi="Calibri" w:cs="Calibri"/>
          <w:lang w:eastAsia="es-SV"/>
        </w:rPr>
      </w:pPr>
    </w:p>
    <w:p w14:paraId="49F3F7FC" w14:textId="77777777" w:rsidR="00A002E1" w:rsidRPr="0029113B" w:rsidRDefault="00A002E1" w:rsidP="00842726">
      <w:pPr>
        <w:pStyle w:val="Prrafodelista"/>
        <w:numPr>
          <w:ilvl w:val="0"/>
          <w:numId w:val="24"/>
        </w:numPr>
        <w:spacing w:after="0" w:line="240" w:lineRule="auto"/>
        <w:jc w:val="both"/>
        <w:rPr>
          <w:rFonts w:ascii="Calibri" w:hAnsi="Calibri" w:cs="Calibri"/>
          <w:sz w:val="22"/>
          <w:lang w:eastAsia="es-SV"/>
        </w:rPr>
      </w:pPr>
      <w:r w:rsidRPr="0034587C">
        <w:t>EROGAR la cantidad de</w:t>
      </w:r>
      <w:r>
        <w:t xml:space="preserve"> </w:t>
      </w:r>
      <w:r>
        <w:rPr>
          <w:b/>
        </w:rPr>
        <w:t>CIENTO CUARENTA Y NUEVE 26</w:t>
      </w:r>
      <w:r w:rsidRPr="004E76C0">
        <w:rPr>
          <w:b/>
        </w:rPr>
        <w:t>/100 DÓLARES DE</w:t>
      </w:r>
      <w:r w:rsidRPr="0034587C">
        <w:t xml:space="preserve"> </w:t>
      </w:r>
      <w:r w:rsidRPr="004E76C0">
        <w:rPr>
          <w:b/>
        </w:rPr>
        <w:t>LOS ESTADOS UNIDOS DE AMÉRICA ($</w:t>
      </w:r>
      <w:r>
        <w:rPr>
          <w:b/>
        </w:rPr>
        <w:t>149.26</w:t>
      </w:r>
      <w:r w:rsidRPr="004E76C0">
        <w:rPr>
          <w:b/>
        </w:rPr>
        <w:t>)</w:t>
      </w:r>
      <w:r w:rsidRPr="0034587C">
        <w:t xml:space="preserve"> </w:t>
      </w:r>
      <w:r>
        <w:t xml:space="preserve"> </w:t>
      </w:r>
      <w:r w:rsidRPr="0034587C">
        <w:t>a favor de</w:t>
      </w:r>
      <w:r>
        <w:t xml:space="preserve"> </w:t>
      </w:r>
      <w:r>
        <w:rPr>
          <w:b/>
        </w:rPr>
        <w:t>AES CLESA &amp; CIA EN C DE C V</w:t>
      </w:r>
      <w:r w:rsidRPr="004E76C0">
        <w:rPr>
          <w:b/>
        </w:rPr>
        <w:t xml:space="preserve"> </w:t>
      </w:r>
      <w:proofErr w:type="spellStart"/>
      <w:r w:rsidRPr="004E76C0">
        <w:rPr>
          <w:b/>
        </w:rPr>
        <w:t>V</w:t>
      </w:r>
      <w:proofErr w:type="spellEnd"/>
      <w:r w:rsidRPr="004E76C0">
        <w:rPr>
          <w:b/>
        </w:rPr>
        <w:t xml:space="preserve">/ </w:t>
      </w:r>
      <w:r>
        <w:t xml:space="preserve">Pago por entronque en baja tensión, para contribución a Asociación de Desarrollo Comunal San Antonio </w:t>
      </w:r>
      <w:proofErr w:type="spellStart"/>
      <w:r>
        <w:t>Capulin</w:t>
      </w:r>
      <w:proofErr w:type="spellEnd"/>
      <w:r>
        <w:t xml:space="preserve">, Cas. Hacienda Vieja, </w:t>
      </w:r>
      <w:r>
        <w:lastRenderedPageBreak/>
        <w:t xml:space="preserve">Cantón El Capulín, Metapán, según Orden  </w:t>
      </w:r>
      <w:r w:rsidRPr="0034587C">
        <w:t>No.</w:t>
      </w:r>
      <w:r>
        <w:t xml:space="preserve">-169277 </w:t>
      </w:r>
      <w:r w:rsidRPr="0034587C">
        <w:t>Aplicando dicho gasto a la línea</w:t>
      </w:r>
      <w:r>
        <w:t xml:space="preserve"> 0101 del código  56303, del presupuesto municipal vigente</w:t>
      </w:r>
    </w:p>
    <w:p w14:paraId="2F7D4D13" w14:textId="77777777" w:rsidR="00A002E1" w:rsidRPr="0029113B" w:rsidRDefault="00A002E1" w:rsidP="00A002E1">
      <w:pPr>
        <w:pStyle w:val="Prrafodelista"/>
        <w:rPr>
          <w:rFonts w:ascii="Calibri" w:hAnsi="Calibri" w:cs="Calibri"/>
          <w:sz w:val="22"/>
          <w:lang w:eastAsia="es-SV"/>
        </w:rPr>
      </w:pPr>
    </w:p>
    <w:p w14:paraId="75029329" w14:textId="77777777" w:rsidR="00A002E1" w:rsidRPr="002C45D0" w:rsidRDefault="00A002E1" w:rsidP="00842726">
      <w:pPr>
        <w:pStyle w:val="Prrafodelista"/>
        <w:numPr>
          <w:ilvl w:val="0"/>
          <w:numId w:val="24"/>
        </w:numPr>
        <w:spacing w:after="0" w:line="240" w:lineRule="auto"/>
        <w:jc w:val="both"/>
        <w:rPr>
          <w:rFonts w:ascii="Calibri" w:hAnsi="Calibri" w:cs="Calibri"/>
          <w:sz w:val="22"/>
          <w:lang w:eastAsia="es-SV"/>
        </w:rPr>
      </w:pPr>
      <w:r w:rsidRPr="0034587C">
        <w:t>EROGAR la cantidad de</w:t>
      </w:r>
      <w:r>
        <w:t xml:space="preserve"> </w:t>
      </w:r>
      <w:r w:rsidRPr="00205138">
        <w:rPr>
          <w:b/>
        </w:rPr>
        <w:t xml:space="preserve">SEISCIENTOS </w:t>
      </w:r>
      <w:r>
        <w:rPr>
          <w:b/>
        </w:rPr>
        <w:t>CUARENTA Y OCHO 00</w:t>
      </w:r>
      <w:r w:rsidRPr="004E76C0">
        <w:rPr>
          <w:b/>
        </w:rPr>
        <w:t>/100 DÓLARES DE</w:t>
      </w:r>
      <w:r w:rsidRPr="0034587C">
        <w:t xml:space="preserve"> </w:t>
      </w:r>
      <w:r w:rsidRPr="004E76C0">
        <w:rPr>
          <w:b/>
        </w:rPr>
        <w:t>LOS ESTADOS UNIDOS DE AMÉRICA ($</w:t>
      </w:r>
      <w:r>
        <w:rPr>
          <w:b/>
        </w:rPr>
        <w:t>648.00</w:t>
      </w:r>
      <w:r w:rsidRPr="004E76C0">
        <w:rPr>
          <w:b/>
        </w:rPr>
        <w:t>)</w:t>
      </w:r>
      <w:r w:rsidRPr="0034587C">
        <w:t xml:space="preserve"> </w:t>
      </w:r>
      <w:r>
        <w:t xml:space="preserve"> </w:t>
      </w:r>
      <w:r w:rsidRPr="0034587C">
        <w:t>a favor de</w:t>
      </w:r>
      <w:r>
        <w:t xml:space="preserve"> </w:t>
      </w:r>
      <w:r>
        <w:rPr>
          <w:b/>
        </w:rPr>
        <w:t>MARTINEZ Y SAPRISSA, S.A. DE C.V.</w:t>
      </w:r>
      <w:r w:rsidRPr="004E76C0">
        <w:rPr>
          <w:b/>
        </w:rPr>
        <w:t xml:space="preserve">  V/ </w:t>
      </w:r>
      <w:r>
        <w:t xml:space="preserve">Pago por compra de 3 toldos en lona encerrada de 28 </w:t>
      </w:r>
      <w:proofErr w:type="spellStart"/>
      <w:r>
        <w:t>onz</w:t>
      </w:r>
      <w:proofErr w:type="spellEnd"/>
      <w:r>
        <w:t xml:space="preserve">. M2, tejido cerrado de hilo algodón/poliéster 100% impermeable, encerada con parafinas especiales, medidas 12x20 pies, para planta asfáltica, según Orden  </w:t>
      </w:r>
      <w:r w:rsidRPr="0034587C">
        <w:t>No.</w:t>
      </w:r>
      <w:r>
        <w:t xml:space="preserve">-169166 </w:t>
      </w:r>
      <w:r w:rsidRPr="0034587C">
        <w:t>Aplicando dicho gasto a la línea</w:t>
      </w:r>
      <w:r>
        <w:t xml:space="preserve"> 0101 del código  54199, del presupuesto municipal vigente</w:t>
      </w:r>
    </w:p>
    <w:p w14:paraId="7ED4941C" w14:textId="77777777" w:rsidR="00A002E1" w:rsidRPr="002C45D0" w:rsidRDefault="00A002E1" w:rsidP="00A002E1">
      <w:pPr>
        <w:jc w:val="both"/>
        <w:rPr>
          <w:rFonts w:ascii="Calibri" w:hAnsi="Calibri" w:cs="Calibri"/>
          <w:lang w:eastAsia="es-SV"/>
        </w:rPr>
      </w:pPr>
    </w:p>
    <w:p w14:paraId="3C42FF11" w14:textId="77777777" w:rsidR="00A002E1" w:rsidRPr="002C45D0" w:rsidRDefault="00A002E1" w:rsidP="00842726">
      <w:pPr>
        <w:pStyle w:val="Prrafodelista"/>
        <w:numPr>
          <w:ilvl w:val="0"/>
          <w:numId w:val="24"/>
        </w:numPr>
        <w:spacing w:after="0" w:line="240" w:lineRule="auto"/>
        <w:jc w:val="both"/>
        <w:rPr>
          <w:rFonts w:ascii="Calibri" w:hAnsi="Calibri" w:cs="Calibri"/>
          <w:sz w:val="22"/>
          <w:lang w:eastAsia="es-SV"/>
        </w:rPr>
      </w:pPr>
      <w:r w:rsidRPr="0034587C">
        <w:t>EROGAR la cantidad de</w:t>
      </w:r>
      <w:r>
        <w:t xml:space="preserve"> </w:t>
      </w:r>
      <w:r>
        <w:rPr>
          <w:b/>
        </w:rPr>
        <w:t>QUINIENTOS SESENTA Y TRES 78</w:t>
      </w:r>
      <w:r w:rsidRPr="004E76C0">
        <w:rPr>
          <w:b/>
        </w:rPr>
        <w:t>/100 DÓLARES DE</w:t>
      </w:r>
      <w:r w:rsidRPr="0034587C">
        <w:t xml:space="preserve"> </w:t>
      </w:r>
      <w:r w:rsidRPr="004E76C0">
        <w:rPr>
          <w:b/>
        </w:rPr>
        <w:t>LOS ESTADOS UNIDOS DE AMÉRICA ($</w:t>
      </w:r>
      <w:r>
        <w:rPr>
          <w:b/>
        </w:rPr>
        <w:t>563.78</w:t>
      </w:r>
      <w:r w:rsidRPr="004E76C0">
        <w:rPr>
          <w:b/>
        </w:rPr>
        <w:t>)</w:t>
      </w:r>
      <w:r w:rsidRPr="0034587C">
        <w:t xml:space="preserve"> </w:t>
      </w:r>
      <w:r>
        <w:t xml:space="preserve"> </w:t>
      </w:r>
      <w:r w:rsidRPr="0034587C">
        <w:t>a favor de</w:t>
      </w:r>
      <w:r>
        <w:t xml:space="preserve"> </w:t>
      </w:r>
      <w:r>
        <w:rPr>
          <w:b/>
        </w:rPr>
        <w:t>COMPAÑÍA GENERAL DE EQUIPOS, S.A. DE C.V.</w:t>
      </w:r>
      <w:r w:rsidRPr="004E76C0">
        <w:rPr>
          <w:b/>
        </w:rPr>
        <w:t xml:space="preserve">  V/ </w:t>
      </w:r>
      <w:r>
        <w:t xml:space="preserve">Pago por compra de herramientas repuestos y accesorios, para uso en equipos #73 y 47, según factura  </w:t>
      </w:r>
      <w:r w:rsidRPr="0034587C">
        <w:t>No.</w:t>
      </w:r>
      <w:r>
        <w:t xml:space="preserve">-182187-1096 </w:t>
      </w:r>
      <w:r w:rsidRPr="0034587C">
        <w:t>Aplicando dicho gasto a la línea</w:t>
      </w:r>
      <w:r>
        <w:t xml:space="preserve"> 0101 del código  54118, del presupuesto municipal vigente</w:t>
      </w:r>
    </w:p>
    <w:p w14:paraId="7140039E" w14:textId="77777777" w:rsidR="00A002E1" w:rsidRPr="002C45D0" w:rsidRDefault="00A002E1" w:rsidP="00A002E1">
      <w:pPr>
        <w:jc w:val="both"/>
        <w:rPr>
          <w:rFonts w:ascii="Calibri" w:hAnsi="Calibri" w:cs="Calibri"/>
          <w:lang w:eastAsia="es-SV"/>
        </w:rPr>
      </w:pPr>
    </w:p>
    <w:p w14:paraId="3FD7B970" w14:textId="77777777" w:rsidR="00A002E1" w:rsidRPr="00A41A10" w:rsidRDefault="00A002E1" w:rsidP="00842726">
      <w:pPr>
        <w:pStyle w:val="Prrafodelista"/>
        <w:numPr>
          <w:ilvl w:val="0"/>
          <w:numId w:val="24"/>
        </w:numPr>
        <w:tabs>
          <w:tab w:val="left" w:pos="709"/>
          <w:tab w:val="left" w:pos="7797"/>
        </w:tabs>
        <w:spacing w:after="0" w:line="240" w:lineRule="auto"/>
        <w:jc w:val="both"/>
      </w:pPr>
      <w:r w:rsidRPr="00A41A10">
        <w:t xml:space="preserve">EROGAR la cantidad de </w:t>
      </w:r>
      <w:r>
        <w:rPr>
          <w:b/>
        </w:rPr>
        <w:t>TRESCIENTOS SETENTA Y CINCO 00</w:t>
      </w:r>
      <w:r w:rsidRPr="007D7A17">
        <w:rPr>
          <w:b/>
        </w:rPr>
        <w:t>/100 ($</w:t>
      </w:r>
      <w:r>
        <w:rPr>
          <w:b/>
        </w:rPr>
        <w:t>375.00</w:t>
      </w:r>
      <w:r w:rsidRPr="007D7A17">
        <w:rPr>
          <w:b/>
        </w:rPr>
        <w:t>) DÓLARES DE LOS ESTADOS UNIDOS DE AMÉRICA</w:t>
      </w:r>
      <w:r w:rsidRPr="00A41A10">
        <w:t>. A favor de</w:t>
      </w:r>
      <w:r>
        <w:t xml:space="preserve"> </w:t>
      </w:r>
      <w:r w:rsidRPr="00A41A10">
        <w:t>l</w:t>
      </w:r>
      <w:r>
        <w:t xml:space="preserve">a </w:t>
      </w:r>
      <w:r w:rsidRPr="002C45D0">
        <w:rPr>
          <w:b/>
        </w:rPr>
        <w:t>SRA</w:t>
      </w:r>
      <w:r>
        <w:t>.</w:t>
      </w:r>
      <w:r w:rsidRPr="00A41A10">
        <w:t xml:space="preserve"> </w:t>
      </w:r>
      <w:r>
        <w:rPr>
          <w:b/>
        </w:rPr>
        <w:t>LILIAN DEL SOCORRO DUARTE BARRIENTOS “FERRETERIA URBINA”</w:t>
      </w:r>
      <w:r w:rsidRPr="007D7A17">
        <w:rPr>
          <w:b/>
        </w:rPr>
        <w:t xml:space="preserve"> </w:t>
      </w:r>
      <w:r>
        <w:t>V/ Pago compra de productos químicos, hilo multi No. 120 ¼ lb , para planta trituradora y asfáltica y para uso en la unidad de gestión documental y archivo (UDGA)</w:t>
      </w:r>
      <w:r w:rsidRPr="00A41A10">
        <w:t xml:space="preserve">, según facturas, líneas y códigos que se detallan a continuación: </w:t>
      </w:r>
    </w:p>
    <w:p w14:paraId="51F1CD09" w14:textId="77777777" w:rsidR="00A002E1" w:rsidRPr="006A5417" w:rsidRDefault="00A002E1" w:rsidP="00A002E1">
      <w:pPr>
        <w:tabs>
          <w:tab w:val="left" w:pos="709"/>
          <w:tab w:val="left" w:pos="7797"/>
        </w:tabs>
        <w:spacing w:after="0" w:line="240" w:lineRule="auto"/>
        <w:ind w:left="720"/>
        <w:contextualSpacing/>
        <w:jc w:val="both"/>
        <w:rPr>
          <w:rFonts w:eastAsia="Calibri"/>
          <w:b/>
          <w:szCs w:val="24"/>
          <w:u w:val="single"/>
          <w:lang w:val="es-ES"/>
        </w:rPr>
      </w:pPr>
    </w:p>
    <w:p w14:paraId="4453B9D2" w14:textId="77777777" w:rsidR="00A002E1" w:rsidRPr="006A5417" w:rsidRDefault="00A002E1" w:rsidP="00A002E1">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B0C882D" w14:textId="77777777" w:rsidR="00A002E1" w:rsidRPr="004D150B" w:rsidRDefault="00A002E1" w:rsidP="00A002E1">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Facturas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16696-16694-16693</w:t>
      </w:r>
    </w:p>
    <w:p w14:paraId="0AD10CDA" w14:textId="77777777" w:rsidR="00A002E1" w:rsidRPr="006A5417" w:rsidRDefault="00A002E1" w:rsidP="00A002E1">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363.00</w:t>
      </w:r>
      <w:r w:rsidRPr="006A5417">
        <w:rPr>
          <w:rFonts w:eastAsia="Calibri"/>
          <w:szCs w:val="24"/>
          <w:lang w:val="es-ES"/>
        </w:rPr>
        <w:t xml:space="preserve"> </w:t>
      </w:r>
    </w:p>
    <w:p w14:paraId="10E6CD42" w14:textId="77777777" w:rsidR="00A002E1" w:rsidRPr="006A5417" w:rsidRDefault="00A002E1" w:rsidP="00A002E1">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12.00   </w:t>
      </w:r>
    </w:p>
    <w:p w14:paraId="015D0A16" w14:textId="77777777" w:rsidR="00A002E1" w:rsidRPr="002C45D0" w:rsidRDefault="00A002E1" w:rsidP="00A002E1">
      <w:pPr>
        <w:jc w:val="both"/>
        <w:rPr>
          <w:szCs w:val="24"/>
          <w:lang w:eastAsia="es-SV"/>
        </w:rPr>
      </w:pPr>
      <w:r w:rsidRPr="002C45D0">
        <w:rPr>
          <w:b/>
          <w:szCs w:val="24"/>
        </w:rPr>
        <w:t>Total………………………..……………………......……............................$</w:t>
      </w:r>
      <w:r>
        <w:rPr>
          <w:b/>
          <w:szCs w:val="24"/>
        </w:rPr>
        <w:t xml:space="preserve"> 375.00</w:t>
      </w:r>
    </w:p>
    <w:p w14:paraId="6958AECE" w14:textId="77777777" w:rsidR="00A002E1" w:rsidRPr="00A41A10" w:rsidRDefault="00A002E1" w:rsidP="00842726">
      <w:pPr>
        <w:pStyle w:val="Prrafodelista"/>
        <w:numPr>
          <w:ilvl w:val="0"/>
          <w:numId w:val="24"/>
        </w:numPr>
        <w:tabs>
          <w:tab w:val="left" w:pos="709"/>
          <w:tab w:val="left" w:pos="7797"/>
        </w:tabs>
        <w:spacing w:after="0" w:line="240" w:lineRule="auto"/>
        <w:jc w:val="both"/>
      </w:pPr>
      <w:r w:rsidRPr="00A41A10">
        <w:t xml:space="preserve">EROGAR la cantidad de </w:t>
      </w:r>
      <w:r>
        <w:rPr>
          <w:b/>
        </w:rPr>
        <w:t>UN MIL CUATROCIENTOS TREINTA Y SEIS 4</w:t>
      </w:r>
      <w:r w:rsidRPr="00710A61">
        <w:rPr>
          <w:b/>
        </w:rPr>
        <w:t>6/100 ($</w:t>
      </w:r>
      <w:r>
        <w:rPr>
          <w:b/>
        </w:rPr>
        <w:t>1,436.4</w:t>
      </w:r>
      <w:r w:rsidRPr="00710A61">
        <w:rPr>
          <w:b/>
        </w:rPr>
        <w:t>6) DÓLARES DE LOS ESTADOS UNIDOS DE AMÉRICA</w:t>
      </w:r>
      <w:r>
        <w:t>. A favor de</w:t>
      </w:r>
      <w:r w:rsidRPr="00A41A10">
        <w:t xml:space="preserve"> </w:t>
      </w:r>
      <w:r w:rsidRPr="00710A61">
        <w:rPr>
          <w:b/>
        </w:rPr>
        <w:t xml:space="preserve">ALMACENES VIDRI, S.A. DE C.V. </w:t>
      </w:r>
      <w:r>
        <w:t xml:space="preserve">V/ Pago por compra de minerales metálicos y productos derivados, herramientas repuestos y accesorios, 2 </w:t>
      </w:r>
      <w:proofErr w:type="spellStart"/>
      <w:r>
        <w:t>cortagrama</w:t>
      </w:r>
      <w:proofErr w:type="spellEnd"/>
      <w:r>
        <w:t xml:space="preserve">, para uso en unidad de planta de mezcla asfáltica, trituradora y </w:t>
      </w:r>
      <w:proofErr w:type="spellStart"/>
      <w:r>
        <w:t>bloquera</w:t>
      </w:r>
      <w:proofErr w:type="spellEnd"/>
      <w:r>
        <w:t xml:space="preserve">, contribución a Centro Escolar Cantón Santa Rita, Caserío Buena Vista, Metapán, contribución a Asociación de Desarrollo Comunal San Francisco de </w:t>
      </w:r>
      <w:proofErr w:type="spellStart"/>
      <w:r>
        <w:t>Asis</w:t>
      </w:r>
      <w:proofErr w:type="spellEnd"/>
      <w:r>
        <w:t xml:space="preserve">, Col. Buenos Aires, </w:t>
      </w:r>
      <w:proofErr w:type="spellStart"/>
      <w:r>
        <w:t>Ctón</w:t>
      </w:r>
      <w:proofErr w:type="spellEnd"/>
      <w:r>
        <w:t>. El Capulín, Metapán, contribución a Asociación de Desarrollo Comunal Fuente de Agua Viva, San Miguel Ingenio</w:t>
      </w:r>
      <w:r w:rsidRPr="00A41A10">
        <w:t xml:space="preserve">, según facturas, líneas y códigos que se detallan a continuación: </w:t>
      </w:r>
    </w:p>
    <w:p w14:paraId="0A36F340" w14:textId="77777777" w:rsidR="00A002E1" w:rsidRPr="006A5417" w:rsidRDefault="00A002E1" w:rsidP="00A002E1">
      <w:pPr>
        <w:tabs>
          <w:tab w:val="left" w:pos="709"/>
          <w:tab w:val="left" w:pos="7797"/>
        </w:tabs>
        <w:spacing w:after="0" w:line="240" w:lineRule="auto"/>
        <w:ind w:left="720"/>
        <w:contextualSpacing/>
        <w:jc w:val="both"/>
        <w:rPr>
          <w:rFonts w:eastAsia="Calibri"/>
          <w:b/>
          <w:szCs w:val="24"/>
          <w:u w:val="single"/>
          <w:lang w:val="es-ES"/>
        </w:rPr>
      </w:pPr>
    </w:p>
    <w:p w14:paraId="791E9817" w14:textId="77777777" w:rsidR="00A002E1" w:rsidRPr="006A5417" w:rsidRDefault="00A002E1" w:rsidP="00A002E1">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25BDB340" w14:textId="77777777" w:rsidR="00A002E1" w:rsidRPr="004D150B" w:rsidRDefault="00A002E1" w:rsidP="00A002E1">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477019-477021-477015-477938-477017-477022-477023</w:t>
      </w:r>
    </w:p>
    <w:p w14:paraId="799272B1" w14:textId="77777777" w:rsidR="00A002E1" w:rsidRPr="006A5417" w:rsidRDefault="00A002E1" w:rsidP="00A002E1">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7.72   </w:t>
      </w:r>
    </w:p>
    <w:p w14:paraId="0246E558" w14:textId="77777777" w:rsidR="00A002E1" w:rsidRDefault="00A002E1" w:rsidP="00A002E1">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155.85</w:t>
      </w:r>
    </w:p>
    <w:p w14:paraId="74D909F4" w14:textId="77777777" w:rsidR="00A002E1" w:rsidRPr="006A5417" w:rsidRDefault="00A002E1" w:rsidP="00A002E1">
      <w:pPr>
        <w:tabs>
          <w:tab w:val="left" w:pos="709"/>
          <w:tab w:val="left" w:pos="7797"/>
        </w:tabs>
        <w:spacing w:after="0" w:line="240" w:lineRule="auto"/>
        <w:jc w:val="both"/>
        <w:rPr>
          <w:rFonts w:eastAsia="Calibri"/>
          <w:szCs w:val="24"/>
          <w:lang w:val="es-ES"/>
        </w:rPr>
      </w:pPr>
      <w:r>
        <w:rPr>
          <w:rFonts w:eastAsia="Calibri"/>
          <w:szCs w:val="24"/>
          <w:lang w:val="es-ES"/>
        </w:rPr>
        <w:t>Códigos Nos.-56201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453.89</w:t>
      </w:r>
    </w:p>
    <w:p w14:paraId="455FBD32" w14:textId="77777777" w:rsidR="00A002E1" w:rsidRDefault="00A002E1" w:rsidP="00A002E1">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819.00   </w:t>
      </w:r>
    </w:p>
    <w:p w14:paraId="04E9F2C5" w14:textId="77777777" w:rsidR="00A002E1" w:rsidRPr="002B504D" w:rsidRDefault="00A002E1" w:rsidP="00A002E1">
      <w:pPr>
        <w:tabs>
          <w:tab w:val="left" w:pos="709"/>
          <w:tab w:val="left" w:pos="7797"/>
        </w:tabs>
        <w:jc w:val="both"/>
      </w:pPr>
      <w:r w:rsidRPr="00105CBD">
        <w:rPr>
          <w:b/>
          <w:szCs w:val="24"/>
        </w:rPr>
        <w:t>Total………………………..……………………......……............................$</w:t>
      </w:r>
      <w:r>
        <w:rPr>
          <w:b/>
          <w:szCs w:val="24"/>
        </w:rPr>
        <w:t xml:space="preserve"> 1,436.46</w:t>
      </w:r>
    </w:p>
    <w:p w14:paraId="1E132D9C" w14:textId="77777777" w:rsidR="00BA27A7" w:rsidRDefault="00A002E1" w:rsidP="00AD1CA9">
      <w:pPr>
        <w:spacing w:after="0" w:line="240" w:lineRule="auto"/>
        <w:jc w:val="both"/>
        <w:rPr>
          <w:rFonts w:eastAsia="Calibri"/>
          <w:szCs w:val="24"/>
          <w:lang w:val="es-MX"/>
        </w:rPr>
      </w:pPr>
      <w:r>
        <w:rPr>
          <w:rFonts w:eastAsia="Calibri"/>
          <w:szCs w:val="24"/>
          <w:lang w:val="es-MX"/>
        </w:rPr>
        <w:t>Autorizando a Tesorería a efectuar los pagos correspondientes. FONDOS PROPIOS</w:t>
      </w:r>
    </w:p>
    <w:p w14:paraId="60C97C6E" w14:textId="77777777" w:rsidR="00A002E1" w:rsidRDefault="00A002E1" w:rsidP="00AD1CA9">
      <w:pPr>
        <w:spacing w:after="0" w:line="240" w:lineRule="auto"/>
        <w:jc w:val="both"/>
        <w:rPr>
          <w:rFonts w:eastAsia="Calibri"/>
          <w:szCs w:val="24"/>
          <w:lang w:val="es-MX"/>
        </w:rPr>
      </w:pPr>
    </w:p>
    <w:p w14:paraId="2CB78218" w14:textId="77777777" w:rsidR="002A618B" w:rsidRDefault="002A618B" w:rsidP="00AD1CA9">
      <w:pPr>
        <w:spacing w:after="0" w:line="240" w:lineRule="auto"/>
        <w:jc w:val="both"/>
        <w:rPr>
          <w:rFonts w:eastAsia="Calibri"/>
          <w:szCs w:val="24"/>
          <w:lang w:val="es-MX"/>
        </w:rPr>
      </w:pPr>
    </w:p>
    <w:p w14:paraId="1706AF68" w14:textId="77777777" w:rsidR="002A618B" w:rsidRDefault="002A618B" w:rsidP="00AD1CA9">
      <w:pPr>
        <w:spacing w:after="0" w:line="240" w:lineRule="auto"/>
        <w:jc w:val="both"/>
        <w:rPr>
          <w:rFonts w:eastAsia="Calibri"/>
          <w:szCs w:val="24"/>
          <w:lang w:val="es-MX"/>
        </w:rPr>
      </w:pPr>
    </w:p>
    <w:p w14:paraId="7683F6B4" w14:textId="77777777" w:rsidR="005A0149" w:rsidRDefault="005A0149" w:rsidP="00AD1CA9">
      <w:pPr>
        <w:spacing w:after="0" w:line="240" w:lineRule="auto"/>
        <w:jc w:val="both"/>
        <w:rPr>
          <w:rFonts w:eastAsia="Calibri"/>
          <w:szCs w:val="24"/>
          <w:lang w:val="es-MX"/>
        </w:rPr>
      </w:pPr>
    </w:p>
    <w:p w14:paraId="3F9C53FF" w14:textId="77777777" w:rsidR="005A0149" w:rsidRDefault="005A0149" w:rsidP="00AD1CA9">
      <w:pPr>
        <w:spacing w:after="0" w:line="240" w:lineRule="auto"/>
        <w:jc w:val="both"/>
        <w:rPr>
          <w:rFonts w:eastAsia="Calibri"/>
          <w:szCs w:val="24"/>
          <w:lang w:val="es-MX"/>
        </w:rPr>
      </w:pPr>
    </w:p>
    <w:p w14:paraId="6B4F3A2C" w14:textId="77777777" w:rsidR="005A0149" w:rsidRDefault="005A0149" w:rsidP="00AD1CA9">
      <w:pPr>
        <w:spacing w:after="0" w:line="240" w:lineRule="auto"/>
        <w:jc w:val="both"/>
        <w:rPr>
          <w:rFonts w:eastAsia="Calibri"/>
          <w:szCs w:val="24"/>
          <w:lang w:val="es-MX"/>
        </w:rPr>
      </w:pPr>
    </w:p>
    <w:p w14:paraId="59779056" w14:textId="77777777" w:rsidR="002A618B" w:rsidRPr="0032590B" w:rsidRDefault="002A618B" w:rsidP="002A618B">
      <w:pPr>
        <w:tabs>
          <w:tab w:val="left" w:pos="922"/>
          <w:tab w:val="left" w:pos="7513"/>
          <w:tab w:val="left" w:pos="7797"/>
        </w:tabs>
        <w:spacing w:after="0" w:line="240" w:lineRule="auto"/>
        <w:jc w:val="both"/>
        <w:rPr>
          <w:rFonts w:eastAsia="Calibri"/>
          <w:b/>
          <w:bCs/>
          <w:szCs w:val="24"/>
          <w:u w:val="single"/>
        </w:rPr>
      </w:pPr>
      <w:r>
        <w:rPr>
          <w:rFonts w:eastAsia="Calibri"/>
          <w:b/>
          <w:bCs/>
          <w:szCs w:val="24"/>
          <w:u w:val="single"/>
        </w:rPr>
        <w:t>ACUERDO NÚMERO SEIS:</w:t>
      </w:r>
    </w:p>
    <w:p w14:paraId="5AE911E0" w14:textId="77777777" w:rsidR="002A618B" w:rsidRPr="0032590B" w:rsidRDefault="002A618B" w:rsidP="002A618B">
      <w:pPr>
        <w:tabs>
          <w:tab w:val="left" w:pos="922"/>
          <w:tab w:val="left" w:pos="7513"/>
          <w:tab w:val="left" w:pos="7797"/>
        </w:tabs>
        <w:spacing w:after="0" w:line="240" w:lineRule="auto"/>
        <w:jc w:val="both"/>
        <w:rPr>
          <w:rFonts w:eastAsia="Calibri"/>
          <w:b/>
          <w:bCs/>
          <w:szCs w:val="24"/>
          <w:u w:val="single"/>
        </w:rPr>
      </w:pPr>
    </w:p>
    <w:p w14:paraId="3A5FA806" w14:textId="77777777" w:rsidR="002A618B" w:rsidRPr="0032590B" w:rsidRDefault="002A618B" w:rsidP="002A618B">
      <w:pPr>
        <w:tabs>
          <w:tab w:val="left" w:pos="2137"/>
        </w:tabs>
        <w:spacing w:after="0" w:line="240" w:lineRule="auto"/>
        <w:jc w:val="both"/>
        <w:rPr>
          <w:rFonts w:eastAsia="Calibri"/>
          <w:szCs w:val="24"/>
        </w:rPr>
      </w:pPr>
      <w:r w:rsidRPr="0032590B">
        <w:rPr>
          <w:rFonts w:eastAsia="Calibri"/>
          <w:szCs w:val="24"/>
        </w:rPr>
        <w:t>EL Concejo Municipal CONSIDERANDO:</w:t>
      </w:r>
    </w:p>
    <w:p w14:paraId="02BDCC5E" w14:textId="77777777" w:rsidR="002A618B" w:rsidRPr="0032590B" w:rsidRDefault="002A618B" w:rsidP="002A618B">
      <w:pPr>
        <w:tabs>
          <w:tab w:val="left" w:pos="2137"/>
        </w:tabs>
        <w:spacing w:after="0" w:line="240" w:lineRule="auto"/>
        <w:jc w:val="both"/>
        <w:rPr>
          <w:rFonts w:eastAsia="Calibri"/>
          <w:szCs w:val="24"/>
        </w:rPr>
      </w:pPr>
      <w:r w:rsidRPr="0032590B">
        <w:rPr>
          <w:rFonts w:eastAsia="Calibri"/>
          <w:szCs w:val="24"/>
        </w:rPr>
        <w:t xml:space="preserve"> </w:t>
      </w:r>
    </w:p>
    <w:p w14:paraId="4655F1FD" w14:textId="77777777" w:rsidR="002A618B" w:rsidRPr="0032590B" w:rsidRDefault="002A618B" w:rsidP="002A618B">
      <w:pPr>
        <w:tabs>
          <w:tab w:val="left" w:pos="2137"/>
        </w:tabs>
        <w:spacing w:after="0" w:line="240" w:lineRule="auto"/>
        <w:jc w:val="both"/>
        <w:rPr>
          <w:rFonts w:eastAsia="Calibri"/>
          <w:szCs w:val="24"/>
        </w:rPr>
      </w:pPr>
      <w:r>
        <w:rPr>
          <w:rFonts w:eastAsia="Calibri"/>
          <w:szCs w:val="24"/>
        </w:rPr>
        <w:t>I.- Que el señor David Salvador Monterroza Ruano, ostenta el cargo de  Soldador en Unidad de Plantel de Maquinaria y Equipo</w:t>
      </w:r>
      <w:r w:rsidRPr="0032590B">
        <w:rPr>
          <w:rFonts w:eastAsia="Calibri"/>
          <w:szCs w:val="24"/>
        </w:rPr>
        <w:t>, quien labora en esta municipalidad de</w:t>
      </w:r>
      <w:r>
        <w:rPr>
          <w:rFonts w:eastAsia="Calibri"/>
          <w:szCs w:val="24"/>
        </w:rPr>
        <w:t>sde el  día 01 de Agosto del 2016</w:t>
      </w:r>
      <w:r w:rsidRPr="0032590B">
        <w:rPr>
          <w:rFonts w:eastAsia="Calibri"/>
          <w:szCs w:val="24"/>
        </w:rPr>
        <w:t xml:space="preserve"> y quien interpuso su renuncia voluntari</w:t>
      </w:r>
      <w:r>
        <w:rPr>
          <w:rFonts w:eastAsia="Calibri"/>
          <w:szCs w:val="24"/>
        </w:rPr>
        <w:t>a a partir del día 24 de Octubre</w:t>
      </w:r>
      <w:r w:rsidRPr="0032590B">
        <w:rPr>
          <w:rFonts w:eastAsia="Calibri"/>
          <w:szCs w:val="24"/>
        </w:rPr>
        <w:t xml:space="preserve"> del 2020; </w:t>
      </w:r>
    </w:p>
    <w:p w14:paraId="6A314775" w14:textId="77777777" w:rsidR="002A618B" w:rsidRPr="0032590B" w:rsidRDefault="002A618B" w:rsidP="002A618B">
      <w:pPr>
        <w:tabs>
          <w:tab w:val="left" w:pos="2137"/>
        </w:tabs>
        <w:spacing w:after="0" w:line="240" w:lineRule="auto"/>
        <w:jc w:val="both"/>
        <w:rPr>
          <w:rFonts w:eastAsia="Calibri"/>
          <w:b/>
          <w:szCs w:val="24"/>
        </w:rPr>
      </w:pPr>
    </w:p>
    <w:p w14:paraId="7F8F4E75" w14:textId="77777777" w:rsidR="002A618B" w:rsidRPr="0032590B" w:rsidRDefault="002A618B" w:rsidP="002A618B">
      <w:pPr>
        <w:tabs>
          <w:tab w:val="left" w:pos="2137"/>
        </w:tabs>
        <w:spacing w:after="0" w:line="240" w:lineRule="auto"/>
        <w:jc w:val="both"/>
        <w:rPr>
          <w:rFonts w:eastAsia="Calibri"/>
          <w:szCs w:val="24"/>
        </w:rPr>
      </w:pPr>
      <w:r w:rsidRPr="0032590B">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32590B">
        <w:rPr>
          <w:rFonts w:eastAsia="Calibri"/>
          <w:szCs w:val="24"/>
        </w:rPr>
        <w:t>N°</w:t>
      </w:r>
      <w:proofErr w:type="spellEnd"/>
      <w:r w:rsidRPr="0032590B">
        <w:rPr>
          <w:rFonts w:eastAsia="Calibri"/>
          <w:szCs w:val="24"/>
        </w:rPr>
        <w:t xml:space="preserve"> 103 Tomo 371 de fecha seis de junio de 2006.</w:t>
      </w:r>
    </w:p>
    <w:p w14:paraId="37C1E17B" w14:textId="77777777" w:rsidR="002A618B" w:rsidRPr="0032590B" w:rsidRDefault="002A618B" w:rsidP="002A618B">
      <w:pPr>
        <w:tabs>
          <w:tab w:val="left" w:pos="2137"/>
        </w:tabs>
        <w:spacing w:after="0" w:line="240" w:lineRule="auto"/>
        <w:jc w:val="both"/>
        <w:rPr>
          <w:rFonts w:eastAsia="Calibri"/>
          <w:szCs w:val="24"/>
        </w:rPr>
      </w:pPr>
    </w:p>
    <w:p w14:paraId="23F3F2A5" w14:textId="77777777" w:rsidR="002A618B" w:rsidRPr="0032590B" w:rsidRDefault="002A618B" w:rsidP="002A618B">
      <w:pPr>
        <w:autoSpaceDE w:val="0"/>
        <w:autoSpaceDN w:val="0"/>
        <w:adjustRightInd w:val="0"/>
        <w:jc w:val="both"/>
        <w:rPr>
          <w:rFonts w:eastAsia="Calibri"/>
          <w:b/>
          <w:bCs/>
          <w:szCs w:val="24"/>
        </w:rPr>
      </w:pPr>
      <w:r w:rsidRPr="0032590B">
        <w:rPr>
          <w:rFonts w:eastAsia="Calibri"/>
          <w:szCs w:val="24"/>
        </w:rPr>
        <w:t>III.- Que el Concejo Municipal ha considerado otorgarle su tiempo de servicio a través del cálculo prestado por el Ministerio de Trabajo y Previsión Social</w:t>
      </w:r>
      <w:r>
        <w:rPr>
          <w:rFonts w:eastAsia="Calibri"/>
          <w:szCs w:val="24"/>
        </w:rPr>
        <w:t xml:space="preserve">, así como el pago de </w:t>
      </w:r>
      <w:r w:rsidRPr="0032590B">
        <w:rPr>
          <w:rFonts w:eastAsia="Calibri"/>
          <w:szCs w:val="24"/>
        </w:rPr>
        <w:t>aguinaldo</w:t>
      </w:r>
      <w:r>
        <w:rPr>
          <w:rFonts w:eastAsia="Calibri"/>
          <w:szCs w:val="24"/>
        </w:rPr>
        <w:t xml:space="preserve"> proporcional</w:t>
      </w:r>
      <w:r w:rsidRPr="0032590B">
        <w:rPr>
          <w:rFonts w:eastAsia="Calibri"/>
          <w:szCs w:val="24"/>
        </w:rPr>
        <w:t>;</w:t>
      </w:r>
    </w:p>
    <w:p w14:paraId="60B057F1" w14:textId="77777777" w:rsidR="002A618B" w:rsidRPr="0032590B" w:rsidRDefault="002A618B" w:rsidP="002A618B">
      <w:pPr>
        <w:tabs>
          <w:tab w:val="left" w:pos="2137"/>
        </w:tabs>
        <w:spacing w:after="0" w:line="240" w:lineRule="auto"/>
        <w:jc w:val="both"/>
        <w:rPr>
          <w:rFonts w:eastAsia="Calibri"/>
          <w:szCs w:val="24"/>
        </w:rPr>
      </w:pPr>
    </w:p>
    <w:p w14:paraId="682A94A3" w14:textId="77777777" w:rsidR="002A618B" w:rsidRPr="0032590B" w:rsidRDefault="002A618B" w:rsidP="002A618B">
      <w:pPr>
        <w:tabs>
          <w:tab w:val="left" w:pos="2137"/>
        </w:tabs>
        <w:spacing w:after="0" w:line="240" w:lineRule="auto"/>
        <w:jc w:val="both"/>
        <w:rPr>
          <w:rFonts w:eastAsia="Calibri"/>
          <w:szCs w:val="24"/>
        </w:rPr>
      </w:pPr>
      <w:r w:rsidRPr="0032590B">
        <w:rPr>
          <w:rFonts w:eastAsia="Calibri"/>
          <w:b/>
          <w:szCs w:val="24"/>
        </w:rPr>
        <w:t>POR TANTO,</w:t>
      </w:r>
      <w:r w:rsidRPr="0032590B">
        <w:rPr>
          <w:rFonts w:eastAsia="Calibri"/>
          <w:szCs w:val="24"/>
        </w:rPr>
        <w:t xml:space="preserve"> en uso de sus facultades administrativas el Concejo Municipal por unanimidad </w:t>
      </w:r>
      <w:r w:rsidRPr="0032590B">
        <w:rPr>
          <w:rFonts w:eastAsia="Calibri"/>
          <w:b/>
          <w:szCs w:val="24"/>
        </w:rPr>
        <w:t>ACUERDA</w:t>
      </w:r>
      <w:r w:rsidRPr="0032590B">
        <w:rPr>
          <w:rFonts w:eastAsia="Calibri"/>
          <w:szCs w:val="24"/>
        </w:rPr>
        <w:t>:</w:t>
      </w:r>
    </w:p>
    <w:p w14:paraId="4495141F" w14:textId="77777777" w:rsidR="002A618B" w:rsidRPr="0032590B" w:rsidRDefault="002A618B" w:rsidP="002A618B">
      <w:pPr>
        <w:tabs>
          <w:tab w:val="left" w:pos="2137"/>
        </w:tabs>
        <w:spacing w:after="0" w:line="240" w:lineRule="auto"/>
        <w:jc w:val="both"/>
        <w:rPr>
          <w:rFonts w:eastAsia="Calibri"/>
          <w:szCs w:val="24"/>
        </w:rPr>
      </w:pPr>
    </w:p>
    <w:p w14:paraId="2631BA1C" w14:textId="77777777" w:rsidR="002A618B" w:rsidRDefault="002A618B" w:rsidP="002A618B">
      <w:pPr>
        <w:tabs>
          <w:tab w:val="left" w:pos="2137"/>
        </w:tabs>
        <w:spacing w:after="0" w:line="240" w:lineRule="auto"/>
        <w:jc w:val="both"/>
        <w:rPr>
          <w:rFonts w:eastAsia="Calibri"/>
          <w:szCs w:val="24"/>
        </w:rPr>
      </w:pPr>
      <w:r w:rsidRPr="0032590B">
        <w:rPr>
          <w:rFonts w:eastAsia="Calibri"/>
          <w:szCs w:val="24"/>
        </w:rPr>
        <w:t xml:space="preserve">EROGAR la cantidad total de </w:t>
      </w:r>
      <w:r>
        <w:rPr>
          <w:rFonts w:eastAsia="Calibri"/>
          <w:b/>
          <w:bCs/>
          <w:szCs w:val="24"/>
        </w:rPr>
        <w:t>UN MIL SETECIENTOS OCHENTA Y OCHO 71</w:t>
      </w:r>
      <w:r w:rsidRPr="0032590B">
        <w:rPr>
          <w:rFonts w:eastAsia="Calibri"/>
          <w:b/>
          <w:bCs/>
          <w:szCs w:val="24"/>
        </w:rPr>
        <w:t>/100 DÓLARES DE LOS EST</w:t>
      </w:r>
      <w:r>
        <w:rPr>
          <w:rFonts w:eastAsia="Calibri"/>
          <w:b/>
          <w:bCs/>
          <w:szCs w:val="24"/>
        </w:rPr>
        <w:t>ADOS UNIDOS DE AMÉRICA. ($1,788.71</w:t>
      </w:r>
      <w:r w:rsidRPr="0032590B">
        <w:rPr>
          <w:rFonts w:eastAsia="Calibri"/>
          <w:b/>
          <w:bCs/>
          <w:szCs w:val="24"/>
        </w:rPr>
        <w:t>)</w:t>
      </w:r>
      <w:r w:rsidRPr="0032590B">
        <w:rPr>
          <w:rFonts w:eastAsia="Calibri"/>
          <w:szCs w:val="24"/>
        </w:rPr>
        <w:t xml:space="preserve"> a favor del</w:t>
      </w:r>
      <w:r>
        <w:rPr>
          <w:rFonts w:eastAsia="Calibri"/>
          <w:szCs w:val="24"/>
        </w:rPr>
        <w:t xml:space="preserve">   señor </w:t>
      </w:r>
      <w:r>
        <w:rPr>
          <w:rFonts w:eastAsia="Calibri"/>
          <w:b/>
          <w:szCs w:val="24"/>
        </w:rPr>
        <w:t>DAVID SALVADOR MONTERROZA RUANO</w:t>
      </w:r>
      <w:r>
        <w:rPr>
          <w:rFonts w:eastAsia="Calibri"/>
          <w:szCs w:val="24"/>
        </w:rPr>
        <w:t>,</w:t>
      </w:r>
      <w:r w:rsidRPr="0032590B">
        <w:rPr>
          <w:rFonts w:eastAsia="Calibri"/>
          <w:b/>
          <w:bCs/>
          <w:szCs w:val="24"/>
        </w:rPr>
        <w:t xml:space="preserve"> </w:t>
      </w:r>
      <w:r w:rsidRPr="0032590B">
        <w:rPr>
          <w:rFonts w:eastAsia="Calibri"/>
          <w:szCs w:val="24"/>
        </w:rPr>
        <w:t>pago en concepto de retiro volunta</w:t>
      </w:r>
      <w:r>
        <w:rPr>
          <w:rFonts w:eastAsia="Calibri"/>
          <w:szCs w:val="24"/>
        </w:rPr>
        <w:t>rio,</w:t>
      </w:r>
      <w:r w:rsidRPr="0032590B">
        <w:rPr>
          <w:rFonts w:eastAsia="Calibri"/>
          <w:szCs w:val="24"/>
        </w:rPr>
        <w:t xml:space="preserve"> </w:t>
      </w:r>
      <w:r>
        <w:rPr>
          <w:rFonts w:eastAsia="Calibri"/>
          <w:szCs w:val="24"/>
        </w:rPr>
        <w:t xml:space="preserve">y </w:t>
      </w:r>
      <w:r w:rsidRPr="0032590B">
        <w:rPr>
          <w:rFonts w:eastAsia="Calibri"/>
          <w:szCs w:val="24"/>
        </w:rPr>
        <w:t xml:space="preserve">aguinaldo proporcional, dicho gasto deberá distribuirse a los códigos presupuestarios con los montos siguientes: </w:t>
      </w:r>
    </w:p>
    <w:p w14:paraId="5CBD9DA3" w14:textId="77777777" w:rsidR="002A618B" w:rsidRDefault="002A618B" w:rsidP="002A618B">
      <w:pPr>
        <w:tabs>
          <w:tab w:val="left" w:pos="2137"/>
        </w:tabs>
        <w:spacing w:after="0" w:line="240" w:lineRule="auto"/>
        <w:jc w:val="both"/>
        <w:rPr>
          <w:rFonts w:eastAsia="Calibri"/>
          <w:szCs w:val="24"/>
        </w:rPr>
      </w:pPr>
    </w:p>
    <w:p w14:paraId="71554B68" w14:textId="77777777" w:rsidR="002A618B" w:rsidRPr="00572FBA" w:rsidRDefault="002A618B" w:rsidP="002A618B">
      <w:pPr>
        <w:tabs>
          <w:tab w:val="left" w:pos="2137"/>
        </w:tabs>
        <w:spacing w:after="0" w:line="240" w:lineRule="auto"/>
        <w:jc w:val="both"/>
        <w:rPr>
          <w:rFonts w:eastAsia="Calibri"/>
          <w:b/>
          <w:u w:val="single"/>
        </w:rPr>
      </w:pPr>
      <w:r w:rsidRPr="00572FBA">
        <w:rPr>
          <w:rFonts w:eastAsia="Calibri"/>
          <w:b/>
          <w:u w:val="single"/>
        </w:rPr>
        <w:t>DETALLE</w:t>
      </w:r>
      <w:r>
        <w:rPr>
          <w:rFonts w:eastAsia="Calibri"/>
          <w:b/>
          <w:u w:val="single"/>
        </w:rPr>
        <w:t>:</w:t>
      </w:r>
    </w:p>
    <w:p w14:paraId="703AC2C6" w14:textId="77777777" w:rsidR="002A618B" w:rsidRPr="001C1C3A" w:rsidRDefault="002A618B" w:rsidP="002A618B">
      <w:pPr>
        <w:tabs>
          <w:tab w:val="left" w:pos="2137"/>
        </w:tabs>
        <w:spacing w:after="0" w:line="240" w:lineRule="auto"/>
        <w:contextualSpacing/>
        <w:jc w:val="both"/>
        <w:rPr>
          <w:rFonts w:eastAsia="Calibri"/>
          <w:szCs w:val="24"/>
        </w:rPr>
      </w:pPr>
      <w:proofErr w:type="spellStart"/>
      <w:r>
        <w:rPr>
          <w:rFonts w:eastAsia="Calibri"/>
        </w:rPr>
        <w:t>Prestacion</w:t>
      </w:r>
      <w:proofErr w:type="spellEnd"/>
      <w:r w:rsidRPr="00EF0E06">
        <w:rPr>
          <w:rFonts w:eastAsia="Calibri"/>
        </w:rPr>
        <w:t xml:space="preserve"> </w:t>
      </w:r>
      <w:r>
        <w:rPr>
          <w:rFonts w:eastAsia="Calibri"/>
        </w:rPr>
        <w:t>p</w:t>
      </w:r>
      <w:r w:rsidRPr="00EF0E06">
        <w:rPr>
          <w:rFonts w:eastAsia="Calibri"/>
        </w:rPr>
        <w:t>or retiro vo</w:t>
      </w:r>
      <w:r>
        <w:rPr>
          <w:rFonts w:eastAsia="Calibri"/>
        </w:rPr>
        <w:t xml:space="preserve">luntario:                     $  1,269.04         </w:t>
      </w:r>
      <w:r w:rsidRPr="001C1C3A">
        <w:rPr>
          <w:rFonts w:eastAsia="Calibri"/>
          <w:szCs w:val="24"/>
        </w:rPr>
        <w:t>51701-0101</w:t>
      </w:r>
    </w:p>
    <w:p w14:paraId="194F18A6" w14:textId="77777777" w:rsidR="002A618B" w:rsidRPr="00052861" w:rsidRDefault="002A618B" w:rsidP="002A618B">
      <w:pPr>
        <w:tabs>
          <w:tab w:val="left" w:pos="2137"/>
        </w:tabs>
        <w:spacing w:after="0" w:line="240" w:lineRule="auto"/>
        <w:contextualSpacing/>
        <w:jc w:val="both"/>
        <w:rPr>
          <w:rFonts w:eastAsia="Calibri"/>
        </w:rPr>
      </w:pPr>
      <w:r>
        <w:rPr>
          <w:rFonts w:eastAsia="Calibri"/>
        </w:rPr>
        <w:t xml:space="preserve">Aguinaldo proporcional:                                 $     519.67         </w:t>
      </w:r>
      <w:r w:rsidRPr="001C1C3A">
        <w:rPr>
          <w:rFonts w:eastAsia="Calibri"/>
          <w:szCs w:val="24"/>
        </w:rPr>
        <w:t>51103-0101</w:t>
      </w:r>
    </w:p>
    <w:p w14:paraId="0A714F61" w14:textId="77777777" w:rsidR="002A618B" w:rsidRPr="0032590B" w:rsidRDefault="002A618B" w:rsidP="002A618B">
      <w:pPr>
        <w:tabs>
          <w:tab w:val="left" w:pos="2137"/>
        </w:tabs>
        <w:spacing w:after="0" w:line="240" w:lineRule="auto"/>
        <w:jc w:val="both"/>
        <w:rPr>
          <w:rFonts w:eastAsia="Calibri"/>
          <w:b/>
          <w:szCs w:val="24"/>
        </w:rPr>
      </w:pPr>
      <w:r w:rsidRPr="0032590B">
        <w:rPr>
          <w:rFonts w:eastAsia="Calibri"/>
          <w:b/>
          <w:szCs w:val="24"/>
        </w:rPr>
        <w:t>Tot</w:t>
      </w:r>
      <w:r>
        <w:rPr>
          <w:rFonts w:eastAsia="Calibri"/>
          <w:b/>
          <w:szCs w:val="24"/>
        </w:rPr>
        <w:t>al……………………………</w:t>
      </w:r>
      <w:proofErr w:type="gramStart"/>
      <w:r>
        <w:rPr>
          <w:rFonts w:eastAsia="Calibri"/>
          <w:b/>
          <w:szCs w:val="24"/>
        </w:rPr>
        <w:t>…</w:t>
      </w:r>
      <w:r w:rsidR="005A0149">
        <w:rPr>
          <w:rFonts w:eastAsia="Calibri"/>
          <w:b/>
          <w:szCs w:val="24"/>
        </w:rPr>
        <w:t>….</w:t>
      </w:r>
      <w:proofErr w:type="gramEnd"/>
      <w:r>
        <w:rPr>
          <w:rFonts w:eastAsia="Calibri"/>
          <w:b/>
          <w:szCs w:val="24"/>
        </w:rPr>
        <w:t>…….$ 1,788.71</w:t>
      </w:r>
    </w:p>
    <w:p w14:paraId="37FF031F" w14:textId="77777777" w:rsidR="002A618B" w:rsidRPr="0032590B" w:rsidRDefault="002A618B" w:rsidP="002A618B">
      <w:pPr>
        <w:tabs>
          <w:tab w:val="left" w:pos="2137"/>
        </w:tabs>
        <w:spacing w:after="0" w:line="240" w:lineRule="auto"/>
        <w:jc w:val="both"/>
        <w:rPr>
          <w:rFonts w:eastAsia="Calibri"/>
          <w:szCs w:val="24"/>
        </w:rPr>
      </w:pPr>
    </w:p>
    <w:p w14:paraId="4D278FA8" w14:textId="77777777" w:rsidR="002A618B" w:rsidRPr="0032590B" w:rsidRDefault="002A618B" w:rsidP="002A618B">
      <w:pPr>
        <w:tabs>
          <w:tab w:val="left" w:pos="2137"/>
        </w:tabs>
        <w:spacing w:after="0" w:line="240" w:lineRule="auto"/>
        <w:jc w:val="both"/>
        <w:rPr>
          <w:rFonts w:eastAsia="Calibri"/>
        </w:rPr>
      </w:pPr>
      <w:r w:rsidRPr="0032590B">
        <w:rPr>
          <w:rFonts w:eastAsia="Calibri"/>
        </w:rPr>
        <w:t>Dicha erogación se hará del Presupuesto Municipal Vigente. FONDOS PROPIOS, el pago de aguinaldo FODES 25% Gastos de Funcionamiento.</w:t>
      </w:r>
    </w:p>
    <w:p w14:paraId="01BF003E" w14:textId="77777777" w:rsidR="002A618B" w:rsidRDefault="002A618B" w:rsidP="002A618B">
      <w:pPr>
        <w:jc w:val="both"/>
        <w:rPr>
          <w:rFonts w:eastAsia="Calibri"/>
        </w:rPr>
      </w:pPr>
      <w:r w:rsidRPr="0032590B">
        <w:rPr>
          <w:rFonts w:eastAsia="Calibri"/>
        </w:rPr>
        <w:t>COMUNIQUESE</w:t>
      </w:r>
    </w:p>
    <w:p w14:paraId="177906B2" w14:textId="77777777" w:rsidR="002A618B" w:rsidRDefault="002A618B" w:rsidP="00AD1CA9">
      <w:pPr>
        <w:spacing w:after="0" w:line="240" w:lineRule="auto"/>
        <w:jc w:val="both"/>
        <w:rPr>
          <w:rFonts w:eastAsia="Calibri"/>
          <w:szCs w:val="24"/>
          <w:lang w:val="es-MX"/>
        </w:rPr>
      </w:pPr>
    </w:p>
    <w:p w14:paraId="190288AD" w14:textId="77777777" w:rsidR="00E85E71" w:rsidRDefault="00E85E71" w:rsidP="00AD1CA9">
      <w:pPr>
        <w:spacing w:after="0" w:line="240" w:lineRule="auto"/>
        <w:jc w:val="both"/>
        <w:rPr>
          <w:rFonts w:eastAsia="Calibri"/>
          <w:szCs w:val="24"/>
          <w:lang w:val="es-MX"/>
        </w:rPr>
      </w:pPr>
    </w:p>
    <w:p w14:paraId="11420D32" w14:textId="77777777" w:rsidR="00E85E71" w:rsidRPr="00BC71E9" w:rsidRDefault="00E85E71" w:rsidP="00E85E71">
      <w:pPr>
        <w:spacing w:after="0" w:line="240" w:lineRule="auto"/>
        <w:jc w:val="both"/>
        <w:rPr>
          <w:rFonts w:eastAsia="Calibri"/>
          <w:b/>
          <w:bCs/>
          <w:szCs w:val="24"/>
          <w:u w:val="single"/>
        </w:rPr>
      </w:pPr>
      <w:bookmarkStart w:id="14" w:name="_Hlk53049146"/>
      <w:r w:rsidRPr="00BC71E9">
        <w:rPr>
          <w:rFonts w:eastAsia="Calibri"/>
          <w:b/>
          <w:bCs/>
          <w:szCs w:val="24"/>
          <w:u w:val="single"/>
        </w:rPr>
        <w:t xml:space="preserve">ACUERDO NÚMERO </w:t>
      </w:r>
      <w:r>
        <w:rPr>
          <w:rFonts w:eastAsia="Calibri"/>
          <w:b/>
          <w:bCs/>
          <w:szCs w:val="24"/>
          <w:u w:val="single"/>
        </w:rPr>
        <w:t>SIETE</w:t>
      </w:r>
      <w:r w:rsidRPr="00BC71E9">
        <w:rPr>
          <w:rFonts w:eastAsia="Calibri"/>
          <w:b/>
          <w:bCs/>
          <w:szCs w:val="24"/>
          <w:u w:val="single"/>
        </w:rPr>
        <w:t xml:space="preserve">:  </w:t>
      </w:r>
    </w:p>
    <w:p w14:paraId="2E01016B" w14:textId="77777777" w:rsidR="00E85E71" w:rsidRPr="00BC71E9" w:rsidRDefault="00E85E71" w:rsidP="00E85E71">
      <w:pPr>
        <w:spacing w:after="0" w:line="240" w:lineRule="auto"/>
        <w:jc w:val="both"/>
        <w:rPr>
          <w:rFonts w:eastAsia="Calibri"/>
          <w:b/>
          <w:bCs/>
          <w:szCs w:val="24"/>
          <w:u w:val="single"/>
        </w:rPr>
      </w:pPr>
    </w:p>
    <w:p w14:paraId="77A03FEF" w14:textId="77777777" w:rsidR="00E85E71" w:rsidRPr="00BC71E9" w:rsidRDefault="00E85E71" w:rsidP="00E85E71">
      <w:pPr>
        <w:jc w:val="both"/>
        <w:rPr>
          <w:rFonts w:eastAsia="Calibri"/>
          <w:szCs w:val="24"/>
          <w:lang w:val="es-ES"/>
        </w:rPr>
      </w:pPr>
      <w:r w:rsidRPr="00BC71E9">
        <w:rPr>
          <w:rFonts w:eastAsia="Calibri"/>
          <w:szCs w:val="24"/>
          <w:lang w:val="es-ES"/>
        </w:rPr>
        <w:t>El Concejo Municipal CONSIDERANDO:</w:t>
      </w:r>
    </w:p>
    <w:p w14:paraId="59C19A66" w14:textId="77777777" w:rsidR="00E85E71" w:rsidRPr="00BC71E9" w:rsidRDefault="00E85E71" w:rsidP="00E85E71">
      <w:pPr>
        <w:jc w:val="both"/>
        <w:rPr>
          <w:rFonts w:eastAsia="Calibri"/>
          <w:bCs/>
        </w:rPr>
      </w:pPr>
      <w:r w:rsidRPr="00BC71E9">
        <w:rPr>
          <w:rFonts w:eastAsia="Calibri"/>
          <w:szCs w:val="24"/>
          <w:lang w:val="es-ES"/>
        </w:rPr>
        <w:t xml:space="preserve">I.- Que según acuerdo número veintidós del acta número dos de fecha catorce de enero del 2020, se acordó ejecutar el proyecto </w:t>
      </w:r>
      <w:r w:rsidRPr="00BC71E9">
        <w:rPr>
          <w:rFonts w:eastAsia="Calibri"/>
          <w:b/>
        </w:rPr>
        <w:t xml:space="preserve">REMODELACIÓN DE CASA COMUNAL Y CONSTRUCCIÓN DE SERVICIOS SANITARIOS EN EL MUNICIPIO DE METAPÁN. </w:t>
      </w:r>
      <w:r w:rsidRPr="00BC71E9">
        <w:rPr>
          <w:rFonts w:eastAsia="Calibri"/>
          <w:bCs/>
        </w:rPr>
        <w:t xml:space="preserve">código </w:t>
      </w:r>
      <w:proofErr w:type="spellStart"/>
      <w:r w:rsidRPr="00BC71E9">
        <w:rPr>
          <w:rFonts w:eastAsia="Calibri"/>
          <w:bCs/>
        </w:rPr>
        <w:t>N°</w:t>
      </w:r>
      <w:proofErr w:type="spellEnd"/>
      <w:r w:rsidRPr="00BC71E9">
        <w:rPr>
          <w:rFonts w:eastAsia="Calibri"/>
          <w:bCs/>
        </w:rPr>
        <w:t xml:space="preserve"> </w:t>
      </w:r>
      <w:r w:rsidRPr="00BC71E9">
        <w:rPr>
          <w:rFonts w:eastAsia="Calibri"/>
          <w:szCs w:val="24"/>
        </w:rPr>
        <w:t>20002</w:t>
      </w:r>
    </w:p>
    <w:p w14:paraId="734D2E84" w14:textId="77777777" w:rsidR="00E85E71" w:rsidRPr="00BC71E9" w:rsidRDefault="00E85E71" w:rsidP="00E85E71">
      <w:pPr>
        <w:jc w:val="both"/>
        <w:rPr>
          <w:rFonts w:eastAsia="Calibri"/>
          <w:bCs/>
          <w:szCs w:val="24"/>
          <w:lang w:val="es-ES"/>
        </w:rPr>
      </w:pPr>
      <w:r w:rsidRPr="00BC71E9">
        <w:rPr>
          <w:rFonts w:eastAsia="Times New Roman"/>
          <w:bCs/>
          <w:szCs w:val="24"/>
          <w:lang w:val="es-ES" w:eastAsia="es-ES"/>
        </w:rPr>
        <w:t xml:space="preserve">II.- Que la supervisión del proyecto solicita la obra adicional </w:t>
      </w:r>
      <w:proofErr w:type="spellStart"/>
      <w:r w:rsidRPr="00BC71E9">
        <w:rPr>
          <w:rFonts w:eastAsia="Times New Roman"/>
          <w:bCs/>
          <w:szCs w:val="24"/>
          <w:lang w:val="es-ES" w:eastAsia="es-ES"/>
        </w:rPr>
        <w:t>N°</w:t>
      </w:r>
      <w:proofErr w:type="spellEnd"/>
      <w:r w:rsidRPr="00BC71E9">
        <w:rPr>
          <w:rFonts w:eastAsia="Times New Roman"/>
          <w:bCs/>
          <w:szCs w:val="24"/>
          <w:lang w:val="es-ES" w:eastAsia="es-ES"/>
        </w:rPr>
        <w:t xml:space="preserve"> </w:t>
      </w:r>
      <w:r>
        <w:rPr>
          <w:rFonts w:eastAsia="Times New Roman"/>
          <w:bCs/>
          <w:szCs w:val="24"/>
          <w:lang w:val="es-ES" w:eastAsia="es-ES"/>
        </w:rPr>
        <w:t>3</w:t>
      </w:r>
      <w:r w:rsidRPr="00BC71E9">
        <w:rPr>
          <w:rFonts w:eastAsia="Times New Roman"/>
          <w:bCs/>
          <w:szCs w:val="24"/>
          <w:lang w:val="es-ES" w:eastAsia="es-ES"/>
        </w:rPr>
        <w:t>, la cual consiste en; *</w:t>
      </w:r>
      <w:proofErr w:type="gramStart"/>
      <w:r w:rsidRPr="00BC71E9">
        <w:rPr>
          <w:rFonts w:eastAsia="Times New Roman"/>
          <w:bCs/>
          <w:szCs w:val="24"/>
          <w:lang w:val="es-ES" w:eastAsia="es-ES"/>
        </w:rPr>
        <w:t xml:space="preserve">) </w:t>
      </w:r>
      <w:r>
        <w:rPr>
          <w:rFonts w:eastAsia="Times New Roman"/>
          <w:bCs/>
          <w:szCs w:val="24"/>
          <w:lang w:val="es-ES" w:eastAsia="es-ES"/>
        </w:rPr>
        <w:t xml:space="preserve"> construcción</w:t>
      </w:r>
      <w:proofErr w:type="gramEnd"/>
      <w:r>
        <w:rPr>
          <w:rFonts w:eastAsia="Times New Roman"/>
          <w:bCs/>
          <w:szCs w:val="24"/>
          <w:lang w:val="es-ES" w:eastAsia="es-ES"/>
        </w:rPr>
        <w:t xml:space="preserve"> de bodega para almacenaje de utensilios de limpieza, *) instalación de </w:t>
      </w:r>
      <w:proofErr w:type="spellStart"/>
      <w:r>
        <w:rPr>
          <w:rFonts w:eastAsia="Times New Roman"/>
          <w:bCs/>
          <w:szCs w:val="24"/>
          <w:lang w:val="es-ES" w:eastAsia="es-ES"/>
        </w:rPr>
        <w:t>facia</w:t>
      </w:r>
      <w:proofErr w:type="spellEnd"/>
      <w:r>
        <w:rPr>
          <w:rFonts w:eastAsia="Times New Roman"/>
          <w:bCs/>
          <w:szCs w:val="24"/>
          <w:lang w:val="es-ES" w:eastAsia="es-ES"/>
        </w:rPr>
        <w:t xml:space="preserve"> y cielo falso en bodega,; *) instalación de parilla metálica en canaletas existentes, *) instalación de techo de policarbonato en sección que conecta cocina-baños con casa comunal, </w:t>
      </w:r>
      <w:r w:rsidRPr="00BC71E9">
        <w:rPr>
          <w:rFonts w:eastAsia="Times New Roman"/>
          <w:bCs/>
          <w:szCs w:val="24"/>
          <w:lang w:val="es-ES" w:eastAsia="es-ES"/>
        </w:rPr>
        <w:t>de las cuales posiblemente será necesario incrementar el 20% del monto de la carpeta del proyecto;</w:t>
      </w:r>
    </w:p>
    <w:p w14:paraId="72FE7AA2" w14:textId="77777777" w:rsidR="00E85E71" w:rsidRPr="00BC71E9" w:rsidRDefault="00E85E71" w:rsidP="00E85E71">
      <w:pPr>
        <w:tabs>
          <w:tab w:val="left" w:pos="709"/>
          <w:tab w:val="left" w:pos="7797"/>
        </w:tabs>
        <w:spacing w:after="200" w:line="240" w:lineRule="auto"/>
        <w:contextualSpacing/>
        <w:jc w:val="both"/>
        <w:rPr>
          <w:rFonts w:eastAsia="Calibri"/>
          <w:bCs/>
          <w:szCs w:val="24"/>
        </w:rPr>
      </w:pPr>
    </w:p>
    <w:p w14:paraId="27B37C49" w14:textId="77777777" w:rsidR="00E85E71" w:rsidRPr="00BC71E9" w:rsidRDefault="00E85E71" w:rsidP="00E85E71">
      <w:pPr>
        <w:tabs>
          <w:tab w:val="left" w:pos="1425"/>
        </w:tabs>
        <w:spacing w:after="0" w:line="240" w:lineRule="auto"/>
        <w:contextualSpacing/>
        <w:jc w:val="both"/>
        <w:rPr>
          <w:rFonts w:eastAsia="Calibri"/>
          <w:bCs/>
          <w:szCs w:val="24"/>
          <w:lang w:val="es-ES" w:eastAsia="es-ES"/>
        </w:rPr>
      </w:pPr>
      <w:r w:rsidRPr="00BC71E9">
        <w:rPr>
          <w:rFonts w:eastAsia="Calibri"/>
          <w:bCs/>
          <w:szCs w:val="24"/>
          <w:lang w:val="es-ES" w:eastAsia="es-ES"/>
        </w:rPr>
        <w:t>POR TANTO, El Concejo Municipal en uso de las facultades que el Código Municipal les confiere, ACUERDA:</w:t>
      </w:r>
    </w:p>
    <w:p w14:paraId="2BB3B17F" w14:textId="77777777" w:rsidR="00E85E71" w:rsidRPr="00BC71E9" w:rsidRDefault="00E85E71" w:rsidP="00E85E71">
      <w:pPr>
        <w:tabs>
          <w:tab w:val="left" w:pos="709"/>
          <w:tab w:val="left" w:pos="7797"/>
        </w:tabs>
        <w:spacing w:after="200" w:line="240" w:lineRule="auto"/>
        <w:contextualSpacing/>
        <w:jc w:val="both"/>
        <w:rPr>
          <w:rFonts w:eastAsia="Calibri"/>
          <w:bCs/>
          <w:szCs w:val="24"/>
          <w:lang w:val="es-ES"/>
        </w:rPr>
      </w:pPr>
    </w:p>
    <w:p w14:paraId="27AD18B9" w14:textId="77777777" w:rsidR="00E85E71" w:rsidRPr="00BC71E9" w:rsidRDefault="00E85E71" w:rsidP="00E85E71">
      <w:pPr>
        <w:spacing w:after="0"/>
        <w:jc w:val="both"/>
        <w:rPr>
          <w:rFonts w:eastAsia="Calibri"/>
          <w:bCs/>
          <w:szCs w:val="24"/>
        </w:rPr>
      </w:pPr>
      <w:r w:rsidRPr="00BC71E9">
        <w:rPr>
          <w:rFonts w:eastAsia="Calibri"/>
          <w:bCs/>
          <w:szCs w:val="24"/>
          <w:lang w:val="es-ES"/>
        </w:rPr>
        <w:t>Girar instrucciones al formulador de la carpeta del proyecto</w:t>
      </w:r>
      <w:r w:rsidRPr="00BC71E9">
        <w:rPr>
          <w:rFonts w:eastAsia="Calibri"/>
          <w:bCs/>
          <w:szCs w:val="24"/>
        </w:rPr>
        <w:t xml:space="preserve"> </w:t>
      </w:r>
      <w:r w:rsidRPr="00BC71E9">
        <w:rPr>
          <w:rFonts w:eastAsia="Calibri"/>
          <w:b/>
        </w:rPr>
        <w:t xml:space="preserve">REMODELACIÓN DE CASA COMUNAL Y CONSTRUCCIÓN DE SERVICIOS SANITARIOS EN EL MUNICIPIO DE METAPÁN. </w:t>
      </w:r>
      <w:r w:rsidRPr="00BC71E9">
        <w:rPr>
          <w:rFonts w:eastAsia="Calibri"/>
          <w:bCs/>
        </w:rPr>
        <w:t xml:space="preserve">código </w:t>
      </w:r>
      <w:proofErr w:type="spellStart"/>
      <w:r w:rsidRPr="00BC71E9">
        <w:rPr>
          <w:rFonts w:eastAsia="Calibri"/>
          <w:bCs/>
        </w:rPr>
        <w:t>N°</w:t>
      </w:r>
      <w:proofErr w:type="spellEnd"/>
      <w:r w:rsidRPr="00BC71E9">
        <w:rPr>
          <w:rFonts w:eastAsia="Calibri"/>
          <w:bCs/>
        </w:rPr>
        <w:t xml:space="preserve"> </w:t>
      </w:r>
      <w:r w:rsidRPr="00BC71E9">
        <w:rPr>
          <w:rFonts w:eastAsia="Calibri"/>
          <w:szCs w:val="24"/>
        </w:rPr>
        <w:t>20002</w:t>
      </w:r>
      <w:r w:rsidRPr="00BC71E9">
        <w:rPr>
          <w:rFonts w:eastAsia="Calibri"/>
          <w:bCs/>
          <w:szCs w:val="24"/>
        </w:rPr>
        <w:t xml:space="preserve"> </w:t>
      </w:r>
      <w:r w:rsidRPr="00BC71E9">
        <w:rPr>
          <w:rFonts w:eastAsia="Times New Roman"/>
          <w:bCs/>
          <w:szCs w:val="24"/>
          <w:lang w:val="es-ES" w:eastAsia="es-ES"/>
        </w:rPr>
        <w:t>para para</w:t>
      </w:r>
      <w:r w:rsidRPr="00BC71E9">
        <w:rPr>
          <w:rFonts w:eastAsia="Times New Roman"/>
          <w:b/>
          <w:szCs w:val="24"/>
          <w:lang w:val="es-ES" w:eastAsia="es-ES"/>
        </w:rPr>
        <w:t xml:space="preserve"> </w:t>
      </w:r>
      <w:r w:rsidRPr="00BC71E9">
        <w:rPr>
          <w:rFonts w:eastAsia="Calibri"/>
          <w:bCs/>
          <w:szCs w:val="24"/>
        </w:rPr>
        <w:t xml:space="preserve">que elabore el presupuesto de la obra adicional </w:t>
      </w:r>
      <w:proofErr w:type="spellStart"/>
      <w:r w:rsidRPr="00BC71E9">
        <w:rPr>
          <w:rFonts w:eastAsia="Calibri"/>
          <w:bCs/>
          <w:szCs w:val="24"/>
        </w:rPr>
        <w:t>N°</w:t>
      </w:r>
      <w:proofErr w:type="spellEnd"/>
      <w:r w:rsidRPr="00BC71E9">
        <w:rPr>
          <w:rFonts w:eastAsia="Calibri"/>
          <w:bCs/>
          <w:szCs w:val="24"/>
        </w:rPr>
        <w:t xml:space="preserve"> </w:t>
      </w:r>
      <w:r>
        <w:rPr>
          <w:rFonts w:eastAsia="Calibri"/>
          <w:bCs/>
          <w:szCs w:val="24"/>
        </w:rPr>
        <w:t>3</w:t>
      </w:r>
      <w:r w:rsidRPr="00BC71E9">
        <w:rPr>
          <w:rFonts w:eastAsia="Calibri"/>
          <w:bCs/>
          <w:szCs w:val="24"/>
        </w:rPr>
        <w:t>.</w:t>
      </w:r>
    </w:p>
    <w:p w14:paraId="369A44E7" w14:textId="77777777" w:rsidR="00E85E71" w:rsidRPr="00BC71E9" w:rsidRDefault="00E85E71" w:rsidP="00E85E71">
      <w:pPr>
        <w:spacing w:after="0"/>
        <w:jc w:val="both"/>
        <w:rPr>
          <w:rFonts w:eastAsia="Calibri"/>
          <w:bCs/>
          <w:szCs w:val="24"/>
        </w:rPr>
      </w:pPr>
      <w:r w:rsidRPr="00BC71E9">
        <w:rPr>
          <w:rFonts w:eastAsia="Calibri"/>
          <w:bCs/>
          <w:szCs w:val="24"/>
        </w:rPr>
        <w:t xml:space="preserve">COMUNIQUESE. </w:t>
      </w:r>
    </w:p>
    <w:bookmarkEnd w:id="14"/>
    <w:p w14:paraId="575227A3" w14:textId="77777777" w:rsidR="00E85E71" w:rsidRDefault="00E85E71" w:rsidP="00E85E71">
      <w:pPr>
        <w:spacing w:after="0" w:line="240" w:lineRule="auto"/>
        <w:ind w:left="708" w:hanging="708"/>
        <w:jc w:val="both"/>
        <w:rPr>
          <w:rFonts w:eastAsia="Calibri"/>
          <w:szCs w:val="24"/>
          <w:lang w:val="es-MX"/>
        </w:rPr>
      </w:pPr>
    </w:p>
    <w:p w14:paraId="05C76A44" w14:textId="77777777" w:rsidR="00BA378D" w:rsidRDefault="00BA378D" w:rsidP="00E85E71">
      <w:pPr>
        <w:spacing w:after="0" w:line="240" w:lineRule="auto"/>
        <w:ind w:left="708" w:hanging="708"/>
        <w:jc w:val="both"/>
        <w:rPr>
          <w:rFonts w:eastAsia="Calibri"/>
          <w:b/>
          <w:bCs/>
          <w:szCs w:val="24"/>
          <w:u w:val="single"/>
          <w:lang w:val="es-MX"/>
        </w:rPr>
      </w:pPr>
      <w:r w:rsidRPr="00BA378D">
        <w:rPr>
          <w:rFonts w:eastAsia="Calibri"/>
          <w:b/>
          <w:bCs/>
          <w:szCs w:val="24"/>
          <w:u w:val="single"/>
          <w:lang w:val="es-MX"/>
        </w:rPr>
        <w:t>ACUERDO NÚMERO OCHO:</w:t>
      </w:r>
    </w:p>
    <w:p w14:paraId="4E446235" w14:textId="77777777" w:rsidR="00A70370" w:rsidRDefault="00A70370" w:rsidP="00E85E71">
      <w:pPr>
        <w:spacing w:after="0" w:line="240" w:lineRule="auto"/>
        <w:ind w:left="708" w:hanging="708"/>
        <w:jc w:val="both"/>
        <w:rPr>
          <w:rFonts w:eastAsia="Calibri"/>
          <w:szCs w:val="24"/>
          <w:lang w:val="es-MX"/>
        </w:rPr>
      </w:pPr>
      <w:r>
        <w:rPr>
          <w:rFonts w:eastAsia="Calibri"/>
          <w:szCs w:val="24"/>
          <w:lang w:val="es-MX"/>
        </w:rPr>
        <w:t>CONSIDERANDO:</w:t>
      </w:r>
    </w:p>
    <w:p w14:paraId="30786B3D" w14:textId="77777777" w:rsidR="00A70370" w:rsidRDefault="00A70370" w:rsidP="00B31D09">
      <w:pPr>
        <w:spacing w:after="0" w:line="240" w:lineRule="auto"/>
        <w:ind w:left="708" w:hanging="708"/>
        <w:jc w:val="both"/>
        <w:rPr>
          <w:rFonts w:eastAsia="Calibri"/>
          <w:b/>
          <w:color w:val="000000"/>
          <w:szCs w:val="24"/>
        </w:rPr>
      </w:pPr>
      <w:r>
        <w:rPr>
          <w:rFonts w:eastAsia="Calibri"/>
          <w:szCs w:val="24"/>
          <w:lang w:val="es-MX"/>
        </w:rPr>
        <w:t xml:space="preserve">I.- Que según acuerdo número diez del acta número </w:t>
      </w:r>
      <w:r w:rsidRPr="00CC175A">
        <w:rPr>
          <w:rFonts w:eastAsia="Calibri"/>
          <w:b/>
          <w:color w:val="000000"/>
          <w:szCs w:val="24"/>
        </w:rPr>
        <w:t xml:space="preserve">CUARENTA Y </w:t>
      </w:r>
      <w:r>
        <w:rPr>
          <w:rFonts w:eastAsia="Calibri"/>
          <w:b/>
          <w:color w:val="000000"/>
          <w:szCs w:val="24"/>
        </w:rPr>
        <w:t xml:space="preserve">TRES </w:t>
      </w:r>
      <w:r w:rsidRPr="00CC175A">
        <w:rPr>
          <w:rFonts w:eastAsia="Calibri"/>
          <w:b/>
          <w:color w:val="000000"/>
          <w:szCs w:val="24"/>
        </w:rPr>
        <w:t xml:space="preserve">de sesión </w:t>
      </w:r>
    </w:p>
    <w:p w14:paraId="16B6D0CA" w14:textId="77777777" w:rsidR="00A70370" w:rsidRDefault="00A70370" w:rsidP="00B31D09">
      <w:pPr>
        <w:jc w:val="both"/>
        <w:rPr>
          <w:rFonts w:eastAsia="Calibri"/>
          <w:bCs/>
        </w:rPr>
      </w:pPr>
      <w:r w:rsidRPr="00CC175A">
        <w:rPr>
          <w:rFonts w:eastAsia="Calibri"/>
          <w:b/>
          <w:color w:val="000000"/>
          <w:szCs w:val="24"/>
        </w:rPr>
        <w:t>ordinaria de</w:t>
      </w:r>
      <w:r w:rsidRPr="00CC175A">
        <w:rPr>
          <w:rFonts w:eastAsia="Calibri"/>
          <w:color w:val="000000"/>
          <w:szCs w:val="24"/>
        </w:rPr>
        <w:t xml:space="preserve"> </w:t>
      </w:r>
      <w:r w:rsidR="00B31D09" w:rsidRPr="00CC175A">
        <w:rPr>
          <w:rFonts w:eastAsia="Calibri"/>
          <w:color w:val="000000"/>
          <w:szCs w:val="24"/>
        </w:rPr>
        <w:t>fecha uno</w:t>
      </w:r>
      <w:r>
        <w:rPr>
          <w:rFonts w:eastAsia="Calibri"/>
          <w:color w:val="000000"/>
          <w:szCs w:val="24"/>
        </w:rPr>
        <w:t xml:space="preserve"> de octubre del 2020, se giraron </w:t>
      </w:r>
      <w:r w:rsidRPr="00587856">
        <w:rPr>
          <w:rFonts w:eastAsia="Calibri"/>
          <w:szCs w:val="24"/>
        </w:rPr>
        <w:t xml:space="preserve">instrucciones al formulador de la carpeta del proyecto </w:t>
      </w:r>
      <w:r w:rsidRPr="00587856">
        <w:rPr>
          <w:rFonts w:eastAsia="Calibri"/>
          <w:b/>
          <w:color w:val="000000"/>
        </w:rPr>
        <w:t>CONSTRUCCION DE</w:t>
      </w:r>
      <w:r w:rsidRPr="00587856">
        <w:rPr>
          <w:rFonts w:eastAsia="Calibri"/>
          <w:color w:val="000000"/>
        </w:rPr>
        <w:t xml:space="preserve"> </w:t>
      </w:r>
      <w:r w:rsidRPr="00587856">
        <w:rPr>
          <w:rFonts w:eastAsia="Calibri"/>
          <w:b/>
        </w:rPr>
        <w:t xml:space="preserve">MURO PERIMETRAL PARA CEMENTERIO DE CASERIO LOS LLANITOS CANTÓN SANTA RITA METAPAN., código </w:t>
      </w:r>
      <w:proofErr w:type="spellStart"/>
      <w:r w:rsidRPr="00587856">
        <w:rPr>
          <w:rFonts w:eastAsia="Calibri"/>
          <w:b/>
        </w:rPr>
        <w:t>N°</w:t>
      </w:r>
      <w:proofErr w:type="spellEnd"/>
      <w:r w:rsidRPr="00587856">
        <w:rPr>
          <w:rFonts w:eastAsia="Calibri"/>
          <w:b/>
        </w:rPr>
        <w:t xml:space="preserve"> 20033 </w:t>
      </w:r>
      <w:r w:rsidRPr="00587856">
        <w:rPr>
          <w:rFonts w:eastAsia="Calibri"/>
          <w:bCs/>
        </w:rPr>
        <w:t xml:space="preserve">para que elabore el presupuesto de la obra adicional </w:t>
      </w:r>
      <w:proofErr w:type="spellStart"/>
      <w:r w:rsidRPr="00587856">
        <w:rPr>
          <w:rFonts w:eastAsia="Calibri"/>
          <w:bCs/>
        </w:rPr>
        <w:t>N°</w:t>
      </w:r>
      <w:proofErr w:type="spellEnd"/>
      <w:r w:rsidRPr="00587856">
        <w:rPr>
          <w:rFonts w:eastAsia="Calibri"/>
          <w:bCs/>
        </w:rPr>
        <w:t xml:space="preserve"> 1</w:t>
      </w:r>
      <w:r>
        <w:rPr>
          <w:rFonts w:eastAsia="Calibri"/>
          <w:bCs/>
        </w:rPr>
        <w:t xml:space="preserve">, la cual consiste en </w:t>
      </w:r>
      <w:r w:rsidRPr="00587856">
        <w:rPr>
          <w:rFonts w:eastAsia="Calibri"/>
          <w:bCs/>
        </w:rPr>
        <w:t>la modificación de la profundidad de cimentación, lo cual aumenta un área de 30.0m2 en toda la longitud del muro de dicha área, en la cual se construirá con la misma sección según carpeta técnica;</w:t>
      </w:r>
    </w:p>
    <w:p w14:paraId="7E748FC0" w14:textId="77777777" w:rsidR="00A70370" w:rsidRDefault="00A70370" w:rsidP="00A70370">
      <w:pPr>
        <w:jc w:val="both"/>
        <w:rPr>
          <w:rFonts w:eastAsia="Calibri"/>
          <w:bCs/>
        </w:rPr>
      </w:pPr>
      <w:r>
        <w:rPr>
          <w:rFonts w:eastAsia="Calibri"/>
          <w:bCs/>
        </w:rPr>
        <w:t xml:space="preserve">II.- Que teniendo a la vista el presupuesto, presentado por el </w:t>
      </w:r>
      <w:proofErr w:type="spellStart"/>
      <w:r>
        <w:rPr>
          <w:rFonts w:eastAsia="Calibri"/>
          <w:bCs/>
        </w:rPr>
        <w:t>tec</w:t>
      </w:r>
      <w:proofErr w:type="spellEnd"/>
      <w:r>
        <w:rPr>
          <w:rFonts w:eastAsia="Calibri"/>
          <w:bCs/>
        </w:rPr>
        <w:t>. Julio Cesar Ortiz Cerna, por el monto de $1,601.25</w:t>
      </w:r>
    </w:p>
    <w:p w14:paraId="58BBA5B2" w14:textId="77777777" w:rsidR="00A70370" w:rsidRDefault="00A70370" w:rsidP="00A70370">
      <w:pPr>
        <w:tabs>
          <w:tab w:val="left" w:pos="1425"/>
        </w:tabs>
        <w:spacing w:after="0" w:line="240" w:lineRule="auto"/>
        <w:contextualSpacing/>
        <w:jc w:val="both"/>
        <w:rPr>
          <w:rFonts w:eastAsia="Calibri"/>
          <w:bCs/>
          <w:szCs w:val="24"/>
          <w:lang w:val="es-ES" w:eastAsia="es-ES"/>
        </w:rPr>
      </w:pPr>
      <w:r w:rsidRPr="00BC71E9">
        <w:rPr>
          <w:rFonts w:eastAsia="Calibri"/>
          <w:bCs/>
          <w:szCs w:val="24"/>
          <w:lang w:val="es-ES" w:eastAsia="es-ES"/>
        </w:rPr>
        <w:t>POR TANTO, El Concejo Municipal en uso de las facultades que el Código Municipal les confiere, ACUERDA:</w:t>
      </w:r>
    </w:p>
    <w:p w14:paraId="31D07BB3" w14:textId="77777777" w:rsidR="00A30105" w:rsidRPr="00BC71E9" w:rsidRDefault="00A30105" w:rsidP="00A70370">
      <w:pPr>
        <w:tabs>
          <w:tab w:val="left" w:pos="1425"/>
        </w:tabs>
        <w:spacing w:after="0" w:line="240" w:lineRule="auto"/>
        <w:contextualSpacing/>
        <w:jc w:val="both"/>
        <w:rPr>
          <w:rFonts w:eastAsia="Calibri"/>
          <w:bCs/>
          <w:szCs w:val="24"/>
          <w:lang w:val="es-ES" w:eastAsia="es-ES"/>
        </w:rPr>
      </w:pPr>
    </w:p>
    <w:p w14:paraId="26265A4B" w14:textId="77777777" w:rsidR="00A70370" w:rsidRDefault="00A70370" w:rsidP="00A70370">
      <w:pPr>
        <w:spacing w:after="0"/>
        <w:jc w:val="both"/>
        <w:rPr>
          <w:rFonts w:eastAsia="Calibri"/>
          <w:b/>
        </w:rPr>
      </w:pPr>
      <w:r>
        <w:rPr>
          <w:rFonts w:eastAsia="Calibri"/>
          <w:bCs/>
          <w:szCs w:val="24"/>
          <w:lang w:val="es-ES"/>
        </w:rPr>
        <w:t xml:space="preserve">APROBAR el presupuesto de la obra adicional </w:t>
      </w:r>
      <w:proofErr w:type="spellStart"/>
      <w:r>
        <w:rPr>
          <w:rFonts w:eastAsia="Calibri"/>
          <w:bCs/>
          <w:szCs w:val="24"/>
          <w:lang w:val="es-ES"/>
        </w:rPr>
        <w:t>N°</w:t>
      </w:r>
      <w:proofErr w:type="spellEnd"/>
      <w:r>
        <w:rPr>
          <w:rFonts w:eastAsia="Calibri"/>
          <w:bCs/>
          <w:szCs w:val="24"/>
          <w:lang w:val="es-ES"/>
        </w:rPr>
        <w:t xml:space="preserve"> 1 del proyecto </w:t>
      </w:r>
      <w:r w:rsidRPr="00BC71E9">
        <w:rPr>
          <w:rFonts w:eastAsia="Calibri"/>
          <w:bCs/>
          <w:szCs w:val="24"/>
        </w:rPr>
        <w:t xml:space="preserve"> </w:t>
      </w:r>
      <w:r w:rsidRPr="00587856">
        <w:rPr>
          <w:rFonts w:eastAsia="Calibri"/>
          <w:b/>
          <w:color w:val="000000"/>
        </w:rPr>
        <w:t>CONSTRUCCION DE</w:t>
      </w:r>
      <w:r w:rsidRPr="00587856">
        <w:rPr>
          <w:rFonts w:eastAsia="Calibri"/>
          <w:color w:val="000000"/>
        </w:rPr>
        <w:t xml:space="preserve"> </w:t>
      </w:r>
      <w:r w:rsidRPr="00587856">
        <w:rPr>
          <w:rFonts w:eastAsia="Calibri"/>
          <w:b/>
        </w:rPr>
        <w:t xml:space="preserve">MURO PERIMETRAL PARA CEMENTERIO DE CASERIO LOS LLANITOS CANTÓN SANTA RITA METAPAN., código </w:t>
      </w:r>
      <w:proofErr w:type="spellStart"/>
      <w:r w:rsidRPr="00587856">
        <w:rPr>
          <w:rFonts w:eastAsia="Calibri"/>
          <w:b/>
        </w:rPr>
        <w:t>N°</w:t>
      </w:r>
      <w:proofErr w:type="spellEnd"/>
      <w:r w:rsidRPr="00587856">
        <w:rPr>
          <w:rFonts w:eastAsia="Calibri"/>
          <w:b/>
        </w:rPr>
        <w:t xml:space="preserve"> 20033</w:t>
      </w:r>
      <w:r>
        <w:rPr>
          <w:rFonts w:eastAsia="Calibri"/>
          <w:b/>
        </w:rPr>
        <w:t xml:space="preserve"> </w:t>
      </w:r>
      <w:r w:rsidRPr="00A70370">
        <w:rPr>
          <w:rFonts w:eastAsia="Calibri"/>
          <w:bCs/>
        </w:rPr>
        <w:t>por el monto de</w:t>
      </w:r>
      <w:r>
        <w:rPr>
          <w:rFonts w:eastAsia="Calibri"/>
          <w:b/>
        </w:rPr>
        <w:t xml:space="preserve"> UN MIL SEISCIENTOS UNO 25/100 DÓLARES DE LOS ESTADOS UNIDOS DE AMÉRICA. ($1,601.25)</w:t>
      </w:r>
    </w:p>
    <w:p w14:paraId="2862C80A" w14:textId="77777777" w:rsidR="00A30105" w:rsidRPr="00A70370" w:rsidRDefault="00A30105" w:rsidP="00A70370">
      <w:pPr>
        <w:spacing w:after="0"/>
        <w:jc w:val="both"/>
        <w:rPr>
          <w:rFonts w:eastAsia="Calibri"/>
          <w:szCs w:val="24"/>
        </w:rPr>
      </w:pPr>
    </w:p>
    <w:p w14:paraId="70A0E479" w14:textId="77777777" w:rsidR="00A30105" w:rsidRDefault="00A30105" w:rsidP="00E85E71">
      <w:pPr>
        <w:spacing w:after="0" w:line="240" w:lineRule="auto"/>
        <w:ind w:left="708" w:hanging="708"/>
        <w:jc w:val="both"/>
        <w:rPr>
          <w:rFonts w:eastAsia="Calibri"/>
          <w:szCs w:val="24"/>
          <w:lang w:val="es-MX"/>
        </w:rPr>
      </w:pPr>
      <w:r>
        <w:rPr>
          <w:rFonts w:eastAsia="Calibri"/>
          <w:szCs w:val="24"/>
          <w:lang w:val="es-MX"/>
        </w:rPr>
        <w:t>COMUNIQUESE.-</w:t>
      </w:r>
    </w:p>
    <w:p w14:paraId="6769E2AD" w14:textId="77777777" w:rsidR="000412CA" w:rsidRDefault="000412CA" w:rsidP="00E85E71">
      <w:pPr>
        <w:spacing w:after="0" w:line="240" w:lineRule="auto"/>
        <w:ind w:left="708" w:hanging="708"/>
        <w:jc w:val="both"/>
        <w:rPr>
          <w:rFonts w:eastAsia="Calibri"/>
          <w:szCs w:val="24"/>
          <w:lang w:val="es-MX"/>
        </w:rPr>
      </w:pPr>
    </w:p>
    <w:p w14:paraId="6429F644" w14:textId="77777777" w:rsidR="000412CA" w:rsidRPr="000412CA" w:rsidRDefault="000412CA" w:rsidP="00E85E71">
      <w:pPr>
        <w:spacing w:after="0" w:line="240" w:lineRule="auto"/>
        <w:ind w:left="708" w:hanging="708"/>
        <w:jc w:val="both"/>
        <w:rPr>
          <w:rFonts w:eastAsia="Calibri"/>
          <w:b/>
          <w:bCs/>
          <w:szCs w:val="24"/>
          <w:u w:val="single"/>
          <w:lang w:val="es-MX"/>
        </w:rPr>
      </w:pPr>
      <w:r w:rsidRPr="000412CA">
        <w:rPr>
          <w:rFonts w:eastAsia="Calibri"/>
          <w:b/>
          <w:bCs/>
          <w:szCs w:val="24"/>
          <w:u w:val="single"/>
          <w:lang w:val="es-MX"/>
        </w:rPr>
        <w:t>ACUERDO NÚMERO NUEVE:</w:t>
      </w:r>
    </w:p>
    <w:p w14:paraId="38D96C5D" w14:textId="77777777" w:rsidR="00B10934" w:rsidRPr="0052081E" w:rsidRDefault="00B10934" w:rsidP="00B10934">
      <w:pPr>
        <w:tabs>
          <w:tab w:val="left" w:pos="1283"/>
        </w:tabs>
        <w:spacing w:line="256" w:lineRule="auto"/>
        <w:jc w:val="both"/>
        <w:rPr>
          <w:rFonts w:eastAsia="Calibri"/>
          <w:szCs w:val="24"/>
        </w:rPr>
      </w:pPr>
      <w:r>
        <w:rPr>
          <w:rFonts w:eastAsia="Calibri"/>
          <w:szCs w:val="24"/>
        </w:rPr>
        <w:t>El</w:t>
      </w:r>
      <w:r w:rsidRPr="0052081E">
        <w:rPr>
          <w:rFonts w:eastAsia="Calibri"/>
          <w:szCs w:val="24"/>
        </w:rPr>
        <w:t xml:space="preserve"> Concejo Municipal, con 09 votos a favor, los cuales corresponden a los señores Prof. José Rigoberto Pinto Rivera, Alcalde Municipal, Lic. Ramón Alberto Calderón Hernández, Síndico Municipal, José Roberto Lemus Morataya, Primer Regidor Propietario, Pedro Antonio Sanabria Salazar, Segundo Regidor Propietario, Jesús Peraza Arriola, Tercer Regidor Propietario, Víctor Manuel </w:t>
      </w:r>
      <w:proofErr w:type="spellStart"/>
      <w:r w:rsidRPr="0052081E">
        <w:rPr>
          <w:rFonts w:eastAsia="Calibri"/>
          <w:szCs w:val="24"/>
        </w:rPr>
        <w:t>Pleitez</w:t>
      </w:r>
      <w:proofErr w:type="spellEnd"/>
      <w:r w:rsidRPr="0052081E">
        <w:rPr>
          <w:rFonts w:eastAsia="Calibri"/>
          <w:szCs w:val="24"/>
        </w:rPr>
        <w:t xml:space="preserve"> Guerra, Cuarto Regidor Propietario, Alejandro Lemus </w:t>
      </w:r>
      <w:proofErr w:type="spellStart"/>
      <w:r w:rsidRPr="0052081E">
        <w:rPr>
          <w:rFonts w:eastAsia="Calibri"/>
          <w:szCs w:val="24"/>
        </w:rPr>
        <w:t>Mazariego</w:t>
      </w:r>
      <w:proofErr w:type="spellEnd"/>
      <w:r w:rsidRPr="0052081E">
        <w:rPr>
          <w:rFonts w:eastAsia="Calibri"/>
          <w:szCs w:val="24"/>
        </w:rPr>
        <w:t xml:space="preserve">, Quinto Regidor Propietario, Sra. Nora Elizabeth Hernández de Castaneda, Tercera Regidora Suplente, actuando en calidad de Sexta Regidora Propietaria, Ricardo Alberto Polanco </w:t>
      </w:r>
      <w:proofErr w:type="spellStart"/>
      <w:r w:rsidRPr="0052081E">
        <w:rPr>
          <w:rFonts w:eastAsia="Calibri"/>
          <w:szCs w:val="24"/>
        </w:rPr>
        <w:t>Verganza</w:t>
      </w:r>
      <w:proofErr w:type="spellEnd"/>
      <w:r w:rsidRPr="0052081E">
        <w:rPr>
          <w:rFonts w:eastAsia="Calibri"/>
          <w:szCs w:val="24"/>
        </w:rPr>
        <w:t>, Noveno Regidor Propietario;, y 3 votos en contra los cuales corresponden al Sr. Julio Enrique Martínez Heredia, Séptimo Regidor Propietario, Señor José Misael Posadas Mejía, Octavo Regidor Propietario, Sr. Nelson Eduardo Figueroa Castillo, Décimo Regidor Propietario, ACUERDA:</w:t>
      </w:r>
    </w:p>
    <w:p w14:paraId="081F0793" w14:textId="77777777" w:rsidR="000412CA" w:rsidRDefault="000412CA" w:rsidP="00E85E71">
      <w:pPr>
        <w:spacing w:after="0" w:line="240" w:lineRule="auto"/>
        <w:ind w:left="708" w:hanging="708"/>
        <w:jc w:val="both"/>
        <w:rPr>
          <w:rFonts w:eastAsia="Calibri"/>
          <w:szCs w:val="24"/>
          <w:lang w:val="es-MX"/>
        </w:rPr>
      </w:pPr>
    </w:p>
    <w:p w14:paraId="29725970" w14:textId="77777777" w:rsidR="000412CA" w:rsidRPr="00B10934" w:rsidRDefault="000412CA" w:rsidP="00842726">
      <w:pPr>
        <w:numPr>
          <w:ilvl w:val="0"/>
          <w:numId w:val="27"/>
        </w:numPr>
        <w:tabs>
          <w:tab w:val="left" w:pos="1283"/>
        </w:tabs>
        <w:spacing w:line="256" w:lineRule="auto"/>
        <w:contextualSpacing/>
        <w:jc w:val="both"/>
        <w:rPr>
          <w:rFonts w:eastAsia="Calibri"/>
          <w:szCs w:val="24"/>
        </w:rPr>
      </w:pPr>
      <w:r w:rsidRPr="0052081E">
        <w:rPr>
          <w:rFonts w:eastAsia="Calibri"/>
          <w:szCs w:val="24"/>
        </w:rPr>
        <w:t xml:space="preserve">EROGAR la suma de </w:t>
      </w:r>
      <w:r w:rsidR="00B10934">
        <w:rPr>
          <w:rFonts w:eastAsia="Calibri"/>
          <w:b/>
          <w:szCs w:val="24"/>
        </w:rPr>
        <w:t>UN MIL SETECIENTOS TREINTA Y CUATRO 55/100</w:t>
      </w:r>
      <w:r w:rsidRPr="0052081E">
        <w:rPr>
          <w:rFonts w:eastAsia="Calibri"/>
          <w:b/>
          <w:szCs w:val="24"/>
        </w:rPr>
        <w:t xml:space="preserve"> DÓLARES DE LOS ESTADOS UNIDOS DE AMÉRICA. ($1</w:t>
      </w:r>
      <w:r w:rsidR="00B10934">
        <w:rPr>
          <w:rFonts w:eastAsia="Calibri"/>
          <w:b/>
          <w:szCs w:val="24"/>
        </w:rPr>
        <w:t>,734.55</w:t>
      </w:r>
      <w:r w:rsidRPr="0052081E">
        <w:rPr>
          <w:rFonts w:eastAsia="Calibri"/>
          <w:b/>
          <w:szCs w:val="24"/>
        </w:rPr>
        <w:t>)</w:t>
      </w:r>
      <w:r w:rsidRPr="0052081E">
        <w:rPr>
          <w:rFonts w:eastAsia="Calibri"/>
          <w:szCs w:val="24"/>
        </w:rPr>
        <w:t xml:space="preserve"> a favor de </w:t>
      </w:r>
      <w:r w:rsidR="00B10934">
        <w:rPr>
          <w:rFonts w:eastAsia="Calibri"/>
          <w:b/>
          <w:szCs w:val="24"/>
        </w:rPr>
        <w:t>INGENIEROS CONSULTORES ASOCIADOS, S.A. DE C.V.</w:t>
      </w:r>
      <w:r w:rsidR="007810ED">
        <w:rPr>
          <w:rFonts w:eastAsia="Calibri"/>
          <w:b/>
          <w:szCs w:val="24"/>
        </w:rPr>
        <w:t>( INCONSULT, S.A. DE C.V.)</w:t>
      </w:r>
      <w:r w:rsidRPr="0052081E">
        <w:rPr>
          <w:rFonts w:eastAsia="Calibri"/>
          <w:szCs w:val="24"/>
        </w:rPr>
        <w:t xml:space="preserve"> pago en concepto de </w:t>
      </w:r>
      <w:r w:rsidR="00B10934">
        <w:rPr>
          <w:rFonts w:eastAsia="Calibri"/>
          <w:szCs w:val="24"/>
        </w:rPr>
        <w:t xml:space="preserve"> 7 sondeos con equipo </w:t>
      </w:r>
      <w:proofErr w:type="spellStart"/>
      <w:r w:rsidR="00B10934">
        <w:rPr>
          <w:rFonts w:eastAsia="Calibri"/>
          <w:szCs w:val="24"/>
        </w:rPr>
        <w:t>spt</w:t>
      </w:r>
      <w:proofErr w:type="spellEnd"/>
      <w:r w:rsidR="00B10934">
        <w:rPr>
          <w:rFonts w:eastAsia="Calibri"/>
          <w:szCs w:val="24"/>
        </w:rPr>
        <w:t xml:space="preserve"> ( profundidad 5ml), 1 ensayo de permeabilidad, dentro de la</w:t>
      </w:r>
      <w:r w:rsidR="00B10934" w:rsidRPr="0052081E">
        <w:rPr>
          <w:rFonts w:eastAsia="Calibri"/>
          <w:szCs w:val="24"/>
        </w:rPr>
        <w:t xml:space="preserve"> carpeta técnica del proyecto </w:t>
      </w:r>
      <w:r w:rsidR="00B10934" w:rsidRPr="0052081E">
        <w:rPr>
          <w:rFonts w:eastAsia="Calibri"/>
          <w:b/>
          <w:szCs w:val="24"/>
        </w:rPr>
        <w:t>Diseño del parque comunal “Parque El Capulín Ubicado en el Cantón El Capulín, actualmente Colonia Buenos Aires, Municipio de Metapán”,</w:t>
      </w:r>
      <w:r w:rsidR="00B10934">
        <w:rPr>
          <w:rFonts w:eastAsia="Calibri"/>
          <w:szCs w:val="24"/>
        </w:rPr>
        <w:t xml:space="preserve"> </w:t>
      </w:r>
      <w:r w:rsidRPr="00B10934">
        <w:rPr>
          <w:rFonts w:eastAsia="Calibri"/>
          <w:szCs w:val="24"/>
        </w:rPr>
        <w:t>conforme a Factura No. 0</w:t>
      </w:r>
      <w:r w:rsidR="00B10934">
        <w:rPr>
          <w:rFonts w:eastAsia="Calibri"/>
          <w:szCs w:val="24"/>
        </w:rPr>
        <w:t>140</w:t>
      </w:r>
      <w:r w:rsidRPr="00B10934">
        <w:rPr>
          <w:rFonts w:eastAsia="Calibri"/>
          <w:szCs w:val="24"/>
        </w:rPr>
        <w:t xml:space="preserve">, Aplicando dicho gasto al código No. 61599 PROYECTOS Y PROGRAMA DE INVERSIÓN DIVERSAS, de línea 0302, FONDOS FODES 75%, autorizando a </w:t>
      </w:r>
      <w:r w:rsidRPr="00B10934">
        <w:rPr>
          <w:rFonts w:eastAsia="Calibri"/>
          <w:szCs w:val="24"/>
        </w:rPr>
        <w:lastRenderedPageBreak/>
        <w:t xml:space="preserve">Tesorería a efectuar el pago correspondiente de la cuenta </w:t>
      </w:r>
      <w:proofErr w:type="spellStart"/>
      <w:r w:rsidRPr="00B10934">
        <w:rPr>
          <w:rFonts w:eastAsia="Calibri"/>
          <w:szCs w:val="24"/>
        </w:rPr>
        <w:t>N°</w:t>
      </w:r>
      <w:proofErr w:type="spellEnd"/>
      <w:r w:rsidRPr="00B10934">
        <w:rPr>
          <w:rFonts w:eastAsia="Calibri"/>
          <w:szCs w:val="24"/>
        </w:rPr>
        <w:t xml:space="preserve">  00500006312 ESTUDIOS DE PREINVERSIÓN FODES 75% </w:t>
      </w:r>
    </w:p>
    <w:p w14:paraId="22DDD8A8" w14:textId="77777777" w:rsidR="000412CA" w:rsidRPr="0052081E" w:rsidRDefault="000412CA" w:rsidP="000412CA">
      <w:pPr>
        <w:spacing w:line="256" w:lineRule="auto"/>
        <w:jc w:val="both"/>
        <w:rPr>
          <w:rFonts w:eastAsia="Calibri"/>
          <w:b/>
        </w:rPr>
      </w:pPr>
    </w:p>
    <w:p w14:paraId="33CD7D00" w14:textId="77777777" w:rsidR="00B10934" w:rsidRPr="0052081E" w:rsidRDefault="00B10934" w:rsidP="00B10934">
      <w:pPr>
        <w:spacing w:line="256" w:lineRule="auto"/>
        <w:jc w:val="both"/>
        <w:rPr>
          <w:rFonts w:eastAsia="Calibri"/>
          <w:bCs/>
          <w:szCs w:val="24"/>
        </w:rPr>
      </w:pPr>
      <w:r w:rsidRPr="0052081E">
        <w:rPr>
          <w:rFonts w:eastAsia="Calibri"/>
          <w:szCs w:val="24"/>
        </w:rPr>
        <w:t xml:space="preserve">Los votos en contra corresponden al Sr. Julio Enrique Martínez Heredia, Séptimo Regidor Propietario, Señor José Misael Posadas Mejía, Octavo Regidor Propietario, Sr. Nelson Eduardo Figueroa Castillo, Décimo Regidor Propietario, quienes votaron en contra desde el </w:t>
      </w:r>
      <w:r>
        <w:rPr>
          <w:rFonts w:eastAsia="Calibri"/>
          <w:szCs w:val="24"/>
        </w:rPr>
        <w:t>de la priorización de proyecto</w:t>
      </w:r>
      <w:r w:rsidR="007E3E52">
        <w:rPr>
          <w:rFonts w:eastAsia="Calibri"/>
          <w:b/>
          <w:szCs w:val="24"/>
        </w:rPr>
        <w:t>.</w:t>
      </w:r>
    </w:p>
    <w:p w14:paraId="6D4125EA" w14:textId="77777777" w:rsidR="00B10934" w:rsidRPr="0052081E" w:rsidRDefault="00B10934" w:rsidP="00B10934">
      <w:pPr>
        <w:spacing w:line="256" w:lineRule="auto"/>
        <w:jc w:val="both"/>
        <w:rPr>
          <w:rFonts w:eastAsia="Calibri"/>
          <w:bCs/>
        </w:rPr>
      </w:pPr>
      <w:r w:rsidRPr="0052081E">
        <w:rPr>
          <w:rFonts w:eastAsia="Calibri"/>
          <w:bCs/>
        </w:rPr>
        <w:t xml:space="preserve">COMUNIQUESE. </w:t>
      </w:r>
    </w:p>
    <w:p w14:paraId="775875B2" w14:textId="77777777" w:rsidR="000412CA" w:rsidRDefault="000412CA" w:rsidP="00E85E71">
      <w:pPr>
        <w:spacing w:after="0" w:line="240" w:lineRule="auto"/>
        <w:ind w:left="708" w:hanging="708"/>
        <w:jc w:val="both"/>
        <w:rPr>
          <w:rFonts w:eastAsia="Calibri"/>
          <w:szCs w:val="24"/>
        </w:rPr>
      </w:pPr>
    </w:p>
    <w:p w14:paraId="17A818E4" w14:textId="77777777" w:rsidR="00FB2B0F" w:rsidRDefault="00FB2B0F" w:rsidP="00E85E71">
      <w:pPr>
        <w:spacing w:after="0" w:line="240" w:lineRule="auto"/>
        <w:ind w:left="708" w:hanging="708"/>
        <w:jc w:val="both"/>
        <w:rPr>
          <w:rFonts w:eastAsia="Calibri"/>
          <w:b/>
          <w:bCs/>
          <w:szCs w:val="24"/>
          <w:u w:val="single"/>
        </w:rPr>
      </w:pPr>
      <w:r w:rsidRPr="00FB2B0F">
        <w:rPr>
          <w:rFonts w:eastAsia="Calibri"/>
          <w:b/>
          <w:bCs/>
          <w:szCs w:val="24"/>
          <w:u w:val="single"/>
        </w:rPr>
        <w:t>ACUERDO NÚMERO DIEZ:</w:t>
      </w:r>
    </w:p>
    <w:p w14:paraId="26CF939C" w14:textId="77777777" w:rsidR="00FB2B0F" w:rsidRPr="00FB2B0F" w:rsidRDefault="00FB2B0F" w:rsidP="00E85E71">
      <w:pPr>
        <w:spacing w:after="0" w:line="240" w:lineRule="auto"/>
        <w:ind w:left="708" w:hanging="708"/>
        <w:jc w:val="both"/>
        <w:rPr>
          <w:rFonts w:eastAsia="Calibri"/>
          <w:b/>
          <w:bCs/>
          <w:szCs w:val="24"/>
          <w:u w:val="single"/>
        </w:rPr>
      </w:pPr>
    </w:p>
    <w:p w14:paraId="045E84AB" w14:textId="77777777" w:rsidR="00FB2B0F" w:rsidRPr="004F55C6" w:rsidRDefault="00FB2B0F" w:rsidP="00FB2B0F">
      <w:pPr>
        <w:spacing w:after="0"/>
        <w:jc w:val="both"/>
        <w:rPr>
          <w:rFonts w:eastAsia="Calibri"/>
          <w:sz w:val="22"/>
          <w:lang w:val="es-MX"/>
        </w:rPr>
      </w:pPr>
      <w:r w:rsidRPr="004F55C6">
        <w:rPr>
          <w:rFonts w:eastAsia="Calibri"/>
          <w:sz w:val="22"/>
          <w:lang w:val="es-MX"/>
        </w:rPr>
        <w:t xml:space="preserve">El Concejo Municipal de Metapán, en uso de las facultades legales que el Código municipal les confiere: ACUERDA: Erogar las cantidades siguientes: </w:t>
      </w:r>
    </w:p>
    <w:p w14:paraId="3914420E" w14:textId="77777777" w:rsidR="00FB2B0F" w:rsidRPr="00FB2B0F" w:rsidRDefault="00FB2B0F" w:rsidP="00E85E71">
      <w:pPr>
        <w:spacing w:after="0" w:line="240" w:lineRule="auto"/>
        <w:ind w:left="708" w:hanging="708"/>
        <w:jc w:val="both"/>
        <w:rPr>
          <w:rFonts w:eastAsia="Calibri"/>
          <w:szCs w:val="24"/>
          <w:lang w:val="es-MX"/>
        </w:rPr>
      </w:pPr>
    </w:p>
    <w:p w14:paraId="5936D3D3" w14:textId="77777777" w:rsidR="00FB2B0F" w:rsidRPr="00FB2B0F" w:rsidRDefault="00FB2B0F" w:rsidP="00842726">
      <w:pPr>
        <w:numPr>
          <w:ilvl w:val="0"/>
          <w:numId w:val="28"/>
        </w:numPr>
        <w:spacing w:after="0" w:line="240" w:lineRule="auto"/>
        <w:contextualSpacing/>
        <w:jc w:val="both"/>
        <w:rPr>
          <w:rFonts w:eastAsia="Calibri"/>
          <w:b/>
          <w:sz w:val="22"/>
        </w:rPr>
      </w:pPr>
      <w:r w:rsidRPr="00FB2B0F">
        <w:rPr>
          <w:rFonts w:eastAsia="Calibri"/>
          <w:sz w:val="22"/>
        </w:rPr>
        <w:t xml:space="preserve">EROGAR la cantidad de </w:t>
      </w:r>
      <w:r w:rsidRPr="00FB2B0F">
        <w:rPr>
          <w:rFonts w:eastAsia="Calibri"/>
          <w:b/>
          <w:sz w:val="22"/>
        </w:rPr>
        <w:t xml:space="preserve">DOS MIL SEISCIENTOS 00/100 DÓLARES DE LOS ESTADOS UNIDOS DE AMÉRICA ($2,600.00) </w:t>
      </w:r>
      <w:r w:rsidRPr="00FB2B0F">
        <w:rPr>
          <w:rFonts w:eastAsia="Calibri"/>
          <w:sz w:val="22"/>
        </w:rPr>
        <w:t xml:space="preserve">V/ Pago de planilla de personal realizando limpieza en cementerios municipales de Metapán, Correspondiente al período del 01/10/2020 al 14/10/2020. Aplicando dicho gasto al código </w:t>
      </w:r>
      <w:r w:rsidRPr="00FB2B0F">
        <w:rPr>
          <w:rFonts w:eastAsia="Calibri"/>
          <w:b/>
          <w:sz w:val="22"/>
        </w:rPr>
        <w:t xml:space="preserve">54399   </w:t>
      </w:r>
      <w:r w:rsidRPr="00FB2B0F">
        <w:rPr>
          <w:rFonts w:eastAsia="Calibri"/>
          <w:sz w:val="22"/>
        </w:rPr>
        <w:t xml:space="preserve">de la línea </w:t>
      </w:r>
      <w:r w:rsidRPr="00FB2B0F">
        <w:rPr>
          <w:rFonts w:eastAsia="Calibri"/>
          <w:b/>
          <w:sz w:val="22"/>
        </w:rPr>
        <w:t>0101</w:t>
      </w:r>
      <w:r w:rsidRPr="00FB2B0F">
        <w:rPr>
          <w:rFonts w:eastAsia="Calibri"/>
          <w:sz w:val="22"/>
        </w:rPr>
        <w:t xml:space="preserve"> del Presupuesto Municipal vigente, según se detalla a continuación:</w:t>
      </w:r>
    </w:p>
    <w:p w14:paraId="27691D18" w14:textId="77777777" w:rsidR="00FB2B0F" w:rsidRPr="00FB2B0F" w:rsidRDefault="00FB2B0F" w:rsidP="00FB2B0F">
      <w:pPr>
        <w:spacing w:after="0" w:line="240" w:lineRule="auto"/>
        <w:ind w:left="360"/>
        <w:contextualSpacing/>
        <w:jc w:val="both"/>
        <w:rPr>
          <w:rFonts w:eastAsia="Calibri"/>
          <w:b/>
          <w:sz w:val="22"/>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FB2B0F" w:rsidRPr="00FB2B0F" w14:paraId="11520735"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068DFA96" w14:textId="77777777" w:rsidR="00FB2B0F" w:rsidRPr="00FB2B0F" w:rsidRDefault="00FB2B0F" w:rsidP="00FB2B0F">
            <w:pPr>
              <w:spacing w:after="0" w:line="240" w:lineRule="auto"/>
              <w:rPr>
                <w:rFonts w:eastAsia="Times New Roman"/>
                <w:b/>
                <w:bCs/>
                <w:color w:val="000000"/>
                <w:sz w:val="22"/>
                <w:lang w:eastAsia="es-SV"/>
              </w:rPr>
            </w:pPr>
            <w:proofErr w:type="spellStart"/>
            <w:r w:rsidRPr="00FB2B0F">
              <w:rPr>
                <w:rFonts w:eastAsia="Times New Roman"/>
                <w:b/>
                <w:bCs/>
                <w:color w:val="000000"/>
                <w:sz w:val="22"/>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0FD3104E" w14:textId="77777777" w:rsidR="00FB2B0F" w:rsidRPr="00FB2B0F" w:rsidRDefault="00FB2B0F" w:rsidP="00FB2B0F">
            <w:pPr>
              <w:spacing w:after="0" w:line="240" w:lineRule="auto"/>
              <w:rPr>
                <w:rFonts w:eastAsia="Times New Roman"/>
                <w:b/>
                <w:bCs/>
                <w:color w:val="000000"/>
                <w:sz w:val="22"/>
                <w:lang w:eastAsia="es-SV"/>
              </w:rPr>
            </w:pPr>
            <w:r w:rsidRPr="00FB2B0F">
              <w:rPr>
                <w:rFonts w:eastAsia="Times New Roman"/>
                <w:b/>
                <w:bCs/>
                <w:color w:val="000000"/>
                <w:sz w:val="22"/>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2F254293" w14:textId="77777777" w:rsidR="00FB2B0F" w:rsidRPr="00FB2B0F" w:rsidRDefault="00FB2B0F" w:rsidP="00FB2B0F">
            <w:pPr>
              <w:spacing w:after="0" w:line="240" w:lineRule="auto"/>
              <w:rPr>
                <w:rFonts w:eastAsia="Times New Roman"/>
                <w:b/>
                <w:bCs/>
                <w:color w:val="000000"/>
                <w:sz w:val="22"/>
                <w:lang w:eastAsia="es-SV"/>
              </w:rPr>
            </w:pPr>
            <w:r w:rsidRPr="00FB2B0F">
              <w:rPr>
                <w:rFonts w:eastAsia="Times New Roman"/>
                <w:b/>
                <w:bCs/>
                <w:color w:val="000000"/>
                <w:sz w:val="22"/>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4377CAC2" w14:textId="77777777" w:rsidR="00FB2B0F" w:rsidRPr="00FB2B0F" w:rsidRDefault="00FB2B0F" w:rsidP="00FB2B0F">
            <w:pPr>
              <w:spacing w:after="0" w:line="240" w:lineRule="auto"/>
              <w:rPr>
                <w:rFonts w:eastAsia="Times New Roman"/>
                <w:b/>
                <w:bCs/>
                <w:color w:val="000000"/>
                <w:sz w:val="22"/>
                <w:lang w:eastAsia="es-SV"/>
              </w:rPr>
            </w:pPr>
            <w:r w:rsidRPr="00FB2B0F">
              <w:rPr>
                <w:rFonts w:eastAsia="Times New Roman"/>
                <w:b/>
                <w:bCs/>
                <w:color w:val="000000"/>
                <w:sz w:val="22"/>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65AA47A5" w14:textId="77777777" w:rsidR="00FB2B0F" w:rsidRPr="00FB2B0F" w:rsidRDefault="00FB2B0F" w:rsidP="00FB2B0F">
            <w:pPr>
              <w:spacing w:after="0" w:line="240" w:lineRule="auto"/>
              <w:rPr>
                <w:rFonts w:eastAsia="Times New Roman"/>
                <w:b/>
                <w:bCs/>
                <w:color w:val="000000"/>
                <w:sz w:val="22"/>
                <w:lang w:eastAsia="es-SV"/>
              </w:rPr>
            </w:pPr>
            <w:r w:rsidRPr="00FB2B0F">
              <w:rPr>
                <w:rFonts w:eastAsia="Times New Roman"/>
                <w:b/>
                <w:bCs/>
                <w:color w:val="000000"/>
                <w:sz w:val="22"/>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508B769B" w14:textId="77777777" w:rsidR="00FB2B0F" w:rsidRPr="00FB2B0F" w:rsidRDefault="00FB2B0F" w:rsidP="00FB2B0F">
            <w:pPr>
              <w:spacing w:after="0" w:line="240" w:lineRule="auto"/>
              <w:rPr>
                <w:rFonts w:eastAsia="Times New Roman"/>
                <w:b/>
                <w:bCs/>
                <w:color w:val="000000"/>
                <w:sz w:val="22"/>
                <w:lang w:eastAsia="es-SV"/>
              </w:rPr>
            </w:pPr>
            <w:r w:rsidRPr="00FB2B0F">
              <w:rPr>
                <w:rFonts w:eastAsia="Times New Roman"/>
                <w:b/>
                <w:bCs/>
                <w:color w:val="000000"/>
                <w:sz w:val="22"/>
                <w:lang w:eastAsia="es-SV"/>
              </w:rPr>
              <w:t>LIQUIDO</w:t>
            </w:r>
          </w:p>
        </w:tc>
      </w:tr>
      <w:tr w:rsidR="00FB2B0F" w:rsidRPr="00FB2B0F" w14:paraId="1C9A73CA"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12EB2924"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6295F5FC" w14:textId="77777777" w:rsidR="00FB2B0F" w:rsidRPr="00FB2B0F" w:rsidRDefault="00FB2B0F" w:rsidP="00FB2B0F">
            <w:pPr>
              <w:spacing w:after="0" w:line="240" w:lineRule="auto"/>
              <w:rPr>
                <w:rFonts w:eastAsia="Times New Roman"/>
                <w:color w:val="000000"/>
                <w:sz w:val="22"/>
                <w:lang w:eastAsia="es-SV"/>
              </w:rPr>
            </w:pPr>
            <w:proofErr w:type="spellStart"/>
            <w:r w:rsidRPr="00FB2B0F">
              <w:rPr>
                <w:rFonts w:eastAsia="Times New Roman"/>
                <w:color w:val="000000"/>
                <w:sz w:val="22"/>
                <w:lang w:eastAsia="es-SV"/>
              </w:rPr>
              <w:t>Beatríz</w:t>
            </w:r>
            <w:proofErr w:type="spellEnd"/>
            <w:r w:rsidRPr="00FB2B0F">
              <w:rPr>
                <w:rFonts w:eastAsia="Times New Roman"/>
                <w:color w:val="000000"/>
                <w:sz w:val="22"/>
                <w:lang w:eastAsia="es-SV"/>
              </w:rPr>
              <w:t xml:space="preserve"> del Rosario Cisneros Galdámez</w:t>
            </w:r>
          </w:p>
        </w:tc>
        <w:tc>
          <w:tcPr>
            <w:tcW w:w="1378" w:type="dxa"/>
            <w:tcBorders>
              <w:top w:val="single" w:sz="4" w:space="0" w:color="auto"/>
              <w:left w:val="nil"/>
              <w:bottom w:val="single" w:sz="4" w:space="0" w:color="auto"/>
              <w:right w:val="single" w:sz="4" w:space="0" w:color="auto"/>
            </w:tcBorders>
            <w:noWrap/>
            <w:vAlign w:val="bottom"/>
            <w:hideMark/>
          </w:tcPr>
          <w:p w14:paraId="2E0AAF52"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hideMark/>
          </w:tcPr>
          <w:p w14:paraId="6AF4B068"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hideMark/>
          </w:tcPr>
          <w:p w14:paraId="48207AE5"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hideMark/>
          </w:tcPr>
          <w:p w14:paraId="21177970"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6DAC1028"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C58C567"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2</w:t>
            </w:r>
          </w:p>
        </w:tc>
        <w:tc>
          <w:tcPr>
            <w:tcW w:w="3861" w:type="dxa"/>
            <w:tcBorders>
              <w:top w:val="single" w:sz="4" w:space="0" w:color="auto"/>
              <w:left w:val="nil"/>
              <w:bottom w:val="single" w:sz="4" w:space="0" w:color="auto"/>
              <w:right w:val="single" w:sz="4" w:space="0" w:color="auto"/>
            </w:tcBorders>
            <w:noWrap/>
            <w:vAlign w:val="bottom"/>
          </w:tcPr>
          <w:p w14:paraId="2499E307"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Ana Gloria Mejía Figueroa</w:t>
            </w:r>
          </w:p>
        </w:tc>
        <w:tc>
          <w:tcPr>
            <w:tcW w:w="1378" w:type="dxa"/>
            <w:tcBorders>
              <w:top w:val="single" w:sz="4" w:space="0" w:color="auto"/>
              <w:left w:val="nil"/>
              <w:bottom w:val="single" w:sz="4" w:space="0" w:color="auto"/>
              <w:right w:val="single" w:sz="4" w:space="0" w:color="auto"/>
            </w:tcBorders>
            <w:noWrap/>
            <w:vAlign w:val="bottom"/>
          </w:tcPr>
          <w:p w14:paraId="3EA73885"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303009E7"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3DF8B69D"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09827AC2"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1B846D79"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7CF4CAC2"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3</w:t>
            </w:r>
          </w:p>
        </w:tc>
        <w:tc>
          <w:tcPr>
            <w:tcW w:w="3861" w:type="dxa"/>
            <w:tcBorders>
              <w:top w:val="single" w:sz="4" w:space="0" w:color="auto"/>
              <w:left w:val="nil"/>
              <w:bottom w:val="single" w:sz="4" w:space="0" w:color="auto"/>
              <w:right w:val="single" w:sz="4" w:space="0" w:color="auto"/>
            </w:tcBorders>
            <w:noWrap/>
            <w:vAlign w:val="bottom"/>
          </w:tcPr>
          <w:p w14:paraId="56137AF9"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Rosa Hermelinda Flores Figueroa</w:t>
            </w:r>
          </w:p>
        </w:tc>
        <w:tc>
          <w:tcPr>
            <w:tcW w:w="1378" w:type="dxa"/>
            <w:tcBorders>
              <w:top w:val="single" w:sz="4" w:space="0" w:color="auto"/>
              <w:left w:val="nil"/>
              <w:bottom w:val="single" w:sz="4" w:space="0" w:color="auto"/>
              <w:right w:val="single" w:sz="4" w:space="0" w:color="auto"/>
            </w:tcBorders>
            <w:noWrap/>
            <w:vAlign w:val="bottom"/>
          </w:tcPr>
          <w:p w14:paraId="44617E18"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6B2F3E2D"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0E712DED"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26FB8E07"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080133C0"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2688702"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4</w:t>
            </w:r>
          </w:p>
        </w:tc>
        <w:tc>
          <w:tcPr>
            <w:tcW w:w="3861" w:type="dxa"/>
            <w:tcBorders>
              <w:top w:val="single" w:sz="4" w:space="0" w:color="auto"/>
              <w:left w:val="nil"/>
              <w:bottom w:val="single" w:sz="4" w:space="0" w:color="auto"/>
              <w:right w:val="single" w:sz="4" w:space="0" w:color="auto"/>
            </w:tcBorders>
            <w:noWrap/>
            <w:vAlign w:val="bottom"/>
          </w:tcPr>
          <w:p w14:paraId="3F103F94"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Rosa Victoria </w:t>
            </w:r>
            <w:proofErr w:type="spellStart"/>
            <w:r w:rsidRPr="00FB2B0F">
              <w:rPr>
                <w:rFonts w:eastAsia="Times New Roman"/>
                <w:color w:val="000000"/>
                <w:sz w:val="22"/>
                <w:lang w:eastAsia="es-SV"/>
              </w:rPr>
              <w:t>Ceren</w:t>
            </w:r>
            <w:proofErr w:type="spellEnd"/>
            <w:r w:rsidRPr="00FB2B0F">
              <w:rPr>
                <w:rFonts w:eastAsia="Times New Roman"/>
                <w:color w:val="000000"/>
                <w:sz w:val="22"/>
                <w:lang w:eastAsia="es-SV"/>
              </w:rPr>
              <w:t xml:space="preserve"> de Umaña</w:t>
            </w:r>
          </w:p>
        </w:tc>
        <w:tc>
          <w:tcPr>
            <w:tcW w:w="1378" w:type="dxa"/>
            <w:tcBorders>
              <w:top w:val="single" w:sz="4" w:space="0" w:color="auto"/>
              <w:left w:val="nil"/>
              <w:bottom w:val="single" w:sz="4" w:space="0" w:color="auto"/>
              <w:right w:val="single" w:sz="4" w:space="0" w:color="auto"/>
            </w:tcBorders>
            <w:noWrap/>
            <w:vAlign w:val="bottom"/>
          </w:tcPr>
          <w:p w14:paraId="6D63E129"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2BC1DE47"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47791159"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0A9B6F15"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276406C7"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312B0C4A"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5</w:t>
            </w:r>
          </w:p>
        </w:tc>
        <w:tc>
          <w:tcPr>
            <w:tcW w:w="3861" w:type="dxa"/>
            <w:tcBorders>
              <w:top w:val="single" w:sz="4" w:space="0" w:color="auto"/>
              <w:left w:val="nil"/>
              <w:bottom w:val="single" w:sz="4" w:space="0" w:color="auto"/>
              <w:right w:val="single" w:sz="4" w:space="0" w:color="auto"/>
            </w:tcBorders>
            <w:noWrap/>
            <w:vAlign w:val="bottom"/>
          </w:tcPr>
          <w:p w14:paraId="5B834DEB"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Tania Azucena Vásquez García</w:t>
            </w:r>
          </w:p>
        </w:tc>
        <w:tc>
          <w:tcPr>
            <w:tcW w:w="1378" w:type="dxa"/>
            <w:tcBorders>
              <w:top w:val="single" w:sz="4" w:space="0" w:color="auto"/>
              <w:left w:val="nil"/>
              <w:bottom w:val="single" w:sz="4" w:space="0" w:color="auto"/>
              <w:right w:val="single" w:sz="4" w:space="0" w:color="auto"/>
            </w:tcBorders>
            <w:noWrap/>
            <w:vAlign w:val="bottom"/>
          </w:tcPr>
          <w:p w14:paraId="575124CF"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5EFDFD60"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50EE4675"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6011D6A3"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761C72C8"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364D8C9"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6</w:t>
            </w:r>
          </w:p>
        </w:tc>
        <w:tc>
          <w:tcPr>
            <w:tcW w:w="3861" w:type="dxa"/>
            <w:tcBorders>
              <w:top w:val="single" w:sz="4" w:space="0" w:color="auto"/>
              <w:left w:val="nil"/>
              <w:bottom w:val="single" w:sz="4" w:space="0" w:color="auto"/>
              <w:right w:val="single" w:sz="4" w:space="0" w:color="auto"/>
            </w:tcBorders>
            <w:noWrap/>
            <w:vAlign w:val="bottom"/>
          </w:tcPr>
          <w:p w14:paraId="0EDD5E5B"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Gladis Estela Rosales Ramírez</w:t>
            </w:r>
          </w:p>
        </w:tc>
        <w:tc>
          <w:tcPr>
            <w:tcW w:w="1378" w:type="dxa"/>
            <w:tcBorders>
              <w:top w:val="single" w:sz="4" w:space="0" w:color="auto"/>
              <w:left w:val="nil"/>
              <w:bottom w:val="single" w:sz="4" w:space="0" w:color="auto"/>
              <w:right w:val="single" w:sz="4" w:space="0" w:color="auto"/>
            </w:tcBorders>
            <w:noWrap/>
            <w:vAlign w:val="bottom"/>
          </w:tcPr>
          <w:p w14:paraId="5D797989"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18386A9E"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475EEDD0"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1FD62A2B"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1835A92B"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3C6C6794"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7</w:t>
            </w:r>
          </w:p>
        </w:tc>
        <w:tc>
          <w:tcPr>
            <w:tcW w:w="3861" w:type="dxa"/>
            <w:tcBorders>
              <w:top w:val="single" w:sz="4" w:space="0" w:color="auto"/>
              <w:left w:val="nil"/>
              <w:bottom w:val="single" w:sz="4" w:space="0" w:color="auto"/>
              <w:right w:val="single" w:sz="4" w:space="0" w:color="auto"/>
            </w:tcBorders>
            <w:noWrap/>
            <w:vAlign w:val="bottom"/>
          </w:tcPr>
          <w:p w14:paraId="25CE7B99" w14:textId="77777777" w:rsidR="00FB2B0F" w:rsidRPr="00FB2B0F" w:rsidRDefault="00FB2B0F" w:rsidP="00FB2B0F">
            <w:pPr>
              <w:spacing w:after="0" w:line="240" w:lineRule="auto"/>
              <w:rPr>
                <w:rFonts w:eastAsia="Times New Roman"/>
                <w:color w:val="000000"/>
                <w:sz w:val="22"/>
                <w:lang w:eastAsia="es-SV"/>
              </w:rPr>
            </w:pPr>
            <w:proofErr w:type="spellStart"/>
            <w:r w:rsidRPr="00FB2B0F">
              <w:rPr>
                <w:rFonts w:eastAsia="Times New Roman"/>
                <w:color w:val="000000"/>
                <w:sz w:val="22"/>
                <w:lang w:eastAsia="es-SV"/>
              </w:rPr>
              <w:t>Maria</w:t>
            </w:r>
            <w:proofErr w:type="spellEnd"/>
            <w:r w:rsidRPr="00FB2B0F">
              <w:rPr>
                <w:rFonts w:eastAsia="Times New Roman"/>
                <w:color w:val="000000"/>
                <w:sz w:val="22"/>
                <w:lang w:eastAsia="es-SV"/>
              </w:rPr>
              <w:t xml:space="preserve"> del Carmen Salazar Galdámez</w:t>
            </w:r>
          </w:p>
        </w:tc>
        <w:tc>
          <w:tcPr>
            <w:tcW w:w="1378" w:type="dxa"/>
            <w:tcBorders>
              <w:top w:val="single" w:sz="4" w:space="0" w:color="auto"/>
              <w:left w:val="nil"/>
              <w:bottom w:val="single" w:sz="4" w:space="0" w:color="auto"/>
              <w:right w:val="single" w:sz="4" w:space="0" w:color="auto"/>
            </w:tcBorders>
            <w:noWrap/>
            <w:vAlign w:val="bottom"/>
          </w:tcPr>
          <w:p w14:paraId="7D686675"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292F9A74"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22452909"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52441064"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179118DC"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5DA78C1E"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8</w:t>
            </w:r>
          </w:p>
        </w:tc>
        <w:tc>
          <w:tcPr>
            <w:tcW w:w="3861" w:type="dxa"/>
            <w:tcBorders>
              <w:top w:val="single" w:sz="4" w:space="0" w:color="auto"/>
              <w:left w:val="nil"/>
              <w:bottom w:val="single" w:sz="4" w:space="0" w:color="auto"/>
              <w:right w:val="single" w:sz="4" w:space="0" w:color="auto"/>
            </w:tcBorders>
            <w:noWrap/>
            <w:vAlign w:val="bottom"/>
          </w:tcPr>
          <w:p w14:paraId="7FB74F42"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Erika </w:t>
            </w:r>
            <w:proofErr w:type="spellStart"/>
            <w:r w:rsidRPr="00FB2B0F">
              <w:rPr>
                <w:rFonts w:eastAsia="Times New Roman"/>
                <w:color w:val="000000"/>
                <w:sz w:val="22"/>
                <w:lang w:eastAsia="es-SV"/>
              </w:rPr>
              <w:t>Beatríz</w:t>
            </w:r>
            <w:proofErr w:type="spellEnd"/>
            <w:r w:rsidRPr="00FB2B0F">
              <w:rPr>
                <w:rFonts w:eastAsia="Times New Roman"/>
                <w:color w:val="000000"/>
                <w:sz w:val="22"/>
                <w:lang w:eastAsia="es-SV"/>
              </w:rPr>
              <w:t xml:space="preserve"> </w:t>
            </w:r>
            <w:proofErr w:type="spellStart"/>
            <w:r w:rsidRPr="00FB2B0F">
              <w:rPr>
                <w:rFonts w:eastAsia="Times New Roman"/>
                <w:color w:val="000000"/>
                <w:sz w:val="22"/>
                <w:lang w:eastAsia="es-SV"/>
              </w:rPr>
              <w:t>Gutierrez</w:t>
            </w:r>
            <w:proofErr w:type="spellEnd"/>
            <w:r w:rsidRPr="00FB2B0F">
              <w:rPr>
                <w:rFonts w:eastAsia="Times New Roman"/>
                <w:color w:val="000000"/>
                <w:sz w:val="22"/>
                <w:lang w:eastAsia="es-SV"/>
              </w:rPr>
              <w:t xml:space="preserve"> Pacheco</w:t>
            </w:r>
          </w:p>
        </w:tc>
        <w:tc>
          <w:tcPr>
            <w:tcW w:w="1378" w:type="dxa"/>
            <w:tcBorders>
              <w:top w:val="single" w:sz="4" w:space="0" w:color="auto"/>
              <w:left w:val="nil"/>
              <w:bottom w:val="single" w:sz="4" w:space="0" w:color="auto"/>
              <w:right w:val="single" w:sz="4" w:space="0" w:color="auto"/>
            </w:tcBorders>
            <w:noWrap/>
            <w:vAlign w:val="bottom"/>
          </w:tcPr>
          <w:p w14:paraId="36689A8D"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65FDEB90"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5942D312"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73A8389F"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5B4CC246"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34737562"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9</w:t>
            </w:r>
          </w:p>
        </w:tc>
        <w:tc>
          <w:tcPr>
            <w:tcW w:w="3861" w:type="dxa"/>
            <w:tcBorders>
              <w:top w:val="single" w:sz="4" w:space="0" w:color="auto"/>
              <w:left w:val="nil"/>
              <w:bottom w:val="single" w:sz="4" w:space="0" w:color="auto"/>
              <w:right w:val="single" w:sz="4" w:space="0" w:color="auto"/>
            </w:tcBorders>
            <w:noWrap/>
            <w:vAlign w:val="bottom"/>
          </w:tcPr>
          <w:p w14:paraId="4C6AF2B0"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Ingrid </w:t>
            </w:r>
            <w:proofErr w:type="spellStart"/>
            <w:r w:rsidRPr="00FB2B0F">
              <w:rPr>
                <w:rFonts w:eastAsia="Times New Roman"/>
                <w:color w:val="000000"/>
                <w:sz w:val="22"/>
                <w:lang w:eastAsia="es-SV"/>
              </w:rPr>
              <w:t>Maria</w:t>
            </w:r>
            <w:proofErr w:type="spellEnd"/>
            <w:r w:rsidRPr="00FB2B0F">
              <w:rPr>
                <w:rFonts w:eastAsia="Times New Roman"/>
                <w:color w:val="000000"/>
                <w:sz w:val="22"/>
                <w:lang w:eastAsia="es-SV"/>
              </w:rPr>
              <w:t xml:space="preserve"> Mira Magaña</w:t>
            </w:r>
          </w:p>
        </w:tc>
        <w:tc>
          <w:tcPr>
            <w:tcW w:w="1378" w:type="dxa"/>
            <w:tcBorders>
              <w:top w:val="single" w:sz="4" w:space="0" w:color="auto"/>
              <w:left w:val="nil"/>
              <w:bottom w:val="single" w:sz="4" w:space="0" w:color="auto"/>
              <w:right w:val="single" w:sz="4" w:space="0" w:color="auto"/>
            </w:tcBorders>
            <w:noWrap/>
            <w:vAlign w:val="bottom"/>
          </w:tcPr>
          <w:p w14:paraId="3DED2BB8"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4EB30D41"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46106788"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7E609BFA"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535D3FE5"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2AC5EC65"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10</w:t>
            </w:r>
          </w:p>
        </w:tc>
        <w:tc>
          <w:tcPr>
            <w:tcW w:w="3861" w:type="dxa"/>
            <w:tcBorders>
              <w:top w:val="single" w:sz="4" w:space="0" w:color="auto"/>
              <w:left w:val="nil"/>
              <w:bottom w:val="single" w:sz="4" w:space="0" w:color="auto"/>
              <w:right w:val="single" w:sz="4" w:space="0" w:color="auto"/>
            </w:tcBorders>
            <w:noWrap/>
            <w:vAlign w:val="bottom"/>
          </w:tcPr>
          <w:p w14:paraId="060AA6ED"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Maira Patricia Aguirre </w:t>
            </w:r>
            <w:proofErr w:type="spellStart"/>
            <w:r w:rsidRPr="00FB2B0F">
              <w:rPr>
                <w:rFonts w:eastAsia="Times New Roman"/>
                <w:color w:val="000000"/>
                <w:sz w:val="22"/>
                <w:lang w:eastAsia="es-SV"/>
              </w:rPr>
              <w:t>Perez</w:t>
            </w:r>
            <w:proofErr w:type="spellEnd"/>
          </w:p>
        </w:tc>
        <w:tc>
          <w:tcPr>
            <w:tcW w:w="1378" w:type="dxa"/>
            <w:tcBorders>
              <w:top w:val="single" w:sz="4" w:space="0" w:color="auto"/>
              <w:left w:val="nil"/>
              <w:bottom w:val="single" w:sz="4" w:space="0" w:color="auto"/>
              <w:right w:val="single" w:sz="4" w:space="0" w:color="auto"/>
            </w:tcBorders>
            <w:noWrap/>
            <w:vAlign w:val="bottom"/>
          </w:tcPr>
          <w:p w14:paraId="61B28978"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1950A35A"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4597769B"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5EADFA03"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05105F19"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3B69293B"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11</w:t>
            </w:r>
          </w:p>
        </w:tc>
        <w:tc>
          <w:tcPr>
            <w:tcW w:w="3861" w:type="dxa"/>
            <w:tcBorders>
              <w:top w:val="single" w:sz="4" w:space="0" w:color="auto"/>
              <w:left w:val="nil"/>
              <w:bottom w:val="single" w:sz="4" w:space="0" w:color="auto"/>
              <w:right w:val="single" w:sz="4" w:space="0" w:color="auto"/>
            </w:tcBorders>
            <w:noWrap/>
            <w:vAlign w:val="bottom"/>
          </w:tcPr>
          <w:p w14:paraId="4C5F8BA2"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Juana Ramos</w:t>
            </w:r>
          </w:p>
        </w:tc>
        <w:tc>
          <w:tcPr>
            <w:tcW w:w="1378" w:type="dxa"/>
            <w:tcBorders>
              <w:top w:val="single" w:sz="4" w:space="0" w:color="auto"/>
              <w:left w:val="nil"/>
              <w:bottom w:val="single" w:sz="4" w:space="0" w:color="auto"/>
              <w:right w:val="single" w:sz="4" w:space="0" w:color="auto"/>
            </w:tcBorders>
            <w:noWrap/>
            <w:vAlign w:val="bottom"/>
          </w:tcPr>
          <w:p w14:paraId="087C9F78"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2FFE7B5D"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50CF5E2C"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3E5CB173"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27D64722"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01CFF26"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12</w:t>
            </w:r>
          </w:p>
        </w:tc>
        <w:tc>
          <w:tcPr>
            <w:tcW w:w="3861" w:type="dxa"/>
            <w:tcBorders>
              <w:top w:val="single" w:sz="4" w:space="0" w:color="auto"/>
              <w:left w:val="nil"/>
              <w:bottom w:val="single" w:sz="4" w:space="0" w:color="auto"/>
              <w:right w:val="single" w:sz="4" w:space="0" w:color="auto"/>
            </w:tcBorders>
            <w:noWrap/>
            <w:vAlign w:val="bottom"/>
          </w:tcPr>
          <w:p w14:paraId="53753011" w14:textId="77777777" w:rsidR="00FB2B0F" w:rsidRPr="00FB2B0F" w:rsidRDefault="00FB2B0F" w:rsidP="00FB2B0F">
            <w:pPr>
              <w:spacing w:after="0" w:line="240" w:lineRule="auto"/>
              <w:rPr>
                <w:rFonts w:eastAsia="Times New Roman"/>
                <w:color w:val="000000"/>
                <w:sz w:val="22"/>
                <w:lang w:eastAsia="es-SV"/>
              </w:rPr>
            </w:pPr>
            <w:proofErr w:type="spellStart"/>
            <w:r w:rsidRPr="00FB2B0F">
              <w:rPr>
                <w:rFonts w:eastAsia="Times New Roman"/>
                <w:color w:val="000000"/>
                <w:sz w:val="22"/>
                <w:lang w:eastAsia="es-SV"/>
              </w:rPr>
              <w:t>Maria</w:t>
            </w:r>
            <w:proofErr w:type="spellEnd"/>
            <w:r w:rsidRPr="00FB2B0F">
              <w:rPr>
                <w:rFonts w:eastAsia="Times New Roman"/>
                <w:color w:val="000000"/>
                <w:sz w:val="22"/>
                <w:lang w:eastAsia="es-SV"/>
              </w:rPr>
              <w:t xml:space="preserve"> Esmeralda Pineda de Mejía</w:t>
            </w:r>
          </w:p>
        </w:tc>
        <w:tc>
          <w:tcPr>
            <w:tcW w:w="1378" w:type="dxa"/>
            <w:tcBorders>
              <w:top w:val="single" w:sz="4" w:space="0" w:color="auto"/>
              <w:left w:val="nil"/>
              <w:bottom w:val="single" w:sz="4" w:space="0" w:color="auto"/>
              <w:right w:val="single" w:sz="4" w:space="0" w:color="auto"/>
            </w:tcBorders>
            <w:noWrap/>
            <w:vAlign w:val="bottom"/>
          </w:tcPr>
          <w:p w14:paraId="51C1DF28"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159AD95A"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709100AC"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05D3C26B"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5485284C"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273A908"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13</w:t>
            </w:r>
          </w:p>
        </w:tc>
        <w:tc>
          <w:tcPr>
            <w:tcW w:w="3861" w:type="dxa"/>
            <w:tcBorders>
              <w:top w:val="single" w:sz="4" w:space="0" w:color="auto"/>
              <w:left w:val="nil"/>
              <w:bottom w:val="single" w:sz="4" w:space="0" w:color="auto"/>
              <w:right w:val="single" w:sz="4" w:space="0" w:color="auto"/>
            </w:tcBorders>
            <w:noWrap/>
            <w:vAlign w:val="bottom"/>
          </w:tcPr>
          <w:p w14:paraId="0A289544"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Ana Lilian Aldana Regalado</w:t>
            </w:r>
          </w:p>
        </w:tc>
        <w:tc>
          <w:tcPr>
            <w:tcW w:w="1378" w:type="dxa"/>
            <w:tcBorders>
              <w:top w:val="single" w:sz="4" w:space="0" w:color="auto"/>
              <w:left w:val="nil"/>
              <w:bottom w:val="single" w:sz="4" w:space="0" w:color="auto"/>
              <w:right w:val="single" w:sz="4" w:space="0" w:color="auto"/>
            </w:tcBorders>
            <w:noWrap/>
            <w:vAlign w:val="bottom"/>
          </w:tcPr>
          <w:p w14:paraId="51F300C2"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7270EF03"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718E2C70"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764BC9AF"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2E73D7F4"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1367D0D7"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14</w:t>
            </w:r>
          </w:p>
        </w:tc>
        <w:tc>
          <w:tcPr>
            <w:tcW w:w="3861" w:type="dxa"/>
            <w:tcBorders>
              <w:top w:val="single" w:sz="4" w:space="0" w:color="auto"/>
              <w:left w:val="nil"/>
              <w:bottom w:val="single" w:sz="4" w:space="0" w:color="auto"/>
              <w:right w:val="single" w:sz="4" w:space="0" w:color="auto"/>
            </w:tcBorders>
            <w:noWrap/>
            <w:vAlign w:val="bottom"/>
          </w:tcPr>
          <w:p w14:paraId="10C38ACB"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Rosa Maribel Cisneros Morales</w:t>
            </w:r>
          </w:p>
        </w:tc>
        <w:tc>
          <w:tcPr>
            <w:tcW w:w="1378" w:type="dxa"/>
            <w:tcBorders>
              <w:top w:val="single" w:sz="4" w:space="0" w:color="auto"/>
              <w:left w:val="nil"/>
              <w:bottom w:val="single" w:sz="4" w:space="0" w:color="auto"/>
              <w:right w:val="single" w:sz="4" w:space="0" w:color="auto"/>
            </w:tcBorders>
            <w:noWrap/>
            <w:vAlign w:val="bottom"/>
          </w:tcPr>
          <w:p w14:paraId="38B05A8C"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608E8DAA"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57DDA6AC"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6D4FEE3F"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68F888FA"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2D30893A"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15</w:t>
            </w:r>
          </w:p>
        </w:tc>
        <w:tc>
          <w:tcPr>
            <w:tcW w:w="3861" w:type="dxa"/>
            <w:tcBorders>
              <w:top w:val="single" w:sz="4" w:space="0" w:color="auto"/>
              <w:left w:val="nil"/>
              <w:bottom w:val="single" w:sz="4" w:space="0" w:color="auto"/>
              <w:right w:val="single" w:sz="4" w:space="0" w:color="auto"/>
            </w:tcBorders>
            <w:noWrap/>
            <w:vAlign w:val="bottom"/>
          </w:tcPr>
          <w:p w14:paraId="3A0D4AE4"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Karen Lisseth Acosta Ramos</w:t>
            </w:r>
          </w:p>
        </w:tc>
        <w:tc>
          <w:tcPr>
            <w:tcW w:w="1378" w:type="dxa"/>
            <w:tcBorders>
              <w:top w:val="single" w:sz="4" w:space="0" w:color="auto"/>
              <w:left w:val="nil"/>
              <w:bottom w:val="single" w:sz="4" w:space="0" w:color="auto"/>
              <w:right w:val="single" w:sz="4" w:space="0" w:color="auto"/>
            </w:tcBorders>
            <w:noWrap/>
            <w:vAlign w:val="bottom"/>
          </w:tcPr>
          <w:p w14:paraId="2AFED7FC"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DB09925"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4AEFD591"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6DE0ED32"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195DA90A"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21ABDBBA"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16</w:t>
            </w:r>
          </w:p>
        </w:tc>
        <w:tc>
          <w:tcPr>
            <w:tcW w:w="3861" w:type="dxa"/>
            <w:tcBorders>
              <w:top w:val="single" w:sz="4" w:space="0" w:color="auto"/>
              <w:left w:val="nil"/>
              <w:bottom w:val="single" w:sz="4" w:space="0" w:color="auto"/>
              <w:right w:val="single" w:sz="4" w:space="0" w:color="auto"/>
            </w:tcBorders>
            <w:noWrap/>
            <w:vAlign w:val="bottom"/>
          </w:tcPr>
          <w:p w14:paraId="5919408A"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Mayra Odilia Morales Cisneros</w:t>
            </w:r>
          </w:p>
        </w:tc>
        <w:tc>
          <w:tcPr>
            <w:tcW w:w="1378" w:type="dxa"/>
            <w:tcBorders>
              <w:top w:val="single" w:sz="4" w:space="0" w:color="auto"/>
              <w:left w:val="nil"/>
              <w:bottom w:val="single" w:sz="4" w:space="0" w:color="auto"/>
              <w:right w:val="single" w:sz="4" w:space="0" w:color="auto"/>
            </w:tcBorders>
            <w:noWrap/>
            <w:vAlign w:val="bottom"/>
          </w:tcPr>
          <w:p w14:paraId="38CDE365"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4D997DCC"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147BC85D"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6BC255AC"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1F8D279E"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392A9A5B"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17</w:t>
            </w:r>
          </w:p>
        </w:tc>
        <w:tc>
          <w:tcPr>
            <w:tcW w:w="3861" w:type="dxa"/>
            <w:tcBorders>
              <w:top w:val="single" w:sz="4" w:space="0" w:color="auto"/>
              <w:left w:val="nil"/>
              <w:bottom w:val="single" w:sz="4" w:space="0" w:color="auto"/>
              <w:right w:val="single" w:sz="4" w:space="0" w:color="auto"/>
            </w:tcBorders>
            <w:noWrap/>
            <w:vAlign w:val="bottom"/>
          </w:tcPr>
          <w:p w14:paraId="327077F7"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Zulma </w:t>
            </w:r>
            <w:proofErr w:type="spellStart"/>
            <w:r w:rsidRPr="00FB2B0F">
              <w:rPr>
                <w:rFonts w:eastAsia="Times New Roman"/>
                <w:color w:val="000000"/>
                <w:sz w:val="22"/>
                <w:lang w:eastAsia="es-SV"/>
              </w:rPr>
              <w:t>Beatríz</w:t>
            </w:r>
            <w:proofErr w:type="spellEnd"/>
            <w:r w:rsidRPr="00FB2B0F">
              <w:rPr>
                <w:rFonts w:eastAsia="Times New Roman"/>
                <w:color w:val="000000"/>
                <w:sz w:val="22"/>
                <w:lang w:eastAsia="es-SV"/>
              </w:rPr>
              <w:t xml:space="preserve"> Guzmán Aguilar</w:t>
            </w:r>
          </w:p>
        </w:tc>
        <w:tc>
          <w:tcPr>
            <w:tcW w:w="1378" w:type="dxa"/>
            <w:tcBorders>
              <w:top w:val="single" w:sz="4" w:space="0" w:color="auto"/>
              <w:left w:val="nil"/>
              <w:bottom w:val="single" w:sz="4" w:space="0" w:color="auto"/>
              <w:right w:val="single" w:sz="4" w:space="0" w:color="auto"/>
            </w:tcBorders>
            <w:noWrap/>
            <w:vAlign w:val="bottom"/>
          </w:tcPr>
          <w:p w14:paraId="1FB70F95"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4CDD7A3B"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67A6FEA0"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0C832E20"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62296245"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05358F66"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18</w:t>
            </w:r>
          </w:p>
        </w:tc>
        <w:tc>
          <w:tcPr>
            <w:tcW w:w="3861" w:type="dxa"/>
            <w:tcBorders>
              <w:top w:val="single" w:sz="4" w:space="0" w:color="auto"/>
              <w:left w:val="nil"/>
              <w:bottom w:val="single" w:sz="4" w:space="0" w:color="auto"/>
              <w:right w:val="single" w:sz="4" w:space="0" w:color="auto"/>
            </w:tcBorders>
            <w:noWrap/>
            <w:vAlign w:val="bottom"/>
          </w:tcPr>
          <w:p w14:paraId="72CAFBF7"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Lucia </w:t>
            </w:r>
            <w:proofErr w:type="spellStart"/>
            <w:r w:rsidRPr="00FB2B0F">
              <w:rPr>
                <w:rFonts w:eastAsia="Times New Roman"/>
                <w:color w:val="000000"/>
                <w:sz w:val="22"/>
                <w:lang w:eastAsia="es-SV"/>
              </w:rPr>
              <w:t>Beatríz</w:t>
            </w:r>
            <w:proofErr w:type="spellEnd"/>
            <w:r w:rsidRPr="00FB2B0F">
              <w:rPr>
                <w:rFonts w:eastAsia="Times New Roman"/>
                <w:color w:val="000000"/>
                <w:sz w:val="22"/>
                <w:lang w:eastAsia="es-SV"/>
              </w:rPr>
              <w:t xml:space="preserve"> Salguero de Mejía</w:t>
            </w:r>
          </w:p>
        </w:tc>
        <w:tc>
          <w:tcPr>
            <w:tcW w:w="1378" w:type="dxa"/>
            <w:tcBorders>
              <w:top w:val="single" w:sz="4" w:space="0" w:color="auto"/>
              <w:left w:val="nil"/>
              <w:bottom w:val="single" w:sz="4" w:space="0" w:color="auto"/>
              <w:right w:val="single" w:sz="4" w:space="0" w:color="auto"/>
            </w:tcBorders>
            <w:noWrap/>
            <w:vAlign w:val="bottom"/>
          </w:tcPr>
          <w:p w14:paraId="7031309B"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2A22B082"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10</w:t>
            </w:r>
          </w:p>
        </w:tc>
        <w:tc>
          <w:tcPr>
            <w:tcW w:w="1774" w:type="dxa"/>
            <w:tcBorders>
              <w:top w:val="single" w:sz="4" w:space="0" w:color="auto"/>
              <w:left w:val="nil"/>
              <w:bottom w:val="single" w:sz="4" w:space="0" w:color="auto"/>
              <w:right w:val="single" w:sz="4" w:space="0" w:color="auto"/>
            </w:tcBorders>
            <w:noWrap/>
            <w:vAlign w:val="bottom"/>
          </w:tcPr>
          <w:p w14:paraId="0FDA2AFE"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3FB01BDA"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53653088"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8ABD65E"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19</w:t>
            </w:r>
          </w:p>
        </w:tc>
        <w:tc>
          <w:tcPr>
            <w:tcW w:w="3861" w:type="dxa"/>
            <w:tcBorders>
              <w:top w:val="single" w:sz="4" w:space="0" w:color="auto"/>
              <w:left w:val="nil"/>
              <w:bottom w:val="single" w:sz="4" w:space="0" w:color="auto"/>
              <w:right w:val="single" w:sz="4" w:space="0" w:color="auto"/>
            </w:tcBorders>
            <w:noWrap/>
            <w:vAlign w:val="bottom"/>
          </w:tcPr>
          <w:p w14:paraId="234BC42B"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Pedro Alfonso Vargas Aguilar </w:t>
            </w:r>
          </w:p>
        </w:tc>
        <w:tc>
          <w:tcPr>
            <w:tcW w:w="1378" w:type="dxa"/>
            <w:tcBorders>
              <w:top w:val="single" w:sz="4" w:space="0" w:color="auto"/>
              <w:left w:val="nil"/>
              <w:bottom w:val="single" w:sz="4" w:space="0" w:color="auto"/>
              <w:right w:val="single" w:sz="4" w:space="0" w:color="auto"/>
            </w:tcBorders>
            <w:noWrap/>
            <w:vAlign w:val="bottom"/>
          </w:tcPr>
          <w:p w14:paraId="2CB16E4E"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2DE16128"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3A590590"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04372A7A"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1B79A3C1"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C03C3AB"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20</w:t>
            </w:r>
          </w:p>
        </w:tc>
        <w:tc>
          <w:tcPr>
            <w:tcW w:w="3861" w:type="dxa"/>
            <w:tcBorders>
              <w:top w:val="single" w:sz="4" w:space="0" w:color="auto"/>
              <w:left w:val="nil"/>
              <w:bottom w:val="single" w:sz="4" w:space="0" w:color="auto"/>
              <w:right w:val="single" w:sz="4" w:space="0" w:color="auto"/>
            </w:tcBorders>
            <w:noWrap/>
            <w:vAlign w:val="bottom"/>
          </w:tcPr>
          <w:p w14:paraId="67767765"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Juan Antonio Mejía Figueroa</w:t>
            </w:r>
          </w:p>
        </w:tc>
        <w:tc>
          <w:tcPr>
            <w:tcW w:w="1378" w:type="dxa"/>
            <w:tcBorders>
              <w:top w:val="single" w:sz="4" w:space="0" w:color="auto"/>
              <w:left w:val="nil"/>
              <w:bottom w:val="single" w:sz="4" w:space="0" w:color="auto"/>
              <w:right w:val="single" w:sz="4" w:space="0" w:color="auto"/>
            </w:tcBorders>
            <w:noWrap/>
            <w:vAlign w:val="bottom"/>
          </w:tcPr>
          <w:p w14:paraId="46CF5CB2"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1C23EDEF"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296BB86D"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248EF5D5"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477CACAE" w14:textId="77777777" w:rsidTr="00B10A67">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248BDF82" w14:textId="77777777" w:rsidR="00FB2B0F" w:rsidRPr="00FB2B0F" w:rsidRDefault="00FB2B0F" w:rsidP="00FB2B0F">
            <w:pPr>
              <w:spacing w:after="0" w:line="240" w:lineRule="auto"/>
              <w:rPr>
                <w:rFonts w:eastAsia="Times New Roman"/>
                <w:b/>
                <w:bCs/>
                <w:color w:val="000000"/>
                <w:sz w:val="22"/>
                <w:lang w:eastAsia="es-SV"/>
              </w:rPr>
            </w:pPr>
            <w:r w:rsidRPr="00FB2B0F">
              <w:rPr>
                <w:rFonts w:eastAsia="Times New Roman"/>
                <w:b/>
                <w:bCs/>
                <w:color w:val="000000"/>
                <w:sz w:val="22"/>
                <w:lang w:eastAsia="es-SV"/>
              </w:rPr>
              <w:t>TOTAL</w:t>
            </w:r>
          </w:p>
        </w:tc>
        <w:tc>
          <w:tcPr>
            <w:tcW w:w="1774" w:type="dxa"/>
            <w:tcBorders>
              <w:top w:val="nil"/>
              <w:left w:val="nil"/>
              <w:bottom w:val="single" w:sz="4" w:space="0" w:color="auto"/>
              <w:right w:val="single" w:sz="4" w:space="0" w:color="auto"/>
            </w:tcBorders>
            <w:noWrap/>
            <w:vAlign w:val="bottom"/>
            <w:hideMark/>
          </w:tcPr>
          <w:p w14:paraId="250A4124" w14:textId="77777777" w:rsidR="00FB2B0F" w:rsidRPr="00FB2B0F" w:rsidRDefault="00FB2B0F" w:rsidP="00FB2B0F">
            <w:pPr>
              <w:spacing w:after="0" w:line="240" w:lineRule="auto"/>
              <w:rPr>
                <w:rFonts w:eastAsia="Times New Roman"/>
                <w:b/>
                <w:bCs/>
                <w:color w:val="000000"/>
                <w:sz w:val="22"/>
                <w:lang w:eastAsia="es-SV"/>
              </w:rPr>
            </w:pPr>
            <w:r w:rsidRPr="00FB2B0F">
              <w:rPr>
                <w:rFonts w:eastAsia="Times New Roman"/>
                <w:b/>
                <w:bCs/>
                <w:color w:val="000000"/>
                <w:sz w:val="22"/>
                <w:lang w:eastAsia="es-SV"/>
              </w:rPr>
              <w:t xml:space="preserve">$ 2,600.00 </w:t>
            </w:r>
          </w:p>
        </w:tc>
        <w:tc>
          <w:tcPr>
            <w:tcW w:w="1275" w:type="dxa"/>
            <w:tcBorders>
              <w:top w:val="nil"/>
              <w:left w:val="nil"/>
              <w:bottom w:val="single" w:sz="4" w:space="0" w:color="auto"/>
              <w:right w:val="single" w:sz="4" w:space="0" w:color="auto"/>
            </w:tcBorders>
            <w:noWrap/>
            <w:vAlign w:val="bottom"/>
            <w:hideMark/>
          </w:tcPr>
          <w:p w14:paraId="1571BD6D" w14:textId="77777777" w:rsidR="00FB2B0F" w:rsidRPr="00FB2B0F" w:rsidRDefault="00FB2B0F" w:rsidP="00FB2B0F">
            <w:pPr>
              <w:spacing w:after="0" w:line="240" w:lineRule="auto"/>
              <w:rPr>
                <w:rFonts w:eastAsia="Times New Roman"/>
                <w:b/>
                <w:bCs/>
                <w:color w:val="000000"/>
                <w:sz w:val="22"/>
                <w:lang w:eastAsia="es-SV"/>
              </w:rPr>
            </w:pPr>
            <w:r w:rsidRPr="00FB2B0F">
              <w:rPr>
                <w:rFonts w:eastAsia="Times New Roman"/>
                <w:b/>
                <w:bCs/>
                <w:color w:val="000000"/>
                <w:sz w:val="22"/>
                <w:lang w:eastAsia="es-SV"/>
              </w:rPr>
              <w:t>$ 2,340.00</w:t>
            </w:r>
          </w:p>
        </w:tc>
      </w:tr>
    </w:tbl>
    <w:p w14:paraId="14F95DE3" w14:textId="77777777" w:rsidR="00FB2B0F" w:rsidRPr="00FB2B0F" w:rsidRDefault="00FB2B0F" w:rsidP="00FB2B0F">
      <w:pPr>
        <w:tabs>
          <w:tab w:val="left" w:pos="709"/>
          <w:tab w:val="left" w:pos="7797"/>
        </w:tabs>
        <w:jc w:val="both"/>
        <w:rPr>
          <w:rFonts w:eastAsia="Calibri"/>
          <w:b/>
          <w:szCs w:val="24"/>
          <w:lang w:val="es-MX"/>
        </w:rPr>
      </w:pPr>
    </w:p>
    <w:p w14:paraId="3D939CAA" w14:textId="77777777" w:rsidR="00FB2B0F" w:rsidRPr="00FB2B0F" w:rsidRDefault="00FB2B0F" w:rsidP="00842726">
      <w:pPr>
        <w:numPr>
          <w:ilvl w:val="0"/>
          <w:numId w:val="28"/>
        </w:numPr>
        <w:spacing w:after="0" w:line="240" w:lineRule="auto"/>
        <w:contextualSpacing/>
        <w:jc w:val="both"/>
        <w:rPr>
          <w:rFonts w:eastAsia="Calibri"/>
          <w:b/>
          <w:sz w:val="22"/>
        </w:rPr>
      </w:pPr>
      <w:r w:rsidRPr="00FB2B0F">
        <w:rPr>
          <w:rFonts w:eastAsia="Calibri"/>
          <w:sz w:val="22"/>
        </w:rPr>
        <w:t xml:space="preserve">EROGAR la cantidad de </w:t>
      </w:r>
      <w:r w:rsidRPr="00FB2B0F">
        <w:rPr>
          <w:rFonts w:eastAsia="Calibri"/>
          <w:b/>
          <w:sz w:val="22"/>
        </w:rPr>
        <w:t xml:space="preserve">DOS MIL SEISCIENTOS 00/100 DÓLARES DE LOS ESTADOS UNIDOS DE AMÉRICA ($2,600.00) </w:t>
      </w:r>
      <w:r w:rsidRPr="00FB2B0F">
        <w:rPr>
          <w:rFonts w:eastAsia="Calibri"/>
          <w:sz w:val="22"/>
        </w:rPr>
        <w:t xml:space="preserve">V/ Pago de planilla de personal realizando limpieza en cementerios municipales de Metapán, Correspondiente al período del 15/10/2020 al 28/10/2020. Aplicando dicho gasto al código </w:t>
      </w:r>
      <w:r w:rsidRPr="00FB2B0F">
        <w:rPr>
          <w:rFonts w:eastAsia="Calibri"/>
          <w:b/>
          <w:sz w:val="22"/>
        </w:rPr>
        <w:t xml:space="preserve">54399   </w:t>
      </w:r>
      <w:r w:rsidRPr="00FB2B0F">
        <w:rPr>
          <w:rFonts w:eastAsia="Calibri"/>
          <w:sz w:val="22"/>
        </w:rPr>
        <w:t xml:space="preserve">de la línea </w:t>
      </w:r>
      <w:r w:rsidRPr="00FB2B0F">
        <w:rPr>
          <w:rFonts w:eastAsia="Calibri"/>
          <w:b/>
          <w:sz w:val="22"/>
        </w:rPr>
        <w:t>0101</w:t>
      </w:r>
      <w:r w:rsidRPr="00FB2B0F">
        <w:rPr>
          <w:rFonts w:eastAsia="Calibri"/>
          <w:sz w:val="22"/>
        </w:rPr>
        <w:t xml:space="preserve"> del Presupuesto Municipal vigente, según se detalla a continuación:</w:t>
      </w:r>
    </w:p>
    <w:p w14:paraId="62EDFF5F" w14:textId="77777777" w:rsidR="00FB2B0F" w:rsidRPr="00FB2B0F" w:rsidRDefault="00FB2B0F" w:rsidP="00FB2B0F">
      <w:pPr>
        <w:spacing w:after="0" w:line="240" w:lineRule="auto"/>
        <w:ind w:left="360"/>
        <w:contextualSpacing/>
        <w:jc w:val="both"/>
        <w:rPr>
          <w:rFonts w:eastAsia="Calibri"/>
          <w:b/>
          <w:sz w:val="22"/>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FB2B0F" w:rsidRPr="00FB2B0F" w14:paraId="5919CD8F"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5F6AC2A4" w14:textId="77777777" w:rsidR="00FB2B0F" w:rsidRPr="00FB2B0F" w:rsidRDefault="00FB2B0F" w:rsidP="00FB2B0F">
            <w:pPr>
              <w:spacing w:after="0" w:line="240" w:lineRule="auto"/>
              <w:rPr>
                <w:rFonts w:eastAsia="Times New Roman"/>
                <w:b/>
                <w:bCs/>
                <w:color w:val="000000"/>
                <w:sz w:val="22"/>
                <w:lang w:eastAsia="es-SV"/>
              </w:rPr>
            </w:pPr>
            <w:proofErr w:type="spellStart"/>
            <w:r w:rsidRPr="00FB2B0F">
              <w:rPr>
                <w:rFonts w:eastAsia="Times New Roman"/>
                <w:b/>
                <w:bCs/>
                <w:color w:val="000000"/>
                <w:sz w:val="22"/>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1DB9F355" w14:textId="77777777" w:rsidR="00FB2B0F" w:rsidRPr="00FB2B0F" w:rsidRDefault="00FB2B0F" w:rsidP="00FB2B0F">
            <w:pPr>
              <w:spacing w:after="0" w:line="240" w:lineRule="auto"/>
              <w:rPr>
                <w:rFonts w:eastAsia="Times New Roman"/>
                <w:b/>
                <w:bCs/>
                <w:color w:val="000000"/>
                <w:sz w:val="22"/>
                <w:lang w:eastAsia="es-SV"/>
              </w:rPr>
            </w:pPr>
            <w:r w:rsidRPr="00FB2B0F">
              <w:rPr>
                <w:rFonts w:eastAsia="Times New Roman"/>
                <w:b/>
                <w:bCs/>
                <w:color w:val="000000"/>
                <w:sz w:val="22"/>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01B8D0FC" w14:textId="77777777" w:rsidR="00FB2B0F" w:rsidRPr="00FB2B0F" w:rsidRDefault="00FB2B0F" w:rsidP="00FB2B0F">
            <w:pPr>
              <w:spacing w:after="0" w:line="240" w:lineRule="auto"/>
              <w:rPr>
                <w:rFonts w:eastAsia="Times New Roman"/>
                <w:b/>
                <w:bCs/>
                <w:color w:val="000000"/>
                <w:sz w:val="22"/>
                <w:lang w:eastAsia="es-SV"/>
              </w:rPr>
            </w:pPr>
            <w:r w:rsidRPr="00FB2B0F">
              <w:rPr>
                <w:rFonts w:eastAsia="Times New Roman"/>
                <w:b/>
                <w:bCs/>
                <w:color w:val="000000"/>
                <w:sz w:val="22"/>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2A360381" w14:textId="77777777" w:rsidR="00FB2B0F" w:rsidRPr="00FB2B0F" w:rsidRDefault="00FB2B0F" w:rsidP="00FB2B0F">
            <w:pPr>
              <w:spacing w:after="0" w:line="240" w:lineRule="auto"/>
              <w:rPr>
                <w:rFonts w:eastAsia="Times New Roman"/>
                <w:b/>
                <w:bCs/>
                <w:color w:val="000000"/>
                <w:sz w:val="22"/>
                <w:lang w:eastAsia="es-SV"/>
              </w:rPr>
            </w:pPr>
            <w:r w:rsidRPr="00FB2B0F">
              <w:rPr>
                <w:rFonts w:eastAsia="Times New Roman"/>
                <w:b/>
                <w:bCs/>
                <w:color w:val="000000"/>
                <w:sz w:val="22"/>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753128EE" w14:textId="77777777" w:rsidR="00FB2B0F" w:rsidRPr="00FB2B0F" w:rsidRDefault="00FB2B0F" w:rsidP="00FB2B0F">
            <w:pPr>
              <w:spacing w:after="0" w:line="240" w:lineRule="auto"/>
              <w:rPr>
                <w:rFonts w:eastAsia="Times New Roman"/>
                <w:b/>
                <w:bCs/>
                <w:color w:val="000000"/>
                <w:sz w:val="22"/>
                <w:lang w:eastAsia="es-SV"/>
              </w:rPr>
            </w:pPr>
            <w:r w:rsidRPr="00FB2B0F">
              <w:rPr>
                <w:rFonts w:eastAsia="Times New Roman"/>
                <w:b/>
                <w:bCs/>
                <w:color w:val="000000"/>
                <w:sz w:val="22"/>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79FC24B9" w14:textId="77777777" w:rsidR="00FB2B0F" w:rsidRPr="00FB2B0F" w:rsidRDefault="00FB2B0F" w:rsidP="00FB2B0F">
            <w:pPr>
              <w:spacing w:after="0" w:line="240" w:lineRule="auto"/>
              <w:rPr>
                <w:rFonts w:eastAsia="Times New Roman"/>
                <w:b/>
                <w:bCs/>
                <w:color w:val="000000"/>
                <w:sz w:val="22"/>
                <w:lang w:eastAsia="es-SV"/>
              </w:rPr>
            </w:pPr>
            <w:r w:rsidRPr="00FB2B0F">
              <w:rPr>
                <w:rFonts w:eastAsia="Times New Roman"/>
                <w:b/>
                <w:bCs/>
                <w:color w:val="000000"/>
                <w:sz w:val="22"/>
                <w:lang w:eastAsia="es-SV"/>
              </w:rPr>
              <w:t>LIQUIDO</w:t>
            </w:r>
          </w:p>
        </w:tc>
      </w:tr>
      <w:tr w:rsidR="00FB2B0F" w:rsidRPr="00FB2B0F" w14:paraId="74968473"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4DEFC6A2"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02A40CF9" w14:textId="77777777" w:rsidR="00FB2B0F" w:rsidRPr="00FB2B0F" w:rsidRDefault="00FB2B0F" w:rsidP="00FB2B0F">
            <w:pPr>
              <w:spacing w:after="0" w:line="240" w:lineRule="auto"/>
              <w:rPr>
                <w:rFonts w:eastAsia="Times New Roman"/>
                <w:color w:val="000000"/>
                <w:sz w:val="22"/>
                <w:lang w:eastAsia="es-SV"/>
              </w:rPr>
            </w:pPr>
            <w:proofErr w:type="spellStart"/>
            <w:r w:rsidRPr="00FB2B0F">
              <w:rPr>
                <w:rFonts w:eastAsia="Times New Roman"/>
                <w:color w:val="000000"/>
                <w:sz w:val="22"/>
                <w:lang w:eastAsia="es-SV"/>
              </w:rPr>
              <w:t>Beatríz</w:t>
            </w:r>
            <w:proofErr w:type="spellEnd"/>
            <w:r w:rsidRPr="00FB2B0F">
              <w:rPr>
                <w:rFonts w:eastAsia="Times New Roman"/>
                <w:color w:val="000000"/>
                <w:sz w:val="22"/>
                <w:lang w:eastAsia="es-SV"/>
              </w:rPr>
              <w:t xml:space="preserve"> del Rosario Cisneros Galdámez</w:t>
            </w:r>
          </w:p>
        </w:tc>
        <w:tc>
          <w:tcPr>
            <w:tcW w:w="1378" w:type="dxa"/>
            <w:tcBorders>
              <w:top w:val="single" w:sz="4" w:space="0" w:color="auto"/>
              <w:left w:val="nil"/>
              <w:bottom w:val="single" w:sz="4" w:space="0" w:color="auto"/>
              <w:right w:val="single" w:sz="4" w:space="0" w:color="auto"/>
            </w:tcBorders>
            <w:noWrap/>
            <w:vAlign w:val="bottom"/>
            <w:hideMark/>
          </w:tcPr>
          <w:p w14:paraId="6A9250F2"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hideMark/>
          </w:tcPr>
          <w:p w14:paraId="0A383F5E"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hideMark/>
          </w:tcPr>
          <w:p w14:paraId="2AE3AF66"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hideMark/>
          </w:tcPr>
          <w:p w14:paraId="7BCCA302"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3DFCEFAF"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D643260"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lastRenderedPageBreak/>
              <w:t>2</w:t>
            </w:r>
          </w:p>
        </w:tc>
        <w:tc>
          <w:tcPr>
            <w:tcW w:w="3861" w:type="dxa"/>
            <w:tcBorders>
              <w:top w:val="single" w:sz="4" w:space="0" w:color="auto"/>
              <w:left w:val="nil"/>
              <w:bottom w:val="single" w:sz="4" w:space="0" w:color="auto"/>
              <w:right w:val="single" w:sz="4" w:space="0" w:color="auto"/>
            </w:tcBorders>
            <w:noWrap/>
            <w:vAlign w:val="bottom"/>
          </w:tcPr>
          <w:p w14:paraId="17ED7DCB"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Ana Gloria Mejía Figueroa</w:t>
            </w:r>
          </w:p>
        </w:tc>
        <w:tc>
          <w:tcPr>
            <w:tcW w:w="1378" w:type="dxa"/>
            <w:tcBorders>
              <w:top w:val="single" w:sz="4" w:space="0" w:color="auto"/>
              <w:left w:val="nil"/>
              <w:bottom w:val="single" w:sz="4" w:space="0" w:color="auto"/>
              <w:right w:val="single" w:sz="4" w:space="0" w:color="auto"/>
            </w:tcBorders>
            <w:noWrap/>
            <w:vAlign w:val="bottom"/>
          </w:tcPr>
          <w:p w14:paraId="0CFFA453"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464FB3E2"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7AB4B3A0"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015BE8C1"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56F47044"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2B83CF90"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3</w:t>
            </w:r>
          </w:p>
        </w:tc>
        <w:tc>
          <w:tcPr>
            <w:tcW w:w="3861" w:type="dxa"/>
            <w:tcBorders>
              <w:top w:val="single" w:sz="4" w:space="0" w:color="auto"/>
              <w:left w:val="nil"/>
              <w:bottom w:val="single" w:sz="4" w:space="0" w:color="auto"/>
              <w:right w:val="single" w:sz="4" w:space="0" w:color="auto"/>
            </w:tcBorders>
            <w:noWrap/>
            <w:vAlign w:val="bottom"/>
          </w:tcPr>
          <w:p w14:paraId="7ABE9516"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Rosa Hermelinda Flores Figueroa</w:t>
            </w:r>
          </w:p>
        </w:tc>
        <w:tc>
          <w:tcPr>
            <w:tcW w:w="1378" w:type="dxa"/>
            <w:tcBorders>
              <w:top w:val="single" w:sz="4" w:space="0" w:color="auto"/>
              <w:left w:val="nil"/>
              <w:bottom w:val="single" w:sz="4" w:space="0" w:color="auto"/>
              <w:right w:val="single" w:sz="4" w:space="0" w:color="auto"/>
            </w:tcBorders>
            <w:noWrap/>
            <w:vAlign w:val="bottom"/>
          </w:tcPr>
          <w:p w14:paraId="7C6A5BA8"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174B472D"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3DF648AA"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2C4E67E4"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02143A10"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7A83C3C1"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4</w:t>
            </w:r>
          </w:p>
        </w:tc>
        <w:tc>
          <w:tcPr>
            <w:tcW w:w="3861" w:type="dxa"/>
            <w:tcBorders>
              <w:top w:val="single" w:sz="4" w:space="0" w:color="auto"/>
              <w:left w:val="nil"/>
              <w:bottom w:val="single" w:sz="4" w:space="0" w:color="auto"/>
              <w:right w:val="single" w:sz="4" w:space="0" w:color="auto"/>
            </w:tcBorders>
            <w:noWrap/>
            <w:vAlign w:val="bottom"/>
          </w:tcPr>
          <w:p w14:paraId="2BF9C843"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Rosa Victoria </w:t>
            </w:r>
            <w:proofErr w:type="spellStart"/>
            <w:r w:rsidRPr="00FB2B0F">
              <w:rPr>
                <w:rFonts w:eastAsia="Times New Roman"/>
                <w:color w:val="000000"/>
                <w:sz w:val="22"/>
                <w:lang w:eastAsia="es-SV"/>
              </w:rPr>
              <w:t>Ceren</w:t>
            </w:r>
            <w:proofErr w:type="spellEnd"/>
            <w:r w:rsidRPr="00FB2B0F">
              <w:rPr>
                <w:rFonts w:eastAsia="Times New Roman"/>
                <w:color w:val="000000"/>
                <w:sz w:val="22"/>
                <w:lang w:eastAsia="es-SV"/>
              </w:rPr>
              <w:t xml:space="preserve"> de Umaña</w:t>
            </w:r>
          </w:p>
        </w:tc>
        <w:tc>
          <w:tcPr>
            <w:tcW w:w="1378" w:type="dxa"/>
            <w:tcBorders>
              <w:top w:val="single" w:sz="4" w:space="0" w:color="auto"/>
              <w:left w:val="nil"/>
              <w:bottom w:val="single" w:sz="4" w:space="0" w:color="auto"/>
              <w:right w:val="single" w:sz="4" w:space="0" w:color="auto"/>
            </w:tcBorders>
            <w:noWrap/>
            <w:vAlign w:val="bottom"/>
          </w:tcPr>
          <w:p w14:paraId="288483A4"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7EBAE11F"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625B6B74"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68363175"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234920BB"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5D042225"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5</w:t>
            </w:r>
          </w:p>
        </w:tc>
        <w:tc>
          <w:tcPr>
            <w:tcW w:w="3861" w:type="dxa"/>
            <w:tcBorders>
              <w:top w:val="single" w:sz="4" w:space="0" w:color="auto"/>
              <w:left w:val="nil"/>
              <w:bottom w:val="single" w:sz="4" w:space="0" w:color="auto"/>
              <w:right w:val="single" w:sz="4" w:space="0" w:color="auto"/>
            </w:tcBorders>
            <w:noWrap/>
            <w:vAlign w:val="bottom"/>
          </w:tcPr>
          <w:p w14:paraId="029ED757"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Tania Azucena Vásquez García</w:t>
            </w:r>
          </w:p>
        </w:tc>
        <w:tc>
          <w:tcPr>
            <w:tcW w:w="1378" w:type="dxa"/>
            <w:tcBorders>
              <w:top w:val="single" w:sz="4" w:space="0" w:color="auto"/>
              <w:left w:val="nil"/>
              <w:bottom w:val="single" w:sz="4" w:space="0" w:color="auto"/>
              <w:right w:val="single" w:sz="4" w:space="0" w:color="auto"/>
            </w:tcBorders>
            <w:noWrap/>
            <w:vAlign w:val="bottom"/>
          </w:tcPr>
          <w:p w14:paraId="22B7CC52"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026239D"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5230DC88"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3789247A"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20A515C4"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779798E"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6</w:t>
            </w:r>
          </w:p>
        </w:tc>
        <w:tc>
          <w:tcPr>
            <w:tcW w:w="3861" w:type="dxa"/>
            <w:tcBorders>
              <w:top w:val="single" w:sz="4" w:space="0" w:color="auto"/>
              <w:left w:val="nil"/>
              <w:bottom w:val="single" w:sz="4" w:space="0" w:color="auto"/>
              <w:right w:val="single" w:sz="4" w:space="0" w:color="auto"/>
            </w:tcBorders>
            <w:noWrap/>
            <w:vAlign w:val="bottom"/>
          </w:tcPr>
          <w:p w14:paraId="1A390B57"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Gladis Estela Rosales Ramírez</w:t>
            </w:r>
          </w:p>
        </w:tc>
        <w:tc>
          <w:tcPr>
            <w:tcW w:w="1378" w:type="dxa"/>
            <w:tcBorders>
              <w:top w:val="single" w:sz="4" w:space="0" w:color="auto"/>
              <w:left w:val="nil"/>
              <w:bottom w:val="single" w:sz="4" w:space="0" w:color="auto"/>
              <w:right w:val="single" w:sz="4" w:space="0" w:color="auto"/>
            </w:tcBorders>
            <w:noWrap/>
            <w:vAlign w:val="bottom"/>
          </w:tcPr>
          <w:p w14:paraId="1974B86A"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2DD369A4"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228875B9"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6818F613"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6BCA994D"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7840B207"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7</w:t>
            </w:r>
          </w:p>
        </w:tc>
        <w:tc>
          <w:tcPr>
            <w:tcW w:w="3861" w:type="dxa"/>
            <w:tcBorders>
              <w:top w:val="single" w:sz="4" w:space="0" w:color="auto"/>
              <w:left w:val="nil"/>
              <w:bottom w:val="single" w:sz="4" w:space="0" w:color="auto"/>
              <w:right w:val="single" w:sz="4" w:space="0" w:color="auto"/>
            </w:tcBorders>
            <w:noWrap/>
            <w:vAlign w:val="bottom"/>
          </w:tcPr>
          <w:p w14:paraId="64FAAEBA" w14:textId="77777777" w:rsidR="00FB2B0F" w:rsidRPr="00FB2B0F" w:rsidRDefault="00FB2B0F" w:rsidP="00FB2B0F">
            <w:pPr>
              <w:spacing w:after="0" w:line="240" w:lineRule="auto"/>
              <w:rPr>
                <w:rFonts w:eastAsia="Times New Roman"/>
                <w:color w:val="000000"/>
                <w:sz w:val="22"/>
                <w:lang w:eastAsia="es-SV"/>
              </w:rPr>
            </w:pPr>
            <w:proofErr w:type="spellStart"/>
            <w:r w:rsidRPr="00FB2B0F">
              <w:rPr>
                <w:rFonts w:eastAsia="Times New Roman"/>
                <w:color w:val="000000"/>
                <w:sz w:val="22"/>
                <w:lang w:eastAsia="es-SV"/>
              </w:rPr>
              <w:t>Maria</w:t>
            </w:r>
            <w:proofErr w:type="spellEnd"/>
            <w:r w:rsidRPr="00FB2B0F">
              <w:rPr>
                <w:rFonts w:eastAsia="Times New Roman"/>
                <w:color w:val="000000"/>
                <w:sz w:val="22"/>
                <w:lang w:eastAsia="es-SV"/>
              </w:rPr>
              <w:t xml:space="preserve"> del Carmen Salazar Galdámez</w:t>
            </w:r>
          </w:p>
        </w:tc>
        <w:tc>
          <w:tcPr>
            <w:tcW w:w="1378" w:type="dxa"/>
            <w:tcBorders>
              <w:top w:val="single" w:sz="4" w:space="0" w:color="auto"/>
              <w:left w:val="nil"/>
              <w:bottom w:val="single" w:sz="4" w:space="0" w:color="auto"/>
              <w:right w:val="single" w:sz="4" w:space="0" w:color="auto"/>
            </w:tcBorders>
            <w:noWrap/>
            <w:vAlign w:val="bottom"/>
          </w:tcPr>
          <w:p w14:paraId="000DFCE7"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33ABC98A"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605F7FA2"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4AB062C9"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1CBCD553"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56680878"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8</w:t>
            </w:r>
          </w:p>
        </w:tc>
        <w:tc>
          <w:tcPr>
            <w:tcW w:w="3861" w:type="dxa"/>
            <w:tcBorders>
              <w:top w:val="single" w:sz="4" w:space="0" w:color="auto"/>
              <w:left w:val="nil"/>
              <w:bottom w:val="single" w:sz="4" w:space="0" w:color="auto"/>
              <w:right w:val="single" w:sz="4" w:space="0" w:color="auto"/>
            </w:tcBorders>
            <w:noWrap/>
            <w:vAlign w:val="bottom"/>
          </w:tcPr>
          <w:p w14:paraId="7019DA34"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Erika </w:t>
            </w:r>
            <w:proofErr w:type="spellStart"/>
            <w:r w:rsidRPr="00FB2B0F">
              <w:rPr>
                <w:rFonts w:eastAsia="Times New Roman"/>
                <w:color w:val="000000"/>
                <w:sz w:val="22"/>
                <w:lang w:eastAsia="es-SV"/>
              </w:rPr>
              <w:t>Beatríz</w:t>
            </w:r>
            <w:proofErr w:type="spellEnd"/>
            <w:r w:rsidRPr="00FB2B0F">
              <w:rPr>
                <w:rFonts w:eastAsia="Times New Roman"/>
                <w:color w:val="000000"/>
                <w:sz w:val="22"/>
                <w:lang w:eastAsia="es-SV"/>
              </w:rPr>
              <w:t xml:space="preserve"> </w:t>
            </w:r>
            <w:proofErr w:type="spellStart"/>
            <w:r w:rsidRPr="00FB2B0F">
              <w:rPr>
                <w:rFonts w:eastAsia="Times New Roman"/>
                <w:color w:val="000000"/>
                <w:sz w:val="22"/>
                <w:lang w:eastAsia="es-SV"/>
              </w:rPr>
              <w:t>Gutierrez</w:t>
            </w:r>
            <w:proofErr w:type="spellEnd"/>
            <w:r w:rsidRPr="00FB2B0F">
              <w:rPr>
                <w:rFonts w:eastAsia="Times New Roman"/>
                <w:color w:val="000000"/>
                <w:sz w:val="22"/>
                <w:lang w:eastAsia="es-SV"/>
              </w:rPr>
              <w:t xml:space="preserve"> Pacheco</w:t>
            </w:r>
          </w:p>
        </w:tc>
        <w:tc>
          <w:tcPr>
            <w:tcW w:w="1378" w:type="dxa"/>
            <w:tcBorders>
              <w:top w:val="single" w:sz="4" w:space="0" w:color="auto"/>
              <w:left w:val="nil"/>
              <w:bottom w:val="single" w:sz="4" w:space="0" w:color="auto"/>
              <w:right w:val="single" w:sz="4" w:space="0" w:color="auto"/>
            </w:tcBorders>
            <w:noWrap/>
            <w:vAlign w:val="bottom"/>
          </w:tcPr>
          <w:p w14:paraId="2AD4EB56"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45551231"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6BA7B45F"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1BBF80CC"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4887F074"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13508202"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9</w:t>
            </w:r>
          </w:p>
        </w:tc>
        <w:tc>
          <w:tcPr>
            <w:tcW w:w="3861" w:type="dxa"/>
            <w:tcBorders>
              <w:top w:val="single" w:sz="4" w:space="0" w:color="auto"/>
              <w:left w:val="nil"/>
              <w:bottom w:val="single" w:sz="4" w:space="0" w:color="auto"/>
              <w:right w:val="single" w:sz="4" w:space="0" w:color="auto"/>
            </w:tcBorders>
            <w:noWrap/>
            <w:vAlign w:val="bottom"/>
          </w:tcPr>
          <w:p w14:paraId="12984AB1"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Ingrid </w:t>
            </w:r>
            <w:proofErr w:type="spellStart"/>
            <w:r w:rsidRPr="00FB2B0F">
              <w:rPr>
                <w:rFonts w:eastAsia="Times New Roman"/>
                <w:color w:val="000000"/>
                <w:sz w:val="22"/>
                <w:lang w:eastAsia="es-SV"/>
              </w:rPr>
              <w:t>Maria</w:t>
            </w:r>
            <w:proofErr w:type="spellEnd"/>
            <w:r w:rsidRPr="00FB2B0F">
              <w:rPr>
                <w:rFonts w:eastAsia="Times New Roman"/>
                <w:color w:val="000000"/>
                <w:sz w:val="22"/>
                <w:lang w:eastAsia="es-SV"/>
              </w:rPr>
              <w:t xml:space="preserve"> Mira Magaña</w:t>
            </w:r>
          </w:p>
        </w:tc>
        <w:tc>
          <w:tcPr>
            <w:tcW w:w="1378" w:type="dxa"/>
            <w:tcBorders>
              <w:top w:val="single" w:sz="4" w:space="0" w:color="auto"/>
              <w:left w:val="nil"/>
              <w:bottom w:val="single" w:sz="4" w:space="0" w:color="auto"/>
              <w:right w:val="single" w:sz="4" w:space="0" w:color="auto"/>
            </w:tcBorders>
            <w:noWrap/>
            <w:vAlign w:val="bottom"/>
          </w:tcPr>
          <w:p w14:paraId="7776121C"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7A1A3A7"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5F0FEB4C"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00C2B434"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5D91BB58"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22206983"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10</w:t>
            </w:r>
          </w:p>
        </w:tc>
        <w:tc>
          <w:tcPr>
            <w:tcW w:w="3861" w:type="dxa"/>
            <w:tcBorders>
              <w:top w:val="single" w:sz="4" w:space="0" w:color="auto"/>
              <w:left w:val="nil"/>
              <w:bottom w:val="single" w:sz="4" w:space="0" w:color="auto"/>
              <w:right w:val="single" w:sz="4" w:space="0" w:color="auto"/>
            </w:tcBorders>
            <w:noWrap/>
            <w:vAlign w:val="bottom"/>
          </w:tcPr>
          <w:p w14:paraId="507C7D96"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Maira Patricia Aguirre </w:t>
            </w:r>
            <w:proofErr w:type="spellStart"/>
            <w:r w:rsidRPr="00FB2B0F">
              <w:rPr>
                <w:rFonts w:eastAsia="Times New Roman"/>
                <w:color w:val="000000"/>
                <w:sz w:val="22"/>
                <w:lang w:eastAsia="es-SV"/>
              </w:rPr>
              <w:t>Perez</w:t>
            </w:r>
            <w:proofErr w:type="spellEnd"/>
          </w:p>
        </w:tc>
        <w:tc>
          <w:tcPr>
            <w:tcW w:w="1378" w:type="dxa"/>
            <w:tcBorders>
              <w:top w:val="single" w:sz="4" w:space="0" w:color="auto"/>
              <w:left w:val="nil"/>
              <w:bottom w:val="single" w:sz="4" w:space="0" w:color="auto"/>
              <w:right w:val="single" w:sz="4" w:space="0" w:color="auto"/>
            </w:tcBorders>
            <w:noWrap/>
            <w:vAlign w:val="bottom"/>
          </w:tcPr>
          <w:p w14:paraId="52EAC9C5"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144B6216"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2AFE9F77"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053857EC"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76666A4D"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3ACD0B2A"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11</w:t>
            </w:r>
          </w:p>
        </w:tc>
        <w:tc>
          <w:tcPr>
            <w:tcW w:w="3861" w:type="dxa"/>
            <w:tcBorders>
              <w:top w:val="single" w:sz="4" w:space="0" w:color="auto"/>
              <w:left w:val="nil"/>
              <w:bottom w:val="single" w:sz="4" w:space="0" w:color="auto"/>
              <w:right w:val="single" w:sz="4" w:space="0" w:color="auto"/>
            </w:tcBorders>
            <w:noWrap/>
            <w:vAlign w:val="bottom"/>
          </w:tcPr>
          <w:p w14:paraId="67322F2F"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Juana Ramos</w:t>
            </w:r>
          </w:p>
        </w:tc>
        <w:tc>
          <w:tcPr>
            <w:tcW w:w="1378" w:type="dxa"/>
            <w:tcBorders>
              <w:top w:val="single" w:sz="4" w:space="0" w:color="auto"/>
              <w:left w:val="nil"/>
              <w:bottom w:val="single" w:sz="4" w:space="0" w:color="auto"/>
              <w:right w:val="single" w:sz="4" w:space="0" w:color="auto"/>
            </w:tcBorders>
            <w:noWrap/>
            <w:vAlign w:val="bottom"/>
          </w:tcPr>
          <w:p w14:paraId="0B49119E"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D359153"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5B14D619"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496658B8"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4DE65CE6"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5208F58C"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12</w:t>
            </w:r>
          </w:p>
        </w:tc>
        <w:tc>
          <w:tcPr>
            <w:tcW w:w="3861" w:type="dxa"/>
            <w:tcBorders>
              <w:top w:val="single" w:sz="4" w:space="0" w:color="auto"/>
              <w:left w:val="nil"/>
              <w:bottom w:val="single" w:sz="4" w:space="0" w:color="auto"/>
              <w:right w:val="single" w:sz="4" w:space="0" w:color="auto"/>
            </w:tcBorders>
            <w:noWrap/>
            <w:vAlign w:val="bottom"/>
          </w:tcPr>
          <w:p w14:paraId="3CC0D327" w14:textId="77777777" w:rsidR="00FB2B0F" w:rsidRPr="00FB2B0F" w:rsidRDefault="00FB2B0F" w:rsidP="00FB2B0F">
            <w:pPr>
              <w:spacing w:after="0" w:line="240" w:lineRule="auto"/>
              <w:rPr>
                <w:rFonts w:eastAsia="Times New Roman"/>
                <w:color w:val="000000"/>
                <w:sz w:val="22"/>
                <w:lang w:eastAsia="es-SV"/>
              </w:rPr>
            </w:pPr>
            <w:proofErr w:type="spellStart"/>
            <w:r w:rsidRPr="00FB2B0F">
              <w:rPr>
                <w:rFonts w:eastAsia="Times New Roman"/>
                <w:color w:val="000000"/>
                <w:sz w:val="22"/>
                <w:lang w:eastAsia="es-SV"/>
              </w:rPr>
              <w:t>Maria</w:t>
            </w:r>
            <w:proofErr w:type="spellEnd"/>
            <w:r w:rsidRPr="00FB2B0F">
              <w:rPr>
                <w:rFonts w:eastAsia="Times New Roman"/>
                <w:color w:val="000000"/>
                <w:sz w:val="22"/>
                <w:lang w:eastAsia="es-SV"/>
              </w:rPr>
              <w:t xml:space="preserve"> Esmeralda Pineda de Mejía</w:t>
            </w:r>
          </w:p>
        </w:tc>
        <w:tc>
          <w:tcPr>
            <w:tcW w:w="1378" w:type="dxa"/>
            <w:tcBorders>
              <w:top w:val="single" w:sz="4" w:space="0" w:color="auto"/>
              <w:left w:val="nil"/>
              <w:bottom w:val="single" w:sz="4" w:space="0" w:color="auto"/>
              <w:right w:val="single" w:sz="4" w:space="0" w:color="auto"/>
            </w:tcBorders>
            <w:noWrap/>
            <w:vAlign w:val="bottom"/>
          </w:tcPr>
          <w:p w14:paraId="4C714A19"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31346D23"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434B9934"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4641304A"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5F0FC0A7"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1986D17A"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13</w:t>
            </w:r>
          </w:p>
        </w:tc>
        <w:tc>
          <w:tcPr>
            <w:tcW w:w="3861" w:type="dxa"/>
            <w:tcBorders>
              <w:top w:val="single" w:sz="4" w:space="0" w:color="auto"/>
              <w:left w:val="nil"/>
              <w:bottom w:val="single" w:sz="4" w:space="0" w:color="auto"/>
              <w:right w:val="single" w:sz="4" w:space="0" w:color="auto"/>
            </w:tcBorders>
            <w:noWrap/>
            <w:vAlign w:val="bottom"/>
          </w:tcPr>
          <w:p w14:paraId="641EFAB4"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Ana Lilian Aldana Regalado</w:t>
            </w:r>
          </w:p>
        </w:tc>
        <w:tc>
          <w:tcPr>
            <w:tcW w:w="1378" w:type="dxa"/>
            <w:tcBorders>
              <w:top w:val="single" w:sz="4" w:space="0" w:color="auto"/>
              <w:left w:val="nil"/>
              <w:bottom w:val="single" w:sz="4" w:space="0" w:color="auto"/>
              <w:right w:val="single" w:sz="4" w:space="0" w:color="auto"/>
            </w:tcBorders>
            <w:noWrap/>
            <w:vAlign w:val="bottom"/>
          </w:tcPr>
          <w:p w14:paraId="1384ACE0"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63E8CCEA"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750A080B"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1CE38270"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61A75D53"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7A5EA8D2"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14</w:t>
            </w:r>
          </w:p>
        </w:tc>
        <w:tc>
          <w:tcPr>
            <w:tcW w:w="3861" w:type="dxa"/>
            <w:tcBorders>
              <w:top w:val="single" w:sz="4" w:space="0" w:color="auto"/>
              <w:left w:val="nil"/>
              <w:bottom w:val="single" w:sz="4" w:space="0" w:color="auto"/>
              <w:right w:val="single" w:sz="4" w:space="0" w:color="auto"/>
            </w:tcBorders>
            <w:noWrap/>
            <w:vAlign w:val="bottom"/>
          </w:tcPr>
          <w:p w14:paraId="1C7F7E8C"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Rosa Maribel Cisneros Morales</w:t>
            </w:r>
          </w:p>
        </w:tc>
        <w:tc>
          <w:tcPr>
            <w:tcW w:w="1378" w:type="dxa"/>
            <w:tcBorders>
              <w:top w:val="single" w:sz="4" w:space="0" w:color="auto"/>
              <w:left w:val="nil"/>
              <w:bottom w:val="single" w:sz="4" w:space="0" w:color="auto"/>
              <w:right w:val="single" w:sz="4" w:space="0" w:color="auto"/>
            </w:tcBorders>
            <w:noWrap/>
            <w:vAlign w:val="bottom"/>
          </w:tcPr>
          <w:p w14:paraId="622676E2"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78AB9484"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10</w:t>
            </w:r>
          </w:p>
        </w:tc>
        <w:tc>
          <w:tcPr>
            <w:tcW w:w="1774" w:type="dxa"/>
            <w:tcBorders>
              <w:top w:val="single" w:sz="4" w:space="0" w:color="auto"/>
              <w:left w:val="nil"/>
              <w:bottom w:val="single" w:sz="4" w:space="0" w:color="auto"/>
              <w:right w:val="single" w:sz="4" w:space="0" w:color="auto"/>
            </w:tcBorders>
            <w:noWrap/>
            <w:vAlign w:val="bottom"/>
          </w:tcPr>
          <w:p w14:paraId="696D72AD"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26D55840"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37FFB83D"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CB41D54"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15</w:t>
            </w:r>
          </w:p>
        </w:tc>
        <w:tc>
          <w:tcPr>
            <w:tcW w:w="3861" w:type="dxa"/>
            <w:tcBorders>
              <w:top w:val="single" w:sz="4" w:space="0" w:color="auto"/>
              <w:left w:val="nil"/>
              <w:bottom w:val="single" w:sz="4" w:space="0" w:color="auto"/>
              <w:right w:val="single" w:sz="4" w:space="0" w:color="auto"/>
            </w:tcBorders>
            <w:noWrap/>
            <w:vAlign w:val="bottom"/>
          </w:tcPr>
          <w:p w14:paraId="54D61A19"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Karen Lisseth Acosta Ramos</w:t>
            </w:r>
          </w:p>
        </w:tc>
        <w:tc>
          <w:tcPr>
            <w:tcW w:w="1378" w:type="dxa"/>
            <w:tcBorders>
              <w:top w:val="single" w:sz="4" w:space="0" w:color="auto"/>
              <w:left w:val="nil"/>
              <w:bottom w:val="single" w:sz="4" w:space="0" w:color="auto"/>
              <w:right w:val="single" w:sz="4" w:space="0" w:color="auto"/>
            </w:tcBorders>
            <w:noWrap/>
            <w:vAlign w:val="bottom"/>
          </w:tcPr>
          <w:p w14:paraId="34B41137"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7B05468A"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10</w:t>
            </w:r>
          </w:p>
        </w:tc>
        <w:tc>
          <w:tcPr>
            <w:tcW w:w="1774" w:type="dxa"/>
            <w:tcBorders>
              <w:top w:val="single" w:sz="4" w:space="0" w:color="auto"/>
              <w:left w:val="nil"/>
              <w:bottom w:val="single" w:sz="4" w:space="0" w:color="auto"/>
              <w:right w:val="single" w:sz="4" w:space="0" w:color="auto"/>
            </w:tcBorders>
            <w:noWrap/>
            <w:vAlign w:val="bottom"/>
          </w:tcPr>
          <w:p w14:paraId="14701AFD"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2BC82352"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6AC9BFE8"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84BBF85"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16</w:t>
            </w:r>
          </w:p>
        </w:tc>
        <w:tc>
          <w:tcPr>
            <w:tcW w:w="3861" w:type="dxa"/>
            <w:tcBorders>
              <w:top w:val="single" w:sz="4" w:space="0" w:color="auto"/>
              <w:left w:val="nil"/>
              <w:bottom w:val="single" w:sz="4" w:space="0" w:color="auto"/>
              <w:right w:val="single" w:sz="4" w:space="0" w:color="auto"/>
            </w:tcBorders>
            <w:noWrap/>
            <w:vAlign w:val="bottom"/>
          </w:tcPr>
          <w:p w14:paraId="3CFF3678"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Mayra Odilia Morales Cisneros</w:t>
            </w:r>
          </w:p>
        </w:tc>
        <w:tc>
          <w:tcPr>
            <w:tcW w:w="1378" w:type="dxa"/>
            <w:tcBorders>
              <w:top w:val="single" w:sz="4" w:space="0" w:color="auto"/>
              <w:left w:val="nil"/>
              <w:bottom w:val="single" w:sz="4" w:space="0" w:color="auto"/>
              <w:right w:val="single" w:sz="4" w:space="0" w:color="auto"/>
            </w:tcBorders>
            <w:noWrap/>
            <w:vAlign w:val="bottom"/>
          </w:tcPr>
          <w:p w14:paraId="25D97BAD"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236A6CC6"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44DBA200"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38E2AB13"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68A5405E"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58D41679"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17</w:t>
            </w:r>
          </w:p>
        </w:tc>
        <w:tc>
          <w:tcPr>
            <w:tcW w:w="3861" w:type="dxa"/>
            <w:tcBorders>
              <w:top w:val="single" w:sz="4" w:space="0" w:color="auto"/>
              <w:left w:val="nil"/>
              <w:bottom w:val="single" w:sz="4" w:space="0" w:color="auto"/>
              <w:right w:val="single" w:sz="4" w:space="0" w:color="auto"/>
            </w:tcBorders>
            <w:noWrap/>
            <w:vAlign w:val="bottom"/>
          </w:tcPr>
          <w:p w14:paraId="5B6F0F13"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Zulma </w:t>
            </w:r>
            <w:proofErr w:type="spellStart"/>
            <w:r w:rsidRPr="00FB2B0F">
              <w:rPr>
                <w:rFonts w:eastAsia="Times New Roman"/>
                <w:color w:val="000000"/>
                <w:sz w:val="22"/>
                <w:lang w:eastAsia="es-SV"/>
              </w:rPr>
              <w:t>Beatríz</w:t>
            </w:r>
            <w:proofErr w:type="spellEnd"/>
            <w:r w:rsidRPr="00FB2B0F">
              <w:rPr>
                <w:rFonts w:eastAsia="Times New Roman"/>
                <w:color w:val="000000"/>
                <w:sz w:val="22"/>
                <w:lang w:eastAsia="es-SV"/>
              </w:rPr>
              <w:t xml:space="preserve"> Guzmán Aguilar</w:t>
            </w:r>
          </w:p>
        </w:tc>
        <w:tc>
          <w:tcPr>
            <w:tcW w:w="1378" w:type="dxa"/>
            <w:tcBorders>
              <w:top w:val="single" w:sz="4" w:space="0" w:color="auto"/>
              <w:left w:val="nil"/>
              <w:bottom w:val="single" w:sz="4" w:space="0" w:color="auto"/>
              <w:right w:val="single" w:sz="4" w:space="0" w:color="auto"/>
            </w:tcBorders>
            <w:noWrap/>
            <w:vAlign w:val="bottom"/>
          </w:tcPr>
          <w:p w14:paraId="4EA2340D"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3FB3C2FF"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6E4C762B"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065E3F0B"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49D69A55"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26A338E8"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18</w:t>
            </w:r>
          </w:p>
        </w:tc>
        <w:tc>
          <w:tcPr>
            <w:tcW w:w="3861" w:type="dxa"/>
            <w:tcBorders>
              <w:top w:val="single" w:sz="4" w:space="0" w:color="auto"/>
              <w:left w:val="nil"/>
              <w:bottom w:val="single" w:sz="4" w:space="0" w:color="auto"/>
              <w:right w:val="single" w:sz="4" w:space="0" w:color="auto"/>
            </w:tcBorders>
            <w:noWrap/>
            <w:vAlign w:val="bottom"/>
          </w:tcPr>
          <w:p w14:paraId="5ECADF31"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Lucia </w:t>
            </w:r>
            <w:proofErr w:type="spellStart"/>
            <w:r w:rsidRPr="00FB2B0F">
              <w:rPr>
                <w:rFonts w:eastAsia="Times New Roman"/>
                <w:color w:val="000000"/>
                <w:sz w:val="22"/>
                <w:lang w:eastAsia="es-SV"/>
              </w:rPr>
              <w:t>Beatríz</w:t>
            </w:r>
            <w:proofErr w:type="spellEnd"/>
            <w:r w:rsidRPr="00FB2B0F">
              <w:rPr>
                <w:rFonts w:eastAsia="Times New Roman"/>
                <w:color w:val="000000"/>
                <w:sz w:val="22"/>
                <w:lang w:eastAsia="es-SV"/>
              </w:rPr>
              <w:t xml:space="preserve"> Salguero de Mejía</w:t>
            </w:r>
          </w:p>
        </w:tc>
        <w:tc>
          <w:tcPr>
            <w:tcW w:w="1378" w:type="dxa"/>
            <w:tcBorders>
              <w:top w:val="single" w:sz="4" w:space="0" w:color="auto"/>
              <w:left w:val="nil"/>
              <w:bottom w:val="single" w:sz="4" w:space="0" w:color="auto"/>
              <w:right w:val="single" w:sz="4" w:space="0" w:color="auto"/>
            </w:tcBorders>
            <w:noWrap/>
            <w:vAlign w:val="bottom"/>
          </w:tcPr>
          <w:p w14:paraId="27E13C82"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6DB1BAD"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1EC16429"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7C2C4817"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6F8DF55D"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8EB9202"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19</w:t>
            </w:r>
          </w:p>
        </w:tc>
        <w:tc>
          <w:tcPr>
            <w:tcW w:w="3861" w:type="dxa"/>
            <w:tcBorders>
              <w:top w:val="single" w:sz="4" w:space="0" w:color="auto"/>
              <w:left w:val="nil"/>
              <w:bottom w:val="single" w:sz="4" w:space="0" w:color="auto"/>
              <w:right w:val="single" w:sz="4" w:space="0" w:color="auto"/>
            </w:tcBorders>
            <w:noWrap/>
            <w:vAlign w:val="bottom"/>
          </w:tcPr>
          <w:p w14:paraId="104D3C7B"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Pedro Alfonso Vargas Aguilar </w:t>
            </w:r>
          </w:p>
        </w:tc>
        <w:tc>
          <w:tcPr>
            <w:tcW w:w="1378" w:type="dxa"/>
            <w:tcBorders>
              <w:top w:val="single" w:sz="4" w:space="0" w:color="auto"/>
              <w:left w:val="nil"/>
              <w:bottom w:val="single" w:sz="4" w:space="0" w:color="auto"/>
              <w:right w:val="single" w:sz="4" w:space="0" w:color="auto"/>
            </w:tcBorders>
            <w:noWrap/>
            <w:vAlign w:val="bottom"/>
          </w:tcPr>
          <w:p w14:paraId="7E1607C8"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2E358057"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558946AC"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0E690FC0"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78F2DCC7" w14:textId="77777777" w:rsidTr="00B10A67">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340AEEF7" w14:textId="77777777" w:rsidR="00FB2B0F" w:rsidRPr="00FB2B0F" w:rsidRDefault="00FB2B0F" w:rsidP="00FB2B0F">
            <w:pPr>
              <w:spacing w:after="0" w:line="240" w:lineRule="auto"/>
              <w:rPr>
                <w:rFonts w:eastAsia="Times New Roman"/>
                <w:bCs/>
                <w:color w:val="000000"/>
                <w:sz w:val="22"/>
                <w:lang w:eastAsia="es-SV"/>
              </w:rPr>
            </w:pPr>
            <w:r w:rsidRPr="00FB2B0F">
              <w:rPr>
                <w:rFonts w:eastAsia="Times New Roman"/>
                <w:bCs/>
                <w:color w:val="000000"/>
                <w:sz w:val="22"/>
                <w:lang w:eastAsia="es-SV"/>
              </w:rPr>
              <w:t>20</w:t>
            </w:r>
          </w:p>
        </w:tc>
        <w:tc>
          <w:tcPr>
            <w:tcW w:w="3861" w:type="dxa"/>
            <w:tcBorders>
              <w:top w:val="single" w:sz="4" w:space="0" w:color="auto"/>
              <w:left w:val="nil"/>
              <w:bottom w:val="single" w:sz="4" w:space="0" w:color="auto"/>
              <w:right w:val="single" w:sz="4" w:space="0" w:color="auto"/>
            </w:tcBorders>
            <w:noWrap/>
            <w:vAlign w:val="bottom"/>
          </w:tcPr>
          <w:p w14:paraId="227E4F13"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Juan Antonio Mejía Figueroa</w:t>
            </w:r>
          </w:p>
        </w:tc>
        <w:tc>
          <w:tcPr>
            <w:tcW w:w="1378" w:type="dxa"/>
            <w:tcBorders>
              <w:top w:val="single" w:sz="4" w:space="0" w:color="auto"/>
              <w:left w:val="nil"/>
              <w:bottom w:val="single" w:sz="4" w:space="0" w:color="auto"/>
              <w:right w:val="single" w:sz="4" w:space="0" w:color="auto"/>
            </w:tcBorders>
            <w:noWrap/>
            <w:vAlign w:val="bottom"/>
          </w:tcPr>
          <w:p w14:paraId="62AC6178"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A242312" w14:textId="77777777" w:rsidR="00FB2B0F" w:rsidRPr="00FB2B0F" w:rsidRDefault="00FB2B0F" w:rsidP="00FB2B0F">
            <w:pPr>
              <w:spacing w:after="0" w:line="240" w:lineRule="auto"/>
              <w:jc w:val="center"/>
              <w:rPr>
                <w:rFonts w:eastAsia="Times New Roman"/>
                <w:color w:val="000000"/>
                <w:sz w:val="22"/>
                <w:lang w:eastAsia="es-SV"/>
              </w:rPr>
            </w:pPr>
            <w:r w:rsidRPr="00FB2B0F">
              <w:rPr>
                <w:rFonts w:eastAsia="Times New Roman"/>
                <w:color w:val="000000"/>
                <w:sz w:val="22"/>
                <w:lang w:eastAsia="es-SV"/>
              </w:rPr>
              <w:t>13</w:t>
            </w:r>
          </w:p>
        </w:tc>
        <w:tc>
          <w:tcPr>
            <w:tcW w:w="1774" w:type="dxa"/>
            <w:tcBorders>
              <w:top w:val="single" w:sz="4" w:space="0" w:color="auto"/>
              <w:left w:val="nil"/>
              <w:bottom w:val="single" w:sz="4" w:space="0" w:color="auto"/>
              <w:right w:val="single" w:sz="4" w:space="0" w:color="auto"/>
            </w:tcBorders>
            <w:noWrap/>
            <w:vAlign w:val="bottom"/>
          </w:tcPr>
          <w:p w14:paraId="2762214A"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xml:space="preserve">$    130.00 </w:t>
            </w:r>
          </w:p>
        </w:tc>
        <w:tc>
          <w:tcPr>
            <w:tcW w:w="1275" w:type="dxa"/>
            <w:tcBorders>
              <w:top w:val="single" w:sz="4" w:space="0" w:color="auto"/>
              <w:left w:val="nil"/>
              <w:bottom w:val="single" w:sz="4" w:space="0" w:color="auto"/>
              <w:right w:val="single" w:sz="4" w:space="0" w:color="auto"/>
            </w:tcBorders>
            <w:noWrap/>
            <w:vAlign w:val="bottom"/>
          </w:tcPr>
          <w:p w14:paraId="7AA3CCC0" w14:textId="77777777" w:rsidR="00FB2B0F" w:rsidRPr="00FB2B0F" w:rsidRDefault="00FB2B0F" w:rsidP="00FB2B0F">
            <w:pPr>
              <w:spacing w:after="0" w:line="240" w:lineRule="auto"/>
              <w:rPr>
                <w:rFonts w:eastAsia="Times New Roman"/>
                <w:color w:val="000000"/>
                <w:sz w:val="22"/>
                <w:lang w:eastAsia="es-SV"/>
              </w:rPr>
            </w:pPr>
            <w:r w:rsidRPr="00FB2B0F">
              <w:rPr>
                <w:rFonts w:eastAsia="Times New Roman"/>
                <w:color w:val="000000"/>
                <w:sz w:val="22"/>
                <w:lang w:eastAsia="es-SV"/>
              </w:rPr>
              <w:t>$    117.00</w:t>
            </w:r>
          </w:p>
        </w:tc>
      </w:tr>
      <w:tr w:rsidR="00FB2B0F" w:rsidRPr="00FB2B0F" w14:paraId="5B8CF0BC" w14:textId="77777777" w:rsidTr="00B10A67">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180CC863" w14:textId="77777777" w:rsidR="00FB2B0F" w:rsidRPr="00FB2B0F" w:rsidRDefault="00FB2B0F" w:rsidP="00FB2B0F">
            <w:pPr>
              <w:spacing w:after="0" w:line="240" w:lineRule="auto"/>
              <w:rPr>
                <w:rFonts w:eastAsia="Times New Roman"/>
                <w:b/>
                <w:bCs/>
                <w:color w:val="000000"/>
                <w:sz w:val="22"/>
                <w:lang w:eastAsia="es-SV"/>
              </w:rPr>
            </w:pPr>
            <w:r w:rsidRPr="00FB2B0F">
              <w:rPr>
                <w:rFonts w:eastAsia="Times New Roman"/>
                <w:b/>
                <w:bCs/>
                <w:color w:val="000000"/>
                <w:sz w:val="22"/>
                <w:lang w:eastAsia="es-SV"/>
              </w:rPr>
              <w:t>TOTAL</w:t>
            </w:r>
          </w:p>
        </w:tc>
        <w:tc>
          <w:tcPr>
            <w:tcW w:w="1774" w:type="dxa"/>
            <w:tcBorders>
              <w:top w:val="nil"/>
              <w:left w:val="nil"/>
              <w:bottom w:val="single" w:sz="4" w:space="0" w:color="auto"/>
              <w:right w:val="single" w:sz="4" w:space="0" w:color="auto"/>
            </w:tcBorders>
            <w:noWrap/>
            <w:vAlign w:val="bottom"/>
            <w:hideMark/>
          </w:tcPr>
          <w:p w14:paraId="3D704ED0" w14:textId="77777777" w:rsidR="00FB2B0F" w:rsidRPr="00FB2B0F" w:rsidRDefault="00FB2B0F" w:rsidP="00FB2B0F">
            <w:pPr>
              <w:spacing w:after="0" w:line="240" w:lineRule="auto"/>
              <w:rPr>
                <w:rFonts w:eastAsia="Times New Roman"/>
                <w:b/>
                <w:bCs/>
                <w:color w:val="000000"/>
                <w:sz w:val="22"/>
                <w:lang w:eastAsia="es-SV"/>
              </w:rPr>
            </w:pPr>
            <w:r w:rsidRPr="00FB2B0F">
              <w:rPr>
                <w:rFonts w:eastAsia="Times New Roman"/>
                <w:b/>
                <w:bCs/>
                <w:color w:val="000000"/>
                <w:sz w:val="22"/>
                <w:lang w:eastAsia="es-SV"/>
              </w:rPr>
              <w:t xml:space="preserve">$ 2,600.00 </w:t>
            </w:r>
          </w:p>
        </w:tc>
        <w:tc>
          <w:tcPr>
            <w:tcW w:w="1275" w:type="dxa"/>
            <w:tcBorders>
              <w:top w:val="nil"/>
              <w:left w:val="nil"/>
              <w:bottom w:val="single" w:sz="4" w:space="0" w:color="auto"/>
              <w:right w:val="single" w:sz="4" w:space="0" w:color="auto"/>
            </w:tcBorders>
            <w:noWrap/>
            <w:vAlign w:val="bottom"/>
            <w:hideMark/>
          </w:tcPr>
          <w:p w14:paraId="188C5B08" w14:textId="77777777" w:rsidR="00FB2B0F" w:rsidRPr="00FB2B0F" w:rsidRDefault="00FB2B0F" w:rsidP="00FB2B0F">
            <w:pPr>
              <w:spacing w:after="0" w:line="240" w:lineRule="auto"/>
              <w:rPr>
                <w:rFonts w:eastAsia="Times New Roman"/>
                <w:b/>
                <w:bCs/>
                <w:color w:val="000000"/>
                <w:sz w:val="22"/>
                <w:lang w:eastAsia="es-SV"/>
              </w:rPr>
            </w:pPr>
            <w:r w:rsidRPr="00FB2B0F">
              <w:rPr>
                <w:rFonts w:eastAsia="Times New Roman"/>
                <w:b/>
                <w:bCs/>
                <w:color w:val="000000"/>
                <w:sz w:val="22"/>
                <w:lang w:eastAsia="es-SV"/>
              </w:rPr>
              <w:t>$ 2,340.00</w:t>
            </w:r>
          </w:p>
        </w:tc>
      </w:tr>
    </w:tbl>
    <w:p w14:paraId="48FC4A4B" w14:textId="77777777" w:rsidR="00FB2B0F" w:rsidRPr="00FB2B0F" w:rsidRDefault="00FB2B0F" w:rsidP="00FB2B0F">
      <w:pPr>
        <w:tabs>
          <w:tab w:val="left" w:pos="1425"/>
        </w:tabs>
        <w:spacing w:after="0" w:line="240" w:lineRule="auto"/>
        <w:jc w:val="both"/>
        <w:rPr>
          <w:rFonts w:eastAsia="Times New Roman"/>
          <w:sz w:val="22"/>
          <w:lang w:val="es-MX" w:eastAsia="es-ES"/>
        </w:rPr>
      </w:pPr>
    </w:p>
    <w:p w14:paraId="11BAEB9A" w14:textId="77777777" w:rsidR="00FB2B0F" w:rsidRPr="00FB2B0F" w:rsidRDefault="00FB2B0F" w:rsidP="00FB2B0F">
      <w:pPr>
        <w:tabs>
          <w:tab w:val="left" w:pos="1425"/>
        </w:tabs>
        <w:spacing w:after="0" w:line="240" w:lineRule="auto"/>
        <w:jc w:val="both"/>
        <w:rPr>
          <w:rFonts w:eastAsia="Calibri"/>
          <w:sz w:val="22"/>
        </w:rPr>
      </w:pPr>
      <w:r w:rsidRPr="00FB2B0F">
        <w:rPr>
          <w:rFonts w:eastAsia="Calibri"/>
          <w:sz w:val="22"/>
        </w:rPr>
        <w:t xml:space="preserve">Autorizando a Tesorería a efectuar los pagos correspondientes FONDOS PROPIOS. Cuenta </w:t>
      </w:r>
      <w:proofErr w:type="spellStart"/>
      <w:r w:rsidRPr="00FB2B0F">
        <w:rPr>
          <w:rFonts w:eastAsia="Calibri"/>
          <w:sz w:val="22"/>
        </w:rPr>
        <w:t>N°</w:t>
      </w:r>
      <w:proofErr w:type="spellEnd"/>
      <w:r w:rsidRPr="00FB2B0F">
        <w:rPr>
          <w:rFonts w:eastAsia="Calibri"/>
          <w:sz w:val="22"/>
        </w:rPr>
        <w:t xml:space="preserve"> 00500003666</w:t>
      </w:r>
    </w:p>
    <w:p w14:paraId="4AED29F1" w14:textId="77777777" w:rsidR="00FB2B0F" w:rsidRPr="00FB2B0F" w:rsidRDefault="00FB2B0F" w:rsidP="00FB2B0F">
      <w:pPr>
        <w:tabs>
          <w:tab w:val="left" w:pos="1425"/>
        </w:tabs>
        <w:spacing w:after="0" w:line="240" w:lineRule="auto"/>
        <w:jc w:val="both"/>
        <w:rPr>
          <w:rFonts w:eastAsia="Calibri"/>
          <w:sz w:val="22"/>
        </w:rPr>
      </w:pPr>
    </w:p>
    <w:p w14:paraId="076EE8D5" w14:textId="77777777" w:rsidR="00C43098" w:rsidRDefault="00C43098" w:rsidP="00E85E71">
      <w:pPr>
        <w:spacing w:after="0" w:line="240" w:lineRule="auto"/>
        <w:ind w:left="708" w:hanging="708"/>
        <w:jc w:val="both"/>
        <w:rPr>
          <w:rFonts w:eastAsia="Calibri"/>
          <w:szCs w:val="24"/>
        </w:rPr>
      </w:pPr>
    </w:p>
    <w:p w14:paraId="44E6E488" w14:textId="77777777" w:rsidR="00C43098" w:rsidRDefault="00C43098" w:rsidP="00C43098">
      <w:pPr>
        <w:spacing w:after="0" w:line="240" w:lineRule="auto"/>
        <w:ind w:left="708" w:hanging="708"/>
        <w:jc w:val="both"/>
        <w:rPr>
          <w:rFonts w:eastAsia="Calibri"/>
          <w:b/>
          <w:bCs/>
          <w:szCs w:val="24"/>
          <w:u w:val="single"/>
          <w:lang w:val="es-MX"/>
        </w:rPr>
      </w:pPr>
      <w:r w:rsidRPr="00BA378D">
        <w:rPr>
          <w:rFonts w:eastAsia="Calibri"/>
          <w:b/>
          <w:bCs/>
          <w:szCs w:val="24"/>
          <w:u w:val="single"/>
          <w:lang w:val="es-MX"/>
        </w:rPr>
        <w:t>ACUERDO NÚMERO O</w:t>
      </w:r>
      <w:r>
        <w:rPr>
          <w:rFonts w:eastAsia="Calibri"/>
          <w:b/>
          <w:bCs/>
          <w:szCs w:val="24"/>
          <w:u w:val="single"/>
          <w:lang w:val="es-MX"/>
        </w:rPr>
        <w:t>NCE</w:t>
      </w:r>
      <w:r w:rsidRPr="00BA378D">
        <w:rPr>
          <w:rFonts w:eastAsia="Calibri"/>
          <w:b/>
          <w:bCs/>
          <w:szCs w:val="24"/>
          <w:u w:val="single"/>
          <w:lang w:val="es-MX"/>
        </w:rPr>
        <w:t>:</w:t>
      </w:r>
    </w:p>
    <w:p w14:paraId="68DA153D" w14:textId="77777777" w:rsidR="00C43098" w:rsidRDefault="00C43098" w:rsidP="00C43098">
      <w:pPr>
        <w:spacing w:after="0" w:line="240" w:lineRule="auto"/>
        <w:ind w:left="708" w:hanging="708"/>
        <w:jc w:val="both"/>
        <w:rPr>
          <w:rFonts w:eastAsia="Calibri"/>
          <w:szCs w:val="24"/>
          <w:lang w:val="es-MX"/>
        </w:rPr>
      </w:pPr>
      <w:r>
        <w:rPr>
          <w:rFonts w:eastAsia="Calibri"/>
          <w:szCs w:val="24"/>
          <w:lang w:val="es-MX"/>
        </w:rPr>
        <w:t>CONSIDERANDO:</w:t>
      </w:r>
    </w:p>
    <w:p w14:paraId="116DAB37" w14:textId="77777777" w:rsidR="00C43098" w:rsidRDefault="00C43098" w:rsidP="00C43098">
      <w:pPr>
        <w:spacing w:after="0" w:line="240" w:lineRule="auto"/>
        <w:ind w:left="708" w:hanging="708"/>
        <w:jc w:val="both"/>
        <w:rPr>
          <w:rFonts w:eastAsia="Calibri"/>
          <w:b/>
          <w:color w:val="000000"/>
          <w:szCs w:val="24"/>
        </w:rPr>
      </w:pPr>
      <w:r>
        <w:rPr>
          <w:rFonts w:eastAsia="Calibri"/>
          <w:szCs w:val="24"/>
          <w:lang w:val="es-MX"/>
        </w:rPr>
        <w:t xml:space="preserve">I.- Que según acuerdo número trece del acta número </w:t>
      </w:r>
      <w:r w:rsidRPr="00CC175A">
        <w:rPr>
          <w:rFonts w:eastAsia="Calibri"/>
          <w:b/>
          <w:color w:val="000000"/>
          <w:szCs w:val="24"/>
        </w:rPr>
        <w:t xml:space="preserve">CUARENTA Y </w:t>
      </w:r>
      <w:r>
        <w:rPr>
          <w:rFonts w:eastAsia="Calibri"/>
          <w:b/>
          <w:color w:val="000000"/>
          <w:szCs w:val="24"/>
        </w:rPr>
        <w:t xml:space="preserve">TRES </w:t>
      </w:r>
      <w:r w:rsidRPr="00CC175A">
        <w:rPr>
          <w:rFonts w:eastAsia="Calibri"/>
          <w:b/>
          <w:color w:val="000000"/>
          <w:szCs w:val="24"/>
        </w:rPr>
        <w:t xml:space="preserve">de sesión </w:t>
      </w:r>
    </w:p>
    <w:p w14:paraId="374E1F98" w14:textId="77777777" w:rsidR="00C43098" w:rsidRPr="004A6CFE" w:rsidRDefault="00C43098" w:rsidP="00C43098">
      <w:pPr>
        <w:spacing w:line="240" w:lineRule="auto"/>
        <w:jc w:val="both"/>
        <w:rPr>
          <w:rFonts w:eastAsia="Calibri"/>
          <w:color w:val="000000"/>
          <w:szCs w:val="24"/>
        </w:rPr>
      </w:pPr>
      <w:r w:rsidRPr="00CC175A">
        <w:rPr>
          <w:rFonts w:eastAsia="Calibri"/>
          <w:b/>
          <w:color w:val="000000"/>
          <w:szCs w:val="24"/>
        </w:rPr>
        <w:t>ordinaria de</w:t>
      </w:r>
      <w:r w:rsidRPr="00CC175A">
        <w:rPr>
          <w:rFonts w:eastAsia="Calibri"/>
          <w:color w:val="000000"/>
          <w:szCs w:val="24"/>
        </w:rPr>
        <w:t xml:space="preserve"> fecha uno</w:t>
      </w:r>
      <w:r>
        <w:rPr>
          <w:rFonts w:eastAsia="Calibri"/>
          <w:color w:val="000000"/>
          <w:szCs w:val="24"/>
        </w:rPr>
        <w:t xml:space="preserve"> de octubre del 2020, se giraron </w:t>
      </w:r>
      <w:r w:rsidRPr="00587856">
        <w:rPr>
          <w:rFonts w:eastAsia="Calibri"/>
          <w:szCs w:val="24"/>
        </w:rPr>
        <w:t xml:space="preserve">instrucciones al formulador de la carpeta del proyecto </w:t>
      </w:r>
      <w:r w:rsidRPr="004A6CFE">
        <w:rPr>
          <w:rFonts w:eastAsia="Calibri"/>
          <w:b/>
          <w:color w:val="000000"/>
          <w:szCs w:val="24"/>
        </w:rPr>
        <w:t>CONSTRUCCIÓN Y MEJORAMIENTO DE VIVIENDAS PARA PERSONAS DE ESCASOS RECURSOS ECONÓMICOS Y GRAVE NECESIDAD DEL MUNICIPIO DE METAPÁN</w:t>
      </w:r>
      <w:r>
        <w:rPr>
          <w:rFonts w:eastAsia="Calibri"/>
          <w:b/>
          <w:color w:val="000000"/>
          <w:szCs w:val="24"/>
        </w:rPr>
        <w:t xml:space="preserve">,  </w:t>
      </w:r>
      <w:r>
        <w:rPr>
          <w:rFonts w:eastAsia="Calibri"/>
          <w:bCs/>
          <w:color w:val="000000"/>
          <w:szCs w:val="24"/>
        </w:rPr>
        <w:t xml:space="preserve">la cual consiste en </w:t>
      </w:r>
      <w:r w:rsidRPr="004A6CFE">
        <w:rPr>
          <w:rFonts w:eastAsia="Calibri"/>
          <w:color w:val="000000"/>
          <w:szCs w:val="24"/>
        </w:rPr>
        <w:t xml:space="preserve">a cambiar es de 314 discos de corte de 14´´ a discos de corte de 9´´ </w:t>
      </w:r>
    </w:p>
    <w:p w14:paraId="4B1ED00D" w14:textId="77777777" w:rsidR="00C43098" w:rsidRDefault="00C43098" w:rsidP="00C43098">
      <w:pPr>
        <w:jc w:val="both"/>
        <w:rPr>
          <w:rFonts w:eastAsia="Calibri"/>
          <w:bCs/>
        </w:rPr>
      </w:pPr>
      <w:r>
        <w:rPr>
          <w:rFonts w:eastAsia="Calibri"/>
          <w:bCs/>
        </w:rPr>
        <w:t xml:space="preserve">II.- Que teniendo a la vista el presupuesto, presentado por la Arquitecta Magdalena Fajardo, correspondiente al monto de $ 844.66 Dólares </w:t>
      </w:r>
    </w:p>
    <w:p w14:paraId="782067A6" w14:textId="77777777" w:rsidR="00C43098" w:rsidRDefault="00C43098" w:rsidP="00C43098">
      <w:pPr>
        <w:tabs>
          <w:tab w:val="left" w:pos="1425"/>
        </w:tabs>
        <w:spacing w:after="0" w:line="240" w:lineRule="auto"/>
        <w:contextualSpacing/>
        <w:jc w:val="both"/>
        <w:rPr>
          <w:rFonts w:eastAsia="Calibri"/>
          <w:bCs/>
          <w:szCs w:val="24"/>
          <w:lang w:val="es-ES" w:eastAsia="es-ES"/>
        </w:rPr>
      </w:pPr>
      <w:r w:rsidRPr="00BC71E9">
        <w:rPr>
          <w:rFonts w:eastAsia="Calibri"/>
          <w:bCs/>
          <w:szCs w:val="24"/>
          <w:lang w:val="es-ES" w:eastAsia="es-ES"/>
        </w:rPr>
        <w:t>POR TANTO, El Concejo Municipal en uso de las facultades que el Código Municipal les confiere, ACUERDA:</w:t>
      </w:r>
    </w:p>
    <w:p w14:paraId="0E353ED9" w14:textId="77777777" w:rsidR="00C43098" w:rsidRPr="00BC71E9" w:rsidRDefault="00C43098" w:rsidP="00C43098">
      <w:pPr>
        <w:tabs>
          <w:tab w:val="left" w:pos="1425"/>
        </w:tabs>
        <w:spacing w:after="0" w:line="240" w:lineRule="auto"/>
        <w:contextualSpacing/>
        <w:jc w:val="both"/>
        <w:rPr>
          <w:rFonts w:eastAsia="Calibri"/>
          <w:bCs/>
          <w:szCs w:val="24"/>
          <w:lang w:val="es-ES" w:eastAsia="es-ES"/>
        </w:rPr>
      </w:pPr>
    </w:p>
    <w:p w14:paraId="2BB8C1E8" w14:textId="77777777" w:rsidR="00C43098" w:rsidRPr="00E87AE1" w:rsidRDefault="00C43098" w:rsidP="00C43098">
      <w:pPr>
        <w:spacing w:after="0"/>
        <w:jc w:val="both"/>
        <w:rPr>
          <w:rFonts w:eastAsia="Calibri"/>
          <w:bCs/>
          <w:szCs w:val="24"/>
        </w:rPr>
      </w:pPr>
      <w:r>
        <w:rPr>
          <w:rFonts w:eastAsia="Calibri"/>
          <w:bCs/>
          <w:szCs w:val="24"/>
          <w:lang w:val="es-ES"/>
        </w:rPr>
        <w:t xml:space="preserve">APROBAR el presupuesto de la </w:t>
      </w:r>
      <w:r w:rsidR="00E87AE1">
        <w:rPr>
          <w:rFonts w:eastAsia="Calibri"/>
          <w:bCs/>
          <w:szCs w:val="24"/>
          <w:lang w:val="es-ES"/>
        </w:rPr>
        <w:t>orden de cambio</w:t>
      </w:r>
      <w:r>
        <w:rPr>
          <w:rFonts w:eastAsia="Calibri"/>
          <w:bCs/>
          <w:szCs w:val="24"/>
          <w:lang w:val="es-ES"/>
        </w:rPr>
        <w:t xml:space="preserve"> 1 del proyecto </w:t>
      </w:r>
      <w:r w:rsidR="00E87AE1" w:rsidRPr="004A6CFE">
        <w:rPr>
          <w:rFonts w:eastAsia="Calibri"/>
          <w:b/>
          <w:color w:val="000000"/>
          <w:szCs w:val="24"/>
        </w:rPr>
        <w:t>CONSTRUCCIÓN Y MEJORAMIENTO DE VIVIENDAS PARA PERSONAS DE ESCASOS RECURSOS ECONÓMICOS Y GRAVE NECESIDAD DEL MUNICIPIO DE METAPÁN</w:t>
      </w:r>
      <w:r w:rsidR="00E87AE1">
        <w:rPr>
          <w:rFonts w:eastAsia="Calibri"/>
          <w:b/>
          <w:color w:val="000000"/>
          <w:szCs w:val="24"/>
        </w:rPr>
        <w:t xml:space="preserve">, </w:t>
      </w:r>
      <w:r w:rsidR="00E87AE1">
        <w:rPr>
          <w:rFonts w:eastAsia="Calibri"/>
          <w:bCs/>
          <w:color w:val="000000"/>
          <w:szCs w:val="24"/>
        </w:rPr>
        <w:t xml:space="preserve">por el monto de OCHOCIENTOS CUARENTA Y CUATRO 66/100 DÓLARES DE LOS ESTADOS UNIDOS DE AMÉRICA. ($844.66) </w:t>
      </w:r>
    </w:p>
    <w:p w14:paraId="69F3A829" w14:textId="77777777" w:rsidR="00C43098" w:rsidRDefault="00C43098" w:rsidP="00C43098">
      <w:pPr>
        <w:spacing w:after="0" w:line="240" w:lineRule="auto"/>
        <w:ind w:left="708" w:hanging="708"/>
        <w:jc w:val="both"/>
        <w:rPr>
          <w:rFonts w:eastAsia="Calibri"/>
          <w:szCs w:val="24"/>
          <w:lang w:val="es-MX"/>
        </w:rPr>
      </w:pPr>
      <w:r>
        <w:rPr>
          <w:rFonts w:eastAsia="Calibri"/>
          <w:szCs w:val="24"/>
          <w:lang w:val="es-MX"/>
        </w:rPr>
        <w:t>COMUNIQUESE.-</w:t>
      </w:r>
    </w:p>
    <w:p w14:paraId="438726A7" w14:textId="77777777" w:rsidR="00C43098" w:rsidRDefault="00C43098" w:rsidP="00E85E71">
      <w:pPr>
        <w:spacing w:after="0" w:line="240" w:lineRule="auto"/>
        <w:ind w:left="708" w:hanging="708"/>
        <w:jc w:val="both"/>
        <w:rPr>
          <w:rFonts w:eastAsia="Calibri"/>
          <w:szCs w:val="24"/>
        </w:rPr>
      </w:pPr>
    </w:p>
    <w:p w14:paraId="32E2B4E1" w14:textId="77777777" w:rsidR="00FC4D95" w:rsidRDefault="00FC4D95" w:rsidP="00E85E71">
      <w:pPr>
        <w:spacing w:after="0" w:line="240" w:lineRule="auto"/>
        <w:ind w:left="708" w:hanging="708"/>
        <w:jc w:val="both"/>
        <w:rPr>
          <w:rFonts w:eastAsia="Calibri"/>
          <w:szCs w:val="24"/>
        </w:rPr>
      </w:pPr>
    </w:p>
    <w:p w14:paraId="3E41D7E8" w14:textId="77777777" w:rsidR="00FC4D95" w:rsidRPr="00097AF7" w:rsidRDefault="00FC4D95" w:rsidP="00FC4D95">
      <w:pPr>
        <w:spacing w:after="0" w:line="240" w:lineRule="auto"/>
        <w:jc w:val="both"/>
        <w:rPr>
          <w:rFonts w:eastAsia="Calibri"/>
          <w:b/>
          <w:szCs w:val="24"/>
          <w:u w:val="single"/>
        </w:rPr>
      </w:pPr>
      <w:r w:rsidRPr="00097AF7">
        <w:rPr>
          <w:rFonts w:eastAsia="Calibri"/>
          <w:b/>
          <w:szCs w:val="24"/>
          <w:u w:val="single"/>
        </w:rPr>
        <w:t xml:space="preserve">ACUERDO NÚMERO </w:t>
      </w:r>
      <w:r>
        <w:rPr>
          <w:rFonts w:eastAsia="Calibri"/>
          <w:b/>
          <w:szCs w:val="24"/>
          <w:u w:val="single"/>
        </w:rPr>
        <w:t xml:space="preserve">DOCE:  </w:t>
      </w:r>
      <w:r w:rsidRPr="00097AF7">
        <w:rPr>
          <w:rFonts w:eastAsia="Calibri"/>
          <w:b/>
          <w:szCs w:val="24"/>
          <w:u w:val="single"/>
        </w:rPr>
        <w:t xml:space="preserve">    </w:t>
      </w:r>
    </w:p>
    <w:p w14:paraId="7F04B3A6" w14:textId="77777777" w:rsidR="00FC4D95" w:rsidRPr="00097AF7" w:rsidRDefault="00FC4D95" w:rsidP="00FC4D95">
      <w:pPr>
        <w:spacing w:after="0" w:line="240" w:lineRule="auto"/>
        <w:jc w:val="both"/>
        <w:rPr>
          <w:rFonts w:eastAsia="Calibri"/>
          <w:b/>
          <w:szCs w:val="24"/>
          <w:u w:val="single"/>
        </w:rPr>
      </w:pPr>
    </w:p>
    <w:p w14:paraId="726CD55F" w14:textId="77777777" w:rsidR="00FC4D95" w:rsidRPr="00097AF7" w:rsidRDefault="00FC4D95" w:rsidP="00FC4D95">
      <w:pPr>
        <w:spacing w:after="0" w:line="240" w:lineRule="auto"/>
        <w:jc w:val="both"/>
        <w:rPr>
          <w:rFonts w:eastAsia="Calibri"/>
        </w:rPr>
      </w:pPr>
      <w:r w:rsidRPr="00097AF7">
        <w:rPr>
          <w:rFonts w:eastAsia="Calibri"/>
        </w:rPr>
        <w:t>El Concejo Municipal, CONSIDERANDO:</w:t>
      </w:r>
    </w:p>
    <w:p w14:paraId="54429745" w14:textId="77777777" w:rsidR="00FC4D95" w:rsidRPr="00097AF7" w:rsidRDefault="00FC4D95" w:rsidP="00FC4D95">
      <w:pPr>
        <w:autoSpaceDE w:val="0"/>
        <w:autoSpaceDN w:val="0"/>
        <w:adjustRightInd w:val="0"/>
        <w:spacing w:after="0" w:line="240" w:lineRule="auto"/>
        <w:jc w:val="both"/>
        <w:rPr>
          <w:rFonts w:eastAsia="Calibri"/>
          <w:color w:val="000000"/>
        </w:rPr>
      </w:pPr>
      <w:r w:rsidRPr="00097AF7">
        <w:rPr>
          <w:rFonts w:eastAsia="Calibri"/>
          <w:color w:val="000000"/>
        </w:rPr>
        <w:t>I.- Que de conformidad al artículo 4, numeral 4 del Código Municipal, Compete a los Municipios la promoción y de la educación, la cultura, el deporte, la recreación, las ciencias y las artes;</w:t>
      </w:r>
    </w:p>
    <w:p w14:paraId="19B2125A" w14:textId="77777777" w:rsidR="00FC4D95" w:rsidRPr="00097AF7" w:rsidRDefault="00FC4D95" w:rsidP="00FC4D95">
      <w:pPr>
        <w:spacing w:after="0" w:line="240" w:lineRule="auto"/>
        <w:jc w:val="both"/>
        <w:rPr>
          <w:rFonts w:eastAsia="Calibri"/>
        </w:rPr>
      </w:pPr>
    </w:p>
    <w:p w14:paraId="5F76C9D4" w14:textId="77777777" w:rsidR="00FC4D95" w:rsidRPr="00097AF7" w:rsidRDefault="00FC4D95" w:rsidP="00FC4D95">
      <w:pPr>
        <w:spacing w:after="0" w:line="240" w:lineRule="auto"/>
        <w:jc w:val="both"/>
        <w:rPr>
          <w:rFonts w:eastAsia="Calibri"/>
          <w:color w:val="000000"/>
        </w:rPr>
      </w:pPr>
      <w:r w:rsidRPr="00097AF7">
        <w:rPr>
          <w:rFonts w:eastAsia="Calibri"/>
        </w:rPr>
        <w:t>II.- Que la Asamblea Legislativa emitió Decreto Número 1018, que contiene la interpretación auténtica del artículo 4 numeral 4 del Código Municipal, en la cual expresa que d</w:t>
      </w:r>
      <w:r w:rsidRPr="00097AF7">
        <w:rPr>
          <w:rFonts w:eastAsia="Calibri"/>
          <w:color w:val="000000"/>
        </w:rPr>
        <w:t>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w:t>
      </w:r>
    </w:p>
    <w:p w14:paraId="6B29C0A0" w14:textId="77777777" w:rsidR="00FC4D95" w:rsidRPr="00097AF7" w:rsidRDefault="00FC4D95" w:rsidP="00FC4D95">
      <w:pPr>
        <w:spacing w:after="0" w:line="240" w:lineRule="auto"/>
        <w:jc w:val="both"/>
        <w:rPr>
          <w:rFonts w:eastAsia="Times New Roman"/>
          <w:lang w:eastAsia="es-ES"/>
        </w:rPr>
      </w:pPr>
      <w:r w:rsidRPr="00097AF7">
        <w:rPr>
          <w:rFonts w:eastAsia="Calibri"/>
          <w:color w:val="000000"/>
        </w:rPr>
        <w:t xml:space="preserve">III.- </w:t>
      </w:r>
      <w:r w:rsidRPr="00097AF7">
        <w:rPr>
          <w:rFonts w:eastAsia="Calibri"/>
        </w:rPr>
        <w:t xml:space="preserve">Que </w:t>
      </w:r>
      <w:r w:rsidRPr="00097AF7">
        <w:rPr>
          <w:rFonts w:eastAsia="Times New Roman"/>
          <w:lang w:eastAsia="es-ES"/>
        </w:rPr>
        <w:t xml:space="preserve">el artículo 32 de las Disposiciones Generales del Presupuesto Municipal, ejercicio financiero fiscal dos mil veinte, establecen que podrá colaborar económicamente con la Asociación Deportivas de Metapán; fomentado con ello la cultura y el deporte; </w:t>
      </w:r>
    </w:p>
    <w:p w14:paraId="3BCFA892" w14:textId="77777777" w:rsidR="00FC4D95" w:rsidRPr="00097AF7" w:rsidRDefault="00FC4D95" w:rsidP="00FC4D95">
      <w:pPr>
        <w:spacing w:after="0" w:line="240" w:lineRule="auto"/>
        <w:jc w:val="both"/>
        <w:rPr>
          <w:rFonts w:eastAsia="Times New Roman"/>
          <w:lang w:eastAsia="es-ES"/>
        </w:rPr>
      </w:pPr>
    </w:p>
    <w:p w14:paraId="2882B8FD" w14:textId="77777777" w:rsidR="00FC4D95" w:rsidRPr="00097AF7" w:rsidRDefault="00FC4D95" w:rsidP="00FC4D95">
      <w:pPr>
        <w:spacing w:after="0" w:line="240" w:lineRule="auto"/>
        <w:jc w:val="both"/>
        <w:rPr>
          <w:rFonts w:eastAsia="Times New Roman"/>
          <w:lang w:eastAsia="es-ES"/>
        </w:rPr>
      </w:pPr>
      <w:r w:rsidRPr="00097AF7">
        <w:rPr>
          <w:rFonts w:eastAsia="Times New Roman"/>
          <w:lang w:eastAsia="es-ES"/>
        </w:rPr>
        <w:t>IV. Que se establece como condición para la aportación municipal que la Asociación Deportiva Isidro Metapán, se mantenga en primera división y que presente sus liquidaciones en tiempo y forma;</w:t>
      </w:r>
      <w:r>
        <w:rPr>
          <w:rFonts w:eastAsia="Times New Roman"/>
          <w:lang w:eastAsia="es-ES"/>
        </w:rPr>
        <w:t xml:space="preserve"> y que la temporada apertura- clausura 2020-2021, está por iniciar, por  lo que este Concejo considera conveniente reanudar los aportes hacia la Asociación; </w:t>
      </w:r>
    </w:p>
    <w:p w14:paraId="39FF947B" w14:textId="77777777" w:rsidR="00FC4D95" w:rsidRPr="00097AF7" w:rsidRDefault="00FC4D95" w:rsidP="00FC4D95">
      <w:pPr>
        <w:spacing w:after="0" w:line="240" w:lineRule="auto"/>
        <w:jc w:val="both"/>
        <w:rPr>
          <w:rFonts w:eastAsia="Times New Roman"/>
          <w:lang w:eastAsia="es-ES"/>
        </w:rPr>
      </w:pPr>
    </w:p>
    <w:p w14:paraId="1CF012F8" w14:textId="77777777" w:rsidR="00FC4D95" w:rsidRDefault="00FC4D95" w:rsidP="00FC4D95">
      <w:pPr>
        <w:spacing w:after="0" w:line="240" w:lineRule="auto"/>
        <w:jc w:val="both"/>
        <w:rPr>
          <w:rFonts w:eastAsia="Calibri"/>
        </w:rPr>
      </w:pPr>
      <w:r w:rsidRPr="00097AF7">
        <w:rPr>
          <w:rFonts w:eastAsia="Times New Roman"/>
          <w:lang w:eastAsia="es-ES"/>
        </w:rPr>
        <w:t>POR TANTO el Concejo Municipal en uso de las facultades que el Código Municipal les confiere ACUERDA:</w:t>
      </w:r>
      <w:r w:rsidRPr="00097AF7">
        <w:rPr>
          <w:rFonts w:eastAsia="Calibri"/>
        </w:rPr>
        <w:t xml:space="preserve"> </w:t>
      </w:r>
    </w:p>
    <w:p w14:paraId="4114773B" w14:textId="77777777" w:rsidR="00FC4D95" w:rsidRPr="00097AF7" w:rsidRDefault="00FC4D95" w:rsidP="00FC4D95">
      <w:pPr>
        <w:spacing w:after="0" w:line="240" w:lineRule="auto"/>
        <w:jc w:val="both"/>
        <w:rPr>
          <w:rFonts w:eastAsia="Calibri"/>
        </w:rPr>
      </w:pPr>
    </w:p>
    <w:p w14:paraId="492EE2AE" w14:textId="77777777" w:rsidR="00FC4D95" w:rsidRPr="00097AF7" w:rsidRDefault="00FC4D95" w:rsidP="00FC4D95">
      <w:pPr>
        <w:tabs>
          <w:tab w:val="left" w:pos="5750"/>
        </w:tabs>
        <w:jc w:val="both"/>
        <w:rPr>
          <w:rFonts w:eastAsia="Times New Roman"/>
          <w:lang w:eastAsia="es-ES"/>
        </w:rPr>
      </w:pPr>
      <w:r w:rsidRPr="00097AF7">
        <w:rPr>
          <w:rFonts w:eastAsia="Times New Roman"/>
          <w:lang w:eastAsia="es-ES"/>
        </w:rPr>
        <w:t xml:space="preserve">Erogar la cantidad de </w:t>
      </w:r>
      <w:r w:rsidRPr="00097AF7">
        <w:rPr>
          <w:rFonts w:eastAsia="Times New Roman"/>
          <w:b/>
          <w:lang w:eastAsia="es-ES"/>
        </w:rPr>
        <w:t>VEINTE MIL  00/100</w:t>
      </w:r>
      <w:r w:rsidRPr="00097AF7">
        <w:rPr>
          <w:rFonts w:eastAsia="Times New Roman"/>
          <w:lang w:eastAsia="es-ES"/>
        </w:rPr>
        <w:t xml:space="preserve"> </w:t>
      </w:r>
      <w:r w:rsidRPr="00097AF7">
        <w:rPr>
          <w:rFonts w:eastAsia="Times New Roman"/>
          <w:b/>
          <w:lang w:eastAsia="es-ES"/>
        </w:rPr>
        <w:t>DÓLARES DE LOS ESTADOS UNIDOS DE AMÉRICA ($20,000.00)</w:t>
      </w:r>
      <w:r w:rsidRPr="00097AF7">
        <w:rPr>
          <w:rFonts w:eastAsia="Times New Roman"/>
          <w:lang w:eastAsia="es-ES"/>
        </w:rPr>
        <w:t xml:space="preserve"> a favor de </w:t>
      </w:r>
      <w:r w:rsidRPr="00097AF7">
        <w:rPr>
          <w:rFonts w:eastAsia="Times New Roman"/>
          <w:b/>
          <w:lang w:eastAsia="es-ES"/>
        </w:rPr>
        <w:t>ASOCIACIÓN DEPORTIVA ISIDRO METAPÁN,</w:t>
      </w:r>
      <w:r w:rsidRPr="00097AF7">
        <w:rPr>
          <w:rFonts w:eastAsia="Times New Roman"/>
          <w:lang w:eastAsia="es-ES"/>
        </w:rPr>
        <w:t xml:space="preserve"> en concepto de pago por contribución para el deporte correspondiente al mes de </w:t>
      </w:r>
      <w:r>
        <w:rPr>
          <w:rFonts w:eastAsia="Times New Roman"/>
          <w:lang w:eastAsia="es-ES"/>
        </w:rPr>
        <w:t>OCTUBRE</w:t>
      </w:r>
      <w:r w:rsidRPr="00097AF7">
        <w:rPr>
          <w:rFonts w:eastAsia="Times New Roman"/>
          <w:lang w:eastAsia="es-ES"/>
        </w:rPr>
        <w:t xml:space="preserve"> del año dos mil veinte,  según recibo N°</w:t>
      </w:r>
      <w:r>
        <w:rPr>
          <w:rFonts w:eastAsia="Times New Roman"/>
          <w:lang w:eastAsia="es-ES"/>
        </w:rPr>
        <w:t>358</w:t>
      </w:r>
      <w:r w:rsidRPr="00097AF7">
        <w:rPr>
          <w:rFonts w:eastAsia="Times New Roman"/>
          <w:lang w:eastAsia="es-ES"/>
        </w:rPr>
        <w:t>. Aplicando dicho gasto al código 56303 de la línea 0101 del Presupuesto Municipal vigente, autorizando a tesorería a realizar el pago correspondiente con FONDOS PROPIOS</w:t>
      </w:r>
    </w:p>
    <w:p w14:paraId="26BB1BA8" w14:textId="77777777" w:rsidR="00B10A67" w:rsidRPr="00F67343" w:rsidRDefault="00B10A67" w:rsidP="00B10A67">
      <w:pPr>
        <w:jc w:val="both"/>
        <w:rPr>
          <w:rFonts w:eastAsia="Calibri"/>
          <w:b/>
          <w:szCs w:val="24"/>
          <w:u w:val="single"/>
        </w:rPr>
      </w:pPr>
      <w:bookmarkStart w:id="15" w:name="_Hlk53130425"/>
      <w:r w:rsidRPr="00F67343">
        <w:rPr>
          <w:rFonts w:eastAsia="Calibri"/>
          <w:b/>
          <w:szCs w:val="24"/>
          <w:u w:val="single"/>
        </w:rPr>
        <w:t xml:space="preserve">ACUERDO NÚMERO </w:t>
      </w:r>
      <w:r>
        <w:rPr>
          <w:rFonts w:eastAsia="Calibri"/>
          <w:b/>
          <w:szCs w:val="24"/>
          <w:u w:val="single"/>
        </w:rPr>
        <w:t xml:space="preserve">TRECE: </w:t>
      </w:r>
    </w:p>
    <w:p w14:paraId="7320CBD4" w14:textId="77777777" w:rsidR="00B10A67" w:rsidRDefault="00B10A67" w:rsidP="00B10A67">
      <w:pPr>
        <w:jc w:val="both"/>
        <w:rPr>
          <w:rFonts w:eastAsia="Times New Roman"/>
          <w:szCs w:val="24"/>
          <w:lang w:eastAsia="es-ES"/>
        </w:rPr>
      </w:pPr>
      <w:r w:rsidRPr="0021672D">
        <w:rPr>
          <w:rFonts w:eastAsia="Times New Roman"/>
          <w:szCs w:val="24"/>
          <w:lang w:eastAsia="es-ES"/>
        </w:rPr>
        <w:t>El Concejo Municipal CONSIDERANDO:</w:t>
      </w:r>
    </w:p>
    <w:p w14:paraId="4C386F03" w14:textId="77777777" w:rsidR="00B10A67" w:rsidRDefault="00B10A67" w:rsidP="00B10A67">
      <w:pPr>
        <w:jc w:val="both"/>
        <w:rPr>
          <w:rFonts w:eastAsia="Times New Roman"/>
          <w:szCs w:val="24"/>
          <w:lang w:eastAsia="es-ES"/>
        </w:rPr>
      </w:pPr>
      <w:r>
        <w:rPr>
          <w:rFonts w:eastAsia="Times New Roman"/>
          <w:szCs w:val="24"/>
          <w:lang w:eastAsia="es-ES"/>
        </w:rPr>
        <w:t xml:space="preserve">I.- Que se realizó la publicación en el Registro de Sistema Electrónico de Compas Públicas </w:t>
      </w:r>
      <w:proofErr w:type="spellStart"/>
      <w:r>
        <w:rPr>
          <w:rFonts w:eastAsia="Times New Roman"/>
          <w:szCs w:val="24"/>
          <w:lang w:eastAsia="es-ES"/>
        </w:rPr>
        <w:t>N°</w:t>
      </w:r>
      <w:proofErr w:type="spellEnd"/>
      <w:r>
        <w:rPr>
          <w:rFonts w:eastAsia="Times New Roman"/>
          <w:szCs w:val="24"/>
          <w:lang w:eastAsia="es-ES"/>
        </w:rPr>
        <w:t xml:space="preserve"> 20200087, y el cual fue adjudicado a Inversiones El Indio, S.A. , con fecha 06 de julio del 2020, del cual la empresa envía nota con fecha 24 de septiembre del corriente, en la cual nos explica que no podrá despachar los caños de 11/4 </w:t>
      </w:r>
      <w:r w:rsidR="005205B4">
        <w:rPr>
          <w:rFonts w:eastAsia="Times New Roman"/>
          <w:szCs w:val="24"/>
          <w:lang w:eastAsia="es-ES"/>
        </w:rPr>
        <w:t xml:space="preserve"> y los de 4´´ todos chapa 14 GV por no tener en existencia en sus bodegas y sus proveedores no tiene</w:t>
      </w:r>
      <w:r w:rsidR="00F10320">
        <w:rPr>
          <w:rFonts w:eastAsia="Times New Roman"/>
          <w:szCs w:val="24"/>
          <w:lang w:eastAsia="es-ES"/>
        </w:rPr>
        <w:t>n</w:t>
      </w:r>
      <w:r w:rsidR="005205B4">
        <w:rPr>
          <w:rFonts w:eastAsia="Times New Roman"/>
          <w:szCs w:val="24"/>
          <w:lang w:eastAsia="es-ES"/>
        </w:rPr>
        <w:t xml:space="preserve"> para despacharlo. </w:t>
      </w:r>
    </w:p>
    <w:p w14:paraId="2C07AE9E" w14:textId="77777777" w:rsidR="00DD0FC5" w:rsidRDefault="00F10320" w:rsidP="00B10A67">
      <w:pPr>
        <w:spacing w:after="0" w:line="240" w:lineRule="auto"/>
        <w:jc w:val="both"/>
        <w:rPr>
          <w:rFonts w:eastAsia="Times New Roman"/>
          <w:szCs w:val="24"/>
          <w:lang w:eastAsia="es-ES"/>
        </w:rPr>
      </w:pPr>
      <w:r>
        <w:rPr>
          <w:rFonts w:eastAsia="Times New Roman"/>
          <w:szCs w:val="24"/>
          <w:lang w:eastAsia="es-ES"/>
        </w:rPr>
        <w:t>II.</w:t>
      </w:r>
      <w:r w:rsidRPr="0021672D">
        <w:rPr>
          <w:rFonts w:eastAsia="Times New Roman"/>
          <w:szCs w:val="24"/>
          <w:lang w:eastAsia="es-ES"/>
        </w:rPr>
        <w:t xml:space="preserve">. </w:t>
      </w:r>
      <w:r w:rsidR="00DD0FC5">
        <w:rPr>
          <w:rFonts w:eastAsia="Times New Roman"/>
          <w:szCs w:val="24"/>
          <w:lang w:eastAsia="es-ES"/>
        </w:rPr>
        <w:t>–</w:t>
      </w:r>
      <w:r w:rsidR="00B10A67" w:rsidRPr="0021672D">
        <w:rPr>
          <w:rFonts w:eastAsia="Times New Roman"/>
          <w:szCs w:val="24"/>
          <w:lang w:eastAsia="es-ES"/>
        </w:rPr>
        <w:t xml:space="preserve"> </w:t>
      </w:r>
      <w:r w:rsidR="00DD0FC5">
        <w:rPr>
          <w:rFonts w:eastAsia="Times New Roman"/>
          <w:szCs w:val="24"/>
          <w:lang w:eastAsia="es-ES"/>
        </w:rPr>
        <w:t xml:space="preserve">Que la Comisión Evaluadora de Ofertas analizando la oferta presentada por ALMACENES VIDRI, S.A. DE C.V., recomienda se les adjudique debido a que cuenta con existencia en sus bodegas para hacer despacho inmediato, es una empresa con trayectoria en el mercado salvadoreño, y la calidad de tubos cumple con la exigencia requerida para el uso establecido en el proyecto: </w:t>
      </w:r>
    </w:p>
    <w:p w14:paraId="3DC2A5C9" w14:textId="77777777" w:rsidR="00B10A67" w:rsidRDefault="00B10A67" w:rsidP="00B10A67">
      <w:pPr>
        <w:spacing w:after="0" w:line="240" w:lineRule="auto"/>
        <w:jc w:val="both"/>
        <w:rPr>
          <w:szCs w:val="24"/>
        </w:rPr>
      </w:pPr>
    </w:p>
    <w:p w14:paraId="6F5EE74F" w14:textId="77777777" w:rsidR="00B10A67" w:rsidRPr="0021672D" w:rsidRDefault="00B10A67" w:rsidP="00B10A67">
      <w:pPr>
        <w:jc w:val="both"/>
        <w:rPr>
          <w:szCs w:val="24"/>
        </w:rPr>
      </w:pPr>
      <w:r w:rsidRPr="0021672D">
        <w:rPr>
          <w:szCs w:val="24"/>
        </w:rPr>
        <w:t>POR TANTO el Concejo Municipal en uso de las facultades que le confiere el Código Municipal y la Ley de Adquisiciones y Contrataciones de la Administración Pública, ACUERDA:</w:t>
      </w:r>
    </w:p>
    <w:p w14:paraId="26DCB2FE" w14:textId="77777777" w:rsidR="00B10A67" w:rsidRPr="004967EB" w:rsidRDefault="00B10A67" w:rsidP="00842726">
      <w:pPr>
        <w:numPr>
          <w:ilvl w:val="0"/>
          <w:numId w:val="29"/>
        </w:numPr>
        <w:spacing w:after="0" w:line="240" w:lineRule="auto"/>
        <w:contextualSpacing/>
        <w:jc w:val="both"/>
        <w:rPr>
          <w:rFonts w:eastAsia="Times New Roman"/>
          <w:szCs w:val="24"/>
          <w:lang w:val="es-ES" w:eastAsia="es-ES"/>
        </w:rPr>
      </w:pPr>
      <w:r w:rsidRPr="0071585C">
        <w:rPr>
          <w:rFonts w:eastAsia="Times New Roman"/>
          <w:szCs w:val="24"/>
          <w:lang w:val="es-ES" w:eastAsia="es-ES"/>
        </w:rPr>
        <w:t xml:space="preserve">ADJUDICAR </w:t>
      </w:r>
      <w:r>
        <w:rPr>
          <w:rFonts w:eastAsia="Times New Roman"/>
          <w:szCs w:val="24"/>
          <w:lang w:val="es-ES" w:eastAsia="es-ES"/>
        </w:rPr>
        <w:t xml:space="preserve">a la empresa  </w:t>
      </w:r>
      <w:r w:rsidR="00DD0FC5" w:rsidRPr="00DD0FC5">
        <w:rPr>
          <w:rFonts w:eastAsia="Times New Roman"/>
          <w:b/>
          <w:bCs/>
          <w:szCs w:val="24"/>
          <w:lang w:val="es-ES" w:eastAsia="es-ES"/>
        </w:rPr>
        <w:t>ALMACENES</w:t>
      </w:r>
      <w:r w:rsidR="00DD0FC5">
        <w:rPr>
          <w:rFonts w:eastAsia="Times New Roman"/>
          <w:szCs w:val="24"/>
          <w:lang w:val="es-ES" w:eastAsia="es-ES"/>
        </w:rPr>
        <w:t xml:space="preserve"> </w:t>
      </w:r>
      <w:r w:rsidR="00DD0FC5" w:rsidRPr="00DD0FC5">
        <w:rPr>
          <w:rFonts w:eastAsia="Times New Roman"/>
          <w:b/>
          <w:bCs/>
          <w:szCs w:val="24"/>
          <w:lang w:eastAsia="es-ES"/>
        </w:rPr>
        <w:t>VIDRI, S.A. DE C.V</w:t>
      </w:r>
      <w:r w:rsidR="00DD0FC5">
        <w:rPr>
          <w:rFonts w:eastAsia="Times New Roman"/>
          <w:b/>
          <w:bCs/>
          <w:szCs w:val="24"/>
          <w:lang w:eastAsia="es-ES"/>
        </w:rPr>
        <w:t xml:space="preserve">; </w:t>
      </w:r>
      <w:r w:rsidR="00DD0FC5">
        <w:rPr>
          <w:rFonts w:eastAsia="Times New Roman"/>
          <w:szCs w:val="24"/>
          <w:lang w:eastAsia="es-ES"/>
        </w:rPr>
        <w:t xml:space="preserve"> por el monto de OCHO MIL SETECIENTOS TREINTA Y CUATRO 20/100 DÓLARES DE LOS ESTADOS UNIDOS DE AMÉRICA. ($8,734.20) para el suministro de 180 tubo</w:t>
      </w:r>
      <w:r w:rsidR="004967EB">
        <w:rPr>
          <w:rFonts w:eastAsia="Times New Roman"/>
          <w:szCs w:val="24"/>
          <w:lang w:eastAsia="es-ES"/>
        </w:rPr>
        <w:t>s</w:t>
      </w:r>
      <w:r w:rsidR="00DD0FC5">
        <w:rPr>
          <w:rFonts w:eastAsia="Times New Roman"/>
          <w:szCs w:val="24"/>
          <w:lang w:eastAsia="es-ES"/>
        </w:rPr>
        <w:t xml:space="preserve"> redondo galvanizado chapa #14</w:t>
      </w:r>
      <w:r w:rsidR="004967EB">
        <w:rPr>
          <w:rFonts w:eastAsia="Times New Roman"/>
          <w:szCs w:val="24"/>
          <w:lang w:eastAsia="es-ES"/>
        </w:rPr>
        <w:t xml:space="preserve"> </w:t>
      </w:r>
      <w:r w:rsidR="00DD0FC5">
        <w:rPr>
          <w:rFonts w:eastAsia="Times New Roman"/>
          <w:szCs w:val="24"/>
          <w:lang w:eastAsia="es-ES"/>
        </w:rPr>
        <w:t xml:space="preserve">x 1 ¼´´ x 6m, 60 caños galvanizado chapa #14 de 4´´x6m, </w:t>
      </w:r>
      <w:r w:rsidR="004967EB">
        <w:rPr>
          <w:rFonts w:eastAsia="Times New Roman"/>
          <w:szCs w:val="24"/>
          <w:lang w:eastAsia="es-ES"/>
        </w:rPr>
        <w:t xml:space="preserve"> para uso dentro del proyecto </w:t>
      </w:r>
      <w:r w:rsidR="004967EB" w:rsidRPr="00DF4664">
        <w:rPr>
          <w:rFonts w:eastAsia="Calibri"/>
          <w:b/>
        </w:rPr>
        <w:t>MODERNIZACION DE LAMPARAS DE ALUMBRADO PUBLICO DE TECNOLOGIA CONVENCIONAL (VAPOR DE SODIO Y MERCURIO)  POR LAMPARAS CON TECNOLOGIA LED EN LA ZONA URBANA DEL MUNICIPIO DE  METAPÁN</w:t>
      </w:r>
      <w:r w:rsidR="004967EB">
        <w:rPr>
          <w:rFonts w:eastAsia="Calibri"/>
          <w:b/>
        </w:rPr>
        <w:t xml:space="preserve">, </w:t>
      </w:r>
      <w:r w:rsidR="004967EB">
        <w:rPr>
          <w:rFonts w:eastAsia="Calibri"/>
          <w:bCs/>
        </w:rPr>
        <w:t xml:space="preserve">código </w:t>
      </w:r>
      <w:proofErr w:type="spellStart"/>
      <w:r w:rsidR="004967EB">
        <w:rPr>
          <w:rFonts w:eastAsia="Calibri"/>
          <w:bCs/>
        </w:rPr>
        <w:t>N°</w:t>
      </w:r>
      <w:proofErr w:type="spellEnd"/>
      <w:r w:rsidR="004967EB">
        <w:rPr>
          <w:rFonts w:eastAsia="Calibri"/>
          <w:bCs/>
        </w:rPr>
        <w:t xml:space="preserve"> 20011</w:t>
      </w:r>
    </w:p>
    <w:p w14:paraId="7BCB8653" w14:textId="77777777" w:rsidR="004967EB" w:rsidRDefault="004967EB" w:rsidP="004967EB">
      <w:pPr>
        <w:spacing w:after="0" w:line="240" w:lineRule="auto"/>
        <w:ind w:left="720"/>
        <w:contextualSpacing/>
        <w:jc w:val="both"/>
        <w:rPr>
          <w:rFonts w:eastAsia="Times New Roman"/>
          <w:szCs w:val="24"/>
          <w:lang w:val="es-ES" w:eastAsia="es-ES"/>
        </w:rPr>
      </w:pPr>
    </w:p>
    <w:p w14:paraId="49ED0601" w14:textId="77777777" w:rsidR="00B10A67" w:rsidRPr="0021672D" w:rsidRDefault="00B10A67" w:rsidP="00B10A67">
      <w:pPr>
        <w:spacing w:after="0" w:line="240" w:lineRule="auto"/>
        <w:contextualSpacing/>
        <w:jc w:val="both"/>
        <w:rPr>
          <w:rFonts w:eastAsia="Times New Roman"/>
          <w:szCs w:val="24"/>
          <w:lang w:eastAsia="es-ES"/>
        </w:rPr>
      </w:pPr>
      <w:r w:rsidRPr="0021672D">
        <w:rPr>
          <w:rFonts w:eastAsia="Times New Roman"/>
          <w:szCs w:val="24"/>
          <w:lang w:val="es-ES" w:eastAsia="es-ES"/>
        </w:rPr>
        <w:t xml:space="preserve">COMUNIQUESE. </w:t>
      </w:r>
    </w:p>
    <w:bookmarkEnd w:id="15"/>
    <w:p w14:paraId="250C24EA" w14:textId="77777777" w:rsidR="00B10A67" w:rsidRDefault="00B10A67" w:rsidP="00B10A67">
      <w:pPr>
        <w:jc w:val="both"/>
        <w:rPr>
          <w:rFonts w:eastAsia="Calibri"/>
          <w:bCs/>
          <w:szCs w:val="24"/>
        </w:rPr>
      </w:pPr>
    </w:p>
    <w:p w14:paraId="5DF0E299" w14:textId="77777777" w:rsidR="00D919FF" w:rsidRPr="00D919FF" w:rsidRDefault="00D919FF" w:rsidP="00EA653F">
      <w:pPr>
        <w:jc w:val="both"/>
        <w:rPr>
          <w:rFonts w:eastAsia="Calibri"/>
          <w:b/>
          <w:szCs w:val="24"/>
          <w:u w:val="single"/>
        </w:rPr>
      </w:pPr>
      <w:r w:rsidRPr="00D919FF">
        <w:rPr>
          <w:rFonts w:eastAsia="Calibri"/>
          <w:b/>
          <w:szCs w:val="24"/>
          <w:u w:val="single"/>
        </w:rPr>
        <w:t>ACUERDO NÚMERO CATORCE:</w:t>
      </w:r>
    </w:p>
    <w:p w14:paraId="7D31ED42" w14:textId="77777777" w:rsidR="00D919FF" w:rsidRDefault="00D919FF" w:rsidP="00EA653F">
      <w:pPr>
        <w:jc w:val="both"/>
        <w:rPr>
          <w:rFonts w:eastAsia="Calibri"/>
          <w:bCs/>
          <w:szCs w:val="24"/>
        </w:rPr>
      </w:pPr>
      <w:r>
        <w:rPr>
          <w:rFonts w:eastAsia="Calibri"/>
          <w:bCs/>
          <w:szCs w:val="24"/>
        </w:rPr>
        <w:t>El Concejo Municipal CONSIDERANDO:</w:t>
      </w:r>
    </w:p>
    <w:p w14:paraId="7F67E978" w14:textId="77777777" w:rsidR="00D919FF" w:rsidRDefault="00D919FF" w:rsidP="00EA653F">
      <w:pPr>
        <w:spacing w:after="0" w:line="240" w:lineRule="auto"/>
        <w:jc w:val="both"/>
        <w:rPr>
          <w:rFonts w:eastAsia="Calibri"/>
          <w:color w:val="000000"/>
        </w:rPr>
      </w:pPr>
      <w:r>
        <w:rPr>
          <w:rFonts w:eastAsia="Calibri"/>
          <w:bCs/>
          <w:szCs w:val="24"/>
        </w:rPr>
        <w:t xml:space="preserve">I.- Que según acuerdo número veinticinco del acta número </w:t>
      </w:r>
      <w:r>
        <w:rPr>
          <w:rFonts w:eastAsia="Calibri"/>
          <w:b/>
          <w:color w:val="000000"/>
          <w:szCs w:val="24"/>
        </w:rPr>
        <w:t>DOS</w:t>
      </w:r>
      <w:r w:rsidRPr="00D40B92">
        <w:rPr>
          <w:rFonts w:eastAsia="Calibri"/>
          <w:b/>
          <w:color w:val="000000"/>
          <w:szCs w:val="24"/>
        </w:rPr>
        <w:t xml:space="preserve"> de sesión ordinaria </w:t>
      </w:r>
      <w:r w:rsidRPr="00D40B92">
        <w:rPr>
          <w:rFonts w:eastAsia="Calibri"/>
          <w:color w:val="000000"/>
          <w:szCs w:val="24"/>
        </w:rPr>
        <w:t>de</w:t>
      </w:r>
      <w:r>
        <w:rPr>
          <w:rFonts w:eastAsia="Calibri"/>
          <w:color w:val="000000"/>
          <w:szCs w:val="24"/>
        </w:rPr>
        <w:t xml:space="preserve"> </w:t>
      </w:r>
      <w:r w:rsidRPr="00D40B92">
        <w:rPr>
          <w:rFonts w:eastAsia="Calibri"/>
          <w:color w:val="000000"/>
          <w:szCs w:val="24"/>
        </w:rPr>
        <w:t xml:space="preserve">fecha </w:t>
      </w:r>
      <w:r>
        <w:rPr>
          <w:rFonts w:eastAsia="Calibri"/>
          <w:color w:val="000000"/>
          <w:szCs w:val="24"/>
        </w:rPr>
        <w:t>catorce</w:t>
      </w:r>
      <w:r w:rsidRPr="00D40B92">
        <w:rPr>
          <w:rFonts w:eastAsia="Calibri"/>
          <w:color w:val="000000"/>
          <w:szCs w:val="24"/>
        </w:rPr>
        <w:t xml:space="preserve"> de enero</w:t>
      </w:r>
      <w:r>
        <w:rPr>
          <w:rFonts w:eastAsia="Calibri"/>
          <w:color w:val="000000"/>
          <w:szCs w:val="24"/>
        </w:rPr>
        <w:t xml:space="preserve"> del 2020, se acordó ejecutar el proyecto </w:t>
      </w:r>
      <w:r w:rsidRPr="00182275">
        <w:rPr>
          <w:rFonts w:eastAsia="Calibri"/>
          <w:b/>
        </w:rPr>
        <w:t>ARCHIVO</w:t>
      </w:r>
      <w:r w:rsidR="00EA653F">
        <w:rPr>
          <w:rFonts w:eastAsia="Calibri"/>
          <w:b/>
        </w:rPr>
        <w:t xml:space="preserve"> </w:t>
      </w:r>
      <w:r w:rsidRPr="00182275">
        <w:rPr>
          <w:rFonts w:eastAsia="Calibri"/>
          <w:b/>
        </w:rPr>
        <w:t xml:space="preserve">CENTRAL MUNICIPAL </w:t>
      </w:r>
      <w:r>
        <w:rPr>
          <w:rFonts w:eastAsia="Calibri"/>
          <w:color w:val="000000"/>
        </w:rPr>
        <w:t xml:space="preserve">, código </w:t>
      </w:r>
      <w:proofErr w:type="spellStart"/>
      <w:r>
        <w:rPr>
          <w:rFonts w:eastAsia="Calibri"/>
          <w:color w:val="000000"/>
        </w:rPr>
        <w:t>N°</w:t>
      </w:r>
      <w:proofErr w:type="spellEnd"/>
      <w:r>
        <w:rPr>
          <w:rFonts w:eastAsia="Calibri"/>
          <w:color w:val="000000"/>
        </w:rPr>
        <w:t xml:space="preserve"> 20201</w:t>
      </w:r>
    </w:p>
    <w:p w14:paraId="5074A165" w14:textId="77777777" w:rsidR="00D22C97" w:rsidRDefault="00D22C97" w:rsidP="00EA653F">
      <w:pPr>
        <w:spacing w:after="0" w:line="240" w:lineRule="auto"/>
        <w:jc w:val="both"/>
        <w:rPr>
          <w:rFonts w:eastAsia="Calibri"/>
          <w:color w:val="000000"/>
        </w:rPr>
      </w:pPr>
    </w:p>
    <w:p w14:paraId="256082D3" w14:textId="77777777" w:rsidR="00D919FF" w:rsidRDefault="00D919FF" w:rsidP="00EA653F">
      <w:pPr>
        <w:spacing w:after="0" w:line="240" w:lineRule="auto"/>
        <w:jc w:val="both"/>
        <w:rPr>
          <w:rFonts w:eastAsia="Calibri"/>
          <w:bCs/>
          <w:szCs w:val="24"/>
        </w:rPr>
      </w:pPr>
      <w:r>
        <w:rPr>
          <w:rFonts w:eastAsia="Calibri"/>
          <w:bCs/>
          <w:szCs w:val="24"/>
        </w:rPr>
        <w:t xml:space="preserve">II.- Que la supervisión del proyecto Ing. Erika Ramos, con fecha 05 de octubre del dos mil veinte, manifiesta que la formulación de la carpeta tiene problemas técnicos atribuibles al formulador y considerando que el proyecto </w:t>
      </w:r>
      <w:proofErr w:type="spellStart"/>
      <w:r>
        <w:rPr>
          <w:rFonts w:eastAsia="Calibri"/>
          <w:bCs/>
          <w:szCs w:val="24"/>
        </w:rPr>
        <w:t>esta</w:t>
      </w:r>
      <w:proofErr w:type="spellEnd"/>
      <w:r>
        <w:rPr>
          <w:rFonts w:eastAsia="Calibri"/>
          <w:bCs/>
          <w:szCs w:val="24"/>
        </w:rPr>
        <w:t xml:space="preserve"> en una etapa de cimentaciones aún se pueden realizar los cambios necesarios, por lo que ve factible realizar modificaciones a la carpeta t</w:t>
      </w:r>
      <w:r w:rsidR="003A2803">
        <w:rPr>
          <w:rFonts w:eastAsia="Calibri"/>
          <w:bCs/>
          <w:szCs w:val="24"/>
        </w:rPr>
        <w:t xml:space="preserve">écnica. </w:t>
      </w:r>
    </w:p>
    <w:p w14:paraId="0287980C" w14:textId="77777777" w:rsidR="00D22C97" w:rsidRDefault="00D22C97" w:rsidP="00EA653F">
      <w:pPr>
        <w:spacing w:after="0" w:line="240" w:lineRule="auto"/>
        <w:jc w:val="both"/>
        <w:rPr>
          <w:rFonts w:eastAsia="Calibri"/>
          <w:bCs/>
          <w:szCs w:val="24"/>
        </w:rPr>
      </w:pPr>
    </w:p>
    <w:p w14:paraId="26E0AB19" w14:textId="77777777" w:rsidR="003A2803" w:rsidRDefault="003A2803" w:rsidP="00EA653F">
      <w:pPr>
        <w:spacing w:after="0" w:line="240" w:lineRule="auto"/>
        <w:jc w:val="both"/>
        <w:rPr>
          <w:rFonts w:eastAsia="Calibri"/>
          <w:bCs/>
          <w:szCs w:val="24"/>
        </w:rPr>
      </w:pPr>
      <w:r>
        <w:rPr>
          <w:rFonts w:eastAsia="Calibri"/>
          <w:bCs/>
          <w:szCs w:val="24"/>
        </w:rPr>
        <w:t xml:space="preserve">III.- Que este Concejo considera conveniente realizar la orden de cambio </w:t>
      </w:r>
      <w:proofErr w:type="spellStart"/>
      <w:r>
        <w:rPr>
          <w:rFonts w:eastAsia="Calibri"/>
          <w:bCs/>
          <w:szCs w:val="24"/>
        </w:rPr>
        <w:t>n°</w:t>
      </w:r>
      <w:proofErr w:type="spellEnd"/>
      <w:r>
        <w:rPr>
          <w:rFonts w:eastAsia="Calibri"/>
          <w:bCs/>
          <w:szCs w:val="24"/>
        </w:rPr>
        <w:t xml:space="preserve"> 1 la cual consiste en *) paredes de bloque de 15x20x40 </w:t>
      </w:r>
      <w:proofErr w:type="spellStart"/>
      <w:r>
        <w:rPr>
          <w:rFonts w:eastAsia="Calibri"/>
          <w:bCs/>
          <w:szCs w:val="24"/>
        </w:rPr>
        <w:t>cms</w:t>
      </w:r>
      <w:proofErr w:type="spellEnd"/>
      <w:r>
        <w:rPr>
          <w:rFonts w:eastAsia="Calibri"/>
          <w:bCs/>
          <w:szCs w:val="24"/>
        </w:rPr>
        <w:t xml:space="preserve">, *) elaboración de bloque, *) soleras intermedias y coronamiento; *) losa densa, *) techo de lámina </w:t>
      </w:r>
      <w:proofErr w:type="spellStart"/>
      <w:r>
        <w:rPr>
          <w:rFonts w:eastAsia="Calibri"/>
          <w:bCs/>
          <w:szCs w:val="24"/>
        </w:rPr>
        <w:t>zincalum</w:t>
      </w:r>
      <w:proofErr w:type="spellEnd"/>
      <w:r>
        <w:rPr>
          <w:rFonts w:eastAsia="Calibri"/>
          <w:bCs/>
          <w:szCs w:val="24"/>
        </w:rPr>
        <w:t>, *) vigas        (v-1) y (v-2)</w:t>
      </w:r>
    </w:p>
    <w:p w14:paraId="1410B468" w14:textId="77777777" w:rsidR="00F46C79" w:rsidRDefault="00F46C79" w:rsidP="00EA653F">
      <w:pPr>
        <w:spacing w:after="0" w:line="240" w:lineRule="auto"/>
        <w:jc w:val="both"/>
        <w:rPr>
          <w:rFonts w:eastAsia="Calibri"/>
          <w:bCs/>
          <w:szCs w:val="24"/>
        </w:rPr>
      </w:pPr>
      <w:r>
        <w:rPr>
          <w:rFonts w:eastAsia="Calibri"/>
          <w:bCs/>
          <w:szCs w:val="24"/>
        </w:rPr>
        <w:t>POR TANTO, El Concejo Municipal en uso de las facultades que el Código Municipal les confiere ACUERDA:</w:t>
      </w:r>
    </w:p>
    <w:p w14:paraId="5FE5A77C" w14:textId="77777777" w:rsidR="00F46C79" w:rsidRDefault="00F46C79" w:rsidP="00EA653F">
      <w:pPr>
        <w:spacing w:after="0" w:line="240" w:lineRule="auto"/>
        <w:jc w:val="both"/>
        <w:rPr>
          <w:rFonts w:eastAsia="Calibri"/>
          <w:bCs/>
          <w:szCs w:val="24"/>
        </w:rPr>
      </w:pPr>
    </w:p>
    <w:p w14:paraId="0857389C" w14:textId="77777777" w:rsidR="00F46C79" w:rsidRDefault="00F46C79" w:rsidP="00EA653F">
      <w:pPr>
        <w:spacing w:after="0" w:line="240" w:lineRule="auto"/>
        <w:jc w:val="both"/>
        <w:rPr>
          <w:rFonts w:eastAsia="Calibri"/>
          <w:bCs/>
          <w:szCs w:val="24"/>
        </w:rPr>
      </w:pPr>
      <w:r>
        <w:rPr>
          <w:rFonts w:eastAsia="Calibri"/>
          <w:bCs/>
          <w:szCs w:val="24"/>
        </w:rPr>
        <w:t xml:space="preserve">Girar instrucciones al formulador de la carpeta, </w:t>
      </w:r>
      <w:proofErr w:type="spellStart"/>
      <w:r>
        <w:rPr>
          <w:rFonts w:eastAsia="Calibri"/>
          <w:bCs/>
          <w:szCs w:val="24"/>
        </w:rPr>
        <w:t>Tec</w:t>
      </w:r>
      <w:proofErr w:type="spellEnd"/>
      <w:r>
        <w:rPr>
          <w:rFonts w:eastAsia="Calibri"/>
          <w:bCs/>
          <w:szCs w:val="24"/>
        </w:rPr>
        <w:t xml:space="preserve">. Julio Cesar </w:t>
      </w:r>
      <w:proofErr w:type="spellStart"/>
      <w:r>
        <w:rPr>
          <w:rFonts w:eastAsia="Calibri"/>
          <w:bCs/>
          <w:szCs w:val="24"/>
        </w:rPr>
        <w:t>Ortíz</w:t>
      </w:r>
      <w:proofErr w:type="spellEnd"/>
      <w:r>
        <w:rPr>
          <w:rFonts w:eastAsia="Calibri"/>
          <w:bCs/>
          <w:szCs w:val="24"/>
        </w:rPr>
        <w:t xml:space="preserve"> Cerna, para que elabore</w:t>
      </w:r>
    </w:p>
    <w:p w14:paraId="1523761E" w14:textId="77777777" w:rsidR="00EA653F" w:rsidRDefault="00F46C79" w:rsidP="00EA653F">
      <w:pPr>
        <w:spacing w:after="0" w:line="240" w:lineRule="auto"/>
        <w:rPr>
          <w:rFonts w:eastAsia="Calibri"/>
          <w:b/>
        </w:rPr>
      </w:pPr>
      <w:r>
        <w:rPr>
          <w:rFonts w:eastAsia="Calibri"/>
          <w:bCs/>
          <w:szCs w:val="24"/>
        </w:rPr>
        <w:t xml:space="preserve">el presupuesto de la orden de cambio N ° 1 del proyecto </w:t>
      </w:r>
      <w:r w:rsidRPr="00182275">
        <w:rPr>
          <w:rFonts w:eastAsia="Calibri"/>
          <w:b/>
        </w:rPr>
        <w:t xml:space="preserve">ARCHIVO </w:t>
      </w:r>
      <w:r w:rsidR="00EA653F">
        <w:rPr>
          <w:rFonts w:eastAsia="Calibri"/>
          <w:b/>
        </w:rPr>
        <w:t>CENTRAL MUNICIPAL</w:t>
      </w:r>
      <w:r w:rsidR="00D22C97">
        <w:rPr>
          <w:rFonts w:eastAsia="Calibri"/>
          <w:b/>
        </w:rPr>
        <w:t xml:space="preserve">, código </w:t>
      </w:r>
      <w:proofErr w:type="spellStart"/>
      <w:r w:rsidR="00D22C97">
        <w:rPr>
          <w:rFonts w:eastAsia="Calibri"/>
          <w:b/>
        </w:rPr>
        <w:t>N°</w:t>
      </w:r>
      <w:proofErr w:type="spellEnd"/>
      <w:r w:rsidR="00D22C97">
        <w:rPr>
          <w:rFonts w:eastAsia="Calibri"/>
          <w:b/>
        </w:rPr>
        <w:t xml:space="preserve"> 20201</w:t>
      </w:r>
    </w:p>
    <w:p w14:paraId="0C770E48" w14:textId="77777777" w:rsidR="00D22C97" w:rsidRDefault="00D22C97" w:rsidP="00EA653F">
      <w:pPr>
        <w:spacing w:after="0" w:line="240" w:lineRule="auto"/>
        <w:rPr>
          <w:rFonts w:eastAsia="Calibri"/>
          <w:b/>
        </w:rPr>
      </w:pPr>
      <w:r>
        <w:rPr>
          <w:rFonts w:eastAsia="Calibri"/>
          <w:b/>
        </w:rPr>
        <w:t xml:space="preserve">COMUNIQUESE. </w:t>
      </w:r>
    </w:p>
    <w:p w14:paraId="4E6B882B" w14:textId="77777777" w:rsidR="00EA653F" w:rsidRDefault="00EA653F" w:rsidP="00EA653F"/>
    <w:p w14:paraId="0E53B350" w14:textId="77777777" w:rsidR="003A2803" w:rsidRPr="00132261" w:rsidRDefault="00132261" w:rsidP="00D919FF">
      <w:pPr>
        <w:spacing w:after="0" w:line="240" w:lineRule="auto"/>
        <w:ind w:left="708" w:hanging="708"/>
        <w:jc w:val="both"/>
        <w:rPr>
          <w:rFonts w:eastAsia="Calibri"/>
          <w:b/>
          <w:bCs/>
          <w:szCs w:val="24"/>
          <w:u w:val="single"/>
        </w:rPr>
      </w:pPr>
      <w:r w:rsidRPr="00132261">
        <w:rPr>
          <w:rFonts w:eastAsia="Calibri"/>
          <w:b/>
          <w:bCs/>
          <w:szCs w:val="24"/>
          <w:u w:val="single"/>
        </w:rPr>
        <w:t>ACUERDO NÚMERO QUINCE:</w:t>
      </w:r>
    </w:p>
    <w:p w14:paraId="3C12C7CC" w14:textId="77777777" w:rsidR="00887038" w:rsidRPr="00D0302D" w:rsidRDefault="00132261" w:rsidP="00D0302D">
      <w:pPr>
        <w:numPr>
          <w:ilvl w:val="12"/>
          <w:numId w:val="0"/>
        </w:numPr>
        <w:tabs>
          <w:tab w:val="left" w:pos="-720"/>
        </w:tabs>
        <w:suppressAutoHyphens/>
        <w:jc w:val="both"/>
        <w:rPr>
          <w:rFonts w:eastAsia="Calibri"/>
          <w:spacing w:val="-3"/>
          <w:szCs w:val="24"/>
        </w:rPr>
      </w:pPr>
      <w:r>
        <w:rPr>
          <w:rFonts w:eastAsia="Calibri"/>
          <w:szCs w:val="24"/>
        </w:rPr>
        <w:t xml:space="preserve">El Concejo Municipal en uso de las facultades que el Código Municipal les </w:t>
      </w:r>
      <w:r w:rsidR="00EB7592">
        <w:rPr>
          <w:rFonts w:eastAsia="Calibri"/>
          <w:szCs w:val="24"/>
        </w:rPr>
        <w:t>confiere y de conformidad al Art. 3 del,</w:t>
      </w:r>
      <w:r w:rsidR="00774084">
        <w:rPr>
          <w:rFonts w:eastAsia="Calibri"/>
          <w:szCs w:val="24"/>
        </w:rPr>
        <w:t xml:space="preserve"> numeral 5) Código Municipa</w:t>
      </w:r>
      <w:r w:rsidR="00396DB7">
        <w:rPr>
          <w:rFonts w:eastAsia="Calibri"/>
          <w:szCs w:val="24"/>
        </w:rPr>
        <w:t>l</w:t>
      </w:r>
      <w:r w:rsidR="00887038">
        <w:rPr>
          <w:rFonts w:eastAsia="Calibri"/>
          <w:szCs w:val="24"/>
        </w:rPr>
        <w:t>; el Concejo Municipal con 09 votos a favor</w:t>
      </w:r>
      <w:r w:rsidR="00887038" w:rsidRPr="00D02E68">
        <w:rPr>
          <w:rFonts w:eastAsia="Calibri"/>
          <w:spacing w:val="-3"/>
          <w:szCs w:val="24"/>
        </w:rPr>
        <w:t xml:space="preserve">, los cuales corresponden a los señores Prof. José Rigoberto Pinto Rivera, Alcalde Municipal, Lic. Ramón Alberto Calderón Hernández, Síndico Municipal, </w:t>
      </w:r>
      <w:r w:rsidR="00887038" w:rsidRPr="00D02E68">
        <w:rPr>
          <w:rFonts w:eastAsia="Calibri"/>
          <w:szCs w:val="24"/>
        </w:rPr>
        <w:t xml:space="preserve">José Roberto Lemus Morataya, Primer Regidor Propietario, Pedro Antonio Sanabria Salazar,  Segundo Regidor Propietario, Jesús Peraza Arriola, Tercer Regidor Propietario,  </w:t>
      </w:r>
      <w:proofErr w:type="spellStart"/>
      <w:r w:rsidR="00887038" w:rsidRPr="00D02E68">
        <w:rPr>
          <w:rFonts w:eastAsia="Calibri"/>
          <w:szCs w:val="24"/>
        </w:rPr>
        <w:t>Victor</w:t>
      </w:r>
      <w:proofErr w:type="spellEnd"/>
      <w:r w:rsidR="00887038" w:rsidRPr="00D02E68">
        <w:rPr>
          <w:rFonts w:eastAsia="Calibri"/>
          <w:szCs w:val="24"/>
        </w:rPr>
        <w:t xml:space="preserve"> Manuel </w:t>
      </w:r>
      <w:proofErr w:type="spellStart"/>
      <w:r w:rsidR="00887038" w:rsidRPr="00D02E68">
        <w:rPr>
          <w:rFonts w:eastAsia="Calibri"/>
          <w:szCs w:val="24"/>
        </w:rPr>
        <w:t>Pleitez</w:t>
      </w:r>
      <w:proofErr w:type="spellEnd"/>
      <w:r w:rsidR="00887038" w:rsidRPr="00D02E68">
        <w:rPr>
          <w:rFonts w:eastAsia="Calibri"/>
          <w:szCs w:val="24"/>
        </w:rPr>
        <w:t xml:space="preserve"> Guerra, Cuarto Regidor Propietario,  Alejandro Lemus </w:t>
      </w:r>
      <w:proofErr w:type="spellStart"/>
      <w:r w:rsidR="00887038" w:rsidRPr="00D02E68">
        <w:rPr>
          <w:rFonts w:eastAsia="Calibri"/>
          <w:szCs w:val="24"/>
        </w:rPr>
        <w:t>Mazariego</w:t>
      </w:r>
      <w:proofErr w:type="spellEnd"/>
      <w:r w:rsidR="00887038" w:rsidRPr="00D02E68">
        <w:rPr>
          <w:rFonts w:eastAsia="Calibri"/>
          <w:szCs w:val="24"/>
        </w:rPr>
        <w:t xml:space="preserve">, Quinto Regidor Propietario, Lic. José Atilio Granados Hernández, Sexto Regidor Propietario, Ricardo Alberto Polanco </w:t>
      </w:r>
      <w:proofErr w:type="spellStart"/>
      <w:r w:rsidR="00887038" w:rsidRPr="00D02E68">
        <w:rPr>
          <w:rFonts w:eastAsia="Calibri"/>
          <w:szCs w:val="24"/>
        </w:rPr>
        <w:t>Verganza</w:t>
      </w:r>
      <w:proofErr w:type="spellEnd"/>
      <w:r w:rsidR="00887038" w:rsidRPr="00D02E68">
        <w:rPr>
          <w:rFonts w:eastAsia="Calibri"/>
          <w:szCs w:val="24"/>
        </w:rPr>
        <w:t>, Noveno Regidor Propietario</w:t>
      </w:r>
      <w:r w:rsidR="00887038" w:rsidRPr="00D02E68">
        <w:rPr>
          <w:rFonts w:eastAsia="Calibri"/>
          <w:spacing w:val="-3"/>
          <w:szCs w:val="24"/>
        </w:rPr>
        <w:t xml:space="preserve">; y 3 votos en contra, los cuales corresponden a los señores </w:t>
      </w:r>
      <w:r w:rsidR="00887038" w:rsidRPr="00D02E68">
        <w:rPr>
          <w:rFonts w:eastAsia="Calibri"/>
          <w:szCs w:val="24"/>
        </w:rPr>
        <w:t>Julio Enrique Martínez Heredia, Séptimo Regidor Propietario</w:t>
      </w:r>
      <w:r w:rsidR="00887038" w:rsidRPr="00D02E68">
        <w:rPr>
          <w:rFonts w:eastAsia="Calibri"/>
          <w:spacing w:val="-3"/>
          <w:szCs w:val="24"/>
        </w:rPr>
        <w:t xml:space="preserve">, José Misael Posadas Mejía, Octavo Regidor Propietario, Sr. Nelson Eduardo Figueroa Castillo, Décimo Regidor Propietario,  </w:t>
      </w:r>
      <w:r w:rsidR="006B5C66">
        <w:rPr>
          <w:rFonts w:eastAsia="Calibri"/>
          <w:spacing w:val="-3"/>
          <w:szCs w:val="24"/>
        </w:rPr>
        <w:t>ACUERDA:</w:t>
      </w:r>
      <w:r w:rsidR="00887038">
        <w:rPr>
          <w:rFonts w:eastAsia="Calibri"/>
          <w:szCs w:val="24"/>
        </w:rPr>
        <w:t xml:space="preserve"> APROBAR EL </w:t>
      </w:r>
      <w:r w:rsidR="00EB7592">
        <w:rPr>
          <w:rFonts w:eastAsia="Calibri"/>
          <w:szCs w:val="24"/>
        </w:rPr>
        <w:t xml:space="preserve"> </w:t>
      </w:r>
      <w:r w:rsidR="00887038" w:rsidRPr="00022B02">
        <w:rPr>
          <w:b/>
          <w:szCs w:val="24"/>
        </w:rPr>
        <w:t>REGLAMENTO PARA LA ADMINISTRACIÓN Y DOTACION DE INSUMOS AGRICOLAS PARA PERSONAS DE ESCASOS RECURSOS ECONÓMICOS DEL MUNICIPIO DE METAPA</w:t>
      </w:r>
      <w:r w:rsidR="00887038">
        <w:rPr>
          <w:b/>
          <w:szCs w:val="24"/>
        </w:rPr>
        <w:t>N</w:t>
      </w:r>
    </w:p>
    <w:p w14:paraId="3787BEBE" w14:textId="77777777" w:rsidR="00D0302D" w:rsidRPr="00BC1351" w:rsidRDefault="00D0302D" w:rsidP="00D0302D">
      <w:pPr>
        <w:spacing w:after="0" w:line="240" w:lineRule="auto"/>
        <w:jc w:val="both"/>
        <w:rPr>
          <w:rFonts w:eastAsia="Calibri"/>
          <w:szCs w:val="24"/>
        </w:rPr>
      </w:pPr>
      <w:r w:rsidRPr="00BC1351">
        <w:rPr>
          <w:rFonts w:eastAsia="Calibri"/>
          <w:szCs w:val="24"/>
        </w:rPr>
        <w:t>Los votos en contra corresponden a los señores José Misael Posadas Mejía, Octavo Regidor Propietario, Sr. Nelson Eduardo Figueroa Castillo, Décimo Regidor Propietario, los cuales argumentan que no es un proyecto realmente que beneficie la agricultura en el Municipio de Metapán, porque no se hace un estudio socioeconómico de los beneficiados. y no llega realmente al agricultor, se hacen entrega en zonas que no tienen nada que ver con la agricultura y a raíz de la queja de tantos agricultores que no salen beneficiados, es por ello que votan en contra.</w:t>
      </w:r>
    </w:p>
    <w:p w14:paraId="6DAD4C7F" w14:textId="77777777" w:rsidR="00D0302D" w:rsidRPr="00BC1351" w:rsidRDefault="00D0302D" w:rsidP="00D0302D">
      <w:pPr>
        <w:spacing w:after="0" w:line="240" w:lineRule="auto"/>
        <w:jc w:val="both"/>
        <w:rPr>
          <w:rFonts w:eastAsia="Calibri"/>
          <w:szCs w:val="24"/>
        </w:rPr>
      </w:pPr>
    </w:p>
    <w:p w14:paraId="2C5C9D4C" w14:textId="77777777" w:rsidR="00D0302D" w:rsidRPr="00BC1351" w:rsidRDefault="00D0302D" w:rsidP="00D0302D">
      <w:pPr>
        <w:spacing w:after="0" w:line="240" w:lineRule="auto"/>
        <w:rPr>
          <w:rFonts w:eastAsia="Calibri"/>
          <w:szCs w:val="24"/>
        </w:rPr>
      </w:pPr>
      <w:r w:rsidRPr="00BC1351">
        <w:rPr>
          <w:rFonts w:eastAsia="Calibri"/>
          <w:szCs w:val="24"/>
        </w:rPr>
        <w:t xml:space="preserve">COMUNÍQUESE </w:t>
      </w:r>
    </w:p>
    <w:p w14:paraId="780B3B81" w14:textId="77777777" w:rsidR="00EB7592" w:rsidRDefault="00EB7592" w:rsidP="00EB7592">
      <w:pPr>
        <w:spacing w:after="0" w:line="240" w:lineRule="auto"/>
        <w:jc w:val="both"/>
        <w:rPr>
          <w:rFonts w:eastAsia="Calibri"/>
          <w:szCs w:val="24"/>
        </w:rPr>
      </w:pPr>
    </w:p>
    <w:p w14:paraId="61F6CE54" w14:textId="77777777" w:rsidR="00A45A8C" w:rsidRDefault="00A45A8C" w:rsidP="00EB7592">
      <w:pPr>
        <w:spacing w:after="0" w:line="240" w:lineRule="auto"/>
        <w:jc w:val="both"/>
        <w:rPr>
          <w:rFonts w:eastAsia="Calibri"/>
          <w:szCs w:val="24"/>
        </w:rPr>
      </w:pPr>
    </w:p>
    <w:p w14:paraId="54566021" w14:textId="77777777" w:rsidR="005A0149" w:rsidRDefault="005A0149" w:rsidP="00EB7592">
      <w:pPr>
        <w:spacing w:after="0" w:line="240" w:lineRule="auto"/>
        <w:jc w:val="both"/>
        <w:rPr>
          <w:rFonts w:eastAsia="Calibri"/>
          <w:szCs w:val="24"/>
        </w:rPr>
      </w:pPr>
    </w:p>
    <w:p w14:paraId="10B2B63F" w14:textId="77777777" w:rsidR="005A0149" w:rsidRDefault="005A0149" w:rsidP="00EB7592">
      <w:pPr>
        <w:spacing w:after="0" w:line="240" w:lineRule="auto"/>
        <w:jc w:val="both"/>
        <w:rPr>
          <w:rFonts w:eastAsia="Calibri"/>
          <w:szCs w:val="24"/>
        </w:rPr>
      </w:pPr>
    </w:p>
    <w:p w14:paraId="330643B6" w14:textId="77777777" w:rsidR="00A45A8C" w:rsidRPr="00405828" w:rsidRDefault="00A45A8C" w:rsidP="00A45A8C">
      <w:pPr>
        <w:spacing w:after="0" w:line="240" w:lineRule="auto"/>
        <w:jc w:val="both"/>
        <w:rPr>
          <w:b/>
          <w:szCs w:val="24"/>
          <w:u w:val="single"/>
        </w:rPr>
      </w:pPr>
      <w:bookmarkStart w:id="16" w:name="_Hlk53151053"/>
      <w:r w:rsidRPr="00405828">
        <w:rPr>
          <w:b/>
          <w:szCs w:val="24"/>
          <w:u w:val="single"/>
        </w:rPr>
        <w:lastRenderedPageBreak/>
        <w:t xml:space="preserve">ACUERDO NÚMERO </w:t>
      </w:r>
      <w:r w:rsidR="00DD262C">
        <w:rPr>
          <w:b/>
          <w:szCs w:val="24"/>
          <w:u w:val="single"/>
        </w:rPr>
        <w:t xml:space="preserve">DIECISÉIS: </w:t>
      </w:r>
      <w:r w:rsidRPr="00405828">
        <w:rPr>
          <w:b/>
          <w:szCs w:val="24"/>
          <w:u w:val="single"/>
        </w:rPr>
        <w:t xml:space="preserve">     </w:t>
      </w:r>
    </w:p>
    <w:p w14:paraId="12607922" w14:textId="77777777" w:rsidR="00A45A8C" w:rsidRPr="00405828" w:rsidRDefault="00A45A8C" w:rsidP="00A45A8C">
      <w:pPr>
        <w:spacing w:after="0" w:line="240" w:lineRule="auto"/>
        <w:contextualSpacing/>
        <w:jc w:val="both"/>
        <w:rPr>
          <w:rFonts w:eastAsia="Times New Roman"/>
          <w:szCs w:val="24"/>
          <w:lang w:val="es-ES" w:eastAsia="es-ES"/>
        </w:rPr>
      </w:pPr>
      <w:r w:rsidRPr="00405828">
        <w:rPr>
          <w:szCs w:val="24"/>
        </w:rPr>
        <w:t xml:space="preserve">El Concejo Municipal en uso de las facultades que el código Municipal les confiere </w:t>
      </w:r>
      <w:r w:rsidRPr="00405828">
        <w:rPr>
          <w:b/>
          <w:szCs w:val="24"/>
        </w:rPr>
        <w:t xml:space="preserve">ACUERDA: </w:t>
      </w:r>
      <w:r w:rsidRPr="00405828">
        <w:rPr>
          <w:szCs w:val="24"/>
        </w:rPr>
        <w:t>EROGAR</w:t>
      </w:r>
      <w:r w:rsidRPr="00405828">
        <w:rPr>
          <w:rFonts w:eastAsia="Times New Roman"/>
          <w:szCs w:val="24"/>
          <w:lang w:val="es-ES" w:eastAsia="es-ES"/>
        </w:rPr>
        <w:t xml:space="preserve"> la cantidad de </w:t>
      </w:r>
      <w:r w:rsidR="00DD262C">
        <w:rPr>
          <w:rFonts w:eastAsia="Times New Roman"/>
          <w:b/>
          <w:szCs w:val="24"/>
          <w:lang w:eastAsia="es-ES"/>
        </w:rPr>
        <w:t>CUARENTA Y NUEVE 80/100</w:t>
      </w:r>
      <w:r w:rsidRPr="00405828">
        <w:rPr>
          <w:rFonts w:eastAsia="Times New Roman"/>
          <w:b/>
          <w:szCs w:val="24"/>
          <w:lang w:eastAsia="es-ES"/>
        </w:rPr>
        <w:t xml:space="preserve"> DÓLARES DE LOS ESTADOS UNIDOS DE </w:t>
      </w:r>
      <w:proofErr w:type="gramStart"/>
      <w:r w:rsidRPr="00405828">
        <w:rPr>
          <w:rFonts w:eastAsia="Times New Roman"/>
          <w:b/>
          <w:szCs w:val="24"/>
          <w:lang w:eastAsia="es-ES"/>
        </w:rPr>
        <w:t xml:space="preserve">AMÉRICA </w:t>
      </w:r>
      <w:r w:rsidRPr="00405828">
        <w:rPr>
          <w:rFonts w:eastAsia="Times New Roman"/>
          <w:b/>
          <w:szCs w:val="24"/>
          <w:lang w:val="es-ES" w:eastAsia="es-ES"/>
        </w:rPr>
        <w:t xml:space="preserve"> (</w:t>
      </w:r>
      <w:proofErr w:type="gramEnd"/>
      <w:r w:rsidRPr="00405828">
        <w:rPr>
          <w:rFonts w:eastAsia="Times New Roman"/>
          <w:b/>
          <w:szCs w:val="24"/>
          <w:lang w:val="es-ES" w:eastAsia="es-ES"/>
        </w:rPr>
        <w:t>$</w:t>
      </w:r>
      <w:r w:rsidR="00DD262C">
        <w:rPr>
          <w:rFonts w:eastAsia="Times New Roman"/>
          <w:b/>
          <w:szCs w:val="24"/>
          <w:lang w:val="es-ES" w:eastAsia="es-ES"/>
        </w:rPr>
        <w:t>49.80</w:t>
      </w:r>
      <w:r w:rsidRPr="00405828">
        <w:rPr>
          <w:rFonts w:eastAsia="Times New Roman"/>
          <w:b/>
          <w:szCs w:val="24"/>
          <w:lang w:val="es-ES" w:eastAsia="es-ES"/>
        </w:rPr>
        <w:t xml:space="preserve">)  </w:t>
      </w:r>
      <w:r w:rsidRPr="00405828">
        <w:rPr>
          <w:rFonts w:eastAsia="Times New Roman"/>
          <w:szCs w:val="24"/>
          <w:lang w:val="es-ES" w:eastAsia="es-ES"/>
        </w:rPr>
        <w:t xml:space="preserve"> A favor de </w:t>
      </w:r>
      <w:r w:rsidRPr="00405828">
        <w:rPr>
          <w:rFonts w:eastAsia="Times New Roman"/>
          <w:b/>
          <w:szCs w:val="24"/>
          <w:lang w:val="es-ES" w:eastAsia="es-ES"/>
        </w:rPr>
        <w:t xml:space="preserve">DIRECCIÓN GENERAL DE TESORERÍA V/ </w:t>
      </w:r>
      <w:r w:rsidRPr="00405828">
        <w:rPr>
          <w:rFonts w:eastAsia="Times New Roman"/>
          <w:szCs w:val="24"/>
          <w:lang w:val="es-ES" w:eastAsia="es-ES"/>
        </w:rPr>
        <w:t xml:space="preserve">pago por publicación en el Diario Oficial, publicación de decreto número </w:t>
      </w:r>
      <w:r w:rsidR="00DD262C">
        <w:rPr>
          <w:rFonts w:eastAsia="Times New Roman"/>
          <w:szCs w:val="24"/>
          <w:lang w:val="es-ES" w:eastAsia="es-ES"/>
        </w:rPr>
        <w:t>nueve</w:t>
      </w:r>
      <w:r w:rsidRPr="00405828">
        <w:rPr>
          <w:rFonts w:eastAsia="Times New Roman"/>
          <w:szCs w:val="24"/>
          <w:lang w:val="es-ES" w:eastAsia="es-ES"/>
        </w:rPr>
        <w:t xml:space="preserve">, el cual contiene “ </w:t>
      </w:r>
      <w:r w:rsidR="00DD262C">
        <w:rPr>
          <w:rFonts w:eastAsia="Times New Roman"/>
          <w:szCs w:val="24"/>
          <w:lang w:val="es-ES" w:eastAsia="es-ES"/>
        </w:rPr>
        <w:t xml:space="preserve">reforma a la </w:t>
      </w:r>
      <w:r w:rsidRPr="00405828">
        <w:rPr>
          <w:rFonts w:eastAsia="Times New Roman"/>
          <w:szCs w:val="24"/>
          <w:lang w:val="es-ES" w:eastAsia="es-ES"/>
        </w:rPr>
        <w:t xml:space="preserve">ordenanza transitoria de dispensa de multas e intereses moratorios de tasas e impuestos del Municipio de Metapán, Departamento de Santa Ana.  Dicho gasto deberá aplicarse al código </w:t>
      </w:r>
      <w:proofErr w:type="spellStart"/>
      <w:r w:rsidRPr="00405828">
        <w:rPr>
          <w:rFonts w:eastAsia="Times New Roman"/>
          <w:szCs w:val="24"/>
          <w:lang w:val="es-ES" w:eastAsia="es-ES"/>
        </w:rPr>
        <w:t>N°</w:t>
      </w:r>
      <w:proofErr w:type="spellEnd"/>
      <w:r w:rsidRPr="00405828">
        <w:rPr>
          <w:rFonts w:eastAsia="Times New Roman"/>
          <w:szCs w:val="24"/>
          <w:lang w:val="es-ES" w:eastAsia="es-ES"/>
        </w:rPr>
        <w:t>. 54313 de la línea 0101 del Presupuesto Municipal Vigente</w:t>
      </w:r>
      <w:r w:rsidRPr="00405828">
        <w:rPr>
          <w:szCs w:val="24"/>
        </w:rPr>
        <w:t xml:space="preserve">. </w:t>
      </w:r>
      <w:r w:rsidRPr="00405828">
        <w:rPr>
          <w:rFonts w:eastAsia="Times New Roman"/>
          <w:szCs w:val="24"/>
        </w:rPr>
        <w:t>A</w:t>
      </w:r>
      <w:r w:rsidRPr="00405828">
        <w:rPr>
          <w:rFonts w:eastAsia="Times New Roman"/>
          <w:szCs w:val="24"/>
          <w:lang w:eastAsia="es-ES"/>
        </w:rPr>
        <w:t xml:space="preserve">utorizando a Tesorería a efectuar los pagos correspondientes FONDOS PROPIOS. </w:t>
      </w:r>
      <w:proofErr w:type="spellStart"/>
      <w:r w:rsidRPr="00405828">
        <w:rPr>
          <w:rFonts w:eastAsia="Times New Roman"/>
          <w:szCs w:val="24"/>
          <w:lang w:eastAsia="es-SV"/>
        </w:rPr>
        <w:t>N°</w:t>
      </w:r>
      <w:proofErr w:type="spellEnd"/>
      <w:r w:rsidRPr="00405828">
        <w:rPr>
          <w:rFonts w:eastAsia="Times New Roman"/>
          <w:szCs w:val="24"/>
          <w:lang w:eastAsia="es-SV"/>
        </w:rPr>
        <w:t xml:space="preserve"> </w:t>
      </w:r>
      <w:r w:rsidRPr="00405828">
        <w:rPr>
          <w:rFonts w:eastAsia="Times New Roman"/>
          <w:szCs w:val="24"/>
          <w:lang w:eastAsia="es-ES"/>
        </w:rPr>
        <w:t>00500003666.</w:t>
      </w:r>
    </w:p>
    <w:p w14:paraId="1A13C2EE" w14:textId="77777777" w:rsidR="00A45A8C" w:rsidRDefault="00A45A8C" w:rsidP="00A45A8C">
      <w:pPr>
        <w:pStyle w:val="Prrafodelista"/>
        <w:spacing w:after="0" w:line="240" w:lineRule="auto"/>
        <w:jc w:val="both"/>
        <w:rPr>
          <w:rFonts w:eastAsia="Times New Roman"/>
          <w:szCs w:val="24"/>
          <w:lang w:eastAsia="es-ES"/>
        </w:rPr>
      </w:pPr>
    </w:p>
    <w:bookmarkEnd w:id="16"/>
    <w:p w14:paraId="0329D312" w14:textId="77777777" w:rsidR="00A45A8C" w:rsidRDefault="008432CC" w:rsidP="00EB7592">
      <w:pPr>
        <w:spacing w:after="0" w:line="240" w:lineRule="auto"/>
        <w:jc w:val="both"/>
        <w:rPr>
          <w:rFonts w:eastAsia="Calibri"/>
          <w:b/>
          <w:bCs/>
          <w:szCs w:val="24"/>
          <w:u w:val="single"/>
        </w:rPr>
      </w:pPr>
      <w:r w:rsidRPr="008432CC">
        <w:rPr>
          <w:rFonts w:eastAsia="Calibri"/>
          <w:b/>
          <w:bCs/>
          <w:szCs w:val="24"/>
          <w:u w:val="single"/>
        </w:rPr>
        <w:t>ACUERDO NÚMERO DIECISIETE:</w:t>
      </w:r>
    </w:p>
    <w:p w14:paraId="76930C43" w14:textId="77777777" w:rsidR="008432CC" w:rsidRDefault="008432CC" w:rsidP="00EB7592">
      <w:pPr>
        <w:spacing w:after="0" w:line="240" w:lineRule="auto"/>
        <w:jc w:val="both"/>
        <w:rPr>
          <w:rFonts w:eastAsia="Calibri"/>
          <w:szCs w:val="24"/>
        </w:rPr>
      </w:pPr>
      <w:r>
        <w:rPr>
          <w:rFonts w:eastAsia="Calibri"/>
          <w:szCs w:val="24"/>
        </w:rPr>
        <w:t>El Concejo Municipal en uso de las facultades que el Código Municipal les confiere y de conformidad al Art. 3 del, numeral 5) Código Municipal, POR UNANIMIDAD ACUERDA:</w:t>
      </w:r>
    </w:p>
    <w:p w14:paraId="024A656D" w14:textId="77777777" w:rsidR="008432CC" w:rsidRPr="008432CC" w:rsidRDefault="008432CC" w:rsidP="00E43895">
      <w:pPr>
        <w:spacing w:after="0" w:line="240" w:lineRule="auto"/>
        <w:jc w:val="both"/>
        <w:rPr>
          <w:rFonts w:eastAsia="Calibri"/>
          <w:szCs w:val="24"/>
        </w:rPr>
      </w:pPr>
    </w:p>
    <w:p w14:paraId="7B21AD2F" w14:textId="77777777" w:rsidR="00E542EA" w:rsidRPr="00E542EA" w:rsidRDefault="00E43895" w:rsidP="00842726">
      <w:pPr>
        <w:pStyle w:val="Prrafodelista"/>
        <w:numPr>
          <w:ilvl w:val="0"/>
          <w:numId w:val="30"/>
        </w:numPr>
        <w:jc w:val="both"/>
        <w:rPr>
          <w:bCs/>
          <w:szCs w:val="24"/>
        </w:rPr>
      </w:pPr>
      <w:r w:rsidRPr="00E542EA">
        <w:rPr>
          <w:bCs/>
          <w:szCs w:val="24"/>
        </w:rPr>
        <w:t>APROBAR EL REGLAMENTO TRANSITORIO DE PRESTACIÓN ECONÓMICA POR RETIRO VOLUNTARIO PARA LOS EMPLEADOS DE LA ALCALDIA MUNICIPAL DE METAPÁN, DEPARTAMENTO DE SANTA ANA.</w:t>
      </w:r>
    </w:p>
    <w:p w14:paraId="55FDD2D2" w14:textId="77777777" w:rsidR="00E542EA" w:rsidRPr="00E542EA" w:rsidRDefault="00E542EA" w:rsidP="00E542EA">
      <w:pPr>
        <w:pStyle w:val="Prrafodelista"/>
        <w:jc w:val="both"/>
        <w:rPr>
          <w:bCs/>
          <w:szCs w:val="24"/>
        </w:rPr>
      </w:pPr>
    </w:p>
    <w:p w14:paraId="058D9EAE" w14:textId="77777777" w:rsidR="00E542EA" w:rsidRPr="00E542EA" w:rsidRDefault="00E43895" w:rsidP="00842726">
      <w:pPr>
        <w:pStyle w:val="Prrafodelista"/>
        <w:numPr>
          <w:ilvl w:val="0"/>
          <w:numId w:val="30"/>
        </w:numPr>
        <w:jc w:val="both"/>
        <w:rPr>
          <w:bCs/>
          <w:szCs w:val="24"/>
        </w:rPr>
      </w:pPr>
      <w:r w:rsidRPr="00E542EA">
        <w:rPr>
          <w:bCs/>
          <w:szCs w:val="24"/>
        </w:rPr>
        <w:t xml:space="preserve">GIRESE </w:t>
      </w:r>
      <w:r w:rsidR="00E542EA" w:rsidRPr="00E542EA">
        <w:rPr>
          <w:bCs/>
          <w:szCs w:val="24"/>
        </w:rPr>
        <w:t xml:space="preserve">INSTRUCCIONES A LA </w:t>
      </w:r>
      <w:r w:rsidR="00E542EA" w:rsidRPr="00E542EA">
        <w:rPr>
          <w:rFonts w:ascii="Lucida Bright" w:eastAsia="Times New Roman" w:hAnsi="Lucida Bright"/>
          <w:bCs/>
          <w:color w:val="000000"/>
          <w:szCs w:val="24"/>
          <w:lang w:eastAsia="es-SV"/>
        </w:rPr>
        <w:t xml:space="preserve">GERENCIA ADMINISTRATIVA Y DESARROLLO SOCIAL, </w:t>
      </w:r>
      <w:r w:rsidR="00E542EA" w:rsidRPr="00E542EA">
        <w:rPr>
          <w:rFonts w:eastAsia="Times New Roman"/>
          <w:bCs/>
          <w:color w:val="000000"/>
          <w:szCs w:val="24"/>
          <w:lang w:eastAsia="es-SV"/>
        </w:rPr>
        <w:t xml:space="preserve">GERENCIA DE SERVICIOS Y DESARROLLO TERRITORIAL Y LA UNIDAD DE RECURSOS HUMANOS, PARA SU DIVULGAMIENTO. </w:t>
      </w:r>
    </w:p>
    <w:p w14:paraId="250D2B44" w14:textId="77777777" w:rsidR="00593576" w:rsidRPr="00E542EA" w:rsidRDefault="00E542EA" w:rsidP="00593576">
      <w:pPr>
        <w:jc w:val="both"/>
        <w:rPr>
          <w:bCs/>
          <w:szCs w:val="24"/>
        </w:rPr>
      </w:pPr>
      <w:r w:rsidRPr="00E542EA">
        <w:rPr>
          <w:bCs/>
          <w:szCs w:val="24"/>
        </w:rPr>
        <w:t xml:space="preserve">COMUNIQUESE. </w:t>
      </w:r>
    </w:p>
    <w:p w14:paraId="05419012" w14:textId="77777777" w:rsidR="00E542EA" w:rsidRDefault="00E542EA" w:rsidP="00E542EA">
      <w:pPr>
        <w:spacing w:after="0" w:line="240" w:lineRule="auto"/>
        <w:jc w:val="both"/>
        <w:rPr>
          <w:rFonts w:eastAsia="Calibri"/>
          <w:b/>
          <w:bCs/>
          <w:szCs w:val="24"/>
          <w:u w:val="single"/>
        </w:rPr>
      </w:pPr>
      <w:r w:rsidRPr="008432CC">
        <w:rPr>
          <w:rFonts w:eastAsia="Calibri"/>
          <w:b/>
          <w:bCs/>
          <w:szCs w:val="24"/>
          <w:u w:val="single"/>
        </w:rPr>
        <w:t xml:space="preserve">ACUERDO NÚMERO </w:t>
      </w:r>
      <w:r>
        <w:rPr>
          <w:rFonts w:eastAsia="Calibri"/>
          <w:b/>
          <w:bCs/>
          <w:szCs w:val="24"/>
          <w:u w:val="single"/>
        </w:rPr>
        <w:t xml:space="preserve">DIECIOCHO: </w:t>
      </w:r>
    </w:p>
    <w:p w14:paraId="3F40B724" w14:textId="77777777" w:rsidR="00E542EA" w:rsidRDefault="00E542EA" w:rsidP="00E542EA">
      <w:pPr>
        <w:spacing w:after="0" w:line="240" w:lineRule="auto"/>
        <w:jc w:val="both"/>
        <w:rPr>
          <w:rFonts w:eastAsia="Calibri"/>
          <w:szCs w:val="24"/>
        </w:rPr>
      </w:pPr>
      <w:r>
        <w:rPr>
          <w:rFonts w:eastAsia="Calibri"/>
          <w:szCs w:val="24"/>
        </w:rPr>
        <w:t>El Concejo Municipal en uso de las facultades que el Código Municipal les confiere y de conformidad al Art. 3 del, numeral 5) Código Municipal, POR UNANIMIDAD ACUERDA:</w:t>
      </w:r>
    </w:p>
    <w:p w14:paraId="30BEA730" w14:textId="77777777" w:rsidR="00593576" w:rsidRDefault="00E542EA" w:rsidP="00E542EA">
      <w:pPr>
        <w:spacing w:after="0" w:line="240" w:lineRule="auto"/>
        <w:jc w:val="both"/>
        <w:rPr>
          <w:rFonts w:eastAsia="Times New Roman"/>
          <w:szCs w:val="24"/>
          <w:lang w:eastAsia="es-SV"/>
        </w:rPr>
      </w:pPr>
      <w:r w:rsidRPr="00E542EA">
        <w:rPr>
          <w:rFonts w:eastAsia="Times New Roman"/>
          <w:szCs w:val="24"/>
          <w:lang w:eastAsia="es-SV"/>
        </w:rPr>
        <w:t xml:space="preserve">APROBAR </w:t>
      </w:r>
      <w:r w:rsidR="00593576" w:rsidRPr="00E542EA">
        <w:rPr>
          <w:rFonts w:eastAsia="Times New Roman"/>
          <w:szCs w:val="24"/>
          <w:lang w:eastAsia="es-SV"/>
        </w:rPr>
        <w:t>REFORMA A LA ORDENANZA TRANSITORIA DE DISPENSA DE MULTAS E INTERESES MORATORIOS DE TASAS E IMPUESTOS DEL MUNICIPIO DE METAPÁN, DEPARTAMENTO DE SANTA ANA.</w:t>
      </w:r>
    </w:p>
    <w:p w14:paraId="1D209E60" w14:textId="77777777" w:rsidR="00E542EA" w:rsidRPr="00E542EA" w:rsidRDefault="00E542EA" w:rsidP="00E542EA">
      <w:pPr>
        <w:spacing w:after="0" w:line="240" w:lineRule="auto"/>
        <w:jc w:val="both"/>
        <w:rPr>
          <w:rFonts w:eastAsia="Times New Roman"/>
          <w:szCs w:val="24"/>
          <w:lang w:eastAsia="es-SV"/>
        </w:rPr>
      </w:pPr>
      <w:r>
        <w:rPr>
          <w:rFonts w:eastAsia="Times New Roman"/>
          <w:szCs w:val="24"/>
          <w:lang w:eastAsia="es-SV"/>
        </w:rPr>
        <w:t xml:space="preserve">COMUNIQUESE. </w:t>
      </w:r>
    </w:p>
    <w:p w14:paraId="07689CB9" w14:textId="77777777" w:rsidR="001A0AAA" w:rsidRPr="001A0AAA" w:rsidRDefault="00E43895" w:rsidP="005A0149">
      <w:pPr>
        <w:jc w:val="both"/>
        <w:rPr>
          <w:rFonts w:eastAsia="Times New Roman"/>
          <w:szCs w:val="24"/>
          <w:lang w:eastAsia="es-ES"/>
        </w:rPr>
      </w:pPr>
      <w:r w:rsidRPr="00593576">
        <w:rPr>
          <w:b/>
          <w:szCs w:val="24"/>
        </w:rPr>
        <w:t xml:space="preserve"> </w:t>
      </w:r>
    </w:p>
    <w:p w14:paraId="5351227F" w14:textId="77777777" w:rsidR="001A0AAA" w:rsidRPr="00287C1C" w:rsidRDefault="001A0AAA" w:rsidP="001A0AAA">
      <w:pPr>
        <w:spacing w:after="0" w:line="240" w:lineRule="auto"/>
        <w:jc w:val="both"/>
        <w:rPr>
          <w:rFonts w:eastAsia="Times New Roman"/>
          <w:b/>
          <w:szCs w:val="24"/>
          <w:u w:val="single"/>
          <w:lang w:eastAsia="es-ES"/>
        </w:rPr>
      </w:pPr>
      <w:r>
        <w:rPr>
          <w:rFonts w:eastAsia="Times New Roman"/>
          <w:b/>
          <w:szCs w:val="24"/>
          <w:u w:val="single"/>
          <w:lang w:eastAsia="es-ES"/>
        </w:rPr>
        <w:t>ACUERDO NÚMERO DIECINUEVE</w:t>
      </w:r>
      <w:r w:rsidRPr="00287C1C">
        <w:rPr>
          <w:rFonts w:eastAsia="Times New Roman"/>
          <w:b/>
          <w:szCs w:val="24"/>
          <w:u w:val="single"/>
          <w:lang w:eastAsia="es-ES"/>
        </w:rPr>
        <w:t xml:space="preserve">: </w:t>
      </w:r>
    </w:p>
    <w:p w14:paraId="6AA5524D" w14:textId="77777777" w:rsidR="001A0AAA" w:rsidRPr="00287C1C" w:rsidRDefault="001A0AAA" w:rsidP="001A0AAA">
      <w:pPr>
        <w:spacing w:after="0" w:line="240" w:lineRule="auto"/>
        <w:jc w:val="both"/>
        <w:rPr>
          <w:rFonts w:eastAsia="Times New Roman"/>
          <w:szCs w:val="24"/>
          <w:lang w:eastAsia="es-ES"/>
        </w:rPr>
      </w:pPr>
      <w:r w:rsidRPr="00287C1C">
        <w:rPr>
          <w:rFonts w:eastAsia="Times New Roman"/>
          <w:szCs w:val="24"/>
          <w:lang w:eastAsia="es-ES"/>
        </w:rPr>
        <w:t xml:space="preserve">El Concejo Municipal de Metapán, en uso de las facultades legales que el Código municipal les confiere: ACUERDA: Erogar las cantidades siguientes: </w:t>
      </w:r>
    </w:p>
    <w:p w14:paraId="635350F4" w14:textId="77777777" w:rsidR="001A0AAA" w:rsidRPr="00287C1C" w:rsidRDefault="001A0AAA" w:rsidP="001A0AAA">
      <w:pPr>
        <w:spacing w:after="0" w:line="240" w:lineRule="auto"/>
        <w:jc w:val="both"/>
        <w:rPr>
          <w:rFonts w:eastAsia="Times New Roman"/>
          <w:b/>
          <w:szCs w:val="24"/>
          <w:u w:val="single"/>
          <w:lang w:eastAsia="es-ES"/>
        </w:rPr>
      </w:pPr>
    </w:p>
    <w:p w14:paraId="0E557995" w14:textId="77777777" w:rsidR="001A0AAA" w:rsidRPr="00287C1C" w:rsidRDefault="001A0AAA" w:rsidP="001A0AAA">
      <w:pPr>
        <w:spacing w:after="0" w:line="240" w:lineRule="auto"/>
        <w:jc w:val="both"/>
        <w:rPr>
          <w:rFonts w:eastAsia="Times New Roman"/>
          <w:b/>
          <w:szCs w:val="24"/>
          <w:u w:val="single"/>
          <w:lang w:eastAsia="es-ES"/>
        </w:rPr>
      </w:pPr>
      <w:r w:rsidRPr="00287C1C">
        <w:rPr>
          <w:rFonts w:eastAsia="Times New Roman"/>
          <w:b/>
          <w:szCs w:val="24"/>
          <w:u w:val="single"/>
          <w:lang w:eastAsia="es-ES"/>
        </w:rPr>
        <w:t>LINEA 0101  ADMINISTRACIÓN SUPERIOR</w:t>
      </w:r>
    </w:p>
    <w:p w14:paraId="002613E9" w14:textId="77777777" w:rsidR="001A0AAA" w:rsidRPr="00287C1C" w:rsidRDefault="001A0AAA" w:rsidP="001A0AAA">
      <w:pPr>
        <w:spacing w:after="0" w:line="240" w:lineRule="auto"/>
        <w:jc w:val="both"/>
        <w:rPr>
          <w:rFonts w:eastAsia="Times New Roman"/>
          <w:szCs w:val="24"/>
          <w:lang w:eastAsia="es-ES"/>
        </w:rPr>
      </w:pPr>
    </w:p>
    <w:p w14:paraId="4FD68FC2" w14:textId="77777777" w:rsidR="001A0AAA" w:rsidRPr="00287C1C" w:rsidRDefault="001A0AAA" w:rsidP="00842726">
      <w:pPr>
        <w:numPr>
          <w:ilvl w:val="0"/>
          <w:numId w:val="31"/>
        </w:numPr>
        <w:spacing w:after="0" w:line="240" w:lineRule="auto"/>
        <w:contextualSpacing/>
        <w:jc w:val="both"/>
        <w:rPr>
          <w:rFonts w:eastAsia="Times New Roman"/>
          <w:szCs w:val="24"/>
          <w:lang w:val="es-ES" w:eastAsia="es-ES"/>
        </w:rPr>
      </w:pPr>
      <w:r w:rsidRPr="00287C1C">
        <w:rPr>
          <w:rFonts w:eastAsia="Times New Roman"/>
          <w:szCs w:val="24"/>
          <w:lang w:val="es-ES" w:eastAsia="es-ES"/>
        </w:rPr>
        <w:t>54110</w:t>
      </w:r>
      <w:r w:rsidRPr="00287C1C">
        <w:rPr>
          <w:rFonts w:eastAsia="Times New Roman"/>
          <w:szCs w:val="24"/>
          <w:lang w:val="es-ES" w:eastAsia="es-ES"/>
        </w:rPr>
        <w:tab/>
        <w:t xml:space="preserve"> </w:t>
      </w:r>
      <w:r w:rsidRPr="00287C1C">
        <w:rPr>
          <w:rFonts w:eastAsia="Calibri"/>
          <w:b/>
          <w:szCs w:val="24"/>
        </w:rPr>
        <w:t>GASOLINERA METAPÁN</w:t>
      </w:r>
      <w:r w:rsidRPr="00287C1C">
        <w:rPr>
          <w:rFonts w:eastAsia="Calibri"/>
          <w:szCs w:val="24"/>
        </w:rPr>
        <w:t xml:space="preserve"> “</w:t>
      </w:r>
      <w:r w:rsidRPr="00287C1C">
        <w:rPr>
          <w:rFonts w:eastAsia="Calibri"/>
          <w:b/>
          <w:szCs w:val="24"/>
        </w:rPr>
        <w:t>JOSÉ ADÁN SALAZAR”</w:t>
      </w:r>
      <w:r w:rsidRPr="00287C1C">
        <w:rPr>
          <w:rFonts w:eastAsia="Calibri"/>
          <w:szCs w:val="24"/>
        </w:rPr>
        <w:t xml:space="preserve"> </w:t>
      </w:r>
      <w:r w:rsidRPr="00287C1C">
        <w:rPr>
          <w:rFonts w:eastAsia="Times New Roman"/>
          <w:szCs w:val="24"/>
          <w:lang w:val="es-ES" w:eastAsia="es-ES"/>
        </w:rPr>
        <w:t xml:space="preserve"> V/ Pago  Por  la  compra  de combustible duran</w:t>
      </w:r>
      <w:r>
        <w:rPr>
          <w:rFonts w:eastAsia="Times New Roman"/>
          <w:szCs w:val="24"/>
          <w:lang w:val="es-ES" w:eastAsia="es-ES"/>
        </w:rPr>
        <w:t>te el periodo comprendido del 1 al 15 de Septiembre del 2020</w:t>
      </w:r>
      <w:r w:rsidRPr="00287C1C">
        <w:rPr>
          <w:rFonts w:eastAsia="Times New Roman"/>
          <w:szCs w:val="24"/>
          <w:lang w:val="es-ES" w:eastAsia="es-ES"/>
        </w:rPr>
        <w:t>.- Para equipos propiedad de esta Alcaldía. Según facturas números:</w:t>
      </w:r>
    </w:p>
    <w:p w14:paraId="7555F591" w14:textId="77777777" w:rsidR="001A0AAA" w:rsidRPr="00287C1C" w:rsidRDefault="001A0AAA" w:rsidP="001A0AAA">
      <w:pPr>
        <w:tabs>
          <w:tab w:val="left" w:pos="5408"/>
        </w:tabs>
        <w:spacing w:after="0" w:line="240" w:lineRule="auto"/>
        <w:jc w:val="both"/>
        <w:rPr>
          <w:rFonts w:eastAsia="Times New Roman"/>
          <w:b/>
          <w:szCs w:val="24"/>
          <w:u w:val="single"/>
          <w:lang w:eastAsia="es-ES"/>
        </w:rPr>
      </w:pPr>
    </w:p>
    <w:p w14:paraId="7DBAC012" w14:textId="77777777" w:rsidR="001A0AAA" w:rsidRDefault="001A0AAA" w:rsidP="001A0AAA">
      <w:pPr>
        <w:tabs>
          <w:tab w:val="left" w:pos="5408"/>
        </w:tabs>
        <w:spacing w:after="0" w:line="240" w:lineRule="auto"/>
        <w:jc w:val="both"/>
        <w:rPr>
          <w:rFonts w:eastAsia="Times New Roman"/>
          <w:b/>
          <w:szCs w:val="24"/>
          <w:lang w:eastAsia="es-ES"/>
        </w:rPr>
      </w:pPr>
      <w:r w:rsidRPr="00287C1C">
        <w:rPr>
          <w:rFonts w:eastAsia="Times New Roman"/>
          <w:b/>
          <w:szCs w:val="24"/>
          <w:lang w:eastAsia="es-ES"/>
        </w:rPr>
        <w:t xml:space="preserve">Facturas </w:t>
      </w:r>
      <w:proofErr w:type="spellStart"/>
      <w:r w:rsidRPr="00287C1C">
        <w:rPr>
          <w:rFonts w:eastAsia="Times New Roman"/>
          <w:b/>
          <w:szCs w:val="24"/>
          <w:lang w:eastAsia="es-ES"/>
        </w:rPr>
        <w:t>N°</w:t>
      </w:r>
      <w:proofErr w:type="spellEnd"/>
      <w:r w:rsidRPr="00287C1C">
        <w:rPr>
          <w:rFonts w:eastAsia="Times New Roman"/>
          <w:b/>
          <w:szCs w:val="24"/>
          <w:lang w:eastAsia="es-ES"/>
        </w:rPr>
        <w:t xml:space="preserve"> </w:t>
      </w:r>
      <w:r>
        <w:rPr>
          <w:rFonts w:eastAsia="Times New Roman"/>
          <w:b/>
          <w:szCs w:val="24"/>
          <w:lang w:eastAsia="es-ES"/>
        </w:rPr>
        <w:t>32753-32784-32840-32890-32974-33082-33153-33214</w:t>
      </w:r>
    </w:p>
    <w:p w14:paraId="0067713F" w14:textId="77777777" w:rsidR="001A0AAA" w:rsidRPr="00287C1C" w:rsidRDefault="001A0AAA" w:rsidP="001A0AAA">
      <w:pPr>
        <w:tabs>
          <w:tab w:val="left" w:pos="5408"/>
        </w:tabs>
        <w:spacing w:after="0" w:line="240" w:lineRule="auto"/>
        <w:jc w:val="both"/>
        <w:rPr>
          <w:rFonts w:eastAsia="Times New Roman"/>
          <w:b/>
          <w:szCs w:val="24"/>
          <w:lang w:eastAsia="es-ES"/>
        </w:rPr>
      </w:pPr>
      <w:r>
        <w:rPr>
          <w:rFonts w:eastAsia="Times New Roman"/>
          <w:b/>
          <w:szCs w:val="24"/>
          <w:lang w:eastAsia="es-ES"/>
        </w:rPr>
        <w:t xml:space="preserve">                      33261-33314-33374-33465</w:t>
      </w:r>
    </w:p>
    <w:p w14:paraId="1B70375C" w14:textId="77777777" w:rsidR="001A0AAA" w:rsidRPr="00287C1C" w:rsidRDefault="001A0AAA" w:rsidP="001A0AAA">
      <w:pPr>
        <w:jc w:val="both"/>
        <w:rPr>
          <w:rFonts w:eastAsia="Times New Roman"/>
          <w:b/>
          <w:sz w:val="36"/>
          <w:szCs w:val="36"/>
          <w:lang w:eastAsia="es-ES"/>
        </w:rPr>
      </w:pPr>
      <w:r w:rsidRPr="00287C1C">
        <w:rPr>
          <w:rFonts w:eastAsia="Times New Roman"/>
          <w:b/>
          <w:sz w:val="36"/>
          <w:szCs w:val="36"/>
          <w:lang w:eastAsia="es-ES"/>
        </w:rPr>
        <w:t>TO</w:t>
      </w:r>
      <w:r>
        <w:rPr>
          <w:rFonts w:eastAsia="Times New Roman"/>
          <w:b/>
          <w:sz w:val="36"/>
          <w:szCs w:val="36"/>
          <w:lang w:eastAsia="es-ES"/>
        </w:rPr>
        <w:t>TAL GENERAL…………………………$ 29,363.78</w:t>
      </w:r>
    </w:p>
    <w:p w14:paraId="3B08841D" w14:textId="77777777" w:rsidR="001A0AAA" w:rsidRDefault="001A0AAA" w:rsidP="001A0AAA">
      <w:pPr>
        <w:jc w:val="both"/>
        <w:rPr>
          <w:rFonts w:eastAsia="Calibri"/>
          <w:szCs w:val="24"/>
          <w:lang w:val="es-ES"/>
        </w:rPr>
      </w:pPr>
      <w:r w:rsidRPr="00287C1C">
        <w:rPr>
          <w:rFonts w:eastAsia="Calibri"/>
          <w:szCs w:val="24"/>
          <w:lang w:val="es-ES"/>
        </w:rPr>
        <w:t>COMUNIQUESE.-</w:t>
      </w:r>
    </w:p>
    <w:p w14:paraId="50C11D88" w14:textId="77777777" w:rsidR="001A0AAA" w:rsidRDefault="001A0AAA" w:rsidP="001A0AAA">
      <w:pPr>
        <w:pStyle w:val="Prrafodelista"/>
        <w:jc w:val="both"/>
        <w:rPr>
          <w:rFonts w:eastAsia="Calibri"/>
        </w:rPr>
      </w:pPr>
    </w:p>
    <w:p w14:paraId="1B96D1CF" w14:textId="77777777" w:rsidR="001A0AAA" w:rsidRPr="004901B1" w:rsidRDefault="001A0AAA" w:rsidP="001A0AAA">
      <w:pPr>
        <w:tabs>
          <w:tab w:val="left" w:pos="8789"/>
        </w:tabs>
        <w:spacing w:after="0" w:line="240" w:lineRule="auto"/>
        <w:jc w:val="both"/>
        <w:rPr>
          <w:rFonts w:eastAsia="Times New Roman"/>
          <w:b/>
          <w:szCs w:val="24"/>
          <w:u w:val="single"/>
        </w:rPr>
      </w:pPr>
      <w:r w:rsidRPr="004901B1">
        <w:rPr>
          <w:rFonts w:eastAsia="Times New Roman"/>
          <w:b/>
          <w:szCs w:val="24"/>
          <w:u w:val="single"/>
        </w:rPr>
        <w:t xml:space="preserve">ACUERDO NÚMERO VEINTE: </w:t>
      </w:r>
    </w:p>
    <w:p w14:paraId="03FBBF28" w14:textId="77777777" w:rsidR="001A0AAA" w:rsidRPr="004901B1" w:rsidRDefault="001A0AAA" w:rsidP="001A0AAA">
      <w:pPr>
        <w:tabs>
          <w:tab w:val="left" w:pos="8789"/>
        </w:tabs>
        <w:spacing w:after="0" w:line="240" w:lineRule="auto"/>
        <w:jc w:val="both"/>
        <w:rPr>
          <w:rFonts w:eastAsia="Times New Roman"/>
          <w:b/>
          <w:szCs w:val="24"/>
          <w:u w:val="single"/>
        </w:rPr>
      </w:pPr>
      <w:r w:rsidRPr="004901B1">
        <w:rPr>
          <w:rFonts w:eastAsia="Times New Roman"/>
          <w:szCs w:val="24"/>
        </w:rPr>
        <w:t>El Concejo Municipal en uso de las facultades que el Código Municipal les confiere ACUERDA</w:t>
      </w:r>
    </w:p>
    <w:p w14:paraId="6BE1038C" w14:textId="77777777" w:rsidR="001A0AAA" w:rsidRPr="004901B1" w:rsidRDefault="001A0AAA" w:rsidP="001A0AAA">
      <w:pPr>
        <w:tabs>
          <w:tab w:val="left" w:pos="8789"/>
        </w:tabs>
        <w:spacing w:after="0" w:line="240" w:lineRule="auto"/>
        <w:jc w:val="both"/>
        <w:rPr>
          <w:rFonts w:eastAsia="Times New Roman"/>
          <w:b/>
          <w:szCs w:val="24"/>
          <w:u w:val="single"/>
        </w:rPr>
      </w:pPr>
    </w:p>
    <w:p w14:paraId="3251FD88" w14:textId="77777777" w:rsidR="001A0AAA" w:rsidRPr="004901B1" w:rsidRDefault="001A0AAA" w:rsidP="001A0AAA">
      <w:pPr>
        <w:jc w:val="both"/>
        <w:rPr>
          <w:b/>
          <w:szCs w:val="24"/>
          <w:u w:val="single"/>
        </w:rPr>
      </w:pPr>
      <w:r w:rsidRPr="004901B1">
        <w:rPr>
          <w:b/>
          <w:szCs w:val="24"/>
          <w:u w:val="single"/>
        </w:rPr>
        <w:t>LINEA  0101          DIRECCION   SUPERIOR</w:t>
      </w:r>
    </w:p>
    <w:p w14:paraId="0E7824FF" w14:textId="77777777" w:rsidR="001A0AAA" w:rsidRPr="004901B1" w:rsidRDefault="001A0AAA" w:rsidP="00842726">
      <w:pPr>
        <w:pStyle w:val="Prrafodelista"/>
        <w:numPr>
          <w:ilvl w:val="0"/>
          <w:numId w:val="32"/>
        </w:numPr>
        <w:spacing w:after="200" w:line="276" w:lineRule="auto"/>
        <w:jc w:val="both"/>
        <w:rPr>
          <w:szCs w:val="24"/>
        </w:rPr>
      </w:pPr>
      <w:r w:rsidRPr="004901B1">
        <w:rPr>
          <w:b/>
          <w:szCs w:val="24"/>
        </w:rPr>
        <w:lastRenderedPageBreak/>
        <w:t>AES CLESA Y CIA. S EN C DE C.V.</w:t>
      </w:r>
      <w:r w:rsidRPr="004901B1">
        <w:rPr>
          <w:szCs w:val="24"/>
        </w:rPr>
        <w:t xml:space="preserve"> (NIC 5571389) V/ Pago en concepto de servicios de energía eléctrica por uso de equipos de aire acondicionado en la academia municipal de inglés y centro de aprendizaje informático, correspondiente al período del 02/09/2020 al 02/10/2020 Según factura N°65314482 Aplicando dicho gasto al código que a continuación se detalla:</w:t>
      </w:r>
    </w:p>
    <w:p w14:paraId="32301544" w14:textId="77777777" w:rsidR="001A0AAA" w:rsidRPr="004901B1" w:rsidRDefault="001A0AAA" w:rsidP="001A0AAA">
      <w:pPr>
        <w:jc w:val="both"/>
        <w:rPr>
          <w:szCs w:val="24"/>
        </w:rPr>
      </w:pPr>
      <w:r w:rsidRPr="004901B1">
        <w:rPr>
          <w:b/>
          <w:szCs w:val="24"/>
        </w:rPr>
        <w:t xml:space="preserve">             54201</w:t>
      </w:r>
      <w:r w:rsidRPr="004901B1">
        <w:rPr>
          <w:szCs w:val="24"/>
        </w:rPr>
        <w:t>.………………………………………………………………………</w:t>
      </w:r>
      <w:r w:rsidRPr="004901B1">
        <w:rPr>
          <w:b/>
          <w:szCs w:val="24"/>
        </w:rPr>
        <w:t>$ 322.78</w:t>
      </w:r>
    </w:p>
    <w:p w14:paraId="79ACA83E" w14:textId="77777777" w:rsidR="001A0AAA" w:rsidRPr="004901B1" w:rsidRDefault="001A0AAA" w:rsidP="001A0AAA">
      <w:pPr>
        <w:pStyle w:val="Prrafodelista"/>
        <w:jc w:val="both"/>
        <w:rPr>
          <w:szCs w:val="24"/>
        </w:rPr>
      </w:pPr>
    </w:p>
    <w:p w14:paraId="6FBF4ADB" w14:textId="77777777" w:rsidR="001A0AAA" w:rsidRPr="004901B1" w:rsidRDefault="001A0AAA" w:rsidP="00842726">
      <w:pPr>
        <w:pStyle w:val="Prrafodelista"/>
        <w:numPr>
          <w:ilvl w:val="0"/>
          <w:numId w:val="32"/>
        </w:numPr>
        <w:spacing w:after="200" w:line="276" w:lineRule="auto"/>
        <w:jc w:val="both"/>
        <w:rPr>
          <w:b/>
          <w:szCs w:val="24"/>
        </w:rPr>
      </w:pPr>
      <w:r w:rsidRPr="004901B1">
        <w:rPr>
          <w:b/>
          <w:szCs w:val="24"/>
        </w:rPr>
        <w:t>AES CLESA Y CIA. S EN C DE C.V.</w:t>
      </w:r>
      <w:r w:rsidRPr="004901B1">
        <w:rPr>
          <w:szCs w:val="24"/>
        </w:rPr>
        <w:t xml:space="preserve"> (NIC 5492362)  V/ en concepto de cargo por energía  bodega en urb. Altos de San Juan, Metapán, correspondiente al período del 03/09/2020 al 03/10/2020 conforme a factura N°65323135 Aplicando dicho gasto al código que a continuación se detalla:</w:t>
      </w:r>
    </w:p>
    <w:p w14:paraId="18A7A8F9" w14:textId="77777777" w:rsidR="001A0AAA" w:rsidRPr="004901B1" w:rsidRDefault="001A0AAA" w:rsidP="001A0AAA">
      <w:pPr>
        <w:pStyle w:val="Prrafodelista"/>
        <w:spacing w:after="200" w:line="276" w:lineRule="auto"/>
        <w:jc w:val="both"/>
        <w:rPr>
          <w:b/>
          <w:szCs w:val="24"/>
        </w:rPr>
      </w:pPr>
    </w:p>
    <w:p w14:paraId="730A2435" w14:textId="77777777" w:rsidR="001A0AAA" w:rsidRPr="004901B1" w:rsidRDefault="001A0AAA" w:rsidP="001A0AAA">
      <w:pPr>
        <w:pStyle w:val="Prrafodelista"/>
        <w:spacing w:after="200" w:line="276" w:lineRule="auto"/>
        <w:jc w:val="both"/>
        <w:rPr>
          <w:b/>
          <w:szCs w:val="24"/>
        </w:rPr>
      </w:pPr>
      <w:r w:rsidRPr="004901B1">
        <w:rPr>
          <w:b/>
          <w:szCs w:val="24"/>
        </w:rPr>
        <w:t xml:space="preserve"> 54201</w:t>
      </w:r>
      <w:r w:rsidRPr="004901B1">
        <w:rPr>
          <w:szCs w:val="24"/>
        </w:rPr>
        <w:t xml:space="preserve">.…………………………………………………………………...… </w:t>
      </w:r>
      <w:r w:rsidRPr="004901B1">
        <w:rPr>
          <w:b/>
          <w:szCs w:val="24"/>
        </w:rPr>
        <w:t>$  144.60</w:t>
      </w:r>
    </w:p>
    <w:p w14:paraId="671BF798" w14:textId="77777777" w:rsidR="001A0AAA" w:rsidRDefault="001A0AAA" w:rsidP="001A0AAA">
      <w:pPr>
        <w:pStyle w:val="Prrafodelista"/>
        <w:jc w:val="both"/>
        <w:rPr>
          <w:rFonts w:eastAsia="Calibri"/>
        </w:rPr>
      </w:pPr>
    </w:p>
    <w:p w14:paraId="36F66340" w14:textId="77777777" w:rsidR="001A0AAA" w:rsidRDefault="001A0AAA" w:rsidP="001A0AAA">
      <w:pPr>
        <w:spacing w:after="0" w:line="240" w:lineRule="auto"/>
        <w:contextualSpacing/>
        <w:jc w:val="both"/>
        <w:rPr>
          <w:rFonts w:eastAsia="Times New Roman"/>
          <w:szCs w:val="24"/>
          <w:lang w:eastAsia="es-ES"/>
        </w:rPr>
      </w:pPr>
      <w:r w:rsidRPr="00172753">
        <w:rPr>
          <w:rFonts w:eastAsia="Times New Roman"/>
          <w:szCs w:val="24"/>
        </w:rPr>
        <w:t>A</w:t>
      </w:r>
      <w:r w:rsidRPr="00172753">
        <w:rPr>
          <w:rFonts w:eastAsia="Times New Roman"/>
          <w:szCs w:val="24"/>
          <w:lang w:eastAsia="es-ES"/>
        </w:rPr>
        <w:t xml:space="preserve">utorizando a Tesorería a efectuar los pagos correspondientes FONDOS PROPIOS. </w:t>
      </w:r>
      <w:proofErr w:type="spellStart"/>
      <w:r w:rsidRPr="00172753">
        <w:rPr>
          <w:rFonts w:eastAsia="Times New Roman"/>
          <w:szCs w:val="24"/>
          <w:lang w:eastAsia="es-SV"/>
        </w:rPr>
        <w:t>N°</w:t>
      </w:r>
      <w:proofErr w:type="spellEnd"/>
      <w:r w:rsidRPr="00172753">
        <w:rPr>
          <w:rFonts w:eastAsia="Times New Roman"/>
          <w:szCs w:val="24"/>
          <w:lang w:eastAsia="es-SV"/>
        </w:rPr>
        <w:t xml:space="preserve"> </w:t>
      </w:r>
      <w:r w:rsidRPr="00172753">
        <w:rPr>
          <w:rFonts w:eastAsia="Times New Roman"/>
          <w:szCs w:val="24"/>
          <w:lang w:eastAsia="es-ES"/>
        </w:rPr>
        <w:t>00500003666.</w:t>
      </w:r>
    </w:p>
    <w:p w14:paraId="254A70B5" w14:textId="77777777" w:rsidR="006E5E6E" w:rsidRDefault="006E5E6E" w:rsidP="001A0AAA">
      <w:pPr>
        <w:spacing w:after="0" w:line="240" w:lineRule="auto"/>
        <w:contextualSpacing/>
        <w:jc w:val="both"/>
        <w:rPr>
          <w:rFonts w:eastAsia="Times New Roman"/>
          <w:szCs w:val="24"/>
          <w:lang w:eastAsia="es-ES"/>
        </w:rPr>
      </w:pPr>
    </w:p>
    <w:p w14:paraId="33D29D28" w14:textId="77777777" w:rsidR="006E5E6E" w:rsidRDefault="006E5E6E" w:rsidP="001A0AAA">
      <w:pPr>
        <w:spacing w:after="0" w:line="240" w:lineRule="auto"/>
        <w:contextualSpacing/>
        <w:jc w:val="both"/>
        <w:rPr>
          <w:rFonts w:eastAsia="Times New Roman"/>
          <w:szCs w:val="24"/>
          <w:lang w:eastAsia="es-ES"/>
        </w:rPr>
      </w:pPr>
    </w:p>
    <w:p w14:paraId="31E3D35C" w14:textId="77777777" w:rsidR="006E5E6E" w:rsidRPr="004901B1" w:rsidRDefault="006E5E6E" w:rsidP="006E5E6E">
      <w:pPr>
        <w:tabs>
          <w:tab w:val="left" w:pos="8789"/>
        </w:tabs>
        <w:spacing w:after="0" w:line="240" w:lineRule="auto"/>
        <w:jc w:val="both"/>
        <w:rPr>
          <w:rFonts w:eastAsia="Times New Roman"/>
          <w:b/>
          <w:szCs w:val="24"/>
          <w:u w:val="single"/>
        </w:rPr>
      </w:pPr>
      <w:r>
        <w:rPr>
          <w:rFonts w:eastAsia="Times New Roman"/>
          <w:b/>
          <w:szCs w:val="24"/>
          <w:u w:val="single"/>
        </w:rPr>
        <w:t>ACUERDO NÚMERO VEINTIUNO</w:t>
      </w:r>
      <w:r w:rsidRPr="004901B1">
        <w:rPr>
          <w:rFonts w:eastAsia="Times New Roman"/>
          <w:b/>
          <w:szCs w:val="24"/>
          <w:u w:val="single"/>
        </w:rPr>
        <w:t xml:space="preserve">: </w:t>
      </w:r>
    </w:p>
    <w:p w14:paraId="0C30435F" w14:textId="77777777" w:rsidR="006E5E6E" w:rsidRPr="004901B1" w:rsidRDefault="006E5E6E" w:rsidP="006E5E6E">
      <w:pPr>
        <w:tabs>
          <w:tab w:val="left" w:pos="8789"/>
        </w:tabs>
        <w:spacing w:after="0" w:line="240" w:lineRule="auto"/>
        <w:jc w:val="both"/>
        <w:rPr>
          <w:rFonts w:eastAsia="Times New Roman"/>
          <w:b/>
          <w:szCs w:val="24"/>
          <w:u w:val="single"/>
        </w:rPr>
      </w:pPr>
      <w:r w:rsidRPr="004901B1">
        <w:rPr>
          <w:rFonts w:eastAsia="Times New Roman"/>
          <w:szCs w:val="24"/>
        </w:rPr>
        <w:t>El Concejo Municipal en uso de las facultades que el Código Municipal les confiere ACUERDA</w:t>
      </w:r>
    </w:p>
    <w:p w14:paraId="329549E9" w14:textId="77777777" w:rsidR="006E5E6E" w:rsidRPr="00172753" w:rsidRDefault="006E5E6E" w:rsidP="001A0AAA">
      <w:pPr>
        <w:spacing w:after="0" w:line="240" w:lineRule="auto"/>
        <w:contextualSpacing/>
        <w:jc w:val="both"/>
        <w:rPr>
          <w:rFonts w:eastAsia="Times New Roman"/>
          <w:szCs w:val="24"/>
          <w:lang w:val="es-ES" w:eastAsia="es-ES"/>
        </w:rPr>
      </w:pPr>
    </w:p>
    <w:p w14:paraId="2441448A" w14:textId="77777777" w:rsidR="001A0AAA" w:rsidRPr="00B10948" w:rsidRDefault="001A0AAA" w:rsidP="001A0AAA">
      <w:pPr>
        <w:pStyle w:val="Prrafodelista"/>
        <w:jc w:val="both"/>
        <w:rPr>
          <w:rFonts w:eastAsia="Calibri"/>
        </w:rPr>
      </w:pPr>
    </w:p>
    <w:p w14:paraId="76EF3440" w14:textId="77777777" w:rsidR="00B03A24" w:rsidRPr="00C77222" w:rsidRDefault="00B03A24" w:rsidP="00842726">
      <w:pPr>
        <w:pStyle w:val="Prrafodelista"/>
        <w:numPr>
          <w:ilvl w:val="0"/>
          <w:numId w:val="33"/>
        </w:numPr>
        <w:spacing w:after="0" w:line="240" w:lineRule="auto"/>
        <w:jc w:val="both"/>
        <w:rPr>
          <w:rFonts w:ascii="Calibri" w:hAnsi="Calibri" w:cs="Calibri"/>
          <w:sz w:val="22"/>
          <w:lang w:eastAsia="es-SV"/>
        </w:rPr>
      </w:pPr>
      <w:r w:rsidRPr="0034587C">
        <w:t>EROGAR la cantidad de</w:t>
      </w:r>
      <w:r>
        <w:t xml:space="preserve"> </w:t>
      </w:r>
      <w:r w:rsidRPr="000E5089">
        <w:rPr>
          <w:b/>
        </w:rPr>
        <w:t>DOSCIENTOS OCHENTA Y CINCO</w:t>
      </w:r>
      <w:r>
        <w:t xml:space="preserve"> </w:t>
      </w:r>
      <w:r>
        <w:rPr>
          <w:b/>
        </w:rPr>
        <w:t>33</w:t>
      </w:r>
      <w:r w:rsidRPr="000E5089">
        <w:rPr>
          <w:b/>
        </w:rPr>
        <w:t>/100 DÓLARES DE</w:t>
      </w:r>
      <w:r w:rsidRPr="0034587C">
        <w:t xml:space="preserve"> </w:t>
      </w:r>
      <w:r w:rsidRPr="000E5089">
        <w:rPr>
          <w:b/>
        </w:rPr>
        <w:t>LOS ESTADOS UNIDOS DE AMÉRICA ($</w:t>
      </w:r>
      <w:r>
        <w:rPr>
          <w:b/>
        </w:rPr>
        <w:t>285.33</w:t>
      </w:r>
      <w:r w:rsidRPr="000E5089">
        <w:rPr>
          <w:b/>
        </w:rPr>
        <w:t>)</w:t>
      </w:r>
      <w:r w:rsidRPr="0034587C">
        <w:t xml:space="preserve"> </w:t>
      </w:r>
      <w:r>
        <w:t xml:space="preserve"> </w:t>
      </w:r>
      <w:r w:rsidRPr="0034587C">
        <w:t>a favor de</w:t>
      </w:r>
      <w:r>
        <w:t xml:space="preserve"> </w:t>
      </w:r>
      <w:r w:rsidRPr="000E5089">
        <w:rPr>
          <w:b/>
        </w:rPr>
        <w:t xml:space="preserve">SR. </w:t>
      </w:r>
      <w:r>
        <w:rPr>
          <w:b/>
        </w:rPr>
        <w:t>JUAN RAMON HERNANDEZ VASQUEZ/REPUESTOS EL LEON</w:t>
      </w:r>
      <w:r w:rsidRPr="000E5089">
        <w:rPr>
          <w:b/>
        </w:rPr>
        <w:t xml:space="preserve"> V/ </w:t>
      </w:r>
      <w:r>
        <w:t xml:space="preserve">Pago por compra de herramientas, repuestos y accesorios, para uso en eq.07, según factura  </w:t>
      </w:r>
      <w:r w:rsidRPr="0034587C">
        <w:t>No.</w:t>
      </w:r>
      <w:r>
        <w:t xml:space="preserve">-139-140 </w:t>
      </w:r>
      <w:r w:rsidRPr="0034587C">
        <w:t>Aplicando dicho gasto a la línea</w:t>
      </w:r>
      <w:r>
        <w:t xml:space="preserve"> 0101 del código  54118, del presupuesto municipal vigente</w:t>
      </w:r>
    </w:p>
    <w:p w14:paraId="51B47E73" w14:textId="77777777" w:rsidR="00B03A24" w:rsidRDefault="00B03A24" w:rsidP="00B03A24">
      <w:pPr>
        <w:jc w:val="both"/>
        <w:rPr>
          <w:rFonts w:ascii="Calibri" w:hAnsi="Calibri" w:cs="Calibri"/>
          <w:lang w:eastAsia="es-SV"/>
        </w:rPr>
      </w:pPr>
    </w:p>
    <w:p w14:paraId="1463DDB8" w14:textId="77777777" w:rsidR="00B03A24" w:rsidRPr="006E5E6E" w:rsidRDefault="00B03A24" w:rsidP="00842726">
      <w:pPr>
        <w:pStyle w:val="Prrafodelista"/>
        <w:numPr>
          <w:ilvl w:val="0"/>
          <w:numId w:val="33"/>
        </w:numPr>
        <w:spacing w:after="0" w:line="240" w:lineRule="auto"/>
        <w:jc w:val="both"/>
        <w:rPr>
          <w:rFonts w:ascii="Calibri" w:hAnsi="Calibri" w:cs="Calibri"/>
          <w:sz w:val="22"/>
          <w:lang w:eastAsia="es-SV"/>
        </w:rPr>
      </w:pPr>
      <w:r w:rsidRPr="0034587C">
        <w:t>EROGAR la cantidad de</w:t>
      </w:r>
      <w:r>
        <w:t xml:space="preserve"> </w:t>
      </w:r>
      <w:r w:rsidRPr="00C77222">
        <w:rPr>
          <w:b/>
        </w:rPr>
        <w:t>DOS MIL CIENTO NOVENTA Y SIETE</w:t>
      </w:r>
      <w:r>
        <w:t xml:space="preserve"> </w:t>
      </w:r>
      <w:r>
        <w:rPr>
          <w:b/>
        </w:rPr>
        <w:t>12</w:t>
      </w:r>
      <w:r w:rsidRPr="00C77222">
        <w:rPr>
          <w:b/>
        </w:rPr>
        <w:t>/100 DÓLARES DE</w:t>
      </w:r>
      <w:r w:rsidRPr="0034587C">
        <w:t xml:space="preserve"> </w:t>
      </w:r>
      <w:r w:rsidRPr="00C77222">
        <w:rPr>
          <w:b/>
        </w:rPr>
        <w:t>LOS ESTADOS UNIDOS DE AMÉRICA ($</w:t>
      </w:r>
      <w:r>
        <w:rPr>
          <w:b/>
        </w:rPr>
        <w:t>2,197.12</w:t>
      </w:r>
      <w:r w:rsidRPr="00C77222">
        <w:rPr>
          <w:b/>
        </w:rPr>
        <w:t>)</w:t>
      </w:r>
      <w:r w:rsidRPr="0034587C">
        <w:t xml:space="preserve"> </w:t>
      </w:r>
      <w:r>
        <w:t xml:space="preserve"> </w:t>
      </w:r>
      <w:r w:rsidRPr="0034587C">
        <w:t>a favor de</w:t>
      </w:r>
      <w:r>
        <w:t xml:space="preserve"> </w:t>
      </w:r>
      <w:r>
        <w:rPr>
          <w:b/>
        </w:rPr>
        <w:t>INDUSTRIAL PARTS S.A. DE C.V.</w:t>
      </w:r>
      <w:r w:rsidRPr="00C77222">
        <w:rPr>
          <w:b/>
        </w:rPr>
        <w:t xml:space="preserve"> V/ </w:t>
      </w:r>
      <w:r>
        <w:t xml:space="preserve">Pago por compra de herramientas, repuestos y accesorios, para uso en eq.91 retroexcavadora </w:t>
      </w:r>
      <w:proofErr w:type="spellStart"/>
      <w:r>
        <w:t>jcb</w:t>
      </w:r>
      <w:proofErr w:type="spellEnd"/>
      <w:r>
        <w:t xml:space="preserve">, según factura  </w:t>
      </w:r>
      <w:r w:rsidRPr="0034587C">
        <w:t>No.</w:t>
      </w:r>
      <w:r>
        <w:t xml:space="preserve">-757 </w:t>
      </w:r>
      <w:r w:rsidRPr="0034587C">
        <w:t>Aplicando dicho gasto a la línea</w:t>
      </w:r>
      <w:r>
        <w:t xml:space="preserve"> 0101 del código  54118, del presupuesto municipal vigente</w:t>
      </w:r>
    </w:p>
    <w:p w14:paraId="563D8A73" w14:textId="77777777" w:rsidR="00B03A24" w:rsidRPr="00C77222" w:rsidRDefault="00B03A24" w:rsidP="00B03A24">
      <w:pPr>
        <w:pStyle w:val="Prrafodelista"/>
        <w:jc w:val="both"/>
        <w:rPr>
          <w:rFonts w:ascii="Calibri" w:hAnsi="Calibri" w:cs="Calibri"/>
          <w:sz w:val="22"/>
          <w:lang w:eastAsia="es-SV"/>
        </w:rPr>
      </w:pPr>
    </w:p>
    <w:p w14:paraId="11F536DF" w14:textId="77777777" w:rsidR="00B03A24" w:rsidRPr="0034587C" w:rsidRDefault="00B03A24" w:rsidP="00842726">
      <w:pPr>
        <w:pStyle w:val="Prrafodelista"/>
        <w:numPr>
          <w:ilvl w:val="0"/>
          <w:numId w:val="33"/>
        </w:numPr>
        <w:tabs>
          <w:tab w:val="left" w:pos="709"/>
          <w:tab w:val="left" w:pos="7797"/>
        </w:tabs>
        <w:spacing w:after="0" w:line="240" w:lineRule="auto"/>
        <w:jc w:val="both"/>
      </w:pPr>
      <w:r w:rsidRPr="0034587C">
        <w:t>EROGAR la cantidad de</w:t>
      </w:r>
      <w:r>
        <w:t xml:space="preserve"> </w:t>
      </w:r>
      <w:r w:rsidRPr="00B16307">
        <w:rPr>
          <w:b/>
        </w:rPr>
        <w:t>UN MIL OCHO 50</w:t>
      </w:r>
      <w:r w:rsidRPr="009051D1">
        <w:rPr>
          <w:b/>
        </w:rPr>
        <w:t>/100 DÓLARES DE</w:t>
      </w:r>
      <w:r w:rsidRPr="0034587C">
        <w:t xml:space="preserve"> </w:t>
      </w:r>
      <w:r w:rsidRPr="009051D1">
        <w:rPr>
          <w:b/>
        </w:rPr>
        <w:t>LOS ESTADOS UNIDOS DE AMÉRICA ($</w:t>
      </w:r>
      <w:r>
        <w:rPr>
          <w:b/>
        </w:rPr>
        <w:t>1,008.50</w:t>
      </w:r>
      <w:r w:rsidRPr="009051D1">
        <w:rPr>
          <w:b/>
        </w:rPr>
        <w:t>)</w:t>
      </w:r>
      <w:r w:rsidRPr="0034587C">
        <w:t xml:space="preserve"> a favor de</w:t>
      </w:r>
      <w:r>
        <w:t xml:space="preserve"> </w:t>
      </w:r>
      <w:r w:rsidRPr="00182707">
        <w:rPr>
          <w:b/>
        </w:rPr>
        <w:t>Sr. MERLIN ANTONIO FLORES GARCIA</w:t>
      </w:r>
      <w:r>
        <w:rPr>
          <w:b/>
        </w:rPr>
        <w:t>/MANGUERAS Y CILINDROS</w:t>
      </w:r>
      <w:r>
        <w:t xml:space="preserve"> </w:t>
      </w:r>
      <w:r>
        <w:rPr>
          <w:b/>
        </w:rPr>
        <w:t xml:space="preserve">V/ </w:t>
      </w:r>
      <w:r>
        <w:t xml:space="preserve">Pago </w:t>
      </w:r>
      <w:r w:rsidRPr="0034587C">
        <w:t>por compra de</w:t>
      </w:r>
      <w:r>
        <w:t xml:space="preserve"> herramientas, repuestos y accesorios, mantenimientos y reparaciones de </w:t>
      </w:r>
      <w:proofErr w:type="spellStart"/>
      <w:r>
        <w:t>vehiculos</w:t>
      </w:r>
      <w:proofErr w:type="spellEnd"/>
      <w:r>
        <w:t xml:space="preserve">, para uso en eq.137 retroexcavadora </w:t>
      </w:r>
      <w:proofErr w:type="spellStart"/>
      <w:r>
        <w:t>jcb</w:t>
      </w:r>
      <w:proofErr w:type="spellEnd"/>
      <w:r>
        <w:t>, eq.151 motoniveladora, s</w:t>
      </w:r>
      <w:r w:rsidRPr="0034587C">
        <w:t>egún facturas, líneas y códigos que se detallan a continuación:</w:t>
      </w:r>
    </w:p>
    <w:p w14:paraId="0746BB5E" w14:textId="77777777" w:rsidR="00B03A24" w:rsidRDefault="00B03A24" w:rsidP="00B03A24">
      <w:pPr>
        <w:tabs>
          <w:tab w:val="left" w:pos="3592"/>
        </w:tabs>
        <w:ind w:left="720"/>
        <w:jc w:val="both"/>
        <w:rPr>
          <w:b/>
        </w:rPr>
      </w:pPr>
      <w:r>
        <w:rPr>
          <w:b/>
        </w:rPr>
        <w:tab/>
      </w:r>
    </w:p>
    <w:p w14:paraId="3F8EBB06" w14:textId="77777777" w:rsidR="00B03A24" w:rsidRPr="0058107A" w:rsidRDefault="00B03A24" w:rsidP="00B03A24">
      <w:pPr>
        <w:tabs>
          <w:tab w:val="left" w:pos="922"/>
          <w:tab w:val="left" w:pos="7797"/>
        </w:tabs>
        <w:spacing w:after="0" w:line="240" w:lineRule="auto"/>
        <w:ind w:left="1080"/>
        <w:jc w:val="both"/>
        <w:rPr>
          <w:b/>
          <w:szCs w:val="24"/>
          <w:u w:val="single"/>
        </w:rPr>
      </w:pPr>
      <w:r w:rsidRPr="0058107A">
        <w:rPr>
          <w:b/>
          <w:szCs w:val="24"/>
          <w:u w:val="single"/>
        </w:rPr>
        <w:t>LINEA 0101</w:t>
      </w:r>
    </w:p>
    <w:p w14:paraId="61A99FA8" w14:textId="77777777" w:rsidR="00B03A24" w:rsidRPr="0058107A" w:rsidRDefault="00B03A24" w:rsidP="00B03A24">
      <w:pPr>
        <w:tabs>
          <w:tab w:val="left" w:pos="922"/>
          <w:tab w:val="left" w:pos="7797"/>
        </w:tabs>
        <w:spacing w:after="0" w:line="240" w:lineRule="auto"/>
        <w:jc w:val="both"/>
        <w:rPr>
          <w:szCs w:val="24"/>
        </w:rPr>
      </w:pPr>
      <w:r w:rsidRPr="0058107A">
        <w:rPr>
          <w:szCs w:val="24"/>
        </w:rPr>
        <w:t xml:space="preserve">                 Facturas Nos.- </w:t>
      </w:r>
      <w:r>
        <w:rPr>
          <w:szCs w:val="24"/>
        </w:rPr>
        <w:t>46-45</w:t>
      </w:r>
    </w:p>
    <w:p w14:paraId="435EDF00" w14:textId="77777777" w:rsidR="00B03A24" w:rsidRPr="0058107A" w:rsidRDefault="00B03A24" w:rsidP="00B03A24">
      <w:pPr>
        <w:tabs>
          <w:tab w:val="left" w:pos="1425"/>
        </w:tabs>
        <w:spacing w:after="0" w:line="240" w:lineRule="auto"/>
        <w:jc w:val="both"/>
        <w:rPr>
          <w:szCs w:val="24"/>
        </w:rPr>
      </w:pPr>
      <w:r w:rsidRPr="0058107A">
        <w:rPr>
          <w:b/>
          <w:szCs w:val="24"/>
        </w:rPr>
        <w:t xml:space="preserve">                 </w:t>
      </w:r>
      <w:r w:rsidRPr="0058107A">
        <w:rPr>
          <w:szCs w:val="24"/>
        </w:rPr>
        <w:t>Códigos Nos.-</w:t>
      </w:r>
      <w:r>
        <w:rPr>
          <w:szCs w:val="24"/>
        </w:rPr>
        <w:t>54118</w:t>
      </w:r>
      <w:r w:rsidRPr="0058107A">
        <w:rPr>
          <w:szCs w:val="24"/>
        </w:rPr>
        <w:t>………….……………………............................ $</w:t>
      </w:r>
      <w:r>
        <w:rPr>
          <w:szCs w:val="24"/>
        </w:rPr>
        <w:t xml:space="preserve">   </w:t>
      </w:r>
      <w:r w:rsidRPr="0058107A">
        <w:rPr>
          <w:szCs w:val="24"/>
        </w:rPr>
        <w:t xml:space="preserve"> </w:t>
      </w:r>
      <w:r>
        <w:rPr>
          <w:szCs w:val="24"/>
        </w:rPr>
        <w:t>958.50</w:t>
      </w:r>
      <w:r w:rsidRPr="0058107A">
        <w:rPr>
          <w:szCs w:val="24"/>
        </w:rPr>
        <w:t xml:space="preserve">     </w:t>
      </w:r>
    </w:p>
    <w:p w14:paraId="299DDD37" w14:textId="77777777" w:rsidR="00B03A24" w:rsidRPr="00F1450D" w:rsidRDefault="00B03A24" w:rsidP="00B03A24">
      <w:pPr>
        <w:tabs>
          <w:tab w:val="left" w:pos="1425"/>
        </w:tabs>
        <w:spacing w:after="0" w:line="240" w:lineRule="auto"/>
        <w:jc w:val="both"/>
        <w:rPr>
          <w:szCs w:val="24"/>
        </w:rPr>
      </w:pPr>
      <w:r w:rsidRPr="0058107A">
        <w:rPr>
          <w:szCs w:val="24"/>
        </w:rPr>
        <w:t xml:space="preserve">                 Códigos Nos.-</w:t>
      </w:r>
      <w:r>
        <w:rPr>
          <w:szCs w:val="24"/>
        </w:rPr>
        <w:t>54302</w:t>
      </w:r>
      <w:r w:rsidRPr="0058107A">
        <w:rPr>
          <w:szCs w:val="24"/>
        </w:rPr>
        <w:t xml:space="preserve">………….……………………............................ $ </w:t>
      </w:r>
      <w:r>
        <w:rPr>
          <w:szCs w:val="24"/>
        </w:rPr>
        <w:t xml:space="preserve">     50.00   </w:t>
      </w:r>
    </w:p>
    <w:p w14:paraId="283C5522" w14:textId="77777777" w:rsidR="00B03A24" w:rsidRPr="0058107A" w:rsidRDefault="00B03A24" w:rsidP="00B03A24">
      <w:pPr>
        <w:tabs>
          <w:tab w:val="left" w:pos="1425"/>
        </w:tabs>
        <w:spacing w:after="0" w:line="240" w:lineRule="auto"/>
        <w:jc w:val="both"/>
        <w:rPr>
          <w:szCs w:val="24"/>
        </w:rPr>
      </w:pPr>
      <w:r w:rsidRPr="0058107A">
        <w:rPr>
          <w:b/>
          <w:szCs w:val="24"/>
        </w:rPr>
        <w:t xml:space="preserve">                 </w:t>
      </w:r>
      <w:r w:rsidRPr="0058107A">
        <w:rPr>
          <w:szCs w:val="24"/>
        </w:rPr>
        <w:t>Total………………………..……………………......…</w:t>
      </w:r>
      <w:r>
        <w:rPr>
          <w:szCs w:val="24"/>
        </w:rPr>
        <w:t>……..…......</w:t>
      </w:r>
      <w:r w:rsidRPr="0058107A">
        <w:rPr>
          <w:szCs w:val="24"/>
        </w:rPr>
        <w:t>...</w:t>
      </w:r>
      <w:r w:rsidRPr="0058107A">
        <w:rPr>
          <w:b/>
          <w:szCs w:val="24"/>
        </w:rPr>
        <w:t xml:space="preserve">$ </w:t>
      </w:r>
      <w:r>
        <w:rPr>
          <w:b/>
          <w:szCs w:val="24"/>
        </w:rPr>
        <w:t>1,008.50</w:t>
      </w:r>
    </w:p>
    <w:p w14:paraId="2D9ABE23" w14:textId="77777777" w:rsidR="00B03A24" w:rsidRPr="00C77222" w:rsidRDefault="00B03A24" w:rsidP="00B03A24">
      <w:pPr>
        <w:jc w:val="both"/>
        <w:rPr>
          <w:rFonts w:ascii="Calibri" w:hAnsi="Calibri" w:cs="Calibri"/>
          <w:lang w:eastAsia="es-SV"/>
        </w:rPr>
      </w:pPr>
    </w:p>
    <w:p w14:paraId="247D14D1" w14:textId="77777777" w:rsidR="00B03A24" w:rsidRPr="00146F9F" w:rsidRDefault="00B03A24" w:rsidP="00842726">
      <w:pPr>
        <w:pStyle w:val="Prrafodelista"/>
        <w:numPr>
          <w:ilvl w:val="0"/>
          <w:numId w:val="33"/>
        </w:numPr>
        <w:spacing w:after="0" w:line="240" w:lineRule="auto"/>
        <w:jc w:val="both"/>
        <w:rPr>
          <w:rFonts w:ascii="Calibri" w:hAnsi="Calibri" w:cs="Calibri"/>
          <w:sz w:val="22"/>
          <w:lang w:eastAsia="es-SV"/>
        </w:rPr>
      </w:pPr>
      <w:r w:rsidRPr="0034587C">
        <w:lastRenderedPageBreak/>
        <w:t>EROGAR la cantidad de</w:t>
      </w:r>
      <w:r>
        <w:t xml:space="preserve"> </w:t>
      </w:r>
      <w:r w:rsidRPr="00854926">
        <w:rPr>
          <w:b/>
        </w:rPr>
        <w:t>UN MIL CUATROCIENTOS OCHENTA Y TRES</w:t>
      </w:r>
      <w:r>
        <w:t xml:space="preserve"> </w:t>
      </w:r>
      <w:r>
        <w:rPr>
          <w:b/>
        </w:rPr>
        <w:t>76</w:t>
      </w:r>
      <w:r w:rsidRPr="00854926">
        <w:rPr>
          <w:b/>
        </w:rPr>
        <w:t>/100 DÓLARES DE</w:t>
      </w:r>
      <w:r w:rsidRPr="0034587C">
        <w:t xml:space="preserve"> </w:t>
      </w:r>
      <w:r w:rsidRPr="00854926">
        <w:rPr>
          <w:b/>
        </w:rPr>
        <w:t>LOS ESTADOS UNIDOS DE AMÉRICA ($</w:t>
      </w:r>
      <w:r>
        <w:rPr>
          <w:b/>
        </w:rPr>
        <w:t>1,483.76</w:t>
      </w:r>
      <w:r w:rsidRPr="00854926">
        <w:rPr>
          <w:b/>
        </w:rPr>
        <w:t>)</w:t>
      </w:r>
      <w:r w:rsidRPr="0034587C">
        <w:t xml:space="preserve"> </w:t>
      </w:r>
      <w:r>
        <w:t xml:space="preserve"> </w:t>
      </w:r>
      <w:r w:rsidRPr="0034587C">
        <w:t>a favor de</w:t>
      </w:r>
      <w:r>
        <w:t xml:space="preserve"> </w:t>
      </w:r>
      <w:r>
        <w:rPr>
          <w:b/>
        </w:rPr>
        <w:t>COMPAÑIA GENERAL DE EQUIPOS S.A. DE C.V.</w:t>
      </w:r>
      <w:r w:rsidRPr="00854926">
        <w:rPr>
          <w:b/>
        </w:rPr>
        <w:t xml:space="preserve">  V/ </w:t>
      </w:r>
      <w:r>
        <w:t xml:space="preserve">Pago por compra de herramientas, repuestos y accesorios, para uso en eq.48, según factura  </w:t>
      </w:r>
      <w:r w:rsidRPr="0034587C">
        <w:t>No.</w:t>
      </w:r>
      <w:r>
        <w:t xml:space="preserve">-182469 </w:t>
      </w:r>
      <w:r w:rsidRPr="0034587C">
        <w:t>Aplicando dicho gasto a la línea</w:t>
      </w:r>
      <w:r>
        <w:t xml:space="preserve"> 0101 del código  54118, del presupuesto municipal vigente</w:t>
      </w:r>
    </w:p>
    <w:p w14:paraId="6D945011" w14:textId="77777777" w:rsidR="00B03A24" w:rsidRPr="00146F9F" w:rsidRDefault="00B03A24" w:rsidP="00B03A24">
      <w:pPr>
        <w:pStyle w:val="Prrafodelista"/>
        <w:jc w:val="both"/>
        <w:rPr>
          <w:rFonts w:ascii="Calibri" w:hAnsi="Calibri" w:cs="Calibri"/>
          <w:sz w:val="22"/>
          <w:lang w:eastAsia="es-SV"/>
        </w:rPr>
      </w:pPr>
    </w:p>
    <w:p w14:paraId="6DD09A94" w14:textId="77777777" w:rsidR="00B03A24" w:rsidRPr="00D63023" w:rsidRDefault="00B03A24" w:rsidP="00842726">
      <w:pPr>
        <w:pStyle w:val="Prrafodelista"/>
        <w:numPr>
          <w:ilvl w:val="0"/>
          <w:numId w:val="33"/>
        </w:numPr>
        <w:spacing w:after="0" w:line="240" w:lineRule="auto"/>
        <w:jc w:val="both"/>
        <w:rPr>
          <w:rFonts w:ascii="Calibri" w:hAnsi="Calibri" w:cs="Calibri"/>
          <w:sz w:val="22"/>
          <w:lang w:eastAsia="es-SV"/>
        </w:rPr>
      </w:pPr>
      <w:r w:rsidRPr="0034587C">
        <w:t>EROGAR la cantidad de</w:t>
      </w:r>
      <w:r>
        <w:t xml:space="preserve"> </w:t>
      </w:r>
      <w:r w:rsidRPr="00146F9F">
        <w:rPr>
          <w:b/>
        </w:rPr>
        <w:t>TRESCIENTOS UNO</w:t>
      </w:r>
      <w:r>
        <w:t xml:space="preserve"> </w:t>
      </w:r>
      <w:r w:rsidRPr="004E76C0">
        <w:rPr>
          <w:b/>
        </w:rPr>
        <w:t>00/100 DÓLARES DE</w:t>
      </w:r>
      <w:r w:rsidRPr="0034587C">
        <w:t xml:space="preserve"> </w:t>
      </w:r>
      <w:r w:rsidRPr="004E76C0">
        <w:rPr>
          <w:b/>
        </w:rPr>
        <w:t>LOS ESTADOS UNIDOS DE AMÉRICA ($</w:t>
      </w:r>
      <w:r>
        <w:rPr>
          <w:b/>
        </w:rPr>
        <w:t>301.00</w:t>
      </w:r>
      <w:r w:rsidRPr="004E76C0">
        <w:rPr>
          <w:b/>
        </w:rPr>
        <w:t>)</w:t>
      </w:r>
      <w:r w:rsidRPr="0034587C">
        <w:t xml:space="preserve"> </w:t>
      </w:r>
      <w:r>
        <w:t xml:space="preserve"> </w:t>
      </w:r>
      <w:r w:rsidRPr="0034587C">
        <w:t>a favor de</w:t>
      </w:r>
      <w:r>
        <w:t xml:space="preserve"> </w:t>
      </w:r>
      <w:r>
        <w:rPr>
          <w:b/>
        </w:rPr>
        <w:t>UDP CONFECCIONES Y SASTRERIA LA SILUETA</w:t>
      </w:r>
      <w:r w:rsidRPr="004E76C0">
        <w:rPr>
          <w:b/>
        </w:rPr>
        <w:t xml:space="preserve"> V/ </w:t>
      </w:r>
      <w:r>
        <w:t xml:space="preserve">Pago por compra de productos textiles y vestuarios, para uso en evento en conmemoración del </w:t>
      </w:r>
      <w:proofErr w:type="spellStart"/>
      <w:r>
        <w:t>dia</w:t>
      </w:r>
      <w:proofErr w:type="spellEnd"/>
      <w:r>
        <w:t xml:space="preserve"> de la independencia, según orden  </w:t>
      </w:r>
      <w:r w:rsidRPr="0034587C">
        <w:t>No.</w:t>
      </w:r>
      <w:r>
        <w:t xml:space="preserve">-169294 </w:t>
      </w:r>
      <w:r w:rsidRPr="0034587C">
        <w:t>Aplicando dicho gasto a la línea</w:t>
      </w:r>
      <w:r>
        <w:t xml:space="preserve"> 0101 del código  54104, del presupuesto municipal vigente</w:t>
      </w:r>
    </w:p>
    <w:p w14:paraId="76C70A16" w14:textId="77777777" w:rsidR="00B03A24" w:rsidRPr="006E5E6E" w:rsidRDefault="00B03A24" w:rsidP="006E5E6E">
      <w:pPr>
        <w:jc w:val="both"/>
        <w:rPr>
          <w:rFonts w:ascii="Calibri" w:hAnsi="Calibri" w:cs="Calibri"/>
          <w:sz w:val="22"/>
          <w:lang w:eastAsia="es-SV"/>
        </w:rPr>
      </w:pPr>
    </w:p>
    <w:p w14:paraId="4CDAE49A" w14:textId="77777777" w:rsidR="00B03A24" w:rsidRPr="0034587C" w:rsidRDefault="00B03A24" w:rsidP="00842726">
      <w:pPr>
        <w:pStyle w:val="Prrafodelista"/>
        <w:numPr>
          <w:ilvl w:val="0"/>
          <w:numId w:val="33"/>
        </w:numPr>
        <w:tabs>
          <w:tab w:val="left" w:pos="709"/>
          <w:tab w:val="left" w:pos="7797"/>
        </w:tabs>
        <w:spacing w:after="0" w:line="240" w:lineRule="auto"/>
        <w:jc w:val="both"/>
      </w:pPr>
      <w:r w:rsidRPr="0034587C">
        <w:t>EROGAR la cantidad de</w:t>
      </w:r>
      <w:r>
        <w:t xml:space="preserve"> </w:t>
      </w:r>
      <w:r w:rsidRPr="00F91129">
        <w:rPr>
          <w:b/>
        </w:rPr>
        <w:t>SEISCIENTOS DIEZ 20</w:t>
      </w:r>
      <w:r w:rsidRPr="005F7DC5">
        <w:rPr>
          <w:b/>
        </w:rPr>
        <w:t>/100 DÓLARES DE</w:t>
      </w:r>
      <w:r w:rsidRPr="0034587C">
        <w:t xml:space="preserve"> </w:t>
      </w:r>
      <w:r w:rsidRPr="005F7DC5">
        <w:rPr>
          <w:b/>
        </w:rPr>
        <w:t>LOS ESTADOS UNIDOS DE AMÉRICA ($</w:t>
      </w:r>
      <w:r>
        <w:rPr>
          <w:b/>
        </w:rPr>
        <w:t>610.20</w:t>
      </w:r>
      <w:r w:rsidRPr="005F7DC5">
        <w:rPr>
          <w:b/>
        </w:rPr>
        <w:t>)</w:t>
      </w:r>
      <w:r w:rsidRPr="0034587C">
        <w:t xml:space="preserve"> a favor de</w:t>
      </w:r>
      <w:r>
        <w:t xml:space="preserve"> </w:t>
      </w:r>
      <w:r w:rsidRPr="00175B3E">
        <w:rPr>
          <w:b/>
        </w:rPr>
        <w:t>INDUPAL S.A. DE C.V.</w:t>
      </w:r>
      <w:r>
        <w:t xml:space="preserve"> </w:t>
      </w:r>
      <w:r w:rsidRPr="005F7DC5">
        <w:rPr>
          <w:b/>
        </w:rPr>
        <w:t xml:space="preserve">V/ </w:t>
      </w:r>
      <w:r>
        <w:t xml:space="preserve">Pago </w:t>
      </w:r>
      <w:r w:rsidRPr="0034587C">
        <w:t>por compra de</w:t>
      </w:r>
      <w:r>
        <w:t xml:space="preserve"> productos químicos, bienes de uso y consumo diversos, para uso en polideportivo s</w:t>
      </w:r>
      <w:r w:rsidRPr="0034587C">
        <w:t>egún facturas, líneas y códigos que se detallan a continuación:</w:t>
      </w:r>
    </w:p>
    <w:p w14:paraId="0480D678" w14:textId="77777777" w:rsidR="00B03A24" w:rsidRDefault="00B03A24" w:rsidP="00B03A24">
      <w:pPr>
        <w:tabs>
          <w:tab w:val="left" w:pos="3592"/>
        </w:tabs>
        <w:ind w:left="720"/>
        <w:jc w:val="both"/>
        <w:rPr>
          <w:b/>
        </w:rPr>
      </w:pPr>
      <w:r>
        <w:rPr>
          <w:b/>
        </w:rPr>
        <w:tab/>
      </w:r>
    </w:p>
    <w:p w14:paraId="5DB069FF" w14:textId="77777777" w:rsidR="00B03A24" w:rsidRPr="005F7DC5" w:rsidRDefault="00B03A24" w:rsidP="00B03A24">
      <w:pPr>
        <w:tabs>
          <w:tab w:val="left" w:pos="922"/>
          <w:tab w:val="left" w:pos="7797"/>
        </w:tabs>
        <w:spacing w:after="0" w:line="240" w:lineRule="auto"/>
        <w:ind w:left="1080"/>
        <w:jc w:val="both"/>
        <w:rPr>
          <w:b/>
          <w:szCs w:val="24"/>
          <w:u w:val="single"/>
        </w:rPr>
      </w:pPr>
      <w:r w:rsidRPr="005F7DC5">
        <w:rPr>
          <w:b/>
          <w:szCs w:val="24"/>
          <w:u w:val="single"/>
        </w:rPr>
        <w:t>LINEA 0101</w:t>
      </w:r>
    </w:p>
    <w:p w14:paraId="53DF4283" w14:textId="77777777" w:rsidR="00B03A24" w:rsidRPr="005F7DC5" w:rsidRDefault="00B03A24" w:rsidP="00B03A24">
      <w:pPr>
        <w:tabs>
          <w:tab w:val="left" w:pos="922"/>
          <w:tab w:val="left" w:pos="7797"/>
        </w:tabs>
        <w:spacing w:after="0" w:line="240" w:lineRule="auto"/>
        <w:jc w:val="both"/>
        <w:rPr>
          <w:szCs w:val="24"/>
        </w:rPr>
      </w:pPr>
      <w:r>
        <w:rPr>
          <w:szCs w:val="24"/>
        </w:rPr>
        <w:t xml:space="preserve">                 Orden No</w:t>
      </w:r>
      <w:r w:rsidRPr="005F7DC5">
        <w:rPr>
          <w:szCs w:val="24"/>
        </w:rPr>
        <w:t xml:space="preserve">.- </w:t>
      </w:r>
      <w:r>
        <w:rPr>
          <w:szCs w:val="24"/>
        </w:rPr>
        <w:t>169291</w:t>
      </w:r>
    </w:p>
    <w:p w14:paraId="3707847E" w14:textId="77777777" w:rsidR="00B03A24" w:rsidRPr="005F7DC5" w:rsidRDefault="00B03A24" w:rsidP="00B03A24">
      <w:pPr>
        <w:tabs>
          <w:tab w:val="left" w:pos="1425"/>
        </w:tabs>
        <w:spacing w:after="0" w:line="240" w:lineRule="auto"/>
        <w:jc w:val="both"/>
        <w:rPr>
          <w:szCs w:val="24"/>
        </w:rPr>
      </w:pPr>
      <w:r w:rsidRPr="005F7DC5">
        <w:rPr>
          <w:b/>
          <w:szCs w:val="24"/>
        </w:rPr>
        <w:t xml:space="preserve">                 </w:t>
      </w:r>
      <w:r w:rsidRPr="005F7DC5">
        <w:rPr>
          <w:szCs w:val="24"/>
        </w:rPr>
        <w:t>Códigos Nos.-</w:t>
      </w:r>
      <w:r>
        <w:rPr>
          <w:szCs w:val="24"/>
        </w:rPr>
        <w:t>54107</w:t>
      </w:r>
      <w:r w:rsidRPr="005F7DC5">
        <w:rPr>
          <w:szCs w:val="24"/>
        </w:rPr>
        <w:t xml:space="preserve">………….……………………............................ $ </w:t>
      </w:r>
      <w:r>
        <w:rPr>
          <w:szCs w:val="24"/>
        </w:rPr>
        <w:t>271.20</w:t>
      </w:r>
      <w:r w:rsidRPr="005F7DC5">
        <w:rPr>
          <w:szCs w:val="24"/>
        </w:rPr>
        <w:t xml:space="preserve">     </w:t>
      </w:r>
    </w:p>
    <w:p w14:paraId="367294A4" w14:textId="77777777" w:rsidR="00B03A24" w:rsidRPr="005F7DC5" w:rsidRDefault="00B03A24" w:rsidP="00B03A24">
      <w:pPr>
        <w:tabs>
          <w:tab w:val="left" w:pos="1425"/>
        </w:tabs>
        <w:spacing w:after="0" w:line="240" w:lineRule="auto"/>
        <w:jc w:val="both"/>
        <w:rPr>
          <w:szCs w:val="24"/>
        </w:rPr>
      </w:pPr>
      <w:r w:rsidRPr="005F7DC5">
        <w:rPr>
          <w:szCs w:val="24"/>
        </w:rPr>
        <w:t xml:space="preserve">                 Códigos Nos.-</w:t>
      </w:r>
      <w:r>
        <w:rPr>
          <w:szCs w:val="24"/>
        </w:rPr>
        <w:t>54199</w:t>
      </w:r>
      <w:r w:rsidRPr="005F7DC5">
        <w:rPr>
          <w:szCs w:val="24"/>
        </w:rPr>
        <w:t xml:space="preserve">………….……………………............................ $ </w:t>
      </w:r>
      <w:r>
        <w:rPr>
          <w:szCs w:val="24"/>
        </w:rPr>
        <w:t>339.00</w:t>
      </w:r>
      <w:r w:rsidRPr="005F7DC5">
        <w:rPr>
          <w:szCs w:val="24"/>
        </w:rPr>
        <w:t xml:space="preserve">    </w:t>
      </w:r>
    </w:p>
    <w:p w14:paraId="64BD1A43" w14:textId="77777777" w:rsidR="00B03A24" w:rsidRPr="00175B3E" w:rsidRDefault="00B03A24" w:rsidP="00B03A24">
      <w:pPr>
        <w:tabs>
          <w:tab w:val="left" w:pos="1425"/>
        </w:tabs>
        <w:spacing w:after="0" w:line="240" w:lineRule="auto"/>
        <w:jc w:val="both"/>
        <w:rPr>
          <w:szCs w:val="24"/>
        </w:rPr>
      </w:pPr>
      <w:r w:rsidRPr="005F7DC5">
        <w:rPr>
          <w:b/>
          <w:szCs w:val="24"/>
        </w:rPr>
        <w:t xml:space="preserve">                 </w:t>
      </w:r>
      <w:r w:rsidRPr="005F7DC5">
        <w:rPr>
          <w:szCs w:val="24"/>
        </w:rPr>
        <w:t>Total………………………..……………………......……</w:t>
      </w:r>
      <w:r>
        <w:rPr>
          <w:szCs w:val="24"/>
        </w:rPr>
        <w:t>………</w:t>
      </w:r>
      <w:r w:rsidRPr="005F7DC5">
        <w:rPr>
          <w:szCs w:val="24"/>
        </w:rPr>
        <w:t>.......</w:t>
      </w:r>
      <w:r w:rsidRPr="005F7DC5">
        <w:rPr>
          <w:b/>
          <w:szCs w:val="24"/>
        </w:rPr>
        <w:t xml:space="preserve">$ </w:t>
      </w:r>
      <w:r>
        <w:rPr>
          <w:b/>
          <w:szCs w:val="24"/>
        </w:rPr>
        <w:t>610.20</w:t>
      </w:r>
    </w:p>
    <w:p w14:paraId="45A56F81" w14:textId="77777777" w:rsidR="00B03A24" w:rsidRPr="005F7DC5" w:rsidRDefault="00B03A24" w:rsidP="00B03A24">
      <w:pPr>
        <w:pStyle w:val="Prrafodelista"/>
        <w:jc w:val="both"/>
        <w:rPr>
          <w:lang w:eastAsia="es-SV"/>
        </w:rPr>
      </w:pPr>
    </w:p>
    <w:p w14:paraId="76B388AB" w14:textId="77777777" w:rsidR="00B03A24" w:rsidRPr="0034587C" w:rsidRDefault="00B03A24" w:rsidP="00842726">
      <w:pPr>
        <w:pStyle w:val="Prrafodelista"/>
        <w:numPr>
          <w:ilvl w:val="0"/>
          <w:numId w:val="33"/>
        </w:numPr>
        <w:tabs>
          <w:tab w:val="left" w:pos="709"/>
          <w:tab w:val="left" w:pos="7797"/>
        </w:tabs>
        <w:spacing w:after="0" w:line="240" w:lineRule="auto"/>
        <w:jc w:val="both"/>
      </w:pPr>
      <w:r w:rsidRPr="0034587C">
        <w:t>EROGAR la cantidad de</w:t>
      </w:r>
      <w:r>
        <w:t xml:space="preserve"> </w:t>
      </w:r>
      <w:r w:rsidRPr="00527947">
        <w:rPr>
          <w:b/>
        </w:rPr>
        <w:t>QUINIENTOS CUARENTA Y CINCO 00/100 DÓLARES DE</w:t>
      </w:r>
      <w:r w:rsidRPr="0034587C">
        <w:t xml:space="preserve"> </w:t>
      </w:r>
      <w:r w:rsidRPr="00527947">
        <w:rPr>
          <w:b/>
        </w:rPr>
        <w:t>LOS ESTADOS UNIDOS DE AMÉRICA ($</w:t>
      </w:r>
      <w:r>
        <w:rPr>
          <w:b/>
        </w:rPr>
        <w:t>545.00</w:t>
      </w:r>
      <w:r w:rsidRPr="00527947">
        <w:rPr>
          <w:b/>
        </w:rPr>
        <w:t>)</w:t>
      </w:r>
      <w:r w:rsidRPr="0034587C">
        <w:t xml:space="preserve"> a favor de</w:t>
      </w:r>
      <w:r>
        <w:t xml:space="preserve"> </w:t>
      </w:r>
      <w:r w:rsidRPr="00527947">
        <w:rPr>
          <w:b/>
        </w:rPr>
        <w:t>Sr. PEDRO BENJAMIN GALDAMEZ LEMUS/TALLER POLAR</w:t>
      </w:r>
      <w:r>
        <w:t xml:space="preserve"> </w:t>
      </w:r>
      <w:r w:rsidRPr="00527947">
        <w:rPr>
          <w:b/>
        </w:rPr>
        <w:t xml:space="preserve">V/ </w:t>
      </w:r>
      <w:r>
        <w:t xml:space="preserve">Pago </w:t>
      </w:r>
      <w:r w:rsidRPr="0034587C">
        <w:t>por compra de</w:t>
      </w:r>
      <w:r>
        <w:t xml:space="preserve"> productos químicos, herramientas, repuestos y accesorios, mantenimientos y reparaciones de vehículos, para uso en eq.159 camión </w:t>
      </w:r>
      <w:proofErr w:type="spellStart"/>
      <w:r>
        <w:t>freightliner</w:t>
      </w:r>
      <w:proofErr w:type="spellEnd"/>
      <w:r>
        <w:t>, eq.130 pick up Toyota, s</w:t>
      </w:r>
      <w:r w:rsidRPr="0034587C">
        <w:t>egún facturas, líneas y códigos que se detallan a continuación:</w:t>
      </w:r>
    </w:p>
    <w:p w14:paraId="608EFC09" w14:textId="77777777" w:rsidR="00B03A24" w:rsidRDefault="00B03A24" w:rsidP="00B03A24">
      <w:pPr>
        <w:tabs>
          <w:tab w:val="left" w:pos="3592"/>
        </w:tabs>
        <w:ind w:left="720"/>
        <w:jc w:val="both"/>
        <w:rPr>
          <w:b/>
        </w:rPr>
      </w:pPr>
      <w:r>
        <w:rPr>
          <w:b/>
        </w:rPr>
        <w:tab/>
      </w:r>
    </w:p>
    <w:p w14:paraId="6867BF1B" w14:textId="77777777" w:rsidR="00B03A24" w:rsidRPr="00527947" w:rsidRDefault="00B03A24" w:rsidP="00B03A24">
      <w:pPr>
        <w:tabs>
          <w:tab w:val="left" w:pos="922"/>
          <w:tab w:val="left" w:pos="7797"/>
        </w:tabs>
        <w:spacing w:after="0"/>
        <w:ind w:left="1080"/>
        <w:jc w:val="both"/>
        <w:rPr>
          <w:b/>
          <w:szCs w:val="24"/>
          <w:u w:val="single"/>
        </w:rPr>
      </w:pPr>
      <w:r w:rsidRPr="00527947">
        <w:rPr>
          <w:b/>
          <w:szCs w:val="24"/>
          <w:u w:val="single"/>
        </w:rPr>
        <w:t>LINEA 0101</w:t>
      </w:r>
    </w:p>
    <w:p w14:paraId="6F1B66D7" w14:textId="77777777" w:rsidR="00B03A24" w:rsidRPr="00527947" w:rsidRDefault="00B03A24" w:rsidP="00B03A24">
      <w:pPr>
        <w:tabs>
          <w:tab w:val="left" w:pos="922"/>
          <w:tab w:val="left" w:pos="7797"/>
        </w:tabs>
        <w:spacing w:after="0"/>
        <w:jc w:val="both"/>
        <w:rPr>
          <w:szCs w:val="24"/>
        </w:rPr>
      </w:pPr>
      <w:r w:rsidRPr="00527947">
        <w:rPr>
          <w:szCs w:val="24"/>
        </w:rPr>
        <w:t xml:space="preserve">                 Facturas Nos.- </w:t>
      </w:r>
      <w:r>
        <w:rPr>
          <w:szCs w:val="24"/>
        </w:rPr>
        <w:t>186-185</w:t>
      </w:r>
    </w:p>
    <w:p w14:paraId="094545DD" w14:textId="77777777" w:rsidR="00B03A24" w:rsidRPr="00527947" w:rsidRDefault="00B03A24" w:rsidP="00B03A24">
      <w:pPr>
        <w:tabs>
          <w:tab w:val="left" w:pos="1425"/>
        </w:tabs>
        <w:spacing w:after="0"/>
        <w:jc w:val="both"/>
        <w:rPr>
          <w:szCs w:val="24"/>
        </w:rPr>
      </w:pPr>
      <w:r w:rsidRPr="00527947">
        <w:rPr>
          <w:b/>
          <w:szCs w:val="24"/>
        </w:rPr>
        <w:t xml:space="preserve">                 </w:t>
      </w:r>
      <w:r w:rsidRPr="00527947">
        <w:rPr>
          <w:szCs w:val="24"/>
        </w:rPr>
        <w:t>Códigos Nos.-</w:t>
      </w:r>
      <w:r>
        <w:rPr>
          <w:szCs w:val="24"/>
        </w:rPr>
        <w:t>54107</w:t>
      </w:r>
      <w:r w:rsidRPr="00527947">
        <w:rPr>
          <w:szCs w:val="24"/>
        </w:rPr>
        <w:t xml:space="preserve">………….……………………............................ $ </w:t>
      </w:r>
      <w:r>
        <w:rPr>
          <w:szCs w:val="24"/>
        </w:rPr>
        <w:t>170.00</w:t>
      </w:r>
      <w:r w:rsidRPr="00527947">
        <w:rPr>
          <w:szCs w:val="24"/>
        </w:rPr>
        <w:t xml:space="preserve">     </w:t>
      </w:r>
    </w:p>
    <w:p w14:paraId="4195D739" w14:textId="77777777" w:rsidR="00B03A24" w:rsidRPr="00527947" w:rsidRDefault="00B03A24" w:rsidP="00B03A24">
      <w:pPr>
        <w:tabs>
          <w:tab w:val="left" w:pos="1425"/>
        </w:tabs>
        <w:spacing w:after="0"/>
        <w:jc w:val="both"/>
        <w:rPr>
          <w:szCs w:val="24"/>
        </w:rPr>
      </w:pPr>
      <w:r w:rsidRPr="00527947">
        <w:rPr>
          <w:szCs w:val="24"/>
        </w:rPr>
        <w:t xml:space="preserve">                 Códigos Nos.-</w:t>
      </w:r>
      <w:r>
        <w:rPr>
          <w:szCs w:val="24"/>
        </w:rPr>
        <w:t>54118</w:t>
      </w:r>
      <w:r w:rsidRPr="00527947">
        <w:rPr>
          <w:szCs w:val="24"/>
        </w:rPr>
        <w:t xml:space="preserve">………….……………………............................ $ </w:t>
      </w:r>
      <w:r>
        <w:rPr>
          <w:szCs w:val="24"/>
        </w:rPr>
        <w:t>155.00</w:t>
      </w:r>
      <w:r w:rsidRPr="00527947">
        <w:rPr>
          <w:szCs w:val="24"/>
        </w:rPr>
        <w:t xml:space="preserve">    </w:t>
      </w:r>
    </w:p>
    <w:p w14:paraId="2C6E786E" w14:textId="77777777" w:rsidR="00B03A24" w:rsidRPr="00527947" w:rsidRDefault="00B03A24" w:rsidP="00B03A24">
      <w:pPr>
        <w:tabs>
          <w:tab w:val="left" w:pos="1425"/>
        </w:tabs>
        <w:spacing w:after="0"/>
        <w:jc w:val="both"/>
        <w:rPr>
          <w:szCs w:val="24"/>
        </w:rPr>
      </w:pPr>
      <w:r w:rsidRPr="00527947">
        <w:rPr>
          <w:szCs w:val="24"/>
        </w:rPr>
        <w:t xml:space="preserve">                 Códigos Nos.-</w:t>
      </w:r>
      <w:r>
        <w:rPr>
          <w:szCs w:val="24"/>
        </w:rPr>
        <w:t>54302</w:t>
      </w:r>
      <w:r w:rsidRPr="00527947">
        <w:rPr>
          <w:szCs w:val="24"/>
        </w:rPr>
        <w:t xml:space="preserve">………….……………………............................ $ </w:t>
      </w:r>
      <w:r>
        <w:rPr>
          <w:szCs w:val="24"/>
        </w:rPr>
        <w:t>220.00</w:t>
      </w:r>
    </w:p>
    <w:p w14:paraId="250EDBD2" w14:textId="77777777" w:rsidR="00B03A24" w:rsidRPr="00527947" w:rsidRDefault="00B03A24" w:rsidP="00B03A24">
      <w:pPr>
        <w:tabs>
          <w:tab w:val="left" w:pos="1425"/>
        </w:tabs>
        <w:spacing w:after="0"/>
        <w:jc w:val="both"/>
        <w:rPr>
          <w:szCs w:val="24"/>
        </w:rPr>
      </w:pPr>
      <w:r w:rsidRPr="00527947">
        <w:rPr>
          <w:b/>
          <w:szCs w:val="24"/>
        </w:rPr>
        <w:t xml:space="preserve">                 </w:t>
      </w:r>
      <w:r w:rsidRPr="00527947">
        <w:rPr>
          <w:szCs w:val="24"/>
        </w:rPr>
        <w:t>Total………………………..……………………......……</w:t>
      </w:r>
      <w:r>
        <w:rPr>
          <w:szCs w:val="24"/>
        </w:rPr>
        <w:t>……...</w:t>
      </w:r>
      <w:r w:rsidRPr="00527947">
        <w:rPr>
          <w:szCs w:val="24"/>
        </w:rPr>
        <w:t>........</w:t>
      </w:r>
      <w:r w:rsidRPr="00527947">
        <w:rPr>
          <w:b/>
          <w:szCs w:val="24"/>
        </w:rPr>
        <w:t xml:space="preserve">$ </w:t>
      </w:r>
      <w:r>
        <w:rPr>
          <w:b/>
          <w:szCs w:val="24"/>
        </w:rPr>
        <w:t>545.00</w:t>
      </w:r>
    </w:p>
    <w:p w14:paraId="4613C22F" w14:textId="77777777" w:rsidR="00B03A24" w:rsidRPr="00527947" w:rsidRDefault="00B03A24" w:rsidP="00B03A24">
      <w:pPr>
        <w:spacing w:after="0"/>
        <w:jc w:val="both"/>
        <w:rPr>
          <w:rFonts w:eastAsia="Calibri"/>
          <w:szCs w:val="24"/>
        </w:rPr>
      </w:pPr>
    </w:p>
    <w:p w14:paraId="7F0D5611" w14:textId="77777777" w:rsidR="00B03A24" w:rsidRPr="00527947" w:rsidRDefault="00B03A24" w:rsidP="00B03A24">
      <w:pPr>
        <w:pStyle w:val="Prrafodelista"/>
        <w:jc w:val="both"/>
        <w:rPr>
          <w:rFonts w:eastAsia="Calibri"/>
        </w:rPr>
      </w:pPr>
    </w:p>
    <w:p w14:paraId="3DABD7F1" w14:textId="77777777" w:rsidR="00B03A24" w:rsidRPr="00AA4BA3" w:rsidRDefault="00B03A24" w:rsidP="00842726">
      <w:pPr>
        <w:pStyle w:val="Prrafodelista"/>
        <w:numPr>
          <w:ilvl w:val="0"/>
          <w:numId w:val="33"/>
        </w:numPr>
        <w:spacing w:after="0" w:line="240" w:lineRule="auto"/>
        <w:jc w:val="both"/>
        <w:rPr>
          <w:rFonts w:ascii="Calibri" w:hAnsi="Calibri" w:cs="Calibri"/>
          <w:sz w:val="22"/>
          <w:lang w:eastAsia="es-SV"/>
        </w:rPr>
      </w:pPr>
      <w:r w:rsidRPr="0034587C">
        <w:t>EROGAR la cantidad de</w:t>
      </w:r>
      <w:r>
        <w:t xml:space="preserve"> </w:t>
      </w:r>
      <w:r w:rsidRPr="00AA4BA3">
        <w:rPr>
          <w:b/>
        </w:rPr>
        <w:t>UN MIL SETENTA Y DOS</w:t>
      </w:r>
      <w:r>
        <w:t xml:space="preserve"> </w:t>
      </w:r>
      <w:r w:rsidRPr="00AA4BA3">
        <w:rPr>
          <w:b/>
        </w:rPr>
        <w:t>00/100 DÓLARES DE</w:t>
      </w:r>
      <w:r w:rsidRPr="0034587C">
        <w:t xml:space="preserve"> </w:t>
      </w:r>
      <w:r w:rsidRPr="00AA4BA3">
        <w:rPr>
          <w:b/>
        </w:rPr>
        <w:t>LOS ESTADOS UNIDOS DE AMÉRICA ($</w:t>
      </w:r>
      <w:r>
        <w:rPr>
          <w:b/>
        </w:rPr>
        <w:t>1,072.00</w:t>
      </w:r>
      <w:r w:rsidRPr="00AA4BA3">
        <w:rPr>
          <w:b/>
        </w:rPr>
        <w:t>)</w:t>
      </w:r>
      <w:r w:rsidRPr="0034587C">
        <w:t xml:space="preserve"> </w:t>
      </w:r>
      <w:r>
        <w:t xml:space="preserve"> </w:t>
      </w:r>
      <w:r w:rsidRPr="0034587C">
        <w:t>a favor de</w:t>
      </w:r>
      <w:r>
        <w:t xml:space="preserve"> </w:t>
      </w:r>
      <w:r w:rsidRPr="00AA4BA3">
        <w:rPr>
          <w:b/>
        </w:rPr>
        <w:t>Sr.</w:t>
      </w:r>
      <w:r>
        <w:rPr>
          <w:b/>
        </w:rPr>
        <w:t xml:space="preserve"> MAURICIO ARNOLDO CALDERON GENOVEZ/PROQUIMAS</w:t>
      </w:r>
      <w:r w:rsidRPr="00AA4BA3">
        <w:rPr>
          <w:b/>
        </w:rPr>
        <w:t xml:space="preserve">  V/ </w:t>
      </w:r>
      <w:r>
        <w:t xml:space="preserve">Pago por compra de productos químicos, para uso en mercados municipales y la municipalidad, según factura  </w:t>
      </w:r>
      <w:r w:rsidRPr="0034587C">
        <w:t>No.</w:t>
      </w:r>
      <w:r>
        <w:t xml:space="preserve">-49-50 </w:t>
      </w:r>
      <w:r w:rsidRPr="0034587C">
        <w:t>Aplicando dicho gasto a la línea</w:t>
      </w:r>
      <w:r>
        <w:t xml:space="preserve"> 0101 del código  54107, del presupuesto municipal vigente</w:t>
      </w:r>
    </w:p>
    <w:p w14:paraId="04880582" w14:textId="77777777" w:rsidR="00B03A24" w:rsidRPr="006E5E6E" w:rsidRDefault="00B03A24" w:rsidP="006E5E6E">
      <w:pPr>
        <w:jc w:val="both"/>
        <w:rPr>
          <w:rFonts w:eastAsia="Calibri"/>
        </w:rPr>
      </w:pPr>
    </w:p>
    <w:p w14:paraId="7147EE3E" w14:textId="77777777" w:rsidR="00B03A24" w:rsidRPr="006E5E6E" w:rsidRDefault="00B03A24" w:rsidP="00842726">
      <w:pPr>
        <w:pStyle w:val="Prrafodelista"/>
        <w:numPr>
          <w:ilvl w:val="0"/>
          <w:numId w:val="33"/>
        </w:numPr>
        <w:spacing w:after="0" w:line="240" w:lineRule="auto"/>
        <w:jc w:val="both"/>
        <w:rPr>
          <w:rFonts w:ascii="Calibri" w:hAnsi="Calibri" w:cs="Calibri"/>
          <w:sz w:val="22"/>
          <w:lang w:eastAsia="es-SV"/>
        </w:rPr>
      </w:pPr>
      <w:r w:rsidRPr="0034587C">
        <w:t>EROGAR la cantidad de</w:t>
      </w:r>
      <w:r>
        <w:t xml:space="preserve"> </w:t>
      </w:r>
      <w:r w:rsidRPr="004249D4">
        <w:rPr>
          <w:b/>
        </w:rPr>
        <w:t>UN MIL SEISCIENTOS NOVENTA Y CUATRO</w:t>
      </w:r>
      <w:r>
        <w:t xml:space="preserve"> </w:t>
      </w:r>
      <w:r>
        <w:rPr>
          <w:b/>
        </w:rPr>
        <w:t>68</w:t>
      </w:r>
      <w:r w:rsidRPr="004249D4">
        <w:rPr>
          <w:b/>
        </w:rPr>
        <w:t>/100 DÓLARES DE</w:t>
      </w:r>
      <w:r w:rsidRPr="0034587C">
        <w:t xml:space="preserve"> </w:t>
      </w:r>
      <w:r w:rsidRPr="004249D4">
        <w:rPr>
          <w:b/>
        </w:rPr>
        <w:t>LOS ESTADOS UNIDOS DE AMÉRICA ($</w:t>
      </w:r>
      <w:r>
        <w:rPr>
          <w:b/>
        </w:rPr>
        <w:t>1,694.68</w:t>
      </w:r>
      <w:r w:rsidRPr="004249D4">
        <w:rPr>
          <w:b/>
        </w:rPr>
        <w:t>)</w:t>
      </w:r>
      <w:r w:rsidRPr="0034587C">
        <w:t xml:space="preserve"> </w:t>
      </w:r>
      <w:r>
        <w:t xml:space="preserve"> </w:t>
      </w:r>
      <w:r w:rsidRPr="0034587C">
        <w:t>a favor de</w:t>
      </w:r>
      <w:r>
        <w:t xml:space="preserve"> </w:t>
      </w:r>
      <w:r>
        <w:rPr>
          <w:b/>
        </w:rPr>
        <w:t>INVERSIONES EL INDIO S.A. DE C.V. (LA BODEGA DEL CONSTRUCTOR)</w:t>
      </w:r>
      <w:r w:rsidRPr="004249D4">
        <w:rPr>
          <w:b/>
        </w:rPr>
        <w:t xml:space="preserve">  V/ </w:t>
      </w:r>
      <w:r>
        <w:t xml:space="preserve">Pago por compra de minerales </w:t>
      </w:r>
      <w:proofErr w:type="spellStart"/>
      <w:r>
        <w:t>metalicos</w:t>
      </w:r>
      <w:proofErr w:type="spellEnd"/>
      <w:r>
        <w:t xml:space="preserve"> y productos derivados , para uso en instalación de techos en puestos de mercado municipal #2, </w:t>
      </w:r>
      <w:r>
        <w:lastRenderedPageBreak/>
        <w:t xml:space="preserve">según factura  </w:t>
      </w:r>
      <w:r w:rsidRPr="0034587C">
        <w:t>No.</w:t>
      </w:r>
      <w:r>
        <w:t xml:space="preserve">-2286-288 </w:t>
      </w:r>
      <w:r w:rsidRPr="0034587C">
        <w:t>Aplicando dicho gasto a la línea</w:t>
      </w:r>
      <w:r>
        <w:t xml:space="preserve"> 0101 del código  54112, del presupuesto municipal vigente</w:t>
      </w:r>
    </w:p>
    <w:p w14:paraId="6F8BAC31" w14:textId="77777777" w:rsidR="006E5E6E" w:rsidRPr="006E5E6E" w:rsidRDefault="006E5E6E" w:rsidP="006E5E6E">
      <w:pPr>
        <w:pStyle w:val="Prrafodelista"/>
        <w:spacing w:after="0" w:line="240" w:lineRule="auto"/>
        <w:jc w:val="both"/>
        <w:rPr>
          <w:rFonts w:ascii="Calibri" w:hAnsi="Calibri" w:cs="Calibri"/>
          <w:sz w:val="22"/>
          <w:lang w:eastAsia="es-SV"/>
        </w:rPr>
      </w:pPr>
    </w:p>
    <w:p w14:paraId="5C59D4C0" w14:textId="77777777" w:rsidR="00B03A24" w:rsidRPr="0034587C" w:rsidRDefault="00B03A24" w:rsidP="00842726">
      <w:pPr>
        <w:pStyle w:val="Prrafodelista"/>
        <w:numPr>
          <w:ilvl w:val="0"/>
          <w:numId w:val="33"/>
        </w:numPr>
        <w:tabs>
          <w:tab w:val="left" w:pos="709"/>
          <w:tab w:val="left" w:pos="7797"/>
        </w:tabs>
        <w:spacing w:after="0" w:line="240" w:lineRule="auto"/>
        <w:jc w:val="both"/>
      </w:pPr>
      <w:r w:rsidRPr="0034587C">
        <w:t>EROGAR la cantidad de</w:t>
      </w:r>
      <w:r>
        <w:t xml:space="preserve"> </w:t>
      </w:r>
      <w:r w:rsidRPr="004A7D80">
        <w:rPr>
          <w:b/>
        </w:rPr>
        <w:t>CUATROCIENTOS SETENTA Y SIETE 86</w:t>
      </w:r>
      <w:r w:rsidRPr="00B10948">
        <w:rPr>
          <w:b/>
        </w:rPr>
        <w:t>/100 DÓLARES DE</w:t>
      </w:r>
      <w:r w:rsidRPr="0034587C">
        <w:t xml:space="preserve"> </w:t>
      </w:r>
      <w:r w:rsidRPr="00B10948">
        <w:rPr>
          <w:b/>
        </w:rPr>
        <w:t>LOS ESTADOS UNIDOS DE AMÉRICA ($</w:t>
      </w:r>
      <w:r>
        <w:rPr>
          <w:b/>
        </w:rPr>
        <w:t>477.86</w:t>
      </w:r>
      <w:r w:rsidRPr="00B10948">
        <w:rPr>
          <w:b/>
        </w:rPr>
        <w:t>)</w:t>
      </w:r>
      <w:r w:rsidRPr="0034587C">
        <w:t xml:space="preserve"> a favor de</w:t>
      </w:r>
      <w:r>
        <w:t xml:space="preserve"> </w:t>
      </w:r>
      <w:r w:rsidRPr="004A7D80">
        <w:rPr>
          <w:b/>
        </w:rPr>
        <w:t>ALMACENES BOU S.A. DE C.V.</w:t>
      </w:r>
      <w:r>
        <w:t xml:space="preserve"> </w:t>
      </w:r>
      <w:r w:rsidRPr="00B10948">
        <w:rPr>
          <w:b/>
        </w:rPr>
        <w:t xml:space="preserve">V/ </w:t>
      </w:r>
      <w:r>
        <w:t xml:space="preserve">Pago </w:t>
      </w:r>
      <w:r w:rsidRPr="0034587C">
        <w:t>por compra de</w:t>
      </w:r>
      <w:r>
        <w:t xml:space="preserve"> herramientas, repuestos y accesorios, bienes de uso y consumo diversos, para uso en </w:t>
      </w:r>
      <w:proofErr w:type="spellStart"/>
      <w:r>
        <w:t>bloquera</w:t>
      </w:r>
      <w:proofErr w:type="spellEnd"/>
      <w:r>
        <w:t xml:space="preserve"> municipal, contribución a ADESCO Corazón de Jesús caserío Aldea El Zapote, s</w:t>
      </w:r>
      <w:r w:rsidRPr="0034587C">
        <w:t>egún facturas, líneas y códigos que se detallan a continuación:</w:t>
      </w:r>
    </w:p>
    <w:p w14:paraId="7D43BAD0" w14:textId="77777777" w:rsidR="00B03A24" w:rsidRDefault="00B03A24" w:rsidP="00B03A24">
      <w:pPr>
        <w:tabs>
          <w:tab w:val="left" w:pos="3592"/>
        </w:tabs>
        <w:ind w:left="720"/>
        <w:jc w:val="both"/>
        <w:rPr>
          <w:b/>
        </w:rPr>
      </w:pPr>
      <w:r>
        <w:rPr>
          <w:b/>
        </w:rPr>
        <w:tab/>
      </w:r>
    </w:p>
    <w:p w14:paraId="2A62C170" w14:textId="77777777" w:rsidR="00B03A24" w:rsidRPr="00B10948" w:rsidRDefault="00B03A24" w:rsidP="00B03A24">
      <w:pPr>
        <w:tabs>
          <w:tab w:val="left" w:pos="922"/>
          <w:tab w:val="left" w:pos="7797"/>
        </w:tabs>
        <w:spacing w:after="0" w:line="240" w:lineRule="auto"/>
        <w:ind w:left="1080"/>
        <w:jc w:val="both"/>
        <w:rPr>
          <w:b/>
          <w:szCs w:val="24"/>
          <w:u w:val="single"/>
        </w:rPr>
      </w:pPr>
      <w:r w:rsidRPr="00B10948">
        <w:rPr>
          <w:b/>
          <w:szCs w:val="24"/>
          <w:u w:val="single"/>
        </w:rPr>
        <w:t>LINEA 0101</w:t>
      </w:r>
    </w:p>
    <w:p w14:paraId="29A3B38A" w14:textId="77777777" w:rsidR="00B03A24" w:rsidRPr="00B10948" w:rsidRDefault="00B03A24" w:rsidP="00B03A24">
      <w:pPr>
        <w:tabs>
          <w:tab w:val="left" w:pos="922"/>
          <w:tab w:val="left" w:pos="7797"/>
        </w:tabs>
        <w:spacing w:after="0" w:line="240" w:lineRule="auto"/>
        <w:jc w:val="both"/>
        <w:rPr>
          <w:szCs w:val="24"/>
        </w:rPr>
      </w:pPr>
      <w:r w:rsidRPr="00B10948">
        <w:rPr>
          <w:szCs w:val="24"/>
        </w:rPr>
        <w:t xml:space="preserve">                 Facturas Nos.-</w:t>
      </w:r>
      <w:r>
        <w:rPr>
          <w:szCs w:val="24"/>
        </w:rPr>
        <w:t>5125-4827</w:t>
      </w:r>
    </w:p>
    <w:p w14:paraId="082B8469" w14:textId="77777777" w:rsidR="00B03A24" w:rsidRPr="00B10948" w:rsidRDefault="00B03A24" w:rsidP="00B03A24">
      <w:pPr>
        <w:tabs>
          <w:tab w:val="left" w:pos="1425"/>
        </w:tabs>
        <w:spacing w:after="0" w:line="240" w:lineRule="auto"/>
        <w:jc w:val="both"/>
        <w:rPr>
          <w:szCs w:val="24"/>
        </w:rPr>
      </w:pPr>
      <w:r w:rsidRPr="00B10948">
        <w:rPr>
          <w:b/>
          <w:szCs w:val="24"/>
        </w:rPr>
        <w:t xml:space="preserve">                 </w:t>
      </w:r>
      <w:r w:rsidRPr="00B10948">
        <w:rPr>
          <w:szCs w:val="24"/>
        </w:rPr>
        <w:t>Códigos Nos.-</w:t>
      </w:r>
      <w:r>
        <w:rPr>
          <w:szCs w:val="24"/>
        </w:rPr>
        <w:t>54118</w:t>
      </w:r>
      <w:r w:rsidRPr="00B10948">
        <w:rPr>
          <w:szCs w:val="24"/>
        </w:rPr>
        <w:t xml:space="preserve">………….……………………............................ $ </w:t>
      </w:r>
      <w:r>
        <w:rPr>
          <w:szCs w:val="24"/>
        </w:rPr>
        <w:t xml:space="preserve">     5.20</w:t>
      </w:r>
      <w:r w:rsidRPr="00B10948">
        <w:rPr>
          <w:szCs w:val="24"/>
        </w:rPr>
        <w:t xml:space="preserve">     </w:t>
      </w:r>
    </w:p>
    <w:p w14:paraId="08836A5E" w14:textId="77777777" w:rsidR="00B03A24" w:rsidRPr="00B10948" w:rsidRDefault="00B03A24" w:rsidP="00B03A24">
      <w:pPr>
        <w:tabs>
          <w:tab w:val="left" w:pos="1425"/>
        </w:tabs>
        <w:spacing w:after="0" w:line="240" w:lineRule="auto"/>
        <w:jc w:val="both"/>
        <w:rPr>
          <w:szCs w:val="24"/>
        </w:rPr>
      </w:pPr>
      <w:r w:rsidRPr="00B10948">
        <w:rPr>
          <w:szCs w:val="24"/>
        </w:rPr>
        <w:t xml:space="preserve">                 Códigos Nos.-</w:t>
      </w:r>
      <w:r>
        <w:rPr>
          <w:szCs w:val="24"/>
        </w:rPr>
        <w:t>54199</w:t>
      </w:r>
      <w:r w:rsidRPr="00B10948">
        <w:rPr>
          <w:szCs w:val="24"/>
        </w:rPr>
        <w:t xml:space="preserve">………….……………………............................ $  </w:t>
      </w:r>
      <w:r>
        <w:rPr>
          <w:szCs w:val="24"/>
        </w:rPr>
        <w:t>137.66</w:t>
      </w:r>
      <w:r w:rsidRPr="00B10948">
        <w:rPr>
          <w:szCs w:val="24"/>
        </w:rPr>
        <w:t xml:space="preserve">    </w:t>
      </w:r>
    </w:p>
    <w:p w14:paraId="349450CC" w14:textId="77777777" w:rsidR="00B03A24" w:rsidRPr="00B10948" w:rsidRDefault="00B03A24" w:rsidP="00B03A24">
      <w:pPr>
        <w:tabs>
          <w:tab w:val="left" w:pos="1425"/>
        </w:tabs>
        <w:spacing w:after="0" w:line="240" w:lineRule="auto"/>
        <w:jc w:val="both"/>
        <w:rPr>
          <w:szCs w:val="24"/>
        </w:rPr>
      </w:pPr>
      <w:r w:rsidRPr="00B10948">
        <w:rPr>
          <w:szCs w:val="24"/>
        </w:rPr>
        <w:t xml:space="preserve">                 Códigos Nos.-</w:t>
      </w:r>
      <w:r>
        <w:rPr>
          <w:szCs w:val="24"/>
        </w:rPr>
        <w:t>56303</w:t>
      </w:r>
      <w:r w:rsidRPr="00B10948">
        <w:rPr>
          <w:szCs w:val="24"/>
        </w:rPr>
        <w:t>………….…………………</w:t>
      </w:r>
      <w:r>
        <w:rPr>
          <w:szCs w:val="24"/>
        </w:rPr>
        <w:t>…............................ $  335.00</w:t>
      </w:r>
    </w:p>
    <w:p w14:paraId="38EC61E0" w14:textId="77777777" w:rsidR="00B03A24" w:rsidRPr="00B10948" w:rsidRDefault="00B03A24" w:rsidP="00B03A24">
      <w:pPr>
        <w:tabs>
          <w:tab w:val="left" w:pos="1425"/>
        </w:tabs>
        <w:spacing w:after="0" w:line="240" w:lineRule="auto"/>
        <w:jc w:val="both"/>
        <w:rPr>
          <w:szCs w:val="24"/>
        </w:rPr>
      </w:pPr>
      <w:r w:rsidRPr="00B10948">
        <w:rPr>
          <w:b/>
          <w:szCs w:val="24"/>
        </w:rPr>
        <w:t xml:space="preserve">                 </w:t>
      </w:r>
      <w:r w:rsidRPr="00B10948">
        <w:rPr>
          <w:szCs w:val="24"/>
        </w:rPr>
        <w:t>Total………………………..……………………......…</w:t>
      </w:r>
      <w:r>
        <w:rPr>
          <w:szCs w:val="24"/>
        </w:rPr>
        <w:t>……..</w:t>
      </w:r>
      <w:r w:rsidRPr="00B10948">
        <w:rPr>
          <w:szCs w:val="24"/>
        </w:rPr>
        <w:t>….........</w:t>
      </w:r>
      <w:r w:rsidRPr="00B10948">
        <w:rPr>
          <w:b/>
          <w:szCs w:val="24"/>
        </w:rPr>
        <w:t xml:space="preserve">$ </w:t>
      </w:r>
      <w:r>
        <w:rPr>
          <w:b/>
          <w:szCs w:val="24"/>
        </w:rPr>
        <w:t xml:space="preserve"> 477.86</w:t>
      </w:r>
    </w:p>
    <w:p w14:paraId="5F7397F4" w14:textId="77777777" w:rsidR="00B03A24" w:rsidRPr="00B10948" w:rsidRDefault="00B03A24" w:rsidP="00B03A24">
      <w:pPr>
        <w:spacing w:after="0" w:line="240" w:lineRule="auto"/>
        <w:rPr>
          <w:szCs w:val="24"/>
        </w:rPr>
      </w:pPr>
    </w:p>
    <w:p w14:paraId="709953B7" w14:textId="77777777" w:rsidR="00B03A24" w:rsidRPr="006824AB" w:rsidRDefault="00B03A24" w:rsidP="00842726">
      <w:pPr>
        <w:pStyle w:val="Prrafodelista"/>
        <w:numPr>
          <w:ilvl w:val="0"/>
          <w:numId w:val="33"/>
        </w:numPr>
        <w:spacing w:after="0" w:line="240" w:lineRule="auto"/>
        <w:jc w:val="both"/>
        <w:rPr>
          <w:rFonts w:ascii="Calibri" w:hAnsi="Calibri" w:cs="Calibri"/>
          <w:sz w:val="22"/>
          <w:lang w:eastAsia="es-SV"/>
        </w:rPr>
      </w:pPr>
      <w:r w:rsidRPr="0034587C">
        <w:t>EROGAR la cantidad de</w:t>
      </w:r>
      <w:r>
        <w:t xml:space="preserve"> </w:t>
      </w:r>
      <w:r w:rsidRPr="00C63E61">
        <w:rPr>
          <w:b/>
        </w:rPr>
        <w:t>UN MIL TRESCIENTOS CINCUENTA Y SEIS</w:t>
      </w:r>
      <w:r>
        <w:t xml:space="preserve"> </w:t>
      </w:r>
      <w:r w:rsidRPr="006824AB">
        <w:rPr>
          <w:b/>
        </w:rPr>
        <w:t>00/100 DÓLARES DE</w:t>
      </w:r>
      <w:r w:rsidRPr="0034587C">
        <w:t xml:space="preserve"> </w:t>
      </w:r>
      <w:r w:rsidRPr="006824AB">
        <w:rPr>
          <w:b/>
        </w:rPr>
        <w:t>LOS ESTADOS UNIDOS DE AMÉRICA ($</w:t>
      </w:r>
      <w:r>
        <w:rPr>
          <w:b/>
        </w:rPr>
        <w:t>1,356.00</w:t>
      </w:r>
      <w:r w:rsidRPr="006824AB">
        <w:rPr>
          <w:b/>
        </w:rPr>
        <w:t>)</w:t>
      </w:r>
      <w:r w:rsidRPr="0034587C">
        <w:t xml:space="preserve"> </w:t>
      </w:r>
      <w:r>
        <w:t xml:space="preserve"> </w:t>
      </w:r>
      <w:r w:rsidRPr="0034587C">
        <w:t>a favor de</w:t>
      </w:r>
      <w:r>
        <w:t xml:space="preserve"> </w:t>
      </w:r>
      <w:r w:rsidRPr="006824AB">
        <w:rPr>
          <w:b/>
        </w:rPr>
        <w:t xml:space="preserve">Sr. </w:t>
      </w:r>
      <w:r>
        <w:rPr>
          <w:b/>
        </w:rPr>
        <w:t xml:space="preserve">WILFREDO TORRES FLORES/ TR REPUESTOS </w:t>
      </w:r>
      <w:r w:rsidRPr="006824AB">
        <w:rPr>
          <w:b/>
        </w:rPr>
        <w:t xml:space="preserve">V/ </w:t>
      </w:r>
      <w:r>
        <w:t xml:space="preserve">Pago por compra de productos químicos, para uso en banda transportadora en planta trituradora, según factura  </w:t>
      </w:r>
      <w:r w:rsidRPr="0034587C">
        <w:t>No.</w:t>
      </w:r>
      <w:r>
        <w:t xml:space="preserve">-03 </w:t>
      </w:r>
      <w:r w:rsidRPr="0034587C">
        <w:t>Aplicando dicho gasto a la línea</w:t>
      </w:r>
      <w:r>
        <w:t xml:space="preserve"> 0101 del código  54107, del presupuesto municipal vigente</w:t>
      </w:r>
    </w:p>
    <w:p w14:paraId="452D78C9" w14:textId="77777777" w:rsidR="00B03A24" w:rsidRDefault="00B03A24" w:rsidP="00B03A24">
      <w:pPr>
        <w:pStyle w:val="Prrafodelista"/>
        <w:jc w:val="both"/>
        <w:rPr>
          <w:rFonts w:eastAsia="Calibri"/>
        </w:rPr>
      </w:pPr>
    </w:p>
    <w:p w14:paraId="7C7F80AC" w14:textId="77777777" w:rsidR="00B03A24" w:rsidRPr="0034587C" w:rsidRDefault="00B03A24" w:rsidP="00842726">
      <w:pPr>
        <w:pStyle w:val="Prrafodelista"/>
        <w:numPr>
          <w:ilvl w:val="0"/>
          <w:numId w:val="33"/>
        </w:numPr>
        <w:tabs>
          <w:tab w:val="left" w:pos="709"/>
          <w:tab w:val="left" w:pos="7797"/>
        </w:tabs>
        <w:spacing w:after="0" w:line="240" w:lineRule="auto"/>
        <w:jc w:val="both"/>
      </w:pPr>
      <w:r w:rsidRPr="0034587C">
        <w:t>EROGAR la cantidad de</w:t>
      </w:r>
      <w:r>
        <w:t xml:space="preserve"> </w:t>
      </w:r>
      <w:r w:rsidRPr="00DB1EA0">
        <w:rPr>
          <w:b/>
        </w:rPr>
        <w:t>UN MIL QUINIENTOS SESENTA Y NUEVE 15</w:t>
      </w:r>
      <w:r w:rsidRPr="009C1FDD">
        <w:rPr>
          <w:b/>
        </w:rPr>
        <w:t>/100 DÓLARES DE</w:t>
      </w:r>
      <w:r w:rsidRPr="0034587C">
        <w:t xml:space="preserve"> </w:t>
      </w:r>
      <w:r w:rsidRPr="009C1FDD">
        <w:rPr>
          <w:b/>
        </w:rPr>
        <w:t>LOS ESTADOS UNIDOS DE AMÉRICA ($</w:t>
      </w:r>
      <w:r>
        <w:rPr>
          <w:b/>
        </w:rPr>
        <w:t>1,569.15</w:t>
      </w:r>
      <w:r w:rsidRPr="009C1FDD">
        <w:rPr>
          <w:b/>
        </w:rPr>
        <w:t>)</w:t>
      </w:r>
      <w:r w:rsidRPr="0034587C">
        <w:t xml:space="preserve"> a favor de</w:t>
      </w:r>
      <w:r>
        <w:t xml:space="preserve"> </w:t>
      </w:r>
      <w:r w:rsidRPr="00DB1EA0">
        <w:rPr>
          <w:b/>
        </w:rPr>
        <w:t>Sr. ROBERTO CARLOS GARCIA RAMIREZ/DIGITAL SOLUTIONS</w:t>
      </w:r>
      <w:r>
        <w:t xml:space="preserve"> </w:t>
      </w:r>
      <w:r w:rsidRPr="009C1FDD">
        <w:rPr>
          <w:b/>
        </w:rPr>
        <w:t xml:space="preserve">V/ </w:t>
      </w:r>
      <w:r>
        <w:t xml:space="preserve">Pago </w:t>
      </w:r>
      <w:r w:rsidRPr="0034587C">
        <w:t>por compra de</w:t>
      </w:r>
      <w:r>
        <w:t xml:space="preserve"> materiales informáticos, mobiliario, para uso en unidad de </w:t>
      </w:r>
      <w:proofErr w:type="spellStart"/>
      <w:r>
        <w:t>auditoria</w:t>
      </w:r>
      <w:proofErr w:type="spellEnd"/>
      <w:r>
        <w:t xml:space="preserve"> interna, secretaria, plantel municipal, tesorería, s</w:t>
      </w:r>
      <w:r w:rsidRPr="0034587C">
        <w:t>egún facturas, líneas y códigos que se detallan a continuación:</w:t>
      </w:r>
    </w:p>
    <w:p w14:paraId="42783587" w14:textId="77777777" w:rsidR="00B03A24" w:rsidRDefault="00B03A24" w:rsidP="00B03A24">
      <w:pPr>
        <w:tabs>
          <w:tab w:val="left" w:pos="3592"/>
        </w:tabs>
        <w:ind w:left="720"/>
        <w:jc w:val="both"/>
        <w:rPr>
          <w:b/>
        </w:rPr>
      </w:pPr>
      <w:r>
        <w:rPr>
          <w:b/>
        </w:rPr>
        <w:tab/>
      </w:r>
    </w:p>
    <w:p w14:paraId="18AA5D61" w14:textId="77777777" w:rsidR="00B03A24" w:rsidRPr="009C1FDD" w:rsidRDefault="00B03A24" w:rsidP="00B03A24">
      <w:pPr>
        <w:tabs>
          <w:tab w:val="left" w:pos="922"/>
          <w:tab w:val="left" w:pos="7797"/>
        </w:tabs>
        <w:spacing w:after="0" w:line="240" w:lineRule="auto"/>
        <w:ind w:left="1080"/>
        <w:jc w:val="both"/>
        <w:rPr>
          <w:b/>
          <w:szCs w:val="24"/>
          <w:u w:val="single"/>
        </w:rPr>
      </w:pPr>
      <w:r w:rsidRPr="009C1FDD">
        <w:rPr>
          <w:b/>
          <w:szCs w:val="24"/>
          <w:u w:val="single"/>
        </w:rPr>
        <w:t>LINEA 0101</w:t>
      </w:r>
    </w:p>
    <w:p w14:paraId="5ACD03D7" w14:textId="77777777" w:rsidR="00B03A24" w:rsidRPr="009C1FDD" w:rsidRDefault="00B03A24" w:rsidP="00B03A24">
      <w:pPr>
        <w:tabs>
          <w:tab w:val="left" w:pos="922"/>
          <w:tab w:val="left" w:pos="7797"/>
        </w:tabs>
        <w:spacing w:after="0" w:line="240" w:lineRule="auto"/>
        <w:jc w:val="both"/>
        <w:rPr>
          <w:szCs w:val="24"/>
        </w:rPr>
      </w:pPr>
      <w:r w:rsidRPr="009C1FDD">
        <w:rPr>
          <w:szCs w:val="24"/>
        </w:rPr>
        <w:t xml:space="preserve">                 Facturas Nos.- </w:t>
      </w:r>
      <w:r>
        <w:rPr>
          <w:szCs w:val="24"/>
        </w:rPr>
        <w:t>4969-4982-4972-4981-4832-4980</w:t>
      </w:r>
    </w:p>
    <w:p w14:paraId="06193264" w14:textId="77777777" w:rsidR="00B03A24" w:rsidRPr="009C1FDD" w:rsidRDefault="00B03A24" w:rsidP="00B03A24">
      <w:pPr>
        <w:tabs>
          <w:tab w:val="left" w:pos="1425"/>
        </w:tabs>
        <w:spacing w:after="0" w:line="240" w:lineRule="auto"/>
        <w:jc w:val="both"/>
        <w:rPr>
          <w:szCs w:val="24"/>
        </w:rPr>
      </w:pPr>
      <w:r w:rsidRPr="009C1FDD">
        <w:rPr>
          <w:b/>
          <w:szCs w:val="24"/>
        </w:rPr>
        <w:t xml:space="preserve">                 </w:t>
      </w:r>
      <w:r w:rsidRPr="009C1FDD">
        <w:rPr>
          <w:szCs w:val="24"/>
        </w:rPr>
        <w:t>Códigos Nos.-</w:t>
      </w:r>
      <w:r>
        <w:rPr>
          <w:szCs w:val="24"/>
        </w:rPr>
        <w:t>54115</w:t>
      </w:r>
      <w:r w:rsidRPr="009C1FDD">
        <w:rPr>
          <w:szCs w:val="24"/>
        </w:rPr>
        <w:t>………….……………………...</w:t>
      </w:r>
      <w:r>
        <w:rPr>
          <w:szCs w:val="24"/>
        </w:rPr>
        <w:t>......................... $    677.25</w:t>
      </w:r>
      <w:r w:rsidRPr="009C1FDD">
        <w:rPr>
          <w:szCs w:val="24"/>
        </w:rPr>
        <w:t xml:space="preserve"> </w:t>
      </w:r>
    </w:p>
    <w:p w14:paraId="0FAECD4B" w14:textId="77777777" w:rsidR="00B03A24" w:rsidRPr="00813F45" w:rsidRDefault="00B03A24" w:rsidP="00B03A24">
      <w:pPr>
        <w:tabs>
          <w:tab w:val="left" w:pos="1425"/>
        </w:tabs>
        <w:spacing w:after="0" w:line="240" w:lineRule="auto"/>
        <w:jc w:val="both"/>
        <w:rPr>
          <w:szCs w:val="24"/>
        </w:rPr>
      </w:pPr>
      <w:r w:rsidRPr="009C1FDD">
        <w:rPr>
          <w:szCs w:val="24"/>
        </w:rPr>
        <w:t xml:space="preserve">                 Códigos Nos.-</w:t>
      </w:r>
      <w:r>
        <w:rPr>
          <w:szCs w:val="24"/>
        </w:rPr>
        <w:t>61101</w:t>
      </w:r>
      <w:r w:rsidRPr="009C1FDD">
        <w:rPr>
          <w:szCs w:val="24"/>
        </w:rPr>
        <w:t xml:space="preserve">………….……………………............................ $  </w:t>
      </w:r>
      <w:r>
        <w:rPr>
          <w:szCs w:val="24"/>
        </w:rPr>
        <w:t xml:space="preserve">  891.90</w:t>
      </w:r>
      <w:r w:rsidRPr="009C1FDD">
        <w:rPr>
          <w:szCs w:val="24"/>
        </w:rPr>
        <w:t xml:space="preserve">    </w:t>
      </w:r>
    </w:p>
    <w:p w14:paraId="40067B1B" w14:textId="77777777" w:rsidR="00B03A24" w:rsidRPr="009C1FDD" w:rsidRDefault="00B03A24" w:rsidP="00B03A24">
      <w:pPr>
        <w:tabs>
          <w:tab w:val="left" w:pos="1425"/>
        </w:tabs>
        <w:spacing w:after="0" w:line="240" w:lineRule="auto"/>
        <w:jc w:val="both"/>
        <w:rPr>
          <w:szCs w:val="24"/>
        </w:rPr>
      </w:pPr>
      <w:r w:rsidRPr="009C1FDD">
        <w:rPr>
          <w:b/>
          <w:szCs w:val="24"/>
        </w:rPr>
        <w:t xml:space="preserve">                 </w:t>
      </w:r>
      <w:r w:rsidRPr="009C1FDD">
        <w:rPr>
          <w:szCs w:val="24"/>
        </w:rPr>
        <w:t>Total………………………..……………………......…</w:t>
      </w:r>
      <w:r>
        <w:rPr>
          <w:szCs w:val="24"/>
        </w:rPr>
        <w:t>……..</w:t>
      </w:r>
      <w:r w:rsidRPr="009C1FDD">
        <w:rPr>
          <w:szCs w:val="24"/>
        </w:rPr>
        <w:t>….........</w:t>
      </w:r>
      <w:r w:rsidRPr="009C1FDD">
        <w:rPr>
          <w:b/>
          <w:szCs w:val="24"/>
        </w:rPr>
        <w:t xml:space="preserve">$ </w:t>
      </w:r>
      <w:r>
        <w:rPr>
          <w:b/>
          <w:szCs w:val="24"/>
        </w:rPr>
        <w:t>1,569.15</w:t>
      </w:r>
    </w:p>
    <w:p w14:paraId="53AD91E0" w14:textId="77777777" w:rsidR="00B03A24" w:rsidRDefault="00B03A24" w:rsidP="00B03A24">
      <w:pPr>
        <w:pStyle w:val="Prrafodelista"/>
        <w:jc w:val="both"/>
        <w:rPr>
          <w:rFonts w:eastAsia="Calibri"/>
        </w:rPr>
      </w:pPr>
    </w:p>
    <w:p w14:paraId="44C21AC3" w14:textId="77777777" w:rsidR="00B03A24" w:rsidRPr="0034587C" w:rsidRDefault="00B03A24" w:rsidP="00842726">
      <w:pPr>
        <w:pStyle w:val="Prrafodelista"/>
        <w:numPr>
          <w:ilvl w:val="0"/>
          <w:numId w:val="33"/>
        </w:numPr>
        <w:tabs>
          <w:tab w:val="left" w:pos="709"/>
          <w:tab w:val="left" w:pos="7797"/>
        </w:tabs>
        <w:spacing w:after="0" w:line="240" w:lineRule="auto"/>
        <w:jc w:val="both"/>
      </w:pPr>
      <w:r>
        <w:t xml:space="preserve"> </w:t>
      </w:r>
      <w:r w:rsidRPr="0034587C">
        <w:t>EROGAR la cantidad de</w:t>
      </w:r>
      <w:r>
        <w:t xml:space="preserve"> </w:t>
      </w:r>
      <w:r>
        <w:rPr>
          <w:b/>
        </w:rPr>
        <w:t>UN MIL NOVECIENTOS</w:t>
      </w:r>
      <w:r w:rsidRPr="00C24437">
        <w:rPr>
          <w:b/>
        </w:rPr>
        <w:t xml:space="preserve"> VEINTICUATRO 09</w:t>
      </w:r>
      <w:r w:rsidRPr="00A00729">
        <w:rPr>
          <w:b/>
        </w:rPr>
        <w:t>/100 DÓLARES DE</w:t>
      </w:r>
      <w:r w:rsidRPr="0034587C">
        <w:t xml:space="preserve"> </w:t>
      </w:r>
      <w:r w:rsidRPr="00A00729">
        <w:rPr>
          <w:b/>
        </w:rPr>
        <w:t>LOS ESTADOS UNIDOS DE AMÉRICA ($</w:t>
      </w:r>
      <w:r>
        <w:rPr>
          <w:b/>
        </w:rPr>
        <w:t>1,924.09</w:t>
      </w:r>
      <w:r w:rsidRPr="00C24437">
        <w:rPr>
          <w:b/>
        </w:rPr>
        <w:t>)</w:t>
      </w:r>
      <w:r w:rsidRPr="0034587C">
        <w:t xml:space="preserve"> a favor de</w:t>
      </w:r>
      <w:r>
        <w:t xml:space="preserve"> </w:t>
      </w:r>
      <w:r w:rsidRPr="00C24437">
        <w:rPr>
          <w:b/>
        </w:rPr>
        <w:t>Sr. MARCO TULIO RAFAEL FUENTES LINARES/OFFICE EXPRESS</w:t>
      </w:r>
      <w:r>
        <w:t xml:space="preserve"> </w:t>
      </w:r>
      <w:r w:rsidRPr="00C24437">
        <w:rPr>
          <w:b/>
        </w:rPr>
        <w:t xml:space="preserve">V/ </w:t>
      </w:r>
      <w:r>
        <w:t xml:space="preserve">Pago </w:t>
      </w:r>
      <w:r w:rsidRPr="0034587C">
        <w:t>por compra de</w:t>
      </w:r>
      <w:r>
        <w:t xml:space="preserve"> productos de papel y cartón, productos químicos, materiales de oficina, materiales informáticos, para uso en unidad de </w:t>
      </w:r>
      <w:proofErr w:type="spellStart"/>
      <w:r>
        <w:t>auditoria</w:t>
      </w:r>
      <w:proofErr w:type="spellEnd"/>
      <w:r>
        <w:t xml:space="preserve"> interna, secretaria, archivo, aseo público y barrido de calles, s</w:t>
      </w:r>
      <w:r w:rsidRPr="0034587C">
        <w:t>egún facturas, líneas y códigos que se detallan a continuación:</w:t>
      </w:r>
    </w:p>
    <w:p w14:paraId="65898341" w14:textId="77777777" w:rsidR="00B03A24" w:rsidRDefault="00B03A24" w:rsidP="00B03A24">
      <w:pPr>
        <w:tabs>
          <w:tab w:val="left" w:pos="3592"/>
        </w:tabs>
        <w:ind w:left="720"/>
        <w:jc w:val="both"/>
        <w:rPr>
          <w:b/>
        </w:rPr>
      </w:pPr>
      <w:r>
        <w:rPr>
          <w:b/>
        </w:rPr>
        <w:tab/>
      </w:r>
    </w:p>
    <w:p w14:paraId="677D3B56" w14:textId="77777777" w:rsidR="00B03A24" w:rsidRPr="00A00729" w:rsidRDefault="00B03A24" w:rsidP="00B03A24">
      <w:pPr>
        <w:tabs>
          <w:tab w:val="left" w:pos="922"/>
          <w:tab w:val="left" w:pos="7797"/>
        </w:tabs>
        <w:spacing w:after="0" w:line="240" w:lineRule="auto"/>
        <w:ind w:left="1080"/>
        <w:jc w:val="both"/>
        <w:rPr>
          <w:b/>
          <w:szCs w:val="24"/>
          <w:u w:val="single"/>
        </w:rPr>
      </w:pPr>
      <w:r w:rsidRPr="00A00729">
        <w:rPr>
          <w:b/>
          <w:szCs w:val="24"/>
          <w:u w:val="single"/>
        </w:rPr>
        <w:t>LINEA 0101</w:t>
      </w:r>
    </w:p>
    <w:p w14:paraId="4A5A5391" w14:textId="77777777" w:rsidR="00B03A24" w:rsidRPr="00A00729" w:rsidRDefault="00B03A24" w:rsidP="00B03A24">
      <w:pPr>
        <w:tabs>
          <w:tab w:val="left" w:pos="922"/>
          <w:tab w:val="left" w:pos="7797"/>
        </w:tabs>
        <w:spacing w:after="0" w:line="240" w:lineRule="auto"/>
        <w:jc w:val="both"/>
        <w:rPr>
          <w:szCs w:val="24"/>
        </w:rPr>
      </w:pPr>
      <w:r w:rsidRPr="00A00729">
        <w:rPr>
          <w:szCs w:val="24"/>
        </w:rPr>
        <w:t xml:space="preserve">                 Facturas Nos.- </w:t>
      </w:r>
      <w:r>
        <w:rPr>
          <w:szCs w:val="24"/>
        </w:rPr>
        <w:t>114-115-121-123-116-120</w:t>
      </w:r>
    </w:p>
    <w:p w14:paraId="0644CF26" w14:textId="77777777" w:rsidR="00B03A24" w:rsidRPr="00A00729" w:rsidRDefault="00B03A24" w:rsidP="00B03A24">
      <w:pPr>
        <w:tabs>
          <w:tab w:val="left" w:pos="1425"/>
        </w:tabs>
        <w:spacing w:after="0" w:line="240" w:lineRule="auto"/>
        <w:jc w:val="both"/>
        <w:rPr>
          <w:szCs w:val="24"/>
        </w:rPr>
      </w:pPr>
      <w:r w:rsidRPr="00A00729">
        <w:rPr>
          <w:b/>
          <w:szCs w:val="24"/>
        </w:rPr>
        <w:t xml:space="preserve">                 </w:t>
      </w:r>
      <w:r w:rsidRPr="00A00729">
        <w:rPr>
          <w:szCs w:val="24"/>
        </w:rPr>
        <w:t>Códigos Nos.-</w:t>
      </w:r>
      <w:r>
        <w:rPr>
          <w:szCs w:val="24"/>
        </w:rPr>
        <w:t>54105</w:t>
      </w:r>
      <w:r w:rsidRPr="00A00729">
        <w:rPr>
          <w:szCs w:val="24"/>
        </w:rPr>
        <w:t xml:space="preserve">………….……………………............................ $ </w:t>
      </w:r>
      <w:r>
        <w:rPr>
          <w:szCs w:val="24"/>
        </w:rPr>
        <w:t xml:space="preserve">  349.71</w:t>
      </w:r>
      <w:r w:rsidRPr="00A00729">
        <w:rPr>
          <w:szCs w:val="24"/>
        </w:rPr>
        <w:t xml:space="preserve">     </w:t>
      </w:r>
    </w:p>
    <w:p w14:paraId="18CBA6BF" w14:textId="77777777" w:rsidR="00B03A24" w:rsidRPr="00A00729" w:rsidRDefault="00B03A24" w:rsidP="00B03A24">
      <w:pPr>
        <w:tabs>
          <w:tab w:val="left" w:pos="1425"/>
        </w:tabs>
        <w:spacing w:after="0" w:line="240" w:lineRule="auto"/>
        <w:jc w:val="both"/>
        <w:rPr>
          <w:szCs w:val="24"/>
        </w:rPr>
      </w:pPr>
      <w:r w:rsidRPr="00A00729">
        <w:rPr>
          <w:szCs w:val="24"/>
        </w:rPr>
        <w:t xml:space="preserve">                 Códigos Nos.-</w:t>
      </w:r>
      <w:r>
        <w:rPr>
          <w:szCs w:val="24"/>
        </w:rPr>
        <w:t>54107</w:t>
      </w:r>
      <w:r w:rsidRPr="00A00729">
        <w:rPr>
          <w:szCs w:val="24"/>
        </w:rPr>
        <w:t xml:space="preserve">………….……………………............................ $  </w:t>
      </w:r>
      <w:r>
        <w:rPr>
          <w:szCs w:val="24"/>
        </w:rPr>
        <w:t xml:space="preserve">   19.26</w:t>
      </w:r>
      <w:r w:rsidRPr="00A00729">
        <w:rPr>
          <w:szCs w:val="24"/>
        </w:rPr>
        <w:t xml:space="preserve">    </w:t>
      </w:r>
    </w:p>
    <w:p w14:paraId="57C89ADE" w14:textId="77777777" w:rsidR="00B03A24" w:rsidRPr="00A00729" w:rsidRDefault="00B03A24" w:rsidP="00B03A24">
      <w:pPr>
        <w:tabs>
          <w:tab w:val="left" w:pos="1425"/>
        </w:tabs>
        <w:spacing w:after="0" w:line="240" w:lineRule="auto"/>
        <w:jc w:val="both"/>
        <w:rPr>
          <w:szCs w:val="24"/>
        </w:rPr>
      </w:pPr>
      <w:r w:rsidRPr="00A00729">
        <w:rPr>
          <w:szCs w:val="24"/>
        </w:rPr>
        <w:t xml:space="preserve">                 Códigos Nos.-</w:t>
      </w:r>
      <w:r>
        <w:rPr>
          <w:szCs w:val="24"/>
        </w:rPr>
        <w:t>54114</w:t>
      </w:r>
      <w:r w:rsidRPr="00A00729">
        <w:rPr>
          <w:szCs w:val="24"/>
        </w:rPr>
        <w:t xml:space="preserve">………….……………………............................ $ </w:t>
      </w:r>
      <w:r>
        <w:rPr>
          <w:szCs w:val="24"/>
        </w:rPr>
        <w:t xml:space="preserve">   256.98</w:t>
      </w:r>
    </w:p>
    <w:p w14:paraId="45EA1A4E" w14:textId="77777777" w:rsidR="00B03A24" w:rsidRPr="00A00729" w:rsidRDefault="00B03A24" w:rsidP="00B03A24">
      <w:pPr>
        <w:tabs>
          <w:tab w:val="left" w:pos="1425"/>
        </w:tabs>
        <w:spacing w:after="0" w:line="240" w:lineRule="auto"/>
        <w:jc w:val="both"/>
        <w:rPr>
          <w:szCs w:val="24"/>
        </w:rPr>
      </w:pPr>
      <w:r w:rsidRPr="00A00729">
        <w:rPr>
          <w:b/>
          <w:szCs w:val="24"/>
        </w:rPr>
        <w:t xml:space="preserve">                 </w:t>
      </w:r>
      <w:r w:rsidRPr="00A00729">
        <w:rPr>
          <w:szCs w:val="24"/>
        </w:rPr>
        <w:t>Códigos Nos.-</w:t>
      </w:r>
      <w:r>
        <w:rPr>
          <w:szCs w:val="24"/>
        </w:rPr>
        <w:t>54115</w:t>
      </w:r>
      <w:r w:rsidRPr="00A00729">
        <w:rPr>
          <w:szCs w:val="24"/>
        </w:rPr>
        <w:t>……….……………………...........................</w:t>
      </w:r>
      <w:r>
        <w:rPr>
          <w:szCs w:val="24"/>
        </w:rPr>
        <w:t>.</w:t>
      </w:r>
      <w:r w:rsidRPr="00A00729">
        <w:rPr>
          <w:szCs w:val="24"/>
        </w:rPr>
        <w:t>.....$</w:t>
      </w:r>
      <w:r>
        <w:rPr>
          <w:szCs w:val="24"/>
        </w:rPr>
        <w:t xml:space="preserve"> 1,298.14</w:t>
      </w:r>
      <w:r w:rsidRPr="00A00729">
        <w:rPr>
          <w:szCs w:val="24"/>
        </w:rPr>
        <w:t xml:space="preserve">   </w:t>
      </w:r>
    </w:p>
    <w:p w14:paraId="40FFEC24" w14:textId="77777777" w:rsidR="00B03A24" w:rsidRPr="00C24437" w:rsidRDefault="00B03A24" w:rsidP="00B03A24">
      <w:pPr>
        <w:tabs>
          <w:tab w:val="left" w:pos="1425"/>
        </w:tabs>
        <w:spacing w:after="0" w:line="240" w:lineRule="auto"/>
        <w:jc w:val="both"/>
        <w:rPr>
          <w:b/>
          <w:szCs w:val="24"/>
        </w:rPr>
      </w:pPr>
      <w:r w:rsidRPr="00A00729">
        <w:rPr>
          <w:szCs w:val="24"/>
        </w:rPr>
        <w:t xml:space="preserve">                 Total………………………..……………………......…….......</w:t>
      </w:r>
      <w:r>
        <w:rPr>
          <w:szCs w:val="24"/>
        </w:rPr>
        <w:t>..........</w:t>
      </w:r>
      <w:r w:rsidRPr="00A00729">
        <w:rPr>
          <w:szCs w:val="24"/>
        </w:rPr>
        <w:t>..</w:t>
      </w:r>
      <w:r w:rsidRPr="00A00729">
        <w:rPr>
          <w:b/>
          <w:szCs w:val="24"/>
        </w:rPr>
        <w:t xml:space="preserve">$ </w:t>
      </w:r>
      <w:r>
        <w:rPr>
          <w:b/>
          <w:szCs w:val="24"/>
        </w:rPr>
        <w:t>1,924.09</w:t>
      </w:r>
    </w:p>
    <w:p w14:paraId="3512F7B2" w14:textId="77777777" w:rsidR="008B2B15" w:rsidRDefault="008B2B15" w:rsidP="00842726">
      <w:pPr>
        <w:pStyle w:val="Prrafodelista"/>
        <w:numPr>
          <w:ilvl w:val="0"/>
          <w:numId w:val="33"/>
        </w:numPr>
        <w:spacing w:after="0" w:line="240" w:lineRule="auto"/>
        <w:jc w:val="both"/>
      </w:pPr>
      <w:r w:rsidRPr="003D74C2">
        <w:t xml:space="preserve">EROGAR la cantidad de </w:t>
      </w:r>
      <w:r w:rsidRPr="008B2B15">
        <w:rPr>
          <w:b/>
        </w:rPr>
        <w:t>NOVENTA 00/100 ($90.00) DÓLARES DE LOS ESTADOS UNIDOS DE AMÉRICA</w:t>
      </w:r>
      <w:r>
        <w:t>. A favor de</w:t>
      </w:r>
      <w:r w:rsidRPr="003D74C2">
        <w:t xml:space="preserve"> </w:t>
      </w:r>
      <w:r w:rsidRPr="008B2B15">
        <w:rPr>
          <w:b/>
        </w:rPr>
        <w:t>ANCLA, S.A. DE C.V.</w:t>
      </w:r>
      <w:r w:rsidRPr="003D74C2">
        <w:t xml:space="preserve"> V/ Pago por compra </w:t>
      </w:r>
      <w:r>
        <w:t xml:space="preserve">de 60 libras de electrodos UTP </w:t>
      </w:r>
      <w:proofErr w:type="spellStart"/>
      <w:r>
        <w:t>bohler</w:t>
      </w:r>
      <w:proofErr w:type="spellEnd"/>
      <w:r>
        <w:t xml:space="preserve"> 7018 de 5/32, para uso en unidad </w:t>
      </w:r>
      <w:r>
        <w:lastRenderedPageBreak/>
        <w:t xml:space="preserve">de planta de mezcla asfáltica, trituradora y </w:t>
      </w:r>
      <w:proofErr w:type="spellStart"/>
      <w:r>
        <w:t>bloquera</w:t>
      </w:r>
      <w:proofErr w:type="spellEnd"/>
      <w:r w:rsidRPr="003D74C2">
        <w:t xml:space="preserve">, </w:t>
      </w:r>
      <w:r w:rsidRPr="00DC5F32">
        <w:t xml:space="preserve">según </w:t>
      </w:r>
      <w:r>
        <w:t>Factura No.-351</w:t>
      </w:r>
      <w:r w:rsidRPr="00DC5F32">
        <w:t xml:space="preserve"> Aplicando dicho gasto a la línea 0101 del código</w:t>
      </w:r>
      <w:r>
        <w:t xml:space="preserve"> 54199</w:t>
      </w:r>
      <w:r w:rsidRPr="00DC5F32">
        <w:t xml:space="preserve">, del presupuesto municipal vigente. </w:t>
      </w:r>
    </w:p>
    <w:p w14:paraId="33B5409B" w14:textId="77777777" w:rsidR="008B2B15" w:rsidRDefault="008B2B15" w:rsidP="008B2B15">
      <w:pPr>
        <w:pStyle w:val="Prrafodelista"/>
        <w:jc w:val="both"/>
      </w:pPr>
    </w:p>
    <w:p w14:paraId="4B7C4516" w14:textId="77777777" w:rsidR="008B2B15" w:rsidRDefault="008B2B15" w:rsidP="00842726">
      <w:pPr>
        <w:numPr>
          <w:ilvl w:val="0"/>
          <w:numId w:val="33"/>
        </w:numPr>
        <w:spacing w:after="0" w:line="240" w:lineRule="auto"/>
        <w:contextualSpacing/>
        <w:jc w:val="both"/>
        <w:rPr>
          <w:rFonts w:eastAsia="Calibri"/>
        </w:rPr>
      </w:pPr>
      <w:r w:rsidRPr="00D865FA">
        <w:rPr>
          <w:rFonts w:eastAsia="Calibri"/>
        </w:rPr>
        <w:t xml:space="preserve">EROGAR la cantidad de </w:t>
      </w:r>
      <w:r>
        <w:rPr>
          <w:rFonts w:eastAsia="Calibri"/>
          <w:b/>
        </w:rPr>
        <w:t>OCHOCIENTOS CUARENTA Y SIETE 50</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847.50</w:t>
      </w:r>
      <w:r w:rsidRPr="00EF4BFE">
        <w:rPr>
          <w:rFonts w:eastAsia="Calibri"/>
          <w:b/>
        </w:rPr>
        <w:t>)</w:t>
      </w:r>
      <w:r w:rsidRPr="00EF4BFE">
        <w:rPr>
          <w:rFonts w:eastAsia="Calibri"/>
        </w:rPr>
        <w:t xml:space="preserve">  a favor de </w:t>
      </w:r>
      <w:r>
        <w:rPr>
          <w:rFonts w:eastAsia="Calibri"/>
        </w:rPr>
        <w:t xml:space="preserve">la </w:t>
      </w:r>
      <w:r w:rsidRPr="00A8015B">
        <w:rPr>
          <w:rFonts w:eastAsia="Calibri"/>
          <w:b/>
        </w:rPr>
        <w:t>SRA.</w:t>
      </w:r>
      <w:r>
        <w:rPr>
          <w:rFonts w:eastAsia="Calibri"/>
        </w:rPr>
        <w:t xml:space="preserve"> </w:t>
      </w:r>
      <w:r>
        <w:rPr>
          <w:rFonts w:eastAsia="Calibri"/>
          <w:b/>
        </w:rPr>
        <w:t xml:space="preserve">VILMA LORENA GALDAMEZ DE MARTÍNEZ “TRANSPORTES GALDÁMEZ” </w:t>
      </w:r>
      <w:r w:rsidRPr="00EF4BFE">
        <w:rPr>
          <w:rFonts w:eastAsia="Calibri"/>
          <w:b/>
        </w:rPr>
        <w:t xml:space="preserve">V/ </w:t>
      </w:r>
      <w:r w:rsidRPr="00EF4BFE">
        <w:rPr>
          <w:rFonts w:eastAsia="Calibri"/>
        </w:rPr>
        <w:t xml:space="preserve">Pago por </w:t>
      </w:r>
      <w:r>
        <w:rPr>
          <w:rFonts w:eastAsia="Calibri"/>
        </w:rPr>
        <w:t>compra de herramientas repuestos y accesorios, para uso en equipos #118, 112, 149</w:t>
      </w:r>
      <w:r w:rsidRPr="00EF4BFE">
        <w:rPr>
          <w:rFonts w:eastAsia="Calibri"/>
        </w:rPr>
        <w:t xml:space="preserve">, según factura No. </w:t>
      </w:r>
      <w:r>
        <w:rPr>
          <w:rFonts w:eastAsia="Calibri"/>
        </w:rPr>
        <w:t xml:space="preserve">170-171-172 </w:t>
      </w:r>
      <w:r w:rsidRPr="00EF4BFE">
        <w:rPr>
          <w:rFonts w:eastAsia="Calibri"/>
        </w:rPr>
        <w:t>Aplicando dicho gasto a</w:t>
      </w:r>
      <w:r>
        <w:rPr>
          <w:rFonts w:eastAsia="Calibri"/>
        </w:rPr>
        <w:t xml:space="preserve"> la línea 0101 del código  54118</w:t>
      </w:r>
      <w:r w:rsidRPr="00EF4BFE">
        <w:rPr>
          <w:rFonts w:eastAsia="Calibri"/>
        </w:rPr>
        <w:t>, del presupuesto municipal vigente</w:t>
      </w:r>
    </w:p>
    <w:p w14:paraId="79734178" w14:textId="77777777" w:rsidR="008B2B15" w:rsidRDefault="008B2B15" w:rsidP="008B2B15">
      <w:pPr>
        <w:tabs>
          <w:tab w:val="left" w:pos="709"/>
          <w:tab w:val="left" w:pos="7797"/>
        </w:tabs>
        <w:jc w:val="both"/>
      </w:pPr>
    </w:p>
    <w:p w14:paraId="55A388AF" w14:textId="77777777" w:rsidR="008B2B15" w:rsidRDefault="008B2B15" w:rsidP="00842726">
      <w:pPr>
        <w:pStyle w:val="Prrafodelista"/>
        <w:numPr>
          <w:ilvl w:val="0"/>
          <w:numId w:val="33"/>
        </w:numPr>
        <w:spacing w:after="0" w:line="240" w:lineRule="auto"/>
        <w:jc w:val="both"/>
        <w:rPr>
          <w:rFonts w:eastAsia="Calibri"/>
        </w:rPr>
      </w:pPr>
      <w:r w:rsidRPr="00810F9B">
        <w:rPr>
          <w:rFonts w:eastAsia="Calibri"/>
        </w:rPr>
        <w:t xml:space="preserve">EROGAR la cantidad de </w:t>
      </w:r>
      <w:r>
        <w:rPr>
          <w:rFonts w:eastAsia="Calibri"/>
          <w:b/>
        </w:rPr>
        <w:t>CIENTO VEINTICINCO 00</w:t>
      </w:r>
      <w:r w:rsidRPr="00810F9B">
        <w:rPr>
          <w:rFonts w:eastAsia="Calibri"/>
          <w:b/>
        </w:rPr>
        <w:t>/100 DÓLARES DE</w:t>
      </w:r>
      <w:r w:rsidRPr="00810F9B">
        <w:rPr>
          <w:rFonts w:eastAsia="Calibri"/>
        </w:rPr>
        <w:t xml:space="preserve"> </w:t>
      </w:r>
      <w:r w:rsidRPr="00810F9B">
        <w:rPr>
          <w:rFonts w:eastAsia="Calibri"/>
          <w:b/>
        </w:rPr>
        <w:t>LOS ESTADOS UNIDOS DE AMÉRICA ($</w:t>
      </w:r>
      <w:r>
        <w:rPr>
          <w:rFonts w:eastAsia="Calibri"/>
          <w:b/>
        </w:rPr>
        <w:t>125.0</w:t>
      </w:r>
      <w:r w:rsidRPr="00810F9B">
        <w:rPr>
          <w:rFonts w:eastAsia="Calibri"/>
          <w:b/>
        </w:rPr>
        <w:t>0)</w:t>
      </w:r>
      <w:r w:rsidRPr="00810F9B">
        <w:rPr>
          <w:rFonts w:eastAsia="Calibri"/>
        </w:rPr>
        <w:t xml:space="preserve">  a favor de </w:t>
      </w:r>
      <w:r w:rsidRPr="00810F9B">
        <w:rPr>
          <w:rFonts w:eastAsia="Calibri"/>
          <w:b/>
        </w:rPr>
        <w:t xml:space="preserve">AUTO REPUESTOS HERRERA, S.A. DE C.V. V/ </w:t>
      </w:r>
      <w:r w:rsidRPr="00810F9B">
        <w:rPr>
          <w:rFonts w:eastAsia="Calibri"/>
        </w:rPr>
        <w:t xml:space="preserve">Pago por compra de herramientas repuestos y accesorios, para mantenimiento de </w:t>
      </w:r>
      <w:r>
        <w:rPr>
          <w:rFonts w:eastAsia="Calibri"/>
        </w:rPr>
        <w:t>equipos ubicados en unidad de plantel de maquinaria y equipo, para uso en equipos #65, 67, 76</w:t>
      </w:r>
      <w:r w:rsidRPr="00810F9B">
        <w:rPr>
          <w:rFonts w:eastAsia="Calibri"/>
        </w:rPr>
        <w:t xml:space="preserve">, según factura No. </w:t>
      </w:r>
      <w:r>
        <w:rPr>
          <w:rFonts w:eastAsia="Calibri"/>
        </w:rPr>
        <w:t>6550-6546-6548-6551-6552</w:t>
      </w:r>
      <w:r w:rsidRPr="00810F9B">
        <w:rPr>
          <w:rFonts w:eastAsia="Calibri"/>
        </w:rPr>
        <w:t xml:space="preserve"> Aplicando dicho gasto a la línea 0101 del código  54118, del presupuesto municipal vigente</w:t>
      </w:r>
    </w:p>
    <w:p w14:paraId="7DBF9795" w14:textId="77777777" w:rsidR="008B2B15" w:rsidRPr="0042255C" w:rsidRDefault="008B2B15" w:rsidP="008B2B15">
      <w:pPr>
        <w:jc w:val="both"/>
        <w:rPr>
          <w:rFonts w:eastAsia="Calibri"/>
        </w:rPr>
      </w:pPr>
    </w:p>
    <w:p w14:paraId="3A27328E" w14:textId="77777777" w:rsidR="008B2B15" w:rsidRDefault="008B2B15" w:rsidP="00842726">
      <w:pPr>
        <w:numPr>
          <w:ilvl w:val="0"/>
          <w:numId w:val="33"/>
        </w:numPr>
        <w:spacing w:after="0" w:line="240" w:lineRule="auto"/>
        <w:contextualSpacing/>
        <w:jc w:val="both"/>
        <w:rPr>
          <w:rFonts w:eastAsia="Calibri"/>
        </w:rPr>
      </w:pPr>
      <w:r w:rsidRPr="00D865FA">
        <w:rPr>
          <w:rFonts w:eastAsia="Calibri"/>
        </w:rPr>
        <w:t xml:space="preserve">EROGAR la cantidad de </w:t>
      </w:r>
      <w:r>
        <w:rPr>
          <w:rFonts w:eastAsia="Calibri"/>
          <w:b/>
        </w:rPr>
        <w:t>SEISCIENTOS SETENTA Y DOS 00</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672.00</w:t>
      </w:r>
      <w:r w:rsidRPr="00EF4BFE">
        <w:rPr>
          <w:rFonts w:eastAsia="Calibri"/>
          <w:b/>
        </w:rPr>
        <w:t>)</w:t>
      </w:r>
      <w:r w:rsidRPr="00EF4BFE">
        <w:rPr>
          <w:rFonts w:eastAsia="Calibri"/>
        </w:rPr>
        <w:t xml:space="preserve">  a favor de </w:t>
      </w:r>
      <w:r>
        <w:rPr>
          <w:rFonts w:eastAsia="Calibri"/>
          <w:b/>
        </w:rPr>
        <w:t>GRUPO MASAN, S.A. DE C.V.</w:t>
      </w:r>
      <w:r w:rsidRPr="00EF4BFE">
        <w:rPr>
          <w:rFonts w:eastAsia="Calibri"/>
          <w:b/>
        </w:rPr>
        <w:t xml:space="preserve"> V/ </w:t>
      </w:r>
      <w:r w:rsidRPr="00EF4BFE">
        <w:rPr>
          <w:rFonts w:eastAsia="Calibri"/>
        </w:rPr>
        <w:t xml:space="preserve">Pago por </w:t>
      </w:r>
      <w:r>
        <w:rPr>
          <w:rFonts w:eastAsia="Calibri"/>
        </w:rPr>
        <w:t xml:space="preserve">compra de llantas y neumáticos, para uso en equipo #67, según factura No. 4526 </w:t>
      </w:r>
      <w:r w:rsidRPr="00EF4BFE">
        <w:rPr>
          <w:rFonts w:eastAsia="Calibri"/>
        </w:rPr>
        <w:t>Aplicando dicho gasto a</w:t>
      </w:r>
      <w:r>
        <w:rPr>
          <w:rFonts w:eastAsia="Calibri"/>
        </w:rPr>
        <w:t xml:space="preserve"> la línea 0101 del código  54109</w:t>
      </w:r>
      <w:r w:rsidRPr="00EF4BFE">
        <w:rPr>
          <w:rFonts w:eastAsia="Calibri"/>
        </w:rPr>
        <w:t>, del presupuesto municipal vigente</w:t>
      </w:r>
    </w:p>
    <w:p w14:paraId="0CCB3C25" w14:textId="77777777" w:rsidR="008B2B15" w:rsidRDefault="008B2B15" w:rsidP="008B2B15">
      <w:pPr>
        <w:pStyle w:val="Prrafodelista"/>
        <w:rPr>
          <w:rFonts w:eastAsia="Calibri"/>
        </w:rPr>
      </w:pPr>
    </w:p>
    <w:p w14:paraId="6BCF00A6" w14:textId="77777777" w:rsidR="008B2B15" w:rsidRPr="008B2B15" w:rsidRDefault="008B2B15" w:rsidP="00842726">
      <w:pPr>
        <w:numPr>
          <w:ilvl w:val="0"/>
          <w:numId w:val="33"/>
        </w:numPr>
        <w:spacing w:after="0" w:line="240" w:lineRule="auto"/>
        <w:contextualSpacing/>
        <w:jc w:val="both"/>
        <w:rPr>
          <w:rFonts w:eastAsia="Calibri"/>
          <w:szCs w:val="24"/>
        </w:rPr>
      </w:pPr>
      <w:r w:rsidRPr="007B3A89">
        <w:rPr>
          <w:szCs w:val="24"/>
        </w:rPr>
        <w:t xml:space="preserve">EROGAR la cantidad de </w:t>
      </w:r>
      <w:r>
        <w:rPr>
          <w:b/>
          <w:szCs w:val="24"/>
        </w:rPr>
        <w:t>QUINIENTOS SIETE 05</w:t>
      </w:r>
      <w:r w:rsidRPr="007B3A89">
        <w:rPr>
          <w:b/>
          <w:szCs w:val="24"/>
        </w:rPr>
        <w:t>/100 DÓLARES DE</w:t>
      </w:r>
      <w:r w:rsidRPr="007B3A89">
        <w:rPr>
          <w:szCs w:val="24"/>
        </w:rPr>
        <w:t xml:space="preserve"> </w:t>
      </w:r>
      <w:r w:rsidRPr="007B3A89">
        <w:rPr>
          <w:b/>
          <w:szCs w:val="24"/>
        </w:rPr>
        <w:t>LOS ESTADOS UNIDOS DE AMÉRICA ($</w:t>
      </w:r>
      <w:r>
        <w:rPr>
          <w:b/>
          <w:szCs w:val="24"/>
        </w:rPr>
        <w:t>507.05</w:t>
      </w:r>
      <w:r w:rsidRPr="007B3A89">
        <w:rPr>
          <w:b/>
          <w:szCs w:val="24"/>
        </w:rPr>
        <w:t>)</w:t>
      </w:r>
      <w:r w:rsidRPr="007B3A89">
        <w:rPr>
          <w:szCs w:val="24"/>
        </w:rPr>
        <w:t xml:space="preserve"> a favor de </w:t>
      </w:r>
      <w:r w:rsidRPr="007B3A89">
        <w:rPr>
          <w:b/>
          <w:szCs w:val="24"/>
        </w:rPr>
        <w:t xml:space="preserve">DELFINA DE JESÚS GALDÁMEZ HERRERA “IMPRENTA METAPANECA” V/ </w:t>
      </w:r>
      <w:r w:rsidRPr="007B3A89">
        <w:rPr>
          <w:szCs w:val="24"/>
        </w:rPr>
        <w:t xml:space="preserve">Pago por impresiones, publicaciones y reproducciones, </w:t>
      </w:r>
      <w:r>
        <w:rPr>
          <w:szCs w:val="24"/>
        </w:rPr>
        <w:t>para uso en unidad de administración tributaria, uso administrativo en unidad de ganadería y para control administrativo de maquinaria y equipo</w:t>
      </w:r>
      <w:r w:rsidRPr="007B3A89">
        <w:rPr>
          <w:szCs w:val="24"/>
        </w:rPr>
        <w:t>, según factura No.-</w:t>
      </w:r>
      <w:r>
        <w:rPr>
          <w:szCs w:val="24"/>
        </w:rPr>
        <w:t>000030-000034-000036</w:t>
      </w:r>
      <w:r w:rsidRPr="007B3A89">
        <w:rPr>
          <w:szCs w:val="24"/>
        </w:rPr>
        <w:t xml:space="preserve"> Aplicando dicho gasto a la línea 0101 del código 54313, del presupuesto municipal vigente. </w:t>
      </w:r>
    </w:p>
    <w:p w14:paraId="7F58DCC2" w14:textId="77777777" w:rsidR="008B2B15" w:rsidRPr="007B3A89" w:rsidRDefault="008B2B15" w:rsidP="008B2B15">
      <w:pPr>
        <w:spacing w:after="0" w:line="240" w:lineRule="auto"/>
        <w:contextualSpacing/>
        <w:jc w:val="both"/>
        <w:rPr>
          <w:rFonts w:eastAsia="Calibri"/>
          <w:szCs w:val="24"/>
        </w:rPr>
      </w:pPr>
    </w:p>
    <w:p w14:paraId="0F19F371" w14:textId="77777777" w:rsidR="008B2B15" w:rsidRDefault="008B2B15" w:rsidP="00842726">
      <w:pPr>
        <w:pStyle w:val="Prrafodelista"/>
        <w:numPr>
          <w:ilvl w:val="0"/>
          <w:numId w:val="33"/>
        </w:numPr>
        <w:spacing w:after="0" w:line="240" w:lineRule="auto"/>
        <w:jc w:val="both"/>
      </w:pPr>
      <w:r w:rsidRPr="00903852">
        <w:t xml:space="preserve">EROGAR la cantidad de </w:t>
      </w:r>
      <w:r>
        <w:rPr>
          <w:b/>
        </w:rPr>
        <w:t>NUEVE 97</w:t>
      </w:r>
      <w:r w:rsidRPr="00903852">
        <w:rPr>
          <w:b/>
        </w:rPr>
        <w:t>/100 DÓLARES DE</w:t>
      </w:r>
      <w:r w:rsidRPr="00903852">
        <w:t xml:space="preserve"> </w:t>
      </w:r>
      <w:r w:rsidRPr="00903852">
        <w:rPr>
          <w:b/>
        </w:rPr>
        <w:t>LOS ESTADOS UNIDOS DE AMÉRICA ($</w:t>
      </w:r>
      <w:r>
        <w:rPr>
          <w:b/>
        </w:rPr>
        <w:t>9.97</w:t>
      </w:r>
      <w:r w:rsidRPr="00903852">
        <w:rPr>
          <w:b/>
        </w:rPr>
        <w:t>)</w:t>
      </w:r>
      <w:r w:rsidRPr="00903852">
        <w:t xml:space="preserve"> a favor de </w:t>
      </w:r>
      <w:r>
        <w:rPr>
          <w:b/>
        </w:rPr>
        <w:t>AUTOREPUESTOS EL LEÓN, S.A. DE C.V.</w:t>
      </w:r>
      <w:r w:rsidRPr="00903852">
        <w:rPr>
          <w:b/>
        </w:rPr>
        <w:t xml:space="preserve"> V/ </w:t>
      </w:r>
      <w:r w:rsidRPr="00903852">
        <w:t xml:space="preserve">Pago por </w:t>
      </w:r>
      <w:r>
        <w:t xml:space="preserve">compra de herramientas repuestos y accesorios, para uso en </w:t>
      </w:r>
      <w:proofErr w:type="spellStart"/>
      <w:r>
        <w:t>eq</w:t>
      </w:r>
      <w:proofErr w:type="spellEnd"/>
      <w:r>
        <w:t>. 42</w:t>
      </w:r>
      <w:r w:rsidRPr="00903852">
        <w:t>, según factura No.-</w:t>
      </w:r>
      <w:r>
        <w:t>2039</w:t>
      </w:r>
      <w:r w:rsidRPr="00903852">
        <w:t xml:space="preserve"> Aplicando dicho gasto </w:t>
      </w:r>
      <w:r>
        <w:t>a la línea 0101 del código 54118</w:t>
      </w:r>
      <w:r w:rsidRPr="00903852">
        <w:t xml:space="preserve">, del presupuesto municipal vigente. </w:t>
      </w:r>
    </w:p>
    <w:p w14:paraId="719CFE5B" w14:textId="77777777" w:rsidR="008B2B15" w:rsidRDefault="008B2B15" w:rsidP="008B2B15">
      <w:pPr>
        <w:pStyle w:val="Prrafodelista"/>
        <w:jc w:val="both"/>
      </w:pPr>
    </w:p>
    <w:p w14:paraId="2ED6CDC3" w14:textId="77777777" w:rsidR="008B2B15" w:rsidRPr="00A41A10" w:rsidRDefault="008B2B15" w:rsidP="00842726">
      <w:pPr>
        <w:pStyle w:val="Prrafodelista"/>
        <w:numPr>
          <w:ilvl w:val="0"/>
          <w:numId w:val="33"/>
        </w:numPr>
        <w:tabs>
          <w:tab w:val="left" w:pos="709"/>
          <w:tab w:val="left" w:pos="7797"/>
        </w:tabs>
        <w:spacing w:after="0" w:line="240" w:lineRule="auto"/>
        <w:jc w:val="both"/>
      </w:pPr>
      <w:r w:rsidRPr="00A41A10">
        <w:t xml:space="preserve">EROGAR la cantidad de </w:t>
      </w:r>
      <w:r>
        <w:rPr>
          <w:b/>
        </w:rPr>
        <w:t>CUARENTA 50</w:t>
      </w:r>
      <w:r w:rsidRPr="00105CBD">
        <w:rPr>
          <w:b/>
        </w:rPr>
        <w:t>/100 ($</w:t>
      </w:r>
      <w:r>
        <w:rPr>
          <w:b/>
        </w:rPr>
        <w:t>40.50</w:t>
      </w:r>
      <w:r w:rsidRPr="00105CBD">
        <w:rPr>
          <w:b/>
        </w:rPr>
        <w:t>) DÓLARES DE LOS ESTADOS UNIDOS DE AMÉRICA</w:t>
      </w:r>
      <w:r w:rsidRPr="00A41A10">
        <w:t xml:space="preserve">. A favor del </w:t>
      </w:r>
      <w:r>
        <w:rPr>
          <w:b/>
        </w:rPr>
        <w:t>ALMACENES BOU, S.A. DE C.V.</w:t>
      </w:r>
      <w:r w:rsidRPr="00105CBD">
        <w:rPr>
          <w:b/>
        </w:rPr>
        <w:t xml:space="preserve"> </w:t>
      </w:r>
      <w:r>
        <w:t>V/ Pago por compra de productos químicos, minerales metálicos y productos derivados, rastrillo plástico, lija de agua, candado, pita plástica, para parque Linda Vista, Metapán</w:t>
      </w:r>
      <w:r w:rsidRPr="00A41A10">
        <w:t xml:space="preserve">, según facturas, líneas y códigos que se detallan a continuación: </w:t>
      </w:r>
    </w:p>
    <w:p w14:paraId="01A0907A" w14:textId="77777777" w:rsidR="008B2B15" w:rsidRPr="006A5417" w:rsidRDefault="008B2B15" w:rsidP="008B2B15">
      <w:pPr>
        <w:tabs>
          <w:tab w:val="left" w:pos="709"/>
          <w:tab w:val="left" w:pos="7797"/>
        </w:tabs>
        <w:spacing w:after="0" w:line="240" w:lineRule="auto"/>
        <w:ind w:left="720"/>
        <w:contextualSpacing/>
        <w:jc w:val="both"/>
        <w:rPr>
          <w:rFonts w:eastAsia="Calibri"/>
          <w:b/>
          <w:szCs w:val="24"/>
          <w:u w:val="single"/>
          <w:lang w:val="es-ES"/>
        </w:rPr>
      </w:pPr>
    </w:p>
    <w:p w14:paraId="07D35B9C" w14:textId="77777777" w:rsidR="008B2B15" w:rsidRPr="006A5417" w:rsidRDefault="008B2B15" w:rsidP="008B2B15">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26E277E" w14:textId="77777777" w:rsidR="008B2B15" w:rsidRPr="004D150B" w:rsidRDefault="008B2B15" w:rsidP="008B2B15">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4871</w:t>
      </w:r>
    </w:p>
    <w:p w14:paraId="66EDFE7A" w14:textId="77777777" w:rsidR="008B2B15" w:rsidRPr="006A5417" w:rsidRDefault="008B2B15" w:rsidP="008B2B15">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3.00  </w:t>
      </w:r>
      <w:r w:rsidRPr="006A5417">
        <w:rPr>
          <w:rFonts w:eastAsia="Calibri"/>
          <w:szCs w:val="24"/>
          <w:lang w:val="es-ES"/>
        </w:rPr>
        <w:t xml:space="preserve">  </w:t>
      </w:r>
    </w:p>
    <w:p w14:paraId="53486D7A" w14:textId="77777777" w:rsidR="008B2B15" w:rsidRDefault="008B2B15" w:rsidP="008B2B15">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5.10</w:t>
      </w:r>
    </w:p>
    <w:p w14:paraId="1C9CD563" w14:textId="77777777" w:rsidR="008B2B15" w:rsidRDefault="008B2B15" w:rsidP="008B2B15">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32.40</w:t>
      </w:r>
    </w:p>
    <w:p w14:paraId="47B2F84D" w14:textId="77777777" w:rsidR="008B2B15" w:rsidRDefault="008B2B15" w:rsidP="008B2B15">
      <w:pPr>
        <w:jc w:val="both"/>
        <w:rPr>
          <w:b/>
          <w:szCs w:val="24"/>
        </w:rPr>
      </w:pPr>
      <w:r w:rsidRPr="00313B65">
        <w:rPr>
          <w:b/>
          <w:szCs w:val="24"/>
        </w:rPr>
        <w:t>Total………………………..……………………......……............................$</w:t>
      </w:r>
      <w:r>
        <w:rPr>
          <w:b/>
          <w:szCs w:val="24"/>
        </w:rPr>
        <w:t xml:space="preserve"> 40.50</w:t>
      </w:r>
    </w:p>
    <w:p w14:paraId="37EC8ACC" w14:textId="77777777" w:rsidR="008B2B15" w:rsidRPr="00A41A10" w:rsidRDefault="008B2B15" w:rsidP="00842726">
      <w:pPr>
        <w:pStyle w:val="Prrafodelista"/>
        <w:numPr>
          <w:ilvl w:val="0"/>
          <w:numId w:val="33"/>
        </w:numPr>
        <w:tabs>
          <w:tab w:val="left" w:pos="709"/>
          <w:tab w:val="left" w:pos="7797"/>
        </w:tabs>
        <w:spacing w:after="0" w:line="240" w:lineRule="auto"/>
        <w:jc w:val="both"/>
      </w:pPr>
      <w:r w:rsidRPr="00A41A10">
        <w:t xml:space="preserve">EROGAR la cantidad de </w:t>
      </w:r>
      <w:r>
        <w:rPr>
          <w:b/>
        </w:rPr>
        <w:t>SEIS MIL CIENTO SESENTA Y TRES 8</w:t>
      </w:r>
      <w:r w:rsidRPr="00313B65">
        <w:rPr>
          <w:b/>
        </w:rPr>
        <w:t>0/100 ($</w:t>
      </w:r>
      <w:r>
        <w:rPr>
          <w:b/>
        </w:rPr>
        <w:t>6,163.8</w:t>
      </w:r>
      <w:r w:rsidRPr="00313B65">
        <w:rPr>
          <w:b/>
        </w:rPr>
        <w:t>0) DÓLARES DE LOS ESTADOS UNIDOS DE AMÉRICA</w:t>
      </w:r>
      <w:r>
        <w:t xml:space="preserve">. A favor de </w:t>
      </w:r>
      <w:r>
        <w:rPr>
          <w:b/>
        </w:rPr>
        <w:t>ELECTRO INDUSTRIALES PACIFICO</w:t>
      </w:r>
      <w:r w:rsidRPr="00313B65">
        <w:rPr>
          <w:b/>
        </w:rPr>
        <w:t xml:space="preserve">, S.A. DE C.V. </w:t>
      </w:r>
      <w:r>
        <w:t xml:space="preserve">V/ Pago por compra </w:t>
      </w:r>
      <w:r>
        <w:lastRenderedPageBreak/>
        <w:t>de minerales metálicos y productos derivados, materiales eléctricos, cinta de vinil, para brindar mantenimiento correctivo al sistema de alumbrado público en el Municipio</w:t>
      </w:r>
      <w:r w:rsidRPr="00A41A10">
        <w:t xml:space="preserve">, según facturas, líneas y códigos que se detallan a continuación: </w:t>
      </w:r>
    </w:p>
    <w:p w14:paraId="0895925F" w14:textId="77777777" w:rsidR="008B2B15" w:rsidRPr="006A5417" w:rsidRDefault="008B2B15" w:rsidP="008B2B15">
      <w:pPr>
        <w:tabs>
          <w:tab w:val="left" w:pos="709"/>
          <w:tab w:val="left" w:pos="7797"/>
        </w:tabs>
        <w:spacing w:after="0" w:line="240" w:lineRule="auto"/>
        <w:ind w:left="720"/>
        <w:contextualSpacing/>
        <w:jc w:val="both"/>
        <w:rPr>
          <w:rFonts w:eastAsia="Calibri"/>
          <w:b/>
          <w:szCs w:val="24"/>
          <w:u w:val="single"/>
          <w:lang w:val="es-ES"/>
        </w:rPr>
      </w:pPr>
    </w:p>
    <w:p w14:paraId="6D1D0D51" w14:textId="77777777" w:rsidR="008B2B15" w:rsidRPr="006A5417" w:rsidRDefault="008B2B15" w:rsidP="008B2B15">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0E94CF38" w14:textId="77777777" w:rsidR="008B2B15" w:rsidRPr="004D150B" w:rsidRDefault="008B2B15" w:rsidP="008B2B15">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2499</w:t>
      </w:r>
    </w:p>
    <w:p w14:paraId="7DDE554E" w14:textId="77777777" w:rsidR="008B2B15" w:rsidRPr="006A5417" w:rsidRDefault="008B2B15" w:rsidP="008B2B15">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15.00  </w:t>
      </w:r>
      <w:r w:rsidRPr="006A5417">
        <w:rPr>
          <w:rFonts w:eastAsia="Calibri"/>
          <w:szCs w:val="24"/>
          <w:lang w:val="es-ES"/>
        </w:rPr>
        <w:t xml:space="preserve">  </w:t>
      </w:r>
    </w:p>
    <w:p w14:paraId="557B99DB" w14:textId="77777777" w:rsidR="008B2B15" w:rsidRDefault="008B2B15" w:rsidP="008B2B15">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6,090.00</w:t>
      </w:r>
    </w:p>
    <w:p w14:paraId="01CA3E9A" w14:textId="77777777" w:rsidR="008B2B15" w:rsidRDefault="008B2B15" w:rsidP="008B2B15">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58.80</w:t>
      </w:r>
    </w:p>
    <w:p w14:paraId="46D05DD5" w14:textId="77777777" w:rsidR="008B2B15" w:rsidRPr="00313B65" w:rsidRDefault="008B2B15" w:rsidP="008B2B15">
      <w:pPr>
        <w:jc w:val="both"/>
        <w:rPr>
          <w:rFonts w:eastAsia="Calibri"/>
          <w:szCs w:val="24"/>
        </w:rPr>
      </w:pPr>
      <w:r w:rsidRPr="00313B65">
        <w:rPr>
          <w:b/>
          <w:szCs w:val="24"/>
        </w:rPr>
        <w:t>Total………………………..……………………......……............................$</w:t>
      </w:r>
      <w:r>
        <w:rPr>
          <w:b/>
          <w:szCs w:val="24"/>
        </w:rPr>
        <w:t xml:space="preserve"> 6,163.80</w:t>
      </w:r>
    </w:p>
    <w:p w14:paraId="42AC7D96" w14:textId="77777777" w:rsidR="008B2B15" w:rsidRPr="00A41A10" w:rsidRDefault="008B2B15" w:rsidP="00842726">
      <w:pPr>
        <w:pStyle w:val="Prrafodelista"/>
        <w:numPr>
          <w:ilvl w:val="0"/>
          <w:numId w:val="33"/>
        </w:numPr>
        <w:tabs>
          <w:tab w:val="left" w:pos="709"/>
          <w:tab w:val="left" w:pos="7797"/>
        </w:tabs>
        <w:spacing w:after="0" w:line="240" w:lineRule="auto"/>
        <w:jc w:val="both"/>
      </w:pPr>
      <w:r w:rsidRPr="00A41A10">
        <w:t xml:space="preserve">EROGAR la cantidad de </w:t>
      </w:r>
      <w:r>
        <w:rPr>
          <w:b/>
        </w:rPr>
        <w:t>UN MIL VEINTIDÓS 10</w:t>
      </w:r>
      <w:r w:rsidRPr="009A6987">
        <w:rPr>
          <w:b/>
        </w:rPr>
        <w:t>/100 ($</w:t>
      </w:r>
      <w:r>
        <w:rPr>
          <w:b/>
        </w:rPr>
        <w:t>1,022.10</w:t>
      </w:r>
      <w:r w:rsidRPr="009A6987">
        <w:rPr>
          <w:b/>
        </w:rPr>
        <w:t>) DÓLARES DE LOS ESTADOS UNIDOS DE AMÉRICA</w:t>
      </w:r>
      <w:r>
        <w:t>. A favor de</w:t>
      </w:r>
      <w:r w:rsidRPr="00A41A10">
        <w:t xml:space="preserve"> </w:t>
      </w:r>
      <w:r w:rsidRPr="009A6987">
        <w:rPr>
          <w:b/>
        </w:rPr>
        <w:t xml:space="preserve">ALMACENES VIDRI, S.A. DE C.V. </w:t>
      </w:r>
      <w:r>
        <w:t xml:space="preserve">V/ Pago por compra de minerales metálicos y productos derivados, disco lija zirconio, 1 </w:t>
      </w:r>
      <w:proofErr w:type="spellStart"/>
      <w:r>
        <w:t>cortagrama</w:t>
      </w:r>
      <w:proofErr w:type="spellEnd"/>
      <w:r>
        <w:t xml:space="preserve">, mobiliario, maquinaria y equipo de producción para apoyo institucional, para brindar mantenimiento correctivo al sistema de alumbrado público en el municipio, para contribución a Asociación de Desarrollo Comunal Amor y Vida, Cas. La Bolsa, Cantón San Antonio La Junta ADESCOAMVI, para uso en bodega de bienes municipales y uso en área </w:t>
      </w:r>
      <w:proofErr w:type="spellStart"/>
      <w:r>
        <w:t>admininistrativa</w:t>
      </w:r>
      <w:proofErr w:type="spellEnd"/>
      <w:r>
        <w:t xml:space="preserve"> en mercado municipal</w:t>
      </w:r>
      <w:r w:rsidRPr="00A41A10">
        <w:t xml:space="preserve">, según facturas, líneas y códigos que se detallan a continuación: </w:t>
      </w:r>
    </w:p>
    <w:p w14:paraId="6E5ABFBA" w14:textId="77777777" w:rsidR="008B2B15" w:rsidRPr="006A5417" w:rsidRDefault="008B2B15" w:rsidP="008B2B15">
      <w:pPr>
        <w:tabs>
          <w:tab w:val="left" w:pos="709"/>
          <w:tab w:val="left" w:pos="7797"/>
        </w:tabs>
        <w:spacing w:after="0" w:line="240" w:lineRule="auto"/>
        <w:ind w:left="720"/>
        <w:contextualSpacing/>
        <w:jc w:val="both"/>
        <w:rPr>
          <w:rFonts w:eastAsia="Calibri"/>
          <w:b/>
          <w:szCs w:val="24"/>
          <w:u w:val="single"/>
          <w:lang w:val="es-ES"/>
        </w:rPr>
      </w:pPr>
    </w:p>
    <w:p w14:paraId="2A7A336A" w14:textId="77777777" w:rsidR="008B2B15" w:rsidRPr="006A5417" w:rsidRDefault="008B2B15" w:rsidP="008B2B15">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2D133244" w14:textId="77777777" w:rsidR="008B2B15" w:rsidRPr="004D150B" w:rsidRDefault="008B2B15" w:rsidP="008B2B15">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471129-477939-477936-477666</w:t>
      </w:r>
    </w:p>
    <w:p w14:paraId="547C1C7D" w14:textId="77777777" w:rsidR="008B2B15" w:rsidRPr="006A5417" w:rsidRDefault="008B2B15" w:rsidP="008B2B15">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244.35</w:t>
      </w:r>
    </w:p>
    <w:p w14:paraId="385DD3AF" w14:textId="77777777" w:rsidR="008B2B15" w:rsidRDefault="008B2B15" w:rsidP="008B2B15">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49.50</w:t>
      </w:r>
    </w:p>
    <w:p w14:paraId="028EA61D" w14:textId="77777777" w:rsidR="008B2B15" w:rsidRPr="006A5417" w:rsidRDefault="008B2B15" w:rsidP="008B2B15">
      <w:pPr>
        <w:tabs>
          <w:tab w:val="left" w:pos="709"/>
          <w:tab w:val="left" w:pos="7797"/>
        </w:tabs>
        <w:spacing w:after="0" w:line="240" w:lineRule="auto"/>
        <w:jc w:val="both"/>
        <w:rPr>
          <w:rFonts w:eastAsia="Calibri"/>
          <w:szCs w:val="24"/>
          <w:lang w:val="es-ES"/>
        </w:rPr>
      </w:pPr>
      <w:r>
        <w:rPr>
          <w:rFonts w:eastAsia="Calibri"/>
          <w:szCs w:val="24"/>
          <w:lang w:val="es-ES"/>
        </w:rPr>
        <w:t>Códigos Nos.-56303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409.50</w:t>
      </w:r>
    </w:p>
    <w:p w14:paraId="3587493A" w14:textId="77777777" w:rsidR="008B2B15" w:rsidRDefault="008B2B15" w:rsidP="008B2B15">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197.85</w:t>
      </w:r>
    </w:p>
    <w:p w14:paraId="221113BC" w14:textId="77777777" w:rsidR="008B2B15" w:rsidRDefault="008B2B15" w:rsidP="008B2B15">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120.90</w:t>
      </w:r>
    </w:p>
    <w:p w14:paraId="042EDFBA" w14:textId="77777777" w:rsidR="008B2B15" w:rsidRPr="00313B65" w:rsidRDefault="008B2B15" w:rsidP="008B2B15">
      <w:pPr>
        <w:tabs>
          <w:tab w:val="left" w:pos="709"/>
          <w:tab w:val="left" w:pos="7797"/>
        </w:tabs>
        <w:jc w:val="both"/>
        <w:rPr>
          <w:szCs w:val="24"/>
        </w:rPr>
      </w:pPr>
      <w:r w:rsidRPr="00105CBD">
        <w:rPr>
          <w:b/>
          <w:szCs w:val="24"/>
        </w:rPr>
        <w:t>Total………………………..……………………......……............................$</w:t>
      </w:r>
      <w:r>
        <w:rPr>
          <w:b/>
          <w:szCs w:val="24"/>
        </w:rPr>
        <w:t xml:space="preserve"> 1,022.10</w:t>
      </w:r>
    </w:p>
    <w:p w14:paraId="1549A08A" w14:textId="77777777" w:rsidR="008B2B15" w:rsidRPr="00A41A10" w:rsidRDefault="008B2B15" w:rsidP="00842726">
      <w:pPr>
        <w:pStyle w:val="Prrafodelista"/>
        <w:numPr>
          <w:ilvl w:val="0"/>
          <w:numId w:val="33"/>
        </w:numPr>
        <w:tabs>
          <w:tab w:val="left" w:pos="709"/>
          <w:tab w:val="left" w:pos="7797"/>
        </w:tabs>
        <w:spacing w:after="0" w:line="240" w:lineRule="auto"/>
        <w:jc w:val="both"/>
      </w:pPr>
      <w:r w:rsidRPr="00A41A10">
        <w:t xml:space="preserve">EROGAR la cantidad de </w:t>
      </w:r>
      <w:r>
        <w:rPr>
          <w:b/>
        </w:rPr>
        <w:t>UN MIL CIENTO SEIS 00</w:t>
      </w:r>
      <w:r w:rsidRPr="008233C9">
        <w:rPr>
          <w:b/>
        </w:rPr>
        <w:t>/100 ($</w:t>
      </w:r>
      <w:r>
        <w:rPr>
          <w:b/>
        </w:rPr>
        <w:t>1,006.00</w:t>
      </w:r>
      <w:r w:rsidRPr="008233C9">
        <w:rPr>
          <w:b/>
        </w:rPr>
        <w:t>) DÓLARES DE LOS ESTADOS UNIDOS DE AMÉRICA</w:t>
      </w:r>
      <w:r>
        <w:t>. A favor de</w:t>
      </w:r>
      <w:r w:rsidRPr="00A41A10">
        <w:t xml:space="preserve"> </w:t>
      </w:r>
      <w:r>
        <w:rPr>
          <w:b/>
        </w:rPr>
        <w:t>CONSTRUMARKET</w:t>
      </w:r>
      <w:r w:rsidRPr="008233C9">
        <w:rPr>
          <w:b/>
        </w:rPr>
        <w:t xml:space="preserve">, S.A. DE C.V. </w:t>
      </w:r>
      <w:r>
        <w:t xml:space="preserve">V/ Pago por compra de herramientas repuestos y accesorios, mobiliario, para uso en </w:t>
      </w:r>
      <w:proofErr w:type="spellStart"/>
      <w:r>
        <w:t>eq</w:t>
      </w:r>
      <w:proofErr w:type="spellEnd"/>
      <w:r>
        <w:t>. 91, 102, 136, 137 y para uso administrativo en unidad de comunicaciones</w:t>
      </w:r>
      <w:r w:rsidRPr="00A41A10">
        <w:t xml:space="preserve">, según facturas, líneas y códigos que se detallan a continuación: </w:t>
      </w:r>
    </w:p>
    <w:p w14:paraId="44A089ED" w14:textId="77777777" w:rsidR="008B2B15" w:rsidRPr="006A5417" w:rsidRDefault="008B2B15" w:rsidP="008B2B15">
      <w:pPr>
        <w:tabs>
          <w:tab w:val="left" w:pos="709"/>
          <w:tab w:val="left" w:pos="7797"/>
        </w:tabs>
        <w:spacing w:after="0" w:line="240" w:lineRule="auto"/>
        <w:ind w:left="720"/>
        <w:contextualSpacing/>
        <w:jc w:val="both"/>
        <w:rPr>
          <w:rFonts w:eastAsia="Calibri"/>
          <w:b/>
          <w:szCs w:val="24"/>
          <w:u w:val="single"/>
          <w:lang w:val="es-ES"/>
        </w:rPr>
      </w:pPr>
    </w:p>
    <w:p w14:paraId="5DD820FD" w14:textId="77777777" w:rsidR="008B2B15" w:rsidRPr="006A5417" w:rsidRDefault="008B2B15" w:rsidP="008B2B15">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47766639" w14:textId="77777777" w:rsidR="008B2B15" w:rsidRPr="004D150B" w:rsidRDefault="008B2B15" w:rsidP="008B2B15">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8326-8327-8328-8329-8337</w:t>
      </w:r>
    </w:p>
    <w:p w14:paraId="243C6A28" w14:textId="77777777" w:rsidR="008B2B15" w:rsidRPr="006A5417" w:rsidRDefault="008B2B15" w:rsidP="008B2B15">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1,001.00    </w:t>
      </w:r>
    </w:p>
    <w:p w14:paraId="3CC14504" w14:textId="77777777" w:rsidR="008B2B15" w:rsidRDefault="008B2B15" w:rsidP="008B2B15">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105.00</w:t>
      </w:r>
    </w:p>
    <w:p w14:paraId="5D81850A" w14:textId="77777777" w:rsidR="008B2B15" w:rsidRDefault="008B2B15" w:rsidP="008B2B15">
      <w:pPr>
        <w:tabs>
          <w:tab w:val="left" w:pos="709"/>
          <w:tab w:val="left" w:pos="7797"/>
        </w:tabs>
        <w:jc w:val="both"/>
        <w:rPr>
          <w:b/>
          <w:szCs w:val="24"/>
        </w:rPr>
      </w:pPr>
      <w:r w:rsidRPr="00105CBD">
        <w:rPr>
          <w:b/>
          <w:szCs w:val="24"/>
        </w:rPr>
        <w:t>Total………………………..……………………......……............................$</w:t>
      </w:r>
      <w:r>
        <w:rPr>
          <w:b/>
          <w:szCs w:val="24"/>
        </w:rPr>
        <w:t xml:space="preserve"> 1,106.00</w:t>
      </w:r>
    </w:p>
    <w:p w14:paraId="4CD9C1A0" w14:textId="77777777" w:rsidR="008B2B15" w:rsidRPr="00A41A10" w:rsidRDefault="008B2B15" w:rsidP="00842726">
      <w:pPr>
        <w:pStyle w:val="Prrafodelista"/>
        <w:numPr>
          <w:ilvl w:val="0"/>
          <w:numId w:val="33"/>
        </w:numPr>
        <w:tabs>
          <w:tab w:val="left" w:pos="709"/>
          <w:tab w:val="left" w:pos="7797"/>
        </w:tabs>
        <w:spacing w:after="0" w:line="240" w:lineRule="auto"/>
        <w:jc w:val="both"/>
      </w:pPr>
      <w:r w:rsidRPr="00A41A10">
        <w:t xml:space="preserve">EROGAR la cantidad de </w:t>
      </w:r>
      <w:r>
        <w:rPr>
          <w:b/>
        </w:rPr>
        <w:t>UN MIL CIENTO CUARENTA Y SIETE 50</w:t>
      </w:r>
      <w:r w:rsidRPr="00B4256E">
        <w:rPr>
          <w:b/>
        </w:rPr>
        <w:t>/100 ($</w:t>
      </w:r>
      <w:r>
        <w:rPr>
          <w:b/>
        </w:rPr>
        <w:t>1,147.5</w:t>
      </w:r>
      <w:r w:rsidRPr="00B4256E">
        <w:rPr>
          <w:b/>
        </w:rPr>
        <w:t>0) DÓLARES DE LOS ESTADOS UNIDOS DE AMÉRICA</w:t>
      </w:r>
      <w:r w:rsidRPr="00A41A10">
        <w:t xml:space="preserve">. A favor del </w:t>
      </w:r>
      <w:r w:rsidRPr="00B4256E">
        <w:rPr>
          <w:b/>
        </w:rPr>
        <w:t xml:space="preserve">SR. JOSÉ ROBERTO MAGAÑA GALDÁMEZ “TRANSPORTES MAGAÑA” </w:t>
      </w:r>
      <w:r>
        <w:t>V/ Pago por compra de minerales metálicos y productos derivados, herramientas repuestos y accesorios, pago por mantenimientos y reparaciones de vehículos, para uso en equipos #138, 13, 25, 28, 37, 53, 76, 25, 84, 101, 164, 137, 119, 110</w:t>
      </w:r>
      <w:r w:rsidRPr="00A41A10">
        <w:t xml:space="preserve">, según facturas, líneas y códigos que se detallan a continuación: </w:t>
      </w:r>
    </w:p>
    <w:p w14:paraId="58E5EDAA" w14:textId="77777777" w:rsidR="008B2B15" w:rsidRPr="006A5417" w:rsidRDefault="008B2B15" w:rsidP="008B2B15">
      <w:pPr>
        <w:tabs>
          <w:tab w:val="left" w:pos="709"/>
          <w:tab w:val="left" w:pos="7797"/>
        </w:tabs>
        <w:spacing w:after="0" w:line="240" w:lineRule="auto"/>
        <w:ind w:left="720"/>
        <w:contextualSpacing/>
        <w:jc w:val="both"/>
        <w:rPr>
          <w:rFonts w:eastAsia="Calibri"/>
          <w:b/>
          <w:szCs w:val="24"/>
          <w:u w:val="single"/>
          <w:lang w:val="es-ES"/>
        </w:rPr>
      </w:pPr>
    </w:p>
    <w:p w14:paraId="07DB8B19" w14:textId="77777777" w:rsidR="008B2B15" w:rsidRPr="006A5417" w:rsidRDefault="008B2B15" w:rsidP="008B2B15">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0C73E69F" w14:textId="77777777" w:rsidR="008B2B15" w:rsidRPr="004D150B" w:rsidRDefault="008B2B15" w:rsidP="008B2B15">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253-240-241-242-243-244-245-246-247-248-249-250-251-252</w:t>
      </w:r>
    </w:p>
    <w:p w14:paraId="55631F80" w14:textId="77777777" w:rsidR="008B2B15" w:rsidRPr="006A5417" w:rsidRDefault="008B2B15" w:rsidP="008B2B15">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18.00       </w:t>
      </w:r>
      <w:r w:rsidRPr="006A5417">
        <w:rPr>
          <w:rFonts w:eastAsia="Calibri"/>
          <w:szCs w:val="24"/>
          <w:lang w:val="es-ES"/>
        </w:rPr>
        <w:t xml:space="preserve">  </w:t>
      </w:r>
    </w:p>
    <w:p w14:paraId="56BC651D" w14:textId="77777777" w:rsidR="008B2B15" w:rsidRDefault="008B2B15" w:rsidP="008B2B15">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19.50</w:t>
      </w:r>
    </w:p>
    <w:p w14:paraId="147FEDCB" w14:textId="77777777" w:rsidR="00B3439A" w:rsidRDefault="008B2B15" w:rsidP="00B3439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1,110.00</w:t>
      </w:r>
    </w:p>
    <w:p w14:paraId="0AD23993" w14:textId="77777777" w:rsidR="00B03A24" w:rsidRDefault="008B2B15" w:rsidP="00B3439A">
      <w:pPr>
        <w:spacing w:after="0" w:line="240" w:lineRule="auto"/>
        <w:contextualSpacing/>
        <w:jc w:val="both"/>
        <w:rPr>
          <w:b/>
          <w:szCs w:val="24"/>
        </w:rPr>
      </w:pPr>
      <w:r w:rsidRPr="00B3439A">
        <w:rPr>
          <w:b/>
          <w:szCs w:val="24"/>
        </w:rPr>
        <w:t>Total………………………..……………………......…….....................</w:t>
      </w:r>
      <w:r w:rsidR="001F1982">
        <w:rPr>
          <w:b/>
          <w:szCs w:val="24"/>
        </w:rPr>
        <w:t>.......</w:t>
      </w:r>
      <w:r w:rsidRPr="00B3439A">
        <w:rPr>
          <w:b/>
          <w:szCs w:val="24"/>
        </w:rPr>
        <w:t>$ 1,147.50</w:t>
      </w:r>
    </w:p>
    <w:p w14:paraId="3DF7720D" w14:textId="77777777" w:rsidR="00B3439A" w:rsidRPr="00B3439A" w:rsidRDefault="00B3439A" w:rsidP="00B3439A">
      <w:pPr>
        <w:spacing w:after="0" w:line="240" w:lineRule="auto"/>
        <w:contextualSpacing/>
        <w:jc w:val="both"/>
        <w:rPr>
          <w:rFonts w:eastAsia="Calibri"/>
          <w:szCs w:val="24"/>
          <w:lang w:val="es-ES"/>
        </w:rPr>
      </w:pPr>
    </w:p>
    <w:p w14:paraId="58DF38A9" w14:textId="77777777" w:rsidR="00B3439A" w:rsidRDefault="00B3439A" w:rsidP="00B3439A">
      <w:pPr>
        <w:tabs>
          <w:tab w:val="left" w:pos="1425"/>
        </w:tabs>
        <w:spacing w:after="0" w:line="240" w:lineRule="auto"/>
        <w:jc w:val="both"/>
        <w:rPr>
          <w:rFonts w:eastAsia="Calibri"/>
          <w:sz w:val="22"/>
        </w:rPr>
      </w:pPr>
      <w:r w:rsidRPr="00150189">
        <w:rPr>
          <w:rFonts w:eastAsia="Calibri"/>
          <w:sz w:val="22"/>
        </w:rPr>
        <w:lastRenderedPageBreak/>
        <w:t xml:space="preserve">Autorizando a Tesorería a efectuar los pagos correspondientes FONDOS PROPIOS. Cuenta </w:t>
      </w:r>
      <w:proofErr w:type="spellStart"/>
      <w:r w:rsidRPr="00150189">
        <w:rPr>
          <w:rFonts w:eastAsia="Calibri"/>
          <w:sz w:val="22"/>
        </w:rPr>
        <w:t>N°</w:t>
      </w:r>
      <w:proofErr w:type="spellEnd"/>
      <w:r w:rsidRPr="00150189">
        <w:rPr>
          <w:rFonts w:eastAsia="Calibri"/>
          <w:sz w:val="22"/>
        </w:rPr>
        <w:t xml:space="preserve"> 00500003666</w:t>
      </w:r>
    </w:p>
    <w:p w14:paraId="068D805E" w14:textId="77777777" w:rsidR="00AD4505" w:rsidRPr="004901B1" w:rsidRDefault="00AD4505" w:rsidP="00AD4505">
      <w:pPr>
        <w:tabs>
          <w:tab w:val="left" w:pos="8789"/>
        </w:tabs>
        <w:spacing w:after="0" w:line="240" w:lineRule="auto"/>
        <w:jc w:val="both"/>
        <w:rPr>
          <w:rFonts w:eastAsia="Times New Roman"/>
          <w:b/>
          <w:szCs w:val="24"/>
          <w:u w:val="single"/>
        </w:rPr>
      </w:pPr>
      <w:r>
        <w:rPr>
          <w:rFonts w:eastAsia="Times New Roman"/>
          <w:b/>
          <w:szCs w:val="24"/>
          <w:u w:val="single"/>
        </w:rPr>
        <w:t>ACUERDO NÚMERO VEINTIDOS</w:t>
      </w:r>
      <w:r w:rsidR="00FC2D25">
        <w:rPr>
          <w:rFonts w:eastAsia="Times New Roman"/>
          <w:b/>
          <w:szCs w:val="24"/>
          <w:u w:val="single"/>
        </w:rPr>
        <w:t>:</w:t>
      </w:r>
      <w:r w:rsidRPr="004901B1">
        <w:rPr>
          <w:rFonts w:eastAsia="Times New Roman"/>
          <w:b/>
          <w:szCs w:val="24"/>
          <w:u w:val="single"/>
        </w:rPr>
        <w:t xml:space="preserve"> </w:t>
      </w:r>
    </w:p>
    <w:p w14:paraId="7D8248DF" w14:textId="77777777" w:rsidR="00AD4505" w:rsidRPr="004901B1" w:rsidRDefault="00AD4505" w:rsidP="00AD4505">
      <w:pPr>
        <w:tabs>
          <w:tab w:val="left" w:pos="8789"/>
        </w:tabs>
        <w:spacing w:after="0" w:line="240" w:lineRule="auto"/>
        <w:jc w:val="both"/>
        <w:rPr>
          <w:rFonts w:eastAsia="Times New Roman"/>
          <w:b/>
          <w:szCs w:val="24"/>
          <w:u w:val="single"/>
        </w:rPr>
      </w:pPr>
      <w:r w:rsidRPr="004901B1">
        <w:rPr>
          <w:rFonts w:eastAsia="Times New Roman"/>
          <w:szCs w:val="24"/>
        </w:rPr>
        <w:t>El Concejo Municipal en uso de las facultades que el Código Municipal les confiere ACUERDA</w:t>
      </w:r>
    </w:p>
    <w:p w14:paraId="0A329218" w14:textId="77777777" w:rsidR="00AD4505" w:rsidRDefault="00AD4505" w:rsidP="00593576">
      <w:pPr>
        <w:jc w:val="both"/>
        <w:rPr>
          <w:szCs w:val="24"/>
        </w:rPr>
      </w:pPr>
    </w:p>
    <w:p w14:paraId="511B5897" w14:textId="77777777" w:rsidR="00E94722" w:rsidRPr="00E94722" w:rsidRDefault="00AD4505" w:rsidP="00842726">
      <w:pPr>
        <w:pStyle w:val="Prrafodelista"/>
        <w:numPr>
          <w:ilvl w:val="0"/>
          <w:numId w:val="34"/>
        </w:numPr>
        <w:tabs>
          <w:tab w:val="left" w:pos="1425"/>
        </w:tabs>
        <w:spacing w:after="0" w:line="240" w:lineRule="auto"/>
        <w:jc w:val="both"/>
        <w:rPr>
          <w:rFonts w:eastAsia="Calibri"/>
          <w:b/>
        </w:rPr>
      </w:pPr>
      <w:r w:rsidRPr="00764C2D">
        <w:t xml:space="preserve">Erogar la cantidad de </w:t>
      </w:r>
      <w:r>
        <w:rPr>
          <w:b/>
        </w:rPr>
        <w:t>CUATROCIENTOS OCHO 29</w:t>
      </w:r>
      <w:r w:rsidRPr="00764C2D">
        <w:rPr>
          <w:b/>
        </w:rPr>
        <w:t>/100 DÓLARES DE LOS ESTADOS UNIDOS DE AMÉRICA (</w:t>
      </w:r>
      <w:r w:rsidRPr="00764C2D">
        <w:rPr>
          <w:b/>
          <w:color w:val="000000"/>
        </w:rPr>
        <w:t>$</w:t>
      </w:r>
      <w:r>
        <w:rPr>
          <w:b/>
          <w:color w:val="000000"/>
        </w:rPr>
        <w:t>408.29</w:t>
      </w:r>
      <w:r w:rsidRPr="00764C2D">
        <w:rPr>
          <w:b/>
        </w:rPr>
        <w:t xml:space="preserve">) </w:t>
      </w:r>
      <w:r w:rsidRPr="00764C2D">
        <w:t xml:space="preserve">A favor del señor </w:t>
      </w:r>
      <w:r w:rsidRPr="00764C2D">
        <w:rPr>
          <w:b/>
        </w:rPr>
        <w:t>HECTOR MANUEL CERNA FIGUEROA.</w:t>
      </w:r>
      <w:r w:rsidRPr="00764C2D">
        <w:t xml:space="preserve"> De los cuales $300.00  corresponden al pago por arrendamiento de inmueble de naturaleza rústica, ubicado en Barrio San Pedro, Jurisdicción de Metapán, Según </w:t>
      </w:r>
      <w:r>
        <w:t>Factura No. 000010</w:t>
      </w:r>
      <w:r w:rsidRPr="00764C2D">
        <w:t xml:space="preserve">, el cual es utilizado por esta administración para el uso de los agentes de la </w:t>
      </w:r>
      <w:proofErr w:type="spellStart"/>
      <w:r w:rsidRPr="00764C2D">
        <w:t>Policia</w:t>
      </w:r>
      <w:proofErr w:type="spellEnd"/>
      <w:r w:rsidRPr="00764C2D">
        <w:t xml:space="preserve"> Nacional Civil (POLITUR), equipo de seguridad turística en su especialidad de policía montada, correspondiente al mes de </w:t>
      </w:r>
      <w:r>
        <w:t>Septiembre</w:t>
      </w:r>
      <w:r w:rsidRPr="00764C2D">
        <w:t xml:space="preserve"> del 2020; $</w:t>
      </w:r>
      <w:r>
        <w:t>97.24</w:t>
      </w:r>
      <w:r w:rsidRPr="00764C2D">
        <w:t xml:space="preserve"> que corresponden al pago de ener</w:t>
      </w:r>
      <w:r>
        <w:t>gía eléctrica, $11.05</w:t>
      </w:r>
      <w:r w:rsidRPr="00764C2D">
        <w:t xml:space="preserve"> que corresponden al pago de agua, según recibo. Aplicando dicho gasto al código No. 54317 de la línea 0101, del Presupuesto Municipal Vigente.</w:t>
      </w:r>
    </w:p>
    <w:p w14:paraId="212289B3" w14:textId="77777777" w:rsidR="00E94722" w:rsidRPr="00E94722" w:rsidRDefault="00E94722" w:rsidP="00E94722">
      <w:pPr>
        <w:pStyle w:val="Prrafodelista"/>
        <w:tabs>
          <w:tab w:val="left" w:pos="1425"/>
        </w:tabs>
        <w:spacing w:after="0" w:line="240" w:lineRule="auto"/>
        <w:jc w:val="both"/>
        <w:rPr>
          <w:rFonts w:eastAsia="Calibri"/>
          <w:b/>
        </w:rPr>
      </w:pPr>
    </w:p>
    <w:p w14:paraId="450960A2" w14:textId="77777777" w:rsidR="00E94722" w:rsidRPr="00E94722" w:rsidRDefault="00AD4505" w:rsidP="00842726">
      <w:pPr>
        <w:pStyle w:val="Prrafodelista"/>
        <w:numPr>
          <w:ilvl w:val="0"/>
          <w:numId w:val="34"/>
        </w:numPr>
        <w:tabs>
          <w:tab w:val="left" w:pos="1425"/>
        </w:tabs>
        <w:spacing w:after="0" w:line="240" w:lineRule="auto"/>
        <w:jc w:val="both"/>
        <w:rPr>
          <w:rFonts w:eastAsia="Calibri"/>
          <w:b/>
        </w:rPr>
      </w:pPr>
      <w:r w:rsidRPr="00BA4437">
        <w:t>EROGAR la cantidad de</w:t>
      </w:r>
      <w:r w:rsidRPr="00E94722">
        <w:rPr>
          <w:b/>
        </w:rPr>
        <w:t xml:space="preserve"> TREINTA Y CINCO 00/100 ($35.00) DÓLARES DE LOS ESTADOS UNIDOS DE AMÉRICA</w:t>
      </w:r>
      <w:r w:rsidRPr="00BA4437">
        <w:t xml:space="preserve">. A favor de </w:t>
      </w:r>
      <w:r w:rsidRPr="00E94722">
        <w:rPr>
          <w:b/>
        </w:rPr>
        <w:t>CORPORACIÓN HR, S.A. DE C.V.</w:t>
      </w:r>
      <w:r w:rsidRPr="00BA4437">
        <w:t xml:space="preserve"> V/ pag</w:t>
      </w:r>
      <w:r>
        <w:t xml:space="preserve">o por servicio de retirar 1.000 </w:t>
      </w:r>
      <w:r w:rsidRPr="00BA4437">
        <w:t>libras de tratamiento y disposición final d</w:t>
      </w:r>
      <w:r>
        <w:t>e desecho</w:t>
      </w:r>
      <w:r w:rsidR="00E94722">
        <w:t>s bioinfecciosos del mes de Septiembre</w:t>
      </w:r>
      <w:r w:rsidRPr="00BA4437">
        <w:t xml:space="preserve"> </w:t>
      </w:r>
      <w:proofErr w:type="gramStart"/>
      <w:r w:rsidRPr="00BA4437">
        <w:t>2020 ,</w:t>
      </w:r>
      <w:proofErr w:type="gramEnd"/>
      <w:r w:rsidRPr="00BA4437">
        <w:t xml:space="preserve"> para Clínica Municipal de </w:t>
      </w:r>
      <w:proofErr w:type="spellStart"/>
      <w:r w:rsidRPr="00BA4437">
        <w:t>Tahuilapa</w:t>
      </w:r>
      <w:proofErr w:type="spellEnd"/>
      <w:r w:rsidRPr="00BA4437">
        <w:t>, conforme a Factura</w:t>
      </w:r>
      <w:r w:rsidR="00E94722">
        <w:t xml:space="preserve"> No.01129</w:t>
      </w:r>
      <w:r w:rsidRPr="00BA4437">
        <w:t>, aplicando dicho gasto al código No. 54399 de la línea 0101, de</w:t>
      </w:r>
      <w:r w:rsidR="00E94722">
        <w:t xml:space="preserve">l Presupuesto Municipal Vigente </w:t>
      </w:r>
      <w:r w:rsidRPr="00BA4437">
        <w:t xml:space="preserve"> </w:t>
      </w:r>
      <w:r w:rsidR="00E94722" w:rsidRPr="00E94722">
        <w:rPr>
          <w:szCs w:val="24"/>
        </w:rPr>
        <w:t xml:space="preserve">Autorizando a Tesorería a efectuar los pagos correspondientes FONDOS PROPIOS. Cuenta </w:t>
      </w:r>
      <w:proofErr w:type="spellStart"/>
      <w:r w:rsidR="00E94722" w:rsidRPr="00E94722">
        <w:rPr>
          <w:szCs w:val="24"/>
        </w:rPr>
        <w:t>N°</w:t>
      </w:r>
      <w:proofErr w:type="spellEnd"/>
      <w:r w:rsidR="00E94722" w:rsidRPr="00E94722">
        <w:rPr>
          <w:szCs w:val="24"/>
        </w:rPr>
        <w:t xml:space="preserve"> 00500003666</w:t>
      </w:r>
    </w:p>
    <w:p w14:paraId="13CD0111" w14:textId="77777777" w:rsidR="00AD4505" w:rsidRPr="007F5FA0" w:rsidRDefault="00AD4505" w:rsidP="00E94722">
      <w:pPr>
        <w:jc w:val="both"/>
      </w:pPr>
    </w:p>
    <w:p w14:paraId="3AAEB754" w14:textId="77777777" w:rsidR="00AE7544" w:rsidRPr="000832C1" w:rsidRDefault="00AE7544" w:rsidP="00210AB1">
      <w:pPr>
        <w:spacing w:after="0" w:line="240" w:lineRule="auto"/>
        <w:jc w:val="both"/>
        <w:rPr>
          <w:rFonts w:eastAsia="Calibri"/>
          <w:b/>
          <w:bCs/>
          <w:sz w:val="22"/>
          <w:u w:val="single"/>
          <w:lang w:val="es-ES"/>
        </w:rPr>
      </w:pPr>
      <w:r w:rsidRPr="000832C1">
        <w:rPr>
          <w:rFonts w:eastAsia="Calibri"/>
          <w:b/>
          <w:bCs/>
          <w:sz w:val="22"/>
          <w:u w:val="single"/>
          <w:lang w:val="es-ES"/>
        </w:rPr>
        <w:t>ACUERDO NÚMERO VEINTITRÉS:</w:t>
      </w:r>
    </w:p>
    <w:p w14:paraId="5BBBD64C" w14:textId="77777777" w:rsidR="00AE7544" w:rsidRPr="000832C1" w:rsidRDefault="00AE7544" w:rsidP="00210AB1">
      <w:pPr>
        <w:spacing w:after="0" w:line="240" w:lineRule="auto"/>
        <w:jc w:val="both"/>
        <w:rPr>
          <w:rFonts w:eastAsia="Calibri"/>
          <w:sz w:val="22"/>
          <w:lang w:val="es-ES"/>
        </w:rPr>
      </w:pPr>
      <w:r w:rsidRPr="000832C1">
        <w:rPr>
          <w:rFonts w:eastAsia="Calibri"/>
          <w:sz w:val="22"/>
          <w:lang w:val="es-ES"/>
        </w:rPr>
        <w:t>CONSIDERANDO:</w:t>
      </w:r>
    </w:p>
    <w:p w14:paraId="50191812" w14:textId="77777777" w:rsidR="00AE7544" w:rsidRPr="000832C1" w:rsidRDefault="00AE7544" w:rsidP="00210AB1">
      <w:pPr>
        <w:spacing w:after="0" w:line="240" w:lineRule="auto"/>
        <w:jc w:val="both"/>
        <w:rPr>
          <w:rFonts w:eastAsia="Calibri"/>
          <w:color w:val="000000"/>
          <w:sz w:val="22"/>
        </w:rPr>
      </w:pPr>
      <w:r w:rsidRPr="000832C1">
        <w:rPr>
          <w:rFonts w:eastAsia="Calibri"/>
          <w:sz w:val="22"/>
          <w:lang w:val="es-ES"/>
        </w:rPr>
        <w:t xml:space="preserve">I.-Que según acuerdo número veintidós del acta número treinta y ocho de sesión ordinaria de fecha veintiséis de agosto del 2020, se acordó ejecutar el proyecto </w:t>
      </w:r>
      <w:r w:rsidRPr="000832C1">
        <w:rPr>
          <w:rFonts w:eastAsia="Calibri"/>
          <w:b/>
          <w:color w:val="000000"/>
          <w:sz w:val="22"/>
        </w:rPr>
        <w:t>CONSTRUCCIÓN DE AUTO MERCADO, BARRIO EL CALVARIO, METAPÁN</w:t>
      </w:r>
      <w:r w:rsidRPr="000832C1">
        <w:rPr>
          <w:rFonts w:eastAsia="Calibri"/>
          <w:b/>
          <w:sz w:val="22"/>
        </w:rPr>
        <w:t xml:space="preserve"> </w:t>
      </w:r>
      <w:r w:rsidRPr="000832C1">
        <w:rPr>
          <w:rFonts w:eastAsia="Calibri"/>
          <w:color w:val="000000"/>
          <w:sz w:val="22"/>
        </w:rPr>
        <w:t>Bajo la modalidad de ADMINISTRACIÓN, con fondos provenientes del estado a través del Financiamiento al Fondo de Prevención y Mitigación de Desastres, Fondo de Emergencia COVID-19.</w:t>
      </w:r>
    </w:p>
    <w:p w14:paraId="6DBD4B0B" w14:textId="77777777" w:rsidR="00AE7544" w:rsidRPr="000832C1" w:rsidRDefault="00AE7544" w:rsidP="00210AB1">
      <w:pPr>
        <w:spacing w:after="0" w:line="240" w:lineRule="auto"/>
        <w:jc w:val="both"/>
        <w:rPr>
          <w:rFonts w:eastAsia="Calibri"/>
          <w:color w:val="000000"/>
          <w:sz w:val="22"/>
        </w:rPr>
      </w:pPr>
    </w:p>
    <w:p w14:paraId="11F4E367" w14:textId="77777777" w:rsidR="00AE7544" w:rsidRPr="000832C1" w:rsidRDefault="00AE7544" w:rsidP="00210AB1">
      <w:pPr>
        <w:spacing w:after="0" w:line="240" w:lineRule="auto"/>
        <w:jc w:val="both"/>
        <w:rPr>
          <w:rFonts w:eastAsia="Calibri"/>
          <w:color w:val="000000"/>
          <w:sz w:val="22"/>
        </w:rPr>
      </w:pPr>
      <w:r w:rsidRPr="000832C1">
        <w:rPr>
          <w:rFonts w:eastAsia="Calibri"/>
          <w:color w:val="000000"/>
          <w:sz w:val="22"/>
        </w:rPr>
        <w:t>II.- Que la parte eléctrica del proyecto solicita la compra de 30 rollos de tecno ducto  color gris de 1'' y 15 rollos de tecno ducto color gris de ¾ '' para realizar las conexiones entre cajas de registro en la instalación eléctrica en baja tensión en los puestos del proyecto; esto debido a que no fue considerado en el presupuesto original;</w:t>
      </w:r>
      <w:r w:rsidR="000832C1" w:rsidRPr="000832C1">
        <w:rPr>
          <w:rFonts w:eastAsia="Calibri"/>
          <w:color w:val="000000"/>
          <w:sz w:val="22"/>
        </w:rPr>
        <w:t xml:space="preserve"> también es necesaria la compra de 400 metros de cable THHN #10, 200 conectores de cables rojos, 100 conectores de cable amarillo, 6 dados térmicos de 20 A 1P. esto debido a que se </w:t>
      </w:r>
      <w:proofErr w:type="spellStart"/>
      <w:r w:rsidR="000832C1" w:rsidRPr="000832C1">
        <w:rPr>
          <w:rFonts w:eastAsia="Calibri"/>
          <w:color w:val="000000"/>
          <w:sz w:val="22"/>
        </w:rPr>
        <w:t>cambio</w:t>
      </w:r>
      <w:proofErr w:type="spellEnd"/>
      <w:r w:rsidR="000832C1" w:rsidRPr="000832C1">
        <w:rPr>
          <w:rFonts w:eastAsia="Calibri"/>
          <w:color w:val="000000"/>
          <w:sz w:val="22"/>
        </w:rPr>
        <w:t xml:space="preserve"> distribución de los puestos considerando puestos de comida, ventas de carnes y </w:t>
      </w:r>
      <w:proofErr w:type="spellStart"/>
      <w:r w:rsidR="000832C1" w:rsidRPr="000832C1">
        <w:rPr>
          <w:rFonts w:eastAsia="Calibri"/>
          <w:color w:val="000000"/>
          <w:sz w:val="22"/>
        </w:rPr>
        <w:t>lacteos</w:t>
      </w:r>
      <w:proofErr w:type="spellEnd"/>
      <w:r w:rsidR="000832C1" w:rsidRPr="000832C1">
        <w:rPr>
          <w:rFonts w:eastAsia="Calibri"/>
          <w:color w:val="000000"/>
          <w:sz w:val="22"/>
        </w:rPr>
        <w:t xml:space="preserve"> por lo cual se </w:t>
      </w:r>
      <w:proofErr w:type="spellStart"/>
      <w:r w:rsidR="000832C1" w:rsidRPr="000832C1">
        <w:rPr>
          <w:rFonts w:eastAsia="Calibri"/>
          <w:color w:val="000000"/>
          <w:sz w:val="22"/>
        </w:rPr>
        <w:t>incremento</w:t>
      </w:r>
      <w:proofErr w:type="spellEnd"/>
      <w:r w:rsidR="000832C1" w:rsidRPr="000832C1">
        <w:rPr>
          <w:rFonts w:eastAsia="Calibri"/>
          <w:color w:val="000000"/>
          <w:sz w:val="22"/>
        </w:rPr>
        <w:t xml:space="preserve"> el número de circuitos. </w:t>
      </w:r>
    </w:p>
    <w:p w14:paraId="7AC4AA60" w14:textId="77777777" w:rsidR="00AE7544" w:rsidRPr="000832C1" w:rsidRDefault="00AE7544" w:rsidP="00210AB1">
      <w:pPr>
        <w:spacing w:after="0" w:line="240" w:lineRule="auto"/>
        <w:jc w:val="both"/>
        <w:rPr>
          <w:rFonts w:eastAsia="Calibri"/>
          <w:color w:val="000000"/>
          <w:sz w:val="22"/>
        </w:rPr>
      </w:pPr>
    </w:p>
    <w:p w14:paraId="65C91B69" w14:textId="77777777" w:rsidR="00AE7544" w:rsidRPr="000832C1" w:rsidRDefault="00AE7544" w:rsidP="00AE7544">
      <w:pPr>
        <w:jc w:val="both"/>
        <w:rPr>
          <w:sz w:val="22"/>
        </w:rPr>
      </w:pPr>
      <w:r w:rsidRPr="000832C1">
        <w:rPr>
          <w:sz w:val="22"/>
        </w:rPr>
        <w:t>POR TANTO, en uso de las facultades que le confiere el Código Municipal, el Concejo Municipal, en uso de las facultades que el Código Municipal les confiere ACUERDA:</w:t>
      </w:r>
    </w:p>
    <w:p w14:paraId="6F2D72C5" w14:textId="77777777" w:rsidR="00AE7544" w:rsidRPr="000832C1" w:rsidRDefault="00AE7544" w:rsidP="00AE7544">
      <w:pPr>
        <w:jc w:val="both"/>
        <w:rPr>
          <w:rFonts w:eastAsia="Calibri"/>
          <w:bCs/>
          <w:color w:val="000000"/>
          <w:sz w:val="22"/>
        </w:rPr>
      </w:pPr>
      <w:r w:rsidRPr="000832C1">
        <w:rPr>
          <w:sz w:val="22"/>
        </w:rPr>
        <w:t xml:space="preserve">GIRAR instrucciones a la Unidad de Ingeniería Eléctrica, para que elaboren el presupuesto de la obra adicional </w:t>
      </w:r>
      <w:proofErr w:type="spellStart"/>
      <w:r w:rsidRPr="000832C1">
        <w:rPr>
          <w:sz w:val="22"/>
        </w:rPr>
        <w:t>N°</w:t>
      </w:r>
      <w:proofErr w:type="spellEnd"/>
      <w:r w:rsidRPr="000832C1">
        <w:rPr>
          <w:sz w:val="22"/>
        </w:rPr>
        <w:t xml:space="preserve"> 1 del proyecto </w:t>
      </w:r>
      <w:r w:rsidRPr="000832C1">
        <w:rPr>
          <w:rFonts w:eastAsia="Calibri"/>
          <w:b/>
          <w:color w:val="000000"/>
          <w:sz w:val="22"/>
        </w:rPr>
        <w:t xml:space="preserve">CONSTRUCCIÓN DE AUTO MERCADO, BARRIO EL CALVARIO, METAPÁN, </w:t>
      </w:r>
      <w:r w:rsidRPr="000832C1">
        <w:rPr>
          <w:rFonts w:eastAsia="Calibri"/>
          <w:bCs/>
          <w:color w:val="000000"/>
          <w:sz w:val="22"/>
        </w:rPr>
        <w:t xml:space="preserve">código </w:t>
      </w:r>
      <w:proofErr w:type="spellStart"/>
      <w:r w:rsidRPr="000832C1">
        <w:rPr>
          <w:rFonts w:eastAsia="Calibri"/>
          <w:bCs/>
          <w:color w:val="000000"/>
          <w:sz w:val="22"/>
        </w:rPr>
        <w:t>N°</w:t>
      </w:r>
      <w:proofErr w:type="spellEnd"/>
      <w:r w:rsidRPr="000832C1">
        <w:rPr>
          <w:rFonts w:eastAsia="Calibri"/>
          <w:bCs/>
          <w:color w:val="000000"/>
          <w:sz w:val="22"/>
        </w:rPr>
        <w:t xml:space="preserve"> 20035</w:t>
      </w:r>
    </w:p>
    <w:p w14:paraId="3D98D16C" w14:textId="77777777" w:rsidR="00AE7544" w:rsidRPr="000832C1" w:rsidRDefault="00AE7544" w:rsidP="00AE7544">
      <w:pPr>
        <w:jc w:val="both"/>
        <w:rPr>
          <w:bCs/>
          <w:sz w:val="22"/>
        </w:rPr>
      </w:pPr>
      <w:r w:rsidRPr="000832C1">
        <w:rPr>
          <w:rFonts w:eastAsia="Calibri"/>
          <w:bCs/>
          <w:color w:val="000000"/>
          <w:sz w:val="22"/>
        </w:rPr>
        <w:t xml:space="preserve">COMUNIQUESE. </w:t>
      </w:r>
    </w:p>
    <w:p w14:paraId="2AA6FEC4" w14:textId="77777777" w:rsidR="00210AB1" w:rsidRDefault="00210AB1" w:rsidP="00210AB1">
      <w:pPr>
        <w:spacing w:after="0" w:line="240" w:lineRule="auto"/>
        <w:jc w:val="both"/>
        <w:rPr>
          <w:rFonts w:eastAsia="Times New Roman"/>
          <w:szCs w:val="24"/>
          <w:lang w:val="es-ES" w:eastAsia="es-ES"/>
        </w:rPr>
      </w:pPr>
      <w:r w:rsidRPr="009760FC">
        <w:rPr>
          <w:rFonts w:eastAsia="Times New Roman"/>
          <w:szCs w:val="24"/>
          <w:lang w:val="es-ES" w:eastAsia="es-ES"/>
        </w:rPr>
        <w:t>No habiendo más que hacer constar se da por terminada la presente Acta, a las</w:t>
      </w:r>
      <w:r>
        <w:rPr>
          <w:rFonts w:eastAsia="Times New Roman"/>
          <w:szCs w:val="24"/>
          <w:lang w:val="es-ES" w:eastAsia="es-ES"/>
        </w:rPr>
        <w:t xml:space="preserve"> </w:t>
      </w:r>
      <w:r w:rsidR="005A0149">
        <w:rPr>
          <w:rFonts w:eastAsia="Times New Roman"/>
          <w:szCs w:val="24"/>
          <w:lang w:val="es-ES" w:eastAsia="es-ES"/>
        </w:rPr>
        <w:t>once</w:t>
      </w:r>
      <w:r>
        <w:rPr>
          <w:rFonts w:eastAsia="Times New Roman"/>
          <w:szCs w:val="24"/>
          <w:lang w:val="es-ES" w:eastAsia="es-ES"/>
        </w:rPr>
        <w:t xml:space="preserve"> horas con treinta minutos del </w:t>
      </w:r>
      <w:r w:rsidR="005A0149">
        <w:rPr>
          <w:rFonts w:eastAsia="Times New Roman"/>
          <w:szCs w:val="24"/>
          <w:lang w:val="es-ES" w:eastAsia="es-ES"/>
        </w:rPr>
        <w:t xml:space="preserve">siete </w:t>
      </w:r>
      <w:r>
        <w:rPr>
          <w:rFonts w:eastAsia="Times New Roman"/>
          <w:szCs w:val="24"/>
          <w:lang w:val="es-ES" w:eastAsia="es-ES"/>
        </w:rPr>
        <w:t xml:space="preserve">de octubre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63887992" w14:textId="77777777" w:rsidR="00210AB1" w:rsidRDefault="00210AB1" w:rsidP="00210AB1">
      <w:pPr>
        <w:spacing w:after="0" w:line="240" w:lineRule="auto"/>
        <w:jc w:val="both"/>
        <w:rPr>
          <w:rFonts w:eastAsia="Times New Roman"/>
          <w:szCs w:val="24"/>
          <w:lang w:val="es-ES" w:eastAsia="es-ES"/>
        </w:rPr>
      </w:pPr>
    </w:p>
    <w:p w14:paraId="05ACC41D" w14:textId="77777777" w:rsidR="00210AB1" w:rsidRDefault="00210AB1" w:rsidP="00210AB1">
      <w:pPr>
        <w:spacing w:after="0" w:line="240" w:lineRule="auto"/>
        <w:jc w:val="center"/>
        <w:rPr>
          <w:rFonts w:eastAsia="Times New Roman"/>
          <w:lang w:eastAsia="es-ES"/>
        </w:rPr>
      </w:pPr>
    </w:p>
    <w:p w14:paraId="4FEC397E" w14:textId="77777777" w:rsidR="00FA6431" w:rsidRDefault="00FA6431" w:rsidP="00210AB1">
      <w:pPr>
        <w:spacing w:after="0" w:line="240" w:lineRule="auto"/>
        <w:jc w:val="center"/>
        <w:rPr>
          <w:rFonts w:eastAsia="Times New Roman"/>
          <w:lang w:eastAsia="es-ES"/>
        </w:rPr>
      </w:pPr>
    </w:p>
    <w:p w14:paraId="34667004" w14:textId="77777777" w:rsidR="00210AB1" w:rsidRDefault="00210AB1" w:rsidP="00210AB1">
      <w:pPr>
        <w:spacing w:after="0" w:line="240" w:lineRule="auto"/>
        <w:jc w:val="center"/>
        <w:rPr>
          <w:rFonts w:eastAsia="Times New Roman"/>
          <w:lang w:eastAsia="es-ES"/>
        </w:rPr>
      </w:pPr>
    </w:p>
    <w:p w14:paraId="58E409BE" w14:textId="77777777" w:rsidR="00210AB1" w:rsidRDefault="00210AB1" w:rsidP="00210AB1">
      <w:pPr>
        <w:spacing w:after="0" w:line="240" w:lineRule="auto"/>
        <w:jc w:val="center"/>
        <w:rPr>
          <w:rFonts w:eastAsia="Times New Roman"/>
          <w:lang w:eastAsia="es-ES"/>
        </w:rPr>
      </w:pPr>
      <w:r>
        <w:rPr>
          <w:rFonts w:eastAsia="Times New Roman"/>
          <w:lang w:eastAsia="es-ES"/>
        </w:rPr>
        <w:t>Prof. José Rigoberto Pinto Rivera</w:t>
      </w:r>
    </w:p>
    <w:p w14:paraId="3F569205" w14:textId="77777777" w:rsidR="00210AB1" w:rsidRDefault="00210AB1" w:rsidP="00210AB1">
      <w:pPr>
        <w:spacing w:after="0" w:line="240" w:lineRule="auto"/>
        <w:jc w:val="center"/>
        <w:rPr>
          <w:rFonts w:eastAsia="Times New Roman"/>
          <w:lang w:eastAsia="es-ES"/>
        </w:rPr>
      </w:pPr>
      <w:r>
        <w:rPr>
          <w:rFonts w:eastAsia="Times New Roman"/>
          <w:lang w:eastAsia="es-ES"/>
        </w:rPr>
        <w:t>Alcalde Municipal</w:t>
      </w:r>
    </w:p>
    <w:p w14:paraId="772C950B" w14:textId="77777777" w:rsidR="00210AB1" w:rsidRDefault="00210AB1" w:rsidP="00210AB1">
      <w:pPr>
        <w:spacing w:after="0" w:line="240" w:lineRule="auto"/>
        <w:jc w:val="center"/>
        <w:rPr>
          <w:rFonts w:eastAsia="Times New Roman"/>
          <w:lang w:eastAsia="es-ES"/>
        </w:rPr>
      </w:pPr>
    </w:p>
    <w:p w14:paraId="045EAEED" w14:textId="77777777" w:rsidR="00210AB1" w:rsidRDefault="00210AB1" w:rsidP="00210AB1">
      <w:pPr>
        <w:spacing w:after="0" w:line="240" w:lineRule="auto"/>
        <w:jc w:val="both"/>
        <w:rPr>
          <w:rFonts w:eastAsia="Times New Roman"/>
          <w:lang w:eastAsia="es-ES"/>
        </w:rPr>
      </w:pPr>
      <w:r>
        <w:rPr>
          <w:rFonts w:eastAsia="Times New Roman"/>
          <w:lang w:eastAsia="es-ES"/>
        </w:rPr>
        <w:t xml:space="preserve">                                                     </w:t>
      </w:r>
    </w:p>
    <w:p w14:paraId="3F696B2D" w14:textId="77777777" w:rsidR="00210AB1" w:rsidRDefault="00210AB1" w:rsidP="00210AB1">
      <w:pPr>
        <w:spacing w:after="0" w:line="240" w:lineRule="auto"/>
        <w:jc w:val="both"/>
        <w:rPr>
          <w:rFonts w:eastAsia="Times New Roman"/>
          <w:lang w:eastAsia="es-ES"/>
        </w:rPr>
      </w:pPr>
    </w:p>
    <w:p w14:paraId="4A417636" w14:textId="77777777" w:rsidR="00FA6431" w:rsidRDefault="00FA6431" w:rsidP="00210AB1">
      <w:pPr>
        <w:spacing w:after="0" w:line="240" w:lineRule="auto"/>
        <w:jc w:val="both"/>
        <w:rPr>
          <w:rFonts w:eastAsia="Times New Roman"/>
          <w:lang w:eastAsia="es-ES"/>
        </w:rPr>
      </w:pPr>
    </w:p>
    <w:p w14:paraId="4C60DFCA" w14:textId="77777777" w:rsidR="00210AB1" w:rsidRDefault="00210AB1" w:rsidP="00210AB1">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3B7630FC" w14:textId="77777777" w:rsidR="00210AB1" w:rsidRDefault="00210AB1" w:rsidP="00210AB1">
      <w:pPr>
        <w:spacing w:after="0" w:line="240" w:lineRule="auto"/>
        <w:jc w:val="center"/>
        <w:rPr>
          <w:rFonts w:eastAsia="Times New Roman"/>
          <w:lang w:eastAsia="es-ES"/>
        </w:rPr>
      </w:pPr>
      <w:r>
        <w:rPr>
          <w:rFonts w:eastAsia="Times New Roman"/>
          <w:lang w:eastAsia="es-ES"/>
        </w:rPr>
        <w:t>Síndico Municipal</w:t>
      </w:r>
    </w:p>
    <w:p w14:paraId="4041FCE7" w14:textId="77777777" w:rsidR="00210AB1" w:rsidRDefault="00210AB1" w:rsidP="00210AB1">
      <w:pPr>
        <w:spacing w:after="0" w:line="240" w:lineRule="auto"/>
        <w:jc w:val="center"/>
        <w:rPr>
          <w:rFonts w:eastAsia="Times New Roman"/>
          <w:lang w:eastAsia="es-ES"/>
        </w:rPr>
      </w:pPr>
    </w:p>
    <w:p w14:paraId="3E8FFD17" w14:textId="77777777" w:rsidR="00210AB1" w:rsidRDefault="00210AB1" w:rsidP="00210AB1">
      <w:pPr>
        <w:spacing w:after="0" w:line="240" w:lineRule="auto"/>
        <w:jc w:val="both"/>
        <w:rPr>
          <w:rFonts w:eastAsia="Times New Roman"/>
          <w:lang w:eastAsia="es-ES"/>
        </w:rPr>
      </w:pPr>
      <w:r>
        <w:rPr>
          <w:rFonts w:eastAsia="Times New Roman"/>
          <w:lang w:eastAsia="es-ES"/>
        </w:rPr>
        <w:t xml:space="preserve">                                                      </w:t>
      </w:r>
    </w:p>
    <w:p w14:paraId="34ED26A9" w14:textId="77777777" w:rsidR="00FA6431" w:rsidRDefault="00FA6431" w:rsidP="00210AB1">
      <w:pPr>
        <w:spacing w:after="0" w:line="240" w:lineRule="auto"/>
        <w:jc w:val="both"/>
        <w:rPr>
          <w:rFonts w:eastAsia="Times New Roman"/>
          <w:lang w:eastAsia="es-ES"/>
        </w:rPr>
      </w:pPr>
    </w:p>
    <w:p w14:paraId="08F0E9EE" w14:textId="77777777" w:rsidR="00FA6431" w:rsidRDefault="00FA6431" w:rsidP="00210AB1">
      <w:pPr>
        <w:spacing w:after="0" w:line="240" w:lineRule="auto"/>
        <w:jc w:val="both"/>
        <w:rPr>
          <w:rFonts w:eastAsia="Times New Roman"/>
          <w:lang w:eastAsia="es-ES"/>
        </w:rPr>
      </w:pPr>
    </w:p>
    <w:p w14:paraId="1D4AFC58" w14:textId="77777777" w:rsidR="00210AB1" w:rsidRDefault="00210AB1" w:rsidP="00210AB1">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60BF8E3D" w14:textId="77777777" w:rsidR="00210AB1" w:rsidRDefault="00210AB1" w:rsidP="00210AB1">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2FC0A4EF" w14:textId="77777777" w:rsidR="00210AB1" w:rsidRDefault="00210AB1" w:rsidP="00210AB1">
      <w:pPr>
        <w:spacing w:after="0" w:line="240" w:lineRule="auto"/>
        <w:jc w:val="both"/>
        <w:rPr>
          <w:rFonts w:eastAsia="Times New Roman"/>
          <w:lang w:eastAsia="es-ES"/>
        </w:rPr>
      </w:pPr>
      <w:r>
        <w:rPr>
          <w:rFonts w:eastAsia="Times New Roman"/>
          <w:lang w:eastAsia="es-ES"/>
        </w:rPr>
        <w:tab/>
      </w:r>
    </w:p>
    <w:p w14:paraId="0C843873" w14:textId="77777777" w:rsidR="00210AB1" w:rsidRDefault="00210AB1" w:rsidP="00210AB1">
      <w:pPr>
        <w:spacing w:after="0" w:line="240" w:lineRule="auto"/>
        <w:jc w:val="both"/>
        <w:rPr>
          <w:rFonts w:eastAsia="Times New Roman"/>
          <w:lang w:eastAsia="es-ES"/>
        </w:rPr>
      </w:pPr>
      <w:r>
        <w:rPr>
          <w:rFonts w:eastAsia="Times New Roman"/>
          <w:lang w:eastAsia="es-ES"/>
        </w:rPr>
        <w:t xml:space="preserve">         </w:t>
      </w:r>
    </w:p>
    <w:p w14:paraId="47763C2A" w14:textId="77777777" w:rsidR="00210AB1" w:rsidRDefault="00210AB1" w:rsidP="00210AB1">
      <w:pPr>
        <w:spacing w:after="0" w:line="240" w:lineRule="auto"/>
        <w:jc w:val="both"/>
        <w:rPr>
          <w:rFonts w:eastAsia="Times New Roman"/>
          <w:lang w:eastAsia="es-ES"/>
        </w:rPr>
      </w:pPr>
    </w:p>
    <w:p w14:paraId="1DEEED6E" w14:textId="77777777" w:rsidR="00210AB1" w:rsidRDefault="00210AB1" w:rsidP="00210AB1">
      <w:pPr>
        <w:spacing w:after="0" w:line="240" w:lineRule="auto"/>
        <w:jc w:val="both"/>
        <w:rPr>
          <w:rFonts w:eastAsia="Times New Roman"/>
          <w:lang w:eastAsia="es-ES"/>
        </w:rPr>
      </w:pPr>
    </w:p>
    <w:p w14:paraId="72174417" w14:textId="77777777" w:rsidR="00210AB1" w:rsidRDefault="00210AB1" w:rsidP="00210AB1">
      <w:pPr>
        <w:spacing w:after="0" w:line="240" w:lineRule="auto"/>
        <w:jc w:val="both"/>
        <w:rPr>
          <w:rFonts w:eastAsia="Times New Roman"/>
          <w:lang w:eastAsia="es-ES"/>
        </w:rPr>
      </w:pPr>
    </w:p>
    <w:p w14:paraId="019C09DD" w14:textId="77777777" w:rsidR="00210AB1" w:rsidRDefault="00210AB1" w:rsidP="00210AB1">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w:t>
      </w:r>
      <w:proofErr w:type="spellStart"/>
      <w:r>
        <w:rPr>
          <w:rFonts w:eastAsia="Times New Roman"/>
          <w:lang w:eastAsia="es-ES"/>
        </w:rPr>
        <w:t>Pleitez</w:t>
      </w:r>
      <w:proofErr w:type="spellEnd"/>
      <w:r>
        <w:rPr>
          <w:rFonts w:eastAsia="Times New Roman"/>
          <w:lang w:eastAsia="es-ES"/>
        </w:rPr>
        <w:t xml:space="preserve"> Guerra   </w:t>
      </w:r>
    </w:p>
    <w:p w14:paraId="5A331F27" w14:textId="77777777" w:rsidR="00210AB1" w:rsidRDefault="00210AB1" w:rsidP="00210AB1">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763EFA06" w14:textId="77777777" w:rsidR="00210AB1" w:rsidRDefault="00210AB1" w:rsidP="00210AB1">
      <w:pPr>
        <w:spacing w:after="0" w:line="240" w:lineRule="auto"/>
        <w:jc w:val="both"/>
        <w:rPr>
          <w:rFonts w:eastAsia="Times New Roman"/>
          <w:lang w:eastAsia="es-ES"/>
        </w:rPr>
      </w:pPr>
    </w:p>
    <w:p w14:paraId="690AC232" w14:textId="77777777" w:rsidR="00210AB1" w:rsidRDefault="00210AB1" w:rsidP="00210AB1">
      <w:pPr>
        <w:spacing w:after="0" w:line="240" w:lineRule="auto"/>
        <w:jc w:val="both"/>
        <w:rPr>
          <w:rFonts w:eastAsia="Times New Roman"/>
          <w:lang w:eastAsia="es-ES"/>
        </w:rPr>
      </w:pPr>
    </w:p>
    <w:p w14:paraId="5CC8E87B" w14:textId="77777777" w:rsidR="00210AB1" w:rsidRDefault="00210AB1" w:rsidP="00210AB1">
      <w:pPr>
        <w:spacing w:after="0" w:line="240" w:lineRule="auto"/>
        <w:jc w:val="both"/>
        <w:rPr>
          <w:rFonts w:eastAsia="Times New Roman"/>
          <w:lang w:eastAsia="es-ES"/>
        </w:rPr>
      </w:pPr>
    </w:p>
    <w:p w14:paraId="228B9B3D" w14:textId="77777777" w:rsidR="00210AB1" w:rsidRDefault="00210AB1" w:rsidP="00210AB1">
      <w:pPr>
        <w:spacing w:after="0" w:line="240" w:lineRule="auto"/>
        <w:jc w:val="both"/>
        <w:rPr>
          <w:rFonts w:eastAsia="Times New Roman"/>
          <w:lang w:eastAsia="es-ES"/>
        </w:rPr>
      </w:pPr>
    </w:p>
    <w:p w14:paraId="60CF43DB" w14:textId="77777777" w:rsidR="00210AB1" w:rsidRDefault="00210AB1" w:rsidP="00210AB1">
      <w:pPr>
        <w:spacing w:after="0" w:line="240" w:lineRule="auto"/>
        <w:jc w:val="both"/>
        <w:rPr>
          <w:rFonts w:eastAsia="Times New Roman"/>
          <w:lang w:eastAsia="es-ES"/>
        </w:rPr>
      </w:pPr>
    </w:p>
    <w:p w14:paraId="0A6B1A74" w14:textId="77777777" w:rsidR="00210AB1" w:rsidRDefault="00210AB1" w:rsidP="00210AB1">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49E28B36" w14:textId="77777777" w:rsidR="00210AB1" w:rsidRDefault="00210AB1" w:rsidP="00210AB1">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130383DE" w14:textId="77777777" w:rsidR="00210AB1" w:rsidRDefault="00210AB1" w:rsidP="00210AB1">
      <w:pPr>
        <w:spacing w:after="0" w:line="240" w:lineRule="auto"/>
        <w:jc w:val="both"/>
        <w:rPr>
          <w:rFonts w:eastAsia="Times New Roman"/>
          <w:lang w:eastAsia="es-ES"/>
        </w:rPr>
      </w:pPr>
    </w:p>
    <w:p w14:paraId="08E688AF" w14:textId="77777777" w:rsidR="00210AB1" w:rsidRDefault="00210AB1" w:rsidP="00210AB1">
      <w:pPr>
        <w:tabs>
          <w:tab w:val="left" w:pos="5663"/>
        </w:tabs>
        <w:spacing w:after="0" w:line="240" w:lineRule="auto"/>
        <w:jc w:val="both"/>
        <w:rPr>
          <w:rFonts w:eastAsia="Times New Roman"/>
          <w:lang w:eastAsia="es-ES"/>
        </w:rPr>
      </w:pPr>
    </w:p>
    <w:p w14:paraId="0F165B6C" w14:textId="77777777" w:rsidR="00210AB1" w:rsidRDefault="00210AB1" w:rsidP="00210AB1">
      <w:pPr>
        <w:tabs>
          <w:tab w:val="left" w:pos="5663"/>
        </w:tabs>
        <w:spacing w:after="0" w:line="240" w:lineRule="auto"/>
        <w:jc w:val="both"/>
        <w:rPr>
          <w:rFonts w:eastAsia="Times New Roman"/>
          <w:lang w:eastAsia="es-ES"/>
        </w:rPr>
      </w:pPr>
    </w:p>
    <w:p w14:paraId="67BDFA66" w14:textId="77777777" w:rsidR="00210AB1" w:rsidRDefault="00210AB1" w:rsidP="00210AB1">
      <w:pPr>
        <w:tabs>
          <w:tab w:val="left" w:pos="5663"/>
        </w:tabs>
        <w:spacing w:after="0" w:line="240" w:lineRule="auto"/>
        <w:jc w:val="both"/>
        <w:rPr>
          <w:rFonts w:eastAsia="Times New Roman"/>
          <w:lang w:eastAsia="es-ES"/>
        </w:rPr>
      </w:pPr>
    </w:p>
    <w:p w14:paraId="7E3C15C9" w14:textId="77777777" w:rsidR="00210AB1" w:rsidRDefault="00210AB1" w:rsidP="00210AB1">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621CAE16" w14:textId="77777777" w:rsidR="00210AB1" w:rsidRDefault="00210AB1" w:rsidP="00210AB1">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014F7BC1" w14:textId="77777777" w:rsidR="00210AB1" w:rsidRDefault="00210AB1" w:rsidP="00210AB1">
      <w:pPr>
        <w:spacing w:after="0" w:line="240" w:lineRule="auto"/>
        <w:jc w:val="both"/>
        <w:rPr>
          <w:rFonts w:eastAsia="Times New Roman"/>
          <w:lang w:eastAsia="es-ES"/>
        </w:rPr>
      </w:pPr>
    </w:p>
    <w:p w14:paraId="614B54F5" w14:textId="77777777" w:rsidR="00210AB1" w:rsidRDefault="00210AB1" w:rsidP="00210AB1">
      <w:pPr>
        <w:spacing w:after="0" w:line="240" w:lineRule="auto"/>
        <w:jc w:val="both"/>
        <w:rPr>
          <w:rFonts w:eastAsia="Times New Roman"/>
          <w:lang w:eastAsia="es-ES"/>
        </w:rPr>
      </w:pPr>
    </w:p>
    <w:p w14:paraId="22071D8A" w14:textId="77777777" w:rsidR="00210AB1" w:rsidRDefault="00210AB1" w:rsidP="00210AB1">
      <w:pPr>
        <w:spacing w:after="0" w:line="240" w:lineRule="auto"/>
        <w:jc w:val="both"/>
        <w:rPr>
          <w:rFonts w:eastAsia="Times New Roman"/>
          <w:lang w:eastAsia="es-ES"/>
        </w:rPr>
      </w:pPr>
    </w:p>
    <w:p w14:paraId="0604F09B" w14:textId="77777777" w:rsidR="00210AB1" w:rsidRDefault="00210AB1" w:rsidP="00210AB1">
      <w:pPr>
        <w:spacing w:after="0" w:line="240" w:lineRule="auto"/>
        <w:jc w:val="both"/>
        <w:rPr>
          <w:rFonts w:eastAsia="Times New Roman"/>
          <w:lang w:eastAsia="es-ES"/>
        </w:rPr>
      </w:pPr>
    </w:p>
    <w:p w14:paraId="068F2A00" w14:textId="77777777" w:rsidR="00210AB1" w:rsidRDefault="00210AB1" w:rsidP="00210AB1">
      <w:pPr>
        <w:spacing w:after="0" w:line="240" w:lineRule="auto"/>
        <w:jc w:val="both"/>
        <w:rPr>
          <w:rFonts w:eastAsia="Times New Roman"/>
          <w:lang w:eastAsia="es-ES"/>
        </w:rPr>
      </w:pPr>
      <w:r>
        <w:rPr>
          <w:rFonts w:eastAsia="Times New Roman"/>
          <w:lang w:eastAsia="es-ES"/>
        </w:rPr>
        <w:t xml:space="preserve">        </w:t>
      </w:r>
    </w:p>
    <w:p w14:paraId="3D4B049D" w14:textId="77777777" w:rsidR="00210AB1" w:rsidRDefault="00210AB1" w:rsidP="00210AB1">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01FCC0DF" w14:textId="77777777" w:rsidR="00210AB1" w:rsidRPr="00944943" w:rsidRDefault="00210AB1" w:rsidP="00210AB1">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587FE993" w14:textId="77777777" w:rsidR="00210AB1" w:rsidRDefault="00210AB1" w:rsidP="00210AB1">
      <w:pPr>
        <w:spacing w:after="0" w:line="240" w:lineRule="auto"/>
        <w:jc w:val="both"/>
        <w:rPr>
          <w:rFonts w:eastAsia="Times New Roman"/>
          <w:lang w:eastAsia="es-ES"/>
        </w:rPr>
      </w:pPr>
      <w:r>
        <w:rPr>
          <w:rFonts w:eastAsia="Times New Roman"/>
          <w:lang w:eastAsia="es-ES"/>
        </w:rPr>
        <w:t xml:space="preserve">       </w:t>
      </w:r>
    </w:p>
    <w:p w14:paraId="3E309FF2" w14:textId="77777777" w:rsidR="00210AB1" w:rsidRDefault="00210AB1" w:rsidP="00210AB1">
      <w:pPr>
        <w:spacing w:after="0" w:line="240" w:lineRule="auto"/>
        <w:jc w:val="both"/>
        <w:rPr>
          <w:rFonts w:eastAsia="Times New Roman"/>
          <w:lang w:eastAsia="es-ES"/>
        </w:rPr>
      </w:pPr>
      <w:r>
        <w:rPr>
          <w:rFonts w:eastAsia="Times New Roman"/>
          <w:lang w:eastAsia="es-ES"/>
        </w:rPr>
        <w:t xml:space="preserve">                           </w:t>
      </w:r>
    </w:p>
    <w:p w14:paraId="6A74D4D6" w14:textId="77777777" w:rsidR="00210AB1" w:rsidRDefault="00210AB1" w:rsidP="00210AB1">
      <w:pPr>
        <w:spacing w:after="0" w:line="240" w:lineRule="auto"/>
        <w:jc w:val="both"/>
        <w:rPr>
          <w:rFonts w:eastAsia="Times New Roman"/>
          <w:lang w:eastAsia="es-ES"/>
        </w:rPr>
      </w:pPr>
    </w:p>
    <w:p w14:paraId="1F16125A" w14:textId="77777777" w:rsidR="005A0149" w:rsidRDefault="005A0149" w:rsidP="00210AB1">
      <w:pPr>
        <w:spacing w:after="0" w:line="240" w:lineRule="auto"/>
        <w:jc w:val="both"/>
        <w:rPr>
          <w:rFonts w:eastAsia="Times New Roman"/>
          <w:lang w:eastAsia="es-ES"/>
        </w:rPr>
      </w:pPr>
    </w:p>
    <w:p w14:paraId="2CCABCCC" w14:textId="77777777" w:rsidR="00210AB1" w:rsidRDefault="00210AB1" w:rsidP="00210AB1">
      <w:pPr>
        <w:spacing w:after="0" w:line="240" w:lineRule="auto"/>
        <w:jc w:val="both"/>
        <w:rPr>
          <w:rFonts w:eastAsia="Times New Roman"/>
          <w:lang w:eastAsia="es-ES"/>
        </w:rPr>
      </w:pPr>
    </w:p>
    <w:p w14:paraId="78B99720" w14:textId="77777777" w:rsidR="00210AB1" w:rsidRDefault="00210AB1" w:rsidP="00210AB1">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02E7AF99" w14:textId="77777777" w:rsidR="00210AB1" w:rsidRDefault="00210AB1" w:rsidP="00210AB1">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0D48358F" w14:textId="77777777" w:rsidR="00210AB1" w:rsidRDefault="00210AB1" w:rsidP="00210AB1">
      <w:pPr>
        <w:tabs>
          <w:tab w:val="left" w:pos="5610"/>
        </w:tabs>
        <w:spacing w:after="0" w:line="240" w:lineRule="auto"/>
        <w:jc w:val="both"/>
        <w:rPr>
          <w:rFonts w:eastAsia="Times New Roman"/>
          <w:lang w:eastAsia="es-ES"/>
        </w:rPr>
      </w:pPr>
    </w:p>
    <w:p w14:paraId="263B728A" w14:textId="77777777" w:rsidR="00210AB1" w:rsidRDefault="00210AB1" w:rsidP="00210AB1">
      <w:pPr>
        <w:tabs>
          <w:tab w:val="left" w:pos="5610"/>
        </w:tabs>
        <w:spacing w:after="0" w:line="240" w:lineRule="auto"/>
        <w:jc w:val="both"/>
        <w:rPr>
          <w:rFonts w:eastAsia="Times New Roman"/>
          <w:lang w:eastAsia="es-ES"/>
        </w:rPr>
      </w:pPr>
    </w:p>
    <w:p w14:paraId="51A5DC75" w14:textId="77777777" w:rsidR="00210AB1" w:rsidRDefault="00210AB1" w:rsidP="00210AB1">
      <w:pPr>
        <w:tabs>
          <w:tab w:val="left" w:pos="5610"/>
        </w:tabs>
        <w:spacing w:after="0" w:line="240" w:lineRule="auto"/>
        <w:jc w:val="both"/>
        <w:rPr>
          <w:rFonts w:eastAsia="Times New Roman"/>
          <w:lang w:eastAsia="es-ES"/>
        </w:rPr>
      </w:pPr>
    </w:p>
    <w:p w14:paraId="63075845" w14:textId="77777777" w:rsidR="00210AB1" w:rsidRDefault="00210AB1" w:rsidP="00210AB1">
      <w:pPr>
        <w:tabs>
          <w:tab w:val="left" w:pos="5610"/>
        </w:tabs>
        <w:spacing w:after="0" w:line="240" w:lineRule="auto"/>
        <w:jc w:val="both"/>
        <w:rPr>
          <w:rFonts w:eastAsia="Times New Roman"/>
          <w:lang w:eastAsia="es-ES"/>
        </w:rPr>
      </w:pPr>
      <w:r>
        <w:rPr>
          <w:rFonts w:eastAsia="Times New Roman"/>
          <w:lang w:eastAsia="es-ES"/>
        </w:rPr>
        <w:t xml:space="preserve">               </w:t>
      </w:r>
    </w:p>
    <w:p w14:paraId="2BD23678" w14:textId="77777777" w:rsidR="00210AB1" w:rsidRDefault="00210AB1" w:rsidP="00210AB1">
      <w:pPr>
        <w:spacing w:line="240" w:lineRule="auto"/>
        <w:contextualSpacing/>
        <w:rPr>
          <w:rFonts w:eastAsia="Times New Roman"/>
          <w:lang w:eastAsia="es-ES"/>
        </w:rPr>
      </w:pPr>
      <w:r>
        <w:rPr>
          <w:rFonts w:eastAsia="Times New Roman"/>
          <w:lang w:eastAsia="es-ES"/>
        </w:rPr>
        <w:t xml:space="preserve">Sra. Nora Elizabeth Hernández de Castaneda  </w:t>
      </w:r>
      <w:r w:rsidR="005A0149">
        <w:rPr>
          <w:rFonts w:eastAsia="Times New Roman"/>
          <w:lang w:eastAsia="es-ES"/>
        </w:rPr>
        <w:t xml:space="preserve">    Sr. Rudy Alfredo Sanabria Pérez</w:t>
      </w:r>
    </w:p>
    <w:p w14:paraId="3A80668C" w14:textId="77777777" w:rsidR="005A0149" w:rsidRDefault="00210AB1" w:rsidP="00210AB1">
      <w:pPr>
        <w:spacing w:line="240" w:lineRule="auto"/>
        <w:contextualSpacing/>
        <w:rPr>
          <w:rFonts w:eastAsia="Times New Roman"/>
          <w:lang w:eastAsia="es-ES"/>
        </w:rPr>
      </w:pPr>
      <w:r>
        <w:rPr>
          <w:rFonts w:eastAsia="Times New Roman"/>
          <w:lang w:eastAsia="es-ES"/>
        </w:rPr>
        <w:t xml:space="preserve">Tercer Regidor Suplente       </w:t>
      </w:r>
      <w:r w:rsidR="005A0149">
        <w:rPr>
          <w:rFonts w:eastAsia="Times New Roman"/>
          <w:lang w:eastAsia="es-ES"/>
        </w:rPr>
        <w:t xml:space="preserve">                                Cuarto Regidor Suplente</w:t>
      </w:r>
    </w:p>
    <w:p w14:paraId="6AEAD13D" w14:textId="77777777" w:rsidR="005A0149" w:rsidRDefault="005A0149" w:rsidP="00210AB1">
      <w:pPr>
        <w:spacing w:line="240" w:lineRule="auto"/>
        <w:contextualSpacing/>
        <w:rPr>
          <w:rFonts w:eastAsia="Times New Roman"/>
          <w:lang w:eastAsia="es-ES"/>
        </w:rPr>
      </w:pPr>
    </w:p>
    <w:p w14:paraId="4D69FCD5" w14:textId="77777777" w:rsidR="005A0149" w:rsidRDefault="005A0149" w:rsidP="00210AB1">
      <w:pPr>
        <w:spacing w:line="240" w:lineRule="auto"/>
        <w:contextualSpacing/>
        <w:rPr>
          <w:rFonts w:eastAsia="Times New Roman"/>
          <w:lang w:eastAsia="es-ES"/>
        </w:rPr>
      </w:pPr>
    </w:p>
    <w:p w14:paraId="761551F7" w14:textId="77777777" w:rsidR="00210AB1" w:rsidRDefault="00210AB1" w:rsidP="00425870">
      <w:pPr>
        <w:spacing w:line="240" w:lineRule="auto"/>
        <w:contextualSpacing/>
        <w:jc w:val="center"/>
        <w:rPr>
          <w:rFonts w:eastAsia="Times New Roman"/>
          <w:lang w:eastAsia="es-ES"/>
        </w:rPr>
      </w:pPr>
    </w:p>
    <w:p w14:paraId="2AF661B9" w14:textId="77777777" w:rsidR="005A0149" w:rsidRDefault="005A0149" w:rsidP="00425870">
      <w:pPr>
        <w:spacing w:line="240" w:lineRule="auto"/>
        <w:contextualSpacing/>
        <w:jc w:val="center"/>
        <w:rPr>
          <w:rFonts w:eastAsia="Times New Roman"/>
          <w:lang w:eastAsia="es-ES"/>
        </w:rPr>
      </w:pPr>
      <w:r>
        <w:rPr>
          <w:rFonts w:eastAsia="Times New Roman"/>
          <w:lang w:eastAsia="es-ES"/>
        </w:rPr>
        <w:t>Magaly Areli Cárcamo de Chávez</w:t>
      </w:r>
    </w:p>
    <w:p w14:paraId="490FCCC0" w14:textId="77777777" w:rsidR="00210AB1" w:rsidRDefault="005A0149" w:rsidP="00425870">
      <w:pPr>
        <w:jc w:val="center"/>
        <w:rPr>
          <w:rFonts w:eastAsia="Times New Roman"/>
          <w:lang w:eastAsia="es-ES"/>
        </w:rPr>
      </w:pPr>
      <w:r>
        <w:rPr>
          <w:rFonts w:eastAsia="Times New Roman"/>
          <w:lang w:eastAsia="es-ES"/>
        </w:rPr>
        <w:t>Secretaria Municipal</w:t>
      </w:r>
    </w:p>
    <w:p w14:paraId="7E2EB3B8" w14:textId="77777777" w:rsidR="00A33ECE" w:rsidRDefault="00A33ECE" w:rsidP="00A33ECE">
      <w:pPr>
        <w:spacing w:after="0" w:line="240" w:lineRule="auto"/>
        <w:jc w:val="both"/>
        <w:rPr>
          <w:rFonts w:eastAsia="Calibri"/>
          <w:szCs w:val="24"/>
        </w:rPr>
      </w:pPr>
    </w:p>
    <w:p w14:paraId="60B18F1B" w14:textId="77777777" w:rsidR="00A33ECE" w:rsidRPr="00A34CC6" w:rsidRDefault="00A33ECE" w:rsidP="00A33ECE">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CUARENTA Y CINCO:   </w:t>
      </w:r>
      <w:r w:rsidRPr="00F80BAD">
        <w:rPr>
          <w:rFonts w:eastAsia="Calibri"/>
          <w:szCs w:val="24"/>
        </w:rPr>
        <w:t xml:space="preserve">En </w:t>
      </w:r>
      <w:r>
        <w:rPr>
          <w:rFonts w:eastAsia="Calibri"/>
          <w:szCs w:val="24"/>
        </w:rPr>
        <w:t>las instalaciones de las a</w:t>
      </w:r>
      <w:r w:rsidRPr="00015C54">
        <w:rPr>
          <w:rFonts w:eastAsia="Calibri"/>
          <w:szCs w:val="24"/>
        </w:rPr>
        <w:t>cademias</w:t>
      </w:r>
      <w:r>
        <w:rPr>
          <w:rFonts w:eastAsia="Calibri"/>
          <w:szCs w:val="24"/>
        </w:rPr>
        <w:t xml:space="preserve"> municipales, ubicadas en Av. Benjamín E. Mancía, entre 3ª y 5ª Av. Sur, Barrio Las Flores de la </w:t>
      </w:r>
      <w:r w:rsidRPr="00F80BAD">
        <w:rPr>
          <w:rFonts w:eastAsia="Calibri"/>
          <w:szCs w:val="24"/>
        </w:rPr>
        <w:t xml:space="preserve">Ciudad de Metapán </w:t>
      </w:r>
      <w:r>
        <w:rPr>
          <w:rFonts w:eastAsia="Calibri"/>
          <w:szCs w:val="24"/>
        </w:rPr>
        <w:t>a las ocho horas con cuarenta minutos del día catorce de octubre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Tercer Regidor Suplente, Rudy Alfredo Sanabria Pérez, Cuarto Regidor Suplente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w:t>
      </w:r>
      <w:r w:rsidRPr="001C6FDF">
        <w:rPr>
          <w:rFonts w:eastAsia="Calibri"/>
          <w:szCs w:val="24"/>
        </w:rPr>
        <w:t>sesión ordinaria</w:t>
      </w:r>
      <w:r>
        <w:rPr>
          <w:rFonts w:eastAsia="Calibri"/>
          <w:szCs w:val="24"/>
        </w:rPr>
        <w:t xml:space="preserve"> </w:t>
      </w:r>
      <w:r w:rsidRPr="00F80BAD">
        <w:rPr>
          <w:rFonts w:eastAsia="Calibri"/>
          <w:szCs w:val="24"/>
        </w:rPr>
        <w:t>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w:t>
      </w:r>
      <w:r>
        <w:rPr>
          <w:rFonts w:eastAsia="Calibri"/>
          <w:szCs w:val="24"/>
        </w:rPr>
        <w:t xml:space="preserve">  </w:t>
      </w:r>
      <w:r w:rsidRPr="00F80BAD">
        <w:rPr>
          <w:rFonts w:eastAsia="Calibri"/>
          <w:szCs w:val="24"/>
        </w:rPr>
        <w:t>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16CBE2FE" w14:textId="77777777" w:rsidR="00A33ECE" w:rsidRDefault="00A33ECE" w:rsidP="00A33ECE">
      <w:pPr>
        <w:tabs>
          <w:tab w:val="left" w:pos="922"/>
          <w:tab w:val="left" w:pos="7513"/>
          <w:tab w:val="left" w:pos="7797"/>
        </w:tabs>
        <w:spacing w:after="0" w:line="240" w:lineRule="auto"/>
        <w:jc w:val="both"/>
        <w:rPr>
          <w:rFonts w:eastAsia="Calibri"/>
          <w:szCs w:val="24"/>
        </w:rPr>
      </w:pPr>
    </w:p>
    <w:p w14:paraId="26CFD822" w14:textId="77777777" w:rsidR="00A33ECE" w:rsidRPr="00BB0F5E" w:rsidRDefault="00A33ECE" w:rsidP="00A33ECE">
      <w:pPr>
        <w:spacing w:after="0" w:line="240" w:lineRule="auto"/>
        <w:jc w:val="both"/>
        <w:rPr>
          <w:b/>
          <w:color w:val="000000"/>
          <w:szCs w:val="24"/>
          <w:u w:val="single"/>
        </w:rPr>
      </w:pPr>
      <w:r w:rsidRPr="00BB0F5E">
        <w:rPr>
          <w:b/>
          <w:color w:val="000000"/>
          <w:szCs w:val="24"/>
          <w:u w:val="single"/>
        </w:rPr>
        <w:t>ACUERDO NÚMERO  UNO:</w:t>
      </w:r>
    </w:p>
    <w:p w14:paraId="0EA34A20" w14:textId="77777777" w:rsidR="00A33ECE" w:rsidRPr="00BB0F5E" w:rsidRDefault="00A33ECE" w:rsidP="00A33ECE">
      <w:pPr>
        <w:spacing w:after="0" w:line="240" w:lineRule="auto"/>
        <w:jc w:val="both"/>
        <w:rPr>
          <w:bCs/>
          <w:color w:val="000000"/>
          <w:szCs w:val="24"/>
        </w:rPr>
      </w:pPr>
      <w:r w:rsidRPr="00BB0F5E">
        <w:rPr>
          <w:bCs/>
          <w:color w:val="000000"/>
          <w:szCs w:val="24"/>
        </w:rPr>
        <w:t>El Concejo Municipal CONSIDERANDO:</w:t>
      </w:r>
    </w:p>
    <w:p w14:paraId="295F62D3" w14:textId="77777777" w:rsidR="00A33ECE" w:rsidRPr="00BB0F5E" w:rsidRDefault="00A33ECE" w:rsidP="00A33ECE">
      <w:pPr>
        <w:spacing w:after="0" w:line="240" w:lineRule="auto"/>
        <w:jc w:val="both"/>
        <w:rPr>
          <w:bCs/>
          <w:color w:val="000000"/>
          <w:szCs w:val="24"/>
        </w:rPr>
      </w:pPr>
    </w:p>
    <w:p w14:paraId="4B5F1124" w14:textId="77777777" w:rsidR="00A33ECE" w:rsidRPr="00BB0F5E" w:rsidRDefault="00A33ECE" w:rsidP="00A33ECE">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19217FC7" w14:textId="77777777" w:rsidR="00A33ECE" w:rsidRPr="00BB0F5E" w:rsidRDefault="00A33ECE" w:rsidP="00A33ECE">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352FA5C6" w14:textId="77777777" w:rsidR="00A33ECE" w:rsidRPr="00BB0F5E" w:rsidRDefault="00A33ECE" w:rsidP="00A33ECE">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7FF76468" w14:textId="77777777" w:rsidR="00A33ECE" w:rsidRDefault="00A33ECE" w:rsidP="00A33ECE">
      <w:pPr>
        <w:numPr>
          <w:ilvl w:val="12"/>
          <w:numId w:val="0"/>
        </w:numPr>
        <w:tabs>
          <w:tab w:val="left" w:pos="-720"/>
        </w:tabs>
        <w:suppressAutoHyphens/>
        <w:jc w:val="both"/>
        <w:rPr>
          <w:rFonts w:eastAsia="Calibri"/>
          <w:spacing w:val="-3"/>
          <w:szCs w:val="24"/>
        </w:rPr>
      </w:pPr>
      <w:r w:rsidRPr="00BB0F5E">
        <w:rPr>
          <w:rFonts w:eastAsia="Calibri"/>
          <w:spacing w:val="-3"/>
          <w:szCs w:val="24"/>
        </w:rPr>
        <w:t xml:space="preserve">POR TANTO, en uso de las facultades que le confiere el Código Municipal y la Ley de Adquisiciones y Contrataciones de la Administración Pública el Concejo Municipal, con 10 votos a favor, los cuales corresponden a los señores Prof. José Rigoberto Pinto Rivera, Alcalde Municipal, Lic. Ramón Alberto Calderón Hernández, Síndico Municipal, </w:t>
      </w:r>
      <w:r w:rsidRPr="00BB0F5E">
        <w:rPr>
          <w:rFonts w:eastAsia="Calibri"/>
          <w:szCs w:val="24"/>
        </w:rPr>
        <w:t xml:space="preserve">José Roberto Lemus Morataya, Primer Regidor Propietario, Pedro Antonio Sanabria Salazar,  Segundo Regidor Propietario, Jesús Peraza Arriola, Tercer Regidor Propietario,  </w:t>
      </w:r>
      <w:proofErr w:type="spellStart"/>
      <w:r w:rsidRPr="00BB0F5E">
        <w:rPr>
          <w:rFonts w:eastAsia="Calibri"/>
          <w:szCs w:val="24"/>
        </w:rPr>
        <w:t>Victor</w:t>
      </w:r>
      <w:proofErr w:type="spellEnd"/>
      <w:r w:rsidRPr="00BB0F5E">
        <w:rPr>
          <w:rFonts w:eastAsia="Calibri"/>
          <w:szCs w:val="24"/>
        </w:rPr>
        <w:t xml:space="preserve"> Manuel </w:t>
      </w:r>
      <w:proofErr w:type="spellStart"/>
      <w:r w:rsidRPr="00BB0F5E">
        <w:rPr>
          <w:rFonts w:eastAsia="Calibri"/>
          <w:szCs w:val="24"/>
        </w:rPr>
        <w:t>Pleitez</w:t>
      </w:r>
      <w:proofErr w:type="spellEnd"/>
      <w:r w:rsidRPr="00BB0F5E">
        <w:rPr>
          <w:rFonts w:eastAsia="Calibri"/>
          <w:szCs w:val="24"/>
        </w:rPr>
        <w:t xml:space="preserve"> Guerra, Cuarto Regidor Propietario,  Alejandro Lemus </w:t>
      </w:r>
      <w:proofErr w:type="spellStart"/>
      <w:r w:rsidRPr="00BB0F5E">
        <w:rPr>
          <w:rFonts w:eastAsia="Calibri"/>
          <w:szCs w:val="24"/>
        </w:rPr>
        <w:t>Mazariego</w:t>
      </w:r>
      <w:proofErr w:type="spellEnd"/>
      <w:r w:rsidRPr="00BB0F5E">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BB0F5E">
        <w:rPr>
          <w:rFonts w:eastAsia="Calibri"/>
          <w:szCs w:val="24"/>
        </w:rPr>
        <w:t>Verganza</w:t>
      </w:r>
      <w:proofErr w:type="spellEnd"/>
      <w:r w:rsidRPr="00BB0F5E">
        <w:rPr>
          <w:rFonts w:eastAsia="Calibri"/>
          <w:szCs w:val="24"/>
        </w:rPr>
        <w:t>, Noveno Regidor Propietario</w:t>
      </w:r>
      <w:r w:rsidRPr="00BB0F5E">
        <w:rPr>
          <w:rFonts w:eastAsia="Calibri"/>
          <w:spacing w:val="-3"/>
          <w:szCs w:val="24"/>
        </w:rPr>
        <w:t>; y 2 votos en contra, los cuales corresponden a los señores José Misael Posadas Mejía, Octavo Regidor Propietario, Sr. Nelson Eduardo Figueroa Castillo, Décimo Regidor Propietario,   ACUERDA:</w:t>
      </w:r>
    </w:p>
    <w:p w14:paraId="50D3F4EC" w14:textId="77777777" w:rsidR="00A33ECE" w:rsidRPr="005F5D58" w:rsidRDefault="00A33ECE" w:rsidP="00A33ECE">
      <w:pPr>
        <w:spacing w:after="0" w:line="240" w:lineRule="auto"/>
        <w:jc w:val="both"/>
        <w:rPr>
          <w:rFonts w:eastAsia="Calibri"/>
          <w:szCs w:val="24"/>
          <w:lang w:val="es-MX"/>
        </w:rPr>
      </w:pPr>
    </w:p>
    <w:p w14:paraId="6E67E769" w14:textId="77777777" w:rsidR="00A33ECE" w:rsidRDefault="00A33ECE" w:rsidP="00842726">
      <w:pPr>
        <w:pStyle w:val="Prrafodelista"/>
        <w:numPr>
          <w:ilvl w:val="0"/>
          <w:numId w:val="35"/>
        </w:numPr>
        <w:spacing w:after="0" w:line="240" w:lineRule="auto"/>
        <w:jc w:val="both"/>
        <w:rPr>
          <w:rFonts w:eastAsia="Calibri"/>
          <w:spacing w:val="-3"/>
        </w:rPr>
      </w:pPr>
      <w:r w:rsidRPr="006048C1">
        <w:rPr>
          <w:rFonts w:eastAsia="Calibri"/>
          <w:spacing w:val="-3"/>
        </w:rPr>
        <w:t xml:space="preserve">Aprobar las solicitudes y autorizar a la Unidad de Adquisiciones y Contrataciones Institucional, para que realicen los procedimientos de adquisición o contratación de bienes y servicios, con el objeto de satisfacer las necesidades de las distintas </w:t>
      </w:r>
      <w:r w:rsidRPr="006048C1">
        <w:rPr>
          <w:rFonts w:eastAsia="Calibri"/>
          <w:spacing w:val="-3"/>
        </w:rPr>
        <w:lastRenderedPageBreak/>
        <w:t>dependencias municipales</w:t>
      </w:r>
      <w:r>
        <w:rPr>
          <w:rFonts w:eastAsia="Calibri"/>
          <w:spacing w:val="-3"/>
        </w:rPr>
        <w:t xml:space="preserve">, los cuales serán adquiridos de </w:t>
      </w:r>
      <w:r w:rsidRPr="00DF7F0D">
        <w:rPr>
          <w:rFonts w:eastAsia="Calibri"/>
          <w:spacing w:val="-3"/>
          <w:u w:val="single"/>
        </w:rPr>
        <w:t>FONDOS PROPIOS</w:t>
      </w:r>
      <w:r>
        <w:rPr>
          <w:rFonts w:eastAsia="Calibri"/>
          <w:spacing w:val="-3"/>
        </w:rPr>
        <w:t xml:space="preserve">; </w:t>
      </w:r>
      <w:r w:rsidRPr="006048C1">
        <w:rPr>
          <w:rFonts w:eastAsia="Calibri"/>
          <w:spacing w:val="-3"/>
        </w:rPr>
        <w:t>según el siguiente detalle:</w:t>
      </w:r>
    </w:p>
    <w:p w14:paraId="232593A5" w14:textId="77777777" w:rsidR="00664FF8" w:rsidRPr="004F73A9" w:rsidRDefault="00664FF8" w:rsidP="00842726">
      <w:pPr>
        <w:pStyle w:val="Prrafodelista"/>
        <w:numPr>
          <w:ilvl w:val="0"/>
          <w:numId w:val="40"/>
        </w:numPr>
        <w:spacing w:after="0" w:line="240" w:lineRule="auto"/>
        <w:jc w:val="both"/>
        <w:rPr>
          <w:rFonts w:eastAsia="Calibri"/>
        </w:rPr>
      </w:pPr>
      <w:r>
        <w:t xml:space="preserve">Proceso por de pago por </w:t>
      </w:r>
      <w:proofErr w:type="spellStart"/>
      <w:r>
        <w:t>valuos</w:t>
      </w:r>
      <w:proofErr w:type="spellEnd"/>
      <w:r>
        <w:t xml:space="preserve"> para equipos municipales camión de volteo marca </w:t>
      </w:r>
      <w:proofErr w:type="spellStart"/>
      <w:r>
        <w:t>freightliner</w:t>
      </w:r>
      <w:proofErr w:type="spellEnd"/>
      <w:r>
        <w:t xml:space="preserve">, camión </w:t>
      </w:r>
      <w:proofErr w:type="spellStart"/>
      <w:r>
        <w:t>cap</w:t>
      </w:r>
      <w:proofErr w:type="spellEnd"/>
      <w:r>
        <w:t xml:space="preserve"> 12 ton de volteo </w:t>
      </w:r>
      <w:proofErr w:type="spellStart"/>
      <w:r>
        <w:t>freightliner</w:t>
      </w:r>
      <w:proofErr w:type="spellEnd"/>
      <w:r>
        <w:t>, cargador frontal, camión pesado de volteo, pick up Mazda cabina simple b2200, para uso en inventario y activo fijo, Según certificación de crédito presupuestario No.2407</w:t>
      </w:r>
    </w:p>
    <w:p w14:paraId="739DD504" w14:textId="77777777" w:rsidR="00664FF8" w:rsidRPr="00B76464" w:rsidRDefault="00664FF8" w:rsidP="00842726">
      <w:pPr>
        <w:pStyle w:val="Prrafodelista"/>
        <w:numPr>
          <w:ilvl w:val="0"/>
          <w:numId w:val="40"/>
        </w:numPr>
        <w:spacing w:after="0" w:line="240" w:lineRule="auto"/>
        <w:jc w:val="both"/>
        <w:rPr>
          <w:rFonts w:eastAsia="Calibri"/>
        </w:rPr>
      </w:pPr>
      <w:r>
        <w:t>Proceso por compra de productos alimenticios para personas, para uso en servicios generales, Según certificación de crédito presupuestario No.2408</w:t>
      </w:r>
    </w:p>
    <w:p w14:paraId="0901DD83" w14:textId="77777777" w:rsidR="00664FF8" w:rsidRPr="00B76464" w:rsidRDefault="00664FF8" w:rsidP="00842726">
      <w:pPr>
        <w:pStyle w:val="Prrafodelista"/>
        <w:numPr>
          <w:ilvl w:val="0"/>
          <w:numId w:val="40"/>
        </w:numPr>
        <w:spacing w:after="0" w:line="240" w:lineRule="auto"/>
        <w:jc w:val="both"/>
        <w:rPr>
          <w:rFonts w:eastAsia="Calibri"/>
        </w:rPr>
      </w:pPr>
      <w:r>
        <w:t xml:space="preserve">Proceso por compra de productos de papel y </w:t>
      </w:r>
      <w:proofErr w:type="spellStart"/>
      <w:r>
        <w:t>carton</w:t>
      </w:r>
      <w:proofErr w:type="spellEnd"/>
      <w:r>
        <w:t xml:space="preserve">, productos </w:t>
      </w:r>
      <w:proofErr w:type="spellStart"/>
      <w:r>
        <w:t>quimicos</w:t>
      </w:r>
      <w:proofErr w:type="spellEnd"/>
      <w:r>
        <w:t xml:space="preserve">, materiales de oficina, materiales </w:t>
      </w:r>
      <w:proofErr w:type="spellStart"/>
      <w:r>
        <w:t>informaticos</w:t>
      </w:r>
      <w:proofErr w:type="spellEnd"/>
      <w:r>
        <w:t>, para uso en ingeniería y arquitectura, Según certificación de crédito presupuestario No.2409</w:t>
      </w:r>
    </w:p>
    <w:p w14:paraId="279BA32A" w14:textId="77777777" w:rsidR="00664FF8" w:rsidRPr="00B76464" w:rsidRDefault="00664FF8" w:rsidP="00842726">
      <w:pPr>
        <w:pStyle w:val="Prrafodelista"/>
        <w:numPr>
          <w:ilvl w:val="0"/>
          <w:numId w:val="40"/>
        </w:numPr>
        <w:spacing w:after="0" w:line="240" w:lineRule="auto"/>
        <w:jc w:val="both"/>
        <w:rPr>
          <w:rFonts w:eastAsia="Calibri"/>
        </w:rPr>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No.2410</w:t>
      </w:r>
    </w:p>
    <w:p w14:paraId="18CF3B0E" w14:textId="77777777" w:rsidR="00664FF8" w:rsidRPr="00B76464" w:rsidRDefault="00664FF8" w:rsidP="00842726">
      <w:pPr>
        <w:pStyle w:val="Prrafodelista"/>
        <w:numPr>
          <w:ilvl w:val="0"/>
          <w:numId w:val="40"/>
        </w:numPr>
        <w:spacing w:after="0" w:line="240" w:lineRule="auto"/>
        <w:jc w:val="both"/>
        <w:rPr>
          <w:rFonts w:eastAsia="Calibri"/>
        </w:rPr>
      </w:pPr>
      <w:r>
        <w:t>Proceso por compra de combustibles y lubricantes, herramientas repuestos y accesorios, para uso en plantel de maquinaria y equipo, Según certificación de crédito presupuestario No.2411</w:t>
      </w:r>
    </w:p>
    <w:p w14:paraId="611955C9" w14:textId="77777777" w:rsidR="00664FF8" w:rsidRPr="00B76464" w:rsidRDefault="00664FF8" w:rsidP="00842726">
      <w:pPr>
        <w:pStyle w:val="Prrafodelista"/>
        <w:numPr>
          <w:ilvl w:val="0"/>
          <w:numId w:val="40"/>
        </w:numPr>
        <w:spacing w:after="0" w:line="240" w:lineRule="auto"/>
        <w:jc w:val="both"/>
        <w:rPr>
          <w:rFonts w:eastAsia="Calibri"/>
        </w:rPr>
      </w:pPr>
      <w:r>
        <w:t>Proceso por compra de herramientas repuestos y accesorios, para uso en plantel de maquinaria y equipo, Según certificación de crédito presupuestario No.2412</w:t>
      </w:r>
    </w:p>
    <w:p w14:paraId="23FCE7B9" w14:textId="77777777" w:rsidR="00664FF8" w:rsidRPr="00B76464" w:rsidRDefault="00664FF8" w:rsidP="00842726">
      <w:pPr>
        <w:pStyle w:val="Prrafodelista"/>
        <w:numPr>
          <w:ilvl w:val="0"/>
          <w:numId w:val="40"/>
        </w:numPr>
        <w:spacing w:after="0" w:line="240" w:lineRule="auto"/>
        <w:jc w:val="both"/>
        <w:rPr>
          <w:rFonts w:eastAsia="Calibri"/>
        </w:rPr>
      </w:pPr>
      <w:r>
        <w:t>Proceso por compra de herramientas repuestos y accesorios, para uso en plantel de maquinaria y equipo, Según certificación de crédito presupuestario No.2413</w:t>
      </w:r>
    </w:p>
    <w:p w14:paraId="385266AB" w14:textId="77777777" w:rsidR="00664FF8" w:rsidRPr="00B76464" w:rsidRDefault="00664FF8" w:rsidP="00842726">
      <w:pPr>
        <w:pStyle w:val="Prrafodelista"/>
        <w:numPr>
          <w:ilvl w:val="0"/>
          <w:numId w:val="40"/>
        </w:numPr>
        <w:spacing w:after="0" w:line="240" w:lineRule="auto"/>
        <w:jc w:val="both"/>
        <w:rPr>
          <w:rFonts w:eastAsia="Calibri"/>
        </w:rPr>
      </w:pPr>
      <w:r>
        <w:t xml:space="preserve">Proceso por compra de productos de papel y </w:t>
      </w:r>
      <w:proofErr w:type="spellStart"/>
      <w:r>
        <w:t>carton</w:t>
      </w:r>
      <w:proofErr w:type="spellEnd"/>
      <w:r>
        <w:t>, para uso en plantel de maquinaria y equipo, Según certificación de crédito presupuestario No.2414</w:t>
      </w:r>
    </w:p>
    <w:p w14:paraId="4C398C61" w14:textId="77777777" w:rsidR="00664FF8" w:rsidRPr="00E43E6D" w:rsidRDefault="00664FF8" w:rsidP="00842726">
      <w:pPr>
        <w:pStyle w:val="Prrafodelista"/>
        <w:numPr>
          <w:ilvl w:val="0"/>
          <w:numId w:val="40"/>
        </w:numPr>
        <w:spacing w:after="0" w:line="240" w:lineRule="auto"/>
        <w:jc w:val="both"/>
        <w:rPr>
          <w:rFonts w:eastAsia="Calibri"/>
        </w:rPr>
      </w:pPr>
      <w:r>
        <w:t>Proceso por compra de bienes de uso y consumo diversos, para uso en plantel de maquinaria y equipo, Según certificación de crédito presupuestario No.2415</w:t>
      </w:r>
    </w:p>
    <w:p w14:paraId="56CB5268" w14:textId="77777777" w:rsidR="00664FF8" w:rsidRPr="00B76464" w:rsidRDefault="00664FF8" w:rsidP="00842726">
      <w:pPr>
        <w:pStyle w:val="Prrafodelista"/>
        <w:numPr>
          <w:ilvl w:val="0"/>
          <w:numId w:val="40"/>
        </w:numPr>
        <w:spacing w:after="0" w:line="240" w:lineRule="auto"/>
        <w:jc w:val="both"/>
        <w:rPr>
          <w:rFonts w:eastAsia="Calibri"/>
        </w:rPr>
      </w:pPr>
      <w:r>
        <w:t>Proceso por compra de combustibles y lubricantes, herramientas repuestos y accesorios,  para uso en plantel de maquinaria y equipo, Según certificación de crédito presupuestario No.2416</w:t>
      </w:r>
    </w:p>
    <w:p w14:paraId="51255292" w14:textId="77777777" w:rsidR="00664FF8" w:rsidRPr="00C26166"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No.2417</w:t>
      </w:r>
      <w:r w:rsidRPr="00C26166">
        <w:t xml:space="preserve"> </w:t>
      </w:r>
    </w:p>
    <w:p w14:paraId="1FDD8F5F" w14:textId="77777777" w:rsidR="00664FF8" w:rsidRPr="0095060D"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No.2418</w:t>
      </w:r>
    </w:p>
    <w:p w14:paraId="11D1EB4F" w14:textId="77777777" w:rsidR="00664FF8" w:rsidRPr="00B76464"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No.2419</w:t>
      </w:r>
    </w:p>
    <w:p w14:paraId="3D3CE73A" w14:textId="77777777" w:rsidR="00664FF8" w:rsidRPr="00B76464" w:rsidRDefault="00664FF8" w:rsidP="00842726">
      <w:pPr>
        <w:pStyle w:val="Prrafodelista"/>
        <w:numPr>
          <w:ilvl w:val="0"/>
          <w:numId w:val="41"/>
        </w:numPr>
        <w:spacing w:after="0" w:line="240" w:lineRule="auto"/>
        <w:jc w:val="both"/>
        <w:rPr>
          <w:rFonts w:eastAsia="Calibri"/>
        </w:rPr>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No.2420</w:t>
      </w:r>
    </w:p>
    <w:p w14:paraId="647F7861" w14:textId="77777777" w:rsidR="00664FF8" w:rsidRPr="00B76464"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No.2421</w:t>
      </w:r>
    </w:p>
    <w:p w14:paraId="093A190D" w14:textId="77777777" w:rsidR="00664FF8" w:rsidRPr="00504E77"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No.2422</w:t>
      </w:r>
    </w:p>
    <w:p w14:paraId="14DFCC36" w14:textId="77777777" w:rsidR="00664FF8" w:rsidRPr="00504E77"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No.2423</w:t>
      </w:r>
    </w:p>
    <w:p w14:paraId="68A9E7D7" w14:textId="77777777" w:rsidR="00664FF8" w:rsidRPr="000F70F1"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No.2424</w:t>
      </w:r>
    </w:p>
    <w:p w14:paraId="59301419" w14:textId="77777777" w:rsidR="00664FF8" w:rsidRPr="000F70F1"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No.2425</w:t>
      </w:r>
    </w:p>
    <w:p w14:paraId="247FD9A0" w14:textId="77777777" w:rsidR="00664FF8" w:rsidRPr="000F70F1" w:rsidRDefault="00664FF8" w:rsidP="00842726">
      <w:pPr>
        <w:pStyle w:val="Prrafodelista"/>
        <w:numPr>
          <w:ilvl w:val="0"/>
          <w:numId w:val="41"/>
        </w:numPr>
        <w:spacing w:after="0" w:line="240" w:lineRule="auto"/>
        <w:jc w:val="both"/>
        <w:rPr>
          <w:rFonts w:eastAsia="Calibri"/>
        </w:rPr>
      </w:pPr>
      <w:r w:rsidRPr="000F70F1">
        <w:t xml:space="preserve"> </w:t>
      </w:r>
      <w:r>
        <w:t>Proceso por compra de herramientas repuestos y accesorios, para uso en plantel de maquinaria y equipo, Según certificación de crédito presupuestario No.2426</w:t>
      </w:r>
    </w:p>
    <w:p w14:paraId="57CCA118" w14:textId="77777777" w:rsidR="00664FF8" w:rsidRPr="000F70F1"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No.2427</w:t>
      </w:r>
    </w:p>
    <w:p w14:paraId="604D0AFB" w14:textId="77777777" w:rsidR="00664FF8" w:rsidRPr="000F70F1"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No.2428</w:t>
      </w:r>
    </w:p>
    <w:p w14:paraId="06AB234B" w14:textId="77777777" w:rsidR="00664FF8" w:rsidRPr="00CA5CEB"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No.2429</w:t>
      </w:r>
    </w:p>
    <w:p w14:paraId="6E759B22" w14:textId="77777777" w:rsidR="00664FF8" w:rsidRPr="00050098"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No.2430</w:t>
      </w:r>
    </w:p>
    <w:p w14:paraId="30CD4B9B" w14:textId="77777777" w:rsidR="00664FF8" w:rsidRPr="003F51EC" w:rsidRDefault="00664FF8" w:rsidP="00842726">
      <w:pPr>
        <w:pStyle w:val="Prrafodelista"/>
        <w:numPr>
          <w:ilvl w:val="0"/>
          <w:numId w:val="41"/>
        </w:numPr>
        <w:spacing w:after="0" w:line="240" w:lineRule="auto"/>
        <w:jc w:val="both"/>
        <w:rPr>
          <w:rFonts w:eastAsia="Calibri"/>
        </w:rPr>
      </w:pPr>
      <w:r>
        <w:lastRenderedPageBreak/>
        <w:t>Proceso por compra de herramientas repuestos y accesorios, para uso en plantel de maquinaria y equipo, Según certificación de crédito presupuestario No.2431</w:t>
      </w:r>
    </w:p>
    <w:p w14:paraId="4EDA54A5" w14:textId="77777777" w:rsidR="00664FF8" w:rsidRPr="003F51EC"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No.2432</w:t>
      </w:r>
    </w:p>
    <w:p w14:paraId="28EE27E4" w14:textId="77777777" w:rsidR="00664FF8" w:rsidRPr="00611511"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No.2433</w:t>
      </w:r>
    </w:p>
    <w:p w14:paraId="537D2986" w14:textId="77777777" w:rsidR="00664FF8" w:rsidRPr="005D1963"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No.2434</w:t>
      </w:r>
    </w:p>
    <w:p w14:paraId="03AECF67" w14:textId="77777777" w:rsidR="00664FF8" w:rsidRPr="005D1963"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No.2435</w:t>
      </w:r>
    </w:p>
    <w:p w14:paraId="64574E19" w14:textId="77777777" w:rsidR="00664FF8" w:rsidRPr="005D1963"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No.2436</w:t>
      </w:r>
    </w:p>
    <w:p w14:paraId="045C1151" w14:textId="77777777" w:rsidR="00664FF8" w:rsidRPr="005D1963" w:rsidRDefault="00664FF8" w:rsidP="00842726">
      <w:pPr>
        <w:pStyle w:val="Prrafodelista"/>
        <w:numPr>
          <w:ilvl w:val="0"/>
          <w:numId w:val="41"/>
        </w:numPr>
        <w:spacing w:after="0" w:line="240" w:lineRule="auto"/>
        <w:jc w:val="both"/>
        <w:rPr>
          <w:rFonts w:eastAsia="Calibri"/>
        </w:rPr>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No.2437</w:t>
      </w:r>
    </w:p>
    <w:p w14:paraId="5B110A0B" w14:textId="77777777" w:rsidR="00664FF8" w:rsidRPr="00731CF8"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No.2438</w:t>
      </w:r>
    </w:p>
    <w:p w14:paraId="37BB3BFC" w14:textId="77777777" w:rsidR="00664FF8" w:rsidRPr="00D7233E"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No.2439</w:t>
      </w:r>
    </w:p>
    <w:p w14:paraId="24F91348" w14:textId="77777777" w:rsidR="00664FF8" w:rsidRPr="002B2788"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No.2440</w:t>
      </w:r>
    </w:p>
    <w:p w14:paraId="026577BE" w14:textId="77777777" w:rsidR="00664FF8" w:rsidRPr="00E6259F"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No.2441</w:t>
      </w:r>
    </w:p>
    <w:p w14:paraId="09AF6B8D" w14:textId="77777777" w:rsidR="00664FF8" w:rsidRPr="00D82CF6"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No.2442</w:t>
      </w:r>
    </w:p>
    <w:p w14:paraId="29BDA431" w14:textId="77777777" w:rsidR="00664FF8" w:rsidRPr="0079350B"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No.2443</w:t>
      </w:r>
    </w:p>
    <w:p w14:paraId="6B50BD76" w14:textId="77777777" w:rsidR="00664FF8" w:rsidRPr="0079350B"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No.2444</w:t>
      </w:r>
    </w:p>
    <w:p w14:paraId="13814860" w14:textId="77777777" w:rsidR="00664FF8" w:rsidRPr="0079350B"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No.2445</w:t>
      </w:r>
    </w:p>
    <w:p w14:paraId="61C24757" w14:textId="77777777" w:rsidR="00664FF8" w:rsidRPr="00082D83"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No.2446</w:t>
      </w:r>
    </w:p>
    <w:p w14:paraId="7537C4D8" w14:textId="77777777" w:rsidR="00664FF8" w:rsidRPr="006077B5"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No.2447</w:t>
      </w:r>
    </w:p>
    <w:p w14:paraId="7787966A" w14:textId="77777777" w:rsidR="00664FF8" w:rsidRPr="004637D0"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No.2448</w:t>
      </w:r>
    </w:p>
    <w:p w14:paraId="27A25BC4" w14:textId="77777777" w:rsidR="00664FF8" w:rsidRPr="004637D0"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No.2449</w:t>
      </w:r>
    </w:p>
    <w:p w14:paraId="1AA74067" w14:textId="77777777" w:rsidR="00664FF8" w:rsidRPr="004637D0"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No.2450</w:t>
      </w:r>
    </w:p>
    <w:p w14:paraId="1D5E6CDD" w14:textId="77777777" w:rsidR="00664FF8" w:rsidRPr="00A10B53"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No.2451</w:t>
      </w:r>
    </w:p>
    <w:p w14:paraId="4A830BAA" w14:textId="77777777" w:rsidR="00664FF8" w:rsidRPr="00A10B53"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No.2452</w:t>
      </w:r>
    </w:p>
    <w:p w14:paraId="20634723" w14:textId="77777777" w:rsidR="00664FF8" w:rsidRPr="00A10B53"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No.2453</w:t>
      </w:r>
    </w:p>
    <w:p w14:paraId="1BACBD0B" w14:textId="77777777" w:rsidR="00664FF8" w:rsidRPr="00615E1A"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No.2454</w:t>
      </w:r>
    </w:p>
    <w:p w14:paraId="4CDD12BB" w14:textId="77777777" w:rsidR="00664FF8" w:rsidRPr="00615E1A" w:rsidRDefault="00664FF8" w:rsidP="00842726">
      <w:pPr>
        <w:pStyle w:val="Prrafodelista"/>
        <w:numPr>
          <w:ilvl w:val="0"/>
          <w:numId w:val="41"/>
        </w:numPr>
        <w:spacing w:after="0" w:line="240" w:lineRule="auto"/>
        <w:jc w:val="both"/>
        <w:rPr>
          <w:rFonts w:eastAsia="Calibri"/>
        </w:rPr>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No.2455</w:t>
      </w:r>
    </w:p>
    <w:p w14:paraId="58247190" w14:textId="77777777" w:rsidR="00664FF8" w:rsidRPr="002837A3"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No.2456</w:t>
      </w:r>
    </w:p>
    <w:p w14:paraId="09259528" w14:textId="77777777" w:rsidR="00664FF8" w:rsidRPr="002837A3"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No.2457</w:t>
      </w:r>
    </w:p>
    <w:p w14:paraId="01D7CBF8" w14:textId="77777777" w:rsidR="00664FF8" w:rsidRPr="00F53D33" w:rsidRDefault="00664FF8" w:rsidP="00842726">
      <w:pPr>
        <w:pStyle w:val="Prrafodelista"/>
        <w:numPr>
          <w:ilvl w:val="0"/>
          <w:numId w:val="41"/>
        </w:numPr>
        <w:spacing w:after="0" w:line="240" w:lineRule="auto"/>
        <w:jc w:val="both"/>
        <w:rPr>
          <w:rFonts w:eastAsia="Calibri"/>
        </w:rPr>
      </w:pPr>
      <w:r>
        <w:lastRenderedPageBreak/>
        <w:t>Proceso por compra de herramientas repuestos y accesorios, para uso en plantel de maquinaria y equipo, Según certificación de crédito presupuestario No.2458</w:t>
      </w:r>
    </w:p>
    <w:p w14:paraId="4EB8918E" w14:textId="77777777" w:rsidR="00664FF8" w:rsidRPr="00F53D33"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No.2459</w:t>
      </w:r>
    </w:p>
    <w:p w14:paraId="19B4D1BA" w14:textId="77777777" w:rsidR="00664FF8" w:rsidRPr="00F53D33"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No.2460</w:t>
      </w:r>
    </w:p>
    <w:p w14:paraId="48DE8E95" w14:textId="77777777" w:rsidR="00664FF8" w:rsidRPr="00F53D33"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No.2461</w:t>
      </w:r>
    </w:p>
    <w:p w14:paraId="1D10C4F2" w14:textId="77777777" w:rsidR="00664FF8" w:rsidRPr="00F53D33"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No.2462</w:t>
      </w:r>
    </w:p>
    <w:p w14:paraId="27603116" w14:textId="77777777" w:rsidR="00664FF8" w:rsidRPr="00F07FEE"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No.2463</w:t>
      </w:r>
    </w:p>
    <w:p w14:paraId="3047E32C" w14:textId="77777777" w:rsidR="00664FF8" w:rsidRPr="00042A45"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No.2464</w:t>
      </w:r>
    </w:p>
    <w:p w14:paraId="50E2E214" w14:textId="77777777" w:rsidR="00664FF8" w:rsidRPr="00042A45"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No.2465</w:t>
      </w:r>
    </w:p>
    <w:p w14:paraId="2B0803F7" w14:textId="77777777" w:rsidR="00664FF8" w:rsidRPr="00042A45" w:rsidRDefault="00664FF8" w:rsidP="00842726">
      <w:pPr>
        <w:pStyle w:val="Prrafodelista"/>
        <w:numPr>
          <w:ilvl w:val="0"/>
          <w:numId w:val="41"/>
        </w:numPr>
        <w:spacing w:after="0" w:line="240" w:lineRule="auto"/>
        <w:jc w:val="both"/>
        <w:rPr>
          <w:rFonts w:eastAsia="Calibri"/>
        </w:rPr>
      </w:pPr>
      <w:r>
        <w:t>Proceso por compra de herramientas repuestos y accesorios, bienes de uso y consumo diversos, 1 asiento tapizado, para uso en plantel de maquinaria y equipo, Según certificación de crédito presupuestario No.2466</w:t>
      </w:r>
    </w:p>
    <w:p w14:paraId="6D8CE761" w14:textId="77777777" w:rsidR="00664FF8" w:rsidRPr="00042A45" w:rsidRDefault="00664FF8" w:rsidP="00842726">
      <w:pPr>
        <w:pStyle w:val="Prrafodelista"/>
        <w:numPr>
          <w:ilvl w:val="0"/>
          <w:numId w:val="41"/>
        </w:numPr>
        <w:spacing w:after="0" w:line="240" w:lineRule="auto"/>
        <w:jc w:val="both"/>
        <w:rPr>
          <w:rFonts w:eastAsia="Calibri"/>
        </w:rPr>
      </w:pPr>
      <w:r>
        <w:t xml:space="preserve">Proceso por compra de llantas y </w:t>
      </w:r>
      <w:proofErr w:type="spellStart"/>
      <w:r>
        <w:t>neumaticos</w:t>
      </w:r>
      <w:proofErr w:type="spellEnd"/>
      <w:r>
        <w:t>, para uso en plantel de maquinaria y equipo, Según certificación de crédito presupuestario No.2467</w:t>
      </w:r>
    </w:p>
    <w:p w14:paraId="51956D79" w14:textId="77777777" w:rsidR="00664FF8" w:rsidRPr="00AF5EFE"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No.2468</w:t>
      </w:r>
    </w:p>
    <w:p w14:paraId="6C9590E6" w14:textId="77777777" w:rsidR="00664FF8" w:rsidRPr="00AF5EFE"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No.2469</w:t>
      </w:r>
    </w:p>
    <w:p w14:paraId="40E4AE82" w14:textId="77777777" w:rsidR="00664FF8" w:rsidRPr="005B1094"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No.2470</w:t>
      </w:r>
    </w:p>
    <w:p w14:paraId="20077AE2" w14:textId="77777777" w:rsidR="00664FF8" w:rsidRPr="005B1094"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No.2471</w:t>
      </w:r>
    </w:p>
    <w:p w14:paraId="5A01F8C8" w14:textId="77777777" w:rsidR="00664FF8" w:rsidRPr="00594B0F"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No.2472</w:t>
      </w:r>
    </w:p>
    <w:p w14:paraId="18B1F1D7" w14:textId="77777777" w:rsidR="00664FF8" w:rsidRPr="00DA38FC" w:rsidRDefault="00664FF8" w:rsidP="00842726">
      <w:pPr>
        <w:pStyle w:val="Prrafodelista"/>
        <w:numPr>
          <w:ilvl w:val="0"/>
          <w:numId w:val="41"/>
        </w:numPr>
        <w:spacing w:after="0" w:line="240" w:lineRule="auto"/>
        <w:jc w:val="both"/>
        <w:rPr>
          <w:rFonts w:eastAsia="Calibri"/>
        </w:rPr>
      </w:pPr>
      <w:r>
        <w:t xml:space="preserve">Proceso por compra de materiales </w:t>
      </w:r>
      <w:proofErr w:type="spellStart"/>
      <w:r>
        <w:t>electricos</w:t>
      </w:r>
      <w:proofErr w:type="spellEnd"/>
      <w:r>
        <w:t xml:space="preserve">, para uso en unidad de planta trituradora asfalto y </w:t>
      </w:r>
      <w:proofErr w:type="spellStart"/>
      <w:r>
        <w:t>bloquera</w:t>
      </w:r>
      <w:proofErr w:type="spellEnd"/>
      <w:r>
        <w:t>, Según certificación de crédito presupuestario No.2473</w:t>
      </w:r>
    </w:p>
    <w:p w14:paraId="7D978F22" w14:textId="77777777" w:rsidR="00664FF8" w:rsidRPr="0014402D" w:rsidRDefault="00664FF8" w:rsidP="00842726">
      <w:pPr>
        <w:pStyle w:val="Prrafodelista"/>
        <w:numPr>
          <w:ilvl w:val="0"/>
          <w:numId w:val="41"/>
        </w:numPr>
        <w:spacing w:after="0" w:line="240" w:lineRule="auto"/>
        <w:jc w:val="both"/>
        <w:rPr>
          <w:rFonts w:eastAsia="Calibri"/>
        </w:rPr>
      </w:pPr>
      <w:r>
        <w:t xml:space="preserve">Proceso por compra de productos </w:t>
      </w:r>
      <w:proofErr w:type="spellStart"/>
      <w:r>
        <w:t>quimicos</w:t>
      </w:r>
      <w:proofErr w:type="spellEnd"/>
      <w:r>
        <w:t xml:space="preserve">, para uso en  planta trituradora asfalto y </w:t>
      </w:r>
      <w:proofErr w:type="spellStart"/>
      <w:r>
        <w:t>bloquera</w:t>
      </w:r>
      <w:proofErr w:type="spellEnd"/>
      <w:r>
        <w:t>, Según certificación de crédito presupuestario No.2474</w:t>
      </w:r>
    </w:p>
    <w:p w14:paraId="3A5AF6E0" w14:textId="77777777" w:rsidR="00664FF8" w:rsidRPr="0014402D" w:rsidRDefault="00664FF8" w:rsidP="00842726">
      <w:pPr>
        <w:pStyle w:val="Prrafodelista"/>
        <w:numPr>
          <w:ilvl w:val="0"/>
          <w:numId w:val="41"/>
        </w:numPr>
        <w:spacing w:after="0" w:line="240" w:lineRule="auto"/>
        <w:jc w:val="both"/>
        <w:rPr>
          <w:rFonts w:eastAsia="Calibri"/>
        </w:rPr>
      </w:pPr>
      <w:r>
        <w:t xml:space="preserve">Proceso por compra de bienes de uso y consumo diversos, para uso en planta trituradora asfalto y </w:t>
      </w:r>
      <w:proofErr w:type="spellStart"/>
      <w:r>
        <w:t>bloquera</w:t>
      </w:r>
      <w:proofErr w:type="spellEnd"/>
      <w:r>
        <w:t>, Según certificación de crédito presupuestario No.2475</w:t>
      </w:r>
    </w:p>
    <w:p w14:paraId="4EBDBC07" w14:textId="77777777" w:rsidR="00664FF8" w:rsidRPr="0034508B" w:rsidRDefault="00664FF8" w:rsidP="00842726">
      <w:pPr>
        <w:pStyle w:val="Prrafodelista"/>
        <w:numPr>
          <w:ilvl w:val="0"/>
          <w:numId w:val="41"/>
        </w:numPr>
        <w:spacing w:after="0" w:line="240" w:lineRule="auto"/>
        <w:jc w:val="both"/>
        <w:rPr>
          <w:rFonts w:eastAsia="Calibri"/>
        </w:rPr>
      </w:pPr>
      <w:r>
        <w:t xml:space="preserve">Proceso de pago por mantenimientos y reparaciones de bienes muebles, para uso en  planta trituradora asfalto y </w:t>
      </w:r>
      <w:proofErr w:type="spellStart"/>
      <w:r>
        <w:t>bloquera</w:t>
      </w:r>
      <w:proofErr w:type="spellEnd"/>
      <w:r>
        <w:t>, Según certificación de crédito presupuestario No.2476</w:t>
      </w:r>
    </w:p>
    <w:p w14:paraId="5FE32B69" w14:textId="77777777" w:rsidR="00664FF8" w:rsidRPr="0014402D" w:rsidRDefault="00664FF8" w:rsidP="00842726">
      <w:pPr>
        <w:pStyle w:val="Prrafodelista"/>
        <w:numPr>
          <w:ilvl w:val="0"/>
          <w:numId w:val="41"/>
        </w:numPr>
        <w:spacing w:after="0" w:line="240" w:lineRule="auto"/>
        <w:jc w:val="both"/>
        <w:rPr>
          <w:rFonts w:eastAsia="Calibri"/>
        </w:rPr>
      </w:pPr>
      <w:r>
        <w:t xml:space="preserve">Proceso de pago por mantenimientos y reparaciones de bienes muebles, para uso en  planta trituradora asfalto y </w:t>
      </w:r>
      <w:proofErr w:type="spellStart"/>
      <w:r>
        <w:t>bloquera</w:t>
      </w:r>
      <w:proofErr w:type="spellEnd"/>
      <w:r>
        <w:t>, Según certificación de crédito presupuestario No.2477</w:t>
      </w:r>
    </w:p>
    <w:p w14:paraId="2905574D" w14:textId="77777777" w:rsidR="00664FF8" w:rsidRPr="0014402D" w:rsidRDefault="00664FF8" w:rsidP="00842726">
      <w:pPr>
        <w:pStyle w:val="Prrafodelista"/>
        <w:numPr>
          <w:ilvl w:val="0"/>
          <w:numId w:val="41"/>
        </w:numPr>
        <w:spacing w:after="0" w:line="240" w:lineRule="auto"/>
        <w:jc w:val="both"/>
        <w:rPr>
          <w:rFonts w:eastAsia="Calibri"/>
        </w:rPr>
      </w:pPr>
      <w:r>
        <w:t xml:space="preserve">Proceso por compra de productos </w:t>
      </w:r>
      <w:proofErr w:type="spellStart"/>
      <w:r>
        <w:t>quimicos</w:t>
      </w:r>
      <w:proofErr w:type="spellEnd"/>
      <w:r>
        <w:t xml:space="preserve">, herramientas, repuestos y accesorios, mantenimientos y reparaciones de </w:t>
      </w:r>
      <w:proofErr w:type="spellStart"/>
      <w:r>
        <w:t>vehiculos</w:t>
      </w:r>
      <w:proofErr w:type="spellEnd"/>
      <w:r>
        <w:t>, para uso en plantel de maquinaria y equipo, Según certificación de crédito presupuestario No.2478</w:t>
      </w:r>
    </w:p>
    <w:p w14:paraId="4CF2FDFD" w14:textId="77777777" w:rsidR="00664FF8" w:rsidRPr="0014402D" w:rsidRDefault="00664FF8" w:rsidP="00842726">
      <w:pPr>
        <w:pStyle w:val="Prrafodelista"/>
        <w:numPr>
          <w:ilvl w:val="0"/>
          <w:numId w:val="41"/>
        </w:numPr>
        <w:spacing w:after="0" w:line="240" w:lineRule="auto"/>
        <w:jc w:val="both"/>
        <w:rPr>
          <w:rFonts w:eastAsia="Calibri"/>
        </w:rPr>
      </w:pPr>
      <w:r>
        <w:t xml:space="preserve">Proceso por compra de productos </w:t>
      </w:r>
      <w:proofErr w:type="spellStart"/>
      <w:r>
        <w:t>quimicos</w:t>
      </w:r>
      <w:proofErr w:type="spellEnd"/>
      <w:r>
        <w:t>, herramientas, repuestos y accesorios, para uso en plantel de maquinaria y equipo, Según certificación de crédito presupuestario No.2479</w:t>
      </w:r>
    </w:p>
    <w:p w14:paraId="2106A4A9" w14:textId="77777777" w:rsidR="00664FF8" w:rsidRPr="0014402D"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No.2480</w:t>
      </w:r>
    </w:p>
    <w:p w14:paraId="16E7A164" w14:textId="77777777" w:rsidR="00664FF8" w:rsidRPr="001337D8" w:rsidRDefault="00664FF8" w:rsidP="00842726">
      <w:pPr>
        <w:pStyle w:val="Prrafodelista"/>
        <w:numPr>
          <w:ilvl w:val="0"/>
          <w:numId w:val="41"/>
        </w:numPr>
        <w:spacing w:after="0" w:line="240" w:lineRule="auto"/>
        <w:jc w:val="both"/>
        <w:rPr>
          <w:rFonts w:eastAsia="Calibri"/>
        </w:rPr>
      </w:pPr>
      <w:r>
        <w:t>Proceso por compra de  herramientas, repuestos y accesorios, para uso en plantel de maquinaria y equipo, Según certificación de crédito presupuestario No.2481</w:t>
      </w:r>
    </w:p>
    <w:p w14:paraId="4F27436E" w14:textId="77777777" w:rsidR="00664FF8" w:rsidRDefault="00664FF8" w:rsidP="00842726">
      <w:pPr>
        <w:pStyle w:val="Prrafodelista"/>
        <w:numPr>
          <w:ilvl w:val="0"/>
          <w:numId w:val="41"/>
        </w:numPr>
        <w:tabs>
          <w:tab w:val="left" w:pos="709"/>
          <w:tab w:val="left" w:pos="7797"/>
        </w:tabs>
        <w:spacing w:after="0" w:line="240" w:lineRule="auto"/>
        <w:jc w:val="both"/>
      </w:pPr>
      <w:r w:rsidRPr="001E3F39">
        <w:t>Proceso por compra de herramientas repuestos y accesorios, para cargador case equipo 46, Según certificación de crédito presupuestario No. 2482</w:t>
      </w:r>
    </w:p>
    <w:p w14:paraId="3052C574"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motoniveladora Caterpillar 120G equipo 47, Según certificación de crédito presupuestario No. 2483</w:t>
      </w:r>
    </w:p>
    <w:p w14:paraId="726DBB98" w14:textId="77777777" w:rsidR="00664FF8" w:rsidRDefault="00664FF8" w:rsidP="00842726">
      <w:pPr>
        <w:pStyle w:val="Prrafodelista"/>
        <w:numPr>
          <w:ilvl w:val="0"/>
          <w:numId w:val="41"/>
        </w:numPr>
        <w:tabs>
          <w:tab w:val="left" w:pos="709"/>
          <w:tab w:val="left" w:pos="7797"/>
        </w:tabs>
        <w:spacing w:after="0" w:line="240" w:lineRule="auto"/>
        <w:jc w:val="both"/>
      </w:pPr>
      <w:r>
        <w:lastRenderedPageBreak/>
        <w:t>Proceso por compra de herramientas repuestos y accesorios, para motoniveladora Caterpillar 120G equipo 47, Según certificación de crédito presupuestario No. 2484</w:t>
      </w:r>
    </w:p>
    <w:p w14:paraId="76C2A8DB"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retroexcavadora Caterpillar 416 E equipo 48, Según certificación de crédito presupuestario No. 2485</w:t>
      </w:r>
    </w:p>
    <w:p w14:paraId="24D4D677"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herramientas repuestos y accesorios, para camión </w:t>
      </w:r>
      <w:proofErr w:type="spellStart"/>
      <w:r>
        <w:t>kenworth</w:t>
      </w:r>
      <w:proofErr w:type="spellEnd"/>
      <w:r>
        <w:t xml:space="preserve"> de volteo color verde año 89 equipo 89, Según certificación de crédito presupuestario No. 2486</w:t>
      </w:r>
    </w:p>
    <w:p w14:paraId="14346548"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retroexcavadora JCB equipo 91, Según certificación de crédito presupuestario No. 2487</w:t>
      </w:r>
    </w:p>
    <w:p w14:paraId="391E2AA9"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motoniveladora Caterpillar 12G equipo 96, Según certificación de crédito presupuestario No. 2488</w:t>
      </w:r>
    </w:p>
    <w:p w14:paraId="55577560"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pago por mantenimientos y reparaciones de vehículos, para retroexcavadora cat. 416 E equipo 74, Según certificación de crédito presupuestario No. 2489</w:t>
      </w:r>
    </w:p>
    <w:p w14:paraId="173ED7DE"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rodo grande Caterpillar equipo 42, Según certificación de crédito presupuestario No. 2490</w:t>
      </w:r>
    </w:p>
    <w:p w14:paraId="60EC1A04"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motoniveladora Caterpillar 120H equipo 13, Según certificación de crédito presupuestario No. 2491</w:t>
      </w:r>
    </w:p>
    <w:p w14:paraId="5CAEF866"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bienes de uso y consumo diversos, para aseo público, Según certificación de crédito presupuestario No. 2492</w:t>
      </w:r>
    </w:p>
    <w:p w14:paraId="3F7C3EF1"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llantas y neumáticos, para camión liviano Isuzu blanco modelo </w:t>
      </w:r>
      <w:proofErr w:type="spellStart"/>
      <w:r>
        <w:t>qkr</w:t>
      </w:r>
      <w:proofErr w:type="spellEnd"/>
      <w:r>
        <w:t xml:space="preserve"> año 2018 equipo 148, Según certificación de crédito presupuestario No. 2493</w:t>
      </w:r>
    </w:p>
    <w:p w14:paraId="1C876DE2"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herramientas repuestos y accesorios, para camión pesado </w:t>
      </w:r>
      <w:proofErr w:type="spellStart"/>
      <w:r>
        <w:t>kenworth</w:t>
      </w:r>
      <w:proofErr w:type="spellEnd"/>
      <w:r>
        <w:t xml:space="preserve"> T370 tipo compactador año 2014 equipo 101, Según certificación de crédito presupuestario No. 2494</w:t>
      </w:r>
    </w:p>
    <w:p w14:paraId="128F31C6"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retroexcavadora JCB modelo 3C 4T año 2013 equipo 102, Según certificación de crédito presupuestario No. 2495</w:t>
      </w:r>
    </w:p>
    <w:p w14:paraId="1A753506"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maquina asfaltadora Caterpillar equipo 139, Según certificación de crédito presupuestario No. 2496</w:t>
      </w:r>
    </w:p>
    <w:p w14:paraId="1D7FF495"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camión pesado internacional año 1997 equipo 138, Según certificación de crédito presupuestario No. 2497</w:t>
      </w:r>
    </w:p>
    <w:p w14:paraId="50D6C3F5"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retroexcavadora JCB 3C 2016 equipo 137, Según certificación de crédito presupuestario No. 2498</w:t>
      </w:r>
    </w:p>
    <w:p w14:paraId="5A2860F3"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herramientas repuestos y accesorios, para pala mecánica </w:t>
      </w:r>
      <w:proofErr w:type="spellStart"/>
      <w:r>
        <w:t>liulong</w:t>
      </w:r>
      <w:proofErr w:type="spellEnd"/>
      <w:r>
        <w:t xml:space="preserve"> hidráulica </w:t>
      </w:r>
      <w:proofErr w:type="spellStart"/>
      <w:r>
        <w:t>excavator</w:t>
      </w:r>
      <w:proofErr w:type="spellEnd"/>
      <w:r>
        <w:t xml:space="preserve"> equipo 135, Según certificación de crédito presupuestario No. 2499</w:t>
      </w:r>
    </w:p>
    <w:p w14:paraId="5A1C270A"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herramientas repuestos y accesorios, para camión pesado </w:t>
      </w:r>
      <w:proofErr w:type="spellStart"/>
      <w:r>
        <w:t>freightliner</w:t>
      </w:r>
      <w:proofErr w:type="spellEnd"/>
      <w:r>
        <w:t xml:space="preserve"> color verde año 2000 equipo 129, Según certificación de crédito presupuestario No. 2500</w:t>
      </w:r>
    </w:p>
    <w:p w14:paraId="05127F88"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pick up Mazda BT-50 color gris año 2016 equipo 121, Según certificación de crédito presupuestario No. 2501</w:t>
      </w:r>
    </w:p>
    <w:p w14:paraId="31B3302A"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pick up Toyota Hilux blanco cabina simple año 2008 equipo 116, Según certificación de crédito presupuestario No. 2502</w:t>
      </w:r>
    </w:p>
    <w:p w14:paraId="424B9818"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llantas y neumáticos, para camión liviano Isuzu </w:t>
      </w:r>
      <w:proofErr w:type="spellStart"/>
      <w:r>
        <w:t>qkr</w:t>
      </w:r>
      <w:proofErr w:type="spellEnd"/>
      <w:r>
        <w:t xml:space="preserve"> blanco año 2014 equipo 104, Según certificación de crédito presupuestario No. 2503</w:t>
      </w:r>
    </w:p>
    <w:p w14:paraId="6916AC94"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1 </w:t>
      </w:r>
      <w:proofErr w:type="spellStart"/>
      <w:r>
        <w:t>cortagrama</w:t>
      </w:r>
      <w:proofErr w:type="spellEnd"/>
      <w:r>
        <w:t xml:space="preserve"> 21” 6.8 HP, para contribución a Asociación de Desarrollo Comunal Las Lomas (ADESCOLALO), Cas. Las Lomas, Cantón </w:t>
      </w:r>
      <w:proofErr w:type="spellStart"/>
      <w:r>
        <w:t>Tecomapa</w:t>
      </w:r>
      <w:proofErr w:type="spellEnd"/>
      <w:r>
        <w:t>, Según certificación de crédito presupuestario No. 2504</w:t>
      </w:r>
    </w:p>
    <w:p w14:paraId="25E79E22"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productos químicos, minerales metálicos y productos derivados, para mantenimiento de camerinos del estadio municipal, gestionado por unidad de recreación, cultura y deporte, Según certificación de crédito presupuestario No. 2505</w:t>
      </w:r>
    </w:p>
    <w:p w14:paraId="41AA3533" w14:textId="77777777" w:rsidR="00664FF8" w:rsidRDefault="00664FF8" w:rsidP="00842726">
      <w:pPr>
        <w:pStyle w:val="Prrafodelista"/>
        <w:numPr>
          <w:ilvl w:val="0"/>
          <w:numId w:val="41"/>
        </w:numPr>
        <w:tabs>
          <w:tab w:val="left" w:pos="709"/>
          <w:tab w:val="left" w:pos="7797"/>
        </w:tabs>
        <w:spacing w:after="0" w:line="240" w:lineRule="auto"/>
        <w:jc w:val="both"/>
      </w:pPr>
      <w:r>
        <w:lastRenderedPageBreak/>
        <w:t>Proceso por compra de productos químicos, bienes de uso y consumo diversos, para mantenimiento en instalaciones del estadio municipal, gestionado por unidad de recreación, cultura y deporte, Según certificación de crédito presupuestario No. 2506</w:t>
      </w:r>
    </w:p>
    <w:p w14:paraId="39C7BDDE"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materiales informáticos, equipos informáticos, para unidad de adquisiciones y contrataciones institucionales, Según certificación de crédito presupuestario No. 2507</w:t>
      </w:r>
    </w:p>
    <w:p w14:paraId="3ECBCD68"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materiales informáticos, para uso en unidad de academia municipal de inglés, Según certificación de crédito presupuestario No. 2508</w:t>
      </w:r>
    </w:p>
    <w:p w14:paraId="2B93EDDE"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pago de mantenimientos y reparaciones de bienes muebles, para mantenimientos de aires acondicionados en clínica Municipal de </w:t>
      </w:r>
      <w:proofErr w:type="spellStart"/>
      <w:r>
        <w:t>Tahuilapa</w:t>
      </w:r>
      <w:proofErr w:type="spellEnd"/>
      <w:r>
        <w:t>, Según certificación de crédito presupuestario No. 2509</w:t>
      </w:r>
    </w:p>
    <w:p w14:paraId="65192461" w14:textId="77777777" w:rsidR="00664FF8" w:rsidRDefault="00664FF8" w:rsidP="00842726">
      <w:pPr>
        <w:pStyle w:val="Prrafodelista"/>
        <w:numPr>
          <w:ilvl w:val="0"/>
          <w:numId w:val="41"/>
        </w:numPr>
        <w:tabs>
          <w:tab w:val="left" w:pos="709"/>
          <w:tab w:val="left" w:pos="7797"/>
        </w:tabs>
        <w:spacing w:after="0" w:line="240" w:lineRule="auto"/>
        <w:jc w:val="both"/>
      </w:pPr>
      <w:r>
        <w:t>Proceso por pago de mantenimientos y reparaciones de bienes muebles, para unidad de mantenimiento de bienes municipales, Según certificación de crédito presupuestario No. 2510</w:t>
      </w:r>
    </w:p>
    <w:p w14:paraId="10958910"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productos químicos, para unidad de recreación cultura y deporte, Según certificación de crédito presupuestario No. 2511</w:t>
      </w:r>
    </w:p>
    <w:p w14:paraId="53B7ECE6"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productos de cuero y caucho, productos químicos, minerales metálicos y productos derivados, bienes de uso y consumo diversos, para uso de unidad de recreación, cultura y deporte, Según certificación de crédito presupuestario No. 2512</w:t>
      </w:r>
    </w:p>
    <w:p w14:paraId="52081556"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productos químicos, bienes de uso y consumo diversos, para mantenimiento general en cementerios municipales, Según certificación de crédito presupuestario No. 2513</w:t>
      </w:r>
    </w:p>
    <w:p w14:paraId="1B275FA8"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materiales eléctricos, para área de destace, gestionado por unidad de rastro municipal, Según certificación de crédito presupuestario No. 2514</w:t>
      </w:r>
    </w:p>
    <w:p w14:paraId="508D7A96"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productos químicos, para limpieza del área de destace, gestionado por unidad de rastro municipal, Según certificación de crédito presupuestario No. 2515</w:t>
      </w:r>
    </w:p>
    <w:p w14:paraId="5EA49C11"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retroexcavadora JCB modelo 3C 4T año 2013 equipo 102, Según certificación de crédito presupuestario No. 2516</w:t>
      </w:r>
    </w:p>
    <w:p w14:paraId="6C040E44"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retroexcavadora JCB 3C 2016 equipo 136, Según certificación de crédito presupuestario No. 2517</w:t>
      </w:r>
    </w:p>
    <w:p w14:paraId="72A43B97"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pala mecánica equipo 73, Según certificación de crédito presupuestario No. 2518</w:t>
      </w:r>
    </w:p>
    <w:p w14:paraId="218EF77C"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herramientas repuestos y accesorios, para camión </w:t>
      </w:r>
      <w:proofErr w:type="spellStart"/>
      <w:r>
        <w:t>kenworth</w:t>
      </w:r>
      <w:proofErr w:type="spellEnd"/>
      <w:r>
        <w:t xml:space="preserve"> de volteo color verde año 89 equipo 89, Según certificación de crédito presupuestario No. 2519</w:t>
      </w:r>
    </w:p>
    <w:p w14:paraId="04B90B9E"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tractor Caterpillar d6k-xl equipo 125, Según certificación de crédito presupuestario No. 2520</w:t>
      </w:r>
    </w:p>
    <w:p w14:paraId="49FF6F62"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1 </w:t>
      </w:r>
      <w:proofErr w:type="spellStart"/>
      <w:r>
        <w:t>cortagrama</w:t>
      </w:r>
      <w:proofErr w:type="spellEnd"/>
      <w:r>
        <w:t xml:space="preserve"> 21 6.8 HP, para contribución a Asociación de Desarrollo Comunal El Ahogado (ADESCOELA), Caserío El Ahogado, Cantón La Isla, Según certificación de crédito presupuestario No. 2521</w:t>
      </w:r>
    </w:p>
    <w:p w14:paraId="6760EB46"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2 cajas de electrodos, 1 hierro liso, 1 caño negro, 12 láminas </w:t>
      </w:r>
      <w:proofErr w:type="spellStart"/>
      <w:r>
        <w:t>zintro</w:t>
      </w:r>
      <w:proofErr w:type="spellEnd"/>
      <w:r>
        <w:t xml:space="preserve">, 13 tubos </w:t>
      </w:r>
      <w:proofErr w:type="spellStart"/>
      <w:r>
        <w:t>cuad</w:t>
      </w:r>
      <w:proofErr w:type="spellEnd"/>
      <w:r>
        <w:t xml:space="preserve">. 2”, 2 tubos </w:t>
      </w:r>
      <w:proofErr w:type="spellStart"/>
      <w:r>
        <w:t>cuad</w:t>
      </w:r>
      <w:proofErr w:type="spellEnd"/>
      <w:r>
        <w:t xml:space="preserve">. 4”, para contribución a </w:t>
      </w:r>
      <w:r w:rsidRPr="00706C45">
        <w:t>Asociación de Desarrollo Comunal Pesquero de El Desag</w:t>
      </w:r>
      <w:r w:rsidRPr="00EB23DB">
        <w:rPr>
          <w:rFonts w:eastAsia="Microsoft JhengHei"/>
          <w:lang w:eastAsia="zh-CN"/>
        </w:rPr>
        <w:t xml:space="preserve">üe, Cantón Belén </w:t>
      </w:r>
      <w:proofErr w:type="spellStart"/>
      <w:r w:rsidRPr="00EB23DB">
        <w:rPr>
          <w:rFonts w:eastAsia="Microsoft JhengHei"/>
          <w:lang w:eastAsia="zh-CN"/>
        </w:rPr>
        <w:t>Güijat</w:t>
      </w:r>
      <w:proofErr w:type="spellEnd"/>
      <w:r w:rsidRPr="00EB23DB">
        <w:rPr>
          <w:rFonts w:eastAsia="Microsoft JhengHei"/>
          <w:lang w:eastAsia="zh-CN"/>
        </w:rPr>
        <w:t xml:space="preserve"> (ADESCOPGÜE), </w:t>
      </w:r>
      <w:r>
        <w:t>Según certificación de crédito presupuestario No. 2522</w:t>
      </w:r>
    </w:p>
    <w:p w14:paraId="0C2ED31F"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abrazaderas p/manga, 2 libras de grasa, 1 kit de </w:t>
      </w:r>
      <w:proofErr w:type="spellStart"/>
      <w:r>
        <w:t>emp</w:t>
      </w:r>
      <w:proofErr w:type="spellEnd"/>
      <w:r>
        <w:t>. Bomba, 4 tuercas T-10 mm, 2 terminales de presión, 1 pito, 2 empaques bomba, 2 polveras, 1 cable p/capo, 4 arandelas de presión, 1 pliego de lija, 4 pernos P-10x40/1.25, 1 arandela plana, 2 amortiguadores DEL, 2 amortiguadores TRAS, para contribución a policía nacional civil (PNC) Metapán, Según certificación de crédito presupuestario No. 2523</w:t>
      </w:r>
    </w:p>
    <w:p w14:paraId="7B65F4F2"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herramientas repuestos y accesorios, para motoniveladora </w:t>
      </w:r>
      <w:proofErr w:type="spellStart"/>
      <w:r>
        <w:t>liulong</w:t>
      </w:r>
      <w:proofErr w:type="spellEnd"/>
      <w:r>
        <w:t xml:space="preserve"> modelo XG3165 equipo 151, Según certificación de crédito presupuestario No. 2524</w:t>
      </w:r>
    </w:p>
    <w:p w14:paraId="1172D9F5" w14:textId="77777777" w:rsidR="00664FF8" w:rsidRDefault="00664FF8" w:rsidP="00842726">
      <w:pPr>
        <w:pStyle w:val="Prrafodelista"/>
        <w:numPr>
          <w:ilvl w:val="0"/>
          <w:numId w:val="41"/>
        </w:numPr>
        <w:tabs>
          <w:tab w:val="left" w:pos="709"/>
          <w:tab w:val="left" w:pos="7797"/>
        </w:tabs>
        <w:spacing w:after="0" w:line="240" w:lineRule="auto"/>
        <w:jc w:val="both"/>
      </w:pPr>
      <w:r>
        <w:lastRenderedPageBreak/>
        <w:t>Proceso por compra de herramientas repuestos y accesorios, para pala mecánica equipo 73, Según certificación de crédito presupuestario No. 2525</w:t>
      </w:r>
    </w:p>
    <w:p w14:paraId="7E205129"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herramientas repuestos y accesorios, para camión pesado </w:t>
      </w:r>
      <w:proofErr w:type="spellStart"/>
      <w:r>
        <w:t>freightliner</w:t>
      </w:r>
      <w:proofErr w:type="spellEnd"/>
      <w:r>
        <w:t xml:space="preserve"> color azul año 2007 equipo 163, Según certificación de crédito presupuestario No. 2526</w:t>
      </w:r>
    </w:p>
    <w:p w14:paraId="38D684D6"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herramientas repuestos y accesorios, para camión </w:t>
      </w:r>
      <w:proofErr w:type="spellStart"/>
      <w:r>
        <w:t>kenworth</w:t>
      </w:r>
      <w:proofErr w:type="spellEnd"/>
      <w:r>
        <w:t xml:space="preserve"> de volteo color verde año 89 equipo 89, Según certificación de crédito presupuestario No. 2527</w:t>
      </w:r>
    </w:p>
    <w:p w14:paraId="18B2D1CC"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herramientas repuestos y accesorios, para camión pesado </w:t>
      </w:r>
      <w:proofErr w:type="spellStart"/>
      <w:r>
        <w:t>international</w:t>
      </w:r>
      <w:proofErr w:type="spellEnd"/>
      <w:r>
        <w:t xml:space="preserve"> color rojo/negro año 2006 equipo 112, Según certificación de crédito presupuestario No. 2528</w:t>
      </w:r>
    </w:p>
    <w:p w14:paraId="1F274099"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minicargador modelo 252-B Caterpillar equipo 161, Según certificación de crédito presupuestario No. 2529</w:t>
      </w:r>
    </w:p>
    <w:p w14:paraId="3FE5FDFB"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pago de mantenimientos y reparaciones de vehículos, para pick up Nissan </w:t>
      </w:r>
      <w:proofErr w:type="spellStart"/>
      <w:r>
        <w:t>frontier</w:t>
      </w:r>
      <w:proofErr w:type="spellEnd"/>
      <w:r>
        <w:t xml:space="preserve"> blanco año 2005 equipo 44, Según certificación de crédito presupuestario No. 2530</w:t>
      </w:r>
    </w:p>
    <w:p w14:paraId="754D5C33"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pago de mantenimientos y reparaciones de vehículos, para camión pesado de volteo </w:t>
      </w:r>
      <w:proofErr w:type="spellStart"/>
      <w:r>
        <w:t>international</w:t>
      </w:r>
      <w:proofErr w:type="spellEnd"/>
      <w:r>
        <w:t xml:space="preserve"> anaranjado año 2003 equipo 72, Según certificación de crédito presupuestario No. 2531</w:t>
      </w:r>
    </w:p>
    <w:p w14:paraId="33D6FE73"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pago de mantenimientos y reparaciones de vehículos, para motoniveladora </w:t>
      </w:r>
      <w:proofErr w:type="spellStart"/>
      <w:r>
        <w:t>liulong</w:t>
      </w:r>
      <w:proofErr w:type="spellEnd"/>
      <w:r>
        <w:t xml:space="preserve"> modelo XG3165 equipo 151, Según certificación de crédito presupuestario No. 2532</w:t>
      </w:r>
    </w:p>
    <w:p w14:paraId="59EC473C"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herramientas repuestos y accesorios, para tractor jardinero </w:t>
      </w:r>
      <w:proofErr w:type="spellStart"/>
      <w:r>
        <w:t>Jhon</w:t>
      </w:r>
      <w:proofErr w:type="spellEnd"/>
      <w:r>
        <w:t xml:space="preserve"> </w:t>
      </w:r>
      <w:proofErr w:type="spellStart"/>
      <w:r>
        <w:t>deere</w:t>
      </w:r>
      <w:proofErr w:type="spellEnd"/>
      <w:r>
        <w:t xml:space="preserve"> modelo D130 equipo 153, Según certificación de crédito presupuestario No. 2533</w:t>
      </w:r>
    </w:p>
    <w:p w14:paraId="5875B13F"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herramientas repuestos y accesorios, pago por mantenimientos y reparaciones de vehículos, para tractor jardinero </w:t>
      </w:r>
      <w:proofErr w:type="spellStart"/>
      <w:r>
        <w:t>Jhon</w:t>
      </w:r>
      <w:proofErr w:type="spellEnd"/>
      <w:r>
        <w:t xml:space="preserve"> </w:t>
      </w:r>
      <w:proofErr w:type="spellStart"/>
      <w:r>
        <w:t>deere</w:t>
      </w:r>
      <w:proofErr w:type="spellEnd"/>
      <w:r>
        <w:t>, modelo D130 equipo 153, Según certificación de crédito presupuestario No. 2534</w:t>
      </w:r>
    </w:p>
    <w:p w14:paraId="361D9FAB"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herramientas repuestos y accesorios, para camión pesado </w:t>
      </w:r>
      <w:proofErr w:type="spellStart"/>
      <w:r>
        <w:t>freightliner</w:t>
      </w:r>
      <w:proofErr w:type="spellEnd"/>
      <w:r>
        <w:t xml:space="preserve"> Columbia negro año 2003 equipo 156, Según certificación de crédito presupuestario No. 2535</w:t>
      </w:r>
    </w:p>
    <w:p w14:paraId="29833E89"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herramientas repuestos y accesorios, pago por mantenimientos y reparaciones de bienes inmuebles, para reparación de </w:t>
      </w:r>
      <w:proofErr w:type="spellStart"/>
      <w:r>
        <w:t>porton</w:t>
      </w:r>
      <w:proofErr w:type="spellEnd"/>
      <w:r>
        <w:t xml:space="preserve"> de predio municipal, gestionado por unidad de plantel de maquinaria y equipo, Según certificación de crédito presupuestario No. 2536</w:t>
      </w:r>
    </w:p>
    <w:p w14:paraId="2B02D853"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productos de papel y cartón, materiales de oficina, para uso en oficina de unidad de plantel de maquinaria y equipo, Según certificación de crédito presupuestario No. 2537</w:t>
      </w:r>
    </w:p>
    <w:p w14:paraId="2731B7BA"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herramientas repuestos y accesorios, para motoniveladora </w:t>
      </w:r>
      <w:proofErr w:type="spellStart"/>
      <w:r>
        <w:t>liulong</w:t>
      </w:r>
      <w:proofErr w:type="spellEnd"/>
      <w:r>
        <w:t xml:space="preserve"> modelo XG3165 equipo 162, Según certificación de crédito presupuestario No. 2538</w:t>
      </w:r>
    </w:p>
    <w:p w14:paraId="396230AA"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llantas y neumáticos, para camión liviano Isuzu blanco/azul modelo </w:t>
      </w:r>
      <w:proofErr w:type="spellStart"/>
      <w:r>
        <w:t>qkr</w:t>
      </w:r>
      <w:proofErr w:type="spellEnd"/>
      <w:r>
        <w:t xml:space="preserve"> año 2015 equipo 170, Según certificación de crédito presupuestario No. 2539</w:t>
      </w:r>
    </w:p>
    <w:p w14:paraId="06F1B849"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productos químicos, minerales metálicos y productos derivados, bienes de uso y consumo diversos, para hacer parrilla del plantel municipal, Según certificación de crédito presupuestario No. 2540</w:t>
      </w:r>
    </w:p>
    <w:p w14:paraId="023789C9"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productos de cuero y caucho, minerales metálicos y productos derivados, bienes de uso y consumo diversos, para uso de unidad de plantel de maquinaria y equipo, Según certificación de crédito presupuestario No. 2541</w:t>
      </w:r>
    </w:p>
    <w:p w14:paraId="27AD9F84" w14:textId="77777777" w:rsidR="00664FF8" w:rsidRDefault="00664FF8" w:rsidP="00842726">
      <w:pPr>
        <w:pStyle w:val="Prrafodelista"/>
        <w:numPr>
          <w:ilvl w:val="0"/>
          <w:numId w:val="41"/>
        </w:numPr>
        <w:tabs>
          <w:tab w:val="left" w:pos="709"/>
          <w:tab w:val="left" w:pos="7797"/>
        </w:tabs>
        <w:spacing w:after="0" w:line="240" w:lineRule="auto"/>
        <w:jc w:val="both"/>
      </w:pPr>
      <w:r>
        <w:t>Proceso por pago de mantenimientos y reparaciones de vehículos, para pick up Mitsubishi blanco sencillo año 2004  equipo 07, Según certificación de crédito presupuestario No. 2542</w:t>
      </w:r>
    </w:p>
    <w:p w14:paraId="4ACD46F9"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minerales metálicos y productos derivados, pago por mantenimientos y reparaciones de vehículos, para camión pesado GMC año 1996 equipo 25, Según certificación de crédito presupuestario No. 2543</w:t>
      </w:r>
    </w:p>
    <w:p w14:paraId="40289BE5" w14:textId="77777777" w:rsidR="00664FF8" w:rsidRDefault="00664FF8" w:rsidP="00842726">
      <w:pPr>
        <w:pStyle w:val="Prrafodelista"/>
        <w:numPr>
          <w:ilvl w:val="0"/>
          <w:numId w:val="41"/>
        </w:numPr>
        <w:tabs>
          <w:tab w:val="left" w:pos="709"/>
          <w:tab w:val="left" w:pos="7797"/>
        </w:tabs>
        <w:spacing w:after="0" w:line="240" w:lineRule="auto"/>
        <w:jc w:val="both"/>
      </w:pPr>
      <w:r>
        <w:lastRenderedPageBreak/>
        <w:t xml:space="preserve">Proceso por compra de minerales metálicos y productos derivados, pago por mantenimientos y reparaciones de vehículos, para camión pesado de volteo </w:t>
      </w:r>
      <w:proofErr w:type="spellStart"/>
      <w:r>
        <w:t>international</w:t>
      </w:r>
      <w:proofErr w:type="spellEnd"/>
      <w:r>
        <w:t xml:space="preserve"> anaranjado año 2003 equipo 72, Según certificación de crédito presupuestario No. 2544</w:t>
      </w:r>
    </w:p>
    <w:p w14:paraId="70F16712" w14:textId="77777777" w:rsidR="00664FF8" w:rsidRDefault="00664FF8" w:rsidP="00842726">
      <w:pPr>
        <w:pStyle w:val="Prrafodelista"/>
        <w:numPr>
          <w:ilvl w:val="0"/>
          <w:numId w:val="41"/>
        </w:numPr>
        <w:tabs>
          <w:tab w:val="left" w:pos="709"/>
          <w:tab w:val="left" w:pos="7797"/>
        </w:tabs>
        <w:spacing w:after="0" w:line="240" w:lineRule="auto"/>
        <w:jc w:val="both"/>
      </w:pPr>
      <w:r>
        <w:t>Proceso por pago de mantenimientos y reparaciones de vehículos, para retroexcavadora JCB equipo 91, Según certificación de crédito presupuestario No. 2545</w:t>
      </w:r>
    </w:p>
    <w:p w14:paraId="780C174B" w14:textId="77777777" w:rsidR="00664FF8" w:rsidRDefault="00664FF8" w:rsidP="00842726">
      <w:pPr>
        <w:pStyle w:val="Prrafodelista"/>
        <w:numPr>
          <w:ilvl w:val="0"/>
          <w:numId w:val="41"/>
        </w:numPr>
        <w:tabs>
          <w:tab w:val="left" w:pos="709"/>
          <w:tab w:val="left" w:pos="7797"/>
        </w:tabs>
        <w:spacing w:after="0" w:line="240" w:lineRule="auto"/>
        <w:jc w:val="both"/>
      </w:pPr>
      <w:r>
        <w:t>Proceso por pago de mantenimientos y reparaciones de vehículos, para motoniveladora Caterpillar 12G equipo 96, Según certificación de crédito presupuestario No. 2546</w:t>
      </w:r>
    </w:p>
    <w:p w14:paraId="02E69EE5"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pago de mantenimientos y reparaciones de vehículos, para cabezal </w:t>
      </w:r>
      <w:proofErr w:type="spellStart"/>
      <w:r>
        <w:t>international</w:t>
      </w:r>
      <w:proofErr w:type="spellEnd"/>
      <w:r>
        <w:t xml:space="preserve"> blanco año 2005 equipo 97, Según certificación de crédito presupuestario No. 2547</w:t>
      </w:r>
    </w:p>
    <w:p w14:paraId="646A7A66"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pago de mantenimientos y reparaciones de vehículos, para camión pesado </w:t>
      </w:r>
      <w:proofErr w:type="spellStart"/>
      <w:r>
        <w:t>kenworth</w:t>
      </w:r>
      <w:proofErr w:type="spellEnd"/>
      <w:r>
        <w:t xml:space="preserve"> T370 tipo compactador año 2014 equipo 101, Según certificación de crédito presupuestario No. 2548</w:t>
      </w:r>
    </w:p>
    <w:p w14:paraId="63E698A3" w14:textId="77777777" w:rsidR="00664FF8" w:rsidRDefault="00664FF8" w:rsidP="00842726">
      <w:pPr>
        <w:pStyle w:val="Prrafodelista"/>
        <w:numPr>
          <w:ilvl w:val="0"/>
          <w:numId w:val="41"/>
        </w:numPr>
        <w:tabs>
          <w:tab w:val="left" w:pos="709"/>
          <w:tab w:val="left" w:pos="7797"/>
        </w:tabs>
        <w:spacing w:after="0" w:line="240" w:lineRule="auto"/>
        <w:jc w:val="both"/>
      </w:pPr>
      <w:r>
        <w:t>Proceso por pago de mantenimientos y reparaciones de vehículos, para pipa asfáltica de remolque equipo 141, gestionado por unidad de plantel de maquinaria y equipo, Según certificación de crédito presupuestario No. 2549</w:t>
      </w:r>
    </w:p>
    <w:p w14:paraId="207A802E"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pago de mantenimientos y reparaciones de vehículos, para camión pesado </w:t>
      </w:r>
      <w:proofErr w:type="spellStart"/>
      <w:r>
        <w:t>freightliner</w:t>
      </w:r>
      <w:proofErr w:type="spellEnd"/>
      <w:r>
        <w:t xml:space="preserve"> color rojo año 2007 equipo 149, Según certificación de crédito presupuestario No. 2550</w:t>
      </w:r>
    </w:p>
    <w:p w14:paraId="16942BD2"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retroexcavadora JCB 3C 2016 equipo 137, Según certificación de crédito presupuestario No. 2551</w:t>
      </w:r>
    </w:p>
    <w:p w14:paraId="4D61D93A"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productos de papel y cartón, para unidad de comunicaciones, Según certificación de crédito presupuestario No. 2552</w:t>
      </w:r>
    </w:p>
    <w:p w14:paraId="3DD759EA"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materiales informáticos, pago por desarrollos informáticos, para el desarrollo de actividades de producción y visualización de imagen de la institución </w:t>
      </w:r>
      <w:proofErr w:type="spellStart"/>
      <w:r>
        <w:t>atraves</w:t>
      </w:r>
      <w:proofErr w:type="spellEnd"/>
      <w:r>
        <w:t xml:space="preserve"> de la plataforma web, gestionado por unidad de comunicaciones, Según certificación de crédito presupuestario No. 2553</w:t>
      </w:r>
    </w:p>
    <w:p w14:paraId="09A149AB" w14:textId="77777777" w:rsidR="00664FF8" w:rsidRDefault="00664FF8" w:rsidP="00842726">
      <w:pPr>
        <w:pStyle w:val="Prrafodelista"/>
        <w:numPr>
          <w:ilvl w:val="0"/>
          <w:numId w:val="41"/>
        </w:numPr>
        <w:tabs>
          <w:tab w:val="left" w:pos="709"/>
          <w:tab w:val="left" w:pos="7797"/>
        </w:tabs>
        <w:spacing w:after="0" w:line="240" w:lineRule="auto"/>
        <w:jc w:val="both"/>
      </w:pPr>
      <w:r>
        <w:t>Proceso por compra de productos de papel y cartón, materiales de oficina, para impresión de documentos, artes, mural municipal y otros, gestionado por unidad de comunicaciones, Según certificación de crédito presupuestario No. 2554</w:t>
      </w:r>
    </w:p>
    <w:p w14:paraId="0B93C891" w14:textId="77777777" w:rsidR="00664FF8" w:rsidRDefault="00664FF8" w:rsidP="00842726">
      <w:pPr>
        <w:pStyle w:val="Prrafodelista"/>
        <w:numPr>
          <w:ilvl w:val="0"/>
          <w:numId w:val="41"/>
        </w:numPr>
        <w:tabs>
          <w:tab w:val="left" w:pos="709"/>
          <w:tab w:val="left" w:pos="7797"/>
        </w:tabs>
        <w:spacing w:after="0" w:line="240" w:lineRule="auto"/>
        <w:jc w:val="both"/>
      </w:pPr>
      <w:r>
        <w:t xml:space="preserve">Proceso por compra de  1 filtro de aceite, 1 galón de aceite esp. 3 cuartos de aceite, 1 disco de freno, 1 ampolleta </w:t>
      </w:r>
      <w:proofErr w:type="spellStart"/>
      <w:r>
        <w:t>org</w:t>
      </w:r>
      <w:proofErr w:type="spellEnd"/>
      <w:r>
        <w:t xml:space="preserve">. 1 filtro de aire </w:t>
      </w:r>
      <w:proofErr w:type="spellStart"/>
      <w:r>
        <w:t>orig</w:t>
      </w:r>
      <w:proofErr w:type="spellEnd"/>
      <w:r>
        <w:t>. 1 juego de carbones p/alternador, 1 juego de pastillas, para contribución a policía Nacional Civil (PNC) Sub delegación Metapán, Según certificación de crédito presupuestario No. 2555</w:t>
      </w:r>
    </w:p>
    <w:p w14:paraId="3F8212EE" w14:textId="77777777" w:rsidR="00A33ECE" w:rsidRDefault="00664FF8" w:rsidP="00842726">
      <w:pPr>
        <w:pStyle w:val="Prrafodelista"/>
        <w:numPr>
          <w:ilvl w:val="0"/>
          <w:numId w:val="41"/>
        </w:numPr>
        <w:tabs>
          <w:tab w:val="left" w:pos="709"/>
          <w:tab w:val="left" w:pos="7797"/>
        </w:tabs>
        <w:spacing w:after="0" w:line="240" w:lineRule="auto"/>
        <w:jc w:val="both"/>
      </w:pPr>
      <w:r>
        <w:t>Proceso por compra de herramientas repuestos y accesorios, para rastro municipal, Según certificación de crédito presupuestario No. 2556</w:t>
      </w:r>
    </w:p>
    <w:p w14:paraId="7C1D0D66" w14:textId="77777777" w:rsidR="00396C82" w:rsidRPr="00664FF8" w:rsidRDefault="00467B9E" w:rsidP="00842726">
      <w:pPr>
        <w:pStyle w:val="Prrafodelista"/>
        <w:numPr>
          <w:ilvl w:val="0"/>
          <w:numId w:val="41"/>
        </w:numPr>
        <w:tabs>
          <w:tab w:val="left" w:pos="709"/>
          <w:tab w:val="left" w:pos="7797"/>
        </w:tabs>
        <w:spacing w:after="0" w:line="240" w:lineRule="auto"/>
        <w:jc w:val="both"/>
      </w:pPr>
      <w:r>
        <w:t xml:space="preserve"> Proceso por compra de productos químicos </w:t>
      </w:r>
      <w:proofErr w:type="gramStart"/>
      <w:r>
        <w:t>( 48</w:t>
      </w:r>
      <w:proofErr w:type="gramEnd"/>
      <w:r>
        <w:t xml:space="preserve"> litros de </w:t>
      </w:r>
      <w:proofErr w:type="spellStart"/>
      <w:r>
        <w:t>deltametrina</w:t>
      </w:r>
      <w:proofErr w:type="spellEnd"/>
      <w:r>
        <w:t xml:space="preserve"> 2.55 </w:t>
      </w:r>
      <w:proofErr w:type="spellStart"/>
      <w:r>
        <w:t>ubv</w:t>
      </w:r>
      <w:proofErr w:type="spellEnd"/>
      <w:r>
        <w:t xml:space="preserve">) para fumigación en la Ciudad de Metapán, según certificación de </w:t>
      </w:r>
      <w:proofErr w:type="spellStart"/>
      <w:r>
        <w:t>crétido</w:t>
      </w:r>
      <w:proofErr w:type="spellEnd"/>
      <w:r>
        <w:t xml:space="preserve"> </w:t>
      </w:r>
      <w:proofErr w:type="spellStart"/>
      <w:r>
        <w:t>prespuestario</w:t>
      </w:r>
      <w:proofErr w:type="spellEnd"/>
      <w:r>
        <w:t xml:space="preserve"> </w:t>
      </w:r>
      <w:proofErr w:type="spellStart"/>
      <w:r>
        <w:t>N°</w:t>
      </w:r>
      <w:proofErr w:type="spellEnd"/>
      <w:r>
        <w:t xml:space="preserve"> 2557.</w:t>
      </w:r>
    </w:p>
    <w:p w14:paraId="0197F333" w14:textId="77777777" w:rsidR="00A33ECE" w:rsidRDefault="00A33ECE" w:rsidP="00A33ECE">
      <w:pPr>
        <w:spacing w:after="0" w:line="240" w:lineRule="auto"/>
        <w:ind w:left="360"/>
        <w:jc w:val="both"/>
        <w:rPr>
          <w:rFonts w:eastAsia="Calibri"/>
          <w:spacing w:val="-3"/>
        </w:rPr>
      </w:pPr>
    </w:p>
    <w:p w14:paraId="3D59A9CB" w14:textId="77777777" w:rsidR="00A33ECE" w:rsidRDefault="00A33ECE" w:rsidP="00A33ECE">
      <w:pPr>
        <w:spacing w:after="0" w:line="240" w:lineRule="auto"/>
        <w:ind w:left="360"/>
        <w:jc w:val="both"/>
        <w:rPr>
          <w:rFonts w:eastAsia="Calibri"/>
          <w:spacing w:val="-3"/>
        </w:rPr>
      </w:pPr>
      <w:bookmarkStart w:id="17" w:name="_Hlk53572303"/>
    </w:p>
    <w:bookmarkEnd w:id="17"/>
    <w:p w14:paraId="33D3A86A" w14:textId="77777777" w:rsidR="00A33ECE" w:rsidRDefault="00931B32" w:rsidP="005C7672">
      <w:pPr>
        <w:spacing w:after="0" w:line="240" w:lineRule="auto"/>
        <w:jc w:val="both"/>
        <w:rPr>
          <w:rFonts w:eastAsia="Calibri"/>
          <w:b/>
          <w:bCs/>
          <w:spacing w:val="-3"/>
          <w:u w:val="single"/>
        </w:rPr>
      </w:pPr>
      <w:r>
        <w:rPr>
          <w:rFonts w:eastAsia="Calibri"/>
          <w:b/>
          <w:bCs/>
          <w:spacing w:val="-3"/>
          <w:u w:val="single"/>
        </w:rPr>
        <w:t>ACUERDO NÚMERO DOS:</w:t>
      </w:r>
    </w:p>
    <w:p w14:paraId="59F0BD61" w14:textId="77777777" w:rsidR="00931B32" w:rsidRDefault="00931B32" w:rsidP="005C7672">
      <w:pPr>
        <w:spacing w:after="0" w:line="240" w:lineRule="auto"/>
        <w:jc w:val="both"/>
        <w:rPr>
          <w:rFonts w:eastAsia="Calibri"/>
          <w:b/>
          <w:bCs/>
          <w:spacing w:val="-3"/>
          <w:u w:val="single"/>
        </w:rPr>
      </w:pPr>
    </w:p>
    <w:p w14:paraId="039E0809" w14:textId="77777777" w:rsidR="005E6051" w:rsidRDefault="005E6051" w:rsidP="005E6051">
      <w:pPr>
        <w:spacing w:after="0" w:line="240" w:lineRule="auto"/>
        <w:contextualSpacing/>
        <w:jc w:val="both"/>
        <w:rPr>
          <w:rFonts w:eastAsia="Calibri"/>
        </w:rPr>
      </w:pPr>
      <w:r w:rsidRPr="00E713FF">
        <w:rPr>
          <w:rFonts w:eastAsia="Calibri"/>
        </w:rPr>
        <w:t xml:space="preserve">El Concejo Municipal en uso de las facultades que el Código Municipal les confiere y CONSIDERANDO: </w:t>
      </w:r>
    </w:p>
    <w:p w14:paraId="60A6F3EB" w14:textId="77777777" w:rsidR="005E6051" w:rsidRDefault="005E6051" w:rsidP="005E6051">
      <w:pPr>
        <w:spacing w:after="0" w:line="240" w:lineRule="auto"/>
        <w:contextualSpacing/>
        <w:jc w:val="both"/>
        <w:rPr>
          <w:rFonts w:eastAsia="Calibri"/>
        </w:rPr>
      </w:pPr>
    </w:p>
    <w:p w14:paraId="7FE8767A" w14:textId="77777777" w:rsidR="005E6051" w:rsidRPr="008C2BB1" w:rsidRDefault="005E6051" w:rsidP="005E6051">
      <w:pPr>
        <w:spacing w:after="0" w:line="240" w:lineRule="auto"/>
        <w:contextualSpacing/>
        <w:jc w:val="both"/>
        <w:rPr>
          <w:rFonts w:eastAsia="Calibri"/>
          <w:szCs w:val="24"/>
        </w:rPr>
      </w:pPr>
      <w:r>
        <w:rPr>
          <w:rFonts w:eastAsia="Calibri"/>
          <w:spacing w:val="-3"/>
          <w:szCs w:val="24"/>
        </w:rPr>
        <w:t xml:space="preserve">I.- Que se cuenta con el arrendamiento de camiones de volteo, 1 camión propiedad de la Sra. </w:t>
      </w:r>
      <w:r w:rsidRPr="00F47070">
        <w:rPr>
          <w:rFonts w:eastAsia="Calibri"/>
          <w:szCs w:val="24"/>
        </w:rPr>
        <w:t xml:space="preserve">Vilma Lorena Galdámez de Martínez, </w:t>
      </w:r>
      <w:r>
        <w:rPr>
          <w:rFonts w:eastAsia="Calibri"/>
          <w:szCs w:val="24"/>
        </w:rPr>
        <w:t xml:space="preserve"> y 2 camiones propiedad de </w:t>
      </w:r>
      <w:r w:rsidRPr="00F47070">
        <w:rPr>
          <w:rFonts w:eastAsia="Calibri"/>
          <w:szCs w:val="24"/>
        </w:rPr>
        <w:t>Vanessa del Socorro Carranza de Martínez</w:t>
      </w:r>
      <w:r>
        <w:rPr>
          <w:rFonts w:eastAsia="Calibri"/>
          <w:szCs w:val="24"/>
        </w:rPr>
        <w:t xml:space="preserve"> y de los cuales consideran necesario continuar con el arrendamiento de los mismos, esto </w:t>
      </w:r>
      <w:r>
        <w:rPr>
          <w:rFonts w:eastAsia="Calibri"/>
          <w:spacing w:val="-3"/>
          <w:szCs w:val="24"/>
        </w:rPr>
        <w:t xml:space="preserve">debido a que las volquetas con las que cuenta la municipalidad son muy pocas y actualmente la municipalidad se encuentra realizando una gran cantidad de proyectos a través de la modalidad de administración, proyectos tales como: viales, recarpeteo, pavimentación, mantenimiento de calles y caminos vecinales, entre otros; los cuales son prioridad para el beneficio de las comunidades; </w:t>
      </w:r>
    </w:p>
    <w:p w14:paraId="14162D0B" w14:textId="77777777" w:rsidR="005E6051" w:rsidRDefault="005E6051" w:rsidP="005E6051">
      <w:pPr>
        <w:spacing w:after="0" w:line="240" w:lineRule="auto"/>
        <w:contextualSpacing/>
        <w:jc w:val="both"/>
        <w:rPr>
          <w:rFonts w:eastAsia="Calibri"/>
        </w:rPr>
      </w:pPr>
    </w:p>
    <w:p w14:paraId="31CAC940" w14:textId="77777777" w:rsidR="005E6051" w:rsidRDefault="005E6051" w:rsidP="005E6051">
      <w:pPr>
        <w:spacing w:after="0" w:line="240" w:lineRule="auto"/>
        <w:contextualSpacing/>
        <w:jc w:val="both"/>
        <w:rPr>
          <w:rFonts w:eastAsia="Calibri"/>
        </w:rPr>
      </w:pPr>
      <w:r>
        <w:rPr>
          <w:rFonts w:eastAsia="Calibri"/>
        </w:rPr>
        <w:t xml:space="preserve">II.- Que el proceso ya sobrepaso la modalidad de libre gestión, por lo cual no puede ser realizado a través de UACI y el cual se vuelve necesario realizarlo de forma directa, liberando de responsabilidad a las unidades que intervengan dentro del proceso;  </w:t>
      </w:r>
    </w:p>
    <w:p w14:paraId="4B977650" w14:textId="77777777" w:rsidR="005E6051" w:rsidRDefault="005E6051" w:rsidP="005E6051">
      <w:pPr>
        <w:spacing w:after="0" w:line="240" w:lineRule="auto"/>
        <w:jc w:val="center"/>
        <w:rPr>
          <w:szCs w:val="24"/>
          <w:lang w:eastAsia="es-SV"/>
        </w:rPr>
      </w:pPr>
    </w:p>
    <w:p w14:paraId="0CA2C1A5" w14:textId="77777777" w:rsidR="005E6051" w:rsidRPr="00E713FF" w:rsidRDefault="005E6051" w:rsidP="005E6051">
      <w:pPr>
        <w:autoSpaceDE w:val="0"/>
        <w:autoSpaceDN w:val="0"/>
        <w:adjustRightInd w:val="0"/>
        <w:spacing w:after="0" w:line="240" w:lineRule="auto"/>
        <w:jc w:val="both"/>
        <w:rPr>
          <w:rFonts w:eastAsia="Calibri"/>
        </w:rPr>
      </w:pPr>
      <w:r w:rsidRPr="00E713FF">
        <w:t>POR TANTO, el Concejo Municipal en uso de las facultades que el Código Municipal les confiere</w:t>
      </w:r>
      <w:r w:rsidRPr="00E713FF">
        <w:rPr>
          <w:rFonts w:eastAsia="Calibri"/>
          <w:spacing w:val="-3"/>
          <w:szCs w:val="24"/>
        </w:rPr>
        <w:t xml:space="preserve"> con </w:t>
      </w:r>
      <w:r>
        <w:rPr>
          <w:rFonts w:eastAsia="Calibri"/>
          <w:spacing w:val="-3"/>
          <w:szCs w:val="24"/>
        </w:rPr>
        <w:t>10</w:t>
      </w:r>
      <w:r w:rsidRPr="00E713FF">
        <w:rPr>
          <w:rFonts w:eastAsia="Calibri"/>
          <w:spacing w:val="-3"/>
          <w:szCs w:val="24"/>
        </w:rPr>
        <w:t xml:space="preserve"> votos a favor, los cuales corresponden a los señores Prof. José Rigoberto Pinto Rivera, Alcalde Municipal, Lic. Ramón Alberto Calderón Hernández, Síndico Municipal, </w:t>
      </w:r>
      <w:r w:rsidRPr="00E713FF">
        <w:rPr>
          <w:rFonts w:eastAsia="Calibri"/>
          <w:szCs w:val="24"/>
        </w:rPr>
        <w:t xml:space="preserve">José Roberto Lemus Morataya, Primer Regidor Propietario, Pedro Antonio Sanabria Salazar,  Segundo Regidor Propietario, Jesús Peraza Arriola, Tercer Regidor Propietario,  </w:t>
      </w:r>
      <w:proofErr w:type="spellStart"/>
      <w:r w:rsidRPr="00E713FF">
        <w:rPr>
          <w:rFonts w:eastAsia="Calibri"/>
          <w:szCs w:val="24"/>
        </w:rPr>
        <w:t>Victor</w:t>
      </w:r>
      <w:proofErr w:type="spellEnd"/>
      <w:r w:rsidRPr="00E713FF">
        <w:rPr>
          <w:rFonts w:eastAsia="Calibri"/>
          <w:szCs w:val="24"/>
        </w:rPr>
        <w:t xml:space="preserve"> Manuel </w:t>
      </w:r>
      <w:proofErr w:type="spellStart"/>
      <w:r w:rsidRPr="00E713FF">
        <w:rPr>
          <w:rFonts w:eastAsia="Calibri"/>
          <w:szCs w:val="24"/>
        </w:rPr>
        <w:t>Pleitez</w:t>
      </w:r>
      <w:proofErr w:type="spellEnd"/>
      <w:r w:rsidRPr="00E713FF">
        <w:rPr>
          <w:rFonts w:eastAsia="Calibri"/>
          <w:szCs w:val="24"/>
        </w:rPr>
        <w:t xml:space="preserve"> Guerra, Cuarto Regidor Propietario,  Alejandro Lemus </w:t>
      </w:r>
      <w:proofErr w:type="spellStart"/>
      <w:r w:rsidRPr="00E713FF">
        <w:rPr>
          <w:rFonts w:eastAsia="Calibri"/>
          <w:szCs w:val="24"/>
        </w:rPr>
        <w:t>Mazariego</w:t>
      </w:r>
      <w:proofErr w:type="spellEnd"/>
      <w:r w:rsidRPr="00E713FF">
        <w:rPr>
          <w:rFonts w:eastAsia="Calibri"/>
          <w:szCs w:val="24"/>
        </w:rPr>
        <w:t>, Quinto Regidor Propietario, Lic. José Atilio Granados Hernández, Sexto Regidor Propietario,</w:t>
      </w:r>
      <w:r>
        <w:rPr>
          <w:rFonts w:eastAsia="Calibri"/>
          <w:szCs w:val="24"/>
        </w:rPr>
        <w:t xml:space="preserve"> Julio Enrique Martínez Heredia, Séptimo Regidor Propietario, </w:t>
      </w:r>
      <w:r w:rsidRPr="00E713FF">
        <w:rPr>
          <w:rFonts w:eastAsia="Calibri"/>
          <w:szCs w:val="24"/>
        </w:rPr>
        <w:t xml:space="preserve"> Ricardo Alberto Polanco </w:t>
      </w:r>
      <w:proofErr w:type="spellStart"/>
      <w:r w:rsidRPr="00E713FF">
        <w:rPr>
          <w:rFonts w:eastAsia="Calibri"/>
          <w:szCs w:val="24"/>
        </w:rPr>
        <w:t>Verganza</w:t>
      </w:r>
      <w:proofErr w:type="spellEnd"/>
      <w:r w:rsidRPr="00E713FF">
        <w:rPr>
          <w:rFonts w:eastAsia="Calibri"/>
          <w:szCs w:val="24"/>
        </w:rPr>
        <w:t>, Noveno Regidor Propietario</w:t>
      </w:r>
      <w:r w:rsidRPr="00E713FF">
        <w:rPr>
          <w:rFonts w:eastAsia="Calibri"/>
          <w:spacing w:val="-3"/>
          <w:szCs w:val="24"/>
        </w:rPr>
        <w:t xml:space="preserve">; y </w:t>
      </w:r>
      <w:r>
        <w:rPr>
          <w:rFonts w:eastAsia="Calibri"/>
          <w:spacing w:val="-3"/>
          <w:szCs w:val="24"/>
        </w:rPr>
        <w:t>2</w:t>
      </w:r>
      <w:r w:rsidRPr="00E713FF">
        <w:rPr>
          <w:rFonts w:eastAsia="Calibri"/>
          <w:spacing w:val="-3"/>
          <w:szCs w:val="24"/>
        </w:rPr>
        <w:t xml:space="preserve"> votos en contra, los cuales corresponden a los señores</w:t>
      </w:r>
      <w:r>
        <w:rPr>
          <w:rFonts w:eastAsia="Calibri"/>
          <w:spacing w:val="-3"/>
          <w:szCs w:val="24"/>
        </w:rPr>
        <w:t xml:space="preserve"> </w:t>
      </w:r>
      <w:r>
        <w:rPr>
          <w:rFonts w:eastAsia="Calibri"/>
          <w:szCs w:val="24"/>
        </w:rPr>
        <w:t xml:space="preserve"> </w:t>
      </w:r>
      <w:r w:rsidRPr="00E713FF">
        <w:rPr>
          <w:rFonts w:eastAsia="Calibri"/>
          <w:spacing w:val="-3"/>
          <w:szCs w:val="24"/>
        </w:rPr>
        <w:t xml:space="preserve">José Misael Posadas Mejía, Octavo Regidor Propietario, Sr. Nelson Eduardo Figueroa Castillo, Décimo Regidor Propietario,  ACUERDA: </w:t>
      </w:r>
    </w:p>
    <w:p w14:paraId="5AEB7D9A" w14:textId="77777777" w:rsidR="005E6051" w:rsidRPr="00E713FF" w:rsidRDefault="005E6051" w:rsidP="005E6051">
      <w:pPr>
        <w:spacing w:after="0" w:line="240" w:lineRule="auto"/>
        <w:jc w:val="both"/>
        <w:rPr>
          <w:rFonts w:eastAsia="Calibri"/>
          <w:szCs w:val="24"/>
        </w:rPr>
      </w:pPr>
    </w:p>
    <w:p w14:paraId="173E72A9" w14:textId="77777777" w:rsidR="005E6051" w:rsidRDefault="005E6051" w:rsidP="00842726">
      <w:pPr>
        <w:numPr>
          <w:ilvl w:val="0"/>
          <w:numId w:val="54"/>
        </w:numPr>
        <w:tabs>
          <w:tab w:val="left" w:pos="-720"/>
        </w:tabs>
        <w:suppressAutoHyphens/>
        <w:contextualSpacing/>
        <w:jc w:val="both"/>
        <w:rPr>
          <w:rFonts w:eastAsia="Calibri"/>
          <w:spacing w:val="-3"/>
          <w:szCs w:val="24"/>
        </w:rPr>
      </w:pPr>
      <w:r w:rsidRPr="00E713FF">
        <w:rPr>
          <w:rFonts w:eastAsia="Calibri"/>
          <w:spacing w:val="-3"/>
          <w:szCs w:val="24"/>
        </w:rPr>
        <w:t xml:space="preserve">Autorizar al Prof. José Rigoberto Pinto Rivera, Alcalde Municipal para en nombre y representación del Municipio firme contrato de arrendamiento de 2 camiones de volteo, con </w:t>
      </w:r>
      <w:r>
        <w:rPr>
          <w:rFonts w:eastAsia="Calibri"/>
          <w:spacing w:val="-3"/>
          <w:szCs w:val="24"/>
        </w:rPr>
        <w:t xml:space="preserve">la Sra. </w:t>
      </w:r>
      <w:r w:rsidRPr="00F47070">
        <w:rPr>
          <w:rFonts w:eastAsia="Calibri"/>
          <w:szCs w:val="24"/>
        </w:rPr>
        <w:t>Vanessa del Socorro Carranza de Martínez</w:t>
      </w:r>
      <w:r w:rsidRPr="00E713FF">
        <w:rPr>
          <w:rFonts w:eastAsia="Calibri"/>
          <w:spacing w:val="-3"/>
          <w:szCs w:val="24"/>
        </w:rPr>
        <w:t xml:space="preserve"> correspondiente al período</w:t>
      </w:r>
      <w:r>
        <w:rPr>
          <w:rFonts w:eastAsia="Calibri"/>
          <w:spacing w:val="-3"/>
          <w:szCs w:val="24"/>
        </w:rPr>
        <w:t xml:space="preserve"> </w:t>
      </w:r>
      <w:r w:rsidRPr="00E713FF">
        <w:rPr>
          <w:rFonts w:eastAsia="Calibri"/>
          <w:spacing w:val="-3"/>
          <w:szCs w:val="24"/>
        </w:rPr>
        <w:t xml:space="preserve">del 21 de </w:t>
      </w:r>
      <w:r>
        <w:rPr>
          <w:rFonts w:eastAsia="Calibri"/>
          <w:spacing w:val="-3"/>
          <w:szCs w:val="24"/>
        </w:rPr>
        <w:t>octubre</w:t>
      </w:r>
      <w:r w:rsidRPr="00E713FF">
        <w:rPr>
          <w:rFonts w:eastAsia="Calibri"/>
          <w:spacing w:val="-3"/>
          <w:szCs w:val="24"/>
        </w:rPr>
        <w:t xml:space="preserve"> al </w:t>
      </w:r>
      <w:r>
        <w:rPr>
          <w:rFonts w:eastAsia="Calibri"/>
          <w:spacing w:val="-3"/>
          <w:szCs w:val="24"/>
        </w:rPr>
        <w:t>31 de diciembre</w:t>
      </w:r>
      <w:r w:rsidRPr="00E713FF">
        <w:rPr>
          <w:rFonts w:eastAsia="Calibri"/>
          <w:spacing w:val="-3"/>
          <w:szCs w:val="24"/>
        </w:rPr>
        <w:t xml:space="preserve"> del 2020,</w:t>
      </w:r>
      <w:r>
        <w:rPr>
          <w:rFonts w:eastAsia="Calibri"/>
          <w:spacing w:val="-3"/>
          <w:szCs w:val="24"/>
        </w:rPr>
        <w:t xml:space="preserve"> el combustible será proporcionado por la municipalidad,</w:t>
      </w:r>
      <w:r w:rsidRPr="00E713FF">
        <w:rPr>
          <w:rFonts w:eastAsia="Calibri"/>
          <w:spacing w:val="-3"/>
          <w:szCs w:val="24"/>
        </w:rPr>
        <w:t xml:space="preserve"> conforme a detalle siguiente:</w:t>
      </w:r>
    </w:p>
    <w:p w14:paraId="51C17E95" w14:textId="77777777" w:rsidR="005E6051" w:rsidRDefault="005E6051" w:rsidP="005E6051">
      <w:pPr>
        <w:tabs>
          <w:tab w:val="left" w:pos="-720"/>
        </w:tabs>
        <w:suppressAutoHyphens/>
        <w:ind w:left="720"/>
        <w:contextualSpacing/>
        <w:jc w:val="both"/>
        <w:rPr>
          <w:rFonts w:eastAsia="Calibri"/>
          <w:spacing w:val="-3"/>
          <w:szCs w:val="24"/>
        </w:rPr>
      </w:pPr>
    </w:p>
    <w:p w14:paraId="0721F505" w14:textId="77777777" w:rsidR="005E6051" w:rsidRDefault="005E6051" w:rsidP="005E6051">
      <w:pPr>
        <w:tabs>
          <w:tab w:val="left" w:pos="-720"/>
        </w:tabs>
        <w:suppressAutoHyphens/>
        <w:contextualSpacing/>
        <w:jc w:val="both"/>
        <w:rPr>
          <w:rFonts w:eastAsia="Calibri"/>
          <w:spacing w:val="-3"/>
          <w:szCs w:val="24"/>
        </w:rPr>
      </w:pPr>
      <w:r w:rsidRPr="00376E73">
        <w:rPr>
          <w:rFonts w:eastAsia="Calibri"/>
          <w:spacing w:val="-3"/>
          <w:szCs w:val="24"/>
        </w:rPr>
        <w:t xml:space="preserve">1 camión marca FREIGHTLINER, modelo COLUMBIA, C65409-2011, </w:t>
      </w:r>
      <w:proofErr w:type="spellStart"/>
      <w:r w:rsidRPr="00376E73">
        <w:rPr>
          <w:rFonts w:eastAsia="Calibri"/>
          <w:spacing w:val="-3"/>
          <w:szCs w:val="24"/>
        </w:rPr>
        <w:t>N°</w:t>
      </w:r>
      <w:proofErr w:type="spellEnd"/>
      <w:r w:rsidRPr="00376E73">
        <w:rPr>
          <w:rFonts w:eastAsia="Calibri"/>
          <w:spacing w:val="-3"/>
          <w:szCs w:val="24"/>
        </w:rPr>
        <w:t xml:space="preserve"> motor 6NZ85675</w:t>
      </w:r>
      <w:r>
        <w:rPr>
          <w:rFonts w:eastAsia="Calibri"/>
          <w:spacing w:val="-3"/>
          <w:szCs w:val="24"/>
        </w:rPr>
        <w:t xml:space="preserve">, por el precio </w:t>
      </w:r>
      <w:r w:rsidRPr="00376E73">
        <w:rPr>
          <w:rFonts w:eastAsia="Calibri"/>
          <w:spacing w:val="-3"/>
          <w:szCs w:val="24"/>
        </w:rPr>
        <w:t xml:space="preserve">$117.50 dólares diarios, correspondiente al período del </w:t>
      </w:r>
      <w:r>
        <w:rPr>
          <w:rFonts w:eastAsia="Calibri"/>
          <w:spacing w:val="-3"/>
          <w:szCs w:val="24"/>
        </w:rPr>
        <w:t>21 de octubre al 31 de diciembre</w:t>
      </w:r>
    </w:p>
    <w:p w14:paraId="3CC180F5" w14:textId="77777777" w:rsidR="005E6051" w:rsidRDefault="005E6051" w:rsidP="005E6051">
      <w:pPr>
        <w:tabs>
          <w:tab w:val="left" w:pos="-720"/>
        </w:tabs>
        <w:suppressAutoHyphens/>
        <w:contextualSpacing/>
        <w:jc w:val="both"/>
        <w:rPr>
          <w:rFonts w:eastAsia="Calibri"/>
          <w:spacing w:val="-3"/>
          <w:szCs w:val="24"/>
        </w:rPr>
      </w:pPr>
      <w:r w:rsidRPr="00376E73">
        <w:rPr>
          <w:rFonts w:eastAsia="Calibri"/>
          <w:spacing w:val="-3"/>
          <w:szCs w:val="24"/>
        </w:rPr>
        <w:t xml:space="preserve">1 camión marca FREIGHTLINER, modelo FLD 120, C90649-2011, </w:t>
      </w:r>
      <w:proofErr w:type="spellStart"/>
      <w:r w:rsidRPr="00376E73">
        <w:rPr>
          <w:rFonts w:eastAsia="Calibri"/>
          <w:spacing w:val="-3"/>
          <w:szCs w:val="24"/>
        </w:rPr>
        <w:t>N°</w:t>
      </w:r>
      <w:proofErr w:type="spellEnd"/>
      <w:r w:rsidRPr="00376E73">
        <w:rPr>
          <w:rFonts w:eastAsia="Calibri"/>
          <w:spacing w:val="-3"/>
          <w:szCs w:val="24"/>
        </w:rPr>
        <w:t xml:space="preserve"> motor 06R01373446067WU60, por un monto de $117.50 dólares diarios, correspondiente al período </w:t>
      </w:r>
      <w:r>
        <w:rPr>
          <w:rFonts w:eastAsia="Calibri"/>
          <w:spacing w:val="-3"/>
          <w:szCs w:val="24"/>
        </w:rPr>
        <w:t>del 21 de octubre al 31 de diciembre</w:t>
      </w:r>
    </w:p>
    <w:p w14:paraId="667CFD0F" w14:textId="77777777" w:rsidR="005E6051" w:rsidRDefault="005E6051" w:rsidP="005E6051">
      <w:pPr>
        <w:tabs>
          <w:tab w:val="left" w:pos="-720"/>
        </w:tabs>
        <w:suppressAutoHyphens/>
        <w:contextualSpacing/>
        <w:jc w:val="both"/>
        <w:rPr>
          <w:rFonts w:eastAsia="Calibri"/>
          <w:spacing w:val="-3"/>
          <w:szCs w:val="24"/>
        </w:rPr>
      </w:pPr>
    </w:p>
    <w:p w14:paraId="64052248" w14:textId="77777777" w:rsidR="005E6051" w:rsidRPr="004E6622" w:rsidRDefault="005E6051" w:rsidP="00842726">
      <w:pPr>
        <w:pStyle w:val="Prrafodelista"/>
        <w:numPr>
          <w:ilvl w:val="0"/>
          <w:numId w:val="54"/>
        </w:numPr>
        <w:tabs>
          <w:tab w:val="left" w:pos="-720"/>
        </w:tabs>
        <w:suppressAutoHyphens/>
        <w:jc w:val="both"/>
        <w:rPr>
          <w:rFonts w:eastAsia="Calibri"/>
          <w:spacing w:val="-3"/>
          <w:szCs w:val="24"/>
        </w:rPr>
      </w:pPr>
      <w:r w:rsidRPr="004E6622">
        <w:rPr>
          <w:rFonts w:eastAsia="Calibri"/>
          <w:spacing w:val="-3"/>
          <w:szCs w:val="24"/>
        </w:rPr>
        <w:t xml:space="preserve">Autorizar al Prof. José Rigoberto Pinto Rivera, Alcalde Municipal para en nombre y representación del Municipio firme contrato de arrendamiento de 1 camión de volteo, con la Sra. </w:t>
      </w:r>
      <w:r w:rsidRPr="004E6622">
        <w:rPr>
          <w:rFonts w:eastAsia="Calibri"/>
          <w:szCs w:val="24"/>
        </w:rPr>
        <w:t>Vilma Lorena Galdámez de Martínez</w:t>
      </w:r>
      <w:r w:rsidRPr="004E6622">
        <w:rPr>
          <w:rFonts w:eastAsia="Calibri"/>
          <w:spacing w:val="-3"/>
          <w:szCs w:val="24"/>
        </w:rPr>
        <w:t xml:space="preserve"> correspondiente al período del 21 de octubre al 31 de diciembre del 2020,</w:t>
      </w:r>
      <w:r>
        <w:rPr>
          <w:rFonts w:eastAsia="Calibri"/>
          <w:spacing w:val="-3"/>
          <w:szCs w:val="24"/>
        </w:rPr>
        <w:t xml:space="preserve"> el combustible será proporcionado por la municipalidad, </w:t>
      </w:r>
      <w:r w:rsidRPr="004E6622">
        <w:rPr>
          <w:rFonts w:eastAsia="Calibri"/>
          <w:spacing w:val="-3"/>
          <w:szCs w:val="24"/>
        </w:rPr>
        <w:t>conforme a detalle siguiente:</w:t>
      </w:r>
    </w:p>
    <w:p w14:paraId="34010B55" w14:textId="77777777" w:rsidR="005E6051" w:rsidRPr="00F62D58" w:rsidRDefault="005E6051" w:rsidP="005E6051">
      <w:pPr>
        <w:tabs>
          <w:tab w:val="left" w:pos="-720"/>
        </w:tabs>
        <w:suppressAutoHyphens/>
        <w:ind w:left="360"/>
        <w:jc w:val="both"/>
        <w:rPr>
          <w:rFonts w:eastAsia="Calibri"/>
          <w:spacing w:val="-3"/>
          <w:szCs w:val="24"/>
        </w:rPr>
      </w:pPr>
      <w:r w:rsidRPr="00F47070">
        <w:rPr>
          <w:rFonts w:eastAsia="Calibri"/>
          <w:spacing w:val="-3"/>
          <w:szCs w:val="24"/>
        </w:rPr>
        <w:t xml:space="preserve">1 camión, marca FREIGHTLINER, modelo COLUMBIA,  C101455-2011, </w:t>
      </w:r>
      <w:proofErr w:type="spellStart"/>
      <w:r w:rsidRPr="00F47070">
        <w:rPr>
          <w:rFonts w:eastAsia="Calibri"/>
          <w:spacing w:val="-3"/>
          <w:szCs w:val="24"/>
        </w:rPr>
        <w:t>n°</w:t>
      </w:r>
      <w:proofErr w:type="spellEnd"/>
      <w:r w:rsidRPr="00F47070">
        <w:rPr>
          <w:rFonts w:eastAsia="Calibri"/>
          <w:spacing w:val="-3"/>
          <w:szCs w:val="24"/>
        </w:rPr>
        <w:t xml:space="preserve"> motor 06R0748854,  por el monto de $117.50 dólares diarios, correspondiente al período del </w:t>
      </w:r>
      <w:r>
        <w:rPr>
          <w:rFonts w:eastAsia="Calibri"/>
          <w:spacing w:val="-3"/>
          <w:szCs w:val="24"/>
        </w:rPr>
        <w:t xml:space="preserve">21 de octubre al 31 de diciembre </w:t>
      </w:r>
      <w:r w:rsidRPr="00F47070">
        <w:rPr>
          <w:rFonts w:eastAsia="Calibri"/>
          <w:spacing w:val="-3"/>
          <w:szCs w:val="24"/>
        </w:rPr>
        <w:t xml:space="preserve"> del 2020</w:t>
      </w:r>
    </w:p>
    <w:p w14:paraId="271C9A4A" w14:textId="77777777" w:rsidR="005E6051" w:rsidRDefault="005E6051" w:rsidP="005E6051">
      <w:pPr>
        <w:tabs>
          <w:tab w:val="left" w:pos="-720"/>
        </w:tabs>
        <w:suppressAutoHyphens/>
        <w:contextualSpacing/>
        <w:rPr>
          <w:rFonts w:eastAsia="Calibri"/>
          <w:spacing w:val="-3"/>
          <w:szCs w:val="24"/>
        </w:rPr>
      </w:pPr>
    </w:p>
    <w:p w14:paraId="0F57DDA1" w14:textId="77777777" w:rsidR="005E6051" w:rsidRPr="00E713FF" w:rsidRDefault="005E6051" w:rsidP="00842726">
      <w:pPr>
        <w:numPr>
          <w:ilvl w:val="0"/>
          <w:numId w:val="54"/>
        </w:numPr>
        <w:tabs>
          <w:tab w:val="left" w:pos="-720"/>
        </w:tabs>
        <w:suppressAutoHyphens/>
        <w:contextualSpacing/>
        <w:rPr>
          <w:rFonts w:eastAsia="Calibri"/>
          <w:spacing w:val="-3"/>
          <w:szCs w:val="24"/>
        </w:rPr>
      </w:pPr>
      <w:r w:rsidRPr="00E713FF">
        <w:rPr>
          <w:rFonts w:eastAsia="Calibri"/>
          <w:spacing w:val="-3"/>
          <w:szCs w:val="24"/>
        </w:rPr>
        <w:t>Nombrar al Sr. Pedro Antonio Sanabria, Segundo Regidor Propietario, como administrador del contrato-.</w:t>
      </w:r>
    </w:p>
    <w:p w14:paraId="38DE2DAC" w14:textId="77777777" w:rsidR="005E6051" w:rsidRPr="00E713FF" w:rsidRDefault="005E6051" w:rsidP="005E6051">
      <w:pPr>
        <w:tabs>
          <w:tab w:val="left" w:pos="-720"/>
        </w:tabs>
        <w:suppressAutoHyphens/>
        <w:ind w:left="720"/>
        <w:contextualSpacing/>
        <w:rPr>
          <w:rFonts w:eastAsia="Calibri"/>
          <w:spacing w:val="-3"/>
          <w:szCs w:val="24"/>
        </w:rPr>
      </w:pPr>
    </w:p>
    <w:p w14:paraId="3E8B0490" w14:textId="77777777" w:rsidR="005E6051" w:rsidRPr="00E713FF" w:rsidRDefault="005E6051" w:rsidP="005E6051">
      <w:pPr>
        <w:spacing w:after="0" w:line="240" w:lineRule="auto"/>
        <w:jc w:val="both"/>
        <w:rPr>
          <w:rFonts w:eastAsia="Calibri"/>
          <w:spacing w:val="-3"/>
          <w:szCs w:val="24"/>
        </w:rPr>
      </w:pPr>
      <w:r w:rsidRPr="00E713FF">
        <w:rPr>
          <w:rFonts w:eastAsia="Calibri"/>
          <w:szCs w:val="24"/>
        </w:rPr>
        <w:t>Los votos en contra corresponden a los señores</w:t>
      </w:r>
      <w:r>
        <w:rPr>
          <w:rFonts w:eastAsia="Calibri"/>
          <w:szCs w:val="24"/>
        </w:rPr>
        <w:t xml:space="preserve"> </w:t>
      </w:r>
      <w:r w:rsidRPr="00E713FF">
        <w:rPr>
          <w:rFonts w:eastAsia="Calibri"/>
          <w:spacing w:val="-3"/>
          <w:szCs w:val="24"/>
        </w:rPr>
        <w:t xml:space="preserve">José Misael Posadas Mejía, </w:t>
      </w:r>
      <w:r>
        <w:rPr>
          <w:rFonts w:eastAsia="Calibri"/>
          <w:spacing w:val="-3"/>
          <w:szCs w:val="24"/>
        </w:rPr>
        <w:t xml:space="preserve">Octavo Regidor Propietario, </w:t>
      </w:r>
      <w:r w:rsidRPr="00E713FF">
        <w:rPr>
          <w:rFonts w:eastAsia="Calibri"/>
          <w:spacing w:val="-3"/>
          <w:szCs w:val="24"/>
        </w:rPr>
        <w:t xml:space="preserve">Sr. Nelson Eduardo Figueroa Castillo, Décimo Regidor Propietario, quienes argumentan que la municipalidad cuenta con la maquinaria necesaria y equipos suficientes para la ejecución de los proyectos y actividades. </w:t>
      </w:r>
    </w:p>
    <w:p w14:paraId="763AE36C" w14:textId="77777777" w:rsidR="005E6051" w:rsidRPr="00E713FF" w:rsidRDefault="005E6051" w:rsidP="005E6051">
      <w:pPr>
        <w:spacing w:after="0" w:line="240" w:lineRule="auto"/>
        <w:ind w:left="720"/>
        <w:contextualSpacing/>
        <w:jc w:val="both"/>
        <w:rPr>
          <w:rFonts w:eastAsia="Calibri"/>
          <w:szCs w:val="24"/>
        </w:rPr>
      </w:pPr>
    </w:p>
    <w:p w14:paraId="4C33A1A4" w14:textId="77777777" w:rsidR="005E6051" w:rsidRPr="00E713FF" w:rsidRDefault="005E6051" w:rsidP="005E6051">
      <w:pPr>
        <w:jc w:val="both"/>
      </w:pPr>
      <w:r w:rsidRPr="00E713FF">
        <w:t xml:space="preserve">COMUNIQUESE. </w:t>
      </w:r>
    </w:p>
    <w:p w14:paraId="73CCF0B5" w14:textId="77777777" w:rsidR="00D675E1" w:rsidRDefault="00D675E1" w:rsidP="00D675E1">
      <w:pPr>
        <w:spacing w:after="0" w:line="240" w:lineRule="auto"/>
        <w:ind w:left="720"/>
        <w:contextualSpacing/>
        <w:jc w:val="center"/>
        <w:rPr>
          <w:rFonts w:ascii="Arial Narrow" w:eastAsia="Times New Roman" w:hAnsi="Arial Narrow"/>
          <w:szCs w:val="24"/>
          <w:lang w:val="es-MX" w:eastAsia="es-ES"/>
        </w:rPr>
      </w:pPr>
    </w:p>
    <w:p w14:paraId="183B51AF" w14:textId="77777777" w:rsidR="00C27D91" w:rsidRDefault="00C27D91" w:rsidP="00D675E1">
      <w:pPr>
        <w:spacing w:after="0" w:line="240" w:lineRule="auto"/>
        <w:ind w:left="720"/>
        <w:contextualSpacing/>
        <w:jc w:val="center"/>
        <w:rPr>
          <w:rFonts w:ascii="Arial Narrow" w:eastAsia="Times New Roman" w:hAnsi="Arial Narrow"/>
          <w:szCs w:val="24"/>
          <w:lang w:val="es-MX" w:eastAsia="es-ES"/>
        </w:rPr>
      </w:pPr>
    </w:p>
    <w:p w14:paraId="36B958DA" w14:textId="77777777" w:rsidR="00C27D91" w:rsidRDefault="00C27D91" w:rsidP="00D675E1">
      <w:pPr>
        <w:spacing w:after="0" w:line="240" w:lineRule="auto"/>
        <w:ind w:left="720"/>
        <w:contextualSpacing/>
        <w:jc w:val="center"/>
        <w:rPr>
          <w:rFonts w:ascii="Arial Narrow" w:eastAsia="Times New Roman" w:hAnsi="Arial Narrow"/>
          <w:szCs w:val="24"/>
          <w:lang w:val="es-MX" w:eastAsia="es-ES"/>
        </w:rPr>
      </w:pPr>
    </w:p>
    <w:p w14:paraId="7F927876" w14:textId="77777777" w:rsidR="00C27D91" w:rsidRDefault="00C27D91" w:rsidP="00D675E1">
      <w:pPr>
        <w:spacing w:after="0" w:line="240" w:lineRule="auto"/>
        <w:ind w:left="720"/>
        <w:contextualSpacing/>
        <w:jc w:val="center"/>
        <w:rPr>
          <w:rFonts w:ascii="Arial Narrow" w:eastAsia="Times New Roman" w:hAnsi="Arial Narrow"/>
          <w:szCs w:val="24"/>
          <w:lang w:val="es-MX" w:eastAsia="es-ES"/>
        </w:rPr>
      </w:pPr>
    </w:p>
    <w:p w14:paraId="31243BD5" w14:textId="77777777" w:rsidR="00C27D91" w:rsidRPr="00D675E1" w:rsidRDefault="00C27D91" w:rsidP="00D675E1">
      <w:pPr>
        <w:spacing w:after="0" w:line="240" w:lineRule="auto"/>
        <w:ind w:left="720"/>
        <w:contextualSpacing/>
        <w:jc w:val="center"/>
        <w:rPr>
          <w:rFonts w:ascii="Arial Narrow" w:eastAsia="Times New Roman" w:hAnsi="Arial Narrow"/>
          <w:szCs w:val="24"/>
          <w:lang w:val="es-MX" w:eastAsia="es-ES"/>
        </w:rPr>
      </w:pPr>
    </w:p>
    <w:p w14:paraId="561822AF" w14:textId="77777777" w:rsidR="00D675E1" w:rsidRPr="00D675E1" w:rsidRDefault="00D675E1" w:rsidP="00D675E1">
      <w:pPr>
        <w:spacing w:after="0" w:line="240" w:lineRule="auto"/>
        <w:jc w:val="both"/>
        <w:rPr>
          <w:rFonts w:eastAsia="Calibri"/>
          <w:b/>
          <w:bCs/>
          <w:spacing w:val="-3"/>
          <w:szCs w:val="24"/>
          <w:u w:val="single"/>
        </w:rPr>
      </w:pPr>
      <w:bookmarkStart w:id="18" w:name="_Hlk53750457"/>
      <w:r w:rsidRPr="00D675E1">
        <w:rPr>
          <w:rFonts w:eastAsia="Calibri"/>
          <w:b/>
          <w:bCs/>
          <w:spacing w:val="-3"/>
          <w:szCs w:val="24"/>
          <w:u w:val="single"/>
        </w:rPr>
        <w:lastRenderedPageBreak/>
        <w:t>ACUERDO NÚMERO TRES:</w:t>
      </w:r>
    </w:p>
    <w:p w14:paraId="76F77846" w14:textId="77777777" w:rsidR="00D675E1" w:rsidRPr="00D675E1" w:rsidRDefault="00D675E1" w:rsidP="00D675E1">
      <w:pPr>
        <w:spacing w:after="0" w:line="240" w:lineRule="auto"/>
        <w:rPr>
          <w:rFonts w:eastAsia="Calibri"/>
          <w:szCs w:val="24"/>
        </w:rPr>
      </w:pPr>
      <w:r w:rsidRPr="00D675E1">
        <w:rPr>
          <w:rFonts w:eastAsia="Calibri"/>
          <w:b/>
          <w:szCs w:val="24"/>
        </w:rPr>
        <w:t>CONSIDERANDO</w:t>
      </w:r>
      <w:r w:rsidRPr="00D675E1">
        <w:rPr>
          <w:rFonts w:eastAsia="Calibri"/>
          <w:szCs w:val="24"/>
        </w:rPr>
        <w:t>:</w:t>
      </w:r>
    </w:p>
    <w:p w14:paraId="0ECE1A6E" w14:textId="77777777" w:rsidR="00D675E1" w:rsidRPr="00D675E1" w:rsidRDefault="00D675E1" w:rsidP="00D675E1">
      <w:pPr>
        <w:spacing w:after="0" w:line="240" w:lineRule="auto"/>
        <w:rPr>
          <w:rFonts w:eastAsia="Calibri"/>
          <w:szCs w:val="24"/>
        </w:rPr>
      </w:pPr>
    </w:p>
    <w:p w14:paraId="13D8B153" w14:textId="77777777" w:rsidR="00D675E1" w:rsidRPr="00D675E1" w:rsidRDefault="00D675E1" w:rsidP="00D675E1">
      <w:pPr>
        <w:spacing w:after="0" w:line="240" w:lineRule="auto"/>
        <w:jc w:val="both"/>
        <w:rPr>
          <w:rFonts w:eastAsia="Calibri"/>
          <w:szCs w:val="24"/>
        </w:rPr>
      </w:pPr>
      <w:r w:rsidRPr="00D675E1">
        <w:rPr>
          <w:rFonts w:eastAsia="Calibri"/>
          <w:szCs w:val="24"/>
        </w:rPr>
        <w:t>I.- Que con fecha veintitrés de julio 2020, en acuerdo número once del acta número treinta y tres se aprobaron las bases de licitación para el proceso de LICITACIÓN PÚBLICA DENOMINADA “SUMINISTRO E INSTALACIÒN DE EQUIPAMIENTO ELECTROMECANICO EN LA PLANTA DE TRATAMIENTO DE AGUAS RESIDUALES DE LA CIUDAD DE METAPÁN” y giraron instrucciones a la UACI para dar inicio al proceso de licitación a través de las publicaciones correspondientes;</w:t>
      </w:r>
    </w:p>
    <w:p w14:paraId="7B177BF0" w14:textId="77777777" w:rsidR="00D675E1" w:rsidRPr="00D675E1" w:rsidRDefault="00D675E1" w:rsidP="00D675E1">
      <w:pPr>
        <w:spacing w:after="0" w:line="240" w:lineRule="auto"/>
        <w:jc w:val="both"/>
        <w:rPr>
          <w:rFonts w:eastAsia="Calibri"/>
          <w:szCs w:val="24"/>
        </w:rPr>
      </w:pPr>
    </w:p>
    <w:p w14:paraId="4EFAAEA2" w14:textId="77777777" w:rsidR="00D675E1" w:rsidRPr="00D675E1" w:rsidRDefault="00D675E1" w:rsidP="00D675E1">
      <w:pPr>
        <w:spacing w:after="0" w:line="240" w:lineRule="auto"/>
        <w:jc w:val="both"/>
        <w:rPr>
          <w:rFonts w:eastAsia="Calibri"/>
          <w:szCs w:val="24"/>
        </w:rPr>
      </w:pPr>
      <w:r w:rsidRPr="00D675E1">
        <w:rPr>
          <w:rFonts w:eastAsia="Calibri"/>
          <w:szCs w:val="24"/>
        </w:rPr>
        <w:t>II.- Que las empresas que participaron en la Licitación Pública, fueron DELTAS GROUP, INTERNATIONAL, S.A. DE C.V., AGUAS INTEGRALES, S.A. DE C.V. UDP MAPRECO, S.A. DE C.V./ AQUALIMPIA, S.A. DE C.V. quienes presentaron ofertas durante el periodo establecido en el pliego de condiciones;</w:t>
      </w:r>
    </w:p>
    <w:p w14:paraId="020A4DDA" w14:textId="77777777" w:rsidR="00D675E1" w:rsidRPr="00D675E1" w:rsidRDefault="00D675E1" w:rsidP="00D675E1">
      <w:pPr>
        <w:spacing w:after="0" w:line="240" w:lineRule="auto"/>
        <w:jc w:val="both"/>
        <w:rPr>
          <w:rFonts w:eastAsia="Calibri"/>
          <w:szCs w:val="24"/>
        </w:rPr>
      </w:pPr>
    </w:p>
    <w:p w14:paraId="6059653B" w14:textId="77777777" w:rsidR="00D675E1" w:rsidRPr="00D675E1" w:rsidRDefault="00D675E1" w:rsidP="00D675E1">
      <w:pPr>
        <w:jc w:val="both"/>
        <w:rPr>
          <w:color w:val="000000"/>
          <w:szCs w:val="24"/>
        </w:rPr>
      </w:pPr>
      <w:r w:rsidRPr="00D675E1">
        <w:rPr>
          <w:rFonts w:eastAsia="Calibri"/>
          <w:szCs w:val="24"/>
        </w:rPr>
        <w:t xml:space="preserve">III.- Que la Comisión Evaluadora de Ofertas determino al final de su informe la recomendación siguiente: “””” Que las empresas </w:t>
      </w:r>
      <w:r w:rsidRPr="00D675E1">
        <w:rPr>
          <w:rFonts w:eastAsia="WenQuanYi Micro Hei"/>
          <w:bCs/>
          <w:kern w:val="3"/>
          <w:szCs w:val="24"/>
          <w:lang w:eastAsia="zh-CN" w:bidi="hi-IN"/>
        </w:rPr>
        <w:t xml:space="preserve">no cumplen con los puntajes mínimos requeridos en las bases de licitación por las empresas DELTAS GROUP INTERNATIONAL S.A. DE C.V.,  AGUAS INTEGRALES, S.A. DE C.V., y la UDP MAPRECO,S.A. DE C.V./AQUALIMPIA, S.A. DE C.V. pues al evaluar sus Estados Financieros no obtienen los 15 puntos para continuar con la siguiente etapa de evaluación, por lo tanto la Comisión RECOMIENDA: DECLARAR DESIERTA la </w:t>
      </w:r>
      <w:r w:rsidRPr="00D675E1">
        <w:rPr>
          <w:szCs w:val="24"/>
        </w:rPr>
        <w:t xml:space="preserve">Licitación Pública </w:t>
      </w:r>
      <w:proofErr w:type="spellStart"/>
      <w:r w:rsidRPr="00D675E1">
        <w:rPr>
          <w:szCs w:val="24"/>
        </w:rPr>
        <w:t>Nº</w:t>
      </w:r>
      <w:proofErr w:type="spellEnd"/>
      <w:r w:rsidRPr="00D675E1">
        <w:rPr>
          <w:szCs w:val="24"/>
        </w:rPr>
        <w:t xml:space="preserve"> 16/2020: </w:t>
      </w:r>
      <w:r w:rsidRPr="00D675E1">
        <w:rPr>
          <w:color w:val="000000"/>
          <w:szCs w:val="24"/>
        </w:rPr>
        <w:t>“</w:t>
      </w:r>
      <w:r w:rsidRPr="00D675E1">
        <w:rPr>
          <w:bCs/>
          <w:szCs w:val="24"/>
        </w:rPr>
        <w:t>suministro e instalación de equipamiento electromecánico para la planta de tratamiento de aguas residuales de la ciudad de Metapán.</w:t>
      </w:r>
      <w:r w:rsidRPr="00D675E1">
        <w:rPr>
          <w:color w:val="000000"/>
          <w:szCs w:val="24"/>
        </w:rPr>
        <w:t xml:space="preserve"> </w:t>
      </w:r>
      <w:r w:rsidRPr="00D675E1">
        <w:rPr>
          <w:szCs w:val="24"/>
        </w:rPr>
        <w:t>”””””</w:t>
      </w:r>
      <w:r w:rsidRPr="00D675E1">
        <w:rPr>
          <w:rFonts w:eastAsia="Calibri"/>
          <w:szCs w:val="24"/>
        </w:rPr>
        <w:t>;</w:t>
      </w:r>
    </w:p>
    <w:p w14:paraId="608D7BC0" w14:textId="77777777" w:rsidR="00D675E1" w:rsidRPr="00D675E1" w:rsidRDefault="00D675E1" w:rsidP="00D675E1">
      <w:pPr>
        <w:spacing w:after="0" w:line="240" w:lineRule="auto"/>
        <w:jc w:val="both"/>
        <w:rPr>
          <w:rFonts w:eastAsia="Calibri"/>
          <w:szCs w:val="24"/>
        </w:rPr>
      </w:pPr>
      <w:r w:rsidRPr="00D675E1">
        <w:rPr>
          <w:rFonts w:eastAsia="Calibri"/>
          <w:szCs w:val="24"/>
        </w:rPr>
        <w:t xml:space="preserve">IV.-  Que el Concejo Municipal en ACUERDO NUMERO DOS ACTA NUMERO CUARENTA Y TRES de fecha UNO DE OCTUBRE  DECLARO DESIERTA POR SEGUNDA VEZ LA LICITACIÓN PÚBLICA </w:t>
      </w:r>
      <w:proofErr w:type="spellStart"/>
      <w:r w:rsidRPr="00D675E1">
        <w:rPr>
          <w:rFonts w:eastAsia="Calibri"/>
          <w:szCs w:val="24"/>
        </w:rPr>
        <w:t>N°</w:t>
      </w:r>
      <w:proofErr w:type="spellEnd"/>
      <w:r w:rsidRPr="00D675E1">
        <w:rPr>
          <w:rFonts w:eastAsia="Calibri"/>
          <w:szCs w:val="24"/>
        </w:rPr>
        <w:t xml:space="preserve"> 16/2020 DENOMINADA “SUMINISTRO E INSTALACIÒN DE EQUIPAMIENTO ELECTROMECANICO EN LA PLANTA DE TRATAMIENTO DE AGUAS RESIDUALES DE LA CIUDAD DE METAPÁN”, NOTIFICANDO DICHA RESOLUCIÓN EN FECHA 05 DE OCTUBRE DEL 2020; </w:t>
      </w:r>
    </w:p>
    <w:p w14:paraId="2ED15423" w14:textId="77777777" w:rsidR="00D675E1" w:rsidRPr="00D675E1" w:rsidRDefault="00D675E1" w:rsidP="00D675E1">
      <w:pPr>
        <w:spacing w:after="0" w:line="240" w:lineRule="auto"/>
        <w:jc w:val="both"/>
        <w:rPr>
          <w:rFonts w:eastAsia="Calibri"/>
          <w:szCs w:val="24"/>
        </w:rPr>
      </w:pPr>
    </w:p>
    <w:p w14:paraId="2F957EF5" w14:textId="77777777" w:rsidR="00D675E1" w:rsidRPr="00D675E1" w:rsidRDefault="00D675E1" w:rsidP="00D675E1">
      <w:pPr>
        <w:spacing w:after="0" w:line="240" w:lineRule="auto"/>
        <w:jc w:val="both"/>
        <w:rPr>
          <w:rFonts w:eastAsia="Calibri"/>
          <w:szCs w:val="24"/>
        </w:rPr>
      </w:pPr>
      <w:r w:rsidRPr="00D675E1">
        <w:rPr>
          <w:rFonts w:eastAsia="Calibri"/>
          <w:szCs w:val="24"/>
        </w:rPr>
        <w:t xml:space="preserve">V. Que haciendo uso de sus derechos y lo establecido en la Ley Adquisiciones y Contrataciones de la Administración Pública, UDP MAPRECO, S.A. DE C.V./ AQUALIMPIA, S.A. DE C.V., que se puede abreviar UDP MAPRECO-AQUALIMPIA ha presentado escrito en fecha doce de escrito en el cual, EN EL LITERAL B DEL REFERIDO ESCRITO SOLICITAN QUE: en virtud de lo establecido en el Art. 52 de la LPA, con relación al Art. 52 del Código Civil y Mercantil solicita recusación de los regidores PEDRO ANTONIO SANABRIA SALAZAR Y RICARDO ALBERTO POLANCO VERGANZA, para el conocimiento, tramitación y decisión del Recurso de Revisión que plantean en el mismo escrito a partir del literal C. </w:t>
      </w:r>
    </w:p>
    <w:p w14:paraId="15345858" w14:textId="77777777" w:rsidR="00D675E1" w:rsidRPr="00D675E1" w:rsidRDefault="00D675E1" w:rsidP="00D675E1">
      <w:pPr>
        <w:spacing w:after="0" w:line="240" w:lineRule="auto"/>
        <w:jc w:val="both"/>
        <w:rPr>
          <w:rFonts w:eastAsia="Calibri"/>
          <w:szCs w:val="24"/>
        </w:rPr>
      </w:pPr>
    </w:p>
    <w:p w14:paraId="142DEB8F" w14:textId="77777777" w:rsidR="00D675E1" w:rsidRPr="00D675E1" w:rsidRDefault="00D675E1" w:rsidP="00D675E1">
      <w:pPr>
        <w:spacing w:after="0" w:line="240" w:lineRule="auto"/>
        <w:jc w:val="both"/>
        <w:rPr>
          <w:rFonts w:eastAsia="Calibri"/>
          <w:szCs w:val="24"/>
        </w:rPr>
      </w:pPr>
      <w:r w:rsidRPr="00D675E1">
        <w:rPr>
          <w:rFonts w:eastAsia="Calibri"/>
          <w:szCs w:val="24"/>
        </w:rPr>
        <w:t xml:space="preserve">VI. Que de conformidad con los Art. 76 y 77 de la Ley de Adquisiciones y Contrataciones de la Administración Pública han interpuesto el recurso de revisión de la resolución dada por el Concejo Municipal en el cual se declara desierta por segunda vez LICITACIÓN PÚBLICA </w:t>
      </w:r>
      <w:proofErr w:type="spellStart"/>
      <w:r w:rsidRPr="00D675E1">
        <w:rPr>
          <w:rFonts w:eastAsia="Calibri"/>
          <w:szCs w:val="24"/>
        </w:rPr>
        <w:t>N°</w:t>
      </w:r>
      <w:proofErr w:type="spellEnd"/>
      <w:r w:rsidRPr="00D675E1">
        <w:rPr>
          <w:rFonts w:eastAsia="Calibri"/>
          <w:szCs w:val="24"/>
        </w:rPr>
        <w:t xml:space="preserve"> 16/2020 DENOMINADA “SUMINISTRO E INSTALACIÒN DE EQUIPAMIENTO ELECTROMECANICO EN LA PLANTA DE TRATAMIENTO DE AGUAS RESIDUALES DE LA CIUDAD DE METAPÁN”;</w:t>
      </w:r>
    </w:p>
    <w:p w14:paraId="40B27A48" w14:textId="77777777" w:rsidR="00D675E1" w:rsidRPr="00D675E1" w:rsidRDefault="00D675E1" w:rsidP="00D675E1">
      <w:pPr>
        <w:spacing w:after="0" w:line="240" w:lineRule="auto"/>
        <w:jc w:val="both"/>
        <w:rPr>
          <w:rFonts w:eastAsia="Calibri"/>
          <w:szCs w:val="24"/>
        </w:rPr>
      </w:pPr>
    </w:p>
    <w:p w14:paraId="1A09F1E0" w14:textId="77777777" w:rsidR="00D675E1" w:rsidRPr="00D675E1" w:rsidRDefault="00D675E1" w:rsidP="00D675E1">
      <w:pPr>
        <w:spacing w:after="0" w:line="240" w:lineRule="auto"/>
        <w:jc w:val="both"/>
        <w:rPr>
          <w:rFonts w:eastAsia="Calibri"/>
          <w:szCs w:val="24"/>
        </w:rPr>
      </w:pPr>
      <w:r w:rsidRPr="00D675E1">
        <w:rPr>
          <w:rFonts w:eastAsia="Calibri"/>
          <w:szCs w:val="24"/>
        </w:rPr>
        <w:t xml:space="preserve">VII. La recusación planteada de acuerdo con el texto del escrito obedece a: “””las causales dispuestas en los numerales 4 y 6 del Art. 51 de la LPA, con relación al inciso primero del articulo 52 CPCM, puesto que tales servidores públicos conformaron la Comisión Evaluadora de Ofertad (CEO), la cual recomendó declarar desierta la licitación pública 16/20, al señalar que en la evaluación financiera efectuada a mi representada no tuvieron los 15 puntos a los que hace alusión las Bases de Licitación y su respectiva adenda y, a la vez, </w:t>
      </w:r>
      <w:r w:rsidRPr="00D675E1">
        <w:rPr>
          <w:rFonts w:eastAsia="Calibri"/>
          <w:szCs w:val="24"/>
        </w:rPr>
        <w:lastRenderedPageBreak/>
        <w:t>suscribieron el acto administrativo por el cual se declaró desierto este proceso de licitación””””.</w:t>
      </w:r>
    </w:p>
    <w:p w14:paraId="0A90F06D" w14:textId="77777777" w:rsidR="00D675E1" w:rsidRPr="00D675E1" w:rsidRDefault="00D675E1" w:rsidP="00D675E1">
      <w:pPr>
        <w:spacing w:after="0" w:line="240" w:lineRule="auto"/>
        <w:jc w:val="both"/>
        <w:rPr>
          <w:rFonts w:eastAsia="Calibri"/>
          <w:szCs w:val="24"/>
        </w:rPr>
      </w:pPr>
    </w:p>
    <w:p w14:paraId="75643519" w14:textId="77777777" w:rsidR="00D675E1" w:rsidRPr="00D675E1" w:rsidRDefault="00D675E1" w:rsidP="00D675E1">
      <w:pPr>
        <w:spacing w:after="0" w:line="240" w:lineRule="auto"/>
        <w:jc w:val="both"/>
        <w:rPr>
          <w:szCs w:val="24"/>
          <w:lang w:val="es-MX"/>
        </w:rPr>
      </w:pPr>
      <w:r w:rsidRPr="00D675E1">
        <w:rPr>
          <w:rFonts w:eastAsia="Calibri"/>
          <w:szCs w:val="24"/>
        </w:rPr>
        <w:t>VIII. En razón de lo anterior, y en virtud de lo establecido en el Art. 51</w:t>
      </w:r>
      <w:r w:rsidRPr="00D675E1">
        <w:rPr>
          <w:szCs w:val="24"/>
          <w:lang w:val="es-MX"/>
        </w:rPr>
        <w:t xml:space="preserve"> número 4, el cual establece que: “”””Los servidores públicos no podrán intervenir en un procedimiento, cuando incurran en alguna de las siguientes causales de abstención y recusación: 4. Haber tenido intervención como perito o como testigo o haber emitido opinión o decisión en cualquier otro concepto en el procedimiento de que se trate;”””””. </w:t>
      </w:r>
    </w:p>
    <w:p w14:paraId="2056066E" w14:textId="77777777" w:rsidR="00D675E1" w:rsidRPr="00D675E1" w:rsidRDefault="00D675E1" w:rsidP="00D675E1">
      <w:pPr>
        <w:spacing w:after="0" w:line="240" w:lineRule="auto"/>
        <w:jc w:val="both"/>
        <w:rPr>
          <w:szCs w:val="24"/>
          <w:lang w:val="es-MX"/>
        </w:rPr>
      </w:pPr>
    </w:p>
    <w:p w14:paraId="1F4177AA" w14:textId="77777777" w:rsidR="00D675E1" w:rsidRPr="00D675E1" w:rsidRDefault="00D675E1" w:rsidP="00D675E1">
      <w:pPr>
        <w:spacing w:after="0" w:line="240" w:lineRule="auto"/>
        <w:jc w:val="both"/>
        <w:rPr>
          <w:rFonts w:eastAsia="Calibri"/>
          <w:szCs w:val="24"/>
        </w:rPr>
      </w:pPr>
      <w:r w:rsidRPr="00D675E1">
        <w:rPr>
          <w:szCs w:val="24"/>
          <w:lang w:val="es-MX"/>
        </w:rPr>
        <w:t xml:space="preserve">IX. QUE SE LES HA HECHO DEL CONOCIMIENTO A LOS REGIDORES </w:t>
      </w:r>
      <w:r w:rsidRPr="00D675E1">
        <w:rPr>
          <w:rFonts w:eastAsia="Calibri"/>
          <w:szCs w:val="24"/>
        </w:rPr>
        <w:t xml:space="preserve">PEDRO ANTONIO SANABRIA SALAZAR Y RICARDO ALBERTO POLANCO VERGANZA, LA RECUSACIÓN PLANTEADA Y LAS CAUSALES QUE MOTIVAN LA INTERPOSICIÓN DE LA MISMA, SIENDO QUE EN TAL SENTIDO Y PREVIO A RESOLVER SOBRE LA RECUSACIÓN; ANTE LO CUAL Y CON LA DOCUMENTACIÓN EXISTENTE EN EL EXPEDIENTE ADMINISTRATIVO DEL PROCESO DE LICITACIÓN CITADA, AMBOS FUNCIONARIOS ADVIERTEN LA CONCURRENCIA DE LA CAUSAL DE RECUSACIÓN CONTEMPLADA EN EL ART. 51 NUMERAL 4 DE LA LPA; SIENDO QUE LA EXISTENCIA DE ESTA CAUSAL PODRÍA DERIVAR EN LO ESTABLECIDO EN EL NUMERAL 6 DEL CITADO ARTICULO, MANIFESTANDO SU CONFORMIDAD EN QUE SE LES SEPARE DEL CONOCIMIENTO DEL ESCRITO PRESENTADO POR UDP MAPRECO, S.A. DE C.V./ AQUALIMPIA, S.A. DE C.V. </w:t>
      </w:r>
    </w:p>
    <w:p w14:paraId="2D987619" w14:textId="77777777" w:rsidR="00D675E1" w:rsidRPr="00D675E1" w:rsidRDefault="00D675E1" w:rsidP="00D675E1">
      <w:pPr>
        <w:spacing w:after="0" w:line="240" w:lineRule="auto"/>
        <w:jc w:val="both"/>
        <w:rPr>
          <w:rFonts w:eastAsia="Calibri"/>
          <w:szCs w:val="24"/>
        </w:rPr>
      </w:pPr>
    </w:p>
    <w:p w14:paraId="4CF75F8B" w14:textId="77777777" w:rsidR="00D675E1" w:rsidRPr="00D675E1" w:rsidRDefault="00D675E1" w:rsidP="00D675E1">
      <w:pPr>
        <w:spacing w:after="0" w:line="240" w:lineRule="auto"/>
        <w:jc w:val="both"/>
        <w:rPr>
          <w:rFonts w:eastAsia="Calibri"/>
          <w:szCs w:val="24"/>
        </w:rPr>
      </w:pPr>
      <w:r w:rsidRPr="00D675E1">
        <w:rPr>
          <w:rFonts w:eastAsia="Calibri"/>
          <w:szCs w:val="24"/>
        </w:rPr>
        <w:t>X. QUE EL CONCEJO MUNICIPAL LUEGO DE HACER DEL CONOCIMIENTO LOS MOTIVOS DE RECUSACIÓN Y LO PLANTEADO POR LOS REGIDORES DE LOS CUALES SE HA ALEGADO LA RECUSACIÓN, PREVIO A RESOLVER SOBRE LOS PUNTOS PLANTEADOS EN EL ESCRITO PRESENTADO POR LA UDP MAPRECO, S.A. DE C.V./ AQUALIMPIA, S.A. DE C.V.; EN EL CUAL POR UNA PARTE SE SOLICITA LA RECUSACIÓN Y POR OTRA PARTE SE INTERPONE EL RECURSO DE REVISIÓN. ES PERTINENTE EN ESTE MOMENTO EXCLUIRLES DE CONOCER DEL TRÁMITE Y RESOLUCIÓN DEL AMBOS ASPECTOS A LOS REGIDORES PEDRO ANTONIO SANABRIA SALAZAR Y RICARDO ALBERTO POLANCO VERGANZA.</w:t>
      </w:r>
    </w:p>
    <w:p w14:paraId="491935C1" w14:textId="77777777" w:rsidR="00D675E1" w:rsidRPr="00D675E1" w:rsidRDefault="00D675E1" w:rsidP="00D675E1">
      <w:pPr>
        <w:spacing w:after="0" w:line="240" w:lineRule="auto"/>
        <w:jc w:val="both"/>
        <w:rPr>
          <w:rFonts w:eastAsia="Calibri"/>
          <w:szCs w:val="24"/>
        </w:rPr>
      </w:pPr>
    </w:p>
    <w:p w14:paraId="67301A48" w14:textId="77777777" w:rsidR="00D675E1" w:rsidRPr="00D675E1" w:rsidRDefault="00D675E1" w:rsidP="00D675E1">
      <w:pPr>
        <w:spacing w:after="0" w:line="240" w:lineRule="auto"/>
        <w:jc w:val="both"/>
        <w:rPr>
          <w:rFonts w:eastAsia="Calibri"/>
          <w:szCs w:val="24"/>
        </w:rPr>
      </w:pPr>
      <w:r w:rsidRPr="00D675E1">
        <w:rPr>
          <w:rFonts w:eastAsia="Calibri"/>
          <w:szCs w:val="24"/>
        </w:rPr>
        <w:t>XI. QUE EN VIRTUD DE LO ESTABLECIDO EN EL ART. 51 Y 52 DE LA LPA, LUEGO DE SEPARAR DEL CONOCIMIENTO Y TRAMITE DEL ESCRITO PRESENTADO POR  UNIÓN DE PERSONAS MAPRECO-AQUALIMPIA, EL CONCEJO MUNICIPAL CON EXLUSIÓN DE LOS FUNCIONARIOS ANTES MENCIONADOS, ENTRA A VALORAR LOS PUNTOS EXPUESTOS EN EL MISMO.</w:t>
      </w:r>
    </w:p>
    <w:p w14:paraId="3B6D2EF2" w14:textId="77777777" w:rsidR="00D675E1" w:rsidRPr="00D675E1" w:rsidRDefault="00D675E1" w:rsidP="00D675E1">
      <w:pPr>
        <w:spacing w:after="0" w:line="240" w:lineRule="auto"/>
        <w:jc w:val="both"/>
        <w:rPr>
          <w:rFonts w:eastAsia="Calibri"/>
          <w:szCs w:val="24"/>
        </w:rPr>
      </w:pPr>
    </w:p>
    <w:p w14:paraId="66AEDE3E" w14:textId="77777777" w:rsidR="00D675E1" w:rsidRPr="00D675E1" w:rsidRDefault="00D675E1" w:rsidP="00D675E1">
      <w:pPr>
        <w:spacing w:after="0" w:line="240" w:lineRule="auto"/>
        <w:jc w:val="both"/>
        <w:rPr>
          <w:rFonts w:eastAsia="Calibri"/>
          <w:szCs w:val="24"/>
        </w:rPr>
      </w:pPr>
      <w:r w:rsidRPr="00D675E1">
        <w:rPr>
          <w:rFonts w:eastAsia="Calibri"/>
          <w:szCs w:val="24"/>
        </w:rPr>
        <w:t xml:space="preserve">XII. EN PRIMER LUGAR SE CONOCE SOBRE LA RECUSACIÓN; PUNTO EN EL CUAL EL CONCEJO MUNICIPAL VALORA LA CONCURRENCIA DE LA CAUSAL CONTEMPLADA EN EL ART. 51 NUMERAL 4 DE LA LPA, LO CUAL PODRÍA ACARREAR COMO CONSECUENCIA  INCURRIR TAMBIEN EN LO SEÑALADO EN EL NUMERO 6 DEL CITADO ARTICULO, SIENDO QUE </w:t>
      </w:r>
      <w:r w:rsidRPr="00D675E1">
        <w:rPr>
          <w:szCs w:val="24"/>
          <w:lang w:val="es-MX"/>
        </w:rPr>
        <w:t xml:space="preserve">LOS REGIDORES </w:t>
      </w:r>
      <w:r w:rsidRPr="00D675E1">
        <w:rPr>
          <w:rFonts w:eastAsia="Calibri"/>
          <w:szCs w:val="24"/>
        </w:rPr>
        <w:t>PEDRO ANTONIO SANABRIA SALAZAR Y RICARDO ALBERTO POLANCO VERGANZA, YA HAN INTERVENIDO PREVIAMENTE EN EL PROCESO DE LICITACIÓN SEÑALADO COMO PARTE DE LA COMISIÓN EVALUADORA DE OFERTAS, EN LA CUAL SE BRINDO UNA RECOMENDACIÓN, LA CUAL SE TUVO COMO BASE PARA EMITIR UN ACUERDO MUNICIPAL, EN EL CUAL SE DECLARABA DESIERTA.</w:t>
      </w:r>
    </w:p>
    <w:p w14:paraId="5D90D2AE" w14:textId="77777777" w:rsidR="00D675E1" w:rsidRPr="00D675E1" w:rsidRDefault="00D675E1" w:rsidP="00D675E1">
      <w:pPr>
        <w:spacing w:after="0" w:line="240" w:lineRule="auto"/>
        <w:jc w:val="both"/>
        <w:rPr>
          <w:rFonts w:eastAsia="Calibri"/>
          <w:szCs w:val="24"/>
        </w:rPr>
      </w:pPr>
    </w:p>
    <w:p w14:paraId="17EF351B" w14:textId="77777777" w:rsidR="00D675E1" w:rsidRPr="00D675E1" w:rsidRDefault="00D675E1" w:rsidP="00D675E1">
      <w:pPr>
        <w:spacing w:after="0" w:line="240" w:lineRule="auto"/>
        <w:jc w:val="both"/>
        <w:rPr>
          <w:rFonts w:eastAsia="Calibri"/>
          <w:szCs w:val="24"/>
        </w:rPr>
      </w:pPr>
      <w:r w:rsidRPr="00D675E1">
        <w:rPr>
          <w:rFonts w:eastAsia="Calibri"/>
          <w:szCs w:val="24"/>
        </w:rPr>
        <w:t xml:space="preserve">XIII. Que luego de analizar lo pertinente a la Recusación solicitada, el Concejo Municipal, atendiendo a los Principios Generales de la Actividad Administrativa contemplados en el Art. 3 de la LPA, entra a valorar lo pertinente a la Admisión del Recurso de Revisión, verificando los aspectos de forma del mismo, de acuerdo a lo preceptuado en los  Art. 76, 77 y 78 la </w:t>
      </w:r>
      <w:r w:rsidRPr="00D675E1">
        <w:rPr>
          <w:rFonts w:eastAsia="Calibri"/>
          <w:szCs w:val="24"/>
        </w:rPr>
        <w:lastRenderedPageBreak/>
        <w:t xml:space="preserve">LACAP y lo establecido en el Art. 71, 72 y 73 del Reglamento de la Ley de Adquisiciones y Contrataciones de la Administración Pública. </w:t>
      </w:r>
    </w:p>
    <w:p w14:paraId="4ED502C2" w14:textId="77777777" w:rsidR="00D675E1" w:rsidRPr="00D675E1" w:rsidRDefault="00D675E1" w:rsidP="00D675E1">
      <w:pPr>
        <w:spacing w:after="0" w:line="240" w:lineRule="auto"/>
        <w:jc w:val="both"/>
        <w:rPr>
          <w:rFonts w:eastAsia="Calibri"/>
          <w:szCs w:val="24"/>
        </w:rPr>
      </w:pPr>
    </w:p>
    <w:p w14:paraId="5CD79DEC" w14:textId="77777777" w:rsidR="00D675E1" w:rsidRPr="00D675E1" w:rsidRDefault="00D675E1" w:rsidP="00D675E1">
      <w:pPr>
        <w:spacing w:after="0" w:line="240" w:lineRule="auto"/>
        <w:jc w:val="both"/>
        <w:rPr>
          <w:rFonts w:eastAsia="Calibri"/>
          <w:spacing w:val="-3"/>
          <w:szCs w:val="24"/>
        </w:rPr>
      </w:pPr>
      <w:r w:rsidRPr="00D675E1">
        <w:rPr>
          <w:rFonts w:eastAsia="Calibri"/>
          <w:b/>
          <w:szCs w:val="24"/>
        </w:rPr>
        <w:t>POR TANTO</w:t>
      </w:r>
      <w:r w:rsidRPr="00D675E1">
        <w:rPr>
          <w:rFonts w:eastAsia="Calibri"/>
          <w:szCs w:val="24"/>
        </w:rPr>
        <w:t xml:space="preserve">, en uso de las facultades que le confiere el Código Municipal, la Ley de Adquisiciones y Contrataciones de la Administración Pública y lo establecido en la Ley de Procedimientos Administrativos, el Concejo Municipal </w:t>
      </w:r>
      <w:r w:rsidRPr="00D675E1">
        <w:rPr>
          <w:rFonts w:eastAsia="Calibri"/>
          <w:bCs/>
          <w:szCs w:val="24"/>
        </w:rPr>
        <w:t>con</w:t>
      </w:r>
      <w:r w:rsidRPr="00D675E1">
        <w:rPr>
          <w:rFonts w:eastAsia="Calibri"/>
          <w:b/>
          <w:szCs w:val="24"/>
        </w:rPr>
        <w:t xml:space="preserve"> </w:t>
      </w:r>
      <w:r w:rsidRPr="00D675E1">
        <w:rPr>
          <w:rFonts w:eastAsia="Calibri"/>
          <w:bCs/>
          <w:szCs w:val="24"/>
        </w:rPr>
        <w:t xml:space="preserve">07 </w:t>
      </w:r>
      <w:r w:rsidRPr="00D675E1">
        <w:rPr>
          <w:rFonts w:eastAsia="Calibri"/>
          <w:spacing w:val="-3"/>
          <w:szCs w:val="24"/>
        </w:rPr>
        <w:t xml:space="preserve">votos a favor, los cuales corresponden a los señores Prof. José Rigoberto Pinto Rivera, Alcalde Municipal, Lic. Ramón Alberto Calderón Hernández, Síndico Municipal, </w:t>
      </w:r>
      <w:r w:rsidRPr="00D675E1">
        <w:rPr>
          <w:rFonts w:eastAsia="Calibri"/>
          <w:szCs w:val="24"/>
        </w:rPr>
        <w:t xml:space="preserve">José Roberto Lemus Morataya, Primer Regidor Propietario, Jesús Peraza Arriola, Tercer Regidor Propietario,  </w:t>
      </w:r>
      <w:proofErr w:type="spellStart"/>
      <w:r w:rsidRPr="00D675E1">
        <w:rPr>
          <w:rFonts w:eastAsia="Calibri"/>
          <w:szCs w:val="24"/>
        </w:rPr>
        <w:t>Victor</w:t>
      </w:r>
      <w:proofErr w:type="spellEnd"/>
      <w:r w:rsidRPr="00D675E1">
        <w:rPr>
          <w:rFonts w:eastAsia="Calibri"/>
          <w:szCs w:val="24"/>
        </w:rPr>
        <w:t xml:space="preserve"> Manuel </w:t>
      </w:r>
      <w:proofErr w:type="spellStart"/>
      <w:r w:rsidRPr="00D675E1">
        <w:rPr>
          <w:rFonts w:eastAsia="Calibri"/>
          <w:szCs w:val="24"/>
        </w:rPr>
        <w:t>Pleitez</w:t>
      </w:r>
      <w:proofErr w:type="spellEnd"/>
      <w:r w:rsidRPr="00D675E1">
        <w:rPr>
          <w:rFonts w:eastAsia="Calibri"/>
          <w:szCs w:val="24"/>
        </w:rPr>
        <w:t xml:space="preserve"> Guerra, Cuarto Regidor Propietario,  Alejandro Lemus </w:t>
      </w:r>
      <w:proofErr w:type="spellStart"/>
      <w:r w:rsidRPr="00D675E1">
        <w:rPr>
          <w:rFonts w:eastAsia="Calibri"/>
          <w:szCs w:val="24"/>
        </w:rPr>
        <w:t>Mazariego</w:t>
      </w:r>
      <w:proofErr w:type="spellEnd"/>
      <w:r w:rsidRPr="00D675E1">
        <w:rPr>
          <w:rFonts w:eastAsia="Calibri"/>
          <w:szCs w:val="24"/>
        </w:rPr>
        <w:t>, Quinto Regidor Propietario, Lic. José Atilio Granados Hernández, Sexto Regidor Propietario</w:t>
      </w:r>
      <w:r w:rsidRPr="00D675E1">
        <w:rPr>
          <w:rFonts w:eastAsia="Calibri"/>
          <w:spacing w:val="-3"/>
          <w:szCs w:val="24"/>
        </w:rPr>
        <w:t xml:space="preserve">; y 03 votos en contra, los cuales corresponden a los señores </w:t>
      </w:r>
      <w:r w:rsidRPr="00D675E1">
        <w:rPr>
          <w:rFonts w:eastAsia="Calibri"/>
          <w:szCs w:val="24"/>
        </w:rPr>
        <w:t>Julio Enrique Martínez Heredia, Séptimo Regidor Propietario</w:t>
      </w:r>
      <w:r w:rsidRPr="00D675E1">
        <w:rPr>
          <w:rFonts w:eastAsia="Calibri"/>
          <w:spacing w:val="-3"/>
          <w:szCs w:val="24"/>
        </w:rPr>
        <w:t xml:space="preserve">, José Misael Posadas Mejía, Octavo Regidor Propietario, Sr. Nelson Eduardo Figueroa Castillo, Décimo Regidor Propietario, 02  REGIDORES QUE HAN SIDO EXCLUIDOS DE CONOCER SOBRE ESCRITO INTERPUESTO POR LA </w:t>
      </w:r>
      <w:r w:rsidRPr="00D675E1">
        <w:rPr>
          <w:rFonts w:eastAsia="Calibri"/>
          <w:szCs w:val="24"/>
        </w:rPr>
        <w:t>UDP MAPRECO, S.A. DE C.V./ AQUALIMPIA, S.A. DE C.V.</w:t>
      </w:r>
      <w:r w:rsidRPr="00D675E1">
        <w:rPr>
          <w:rFonts w:eastAsia="Calibri"/>
          <w:spacing w:val="-3"/>
          <w:szCs w:val="24"/>
        </w:rPr>
        <w:t xml:space="preserve"> Y DEL PRESENTE ACUERDO, LO CUAL CORRESPONDE A LOS REGIDORES </w:t>
      </w:r>
      <w:r w:rsidRPr="00D675E1">
        <w:rPr>
          <w:rFonts w:eastAsia="Calibri"/>
          <w:szCs w:val="24"/>
        </w:rPr>
        <w:t>PEDRO ANTONIO SANABRIA SALAZAR, SEGUNDO REGIDOR  Y RICARDO ALBERTO POLANCO VERGANZA, NOVENO REGIDOR.</w:t>
      </w:r>
      <w:r w:rsidRPr="00D675E1">
        <w:rPr>
          <w:rFonts w:eastAsia="Calibri"/>
          <w:spacing w:val="-3"/>
          <w:szCs w:val="24"/>
        </w:rPr>
        <w:t xml:space="preserve">  </w:t>
      </w:r>
    </w:p>
    <w:p w14:paraId="56D25195" w14:textId="77777777" w:rsidR="00D675E1" w:rsidRPr="00D675E1" w:rsidRDefault="00D675E1" w:rsidP="00D675E1">
      <w:pPr>
        <w:spacing w:after="0" w:line="240" w:lineRule="auto"/>
        <w:jc w:val="both"/>
        <w:rPr>
          <w:rFonts w:eastAsia="Calibri"/>
          <w:spacing w:val="-3"/>
          <w:szCs w:val="24"/>
        </w:rPr>
      </w:pPr>
    </w:p>
    <w:p w14:paraId="5D909BB7" w14:textId="77777777" w:rsidR="00D675E1" w:rsidRPr="00D675E1" w:rsidRDefault="00D675E1" w:rsidP="00D675E1">
      <w:pPr>
        <w:spacing w:after="0" w:line="240" w:lineRule="auto"/>
        <w:jc w:val="both"/>
        <w:rPr>
          <w:rFonts w:eastAsia="Calibri"/>
          <w:spacing w:val="-3"/>
          <w:szCs w:val="24"/>
        </w:rPr>
      </w:pPr>
      <w:r w:rsidRPr="00D675E1">
        <w:rPr>
          <w:rFonts w:eastAsia="Calibri"/>
          <w:spacing w:val="-3"/>
          <w:szCs w:val="24"/>
        </w:rPr>
        <w:t>ACUERDA:</w:t>
      </w:r>
    </w:p>
    <w:p w14:paraId="0FB2AC7A" w14:textId="77777777" w:rsidR="00D675E1" w:rsidRPr="00D675E1" w:rsidRDefault="00D675E1" w:rsidP="00842726">
      <w:pPr>
        <w:numPr>
          <w:ilvl w:val="0"/>
          <w:numId w:val="51"/>
        </w:numPr>
        <w:spacing w:after="0" w:line="240" w:lineRule="auto"/>
        <w:contextualSpacing/>
        <w:jc w:val="both"/>
        <w:rPr>
          <w:rFonts w:eastAsia="Calibri"/>
          <w:spacing w:val="-3"/>
          <w:szCs w:val="24"/>
        </w:rPr>
      </w:pPr>
      <w:r w:rsidRPr="00D675E1">
        <w:rPr>
          <w:rFonts w:eastAsia="Calibri"/>
          <w:spacing w:val="-3"/>
          <w:szCs w:val="24"/>
        </w:rPr>
        <w:t xml:space="preserve">Declarar ha lugar la Recusación planteada por el LICENCIADO LUIS JAVIER PORTILLO SOLANO, en representación de la Unión de Personas MAPRECO –AQUALIMPIA, en contra de </w:t>
      </w:r>
      <w:r w:rsidRPr="00D675E1">
        <w:rPr>
          <w:szCs w:val="24"/>
          <w:lang w:val="es-MX"/>
        </w:rPr>
        <w:t xml:space="preserve">LOS REGIDORES </w:t>
      </w:r>
      <w:r w:rsidRPr="00D675E1">
        <w:rPr>
          <w:rFonts w:eastAsia="Calibri"/>
          <w:szCs w:val="24"/>
        </w:rPr>
        <w:t xml:space="preserve">PEDRO ANTONIO SANABRIA SALAZAR Y RICARDO ALBERTO POLANCO VERGANZA; </w:t>
      </w:r>
    </w:p>
    <w:p w14:paraId="548F7480" w14:textId="77777777" w:rsidR="00D675E1" w:rsidRPr="00D675E1" w:rsidRDefault="00D675E1" w:rsidP="00D675E1">
      <w:pPr>
        <w:spacing w:after="0" w:line="240" w:lineRule="auto"/>
        <w:ind w:left="720"/>
        <w:contextualSpacing/>
        <w:jc w:val="both"/>
        <w:rPr>
          <w:rFonts w:eastAsia="Calibri"/>
          <w:spacing w:val="-3"/>
          <w:szCs w:val="24"/>
        </w:rPr>
      </w:pPr>
    </w:p>
    <w:p w14:paraId="1E752479" w14:textId="77777777" w:rsidR="00D675E1" w:rsidRPr="00D675E1" w:rsidRDefault="00D675E1" w:rsidP="00842726">
      <w:pPr>
        <w:numPr>
          <w:ilvl w:val="0"/>
          <w:numId w:val="51"/>
        </w:numPr>
        <w:spacing w:after="0" w:line="240" w:lineRule="auto"/>
        <w:contextualSpacing/>
        <w:jc w:val="both"/>
        <w:rPr>
          <w:rFonts w:eastAsia="Calibri"/>
          <w:spacing w:val="-3"/>
          <w:szCs w:val="24"/>
        </w:rPr>
      </w:pPr>
      <w:r w:rsidRPr="00D675E1">
        <w:rPr>
          <w:rFonts w:eastAsia="Calibri"/>
          <w:spacing w:val="-3"/>
          <w:szCs w:val="24"/>
        </w:rPr>
        <w:t xml:space="preserve">SE RECUSA A LOS CONCEJALES: </w:t>
      </w:r>
      <w:r w:rsidRPr="00D675E1">
        <w:rPr>
          <w:rFonts w:eastAsia="Calibri"/>
          <w:szCs w:val="24"/>
        </w:rPr>
        <w:t xml:space="preserve">PEDRO ANTONIO SANABRIA SALAZAR Y RICARDO ALBERTO POLANCO VERGANZA; CON FUNDAMENTO A LOS CONSIDERANDOS ANTES REALACIONADOS; LOS CUALES EN EL MOMENTO EN EL QUE SE </w:t>
      </w:r>
      <w:proofErr w:type="gramStart"/>
      <w:r w:rsidRPr="00D675E1">
        <w:rPr>
          <w:rFonts w:eastAsia="Calibri"/>
          <w:szCs w:val="24"/>
        </w:rPr>
        <w:t>EMITE  EL</w:t>
      </w:r>
      <w:proofErr w:type="gramEnd"/>
      <w:r w:rsidRPr="00D675E1">
        <w:rPr>
          <w:rFonts w:eastAsia="Calibri"/>
          <w:szCs w:val="24"/>
        </w:rPr>
        <w:t xml:space="preserve"> PRESENTE ACUERDO HAN SIDO  EXCLUIDOS Y SEPARADOS DE CONOCER SOBRE LA RECUSACIÓN Y ASÍ CONTINUARAN DURANTE LA TRAMITACIÓN Y RESOLUCIÓN DEL RECURSO DE REVISIÓN INTERPUESTO POR LA UDP MAPRECO, S.A. DE C.V./ AQUALIMPIA, S.A. DE C.V. PLANTEADO EN EL MISMO ESCRITO.</w:t>
      </w:r>
    </w:p>
    <w:p w14:paraId="0F0504DC" w14:textId="77777777" w:rsidR="00D675E1" w:rsidRPr="00D675E1" w:rsidRDefault="00D675E1" w:rsidP="00D675E1">
      <w:pPr>
        <w:spacing w:after="0" w:line="240" w:lineRule="auto"/>
        <w:ind w:left="720"/>
        <w:contextualSpacing/>
        <w:jc w:val="both"/>
        <w:rPr>
          <w:rFonts w:eastAsia="Calibri"/>
          <w:spacing w:val="-3"/>
          <w:szCs w:val="24"/>
        </w:rPr>
      </w:pPr>
    </w:p>
    <w:p w14:paraId="4E9829AA" w14:textId="77777777" w:rsidR="00D675E1" w:rsidRPr="00D675E1" w:rsidRDefault="00D675E1" w:rsidP="00842726">
      <w:pPr>
        <w:numPr>
          <w:ilvl w:val="0"/>
          <w:numId w:val="51"/>
        </w:numPr>
        <w:spacing w:after="0" w:line="240" w:lineRule="auto"/>
        <w:contextualSpacing/>
        <w:jc w:val="both"/>
        <w:rPr>
          <w:rFonts w:eastAsia="Calibri"/>
          <w:spacing w:val="-3"/>
          <w:szCs w:val="24"/>
        </w:rPr>
      </w:pPr>
      <w:r w:rsidRPr="00D675E1">
        <w:rPr>
          <w:rFonts w:eastAsia="Calibri"/>
          <w:b/>
          <w:szCs w:val="24"/>
        </w:rPr>
        <w:t>ADMITIR</w:t>
      </w:r>
      <w:r w:rsidRPr="00D675E1">
        <w:rPr>
          <w:rFonts w:eastAsia="Calibri"/>
          <w:szCs w:val="24"/>
        </w:rPr>
        <w:t xml:space="preserve"> el RECURSO DE REVISIÓN interpuesto por LA UNION DE PERSONAS MAPRECO-AQUALIMPIA  de la resolución en la que se DECLARA DESIERTA POR SEGUNDA VEZ la LICITACIÓN PÚBLICA </w:t>
      </w:r>
      <w:proofErr w:type="spellStart"/>
      <w:r w:rsidRPr="00D675E1">
        <w:rPr>
          <w:rFonts w:eastAsia="Calibri"/>
          <w:szCs w:val="24"/>
        </w:rPr>
        <w:t>N°</w:t>
      </w:r>
      <w:proofErr w:type="spellEnd"/>
      <w:r w:rsidRPr="00D675E1">
        <w:rPr>
          <w:rFonts w:eastAsia="Calibri"/>
          <w:szCs w:val="24"/>
        </w:rPr>
        <w:t xml:space="preserve"> 16/2020 DENOMINADA “SUMINISTRO E INSTALACIÒN DE EQUIPAMIENTO ELECTROMECANICO EN LA PLANTA DE TRATAMIENTO DE AGUAS RESIDUALES DE LA CIUDAD DE METAPÁN”, emitida por acuerdo número dos, de acta número cuarenta y tres de fecha uno de octubre  de 2020, por estar en tiempo y forma de conformidad a los  Art. 76, 77 de la LACAP y lo establecido en el Art. 71, 72  del Reglamento de la Ley de Adquisiciones y Contrataciones de la Administración Pública. </w:t>
      </w:r>
    </w:p>
    <w:p w14:paraId="3E832C02" w14:textId="77777777" w:rsidR="00D675E1" w:rsidRPr="00D675E1" w:rsidRDefault="00D675E1" w:rsidP="00D675E1">
      <w:pPr>
        <w:ind w:left="720"/>
        <w:contextualSpacing/>
        <w:rPr>
          <w:rFonts w:eastAsia="Calibri"/>
          <w:b/>
          <w:szCs w:val="24"/>
        </w:rPr>
      </w:pPr>
    </w:p>
    <w:p w14:paraId="493C2CFB" w14:textId="77777777" w:rsidR="00D675E1" w:rsidRPr="00D675E1" w:rsidRDefault="00D675E1" w:rsidP="00842726">
      <w:pPr>
        <w:numPr>
          <w:ilvl w:val="0"/>
          <w:numId w:val="51"/>
        </w:numPr>
        <w:spacing w:after="0" w:line="240" w:lineRule="auto"/>
        <w:contextualSpacing/>
        <w:jc w:val="both"/>
        <w:rPr>
          <w:rFonts w:eastAsia="Calibri"/>
          <w:spacing w:val="-3"/>
          <w:szCs w:val="24"/>
        </w:rPr>
      </w:pPr>
      <w:r w:rsidRPr="00D675E1">
        <w:rPr>
          <w:rFonts w:eastAsia="Calibri"/>
          <w:b/>
          <w:szCs w:val="24"/>
        </w:rPr>
        <w:t>NOMBRAR</w:t>
      </w:r>
      <w:r w:rsidRPr="00D675E1">
        <w:rPr>
          <w:rFonts w:eastAsia="Calibri"/>
          <w:szCs w:val="24"/>
        </w:rPr>
        <w:t xml:space="preserve"> a la Comisión Especial de Alto Nivel, para analizar los argumentos expuestos en el Recurso de Revisión interpuesto por  LA UNION DE PERSONAS MAPRECO-AQUALIMPIA   y proceda a evaluar la oferta técnica y económica; la cual estará conformada por: Lic. Hugo Danilo Urbina Leiva, como delegado de UACI,  Ing. José </w:t>
      </w:r>
      <w:proofErr w:type="spellStart"/>
      <w:r w:rsidRPr="00D675E1">
        <w:rPr>
          <w:rFonts w:eastAsia="Calibri"/>
          <w:szCs w:val="24"/>
        </w:rPr>
        <w:t>Amilcar</w:t>
      </w:r>
      <w:proofErr w:type="spellEnd"/>
      <w:r w:rsidRPr="00D675E1">
        <w:rPr>
          <w:rFonts w:eastAsia="Calibri"/>
          <w:szCs w:val="24"/>
        </w:rPr>
        <w:t xml:space="preserve"> Posadas Guerra, Experto en la Materia; Sra. Delmy </w:t>
      </w:r>
      <w:proofErr w:type="spellStart"/>
      <w:r w:rsidRPr="00D675E1">
        <w:rPr>
          <w:rFonts w:eastAsia="Calibri"/>
          <w:szCs w:val="24"/>
        </w:rPr>
        <w:t>Marillin</w:t>
      </w:r>
      <w:proofErr w:type="spellEnd"/>
      <w:r w:rsidRPr="00D675E1">
        <w:rPr>
          <w:rFonts w:eastAsia="Calibri"/>
          <w:szCs w:val="24"/>
        </w:rPr>
        <w:t xml:space="preserve"> </w:t>
      </w:r>
      <w:proofErr w:type="spellStart"/>
      <w:r w:rsidRPr="00D675E1">
        <w:rPr>
          <w:rFonts w:eastAsia="Calibri"/>
          <w:szCs w:val="24"/>
        </w:rPr>
        <w:t>Murrillos</w:t>
      </w:r>
      <w:proofErr w:type="spellEnd"/>
      <w:r w:rsidRPr="00D675E1">
        <w:rPr>
          <w:rFonts w:eastAsia="Calibri"/>
          <w:szCs w:val="24"/>
        </w:rPr>
        <w:t xml:space="preserve">, analista financiero, </w:t>
      </w:r>
      <w:r w:rsidRPr="00D675E1">
        <w:rPr>
          <w:szCs w:val="24"/>
        </w:rPr>
        <w:t>Lic. Raúl Alfredo Peraza Galdámez, Gerente de Servicios y Desarrollo Territorial.</w:t>
      </w:r>
    </w:p>
    <w:p w14:paraId="24967460" w14:textId="77777777" w:rsidR="00D675E1" w:rsidRPr="00D675E1" w:rsidRDefault="00D675E1" w:rsidP="00D675E1">
      <w:pPr>
        <w:ind w:left="720"/>
        <w:contextualSpacing/>
        <w:rPr>
          <w:rFonts w:eastAsia="Calibri"/>
          <w:spacing w:val="-3"/>
          <w:szCs w:val="24"/>
        </w:rPr>
      </w:pPr>
    </w:p>
    <w:p w14:paraId="3AFB3C86" w14:textId="77777777" w:rsidR="00D675E1" w:rsidRPr="00D675E1" w:rsidRDefault="00D675E1" w:rsidP="00842726">
      <w:pPr>
        <w:numPr>
          <w:ilvl w:val="0"/>
          <w:numId w:val="51"/>
        </w:numPr>
        <w:spacing w:after="0" w:line="240" w:lineRule="auto"/>
        <w:contextualSpacing/>
        <w:jc w:val="both"/>
        <w:rPr>
          <w:rFonts w:eastAsia="Calibri"/>
          <w:spacing w:val="-3"/>
          <w:szCs w:val="24"/>
        </w:rPr>
      </w:pPr>
      <w:r w:rsidRPr="00D675E1">
        <w:rPr>
          <w:rFonts w:eastAsia="Calibri"/>
          <w:spacing w:val="-3"/>
          <w:szCs w:val="24"/>
        </w:rPr>
        <w:t xml:space="preserve">Dar el trámite legal correspondiente al Recurso de Revisión interpuesto, cumpliendo con el plazo legal determinado en el Art. 77 inciso segundo de la LACAP, para la resolución </w:t>
      </w:r>
      <w:r w:rsidRPr="00D675E1">
        <w:rPr>
          <w:rFonts w:eastAsia="Calibri"/>
          <w:spacing w:val="-3"/>
          <w:szCs w:val="24"/>
        </w:rPr>
        <w:lastRenderedPageBreak/>
        <w:t>del mismo, previa emisión de la recomendación que emita la Comisión de Alto Nivel que se nombra mediante el presente acuerdo.</w:t>
      </w:r>
    </w:p>
    <w:p w14:paraId="534DBC9E" w14:textId="77777777" w:rsidR="00D675E1" w:rsidRPr="00D675E1" w:rsidRDefault="00D675E1" w:rsidP="00D675E1">
      <w:pPr>
        <w:autoSpaceDE w:val="0"/>
        <w:autoSpaceDN w:val="0"/>
        <w:adjustRightInd w:val="0"/>
        <w:spacing w:after="0" w:line="240" w:lineRule="auto"/>
        <w:jc w:val="both"/>
        <w:rPr>
          <w:szCs w:val="24"/>
        </w:rPr>
      </w:pPr>
    </w:p>
    <w:p w14:paraId="6849CE5D" w14:textId="77777777" w:rsidR="00D675E1" w:rsidRPr="00D675E1" w:rsidRDefault="00D675E1" w:rsidP="00D675E1">
      <w:pPr>
        <w:spacing w:after="0" w:line="240" w:lineRule="auto"/>
        <w:jc w:val="both"/>
        <w:rPr>
          <w:rFonts w:eastAsia="Calibri"/>
          <w:szCs w:val="24"/>
        </w:rPr>
      </w:pPr>
      <w:r w:rsidRPr="00D675E1">
        <w:rPr>
          <w:rFonts w:eastAsia="Calibri"/>
          <w:szCs w:val="24"/>
        </w:rPr>
        <w:t xml:space="preserve">Los votos en contra corresponden a los señores Julio Enrique Martínez Heredia, Séptimo Regidor Propietario, José Misael Posadas Mejía, Octavo Regidor Propietario, Sr. Nelson Eduardo Figueroa Castillo, Décimo Regidor Propietario, manifestando que no están de acuerdo, porque es un proyecto que se trae de arrastre en periodos anteriores, y el cual consideran que se debería haber hecho un contrato con  una empresa, que cumpliera con todos los aspectos técnicos de ingeniería sanitaria para un proyecto de este tipo de infraestructura, por tanto consideran que el hecho de hacerlo por administración no puede traer los mismos resultados; y del cual desde en un principio se estipulo para 15 meses y a la fecha ese tiempo se ha triplicado. Como </w:t>
      </w:r>
      <w:proofErr w:type="spellStart"/>
      <w:r w:rsidRPr="00D675E1">
        <w:rPr>
          <w:rFonts w:eastAsia="Calibri"/>
          <w:szCs w:val="24"/>
        </w:rPr>
        <w:t>metapanecos</w:t>
      </w:r>
      <w:proofErr w:type="spellEnd"/>
      <w:r w:rsidRPr="00D675E1">
        <w:rPr>
          <w:rFonts w:eastAsia="Calibri"/>
          <w:szCs w:val="24"/>
        </w:rPr>
        <w:t xml:space="preserve"> consideran que es un proyecto de vital importancia para el medio ambiente y para la convivencia social en Metapán, pero las deficiencias que trae en la modificación del planteamiento inicial los obliga a votar en contra.  </w:t>
      </w:r>
    </w:p>
    <w:p w14:paraId="727EC53C" w14:textId="77777777" w:rsidR="00D675E1" w:rsidRPr="00D675E1" w:rsidRDefault="00D675E1" w:rsidP="00D675E1">
      <w:pPr>
        <w:autoSpaceDE w:val="0"/>
        <w:autoSpaceDN w:val="0"/>
        <w:adjustRightInd w:val="0"/>
        <w:spacing w:after="0" w:line="240" w:lineRule="auto"/>
        <w:jc w:val="both"/>
        <w:rPr>
          <w:szCs w:val="24"/>
        </w:rPr>
      </w:pPr>
    </w:p>
    <w:p w14:paraId="04618DE1" w14:textId="77777777" w:rsidR="00D675E1" w:rsidRPr="00D675E1" w:rsidRDefault="00D675E1" w:rsidP="00D675E1">
      <w:pPr>
        <w:spacing w:after="0" w:line="240" w:lineRule="auto"/>
        <w:jc w:val="both"/>
        <w:rPr>
          <w:rFonts w:eastAsia="Calibri"/>
          <w:szCs w:val="24"/>
        </w:rPr>
      </w:pPr>
    </w:p>
    <w:p w14:paraId="2D8CA69D" w14:textId="77777777" w:rsidR="00D675E1" w:rsidRPr="00D675E1" w:rsidRDefault="00D675E1" w:rsidP="00D675E1">
      <w:pPr>
        <w:spacing w:after="0" w:line="240" w:lineRule="auto"/>
        <w:jc w:val="both"/>
        <w:rPr>
          <w:rFonts w:eastAsia="Calibri"/>
          <w:szCs w:val="24"/>
        </w:rPr>
      </w:pPr>
      <w:r w:rsidRPr="00D675E1">
        <w:rPr>
          <w:rFonts w:eastAsia="Calibri"/>
          <w:b/>
          <w:szCs w:val="24"/>
        </w:rPr>
        <w:t>COMUNIQUESE</w:t>
      </w:r>
      <w:r w:rsidRPr="00D675E1">
        <w:rPr>
          <w:rFonts w:eastAsia="Calibri"/>
          <w:szCs w:val="24"/>
        </w:rPr>
        <w:t>.</w:t>
      </w:r>
    </w:p>
    <w:bookmarkEnd w:id="18"/>
    <w:p w14:paraId="07E09F85" w14:textId="77777777" w:rsidR="00D675E1" w:rsidRPr="00D675E1" w:rsidRDefault="00D675E1" w:rsidP="00D675E1">
      <w:pPr>
        <w:rPr>
          <w:szCs w:val="24"/>
        </w:rPr>
      </w:pPr>
    </w:p>
    <w:p w14:paraId="4F54538F" w14:textId="77777777" w:rsidR="005C7672" w:rsidRDefault="005C7672" w:rsidP="005C7672">
      <w:pPr>
        <w:spacing w:after="0" w:line="240" w:lineRule="auto"/>
        <w:jc w:val="both"/>
        <w:rPr>
          <w:rFonts w:eastAsia="Calibri"/>
          <w:b/>
          <w:bCs/>
          <w:spacing w:val="-3"/>
          <w:u w:val="single"/>
        </w:rPr>
      </w:pPr>
      <w:bookmarkStart w:id="19" w:name="_Hlk54013869"/>
      <w:r w:rsidRPr="00223DC8">
        <w:rPr>
          <w:rFonts w:eastAsia="Calibri"/>
          <w:b/>
          <w:bCs/>
          <w:spacing w:val="-3"/>
          <w:u w:val="single"/>
        </w:rPr>
        <w:t>ACUERDO NÚMERO CUATRO</w:t>
      </w:r>
      <w:r w:rsidR="00223DC8">
        <w:rPr>
          <w:rFonts w:eastAsia="Calibri"/>
          <w:b/>
          <w:bCs/>
          <w:spacing w:val="-3"/>
          <w:u w:val="single"/>
        </w:rPr>
        <w:t>:</w:t>
      </w:r>
    </w:p>
    <w:p w14:paraId="71166F29" w14:textId="77777777" w:rsidR="006E12A5" w:rsidRDefault="006E12A5" w:rsidP="005C7672">
      <w:pPr>
        <w:spacing w:after="0" w:line="240" w:lineRule="auto"/>
        <w:jc w:val="both"/>
        <w:rPr>
          <w:rFonts w:eastAsia="Calibri"/>
          <w:b/>
          <w:bCs/>
          <w:spacing w:val="-3"/>
          <w:u w:val="single"/>
        </w:rPr>
      </w:pPr>
    </w:p>
    <w:p w14:paraId="04B36C69" w14:textId="77777777" w:rsidR="006E12A5" w:rsidRPr="00F73836" w:rsidRDefault="006E12A5" w:rsidP="006E12A5">
      <w:pPr>
        <w:spacing w:after="0" w:line="240" w:lineRule="auto"/>
        <w:jc w:val="both"/>
        <w:rPr>
          <w:rFonts w:eastAsia="Calibri"/>
          <w:szCs w:val="24"/>
        </w:rPr>
      </w:pPr>
      <w:bookmarkStart w:id="20" w:name="_Hlk34039497"/>
      <w:r w:rsidRPr="00F73836">
        <w:rPr>
          <w:rFonts w:eastAsia="Calibri"/>
          <w:szCs w:val="24"/>
        </w:rPr>
        <w:t xml:space="preserve">El Concejo Municipal en uso de las facultades que el código Municipal les confiere y en cumplimiento al artículo 32 de las disposiciones generales del presupuesto Municipal ejercicio financiero fiscal dos mil veinte en donde faculta que podrá colaborar económicamente con las Asociaciones Comunales. Ayudando con ello a que varias familias de la comunidad puedan contar con agua potable, por tanto el Concejo Municipal en uso de las facultades que el Código Municipal les confiere ACUERDA: Erogar la suma de </w:t>
      </w:r>
      <w:r w:rsidRPr="00F73836">
        <w:rPr>
          <w:rFonts w:eastAsia="Calibri"/>
          <w:b/>
          <w:szCs w:val="24"/>
        </w:rPr>
        <w:t>TRESCIENTOS 00/100  DÓLARES DE LOS ESTADOS UNIDOS DE AMÉRICA ($300.00) a favor de la ASOCIACIÓN DE DESARROLLO COMUNAL LAS CANTERAS (ADESCOLAC)</w:t>
      </w:r>
      <w:r w:rsidRPr="00F73836">
        <w:rPr>
          <w:rFonts w:eastAsia="Calibri"/>
          <w:szCs w:val="24"/>
        </w:rPr>
        <w:t xml:space="preserve"> para efectos de contribuir por el abastecimiento de agua potable durante </w:t>
      </w:r>
      <w:r>
        <w:rPr>
          <w:rFonts w:eastAsia="Calibri"/>
          <w:szCs w:val="24"/>
        </w:rPr>
        <w:t>el mes de OCTUBRE</w:t>
      </w:r>
      <w:r w:rsidRPr="00F73836">
        <w:rPr>
          <w:rFonts w:eastAsia="Calibri"/>
          <w:szCs w:val="24"/>
        </w:rPr>
        <w:t xml:space="preserve"> del 2020, según recibo de pago número 00</w:t>
      </w:r>
      <w:r>
        <w:rPr>
          <w:rFonts w:eastAsia="Calibri"/>
          <w:szCs w:val="24"/>
        </w:rPr>
        <w:t>56</w:t>
      </w:r>
      <w:r w:rsidRPr="00F73836">
        <w:rPr>
          <w:rFonts w:eastAsia="Calibri"/>
          <w:szCs w:val="24"/>
        </w:rPr>
        <w:t>. Aplicando dicho gasto al código 5630</w:t>
      </w:r>
      <w:r>
        <w:rPr>
          <w:rFonts w:eastAsia="Calibri"/>
          <w:szCs w:val="24"/>
        </w:rPr>
        <w:t>3</w:t>
      </w:r>
      <w:r w:rsidRPr="00F73836">
        <w:rPr>
          <w:rFonts w:eastAsia="Calibri"/>
          <w:szCs w:val="24"/>
        </w:rPr>
        <w:t xml:space="preserve"> de la línea 0101 del presupuesto Municipal Vigente, Autorizando a Tesorería a efectuar el pago Correspondiente; CERTIFÍQUESE.-</w:t>
      </w:r>
    </w:p>
    <w:bookmarkEnd w:id="20"/>
    <w:p w14:paraId="7252BD00" w14:textId="77777777" w:rsidR="006E12A5" w:rsidRDefault="006E12A5" w:rsidP="005C7672">
      <w:pPr>
        <w:spacing w:after="0" w:line="240" w:lineRule="auto"/>
        <w:jc w:val="both"/>
        <w:rPr>
          <w:rFonts w:eastAsia="Calibri"/>
          <w:b/>
          <w:bCs/>
          <w:spacing w:val="-3"/>
          <w:u w:val="single"/>
        </w:rPr>
      </w:pPr>
    </w:p>
    <w:bookmarkEnd w:id="19"/>
    <w:p w14:paraId="6B29A66D" w14:textId="77777777" w:rsidR="00223DC8" w:rsidRPr="00223DC8" w:rsidRDefault="00223DC8" w:rsidP="005C7672">
      <w:pPr>
        <w:spacing w:after="0" w:line="240" w:lineRule="auto"/>
        <w:jc w:val="both"/>
        <w:rPr>
          <w:rFonts w:eastAsia="Calibri"/>
          <w:b/>
          <w:bCs/>
          <w:spacing w:val="-3"/>
          <w:u w:val="single"/>
        </w:rPr>
      </w:pPr>
    </w:p>
    <w:p w14:paraId="37E2A680" w14:textId="77777777" w:rsidR="005C7672" w:rsidRDefault="005C7672" w:rsidP="005C7672">
      <w:pPr>
        <w:spacing w:after="0" w:line="240" w:lineRule="auto"/>
        <w:jc w:val="both"/>
        <w:rPr>
          <w:rFonts w:eastAsia="Calibri"/>
          <w:b/>
          <w:bCs/>
          <w:spacing w:val="-3"/>
          <w:u w:val="single"/>
        </w:rPr>
      </w:pPr>
      <w:r w:rsidRPr="00931B32">
        <w:rPr>
          <w:rFonts w:eastAsia="Calibri"/>
          <w:b/>
          <w:bCs/>
          <w:spacing w:val="-3"/>
          <w:u w:val="single"/>
        </w:rPr>
        <w:t>ACUERDO NÚMERO CINCO</w:t>
      </w:r>
      <w:r w:rsidR="00327642">
        <w:rPr>
          <w:rFonts w:eastAsia="Calibri"/>
          <w:b/>
          <w:bCs/>
          <w:spacing w:val="-3"/>
          <w:u w:val="single"/>
        </w:rPr>
        <w:t>:</w:t>
      </w:r>
    </w:p>
    <w:p w14:paraId="0D1A3C91" w14:textId="77777777" w:rsidR="00DE4730" w:rsidRDefault="00DE4730" w:rsidP="005C7672">
      <w:pPr>
        <w:spacing w:after="0" w:line="240" w:lineRule="auto"/>
        <w:jc w:val="both"/>
        <w:rPr>
          <w:rFonts w:eastAsia="Calibri"/>
          <w:spacing w:val="-3"/>
        </w:rPr>
      </w:pPr>
      <w:r>
        <w:rPr>
          <w:rFonts w:eastAsia="Calibri"/>
          <w:spacing w:val="-3"/>
        </w:rPr>
        <w:t xml:space="preserve">El Concejo Municipal en uso de las facultades que el Código Municipal les confiere ACUERDA: EROGAR la cantidad de </w:t>
      </w:r>
      <w:r w:rsidRPr="00DE4730">
        <w:rPr>
          <w:rFonts w:eastAsia="Calibri"/>
          <w:b/>
          <w:bCs/>
          <w:spacing w:val="-3"/>
        </w:rPr>
        <w:t xml:space="preserve">SETENTA Y TRES 60/100 DÓLARES DE LOS ESTADOS UNIDOS DE </w:t>
      </w:r>
      <w:proofErr w:type="gramStart"/>
      <w:r w:rsidRPr="00DE4730">
        <w:rPr>
          <w:rFonts w:eastAsia="Calibri"/>
          <w:b/>
          <w:bCs/>
          <w:spacing w:val="-3"/>
        </w:rPr>
        <w:t>AMÉRICA.(</w:t>
      </w:r>
      <w:proofErr w:type="gramEnd"/>
      <w:r w:rsidRPr="00DE4730">
        <w:rPr>
          <w:rFonts w:eastAsia="Calibri"/>
          <w:b/>
          <w:bCs/>
          <w:spacing w:val="-3"/>
        </w:rPr>
        <w:t>$73.60)</w:t>
      </w:r>
      <w:r>
        <w:rPr>
          <w:rFonts w:eastAsia="Calibri"/>
          <w:spacing w:val="-3"/>
        </w:rPr>
        <w:t xml:space="preserve">  a favor de </w:t>
      </w:r>
      <w:r w:rsidRPr="00DE4730">
        <w:rPr>
          <w:rFonts w:eastAsia="Calibri"/>
          <w:b/>
          <w:bCs/>
          <w:spacing w:val="-3"/>
        </w:rPr>
        <w:t>LIBRERÍA Y PAPELERIA LA IBERICA, S.A. DE C.V</w:t>
      </w:r>
      <w:r>
        <w:rPr>
          <w:rFonts w:eastAsia="Calibri"/>
          <w:spacing w:val="-3"/>
        </w:rPr>
        <w:t xml:space="preserve">.  Pago en concepto de compra de 20 pastas </w:t>
      </w:r>
      <w:proofErr w:type="spellStart"/>
      <w:r>
        <w:rPr>
          <w:rFonts w:eastAsia="Calibri"/>
          <w:spacing w:val="-3"/>
        </w:rPr>
        <w:t>plasticas</w:t>
      </w:r>
      <w:proofErr w:type="spellEnd"/>
      <w:r>
        <w:rPr>
          <w:rFonts w:eastAsia="Calibri"/>
          <w:spacing w:val="-3"/>
        </w:rPr>
        <w:t xml:space="preserve"> y 40 tornillos 2 aluminio para uso administrativo en secretaria municipal, conforme a orden de compra, líneas y códigos según detalle siguientes</w:t>
      </w:r>
    </w:p>
    <w:p w14:paraId="429245C4" w14:textId="77777777" w:rsidR="00DE4730" w:rsidRPr="00D61B0E" w:rsidRDefault="00DE4730" w:rsidP="005C7672">
      <w:pPr>
        <w:spacing w:after="0" w:line="240" w:lineRule="auto"/>
        <w:jc w:val="both"/>
        <w:rPr>
          <w:rFonts w:eastAsia="Calibri"/>
          <w:b/>
          <w:bCs/>
          <w:spacing w:val="-3"/>
        </w:rPr>
      </w:pPr>
      <w:r w:rsidRPr="00D61B0E">
        <w:rPr>
          <w:rFonts w:eastAsia="Calibri"/>
          <w:b/>
          <w:bCs/>
          <w:spacing w:val="-3"/>
        </w:rPr>
        <w:t>LÍNEA 0101</w:t>
      </w:r>
    </w:p>
    <w:p w14:paraId="008B47CC" w14:textId="77777777" w:rsidR="00DE4730" w:rsidRDefault="00DE4730" w:rsidP="005C7672">
      <w:pPr>
        <w:spacing w:after="0" w:line="240" w:lineRule="auto"/>
        <w:jc w:val="both"/>
        <w:rPr>
          <w:rFonts w:eastAsia="Calibri"/>
          <w:spacing w:val="-3"/>
        </w:rPr>
      </w:pPr>
      <w:r>
        <w:rPr>
          <w:rFonts w:eastAsia="Calibri"/>
          <w:spacing w:val="-3"/>
        </w:rPr>
        <w:t xml:space="preserve">Orden de compra </w:t>
      </w:r>
      <w:proofErr w:type="spellStart"/>
      <w:r>
        <w:rPr>
          <w:rFonts w:eastAsia="Calibri"/>
          <w:spacing w:val="-3"/>
        </w:rPr>
        <w:t>N°</w:t>
      </w:r>
      <w:proofErr w:type="spellEnd"/>
      <w:r>
        <w:rPr>
          <w:rFonts w:eastAsia="Calibri"/>
          <w:spacing w:val="-3"/>
        </w:rPr>
        <w:t xml:space="preserve"> 169402</w:t>
      </w:r>
    </w:p>
    <w:p w14:paraId="7A4E1D8B" w14:textId="77777777" w:rsidR="00DE4730" w:rsidRDefault="00DE4730" w:rsidP="005C7672">
      <w:pPr>
        <w:spacing w:after="0" w:line="240" w:lineRule="auto"/>
        <w:jc w:val="both"/>
        <w:rPr>
          <w:rFonts w:eastAsia="Calibri"/>
          <w:spacing w:val="-3"/>
        </w:rPr>
      </w:pPr>
      <w:r>
        <w:rPr>
          <w:rFonts w:eastAsia="Calibri"/>
          <w:spacing w:val="-3"/>
        </w:rPr>
        <w:t xml:space="preserve">Código </w:t>
      </w:r>
      <w:proofErr w:type="spellStart"/>
      <w:r>
        <w:rPr>
          <w:rFonts w:eastAsia="Calibri"/>
          <w:spacing w:val="-3"/>
        </w:rPr>
        <w:t>N°</w:t>
      </w:r>
      <w:proofErr w:type="spellEnd"/>
      <w:r>
        <w:rPr>
          <w:rFonts w:eastAsia="Calibri"/>
          <w:spacing w:val="-3"/>
        </w:rPr>
        <w:t xml:space="preserve"> 54199………………………………………………………………</w:t>
      </w:r>
      <w:proofErr w:type="gramStart"/>
      <w:r>
        <w:rPr>
          <w:rFonts w:eastAsia="Calibri"/>
          <w:spacing w:val="-3"/>
        </w:rPr>
        <w:t>…….</w:t>
      </w:r>
      <w:proofErr w:type="gramEnd"/>
      <w:r>
        <w:rPr>
          <w:rFonts w:eastAsia="Calibri"/>
          <w:spacing w:val="-3"/>
        </w:rPr>
        <w:t>$60.00</w:t>
      </w:r>
    </w:p>
    <w:p w14:paraId="21D065CB" w14:textId="77777777" w:rsidR="00DE4730" w:rsidRDefault="00DE4730" w:rsidP="005C7672">
      <w:pPr>
        <w:spacing w:after="0" w:line="240" w:lineRule="auto"/>
        <w:jc w:val="both"/>
        <w:rPr>
          <w:rFonts w:eastAsia="Calibri"/>
          <w:spacing w:val="-3"/>
        </w:rPr>
      </w:pPr>
      <w:r>
        <w:rPr>
          <w:rFonts w:eastAsia="Calibri"/>
          <w:spacing w:val="-3"/>
        </w:rPr>
        <w:t xml:space="preserve">Código </w:t>
      </w:r>
      <w:proofErr w:type="spellStart"/>
      <w:r>
        <w:rPr>
          <w:rFonts w:eastAsia="Calibri"/>
          <w:spacing w:val="-3"/>
        </w:rPr>
        <w:t>N°</w:t>
      </w:r>
      <w:proofErr w:type="spellEnd"/>
      <w:r>
        <w:rPr>
          <w:rFonts w:eastAsia="Calibri"/>
          <w:spacing w:val="-3"/>
        </w:rPr>
        <w:t xml:space="preserve"> 54112………………………………………………………………</w:t>
      </w:r>
      <w:proofErr w:type="gramStart"/>
      <w:r>
        <w:rPr>
          <w:rFonts w:eastAsia="Calibri"/>
          <w:spacing w:val="-3"/>
        </w:rPr>
        <w:t>…….</w:t>
      </w:r>
      <w:proofErr w:type="gramEnd"/>
      <w:r>
        <w:rPr>
          <w:rFonts w:eastAsia="Calibri"/>
          <w:spacing w:val="-3"/>
        </w:rPr>
        <w:t>$13.60</w:t>
      </w:r>
    </w:p>
    <w:p w14:paraId="52DDEB58" w14:textId="77777777" w:rsidR="00DE4730" w:rsidRDefault="00DE4730" w:rsidP="005C7672">
      <w:pPr>
        <w:spacing w:after="0" w:line="240" w:lineRule="auto"/>
        <w:jc w:val="both"/>
        <w:rPr>
          <w:rFonts w:eastAsia="Calibri"/>
          <w:spacing w:val="-3"/>
        </w:rPr>
      </w:pPr>
      <w:r>
        <w:rPr>
          <w:rFonts w:eastAsia="Calibri"/>
          <w:spacing w:val="-3"/>
        </w:rPr>
        <w:t>Total……………………………………………………………………………</w:t>
      </w:r>
      <w:proofErr w:type="gramStart"/>
      <w:r>
        <w:rPr>
          <w:rFonts w:eastAsia="Calibri"/>
          <w:spacing w:val="-3"/>
        </w:rPr>
        <w:t>…….</w:t>
      </w:r>
      <w:proofErr w:type="gramEnd"/>
      <w:r>
        <w:rPr>
          <w:rFonts w:eastAsia="Calibri"/>
          <w:spacing w:val="-3"/>
        </w:rPr>
        <w:t>$73.60</w:t>
      </w:r>
    </w:p>
    <w:p w14:paraId="269A7D91" w14:textId="77777777" w:rsidR="00DE4730" w:rsidRPr="00DE4730" w:rsidRDefault="00DE4730" w:rsidP="005C7672">
      <w:pPr>
        <w:spacing w:after="0" w:line="240" w:lineRule="auto"/>
        <w:jc w:val="both"/>
        <w:rPr>
          <w:rFonts w:eastAsia="Calibri"/>
          <w:spacing w:val="-3"/>
        </w:rPr>
      </w:pPr>
    </w:p>
    <w:p w14:paraId="0FCFDB0D" w14:textId="77777777" w:rsidR="005C7672" w:rsidRDefault="00DE4730" w:rsidP="005C7672">
      <w:pPr>
        <w:spacing w:after="0" w:line="240" w:lineRule="auto"/>
        <w:jc w:val="both"/>
        <w:rPr>
          <w:rFonts w:eastAsia="Calibri"/>
          <w:szCs w:val="24"/>
        </w:rPr>
      </w:pPr>
      <w:r w:rsidRPr="00F73836">
        <w:rPr>
          <w:rFonts w:eastAsia="Calibri"/>
          <w:szCs w:val="24"/>
        </w:rPr>
        <w:t>Autorizando a Tesorería a efectuar el pago Correspondiente</w:t>
      </w:r>
      <w:r>
        <w:rPr>
          <w:rFonts w:eastAsia="Calibri"/>
          <w:szCs w:val="24"/>
        </w:rPr>
        <w:t>, FONDOS PROPIOS.</w:t>
      </w:r>
      <w:r w:rsidRPr="00F73836">
        <w:rPr>
          <w:rFonts w:eastAsia="Calibri"/>
          <w:szCs w:val="24"/>
        </w:rPr>
        <w:t xml:space="preserve"> CERTIFÍQUESE</w:t>
      </w:r>
    </w:p>
    <w:p w14:paraId="34133E1E" w14:textId="77777777" w:rsidR="00D61B0E" w:rsidRDefault="00D61B0E" w:rsidP="005C7672">
      <w:pPr>
        <w:spacing w:after="0" w:line="240" w:lineRule="auto"/>
        <w:jc w:val="both"/>
        <w:rPr>
          <w:rFonts w:eastAsia="Calibri"/>
          <w:spacing w:val="-3"/>
        </w:rPr>
      </w:pPr>
    </w:p>
    <w:p w14:paraId="6142C7CF" w14:textId="77777777" w:rsidR="005C7672" w:rsidRPr="005C7672" w:rsidRDefault="005C7672" w:rsidP="005C7672">
      <w:pPr>
        <w:spacing w:after="0" w:line="240" w:lineRule="auto"/>
        <w:jc w:val="both"/>
        <w:rPr>
          <w:rFonts w:eastAsia="Calibri"/>
          <w:b/>
          <w:bCs/>
          <w:spacing w:val="-3"/>
          <w:u w:val="single"/>
        </w:rPr>
      </w:pPr>
      <w:r w:rsidRPr="005C7672">
        <w:rPr>
          <w:rFonts w:eastAsia="Calibri"/>
          <w:b/>
          <w:bCs/>
          <w:spacing w:val="-3"/>
          <w:u w:val="single"/>
        </w:rPr>
        <w:t>ACUERDO NÚMERO SEIS</w:t>
      </w:r>
    </w:p>
    <w:p w14:paraId="59F831E8" w14:textId="77777777" w:rsidR="001754F4" w:rsidRPr="00EE5C2D" w:rsidRDefault="001754F4" w:rsidP="001754F4">
      <w:pPr>
        <w:spacing w:after="0" w:line="240" w:lineRule="auto"/>
        <w:jc w:val="both"/>
        <w:rPr>
          <w:szCs w:val="24"/>
        </w:rPr>
      </w:pPr>
      <w:r w:rsidRPr="00EE5C2D">
        <w:rPr>
          <w:szCs w:val="24"/>
        </w:rPr>
        <w:t>CONSIDERANDO:</w:t>
      </w:r>
    </w:p>
    <w:p w14:paraId="219F65BA" w14:textId="77777777" w:rsidR="001754F4" w:rsidRPr="00EE5C2D" w:rsidRDefault="001754F4" w:rsidP="001754F4">
      <w:pPr>
        <w:spacing w:after="0" w:line="240" w:lineRule="auto"/>
        <w:jc w:val="both"/>
        <w:rPr>
          <w:szCs w:val="24"/>
        </w:rPr>
      </w:pPr>
    </w:p>
    <w:p w14:paraId="7B0E5F3E" w14:textId="77777777" w:rsidR="001754F4" w:rsidRPr="00EE5C2D" w:rsidRDefault="001754F4" w:rsidP="001754F4">
      <w:pPr>
        <w:autoSpaceDE w:val="0"/>
        <w:autoSpaceDN w:val="0"/>
        <w:adjustRightInd w:val="0"/>
        <w:spacing w:after="0" w:line="240" w:lineRule="auto"/>
        <w:rPr>
          <w:color w:val="000000"/>
          <w:szCs w:val="24"/>
        </w:rPr>
      </w:pPr>
      <w:r w:rsidRPr="00EE5C2D">
        <w:rPr>
          <w:color w:val="000000"/>
          <w:szCs w:val="24"/>
        </w:rPr>
        <w:t xml:space="preserve">I.- Que el Código Municipal en su Art. 4, numeral 25, en lo relativo a las competencias del municipio se encuentra la planificación, ejecución y mantenimiento de obras de servicios básicos, que beneficien al municipio; </w:t>
      </w:r>
    </w:p>
    <w:p w14:paraId="7168C315" w14:textId="77777777" w:rsidR="001754F4" w:rsidRPr="00EE5C2D" w:rsidRDefault="001754F4" w:rsidP="001754F4">
      <w:pPr>
        <w:spacing w:after="0" w:line="240" w:lineRule="auto"/>
        <w:jc w:val="both"/>
        <w:rPr>
          <w:szCs w:val="24"/>
        </w:rPr>
      </w:pPr>
    </w:p>
    <w:p w14:paraId="5B10FCAE" w14:textId="77777777" w:rsidR="001754F4" w:rsidRPr="00EE5C2D" w:rsidRDefault="001754F4" w:rsidP="001754F4">
      <w:pPr>
        <w:autoSpaceDE w:val="0"/>
        <w:autoSpaceDN w:val="0"/>
        <w:adjustRightInd w:val="0"/>
        <w:spacing w:after="0" w:line="240" w:lineRule="auto"/>
        <w:jc w:val="both"/>
        <w:rPr>
          <w:color w:val="000000"/>
          <w:szCs w:val="24"/>
        </w:rPr>
      </w:pPr>
      <w:r w:rsidRPr="00EE5C2D">
        <w:rPr>
          <w:color w:val="000000"/>
          <w:szCs w:val="24"/>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35BA8963" w14:textId="77777777" w:rsidR="001754F4" w:rsidRPr="00EE5C2D" w:rsidRDefault="001754F4" w:rsidP="001754F4">
      <w:pPr>
        <w:autoSpaceDE w:val="0"/>
        <w:autoSpaceDN w:val="0"/>
        <w:adjustRightInd w:val="0"/>
        <w:spacing w:after="0" w:line="240" w:lineRule="auto"/>
        <w:jc w:val="both"/>
        <w:rPr>
          <w:color w:val="000000"/>
          <w:szCs w:val="24"/>
        </w:rPr>
      </w:pPr>
    </w:p>
    <w:p w14:paraId="50355D33" w14:textId="77777777" w:rsidR="001754F4" w:rsidRPr="00EE5C2D" w:rsidRDefault="001754F4" w:rsidP="001754F4">
      <w:pPr>
        <w:autoSpaceDE w:val="0"/>
        <w:autoSpaceDN w:val="0"/>
        <w:adjustRightInd w:val="0"/>
        <w:spacing w:after="0" w:line="240" w:lineRule="auto"/>
        <w:jc w:val="both"/>
        <w:rPr>
          <w:color w:val="000000"/>
          <w:szCs w:val="24"/>
        </w:rPr>
      </w:pPr>
      <w:r w:rsidRPr="00EE5C2D">
        <w:rPr>
          <w:color w:val="000000"/>
          <w:szCs w:val="24"/>
        </w:rPr>
        <w:t>III.- Que en ese sentido la municipalidad está ordenada a ejecutar proyectos en beneficio del desarrollo económico y social de las diversas comunidades que integran la zona urbana y rural del municipio;</w:t>
      </w:r>
    </w:p>
    <w:p w14:paraId="2A455D3F" w14:textId="77777777" w:rsidR="001754F4" w:rsidRPr="00EE5C2D" w:rsidRDefault="001754F4" w:rsidP="001754F4">
      <w:pPr>
        <w:autoSpaceDE w:val="0"/>
        <w:autoSpaceDN w:val="0"/>
        <w:adjustRightInd w:val="0"/>
        <w:spacing w:after="0" w:line="240" w:lineRule="auto"/>
        <w:jc w:val="both"/>
        <w:rPr>
          <w:color w:val="000000"/>
          <w:szCs w:val="24"/>
        </w:rPr>
      </w:pPr>
    </w:p>
    <w:p w14:paraId="42170D0F" w14:textId="77777777" w:rsidR="001754F4" w:rsidRPr="00EE5C2D" w:rsidRDefault="001754F4" w:rsidP="001754F4">
      <w:pPr>
        <w:autoSpaceDE w:val="0"/>
        <w:autoSpaceDN w:val="0"/>
        <w:adjustRightInd w:val="0"/>
        <w:spacing w:after="0" w:line="240" w:lineRule="auto"/>
        <w:jc w:val="both"/>
        <w:rPr>
          <w:color w:val="000000"/>
          <w:szCs w:val="24"/>
        </w:rPr>
      </w:pPr>
      <w:r w:rsidRPr="00EE5C2D">
        <w:rPr>
          <w:color w:val="000000"/>
          <w:szCs w:val="24"/>
        </w:rPr>
        <w:t>IV.- Que luego de identificar las necesidades de la población, es necesario solventar aquellas que por su naturaleza son apremiantes y resuelven los requerimientos planteados por los vecinos o perspectiva de los miembros del concejo;</w:t>
      </w:r>
    </w:p>
    <w:p w14:paraId="095CC3C1" w14:textId="77777777" w:rsidR="001754F4" w:rsidRPr="00EE5C2D" w:rsidRDefault="001754F4" w:rsidP="001754F4">
      <w:pPr>
        <w:autoSpaceDE w:val="0"/>
        <w:autoSpaceDN w:val="0"/>
        <w:adjustRightInd w:val="0"/>
        <w:spacing w:after="0" w:line="240" w:lineRule="auto"/>
        <w:jc w:val="both"/>
        <w:rPr>
          <w:color w:val="000000"/>
          <w:szCs w:val="24"/>
        </w:rPr>
      </w:pPr>
      <w:r w:rsidRPr="00EE5C2D">
        <w:rPr>
          <w:color w:val="000000"/>
          <w:szCs w:val="24"/>
        </w:rPr>
        <w:t xml:space="preserve"> </w:t>
      </w:r>
    </w:p>
    <w:p w14:paraId="46CE8BA5" w14:textId="77777777" w:rsidR="001754F4" w:rsidRPr="00EE5C2D" w:rsidRDefault="001754F4" w:rsidP="001754F4">
      <w:pPr>
        <w:numPr>
          <w:ilvl w:val="12"/>
          <w:numId w:val="0"/>
        </w:numPr>
        <w:tabs>
          <w:tab w:val="left" w:pos="-720"/>
        </w:tabs>
        <w:suppressAutoHyphens/>
        <w:jc w:val="both"/>
        <w:rPr>
          <w:rFonts w:eastAsia="Calibri"/>
          <w:spacing w:val="-3"/>
          <w:szCs w:val="24"/>
        </w:rPr>
      </w:pPr>
      <w:r w:rsidRPr="00EE5C2D">
        <w:rPr>
          <w:szCs w:val="24"/>
        </w:rPr>
        <w:t xml:space="preserve">POR TANTO El Concejo Municipal en uso de las facultades que el Código Municipal les confiere, </w:t>
      </w:r>
      <w:r w:rsidRPr="00EE5C2D">
        <w:rPr>
          <w:rFonts w:eastAsia="Calibri"/>
          <w:spacing w:val="-3"/>
          <w:szCs w:val="24"/>
        </w:rPr>
        <w:t xml:space="preserve">POR TANTO, en uso de las facultades que le confiere el Código Municipal y la Ley de Adquisiciones y Contrataciones de la Administración Pública el Concejo Municipal, con 09 votos a favor, los cuales corresponden a los señores Prof. José Rigoberto Pinto Rivera, Alcalde Municipal, Lic. Ramón Alberto Calderón Hernández, Síndico Municipal, </w:t>
      </w:r>
      <w:r w:rsidRPr="00EE5C2D">
        <w:rPr>
          <w:rFonts w:eastAsia="Calibri"/>
          <w:szCs w:val="24"/>
        </w:rPr>
        <w:t xml:space="preserve">José Roberto Lemus Morataya, Primer Regidor Propietario, Pedro Antonio Sanabria Salazar,  Segundo Regidor Propietario, Jesús Peraza Arriola, Tercer Regidor Propietario,  </w:t>
      </w:r>
      <w:proofErr w:type="spellStart"/>
      <w:r w:rsidRPr="00EE5C2D">
        <w:rPr>
          <w:rFonts w:eastAsia="Calibri"/>
          <w:szCs w:val="24"/>
        </w:rPr>
        <w:t>Victor</w:t>
      </w:r>
      <w:proofErr w:type="spellEnd"/>
      <w:r w:rsidRPr="00EE5C2D">
        <w:rPr>
          <w:rFonts w:eastAsia="Calibri"/>
          <w:szCs w:val="24"/>
        </w:rPr>
        <w:t xml:space="preserve"> Manuel </w:t>
      </w:r>
      <w:proofErr w:type="spellStart"/>
      <w:r w:rsidRPr="00EE5C2D">
        <w:rPr>
          <w:rFonts w:eastAsia="Calibri"/>
          <w:szCs w:val="24"/>
        </w:rPr>
        <w:t>Pleitez</w:t>
      </w:r>
      <w:proofErr w:type="spellEnd"/>
      <w:r w:rsidRPr="00EE5C2D">
        <w:rPr>
          <w:rFonts w:eastAsia="Calibri"/>
          <w:szCs w:val="24"/>
        </w:rPr>
        <w:t xml:space="preserve"> Guerra, Cuarto Regidor Propietario,  Alejandro Lemus </w:t>
      </w:r>
      <w:proofErr w:type="spellStart"/>
      <w:r w:rsidRPr="00EE5C2D">
        <w:rPr>
          <w:rFonts w:eastAsia="Calibri"/>
          <w:szCs w:val="24"/>
        </w:rPr>
        <w:t>Mazariego</w:t>
      </w:r>
      <w:proofErr w:type="spellEnd"/>
      <w:r w:rsidRPr="00EE5C2D">
        <w:rPr>
          <w:rFonts w:eastAsia="Calibri"/>
          <w:szCs w:val="24"/>
        </w:rPr>
        <w:t xml:space="preserve">, Quinto Regidor Propietario, Lic. José Atilio Granados Hernández, Sexto Regidor Propietario, Ricardo Alberto Polanco </w:t>
      </w:r>
      <w:proofErr w:type="spellStart"/>
      <w:r w:rsidRPr="00EE5C2D">
        <w:rPr>
          <w:rFonts w:eastAsia="Calibri"/>
          <w:szCs w:val="24"/>
        </w:rPr>
        <w:t>Verganza</w:t>
      </w:r>
      <w:proofErr w:type="spellEnd"/>
      <w:r w:rsidRPr="00EE5C2D">
        <w:rPr>
          <w:rFonts w:eastAsia="Calibri"/>
          <w:szCs w:val="24"/>
        </w:rPr>
        <w:t>, Noveno Regidor Propietario</w:t>
      </w:r>
      <w:r w:rsidRPr="00EE5C2D">
        <w:rPr>
          <w:rFonts w:eastAsia="Calibri"/>
          <w:spacing w:val="-3"/>
          <w:szCs w:val="24"/>
        </w:rPr>
        <w:t xml:space="preserve">; y 3 votos en contra, los cuales corresponden a los señores </w:t>
      </w:r>
      <w:r w:rsidRPr="00EE5C2D">
        <w:rPr>
          <w:rFonts w:eastAsia="Calibri"/>
          <w:szCs w:val="24"/>
        </w:rPr>
        <w:t>Julio Enrique Martínez Heredia, Séptimo Regidor Propietario</w:t>
      </w:r>
      <w:r w:rsidRPr="00EE5C2D">
        <w:rPr>
          <w:rFonts w:eastAsia="Calibri"/>
          <w:spacing w:val="-3"/>
          <w:szCs w:val="24"/>
        </w:rPr>
        <w:t>, José Misael Posadas Mejía, Octavo Regidor Propietario, Sr. Nelson Eduardo Figueroa Castillo, Décimo Regidor Propietario,   ACUERDA:</w:t>
      </w:r>
    </w:p>
    <w:p w14:paraId="7CD00C2F" w14:textId="77777777" w:rsidR="005C7672" w:rsidRDefault="005C7672" w:rsidP="005C7672">
      <w:pPr>
        <w:pStyle w:val="Prrafodelista"/>
        <w:jc w:val="both"/>
        <w:rPr>
          <w:rFonts w:eastAsia="Calibri"/>
        </w:rPr>
      </w:pPr>
    </w:p>
    <w:p w14:paraId="54705FB5" w14:textId="77777777" w:rsidR="005C7672" w:rsidRPr="00941BB1" w:rsidRDefault="005C7672" w:rsidP="00842726">
      <w:pPr>
        <w:numPr>
          <w:ilvl w:val="0"/>
          <w:numId w:val="36"/>
        </w:numPr>
        <w:spacing w:after="0" w:line="240" w:lineRule="auto"/>
        <w:contextualSpacing/>
        <w:jc w:val="both"/>
        <w:rPr>
          <w:rFonts w:eastAsia="Calibri"/>
          <w:b/>
          <w:color w:val="000000"/>
          <w:szCs w:val="24"/>
        </w:rPr>
      </w:pPr>
      <w:r w:rsidRPr="001C2CAF">
        <w:rPr>
          <w:rFonts w:eastAsia="Calibri"/>
          <w:color w:val="000000"/>
          <w:szCs w:val="24"/>
        </w:rPr>
        <w:t xml:space="preserve">Ejecutar el proyecto </w:t>
      </w:r>
      <w:r>
        <w:rPr>
          <w:rFonts w:eastAsia="Calibri"/>
          <w:b/>
          <w:szCs w:val="24"/>
        </w:rPr>
        <w:t xml:space="preserve">CONSTRUCCION DE PAVIMENTO HIDRAULICO Y OBRAS COMPLEMENTARIAS EN TRAMOS DE CALLE EN LOTIFICACION AGRICOLA HACIENDA SAN FRANCISCO, CANTON BELEN GUIJAT, ETAPA 1, METAPAN </w:t>
      </w:r>
      <w:r w:rsidRPr="001C2CAF">
        <w:rPr>
          <w:rFonts w:eastAsia="Calibri"/>
          <w:color w:val="000000"/>
          <w:szCs w:val="24"/>
        </w:rPr>
        <w:t xml:space="preserve">Bajo la modalidad de ADMINISTRACIÓN, con fuente de financiamiento FONDOS FODES. </w:t>
      </w:r>
      <w:r>
        <w:rPr>
          <w:rFonts w:eastAsia="Calibri"/>
          <w:szCs w:val="24"/>
        </w:rPr>
        <w:t>La</w:t>
      </w:r>
      <w:r w:rsidRPr="001C2CAF">
        <w:rPr>
          <w:rFonts w:eastAsia="Calibri"/>
          <w:szCs w:val="24"/>
        </w:rPr>
        <w:t xml:space="preserve"> supervisor</w:t>
      </w:r>
      <w:r>
        <w:rPr>
          <w:rFonts w:eastAsia="Calibri"/>
          <w:szCs w:val="24"/>
        </w:rPr>
        <w:t>a encargada</w:t>
      </w:r>
      <w:r w:rsidRPr="001C2CAF">
        <w:rPr>
          <w:rFonts w:eastAsia="Calibri"/>
          <w:szCs w:val="24"/>
        </w:rPr>
        <w:t xml:space="preserve"> para el proyecto antes relacionado ser</w:t>
      </w:r>
      <w:r>
        <w:rPr>
          <w:rFonts w:eastAsia="Calibri"/>
          <w:szCs w:val="24"/>
        </w:rPr>
        <w:t>á la</w:t>
      </w:r>
      <w:r>
        <w:rPr>
          <w:rFonts w:eastAsia="Calibri"/>
          <w:color w:val="000000"/>
          <w:szCs w:val="24"/>
        </w:rPr>
        <w:t xml:space="preserve"> </w:t>
      </w:r>
      <w:r w:rsidRPr="009D3189">
        <w:rPr>
          <w:rFonts w:eastAsia="Calibri"/>
          <w:color w:val="000000"/>
          <w:szCs w:val="24"/>
        </w:rPr>
        <w:t>Ing.</w:t>
      </w:r>
      <w:r>
        <w:rPr>
          <w:rFonts w:eastAsia="Calibri"/>
          <w:color w:val="000000"/>
          <w:szCs w:val="24"/>
        </w:rPr>
        <w:t xml:space="preserve"> Erika Patricia Ramos Pineda</w:t>
      </w:r>
      <w:r w:rsidRPr="001C2CAF">
        <w:rPr>
          <w:rFonts w:eastAsia="Calibri"/>
          <w:szCs w:val="24"/>
        </w:rPr>
        <w:t>, el</w:t>
      </w:r>
      <w:r w:rsidRPr="001C2CAF">
        <w:rPr>
          <w:rFonts w:eastAsia="Calibri"/>
          <w:color w:val="000000"/>
          <w:szCs w:val="24"/>
        </w:rPr>
        <w:t xml:space="preserve"> formulador de la Carpeta Técnica del referido proyecto es el</w:t>
      </w:r>
      <w:r>
        <w:rPr>
          <w:rFonts w:eastAsia="Calibri"/>
          <w:color w:val="000000"/>
          <w:szCs w:val="24"/>
        </w:rPr>
        <w:t xml:space="preserve"> Ing. Wilson Antonio </w:t>
      </w:r>
      <w:proofErr w:type="spellStart"/>
      <w:r>
        <w:rPr>
          <w:rFonts w:eastAsia="Calibri"/>
          <w:color w:val="000000"/>
          <w:szCs w:val="24"/>
        </w:rPr>
        <w:t>Gallardo</w:t>
      </w:r>
      <w:proofErr w:type="spellEnd"/>
      <w:r>
        <w:rPr>
          <w:rFonts w:eastAsia="Calibri"/>
          <w:color w:val="000000"/>
          <w:szCs w:val="24"/>
        </w:rPr>
        <w:t xml:space="preserve"> Guardado</w:t>
      </w:r>
      <w:r w:rsidRPr="001C2CAF">
        <w:rPr>
          <w:rFonts w:eastAsia="Calibri"/>
          <w:color w:val="000000"/>
          <w:szCs w:val="24"/>
        </w:rPr>
        <w:t>, quien además será el responsable de elaborar las Órdenes de Cambio y Obras Adicionales que fueren necesarias para la correcta ejecución del mismo;</w:t>
      </w:r>
    </w:p>
    <w:p w14:paraId="76148DAC" w14:textId="77777777" w:rsidR="005C7672" w:rsidRDefault="005C7672" w:rsidP="005C7672">
      <w:pPr>
        <w:spacing w:after="0" w:line="240" w:lineRule="auto"/>
        <w:ind w:left="720"/>
        <w:contextualSpacing/>
        <w:jc w:val="both"/>
        <w:rPr>
          <w:rFonts w:eastAsia="Calibri"/>
          <w:b/>
          <w:color w:val="000000"/>
          <w:szCs w:val="24"/>
        </w:rPr>
      </w:pPr>
    </w:p>
    <w:p w14:paraId="0D8C0768" w14:textId="77777777" w:rsidR="005C7672" w:rsidRPr="008D4D2E" w:rsidRDefault="005C7672" w:rsidP="00842726">
      <w:pPr>
        <w:numPr>
          <w:ilvl w:val="0"/>
          <w:numId w:val="36"/>
        </w:numPr>
        <w:spacing w:after="0" w:line="240" w:lineRule="auto"/>
        <w:contextualSpacing/>
        <w:jc w:val="both"/>
        <w:rPr>
          <w:rFonts w:eastAsia="Calibri"/>
          <w:b/>
          <w:color w:val="000000"/>
          <w:szCs w:val="24"/>
        </w:rPr>
      </w:pPr>
      <w:r w:rsidRPr="00941BB1">
        <w:rPr>
          <w:rFonts w:eastAsia="Calibri"/>
          <w:szCs w:val="24"/>
          <w:lang w:eastAsia="es-ES"/>
        </w:rPr>
        <w:t xml:space="preserve">Erogar la suma </w:t>
      </w:r>
      <w:r>
        <w:rPr>
          <w:rFonts w:eastAsia="Calibri"/>
          <w:b/>
          <w:szCs w:val="24"/>
          <w:lang w:eastAsia="es-ES"/>
        </w:rPr>
        <w:t>TRESCIENTOS CINCUENTA Y SEIS MIL CUATROCIENTOS NOVENTA Y CUATRO 19/100 ($356,494.19</w:t>
      </w:r>
      <w:r w:rsidRPr="00941BB1">
        <w:rPr>
          <w:rFonts w:eastAsia="Calibri"/>
          <w:b/>
          <w:szCs w:val="24"/>
          <w:lang w:eastAsia="es-ES"/>
        </w:rPr>
        <w:t xml:space="preserve">) </w:t>
      </w:r>
      <w:r w:rsidRPr="00941BB1">
        <w:rPr>
          <w:rFonts w:eastAsia="Calibri"/>
          <w:color w:val="000000"/>
          <w:szCs w:val="24"/>
          <w:lang w:eastAsia="es-ES"/>
        </w:rPr>
        <w:t>Para sufragar los gastos que ocasionara la ejecución del proyecto</w:t>
      </w:r>
      <w:r w:rsidRPr="00941BB1">
        <w:rPr>
          <w:rFonts w:eastAsia="Calibri"/>
          <w:b/>
          <w:szCs w:val="24"/>
          <w:lang w:eastAsia="es-ES"/>
        </w:rPr>
        <w:t xml:space="preserve"> </w:t>
      </w:r>
      <w:r>
        <w:rPr>
          <w:rFonts w:eastAsia="Calibri"/>
          <w:b/>
          <w:szCs w:val="24"/>
        </w:rPr>
        <w:t>CONSTRUCCION DE PAVIMENTO HIDRAULICO Y OBRAS COMPLEMENTARIAS EN TRAMOS DE CALLE EN LOTIFICACION AGRICOLA HACIENDA SAN FRANCISCO, CANTON BELEN GUIJAT, ETAPA 1, METAPAN</w:t>
      </w:r>
      <w:r w:rsidRPr="00941BB1">
        <w:rPr>
          <w:rFonts w:eastAsia="Calibri"/>
          <w:b/>
          <w:szCs w:val="24"/>
        </w:rPr>
        <w:t xml:space="preserve"> </w:t>
      </w:r>
      <w:r w:rsidRPr="00941BB1">
        <w:rPr>
          <w:rFonts w:eastAsia="Calibri"/>
          <w:color w:val="000000"/>
          <w:szCs w:val="24"/>
          <w:lang w:eastAsia="es-ES"/>
        </w:rPr>
        <w:t>Bajo la modalidad de ADMINISTRACIÓN, con fuente de financiamiento FONDOS F</w:t>
      </w:r>
      <w:r>
        <w:rPr>
          <w:rFonts w:eastAsia="Calibri"/>
          <w:color w:val="000000"/>
          <w:szCs w:val="24"/>
          <w:lang w:eastAsia="es-ES"/>
        </w:rPr>
        <w:t xml:space="preserve">ODES Código </w:t>
      </w:r>
      <w:proofErr w:type="spellStart"/>
      <w:r>
        <w:rPr>
          <w:rFonts w:eastAsia="Calibri"/>
          <w:color w:val="000000"/>
          <w:szCs w:val="24"/>
          <w:lang w:eastAsia="es-ES"/>
        </w:rPr>
        <w:t>N°</w:t>
      </w:r>
      <w:proofErr w:type="spellEnd"/>
      <w:r>
        <w:rPr>
          <w:rFonts w:eastAsia="Calibri"/>
          <w:color w:val="000000"/>
          <w:szCs w:val="24"/>
          <w:lang w:eastAsia="es-ES"/>
        </w:rPr>
        <w:t xml:space="preserve"> 20040</w:t>
      </w:r>
      <w:r w:rsidRPr="00941BB1">
        <w:rPr>
          <w:rFonts w:eastAsia="Calibri"/>
          <w:color w:val="000000"/>
          <w:szCs w:val="24"/>
          <w:lang w:eastAsia="es-ES"/>
        </w:rPr>
        <w:t xml:space="preserve"> </w:t>
      </w:r>
      <w:r w:rsidRPr="00941BB1">
        <w:rPr>
          <w:rFonts w:eastAsia="Calibri"/>
          <w:szCs w:val="24"/>
          <w:lang w:eastAsia="es-ES"/>
        </w:rPr>
        <w:t>el administrador de contrato y/</w:t>
      </w:r>
      <w:proofErr w:type="spellStart"/>
      <w:r w:rsidRPr="00941BB1">
        <w:rPr>
          <w:rFonts w:eastAsia="Calibri"/>
          <w:szCs w:val="24"/>
          <w:lang w:eastAsia="es-ES"/>
        </w:rPr>
        <w:t>o</w:t>
      </w:r>
      <w:proofErr w:type="spellEnd"/>
      <w:r w:rsidRPr="00941BB1">
        <w:rPr>
          <w:rFonts w:eastAsia="Calibri"/>
          <w:szCs w:val="24"/>
          <w:lang w:eastAsia="es-ES"/>
        </w:rPr>
        <w:t xml:space="preserve"> orden de compra será el  </w:t>
      </w:r>
      <w:r>
        <w:rPr>
          <w:rFonts w:eastAsia="Calibri"/>
          <w:szCs w:val="24"/>
          <w:lang w:eastAsia="es-ES"/>
        </w:rPr>
        <w:t>Sr. Pedro Antonio Sanabria Segundo</w:t>
      </w:r>
      <w:r w:rsidRPr="008D4D2E">
        <w:rPr>
          <w:rFonts w:eastAsia="Calibri"/>
          <w:szCs w:val="24"/>
          <w:lang w:eastAsia="es-ES"/>
        </w:rPr>
        <w:t xml:space="preserve"> Regidor Propietario</w:t>
      </w:r>
    </w:p>
    <w:p w14:paraId="5004E770" w14:textId="77777777" w:rsidR="005C7672" w:rsidRPr="001C2CAF" w:rsidRDefault="005C7672" w:rsidP="005C7672">
      <w:pPr>
        <w:autoSpaceDE w:val="0"/>
        <w:autoSpaceDN w:val="0"/>
        <w:adjustRightInd w:val="0"/>
        <w:spacing w:after="0" w:line="240" w:lineRule="auto"/>
        <w:contextualSpacing/>
        <w:jc w:val="both"/>
        <w:rPr>
          <w:rFonts w:eastAsia="Calibri"/>
          <w:b/>
          <w:color w:val="FF0000"/>
          <w:szCs w:val="24"/>
        </w:rPr>
      </w:pPr>
    </w:p>
    <w:p w14:paraId="672F988A" w14:textId="77777777" w:rsidR="005C7672" w:rsidRPr="00E258AE" w:rsidRDefault="005C7672" w:rsidP="00842726">
      <w:pPr>
        <w:numPr>
          <w:ilvl w:val="0"/>
          <w:numId w:val="36"/>
        </w:numPr>
        <w:spacing w:after="0" w:line="240" w:lineRule="auto"/>
        <w:contextualSpacing/>
        <w:jc w:val="both"/>
        <w:rPr>
          <w:rFonts w:eastAsia="Calibri"/>
          <w:color w:val="000000"/>
          <w:szCs w:val="24"/>
          <w:lang w:val="es-ES" w:eastAsia="es-ES"/>
        </w:rPr>
      </w:pPr>
      <w:r w:rsidRPr="00E258AE">
        <w:rPr>
          <w:rFonts w:eastAsia="Calibri"/>
          <w:color w:val="000000"/>
          <w:szCs w:val="24"/>
        </w:rPr>
        <w:t>Solicitar al Banco Hipotecario de El Salvador, Sucursal Metapán la apertura de la cuenta corriente a la vista a favor de esta Alcaldía, por la suma de</w:t>
      </w:r>
      <w:r w:rsidRPr="00E258AE">
        <w:rPr>
          <w:rFonts w:eastAsia="Calibri"/>
          <w:b/>
          <w:szCs w:val="24"/>
          <w:lang w:eastAsia="es-ES"/>
        </w:rPr>
        <w:t xml:space="preserve"> </w:t>
      </w:r>
      <w:r>
        <w:rPr>
          <w:rFonts w:eastAsia="Calibri"/>
          <w:b/>
          <w:szCs w:val="24"/>
          <w:lang w:eastAsia="es-ES"/>
        </w:rPr>
        <w:t>CIEN MIL 00/100 ($100,000.00</w:t>
      </w:r>
      <w:r w:rsidRPr="00E258AE">
        <w:rPr>
          <w:rFonts w:eastAsia="Calibri"/>
          <w:b/>
          <w:szCs w:val="24"/>
          <w:lang w:eastAsia="es-ES"/>
        </w:rPr>
        <w:t xml:space="preserve">)  </w:t>
      </w:r>
      <w:r w:rsidRPr="00E258AE">
        <w:rPr>
          <w:rFonts w:eastAsia="Calibri"/>
          <w:color w:val="000000"/>
          <w:szCs w:val="24"/>
          <w:lang w:eastAsia="es-ES"/>
        </w:rPr>
        <w:t>Para sufragar los gastos que ocasionara la ejecución del proyecto</w:t>
      </w:r>
      <w:r w:rsidRPr="00E258AE">
        <w:rPr>
          <w:rFonts w:eastAsia="Calibri"/>
          <w:b/>
          <w:szCs w:val="24"/>
          <w:lang w:eastAsia="es-ES"/>
        </w:rPr>
        <w:t xml:space="preserve"> </w:t>
      </w:r>
      <w:r>
        <w:rPr>
          <w:rFonts w:eastAsia="Calibri"/>
          <w:b/>
          <w:szCs w:val="24"/>
        </w:rPr>
        <w:t xml:space="preserve">CONSTRUCCION DE PAVIMENTO HIDRAULICO Y OBRAS COMPLEMENTARIAS EN TRAMOS DE CALLE EN LOTIFICACION </w:t>
      </w:r>
      <w:r>
        <w:rPr>
          <w:rFonts w:eastAsia="Calibri"/>
          <w:b/>
          <w:szCs w:val="24"/>
        </w:rPr>
        <w:lastRenderedPageBreak/>
        <w:t>AGRICOLA HACIENDA SAN FRANCISCO, CANTON BELEN GUIJAT, ETAPA 1, METAPAN</w:t>
      </w:r>
    </w:p>
    <w:p w14:paraId="27FBD2B5" w14:textId="77777777" w:rsidR="005C7672" w:rsidRPr="00E258AE" w:rsidRDefault="005C7672" w:rsidP="005C7672">
      <w:pPr>
        <w:spacing w:after="0" w:line="240" w:lineRule="auto"/>
        <w:contextualSpacing/>
        <w:jc w:val="both"/>
        <w:rPr>
          <w:rFonts w:eastAsia="Calibri"/>
          <w:color w:val="000000"/>
          <w:szCs w:val="24"/>
          <w:lang w:val="es-ES" w:eastAsia="es-ES"/>
        </w:rPr>
      </w:pPr>
      <w:r w:rsidRPr="00E258AE">
        <w:rPr>
          <w:rFonts w:eastAsia="Calibri"/>
          <w:b/>
          <w:szCs w:val="24"/>
        </w:rPr>
        <w:t xml:space="preserve"> </w:t>
      </w:r>
    </w:p>
    <w:p w14:paraId="02CF24CD" w14:textId="77777777" w:rsidR="005C7672" w:rsidRPr="005F0B14" w:rsidRDefault="005C7672" w:rsidP="00842726">
      <w:pPr>
        <w:numPr>
          <w:ilvl w:val="0"/>
          <w:numId w:val="36"/>
        </w:numPr>
        <w:spacing w:after="0" w:line="240" w:lineRule="auto"/>
        <w:contextualSpacing/>
        <w:jc w:val="both"/>
        <w:rPr>
          <w:rFonts w:eastAsia="Calibri"/>
          <w:color w:val="000000"/>
        </w:rPr>
      </w:pPr>
      <w:r w:rsidRPr="005F0B14">
        <w:rPr>
          <w:rFonts w:eastAsia="Calibri"/>
          <w:color w:val="000000"/>
          <w:szCs w:val="24"/>
        </w:rPr>
        <w:t xml:space="preserve">Asignar el nombre a la cuenta bancaria </w:t>
      </w:r>
      <w:r w:rsidRPr="005F0B14">
        <w:rPr>
          <w:rFonts w:eastAsia="Calibri"/>
          <w:b/>
          <w:color w:val="000000"/>
          <w:szCs w:val="24"/>
        </w:rPr>
        <w:t xml:space="preserve">ALCALDIA MUNICIPAL DE METAPÁN/ </w:t>
      </w:r>
      <w:r>
        <w:rPr>
          <w:rFonts w:eastAsia="Calibri"/>
          <w:b/>
          <w:szCs w:val="24"/>
        </w:rPr>
        <w:t>CONSTRUCCION DE PAVIMENTO HIDRAULICO Y OBRAS COMPLEMENTARIAS EN TRAMOS DE CALLE EN LOTIFICACION AGRICOLA HACIENDA SAN FRANCISCO, CANTON BELEN GUIJAT, ETAPA 1, METAPAN</w:t>
      </w:r>
    </w:p>
    <w:p w14:paraId="5FC3850B" w14:textId="77777777" w:rsidR="005C7672" w:rsidRPr="005F0B14" w:rsidRDefault="005C7672" w:rsidP="005C7672">
      <w:pPr>
        <w:spacing w:after="0" w:line="240" w:lineRule="auto"/>
        <w:ind w:left="720"/>
        <w:contextualSpacing/>
        <w:jc w:val="both"/>
        <w:rPr>
          <w:rFonts w:eastAsia="Calibri"/>
          <w:color w:val="000000"/>
        </w:rPr>
      </w:pPr>
    </w:p>
    <w:p w14:paraId="6AD3D628" w14:textId="77777777" w:rsidR="005C7672" w:rsidRPr="002D1455" w:rsidRDefault="005C7672" w:rsidP="00842726">
      <w:pPr>
        <w:numPr>
          <w:ilvl w:val="0"/>
          <w:numId w:val="36"/>
        </w:numPr>
        <w:spacing w:after="0" w:line="240" w:lineRule="auto"/>
        <w:contextualSpacing/>
        <w:jc w:val="both"/>
        <w:rPr>
          <w:rFonts w:eastAsia="Calibri"/>
          <w:color w:val="000000"/>
          <w:szCs w:val="24"/>
        </w:rPr>
      </w:pPr>
      <w:r w:rsidRPr="002D1455">
        <w:rPr>
          <w:rFonts w:eastAsia="Calibri"/>
          <w:color w:val="000000"/>
          <w:szCs w:val="24"/>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w:t>
      </w:r>
      <w:proofErr w:type="spellStart"/>
      <w:r w:rsidRPr="002D1455">
        <w:rPr>
          <w:rFonts w:eastAsia="Calibri"/>
          <w:color w:val="000000"/>
          <w:szCs w:val="24"/>
        </w:rPr>
        <w:t>Marilin</w:t>
      </w:r>
      <w:proofErr w:type="spellEnd"/>
      <w:r w:rsidRPr="002D1455">
        <w:rPr>
          <w:rFonts w:eastAsia="Calibri"/>
          <w:color w:val="000000"/>
          <w:szCs w:val="24"/>
        </w:rPr>
        <w:t xml:space="preserve"> Murillos, siendo indispensable la firma del Alcalde Municipal Prof. José Rigoberto Pinto Rivera, y de la Tesorera y los restantes indistintamente firmen los cheques, los cuales constaran de tres firmas. Comuníquese al </w:t>
      </w:r>
      <w:r w:rsidRPr="002D1455">
        <w:rPr>
          <w:rFonts w:eastAsia="Calibri"/>
          <w:b/>
          <w:color w:val="000000"/>
          <w:szCs w:val="24"/>
        </w:rPr>
        <w:t xml:space="preserve">BANCO HIPOTECARIO DE EL SALVADOR, </w:t>
      </w:r>
      <w:r w:rsidRPr="002D1455">
        <w:rPr>
          <w:rFonts w:eastAsia="Calibri"/>
          <w:color w:val="000000"/>
          <w:szCs w:val="24"/>
        </w:rPr>
        <w:t xml:space="preserve">para la apertura de la cuenta en mención. Autorizando En este mismo acto a la Sra. Delmy </w:t>
      </w:r>
      <w:proofErr w:type="spellStart"/>
      <w:r w:rsidRPr="002D1455">
        <w:rPr>
          <w:rFonts w:eastAsia="Calibri"/>
          <w:color w:val="000000"/>
          <w:szCs w:val="24"/>
        </w:rPr>
        <w:t>Marilin</w:t>
      </w:r>
      <w:proofErr w:type="spellEnd"/>
      <w:r w:rsidRPr="002D1455">
        <w:rPr>
          <w:rFonts w:eastAsia="Calibri"/>
          <w:color w:val="000000"/>
          <w:szCs w:val="24"/>
        </w:rPr>
        <w:t xml:space="preserve"> Murillos para que emita cheque de la cuenta 00500003704 </w:t>
      </w:r>
      <w:r w:rsidRPr="002D1455">
        <w:rPr>
          <w:rFonts w:eastAsia="Calibri"/>
          <w:b/>
          <w:color w:val="000000"/>
          <w:szCs w:val="24"/>
        </w:rPr>
        <w:t xml:space="preserve">FONDOS FODES 75% del Banco Hipotecario, </w:t>
      </w:r>
      <w:r w:rsidRPr="002D1455">
        <w:rPr>
          <w:rFonts w:eastAsia="Calibri"/>
          <w:color w:val="000000"/>
          <w:szCs w:val="24"/>
        </w:rPr>
        <w:t xml:space="preserve">por la suma de </w:t>
      </w:r>
      <w:r>
        <w:rPr>
          <w:rFonts w:eastAsia="Calibri"/>
          <w:b/>
          <w:szCs w:val="24"/>
          <w:lang w:eastAsia="es-ES"/>
        </w:rPr>
        <w:t>CIEN MIL 00/100 ($100,000.00</w:t>
      </w:r>
      <w:r w:rsidRPr="002D1455">
        <w:rPr>
          <w:rFonts w:eastAsia="Calibri"/>
          <w:b/>
          <w:szCs w:val="24"/>
          <w:lang w:eastAsia="es-ES"/>
        </w:rPr>
        <w:t xml:space="preserve">)  </w:t>
      </w:r>
      <w:r w:rsidRPr="002D1455">
        <w:rPr>
          <w:rFonts w:eastAsia="Calibri"/>
          <w:color w:val="000000"/>
          <w:szCs w:val="24"/>
        </w:rPr>
        <w:t>para apertura la cuenta del proyecto</w:t>
      </w:r>
      <w:r w:rsidRPr="002D1455">
        <w:rPr>
          <w:rFonts w:eastAsia="Calibri"/>
          <w:b/>
          <w:color w:val="000000"/>
          <w:szCs w:val="24"/>
        </w:rPr>
        <w:t xml:space="preserve"> </w:t>
      </w:r>
      <w:r>
        <w:rPr>
          <w:rFonts w:eastAsia="Calibri"/>
          <w:b/>
          <w:szCs w:val="24"/>
        </w:rPr>
        <w:t>CONSTRUCCION DE PAVIMENTO HIDRAULICO Y OBRAS COMPLEMENTARIAS EN TRAMOS DE CALLE EN LOTIFICACION AGRICOLA HACIENDA SAN FRANCISCO, CANTON BELEN GUIJAT, ETAPA 1, METAPAN</w:t>
      </w:r>
    </w:p>
    <w:p w14:paraId="5BCBA13C" w14:textId="77777777" w:rsidR="005C7672" w:rsidRPr="002D1455" w:rsidRDefault="005C7672" w:rsidP="005C7672">
      <w:pPr>
        <w:spacing w:after="0" w:line="240" w:lineRule="auto"/>
        <w:contextualSpacing/>
        <w:jc w:val="both"/>
        <w:rPr>
          <w:rFonts w:eastAsia="Calibri"/>
          <w:color w:val="000000"/>
          <w:szCs w:val="24"/>
        </w:rPr>
      </w:pPr>
    </w:p>
    <w:p w14:paraId="2DF5596F" w14:textId="77777777" w:rsidR="005C7672" w:rsidRPr="001C2CAF" w:rsidRDefault="005C7672" w:rsidP="00842726">
      <w:pPr>
        <w:numPr>
          <w:ilvl w:val="0"/>
          <w:numId w:val="36"/>
        </w:numPr>
        <w:spacing w:after="0" w:line="240" w:lineRule="auto"/>
        <w:contextualSpacing/>
        <w:jc w:val="both"/>
        <w:rPr>
          <w:rFonts w:eastAsia="Calibri"/>
          <w:color w:val="000000"/>
          <w:szCs w:val="24"/>
        </w:rPr>
      </w:pPr>
      <w:r w:rsidRPr="001C2CAF">
        <w:rPr>
          <w:rFonts w:eastAsia="Calibri"/>
          <w:szCs w:val="24"/>
        </w:rPr>
        <w:t>Autorizase a la jefatura de Presupuesto a realizar la siguiente Reprogramación Presupuestaria:</w:t>
      </w:r>
    </w:p>
    <w:p w14:paraId="3874BA9C" w14:textId="77777777" w:rsidR="005C7672" w:rsidRPr="00CE214B" w:rsidRDefault="005C7672" w:rsidP="005C7672">
      <w:pPr>
        <w:spacing w:after="0" w:line="240" w:lineRule="auto"/>
        <w:ind w:left="720"/>
        <w:contextualSpacing/>
        <w:rPr>
          <w:rFonts w:eastAsia="Calibri"/>
          <w:color w:val="000000"/>
          <w:szCs w:val="24"/>
          <w:lang w:eastAsia="es-ES"/>
        </w:rPr>
      </w:pPr>
    </w:p>
    <w:p w14:paraId="7127D0DB" w14:textId="77777777" w:rsidR="005C7672" w:rsidRPr="00CE214B" w:rsidRDefault="005C7672" w:rsidP="005C7672">
      <w:pPr>
        <w:spacing w:after="0" w:line="240" w:lineRule="auto"/>
        <w:jc w:val="both"/>
        <w:rPr>
          <w:rFonts w:eastAsia="Calibri"/>
          <w:b/>
          <w:color w:val="000000"/>
          <w:szCs w:val="24"/>
        </w:rPr>
      </w:pPr>
    </w:p>
    <w:tbl>
      <w:tblPr>
        <w:tblStyle w:val="Tablaconcuadrcula53"/>
        <w:tblW w:w="0" w:type="auto"/>
        <w:tblLook w:val="04A0" w:firstRow="1" w:lastRow="0" w:firstColumn="1" w:lastColumn="0" w:noHBand="0" w:noVBand="1"/>
      </w:tblPr>
      <w:tblGrid>
        <w:gridCol w:w="2405"/>
        <w:gridCol w:w="6423"/>
      </w:tblGrid>
      <w:tr w:rsidR="005C7672" w:rsidRPr="00CE214B" w14:paraId="16FDBDEC" w14:textId="77777777" w:rsidTr="00E77BEA">
        <w:trPr>
          <w:trHeight w:val="283"/>
        </w:trPr>
        <w:tc>
          <w:tcPr>
            <w:tcW w:w="2405" w:type="dxa"/>
            <w:tcBorders>
              <w:top w:val="single" w:sz="4" w:space="0" w:color="auto"/>
              <w:left w:val="single" w:sz="4" w:space="0" w:color="auto"/>
              <w:bottom w:val="single" w:sz="4" w:space="0" w:color="auto"/>
              <w:right w:val="single" w:sz="4" w:space="0" w:color="auto"/>
            </w:tcBorders>
            <w:hideMark/>
          </w:tcPr>
          <w:p w14:paraId="1F8447C3" w14:textId="77777777" w:rsidR="005C7672" w:rsidRPr="00E34035" w:rsidRDefault="005C7672" w:rsidP="00E77BEA">
            <w:pPr>
              <w:rPr>
                <w:rFonts w:eastAsia="Calibri"/>
                <w:sz w:val="20"/>
              </w:rPr>
            </w:pPr>
            <w:r w:rsidRPr="00E34035">
              <w:rPr>
                <w:rFonts w:eastAsia="Calibri"/>
                <w:sz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30C1D464" w14:textId="77777777" w:rsidR="005C7672" w:rsidRPr="00E34035" w:rsidRDefault="005C7672" w:rsidP="00E77BEA">
            <w:pPr>
              <w:rPr>
                <w:rFonts w:eastAsia="Calibri"/>
                <w:sz w:val="20"/>
              </w:rPr>
            </w:pPr>
            <w:r>
              <w:rPr>
                <w:rFonts w:eastAsia="Calibri"/>
                <w:sz w:val="20"/>
              </w:rPr>
              <w:t>20040</w:t>
            </w:r>
          </w:p>
        </w:tc>
      </w:tr>
      <w:tr w:rsidR="005C7672" w:rsidRPr="0014204B" w14:paraId="15A2FA00" w14:textId="77777777" w:rsidTr="00E77BEA">
        <w:trPr>
          <w:trHeight w:val="827"/>
        </w:trPr>
        <w:tc>
          <w:tcPr>
            <w:tcW w:w="2405" w:type="dxa"/>
            <w:tcBorders>
              <w:top w:val="single" w:sz="4" w:space="0" w:color="auto"/>
              <w:left w:val="single" w:sz="4" w:space="0" w:color="auto"/>
              <w:bottom w:val="single" w:sz="4" w:space="0" w:color="auto"/>
              <w:right w:val="single" w:sz="4" w:space="0" w:color="auto"/>
            </w:tcBorders>
            <w:hideMark/>
          </w:tcPr>
          <w:p w14:paraId="1F6BC60D" w14:textId="77777777" w:rsidR="005C7672" w:rsidRPr="00E34035" w:rsidRDefault="005C7672" w:rsidP="00E77BEA">
            <w:pPr>
              <w:rPr>
                <w:rFonts w:eastAsia="Calibri"/>
                <w:sz w:val="20"/>
              </w:rPr>
            </w:pPr>
            <w:r w:rsidRPr="00E34035">
              <w:rPr>
                <w:rFonts w:eastAsia="Calibri"/>
                <w:sz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0499A6DC" w14:textId="77777777" w:rsidR="005C7672" w:rsidRPr="002D1455" w:rsidRDefault="005C7672" w:rsidP="00E77BEA">
            <w:pPr>
              <w:contextualSpacing/>
              <w:jc w:val="both"/>
              <w:rPr>
                <w:rFonts w:eastAsia="Calibri"/>
                <w:color w:val="000000"/>
                <w:sz w:val="20"/>
                <w:szCs w:val="20"/>
              </w:rPr>
            </w:pPr>
            <w:r w:rsidRPr="002D1455">
              <w:rPr>
                <w:rFonts w:eastAsia="Calibri"/>
                <w:szCs w:val="24"/>
              </w:rPr>
              <w:t>CONSTRUCCION DE PAVIMENTO HIDRAULICO Y OBRAS COMPLEMENTARIAS EN TRAMOS DE CALLE EN LOTIFICACION AGRICOLA HACIENDA SAN FRANCISCO, CANTON BELEN GUIJAT, ETAPA 1, METAPAN</w:t>
            </w:r>
          </w:p>
        </w:tc>
      </w:tr>
      <w:tr w:rsidR="005C7672" w:rsidRPr="00CE214B" w14:paraId="06A84C38" w14:textId="77777777" w:rsidTr="00E77BEA">
        <w:trPr>
          <w:trHeight w:val="283"/>
        </w:trPr>
        <w:tc>
          <w:tcPr>
            <w:tcW w:w="2405" w:type="dxa"/>
            <w:tcBorders>
              <w:top w:val="single" w:sz="4" w:space="0" w:color="auto"/>
              <w:left w:val="single" w:sz="4" w:space="0" w:color="auto"/>
              <w:bottom w:val="single" w:sz="4" w:space="0" w:color="auto"/>
              <w:right w:val="single" w:sz="4" w:space="0" w:color="auto"/>
            </w:tcBorders>
            <w:hideMark/>
          </w:tcPr>
          <w:p w14:paraId="285D8EB2" w14:textId="77777777" w:rsidR="005C7672" w:rsidRPr="00E34035" w:rsidRDefault="005C7672" w:rsidP="00E77BEA">
            <w:pPr>
              <w:rPr>
                <w:sz w:val="20"/>
              </w:rPr>
            </w:pPr>
            <w:r w:rsidRPr="00E34035">
              <w:rPr>
                <w:bCs/>
                <w:color w:val="000000"/>
                <w:sz w:val="20"/>
                <w:lang w:eastAsia="es-SV"/>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2837FB16" w14:textId="77777777" w:rsidR="005C7672" w:rsidRPr="00E34035" w:rsidRDefault="005C7672" w:rsidP="00E77BEA">
            <w:pPr>
              <w:rPr>
                <w:bCs/>
                <w:sz w:val="20"/>
                <w:lang w:eastAsia="es-SV"/>
              </w:rPr>
            </w:pPr>
            <w:r w:rsidRPr="00E34035">
              <w:rPr>
                <w:bCs/>
                <w:sz w:val="20"/>
                <w:lang w:eastAsia="es-SV"/>
              </w:rPr>
              <w:t>3 DESARROLLO SOCIAL</w:t>
            </w:r>
          </w:p>
        </w:tc>
      </w:tr>
      <w:tr w:rsidR="005C7672" w:rsidRPr="00CE214B" w14:paraId="66044471" w14:textId="77777777" w:rsidTr="00E77BEA">
        <w:trPr>
          <w:trHeight w:val="283"/>
        </w:trPr>
        <w:tc>
          <w:tcPr>
            <w:tcW w:w="2405" w:type="dxa"/>
            <w:tcBorders>
              <w:top w:val="single" w:sz="4" w:space="0" w:color="auto"/>
              <w:left w:val="single" w:sz="4" w:space="0" w:color="auto"/>
              <w:bottom w:val="single" w:sz="4" w:space="0" w:color="auto"/>
              <w:right w:val="single" w:sz="4" w:space="0" w:color="auto"/>
            </w:tcBorders>
            <w:hideMark/>
          </w:tcPr>
          <w:p w14:paraId="0180AFED" w14:textId="77777777" w:rsidR="005C7672" w:rsidRPr="00E34035" w:rsidRDefault="005C7672" w:rsidP="00E77BEA">
            <w:pPr>
              <w:rPr>
                <w:sz w:val="20"/>
              </w:rPr>
            </w:pPr>
            <w:r w:rsidRPr="00E34035">
              <w:rPr>
                <w:bCs/>
                <w:color w:val="000000"/>
                <w:sz w:val="20"/>
                <w:lang w:eastAsia="es-SV"/>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40E9D7B0" w14:textId="77777777" w:rsidR="005C7672" w:rsidRPr="00E34035" w:rsidRDefault="009B4194" w:rsidP="00E77BEA">
            <w:pPr>
              <w:rPr>
                <w:bCs/>
                <w:sz w:val="20"/>
                <w:lang w:eastAsia="es-SV"/>
              </w:rPr>
            </w:pPr>
            <w:r>
              <w:rPr>
                <w:bCs/>
                <w:sz w:val="20"/>
                <w:lang w:eastAsia="es-SV"/>
              </w:rPr>
              <w:t xml:space="preserve">0302 INVERSIÓN PARA EL DESARROLLO ECONÓMICO Y SOCIAL </w:t>
            </w:r>
          </w:p>
        </w:tc>
      </w:tr>
      <w:tr w:rsidR="005C7672" w:rsidRPr="00CE214B" w14:paraId="039C588F" w14:textId="77777777" w:rsidTr="00E77BEA">
        <w:trPr>
          <w:trHeight w:val="283"/>
        </w:trPr>
        <w:tc>
          <w:tcPr>
            <w:tcW w:w="2405" w:type="dxa"/>
            <w:tcBorders>
              <w:top w:val="single" w:sz="4" w:space="0" w:color="auto"/>
              <w:left w:val="single" w:sz="4" w:space="0" w:color="auto"/>
              <w:bottom w:val="single" w:sz="4" w:space="0" w:color="auto"/>
              <w:right w:val="single" w:sz="4" w:space="0" w:color="auto"/>
            </w:tcBorders>
            <w:hideMark/>
          </w:tcPr>
          <w:p w14:paraId="4CC28F9F" w14:textId="77777777" w:rsidR="005C7672" w:rsidRPr="00E34035" w:rsidRDefault="005C7672" w:rsidP="00E77BEA">
            <w:pPr>
              <w:rPr>
                <w:sz w:val="20"/>
              </w:rPr>
            </w:pPr>
            <w:r w:rsidRPr="00E34035">
              <w:rPr>
                <w:bCs/>
                <w:color w:val="000000"/>
                <w:sz w:val="20"/>
                <w:lang w:eastAsia="es-SV"/>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5F0CA82B" w14:textId="77777777" w:rsidR="005C7672" w:rsidRPr="00E34035" w:rsidRDefault="009B4194" w:rsidP="00E77BEA">
            <w:pPr>
              <w:rPr>
                <w:rFonts w:eastAsia="Calibri"/>
                <w:sz w:val="20"/>
              </w:rPr>
            </w:pPr>
            <w:r>
              <w:rPr>
                <w:bCs/>
                <w:sz w:val="20"/>
                <w:lang w:eastAsia="es-SV"/>
              </w:rPr>
              <w:t>1 FONDO GENERAL-FODES</w:t>
            </w:r>
            <w:r w:rsidR="005C7672" w:rsidRPr="00E34035">
              <w:rPr>
                <w:bCs/>
                <w:sz w:val="20"/>
                <w:lang w:eastAsia="es-SV"/>
              </w:rPr>
              <w:t xml:space="preserve"> </w:t>
            </w:r>
          </w:p>
        </w:tc>
      </w:tr>
      <w:tr w:rsidR="005C7672" w:rsidRPr="00CE214B" w14:paraId="3BF65AB2" w14:textId="77777777" w:rsidTr="00E77BEA">
        <w:trPr>
          <w:trHeight w:val="283"/>
        </w:trPr>
        <w:tc>
          <w:tcPr>
            <w:tcW w:w="2405" w:type="dxa"/>
            <w:tcBorders>
              <w:top w:val="single" w:sz="4" w:space="0" w:color="auto"/>
              <w:left w:val="single" w:sz="4" w:space="0" w:color="auto"/>
              <w:bottom w:val="single" w:sz="4" w:space="0" w:color="auto"/>
              <w:right w:val="single" w:sz="4" w:space="0" w:color="auto"/>
            </w:tcBorders>
            <w:hideMark/>
          </w:tcPr>
          <w:p w14:paraId="1FFE1EBF" w14:textId="77777777" w:rsidR="005C7672" w:rsidRPr="00E34035" w:rsidRDefault="005C7672" w:rsidP="00E77BEA">
            <w:pPr>
              <w:rPr>
                <w:rFonts w:eastAsia="Calibri"/>
                <w:sz w:val="20"/>
              </w:rPr>
            </w:pPr>
            <w:r w:rsidRPr="00E34035">
              <w:rPr>
                <w:bCs/>
                <w:color w:val="000000"/>
                <w:sz w:val="20"/>
                <w:lang w:eastAsia="es-SV"/>
              </w:rPr>
              <w:t>Sub-Fuente de Financiamiento:</w:t>
            </w:r>
          </w:p>
        </w:tc>
        <w:tc>
          <w:tcPr>
            <w:tcW w:w="6423" w:type="dxa"/>
            <w:tcBorders>
              <w:top w:val="single" w:sz="4" w:space="0" w:color="auto"/>
              <w:left w:val="single" w:sz="4" w:space="0" w:color="auto"/>
              <w:bottom w:val="single" w:sz="4" w:space="0" w:color="auto"/>
              <w:right w:val="single" w:sz="4" w:space="0" w:color="auto"/>
            </w:tcBorders>
          </w:tcPr>
          <w:p w14:paraId="72EE5316" w14:textId="77777777" w:rsidR="005C7672" w:rsidRPr="00E34035" w:rsidRDefault="009B4194" w:rsidP="00E77BEA">
            <w:pPr>
              <w:rPr>
                <w:rFonts w:eastAsia="Calibri"/>
                <w:sz w:val="20"/>
              </w:rPr>
            </w:pPr>
            <w:r>
              <w:rPr>
                <w:bCs/>
                <w:sz w:val="20"/>
                <w:lang w:eastAsia="es-SV"/>
              </w:rPr>
              <w:t xml:space="preserve">111-75% FODES PARA INVERSIÓN </w:t>
            </w:r>
          </w:p>
        </w:tc>
      </w:tr>
      <w:tr w:rsidR="005C7672" w:rsidRPr="00CE214B" w14:paraId="1FB8196D" w14:textId="77777777" w:rsidTr="00E77BEA">
        <w:trPr>
          <w:trHeight w:val="283"/>
        </w:trPr>
        <w:tc>
          <w:tcPr>
            <w:tcW w:w="2405" w:type="dxa"/>
            <w:tcBorders>
              <w:top w:val="single" w:sz="4" w:space="0" w:color="auto"/>
              <w:left w:val="single" w:sz="4" w:space="0" w:color="auto"/>
              <w:bottom w:val="single" w:sz="4" w:space="0" w:color="auto"/>
              <w:right w:val="single" w:sz="4" w:space="0" w:color="auto"/>
            </w:tcBorders>
            <w:hideMark/>
          </w:tcPr>
          <w:p w14:paraId="7502211F" w14:textId="77777777" w:rsidR="005C7672" w:rsidRPr="00E34035" w:rsidRDefault="005C7672" w:rsidP="00E77BEA">
            <w:pPr>
              <w:rPr>
                <w:bCs/>
                <w:color w:val="000000"/>
                <w:sz w:val="20"/>
                <w:lang w:eastAsia="es-SV"/>
              </w:rPr>
            </w:pPr>
            <w:r w:rsidRPr="00E34035">
              <w:rPr>
                <w:bCs/>
                <w:color w:val="000000"/>
                <w:sz w:val="20"/>
                <w:lang w:eastAsia="es-SV"/>
              </w:rPr>
              <w:t>Tipo:</w:t>
            </w:r>
          </w:p>
        </w:tc>
        <w:tc>
          <w:tcPr>
            <w:tcW w:w="6423" w:type="dxa"/>
            <w:tcBorders>
              <w:top w:val="single" w:sz="4" w:space="0" w:color="auto"/>
              <w:left w:val="single" w:sz="4" w:space="0" w:color="auto"/>
              <w:bottom w:val="single" w:sz="4" w:space="0" w:color="auto"/>
              <w:right w:val="single" w:sz="4" w:space="0" w:color="auto"/>
            </w:tcBorders>
            <w:hideMark/>
          </w:tcPr>
          <w:p w14:paraId="6DBDA6E2" w14:textId="77777777" w:rsidR="005C7672" w:rsidRPr="00E34035" w:rsidRDefault="005C7672" w:rsidP="00E77BEA">
            <w:pPr>
              <w:rPr>
                <w:bCs/>
                <w:sz w:val="20"/>
                <w:lang w:eastAsia="es-SV"/>
              </w:rPr>
            </w:pPr>
            <w:r w:rsidRPr="00E34035">
              <w:rPr>
                <w:bCs/>
                <w:sz w:val="20"/>
                <w:lang w:eastAsia="es-SV"/>
              </w:rPr>
              <w:t xml:space="preserve">ADMINISTRACIÓN </w:t>
            </w:r>
          </w:p>
        </w:tc>
      </w:tr>
      <w:tr w:rsidR="005C7672" w:rsidRPr="00CE214B" w14:paraId="32D48011" w14:textId="77777777" w:rsidTr="00E77BEA">
        <w:trPr>
          <w:trHeight w:val="283"/>
        </w:trPr>
        <w:tc>
          <w:tcPr>
            <w:tcW w:w="2405" w:type="dxa"/>
            <w:tcBorders>
              <w:top w:val="single" w:sz="4" w:space="0" w:color="auto"/>
              <w:left w:val="single" w:sz="4" w:space="0" w:color="auto"/>
              <w:bottom w:val="single" w:sz="4" w:space="0" w:color="auto"/>
              <w:right w:val="single" w:sz="4" w:space="0" w:color="auto"/>
            </w:tcBorders>
            <w:hideMark/>
          </w:tcPr>
          <w:p w14:paraId="74B41EAC" w14:textId="77777777" w:rsidR="005C7672" w:rsidRPr="00E34035" w:rsidRDefault="005C7672" w:rsidP="00E77BEA">
            <w:pPr>
              <w:rPr>
                <w:bCs/>
                <w:color w:val="000000"/>
                <w:sz w:val="20"/>
                <w:lang w:eastAsia="es-SV"/>
              </w:rPr>
            </w:pPr>
            <w:r w:rsidRPr="00E34035">
              <w:rPr>
                <w:bCs/>
                <w:color w:val="000000"/>
                <w:sz w:val="20"/>
                <w:lang w:eastAsia="es-SV"/>
              </w:rPr>
              <w:t>Naturaleza:</w:t>
            </w:r>
          </w:p>
        </w:tc>
        <w:tc>
          <w:tcPr>
            <w:tcW w:w="6423" w:type="dxa"/>
            <w:tcBorders>
              <w:top w:val="single" w:sz="4" w:space="0" w:color="auto"/>
              <w:left w:val="single" w:sz="4" w:space="0" w:color="auto"/>
              <w:bottom w:val="single" w:sz="4" w:space="0" w:color="auto"/>
              <w:right w:val="single" w:sz="4" w:space="0" w:color="auto"/>
            </w:tcBorders>
            <w:hideMark/>
          </w:tcPr>
          <w:p w14:paraId="3D098F8A" w14:textId="77777777" w:rsidR="005C7672" w:rsidRPr="00E34035" w:rsidRDefault="005C7672" w:rsidP="00E77BEA">
            <w:pPr>
              <w:rPr>
                <w:bCs/>
                <w:sz w:val="20"/>
                <w:lang w:eastAsia="es-SV"/>
              </w:rPr>
            </w:pPr>
            <w:r w:rsidRPr="00E34035">
              <w:rPr>
                <w:bCs/>
                <w:sz w:val="20"/>
                <w:lang w:eastAsia="es-SV"/>
              </w:rPr>
              <w:t xml:space="preserve">DESARROLLO SOCIAL </w:t>
            </w:r>
          </w:p>
        </w:tc>
      </w:tr>
      <w:tr w:rsidR="005C7672" w:rsidRPr="00CE214B" w14:paraId="3BE67841" w14:textId="77777777" w:rsidTr="00E77BEA">
        <w:trPr>
          <w:trHeight w:val="283"/>
        </w:trPr>
        <w:tc>
          <w:tcPr>
            <w:tcW w:w="2405" w:type="dxa"/>
            <w:tcBorders>
              <w:top w:val="single" w:sz="4" w:space="0" w:color="auto"/>
              <w:left w:val="single" w:sz="4" w:space="0" w:color="auto"/>
              <w:bottom w:val="single" w:sz="4" w:space="0" w:color="auto"/>
              <w:right w:val="single" w:sz="4" w:space="0" w:color="auto"/>
            </w:tcBorders>
            <w:hideMark/>
          </w:tcPr>
          <w:p w14:paraId="1D41EB56" w14:textId="77777777" w:rsidR="005C7672" w:rsidRPr="00E34035" w:rsidRDefault="005C7672" w:rsidP="00E77BEA">
            <w:pPr>
              <w:rPr>
                <w:bCs/>
                <w:color w:val="000000"/>
                <w:sz w:val="20"/>
                <w:lang w:eastAsia="es-SV"/>
              </w:rPr>
            </w:pPr>
            <w:r w:rsidRPr="00E34035">
              <w:rPr>
                <w:bCs/>
                <w:color w:val="000000"/>
                <w:sz w:val="20"/>
                <w:lang w:eastAsia="es-SV"/>
              </w:rPr>
              <w:t>Fase:</w:t>
            </w:r>
          </w:p>
        </w:tc>
        <w:tc>
          <w:tcPr>
            <w:tcW w:w="6423" w:type="dxa"/>
            <w:tcBorders>
              <w:top w:val="single" w:sz="4" w:space="0" w:color="auto"/>
              <w:left w:val="single" w:sz="4" w:space="0" w:color="auto"/>
              <w:bottom w:val="single" w:sz="4" w:space="0" w:color="auto"/>
              <w:right w:val="single" w:sz="4" w:space="0" w:color="auto"/>
            </w:tcBorders>
            <w:hideMark/>
          </w:tcPr>
          <w:p w14:paraId="04EE0FF2" w14:textId="77777777" w:rsidR="005C7672" w:rsidRPr="00E34035" w:rsidRDefault="005C7672" w:rsidP="00E77BEA">
            <w:pPr>
              <w:rPr>
                <w:bCs/>
                <w:sz w:val="20"/>
                <w:lang w:eastAsia="es-SV"/>
              </w:rPr>
            </w:pPr>
            <w:r w:rsidRPr="00E34035">
              <w:rPr>
                <w:bCs/>
                <w:sz w:val="20"/>
                <w:lang w:eastAsia="es-SV"/>
              </w:rPr>
              <w:t>EJECUCIÓN</w:t>
            </w:r>
          </w:p>
        </w:tc>
      </w:tr>
      <w:tr w:rsidR="005C7672" w:rsidRPr="00CE214B" w14:paraId="475D6511" w14:textId="77777777" w:rsidTr="00E77BEA">
        <w:trPr>
          <w:trHeight w:val="283"/>
        </w:trPr>
        <w:tc>
          <w:tcPr>
            <w:tcW w:w="2405" w:type="dxa"/>
            <w:tcBorders>
              <w:top w:val="single" w:sz="4" w:space="0" w:color="auto"/>
              <w:left w:val="single" w:sz="4" w:space="0" w:color="auto"/>
              <w:bottom w:val="single" w:sz="4" w:space="0" w:color="auto"/>
              <w:right w:val="single" w:sz="4" w:space="0" w:color="auto"/>
            </w:tcBorders>
            <w:hideMark/>
          </w:tcPr>
          <w:p w14:paraId="13A01814" w14:textId="77777777" w:rsidR="005C7672" w:rsidRPr="00E34035" w:rsidRDefault="005C7672" w:rsidP="00E77BEA">
            <w:pPr>
              <w:rPr>
                <w:bCs/>
                <w:color w:val="000000"/>
                <w:sz w:val="20"/>
                <w:lang w:eastAsia="es-SV"/>
              </w:rPr>
            </w:pPr>
            <w:r w:rsidRPr="00E34035">
              <w:rPr>
                <w:bCs/>
                <w:color w:val="000000"/>
                <w:sz w:val="20"/>
                <w:lang w:eastAsia="es-SV"/>
              </w:rPr>
              <w:t>Fecha de Inicio:</w:t>
            </w:r>
          </w:p>
        </w:tc>
        <w:tc>
          <w:tcPr>
            <w:tcW w:w="6423" w:type="dxa"/>
            <w:tcBorders>
              <w:top w:val="single" w:sz="4" w:space="0" w:color="auto"/>
              <w:left w:val="single" w:sz="4" w:space="0" w:color="auto"/>
              <w:bottom w:val="single" w:sz="4" w:space="0" w:color="auto"/>
              <w:right w:val="single" w:sz="4" w:space="0" w:color="auto"/>
            </w:tcBorders>
            <w:shd w:val="clear" w:color="auto" w:fill="auto"/>
            <w:hideMark/>
          </w:tcPr>
          <w:p w14:paraId="7FC86F29" w14:textId="77777777" w:rsidR="005C7672" w:rsidRPr="00E34035" w:rsidRDefault="005C7672" w:rsidP="00E77BEA">
            <w:pPr>
              <w:rPr>
                <w:bCs/>
                <w:sz w:val="20"/>
                <w:lang w:eastAsia="es-SV"/>
              </w:rPr>
            </w:pPr>
            <w:r>
              <w:rPr>
                <w:bCs/>
                <w:sz w:val="20"/>
                <w:lang w:eastAsia="es-SV"/>
              </w:rPr>
              <w:t>16</w:t>
            </w:r>
            <w:r w:rsidRPr="00150005">
              <w:rPr>
                <w:bCs/>
                <w:sz w:val="20"/>
                <w:lang w:eastAsia="es-SV"/>
              </w:rPr>
              <w:t xml:space="preserve"> DE NOVIEMBRE DEL 2020</w:t>
            </w:r>
          </w:p>
        </w:tc>
      </w:tr>
      <w:tr w:rsidR="005C7672" w:rsidRPr="00CE214B" w14:paraId="11FDF27B" w14:textId="77777777" w:rsidTr="00E77BEA">
        <w:trPr>
          <w:trHeight w:val="283"/>
        </w:trPr>
        <w:tc>
          <w:tcPr>
            <w:tcW w:w="2405" w:type="dxa"/>
            <w:tcBorders>
              <w:top w:val="single" w:sz="4" w:space="0" w:color="auto"/>
              <w:left w:val="single" w:sz="4" w:space="0" w:color="auto"/>
              <w:bottom w:val="single" w:sz="4" w:space="0" w:color="auto"/>
              <w:right w:val="single" w:sz="4" w:space="0" w:color="auto"/>
            </w:tcBorders>
          </w:tcPr>
          <w:p w14:paraId="64FB09AD" w14:textId="77777777" w:rsidR="005C7672" w:rsidRPr="00E34035" w:rsidRDefault="005C7672" w:rsidP="00E77BEA">
            <w:pPr>
              <w:rPr>
                <w:bCs/>
                <w:color w:val="000000"/>
                <w:sz w:val="20"/>
                <w:lang w:eastAsia="es-SV"/>
              </w:rPr>
            </w:pPr>
            <w:r w:rsidRPr="00E34035">
              <w:rPr>
                <w:bCs/>
                <w:color w:val="000000"/>
                <w:sz w:val="20"/>
                <w:lang w:eastAsia="es-SV"/>
              </w:rPr>
              <w:t>Clasificación del Gastos:</w:t>
            </w:r>
          </w:p>
        </w:tc>
        <w:tc>
          <w:tcPr>
            <w:tcW w:w="6423" w:type="dxa"/>
            <w:tcBorders>
              <w:top w:val="single" w:sz="4" w:space="0" w:color="auto"/>
              <w:left w:val="single" w:sz="4" w:space="0" w:color="auto"/>
              <w:bottom w:val="single" w:sz="4" w:space="0" w:color="auto"/>
              <w:right w:val="single" w:sz="4" w:space="0" w:color="auto"/>
            </w:tcBorders>
          </w:tcPr>
          <w:p w14:paraId="0DAF1D26" w14:textId="77777777" w:rsidR="005C7672" w:rsidRPr="00E34035" w:rsidRDefault="005C7672" w:rsidP="00E77BEA">
            <w:pPr>
              <w:rPr>
                <w:bCs/>
                <w:sz w:val="20"/>
                <w:lang w:eastAsia="es-SV"/>
              </w:rPr>
            </w:pPr>
            <w:r>
              <w:rPr>
                <w:bCs/>
                <w:sz w:val="20"/>
                <w:lang w:eastAsia="es-SV"/>
              </w:rPr>
              <w:t>PROYECTOS DE CONSTRUCCION DE INFRAESTRUCTURA VIAL</w:t>
            </w:r>
          </w:p>
        </w:tc>
      </w:tr>
    </w:tbl>
    <w:p w14:paraId="564C0A96" w14:textId="77777777" w:rsidR="005C7672" w:rsidRPr="00CE214B" w:rsidRDefault="005C7672" w:rsidP="005C7672">
      <w:pPr>
        <w:spacing w:after="0" w:line="240" w:lineRule="auto"/>
        <w:rPr>
          <w:rFonts w:eastAsia="Calibri"/>
          <w:szCs w:val="24"/>
        </w:rPr>
      </w:pPr>
    </w:p>
    <w:p w14:paraId="3E3EF548" w14:textId="77777777" w:rsidR="005C7672" w:rsidRPr="00CE214B" w:rsidRDefault="005C7672" w:rsidP="005C7672">
      <w:pPr>
        <w:spacing w:after="0" w:line="240" w:lineRule="auto"/>
        <w:rPr>
          <w:rFonts w:eastAsia="Calibri"/>
          <w:szCs w:val="24"/>
        </w:rPr>
      </w:pPr>
      <w:r w:rsidRPr="00CE214B">
        <w:rPr>
          <w:rFonts w:eastAsia="Calibri"/>
          <w:szCs w:val="24"/>
        </w:rPr>
        <w:t>Cifras Presupuestarias a reprogramar:</w:t>
      </w:r>
    </w:p>
    <w:p w14:paraId="1054AE5D" w14:textId="77777777" w:rsidR="005C7672" w:rsidRPr="00CE214B" w:rsidRDefault="005C7672" w:rsidP="005C7672">
      <w:pPr>
        <w:spacing w:after="0" w:line="240" w:lineRule="auto"/>
        <w:jc w:val="both"/>
        <w:rPr>
          <w:rFonts w:ascii="Calibri" w:eastAsia="Calibri" w:hAnsi="Calibri"/>
          <w:b/>
          <w:color w:val="000000"/>
          <w:szCs w:val="24"/>
        </w:rPr>
      </w:pPr>
    </w:p>
    <w:tbl>
      <w:tblPr>
        <w:tblW w:w="8864" w:type="dxa"/>
        <w:tblInd w:w="-120" w:type="dxa"/>
        <w:tblCellMar>
          <w:left w:w="70" w:type="dxa"/>
          <w:right w:w="70" w:type="dxa"/>
        </w:tblCellMar>
        <w:tblLook w:val="04A0" w:firstRow="1" w:lastRow="0" w:firstColumn="1" w:lastColumn="0" w:noHBand="0" w:noVBand="1"/>
      </w:tblPr>
      <w:tblGrid>
        <w:gridCol w:w="640"/>
        <w:gridCol w:w="5364"/>
        <w:gridCol w:w="1412"/>
        <w:gridCol w:w="1448"/>
      </w:tblGrid>
      <w:tr w:rsidR="005C7672" w:rsidRPr="00CE214B" w14:paraId="6324A462" w14:textId="77777777" w:rsidTr="00E77BEA">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14:paraId="1BB1EC25" w14:textId="77777777" w:rsidR="005C7672" w:rsidRPr="00CE214B" w:rsidRDefault="005C7672" w:rsidP="00E77BEA">
            <w:pPr>
              <w:spacing w:after="0" w:line="240" w:lineRule="auto"/>
              <w:jc w:val="center"/>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14:paraId="13BD106D" w14:textId="77777777" w:rsidR="005C7672" w:rsidRPr="00CE214B" w:rsidRDefault="005C7672" w:rsidP="00E77BEA">
            <w:pPr>
              <w:spacing w:after="0" w:line="240" w:lineRule="auto"/>
              <w:jc w:val="center"/>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14:paraId="572BD5ED" w14:textId="77777777" w:rsidR="005C7672" w:rsidRPr="00CE214B" w:rsidRDefault="005C7672" w:rsidP="00E77BEA">
            <w:pPr>
              <w:spacing w:after="0" w:line="240" w:lineRule="auto"/>
              <w:jc w:val="center"/>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47BAC501" w14:textId="77777777" w:rsidR="005C7672" w:rsidRPr="00CE214B" w:rsidRDefault="005C7672" w:rsidP="00E77BEA">
            <w:pPr>
              <w:spacing w:after="0" w:line="240" w:lineRule="auto"/>
              <w:jc w:val="center"/>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AUMENTA</w:t>
            </w:r>
          </w:p>
        </w:tc>
      </w:tr>
      <w:tr w:rsidR="005C7672" w:rsidRPr="00CE214B" w14:paraId="4C737A32" w14:textId="77777777" w:rsidTr="00E10505">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32875" w14:textId="77777777" w:rsidR="005C7672" w:rsidRPr="00CE214B" w:rsidRDefault="005C7672" w:rsidP="00E77BEA">
            <w:pPr>
              <w:spacing w:after="0" w:line="256" w:lineRule="auto"/>
              <w:rPr>
                <w:rFonts w:ascii="Calibri" w:eastAsia="Times New Roman" w:hAnsi="Calibri"/>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F3D6B6" w14:textId="77777777" w:rsidR="005C7672" w:rsidRPr="00CE214B" w:rsidRDefault="005C7672" w:rsidP="00E77BEA">
            <w:pPr>
              <w:spacing w:after="0" w:line="256" w:lineRule="auto"/>
              <w:rPr>
                <w:rFonts w:ascii="Calibri" w:eastAsia="Times New Roman" w:hAnsi="Calibri"/>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0E586" w14:textId="77777777" w:rsidR="005C7672" w:rsidRPr="00CE214B" w:rsidRDefault="005C7672" w:rsidP="00E77BEA">
            <w:pPr>
              <w:spacing w:after="0" w:line="256" w:lineRule="auto"/>
              <w:rPr>
                <w:rFonts w:ascii="Calibri" w:eastAsia="Times New Roman" w:hAnsi="Calibri"/>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F2249E" w14:textId="77777777" w:rsidR="005C7672" w:rsidRPr="00CE214B" w:rsidRDefault="005C7672" w:rsidP="00E77BEA">
            <w:pPr>
              <w:spacing w:after="0" w:line="256" w:lineRule="auto"/>
              <w:rPr>
                <w:rFonts w:ascii="Calibri" w:eastAsia="Times New Roman" w:hAnsi="Calibri"/>
                <w:b/>
                <w:bCs/>
                <w:color w:val="000000"/>
                <w:sz w:val="18"/>
                <w:szCs w:val="18"/>
                <w:lang w:eastAsia="es-SV"/>
              </w:rPr>
            </w:pPr>
          </w:p>
        </w:tc>
      </w:tr>
      <w:tr w:rsidR="005C7672" w:rsidRPr="00CE214B" w14:paraId="613894C5" w14:textId="77777777" w:rsidTr="00E77BEA">
        <w:trPr>
          <w:trHeight w:val="300"/>
        </w:trPr>
        <w:tc>
          <w:tcPr>
            <w:tcW w:w="6004" w:type="dxa"/>
            <w:gridSpan w:val="2"/>
            <w:tcBorders>
              <w:top w:val="single" w:sz="4" w:space="0" w:color="auto"/>
              <w:left w:val="nil"/>
              <w:bottom w:val="nil"/>
              <w:right w:val="nil"/>
            </w:tcBorders>
            <w:noWrap/>
            <w:hideMark/>
          </w:tcPr>
          <w:p w14:paraId="05239DDE" w14:textId="77777777" w:rsidR="005C7672" w:rsidRPr="00CE214B" w:rsidRDefault="005C7672" w:rsidP="00E77BEA">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u w:val="single"/>
                <w:lang w:eastAsia="es-SV"/>
              </w:rPr>
              <w:t>Cuentas de presupuesto que se afectan</w:t>
            </w:r>
            <w:r w:rsidRPr="00CE214B">
              <w:rPr>
                <w:rFonts w:ascii="Calibri" w:eastAsia="Times New Roman" w:hAnsi="Calibri"/>
                <w:b/>
                <w:bCs/>
                <w:color w:val="000000"/>
                <w:sz w:val="18"/>
                <w:szCs w:val="18"/>
                <w:lang w:eastAsia="es-SV"/>
              </w:rPr>
              <w:t>:</w:t>
            </w:r>
          </w:p>
        </w:tc>
        <w:tc>
          <w:tcPr>
            <w:tcW w:w="1412" w:type="dxa"/>
            <w:tcBorders>
              <w:top w:val="single" w:sz="4" w:space="0" w:color="auto"/>
              <w:left w:val="nil"/>
              <w:bottom w:val="nil"/>
              <w:right w:val="nil"/>
            </w:tcBorders>
            <w:hideMark/>
          </w:tcPr>
          <w:p w14:paraId="426C0EFC" w14:textId="77777777" w:rsidR="005C7672" w:rsidRPr="00CE214B" w:rsidRDefault="005C7672" w:rsidP="00E77BEA">
            <w:pPr>
              <w:rPr>
                <w:rFonts w:ascii="Calibri" w:eastAsia="Times New Roman" w:hAnsi="Calibri"/>
                <w:b/>
                <w:bCs/>
                <w:color w:val="000000"/>
                <w:sz w:val="18"/>
                <w:szCs w:val="18"/>
                <w:lang w:eastAsia="es-SV"/>
              </w:rPr>
            </w:pPr>
          </w:p>
        </w:tc>
        <w:tc>
          <w:tcPr>
            <w:tcW w:w="1448" w:type="dxa"/>
            <w:tcBorders>
              <w:top w:val="single" w:sz="4" w:space="0" w:color="auto"/>
              <w:left w:val="nil"/>
              <w:bottom w:val="nil"/>
              <w:right w:val="nil"/>
            </w:tcBorders>
            <w:hideMark/>
          </w:tcPr>
          <w:p w14:paraId="4687C25F" w14:textId="77777777" w:rsidR="005C7672" w:rsidRPr="00CE214B" w:rsidRDefault="005C7672" w:rsidP="00E77BEA">
            <w:pPr>
              <w:spacing w:after="0" w:line="256" w:lineRule="auto"/>
              <w:rPr>
                <w:rFonts w:ascii="Calibri" w:eastAsia="Calibri" w:hAnsi="Calibri"/>
                <w:sz w:val="20"/>
                <w:szCs w:val="20"/>
                <w:lang w:eastAsia="es-MX"/>
              </w:rPr>
            </w:pPr>
          </w:p>
        </w:tc>
      </w:tr>
      <w:tr w:rsidR="005C7672" w:rsidRPr="00CE214B" w14:paraId="0F791BCF" w14:textId="77777777" w:rsidTr="00E77BEA">
        <w:trPr>
          <w:trHeight w:val="300"/>
        </w:trPr>
        <w:tc>
          <w:tcPr>
            <w:tcW w:w="640" w:type="dxa"/>
            <w:noWrap/>
            <w:hideMark/>
          </w:tcPr>
          <w:p w14:paraId="52B036BC" w14:textId="77777777" w:rsidR="005C7672" w:rsidRPr="00CE214B" w:rsidRDefault="005C7672" w:rsidP="00E77BEA">
            <w:pPr>
              <w:spacing w:after="0" w:line="240" w:lineRule="auto"/>
              <w:rPr>
                <w:rFonts w:ascii="Calibri" w:eastAsia="Times New Roman" w:hAnsi="Calibri"/>
                <w:b/>
                <w:bCs/>
                <w:sz w:val="18"/>
                <w:szCs w:val="18"/>
                <w:lang w:eastAsia="es-SV"/>
              </w:rPr>
            </w:pPr>
            <w:r w:rsidRPr="00CE214B">
              <w:rPr>
                <w:rFonts w:ascii="Calibri" w:eastAsia="Times New Roman" w:hAnsi="Calibri"/>
                <w:b/>
                <w:bCs/>
                <w:sz w:val="18"/>
                <w:szCs w:val="18"/>
                <w:lang w:eastAsia="es-SV"/>
              </w:rPr>
              <w:t>61</w:t>
            </w:r>
          </w:p>
        </w:tc>
        <w:tc>
          <w:tcPr>
            <w:tcW w:w="5364" w:type="dxa"/>
            <w:noWrap/>
            <w:hideMark/>
          </w:tcPr>
          <w:p w14:paraId="4D30BD16" w14:textId="77777777" w:rsidR="005C7672" w:rsidRPr="00CE214B" w:rsidRDefault="005C7672" w:rsidP="00E77BEA">
            <w:pPr>
              <w:spacing w:after="0" w:line="240" w:lineRule="auto"/>
              <w:rPr>
                <w:rFonts w:ascii="Calibri" w:eastAsia="Times New Roman" w:hAnsi="Calibri"/>
                <w:b/>
                <w:bCs/>
                <w:sz w:val="18"/>
                <w:szCs w:val="18"/>
                <w:lang w:eastAsia="es-SV"/>
              </w:rPr>
            </w:pPr>
            <w:r w:rsidRPr="00CE214B">
              <w:rPr>
                <w:rFonts w:ascii="Calibri" w:eastAsia="Times New Roman" w:hAnsi="Calibri"/>
                <w:b/>
                <w:bCs/>
                <w:sz w:val="18"/>
                <w:szCs w:val="18"/>
                <w:lang w:eastAsia="es-SV"/>
              </w:rPr>
              <w:t>INVERSIONES EN ACTIVOS FIJOS</w:t>
            </w:r>
          </w:p>
        </w:tc>
        <w:tc>
          <w:tcPr>
            <w:tcW w:w="1412" w:type="dxa"/>
            <w:hideMark/>
          </w:tcPr>
          <w:p w14:paraId="61D2D952" w14:textId="77777777" w:rsidR="005C7672" w:rsidRPr="00CE214B" w:rsidRDefault="005C7672" w:rsidP="00E77BEA">
            <w:pPr>
              <w:rPr>
                <w:rFonts w:ascii="Calibri" w:eastAsia="Times New Roman" w:hAnsi="Calibri"/>
                <w:b/>
                <w:bCs/>
                <w:sz w:val="18"/>
                <w:szCs w:val="18"/>
                <w:lang w:eastAsia="es-SV"/>
              </w:rPr>
            </w:pPr>
          </w:p>
        </w:tc>
        <w:tc>
          <w:tcPr>
            <w:tcW w:w="1448" w:type="dxa"/>
            <w:hideMark/>
          </w:tcPr>
          <w:p w14:paraId="70E800F1" w14:textId="77777777" w:rsidR="005C7672" w:rsidRPr="00CE214B" w:rsidRDefault="005C7672" w:rsidP="00E77BEA">
            <w:pPr>
              <w:spacing w:after="0" w:line="256" w:lineRule="auto"/>
              <w:rPr>
                <w:rFonts w:ascii="Calibri" w:eastAsia="Calibri" w:hAnsi="Calibri"/>
                <w:sz w:val="20"/>
                <w:szCs w:val="20"/>
                <w:lang w:eastAsia="es-MX"/>
              </w:rPr>
            </w:pPr>
          </w:p>
        </w:tc>
      </w:tr>
      <w:tr w:rsidR="005C7672" w:rsidRPr="00CE214B" w14:paraId="08C248A3" w14:textId="77777777" w:rsidTr="00E77BEA">
        <w:trPr>
          <w:trHeight w:val="300"/>
        </w:trPr>
        <w:tc>
          <w:tcPr>
            <w:tcW w:w="640" w:type="dxa"/>
            <w:noWrap/>
            <w:hideMark/>
          </w:tcPr>
          <w:p w14:paraId="342C8A39" w14:textId="77777777" w:rsidR="005C7672" w:rsidRPr="00CE214B" w:rsidRDefault="005C7672" w:rsidP="00E77BEA">
            <w:pPr>
              <w:spacing w:after="0" w:line="240" w:lineRule="auto"/>
              <w:rPr>
                <w:rFonts w:ascii="Calibri" w:eastAsia="Times New Roman" w:hAnsi="Calibri"/>
                <w:b/>
                <w:bCs/>
                <w:sz w:val="18"/>
                <w:szCs w:val="18"/>
                <w:lang w:eastAsia="es-SV"/>
              </w:rPr>
            </w:pPr>
            <w:r w:rsidRPr="00CE214B">
              <w:rPr>
                <w:rFonts w:ascii="Calibri" w:eastAsia="Times New Roman" w:hAnsi="Calibri"/>
                <w:b/>
                <w:bCs/>
                <w:sz w:val="18"/>
                <w:szCs w:val="18"/>
                <w:lang w:eastAsia="es-SV"/>
              </w:rPr>
              <w:t>616</w:t>
            </w:r>
          </w:p>
        </w:tc>
        <w:tc>
          <w:tcPr>
            <w:tcW w:w="5364" w:type="dxa"/>
            <w:noWrap/>
            <w:hideMark/>
          </w:tcPr>
          <w:p w14:paraId="2BBF8520" w14:textId="77777777" w:rsidR="005C7672" w:rsidRPr="00CE214B" w:rsidRDefault="005C7672" w:rsidP="00E77BEA">
            <w:pPr>
              <w:spacing w:after="0" w:line="240" w:lineRule="auto"/>
              <w:rPr>
                <w:rFonts w:ascii="Calibri" w:eastAsia="Times New Roman" w:hAnsi="Calibri"/>
                <w:b/>
                <w:bCs/>
                <w:sz w:val="18"/>
                <w:szCs w:val="18"/>
                <w:lang w:eastAsia="es-SV"/>
              </w:rPr>
            </w:pPr>
            <w:r w:rsidRPr="00CE214B">
              <w:rPr>
                <w:rFonts w:ascii="Calibri" w:eastAsia="Times New Roman" w:hAnsi="Calibri"/>
                <w:b/>
                <w:bCs/>
                <w:sz w:val="18"/>
                <w:szCs w:val="18"/>
                <w:lang w:eastAsia="es-SV"/>
              </w:rPr>
              <w:t>INFRAESTRUCTURAS</w:t>
            </w:r>
          </w:p>
        </w:tc>
        <w:tc>
          <w:tcPr>
            <w:tcW w:w="1412" w:type="dxa"/>
            <w:hideMark/>
          </w:tcPr>
          <w:p w14:paraId="6D62DCFC" w14:textId="77777777" w:rsidR="005C7672" w:rsidRPr="00CE214B" w:rsidRDefault="005C7672" w:rsidP="00E77BEA">
            <w:pPr>
              <w:rPr>
                <w:rFonts w:ascii="Calibri" w:eastAsia="Times New Roman" w:hAnsi="Calibri"/>
                <w:b/>
                <w:bCs/>
                <w:sz w:val="18"/>
                <w:szCs w:val="18"/>
                <w:lang w:eastAsia="es-SV"/>
              </w:rPr>
            </w:pPr>
          </w:p>
        </w:tc>
        <w:tc>
          <w:tcPr>
            <w:tcW w:w="1448" w:type="dxa"/>
            <w:hideMark/>
          </w:tcPr>
          <w:p w14:paraId="04C4B0E1" w14:textId="77777777" w:rsidR="005C7672" w:rsidRPr="00CE214B" w:rsidRDefault="005C7672" w:rsidP="00E77BEA">
            <w:pPr>
              <w:spacing w:after="0" w:line="256" w:lineRule="auto"/>
              <w:rPr>
                <w:rFonts w:ascii="Calibri" w:eastAsia="Calibri" w:hAnsi="Calibri"/>
                <w:sz w:val="20"/>
                <w:szCs w:val="20"/>
                <w:lang w:eastAsia="es-MX"/>
              </w:rPr>
            </w:pPr>
          </w:p>
        </w:tc>
      </w:tr>
      <w:tr w:rsidR="005C7672" w:rsidRPr="00CE214B" w14:paraId="07980598" w14:textId="77777777" w:rsidTr="00E77BEA">
        <w:trPr>
          <w:trHeight w:val="300"/>
        </w:trPr>
        <w:tc>
          <w:tcPr>
            <w:tcW w:w="640" w:type="dxa"/>
            <w:noWrap/>
            <w:hideMark/>
          </w:tcPr>
          <w:p w14:paraId="20693EBA" w14:textId="77777777" w:rsidR="005C7672" w:rsidRPr="00CE214B" w:rsidRDefault="005C7672" w:rsidP="00E77BEA">
            <w:pPr>
              <w:spacing w:after="0" w:line="240" w:lineRule="auto"/>
              <w:rPr>
                <w:rFonts w:ascii="Calibri" w:eastAsia="Times New Roman" w:hAnsi="Calibri"/>
                <w:sz w:val="18"/>
                <w:szCs w:val="18"/>
                <w:lang w:eastAsia="es-SV"/>
              </w:rPr>
            </w:pPr>
            <w:r w:rsidRPr="00CE214B">
              <w:rPr>
                <w:rFonts w:ascii="Calibri" w:eastAsia="Times New Roman" w:hAnsi="Calibri"/>
                <w:sz w:val="18"/>
                <w:szCs w:val="18"/>
                <w:lang w:eastAsia="es-SV"/>
              </w:rPr>
              <w:t>61699</w:t>
            </w:r>
          </w:p>
        </w:tc>
        <w:tc>
          <w:tcPr>
            <w:tcW w:w="5364" w:type="dxa"/>
            <w:noWrap/>
            <w:hideMark/>
          </w:tcPr>
          <w:p w14:paraId="0098312D" w14:textId="77777777" w:rsidR="005C7672" w:rsidRPr="00CE214B" w:rsidRDefault="005C7672" w:rsidP="00E77BEA">
            <w:pPr>
              <w:spacing w:after="0" w:line="240" w:lineRule="auto"/>
              <w:rPr>
                <w:rFonts w:ascii="Calibri" w:eastAsia="Times New Roman" w:hAnsi="Calibri"/>
                <w:sz w:val="18"/>
                <w:szCs w:val="18"/>
                <w:lang w:eastAsia="es-SV"/>
              </w:rPr>
            </w:pPr>
            <w:r w:rsidRPr="00CE214B">
              <w:rPr>
                <w:rFonts w:ascii="Calibri" w:eastAsia="Times New Roman" w:hAnsi="Calibri"/>
                <w:sz w:val="18"/>
                <w:szCs w:val="18"/>
                <w:lang w:eastAsia="es-SV"/>
              </w:rPr>
              <w:t>OBRAS DE INFRAESTRUCTURA DIVERSAS</w:t>
            </w:r>
          </w:p>
        </w:tc>
        <w:tc>
          <w:tcPr>
            <w:tcW w:w="1412" w:type="dxa"/>
            <w:hideMark/>
          </w:tcPr>
          <w:p w14:paraId="69A34963" w14:textId="77777777" w:rsidR="005C7672" w:rsidRPr="00CE214B" w:rsidRDefault="005C7672" w:rsidP="00E77BEA">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$ 356,494.19</w:t>
            </w:r>
          </w:p>
        </w:tc>
        <w:tc>
          <w:tcPr>
            <w:tcW w:w="1448" w:type="dxa"/>
          </w:tcPr>
          <w:p w14:paraId="38434417" w14:textId="77777777" w:rsidR="005C7672" w:rsidRPr="00CE214B" w:rsidRDefault="005C7672" w:rsidP="00E77BEA">
            <w:pPr>
              <w:spacing w:after="0" w:line="240" w:lineRule="auto"/>
              <w:jc w:val="right"/>
              <w:rPr>
                <w:rFonts w:ascii="Calibri" w:eastAsia="Times New Roman" w:hAnsi="Calibri"/>
                <w:color w:val="000000"/>
                <w:sz w:val="18"/>
                <w:szCs w:val="18"/>
                <w:lang w:eastAsia="es-SV"/>
              </w:rPr>
            </w:pPr>
          </w:p>
        </w:tc>
      </w:tr>
      <w:tr w:rsidR="005C7672" w:rsidRPr="00CE214B" w14:paraId="280007F5" w14:textId="77777777" w:rsidTr="00E77BEA">
        <w:trPr>
          <w:trHeight w:val="300"/>
        </w:trPr>
        <w:tc>
          <w:tcPr>
            <w:tcW w:w="6004" w:type="dxa"/>
            <w:gridSpan w:val="2"/>
            <w:noWrap/>
            <w:hideMark/>
          </w:tcPr>
          <w:p w14:paraId="6E1B4686" w14:textId="77777777" w:rsidR="005C7672" w:rsidRPr="00CE214B" w:rsidRDefault="005C7672" w:rsidP="00691544">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sz w:val="18"/>
                <w:szCs w:val="18"/>
                <w:u w:val="single"/>
                <w:lang w:eastAsia="es-SV"/>
              </w:rPr>
              <w:t>Cuentas de presupuesto que se refuerzan</w:t>
            </w:r>
            <w:r w:rsidRPr="00CE214B">
              <w:rPr>
                <w:rFonts w:ascii="Calibri" w:eastAsia="Times New Roman" w:hAnsi="Calibri"/>
                <w:b/>
                <w:bCs/>
                <w:sz w:val="18"/>
                <w:szCs w:val="18"/>
                <w:lang w:eastAsia="es-SV"/>
              </w:rPr>
              <w:t>:</w:t>
            </w:r>
          </w:p>
        </w:tc>
        <w:tc>
          <w:tcPr>
            <w:tcW w:w="1412" w:type="dxa"/>
          </w:tcPr>
          <w:p w14:paraId="276D6643" w14:textId="77777777" w:rsidR="005C7672" w:rsidRPr="00CE214B" w:rsidRDefault="005C7672" w:rsidP="00691544">
            <w:pPr>
              <w:spacing w:after="0" w:line="240" w:lineRule="auto"/>
              <w:jc w:val="right"/>
              <w:rPr>
                <w:rFonts w:ascii="Calibri" w:eastAsia="Times New Roman" w:hAnsi="Calibri"/>
                <w:b/>
                <w:bCs/>
                <w:color w:val="000000"/>
                <w:sz w:val="18"/>
                <w:szCs w:val="18"/>
                <w:lang w:eastAsia="es-SV"/>
              </w:rPr>
            </w:pPr>
          </w:p>
        </w:tc>
        <w:tc>
          <w:tcPr>
            <w:tcW w:w="1448" w:type="dxa"/>
          </w:tcPr>
          <w:p w14:paraId="2AF8DB41" w14:textId="77777777" w:rsidR="005C7672" w:rsidRPr="00CE214B" w:rsidRDefault="005C7672" w:rsidP="00691544">
            <w:pPr>
              <w:spacing w:after="0" w:line="240" w:lineRule="auto"/>
              <w:jc w:val="right"/>
              <w:rPr>
                <w:rFonts w:ascii="Calibri" w:eastAsia="Times New Roman" w:hAnsi="Calibri"/>
                <w:b/>
                <w:bCs/>
                <w:color w:val="000000"/>
                <w:sz w:val="18"/>
                <w:szCs w:val="18"/>
                <w:lang w:eastAsia="es-SV"/>
              </w:rPr>
            </w:pPr>
          </w:p>
        </w:tc>
      </w:tr>
      <w:tr w:rsidR="005C7672" w:rsidRPr="00CE214B" w14:paraId="7E033F57" w14:textId="77777777" w:rsidTr="00E77BEA">
        <w:trPr>
          <w:trHeight w:val="300"/>
        </w:trPr>
        <w:tc>
          <w:tcPr>
            <w:tcW w:w="640" w:type="dxa"/>
            <w:noWrap/>
            <w:hideMark/>
          </w:tcPr>
          <w:p w14:paraId="243E1673" w14:textId="77777777" w:rsidR="005C7672" w:rsidRPr="00CE214B" w:rsidRDefault="005C7672" w:rsidP="00691544">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lastRenderedPageBreak/>
              <w:t>51</w:t>
            </w:r>
          </w:p>
        </w:tc>
        <w:tc>
          <w:tcPr>
            <w:tcW w:w="5364" w:type="dxa"/>
            <w:noWrap/>
            <w:hideMark/>
          </w:tcPr>
          <w:p w14:paraId="7CF00873" w14:textId="77777777" w:rsidR="005C7672" w:rsidRPr="00CE214B" w:rsidRDefault="005C7672" w:rsidP="00691544">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REMUNERACIONES</w:t>
            </w:r>
          </w:p>
        </w:tc>
        <w:tc>
          <w:tcPr>
            <w:tcW w:w="1412" w:type="dxa"/>
          </w:tcPr>
          <w:p w14:paraId="1F811958" w14:textId="77777777" w:rsidR="005C7672" w:rsidRPr="00CE214B" w:rsidRDefault="005C7672" w:rsidP="00691544">
            <w:pPr>
              <w:spacing w:after="0" w:line="240" w:lineRule="auto"/>
              <w:jc w:val="right"/>
              <w:rPr>
                <w:rFonts w:ascii="Calibri" w:eastAsia="Times New Roman" w:hAnsi="Calibri"/>
                <w:sz w:val="18"/>
                <w:szCs w:val="18"/>
                <w:lang w:eastAsia="es-SV"/>
              </w:rPr>
            </w:pPr>
          </w:p>
        </w:tc>
        <w:tc>
          <w:tcPr>
            <w:tcW w:w="1448" w:type="dxa"/>
          </w:tcPr>
          <w:p w14:paraId="36B5F84C" w14:textId="77777777" w:rsidR="005C7672" w:rsidRPr="00CE214B" w:rsidRDefault="005C7672" w:rsidP="00691544">
            <w:pPr>
              <w:spacing w:after="0" w:line="240" w:lineRule="auto"/>
              <w:jc w:val="right"/>
              <w:rPr>
                <w:rFonts w:ascii="Calibri" w:eastAsia="Times New Roman" w:hAnsi="Calibri"/>
                <w:sz w:val="18"/>
                <w:szCs w:val="18"/>
                <w:lang w:eastAsia="es-SV"/>
              </w:rPr>
            </w:pPr>
          </w:p>
        </w:tc>
      </w:tr>
      <w:tr w:rsidR="005C7672" w:rsidRPr="00CE214B" w14:paraId="55D1BB59" w14:textId="77777777" w:rsidTr="00E77BEA">
        <w:trPr>
          <w:trHeight w:val="300"/>
        </w:trPr>
        <w:tc>
          <w:tcPr>
            <w:tcW w:w="640" w:type="dxa"/>
            <w:noWrap/>
            <w:hideMark/>
          </w:tcPr>
          <w:p w14:paraId="5DA1F499" w14:textId="77777777" w:rsidR="005C7672" w:rsidRPr="00CE214B" w:rsidRDefault="005C7672" w:rsidP="00691544">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512</w:t>
            </w:r>
          </w:p>
        </w:tc>
        <w:tc>
          <w:tcPr>
            <w:tcW w:w="5364" w:type="dxa"/>
            <w:noWrap/>
            <w:hideMark/>
          </w:tcPr>
          <w:p w14:paraId="2931857F" w14:textId="77777777" w:rsidR="005C7672" w:rsidRPr="00CE214B" w:rsidRDefault="005C7672" w:rsidP="00691544">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REMUNERACIONES EVENTUALES</w:t>
            </w:r>
          </w:p>
        </w:tc>
        <w:tc>
          <w:tcPr>
            <w:tcW w:w="1412" w:type="dxa"/>
          </w:tcPr>
          <w:p w14:paraId="6BDB32E6" w14:textId="77777777" w:rsidR="005C7672" w:rsidRPr="00CE214B" w:rsidRDefault="005C7672" w:rsidP="00691544">
            <w:pPr>
              <w:spacing w:after="0" w:line="240" w:lineRule="auto"/>
              <w:jc w:val="right"/>
              <w:rPr>
                <w:rFonts w:ascii="Calibri" w:eastAsia="Times New Roman" w:hAnsi="Calibri"/>
                <w:sz w:val="18"/>
                <w:szCs w:val="18"/>
                <w:lang w:eastAsia="es-SV"/>
              </w:rPr>
            </w:pPr>
          </w:p>
        </w:tc>
        <w:tc>
          <w:tcPr>
            <w:tcW w:w="1448" w:type="dxa"/>
          </w:tcPr>
          <w:p w14:paraId="533C929F" w14:textId="77777777" w:rsidR="005C7672" w:rsidRPr="00CE214B" w:rsidRDefault="005C7672" w:rsidP="00691544">
            <w:pPr>
              <w:spacing w:after="0" w:line="240" w:lineRule="auto"/>
              <w:jc w:val="right"/>
              <w:rPr>
                <w:rFonts w:ascii="Calibri" w:eastAsia="Times New Roman" w:hAnsi="Calibri"/>
                <w:sz w:val="18"/>
                <w:szCs w:val="18"/>
                <w:lang w:eastAsia="es-SV"/>
              </w:rPr>
            </w:pPr>
          </w:p>
        </w:tc>
      </w:tr>
      <w:tr w:rsidR="005C7672" w:rsidRPr="00CE214B" w14:paraId="5BFD17E5" w14:textId="77777777" w:rsidTr="00E77BEA">
        <w:trPr>
          <w:trHeight w:val="300"/>
        </w:trPr>
        <w:tc>
          <w:tcPr>
            <w:tcW w:w="640" w:type="dxa"/>
            <w:noWrap/>
            <w:hideMark/>
          </w:tcPr>
          <w:p w14:paraId="6A0D1A26" w14:textId="77777777" w:rsidR="005C7672" w:rsidRPr="00CE214B" w:rsidRDefault="005C7672" w:rsidP="00691544">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51201</w:t>
            </w:r>
          </w:p>
        </w:tc>
        <w:tc>
          <w:tcPr>
            <w:tcW w:w="5364" w:type="dxa"/>
            <w:noWrap/>
            <w:hideMark/>
          </w:tcPr>
          <w:p w14:paraId="13B11553" w14:textId="77777777" w:rsidR="005C7672" w:rsidRPr="00CE214B" w:rsidRDefault="005C7672" w:rsidP="00691544">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SUELDO</w:t>
            </w:r>
          </w:p>
        </w:tc>
        <w:tc>
          <w:tcPr>
            <w:tcW w:w="1412" w:type="dxa"/>
          </w:tcPr>
          <w:p w14:paraId="0B8BCBC0" w14:textId="77777777" w:rsidR="005C7672" w:rsidRPr="00CE214B" w:rsidRDefault="005C7672" w:rsidP="00691544">
            <w:pPr>
              <w:spacing w:after="0" w:line="240" w:lineRule="auto"/>
              <w:jc w:val="right"/>
              <w:rPr>
                <w:rFonts w:ascii="Calibri" w:eastAsia="Times New Roman" w:hAnsi="Calibri"/>
                <w:color w:val="000000"/>
                <w:sz w:val="18"/>
                <w:szCs w:val="18"/>
                <w:lang w:eastAsia="es-SV"/>
              </w:rPr>
            </w:pPr>
          </w:p>
        </w:tc>
        <w:tc>
          <w:tcPr>
            <w:tcW w:w="1448" w:type="dxa"/>
            <w:hideMark/>
          </w:tcPr>
          <w:p w14:paraId="0D1439E1" w14:textId="77777777" w:rsidR="005C7672" w:rsidRPr="00CE214B" w:rsidRDefault="005C7672" w:rsidP="00691544">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$ 36,084.00</w:t>
            </w:r>
          </w:p>
        </w:tc>
      </w:tr>
      <w:tr w:rsidR="005C7672" w:rsidRPr="00CE214B" w14:paraId="6266294E" w14:textId="77777777" w:rsidTr="00E77BEA">
        <w:trPr>
          <w:trHeight w:val="300"/>
        </w:trPr>
        <w:tc>
          <w:tcPr>
            <w:tcW w:w="640" w:type="dxa"/>
            <w:noWrap/>
            <w:hideMark/>
          </w:tcPr>
          <w:p w14:paraId="178A9E03" w14:textId="77777777" w:rsidR="005C7672" w:rsidRPr="00CE214B" w:rsidRDefault="005C7672" w:rsidP="00691544">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514</w:t>
            </w:r>
          </w:p>
        </w:tc>
        <w:tc>
          <w:tcPr>
            <w:tcW w:w="5364" w:type="dxa"/>
            <w:noWrap/>
            <w:hideMark/>
          </w:tcPr>
          <w:p w14:paraId="3BDC8932" w14:textId="77777777" w:rsidR="005C7672" w:rsidRPr="00CE214B" w:rsidRDefault="005C7672" w:rsidP="00691544">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CONTRIBUCIONES PATRONALES A INST. SEG. SOC. PUB</w:t>
            </w:r>
          </w:p>
        </w:tc>
        <w:tc>
          <w:tcPr>
            <w:tcW w:w="1412" w:type="dxa"/>
          </w:tcPr>
          <w:p w14:paraId="16880E2C" w14:textId="77777777" w:rsidR="005C7672" w:rsidRPr="00CE214B" w:rsidRDefault="005C7672" w:rsidP="00691544">
            <w:pPr>
              <w:spacing w:after="0" w:line="240" w:lineRule="auto"/>
              <w:jc w:val="right"/>
              <w:rPr>
                <w:rFonts w:ascii="Calibri" w:eastAsia="Times New Roman" w:hAnsi="Calibri"/>
                <w:sz w:val="18"/>
                <w:szCs w:val="18"/>
                <w:lang w:eastAsia="es-SV"/>
              </w:rPr>
            </w:pPr>
          </w:p>
        </w:tc>
        <w:tc>
          <w:tcPr>
            <w:tcW w:w="1448" w:type="dxa"/>
          </w:tcPr>
          <w:p w14:paraId="7C945AA3" w14:textId="77777777" w:rsidR="005C7672" w:rsidRPr="00CE214B" w:rsidRDefault="005C7672" w:rsidP="00691544">
            <w:pPr>
              <w:spacing w:after="0" w:line="240" w:lineRule="auto"/>
              <w:jc w:val="right"/>
              <w:rPr>
                <w:rFonts w:ascii="Calibri" w:eastAsia="Times New Roman" w:hAnsi="Calibri"/>
                <w:sz w:val="18"/>
                <w:szCs w:val="18"/>
                <w:lang w:eastAsia="es-SV"/>
              </w:rPr>
            </w:pPr>
          </w:p>
        </w:tc>
      </w:tr>
      <w:tr w:rsidR="005C7672" w:rsidRPr="00CE214B" w14:paraId="560EF615" w14:textId="77777777" w:rsidTr="00E77BEA">
        <w:trPr>
          <w:trHeight w:val="300"/>
        </w:trPr>
        <w:tc>
          <w:tcPr>
            <w:tcW w:w="640" w:type="dxa"/>
            <w:noWrap/>
            <w:hideMark/>
          </w:tcPr>
          <w:p w14:paraId="044B8C8D" w14:textId="77777777" w:rsidR="005C7672" w:rsidRPr="00CE214B" w:rsidRDefault="005C7672" w:rsidP="00691544">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51402</w:t>
            </w:r>
          </w:p>
        </w:tc>
        <w:tc>
          <w:tcPr>
            <w:tcW w:w="5364" w:type="dxa"/>
            <w:noWrap/>
            <w:hideMark/>
          </w:tcPr>
          <w:p w14:paraId="615BB052" w14:textId="77777777" w:rsidR="005C7672" w:rsidRPr="00CE214B" w:rsidRDefault="005C7672" w:rsidP="00691544">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REMUNERACIONES EVENTUALES</w:t>
            </w:r>
          </w:p>
        </w:tc>
        <w:tc>
          <w:tcPr>
            <w:tcW w:w="1412" w:type="dxa"/>
          </w:tcPr>
          <w:p w14:paraId="15883559" w14:textId="77777777" w:rsidR="005C7672" w:rsidRPr="00CE214B" w:rsidRDefault="005C7672" w:rsidP="00691544">
            <w:pPr>
              <w:spacing w:after="0" w:line="240" w:lineRule="auto"/>
              <w:jc w:val="right"/>
              <w:rPr>
                <w:rFonts w:ascii="Calibri" w:eastAsia="Times New Roman" w:hAnsi="Calibri"/>
                <w:color w:val="000000"/>
                <w:sz w:val="18"/>
                <w:szCs w:val="18"/>
                <w:lang w:eastAsia="es-SV"/>
              </w:rPr>
            </w:pPr>
          </w:p>
        </w:tc>
        <w:tc>
          <w:tcPr>
            <w:tcW w:w="1448" w:type="dxa"/>
            <w:hideMark/>
          </w:tcPr>
          <w:p w14:paraId="25735EF7" w14:textId="77777777" w:rsidR="005C7672" w:rsidRPr="00CE214B" w:rsidRDefault="005C7672" w:rsidP="00691544">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$3,067.14</w:t>
            </w:r>
          </w:p>
        </w:tc>
      </w:tr>
      <w:tr w:rsidR="005C7672" w:rsidRPr="00CE214B" w14:paraId="27367003" w14:textId="77777777" w:rsidTr="00E77BEA">
        <w:trPr>
          <w:trHeight w:val="300"/>
        </w:trPr>
        <w:tc>
          <w:tcPr>
            <w:tcW w:w="640" w:type="dxa"/>
            <w:noWrap/>
            <w:hideMark/>
          </w:tcPr>
          <w:p w14:paraId="170360FE" w14:textId="77777777" w:rsidR="005C7672" w:rsidRPr="00CE214B" w:rsidRDefault="005C7672" w:rsidP="00691544">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515</w:t>
            </w:r>
          </w:p>
        </w:tc>
        <w:tc>
          <w:tcPr>
            <w:tcW w:w="5364" w:type="dxa"/>
            <w:noWrap/>
            <w:hideMark/>
          </w:tcPr>
          <w:p w14:paraId="77ACB02F" w14:textId="77777777" w:rsidR="005C7672" w:rsidRPr="00CE214B" w:rsidRDefault="005C7672" w:rsidP="00691544">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CONTRIBUCIONES PATRONALES A INST. SEG. SOC. PRIV</w:t>
            </w:r>
          </w:p>
        </w:tc>
        <w:tc>
          <w:tcPr>
            <w:tcW w:w="1412" w:type="dxa"/>
          </w:tcPr>
          <w:p w14:paraId="36EFF8F4" w14:textId="77777777" w:rsidR="005C7672" w:rsidRPr="00CE214B" w:rsidRDefault="005C7672" w:rsidP="00691544">
            <w:pPr>
              <w:spacing w:after="0" w:line="240" w:lineRule="auto"/>
              <w:jc w:val="right"/>
              <w:rPr>
                <w:rFonts w:ascii="Calibri" w:eastAsia="Times New Roman" w:hAnsi="Calibri"/>
                <w:sz w:val="18"/>
                <w:szCs w:val="18"/>
                <w:lang w:eastAsia="es-SV"/>
              </w:rPr>
            </w:pPr>
          </w:p>
        </w:tc>
        <w:tc>
          <w:tcPr>
            <w:tcW w:w="1448" w:type="dxa"/>
          </w:tcPr>
          <w:p w14:paraId="2F2E887A" w14:textId="77777777" w:rsidR="005C7672" w:rsidRPr="00CE214B" w:rsidRDefault="005C7672" w:rsidP="00691544">
            <w:pPr>
              <w:spacing w:after="0" w:line="240" w:lineRule="auto"/>
              <w:jc w:val="right"/>
              <w:rPr>
                <w:rFonts w:ascii="Calibri" w:eastAsia="Times New Roman" w:hAnsi="Calibri"/>
                <w:sz w:val="18"/>
                <w:szCs w:val="18"/>
                <w:lang w:eastAsia="es-SV"/>
              </w:rPr>
            </w:pPr>
          </w:p>
        </w:tc>
      </w:tr>
      <w:tr w:rsidR="005C7672" w:rsidRPr="00CE214B" w14:paraId="55C7A27C" w14:textId="77777777" w:rsidTr="00E77BEA">
        <w:trPr>
          <w:trHeight w:val="300"/>
        </w:trPr>
        <w:tc>
          <w:tcPr>
            <w:tcW w:w="640" w:type="dxa"/>
            <w:noWrap/>
            <w:hideMark/>
          </w:tcPr>
          <w:p w14:paraId="6E73E5B3" w14:textId="77777777" w:rsidR="005C7672" w:rsidRPr="00CE214B" w:rsidRDefault="005C7672" w:rsidP="00691544">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51502</w:t>
            </w:r>
          </w:p>
        </w:tc>
        <w:tc>
          <w:tcPr>
            <w:tcW w:w="5364" w:type="dxa"/>
            <w:noWrap/>
            <w:hideMark/>
          </w:tcPr>
          <w:p w14:paraId="6F3FF039" w14:textId="77777777" w:rsidR="005C7672" w:rsidRPr="00CE214B" w:rsidRDefault="005C7672" w:rsidP="00691544">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REMUNERACIONES EVENTUALES</w:t>
            </w:r>
          </w:p>
        </w:tc>
        <w:tc>
          <w:tcPr>
            <w:tcW w:w="1412" w:type="dxa"/>
          </w:tcPr>
          <w:p w14:paraId="02EF9FA4" w14:textId="77777777" w:rsidR="005C7672" w:rsidRPr="00CE214B" w:rsidRDefault="005C7672" w:rsidP="00691544">
            <w:pPr>
              <w:spacing w:after="0" w:line="240" w:lineRule="auto"/>
              <w:jc w:val="right"/>
              <w:rPr>
                <w:rFonts w:ascii="Calibri" w:eastAsia="Times New Roman" w:hAnsi="Calibri"/>
                <w:color w:val="000000"/>
                <w:sz w:val="18"/>
                <w:szCs w:val="18"/>
                <w:lang w:eastAsia="es-SV"/>
              </w:rPr>
            </w:pPr>
          </w:p>
        </w:tc>
        <w:tc>
          <w:tcPr>
            <w:tcW w:w="1448" w:type="dxa"/>
            <w:hideMark/>
          </w:tcPr>
          <w:p w14:paraId="3DCBFD77" w14:textId="77777777" w:rsidR="005C7672" w:rsidRPr="00CE214B" w:rsidRDefault="005C7672" w:rsidP="00691544">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$2,796.51</w:t>
            </w:r>
          </w:p>
        </w:tc>
      </w:tr>
      <w:tr w:rsidR="005C7672" w:rsidRPr="00CE214B" w14:paraId="0B758FF3" w14:textId="77777777" w:rsidTr="00E77BEA">
        <w:trPr>
          <w:trHeight w:val="300"/>
        </w:trPr>
        <w:tc>
          <w:tcPr>
            <w:tcW w:w="640" w:type="dxa"/>
            <w:noWrap/>
            <w:hideMark/>
          </w:tcPr>
          <w:p w14:paraId="66B1613C" w14:textId="77777777" w:rsidR="005C7672" w:rsidRPr="00CE214B" w:rsidRDefault="005C7672" w:rsidP="00691544">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54</w:t>
            </w:r>
          </w:p>
        </w:tc>
        <w:tc>
          <w:tcPr>
            <w:tcW w:w="5364" w:type="dxa"/>
            <w:noWrap/>
            <w:hideMark/>
          </w:tcPr>
          <w:p w14:paraId="3DEC341B" w14:textId="77777777" w:rsidR="005C7672" w:rsidRPr="00CE214B" w:rsidRDefault="005C7672" w:rsidP="00691544">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ADQUISICIONES DE BIENES Y SERVICIOS</w:t>
            </w:r>
          </w:p>
        </w:tc>
        <w:tc>
          <w:tcPr>
            <w:tcW w:w="1412" w:type="dxa"/>
          </w:tcPr>
          <w:p w14:paraId="2997CC92" w14:textId="77777777" w:rsidR="005C7672" w:rsidRPr="00CE214B" w:rsidRDefault="005C7672" w:rsidP="00691544">
            <w:pPr>
              <w:spacing w:after="0" w:line="240" w:lineRule="auto"/>
              <w:jc w:val="right"/>
              <w:rPr>
                <w:rFonts w:ascii="Calibri" w:eastAsia="Times New Roman" w:hAnsi="Calibri"/>
                <w:sz w:val="18"/>
                <w:szCs w:val="18"/>
                <w:lang w:eastAsia="es-SV"/>
              </w:rPr>
            </w:pPr>
          </w:p>
        </w:tc>
        <w:tc>
          <w:tcPr>
            <w:tcW w:w="1448" w:type="dxa"/>
          </w:tcPr>
          <w:p w14:paraId="3F8FD1EF" w14:textId="77777777" w:rsidR="005C7672" w:rsidRPr="00CE214B" w:rsidRDefault="005C7672" w:rsidP="00691544">
            <w:pPr>
              <w:spacing w:after="0" w:line="240" w:lineRule="auto"/>
              <w:jc w:val="right"/>
              <w:rPr>
                <w:rFonts w:ascii="Calibri" w:eastAsia="Times New Roman" w:hAnsi="Calibri"/>
                <w:sz w:val="18"/>
                <w:szCs w:val="18"/>
                <w:lang w:eastAsia="es-SV"/>
              </w:rPr>
            </w:pPr>
          </w:p>
        </w:tc>
      </w:tr>
      <w:tr w:rsidR="005C7672" w:rsidRPr="00CE214B" w14:paraId="73014A05" w14:textId="77777777" w:rsidTr="00E77BEA">
        <w:trPr>
          <w:trHeight w:val="300"/>
        </w:trPr>
        <w:tc>
          <w:tcPr>
            <w:tcW w:w="640" w:type="dxa"/>
            <w:noWrap/>
            <w:hideMark/>
          </w:tcPr>
          <w:p w14:paraId="382013C0" w14:textId="77777777" w:rsidR="005C7672" w:rsidRPr="00CE214B" w:rsidRDefault="005C7672" w:rsidP="00691544">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541</w:t>
            </w:r>
          </w:p>
        </w:tc>
        <w:tc>
          <w:tcPr>
            <w:tcW w:w="5364" w:type="dxa"/>
            <w:noWrap/>
            <w:hideMark/>
          </w:tcPr>
          <w:p w14:paraId="41A2889D" w14:textId="77777777" w:rsidR="005C7672" w:rsidRPr="00CE214B" w:rsidRDefault="005C7672" w:rsidP="00691544">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BIENES DE USO Y CONSUMO</w:t>
            </w:r>
          </w:p>
        </w:tc>
        <w:tc>
          <w:tcPr>
            <w:tcW w:w="1412" w:type="dxa"/>
          </w:tcPr>
          <w:p w14:paraId="135FBD0A" w14:textId="77777777" w:rsidR="005C7672" w:rsidRPr="00CE214B" w:rsidRDefault="005C7672" w:rsidP="00691544">
            <w:pPr>
              <w:spacing w:after="0" w:line="240" w:lineRule="auto"/>
              <w:jc w:val="right"/>
              <w:rPr>
                <w:rFonts w:ascii="Calibri" w:eastAsia="Times New Roman" w:hAnsi="Calibri"/>
                <w:sz w:val="18"/>
                <w:szCs w:val="18"/>
                <w:lang w:eastAsia="es-SV"/>
              </w:rPr>
            </w:pPr>
          </w:p>
        </w:tc>
        <w:tc>
          <w:tcPr>
            <w:tcW w:w="1448" w:type="dxa"/>
          </w:tcPr>
          <w:p w14:paraId="5AE3DF7B" w14:textId="77777777" w:rsidR="005C7672" w:rsidRPr="00CE214B" w:rsidRDefault="005C7672" w:rsidP="00691544">
            <w:pPr>
              <w:spacing w:after="0" w:line="240" w:lineRule="auto"/>
              <w:jc w:val="right"/>
              <w:rPr>
                <w:rFonts w:ascii="Calibri" w:eastAsia="Times New Roman" w:hAnsi="Calibri"/>
                <w:sz w:val="18"/>
                <w:szCs w:val="18"/>
                <w:lang w:eastAsia="es-SV"/>
              </w:rPr>
            </w:pPr>
          </w:p>
        </w:tc>
      </w:tr>
      <w:tr w:rsidR="005C7672" w:rsidRPr="00CE214B" w14:paraId="02BA6E15" w14:textId="77777777" w:rsidTr="00E77BEA">
        <w:trPr>
          <w:trHeight w:val="300"/>
        </w:trPr>
        <w:tc>
          <w:tcPr>
            <w:tcW w:w="640" w:type="dxa"/>
            <w:noWrap/>
          </w:tcPr>
          <w:p w14:paraId="1381A7F1" w14:textId="77777777" w:rsidR="005C7672" w:rsidRPr="00CE214B" w:rsidRDefault="005C7672" w:rsidP="00691544">
            <w:pPr>
              <w:spacing w:after="0" w:line="240" w:lineRule="auto"/>
              <w:rPr>
                <w:rFonts w:ascii="Calibri" w:eastAsia="Times New Roman" w:hAnsi="Calibri"/>
                <w:bCs/>
                <w:color w:val="000000"/>
                <w:sz w:val="18"/>
                <w:szCs w:val="18"/>
                <w:lang w:eastAsia="es-SV"/>
              </w:rPr>
            </w:pPr>
            <w:r>
              <w:rPr>
                <w:rFonts w:ascii="Calibri" w:eastAsia="Times New Roman" w:hAnsi="Calibri"/>
                <w:bCs/>
                <w:color w:val="000000"/>
                <w:sz w:val="18"/>
                <w:szCs w:val="18"/>
                <w:lang w:eastAsia="es-SV"/>
              </w:rPr>
              <w:t>54106</w:t>
            </w:r>
          </w:p>
        </w:tc>
        <w:tc>
          <w:tcPr>
            <w:tcW w:w="5364" w:type="dxa"/>
            <w:noWrap/>
          </w:tcPr>
          <w:p w14:paraId="7014816B" w14:textId="77777777" w:rsidR="005C7672" w:rsidRPr="00CE214B" w:rsidRDefault="005C7672" w:rsidP="00691544">
            <w:pPr>
              <w:spacing w:after="0" w:line="240" w:lineRule="auto"/>
              <w:rPr>
                <w:rFonts w:ascii="Calibri" w:eastAsia="Times New Roman" w:hAnsi="Calibri"/>
                <w:bCs/>
                <w:color w:val="000000"/>
                <w:sz w:val="18"/>
                <w:szCs w:val="18"/>
                <w:lang w:eastAsia="es-SV"/>
              </w:rPr>
            </w:pPr>
            <w:r>
              <w:rPr>
                <w:rFonts w:ascii="Calibri" w:eastAsia="Times New Roman" w:hAnsi="Calibri"/>
                <w:bCs/>
                <w:color w:val="000000"/>
                <w:sz w:val="18"/>
                <w:szCs w:val="18"/>
                <w:lang w:eastAsia="es-SV"/>
              </w:rPr>
              <w:t>PRODUCTOS DE CUERO Y CAUCHO</w:t>
            </w:r>
          </w:p>
        </w:tc>
        <w:tc>
          <w:tcPr>
            <w:tcW w:w="1412" w:type="dxa"/>
          </w:tcPr>
          <w:p w14:paraId="5DB5E0E7" w14:textId="77777777" w:rsidR="005C7672" w:rsidRPr="00CE214B" w:rsidRDefault="005C7672" w:rsidP="00691544">
            <w:pPr>
              <w:spacing w:after="0" w:line="240" w:lineRule="auto"/>
              <w:jc w:val="right"/>
              <w:rPr>
                <w:rFonts w:ascii="Calibri" w:eastAsia="Times New Roman" w:hAnsi="Calibri"/>
                <w:sz w:val="18"/>
                <w:szCs w:val="18"/>
                <w:lang w:eastAsia="es-SV"/>
              </w:rPr>
            </w:pPr>
          </w:p>
        </w:tc>
        <w:tc>
          <w:tcPr>
            <w:tcW w:w="1448" w:type="dxa"/>
          </w:tcPr>
          <w:p w14:paraId="2581E1A6" w14:textId="77777777" w:rsidR="005C7672" w:rsidRPr="00CE214B" w:rsidRDefault="005C7672" w:rsidP="00691544">
            <w:pPr>
              <w:spacing w:after="0" w:line="240" w:lineRule="auto"/>
              <w:jc w:val="right"/>
              <w:rPr>
                <w:rFonts w:ascii="Calibri" w:eastAsia="Times New Roman" w:hAnsi="Calibri"/>
                <w:sz w:val="18"/>
                <w:szCs w:val="18"/>
                <w:lang w:eastAsia="es-SV"/>
              </w:rPr>
            </w:pPr>
            <w:r>
              <w:rPr>
                <w:rFonts w:ascii="Calibri" w:eastAsia="Times New Roman" w:hAnsi="Calibri"/>
                <w:sz w:val="18"/>
                <w:szCs w:val="18"/>
                <w:lang w:eastAsia="es-SV"/>
              </w:rPr>
              <w:t>$4,635.00</w:t>
            </w:r>
          </w:p>
        </w:tc>
      </w:tr>
      <w:tr w:rsidR="005C7672" w:rsidRPr="00CE214B" w14:paraId="39BCCB17" w14:textId="77777777" w:rsidTr="00E77BEA">
        <w:trPr>
          <w:trHeight w:val="300"/>
        </w:trPr>
        <w:tc>
          <w:tcPr>
            <w:tcW w:w="640" w:type="dxa"/>
            <w:noWrap/>
          </w:tcPr>
          <w:p w14:paraId="451DC7C3" w14:textId="77777777" w:rsidR="005C7672" w:rsidRDefault="005C7672" w:rsidP="00691544">
            <w:pPr>
              <w:spacing w:after="0" w:line="240" w:lineRule="auto"/>
              <w:rPr>
                <w:rFonts w:ascii="Calibri" w:eastAsia="Times New Roman" w:hAnsi="Calibri"/>
                <w:bCs/>
                <w:color w:val="000000"/>
                <w:sz w:val="18"/>
                <w:szCs w:val="18"/>
                <w:lang w:eastAsia="es-SV"/>
              </w:rPr>
            </w:pPr>
            <w:r>
              <w:rPr>
                <w:rFonts w:ascii="Calibri" w:eastAsia="Times New Roman" w:hAnsi="Calibri"/>
                <w:bCs/>
                <w:color w:val="000000"/>
                <w:sz w:val="18"/>
                <w:szCs w:val="18"/>
                <w:lang w:eastAsia="es-SV"/>
              </w:rPr>
              <w:t>54107</w:t>
            </w:r>
          </w:p>
        </w:tc>
        <w:tc>
          <w:tcPr>
            <w:tcW w:w="5364" w:type="dxa"/>
            <w:noWrap/>
          </w:tcPr>
          <w:p w14:paraId="22855D29" w14:textId="77777777" w:rsidR="005C7672" w:rsidRDefault="005C7672" w:rsidP="00691544">
            <w:pPr>
              <w:spacing w:after="0" w:line="240" w:lineRule="auto"/>
              <w:rPr>
                <w:rFonts w:ascii="Calibri" w:eastAsia="Times New Roman" w:hAnsi="Calibri"/>
                <w:bCs/>
                <w:color w:val="000000"/>
                <w:sz w:val="18"/>
                <w:szCs w:val="18"/>
                <w:lang w:eastAsia="es-SV"/>
              </w:rPr>
            </w:pPr>
            <w:r>
              <w:rPr>
                <w:rFonts w:ascii="Calibri" w:eastAsia="Times New Roman" w:hAnsi="Calibri"/>
                <w:bCs/>
                <w:color w:val="000000"/>
                <w:sz w:val="18"/>
                <w:szCs w:val="18"/>
                <w:lang w:eastAsia="es-SV"/>
              </w:rPr>
              <w:t>PRODUCTOS QUIMICOS</w:t>
            </w:r>
          </w:p>
        </w:tc>
        <w:tc>
          <w:tcPr>
            <w:tcW w:w="1412" w:type="dxa"/>
          </w:tcPr>
          <w:p w14:paraId="7153A5CA" w14:textId="77777777" w:rsidR="005C7672" w:rsidRPr="00CE214B" w:rsidRDefault="005C7672" w:rsidP="00691544">
            <w:pPr>
              <w:spacing w:after="0" w:line="240" w:lineRule="auto"/>
              <w:jc w:val="right"/>
              <w:rPr>
                <w:rFonts w:ascii="Calibri" w:eastAsia="Times New Roman" w:hAnsi="Calibri"/>
                <w:sz w:val="18"/>
                <w:szCs w:val="18"/>
                <w:lang w:eastAsia="es-SV"/>
              </w:rPr>
            </w:pPr>
          </w:p>
        </w:tc>
        <w:tc>
          <w:tcPr>
            <w:tcW w:w="1448" w:type="dxa"/>
          </w:tcPr>
          <w:p w14:paraId="310C238E" w14:textId="77777777" w:rsidR="005C7672" w:rsidRDefault="005C7672" w:rsidP="00691544">
            <w:pPr>
              <w:spacing w:after="0" w:line="240" w:lineRule="auto"/>
              <w:jc w:val="right"/>
              <w:rPr>
                <w:rFonts w:ascii="Calibri" w:eastAsia="Times New Roman" w:hAnsi="Calibri"/>
                <w:sz w:val="18"/>
                <w:szCs w:val="18"/>
                <w:lang w:eastAsia="es-SV"/>
              </w:rPr>
            </w:pPr>
            <w:r>
              <w:rPr>
                <w:rFonts w:ascii="Calibri" w:eastAsia="Times New Roman" w:hAnsi="Calibri"/>
                <w:sz w:val="18"/>
                <w:szCs w:val="18"/>
                <w:lang w:eastAsia="es-SV"/>
              </w:rPr>
              <w:t>$5,653.80</w:t>
            </w:r>
          </w:p>
        </w:tc>
      </w:tr>
      <w:tr w:rsidR="005C7672" w:rsidRPr="00CE214B" w14:paraId="701BD891" w14:textId="77777777" w:rsidTr="00E77BEA">
        <w:trPr>
          <w:trHeight w:val="300"/>
        </w:trPr>
        <w:tc>
          <w:tcPr>
            <w:tcW w:w="640" w:type="dxa"/>
            <w:noWrap/>
          </w:tcPr>
          <w:p w14:paraId="1AC7F64B" w14:textId="77777777" w:rsidR="005C7672" w:rsidRDefault="005C7672" w:rsidP="00691544">
            <w:pPr>
              <w:spacing w:after="0" w:line="240" w:lineRule="auto"/>
              <w:rPr>
                <w:rFonts w:ascii="Calibri" w:eastAsia="Times New Roman" w:hAnsi="Calibri"/>
                <w:bCs/>
                <w:color w:val="000000"/>
                <w:sz w:val="18"/>
                <w:szCs w:val="18"/>
                <w:lang w:eastAsia="es-SV"/>
              </w:rPr>
            </w:pPr>
            <w:r>
              <w:rPr>
                <w:rFonts w:ascii="Calibri" w:eastAsia="Times New Roman" w:hAnsi="Calibri"/>
                <w:bCs/>
                <w:color w:val="000000"/>
                <w:sz w:val="18"/>
                <w:szCs w:val="18"/>
                <w:lang w:eastAsia="es-SV"/>
              </w:rPr>
              <w:t>54110</w:t>
            </w:r>
          </w:p>
        </w:tc>
        <w:tc>
          <w:tcPr>
            <w:tcW w:w="5364" w:type="dxa"/>
            <w:noWrap/>
          </w:tcPr>
          <w:p w14:paraId="044052EC" w14:textId="77777777" w:rsidR="005C7672" w:rsidRDefault="005C7672" w:rsidP="00691544">
            <w:pPr>
              <w:spacing w:after="0" w:line="240" w:lineRule="auto"/>
              <w:rPr>
                <w:rFonts w:ascii="Calibri" w:eastAsia="Times New Roman" w:hAnsi="Calibri"/>
                <w:bCs/>
                <w:color w:val="000000"/>
                <w:sz w:val="18"/>
                <w:szCs w:val="18"/>
                <w:lang w:eastAsia="es-SV"/>
              </w:rPr>
            </w:pPr>
            <w:r>
              <w:rPr>
                <w:rFonts w:ascii="Calibri" w:eastAsia="Times New Roman" w:hAnsi="Calibri"/>
                <w:bCs/>
                <w:color w:val="000000"/>
                <w:sz w:val="18"/>
                <w:szCs w:val="18"/>
                <w:lang w:eastAsia="es-SV"/>
              </w:rPr>
              <w:t>COMBUSTIBLES Y LUBRICANTES</w:t>
            </w:r>
          </w:p>
        </w:tc>
        <w:tc>
          <w:tcPr>
            <w:tcW w:w="1412" w:type="dxa"/>
          </w:tcPr>
          <w:p w14:paraId="32B9D9A3" w14:textId="77777777" w:rsidR="005C7672" w:rsidRPr="00CE214B" w:rsidRDefault="005C7672" w:rsidP="00691544">
            <w:pPr>
              <w:spacing w:after="0" w:line="240" w:lineRule="auto"/>
              <w:jc w:val="right"/>
              <w:rPr>
                <w:rFonts w:ascii="Calibri" w:eastAsia="Times New Roman" w:hAnsi="Calibri"/>
                <w:sz w:val="18"/>
                <w:szCs w:val="18"/>
                <w:lang w:eastAsia="es-SV"/>
              </w:rPr>
            </w:pPr>
          </w:p>
        </w:tc>
        <w:tc>
          <w:tcPr>
            <w:tcW w:w="1448" w:type="dxa"/>
          </w:tcPr>
          <w:p w14:paraId="1EDF1B02" w14:textId="77777777" w:rsidR="005C7672" w:rsidRDefault="005C7672" w:rsidP="00691544">
            <w:pPr>
              <w:spacing w:after="0" w:line="240" w:lineRule="auto"/>
              <w:jc w:val="right"/>
              <w:rPr>
                <w:rFonts w:ascii="Calibri" w:eastAsia="Times New Roman" w:hAnsi="Calibri"/>
                <w:sz w:val="18"/>
                <w:szCs w:val="18"/>
                <w:lang w:eastAsia="es-SV"/>
              </w:rPr>
            </w:pPr>
            <w:r>
              <w:rPr>
                <w:rFonts w:ascii="Calibri" w:eastAsia="Times New Roman" w:hAnsi="Calibri"/>
                <w:sz w:val="18"/>
                <w:szCs w:val="18"/>
                <w:lang w:eastAsia="es-SV"/>
              </w:rPr>
              <w:t>$212.65</w:t>
            </w:r>
          </w:p>
        </w:tc>
      </w:tr>
      <w:tr w:rsidR="005C7672" w:rsidRPr="00CE214B" w14:paraId="681E5D8B" w14:textId="77777777" w:rsidTr="00E77BEA">
        <w:trPr>
          <w:trHeight w:val="300"/>
        </w:trPr>
        <w:tc>
          <w:tcPr>
            <w:tcW w:w="640" w:type="dxa"/>
            <w:noWrap/>
            <w:hideMark/>
          </w:tcPr>
          <w:p w14:paraId="77501F65" w14:textId="77777777" w:rsidR="005C7672" w:rsidRPr="00CE214B" w:rsidRDefault="005C7672" w:rsidP="00691544">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54111</w:t>
            </w:r>
          </w:p>
        </w:tc>
        <w:tc>
          <w:tcPr>
            <w:tcW w:w="5364" w:type="dxa"/>
            <w:noWrap/>
            <w:hideMark/>
          </w:tcPr>
          <w:p w14:paraId="57D1551C" w14:textId="77777777" w:rsidR="005C7672" w:rsidRPr="00CE214B" w:rsidRDefault="005C7672" w:rsidP="00691544">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MINERALES NO METALICOS Y PRODUC. DERIVADOS</w:t>
            </w:r>
          </w:p>
        </w:tc>
        <w:tc>
          <w:tcPr>
            <w:tcW w:w="1412" w:type="dxa"/>
          </w:tcPr>
          <w:p w14:paraId="14BAF0E9" w14:textId="77777777" w:rsidR="005C7672" w:rsidRPr="00CE214B" w:rsidRDefault="005C7672" w:rsidP="00691544">
            <w:pPr>
              <w:spacing w:after="0" w:line="240" w:lineRule="auto"/>
              <w:jc w:val="right"/>
              <w:rPr>
                <w:rFonts w:ascii="Calibri" w:eastAsia="Times New Roman" w:hAnsi="Calibri"/>
                <w:color w:val="000000"/>
                <w:sz w:val="18"/>
                <w:szCs w:val="18"/>
                <w:lang w:eastAsia="es-SV"/>
              </w:rPr>
            </w:pPr>
          </w:p>
        </w:tc>
        <w:tc>
          <w:tcPr>
            <w:tcW w:w="1448" w:type="dxa"/>
            <w:hideMark/>
          </w:tcPr>
          <w:p w14:paraId="62B8D709" w14:textId="77777777" w:rsidR="005C7672" w:rsidRPr="00CE214B" w:rsidRDefault="005C7672" w:rsidP="00691544">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$245,260.40</w:t>
            </w:r>
          </w:p>
        </w:tc>
      </w:tr>
      <w:tr w:rsidR="005C7672" w:rsidRPr="00CE214B" w14:paraId="665F158B" w14:textId="77777777" w:rsidTr="00E77BEA">
        <w:trPr>
          <w:trHeight w:val="300"/>
        </w:trPr>
        <w:tc>
          <w:tcPr>
            <w:tcW w:w="640" w:type="dxa"/>
            <w:noWrap/>
          </w:tcPr>
          <w:p w14:paraId="6FF77F33" w14:textId="77777777" w:rsidR="005C7672" w:rsidRPr="00CE214B" w:rsidRDefault="005C7672" w:rsidP="00691544">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 xml:space="preserve">54112    </w:t>
            </w:r>
          </w:p>
        </w:tc>
        <w:tc>
          <w:tcPr>
            <w:tcW w:w="5364" w:type="dxa"/>
            <w:noWrap/>
          </w:tcPr>
          <w:p w14:paraId="04D7C257" w14:textId="77777777" w:rsidR="005C7672" w:rsidRPr="00CE214B" w:rsidRDefault="005C7672" w:rsidP="00691544">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MINERALES METALICOS Y PRODUCTOS DERIVADOS</w:t>
            </w:r>
          </w:p>
        </w:tc>
        <w:tc>
          <w:tcPr>
            <w:tcW w:w="1412" w:type="dxa"/>
          </w:tcPr>
          <w:p w14:paraId="64472BFD" w14:textId="77777777" w:rsidR="005C7672" w:rsidRPr="00CE214B" w:rsidRDefault="005C7672" w:rsidP="00691544">
            <w:pPr>
              <w:spacing w:after="0" w:line="240" w:lineRule="auto"/>
              <w:jc w:val="right"/>
              <w:rPr>
                <w:rFonts w:ascii="Calibri" w:eastAsia="Times New Roman" w:hAnsi="Calibri"/>
                <w:color w:val="000000"/>
                <w:sz w:val="18"/>
                <w:szCs w:val="18"/>
                <w:lang w:eastAsia="es-SV"/>
              </w:rPr>
            </w:pPr>
          </w:p>
        </w:tc>
        <w:tc>
          <w:tcPr>
            <w:tcW w:w="1448" w:type="dxa"/>
          </w:tcPr>
          <w:p w14:paraId="196F8572" w14:textId="77777777" w:rsidR="005C7672" w:rsidRPr="00CE214B" w:rsidRDefault="005C7672" w:rsidP="00691544">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$11,370.48</w:t>
            </w:r>
          </w:p>
        </w:tc>
      </w:tr>
      <w:tr w:rsidR="005C7672" w:rsidRPr="00CE214B" w14:paraId="10373483" w14:textId="77777777" w:rsidTr="00E77BEA">
        <w:trPr>
          <w:trHeight w:val="300"/>
        </w:trPr>
        <w:tc>
          <w:tcPr>
            <w:tcW w:w="640" w:type="dxa"/>
            <w:noWrap/>
          </w:tcPr>
          <w:p w14:paraId="68CA5900" w14:textId="77777777" w:rsidR="005C7672" w:rsidRPr="00CE214B" w:rsidRDefault="005C7672" w:rsidP="00691544">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54118</w:t>
            </w:r>
          </w:p>
        </w:tc>
        <w:tc>
          <w:tcPr>
            <w:tcW w:w="5364" w:type="dxa"/>
            <w:noWrap/>
          </w:tcPr>
          <w:p w14:paraId="35C5373B" w14:textId="77777777" w:rsidR="005C7672" w:rsidRPr="00CE214B" w:rsidRDefault="005C7672" w:rsidP="00691544">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HERRAMIENTAS, REPUESTOS Y ACCESORIOS</w:t>
            </w:r>
          </w:p>
        </w:tc>
        <w:tc>
          <w:tcPr>
            <w:tcW w:w="1412" w:type="dxa"/>
          </w:tcPr>
          <w:p w14:paraId="69E4B14A" w14:textId="77777777" w:rsidR="005C7672" w:rsidRPr="00CE214B" w:rsidRDefault="005C7672" w:rsidP="00691544">
            <w:pPr>
              <w:spacing w:after="0" w:line="240" w:lineRule="auto"/>
              <w:jc w:val="right"/>
              <w:rPr>
                <w:rFonts w:ascii="Calibri" w:eastAsia="Times New Roman" w:hAnsi="Calibri"/>
                <w:color w:val="000000"/>
                <w:sz w:val="18"/>
                <w:szCs w:val="18"/>
                <w:lang w:eastAsia="es-SV"/>
              </w:rPr>
            </w:pPr>
          </w:p>
        </w:tc>
        <w:tc>
          <w:tcPr>
            <w:tcW w:w="1448" w:type="dxa"/>
          </w:tcPr>
          <w:p w14:paraId="05726271" w14:textId="77777777" w:rsidR="005C7672" w:rsidRDefault="005C7672" w:rsidP="00691544">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$5,403.82</w:t>
            </w:r>
          </w:p>
        </w:tc>
      </w:tr>
      <w:tr w:rsidR="005C7672" w:rsidRPr="00CE214B" w14:paraId="36DC50E7" w14:textId="77777777" w:rsidTr="00E77BEA">
        <w:trPr>
          <w:trHeight w:val="332"/>
        </w:trPr>
        <w:tc>
          <w:tcPr>
            <w:tcW w:w="640" w:type="dxa"/>
            <w:noWrap/>
            <w:hideMark/>
          </w:tcPr>
          <w:p w14:paraId="30E6468E" w14:textId="77777777" w:rsidR="005C7672" w:rsidRPr="00CE214B" w:rsidRDefault="005C7672" w:rsidP="00691544">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54199</w:t>
            </w:r>
          </w:p>
        </w:tc>
        <w:tc>
          <w:tcPr>
            <w:tcW w:w="5364" w:type="dxa"/>
            <w:noWrap/>
            <w:hideMark/>
          </w:tcPr>
          <w:p w14:paraId="0D2D7B93" w14:textId="77777777" w:rsidR="005C7672" w:rsidRPr="00CE214B" w:rsidRDefault="005C7672" w:rsidP="00691544">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BIENES DE USO Y CONSUMO DIVERSO</w:t>
            </w:r>
          </w:p>
        </w:tc>
        <w:tc>
          <w:tcPr>
            <w:tcW w:w="1412" w:type="dxa"/>
          </w:tcPr>
          <w:p w14:paraId="24EA5C8B" w14:textId="77777777" w:rsidR="005C7672" w:rsidRPr="00CE214B" w:rsidRDefault="005C7672" w:rsidP="00691544">
            <w:pPr>
              <w:spacing w:after="0" w:line="240" w:lineRule="auto"/>
              <w:jc w:val="right"/>
              <w:rPr>
                <w:rFonts w:ascii="Calibri" w:eastAsia="Times New Roman" w:hAnsi="Calibri"/>
                <w:color w:val="000000"/>
                <w:sz w:val="18"/>
                <w:szCs w:val="18"/>
                <w:lang w:eastAsia="es-SV"/>
              </w:rPr>
            </w:pPr>
          </w:p>
        </w:tc>
        <w:tc>
          <w:tcPr>
            <w:tcW w:w="1448" w:type="dxa"/>
            <w:hideMark/>
          </w:tcPr>
          <w:p w14:paraId="4DED056E" w14:textId="77777777" w:rsidR="005C7672" w:rsidRPr="00CE214B" w:rsidRDefault="005C7672" w:rsidP="00691544">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$19,874.59</w:t>
            </w:r>
          </w:p>
          <w:p w14:paraId="18F62B00" w14:textId="77777777" w:rsidR="005C7672" w:rsidRPr="00CE214B" w:rsidRDefault="005C7672" w:rsidP="00691544">
            <w:pPr>
              <w:spacing w:after="0" w:line="240" w:lineRule="auto"/>
              <w:jc w:val="right"/>
              <w:rPr>
                <w:rFonts w:ascii="Calibri" w:eastAsia="Times New Roman" w:hAnsi="Calibri"/>
                <w:color w:val="000000"/>
                <w:sz w:val="18"/>
                <w:szCs w:val="18"/>
                <w:lang w:eastAsia="es-SV"/>
              </w:rPr>
            </w:pPr>
          </w:p>
        </w:tc>
      </w:tr>
      <w:tr w:rsidR="005C7672" w:rsidRPr="00CE214B" w14:paraId="7151BCAD" w14:textId="77777777" w:rsidTr="00E77BEA">
        <w:trPr>
          <w:trHeight w:val="332"/>
        </w:trPr>
        <w:tc>
          <w:tcPr>
            <w:tcW w:w="640" w:type="dxa"/>
            <w:noWrap/>
          </w:tcPr>
          <w:p w14:paraId="3D1886B5" w14:textId="77777777" w:rsidR="005C7672" w:rsidRPr="00CE214B" w:rsidRDefault="005C7672" w:rsidP="00691544">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54304</w:t>
            </w:r>
          </w:p>
        </w:tc>
        <w:tc>
          <w:tcPr>
            <w:tcW w:w="5364" w:type="dxa"/>
            <w:noWrap/>
          </w:tcPr>
          <w:p w14:paraId="70F4B0F5" w14:textId="77777777" w:rsidR="005C7672" w:rsidRPr="00CE214B" w:rsidRDefault="005C7672" w:rsidP="00691544">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TRANSPORTES Y FLETES</w:t>
            </w:r>
          </w:p>
        </w:tc>
        <w:tc>
          <w:tcPr>
            <w:tcW w:w="1412" w:type="dxa"/>
          </w:tcPr>
          <w:p w14:paraId="763593B9" w14:textId="77777777" w:rsidR="005C7672" w:rsidRPr="00CE214B" w:rsidRDefault="005C7672" w:rsidP="00691544">
            <w:pPr>
              <w:spacing w:after="0" w:line="240" w:lineRule="auto"/>
              <w:jc w:val="right"/>
              <w:rPr>
                <w:rFonts w:ascii="Calibri" w:eastAsia="Times New Roman" w:hAnsi="Calibri"/>
                <w:color w:val="000000"/>
                <w:sz w:val="18"/>
                <w:szCs w:val="18"/>
                <w:lang w:eastAsia="es-SV"/>
              </w:rPr>
            </w:pPr>
          </w:p>
        </w:tc>
        <w:tc>
          <w:tcPr>
            <w:tcW w:w="1448" w:type="dxa"/>
          </w:tcPr>
          <w:p w14:paraId="00710FA1" w14:textId="77777777" w:rsidR="005C7672" w:rsidRDefault="005C7672" w:rsidP="00691544">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$21,975.80</w:t>
            </w:r>
          </w:p>
          <w:p w14:paraId="0C714ADD" w14:textId="77777777" w:rsidR="005C7672" w:rsidRDefault="005C7672" w:rsidP="00691544">
            <w:pPr>
              <w:spacing w:after="0" w:line="240" w:lineRule="auto"/>
              <w:jc w:val="right"/>
              <w:rPr>
                <w:rFonts w:ascii="Calibri" w:eastAsia="Times New Roman" w:hAnsi="Calibri"/>
                <w:color w:val="000000"/>
                <w:sz w:val="18"/>
                <w:szCs w:val="18"/>
                <w:lang w:eastAsia="es-SV"/>
              </w:rPr>
            </w:pPr>
          </w:p>
        </w:tc>
      </w:tr>
      <w:tr w:rsidR="005C7672" w:rsidRPr="00CE214B" w14:paraId="5D7949D8" w14:textId="77777777" w:rsidTr="00E77BEA">
        <w:trPr>
          <w:trHeight w:val="332"/>
        </w:trPr>
        <w:tc>
          <w:tcPr>
            <w:tcW w:w="640" w:type="dxa"/>
            <w:noWrap/>
          </w:tcPr>
          <w:p w14:paraId="67C02D9F" w14:textId="77777777" w:rsidR="005C7672" w:rsidRDefault="005C7672" w:rsidP="00691544">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54399</w:t>
            </w:r>
          </w:p>
        </w:tc>
        <w:tc>
          <w:tcPr>
            <w:tcW w:w="5364" w:type="dxa"/>
            <w:noWrap/>
          </w:tcPr>
          <w:p w14:paraId="52A31D3A" w14:textId="77777777" w:rsidR="005C7672" w:rsidRDefault="005C7672" w:rsidP="00691544">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SERVICIOS GENERALES Y ARRENDAMIENTOS DIV.</w:t>
            </w:r>
          </w:p>
        </w:tc>
        <w:tc>
          <w:tcPr>
            <w:tcW w:w="1412" w:type="dxa"/>
          </w:tcPr>
          <w:p w14:paraId="56A52C8F" w14:textId="77777777" w:rsidR="005C7672" w:rsidRPr="00CE214B" w:rsidRDefault="005C7672" w:rsidP="00691544">
            <w:pPr>
              <w:spacing w:after="0" w:line="240" w:lineRule="auto"/>
              <w:jc w:val="right"/>
              <w:rPr>
                <w:rFonts w:ascii="Calibri" w:eastAsia="Times New Roman" w:hAnsi="Calibri"/>
                <w:color w:val="000000"/>
                <w:sz w:val="18"/>
                <w:szCs w:val="18"/>
                <w:lang w:eastAsia="es-SV"/>
              </w:rPr>
            </w:pPr>
          </w:p>
        </w:tc>
        <w:tc>
          <w:tcPr>
            <w:tcW w:w="1448" w:type="dxa"/>
          </w:tcPr>
          <w:p w14:paraId="19AB58C5" w14:textId="77777777" w:rsidR="005C7672" w:rsidRDefault="005C7672" w:rsidP="00691544">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$160.00</w:t>
            </w:r>
          </w:p>
        </w:tc>
      </w:tr>
      <w:tr w:rsidR="005C7672" w:rsidRPr="00CE214B" w14:paraId="2344F239" w14:textId="77777777" w:rsidTr="00E77BEA">
        <w:trPr>
          <w:trHeight w:val="315"/>
        </w:trPr>
        <w:tc>
          <w:tcPr>
            <w:tcW w:w="640" w:type="dxa"/>
            <w:tcBorders>
              <w:top w:val="single" w:sz="4" w:space="0" w:color="auto"/>
              <w:left w:val="nil"/>
              <w:bottom w:val="double" w:sz="6" w:space="0" w:color="auto"/>
              <w:right w:val="nil"/>
            </w:tcBorders>
            <w:noWrap/>
            <w:hideMark/>
          </w:tcPr>
          <w:p w14:paraId="1112B9DD" w14:textId="77777777" w:rsidR="005C7672" w:rsidRPr="00CE214B" w:rsidRDefault="005C7672" w:rsidP="00691544">
            <w:pPr>
              <w:spacing w:line="240" w:lineRule="auto"/>
              <w:rPr>
                <w:rFonts w:ascii="Calibri" w:eastAsia="Times New Roman" w:hAnsi="Calibri"/>
                <w:sz w:val="18"/>
                <w:szCs w:val="18"/>
                <w:lang w:eastAsia="es-SV"/>
              </w:rPr>
            </w:pPr>
          </w:p>
        </w:tc>
        <w:tc>
          <w:tcPr>
            <w:tcW w:w="5364" w:type="dxa"/>
            <w:tcBorders>
              <w:top w:val="single" w:sz="4" w:space="0" w:color="auto"/>
              <w:left w:val="nil"/>
              <w:bottom w:val="double" w:sz="6" w:space="0" w:color="auto"/>
              <w:right w:val="nil"/>
            </w:tcBorders>
            <w:noWrap/>
            <w:hideMark/>
          </w:tcPr>
          <w:p w14:paraId="16711753" w14:textId="77777777" w:rsidR="005C7672" w:rsidRPr="00CE214B" w:rsidRDefault="005C7672" w:rsidP="00691544">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TOTAL REPROGRAMACIÓN PRESUPUESTARIA</w:t>
            </w:r>
          </w:p>
        </w:tc>
        <w:tc>
          <w:tcPr>
            <w:tcW w:w="1412" w:type="dxa"/>
            <w:tcBorders>
              <w:top w:val="single" w:sz="4" w:space="0" w:color="auto"/>
              <w:left w:val="nil"/>
              <w:bottom w:val="double" w:sz="6" w:space="0" w:color="auto"/>
              <w:right w:val="nil"/>
            </w:tcBorders>
            <w:hideMark/>
          </w:tcPr>
          <w:p w14:paraId="0B987BEF" w14:textId="77777777" w:rsidR="005C7672" w:rsidRPr="00CE214B" w:rsidRDefault="005C7672" w:rsidP="00691544">
            <w:pPr>
              <w:spacing w:after="0" w:line="240" w:lineRule="auto"/>
              <w:jc w:val="right"/>
              <w:rPr>
                <w:rFonts w:ascii="Calibri" w:eastAsia="Times New Roman" w:hAnsi="Calibri"/>
                <w:b/>
                <w:bCs/>
                <w:color w:val="000000"/>
                <w:sz w:val="18"/>
                <w:szCs w:val="18"/>
                <w:lang w:eastAsia="es-SV"/>
              </w:rPr>
            </w:pPr>
            <w:r>
              <w:rPr>
                <w:rFonts w:ascii="Calibri" w:eastAsia="Times New Roman" w:hAnsi="Calibri"/>
                <w:b/>
                <w:bCs/>
                <w:color w:val="000000"/>
                <w:sz w:val="18"/>
                <w:szCs w:val="18"/>
                <w:lang w:eastAsia="es-SV"/>
              </w:rPr>
              <w:t>$356,494.19</w:t>
            </w:r>
          </w:p>
        </w:tc>
        <w:tc>
          <w:tcPr>
            <w:tcW w:w="1448" w:type="dxa"/>
            <w:tcBorders>
              <w:top w:val="single" w:sz="4" w:space="0" w:color="auto"/>
              <w:left w:val="nil"/>
              <w:bottom w:val="double" w:sz="6" w:space="0" w:color="auto"/>
              <w:right w:val="nil"/>
            </w:tcBorders>
            <w:hideMark/>
          </w:tcPr>
          <w:p w14:paraId="73D73CD0" w14:textId="77777777" w:rsidR="005C7672" w:rsidRPr="00CE214B" w:rsidRDefault="005C7672" w:rsidP="00691544">
            <w:pPr>
              <w:spacing w:after="0" w:line="240" w:lineRule="auto"/>
              <w:jc w:val="right"/>
              <w:rPr>
                <w:rFonts w:ascii="Calibri" w:eastAsia="Times New Roman" w:hAnsi="Calibri"/>
                <w:b/>
                <w:bCs/>
                <w:color w:val="000000"/>
                <w:sz w:val="18"/>
                <w:szCs w:val="18"/>
                <w:lang w:eastAsia="es-SV"/>
              </w:rPr>
            </w:pPr>
            <w:r>
              <w:rPr>
                <w:rFonts w:ascii="Calibri" w:eastAsia="Times New Roman" w:hAnsi="Calibri"/>
                <w:b/>
                <w:bCs/>
                <w:color w:val="000000"/>
                <w:sz w:val="18"/>
                <w:szCs w:val="18"/>
                <w:lang w:eastAsia="es-SV"/>
              </w:rPr>
              <w:t xml:space="preserve">    $356,494.19</w:t>
            </w:r>
          </w:p>
        </w:tc>
      </w:tr>
    </w:tbl>
    <w:p w14:paraId="270D3586" w14:textId="77777777" w:rsidR="005C7672" w:rsidRDefault="005C7672" w:rsidP="00691544">
      <w:pPr>
        <w:spacing w:after="0" w:line="240" w:lineRule="auto"/>
        <w:jc w:val="both"/>
        <w:rPr>
          <w:rFonts w:eastAsia="Calibri"/>
          <w:szCs w:val="24"/>
        </w:rPr>
      </w:pPr>
    </w:p>
    <w:p w14:paraId="40CB0DBA" w14:textId="77777777" w:rsidR="00E77BEA" w:rsidRPr="00EE5C2D" w:rsidRDefault="00E77BEA" w:rsidP="00691544">
      <w:pPr>
        <w:spacing w:after="0" w:line="240" w:lineRule="auto"/>
        <w:jc w:val="both"/>
        <w:rPr>
          <w:rFonts w:eastAsia="Calibri"/>
          <w:spacing w:val="-3"/>
          <w:szCs w:val="24"/>
        </w:rPr>
      </w:pPr>
      <w:r w:rsidRPr="00EE5C2D">
        <w:rPr>
          <w:szCs w:val="24"/>
        </w:rPr>
        <w:t>Los votos en contra los cuales corresponden a los señores</w:t>
      </w:r>
      <w:r w:rsidRPr="00EE5C2D">
        <w:rPr>
          <w:rFonts w:eastAsia="Calibri"/>
          <w:szCs w:val="24"/>
        </w:rPr>
        <w:t xml:space="preserve"> Julio Enrique Martínez Heredia, Séptimo Regidor Propietario,</w:t>
      </w:r>
      <w:r w:rsidRPr="00EE5C2D">
        <w:rPr>
          <w:szCs w:val="24"/>
        </w:rPr>
        <w:t xml:space="preserve"> </w:t>
      </w:r>
      <w:r w:rsidRPr="00EE5C2D">
        <w:rPr>
          <w:rFonts w:eastAsia="Calibri"/>
          <w:spacing w:val="-3"/>
          <w:szCs w:val="24"/>
        </w:rPr>
        <w:t>José Misael Posadas Mejía, Octavo Regidor Propietario, Sr. Nelson Eduardo Figueroa Castillo, Décimo Regidor Propietario, quienes argumentan que la municipalidad no cuenta con los fondos suficientes, debido a que el FODES desde el mes de mayo que no ha sido depositado, esto de conformidad a información proporcionada por el equipo técnico y financier</w:t>
      </w:r>
      <w:r>
        <w:rPr>
          <w:rFonts w:eastAsia="Calibri"/>
          <w:spacing w:val="-3"/>
          <w:szCs w:val="24"/>
        </w:rPr>
        <w:t>o</w:t>
      </w:r>
      <w:r w:rsidRPr="00EE5C2D">
        <w:rPr>
          <w:rFonts w:eastAsia="Calibri"/>
          <w:spacing w:val="-3"/>
          <w:szCs w:val="24"/>
        </w:rPr>
        <w:t xml:space="preserve"> de la municipalidad. </w:t>
      </w:r>
    </w:p>
    <w:p w14:paraId="48DA6D50" w14:textId="77777777" w:rsidR="00E77BEA" w:rsidRPr="00EE5C2D" w:rsidRDefault="00E77BEA" w:rsidP="00691544">
      <w:pPr>
        <w:spacing w:after="0" w:line="240" w:lineRule="auto"/>
        <w:jc w:val="both"/>
        <w:rPr>
          <w:szCs w:val="24"/>
        </w:rPr>
      </w:pPr>
    </w:p>
    <w:p w14:paraId="7EA0809B" w14:textId="77777777" w:rsidR="00E77BEA" w:rsidRPr="00EE5C2D" w:rsidRDefault="00E77BEA" w:rsidP="00691544">
      <w:pPr>
        <w:spacing w:line="240" w:lineRule="auto"/>
        <w:jc w:val="both"/>
      </w:pPr>
      <w:r w:rsidRPr="00EE5C2D">
        <w:t>COMUNIQUESE.-</w:t>
      </w:r>
    </w:p>
    <w:p w14:paraId="6E72C5BF" w14:textId="77777777" w:rsidR="00AB037E" w:rsidRDefault="00AB037E" w:rsidP="00691544">
      <w:pPr>
        <w:spacing w:after="0" w:line="240" w:lineRule="auto"/>
        <w:jc w:val="both"/>
        <w:rPr>
          <w:rFonts w:eastAsia="Calibri"/>
          <w:spacing w:val="-3"/>
        </w:rPr>
      </w:pPr>
    </w:p>
    <w:p w14:paraId="441931F0" w14:textId="77777777" w:rsidR="004E4327" w:rsidRDefault="004E4327" w:rsidP="00691544">
      <w:pPr>
        <w:spacing w:after="0" w:line="240" w:lineRule="auto"/>
        <w:jc w:val="both"/>
        <w:rPr>
          <w:rFonts w:eastAsia="Calibri"/>
          <w:spacing w:val="-3"/>
        </w:rPr>
      </w:pPr>
    </w:p>
    <w:p w14:paraId="159DA047" w14:textId="77777777" w:rsidR="00AB037E" w:rsidRDefault="006F3F90" w:rsidP="00691544">
      <w:pPr>
        <w:spacing w:after="0" w:line="240" w:lineRule="auto"/>
        <w:jc w:val="both"/>
        <w:rPr>
          <w:rFonts w:eastAsia="Calibri"/>
          <w:b/>
          <w:bCs/>
          <w:spacing w:val="-3"/>
          <w:u w:val="single"/>
        </w:rPr>
      </w:pPr>
      <w:bookmarkStart w:id="21" w:name="_Hlk53579741"/>
      <w:r w:rsidRPr="006F3F90">
        <w:rPr>
          <w:rFonts w:eastAsia="Calibri"/>
          <w:b/>
          <w:bCs/>
          <w:spacing w:val="-3"/>
          <w:u w:val="single"/>
        </w:rPr>
        <w:t>ACUERDO NÚMERO SIETE</w:t>
      </w:r>
      <w:r>
        <w:rPr>
          <w:rFonts w:eastAsia="Calibri"/>
          <w:b/>
          <w:bCs/>
          <w:spacing w:val="-3"/>
          <w:u w:val="single"/>
        </w:rPr>
        <w:t>:</w:t>
      </w:r>
    </w:p>
    <w:p w14:paraId="5B1A8055" w14:textId="77777777" w:rsidR="006F3F90" w:rsidRPr="00C06E54" w:rsidRDefault="006F3F90" w:rsidP="00691544">
      <w:pPr>
        <w:spacing w:line="240" w:lineRule="auto"/>
        <w:jc w:val="both"/>
      </w:pPr>
      <w:r w:rsidRPr="00C06E54">
        <w:t>El Concejo Municipal CONSIDERANDO:</w:t>
      </w:r>
    </w:p>
    <w:p w14:paraId="22BA3418" w14:textId="77777777" w:rsidR="006F3F90" w:rsidRPr="00C06E54" w:rsidRDefault="006F3F90" w:rsidP="00691544">
      <w:pPr>
        <w:spacing w:line="240" w:lineRule="auto"/>
        <w:jc w:val="both"/>
      </w:pPr>
      <w:r w:rsidRPr="00C06E54">
        <w:t>I.- Que dentro de nuestras funciones esta la elaboración, aprobación y ejecución de planes de desarrollo local que beneficien el mejoramiento y progreso de nuestro municipio.</w:t>
      </w:r>
    </w:p>
    <w:p w14:paraId="5C6D2FD2" w14:textId="77777777" w:rsidR="006F3F90" w:rsidRPr="00C06E54" w:rsidRDefault="006F3F90" w:rsidP="00691544">
      <w:pPr>
        <w:spacing w:line="240" w:lineRule="auto"/>
        <w:jc w:val="both"/>
      </w:pPr>
      <w:r w:rsidRPr="00C06E54">
        <w:t>II.-  Que de conformidad al Art. 4 numeral 5) le compete  al Concejo la promoción, desarrollo de programas de salud, como saneamiento ambiental, prevención y combate de enfermedades;</w:t>
      </w:r>
    </w:p>
    <w:p w14:paraId="63D0607B" w14:textId="77777777" w:rsidR="006F3F90" w:rsidRPr="00C06E54" w:rsidRDefault="006F3F90" w:rsidP="00691544">
      <w:pPr>
        <w:spacing w:line="240" w:lineRule="auto"/>
        <w:jc w:val="both"/>
      </w:pPr>
      <w:r w:rsidRPr="00C06E54">
        <w:t xml:space="preserve">III.- Que uno de nuestros objetivos es  la regulación y desarrollo de planes y programas  destinados a satisfacer las necesidades básicas de la población </w:t>
      </w:r>
      <w:proofErr w:type="spellStart"/>
      <w:r w:rsidRPr="00C06E54">
        <w:t>metapaneca</w:t>
      </w:r>
      <w:proofErr w:type="spellEnd"/>
      <w:r w:rsidRPr="00C06E54">
        <w:t>.</w:t>
      </w:r>
    </w:p>
    <w:p w14:paraId="4C123CAE" w14:textId="77777777" w:rsidR="006F3F90" w:rsidRPr="00C06E54" w:rsidRDefault="006F3F90" w:rsidP="00691544">
      <w:pPr>
        <w:spacing w:line="240" w:lineRule="auto"/>
        <w:jc w:val="both"/>
      </w:pPr>
      <w:r w:rsidRPr="00C06E54">
        <w:t xml:space="preserve">IV.- Que la Municipalidad de Metapán, pretende desarrollar el proyecto </w:t>
      </w:r>
      <w:r>
        <w:t xml:space="preserve">construcción de pasarela peatonal y sus bases, en Caserío El Matazano, Metapán, Santa Ana. </w:t>
      </w:r>
    </w:p>
    <w:p w14:paraId="72AEAB8F" w14:textId="77777777" w:rsidR="00722F5B" w:rsidRPr="00722F5B" w:rsidRDefault="006F3F90" w:rsidP="00722F5B">
      <w:pPr>
        <w:spacing w:line="240" w:lineRule="auto"/>
        <w:jc w:val="both"/>
        <w:rPr>
          <w:szCs w:val="24"/>
        </w:rPr>
      </w:pPr>
      <w:r w:rsidRPr="00C06E54">
        <w:rPr>
          <w:szCs w:val="24"/>
        </w:rPr>
        <w:t>POR TANTO El Concejo Municipal en uso de las facultades que el Código Municipal les confiere por unanimidad ACUERDA:</w:t>
      </w:r>
    </w:p>
    <w:p w14:paraId="31F890AD" w14:textId="77777777" w:rsidR="00722F5B" w:rsidRDefault="00AB037E" w:rsidP="00842726">
      <w:pPr>
        <w:pStyle w:val="Prrafodelista"/>
        <w:numPr>
          <w:ilvl w:val="0"/>
          <w:numId w:val="37"/>
        </w:numPr>
        <w:spacing w:after="0" w:line="240" w:lineRule="auto"/>
        <w:jc w:val="both"/>
        <w:rPr>
          <w:rFonts w:eastAsia="Calibri"/>
          <w:color w:val="000000"/>
        </w:rPr>
      </w:pPr>
      <w:r w:rsidRPr="002D2E2A">
        <w:rPr>
          <w:rFonts w:eastAsia="Calibri"/>
          <w:color w:val="000000"/>
        </w:rPr>
        <w:t xml:space="preserve">Ejecutar el proyecto </w:t>
      </w:r>
      <w:r>
        <w:rPr>
          <w:rFonts w:eastAsia="Calibri"/>
          <w:b/>
          <w:color w:val="000000"/>
        </w:rPr>
        <w:t>CONSTRUCCION DE PASARELA PEATONAL Y SUS BASES, CASERIO EL MATAZANO</w:t>
      </w:r>
      <w:r w:rsidRPr="002D2E2A">
        <w:rPr>
          <w:rFonts w:eastAsia="Calibri"/>
          <w:b/>
          <w:color w:val="000000"/>
        </w:rPr>
        <w:t xml:space="preserve"> METAPÁN</w:t>
      </w:r>
      <w:r>
        <w:rPr>
          <w:rFonts w:eastAsia="Calibri"/>
          <w:b/>
          <w:color w:val="000000"/>
        </w:rPr>
        <w:t xml:space="preserve"> SANTA ANA</w:t>
      </w:r>
      <w:r w:rsidRPr="002D2E2A">
        <w:rPr>
          <w:rFonts w:eastAsia="Calibri"/>
          <w:b/>
          <w:color w:val="000000"/>
        </w:rPr>
        <w:t xml:space="preserve">. </w:t>
      </w:r>
      <w:r w:rsidRPr="002D2E2A">
        <w:rPr>
          <w:rFonts w:eastAsia="Calibri"/>
          <w:color w:val="000000"/>
        </w:rPr>
        <w:t xml:space="preserve"> Bajo la </w:t>
      </w:r>
    </w:p>
    <w:p w14:paraId="27D2FCEA" w14:textId="77777777" w:rsidR="00AB037E" w:rsidRPr="002D2E2A" w:rsidRDefault="00AB037E" w:rsidP="00722F5B">
      <w:pPr>
        <w:pStyle w:val="Prrafodelista"/>
        <w:spacing w:after="0" w:line="240" w:lineRule="auto"/>
        <w:jc w:val="both"/>
        <w:rPr>
          <w:rFonts w:eastAsia="Calibri"/>
          <w:color w:val="000000"/>
        </w:rPr>
      </w:pPr>
      <w:r w:rsidRPr="002D2E2A">
        <w:rPr>
          <w:rFonts w:eastAsia="Calibri"/>
          <w:color w:val="000000"/>
        </w:rPr>
        <w:t xml:space="preserve">modalidad de ADMINISTRACIÓN, con fuente de financiamiento FONDOS PROPIOS, y línea de trabajo 0301 PROYECTOS SOCIALES FONDOS PROPIOS. </w:t>
      </w:r>
      <w:r w:rsidRPr="002D2E2A">
        <w:rPr>
          <w:b/>
          <w:color w:val="000000"/>
        </w:rPr>
        <w:t xml:space="preserve"> </w:t>
      </w:r>
      <w:r w:rsidRPr="002D2E2A">
        <w:rPr>
          <w:rFonts w:eastAsia="Calibri"/>
          <w:color w:val="000000"/>
        </w:rPr>
        <w:lastRenderedPageBreak/>
        <w:t>El supervisor encargado para el pro</w:t>
      </w:r>
      <w:r>
        <w:rPr>
          <w:rFonts w:eastAsia="Calibri"/>
          <w:color w:val="000000"/>
        </w:rPr>
        <w:t xml:space="preserve">yecto antes relacionado será el </w:t>
      </w:r>
      <w:proofErr w:type="spellStart"/>
      <w:r>
        <w:rPr>
          <w:rFonts w:eastAsia="Calibri"/>
          <w:color w:val="000000"/>
        </w:rPr>
        <w:t>Tec</w:t>
      </w:r>
      <w:proofErr w:type="spellEnd"/>
      <w:r>
        <w:rPr>
          <w:rFonts w:eastAsia="Calibri"/>
          <w:color w:val="000000"/>
        </w:rPr>
        <w:t xml:space="preserve">. </w:t>
      </w:r>
      <w:proofErr w:type="spellStart"/>
      <w:r>
        <w:rPr>
          <w:rFonts w:eastAsia="Calibri"/>
          <w:color w:val="000000"/>
        </w:rPr>
        <w:t>Concepcion</w:t>
      </w:r>
      <w:proofErr w:type="spellEnd"/>
      <w:r>
        <w:rPr>
          <w:rFonts w:eastAsia="Calibri"/>
          <w:color w:val="000000"/>
        </w:rPr>
        <w:t xml:space="preserve"> Manuel Magaña Flores</w:t>
      </w:r>
      <w:r w:rsidRPr="002D2E2A">
        <w:rPr>
          <w:rFonts w:eastAsia="Calibri"/>
          <w:color w:val="000000"/>
        </w:rPr>
        <w:t xml:space="preserve"> el formulador de la Carpeta Técnica de</w:t>
      </w:r>
      <w:r>
        <w:rPr>
          <w:rFonts w:eastAsia="Calibri"/>
          <w:color w:val="000000"/>
        </w:rPr>
        <w:t xml:space="preserve">l referido proyecto es el </w:t>
      </w:r>
      <w:proofErr w:type="spellStart"/>
      <w:r>
        <w:rPr>
          <w:rFonts w:eastAsia="Calibri"/>
          <w:color w:val="000000"/>
        </w:rPr>
        <w:t>Tec</w:t>
      </w:r>
      <w:proofErr w:type="spellEnd"/>
      <w:r>
        <w:rPr>
          <w:rFonts w:eastAsia="Calibri"/>
          <w:color w:val="000000"/>
        </w:rPr>
        <w:t>. Julio Cesar Ortiz Cerna</w:t>
      </w:r>
      <w:r w:rsidRPr="002D2E2A">
        <w:rPr>
          <w:rFonts w:eastAsia="Calibri"/>
          <w:color w:val="000000"/>
        </w:rPr>
        <w:t>, quien además será el responsable de elaborar las Órdenes de Cambio que fueren necesarias para la correcta ejecución del mismo.</w:t>
      </w:r>
    </w:p>
    <w:p w14:paraId="643D5C18" w14:textId="77777777" w:rsidR="00AB037E" w:rsidRPr="00E34035" w:rsidRDefault="00AB037E" w:rsidP="00AB037E">
      <w:pPr>
        <w:spacing w:after="0" w:line="240" w:lineRule="auto"/>
        <w:ind w:left="1080"/>
        <w:contextualSpacing/>
        <w:jc w:val="both"/>
        <w:rPr>
          <w:rFonts w:eastAsia="Times New Roman"/>
          <w:b/>
          <w:color w:val="000000"/>
          <w:szCs w:val="24"/>
          <w:lang w:eastAsia="es-ES"/>
        </w:rPr>
      </w:pPr>
    </w:p>
    <w:p w14:paraId="210302AD" w14:textId="77777777" w:rsidR="00AB037E" w:rsidRPr="00EC6618" w:rsidRDefault="00AB037E" w:rsidP="00842726">
      <w:pPr>
        <w:numPr>
          <w:ilvl w:val="0"/>
          <w:numId w:val="37"/>
        </w:numPr>
        <w:spacing w:after="0" w:line="240" w:lineRule="auto"/>
        <w:contextualSpacing/>
        <w:jc w:val="both"/>
        <w:rPr>
          <w:rFonts w:eastAsia="Times New Roman"/>
          <w:b/>
          <w:color w:val="000000"/>
          <w:szCs w:val="24"/>
          <w:lang w:eastAsia="es-ES"/>
        </w:rPr>
      </w:pPr>
      <w:r w:rsidRPr="00E34035">
        <w:rPr>
          <w:rFonts w:eastAsia="Calibri"/>
          <w:color w:val="000000"/>
          <w:szCs w:val="24"/>
        </w:rPr>
        <w:t xml:space="preserve">Erogar la suma </w:t>
      </w:r>
      <w:r>
        <w:rPr>
          <w:rFonts w:eastAsia="Calibri"/>
          <w:b/>
          <w:color w:val="000000"/>
          <w:szCs w:val="24"/>
        </w:rPr>
        <w:t>TRES MIL DOSCIENTOS DIEZ 91</w:t>
      </w:r>
      <w:r w:rsidRPr="00E34035">
        <w:rPr>
          <w:rFonts w:eastAsia="Calibri"/>
          <w:b/>
          <w:color w:val="000000"/>
          <w:szCs w:val="24"/>
        </w:rPr>
        <w:t>/100 DÓLARES DE LOS ESTADO</w:t>
      </w:r>
      <w:r>
        <w:rPr>
          <w:rFonts w:eastAsia="Calibri"/>
          <w:b/>
          <w:color w:val="000000"/>
          <w:szCs w:val="24"/>
        </w:rPr>
        <w:t>S UNIDOS DE AMÉRICA ($3,210.91</w:t>
      </w:r>
      <w:r w:rsidRPr="00E34035">
        <w:rPr>
          <w:rFonts w:eastAsia="Calibri"/>
          <w:b/>
          <w:color w:val="000000"/>
          <w:szCs w:val="24"/>
        </w:rPr>
        <w:t xml:space="preserve">) </w:t>
      </w:r>
      <w:r w:rsidRPr="00E34035">
        <w:rPr>
          <w:rFonts w:eastAsia="Calibri"/>
          <w:color w:val="000000"/>
          <w:szCs w:val="24"/>
        </w:rPr>
        <w:t xml:space="preserve">Para sufragar los gastos que ocasionara la ejecución del proyecto </w:t>
      </w:r>
      <w:r w:rsidRPr="00F20EEE">
        <w:rPr>
          <w:rFonts w:eastAsia="Calibri"/>
          <w:b/>
          <w:color w:val="000000"/>
          <w:szCs w:val="24"/>
        </w:rPr>
        <w:t xml:space="preserve">CONSTRUCCION DE </w:t>
      </w:r>
      <w:r>
        <w:rPr>
          <w:rFonts w:eastAsia="Calibri"/>
          <w:b/>
          <w:color w:val="000000"/>
          <w:szCs w:val="24"/>
        </w:rPr>
        <w:t>PASARELA PEATONAL Y SUS BASES,</w:t>
      </w:r>
      <w:r w:rsidRPr="00F20EEE">
        <w:rPr>
          <w:rFonts w:eastAsia="Calibri"/>
          <w:b/>
          <w:color w:val="000000"/>
          <w:szCs w:val="24"/>
        </w:rPr>
        <w:t xml:space="preserve"> CASERIO </w:t>
      </w:r>
      <w:r>
        <w:rPr>
          <w:rFonts w:eastAsia="Calibri"/>
          <w:b/>
          <w:color w:val="000000"/>
          <w:szCs w:val="24"/>
        </w:rPr>
        <w:t>EL MATAZANO METAPAN SANTA ANA</w:t>
      </w:r>
      <w:r w:rsidRPr="00E34035">
        <w:rPr>
          <w:rFonts w:eastAsia="Calibri"/>
          <w:b/>
          <w:color w:val="000000"/>
          <w:szCs w:val="24"/>
        </w:rPr>
        <w:t xml:space="preserve">, </w:t>
      </w:r>
      <w:r w:rsidRPr="00E34035">
        <w:rPr>
          <w:rFonts w:eastAsia="Calibri"/>
          <w:color w:val="000000"/>
          <w:szCs w:val="24"/>
        </w:rPr>
        <w:t>bajo la modalidad de ADMINISTRACIÓN, con fuente de financiamiento</w:t>
      </w:r>
      <w:r>
        <w:rPr>
          <w:rFonts w:eastAsia="Calibri"/>
          <w:color w:val="000000"/>
          <w:szCs w:val="24"/>
        </w:rPr>
        <w:t xml:space="preserve"> FONDOS PROPIOS, Código </w:t>
      </w:r>
      <w:proofErr w:type="spellStart"/>
      <w:r>
        <w:rPr>
          <w:rFonts w:eastAsia="Calibri"/>
          <w:color w:val="000000"/>
          <w:szCs w:val="24"/>
        </w:rPr>
        <w:t>N°</w:t>
      </w:r>
      <w:proofErr w:type="spellEnd"/>
      <w:r>
        <w:rPr>
          <w:rFonts w:eastAsia="Calibri"/>
          <w:color w:val="000000"/>
          <w:szCs w:val="24"/>
        </w:rPr>
        <w:t xml:space="preserve"> 20207</w:t>
      </w:r>
      <w:r w:rsidRPr="00E34035">
        <w:rPr>
          <w:rFonts w:eastAsia="Calibri"/>
          <w:color w:val="000000"/>
          <w:szCs w:val="24"/>
        </w:rPr>
        <w:t xml:space="preserve">, el administrador de proyecto será el </w:t>
      </w:r>
      <w:r>
        <w:rPr>
          <w:rFonts w:eastAsia="Calibri"/>
          <w:szCs w:val="24"/>
        </w:rPr>
        <w:t xml:space="preserve">Sr. Ricardo Pacheco </w:t>
      </w:r>
      <w:proofErr w:type="spellStart"/>
      <w:r>
        <w:rPr>
          <w:rFonts w:eastAsia="Calibri"/>
          <w:szCs w:val="24"/>
        </w:rPr>
        <w:t>Pacheco</w:t>
      </w:r>
      <w:proofErr w:type="spellEnd"/>
      <w:r>
        <w:rPr>
          <w:rFonts w:eastAsia="Calibri"/>
          <w:szCs w:val="24"/>
        </w:rPr>
        <w:t xml:space="preserve"> Segundo</w:t>
      </w:r>
      <w:r w:rsidRPr="00EC6618">
        <w:rPr>
          <w:rFonts w:eastAsia="Calibri"/>
          <w:szCs w:val="24"/>
        </w:rPr>
        <w:t xml:space="preserve"> Regidor</w:t>
      </w:r>
      <w:r>
        <w:rPr>
          <w:rFonts w:eastAsia="Calibri"/>
          <w:szCs w:val="24"/>
        </w:rPr>
        <w:t xml:space="preserve"> Suplente</w:t>
      </w:r>
      <w:r w:rsidRPr="00EC6618">
        <w:rPr>
          <w:rFonts w:eastAsia="Calibri"/>
          <w:color w:val="000000"/>
          <w:szCs w:val="24"/>
        </w:rPr>
        <w:t xml:space="preserve">, </w:t>
      </w:r>
    </w:p>
    <w:p w14:paraId="0B8A674A" w14:textId="77777777" w:rsidR="00AB037E" w:rsidRPr="00E34035" w:rsidRDefault="00AB037E" w:rsidP="00AB037E">
      <w:pPr>
        <w:ind w:left="720"/>
        <w:contextualSpacing/>
        <w:rPr>
          <w:rFonts w:eastAsia="Calibri"/>
          <w:color w:val="000000"/>
          <w:szCs w:val="24"/>
        </w:rPr>
      </w:pPr>
    </w:p>
    <w:p w14:paraId="57A93D73" w14:textId="77777777" w:rsidR="00AB037E" w:rsidRPr="006F0B9C" w:rsidRDefault="00AB037E" w:rsidP="00842726">
      <w:pPr>
        <w:numPr>
          <w:ilvl w:val="0"/>
          <w:numId w:val="37"/>
        </w:numPr>
        <w:spacing w:after="0" w:line="240" w:lineRule="auto"/>
        <w:contextualSpacing/>
        <w:jc w:val="both"/>
        <w:rPr>
          <w:rFonts w:eastAsia="Calibri"/>
          <w:color w:val="000000"/>
          <w:szCs w:val="24"/>
        </w:rPr>
      </w:pPr>
      <w:r w:rsidRPr="006F0B9C">
        <w:rPr>
          <w:rFonts w:eastAsia="Calibri"/>
          <w:color w:val="000000"/>
          <w:szCs w:val="24"/>
        </w:rPr>
        <w:t xml:space="preserve">Solicitar al Banco Hipotecario de El Salvador, Sucursal Metapán la apertura de la cuenta corriente a la vista a favor de esta Alcaldía, por la suma </w:t>
      </w:r>
      <w:r w:rsidRPr="006F0B9C">
        <w:rPr>
          <w:rFonts w:eastAsia="Calibri"/>
          <w:szCs w:val="24"/>
        </w:rPr>
        <w:t>de</w:t>
      </w:r>
      <w:r w:rsidRPr="006F0B9C">
        <w:rPr>
          <w:rFonts w:eastAsia="Calibri"/>
          <w:b/>
          <w:szCs w:val="24"/>
        </w:rPr>
        <w:t xml:space="preserve"> </w:t>
      </w:r>
      <w:r>
        <w:rPr>
          <w:rFonts w:eastAsia="Calibri"/>
          <w:b/>
          <w:color w:val="000000"/>
          <w:szCs w:val="24"/>
        </w:rPr>
        <w:t>TRES MIL DOSCIENTOS DIEZ 91</w:t>
      </w:r>
      <w:r w:rsidRPr="00E34035">
        <w:rPr>
          <w:rFonts w:eastAsia="Calibri"/>
          <w:b/>
          <w:color w:val="000000"/>
          <w:szCs w:val="24"/>
        </w:rPr>
        <w:t>/100 DÓLARES DE LOS ESTADO</w:t>
      </w:r>
      <w:r>
        <w:rPr>
          <w:rFonts w:eastAsia="Calibri"/>
          <w:b/>
          <w:color w:val="000000"/>
          <w:szCs w:val="24"/>
        </w:rPr>
        <w:t>S UNIDOS DE AMÉRICA ($3,210.91</w:t>
      </w:r>
      <w:r w:rsidRPr="00E34035">
        <w:rPr>
          <w:rFonts w:eastAsia="Calibri"/>
          <w:b/>
          <w:color w:val="000000"/>
          <w:szCs w:val="24"/>
        </w:rPr>
        <w:t xml:space="preserve">) </w:t>
      </w:r>
      <w:r w:rsidRPr="00E34035">
        <w:rPr>
          <w:rFonts w:eastAsia="Calibri"/>
          <w:color w:val="000000"/>
          <w:szCs w:val="24"/>
        </w:rPr>
        <w:t xml:space="preserve">Para sufragar los gastos que ocasionara la ejecución del proyecto </w:t>
      </w:r>
      <w:r w:rsidRPr="00F20EEE">
        <w:rPr>
          <w:rFonts w:eastAsia="Calibri"/>
          <w:b/>
          <w:color w:val="000000"/>
          <w:szCs w:val="24"/>
        </w:rPr>
        <w:t xml:space="preserve">CONSTRUCCION DE </w:t>
      </w:r>
      <w:r>
        <w:rPr>
          <w:rFonts w:eastAsia="Calibri"/>
          <w:b/>
          <w:color w:val="000000"/>
          <w:szCs w:val="24"/>
        </w:rPr>
        <w:t>PASARELA PEATONAL Y SUS BASES,</w:t>
      </w:r>
      <w:r w:rsidRPr="00F20EEE">
        <w:rPr>
          <w:rFonts w:eastAsia="Calibri"/>
          <w:b/>
          <w:color w:val="000000"/>
          <w:szCs w:val="24"/>
        </w:rPr>
        <w:t xml:space="preserve"> </w:t>
      </w:r>
      <w:r>
        <w:rPr>
          <w:rFonts w:eastAsia="Calibri"/>
          <w:b/>
          <w:color w:val="000000"/>
          <w:szCs w:val="24"/>
        </w:rPr>
        <w:t xml:space="preserve">CASERIO EL MATAZANO </w:t>
      </w:r>
      <w:r w:rsidRPr="00F20EEE">
        <w:rPr>
          <w:rFonts w:eastAsia="Calibri"/>
          <w:b/>
          <w:color w:val="000000"/>
          <w:szCs w:val="24"/>
        </w:rPr>
        <w:t xml:space="preserve"> METAPÁN</w:t>
      </w:r>
      <w:r>
        <w:rPr>
          <w:rFonts w:eastAsia="Calibri"/>
          <w:b/>
          <w:color w:val="000000"/>
          <w:szCs w:val="24"/>
        </w:rPr>
        <w:t xml:space="preserve"> SANTA ANA</w:t>
      </w:r>
    </w:p>
    <w:p w14:paraId="12A74E21" w14:textId="77777777" w:rsidR="00AB037E" w:rsidRPr="006F0B9C" w:rsidRDefault="00AB037E" w:rsidP="00AB037E">
      <w:pPr>
        <w:spacing w:after="0" w:line="240" w:lineRule="auto"/>
        <w:contextualSpacing/>
        <w:jc w:val="both"/>
        <w:rPr>
          <w:rFonts w:eastAsia="Calibri"/>
          <w:color w:val="000000"/>
          <w:szCs w:val="24"/>
        </w:rPr>
      </w:pPr>
    </w:p>
    <w:p w14:paraId="376D0A4D" w14:textId="77777777" w:rsidR="00AB037E" w:rsidRPr="00363214" w:rsidRDefault="00AB037E" w:rsidP="00842726">
      <w:pPr>
        <w:numPr>
          <w:ilvl w:val="0"/>
          <w:numId w:val="37"/>
        </w:numPr>
        <w:spacing w:after="0" w:line="240" w:lineRule="auto"/>
        <w:contextualSpacing/>
        <w:jc w:val="both"/>
        <w:rPr>
          <w:rFonts w:eastAsia="Times New Roman"/>
          <w:b/>
          <w:color w:val="000000"/>
          <w:szCs w:val="24"/>
          <w:lang w:eastAsia="es-ES"/>
        </w:rPr>
      </w:pPr>
      <w:r w:rsidRPr="00E34035">
        <w:rPr>
          <w:rFonts w:eastAsia="Calibri"/>
          <w:color w:val="000000"/>
          <w:szCs w:val="24"/>
        </w:rPr>
        <w:t xml:space="preserve">Asignar el nombre a la cuenta bancaria </w:t>
      </w:r>
      <w:r w:rsidRPr="00E34035">
        <w:rPr>
          <w:rFonts w:eastAsia="Calibri"/>
          <w:b/>
          <w:color w:val="000000"/>
          <w:szCs w:val="24"/>
        </w:rPr>
        <w:t xml:space="preserve">ALCALDIA MUNICIPAL DE METAPÁN/ </w:t>
      </w:r>
      <w:r w:rsidRPr="00F20EEE">
        <w:rPr>
          <w:rFonts w:eastAsia="Calibri"/>
          <w:b/>
          <w:color w:val="000000"/>
          <w:szCs w:val="24"/>
        </w:rPr>
        <w:t xml:space="preserve">CONSTRUCCION DE </w:t>
      </w:r>
      <w:r>
        <w:rPr>
          <w:rFonts w:eastAsia="Calibri"/>
          <w:b/>
          <w:color w:val="000000"/>
          <w:szCs w:val="24"/>
        </w:rPr>
        <w:t>PASARELA PEATONAL Y SUS BASES,</w:t>
      </w:r>
      <w:r w:rsidRPr="00363214">
        <w:rPr>
          <w:rFonts w:eastAsia="Calibri"/>
          <w:b/>
          <w:color w:val="000000"/>
          <w:szCs w:val="24"/>
        </w:rPr>
        <w:t xml:space="preserve"> CASERIO EL MATAZANO METAPÁN SANTA ANA.</w:t>
      </w:r>
    </w:p>
    <w:p w14:paraId="6D30FC4B" w14:textId="77777777" w:rsidR="00AB037E" w:rsidRPr="00E34035" w:rsidRDefault="00AB037E" w:rsidP="00AB037E">
      <w:pPr>
        <w:ind w:left="720"/>
        <w:contextualSpacing/>
        <w:rPr>
          <w:rFonts w:eastAsia="Calibri"/>
          <w:color w:val="000000"/>
          <w:szCs w:val="24"/>
        </w:rPr>
      </w:pPr>
    </w:p>
    <w:p w14:paraId="0B4BBEAA" w14:textId="77777777" w:rsidR="00AB037E" w:rsidRPr="00020BAD" w:rsidRDefault="00AB037E" w:rsidP="00842726">
      <w:pPr>
        <w:numPr>
          <w:ilvl w:val="0"/>
          <w:numId w:val="37"/>
        </w:numPr>
        <w:spacing w:after="0" w:line="240" w:lineRule="auto"/>
        <w:contextualSpacing/>
        <w:jc w:val="both"/>
        <w:rPr>
          <w:rFonts w:eastAsia="Calibri"/>
          <w:color w:val="000000"/>
        </w:rPr>
      </w:pPr>
      <w:r w:rsidRPr="00020BAD">
        <w:rPr>
          <w:rFonts w:eastAsia="Calibri"/>
          <w:color w:val="000000"/>
          <w:szCs w:val="24"/>
        </w:rPr>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w:t>
      </w:r>
      <w:proofErr w:type="spellStart"/>
      <w:r w:rsidRPr="00020BAD">
        <w:rPr>
          <w:rFonts w:eastAsia="Calibri"/>
          <w:color w:val="000000"/>
          <w:szCs w:val="24"/>
        </w:rPr>
        <w:t>Marilin</w:t>
      </w:r>
      <w:proofErr w:type="spellEnd"/>
      <w:r w:rsidRPr="00020BAD">
        <w:rPr>
          <w:rFonts w:eastAsia="Calibri"/>
          <w:color w:val="000000"/>
          <w:szCs w:val="24"/>
        </w:rPr>
        <w:t xml:space="preserve"> Murillos, siendo indispensable la firma del Alcalde Municipal Prof. José Rigoberto Pinto Rivera, y de la Tesorera y los restantes indistintamente firmen los cheques, los cuales constaran de tres firmas. Comuníquese al </w:t>
      </w:r>
      <w:r w:rsidRPr="00020BAD">
        <w:rPr>
          <w:rFonts w:eastAsia="Calibri"/>
          <w:b/>
          <w:color w:val="000000"/>
          <w:szCs w:val="24"/>
        </w:rPr>
        <w:t xml:space="preserve">BANCO HIPOTECARIO DE EL SALVADOR, </w:t>
      </w:r>
      <w:r w:rsidRPr="00020BAD">
        <w:rPr>
          <w:rFonts w:eastAsia="Calibri"/>
          <w:color w:val="000000"/>
          <w:szCs w:val="24"/>
        </w:rPr>
        <w:t xml:space="preserve">para la apertura de la cuenta en mención. Autorizando En este mismo acto a la Sra. Delmy </w:t>
      </w:r>
      <w:proofErr w:type="spellStart"/>
      <w:r w:rsidRPr="00020BAD">
        <w:rPr>
          <w:rFonts w:eastAsia="Calibri"/>
          <w:color w:val="000000"/>
          <w:szCs w:val="24"/>
        </w:rPr>
        <w:t>Marilin</w:t>
      </w:r>
      <w:proofErr w:type="spellEnd"/>
      <w:r w:rsidRPr="00020BAD">
        <w:rPr>
          <w:rFonts w:eastAsia="Calibri"/>
          <w:color w:val="000000"/>
          <w:szCs w:val="24"/>
        </w:rPr>
        <w:t xml:space="preserve"> Murillos para que emita cheque de la cuenta </w:t>
      </w:r>
      <w:r w:rsidRPr="00020BAD">
        <w:rPr>
          <w:rFonts w:eastAsia="Times New Roman"/>
          <w:szCs w:val="24"/>
          <w:lang w:eastAsia="es-ES"/>
        </w:rPr>
        <w:t xml:space="preserve">FONDOS PROPIOS. </w:t>
      </w:r>
      <w:proofErr w:type="spellStart"/>
      <w:r w:rsidRPr="00020BAD">
        <w:rPr>
          <w:rFonts w:eastAsia="Times New Roman"/>
          <w:szCs w:val="24"/>
          <w:lang w:eastAsia="es-SV"/>
        </w:rPr>
        <w:t>N°</w:t>
      </w:r>
      <w:proofErr w:type="spellEnd"/>
      <w:r w:rsidRPr="00020BAD">
        <w:rPr>
          <w:rFonts w:eastAsia="Times New Roman"/>
          <w:szCs w:val="24"/>
          <w:lang w:eastAsia="es-SV"/>
        </w:rPr>
        <w:t xml:space="preserve"> </w:t>
      </w:r>
      <w:r w:rsidRPr="00020BAD">
        <w:rPr>
          <w:rFonts w:eastAsia="Times New Roman"/>
          <w:szCs w:val="24"/>
          <w:lang w:eastAsia="es-ES"/>
        </w:rPr>
        <w:t xml:space="preserve">00500003666. </w:t>
      </w:r>
      <w:r w:rsidRPr="00020BAD">
        <w:rPr>
          <w:rFonts w:eastAsia="Calibri"/>
          <w:color w:val="000000"/>
          <w:szCs w:val="24"/>
        </w:rPr>
        <w:t xml:space="preserve">del Banco Hipotecario, por la suma de </w:t>
      </w:r>
      <w:r>
        <w:rPr>
          <w:rFonts w:eastAsia="Calibri"/>
          <w:b/>
          <w:color w:val="000000"/>
          <w:szCs w:val="24"/>
        </w:rPr>
        <w:t>TRES MIL DOSCIENTOS DIEZ 91</w:t>
      </w:r>
      <w:r w:rsidRPr="00E34035">
        <w:rPr>
          <w:rFonts w:eastAsia="Calibri"/>
          <w:b/>
          <w:color w:val="000000"/>
          <w:szCs w:val="24"/>
        </w:rPr>
        <w:t>/100 DÓLARES DE LOS ESTADO</w:t>
      </w:r>
      <w:r>
        <w:rPr>
          <w:rFonts w:eastAsia="Calibri"/>
          <w:b/>
          <w:color w:val="000000"/>
          <w:szCs w:val="24"/>
        </w:rPr>
        <w:t>S UNIDOS DE AMÉRICA ($3,210.91</w:t>
      </w:r>
      <w:r w:rsidRPr="00E34035">
        <w:rPr>
          <w:rFonts w:eastAsia="Calibri"/>
          <w:b/>
          <w:color w:val="000000"/>
          <w:szCs w:val="24"/>
        </w:rPr>
        <w:t>)</w:t>
      </w:r>
      <w:r>
        <w:rPr>
          <w:rFonts w:eastAsia="Calibri"/>
          <w:b/>
          <w:color w:val="000000"/>
          <w:szCs w:val="24"/>
        </w:rPr>
        <w:t xml:space="preserve"> </w:t>
      </w:r>
      <w:r w:rsidRPr="00020BAD">
        <w:rPr>
          <w:rFonts w:eastAsia="Calibri"/>
          <w:color w:val="000000"/>
          <w:szCs w:val="24"/>
        </w:rPr>
        <w:t>para la apertura de la cuenta del proyecto</w:t>
      </w:r>
      <w:r w:rsidRPr="00020BAD">
        <w:rPr>
          <w:rFonts w:eastAsia="Calibri"/>
          <w:b/>
          <w:color w:val="000000"/>
          <w:szCs w:val="24"/>
        </w:rPr>
        <w:t xml:space="preserve"> </w:t>
      </w:r>
      <w:r w:rsidRPr="00F20EEE">
        <w:rPr>
          <w:rFonts w:eastAsia="Calibri"/>
          <w:b/>
          <w:color w:val="000000"/>
          <w:szCs w:val="24"/>
        </w:rPr>
        <w:t>CONSTRUCCION DE P</w:t>
      </w:r>
      <w:r>
        <w:rPr>
          <w:rFonts w:eastAsia="Calibri"/>
          <w:b/>
          <w:color w:val="000000"/>
          <w:szCs w:val="24"/>
        </w:rPr>
        <w:t>ASARELA PEATONAL Y SUS BASES, CASERIO EL MATAZANO</w:t>
      </w:r>
      <w:r w:rsidRPr="00F20EEE">
        <w:rPr>
          <w:rFonts w:eastAsia="Calibri"/>
          <w:b/>
          <w:color w:val="000000"/>
          <w:szCs w:val="24"/>
        </w:rPr>
        <w:t xml:space="preserve"> METAPÁN</w:t>
      </w:r>
      <w:r>
        <w:rPr>
          <w:rFonts w:eastAsia="Calibri"/>
          <w:b/>
          <w:color w:val="000000"/>
          <w:szCs w:val="24"/>
        </w:rPr>
        <w:t xml:space="preserve"> SANTA ANA</w:t>
      </w:r>
    </w:p>
    <w:p w14:paraId="73DE2525" w14:textId="77777777" w:rsidR="00AB037E" w:rsidRPr="00811D2D" w:rsidRDefault="00AB037E" w:rsidP="00AB037E">
      <w:pPr>
        <w:spacing w:after="0" w:line="240" w:lineRule="auto"/>
        <w:ind w:left="1080"/>
        <w:contextualSpacing/>
        <w:jc w:val="both"/>
        <w:rPr>
          <w:rFonts w:eastAsia="Calibri"/>
          <w:color w:val="000000"/>
          <w:szCs w:val="24"/>
        </w:rPr>
      </w:pPr>
    </w:p>
    <w:p w14:paraId="2C43EEC9" w14:textId="77777777" w:rsidR="00AB037E" w:rsidRPr="00E34035" w:rsidRDefault="00AB037E" w:rsidP="00842726">
      <w:pPr>
        <w:numPr>
          <w:ilvl w:val="0"/>
          <w:numId w:val="37"/>
        </w:numPr>
        <w:spacing w:after="0" w:line="240" w:lineRule="auto"/>
        <w:contextualSpacing/>
        <w:jc w:val="both"/>
        <w:rPr>
          <w:rFonts w:eastAsia="Times New Roman"/>
          <w:b/>
          <w:color w:val="000000"/>
          <w:szCs w:val="24"/>
          <w:lang w:eastAsia="es-ES"/>
        </w:rPr>
      </w:pPr>
      <w:r w:rsidRPr="00E34035">
        <w:rPr>
          <w:rFonts w:eastAsia="Calibri"/>
          <w:color w:val="000000"/>
          <w:szCs w:val="24"/>
        </w:rPr>
        <w:t>Autorizar al Departamento de Presupuesto a realizar la siguiente Reprogramación Presupuestaria</w:t>
      </w:r>
    </w:p>
    <w:p w14:paraId="452C4FB0" w14:textId="77777777" w:rsidR="00AB037E" w:rsidRPr="00E34035" w:rsidRDefault="00AB037E" w:rsidP="00AB037E">
      <w:pPr>
        <w:spacing w:after="0" w:line="240" w:lineRule="auto"/>
        <w:contextualSpacing/>
        <w:jc w:val="both"/>
        <w:rPr>
          <w:rFonts w:eastAsia="Calibri"/>
          <w:b/>
          <w:color w:val="000000"/>
          <w:szCs w:val="24"/>
        </w:rPr>
      </w:pPr>
    </w:p>
    <w:p w14:paraId="4FF9F565" w14:textId="77777777" w:rsidR="00AB037E" w:rsidRPr="00E34035" w:rsidRDefault="00AB037E" w:rsidP="00AB037E">
      <w:pPr>
        <w:spacing w:after="0" w:line="240" w:lineRule="auto"/>
        <w:contextualSpacing/>
        <w:jc w:val="both"/>
        <w:rPr>
          <w:rFonts w:eastAsia="Calibri"/>
          <w:b/>
          <w:color w:val="000000"/>
          <w:szCs w:val="24"/>
        </w:rPr>
      </w:pPr>
    </w:p>
    <w:tbl>
      <w:tblPr>
        <w:tblStyle w:val="Tablaconcuadrcula5"/>
        <w:tblW w:w="0" w:type="auto"/>
        <w:tblLook w:val="04A0" w:firstRow="1" w:lastRow="0" w:firstColumn="1" w:lastColumn="0" w:noHBand="0" w:noVBand="1"/>
      </w:tblPr>
      <w:tblGrid>
        <w:gridCol w:w="2405"/>
        <w:gridCol w:w="6423"/>
      </w:tblGrid>
      <w:tr w:rsidR="00AB037E" w:rsidRPr="00E34035" w14:paraId="1E575ACF" w14:textId="77777777" w:rsidTr="00EB23DB">
        <w:trPr>
          <w:trHeight w:val="283"/>
        </w:trPr>
        <w:tc>
          <w:tcPr>
            <w:tcW w:w="2405" w:type="dxa"/>
            <w:tcBorders>
              <w:top w:val="single" w:sz="4" w:space="0" w:color="auto"/>
              <w:left w:val="single" w:sz="4" w:space="0" w:color="auto"/>
              <w:bottom w:val="single" w:sz="4" w:space="0" w:color="auto"/>
              <w:right w:val="single" w:sz="4" w:space="0" w:color="auto"/>
            </w:tcBorders>
            <w:hideMark/>
          </w:tcPr>
          <w:p w14:paraId="4347F118" w14:textId="77777777" w:rsidR="00AB037E" w:rsidRPr="00E34035" w:rsidRDefault="00AB037E" w:rsidP="00EB23DB">
            <w:pPr>
              <w:rPr>
                <w:rFonts w:eastAsia="Calibri"/>
                <w:sz w:val="20"/>
              </w:rPr>
            </w:pPr>
            <w:r w:rsidRPr="00E34035">
              <w:rPr>
                <w:rFonts w:eastAsia="Calibri"/>
                <w:sz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39F8F18C" w14:textId="77777777" w:rsidR="00AB037E" w:rsidRPr="00E34035" w:rsidRDefault="00AB037E" w:rsidP="00EB23DB">
            <w:pPr>
              <w:rPr>
                <w:rFonts w:eastAsia="Calibri"/>
                <w:sz w:val="20"/>
              </w:rPr>
            </w:pPr>
            <w:r>
              <w:rPr>
                <w:rFonts w:eastAsia="Calibri"/>
                <w:sz w:val="20"/>
              </w:rPr>
              <w:t>20207</w:t>
            </w:r>
          </w:p>
        </w:tc>
      </w:tr>
      <w:tr w:rsidR="00AB037E" w:rsidRPr="00E34035" w14:paraId="6D522970" w14:textId="77777777" w:rsidTr="00EB23DB">
        <w:trPr>
          <w:trHeight w:val="283"/>
        </w:trPr>
        <w:tc>
          <w:tcPr>
            <w:tcW w:w="2405" w:type="dxa"/>
            <w:tcBorders>
              <w:top w:val="single" w:sz="4" w:space="0" w:color="auto"/>
              <w:left w:val="single" w:sz="4" w:space="0" w:color="auto"/>
              <w:bottom w:val="single" w:sz="4" w:space="0" w:color="auto"/>
              <w:right w:val="single" w:sz="4" w:space="0" w:color="auto"/>
            </w:tcBorders>
            <w:hideMark/>
          </w:tcPr>
          <w:p w14:paraId="18436D9A" w14:textId="77777777" w:rsidR="00AB037E" w:rsidRPr="00E34035" w:rsidRDefault="00AB037E" w:rsidP="00EB23DB">
            <w:pPr>
              <w:rPr>
                <w:rFonts w:eastAsia="Calibri"/>
                <w:sz w:val="20"/>
              </w:rPr>
            </w:pPr>
            <w:r w:rsidRPr="00E34035">
              <w:rPr>
                <w:rFonts w:eastAsia="Calibri"/>
                <w:sz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6DD05B79" w14:textId="77777777" w:rsidR="00AB037E" w:rsidRPr="00020BAD" w:rsidRDefault="00AB037E" w:rsidP="00EB23DB">
            <w:pPr>
              <w:contextualSpacing/>
              <w:rPr>
                <w:rFonts w:eastAsia="Calibri"/>
                <w:color w:val="000000"/>
                <w:sz w:val="20"/>
                <w:szCs w:val="20"/>
              </w:rPr>
            </w:pPr>
            <w:r w:rsidRPr="00020BAD">
              <w:rPr>
                <w:rFonts w:eastAsia="Calibri"/>
                <w:color w:val="000000"/>
                <w:szCs w:val="24"/>
              </w:rPr>
              <w:t xml:space="preserve">CONSTRUCCION DE </w:t>
            </w:r>
            <w:r>
              <w:rPr>
                <w:rFonts w:eastAsia="Calibri"/>
                <w:color w:val="000000"/>
                <w:szCs w:val="24"/>
              </w:rPr>
              <w:t>PASARELA PEATONAL Y SUS BASES,</w:t>
            </w:r>
            <w:r w:rsidRPr="00020BAD">
              <w:rPr>
                <w:rFonts w:eastAsia="Calibri"/>
                <w:color w:val="000000"/>
                <w:szCs w:val="24"/>
              </w:rPr>
              <w:t xml:space="preserve"> </w:t>
            </w:r>
            <w:r>
              <w:rPr>
                <w:rFonts w:eastAsia="Calibri"/>
                <w:color w:val="000000"/>
                <w:szCs w:val="24"/>
              </w:rPr>
              <w:t>CASERIO EL MATAZANO</w:t>
            </w:r>
            <w:r w:rsidRPr="00020BAD">
              <w:rPr>
                <w:rFonts w:eastAsia="Calibri"/>
                <w:color w:val="000000"/>
                <w:szCs w:val="24"/>
              </w:rPr>
              <w:t xml:space="preserve"> METAPÁN</w:t>
            </w:r>
            <w:r>
              <w:rPr>
                <w:rFonts w:eastAsia="Calibri"/>
                <w:color w:val="000000"/>
                <w:szCs w:val="24"/>
              </w:rPr>
              <w:t xml:space="preserve"> SANTA ANA</w:t>
            </w:r>
          </w:p>
        </w:tc>
      </w:tr>
      <w:tr w:rsidR="00AB037E" w:rsidRPr="00E34035" w14:paraId="4C49D463" w14:textId="77777777" w:rsidTr="00EB23DB">
        <w:trPr>
          <w:trHeight w:val="283"/>
        </w:trPr>
        <w:tc>
          <w:tcPr>
            <w:tcW w:w="2405" w:type="dxa"/>
            <w:tcBorders>
              <w:top w:val="single" w:sz="4" w:space="0" w:color="auto"/>
              <w:left w:val="single" w:sz="4" w:space="0" w:color="auto"/>
              <w:bottom w:val="single" w:sz="4" w:space="0" w:color="auto"/>
              <w:right w:val="single" w:sz="4" w:space="0" w:color="auto"/>
            </w:tcBorders>
            <w:hideMark/>
          </w:tcPr>
          <w:p w14:paraId="040CB0E4" w14:textId="77777777" w:rsidR="00AB037E" w:rsidRPr="00E34035" w:rsidRDefault="00AB037E" w:rsidP="00EB23DB">
            <w:pPr>
              <w:rPr>
                <w:sz w:val="20"/>
              </w:rPr>
            </w:pPr>
            <w:r w:rsidRPr="00E34035">
              <w:rPr>
                <w:bCs/>
                <w:color w:val="000000"/>
                <w:sz w:val="20"/>
                <w:lang w:eastAsia="es-SV"/>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75EAD066" w14:textId="77777777" w:rsidR="00AB037E" w:rsidRPr="00E34035" w:rsidRDefault="00AB037E" w:rsidP="00EB23DB">
            <w:pPr>
              <w:rPr>
                <w:bCs/>
                <w:sz w:val="20"/>
                <w:lang w:eastAsia="es-SV"/>
              </w:rPr>
            </w:pPr>
            <w:r w:rsidRPr="00E34035">
              <w:rPr>
                <w:bCs/>
                <w:sz w:val="20"/>
                <w:lang w:eastAsia="es-SV"/>
              </w:rPr>
              <w:t>3 DESARROLLO SOCIAL</w:t>
            </w:r>
          </w:p>
        </w:tc>
      </w:tr>
      <w:tr w:rsidR="00AB037E" w:rsidRPr="00E34035" w14:paraId="34EC807E" w14:textId="77777777" w:rsidTr="00EB23DB">
        <w:trPr>
          <w:trHeight w:val="283"/>
        </w:trPr>
        <w:tc>
          <w:tcPr>
            <w:tcW w:w="2405" w:type="dxa"/>
            <w:tcBorders>
              <w:top w:val="single" w:sz="4" w:space="0" w:color="auto"/>
              <w:left w:val="single" w:sz="4" w:space="0" w:color="auto"/>
              <w:bottom w:val="single" w:sz="4" w:space="0" w:color="auto"/>
              <w:right w:val="single" w:sz="4" w:space="0" w:color="auto"/>
            </w:tcBorders>
            <w:hideMark/>
          </w:tcPr>
          <w:p w14:paraId="4765B334" w14:textId="77777777" w:rsidR="00AB037E" w:rsidRPr="00E34035" w:rsidRDefault="00AB037E" w:rsidP="00EB23DB">
            <w:pPr>
              <w:rPr>
                <w:sz w:val="20"/>
              </w:rPr>
            </w:pPr>
            <w:r w:rsidRPr="00E34035">
              <w:rPr>
                <w:bCs/>
                <w:color w:val="000000"/>
                <w:sz w:val="20"/>
                <w:lang w:eastAsia="es-SV"/>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2398B88B" w14:textId="77777777" w:rsidR="00AB037E" w:rsidRPr="00E34035" w:rsidRDefault="00AB037E" w:rsidP="00EB23DB">
            <w:pPr>
              <w:rPr>
                <w:bCs/>
                <w:sz w:val="20"/>
                <w:lang w:eastAsia="es-SV"/>
              </w:rPr>
            </w:pPr>
            <w:r w:rsidRPr="00E34035">
              <w:rPr>
                <w:bCs/>
                <w:sz w:val="20"/>
                <w:lang w:eastAsia="es-SV"/>
              </w:rPr>
              <w:t>0301 INVERSIÓN PARA EL DESARROLLO SOCIAL Y ECONÓMICO</w:t>
            </w:r>
          </w:p>
        </w:tc>
      </w:tr>
      <w:tr w:rsidR="00AB037E" w:rsidRPr="00E34035" w14:paraId="67609B89" w14:textId="77777777" w:rsidTr="00EB23DB">
        <w:trPr>
          <w:trHeight w:val="283"/>
        </w:trPr>
        <w:tc>
          <w:tcPr>
            <w:tcW w:w="2405" w:type="dxa"/>
            <w:tcBorders>
              <w:top w:val="single" w:sz="4" w:space="0" w:color="auto"/>
              <w:left w:val="single" w:sz="4" w:space="0" w:color="auto"/>
              <w:bottom w:val="single" w:sz="4" w:space="0" w:color="auto"/>
              <w:right w:val="single" w:sz="4" w:space="0" w:color="auto"/>
            </w:tcBorders>
            <w:hideMark/>
          </w:tcPr>
          <w:p w14:paraId="700A2D00" w14:textId="77777777" w:rsidR="00AB037E" w:rsidRPr="00E34035" w:rsidRDefault="00AB037E" w:rsidP="00EB23DB">
            <w:pPr>
              <w:rPr>
                <w:sz w:val="20"/>
              </w:rPr>
            </w:pPr>
            <w:r w:rsidRPr="00E34035">
              <w:rPr>
                <w:bCs/>
                <w:color w:val="000000"/>
                <w:sz w:val="20"/>
                <w:lang w:eastAsia="es-SV"/>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516D40ED" w14:textId="77777777" w:rsidR="00AB037E" w:rsidRPr="00E34035" w:rsidRDefault="00AB037E" w:rsidP="00EB23DB">
            <w:pPr>
              <w:rPr>
                <w:rFonts w:eastAsia="Calibri"/>
                <w:sz w:val="20"/>
              </w:rPr>
            </w:pPr>
            <w:r w:rsidRPr="00E34035">
              <w:rPr>
                <w:bCs/>
                <w:sz w:val="20"/>
                <w:lang w:eastAsia="es-SV"/>
              </w:rPr>
              <w:t xml:space="preserve">2 FONDOS PROPIOS </w:t>
            </w:r>
          </w:p>
        </w:tc>
      </w:tr>
      <w:tr w:rsidR="00AB037E" w:rsidRPr="00E34035" w14:paraId="59B9CACD" w14:textId="77777777" w:rsidTr="00EB23DB">
        <w:trPr>
          <w:trHeight w:val="283"/>
        </w:trPr>
        <w:tc>
          <w:tcPr>
            <w:tcW w:w="2405" w:type="dxa"/>
            <w:tcBorders>
              <w:top w:val="single" w:sz="4" w:space="0" w:color="auto"/>
              <w:left w:val="single" w:sz="4" w:space="0" w:color="auto"/>
              <w:bottom w:val="single" w:sz="4" w:space="0" w:color="auto"/>
              <w:right w:val="single" w:sz="4" w:space="0" w:color="auto"/>
            </w:tcBorders>
            <w:hideMark/>
          </w:tcPr>
          <w:p w14:paraId="003BD601" w14:textId="77777777" w:rsidR="00AB037E" w:rsidRPr="00E34035" w:rsidRDefault="00AB037E" w:rsidP="00EB23DB">
            <w:pPr>
              <w:rPr>
                <w:rFonts w:eastAsia="Calibri"/>
                <w:sz w:val="20"/>
              </w:rPr>
            </w:pPr>
            <w:r w:rsidRPr="00E34035">
              <w:rPr>
                <w:bCs/>
                <w:color w:val="000000"/>
                <w:sz w:val="20"/>
                <w:lang w:eastAsia="es-SV"/>
              </w:rPr>
              <w:t>Sub-Fuente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128D81D0" w14:textId="77777777" w:rsidR="00AB037E" w:rsidRPr="00E34035" w:rsidRDefault="00AB037E" w:rsidP="00EB23DB">
            <w:pPr>
              <w:rPr>
                <w:rFonts w:eastAsia="Calibri"/>
                <w:sz w:val="20"/>
              </w:rPr>
            </w:pPr>
            <w:r w:rsidRPr="00E34035">
              <w:rPr>
                <w:bCs/>
                <w:sz w:val="20"/>
                <w:lang w:eastAsia="es-SV"/>
              </w:rPr>
              <w:t>000 FONDOS PROPIOS</w:t>
            </w:r>
          </w:p>
        </w:tc>
      </w:tr>
      <w:tr w:rsidR="00AB037E" w:rsidRPr="00E34035" w14:paraId="48EBF83E" w14:textId="77777777" w:rsidTr="00EB23DB">
        <w:trPr>
          <w:trHeight w:val="283"/>
        </w:trPr>
        <w:tc>
          <w:tcPr>
            <w:tcW w:w="2405" w:type="dxa"/>
            <w:tcBorders>
              <w:top w:val="single" w:sz="4" w:space="0" w:color="auto"/>
              <w:left w:val="single" w:sz="4" w:space="0" w:color="auto"/>
              <w:bottom w:val="single" w:sz="4" w:space="0" w:color="auto"/>
              <w:right w:val="single" w:sz="4" w:space="0" w:color="auto"/>
            </w:tcBorders>
            <w:hideMark/>
          </w:tcPr>
          <w:p w14:paraId="47A5F232" w14:textId="77777777" w:rsidR="00AB037E" w:rsidRPr="00E34035" w:rsidRDefault="00AB037E" w:rsidP="00EB23DB">
            <w:pPr>
              <w:rPr>
                <w:bCs/>
                <w:color w:val="000000"/>
                <w:sz w:val="20"/>
                <w:lang w:eastAsia="es-SV"/>
              </w:rPr>
            </w:pPr>
            <w:r w:rsidRPr="00E34035">
              <w:rPr>
                <w:bCs/>
                <w:color w:val="000000"/>
                <w:sz w:val="20"/>
                <w:lang w:eastAsia="es-SV"/>
              </w:rPr>
              <w:t>Tipo:</w:t>
            </w:r>
          </w:p>
        </w:tc>
        <w:tc>
          <w:tcPr>
            <w:tcW w:w="6423" w:type="dxa"/>
            <w:tcBorders>
              <w:top w:val="single" w:sz="4" w:space="0" w:color="auto"/>
              <w:left w:val="single" w:sz="4" w:space="0" w:color="auto"/>
              <w:bottom w:val="single" w:sz="4" w:space="0" w:color="auto"/>
              <w:right w:val="single" w:sz="4" w:space="0" w:color="auto"/>
            </w:tcBorders>
            <w:hideMark/>
          </w:tcPr>
          <w:p w14:paraId="44493E68" w14:textId="77777777" w:rsidR="00AB037E" w:rsidRPr="00E34035" w:rsidRDefault="00AB037E" w:rsidP="00EB23DB">
            <w:pPr>
              <w:rPr>
                <w:bCs/>
                <w:sz w:val="20"/>
                <w:lang w:eastAsia="es-SV"/>
              </w:rPr>
            </w:pPr>
            <w:r w:rsidRPr="00E34035">
              <w:rPr>
                <w:bCs/>
                <w:sz w:val="20"/>
                <w:lang w:eastAsia="es-SV"/>
              </w:rPr>
              <w:t xml:space="preserve">ADMINISTRACIÓN </w:t>
            </w:r>
          </w:p>
        </w:tc>
      </w:tr>
      <w:tr w:rsidR="00AB037E" w:rsidRPr="00E34035" w14:paraId="742936CD" w14:textId="77777777" w:rsidTr="00EB23DB">
        <w:trPr>
          <w:trHeight w:val="283"/>
        </w:trPr>
        <w:tc>
          <w:tcPr>
            <w:tcW w:w="2405" w:type="dxa"/>
            <w:tcBorders>
              <w:top w:val="single" w:sz="4" w:space="0" w:color="auto"/>
              <w:left w:val="single" w:sz="4" w:space="0" w:color="auto"/>
              <w:bottom w:val="single" w:sz="4" w:space="0" w:color="auto"/>
              <w:right w:val="single" w:sz="4" w:space="0" w:color="auto"/>
            </w:tcBorders>
            <w:hideMark/>
          </w:tcPr>
          <w:p w14:paraId="1F9F41E9" w14:textId="77777777" w:rsidR="00AB037E" w:rsidRPr="00E34035" w:rsidRDefault="00AB037E" w:rsidP="00EB23DB">
            <w:pPr>
              <w:rPr>
                <w:bCs/>
                <w:color w:val="000000"/>
                <w:sz w:val="20"/>
                <w:lang w:eastAsia="es-SV"/>
              </w:rPr>
            </w:pPr>
            <w:r w:rsidRPr="00E34035">
              <w:rPr>
                <w:bCs/>
                <w:color w:val="000000"/>
                <w:sz w:val="20"/>
                <w:lang w:eastAsia="es-SV"/>
              </w:rPr>
              <w:t>Naturaleza:</w:t>
            </w:r>
          </w:p>
        </w:tc>
        <w:tc>
          <w:tcPr>
            <w:tcW w:w="6423" w:type="dxa"/>
            <w:tcBorders>
              <w:top w:val="single" w:sz="4" w:space="0" w:color="auto"/>
              <w:left w:val="single" w:sz="4" w:space="0" w:color="auto"/>
              <w:bottom w:val="single" w:sz="4" w:space="0" w:color="auto"/>
              <w:right w:val="single" w:sz="4" w:space="0" w:color="auto"/>
            </w:tcBorders>
            <w:hideMark/>
          </w:tcPr>
          <w:p w14:paraId="3BB043E3" w14:textId="77777777" w:rsidR="00AB037E" w:rsidRPr="00E34035" w:rsidRDefault="00AB037E" w:rsidP="00EB23DB">
            <w:pPr>
              <w:rPr>
                <w:bCs/>
                <w:sz w:val="20"/>
                <w:lang w:eastAsia="es-SV"/>
              </w:rPr>
            </w:pPr>
            <w:r w:rsidRPr="00E34035">
              <w:rPr>
                <w:bCs/>
                <w:sz w:val="20"/>
                <w:lang w:eastAsia="es-SV"/>
              </w:rPr>
              <w:t xml:space="preserve">DESARROLLO SOCIAL </w:t>
            </w:r>
          </w:p>
        </w:tc>
      </w:tr>
      <w:tr w:rsidR="00AB037E" w:rsidRPr="00E34035" w14:paraId="25E639FF" w14:textId="77777777" w:rsidTr="00EB23DB">
        <w:trPr>
          <w:trHeight w:val="283"/>
        </w:trPr>
        <w:tc>
          <w:tcPr>
            <w:tcW w:w="2405" w:type="dxa"/>
            <w:tcBorders>
              <w:top w:val="single" w:sz="4" w:space="0" w:color="auto"/>
              <w:left w:val="single" w:sz="4" w:space="0" w:color="auto"/>
              <w:bottom w:val="single" w:sz="4" w:space="0" w:color="auto"/>
              <w:right w:val="single" w:sz="4" w:space="0" w:color="auto"/>
            </w:tcBorders>
            <w:hideMark/>
          </w:tcPr>
          <w:p w14:paraId="6C28406B" w14:textId="77777777" w:rsidR="00AB037E" w:rsidRPr="00E34035" w:rsidRDefault="00AB037E" w:rsidP="00EB23DB">
            <w:pPr>
              <w:rPr>
                <w:bCs/>
                <w:color w:val="000000"/>
                <w:sz w:val="20"/>
                <w:lang w:eastAsia="es-SV"/>
              </w:rPr>
            </w:pPr>
            <w:r w:rsidRPr="00E34035">
              <w:rPr>
                <w:bCs/>
                <w:color w:val="000000"/>
                <w:sz w:val="20"/>
                <w:lang w:eastAsia="es-SV"/>
              </w:rPr>
              <w:t>Fase:</w:t>
            </w:r>
          </w:p>
        </w:tc>
        <w:tc>
          <w:tcPr>
            <w:tcW w:w="6423" w:type="dxa"/>
            <w:tcBorders>
              <w:top w:val="single" w:sz="4" w:space="0" w:color="auto"/>
              <w:left w:val="single" w:sz="4" w:space="0" w:color="auto"/>
              <w:bottom w:val="single" w:sz="4" w:space="0" w:color="auto"/>
              <w:right w:val="single" w:sz="4" w:space="0" w:color="auto"/>
            </w:tcBorders>
            <w:hideMark/>
          </w:tcPr>
          <w:p w14:paraId="5F3C4314" w14:textId="77777777" w:rsidR="00AB037E" w:rsidRPr="00E34035" w:rsidRDefault="00AB037E" w:rsidP="00EB23DB">
            <w:pPr>
              <w:rPr>
                <w:bCs/>
                <w:sz w:val="20"/>
                <w:lang w:eastAsia="es-SV"/>
              </w:rPr>
            </w:pPr>
            <w:r w:rsidRPr="00E34035">
              <w:rPr>
                <w:bCs/>
                <w:sz w:val="20"/>
                <w:lang w:eastAsia="es-SV"/>
              </w:rPr>
              <w:t>EJECUCIÓN</w:t>
            </w:r>
          </w:p>
        </w:tc>
      </w:tr>
      <w:tr w:rsidR="00AB037E" w:rsidRPr="00E34035" w14:paraId="06DB9EE5" w14:textId="77777777" w:rsidTr="00EB23DB">
        <w:trPr>
          <w:trHeight w:val="283"/>
        </w:trPr>
        <w:tc>
          <w:tcPr>
            <w:tcW w:w="2405" w:type="dxa"/>
            <w:tcBorders>
              <w:top w:val="single" w:sz="4" w:space="0" w:color="auto"/>
              <w:left w:val="single" w:sz="4" w:space="0" w:color="auto"/>
              <w:bottom w:val="single" w:sz="4" w:space="0" w:color="auto"/>
              <w:right w:val="single" w:sz="4" w:space="0" w:color="auto"/>
            </w:tcBorders>
            <w:hideMark/>
          </w:tcPr>
          <w:p w14:paraId="0C4BBC6A" w14:textId="77777777" w:rsidR="00AB037E" w:rsidRPr="00E34035" w:rsidRDefault="00AB037E" w:rsidP="00EB23DB">
            <w:pPr>
              <w:rPr>
                <w:bCs/>
                <w:color w:val="000000"/>
                <w:sz w:val="20"/>
                <w:lang w:eastAsia="es-SV"/>
              </w:rPr>
            </w:pPr>
            <w:r w:rsidRPr="00E34035">
              <w:rPr>
                <w:bCs/>
                <w:color w:val="000000"/>
                <w:sz w:val="20"/>
                <w:lang w:eastAsia="es-SV"/>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5087DAA4" w14:textId="77777777" w:rsidR="00AB037E" w:rsidRPr="00E34035" w:rsidRDefault="00AB037E" w:rsidP="00EB23DB">
            <w:pPr>
              <w:rPr>
                <w:bCs/>
                <w:sz w:val="20"/>
                <w:lang w:eastAsia="es-SV"/>
              </w:rPr>
            </w:pPr>
            <w:r w:rsidRPr="005608A1">
              <w:rPr>
                <w:bCs/>
                <w:sz w:val="20"/>
                <w:lang w:eastAsia="es-SV"/>
              </w:rPr>
              <w:t>03 DE NOVIEMBRE DEL 2020</w:t>
            </w:r>
          </w:p>
        </w:tc>
      </w:tr>
      <w:tr w:rsidR="00AB037E" w:rsidRPr="00E34035" w14:paraId="5F1DBF45" w14:textId="77777777" w:rsidTr="00EB23DB">
        <w:trPr>
          <w:trHeight w:val="283"/>
        </w:trPr>
        <w:tc>
          <w:tcPr>
            <w:tcW w:w="2405" w:type="dxa"/>
            <w:tcBorders>
              <w:top w:val="single" w:sz="4" w:space="0" w:color="auto"/>
              <w:left w:val="single" w:sz="4" w:space="0" w:color="auto"/>
              <w:bottom w:val="single" w:sz="4" w:space="0" w:color="auto"/>
              <w:right w:val="single" w:sz="4" w:space="0" w:color="auto"/>
            </w:tcBorders>
            <w:hideMark/>
          </w:tcPr>
          <w:p w14:paraId="326B7E73" w14:textId="77777777" w:rsidR="00AB037E" w:rsidRPr="00E34035" w:rsidRDefault="00AB037E" w:rsidP="00EB23DB">
            <w:pPr>
              <w:rPr>
                <w:bCs/>
                <w:color w:val="000000"/>
                <w:sz w:val="20"/>
                <w:lang w:eastAsia="es-SV"/>
              </w:rPr>
            </w:pPr>
            <w:r w:rsidRPr="00E34035">
              <w:rPr>
                <w:bCs/>
                <w:color w:val="000000"/>
                <w:sz w:val="20"/>
                <w:lang w:eastAsia="es-SV"/>
              </w:rPr>
              <w:t>Clasificación del Gastos:</w:t>
            </w:r>
          </w:p>
        </w:tc>
        <w:tc>
          <w:tcPr>
            <w:tcW w:w="6423" w:type="dxa"/>
            <w:tcBorders>
              <w:top w:val="single" w:sz="4" w:space="0" w:color="auto"/>
              <w:left w:val="single" w:sz="4" w:space="0" w:color="auto"/>
              <w:bottom w:val="single" w:sz="4" w:space="0" w:color="auto"/>
              <w:right w:val="single" w:sz="4" w:space="0" w:color="auto"/>
            </w:tcBorders>
            <w:hideMark/>
          </w:tcPr>
          <w:p w14:paraId="60DED1A6" w14:textId="77777777" w:rsidR="00AB037E" w:rsidRPr="00E34035" w:rsidRDefault="00AB037E" w:rsidP="00EB23DB">
            <w:pPr>
              <w:rPr>
                <w:bCs/>
                <w:sz w:val="20"/>
                <w:lang w:eastAsia="es-SV"/>
              </w:rPr>
            </w:pPr>
            <w:r>
              <w:rPr>
                <w:bCs/>
                <w:sz w:val="20"/>
                <w:lang w:eastAsia="es-SV"/>
              </w:rPr>
              <w:t>PROYECTOS DE CONSTRUCCION DE INFRAESTRUCTURA VIAL</w:t>
            </w:r>
          </w:p>
        </w:tc>
      </w:tr>
    </w:tbl>
    <w:p w14:paraId="133F9E79" w14:textId="77777777" w:rsidR="00AB037E" w:rsidRPr="00E34035" w:rsidRDefault="00AB037E" w:rsidP="00AB037E">
      <w:pPr>
        <w:spacing w:after="0" w:line="240" w:lineRule="auto"/>
        <w:rPr>
          <w:rFonts w:eastAsia="Calibri"/>
          <w:szCs w:val="24"/>
        </w:rPr>
      </w:pPr>
    </w:p>
    <w:p w14:paraId="0AAF4AB9" w14:textId="77777777" w:rsidR="00AB037E" w:rsidRPr="00E34035" w:rsidRDefault="00AB037E" w:rsidP="00AB037E">
      <w:pPr>
        <w:spacing w:after="0" w:line="240" w:lineRule="auto"/>
        <w:rPr>
          <w:rFonts w:eastAsia="Calibri"/>
          <w:szCs w:val="24"/>
        </w:rPr>
      </w:pPr>
      <w:r w:rsidRPr="00E34035">
        <w:rPr>
          <w:rFonts w:eastAsia="Calibri"/>
          <w:szCs w:val="24"/>
        </w:rPr>
        <w:t>Cifras Presupuestarias a reprogramar:</w:t>
      </w:r>
    </w:p>
    <w:tbl>
      <w:tblPr>
        <w:tblW w:w="8874" w:type="dxa"/>
        <w:tblInd w:w="-80" w:type="dxa"/>
        <w:tblCellMar>
          <w:left w:w="70" w:type="dxa"/>
          <w:right w:w="70" w:type="dxa"/>
        </w:tblCellMar>
        <w:tblLook w:val="04A0" w:firstRow="1" w:lastRow="0" w:firstColumn="1" w:lastColumn="0" w:noHBand="0" w:noVBand="1"/>
      </w:tblPr>
      <w:tblGrid>
        <w:gridCol w:w="10"/>
        <w:gridCol w:w="630"/>
        <w:gridCol w:w="10"/>
        <w:gridCol w:w="5354"/>
        <w:gridCol w:w="10"/>
        <w:gridCol w:w="1402"/>
        <w:gridCol w:w="10"/>
        <w:gridCol w:w="1438"/>
        <w:gridCol w:w="10"/>
      </w:tblGrid>
      <w:tr w:rsidR="00AB037E" w:rsidRPr="00E34035" w14:paraId="3AA027D9" w14:textId="77777777" w:rsidTr="00EB23DB">
        <w:trPr>
          <w:gridAfter w:val="1"/>
          <w:wAfter w:w="10" w:type="dxa"/>
          <w:trHeight w:val="458"/>
          <w:tblHeader/>
        </w:trPr>
        <w:tc>
          <w:tcPr>
            <w:tcW w:w="64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1D2489E" w14:textId="77777777" w:rsidR="00AB037E" w:rsidRPr="00E34035" w:rsidRDefault="00AB037E" w:rsidP="00EB23DB">
            <w:pPr>
              <w:spacing w:after="0" w:line="240" w:lineRule="auto"/>
              <w:jc w:val="center"/>
              <w:rPr>
                <w:rFonts w:eastAsia="Times New Roman"/>
                <w:b/>
                <w:bCs/>
                <w:color w:val="000000"/>
                <w:sz w:val="18"/>
                <w:szCs w:val="18"/>
                <w:lang w:eastAsia="es-SV"/>
              </w:rPr>
            </w:pPr>
            <w:r w:rsidRPr="00E34035">
              <w:rPr>
                <w:rFonts w:eastAsia="Times New Roman"/>
                <w:b/>
                <w:bCs/>
                <w:color w:val="000000"/>
                <w:sz w:val="18"/>
                <w:szCs w:val="18"/>
                <w:lang w:eastAsia="es-SV"/>
              </w:rPr>
              <w:t>COD</w:t>
            </w:r>
          </w:p>
        </w:tc>
        <w:tc>
          <w:tcPr>
            <w:tcW w:w="536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B388BB8" w14:textId="77777777" w:rsidR="00AB037E" w:rsidRPr="00E34035" w:rsidRDefault="00AB037E" w:rsidP="00EB23DB">
            <w:pPr>
              <w:spacing w:after="0" w:line="240" w:lineRule="auto"/>
              <w:jc w:val="center"/>
              <w:rPr>
                <w:rFonts w:eastAsia="Times New Roman"/>
                <w:b/>
                <w:bCs/>
                <w:color w:val="000000"/>
                <w:sz w:val="18"/>
                <w:szCs w:val="18"/>
                <w:lang w:eastAsia="es-SV"/>
              </w:rPr>
            </w:pPr>
            <w:r w:rsidRPr="00E34035">
              <w:rPr>
                <w:rFonts w:eastAsia="Times New Roman"/>
                <w:b/>
                <w:bCs/>
                <w:color w:val="000000"/>
                <w:sz w:val="18"/>
                <w:szCs w:val="18"/>
                <w:lang w:eastAsia="es-SV"/>
              </w:rPr>
              <w:t>CUENTA</w:t>
            </w:r>
          </w:p>
        </w:tc>
        <w:tc>
          <w:tcPr>
            <w:tcW w:w="141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3550623" w14:textId="77777777" w:rsidR="00AB037E" w:rsidRPr="00E34035" w:rsidRDefault="00AB037E" w:rsidP="00EB23DB">
            <w:pPr>
              <w:spacing w:after="0" w:line="240" w:lineRule="auto"/>
              <w:jc w:val="center"/>
              <w:rPr>
                <w:rFonts w:eastAsia="Times New Roman"/>
                <w:b/>
                <w:bCs/>
                <w:color w:val="000000"/>
                <w:sz w:val="18"/>
                <w:szCs w:val="18"/>
                <w:lang w:eastAsia="es-SV"/>
              </w:rPr>
            </w:pPr>
            <w:r w:rsidRPr="00E34035">
              <w:rPr>
                <w:rFonts w:eastAsia="Times New Roman"/>
                <w:b/>
                <w:bCs/>
                <w:color w:val="000000"/>
                <w:sz w:val="18"/>
                <w:szCs w:val="18"/>
                <w:lang w:eastAsia="es-SV"/>
              </w:rPr>
              <w:t>DISMINUYE</w:t>
            </w:r>
          </w:p>
        </w:tc>
        <w:tc>
          <w:tcPr>
            <w:tcW w:w="144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FD933AC" w14:textId="77777777" w:rsidR="00AB037E" w:rsidRPr="00E34035" w:rsidRDefault="00AB037E" w:rsidP="00EB23DB">
            <w:pPr>
              <w:spacing w:after="0" w:line="240" w:lineRule="auto"/>
              <w:jc w:val="center"/>
              <w:rPr>
                <w:rFonts w:eastAsia="Times New Roman"/>
                <w:b/>
                <w:bCs/>
                <w:color w:val="000000"/>
                <w:sz w:val="18"/>
                <w:szCs w:val="18"/>
                <w:lang w:eastAsia="es-SV"/>
              </w:rPr>
            </w:pPr>
            <w:r w:rsidRPr="00E34035">
              <w:rPr>
                <w:rFonts w:eastAsia="Times New Roman"/>
                <w:b/>
                <w:bCs/>
                <w:color w:val="000000"/>
                <w:sz w:val="18"/>
                <w:szCs w:val="18"/>
                <w:lang w:eastAsia="es-SV"/>
              </w:rPr>
              <w:t>AUMENTA</w:t>
            </w:r>
          </w:p>
        </w:tc>
      </w:tr>
      <w:tr w:rsidR="00AB037E" w:rsidRPr="00E34035" w14:paraId="08B72558" w14:textId="77777777" w:rsidTr="00C109B6">
        <w:trPr>
          <w:gridAfter w:val="1"/>
          <w:wAfter w:w="10" w:type="dxa"/>
          <w:trHeight w:val="458"/>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D258BEC" w14:textId="77777777" w:rsidR="00AB037E" w:rsidRPr="00E34035" w:rsidRDefault="00AB037E" w:rsidP="00EB23DB">
            <w:pPr>
              <w:spacing w:after="0"/>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759948" w14:textId="77777777" w:rsidR="00AB037E" w:rsidRPr="00E34035" w:rsidRDefault="00AB037E" w:rsidP="00EB23DB">
            <w:pPr>
              <w:spacing w:after="0"/>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E8609A3" w14:textId="77777777" w:rsidR="00AB037E" w:rsidRPr="00E34035" w:rsidRDefault="00AB037E" w:rsidP="00EB23DB">
            <w:pPr>
              <w:spacing w:after="0"/>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2CB20A" w14:textId="77777777" w:rsidR="00AB037E" w:rsidRPr="00E34035" w:rsidRDefault="00AB037E" w:rsidP="00EB23DB">
            <w:pPr>
              <w:spacing w:after="0"/>
              <w:rPr>
                <w:rFonts w:eastAsia="Times New Roman"/>
                <w:b/>
                <w:bCs/>
                <w:color w:val="000000"/>
                <w:sz w:val="18"/>
                <w:szCs w:val="18"/>
                <w:lang w:eastAsia="es-SV"/>
              </w:rPr>
            </w:pPr>
          </w:p>
        </w:tc>
      </w:tr>
      <w:tr w:rsidR="00AB037E" w:rsidRPr="00E34035" w14:paraId="1B12264A" w14:textId="77777777" w:rsidTr="00EB23DB">
        <w:trPr>
          <w:gridAfter w:val="1"/>
          <w:wAfter w:w="10" w:type="dxa"/>
          <w:trHeight w:val="300"/>
        </w:trPr>
        <w:tc>
          <w:tcPr>
            <w:tcW w:w="6004" w:type="dxa"/>
            <w:gridSpan w:val="4"/>
            <w:tcBorders>
              <w:top w:val="single" w:sz="4" w:space="0" w:color="auto"/>
              <w:left w:val="nil"/>
              <w:bottom w:val="nil"/>
              <w:right w:val="nil"/>
            </w:tcBorders>
            <w:noWrap/>
            <w:hideMark/>
          </w:tcPr>
          <w:p w14:paraId="7520503F" w14:textId="77777777" w:rsidR="00AB037E" w:rsidRPr="00E34035" w:rsidRDefault="00AB037E" w:rsidP="00EB23DB">
            <w:pPr>
              <w:spacing w:after="0" w:line="240" w:lineRule="auto"/>
              <w:rPr>
                <w:rFonts w:eastAsia="Times New Roman"/>
                <w:b/>
                <w:bCs/>
                <w:color w:val="000000"/>
                <w:sz w:val="18"/>
                <w:szCs w:val="18"/>
                <w:lang w:eastAsia="es-SV"/>
              </w:rPr>
            </w:pPr>
            <w:r w:rsidRPr="00E34035">
              <w:rPr>
                <w:rFonts w:eastAsia="Times New Roman"/>
                <w:b/>
                <w:bCs/>
                <w:color w:val="000000"/>
                <w:sz w:val="18"/>
                <w:szCs w:val="18"/>
                <w:u w:val="single"/>
                <w:lang w:eastAsia="es-SV"/>
              </w:rPr>
              <w:t>Cuentas de presupuesto que se afectan</w:t>
            </w:r>
            <w:r w:rsidRPr="00E34035">
              <w:rPr>
                <w:rFonts w:eastAsia="Times New Roman"/>
                <w:b/>
                <w:bCs/>
                <w:color w:val="000000"/>
                <w:sz w:val="18"/>
                <w:szCs w:val="18"/>
                <w:lang w:eastAsia="es-SV"/>
              </w:rPr>
              <w:t>:</w:t>
            </w:r>
          </w:p>
        </w:tc>
        <w:tc>
          <w:tcPr>
            <w:tcW w:w="1412" w:type="dxa"/>
            <w:gridSpan w:val="2"/>
            <w:tcBorders>
              <w:top w:val="single" w:sz="4" w:space="0" w:color="auto"/>
              <w:left w:val="nil"/>
              <w:bottom w:val="nil"/>
              <w:right w:val="nil"/>
            </w:tcBorders>
            <w:hideMark/>
          </w:tcPr>
          <w:p w14:paraId="73B37253" w14:textId="77777777" w:rsidR="00AB037E" w:rsidRPr="00E34035" w:rsidRDefault="00AB037E" w:rsidP="00EB23DB">
            <w:pPr>
              <w:rPr>
                <w:rFonts w:eastAsia="Times New Roman"/>
                <w:b/>
                <w:bCs/>
                <w:color w:val="000000"/>
                <w:sz w:val="18"/>
                <w:szCs w:val="18"/>
                <w:lang w:eastAsia="es-SV"/>
              </w:rPr>
            </w:pPr>
          </w:p>
        </w:tc>
        <w:tc>
          <w:tcPr>
            <w:tcW w:w="1448" w:type="dxa"/>
            <w:gridSpan w:val="2"/>
            <w:tcBorders>
              <w:top w:val="single" w:sz="4" w:space="0" w:color="auto"/>
              <w:left w:val="nil"/>
              <w:bottom w:val="nil"/>
              <w:right w:val="nil"/>
            </w:tcBorders>
            <w:hideMark/>
          </w:tcPr>
          <w:p w14:paraId="4635DAA8" w14:textId="77777777" w:rsidR="00AB037E" w:rsidRPr="00E34035" w:rsidRDefault="00AB037E" w:rsidP="00EB23DB">
            <w:pPr>
              <w:spacing w:after="0"/>
              <w:rPr>
                <w:sz w:val="20"/>
                <w:szCs w:val="20"/>
                <w:lang w:eastAsia="es-SV"/>
              </w:rPr>
            </w:pPr>
          </w:p>
        </w:tc>
      </w:tr>
      <w:tr w:rsidR="00AB037E" w:rsidRPr="00E34035" w14:paraId="16A5D240" w14:textId="77777777" w:rsidTr="00EB23DB">
        <w:trPr>
          <w:gridAfter w:val="1"/>
          <w:wAfter w:w="10" w:type="dxa"/>
          <w:trHeight w:val="300"/>
        </w:trPr>
        <w:tc>
          <w:tcPr>
            <w:tcW w:w="6004" w:type="dxa"/>
            <w:gridSpan w:val="4"/>
            <w:tcBorders>
              <w:top w:val="single" w:sz="4" w:space="0" w:color="auto"/>
              <w:left w:val="nil"/>
              <w:bottom w:val="nil"/>
              <w:right w:val="nil"/>
            </w:tcBorders>
            <w:noWrap/>
          </w:tcPr>
          <w:p w14:paraId="2253B4C2" w14:textId="77777777" w:rsidR="00AB037E" w:rsidRPr="00E34035" w:rsidRDefault="00AB037E" w:rsidP="00EB23DB">
            <w:pPr>
              <w:spacing w:after="0" w:line="240" w:lineRule="auto"/>
              <w:rPr>
                <w:rFonts w:eastAsia="Times New Roman"/>
                <w:b/>
                <w:bCs/>
                <w:color w:val="000000"/>
                <w:sz w:val="18"/>
                <w:szCs w:val="18"/>
                <w:u w:val="single"/>
                <w:lang w:eastAsia="es-SV"/>
              </w:rPr>
            </w:pPr>
          </w:p>
        </w:tc>
        <w:tc>
          <w:tcPr>
            <w:tcW w:w="1412" w:type="dxa"/>
            <w:gridSpan w:val="2"/>
            <w:tcBorders>
              <w:top w:val="single" w:sz="4" w:space="0" w:color="auto"/>
              <w:left w:val="nil"/>
              <w:bottom w:val="nil"/>
              <w:right w:val="nil"/>
            </w:tcBorders>
          </w:tcPr>
          <w:p w14:paraId="004A4215" w14:textId="77777777" w:rsidR="00AB037E" w:rsidRPr="00E34035" w:rsidRDefault="00AB037E" w:rsidP="00EB23DB">
            <w:pPr>
              <w:spacing w:after="0" w:line="240" w:lineRule="auto"/>
              <w:jc w:val="right"/>
              <w:rPr>
                <w:rFonts w:eastAsia="Times New Roman"/>
                <w:color w:val="000000"/>
                <w:sz w:val="18"/>
                <w:szCs w:val="18"/>
                <w:lang w:eastAsia="es-SV"/>
              </w:rPr>
            </w:pPr>
          </w:p>
        </w:tc>
        <w:tc>
          <w:tcPr>
            <w:tcW w:w="1448" w:type="dxa"/>
            <w:gridSpan w:val="2"/>
            <w:tcBorders>
              <w:top w:val="single" w:sz="4" w:space="0" w:color="auto"/>
              <w:left w:val="nil"/>
              <w:bottom w:val="nil"/>
              <w:right w:val="nil"/>
            </w:tcBorders>
          </w:tcPr>
          <w:p w14:paraId="3BD5DDAC" w14:textId="77777777" w:rsidR="00AB037E" w:rsidRPr="00E34035" w:rsidRDefault="00AB037E" w:rsidP="00EB23DB">
            <w:pPr>
              <w:spacing w:after="0" w:line="240" w:lineRule="auto"/>
              <w:jc w:val="right"/>
              <w:rPr>
                <w:rFonts w:eastAsia="Times New Roman"/>
                <w:color w:val="000000"/>
                <w:sz w:val="18"/>
                <w:szCs w:val="18"/>
                <w:lang w:eastAsia="es-SV"/>
              </w:rPr>
            </w:pPr>
          </w:p>
        </w:tc>
      </w:tr>
      <w:tr w:rsidR="00AB037E" w:rsidRPr="00E34035" w14:paraId="21975C67" w14:textId="77777777" w:rsidTr="00EB23DB">
        <w:trPr>
          <w:gridBefore w:val="1"/>
          <w:wBefore w:w="10" w:type="dxa"/>
          <w:trHeight w:val="300"/>
        </w:trPr>
        <w:tc>
          <w:tcPr>
            <w:tcW w:w="640" w:type="dxa"/>
            <w:gridSpan w:val="2"/>
            <w:noWrap/>
            <w:hideMark/>
          </w:tcPr>
          <w:p w14:paraId="727F9D0A" w14:textId="77777777" w:rsidR="00AB037E" w:rsidRPr="00E34035" w:rsidRDefault="00AB037E" w:rsidP="00EB23DB">
            <w:pPr>
              <w:spacing w:after="0" w:line="240" w:lineRule="auto"/>
              <w:rPr>
                <w:rFonts w:eastAsia="Times New Roman"/>
                <w:b/>
                <w:bCs/>
                <w:sz w:val="18"/>
                <w:szCs w:val="18"/>
                <w:lang w:eastAsia="es-SV"/>
              </w:rPr>
            </w:pPr>
            <w:r w:rsidRPr="00E34035">
              <w:rPr>
                <w:rFonts w:eastAsia="Times New Roman"/>
                <w:b/>
                <w:bCs/>
                <w:sz w:val="18"/>
                <w:szCs w:val="18"/>
                <w:lang w:eastAsia="es-SV"/>
              </w:rPr>
              <w:t>61</w:t>
            </w:r>
          </w:p>
        </w:tc>
        <w:tc>
          <w:tcPr>
            <w:tcW w:w="5364" w:type="dxa"/>
            <w:gridSpan w:val="2"/>
            <w:noWrap/>
            <w:hideMark/>
          </w:tcPr>
          <w:p w14:paraId="24B886E4" w14:textId="77777777" w:rsidR="00AB037E" w:rsidRPr="00E34035" w:rsidRDefault="00AB037E" w:rsidP="00EB23DB">
            <w:pPr>
              <w:spacing w:after="0" w:line="240" w:lineRule="auto"/>
              <w:rPr>
                <w:rFonts w:eastAsia="Times New Roman"/>
                <w:b/>
                <w:bCs/>
                <w:sz w:val="18"/>
                <w:szCs w:val="18"/>
                <w:lang w:eastAsia="es-SV"/>
              </w:rPr>
            </w:pPr>
            <w:r w:rsidRPr="00E34035">
              <w:rPr>
                <w:rFonts w:eastAsia="Times New Roman"/>
                <w:b/>
                <w:bCs/>
                <w:sz w:val="18"/>
                <w:szCs w:val="18"/>
                <w:lang w:eastAsia="es-SV"/>
              </w:rPr>
              <w:t>INVERSIONES EN ACTIVOS FIJOS</w:t>
            </w:r>
          </w:p>
        </w:tc>
        <w:tc>
          <w:tcPr>
            <w:tcW w:w="1412" w:type="dxa"/>
            <w:gridSpan w:val="2"/>
            <w:hideMark/>
          </w:tcPr>
          <w:p w14:paraId="561B8EDA" w14:textId="77777777" w:rsidR="00AB037E" w:rsidRPr="00E34035" w:rsidRDefault="00AB037E" w:rsidP="00EB23DB">
            <w:pPr>
              <w:rPr>
                <w:rFonts w:eastAsia="Times New Roman"/>
                <w:b/>
                <w:bCs/>
                <w:sz w:val="18"/>
                <w:szCs w:val="18"/>
                <w:lang w:eastAsia="es-SV"/>
              </w:rPr>
            </w:pPr>
          </w:p>
        </w:tc>
        <w:tc>
          <w:tcPr>
            <w:tcW w:w="1448" w:type="dxa"/>
            <w:gridSpan w:val="2"/>
            <w:hideMark/>
          </w:tcPr>
          <w:p w14:paraId="7A44199C" w14:textId="77777777" w:rsidR="00AB037E" w:rsidRPr="00E34035" w:rsidRDefault="00AB037E" w:rsidP="00EB23DB">
            <w:pPr>
              <w:spacing w:after="0"/>
              <w:rPr>
                <w:sz w:val="20"/>
                <w:szCs w:val="20"/>
                <w:lang w:eastAsia="es-SV"/>
              </w:rPr>
            </w:pPr>
          </w:p>
        </w:tc>
      </w:tr>
      <w:tr w:rsidR="00AB037E" w:rsidRPr="00E34035" w14:paraId="0E349090" w14:textId="77777777" w:rsidTr="00EB23DB">
        <w:trPr>
          <w:gridBefore w:val="1"/>
          <w:wBefore w:w="10" w:type="dxa"/>
          <w:trHeight w:val="300"/>
        </w:trPr>
        <w:tc>
          <w:tcPr>
            <w:tcW w:w="640" w:type="dxa"/>
            <w:gridSpan w:val="2"/>
            <w:noWrap/>
            <w:hideMark/>
          </w:tcPr>
          <w:p w14:paraId="46C09018" w14:textId="77777777" w:rsidR="00AB037E" w:rsidRPr="00E34035" w:rsidRDefault="00AB037E" w:rsidP="00EB23DB">
            <w:pPr>
              <w:spacing w:after="0" w:line="240" w:lineRule="auto"/>
              <w:rPr>
                <w:rFonts w:eastAsia="Times New Roman"/>
                <w:b/>
                <w:bCs/>
                <w:sz w:val="18"/>
                <w:szCs w:val="18"/>
                <w:lang w:eastAsia="es-SV"/>
              </w:rPr>
            </w:pPr>
            <w:r w:rsidRPr="00E34035">
              <w:rPr>
                <w:rFonts w:eastAsia="Times New Roman"/>
                <w:b/>
                <w:bCs/>
                <w:sz w:val="18"/>
                <w:szCs w:val="18"/>
                <w:lang w:eastAsia="es-SV"/>
              </w:rPr>
              <w:t>616</w:t>
            </w:r>
          </w:p>
        </w:tc>
        <w:tc>
          <w:tcPr>
            <w:tcW w:w="5364" w:type="dxa"/>
            <w:gridSpan w:val="2"/>
            <w:noWrap/>
            <w:hideMark/>
          </w:tcPr>
          <w:p w14:paraId="6464B6CB" w14:textId="77777777" w:rsidR="00AB037E" w:rsidRPr="00E34035" w:rsidRDefault="00AB037E" w:rsidP="00EB23DB">
            <w:pPr>
              <w:spacing w:after="0" w:line="240" w:lineRule="auto"/>
              <w:rPr>
                <w:rFonts w:eastAsia="Times New Roman"/>
                <w:b/>
                <w:bCs/>
                <w:sz w:val="18"/>
                <w:szCs w:val="18"/>
                <w:lang w:eastAsia="es-SV"/>
              </w:rPr>
            </w:pPr>
            <w:r w:rsidRPr="00E34035">
              <w:rPr>
                <w:rFonts w:eastAsia="Times New Roman"/>
                <w:b/>
                <w:bCs/>
                <w:sz w:val="18"/>
                <w:szCs w:val="18"/>
                <w:lang w:eastAsia="es-SV"/>
              </w:rPr>
              <w:t>INFRAESTRUCTURAS</w:t>
            </w:r>
          </w:p>
        </w:tc>
        <w:tc>
          <w:tcPr>
            <w:tcW w:w="1412" w:type="dxa"/>
            <w:gridSpan w:val="2"/>
            <w:hideMark/>
          </w:tcPr>
          <w:p w14:paraId="06C56DEE" w14:textId="77777777" w:rsidR="00AB037E" w:rsidRPr="00E34035" w:rsidRDefault="00AB037E" w:rsidP="00EB23DB">
            <w:pPr>
              <w:rPr>
                <w:rFonts w:eastAsia="Times New Roman"/>
                <w:b/>
                <w:bCs/>
                <w:sz w:val="18"/>
                <w:szCs w:val="18"/>
                <w:lang w:eastAsia="es-SV"/>
              </w:rPr>
            </w:pPr>
          </w:p>
        </w:tc>
        <w:tc>
          <w:tcPr>
            <w:tcW w:w="1448" w:type="dxa"/>
            <w:gridSpan w:val="2"/>
            <w:hideMark/>
          </w:tcPr>
          <w:p w14:paraId="5F16F151" w14:textId="77777777" w:rsidR="00AB037E" w:rsidRPr="00E34035" w:rsidRDefault="00AB037E" w:rsidP="00EB23DB">
            <w:pPr>
              <w:spacing w:after="0"/>
              <w:rPr>
                <w:sz w:val="20"/>
                <w:szCs w:val="20"/>
                <w:lang w:eastAsia="es-SV"/>
              </w:rPr>
            </w:pPr>
          </w:p>
        </w:tc>
      </w:tr>
      <w:tr w:rsidR="00AB037E" w:rsidRPr="00E34035" w14:paraId="194FDA1A" w14:textId="77777777" w:rsidTr="00EB23DB">
        <w:trPr>
          <w:gridBefore w:val="1"/>
          <w:wBefore w:w="10" w:type="dxa"/>
          <w:trHeight w:val="300"/>
        </w:trPr>
        <w:tc>
          <w:tcPr>
            <w:tcW w:w="640" w:type="dxa"/>
            <w:gridSpan w:val="2"/>
            <w:noWrap/>
            <w:hideMark/>
          </w:tcPr>
          <w:p w14:paraId="119A9984" w14:textId="77777777" w:rsidR="00AB037E" w:rsidRPr="00E34035" w:rsidRDefault="00AB037E" w:rsidP="00EB23DB">
            <w:pPr>
              <w:spacing w:after="0" w:line="240" w:lineRule="auto"/>
              <w:rPr>
                <w:rFonts w:eastAsia="Times New Roman"/>
                <w:sz w:val="18"/>
                <w:szCs w:val="18"/>
                <w:lang w:eastAsia="es-SV"/>
              </w:rPr>
            </w:pPr>
            <w:r>
              <w:rPr>
                <w:rFonts w:eastAsia="Times New Roman"/>
                <w:sz w:val="18"/>
                <w:szCs w:val="18"/>
                <w:lang w:eastAsia="es-SV"/>
              </w:rPr>
              <w:t>61699</w:t>
            </w:r>
          </w:p>
        </w:tc>
        <w:tc>
          <w:tcPr>
            <w:tcW w:w="5364" w:type="dxa"/>
            <w:gridSpan w:val="2"/>
            <w:noWrap/>
            <w:hideMark/>
          </w:tcPr>
          <w:p w14:paraId="73000F14" w14:textId="77777777" w:rsidR="00AB037E" w:rsidRPr="00E34035" w:rsidRDefault="00AB037E" w:rsidP="00EB23DB">
            <w:pPr>
              <w:spacing w:after="0" w:line="240" w:lineRule="auto"/>
              <w:rPr>
                <w:rFonts w:eastAsia="Times New Roman"/>
                <w:sz w:val="18"/>
                <w:szCs w:val="18"/>
                <w:lang w:eastAsia="es-SV"/>
              </w:rPr>
            </w:pPr>
            <w:r>
              <w:rPr>
                <w:rFonts w:eastAsia="Times New Roman"/>
                <w:sz w:val="18"/>
                <w:szCs w:val="18"/>
                <w:lang w:eastAsia="es-SV"/>
              </w:rPr>
              <w:t>OBRAS DE INFRAESTRUCTURAS DIVERSAS</w:t>
            </w:r>
          </w:p>
        </w:tc>
        <w:tc>
          <w:tcPr>
            <w:tcW w:w="1412" w:type="dxa"/>
            <w:gridSpan w:val="2"/>
            <w:hideMark/>
          </w:tcPr>
          <w:p w14:paraId="644F5FF5" w14:textId="77777777" w:rsidR="00AB037E" w:rsidRPr="00E34035" w:rsidRDefault="00AB037E" w:rsidP="00EB23DB">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$3,210.91</w:t>
            </w:r>
          </w:p>
        </w:tc>
        <w:tc>
          <w:tcPr>
            <w:tcW w:w="1448" w:type="dxa"/>
            <w:gridSpan w:val="2"/>
          </w:tcPr>
          <w:p w14:paraId="54213735" w14:textId="77777777" w:rsidR="00AB037E" w:rsidRPr="00E34035" w:rsidRDefault="00AB037E" w:rsidP="00EB23DB">
            <w:pPr>
              <w:spacing w:after="0" w:line="240" w:lineRule="auto"/>
              <w:jc w:val="right"/>
              <w:rPr>
                <w:rFonts w:eastAsia="Times New Roman"/>
                <w:color w:val="000000"/>
                <w:sz w:val="18"/>
                <w:szCs w:val="18"/>
                <w:lang w:eastAsia="es-SV"/>
              </w:rPr>
            </w:pPr>
          </w:p>
        </w:tc>
      </w:tr>
      <w:tr w:rsidR="00AB037E" w:rsidRPr="00E34035" w14:paraId="5BE94FD0" w14:textId="77777777" w:rsidTr="00EB23DB">
        <w:trPr>
          <w:gridBefore w:val="1"/>
          <w:wBefore w:w="10" w:type="dxa"/>
          <w:trHeight w:val="300"/>
        </w:trPr>
        <w:tc>
          <w:tcPr>
            <w:tcW w:w="6004" w:type="dxa"/>
            <w:gridSpan w:val="4"/>
            <w:noWrap/>
            <w:hideMark/>
          </w:tcPr>
          <w:p w14:paraId="276ED5DD" w14:textId="77777777" w:rsidR="00AB037E" w:rsidRPr="00E34035" w:rsidRDefault="00AB037E" w:rsidP="00EB23DB">
            <w:pPr>
              <w:spacing w:after="0" w:line="240" w:lineRule="auto"/>
              <w:rPr>
                <w:rFonts w:eastAsia="Times New Roman"/>
                <w:b/>
                <w:bCs/>
                <w:color w:val="000000"/>
                <w:sz w:val="18"/>
                <w:szCs w:val="18"/>
                <w:lang w:eastAsia="es-SV"/>
              </w:rPr>
            </w:pPr>
            <w:r w:rsidRPr="00E34035">
              <w:rPr>
                <w:rFonts w:eastAsia="Times New Roman"/>
                <w:b/>
                <w:bCs/>
                <w:color w:val="000000"/>
                <w:sz w:val="18"/>
                <w:szCs w:val="18"/>
                <w:u w:val="single"/>
                <w:lang w:eastAsia="es-SV"/>
              </w:rPr>
              <w:t>Cuentas de presupuesto que se afectan</w:t>
            </w:r>
            <w:r w:rsidRPr="00E34035">
              <w:rPr>
                <w:rFonts w:eastAsia="Times New Roman"/>
                <w:b/>
                <w:bCs/>
                <w:color w:val="000000"/>
                <w:sz w:val="18"/>
                <w:szCs w:val="18"/>
                <w:lang w:eastAsia="es-SV"/>
              </w:rPr>
              <w:t>:</w:t>
            </w:r>
          </w:p>
        </w:tc>
        <w:tc>
          <w:tcPr>
            <w:tcW w:w="1412" w:type="dxa"/>
            <w:gridSpan w:val="2"/>
          </w:tcPr>
          <w:p w14:paraId="620F3E86" w14:textId="77777777" w:rsidR="00AB037E" w:rsidRPr="00E34035" w:rsidRDefault="00AB037E" w:rsidP="00EB23DB">
            <w:pPr>
              <w:spacing w:after="0" w:line="240" w:lineRule="auto"/>
              <w:jc w:val="right"/>
              <w:rPr>
                <w:rFonts w:eastAsia="Times New Roman"/>
                <w:b/>
                <w:bCs/>
                <w:color w:val="000000"/>
                <w:sz w:val="18"/>
                <w:szCs w:val="18"/>
                <w:lang w:eastAsia="es-SV"/>
              </w:rPr>
            </w:pPr>
          </w:p>
        </w:tc>
        <w:tc>
          <w:tcPr>
            <w:tcW w:w="1448" w:type="dxa"/>
            <w:gridSpan w:val="2"/>
          </w:tcPr>
          <w:p w14:paraId="7DDE8034" w14:textId="77777777" w:rsidR="00AB037E" w:rsidRPr="00E34035" w:rsidRDefault="00AB037E" w:rsidP="00EB23DB">
            <w:pPr>
              <w:spacing w:after="0" w:line="240" w:lineRule="auto"/>
              <w:jc w:val="right"/>
              <w:rPr>
                <w:rFonts w:eastAsia="Times New Roman"/>
                <w:b/>
                <w:bCs/>
                <w:color w:val="000000"/>
                <w:sz w:val="18"/>
                <w:szCs w:val="18"/>
                <w:lang w:eastAsia="es-SV"/>
              </w:rPr>
            </w:pPr>
          </w:p>
        </w:tc>
      </w:tr>
      <w:tr w:rsidR="00AB037E" w:rsidRPr="00E34035" w14:paraId="48384011" w14:textId="77777777" w:rsidTr="00EB23DB">
        <w:trPr>
          <w:gridBefore w:val="1"/>
          <w:wBefore w:w="10" w:type="dxa"/>
          <w:trHeight w:val="300"/>
        </w:trPr>
        <w:tc>
          <w:tcPr>
            <w:tcW w:w="640" w:type="dxa"/>
            <w:gridSpan w:val="2"/>
            <w:noWrap/>
            <w:hideMark/>
          </w:tcPr>
          <w:p w14:paraId="20A7C165" w14:textId="77777777" w:rsidR="00AB037E" w:rsidRPr="00E34035" w:rsidRDefault="00AB037E" w:rsidP="00EB23DB">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51</w:t>
            </w:r>
          </w:p>
        </w:tc>
        <w:tc>
          <w:tcPr>
            <w:tcW w:w="5364" w:type="dxa"/>
            <w:gridSpan w:val="2"/>
            <w:noWrap/>
            <w:hideMark/>
          </w:tcPr>
          <w:p w14:paraId="5EB30992" w14:textId="77777777" w:rsidR="00AB037E" w:rsidRPr="00E34035" w:rsidRDefault="00AB037E" w:rsidP="00EB23DB">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REMUNERACIONES</w:t>
            </w:r>
          </w:p>
        </w:tc>
        <w:tc>
          <w:tcPr>
            <w:tcW w:w="1412" w:type="dxa"/>
            <w:gridSpan w:val="2"/>
          </w:tcPr>
          <w:p w14:paraId="158303A1" w14:textId="77777777" w:rsidR="00AB037E" w:rsidRPr="00E34035" w:rsidRDefault="00AB037E" w:rsidP="00EB23DB">
            <w:pPr>
              <w:spacing w:after="0" w:line="240" w:lineRule="auto"/>
              <w:jc w:val="right"/>
              <w:rPr>
                <w:rFonts w:eastAsia="Times New Roman"/>
                <w:sz w:val="18"/>
                <w:szCs w:val="18"/>
                <w:lang w:eastAsia="es-SV"/>
              </w:rPr>
            </w:pPr>
          </w:p>
        </w:tc>
        <w:tc>
          <w:tcPr>
            <w:tcW w:w="1448" w:type="dxa"/>
            <w:gridSpan w:val="2"/>
          </w:tcPr>
          <w:p w14:paraId="5E2EE5F1" w14:textId="77777777" w:rsidR="00AB037E" w:rsidRPr="00E34035" w:rsidRDefault="00AB037E" w:rsidP="00EB23DB">
            <w:pPr>
              <w:spacing w:after="0" w:line="240" w:lineRule="auto"/>
              <w:jc w:val="right"/>
              <w:rPr>
                <w:rFonts w:eastAsia="Times New Roman"/>
                <w:sz w:val="18"/>
                <w:szCs w:val="18"/>
                <w:lang w:eastAsia="es-SV"/>
              </w:rPr>
            </w:pPr>
          </w:p>
        </w:tc>
      </w:tr>
      <w:tr w:rsidR="00AB037E" w:rsidRPr="00E34035" w14:paraId="2D356005" w14:textId="77777777" w:rsidTr="00EB23DB">
        <w:trPr>
          <w:gridBefore w:val="1"/>
          <w:wBefore w:w="10" w:type="dxa"/>
          <w:trHeight w:val="300"/>
        </w:trPr>
        <w:tc>
          <w:tcPr>
            <w:tcW w:w="640" w:type="dxa"/>
            <w:gridSpan w:val="2"/>
            <w:noWrap/>
            <w:hideMark/>
          </w:tcPr>
          <w:p w14:paraId="30FEAD22" w14:textId="77777777" w:rsidR="00AB037E" w:rsidRPr="00E34035" w:rsidRDefault="00AB037E" w:rsidP="00EB23DB">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512</w:t>
            </w:r>
          </w:p>
        </w:tc>
        <w:tc>
          <w:tcPr>
            <w:tcW w:w="5364" w:type="dxa"/>
            <w:gridSpan w:val="2"/>
            <w:noWrap/>
            <w:hideMark/>
          </w:tcPr>
          <w:p w14:paraId="3544CCD7" w14:textId="77777777" w:rsidR="00AB037E" w:rsidRPr="00E34035" w:rsidRDefault="00AB037E" w:rsidP="00EB23DB">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REMUNERACIONES EVENTUALES</w:t>
            </w:r>
          </w:p>
        </w:tc>
        <w:tc>
          <w:tcPr>
            <w:tcW w:w="1412" w:type="dxa"/>
            <w:gridSpan w:val="2"/>
          </w:tcPr>
          <w:p w14:paraId="2B7325A1" w14:textId="77777777" w:rsidR="00AB037E" w:rsidRPr="00E34035" w:rsidRDefault="00AB037E" w:rsidP="00EB23DB">
            <w:pPr>
              <w:spacing w:after="0" w:line="240" w:lineRule="auto"/>
              <w:jc w:val="right"/>
              <w:rPr>
                <w:rFonts w:eastAsia="Times New Roman"/>
                <w:sz w:val="18"/>
                <w:szCs w:val="18"/>
                <w:lang w:eastAsia="es-SV"/>
              </w:rPr>
            </w:pPr>
          </w:p>
        </w:tc>
        <w:tc>
          <w:tcPr>
            <w:tcW w:w="1448" w:type="dxa"/>
            <w:gridSpan w:val="2"/>
          </w:tcPr>
          <w:p w14:paraId="7B775CF0" w14:textId="77777777" w:rsidR="00AB037E" w:rsidRPr="00E34035" w:rsidRDefault="00AB037E" w:rsidP="00EB23DB">
            <w:pPr>
              <w:spacing w:after="0" w:line="240" w:lineRule="auto"/>
              <w:jc w:val="right"/>
              <w:rPr>
                <w:rFonts w:eastAsia="Times New Roman"/>
                <w:sz w:val="18"/>
                <w:szCs w:val="18"/>
                <w:lang w:eastAsia="es-SV"/>
              </w:rPr>
            </w:pPr>
          </w:p>
        </w:tc>
      </w:tr>
      <w:tr w:rsidR="00AB037E" w:rsidRPr="00E34035" w14:paraId="0E960830" w14:textId="77777777" w:rsidTr="00EB23DB">
        <w:trPr>
          <w:gridBefore w:val="1"/>
          <w:wBefore w:w="10" w:type="dxa"/>
          <w:trHeight w:val="300"/>
        </w:trPr>
        <w:tc>
          <w:tcPr>
            <w:tcW w:w="640" w:type="dxa"/>
            <w:gridSpan w:val="2"/>
            <w:noWrap/>
            <w:hideMark/>
          </w:tcPr>
          <w:p w14:paraId="73B16AF7" w14:textId="77777777" w:rsidR="00AB037E" w:rsidRPr="00E34035" w:rsidRDefault="00AB037E" w:rsidP="00EB23DB">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51201</w:t>
            </w:r>
          </w:p>
        </w:tc>
        <w:tc>
          <w:tcPr>
            <w:tcW w:w="5364" w:type="dxa"/>
            <w:gridSpan w:val="2"/>
            <w:noWrap/>
            <w:hideMark/>
          </w:tcPr>
          <w:p w14:paraId="78618D0C" w14:textId="77777777" w:rsidR="00AB037E" w:rsidRPr="00E34035" w:rsidRDefault="00AB037E" w:rsidP="00EB23DB">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SUELDO</w:t>
            </w:r>
          </w:p>
        </w:tc>
        <w:tc>
          <w:tcPr>
            <w:tcW w:w="1412" w:type="dxa"/>
            <w:gridSpan w:val="2"/>
          </w:tcPr>
          <w:p w14:paraId="516D075C" w14:textId="77777777" w:rsidR="00AB037E" w:rsidRPr="00E34035" w:rsidRDefault="00AB037E" w:rsidP="00EB23DB">
            <w:pPr>
              <w:spacing w:after="0" w:line="240" w:lineRule="auto"/>
              <w:jc w:val="right"/>
              <w:rPr>
                <w:rFonts w:eastAsia="Times New Roman"/>
                <w:color w:val="000000"/>
                <w:sz w:val="18"/>
                <w:szCs w:val="18"/>
                <w:lang w:eastAsia="es-SV"/>
              </w:rPr>
            </w:pPr>
          </w:p>
        </w:tc>
        <w:tc>
          <w:tcPr>
            <w:tcW w:w="1448" w:type="dxa"/>
            <w:gridSpan w:val="2"/>
            <w:hideMark/>
          </w:tcPr>
          <w:p w14:paraId="5EC033F4" w14:textId="77777777" w:rsidR="00AB037E" w:rsidRPr="00E34035" w:rsidRDefault="00AB037E" w:rsidP="00EB23DB">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$735.00</w:t>
            </w:r>
          </w:p>
        </w:tc>
      </w:tr>
      <w:tr w:rsidR="00AB037E" w:rsidRPr="00E34035" w14:paraId="092608AE" w14:textId="77777777" w:rsidTr="00EB23DB">
        <w:trPr>
          <w:gridBefore w:val="1"/>
          <w:wBefore w:w="10" w:type="dxa"/>
          <w:trHeight w:val="300"/>
        </w:trPr>
        <w:tc>
          <w:tcPr>
            <w:tcW w:w="640" w:type="dxa"/>
            <w:gridSpan w:val="2"/>
            <w:noWrap/>
            <w:hideMark/>
          </w:tcPr>
          <w:p w14:paraId="2CC4C62C" w14:textId="77777777" w:rsidR="00AB037E" w:rsidRPr="00E34035" w:rsidRDefault="00AB037E" w:rsidP="00EB23DB">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514</w:t>
            </w:r>
          </w:p>
        </w:tc>
        <w:tc>
          <w:tcPr>
            <w:tcW w:w="5364" w:type="dxa"/>
            <w:gridSpan w:val="2"/>
            <w:noWrap/>
            <w:hideMark/>
          </w:tcPr>
          <w:p w14:paraId="13F34A52" w14:textId="77777777" w:rsidR="00AB037E" w:rsidRPr="00E34035" w:rsidRDefault="00AB037E" w:rsidP="00EB23DB">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CONTRIBUCIONES PATRONALES A INST. SEG. SOC. PUB</w:t>
            </w:r>
          </w:p>
        </w:tc>
        <w:tc>
          <w:tcPr>
            <w:tcW w:w="1412" w:type="dxa"/>
            <w:gridSpan w:val="2"/>
          </w:tcPr>
          <w:p w14:paraId="7776F870" w14:textId="77777777" w:rsidR="00AB037E" w:rsidRPr="00E34035" w:rsidRDefault="00AB037E" w:rsidP="00EB23DB">
            <w:pPr>
              <w:spacing w:after="0" w:line="240" w:lineRule="auto"/>
              <w:jc w:val="right"/>
              <w:rPr>
                <w:rFonts w:eastAsia="Times New Roman"/>
                <w:sz w:val="18"/>
                <w:szCs w:val="18"/>
                <w:lang w:eastAsia="es-SV"/>
              </w:rPr>
            </w:pPr>
          </w:p>
        </w:tc>
        <w:tc>
          <w:tcPr>
            <w:tcW w:w="1448" w:type="dxa"/>
            <w:gridSpan w:val="2"/>
          </w:tcPr>
          <w:p w14:paraId="2A25D9EC" w14:textId="77777777" w:rsidR="00AB037E" w:rsidRPr="00E34035" w:rsidRDefault="00AB037E" w:rsidP="00EB23DB">
            <w:pPr>
              <w:spacing w:after="0" w:line="240" w:lineRule="auto"/>
              <w:jc w:val="right"/>
              <w:rPr>
                <w:rFonts w:eastAsia="Times New Roman"/>
                <w:sz w:val="18"/>
                <w:szCs w:val="18"/>
                <w:lang w:eastAsia="es-SV"/>
              </w:rPr>
            </w:pPr>
          </w:p>
        </w:tc>
      </w:tr>
      <w:tr w:rsidR="00AB037E" w:rsidRPr="00E34035" w14:paraId="70F5F5F5" w14:textId="77777777" w:rsidTr="00EB23DB">
        <w:trPr>
          <w:gridBefore w:val="1"/>
          <w:wBefore w:w="10" w:type="dxa"/>
          <w:trHeight w:val="300"/>
        </w:trPr>
        <w:tc>
          <w:tcPr>
            <w:tcW w:w="640" w:type="dxa"/>
            <w:gridSpan w:val="2"/>
            <w:noWrap/>
            <w:hideMark/>
          </w:tcPr>
          <w:p w14:paraId="1327BBCD" w14:textId="77777777" w:rsidR="00AB037E" w:rsidRPr="00E34035" w:rsidRDefault="00AB037E" w:rsidP="00EB23DB">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51402</w:t>
            </w:r>
          </w:p>
        </w:tc>
        <w:tc>
          <w:tcPr>
            <w:tcW w:w="5364" w:type="dxa"/>
            <w:gridSpan w:val="2"/>
            <w:noWrap/>
            <w:hideMark/>
          </w:tcPr>
          <w:p w14:paraId="765C70F9" w14:textId="77777777" w:rsidR="00AB037E" w:rsidRPr="00E34035" w:rsidRDefault="00AB037E" w:rsidP="00EB23DB">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REMUNERACIONES EVENTUALES</w:t>
            </w:r>
          </w:p>
        </w:tc>
        <w:tc>
          <w:tcPr>
            <w:tcW w:w="1412" w:type="dxa"/>
            <w:gridSpan w:val="2"/>
          </w:tcPr>
          <w:p w14:paraId="536707ED" w14:textId="77777777" w:rsidR="00AB037E" w:rsidRPr="00E34035" w:rsidRDefault="00AB037E" w:rsidP="00EB23DB">
            <w:pPr>
              <w:spacing w:after="0" w:line="240" w:lineRule="auto"/>
              <w:jc w:val="right"/>
              <w:rPr>
                <w:rFonts w:eastAsia="Times New Roman"/>
                <w:color w:val="000000"/>
                <w:sz w:val="18"/>
                <w:szCs w:val="18"/>
                <w:lang w:eastAsia="es-SV"/>
              </w:rPr>
            </w:pPr>
          </w:p>
        </w:tc>
        <w:tc>
          <w:tcPr>
            <w:tcW w:w="1448" w:type="dxa"/>
            <w:gridSpan w:val="2"/>
            <w:hideMark/>
          </w:tcPr>
          <w:p w14:paraId="32A7F886" w14:textId="77777777" w:rsidR="00AB037E" w:rsidRPr="00E34035" w:rsidRDefault="00AB037E" w:rsidP="00EB23DB">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$ 62.48</w:t>
            </w:r>
          </w:p>
        </w:tc>
      </w:tr>
      <w:tr w:rsidR="00AB037E" w:rsidRPr="00E34035" w14:paraId="54543804" w14:textId="77777777" w:rsidTr="00EB23DB">
        <w:trPr>
          <w:gridBefore w:val="1"/>
          <w:wBefore w:w="10" w:type="dxa"/>
          <w:trHeight w:val="300"/>
        </w:trPr>
        <w:tc>
          <w:tcPr>
            <w:tcW w:w="640" w:type="dxa"/>
            <w:gridSpan w:val="2"/>
            <w:noWrap/>
            <w:hideMark/>
          </w:tcPr>
          <w:p w14:paraId="26E9AA92" w14:textId="77777777" w:rsidR="00AB037E" w:rsidRPr="00E34035" w:rsidRDefault="00AB037E" w:rsidP="00EB23DB">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515</w:t>
            </w:r>
          </w:p>
        </w:tc>
        <w:tc>
          <w:tcPr>
            <w:tcW w:w="5364" w:type="dxa"/>
            <w:gridSpan w:val="2"/>
            <w:noWrap/>
            <w:hideMark/>
          </w:tcPr>
          <w:p w14:paraId="6D417289" w14:textId="77777777" w:rsidR="00AB037E" w:rsidRPr="00E34035" w:rsidRDefault="00AB037E" w:rsidP="00EB23DB">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CONTRIBUCIONES PATRONALES A INST. SEG. SOC. PRIV</w:t>
            </w:r>
          </w:p>
        </w:tc>
        <w:tc>
          <w:tcPr>
            <w:tcW w:w="1412" w:type="dxa"/>
            <w:gridSpan w:val="2"/>
          </w:tcPr>
          <w:p w14:paraId="02D3E743" w14:textId="77777777" w:rsidR="00AB037E" w:rsidRPr="00E34035" w:rsidRDefault="00AB037E" w:rsidP="00EB23DB">
            <w:pPr>
              <w:spacing w:after="0" w:line="240" w:lineRule="auto"/>
              <w:jc w:val="right"/>
              <w:rPr>
                <w:rFonts w:eastAsia="Times New Roman"/>
                <w:sz w:val="18"/>
                <w:szCs w:val="18"/>
                <w:lang w:eastAsia="es-SV"/>
              </w:rPr>
            </w:pPr>
          </w:p>
        </w:tc>
        <w:tc>
          <w:tcPr>
            <w:tcW w:w="1448" w:type="dxa"/>
            <w:gridSpan w:val="2"/>
          </w:tcPr>
          <w:p w14:paraId="165BA1A0" w14:textId="77777777" w:rsidR="00AB037E" w:rsidRPr="00E34035" w:rsidRDefault="00AB037E" w:rsidP="00EB23DB">
            <w:pPr>
              <w:spacing w:after="0" w:line="240" w:lineRule="auto"/>
              <w:jc w:val="right"/>
              <w:rPr>
                <w:rFonts w:eastAsia="Times New Roman"/>
                <w:sz w:val="18"/>
                <w:szCs w:val="18"/>
                <w:lang w:eastAsia="es-SV"/>
              </w:rPr>
            </w:pPr>
          </w:p>
        </w:tc>
      </w:tr>
      <w:tr w:rsidR="00AB037E" w:rsidRPr="00E34035" w14:paraId="5F9F8C1C" w14:textId="77777777" w:rsidTr="00EB23DB">
        <w:trPr>
          <w:gridBefore w:val="1"/>
          <w:wBefore w:w="10" w:type="dxa"/>
          <w:trHeight w:val="300"/>
        </w:trPr>
        <w:tc>
          <w:tcPr>
            <w:tcW w:w="640" w:type="dxa"/>
            <w:gridSpan w:val="2"/>
            <w:noWrap/>
            <w:hideMark/>
          </w:tcPr>
          <w:p w14:paraId="3DF5C779" w14:textId="77777777" w:rsidR="00AB037E" w:rsidRPr="00E34035" w:rsidRDefault="00AB037E" w:rsidP="00EB23DB">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51502</w:t>
            </w:r>
          </w:p>
        </w:tc>
        <w:tc>
          <w:tcPr>
            <w:tcW w:w="5364" w:type="dxa"/>
            <w:gridSpan w:val="2"/>
            <w:noWrap/>
            <w:hideMark/>
          </w:tcPr>
          <w:p w14:paraId="18F23484" w14:textId="77777777" w:rsidR="00AB037E" w:rsidRPr="00E34035" w:rsidRDefault="00AB037E" w:rsidP="00EB23DB">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REMUNERACIONES EVENTUALES</w:t>
            </w:r>
          </w:p>
        </w:tc>
        <w:tc>
          <w:tcPr>
            <w:tcW w:w="1412" w:type="dxa"/>
            <w:gridSpan w:val="2"/>
          </w:tcPr>
          <w:p w14:paraId="1ED57157" w14:textId="77777777" w:rsidR="00AB037E" w:rsidRPr="00E34035" w:rsidRDefault="00AB037E" w:rsidP="00EB23DB">
            <w:pPr>
              <w:spacing w:after="0" w:line="240" w:lineRule="auto"/>
              <w:jc w:val="right"/>
              <w:rPr>
                <w:rFonts w:eastAsia="Times New Roman"/>
                <w:color w:val="000000"/>
                <w:sz w:val="18"/>
                <w:szCs w:val="18"/>
                <w:lang w:eastAsia="es-SV"/>
              </w:rPr>
            </w:pPr>
          </w:p>
        </w:tc>
        <w:tc>
          <w:tcPr>
            <w:tcW w:w="1448" w:type="dxa"/>
            <w:gridSpan w:val="2"/>
            <w:hideMark/>
          </w:tcPr>
          <w:p w14:paraId="7D69D1B8" w14:textId="77777777" w:rsidR="00AB037E" w:rsidRPr="00E34035" w:rsidRDefault="00AB037E" w:rsidP="00EB23DB">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xml:space="preserve">  $ 56.96</w:t>
            </w:r>
          </w:p>
        </w:tc>
      </w:tr>
      <w:tr w:rsidR="00AB037E" w:rsidRPr="00E34035" w14:paraId="2286640E" w14:textId="77777777" w:rsidTr="00EB23DB">
        <w:trPr>
          <w:gridBefore w:val="1"/>
          <w:wBefore w:w="10" w:type="dxa"/>
          <w:trHeight w:val="300"/>
        </w:trPr>
        <w:tc>
          <w:tcPr>
            <w:tcW w:w="640" w:type="dxa"/>
            <w:gridSpan w:val="2"/>
            <w:noWrap/>
            <w:hideMark/>
          </w:tcPr>
          <w:p w14:paraId="06CEE937" w14:textId="77777777" w:rsidR="00AB037E" w:rsidRPr="00E34035" w:rsidRDefault="00AB037E" w:rsidP="00EB23DB">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54</w:t>
            </w:r>
          </w:p>
        </w:tc>
        <w:tc>
          <w:tcPr>
            <w:tcW w:w="5364" w:type="dxa"/>
            <w:gridSpan w:val="2"/>
            <w:noWrap/>
            <w:hideMark/>
          </w:tcPr>
          <w:p w14:paraId="4AD58AB1" w14:textId="77777777" w:rsidR="00AB037E" w:rsidRPr="00E34035" w:rsidRDefault="00AB037E" w:rsidP="00EB23DB">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ADQUISICIONES DE BIENES Y SERVICIOS</w:t>
            </w:r>
          </w:p>
        </w:tc>
        <w:tc>
          <w:tcPr>
            <w:tcW w:w="1412" w:type="dxa"/>
            <w:gridSpan w:val="2"/>
          </w:tcPr>
          <w:p w14:paraId="7D368C7A" w14:textId="77777777" w:rsidR="00AB037E" w:rsidRPr="00E34035" w:rsidRDefault="00AB037E" w:rsidP="00EB23DB">
            <w:pPr>
              <w:spacing w:after="0" w:line="240" w:lineRule="auto"/>
              <w:jc w:val="right"/>
              <w:rPr>
                <w:rFonts w:eastAsia="Times New Roman"/>
                <w:sz w:val="18"/>
                <w:szCs w:val="18"/>
                <w:lang w:eastAsia="es-SV"/>
              </w:rPr>
            </w:pPr>
          </w:p>
        </w:tc>
        <w:tc>
          <w:tcPr>
            <w:tcW w:w="1448" w:type="dxa"/>
            <w:gridSpan w:val="2"/>
          </w:tcPr>
          <w:p w14:paraId="30B81EE7" w14:textId="77777777" w:rsidR="00AB037E" w:rsidRPr="00E34035" w:rsidRDefault="00AB037E" w:rsidP="00EB23DB">
            <w:pPr>
              <w:spacing w:after="0" w:line="240" w:lineRule="auto"/>
              <w:jc w:val="right"/>
              <w:rPr>
                <w:rFonts w:eastAsia="Times New Roman"/>
                <w:sz w:val="18"/>
                <w:szCs w:val="18"/>
                <w:lang w:eastAsia="es-SV"/>
              </w:rPr>
            </w:pPr>
          </w:p>
        </w:tc>
      </w:tr>
      <w:tr w:rsidR="00AB037E" w:rsidRPr="00E34035" w14:paraId="3E052DD3" w14:textId="77777777" w:rsidTr="00EB23DB">
        <w:trPr>
          <w:gridBefore w:val="1"/>
          <w:wBefore w:w="10" w:type="dxa"/>
          <w:trHeight w:val="300"/>
        </w:trPr>
        <w:tc>
          <w:tcPr>
            <w:tcW w:w="640" w:type="dxa"/>
            <w:gridSpan w:val="2"/>
            <w:noWrap/>
            <w:hideMark/>
          </w:tcPr>
          <w:p w14:paraId="18B9224A" w14:textId="77777777" w:rsidR="00AB037E" w:rsidRPr="00E34035" w:rsidRDefault="00AB037E" w:rsidP="00EB23DB">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541</w:t>
            </w:r>
          </w:p>
        </w:tc>
        <w:tc>
          <w:tcPr>
            <w:tcW w:w="5364" w:type="dxa"/>
            <w:gridSpan w:val="2"/>
            <w:noWrap/>
            <w:hideMark/>
          </w:tcPr>
          <w:p w14:paraId="11652303" w14:textId="77777777" w:rsidR="00AB037E" w:rsidRPr="00E34035" w:rsidRDefault="00AB037E" w:rsidP="00EB23DB">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BIENES DE USO Y CONSUMO</w:t>
            </w:r>
          </w:p>
        </w:tc>
        <w:tc>
          <w:tcPr>
            <w:tcW w:w="1412" w:type="dxa"/>
            <w:gridSpan w:val="2"/>
          </w:tcPr>
          <w:p w14:paraId="6FFCF16B" w14:textId="77777777" w:rsidR="00AB037E" w:rsidRPr="00E34035" w:rsidRDefault="00AB037E" w:rsidP="00EB23DB">
            <w:pPr>
              <w:spacing w:after="0" w:line="240" w:lineRule="auto"/>
              <w:jc w:val="right"/>
              <w:rPr>
                <w:rFonts w:eastAsia="Times New Roman"/>
                <w:sz w:val="18"/>
                <w:szCs w:val="18"/>
                <w:lang w:eastAsia="es-SV"/>
              </w:rPr>
            </w:pPr>
          </w:p>
        </w:tc>
        <w:tc>
          <w:tcPr>
            <w:tcW w:w="1448" w:type="dxa"/>
            <w:gridSpan w:val="2"/>
          </w:tcPr>
          <w:p w14:paraId="55C69313" w14:textId="77777777" w:rsidR="00AB037E" w:rsidRPr="00E34035" w:rsidRDefault="00AB037E" w:rsidP="00EB23DB">
            <w:pPr>
              <w:spacing w:after="0" w:line="240" w:lineRule="auto"/>
              <w:jc w:val="right"/>
              <w:rPr>
                <w:rFonts w:eastAsia="Times New Roman"/>
                <w:sz w:val="18"/>
                <w:szCs w:val="18"/>
                <w:lang w:eastAsia="es-SV"/>
              </w:rPr>
            </w:pPr>
          </w:p>
        </w:tc>
      </w:tr>
      <w:tr w:rsidR="00AB037E" w:rsidRPr="00E34035" w14:paraId="0F2E5CD5" w14:textId="77777777" w:rsidTr="00EB23DB">
        <w:trPr>
          <w:gridBefore w:val="1"/>
          <w:wBefore w:w="10" w:type="dxa"/>
          <w:trHeight w:val="300"/>
        </w:trPr>
        <w:tc>
          <w:tcPr>
            <w:tcW w:w="640" w:type="dxa"/>
            <w:gridSpan w:val="2"/>
            <w:noWrap/>
            <w:hideMark/>
          </w:tcPr>
          <w:p w14:paraId="67BBBD09" w14:textId="77777777" w:rsidR="00AB037E" w:rsidRPr="00E34035" w:rsidRDefault="00AB037E" w:rsidP="00EB23DB">
            <w:pPr>
              <w:spacing w:after="0" w:line="240" w:lineRule="auto"/>
              <w:rPr>
                <w:rFonts w:eastAsia="Times New Roman"/>
                <w:bCs/>
                <w:color w:val="000000"/>
                <w:sz w:val="18"/>
                <w:szCs w:val="18"/>
                <w:lang w:eastAsia="es-SV"/>
              </w:rPr>
            </w:pPr>
            <w:r w:rsidRPr="00E34035">
              <w:rPr>
                <w:rFonts w:eastAsia="Times New Roman"/>
                <w:bCs/>
                <w:color w:val="000000"/>
                <w:sz w:val="18"/>
                <w:szCs w:val="18"/>
                <w:lang w:eastAsia="es-SV"/>
              </w:rPr>
              <w:t>54107</w:t>
            </w:r>
          </w:p>
        </w:tc>
        <w:tc>
          <w:tcPr>
            <w:tcW w:w="5364" w:type="dxa"/>
            <w:gridSpan w:val="2"/>
            <w:noWrap/>
            <w:hideMark/>
          </w:tcPr>
          <w:p w14:paraId="284FE3C1" w14:textId="77777777" w:rsidR="00AB037E" w:rsidRPr="00E34035" w:rsidRDefault="00AB037E" w:rsidP="00EB23DB">
            <w:pPr>
              <w:spacing w:after="0" w:line="240" w:lineRule="auto"/>
              <w:rPr>
                <w:rFonts w:eastAsia="Times New Roman"/>
                <w:bCs/>
                <w:color w:val="000000"/>
                <w:sz w:val="18"/>
                <w:szCs w:val="18"/>
                <w:lang w:eastAsia="es-SV"/>
              </w:rPr>
            </w:pPr>
            <w:r w:rsidRPr="00E34035">
              <w:rPr>
                <w:rFonts w:eastAsia="Times New Roman"/>
                <w:bCs/>
                <w:color w:val="000000"/>
                <w:sz w:val="18"/>
                <w:szCs w:val="18"/>
                <w:lang w:eastAsia="es-SV"/>
              </w:rPr>
              <w:t>PRODUCTOS QUÍMICOS</w:t>
            </w:r>
          </w:p>
        </w:tc>
        <w:tc>
          <w:tcPr>
            <w:tcW w:w="1412" w:type="dxa"/>
            <w:gridSpan w:val="2"/>
          </w:tcPr>
          <w:p w14:paraId="1BE122A8" w14:textId="77777777" w:rsidR="00AB037E" w:rsidRPr="00E34035" w:rsidRDefault="00AB037E" w:rsidP="00EB23DB">
            <w:pPr>
              <w:spacing w:after="0" w:line="240" w:lineRule="auto"/>
              <w:jc w:val="right"/>
              <w:rPr>
                <w:rFonts w:eastAsia="Times New Roman"/>
                <w:sz w:val="18"/>
                <w:szCs w:val="18"/>
                <w:lang w:eastAsia="es-SV"/>
              </w:rPr>
            </w:pPr>
          </w:p>
        </w:tc>
        <w:tc>
          <w:tcPr>
            <w:tcW w:w="1448" w:type="dxa"/>
            <w:gridSpan w:val="2"/>
            <w:hideMark/>
          </w:tcPr>
          <w:p w14:paraId="26FB3BB5" w14:textId="77777777" w:rsidR="00AB037E" w:rsidRPr="00E34035" w:rsidRDefault="00AB037E" w:rsidP="00EB23DB">
            <w:pPr>
              <w:spacing w:after="0" w:line="240" w:lineRule="auto"/>
              <w:jc w:val="right"/>
              <w:rPr>
                <w:rFonts w:eastAsia="Times New Roman"/>
                <w:sz w:val="18"/>
                <w:szCs w:val="18"/>
                <w:lang w:eastAsia="es-SV"/>
              </w:rPr>
            </w:pPr>
            <w:r>
              <w:rPr>
                <w:rFonts w:eastAsia="Times New Roman"/>
                <w:sz w:val="18"/>
                <w:szCs w:val="18"/>
                <w:lang w:eastAsia="es-SV"/>
              </w:rPr>
              <w:t>$194.97</w:t>
            </w:r>
          </w:p>
        </w:tc>
      </w:tr>
      <w:tr w:rsidR="00AB037E" w:rsidRPr="00E34035" w14:paraId="4A732DA0" w14:textId="77777777" w:rsidTr="00EB23DB">
        <w:trPr>
          <w:gridBefore w:val="1"/>
          <w:wBefore w:w="10" w:type="dxa"/>
          <w:trHeight w:val="300"/>
        </w:trPr>
        <w:tc>
          <w:tcPr>
            <w:tcW w:w="640" w:type="dxa"/>
            <w:gridSpan w:val="2"/>
            <w:noWrap/>
            <w:hideMark/>
          </w:tcPr>
          <w:p w14:paraId="00AC1533" w14:textId="77777777" w:rsidR="00AB037E" w:rsidRPr="00E34035" w:rsidRDefault="00AB037E" w:rsidP="00EB23DB">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54111</w:t>
            </w:r>
          </w:p>
        </w:tc>
        <w:tc>
          <w:tcPr>
            <w:tcW w:w="5364" w:type="dxa"/>
            <w:gridSpan w:val="2"/>
            <w:noWrap/>
            <w:hideMark/>
          </w:tcPr>
          <w:p w14:paraId="64B5F362" w14:textId="77777777" w:rsidR="00AB037E" w:rsidRPr="00E34035" w:rsidRDefault="00AB037E" w:rsidP="00EB23DB">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MINERALES NO METALICOS Y PRODUC. DERIVADOS</w:t>
            </w:r>
          </w:p>
        </w:tc>
        <w:tc>
          <w:tcPr>
            <w:tcW w:w="1412" w:type="dxa"/>
            <w:gridSpan w:val="2"/>
          </w:tcPr>
          <w:p w14:paraId="3346D6BD" w14:textId="77777777" w:rsidR="00AB037E" w:rsidRPr="00E34035" w:rsidRDefault="00AB037E" w:rsidP="00EB23DB">
            <w:pPr>
              <w:spacing w:after="0" w:line="240" w:lineRule="auto"/>
              <w:jc w:val="right"/>
              <w:rPr>
                <w:rFonts w:eastAsia="Times New Roman"/>
                <w:color w:val="000000"/>
                <w:sz w:val="18"/>
                <w:szCs w:val="18"/>
                <w:lang w:eastAsia="es-SV"/>
              </w:rPr>
            </w:pPr>
          </w:p>
        </w:tc>
        <w:tc>
          <w:tcPr>
            <w:tcW w:w="1448" w:type="dxa"/>
            <w:gridSpan w:val="2"/>
            <w:hideMark/>
          </w:tcPr>
          <w:p w14:paraId="3FA8D153" w14:textId="77777777" w:rsidR="00AB037E" w:rsidRPr="00E34035" w:rsidRDefault="00AB037E" w:rsidP="00EB23DB">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xml:space="preserve">         $ 178.00</w:t>
            </w:r>
          </w:p>
        </w:tc>
      </w:tr>
      <w:tr w:rsidR="00AB037E" w:rsidRPr="00E34035" w14:paraId="6B209ACB" w14:textId="77777777" w:rsidTr="00EB23DB">
        <w:trPr>
          <w:gridBefore w:val="1"/>
          <w:wBefore w:w="10" w:type="dxa"/>
          <w:trHeight w:val="300"/>
        </w:trPr>
        <w:tc>
          <w:tcPr>
            <w:tcW w:w="640" w:type="dxa"/>
            <w:gridSpan w:val="2"/>
            <w:noWrap/>
            <w:hideMark/>
          </w:tcPr>
          <w:p w14:paraId="3FAA301D" w14:textId="77777777" w:rsidR="00AB037E" w:rsidRPr="00E34035" w:rsidRDefault="00AB037E" w:rsidP="00EB23DB">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54112</w:t>
            </w:r>
          </w:p>
        </w:tc>
        <w:tc>
          <w:tcPr>
            <w:tcW w:w="5364" w:type="dxa"/>
            <w:gridSpan w:val="2"/>
            <w:noWrap/>
            <w:hideMark/>
          </w:tcPr>
          <w:p w14:paraId="7F048BF8" w14:textId="77777777" w:rsidR="00AB037E" w:rsidRPr="00E34035" w:rsidRDefault="00AB037E" w:rsidP="00EB23DB">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MINERALES METALICOS Y PRODUC. DERIVADOS</w:t>
            </w:r>
          </w:p>
        </w:tc>
        <w:tc>
          <w:tcPr>
            <w:tcW w:w="1412" w:type="dxa"/>
            <w:gridSpan w:val="2"/>
          </w:tcPr>
          <w:p w14:paraId="6C7A9537" w14:textId="77777777" w:rsidR="00AB037E" w:rsidRPr="00E34035" w:rsidRDefault="00AB037E" w:rsidP="00EB23DB">
            <w:pPr>
              <w:spacing w:after="0" w:line="240" w:lineRule="auto"/>
              <w:jc w:val="right"/>
              <w:rPr>
                <w:rFonts w:eastAsia="Times New Roman"/>
                <w:color w:val="000000"/>
                <w:sz w:val="18"/>
                <w:szCs w:val="18"/>
                <w:lang w:eastAsia="es-SV"/>
              </w:rPr>
            </w:pPr>
          </w:p>
        </w:tc>
        <w:tc>
          <w:tcPr>
            <w:tcW w:w="1448" w:type="dxa"/>
            <w:gridSpan w:val="2"/>
            <w:hideMark/>
          </w:tcPr>
          <w:p w14:paraId="35BB3D04" w14:textId="77777777" w:rsidR="00AB037E" w:rsidRPr="00E34035" w:rsidRDefault="00AB037E" w:rsidP="00EB23DB">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$ 1,587.10</w:t>
            </w:r>
          </w:p>
        </w:tc>
      </w:tr>
      <w:tr w:rsidR="00AB037E" w:rsidRPr="00E34035" w14:paraId="21EEE089" w14:textId="77777777" w:rsidTr="00EB23DB">
        <w:trPr>
          <w:gridBefore w:val="1"/>
          <w:wBefore w:w="10" w:type="dxa"/>
          <w:trHeight w:val="300"/>
        </w:trPr>
        <w:tc>
          <w:tcPr>
            <w:tcW w:w="640" w:type="dxa"/>
            <w:gridSpan w:val="2"/>
            <w:noWrap/>
            <w:hideMark/>
          </w:tcPr>
          <w:p w14:paraId="5CDF3D81" w14:textId="77777777" w:rsidR="00AB037E" w:rsidRPr="00E34035" w:rsidRDefault="00AB037E" w:rsidP="00EB23DB">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54118</w:t>
            </w:r>
          </w:p>
        </w:tc>
        <w:tc>
          <w:tcPr>
            <w:tcW w:w="5364" w:type="dxa"/>
            <w:gridSpan w:val="2"/>
            <w:noWrap/>
            <w:hideMark/>
          </w:tcPr>
          <w:p w14:paraId="7B475D18" w14:textId="77777777" w:rsidR="00AB037E" w:rsidRPr="00E34035" w:rsidRDefault="00AB037E" w:rsidP="00EB23DB">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HERRAMIENTAS, REPUESTOS Y ACCESORIOS</w:t>
            </w:r>
          </w:p>
        </w:tc>
        <w:tc>
          <w:tcPr>
            <w:tcW w:w="1412" w:type="dxa"/>
            <w:gridSpan w:val="2"/>
          </w:tcPr>
          <w:p w14:paraId="7BCB5CBF" w14:textId="77777777" w:rsidR="00AB037E" w:rsidRPr="00E34035" w:rsidRDefault="00AB037E" w:rsidP="00EB23DB">
            <w:pPr>
              <w:spacing w:after="0" w:line="240" w:lineRule="auto"/>
              <w:jc w:val="right"/>
              <w:rPr>
                <w:rFonts w:eastAsia="Times New Roman"/>
                <w:color w:val="000000"/>
                <w:sz w:val="18"/>
                <w:szCs w:val="18"/>
                <w:lang w:eastAsia="es-SV"/>
              </w:rPr>
            </w:pPr>
          </w:p>
        </w:tc>
        <w:tc>
          <w:tcPr>
            <w:tcW w:w="1448" w:type="dxa"/>
            <w:gridSpan w:val="2"/>
            <w:hideMark/>
          </w:tcPr>
          <w:p w14:paraId="43B2157B" w14:textId="77777777" w:rsidR="00AB037E" w:rsidRPr="00E34035" w:rsidRDefault="00AB037E" w:rsidP="00EB23DB">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$ 104.93</w:t>
            </w:r>
          </w:p>
        </w:tc>
      </w:tr>
      <w:tr w:rsidR="00AB037E" w:rsidRPr="00E34035" w14:paraId="0A2D314A" w14:textId="77777777" w:rsidTr="00EB23DB">
        <w:trPr>
          <w:gridBefore w:val="1"/>
          <w:wBefore w:w="10" w:type="dxa"/>
          <w:trHeight w:val="300"/>
        </w:trPr>
        <w:tc>
          <w:tcPr>
            <w:tcW w:w="640" w:type="dxa"/>
            <w:gridSpan w:val="2"/>
            <w:noWrap/>
            <w:hideMark/>
          </w:tcPr>
          <w:p w14:paraId="64289ADE" w14:textId="77777777" w:rsidR="00AB037E" w:rsidRPr="00E34035" w:rsidRDefault="00AB037E" w:rsidP="00EB23DB">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54199</w:t>
            </w:r>
          </w:p>
        </w:tc>
        <w:tc>
          <w:tcPr>
            <w:tcW w:w="5364" w:type="dxa"/>
            <w:gridSpan w:val="2"/>
            <w:noWrap/>
            <w:hideMark/>
          </w:tcPr>
          <w:p w14:paraId="04CA3236" w14:textId="77777777" w:rsidR="00AB037E" w:rsidRPr="00E34035" w:rsidRDefault="00AB037E" w:rsidP="00EB23DB">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BIENES DE USO Y CONSUMO DIVERSOS</w:t>
            </w:r>
          </w:p>
        </w:tc>
        <w:tc>
          <w:tcPr>
            <w:tcW w:w="1412" w:type="dxa"/>
            <w:gridSpan w:val="2"/>
          </w:tcPr>
          <w:p w14:paraId="5BF4E2E2" w14:textId="77777777" w:rsidR="00AB037E" w:rsidRPr="00E34035" w:rsidRDefault="00AB037E" w:rsidP="00EB23DB">
            <w:pPr>
              <w:spacing w:after="0" w:line="240" w:lineRule="auto"/>
              <w:jc w:val="right"/>
              <w:rPr>
                <w:rFonts w:eastAsia="Times New Roman"/>
                <w:color w:val="000000"/>
                <w:sz w:val="18"/>
                <w:szCs w:val="18"/>
                <w:lang w:eastAsia="es-SV"/>
              </w:rPr>
            </w:pPr>
          </w:p>
        </w:tc>
        <w:tc>
          <w:tcPr>
            <w:tcW w:w="1448" w:type="dxa"/>
            <w:gridSpan w:val="2"/>
            <w:hideMark/>
          </w:tcPr>
          <w:p w14:paraId="5CB0EAD1" w14:textId="77777777" w:rsidR="00AB037E" w:rsidRPr="00E34035" w:rsidRDefault="00AB037E" w:rsidP="00EB23DB">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$ 291.47</w:t>
            </w:r>
          </w:p>
        </w:tc>
      </w:tr>
      <w:tr w:rsidR="00AB037E" w:rsidRPr="00E34035" w14:paraId="243C045C" w14:textId="77777777" w:rsidTr="00EB23DB">
        <w:trPr>
          <w:gridBefore w:val="1"/>
          <w:wBefore w:w="10" w:type="dxa"/>
          <w:trHeight w:val="266"/>
        </w:trPr>
        <w:tc>
          <w:tcPr>
            <w:tcW w:w="640" w:type="dxa"/>
            <w:gridSpan w:val="2"/>
            <w:noWrap/>
          </w:tcPr>
          <w:p w14:paraId="02C8A3CD" w14:textId="77777777" w:rsidR="00AB037E" w:rsidRPr="00E34035" w:rsidRDefault="00AB037E" w:rsidP="00EB23DB">
            <w:pPr>
              <w:spacing w:after="0" w:line="240" w:lineRule="auto"/>
              <w:rPr>
                <w:rFonts w:eastAsia="Times New Roman"/>
                <w:color w:val="000000"/>
                <w:sz w:val="18"/>
                <w:szCs w:val="18"/>
                <w:lang w:eastAsia="es-SV"/>
              </w:rPr>
            </w:pPr>
          </w:p>
        </w:tc>
        <w:tc>
          <w:tcPr>
            <w:tcW w:w="5364" w:type="dxa"/>
            <w:gridSpan w:val="2"/>
            <w:noWrap/>
          </w:tcPr>
          <w:p w14:paraId="6640A0A0" w14:textId="77777777" w:rsidR="00AB037E" w:rsidRPr="00E34035" w:rsidRDefault="00AB037E" w:rsidP="00EB23DB">
            <w:pPr>
              <w:spacing w:after="0" w:line="240" w:lineRule="auto"/>
              <w:rPr>
                <w:rFonts w:eastAsia="Times New Roman"/>
                <w:color w:val="000000"/>
                <w:sz w:val="18"/>
                <w:szCs w:val="18"/>
                <w:lang w:eastAsia="es-SV"/>
              </w:rPr>
            </w:pPr>
          </w:p>
        </w:tc>
        <w:tc>
          <w:tcPr>
            <w:tcW w:w="1412" w:type="dxa"/>
            <w:gridSpan w:val="2"/>
          </w:tcPr>
          <w:p w14:paraId="585EF9F6" w14:textId="77777777" w:rsidR="00AB037E" w:rsidRPr="00E34035" w:rsidRDefault="00AB037E" w:rsidP="00EB23DB">
            <w:pPr>
              <w:spacing w:after="0" w:line="240" w:lineRule="auto"/>
              <w:jc w:val="right"/>
              <w:rPr>
                <w:rFonts w:eastAsia="Times New Roman"/>
                <w:color w:val="000000"/>
                <w:sz w:val="18"/>
                <w:szCs w:val="18"/>
                <w:lang w:eastAsia="es-SV"/>
              </w:rPr>
            </w:pPr>
          </w:p>
        </w:tc>
        <w:tc>
          <w:tcPr>
            <w:tcW w:w="1448" w:type="dxa"/>
            <w:gridSpan w:val="2"/>
          </w:tcPr>
          <w:p w14:paraId="4EA8290F" w14:textId="77777777" w:rsidR="00AB037E" w:rsidRPr="00E34035" w:rsidRDefault="00AB037E" w:rsidP="00EB23DB">
            <w:pPr>
              <w:spacing w:after="0" w:line="240" w:lineRule="auto"/>
              <w:jc w:val="right"/>
              <w:rPr>
                <w:rFonts w:eastAsia="Times New Roman"/>
                <w:color w:val="000000"/>
                <w:sz w:val="18"/>
                <w:szCs w:val="18"/>
                <w:lang w:eastAsia="es-SV"/>
              </w:rPr>
            </w:pPr>
          </w:p>
        </w:tc>
      </w:tr>
      <w:tr w:rsidR="00AB037E" w:rsidRPr="00E34035" w14:paraId="004BE2F0" w14:textId="77777777" w:rsidTr="00EB23DB">
        <w:trPr>
          <w:gridBefore w:val="1"/>
          <w:wBefore w:w="10" w:type="dxa"/>
          <w:trHeight w:val="315"/>
        </w:trPr>
        <w:tc>
          <w:tcPr>
            <w:tcW w:w="640" w:type="dxa"/>
            <w:gridSpan w:val="2"/>
            <w:tcBorders>
              <w:top w:val="single" w:sz="4" w:space="0" w:color="auto"/>
              <w:left w:val="nil"/>
              <w:bottom w:val="double" w:sz="6" w:space="0" w:color="auto"/>
              <w:right w:val="nil"/>
            </w:tcBorders>
            <w:noWrap/>
            <w:hideMark/>
          </w:tcPr>
          <w:p w14:paraId="2D800415" w14:textId="77777777" w:rsidR="00AB037E" w:rsidRPr="00E34035" w:rsidRDefault="00AB037E" w:rsidP="00EB23DB">
            <w:pPr>
              <w:rPr>
                <w:rFonts w:eastAsia="Times New Roman"/>
                <w:color w:val="000000"/>
                <w:sz w:val="18"/>
                <w:szCs w:val="18"/>
                <w:lang w:eastAsia="es-SV"/>
              </w:rPr>
            </w:pPr>
          </w:p>
        </w:tc>
        <w:tc>
          <w:tcPr>
            <w:tcW w:w="5364" w:type="dxa"/>
            <w:gridSpan w:val="2"/>
            <w:tcBorders>
              <w:top w:val="single" w:sz="4" w:space="0" w:color="auto"/>
              <w:left w:val="nil"/>
              <w:bottom w:val="double" w:sz="6" w:space="0" w:color="auto"/>
              <w:right w:val="nil"/>
            </w:tcBorders>
            <w:noWrap/>
            <w:hideMark/>
          </w:tcPr>
          <w:p w14:paraId="2329581F" w14:textId="77777777" w:rsidR="00AB037E" w:rsidRPr="00E34035" w:rsidRDefault="00AB037E" w:rsidP="00EB23DB">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TOTAL REPROGRAMACIÓN PRESUPUESTARIA</w:t>
            </w:r>
          </w:p>
        </w:tc>
        <w:tc>
          <w:tcPr>
            <w:tcW w:w="1412" w:type="dxa"/>
            <w:gridSpan w:val="2"/>
            <w:tcBorders>
              <w:top w:val="single" w:sz="4" w:space="0" w:color="auto"/>
              <w:left w:val="nil"/>
              <w:bottom w:val="double" w:sz="6" w:space="0" w:color="auto"/>
              <w:right w:val="nil"/>
            </w:tcBorders>
            <w:hideMark/>
          </w:tcPr>
          <w:p w14:paraId="04266379" w14:textId="77777777" w:rsidR="00AB037E" w:rsidRPr="00E34035" w:rsidRDefault="00AB037E" w:rsidP="00EB23DB">
            <w:pPr>
              <w:spacing w:after="0" w:line="240" w:lineRule="auto"/>
              <w:jc w:val="right"/>
              <w:rPr>
                <w:rFonts w:eastAsia="Times New Roman"/>
                <w:b/>
                <w:bCs/>
                <w:color w:val="000000"/>
                <w:sz w:val="18"/>
                <w:szCs w:val="18"/>
                <w:lang w:eastAsia="es-SV"/>
              </w:rPr>
            </w:pPr>
            <w:r>
              <w:rPr>
                <w:rFonts w:eastAsia="Times New Roman"/>
                <w:b/>
                <w:bCs/>
                <w:color w:val="000000"/>
                <w:sz w:val="18"/>
                <w:szCs w:val="18"/>
                <w:lang w:eastAsia="es-SV"/>
              </w:rPr>
              <w:t>$3,210.91</w:t>
            </w:r>
          </w:p>
        </w:tc>
        <w:tc>
          <w:tcPr>
            <w:tcW w:w="1448" w:type="dxa"/>
            <w:gridSpan w:val="2"/>
            <w:tcBorders>
              <w:top w:val="single" w:sz="4" w:space="0" w:color="auto"/>
              <w:left w:val="nil"/>
              <w:bottom w:val="double" w:sz="6" w:space="0" w:color="auto"/>
              <w:right w:val="nil"/>
            </w:tcBorders>
            <w:hideMark/>
          </w:tcPr>
          <w:p w14:paraId="4FC2D400" w14:textId="77777777" w:rsidR="00AB037E" w:rsidRPr="00E34035" w:rsidRDefault="00AB037E" w:rsidP="00EB23DB">
            <w:pPr>
              <w:spacing w:after="0" w:line="240" w:lineRule="auto"/>
              <w:jc w:val="right"/>
              <w:rPr>
                <w:rFonts w:eastAsia="Times New Roman"/>
                <w:b/>
                <w:bCs/>
                <w:color w:val="000000"/>
                <w:sz w:val="18"/>
                <w:szCs w:val="18"/>
                <w:lang w:eastAsia="es-SV"/>
              </w:rPr>
            </w:pPr>
            <w:r>
              <w:rPr>
                <w:rFonts w:eastAsia="Times New Roman"/>
                <w:b/>
                <w:bCs/>
                <w:color w:val="000000"/>
                <w:sz w:val="18"/>
                <w:szCs w:val="18"/>
                <w:lang w:eastAsia="es-SV"/>
              </w:rPr>
              <w:t xml:space="preserve">   $3,210.91</w:t>
            </w:r>
          </w:p>
        </w:tc>
      </w:tr>
    </w:tbl>
    <w:p w14:paraId="7A4DC9FB" w14:textId="77777777" w:rsidR="00AB037E" w:rsidRPr="00E34035" w:rsidRDefault="00AB037E" w:rsidP="00AB037E">
      <w:pPr>
        <w:tabs>
          <w:tab w:val="left" w:pos="6075"/>
        </w:tabs>
        <w:spacing w:after="0" w:line="240" w:lineRule="auto"/>
        <w:jc w:val="both"/>
        <w:rPr>
          <w:rFonts w:eastAsia="Calibri"/>
          <w:b/>
          <w:color w:val="000000"/>
          <w:szCs w:val="24"/>
        </w:rPr>
      </w:pPr>
      <w:r>
        <w:rPr>
          <w:rFonts w:eastAsia="Calibri"/>
          <w:b/>
          <w:color w:val="000000"/>
          <w:szCs w:val="24"/>
        </w:rPr>
        <w:tab/>
      </w:r>
    </w:p>
    <w:p w14:paraId="154A9640" w14:textId="77777777" w:rsidR="00AB037E" w:rsidRPr="00E34035" w:rsidRDefault="00AB037E" w:rsidP="00AB037E">
      <w:pPr>
        <w:spacing w:after="0" w:line="240" w:lineRule="auto"/>
        <w:jc w:val="both"/>
        <w:rPr>
          <w:rFonts w:eastAsia="Calibri"/>
          <w:b/>
          <w:color w:val="000000"/>
          <w:szCs w:val="24"/>
        </w:rPr>
      </w:pPr>
      <w:r w:rsidRPr="00E34035">
        <w:rPr>
          <w:rFonts w:eastAsia="Calibri"/>
          <w:b/>
          <w:color w:val="000000"/>
          <w:szCs w:val="24"/>
        </w:rPr>
        <w:t>COMUNÍQUESE.</w:t>
      </w:r>
    </w:p>
    <w:p w14:paraId="6972E50C" w14:textId="77777777" w:rsidR="00313C44" w:rsidRPr="00A65D00" w:rsidRDefault="00313C44" w:rsidP="00313C44">
      <w:pPr>
        <w:tabs>
          <w:tab w:val="left" w:pos="1425"/>
        </w:tabs>
        <w:jc w:val="both"/>
        <w:rPr>
          <w:b/>
          <w:szCs w:val="24"/>
          <w:u w:val="single"/>
        </w:rPr>
      </w:pPr>
      <w:bookmarkStart w:id="22" w:name="_Hlk53580776"/>
      <w:bookmarkEnd w:id="21"/>
      <w:r w:rsidRPr="00A65D00">
        <w:rPr>
          <w:b/>
          <w:szCs w:val="24"/>
          <w:u w:val="single"/>
        </w:rPr>
        <w:t xml:space="preserve">ACUERDO NÚMERO </w:t>
      </w:r>
      <w:r>
        <w:rPr>
          <w:b/>
          <w:szCs w:val="24"/>
          <w:u w:val="single"/>
        </w:rPr>
        <w:t xml:space="preserve">OCHO: </w:t>
      </w:r>
      <w:r w:rsidRPr="00A65D00">
        <w:rPr>
          <w:b/>
          <w:szCs w:val="24"/>
          <w:u w:val="single"/>
        </w:rPr>
        <w:t xml:space="preserve">        </w:t>
      </w:r>
    </w:p>
    <w:p w14:paraId="77C9E85B" w14:textId="77777777" w:rsidR="00313C44" w:rsidRPr="00A65D00" w:rsidRDefault="00313C44" w:rsidP="00313C44">
      <w:pPr>
        <w:numPr>
          <w:ilvl w:val="12"/>
          <w:numId w:val="0"/>
        </w:numPr>
        <w:tabs>
          <w:tab w:val="left" w:pos="-720"/>
        </w:tabs>
        <w:suppressAutoHyphens/>
        <w:spacing w:after="0" w:line="240" w:lineRule="auto"/>
        <w:jc w:val="both"/>
        <w:rPr>
          <w:rFonts w:eastAsia="Times New Roman"/>
          <w:spacing w:val="-3"/>
          <w:szCs w:val="24"/>
          <w:lang w:val="es-ES" w:eastAsia="es-ES"/>
        </w:rPr>
      </w:pPr>
      <w:r w:rsidRPr="00A65D00">
        <w:rPr>
          <w:rFonts w:eastAsia="Times New Roman"/>
          <w:spacing w:val="-3"/>
          <w:szCs w:val="24"/>
          <w:lang w:val="es-ES" w:eastAsia="es-ES"/>
        </w:rPr>
        <w:t xml:space="preserve">El Concejo Municipal CONSIDERANDO: Que el contrato de arrendamiento del local donde funciona el taller de máquinas industriales propiedad de MARIA ANTONIA GONZALEZ GALDAMEZ, </w:t>
      </w:r>
      <w:r>
        <w:rPr>
          <w:rFonts w:eastAsia="Times New Roman"/>
          <w:spacing w:val="-3"/>
          <w:szCs w:val="24"/>
          <w:lang w:val="es-ES" w:eastAsia="es-ES"/>
        </w:rPr>
        <w:t>venció el 30 de septiembre del 2020</w:t>
      </w:r>
      <w:r w:rsidRPr="00A65D00">
        <w:rPr>
          <w:rFonts w:eastAsia="Times New Roman"/>
          <w:spacing w:val="-3"/>
          <w:szCs w:val="24"/>
          <w:lang w:val="es-ES" w:eastAsia="es-ES"/>
        </w:rPr>
        <w:t xml:space="preserve"> y que el propósito de alquiler sigue siendo el mismo; POR TANTO, el Concejo Municipal en uso de las facultades que el Código Municipal les confiere ACUERDA: </w:t>
      </w:r>
    </w:p>
    <w:p w14:paraId="17E3D396" w14:textId="77777777" w:rsidR="00313C44" w:rsidRPr="00A65D00" w:rsidRDefault="00313C44" w:rsidP="00313C44">
      <w:pPr>
        <w:numPr>
          <w:ilvl w:val="12"/>
          <w:numId w:val="0"/>
        </w:numPr>
        <w:tabs>
          <w:tab w:val="left" w:pos="-720"/>
        </w:tabs>
        <w:suppressAutoHyphens/>
        <w:spacing w:after="0" w:line="240" w:lineRule="auto"/>
        <w:jc w:val="both"/>
        <w:rPr>
          <w:rFonts w:eastAsia="Times New Roman"/>
          <w:spacing w:val="-3"/>
          <w:szCs w:val="24"/>
          <w:lang w:val="es-ES" w:eastAsia="es-ES"/>
        </w:rPr>
      </w:pPr>
    </w:p>
    <w:p w14:paraId="1A38E3F5" w14:textId="77777777" w:rsidR="00313C44" w:rsidRPr="00A65D00" w:rsidRDefault="00313C44" w:rsidP="00313C44">
      <w:pPr>
        <w:ind w:left="360"/>
        <w:jc w:val="both"/>
        <w:rPr>
          <w:szCs w:val="24"/>
        </w:rPr>
      </w:pPr>
      <w:r w:rsidRPr="00A65D00">
        <w:rPr>
          <w:szCs w:val="24"/>
        </w:rPr>
        <w:t xml:space="preserve"> Autorizar al Prof. José Rigoberto Pinto Rivera, Alcalde Municipal para que firme contrato de arrendamiento de una casa ubicada en Colonia Vista Hermosa del Barrio El Calvario para el período de 3 meses el cual comprende </w:t>
      </w:r>
      <w:r>
        <w:rPr>
          <w:szCs w:val="24"/>
        </w:rPr>
        <w:t xml:space="preserve">octubre a diciembre </w:t>
      </w:r>
      <w:r w:rsidRPr="00A65D00">
        <w:rPr>
          <w:szCs w:val="24"/>
        </w:rPr>
        <w:t>2020, con el señor JULIO CESAR HERNANDEZ GALDAMEZ quien comparecerá con un poder administrativo con cláusula especial otorgada a su favor por la propietaria del inmueble MARIA ANTONIA GONZALEZ GALDAMEZ, debiendo pagar esta administración al referido señor la suma de TRESCIENTOS TREINTA Y CUATRO 00/100 DÓLARES DE LOS ESTADOS UNIDOS DE AMÉRICA, sumada a ella EL COSTO del consumo de ENERGÍA ELÉCTRICA, y AGUA POTABLE, debiendo para tal efecto el propietario del inmueble entregar mensualmente a esta Institución los recibos originales por AES CLESA y ANDA, los cuales deberá anexarse al recibo correspondiente al arrendamiento por mes. Aplicando dicho gasto al código 54317 de la línea 0101, Del Presupuesto Municipal Vigente.</w:t>
      </w:r>
    </w:p>
    <w:p w14:paraId="138DE5E7" w14:textId="77777777" w:rsidR="00313C44" w:rsidRDefault="00313C44" w:rsidP="00313C44">
      <w:pPr>
        <w:jc w:val="both"/>
        <w:rPr>
          <w:szCs w:val="24"/>
        </w:rPr>
      </w:pPr>
      <w:r w:rsidRPr="00A65D00">
        <w:rPr>
          <w:szCs w:val="24"/>
        </w:rPr>
        <w:t xml:space="preserve">COMUNIQUESE. </w:t>
      </w:r>
    </w:p>
    <w:p w14:paraId="45B995BA" w14:textId="77777777" w:rsidR="003F3F05" w:rsidRPr="00A65D00" w:rsidRDefault="003F3F05" w:rsidP="003F3F05">
      <w:pPr>
        <w:tabs>
          <w:tab w:val="left" w:pos="1425"/>
        </w:tabs>
        <w:jc w:val="both"/>
        <w:rPr>
          <w:b/>
          <w:szCs w:val="24"/>
          <w:u w:val="single"/>
        </w:rPr>
      </w:pPr>
      <w:bookmarkStart w:id="23" w:name="_Hlk53581712"/>
      <w:r w:rsidRPr="00A65D00">
        <w:rPr>
          <w:b/>
          <w:szCs w:val="24"/>
          <w:u w:val="single"/>
        </w:rPr>
        <w:t xml:space="preserve">ACUERDO NÚMERO  </w:t>
      </w:r>
      <w:r>
        <w:rPr>
          <w:b/>
          <w:szCs w:val="24"/>
          <w:u w:val="single"/>
        </w:rPr>
        <w:t xml:space="preserve">NUEVE: </w:t>
      </w:r>
      <w:r w:rsidRPr="00A65D00">
        <w:rPr>
          <w:b/>
          <w:szCs w:val="24"/>
          <w:u w:val="single"/>
        </w:rPr>
        <w:t xml:space="preserve">       </w:t>
      </w:r>
    </w:p>
    <w:p w14:paraId="7BB1CCFE" w14:textId="77777777" w:rsidR="003F3F05" w:rsidRDefault="003F3F05" w:rsidP="003F3F05">
      <w:pPr>
        <w:numPr>
          <w:ilvl w:val="12"/>
          <w:numId w:val="0"/>
        </w:numPr>
        <w:tabs>
          <w:tab w:val="left" w:pos="-720"/>
        </w:tabs>
        <w:suppressAutoHyphens/>
        <w:spacing w:after="0" w:line="240" w:lineRule="auto"/>
        <w:jc w:val="both"/>
        <w:rPr>
          <w:rFonts w:eastAsia="Times New Roman"/>
          <w:spacing w:val="-3"/>
          <w:szCs w:val="24"/>
          <w:lang w:val="es-ES" w:eastAsia="es-ES"/>
        </w:rPr>
      </w:pPr>
      <w:r w:rsidRPr="00A65D00">
        <w:rPr>
          <w:rFonts w:eastAsia="Times New Roman"/>
          <w:spacing w:val="-3"/>
          <w:szCs w:val="24"/>
          <w:lang w:val="es-ES" w:eastAsia="es-ES"/>
        </w:rPr>
        <w:lastRenderedPageBreak/>
        <w:t>El Concejo Municipal CONSIDERANDO: Que el contrato de local, en el cual funcional las academias municipales propiedad del señor HECTOR MANUEL MONTENEGRO MORAN; venció el 30 de</w:t>
      </w:r>
      <w:r>
        <w:rPr>
          <w:rFonts w:eastAsia="Times New Roman"/>
          <w:spacing w:val="-3"/>
          <w:szCs w:val="24"/>
          <w:lang w:val="es-ES" w:eastAsia="es-ES"/>
        </w:rPr>
        <w:t xml:space="preserve"> septiembre</w:t>
      </w:r>
      <w:r w:rsidRPr="00A65D00">
        <w:rPr>
          <w:rFonts w:eastAsia="Times New Roman"/>
          <w:spacing w:val="-3"/>
          <w:szCs w:val="24"/>
          <w:lang w:val="es-ES" w:eastAsia="es-ES"/>
        </w:rPr>
        <w:t xml:space="preserve"> del 2020 y el cual sigue siendo utilizado para el mismo fin con el cual fue arrendado y con el objetivo de continuar, POR TANTO, el Concejo Municipal en uso de las facultades que el Código Municipal les confiere ACUERDA: </w:t>
      </w:r>
    </w:p>
    <w:p w14:paraId="6F1236F7" w14:textId="77777777" w:rsidR="003F3F05" w:rsidRPr="00A65D00" w:rsidRDefault="003F3F05" w:rsidP="003F3F05">
      <w:pPr>
        <w:numPr>
          <w:ilvl w:val="12"/>
          <w:numId w:val="0"/>
        </w:numPr>
        <w:tabs>
          <w:tab w:val="left" w:pos="-720"/>
        </w:tabs>
        <w:suppressAutoHyphens/>
        <w:spacing w:after="0" w:line="240" w:lineRule="auto"/>
        <w:jc w:val="both"/>
        <w:rPr>
          <w:rFonts w:eastAsia="Times New Roman"/>
          <w:spacing w:val="-3"/>
          <w:szCs w:val="24"/>
          <w:lang w:val="es-ES" w:eastAsia="es-ES"/>
        </w:rPr>
      </w:pPr>
    </w:p>
    <w:p w14:paraId="28D383F7" w14:textId="77777777" w:rsidR="003F3F05" w:rsidRPr="003F3F05" w:rsidRDefault="003F3F05" w:rsidP="00842726">
      <w:pPr>
        <w:numPr>
          <w:ilvl w:val="0"/>
          <w:numId w:val="38"/>
        </w:numPr>
        <w:tabs>
          <w:tab w:val="left" w:pos="-720"/>
        </w:tabs>
        <w:suppressAutoHyphens/>
        <w:spacing w:after="0" w:line="240" w:lineRule="auto"/>
        <w:contextualSpacing/>
        <w:jc w:val="both"/>
        <w:rPr>
          <w:rFonts w:eastAsia="Times New Roman"/>
          <w:spacing w:val="-3"/>
          <w:szCs w:val="24"/>
          <w:lang w:val="es-ES" w:eastAsia="es-ES"/>
        </w:rPr>
      </w:pPr>
      <w:r w:rsidRPr="00A65D00">
        <w:rPr>
          <w:szCs w:val="24"/>
        </w:rPr>
        <w:t xml:space="preserve">Autorizar al Prof. José Rigoberto Pinto Rivera, Alcalde Municipal, para que firme contrato de arrendamiento a favor de esta Municipalidad  del local, en el cual funciona el centro de aprendizaje informático municipal y la academia municipal de inglés, con el señor HECTOR MANUEL MONTENEGRO MORAN para el período comprendido de </w:t>
      </w:r>
      <w:r>
        <w:rPr>
          <w:szCs w:val="24"/>
        </w:rPr>
        <w:t>octubre a diciembre del 2020</w:t>
      </w:r>
      <w:r w:rsidRPr="00A65D00">
        <w:rPr>
          <w:szCs w:val="24"/>
        </w:rPr>
        <w:t xml:space="preserve">  comprometiéndose esta Municipalidad a pagar al arrendante la suma mensual de SETECIENTOS SETENTA Y OCHO 00/100  DÓLARES, sumando a ella EL COSTO del consumo de ENERGÍA ELÉCTRICA; debiendo para tal efecto el propietario del inmueble entregar mensualmente a esta Institución el recibo original emitido por AES CLESA, el cual deberá anexar al recibo correspondiente al arrendamiento por mes. Aplicando dicho gasto al código 54317 de la línea 0101, Del Presupuesto Municipal Vigente.</w:t>
      </w:r>
    </w:p>
    <w:p w14:paraId="557A534D" w14:textId="77777777" w:rsidR="003F3F05" w:rsidRPr="00A65D00" w:rsidRDefault="003F3F05" w:rsidP="003F3F05">
      <w:pPr>
        <w:tabs>
          <w:tab w:val="left" w:pos="-720"/>
        </w:tabs>
        <w:suppressAutoHyphens/>
        <w:spacing w:after="0" w:line="240" w:lineRule="auto"/>
        <w:contextualSpacing/>
        <w:jc w:val="both"/>
        <w:rPr>
          <w:rFonts w:eastAsia="Times New Roman"/>
          <w:spacing w:val="-3"/>
          <w:szCs w:val="24"/>
          <w:lang w:val="es-ES" w:eastAsia="es-ES"/>
        </w:rPr>
      </w:pPr>
      <w:r>
        <w:rPr>
          <w:szCs w:val="24"/>
        </w:rPr>
        <w:t xml:space="preserve">COMUNIQUESE. </w:t>
      </w:r>
    </w:p>
    <w:p w14:paraId="50DA9022" w14:textId="77777777" w:rsidR="003F3F05" w:rsidRDefault="003F3F05" w:rsidP="00313C44">
      <w:pPr>
        <w:jc w:val="both"/>
        <w:rPr>
          <w:szCs w:val="24"/>
          <w:lang w:val="es-ES"/>
        </w:rPr>
      </w:pPr>
    </w:p>
    <w:p w14:paraId="6BD8360D" w14:textId="77777777" w:rsidR="00545A94" w:rsidRPr="009B14F9" w:rsidRDefault="00545A94" w:rsidP="00545A94">
      <w:pPr>
        <w:numPr>
          <w:ilvl w:val="12"/>
          <w:numId w:val="0"/>
        </w:numPr>
        <w:tabs>
          <w:tab w:val="left" w:pos="-720"/>
        </w:tabs>
        <w:suppressAutoHyphens/>
        <w:spacing w:line="240" w:lineRule="auto"/>
        <w:jc w:val="both"/>
        <w:rPr>
          <w:rFonts w:eastAsia="Calibri"/>
          <w:b/>
          <w:bCs/>
          <w:spacing w:val="-3"/>
          <w:u w:val="single"/>
        </w:rPr>
      </w:pPr>
      <w:bookmarkStart w:id="24" w:name="_Hlk53582200"/>
      <w:bookmarkEnd w:id="22"/>
      <w:bookmarkEnd w:id="23"/>
      <w:r w:rsidRPr="009B14F9">
        <w:rPr>
          <w:rFonts w:eastAsia="Calibri"/>
          <w:b/>
          <w:bCs/>
          <w:spacing w:val="-3"/>
          <w:u w:val="single"/>
        </w:rPr>
        <w:t xml:space="preserve">ACUERDO NÚMERO </w:t>
      </w:r>
      <w:r>
        <w:rPr>
          <w:rFonts w:eastAsia="Calibri"/>
          <w:b/>
          <w:bCs/>
          <w:spacing w:val="-3"/>
          <w:u w:val="single"/>
        </w:rPr>
        <w:t xml:space="preserve">DIEZ:  </w:t>
      </w:r>
      <w:r w:rsidRPr="009B14F9">
        <w:rPr>
          <w:rFonts w:eastAsia="Calibri"/>
          <w:b/>
          <w:bCs/>
          <w:spacing w:val="-3"/>
          <w:u w:val="single"/>
        </w:rPr>
        <w:t xml:space="preserve"> </w:t>
      </w:r>
    </w:p>
    <w:p w14:paraId="609E786C" w14:textId="77777777" w:rsidR="00545A94" w:rsidRPr="009B14F9" w:rsidRDefault="00545A94" w:rsidP="00545A94">
      <w:pPr>
        <w:spacing w:after="0" w:line="240" w:lineRule="auto"/>
        <w:jc w:val="both"/>
        <w:rPr>
          <w:rFonts w:eastAsia="Calibri"/>
          <w:szCs w:val="24"/>
        </w:rPr>
      </w:pPr>
      <w:r w:rsidRPr="009B14F9">
        <w:rPr>
          <w:rFonts w:eastAsia="Calibri"/>
          <w:szCs w:val="24"/>
        </w:rPr>
        <w:t>El Concejo Municipal CONSIDERANDO:</w:t>
      </w:r>
    </w:p>
    <w:p w14:paraId="3A7EB00F" w14:textId="77777777" w:rsidR="00545A94" w:rsidRPr="009B14F9" w:rsidRDefault="00545A94" w:rsidP="00545A94">
      <w:pPr>
        <w:spacing w:after="0" w:line="240" w:lineRule="auto"/>
        <w:jc w:val="both"/>
        <w:rPr>
          <w:rFonts w:eastAsia="Calibri"/>
          <w:szCs w:val="24"/>
        </w:rPr>
      </w:pPr>
    </w:p>
    <w:p w14:paraId="29350DB6" w14:textId="77777777" w:rsidR="00545A94" w:rsidRPr="009B14F9" w:rsidRDefault="00545A94" w:rsidP="00545A94">
      <w:pPr>
        <w:spacing w:after="0" w:line="240" w:lineRule="auto"/>
        <w:jc w:val="both"/>
        <w:rPr>
          <w:rFonts w:eastAsia="Calibri"/>
          <w:i/>
          <w:szCs w:val="24"/>
        </w:rPr>
      </w:pPr>
      <w:r w:rsidRPr="009B14F9">
        <w:rPr>
          <w:rFonts w:eastAsia="Calibri"/>
          <w:szCs w:val="24"/>
        </w:rPr>
        <w:t>I.- Que se acordó autorizar al Prof</w:t>
      </w:r>
      <w:r w:rsidRPr="009B14F9">
        <w:rPr>
          <w:rFonts w:eastAsia="Calibri"/>
          <w:i/>
          <w:szCs w:val="24"/>
        </w:rPr>
        <w:t xml:space="preserve">. José Rigoberto Pinto Rivera, Alcalde Municipal, para que en nombre y representación del Municipio </w:t>
      </w:r>
      <w:r w:rsidRPr="009B14F9">
        <w:rPr>
          <w:rFonts w:eastAsia="Calibri"/>
          <w:szCs w:val="24"/>
        </w:rPr>
        <w:t xml:space="preserve">firmará convenio de </w:t>
      </w:r>
      <w:r w:rsidRPr="009B14F9">
        <w:rPr>
          <w:rFonts w:eastAsia="Calibri"/>
          <w:i/>
          <w:szCs w:val="24"/>
        </w:rPr>
        <w:t xml:space="preserve">cooperación entre la Alcaldía Municipal de Metapán, Departamento de Santa Ana, y la Asociación Pro Bienestar y Desarrollo del Cuerpo de Bomberos de El Salvador. </w:t>
      </w:r>
    </w:p>
    <w:p w14:paraId="735BC5EC" w14:textId="77777777" w:rsidR="00545A94" w:rsidRPr="009B14F9" w:rsidRDefault="00545A94" w:rsidP="00545A94">
      <w:pPr>
        <w:spacing w:after="0" w:line="240" w:lineRule="auto"/>
        <w:jc w:val="both"/>
        <w:rPr>
          <w:rFonts w:eastAsia="Calibri"/>
          <w:i/>
          <w:szCs w:val="24"/>
        </w:rPr>
      </w:pPr>
    </w:p>
    <w:p w14:paraId="22C4E187" w14:textId="77777777" w:rsidR="00545A94" w:rsidRPr="009B14F9" w:rsidRDefault="00545A94" w:rsidP="00545A94">
      <w:pPr>
        <w:spacing w:after="0" w:line="240" w:lineRule="auto"/>
        <w:jc w:val="both"/>
        <w:rPr>
          <w:rFonts w:eastAsia="Calibri"/>
          <w:szCs w:val="24"/>
        </w:rPr>
      </w:pPr>
      <w:r w:rsidRPr="009B14F9">
        <w:rPr>
          <w:rFonts w:eastAsia="Calibri"/>
          <w:szCs w:val="24"/>
        </w:rPr>
        <w:t>II.- Que en dicho convenio se estableció que la Municipalidad realizaría contribuciones, mensuales por la cantidad de $1,200.00 dólares a la Asociación Pro Bienestar y Desarrollo del Cuerpo de Bomberos de El Salvador, los cuales deberán ser utilizados para el funcionamiento de la Estación del Cuerpo de Bomberos;</w:t>
      </w:r>
    </w:p>
    <w:p w14:paraId="760CB601" w14:textId="77777777" w:rsidR="00545A94" w:rsidRPr="009B14F9" w:rsidRDefault="00545A94" w:rsidP="00545A94">
      <w:pPr>
        <w:spacing w:after="0" w:line="240" w:lineRule="auto"/>
        <w:jc w:val="both"/>
        <w:rPr>
          <w:rFonts w:eastAsia="Calibri"/>
          <w:szCs w:val="24"/>
        </w:rPr>
      </w:pPr>
    </w:p>
    <w:p w14:paraId="60AF4CE2" w14:textId="77777777" w:rsidR="00545A94" w:rsidRPr="009B14F9" w:rsidRDefault="00545A94" w:rsidP="00545A94">
      <w:pPr>
        <w:spacing w:after="0" w:line="240" w:lineRule="auto"/>
        <w:jc w:val="both"/>
        <w:rPr>
          <w:rFonts w:eastAsia="Calibri"/>
          <w:szCs w:val="24"/>
        </w:rPr>
      </w:pPr>
      <w:r w:rsidRPr="009B14F9">
        <w:rPr>
          <w:rFonts w:eastAsia="Calibri"/>
          <w:szCs w:val="24"/>
        </w:rPr>
        <w:t>III.- Que, teniendo a la vista, comprobante de donación, emitido por la Asociación Pro bienestar y Desarrollo del Cuerpo de Bomberos de El Salvador</w:t>
      </w:r>
      <w:r>
        <w:rPr>
          <w:rFonts w:eastAsia="Calibri"/>
          <w:szCs w:val="24"/>
        </w:rPr>
        <w:t>, correspondiente al mes de octubre</w:t>
      </w:r>
      <w:r w:rsidRPr="009B14F9">
        <w:rPr>
          <w:rFonts w:eastAsia="Calibri"/>
          <w:szCs w:val="24"/>
        </w:rPr>
        <w:t xml:space="preserve"> del 2020, en concepto de apoyo para sus gastos de funcionamiento para la Asociación </w:t>
      </w:r>
    </w:p>
    <w:p w14:paraId="40255225" w14:textId="77777777" w:rsidR="00545A94" w:rsidRPr="009B14F9" w:rsidRDefault="00545A94" w:rsidP="00545A94">
      <w:pPr>
        <w:spacing w:after="0" w:line="240" w:lineRule="auto"/>
        <w:jc w:val="both"/>
        <w:rPr>
          <w:rFonts w:eastAsia="Calibri"/>
          <w:szCs w:val="24"/>
        </w:rPr>
      </w:pPr>
    </w:p>
    <w:p w14:paraId="72CD1953" w14:textId="77777777" w:rsidR="00545A94" w:rsidRPr="009B14F9" w:rsidRDefault="00545A94" w:rsidP="00545A94">
      <w:pPr>
        <w:spacing w:after="0" w:line="240" w:lineRule="auto"/>
        <w:jc w:val="both"/>
        <w:rPr>
          <w:rFonts w:eastAsia="Calibri"/>
          <w:szCs w:val="24"/>
        </w:rPr>
      </w:pPr>
      <w:r w:rsidRPr="009B14F9">
        <w:rPr>
          <w:rFonts w:eastAsia="Calibri"/>
          <w:szCs w:val="24"/>
        </w:rPr>
        <w:t>POR TANTO, El Concejo ACUERDA:</w:t>
      </w:r>
    </w:p>
    <w:p w14:paraId="415174B9" w14:textId="77777777" w:rsidR="00545A94" w:rsidRPr="009B14F9" w:rsidRDefault="00545A94" w:rsidP="00545A94">
      <w:pPr>
        <w:spacing w:after="0" w:line="240" w:lineRule="auto"/>
        <w:jc w:val="both"/>
        <w:rPr>
          <w:rFonts w:eastAsia="Calibri"/>
          <w:szCs w:val="24"/>
        </w:rPr>
      </w:pPr>
    </w:p>
    <w:p w14:paraId="6CF7A283" w14:textId="77777777" w:rsidR="00545A94" w:rsidRDefault="00545A94" w:rsidP="00545A94">
      <w:pPr>
        <w:spacing w:after="0" w:line="240" w:lineRule="auto"/>
        <w:jc w:val="both"/>
        <w:rPr>
          <w:rFonts w:eastAsia="Calibri"/>
          <w:szCs w:val="24"/>
        </w:rPr>
      </w:pPr>
      <w:r w:rsidRPr="009B14F9">
        <w:rPr>
          <w:rFonts w:eastAsia="Calibri"/>
          <w:szCs w:val="24"/>
        </w:rPr>
        <w:t xml:space="preserve">EROGAR la cantidad de </w:t>
      </w:r>
      <w:r w:rsidRPr="009B14F9">
        <w:rPr>
          <w:rFonts w:eastAsia="Calibri"/>
          <w:b/>
          <w:szCs w:val="24"/>
        </w:rPr>
        <w:t>UN MIL DOSCIENTOS 00/100 DÓLARES DE LOS ESTADOS UNIDOS DE AMÉRICA. ($1,200.00) A</w:t>
      </w:r>
      <w:r w:rsidRPr="009B14F9">
        <w:rPr>
          <w:rFonts w:eastAsia="Calibri"/>
          <w:szCs w:val="24"/>
        </w:rPr>
        <w:t xml:space="preserve"> favor de la </w:t>
      </w:r>
      <w:r w:rsidRPr="009B14F9">
        <w:rPr>
          <w:rFonts w:eastAsia="Calibri"/>
          <w:b/>
          <w:szCs w:val="24"/>
        </w:rPr>
        <w:t xml:space="preserve">ASOCIACIÓN PROBIENESTAR Y DESARROLLO DEL CUERPO DE BOMBEROS DE EL SALVADOR   (APROBOMBEROS). </w:t>
      </w:r>
      <w:r w:rsidRPr="009B14F9">
        <w:rPr>
          <w:rFonts w:eastAsia="Calibri"/>
          <w:szCs w:val="24"/>
        </w:rPr>
        <w:t xml:space="preserve">En concepto de contribución correspondiente al mes de </w:t>
      </w:r>
      <w:r>
        <w:rPr>
          <w:rFonts w:eastAsia="Calibri"/>
          <w:szCs w:val="24"/>
        </w:rPr>
        <w:t>octubre</w:t>
      </w:r>
      <w:r w:rsidRPr="009B14F9">
        <w:rPr>
          <w:rFonts w:eastAsia="Calibri"/>
          <w:szCs w:val="24"/>
        </w:rPr>
        <w:t xml:space="preserve"> del 2020, conforme a comprobante de donación </w:t>
      </w:r>
      <w:proofErr w:type="spellStart"/>
      <w:r w:rsidRPr="009B14F9">
        <w:rPr>
          <w:rFonts w:eastAsia="Calibri"/>
          <w:szCs w:val="24"/>
        </w:rPr>
        <w:t>N°</w:t>
      </w:r>
      <w:proofErr w:type="spellEnd"/>
      <w:r w:rsidRPr="009B14F9">
        <w:rPr>
          <w:rFonts w:eastAsia="Calibri"/>
          <w:szCs w:val="24"/>
        </w:rPr>
        <w:t xml:space="preserve"> 0</w:t>
      </w:r>
      <w:r>
        <w:rPr>
          <w:rFonts w:eastAsia="Calibri"/>
          <w:szCs w:val="24"/>
        </w:rPr>
        <w:t xml:space="preserve">156, </w:t>
      </w:r>
      <w:r w:rsidRPr="009B14F9">
        <w:rPr>
          <w:rFonts w:eastAsia="Calibri"/>
          <w:szCs w:val="24"/>
        </w:rPr>
        <w:t xml:space="preserve"> por apoyo para gastos de funcionamiento para Asociación Pro bienestar y Desarrollo del Cuerpo de Bomberos de El Salvador, aplicando dicho gasto al código </w:t>
      </w:r>
      <w:proofErr w:type="spellStart"/>
      <w:r w:rsidRPr="009B14F9">
        <w:rPr>
          <w:rFonts w:eastAsia="Calibri"/>
          <w:szCs w:val="24"/>
        </w:rPr>
        <w:t>N°</w:t>
      </w:r>
      <w:proofErr w:type="spellEnd"/>
      <w:r w:rsidRPr="009B14F9">
        <w:rPr>
          <w:rFonts w:eastAsia="Calibri"/>
          <w:szCs w:val="24"/>
        </w:rPr>
        <w:t xml:space="preserve"> 56303 de la línea 0101, FONDOS PROPIOS.</w:t>
      </w:r>
    </w:p>
    <w:p w14:paraId="73227C77" w14:textId="77777777" w:rsidR="00545A94" w:rsidRPr="009B14F9" w:rsidRDefault="00545A94" w:rsidP="00545A94">
      <w:pPr>
        <w:spacing w:after="0" w:line="240" w:lineRule="auto"/>
        <w:jc w:val="both"/>
        <w:rPr>
          <w:rFonts w:eastAsia="Calibri"/>
          <w:szCs w:val="24"/>
        </w:rPr>
      </w:pPr>
    </w:p>
    <w:bookmarkEnd w:id="24"/>
    <w:p w14:paraId="0D0DCB42" w14:textId="77777777" w:rsidR="00313C44" w:rsidRDefault="00313C44" w:rsidP="00A33ECE">
      <w:pPr>
        <w:spacing w:after="0" w:line="240" w:lineRule="auto"/>
        <w:ind w:left="360"/>
        <w:jc w:val="both"/>
        <w:rPr>
          <w:rFonts w:eastAsia="Calibri"/>
          <w:spacing w:val="-3"/>
        </w:rPr>
      </w:pPr>
    </w:p>
    <w:p w14:paraId="653B5759" w14:textId="77777777" w:rsidR="002F1B50" w:rsidRDefault="002F1B50" w:rsidP="002F1B50">
      <w:pPr>
        <w:jc w:val="both"/>
        <w:rPr>
          <w:b/>
          <w:bCs/>
          <w:u w:val="single"/>
        </w:rPr>
      </w:pPr>
      <w:bookmarkStart w:id="25" w:name="_Hlk53582907"/>
      <w:r w:rsidRPr="00D07345">
        <w:rPr>
          <w:b/>
          <w:bCs/>
          <w:u w:val="single"/>
        </w:rPr>
        <w:t xml:space="preserve">ACUERDO NÚMERO </w:t>
      </w:r>
      <w:r>
        <w:rPr>
          <w:b/>
          <w:bCs/>
          <w:u w:val="single"/>
        </w:rPr>
        <w:t xml:space="preserve">ONCE: </w:t>
      </w:r>
    </w:p>
    <w:p w14:paraId="3092F043" w14:textId="77777777" w:rsidR="002F1B50" w:rsidRPr="008A1BDC" w:rsidRDefault="002F1B50" w:rsidP="002F1B50">
      <w:pPr>
        <w:jc w:val="both"/>
        <w:rPr>
          <w:color w:val="000000" w:themeColor="text1"/>
          <w:szCs w:val="24"/>
        </w:rPr>
      </w:pPr>
      <w:r w:rsidRPr="008A1BDC">
        <w:rPr>
          <w:color w:val="000000" w:themeColor="text1"/>
          <w:szCs w:val="24"/>
        </w:rPr>
        <w:t>El Concejo Municipal CONSIDERANDO:</w:t>
      </w:r>
    </w:p>
    <w:p w14:paraId="101808A5" w14:textId="77777777" w:rsidR="002F1B50" w:rsidRPr="008A1BDC" w:rsidRDefault="002F1B50" w:rsidP="002F1B50">
      <w:pPr>
        <w:jc w:val="both"/>
        <w:rPr>
          <w:color w:val="000000" w:themeColor="text1"/>
          <w:szCs w:val="24"/>
        </w:rPr>
      </w:pPr>
      <w:r w:rsidRPr="008A1BDC">
        <w:rPr>
          <w:color w:val="000000" w:themeColor="text1"/>
          <w:szCs w:val="24"/>
        </w:rPr>
        <w:t>I.- Que para poder vender pólvora en el municipio se necesita la autorización del Cuerpo de Bomberos de El Salvador.</w:t>
      </w:r>
    </w:p>
    <w:p w14:paraId="05104E4E" w14:textId="77777777" w:rsidR="002F1B50" w:rsidRPr="008A1BDC" w:rsidRDefault="002F1B50" w:rsidP="002F1B50">
      <w:pPr>
        <w:jc w:val="both"/>
        <w:rPr>
          <w:color w:val="000000" w:themeColor="text1"/>
          <w:szCs w:val="24"/>
        </w:rPr>
      </w:pPr>
      <w:r w:rsidRPr="008A1BDC">
        <w:rPr>
          <w:color w:val="000000" w:themeColor="text1"/>
          <w:szCs w:val="24"/>
        </w:rPr>
        <w:lastRenderedPageBreak/>
        <w:t xml:space="preserve">II.- Que el Cuerpo de Bomberos de El Salvador, cobra la cantidad de $129.15 dólares por asesoramiento y supervisiones relacionada con la prevención de incendios (uso y mantenimiento preventivo de mangueras o auto contenidos etc.)  </w:t>
      </w:r>
    </w:p>
    <w:p w14:paraId="5D98A7D4" w14:textId="77777777" w:rsidR="002F1B50" w:rsidRDefault="002F1B50" w:rsidP="002F1B50">
      <w:pPr>
        <w:spacing w:after="0" w:line="240" w:lineRule="auto"/>
        <w:jc w:val="both"/>
        <w:rPr>
          <w:szCs w:val="24"/>
        </w:rPr>
      </w:pPr>
      <w:r w:rsidRPr="008A1BDC">
        <w:rPr>
          <w:szCs w:val="24"/>
        </w:rPr>
        <w:t>IV- Que teniendo la obligación y necesidad de contar con dicho asesoramiento, POR TANTO El Concejo Municipal en uso de las facultades que el Código Municipal les confiere ACUERDA:</w:t>
      </w:r>
    </w:p>
    <w:p w14:paraId="446B5146" w14:textId="77777777" w:rsidR="002F1B50" w:rsidRPr="00E363E8" w:rsidRDefault="002F1B50" w:rsidP="00842726">
      <w:pPr>
        <w:pStyle w:val="Prrafodelista"/>
        <w:numPr>
          <w:ilvl w:val="0"/>
          <w:numId w:val="39"/>
        </w:numPr>
        <w:spacing w:after="0" w:line="240" w:lineRule="auto"/>
        <w:jc w:val="both"/>
        <w:rPr>
          <w:b/>
          <w:u w:val="single"/>
        </w:rPr>
      </w:pPr>
      <w:r w:rsidRPr="00527285">
        <w:t xml:space="preserve"> EROGAR la cantidad de </w:t>
      </w:r>
      <w:r w:rsidRPr="00527285">
        <w:rPr>
          <w:b/>
        </w:rPr>
        <w:t>CIENTO VEINTINUEVE 15/100 DÓLARES DE LOS ESTADOS UNIDOS DE AMÉRICA ($129.15)</w:t>
      </w:r>
      <w:r w:rsidRPr="00527285">
        <w:t xml:space="preserve"> A favor de </w:t>
      </w:r>
      <w:r w:rsidRPr="00527285">
        <w:rPr>
          <w:b/>
        </w:rPr>
        <w:t>DIRECCIÓN GENERAL DE TESORERÍA</w:t>
      </w:r>
      <w:r w:rsidRPr="00527285">
        <w:t xml:space="preserve">. Pago en concepto de asesoramiento y supervisiones relacionadas con la prevención de incendios. Dicho gasto deberá aplicarse al código </w:t>
      </w:r>
      <w:proofErr w:type="spellStart"/>
      <w:r w:rsidRPr="00527285">
        <w:t>N°</w:t>
      </w:r>
      <w:proofErr w:type="spellEnd"/>
      <w:r w:rsidRPr="00527285">
        <w:t xml:space="preserve"> 54399 de la línea 0101 del Presupuesto Municipal Vigente. Autorizando a Tesorería a efectuar el pago correspondiente. FONDOS PROPIOS.</w:t>
      </w:r>
    </w:p>
    <w:bookmarkEnd w:id="25"/>
    <w:p w14:paraId="6419BB6D" w14:textId="77777777" w:rsidR="002F1B50" w:rsidRDefault="002F1B50" w:rsidP="00A33ECE">
      <w:pPr>
        <w:spacing w:after="0" w:line="240" w:lineRule="auto"/>
        <w:ind w:left="360"/>
        <w:jc w:val="both"/>
        <w:rPr>
          <w:rFonts w:eastAsia="Calibri"/>
          <w:spacing w:val="-3"/>
        </w:rPr>
      </w:pPr>
    </w:p>
    <w:p w14:paraId="4A382C00" w14:textId="77777777" w:rsidR="009B79F9" w:rsidRPr="009B79F9" w:rsidRDefault="009B79F9" w:rsidP="00A33ECE">
      <w:pPr>
        <w:spacing w:after="0" w:line="240" w:lineRule="auto"/>
        <w:ind w:left="360"/>
        <w:jc w:val="both"/>
        <w:rPr>
          <w:rFonts w:eastAsia="Calibri"/>
          <w:b/>
          <w:bCs/>
          <w:spacing w:val="-3"/>
          <w:u w:val="single"/>
        </w:rPr>
      </w:pPr>
    </w:p>
    <w:p w14:paraId="67FCC8F3" w14:textId="77777777" w:rsidR="009B79F9" w:rsidRPr="009B79F9" w:rsidRDefault="009B79F9" w:rsidP="009B79F9">
      <w:pPr>
        <w:spacing w:after="0" w:line="240" w:lineRule="auto"/>
        <w:jc w:val="both"/>
        <w:rPr>
          <w:rFonts w:eastAsia="Calibri"/>
          <w:b/>
          <w:bCs/>
          <w:spacing w:val="-3"/>
          <w:u w:val="single"/>
        </w:rPr>
      </w:pPr>
      <w:r w:rsidRPr="009B79F9">
        <w:rPr>
          <w:rFonts w:eastAsia="Calibri"/>
          <w:b/>
          <w:bCs/>
          <w:spacing w:val="-3"/>
          <w:u w:val="single"/>
        </w:rPr>
        <w:t xml:space="preserve">ACUERDO NÚMERO DOCE: </w:t>
      </w:r>
    </w:p>
    <w:p w14:paraId="67B60105" w14:textId="77777777" w:rsidR="009B79F9" w:rsidRDefault="009B79F9" w:rsidP="009B79F9">
      <w:pPr>
        <w:spacing w:after="0" w:line="240" w:lineRule="auto"/>
        <w:jc w:val="both"/>
        <w:rPr>
          <w:rFonts w:eastAsia="Calibri"/>
          <w:spacing w:val="-3"/>
        </w:rPr>
      </w:pPr>
    </w:p>
    <w:p w14:paraId="4C52087D" w14:textId="77777777" w:rsidR="009B79F9" w:rsidRPr="00ED1407" w:rsidRDefault="009B79F9" w:rsidP="009B79F9">
      <w:pPr>
        <w:autoSpaceDE w:val="0"/>
        <w:autoSpaceDN w:val="0"/>
        <w:adjustRightInd w:val="0"/>
        <w:spacing w:after="0" w:line="240" w:lineRule="auto"/>
        <w:jc w:val="both"/>
        <w:rPr>
          <w:rFonts w:eastAsia="Calibri"/>
        </w:rPr>
      </w:pPr>
      <w:r w:rsidRPr="00ED1407">
        <w:rPr>
          <w:rFonts w:eastAsia="Calibri"/>
        </w:rPr>
        <w:t xml:space="preserve">El Concejo Municipal de Metapán, CONSIDERANDO </w:t>
      </w:r>
    </w:p>
    <w:p w14:paraId="021C7DED" w14:textId="77777777" w:rsidR="009B79F9" w:rsidRPr="00ED1407" w:rsidRDefault="009B79F9" w:rsidP="009B79F9">
      <w:pPr>
        <w:autoSpaceDE w:val="0"/>
        <w:autoSpaceDN w:val="0"/>
        <w:adjustRightInd w:val="0"/>
        <w:spacing w:after="0" w:line="240" w:lineRule="auto"/>
        <w:jc w:val="both"/>
        <w:rPr>
          <w:rFonts w:eastAsia="Calibri"/>
          <w:color w:val="000000"/>
        </w:rPr>
      </w:pPr>
      <w:r w:rsidRPr="00ED1407">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14:paraId="1A17B0C3" w14:textId="77777777" w:rsidR="009B79F9" w:rsidRPr="00ED1407" w:rsidRDefault="009B79F9" w:rsidP="009B79F9">
      <w:pPr>
        <w:autoSpaceDE w:val="0"/>
        <w:autoSpaceDN w:val="0"/>
        <w:adjustRightInd w:val="0"/>
        <w:spacing w:after="0" w:line="240" w:lineRule="auto"/>
        <w:jc w:val="both"/>
        <w:rPr>
          <w:rFonts w:eastAsia="Calibri"/>
          <w:color w:val="000000"/>
        </w:rPr>
      </w:pPr>
    </w:p>
    <w:p w14:paraId="19E4DD25" w14:textId="77777777" w:rsidR="009B79F9" w:rsidRPr="00ED1407" w:rsidRDefault="009B79F9" w:rsidP="009B79F9">
      <w:pPr>
        <w:autoSpaceDE w:val="0"/>
        <w:autoSpaceDN w:val="0"/>
        <w:adjustRightInd w:val="0"/>
        <w:spacing w:after="0" w:line="240" w:lineRule="auto"/>
        <w:jc w:val="both"/>
        <w:rPr>
          <w:rFonts w:eastAsia="Calibri"/>
          <w:color w:val="000000"/>
        </w:rPr>
      </w:pPr>
      <w:r w:rsidRPr="00ED1407">
        <w:rPr>
          <w:rFonts w:eastAsia="Calibri"/>
          <w:color w:val="000000"/>
        </w:rPr>
        <w:t xml:space="preserve">II.- Que según el Art. 18 de las Disposiciones Generales del Presupuesto Municipal del año 2019 queda establecido que los reintegros al Fondo por pagos y gastos efectuados se harán por lo menos cada mes, previa autorización correspondiente, </w:t>
      </w:r>
    </w:p>
    <w:p w14:paraId="7C0496AD" w14:textId="77777777" w:rsidR="009B79F9" w:rsidRPr="00ED1407" w:rsidRDefault="009B79F9" w:rsidP="009B79F9">
      <w:pPr>
        <w:autoSpaceDE w:val="0"/>
        <w:autoSpaceDN w:val="0"/>
        <w:adjustRightInd w:val="0"/>
        <w:spacing w:after="0" w:line="240" w:lineRule="auto"/>
        <w:jc w:val="both"/>
        <w:rPr>
          <w:rFonts w:eastAsia="Calibri"/>
          <w:color w:val="000000"/>
        </w:rPr>
      </w:pPr>
    </w:p>
    <w:p w14:paraId="57155A91" w14:textId="77777777" w:rsidR="009B79F9" w:rsidRPr="00ED1407" w:rsidRDefault="009B79F9" w:rsidP="009B79F9">
      <w:pPr>
        <w:autoSpaceDE w:val="0"/>
        <w:autoSpaceDN w:val="0"/>
        <w:adjustRightInd w:val="0"/>
        <w:spacing w:after="0" w:line="240" w:lineRule="auto"/>
        <w:jc w:val="both"/>
        <w:rPr>
          <w:rFonts w:eastAsia="Calibri"/>
          <w:color w:val="000000"/>
        </w:rPr>
      </w:pPr>
      <w:r w:rsidRPr="00ED1407">
        <w:rPr>
          <w:rFonts w:eastAsia="Calibri"/>
          <w:color w:val="000000"/>
        </w:rPr>
        <w:t xml:space="preserve">III.- Que según acuerdo número veinte del acta número uno de fecha siete de enero del 2020, se creó un segundo fondo circulante por la cantidad de CUATRO MIL 00/100 DÓLARES DE LOS ESTADOS UNIDOS DE AMÉRICA ($4,000.00), el cual sirve para el uso del Plantel Municipal “Juan Umaña Samayoa”, Planta Trituradora y Mezcla de Asfalto, departamento de mezcladora, concretera y </w:t>
      </w:r>
      <w:proofErr w:type="spellStart"/>
      <w:r w:rsidRPr="00ED1407">
        <w:rPr>
          <w:rFonts w:eastAsia="Calibri"/>
          <w:color w:val="000000"/>
        </w:rPr>
        <w:t>bloquera</w:t>
      </w:r>
      <w:proofErr w:type="spellEnd"/>
      <w:r w:rsidRPr="00ED1407">
        <w:rPr>
          <w:rFonts w:eastAsia="Calibri"/>
          <w:color w:val="000000"/>
        </w:rPr>
        <w:t xml:space="preserve"> y cuyo máximo a conceder en concepto de anticipo del fondo es de SEISCIENTOS 00/100 DÓLARES, dicho fondo se formará en el mes de enero y se liquidará al final de ejercicio presupuestario </w:t>
      </w:r>
    </w:p>
    <w:p w14:paraId="69403FEB" w14:textId="77777777" w:rsidR="009B79F9" w:rsidRPr="00ED1407" w:rsidRDefault="009B79F9" w:rsidP="009B79F9">
      <w:pPr>
        <w:autoSpaceDE w:val="0"/>
        <w:autoSpaceDN w:val="0"/>
        <w:adjustRightInd w:val="0"/>
        <w:spacing w:after="0" w:line="240" w:lineRule="auto"/>
        <w:jc w:val="both"/>
        <w:rPr>
          <w:rFonts w:eastAsia="Calibri"/>
          <w:b/>
        </w:rPr>
      </w:pPr>
    </w:p>
    <w:p w14:paraId="60E11301" w14:textId="77777777" w:rsidR="009B79F9" w:rsidRPr="0051399C" w:rsidRDefault="009B79F9" w:rsidP="009B79F9">
      <w:pPr>
        <w:autoSpaceDE w:val="0"/>
        <w:autoSpaceDN w:val="0"/>
        <w:adjustRightInd w:val="0"/>
        <w:spacing w:after="0" w:line="240" w:lineRule="auto"/>
        <w:jc w:val="both"/>
        <w:rPr>
          <w:rFonts w:eastAsia="Calibri"/>
          <w:b/>
        </w:rPr>
      </w:pPr>
    </w:p>
    <w:p w14:paraId="35A2F823" w14:textId="77777777" w:rsidR="009B79F9" w:rsidRPr="0051399C" w:rsidRDefault="009B79F9" w:rsidP="009B79F9">
      <w:pPr>
        <w:autoSpaceDE w:val="0"/>
        <w:autoSpaceDN w:val="0"/>
        <w:adjustRightInd w:val="0"/>
        <w:spacing w:after="0" w:line="240" w:lineRule="auto"/>
        <w:jc w:val="both"/>
        <w:rPr>
          <w:rFonts w:eastAsia="Calibri"/>
        </w:rPr>
      </w:pPr>
      <w:r w:rsidRPr="0051399C">
        <w:rPr>
          <w:rFonts w:eastAsia="Calibri"/>
          <w:b/>
        </w:rPr>
        <w:t>POR TANTO</w:t>
      </w:r>
      <w:r w:rsidRPr="0051399C">
        <w:rPr>
          <w:rFonts w:eastAsia="Calibri"/>
        </w:rPr>
        <w:t xml:space="preserve">, en cumplimiento del Código Municipal y las Disposiciones Generales del Presupuesto,  </w:t>
      </w:r>
      <w:r w:rsidRPr="0051399C">
        <w:rPr>
          <w:rFonts w:eastAsia="Calibri"/>
          <w:spacing w:val="-3"/>
          <w:szCs w:val="24"/>
        </w:rPr>
        <w:t xml:space="preserve">con 10 votos a favor, los cuales corresponden a los señores Prof. José Rigoberto Pinto Rivera, Alcalde Municipal, Lic. Ramón Alberto Calderón Hernández, Síndico Municipal, </w:t>
      </w:r>
      <w:r w:rsidRPr="0051399C">
        <w:rPr>
          <w:rFonts w:eastAsia="Calibri"/>
          <w:szCs w:val="24"/>
        </w:rPr>
        <w:t xml:space="preserve">José Roberto Lemus Morataya, Primer Regidor Propietario, Pedro Antonio Sanabria Salazar,  Segundo Regidor Propietario, Jesús Peraza Arriola, Tercer Regidor Propietario,  </w:t>
      </w:r>
      <w:proofErr w:type="spellStart"/>
      <w:r w:rsidRPr="0051399C">
        <w:rPr>
          <w:rFonts w:eastAsia="Calibri"/>
          <w:szCs w:val="24"/>
        </w:rPr>
        <w:t>Victor</w:t>
      </w:r>
      <w:proofErr w:type="spellEnd"/>
      <w:r w:rsidRPr="0051399C">
        <w:rPr>
          <w:rFonts w:eastAsia="Calibri"/>
          <w:szCs w:val="24"/>
        </w:rPr>
        <w:t xml:space="preserve"> Manuel </w:t>
      </w:r>
      <w:proofErr w:type="spellStart"/>
      <w:r w:rsidRPr="0051399C">
        <w:rPr>
          <w:rFonts w:eastAsia="Calibri"/>
          <w:szCs w:val="24"/>
        </w:rPr>
        <w:t>Pleitez</w:t>
      </w:r>
      <w:proofErr w:type="spellEnd"/>
      <w:r w:rsidRPr="0051399C">
        <w:rPr>
          <w:rFonts w:eastAsia="Calibri"/>
          <w:szCs w:val="24"/>
        </w:rPr>
        <w:t xml:space="preserve"> Guerra, Cuarto Regidor Propietario,  Alejandro Lemus </w:t>
      </w:r>
      <w:proofErr w:type="spellStart"/>
      <w:r w:rsidRPr="0051399C">
        <w:rPr>
          <w:rFonts w:eastAsia="Calibri"/>
          <w:szCs w:val="24"/>
        </w:rPr>
        <w:t>Mazariego</w:t>
      </w:r>
      <w:proofErr w:type="spellEnd"/>
      <w:r w:rsidRPr="0051399C">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51399C">
        <w:rPr>
          <w:rFonts w:eastAsia="Calibri"/>
          <w:szCs w:val="24"/>
        </w:rPr>
        <w:t>Verganza</w:t>
      </w:r>
      <w:proofErr w:type="spellEnd"/>
      <w:r w:rsidRPr="0051399C">
        <w:rPr>
          <w:rFonts w:eastAsia="Calibri"/>
          <w:szCs w:val="24"/>
        </w:rPr>
        <w:t>, Noveno Regidor Propietario</w:t>
      </w:r>
      <w:r w:rsidRPr="0051399C">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51399C">
        <w:rPr>
          <w:rFonts w:eastAsia="Times New Roman"/>
          <w:szCs w:val="24"/>
          <w:lang w:eastAsia="es-ES"/>
        </w:rPr>
        <w:t>Erogar las cantidades siguientes:</w:t>
      </w:r>
    </w:p>
    <w:p w14:paraId="48162A56" w14:textId="77777777" w:rsidR="009B79F9" w:rsidRPr="00ED1407" w:rsidRDefault="009B79F9" w:rsidP="009B79F9">
      <w:pPr>
        <w:autoSpaceDE w:val="0"/>
        <w:autoSpaceDN w:val="0"/>
        <w:adjustRightInd w:val="0"/>
        <w:spacing w:after="0" w:line="240" w:lineRule="auto"/>
        <w:jc w:val="both"/>
        <w:rPr>
          <w:rFonts w:eastAsia="Calibri"/>
        </w:rPr>
      </w:pPr>
    </w:p>
    <w:p w14:paraId="1562F3FF" w14:textId="77777777" w:rsidR="009B79F9" w:rsidRPr="00ED1407" w:rsidRDefault="009B79F9" w:rsidP="009B79F9">
      <w:pPr>
        <w:autoSpaceDE w:val="0"/>
        <w:autoSpaceDN w:val="0"/>
        <w:adjustRightInd w:val="0"/>
        <w:spacing w:after="0" w:line="240" w:lineRule="auto"/>
        <w:jc w:val="both"/>
        <w:rPr>
          <w:rFonts w:eastAsia="Calibri"/>
          <w:b/>
        </w:rPr>
      </w:pPr>
    </w:p>
    <w:p w14:paraId="10372D72" w14:textId="77777777" w:rsidR="009B79F9" w:rsidRDefault="009B79F9" w:rsidP="009B79F9">
      <w:pPr>
        <w:autoSpaceDE w:val="0"/>
        <w:autoSpaceDN w:val="0"/>
        <w:adjustRightInd w:val="0"/>
        <w:spacing w:after="0" w:line="240" w:lineRule="auto"/>
        <w:jc w:val="both"/>
        <w:rPr>
          <w:rFonts w:eastAsia="Calibri"/>
        </w:rPr>
      </w:pPr>
      <w:r w:rsidRPr="00ED1407">
        <w:rPr>
          <w:rFonts w:eastAsia="Calibri"/>
          <w:b/>
        </w:rPr>
        <w:t>EROGAR</w:t>
      </w:r>
      <w:r w:rsidRPr="00ED1407">
        <w:rPr>
          <w:rFonts w:eastAsia="Calibri"/>
        </w:rPr>
        <w:t xml:space="preserve"> la suma de </w:t>
      </w:r>
      <w:r w:rsidRPr="00ED1407">
        <w:rPr>
          <w:rFonts w:eastAsia="Calibri"/>
          <w:b/>
        </w:rPr>
        <w:t xml:space="preserve">TRES MIL </w:t>
      </w:r>
      <w:r w:rsidR="00782BF8">
        <w:rPr>
          <w:rFonts w:eastAsia="Calibri"/>
          <w:b/>
        </w:rPr>
        <w:t>NOVECIENTOS NOVENTA 36/100</w:t>
      </w:r>
      <w:r w:rsidRPr="00ED1407">
        <w:rPr>
          <w:rFonts w:eastAsia="Calibri"/>
          <w:b/>
        </w:rPr>
        <w:t xml:space="preserve"> DÓLARES DE LOS ESTADOS UNIDOS DE AMÉRICA ($3,</w:t>
      </w:r>
      <w:r w:rsidR="00782BF8">
        <w:rPr>
          <w:rFonts w:eastAsia="Calibri"/>
          <w:b/>
        </w:rPr>
        <w:t>990.36</w:t>
      </w:r>
      <w:r w:rsidRPr="00ED1407">
        <w:rPr>
          <w:rFonts w:eastAsia="Calibri"/>
          <w:b/>
        </w:rPr>
        <w:t xml:space="preserve">) </w:t>
      </w:r>
      <w:r w:rsidRPr="00ED1407">
        <w:rPr>
          <w:rFonts w:eastAsia="Calibri"/>
        </w:rPr>
        <w:t>correspondient</w:t>
      </w:r>
      <w:r w:rsidRPr="00ED1407">
        <w:rPr>
          <w:rFonts w:eastAsia="Calibri"/>
          <w:b/>
        </w:rPr>
        <w:t>e</w:t>
      </w:r>
      <w:r w:rsidRPr="00ED1407">
        <w:rPr>
          <w:rFonts w:eastAsia="Calibri"/>
        </w:rPr>
        <w:t xml:space="preserve"> a la liquidación de </w:t>
      </w:r>
      <w:r w:rsidRPr="00ED1407">
        <w:rPr>
          <w:rFonts w:eastAsia="Calibri"/>
          <w:color w:val="000000"/>
        </w:rPr>
        <w:t xml:space="preserve">Plantel Municipal “Juan Umaña Samayoa”, Planta Trituradora y Mezcla de Asfalto, departamento de mezcladora, concretera y </w:t>
      </w:r>
      <w:proofErr w:type="spellStart"/>
      <w:r w:rsidRPr="00ED1407">
        <w:rPr>
          <w:rFonts w:eastAsia="Calibri"/>
          <w:color w:val="000000"/>
        </w:rPr>
        <w:t>bloquera</w:t>
      </w:r>
      <w:proofErr w:type="spellEnd"/>
      <w:r w:rsidRPr="00ED1407">
        <w:rPr>
          <w:rFonts w:eastAsia="Calibri"/>
        </w:rPr>
        <w:t xml:space="preserve">, correspondiente al  mes de </w:t>
      </w:r>
      <w:r w:rsidR="00782BF8">
        <w:rPr>
          <w:rFonts w:eastAsia="Calibri"/>
        </w:rPr>
        <w:t>OCTUBRE</w:t>
      </w:r>
      <w:r>
        <w:rPr>
          <w:rFonts w:eastAsia="Calibri"/>
        </w:rPr>
        <w:t xml:space="preserve"> </w:t>
      </w:r>
      <w:r w:rsidRPr="00ED1407">
        <w:rPr>
          <w:rFonts w:eastAsia="Calibri"/>
        </w:rPr>
        <w:t xml:space="preserve"> 2020. Dichos gastos serán aplicados a la línea de Trabajo 0101 de FONDOS PROPIOS y Códigos Presupuestarios, según detalle siguiente:</w:t>
      </w:r>
    </w:p>
    <w:p w14:paraId="2FD71D8C" w14:textId="77777777" w:rsidR="009B79F9" w:rsidRDefault="009B79F9" w:rsidP="009B79F9">
      <w:pPr>
        <w:autoSpaceDE w:val="0"/>
        <w:autoSpaceDN w:val="0"/>
        <w:adjustRightInd w:val="0"/>
        <w:spacing w:after="0" w:line="240" w:lineRule="auto"/>
        <w:jc w:val="both"/>
        <w:rPr>
          <w:rFonts w:eastAsia="Calibri"/>
        </w:rPr>
      </w:pPr>
    </w:p>
    <w:p w14:paraId="6A954100" w14:textId="77777777" w:rsidR="009B79F9" w:rsidRDefault="00CA5ED8" w:rsidP="009B79F9">
      <w:pPr>
        <w:autoSpaceDE w:val="0"/>
        <w:autoSpaceDN w:val="0"/>
        <w:adjustRightInd w:val="0"/>
        <w:spacing w:after="0" w:line="240" w:lineRule="auto"/>
        <w:jc w:val="both"/>
        <w:rPr>
          <w:rFonts w:eastAsia="Calibri"/>
        </w:rPr>
      </w:pPr>
      <w:r w:rsidRPr="00CA5ED8">
        <w:rPr>
          <w:noProof/>
          <w:lang w:eastAsia="es-SV"/>
        </w:rPr>
        <w:lastRenderedPageBreak/>
        <w:drawing>
          <wp:inline distT="0" distB="0" distL="0" distR="0" wp14:anchorId="226DAE9F" wp14:editId="64D0BEF5">
            <wp:extent cx="5612130" cy="199453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994535"/>
                    </a:xfrm>
                    <a:prstGeom prst="rect">
                      <a:avLst/>
                    </a:prstGeom>
                    <a:noFill/>
                    <a:ln>
                      <a:noFill/>
                    </a:ln>
                  </pic:spPr>
                </pic:pic>
              </a:graphicData>
            </a:graphic>
          </wp:inline>
        </w:drawing>
      </w:r>
    </w:p>
    <w:p w14:paraId="7AEB7F3A" w14:textId="77777777" w:rsidR="009B79F9" w:rsidRPr="00ED1407" w:rsidRDefault="009B79F9" w:rsidP="009B79F9">
      <w:pPr>
        <w:autoSpaceDE w:val="0"/>
        <w:autoSpaceDN w:val="0"/>
        <w:adjustRightInd w:val="0"/>
        <w:spacing w:after="0" w:line="240" w:lineRule="auto"/>
        <w:jc w:val="both"/>
        <w:rPr>
          <w:rFonts w:eastAsia="Calibri"/>
        </w:rPr>
      </w:pPr>
    </w:p>
    <w:p w14:paraId="377CD94B" w14:textId="77777777" w:rsidR="009B79F9" w:rsidRPr="00ED1407" w:rsidRDefault="009B79F9" w:rsidP="009B79F9">
      <w:pPr>
        <w:tabs>
          <w:tab w:val="left" w:pos="709"/>
          <w:tab w:val="left" w:pos="7797"/>
        </w:tabs>
        <w:spacing w:after="0" w:line="240" w:lineRule="auto"/>
        <w:contextualSpacing/>
        <w:jc w:val="both"/>
        <w:rPr>
          <w:rFonts w:eastAsia="Calibri"/>
          <w:spacing w:val="-3"/>
          <w:szCs w:val="24"/>
        </w:rPr>
      </w:pPr>
      <w:r w:rsidRPr="00ED1407">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4BA8EA96" w14:textId="77777777" w:rsidR="009B79F9" w:rsidRDefault="009B79F9" w:rsidP="009B79F9">
      <w:pPr>
        <w:spacing w:after="0" w:line="240" w:lineRule="auto"/>
        <w:jc w:val="both"/>
        <w:rPr>
          <w:rFonts w:eastAsia="Times New Roman"/>
          <w:szCs w:val="24"/>
          <w:lang w:val="es-ES" w:eastAsia="es-ES"/>
        </w:rPr>
      </w:pPr>
      <w:r w:rsidRPr="00ED1407">
        <w:rPr>
          <w:rFonts w:eastAsia="Times New Roman"/>
          <w:szCs w:val="24"/>
          <w:lang w:val="es-ES" w:eastAsia="es-ES"/>
        </w:rPr>
        <w:t xml:space="preserve">COMUNIQUESE. </w:t>
      </w:r>
    </w:p>
    <w:p w14:paraId="2A3C5C41" w14:textId="77777777" w:rsidR="00EB23DB" w:rsidRDefault="00EB23DB" w:rsidP="009B79F9">
      <w:pPr>
        <w:spacing w:after="0" w:line="240" w:lineRule="auto"/>
        <w:jc w:val="both"/>
        <w:rPr>
          <w:rFonts w:eastAsia="Times New Roman"/>
          <w:szCs w:val="24"/>
          <w:lang w:val="es-ES" w:eastAsia="es-ES"/>
        </w:rPr>
      </w:pPr>
    </w:p>
    <w:p w14:paraId="68ABE255" w14:textId="77777777" w:rsidR="00EB23DB" w:rsidRDefault="00EB23DB" w:rsidP="009B79F9">
      <w:pPr>
        <w:spacing w:after="0" w:line="240" w:lineRule="auto"/>
        <w:jc w:val="both"/>
        <w:rPr>
          <w:rFonts w:eastAsia="Times New Roman"/>
          <w:szCs w:val="24"/>
          <w:lang w:val="es-ES" w:eastAsia="es-ES"/>
        </w:rPr>
      </w:pPr>
    </w:p>
    <w:p w14:paraId="2516C3FA" w14:textId="77777777" w:rsidR="00EB23DB" w:rsidRPr="00BE1F11" w:rsidRDefault="00EB23DB" w:rsidP="00EB23DB">
      <w:pPr>
        <w:spacing w:after="0" w:line="240" w:lineRule="auto"/>
        <w:jc w:val="both"/>
        <w:rPr>
          <w:rFonts w:eastAsia="Calibri"/>
          <w:b/>
          <w:color w:val="000000"/>
          <w:szCs w:val="24"/>
          <w:u w:val="single"/>
        </w:rPr>
      </w:pPr>
      <w:bookmarkStart w:id="26" w:name="_Hlk50721460"/>
      <w:r w:rsidRPr="00BE1F11">
        <w:rPr>
          <w:rFonts w:eastAsia="Calibri"/>
          <w:b/>
          <w:color w:val="000000"/>
          <w:szCs w:val="24"/>
          <w:u w:val="single"/>
        </w:rPr>
        <w:t xml:space="preserve">ACUERDO NÚMERO </w:t>
      </w:r>
      <w:r>
        <w:rPr>
          <w:rFonts w:eastAsia="Calibri"/>
          <w:b/>
          <w:color w:val="000000"/>
          <w:szCs w:val="24"/>
          <w:u w:val="single"/>
        </w:rPr>
        <w:t xml:space="preserve">TRECE: </w:t>
      </w:r>
      <w:r w:rsidRPr="00BE1F11">
        <w:rPr>
          <w:rFonts w:eastAsia="Calibri"/>
          <w:b/>
          <w:color w:val="000000"/>
          <w:szCs w:val="24"/>
          <w:u w:val="single"/>
        </w:rPr>
        <w:t xml:space="preserve">  </w:t>
      </w:r>
    </w:p>
    <w:p w14:paraId="75691347" w14:textId="77777777" w:rsidR="00EB23DB" w:rsidRPr="00BE1F11" w:rsidRDefault="00EB23DB" w:rsidP="00EB23DB">
      <w:pPr>
        <w:spacing w:after="0" w:line="240" w:lineRule="auto"/>
        <w:jc w:val="both"/>
        <w:rPr>
          <w:rFonts w:eastAsia="Calibri"/>
          <w:b/>
          <w:color w:val="000000"/>
          <w:szCs w:val="24"/>
        </w:rPr>
      </w:pPr>
    </w:p>
    <w:p w14:paraId="5B15733E" w14:textId="77777777" w:rsidR="00EB23DB" w:rsidRPr="00BE1F11" w:rsidRDefault="00EB23DB" w:rsidP="00EB23DB">
      <w:pPr>
        <w:spacing w:after="0" w:line="240" w:lineRule="auto"/>
        <w:rPr>
          <w:rFonts w:eastAsia="Times New Roman"/>
          <w:b/>
          <w:szCs w:val="24"/>
          <w:lang w:eastAsia="es-ES"/>
        </w:rPr>
      </w:pPr>
      <w:r w:rsidRPr="00BE1F11">
        <w:rPr>
          <w:rFonts w:eastAsia="Times New Roman"/>
          <w:b/>
          <w:szCs w:val="24"/>
          <w:lang w:eastAsia="es-ES"/>
        </w:rPr>
        <w:t>EL CONCEJO MUNICIPAL CONSIDERANDO:</w:t>
      </w:r>
    </w:p>
    <w:p w14:paraId="60F2F374" w14:textId="77777777" w:rsidR="00EB23DB" w:rsidRPr="00BE1F11" w:rsidRDefault="00EB23DB" w:rsidP="00EB23DB">
      <w:pPr>
        <w:spacing w:after="0" w:line="240" w:lineRule="auto"/>
        <w:rPr>
          <w:rFonts w:eastAsia="Times New Roman"/>
          <w:szCs w:val="24"/>
          <w:lang w:eastAsia="es-ES"/>
        </w:rPr>
      </w:pPr>
    </w:p>
    <w:p w14:paraId="6372927D" w14:textId="77777777" w:rsidR="00EB23DB" w:rsidRPr="00BE1F11" w:rsidRDefault="00EB23DB" w:rsidP="00EB23DB">
      <w:pPr>
        <w:spacing w:after="0" w:line="240" w:lineRule="auto"/>
        <w:jc w:val="both"/>
        <w:rPr>
          <w:rFonts w:eastAsia="Times New Roman"/>
          <w:szCs w:val="24"/>
          <w:lang w:eastAsia="es-ES"/>
        </w:rPr>
      </w:pPr>
      <w:r w:rsidRPr="00BE1F11">
        <w:rPr>
          <w:rFonts w:eastAsia="Times New Roman"/>
          <w:szCs w:val="24"/>
          <w:lang w:eastAsia="es-ES"/>
        </w:rPr>
        <w:t>I.- Que el presupuesto municipal del ejercicio 2020, fue aprobado por decreto número catorce de fecha diecinueve de diciembre del 2019; el cual contiene dentro de los centros de ejecución presupuestaria (CEP) numero 3 y 4 proyecto de arrastre que fueron finalizados;</w:t>
      </w:r>
    </w:p>
    <w:p w14:paraId="3D6AAE16" w14:textId="77777777" w:rsidR="00EB23DB" w:rsidRPr="00BE1F11" w:rsidRDefault="00EB23DB" w:rsidP="00EB23DB">
      <w:pPr>
        <w:spacing w:after="0" w:line="240" w:lineRule="auto"/>
        <w:jc w:val="both"/>
        <w:rPr>
          <w:rFonts w:eastAsia="Times New Roman"/>
          <w:szCs w:val="24"/>
          <w:lang w:eastAsia="es-ES"/>
        </w:rPr>
      </w:pPr>
    </w:p>
    <w:p w14:paraId="40A55251" w14:textId="77777777" w:rsidR="00EB23DB" w:rsidRPr="00BE1F11" w:rsidRDefault="00EB23DB" w:rsidP="00EB23DB">
      <w:pPr>
        <w:spacing w:after="0" w:line="240" w:lineRule="auto"/>
        <w:jc w:val="both"/>
        <w:rPr>
          <w:rFonts w:eastAsia="Times New Roman"/>
          <w:szCs w:val="24"/>
          <w:lang w:eastAsia="es-ES"/>
        </w:rPr>
      </w:pPr>
      <w:r w:rsidRPr="00BE1F11">
        <w:rPr>
          <w:rFonts w:eastAsia="Times New Roman"/>
          <w:szCs w:val="24"/>
          <w:lang w:eastAsia="es-ES"/>
        </w:rPr>
        <w:t>II.- Que las modificaciones no afectan el límite presupuestario, ni las fuentes de financiamientos en su reestructuración</w:t>
      </w:r>
    </w:p>
    <w:p w14:paraId="2153BC7A" w14:textId="77777777" w:rsidR="00EB23DB" w:rsidRPr="00BE1F11" w:rsidRDefault="00EB23DB" w:rsidP="00EB23DB">
      <w:pPr>
        <w:spacing w:after="0" w:line="240" w:lineRule="auto"/>
        <w:jc w:val="both"/>
        <w:rPr>
          <w:rFonts w:eastAsia="Times New Roman"/>
          <w:szCs w:val="24"/>
          <w:lang w:eastAsia="es-ES"/>
        </w:rPr>
      </w:pPr>
    </w:p>
    <w:p w14:paraId="24726000" w14:textId="77777777" w:rsidR="00EB23DB" w:rsidRPr="00BE1F11" w:rsidRDefault="00EB23DB" w:rsidP="00EB23DB">
      <w:pPr>
        <w:spacing w:after="0" w:line="240" w:lineRule="auto"/>
        <w:jc w:val="both"/>
        <w:rPr>
          <w:rFonts w:eastAsia="Times New Roman"/>
          <w:szCs w:val="24"/>
          <w:lang w:eastAsia="es-ES"/>
        </w:rPr>
      </w:pPr>
      <w:r w:rsidRPr="00BE1F11">
        <w:rPr>
          <w:rFonts w:eastAsia="Times New Roman"/>
          <w:b/>
          <w:szCs w:val="24"/>
          <w:lang w:eastAsia="es-ES"/>
        </w:rPr>
        <w:t xml:space="preserve">POR TANTO </w:t>
      </w:r>
      <w:r w:rsidRPr="00BE1F11">
        <w:rPr>
          <w:rFonts w:eastAsia="Times New Roman"/>
          <w:szCs w:val="24"/>
          <w:lang w:eastAsia="es-ES"/>
        </w:rPr>
        <w:t xml:space="preserve">el Concejo Municipal en uso de las facultades que le confiere el Código Municipal, </w:t>
      </w:r>
      <w:r w:rsidRPr="00BE1F11">
        <w:rPr>
          <w:rFonts w:eastAsia="Times New Roman"/>
          <w:b/>
          <w:szCs w:val="24"/>
          <w:lang w:eastAsia="es-ES"/>
        </w:rPr>
        <w:t>ACUERDA</w:t>
      </w:r>
      <w:r w:rsidRPr="00BE1F11">
        <w:rPr>
          <w:rFonts w:eastAsia="Times New Roman"/>
          <w:szCs w:val="24"/>
          <w:lang w:eastAsia="es-ES"/>
        </w:rPr>
        <w:t>:</w:t>
      </w:r>
    </w:p>
    <w:p w14:paraId="52D9A502" w14:textId="77777777" w:rsidR="00EB23DB" w:rsidRPr="00BE1F11" w:rsidRDefault="00EB23DB" w:rsidP="00EB23DB">
      <w:pPr>
        <w:spacing w:after="0" w:line="240" w:lineRule="auto"/>
        <w:jc w:val="both"/>
        <w:rPr>
          <w:rFonts w:eastAsia="Times New Roman"/>
          <w:szCs w:val="24"/>
          <w:lang w:eastAsia="es-ES"/>
        </w:rPr>
      </w:pPr>
    </w:p>
    <w:p w14:paraId="029C22BC" w14:textId="77777777" w:rsidR="00EB23DB" w:rsidRPr="00B045F9" w:rsidRDefault="00EB23DB" w:rsidP="00842726">
      <w:pPr>
        <w:numPr>
          <w:ilvl w:val="0"/>
          <w:numId w:val="43"/>
        </w:numPr>
        <w:spacing w:after="0" w:line="240" w:lineRule="auto"/>
        <w:contextualSpacing/>
        <w:jc w:val="both"/>
        <w:rPr>
          <w:rFonts w:eastAsia="Times New Roman"/>
          <w:szCs w:val="24"/>
          <w:lang w:eastAsia="es-ES"/>
        </w:rPr>
      </w:pPr>
      <w:r w:rsidRPr="00BE1F11">
        <w:rPr>
          <w:rFonts w:eastAsia="Times New Roman"/>
          <w:b/>
          <w:szCs w:val="24"/>
          <w:lang w:eastAsia="es-ES"/>
        </w:rPr>
        <w:t>1.- APROBAR</w:t>
      </w:r>
      <w:r w:rsidRPr="00BE1F11">
        <w:rPr>
          <w:rFonts w:eastAsia="Times New Roman"/>
          <w:szCs w:val="24"/>
          <w:lang w:eastAsia="es-ES"/>
        </w:rPr>
        <w:t xml:space="preserve"> la Reprogramación Presupuestaria para el Presupuesto Municipal aprobado correspondiente al ejercicio financiero-fiscal 2020, </w:t>
      </w:r>
      <w:r>
        <w:rPr>
          <w:rFonts w:eastAsia="Times New Roman"/>
          <w:szCs w:val="24"/>
          <w:lang w:eastAsia="es-ES"/>
        </w:rPr>
        <w:t xml:space="preserve">para reprogramación presupuestaria en el proyecto </w:t>
      </w:r>
      <w:r w:rsidRPr="00B045F9">
        <w:rPr>
          <w:rFonts w:eastAsia="Times New Roman"/>
          <w:szCs w:val="24"/>
          <w:lang w:eastAsia="es-ES"/>
        </w:rPr>
        <w:t xml:space="preserve">CENTRO DE FORMACIÓN Y ATENCIÓN INTEGRAL, FUENTE DE FINANCIAMIENTO FONDOS DE LA UNIÓN EUROPEA, ADMINISTRADO POR AECID A TRAVÉS DE LA SG-SICA, Código </w:t>
      </w:r>
      <w:proofErr w:type="spellStart"/>
      <w:r w:rsidRPr="00B045F9">
        <w:rPr>
          <w:rFonts w:eastAsia="Times New Roman"/>
          <w:szCs w:val="24"/>
          <w:lang w:eastAsia="es-ES"/>
        </w:rPr>
        <w:t>N°</w:t>
      </w:r>
      <w:proofErr w:type="spellEnd"/>
      <w:r w:rsidRPr="00B045F9">
        <w:rPr>
          <w:rFonts w:eastAsia="Times New Roman"/>
          <w:szCs w:val="24"/>
          <w:lang w:eastAsia="es-ES"/>
        </w:rPr>
        <w:t xml:space="preserve"> 16215</w:t>
      </w:r>
    </w:p>
    <w:p w14:paraId="3AED3414" w14:textId="77777777" w:rsidR="00EB23DB" w:rsidRPr="00BE1F11" w:rsidRDefault="00EB23DB" w:rsidP="00EB23DB">
      <w:pPr>
        <w:spacing w:after="0" w:line="240" w:lineRule="auto"/>
        <w:jc w:val="both"/>
        <w:rPr>
          <w:rFonts w:eastAsia="Calibri"/>
          <w:b/>
          <w:color w:val="000000"/>
          <w:szCs w:val="24"/>
        </w:rPr>
      </w:pPr>
    </w:p>
    <w:p w14:paraId="38F3BC6F" w14:textId="77777777" w:rsidR="00087E3E" w:rsidRPr="00087E3E" w:rsidRDefault="00EB23DB" w:rsidP="00842726">
      <w:pPr>
        <w:numPr>
          <w:ilvl w:val="0"/>
          <w:numId w:val="42"/>
        </w:numPr>
        <w:contextualSpacing/>
        <w:jc w:val="both"/>
      </w:pPr>
      <w:r w:rsidRPr="00087E3E">
        <w:rPr>
          <w:rFonts w:eastAsia="Times New Roman"/>
          <w:szCs w:val="24"/>
          <w:lang w:eastAsia="es-ES"/>
        </w:rPr>
        <w:t>Reprogramación entre asignaciones de cuentas presupuestarias del CEP 08, líneas de trabajo 030</w:t>
      </w:r>
      <w:r w:rsidR="00087E3E" w:rsidRPr="00087E3E">
        <w:rPr>
          <w:rFonts w:eastAsia="Times New Roman"/>
          <w:szCs w:val="24"/>
          <w:lang w:eastAsia="es-ES"/>
        </w:rPr>
        <w:t>5</w:t>
      </w:r>
      <w:r w:rsidRPr="00087E3E">
        <w:rPr>
          <w:rFonts w:eastAsia="Times New Roman"/>
          <w:szCs w:val="24"/>
          <w:lang w:eastAsia="es-ES"/>
        </w:rPr>
        <w:t xml:space="preserve">, fuente de financiamiento </w:t>
      </w:r>
      <w:r w:rsidR="00087E3E" w:rsidRPr="00087E3E">
        <w:rPr>
          <w:rFonts w:eastAsia="Times New Roman"/>
          <w:szCs w:val="24"/>
          <w:lang w:eastAsia="es-ES"/>
        </w:rPr>
        <w:t>5 donaciones y</w:t>
      </w:r>
      <w:r w:rsidRPr="00087E3E">
        <w:rPr>
          <w:rFonts w:eastAsia="Times New Roman"/>
          <w:szCs w:val="24"/>
          <w:lang w:eastAsia="es-ES"/>
        </w:rPr>
        <w:t xml:space="preserve"> Fuente de Recurso </w:t>
      </w:r>
      <w:r w:rsidR="00087E3E" w:rsidRPr="00087E3E">
        <w:rPr>
          <w:rFonts w:eastAsia="Times New Roman"/>
          <w:szCs w:val="24"/>
          <w:lang w:eastAsia="es-ES"/>
        </w:rPr>
        <w:t>000</w:t>
      </w:r>
      <w:r w:rsidRPr="00087E3E">
        <w:rPr>
          <w:rFonts w:eastAsia="Times New Roman"/>
          <w:szCs w:val="24"/>
          <w:lang w:eastAsia="es-ES"/>
        </w:rPr>
        <w:t xml:space="preserve"> </w:t>
      </w:r>
      <w:bookmarkEnd w:id="26"/>
      <w:r w:rsidR="00087E3E">
        <w:rPr>
          <w:rFonts w:eastAsia="Times New Roman"/>
          <w:szCs w:val="24"/>
          <w:lang w:eastAsia="es-ES"/>
        </w:rPr>
        <w:t>FONDOS SICA</w:t>
      </w:r>
    </w:p>
    <w:p w14:paraId="7990BEA5" w14:textId="77777777" w:rsidR="00EB23DB" w:rsidRPr="00BE1F11" w:rsidRDefault="00EB23DB" w:rsidP="00087E3E">
      <w:pPr>
        <w:ind w:left="720"/>
        <w:contextualSpacing/>
        <w:jc w:val="both"/>
      </w:pPr>
      <w:r w:rsidRPr="00BE1F11">
        <w:fldChar w:fldCharType="begin"/>
      </w:r>
      <w:r w:rsidRPr="00BE1F11">
        <w:instrText xml:space="preserve"> LINK Excel.Sheet.12 "C:\\Users\\SecretariaMun\\Downloads\\REFORMAS A SECRETARIA (1).xlsx" "FEBRERO 2020!F20C1:F38C4" \a \f 4 \h </w:instrText>
      </w:r>
      <w:r w:rsidR="00087E3E">
        <w:instrText xml:space="preserve"> \* MERGEFORMAT </w:instrText>
      </w:r>
      <w:r w:rsidRPr="00BE1F11">
        <w:fldChar w:fldCharType="separate"/>
      </w:r>
    </w:p>
    <w:p w14:paraId="40EEB55B" w14:textId="77777777" w:rsidR="002675B4" w:rsidRPr="00ED1407" w:rsidRDefault="00EB23DB" w:rsidP="009B79F9">
      <w:pPr>
        <w:spacing w:after="0" w:line="240" w:lineRule="auto"/>
        <w:jc w:val="both"/>
        <w:rPr>
          <w:rFonts w:eastAsia="Times New Roman"/>
          <w:szCs w:val="24"/>
          <w:lang w:val="es-ES" w:eastAsia="es-ES"/>
        </w:rPr>
      </w:pPr>
      <w:r w:rsidRPr="00BE1F11">
        <w:rPr>
          <w:rFonts w:ascii="Calibri" w:eastAsia="Calibri" w:hAnsi="Calibri"/>
        </w:rPr>
        <w:fldChar w:fldCharType="end"/>
      </w:r>
    </w:p>
    <w:tbl>
      <w:tblPr>
        <w:tblW w:w="6560" w:type="dxa"/>
        <w:tblCellMar>
          <w:left w:w="70" w:type="dxa"/>
          <w:right w:w="70" w:type="dxa"/>
        </w:tblCellMar>
        <w:tblLook w:val="04A0" w:firstRow="1" w:lastRow="0" w:firstColumn="1" w:lastColumn="0" w:noHBand="0" w:noVBand="1"/>
      </w:tblPr>
      <w:tblGrid>
        <w:gridCol w:w="1000"/>
        <w:gridCol w:w="3160"/>
        <w:gridCol w:w="1200"/>
        <w:gridCol w:w="1200"/>
      </w:tblGrid>
      <w:tr w:rsidR="002675B4" w:rsidRPr="00003CB5" w14:paraId="4ECC3104" w14:textId="77777777" w:rsidTr="00274A56">
        <w:trPr>
          <w:trHeight w:val="570"/>
        </w:trPr>
        <w:tc>
          <w:tcPr>
            <w:tcW w:w="6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0B02FD0" w14:textId="77777777" w:rsidR="00C36ADE" w:rsidRPr="00B045F9" w:rsidRDefault="00C36ADE" w:rsidP="00C36ADE">
            <w:pPr>
              <w:spacing w:after="0" w:line="240" w:lineRule="auto"/>
              <w:contextualSpacing/>
              <w:jc w:val="both"/>
              <w:rPr>
                <w:rFonts w:eastAsia="Times New Roman"/>
                <w:szCs w:val="24"/>
                <w:lang w:eastAsia="es-ES"/>
              </w:rPr>
            </w:pPr>
            <w:bookmarkStart w:id="27" w:name="_Hlk48034260"/>
            <w:r w:rsidRPr="00B045F9">
              <w:rPr>
                <w:rFonts w:eastAsia="Times New Roman"/>
                <w:szCs w:val="24"/>
                <w:lang w:eastAsia="es-ES"/>
              </w:rPr>
              <w:t xml:space="preserve">CENTRO DE FORMACIÓN Y ATENCIÓN INTEGRAL, FUENTE DE FINANCIAMIENTO FONDOS DE LA UNIÓN EUROPEA, ADMINISTRADO POR AECID A TRAVÉS DE LA SG-SICA, Código </w:t>
            </w:r>
            <w:proofErr w:type="spellStart"/>
            <w:r w:rsidRPr="00B045F9">
              <w:rPr>
                <w:rFonts w:eastAsia="Times New Roman"/>
                <w:szCs w:val="24"/>
                <w:lang w:eastAsia="es-ES"/>
              </w:rPr>
              <w:t>N°</w:t>
            </w:r>
            <w:proofErr w:type="spellEnd"/>
            <w:r w:rsidRPr="00B045F9">
              <w:rPr>
                <w:rFonts w:eastAsia="Times New Roman"/>
                <w:szCs w:val="24"/>
                <w:lang w:eastAsia="es-ES"/>
              </w:rPr>
              <w:t xml:space="preserve"> 16215</w:t>
            </w:r>
          </w:p>
          <w:p w14:paraId="22270A8B" w14:textId="77777777" w:rsidR="002675B4" w:rsidRPr="00003CB5" w:rsidRDefault="002675B4" w:rsidP="00274A56">
            <w:pPr>
              <w:spacing w:after="0" w:line="240" w:lineRule="auto"/>
              <w:jc w:val="center"/>
              <w:rPr>
                <w:rFonts w:ascii="Arial" w:eastAsia="Times New Roman" w:hAnsi="Arial" w:cs="Arial"/>
                <w:b/>
                <w:bCs/>
                <w:sz w:val="16"/>
                <w:szCs w:val="16"/>
                <w:lang w:eastAsia="es-SV"/>
              </w:rPr>
            </w:pPr>
          </w:p>
        </w:tc>
      </w:tr>
      <w:tr w:rsidR="002675B4" w:rsidRPr="00003CB5" w14:paraId="14FC3DBC" w14:textId="77777777" w:rsidTr="00274A56">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A813AFA" w14:textId="77777777" w:rsidR="002675B4" w:rsidRPr="00003CB5" w:rsidRDefault="002675B4" w:rsidP="00274A56">
            <w:pPr>
              <w:spacing w:after="0" w:line="240" w:lineRule="auto"/>
              <w:jc w:val="center"/>
              <w:rPr>
                <w:rFonts w:ascii="Calibri" w:eastAsia="Times New Roman" w:hAnsi="Calibri"/>
                <w:b/>
                <w:bCs/>
                <w:color w:val="000000"/>
                <w:sz w:val="16"/>
                <w:szCs w:val="16"/>
                <w:lang w:eastAsia="es-SV"/>
              </w:rPr>
            </w:pPr>
            <w:r w:rsidRPr="00003CB5">
              <w:rPr>
                <w:rFonts w:ascii="Calibri" w:eastAsia="Times New Roman" w:hAnsi="Calibri"/>
                <w:b/>
                <w:bCs/>
                <w:color w:val="000000"/>
                <w:sz w:val="16"/>
                <w:szCs w:val="16"/>
                <w:lang w:eastAsia="es-SV"/>
              </w:rPr>
              <w:t>CEP 04</w:t>
            </w:r>
          </w:p>
        </w:tc>
        <w:tc>
          <w:tcPr>
            <w:tcW w:w="3160" w:type="dxa"/>
            <w:tcBorders>
              <w:top w:val="nil"/>
              <w:left w:val="nil"/>
              <w:bottom w:val="single" w:sz="4" w:space="0" w:color="auto"/>
              <w:right w:val="single" w:sz="4" w:space="0" w:color="auto"/>
            </w:tcBorders>
            <w:shd w:val="clear" w:color="auto" w:fill="auto"/>
            <w:vAlign w:val="center"/>
            <w:hideMark/>
          </w:tcPr>
          <w:p w14:paraId="1AC0381A" w14:textId="77777777" w:rsidR="002675B4" w:rsidRPr="00003CB5" w:rsidRDefault="002675B4" w:rsidP="00274A56">
            <w:pPr>
              <w:spacing w:after="0" w:line="240" w:lineRule="auto"/>
              <w:jc w:val="center"/>
              <w:rPr>
                <w:rFonts w:ascii="Calibri" w:eastAsia="Times New Roman" w:hAnsi="Calibri"/>
                <w:b/>
                <w:bCs/>
                <w:color w:val="000000"/>
                <w:sz w:val="16"/>
                <w:szCs w:val="16"/>
                <w:lang w:eastAsia="es-SV"/>
              </w:rPr>
            </w:pPr>
            <w:r w:rsidRPr="00003CB5">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single" w:sz="4" w:space="0" w:color="auto"/>
            </w:tcBorders>
            <w:shd w:val="clear" w:color="auto" w:fill="auto"/>
            <w:vAlign w:val="center"/>
            <w:hideMark/>
          </w:tcPr>
          <w:p w14:paraId="5B350886" w14:textId="77777777" w:rsidR="002675B4" w:rsidRPr="00003CB5" w:rsidRDefault="002675B4" w:rsidP="00274A56">
            <w:pPr>
              <w:spacing w:after="0" w:line="240" w:lineRule="auto"/>
              <w:jc w:val="center"/>
              <w:rPr>
                <w:rFonts w:ascii="Calibri" w:eastAsia="Times New Roman" w:hAnsi="Calibri"/>
                <w:b/>
                <w:bCs/>
                <w:color w:val="000000"/>
                <w:sz w:val="16"/>
                <w:szCs w:val="16"/>
                <w:lang w:eastAsia="es-SV"/>
              </w:rPr>
            </w:pPr>
            <w:r w:rsidRPr="00003CB5">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14:paraId="1C94D6AC" w14:textId="77777777" w:rsidR="002675B4" w:rsidRPr="00003CB5" w:rsidRDefault="002675B4" w:rsidP="00274A56">
            <w:pPr>
              <w:spacing w:after="0" w:line="240" w:lineRule="auto"/>
              <w:jc w:val="center"/>
              <w:rPr>
                <w:rFonts w:ascii="Calibri" w:eastAsia="Times New Roman" w:hAnsi="Calibri"/>
                <w:b/>
                <w:bCs/>
                <w:color w:val="000000"/>
                <w:sz w:val="16"/>
                <w:szCs w:val="16"/>
                <w:lang w:eastAsia="es-SV"/>
              </w:rPr>
            </w:pPr>
            <w:r w:rsidRPr="00003CB5">
              <w:rPr>
                <w:rFonts w:ascii="Calibri" w:eastAsia="Times New Roman" w:hAnsi="Calibri"/>
                <w:b/>
                <w:bCs/>
                <w:color w:val="000000"/>
                <w:sz w:val="16"/>
                <w:szCs w:val="16"/>
                <w:lang w:eastAsia="es-SV"/>
              </w:rPr>
              <w:t>AUMENTA</w:t>
            </w:r>
          </w:p>
        </w:tc>
      </w:tr>
      <w:tr w:rsidR="002675B4" w:rsidRPr="00003CB5" w14:paraId="49EA8B8B" w14:textId="77777777" w:rsidTr="00274A56">
        <w:trPr>
          <w:trHeight w:val="300"/>
        </w:trPr>
        <w:tc>
          <w:tcPr>
            <w:tcW w:w="1000" w:type="dxa"/>
            <w:tcBorders>
              <w:top w:val="nil"/>
              <w:left w:val="nil"/>
              <w:bottom w:val="nil"/>
              <w:right w:val="nil"/>
            </w:tcBorders>
            <w:shd w:val="clear" w:color="auto" w:fill="auto"/>
            <w:noWrap/>
            <w:vAlign w:val="center"/>
            <w:hideMark/>
          </w:tcPr>
          <w:p w14:paraId="2BD90015" w14:textId="77777777" w:rsidR="002675B4" w:rsidRPr="00003CB5" w:rsidRDefault="002675B4" w:rsidP="00274A56">
            <w:pPr>
              <w:spacing w:after="0" w:line="240" w:lineRule="auto"/>
              <w:rPr>
                <w:rFonts w:ascii="Calibri" w:eastAsia="Times New Roman" w:hAnsi="Calibri"/>
                <w:b/>
                <w:bCs/>
                <w:color w:val="000000"/>
                <w:sz w:val="16"/>
                <w:szCs w:val="16"/>
                <w:lang w:eastAsia="es-SV"/>
              </w:rPr>
            </w:pPr>
            <w:r w:rsidRPr="00003CB5">
              <w:rPr>
                <w:rFonts w:ascii="Calibri" w:eastAsia="Times New Roman" w:hAnsi="Calibri"/>
                <w:b/>
                <w:bCs/>
                <w:color w:val="000000"/>
                <w:sz w:val="16"/>
                <w:szCs w:val="16"/>
                <w:lang w:eastAsia="es-SV"/>
              </w:rPr>
              <w:t>5</w:t>
            </w:r>
            <w:r w:rsidR="00C36ADE">
              <w:rPr>
                <w:rFonts w:ascii="Calibri" w:eastAsia="Times New Roman" w:hAnsi="Calibri"/>
                <w:b/>
                <w:bCs/>
                <w:color w:val="000000"/>
                <w:sz w:val="16"/>
                <w:szCs w:val="16"/>
                <w:lang w:eastAsia="es-SV"/>
              </w:rPr>
              <w:t>6</w:t>
            </w:r>
          </w:p>
        </w:tc>
        <w:tc>
          <w:tcPr>
            <w:tcW w:w="3160" w:type="dxa"/>
            <w:tcBorders>
              <w:top w:val="nil"/>
              <w:left w:val="nil"/>
              <w:bottom w:val="nil"/>
              <w:right w:val="nil"/>
            </w:tcBorders>
            <w:shd w:val="clear" w:color="auto" w:fill="auto"/>
            <w:noWrap/>
            <w:vAlign w:val="center"/>
            <w:hideMark/>
          </w:tcPr>
          <w:p w14:paraId="3EE4F49B" w14:textId="77777777" w:rsidR="002675B4" w:rsidRPr="00003CB5" w:rsidRDefault="00C36ADE" w:rsidP="00274A56">
            <w:pPr>
              <w:spacing w:after="0" w:line="240" w:lineRule="auto"/>
              <w:rPr>
                <w:rFonts w:ascii="Calibri" w:eastAsia="Times New Roman" w:hAnsi="Calibri"/>
                <w:b/>
                <w:bCs/>
                <w:color w:val="000000"/>
                <w:sz w:val="16"/>
                <w:szCs w:val="16"/>
                <w:lang w:eastAsia="es-SV"/>
              </w:rPr>
            </w:pPr>
            <w:r>
              <w:rPr>
                <w:rFonts w:ascii="Calibri" w:eastAsia="Times New Roman" w:hAnsi="Calibri"/>
                <w:b/>
                <w:bCs/>
                <w:color w:val="000000"/>
                <w:sz w:val="16"/>
                <w:szCs w:val="16"/>
                <w:lang w:eastAsia="es-SV"/>
              </w:rPr>
              <w:t>TRANSFERENCIAS CORRIENTE</w:t>
            </w:r>
          </w:p>
        </w:tc>
        <w:tc>
          <w:tcPr>
            <w:tcW w:w="1200" w:type="dxa"/>
            <w:tcBorders>
              <w:top w:val="nil"/>
              <w:left w:val="nil"/>
              <w:bottom w:val="nil"/>
              <w:right w:val="nil"/>
            </w:tcBorders>
            <w:shd w:val="clear" w:color="auto" w:fill="auto"/>
            <w:hideMark/>
          </w:tcPr>
          <w:p w14:paraId="7088A304" w14:textId="77777777" w:rsidR="002675B4" w:rsidRPr="00003CB5" w:rsidRDefault="002675B4" w:rsidP="00274A56">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14:paraId="44E2BFF2" w14:textId="77777777" w:rsidR="002675B4" w:rsidRPr="00003CB5" w:rsidRDefault="002675B4" w:rsidP="00274A56">
            <w:pPr>
              <w:spacing w:after="0" w:line="240" w:lineRule="auto"/>
              <w:rPr>
                <w:rFonts w:eastAsia="Times New Roman"/>
                <w:sz w:val="20"/>
                <w:szCs w:val="20"/>
                <w:lang w:eastAsia="es-SV"/>
              </w:rPr>
            </w:pPr>
          </w:p>
        </w:tc>
      </w:tr>
      <w:tr w:rsidR="002675B4" w:rsidRPr="00003CB5" w14:paraId="3FB68636" w14:textId="77777777" w:rsidTr="00274A56">
        <w:trPr>
          <w:trHeight w:val="300"/>
        </w:trPr>
        <w:tc>
          <w:tcPr>
            <w:tcW w:w="1000" w:type="dxa"/>
            <w:tcBorders>
              <w:top w:val="nil"/>
              <w:left w:val="nil"/>
              <w:bottom w:val="nil"/>
              <w:right w:val="nil"/>
            </w:tcBorders>
            <w:shd w:val="clear" w:color="auto" w:fill="auto"/>
            <w:noWrap/>
            <w:vAlign w:val="center"/>
            <w:hideMark/>
          </w:tcPr>
          <w:p w14:paraId="45F82B2A" w14:textId="77777777" w:rsidR="002675B4" w:rsidRPr="00003CB5" w:rsidRDefault="002675B4" w:rsidP="00274A56">
            <w:pPr>
              <w:spacing w:after="0" w:line="240" w:lineRule="auto"/>
              <w:rPr>
                <w:rFonts w:ascii="Calibri" w:eastAsia="Times New Roman" w:hAnsi="Calibri"/>
                <w:color w:val="000000"/>
                <w:sz w:val="16"/>
                <w:szCs w:val="16"/>
                <w:lang w:eastAsia="es-SV"/>
              </w:rPr>
            </w:pPr>
            <w:r w:rsidRPr="00003CB5">
              <w:rPr>
                <w:rFonts w:ascii="Calibri" w:eastAsia="Times New Roman" w:hAnsi="Calibri"/>
                <w:color w:val="000000"/>
                <w:sz w:val="16"/>
                <w:szCs w:val="16"/>
                <w:lang w:eastAsia="es-SV"/>
              </w:rPr>
              <w:t>5</w:t>
            </w:r>
            <w:r w:rsidR="00C36ADE">
              <w:rPr>
                <w:rFonts w:ascii="Calibri" w:eastAsia="Times New Roman" w:hAnsi="Calibri"/>
                <w:color w:val="000000"/>
                <w:sz w:val="16"/>
                <w:szCs w:val="16"/>
                <w:lang w:eastAsia="es-SV"/>
              </w:rPr>
              <w:t>6304</w:t>
            </w:r>
          </w:p>
        </w:tc>
        <w:tc>
          <w:tcPr>
            <w:tcW w:w="3160" w:type="dxa"/>
            <w:tcBorders>
              <w:top w:val="nil"/>
              <w:left w:val="nil"/>
              <w:bottom w:val="nil"/>
              <w:right w:val="nil"/>
            </w:tcBorders>
            <w:shd w:val="clear" w:color="auto" w:fill="auto"/>
            <w:noWrap/>
            <w:vAlign w:val="center"/>
            <w:hideMark/>
          </w:tcPr>
          <w:p w14:paraId="5C9CB1AA" w14:textId="77777777" w:rsidR="002675B4" w:rsidRPr="00003CB5" w:rsidRDefault="00C36ADE" w:rsidP="00274A56">
            <w:pPr>
              <w:spacing w:after="0" w:line="240" w:lineRule="auto"/>
              <w:rPr>
                <w:rFonts w:ascii="Calibri" w:eastAsia="Times New Roman" w:hAnsi="Calibri"/>
                <w:color w:val="000000"/>
                <w:sz w:val="16"/>
                <w:szCs w:val="16"/>
                <w:lang w:eastAsia="es-SV"/>
              </w:rPr>
            </w:pPr>
            <w:r>
              <w:rPr>
                <w:rFonts w:ascii="Calibri" w:eastAsia="Times New Roman" w:hAnsi="Calibri"/>
                <w:color w:val="000000"/>
                <w:sz w:val="16"/>
                <w:szCs w:val="16"/>
                <w:lang w:eastAsia="es-SV"/>
              </w:rPr>
              <w:t>A PERSONAS NATURALES</w:t>
            </w:r>
          </w:p>
        </w:tc>
        <w:tc>
          <w:tcPr>
            <w:tcW w:w="1200" w:type="dxa"/>
            <w:tcBorders>
              <w:top w:val="nil"/>
              <w:left w:val="nil"/>
              <w:bottom w:val="nil"/>
              <w:right w:val="nil"/>
            </w:tcBorders>
            <w:shd w:val="clear" w:color="auto" w:fill="auto"/>
            <w:noWrap/>
            <w:vAlign w:val="bottom"/>
          </w:tcPr>
          <w:p w14:paraId="0258A492" w14:textId="77777777" w:rsidR="002675B4" w:rsidRPr="00003CB5" w:rsidRDefault="00C36ADE" w:rsidP="00274A56">
            <w:pPr>
              <w:spacing w:after="0" w:line="240" w:lineRule="auto"/>
              <w:jc w:val="right"/>
              <w:rPr>
                <w:rFonts w:ascii="Calibri" w:eastAsia="Times New Roman" w:hAnsi="Calibri"/>
                <w:sz w:val="16"/>
                <w:szCs w:val="16"/>
                <w:lang w:eastAsia="es-SV"/>
              </w:rPr>
            </w:pPr>
            <w:r>
              <w:rPr>
                <w:rFonts w:ascii="Calibri" w:eastAsia="Times New Roman" w:hAnsi="Calibri"/>
                <w:sz w:val="16"/>
                <w:szCs w:val="16"/>
                <w:lang w:eastAsia="es-SV"/>
              </w:rPr>
              <w:t>$104.34</w:t>
            </w:r>
          </w:p>
        </w:tc>
        <w:tc>
          <w:tcPr>
            <w:tcW w:w="1200" w:type="dxa"/>
            <w:tcBorders>
              <w:top w:val="nil"/>
              <w:left w:val="nil"/>
              <w:bottom w:val="nil"/>
              <w:right w:val="nil"/>
            </w:tcBorders>
            <w:shd w:val="clear" w:color="auto" w:fill="auto"/>
            <w:noWrap/>
            <w:vAlign w:val="bottom"/>
            <w:hideMark/>
          </w:tcPr>
          <w:p w14:paraId="1DAE3867" w14:textId="77777777" w:rsidR="002675B4" w:rsidRPr="00003CB5" w:rsidRDefault="002675B4" w:rsidP="00274A56">
            <w:pPr>
              <w:spacing w:after="0" w:line="240" w:lineRule="auto"/>
              <w:jc w:val="right"/>
              <w:rPr>
                <w:rFonts w:ascii="Calibri" w:eastAsia="Times New Roman" w:hAnsi="Calibri"/>
                <w:sz w:val="16"/>
                <w:szCs w:val="16"/>
                <w:lang w:eastAsia="es-SV"/>
              </w:rPr>
            </w:pPr>
          </w:p>
        </w:tc>
      </w:tr>
      <w:tr w:rsidR="002675B4" w:rsidRPr="00003CB5" w14:paraId="2F65A42A" w14:textId="77777777" w:rsidTr="00274A56">
        <w:trPr>
          <w:trHeight w:val="300"/>
        </w:trPr>
        <w:tc>
          <w:tcPr>
            <w:tcW w:w="1000" w:type="dxa"/>
            <w:tcBorders>
              <w:top w:val="nil"/>
              <w:left w:val="nil"/>
              <w:bottom w:val="nil"/>
              <w:right w:val="nil"/>
            </w:tcBorders>
            <w:shd w:val="clear" w:color="auto" w:fill="auto"/>
            <w:noWrap/>
            <w:vAlign w:val="center"/>
            <w:hideMark/>
          </w:tcPr>
          <w:p w14:paraId="58479856" w14:textId="77777777" w:rsidR="002675B4" w:rsidRPr="00003CB5" w:rsidRDefault="002675B4" w:rsidP="00274A56">
            <w:pPr>
              <w:spacing w:after="0" w:line="240" w:lineRule="auto"/>
              <w:rPr>
                <w:rFonts w:ascii="Calibri" w:eastAsia="Times New Roman" w:hAnsi="Calibri"/>
                <w:color w:val="000000"/>
                <w:sz w:val="16"/>
                <w:szCs w:val="16"/>
                <w:lang w:eastAsia="es-SV"/>
              </w:rPr>
            </w:pPr>
            <w:r w:rsidRPr="00003CB5">
              <w:rPr>
                <w:rFonts w:ascii="Calibri" w:eastAsia="Times New Roman" w:hAnsi="Calibri"/>
                <w:color w:val="000000"/>
                <w:sz w:val="16"/>
                <w:szCs w:val="16"/>
                <w:lang w:eastAsia="es-SV"/>
              </w:rPr>
              <w:t>54</w:t>
            </w:r>
          </w:p>
        </w:tc>
        <w:tc>
          <w:tcPr>
            <w:tcW w:w="3160" w:type="dxa"/>
            <w:tcBorders>
              <w:top w:val="nil"/>
              <w:left w:val="nil"/>
              <w:bottom w:val="nil"/>
              <w:right w:val="nil"/>
            </w:tcBorders>
            <w:shd w:val="clear" w:color="auto" w:fill="auto"/>
            <w:noWrap/>
            <w:vAlign w:val="center"/>
            <w:hideMark/>
          </w:tcPr>
          <w:p w14:paraId="4DAC0976" w14:textId="77777777" w:rsidR="002675B4" w:rsidRPr="00003CB5" w:rsidRDefault="002675B4" w:rsidP="00274A56">
            <w:pPr>
              <w:spacing w:after="0" w:line="240" w:lineRule="auto"/>
              <w:rPr>
                <w:rFonts w:ascii="Calibri" w:eastAsia="Times New Roman" w:hAnsi="Calibri"/>
                <w:color w:val="000000"/>
                <w:sz w:val="16"/>
                <w:szCs w:val="16"/>
                <w:lang w:eastAsia="es-SV"/>
              </w:rPr>
            </w:pPr>
            <w:r w:rsidRPr="00003CB5">
              <w:rPr>
                <w:rFonts w:ascii="Calibri" w:eastAsia="Times New Roman" w:hAnsi="Calibri"/>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tcPr>
          <w:p w14:paraId="5BF3D51F" w14:textId="77777777" w:rsidR="002675B4" w:rsidRPr="00003CB5" w:rsidRDefault="002675B4" w:rsidP="00274A56">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3443FDA0" w14:textId="77777777" w:rsidR="002675B4" w:rsidRPr="00003CB5" w:rsidRDefault="002675B4" w:rsidP="00274A56">
            <w:pPr>
              <w:spacing w:after="0" w:line="240" w:lineRule="auto"/>
              <w:jc w:val="right"/>
              <w:rPr>
                <w:rFonts w:eastAsia="Times New Roman"/>
                <w:sz w:val="20"/>
                <w:szCs w:val="20"/>
                <w:lang w:eastAsia="es-SV"/>
              </w:rPr>
            </w:pPr>
          </w:p>
        </w:tc>
      </w:tr>
      <w:tr w:rsidR="002675B4" w:rsidRPr="00003CB5" w14:paraId="7FFAC7A3" w14:textId="77777777" w:rsidTr="00274A56">
        <w:trPr>
          <w:trHeight w:val="300"/>
        </w:trPr>
        <w:tc>
          <w:tcPr>
            <w:tcW w:w="1000" w:type="dxa"/>
            <w:tcBorders>
              <w:top w:val="nil"/>
              <w:left w:val="nil"/>
              <w:bottom w:val="nil"/>
              <w:right w:val="nil"/>
            </w:tcBorders>
            <w:shd w:val="clear" w:color="auto" w:fill="auto"/>
            <w:noWrap/>
            <w:vAlign w:val="center"/>
            <w:hideMark/>
          </w:tcPr>
          <w:p w14:paraId="6957AC35" w14:textId="77777777" w:rsidR="002675B4" w:rsidRPr="00003CB5" w:rsidRDefault="002675B4" w:rsidP="00274A56">
            <w:pPr>
              <w:spacing w:after="0" w:line="240" w:lineRule="auto"/>
              <w:rPr>
                <w:rFonts w:ascii="Calibri" w:eastAsia="Times New Roman" w:hAnsi="Calibri"/>
                <w:color w:val="000000"/>
                <w:sz w:val="16"/>
                <w:szCs w:val="16"/>
                <w:lang w:eastAsia="es-SV"/>
              </w:rPr>
            </w:pPr>
            <w:r w:rsidRPr="00003CB5">
              <w:rPr>
                <w:rFonts w:ascii="Calibri" w:eastAsia="Times New Roman" w:hAnsi="Calibri"/>
                <w:color w:val="000000"/>
                <w:sz w:val="16"/>
                <w:szCs w:val="16"/>
                <w:lang w:eastAsia="es-SV"/>
              </w:rPr>
              <w:t>541</w:t>
            </w:r>
          </w:p>
        </w:tc>
        <w:tc>
          <w:tcPr>
            <w:tcW w:w="3160" w:type="dxa"/>
            <w:tcBorders>
              <w:top w:val="nil"/>
              <w:left w:val="nil"/>
              <w:bottom w:val="nil"/>
              <w:right w:val="nil"/>
            </w:tcBorders>
            <w:shd w:val="clear" w:color="auto" w:fill="auto"/>
            <w:noWrap/>
            <w:vAlign w:val="center"/>
            <w:hideMark/>
          </w:tcPr>
          <w:p w14:paraId="63765BFF" w14:textId="77777777" w:rsidR="002675B4" w:rsidRPr="00003CB5" w:rsidRDefault="002675B4" w:rsidP="00274A56">
            <w:pPr>
              <w:spacing w:after="0" w:line="240" w:lineRule="auto"/>
              <w:rPr>
                <w:rFonts w:ascii="Calibri" w:eastAsia="Times New Roman" w:hAnsi="Calibri"/>
                <w:color w:val="000000"/>
                <w:sz w:val="16"/>
                <w:szCs w:val="16"/>
                <w:lang w:eastAsia="es-SV"/>
              </w:rPr>
            </w:pPr>
            <w:r w:rsidRPr="00003CB5">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tcPr>
          <w:p w14:paraId="4EB4314F" w14:textId="77777777" w:rsidR="002675B4" w:rsidRPr="00003CB5" w:rsidRDefault="002675B4" w:rsidP="00274A56">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71D47E36" w14:textId="77777777" w:rsidR="002675B4" w:rsidRPr="00003CB5" w:rsidRDefault="002675B4" w:rsidP="00274A56">
            <w:pPr>
              <w:spacing w:after="0" w:line="240" w:lineRule="auto"/>
              <w:jc w:val="right"/>
              <w:rPr>
                <w:rFonts w:eastAsia="Times New Roman"/>
                <w:sz w:val="20"/>
                <w:szCs w:val="20"/>
                <w:lang w:eastAsia="es-SV"/>
              </w:rPr>
            </w:pPr>
          </w:p>
        </w:tc>
      </w:tr>
      <w:tr w:rsidR="002675B4" w:rsidRPr="00003CB5" w14:paraId="7DED53AE" w14:textId="77777777" w:rsidTr="00274A56">
        <w:trPr>
          <w:trHeight w:val="300"/>
        </w:trPr>
        <w:tc>
          <w:tcPr>
            <w:tcW w:w="1000" w:type="dxa"/>
            <w:tcBorders>
              <w:top w:val="nil"/>
              <w:left w:val="nil"/>
              <w:bottom w:val="nil"/>
              <w:right w:val="nil"/>
            </w:tcBorders>
            <w:shd w:val="clear" w:color="auto" w:fill="auto"/>
            <w:noWrap/>
            <w:vAlign w:val="center"/>
            <w:hideMark/>
          </w:tcPr>
          <w:p w14:paraId="52C9B951" w14:textId="77777777" w:rsidR="002675B4" w:rsidRPr="00003CB5" w:rsidRDefault="002675B4" w:rsidP="00274A56">
            <w:pPr>
              <w:spacing w:after="0" w:line="240" w:lineRule="auto"/>
              <w:rPr>
                <w:rFonts w:ascii="Calibri" w:eastAsia="Times New Roman" w:hAnsi="Calibri"/>
                <w:color w:val="000000"/>
                <w:sz w:val="16"/>
                <w:szCs w:val="16"/>
                <w:lang w:eastAsia="es-SV"/>
              </w:rPr>
            </w:pPr>
            <w:r w:rsidRPr="00003CB5">
              <w:rPr>
                <w:rFonts w:ascii="Calibri" w:eastAsia="Times New Roman" w:hAnsi="Calibri"/>
                <w:color w:val="000000"/>
                <w:sz w:val="16"/>
                <w:szCs w:val="16"/>
                <w:lang w:eastAsia="es-SV"/>
              </w:rPr>
              <w:t>541</w:t>
            </w:r>
            <w:r w:rsidR="00C36ADE">
              <w:rPr>
                <w:rFonts w:ascii="Calibri" w:eastAsia="Times New Roman" w:hAnsi="Calibri"/>
                <w:color w:val="000000"/>
                <w:sz w:val="16"/>
                <w:szCs w:val="16"/>
                <w:lang w:eastAsia="es-SV"/>
              </w:rPr>
              <w:t>99</w:t>
            </w:r>
          </w:p>
        </w:tc>
        <w:tc>
          <w:tcPr>
            <w:tcW w:w="3160" w:type="dxa"/>
            <w:tcBorders>
              <w:top w:val="nil"/>
              <w:left w:val="nil"/>
              <w:bottom w:val="nil"/>
              <w:right w:val="nil"/>
            </w:tcBorders>
            <w:shd w:val="clear" w:color="auto" w:fill="auto"/>
            <w:noWrap/>
            <w:vAlign w:val="center"/>
            <w:hideMark/>
          </w:tcPr>
          <w:p w14:paraId="1FD73111" w14:textId="77777777" w:rsidR="002675B4" w:rsidRPr="00003CB5" w:rsidRDefault="00C36ADE" w:rsidP="00274A56">
            <w:pPr>
              <w:spacing w:after="0" w:line="240" w:lineRule="auto"/>
              <w:rPr>
                <w:rFonts w:ascii="Calibri" w:eastAsia="Times New Roman" w:hAnsi="Calibri"/>
                <w:color w:val="000000"/>
                <w:sz w:val="16"/>
                <w:szCs w:val="16"/>
                <w:lang w:eastAsia="es-SV"/>
              </w:rPr>
            </w:pPr>
            <w:r>
              <w:rPr>
                <w:rFonts w:ascii="Calibri" w:eastAsia="Times New Roman" w:hAnsi="Calibri"/>
                <w:color w:val="000000"/>
                <w:sz w:val="16"/>
                <w:szCs w:val="16"/>
                <w:lang w:eastAsia="es-SV"/>
              </w:rPr>
              <w:t>BIENES DE USO Y CONSUMO DIVERSO</w:t>
            </w:r>
          </w:p>
        </w:tc>
        <w:tc>
          <w:tcPr>
            <w:tcW w:w="1200" w:type="dxa"/>
            <w:tcBorders>
              <w:top w:val="nil"/>
              <w:left w:val="nil"/>
              <w:bottom w:val="nil"/>
              <w:right w:val="nil"/>
            </w:tcBorders>
            <w:shd w:val="clear" w:color="auto" w:fill="auto"/>
            <w:vAlign w:val="center"/>
          </w:tcPr>
          <w:p w14:paraId="1D822E72" w14:textId="77777777" w:rsidR="002675B4" w:rsidRPr="00003CB5" w:rsidRDefault="002675B4" w:rsidP="00274A56">
            <w:pPr>
              <w:spacing w:after="0" w:line="240" w:lineRule="auto"/>
              <w:jc w:val="right"/>
              <w:rPr>
                <w:rFonts w:ascii="Calibri" w:eastAsia="Times New Roman" w:hAnsi="Calibri"/>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263C9A04" w14:textId="77777777" w:rsidR="002675B4" w:rsidRPr="00003CB5" w:rsidRDefault="00C36ADE" w:rsidP="00274A56">
            <w:pPr>
              <w:spacing w:after="0" w:line="240" w:lineRule="auto"/>
              <w:jc w:val="right"/>
              <w:rPr>
                <w:rFonts w:ascii="Calibri" w:eastAsia="Times New Roman" w:hAnsi="Calibri"/>
                <w:color w:val="000000"/>
                <w:sz w:val="16"/>
                <w:szCs w:val="16"/>
                <w:lang w:eastAsia="es-SV"/>
              </w:rPr>
            </w:pPr>
            <w:r>
              <w:rPr>
                <w:rFonts w:ascii="Calibri" w:eastAsia="Times New Roman" w:hAnsi="Calibri"/>
                <w:color w:val="000000"/>
                <w:sz w:val="16"/>
                <w:szCs w:val="16"/>
                <w:lang w:eastAsia="es-SV"/>
              </w:rPr>
              <w:t>$</w:t>
            </w:r>
            <w:r w:rsidR="002675B4" w:rsidRPr="00003CB5">
              <w:rPr>
                <w:rFonts w:ascii="Calibri" w:eastAsia="Times New Roman" w:hAnsi="Calibri"/>
                <w:color w:val="000000"/>
                <w:sz w:val="16"/>
                <w:szCs w:val="16"/>
                <w:lang w:eastAsia="es-SV"/>
              </w:rPr>
              <w:t>10</w:t>
            </w:r>
            <w:r>
              <w:rPr>
                <w:rFonts w:ascii="Calibri" w:eastAsia="Times New Roman" w:hAnsi="Calibri"/>
                <w:color w:val="000000"/>
                <w:sz w:val="16"/>
                <w:szCs w:val="16"/>
                <w:lang w:eastAsia="es-SV"/>
              </w:rPr>
              <w:t>4.34</w:t>
            </w:r>
          </w:p>
        </w:tc>
      </w:tr>
      <w:tr w:rsidR="002675B4" w:rsidRPr="00003CB5" w14:paraId="39ECB4A1" w14:textId="77777777" w:rsidTr="00274A56">
        <w:trPr>
          <w:trHeight w:val="315"/>
        </w:trPr>
        <w:tc>
          <w:tcPr>
            <w:tcW w:w="1000" w:type="dxa"/>
            <w:tcBorders>
              <w:top w:val="single" w:sz="4" w:space="0" w:color="auto"/>
              <w:left w:val="nil"/>
              <w:bottom w:val="double" w:sz="6" w:space="0" w:color="auto"/>
              <w:right w:val="nil"/>
            </w:tcBorders>
            <w:shd w:val="clear" w:color="auto" w:fill="auto"/>
            <w:noWrap/>
            <w:vAlign w:val="center"/>
            <w:hideMark/>
          </w:tcPr>
          <w:p w14:paraId="14B03E50" w14:textId="77777777" w:rsidR="002675B4" w:rsidRPr="00003CB5" w:rsidRDefault="002675B4" w:rsidP="00274A56">
            <w:pPr>
              <w:spacing w:after="0" w:line="240" w:lineRule="auto"/>
              <w:rPr>
                <w:rFonts w:ascii="Calibri" w:eastAsia="Times New Roman" w:hAnsi="Calibri"/>
                <w:b/>
                <w:bCs/>
                <w:color w:val="000000"/>
                <w:sz w:val="16"/>
                <w:szCs w:val="16"/>
                <w:lang w:eastAsia="es-SV"/>
              </w:rPr>
            </w:pPr>
            <w:r w:rsidRPr="00003CB5">
              <w:rPr>
                <w:rFonts w:ascii="Calibri" w:eastAsia="Times New Roman" w:hAnsi="Calibri"/>
                <w:b/>
                <w:bCs/>
                <w:color w:val="000000"/>
                <w:sz w:val="16"/>
                <w:szCs w:val="16"/>
                <w:lang w:eastAsia="es-SV"/>
              </w:rPr>
              <w:lastRenderedPageBreak/>
              <w:t> </w:t>
            </w:r>
          </w:p>
        </w:tc>
        <w:tc>
          <w:tcPr>
            <w:tcW w:w="3160" w:type="dxa"/>
            <w:tcBorders>
              <w:top w:val="single" w:sz="4" w:space="0" w:color="auto"/>
              <w:left w:val="nil"/>
              <w:bottom w:val="double" w:sz="6" w:space="0" w:color="auto"/>
              <w:right w:val="nil"/>
            </w:tcBorders>
            <w:shd w:val="clear" w:color="auto" w:fill="auto"/>
            <w:noWrap/>
            <w:vAlign w:val="center"/>
            <w:hideMark/>
          </w:tcPr>
          <w:p w14:paraId="48533F88" w14:textId="77777777" w:rsidR="002675B4" w:rsidRPr="00003CB5" w:rsidRDefault="002675B4" w:rsidP="00274A56">
            <w:pPr>
              <w:spacing w:after="0" w:line="240" w:lineRule="auto"/>
              <w:rPr>
                <w:rFonts w:ascii="Calibri" w:eastAsia="Times New Roman" w:hAnsi="Calibri"/>
                <w:b/>
                <w:bCs/>
                <w:color w:val="000000"/>
                <w:sz w:val="16"/>
                <w:szCs w:val="16"/>
                <w:lang w:eastAsia="es-SV"/>
              </w:rPr>
            </w:pPr>
            <w:r w:rsidRPr="00003CB5">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double" w:sz="6" w:space="0" w:color="auto"/>
              <w:right w:val="nil"/>
            </w:tcBorders>
            <w:shd w:val="clear" w:color="auto" w:fill="auto"/>
            <w:noWrap/>
            <w:vAlign w:val="center"/>
            <w:hideMark/>
          </w:tcPr>
          <w:p w14:paraId="3CB90E49" w14:textId="77777777" w:rsidR="002675B4" w:rsidRPr="00003CB5" w:rsidRDefault="002675B4" w:rsidP="00274A56">
            <w:pPr>
              <w:spacing w:after="0" w:line="240" w:lineRule="auto"/>
              <w:jc w:val="right"/>
              <w:rPr>
                <w:rFonts w:ascii="Calibri" w:eastAsia="Times New Roman" w:hAnsi="Calibri"/>
                <w:b/>
                <w:bCs/>
                <w:color w:val="000000"/>
                <w:sz w:val="16"/>
                <w:szCs w:val="16"/>
                <w:lang w:eastAsia="es-SV"/>
              </w:rPr>
            </w:pPr>
            <w:r w:rsidRPr="00003CB5">
              <w:rPr>
                <w:rFonts w:ascii="Calibri" w:eastAsia="Times New Roman" w:hAnsi="Calibri"/>
                <w:b/>
                <w:bCs/>
                <w:color w:val="000000"/>
                <w:sz w:val="16"/>
                <w:szCs w:val="16"/>
                <w:lang w:eastAsia="es-SV"/>
              </w:rPr>
              <w:t>$</w:t>
            </w:r>
            <w:r w:rsidR="00C36ADE">
              <w:rPr>
                <w:rFonts w:ascii="Calibri" w:eastAsia="Times New Roman" w:hAnsi="Calibri"/>
                <w:b/>
                <w:bCs/>
                <w:color w:val="000000"/>
                <w:sz w:val="16"/>
                <w:szCs w:val="16"/>
                <w:lang w:eastAsia="es-SV"/>
              </w:rPr>
              <w:t>104.34</w:t>
            </w:r>
          </w:p>
        </w:tc>
        <w:tc>
          <w:tcPr>
            <w:tcW w:w="1200" w:type="dxa"/>
            <w:tcBorders>
              <w:top w:val="single" w:sz="4" w:space="0" w:color="auto"/>
              <w:left w:val="nil"/>
              <w:bottom w:val="double" w:sz="6" w:space="0" w:color="auto"/>
              <w:right w:val="nil"/>
            </w:tcBorders>
            <w:shd w:val="clear" w:color="auto" w:fill="auto"/>
            <w:noWrap/>
            <w:vAlign w:val="center"/>
            <w:hideMark/>
          </w:tcPr>
          <w:p w14:paraId="2265E41B" w14:textId="77777777" w:rsidR="002675B4" w:rsidRPr="00003CB5" w:rsidRDefault="002675B4" w:rsidP="00274A56">
            <w:pPr>
              <w:spacing w:after="0" w:line="240" w:lineRule="auto"/>
              <w:jc w:val="right"/>
              <w:rPr>
                <w:rFonts w:ascii="Calibri" w:eastAsia="Times New Roman" w:hAnsi="Calibri"/>
                <w:b/>
                <w:bCs/>
                <w:color w:val="000000"/>
                <w:sz w:val="16"/>
                <w:szCs w:val="16"/>
                <w:lang w:eastAsia="es-SV"/>
              </w:rPr>
            </w:pPr>
            <w:r w:rsidRPr="00003CB5">
              <w:rPr>
                <w:rFonts w:ascii="Calibri" w:eastAsia="Times New Roman" w:hAnsi="Calibri"/>
                <w:b/>
                <w:bCs/>
                <w:color w:val="000000"/>
                <w:sz w:val="16"/>
                <w:szCs w:val="16"/>
                <w:lang w:eastAsia="es-SV"/>
              </w:rPr>
              <w:t>$</w:t>
            </w:r>
            <w:r w:rsidR="00C36ADE">
              <w:rPr>
                <w:rFonts w:ascii="Calibri" w:eastAsia="Times New Roman" w:hAnsi="Calibri"/>
                <w:b/>
                <w:bCs/>
                <w:color w:val="000000"/>
                <w:sz w:val="16"/>
                <w:szCs w:val="16"/>
                <w:lang w:eastAsia="es-SV"/>
              </w:rPr>
              <w:t>104.34</w:t>
            </w:r>
            <w:r w:rsidRPr="00003CB5">
              <w:rPr>
                <w:rFonts w:ascii="Calibri" w:eastAsia="Times New Roman" w:hAnsi="Calibri"/>
                <w:b/>
                <w:bCs/>
                <w:color w:val="000000"/>
                <w:sz w:val="16"/>
                <w:szCs w:val="16"/>
                <w:lang w:eastAsia="es-SV"/>
              </w:rPr>
              <w:t xml:space="preserve"> </w:t>
            </w:r>
          </w:p>
        </w:tc>
      </w:tr>
      <w:bookmarkEnd w:id="27"/>
    </w:tbl>
    <w:p w14:paraId="48DA4FA4" w14:textId="77777777" w:rsidR="00EB23DB" w:rsidRPr="00ED1407" w:rsidRDefault="00EB23DB" w:rsidP="009B79F9">
      <w:pPr>
        <w:spacing w:after="0" w:line="240" w:lineRule="auto"/>
        <w:jc w:val="both"/>
        <w:rPr>
          <w:rFonts w:eastAsia="Times New Roman"/>
          <w:szCs w:val="24"/>
          <w:lang w:val="es-ES" w:eastAsia="es-ES"/>
        </w:rPr>
      </w:pPr>
    </w:p>
    <w:p w14:paraId="7A2E2788" w14:textId="77777777" w:rsidR="00AC5AB9" w:rsidRPr="00AC5AB9" w:rsidRDefault="00B87A0E" w:rsidP="00842726">
      <w:pPr>
        <w:pStyle w:val="Prrafodelista"/>
        <w:numPr>
          <w:ilvl w:val="0"/>
          <w:numId w:val="42"/>
        </w:numPr>
        <w:spacing w:after="0" w:line="240" w:lineRule="auto"/>
        <w:jc w:val="both"/>
        <w:rPr>
          <w:b/>
          <w:bCs/>
          <w:szCs w:val="24"/>
          <w:lang w:val="es-ES" w:eastAsia="es-SV"/>
        </w:rPr>
      </w:pPr>
      <w:r w:rsidRPr="00AB3961">
        <w:rPr>
          <w:rFonts w:eastAsia="Calibri"/>
          <w:color w:val="000000"/>
          <w:szCs w:val="24"/>
        </w:rPr>
        <w:t xml:space="preserve">Solicitar al Banco Hipotecario El Salvador, trasladar de la cuenta </w:t>
      </w:r>
      <w:proofErr w:type="spellStart"/>
      <w:r w:rsidRPr="00AB3961">
        <w:rPr>
          <w:rFonts w:eastAsia="Calibri"/>
          <w:color w:val="000000"/>
          <w:szCs w:val="24"/>
        </w:rPr>
        <w:t>N°</w:t>
      </w:r>
      <w:proofErr w:type="spellEnd"/>
      <w:r w:rsidRPr="00AB3961">
        <w:rPr>
          <w:rFonts w:eastAsia="Calibri"/>
          <w:color w:val="000000"/>
          <w:szCs w:val="24"/>
        </w:rPr>
        <w:t xml:space="preserve"> 005</w:t>
      </w:r>
      <w:r w:rsidR="00D075E5">
        <w:rPr>
          <w:rFonts w:eastAsia="Calibri"/>
          <w:color w:val="000000"/>
          <w:szCs w:val="24"/>
        </w:rPr>
        <w:t>00005707</w:t>
      </w:r>
      <w:r w:rsidRPr="00AB3961">
        <w:rPr>
          <w:rFonts w:eastAsia="Calibri"/>
          <w:color w:val="000000"/>
          <w:szCs w:val="24"/>
        </w:rPr>
        <w:t xml:space="preserve"> denominada</w:t>
      </w:r>
      <w:r w:rsidR="00AC5AB9">
        <w:rPr>
          <w:rFonts w:eastAsia="Calibri"/>
          <w:color w:val="000000"/>
          <w:szCs w:val="24"/>
        </w:rPr>
        <w:t xml:space="preserve"> ALCALDÍA MUNICIPAL DE METAPÁN/ SGSICA/ PROYECTO DE BE1/FONDO EMPRENDIMIENTOS INDIVIDUALES, la suma de </w:t>
      </w:r>
      <w:r w:rsidR="00AC5AB9" w:rsidRPr="00AC5AB9">
        <w:rPr>
          <w:rFonts w:eastAsia="Calibri"/>
          <w:b/>
          <w:bCs/>
          <w:color w:val="000000"/>
          <w:szCs w:val="24"/>
        </w:rPr>
        <w:t xml:space="preserve">CIENTO CUATRO 34/100 DÓLARES ($104.34) </w:t>
      </w:r>
      <w:r w:rsidR="00AC5AB9">
        <w:rPr>
          <w:rFonts w:eastAsia="Calibri"/>
          <w:b/>
          <w:bCs/>
          <w:color w:val="000000"/>
          <w:szCs w:val="24"/>
        </w:rPr>
        <w:t xml:space="preserve"> </w:t>
      </w:r>
      <w:r w:rsidR="00AC5AB9" w:rsidRPr="00AC5AB9">
        <w:rPr>
          <w:szCs w:val="24"/>
          <w:lang w:val="es-ES" w:eastAsia="es-SV"/>
        </w:rPr>
        <w:t>A la cuenta N°</w:t>
      </w:r>
      <w:r w:rsidR="00AC5AB9">
        <w:rPr>
          <w:szCs w:val="24"/>
          <w:lang w:val="es-ES" w:eastAsia="es-SV"/>
        </w:rPr>
        <w:t>00500003780</w:t>
      </w:r>
      <w:r w:rsidR="00AC5AB9" w:rsidRPr="00AC5AB9">
        <w:rPr>
          <w:szCs w:val="24"/>
          <w:lang w:val="es-ES" w:eastAsia="es-SV"/>
        </w:rPr>
        <w:t xml:space="preserve"> </w:t>
      </w:r>
      <w:r w:rsidR="00AC5AB9" w:rsidRPr="00AC5AB9">
        <w:rPr>
          <w:rFonts w:eastAsia="Calibri"/>
          <w:color w:val="000000"/>
          <w:szCs w:val="24"/>
        </w:rPr>
        <w:t xml:space="preserve">ALCALDÍA MUNICIPAL DE METAPÁN/ SGSICA/ PROYECTO DE BE1. </w:t>
      </w:r>
    </w:p>
    <w:p w14:paraId="57AF8E42" w14:textId="77777777" w:rsidR="00D075E5" w:rsidRDefault="00D075E5" w:rsidP="00D075E5">
      <w:pPr>
        <w:pStyle w:val="Prrafodelista"/>
        <w:spacing w:after="0" w:line="240" w:lineRule="auto"/>
        <w:jc w:val="both"/>
        <w:rPr>
          <w:rFonts w:eastAsia="Calibri"/>
          <w:color w:val="000000"/>
          <w:szCs w:val="24"/>
          <w:lang w:val="es-ES"/>
        </w:rPr>
      </w:pPr>
    </w:p>
    <w:p w14:paraId="04F14B94" w14:textId="77777777" w:rsidR="009B79F9" w:rsidRDefault="00291E67" w:rsidP="00A33ECE">
      <w:pPr>
        <w:spacing w:after="0" w:line="240" w:lineRule="auto"/>
        <w:ind w:left="360"/>
        <w:jc w:val="both"/>
        <w:rPr>
          <w:rFonts w:eastAsia="Calibri"/>
          <w:spacing w:val="-3"/>
        </w:rPr>
      </w:pPr>
      <w:r>
        <w:rPr>
          <w:rFonts w:eastAsia="Calibri"/>
          <w:spacing w:val="-3"/>
        </w:rPr>
        <w:t xml:space="preserve">COMUNIQUESE. </w:t>
      </w:r>
    </w:p>
    <w:p w14:paraId="37ED18D3" w14:textId="77777777" w:rsidR="00291E67" w:rsidRDefault="00291E67" w:rsidP="00A33ECE">
      <w:pPr>
        <w:spacing w:after="0" w:line="240" w:lineRule="auto"/>
        <w:ind w:left="360"/>
        <w:jc w:val="both"/>
        <w:rPr>
          <w:rFonts w:eastAsia="Calibri"/>
          <w:spacing w:val="-3"/>
        </w:rPr>
      </w:pPr>
    </w:p>
    <w:p w14:paraId="1DDE2900" w14:textId="77777777" w:rsidR="003C799A" w:rsidRDefault="003C799A" w:rsidP="00A33ECE">
      <w:pPr>
        <w:spacing w:after="0" w:line="240" w:lineRule="auto"/>
        <w:ind w:left="360"/>
        <w:jc w:val="both"/>
        <w:rPr>
          <w:rFonts w:eastAsia="Calibri"/>
          <w:spacing w:val="-3"/>
        </w:rPr>
      </w:pPr>
    </w:p>
    <w:p w14:paraId="6ED7B060" w14:textId="77777777" w:rsidR="003C799A" w:rsidRPr="005D1931" w:rsidRDefault="003C799A" w:rsidP="003C799A">
      <w:pPr>
        <w:spacing w:after="0" w:line="240" w:lineRule="auto"/>
        <w:jc w:val="both"/>
        <w:rPr>
          <w:b/>
          <w:szCs w:val="24"/>
          <w:u w:val="single"/>
        </w:rPr>
      </w:pPr>
      <w:r w:rsidRPr="005D1931">
        <w:rPr>
          <w:b/>
          <w:szCs w:val="24"/>
          <w:u w:val="single"/>
        </w:rPr>
        <w:t xml:space="preserve">ACUERDO NÚMERO </w:t>
      </w:r>
      <w:r>
        <w:rPr>
          <w:b/>
          <w:szCs w:val="24"/>
          <w:u w:val="single"/>
        </w:rPr>
        <w:t xml:space="preserve">CATORCE: </w:t>
      </w:r>
      <w:r w:rsidRPr="005D1931">
        <w:rPr>
          <w:b/>
          <w:szCs w:val="24"/>
          <w:u w:val="single"/>
        </w:rPr>
        <w:t xml:space="preserve"> </w:t>
      </w:r>
    </w:p>
    <w:p w14:paraId="639648BC" w14:textId="77777777" w:rsidR="003C799A" w:rsidRPr="005D1931" w:rsidRDefault="003C799A" w:rsidP="003C799A">
      <w:pPr>
        <w:jc w:val="both"/>
        <w:rPr>
          <w:szCs w:val="24"/>
        </w:rPr>
      </w:pPr>
      <w:r w:rsidRPr="005D1931">
        <w:rPr>
          <w:szCs w:val="24"/>
        </w:rPr>
        <w:t>El Concejo Municipal de Metapán en uso de las facultades que el Código Municipal les confiere, ACUERDA:</w:t>
      </w:r>
      <w:r w:rsidRPr="005D1931">
        <w:rPr>
          <w:color w:val="000000"/>
          <w:szCs w:val="24"/>
        </w:rPr>
        <w:t xml:space="preserve"> </w:t>
      </w:r>
      <w:r w:rsidRPr="005D1931">
        <w:rPr>
          <w:szCs w:val="24"/>
        </w:rPr>
        <w:t xml:space="preserve">EROGAR la cantidad de </w:t>
      </w:r>
      <w:r>
        <w:rPr>
          <w:b/>
          <w:szCs w:val="24"/>
        </w:rPr>
        <w:t>DOS MIL SESENTA Y TRES 72/100</w:t>
      </w:r>
      <w:r w:rsidRPr="005D1931">
        <w:rPr>
          <w:b/>
          <w:szCs w:val="24"/>
        </w:rPr>
        <w:t xml:space="preserve"> DÓLARES DE</w:t>
      </w:r>
      <w:r w:rsidRPr="005D1931">
        <w:rPr>
          <w:szCs w:val="24"/>
        </w:rPr>
        <w:t xml:space="preserve"> </w:t>
      </w:r>
      <w:r w:rsidRPr="005D1931">
        <w:rPr>
          <w:b/>
          <w:szCs w:val="24"/>
        </w:rPr>
        <w:t>LOS ESTADOS UNIDOS DE AMÉRICA ($2</w:t>
      </w:r>
      <w:r>
        <w:rPr>
          <w:b/>
          <w:szCs w:val="24"/>
        </w:rPr>
        <w:t>,063.72</w:t>
      </w:r>
      <w:r w:rsidRPr="005D1931">
        <w:rPr>
          <w:b/>
          <w:szCs w:val="24"/>
        </w:rPr>
        <w:t>)</w:t>
      </w:r>
      <w:r w:rsidRPr="005D1931">
        <w:rPr>
          <w:szCs w:val="24"/>
        </w:rPr>
        <w:t xml:space="preserve"> a favor de </w:t>
      </w:r>
      <w:r w:rsidRPr="005D1931">
        <w:rPr>
          <w:b/>
          <w:szCs w:val="24"/>
        </w:rPr>
        <w:t xml:space="preserve">AES CLESA Y CIA S EN C DE C V </w:t>
      </w:r>
      <w:r w:rsidRPr="005D1931">
        <w:rPr>
          <w:szCs w:val="24"/>
        </w:rPr>
        <w:t>(NIC 18454)</w:t>
      </w:r>
      <w:r w:rsidRPr="005D1931">
        <w:rPr>
          <w:b/>
          <w:szCs w:val="24"/>
        </w:rPr>
        <w:t xml:space="preserve"> V/ </w:t>
      </w:r>
      <w:r w:rsidRPr="005D1931">
        <w:rPr>
          <w:szCs w:val="24"/>
        </w:rPr>
        <w:t xml:space="preserve">Pago de la comisión de recibos del cobro de tasas de los contribuyentes, durante el mes de </w:t>
      </w:r>
      <w:r>
        <w:rPr>
          <w:szCs w:val="24"/>
        </w:rPr>
        <w:t xml:space="preserve">AGOSTO </w:t>
      </w:r>
      <w:r w:rsidRPr="005D1931">
        <w:rPr>
          <w:szCs w:val="24"/>
        </w:rPr>
        <w:t xml:space="preserve">del año dos mil veinte, según factura </w:t>
      </w:r>
      <w:proofErr w:type="spellStart"/>
      <w:r w:rsidRPr="005D1931">
        <w:rPr>
          <w:szCs w:val="24"/>
        </w:rPr>
        <w:t>N°</w:t>
      </w:r>
      <w:proofErr w:type="spellEnd"/>
      <w:r w:rsidRPr="005D1931">
        <w:rPr>
          <w:szCs w:val="24"/>
        </w:rPr>
        <w:t xml:space="preserve"> </w:t>
      </w:r>
      <w:r>
        <w:rPr>
          <w:szCs w:val="24"/>
        </w:rPr>
        <w:t xml:space="preserve">64857009. </w:t>
      </w:r>
      <w:r w:rsidRPr="005D1931">
        <w:rPr>
          <w:szCs w:val="24"/>
        </w:rPr>
        <w:t>Aplicando dicho gasto a la línea 0101 del código 54399 autorizando a tesorería a efectuar los pagos correspondientes FONDOS PROPIOS</w:t>
      </w:r>
    </w:p>
    <w:p w14:paraId="177149DD" w14:textId="77777777" w:rsidR="003C799A" w:rsidRDefault="003C799A" w:rsidP="00A33ECE">
      <w:pPr>
        <w:spacing w:after="0" w:line="240" w:lineRule="auto"/>
        <w:ind w:left="360"/>
        <w:jc w:val="both"/>
        <w:rPr>
          <w:rFonts w:eastAsia="Calibri"/>
          <w:spacing w:val="-3"/>
        </w:rPr>
      </w:pPr>
    </w:p>
    <w:p w14:paraId="702B5689" w14:textId="77777777" w:rsidR="00AC42C0" w:rsidRDefault="00AC42C0" w:rsidP="00AC42C0">
      <w:pPr>
        <w:spacing w:after="0"/>
        <w:jc w:val="both"/>
        <w:rPr>
          <w:b/>
          <w:szCs w:val="24"/>
          <w:u w:val="single"/>
        </w:rPr>
      </w:pPr>
      <w:r>
        <w:rPr>
          <w:b/>
          <w:szCs w:val="24"/>
          <w:u w:val="single"/>
        </w:rPr>
        <w:t>ACUERDO NÚMERO QUINCE:</w:t>
      </w:r>
    </w:p>
    <w:p w14:paraId="49A3A8E6" w14:textId="77777777" w:rsidR="00AC42C0" w:rsidRDefault="00AC42C0" w:rsidP="00AC42C0">
      <w:pPr>
        <w:spacing w:after="0"/>
        <w:jc w:val="both"/>
        <w:rPr>
          <w:szCs w:val="24"/>
        </w:rPr>
      </w:pPr>
      <w:r>
        <w:rPr>
          <w:szCs w:val="24"/>
        </w:rPr>
        <w:t xml:space="preserve">El Concejo Municipal de Metapán, en uso de las facultades legales que el Código municipal les confiere: ACUERDA: Erogar las cantidades siguientes: </w:t>
      </w:r>
    </w:p>
    <w:p w14:paraId="26936562" w14:textId="77777777" w:rsidR="00AC42C0" w:rsidRDefault="00AC42C0" w:rsidP="00AC42C0">
      <w:pPr>
        <w:tabs>
          <w:tab w:val="left" w:pos="2685"/>
        </w:tabs>
        <w:spacing w:after="0"/>
        <w:jc w:val="both"/>
        <w:rPr>
          <w:szCs w:val="24"/>
        </w:rPr>
      </w:pPr>
      <w:r>
        <w:rPr>
          <w:szCs w:val="24"/>
        </w:rPr>
        <w:tab/>
      </w:r>
    </w:p>
    <w:p w14:paraId="7FA534AB" w14:textId="77777777" w:rsidR="00AC42C0" w:rsidRDefault="00AC42C0" w:rsidP="00AC42C0">
      <w:pPr>
        <w:jc w:val="both"/>
        <w:rPr>
          <w:b/>
          <w:szCs w:val="24"/>
          <w:u w:val="single"/>
        </w:rPr>
      </w:pPr>
      <w:r>
        <w:rPr>
          <w:b/>
          <w:szCs w:val="24"/>
          <w:u w:val="single"/>
        </w:rPr>
        <w:t>LINEA  0101 ADMINISTRACIÓN SUPERIOR</w:t>
      </w:r>
    </w:p>
    <w:p w14:paraId="7FE27CAD" w14:textId="77777777" w:rsidR="00AC42C0" w:rsidRDefault="00AC42C0" w:rsidP="00AC42C0">
      <w:pPr>
        <w:pStyle w:val="Prrafodelista"/>
        <w:jc w:val="both"/>
      </w:pPr>
    </w:p>
    <w:p w14:paraId="2ED60317" w14:textId="77777777" w:rsidR="00AC42C0" w:rsidRDefault="00AC42C0" w:rsidP="00842726">
      <w:pPr>
        <w:pStyle w:val="Prrafodelista"/>
        <w:numPr>
          <w:ilvl w:val="0"/>
          <w:numId w:val="44"/>
        </w:numPr>
        <w:spacing w:after="200" w:line="276" w:lineRule="auto"/>
        <w:jc w:val="both"/>
      </w:pPr>
      <w:r>
        <w:rPr>
          <w:b/>
        </w:rPr>
        <w:t>CLARO, Compañía de Telecomunicaciones de El Salvador, S.A. DE  C.V.</w:t>
      </w:r>
      <w:r>
        <w:t xml:space="preserve"> V/ Pago por servicio de Internet  Inalámbrico en Alcaldía Municipal y sus dependencias, Trituradora </w:t>
      </w:r>
      <w:proofErr w:type="spellStart"/>
      <w:r>
        <w:t>Asfaltica</w:t>
      </w:r>
      <w:proofErr w:type="spellEnd"/>
      <w:r>
        <w:t>, Mercado N.1, Rastro Municipal, Plantel Municipal, (ID11-36016) correspondiente al período del 01/08/2020 al 31/08/2020, según factura No.0141073495, aplicando  dicho gasto al código que se detalla a continuación:</w:t>
      </w:r>
    </w:p>
    <w:p w14:paraId="63416823" w14:textId="77777777" w:rsidR="00AC42C0" w:rsidRDefault="00AC42C0" w:rsidP="00AC42C0">
      <w:pPr>
        <w:pStyle w:val="Prrafodelista"/>
        <w:spacing w:after="200" w:line="276" w:lineRule="auto"/>
        <w:ind w:left="1425"/>
        <w:jc w:val="both"/>
      </w:pPr>
    </w:p>
    <w:p w14:paraId="5F44FE4C" w14:textId="77777777" w:rsidR="00AC42C0" w:rsidRDefault="00AC42C0" w:rsidP="00AC42C0">
      <w:pPr>
        <w:tabs>
          <w:tab w:val="left" w:pos="1425"/>
        </w:tabs>
        <w:jc w:val="both"/>
        <w:rPr>
          <w:szCs w:val="24"/>
        </w:rPr>
      </w:pPr>
      <w:r>
        <w:rPr>
          <w:szCs w:val="24"/>
        </w:rPr>
        <w:tab/>
        <w:t xml:space="preserve"> 54203...…………………………………………………………$   3,380.70</w:t>
      </w:r>
    </w:p>
    <w:p w14:paraId="74DCA5EA" w14:textId="77777777" w:rsidR="00AC42C0" w:rsidRDefault="00AC42C0" w:rsidP="00AC42C0">
      <w:pPr>
        <w:tabs>
          <w:tab w:val="left" w:pos="1425"/>
        </w:tabs>
        <w:jc w:val="both"/>
        <w:rPr>
          <w:szCs w:val="24"/>
        </w:rPr>
      </w:pPr>
    </w:p>
    <w:p w14:paraId="4FD5E8F5" w14:textId="77777777" w:rsidR="00AC42C0" w:rsidRPr="00503B55" w:rsidRDefault="00AC42C0" w:rsidP="00842726">
      <w:pPr>
        <w:pStyle w:val="Prrafodelista"/>
        <w:numPr>
          <w:ilvl w:val="0"/>
          <w:numId w:val="44"/>
        </w:numPr>
        <w:spacing w:after="200" w:line="276" w:lineRule="auto"/>
        <w:jc w:val="both"/>
      </w:pPr>
      <w:r w:rsidRPr="000C1527">
        <w:rPr>
          <w:b/>
        </w:rPr>
        <w:t>CLARO, Compañía de Telecomunicaciones de El Salvador, S.A. de C.V</w:t>
      </w:r>
      <w:r w:rsidRPr="00503B55">
        <w:t xml:space="preserve">. </w:t>
      </w:r>
    </w:p>
    <w:p w14:paraId="5C56EF05" w14:textId="77777777" w:rsidR="00AC42C0" w:rsidRDefault="00AC42C0" w:rsidP="00AC42C0">
      <w:pPr>
        <w:pStyle w:val="Prrafodelista"/>
        <w:ind w:left="1425"/>
        <w:jc w:val="both"/>
      </w:pPr>
      <w:r w:rsidRPr="00503B55">
        <w:t>V/ Servicio de Comunicación Inalámbrica.- V/ Pago por servicio de teléfono celular asignados a los Regidores Municipales y algunos empleados de esta Alcald</w:t>
      </w:r>
      <w:r>
        <w:t>ía; durante el período del 01/09/2020</w:t>
      </w:r>
      <w:r w:rsidRPr="00503B55">
        <w:rPr>
          <w:b/>
        </w:rPr>
        <w:t xml:space="preserve"> </w:t>
      </w:r>
      <w:r w:rsidRPr="00503B55">
        <w:t>al</w:t>
      </w:r>
      <w:r w:rsidRPr="00503B55">
        <w:rPr>
          <w:b/>
        </w:rPr>
        <w:t xml:space="preserve"> </w:t>
      </w:r>
      <w:r>
        <w:t>30/09/2020, según Factura No.31181680</w:t>
      </w:r>
      <w:r w:rsidRPr="00503B55">
        <w:t>, aplicando  dicho gasto al códig</w:t>
      </w:r>
      <w:r>
        <w:t>o que se detalla a continuación</w:t>
      </w:r>
    </w:p>
    <w:p w14:paraId="0E1C81DD" w14:textId="77777777" w:rsidR="00AC42C0" w:rsidRPr="00503B55" w:rsidRDefault="00AC42C0" w:rsidP="00AC42C0">
      <w:pPr>
        <w:pStyle w:val="Prrafodelista"/>
        <w:ind w:left="1425"/>
        <w:jc w:val="both"/>
      </w:pPr>
    </w:p>
    <w:p w14:paraId="76AEB61A" w14:textId="77777777" w:rsidR="00AC42C0" w:rsidRDefault="00AC42C0" w:rsidP="00AC42C0">
      <w:pPr>
        <w:tabs>
          <w:tab w:val="left" w:pos="922"/>
          <w:tab w:val="left" w:pos="7797"/>
        </w:tabs>
        <w:jc w:val="both"/>
        <w:rPr>
          <w:szCs w:val="24"/>
        </w:rPr>
      </w:pPr>
      <w:r>
        <w:rPr>
          <w:szCs w:val="24"/>
        </w:rPr>
        <w:t xml:space="preserve">                        </w:t>
      </w:r>
      <w:r w:rsidRPr="00503B55">
        <w:rPr>
          <w:szCs w:val="24"/>
        </w:rPr>
        <w:t>54203</w:t>
      </w:r>
      <w:r>
        <w:rPr>
          <w:szCs w:val="24"/>
        </w:rPr>
        <w:t xml:space="preserve">   ………………………………………………………..… $  2,991.78</w:t>
      </w:r>
    </w:p>
    <w:p w14:paraId="278CF3D7" w14:textId="77777777" w:rsidR="00AC42C0" w:rsidRDefault="00AC42C0" w:rsidP="00AC42C0">
      <w:pPr>
        <w:pStyle w:val="Prrafodelista"/>
        <w:jc w:val="both"/>
      </w:pPr>
      <w:r>
        <w:t>Autorizando a Tesorería a efectuar los pagos correspondientes de la cuenta FODES 25% Gastos de Funcionamiento.</w:t>
      </w:r>
    </w:p>
    <w:p w14:paraId="65734443" w14:textId="77777777" w:rsidR="00AC42C0" w:rsidRDefault="00AC42C0" w:rsidP="00AC42C0">
      <w:pPr>
        <w:pStyle w:val="Prrafodelista"/>
        <w:jc w:val="both"/>
      </w:pPr>
    </w:p>
    <w:p w14:paraId="120EB148" w14:textId="77777777" w:rsidR="00AC42C0" w:rsidRPr="001444F3" w:rsidRDefault="00AC42C0" w:rsidP="00AC42C0">
      <w:pPr>
        <w:spacing w:after="0" w:line="240" w:lineRule="auto"/>
        <w:jc w:val="both"/>
        <w:rPr>
          <w:rFonts w:eastAsia="Times New Roman"/>
          <w:b/>
          <w:spacing w:val="-3"/>
          <w:szCs w:val="24"/>
        </w:rPr>
      </w:pPr>
      <w:r>
        <w:rPr>
          <w:rFonts w:eastAsia="Times New Roman"/>
          <w:b/>
          <w:spacing w:val="-3"/>
          <w:szCs w:val="24"/>
          <w:u w:val="single"/>
        </w:rPr>
        <w:t>ACUERDO NÚMERO DIECISEIS</w:t>
      </w:r>
      <w:r w:rsidRPr="001444F3">
        <w:rPr>
          <w:rFonts w:eastAsia="Times New Roman"/>
          <w:b/>
          <w:spacing w:val="-3"/>
          <w:szCs w:val="24"/>
          <w:u w:val="single"/>
        </w:rPr>
        <w:t xml:space="preserve">:           </w:t>
      </w:r>
    </w:p>
    <w:p w14:paraId="58B3E30F" w14:textId="77777777" w:rsidR="00AC42C0" w:rsidRDefault="00AC42C0" w:rsidP="00AC42C0">
      <w:pPr>
        <w:spacing w:after="0" w:line="240" w:lineRule="auto"/>
        <w:jc w:val="both"/>
        <w:rPr>
          <w:rFonts w:eastAsia="Times New Roman"/>
          <w:szCs w:val="24"/>
        </w:rPr>
      </w:pPr>
      <w:r w:rsidRPr="001444F3">
        <w:rPr>
          <w:rFonts w:eastAsia="Times New Roman"/>
          <w:szCs w:val="24"/>
        </w:rPr>
        <w:t xml:space="preserve">El Concejo Municipal de Metapán, en uso de las facultades que el código municipal les confiere </w:t>
      </w:r>
      <w:r w:rsidRPr="001444F3">
        <w:rPr>
          <w:rFonts w:eastAsia="Times New Roman"/>
          <w:b/>
          <w:szCs w:val="24"/>
        </w:rPr>
        <w:t>ACUERDA:</w:t>
      </w:r>
      <w:r w:rsidRPr="001444F3">
        <w:rPr>
          <w:rFonts w:eastAsia="Times New Roman"/>
          <w:szCs w:val="24"/>
        </w:rPr>
        <w:t xml:space="preserve"> </w:t>
      </w:r>
    </w:p>
    <w:p w14:paraId="081A905E" w14:textId="77777777" w:rsidR="00AC42C0" w:rsidRDefault="00AC42C0" w:rsidP="00AC42C0">
      <w:pPr>
        <w:pStyle w:val="Prrafodelista"/>
        <w:jc w:val="both"/>
        <w:rPr>
          <w:rFonts w:eastAsia="Calibri"/>
          <w:b/>
        </w:rPr>
      </w:pPr>
    </w:p>
    <w:p w14:paraId="7E21186C" w14:textId="77777777" w:rsidR="00AC42C0" w:rsidRPr="00CC3468" w:rsidRDefault="00AC42C0" w:rsidP="00842726">
      <w:pPr>
        <w:pStyle w:val="Prrafodelista"/>
        <w:numPr>
          <w:ilvl w:val="0"/>
          <w:numId w:val="45"/>
        </w:numPr>
        <w:spacing w:after="0" w:line="240" w:lineRule="auto"/>
        <w:jc w:val="both"/>
      </w:pPr>
      <w:r w:rsidRPr="00556668">
        <w:lastRenderedPageBreak/>
        <w:t xml:space="preserve">EROGAR la cantidad de </w:t>
      </w:r>
      <w:r w:rsidRPr="00CC3468">
        <w:rPr>
          <w:b/>
        </w:rPr>
        <w:t>OCHENTA Y UNO 36/100 DÓLARES DE LOS ESTADOS UNIDOS DE AMÉRICA ($81.36)</w:t>
      </w:r>
      <w:r w:rsidRPr="00556668">
        <w:t xml:space="preserve"> a favor  de </w:t>
      </w:r>
      <w:r w:rsidRPr="00CC3468">
        <w:rPr>
          <w:b/>
        </w:rPr>
        <w:t xml:space="preserve">EDITORA EL MUNDO, S.A.  </w:t>
      </w:r>
      <w:r w:rsidRPr="00556668">
        <w:t>En concepto  de  pago por</w:t>
      </w:r>
      <w:r>
        <w:t xml:space="preserve"> aviso de</w:t>
      </w:r>
      <w:r w:rsidRPr="00556668">
        <w:t xml:space="preserve"> licitación por publicación en Diario E</w:t>
      </w:r>
      <w:r>
        <w:t>l Mundo, según factura  No.-436</w:t>
      </w:r>
      <w:r w:rsidRPr="00556668">
        <w:t xml:space="preserve"> aplicando dicho gasto al código 54313 de la línea 0101 del Presupuesto  municipal vigente</w:t>
      </w:r>
    </w:p>
    <w:p w14:paraId="56B2E2DD" w14:textId="77777777" w:rsidR="00AC42C0" w:rsidRDefault="00AC42C0" w:rsidP="00AC42C0">
      <w:pPr>
        <w:pStyle w:val="Prrafodelista"/>
        <w:jc w:val="both"/>
        <w:rPr>
          <w:rFonts w:eastAsia="Calibri"/>
        </w:rPr>
      </w:pPr>
    </w:p>
    <w:p w14:paraId="27B62D66" w14:textId="77777777" w:rsidR="00AC42C0" w:rsidRPr="004A48A5" w:rsidRDefault="00AC42C0" w:rsidP="00842726">
      <w:pPr>
        <w:pStyle w:val="Prrafodelista"/>
        <w:numPr>
          <w:ilvl w:val="0"/>
          <w:numId w:val="45"/>
        </w:numPr>
        <w:tabs>
          <w:tab w:val="left" w:pos="1425"/>
        </w:tabs>
        <w:spacing w:after="0" w:line="240" w:lineRule="auto"/>
        <w:jc w:val="both"/>
        <w:rPr>
          <w:rFonts w:eastAsia="Calibri"/>
          <w:b/>
        </w:rPr>
      </w:pPr>
      <w:r w:rsidRPr="00477FFA">
        <w:rPr>
          <w:rFonts w:eastAsia="Calibri"/>
        </w:rPr>
        <w:t xml:space="preserve">Erogar la suma de </w:t>
      </w:r>
      <w:r>
        <w:rPr>
          <w:rFonts w:eastAsia="Calibri"/>
          <w:b/>
        </w:rPr>
        <w:t>SIETE MIL SEISCIENTOS CINCO 89</w:t>
      </w:r>
      <w:r w:rsidRPr="00477FFA">
        <w:rPr>
          <w:rFonts w:eastAsia="Calibri"/>
          <w:b/>
        </w:rPr>
        <w:t>/100 DÓLARES DE LOS ESTADOS UNIDOS DE AMERICA ($</w:t>
      </w:r>
      <w:r>
        <w:rPr>
          <w:rFonts w:eastAsia="Calibri"/>
          <w:b/>
        </w:rPr>
        <w:t>7,605.89</w:t>
      </w:r>
      <w:r w:rsidRPr="00477FFA">
        <w:rPr>
          <w:rFonts w:eastAsia="Calibri"/>
          <w:b/>
        </w:rPr>
        <w:t xml:space="preserve">)  a favor de ASOCIACIÓN ECOLÓGICA DE LOS MUNICIPIOS DE SANTA ANA (ASEMUSA) </w:t>
      </w:r>
      <w:r w:rsidRPr="00477FFA">
        <w:rPr>
          <w:rFonts w:eastAsia="Calibri"/>
        </w:rPr>
        <w:t xml:space="preserve">En concepto de pago por servicios de disposición final de desechos durante el período del </w:t>
      </w:r>
      <w:r>
        <w:rPr>
          <w:rFonts w:eastAsia="Calibri"/>
        </w:rPr>
        <w:t>16 al 30</w:t>
      </w:r>
      <w:r w:rsidRPr="00477FFA">
        <w:rPr>
          <w:rFonts w:eastAsia="Calibri"/>
        </w:rPr>
        <w:t xml:space="preserve"> de Septiembre del dos mil </w:t>
      </w:r>
      <w:r>
        <w:rPr>
          <w:rFonts w:eastAsia="Calibri"/>
        </w:rPr>
        <w:t>veinte por la cantidad de 420.68</w:t>
      </w:r>
      <w:r w:rsidRPr="00477FFA">
        <w:rPr>
          <w:rFonts w:eastAsia="Calibri"/>
        </w:rPr>
        <w:t xml:space="preserve"> toneladas métricas, a un valor de $ 18.08 por tonelada según </w:t>
      </w:r>
      <w:r>
        <w:rPr>
          <w:rFonts w:eastAsia="Calibri"/>
          <w:b/>
        </w:rPr>
        <w:t xml:space="preserve">factura </w:t>
      </w:r>
      <w:proofErr w:type="spellStart"/>
      <w:r>
        <w:rPr>
          <w:rFonts w:eastAsia="Calibri"/>
          <w:b/>
        </w:rPr>
        <w:t>N°</w:t>
      </w:r>
      <w:proofErr w:type="spellEnd"/>
      <w:r>
        <w:rPr>
          <w:rFonts w:eastAsia="Calibri"/>
          <w:b/>
        </w:rPr>
        <w:t xml:space="preserve"> 00345</w:t>
      </w:r>
      <w:r w:rsidRPr="00477FFA">
        <w:rPr>
          <w:rFonts w:eastAsia="Calibri"/>
          <w:b/>
        </w:rPr>
        <w:t xml:space="preserve"> </w:t>
      </w:r>
      <w:r w:rsidRPr="00477FFA">
        <w:rPr>
          <w:rFonts w:eastAsia="Calibri"/>
        </w:rPr>
        <w:t>Dicho gasto se aplicará a la línea</w:t>
      </w:r>
      <w:r w:rsidRPr="00477FFA">
        <w:rPr>
          <w:rFonts w:eastAsia="Calibri"/>
          <w:b/>
        </w:rPr>
        <w:t xml:space="preserve"> 0101</w:t>
      </w:r>
      <w:r w:rsidRPr="00477FFA">
        <w:rPr>
          <w:rFonts w:eastAsia="Calibri"/>
        </w:rPr>
        <w:t xml:space="preserve"> del código </w:t>
      </w:r>
      <w:r w:rsidRPr="00477FFA">
        <w:rPr>
          <w:rFonts w:eastAsia="Calibri"/>
          <w:b/>
        </w:rPr>
        <w:t>54602</w:t>
      </w:r>
      <w:r w:rsidRPr="00477FFA">
        <w:rPr>
          <w:rFonts w:eastAsia="Calibri"/>
        </w:rPr>
        <w:t>, de la cuenta FONDOS PROPIOS</w:t>
      </w:r>
      <w:r w:rsidRPr="00477FFA">
        <w:rPr>
          <w:rFonts w:eastAsia="Calibri"/>
          <w:b/>
        </w:rPr>
        <w:t xml:space="preserve"> </w:t>
      </w:r>
      <w:r w:rsidRPr="00477FFA">
        <w:rPr>
          <w:rFonts w:eastAsia="Calibri"/>
        </w:rPr>
        <w:t xml:space="preserve">del Presupuesto Municipal vigente. </w:t>
      </w:r>
    </w:p>
    <w:p w14:paraId="12F8783A" w14:textId="77777777" w:rsidR="00AC42C0" w:rsidRDefault="00AC42C0" w:rsidP="00AC42C0">
      <w:pPr>
        <w:pStyle w:val="Prrafodelista"/>
      </w:pPr>
    </w:p>
    <w:p w14:paraId="6128F833" w14:textId="77777777" w:rsidR="00AC42C0" w:rsidRPr="004A48A5" w:rsidRDefault="00AC42C0" w:rsidP="00842726">
      <w:pPr>
        <w:pStyle w:val="Prrafodelista"/>
        <w:numPr>
          <w:ilvl w:val="0"/>
          <w:numId w:val="45"/>
        </w:numPr>
        <w:tabs>
          <w:tab w:val="left" w:pos="1425"/>
        </w:tabs>
        <w:spacing w:after="0" w:line="240" w:lineRule="auto"/>
        <w:jc w:val="both"/>
        <w:rPr>
          <w:rFonts w:eastAsia="Calibri"/>
          <w:b/>
          <w:lang w:eastAsia="es-ES"/>
        </w:rPr>
      </w:pPr>
      <w:r w:rsidRPr="009035EB">
        <w:t xml:space="preserve">EROGAR la cantidad de </w:t>
      </w:r>
      <w:r w:rsidRPr="004A48A5">
        <w:rPr>
          <w:b/>
        </w:rPr>
        <w:t>TRESCIENTOS TREINTA Y NUEVE 00/100 DÓLARES DE</w:t>
      </w:r>
      <w:r w:rsidRPr="009035EB">
        <w:t xml:space="preserve"> </w:t>
      </w:r>
      <w:r w:rsidRPr="004A48A5">
        <w:rPr>
          <w:b/>
        </w:rPr>
        <w:t>LOS ESTADOS UNIDOS DE AMÉRICA ($339.00)</w:t>
      </w:r>
      <w:r w:rsidRPr="009035EB">
        <w:t xml:space="preserve"> a favor de </w:t>
      </w:r>
      <w:r w:rsidRPr="004A48A5">
        <w:rPr>
          <w:b/>
        </w:rPr>
        <w:t xml:space="preserve">HENRI MILTON MORALES UMAÑA “ RADIO REAL” V/ </w:t>
      </w:r>
      <w:r w:rsidRPr="009035EB">
        <w:t xml:space="preserve">Pago por servicios de publicidad, durante el mes de </w:t>
      </w:r>
      <w:r>
        <w:t>Octubre del 2020, según factura  No.-78</w:t>
      </w:r>
      <w:r w:rsidRPr="009035EB">
        <w:t>, Aplicando dicho gasto a la línea 0101 del código  54305, del presupuesto municipal vigente</w:t>
      </w:r>
    </w:p>
    <w:p w14:paraId="7BC6A007" w14:textId="77777777" w:rsidR="00AC42C0" w:rsidRDefault="00AC42C0" w:rsidP="00AC42C0">
      <w:pPr>
        <w:pStyle w:val="Prrafodelista"/>
      </w:pPr>
    </w:p>
    <w:p w14:paraId="0DF63524" w14:textId="77777777" w:rsidR="00AC42C0" w:rsidRDefault="00AC42C0" w:rsidP="00842726">
      <w:pPr>
        <w:pStyle w:val="Prrafodelista"/>
        <w:numPr>
          <w:ilvl w:val="0"/>
          <w:numId w:val="45"/>
        </w:numPr>
        <w:tabs>
          <w:tab w:val="left" w:pos="709"/>
          <w:tab w:val="left" w:pos="7797"/>
        </w:tabs>
        <w:spacing w:after="0" w:line="240" w:lineRule="auto"/>
        <w:jc w:val="both"/>
        <w:rPr>
          <w:lang w:eastAsia="es-SV"/>
        </w:rPr>
      </w:pPr>
      <w:r w:rsidRPr="009035EB">
        <w:t xml:space="preserve">EROGAR la cantidad de </w:t>
      </w:r>
      <w:r>
        <w:rPr>
          <w:b/>
        </w:rPr>
        <w:t>SEISCIENTOS SETENTA Y OCHO 0</w:t>
      </w:r>
      <w:r w:rsidRPr="004A48A5">
        <w:rPr>
          <w:b/>
        </w:rPr>
        <w:t>0/100 DÓLARES DE</w:t>
      </w:r>
      <w:r w:rsidRPr="009035EB">
        <w:t xml:space="preserve"> </w:t>
      </w:r>
      <w:r w:rsidRPr="004A48A5">
        <w:rPr>
          <w:b/>
        </w:rPr>
        <w:t>LOS ES</w:t>
      </w:r>
      <w:r>
        <w:rPr>
          <w:b/>
        </w:rPr>
        <w:t>TADOS UNIDOS DE AMÉRICA ($678.00</w:t>
      </w:r>
      <w:r w:rsidRPr="004A48A5">
        <w:rPr>
          <w:b/>
        </w:rPr>
        <w:t>)</w:t>
      </w:r>
      <w:r w:rsidRPr="009035EB">
        <w:t xml:space="preserve"> a favor de </w:t>
      </w:r>
      <w:r>
        <w:rPr>
          <w:b/>
        </w:rPr>
        <w:t>HENRI MILTON MORALES UMAÑA “</w:t>
      </w:r>
      <w:r w:rsidRPr="004A48A5">
        <w:rPr>
          <w:b/>
        </w:rPr>
        <w:t xml:space="preserve">RADIO LA CAMPIRANA” V/ </w:t>
      </w:r>
      <w:r w:rsidRPr="009035EB">
        <w:t xml:space="preserve">Pago por servicios de publicidad, durante el mes de </w:t>
      </w:r>
      <w:r>
        <w:t>Octubre del 2020, según factura  No.-58</w:t>
      </w:r>
      <w:r w:rsidRPr="009035EB">
        <w:t>, Aplicando dicho gasto a la línea 0101 del código  54305, del presupuesto municipal vigente</w:t>
      </w:r>
      <w:r>
        <w:t xml:space="preserve"> </w:t>
      </w:r>
    </w:p>
    <w:p w14:paraId="39615EA6" w14:textId="77777777" w:rsidR="00AC42C0" w:rsidRDefault="00AC42C0" w:rsidP="00AC42C0">
      <w:pPr>
        <w:pStyle w:val="Prrafodelista"/>
        <w:rPr>
          <w:lang w:eastAsia="es-SV"/>
        </w:rPr>
      </w:pPr>
    </w:p>
    <w:p w14:paraId="6778E576" w14:textId="77777777" w:rsidR="00AC42C0" w:rsidRPr="00082EEB" w:rsidRDefault="00AC42C0" w:rsidP="00842726">
      <w:pPr>
        <w:pStyle w:val="Prrafodelista"/>
        <w:numPr>
          <w:ilvl w:val="0"/>
          <w:numId w:val="45"/>
        </w:numPr>
        <w:spacing w:after="0" w:line="240" w:lineRule="auto"/>
        <w:jc w:val="both"/>
        <w:rPr>
          <w:lang w:eastAsia="es-ES"/>
        </w:rPr>
      </w:pPr>
      <w:r>
        <w:t xml:space="preserve">EROGAR la cantidad de </w:t>
      </w:r>
      <w:r w:rsidRPr="00204B6D">
        <w:rPr>
          <w:b/>
        </w:rPr>
        <w:t xml:space="preserve">UN MIL CUATROCIENTOS CUARENTA 00/100 ($1,440.00) DÓLARES DE LOS ESTADOS UNIDOS DE AMÉRICA. </w:t>
      </w:r>
      <w:r w:rsidRPr="00C75BED">
        <w:t xml:space="preserve">A favor de </w:t>
      </w:r>
      <w:r w:rsidRPr="00204B6D">
        <w:rPr>
          <w:b/>
        </w:rPr>
        <w:t xml:space="preserve">OSCAR ALFREDO LÓPEZ DÍAZ/ “FUNERALES LA ESTACION” V/ </w:t>
      </w:r>
      <w:r>
        <w:t>Pago por compra de 11</w:t>
      </w:r>
      <w:r w:rsidRPr="00C75BED">
        <w:t xml:space="preserve"> ataúdes los cuales fueron entregados a los señores</w:t>
      </w:r>
      <w:r>
        <w:t xml:space="preserve">: Sandra Elizabeth </w:t>
      </w:r>
      <w:proofErr w:type="spellStart"/>
      <w:r>
        <w:t>Alarcon</w:t>
      </w:r>
      <w:proofErr w:type="spellEnd"/>
      <w:r>
        <w:t xml:space="preserve">, </w:t>
      </w:r>
      <w:proofErr w:type="spellStart"/>
      <w:r>
        <w:t>Raul</w:t>
      </w:r>
      <w:proofErr w:type="spellEnd"/>
      <w:r>
        <w:t xml:space="preserve"> Alexander Orellana, Amelio Eliazar Orellana, Rufino Antonio Ramos, Sara Yamileth </w:t>
      </w:r>
      <w:proofErr w:type="spellStart"/>
      <w:r>
        <w:t>Lopez</w:t>
      </w:r>
      <w:proofErr w:type="spellEnd"/>
      <w:r>
        <w:t xml:space="preserve">, </w:t>
      </w:r>
      <w:proofErr w:type="spellStart"/>
      <w:r>
        <w:t>Jorgelino</w:t>
      </w:r>
      <w:proofErr w:type="spellEnd"/>
      <w:r>
        <w:t xml:space="preserve"> Argueta </w:t>
      </w:r>
      <w:proofErr w:type="spellStart"/>
      <w:r>
        <w:t>Mejia</w:t>
      </w:r>
      <w:proofErr w:type="spellEnd"/>
      <w:r>
        <w:t xml:space="preserve">, Ana Mercedes Umaña, Pedro </w:t>
      </w:r>
      <w:proofErr w:type="spellStart"/>
      <w:r>
        <w:t>Menjivar</w:t>
      </w:r>
      <w:proofErr w:type="spellEnd"/>
      <w:r>
        <w:t xml:space="preserve"> Herrera, Juan Antonio Salguero, Blanca Estela Portillo, Leonel </w:t>
      </w:r>
      <w:proofErr w:type="spellStart"/>
      <w:r>
        <w:t>Ivan</w:t>
      </w:r>
      <w:proofErr w:type="spellEnd"/>
      <w:r>
        <w:t xml:space="preserve"> Rosales, conforme a facturas N°74-71-73</w:t>
      </w:r>
      <w:r w:rsidRPr="00C75BED">
        <w:t>; dicho gasto al código 56304 de la línea 0101. Del</w:t>
      </w:r>
      <w:r>
        <w:t xml:space="preserve"> Presupuesto Municipal Vigente </w:t>
      </w:r>
      <w:r w:rsidRPr="00082EEB">
        <w:t xml:space="preserve">Autorizando a Tesorería a efectuar los pagos correspondientes FONDOS PROPIOS. Cuenta </w:t>
      </w:r>
      <w:proofErr w:type="spellStart"/>
      <w:r w:rsidRPr="00082EEB">
        <w:t>N°</w:t>
      </w:r>
      <w:proofErr w:type="spellEnd"/>
      <w:r w:rsidRPr="00082EEB">
        <w:t xml:space="preserve"> 00500003666</w:t>
      </w:r>
    </w:p>
    <w:p w14:paraId="2407D3EF" w14:textId="77777777" w:rsidR="00AC42C0" w:rsidRDefault="00AC42C0" w:rsidP="00A33ECE">
      <w:pPr>
        <w:spacing w:after="0" w:line="240" w:lineRule="auto"/>
        <w:ind w:left="360"/>
        <w:jc w:val="both"/>
        <w:rPr>
          <w:rFonts w:eastAsia="Calibri"/>
          <w:spacing w:val="-3"/>
        </w:rPr>
      </w:pPr>
    </w:p>
    <w:p w14:paraId="5B5A3929" w14:textId="77777777" w:rsidR="005E60F3" w:rsidRPr="00EE2889" w:rsidRDefault="005E60F3" w:rsidP="005E60F3">
      <w:pPr>
        <w:spacing w:after="0" w:line="240" w:lineRule="auto"/>
        <w:jc w:val="both"/>
        <w:rPr>
          <w:rFonts w:eastAsia="Times New Roman"/>
          <w:szCs w:val="24"/>
          <w:lang w:eastAsia="es-ES"/>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DIECISIETE</w:t>
      </w:r>
      <w:r w:rsidRPr="00EE2889">
        <w:rPr>
          <w:rFonts w:eastAsia="Times New Roman"/>
          <w:b/>
          <w:szCs w:val="24"/>
          <w:u w:val="single"/>
          <w:lang w:val="es-ES" w:eastAsia="es-ES"/>
        </w:rPr>
        <w:t>:</w:t>
      </w:r>
      <w:r w:rsidRPr="00EE2889">
        <w:rPr>
          <w:rFonts w:eastAsia="Times New Roman"/>
          <w:szCs w:val="24"/>
          <w:lang w:val="es-ES" w:eastAsia="es-ES"/>
        </w:rPr>
        <w:tab/>
      </w:r>
    </w:p>
    <w:p w14:paraId="2F4FC2B8" w14:textId="77777777" w:rsidR="005E60F3" w:rsidRDefault="005E60F3" w:rsidP="005E60F3">
      <w:pPr>
        <w:spacing w:after="0" w:line="240" w:lineRule="auto"/>
        <w:jc w:val="both"/>
        <w:rPr>
          <w:rFonts w:eastAsia="Times New Roman"/>
          <w:b/>
          <w:szCs w:val="24"/>
          <w:lang w:eastAsia="es-ES"/>
        </w:rPr>
      </w:pPr>
      <w:r w:rsidRPr="00EE2889">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EE2889">
        <w:rPr>
          <w:rFonts w:eastAsia="Times New Roman"/>
          <w:b/>
          <w:szCs w:val="24"/>
          <w:lang w:eastAsia="es-ES"/>
        </w:rPr>
        <w:t>ES CONFORME</w:t>
      </w:r>
      <w:r w:rsidRPr="00EE2889">
        <w:rPr>
          <w:rFonts w:eastAsia="Times New Roman"/>
          <w:szCs w:val="24"/>
          <w:lang w:eastAsia="es-ES"/>
        </w:rPr>
        <w:t xml:space="preserve"> del Jefe de la respectiva dependencia; </w:t>
      </w:r>
      <w:r w:rsidRPr="00EE2889">
        <w:rPr>
          <w:rFonts w:eastAsia="Times New Roman"/>
          <w:b/>
          <w:szCs w:val="24"/>
          <w:lang w:eastAsia="es-ES"/>
        </w:rPr>
        <w:t>ACUERDA</w:t>
      </w:r>
      <w:r w:rsidRPr="00EE2889">
        <w:rPr>
          <w:rFonts w:eastAsia="Times New Roman"/>
          <w:szCs w:val="24"/>
          <w:lang w:eastAsia="es-ES"/>
        </w:rPr>
        <w:t xml:space="preserve">: conceder licencia con goce de sueldo, comprendidos del día </w:t>
      </w:r>
      <w:proofErr w:type="spellStart"/>
      <w:r>
        <w:rPr>
          <w:rFonts w:eastAsia="Calibri"/>
          <w:b/>
          <w:szCs w:val="24"/>
        </w:rPr>
        <w:t>veintitres</w:t>
      </w:r>
      <w:proofErr w:type="spellEnd"/>
      <w:r>
        <w:rPr>
          <w:rFonts w:eastAsia="Calibri"/>
          <w:b/>
          <w:szCs w:val="24"/>
        </w:rPr>
        <w:t xml:space="preserve"> al veintisiete de Septiembre</w:t>
      </w:r>
      <w:r w:rsidRPr="00926A32">
        <w:rPr>
          <w:rFonts w:eastAsia="Times New Roman"/>
          <w:b/>
          <w:szCs w:val="24"/>
          <w:lang w:eastAsia="es-ES"/>
        </w:rPr>
        <w:t xml:space="preserve"> </w:t>
      </w:r>
      <w:r w:rsidRPr="000E49A3">
        <w:rPr>
          <w:rFonts w:eastAsia="Times New Roman"/>
          <w:b/>
          <w:szCs w:val="24"/>
          <w:lang w:eastAsia="es-ES"/>
        </w:rPr>
        <w:t>del año dos mil veinte</w:t>
      </w:r>
      <w:r w:rsidRPr="00EE2889">
        <w:rPr>
          <w:rFonts w:eastAsia="Times New Roman"/>
          <w:szCs w:val="24"/>
          <w:lang w:eastAsia="es-ES"/>
        </w:rPr>
        <w:t xml:space="preserve">; al señor: </w:t>
      </w:r>
      <w:r>
        <w:rPr>
          <w:rFonts w:eastAsia="Times New Roman"/>
          <w:b/>
          <w:szCs w:val="24"/>
          <w:lang w:eastAsia="es-ES"/>
        </w:rPr>
        <w:t>VICTOR MANUEL MURCIA NIÑO</w:t>
      </w:r>
      <w:r w:rsidRPr="00EE2889">
        <w:rPr>
          <w:rFonts w:eastAsia="Times New Roman"/>
          <w:b/>
          <w:szCs w:val="24"/>
          <w:lang w:eastAsia="es-ES"/>
        </w:rPr>
        <w:t xml:space="preserve">; </w:t>
      </w:r>
      <w:proofErr w:type="spellStart"/>
      <w:r>
        <w:rPr>
          <w:rFonts w:eastAsia="Times New Roman"/>
          <w:b/>
          <w:szCs w:val="24"/>
          <w:lang w:eastAsia="es-ES"/>
        </w:rPr>
        <w:t>Mecanico</w:t>
      </w:r>
      <w:proofErr w:type="spellEnd"/>
      <w:r>
        <w:rPr>
          <w:rFonts w:eastAsia="Times New Roman"/>
          <w:b/>
          <w:szCs w:val="24"/>
          <w:lang w:eastAsia="es-ES"/>
        </w:rPr>
        <w:t xml:space="preserve"> de obra de banco, taller obra de banco</w:t>
      </w:r>
      <w:r w:rsidRPr="00EE2889">
        <w:rPr>
          <w:rFonts w:eastAsia="Times New Roman"/>
          <w:b/>
          <w:szCs w:val="24"/>
          <w:lang w:eastAsia="es-ES"/>
        </w:rPr>
        <w:t xml:space="preserve">, </w:t>
      </w:r>
      <w:r w:rsidRPr="00EE2889">
        <w:rPr>
          <w:rFonts w:eastAsia="Times New Roman"/>
          <w:szCs w:val="24"/>
          <w:lang w:eastAsia="es-ES"/>
        </w:rPr>
        <w:t xml:space="preserve">por motivo de </w:t>
      </w:r>
      <w:r>
        <w:rPr>
          <w:rFonts w:eastAsia="Times New Roman"/>
          <w:b/>
          <w:szCs w:val="24"/>
          <w:lang w:eastAsia="es-ES"/>
        </w:rPr>
        <w:t>Accidente Común (INICIAL</w:t>
      </w:r>
      <w:r w:rsidRPr="00EE2889">
        <w:rPr>
          <w:rFonts w:eastAsia="Times New Roman"/>
          <w:b/>
          <w:szCs w:val="24"/>
          <w:lang w:eastAsia="es-ES"/>
        </w:rPr>
        <w:t xml:space="preserve">)  </w:t>
      </w:r>
      <w:r w:rsidRPr="00EE2889">
        <w:rPr>
          <w:rFonts w:eastAsia="Times New Roman"/>
          <w:szCs w:val="24"/>
          <w:lang w:eastAsia="es-ES"/>
        </w:rPr>
        <w:t xml:space="preserve">con constancia de incapacidad; expedida por el Instituto Salvadoreño del Seguro Social </w:t>
      </w:r>
      <w:r w:rsidRPr="00EE2889">
        <w:rPr>
          <w:rFonts w:eastAsia="Times New Roman"/>
          <w:b/>
          <w:szCs w:val="24"/>
          <w:lang w:eastAsia="es-ES"/>
        </w:rPr>
        <w:t xml:space="preserve">(I.S.S.S) </w:t>
      </w:r>
      <w:r w:rsidRPr="00EE2889">
        <w:rPr>
          <w:rFonts w:eastAsia="Times New Roman"/>
          <w:szCs w:val="24"/>
          <w:lang w:eastAsia="es-ES"/>
        </w:rPr>
        <w:t xml:space="preserve">con un período de incapacidad de </w:t>
      </w:r>
      <w:r>
        <w:rPr>
          <w:rFonts w:eastAsia="Times New Roman"/>
          <w:b/>
          <w:szCs w:val="24"/>
          <w:lang w:eastAsia="es-ES"/>
        </w:rPr>
        <w:t xml:space="preserve">5 </w:t>
      </w:r>
      <w:r w:rsidRPr="00EE2889">
        <w:rPr>
          <w:rFonts w:eastAsia="Times New Roman"/>
          <w:b/>
          <w:szCs w:val="24"/>
          <w:lang w:eastAsia="es-ES"/>
        </w:rPr>
        <w:t>días</w:t>
      </w:r>
      <w:r w:rsidRPr="00EE2889">
        <w:rPr>
          <w:rFonts w:eastAsia="Times New Roman"/>
          <w:szCs w:val="24"/>
          <w:lang w:eastAsia="es-ES"/>
        </w:rPr>
        <w:t xml:space="preserve">, de los cuales solo se cancelará </w:t>
      </w:r>
      <w:r w:rsidRPr="00EE2889">
        <w:rPr>
          <w:rFonts w:eastAsia="Times New Roman"/>
          <w:b/>
          <w:szCs w:val="24"/>
          <w:lang w:eastAsia="es-ES"/>
        </w:rPr>
        <w:t>el 25%</w:t>
      </w:r>
      <w:r w:rsidRPr="00EE2889">
        <w:rPr>
          <w:rFonts w:eastAsia="Times New Roman"/>
          <w:szCs w:val="24"/>
          <w:lang w:eastAsia="es-ES"/>
        </w:rPr>
        <w:t xml:space="preserve"> Por lo tanto, devengará la cantidad de </w:t>
      </w:r>
      <w:r>
        <w:rPr>
          <w:rFonts w:eastAsia="Times New Roman"/>
          <w:b/>
          <w:szCs w:val="24"/>
          <w:lang w:eastAsia="es-ES"/>
        </w:rPr>
        <w:t>OCHO 34</w:t>
      </w:r>
      <w:r w:rsidRPr="00EE2889">
        <w:rPr>
          <w:rFonts w:eastAsia="Times New Roman"/>
          <w:b/>
          <w:szCs w:val="24"/>
          <w:lang w:eastAsia="es-ES"/>
        </w:rPr>
        <w:t>/100 DÓLARES DE LOS ESTADOS UNIDOS DE AMÉRICA  ($</w:t>
      </w:r>
      <w:r>
        <w:rPr>
          <w:rFonts w:eastAsia="Times New Roman"/>
          <w:b/>
          <w:szCs w:val="24"/>
          <w:lang w:eastAsia="es-ES"/>
        </w:rPr>
        <w:t>8.34</w:t>
      </w:r>
      <w:r w:rsidRPr="00EE2889">
        <w:rPr>
          <w:rFonts w:eastAsia="Times New Roman"/>
          <w:b/>
          <w:szCs w:val="24"/>
          <w:lang w:eastAsia="es-ES"/>
        </w:rPr>
        <w:t>)</w:t>
      </w:r>
      <w:r w:rsidRPr="00EE2889">
        <w:rPr>
          <w:rFonts w:eastAsia="Times New Roman"/>
          <w:szCs w:val="24"/>
          <w:lang w:eastAsia="es-ES"/>
        </w:rPr>
        <w:t>.- El gasto se aplicará al Código</w:t>
      </w:r>
      <w:r w:rsidRPr="00EE2889">
        <w:rPr>
          <w:rFonts w:eastAsia="Times New Roman"/>
          <w:b/>
          <w:szCs w:val="24"/>
          <w:lang w:eastAsia="es-ES"/>
        </w:rPr>
        <w:t xml:space="preserve"> 51101 </w:t>
      </w:r>
      <w:r w:rsidRPr="00EE2889">
        <w:rPr>
          <w:rFonts w:eastAsia="Times New Roman"/>
          <w:szCs w:val="24"/>
          <w:lang w:eastAsia="es-ES"/>
        </w:rPr>
        <w:t>de la línea</w:t>
      </w:r>
      <w:r w:rsidRPr="00EE2889">
        <w:rPr>
          <w:rFonts w:eastAsia="Times New Roman"/>
          <w:b/>
          <w:szCs w:val="24"/>
          <w:lang w:eastAsia="es-ES"/>
        </w:rPr>
        <w:t xml:space="preserve"> 0101</w:t>
      </w:r>
      <w:r w:rsidRPr="00EE2889">
        <w:rPr>
          <w:rFonts w:eastAsia="Times New Roman"/>
          <w:szCs w:val="24"/>
          <w:lang w:eastAsia="es-ES"/>
        </w:rPr>
        <w:t xml:space="preserve">, del Presupuesto Municipal vigente, autorizando a Tesorería a efectuar los pagos correspondientes.- </w:t>
      </w:r>
      <w:r w:rsidRPr="00EE2889">
        <w:rPr>
          <w:rFonts w:eastAsia="Times New Roman"/>
          <w:b/>
          <w:szCs w:val="24"/>
          <w:lang w:eastAsia="es-ES"/>
        </w:rPr>
        <w:t>COMUNIQUESE.-</w:t>
      </w:r>
    </w:p>
    <w:p w14:paraId="21EDEB1B" w14:textId="77777777" w:rsidR="005E60F3" w:rsidRDefault="005E60F3" w:rsidP="005E60F3">
      <w:pPr>
        <w:spacing w:after="0" w:line="240" w:lineRule="auto"/>
        <w:jc w:val="both"/>
      </w:pPr>
    </w:p>
    <w:p w14:paraId="3F61319E" w14:textId="77777777" w:rsidR="005E60F3" w:rsidRDefault="005E60F3" w:rsidP="005E60F3">
      <w:pPr>
        <w:spacing w:after="0" w:line="240" w:lineRule="auto"/>
        <w:jc w:val="both"/>
      </w:pPr>
    </w:p>
    <w:p w14:paraId="0EB946D4" w14:textId="77777777" w:rsidR="005E60F3" w:rsidRPr="00EE2889" w:rsidRDefault="005E60F3" w:rsidP="005E60F3">
      <w:pPr>
        <w:spacing w:after="0" w:line="240" w:lineRule="auto"/>
        <w:jc w:val="both"/>
        <w:rPr>
          <w:rFonts w:eastAsia="Times New Roman"/>
          <w:szCs w:val="24"/>
          <w:lang w:eastAsia="es-ES"/>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DIECIOCHO</w:t>
      </w:r>
      <w:r w:rsidRPr="00EE2889">
        <w:rPr>
          <w:rFonts w:eastAsia="Times New Roman"/>
          <w:b/>
          <w:szCs w:val="24"/>
          <w:u w:val="single"/>
          <w:lang w:val="es-ES" w:eastAsia="es-ES"/>
        </w:rPr>
        <w:t>:</w:t>
      </w:r>
      <w:r w:rsidRPr="00EE2889">
        <w:rPr>
          <w:rFonts w:eastAsia="Times New Roman"/>
          <w:szCs w:val="24"/>
          <w:lang w:val="es-ES" w:eastAsia="es-ES"/>
        </w:rPr>
        <w:tab/>
      </w:r>
    </w:p>
    <w:p w14:paraId="74DEF0FA" w14:textId="77777777" w:rsidR="005E60F3" w:rsidRDefault="005E60F3" w:rsidP="005E60F3">
      <w:pPr>
        <w:spacing w:after="0" w:line="240" w:lineRule="auto"/>
        <w:jc w:val="both"/>
        <w:rPr>
          <w:rFonts w:eastAsia="Times New Roman"/>
          <w:b/>
          <w:szCs w:val="24"/>
          <w:lang w:eastAsia="es-ES"/>
        </w:rPr>
      </w:pPr>
      <w:r w:rsidRPr="00EE2889">
        <w:rPr>
          <w:rFonts w:eastAsia="Times New Roman"/>
          <w:szCs w:val="24"/>
          <w:lang w:eastAsia="es-ES"/>
        </w:rPr>
        <w:t xml:space="preserve">El Concejo Municipal de Metapán, en uso de las facultades que el Código Municipal les confiere y de conformidad al Reglamento para la aplicación del Régimen del Seguro Social </w:t>
      </w:r>
      <w:r w:rsidRPr="00EE2889">
        <w:rPr>
          <w:rFonts w:eastAsia="Times New Roman"/>
          <w:szCs w:val="24"/>
          <w:lang w:eastAsia="es-ES"/>
        </w:rPr>
        <w:lastRenderedPageBreak/>
        <w:t xml:space="preserve">en sus artículos 24 y 27 y con el </w:t>
      </w:r>
      <w:r w:rsidRPr="00EE2889">
        <w:rPr>
          <w:rFonts w:eastAsia="Times New Roman"/>
          <w:b/>
          <w:szCs w:val="24"/>
          <w:lang w:eastAsia="es-ES"/>
        </w:rPr>
        <w:t>ES CONFORME</w:t>
      </w:r>
      <w:r w:rsidRPr="00EE2889">
        <w:rPr>
          <w:rFonts w:eastAsia="Times New Roman"/>
          <w:szCs w:val="24"/>
          <w:lang w:eastAsia="es-ES"/>
        </w:rPr>
        <w:t xml:space="preserve"> del Jefe de la respectiva dependencia; </w:t>
      </w:r>
      <w:r w:rsidRPr="00EE2889">
        <w:rPr>
          <w:rFonts w:eastAsia="Times New Roman"/>
          <w:b/>
          <w:szCs w:val="24"/>
          <w:lang w:eastAsia="es-ES"/>
        </w:rPr>
        <w:t>ACUERDA</w:t>
      </w:r>
      <w:r w:rsidRPr="00EE2889">
        <w:rPr>
          <w:rFonts w:eastAsia="Times New Roman"/>
          <w:szCs w:val="24"/>
          <w:lang w:eastAsia="es-ES"/>
        </w:rPr>
        <w:t xml:space="preserve">: conceder licencia con goce de sueldo, comprendidos del día </w:t>
      </w:r>
      <w:r>
        <w:rPr>
          <w:rFonts w:eastAsia="Calibri"/>
          <w:b/>
          <w:szCs w:val="24"/>
        </w:rPr>
        <w:t>veintiocho de Septiembre al uno de Octubre</w:t>
      </w:r>
      <w:r w:rsidRPr="00926A32">
        <w:rPr>
          <w:rFonts w:eastAsia="Times New Roman"/>
          <w:b/>
          <w:szCs w:val="24"/>
          <w:lang w:eastAsia="es-ES"/>
        </w:rPr>
        <w:t xml:space="preserve"> </w:t>
      </w:r>
      <w:r w:rsidRPr="000E49A3">
        <w:rPr>
          <w:rFonts w:eastAsia="Times New Roman"/>
          <w:b/>
          <w:szCs w:val="24"/>
          <w:lang w:eastAsia="es-ES"/>
        </w:rPr>
        <w:t>del año dos mil veinte</w:t>
      </w:r>
      <w:r w:rsidRPr="00EE2889">
        <w:rPr>
          <w:rFonts w:eastAsia="Times New Roman"/>
          <w:szCs w:val="24"/>
          <w:lang w:eastAsia="es-ES"/>
        </w:rPr>
        <w:t xml:space="preserve">; al señor: </w:t>
      </w:r>
      <w:r>
        <w:rPr>
          <w:rFonts w:eastAsia="Times New Roman"/>
          <w:b/>
          <w:szCs w:val="24"/>
          <w:lang w:eastAsia="es-ES"/>
        </w:rPr>
        <w:t>VICTOR MANUEL MURCIA NIÑO</w:t>
      </w:r>
      <w:r w:rsidRPr="00EE2889">
        <w:rPr>
          <w:rFonts w:eastAsia="Times New Roman"/>
          <w:b/>
          <w:szCs w:val="24"/>
          <w:lang w:eastAsia="es-ES"/>
        </w:rPr>
        <w:t xml:space="preserve">; </w:t>
      </w:r>
      <w:proofErr w:type="spellStart"/>
      <w:r>
        <w:rPr>
          <w:rFonts w:eastAsia="Times New Roman"/>
          <w:b/>
          <w:szCs w:val="24"/>
          <w:lang w:eastAsia="es-ES"/>
        </w:rPr>
        <w:t>Mecanico</w:t>
      </w:r>
      <w:proofErr w:type="spellEnd"/>
      <w:r>
        <w:rPr>
          <w:rFonts w:eastAsia="Times New Roman"/>
          <w:b/>
          <w:szCs w:val="24"/>
          <w:lang w:eastAsia="es-ES"/>
        </w:rPr>
        <w:t xml:space="preserve"> de obra de banco, taller obra de banco</w:t>
      </w:r>
      <w:r w:rsidRPr="00EE2889">
        <w:rPr>
          <w:rFonts w:eastAsia="Times New Roman"/>
          <w:b/>
          <w:szCs w:val="24"/>
          <w:lang w:eastAsia="es-ES"/>
        </w:rPr>
        <w:t xml:space="preserve">, </w:t>
      </w:r>
      <w:r w:rsidRPr="00EE2889">
        <w:rPr>
          <w:rFonts w:eastAsia="Times New Roman"/>
          <w:szCs w:val="24"/>
          <w:lang w:eastAsia="es-ES"/>
        </w:rPr>
        <w:t xml:space="preserve">por motivo de </w:t>
      </w:r>
      <w:r>
        <w:rPr>
          <w:rFonts w:eastAsia="Times New Roman"/>
          <w:b/>
          <w:szCs w:val="24"/>
          <w:lang w:eastAsia="es-ES"/>
        </w:rPr>
        <w:t>Accidente Común (PRORROGA</w:t>
      </w:r>
      <w:r w:rsidRPr="00EE2889">
        <w:rPr>
          <w:rFonts w:eastAsia="Times New Roman"/>
          <w:b/>
          <w:szCs w:val="24"/>
          <w:lang w:eastAsia="es-ES"/>
        </w:rPr>
        <w:t xml:space="preserve">)  </w:t>
      </w:r>
      <w:r w:rsidRPr="00EE2889">
        <w:rPr>
          <w:rFonts w:eastAsia="Times New Roman"/>
          <w:szCs w:val="24"/>
          <w:lang w:eastAsia="es-ES"/>
        </w:rPr>
        <w:t xml:space="preserve">con constancia de incapacidad; expedida por el Instituto Salvadoreño del Seguro Social </w:t>
      </w:r>
      <w:r w:rsidRPr="00EE2889">
        <w:rPr>
          <w:rFonts w:eastAsia="Times New Roman"/>
          <w:b/>
          <w:szCs w:val="24"/>
          <w:lang w:eastAsia="es-ES"/>
        </w:rPr>
        <w:t xml:space="preserve">(I.S.S.S) </w:t>
      </w:r>
      <w:r w:rsidRPr="00EE2889">
        <w:rPr>
          <w:rFonts w:eastAsia="Times New Roman"/>
          <w:szCs w:val="24"/>
          <w:lang w:eastAsia="es-ES"/>
        </w:rPr>
        <w:t xml:space="preserve">con un período de incapacidad de </w:t>
      </w:r>
      <w:r>
        <w:rPr>
          <w:rFonts w:eastAsia="Times New Roman"/>
          <w:b/>
          <w:szCs w:val="24"/>
          <w:lang w:eastAsia="es-ES"/>
        </w:rPr>
        <w:t xml:space="preserve">4 </w:t>
      </w:r>
      <w:r w:rsidRPr="00EE2889">
        <w:rPr>
          <w:rFonts w:eastAsia="Times New Roman"/>
          <w:b/>
          <w:szCs w:val="24"/>
          <w:lang w:eastAsia="es-ES"/>
        </w:rPr>
        <w:t>días</w:t>
      </w:r>
      <w:r w:rsidRPr="00EE2889">
        <w:rPr>
          <w:rFonts w:eastAsia="Times New Roman"/>
          <w:szCs w:val="24"/>
          <w:lang w:eastAsia="es-ES"/>
        </w:rPr>
        <w:t xml:space="preserve">, de los cuales solo se cancelará </w:t>
      </w:r>
      <w:r w:rsidRPr="00EE2889">
        <w:rPr>
          <w:rFonts w:eastAsia="Times New Roman"/>
          <w:b/>
          <w:szCs w:val="24"/>
          <w:lang w:eastAsia="es-ES"/>
        </w:rPr>
        <w:t>el 25%</w:t>
      </w:r>
      <w:r w:rsidRPr="00EE2889">
        <w:rPr>
          <w:rFonts w:eastAsia="Times New Roman"/>
          <w:szCs w:val="24"/>
          <w:lang w:eastAsia="es-ES"/>
        </w:rPr>
        <w:t xml:space="preserve"> Por lo tanto, devengará la cantidad de </w:t>
      </w:r>
      <w:r>
        <w:rPr>
          <w:rFonts w:eastAsia="Times New Roman"/>
          <w:b/>
          <w:szCs w:val="24"/>
          <w:lang w:eastAsia="es-ES"/>
        </w:rPr>
        <w:t>DIECISEIS 53</w:t>
      </w:r>
      <w:r w:rsidRPr="00EE2889">
        <w:rPr>
          <w:rFonts w:eastAsia="Times New Roman"/>
          <w:b/>
          <w:szCs w:val="24"/>
          <w:lang w:eastAsia="es-ES"/>
        </w:rPr>
        <w:t>/100 DÓLARES DE LOS ESTADOS UNIDOS DE AMÉRICA  ($</w:t>
      </w:r>
      <w:r>
        <w:rPr>
          <w:rFonts w:eastAsia="Times New Roman"/>
          <w:b/>
          <w:szCs w:val="24"/>
          <w:lang w:eastAsia="es-ES"/>
        </w:rPr>
        <w:t>16.53</w:t>
      </w:r>
      <w:r w:rsidRPr="00EE2889">
        <w:rPr>
          <w:rFonts w:eastAsia="Times New Roman"/>
          <w:b/>
          <w:szCs w:val="24"/>
          <w:lang w:eastAsia="es-ES"/>
        </w:rPr>
        <w:t>)</w:t>
      </w:r>
      <w:r w:rsidRPr="00EE2889">
        <w:rPr>
          <w:rFonts w:eastAsia="Times New Roman"/>
          <w:szCs w:val="24"/>
          <w:lang w:eastAsia="es-ES"/>
        </w:rPr>
        <w:t>.- El gasto se aplicará al Código</w:t>
      </w:r>
      <w:r w:rsidRPr="00EE2889">
        <w:rPr>
          <w:rFonts w:eastAsia="Times New Roman"/>
          <w:b/>
          <w:szCs w:val="24"/>
          <w:lang w:eastAsia="es-ES"/>
        </w:rPr>
        <w:t xml:space="preserve"> 51101 </w:t>
      </w:r>
      <w:r w:rsidRPr="00EE2889">
        <w:rPr>
          <w:rFonts w:eastAsia="Times New Roman"/>
          <w:szCs w:val="24"/>
          <w:lang w:eastAsia="es-ES"/>
        </w:rPr>
        <w:t>de la línea</w:t>
      </w:r>
      <w:r w:rsidRPr="00EE2889">
        <w:rPr>
          <w:rFonts w:eastAsia="Times New Roman"/>
          <w:b/>
          <w:szCs w:val="24"/>
          <w:lang w:eastAsia="es-ES"/>
        </w:rPr>
        <w:t xml:space="preserve"> 0101</w:t>
      </w:r>
      <w:r w:rsidRPr="00EE2889">
        <w:rPr>
          <w:rFonts w:eastAsia="Times New Roman"/>
          <w:szCs w:val="24"/>
          <w:lang w:eastAsia="es-ES"/>
        </w:rPr>
        <w:t xml:space="preserve">, del Presupuesto Municipal vigente, autorizando a Tesorería a efectuar los pagos correspondientes.- </w:t>
      </w:r>
      <w:r w:rsidRPr="00EE2889">
        <w:rPr>
          <w:rFonts w:eastAsia="Times New Roman"/>
          <w:b/>
          <w:szCs w:val="24"/>
          <w:lang w:eastAsia="es-ES"/>
        </w:rPr>
        <w:t>COMUNIQUESE.-</w:t>
      </w:r>
    </w:p>
    <w:p w14:paraId="27CFAF57" w14:textId="77777777" w:rsidR="005E60F3" w:rsidRDefault="005E60F3" w:rsidP="005E60F3">
      <w:pPr>
        <w:spacing w:after="0" w:line="240" w:lineRule="auto"/>
        <w:jc w:val="both"/>
      </w:pPr>
    </w:p>
    <w:p w14:paraId="658674A5" w14:textId="77777777" w:rsidR="005E60F3" w:rsidRDefault="005E60F3" w:rsidP="005E60F3">
      <w:pPr>
        <w:spacing w:after="0" w:line="240" w:lineRule="auto"/>
        <w:jc w:val="both"/>
      </w:pPr>
    </w:p>
    <w:p w14:paraId="7235C830" w14:textId="77777777" w:rsidR="005E60F3" w:rsidRPr="00EE2889" w:rsidRDefault="005E60F3" w:rsidP="005E60F3">
      <w:pPr>
        <w:spacing w:after="0" w:line="240" w:lineRule="auto"/>
        <w:jc w:val="both"/>
        <w:rPr>
          <w:rFonts w:eastAsia="Times New Roman"/>
          <w:szCs w:val="24"/>
          <w:lang w:eastAsia="es-ES"/>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DIECINUEVE</w:t>
      </w:r>
      <w:r w:rsidRPr="00EE2889">
        <w:rPr>
          <w:rFonts w:eastAsia="Times New Roman"/>
          <w:b/>
          <w:szCs w:val="24"/>
          <w:u w:val="single"/>
          <w:lang w:val="es-ES" w:eastAsia="es-ES"/>
        </w:rPr>
        <w:t>:</w:t>
      </w:r>
      <w:r w:rsidRPr="00EE2889">
        <w:rPr>
          <w:rFonts w:eastAsia="Times New Roman"/>
          <w:szCs w:val="24"/>
          <w:lang w:val="es-ES" w:eastAsia="es-ES"/>
        </w:rPr>
        <w:tab/>
      </w:r>
    </w:p>
    <w:p w14:paraId="144DC902" w14:textId="77777777" w:rsidR="005E60F3" w:rsidRDefault="005E60F3" w:rsidP="005E60F3">
      <w:pPr>
        <w:spacing w:after="0" w:line="240" w:lineRule="auto"/>
        <w:jc w:val="both"/>
        <w:rPr>
          <w:rFonts w:eastAsia="Times New Roman"/>
          <w:b/>
          <w:szCs w:val="24"/>
          <w:lang w:eastAsia="es-ES"/>
        </w:rPr>
      </w:pPr>
      <w:r w:rsidRPr="00EE2889">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EE2889">
        <w:rPr>
          <w:rFonts w:eastAsia="Times New Roman"/>
          <w:b/>
          <w:szCs w:val="24"/>
          <w:lang w:eastAsia="es-ES"/>
        </w:rPr>
        <w:t>ES CONFORME</w:t>
      </w:r>
      <w:r w:rsidRPr="00EE2889">
        <w:rPr>
          <w:rFonts w:eastAsia="Times New Roman"/>
          <w:szCs w:val="24"/>
          <w:lang w:eastAsia="es-ES"/>
        </w:rPr>
        <w:t xml:space="preserve"> del Jefe de la respectiva dependencia; </w:t>
      </w:r>
      <w:r w:rsidRPr="00EE2889">
        <w:rPr>
          <w:rFonts w:eastAsia="Times New Roman"/>
          <w:b/>
          <w:szCs w:val="24"/>
          <w:lang w:eastAsia="es-ES"/>
        </w:rPr>
        <w:t>ACUERDA</w:t>
      </w:r>
      <w:r w:rsidRPr="00EE2889">
        <w:rPr>
          <w:rFonts w:eastAsia="Times New Roman"/>
          <w:szCs w:val="24"/>
          <w:lang w:eastAsia="es-ES"/>
        </w:rPr>
        <w:t xml:space="preserve">: conceder licencia con goce de sueldo, comprendidos del día </w:t>
      </w:r>
      <w:r>
        <w:rPr>
          <w:rFonts w:eastAsia="Calibri"/>
          <w:b/>
          <w:szCs w:val="24"/>
        </w:rPr>
        <w:t>veintinueve de Septiembre</w:t>
      </w:r>
      <w:r w:rsidRPr="00926A32">
        <w:rPr>
          <w:rFonts w:eastAsia="Times New Roman"/>
          <w:b/>
          <w:szCs w:val="24"/>
          <w:lang w:eastAsia="es-ES"/>
        </w:rPr>
        <w:t xml:space="preserve"> </w:t>
      </w:r>
      <w:r>
        <w:rPr>
          <w:rFonts w:eastAsia="Times New Roman"/>
          <w:b/>
          <w:szCs w:val="24"/>
          <w:lang w:eastAsia="es-ES"/>
        </w:rPr>
        <w:t xml:space="preserve">al tres de Octubre </w:t>
      </w:r>
      <w:r w:rsidRPr="000E49A3">
        <w:rPr>
          <w:rFonts w:eastAsia="Times New Roman"/>
          <w:b/>
          <w:szCs w:val="24"/>
          <w:lang w:eastAsia="es-ES"/>
        </w:rPr>
        <w:t>del año dos mil veinte</w:t>
      </w:r>
      <w:r w:rsidRPr="00EE2889">
        <w:rPr>
          <w:rFonts w:eastAsia="Times New Roman"/>
          <w:szCs w:val="24"/>
          <w:lang w:eastAsia="es-ES"/>
        </w:rPr>
        <w:t xml:space="preserve">; al señor: </w:t>
      </w:r>
      <w:r>
        <w:rPr>
          <w:rFonts w:eastAsia="Times New Roman"/>
          <w:b/>
          <w:szCs w:val="24"/>
          <w:lang w:eastAsia="es-ES"/>
        </w:rPr>
        <w:t>CESAR ANTONIO DE PAZ PAYES</w:t>
      </w:r>
      <w:r w:rsidRPr="00EE2889">
        <w:rPr>
          <w:rFonts w:eastAsia="Times New Roman"/>
          <w:b/>
          <w:szCs w:val="24"/>
          <w:lang w:eastAsia="es-ES"/>
        </w:rPr>
        <w:t xml:space="preserve">; </w:t>
      </w:r>
      <w:r>
        <w:rPr>
          <w:rFonts w:eastAsia="Times New Roman"/>
          <w:b/>
          <w:szCs w:val="24"/>
          <w:lang w:eastAsia="es-ES"/>
        </w:rPr>
        <w:t xml:space="preserve">Agente, Cuerpo de Agentes Municipales de </w:t>
      </w:r>
      <w:proofErr w:type="spellStart"/>
      <w:r>
        <w:rPr>
          <w:rFonts w:eastAsia="Times New Roman"/>
          <w:b/>
          <w:szCs w:val="24"/>
          <w:lang w:eastAsia="es-ES"/>
        </w:rPr>
        <w:t>Metapan</w:t>
      </w:r>
      <w:proofErr w:type="spellEnd"/>
      <w:r w:rsidRPr="00EE2889">
        <w:rPr>
          <w:rFonts w:eastAsia="Times New Roman"/>
          <w:b/>
          <w:szCs w:val="24"/>
          <w:lang w:eastAsia="es-ES"/>
        </w:rPr>
        <w:t xml:space="preserve">, </w:t>
      </w:r>
      <w:r w:rsidRPr="00EE2889">
        <w:rPr>
          <w:rFonts w:eastAsia="Times New Roman"/>
          <w:szCs w:val="24"/>
          <w:lang w:eastAsia="es-ES"/>
        </w:rPr>
        <w:t xml:space="preserve">por motivo de </w:t>
      </w:r>
      <w:r>
        <w:rPr>
          <w:rFonts w:eastAsia="Times New Roman"/>
          <w:b/>
          <w:szCs w:val="24"/>
          <w:lang w:eastAsia="es-ES"/>
        </w:rPr>
        <w:t>Enfermedad Común (INICIAL</w:t>
      </w:r>
      <w:r w:rsidRPr="00EE2889">
        <w:rPr>
          <w:rFonts w:eastAsia="Times New Roman"/>
          <w:b/>
          <w:szCs w:val="24"/>
          <w:lang w:eastAsia="es-ES"/>
        </w:rPr>
        <w:t xml:space="preserve">)  </w:t>
      </w:r>
      <w:r w:rsidRPr="00EE2889">
        <w:rPr>
          <w:rFonts w:eastAsia="Times New Roman"/>
          <w:szCs w:val="24"/>
          <w:lang w:eastAsia="es-ES"/>
        </w:rPr>
        <w:t xml:space="preserve">con constancia de incapacidad; expedida por el Instituto Salvadoreño del Seguro Social </w:t>
      </w:r>
      <w:r w:rsidRPr="00EE2889">
        <w:rPr>
          <w:rFonts w:eastAsia="Times New Roman"/>
          <w:b/>
          <w:szCs w:val="24"/>
          <w:lang w:eastAsia="es-ES"/>
        </w:rPr>
        <w:t xml:space="preserve">(I.S.S.S) </w:t>
      </w:r>
      <w:r w:rsidRPr="00EE2889">
        <w:rPr>
          <w:rFonts w:eastAsia="Times New Roman"/>
          <w:szCs w:val="24"/>
          <w:lang w:eastAsia="es-ES"/>
        </w:rPr>
        <w:t xml:space="preserve">con un período de incapacidad de </w:t>
      </w:r>
      <w:r>
        <w:rPr>
          <w:rFonts w:eastAsia="Times New Roman"/>
          <w:b/>
          <w:szCs w:val="24"/>
          <w:lang w:eastAsia="es-ES"/>
        </w:rPr>
        <w:t xml:space="preserve">5 </w:t>
      </w:r>
      <w:r w:rsidRPr="00EE2889">
        <w:rPr>
          <w:rFonts w:eastAsia="Times New Roman"/>
          <w:b/>
          <w:szCs w:val="24"/>
          <w:lang w:eastAsia="es-ES"/>
        </w:rPr>
        <w:t>días</w:t>
      </w:r>
      <w:r w:rsidRPr="00EE2889">
        <w:rPr>
          <w:rFonts w:eastAsia="Times New Roman"/>
          <w:szCs w:val="24"/>
          <w:lang w:eastAsia="es-ES"/>
        </w:rPr>
        <w:t xml:space="preserve">, de los cuales solo se cancelará </w:t>
      </w:r>
      <w:r w:rsidRPr="00EE2889">
        <w:rPr>
          <w:rFonts w:eastAsia="Times New Roman"/>
          <w:b/>
          <w:szCs w:val="24"/>
          <w:lang w:eastAsia="es-ES"/>
        </w:rPr>
        <w:t>el 25%</w:t>
      </w:r>
      <w:r w:rsidRPr="00EE2889">
        <w:rPr>
          <w:rFonts w:eastAsia="Times New Roman"/>
          <w:szCs w:val="24"/>
          <w:lang w:eastAsia="es-ES"/>
        </w:rPr>
        <w:t xml:space="preserve"> Por lo tanto, devengará la cantidad de </w:t>
      </w:r>
      <w:r>
        <w:rPr>
          <w:rFonts w:eastAsia="Times New Roman"/>
          <w:b/>
          <w:szCs w:val="24"/>
          <w:lang w:eastAsia="es-ES"/>
        </w:rPr>
        <w:t>SIETE 26</w:t>
      </w:r>
      <w:r w:rsidRPr="00EE2889">
        <w:rPr>
          <w:rFonts w:eastAsia="Times New Roman"/>
          <w:b/>
          <w:szCs w:val="24"/>
          <w:lang w:eastAsia="es-ES"/>
        </w:rPr>
        <w:t>/100 DÓLARES DE LOS ESTADOS UNIDOS DE AMÉRICA  ($</w:t>
      </w:r>
      <w:r>
        <w:rPr>
          <w:rFonts w:eastAsia="Times New Roman"/>
          <w:b/>
          <w:szCs w:val="24"/>
          <w:lang w:eastAsia="es-ES"/>
        </w:rPr>
        <w:t>7.26</w:t>
      </w:r>
      <w:r w:rsidRPr="00EE2889">
        <w:rPr>
          <w:rFonts w:eastAsia="Times New Roman"/>
          <w:b/>
          <w:szCs w:val="24"/>
          <w:lang w:eastAsia="es-ES"/>
        </w:rPr>
        <w:t>)</w:t>
      </w:r>
      <w:r w:rsidRPr="00EE2889">
        <w:rPr>
          <w:rFonts w:eastAsia="Times New Roman"/>
          <w:szCs w:val="24"/>
          <w:lang w:eastAsia="es-ES"/>
        </w:rPr>
        <w:t>.- El gasto se aplicará al Código</w:t>
      </w:r>
      <w:r w:rsidRPr="00EE2889">
        <w:rPr>
          <w:rFonts w:eastAsia="Times New Roman"/>
          <w:b/>
          <w:szCs w:val="24"/>
          <w:lang w:eastAsia="es-ES"/>
        </w:rPr>
        <w:t xml:space="preserve"> 51101 </w:t>
      </w:r>
      <w:r w:rsidRPr="00EE2889">
        <w:rPr>
          <w:rFonts w:eastAsia="Times New Roman"/>
          <w:szCs w:val="24"/>
          <w:lang w:eastAsia="es-ES"/>
        </w:rPr>
        <w:t>de la línea</w:t>
      </w:r>
      <w:r w:rsidRPr="00EE2889">
        <w:rPr>
          <w:rFonts w:eastAsia="Times New Roman"/>
          <w:b/>
          <w:szCs w:val="24"/>
          <w:lang w:eastAsia="es-ES"/>
        </w:rPr>
        <w:t xml:space="preserve"> 0101</w:t>
      </w:r>
      <w:r w:rsidRPr="00EE2889">
        <w:rPr>
          <w:rFonts w:eastAsia="Times New Roman"/>
          <w:szCs w:val="24"/>
          <w:lang w:eastAsia="es-ES"/>
        </w:rPr>
        <w:t xml:space="preserve">, del Presupuesto Municipal vigente, autorizando a Tesorería a efectuar los pagos correspondientes.- </w:t>
      </w:r>
      <w:r w:rsidRPr="00EE2889">
        <w:rPr>
          <w:rFonts w:eastAsia="Times New Roman"/>
          <w:b/>
          <w:szCs w:val="24"/>
          <w:lang w:eastAsia="es-ES"/>
        </w:rPr>
        <w:t>COMUNIQUESE.-</w:t>
      </w:r>
    </w:p>
    <w:p w14:paraId="0725170A" w14:textId="77777777" w:rsidR="005E60F3" w:rsidRDefault="005E60F3" w:rsidP="005E60F3">
      <w:pPr>
        <w:spacing w:after="0" w:line="240" w:lineRule="auto"/>
        <w:jc w:val="both"/>
        <w:rPr>
          <w:rFonts w:eastAsia="Times New Roman"/>
          <w:b/>
          <w:szCs w:val="24"/>
          <w:lang w:eastAsia="es-ES"/>
        </w:rPr>
      </w:pPr>
    </w:p>
    <w:p w14:paraId="34F18EC9" w14:textId="77777777" w:rsidR="005E60F3" w:rsidRDefault="005E60F3" w:rsidP="005E60F3">
      <w:pPr>
        <w:spacing w:after="0" w:line="240" w:lineRule="auto"/>
        <w:jc w:val="both"/>
      </w:pPr>
    </w:p>
    <w:p w14:paraId="31FF78AE" w14:textId="77777777" w:rsidR="005E60F3" w:rsidRPr="0032057E" w:rsidRDefault="005E60F3" w:rsidP="005E60F3">
      <w:pPr>
        <w:spacing w:after="0" w:line="240" w:lineRule="auto"/>
        <w:jc w:val="both"/>
        <w:rPr>
          <w:rFonts w:eastAsia="Times New Roman"/>
          <w:szCs w:val="24"/>
          <w:lang w:eastAsia="es-ES"/>
        </w:rPr>
      </w:pPr>
      <w:r w:rsidRPr="0032057E">
        <w:rPr>
          <w:rFonts w:eastAsia="Times New Roman"/>
          <w:b/>
          <w:szCs w:val="24"/>
          <w:u w:val="single"/>
          <w:lang w:val="es-ES" w:eastAsia="es-ES"/>
        </w:rPr>
        <w:t>ACUERDO NÚMERO</w:t>
      </w:r>
      <w:r>
        <w:rPr>
          <w:rFonts w:eastAsia="Times New Roman"/>
          <w:b/>
          <w:szCs w:val="24"/>
          <w:u w:val="single"/>
          <w:lang w:val="es-ES" w:eastAsia="es-ES"/>
        </w:rPr>
        <w:t xml:space="preserve"> VEINTE</w:t>
      </w:r>
      <w:r w:rsidRPr="0032057E">
        <w:rPr>
          <w:rFonts w:eastAsia="Times New Roman"/>
          <w:b/>
          <w:szCs w:val="24"/>
          <w:u w:val="single"/>
          <w:lang w:val="es-ES" w:eastAsia="es-ES"/>
        </w:rPr>
        <w:t>:</w:t>
      </w:r>
      <w:r w:rsidRPr="0032057E">
        <w:rPr>
          <w:rFonts w:eastAsia="Times New Roman"/>
          <w:szCs w:val="24"/>
          <w:lang w:val="es-ES" w:eastAsia="es-ES"/>
        </w:rPr>
        <w:tab/>
      </w:r>
    </w:p>
    <w:p w14:paraId="30C585E0" w14:textId="77777777" w:rsidR="005E60F3" w:rsidRPr="0032057E" w:rsidRDefault="005E60F3" w:rsidP="005E60F3">
      <w:pPr>
        <w:spacing w:after="0" w:line="240" w:lineRule="auto"/>
        <w:jc w:val="both"/>
        <w:rPr>
          <w:rFonts w:eastAsia="Times New Roman"/>
          <w:b/>
          <w:szCs w:val="24"/>
          <w:lang w:eastAsia="es-ES"/>
        </w:rPr>
      </w:pPr>
      <w:r w:rsidRPr="0032057E">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32057E">
        <w:rPr>
          <w:rFonts w:eastAsia="Times New Roman"/>
          <w:b/>
          <w:szCs w:val="24"/>
          <w:lang w:eastAsia="es-ES"/>
        </w:rPr>
        <w:t>ES CONFORME</w:t>
      </w:r>
      <w:r w:rsidRPr="0032057E">
        <w:rPr>
          <w:rFonts w:eastAsia="Times New Roman"/>
          <w:szCs w:val="24"/>
          <w:lang w:eastAsia="es-ES"/>
        </w:rPr>
        <w:t xml:space="preserve"> del Jefe de la respectiva dependencia; </w:t>
      </w:r>
      <w:r w:rsidRPr="0032057E">
        <w:rPr>
          <w:rFonts w:eastAsia="Times New Roman"/>
          <w:b/>
          <w:szCs w:val="24"/>
          <w:lang w:eastAsia="es-ES"/>
        </w:rPr>
        <w:t>ACUERDA</w:t>
      </w:r>
      <w:r w:rsidRPr="0032057E">
        <w:rPr>
          <w:rFonts w:eastAsia="Times New Roman"/>
          <w:szCs w:val="24"/>
          <w:lang w:eastAsia="es-ES"/>
        </w:rPr>
        <w:t xml:space="preserve">: conceder licencia con goce de sueldo, comprendidos del día </w:t>
      </w:r>
      <w:r>
        <w:rPr>
          <w:rFonts w:eastAsia="Calibri"/>
          <w:b/>
          <w:szCs w:val="24"/>
        </w:rPr>
        <w:t>veinte al veinticinco de Septiembre</w:t>
      </w:r>
      <w:r w:rsidRPr="0032057E">
        <w:rPr>
          <w:rFonts w:eastAsia="Times New Roman"/>
          <w:b/>
          <w:szCs w:val="24"/>
          <w:lang w:eastAsia="es-ES"/>
        </w:rPr>
        <w:t xml:space="preserve"> del año dos mil veinte</w:t>
      </w:r>
      <w:r w:rsidRPr="0032057E">
        <w:rPr>
          <w:rFonts w:eastAsia="Times New Roman"/>
          <w:szCs w:val="24"/>
          <w:lang w:eastAsia="es-ES"/>
        </w:rPr>
        <w:t xml:space="preserve">; al señor: </w:t>
      </w:r>
      <w:r>
        <w:rPr>
          <w:rFonts w:eastAsia="Times New Roman"/>
          <w:b/>
          <w:szCs w:val="24"/>
          <w:lang w:eastAsia="es-ES"/>
        </w:rPr>
        <w:t>JUAN JOSE ORDOÑEZ</w:t>
      </w:r>
      <w:r w:rsidRPr="0032057E">
        <w:rPr>
          <w:rFonts w:eastAsia="Times New Roman"/>
          <w:b/>
          <w:szCs w:val="24"/>
          <w:lang w:eastAsia="es-ES"/>
        </w:rPr>
        <w:t>; Auxiliar de Operador</w:t>
      </w:r>
      <w:r>
        <w:rPr>
          <w:rFonts w:eastAsia="Times New Roman"/>
          <w:b/>
          <w:szCs w:val="24"/>
          <w:lang w:eastAsia="es-ES"/>
        </w:rPr>
        <w:t>, Planta Trituradora</w:t>
      </w:r>
      <w:r w:rsidRPr="0032057E">
        <w:rPr>
          <w:rFonts w:eastAsia="Times New Roman"/>
          <w:b/>
          <w:szCs w:val="24"/>
          <w:lang w:eastAsia="es-ES"/>
        </w:rPr>
        <w:t>,</w:t>
      </w:r>
      <w:r>
        <w:rPr>
          <w:rFonts w:eastAsia="Times New Roman"/>
          <w:b/>
          <w:szCs w:val="24"/>
          <w:lang w:eastAsia="es-ES"/>
        </w:rPr>
        <w:t xml:space="preserve"> asfalto y </w:t>
      </w:r>
      <w:proofErr w:type="spellStart"/>
      <w:r>
        <w:rPr>
          <w:rFonts w:eastAsia="Times New Roman"/>
          <w:b/>
          <w:szCs w:val="24"/>
          <w:lang w:eastAsia="es-ES"/>
        </w:rPr>
        <w:t>bloquera</w:t>
      </w:r>
      <w:proofErr w:type="spellEnd"/>
      <w:r>
        <w:rPr>
          <w:rFonts w:eastAsia="Times New Roman"/>
          <w:b/>
          <w:szCs w:val="24"/>
          <w:lang w:eastAsia="es-ES"/>
        </w:rPr>
        <w:t>,</w:t>
      </w:r>
      <w:r w:rsidRPr="0032057E">
        <w:rPr>
          <w:rFonts w:eastAsia="Times New Roman"/>
          <w:b/>
          <w:szCs w:val="24"/>
          <w:lang w:eastAsia="es-ES"/>
        </w:rPr>
        <w:t xml:space="preserve"> </w:t>
      </w:r>
      <w:r w:rsidRPr="0032057E">
        <w:rPr>
          <w:rFonts w:eastAsia="Times New Roman"/>
          <w:szCs w:val="24"/>
          <w:lang w:eastAsia="es-ES"/>
        </w:rPr>
        <w:t xml:space="preserve">por motivo de </w:t>
      </w:r>
      <w:r w:rsidRPr="0032057E">
        <w:rPr>
          <w:rFonts w:eastAsia="Times New Roman"/>
          <w:b/>
          <w:szCs w:val="24"/>
          <w:lang w:eastAsia="es-ES"/>
        </w:rPr>
        <w:t xml:space="preserve">Enfermedad Común (INICIAL)  </w:t>
      </w:r>
      <w:r w:rsidRPr="0032057E">
        <w:rPr>
          <w:rFonts w:eastAsia="Times New Roman"/>
          <w:szCs w:val="24"/>
          <w:lang w:eastAsia="es-ES"/>
        </w:rPr>
        <w:t xml:space="preserve">con constancia de incapacidad; expedida por el Instituto Salvadoreño del Seguro Social </w:t>
      </w:r>
      <w:r w:rsidRPr="0032057E">
        <w:rPr>
          <w:rFonts w:eastAsia="Times New Roman"/>
          <w:b/>
          <w:szCs w:val="24"/>
          <w:lang w:eastAsia="es-ES"/>
        </w:rPr>
        <w:t xml:space="preserve">(I.S.S.S) </w:t>
      </w:r>
      <w:r w:rsidRPr="0032057E">
        <w:rPr>
          <w:rFonts w:eastAsia="Times New Roman"/>
          <w:szCs w:val="24"/>
          <w:lang w:eastAsia="es-ES"/>
        </w:rPr>
        <w:t xml:space="preserve">con un período de incapacidad de </w:t>
      </w:r>
      <w:r>
        <w:rPr>
          <w:rFonts w:eastAsia="Times New Roman"/>
          <w:b/>
          <w:szCs w:val="24"/>
          <w:lang w:eastAsia="es-ES"/>
        </w:rPr>
        <w:t>6</w:t>
      </w:r>
      <w:r w:rsidRPr="0032057E">
        <w:rPr>
          <w:rFonts w:eastAsia="Times New Roman"/>
          <w:b/>
          <w:szCs w:val="24"/>
          <w:lang w:eastAsia="es-ES"/>
        </w:rPr>
        <w:t xml:space="preserve"> días</w:t>
      </w:r>
      <w:r w:rsidRPr="0032057E">
        <w:rPr>
          <w:rFonts w:eastAsia="Times New Roman"/>
          <w:szCs w:val="24"/>
          <w:lang w:eastAsia="es-ES"/>
        </w:rPr>
        <w:t xml:space="preserve">, de los cuales solo se cancelará </w:t>
      </w:r>
      <w:r w:rsidRPr="0032057E">
        <w:rPr>
          <w:rFonts w:eastAsia="Times New Roman"/>
          <w:b/>
          <w:szCs w:val="24"/>
          <w:lang w:eastAsia="es-ES"/>
        </w:rPr>
        <w:t>el 25%</w:t>
      </w:r>
      <w:r w:rsidRPr="0032057E">
        <w:rPr>
          <w:rFonts w:eastAsia="Times New Roman"/>
          <w:szCs w:val="24"/>
          <w:lang w:eastAsia="es-ES"/>
        </w:rPr>
        <w:t xml:space="preserve"> Por lo tanto, devengará la cantidad de </w:t>
      </w:r>
      <w:r>
        <w:rPr>
          <w:rFonts w:eastAsia="Times New Roman"/>
          <w:b/>
          <w:szCs w:val="24"/>
          <w:lang w:eastAsia="es-ES"/>
        </w:rPr>
        <w:t>DIEZ 00</w:t>
      </w:r>
      <w:r w:rsidRPr="0032057E">
        <w:rPr>
          <w:rFonts w:eastAsia="Times New Roman"/>
          <w:b/>
          <w:szCs w:val="24"/>
          <w:lang w:eastAsia="es-ES"/>
        </w:rPr>
        <w:t>/100 DÓLARES DE LOS ES</w:t>
      </w:r>
      <w:r>
        <w:rPr>
          <w:rFonts w:eastAsia="Times New Roman"/>
          <w:b/>
          <w:szCs w:val="24"/>
          <w:lang w:eastAsia="es-ES"/>
        </w:rPr>
        <w:t>TADOS UNIDOS DE AMÉRICA  ($10.00</w:t>
      </w:r>
      <w:r w:rsidRPr="0032057E">
        <w:rPr>
          <w:rFonts w:eastAsia="Times New Roman"/>
          <w:b/>
          <w:szCs w:val="24"/>
          <w:lang w:eastAsia="es-ES"/>
        </w:rPr>
        <w:t>)</w:t>
      </w:r>
      <w:r w:rsidRPr="0032057E">
        <w:rPr>
          <w:rFonts w:eastAsia="Times New Roman"/>
          <w:szCs w:val="24"/>
          <w:lang w:eastAsia="es-ES"/>
        </w:rPr>
        <w:t>.- El gasto se aplicará al Código</w:t>
      </w:r>
      <w:r w:rsidRPr="0032057E">
        <w:rPr>
          <w:rFonts w:eastAsia="Times New Roman"/>
          <w:b/>
          <w:szCs w:val="24"/>
          <w:lang w:eastAsia="es-ES"/>
        </w:rPr>
        <w:t xml:space="preserve"> 51101 </w:t>
      </w:r>
      <w:r w:rsidRPr="0032057E">
        <w:rPr>
          <w:rFonts w:eastAsia="Times New Roman"/>
          <w:szCs w:val="24"/>
          <w:lang w:eastAsia="es-ES"/>
        </w:rPr>
        <w:t>de la línea</w:t>
      </w:r>
      <w:r w:rsidRPr="0032057E">
        <w:rPr>
          <w:rFonts w:eastAsia="Times New Roman"/>
          <w:b/>
          <w:szCs w:val="24"/>
          <w:lang w:eastAsia="es-ES"/>
        </w:rPr>
        <w:t xml:space="preserve"> 0101</w:t>
      </w:r>
      <w:r w:rsidRPr="0032057E">
        <w:rPr>
          <w:rFonts w:eastAsia="Times New Roman"/>
          <w:szCs w:val="24"/>
          <w:lang w:eastAsia="es-ES"/>
        </w:rPr>
        <w:t xml:space="preserve">, del Presupuesto Municipal vigente, autorizando a Tesorería a efectuar los pagos correspondientes.- </w:t>
      </w:r>
      <w:r w:rsidRPr="0032057E">
        <w:rPr>
          <w:rFonts w:eastAsia="Times New Roman"/>
          <w:b/>
          <w:szCs w:val="24"/>
          <w:lang w:eastAsia="es-ES"/>
        </w:rPr>
        <w:t>COMUNIQUESE.-</w:t>
      </w:r>
    </w:p>
    <w:p w14:paraId="24ADB3F9" w14:textId="77777777" w:rsidR="005E60F3" w:rsidRDefault="005E60F3" w:rsidP="005E60F3">
      <w:pPr>
        <w:spacing w:after="0" w:line="240" w:lineRule="auto"/>
        <w:jc w:val="both"/>
      </w:pPr>
    </w:p>
    <w:p w14:paraId="36DE29E1" w14:textId="77777777" w:rsidR="005E60F3" w:rsidRPr="00D222CE" w:rsidRDefault="005E60F3" w:rsidP="005E60F3">
      <w:pPr>
        <w:spacing w:after="0" w:line="240" w:lineRule="auto"/>
        <w:jc w:val="both"/>
        <w:rPr>
          <w:rFonts w:eastAsia="Times New Roman"/>
          <w:szCs w:val="24"/>
          <w:lang w:eastAsia="es-ES"/>
        </w:rPr>
      </w:pPr>
      <w:r w:rsidRPr="00D222CE">
        <w:rPr>
          <w:rFonts w:eastAsia="Times New Roman"/>
          <w:b/>
          <w:szCs w:val="24"/>
          <w:u w:val="single"/>
          <w:lang w:val="es-ES" w:eastAsia="es-ES"/>
        </w:rPr>
        <w:t>ACUERDO NÚMERO</w:t>
      </w:r>
      <w:r>
        <w:rPr>
          <w:rFonts w:eastAsia="Times New Roman"/>
          <w:b/>
          <w:szCs w:val="24"/>
          <w:u w:val="single"/>
          <w:lang w:val="es-ES" w:eastAsia="es-ES"/>
        </w:rPr>
        <w:t xml:space="preserve"> VEINTIUNO</w:t>
      </w:r>
      <w:r w:rsidRPr="00D222CE">
        <w:rPr>
          <w:rFonts w:eastAsia="Times New Roman"/>
          <w:b/>
          <w:szCs w:val="24"/>
          <w:u w:val="single"/>
          <w:lang w:val="es-ES" w:eastAsia="es-ES"/>
        </w:rPr>
        <w:t>:</w:t>
      </w:r>
      <w:r w:rsidRPr="00D222CE">
        <w:rPr>
          <w:rFonts w:eastAsia="Times New Roman"/>
          <w:szCs w:val="24"/>
          <w:lang w:val="es-ES" w:eastAsia="es-ES"/>
        </w:rPr>
        <w:tab/>
      </w:r>
    </w:p>
    <w:p w14:paraId="03F96F17" w14:textId="77777777" w:rsidR="005E60F3" w:rsidRPr="00D222CE" w:rsidRDefault="005E60F3" w:rsidP="005E60F3">
      <w:pPr>
        <w:spacing w:after="0" w:line="240" w:lineRule="auto"/>
        <w:jc w:val="both"/>
        <w:rPr>
          <w:rFonts w:eastAsia="Times New Roman"/>
          <w:b/>
          <w:szCs w:val="24"/>
          <w:lang w:eastAsia="es-ES"/>
        </w:rPr>
      </w:pPr>
      <w:r w:rsidRPr="00D222CE">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222CE">
        <w:rPr>
          <w:rFonts w:eastAsia="Times New Roman"/>
          <w:b/>
          <w:szCs w:val="24"/>
          <w:lang w:eastAsia="es-ES"/>
        </w:rPr>
        <w:t>ES CONFORME</w:t>
      </w:r>
      <w:r w:rsidRPr="00D222CE">
        <w:rPr>
          <w:rFonts w:eastAsia="Times New Roman"/>
          <w:szCs w:val="24"/>
          <w:lang w:eastAsia="es-ES"/>
        </w:rPr>
        <w:t xml:space="preserve"> del Jefe de la respectiva dependencia; </w:t>
      </w:r>
      <w:r w:rsidRPr="00D222CE">
        <w:rPr>
          <w:rFonts w:eastAsia="Times New Roman"/>
          <w:b/>
          <w:szCs w:val="24"/>
          <w:lang w:eastAsia="es-ES"/>
        </w:rPr>
        <w:t>ACUERDA</w:t>
      </w:r>
      <w:r w:rsidRPr="00D222CE">
        <w:rPr>
          <w:rFonts w:eastAsia="Times New Roman"/>
          <w:szCs w:val="24"/>
          <w:lang w:eastAsia="es-ES"/>
        </w:rPr>
        <w:t xml:space="preserve">: conceder licencia con goce de sueldo, comprendidos del día </w:t>
      </w:r>
      <w:r>
        <w:rPr>
          <w:rFonts w:eastAsia="Calibri"/>
          <w:b/>
          <w:szCs w:val="24"/>
        </w:rPr>
        <w:t xml:space="preserve">diez al </w:t>
      </w:r>
      <w:proofErr w:type="spellStart"/>
      <w:r>
        <w:rPr>
          <w:rFonts w:eastAsia="Calibri"/>
          <w:b/>
          <w:szCs w:val="24"/>
        </w:rPr>
        <w:t>veintitres</w:t>
      </w:r>
      <w:proofErr w:type="spellEnd"/>
      <w:r>
        <w:rPr>
          <w:rFonts w:eastAsia="Calibri"/>
          <w:b/>
          <w:szCs w:val="24"/>
        </w:rPr>
        <w:t xml:space="preserve"> de Septiembre</w:t>
      </w:r>
      <w:r w:rsidRPr="00D222CE">
        <w:rPr>
          <w:rFonts w:eastAsia="Times New Roman"/>
          <w:b/>
          <w:szCs w:val="24"/>
          <w:lang w:eastAsia="es-ES"/>
        </w:rPr>
        <w:t xml:space="preserve"> del año dos mil veinte</w:t>
      </w:r>
      <w:r w:rsidRPr="00D222CE">
        <w:rPr>
          <w:rFonts w:eastAsia="Times New Roman"/>
          <w:szCs w:val="24"/>
          <w:lang w:eastAsia="es-ES"/>
        </w:rPr>
        <w:t>; a</w:t>
      </w:r>
      <w:r>
        <w:rPr>
          <w:rFonts w:eastAsia="Times New Roman"/>
          <w:szCs w:val="24"/>
          <w:lang w:eastAsia="es-ES"/>
        </w:rPr>
        <w:t xml:space="preserve"> </w:t>
      </w:r>
      <w:r w:rsidRPr="00D222CE">
        <w:rPr>
          <w:rFonts w:eastAsia="Times New Roman"/>
          <w:szCs w:val="24"/>
          <w:lang w:eastAsia="es-ES"/>
        </w:rPr>
        <w:t>l</w:t>
      </w:r>
      <w:r>
        <w:rPr>
          <w:rFonts w:eastAsia="Times New Roman"/>
          <w:szCs w:val="24"/>
          <w:lang w:eastAsia="es-ES"/>
        </w:rPr>
        <w:t>a</w:t>
      </w:r>
      <w:r w:rsidRPr="00D222CE">
        <w:rPr>
          <w:rFonts w:eastAsia="Times New Roman"/>
          <w:szCs w:val="24"/>
          <w:lang w:eastAsia="es-ES"/>
        </w:rPr>
        <w:t xml:space="preserve"> señor</w:t>
      </w:r>
      <w:r>
        <w:rPr>
          <w:rFonts w:eastAsia="Times New Roman"/>
          <w:szCs w:val="24"/>
          <w:lang w:eastAsia="es-ES"/>
        </w:rPr>
        <w:t>a</w:t>
      </w:r>
      <w:r w:rsidRPr="00D222CE">
        <w:rPr>
          <w:rFonts w:eastAsia="Times New Roman"/>
          <w:szCs w:val="24"/>
          <w:lang w:eastAsia="es-ES"/>
        </w:rPr>
        <w:t xml:space="preserve">: </w:t>
      </w:r>
      <w:r>
        <w:rPr>
          <w:rFonts w:eastAsia="Times New Roman"/>
          <w:b/>
          <w:szCs w:val="24"/>
          <w:lang w:eastAsia="es-ES"/>
        </w:rPr>
        <w:t>CLAUDIA LIZET LOPEZ ORELLANA; Ordenanza, Mercados</w:t>
      </w:r>
      <w:r w:rsidRPr="00D222CE">
        <w:rPr>
          <w:rFonts w:eastAsia="Times New Roman"/>
          <w:b/>
          <w:szCs w:val="24"/>
          <w:lang w:eastAsia="es-ES"/>
        </w:rPr>
        <w:t xml:space="preserve">, </w:t>
      </w:r>
      <w:r w:rsidRPr="00D222CE">
        <w:rPr>
          <w:rFonts w:eastAsia="Times New Roman"/>
          <w:szCs w:val="24"/>
          <w:lang w:eastAsia="es-ES"/>
        </w:rPr>
        <w:t xml:space="preserve">por motivo de </w:t>
      </w:r>
      <w:r w:rsidRPr="00D222CE">
        <w:rPr>
          <w:rFonts w:eastAsia="Times New Roman"/>
          <w:b/>
          <w:szCs w:val="24"/>
          <w:lang w:eastAsia="es-ES"/>
        </w:rPr>
        <w:t xml:space="preserve">Enfermedad Común (INICIAL)  </w:t>
      </w:r>
      <w:r w:rsidRPr="00D222CE">
        <w:rPr>
          <w:rFonts w:eastAsia="Times New Roman"/>
          <w:szCs w:val="24"/>
          <w:lang w:eastAsia="es-ES"/>
        </w:rPr>
        <w:t xml:space="preserve">con constancia de incapacidad; expedida por el Instituto Salvadoreño del Seguro Social </w:t>
      </w:r>
      <w:r w:rsidRPr="00D222CE">
        <w:rPr>
          <w:rFonts w:eastAsia="Times New Roman"/>
          <w:b/>
          <w:szCs w:val="24"/>
          <w:lang w:eastAsia="es-ES"/>
        </w:rPr>
        <w:t xml:space="preserve">(I.S.S.S) </w:t>
      </w:r>
      <w:r w:rsidRPr="00D222CE">
        <w:rPr>
          <w:rFonts w:eastAsia="Times New Roman"/>
          <w:szCs w:val="24"/>
          <w:lang w:eastAsia="es-ES"/>
        </w:rPr>
        <w:t xml:space="preserve">con un período de incapacidad de </w:t>
      </w:r>
      <w:r w:rsidRPr="00D222CE">
        <w:rPr>
          <w:rFonts w:eastAsia="Times New Roman"/>
          <w:b/>
          <w:szCs w:val="24"/>
          <w:lang w:eastAsia="es-ES"/>
        </w:rPr>
        <w:t>14 días</w:t>
      </w:r>
      <w:r w:rsidRPr="00D222CE">
        <w:rPr>
          <w:rFonts w:eastAsia="Times New Roman"/>
          <w:szCs w:val="24"/>
          <w:lang w:eastAsia="es-ES"/>
        </w:rPr>
        <w:t xml:space="preserve">, de los cuales solo se cancelará </w:t>
      </w:r>
      <w:r w:rsidRPr="00D222CE">
        <w:rPr>
          <w:rFonts w:eastAsia="Times New Roman"/>
          <w:b/>
          <w:szCs w:val="24"/>
          <w:lang w:eastAsia="es-ES"/>
        </w:rPr>
        <w:t>el 25%</w:t>
      </w:r>
      <w:r w:rsidRPr="00D222CE">
        <w:rPr>
          <w:rFonts w:eastAsia="Times New Roman"/>
          <w:szCs w:val="24"/>
          <w:lang w:eastAsia="es-ES"/>
        </w:rPr>
        <w:t xml:space="preserve"> Por lo tanto, devengará la cantidad de </w:t>
      </w:r>
      <w:r>
        <w:rPr>
          <w:rFonts w:eastAsia="Times New Roman"/>
          <w:b/>
          <w:szCs w:val="24"/>
          <w:lang w:eastAsia="es-ES"/>
        </w:rPr>
        <w:t>TREINTA Y CUATRO 38</w:t>
      </w:r>
      <w:r w:rsidRPr="00D222CE">
        <w:rPr>
          <w:rFonts w:eastAsia="Times New Roman"/>
          <w:b/>
          <w:szCs w:val="24"/>
          <w:lang w:eastAsia="es-ES"/>
        </w:rPr>
        <w:t>/100 DÓLARES DE LOS ES</w:t>
      </w:r>
      <w:r>
        <w:rPr>
          <w:rFonts w:eastAsia="Times New Roman"/>
          <w:b/>
          <w:szCs w:val="24"/>
          <w:lang w:eastAsia="es-ES"/>
        </w:rPr>
        <w:t>TADOS UNIDOS DE AMÉRICA  ($34.38</w:t>
      </w:r>
      <w:r w:rsidRPr="00D222CE">
        <w:rPr>
          <w:rFonts w:eastAsia="Times New Roman"/>
          <w:b/>
          <w:szCs w:val="24"/>
          <w:lang w:eastAsia="es-ES"/>
        </w:rPr>
        <w:t>)</w:t>
      </w:r>
      <w:r w:rsidRPr="00D222CE">
        <w:rPr>
          <w:rFonts w:eastAsia="Times New Roman"/>
          <w:szCs w:val="24"/>
          <w:lang w:eastAsia="es-ES"/>
        </w:rPr>
        <w:t>.- El gasto se aplicará al Código</w:t>
      </w:r>
      <w:r w:rsidRPr="00D222CE">
        <w:rPr>
          <w:rFonts w:eastAsia="Times New Roman"/>
          <w:b/>
          <w:szCs w:val="24"/>
          <w:lang w:eastAsia="es-ES"/>
        </w:rPr>
        <w:t xml:space="preserve"> 51101 </w:t>
      </w:r>
      <w:r w:rsidRPr="00D222CE">
        <w:rPr>
          <w:rFonts w:eastAsia="Times New Roman"/>
          <w:szCs w:val="24"/>
          <w:lang w:eastAsia="es-ES"/>
        </w:rPr>
        <w:t>de la línea</w:t>
      </w:r>
      <w:r w:rsidRPr="00D222CE">
        <w:rPr>
          <w:rFonts w:eastAsia="Times New Roman"/>
          <w:b/>
          <w:szCs w:val="24"/>
          <w:lang w:eastAsia="es-ES"/>
        </w:rPr>
        <w:t xml:space="preserve"> 0101</w:t>
      </w:r>
      <w:r w:rsidRPr="00D222CE">
        <w:rPr>
          <w:rFonts w:eastAsia="Times New Roman"/>
          <w:szCs w:val="24"/>
          <w:lang w:eastAsia="es-ES"/>
        </w:rPr>
        <w:t xml:space="preserve">, del Presupuesto Municipal vigente, autorizando a Tesorería a efectuar los pagos correspondientes.- </w:t>
      </w:r>
      <w:r w:rsidRPr="00D222CE">
        <w:rPr>
          <w:rFonts w:eastAsia="Times New Roman"/>
          <w:b/>
          <w:szCs w:val="24"/>
          <w:lang w:eastAsia="es-ES"/>
        </w:rPr>
        <w:t>COMUNIQUESE.-</w:t>
      </w:r>
    </w:p>
    <w:p w14:paraId="13276A60" w14:textId="77777777" w:rsidR="005E60F3" w:rsidRDefault="005E60F3" w:rsidP="005E60F3">
      <w:pPr>
        <w:spacing w:after="0" w:line="240" w:lineRule="auto"/>
        <w:jc w:val="both"/>
      </w:pPr>
    </w:p>
    <w:p w14:paraId="6A288E02" w14:textId="77777777" w:rsidR="005E60F3" w:rsidRDefault="005E60F3" w:rsidP="005E60F3">
      <w:pPr>
        <w:spacing w:after="0" w:line="240" w:lineRule="auto"/>
        <w:jc w:val="both"/>
      </w:pPr>
    </w:p>
    <w:p w14:paraId="30DCD837" w14:textId="77777777" w:rsidR="005F606C" w:rsidRDefault="005F606C" w:rsidP="005E60F3">
      <w:pPr>
        <w:spacing w:after="0" w:line="240" w:lineRule="auto"/>
        <w:jc w:val="both"/>
      </w:pPr>
    </w:p>
    <w:p w14:paraId="235F88A1" w14:textId="77777777" w:rsidR="005F606C" w:rsidRDefault="005F606C" w:rsidP="005E60F3">
      <w:pPr>
        <w:spacing w:after="0" w:line="240" w:lineRule="auto"/>
        <w:jc w:val="both"/>
      </w:pPr>
    </w:p>
    <w:p w14:paraId="23094961" w14:textId="77777777" w:rsidR="005E60F3" w:rsidRPr="00D222CE" w:rsidRDefault="005E60F3" w:rsidP="005E60F3">
      <w:pPr>
        <w:spacing w:after="0" w:line="240" w:lineRule="auto"/>
        <w:jc w:val="both"/>
        <w:rPr>
          <w:rFonts w:eastAsia="Times New Roman"/>
          <w:szCs w:val="24"/>
          <w:lang w:eastAsia="es-ES"/>
        </w:rPr>
      </w:pPr>
      <w:r w:rsidRPr="00D222CE">
        <w:rPr>
          <w:rFonts w:eastAsia="Times New Roman"/>
          <w:b/>
          <w:szCs w:val="24"/>
          <w:u w:val="single"/>
          <w:lang w:val="es-ES" w:eastAsia="es-ES"/>
        </w:rPr>
        <w:t>ACUERDO NÚMERO</w:t>
      </w:r>
      <w:r>
        <w:rPr>
          <w:rFonts w:eastAsia="Times New Roman"/>
          <w:b/>
          <w:szCs w:val="24"/>
          <w:u w:val="single"/>
          <w:lang w:val="es-ES" w:eastAsia="es-ES"/>
        </w:rPr>
        <w:t xml:space="preserve"> VEINTIDOS</w:t>
      </w:r>
      <w:r w:rsidRPr="00D222CE">
        <w:rPr>
          <w:rFonts w:eastAsia="Times New Roman"/>
          <w:b/>
          <w:szCs w:val="24"/>
          <w:u w:val="single"/>
          <w:lang w:val="es-ES" w:eastAsia="es-ES"/>
        </w:rPr>
        <w:t>:</w:t>
      </w:r>
      <w:r w:rsidRPr="00D222CE">
        <w:rPr>
          <w:rFonts w:eastAsia="Times New Roman"/>
          <w:szCs w:val="24"/>
          <w:lang w:val="es-ES" w:eastAsia="es-ES"/>
        </w:rPr>
        <w:tab/>
      </w:r>
    </w:p>
    <w:p w14:paraId="3650CD41" w14:textId="77777777" w:rsidR="005E60F3" w:rsidRPr="00D222CE" w:rsidRDefault="005E60F3" w:rsidP="005E60F3">
      <w:pPr>
        <w:spacing w:after="0" w:line="240" w:lineRule="auto"/>
        <w:jc w:val="both"/>
        <w:rPr>
          <w:rFonts w:eastAsia="Times New Roman"/>
          <w:b/>
          <w:szCs w:val="24"/>
          <w:lang w:eastAsia="es-ES"/>
        </w:rPr>
      </w:pPr>
      <w:r w:rsidRPr="00D222CE">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222CE">
        <w:rPr>
          <w:rFonts w:eastAsia="Times New Roman"/>
          <w:b/>
          <w:szCs w:val="24"/>
          <w:lang w:eastAsia="es-ES"/>
        </w:rPr>
        <w:t>ES CONFORME</w:t>
      </w:r>
      <w:r w:rsidRPr="00D222CE">
        <w:rPr>
          <w:rFonts w:eastAsia="Times New Roman"/>
          <w:szCs w:val="24"/>
          <w:lang w:eastAsia="es-ES"/>
        </w:rPr>
        <w:t xml:space="preserve"> del Jefe de la respectiva dependencia; </w:t>
      </w:r>
      <w:r w:rsidRPr="00D222CE">
        <w:rPr>
          <w:rFonts w:eastAsia="Times New Roman"/>
          <w:b/>
          <w:szCs w:val="24"/>
          <w:lang w:eastAsia="es-ES"/>
        </w:rPr>
        <w:t>ACUERDA</w:t>
      </w:r>
      <w:r w:rsidRPr="00D222CE">
        <w:rPr>
          <w:rFonts w:eastAsia="Times New Roman"/>
          <w:szCs w:val="24"/>
          <w:lang w:eastAsia="es-ES"/>
        </w:rPr>
        <w:t xml:space="preserve">: conceder licencia con goce de sueldo, comprendidos del día </w:t>
      </w:r>
      <w:r>
        <w:rPr>
          <w:rFonts w:eastAsia="Calibri"/>
          <w:b/>
          <w:szCs w:val="24"/>
        </w:rPr>
        <w:t>veinticuatro al veintisiete de Septiembre</w:t>
      </w:r>
      <w:r w:rsidRPr="00D222CE">
        <w:rPr>
          <w:rFonts w:eastAsia="Times New Roman"/>
          <w:b/>
          <w:szCs w:val="24"/>
          <w:lang w:eastAsia="es-ES"/>
        </w:rPr>
        <w:t xml:space="preserve"> del año dos mil veinte</w:t>
      </w:r>
      <w:r w:rsidRPr="00D222CE">
        <w:rPr>
          <w:rFonts w:eastAsia="Times New Roman"/>
          <w:szCs w:val="24"/>
          <w:lang w:eastAsia="es-ES"/>
        </w:rPr>
        <w:t>; a</w:t>
      </w:r>
      <w:r>
        <w:rPr>
          <w:rFonts w:eastAsia="Times New Roman"/>
          <w:szCs w:val="24"/>
          <w:lang w:eastAsia="es-ES"/>
        </w:rPr>
        <w:t xml:space="preserve"> </w:t>
      </w:r>
      <w:r w:rsidRPr="00D222CE">
        <w:rPr>
          <w:rFonts w:eastAsia="Times New Roman"/>
          <w:szCs w:val="24"/>
          <w:lang w:eastAsia="es-ES"/>
        </w:rPr>
        <w:t>l</w:t>
      </w:r>
      <w:r>
        <w:rPr>
          <w:rFonts w:eastAsia="Times New Roman"/>
          <w:szCs w:val="24"/>
          <w:lang w:eastAsia="es-ES"/>
        </w:rPr>
        <w:t>a</w:t>
      </w:r>
      <w:r w:rsidRPr="00D222CE">
        <w:rPr>
          <w:rFonts w:eastAsia="Times New Roman"/>
          <w:szCs w:val="24"/>
          <w:lang w:eastAsia="es-ES"/>
        </w:rPr>
        <w:t xml:space="preserve"> señor</w:t>
      </w:r>
      <w:r>
        <w:rPr>
          <w:rFonts w:eastAsia="Times New Roman"/>
          <w:szCs w:val="24"/>
          <w:lang w:eastAsia="es-ES"/>
        </w:rPr>
        <w:t>a</w:t>
      </w:r>
      <w:r w:rsidRPr="00D222CE">
        <w:rPr>
          <w:rFonts w:eastAsia="Times New Roman"/>
          <w:szCs w:val="24"/>
          <w:lang w:eastAsia="es-ES"/>
        </w:rPr>
        <w:t xml:space="preserve">: </w:t>
      </w:r>
      <w:r>
        <w:rPr>
          <w:rFonts w:eastAsia="Times New Roman"/>
          <w:b/>
          <w:szCs w:val="24"/>
          <w:lang w:eastAsia="es-ES"/>
        </w:rPr>
        <w:t>CLAUDIA LIZET LOPEZ ORELLANA; Ordenanza, Mercados</w:t>
      </w:r>
      <w:r w:rsidRPr="00D222CE">
        <w:rPr>
          <w:rFonts w:eastAsia="Times New Roman"/>
          <w:b/>
          <w:szCs w:val="24"/>
          <w:lang w:eastAsia="es-ES"/>
        </w:rPr>
        <w:t xml:space="preserve">, </w:t>
      </w:r>
      <w:r w:rsidRPr="00D222CE">
        <w:rPr>
          <w:rFonts w:eastAsia="Times New Roman"/>
          <w:szCs w:val="24"/>
          <w:lang w:eastAsia="es-ES"/>
        </w:rPr>
        <w:t xml:space="preserve">por motivo de </w:t>
      </w:r>
      <w:r w:rsidRPr="00D222CE">
        <w:rPr>
          <w:rFonts w:eastAsia="Times New Roman"/>
          <w:b/>
          <w:szCs w:val="24"/>
          <w:lang w:eastAsia="es-ES"/>
        </w:rPr>
        <w:t xml:space="preserve">Enfermedad Común </w:t>
      </w:r>
      <w:r>
        <w:rPr>
          <w:rFonts w:eastAsia="Times New Roman"/>
          <w:b/>
          <w:szCs w:val="24"/>
          <w:lang w:eastAsia="es-ES"/>
        </w:rPr>
        <w:t>(PRORROGA</w:t>
      </w:r>
      <w:r w:rsidRPr="00D222CE">
        <w:rPr>
          <w:rFonts w:eastAsia="Times New Roman"/>
          <w:b/>
          <w:szCs w:val="24"/>
          <w:lang w:eastAsia="es-ES"/>
        </w:rPr>
        <w:t xml:space="preserve">)  </w:t>
      </w:r>
      <w:r w:rsidRPr="00D222CE">
        <w:rPr>
          <w:rFonts w:eastAsia="Times New Roman"/>
          <w:szCs w:val="24"/>
          <w:lang w:eastAsia="es-ES"/>
        </w:rPr>
        <w:t xml:space="preserve">con constancia de incapacidad; expedida por el Instituto Salvadoreño del Seguro Social </w:t>
      </w:r>
      <w:r w:rsidRPr="00D222CE">
        <w:rPr>
          <w:rFonts w:eastAsia="Times New Roman"/>
          <w:b/>
          <w:szCs w:val="24"/>
          <w:lang w:eastAsia="es-ES"/>
        </w:rPr>
        <w:t xml:space="preserve">(I.S.S.S) </w:t>
      </w:r>
      <w:r w:rsidRPr="00D222CE">
        <w:rPr>
          <w:rFonts w:eastAsia="Times New Roman"/>
          <w:szCs w:val="24"/>
          <w:lang w:eastAsia="es-ES"/>
        </w:rPr>
        <w:t xml:space="preserve">con un período de incapacidad de </w:t>
      </w:r>
      <w:r w:rsidRPr="00D222CE">
        <w:rPr>
          <w:rFonts w:eastAsia="Times New Roman"/>
          <w:b/>
          <w:szCs w:val="24"/>
          <w:lang w:eastAsia="es-ES"/>
        </w:rPr>
        <w:t>4 días</w:t>
      </w:r>
      <w:r w:rsidRPr="00D222CE">
        <w:rPr>
          <w:rFonts w:eastAsia="Times New Roman"/>
          <w:szCs w:val="24"/>
          <w:lang w:eastAsia="es-ES"/>
        </w:rPr>
        <w:t xml:space="preserve">, de los cuales solo se cancelará </w:t>
      </w:r>
      <w:r w:rsidRPr="00D222CE">
        <w:rPr>
          <w:rFonts w:eastAsia="Times New Roman"/>
          <w:b/>
          <w:szCs w:val="24"/>
          <w:lang w:eastAsia="es-ES"/>
        </w:rPr>
        <w:t>el 25%</w:t>
      </w:r>
      <w:r w:rsidRPr="00D222CE">
        <w:rPr>
          <w:rFonts w:eastAsia="Times New Roman"/>
          <w:szCs w:val="24"/>
          <w:lang w:eastAsia="es-ES"/>
        </w:rPr>
        <w:t xml:space="preserve"> Por lo tanto, devengará la cantidad de </w:t>
      </w:r>
      <w:r>
        <w:rPr>
          <w:rFonts w:eastAsia="Times New Roman"/>
          <w:b/>
          <w:szCs w:val="24"/>
          <w:lang w:eastAsia="es-ES"/>
        </w:rPr>
        <w:t>DOCE 50</w:t>
      </w:r>
      <w:r w:rsidRPr="00D222CE">
        <w:rPr>
          <w:rFonts w:eastAsia="Times New Roman"/>
          <w:b/>
          <w:szCs w:val="24"/>
          <w:lang w:eastAsia="es-ES"/>
        </w:rPr>
        <w:t>/100 DÓLARES DE LOS ES</w:t>
      </w:r>
      <w:r>
        <w:rPr>
          <w:rFonts w:eastAsia="Times New Roman"/>
          <w:b/>
          <w:szCs w:val="24"/>
          <w:lang w:eastAsia="es-ES"/>
        </w:rPr>
        <w:t>TADOS UNIDOS DE AMÉRICA  ($12.50</w:t>
      </w:r>
      <w:r w:rsidRPr="00D222CE">
        <w:rPr>
          <w:rFonts w:eastAsia="Times New Roman"/>
          <w:b/>
          <w:szCs w:val="24"/>
          <w:lang w:eastAsia="es-ES"/>
        </w:rPr>
        <w:t>)</w:t>
      </w:r>
      <w:r w:rsidRPr="00D222CE">
        <w:rPr>
          <w:rFonts w:eastAsia="Times New Roman"/>
          <w:szCs w:val="24"/>
          <w:lang w:eastAsia="es-ES"/>
        </w:rPr>
        <w:t>.- El gasto se aplicará al Código</w:t>
      </w:r>
      <w:r w:rsidRPr="00D222CE">
        <w:rPr>
          <w:rFonts w:eastAsia="Times New Roman"/>
          <w:b/>
          <w:szCs w:val="24"/>
          <w:lang w:eastAsia="es-ES"/>
        </w:rPr>
        <w:t xml:space="preserve"> 51101 </w:t>
      </w:r>
      <w:r w:rsidRPr="00D222CE">
        <w:rPr>
          <w:rFonts w:eastAsia="Times New Roman"/>
          <w:szCs w:val="24"/>
          <w:lang w:eastAsia="es-ES"/>
        </w:rPr>
        <w:t>de la línea</w:t>
      </w:r>
      <w:r w:rsidRPr="00D222CE">
        <w:rPr>
          <w:rFonts w:eastAsia="Times New Roman"/>
          <w:b/>
          <w:szCs w:val="24"/>
          <w:lang w:eastAsia="es-ES"/>
        </w:rPr>
        <w:t xml:space="preserve"> 0101</w:t>
      </w:r>
      <w:r w:rsidRPr="00D222CE">
        <w:rPr>
          <w:rFonts w:eastAsia="Times New Roman"/>
          <w:szCs w:val="24"/>
          <w:lang w:eastAsia="es-ES"/>
        </w:rPr>
        <w:t xml:space="preserve">, del Presupuesto Municipal vigente, autorizando a Tesorería a efectuar los pagos correspondientes.- </w:t>
      </w:r>
      <w:r w:rsidRPr="00D222CE">
        <w:rPr>
          <w:rFonts w:eastAsia="Times New Roman"/>
          <w:b/>
          <w:szCs w:val="24"/>
          <w:lang w:eastAsia="es-ES"/>
        </w:rPr>
        <w:t>COMUNIQUESE.-</w:t>
      </w:r>
    </w:p>
    <w:p w14:paraId="54DF073C" w14:textId="77777777" w:rsidR="005E60F3" w:rsidRDefault="005E60F3" w:rsidP="005E60F3">
      <w:pPr>
        <w:spacing w:after="0" w:line="240" w:lineRule="auto"/>
        <w:jc w:val="both"/>
      </w:pPr>
    </w:p>
    <w:p w14:paraId="0B2573B9" w14:textId="77777777" w:rsidR="005E60F3" w:rsidRDefault="005E60F3" w:rsidP="005E60F3">
      <w:pPr>
        <w:spacing w:after="0" w:line="240" w:lineRule="auto"/>
        <w:jc w:val="both"/>
      </w:pPr>
    </w:p>
    <w:p w14:paraId="36D53B67" w14:textId="77777777" w:rsidR="00FA54B9" w:rsidRDefault="00FA54B9" w:rsidP="005E60F3">
      <w:pPr>
        <w:spacing w:after="0" w:line="240" w:lineRule="auto"/>
        <w:jc w:val="both"/>
      </w:pPr>
    </w:p>
    <w:p w14:paraId="2D54A4ED" w14:textId="77777777" w:rsidR="005E60F3" w:rsidRPr="0032057E" w:rsidRDefault="005E60F3" w:rsidP="005E60F3">
      <w:pPr>
        <w:spacing w:after="0" w:line="240" w:lineRule="auto"/>
        <w:jc w:val="both"/>
        <w:rPr>
          <w:rFonts w:eastAsia="Times New Roman"/>
          <w:szCs w:val="24"/>
          <w:lang w:eastAsia="es-ES"/>
        </w:rPr>
      </w:pPr>
      <w:r w:rsidRPr="0032057E">
        <w:rPr>
          <w:rFonts w:eastAsia="Times New Roman"/>
          <w:b/>
          <w:szCs w:val="24"/>
          <w:u w:val="single"/>
          <w:lang w:val="es-ES" w:eastAsia="es-ES"/>
        </w:rPr>
        <w:t>ACUERDO NÚMERO</w:t>
      </w:r>
      <w:r>
        <w:rPr>
          <w:rFonts w:eastAsia="Times New Roman"/>
          <w:b/>
          <w:szCs w:val="24"/>
          <w:u w:val="single"/>
          <w:lang w:val="es-ES" w:eastAsia="es-ES"/>
        </w:rPr>
        <w:t xml:space="preserve"> VEINTITRES</w:t>
      </w:r>
      <w:r w:rsidRPr="0032057E">
        <w:rPr>
          <w:rFonts w:eastAsia="Times New Roman"/>
          <w:b/>
          <w:szCs w:val="24"/>
          <w:u w:val="single"/>
          <w:lang w:val="es-ES" w:eastAsia="es-ES"/>
        </w:rPr>
        <w:t>:</w:t>
      </w:r>
      <w:r w:rsidRPr="0032057E">
        <w:rPr>
          <w:rFonts w:eastAsia="Times New Roman"/>
          <w:szCs w:val="24"/>
          <w:lang w:val="es-ES" w:eastAsia="es-ES"/>
        </w:rPr>
        <w:tab/>
      </w:r>
    </w:p>
    <w:p w14:paraId="2347EF04" w14:textId="77777777" w:rsidR="005E60F3" w:rsidRPr="0032057E" w:rsidRDefault="005E60F3" w:rsidP="005E60F3">
      <w:pPr>
        <w:spacing w:after="0" w:line="240" w:lineRule="auto"/>
        <w:jc w:val="both"/>
        <w:rPr>
          <w:rFonts w:eastAsia="Times New Roman"/>
          <w:b/>
          <w:szCs w:val="24"/>
          <w:lang w:eastAsia="es-ES"/>
        </w:rPr>
      </w:pPr>
      <w:r w:rsidRPr="0032057E">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32057E">
        <w:rPr>
          <w:rFonts w:eastAsia="Times New Roman"/>
          <w:b/>
          <w:szCs w:val="24"/>
          <w:lang w:eastAsia="es-ES"/>
        </w:rPr>
        <w:t>ES CONFORME</w:t>
      </w:r>
      <w:r w:rsidRPr="0032057E">
        <w:rPr>
          <w:rFonts w:eastAsia="Times New Roman"/>
          <w:szCs w:val="24"/>
          <w:lang w:eastAsia="es-ES"/>
        </w:rPr>
        <w:t xml:space="preserve"> del Jefe de la respectiva dependencia; </w:t>
      </w:r>
      <w:r w:rsidRPr="0032057E">
        <w:rPr>
          <w:rFonts w:eastAsia="Times New Roman"/>
          <w:b/>
          <w:szCs w:val="24"/>
          <w:lang w:eastAsia="es-ES"/>
        </w:rPr>
        <w:t>ACUERDA</w:t>
      </w:r>
      <w:r w:rsidRPr="0032057E">
        <w:rPr>
          <w:rFonts w:eastAsia="Times New Roman"/>
          <w:szCs w:val="24"/>
          <w:lang w:eastAsia="es-ES"/>
        </w:rPr>
        <w:t xml:space="preserve">: conceder licencia con goce de sueldo, comprendidos del día </w:t>
      </w:r>
      <w:r>
        <w:rPr>
          <w:rFonts w:eastAsia="Calibri"/>
          <w:b/>
          <w:szCs w:val="24"/>
        </w:rPr>
        <w:t>veintiocho de Septiembre al dos de Octubre</w:t>
      </w:r>
      <w:r w:rsidRPr="0032057E">
        <w:rPr>
          <w:rFonts w:eastAsia="Times New Roman"/>
          <w:b/>
          <w:szCs w:val="24"/>
          <w:lang w:eastAsia="es-ES"/>
        </w:rPr>
        <w:t xml:space="preserve"> del año dos mil veinte</w:t>
      </w:r>
      <w:r w:rsidRPr="0032057E">
        <w:rPr>
          <w:rFonts w:eastAsia="Times New Roman"/>
          <w:szCs w:val="24"/>
          <w:lang w:eastAsia="es-ES"/>
        </w:rPr>
        <w:t xml:space="preserve">; al señor: </w:t>
      </w:r>
      <w:r>
        <w:rPr>
          <w:rFonts w:eastAsia="Times New Roman"/>
          <w:b/>
          <w:szCs w:val="24"/>
          <w:lang w:eastAsia="es-ES"/>
        </w:rPr>
        <w:t xml:space="preserve">JORGE ALBERTO FLORES ACOSTA; Mozo, Aseo </w:t>
      </w:r>
      <w:proofErr w:type="spellStart"/>
      <w:r>
        <w:rPr>
          <w:rFonts w:eastAsia="Times New Roman"/>
          <w:b/>
          <w:szCs w:val="24"/>
          <w:lang w:eastAsia="es-ES"/>
        </w:rPr>
        <w:t>Publico</w:t>
      </w:r>
      <w:proofErr w:type="spellEnd"/>
      <w:r>
        <w:rPr>
          <w:rFonts w:eastAsia="Times New Roman"/>
          <w:b/>
          <w:szCs w:val="24"/>
          <w:lang w:eastAsia="es-ES"/>
        </w:rPr>
        <w:t>,</w:t>
      </w:r>
      <w:r w:rsidRPr="0032057E">
        <w:rPr>
          <w:rFonts w:eastAsia="Times New Roman"/>
          <w:b/>
          <w:szCs w:val="24"/>
          <w:lang w:eastAsia="es-ES"/>
        </w:rPr>
        <w:t xml:space="preserve"> </w:t>
      </w:r>
      <w:r w:rsidRPr="0032057E">
        <w:rPr>
          <w:rFonts w:eastAsia="Times New Roman"/>
          <w:szCs w:val="24"/>
          <w:lang w:eastAsia="es-ES"/>
        </w:rPr>
        <w:t xml:space="preserve">por motivo de </w:t>
      </w:r>
      <w:r>
        <w:rPr>
          <w:rFonts w:eastAsia="Times New Roman"/>
          <w:b/>
          <w:szCs w:val="24"/>
          <w:lang w:eastAsia="es-ES"/>
        </w:rPr>
        <w:t>Accidente</w:t>
      </w:r>
      <w:r w:rsidRPr="0032057E">
        <w:rPr>
          <w:rFonts w:eastAsia="Times New Roman"/>
          <w:b/>
          <w:szCs w:val="24"/>
          <w:lang w:eastAsia="es-ES"/>
        </w:rPr>
        <w:t xml:space="preserve"> Común (INICIAL)  </w:t>
      </w:r>
      <w:r w:rsidRPr="0032057E">
        <w:rPr>
          <w:rFonts w:eastAsia="Times New Roman"/>
          <w:szCs w:val="24"/>
          <w:lang w:eastAsia="es-ES"/>
        </w:rPr>
        <w:t xml:space="preserve">con constancia de incapacidad; expedida por el Instituto Salvadoreño del Seguro Social </w:t>
      </w:r>
      <w:r w:rsidRPr="0032057E">
        <w:rPr>
          <w:rFonts w:eastAsia="Times New Roman"/>
          <w:b/>
          <w:szCs w:val="24"/>
          <w:lang w:eastAsia="es-ES"/>
        </w:rPr>
        <w:t xml:space="preserve">(I.S.S.S) </w:t>
      </w:r>
      <w:r w:rsidRPr="0032057E">
        <w:rPr>
          <w:rFonts w:eastAsia="Times New Roman"/>
          <w:szCs w:val="24"/>
          <w:lang w:eastAsia="es-ES"/>
        </w:rPr>
        <w:t xml:space="preserve">con un período de incapacidad de </w:t>
      </w:r>
      <w:r>
        <w:rPr>
          <w:rFonts w:eastAsia="Times New Roman"/>
          <w:b/>
          <w:szCs w:val="24"/>
          <w:lang w:eastAsia="es-ES"/>
        </w:rPr>
        <w:t>5</w:t>
      </w:r>
      <w:r w:rsidRPr="0032057E">
        <w:rPr>
          <w:rFonts w:eastAsia="Times New Roman"/>
          <w:b/>
          <w:szCs w:val="24"/>
          <w:lang w:eastAsia="es-ES"/>
        </w:rPr>
        <w:t xml:space="preserve"> días</w:t>
      </w:r>
      <w:r w:rsidRPr="0032057E">
        <w:rPr>
          <w:rFonts w:eastAsia="Times New Roman"/>
          <w:szCs w:val="24"/>
          <w:lang w:eastAsia="es-ES"/>
        </w:rPr>
        <w:t xml:space="preserve">, de los cuales solo se cancelará </w:t>
      </w:r>
      <w:r w:rsidRPr="0032057E">
        <w:rPr>
          <w:rFonts w:eastAsia="Times New Roman"/>
          <w:b/>
          <w:szCs w:val="24"/>
          <w:lang w:eastAsia="es-ES"/>
        </w:rPr>
        <w:t>el 25%</w:t>
      </w:r>
      <w:r w:rsidRPr="0032057E">
        <w:rPr>
          <w:rFonts w:eastAsia="Times New Roman"/>
          <w:szCs w:val="24"/>
          <w:lang w:eastAsia="es-ES"/>
        </w:rPr>
        <w:t xml:space="preserve"> Por lo tanto, devengará la cantidad de </w:t>
      </w:r>
      <w:r>
        <w:rPr>
          <w:rFonts w:eastAsia="Times New Roman"/>
          <w:b/>
          <w:szCs w:val="24"/>
          <w:lang w:eastAsia="es-ES"/>
        </w:rPr>
        <w:t>SEIS 45</w:t>
      </w:r>
      <w:r w:rsidRPr="0032057E">
        <w:rPr>
          <w:rFonts w:eastAsia="Times New Roman"/>
          <w:b/>
          <w:szCs w:val="24"/>
          <w:lang w:eastAsia="es-ES"/>
        </w:rPr>
        <w:t>/100 DÓLARES DE LOS ES</w:t>
      </w:r>
      <w:r>
        <w:rPr>
          <w:rFonts w:eastAsia="Times New Roman"/>
          <w:b/>
          <w:szCs w:val="24"/>
          <w:lang w:eastAsia="es-ES"/>
        </w:rPr>
        <w:t>TADOS UNIDOS DE AMÉRICA  ($6.45</w:t>
      </w:r>
      <w:r w:rsidRPr="0032057E">
        <w:rPr>
          <w:rFonts w:eastAsia="Times New Roman"/>
          <w:b/>
          <w:szCs w:val="24"/>
          <w:lang w:eastAsia="es-ES"/>
        </w:rPr>
        <w:t>)</w:t>
      </w:r>
      <w:r w:rsidRPr="0032057E">
        <w:rPr>
          <w:rFonts w:eastAsia="Times New Roman"/>
          <w:szCs w:val="24"/>
          <w:lang w:eastAsia="es-ES"/>
        </w:rPr>
        <w:t>.- El gasto se aplicará al Código</w:t>
      </w:r>
      <w:r w:rsidRPr="0032057E">
        <w:rPr>
          <w:rFonts w:eastAsia="Times New Roman"/>
          <w:b/>
          <w:szCs w:val="24"/>
          <w:lang w:eastAsia="es-ES"/>
        </w:rPr>
        <w:t xml:space="preserve"> 51101 </w:t>
      </w:r>
      <w:r w:rsidRPr="0032057E">
        <w:rPr>
          <w:rFonts w:eastAsia="Times New Roman"/>
          <w:szCs w:val="24"/>
          <w:lang w:eastAsia="es-ES"/>
        </w:rPr>
        <w:t>de la línea</w:t>
      </w:r>
      <w:r w:rsidRPr="0032057E">
        <w:rPr>
          <w:rFonts w:eastAsia="Times New Roman"/>
          <w:b/>
          <w:szCs w:val="24"/>
          <w:lang w:eastAsia="es-ES"/>
        </w:rPr>
        <w:t xml:space="preserve"> 0101</w:t>
      </w:r>
      <w:r w:rsidRPr="0032057E">
        <w:rPr>
          <w:rFonts w:eastAsia="Times New Roman"/>
          <w:szCs w:val="24"/>
          <w:lang w:eastAsia="es-ES"/>
        </w:rPr>
        <w:t xml:space="preserve">, del Presupuesto Municipal vigente, autorizando a Tesorería a efectuar los pagos correspondientes.- </w:t>
      </w:r>
      <w:r w:rsidRPr="0032057E">
        <w:rPr>
          <w:rFonts w:eastAsia="Times New Roman"/>
          <w:b/>
          <w:szCs w:val="24"/>
          <w:lang w:eastAsia="es-ES"/>
        </w:rPr>
        <w:t>COMUNIQUESE.-</w:t>
      </w:r>
    </w:p>
    <w:p w14:paraId="19A93AE8" w14:textId="77777777" w:rsidR="005E60F3" w:rsidRDefault="005E60F3" w:rsidP="005E60F3">
      <w:pPr>
        <w:spacing w:after="0" w:line="240" w:lineRule="auto"/>
        <w:jc w:val="both"/>
      </w:pPr>
    </w:p>
    <w:p w14:paraId="0C459094" w14:textId="77777777" w:rsidR="005E60F3" w:rsidRDefault="005E60F3" w:rsidP="005E60F3">
      <w:pPr>
        <w:spacing w:after="0" w:line="240" w:lineRule="auto"/>
        <w:jc w:val="both"/>
      </w:pPr>
    </w:p>
    <w:p w14:paraId="63C83D61" w14:textId="77777777" w:rsidR="005E60F3" w:rsidRPr="007806BC" w:rsidRDefault="005E60F3" w:rsidP="005E60F3">
      <w:pPr>
        <w:spacing w:after="0" w:line="240" w:lineRule="auto"/>
        <w:jc w:val="both"/>
        <w:rPr>
          <w:rFonts w:eastAsia="Times New Roman"/>
          <w:szCs w:val="24"/>
          <w:lang w:eastAsia="es-ES"/>
        </w:rPr>
      </w:pPr>
      <w:r w:rsidRPr="007806BC">
        <w:rPr>
          <w:rFonts w:eastAsia="Times New Roman"/>
          <w:b/>
          <w:szCs w:val="24"/>
          <w:u w:val="single"/>
          <w:lang w:val="es-ES" w:eastAsia="es-ES"/>
        </w:rPr>
        <w:t>ACUERDO NÚMERO</w:t>
      </w:r>
      <w:r>
        <w:rPr>
          <w:rFonts w:eastAsia="Times New Roman"/>
          <w:b/>
          <w:szCs w:val="24"/>
          <w:u w:val="single"/>
          <w:lang w:val="es-ES" w:eastAsia="es-ES"/>
        </w:rPr>
        <w:t xml:space="preserve"> VEINTICUATRO</w:t>
      </w:r>
      <w:r w:rsidRPr="007806BC">
        <w:rPr>
          <w:rFonts w:eastAsia="Times New Roman"/>
          <w:b/>
          <w:szCs w:val="24"/>
          <w:u w:val="single"/>
          <w:lang w:val="es-ES" w:eastAsia="es-ES"/>
        </w:rPr>
        <w:t>:</w:t>
      </w:r>
      <w:r w:rsidRPr="007806BC">
        <w:rPr>
          <w:rFonts w:eastAsia="Times New Roman"/>
          <w:szCs w:val="24"/>
          <w:lang w:val="es-ES" w:eastAsia="es-ES"/>
        </w:rPr>
        <w:tab/>
      </w:r>
    </w:p>
    <w:p w14:paraId="13E7943F" w14:textId="77777777" w:rsidR="005E60F3" w:rsidRDefault="005E60F3" w:rsidP="005E60F3">
      <w:pPr>
        <w:spacing w:after="0" w:line="240" w:lineRule="auto"/>
        <w:jc w:val="both"/>
        <w:rPr>
          <w:rFonts w:eastAsia="Times New Roman"/>
          <w:b/>
          <w:szCs w:val="24"/>
          <w:lang w:eastAsia="es-ES"/>
        </w:rPr>
      </w:pPr>
      <w:r w:rsidRPr="007806B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806BC">
        <w:rPr>
          <w:rFonts w:eastAsia="Times New Roman"/>
          <w:b/>
          <w:szCs w:val="24"/>
          <w:lang w:eastAsia="es-ES"/>
        </w:rPr>
        <w:t>ES CONFORME</w:t>
      </w:r>
      <w:r w:rsidRPr="007806BC">
        <w:rPr>
          <w:rFonts w:eastAsia="Times New Roman"/>
          <w:szCs w:val="24"/>
          <w:lang w:eastAsia="es-ES"/>
        </w:rPr>
        <w:t xml:space="preserve"> del Jefe de la respectiva dependencia; </w:t>
      </w:r>
      <w:r w:rsidRPr="007806BC">
        <w:rPr>
          <w:rFonts w:eastAsia="Times New Roman"/>
          <w:b/>
          <w:szCs w:val="24"/>
          <w:lang w:eastAsia="es-ES"/>
        </w:rPr>
        <w:t>ACUERDA</w:t>
      </w:r>
      <w:r w:rsidRPr="007806BC">
        <w:rPr>
          <w:rFonts w:eastAsia="Times New Roman"/>
          <w:szCs w:val="24"/>
          <w:lang w:eastAsia="es-ES"/>
        </w:rPr>
        <w:t xml:space="preserve">: conceder licencia con goce de sueldo, comprendidos del día </w:t>
      </w:r>
      <w:r>
        <w:rPr>
          <w:rFonts w:eastAsia="Times New Roman"/>
          <w:b/>
          <w:szCs w:val="24"/>
          <w:lang w:eastAsia="es-ES"/>
        </w:rPr>
        <w:t>catorce al dieciocho de Septiembre</w:t>
      </w:r>
      <w:r w:rsidRPr="007806BC">
        <w:rPr>
          <w:rFonts w:eastAsia="Times New Roman"/>
          <w:b/>
          <w:szCs w:val="24"/>
          <w:lang w:eastAsia="es-ES"/>
        </w:rPr>
        <w:t xml:space="preserve"> del año dos mil veinte</w:t>
      </w:r>
      <w:r w:rsidRPr="007806BC">
        <w:rPr>
          <w:rFonts w:eastAsia="Times New Roman"/>
          <w:szCs w:val="24"/>
          <w:lang w:eastAsia="es-ES"/>
        </w:rPr>
        <w:t xml:space="preserve">; al señor: </w:t>
      </w:r>
      <w:r>
        <w:rPr>
          <w:rFonts w:eastAsia="Times New Roman"/>
          <w:b/>
          <w:szCs w:val="24"/>
          <w:lang w:eastAsia="es-ES"/>
        </w:rPr>
        <w:t>JOSE ANTONIO DIAZ MENDOZA</w:t>
      </w:r>
      <w:r w:rsidRPr="007806BC">
        <w:rPr>
          <w:rFonts w:eastAsia="Times New Roman"/>
          <w:b/>
          <w:szCs w:val="24"/>
          <w:lang w:eastAsia="es-ES"/>
        </w:rPr>
        <w:t xml:space="preserve">; </w:t>
      </w:r>
      <w:r>
        <w:rPr>
          <w:rFonts w:eastAsia="Times New Roman"/>
          <w:b/>
          <w:szCs w:val="24"/>
          <w:lang w:eastAsia="es-ES"/>
        </w:rPr>
        <w:t>Cobrador, Mercados</w:t>
      </w:r>
      <w:r w:rsidRPr="007806BC">
        <w:rPr>
          <w:rFonts w:eastAsia="Times New Roman"/>
          <w:b/>
          <w:szCs w:val="24"/>
          <w:lang w:eastAsia="es-ES"/>
        </w:rPr>
        <w:t xml:space="preserve">, </w:t>
      </w:r>
      <w:r w:rsidRPr="007806BC">
        <w:rPr>
          <w:rFonts w:eastAsia="Times New Roman"/>
          <w:szCs w:val="24"/>
          <w:lang w:eastAsia="es-ES"/>
        </w:rPr>
        <w:t xml:space="preserve">por motivo de </w:t>
      </w:r>
      <w:r>
        <w:rPr>
          <w:rFonts w:eastAsia="Times New Roman"/>
          <w:b/>
          <w:szCs w:val="24"/>
          <w:lang w:eastAsia="es-ES"/>
        </w:rPr>
        <w:t>Enfermedad</w:t>
      </w:r>
      <w:r w:rsidRPr="007806BC">
        <w:rPr>
          <w:rFonts w:eastAsia="Times New Roman"/>
          <w:b/>
          <w:szCs w:val="24"/>
          <w:lang w:eastAsia="es-ES"/>
        </w:rPr>
        <w:t xml:space="preserve"> </w:t>
      </w:r>
      <w:proofErr w:type="spellStart"/>
      <w:r w:rsidRPr="007806BC">
        <w:rPr>
          <w:rFonts w:eastAsia="Times New Roman"/>
          <w:b/>
          <w:szCs w:val="24"/>
          <w:lang w:eastAsia="es-ES"/>
        </w:rPr>
        <w:t>Comun</w:t>
      </w:r>
      <w:proofErr w:type="spellEnd"/>
      <w:r w:rsidRPr="007806BC">
        <w:rPr>
          <w:rFonts w:eastAsia="Times New Roman"/>
          <w:b/>
          <w:szCs w:val="24"/>
          <w:lang w:eastAsia="es-ES"/>
        </w:rPr>
        <w:t xml:space="preserve"> (</w:t>
      </w:r>
      <w:r>
        <w:rPr>
          <w:rFonts w:eastAsia="Times New Roman"/>
          <w:b/>
          <w:szCs w:val="24"/>
          <w:lang w:eastAsia="es-ES"/>
        </w:rPr>
        <w:t>PRORROGA</w:t>
      </w:r>
      <w:r w:rsidRPr="007806BC">
        <w:rPr>
          <w:rFonts w:eastAsia="Times New Roman"/>
          <w:b/>
          <w:szCs w:val="24"/>
          <w:lang w:eastAsia="es-ES"/>
        </w:rPr>
        <w:t xml:space="preserve">)  </w:t>
      </w:r>
      <w:r w:rsidRPr="007806BC">
        <w:rPr>
          <w:rFonts w:eastAsia="Times New Roman"/>
          <w:szCs w:val="24"/>
          <w:lang w:eastAsia="es-ES"/>
        </w:rPr>
        <w:t xml:space="preserve">con constancia de incapacidad; expedida por el Instituto Salvadoreño del Seguro Social </w:t>
      </w:r>
      <w:r w:rsidRPr="007806BC">
        <w:rPr>
          <w:rFonts w:eastAsia="Times New Roman"/>
          <w:b/>
          <w:szCs w:val="24"/>
          <w:lang w:eastAsia="es-ES"/>
        </w:rPr>
        <w:t xml:space="preserve">(I.S.S.S) </w:t>
      </w:r>
      <w:r w:rsidRPr="007806BC">
        <w:rPr>
          <w:rFonts w:eastAsia="Times New Roman"/>
          <w:szCs w:val="24"/>
          <w:lang w:eastAsia="es-ES"/>
        </w:rPr>
        <w:t xml:space="preserve">con un período de incapacidad de </w:t>
      </w:r>
      <w:r>
        <w:rPr>
          <w:rFonts w:eastAsia="Times New Roman"/>
          <w:b/>
          <w:szCs w:val="24"/>
          <w:lang w:eastAsia="es-ES"/>
        </w:rPr>
        <w:t>5</w:t>
      </w:r>
      <w:r w:rsidRPr="007806BC">
        <w:rPr>
          <w:rFonts w:eastAsia="Times New Roman"/>
          <w:b/>
          <w:szCs w:val="24"/>
          <w:lang w:eastAsia="es-ES"/>
        </w:rPr>
        <w:t xml:space="preserve"> días</w:t>
      </w:r>
      <w:r w:rsidRPr="007806BC">
        <w:rPr>
          <w:rFonts w:eastAsia="Times New Roman"/>
          <w:szCs w:val="24"/>
          <w:lang w:eastAsia="es-ES"/>
        </w:rPr>
        <w:t xml:space="preserve">, de los cuales solo se cancelará </w:t>
      </w:r>
      <w:r w:rsidRPr="007806BC">
        <w:rPr>
          <w:rFonts w:eastAsia="Times New Roman"/>
          <w:b/>
          <w:szCs w:val="24"/>
          <w:lang w:eastAsia="es-ES"/>
        </w:rPr>
        <w:t>el 25%</w:t>
      </w:r>
      <w:r w:rsidRPr="007806BC">
        <w:rPr>
          <w:rFonts w:eastAsia="Times New Roman"/>
          <w:szCs w:val="24"/>
          <w:lang w:eastAsia="es-ES"/>
        </w:rPr>
        <w:t xml:space="preserve"> Por lo tanto, devengará la cantidad de </w:t>
      </w:r>
      <w:r>
        <w:rPr>
          <w:rFonts w:eastAsia="Times New Roman"/>
          <w:b/>
          <w:szCs w:val="24"/>
          <w:lang w:eastAsia="es-ES"/>
        </w:rPr>
        <w:t>QUINCE 63</w:t>
      </w:r>
      <w:r w:rsidRPr="007806BC">
        <w:rPr>
          <w:rFonts w:eastAsia="Times New Roman"/>
          <w:b/>
          <w:szCs w:val="24"/>
          <w:lang w:eastAsia="es-ES"/>
        </w:rPr>
        <w:t>/100 DÓLARES DE LOS ESTADOS UNIDOS DE AMÉRICA  ($</w:t>
      </w:r>
      <w:r>
        <w:rPr>
          <w:rFonts w:eastAsia="Times New Roman"/>
          <w:b/>
          <w:szCs w:val="24"/>
          <w:lang w:eastAsia="es-ES"/>
        </w:rPr>
        <w:t>15.63</w:t>
      </w:r>
      <w:r w:rsidRPr="007806BC">
        <w:rPr>
          <w:rFonts w:eastAsia="Times New Roman"/>
          <w:b/>
          <w:szCs w:val="24"/>
          <w:lang w:eastAsia="es-ES"/>
        </w:rPr>
        <w:t>)</w:t>
      </w:r>
      <w:r w:rsidRPr="007806BC">
        <w:rPr>
          <w:rFonts w:eastAsia="Times New Roman"/>
          <w:szCs w:val="24"/>
          <w:lang w:eastAsia="es-ES"/>
        </w:rPr>
        <w:t>.- El gasto se aplicará al Código</w:t>
      </w:r>
      <w:r w:rsidRPr="007806BC">
        <w:rPr>
          <w:rFonts w:eastAsia="Times New Roman"/>
          <w:b/>
          <w:szCs w:val="24"/>
          <w:lang w:eastAsia="es-ES"/>
        </w:rPr>
        <w:t xml:space="preserve"> 51101 </w:t>
      </w:r>
      <w:r w:rsidRPr="007806BC">
        <w:rPr>
          <w:rFonts w:eastAsia="Times New Roman"/>
          <w:szCs w:val="24"/>
          <w:lang w:eastAsia="es-ES"/>
        </w:rPr>
        <w:t>de la línea</w:t>
      </w:r>
      <w:r w:rsidRPr="007806BC">
        <w:rPr>
          <w:rFonts w:eastAsia="Times New Roman"/>
          <w:b/>
          <w:szCs w:val="24"/>
          <w:lang w:eastAsia="es-ES"/>
        </w:rPr>
        <w:t xml:space="preserve"> 0101</w:t>
      </w:r>
      <w:r w:rsidRPr="007806BC">
        <w:rPr>
          <w:rFonts w:eastAsia="Times New Roman"/>
          <w:szCs w:val="24"/>
          <w:lang w:eastAsia="es-ES"/>
        </w:rPr>
        <w:t xml:space="preserve">, del Presupuesto Municipal vigente, autorizando a Tesorería a efectuar los pagos correspondientes.- </w:t>
      </w:r>
      <w:r w:rsidRPr="007806BC">
        <w:rPr>
          <w:rFonts w:eastAsia="Times New Roman"/>
          <w:b/>
          <w:szCs w:val="24"/>
          <w:lang w:eastAsia="es-ES"/>
        </w:rPr>
        <w:t>COMUNIQUESE.-</w:t>
      </w:r>
    </w:p>
    <w:p w14:paraId="362EFED8" w14:textId="77777777" w:rsidR="005E60F3" w:rsidRDefault="005E60F3" w:rsidP="005E60F3">
      <w:pPr>
        <w:spacing w:after="0" w:line="240" w:lineRule="auto"/>
        <w:jc w:val="both"/>
        <w:rPr>
          <w:rFonts w:eastAsia="Times New Roman"/>
          <w:b/>
          <w:szCs w:val="24"/>
          <w:lang w:eastAsia="es-ES"/>
        </w:rPr>
      </w:pPr>
    </w:p>
    <w:p w14:paraId="43F362A9" w14:textId="77777777" w:rsidR="005E60F3" w:rsidRDefault="005E60F3" w:rsidP="005E60F3">
      <w:pPr>
        <w:spacing w:after="0" w:line="240" w:lineRule="auto"/>
        <w:jc w:val="both"/>
        <w:rPr>
          <w:rFonts w:eastAsia="Times New Roman"/>
          <w:b/>
          <w:szCs w:val="24"/>
          <w:lang w:eastAsia="es-ES"/>
        </w:rPr>
      </w:pPr>
    </w:p>
    <w:p w14:paraId="6B1CBE17" w14:textId="77777777" w:rsidR="005E60F3" w:rsidRPr="007806BC" w:rsidRDefault="005E60F3" w:rsidP="005E60F3">
      <w:pPr>
        <w:spacing w:after="0" w:line="240" w:lineRule="auto"/>
        <w:jc w:val="both"/>
        <w:rPr>
          <w:rFonts w:eastAsia="Times New Roman"/>
          <w:szCs w:val="24"/>
          <w:lang w:eastAsia="es-ES"/>
        </w:rPr>
      </w:pPr>
      <w:r w:rsidRPr="007806BC">
        <w:rPr>
          <w:rFonts w:eastAsia="Times New Roman"/>
          <w:b/>
          <w:szCs w:val="24"/>
          <w:u w:val="single"/>
          <w:lang w:val="es-ES" w:eastAsia="es-ES"/>
        </w:rPr>
        <w:t>ACUERDO NÚMERO</w:t>
      </w:r>
      <w:r>
        <w:rPr>
          <w:rFonts w:eastAsia="Times New Roman"/>
          <w:b/>
          <w:szCs w:val="24"/>
          <w:u w:val="single"/>
          <w:lang w:val="es-ES" w:eastAsia="es-ES"/>
        </w:rPr>
        <w:t xml:space="preserve"> VEINTICINCO</w:t>
      </w:r>
      <w:r w:rsidRPr="007806BC">
        <w:rPr>
          <w:rFonts w:eastAsia="Times New Roman"/>
          <w:b/>
          <w:szCs w:val="24"/>
          <w:u w:val="single"/>
          <w:lang w:val="es-ES" w:eastAsia="es-ES"/>
        </w:rPr>
        <w:t>:</w:t>
      </w:r>
      <w:r w:rsidRPr="007806BC">
        <w:rPr>
          <w:rFonts w:eastAsia="Times New Roman"/>
          <w:szCs w:val="24"/>
          <w:lang w:val="es-ES" w:eastAsia="es-ES"/>
        </w:rPr>
        <w:tab/>
      </w:r>
    </w:p>
    <w:p w14:paraId="48B56A3F" w14:textId="77777777" w:rsidR="005E60F3" w:rsidRDefault="005E60F3" w:rsidP="005E60F3">
      <w:pPr>
        <w:spacing w:after="0" w:line="240" w:lineRule="auto"/>
        <w:jc w:val="both"/>
        <w:rPr>
          <w:rFonts w:eastAsia="Times New Roman"/>
          <w:b/>
          <w:szCs w:val="24"/>
          <w:lang w:eastAsia="es-ES"/>
        </w:rPr>
      </w:pPr>
      <w:r w:rsidRPr="007806B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806BC">
        <w:rPr>
          <w:rFonts w:eastAsia="Times New Roman"/>
          <w:b/>
          <w:szCs w:val="24"/>
          <w:lang w:eastAsia="es-ES"/>
        </w:rPr>
        <w:t>ES CONFORME</w:t>
      </w:r>
      <w:r w:rsidRPr="007806BC">
        <w:rPr>
          <w:rFonts w:eastAsia="Times New Roman"/>
          <w:szCs w:val="24"/>
          <w:lang w:eastAsia="es-ES"/>
        </w:rPr>
        <w:t xml:space="preserve"> del Jefe de la respectiva dependencia; </w:t>
      </w:r>
      <w:r w:rsidRPr="007806BC">
        <w:rPr>
          <w:rFonts w:eastAsia="Times New Roman"/>
          <w:b/>
          <w:szCs w:val="24"/>
          <w:lang w:eastAsia="es-ES"/>
        </w:rPr>
        <w:t>ACUERDA</w:t>
      </w:r>
      <w:r w:rsidRPr="007806BC">
        <w:rPr>
          <w:rFonts w:eastAsia="Times New Roman"/>
          <w:szCs w:val="24"/>
          <w:lang w:eastAsia="es-ES"/>
        </w:rPr>
        <w:t xml:space="preserve">: conceder licencia con goce de sueldo, comprendidos del día </w:t>
      </w:r>
      <w:r>
        <w:rPr>
          <w:rFonts w:eastAsia="Times New Roman"/>
          <w:b/>
          <w:szCs w:val="24"/>
          <w:lang w:eastAsia="es-ES"/>
        </w:rPr>
        <w:t>veintiuno al veintisiete de Septiembre</w:t>
      </w:r>
      <w:r w:rsidRPr="007806BC">
        <w:rPr>
          <w:rFonts w:eastAsia="Times New Roman"/>
          <w:b/>
          <w:szCs w:val="24"/>
          <w:lang w:eastAsia="es-ES"/>
        </w:rPr>
        <w:t xml:space="preserve"> del año dos mil veinte</w:t>
      </w:r>
      <w:r w:rsidRPr="007806BC">
        <w:rPr>
          <w:rFonts w:eastAsia="Times New Roman"/>
          <w:szCs w:val="24"/>
          <w:lang w:eastAsia="es-ES"/>
        </w:rPr>
        <w:t>; a</w:t>
      </w:r>
      <w:r>
        <w:rPr>
          <w:rFonts w:eastAsia="Times New Roman"/>
          <w:szCs w:val="24"/>
          <w:lang w:eastAsia="es-ES"/>
        </w:rPr>
        <w:t xml:space="preserve"> </w:t>
      </w:r>
      <w:r w:rsidRPr="007806BC">
        <w:rPr>
          <w:rFonts w:eastAsia="Times New Roman"/>
          <w:szCs w:val="24"/>
          <w:lang w:eastAsia="es-ES"/>
        </w:rPr>
        <w:t>l</w:t>
      </w:r>
      <w:r>
        <w:rPr>
          <w:rFonts w:eastAsia="Times New Roman"/>
          <w:szCs w:val="24"/>
          <w:lang w:eastAsia="es-ES"/>
        </w:rPr>
        <w:t>a</w:t>
      </w:r>
      <w:r w:rsidRPr="007806BC">
        <w:rPr>
          <w:rFonts w:eastAsia="Times New Roman"/>
          <w:szCs w:val="24"/>
          <w:lang w:eastAsia="es-ES"/>
        </w:rPr>
        <w:t xml:space="preserve"> señor</w:t>
      </w:r>
      <w:r>
        <w:rPr>
          <w:rFonts w:eastAsia="Times New Roman"/>
          <w:szCs w:val="24"/>
          <w:lang w:eastAsia="es-ES"/>
        </w:rPr>
        <w:t>ita</w:t>
      </w:r>
      <w:r w:rsidRPr="007806BC">
        <w:rPr>
          <w:rFonts w:eastAsia="Times New Roman"/>
          <w:szCs w:val="24"/>
          <w:lang w:eastAsia="es-ES"/>
        </w:rPr>
        <w:t xml:space="preserve">: </w:t>
      </w:r>
      <w:r>
        <w:rPr>
          <w:rFonts w:eastAsia="Times New Roman"/>
          <w:b/>
          <w:szCs w:val="24"/>
          <w:lang w:eastAsia="es-ES"/>
        </w:rPr>
        <w:t xml:space="preserve">IRMA LETICIA MAGAÑA PORTILLO; Formulador de Carpetas, </w:t>
      </w:r>
      <w:proofErr w:type="spellStart"/>
      <w:r>
        <w:rPr>
          <w:rFonts w:eastAsia="Times New Roman"/>
          <w:b/>
          <w:szCs w:val="24"/>
          <w:lang w:eastAsia="es-ES"/>
        </w:rPr>
        <w:t>Ingenieria</w:t>
      </w:r>
      <w:proofErr w:type="spellEnd"/>
      <w:r>
        <w:rPr>
          <w:rFonts w:eastAsia="Times New Roman"/>
          <w:b/>
          <w:szCs w:val="24"/>
          <w:lang w:eastAsia="es-ES"/>
        </w:rPr>
        <w:t xml:space="preserve"> y Arquitectura</w:t>
      </w:r>
      <w:r w:rsidRPr="007806BC">
        <w:rPr>
          <w:rFonts w:eastAsia="Times New Roman"/>
          <w:b/>
          <w:szCs w:val="24"/>
          <w:lang w:eastAsia="es-ES"/>
        </w:rPr>
        <w:t xml:space="preserve">, </w:t>
      </w:r>
      <w:r w:rsidRPr="007806BC">
        <w:rPr>
          <w:rFonts w:eastAsia="Times New Roman"/>
          <w:szCs w:val="24"/>
          <w:lang w:eastAsia="es-ES"/>
        </w:rPr>
        <w:t xml:space="preserve">por motivo de </w:t>
      </w:r>
      <w:r>
        <w:rPr>
          <w:rFonts w:eastAsia="Times New Roman"/>
          <w:b/>
          <w:szCs w:val="24"/>
          <w:lang w:eastAsia="es-ES"/>
        </w:rPr>
        <w:t>Enfermedad</w:t>
      </w:r>
      <w:r w:rsidRPr="007806BC">
        <w:rPr>
          <w:rFonts w:eastAsia="Times New Roman"/>
          <w:b/>
          <w:szCs w:val="24"/>
          <w:lang w:eastAsia="es-ES"/>
        </w:rPr>
        <w:t xml:space="preserve"> </w:t>
      </w:r>
      <w:proofErr w:type="spellStart"/>
      <w:r w:rsidRPr="007806BC">
        <w:rPr>
          <w:rFonts w:eastAsia="Times New Roman"/>
          <w:b/>
          <w:szCs w:val="24"/>
          <w:lang w:eastAsia="es-ES"/>
        </w:rPr>
        <w:t>Comun</w:t>
      </w:r>
      <w:proofErr w:type="spellEnd"/>
      <w:r w:rsidRPr="007806BC">
        <w:rPr>
          <w:rFonts w:eastAsia="Times New Roman"/>
          <w:b/>
          <w:szCs w:val="24"/>
          <w:lang w:eastAsia="es-ES"/>
        </w:rPr>
        <w:t xml:space="preserve"> (</w:t>
      </w:r>
      <w:r>
        <w:rPr>
          <w:rFonts w:eastAsia="Times New Roman"/>
          <w:b/>
          <w:szCs w:val="24"/>
          <w:lang w:eastAsia="es-ES"/>
        </w:rPr>
        <w:t>INICIAL</w:t>
      </w:r>
      <w:r w:rsidRPr="007806BC">
        <w:rPr>
          <w:rFonts w:eastAsia="Times New Roman"/>
          <w:b/>
          <w:szCs w:val="24"/>
          <w:lang w:eastAsia="es-ES"/>
        </w:rPr>
        <w:t xml:space="preserve">)  </w:t>
      </w:r>
      <w:r w:rsidRPr="007806BC">
        <w:rPr>
          <w:rFonts w:eastAsia="Times New Roman"/>
          <w:szCs w:val="24"/>
          <w:lang w:eastAsia="es-ES"/>
        </w:rPr>
        <w:t xml:space="preserve">con constancia de incapacidad; expedida por el Instituto Salvadoreño del Seguro Social </w:t>
      </w:r>
      <w:r w:rsidRPr="007806BC">
        <w:rPr>
          <w:rFonts w:eastAsia="Times New Roman"/>
          <w:b/>
          <w:szCs w:val="24"/>
          <w:lang w:eastAsia="es-ES"/>
        </w:rPr>
        <w:t xml:space="preserve">(I.S.S.S) </w:t>
      </w:r>
      <w:r w:rsidRPr="007806BC">
        <w:rPr>
          <w:rFonts w:eastAsia="Times New Roman"/>
          <w:szCs w:val="24"/>
          <w:lang w:eastAsia="es-ES"/>
        </w:rPr>
        <w:t xml:space="preserve">con un período de incapacidad de </w:t>
      </w:r>
      <w:r w:rsidRPr="000F2600">
        <w:rPr>
          <w:rFonts w:eastAsia="Times New Roman"/>
          <w:b/>
          <w:szCs w:val="24"/>
          <w:lang w:eastAsia="es-ES"/>
        </w:rPr>
        <w:t>7</w:t>
      </w:r>
      <w:r w:rsidRPr="007806BC">
        <w:rPr>
          <w:rFonts w:eastAsia="Times New Roman"/>
          <w:b/>
          <w:szCs w:val="24"/>
          <w:lang w:eastAsia="es-ES"/>
        </w:rPr>
        <w:t xml:space="preserve"> días</w:t>
      </w:r>
      <w:r w:rsidRPr="007806BC">
        <w:rPr>
          <w:rFonts w:eastAsia="Times New Roman"/>
          <w:szCs w:val="24"/>
          <w:lang w:eastAsia="es-ES"/>
        </w:rPr>
        <w:t xml:space="preserve">, de los cuales solo se cancelará </w:t>
      </w:r>
      <w:r w:rsidRPr="007806BC">
        <w:rPr>
          <w:rFonts w:eastAsia="Times New Roman"/>
          <w:b/>
          <w:szCs w:val="24"/>
          <w:lang w:eastAsia="es-ES"/>
        </w:rPr>
        <w:t>el 25%</w:t>
      </w:r>
      <w:r w:rsidRPr="007806BC">
        <w:rPr>
          <w:rFonts w:eastAsia="Times New Roman"/>
          <w:szCs w:val="24"/>
          <w:lang w:eastAsia="es-ES"/>
        </w:rPr>
        <w:t xml:space="preserve"> Por lo tanto, devengará la cantidad de </w:t>
      </w:r>
      <w:r>
        <w:rPr>
          <w:rFonts w:eastAsia="Times New Roman"/>
          <w:b/>
          <w:szCs w:val="24"/>
          <w:lang w:eastAsia="es-ES"/>
        </w:rPr>
        <w:t>VEINTE 00</w:t>
      </w:r>
      <w:r w:rsidRPr="007806BC">
        <w:rPr>
          <w:rFonts w:eastAsia="Times New Roman"/>
          <w:b/>
          <w:szCs w:val="24"/>
          <w:lang w:eastAsia="es-ES"/>
        </w:rPr>
        <w:t xml:space="preserve">/100 </w:t>
      </w:r>
      <w:r w:rsidRPr="007806BC">
        <w:rPr>
          <w:rFonts w:eastAsia="Times New Roman"/>
          <w:b/>
          <w:szCs w:val="24"/>
          <w:lang w:eastAsia="es-ES"/>
        </w:rPr>
        <w:lastRenderedPageBreak/>
        <w:t>DÓLARES DE LOS ESTADOS UNIDOS DE AMÉRICA  ($</w:t>
      </w:r>
      <w:r>
        <w:rPr>
          <w:rFonts w:eastAsia="Times New Roman"/>
          <w:b/>
          <w:szCs w:val="24"/>
          <w:lang w:eastAsia="es-ES"/>
        </w:rPr>
        <w:t>20.00</w:t>
      </w:r>
      <w:r w:rsidRPr="007806BC">
        <w:rPr>
          <w:rFonts w:eastAsia="Times New Roman"/>
          <w:b/>
          <w:szCs w:val="24"/>
          <w:lang w:eastAsia="es-ES"/>
        </w:rPr>
        <w:t>)</w:t>
      </w:r>
      <w:r w:rsidRPr="007806BC">
        <w:rPr>
          <w:rFonts w:eastAsia="Times New Roman"/>
          <w:szCs w:val="24"/>
          <w:lang w:eastAsia="es-ES"/>
        </w:rPr>
        <w:t>.- El gasto se aplicará al Código</w:t>
      </w:r>
      <w:r w:rsidRPr="007806BC">
        <w:rPr>
          <w:rFonts w:eastAsia="Times New Roman"/>
          <w:b/>
          <w:szCs w:val="24"/>
          <w:lang w:eastAsia="es-ES"/>
        </w:rPr>
        <w:t xml:space="preserve"> 51101 </w:t>
      </w:r>
      <w:r w:rsidRPr="007806BC">
        <w:rPr>
          <w:rFonts w:eastAsia="Times New Roman"/>
          <w:szCs w:val="24"/>
          <w:lang w:eastAsia="es-ES"/>
        </w:rPr>
        <w:t>de la línea</w:t>
      </w:r>
      <w:r w:rsidRPr="007806BC">
        <w:rPr>
          <w:rFonts w:eastAsia="Times New Roman"/>
          <w:b/>
          <w:szCs w:val="24"/>
          <w:lang w:eastAsia="es-ES"/>
        </w:rPr>
        <w:t xml:space="preserve"> 0101</w:t>
      </w:r>
      <w:r w:rsidRPr="007806BC">
        <w:rPr>
          <w:rFonts w:eastAsia="Times New Roman"/>
          <w:szCs w:val="24"/>
          <w:lang w:eastAsia="es-ES"/>
        </w:rPr>
        <w:t xml:space="preserve">, del Presupuesto Municipal vigente, autorizando a Tesorería a efectuar los pagos correspondientes.- </w:t>
      </w:r>
      <w:r w:rsidRPr="007806BC">
        <w:rPr>
          <w:rFonts w:eastAsia="Times New Roman"/>
          <w:b/>
          <w:szCs w:val="24"/>
          <w:lang w:eastAsia="es-ES"/>
        </w:rPr>
        <w:t>COMUNIQUESE.-</w:t>
      </w:r>
    </w:p>
    <w:p w14:paraId="72B9D052" w14:textId="77777777" w:rsidR="005E60F3" w:rsidRDefault="005E60F3" w:rsidP="005E60F3">
      <w:pPr>
        <w:spacing w:after="0" w:line="240" w:lineRule="auto"/>
        <w:jc w:val="both"/>
        <w:rPr>
          <w:rFonts w:eastAsia="Times New Roman"/>
          <w:b/>
          <w:szCs w:val="24"/>
          <w:lang w:eastAsia="es-ES"/>
        </w:rPr>
      </w:pPr>
    </w:p>
    <w:p w14:paraId="5D79C708" w14:textId="77777777" w:rsidR="005E60F3" w:rsidRDefault="005E60F3" w:rsidP="005E60F3">
      <w:pPr>
        <w:spacing w:after="0" w:line="240" w:lineRule="auto"/>
        <w:jc w:val="both"/>
      </w:pPr>
    </w:p>
    <w:p w14:paraId="23D577D1" w14:textId="77777777" w:rsidR="005E60F3" w:rsidRPr="007806BC" w:rsidRDefault="005E60F3" w:rsidP="005E60F3">
      <w:pPr>
        <w:spacing w:after="0" w:line="240" w:lineRule="auto"/>
        <w:jc w:val="both"/>
        <w:rPr>
          <w:rFonts w:eastAsia="Times New Roman"/>
          <w:szCs w:val="24"/>
          <w:lang w:eastAsia="es-ES"/>
        </w:rPr>
      </w:pPr>
      <w:r w:rsidRPr="007806BC">
        <w:rPr>
          <w:rFonts w:eastAsia="Times New Roman"/>
          <w:b/>
          <w:szCs w:val="24"/>
          <w:u w:val="single"/>
          <w:lang w:val="es-ES" w:eastAsia="es-ES"/>
        </w:rPr>
        <w:t>ACUERDO NÚMERO</w:t>
      </w:r>
      <w:r>
        <w:rPr>
          <w:rFonts w:eastAsia="Times New Roman"/>
          <w:b/>
          <w:szCs w:val="24"/>
          <w:u w:val="single"/>
          <w:lang w:val="es-ES" w:eastAsia="es-ES"/>
        </w:rPr>
        <w:t xml:space="preserve"> VEINTISEIS</w:t>
      </w:r>
      <w:r w:rsidRPr="007806BC">
        <w:rPr>
          <w:rFonts w:eastAsia="Times New Roman"/>
          <w:b/>
          <w:szCs w:val="24"/>
          <w:u w:val="single"/>
          <w:lang w:val="es-ES" w:eastAsia="es-ES"/>
        </w:rPr>
        <w:t>:</w:t>
      </w:r>
      <w:r w:rsidRPr="007806BC">
        <w:rPr>
          <w:rFonts w:eastAsia="Times New Roman"/>
          <w:szCs w:val="24"/>
          <w:lang w:val="es-ES" w:eastAsia="es-ES"/>
        </w:rPr>
        <w:tab/>
      </w:r>
    </w:p>
    <w:p w14:paraId="4F6254B5" w14:textId="77777777" w:rsidR="005E60F3" w:rsidRDefault="005E60F3" w:rsidP="005E60F3">
      <w:pPr>
        <w:spacing w:after="0" w:line="240" w:lineRule="auto"/>
        <w:jc w:val="both"/>
        <w:rPr>
          <w:rFonts w:eastAsia="Times New Roman"/>
          <w:b/>
          <w:szCs w:val="24"/>
          <w:lang w:eastAsia="es-ES"/>
        </w:rPr>
      </w:pPr>
      <w:r w:rsidRPr="007806B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806BC">
        <w:rPr>
          <w:rFonts w:eastAsia="Times New Roman"/>
          <w:b/>
          <w:szCs w:val="24"/>
          <w:lang w:eastAsia="es-ES"/>
        </w:rPr>
        <w:t>ES CONFORME</w:t>
      </w:r>
      <w:r w:rsidRPr="007806BC">
        <w:rPr>
          <w:rFonts w:eastAsia="Times New Roman"/>
          <w:szCs w:val="24"/>
          <w:lang w:eastAsia="es-ES"/>
        </w:rPr>
        <w:t xml:space="preserve"> del Jefe de la respectiva dependencia; </w:t>
      </w:r>
      <w:r w:rsidRPr="007806BC">
        <w:rPr>
          <w:rFonts w:eastAsia="Times New Roman"/>
          <w:b/>
          <w:szCs w:val="24"/>
          <w:lang w:eastAsia="es-ES"/>
        </w:rPr>
        <w:t>ACUERDA</w:t>
      </w:r>
      <w:r w:rsidRPr="007806BC">
        <w:rPr>
          <w:rFonts w:eastAsia="Times New Roman"/>
          <w:szCs w:val="24"/>
          <w:lang w:eastAsia="es-ES"/>
        </w:rPr>
        <w:t xml:space="preserve">: conceder licencia con goce de sueldo, comprendidos del día </w:t>
      </w:r>
      <w:r>
        <w:rPr>
          <w:rFonts w:eastAsia="Times New Roman"/>
          <w:b/>
          <w:szCs w:val="24"/>
          <w:lang w:eastAsia="es-ES"/>
        </w:rPr>
        <w:t>dos al quince de Septiembre</w:t>
      </w:r>
      <w:r w:rsidRPr="007806BC">
        <w:rPr>
          <w:rFonts w:eastAsia="Times New Roman"/>
          <w:b/>
          <w:szCs w:val="24"/>
          <w:lang w:eastAsia="es-ES"/>
        </w:rPr>
        <w:t xml:space="preserve"> del año dos mil veinte</w:t>
      </w:r>
      <w:r w:rsidRPr="007806BC">
        <w:rPr>
          <w:rFonts w:eastAsia="Times New Roman"/>
          <w:szCs w:val="24"/>
          <w:lang w:eastAsia="es-ES"/>
        </w:rPr>
        <w:t xml:space="preserve">; al señor: </w:t>
      </w:r>
      <w:r>
        <w:rPr>
          <w:rFonts w:eastAsia="Times New Roman"/>
          <w:b/>
          <w:szCs w:val="24"/>
          <w:lang w:eastAsia="es-ES"/>
        </w:rPr>
        <w:t>IRVIN ALBERTO SANABRIA MAGAÑA</w:t>
      </w:r>
      <w:r w:rsidRPr="007806BC">
        <w:rPr>
          <w:rFonts w:eastAsia="Times New Roman"/>
          <w:b/>
          <w:szCs w:val="24"/>
          <w:lang w:eastAsia="es-ES"/>
        </w:rPr>
        <w:t xml:space="preserve">; </w:t>
      </w:r>
      <w:r>
        <w:rPr>
          <w:rFonts w:eastAsia="Times New Roman"/>
          <w:b/>
          <w:szCs w:val="24"/>
          <w:lang w:eastAsia="es-ES"/>
        </w:rPr>
        <w:t>Mozo, Mantenimientos de bienes municipales</w:t>
      </w:r>
      <w:r w:rsidRPr="007806BC">
        <w:rPr>
          <w:rFonts w:eastAsia="Times New Roman"/>
          <w:b/>
          <w:szCs w:val="24"/>
          <w:lang w:eastAsia="es-ES"/>
        </w:rPr>
        <w:t xml:space="preserve">, </w:t>
      </w:r>
      <w:r w:rsidRPr="007806BC">
        <w:rPr>
          <w:rFonts w:eastAsia="Times New Roman"/>
          <w:szCs w:val="24"/>
          <w:lang w:eastAsia="es-ES"/>
        </w:rPr>
        <w:t xml:space="preserve">por motivo de </w:t>
      </w:r>
      <w:r>
        <w:rPr>
          <w:rFonts w:eastAsia="Times New Roman"/>
          <w:b/>
          <w:szCs w:val="24"/>
          <w:lang w:eastAsia="es-ES"/>
        </w:rPr>
        <w:t>Enfermedad</w:t>
      </w:r>
      <w:r w:rsidRPr="007806BC">
        <w:rPr>
          <w:rFonts w:eastAsia="Times New Roman"/>
          <w:b/>
          <w:szCs w:val="24"/>
          <w:lang w:eastAsia="es-ES"/>
        </w:rPr>
        <w:t xml:space="preserve"> </w:t>
      </w:r>
      <w:proofErr w:type="spellStart"/>
      <w:r w:rsidRPr="007806BC">
        <w:rPr>
          <w:rFonts w:eastAsia="Times New Roman"/>
          <w:b/>
          <w:szCs w:val="24"/>
          <w:lang w:eastAsia="es-ES"/>
        </w:rPr>
        <w:t>Comun</w:t>
      </w:r>
      <w:proofErr w:type="spellEnd"/>
      <w:r w:rsidRPr="007806BC">
        <w:rPr>
          <w:rFonts w:eastAsia="Times New Roman"/>
          <w:b/>
          <w:szCs w:val="24"/>
          <w:lang w:eastAsia="es-ES"/>
        </w:rPr>
        <w:t xml:space="preserve"> (</w:t>
      </w:r>
      <w:r>
        <w:rPr>
          <w:rFonts w:eastAsia="Times New Roman"/>
          <w:b/>
          <w:szCs w:val="24"/>
          <w:lang w:eastAsia="es-ES"/>
        </w:rPr>
        <w:t>INICIAL</w:t>
      </w:r>
      <w:r w:rsidRPr="007806BC">
        <w:rPr>
          <w:rFonts w:eastAsia="Times New Roman"/>
          <w:b/>
          <w:szCs w:val="24"/>
          <w:lang w:eastAsia="es-ES"/>
        </w:rPr>
        <w:t xml:space="preserve">)  </w:t>
      </w:r>
      <w:r w:rsidRPr="007806BC">
        <w:rPr>
          <w:rFonts w:eastAsia="Times New Roman"/>
          <w:szCs w:val="24"/>
          <w:lang w:eastAsia="es-ES"/>
        </w:rPr>
        <w:t xml:space="preserve">con constancia de incapacidad; expedida por el Instituto Salvadoreño del Seguro Social </w:t>
      </w:r>
      <w:r w:rsidRPr="007806BC">
        <w:rPr>
          <w:rFonts w:eastAsia="Times New Roman"/>
          <w:b/>
          <w:szCs w:val="24"/>
          <w:lang w:eastAsia="es-ES"/>
        </w:rPr>
        <w:t xml:space="preserve">(I.S.S.S) </w:t>
      </w:r>
      <w:r w:rsidRPr="007806BC">
        <w:rPr>
          <w:rFonts w:eastAsia="Times New Roman"/>
          <w:szCs w:val="24"/>
          <w:lang w:eastAsia="es-ES"/>
        </w:rPr>
        <w:t xml:space="preserve">con un período de incapacidad de </w:t>
      </w:r>
      <w:r>
        <w:rPr>
          <w:rFonts w:eastAsia="Times New Roman"/>
          <w:b/>
          <w:szCs w:val="24"/>
          <w:lang w:eastAsia="es-ES"/>
        </w:rPr>
        <w:t>14</w:t>
      </w:r>
      <w:r w:rsidRPr="007806BC">
        <w:rPr>
          <w:rFonts w:eastAsia="Times New Roman"/>
          <w:b/>
          <w:szCs w:val="24"/>
          <w:lang w:eastAsia="es-ES"/>
        </w:rPr>
        <w:t xml:space="preserve"> días</w:t>
      </w:r>
      <w:r w:rsidRPr="007806BC">
        <w:rPr>
          <w:rFonts w:eastAsia="Times New Roman"/>
          <w:szCs w:val="24"/>
          <w:lang w:eastAsia="es-ES"/>
        </w:rPr>
        <w:t xml:space="preserve">, de los cuales solo se cancelará </w:t>
      </w:r>
      <w:r w:rsidRPr="007806BC">
        <w:rPr>
          <w:rFonts w:eastAsia="Times New Roman"/>
          <w:b/>
          <w:szCs w:val="24"/>
          <w:lang w:eastAsia="es-ES"/>
        </w:rPr>
        <w:t>el 25%</w:t>
      </w:r>
      <w:r w:rsidRPr="007806BC">
        <w:rPr>
          <w:rFonts w:eastAsia="Times New Roman"/>
          <w:szCs w:val="24"/>
          <w:lang w:eastAsia="es-ES"/>
        </w:rPr>
        <w:t xml:space="preserve"> Por lo tanto, devengará la cantidad de </w:t>
      </w:r>
      <w:r>
        <w:rPr>
          <w:rFonts w:eastAsia="Times New Roman"/>
          <w:b/>
          <w:szCs w:val="24"/>
          <w:lang w:eastAsia="es-ES"/>
        </w:rPr>
        <w:t>TREINTA Y CUATRO 38</w:t>
      </w:r>
      <w:r w:rsidRPr="007806BC">
        <w:rPr>
          <w:rFonts w:eastAsia="Times New Roman"/>
          <w:b/>
          <w:szCs w:val="24"/>
          <w:lang w:eastAsia="es-ES"/>
        </w:rPr>
        <w:t>/100 DÓLARES DE LOS ESTADOS UNIDOS DE AMÉRICA  ($</w:t>
      </w:r>
      <w:r>
        <w:rPr>
          <w:rFonts w:eastAsia="Times New Roman"/>
          <w:b/>
          <w:szCs w:val="24"/>
          <w:lang w:eastAsia="es-ES"/>
        </w:rPr>
        <w:t>34.38</w:t>
      </w:r>
      <w:r w:rsidRPr="007806BC">
        <w:rPr>
          <w:rFonts w:eastAsia="Times New Roman"/>
          <w:b/>
          <w:szCs w:val="24"/>
          <w:lang w:eastAsia="es-ES"/>
        </w:rPr>
        <w:t>)</w:t>
      </w:r>
      <w:r w:rsidRPr="007806BC">
        <w:rPr>
          <w:rFonts w:eastAsia="Times New Roman"/>
          <w:szCs w:val="24"/>
          <w:lang w:eastAsia="es-ES"/>
        </w:rPr>
        <w:t>.- El gasto se aplicará al Código</w:t>
      </w:r>
      <w:r w:rsidRPr="007806BC">
        <w:rPr>
          <w:rFonts w:eastAsia="Times New Roman"/>
          <w:b/>
          <w:szCs w:val="24"/>
          <w:lang w:eastAsia="es-ES"/>
        </w:rPr>
        <w:t xml:space="preserve"> 51101 </w:t>
      </w:r>
      <w:r w:rsidRPr="007806BC">
        <w:rPr>
          <w:rFonts w:eastAsia="Times New Roman"/>
          <w:szCs w:val="24"/>
          <w:lang w:eastAsia="es-ES"/>
        </w:rPr>
        <w:t>de la línea</w:t>
      </w:r>
      <w:r w:rsidRPr="007806BC">
        <w:rPr>
          <w:rFonts w:eastAsia="Times New Roman"/>
          <w:b/>
          <w:szCs w:val="24"/>
          <w:lang w:eastAsia="es-ES"/>
        </w:rPr>
        <w:t xml:space="preserve"> 0101</w:t>
      </w:r>
      <w:r w:rsidRPr="007806BC">
        <w:rPr>
          <w:rFonts w:eastAsia="Times New Roman"/>
          <w:szCs w:val="24"/>
          <w:lang w:eastAsia="es-ES"/>
        </w:rPr>
        <w:t xml:space="preserve">, del Presupuesto Municipal vigente, autorizando a Tesorería a efectuar los pagos correspondientes.- </w:t>
      </w:r>
      <w:r w:rsidRPr="007806BC">
        <w:rPr>
          <w:rFonts w:eastAsia="Times New Roman"/>
          <w:b/>
          <w:szCs w:val="24"/>
          <w:lang w:eastAsia="es-ES"/>
        </w:rPr>
        <w:t>COMUNIQUESE.-</w:t>
      </w:r>
    </w:p>
    <w:p w14:paraId="0A587E0C" w14:textId="77777777" w:rsidR="005E60F3" w:rsidRDefault="005E60F3" w:rsidP="005E60F3">
      <w:pPr>
        <w:spacing w:after="0" w:line="240" w:lineRule="auto"/>
        <w:jc w:val="both"/>
        <w:rPr>
          <w:rFonts w:eastAsia="Times New Roman"/>
          <w:b/>
          <w:szCs w:val="24"/>
          <w:lang w:eastAsia="es-ES"/>
        </w:rPr>
      </w:pPr>
    </w:p>
    <w:p w14:paraId="7FE8411C" w14:textId="77777777" w:rsidR="005E60F3" w:rsidRDefault="005E60F3" w:rsidP="005E60F3">
      <w:pPr>
        <w:spacing w:after="0" w:line="240" w:lineRule="auto"/>
        <w:jc w:val="both"/>
      </w:pPr>
    </w:p>
    <w:p w14:paraId="0C16DC91" w14:textId="77777777" w:rsidR="005E60F3" w:rsidRPr="007806BC" w:rsidRDefault="005E60F3" w:rsidP="005E60F3">
      <w:pPr>
        <w:spacing w:after="0" w:line="240" w:lineRule="auto"/>
        <w:jc w:val="both"/>
        <w:rPr>
          <w:rFonts w:eastAsia="Times New Roman"/>
          <w:szCs w:val="24"/>
          <w:lang w:eastAsia="es-ES"/>
        </w:rPr>
      </w:pPr>
      <w:r w:rsidRPr="007806BC">
        <w:rPr>
          <w:rFonts w:eastAsia="Times New Roman"/>
          <w:b/>
          <w:szCs w:val="24"/>
          <w:u w:val="single"/>
          <w:lang w:val="es-ES" w:eastAsia="es-ES"/>
        </w:rPr>
        <w:t>ACUERDO NÚMERO</w:t>
      </w:r>
      <w:r>
        <w:rPr>
          <w:rFonts w:eastAsia="Times New Roman"/>
          <w:b/>
          <w:szCs w:val="24"/>
          <w:u w:val="single"/>
          <w:lang w:val="es-ES" w:eastAsia="es-ES"/>
        </w:rPr>
        <w:t xml:space="preserve"> VEINTISIETE</w:t>
      </w:r>
      <w:r w:rsidRPr="007806BC">
        <w:rPr>
          <w:rFonts w:eastAsia="Times New Roman"/>
          <w:b/>
          <w:szCs w:val="24"/>
          <w:u w:val="single"/>
          <w:lang w:val="es-ES" w:eastAsia="es-ES"/>
        </w:rPr>
        <w:t>:</w:t>
      </w:r>
      <w:r w:rsidRPr="007806BC">
        <w:rPr>
          <w:rFonts w:eastAsia="Times New Roman"/>
          <w:szCs w:val="24"/>
          <w:lang w:val="es-ES" w:eastAsia="es-ES"/>
        </w:rPr>
        <w:tab/>
      </w:r>
    </w:p>
    <w:p w14:paraId="641850DC" w14:textId="77777777" w:rsidR="005E60F3" w:rsidRDefault="005E60F3" w:rsidP="005E60F3">
      <w:pPr>
        <w:spacing w:after="0" w:line="240" w:lineRule="auto"/>
        <w:jc w:val="both"/>
        <w:rPr>
          <w:rFonts w:eastAsia="Times New Roman"/>
          <w:b/>
          <w:szCs w:val="24"/>
          <w:lang w:eastAsia="es-ES"/>
        </w:rPr>
      </w:pPr>
      <w:r w:rsidRPr="007806B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806BC">
        <w:rPr>
          <w:rFonts w:eastAsia="Times New Roman"/>
          <w:b/>
          <w:szCs w:val="24"/>
          <w:lang w:eastAsia="es-ES"/>
        </w:rPr>
        <w:t>ES CONFORME</w:t>
      </w:r>
      <w:r w:rsidRPr="007806BC">
        <w:rPr>
          <w:rFonts w:eastAsia="Times New Roman"/>
          <w:szCs w:val="24"/>
          <w:lang w:eastAsia="es-ES"/>
        </w:rPr>
        <w:t xml:space="preserve"> del Jefe de la respectiva dependencia; </w:t>
      </w:r>
      <w:r w:rsidRPr="007806BC">
        <w:rPr>
          <w:rFonts w:eastAsia="Times New Roman"/>
          <w:b/>
          <w:szCs w:val="24"/>
          <w:lang w:eastAsia="es-ES"/>
        </w:rPr>
        <w:t>ACUERDA</w:t>
      </w:r>
      <w:r w:rsidRPr="007806BC">
        <w:rPr>
          <w:rFonts w:eastAsia="Times New Roman"/>
          <w:szCs w:val="24"/>
          <w:lang w:eastAsia="es-ES"/>
        </w:rPr>
        <w:t xml:space="preserve">: conceder licencia con goce de sueldo, comprendidos del día </w:t>
      </w:r>
      <w:r>
        <w:rPr>
          <w:rFonts w:eastAsia="Times New Roman"/>
          <w:b/>
          <w:szCs w:val="24"/>
          <w:lang w:eastAsia="es-ES"/>
        </w:rPr>
        <w:t>trece de Septiembre al once de Octubre</w:t>
      </w:r>
      <w:r w:rsidRPr="007806BC">
        <w:rPr>
          <w:rFonts w:eastAsia="Times New Roman"/>
          <w:b/>
          <w:szCs w:val="24"/>
          <w:lang w:eastAsia="es-ES"/>
        </w:rPr>
        <w:t xml:space="preserve"> del año dos mil veinte</w:t>
      </w:r>
      <w:r w:rsidRPr="007806BC">
        <w:rPr>
          <w:rFonts w:eastAsia="Times New Roman"/>
          <w:szCs w:val="24"/>
          <w:lang w:eastAsia="es-ES"/>
        </w:rPr>
        <w:t xml:space="preserve">; al señor: </w:t>
      </w:r>
      <w:r>
        <w:rPr>
          <w:rFonts w:eastAsia="Times New Roman"/>
          <w:b/>
          <w:szCs w:val="24"/>
          <w:lang w:eastAsia="es-ES"/>
        </w:rPr>
        <w:t>JORGE ALBERTO PINEDA RODRIGUEZ</w:t>
      </w:r>
      <w:r w:rsidRPr="007806BC">
        <w:rPr>
          <w:rFonts w:eastAsia="Times New Roman"/>
          <w:b/>
          <w:szCs w:val="24"/>
          <w:lang w:eastAsia="es-ES"/>
        </w:rPr>
        <w:t xml:space="preserve">; </w:t>
      </w:r>
      <w:r>
        <w:rPr>
          <w:rFonts w:eastAsia="Times New Roman"/>
          <w:b/>
          <w:szCs w:val="24"/>
          <w:lang w:eastAsia="es-ES"/>
        </w:rPr>
        <w:t>Motorista, Plantel de Maquinaria y Equipo</w:t>
      </w:r>
      <w:r w:rsidRPr="007806BC">
        <w:rPr>
          <w:rFonts w:eastAsia="Times New Roman"/>
          <w:b/>
          <w:szCs w:val="24"/>
          <w:lang w:eastAsia="es-ES"/>
        </w:rPr>
        <w:t xml:space="preserve">, </w:t>
      </w:r>
      <w:r w:rsidRPr="007806BC">
        <w:rPr>
          <w:rFonts w:eastAsia="Times New Roman"/>
          <w:szCs w:val="24"/>
          <w:lang w:eastAsia="es-ES"/>
        </w:rPr>
        <w:t xml:space="preserve">por motivo de </w:t>
      </w:r>
      <w:r>
        <w:rPr>
          <w:rFonts w:eastAsia="Times New Roman"/>
          <w:b/>
          <w:szCs w:val="24"/>
          <w:lang w:eastAsia="es-ES"/>
        </w:rPr>
        <w:t>Enfermedad</w:t>
      </w:r>
      <w:r w:rsidRPr="007806BC">
        <w:rPr>
          <w:rFonts w:eastAsia="Times New Roman"/>
          <w:b/>
          <w:szCs w:val="24"/>
          <w:lang w:eastAsia="es-ES"/>
        </w:rPr>
        <w:t xml:space="preserve"> </w:t>
      </w:r>
      <w:proofErr w:type="spellStart"/>
      <w:r w:rsidRPr="007806BC">
        <w:rPr>
          <w:rFonts w:eastAsia="Times New Roman"/>
          <w:b/>
          <w:szCs w:val="24"/>
          <w:lang w:eastAsia="es-ES"/>
        </w:rPr>
        <w:t>Comun</w:t>
      </w:r>
      <w:proofErr w:type="spellEnd"/>
      <w:r w:rsidRPr="007806BC">
        <w:rPr>
          <w:rFonts w:eastAsia="Times New Roman"/>
          <w:b/>
          <w:szCs w:val="24"/>
          <w:lang w:eastAsia="es-ES"/>
        </w:rPr>
        <w:t xml:space="preserve"> (</w:t>
      </w:r>
      <w:r>
        <w:rPr>
          <w:rFonts w:eastAsia="Times New Roman"/>
          <w:b/>
          <w:szCs w:val="24"/>
          <w:lang w:eastAsia="es-ES"/>
        </w:rPr>
        <w:t>INICIAL</w:t>
      </w:r>
      <w:r w:rsidRPr="007806BC">
        <w:rPr>
          <w:rFonts w:eastAsia="Times New Roman"/>
          <w:b/>
          <w:szCs w:val="24"/>
          <w:lang w:eastAsia="es-ES"/>
        </w:rPr>
        <w:t xml:space="preserve">)  </w:t>
      </w:r>
      <w:r w:rsidRPr="007806BC">
        <w:rPr>
          <w:rFonts w:eastAsia="Times New Roman"/>
          <w:szCs w:val="24"/>
          <w:lang w:eastAsia="es-ES"/>
        </w:rPr>
        <w:t xml:space="preserve">con constancia de incapacidad; expedida por el Instituto Salvadoreño del Seguro Social </w:t>
      </w:r>
      <w:r w:rsidRPr="007806BC">
        <w:rPr>
          <w:rFonts w:eastAsia="Times New Roman"/>
          <w:b/>
          <w:szCs w:val="24"/>
          <w:lang w:eastAsia="es-ES"/>
        </w:rPr>
        <w:t xml:space="preserve">(I.S.S.S) </w:t>
      </w:r>
      <w:r w:rsidRPr="007806BC">
        <w:rPr>
          <w:rFonts w:eastAsia="Times New Roman"/>
          <w:szCs w:val="24"/>
          <w:lang w:eastAsia="es-ES"/>
        </w:rPr>
        <w:t xml:space="preserve">con un período de incapacidad de </w:t>
      </w:r>
      <w:r>
        <w:rPr>
          <w:rFonts w:eastAsia="Times New Roman"/>
          <w:b/>
          <w:szCs w:val="24"/>
          <w:lang w:eastAsia="es-ES"/>
        </w:rPr>
        <w:t>29</w:t>
      </w:r>
      <w:r w:rsidRPr="007806BC">
        <w:rPr>
          <w:rFonts w:eastAsia="Times New Roman"/>
          <w:b/>
          <w:szCs w:val="24"/>
          <w:lang w:eastAsia="es-ES"/>
        </w:rPr>
        <w:t xml:space="preserve"> días</w:t>
      </w:r>
      <w:r w:rsidRPr="007806BC">
        <w:rPr>
          <w:rFonts w:eastAsia="Times New Roman"/>
          <w:szCs w:val="24"/>
          <w:lang w:eastAsia="es-ES"/>
        </w:rPr>
        <w:t xml:space="preserve">, de los cuales solo se cancelará </w:t>
      </w:r>
      <w:r w:rsidRPr="007806BC">
        <w:rPr>
          <w:rFonts w:eastAsia="Times New Roman"/>
          <w:b/>
          <w:szCs w:val="24"/>
          <w:lang w:eastAsia="es-ES"/>
        </w:rPr>
        <w:t>el 25%</w:t>
      </w:r>
      <w:r w:rsidRPr="007806BC">
        <w:rPr>
          <w:rFonts w:eastAsia="Times New Roman"/>
          <w:szCs w:val="24"/>
          <w:lang w:eastAsia="es-ES"/>
        </w:rPr>
        <w:t xml:space="preserve"> Por lo tanto, devengará la cantidad de </w:t>
      </w:r>
      <w:r>
        <w:rPr>
          <w:rFonts w:eastAsia="Times New Roman"/>
          <w:b/>
          <w:szCs w:val="24"/>
          <w:lang w:eastAsia="es-ES"/>
        </w:rPr>
        <w:t>CIENTO SEIS 87</w:t>
      </w:r>
      <w:r w:rsidRPr="007806BC">
        <w:rPr>
          <w:rFonts w:eastAsia="Times New Roman"/>
          <w:b/>
          <w:szCs w:val="24"/>
          <w:lang w:eastAsia="es-ES"/>
        </w:rPr>
        <w:t>/100 DÓLARES DE LOS ESTADOS UNIDOS DE AMÉRICA  ($</w:t>
      </w:r>
      <w:r>
        <w:rPr>
          <w:rFonts w:eastAsia="Times New Roman"/>
          <w:b/>
          <w:szCs w:val="24"/>
          <w:lang w:eastAsia="es-ES"/>
        </w:rPr>
        <w:t>106.87</w:t>
      </w:r>
      <w:r w:rsidRPr="007806BC">
        <w:rPr>
          <w:rFonts w:eastAsia="Times New Roman"/>
          <w:b/>
          <w:szCs w:val="24"/>
          <w:lang w:eastAsia="es-ES"/>
        </w:rPr>
        <w:t>)</w:t>
      </w:r>
      <w:r w:rsidRPr="007806BC">
        <w:rPr>
          <w:rFonts w:eastAsia="Times New Roman"/>
          <w:szCs w:val="24"/>
          <w:lang w:eastAsia="es-ES"/>
        </w:rPr>
        <w:t>.- El gasto se aplicará al Código</w:t>
      </w:r>
      <w:r w:rsidRPr="007806BC">
        <w:rPr>
          <w:rFonts w:eastAsia="Times New Roman"/>
          <w:b/>
          <w:szCs w:val="24"/>
          <w:lang w:eastAsia="es-ES"/>
        </w:rPr>
        <w:t xml:space="preserve"> 51101 </w:t>
      </w:r>
      <w:r w:rsidRPr="007806BC">
        <w:rPr>
          <w:rFonts w:eastAsia="Times New Roman"/>
          <w:szCs w:val="24"/>
          <w:lang w:eastAsia="es-ES"/>
        </w:rPr>
        <w:t>de la línea</w:t>
      </w:r>
      <w:r w:rsidRPr="007806BC">
        <w:rPr>
          <w:rFonts w:eastAsia="Times New Roman"/>
          <w:b/>
          <w:szCs w:val="24"/>
          <w:lang w:eastAsia="es-ES"/>
        </w:rPr>
        <w:t xml:space="preserve"> 0101</w:t>
      </w:r>
      <w:r w:rsidRPr="007806BC">
        <w:rPr>
          <w:rFonts w:eastAsia="Times New Roman"/>
          <w:szCs w:val="24"/>
          <w:lang w:eastAsia="es-ES"/>
        </w:rPr>
        <w:t xml:space="preserve">, del Presupuesto Municipal vigente, autorizando a Tesorería a efectuar los pagos correspondientes.- </w:t>
      </w:r>
      <w:r w:rsidRPr="007806BC">
        <w:rPr>
          <w:rFonts w:eastAsia="Times New Roman"/>
          <w:b/>
          <w:szCs w:val="24"/>
          <w:lang w:eastAsia="es-ES"/>
        </w:rPr>
        <w:t>COMUNIQUESE.-</w:t>
      </w:r>
    </w:p>
    <w:p w14:paraId="13E2EBE1" w14:textId="77777777" w:rsidR="005E60F3" w:rsidRDefault="005E60F3" w:rsidP="005E60F3">
      <w:pPr>
        <w:spacing w:after="0" w:line="240" w:lineRule="auto"/>
        <w:jc w:val="both"/>
        <w:rPr>
          <w:rFonts w:eastAsia="Times New Roman"/>
          <w:b/>
          <w:szCs w:val="24"/>
          <w:lang w:eastAsia="es-ES"/>
        </w:rPr>
      </w:pPr>
    </w:p>
    <w:p w14:paraId="037FD60F" w14:textId="77777777" w:rsidR="005E60F3" w:rsidRDefault="005E60F3" w:rsidP="005E60F3">
      <w:pPr>
        <w:spacing w:after="0" w:line="240" w:lineRule="auto"/>
        <w:jc w:val="both"/>
        <w:rPr>
          <w:rFonts w:eastAsia="Times New Roman"/>
          <w:b/>
          <w:szCs w:val="24"/>
          <w:lang w:eastAsia="es-ES"/>
        </w:rPr>
      </w:pPr>
    </w:p>
    <w:p w14:paraId="5A439D38" w14:textId="77777777" w:rsidR="005E60F3" w:rsidRPr="007806BC" w:rsidRDefault="005E60F3" w:rsidP="005E60F3">
      <w:pPr>
        <w:spacing w:after="0" w:line="240" w:lineRule="auto"/>
        <w:jc w:val="both"/>
        <w:rPr>
          <w:rFonts w:eastAsia="Times New Roman"/>
          <w:szCs w:val="24"/>
          <w:lang w:eastAsia="es-ES"/>
        </w:rPr>
      </w:pPr>
      <w:r w:rsidRPr="007806BC">
        <w:rPr>
          <w:rFonts w:eastAsia="Times New Roman"/>
          <w:b/>
          <w:szCs w:val="24"/>
          <w:u w:val="single"/>
          <w:lang w:val="es-ES" w:eastAsia="es-ES"/>
        </w:rPr>
        <w:t>ACUERDO NÚMERO</w:t>
      </w:r>
      <w:r>
        <w:rPr>
          <w:rFonts w:eastAsia="Times New Roman"/>
          <w:b/>
          <w:szCs w:val="24"/>
          <w:u w:val="single"/>
          <w:lang w:val="es-ES" w:eastAsia="es-ES"/>
        </w:rPr>
        <w:t xml:space="preserve"> VEINTIOCHO</w:t>
      </w:r>
      <w:r w:rsidRPr="007806BC">
        <w:rPr>
          <w:rFonts w:eastAsia="Times New Roman"/>
          <w:b/>
          <w:szCs w:val="24"/>
          <w:u w:val="single"/>
          <w:lang w:val="es-ES" w:eastAsia="es-ES"/>
        </w:rPr>
        <w:t>:</w:t>
      </w:r>
      <w:r w:rsidRPr="007806BC">
        <w:rPr>
          <w:rFonts w:eastAsia="Times New Roman"/>
          <w:szCs w:val="24"/>
          <w:lang w:val="es-ES" w:eastAsia="es-ES"/>
        </w:rPr>
        <w:tab/>
      </w:r>
    </w:p>
    <w:p w14:paraId="6EF347C8" w14:textId="77777777" w:rsidR="005E60F3" w:rsidRDefault="005E60F3" w:rsidP="005E60F3">
      <w:pPr>
        <w:spacing w:after="0" w:line="240" w:lineRule="auto"/>
        <w:jc w:val="both"/>
        <w:rPr>
          <w:rFonts w:eastAsia="Times New Roman"/>
          <w:b/>
          <w:szCs w:val="24"/>
          <w:lang w:eastAsia="es-ES"/>
        </w:rPr>
      </w:pPr>
      <w:r w:rsidRPr="007806B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806BC">
        <w:rPr>
          <w:rFonts w:eastAsia="Times New Roman"/>
          <w:b/>
          <w:szCs w:val="24"/>
          <w:lang w:eastAsia="es-ES"/>
        </w:rPr>
        <w:t>ES CONFORME</w:t>
      </w:r>
      <w:r w:rsidRPr="007806BC">
        <w:rPr>
          <w:rFonts w:eastAsia="Times New Roman"/>
          <w:szCs w:val="24"/>
          <w:lang w:eastAsia="es-ES"/>
        </w:rPr>
        <w:t xml:space="preserve"> del Jefe de la respectiva dependencia; </w:t>
      </w:r>
      <w:r w:rsidRPr="007806BC">
        <w:rPr>
          <w:rFonts w:eastAsia="Times New Roman"/>
          <w:b/>
          <w:szCs w:val="24"/>
          <w:lang w:eastAsia="es-ES"/>
        </w:rPr>
        <w:t>ACUERDA</w:t>
      </w:r>
      <w:r w:rsidRPr="007806BC">
        <w:rPr>
          <w:rFonts w:eastAsia="Times New Roman"/>
          <w:szCs w:val="24"/>
          <w:lang w:eastAsia="es-ES"/>
        </w:rPr>
        <w:t xml:space="preserve">: conceder licencia con goce de sueldo, comprendidos del día </w:t>
      </w:r>
      <w:r>
        <w:rPr>
          <w:rFonts w:eastAsia="Times New Roman"/>
          <w:b/>
          <w:szCs w:val="24"/>
          <w:lang w:eastAsia="es-ES"/>
        </w:rPr>
        <w:t>catorce al dieciocho de Septiembre</w:t>
      </w:r>
      <w:r w:rsidRPr="007806BC">
        <w:rPr>
          <w:rFonts w:eastAsia="Times New Roman"/>
          <w:b/>
          <w:szCs w:val="24"/>
          <w:lang w:eastAsia="es-ES"/>
        </w:rPr>
        <w:t xml:space="preserve"> del año dos mil veinte</w:t>
      </w:r>
      <w:r w:rsidRPr="007806BC">
        <w:rPr>
          <w:rFonts w:eastAsia="Times New Roman"/>
          <w:szCs w:val="24"/>
          <w:lang w:eastAsia="es-ES"/>
        </w:rPr>
        <w:t xml:space="preserve">; al señor: </w:t>
      </w:r>
      <w:r>
        <w:rPr>
          <w:rFonts w:eastAsia="Times New Roman"/>
          <w:b/>
          <w:szCs w:val="24"/>
          <w:lang w:eastAsia="es-ES"/>
        </w:rPr>
        <w:t>LUIS MARIO ALONSO OSORIO</w:t>
      </w:r>
      <w:r w:rsidRPr="007806BC">
        <w:rPr>
          <w:rFonts w:eastAsia="Times New Roman"/>
          <w:b/>
          <w:szCs w:val="24"/>
          <w:lang w:eastAsia="es-ES"/>
        </w:rPr>
        <w:t xml:space="preserve">; </w:t>
      </w:r>
      <w:r>
        <w:rPr>
          <w:rFonts w:eastAsia="Times New Roman"/>
          <w:b/>
          <w:szCs w:val="24"/>
          <w:lang w:eastAsia="es-ES"/>
        </w:rPr>
        <w:t xml:space="preserve">Mozo, Aseo </w:t>
      </w:r>
      <w:proofErr w:type="spellStart"/>
      <w:r>
        <w:rPr>
          <w:rFonts w:eastAsia="Times New Roman"/>
          <w:b/>
          <w:szCs w:val="24"/>
          <w:lang w:eastAsia="es-ES"/>
        </w:rPr>
        <w:t>Publico</w:t>
      </w:r>
      <w:proofErr w:type="spellEnd"/>
      <w:r w:rsidRPr="007806BC">
        <w:rPr>
          <w:rFonts w:eastAsia="Times New Roman"/>
          <w:b/>
          <w:szCs w:val="24"/>
          <w:lang w:eastAsia="es-ES"/>
        </w:rPr>
        <w:t xml:space="preserve">, </w:t>
      </w:r>
      <w:r w:rsidRPr="007806BC">
        <w:rPr>
          <w:rFonts w:eastAsia="Times New Roman"/>
          <w:szCs w:val="24"/>
          <w:lang w:eastAsia="es-ES"/>
        </w:rPr>
        <w:t xml:space="preserve">por motivo de </w:t>
      </w:r>
      <w:r>
        <w:rPr>
          <w:rFonts w:eastAsia="Times New Roman"/>
          <w:b/>
          <w:szCs w:val="24"/>
          <w:lang w:eastAsia="es-ES"/>
        </w:rPr>
        <w:t>Accidente de trabajo</w:t>
      </w:r>
      <w:r w:rsidRPr="007806BC">
        <w:rPr>
          <w:rFonts w:eastAsia="Times New Roman"/>
          <w:b/>
          <w:szCs w:val="24"/>
          <w:lang w:eastAsia="es-ES"/>
        </w:rPr>
        <w:t xml:space="preserve"> (</w:t>
      </w:r>
      <w:r>
        <w:rPr>
          <w:rFonts w:eastAsia="Times New Roman"/>
          <w:b/>
          <w:szCs w:val="24"/>
          <w:lang w:eastAsia="es-ES"/>
        </w:rPr>
        <w:t>INICIAL</w:t>
      </w:r>
      <w:r w:rsidRPr="007806BC">
        <w:rPr>
          <w:rFonts w:eastAsia="Times New Roman"/>
          <w:b/>
          <w:szCs w:val="24"/>
          <w:lang w:eastAsia="es-ES"/>
        </w:rPr>
        <w:t xml:space="preserve">)  </w:t>
      </w:r>
      <w:r w:rsidRPr="007806BC">
        <w:rPr>
          <w:rFonts w:eastAsia="Times New Roman"/>
          <w:szCs w:val="24"/>
          <w:lang w:eastAsia="es-ES"/>
        </w:rPr>
        <w:t xml:space="preserve">con constancia de incapacidad; expedida por el Instituto Salvadoreño del Seguro Social </w:t>
      </w:r>
      <w:r w:rsidRPr="007806BC">
        <w:rPr>
          <w:rFonts w:eastAsia="Times New Roman"/>
          <w:b/>
          <w:szCs w:val="24"/>
          <w:lang w:eastAsia="es-ES"/>
        </w:rPr>
        <w:t xml:space="preserve">(I.S.S.S) </w:t>
      </w:r>
      <w:r w:rsidRPr="007806BC">
        <w:rPr>
          <w:rFonts w:eastAsia="Times New Roman"/>
          <w:szCs w:val="24"/>
          <w:lang w:eastAsia="es-ES"/>
        </w:rPr>
        <w:t xml:space="preserve">con un período de incapacidad de </w:t>
      </w:r>
      <w:r>
        <w:rPr>
          <w:rFonts w:eastAsia="Times New Roman"/>
          <w:b/>
          <w:szCs w:val="24"/>
          <w:lang w:eastAsia="es-ES"/>
        </w:rPr>
        <w:t>5</w:t>
      </w:r>
      <w:r w:rsidRPr="007806BC">
        <w:rPr>
          <w:rFonts w:eastAsia="Times New Roman"/>
          <w:b/>
          <w:szCs w:val="24"/>
          <w:lang w:eastAsia="es-ES"/>
        </w:rPr>
        <w:t xml:space="preserve"> días</w:t>
      </w:r>
      <w:r w:rsidRPr="007806BC">
        <w:rPr>
          <w:rFonts w:eastAsia="Times New Roman"/>
          <w:szCs w:val="24"/>
          <w:lang w:eastAsia="es-ES"/>
        </w:rPr>
        <w:t xml:space="preserve">, de los cuales solo se cancelará </w:t>
      </w:r>
      <w:r w:rsidRPr="007806BC">
        <w:rPr>
          <w:rFonts w:eastAsia="Times New Roman"/>
          <w:b/>
          <w:szCs w:val="24"/>
          <w:lang w:eastAsia="es-ES"/>
        </w:rPr>
        <w:t>el 25%</w:t>
      </w:r>
      <w:r w:rsidRPr="007806BC">
        <w:rPr>
          <w:rFonts w:eastAsia="Times New Roman"/>
          <w:szCs w:val="24"/>
          <w:lang w:eastAsia="es-ES"/>
        </w:rPr>
        <w:t xml:space="preserve"> Por lo tanto, devengará la cantidad de </w:t>
      </w:r>
      <w:r>
        <w:rPr>
          <w:rFonts w:eastAsia="Times New Roman"/>
          <w:b/>
          <w:szCs w:val="24"/>
          <w:lang w:eastAsia="es-ES"/>
        </w:rPr>
        <w:t>ONCE 67</w:t>
      </w:r>
      <w:r w:rsidRPr="007806BC">
        <w:rPr>
          <w:rFonts w:eastAsia="Times New Roman"/>
          <w:b/>
          <w:szCs w:val="24"/>
          <w:lang w:eastAsia="es-ES"/>
        </w:rPr>
        <w:t>/100 DÓLARES DE LOS ESTADOS UNIDOS DE AMÉRICA  ($</w:t>
      </w:r>
      <w:r>
        <w:rPr>
          <w:rFonts w:eastAsia="Times New Roman"/>
          <w:b/>
          <w:szCs w:val="24"/>
          <w:lang w:eastAsia="es-ES"/>
        </w:rPr>
        <w:t>11.67</w:t>
      </w:r>
      <w:r w:rsidRPr="007806BC">
        <w:rPr>
          <w:rFonts w:eastAsia="Times New Roman"/>
          <w:b/>
          <w:szCs w:val="24"/>
          <w:lang w:eastAsia="es-ES"/>
        </w:rPr>
        <w:t>)</w:t>
      </w:r>
      <w:r w:rsidRPr="007806BC">
        <w:rPr>
          <w:rFonts w:eastAsia="Times New Roman"/>
          <w:szCs w:val="24"/>
          <w:lang w:eastAsia="es-ES"/>
        </w:rPr>
        <w:t>.- El gasto se aplicará al Código</w:t>
      </w:r>
      <w:r w:rsidRPr="007806BC">
        <w:rPr>
          <w:rFonts w:eastAsia="Times New Roman"/>
          <w:b/>
          <w:szCs w:val="24"/>
          <w:lang w:eastAsia="es-ES"/>
        </w:rPr>
        <w:t xml:space="preserve"> 51101 </w:t>
      </w:r>
      <w:r w:rsidRPr="007806BC">
        <w:rPr>
          <w:rFonts w:eastAsia="Times New Roman"/>
          <w:szCs w:val="24"/>
          <w:lang w:eastAsia="es-ES"/>
        </w:rPr>
        <w:t>de la línea</w:t>
      </w:r>
      <w:r w:rsidRPr="007806BC">
        <w:rPr>
          <w:rFonts w:eastAsia="Times New Roman"/>
          <w:b/>
          <w:szCs w:val="24"/>
          <w:lang w:eastAsia="es-ES"/>
        </w:rPr>
        <w:t xml:space="preserve"> 0101</w:t>
      </w:r>
      <w:r w:rsidRPr="007806BC">
        <w:rPr>
          <w:rFonts w:eastAsia="Times New Roman"/>
          <w:szCs w:val="24"/>
          <w:lang w:eastAsia="es-ES"/>
        </w:rPr>
        <w:t xml:space="preserve">, del Presupuesto Municipal vigente, autorizando a Tesorería a efectuar los pagos correspondientes.- </w:t>
      </w:r>
      <w:r w:rsidRPr="007806BC">
        <w:rPr>
          <w:rFonts w:eastAsia="Times New Roman"/>
          <w:b/>
          <w:szCs w:val="24"/>
          <w:lang w:eastAsia="es-ES"/>
        </w:rPr>
        <w:t>COMUNIQUESE.-</w:t>
      </w:r>
    </w:p>
    <w:p w14:paraId="0615A6B7" w14:textId="77777777" w:rsidR="005E60F3" w:rsidRDefault="005E60F3" w:rsidP="005E60F3">
      <w:pPr>
        <w:spacing w:after="0" w:line="240" w:lineRule="auto"/>
        <w:jc w:val="both"/>
        <w:rPr>
          <w:rFonts w:eastAsia="Times New Roman"/>
          <w:b/>
          <w:szCs w:val="24"/>
          <w:lang w:eastAsia="es-ES"/>
        </w:rPr>
      </w:pPr>
    </w:p>
    <w:p w14:paraId="07A9730E" w14:textId="77777777" w:rsidR="005E60F3" w:rsidRPr="009524DC" w:rsidRDefault="005E60F3" w:rsidP="005E60F3">
      <w:pPr>
        <w:spacing w:after="0" w:line="240" w:lineRule="auto"/>
        <w:jc w:val="both"/>
        <w:rPr>
          <w:szCs w:val="24"/>
        </w:rPr>
      </w:pPr>
      <w:r w:rsidRPr="009524DC">
        <w:rPr>
          <w:rFonts w:eastAsia="Times New Roman"/>
          <w:b/>
          <w:szCs w:val="24"/>
          <w:u w:val="single"/>
          <w:lang w:val="es-ES" w:eastAsia="es-ES"/>
        </w:rPr>
        <w:t>ACUERDO NÚMERO</w:t>
      </w:r>
      <w:r>
        <w:rPr>
          <w:rFonts w:eastAsia="Times New Roman"/>
          <w:b/>
          <w:szCs w:val="24"/>
          <w:u w:val="single"/>
          <w:lang w:val="es-ES" w:eastAsia="es-ES"/>
        </w:rPr>
        <w:t xml:space="preserve"> VEINTINUEVE</w:t>
      </w:r>
      <w:r w:rsidRPr="009524DC">
        <w:rPr>
          <w:rFonts w:eastAsia="Times New Roman"/>
          <w:b/>
          <w:szCs w:val="24"/>
          <w:u w:val="single"/>
          <w:lang w:val="es-ES" w:eastAsia="es-ES"/>
        </w:rPr>
        <w:t>:</w:t>
      </w:r>
    </w:p>
    <w:p w14:paraId="0AAF98E3" w14:textId="77777777" w:rsidR="005E60F3" w:rsidRDefault="005E60F3" w:rsidP="005E60F3">
      <w:pPr>
        <w:spacing w:after="0" w:line="240" w:lineRule="auto"/>
        <w:jc w:val="both"/>
        <w:rPr>
          <w:rFonts w:eastAsia="Calibri"/>
          <w:b/>
          <w:szCs w:val="24"/>
        </w:rPr>
      </w:pPr>
      <w:r w:rsidRPr="009524DC">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9524DC">
        <w:rPr>
          <w:rFonts w:eastAsia="Calibri"/>
          <w:b/>
          <w:szCs w:val="24"/>
        </w:rPr>
        <w:t>ES CONFORME</w:t>
      </w:r>
      <w:r w:rsidRPr="009524DC">
        <w:rPr>
          <w:rFonts w:eastAsia="Calibri"/>
          <w:szCs w:val="24"/>
        </w:rPr>
        <w:t xml:space="preserve"> del Jefe de la respectiva dependencia; </w:t>
      </w:r>
      <w:r w:rsidRPr="009524DC">
        <w:rPr>
          <w:rFonts w:eastAsia="Calibri"/>
          <w:b/>
          <w:szCs w:val="24"/>
        </w:rPr>
        <w:t>ACUERDA</w:t>
      </w:r>
      <w:r w:rsidRPr="009524DC">
        <w:rPr>
          <w:rFonts w:eastAsia="Calibri"/>
          <w:szCs w:val="24"/>
        </w:rPr>
        <w:t xml:space="preserve">: conceder licencia con goce de sueldo, comprendidos del día </w:t>
      </w:r>
      <w:r>
        <w:rPr>
          <w:rFonts w:eastAsia="Times New Roman"/>
          <w:b/>
          <w:szCs w:val="24"/>
          <w:lang w:eastAsia="es-ES"/>
        </w:rPr>
        <w:t xml:space="preserve">diecisiete al </w:t>
      </w:r>
      <w:proofErr w:type="spellStart"/>
      <w:r>
        <w:rPr>
          <w:rFonts w:eastAsia="Times New Roman"/>
          <w:b/>
          <w:szCs w:val="24"/>
          <w:lang w:eastAsia="es-ES"/>
        </w:rPr>
        <w:t>veintitres</w:t>
      </w:r>
      <w:proofErr w:type="spellEnd"/>
      <w:r>
        <w:rPr>
          <w:rFonts w:eastAsia="Times New Roman"/>
          <w:b/>
          <w:szCs w:val="24"/>
          <w:lang w:eastAsia="es-ES"/>
        </w:rPr>
        <w:t xml:space="preserve"> de Septiembre</w:t>
      </w:r>
      <w:r w:rsidRPr="009524DC">
        <w:rPr>
          <w:rFonts w:eastAsia="Times New Roman"/>
          <w:b/>
          <w:szCs w:val="24"/>
          <w:lang w:eastAsia="es-ES"/>
        </w:rPr>
        <w:t xml:space="preserve"> del año dos mil veinte</w:t>
      </w:r>
      <w:r w:rsidRPr="009524DC">
        <w:rPr>
          <w:rFonts w:eastAsia="Calibri"/>
          <w:szCs w:val="24"/>
        </w:rPr>
        <w:t>; al señor:</w:t>
      </w:r>
      <w:r w:rsidRPr="009524DC">
        <w:rPr>
          <w:rFonts w:eastAsia="Calibri"/>
          <w:b/>
          <w:szCs w:val="24"/>
        </w:rPr>
        <w:t xml:space="preserve"> </w:t>
      </w:r>
      <w:r>
        <w:rPr>
          <w:rFonts w:eastAsia="Times New Roman"/>
          <w:b/>
          <w:szCs w:val="24"/>
          <w:lang w:eastAsia="es-ES"/>
        </w:rPr>
        <w:t xml:space="preserve">JOSE MANUEL SANTOS </w:t>
      </w:r>
      <w:proofErr w:type="spellStart"/>
      <w:r>
        <w:rPr>
          <w:rFonts w:eastAsia="Times New Roman"/>
          <w:b/>
          <w:szCs w:val="24"/>
          <w:lang w:eastAsia="es-ES"/>
        </w:rPr>
        <w:t>SANTOS</w:t>
      </w:r>
      <w:proofErr w:type="spellEnd"/>
      <w:r w:rsidRPr="009524DC">
        <w:rPr>
          <w:rFonts w:eastAsia="Calibri"/>
          <w:b/>
          <w:szCs w:val="24"/>
        </w:rPr>
        <w:t xml:space="preserve">; </w:t>
      </w:r>
      <w:r w:rsidRPr="009524DC">
        <w:rPr>
          <w:rFonts w:eastAsia="Calibri"/>
          <w:szCs w:val="24"/>
        </w:rPr>
        <w:t xml:space="preserve">Auxiliar de Albañil, del proyecto 17006 denominado “Construcción de Planta de Tratamiento de Aguas Residuales del Municipio de Metapán” por motivo de </w:t>
      </w:r>
      <w:r w:rsidRPr="009524DC">
        <w:rPr>
          <w:rFonts w:eastAsia="Calibri"/>
          <w:b/>
          <w:szCs w:val="24"/>
        </w:rPr>
        <w:t xml:space="preserve">Enfermedad </w:t>
      </w:r>
      <w:r w:rsidRPr="009524DC">
        <w:rPr>
          <w:rFonts w:eastAsia="Calibri"/>
          <w:b/>
          <w:szCs w:val="24"/>
        </w:rPr>
        <w:lastRenderedPageBreak/>
        <w:t xml:space="preserve">Común (INICIAL)  </w:t>
      </w:r>
      <w:r w:rsidRPr="009524DC">
        <w:rPr>
          <w:rFonts w:eastAsia="Calibri"/>
          <w:szCs w:val="24"/>
        </w:rPr>
        <w:t xml:space="preserve">con constancia de incapacidad; expedida por el Instituto Salvadoreño del Seguro Social </w:t>
      </w:r>
      <w:r w:rsidRPr="009524DC">
        <w:rPr>
          <w:rFonts w:eastAsia="Calibri"/>
          <w:b/>
          <w:szCs w:val="24"/>
        </w:rPr>
        <w:t xml:space="preserve">(I.S.S.S) </w:t>
      </w:r>
      <w:r w:rsidRPr="009524DC">
        <w:rPr>
          <w:rFonts w:eastAsia="Calibri"/>
          <w:szCs w:val="24"/>
        </w:rPr>
        <w:t xml:space="preserve">con un período de incapacidad de </w:t>
      </w:r>
      <w:r>
        <w:rPr>
          <w:rFonts w:eastAsia="Calibri"/>
          <w:b/>
          <w:szCs w:val="24"/>
        </w:rPr>
        <w:t>7</w:t>
      </w:r>
      <w:r w:rsidRPr="009524DC">
        <w:rPr>
          <w:rFonts w:eastAsia="Calibri"/>
          <w:b/>
          <w:szCs w:val="24"/>
        </w:rPr>
        <w:t xml:space="preserve"> días</w:t>
      </w:r>
      <w:r w:rsidRPr="009524DC">
        <w:rPr>
          <w:rFonts w:eastAsia="Calibri"/>
          <w:szCs w:val="24"/>
        </w:rPr>
        <w:t xml:space="preserve">, de los cuales solo se cancelará </w:t>
      </w:r>
      <w:r w:rsidRPr="009524DC">
        <w:rPr>
          <w:rFonts w:eastAsia="Calibri"/>
          <w:b/>
          <w:szCs w:val="24"/>
        </w:rPr>
        <w:t>el 25%</w:t>
      </w:r>
      <w:r w:rsidRPr="009524DC">
        <w:rPr>
          <w:rFonts w:eastAsia="Calibri"/>
          <w:szCs w:val="24"/>
        </w:rPr>
        <w:t xml:space="preserve"> por lo tanto devengará la cantidad de</w:t>
      </w:r>
      <w:r>
        <w:rPr>
          <w:rFonts w:eastAsia="Calibri"/>
          <w:b/>
          <w:szCs w:val="24"/>
        </w:rPr>
        <w:t xml:space="preserve"> DIEZ 0</w:t>
      </w:r>
      <w:r w:rsidRPr="009524DC">
        <w:rPr>
          <w:rFonts w:eastAsia="Calibri"/>
          <w:b/>
          <w:szCs w:val="24"/>
        </w:rPr>
        <w:t>0/100 DÓLARES DE LOS ESTADOS UNIDOS DE AMÉRICA ($</w:t>
      </w:r>
      <w:r>
        <w:rPr>
          <w:rFonts w:eastAsia="Calibri"/>
          <w:b/>
          <w:szCs w:val="24"/>
        </w:rPr>
        <w:t>10.00</w:t>
      </w:r>
      <w:r w:rsidRPr="009524DC">
        <w:rPr>
          <w:rFonts w:eastAsia="Calibri"/>
          <w:b/>
          <w:szCs w:val="24"/>
        </w:rPr>
        <w:t xml:space="preserve">) </w:t>
      </w:r>
      <w:r w:rsidRPr="009524DC">
        <w:rPr>
          <w:rFonts w:eastAsia="Calibri"/>
          <w:szCs w:val="24"/>
        </w:rPr>
        <w:t xml:space="preserve">el gasto se aplicará al código </w:t>
      </w:r>
      <w:proofErr w:type="spellStart"/>
      <w:r w:rsidRPr="009524DC">
        <w:rPr>
          <w:rFonts w:eastAsia="Calibri"/>
          <w:szCs w:val="24"/>
        </w:rPr>
        <w:t>N°</w:t>
      </w:r>
      <w:proofErr w:type="spellEnd"/>
      <w:r w:rsidRPr="009524DC">
        <w:rPr>
          <w:rFonts w:eastAsia="Calibri"/>
          <w:szCs w:val="24"/>
        </w:rPr>
        <w:t xml:space="preserve"> </w:t>
      </w:r>
      <w:r w:rsidRPr="009524DC">
        <w:rPr>
          <w:rFonts w:eastAsia="Calibri"/>
          <w:b/>
          <w:szCs w:val="24"/>
        </w:rPr>
        <w:t xml:space="preserve">51201 </w:t>
      </w:r>
      <w:r w:rsidRPr="009524DC">
        <w:rPr>
          <w:rFonts w:eastAsia="Calibri"/>
          <w:szCs w:val="24"/>
        </w:rPr>
        <w:t>de la línea</w:t>
      </w:r>
      <w:r w:rsidRPr="009524DC">
        <w:rPr>
          <w:rFonts w:eastAsia="Calibri"/>
          <w:b/>
          <w:szCs w:val="24"/>
        </w:rPr>
        <w:t xml:space="preserve"> 0302</w:t>
      </w:r>
      <w:r w:rsidRPr="009524DC">
        <w:rPr>
          <w:rFonts w:eastAsia="Calibri"/>
          <w:szCs w:val="24"/>
        </w:rPr>
        <w:t xml:space="preserve">, del Presupuesto del proyecto en mención, autorizando a Tesorería a efectuar el pago correspondiente de la cuenta </w:t>
      </w:r>
      <w:proofErr w:type="spellStart"/>
      <w:r w:rsidRPr="009524DC">
        <w:rPr>
          <w:rFonts w:eastAsia="Calibri"/>
          <w:szCs w:val="24"/>
        </w:rPr>
        <w:t>N°</w:t>
      </w:r>
      <w:proofErr w:type="spellEnd"/>
      <w:r w:rsidRPr="009524DC">
        <w:rPr>
          <w:rFonts w:eastAsia="Calibri"/>
          <w:szCs w:val="24"/>
        </w:rPr>
        <w:t xml:space="preserve"> 00500003879. </w:t>
      </w:r>
      <w:r w:rsidRPr="009524DC">
        <w:rPr>
          <w:rFonts w:eastAsia="Calibri"/>
          <w:b/>
          <w:szCs w:val="24"/>
        </w:rPr>
        <w:t>COMUNIQUESE.</w:t>
      </w:r>
    </w:p>
    <w:p w14:paraId="0D88E3CE" w14:textId="77777777" w:rsidR="005E60F3" w:rsidRPr="00286CBE" w:rsidRDefault="005E60F3" w:rsidP="005E60F3">
      <w:pPr>
        <w:spacing w:after="0" w:line="240" w:lineRule="auto"/>
        <w:jc w:val="both"/>
      </w:pPr>
    </w:p>
    <w:p w14:paraId="5798172C" w14:textId="77777777" w:rsidR="005E60F3" w:rsidRDefault="002078B8" w:rsidP="002078B8">
      <w:pPr>
        <w:spacing w:after="0" w:line="240" w:lineRule="auto"/>
        <w:jc w:val="both"/>
        <w:rPr>
          <w:rFonts w:eastAsia="Calibri"/>
          <w:b/>
          <w:bCs/>
          <w:spacing w:val="-3"/>
          <w:u w:val="single"/>
        </w:rPr>
      </w:pPr>
      <w:r w:rsidRPr="002078B8">
        <w:rPr>
          <w:rFonts w:eastAsia="Calibri"/>
          <w:b/>
          <w:bCs/>
          <w:spacing w:val="-3"/>
          <w:u w:val="single"/>
        </w:rPr>
        <w:t>ACUERDO NÚMERO TREINTA:</w:t>
      </w:r>
    </w:p>
    <w:p w14:paraId="00BDDBD0" w14:textId="77777777" w:rsidR="002078B8" w:rsidRDefault="002078B8" w:rsidP="002078B8">
      <w:pPr>
        <w:spacing w:after="0" w:line="240" w:lineRule="auto"/>
        <w:jc w:val="both"/>
        <w:rPr>
          <w:rFonts w:eastAsia="Calibri"/>
          <w:spacing w:val="-3"/>
        </w:rPr>
      </w:pPr>
      <w:r>
        <w:rPr>
          <w:rFonts w:eastAsia="Calibri"/>
          <w:spacing w:val="-3"/>
        </w:rPr>
        <w:t xml:space="preserve">El Concejo Municipal en uso de las facultades que el Código Municipal les confiere ACUERDA, EROGAR las cantidades siguientes: </w:t>
      </w:r>
    </w:p>
    <w:p w14:paraId="0EA67276" w14:textId="77777777" w:rsidR="002078B8" w:rsidRDefault="002078B8" w:rsidP="00A33ECE">
      <w:pPr>
        <w:spacing w:after="0" w:line="240" w:lineRule="auto"/>
        <w:ind w:left="360"/>
        <w:jc w:val="both"/>
        <w:rPr>
          <w:rFonts w:eastAsia="Calibri"/>
          <w:spacing w:val="-3"/>
        </w:rPr>
      </w:pPr>
    </w:p>
    <w:p w14:paraId="2281DFAD" w14:textId="77777777" w:rsidR="002078B8" w:rsidRPr="00E51FA9" w:rsidRDefault="002078B8" w:rsidP="00842726">
      <w:pPr>
        <w:pStyle w:val="Prrafodelista"/>
        <w:numPr>
          <w:ilvl w:val="0"/>
          <w:numId w:val="46"/>
        </w:numPr>
        <w:spacing w:after="0" w:line="240" w:lineRule="auto"/>
        <w:jc w:val="both"/>
        <w:rPr>
          <w:rFonts w:ascii="Calibri" w:hAnsi="Calibri" w:cs="Calibri"/>
          <w:sz w:val="22"/>
          <w:lang w:eastAsia="es-SV"/>
        </w:rPr>
      </w:pPr>
      <w:r w:rsidRPr="0034587C">
        <w:t>EROGAR la cantidad de</w:t>
      </w:r>
      <w:r>
        <w:t xml:space="preserve"> </w:t>
      </w:r>
      <w:r>
        <w:rPr>
          <w:b/>
        </w:rPr>
        <w:t>SEISCIENTOS VEINTICINCO</w:t>
      </w:r>
      <w:r>
        <w:t xml:space="preserve"> </w:t>
      </w:r>
      <w:r w:rsidRPr="00441598">
        <w:rPr>
          <w:b/>
        </w:rPr>
        <w:t>00/100 DÓLARES DE</w:t>
      </w:r>
      <w:r w:rsidRPr="0034587C">
        <w:t xml:space="preserve"> </w:t>
      </w:r>
      <w:r w:rsidRPr="00441598">
        <w:rPr>
          <w:b/>
        </w:rPr>
        <w:t>LOS ESTADOS UNIDOS DE AMÉRICA ($</w:t>
      </w:r>
      <w:r>
        <w:rPr>
          <w:b/>
        </w:rPr>
        <w:t>62</w:t>
      </w:r>
      <w:r w:rsidRPr="00441598">
        <w:rPr>
          <w:b/>
        </w:rPr>
        <w:t>5.00)</w:t>
      </w:r>
      <w:r w:rsidRPr="0034587C">
        <w:t xml:space="preserve"> </w:t>
      </w:r>
      <w:r>
        <w:t xml:space="preserve"> </w:t>
      </w:r>
      <w:r w:rsidRPr="0034587C">
        <w:t>a favor de</w:t>
      </w:r>
      <w:r>
        <w:t xml:space="preserve"> </w:t>
      </w:r>
      <w:r w:rsidRPr="00441598">
        <w:rPr>
          <w:b/>
        </w:rPr>
        <w:t xml:space="preserve">Sr. JOSE MANUEL CHAVEZ RAMOS/ DELICIOUS CATERING SERVICE V/ </w:t>
      </w:r>
      <w:r>
        <w:t xml:space="preserve">Pago por compra de productos alimenticios para personas, para acto de conmemoración del día de la independencia, gestionado por unidad de gerencia y para evento referente a la entrega de plantas a personas naturales o jurídicas del municipio, según factura  </w:t>
      </w:r>
      <w:r w:rsidRPr="0034587C">
        <w:t>No.</w:t>
      </w:r>
      <w:r>
        <w:t xml:space="preserve">-202-203 </w:t>
      </w:r>
      <w:r w:rsidRPr="0034587C">
        <w:t>Aplicando dicho gasto a la línea</w:t>
      </w:r>
      <w:r>
        <w:t xml:space="preserve"> 0101 del código  54101, del presupuesto municipal vigente</w:t>
      </w:r>
    </w:p>
    <w:p w14:paraId="6B6EC7C6" w14:textId="77777777" w:rsidR="002078B8" w:rsidRPr="00E51FA9" w:rsidRDefault="002078B8" w:rsidP="002078B8">
      <w:pPr>
        <w:pStyle w:val="Prrafodelista"/>
        <w:jc w:val="both"/>
        <w:rPr>
          <w:rFonts w:ascii="Calibri" w:hAnsi="Calibri" w:cs="Calibri"/>
          <w:sz w:val="22"/>
          <w:lang w:eastAsia="es-SV"/>
        </w:rPr>
      </w:pPr>
    </w:p>
    <w:p w14:paraId="13F2E9E9" w14:textId="77777777" w:rsidR="002078B8" w:rsidRDefault="002078B8" w:rsidP="00842726">
      <w:pPr>
        <w:pStyle w:val="Prrafodelista"/>
        <w:numPr>
          <w:ilvl w:val="0"/>
          <w:numId w:val="46"/>
        </w:numPr>
        <w:spacing w:after="0" w:line="240" w:lineRule="auto"/>
        <w:jc w:val="both"/>
      </w:pPr>
      <w:r w:rsidRPr="0052691D">
        <w:t xml:space="preserve">EROGAR la cantidad de </w:t>
      </w:r>
      <w:r>
        <w:rPr>
          <w:b/>
        </w:rPr>
        <w:t>CUATROCIENTOS CUARENTA Y CINCO 00</w:t>
      </w:r>
      <w:r w:rsidRPr="00123E37">
        <w:rPr>
          <w:b/>
        </w:rPr>
        <w:t>/100 DÓLARES DE</w:t>
      </w:r>
      <w:r w:rsidRPr="0052691D">
        <w:t xml:space="preserve"> </w:t>
      </w:r>
      <w:r w:rsidRPr="00123E37">
        <w:rPr>
          <w:b/>
        </w:rPr>
        <w:t>LOS ESTADOS UNIDOS DE AMÉRICA ($</w:t>
      </w:r>
      <w:r>
        <w:rPr>
          <w:b/>
        </w:rPr>
        <w:t>445.0</w:t>
      </w:r>
      <w:r w:rsidRPr="00123E37">
        <w:rPr>
          <w:b/>
        </w:rPr>
        <w:t>0)</w:t>
      </w:r>
      <w:r w:rsidRPr="0052691D">
        <w:t xml:space="preserve"> a favor de</w:t>
      </w:r>
      <w:r>
        <w:t xml:space="preserve">l </w:t>
      </w:r>
      <w:r w:rsidRPr="00FC6274">
        <w:rPr>
          <w:b/>
        </w:rPr>
        <w:t>SR.</w:t>
      </w:r>
      <w:r w:rsidRPr="0052691D">
        <w:t xml:space="preserve"> </w:t>
      </w:r>
      <w:r>
        <w:rPr>
          <w:b/>
        </w:rPr>
        <w:t>JORGE ALBERTO PALACIOS GARCÍA “FUMIGADORA OCCIDENTAL”</w:t>
      </w:r>
      <w:r w:rsidRPr="00123E37">
        <w:rPr>
          <w:b/>
        </w:rPr>
        <w:t xml:space="preserve"> V/ </w:t>
      </w:r>
      <w:r w:rsidRPr="0052691D">
        <w:t xml:space="preserve">Pago por </w:t>
      </w:r>
      <w:r>
        <w:t>fumigaciones, para mercados municipales</w:t>
      </w:r>
      <w:r w:rsidRPr="0052691D">
        <w:t xml:space="preserve">, según </w:t>
      </w:r>
      <w:r>
        <w:t>Factura No.-136</w:t>
      </w:r>
      <w:r w:rsidRPr="0052691D">
        <w:t xml:space="preserve"> Aplicando dicho gasto </w:t>
      </w:r>
      <w:r>
        <w:t>a la línea 0101 del código 54307</w:t>
      </w:r>
      <w:r w:rsidRPr="0052691D">
        <w:t>, del presupuesto municipal vigente.</w:t>
      </w:r>
    </w:p>
    <w:p w14:paraId="69044BF6" w14:textId="77777777" w:rsidR="002078B8" w:rsidRDefault="002078B8" w:rsidP="002078B8">
      <w:pPr>
        <w:jc w:val="both"/>
      </w:pPr>
    </w:p>
    <w:p w14:paraId="64E2FEAC" w14:textId="77777777" w:rsidR="002078B8" w:rsidRDefault="002078B8" w:rsidP="00842726">
      <w:pPr>
        <w:pStyle w:val="Prrafodelista"/>
        <w:numPr>
          <w:ilvl w:val="0"/>
          <w:numId w:val="46"/>
        </w:numPr>
        <w:spacing w:after="0" w:line="240" w:lineRule="auto"/>
        <w:jc w:val="both"/>
      </w:pPr>
      <w:r w:rsidRPr="00903852">
        <w:t xml:space="preserve">EROGAR la cantidad de </w:t>
      </w:r>
      <w:r>
        <w:rPr>
          <w:b/>
        </w:rPr>
        <w:t>DOSCIENTOS NOVENTA Y NUEVE 50</w:t>
      </w:r>
      <w:r w:rsidRPr="00903852">
        <w:rPr>
          <w:b/>
        </w:rPr>
        <w:t>/100 DÓLARES DE</w:t>
      </w:r>
      <w:r w:rsidRPr="00903852">
        <w:t xml:space="preserve"> </w:t>
      </w:r>
      <w:r w:rsidRPr="00903852">
        <w:rPr>
          <w:b/>
        </w:rPr>
        <w:t>LOS ESTADOS UNIDOS DE AMÉRICA ($</w:t>
      </w:r>
      <w:r>
        <w:rPr>
          <w:b/>
        </w:rPr>
        <w:t>299.5</w:t>
      </w:r>
      <w:r w:rsidRPr="00903852">
        <w:rPr>
          <w:b/>
        </w:rPr>
        <w:t>0)</w:t>
      </w:r>
      <w:r w:rsidRPr="00903852">
        <w:t xml:space="preserve"> a favor de </w:t>
      </w:r>
      <w:r w:rsidRPr="00903852">
        <w:rPr>
          <w:b/>
        </w:rPr>
        <w:t xml:space="preserve">DELFINA </w:t>
      </w:r>
      <w:r>
        <w:rPr>
          <w:b/>
        </w:rPr>
        <w:t xml:space="preserve">DE </w:t>
      </w:r>
      <w:r w:rsidRPr="00903852">
        <w:rPr>
          <w:b/>
        </w:rPr>
        <w:t xml:space="preserve">JESÚS GALDÁMEZ HERRERA “IMPRENTA METAPANECA” V/ </w:t>
      </w:r>
      <w:r w:rsidRPr="00903852">
        <w:t xml:space="preserve">Pago por impresiones, publicaciones y reproducciones, para </w:t>
      </w:r>
      <w:r>
        <w:t xml:space="preserve">uso administrativo en las unidades de </w:t>
      </w:r>
      <w:proofErr w:type="spellStart"/>
      <w:r>
        <w:t>auditoria</w:t>
      </w:r>
      <w:proofErr w:type="spellEnd"/>
      <w:r>
        <w:t xml:space="preserve"> interna y promoción social</w:t>
      </w:r>
      <w:r w:rsidRPr="00903852">
        <w:t>, según factura No.-</w:t>
      </w:r>
      <w:r>
        <w:t>000039-000040</w:t>
      </w:r>
      <w:r w:rsidRPr="00903852">
        <w:t xml:space="preserve"> Aplicando dicho gasto a la línea 0101 del código 54313, del presupuesto municipal vigente. </w:t>
      </w:r>
    </w:p>
    <w:p w14:paraId="7350F24F" w14:textId="77777777" w:rsidR="002078B8" w:rsidRPr="00903852" w:rsidRDefault="002078B8" w:rsidP="002078B8">
      <w:pPr>
        <w:spacing w:line="240" w:lineRule="auto"/>
        <w:jc w:val="both"/>
      </w:pPr>
    </w:p>
    <w:p w14:paraId="036CBB23" w14:textId="77777777" w:rsidR="002078B8" w:rsidRDefault="002078B8" w:rsidP="00842726">
      <w:pPr>
        <w:pStyle w:val="Prrafodelista"/>
        <w:numPr>
          <w:ilvl w:val="0"/>
          <w:numId w:val="46"/>
        </w:numPr>
        <w:tabs>
          <w:tab w:val="left" w:pos="709"/>
          <w:tab w:val="left" w:pos="7797"/>
        </w:tabs>
        <w:spacing w:after="0" w:line="240" w:lineRule="auto"/>
        <w:jc w:val="both"/>
      </w:pPr>
      <w:r w:rsidRPr="00AD3CC0">
        <w:t xml:space="preserve">EROGAR la cantidad de </w:t>
      </w:r>
      <w:r>
        <w:rPr>
          <w:b/>
        </w:rPr>
        <w:t>CIENTO SETENTA Y DOS 61</w:t>
      </w:r>
      <w:r w:rsidRPr="004C7DE7">
        <w:rPr>
          <w:b/>
        </w:rPr>
        <w:t>/100 DÓLARES DE LOS ESTADOS UNIDOS DE AMÉRICA ($</w:t>
      </w:r>
      <w:r>
        <w:rPr>
          <w:b/>
        </w:rPr>
        <w:t>172.61</w:t>
      </w:r>
      <w:r w:rsidRPr="004C7DE7">
        <w:rPr>
          <w:b/>
        </w:rPr>
        <w:t>)</w:t>
      </w:r>
      <w:r w:rsidRPr="004C7DE7">
        <w:t xml:space="preserve"> a favor  de </w:t>
      </w:r>
      <w:r>
        <w:rPr>
          <w:b/>
        </w:rPr>
        <w:t>VICTOR MANUEL RODRÍGUEZ UMAÑA “STICK ART”</w:t>
      </w:r>
      <w:r w:rsidRPr="004C7DE7">
        <w:rPr>
          <w:b/>
        </w:rPr>
        <w:t xml:space="preserve">  </w:t>
      </w:r>
      <w:r w:rsidRPr="004C7DE7">
        <w:t xml:space="preserve">En concepto  de  pago por </w:t>
      </w:r>
      <w:r>
        <w:t>impresiones, publicaciones y reproducciones, para ser utilizado en celebración del mes cívico, gestionado por gerencia administrativa</w:t>
      </w:r>
      <w:r w:rsidRPr="004C7DE7">
        <w:t xml:space="preserve">, según </w:t>
      </w:r>
      <w:r>
        <w:t>Factura  No.-138</w:t>
      </w:r>
      <w:r w:rsidRPr="004C7DE7">
        <w:t xml:space="preserve"> aplic</w:t>
      </w:r>
      <w:r>
        <w:t>ando dicho gasto al código 54313</w:t>
      </w:r>
      <w:r w:rsidRPr="004C7DE7">
        <w:t xml:space="preserve"> de la línea 0101 del Presupuesto  municipal vigente. </w:t>
      </w:r>
    </w:p>
    <w:p w14:paraId="7D53D9B2" w14:textId="77777777" w:rsidR="002078B8" w:rsidRDefault="002078B8" w:rsidP="002078B8">
      <w:pPr>
        <w:tabs>
          <w:tab w:val="left" w:pos="709"/>
          <w:tab w:val="left" w:pos="7797"/>
        </w:tabs>
        <w:spacing w:after="0" w:line="240" w:lineRule="auto"/>
        <w:jc w:val="both"/>
      </w:pPr>
    </w:p>
    <w:p w14:paraId="14D37368" w14:textId="77777777" w:rsidR="002078B8" w:rsidRDefault="002078B8" w:rsidP="00842726">
      <w:pPr>
        <w:pStyle w:val="Prrafodelista"/>
        <w:numPr>
          <w:ilvl w:val="0"/>
          <w:numId w:val="46"/>
        </w:numPr>
        <w:spacing w:after="0" w:line="240" w:lineRule="auto"/>
        <w:jc w:val="both"/>
        <w:rPr>
          <w:rFonts w:eastAsia="Calibri"/>
        </w:rPr>
      </w:pPr>
      <w:r w:rsidRPr="005D6FA7">
        <w:rPr>
          <w:rFonts w:eastAsia="Calibri"/>
        </w:rPr>
        <w:t xml:space="preserve">EROGAR la cantidad de </w:t>
      </w:r>
      <w:r>
        <w:rPr>
          <w:rFonts w:eastAsia="Calibri"/>
          <w:b/>
        </w:rPr>
        <w:t>SEISCIENTOS CINCUENTA Y OCHO 40</w:t>
      </w:r>
      <w:r w:rsidRPr="005D6FA7">
        <w:rPr>
          <w:rFonts w:eastAsia="Calibri"/>
          <w:b/>
        </w:rPr>
        <w:t>/100 DÓLARES DE</w:t>
      </w:r>
      <w:r w:rsidRPr="005D6FA7">
        <w:rPr>
          <w:rFonts w:eastAsia="Calibri"/>
        </w:rPr>
        <w:t xml:space="preserve"> </w:t>
      </w:r>
      <w:r w:rsidRPr="005D6FA7">
        <w:rPr>
          <w:rFonts w:eastAsia="Calibri"/>
          <w:b/>
        </w:rPr>
        <w:t>LOS ESTADOS UNIDOS DE AMÉRICA ($</w:t>
      </w:r>
      <w:r>
        <w:rPr>
          <w:rFonts w:eastAsia="Calibri"/>
          <w:b/>
        </w:rPr>
        <w:t>658.40</w:t>
      </w:r>
      <w:r w:rsidRPr="005D6FA7">
        <w:rPr>
          <w:rFonts w:eastAsia="Calibri"/>
          <w:b/>
        </w:rPr>
        <w:t>)</w:t>
      </w:r>
      <w:r w:rsidRPr="005D6FA7">
        <w:rPr>
          <w:rFonts w:eastAsia="Calibri"/>
        </w:rPr>
        <w:t xml:space="preserve">  a favor de </w:t>
      </w:r>
      <w:r>
        <w:rPr>
          <w:rFonts w:eastAsia="Calibri"/>
          <w:b/>
        </w:rPr>
        <w:t>HOLCIM EL SALVADOR</w:t>
      </w:r>
      <w:r w:rsidRPr="005D6FA7">
        <w:rPr>
          <w:rFonts w:eastAsia="Calibri"/>
          <w:b/>
        </w:rPr>
        <w:t xml:space="preserve">, S.A. DE C.V. V/ </w:t>
      </w:r>
      <w:r w:rsidRPr="005D6FA7">
        <w:rPr>
          <w:rFonts w:eastAsia="Calibri"/>
        </w:rPr>
        <w:t xml:space="preserve">Pago por compra de </w:t>
      </w:r>
      <w:r>
        <w:rPr>
          <w:rFonts w:eastAsia="Calibri"/>
        </w:rPr>
        <w:t>minerales no metálicos y productos derivados, para ser entregados a diferentes comunidades del municipio de Metapán, según Orden</w:t>
      </w:r>
      <w:r w:rsidRPr="005D6FA7">
        <w:rPr>
          <w:rFonts w:eastAsia="Calibri"/>
        </w:rPr>
        <w:t xml:space="preserve"> No. </w:t>
      </w:r>
      <w:r>
        <w:rPr>
          <w:rFonts w:eastAsia="Calibri"/>
        </w:rPr>
        <w:t xml:space="preserve">169320. </w:t>
      </w:r>
      <w:r w:rsidRPr="005D6FA7">
        <w:rPr>
          <w:rFonts w:eastAsia="Calibri"/>
        </w:rPr>
        <w:t>Aplicando dicho gasto a</w:t>
      </w:r>
      <w:r>
        <w:rPr>
          <w:rFonts w:eastAsia="Calibri"/>
        </w:rPr>
        <w:t xml:space="preserve"> la línea 0101 del código  54111</w:t>
      </w:r>
      <w:r w:rsidRPr="005D6FA7">
        <w:rPr>
          <w:rFonts w:eastAsia="Calibri"/>
        </w:rPr>
        <w:t>, del presupuesto municipal vigente</w:t>
      </w:r>
    </w:p>
    <w:p w14:paraId="0EFF2C6F" w14:textId="77777777" w:rsidR="002078B8" w:rsidRDefault="002078B8" w:rsidP="002078B8">
      <w:pPr>
        <w:pStyle w:val="Prrafodelista"/>
        <w:jc w:val="both"/>
        <w:rPr>
          <w:rFonts w:eastAsia="Calibri"/>
        </w:rPr>
      </w:pPr>
    </w:p>
    <w:p w14:paraId="6E585505" w14:textId="77777777" w:rsidR="002078B8" w:rsidRPr="00A41A10" w:rsidRDefault="002078B8" w:rsidP="00842726">
      <w:pPr>
        <w:pStyle w:val="Prrafodelista"/>
        <w:numPr>
          <w:ilvl w:val="0"/>
          <w:numId w:val="46"/>
        </w:numPr>
        <w:tabs>
          <w:tab w:val="left" w:pos="709"/>
          <w:tab w:val="left" w:pos="7797"/>
        </w:tabs>
        <w:spacing w:after="0" w:line="240" w:lineRule="auto"/>
        <w:jc w:val="both"/>
      </w:pPr>
      <w:r w:rsidRPr="00A41A10">
        <w:t xml:space="preserve">EROGAR la cantidad de </w:t>
      </w:r>
      <w:r>
        <w:rPr>
          <w:b/>
        </w:rPr>
        <w:t>UN MIL TRESCIENTOS DÍEZ 00</w:t>
      </w:r>
      <w:r w:rsidRPr="008233C9">
        <w:rPr>
          <w:b/>
        </w:rPr>
        <w:t>/100 ($</w:t>
      </w:r>
      <w:r>
        <w:rPr>
          <w:b/>
        </w:rPr>
        <w:t>1,310.00</w:t>
      </w:r>
      <w:r w:rsidRPr="008233C9">
        <w:rPr>
          <w:b/>
        </w:rPr>
        <w:t>) DÓLARES DE LOS ESTADOS UNIDOS DE AMÉRICA</w:t>
      </w:r>
      <w:r>
        <w:t>. A favor de</w:t>
      </w:r>
      <w:r w:rsidRPr="00A41A10">
        <w:t xml:space="preserve"> </w:t>
      </w:r>
      <w:r>
        <w:rPr>
          <w:b/>
        </w:rPr>
        <w:t>SANALPO</w:t>
      </w:r>
      <w:r w:rsidRPr="008233C9">
        <w:rPr>
          <w:b/>
        </w:rPr>
        <w:t xml:space="preserve">, S.A. DE C.V. </w:t>
      </w:r>
      <w:r>
        <w:t xml:space="preserve">V/ Pago por compra de 1 par </w:t>
      </w:r>
      <w:proofErr w:type="spellStart"/>
      <w:r>
        <w:t>pad</w:t>
      </w:r>
      <w:proofErr w:type="spellEnd"/>
      <w:r>
        <w:t xml:space="preserve"> protectoras para tableros de basquetbol, modelo </w:t>
      </w:r>
      <w:proofErr w:type="spellStart"/>
      <w:r>
        <w:t>hoopmaster</w:t>
      </w:r>
      <w:proofErr w:type="spellEnd"/>
      <w:r>
        <w:t>, 4 pares de redes para aros de basquetbol oficial, pago por mano de obra e instalación, para polideportivo</w:t>
      </w:r>
      <w:r w:rsidRPr="00A41A10">
        <w:t xml:space="preserve">, según facturas, líneas y códigos que se detallan a continuación: </w:t>
      </w:r>
    </w:p>
    <w:p w14:paraId="4DC29195" w14:textId="77777777" w:rsidR="002078B8" w:rsidRPr="006A5417" w:rsidRDefault="002078B8" w:rsidP="002078B8">
      <w:pPr>
        <w:tabs>
          <w:tab w:val="left" w:pos="709"/>
          <w:tab w:val="left" w:pos="7797"/>
        </w:tabs>
        <w:spacing w:after="0" w:line="240" w:lineRule="auto"/>
        <w:ind w:left="720"/>
        <w:contextualSpacing/>
        <w:jc w:val="both"/>
        <w:rPr>
          <w:rFonts w:eastAsia="Calibri"/>
          <w:b/>
          <w:szCs w:val="24"/>
          <w:u w:val="single"/>
          <w:lang w:val="es-ES"/>
        </w:rPr>
      </w:pPr>
    </w:p>
    <w:p w14:paraId="3C57E934" w14:textId="77777777" w:rsidR="002078B8" w:rsidRPr="006A5417" w:rsidRDefault="002078B8" w:rsidP="002078B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lastRenderedPageBreak/>
        <w:t>LINEA 0101</w:t>
      </w:r>
    </w:p>
    <w:p w14:paraId="139A5532" w14:textId="77777777" w:rsidR="002078B8" w:rsidRPr="004D150B" w:rsidRDefault="002078B8" w:rsidP="002078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169290</w:t>
      </w:r>
    </w:p>
    <w:p w14:paraId="22C328D2" w14:textId="77777777" w:rsidR="002078B8" w:rsidRPr="006A5417"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1,110.00    </w:t>
      </w:r>
    </w:p>
    <w:p w14:paraId="3401C8F8" w14:textId="77777777" w:rsidR="002078B8" w:rsidRDefault="002078B8" w:rsidP="002078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200.00</w:t>
      </w:r>
    </w:p>
    <w:p w14:paraId="4387B347" w14:textId="77777777" w:rsidR="002078B8" w:rsidRDefault="002078B8" w:rsidP="002078B8">
      <w:pPr>
        <w:jc w:val="both"/>
        <w:rPr>
          <w:b/>
          <w:szCs w:val="24"/>
        </w:rPr>
      </w:pPr>
      <w:r w:rsidRPr="00A77D8B">
        <w:rPr>
          <w:b/>
          <w:szCs w:val="24"/>
        </w:rPr>
        <w:t>Total………………………..……………………......……............................$</w:t>
      </w:r>
      <w:r>
        <w:rPr>
          <w:b/>
          <w:szCs w:val="24"/>
        </w:rPr>
        <w:t xml:space="preserve"> 1,310.00</w:t>
      </w:r>
    </w:p>
    <w:p w14:paraId="47F574D2" w14:textId="77777777" w:rsidR="002078B8" w:rsidRPr="00A41A10" w:rsidRDefault="002078B8" w:rsidP="00842726">
      <w:pPr>
        <w:pStyle w:val="Prrafodelista"/>
        <w:numPr>
          <w:ilvl w:val="0"/>
          <w:numId w:val="46"/>
        </w:numPr>
        <w:tabs>
          <w:tab w:val="left" w:pos="709"/>
          <w:tab w:val="left" w:pos="7797"/>
        </w:tabs>
        <w:spacing w:after="0" w:line="240" w:lineRule="auto"/>
        <w:jc w:val="both"/>
      </w:pPr>
      <w:r w:rsidRPr="003D74C2">
        <w:t xml:space="preserve">EROGAR la cantidad de </w:t>
      </w:r>
      <w:r>
        <w:rPr>
          <w:b/>
        </w:rPr>
        <w:t>QUINIENTOS TREINTA Y SIETE 25</w:t>
      </w:r>
      <w:r w:rsidRPr="005D3C08">
        <w:rPr>
          <w:b/>
        </w:rPr>
        <w:t>/100 ($</w:t>
      </w:r>
      <w:r>
        <w:rPr>
          <w:b/>
        </w:rPr>
        <w:t>537.25</w:t>
      </w:r>
      <w:r w:rsidRPr="005D3C08">
        <w:rPr>
          <w:b/>
        </w:rPr>
        <w:t>) DÓLARES DE LOS ESTADOS UNIDOS DE AMÉRICA</w:t>
      </w:r>
      <w:r w:rsidRPr="003D74C2">
        <w:t xml:space="preserve">. A favor del </w:t>
      </w:r>
      <w:r w:rsidRPr="005D3C08">
        <w:rPr>
          <w:b/>
        </w:rPr>
        <w:t>SR. JOSÉ DAVID PERAZA MAGAÑA “TIENDA DORIS”</w:t>
      </w:r>
      <w:r w:rsidRPr="003D74C2">
        <w:t xml:space="preserve"> V/ Pago por compra </w:t>
      </w:r>
      <w:r>
        <w:t xml:space="preserve">de productos alimenticios para personas, bolsas 9x14, para consumo de agentes municipales y entrega de paquete de </w:t>
      </w:r>
      <w:proofErr w:type="spellStart"/>
      <w:r>
        <w:t>viveres</w:t>
      </w:r>
      <w:proofErr w:type="spellEnd"/>
      <w:r>
        <w:t xml:space="preserve"> que realiza la municipalidad, gestionado por gerencia</w:t>
      </w:r>
      <w:r w:rsidRPr="003D74C2">
        <w:t xml:space="preserve">, </w:t>
      </w:r>
      <w:r w:rsidRPr="00A41A10">
        <w:t xml:space="preserve">según facturas, líneas y códigos que se detallan a continuación: </w:t>
      </w:r>
    </w:p>
    <w:p w14:paraId="2E8F87D0" w14:textId="77777777" w:rsidR="002078B8" w:rsidRPr="006A5417" w:rsidRDefault="002078B8" w:rsidP="002078B8">
      <w:pPr>
        <w:tabs>
          <w:tab w:val="left" w:pos="709"/>
          <w:tab w:val="left" w:pos="7797"/>
        </w:tabs>
        <w:spacing w:after="0" w:line="240" w:lineRule="auto"/>
        <w:ind w:left="720"/>
        <w:contextualSpacing/>
        <w:jc w:val="both"/>
        <w:rPr>
          <w:rFonts w:eastAsia="Calibri"/>
          <w:b/>
          <w:szCs w:val="24"/>
          <w:u w:val="single"/>
          <w:lang w:val="es-ES"/>
        </w:rPr>
      </w:pPr>
    </w:p>
    <w:p w14:paraId="535A0323" w14:textId="77777777" w:rsidR="002078B8" w:rsidRPr="006A5417" w:rsidRDefault="002078B8" w:rsidP="002078B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3F3747FB" w14:textId="77777777" w:rsidR="002078B8" w:rsidRPr="004D150B" w:rsidRDefault="002078B8" w:rsidP="002078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Facturas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2002-2003-2004</w:t>
      </w:r>
    </w:p>
    <w:p w14:paraId="46D14219" w14:textId="77777777" w:rsidR="002078B8" w:rsidRPr="006A5417"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177.25</w:t>
      </w:r>
    </w:p>
    <w:p w14:paraId="64E191B8" w14:textId="77777777" w:rsidR="002078B8"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360.00</w:t>
      </w:r>
    </w:p>
    <w:p w14:paraId="3CA03B7A" w14:textId="77777777" w:rsidR="002078B8" w:rsidRDefault="002078B8" w:rsidP="002078B8">
      <w:pPr>
        <w:jc w:val="both"/>
        <w:rPr>
          <w:b/>
          <w:szCs w:val="24"/>
        </w:rPr>
      </w:pPr>
      <w:r w:rsidRPr="00900059">
        <w:rPr>
          <w:b/>
          <w:szCs w:val="24"/>
        </w:rPr>
        <w:t>Total………………………..……………………......……............................$</w:t>
      </w:r>
      <w:r>
        <w:rPr>
          <w:b/>
          <w:szCs w:val="24"/>
        </w:rPr>
        <w:t xml:space="preserve"> 537.25</w:t>
      </w:r>
    </w:p>
    <w:p w14:paraId="6A1685EB" w14:textId="77777777" w:rsidR="002078B8" w:rsidRPr="00A41A10" w:rsidRDefault="002078B8" w:rsidP="00842726">
      <w:pPr>
        <w:pStyle w:val="Prrafodelista"/>
        <w:numPr>
          <w:ilvl w:val="0"/>
          <w:numId w:val="46"/>
        </w:numPr>
        <w:tabs>
          <w:tab w:val="left" w:pos="709"/>
          <w:tab w:val="left" w:pos="7797"/>
        </w:tabs>
        <w:spacing w:after="0" w:line="240" w:lineRule="auto"/>
        <w:jc w:val="both"/>
      </w:pPr>
      <w:r w:rsidRPr="003D74C2">
        <w:t xml:space="preserve">EROGAR la cantidad de </w:t>
      </w:r>
      <w:r>
        <w:rPr>
          <w:b/>
        </w:rPr>
        <w:t>CIENTO NOVENTA Y NUEVE 90</w:t>
      </w:r>
      <w:r w:rsidRPr="005D3C08">
        <w:rPr>
          <w:b/>
        </w:rPr>
        <w:t>/100 ($</w:t>
      </w:r>
      <w:r>
        <w:rPr>
          <w:b/>
        </w:rPr>
        <w:t>199.90</w:t>
      </w:r>
      <w:r w:rsidRPr="005D3C08">
        <w:rPr>
          <w:b/>
        </w:rPr>
        <w:t>) DÓLARES DE LOS ESTADOS UNIDOS DE AMÉRICA</w:t>
      </w:r>
      <w:r w:rsidRPr="003D74C2">
        <w:t xml:space="preserve">. A favor del </w:t>
      </w:r>
      <w:r w:rsidRPr="005D3C08">
        <w:rPr>
          <w:b/>
        </w:rPr>
        <w:t xml:space="preserve">SR. </w:t>
      </w:r>
      <w:r>
        <w:rPr>
          <w:b/>
        </w:rPr>
        <w:t>MAURICIO ARNOLDO CALDERÓN GENOVEZ “PROQUIMAS</w:t>
      </w:r>
      <w:r w:rsidRPr="005D3C08">
        <w:rPr>
          <w:b/>
        </w:rPr>
        <w:t>”</w:t>
      </w:r>
      <w:r w:rsidRPr="003D74C2">
        <w:t xml:space="preserve"> V/ Pago por compra </w:t>
      </w:r>
      <w:r>
        <w:t>de productos químicos, toalla franela, escobas falda larga, para uso en unidad de cuerpo de agentes municipales</w:t>
      </w:r>
      <w:r w:rsidRPr="003D74C2">
        <w:t xml:space="preserve">, </w:t>
      </w:r>
      <w:r w:rsidRPr="00A41A10">
        <w:t xml:space="preserve">según facturas, líneas y códigos que se detallan a continuación: </w:t>
      </w:r>
    </w:p>
    <w:p w14:paraId="7D1C76F6" w14:textId="77777777" w:rsidR="002078B8" w:rsidRPr="006A5417" w:rsidRDefault="002078B8" w:rsidP="002078B8">
      <w:pPr>
        <w:tabs>
          <w:tab w:val="left" w:pos="709"/>
          <w:tab w:val="left" w:pos="7797"/>
        </w:tabs>
        <w:spacing w:after="0" w:line="240" w:lineRule="auto"/>
        <w:ind w:left="720"/>
        <w:contextualSpacing/>
        <w:jc w:val="both"/>
        <w:rPr>
          <w:rFonts w:eastAsia="Calibri"/>
          <w:b/>
          <w:szCs w:val="24"/>
          <w:u w:val="single"/>
          <w:lang w:val="es-ES"/>
        </w:rPr>
      </w:pPr>
    </w:p>
    <w:p w14:paraId="480CBF77" w14:textId="77777777" w:rsidR="002078B8" w:rsidRPr="006A5417" w:rsidRDefault="002078B8" w:rsidP="002078B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2C1A1B10" w14:textId="77777777" w:rsidR="002078B8" w:rsidRPr="004D150B" w:rsidRDefault="002078B8" w:rsidP="002078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Facturas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0056</w:t>
      </w:r>
    </w:p>
    <w:p w14:paraId="008CFEB2" w14:textId="77777777" w:rsidR="002078B8" w:rsidRPr="006A5417"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137.50</w:t>
      </w:r>
    </w:p>
    <w:p w14:paraId="3C13A9E3" w14:textId="77777777" w:rsidR="002078B8"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62.40</w:t>
      </w:r>
    </w:p>
    <w:p w14:paraId="59693E49" w14:textId="77777777" w:rsidR="002078B8" w:rsidRDefault="002078B8" w:rsidP="002078B8">
      <w:pPr>
        <w:jc w:val="both"/>
        <w:rPr>
          <w:b/>
          <w:szCs w:val="24"/>
        </w:rPr>
      </w:pPr>
      <w:r w:rsidRPr="00900059">
        <w:rPr>
          <w:b/>
          <w:szCs w:val="24"/>
        </w:rPr>
        <w:t>Total………………………..……………………......……............................$</w:t>
      </w:r>
      <w:r>
        <w:rPr>
          <w:b/>
          <w:szCs w:val="24"/>
        </w:rPr>
        <w:t xml:space="preserve"> 199.90</w:t>
      </w:r>
    </w:p>
    <w:p w14:paraId="35874D23" w14:textId="77777777" w:rsidR="002078B8" w:rsidRPr="00A41A10" w:rsidRDefault="002078B8" w:rsidP="00842726">
      <w:pPr>
        <w:pStyle w:val="Prrafodelista"/>
        <w:numPr>
          <w:ilvl w:val="0"/>
          <w:numId w:val="46"/>
        </w:numPr>
        <w:tabs>
          <w:tab w:val="left" w:pos="709"/>
          <w:tab w:val="left" w:pos="7797"/>
        </w:tabs>
        <w:spacing w:after="0" w:line="240" w:lineRule="auto"/>
        <w:jc w:val="both"/>
      </w:pPr>
      <w:r w:rsidRPr="003D74C2">
        <w:t xml:space="preserve">EROGAR la cantidad de </w:t>
      </w:r>
      <w:r w:rsidRPr="000B04A9">
        <w:rPr>
          <w:b/>
        </w:rPr>
        <w:t xml:space="preserve">CIENTO </w:t>
      </w:r>
      <w:r>
        <w:rPr>
          <w:b/>
        </w:rPr>
        <w:t>VEINTIUNO 6</w:t>
      </w:r>
      <w:r w:rsidRPr="000B04A9">
        <w:rPr>
          <w:b/>
        </w:rPr>
        <w:t>0/100 ($</w:t>
      </w:r>
      <w:r>
        <w:rPr>
          <w:b/>
        </w:rPr>
        <w:t>121.60</w:t>
      </w:r>
      <w:r w:rsidRPr="000B04A9">
        <w:rPr>
          <w:b/>
        </w:rPr>
        <w:t>) DÓLARES DE LOS ESTADOS UNIDOS DE AMÉRICA</w:t>
      </w:r>
      <w:r w:rsidRPr="003D74C2">
        <w:t xml:space="preserve">. A favor del </w:t>
      </w:r>
      <w:r w:rsidRPr="000B04A9">
        <w:rPr>
          <w:b/>
        </w:rPr>
        <w:t xml:space="preserve">SR. </w:t>
      </w:r>
      <w:r>
        <w:rPr>
          <w:b/>
        </w:rPr>
        <w:t>ARTENIO BALTAZAR ERAZO “LIBRERÍA Y DISTRIBUIDORES DIVERSOS</w:t>
      </w:r>
      <w:r w:rsidRPr="000B04A9">
        <w:rPr>
          <w:b/>
        </w:rPr>
        <w:t>”</w:t>
      </w:r>
      <w:r w:rsidRPr="003D74C2">
        <w:t xml:space="preserve"> V/ Pago por compra </w:t>
      </w:r>
      <w:r>
        <w:t xml:space="preserve">de productos de papel y cartón, productos químicos, materiales de oficina, materiales informáticos, para uso administrativo en la unidad de planta de mezcla asfáltica, trituradora y </w:t>
      </w:r>
      <w:proofErr w:type="spellStart"/>
      <w:r>
        <w:t>bloquera</w:t>
      </w:r>
      <w:proofErr w:type="spellEnd"/>
      <w:r w:rsidRPr="003D74C2">
        <w:t xml:space="preserve">, </w:t>
      </w:r>
      <w:r w:rsidRPr="00A41A10">
        <w:t xml:space="preserve">según facturas, líneas y códigos que se detallan a continuación: </w:t>
      </w:r>
    </w:p>
    <w:p w14:paraId="22A710A8" w14:textId="77777777" w:rsidR="002078B8" w:rsidRPr="006A5417" w:rsidRDefault="002078B8" w:rsidP="002078B8">
      <w:pPr>
        <w:tabs>
          <w:tab w:val="left" w:pos="709"/>
          <w:tab w:val="left" w:pos="7797"/>
        </w:tabs>
        <w:spacing w:after="0" w:line="240" w:lineRule="auto"/>
        <w:ind w:left="720"/>
        <w:contextualSpacing/>
        <w:jc w:val="both"/>
        <w:rPr>
          <w:rFonts w:eastAsia="Calibri"/>
          <w:b/>
          <w:szCs w:val="24"/>
          <w:u w:val="single"/>
          <w:lang w:val="es-ES"/>
        </w:rPr>
      </w:pPr>
    </w:p>
    <w:p w14:paraId="7E36C7CE" w14:textId="77777777" w:rsidR="002078B8" w:rsidRPr="006A5417" w:rsidRDefault="002078B8" w:rsidP="002078B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169C34AE" w14:textId="77777777" w:rsidR="002078B8" w:rsidRPr="004D150B" w:rsidRDefault="002078B8" w:rsidP="002078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Facturas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2943-2944</w:t>
      </w:r>
    </w:p>
    <w:p w14:paraId="019DC105" w14:textId="77777777" w:rsidR="002078B8" w:rsidRPr="006A5417"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Nos.-54105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5.00</w:t>
      </w:r>
    </w:p>
    <w:p w14:paraId="1C028D13" w14:textId="77777777" w:rsidR="002078B8"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25.50</w:t>
      </w:r>
    </w:p>
    <w:p w14:paraId="28EAC47B" w14:textId="77777777" w:rsidR="002078B8" w:rsidRPr="006A5417"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Nos.-54114</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73.10</w:t>
      </w:r>
    </w:p>
    <w:p w14:paraId="518078F6" w14:textId="77777777" w:rsidR="002078B8"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Nos.-54115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18.00</w:t>
      </w:r>
    </w:p>
    <w:p w14:paraId="48AD687F" w14:textId="77777777" w:rsidR="002078B8" w:rsidRDefault="002078B8" w:rsidP="002078B8">
      <w:pPr>
        <w:jc w:val="both"/>
        <w:rPr>
          <w:b/>
          <w:szCs w:val="24"/>
        </w:rPr>
      </w:pPr>
      <w:r w:rsidRPr="00900059">
        <w:rPr>
          <w:b/>
          <w:szCs w:val="24"/>
        </w:rPr>
        <w:t>Total………………………..……………………......……............................$</w:t>
      </w:r>
      <w:r>
        <w:rPr>
          <w:b/>
          <w:szCs w:val="24"/>
        </w:rPr>
        <w:t xml:space="preserve"> 121.60</w:t>
      </w:r>
    </w:p>
    <w:p w14:paraId="3F8E9A51" w14:textId="77777777" w:rsidR="002078B8" w:rsidRPr="00A41A10" w:rsidRDefault="002078B8" w:rsidP="00842726">
      <w:pPr>
        <w:pStyle w:val="Prrafodelista"/>
        <w:numPr>
          <w:ilvl w:val="0"/>
          <w:numId w:val="46"/>
        </w:numPr>
        <w:tabs>
          <w:tab w:val="left" w:pos="709"/>
          <w:tab w:val="left" w:pos="7797"/>
        </w:tabs>
        <w:spacing w:after="0" w:line="240" w:lineRule="auto"/>
        <w:jc w:val="both"/>
      </w:pPr>
      <w:r w:rsidRPr="00A41A10">
        <w:t xml:space="preserve">EROGAR la cantidad de </w:t>
      </w:r>
      <w:r>
        <w:rPr>
          <w:b/>
        </w:rPr>
        <w:t>DOS MIL SEISCIENTOS QUINCE 39/100 ($2,615.3</w:t>
      </w:r>
      <w:r w:rsidRPr="00CE5EEF">
        <w:rPr>
          <w:b/>
        </w:rPr>
        <w:t>9) DÓLARES DE LOS ESTADOS UNIDOS DE AMÉRICA</w:t>
      </w:r>
      <w:r>
        <w:t>. A favor de</w:t>
      </w:r>
      <w:r w:rsidRPr="00A41A10">
        <w:t xml:space="preserve"> </w:t>
      </w:r>
      <w:r w:rsidRPr="00CE5EEF">
        <w:rPr>
          <w:b/>
        </w:rPr>
        <w:t>INFRA DE EL SALVADOR, S.A. DE C.V.</w:t>
      </w:r>
      <w:r w:rsidRPr="00A41A10">
        <w:t xml:space="preserve"> V/ Pago por compra de </w:t>
      </w:r>
      <w:r>
        <w:t xml:space="preserve">productos textiles y vestuarios, herramientas repuestos y accesorios, para uso de personal ubicado en la unidad de mantenimiento de bienes municipales, para uso de personal en unidad de planta de mezcla asfáltica trituradora y </w:t>
      </w:r>
      <w:proofErr w:type="spellStart"/>
      <w:r>
        <w:t>bloquera</w:t>
      </w:r>
      <w:proofErr w:type="spellEnd"/>
      <w:r>
        <w:t>, para empleado del plantel municipal para realizar trabajo en asfalto, gestionado  por unidad de plantel de maquinaria y equipo</w:t>
      </w:r>
      <w:r w:rsidRPr="00A41A10">
        <w:t xml:space="preserve">, según facturas, líneas y códigos que se detallan a continuación: </w:t>
      </w:r>
    </w:p>
    <w:p w14:paraId="5CC2E885" w14:textId="77777777" w:rsidR="002078B8" w:rsidRPr="006A5417" w:rsidRDefault="002078B8" w:rsidP="002078B8">
      <w:pPr>
        <w:tabs>
          <w:tab w:val="left" w:pos="709"/>
          <w:tab w:val="left" w:pos="7797"/>
        </w:tabs>
        <w:spacing w:after="0" w:line="240" w:lineRule="auto"/>
        <w:ind w:left="720"/>
        <w:contextualSpacing/>
        <w:jc w:val="both"/>
        <w:rPr>
          <w:rFonts w:eastAsia="Calibri"/>
          <w:b/>
          <w:szCs w:val="24"/>
          <w:u w:val="single"/>
          <w:lang w:val="es-ES"/>
        </w:rPr>
      </w:pPr>
    </w:p>
    <w:p w14:paraId="3C5F2104" w14:textId="77777777" w:rsidR="002078B8" w:rsidRPr="006A5417" w:rsidRDefault="002078B8" w:rsidP="002078B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2882631B" w14:textId="77777777" w:rsidR="002078B8" w:rsidRPr="004D150B" w:rsidRDefault="002078B8" w:rsidP="002078B8">
      <w:pPr>
        <w:tabs>
          <w:tab w:val="left" w:pos="922"/>
          <w:tab w:val="left" w:pos="7797"/>
        </w:tabs>
        <w:spacing w:after="0" w:line="240" w:lineRule="auto"/>
        <w:contextualSpacing/>
        <w:jc w:val="both"/>
        <w:rPr>
          <w:rFonts w:eastAsia="Calibri"/>
          <w:b/>
          <w:szCs w:val="24"/>
          <w:lang w:val="es-ES"/>
        </w:rPr>
      </w:pPr>
      <w:r>
        <w:rPr>
          <w:rFonts w:eastAsia="Calibri"/>
          <w:b/>
          <w:szCs w:val="24"/>
          <w:lang w:val="es-ES"/>
        </w:rPr>
        <w:lastRenderedPageBreak/>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82213-82130-82215-91291-91292</w:t>
      </w:r>
    </w:p>
    <w:p w14:paraId="2D20D5AE" w14:textId="77777777" w:rsidR="002078B8" w:rsidRPr="006A5417"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Nos.-54104</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2,274.69 </w:t>
      </w:r>
      <w:r w:rsidRPr="006A5417">
        <w:rPr>
          <w:rFonts w:eastAsia="Calibri"/>
          <w:szCs w:val="24"/>
          <w:lang w:val="es-ES"/>
        </w:rPr>
        <w:t xml:space="preserve">  </w:t>
      </w:r>
    </w:p>
    <w:p w14:paraId="5FB24A01" w14:textId="77777777" w:rsidR="002078B8" w:rsidRDefault="002078B8" w:rsidP="002078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340.70</w:t>
      </w:r>
    </w:p>
    <w:p w14:paraId="55CDE161" w14:textId="77777777" w:rsidR="002078B8" w:rsidRDefault="002078B8" w:rsidP="002078B8">
      <w:pPr>
        <w:jc w:val="both"/>
        <w:rPr>
          <w:b/>
          <w:szCs w:val="24"/>
        </w:rPr>
      </w:pPr>
      <w:r w:rsidRPr="00C81210">
        <w:rPr>
          <w:b/>
          <w:szCs w:val="24"/>
        </w:rPr>
        <w:t>Total………………………..……………………......……............................$</w:t>
      </w:r>
      <w:r>
        <w:rPr>
          <w:b/>
          <w:szCs w:val="24"/>
        </w:rPr>
        <w:t xml:space="preserve"> 2,615.39</w:t>
      </w:r>
    </w:p>
    <w:p w14:paraId="564C17FC" w14:textId="77777777" w:rsidR="002078B8" w:rsidRPr="00A41A10" w:rsidRDefault="002078B8" w:rsidP="00842726">
      <w:pPr>
        <w:pStyle w:val="Prrafodelista"/>
        <w:numPr>
          <w:ilvl w:val="0"/>
          <w:numId w:val="46"/>
        </w:numPr>
        <w:tabs>
          <w:tab w:val="left" w:pos="709"/>
          <w:tab w:val="left" w:pos="7797"/>
        </w:tabs>
        <w:spacing w:after="0" w:line="240" w:lineRule="auto"/>
        <w:jc w:val="both"/>
      </w:pPr>
      <w:r w:rsidRPr="00A41A10">
        <w:t xml:space="preserve">EROGAR la cantidad de </w:t>
      </w:r>
      <w:r>
        <w:rPr>
          <w:b/>
        </w:rPr>
        <w:t>UN MIL TREINTA Y SIETE 34</w:t>
      </w:r>
      <w:r w:rsidRPr="00647F7B">
        <w:rPr>
          <w:b/>
        </w:rPr>
        <w:t>/100 ($</w:t>
      </w:r>
      <w:r>
        <w:rPr>
          <w:b/>
        </w:rPr>
        <w:t>1,037.34</w:t>
      </w:r>
      <w:r w:rsidRPr="00647F7B">
        <w:rPr>
          <w:b/>
        </w:rPr>
        <w:t>) DÓLARES DE LOS ESTADOS UNIDOS DE AMÉRICA</w:t>
      </w:r>
      <w:r>
        <w:t xml:space="preserve">. A favor de la </w:t>
      </w:r>
      <w:r w:rsidRPr="00647F7B">
        <w:rPr>
          <w:b/>
        </w:rPr>
        <w:t>SRA.</w:t>
      </w:r>
      <w:r w:rsidRPr="00A41A10">
        <w:t xml:space="preserve"> </w:t>
      </w:r>
      <w:r w:rsidRPr="00647F7B">
        <w:rPr>
          <w:b/>
        </w:rPr>
        <w:t xml:space="preserve">LUZ MONTERROZA ACOSTA “TRANSPORTE DE CARGA” </w:t>
      </w:r>
      <w:r>
        <w:t>V/ Pago  por compra de 27 barriles plásticos, para uso en bodega municipal, para uso en la unidad de mantenimiento de bienes municipales y contribución a Asociación de Desarrollo Comunal San Antonio La Junta, Cantón San Antonio La Junta, Metapán</w:t>
      </w:r>
      <w:r w:rsidRPr="00A41A10">
        <w:t xml:space="preserve">, según facturas, líneas y códigos que se detallan a continuación: </w:t>
      </w:r>
    </w:p>
    <w:p w14:paraId="4040FEE8" w14:textId="77777777" w:rsidR="002078B8" w:rsidRPr="006A5417" w:rsidRDefault="002078B8" w:rsidP="002078B8">
      <w:pPr>
        <w:tabs>
          <w:tab w:val="left" w:pos="709"/>
          <w:tab w:val="left" w:pos="7797"/>
        </w:tabs>
        <w:spacing w:after="0" w:line="240" w:lineRule="auto"/>
        <w:ind w:left="720"/>
        <w:contextualSpacing/>
        <w:jc w:val="both"/>
        <w:rPr>
          <w:rFonts w:eastAsia="Calibri"/>
          <w:b/>
          <w:szCs w:val="24"/>
          <w:u w:val="single"/>
          <w:lang w:val="es-ES"/>
        </w:rPr>
      </w:pPr>
    </w:p>
    <w:p w14:paraId="187FD463" w14:textId="77777777" w:rsidR="002078B8" w:rsidRPr="006A5417" w:rsidRDefault="002078B8" w:rsidP="002078B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B03A617" w14:textId="77777777" w:rsidR="002078B8" w:rsidRPr="004D150B" w:rsidRDefault="002078B8" w:rsidP="002078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466-467-465-464</w:t>
      </w:r>
    </w:p>
    <w:p w14:paraId="5607AF2C" w14:textId="77777777" w:rsidR="002078B8" w:rsidRPr="006A5417"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806.82   </w:t>
      </w:r>
    </w:p>
    <w:p w14:paraId="7FD81DB2" w14:textId="77777777" w:rsidR="002078B8" w:rsidRPr="006A5417"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Nos.-56303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230.52</w:t>
      </w:r>
    </w:p>
    <w:p w14:paraId="20F83964" w14:textId="77777777" w:rsidR="002078B8" w:rsidRDefault="002078B8" w:rsidP="002078B8">
      <w:pPr>
        <w:jc w:val="both"/>
        <w:rPr>
          <w:b/>
          <w:szCs w:val="24"/>
        </w:rPr>
      </w:pPr>
      <w:r w:rsidRPr="005629CE">
        <w:rPr>
          <w:b/>
          <w:szCs w:val="24"/>
        </w:rPr>
        <w:t>Total………………………..……………………......……............................$</w:t>
      </w:r>
      <w:r>
        <w:rPr>
          <w:b/>
          <w:szCs w:val="24"/>
        </w:rPr>
        <w:t xml:space="preserve"> 1,037.34</w:t>
      </w:r>
    </w:p>
    <w:p w14:paraId="6DBE7164" w14:textId="77777777" w:rsidR="002078B8" w:rsidRPr="00A41A10" w:rsidRDefault="002078B8" w:rsidP="00842726">
      <w:pPr>
        <w:pStyle w:val="Prrafodelista"/>
        <w:numPr>
          <w:ilvl w:val="0"/>
          <w:numId w:val="46"/>
        </w:numPr>
        <w:tabs>
          <w:tab w:val="left" w:pos="709"/>
          <w:tab w:val="left" w:pos="7797"/>
        </w:tabs>
        <w:spacing w:after="0" w:line="240" w:lineRule="auto"/>
        <w:jc w:val="both"/>
      </w:pPr>
      <w:r w:rsidRPr="00A41A10">
        <w:t xml:space="preserve">EROGAR la cantidad de </w:t>
      </w:r>
      <w:r w:rsidRPr="005220B6">
        <w:rPr>
          <w:b/>
        </w:rPr>
        <w:t xml:space="preserve">UN MIL </w:t>
      </w:r>
      <w:r>
        <w:rPr>
          <w:b/>
        </w:rPr>
        <w:t>CIENTO SESENTA Y TRES 25</w:t>
      </w:r>
      <w:r w:rsidRPr="005220B6">
        <w:rPr>
          <w:b/>
        </w:rPr>
        <w:t>/100 ($</w:t>
      </w:r>
      <w:r>
        <w:rPr>
          <w:b/>
        </w:rPr>
        <w:t>1,163.25</w:t>
      </w:r>
      <w:r w:rsidRPr="005220B6">
        <w:rPr>
          <w:b/>
        </w:rPr>
        <w:t>) DÓLARES DE LOS ESTADOS UNIDOS DE AMÉRICA</w:t>
      </w:r>
      <w:r>
        <w:t>. A favor de</w:t>
      </w:r>
      <w:r w:rsidRPr="00A41A10">
        <w:t xml:space="preserve"> </w:t>
      </w:r>
      <w:r w:rsidRPr="005220B6">
        <w:rPr>
          <w:b/>
        </w:rPr>
        <w:t xml:space="preserve">INVERSIONES MAGAÑA Y MAGAÑA, S.A. DE C.V. </w:t>
      </w:r>
      <w:r>
        <w:t xml:space="preserve">V/ Pago  por compra de productos químicos, bandeja y rodillo, brochas, trapeador mopa, hierro corrugado, hierro liso, para mantenimiento de canchas deportivas municipales, para uso en la unidad de cuerpo de agentes municipales y contribución a Asociación de Desarrollo Comunal San Francisco de </w:t>
      </w:r>
      <w:proofErr w:type="spellStart"/>
      <w:r>
        <w:t>Asis</w:t>
      </w:r>
      <w:proofErr w:type="spellEnd"/>
      <w:r>
        <w:t>, Col. Buenos Aires, Cantón El Capulín, Metapán</w:t>
      </w:r>
      <w:r w:rsidRPr="00A41A10">
        <w:t xml:space="preserve">, según facturas, líneas y códigos que se detallan a continuación: </w:t>
      </w:r>
    </w:p>
    <w:p w14:paraId="3E10EEC8" w14:textId="77777777" w:rsidR="002078B8" w:rsidRPr="006A5417" w:rsidRDefault="002078B8" w:rsidP="002078B8">
      <w:pPr>
        <w:tabs>
          <w:tab w:val="left" w:pos="709"/>
          <w:tab w:val="left" w:pos="7797"/>
        </w:tabs>
        <w:spacing w:after="0" w:line="240" w:lineRule="auto"/>
        <w:ind w:left="720"/>
        <w:contextualSpacing/>
        <w:jc w:val="both"/>
        <w:rPr>
          <w:rFonts w:eastAsia="Calibri"/>
          <w:b/>
          <w:szCs w:val="24"/>
          <w:u w:val="single"/>
          <w:lang w:val="es-ES"/>
        </w:rPr>
      </w:pPr>
    </w:p>
    <w:p w14:paraId="2AA54666" w14:textId="77777777" w:rsidR="002078B8" w:rsidRPr="006A5417" w:rsidRDefault="002078B8" w:rsidP="002078B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218A856F" w14:textId="77777777" w:rsidR="002078B8" w:rsidRPr="004D150B" w:rsidRDefault="002078B8" w:rsidP="002078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19850-19179-19745</w:t>
      </w:r>
    </w:p>
    <w:p w14:paraId="5A2DA6A6" w14:textId="77777777" w:rsidR="002078B8" w:rsidRPr="006A5417"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792.00     </w:t>
      </w:r>
    </w:p>
    <w:p w14:paraId="245F1868" w14:textId="77777777" w:rsidR="002078B8" w:rsidRPr="006A5417"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83.90</w:t>
      </w:r>
    </w:p>
    <w:p w14:paraId="6F38090C" w14:textId="77777777" w:rsidR="002078B8" w:rsidRDefault="002078B8" w:rsidP="002078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287.35   </w:t>
      </w:r>
    </w:p>
    <w:p w14:paraId="53C00533" w14:textId="77777777" w:rsidR="002078B8" w:rsidRDefault="002078B8" w:rsidP="002078B8">
      <w:pPr>
        <w:jc w:val="both"/>
        <w:rPr>
          <w:b/>
          <w:szCs w:val="24"/>
        </w:rPr>
      </w:pPr>
      <w:r w:rsidRPr="00105CBD">
        <w:rPr>
          <w:b/>
          <w:szCs w:val="24"/>
        </w:rPr>
        <w:t>Total………………………..……………………......……............................$</w:t>
      </w:r>
      <w:r>
        <w:rPr>
          <w:b/>
          <w:szCs w:val="24"/>
        </w:rPr>
        <w:t xml:space="preserve"> 1,163.25</w:t>
      </w:r>
    </w:p>
    <w:p w14:paraId="0894487A" w14:textId="77777777" w:rsidR="002078B8" w:rsidRPr="00A41A10" w:rsidRDefault="002078B8" w:rsidP="00842726">
      <w:pPr>
        <w:pStyle w:val="Prrafodelista"/>
        <w:numPr>
          <w:ilvl w:val="0"/>
          <w:numId w:val="46"/>
        </w:numPr>
        <w:tabs>
          <w:tab w:val="left" w:pos="709"/>
          <w:tab w:val="left" w:pos="7797"/>
        </w:tabs>
        <w:spacing w:after="0" w:line="240" w:lineRule="auto"/>
        <w:jc w:val="both"/>
      </w:pPr>
      <w:r w:rsidRPr="00A41A10">
        <w:t xml:space="preserve">EROGAR la cantidad de </w:t>
      </w:r>
      <w:r>
        <w:rPr>
          <w:b/>
        </w:rPr>
        <w:t>UN MIL CIENTO TREINTA Y SEIS 21</w:t>
      </w:r>
      <w:r w:rsidRPr="004A40B8">
        <w:rPr>
          <w:b/>
        </w:rPr>
        <w:t>/100 ($</w:t>
      </w:r>
      <w:r>
        <w:rPr>
          <w:b/>
        </w:rPr>
        <w:t>1,136.21</w:t>
      </w:r>
      <w:r w:rsidRPr="004A40B8">
        <w:rPr>
          <w:b/>
        </w:rPr>
        <w:t>) DÓLARES DE LOS ESTADOS UNIDOS DE AMÉRICA</w:t>
      </w:r>
      <w:r w:rsidRPr="00A41A10">
        <w:t xml:space="preserve">. A favor del </w:t>
      </w:r>
      <w:r w:rsidRPr="004A40B8">
        <w:rPr>
          <w:b/>
        </w:rPr>
        <w:t xml:space="preserve">MANUEL ORLANDO URBINA VENTURA “FERRETERIA Y CERRAJERIA URBINA” </w:t>
      </w:r>
      <w:r>
        <w:t xml:space="preserve">V/ Pago por compra de productos químicos, combustibles y lubricantes, minerales metálicos y productos derivados, herramientas repuestos y accesorios, materiales eléctricos, pago por mantenimientos y reparaciones de bienes muebles, para uso en taller de mantenimiento municipal, para mantenimiento de equipos en la unidad de plantel de maquinaria y equipo, para uso de taller de obra de banco, para reparación de motosierra y Jack </w:t>
      </w:r>
      <w:proofErr w:type="spellStart"/>
      <w:r>
        <w:t>hammer</w:t>
      </w:r>
      <w:proofErr w:type="spellEnd"/>
      <w:r>
        <w:t xml:space="preserve"> de uso en la unidad de mantenimiento de bienes municipales y reparación de </w:t>
      </w:r>
      <w:proofErr w:type="spellStart"/>
      <w:r>
        <w:t>motoguadaña</w:t>
      </w:r>
      <w:proofErr w:type="spellEnd"/>
      <w:r w:rsidRPr="00A41A10">
        <w:t xml:space="preserve">, según facturas, líneas y códigos que se detallan a continuación: </w:t>
      </w:r>
    </w:p>
    <w:p w14:paraId="3BAD26B8" w14:textId="77777777" w:rsidR="002078B8" w:rsidRPr="006A5417" w:rsidRDefault="002078B8" w:rsidP="002078B8">
      <w:pPr>
        <w:tabs>
          <w:tab w:val="left" w:pos="709"/>
          <w:tab w:val="left" w:pos="7797"/>
        </w:tabs>
        <w:spacing w:after="0" w:line="240" w:lineRule="auto"/>
        <w:ind w:left="720"/>
        <w:contextualSpacing/>
        <w:jc w:val="both"/>
        <w:rPr>
          <w:rFonts w:eastAsia="Calibri"/>
          <w:b/>
          <w:szCs w:val="24"/>
          <w:u w:val="single"/>
          <w:lang w:val="es-ES"/>
        </w:rPr>
      </w:pPr>
    </w:p>
    <w:p w14:paraId="7CB335BC" w14:textId="77777777" w:rsidR="002078B8" w:rsidRPr="006A5417" w:rsidRDefault="002078B8" w:rsidP="002078B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022165C9" w14:textId="77777777" w:rsidR="002078B8" w:rsidRPr="004D150B" w:rsidRDefault="002078B8" w:rsidP="002078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5943-5944-5941-5942-5937-5938-5939-5940-5958-6026-6025</w:t>
      </w:r>
    </w:p>
    <w:p w14:paraId="564A867E" w14:textId="77777777" w:rsidR="002078B8" w:rsidRPr="006A5417"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226.00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14:paraId="04166BA4" w14:textId="77777777" w:rsidR="002078B8" w:rsidRDefault="002078B8" w:rsidP="002078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54110</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96.00  </w:t>
      </w:r>
      <w:r w:rsidRPr="006A5417">
        <w:rPr>
          <w:rFonts w:eastAsia="Calibri"/>
          <w:szCs w:val="24"/>
          <w:lang w:val="es-ES"/>
        </w:rPr>
        <w:t xml:space="preserve"> </w:t>
      </w:r>
    </w:p>
    <w:p w14:paraId="6B2C3137" w14:textId="77777777" w:rsidR="002078B8" w:rsidRDefault="002078B8" w:rsidP="002078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w:t>
      </w:r>
      <w:r w:rsidRPr="006A5417">
        <w:rPr>
          <w:rFonts w:eastAsia="Calibri"/>
          <w:szCs w:val="24"/>
          <w:lang w:val="es-ES"/>
        </w:rPr>
        <w:t xml:space="preserve"> </w:t>
      </w:r>
      <w:r>
        <w:rPr>
          <w:rFonts w:eastAsia="Calibri"/>
          <w:szCs w:val="24"/>
          <w:lang w:val="es-ES"/>
        </w:rPr>
        <w:t>79.25</w:t>
      </w:r>
    </w:p>
    <w:p w14:paraId="1969057E" w14:textId="77777777" w:rsidR="002078B8"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279.46</w:t>
      </w:r>
    </w:p>
    <w:p w14:paraId="6D0465A6" w14:textId="77777777" w:rsidR="002078B8" w:rsidRPr="006A5417" w:rsidRDefault="002078B8" w:rsidP="002078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35.00  </w:t>
      </w:r>
      <w:r w:rsidRPr="006A5417">
        <w:rPr>
          <w:rFonts w:eastAsia="Calibri"/>
          <w:szCs w:val="24"/>
          <w:lang w:val="es-ES"/>
        </w:rPr>
        <w:t xml:space="preserve">   </w:t>
      </w:r>
    </w:p>
    <w:p w14:paraId="5CBC77F4" w14:textId="77777777" w:rsidR="002078B8" w:rsidRDefault="002078B8" w:rsidP="002078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145.50</w:t>
      </w:r>
    </w:p>
    <w:p w14:paraId="4552C626" w14:textId="77777777" w:rsidR="002078B8" w:rsidRDefault="002078B8" w:rsidP="002078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275.00</w:t>
      </w:r>
      <w:r w:rsidRPr="006A5417">
        <w:rPr>
          <w:rFonts w:eastAsia="Calibri"/>
          <w:szCs w:val="24"/>
          <w:lang w:val="es-ES"/>
        </w:rPr>
        <w:t xml:space="preserve"> </w:t>
      </w:r>
    </w:p>
    <w:p w14:paraId="138878F9" w14:textId="77777777" w:rsidR="002078B8" w:rsidRDefault="002078B8" w:rsidP="002078B8">
      <w:pPr>
        <w:jc w:val="both"/>
        <w:rPr>
          <w:b/>
          <w:szCs w:val="24"/>
        </w:rPr>
      </w:pPr>
      <w:r w:rsidRPr="000A2910">
        <w:rPr>
          <w:b/>
          <w:szCs w:val="24"/>
        </w:rPr>
        <w:t>Total………………………..……………………......……............................$</w:t>
      </w:r>
      <w:r>
        <w:rPr>
          <w:b/>
          <w:szCs w:val="24"/>
        </w:rPr>
        <w:t xml:space="preserve"> 1,136.21</w:t>
      </w:r>
    </w:p>
    <w:p w14:paraId="7595A1C6" w14:textId="77777777" w:rsidR="002078B8" w:rsidRPr="00A41A10" w:rsidRDefault="002078B8" w:rsidP="00842726">
      <w:pPr>
        <w:pStyle w:val="Prrafodelista"/>
        <w:numPr>
          <w:ilvl w:val="0"/>
          <w:numId w:val="46"/>
        </w:numPr>
        <w:tabs>
          <w:tab w:val="left" w:pos="709"/>
          <w:tab w:val="left" w:pos="7797"/>
        </w:tabs>
        <w:spacing w:after="0" w:line="240" w:lineRule="auto"/>
        <w:jc w:val="both"/>
      </w:pPr>
      <w:r w:rsidRPr="00A41A10">
        <w:lastRenderedPageBreak/>
        <w:t xml:space="preserve">EROGAR la cantidad de </w:t>
      </w:r>
      <w:r>
        <w:rPr>
          <w:b/>
        </w:rPr>
        <w:t>CUATROCIENTOS TREINTA Y OCHO 71</w:t>
      </w:r>
      <w:r w:rsidRPr="007E74DD">
        <w:rPr>
          <w:b/>
        </w:rPr>
        <w:t>/100 ($</w:t>
      </w:r>
      <w:r>
        <w:rPr>
          <w:b/>
        </w:rPr>
        <w:t>438.71</w:t>
      </w:r>
      <w:r w:rsidRPr="007E74DD">
        <w:rPr>
          <w:b/>
        </w:rPr>
        <w:t>) DÓLARES DE LOS ESTADOS UNIDOS DE AMÉRICA</w:t>
      </w:r>
      <w:r w:rsidRPr="00A41A10">
        <w:t xml:space="preserve">. A favor del </w:t>
      </w:r>
      <w:r w:rsidRPr="007E74DD">
        <w:rPr>
          <w:b/>
        </w:rPr>
        <w:t xml:space="preserve">ALMACENES BOU, S.A. DE C.V. </w:t>
      </w:r>
      <w:r>
        <w:t xml:space="preserve">V/ Pago por compra de productos químicos, minerales metálicos y productos derivados, herramientas repuestos y accesorios, maquinaria y equipo de producción para apoyo institucional, para uso en instalaciones de academias municipales, para mantenimiento de baños en unidad de cuerpo de agentes municipales, para planta trituradora, asfalto y </w:t>
      </w:r>
      <w:proofErr w:type="spellStart"/>
      <w:r>
        <w:t>bloquera</w:t>
      </w:r>
      <w:proofErr w:type="spellEnd"/>
      <w:r>
        <w:t>, para mantenimiento en área verde del parque Linda Vista</w:t>
      </w:r>
      <w:r w:rsidRPr="00A41A10">
        <w:t xml:space="preserve">, según facturas, líneas y códigos que se detallan a continuación: </w:t>
      </w:r>
    </w:p>
    <w:p w14:paraId="086C276A" w14:textId="77777777" w:rsidR="002078B8" w:rsidRPr="006A5417" w:rsidRDefault="002078B8" w:rsidP="002078B8">
      <w:pPr>
        <w:tabs>
          <w:tab w:val="left" w:pos="709"/>
          <w:tab w:val="left" w:pos="7797"/>
        </w:tabs>
        <w:spacing w:after="0" w:line="240" w:lineRule="auto"/>
        <w:ind w:left="720"/>
        <w:contextualSpacing/>
        <w:jc w:val="both"/>
        <w:rPr>
          <w:rFonts w:eastAsia="Calibri"/>
          <w:b/>
          <w:szCs w:val="24"/>
          <w:u w:val="single"/>
          <w:lang w:val="es-ES"/>
        </w:rPr>
      </w:pPr>
    </w:p>
    <w:p w14:paraId="3830B200" w14:textId="77777777" w:rsidR="002078B8" w:rsidRPr="006A5417" w:rsidRDefault="002078B8" w:rsidP="002078B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3F296F16" w14:textId="77777777" w:rsidR="002078B8" w:rsidRPr="004D150B" w:rsidRDefault="002078B8" w:rsidP="002078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5296-5297-5573-5558</w:t>
      </w:r>
    </w:p>
    <w:p w14:paraId="3397649A" w14:textId="77777777" w:rsidR="002078B8" w:rsidRPr="006A5417"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22.25    </w:t>
      </w:r>
      <w:r w:rsidRPr="006A5417">
        <w:rPr>
          <w:rFonts w:eastAsia="Calibri"/>
          <w:szCs w:val="24"/>
          <w:lang w:val="es-ES"/>
        </w:rPr>
        <w:t xml:space="preserve">  </w:t>
      </w:r>
    </w:p>
    <w:p w14:paraId="51FB37F8" w14:textId="77777777" w:rsidR="002078B8" w:rsidRDefault="002078B8" w:rsidP="002078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7.30  </w:t>
      </w:r>
      <w:r w:rsidRPr="006A5417">
        <w:rPr>
          <w:rFonts w:eastAsia="Calibri"/>
          <w:szCs w:val="24"/>
          <w:lang w:val="es-ES"/>
        </w:rPr>
        <w:t xml:space="preserve"> </w:t>
      </w:r>
    </w:p>
    <w:p w14:paraId="2D9EFEA2" w14:textId="77777777" w:rsidR="002078B8" w:rsidRPr="006A5417"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3.60    </w:t>
      </w:r>
      <w:r w:rsidRPr="006A5417">
        <w:rPr>
          <w:rFonts w:eastAsia="Calibri"/>
          <w:szCs w:val="24"/>
          <w:lang w:val="es-ES"/>
        </w:rPr>
        <w:t xml:space="preserve">  </w:t>
      </w:r>
    </w:p>
    <w:p w14:paraId="479B6903" w14:textId="77777777" w:rsidR="002078B8" w:rsidRDefault="002078B8" w:rsidP="002078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55.56</w:t>
      </w:r>
    </w:p>
    <w:p w14:paraId="301881F7" w14:textId="77777777" w:rsidR="002078B8" w:rsidRDefault="002078B8" w:rsidP="002078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350.00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14:paraId="373EAD75" w14:textId="77777777" w:rsidR="002078B8" w:rsidRDefault="002078B8" w:rsidP="002078B8">
      <w:pPr>
        <w:jc w:val="both"/>
        <w:rPr>
          <w:b/>
          <w:szCs w:val="24"/>
        </w:rPr>
      </w:pPr>
      <w:r w:rsidRPr="00105CBD">
        <w:rPr>
          <w:b/>
          <w:szCs w:val="24"/>
        </w:rPr>
        <w:t>Total………………………..……………………......……............................$</w:t>
      </w:r>
      <w:r>
        <w:rPr>
          <w:b/>
          <w:szCs w:val="24"/>
        </w:rPr>
        <w:t xml:space="preserve"> 438.71</w:t>
      </w:r>
    </w:p>
    <w:p w14:paraId="7A913B57" w14:textId="77777777" w:rsidR="002078B8" w:rsidRPr="00A41A10" w:rsidRDefault="002078B8" w:rsidP="00842726">
      <w:pPr>
        <w:pStyle w:val="Prrafodelista"/>
        <w:numPr>
          <w:ilvl w:val="0"/>
          <w:numId w:val="46"/>
        </w:numPr>
        <w:tabs>
          <w:tab w:val="left" w:pos="709"/>
          <w:tab w:val="left" w:pos="7797"/>
        </w:tabs>
        <w:spacing w:after="0" w:line="240" w:lineRule="auto"/>
        <w:jc w:val="both"/>
      </w:pPr>
      <w:r w:rsidRPr="0034587C">
        <w:t>EROGAR la cantidad de</w:t>
      </w:r>
      <w:r>
        <w:t xml:space="preserve"> </w:t>
      </w:r>
      <w:r>
        <w:rPr>
          <w:b/>
        </w:rPr>
        <w:t>SETECIENTOS DIECIOCHO 71</w:t>
      </w:r>
      <w:r w:rsidRPr="007C5A3E">
        <w:rPr>
          <w:b/>
        </w:rPr>
        <w:t>/100 DÓLARES DE</w:t>
      </w:r>
      <w:r w:rsidRPr="0034587C">
        <w:t xml:space="preserve"> </w:t>
      </w:r>
      <w:r w:rsidRPr="007C5A3E">
        <w:rPr>
          <w:b/>
        </w:rPr>
        <w:t>LOS ES</w:t>
      </w:r>
      <w:r>
        <w:rPr>
          <w:b/>
        </w:rPr>
        <w:t>TADOS UNIDOS DE AMÉRICA ($718.71</w:t>
      </w:r>
      <w:r w:rsidRPr="007C5A3E">
        <w:rPr>
          <w:b/>
        </w:rPr>
        <w:t>)</w:t>
      </w:r>
      <w:r w:rsidRPr="0034587C">
        <w:t xml:space="preserve"> </w:t>
      </w:r>
      <w:r>
        <w:t xml:space="preserve"> </w:t>
      </w:r>
      <w:r w:rsidRPr="0034587C">
        <w:t>a favor de</w:t>
      </w:r>
      <w:r>
        <w:t xml:space="preserve">l </w:t>
      </w:r>
      <w:r w:rsidRPr="007C5A3E">
        <w:rPr>
          <w:b/>
        </w:rPr>
        <w:t xml:space="preserve">Sr.  JUAN RAMON HERNANDEZ VASQUEZ/ REPUESTOS EL LEON V/ </w:t>
      </w:r>
      <w:r>
        <w:t xml:space="preserve">Pago por compra de herramientas repuestos y accesorios, 4 llantas, para uso en equipos #107, 110 y contribución a policía nacional civil PNC Subdelegación de Metapán, </w:t>
      </w:r>
      <w:r w:rsidRPr="00A41A10">
        <w:t xml:space="preserve">según facturas, líneas y códigos que se detallan a continuación: </w:t>
      </w:r>
    </w:p>
    <w:p w14:paraId="309E70A4" w14:textId="77777777" w:rsidR="002078B8" w:rsidRPr="006A5417" w:rsidRDefault="002078B8" w:rsidP="002078B8">
      <w:pPr>
        <w:tabs>
          <w:tab w:val="left" w:pos="709"/>
          <w:tab w:val="left" w:pos="7797"/>
        </w:tabs>
        <w:spacing w:after="0" w:line="240" w:lineRule="auto"/>
        <w:ind w:left="720"/>
        <w:contextualSpacing/>
        <w:jc w:val="both"/>
        <w:rPr>
          <w:rFonts w:eastAsia="Calibri"/>
          <w:b/>
          <w:szCs w:val="24"/>
          <w:u w:val="single"/>
          <w:lang w:val="es-ES"/>
        </w:rPr>
      </w:pPr>
    </w:p>
    <w:p w14:paraId="49541D1E" w14:textId="77777777" w:rsidR="002078B8" w:rsidRPr="006A5417" w:rsidRDefault="002078B8" w:rsidP="002078B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3AEDE410" w14:textId="77777777" w:rsidR="002078B8" w:rsidRPr="004D150B" w:rsidRDefault="002078B8" w:rsidP="002078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286-285-297</w:t>
      </w:r>
    </w:p>
    <w:p w14:paraId="5352FD52" w14:textId="77777777" w:rsidR="002078B8" w:rsidRPr="006A5417"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318.71   </w:t>
      </w:r>
    </w:p>
    <w:p w14:paraId="31CD25E1" w14:textId="77777777" w:rsidR="002078B8" w:rsidRDefault="002078B8" w:rsidP="002078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400.00</w:t>
      </w:r>
    </w:p>
    <w:p w14:paraId="26330294" w14:textId="77777777" w:rsidR="002078B8" w:rsidRDefault="002078B8" w:rsidP="002078B8">
      <w:pPr>
        <w:jc w:val="both"/>
        <w:rPr>
          <w:b/>
          <w:szCs w:val="24"/>
        </w:rPr>
      </w:pPr>
      <w:r w:rsidRPr="0067701E">
        <w:rPr>
          <w:b/>
          <w:szCs w:val="24"/>
        </w:rPr>
        <w:t>Total………………………..……………………......……............................$</w:t>
      </w:r>
      <w:r>
        <w:rPr>
          <w:b/>
          <w:szCs w:val="24"/>
        </w:rPr>
        <w:t xml:space="preserve"> 718.71</w:t>
      </w:r>
    </w:p>
    <w:p w14:paraId="0DF6B971" w14:textId="77777777" w:rsidR="002078B8" w:rsidRPr="00A41A10" w:rsidRDefault="002078B8" w:rsidP="00842726">
      <w:pPr>
        <w:pStyle w:val="Prrafodelista"/>
        <w:numPr>
          <w:ilvl w:val="0"/>
          <w:numId w:val="46"/>
        </w:numPr>
        <w:tabs>
          <w:tab w:val="left" w:pos="709"/>
          <w:tab w:val="left" w:pos="7797"/>
        </w:tabs>
        <w:spacing w:after="0" w:line="240" w:lineRule="auto"/>
        <w:jc w:val="both"/>
      </w:pPr>
      <w:r w:rsidRPr="00A41A10">
        <w:t xml:space="preserve">EROGAR la cantidad de </w:t>
      </w:r>
      <w:r>
        <w:rPr>
          <w:b/>
        </w:rPr>
        <w:t>UN MIL OCHOCIENTOS SETENTA Y CINCO 69</w:t>
      </w:r>
      <w:r w:rsidRPr="0055736D">
        <w:rPr>
          <w:b/>
        </w:rPr>
        <w:t>/100 ($</w:t>
      </w:r>
      <w:r>
        <w:rPr>
          <w:b/>
        </w:rPr>
        <w:t>1,875.69</w:t>
      </w:r>
      <w:r w:rsidRPr="0055736D">
        <w:rPr>
          <w:b/>
        </w:rPr>
        <w:t>) DÓLARES DE LOS ESTADOS UNIDOS DE AMÉRICA</w:t>
      </w:r>
      <w:r w:rsidRPr="00A41A10">
        <w:t xml:space="preserve">. A favor del </w:t>
      </w:r>
      <w:r w:rsidRPr="0055736D">
        <w:rPr>
          <w:b/>
        </w:rPr>
        <w:t xml:space="preserve">AUTOREPUESTOS EL LEON, S.A. DE C.V. </w:t>
      </w:r>
      <w:r>
        <w:t xml:space="preserve">V/ Pago compra de productos de productos químicos, herramientas repuestos y accesorios, 2 galón de aceite, 1 filtro de aceite, para uso en equipos #88, 141, 172, 03, 01, 25, 67, 86, 108, 109, 110, 128, 160, 166, 101, 104, contribución a policía nacional civil, sub delegación Metapán, </w:t>
      </w:r>
      <w:r w:rsidRPr="00A41A10">
        <w:t xml:space="preserve">, según facturas, líneas y códigos que se detallan a continuación: </w:t>
      </w:r>
    </w:p>
    <w:p w14:paraId="4D34D714" w14:textId="77777777" w:rsidR="002078B8" w:rsidRPr="006A5417" w:rsidRDefault="002078B8" w:rsidP="002078B8">
      <w:pPr>
        <w:tabs>
          <w:tab w:val="left" w:pos="709"/>
          <w:tab w:val="left" w:pos="7797"/>
        </w:tabs>
        <w:spacing w:after="0" w:line="240" w:lineRule="auto"/>
        <w:ind w:left="720"/>
        <w:contextualSpacing/>
        <w:jc w:val="both"/>
        <w:rPr>
          <w:rFonts w:eastAsia="Calibri"/>
          <w:b/>
          <w:szCs w:val="24"/>
          <w:u w:val="single"/>
          <w:lang w:val="es-ES"/>
        </w:rPr>
      </w:pPr>
    </w:p>
    <w:p w14:paraId="7F2BE87D" w14:textId="77777777" w:rsidR="002078B8" w:rsidRPr="006A5417" w:rsidRDefault="002078B8" w:rsidP="002078B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282F586" w14:textId="77777777" w:rsidR="002078B8" w:rsidRDefault="002078B8" w:rsidP="002078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2493-2504-2497-2496-2489-2490-2491-2492-2494-2495</w:t>
      </w:r>
    </w:p>
    <w:p w14:paraId="05120819" w14:textId="77777777" w:rsidR="002078B8" w:rsidRPr="004D150B" w:rsidRDefault="002078B8" w:rsidP="002078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2498-2499-2500-2501-2502-2503-2505-2662-2661</w:t>
      </w:r>
    </w:p>
    <w:p w14:paraId="1FCD6892" w14:textId="77777777" w:rsidR="002078B8" w:rsidRPr="006A5417"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5.81</w:t>
      </w:r>
    </w:p>
    <w:p w14:paraId="26317970" w14:textId="77777777" w:rsidR="002078B8" w:rsidRDefault="002078B8" w:rsidP="002078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1,030.51  </w:t>
      </w:r>
    </w:p>
    <w:p w14:paraId="530C93B4" w14:textId="77777777" w:rsidR="002078B8" w:rsidRDefault="002078B8" w:rsidP="002078B8">
      <w:pPr>
        <w:tabs>
          <w:tab w:val="left" w:pos="709"/>
          <w:tab w:val="left" w:pos="7797"/>
        </w:tabs>
        <w:spacing w:after="0" w:line="240" w:lineRule="auto"/>
        <w:jc w:val="both"/>
        <w:rPr>
          <w:rFonts w:eastAsia="Calibri"/>
          <w:szCs w:val="24"/>
          <w:lang w:val="es-ES"/>
        </w:rPr>
      </w:pPr>
      <w:r>
        <w:rPr>
          <w:rFonts w:eastAsia="Calibri"/>
          <w:szCs w:val="24"/>
          <w:lang w:val="es-ES"/>
        </w:rPr>
        <w:t>Códigos Nos.-56201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839.37</w:t>
      </w:r>
    </w:p>
    <w:p w14:paraId="248B4E50" w14:textId="77777777" w:rsidR="002078B8" w:rsidRPr="00A77D8B" w:rsidRDefault="002078B8" w:rsidP="002078B8">
      <w:pPr>
        <w:jc w:val="both"/>
        <w:rPr>
          <w:szCs w:val="24"/>
          <w:lang w:eastAsia="es-SV"/>
        </w:rPr>
      </w:pPr>
      <w:r w:rsidRPr="00105CBD">
        <w:rPr>
          <w:b/>
          <w:szCs w:val="24"/>
        </w:rPr>
        <w:t>Total………………………..……………………......……............................$</w:t>
      </w:r>
      <w:r>
        <w:rPr>
          <w:b/>
          <w:szCs w:val="24"/>
        </w:rPr>
        <w:t xml:space="preserve"> 1,875.69</w:t>
      </w:r>
    </w:p>
    <w:p w14:paraId="0F481873" w14:textId="77777777" w:rsidR="002078B8" w:rsidRDefault="002078B8" w:rsidP="00A33ECE">
      <w:pPr>
        <w:spacing w:after="0" w:line="240" w:lineRule="auto"/>
        <w:ind w:left="360"/>
        <w:jc w:val="both"/>
        <w:rPr>
          <w:rFonts w:eastAsia="Calibri"/>
          <w:spacing w:val="-3"/>
        </w:rPr>
      </w:pPr>
      <w:r>
        <w:rPr>
          <w:rFonts w:eastAsia="Calibri"/>
          <w:spacing w:val="-3"/>
        </w:rPr>
        <w:t>Autorizando a Tesorería a efectuar los pagos correspondientes FONDOS PROPIOS.</w:t>
      </w:r>
    </w:p>
    <w:p w14:paraId="5BDEAEE5" w14:textId="77777777" w:rsidR="002078B8" w:rsidRDefault="002078B8" w:rsidP="002078B8">
      <w:pPr>
        <w:spacing w:after="0" w:line="240" w:lineRule="auto"/>
        <w:jc w:val="both"/>
        <w:rPr>
          <w:rFonts w:eastAsia="Calibri"/>
          <w:spacing w:val="-3"/>
        </w:rPr>
      </w:pPr>
    </w:p>
    <w:p w14:paraId="08E86D19" w14:textId="77777777" w:rsidR="002078B8" w:rsidRDefault="002078B8" w:rsidP="002078B8">
      <w:pPr>
        <w:spacing w:after="0" w:line="240" w:lineRule="auto"/>
        <w:jc w:val="both"/>
        <w:rPr>
          <w:rFonts w:eastAsia="Calibri"/>
          <w:spacing w:val="-3"/>
        </w:rPr>
      </w:pPr>
      <w:r>
        <w:rPr>
          <w:rFonts w:eastAsia="Calibri"/>
          <w:spacing w:val="-3"/>
        </w:rPr>
        <w:t xml:space="preserve">COMUNIQUESE. </w:t>
      </w:r>
    </w:p>
    <w:p w14:paraId="57AE0CC1" w14:textId="77777777" w:rsidR="00274A56" w:rsidRDefault="00274A56" w:rsidP="002078B8">
      <w:pPr>
        <w:spacing w:after="0" w:line="240" w:lineRule="auto"/>
        <w:jc w:val="both"/>
        <w:rPr>
          <w:rFonts w:eastAsia="Calibri"/>
          <w:spacing w:val="-3"/>
        </w:rPr>
      </w:pPr>
    </w:p>
    <w:p w14:paraId="4B2C3C8D" w14:textId="77777777" w:rsidR="00274A56" w:rsidRDefault="00274A56" w:rsidP="002078B8">
      <w:pPr>
        <w:spacing w:after="0" w:line="240" w:lineRule="auto"/>
        <w:jc w:val="both"/>
        <w:rPr>
          <w:rFonts w:eastAsia="Calibri"/>
          <w:spacing w:val="-3"/>
        </w:rPr>
      </w:pPr>
    </w:p>
    <w:p w14:paraId="7B1BD166" w14:textId="77777777" w:rsidR="00274A56" w:rsidRPr="00EB3E62" w:rsidRDefault="00274A56" w:rsidP="00274A56">
      <w:pPr>
        <w:spacing w:after="0"/>
        <w:jc w:val="both"/>
        <w:rPr>
          <w:b/>
          <w:szCs w:val="24"/>
          <w:u w:val="single"/>
        </w:rPr>
      </w:pPr>
      <w:r>
        <w:rPr>
          <w:b/>
          <w:szCs w:val="24"/>
          <w:u w:val="single"/>
        </w:rPr>
        <w:t xml:space="preserve">ACUERDO NÚMERO TREINTA  Y UNO: </w:t>
      </w:r>
    </w:p>
    <w:p w14:paraId="753D30A2" w14:textId="77777777" w:rsidR="00274A56" w:rsidRPr="0095433A" w:rsidRDefault="00274A56" w:rsidP="00274A56">
      <w:pPr>
        <w:spacing w:after="0"/>
        <w:jc w:val="both"/>
        <w:rPr>
          <w:szCs w:val="24"/>
        </w:rPr>
      </w:pPr>
      <w:r w:rsidRPr="00EB3E62">
        <w:rPr>
          <w:szCs w:val="24"/>
        </w:rPr>
        <w:t xml:space="preserve">El Concejo Municipal de Metapán, en uso de las facultades legales que el Código municipal les confiere: ACUERDA: Erogar las cantidades siguientes: </w:t>
      </w:r>
    </w:p>
    <w:p w14:paraId="477FBD59" w14:textId="77777777" w:rsidR="00274A56" w:rsidRPr="00A519FC" w:rsidRDefault="00274A56" w:rsidP="00274A56">
      <w:pPr>
        <w:spacing w:after="0" w:line="240" w:lineRule="auto"/>
        <w:jc w:val="both"/>
        <w:rPr>
          <w:szCs w:val="24"/>
          <w:lang w:eastAsia="es-SV"/>
        </w:rPr>
      </w:pPr>
    </w:p>
    <w:p w14:paraId="0A8FDAF9" w14:textId="77777777" w:rsidR="00274A56" w:rsidRPr="003E36D5" w:rsidRDefault="00274A56" w:rsidP="00842726">
      <w:pPr>
        <w:pStyle w:val="Prrafodelista"/>
        <w:numPr>
          <w:ilvl w:val="0"/>
          <w:numId w:val="47"/>
        </w:numPr>
        <w:spacing w:after="0" w:line="240" w:lineRule="auto"/>
        <w:jc w:val="both"/>
        <w:rPr>
          <w:rFonts w:ascii="Calibri" w:hAnsi="Calibri" w:cs="Calibri"/>
          <w:sz w:val="22"/>
          <w:lang w:eastAsia="es-SV"/>
        </w:rPr>
      </w:pPr>
      <w:r w:rsidRPr="0034587C">
        <w:lastRenderedPageBreak/>
        <w:t>EROGAR la cantidad de</w:t>
      </w:r>
      <w:r>
        <w:t xml:space="preserve"> </w:t>
      </w:r>
      <w:r>
        <w:rPr>
          <w:b/>
        </w:rPr>
        <w:t xml:space="preserve">SIETE MIL QUINIENTOS DIECISÉIS 20/100 </w:t>
      </w:r>
      <w:r w:rsidRPr="00384D25">
        <w:rPr>
          <w:b/>
        </w:rPr>
        <w:t>DÓLARES DE</w:t>
      </w:r>
      <w:r w:rsidRPr="0034587C">
        <w:t xml:space="preserve"> </w:t>
      </w:r>
      <w:r w:rsidRPr="00384D25">
        <w:rPr>
          <w:b/>
        </w:rPr>
        <w:t>LOS ESTAD</w:t>
      </w:r>
      <w:r>
        <w:rPr>
          <w:b/>
        </w:rPr>
        <w:t>OS UNIDOS DE AMÉRICA ($7,516.20</w:t>
      </w:r>
      <w:r w:rsidRPr="00384D25">
        <w:rPr>
          <w:b/>
        </w:rPr>
        <w:t>)</w:t>
      </w:r>
      <w:r w:rsidRPr="0034587C">
        <w:t xml:space="preserve"> </w:t>
      </w:r>
      <w:r>
        <w:t xml:space="preserve"> </w:t>
      </w:r>
      <w:r w:rsidRPr="0034587C">
        <w:t>a favor de</w:t>
      </w:r>
      <w:r>
        <w:t xml:space="preserve"> </w:t>
      </w:r>
      <w:r>
        <w:rPr>
          <w:b/>
        </w:rPr>
        <w:t xml:space="preserve">LABORATORIOS SUIZOS, S.A. DE C.V. </w:t>
      </w:r>
      <w:r w:rsidRPr="00384D25">
        <w:rPr>
          <w:b/>
        </w:rPr>
        <w:t xml:space="preserve">  V/ </w:t>
      </w:r>
      <w:r>
        <w:t xml:space="preserve">Pago por compra de productos farmacéuticos y medicinales, para uso en el proyecto </w:t>
      </w:r>
      <w:r w:rsidRPr="00A63FCF">
        <w:rPr>
          <w:rFonts w:eastAsia="Times New Roman"/>
          <w:b/>
          <w:szCs w:val="24"/>
          <w:lang w:val="es-ES" w:eastAsia="es-ES"/>
        </w:rPr>
        <w:t>PROGRAMA DE SALUD PARA LA POBLACIÓN VULNERABLE Y PERSONAS DE RIESGO EN SITUACIÓN DE EXPOSICIÓN AL COVID-19, DEL MUNICIPIO DE METAPÁN</w:t>
      </w:r>
      <w:r>
        <w:rPr>
          <w:rFonts w:eastAsia="Times New Roman"/>
          <w:b/>
          <w:szCs w:val="24"/>
          <w:lang w:val="es-ES" w:eastAsia="es-ES"/>
        </w:rPr>
        <w:t xml:space="preserve">, </w:t>
      </w:r>
      <w:r>
        <w:rPr>
          <w:rFonts w:eastAsia="Times New Roman"/>
          <w:bCs/>
          <w:szCs w:val="24"/>
          <w:lang w:val="es-ES" w:eastAsia="es-ES"/>
        </w:rPr>
        <w:t xml:space="preserve">conforme a factura </w:t>
      </w:r>
      <w:proofErr w:type="spellStart"/>
      <w:r>
        <w:rPr>
          <w:rFonts w:eastAsia="Times New Roman"/>
          <w:bCs/>
          <w:szCs w:val="24"/>
          <w:lang w:val="es-ES" w:eastAsia="es-ES"/>
        </w:rPr>
        <w:t>N°</w:t>
      </w:r>
      <w:proofErr w:type="spellEnd"/>
      <w:r>
        <w:rPr>
          <w:rFonts w:eastAsia="Times New Roman"/>
          <w:bCs/>
          <w:szCs w:val="24"/>
          <w:lang w:val="es-ES" w:eastAsia="es-ES"/>
        </w:rPr>
        <w:t xml:space="preserve"> 123480, </w:t>
      </w:r>
      <w:r w:rsidRPr="0034587C">
        <w:t xml:space="preserve">Aplicando dicho gasto a la </w:t>
      </w:r>
      <w:r w:rsidR="005A7A89" w:rsidRPr="0034587C">
        <w:t>línea</w:t>
      </w:r>
      <w:r w:rsidR="005A7A89">
        <w:t xml:space="preserve"> 0101</w:t>
      </w:r>
      <w:r>
        <w:t xml:space="preserve"> del </w:t>
      </w:r>
      <w:r w:rsidR="005A7A89">
        <w:t>código 54108</w:t>
      </w:r>
      <w:r>
        <w:t>, del presupuesto municipal vigente</w:t>
      </w:r>
    </w:p>
    <w:p w14:paraId="4BD03B8D" w14:textId="77777777" w:rsidR="00274A56" w:rsidRPr="0095433A" w:rsidRDefault="00274A56" w:rsidP="00274A56">
      <w:pPr>
        <w:pStyle w:val="Prrafodelista"/>
        <w:spacing w:after="0" w:line="240" w:lineRule="auto"/>
        <w:jc w:val="both"/>
        <w:rPr>
          <w:rFonts w:ascii="Calibri" w:hAnsi="Calibri" w:cs="Calibri"/>
          <w:sz w:val="22"/>
          <w:lang w:eastAsia="es-SV"/>
        </w:rPr>
      </w:pPr>
    </w:p>
    <w:p w14:paraId="0E8979CD" w14:textId="77777777" w:rsidR="005A7A89" w:rsidRPr="003E36D5" w:rsidRDefault="00274A56" w:rsidP="00842726">
      <w:pPr>
        <w:pStyle w:val="Prrafodelista"/>
        <w:numPr>
          <w:ilvl w:val="0"/>
          <w:numId w:val="47"/>
        </w:numPr>
        <w:spacing w:after="0" w:line="240" w:lineRule="auto"/>
        <w:jc w:val="both"/>
        <w:rPr>
          <w:rFonts w:ascii="Calibri" w:hAnsi="Calibri" w:cs="Calibri"/>
          <w:sz w:val="22"/>
          <w:lang w:eastAsia="es-SV"/>
        </w:rPr>
      </w:pPr>
      <w:r w:rsidRPr="0034587C">
        <w:t>EROGAR la cantidad de</w:t>
      </w:r>
      <w:r>
        <w:t xml:space="preserve"> </w:t>
      </w:r>
      <w:r w:rsidR="00E11A2C">
        <w:rPr>
          <w:b/>
        </w:rPr>
        <w:t>NUEVE MIL DOSCIENTOS 00/100</w:t>
      </w:r>
      <w:r w:rsidRPr="00384D25">
        <w:rPr>
          <w:b/>
        </w:rPr>
        <w:t xml:space="preserve"> DÓLARES DE</w:t>
      </w:r>
      <w:r w:rsidRPr="0034587C">
        <w:t xml:space="preserve"> </w:t>
      </w:r>
      <w:r w:rsidRPr="00384D25">
        <w:rPr>
          <w:b/>
        </w:rPr>
        <w:t>LOS ESTAD</w:t>
      </w:r>
      <w:r>
        <w:rPr>
          <w:b/>
        </w:rPr>
        <w:t>OS UNIDOS DE AMÉRICA ($</w:t>
      </w:r>
      <w:r w:rsidR="00E11A2C">
        <w:rPr>
          <w:b/>
        </w:rPr>
        <w:t>9,200.00</w:t>
      </w:r>
      <w:r w:rsidRPr="00384D25">
        <w:rPr>
          <w:b/>
        </w:rPr>
        <w:t>)</w:t>
      </w:r>
      <w:r w:rsidRPr="0034587C">
        <w:t xml:space="preserve"> </w:t>
      </w:r>
      <w:r>
        <w:t xml:space="preserve"> </w:t>
      </w:r>
      <w:r w:rsidRPr="0034587C">
        <w:t>a favor de</w:t>
      </w:r>
      <w:r>
        <w:t xml:space="preserve"> </w:t>
      </w:r>
      <w:r w:rsidRPr="00384D25">
        <w:rPr>
          <w:b/>
        </w:rPr>
        <w:t xml:space="preserve">GUARDADO S.A. DE C.V.  V/ </w:t>
      </w:r>
      <w:r w:rsidR="005A7A89">
        <w:t xml:space="preserve">Pago por compra de productos farmacéuticos y medicinales, para uso en el proyecto </w:t>
      </w:r>
      <w:r w:rsidR="005A7A89" w:rsidRPr="00A63FCF">
        <w:rPr>
          <w:rFonts w:eastAsia="Times New Roman"/>
          <w:b/>
          <w:szCs w:val="24"/>
          <w:lang w:val="es-ES" w:eastAsia="es-ES"/>
        </w:rPr>
        <w:t>PROGRAMA DE SALUD PARA LA POBLACIÓN VULNERABLE Y PERSONAS DE RIESGO EN SITUACIÓN DE EXPOSICIÓN AL COVID-19, DEL MUNICIPIO DE METAPÁN</w:t>
      </w:r>
      <w:r w:rsidR="005A7A89">
        <w:rPr>
          <w:rFonts w:eastAsia="Times New Roman"/>
          <w:b/>
          <w:szCs w:val="24"/>
          <w:lang w:val="es-ES" w:eastAsia="es-ES"/>
        </w:rPr>
        <w:t xml:space="preserve">, </w:t>
      </w:r>
      <w:r w:rsidR="005A7A89">
        <w:rPr>
          <w:rFonts w:eastAsia="Times New Roman"/>
          <w:bCs/>
          <w:szCs w:val="24"/>
          <w:lang w:val="es-ES" w:eastAsia="es-ES"/>
        </w:rPr>
        <w:t xml:space="preserve">conforme a factura </w:t>
      </w:r>
      <w:proofErr w:type="spellStart"/>
      <w:r w:rsidR="005A7A89">
        <w:rPr>
          <w:rFonts w:eastAsia="Times New Roman"/>
          <w:bCs/>
          <w:szCs w:val="24"/>
          <w:lang w:val="es-ES" w:eastAsia="es-ES"/>
        </w:rPr>
        <w:t>N°</w:t>
      </w:r>
      <w:proofErr w:type="spellEnd"/>
      <w:r w:rsidR="005A7A89">
        <w:rPr>
          <w:rFonts w:eastAsia="Times New Roman"/>
          <w:bCs/>
          <w:szCs w:val="24"/>
          <w:lang w:val="es-ES" w:eastAsia="es-ES"/>
        </w:rPr>
        <w:t xml:space="preserve"> 44641 </w:t>
      </w:r>
      <w:r w:rsidR="005A7A89" w:rsidRPr="0034587C">
        <w:t>Aplicando dicho gasto a la línea</w:t>
      </w:r>
      <w:r w:rsidR="005A7A89">
        <w:t xml:space="preserve">  0101 del código  54108, del presupuesto municipal vigente</w:t>
      </w:r>
    </w:p>
    <w:p w14:paraId="4B125E53" w14:textId="77777777" w:rsidR="00274A56" w:rsidRPr="00E11A2C" w:rsidRDefault="00274A56" w:rsidP="005A7A89">
      <w:pPr>
        <w:pStyle w:val="Prrafodelista"/>
        <w:spacing w:after="0" w:line="240" w:lineRule="auto"/>
        <w:jc w:val="both"/>
        <w:rPr>
          <w:rFonts w:ascii="Calibri" w:hAnsi="Calibri" w:cs="Calibri"/>
          <w:sz w:val="22"/>
          <w:lang w:eastAsia="es-SV"/>
        </w:rPr>
      </w:pPr>
    </w:p>
    <w:p w14:paraId="1AB9807A" w14:textId="77777777" w:rsidR="00E11A2C" w:rsidRDefault="00274A56" w:rsidP="00274A56">
      <w:pPr>
        <w:spacing w:after="0" w:line="240" w:lineRule="auto"/>
        <w:jc w:val="both"/>
        <w:rPr>
          <w:rFonts w:eastAsia="Times New Roman"/>
          <w:b/>
          <w:szCs w:val="24"/>
          <w:lang w:val="es-ES" w:eastAsia="es-ES"/>
        </w:rPr>
      </w:pPr>
      <w:r>
        <w:rPr>
          <w:szCs w:val="24"/>
          <w:lang w:eastAsia="es-SV"/>
        </w:rPr>
        <w:t xml:space="preserve">Autorizando a Tesorería a efectuar los pagos correspondientes de la cuenta </w:t>
      </w:r>
      <w:proofErr w:type="spellStart"/>
      <w:r>
        <w:rPr>
          <w:szCs w:val="24"/>
          <w:lang w:eastAsia="es-SV"/>
        </w:rPr>
        <w:t>N°</w:t>
      </w:r>
      <w:proofErr w:type="spellEnd"/>
      <w:r>
        <w:rPr>
          <w:szCs w:val="24"/>
          <w:lang w:eastAsia="es-SV"/>
        </w:rPr>
        <w:t xml:space="preserve"> 00500006401 del proyecto </w:t>
      </w:r>
      <w:r w:rsidRPr="00A63FCF">
        <w:rPr>
          <w:rFonts w:eastAsia="Times New Roman"/>
          <w:szCs w:val="24"/>
          <w:lang w:val="es-ES" w:eastAsia="es-ES"/>
        </w:rPr>
        <w:t>“</w:t>
      </w:r>
      <w:r w:rsidRPr="00A63FCF">
        <w:rPr>
          <w:rFonts w:eastAsia="Times New Roman"/>
          <w:b/>
          <w:szCs w:val="24"/>
          <w:lang w:val="es-ES" w:eastAsia="es-ES"/>
        </w:rPr>
        <w:t>PROGRAMA DE SALUD PARA LA POBLACIÓN VULNERABLE Y PERSONAS DE RIESGO EN SITUACIÓN DE EXPOSICIÓN AL COVID-19, DEL MUNICIPIO DE METAPÁN</w:t>
      </w:r>
    </w:p>
    <w:p w14:paraId="5982987E" w14:textId="77777777" w:rsidR="00E11A2C" w:rsidRDefault="00E11A2C" w:rsidP="00274A56">
      <w:pPr>
        <w:spacing w:after="0" w:line="240" w:lineRule="auto"/>
        <w:jc w:val="both"/>
        <w:rPr>
          <w:rFonts w:eastAsia="Times New Roman"/>
          <w:b/>
          <w:szCs w:val="24"/>
          <w:lang w:val="es-ES" w:eastAsia="es-ES"/>
        </w:rPr>
      </w:pPr>
    </w:p>
    <w:p w14:paraId="02210141" w14:textId="77777777" w:rsidR="00E11A2C" w:rsidRDefault="00E11A2C" w:rsidP="00274A56">
      <w:pPr>
        <w:spacing w:after="0" w:line="240" w:lineRule="auto"/>
        <w:jc w:val="both"/>
        <w:rPr>
          <w:rFonts w:eastAsia="Times New Roman"/>
          <w:b/>
          <w:szCs w:val="24"/>
          <w:lang w:val="es-ES" w:eastAsia="es-ES"/>
        </w:rPr>
      </w:pPr>
    </w:p>
    <w:p w14:paraId="4739C82B" w14:textId="77777777" w:rsidR="00E80A5D" w:rsidRPr="00EB3E62" w:rsidRDefault="00E80A5D" w:rsidP="00E80A5D">
      <w:pPr>
        <w:spacing w:after="0"/>
        <w:jc w:val="both"/>
        <w:rPr>
          <w:b/>
          <w:szCs w:val="24"/>
          <w:u w:val="single"/>
        </w:rPr>
      </w:pPr>
      <w:r>
        <w:rPr>
          <w:b/>
          <w:szCs w:val="24"/>
          <w:u w:val="single"/>
        </w:rPr>
        <w:t xml:space="preserve">ACUERDO NÚMERO TREINTA  Y </w:t>
      </w:r>
      <w:r w:rsidR="00693F6F">
        <w:rPr>
          <w:b/>
          <w:szCs w:val="24"/>
          <w:u w:val="single"/>
        </w:rPr>
        <w:t xml:space="preserve"> DOS: </w:t>
      </w:r>
      <w:r>
        <w:rPr>
          <w:b/>
          <w:szCs w:val="24"/>
          <w:u w:val="single"/>
        </w:rPr>
        <w:t xml:space="preserve"> </w:t>
      </w:r>
    </w:p>
    <w:p w14:paraId="0EC10440" w14:textId="77777777" w:rsidR="00E80A5D" w:rsidRPr="0095433A" w:rsidRDefault="00E80A5D" w:rsidP="00E80A5D">
      <w:pPr>
        <w:spacing w:after="0"/>
        <w:jc w:val="both"/>
        <w:rPr>
          <w:szCs w:val="24"/>
        </w:rPr>
      </w:pPr>
      <w:r w:rsidRPr="00EB3E62">
        <w:rPr>
          <w:szCs w:val="24"/>
        </w:rPr>
        <w:t xml:space="preserve">El Concejo Municipal de Metapán, en uso de las facultades legales que el Código municipal les confiere: ACUERDA: Erogar las cantidades siguientes: </w:t>
      </w:r>
    </w:p>
    <w:p w14:paraId="1DCCC193" w14:textId="77777777" w:rsidR="00E11A2C" w:rsidRDefault="00E11A2C" w:rsidP="00274A56">
      <w:pPr>
        <w:spacing w:after="0" w:line="240" w:lineRule="auto"/>
        <w:jc w:val="both"/>
        <w:rPr>
          <w:rFonts w:eastAsia="Times New Roman"/>
          <w:b/>
          <w:szCs w:val="24"/>
          <w:lang w:val="es-ES" w:eastAsia="es-ES"/>
        </w:rPr>
      </w:pPr>
    </w:p>
    <w:p w14:paraId="532AF254" w14:textId="77777777" w:rsidR="00E11A2C" w:rsidRPr="003E36D5" w:rsidRDefault="00E11A2C" w:rsidP="00842726">
      <w:pPr>
        <w:pStyle w:val="Prrafodelista"/>
        <w:numPr>
          <w:ilvl w:val="0"/>
          <w:numId w:val="48"/>
        </w:numPr>
        <w:spacing w:after="0" w:line="240" w:lineRule="auto"/>
        <w:jc w:val="both"/>
        <w:rPr>
          <w:rFonts w:ascii="Calibri" w:hAnsi="Calibri" w:cs="Calibri"/>
          <w:sz w:val="22"/>
          <w:lang w:eastAsia="es-SV"/>
        </w:rPr>
      </w:pPr>
      <w:r w:rsidRPr="0034587C">
        <w:t>EROGAR la cantidad de</w:t>
      </w:r>
      <w:r>
        <w:t xml:space="preserve"> </w:t>
      </w:r>
      <w:r w:rsidR="00E80A5D">
        <w:rPr>
          <w:b/>
        </w:rPr>
        <w:t>CINCO MIL CIENTO CINCUENTA Y NUEVE</w:t>
      </w:r>
      <w:r>
        <w:rPr>
          <w:b/>
        </w:rPr>
        <w:t xml:space="preserve"> </w:t>
      </w:r>
      <w:r w:rsidR="00E80A5D">
        <w:rPr>
          <w:b/>
        </w:rPr>
        <w:t>37</w:t>
      </w:r>
      <w:r>
        <w:rPr>
          <w:b/>
        </w:rPr>
        <w:t>/100</w:t>
      </w:r>
      <w:r w:rsidRPr="00384D25">
        <w:rPr>
          <w:b/>
        </w:rPr>
        <w:t xml:space="preserve"> DÓLARES DE</w:t>
      </w:r>
      <w:r w:rsidRPr="0034587C">
        <w:t xml:space="preserve"> </w:t>
      </w:r>
      <w:r w:rsidRPr="00384D25">
        <w:rPr>
          <w:b/>
        </w:rPr>
        <w:t>LOS ESTAD</w:t>
      </w:r>
      <w:r>
        <w:rPr>
          <w:b/>
        </w:rPr>
        <w:t>OS UNIDOS DE AMÉRICA ($</w:t>
      </w:r>
      <w:r w:rsidR="00E80A5D">
        <w:rPr>
          <w:b/>
        </w:rPr>
        <w:t>5,159.37</w:t>
      </w:r>
      <w:r w:rsidRPr="00384D25">
        <w:rPr>
          <w:b/>
        </w:rPr>
        <w:t>)</w:t>
      </w:r>
      <w:r w:rsidRPr="0034587C">
        <w:t xml:space="preserve"> </w:t>
      </w:r>
      <w:r>
        <w:t xml:space="preserve"> </w:t>
      </w:r>
      <w:r w:rsidRPr="0034587C">
        <w:t>a favor de</w:t>
      </w:r>
      <w:r>
        <w:t xml:space="preserve"> </w:t>
      </w:r>
      <w:r w:rsidRPr="00384D25">
        <w:rPr>
          <w:b/>
        </w:rPr>
        <w:t xml:space="preserve">GUARDADO S.A. DE C.V.  V/ </w:t>
      </w:r>
      <w:r>
        <w:t xml:space="preserve">Pago por compra de productos farmacéuticos y medicinales, para uso en clínica municipal de </w:t>
      </w:r>
      <w:proofErr w:type="spellStart"/>
      <w:r>
        <w:t>Tahuilapa</w:t>
      </w:r>
      <w:proofErr w:type="spellEnd"/>
      <w:r>
        <w:t xml:space="preserve">, según factura  </w:t>
      </w:r>
      <w:proofErr w:type="spellStart"/>
      <w:r w:rsidR="00E80A5D">
        <w:t>n°</w:t>
      </w:r>
      <w:proofErr w:type="spellEnd"/>
      <w:r w:rsidR="00E80A5D">
        <w:t xml:space="preserve"> 105767</w:t>
      </w:r>
      <w:r>
        <w:t xml:space="preserve">  </w:t>
      </w:r>
      <w:r w:rsidRPr="0034587C">
        <w:t>Aplicando dicho gasto a la línea</w:t>
      </w:r>
      <w:r>
        <w:t xml:space="preserve">  0101 del código  54108, del presupuesto municipal vigente</w:t>
      </w:r>
    </w:p>
    <w:p w14:paraId="319F56C2" w14:textId="77777777" w:rsidR="00E11A2C" w:rsidRDefault="00E80A5D" w:rsidP="00274A56">
      <w:pPr>
        <w:spacing w:after="0" w:line="240" w:lineRule="auto"/>
        <w:jc w:val="both"/>
        <w:rPr>
          <w:rFonts w:eastAsia="Times New Roman"/>
          <w:szCs w:val="24"/>
          <w:lang w:val="es-ES" w:eastAsia="es-ES"/>
        </w:rPr>
      </w:pPr>
      <w:r w:rsidRPr="004B4FF5">
        <w:rPr>
          <w:rFonts w:eastAsia="Times New Roman"/>
          <w:szCs w:val="24"/>
          <w:lang w:val="es-ES" w:eastAsia="es-ES"/>
        </w:rPr>
        <w:t xml:space="preserve">Autorizando a Tesorería a efectuar los pagos correspondientes FONDOS PROPIOS. Cuenta </w:t>
      </w:r>
      <w:proofErr w:type="spellStart"/>
      <w:r w:rsidRPr="004B4FF5">
        <w:rPr>
          <w:rFonts w:eastAsia="Times New Roman"/>
          <w:szCs w:val="24"/>
          <w:lang w:val="es-ES" w:eastAsia="es-ES"/>
        </w:rPr>
        <w:t>N°</w:t>
      </w:r>
      <w:proofErr w:type="spellEnd"/>
      <w:r w:rsidRPr="004B4FF5">
        <w:rPr>
          <w:rFonts w:eastAsia="Times New Roman"/>
          <w:szCs w:val="24"/>
          <w:lang w:val="es-ES" w:eastAsia="es-ES"/>
        </w:rPr>
        <w:t xml:space="preserve"> 00500003666</w:t>
      </w:r>
    </w:p>
    <w:p w14:paraId="48D02CF0" w14:textId="77777777" w:rsidR="00CA3ED3" w:rsidRDefault="00CA3ED3" w:rsidP="00274A56">
      <w:pPr>
        <w:spacing w:after="0" w:line="240" w:lineRule="auto"/>
        <w:jc w:val="both"/>
        <w:rPr>
          <w:rFonts w:eastAsia="Times New Roman"/>
          <w:szCs w:val="24"/>
          <w:lang w:val="es-ES" w:eastAsia="es-ES"/>
        </w:rPr>
      </w:pPr>
    </w:p>
    <w:p w14:paraId="7558D291" w14:textId="77777777" w:rsidR="00CA3ED3" w:rsidRDefault="00CA3ED3" w:rsidP="00CA3ED3">
      <w:pPr>
        <w:spacing w:after="0"/>
        <w:jc w:val="both"/>
        <w:rPr>
          <w:b/>
          <w:szCs w:val="24"/>
          <w:u w:val="single"/>
        </w:rPr>
      </w:pPr>
      <w:r>
        <w:rPr>
          <w:b/>
          <w:szCs w:val="24"/>
          <w:u w:val="single"/>
        </w:rPr>
        <w:t>ACUERDO NÚMERO TREINTA  Y  TRES:</w:t>
      </w:r>
    </w:p>
    <w:p w14:paraId="6B930DA4" w14:textId="77777777" w:rsidR="00CA3ED3" w:rsidRDefault="00CA3ED3" w:rsidP="00CA3ED3">
      <w:pPr>
        <w:spacing w:after="0" w:line="240" w:lineRule="auto"/>
        <w:jc w:val="both"/>
        <w:rPr>
          <w:rFonts w:eastAsia="Calibri"/>
          <w:bCs/>
          <w:color w:val="000000"/>
        </w:rPr>
      </w:pPr>
      <w:r w:rsidRPr="00EB3E62">
        <w:rPr>
          <w:szCs w:val="24"/>
        </w:rPr>
        <w:t>El Concejo Municipal de Metapán, en uso de las facultades legales que el Código municipal les confiere</w:t>
      </w:r>
      <w:r>
        <w:rPr>
          <w:szCs w:val="24"/>
        </w:rPr>
        <w:t xml:space="preserve"> ACUERDA: NOMBRAR como </w:t>
      </w:r>
      <w:r w:rsidRPr="00287105">
        <w:rPr>
          <w:rFonts w:eastAsia="Calibri"/>
          <w:lang w:eastAsia="es-ES"/>
        </w:rPr>
        <w:t>administrador de contrato y/</w:t>
      </w:r>
      <w:proofErr w:type="spellStart"/>
      <w:r w:rsidRPr="00287105">
        <w:rPr>
          <w:rFonts w:eastAsia="Calibri"/>
          <w:lang w:eastAsia="es-ES"/>
        </w:rPr>
        <w:t>o</w:t>
      </w:r>
      <w:proofErr w:type="spellEnd"/>
      <w:r w:rsidRPr="00287105">
        <w:rPr>
          <w:rFonts w:eastAsia="Calibri"/>
          <w:lang w:eastAsia="es-ES"/>
        </w:rPr>
        <w:t xml:space="preserve"> orden de compra</w:t>
      </w:r>
      <w:r>
        <w:rPr>
          <w:rFonts w:eastAsia="Calibri"/>
          <w:lang w:eastAsia="es-ES"/>
        </w:rPr>
        <w:t xml:space="preserve"> al Sr. Jesús Peraza Arriola, Tercer Regidor Propietario, del proyecto </w:t>
      </w:r>
      <w:proofErr w:type="spellStart"/>
      <w:r w:rsidRPr="00287105">
        <w:rPr>
          <w:rFonts w:eastAsia="Calibri"/>
          <w:color w:val="000000"/>
          <w:lang w:eastAsia="es-ES"/>
        </w:rPr>
        <w:t>proyecto</w:t>
      </w:r>
      <w:proofErr w:type="spellEnd"/>
      <w:r w:rsidRPr="00287105">
        <w:rPr>
          <w:rFonts w:eastAsia="Calibri"/>
          <w:color w:val="000000"/>
          <w:lang w:eastAsia="es-ES"/>
        </w:rPr>
        <w:t xml:space="preserve"> </w:t>
      </w:r>
      <w:r w:rsidRPr="00287105">
        <w:rPr>
          <w:rFonts w:eastAsia="Calibri"/>
          <w:b/>
          <w:color w:val="000000"/>
        </w:rPr>
        <w:t>CONSTRUCCIÓN DE AUTO MERCADO, BARRIO EL CALVARIO, METAPÁN</w:t>
      </w:r>
      <w:r w:rsidR="00B76D65">
        <w:rPr>
          <w:rFonts w:eastAsia="Calibri"/>
          <w:b/>
          <w:color w:val="000000"/>
        </w:rPr>
        <w:t xml:space="preserve">, </w:t>
      </w:r>
      <w:r w:rsidR="00B76D65">
        <w:rPr>
          <w:rFonts w:eastAsia="Calibri"/>
          <w:bCs/>
          <w:color w:val="000000"/>
        </w:rPr>
        <w:t>a partir del</w:t>
      </w:r>
      <w:r w:rsidR="004C7650">
        <w:rPr>
          <w:rFonts w:eastAsia="Calibri"/>
          <w:bCs/>
          <w:color w:val="000000"/>
        </w:rPr>
        <w:t xml:space="preserve"> 16</w:t>
      </w:r>
      <w:r w:rsidR="00B76D65">
        <w:rPr>
          <w:rFonts w:eastAsia="Calibri"/>
          <w:bCs/>
          <w:color w:val="000000"/>
        </w:rPr>
        <w:t xml:space="preserve"> de octubre del 2020</w:t>
      </w:r>
    </w:p>
    <w:p w14:paraId="037F4E48" w14:textId="77777777" w:rsidR="00B76D65" w:rsidRDefault="00B76D65" w:rsidP="00CA3ED3">
      <w:pPr>
        <w:spacing w:after="0" w:line="240" w:lineRule="auto"/>
        <w:jc w:val="both"/>
        <w:rPr>
          <w:rFonts w:eastAsia="Calibri"/>
          <w:bCs/>
          <w:color w:val="000000"/>
        </w:rPr>
      </w:pPr>
    </w:p>
    <w:p w14:paraId="45EAE3D1" w14:textId="77777777" w:rsidR="00B76D65" w:rsidRPr="00B76D65" w:rsidRDefault="00B76D65" w:rsidP="00CA3ED3">
      <w:pPr>
        <w:spacing w:after="0" w:line="240" w:lineRule="auto"/>
        <w:jc w:val="both"/>
        <w:rPr>
          <w:rFonts w:eastAsia="Calibri"/>
          <w:bCs/>
          <w:color w:val="000000"/>
          <w:lang w:eastAsia="es-ES"/>
        </w:rPr>
      </w:pPr>
      <w:r>
        <w:rPr>
          <w:rFonts w:eastAsia="Calibri"/>
          <w:bCs/>
          <w:color w:val="000000"/>
        </w:rPr>
        <w:t xml:space="preserve">COMUNIQUESE. </w:t>
      </w:r>
    </w:p>
    <w:p w14:paraId="5F32A396" w14:textId="77777777" w:rsidR="00CA3ED3" w:rsidRDefault="00CA3ED3" w:rsidP="00274A56">
      <w:pPr>
        <w:spacing w:after="0" w:line="240" w:lineRule="auto"/>
        <w:jc w:val="both"/>
        <w:rPr>
          <w:rFonts w:eastAsia="Times New Roman"/>
          <w:b/>
          <w:szCs w:val="24"/>
          <w:lang w:eastAsia="es-ES"/>
        </w:rPr>
      </w:pPr>
    </w:p>
    <w:p w14:paraId="34BAA974" w14:textId="77777777" w:rsidR="00FC52FF" w:rsidRPr="002F2C87" w:rsidRDefault="00FC52FF" w:rsidP="00FC52FF">
      <w:pPr>
        <w:jc w:val="both"/>
        <w:rPr>
          <w:rFonts w:eastAsia="Calibri"/>
          <w:b/>
          <w:bCs/>
          <w:u w:val="single"/>
        </w:rPr>
      </w:pPr>
      <w:r w:rsidRPr="002F2C87">
        <w:rPr>
          <w:rFonts w:eastAsia="Calibri"/>
          <w:b/>
          <w:bCs/>
          <w:u w:val="single"/>
        </w:rPr>
        <w:t xml:space="preserve">ACUERDO NÚMERO </w:t>
      </w:r>
      <w:r>
        <w:rPr>
          <w:rFonts w:eastAsia="Calibri"/>
          <w:b/>
          <w:bCs/>
          <w:u w:val="single"/>
        </w:rPr>
        <w:t xml:space="preserve">TREINTA Y CUATRO: </w:t>
      </w:r>
    </w:p>
    <w:p w14:paraId="7803998F" w14:textId="77777777" w:rsidR="00FC52FF" w:rsidRPr="002F2C87" w:rsidRDefault="00FC52FF" w:rsidP="00FC52FF">
      <w:pPr>
        <w:jc w:val="both"/>
        <w:rPr>
          <w:rFonts w:eastAsia="Calibri"/>
        </w:rPr>
      </w:pPr>
      <w:r w:rsidRPr="002F2C87">
        <w:rPr>
          <w:rFonts w:eastAsia="Calibri"/>
        </w:rPr>
        <w:t>El Concejo Municipal CONSIDERANDO:</w:t>
      </w:r>
    </w:p>
    <w:p w14:paraId="3D26FBA9" w14:textId="77777777" w:rsidR="00EA77E6" w:rsidRDefault="00FC52FF" w:rsidP="00EA77E6">
      <w:pPr>
        <w:jc w:val="both"/>
        <w:rPr>
          <w:rFonts w:eastAsia="Times New Roman"/>
          <w:color w:val="000000"/>
          <w:szCs w:val="24"/>
          <w:lang w:val="es-ES" w:eastAsia="es-ES"/>
        </w:rPr>
      </w:pPr>
      <w:r w:rsidRPr="002F2C87">
        <w:rPr>
          <w:rFonts w:eastAsia="Calibri"/>
        </w:rPr>
        <w:t xml:space="preserve">I.- </w:t>
      </w:r>
      <w:r w:rsidR="00EA77E6">
        <w:rPr>
          <w:rFonts w:eastAsia="Calibri"/>
        </w:rPr>
        <w:t>Que según acuerdo número diecisiete del acta número cuarenta y tres de fecha uno de octubre del 2020, se giraron instrucciones</w:t>
      </w:r>
      <w:r w:rsidR="00EA77E6" w:rsidRPr="00522C1E">
        <w:rPr>
          <w:rFonts w:eastAsia="Times New Roman"/>
          <w:szCs w:val="24"/>
          <w:lang w:eastAsia="es-ES"/>
        </w:rPr>
        <w:t xml:space="preserve">, </w:t>
      </w:r>
      <w:r w:rsidR="00EA77E6">
        <w:rPr>
          <w:rFonts w:eastAsia="Times New Roman"/>
          <w:szCs w:val="24"/>
          <w:lang w:eastAsia="es-ES"/>
        </w:rPr>
        <w:t>a la</w:t>
      </w:r>
      <w:r w:rsidR="00EA77E6" w:rsidRPr="00522C1E">
        <w:rPr>
          <w:rFonts w:eastAsia="Times New Roman"/>
          <w:color w:val="000000"/>
          <w:szCs w:val="24"/>
          <w:lang w:eastAsia="es-ES"/>
        </w:rPr>
        <w:t xml:space="preserve"> </w:t>
      </w:r>
      <w:r w:rsidR="00EA77E6" w:rsidRPr="00522C1E">
        <w:rPr>
          <w:rFonts w:eastAsia="Times New Roman"/>
          <w:color w:val="000000"/>
          <w:szCs w:val="24"/>
          <w:lang w:val="es-ES" w:eastAsia="es-ES"/>
        </w:rPr>
        <w:t xml:space="preserve">GERENTE ADMINISTRATIVA Y DESARROLLO SOCIAL, para que se </w:t>
      </w:r>
      <w:r w:rsidR="00EA77E6">
        <w:rPr>
          <w:rFonts w:eastAsia="Times New Roman"/>
          <w:color w:val="000000"/>
          <w:szCs w:val="24"/>
          <w:lang w:val="es-ES" w:eastAsia="es-ES"/>
        </w:rPr>
        <w:t>encargara</w:t>
      </w:r>
      <w:r w:rsidR="00EA77E6" w:rsidRPr="00522C1E">
        <w:rPr>
          <w:rFonts w:eastAsia="Times New Roman"/>
          <w:color w:val="000000"/>
          <w:szCs w:val="24"/>
          <w:lang w:val="es-ES" w:eastAsia="es-ES"/>
        </w:rPr>
        <w:t xml:space="preserve"> de realizar la carpeta del proyecto de celebración y decoración navideña en áreas públicas del casco urbano, plantel municipal y área administrativa de la alcaldía Municipal de Metapán.</w:t>
      </w:r>
    </w:p>
    <w:p w14:paraId="1B914DDA" w14:textId="77777777" w:rsidR="00EA77E6" w:rsidRPr="00EA77E6" w:rsidRDefault="00EA77E6" w:rsidP="00EA77E6">
      <w:pPr>
        <w:jc w:val="both"/>
        <w:rPr>
          <w:rFonts w:eastAsia="Calibri"/>
        </w:rPr>
      </w:pPr>
      <w:r>
        <w:rPr>
          <w:rFonts w:eastAsia="Times New Roman"/>
          <w:color w:val="000000"/>
          <w:szCs w:val="24"/>
          <w:lang w:val="es-ES" w:eastAsia="es-ES"/>
        </w:rPr>
        <w:lastRenderedPageBreak/>
        <w:t>II.- Que teniendo a la vista el perfil del proyecto, realizado por la Arq. Karina Lisseth Arana Mancía, y con objetivo de realizar la decoración navideña, en el ejercicio 2020</w:t>
      </w:r>
    </w:p>
    <w:p w14:paraId="3064544D" w14:textId="77777777" w:rsidR="00FC52FF" w:rsidRPr="002F2C87" w:rsidRDefault="00FC52FF" w:rsidP="00FC52FF">
      <w:pPr>
        <w:jc w:val="both"/>
        <w:rPr>
          <w:rFonts w:eastAsia="Calibri"/>
        </w:rPr>
      </w:pPr>
      <w:r w:rsidRPr="002F2C87">
        <w:rPr>
          <w:rFonts w:eastAsia="Calibri"/>
        </w:rPr>
        <w:t>POR TANTO, el Concejo Municipal en uso de las facultades que el Código Municipal les confiere ACUERDA:</w:t>
      </w:r>
    </w:p>
    <w:p w14:paraId="1402D8FB" w14:textId="77777777" w:rsidR="00FC52FF" w:rsidRPr="0019347B" w:rsidRDefault="00FC52FF" w:rsidP="00842726">
      <w:pPr>
        <w:numPr>
          <w:ilvl w:val="0"/>
          <w:numId w:val="49"/>
        </w:numPr>
        <w:spacing w:after="0" w:line="240" w:lineRule="auto"/>
        <w:contextualSpacing/>
        <w:jc w:val="both"/>
        <w:rPr>
          <w:rFonts w:eastAsia="Times New Roman"/>
          <w:szCs w:val="24"/>
          <w:lang w:val="es-ES" w:eastAsia="es-ES"/>
        </w:rPr>
      </w:pPr>
      <w:r w:rsidRPr="002F2C87">
        <w:rPr>
          <w:rFonts w:eastAsia="Times New Roman"/>
          <w:szCs w:val="24"/>
          <w:lang w:val="es-ES" w:eastAsia="es-ES"/>
        </w:rPr>
        <w:t xml:space="preserve">APROBAR </w:t>
      </w:r>
      <w:r w:rsidR="0019347B" w:rsidRPr="0019347B">
        <w:rPr>
          <w:rFonts w:eastAsia="Times New Roman"/>
          <w:b/>
          <w:bCs/>
          <w:szCs w:val="24"/>
          <w:lang w:val="es-ES" w:eastAsia="es-ES"/>
        </w:rPr>
        <w:t xml:space="preserve">“EL PROYECTO DE CELEBRACIÓN Y DECORACIÓN NAVIDEÑA EN ÁREAS PÚBLICAS DEL CASCO URBANO, PLANTEL MUNICIPAL Y ÁREA ADMINISTRATIVA DE LA ALCALDÍA DE METAPÁN, 2020” </w:t>
      </w:r>
      <w:r w:rsidR="0019347B">
        <w:rPr>
          <w:rFonts w:eastAsia="Times New Roman"/>
          <w:szCs w:val="24"/>
          <w:lang w:val="es-ES" w:eastAsia="es-ES"/>
        </w:rPr>
        <w:t xml:space="preserve">por el monto de </w:t>
      </w:r>
      <w:r w:rsidR="0019347B" w:rsidRPr="0019347B">
        <w:rPr>
          <w:rFonts w:eastAsia="Times New Roman"/>
          <w:b/>
          <w:bCs/>
          <w:szCs w:val="24"/>
          <w:lang w:val="es-ES" w:eastAsia="es-ES"/>
        </w:rPr>
        <w:t>TREINTA Y TRES MIL CUATROCIENTOS SETENTA Y CINCO 00/100</w:t>
      </w:r>
      <w:r w:rsidRPr="0019347B">
        <w:rPr>
          <w:rFonts w:eastAsia="Times New Roman"/>
          <w:szCs w:val="24"/>
          <w:lang w:val="es-ES" w:eastAsia="es-ES"/>
        </w:rPr>
        <w:t xml:space="preserve">. </w:t>
      </w:r>
      <w:r w:rsidRPr="00BA5412">
        <w:rPr>
          <w:rFonts w:eastAsia="Times New Roman"/>
          <w:b/>
          <w:bCs/>
          <w:szCs w:val="24"/>
          <w:lang w:val="es-ES" w:eastAsia="es-ES"/>
        </w:rPr>
        <w:t>($</w:t>
      </w:r>
      <w:r w:rsidR="0019347B" w:rsidRPr="00BA5412">
        <w:rPr>
          <w:rFonts w:eastAsia="Times New Roman"/>
          <w:b/>
          <w:bCs/>
          <w:szCs w:val="24"/>
          <w:lang w:val="es-ES" w:eastAsia="es-ES"/>
        </w:rPr>
        <w:t>33,475.00)</w:t>
      </w:r>
      <w:r w:rsidRPr="0019347B">
        <w:rPr>
          <w:rFonts w:eastAsia="Times New Roman"/>
          <w:szCs w:val="24"/>
          <w:lang w:val="es-ES" w:eastAsia="es-ES"/>
        </w:rPr>
        <w:t xml:space="preserve"> presupuesto elaborado por la Arquitecta Karina Lisseth Arana Mancía. El cual será ejecutado de la cuenta </w:t>
      </w:r>
      <w:proofErr w:type="spellStart"/>
      <w:r w:rsidRPr="0019347B">
        <w:rPr>
          <w:rFonts w:eastAsia="Times New Roman"/>
          <w:szCs w:val="24"/>
          <w:lang w:val="es-ES" w:eastAsia="es-ES"/>
        </w:rPr>
        <w:t>N°</w:t>
      </w:r>
      <w:proofErr w:type="spellEnd"/>
      <w:r w:rsidRPr="0019347B">
        <w:rPr>
          <w:rFonts w:eastAsia="Times New Roman"/>
          <w:szCs w:val="24"/>
          <w:lang w:val="es-ES" w:eastAsia="es-ES"/>
        </w:rPr>
        <w:t xml:space="preserve"> </w:t>
      </w:r>
      <w:r w:rsidR="00BA5412">
        <w:rPr>
          <w:rFonts w:eastAsia="Times New Roman"/>
          <w:szCs w:val="24"/>
          <w:lang w:val="es-ES" w:eastAsia="es-ES"/>
        </w:rPr>
        <w:t>00</w:t>
      </w:r>
      <w:r w:rsidRPr="0019347B">
        <w:rPr>
          <w:rFonts w:ascii="Roboto Condensed" w:eastAsia="Calibri" w:hAnsi="Roboto Condensed"/>
          <w:color w:val="000000"/>
          <w:sz w:val="23"/>
          <w:szCs w:val="23"/>
          <w:shd w:val="clear" w:color="auto" w:fill="FFFFFF"/>
          <w:lang w:val="es-ES" w:eastAsia="es-ES"/>
        </w:rPr>
        <w:t>500003674 del Fondo de Fiestas Patronales</w:t>
      </w:r>
    </w:p>
    <w:p w14:paraId="4C4AC1D7" w14:textId="77777777" w:rsidR="00FC52FF" w:rsidRPr="002F2C87" w:rsidRDefault="00FC52FF" w:rsidP="00842726">
      <w:pPr>
        <w:numPr>
          <w:ilvl w:val="0"/>
          <w:numId w:val="49"/>
        </w:numPr>
        <w:spacing w:after="0" w:line="240" w:lineRule="auto"/>
        <w:contextualSpacing/>
        <w:jc w:val="both"/>
        <w:rPr>
          <w:rFonts w:eastAsia="Times New Roman"/>
          <w:szCs w:val="24"/>
          <w:lang w:val="es-ES" w:eastAsia="es-ES"/>
        </w:rPr>
      </w:pPr>
      <w:r w:rsidRPr="002F2C87">
        <w:rPr>
          <w:rFonts w:eastAsia="Times New Roman"/>
          <w:szCs w:val="24"/>
          <w:lang w:val="es-ES" w:eastAsia="es-ES"/>
        </w:rPr>
        <w:t xml:space="preserve">NOMBRAR  a la  Lic. </w:t>
      </w:r>
      <w:proofErr w:type="spellStart"/>
      <w:r w:rsidRPr="002F2C87">
        <w:rPr>
          <w:rFonts w:eastAsia="Times New Roman"/>
          <w:szCs w:val="24"/>
          <w:lang w:val="es-ES" w:eastAsia="es-ES"/>
        </w:rPr>
        <w:t>Ceily</w:t>
      </w:r>
      <w:proofErr w:type="spellEnd"/>
      <w:r w:rsidRPr="002F2C87">
        <w:rPr>
          <w:rFonts w:eastAsia="Times New Roman"/>
          <w:szCs w:val="24"/>
          <w:lang w:val="es-ES" w:eastAsia="es-ES"/>
        </w:rPr>
        <w:t xml:space="preserve"> del Carmen López de Rivera</w:t>
      </w:r>
      <w:r w:rsidRPr="002F2C87">
        <w:rPr>
          <w:rFonts w:eastAsia="Times New Roman"/>
          <w:szCs w:val="24"/>
          <w:lang w:eastAsia="es-ES"/>
        </w:rPr>
        <w:t xml:space="preserve">, </w:t>
      </w:r>
      <w:r w:rsidRPr="002F2C87">
        <w:rPr>
          <w:rFonts w:eastAsia="Times New Roman"/>
          <w:color w:val="000000"/>
          <w:szCs w:val="24"/>
          <w:lang w:eastAsia="es-ES"/>
        </w:rPr>
        <w:t xml:space="preserve"> </w:t>
      </w:r>
      <w:r w:rsidRPr="002F2C87">
        <w:rPr>
          <w:rFonts w:eastAsia="Times New Roman"/>
          <w:color w:val="000000"/>
          <w:szCs w:val="24"/>
          <w:lang w:val="es-ES" w:eastAsia="es-ES"/>
        </w:rPr>
        <w:t>GERENTE ADMINISTRATIVA Y DESARROLLO SOCIAL, como administradora  del perfil aprobado.</w:t>
      </w:r>
    </w:p>
    <w:p w14:paraId="6AFB38D5" w14:textId="77777777" w:rsidR="00FC52FF" w:rsidRPr="002F2C87" w:rsidRDefault="00FC52FF" w:rsidP="00842726">
      <w:pPr>
        <w:numPr>
          <w:ilvl w:val="0"/>
          <w:numId w:val="49"/>
        </w:numPr>
        <w:spacing w:after="0" w:line="240" w:lineRule="auto"/>
        <w:contextualSpacing/>
        <w:jc w:val="both"/>
        <w:rPr>
          <w:rFonts w:eastAsia="Times New Roman"/>
          <w:szCs w:val="24"/>
          <w:lang w:val="es-ES" w:eastAsia="es-ES"/>
        </w:rPr>
      </w:pPr>
      <w:r w:rsidRPr="002F2C87">
        <w:rPr>
          <w:rFonts w:eastAsia="Times New Roman"/>
          <w:szCs w:val="24"/>
          <w:lang w:val="es-ES" w:eastAsia="es-ES"/>
        </w:rPr>
        <w:t xml:space="preserve">Girar instrucciones a la Unidad de Adquisiciones y Contrataciones Institucionales a que realice los procesos de compra que </w:t>
      </w:r>
      <w:proofErr w:type="spellStart"/>
      <w:r w:rsidRPr="002F2C87">
        <w:rPr>
          <w:rFonts w:eastAsia="Times New Roman"/>
          <w:szCs w:val="24"/>
          <w:lang w:val="es-ES" w:eastAsia="es-ES"/>
        </w:rPr>
        <w:t>surgan</w:t>
      </w:r>
      <w:proofErr w:type="spellEnd"/>
      <w:r w:rsidRPr="002F2C87">
        <w:rPr>
          <w:rFonts w:eastAsia="Times New Roman"/>
          <w:szCs w:val="24"/>
          <w:lang w:val="es-ES" w:eastAsia="es-ES"/>
        </w:rPr>
        <w:t xml:space="preserve"> dentro del proyecto en mención.</w:t>
      </w:r>
    </w:p>
    <w:p w14:paraId="42C03A84" w14:textId="77777777" w:rsidR="00FC52FF" w:rsidRPr="002F2C87" w:rsidRDefault="00FC52FF" w:rsidP="00FC52FF">
      <w:pPr>
        <w:jc w:val="both"/>
        <w:rPr>
          <w:rFonts w:eastAsia="Calibri"/>
        </w:rPr>
      </w:pPr>
      <w:r w:rsidRPr="002F2C87">
        <w:rPr>
          <w:rFonts w:eastAsia="Calibri"/>
        </w:rPr>
        <w:t xml:space="preserve">COMUNIQUESE. </w:t>
      </w:r>
    </w:p>
    <w:p w14:paraId="6391AC99" w14:textId="77777777" w:rsidR="00FC52FF" w:rsidRDefault="00FC52FF" w:rsidP="00274A56">
      <w:pPr>
        <w:spacing w:after="0" w:line="240" w:lineRule="auto"/>
        <w:jc w:val="both"/>
        <w:rPr>
          <w:rFonts w:eastAsia="Times New Roman"/>
          <w:b/>
          <w:szCs w:val="24"/>
          <w:lang w:eastAsia="es-ES"/>
        </w:rPr>
      </w:pPr>
    </w:p>
    <w:p w14:paraId="669750D5" w14:textId="77777777" w:rsidR="00CD03F6" w:rsidRPr="000F574B" w:rsidRDefault="00CD03F6" w:rsidP="00CD03F6">
      <w:pPr>
        <w:jc w:val="both"/>
        <w:rPr>
          <w:rFonts w:eastAsia="Calibri"/>
          <w:b/>
          <w:szCs w:val="24"/>
          <w:u w:val="single"/>
        </w:rPr>
      </w:pPr>
      <w:bookmarkStart w:id="28" w:name="_Hlk53753896"/>
      <w:r w:rsidRPr="000F574B">
        <w:rPr>
          <w:rFonts w:eastAsia="Calibri"/>
          <w:b/>
          <w:szCs w:val="24"/>
          <w:u w:val="single"/>
        </w:rPr>
        <w:t xml:space="preserve">ACUERDO NÚMERO </w:t>
      </w:r>
      <w:r>
        <w:rPr>
          <w:rFonts w:eastAsia="Calibri"/>
          <w:b/>
          <w:szCs w:val="24"/>
          <w:u w:val="single"/>
        </w:rPr>
        <w:t xml:space="preserve">TREINTA Y CINCO: </w:t>
      </w:r>
      <w:r w:rsidRPr="000F574B">
        <w:rPr>
          <w:rFonts w:eastAsia="Calibri"/>
          <w:b/>
          <w:szCs w:val="24"/>
          <w:u w:val="single"/>
        </w:rPr>
        <w:t xml:space="preserve">  </w:t>
      </w:r>
    </w:p>
    <w:p w14:paraId="5604E0C2" w14:textId="77777777" w:rsidR="001A7D65" w:rsidRPr="004C21C9" w:rsidRDefault="001A7D65" w:rsidP="001A7D65">
      <w:pPr>
        <w:autoSpaceDE w:val="0"/>
        <w:autoSpaceDN w:val="0"/>
        <w:adjustRightInd w:val="0"/>
        <w:spacing w:after="0" w:line="240" w:lineRule="auto"/>
        <w:rPr>
          <w:color w:val="000000"/>
          <w:szCs w:val="24"/>
        </w:rPr>
      </w:pPr>
      <w:r w:rsidRPr="004C21C9">
        <w:rPr>
          <w:color w:val="000000"/>
          <w:szCs w:val="24"/>
        </w:rPr>
        <w:t xml:space="preserve">Que el Código Municipal en su Art. 4, numeral 25, en lo relativo a las competencias del municipio se encuentra la planificación, ejecución y mantenimiento de obras de servicios básicos, que beneficien al municipio; </w:t>
      </w:r>
    </w:p>
    <w:p w14:paraId="142F431A" w14:textId="77777777" w:rsidR="001A7D65" w:rsidRPr="004C21C9" w:rsidRDefault="001A7D65" w:rsidP="001A7D65">
      <w:pPr>
        <w:spacing w:after="0" w:line="240" w:lineRule="auto"/>
        <w:jc w:val="both"/>
        <w:rPr>
          <w:szCs w:val="24"/>
        </w:rPr>
      </w:pPr>
    </w:p>
    <w:p w14:paraId="742E0100" w14:textId="77777777" w:rsidR="001A7D65" w:rsidRPr="004C21C9" w:rsidRDefault="001A7D65" w:rsidP="001A7D65">
      <w:pPr>
        <w:autoSpaceDE w:val="0"/>
        <w:autoSpaceDN w:val="0"/>
        <w:adjustRightInd w:val="0"/>
        <w:spacing w:after="0" w:line="240" w:lineRule="auto"/>
        <w:jc w:val="both"/>
        <w:rPr>
          <w:color w:val="000000"/>
          <w:szCs w:val="24"/>
        </w:rPr>
      </w:pPr>
      <w:r w:rsidRPr="004C21C9">
        <w:rPr>
          <w:color w:val="000000"/>
          <w:szCs w:val="24"/>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23E964EC" w14:textId="77777777" w:rsidR="001A7D65" w:rsidRPr="004C21C9" w:rsidRDefault="001A7D65" w:rsidP="001A7D65">
      <w:pPr>
        <w:autoSpaceDE w:val="0"/>
        <w:autoSpaceDN w:val="0"/>
        <w:adjustRightInd w:val="0"/>
        <w:spacing w:after="0" w:line="240" w:lineRule="auto"/>
        <w:jc w:val="both"/>
        <w:rPr>
          <w:color w:val="000000"/>
          <w:szCs w:val="24"/>
        </w:rPr>
      </w:pPr>
    </w:p>
    <w:p w14:paraId="4BD17864" w14:textId="77777777" w:rsidR="001A7D65" w:rsidRPr="004C21C9" w:rsidRDefault="001A7D65" w:rsidP="001A7D65">
      <w:pPr>
        <w:autoSpaceDE w:val="0"/>
        <w:autoSpaceDN w:val="0"/>
        <w:adjustRightInd w:val="0"/>
        <w:spacing w:after="0" w:line="240" w:lineRule="auto"/>
        <w:jc w:val="both"/>
        <w:rPr>
          <w:color w:val="000000"/>
          <w:szCs w:val="24"/>
        </w:rPr>
      </w:pPr>
      <w:r w:rsidRPr="004C21C9">
        <w:rPr>
          <w:color w:val="000000"/>
          <w:szCs w:val="24"/>
        </w:rPr>
        <w:t>III.- Que en ese sentido la municipalidad está ordenada a ejecutar proyectos en beneficio del desarrollo económico y social de las diversas comunidades que integran la zona urbana y rural del municipio;</w:t>
      </w:r>
    </w:p>
    <w:p w14:paraId="3E04792F" w14:textId="77777777" w:rsidR="001A7D65" w:rsidRPr="004C21C9" w:rsidRDefault="001A7D65" w:rsidP="001A7D65">
      <w:pPr>
        <w:autoSpaceDE w:val="0"/>
        <w:autoSpaceDN w:val="0"/>
        <w:adjustRightInd w:val="0"/>
        <w:spacing w:after="0" w:line="240" w:lineRule="auto"/>
        <w:jc w:val="both"/>
        <w:rPr>
          <w:color w:val="000000"/>
          <w:szCs w:val="24"/>
        </w:rPr>
      </w:pPr>
    </w:p>
    <w:p w14:paraId="4CA9C648" w14:textId="77777777" w:rsidR="001A7D65" w:rsidRDefault="001A7D65" w:rsidP="001A7D65">
      <w:pPr>
        <w:autoSpaceDE w:val="0"/>
        <w:autoSpaceDN w:val="0"/>
        <w:adjustRightInd w:val="0"/>
        <w:spacing w:after="0" w:line="240" w:lineRule="auto"/>
        <w:jc w:val="both"/>
        <w:rPr>
          <w:color w:val="000000"/>
          <w:szCs w:val="24"/>
        </w:rPr>
      </w:pPr>
      <w:r w:rsidRPr="004C21C9">
        <w:rPr>
          <w:color w:val="000000"/>
          <w:szCs w:val="24"/>
        </w:rPr>
        <w:t>IV.- Que luego de identificar las necesidades de la población, es necesario solventar aquellas que por su naturaleza son apremiantes y resuelven los requerimientos planteados por los vecinos o perspectiva de los miembros del concejo;</w:t>
      </w:r>
    </w:p>
    <w:p w14:paraId="28289991" w14:textId="77777777" w:rsidR="00192E93" w:rsidRDefault="00192E93" w:rsidP="001A7D65">
      <w:pPr>
        <w:autoSpaceDE w:val="0"/>
        <w:autoSpaceDN w:val="0"/>
        <w:adjustRightInd w:val="0"/>
        <w:spacing w:after="0" w:line="240" w:lineRule="auto"/>
        <w:jc w:val="both"/>
        <w:rPr>
          <w:color w:val="000000"/>
          <w:szCs w:val="24"/>
        </w:rPr>
      </w:pPr>
    </w:p>
    <w:p w14:paraId="3898083F" w14:textId="77777777" w:rsidR="00192E93" w:rsidRDefault="00192E93" w:rsidP="001A7D65">
      <w:pPr>
        <w:autoSpaceDE w:val="0"/>
        <w:autoSpaceDN w:val="0"/>
        <w:adjustRightInd w:val="0"/>
        <w:spacing w:after="0" w:line="240" w:lineRule="auto"/>
        <w:jc w:val="both"/>
        <w:rPr>
          <w:color w:val="000000"/>
          <w:szCs w:val="24"/>
        </w:rPr>
      </w:pPr>
      <w:r>
        <w:rPr>
          <w:color w:val="000000"/>
          <w:szCs w:val="24"/>
        </w:rPr>
        <w:t xml:space="preserve">V.- Que la Municipalidad en conjunto con la </w:t>
      </w:r>
      <w:r w:rsidRPr="00B045F9">
        <w:rPr>
          <w:rFonts w:eastAsia="Times New Roman"/>
          <w:szCs w:val="24"/>
          <w:lang w:eastAsia="es-ES"/>
        </w:rPr>
        <w:t>SG-SICA</w:t>
      </w:r>
      <w:r>
        <w:rPr>
          <w:rFonts w:eastAsia="Times New Roman"/>
          <w:szCs w:val="24"/>
          <w:lang w:eastAsia="es-ES"/>
        </w:rPr>
        <w:t xml:space="preserve">, se encuentra ejecutando el proyecto </w:t>
      </w:r>
    </w:p>
    <w:p w14:paraId="3B81380C" w14:textId="77777777" w:rsidR="00EC40D3" w:rsidRDefault="00192E93" w:rsidP="00192E93">
      <w:pPr>
        <w:spacing w:after="0" w:line="240" w:lineRule="auto"/>
        <w:contextualSpacing/>
        <w:jc w:val="both"/>
        <w:rPr>
          <w:rFonts w:eastAsia="Times New Roman"/>
          <w:szCs w:val="24"/>
          <w:lang w:eastAsia="es-ES"/>
        </w:rPr>
      </w:pPr>
      <w:r w:rsidRPr="00E040A5">
        <w:rPr>
          <w:rFonts w:eastAsia="Times New Roman"/>
          <w:szCs w:val="24"/>
          <w:lang w:eastAsia="es-ES"/>
        </w:rPr>
        <w:t xml:space="preserve">CENTRO DE FORMACIÓN Y ATENCIÓN INTEGRAL, </w:t>
      </w:r>
      <w:r w:rsidR="00EC40D3">
        <w:rPr>
          <w:rFonts w:eastAsia="Times New Roman"/>
          <w:szCs w:val="24"/>
          <w:lang w:eastAsia="es-ES"/>
        </w:rPr>
        <w:t>c</w:t>
      </w:r>
      <w:r w:rsidRPr="00E040A5">
        <w:rPr>
          <w:rFonts w:eastAsia="Times New Roman"/>
          <w:szCs w:val="24"/>
          <w:lang w:eastAsia="es-ES"/>
        </w:rPr>
        <w:t xml:space="preserve">ódigo </w:t>
      </w:r>
      <w:proofErr w:type="spellStart"/>
      <w:r w:rsidRPr="00E040A5">
        <w:rPr>
          <w:rFonts w:eastAsia="Times New Roman"/>
          <w:szCs w:val="24"/>
          <w:lang w:eastAsia="es-ES"/>
        </w:rPr>
        <w:t>N°</w:t>
      </w:r>
      <w:proofErr w:type="spellEnd"/>
      <w:r w:rsidRPr="00E040A5">
        <w:rPr>
          <w:rFonts w:eastAsia="Times New Roman"/>
          <w:szCs w:val="24"/>
          <w:lang w:eastAsia="es-ES"/>
        </w:rPr>
        <w:t xml:space="preserve"> 16215</w:t>
      </w:r>
      <w:r>
        <w:rPr>
          <w:rFonts w:eastAsia="Times New Roman"/>
          <w:szCs w:val="24"/>
          <w:lang w:eastAsia="es-ES"/>
        </w:rPr>
        <w:t xml:space="preserve"> y del cual </w:t>
      </w:r>
      <w:proofErr w:type="spellStart"/>
      <w:r>
        <w:rPr>
          <w:rFonts w:eastAsia="Times New Roman"/>
          <w:szCs w:val="24"/>
          <w:lang w:eastAsia="es-ES"/>
        </w:rPr>
        <w:t>aun</w:t>
      </w:r>
      <w:proofErr w:type="spellEnd"/>
      <w:r>
        <w:rPr>
          <w:rFonts w:eastAsia="Times New Roman"/>
          <w:szCs w:val="24"/>
          <w:lang w:eastAsia="es-ES"/>
        </w:rPr>
        <w:t xml:space="preserve"> se encuentran pendiente obras como tapiales, calles internas con asfalto, tapial pre</w:t>
      </w:r>
      <w:r w:rsidR="001A0756">
        <w:rPr>
          <w:rFonts w:eastAsia="Times New Roman"/>
          <w:szCs w:val="24"/>
          <w:lang w:eastAsia="es-ES"/>
        </w:rPr>
        <w:t xml:space="preserve"> </w:t>
      </w:r>
      <w:r>
        <w:rPr>
          <w:rFonts w:eastAsia="Times New Roman"/>
          <w:szCs w:val="24"/>
          <w:lang w:eastAsia="es-ES"/>
        </w:rPr>
        <w:t>fabricado, puertas, ventanas</w:t>
      </w:r>
      <w:r w:rsidR="001A0756">
        <w:rPr>
          <w:rFonts w:eastAsia="Times New Roman"/>
          <w:szCs w:val="24"/>
          <w:lang w:eastAsia="es-ES"/>
        </w:rPr>
        <w:t xml:space="preserve">, verja decorativa; </w:t>
      </w:r>
      <w:r w:rsidR="00EC40D3">
        <w:rPr>
          <w:rFonts w:eastAsia="Times New Roman"/>
          <w:szCs w:val="24"/>
          <w:lang w:eastAsia="es-ES"/>
        </w:rPr>
        <w:t xml:space="preserve">considerando conveniente culminar el proyecto, </w:t>
      </w:r>
      <w:proofErr w:type="spellStart"/>
      <w:r w:rsidR="001A0756">
        <w:rPr>
          <w:rFonts w:eastAsia="Times New Roman"/>
          <w:szCs w:val="24"/>
          <w:lang w:eastAsia="es-ES"/>
        </w:rPr>
        <w:t>ejecuando</w:t>
      </w:r>
      <w:proofErr w:type="spellEnd"/>
      <w:r w:rsidR="001A0756">
        <w:rPr>
          <w:rFonts w:eastAsia="Times New Roman"/>
          <w:szCs w:val="24"/>
          <w:lang w:eastAsia="es-ES"/>
        </w:rPr>
        <w:t xml:space="preserve"> una segunda etapa</w:t>
      </w:r>
      <w:r w:rsidR="00EC40D3">
        <w:rPr>
          <w:rFonts w:eastAsia="Times New Roman"/>
          <w:szCs w:val="24"/>
          <w:lang w:eastAsia="es-ES"/>
        </w:rPr>
        <w:t xml:space="preserve"> con fondos propios. </w:t>
      </w:r>
    </w:p>
    <w:p w14:paraId="674FF20F" w14:textId="77777777" w:rsidR="00EC40D3" w:rsidRDefault="00EC40D3" w:rsidP="00192E93">
      <w:pPr>
        <w:spacing w:after="0" w:line="240" w:lineRule="auto"/>
        <w:contextualSpacing/>
        <w:jc w:val="both"/>
        <w:rPr>
          <w:rFonts w:eastAsia="Times New Roman"/>
          <w:szCs w:val="24"/>
          <w:lang w:eastAsia="es-ES"/>
        </w:rPr>
      </w:pPr>
    </w:p>
    <w:p w14:paraId="01061127" w14:textId="77777777" w:rsidR="001A7D65" w:rsidRPr="004C21C9" w:rsidRDefault="001A7D65" w:rsidP="001A7D65">
      <w:pPr>
        <w:numPr>
          <w:ilvl w:val="12"/>
          <w:numId w:val="0"/>
        </w:numPr>
        <w:tabs>
          <w:tab w:val="left" w:pos="-720"/>
        </w:tabs>
        <w:suppressAutoHyphens/>
        <w:jc w:val="both"/>
        <w:rPr>
          <w:rFonts w:eastAsia="Calibri"/>
          <w:spacing w:val="-3"/>
          <w:szCs w:val="24"/>
        </w:rPr>
      </w:pPr>
      <w:r w:rsidRPr="004C21C9">
        <w:rPr>
          <w:szCs w:val="24"/>
        </w:rPr>
        <w:t xml:space="preserve">POR TANTO El Concejo Municipal en uso de las facultades que el Código Municipal les confiere, </w:t>
      </w:r>
      <w:r w:rsidRPr="004C21C9">
        <w:rPr>
          <w:rFonts w:eastAsia="Calibri"/>
          <w:spacing w:val="-3"/>
          <w:szCs w:val="24"/>
        </w:rPr>
        <w:t>y la Ley de Adquisiciones y Contrataciones de la Administración Pública el Concejo Municipal,</w:t>
      </w:r>
    </w:p>
    <w:p w14:paraId="60CCC7A1" w14:textId="77777777" w:rsidR="001A7D65" w:rsidRPr="004C21C9" w:rsidRDefault="001A7D65" w:rsidP="001A7D65">
      <w:pPr>
        <w:spacing w:after="0" w:line="240" w:lineRule="auto"/>
        <w:jc w:val="both"/>
        <w:rPr>
          <w:szCs w:val="24"/>
        </w:rPr>
      </w:pPr>
      <w:r w:rsidRPr="004C21C9">
        <w:rPr>
          <w:szCs w:val="24"/>
        </w:rPr>
        <w:t>PRIORIZAR la ejecución del proyecto que se enuncia a continuación</w:t>
      </w:r>
    </w:p>
    <w:p w14:paraId="2B1349C0" w14:textId="77777777" w:rsidR="001C7B42" w:rsidRDefault="001C7B42" w:rsidP="00842726">
      <w:pPr>
        <w:numPr>
          <w:ilvl w:val="0"/>
          <w:numId w:val="50"/>
        </w:numPr>
        <w:spacing w:after="0" w:line="240" w:lineRule="auto"/>
        <w:contextualSpacing/>
        <w:jc w:val="both"/>
        <w:rPr>
          <w:szCs w:val="24"/>
        </w:rPr>
      </w:pPr>
      <w:r>
        <w:rPr>
          <w:szCs w:val="24"/>
        </w:rPr>
        <w:t xml:space="preserve">Segunda etapa Centro Municipal de Formación y Atención Integral Metapán, Santa Ana. </w:t>
      </w:r>
    </w:p>
    <w:p w14:paraId="1E011D06" w14:textId="77777777" w:rsidR="001A7D65" w:rsidRPr="004C21C9" w:rsidRDefault="001A7D65" w:rsidP="00842726">
      <w:pPr>
        <w:numPr>
          <w:ilvl w:val="0"/>
          <w:numId w:val="50"/>
        </w:numPr>
        <w:spacing w:after="0" w:line="240" w:lineRule="auto"/>
        <w:contextualSpacing/>
        <w:jc w:val="both"/>
        <w:rPr>
          <w:szCs w:val="24"/>
        </w:rPr>
      </w:pPr>
      <w:r w:rsidRPr="004C21C9">
        <w:rPr>
          <w:szCs w:val="24"/>
        </w:rPr>
        <w:t>Girar instrucciones a la Unidad de Ingeniería y Arquitectura para que elabore la carpeta técnica.</w:t>
      </w:r>
    </w:p>
    <w:p w14:paraId="2BC33397" w14:textId="77777777" w:rsidR="001A7D65" w:rsidRPr="004C21C9" w:rsidRDefault="001A7D65" w:rsidP="001A7D65">
      <w:pPr>
        <w:spacing w:after="0" w:line="240" w:lineRule="auto"/>
        <w:jc w:val="both"/>
        <w:rPr>
          <w:szCs w:val="24"/>
        </w:rPr>
      </w:pPr>
    </w:p>
    <w:p w14:paraId="7A9EFB79" w14:textId="77777777" w:rsidR="001A7D65" w:rsidRPr="004C21C9" w:rsidRDefault="001A7D65" w:rsidP="001A7D65">
      <w:pPr>
        <w:jc w:val="both"/>
      </w:pPr>
      <w:r w:rsidRPr="004C21C9">
        <w:t>COMUNIQUESE. -</w:t>
      </w:r>
    </w:p>
    <w:bookmarkEnd w:id="28"/>
    <w:p w14:paraId="40224612" w14:textId="77777777" w:rsidR="00CD03F6" w:rsidRDefault="00CD03F6" w:rsidP="00CD03F6">
      <w:pPr>
        <w:spacing w:after="0" w:line="240" w:lineRule="auto"/>
        <w:jc w:val="both"/>
        <w:rPr>
          <w:szCs w:val="24"/>
        </w:rPr>
      </w:pPr>
    </w:p>
    <w:p w14:paraId="7DE6F6C7" w14:textId="77777777" w:rsidR="00851395" w:rsidRPr="00845A83" w:rsidRDefault="00851395" w:rsidP="00851395">
      <w:pPr>
        <w:spacing w:after="0" w:line="240" w:lineRule="auto"/>
        <w:jc w:val="both"/>
        <w:rPr>
          <w:rFonts w:eastAsia="Calibri"/>
          <w:b/>
          <w:bCs/>
          <w:spacing w:val="-3"/>
          <w:szCs w:val="24"/>
          <w:u w:val="single"/>
          <w:lang w:eastAsia="es-ES"/>
        </w:rPr>
      </w:pPr>
      <w:r w:rsidRPr="00845A83">
        <w:rPr>
          <w:rFonts w:eastAsia="Calibri"/>
          <w:b/>
          <w:bCs/>
          <w:spacing w:val="-3"/>
          <w:szCs w:val="24"/>
          <w:u w:val="single"/>
          <w:lang w:eastAsia="es-ES"/>
        </w:rPr>
        <w:t xml:space="preserve">ACUERDO NÚMERO </w:t>
      </w:r>
      <w:r>
        <w:rPr>
          <w:rFonts w:eastAsia="Calibri"/>
          <w:b/>
          <w:bCs/>
          <w:spacing w:val="-3"/>
          <w:szCs w:val="24"/>
          <w:u w:val="single"/>
          <w:lang w:eastAsia="es-ES"/>
        </w:rPr>
        <w:t xml:space="preserve">TREINTA Y SEIS: </w:t>
      </w:r>
      <w:r w:rsidRPr="00845A83">
        <w:rPr>
          <w:rFonts w:eastAsia="Calibri"/>
          <w:b/>
          <w:bCs/>
          <w:spacing w:val="-3"/>
          <w:szCs w:val="24"/>
          <w:u w:val="single"/>
          <w:lang w:eastAsia="es-ES"/>
        </w:rPr>
        <w:t xml:space="preserve"> </w:t>
      </w:r>
    </w:p>
    <w:p w14:paraId="2096331F" w14:textId="77777777" w:rsidR="00851395" w:rsidRPr="00845A83" w:rsidRDefault="00851395" w:rsidP="00851395">
      <w:pPr>
        <w:spacing w:after="0" w:line="240" w:lineRule="auto"/>
        <w:jc w:val="both"/>
        <w:rPr>
          <w:rFonts w:eastAsia="Calibri"/>
          <w:b/>
          <w:bCs/>
          <w:spacing w:val="-3"/>
          <w:szCs w:val="24"/>
          <w:u w:val="single"/>
          <w:lang w:eastAsia="es-ES"/>
        </w:rPr>
      </w:pPr>
    </w:p>
    <w:p w14:paraId="3D33E56F" w14:textId="77777777" w:rsidR="00851395" w:rsidRPr="00845A83" w:rsidRDefault="00851395" w:rsidP="00851395">
      <w:pPr>
        <w:spacing w:after="0" w:line="240" w:lineRule="auto"/>
        <w:jc w:val="both"/>
        <w:rPr>
          <w:rFonts w:eastAsia="Calibri"/>
          <w:szCs w:val="24"/>
        </w:rPr>
      </w:pPr>
      <w:r w:rsidRPr="00845A83">
        <w:rPr>
          <w:rFonts w:eastAsia="Calibri"/>
          <w:szCs w:val="24"/>
        </w:rPr>
        <w:t>El Concejo Municipal CONSIDERANDO:</w:t>
      </w:r>
    </w:p>
    <w:p w14:paraId="0AF59D82" w14:textId="77777777" w:rsidR="00851395" w:rsidRPr="00845A83" w:rsidRDefault="00851395" w:rsidP="00851395">
      <w:pPr>
        <w:spacing w:after="0" w:line="240" w:lineRule="auto"/>
        <w:jc w:val="both"/>
        <w:rPr>
          <w:rFonts w:eastAsia="Calibri"/>
          <w:szCs w:val="24"/>
        </w:rPr>
      </w:pPr>
    </w:p>
    <w:p w14:paraId="0BA830F6" w14:textId="77777777" w:rsidR="00851395" w:rsidRPr="00845A83" w:rsidRDefault="00851395" w:rsidP="00851395">
      <w:pPr>
        <w:spacing w:after="0" w:line="240" w:lineRule="auto"/>
        <w:jc w:val="both"/>
        <w:rPr>
          <w:rFonts w:eastAsia="Calibri"/>
        </w:rPr>
      </w:pPr>
      <w:r w:rsidRPr="00845A83">
        <w:rPr>
          <w:rFonts w:eastAsia="Calibri"/>
          <w:szCs w:val="24"/>
        </w:rPr>
        <w:t xml:space="preserve">I.- Que de conformidad al acuerdo municipal número seis del acta número treinta y cuatro de sesión extraordinaria de fecha veintinueve de julio del 2020, se autorizó al </w:t>
      </w:r>
      <w:r w:rsidRPr="00845A83">
        <w:rPr>
          <w:rFonts w:eastAsia="Calibri"/>
        </w:rPr>
        <w:t xml:space="preserve">Prof. José Rigoberto Pinto Rivera, Alcalde Municipal; para que en nombre y representación del Municipio, firme ADENDA por un período de 12 meses adicionales a lo estipulado en el convenio original denominado </w:t>
      </w:r>
      <w:r w:rsidRPr="00845A83">
        <w:rPr>
          <w:rFonts w:eastAsia="Calibri"/>
          <w:b/>
        </w:rPr>
        <w:t xml:space="preserve">“Prevención de la violencia y atención al mejoramiento de vida de la población en condiciones de pobreza en los municipios priorizados por el Plan El Salvador Seguro” </w:t>
      </w:r>
      <w:r w:rsidRPr="00845A83">
        <w:rPr>
          <w:rFonts w:eastAsia="Calibri"/>
        </w:rPr>
        <w:t>entre la Alcaldía Municipal de Metapán y el FISDL;</w:t>
      </w:r>
    </w:p>
    <w:p w14:paraId="4E6B11B4" w14:textId="77777777" w:rsidR="00851395" w:rsidRPr="00845A83" w:rsidRDefault="00851395" w:rsidP="00851395">
      <w:pPr>
        <w:spacing w:after="0" w:line="240" w:lineRule="auto"/>
        <w:jc w:val="both"/>
        <w:rPr>
          <w:rFonts w:eastAsia="Calibri"/>
        </w:rPr>
      </w:pPr>
    </w:p>
    <w:p w14:paraId="7C92F30A" w14:textId="77777777" w:rsidR="00851395" w:rsidRPr="00845A83" w:rsidRDefault="00851395" w:rsidP="00851395">
      <w:pPr>
        <w:spacing w:before="40" w:after="40"/>
        <w:jc w:val="both"/>
        <w:rPr>
          <w:rFonts w:cs="Calibri"/>
          <w:szCs w:val="24"/>
        </w:rPr>
      </w:pPr>
      <w:r w:rsidRPr="00845A83">
        <w:rPr>
          <w:rFonts w:eastAsia="Calibri"/>
        </w:rPr>
        <w:t xml:space="preserve">II.- Que el proyecto </w:t>
      </w:r>
      <w:r w:rsidRPr="00845A83">
        <w:rPr>
          <w:rFonts w:cs="Calibri"/>
          <w:szCs w:val="24"/>
        </w:rPr>
        <w:t xml:space="preserve">“Prevención de la violencia y atención al Mejoramiento de Vida de la población en condición de pobreza en los municipios priorizados por el Plan El Salvador Seguro”, consiste en implementar acciones de desarrollo social y físico, que contribuyan a la prevención de la violencia en los municipios de </w:t>
      </w:r>
      <w:r w:rsidRPr="00845A83">
        <w:rPr>
          <w:rFonts w:cs="Calibri"/>
          <w:szCs w:val="24"/>
          <w:u w:val="single"/>
        </w:rPr>
        <w:t>Armenia, Metapán y San Juan Opico</w:t>
      </w:r>
      <w:r w:rsidRPr="00845A83">
        <w:rPr>
          <w:rFonts w:cs="Calibri"/>
          <w:szCs w:val="24"/>
        </w:rPr>
        <w:t>, de los cuales se espera fortalecer las capacidades de los gobiernos locales, con énfasis en la planificación, gestión social y el desarrollo comunitario.</w:t>
      </w:r>
    </w:p>
    <w:p w14:paraId="2C82BFDE" w14:textId="77777777" w:rsidR="00851395" w:rsidRPr="00845A83" w:rsidRDefault="00851395" w:rsidP="00851395">
      <w:pPr>
        <w:spacing w:before="40" w:after="40"/>
        <w:jc w:val="both"/>
        <w:rPr>
          <w:rFonts w:cs="Calibri"/>
          <w:szCs w:val="24"/>
        </w:rPr>
      </w:pPr>
    </w:p>
    <w:p w14:paraId="2F077D98" w14:textId="77777777" w:rsidR="00851395" w:rsidRDefault="00851395" w:rsidP="00851395">
      <w:pPr>
        <w:spacing w:before="40" w:after="40"/>
        <w:jc w:val="both"/>
        <w:rPr>
          <w:rFonts w:cs="Calibri"/>
          <w:szCs w:val="24"/>
        </w:rPr>
      </w:pPr>
      <w:r w:rsidRPr="00845A83">
        <w:rPr>
          <w:rFonts w:cs="Calibri"/>
          <w:szCs w:val="24"/>
        </w:rPr>
        <w:t xml:space="preserve">III.- Que, dentro del proyecto, se pretende realizar el componente tres, particularmente en lo referido al desarrollo de las capacidades productivas de la población participante del proyecto; mediante este componente productivo </w:t>
      </w:r>
      <w:r w:rsidRPr="00845A83">
        <w:rPr>
          <w:rFonts w:cs="Calibri"/>
        </w:rPr>
        <w:t xml:space="preserve">se pretende apoyar técnica y económicamente (en especie) las iniciativas productivas de los participantes en el proyecto, a partir de su identificación, selección y análisis, a fin de garantizar que cumplan con las condiciones básicas para insertarse al ámbito productivo, con lo cual se espera mejorar sus condiciones de vida a través de la generación de ingresos; </w:t>
      </w:r>
      <w:r w:rsidRPr="00845A83">
        <w:rPr>
          <w:rFonts w:cs="Calibri"/>
          <w:szCs w:val="24"/>
        </w:rPr>
        <w:t xml:space="preserve">por lo que se vuelve necesario realizar la contratación de un “técnico municipal para el desarrollo de iniciativas productivas”, y la contratación de un “ asistente municipal para el desarrollo de iniciativas productivas” </w:t>
      </w:r>
    </w:p>
    <w:p w14:paraId="4D69F0CE" w14:textId="77777777" w:rsidR="00DC4C80" w:rsidRDefault="00DC4C80" w:rsidP="00851395">
      <w:pPr>
        <w:spacing w:before="40" w:after="40"/>
        <w:jc w:val="both"/>
        <w:rPr>
          <w:rFonts w:cs="Calibri"/>
          <w:szCs w:val="24"/>
        </w:rPr>
      </w:pPr>
    </w:p>
    <w:p w14:paraId="7447FEB3" w14:textId="77777777" w:rsidR="00DC4C80" w:rsidRDefault="00DC4C80" w:rsidP="00DC4C80">
      <w:pPr>
        <w:spacing w:before="40" w:after="40"/>
        <w:jc w:val="both"/>
        <w:rPr>
          <w:rFonts w:eastAsia="Calibri"/>
          <w:lang w:eastAsia="es-SV" w:bidi="es-SV"/>
        </w:rPr>
      </w:pPr>
      <w:r>
        <w:rPr>
          <w:rFonts w:cs="Calibri"/>
          <w:szCs w:val="24"/>
        </w:rPr>
        <w:t>IV.-. Que según acuerdo número veintiuno del acta número cuarenta y dos</w:t>
      </w:r>
      <w:r w:rsidRPr="00DC4C80">
        <w:rPr>
          <w:rFonts w:cs="Calibri"/>
          <w:szCs w:val="24"/>
        </w:rPr>
        <w:t xml:space="preserve"> </w:t>
      </w:r>
      <w:proofErr w:type="spellStart"/>
      <w:r w:rsidRPr="00DC4C80">
        <w:rPr>
          <w:rFonts w:eastAsia="Calibri"/>
          <w:color w:val="000000"/>
        </w:rPr>
        <w:t>sesion</w:t>
      </w:r>
      <w:proofErr w:type="spellEnd"/>
      <w:r w:rsidRPr="00DC4C80">
        <w:rPr>
          <w:rFonts w:eastAsia="Calibri"/>
          <w:color w:val="000000"/>
        </w:rPr>
        <w:t xml:space="preserve"> ordinari</w:t>
      </w:r>
      <w:r>
        <w:rPr>
          <w:rFonts w:eastAsia="Calibri"/>
          <w:color w:val="000000"/>
        </w:rPr>
        <w:t>a</w:t>
      </w:r>
      <w:r w:rsidRPr="00DC4C80">
        <w:rPr>
          <w:rFonts w:eastAsia="Calibri"/>
          <w:color w:val="000000"/>
        </w:rPr>
        <w:t xml:space="preserve"> de fecha veintitrés de septiembre se</w:t>
      </w:r>
      <w:r>
        <w:rPr>
          <w:rFonts w:eastAsia="Calibri"/>
          <w:color w:val="000000"/>
        </w:rPr>
        <w:t xml:space="preserve"> aprobaron los términos de referencia para la contratación de personal y se </w:t>
      </w:r>
      <w:proofErr w:type="spellStart"/>
      <w:r>
        <w:rPr>
          <w:rFonts w:eastAsia="Calibri"/>
          <w:color w:val="000000"/>
        </w:rPr>
        <w:t>girarón</w:t>
      </w:r>
      <w:proofErr w:type="spellEnd"/>
      <w:r>
        <w:rPr>
          <w:rFonts w:eastAsia="Calibri"/>
          <w:color w:val="000000"/>
        </w:rPr>
        <w:t xml:space="preserve"> instrucciones </w:t>
      </w:r>
      <w:r w:rsidRPr="00845A83">
        <w:rPr>
          <w:rFonts w:eastAsia="Calibri"/>
          <w:lang w:eastAsia="es-SV" w:bidi="es-SV"/>
        </w:rPr>
        <w:t xml:space="preserve">a la Unidad de Adquisiciones y Contrataciones Institucionales para que inicie el proceso de contratación </w:t>
      </w:r>
    </w:p>
    <w:p w14:paraId="09032080" w14:textId="77777777" w:rsidR="00DC4C80" w:rsidRDefault="00DC4C80" w:rsidP="00DC4C80">
      <w:pPr>
        <w:spacing w:before="40" w:after="40"/>
        <w:jc w:val="both"/>
        <w:rPr>
          <w:rFonts w:eastAsia="Calibri"/>
          <w:lang w:eastAsia="es-SV" w:bidi="es-SV"/>
        </w:rPr>
      </w:pPr>
    </w:p>
    <w:p w14:paraId="5802918F" w14:textId="77777777" w:rsidR="00DC4C80" w:rsidRPr="00DC4C80" w:rsidRDefault="00DC4C80" w:rsidP="00DC4C80">
      <w:pPr>
        <w:spacing w:before="40" w:after="40"/>
        <w:jc w:val="both"/>
        <w:rPr>
          <w:rFonts w:cs="Calibri"/>
          <w:szCs w:val="24"/>
        </w:rPr>
      </w:pPr>
      <w:r>
        <w:rPr>
          <w:rFonts w:eastAsia="Calibri"/>
          <w:lang w:eastAsia="es-SV" w:bidi="es-SV"/>
        </w:rPr>
        <w:t xml:space="preserve">V.- Que luego de realizar el proceso de selección, la comisión en el proceso </w:t>
      </w:r>
      <w:r w:rsidR="008E169E">
        <w:rPr>
          <w:rFonts w:eastAsia="Calibri"/>
          <w:lang w:eastAsia="es-SV" w:bidi="es-SV"/>
        </w:rPr>
        <w:t xml:space="preserve">de evaluación para la contratación de servicios profesionales para iniciativas productivas con enfoque de mejoramiento de vida, emitió su recomendación para la contratación de técnico municipal para el desarrollo de iniciativas productivas y asistente municipal para el desarrollo de iniciativas productivas; </w:t>
      </w:r>
    </w:p>
    <w:p w14:paraId="75970A97" w14:textId="77777777" w:rsidR="00851395" w:rsidRPr="00845A83" w:rsidRDefault="00851395" w:rsidP="00AD3036">
      <w:pPr>
        <w:spacing w:after="0" w:line="240" w:lineRule="auto"/>
        <w:contextualSpacing/>
        <w:jc w:val="both"/>
        <w:rPr>
          <w:rFonts w:eastAsia="Times New Roman"/>
          <w:szCs w:val="24"/>
          <w:lang w:eastAsia="es-ES"/>
        </w:rPr>
      </w:pPr>
    </w:p>
    <w:p w14:paraId="3E7E356C" w14:textId="77777777" w:rsidR="00851395" w:rsidRDefault="00851395" w:rsidP="00851395">
      <w:pPr>
        <w:widowControl w:val="0"/>
        <w:autoSpaceDE w:val="0"/>
        <w:autoSpaceDN w:val="0"/>
        <w:adjustRightInd w:val="0"/>
        <w:spacing w:after="0" w:line="240" w:lineRule="auto"/>
        <w:jc w:val="both"/>
        <w:rPr>
          <w:rFonts w:eastAsia="Calibri"/>
          <w:lang w:eastAsia="es-SV" w:bidi="es-SV"/>
        </w:rPr>
      </w:pPr>
      <w:r w:rsidRPr="00845A83">
        <w:rPr>
          <w:rFonts w:eastAsia="Calibri"/>
          <w:lang w:eastAsia="es-SV" w:bidi="es-SV"/>
        </w:rPr>
        <w:t>POR TANTO, en uso de las facultades que establece el Código Municipal el Concejo Municipal POR UNANIMIDAD ACUERDA:</w:t>
      </w:r>
    </w:p>
    <w:p w14:paraId="0AD43FBD" w14:textId="77777777" w:rsidR="008D08A5" w:rsidRDefault="008D08A5" w:rsidP="00851395">
      <w:pPr>
        <w:widowControl w:val="0"/>
        <w:autoSpaceDE w:val="0"/>
        <w:autoSpaceDN w:val="0"/>
        <w:adjustRightInd w:val="0"/>
        <w:spacing w:after="0" w:line="240" w:lineRule="auto"/>
        <w:jc w:val="both"/>
        <w:rPr>
          <w:rFonts w:eastAsia="Calibri"/>
          <w:lang w:eastAsia="es-SV" w:bidi="es-SV"/>
        </w:rPr>
      </w:pPr>
    </w:p>
    <w:p w14:paraId="0B9DDE6D" w14:textId="461B4FAF" w:rsidR="008D08A5" w:rsidRDefault="008D08A5" w:rsidP="00851395">
      <w:pPr>
        <w:widowControl w:val="0"/>
        <w:autoSpaceDE w:val="0"/>
        <w:autoSpaceDN w:val="0"/>
        <w:adjustRightInd w:val="0"/>
        <w:spacing w:after="0" w:line="240" w:lineRule="auto"/>
        <w:jc w:val="both"/>
        <w:rPr>
          <w:rFonts w:eastAsia="Calibri"/>
          <w:lang w:eastAsia="es-SV" w:bidi="es-SV"/>
        </w:rPr>
      </w:pPr>
      <w:r>
        <w:rPr>
          <w:rFonts w:eastAsia="Calibri"/>
          <w:lang w:eastAsia="es-SV" w:bidi="es-SV"/>
        </w:rPr>
        <w:t xml:space="preserve">1.-Adjudicar la contratación de técnico municipal para el desarrollo de iniciativas productivas a la Sra. María Elena Polanco de Calderón, con DUI </w:t>
      </w:r>
      <w:proofErr w:type="spellStart"/>
      <w:r>
        <w:rPr>
          <w:rFonts w:eastAsia="Calibri"/>
          <w:lang w:eastAsia="es-SV" w:bidi="es-SV"/>
        </w:rPr>
        <w:t>N°</w:t>
      </w:r>
      <w:r w:rsidR="00346483">
        <w:rPr>
          <w:rFonts w:eastAsia="Calibri"/>
          <w:lang w:eastAsia="es-SV" w:bidi="es-SV"/>
        </w:rPr>
        <w:t>XXXXXXXXX</w:t>
      </w:r>
      <w:proofErr w:type="spellEnd"/>
      <w:r>
        <w:rPr>
          <w:rFonts w:eastAsia="Calibri"/>
          <w:lang w:eastAsia="es-SV" w:bidi="es-SV"/>
        </w:rPr>
        <w:t>, NIT.</w:t>
      </w:r>
      <w:r w:rsidR="00346483">
        <w:rPr>
          <w:rFonts w:eastAsia="Calibri"/>
          <w:lang w:eastAsia="es-SV" w:bidi="es-SV"/>
        </w:rPr>
        <w:t>XXXXXXXXXXXX</w:t>
      </w:r>
      <w:r w:rsidR="00D0005F">
        <w:rPr>
          <w:rFonts w:eastAsia="Calibri"/>
          <w:lang w:eastAsia="es-SV" w:bidi="es-SV"/>
        </w:rPr>
        <w:t>, devengando un salario mensual de UN MIL DOSCIENTOS 00/100 DÓLARES DE LOS ESTADOS UNIDOS DE AMÉRICA ($1,200.00</w:t>
      </w:r>
      <w:r w:rsidR="00481855">
        <w:rPr>
          <w:rFonts w:eastAsia="Calibri"/>
          <w:lang w:eastAsia="es-SV" w:bidi="es-SV"/>
        </w:rPr>
        <w:t>) a</w:t>
      </w:r>
      <w:r w:rsidR="00D0005F">
        <w:rPr>
          <w:rFonts w:eastAsia="Calibri"/>
          <w:lang w:eastAsia="es-SV" w:bidi="es-SV"/>
        </w:rPr>
        <w:t xml:space="preserve"> partir del día 26 de octubre del 2020, por un período de 10 meses, autorizando al Prof. José Rigoberto Pinto Rivera, Alcalde Municipal para que firme contrato</w:t>
      </w:r>
      <w:r w:rsidR="00DD1277">
        <w:rPr>
          <w:rFonts w:eastAsia="Calibri"/>
          <w:lang w:eastAsia="es-SV" w:bidi="es-SV"/>
        </w:rPr>
        <w:t xml:space="preserve"> de servicios profesionales</w:t>
      </w:r>
    </w:p>
    <w:p w14:paraId="426AA7E1" w14:textId="77777777" w:rsidR="00EB4400" w:rsidRDefault="00EB4400" w:rsidP="00851395">
      <w:pPr>
        <w:widowControl w:val="0"/>
        <w:autoSpaceDE w:val="0"/>
        <w:autoSpaceDN w:val="0"/>
        <w:adjustRightInd w:val="0"/>
        <w:spacing w:after="0" w:line="240" w:lineRule="auto"/>
        <w:jc w:val="both"/>
        <w:rPr>
          <w:rFonts w:eastAsia="Calibri"/>
          <w:lang w:eastAsia="es-SV" w:bidi="es-SV"/>
        </w:rPr>
      </w:pPr>
    </w:p>
    <w:p w14:paraId="10B749FE" w14:textId="30817692" w:rsidR="00EB4400" w:rsidRDefault="00EB4400" w:rsidP="00EB4400">
      <w:pPr>
        <w:widowControl w:val="0"/>
        <w:autoSpaceDE w:val="0"/>
        <w:autoSpaceDN w:val="0"/>
        <w:adjustRightInd w:val="0"/>
        <w:spacing w:after="0" w:line="240" w:lineRule="auto"/>
        <w:jc w:val="both"/>
        <w:rPr>
          <w:rFonts w:eastAsia="Calibri"/>
          <w:lang w:eastAsia="es-SV" w:bidi="es-SV"/>
        </w:rPr>
      </w:pPr>
      <w:r>
        <w:rPr>
          <w:rFonts w:eastAsia="Calibri"/>
          <w:lang w:eastAsia="es-SV" w:bidi="es-SV"/>
        </w:rPr>
        <w:t>2.- Adjudicar la contrat</w:t>
      </w:r>
      <w:r w:rsidR="00DD1277">
        <w:rPr>
          <w:rFonts w:eastAsia="Calibri"/>
          <w:lang w:eastAsia="es-SV" w:bidi="es-SV"/>
        </w:rPr>
        <w:t>a</w:t>
      </w:r>
      <w:r>
        <w:rPr>
          <w:rFonts w:eastAsia="Calibri"/>
          <w:lang w:eastAsia="es-SV" w:bidi="es-SV"/>
        </w:rPr>
        <w:t xml:space="preserve">ción de Asistente municipal para el desarrollo de iniciativas productivas, a la </w:t>
      </w:r>
      <w:proofErr w:type="spellStart"/>
      <w:r>
        <w:rPr>
          <w:rFonts w:eastAsia="Calibri"/>
          <w:lang w:eastAsia="es-SV" w:bidi="es-SV"/>
        </w:rPr>
        <w:t>Srita</w:t>
      </w:r>
      <w:proofErr w:type="spellEnd"/>
      <w:r>
        <w:rPr>
          <w:rFonts w:eastAsia="Calibri"/>
          <w:lang w:eastAsia="es-SV" w:bidi="es-SV"/>
        </w:rPr>
        <w:t xml:space="preserve">. </w:t>
      </w:r>
      <w:proofErr w:type="spellStart"/>
      <w:r>
        <w:rPr>
          <w:rFonts w:eastAsia="Calibri"/>
          <w:lang w:eastAsia="es-SV" w:bidi="es-SV"/>
        </w:rPr>
        <w:t>Josseline</w:t>
      </w:r>
      <w:proofErr w:type="spellEnd"/>
      <w:r>
        <w:rPr>
          <w:rFonts w:eastAsia="Calibri"/>
          <w:lang w:eastAsia="es-SV" w:bidi="es-SV"/>
        </w:rPr>
        <w:t xml:space="preserve"> Carolina Monterroza </w:t>
      </w:r>
      <w:proofErr w:type="spellStart"/>
      <w:r>
        <w:rPr>
          <w:rFonts w:eastAsia="Calibri"/>
          <w:lang w:eastAsia="es-SV" w:bidi="es-SV"/>
        </w:rPr>
        <w:t>Monterroza</w:t>
      </w:r>
      <w:proofErr w:type="spellEnd"/>
      <w:r>
        <w:rPr>
          <w:rFonts w:eastAsia="Calibri"/>
          <w:lang w:eastAsia="es-SV" w:bidi="es-SV"/>
        </w:rPr>
        <w:t xml:space="preserve">, con DUI </w:t>
      </w:r>
      <w:proofErr w:type="spellStart"/>
      <w:r>
        <w:rPr>
          <w:rFonts w:eastAsia="Calibri"/>
          <w:lang w:eastAsia="es-SV" w:bidi="es-SV"/>
        </w:rPr>
        <w:t>N°</w:t>
      </w:r>
      <w:proofErr w:type="spellEnd"/>
      <w:r>
        <w:rPr>
          <w:rFonts w:eastAsia="Calibri"/>
          <w:lang w:eastAsia="es-SV" w:bidi="es-SV"/>
        </w:rPr>
        <w:t xml:space="preserve"> </w:t>
      </w:r>
      <w:proofErr w:type="spellStart"/>
      <w:r w:rsidR="00243ABA">
        <w:rPr>
          <w:rFonts w:eastAsia="Calibri"/>
          <w:lang w:eastAsia="es-SV" w:bidi="es-SV"/>
        </w:rPr>
        <w:lastRenderedPageBreak/>
        <w:t>XXXXXXXXX</w:t>
      </w:r>
      <w:r>
        <w:rPr>
          <w:rFonts w:eastAsia="Calibri"/>
          <w:lang w:eastAsia="es-SV" w:bidi="es-SV"/>
        </w:rPr>
        <w:t>y</w:t>
      </w:r>
      <w:proofErr w:type="spellEnd"/>
      <w:r>
        <w:rPr>
          <w:rFonts w:eastAsia="Calibri"/>
          <w:lang w:eastAsia="es-SV" w:bidi="es-SV"/>
        </w:rPr>
        <w:t xml:space="preserve"> NIT.</w:t>
      </w:r>
      <w:r w:rsidR="00243ABA">
        <w:rPr>
          <w:rFonts w:eastAsia="Calibri"/>
          <w:lang w:eastAsia="es-SV" w:bidi="es-SV"/>
        </w:rPr>
        <w:t>XXXXXXXXXXXX</w:t>
      </w:r>
      <w:r w:rsidR="00DD1277">
        <w:rPr>
          <w:rFonts w:eastAsia="Calibri"/>
          <w:lang w:eastAsia="es-SV" w:bidi="es-SV"/>
        </w:rPr>
        <w:t>, devengando</w:t>
      </w:r>
      <w:r>
        <w:rPr>
          <w:rFonts w:eastAsia="Calibri"/>
          <w:lang w:eastAsia="es-SV" w:bidi="es-SV"/>
        </w:rPr>
        <w:t xml:space="preserve"> un salario mensual de SEISCIENTOS SESENTA 00/100 DÓLARES DE LOS ESTADOS UNIDOS DE AMÉRICA ($660.00</w:t>
      </w:r>
      <w:r w:rsidR="00DD1277">
        <w:rPr>
          <w:rFonts w:eastAsia="Calibri"/>
          <w:lang w:eastAsia="es-SV" w:bidi="es-SV"/>
        </w:rPr>
        <w:t>) a</w:t>
      </w:r>
      <w:r>
        <w:rPr>
          <w:rFonts w:eastAsia="Calibri"/>
          <w:lang w:eastAsia="es-SV" w:bidi="es-SV"/>
        </w:rPr>
        <w:t xml:space="preserve"> partir del día 26 de octubre del 2020, por un período de 10 meses, autorizando al Prof. José Rigoberto Pinto Rivera, Alcalde Municipal para que firme contrato</w:t>
      </w:r>
      <w:r w:rsidR="00DD1277">
        <w:rPr>
          <w:rFonts w:eastAsia="Calibri"/>
          <w:lang w:eastAsia="es-SV" w:bidi="es-SV"/>
        </w:rPr>
        <w:t xml:space="preserve"> de servicios profesionales. </w:t>
      </w:r>
    </w:p>
    <w:p w14:paraId="629E5449" w14:textId="77777777" w:rsidR="00D0005F" w:rsidRDefault="00D0005F" w:rsidP="00851395">
      <w:pPr>
        <w:widowControl w:val="0"/>
        <w:autoSpaceDE w:val="0"/>
        <w:autoSpaceDN w:val="0"/>
        <w:adjustRightInd w:val="0"/>
        <w:spacing w:after="0" w:line="240" w:lineRule="auto"/>
        <w:jc w:val="both"/>
        <w:rPr>
          <w:rFonts w:eastAsia="Calibri"/>
          <w:lang w:eastAsia="es-SV" w:bidi="es-SV"/>
        </w:rPr>
      </w:pPr>
    </w:p>
    <w:p w14:paraId="6F146B81" w14:textId="77777777" w:rsidR="006761AF" w:rsidRDefault="00DD1277" w:rsidP="00DD1277">
      <w:pPr>
        <w:spacing w:after="0" w:line="240" w:lineRule="auto"/>
        <w:contextualSpacing/>
        <w:jc w:val="both"/>
        <w:rPr>
          <w:rFonts w:eastAsia="Times New Roman"/>
          <w:spacing w:val="8"/>
          <w:szCs w:val="24"/>
          <w:shd w:val="clear" w:color="auto" w:fill="FCFCFC"/>
          <w:lang w:val="es-ES" w:eastAsia="es-ES"/>
        </w:rPr>
      </w:pPr>
      <w:r>
        <w:rPr>
          <w:rFonts w:eastAsia="Calibri"/>
          <w:szCs w:val="24"/>
          <w:lang w:eastAsia="es-ES"/>
        </w:rPr>
        <w:t xml:space="preserve">3.- </w:t>
      </w:r>
      <w:r w:rsidR="006761AF" w:rsidRPr="001A65DD">
        <w:rPr>
          <w:rFonts w:eastAsia="Calibri"/>
          <w:szCs w:val="24"/>
          <w:lang w:eastAsia="es-ES"/>
        </w:rPr>
        <w:t xml:space="preserve">Autorizar </w:t>
      </w:r>
      <w:r>
        <w:rPr>
          <w:rFonts w:eastAsia="Calibri"/>
          <w:szCs w:val="24"/>
          <w:lang w:eastAsia="es-ES"/>
        </w:rPr>
        <w:t>los pagos</w:t>
      </w:r>
      <w:r w:rsidR="006761AF" w:rsidRPr="001A65DD">
        <w:rPr>
          <w:rFonts w:eastAsia="Calibri"/>
          <w:szCs w:val="24"/>
          <w:lang w:eastAsia="es-ES"/>
        </w:rPr>
        <w:t xml:space="preserve"> correspondientes de la cuenta </w:t>
      </w:r>
      <w:r w:rsidR="006761AF" w:rsidRPr="001A65DD">
        <w:rPr>
          <w:rFonts w:eastAsia="Times New Roman"/>
          <w:spacing w:val="8"/>
          <w:szCs w:val="24"/>
          <w:shd w:val="clear" w:color="auto" w:fill="FCFCFC"/>
          <w:lang w:val="es-ES" w:eastAsia="es-ES"/>
        </w:rPr>
        <w:t xml:space="preserve">Corriente </w:t>
      </w:r>
      <w:proofErr w:type="spellStart"/>
      <w:r w:rsidR="006761AF" w:rsidRPr="001A65DD">
        <w:rPr>
          <w:rFonts w:eastAsia="Times New Roman"/>
          <w:spacing w:val="8"/>
          <w:szCs w:val="24"/>
          <w:shd w:val="clear" w:color="auto" w:fill="FCFCFC"/>
          <w:lang w:val="es-ES" w:eastAsia="es-ES"/>
        </w:rPr>
        <w:t>N°</w:t>
      </w:r>
      <w:proofErr w:type="spellEnd"/>
      <w:r w:rsidR="006761AF" w:rsidRPr="001A65DD">
        <w:rPr>
          <w:rFonts w:eastAsia="Times New Roman"/>
          <w:spacing w:val="8"/>
          <w:szCs w:val="24"/>
          <w:shd w:val="clear" w:color="auto" w:fill="FCFCFC"/>
          <w:lang w:val="es-ES" w:eastAsia="es-ES"/>
        </w:rPr>
        <w:t xml:space="preserve"> 00500005600 de Nombre “METAPAN/AACID-PREVEN.VIOLENCIA Y MEJORAM. DE VIDA-2017/Mejoramiento de Vida/AT”</w:t>
      </w:r>
      <w:r>
        <w:rPr>
          <w:rFonts w:eastAsia="Times New Roman"/>
          <w:spacing w:val="8"/>
          <w:szCs w:val="24"/>
          <w:shd w:val="clear" w:color="auto" w:fill="FCFCFC"/>
          <w:lang w:val="es-ES" w:eastAsia="es-ES"/>
        </w:rPr>
        <w:t xml:space="preserve"> de conformidad a disponibilidad de fondos transferidos por el FISDL.</w:t>
      </w:r>
    </w:p>
    <w:p w14:paraId="7D6D1EC8" w14:textId="77777777" w:rsidR="00DD1277" w:rsidRPr="001A65DD" w:rsidRDefault="00DD1277" w:rsidP="00DD1277">
      <w:pPr>
        <w:spacing w:after="0" w:line="240" w:lineRule="auto"/>
        <w:contextualSpacing/>
        <w:jc w:val="both"/>
        <w:rPr>
          <w:rFonts w:eastAsia="Calibri"/>
          <w:b/>
          <w:szCs w:val="24"/>
          <w:lang w:eastAsia="es-ES"/>
        </w:rPr>
      </w:pPr>
    </w:p>
    <w:p w14:paraId="5E42E6A6" w14:textId="77777777" w:rsidR="00AD3036" w:rsidRDefault="006761AF" w:rsidP="006761AF">
      <w:pPr>
        <w:jc w:val="both"/>
        <w:rPr>
          <w:rFonts w:eastAsia="Calibri"/>
          <w:b/>
        </w:rPr>
      </w:pPr>
      <w:r w:rsidRPr="001A65DD">
        <w:rPr>
          <w:rFonts w:eastAsia="Calibri"/>
          <w:b/>
        </w:rPr>
        <w:t xml:space="preserve">COMUNIQUESE. </w:t>
      </w:r>
    </w:p>
    <w:p w14:paraId="47976238" w14:textId="77777777" w:rsidR="00AD3036" w:rsidRPr="00B472DF" w:rsidRDefault="00AD3036" w:rsidP="00AD3036">
      <w:pPr>
        <w:spacing w:after="0" w:line="240" w:lineRule="auto"/>
        <w:jc w:val="both"/>
        <w:rPr>
          <w:rFonts w:eastAsia="Times New Roman"/>
          <w:szCs w:val="24"/>
          <w:lang w:eastAsia="es-ES"/>
        </w:rPr>
      </w:pPr>
      <w:r w:rsidRPr="00B472DF">
        <w:rPr>
          <w:rFonts w:eastAsia="Times New Roman"/>
          <w:b/>
          <w:szCs w:val="24"/>
          <w:u w:val="single"/>
          <w:lang w:val="es-ES" w:eastAsia="es-ES"/>
        </w:rPr>
        <w:t>ACUERDO NÚMERO</w:t>
      </w:r>
      <w:r>
        <w:rPr>
          <w:rFonts w:eastAsia="Times New Roman"/>
          <w:b/>
          <w:szCs w:val="24"/>
          <w:u w:val="single"/>
          <w:lang w:val="es-ES" w:eastAsia="es-ES"/>
        </w:rPr>
        <w:t xml:space="preserve"> TREINTA Y SIETE</w:t>
      </w:r>
      <w:r w:rsidRPr="00B472DF">
        <w:rPr>
          <w:rFonts w:eastAsia="Times New Roman"/>
          <w:b/>
          <w:szCs w:val="24"/>
          <w:u w:val="single"/>
          <w:lang w:val="es-ES" w:eastAsia="es-ES"/>
        </w:rPr>
        <w:t xml:space="preserve">: </w:t>
      </w:r>
    </w:p>
    <w:p w14:paraId="159FD81C" w14:textId="77777777" w:rsidR="00AD3036" w:rsidRDefault="00AD3036" w:rsidP="00AD3036">
      <w:pPr>
        <w:spacing w:after="0" w:line="240" w:lineRule="auto"/>
        <w:jc w:val="both"/>
        <w:rPr>
          <w:rFonts w:eastAsia="Times New Roman"/>
          <w:b/>
          <w:szCs w:val="24"/>
          <w:lang w:val="es-ES" w:eastAsia="es-ES"/>
        </w:rPr>
      </w:pPr>
      <w:r w:rsidRPr="00B472DF">
        <w:rPr>
          <w:rFonts w:eastAsia="Times New Roman"/>
          <w:szCs w:val="24"/>
          <w:lang w:val="es-ES" w:eastAsia="es-ES"/>
        </w:rPr>
        <w:t>El Concejo Municipal de Metapán, en uso de las facultades que el Código Municipal les confiere y de conformidad al artículo 26 de las disp</w:t>
      </w:r>
      <w:r w:rsidRPr="00B472DF">
        <w:rPr>
          <w:rFonts w:eastAsia="Times New Roman"/>
          <w:b/>
          <w:szCs w:val="24"/>
          <w:lang w:val="es-ES" w:eastAsia="es-ES"/>
        </w:rPr>
        <w:t>o</w:t>
      </w:r>
      <w:r w:rsidRPr="00B472DF">
        <w:rPr>
          <w:rFonts w:eastAsia="Times New Roman"/>
          <w:szCs w:val="24"/>
          <w:lang w:val="es-ES" w:eastAsia="es-ES"/>
        </w:rPr>
        <w:t xml:space="preserve">siciones generales del Presupuesto Municipal vigente, </w:t>
      </w:r>
      <w:r w:rsidRPr="00B472DF">
        <w:rPr>
          <w:rFonts w:eastAsia="Times New Roman"/>
          <w:b/>
          <w:szCs w:val="24"/>
          <w:lang w:val="es-ES" w:eastAsia="es-ES"/>
        </w:rPr>
        <w:t>ACUERDA:</w:t>
      </w:r>
    </w:p>
    <w:p w14:paraId="303274E0" w14:textId="77777777" w:rsidR="00AD3036" w:rsidRPr="00AD3036" w:rsidRDefault="00AD3036" w:rsidP="00AD3036">
      <w:pPr>
        <w:spacing w:after="0" w:line="240" w:lineRule="auto"/>
        <w:jc w:val="both"/>
        <w:rPr>
          <w:rFonts w:eastAsia="Times New Roman"/>
          <w:b/>
          <w:szCs w:val="24"/>
          <w:lang w:val="es-ES" w:eastAsia="es-ES"/>
        </w:rPr>
      </w:pPr>
    </w:p>
    <w:p w14:paraId="1ABA92E3" w14:textId="77777777" w:rsidR="00AD3036" w:rsidRPr="00AD3036" w:rsidRDefault="00AD3036" w:rsidP="00842726">
      <w:pPr>
        <w:pStyle w:val="Prrafodelista"/>
        <w:numPr>
          <w:ilvl w:val="0"/>
          <w:numId w:val="52"/>
        </w:numPr>
        <w:spacing w:after="0" w:line="240" w:lineRule="auto"/>
        <w:jc w:val="both"/>
        <w:rPr>
          <w:b/>
        </w:rPr>
      </w:pPr>
      <w:r w:rsidRPr="0015068F">
        <w:t xml:space="preserve">Conceder quince días de vacaciones durante el período comprendido del </w:t>
      </w:r>
      <w:r>
        <w:rPr>
          <w:b/>
        </w:rPr>
        <w:t>01</w:t>
      </w:r>
      <w:r w:rsidRPr="001B2C3C">
        <w:rPr>
          <w:b/>
        </w:rPr>
        <w:t xml:space="preserve"> </w:t>
      </w:r>
      <w:r>
        <w:rPr>
          <w:b/>
        </w:rPr>
        <w:t xml:space="preserve">al 15 de Octubre </w:t>
      </w:r>
      <w:r w:rsidRPr="001B2C3C">
        <w:rPr>
          <w:b/>
        </w:rPr>
        <w:t>de 2020</w:t>
      </w:r>
      <w:r w:rsidRPr="0015068F">
        <w:t>, cancelándosele el salario bas</w:t>
      </w:r>
      <w:r>
        <w:t xml:space="preserve">e más el 30% de su sueldo a los </w:t>
      </w:r>
      <w:r w:rsidRPr="0015068F">
        <w:t>siguientes empleados:</w:t>
      </w:r>
    </w:p>
    <w:p w14:paraId="02A1DC52" w14:textId="77777777" w:rsidR="00AD3036" w:rsidRDefault="00AD3036" w:rsidP="00AD3036">
      <w:pPr>
        <w:jc w:val="both"/>
      </w:pPr>
      <w:r w:rsidRPr="00512371">
        <w:rPr>
          <w:noProof/>
          <w:lang w:eastAsia="es-SV"/>
        </w:rPr>
        <w:drawing>
          <wp:inline distT="0" distB="0" distL="0" distR="0" wp14:anchorId="373ABBDC" wp14:editId="6345AE40">
            <wp:extent cx="5570924" cy="3864610"/>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439" cy="3969024"/>
                    </a:xfrm>
                    <a:prstGeom prst="rect">
                      <a:avLst/>
                    </a:prstGeom>
                    <a:noFill/>
                    <a:ln>
                      <a:noFill/>
                    </a:ln>
                  </pic:spPr>
                </pic:pic>
              </a:graphicData>
            </a:graphic>
          </wp:inline>
        </w:drawing>
      </w:r>
    </w:p>
    <w:p w14:paraId="168DDEB4" w14:textId="7400154F" w:rsidR="00AD3036" w:rsidRDefault="00AD3036" w:rsidP="00AD3036">
      <w:pPr>
        <w:jc w:val="both"/>
      </w:pPr>
      <w:r w:rsidRPr="006B6B26">
        <w:t>Nómbrese en este mismo acto al señor:</w:t>
      </w:r>
      <w:r>
        <w:rPr>
          <w:b/>
        </w:rPr>
        <w:t xml:space="preserve"> SALVADOR ENRIQUE MORALES RIVERA</w:t>
      </w:r>
      <w:r w:rsidRPr="006B6B26">
        <w:t xml:space="preserve">, con DUI </w:t>
      </w:r>
      <w:proofErr w:type="gramStart"/>
      <w:r w:rsidRPr="006B6B26">
        <w:t>No.-</w:t>
      </w:r>
      <w:proofErr w:type="gramEnd"/>
      <w:r w:rsidR="00243ABA">
        <w:t>XXXXXXXXX</w:t>
      </w:r>
      <w:r w:rsidRPr="006B6B26">
        <w:t xml:space="preserve"> NIT No.-</w:t>
      </w:r>
      <w:r w:rsidR="00243ABA">
        <w:t>XXXXXXXXXXXXXX</w:t>
      </w:r>
      <w:r>
        <w:t xml:space="preserve">; </w:t>
      </w:r>
      <w:r w:rsidRPr="006B6B26">
        <w:t>para que sustituya al señor</w:t>
      </w:r>
      <w:r w:rsidRPr="006B6B26">
        <w:rPr>
          <w:b/>
        </w:rPr>
        <w:t xml:space="preserve"> </w:t>
      </w:r>
      <w:r>
        <w:rPr>
          <w:b/>
        </w:rPr>
        <w:t>OSCAR ALEJANDRO ALDANA GALDAMEZ</w:t>
      </w:r>
      <w:r w:rsidRPr="006B6B26">
        <w:rPr>
          <w:b/>
        </w:rPr>
        <w:t xml:space="preserve">; </w:t>
      </w:r>
      <w:r w:rsidRPr="006B6B26">
        <w:t xml:space="preserve">durante el tiempo en que esta última se encuentre de vacaciones; devengando la suma de </w:t>
      </w:r>
      <w:r>
        <w:rPr>
          <w:b/>
        </w:rPr>
        <w:t>DOSCIENTOS SETENTA Y CINCO 0</w:t>
      </w:r>
      <w:r w:rsidRPr="006B6B26">
        <w:rPr>
          <w:b/>
        </w:rPr>
        <w:t>0/100 DOLARES DE LOS E</w:t>
      </w:r>
      <w:r>
        <w:rPr>
          <w:b/>
        </w:rPr>
        <w:t>STADOS UNIDOS DE AMERICA ($275.00</w:t>
      </w:r>
      <w:r w:rsidRPr="006B6B26">
        <w:rPr>
          <w:b/>
        </w:rPr>
        <w:t>).-</w:t>
      </w:r>
      <w:r w:rsidRPr="006B6B26">
        <w:t xml:space="preserve"> Aplicando dicho gasto al código 51202 del Presupuesto Municipal vigente</w:t>
      </w:r>
    </w:p>
    <w:p w14:paraId="5BA5599C" w14:textId="2F8772B3" w:rsidR="00AD3036" w:rsidRDefault="00AD3036" w:rsidP="00AD3036">
      <w:pPr>
        <w:jc w:val="both"/>
      </w:pPr>
      <w:r w:rsidRPr="006B6B26">
        <w:t>Nómbrese en este mismo acto al señor:</w:t>
      </w:r>
      <w:r>
        <w:rPr>
          <w:b/>
        </w:rPr>
        <w:t xml:space="preserve"> JORGE ALBERTO MORALES</w:t>
      </w:r>
      <w:r w:rsidRPr="006B6B26">
        <w:t xml:space="preserve">, con DUI </w:t>
      </w:r>
      <w:proofErr w:type="gramStart"/>
      <w:r w:rsidRPr="006B6B26">
        <w:t>No.-</w:t>
      </w:r>
      <w:proofErr w:type="gramEnd"/>
      <w:r w:rsidR="00243ABA">
        <w:t>XXXXXXXX</w:t>
      </w:r>
      <w:r w:rsidRPr="006B6B26">
        <w:t xml:space="preserve"> NIT No.-</w:t>
      </w:r>
      <w:r w:rsidR="00243ABA">
        <w:t>XXXXXXXXXXXX</w:t>
      </w:r>
      <w:r>
        <w:t xml:space="preserve">; </w:t>
      </w:r>
      <w:r w:rsidRPr="006B6B26">
        <w:t>para que sustituya al señor</w:t>
      </w:r>
      <w:r w:rsidRPr="006B6B26">
        <w:rPr>
          <w:b/>
        </w:rPr>
        <w:t xml:space="preserve"> </w:t>
      </w:r>
      <w:r>
        <w:rPr>
          <w:b/>
        </w:rPr>
        <w:t>FRANCISCO PEREZ</w:t>
      </w:r>
      <w:r w:rsidRPr="006B6B26">
        <w:rPr>
          <w:b/>
        </w:rPr>
        <w:t xml:space="preserve">; </w:t>
      </w:r>
      <w:r w:rsidRPr="006B6B26">
        <w:t xml:space="preserve">durante el tiempo en que esta última se encuentre de vacaciones; devengando la suma de </w:t>
      </w:r>
      <w:r>
        <w:rPr>
          <w:b/>
        </w:rPr>
        <w:t>CIENTO OCHENTA Y SIETE 5</w:t>
      </w:r>
      <w:r w:rsidRPr="006B6B26">
        <w:rPr>
          <w:b/>
        </w:rPr>
        <w:t>0/100 DOLARES DE LOS E</w:t>
      </w:r>
      <w:r>
        <w:rPr>
          <w:b/>
        </w:rPr>
        <w:t>STADOS UNIDOS DE AMERICA ($187.50</w:t>
      </w:r>
      <w:r w:rsidRPr="006B6B26">
        <w:rPr>
          <w:b/>
        </w:rPr>
        <w:t>).-</w:t>
      </w:r>
      <w:r w:rsidRPr="006B6B26">
        <w:t xml:space="preserve"> Aplicando dicho gasto al código 51202 del Presupuesto Municipal vigente</w:t>
      </w:r>
    </w:p>
    <w:p w14:paraId="716BABAE" w14:textId="45E82893" w:rsidR="00AD3036" w:rsidRDefault="00AD3036" w:rsidP="00AD3036">
      <w:pPr>
        <w:jc w:val="both"/>
      </w:pPr>
      <w:r w:rsidRPr="0015068F">
        <w:lastRenderedPageBreak/>
        <w:t>Nómbrese en este mismo acto al señor:</w:t>
      </w:r>
      <w:r w:rsidRPr="0015068F">
        <w:rPr>
          <w:b/>
        </w:rPr>
        <w:t xml:space="preserve"> </w:t>
      </w:r>
      <w:r>
        <w:rPr>
          <w:b/>
        </w:rPr>
        <w:t>JUAN JOSÉ RIVAS SERVELLON</w:t>
      </w:r>
      <w:r w:rsidRPr="0015068F">
        <w:t xml:space="preserve">, con DUI </w:t>
      </w:r>
      <w:proofErr w:type="gramStart"/>
      <w:r w:rsidRPr="0015068F">
        <w:t>No.-</w:t>
      </w:r>
      <w:proofErr w:type="gramEnd"/>
      <w:r w:rsidR="00243ABA">
        <w:t>XXXXXXXXX</w:t>
      </w:r>
      <w:r w:rsidRPr="0015068F">
        <w:t xml:space="preserve">  NIT No.-</w:t>
      </w:r>
      <w:r w:rsidR="00243ABA">
        <w:t>XXXXXXXXXXXX</w:t>
      </w:r>
      <w:r w:rsidRPr="0015068F">
        <w:t>;  para que sustituya al señor</w:t>
      </w:r>
      <w:r>
        <w:rPr>
          <w:b/>
        </w:rPr>
        <w:t xml:space="preserve"> ISAI GALDAMEZ PACHECO</w:t>
      </w:r>
      <w:r w:rsidRPr="0015068F">
        <w:rPr>
          <w:b/>
        </w:rPr>
        <w:t xml:space="preserve">; </w:t>
      </w:r>
      <w:r w:rsidRPr="0015068F">
        <w:t xml:space="preserve">durante el tiempo en que esta última se encuentre de vacaciones; devengando la suma de </w:t>
      </w:r>
      <w:r>
        <w:rPr>
          <w:b/>
        </w:rPr>
        <w:t>CIENTO OCHENTA Y SIETE 50</w:t>
      </w:r>
      <w:r w:rsidRPr="0015068F">
        <w:rPr>
          <w:b/>
        </w:rPr>
        <w:t>/100 DOLARES DE LOS E</w:t>
      </w:r>
      <w:r>
        <w:rPr>
          <w:b/>
        </w:rPr>
        <w:t>STADOS UNIDOS DE AMERICA ($187.50</w:t>
      </w:r>
      <w:r w:rsidRPr="0015068F">
        <w:rPr>
          <w:b/>
        </w:rPr>
        <w:t>).-</w:t>
      </w:r>
      <w:r w:rsidRPr="0015068F">
        <w:t xml:space="preserve"> Aplicando dicho gasto al código 51202 del Presupuesto Municipal vigente.</w:t>
      </w:r>
    </w:p>
    <w:p w14:paraId="4AA635A3" w14:textId="3775AF8B" w:rsidR="00AD3036" w:rsidRDefault="00AD3036" w:rsidP="00AD3036">
      <w:pPr>
        <w:jc w:val="both"/>
      </w:pPr>
      <w:r w:rsidRPr="006B6B26">
        <w:t>Nómbrese en este mismo acto al señor:</w:t>
      </w:r>
      <w:r>
        <w:rPr>
          <w:b/>
        </w:rPr>
        <w:t xml:space="preserve"> CARLOS DANIEL PEÑA LEMUS</w:t>
      </w:r>
      <w:r w:rsidRPr="006B6B26">
        <w:t xml:space="preserve">, con DUI </w:t>
      </w:r>
      <w:proofErr w:type="gramStart"/>
      <w:r w:rsidRPr="006B6B26">
        <w:t>No.-</w:t>
      </w:r>
      <w:proofErr w:type="gramEnd"/>
      <w:r w:rsidR="00243ABA">
        <w:t>XXXXXXXXX</w:t>
      </w:r>
      <w:r w:rsidRPr="006B6B26">
        <w:t xml:space="preserve"> NIT No.-</w:t>
      </w:r>
      <w:r w:rsidR="00243ABA">
        <w:t>XXXXXXXXXXXX</w:t>
      </w:r>
      <w:r>
        <w:t xml:space="preserve">; </w:t>
      </w:r>
      <w:r w:rsidRPr="006B6B26">
        <w:t>para que sustituya al señor</w:t>
      </w:r>
      <w:r w:rsidRPr="006B6B26">
        <w:rPr>
          <w:b/>
        </w:rPr>
        <w:t xml:space="preserve"> </w:t>
      </w:r>
      <w:r>
        <w:rPr>
          <w:b/>
        </w:rPr>
        <w:t>BLADIMIR ERNESTO SOLORZANO QUEZADA</w:t>
      </w:r>
      <w:r w:rsidRPr="006B6B26">
        <w:rPr>
          <w:b/>
        </w:rPr>
        <w:t xml:space="preserve">; </w:t>
      </w:r>
      <w:r w:rsidRPr="006B6B26">
        <w:t xml:space="preserve">durante el tiempo en que esta última se encuentre de vacaciones; devengando la suma de </w:t>
      </w:r>
      <w:r>
        <w:rPr>
          <w:b/>
        </w:rPr>
        <w:t>CIENTO OCHENTA Y SIETE 5</w:t>
      </w:r>
      <w:r w:rsidRPr="006B6B26">
        <w:rPr>
          <w:b/>
        </w:rPr>
        <w:t>0/100 DOLARES DE LOS E</w:t>
      </w:r>
      <w:r>
        <w:rPr>
          <w:b/>
        </w:rPr>
        <w:t>STADOS UNIDOS DE AMERICA ($187.50</w:t>
      </w:r>
      <w:r w:rsidRPr="006B6B26">
        <w:rPr>
          <w:b/>
        </w:rPr>
        <w:t>).-</w:t>
      </w:r>
      <w:r w:rsidRPr="006B6B26">
        <w:t xml:space="preserve"> Aplicando dicho gasto al código 51202 del Presupuesto Municipal vigente</w:t>
      </w:r>
    </w:p>
    <w:p w14:paraId="656478C4" w14:textId="2C847A04" w:rsidR="00AD3036" w:rsidRDefault="00AD3036" w:rsidP="00AD3036">
      <w:pPr>
        <w:jc w:val="both"/>
      </w:pPr>
      <w:r w:rsidRPr="006B6B26">
        <w:t>Nómbrese en este mismo acto a</w:t>
      </w:r>
      <w:r>
        <w:t xml:space="preserve"> </w:t>
      </w:r>
      <w:r w:rsidRPr="006B6B26">
        <w:t>l</w:t>
      </w:r>
      <w:r>
        <w:t>a</w:t>
      </w:r>
      <w:r w:rsidRPr="006B6B26">
        <w:t xml:space="preserve"> señor</w:t>
      </w:r>
      <w:r>
        <w:t>a</w:t>
      </w:r>
      <w:r w:rsidRPr="006B6B26">
        <w:t>:</w:t>
      </w:r>
      <w:r>
        <w:rPr>
          <w:b/>
        </w:rPr>
        <w:t xml:space="preserve"> LEYDA YANETH LOPEZ SANTOS</w:t>
      </w:r>
      <w:r w:rsidRPr="006B6B26">
        <w:t xml:space="preserve">, con DUI </w:t>
      </w:r>
      <w:proofErr w:type="gramStart"/>
      <w:r w:rsidRPr="006B6B26">
        <w:t>No.-</w:t>
      </w:r>
      <w:proofErr w:type="gramEnd"/>
      <w:r w:rsidR="00243ABA">
        <w:t>XXXXXXXXX</w:t>
      </w:r>
      <w:r w:rsidRPr="006B6B26">
        <w:t xml:space="preserve"> NIT No.-</w:t>
      </w:r>
      <w:r w:rsidR="00243ABA">
        <w:t>XXXXXXXXXXXX</w:t>
      </w:r>
      <w:r>
        <w:t xml:space="preserve">; </w:t>
      </w:r>
      <w:r w:rsidRPr="006B6B26">
        <w:t>para que sustituya a</w:t>
      </w:r>
      <w:r>
        <w:t xml:space="preserve"> </w:t>
      </w:r>
      <w:r w:rsidRPr="006B6B26">
        <w:t>l</w:t>
      </w:r>
      <w:r>
        <w:t>a</w:t>
      </w:r>
      <w:r w:rsidRPr="006B6B26">
        <w:t xml:space="preserve"> señor</w:t>
      </w:r>
      <w:r>
        <w:t>a</w:t>
      </w:r>
      <w:r w:rsidRPr="006B6B26">
        <w:rPr>
          <w:b/>
        </w:rPr>
        <w:t xml:space="preserve"> </w:t>
      </w:r>
      <w:r>
        <w:rPr>
          <w:b/>
        </w:rPr>
        <w:t>ROSA ADELA CASTILLO ALONZO</w:t>
      </w:r>
      <w:r w:rsidRPr="006B6B26">
        <w:rPr>
          <w:b/>
        </w:rPr>
        <w:t xml:space="preserve">; </w:t>
      </w:r>
      <w:r w:rsidRPr="006B6B26">
        <w:t xml:space="preserve">durante el tiempo en que esta última se encuentre de vacaciones; devengando la suma de </w:t>
      </w:r>
      <w:r>
        <w:rPr>
          <w:b/>
        </w:rPr>
        <w:t>DOSCIENTOS VEINTICINCO 0</w:t>
      </w:r>
      <w:r w:rsidRPr="006B6B26">
        <w:rPr>
          <w:b/>
        </w:rPr>
        <w:t>0/100 DOLARES DE LOS E</w:t>
      </w:r>
      <w:r>
        <w:rPr>
          <w:b/>
        </w:rPr>
        <w:t>STADOS UNIDOS DE AMERICA ($225.00</w:t>
      </w:r>
      <w:r w:rsidRPr="006B6B26">
        <w:rPr>
          <w:b/>
        </w:rPr>
        <w:t>).-</w:t>
      </w:r>
      <w:r w:rsidRPr="006B6B26">
        <w:t xml:space="preserve"> Aplicando dicho gasto al código 51202 del Presupuesto Municipal vigente</w:t>
      </w:r>
    </w:p>
    <w:p w14:paraId="5A79ED24" w14:textId="60CA9790" w:rsidR="00AD3036" w:rsidRPr="00AD3036" w:rsidRDefault="00AD3036" w:rsidP="00AD3036">
      <w:pPr>
        <w:jc w:val="both"/>
      </w:pPr>
      <w:r w:rsidRPr="006B6B26">
        <w:t>Nómbrese en este mismo acto al señor:</w:t>
      </w:r>
      <w:r>
        <w:rPr>
          <w:b/>
        </w:rPr>
        <w:t xml:space="preserve"> JAIME ISRAEL GONZALES MEZA</w:t>
      </w:r>
      <w:r w:rsidRPr="006B6B26">
        <w:t xml:space="preserve">, con DUI </w:t>
      </w:r>
      <w:proofErr w:type="gramStart"/>
      <w:r w:rsidRPr="006B6B26">
        <w:t>No.-</w:t>
      </w:r>
      <w:proofErr w:type="gramEnd"/>
      <w:r w:rsidR="00243ABA">
        <w:t>XXXXXXXX</w:t>
      </w:r>
      <w:r w:rsidRPr="006B6B26">
        <w:t xml:space="preserve"> NIT No.-</w:t>
      </w:r>
      <w:r w:rsidR="00243ABA">
        <w:t>XXXXXXXXXXXX</w:t>
      </w:r>
      <w:r>
        <w:t xml:space="preserve">; </w:t>
      </w:r>
      <w:r w:rsidRPr="006B6B26">
        <w:t>para que sustituya al señor</w:t>
      </w:r>
      <w:r w:rsidRPr="006B6B26">
        <w:rPr>
          <w:b/>
        </w:rPr>
        <w:t xml:space="preserve"> </w:t>
      </w:r>
      <w:r>
        <w:rPr>
          <w:b/>
        </w:rPr>
        <w:t>MANUEL DE JESUS MENJIVAR CALLES</w:t>
      </w:r>
      <w:r w:rsidRPr="006B6B26">
        <w:rPr>
          <w:b/>
        </w:rPr>
        <w:t xml:space="preserve">; </w:t>
      </w:r>
      <w:r w:rsidRPr="006B6B26">
        <w:t xml:space="preserve">durante el tiempo en que esta última se encuentre de vacaciones; devengando la suma de </w:t>
      </w:r>
      <w:r>
        <w:rPr>
          <w:b/>
        </w:rPr>
        <w:t>CIENTO OCHENTA Y SIETE 5</w:t>
      </w:r>
      <w:r w:rsidRPr="006B6B26">
        <w:rPr>
          <w:b/>
        </w:rPr>
        <w:t>0/100 DOLARES DE LOS E</w:t>
      </w:r>
      <w:r>
        <w:rPr>
          <w:b/>
        </w:rPr>
        <w:t>STADOS UNIDOS DE AMERICA ($187.50</w:t>
      </w:r>
      <w:r w:rsidRPr="006B6B26">
        <w:rPr>
          <w:b/>
        </w:rPr>
        <w:t>).-</w:t>
      </w:r>
      <w:r w:rsidRPr="006B6B26">
        <w:t xml:space="preserve"> Aplicando dicho gasto al código 51202 del Presupuesto Municipal vigente</w:t>
      </w:r>
    </w:p>
    <w:p w14:paraId="128B542D" w14:textId="55DBEB81" w:rsidR="00AD3036" w:rsidRPr="00AD3036" w:rsidRDefault="00AD3036" w:rsidP="00AD3036">
      <w:pPr>
        <w:jc w:val="both"/>
      </w:pPr>
      <w:r w:rsidRPr="006B6B26">
        <w:t>Nómbrese en este mismo acto al señor:</w:t>
      </w:r>
      <w:r>
        <w:rPr>
          <w:b/>
        </w:rPr>
        <w:t xml:space="preserve"> ISRAEL ANTONIO APARICIO RAMÍREZ</w:t>
      </w:r>
      <w:r w:rsidRPr="006B6B26">
        <w:t xml:space="preserve">, con DUI </w:t>
      </w:r>
      <w:proofErr w:type="gramStart"/>
      <w:r w:rsidRPr="006B6B26">
        <w:t>No.-</w:t>
      </w:r>
      <w:proofErr w:type="gramEnd"/>
      <w:r w:rsidR="00243ABA">
        <w:t>XXXXXXXXX</w:t>
      </w:r>
      <w:r w:rsidRPr="006B6B26">
        <w:t xml:space="preserve"> NIT No.-</w:t>
      </w:r>
      <w:r w:rsidR="00243ABA">
        <w:t>XXXXXXXXXXXXX</w:t>
      </w:r>
      <w:r>
        <w:t xml:space="preserve">; </w:t>
      </w:r>
      <w:r w:rsidRPr="006B6B26">
        <w:t>para que sustituya al señor</w:t>
      </w:r>
      <w:r w:rsidRPr="006B6B26">
        <w:rPr>
          <w:b/>
        </w:rPr>
        <w:t xml:space="preserve"> </w:t>
      </w:r>
      <w:r>
        <w:rPr>
          <w:b/>
        </w:rPr>
        <w:t>CESAR APOLINARIO MAZARIEGO LOPEZ</w:t>
      </w:r>
      <w:r w:rsidRPr="006B6B26">
        <w:rPr>
          <w:b/>
        </w:rPr>
        <w:t xml:space="preserve">; </w:t>
      </w:r>
      <w:r w:rsidRPr="006B6B26">
        <w:t xml:space="preserve">durante el tiempo en que esta última se encuentre de vacaciones; devengando la suma de </w:t>
      </w:r>
      <w:r>
        <w:rPr>
          <w:b/>
        </w:rPr>
        <w:t>DOSCIENTOS 0</w:t>
      </w:r>
      <w:r w:rsidRPr="006B6B26">
        <w:rPr>
          <w:b/>
        </w:rPr>
        <w:t>0/100 DOLARES DE LOS E</w:t>
      </w:r>
      <w:r>
        <w:rPr>
          <w:b/>
        </w:rPr>
        <w:t>STADOS UNIDOS DE AMERICA ($200.00</w:t>
      </w:r>
      <w:r w:rsidRPr="006B6B26">
        <w:rPr>
          <w:b/>
        </w:rPr>
        <w:t>).-</w:t>
      </w:r>
      <w:r w:rsidRPr="006B6B26">
        <w:t xml:space="preserve"> Aplicando dicho gasto al código 51202 del Presupuesto Municipal vigente</w:t>
      </w:r>
    </w:p>
    <w:p w14:paraId="0628EA83" w14:textId="19F01291" w:rsidR="00AD3036" w:rsidRPr="003B78FE" w:rsidRDefault="00AD3036" w:rsidP="00AD3036">
      <w:pPr>
        <w:jc w:val="both"/>
      </w:pPr>
      <w:r w:rsidRPr="006B6B26">
        <w:t>Nómbrese en este mismo acto a</w:t>
      </w:r>
      <w:r>
        <w:t xml:space="preserve"> </w:t>
      </w:r>
      <w:r w:rsidRPr="006B6B26">
        <w:t>l</w:t>
      </w:r>
      <w:r>
        <w:t>a</w:t>
      </w:r>
      <w:r w:rsidRPr="006B6B26">
        <w:t xml:space="preserve"> señor</w:t>
      </w:r>
      <w:r>
        <w:t>a</w:t>
      </w:r>
      <w:r w:rsidRPr="006B6B26">
        <w:t>:</w:t>
      </w:r>
      <w:r>
        <w:rPr>
          <w:b/>
        </w:rPr>
        <w:t xml:space="preserve"> ANA ISABEL MAGAÑA GUERRA</w:t>
      </w:r>
      <w:r w:rsidRPr="006B6B26">
        <w:t xml:space="preserve">, con DUI </w:t>
      </w:r>
      <w:proofErr w:type="gramStart"/>
      <w:r w:rsidRPr="006B6B26">
        <w:t>No.-</w:t>
      </w:r>
      <w:proofErr w:type="gramEnd"/>
      <w:r w:rsidR="00243ABA">
        <w:t>XXXXXXXX</w:t>
      </w:r>
      <w:r w:rsidRPr="006B6B26">
        <w:t xml:space="preserve"> NIT No.-</w:t>
      </w:r>
      <w:r w:rsidR="00243ABA">
        <w:t>XXXXXXXXXXXX</w:t>
      </w:r>
      <w:r>
        <w:t xml:space="preserve">; </w:t>
      </w:r>
      <w:r w:rsidRPr="006B6B26">
        <w:t>para que sustituya a</w:t>
      </w:r>
      <w:r>
        <w:t xml:space="preserve"> </w:t>
      </w:r>
      <w:r w:rsidRPr="006B6B26">
        <w:t>l</w:t>
      </w:r>
      <w:r>
        <w:t>a</w:t>
      </w:r>
      <w:r w:rsidRPr="006B6B26">
        <w:t xml:space="preserve"> señor</w:t>
      </w:r>
      <w:r>
        <w:t>a</w:t>
      </w:r>
      <w:r w:rsidRPr="006B6B26">
        <w:rPr>
          <w:b/>
        </w:rPr>
        <w:t xml:space="preserve"> </w:t>
      </w:r>
      <w:r>
        <w:rPr>
          <w:b/>
        </w:rPr>
        <w:t>PATRICIA MERCEDES JIMENEZ PAREDES</w:t>
      </w:r>
      <w:r w:rsidRPr="006B6B26">
        <w:rPr>
          <w:b/>
        </w:rPr>
        <w:t xml:space="preserve">; </w:t>
      </w:r>
      <w:r w:rsidRPr="006B6B26">
        <w:t xml:space="preserve">durante el tiempo en que esta última se encuentre de vacaciones; devengando la suma de </w:t>
      </w:r>
      <w:r>
        <w:rPr>
          <w:b/>
        </w:rPr>
        <w:t>CIENTO SESENTA Y DOS 5</w:t>
      </w:r>
      <w:r w:rsidRPr="006B6B26">
        <w:rPr>
          <w:b/>
        </w:rPr>
        <w:t>0/100 DOLARES DE LOS E</w:t>
      </w:r>
      <w:r>
        <w:rPr>
          <w:b/>
        </w:rPr>
        <w:t>STADOS UNIDOS DE AMERICA ($162.50</w:t>
      </w:r>
      <w:r w:rsidRPr="006B6B26">
        <w:rPr>
          <w:b/>
        </w:rPr>
        <w:t>).-</w:t>
      </w:r>
      <w:r w:rsidRPr="006B6B26">
        <w:t xml:space="preserve"> Aplicando dicho gasto al código 51202 del Presupuesto Municipal vigente</w:t>
      </w:r>
    </w:p>
    <w:p w14:paraId="6AB964DA" w14:textId="77777777" w:rsidR="00AD3036" w:rsidRDefault="00AD3036" w:rsidP="00AD3036">
      <w:pPr>
        <w:tabs>
          <w:tab w:val="left" w:pos="5025"/>
        </w:tabs>
        <w:rPr>
          <w:sz w:val="22"/>
        </w:rPr>
      </w:pPr>
    </w:p>
    <w:p w14:paraId="655EE10D" w14:textId="0B7692B6" w:rsidR="00AD3036" w:rsidRPr="00AD3036" w:rsidRDefault="00AD3036" w:rsidP="00AD3036">
      <w:pPr>
        <w:jc w:val="both"/>
      </w:pPr>
      <w:r w:rsidRPr="006B6B26">
        <w:t>Nómbrese en este mismo acto al señor:</w:t>
      </w:r>
      <w:r>
        <w:rPr>
          <w:b/>
        </w:rPr>
        <w:t xml:space="preserve"> PEDRO SALGUERO CARRANZA</w:t>
      </w:r>
      <w:r w:rsidRPr="006B6B26">
        <w:t xml:space="preserve">, con DUI </w:t>
      </w:r>
      <w:proofErr w:type="gramStart"/>
      <w:r w:rsidRPr="006B6B26">
        <w:t>No.-</w:t>
      </w:r>
      <w:proofErr w:type="gramEnd"/>
      <w:r w:rsidR="00243ABA">
        <w:t>XXXXXXXX</w:t>
      </w:r>
      <w:r w:rsidRPr="006B6B26">
        <w:t xml:space="preserve"> NIT No.-</w:t>
      </w:r>
      <w:r w:rsidR="00243ABA">
        <w:t>XXXXXXXXXXX</w:t>
      </w:r>
      <w:r>
        <w:t xml:space="preserve">; </w:t>
      </w:r>
      <w:r w:rsidRPr="006B6B26">
        <w:t>para que sustituya al señor</w:t>
      </w:r>
      <w:r>
        <w:rPr>
          <w:b/>
        </w:rPr>
        <w:t xml:space="preserve"> HECTOR DAVID LINARES TORRES</w:t>
      </w:r>
      <w:r w:rsidRPr="006B6B26">
        <w:rPr>
          <w:b/>
        </w:rPr>
        <w:t xml:space="preserve">; </w:t>
      </w:r>
      <w:r w:rsidRPr="006B6B26">
        <w:t xml:space="preserve">durante el tiempo en que esta última se encuentre de vacaciones; devengando la suma de </w:t>
      </w:r>
      <w:r>
        <w:rPr>
          <w:b/>
        </w:rPr>
        <w:t>DOSCIENTOS CINCUENTA 0</w:t>
      </w:r>
      <w:r w:rsidRPr="006B6B26">
        <w:rPr>
          <w:b/>
        </w:rPr>
        <w:t>0/100 DOLARES DE LOS E</w:t>
      </w:r>
      <w:r>
        <w:rPr>
          <w:b/>
        </w:rPr>
        <w:t>STADOS UNIDOS DE AMERICA ($250.00</w:t>
      </w:r>
      <w:r w:rsidRPr="006B6B26">
        <w:rPr>
          <w:b/>
        </w:rPr>
        <w:t>).-</w:t>
      </w:r>
      <w:r w:rsidRPr="006B6B26">
        <w:t xml:space="preserve"> Aplicando dicho gasto al código 51202 del Presupuesto Municipal vigente</w:t>
      </w:r>
    </w:p>
    <w:p w14:paraId="03EC921C" w14:textId="2B708B1B" w:rsidR="00AD3036" w:rsidRPr="00AD3036" w:rsidRDefault="00AD3036" w:rsidP="00AD3036">
      <w:pPr>
        <w:jc w:val="both"/>
      </w:pPr>
      <w:r w:rsidRPr="006B6B26">
        <w:t>Nómbrese en este mismo acto al señor:</w:t>
      </w:r>
      <w:r>
        <w:rPr>
          <w:b/>
        </w:rPr>
        <w:t xml:space="preserve"> ADOLFO ENRIQUE GUERRA ROSALES</w:t>
      </w:r>
      <w:r w:rsidRPr="006B6B26">
        <w:t xml:space="preserve">, con DUI </w:t>
      </w:r>
      <w:proofErr w:type="gramStart"/>
      <w:r w:rsidRPr="006B6B26">
        <w:t>No.-</w:t>
      </w:r>
      <w:proofErr w:type="gramEnd"/>
      <w:r w:rsidR="00243ABA">
        <w:t>XXXXXXXXX</w:t>
      </w:r>
      <w:r w:rsidRPr="006B6B26">
        <w:t xml:space="preserve"> NIT No.-</w:t>
      </w:r>
      <w:r w:rsidR="00243ABA">
        <w:t>XXXXXXXXXXXX</w:t>
      </w:r>
      <w:r>
        <w:t xml:space="preserve">; </w:t>
      </w:r>
      <w:r w:rsidRPr="006B6B26">
        <w:t>para que sustituya al señor</w:t>
      </w:r>
      <w:r>
        <w:rPr>
          <w:b/>
        </w:rPr>
        <w:t xml:space="preserve"> FREDY RAUL CERON</w:t>
      </w:r>
      <w:r w:rsidRPr="006B6B26">
        <w:rPr>
          <w:b/>
        </w:rPr>
        <w:t xml:space="preserve">; </w:t>
      </w:r>
      <w:r w:rsidRPr="006B6B26">
        <w:t xml:space="preserve">durante el tiempo en que esta última se encuentre de vacaciones; devengando la suma de </w:t>
      </w:r>
      <w:r>
        <w:rPr>
          <w:b/>
        </w:rPr>
        <w:t>CIENTO OCHENTA Y SIETE 5</w:t>
      </w:r>
      <w:r w:rsidRPr="006B6B26">
        <w:rPr>
          <w:b/>
        </w:rPr>
        <w:t>0/100 DOLARES DE LOS E</w:t>
      </w:r>
      <w:r>
        <w:rPr>
          <w:b/>
        </w:rPr>
        <w:t>STADOS UNIDOS DE AMERICA ($187.50</w:t>
      </w:r>
      <w:r w:rsidRPr="006B6B26">
        <w:rPr>
          <w:b/>
        </w:rPr>
        <w:t>).-</w:t>
      </w:r>
      <w:r w:rsidRPr="006B6B26">
        <w:t xml:space="preserve"> Aplicando dicho gasto al código 51202 del Presupuesto Municipal vigente</w:t>
      </w:r>
    </w:p>
    <w:p w14:paraId="25ADDC3E" w14:textId="47D20C5A" w:rsidR="00AD3036" w:rsidRPr="00AD3036" w:rsidRDefault="00AD3036" w:rsidP="00AD3036">
      <w:pPr>
        <w:jc w:val="both"/>
      </w:pPr>
      <w:r w:rsidRPr="006B6B26">
        <w:lastRenderedPageBreak/>
        <w:t>Nómbrese en este mismo acto a</w:t>
      </w:r>
      <w:r>
        <w:t xml:space="preserve"> </w:t>
      </w:r>
      <w:r w:rsidRPr="006B6B26">
        <w:t>l</w:t>
      </w:r>
      <w:r>
        <w:t>a</w:t>
      </w:r>
      <w:r w:rsidRPr="006B6B26">
        <w:t xml:space="preserve"> señor</w:t>
      </w:r>
      <w:r>
        <w:t>a</w:t>
      </w:r>
      <w:r w:rsidRPr="006B6B26">
        <w:t>:</w:t>
      </w:r>
      <w:r>
        <w:rPr>
          <w:b/>
        </w:rPr>
        <w:t xml:space="preserve"> MARTHA JULIA FLORES DE RECINOS</w:t>
      </w:r>
      <w:r w:rsidRPr="006B6B26">
        <w:t xml:space="preserve">, con DUI </w:t>
      </w:r>
      <w:proofErr w:type="gramStart"/>
      <w:r w:rsidRPr="006B6B26">
        <w:t>No.-</w:t>
      </w:r>
      <w:proofErr w:type="gramEnd"/>
      <w:r w:rsidR="00243ABA">
        <w:t>XXXXXXXXXX</w:t>
      </w:r>
      <w:r w:rsidRPr="006B6B26">
        <w:t xml:space="preserve"> NIT No.-</w:t>
      </w:r>
      <w:r w:rsidR="00243ABA">
        <w:t>XXXXXXXXXXX</w:t>
      </w:r>
      <w:r>
        <w:t xml:space="preserve">; </w:t>
      </w:r>
      <w:r w:rsidRPr="006B6B26">
        <w:t>para que sustituya a</w:t>
      </w:r>
      <w:r>
        <w:t xml:space="preserve"> </w:t>
      </w:r>
      <w:r w:rsidRPr="006B6B26">
        <w:t>l</w:t>
      </w:r>
      <w:r>
        <w:t>a</w:t>
      </w:r>
      <w:r w:rsidRPr="006B6B26">
        <w:t xml:space="preserve"> señor</w:t>
      </w:r>
      <w:r>
        <w:t>ita</w:t>
      </w:r>
      <w:r w:rsidRPr="006B6B26">
        <w:rPr>
          <w:b/>
        </w:rPr>
        <w:t xml:space="preserve"> </w:t>
      </w:r>
      <w:r>
        <w:rPr>
          <w:b/>
        </w:rPr>
        <w:t>ROSMERY BEATRIZ RECINOS FLORES</w:t>
      </w:r>
      <w:r w:rsidRPr="006B6B26">
        <w:rPr>
          <w:b/>
        </w:rPr>
        <w:t xml:space="preserve">; </w:t>
      </w:r>
      <w:r w:rsidRPr="006B6B26">
        <w:t xml:space="preserve">durante el tiempo en que esta última se encuentre de vacaciones; devengando la suma de </w:t>
      </w:r>
      <w:r>
        <w:rPr>
          <w:b/>
        </w:rPr>
        <w:t>DOSCIENTOS 0</w:t>
      </w:r>
      <w:r w:rsidRPr="006B6B26">
        <w:rPr>
          <w:b/>
        </w:rPr>
        <w:t>0/100 DOLARES DE LOS E</w:t>
      </w:r>
      <w:r>
        <w:rPr>
          <w:b/>
        </w:rPr>
        <w:t>STADOS UNIDOS DE AMERICA ($200.00</w:t>
      </w:r>
      <w:r w:rsidRPr="006B6B26">
        <w:rPr>
          <w:b/>
        </w:rPr>
        <w:t>).-</w:t>
      </w:r>
      <w:r w:rsidRPr="006B6B26">
        <w:t xml:space="preserve"> Aplicando dicho gasto al código 51202 del Presupuesto Municipal vigente</w:t>
      </w:r>
    </w:p>
    <w:p w14:paraId="19E70679" w14:textId="2DE5110D" w:rsidR="00AD3036" w:rsidRPr="00AD3036" w:rsidRDefault="00AD3036" w:rsidP="00AD3036">
      <w:pPr>
        <w:jc w:val="both"/>
      </w:pPr>
      <w:r w:rsidRPr="006B6B26">
        <w:t>Nómbrese en este mismo acto al señor:</w:t>
      </w:r>
      <w:r>
        <w:rPr>
          <w:b/>
        </w:rPr>
        <w:t xml:space="preserve"> JONATHAN ALBERTO FUNES BRITO</w:t>
      </w:r>
      <w:r w:rsidRPr="006B6B26">
        <w:t xml:space="preserve">, con DUI </w:t>
      </w:r>
      <w:proofErr w:type="gramStart"/>
      <w:r w:rsidRPr="006B6B26">
        <w:t>No.-</w:t>
      </w:r>
      <w:proofErr w:type="gramEnd"/>
      <w:r w:rsidR="00B27B6C">
        <w:t>XXXXXXXXX</w:t>
      </w:r>
      <w:r w:rsidRPr="006B6B26">
        <w:t xml:space="preserve"> NIT No.-</w:t>
      </w:r>
      <w:r w:rsidR="00B27B6C">
        <w:t>XXXXXXXXXXXX</w:t>
      </w:r>
      <w:r>
        <w:t xml:space="preserve">; </w:t>
      </w:r>
      <w:r w:rsidRPr="006B6B26">
        <w:t>para que sustituya al señor</w:t>
      </w:r>
      <w:r>
        <w:rPr>
          <w:b/>
        </w:rPr>
        <w:t xml:space="preserve"> JUAN CARLOS MATA VILLANUEVA</w:t>
      </w:r>
      <w:r w:rsidRPr="006B6B26">
        <w:rPr>
          <w:b/>
        </w:rPr>
        <w:t xml:space="preserve">; </w:t>
      </w:r>
      <w:r w:rsidRPr="006B6B26">
        <w:t xml:space="preserve">durante el tiempo en que esta última se encuentre de vacaciones; devengando la suma de </w:t>
      </w:r>
      <w:r>
        <w:rPr>
          <w:b/>
        </w:rPr>
        <w:t>DOSCIENTOS CINCUENTA 0</w:t>
      </w:r>
      <w:r w:rsidRPr="006B6B26">
        <w:rPr>
          <w:b/>
        </w:rPr>
        <w:t>0/100 DOLARES DE LOS E</w:t>
      </w:r>
      <w:r>
        <w:rPr>
          <w:b/>
        </w:rPr>
        <w:t>STADOS UNIDOS DE AMERICA ($250.00</w:t>
      </w:r>
      <w:r w:rsidRPr="006B6B26">
        <w:rPr>
          <w:b/>
        </w:rPr>
        <w:t>).-</w:t>
      </w:r>
      <w:r w:rsidRPr="006B6B26">
        <w:t xml:space="preserve"> Aplicando dicho gasto al código 51202 del Presupuesto Municipal vigente</w:t>
      </w:r>
    </w:p>
    <w:p w14:paraId="4EF02287" w14:textId="77777777" w:rsidR="00AD3036" w:rsidRPr="001350C9" w:rsidRDefault="00AD3036" w:rsidP="00842726">
      <w:pPr>
        <w:pStyle w:val="Prrafodelista"/>
        <w:numPr>
          <w:ilvl w:val="0"/>
          <w:numId w:val="53"/>
        </w:numPr>
        <w:spacing w:after="0" w:line="240" w:lineRule="auto"/>
        <w:jc w:val="both"/>
        <w:rPr>
          <w:b/>
        </w:rPr>
      </w:pPr>
      <w:r w:rsidRPr="0015068F">
        <w:t xml:space="preserve">Conceder quince días de vacaciones durante el período comprendido del </w:t>
      </w:r>
      <w:r>
        <w:rPr>
          <w:b/>
        </w:rPr>
        <w:t>16</w:t>
      </w:r>
      <w:r w:rsidRPr="001350C9">
        <w:rPr>
          <w:b/>
        </w:rPr>
        <w:t xml:space="preserve"> </w:t>
      </w:r>
      <w:r>
        <w:rPr>
          <w:b/>
        </w:rPr>
        <w:t>al 30</w:t>
      </w:r>
      <w:r w:rsidRPr="001350C9">
        <w:rPr>
          <w:b/>
        </w:rPr>
        <w:t xml:space="preserve"> de Octubre de 2020</w:t>
      </w:r>
      <w:r w:rsidRPr="0015068F">
        <w:t>, cancelándosele el salario base más el 30% de su sueldo a los siguientes empleados:</w:t>
      </w:r>
    </w:p>
    <w:p w14:paraId="6D697553" w14:textId="77777777" w:rsidR="00AD3036" w:rsidRDefault="00AD3036" w:rsidP="00AD3036">
      <w:pPr>
        <w:tabs>
          <w:tab w:val="left" w:pos="5025"/>
        </w:tabs>
        <w:rPr>
          <w:sz w:val="22"/>
        </w:rPr>
      </w:pPr>
    </w:p>
    <w:p w14:paraId="01C6DAA8" w14:textId="77777777" w:rsidR="00AD3036" w:rsidRDefault="00AD3036" w:rsidP="00AD3036">
      <w:pPr>
        <w:tabs>
          <w:tab w:val="left" w:pos="5025"/>
        </w:tabs>
        <w:rPr>
          <w:sz w:val="22"/>
        </w:rPr>
      </w:pPr>
      <w:r w:rsidRPr="00643854">
        <w:rPr>
          <w:noProof/>
          <w:lang w:eastAsia="es-SV"/>
        </w:rPr>
        <w:drawing>
          <wp:inline distT="0" distB="0" distL="0" distR="0" wp14:anchorId="033ACA76" wp14:editId="0175B1FD">
            <wp:extent cx="5663133" cy="41243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6615" cy="4148709"/>
                    </a:xfrm>
                    <a:prstGeom prst="rect">
                      <a:avLst/>
                    </a:prstGeom>
                    <a:noFill/>
                    <a:ln>
                      <a:noFill/>
                    </a:ln>
                  </pic:spPr>
                </pic:pic>
              </a:graphicData>
            </a:graphic>
          </wp:inline>
        </w:drawing>
      </w:r>
    </w:p>
    <w:p w14:paraId="44BF08EB" w14:textId="739EAE90" w:rsidR="00AD3036" w:rsidRPr="00AD3036" w:rsidRDefault="00AD3036" w:rsidP="00AD3036">
      <w:pPr>
        <w:jc w:val="both"/>
      </w:pPr>
      <w:r w:rsidRPr="006B6B26">
        <w:t>Nómbrese en este mismo acto al señor:</w:t>
      </w:r>
      <w:r>
        <w:rPr>
          <w:b/>
        </w:rPr>
        <w:t xml:space="preserve"> JORGE ALBERTO MORALES</w:t>
      </w:r>
      <w:r w:rsidRPr="006B6B26">
        <w:t xml:space="preserve">, con DUI </w:t>
      </w:r>
      <w:proofErr w:type="gramStart"/>
      <w:r w:rsidRPr="006B6B26">
        <w:t>No.-</w:t>
      </w:r>
      <w:proofErr w:type="gramEnd"/>
      <w:r w:rsidR="00B27B6C">
        <w:t>XXXXXXXXX</w:t>
      </w:r>
      <w:r w:rsidRPr="006B6B26">
        <w:t xml:space="preserve"> NIT No.-</w:t>
      </w:r>
      <w:r w:rsidR="00B27B6C">
        <w:t>XXXXXXXXXXXXX</w:t>
      </w:r>
      <w:r>
        <w:t xml:space="preserve">; </w:t>
      </w:r>
      <w:r w:rsidRPr="006B6B26">
        <w:t>para que sustituya al señor</w:t>
      </w:r>
      <w:r w:rsidRPr="006B6B26">
        <w:rPr>
          <w:b/>
        </w:rPr>
        <w:t xml:space="preserve"> </w:t>
      </w:r>
      <w:r>
        <w:rPr>
          <w:b/>
        </w:rPr>
        <w:t>JOSE LUIS CARRANZA LOPEZ</w:t>
      </w:r>
      <w:r w:rsidRPr="006B6B26">
        <w:rPr>
          <w:b/>
        </w:rPr>
        <w:t xml:space="preserve">; </w:t>
      </w:r>
      <w:r w:rsidRPr="006B6B26">
        <w:t xml:space="preserve">durante el tiempo en que esta última se encuentre de vacaciones; devengando la suma de </w:t>
      </w:r>
      <w:r>
        <w:rPr>
          <w:b/>
        </w:rPr>
        <w:t>CIENTO OCHENTA Y SIETE 5</w:t>
      </w:r>
      <w:r w:rsidRPr="006B6B26">
        <w:rPr>
          <w:b/>
        </w:rPr>
        <w:t>0/100 DOLARES DE LOS E</w:t>
      </w:r>
      <w:r>
        <w:rPr>
          <w:b/>
        </w:rPr>
        <w:t>STADOS UNIDOS DE AMERICA ($187.50</w:t>
      </w:r>
      <w:r w:rsidRPr="006B6B26">
        <w:rPr>
          <w:b/>
        </w:rPr>
        <w:t>).-</w:t>
      </w:r>
      <w:r w:rsidRPr="006B6B26">
        <w:t xml:space="preserve"> Aplicando dicho gasto al código 51202 del Presupuesto Municipal vigente</w:t>
      </w:r>
    </w:p>
    <w:p w14:paraId="6FC5E774" w14:textId="5D198302" w:rsidR="00AD3036" w:rsidRPr="00AD3036" w:rsidRDefault="00AD3036" w:rsidP="00AD3036">
      <w:pPr>
        <w:jc w:val="both"/>
      </w:pPr>
      <w:r w:rsidRPr="006B6B26">
        <w:t>Nómbrese en este mismo acto al señor:</w:t>
      </w:r>
      <w:r>
        <w:rPr>
          <w:b/>
        </w:rPr>
        <w:t xml:space="preserve"> DOUGLAS EDUARDO VASQUEZ GALDAMEZ</w:t>
      </w:r>
      <w:r w:rsidRPr="006B6B26">
        <w:t xml:space="preserve">, con DUI </w:t>
      </w:r>
      <w:proofErr w:type="gramStart"/>
      <w:r w:rsidRPr="006B6B26">
        <w:t>No.-</w:t>
      </w:r>
      <w:proofErr w:type="gramEnd"/>
      <w:r w:rsidR="00B27B6C">
        <w:t>XXXXXXXXX</w:t>
      </w:r>
      <w:r w:rsidRPr="006B6B26">
        <w:t xml:space="preserve"> NIT No.-</w:t>
      </w:r>
      <w:r w:rsidR="00B27B6C">
        <w:t>XXXXXXXXXX</w:t>
      </w:r>
      <w:r>
        <w:t xml:space="preserve">; </w:t>
      </w:r>
      <w:r w:rsidRPr="006B6B26">
        <w:t>para que sustituya al señor</w:t>
      </w:r>
      <w:r w:rsidRPr="006B6B26">
        <w:rPr>
          <w:b/>
        </w:rPr>
        <w:t xml:space="preserve"> </w:t>
      </w:r>
      <w:r>
        <w:rPr>
          <w:b/>
        </w:rPr>
        <w:t>CARLOS ANTONIO TEJADA CLAVEL</w:t>
      </w:r>
      <w:r w:rsidRPr="006B6B26">
        <w:rPr>
          <w:b/>
        </w:rPr>
        <w:t xml:space="preserve">; </w:t>
      </w:r>
      <w:r w:rsidRPr="006B6B26">
        <w:t xml:space="preserve">durante el tiempo en que esta última se encuentre de vacaciones; devengando la suma de </w:t>
      </w:r>
      <w:r>
        <w:rPr>
          <w:b/>
        </w:rPr>
        <w:t>CIENTO SETENTA Y CINCO 0</w:t>
      </w:r>
      <w:r w:rsidRPr="006B6B26">
        <w:rPr>
          <w:b/>
        </w:rPr>
        <w:t>0/100 DOLARES DE LOS E</w:t>
      </w:r>
      <w:r>
        <w:rPr>
          <w:b/>
        </w:rPr>
        <w:t>STADOS UNIDOS DE AMERICA ($175.00</w:t>
      </w:r>
      <w:r w:rsidRPr="006B6B26">
        <w:rPr>
          <w:b/>
        </w:rPr>
        <w:t>).-</w:t>
      </w:r>
      <w:r w:rsidRPr="006B6B26">
        <w:t xml:space="preserve"> Aplicando dicho gasto al código 51202 del Presupuesto Municipal vigente</w:t>
      </w:r>
    </w:p>
    <w:p w14:paraId="164D33F2" w14:textId="0B2C2EA9" w:rsidR="00AD3036" w:rsidRPr="00AD3036" w:rsidRDefault="00AD3036" w:rsidP="00AD3036">
      <w:pPr>
        <w:jc w:val="both"/>
      </w:pPr>
      <w:r w:rsidRPr="006B6B26">
        <w:lastRenderedPageBreak/>
        <w:t>Nómbrese en este mismo acto al señor:</w:t>
      </w:r>
      <w:r>
        <w:rPr>
          <w:b/>
        </w:rPr>
        <w:t xml:space="preserve"> NEFTALI OSWALDO GUERRA HERRERA</w:t>
      </w:r>
      <w:r w:rsidRPr="006B6B26">
        <w:t xml:space="preserve">, con DUI </w:t>
      </w:r>
      <w:proofErr w:type="gramStart"/>
      <w:r w:rsidRPr="006B6B26">
        <w:t>No.-</w:t>
      </w:r>
      <w:proofErr w:type="gramEnd"/>
      <w:r w:rsidR="00B27B6C">
        <w:t>XXXXXXXX</w:t>
      </w:r>
      <w:r w:rsidRPr="006B6B26">
        <w:t xml:space="preserve"> NIT No.-</w:t>
      </w:r>
      <w:r w:rsidR="00B27B6C">
        <w:t>XXXXXXXXXXXX</w:t>
      </w:r>
      <w:r>
        <w:t xml:space="preserve">; </w:t>
      </w:r>
      <w:r w:rsidRPr="006B6B26">
        <w:t>para que sustituya al señor</w:t>
      </w:r>
      <w:r w:rsidRPr="006B6B26">
        <w:rPr>
          <w:b/>
        </w:rPr>
        <w:t xml:space="preserve"> </w:t>
      </w:r>
      <w:r>
        <w:rPr>
          <w:b/>
        </w:rPr>
        <w:t>DAVID ALFREDO ZEPEDA JACO</w:t>
      </w:r>
      <w:r w:rsidRPr="006B6B26">
        <w:rPr>
          <w:b/>
        </w:rPr>
        <w:t xml:space="preserve">; </w:t>
      </w:r>
      <w:r w:rsidRPr="006B6B26">
        <w:t xml:space="preserve">durante el tiempo en que esta última se encuentre de vacaciones; devengando la suma de </w:t>
      </w:r>
      <w:r>
        <w:rPr>
          <w:b/>
        </w:rPr>
        <w:t>DOSCIENTOS CINCUENTA 0</w:t>
      </w:r>
      <w:r w:rsidRPr="006B6B26">
        <w:rPr>
          <w:b/>
        </w:rPr>
        <w:t>0/100 DOLARES DE LOS E</w:t>
      </w:r>
      <w:r>
        <w:rPr>
          <w:b/>
        </w:rPr>
        <w:t>STADOS UNIDOS DE AMERICA ($250.00</w:t>
      </w:r>
      <w:r w:rsidRPr="006B6B26">
        <w:rPr>
          <w:b/>
        </w:rPr>
        <w:t>).-</w:t>
      </w:r>
      <w:r w:rsidRPr="006B6B26">
        <w:t xml:space="preserve"> Aplicando dicho gasto al código 51202 del Presupuesto Municipal vigente</w:t>
      </w:r>
    </w:p>
    <w:p w14:paraId="2ACE867C" w14:textId="1A421FC4" w:rsidR="00CD03F6" w:rsidRDefault="00AD3036" w:rsidP="00AD3036">
      <w:pPr>
        <w:spacing w:after="0" w:line="240" w:lineRule="auto"/>
        <w:jc w:val="both"/>
      </w:pPr>
      <w:r w:rsidRPr="006B6B26">
        <w:t>Nómbrese en este mismo acto al señor:</w:t>
      </w:r>
      <w:r>
        <w:rPr>
          <w:b/>
        </w:rPr>
        <w:t xml:space="preserve"> ISRAEL ANTONIO APARICIO RAMÍREZ</w:t>
      </w:r>
      <w:r w:rsidRPr="006B6B26">
        <w:t xml:space="preserve">, con DUI </w:t>
      </w:r>
      <w:proofErr w:type="gramStart"/>
      <w:r w:rsidRPr="006B6B26">
        <w:t>No.-</w:t>
      </w:r>
      <w:proofErr w:type="gramEnd"/>
      <w:r w:rsidR="00B27B6C">
        <w:t>XXXXXXXXX</w:t>
      </w:r>
      <w:r w:rsidRPr="006B6B26">
        <w:t xml:space="preserve"> NIT No.-</w:t>
      </w:r>
      <w:r w:rsidR="00B27B6C">
        <w:t>XXXXXXXXXXXXX</w:t>
      </w:r>
      <w:r>
        <w:t xml:space="preserve">; </w:t>
      </w:r>
      <w:r w:rsidRPr="006B6B26">
        <w:t>para que sustituya al señor</w:t>
      </w:r>
      <w:r w:rsidRPr="006B6B26">
        <w:rPr>
          <w:b/>
        </w:rPr>
        <w:t xml:space="preserve"> </w:t>
      </w:r>
      <w:r>
        <w:rPr>
          <w:b/>
        </w:rPr>
        <w:t>WALTER MANUEL PERAZA MENDOZA</w:t>
      </w:r>
      <w:r w:rsidRPr="006B6B26">
        <w:rPr>
          <w:b/>
        </w:rPr>
        <w:t xml:space="preserve">; </w:t>
      </w:r>
      <w:r w:rsidRPr="006B6B26">
        <w:t xml:space="preserve">durante el tiempo en que esta última se encuentre de vacaciones; devengando la suma de </w:t>
      </w:r>
      <w:r>
        <w:rPr>
          <w:b/>
        </w:rPr>
        <w:t>DOSCIENTOS 0</w:t>
      </w:r>
      <w:r w:rsidRPr="006B6B26">
        <w:rPr>
          <w:b/>
        </w:rPr>
        <w:t>0/100 DOLARES DE LOS E</w:t>
      </w:r>
      <w:r>
        <w:rPr>
          <w:b/>
        </w:rPr>
        <w:t>STADOS UNIDOS DE AMERICA ($200.00</w:t>
      </w:r>
      <w:r w:rsidRPr="006B6B26">
        <w:rPr>
          <w:b/>
        </w:rPr>
        <w:t>).-</w:t>
      </w:r>
      <w:r w:rsidRPr="006B6B26">
        <w:t xml:space="preserve"> Aplicando dicho gasto al código 51202 del Presupuesto Municipal vigente</w:t>
      </w:r>
    </w:p>
    <w:p w14:paraId="500A0608" w14:textId="77777777" w:rsidR="00DF2841" w:rsidRDefault="00DF2841" w:rsidP="00AD3036">
      <w:pPr>
        <w:spacing w:after="0" w:line="240" w:lineRule="auto"/>
        <w:jc w:val="both"/>
      </w:pPr>
    </w:p>
    <w:p w14:paraId="2B964995" w14:textId="77777777" w:rsidR="00DF2841" w:rsidRPr="00DF2841" w:rsidRDefault="00DF2841" w:rsidP="00AD3036">
      <w:pPr>
        <w:spacing w:after="0" w:line="240" w:lineRule="auto"/>
        <w:jc w:val="both"/>
        <w:rPr>
          <w:b/>
          <w:bCs/>
          <w:u w:val="single"/>
        </w:rPr>
      </w:pPr>
      <w:bookmarkStart w:id="29" w:name="_Hlk53999384"/>
      <w:r w:rsidRPr="00DF2841">
        <w:rPr>
          <w:b/>
          <w:bCs/>
          <w:u w:val="single"/>
        </w:rPr>
        <w:t>ACUERDO NÚMERO TREINTA Y OCHO:</w:t>
      </w:r>
    </w:p>
    <w:p w14:paraId="3F91A974" w14:textId="77777777" w:rsidR="00DF2841" w:rsidRDefault="00DF2841" w:rsidP="00AD3036">
      <w:pPr>
        <w:spacing w:after="0" w:line="240" w:lineRule="auto"/>
        <w:jc w:val="both"/>
        <w:rPr>
          <w:rFonts w:eastAsia="Times New Roman"/>
          <w:bCs/>
          <w:szCs w:val="24"/>
          <w:lang w:eastAsia="es-ES"/>
        </w:rPr>
      </w:pPr>
      <w:r>
        <w:rPr>
          <w:rFonts w:eastAsia="Times New Roman"/>
          <w:bCs/>
          <w:szCs w:val="24"/>
          <w:lang w:eastAsia="es-ES"/>
        </w:rPr>
        <w:t>El Concejo Municipal en uso de las facultades que el Código Municipal les confiere ACUERDA:</w:t>
      </w:r>
    </w:p>
    <w:p w14:paraId="521E9630" w14:textId="77777777" w:rsidR="00DF2841" w:rsidRDefault="00DF2841" w:rsidP="00AD3036">
      <w:pPr>
        <w:spacing w:after="0" w:line="240" w:lineRule="auto"/>
        <w:jc w:val="both"/>
        <w:rPr>
          <w:rFonts w:eastAsia="Times New Roman"/>
          <w:bCs/>
          <w:szCs w:val="24"/>
          <w:lang w:eastAsia="es-ES"/>
        </w:rPr>
      </w:pPr>
      <w:r>
        <w:rPr>
          <w:rFonts w:eastAsia="Times New Roman"/>
          <w:bCs/>
          <w:szCs w:val="24"/>
          <w:lang w:eastAsia="es-ES"/>
        </w:rPr>
        <w:t xml:space="preserve">Ratificar el acuerdo municipal número veintidós del acta número cuarenta y tres de sesión ordinaria uno de octubre del dos mil veinte, en el sentido que se adiciona el salario al señor Edwin Ernesto Matute López, quien devengará un salario de QUINIENTOS 00/100 DÓLARES DE LOS ESTADOS UNIDOS DE AMÉRICA. ($500.00) Dicho gasto deberá aplicarse al código </w:t>
      </w:r>
      <w:proofErr w:type="spellStart"/>
      <w:r>
        <w:rPr>
          <w:rFonts w:eastAsia="Times New Roman"/>
          <w:bCs/>
          <w:szCs w:val="24"/>
          <w:lang w:eastAsia="es-ES"/>
        </w:rPr>
        <w:t>N°</w:t>
      </w:r>
      <w:proofErr w:type="spellEnd"/>
      <w:r>
        <w:rPr>
          <w:rFonts w:eastAsia="Times New Roman"/>
          <w:bCs/>
          <w:szCs w:val="24"/>
          <w:lang w:eastAsia="es-ES"/>
        </w:rPr>
        <w:t xml:space="preserve"> 51101 de la línea 0101 FONDOS PROPIOS.</w:t>
      </w:r>
    </w:p>
    <w:p w14:paraId="7A74A17A" w14:textId="77777777" w:rsidR="00DF2841" w:rsidRDefault="00DF2841" w:rsidP="00AD3036">
      <w:pPr>
        <w:spacing w:after="0" w:line="240" w:lineRule="auto"/>
        <w:jc w:val="both"/>
        <w:rPr>
          <w:rFonts w:eastAsia="Times New Roman"/>
          <w:bCs/>
          <w:szCs w:val="24"/>
          <w:lang w:eastAsia="es-ES"/>
        </w:rPr>
      </w:pPr>
    </w:p>
    <w:p w14:paraId="6763B0B1" w14:textId="77777777" w:rsidR="00DF2841" w:rsidRDefault="00DF2841" w:rsidP="00AD3036">
      <w:pPr>
        <w:spacing w:after="0" w:line="240" w:lineRule="auto"/>
        <w:jc w:val="both"/>
        <w:rPr>
          <w:rFonts w:eastAsia="Times New Roman"/>
          <w:bCs/>
          <w:szCs w:val="24"/>
          <w:lang w:eastAsia="es-ES"/>
        </w:rPr>
      </w:pPr>
      <w:r>
        <w:rPr>
          <w:rFonts w:eastAsia="Times New Roman"/>
          <w:bCs/>
          <w:szCs w:val="24"/>
          <w:lang w:eastAsia="es-ES"/>
        </w:rPr>
        <w:t xml:space="preserve">COMUNIQUESE. </w:t>
      </w:r>
    </w:p>
    <w:bookmarkEnd w:id="29"/>
    <w:p w14:paraId="767E5B60" w14:textId="77777777" w:rsidR="00DF2841" w:rsidRDefault="00DF2841" w:rsidP="00AD3036">
      <w:pPr>
        <w:spacing w:after="0" w:line="240" w:lineRule="auto"/>
        <w:jc w:val="both"/>
        <w:rPr>
          <w:rFonts w:eastAsia="Times New Roman"/>
          <w:bCs/>
          <w:szCs w:val="24"/>
          <w:lang w:eastAsia="es-ES"/>
        </w:rPr>
      </w:pPr>
    </w:p>
    <w:p w14:paraId="68847359" w14:textId="77777777" w:rsidR="00A94954" w:rsidRDefault="00A94954" w:rsidP="00AD3036">
      <w:pPr>
        <w:spacing w:after="0" w:line="240" w:lineRule="auto"/>
        <w:jc w:val="both"/>
        <w:rPr>
          <w:rFonts w:eastAsia="Times New Roman"/>
          <w:b/>
          <w:szCs w:val="24"/>
          <w:u w:val="single"/>
          <w:lang w:eastAsia="es-ES"/>
        </w:rPr>
      </w:pPr>
      <w:r w:rsidRPr="00A94954">
        <w:rPr>
          <w:rFonts w:eastAsia="Times New Roman"/>
          <w:b/>
          <w:szCs w:val="24"/>
          <w:u w:val="single"/>
          <w:lang w:eastAsia="es-ES"/>
        </w:rPr>
        <w:t>ACUERDO NÚMERO TREINTA Y NUEVE:</w:t>
      </w:r>
    </w:p>
    <w:p w14:paraId="3C4A18BD" w14:textId="77777777" w:rsidR="00A94954" w:rsidRDefault="00A94954" w:rsidP="00AD3036">
      <w:pPr>
        <w:spacing w:after="0" w:line="240" w:lineRule="auto"/>
        <w:jc w:val="both"/>
        <w:rPr>
          <w:rFonts w:eastAsia="Times New Roman"/>
          <w:bCs/>
          <w:szCs w:val="24"/>
          <w:lang w:eastAsia="es-ES"/>
        </w:rPr>
      </w:pPr>
      <w:r>
        <w:rPr>
          <w:rFonts w:eastAsia="Times New Roman"/>
          <w:bCs/>
          <w:szCs w:val="24"/>
          <w:lang w:eastAsia="es-ES"/>
        </w:rPr>
        <w:t>El Concejo Municipal CONSIDERANDO:</w:t>
      </w:r>
    </w:p>
    <w:p w14:paraId="01A3EAB9" w14:textId="77777777" w:rsidR="001641B9" w:rsidRDefault="001641B9" w:rsidP="00AD3036">
      <w:pPr>
        <w:spacing w:after="0" w:line="240" w:lineRule="auto"/>
        <w:jc w:val="both"/>
        <w:rPr>
          <w:rFonts w:eastAsia="Times New Roman"/>
          <w:bCs/>
          <w:szCs w:val="24"/>
          <w:lang w:eastAsia="es-ES"/>
        </w:rPr>
      </w:pPr>
    </w:p>
    <w:p w14:paraId="08706971" w14:textId="77777777" w:rsidR="00B61ABD" w:rsidRDefault="00CB48CD" w:rsidP="00B61ABD">
      <w:pPr>
        <w:spacing w:after="0" w:line="240" w:lineRule="auto"/>
        <w:jc w:val="both"/>
        <w:rPr>
          <w:rFonts w:eastAsia="Calibri"/>
          <w:color w:val="000000"/>
        </w:rPr>
      </w:pPr>
      <w:r>
        <w:rPr>
          <w:rFonts w:eastAsia="Times New Roman"/>
          <w:bCs/>
          <w:szCs w:val="24"/>
          <w:lang w:eastAsia="es-ES"/>
        </w:rPr>
        <w:t>I.- Que según acuerdo número veintitrés del acta número cuarenta  y cuatro de fecha siete de octubre del 2020</w:t>
      </w:r>
      <w:r w:rsidR="00B61ABD">
        <w:rPr>
          <w:rFonts w:eastAsia="Times New Roman"/>
          <w:bCs/>
          <w:szCs w:val="24"/>
          <w:lang w:eastAsia="es-ES"/>
        </w:rPr>
        <w:t xml:space="preserve">, se giraron instrucciones  </w:t>
      </w:r>
      <w:r w:rsidR="00B61ABD" w:rsidRPr="001F0F5A">
        <w:t xml:space="preserve">a la Unidad de Ingeniería Eléctrica, para que elaboren el presupuesto de la obra adicional </w:t>
      </w:r>
      <w:proofErr w:type="spellStart"/>
      <w:r w:rsidR="00B61ABD" w:rsidRPr="001F0F5A">
        <w:t>N°</w:t>
      </w:r>
      <w:proofErr w:type="spellEnd"/>
      <w:r w:rsidR="00B61ABD" w:rsidRPr="001F0F5A">
        <w:t xml:space="preserve"> 1 del proyecto </w:t>
      </w:r>
      <w:r w:rsidR="00B61ABD" w:rsidRPr="001F0F5A">
        <w:rPr>
          <w:rFonts w:eastAsia="Calibri"/>
          <w:b/>
          <w:color w:val="000000"/>
        </w:rPr>
        <w:t xml:space="preserve">CONSTRUCCIÓN DE AUTO MERCADO, BARRIO EL CALVARIO, METAPÁN, </w:t>
      </w:r>
      <w:r w:rsidR="00B61ABD" w:rsidRPr="001F0F5A">
        <w:rPr>
          <w:rFonts w:eastAsia="Calibri"/>
          <w:bCs/>
          <w:color w:val="000000"/>
        </w:rPr>
        <w:t xml:space="preserve">código </w:t>
      </w:r>
      <w:proofErr w:type="spellStart"/>
      <w:r w:rsidR="00B61ABD" w:rsidRPr="001F0F5A">
        <w:rPr>
          <w:rFonts w:eastAsia="Calibri"/>
          <w:bCs/>
          <w:color w:val="000000"/>
        </w:rPr>
        <w:t>N°</w:t>
      </w:r>
      <w:proofErr w:type="spellEnd"/>
      <w:r w:rsidR="00B61ABD" w:rsidRPr="001F0F5A">
        <w:rPr>
          <w:rFonts w:eastAsia="Calibri"/>
          <w:bCs/>
          <w:color w:val="000000"/>
        </w:rPr>
        <w:t xml:space="preserve"> 20035</w:t>
      </w:r>
      <w:r w:rsidR="00B61ABD">
        <w:rPr>
          <w:rFonts w:eastAsia="Calibri"/>
          <w:bCs/>
          <w:color w:val="000000"/>
        </w:rPr>
        <w:t xml:space="preserve">, la cual consiste en: </w:t>
      </w:r>
      <w:r w:rsidR="00B61ABD" w:rsidRPr="001F0F5A">
        <w:rPr>
          <w:rFonts w:eastAsia="Calibri"/>
          <w:color w:val="000000"/>
        </w:rPr>
        <w:t>la compra de 30 rollos de tecno ducto  color gris de 1'' y 15 rollos de tecno ducto color gris de ¾ '' para realizar las conexiones entre cajas de registro en la instalación eléctrica en baja tensión en los puestos del proyecto; esto debido a que no fue considerado en el presupuesto original</w:t>
      </w:r>
      <w:r w:rsidR="00B61ABD">
        <w:rPr>
          <w:rFonts w:eastAsia="Calibri"/>
          <w:color w:val="000000"/>
        </w:rPr>
        <w:t>; compra de 400 metros de cable THHN #10, 200 conectores de cable rojos, 100 conectores de cable amarillo, 6 dados térmicos de 20 A 1P.</w:t>
      </w:r>
    </w:p>
    <w:p w14:paraId="5B89CA4C" w14:textId="77777777" w:rsidR="00B61ABD" w:rsidRDefault="00B61ABD" w:rsidP="00B61ABD">
      <w:pPr>
        <w:spacing w:after="0" w:line="240" w:lineRule="auto"/>
        <w:jc w:val="both"/>
        <w:rPr>
          <w:rFonts w:eastAsia="Calibri"/>
          <w:color w:val="000000"/>
        </w:rPr>
      </w:pPr>
    </w:p>
    <w:p w14:paraId="5022BE6E" w14:textId="77777777" w:rsidR="00B61ABD" w:rsidRPr="001F0F5A" w:rsidRDefault="00B61ABD" w:rsidP="00B61ABD">
      <w:pPr>
        <w:spacing w:after="0" w:line="240" w:lineRule="auto"/>
        <w:jc w:val="both"/>
        <w:rPr>
          <w:rFonts w:eastAsia="Calibri"/>
          <w:color w:val="000000"/>
        </w:rPr>
      </w:pPr>
      <w:r>
        <w:rPr>
          <w:rFonts w:eastAsia="Calibri"/>
          <w:color w:val="000000"/>
        </w:rPr>
        <w:t xml:space="preserve">II.-. Que teniendo a la vista el presupuesto presentado por el Ing. </w:t>
      </w:r>
      <w:r w:rsidR="00B21E51">
        <w:rPr>
          <w:rFonts w:eastAsia="Calibri"/>
          <w:color w:val="000000"/>
        </w:rPr>
        <w:t xml:space="preserve">José </w:t>
      </w:r>
      <w:proofErr w:type="spellStart"/>
      <w:r w:rsidR="00B21E51">
        <w:rPr>
          <w:rFonts w:eastAsia="Calibri"/>
          <w:color w:val="000000"/>
        </w:rPr>
        <w:t>Amilcar</w:t>
      </w:r>
      <w:proofErr w:type="spellEnd"/>
      <w:r w:rsidR="00B21E51">
        <w:rPr>
          <w:rFonts w:eastAsia="Calibri"/>
          <w:color w:val="000000"/>
        </w:rPr>
        <w:t xml:space="preserve"> Posadas Guerra, por el monto de $1</w:t>
      </w:r>
      <w:r w:rsidR="001641B9">
        <w:rPr>
          <w:rFonts w:eastAsia="Calibri"/>
          <w:color w:val="000000"/>
        </w:rPr>
        <w:t>,</w:t>
      </w:r>
      <w:r w:rsidR="00B21E51">
        <w:rPr>
          <w:rFonts w:eastAsia="Calibri"/>
          <w:color w:val="000000"/>
        </w:rPr>
        <w:t>146.50</w:t>
      </w:r>
    </w:p>
    <w:p w14:paraId="5FF06B02" w14:textId="77777777" w:rsidR="00B61ABD" w:rsidRPr="00B61ABD" w:rsidRDefault="00B61ABD" w:rsidP="00B61ABD">
      <w:pPr>
        <w:spacing w:after="0" w:line="240" w:lineRule="auto"/>
        <w:jc w:val="both"/>
        <w:rPr>
          <w:rFonts w:eastAsia="Times New Roman"/>
          <w:bCs/>
          <w:szCs w:val="24"/>
          <w:lang w:eastAsia="es-ES"/>
        </w:rPr>
      </w:pPr>
    </w:p>
    <w:p w14:paraId="25461EE5" w14:textId="77777777" w:rsidR="001641B9" w:rsidRPr="00F03150" w:rsidRDefault="001641B9" w:rsidP="001641B9">
      <w:pPr>
        <w:spacing w:after="0" w:line="240" w:lineRule="auto"/>
        <w:jc w:val="both"/>
        <w:rPr>
          <w:color w:val="000000" w:themeColor="text1"/>
          <w:szCs w:val="24"/>
        </w:rPr>
      </w:pPr>
      <w:r w:rsidRPr="00F03150">
        <w:rPr>
          <w:color w:val="000000" w:themeColor="text1"/>
          <w:szCs w:val="24"/>
        </w:rPr>
        <w:t>POR TANTO, el Concejo Municipal en uso de sus facultades que le confiere el Código Municipal ACUERDA:</w:t>
      </w:r>
    </w:p>
    <w:p w14:paraId="0E1BF1A4" w14:textId="77777777" w:rsidR="00B61ABD" w:rsidRDefault="00B61ABD" w:rsidP="00AD3036">
      <w:pPr>
        <w:spacing w:after="0" w:line="240" w:lineRule="auto"/>
        <w:jc w:val="both"/>
        <w:rPr>
          <w:rFonts w:eastAsia="Times New Roman"/>
          <w:bCs/>
          <w:szCs w:val="24"/>
          <w:lang w:eastAsia="es-ES"/>
        </w:rPr>
      </w:pPr>
    </w:p>
    <w:p w14:paraId="6111C7C4" w14:textId="77777777" w:rsidR="001641B9" w:rsidRDefault="001641B9" w:rsidP="001641B9">
      <w:pPr>
        <w:tabs>
          <w:tab w:val="left" w:pos="709"/>
          <w:tab w:val="left" w:pos="7797"/>
        </w:tabs>
        <w:spacing w:after="200" w:line="240" w:lineRule="auto"/>
        <w:contextualSpacing/>
        <w:jc w:val="both"/>
        <w:rPr>
          <w:rFonts w:eastAsia="Calibri"/>
          <w:bCs/>
          <w:color w:val="000000"/>
        </w:rPr>
      </w:pPr>
      <w:r w:rsidRPr="00F03150">
        <w:rPr>
          <w:color w:val="000000" w:themeColor="text1"/>
          <w:szCs w:val="24"/>
        </w:rPr>
        <w:t xml:space="preserve">APROBAR el presupuesto de la obra adicional </w:t>
      </w:r>
      <w:proofErr w:type="spellStart"/>
      <w:r w:rsidRPr="00F03150">
        <w:rPr>
          <w:color w:val="000000" w:themeColor="text1"/>
          <w:szCs w:val="24"/>
        </w:rPr>
        <w:t>N°</w:t>
      </w:r>
      <w:proofErr w:type="spellEnd"/>
      <w:r w:rsidRPr="00F03150">
        <w:rPr>
          <w:color w:val="000000" w:themeColor="text1"/>
          <w:szCs w:val="24"/>
        </w:rPr>
        <w:t xml:space="preserve"> </w:t>
      </w:r>
      <w:r>
        <w:rPr>
          <w:color w:val="000000" w:themeColor="text1"/>
          <w:szCs w:val="24"/>
        </w:rPr>
        <w:t xml:space="preserve">1, en relación a la parte eléctrica del proyecto </w:t>
      </w:r>
      <w:r w:rsidRPr="001F0F5A">
        <w:rPr>
          <w:rFonts w:eastAsia="Calibri"/>
          <w:b/>
          <w:color w:val="000000"/>
        </w:rPr>
        <w:t xml:space="preserve">CONSTRUCCIÓN DE AUTO MERCADO, BARRIO EL CALVARIO, METAPÁN, </w:t>
      </w:r>
      <w:r w:rsidRPr="001F0F5A">
        <w:rPr>
          <w:rFonts w:eastAsia="Calibri"/>
          <w:bCs/>
          <w:color w:val="000000"/>
        </w:rPr>
        <w:t xml:space="preserve">código </w:t>
      </w:r>
      <w:proofErr w:type="spellStart"/>
      <w:r w:rsidRPr="001F0F5A">
        <w:rPr>
          <w:rFonts w:eastAsia="Calibri"/>
          <w:bCs/>
          <w:color w:val="000000"/>
        </w:rPr>
        <w:t>N°</w:t>
      </w:r>
      <w:proofErr w:type="spellEnd"/>
      <w:r w:rsidRPr="001F0F5A">
        <w:rPr>
          <w:rFonts w:eastAsia="Calibri"/>
          <w:bCs/>
          <w:color w:val="000000"/>
        </w:rPr>
        <w:t xml:space="preserve"> 20035</w:t>
      </w:r>
      <w:r>
        <w:rPr>
          <w:rFonts w:eastAsia="Calibri"/>
          <w:bCs/>
          <w:color w:val="000000"/>
        </w:rPr>
        <w:t xml:space="preserve">, correspondiente al monto de </w:t>
      </w:r>
      <w:r w:rsidRPr="001641B9">
        <w:rPr>
          <w:rFonts w:eastAsia="Calibri"/>
          <w:b/>
          <w:color w:val="000000"/>
        </w:rPr>
        <w:t>UN MIL CIENTO CUARENTA Y SEIS 50/100 DÓLARES DE LOS ESTADOS UNIDOS DE AMÉRICA. ($1,146.50</w:t>
      </w:r>
      <w:r w:rsidR="00B9069E">
        <w:rPr>
          <w:rFonts w:eastAsia="Calibri"/>
          <w:b/>
          <w:color w:val="000000"/>
        </w:rPr>
        <w:t>)</w:t>
      </w:r>
    </w:p>
    <w:p w14:paraId="022983F9" w14:textId="77777777" w:rsidR="001641B9" w:rsidRDefault="001641B9" w:rsidP="00AD3036">
      <w:pPr>
        <w:spacing w:after="0" w:line="240" w:lineRule="auto"/>
        <w:jc w:val="both"/>
        <w:rPr>
          <w:color w:val="000000" w:themeColor="text1"/>
          <w:szCs w:val="24"/>
        </w:rPr>
      </w:pPr>
      <w:r>
        <w:rPr>
          <w:color w:val="000000" w:themeColor="text1"/>
          <w:szCs w:val="24"/>
        </w:rPr>
        <w:t xml:space="preserve">COMUNIQUESE. </w:t>
      </w:r>
    </w:p>
    <w:p w14:paraId="0DB88BCD" w14:textId="77777777" w:rsidR="006263E5" w:rsidRDefault="006263E5" w:rsidP="00AD3036">
      <w:pPr>
        <w:spacing w:after="0" w:line="240" w:lineRule="auto"/>
        <w:jc w:val="both"/>
        <w:rPr>
          <w:color w:val="000000" w:themeColor="text1"/>
          <w:szCs w:val="24"/>
        </w:rPr>
      </w:pPr>
    </w:p>
    <w:p w14:paraId="7BD7EE9E" w14:textId="77777777" w:rsidR="006263E5" w:rsidRDefault="006263E5" w:rsidP="006263E5">
      <w:pPr>
        <w:spacing w:after="0" w:line="240" w:lineRule="auto"/>
        <w:jc w:val="both"/>
        <w:rPr>
          <w:rFonts w:eastAsia="Times New Roman"/>
          <w:szCs w:val="24"/>
          <w:lang w:val="es-ES" w:eastAsia="es-ES"/>
        </w:rPr>
      </w:pPr>
      <w:r w:rsidRPr="009760FC">
        <w:rPr>
          <w:rFonts w:eastAsia="Times New Roman"/>
          <w:szCs w:val="24"/>
          <w:lang w:val="es-ES" w:eastAsia="es-ES"/>
        </w:rPr>
        <w:t>No habiendo más que hacer constar se da por terminada la presente Acta, a las</w:t>
      </w:r>
      <w:r>
        <w:rPr>
          <w:rFonts w:eastAsia="Times New Roman"/>
          <w:szCs w:val="24"/>
          <w:lang w:val="es-ES" w:eastAsia="es-ES"/>
        </w:rPr>
        <w:t xml:space="preserve"> trece horas con treinta minutos del catorce de octubre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25EA2E9E" w14:textId="77777777" w:rsidR="006263E5" w:rsidRDefault="006263E5" w:rsidP="006263E5">
      <w:pPr>
        <w:spacing w:after="0" w:line="240" w:lineRule="auto"/>
        <w:jc w:val="both"/>
        <w:rPr>
          <w:rFonts w:eastAsia="Times New Roman"/>
          <w:szCs w:val="24"/>
          <w:lang w:val="es-ES" w:eastAsia="es-ES"/>
        </w:rPr>
      </w:pPr>
    </w:p>
    <w:p w14:paraId="240B29C2" w14:textId="77777777" w:rsidR="006263E5" w:rsidRDefault="006263E5" w:rsidP="006263E5">
      <w:pPr>
        <w:spacing w:after="0" w:line="240" w:lineRule="auto"/>
        <w:jc w:val="center"/>
        <w:rPr>
          <w:rFonts w:eastAsia="Times New Roman"/>
          <w:lang w:eastAsia="es-ES"/>
        </w:rPr>
      </w:pPr>
    </w:p>
    <w:p w14:paraId="5B4DC075" w14:textId="77777777" w:rsidR="006263E5" w:rsidRDefault="006263E5" w:rsidP="006263E5">
      <w:pPr>
        <w:spacing w:after="0" w:line="240" w:lineRule="auto"/>
        <w:jc w:val="center"/>
        <w:rPr>
          <w:rFonts w:eastAsia="Times New Roman"/>
          <w:lang w:eastAsia="es-ES"/>
        </w:rPr>
      </w:pPr>
    </w:p>
    <w:p w14:paraId="50DD1F32" w14:textId="77777777" w:rsidR="006263E5" w:rsidRDefault="006263E5" w:rsidP="006263E5">
      <w:pPr>
        <w:spacing w:after="0" w:line="240" w:lineRule="auto"/>
        <w:jc w:val="center"/>
        <w:rPr>
          <w:rFonts w:eastAsia="Times New Roman"/>
          <w:lang w:eastAsia="es-ES"/>
        </w:rPr>
      </w:pPr>
    </w:p>
    <w:p w14:paraId="4E02A112" w14:textId="77777777" w:rsidR="006263E5" w:rsidRDefault="006263E5" w:rsidP="006263E5">
      <w:pPr>
        <w:spacing w:after="0" w:line="240" w:lineRule="auto"/>
        <w:jc w:val="center"/>
        <w:rPr>
          <w:rFonts w:eastAsia="Times New Roman"/>
          <w:lang w:eastAsia="es-ES"/>
        </w:rPr>
      </w:pPr>
      <w:r>
        <w:rPr>
          <w:rFonts w:eastAsia="Times New Roman"/>
          <w:lang w:eastAsia="es-ES"/>
        </w:rPr>
        <w:t>Prof. José Rigoberto Pinto Rivera</w:t>
      </w:r>
    </w:p>
    <w:p w14:paraId="55EA1C8F" w14:textId="77777777" w:rsidR="006263E5" w:rsidRDefault="006263E5" w:rsidP="006263E5">
      <w:pPr>
        <w:spacing w:after="0" w:line="240" w:lineRule="auto"/>
        <w:jc w:val="center"/>
        <w:rPr>
          <w:rFonts w:eastAsia="Times New Roman"/>
          <w:lang w:eastAsia="es-ES"/>
        </w:rPr>
      </w:pPr>
      <w:r>
        <w:rPr>
          <w:rFonts w:eastAsia="Times New Roman"/>
          <w:lang w:eastAsia="es-ES"/>
        </w:rPr>
        <w:t>Alcalde Municipal</w:t>
      </w:r>
    </w:p>
    <w:p w14:paraId="11567ECE" w14:textId="77777777" w:rsidR="006263E5" w:rsidRDefault="006263E5" w:rsidP="006263E5">
      <w:pPr>
        <w:spacing w:after="0" w:line="240" w:lineRule="auto"/>
        <w:jc w:val="center"/>
        <w:rPr>
          <w:rFonts w:eastAsia="Times New Roman"/>
          <w:lang w:eastAsia="es-ES"/>
        </w:rPr>
      </w:pPr>
    </w:p>
    <w:p w14:paraId="3E4B6B0B" w14:textId="77777777" w:rsidR="006263E5" w:rsidRDefault="006263E5" w:rsidP="006263E5">
      <w:pPr>
        <w:spacing w:after="0" w:line="240" w:lineRule="auto"/>
        <w:jc w:val="both"/>
        <w:rPr>
          <w:rFonts w:eastAsia="Times New Roman"/>
          <w:lang w:eastAsia="es-ES"/>
        </w:rPr>
      </w:pPr>
      <w:r>
        <w:rPr>
          <w:rFonts w:eastAsia="Times New Roman"/>
          <w:lang w:eastAsia="es-ES"/>
        </w:rPr>
        <w:t xml:space="preserve">                                                     </w:t>
      </w:r>
    </w:p>
    <w:p w14:paraId="6E566666" w14:textId="77777777" w:rsidR="006263E5" w:rsidRDefault="006263E5" w:rsidP="006263E5">
      <w:pPr>
        <w:spacing w:after="0" w:line="240" w:lineRule="auto"/>
        <w:jc w:val="both"/>
        <w:rPr>
          <w:rFonts w:eastAsia="Times New Roman"/>
          <w:lang w:eastAsia="es-ES"/>
        </w:rPr>
      </w:pPr>
    </w:p>
    <w:p w14:paraId="03A35C5B" w14:textId="77777777" w:rsidR="006263E5" w:rsidRDefault="006263E5" w:rsidP="006263E5">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2D1AC7EE" w14:textId="77777777" w:rsidR="006263E5" w:rsidRDefault="006263E5" w:rsidP="006263E5">
      <w:pPr>
        <w:spacing w:after="0" w:line="240" w:lineRule="auto"/>
        <w:jc w:val="center"/>
        <w:rPr>
          <w:rFonts w:eastAsia="Times New Roman"/>
          <w:lang w:eastAsia="es-ES"/>
        </w:rPr>
      </w:pPr>
      <w:r>
        <w:rPr>
          <w:rFonts w:eastAsia="Times New Roman"/>
          <w:lang w:eastAsia="es-ES"/>
        </w:rPr>
        <w:t>Síndico Municipal</w:t>
      </w:r>
    </w:p>
    <w:p w14:paraId="7774CA20" w14:textId="77777777" w:rsidR="006263E5" w:rsidRDefault="006263E5" w:rsidP="006263E5">
      <w:pPr>
        <w:spacing w:after="0" w:line="240" w:lineRule="auto"/>
        <w:jc w:val="center"/>
        <w:rPr>
          <w:rFonts w:eastAsia="Times New Roman"/>
          <w:lang w:eastAsia="es-ES"/>
        </w:rPr>
      </w:pPr>
    </w:p>
    <w:p w14:paraId="567B3791" w14:textId="77777777" w:rsidR="006263E5" w:rsidRDefault="006263E5" w:rsidP="006263E5">
      <w:pPr>
        <w:spacing w:after="0" w:line="240" w:lineRule="auto"/>
        <w:jc w:val="both"/>
        <w:rPr>
          <w:rFonts w:eastAsia="Times New Roman"/>
          <w:lang w:eastAsia="es-ES"/>
        </w:rPr>
      </w:pPr>
      <w:r>
        <w:rPr>
          <w:rFonts w:eastAsia="Times New Roman"/>
          <w:lang w:eastAsia="es-ES"/>
        </w:rPr>
        <w:t xml:space="preserve">                                                      </w:t>
      </w:r>
    </w:p>
    <w:p w14:paraId="500F9EF3" w14:textId="77777777" w:rsidR="006263E5" w:rsidRDefault="006263E5" w:rsidP="006263E5">
      <w:pPr>
        <w:spacing w:after="0" w:line="240" w:lineRule="auto"/>
        <w:jc w:val="both"/>
        <w:rPr>
          <w:rFonts w:eastAsia="Times New Roman"/>
          <w:lang w:eastAsia="es-ES"/>
        </w:rPr>
      </w:pPr>
    </w:p>
    <w:p w14:paraId="0251B1FD" w14:textId="77777777" w:rsidR="006263E5" w:rsidRDefault="006263E5" w:rsidP="006263E5">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1325E4FE" w14:textId="77777777" w:rsidR="006263E5" w:rsidRDefault="006263E5" w:rsidP="006263E5">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2FCEB2F4" w14:textId="77777777" w:rsidR="006263E5" w:rsidRDefault="006263E5" w:rsidP="006263E5">
      <w:pPr>
        <w:spacing w:after="0" w:line="240" w:lineRule="auto"/>
        <w:jc w:val="both"/>
        <w:rPr>
          <w:rFonts w:eastAsia="Times New Roman"/>
          <w:lang w:eastAsia="es-ES"/>
        </w:rPr>
      </w:pPr>
      <w:r>
        <w:rPr>
          <w:rFonts w:eastAsia="Times New Roman"/>
          <w:lang w:eastAsia="es-ES"/>
        </w:rPr>
        <w:tab/>
      </w:r>
    </w:p>
    <w:p w14:paraId="27B3FA7B" w14:textId="77777777" w:rsidR="006263E5" w:rsidRDefault="006263E5" w:rsidP="006263E5">
      <w:pPr>
        <w:spacing w:after="0" w:line="240" w:lineRule="auto"/>
        <w:jc w:val="both"/>
        <w:rPr>
          <w:rFonts w:eastAsia="Times New Roman"/>
          <w:lang w:eastAsia="es-ES"/>
        </w:rPr>
      </w:pPr>
      <w:r>
        <w:rPr>
          <w:rFonts w:eastAsia="Times New Roman"/>
          <w:lang w:eastAsia="es-ES"/>
        </w:rPr>
        <w:t xml:space="preserve">         </w:t>
      </w:r>
    </w:p>
    <w:p w14:paraId="3E9D113B" w14:textId="77777777" w:rsidR="006263E5" w:rsidRDefault="006263E5" w:rsidP="006263E5">
      <w:pPr>
        <w:spacing w:after="0" w:line="240" w:lineRule="auto"/>
        <w:jc w:val="both"/>
        <w:rPr>
          <w:rFonts w:eastAsia="Times New Roman"/>
          <w:lang w:eastAsia="es-ES"/>
        </w:rPr>
      </w:pPr>
    </w:p>
    <w:p w14:paraId="2AAAE864" w14:textId="77777777" w:rsidR="006263E5" w:rsidRDefault="006263E5" w:rsidP="006263E5">
      <w:pPr>
        <w:spacing w:after="0" w:line="240" w:lineRule="auto"/>
        <w:jc w:val="both"/>
        <w:rPr>
          <w:rFonts w:eastAsia="Times New Roman"/>
          <w:lang w:eastAsia="es-ES"/>
        </w:rPr>
      </w:pPr>
    </w:p>
    <w:p w14:paraId="79A203A4" w14:textId="77777777" w:rsidR="006263E5" w:rsidRDefault="006263E5" w:rsidP="006263E5">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57729713" w14:textId="77777777" w:rsidR="006263E5" w:rsidRDefault="006263E5" w:rsidP="006263E5">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621A8E57" w14:textId="77777777" w:rsidR="006263E5" w:rsidRDefault="006263E5" w:rsidP="006263E5">
      <w:pPr>
        <w:spacing w:after="0" w:line="240" w:lineRule="auto"/>
        <w:jc w:val="both"/>
        <w:rPr>
          <w:rFonts w:eastAsia="Times New Roman"/>
          <w:lang w:eastAsia="es-ES"/>
        </w:rPr>
      </w:pPr>
    </w:p>
    <w:p w14:paraId="2FD382A9" w14:textId="77777777" w:rsidR="006263E5" w:rsidRDefault="006263E5" w:rsidP="006263E5">
      <w:pPr>
        <w:spacing w:after="0" w:line="240" w:lineRule="auto"/>
        <w:jc w:val="both"/>
        <w:rPr>
          <w:rFonts w:eastAsia="Times New Roman"/>
          <w:lang w:eastAsia="es-ES"/>
        </w:rPr>
      </w:pPr>
    </w:p>
    <w:p w14:paraId="60486C2D" w14:textId="77777777" w:rsidR="006263E5" w:rsidRDefault="006263E5" w:rsidP="006263E5">
      <w:pPr>
        <w:spacing w:after="0" w:line="240" w:lineRule="auto"/>
        <w:jc w:val="both"/>
        <w:rPr>
          <w:rFonts w:eastAsia="Times New Roman"/>
          <w:lang w:eastAsia="es-ES"/>
        </w:rPr>
      </w:pPr>
    </w:p>
    <w:p w14:paraId="556AF1EF" w14:textId="77777777" w:rsidR="006263E5" w:rsidRDefault="006263E5" w:rsidP="006263E5">
      <w:pPr>
        <w:spacing w:after="0" w:line="240" w:lineRule="auto"/>
        <w:jc w:val="both"/>
        <w:rPr>
          <w:rFonts w:eastAsia="Times New Roman"/>
          <w:lang w:eastAsia="es-ES"/>
        </w:rPr>
      </w:pPr>
    </w:p>
    <w:p w14:paraId="02D033C5" w14:textId="77777777" w:rsidR="006263E5" w:rsidRDefault="006263E5" w:rsidP="006263E5">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085ECD29" w14:textId="77777777" w:rsidR="006263E5" w:rsidRDefault="006263E5" w:rsidP="006263E5">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37F1410A" w14:textId="77777777" w:rsidR="006263E5" w:rsidRDefault="006263E5" w:rsidP="006263E5">
      <w:pPr>
        <w:spacing w:after="0" w:line="240" w:lineRule="auto"/>
        <w:jc w:val="both"/>
        <w:rPr>
          <w:rFonts w:eastAsia="Times New Roman"/>
          <w:lang w:eastAsia="es-ES"/>
        </w:rPr>
      </w:pPr>
    </w:p>
    <w:p w14:paraId="3D58EE5F" w14:textId="77777777" w:rsidR="006263E5" w:rsidRDefault="006263E5" w:rsidP="006263E5">
      <w:pPr>
        <w:tabs>
          <w:tab w:val="left" w:pos="5663"/>
        </w:tabs>
        <w:spacing w:after="0" w:line="240" w:lineRule="auto"/>
        <w:jc w:val="both"/>
        <w:rPr>
          <w:rFonts w:eastAsia="Times New Roman"/>
          <w:lang w:eastAsia="es-ES"/>
        </w:rPr>
      </w:pPr>
    </w:p>
    <w:p w14:paraId="17BD8396" w14:textId="77777777" w:rsidR="006263E5" w:rsidRDefault="006263E5" w:rsidP="006263E5">
      <w:pPr>
        <w:tabs>
          <w:tab w:val="left" w:pos="5663"/>
        </w:tabs>
        <w:spacing w:after="0" w:line="240" w:lineRule="auto"/>
        <w:jc w:val="both"/>
        <w:rPr>
          <w:rFonts w:eastAsia="Times New Roman"/>
          <w:lang w:eastAsia="es-ES"/>
        </w:rPr>
      </w:pPr>
    </w:p>
    <w:p w14:paraId="5C6DD97F" w14:textId="77777777" w:rsidR="006263E5" w:rsidRDefault="006263E5" w:rsidP="006263E5">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7D3DCC54" w14:textId="77777777" w:rsidR="006263E5" w:rsidRDefault="006263E5" w:rsidP="006263E5">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46D4A1A2" w14:textId="77777777" w:rsidR="006263E5" w:rsidRDefault="006263E5" w:rsidP="006263E5">
      <w:pPr>
        <w:spacing w:after="0" w:line="240" w:lineRule="auto"/>
        <w:jc w:val="both"/>
        <w:rPr>
          <w:rFonts w:eastAsia="Times New Roman"/>
          <w:lang w:eastAsia="es-ES"/>
        </w:rPr>
      </w:pPr>
    </w:p>
    <w:p w14:paraId="6649AC13" w14:textId="77777777" w:rsidR="006263E5" w:rsidRDefault="006263E5" w:rsidP="006263E5">
      <w:pPr>
        <w:spacing w:after="0" w:line="240" w:lineRule="auto"/>
        <w:jc w:val="both"/>
        <w:rPr>
          <w:rFonts w:eastAsia="Times New Roman"/>
          <w:lang w:eastAsia="es-ES"/>
        </w:rPr>
      </w:pPr>
    </w:p>
    <w:p w14:paraId="335B4825" w14:textId="77777777" w:rsidR="006263E5" w:rsidRDefault="006263E5" w:rsidP="006263E5">
      <w:pPr>
        <w:spacing w:after="0" w:line="240" w:lineRule="auto"/>
        <w:jc w:val="both"/>
        <w:rPr>
          <w:rFonts w:eastAsia="Times New Roman"/>
          <w:lang w:eastAsia="es-ES"/>
        </w:rPr>
      </w:pPr>
    </w:p>
    <w:p w14:paraId="4FEB74DA" w14:textId="77777777" w:rsidR="006263E5" w:rsidRDefault="006263E5" w:rsidP="006263E5">
      <w:pPr>
        <w:spacing w:after="0" w:line="240" w:lineRule="auto"/>
        <w:jc w:val="both"/>
        <w:rPr>
          <w:rFonts w:eastAsia="Times New Roman"/>
          <w:lang w:eastAsia="es-ES"/>
        </w:rPr>
      </w:pPr>
      <w:r>
        <w:rPr>
          <w:rFonts w:eastAsia="Times New Roman"/>
          <w:lang w:eastAsia="es-ES"/>
        </w:rPr>
        <w:t xml:space="preserve">        </w:t>
      </w:r>
    </w:p>
    <w:p w14:paraId="16EEBEFE" w14:textId="77777777" w:rsidR="006263E5" w:rsidRDefault="006263E5" w:rsidP="006263E5">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6021CA0C" w14:textId="77777777" w:rsidR="006263E5" w:rsidRPr="00944943" w:rsidRDefault="006263E5" w:rsidP="006263E5">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0B511BE8" w14:textId="77777777" w:rsidR="006263E5" w:rsidRDefault="006263E5" w:rsidP="006263E5">
      <w:pPr>
        <w:spacing w:after="0" w:line="240" w:lineRule="auto"/>
        <w:jc w:val="both"/>
        <w:rPr>
          <w:rFonts w:eastAsia="Times New Roman"/>
          <w:lang w:eastAsia="es-ES"/>
        </w:rPr>
      </w:pPr>
      <w:r>
        <w:rPr>
          <w:rFonts w:eastAsia="Times New Roman"/>
          <w:lang w:eastAsia="es-ES"/>
        </w:rPr>
        <w:t xml:space="preserve">       </w:t>
      </w:r>
    </w:p>
    <w:p w14:paraId="41A85C30" w14:textId="77777777" w:rsidR="006263E5" w:rsidRDefault="006263E5" w:rsidP="006263E5">
      <w:pPr>
        <w:spacing w:after="0" w:line="240" w:lineRule="auto"/>
        <w:jc w:val="both"/>
        <w:rPr>
          <w:rFonts w:eastAsia="Times New Roman"/>
          <w:lang w:eastAsia="es-ES"/>
        </w:rPr>
      </w:pPr>
      <w:r>
        <w:rPr>
          <w:rFonts w:eastAsia="Times New Roman"/>
          <w:lang w:eastAsia="es-ES"/>
        </w:rPr>
        <w:t xml:space="preserve">                           </w:t>
      </w:r>
    </w:p>
    <w:p w14:paraId="72E56D29" w14:textId="77777777" w:rsidR="006263E5" w:rsidRDefault="006263E5" w:rsidP="006263E5">
      <w:pPr>
        <w:spacing w:after="0" w:line="240" w:lineRule="auto"/>
        <w:jc w:val="both"/>
        <w:rPr>
          <w:rFonts w:eastAsia="Times New Roman"/>
          <w:lang w:eastAsia="es-ES"/>
        </w:rPr>
      </w:pPr>
    </w:p>
    <w:p w14:paraId="6699A1EC" w14:textId="77777777" w:rsidR="006263E5" w:rsidRDefault="006263E5" w:rsidP="006263E5">
      <w:pPr>
        <w:spacing w:after="0" w:line="240" w:lineRule="auto"/>
        <w:jc w:val="both"/>
        <w:rPr>
          <w:rFonts w:eastAsia="Times New Roman"/>
          <w:lang w:eastAsia="es-ES"/>
        </w:rPr>
      </w:pPr>
    </w:p>
    <w:p w14:paraId="2EE5C775" w14:textId="77777777" w:rsidR="006263E5" w:rsidRDefault="006263E5" w:rsidP="006263E5">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40219C7C" w14:textId="77777777" w:rsidR="006263E5" w:rsidRDefault="006263E5" w:rsidP="006263E5">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647D17BD" w14:textId="77777777" w:rsidR="006263E5" w:rsidRDefault="006263E5" w:rsidP="006263E5">
      <w:pPr>
        <w:tabs>
          <w:tab w:val="left" w:pos="5610"/>
        </w:tabs>
        <w:spacing w:after="0" w:line="240" w:lineRule="auto"/>
        <w:jc w:val="both"/>
        <w:rPr>
          <w:rFonts w:eastAsia="Times New Roman"/>
          <w:lang w:eastAsia="es-ES"/>
        </w:rPr>
      </w:pPr>
    </w:p>
    <w:p w14:paraId="2E048D92" w14:textId="77777777" w:rsidR="006263E5" w:rsidRDefault="006263E5" w:rsidP="006263E5">
      <w:pPr>
        <w:tabs>
          <w:tab w:val="left" w:pos="5610"/>
        </w:tabs>
        <w:spacing w:after="0" w:line="240" w:lineRule="auto"/>
        <w:jc w:val="both"/>
        <w:rPr>
          <w:rFonts w:eastAsia="Times New Roman"/>
          <w:lang w:eastAsia="es-ES"/>
        </w:rPr>
      </w:pPr>
    </w:p>
    <w:p w14:paraId="7FB7E0B1" w14:textId="77777777" w:rsidR="006263E5" w:rsidRDefault="006263E5" w:rsidP="006263E5">
      <w:pPr>
        <w:tabs>
          <w:tab w:val="left" w:pos="5610"/>
        </w:tabs>
        <w:spacing w:after="0" w:line="240" w:lineRule="auto"/>
        <w:jc w:val="both"/>
        <w:rPr>
          <w:rFonts w:eastAsia="Times New Roman"/>
          <w:lang w:eastAsia="es-ES"/>
        </w:rPr>
      </w:pPr>
      <w:r>
        <w:rPr>
          <w:rFonts w:eastAsia="Times New Roman"/>
          <w:lang w:eastAsia="es-ES"/>
        </w:rPr>
        <w:t xml:space="preserve">               </w:t>
      </w:r>
    </w:p>
    <w:p w14:paraId="4C33F184" w14:textId="77777777" w:rsidR="006263E5" w:rsidRDefault="006263E5" w:rsidP="006263E5">
      <w:pPr>
        <w:spacing w:line="240" w:lineRule="auto"/>
        <w:contextualSpacing/>
        <w:rPr>
          <w:rFonts w:eastAsia="Times New Roman"/>
          <w:lang w:eastAsia="es-ES"/>
        </w:rPr>
      </w:pPr>
      <w:r>
        <w:rPr>
          <w:rFonts w:eastAsia="Times New Roman"/>
          <w:lang w:eastAsia="es-ES"/>
        </w:rPr>
        <w:t>Sra. Nora Elizabeth Hernández de Castaneda      Sr. Rudy Alfredo Sanabria Pérez</w:t>
      </w:r>
    </w:p>
    <w:p w14:paraId="7FC541AC" w14:textId="77777777" w:rsidR="006263E5" w:rsidRDefault="006263E5" w:rsidP="006263E5">
      <w:pPr>
        <w:spacing w:line="240" w:lineRule="auto"/>
        <w:contextualSpacing/>
        <w:rPr>
          <w:rFonts w:eastAsia="Times New Roman"/>
          <w:lang w:eastAsia="es-ES"/>
        </w:rPr>
      </w:pPr>
      <w:r>
        <w:rPr>
          <w:rFonts w:eastAsia="Times New Roman"/>
          <w:lang w:eastAsia="es-ES"/>
        </w:rPr>
        <w:t>Tercer Regidor Suplente                                       Cuarto Regidor Suplente</w:t>
      </w:r>
    </w:p>
    <w:p w14:paraId="4D7552D4" w14:textId="77777777" w:rsidR="006263E5" w:rsidRDefault="006263E5" w:rsidP="006263E5">
      <w:pPr>
        <w:spacing w:line="240" w:lineRule="auto"/>
        <w:contextualSpacing/>
        <w:rPr>
          <w:rFonts w:eastAsia="Times New Roman"/>
          <w:lang w:eastAsia="es-ES"/>
        </w:rPr>
      </w:pPr>
    </w:p>
    <w:p w14:paraId="28F765DC" w14:textId="77777777" w:rsidR="006263E5" w:rsidRDefault="006263E5" w:rsidP="006263E5">
      <w:pPr>
        <w:spacing w:line="240" w:lineRule="auto"/>
        <w:contextualSpacing/>
        <w:rPr>
          <w:rFonts w:eastAsia="Times New Roman"/>
          <w:lang w:eastAsia="es-ES"/>
        </w:rPr>
      </w:pPr>
    </w:p>
    <w:p w14:paraId="360B7068" w14:textId="77777777" w:rsidR="006263E5" w:rsidRDefault="006263E5" w:rsidP="006263E5">
      <w:pPr>
        <w:spacing w:line="240" w:lineRule="auto"/>
        <w:contextualSpacing/>
        <w:jc w:val="center"/>
        <w:rPr>
          <w:rFonts w:eastAsia="Times New Roman"/>
          <w:lang w:eastAsia="es-ES"/>
        </w:rPr>
      </w:pPr>
    </w:p>
    <w:p w14:paraId="6FE40432" w14:textId="77777777" w:rsidR="006263E5" w:rsidRDefault="006263E5" w:rsidP="006263E5">
      <w:pPr>
        <w:spacing w:line="240" w:lineRule="auto"/>
        <w:contextualSpacing/>
        <w:jc w:val="center"/>
        <w:rPr>
          <w:rFonts w:eastAsia="Times New Roman"/>
          <w:lang w:eastAsia="es-ES"/>
        </w:rPr>
      </w:pPr>
      <w:r>
        <w:rPr>
          <w:rFonts w:eastAsia="Times New Roman"/>
          <w:lang w:eastAsia="es-ES"/>
        </w:rPr>
        <w:t>Magaly Areli Cárcamo de Chávez</w:t>
      </w:r>
    </w:p>
    <w:p w14:paraId="1981D7C5" w14:textId="77777777" w:rsidR="006263E5" w:rsidRDefault="006263E5" w:rsidP="006263E5">
      <w:pPr>
        <w:jc w:val="center"/>
        <w:rPr>
          <w:rFonts w:eastAsia="Times New Roman"/>
          <w:lang w:eastAsia="es-ES"/>
        </w:rPr>
      </w:pPr>
      <w:r>
        <w:rPr>
          <w:rFonts w:eastAsia="Times New Roman"/>
          <w:lang w:eastAsia="es-ES"/>
        </w:rPr>
        <w:t>Secretaria Municipal</w:t>
      </w:r>
    </w:p>
    <w:p w14:paraId="253F5FBC" w14:textId="77777777" w:rsidR="006263E5" w:rsidRDefault="006263E5" w:rsidP="00AD3036">
      <w:pPr>
        <w:spacing w:after="0" w:line="240" w:lineRule="auto"/>
        <w:jc w:val="both"/>
        <w:rPr>
          <w:rFonts w:eastAsia="Times New Roman"/>
          <w:bCs/>
          <w:szCs w:val="24"/>
          <w:lang w:eastAsia="es-ES"/>
        </w:rPr>
      </w:pPr>
    </w:p>
    <w:p w14:paraId="0B48677F" w14:textId="77777777" w:rsidR="00185A1E" w:rsidRDefault="00185A1E" w:rsidP="00AD3036">
      <w:pPr>
        <w:spacing w:after="0" w:line="240" w:lineRule="auto"/>
        <w:jc w:val="both"/>
        <w:rPr>
          <w:rFonts w:eastAsia="Times New Roman"/>
          <w:bCs/>
          <w:szCs w:val="24"/>
          <w:lang w:eastAsia="es-ES"/>
        </w:rPr>
      </w:pPr>
    </w:p>
    <w:p w14:paraId="73B72F73" w14:textId="77777777" w:rsidR="00185A1E" w:rsidRDefault="00185A1E" w:rsidP="00AD3036">
      <w:pPr>
        <w:spacing w:after="0" w:line="240" w:lineRule="auto"/>
        <w:jc w:val="both"/>
        <w:rPr>
          <w:rFonts w:eastAsia="Times New Roman"/>
          <w:bCs/>
          <w:szCs w:val="24"/>
          <w:lang w:eastAsia="es-ES"/>
        </w:rPr>
      </w:pPr>
    </w:p>
    <w:p w14:paraId="55A45772" w14:textId="77777777" w:rsidR="00185A1E" w:rsidRDefault="00185A1E" w:rsidP="00AD3036">
      <w:pPr>
        <w:spacing w:after="0" w:line="240" w:lineRule="auto"/>
        <w:jc w:val="both"/>
        <w:rPr>
          <w:rFonts w:eastAsia="Times New Roman"/>
          <w:bCs/>
          <w:szCs w:val="24"/>
          <w:lang w:eastAsia="es-ES"/>
        </w:rPr>
      </w:pPr>
    </w:p>
    <w:p w14:paraId="1CBB963E" w14:textId="77777777" w:rsidR="00185A1E" w:rsidRDefault="00185A1E" w:rsidP="00AD3036">
      <w:pPr>
        <w:spacing w:after="0" w:line="240" w:lineRule="auto"/>
        <w:jc w:val="both"/>
        <w:rPr>
          <w:rFonts w:eastAsia="Times New Roman"/>
          <w:bCs/>
          <w:szCs w:val="24"/>
          <w:lang w:eastAsia="es-ES"/>
        </w:rPr>
      </w:pPr>
    </w:p>
    <w:p w14:paraId="637F9C97" w14:textId="77777777" w:rsidR="00185A1E" w:rsidRPr="00A34CC6" w:rsidRDefault="00185A1E" w:rsidP="00185A1E">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CUARENTA Y SEIS:    </w:t>
      </w:r>
      <w:r w:rsidRPr="00F80BAD">
        <w:rPr>
          <w:rFonts w:eastAsia="Calibri"/>
          <w:szCs w:val="24"/>
        </w:rPr>
        <w:t xml:space="preserve">En </w:t>
      </w:r>
      <w:r>
        <w:rPr>
          <w:rFonts w:eastAsia="Calibri"/>
          <w:szCs w:val="24"/>
        </w:rPr>
        <w:t>las instalaciones de las a</w:t>
      </w:r>
      <w:r w:rsidRPr="00015C54">
        <w:rPr>
          <w:rFonts w:eastAsia="Calibri"/>
          <w:szCs w:val="24"/>
        </w:rPr>
        <w:t>cademias</w:t>
      </w:r>
      <w:r>
        <w:rPr>
          <w:rFonts w:eastAsia="Calibri"/>
          <w:szCs w:val="24"/>
        </w:rPr>
        <w:t xml:space="preserve"> municipales, ubicadas en Av. Benjamín E. Mancía, entre 3ª y 5ª Av. Sur, Barrio Las Flores de la </w:t>
      </w:r>
      <w:r w:rsidRPr="00F80BAD">
        <w:rPr>
          <w:rFonts w:eastAsia="Calibri"/>
          <w:szCs w:val="24"/>
        </w:rPr>
        <w:t xml:space="preserve">Ciudad de Metapán </w:t>
      </w:r>
      <w:r>
        <w:rPr>
          <w:rFonts w:eastAsia="Calibri"/>
          <w:szCs w:val="24"/>
        </w:rPr>
        <w:t>a las ocho horas con cuarenta minutos del día veintiuno de octubre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Tercer Regidor Suplente, Rudy Alfredo Sanabria Pérez, Cuarto Regidor Suplente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w:t>
      </w:r>
      <w:r w:rsidRPr="001C6FDF">
        <w:rPr>
          <w:rFonts w:eastAsia="Calibri"/>
          <w:szCs w:val="24"/>
        </w:rPr>
        <w:t>sesión ordinaria</w:t>
      </w:r>
      <w:r>
        <w:rPr>
          <w:rFonts w:eastAsia="Calibri"/>
          <w:szCs w:val="24"/>
        </w:rPr>
        <w:t xml:space="preserve"> </w:t>
      </w:r>
      <w:r w:rsidRPr="00F80BAD">
        <w:rPr>
          <w:rFonts w:eastAsia="Calibri"/>
          <w:szCs w:val="24"/>
        </w:rPr>
        <w:t>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w:t>
      </w:r>
      <w:r>
        <w:rPr>
          <w:rFonts w:eastAsia="Calibri"/>
          <w:szCs w:val="24"/>
        </w:rPr>
        <w:t xml:space="preserve">  </w:t>
      </w:r>
      <w:r w:rsidRPr="00F80BAD">
        <w:rPr>
          <w:rFonts w:eastAsia="Calibri"/>
          <w:szCs w:val="24"/>
        </w:rPr>
        <w:t>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31A7456B" w14:textId="77777777" w:rsidR="00185A1E" w:rsidRDefault="00185A1E" w:rsidP="00185A1E">
      <w:pPr>
        <w:tabs>
          <w:tab w:val="left" w:pos="922"/>
          <w:tab w:val="left" w:pos="7513"/>
          <w:tab w:val="left" w:pos="7797"/>
        </w:tabs>
        <w:spacing w:after="0" w:line="240" w:lineRule="auto"/>
        <w:jc w:val="both"/>
        <w:rPr>
          <w:rFonts w:eastAsia="Calibri"/>
          <w:szCs w:val="24"/>
        </w:rPr>
      </w:pPr>
    </w:p>
    <w:p w14:paraId="791ED74F" w14:textId="77777777" w:rsidR="00185A1E" w:rsidRPr="00BB0F5E" w:rsidRDefault="00185A1E" w:rsidP="00185A1E">
      <w:pPr>
        <w:spacing w:after="0" w:line="240" w:lineRule="auto"/>
        <w:jc w:val="both"/>
        <w:rPr>
          <w:b/>
          <w:color w:val="000000"/>
          <w:szCs w:val="24"/>
          <w:u w:val="single"/>
        </w:rPr>
      </w:pPr>
      <w:r w:rsidRPr="00BB0F5E">
        <w:rPr>
          <w:b/>
          <w:color w:val="000000"/>
          <w:szCs w:val="24"/>
          <w:u w:val="single"/>
        </w:rPr>
        <w:t>ACUERDO NÚMERO  UNO:</w:t>
      </w:r>
    </w:p>
    <w:p w14:paraId="2F36EFCE" w14:textId="77777777" w:rsidR="00185A1E" w:rsidRPr="00BB0F5E" w:rsidRDefault="00185A1E" w:rsidP="00185A1E">
      <w:pPr>
        <w:spacing w:after="0" w:line="240" w:lineRule="auto"/>
        <w:jc w:val="both"/>
        <w:rPr>
          <w:bCs/>
          <w:color w:val="000000"/>
          <w:szCs w:val="24"/>
        </w:rPr>
      </w:pPr>
      <w:r w:rsidRPr="00BB0F5E">
        <w:rPr>
          <w:bCs/>
          <w:color w:val="000000"/>
          <w:szCs w:val="24"/>
        </w:rPr>
        <w:t>El Concejo Municipal CONSIDERANDO:</w:t>
      </w:r>
    </w:p>
    <w:p w14:paraId="699A8049" w14:textId="77777777" w:rsidR="00185A1E" w:rsidRPr="00BB0F5E" w:rsidRDefault="00185A1E" w:rsidP="00185A1E">
      <w:pPr>
        <w:spacing w:after="0" w:line="240" w:lineRule="auto"/>
        <w:jc w:val="both"/>
        <w:rPr>
          <w:bCs/>
          <w:color w:val="000000"/>
          <w:szCs w:val="24"/>
        </w:rPr>
      </w:pPr>
    </w:p>
    <w:p w14:paraId="6738512D" w14:textId="77777777" w:rsidR="00185A1E" w:rsidRPr="00BB0F5E" w:rsidRDefault="00185A1E" w:rsidP="00185A1E">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768F1152" w14:textId="77777777" w:rsidR="00185A1E" w:rsidRPr="00BB0F5E" w:rsidRDefault="00185A1E" w:rsidP="00185A1E">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69987F28" w14:textId="77777777" w:rsidR="00185A1E" w:rsidRPr="00BB0F5E" w:rsidRDefault="00185A1E" w:rsidP="00185A1E">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1A5311DA" w14:textId="77777777" w:rsidR="00185A1E" w:rsidRDefault="00185A1E" w:rsidP="00185A1E">
      <w:pPr>
        <w:numPr>
          <w:ilvl w:val="12"/>
          <w:numId w:val="0"/>
        </w:numPr>
        <w:tabs>
          <w:tab w:val="left" w:pos="-720"/>
        </w:tabs>
        <w:suppressAutoHyphens/>
        <w:jc w:val="both"/>
        <w:rPr>
          <w:rFonts w:eastAsia="Calibri"/>
          <w:spacing w:val="-3"/>
          <w:szCs w:val="24"/>
        </w:rPr>
      </w:pPr>
      <w:r w:rsidRPr="00BB0F5E">
        <w:rPr>
          <w:rFonts w:eastAsia="Calibri"/>
          <w:spacing w:val="-3"/>
          <w:szCs w:val="24"/>
        </w:rPr>
        <w:t>POR TANTO, en uso de las facultades que le confiere el Código Municipal y la Ley de Adquisiciones y Contrataciones de la Administración Pública el Concejo Municipal,</w:t>
      </w:r>
      <w:r w:rsidR="006E5531">
        <w:rPr>
          <w:rFonts w:eastAsia="Calibri"/>
          <w:spacing w:val="-3"/>
          <w:szCs w:val="24"/>
        </w:rPr>
        <w:t xml:space="preserve"> ACUERDA: </w:t>
      </w:r>
    </w:p>
    <w:p w14:paraId="7FE09662" w14:textId="77777777" w:rsidR="00185A1E" w:rsidRPr="005F5D58" w:rsidRDefault="00185A1E" w:rsidP="00185A1E">
      <w:pPr>
        <w:spacing w:after="0" w:line="240" w:lineRule="auto"/>
        <w:jc w:val="both"/>
        <w:rPr>
          <w:rFonts w:eastAsia="Calibri"/>
          <w:szCs w:val="24"/>
          <w:lang w:val="es-MX"/>
        </w:rPr>
      </w:pPr>
    </w:p>
    <w:p w14:paraId="65F624A9" w14:textId="77777777" w:rsidR="00185A1E" w:rsidRDefault="00185A1E" w:rsidP="00842726">
      <w:pPr>
        <w:pStyle w:val="Prrafodelista"/>
        <w:numPr>
          <w:ilvl w:val="0"/>
          <w:numId w:val="55"/>
        </w:numPr>
        <w:spacing w:after="0" w:line="240" w:lineRule="auto"/>
        <w:jc w:val="both"/>
        <w:rPr>
          <w:rFonts w:eastAsia="Calibri"/>
          <w:spacing w:val="-3"/>
        </w:rPr>
      </w:pPr>
      <w:r w:rsidRPr="006048C1">
        <w:rPr>
          <w:rFonts w:eastAsia="Calibri"/>
          <w:spacing w:val="-3"/>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w:t>
      </w:r>
      <w:r>
        <w:rPr>
          <w:rFonts w:eastAsia="Calibri"/>
          <w:spacing w:val="-3"/>
        </w:rPr>
        <w:t xml:space="preserve">, los cuales serán adquiridos de </w:t>
      </w:r>
      <w:r w:rsidRPr="00DF7F0D">
        <w:rPr>
          <w:rFonts w:eastAsia="Calibri"/>
          <w:spacing w:val="-3"/>
          <w:u w:val="single"/>
        </w:rPr>
        <w:t>FONDOS PROPIOS</w:t>
      </w:r>
      <w:r>
        <w:rPr>
          <w:rFonts w:eastAsia="Calibri"/>
          <w:spacing w:val="-3"/>
        </w:rPr>
        <w:t xml:space="preserve">; </w:t>
      </w:r>
      <w:r w:rsidRPr="006048C1">
        <w:rPr>
          <w:rFonts w:eastAsia="Calibri"/>
          <w:spacing w:val="-3"/>
        </w:rPr>
        <w:t>según el siguiente detalle:</w:t>
      </w:r>
    </w:p>
    <w:p w14:paraId="2EE9595D" w14:textId="77777777" w:rsidR="008132DE" w:rsidRDefault="008132DE" w:rsidP="00842726">
      <w:pPr>
        <w:pStyle w:val="Prrafodelista"/>
        <w:numPr>
          <w:ilvl w:val="0"/>
          <w:numId w:val="57"/>
        </w:numPr>
        <w:spacing w:after="0" w:line="240" w:lineRule="auto"/>
        <w:jc w:val="both"/>
      </w:pPr>
      <w:r>
        <w:t xml:space="preserve">Proceso por compra de control de nivel, </w:t>
      </w:r>
      <w:proofErr w:type="spellStart"/>
      <w:r>
        <w:t>valvula</w:t>
      </w:r>
      <w:proofErr w:type="spellEnd"/>
      <w:r>
        <w:t xml:space="preserve"> </w:t>
      </w:r>
      <w:proofErr w:type="spellStart"/>
      <w:r>
        <w:t>desairadora</w:t>
      </w:r>
      <w:proofErr w:type="spellEnd"/>
      <w:r>
        <w:t xml:space="preserve"> 1, 1 </w:t>
      </w:r>
      <w:proofErr w:type="spellStart"/>
      <w:r>
        <w:t>swich</w:t>
      </w:r>
      <w:proofErr w:type="spellEnd"/>
      <w:r>
        <w:t xml:space="preserve"> de presión, 1 mano de obra, para uso en </w:t>
      </w:r>
      <w:proofErr w:type="spellStart"/>
      <w:r>
        <w:t>contribucion</w:t>
      </w:r>
      <w:proofErr w:type="spellEnd"/>
      <w:r>
        <w:t xml:space="preserve"> ADESCO El Triunfo </w:t>
      </w:r>
      <w:proofErr w:type="spellStart"/>
      <w:r>
        <w:t>caserio</w:t>
      </w:r>
      <w:proofErr w:type="spellEnd"/>
      <w:r>
        <w:t xml:space="preserve"> El Llano </w:t>
      </w:r>
      <w:proofErr w:type="spellStart"/>
      <w:r>
        <w:t>canton</w:t>
      </w:r>
      <w:proofErr w:type="spellEnd"/>
      <w:r>
        <w:t xml:space="preserve"> </w:t>
      </w:r>
      <w:proofErr w:type="spellStart"/>
      <w:r>
        <w:t>Belen</w:t>
      </w:r>
      <w:proofErr w:type="spellEnd"/>
      <w:r>
        <w:t xml:space="preserve"> </w:t>
      </w:r>
      <w:proofErr w:type="spellStart"/>
      <w:r>
        <w:t>Guijat</w:t>
      </w:r>
      <w:proofErr w:type="spellEnd"/>
      <w:r>
        <w:t>, Según certificación de crédito presupuestario No.2558</w:t>
      </w:r>
    </w:p>
    <w:p w14:paraId="491602D3" w14:textId="77777777" w:rsidR="008132DE" w:rsidRDefault="008132DE" w:rsidP="00842726">
      <w:pPr>
        <w:pStyle w:val="Prrafodelista"/>
        <w:numPr>
          <w:ilvl w:val="0"/>
          <w:numId w:val="57"/>
        </w:numPr>
        <w:spacing w:after="0" w:line="240" w:lineRule="auto"/>
        <w:jc w:val="both"/>
      </w:pPr>
      <w:r>
        <w:t xml:space="preserve">Proceso por compra de equipos </w:t>
      </w:r>
      <w:proofErr w:type="spellStart"/>
      <w:r>
        <w:t>informaticos</w:t>
      </w:r>
      <w:proofErr w:type="spellEnd"/>
      <w:r>
        <w:t>, para uso en secretaria, Según certificación de crédito presupuestario No. 2559</w:t>
      </w:r>
    </w:p>
    <w:p w14:paraId="6C7741C6" w14:textId="77777777" w:rsidR="008132DE" w:rsidRDefault="008132DE" w:rsidP="00842726">
      <w:pPr>
        <w:pStyle w:val="Prrafodelista"/>
        <w:numPr>
          <w:ilvl w:val="0"/>
          <w:numId w:val="57"/>
        </w:numPr>
        <w:spacing w:after="0" w:line="240" w:lineRule="auto"/>
        <w:jc w:val="both"/>
      </w:pPr>
      <w:r>
        <w:t xml:space="preserve">Proceso por compra de señal vial alto, para uso en </w:t>
      </w:r>
      <w:proofErr w:type="spellStart"/>
      <w:r>
        <w:t>contribucion</w:t>
      </w:r>
      <w:proofErr w:type="spellEnd"/>
      <w:r>
        <w:t xml:space="preserve"> ADESCO Guadalupe Col. Guadalupe </w:t>
      </w:r>
      <w:proofErr w:type="spellStart"/>
      <w:r>
        <w:t>Metapan</w:t>
      </w:r>
      <w:proofErr w:type="spellEnd"/>
      <w:r>
        <w:t>, Según certificación de crédito presupuestario No. 2560</w:t>
      </w:r>
    </w:p>
    <w:p w14:paraId="36234310" w14:textId="77777777" w:rsidR="008132DE" w:rsidRDefault="008132DE" w:rsidP="00842726">
      <w:pPr>
        <w:pStyle w:val="Prrafodelista"/>
        <w:numPr>
          <w:ilvl w:val="0"/>
          <w:numId w:val="57"/>
        </w:numPr>
        <w:spacing w:after="0" w:line="240" w:lineRule="auto"/>
        <w:jc w:val="both"/>
      </w:pPr>
      <w:r>
        <w:lastRenderedPageBreak/>
        <w:t xml:space="preserve">Proceso de pago por sonido, entretenimiento, decoración, dulces, bioseguridad, instalación de energía eléctrica, para uso en </w:t>
      </w:r>
      <w:proofErr w:type="spellStart"/>
      <w:r>
        <w:t>contribucion</w:t>
      </w:r>
      <w:proofErr w:type="spellEnd"/>
      <w:r>
        <w:t xml:space="preserve"> asociación de desarrollo turístico Patas Blancas, Según certificación de crédito presupuestario No. 2561</w:t>
      </w:r>
    </w:p>
    <w:p w14:paraId="01D099A7" w14:textId="77777777" w:rsidR="008132DE" w:rsidRDefault="008132DE" w:rsidP="00842726">
      <w:pPr>
        <w:pStyle w:val="Prrafodelista"/>
        <w:numPr>
          <w:ilvl w:val="0"/>
          <w:numId w:val="57"/>
        </w:numPr>
        <w:spacing w:after="0" w:line="240" w:lineRule="auto"/>
        <w:jc w:val="both"/>
      </w:pPr>
      <w:r>
        <w:t xml:space="preserve">Proceso de pago por 13 servicio </w:t>
      </w:r>
      <w:proofErr w:type="spellStart"/>
      <w:r>
        <w:t>desodorizador</w:t>
      </w:r>
      <w:proofErr w:type="spellEnd"/>
      <w:r>
        <w:t xml:space="preserve"> de baño, 4 servicio aromatizador de baño, para uso en mercados municipales, Según certificación de crédito presupuestario No. 2562</w:t>
      </w:r>
    </w:p>
    <w:p w14:paraId="3AA3512B" w14:textId="77777777" w:rsidR="008132DE" w:rsidRDefault="008132DE" w:rsidP="00842726">
      <w:pPr>
        <w:pStyle w:val="Prrafodelista"/>
        <w:numPr>
          <w:ilvl w:val="0"/>
          <w:numId w:val="57"/>
        </w:numPr>
        <w:spacing w:after="0" w:line="240" w:lineRule="auto"/>
        <w:jc w:val="both"/>
      </w:pPr>
      <w:r>
        <w:t xml:space="preserve">Proceso de pago por 13 servicio </w:t>
      </w:r>
      <w:proofErr w:type="spellStart"/>
      <w:r>
        <w:t>desodorizador</w:t>
      </w:r>
      <w:proofErr w:type="spellEnd"/>
      <w:r>
        <w:t xml:space="preserve"> de baño, 4 servicio aromatizador de baño, para uso en mercados municipales, Según certificación de crédito presupuestario No. 2563</w:t>
      </w:r>
    </w:p>
    <w:p w14:paraId="266DACA0" w14:textId="77777777" w:rsidR="008132DE" w:rsidRDefault="008132DE" w:rsidP="00842726">
      <w:pPr>
        <w:pStyle w:val="Prrafodelista"/>
        <w:numPr>
          <w:ilvl w:val="0"/>
          <w:numId w:val="57"/>
        </w:numPr>
        <w:spacing w:after="0" w:line="240" w:lineRule="auto"/>
        <w:jc w:val="both"/>
      </w:pPr>
      <w:r>
        <w:t xml:space="preserve">Proceso por compra de productos de cuero y caucho, productos </w:t>
      </w:r>
      <w:proofErr w:type="spellStart"/>
      <w:r>
        <w:t>quimicos</w:t>
      </w:r>
      <w:proofErr w:type="spellEnd"/>
      <w:r>
        <w:t xml:space="preserve">, minerales no </w:t>
      </w:r>
      <w:proofErr w:type="spellStart"/>
      <w:r>
        <w:t>metalicos</w:t>
      </w:r>
      <w:proofErr w:type="spellEnd"/>
      <w:r>
        <w:t xml:space="preserve"> y productos derivados , minerales </w:t>
      </w:r>
      <w:proofErr w:type="spellStart"/>
      <w:r>
        <w:t>metalicos</w:t>
      </w:r>
      <w:proofErr w:type="spellEnd"/>
      <w:r>
        <w:t xml:space="preserve"> y productos derivados, herramientas, repuestos y accesorios, materiales eléctricos, bienes de uso y consumo diversos, fumigación expansiva, para uso en mercados municipales, Según certificación de crédito presupuestario No. 2564</w:t>
      </w:r>
    </w:p>
    <w:p w14:paraId="588443F9" w14:textId="77777777" w:rsidR="008132DE" w:rsidRDefault="008132DE" w:rsidP="00842726">
      <w:pPr>
        <w:pStyle w:val="Prrafodelista"/>
        <w:numPr>
          <w:ilvl w:val="0"/>
          <w:numId w:val="57"/>
        </w:numPr>
        <w:spacing w:after="0" w:line="240" w:lineRule="auto"/>
        <w:jc w:val="both"/>
      </w:pPr>
      <w:r>
        <w:t xml:space="preserve">Proceso de pago por bidón de aceite </w:t>
      </w:r>
      <w:proofErr w:type="spellStart"/>
      <w:r>
        <w:t>motul</w:t>
      </w:r>
      <w:proofErr w:type="spellEnd"/>
      <w:r>
        <w:t xml:space="preserve">, aceite </w:t>
      </w:r>
      <w:proofErr w:type="spellStart"/>
      <w:r>
        <w:t>motul</w:t>
      </w:r>
      <w:proofErr w:type="spellEnd"/>
      <w:r>
        <w:t xml:space="preserve"> </w:t>
      </w:r>
      <w:proofErr w:type="spellStart"/>
      <w:r>
        <w:t>tmx</w:t>
      </w:r>
      <w:proofErr w:type="spellEnd"/>
      <w:r>
        <w:t xml:space="preserve">, filtro de aceite </w:t>
      </w:r>
      <w:proofErr w:type="spellStart"/>
      <w:r>
        <w:t>orig</w:t>
      </w:r>
      <w:proofErr w:type="spellEnd"/>
      <w:r>
        <w:t xml:space="preserve">. Filtro de aire </w:t>
      </w:r>
      <w:proofErr w:type="spellStart"/>
      <w:r>
        <w:t>orig</w:t>
      </w:r>
      <w:proofErr w:type="spellEnd"/>
      <w:r>
        <w:t xml:space="preserve">. Abrazaderas </w:t>
      </w:r>
      <w:proofErr w:type="spellStart"/>
      <w:r>
        <w:t>plat</w:t>
      </w:r>
      <w:proofErr w:type="spellEnd"/>
      <w:r>
        <w:t xml:space="preserve">, bujes para tijeras, foco para luz frontal, esferas, cambio de esferas y hules, calzar y rectificar funda de </w:t>
      </w:r>
      <w:proofErr w:type="spellStart"/>
      <w:r>
        <w:t>collarin</w:t>
      </w:r>
      <w:proofErr w:type="spellEnd"/>
      <w:r>
        <w:t>, para uso en promoción social, Según certificación de crédito presupuestario No. 2565</w:t>
      </w:r>
    </w:p>
    <w:p w14:paraId="65309D18" w14:textId="77777777" w:rsidR="008132DE" w:rsidRDefault="008132DE" w:rsidP="00842726">
      <w:pPr>
        <w:pStyle w:val="Prrafodelista"/>
        <w:numPr>
          <w:ilvl w:val="0"/>
          <w:numId w:val="57"/>
        </w:numPr>
        <w:spacing w:after="0" w:line="240" w:lineRule="auto"/>
        <w:jc w:val="both"/>
      </w:pPr>
      <w:r>
        <w:t>Proceso de pago por 3 revisiones de tablero eléctrico en equipo De bombeo Altos de San Juan, para uso en promoción social, Según certificación de crédito presupuestario No. 2566</w:t>
      </w:r>
    </w:p>
    <w:p w14:paraId="1507824E" w14:textId="77777777" w:rsidR="008132DE" w:rsidRDefault="008132DE" w:rsidP="00842726">
      <w:pPr>
        <w:pStyle w:val="Prrafodelista"/>
        <w:numPr>
          <w:ilvl w:val="0"/>
          <w:numId w:val="57"/>
        </w:numPr>
        <w:spacing w:after="0" w:line="240" w:lineRule="auto"/>
        <w:jc w:val="both"/>
      </w:pPr>
      <w:r>
        <w:t xml:space="preserve">Proceso por compra de materiales </w:t>
      </w:r>
      <w:proofErr w:type="spellStart"/>
      <w:r>
        <w:t>informaticos</w:t>
      </w:r>
      <w:proofErr w:type="spellEnd"/>
      <w:r>
        <w:t>, para uso en plantel de maquinaria y equipo, Según certificación de crédito presupuestario No. 2567</w:t>
      </w:r>
    </w:p>
    <w:p w14:paraId="5C1EA2FB" w14:textId="77777777" w:rsidR="00584B7F" w:rsidRDefault="00584B7F" w:rsidP="00584B7F">
      <w:pPr>
        <w:spacing w:after="0" w:line="240" w:lineRule="auto"/>
        <w:jc w:val="both"/>
      </w:pPr>
    </w:p>
    <w:p w14:paraId="1E5F5D50" w14:textId="77777777" w:rsidR="00584B7F" w:rsidRPr="00260AE2" w:rsidRDefault="0072113F" w:rsidP="00584B7F">
      <w:pPr>
        <w:spacing w:after="0" w:line="240" w:lineRule="auto"/>
        <w:jc w:val="both"/>
        <w:rPr>
          <w:b/>
          <w:bCs/>
          <w:u w:val="single"/>
        </w:rPr>
      </w:pPr>
      <w:r w:rsidRPr="00260AE2">
        <w:rPr>
          <w:b/>
          <w:bCs/>
          <w:u w:val="single"/>
        </w:rPr>
        <w:t>ACUERDO NÚMERO DOS</w:t>
      </w:r>
    </w:p>
    <w:p w14:paraId="4B8B8FA4" w14:textId="77777777" w:rsidR="002173B6" w:rsidRDefault="002173B6" w:rsidP="002173B6">
      <w:pPr>
        <w:spacing w:after="0" w:line="240" w:lineRule="auto"/>
        <w:jc w:val="both"/>
        <w:rPr>
          <w:b/>
          <w:szCs w:val="24"/>
        </w:rPr>
      </w:pPr>
    </w:p>
    <w:p w14:paraId="44126EA7" w14:textId="77777777" w:rsidR="002173B6" w:rsidRDefault="002173B6" w:rsidP="002173B6">
      <w:pPr>
        <w:spacing w:after="0" w:line="240" w:lineRule="auto"/>
        <w:jc w:val="both"/>
        <w:rPr>
          <w:b/>
          <w:szCs w:val="24"/>
        </w:rPr>
      </w:pPr>
      <w:r w:rsidRPr="007C6137">
        <w:rPr>
          <w:b/>
          <w:szCs w:val="24"/>
        </w:rPr>
        <w:t>EL CONCEJO MUNICIPAL CONSIDERANDO:</w:t>
      </w:r>
    </w:p>
    <w:p w14:paraId="122BE1F9" w14:textId="77777777" w:rsidR="002173B6" w:rsidRPr="007C6137" w:rsidRDefault="002173B6" w:rsidP="002173B6">
      <w:pPr>
        <w:spacing w:after="0" w:line="240" w:lineRule="auto"/>
        <w:jc w:val="both"/>
        <w:rPr>
          <w:b/>
          <w:szCs w:val="24"/>
        </w:rPr>
      </w:pPr>
    </w:p>
    <w:p w14:paraId="3888D71D" w14:textId="77777777" w:rsidR="002173B6" w:rsidRDefault="002173B6" w:rsidP="002173B6">
      <w:pPr>
        <w:spacing w:after="0" w:line="240" w:lineRule="auto"/>
        <w:jc w:val="both"/>
        <w:rPr>
          <w:rFonts w:eastAsia="Arial Unicode MS"/>
          <w:szCs w:val="24"/>
          <w:lang w:val="es-GT" w:eastAsia="es-ES"/>
        </w:rPr>
      </w:pPr>
      <w:r>
        <w:rPr>
          <w:szCs w:val="24"/>
        </w:rPr>
        <w:t>I</w:t>
      </w:r>
      <w:r w:rsidRPr="007C6137">
        <w:rPr>
          <w:szCs w:val="24"/>
        </w:rPr>
        <w:t xml:space="preserve">.- </w:t>
      </w:r>
      <w:r w:rsidRPr="007C6137">
        <w:rPr>
          <w:rFonts w:eastAsia="Arial Unicode MS"/>
          <w:szCs w:val="24"/>
          <w:lang w:val="es-GT" w:eastAsia="es-ES"/>
        </w:rPr>
        <w:t xml:space="preserve">Que </w:t>
      </w:r>
      <w:r>
        <w:rPr>
          <w:rFonts w:eastAsia="Arial Unicode MS"/>
          <w:szCs w:val="24"/>
          <w:lang w:val="es-GT" w:eastAsia="es-ES"/>
        </w:rPr>
        <w:t>la municipalidad está ejecutando desde el año 2017 el proyecto de construcción de la Planta de Tratamiento de Aguas Residuales de Metapán con distintas fuentes de financiamientos; el cual se encuentra en su fase final de construcción y requiere de equipamiento para su puesta en marcha, lo cual se ha realizado a través de procesos de licitación;</w:t>
      </w:r>
    </w:p>
    <w:p w14:paraId="74B13C36" w14:textId="77777777" w:rsidR="002173B6" w:rsidRDefault="002173B6" w:rsidP="002173B6">
      <w:pPr>
        <w:spacing w:after="0" w:line="240" w:lineRule="auto"/>
        <w:jc w:val="both"/>
        <w:rPr>
          <w:rFonts w:eastAsia="Arial Unicode MS"/>
          <w:szCs w:val="24"/>
          <w:lang w:val="es-GT" w:eastAsia="es-ES"/>
        </w:rPr>
      </w:pPr>
    </w:p>
    <w:p w14:paraId="4E5FEB29" w14:textId="77777777" w:rsidR="002173B6" w:rsidRPr="00E87C5F" w:rsidRDefault="002173B6" w:rsidP="002173B6">
      <w:pPr>
        <w:spacing w:after="0" w:line="240" w:lineRule="auto"/>
        <w:jc w:val="both"/>
        <w:rPr>
          <w:rFonts w:eastAsia="Arial Unicode MS"/>
          <w:szCs w:val="24"/>
          <w:lang w:val="es-GT" w:eastAsia="es-ES"/>
        </w:rPr>
      </w:pPr>
      <w:r>
        <w:rPr>
          <w:rFonts w:eastAsia="Arial Unicode MS"/>
          <w:szCs w:val="24"/>
          <w:lang w:val="es-GT" w:eastAsia="es-ES"/>
        </w:rPr>
        <w:t xml:space="preserve">II.- Que para todo proceso de licitación es necesario que exista disponibilidad presupuestaria, por lo cual fue necesario reforzar las partidas del proyecto  </w:t>
      </w:r>
      <w:r w:rsidRPr="00E87C5F">
        <w:rPr>
          <w:color w:val="000000" w:themeColor="text1"/>
          <w:szCs w:val="24"/>
        </w:rPr>
        <w:t xml:space="preserve">Código </w:t>
      </w:r>
      <w:proofErr w:type="spellStart"/>
      <w:r w:rsidRPr="00E87C5F">
        <w:rPr>
          <w:color w:val="000000" w:themeColor="text1"/>
          <w:szCs w:val="24"/>
        </w:rPr>
        <w:t>N°</w:t>
      </w:r>
      <w:proofErr w:type="spellEnd"/>
      <w:r w:rsidRPr="00E87C5F">
        <w:rPr>
          <w:color w:val="000000" w:themeColor="text1"/>
          <w:szCs w:val="24"/>
        </w:rPr>
        <w:t xml:space="preserve"> 17006 - CONSTRUCCIÓN DE PLANTA DE TRATAMIENTO DE LAS AGUAS RESIDUALES DEL MUNICIPIO DE METAPAN</w:t>
      </w:r>
      <w:r>
        <w:rPr>
          <w:color w:val="000000" w:themeColor="text1"/>
          <w:szCs w:val="24"/>
        </w:rPr>
        <w:t xml:space="preserve">, por la cantidad de </w:t>
      </w:r>
      <w:r>
        <w:rPr>
          <w:rFonts w:eastAsia="Times New Roman"/>
          <w:color w:val="000000"/>
          <w:szCs w:val="24"/>
          <w:lang w:val="es-ES" w:eastAsia="es-SV"/>
        </w:rPr>
        <w:t xml:space="preserve">$745,000.00 con la fuente de financiamiento FODES 75% para la inversión, mediante </w:t>
      </w:r>
      <w:r>
        <w:rPr>
          <w:rFonts w:eastAsia="Arial Unicode MS"/>
          <w:szCs w:val="24"/>
          <w:lang w:val="es-GT" w:eastAsia="es-ES"/>
        </w:rPr>
        <w:t xml:space="preserve">acuerdo municipal número de </w:t>
      </w:r>
      <w:r w:rsidRPr="001F5FA8">
        <w:rPr>
          <w:rFonts w:eastAsia="Arial Unicode MS"/>
          <w:szCs w:val="24"/>
          <w:lang w:val="es-GT" w:eastAsia="es-ES"/>
        </w:rPr>
        <w:t>CUATRO, de acta VEINTINUEVE de fecha 25 de junio de 2020</w:t>
      </w:r>
      <w:r>
        <w:rPr>
          <w:rFonts w:eastAsia="Arial Unicode MS"/>
          <w:szCs w:val="24"/>
          <w:lang w:val="es-GT" w:eastAsia="es-ES"/>
        </w:rPr>
        <w:t>, en el cual se incluían dos procesos de licitación pública priorizados</w:t>
      </w:r>
      <w:r w:rsidRPr="001F5FA8">
        <w:rPr>
          <w:rFonts w:eastAsia="Arial Unicode MS"/>
          <w:szCs w:val="24"/>
          <w:lang w:val="es-GT" w:eastAsia="es-ES"/>
        </w:rPr>
        <w:t>.</w:t>
      </w:r>
    </w:p>
    <w:p w14:paraId="50CD745C" w14:textId="77777777" w:rsidR="002173B6" w:rsidRDefault="002173B6" w:rsidP="002173B6">
      <w:pPr>
        <w:spacing w:after="0" w:line="240" w:lineRule="auto"/>
        <w:jc w:val="both"/>
        <w:rPr>
          <w:rFonts w:eastAsia="Arial Unicode MS"/>
          <w:szCs w:val="24"/>
          <w:lang w:val="es-GT" w:eastAsia="es-ES"/>
        </w:rPr>
      </w:pPr>
    </w:p>
    <w:p w14:paraId="74F5DFE9" w14:textId="77777777" w:rsidR="002173B6" w:rsidRDefault="002173B6" w:rsidP="002173B6">
      <w:pPr>
        <w:spacing w:after="0" w:line="240" w:lineRule="auto"/>
        <w:jc w:val="both"/>
        <w:rPr>
          <w:rFonts w:eastAsia="Arial Unicode MS"/>
          <w:szCs w:val="24"/>
          <w:lang w:val="es-GT" w:eastAsia="es-ES"/>
        </w:rPr>
      </w:pPr>
      <w:r>
        <w:rPr>
          <w:rFonts w:eastAsia="Arial Unicode MS"/>
          <w:szCs w:val="24"/>
          <w:lang w:val="es-GT" w:eastAsia="es-ES"/>
        </w:rPr>
        <w:t>III.- Que el Gobierno Central a través del Ministerio de Hacienda ha incumplido con sus obligaciones establecidas en el Art. 6 de la Ley de Creación del Fondo para el Desarrollo Económico y Local de los Municipios, al no trasladar las asignaciones correspondientes de los meses de junio, julio, agosto, septiembre y octubre del presente año.</w:t>
      </w:r>
    </w:p>
    <w:p w14:paraId="179BDC77" w14:textId="77777777" w:rsidR="002173B6" w:rsidRPr="007C6137" w:rsidRDefault="002173B6" w:rsidP="002173B6">
      <w:pPr>
        <w:spacing w:after="0" w:line="240" w:lineRule="auto"/>
        <w:jc w:val="both"/>
        <w:rPr>
          <w:rFonts w:eastAsia="Arial Unicode MS"/>
          <w:szCs w:val="24"/>
          <w:lang w:val="es-GT" w:eastAsia="es-ES"/>
        </w:rPr>
      </w:pPr>
      <w:r>
        <w:rPr>
          <w:rFonts w:eastAsia="Arial Unicode MS"/>
          <w:szCs w:val="24"/>
          <w:lang w:val="es-GT" w:eastAsia="es-ES"/>
        </w:rPr>
        <w:t xml:space="preserve"> </w:t>
      </w:r>
    </w:p>
    <w:p w14:paraId="51658D95" w14:textId="77777777" w:rsidR="002173B6" w:rsidRDefault="002173B6" w:rsidP="002173B6">
      <w:pPr>
        <w:spacing w:after="0" w:line="240" w:lineRule="auto"/>
        <w:jc w:val="both"/>
        <w:rPr>
          <w:rFonts w:eastAsia="Arial Unicode MS"/>
          <w:bCs/>
          <w:szCs w:val="24"/>
          <w:lang w:val="es-CR" w:eastAsia="es-ES"/>
        </w:rPr>
      </w:pPr>
      <w:r>
        <w:rPr>
          <w:rFonts w:eastAsia="Arial Unicode MS"/>
          <w:bCs/>
          <w:szCs w:val="24"/>
          <w:lang w:val="es-CR" w:eastAsia="es-ES"/>
        </w:rPr>
        <w:t>IV</w:t>
      </w:r>
      <w:r w:rsidRPr="007C6137">
        <w:rPr>
          <w:rFonts w:eastAsia="Arial Unicode MS"/>
          <w:bCs/>
          <w:szCs w:val="24"/>
          <w:lang w:val="es-CR" w:eastAsia="es-ES"/>
        </w:rPr>
        <w:t xml:space="preserve">.- </w:t>
      </w:r>
      <w:r>
        <w:rPr>
          <w:rFonts w:eastAsia="Arial Unicode MS"/>
          <w:bCs/>
          <w:szCs w:val="24"/>
          <w:lang w:val="es-CR" w:eastAsia="es-ES"/>
        </w:rPr>
        <w:t xml:space="preserve">Que existe un desfinanciamiento en la cuenta municipal del proyecto en mención, para atender los procesos de licitación pública que se están realizando actualmente, y luego de ser adjudicados y suscrito los contratos respectivos, se deberá hacer un desembolso del 30% del anticipo y cumplir las demás obligaciones derivadas de éste.  </w:t>
      </w:r>
    </w:p>
    <w:p w14:paraId="3FF56A7D" w14:textId="77777777" w:rsidR="002173B6" w:rsidRDefault="002173B6" w:rsidP="002173B6">
      <w:pPr>
        <w:spacing w:after="0" w:line="240" w:lineRule="auto"/>
        <w:jc w:val="both"/>
        <w:rPr>
          <w:rFonts w:eastAsia="Arial Unicode MS"/>
          <w:bCs/>
          <w:szCs w:val="24"/>
          <w:lang w:val="es-CR" w:eastAsia="es-ES"/>
        </w:rPr>
      </w:pPr>
    </w:p>
    <w:p w14:paraId="450323B0" w14:textId="77777777" w:rsidR="002173B6" w:rsidRDefault="002173B6" w:rsidP="002173B6">
      <w:pPr>
        <w:spacing w:after="0" w:line="240" w:lineRule="auto"/>
        <w:jc w:val="both"/>
        <w:rPr>
          <w:rFonts w:eastAsia="Arial Unicode MS"/>
          <w:szCs w:val="24"/>
          <w:lang w:eastAsia="es-ES"/>
        </w:rPr>
      </w:pPr>
      <w:r>
        <w:rPr>
          <w:rFonts w:eastAsia="Arial Unicode MS"/>
          <w:bCs/>
          <w:szCs w:val="24"/>
          <w:lang w:val="es-CR" w:eastAsia="es-ES"/>
        </w:rPr>
        <w:t>V.- Que para efectos de continuar con la ejecución del proyecto de la</w:t>
      </w:r>
      <w:r>
        <w:rPr>
          <w:rFonts w:eastAsia="Arial Unicode MS"/>
          <w:szCs w:val="24"/>
          <w:lang w:val="es-GT" w:eastAsia="es-ES"/>
        </w:rPr>
        <w:t xml:space="preserve"> Planta de Tratamiento de Aguas Residuales de Metapán, es necesario realizar ajuste presupuestario al proyecto asignando recursos con la fuente de financiamiento de Fondos Propios por la cantidad de $</w:t>
      </w:r>
      <w:r>
        <w:rPr>
          <w:rFonts w:eastAsia="Arial Unicode MS"/>
          <w:szCs w:val="24"/>
          <w:lang w:eastAsia="es-ES"/>
        </w:rPr>
        <w:t>685,000.00</w:t>
      </w:r>
    </w:p>
    <w:p w14:paraId="247CEE75" w14:textId="77777777" w:rsidR="002173B6" w:rsidRDefault="002173B6" w:rsidP="002173B6">
      <w:pPr>
        <w:spacing w:after="0" w:line="240" w:lineRule="auto"/>
        <w:jc w:val="both"/>
        <w:rPr>
          <w:rFonts w:eastAsia="Arial Unicode MS"/>
          <w:szCs w:val="24"/>
          <w:lang w:eastAsia="es-ES"/>
        </w:rPr>
      </w:pPr>
    </w:p>
    <w:p w14:paraId="67D4B7F9" w14:textId="77777777" w:rsidR="002173B6" w:rsidRPr="00953C86" w:rsidRDefault="002173B6" w:rsidP="002173B6">
      <w:pPr>
        <w:numPr>
          <w:ilvl w:val="12"/>
          <w:numId w:val="0"/>
        </w:numPr>
        <w:tabs>
          <w:tab w:val="left" w:pos="-720"/>
        </w:tabs>
        <w:suppressAutoHyphens/>
        <w:spacing w:after="200" w:line="276" w:lineRule="auto"/>
        <w:jc w:val="both"/>
        <w:rPr>
          <w:rFonts w:eastAsia="Calibri"/>
          <w:spacing w:val="-3"/>
          <w:szCs w:val="24"/>
        </w:rPr>
      </w:pPr>
      <w:r w:rsidRPr="00953C86">
        <w:rPr>
          <w:szCs w:val="24"/>
        </w:rPr>
        <w:lastRenderedPageBreak/>
        <w:t xml:space="preserve">POR TANTO, en uso de sus facultades establecidas en el Código Municipal, </w:t>
      </w:r>
      <w:r w:rsidRPr="00953C86">
        <w:rPr>
          <w:rFonts w:eastAsia="Calibri"/>
          <w:szCs w:val="24"/>
        </w:rPr>
        <w:t>la Ley de Adquisiciones y Contrataciones de la Administración Pública</w:t>
      </w:r>
      <w:r w:rsidRPr="00953C86">
        <w:rPr>
          <w:szCs w:val="24"/>
        </w:rPr>
        <w:t xml:space="preserve"> y las recomendaciones emanadas de la Comisión Evaluadora de Ofertas, el Concejo Municipal  </w:t>
      </w:r>
      <w:r w:rsidRPr="00953C86">
        <w:rPr>
          <w:rFonts w:eastAsia="Calibri"/>
          <w:spacing w:val="-3"/>
          <w:szCs w:val="24"/>
        </w:rPr>
        <w:t xml:space="preserve">08 votos a favor, los cuales corresponden a los señores Prof. José Rigoberto Pinto Rivera, Alcalde Municipal, Lic. Ramón Alberto Calderón Hernández, Síndico Municipal, </w:t>
      </w:r>
      <w:r w:rsidRPr="00953C86">
        <w:rPr>
          <w:rFonts w:eastAsia="Calibri"/>
          <w:szCs w:val="24"/>
        </w:rPr>
        <w:t xml:space="preserve">José Roberto Lemus Morataya, Primer Regidor Propietario, Pedro Antonio Sanabria Salazar,  Segundo Regidor Propietario, Jesús Peraza Arriola, Tercer Regidor Propietario,  </w:t>
      </w:r>
      <w:proofErr w:type="spellStart"/>
      <w:r w:rsidRPr="00953C86">
        <w:rPr>
          <w:rFonts w:eastAsia="Calibri"/>
          <w:szCs w:val="24"/>
        </w:rPr>
        <w:t>Victor</w:t>
      </w:r>
      <w:proofErr w:type="spellEnd"/>
      <w:r w:rsidRPr="00953C86">
        <w:rPr>
          <w:rFonts w:eastAsia="Calibri"/>
          <w:szCs w:val="24"/>
        </w:rPr>
        <w:t xml:space="preserve"> Manuel </w:t>
      </w:r>
      <w:proofErr w:type="spellStart"/>
      <w:r w:rsidRPr="00953C86">
        <w:rPr>
          <w:rFonts w:eastAsia="Calibri"/>
          <w:szCs w:val="24"/>
        </w:rPr>
        <w:t>Pleitez</w:t>
      </w:r>
      <w:proofErr w:type="spellEnd"/>
      <w:r w:rsidRPr="00953C86">
        <w:rPr>
          <w:rFonts w:eastAsia="Calibri"/>
          <w:szCs w:val="24"/>
        </w:rPr>
        <w:t xml:space="preserve"> Guerra, Cuarto Regidor Propietario,  Alejandro Lemus </w:t>
      </w:r>
      <w:proofErr w:type="spellStart"/>
      <w:r w:rsidRPr="00953C86">
        <w:rPr>
          <w:rFonts w:eastAsia="Calibri"/>
          <w:szCs w:val="24"/>
        </w:rPr>
        <w:t>Mazariego</w:t>
      </w:r>
      <w:proofErr w:type="spellEnd"/>
      <w:r w:rsidRPr="00953C86">
        <w:rPr>
          <w:rFonts w:eastAsia="Calibri"/>
          <w:szCs w:val="24"/>
        </w:rPr>
        <w:t>, Quinto Regidor Propietario, Lic. José Atilio Granados Hernández, Sexto Regidor Propietario</w:t>
      </w:r>
      <w:r w:rsidRPr="00953C86">
        <w:rPr>
          <w:rFonts w:eastAsia="Calibri"/>
          <w:spacing w:val="-3"/>
          <w:szCs w:val="24"/>
        </w:rPr>
        <w:t xml:space="preserve">; y </w:t>
      </w:r>
      <w:r>
        <w:rPr>
          <w:spacing w:val="-3"/>
          <w:szCs w:val="24"/>
        </w:rPr>
        <w:t>3</w:t>
      </w:r>
      <w:r w:rsidRPr="00953C86">
        <w:rPr>
          <w:rFonts w:eastAsia="Calibri"/>
          <w:spacing w:val="-3"/>
          <w:szCs w:val="24"/>
        </w:rPr>
        <w:t xml:space="preserve"> votos en contra, los cuales corresponden a los señores </w:t>
      </w:r>
      <w:r w:rsidRPr="00953C86">
        <w:rPr>
          <w:rFonts w:eastAsia="Calibri"/>
          <w:szCs w:val="24"/>
        </w:rPr>
        <w:t>Julio Enrique Martínez Heredia, Séptimo Regidor Propietario</w:t>
      </w:r>
      <w:r w:rsidRPr="00953C86">
        <w:rPr>
          <w:rFonts w:eastAsia="Calibri"/>
          <w:spacing w:val="-3"/>
          <w:szCs w:val="24"/>
        </w:rPr>
        <w:t xml:space="preserve">, José Misael Posadas Mejía, Octavo Regidor Propietario,  Sr. Nelson Eduardo Figueroa Castillo, Décimo Regidor Propietario,  </w:t>
      </w:r>
      <w:r>
        <w:rPr>
          <w:spacing w:val="-3"/>
          <w:szCs w:val="24"/>
        </w:rPr>
        <w:t xml:space="preserve">1 abstención la cual corresponde al </w:t>
      </w:r>
      <w:r w:rsidRPr="00953C86">
        <w:rPr>
          <w:rFonts w:eastAsia="Calibri"/>
          <w:szCs w:val="24"/>
        </w:rPr>
        <w:t xml:space="preserve">Ricardo Alberto Polanco </w:t>
      </w:r>
      <w:proofErr w:type="spellStart"/>
      <w:r w:rsidRPr="00953C86">
        <w:rPr>
          <w:rFonts w:eastAsia="Calibri"/>
          <w:szCs w:val="24"/>
        </w:rPr>
        <w:t>Verganza</w:t>
      </w:r>
      <w:proofErr w:type="spellEnd"/>
      <w:r w:rsidRPr="00953C86">
        <w:rPr>
          <w:rFonts w:eastAsia="Calibri"/>
          <w:szCs w:val="24"/>
        </w:rPr>
        <w:t>, Noveno Regidor Propietario</w:t>
      </w:r>
      <w:r w:rsidRPr="00953C86">
        <w:rPr>
          <w:rFonts w:eastAsia="Calibri"/>
          <w:spacing w:val="-3"/>
          <w:szCs w:val="24"/>
        </w:rPr>
        <w:t xml:space="preserve"> ACUERDA:</w:t>
      </w:r>
    </w:p>
    <w:p w14:paraId="66A2B182" w14:textId="77777777" w:rsidR="002173B6" w:rsidRPr="00CA7805" w:rsidRDefault="002173B6" w:rsidP="002173B6">
      <w:pPr>
        <w:autoSpaceDE w:val="0"/>
        <w:autoSpaceDN w:val="0"/>
        <w:adjustRightInd w:val="0"/>
        <w:spacing w:after="0" w:line="240" w:lineRule="auto"/>
        <w:jc w:val="both"/>
        <w:rPr>
          <w:b/>
          <w:color w:val="000000" w:themeColor="text1"/>
          <w:szCs w:val="24"/>
          <w:u w:val="single"/>
          <w:lang w:val="es-MX"/>
        </w:rPr>
      </w:pPr>
    </w:p>
    <w:p w14:paraId="0A80B134" w14:textId="77777777" w:rsidR="002173B6" w:rsidRDefault="002173B6" w:rsidP="002173B6">
      <w:pPr>
        <w:spacing w:after="0" w:line="240" w:lineRule="auto"/>
        <w:jc w:val="both"/>
        <w:rPr>
          <w:color w:val="000000" w:themeColor="text1"/>
          <w:szCs w:val="24"/>
        </w:rPr>
      </w:pPr>
      <w:r>
        <w:rPr>
          <w:color w:val="000000" w:themeColor="text1"/>
          <w:szCs w:val="24"/>
        </w:rPr>
        <w:t xml:space="preserve">1.- </w:t>
      </w:r>
      <w:r w:rsidRPr="00F23B52">
        <w:rPr>
          <w:color w:val="000000" w:themeColor="text1"/>
          <w:szCs w:val="24"/>
        </w:rPr>
        <w:t xml:space="preserve">AUTORIZAR a la Jefe de </w:t>
      </w:r>
      <w:r>
        <w:rPr>
          <w:color w:val="000000" w:themeColor="text1"/>
          <w:szCs w:val="24"/>
        </w:rPr>
        <w:t xml:space="preserve">la Unidad de </w:t>
      </w:r>
      <w:r w:rsidRPr="00F23B52">
        <w:rPr>
          <w:color w:val="000000" w:themeColor="text1"/>
          <w:szCs w:val="24"/>
        </w:rPr>
        <w:t xml:space="preserve">Presupuesto a realizar la reprogramación presupuestaria correspondiente para el proyecto </w:t>
      </w:r>
      <w:r w:rsidRPr="00F23B52">
        <w:rPr>
          <w:b/>
          <w:color w:val="000000" w:themeColor="text1"/>
          <w:szCs w:val="24"/>
        </w:rPr>
        <w:t xml:space="preserve">Código </w:t>
      </w:r>
      <w:proofErr w:type="spellStart"/>
      <w:r w:rsidRPr="00F23B52">
        <w:rPr>
          <w:b/>
          <w:color w:val="000000" w:themeColor="text1"/>
          <w:szCs w:val="24"/>
        </w:rPr>
        <w:t>N°</w:t>
      </w:r>
      <w:proofErr w:type="spellEnd"/>
      <w:r w:rsidRPr="00F23B52">
        <w:rPr>
          <w:b/>
          <w:color w:val="000000" w:themeColor="text1"/>
          <w:szCs w:val="24"/>
        </w:rPr>
        <w:t xml:space="preserve"> 17006 -</w:t>
      </w:r>
      <w:r w:rsidRPr="00F23B52">
        <w:rPr>
          <w:color w:val="000000" w:themeColor="text1"/>
          <w:szCs w:val="24"/>
        </w:rPr>
        <w:t xml:space="preserve"> </w:t>
      </w:r>
      <w:r w:rsidRPr="00F23B52">
        <w:rPr>
          <w:b/>
          <w:color w:val="000000" w:themeColor="text1"/>
          <w:szCs w:val="24"/>
        </w:rPr>
        <w:t xml:space="preserve">CONSTRUCCIÓN DE PLANTA DE TRATAMIENTO DE LAS AGUAS RESIDUALES DEL MUNICIPIO DE METAPAN, </w:t>
      </w:r>
      <w:r w:rsidRPr="00F23B52">
        <w:rPr>
          <w:color w:val="000000" w:themeColor="text1"/>
          <w:szCs w:val="24"/>
        </w:rPr>
        <w:t xml:space="preserve">dentro del CEP </w:t>
      </w:r>
      <w:r>
        <w:rPr>
          <w:color w:val="000000" w:themeColor="text1"/>
          <w:szCs w:val="24"/>
        </w:rPr>
        <w:t xml:space="preserve">3: </w:t>
      </w:r>
      <w:r w:rsidRPr="00F23B52">
        <w:rPr>
          <w:color w:val="000000" w:themeColor="text1"/>
          <w:szCs w:val="24"/>
        </w:rPr>
        <w:t xml:space="preserve">Inversión para el Desarrollo Económico y Social </w:t>
      </w:r>
      <w:r>
        <w:rPr>
          <w:color w:val="000000" w:themeColor="text1"/>
          <w:szCs w:val="24"/>
        </w:rPr>
        <w:t xml:space="preserve">de Fondos Propios,  y CEP 4: </w:t>
      </w:r>
      <w:r w:rsidRPr="00F23B52">
        <w:rPr>
          <w:color w:val="000000" w:themeColor="text1"/>
          <w:szCs w:val="24"/>
        </w:rPr>
        <w:t xml:space="preserve">Inversión para el Desarrollo Económico y Social </w:t>
      </w:r>
      <w:r>
        <w:rPr>
          <w:color w:val="000000" w:themeColor="text1"/>
          <w:szCs w:val="24"/>
        </w:rPr>
        <w:t xml:space="preserve">de Fondos FODES 75% </w:t>
      </w:r>
      <w:r w:rsidRPr="00F23B52">
        <w:rPr>
          <w:color w:val="000000" w:themeColor="text1"/>
          <w:szCs w:val="24"/>
        </w:rPr>
        <w:t>de la siguiente forma:</w:t>
      </w:r>
    </w:p>
    <w:p w14:paraId="061ADDBA" w14:textId="77777777" w:rsidR="002173B6" w:rsidRDefault="002173B6" w:rsidP="002173B6">
      <w:pPr>
        <w:spacing w:after="0" w:line="240" w:lineRule="auto"/>
        <w:jc w:val="both"/>
        <w:rPr>
          <w:color w:val="000000" w:themeColor="text1"/>
          <w:szCs w:val="24"/>
        </w:rPr>
      </w:pPr>
    </w:p>
    <w:p w14:paraId="4FB8E723" w14:textId="77777777" w:rsidR="002173B6" w:rsidRDefault="002173B6" w:rsidP="002173B6">
      <w:pPr>
        <w:spacing w:after="0" w:line="240" w:lineRule="auto"/>
        <w:jc w:val="both"/>
        <w:rPr>
          <w:color w:val="000000" w:themeColor="text1"/>
          <w:szCs w:val="24"/>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
        <w:gridCol w:w="1010"/>
        <w:gridCol w:w="3544"/>
        <w:gridCol w:w="1417"/>
        <w:gridCol w:w="1462"/>
      </w:tblGrid>
      <w:tr w:rsidR="002173B6" w:rsidRPr="00F26B55" w14:paraId="1217661E" w14:textId="77777777" w:rsidTr="00D9360C">
        <w:trPr>
          <w:trHeight w:val="300"/>
        </w:trPr>
        <w:tc>
          <w:tcPr>
            <w:tcW w:w="8828" w:type="dxa"/>
            <w:gridSpan w:val="5"/>
            <w:noWrap/>
            <w:hideMark/>
          </w:tcPr>
          <w:p w14:paraId="0387F6E5" w14:textId="77777777" w:rsidR="002173B6" w:rsidRPr="00F26B55" w:rsidRDefault="002173B6" w:rsidP="00D9360C">
            <w:pPr>
              <w:jc w:val="both"/>
              <w:rPr>
                <w:color w:val="000000" w:themeColor="text1"/>
                <w:sz w:val="20"/>
                <w:szCs w:val="24"/>
              </w:rPr>
            </w:pPr>
            <w:r w:rsidRPr="00F26B55">
              <w:rPr>
                <w:b/>
                <w:bCs/>
                <w:color w:val="000000" w:themeColor="text1"/>
                <w:sz w:val="20"/>
                <w:szCs w:val="24"/>
              </w:rPr>
              <w:t>CEP: 3 (20-6-8207-01-3-030101-2-000)</w:t>
            </w:r>
          </w:p>
        </w:tc>
      </w:tr>
      <w:tr w:rsidR="002173B6" w:rsidRPr="00F26B55" w14:paraId="13454B1C" w14:textId="77777777" w:rsidTr="00D9360C">
        <w:trPr>
          <w:trHeight w:val="630"/>
        </w:trPr>
        <w:tc>
          <w:tcPr>
            <w:tcW w:w="8828" w:type="dxa"/>
            <w:gridSpan w:val="5"/>
            <w:tcBorders>
              <w:bottom w:val="single" w:sz="4" w:space="0" w:color="auto"/>
            </w:tcBorders>
            <w:hideMark/>
          </w:tcPr>
          <w:p w14:paraId="26B545D9" w14:textId="77777777" w:rsidR="002173B6" w:rsidRPr="002173B6" w:rsidRDefault="002173B6" w:rsidP="00D9360C">
            <w:pPr>
              <w:jc w:val="both"/>
              <w:rPr>
                <w:color w:val="000000" w:themeColor="text1"/>
                <w:sz w:val="20"/>
                <w:szCs w:val="24"/>
                <w:lang w:val="es-SV"/>
              </w:rPr>
            </w:pPr>
            <w:r w:rsidRPr="002173B6">
              <w:rPr>
                <w:color w:val="000000" w:themeColor="text1"/>
                <w:sz w:val="20"/>
                <w:szCs w:val="24"/>
                <w:lang w:val="es-SV"/>
              </w:rPr>
              <w:t>PROYECTO 17006: CONSTRUCCION DE PLANTA DE TRATAMIENTO DE AGUAS RESIDUALES DEL MUNICIPIO DE METAPÁN</w:t>
            </w:r>
          </w:p>
        </w:tc>
      </w:tr>
      <w:tr w:rsidR="002173B6" w:rsidRPr="00F26B55" w14:paraId="6D2464AA" w14:textId="77777777" w:rsidTr="00D9360C">
        <w:trPr>
          <w:trHeight w:val="300"/>
        </w:trPr>
        <w:tc>
          <w:tcPr>
            <w:tcW w:w="1395" w:type="dxa"/>
            <w:tcBorders>
              <w:top w:val="single" w:sz="4" w:space="0" w:color="auto"/>
              <w:left w:val="single" w:sz="4" w:space="0" w:color="auto"/>
              <w:bottom w:val="single" w:sz="4" w:space="0" w:color="auto"/>
              <w:right w:val="single" w:sz="4" w:space="0" w:color="auto"/>
            </w:tcBorders>
            <w:noWrap/>
            <w:hideMark/>
          </w:tcPr>
          <w:p w14:paraId="645F2A44" w14:textId="77777777" w:rsidR="002173B6" w:rsidRPr="00F26B55" w:rsidRDefault="002173B6" w:rsidP="00D9360C">
            <w:pPr>
              <w:jc w:val="both"/>
              <w:rPr>
                <w:b/>
                <w:color w:val="000000" w:themeColor="text1"/>
                <w:sz w:val="20"/>
                <w:szCs w:val="24"/>
              </w:rPr>
            </w:pPr>
            <w:r w:rsidRPr="00F26B55">
              <w:rPr>
                <w:b/>
                <w:color w:val="000000" w:themeColor="text1"/>
                <w:sz w:val="20"/>
                <w:szCs w:val="24"/>
              </w:rPr>
              <w:t>Proyecto</w:t>
            </w:r>
          </w:p>
        </w:tc>
        <w:tc>
          <w:tcPr>
            <w:tcW w:w="1010" w:type="dxa"/>
            <w:tcBorders>
              <w:top w:val="single" w:sz="4" w:space="0" w:color="auto"/>
              <w:left w:val="single" w:sz="4" w:space="0" w:color="auto"/>
              <w:bottom w:val="single" w:sz="4" w:space="0" w:color="auto"/>
              <w:right w:val="single" w:sz="4" w:space="0" w:color="auto"/>
            </w:tcBorders>
            <w:noWrap/>
            <w:hideMark/>
          </w:tcPr>
          <w:p w14:paraId="31E55C47" w14:textId="77777777" w:rsidR="002173B6" w:rsidRPr="00F26B55" w:rsidRDefault="002173B6" w:rsidP="00D9360C">
            <w:pPr>
              <w:jc w:val="both"/>
              <w:rPr>
                <w:b/>
                <w:color w:val="000000" w:themeColor="text1"/>
                <w:sz w:val="20"/>
                <w:szCs w:val="24"/>
              </w:rPr>
            </w:pPr>
            <w:r w:rsidRPr="00F26B55">
              <w:rPr>
                <w:b/>
                <w:color w:val="000000" w:themeColor="text1"/>
                <w:sz w:val="20"/>
                <w:szCs w:val="24"/>
              </w:rPr>
              <w:t>Código</w:t>
            </w:r>
          </w:p>
        </w:tc>
        <w:tc>
          <w:tcPr>
            <w:tcW w:w="3544" w:type="dxa"/>
            <w:tcBorders>
              <w:top w:val="single" w:sz="4" w:space="0" w:color="auto"/>
              <w:left w:val="single" w:sz="4" w:space="0" w:color="auto"/>
              <w:bottom w:val="single" w:sz="4" w:space="0" w:color="auto"/>
              <w:right w:val="single" w:sz="4" w:space="0" w:color="auto"/>
            </w:tcBorders>
            <w:noWrap/>
            <w:hideMark/>
          </w:tcPr>
          <w:p w14:paraId="4711E702" w14:textId="77777777" w:rsidR="002173B6" w:rsidRPr="00F26B55" w:rsidRDefault="002173B6" w:rsidP="00D9360C">
            <w:pPr>
              <w:jc w:val="both"/>
              <w:rPr>
                <w:b/>
                <w:color w:val="000000" w:themeColor="text1"/>
                <w:sz w:val="20"/>
                <w:szCs w:val="24"/>
              </w:rPr>
            </w:pPr>
            <w:proofErr w:type="spellStart"/>
            <w:r w:rsidRPr="00F26B55">
              <w:rPr>
                <w:b/>
                <w:color w:val="000000" w:themeColor="text1"/>
                <w:sz w:val="20"/>
                <w:szCs w:val="24"/>
              </w:rPr>
              <w:t>Concepto</w:t>
            </w:r>
            <w:proofErr w:type="spellEnd"/>
          </w:p>
        </w:tc>
        <w:tc>
          <w:tcPr>
            <w:tcW w:w="1417" w:type="dxa"/>
            <w:tcBorders>
              <w:top w:val="single" w:sz="4" w:space="0" w:color="auto"/>
              <w:left w:val="single" w:sz="4" w:space="0" w:color="auto"/>
              <w:bottom w:val="single" w:sz="4" w:space="0" w:color="auto"/>
              <w:right w:val="single" w:sz="4" w:space="0" w:color="auto"/>
            </w:tcBorders>
            <w:noWrap/>
            <w:hideMark/>
          </w:tcPr>
          <w:p w14:paraId="14D8220E" w14:textId="77777777" w:rsidR="002173B6" w:rsidRPr="00F26B55" w:rsidRDefault="002173B6" w:rsidP="00D9360C">
            <w:pPr>
              <w:jc w:val="both"/>
              <w:rPr>
                <w:b/>
                <w:color w:val="000000" w:themeColor="text1"/>
                <w:sz w:val="20"/>
                <w:szCs w:val="24"/>
              </w:rPr>
            </w:pPr>
            <w:proofErr w:type="spellStart"/>
            <w:r w:rsidRPr="00F26B55">
              <w:rPr>
                <w:b/>
                <w:color w:val="000000" w:themeColor="text1"/>
                <w:sz w:val="20"/>
                <w:szCs w:val="24"/>
              </w:rPr>
              <w:t>Aumenta</w:t>
            </w:r>
            <w:proofErr w:type="spellEnd"/>
          </w:p>
        </w:tc>
        <w:tc>
          <w:tcPr>
            <w:tcW w:w="1462" w:type="dxa"/>
            <w:tcBorders>
              <w:top w:val="single" w:sz="4" w:space="0" w:color="auto"/>
              <w:left w:val="single" w:sz="4" w:space="0" w:color="auto"/>
              <w:bottom w:val="single" w:sz="4" w:space="0" w:color="auto"/>
              <w:right w:val="single" w:sz="4" w:space="0" w:color="auto"/>
            </w:tcBorders>
            <w:noWrap/>
            <w:hideMark/>
          </w:tcPr>
          <w:p w14:paraId="429F1CE5" w14:textId="77777777" w:rsidR="002173B6" w:rsidRPr="00F26B55" w:rsidRDefault="002173B6" w:rsidP="00D9360C">
            <w:pPr>
              <w:jc w:val="both"/>
              <w:rPr>
                <w:b/>
                <w:color w:val="000000" w:themeColor="text1"/>
                <w:sz w:val="20"/>
                <w:szCs w:val="24"/>
              </w:rPr>
            </w:pPr>
            <w:proofErr w:type="spellStart"/>
            <w:r w:rsidRPr="00F26B55">
              <w:rPr>
                <w:b/>
                <w:color w:val="000000" w:themeColor="text1"/>
                <w:sz w:val="20"/>
                <w:szCs w:val="24"/>
              </w:rPr>
              <w:t>Disminuye</w:t>
            </w:r>
            <w:proofErr w:type="spellEnd"/>
          </w:p>
        </w:tc>
      </w:tr>
      <w:tr w:rsidR="002173B6" w:rsidRPr="00F26B55" w14:paraId="72FEA423" w14:textId="77777777" w:rsidTr="00D9360C">
        <w:trPr>
          <w:trHeight w:val="300"/>
        </w:trPr>
        <w:tc>
          <w:tcPr>
            <w:tcW w:w="1395" w:type="dxa"/>
            <w:tcBorders>
              <w:top w:val="single" w:sz="4" w:space="0" w:color="auto"/>
            </w:tcBorders>
            <w:noWrap/>
            <w:hideMark/>
          </w:tcPr>
          <w:p w14:paraId="2836C80B" w14:textId="77777777" w:rsidR="002173B6" w:rsidRPr="00F26B55" w:rsidRDefault="002173B6" w:rsidP="00D9360C">
            <w:pPr>
              <w:jc w:val="both"/>
              <w:rPr>
                <w:color w:val="000000" w:themeColor="text1"/>
                <w:sz w:val="20"/>
                <w:szCs w:val="24"/>
              </w:rPr>
            </w:pPr>
            <w:r w:rsidRPr="00F26B55">
              <w:rPr>
                <w:color w:val="000000" w:themeColor="text1"/>
                <w:sz w:val="20"/>
                <w:szCs w:val="24"/>
              </w:rPr>
              <w:t>520000001</w:t>
            </w:r>
          </w:p>
        </w:tc>
        <w:tc>
          <w:tcPr>
            <w:tcW w:w="1010" w:type="dxa"/>
            <w:tcBorders>
              <w:top w:val="single" w:sz="4" w:space="0" w:color="auto"/>
            </w:tcBorders>
            <w:noWrap/>
            <w:hideMark/>
          </w:tcPr>
          <w:p w14:paraId="58A51241" w14:textId="77777777" w:rsidR="002173B6" w:rsidRPr="00F26B55" w:rsidRDefault="002173B6" w:rsidP="00D9360C">
            <w:pPr>
              <w:jc w:val="both"/>
              <w:rPr>
                <w:color w:val="000000" w:themeColor="text1"/>
                <w:sz w:val="20"/>
                <w:szCs w:val="24"/>
              </w:rPr>
            </w:pPr>
            <w:r w:rsidRPr="00F26B55">
              <w:rPr>
                <w:color w:val="000000" w:themeColor="text1"/>
                <w:sz w:val="20"/>
                <w:szCs w:val="24"/>
              </w:rPr>
              <w:t>61602</w:t>
            </w:r>
          </w:p>
        </w:tc>
        <w:tc>
          <w:tcPr>
            <w:tcW w:w="3544" w:type="dxa"/>
            <w:tcBorders>
              <w:top w:val="single" w:sz="4" w:space="0" w:color="auto"/>
            </w:tcBorders>
            <w:noWrap/>
            <w:hideMark/>
          </w:tcPr>
          <w:p w14:paraId="4FBA33A9" w14:textId="77777777" w:rsidR="002173B6" w:rsidRPr="00F26B55" w:rsidRDefault="002173B6" w:rsidP="00D9360C">
            <w:pPr>
              <w:jc w:val="both"/>
              <w:rPr>
                <w:color w:val="000000" w:themeColor="text1"/>
                <w:sz w:val="20"/>
                <w:szCs w:val="24"/>
              </w:rPr>
            </w:pPr>
            <w:r w:rsidRPr="00F26B55">
              <w:rPr>
                <w:color w:val="000000" w:themeColor="text1"/>
                <w:sz w:val="20"/>
                <w:szCs w:val="24"/>
              </w:rPr>
              <w:t>DE SALUD Y SANEAMIENTO</w:t>
            </w:r>
          </w:p>
        </w:tc>
        <w:tc>
          <w:tcPr>
            <w:tcW w:w="1417" w:type="dxa"/>
            <w:tcBorders>
              <w:top w:val="single" w:sz="4" w:space="0" w:color="auto"/>
            </w:tcBorders>
            <w:noWrap/>
            <w:hideMark/>
          </w:tcPr>
          <w:p w14:paraId="355CB163" w14:textId="77777777" w:rsidR="002173B6" w:rsidRPr="00F26B55" w:rsidRDefault="002173B6" w:rsidP="00D9360C">
            <w:pPr>
              <w:jc w:val="both"/>
              <w:rPr>
                <w:color w:val="000000" w:themeColor="text1"/>
                <w:sz w:val="20"/>
                <w:szCs w:val="24"/>
              </w:rPr>
            </w:pPr>
            <w:r w:rsidRPr="00F26B55">
              <w:rPr>
                <w:color w:val="000000" w:themeColor="text1"/>
                <w:sz w:val="20"/>
                <w:szCs w:val="24"/>
              </w:rPr>
              <w:t xml:space="preserve"> $   685,000.00 </w:t>
            </w:r>
          </w:p>
        </w:tc>
        <w:tc>
          <w:tcPr>
            <w:tcW w:w="1462" w:type="dxa"/>
            <w:tcBorders>
              <w:top w:val="single" w:sz="4" w:space="0" w:color="auto"/>
            </w:tcBorders>
            <w:noWrap/>
            <w:hideMark/>
          </w:tcPr>
          <w:p w14:paraId="400DF862" w14:textId="77777777" w:rsidR="002173B6" w:rsidRPr="00F26B55" w:rsidRDefault="002173B6" w:rsidP="00D9360C">
            <w:pPr>
              <w:jc w:val="both"/>
              <w:rPr>
                <w:color w:val="000000" w:themeColor="text1"/>
                <w:sz w:val="20"/>
                <w:szCs w:val="24"/>
              </w:rPr>
            </w:pPr>
          </w:p>
        </w:tc>
      </w:tr>
      <w:tr w:rsidR="002173B6" w:rsidRPr="00F26B55" w14:paraId="11BE5095" w14:textId="77777777" w:rsidTr="00D9360C">
        <w:trPr>
          <w:trHeight w:val="300"/>
        </w:trPr>
        <w:tc>
          <w:tcPr>
            <w:tcW w:w="1395" w:type="dxa"/>
            <w:noWrap/>
            <w:hideMark/>
          </w:tcPr>
          <w:p w14:paraId="2DEBB911" w14:textId="77777777" w:rsidR="002173B6" w:rsidRPr="00F26B55" w:rsidRDefault="002173B6" w:rsidP="00D9360C">
            <w:pPr>
              <w:jc w:val="both"/>
              <w:rPr>
                <w:color w:val="000000" w:themeColor="text1"/>
                <w:sz w:val="20"/>
                <w:szCs w:val="24"/>
              </w:rPr>
            </w:pPr>
            <w:r>
              <w:rPr>
                <w:color w:val="000000" w:themeColor="text1"/>
                <w:sz w:val="20"/>
                <w:szCs w:val="24"/>
              </w:rPr>
              <w:t>CEP 3</w:t>
            </w:r>
          </w:p>
        </w:tc>
        <w:tc>
          <w:tcPr>
            <w:tcW w:w="1010" w:type="dxa"/>
            <w:noWrap/>
            <w:hideMark/>
          </w:tcPr>
          <w:p w14:paraId="47279FCF" w14:textId="77777777" w:rsidR="002173B6" w:rsidRPr="00F26B55" w:rsidRDefault="002173B6" w:rsidP="00D9360C">
            <w:pPr>
              <w:jc w:val="both"/>
              <w:rPr>
                <w:color w:val="000000" w:themeColor="text1"/>
                <w:sz w:val="20"/>
                <w:szCs w:val="24"/>
              </w:rPr>
            </w:pPr>
            <w:r w:rsidRPr="00F26B55">
              <w:rPr>
                <w:color w:val="000000" w:themeColor="text1"/>
                <w:sz w:val="20"/>
                <w:szCs w:val="24"/>
              </w:rPr>
              <w:t>61102</w:t>
            </w:r>
          </w:p>
        </w:tc>
        <w:tc>
          <w:tcPr>
            <w:tcW w:w="3544" w:type="dxa"/>
            <w:noWrap/>
            <w:hideMark/>
          </w:tcPr>
          <w:p w14:paraId="562AB1D9" w14:textId="77777777" w:rsidR="002173B6" w:rsidRPr="00F26B55" w:rsidRDefault="002173B6" w:rsidP="00D9360C">
            <w:pPr>
              <w:jc w:val="both"/>
              <w:rPr>
                <w:color w:val="000000" w:themeColor="text1"/>
                <w:sz w:val="20"/>
                <w:szCs w:val="24"/>
              </w:rPr>
            </w:pPr>
            <w:r w:rsidRPr="00F26B55">
              <w:rPr>
                <w:color w:val="000000" w:themeColor="text1"/>
                <w:sz w:val="20"/>
                <w:szCs w:val="24"/>
              </w:rPr>
              <w:t>MAQUINARIA Y EQUIPO</w:t>
            </w:r>
          </w:p>
        </w:tc>
        <w:tc>
          <w:tcPr>
            <w:tcW w:w="1417" w:type="dxa"/>
            <w:noWrap/>
            <w:hideMark/>
          </w:tcPr>
          <w:p w14:paraId="3EF5B004" w14:textId="77777777" w:rsidR="002173B6" w:rsidRPr="00F26B55" w:rsidRDefault="002173B6" w:rsidP="00D9360C">
            <w:pPr>
              <w:jc w:val="both"/>
              <w:rPr>
                <w:color w:val="000000" w:themeColor="text1"/>
                <w:sz w:val="20"/>
                <w:szCs w:val="24"/>
              </w:rPr>
            </w:pPr>
          </w:p>
        </w:tc>
        <w:tc>
          <w:tcPr>
            <w:tcW w:w="1462" w:type="dxa"/>
            <w:noWrap/>
            <w:hideMark/>
          </w:tcPr>
          <w:p w14:paraId="726E6FA7" w14:textId="77777777" w:rsidR="002173B6" w:rsidRPr="00F26B55" w:rsidRDefault="002173B6" w:rsidP="00D9360C">
            <w:pPr>
              <w:jc w:val="both"/>
              <w:rPr>
                <w:color w:val="000000" w:themeColor="text1"/>
                <w:sz w:val="20"/>
                <w:szCs w:val="24"/>
              </w:rPr>
            </w:pPr>
            <w:r w:rsidRPr="00F26B55">
              <w:rPr>
                <w:color w:val="000000" w:themeColor="text1"/>
                <w:sz w:val="20"/>
                <w:szCs w:val="24"/>
              </w:rPr>
              <w:t xml:space="preserve"> $   524,305.48 </w:t>
            </w:r>
          </w:p>
        </w:tc>
      </w:tr>
      <w:tr w:rsidR="002173B6" w:rsidRPr="00F26B55" w14:paraId="1FA32EC7" w14:textId="77777777" w:rsidTr="00D9360C">
        <w:trPr>
          <w:trHeight w:val="300"/>
        </w:trPr>
        <w:tc>
          <w:tcPr>
            <w:tcW w:w="1395" w:type="dxa"/>
            <w:tcBorders>
              <w:bottom w:val="single" w:sz="4" w:space="0" w:color="auto"/>
            </w:tcBorders>
            <w:noWrap/>
            <w:hideMark/>
          </w:tcPr>
          <w:p w14:paraId="4D2621CB" w14:textId="77777777" w:rsidR="002173B6" w:rsidRPr="00F26B55" w:rsidRDefault="002173B6" w:rsidP="00D9360C">
            <w:pPr>
              <w:jc w:val="both"/>
              <w:rPr>
                <w:color w:val="000000" w:themeColor="text1"/>
                <w:sz w:val="20"/>
                <w:szCs w:val="24"/>
              </w:rPr>
            </w:pPr>
            <w:r>
              <w:rPr>
                <w:color w:val="000000" w:themeColor="text1"/>
                <w:sz w:val="20"/>
                <w:szCs w:val="24"/>
              </w:rPr>
              <w:t>CEP 3</w:t>
            </w:r>
          </w:p>
        </w:tc>
        <w:tc>
          <w:tcPr>
            <w:tcW w:w="1010" w:type="dxa"/>
            <w:tcBorders>
              <w:bottom w:val="single" w:sz="4" w:space="0" w:color="auto"/>
            </w:tcBorders>
            <w:noWrap/>
            <w:hideMark/>
          </w:tcPr>
          <w:p w14:paraId="4AEB5564" w14:textId="77777777" w:rsidR="002173B6" w:rsidRPr="00F26B55" w:rsidRDefault="002173B6" w:rsidP="00D9360C">
            <w:pPr>
              <w:jc w:val="both"/>
              <w:rPr>
                <w:color w:val="000000" w:themeColor="text1"/>
                <w:sz w:val="20"/>
                <w:szCs w:val="24"/>
              </w:rPr>
            </w:pPr>
            <w:r w:rsidRPr="00F26B55">
              <w:rPr>
                <w:color w:val="000000" w:themeColor="text1"/>
                <w:sz w:val="20"/>
                <w:szCs w:val="24"/>
              </w:rPr>
              <w:t>61606</w:t>
            </w:r>
          </w:p>
        </w:tc>
        <w:tc>
          <w:tcPr>
            <w:tcW w:w="3544" w:type="dxa"/>
            <w:tcBorders>
              <w:bottom w:val="single" w:sz="4" w:space="0" w:color="auto"/>
            </w:tcBorders>
            <w:noWrap/>
            <w:hideMark/>
          </w:tcPr>
          <w:p w14:paraId="4137C5B4" w14:textId="77777777" w:rsidR="002173B6" w:rsidRPr="00F26B55" w:rsidRDefault="002173B6" w:rsidP="00D9360C">
            <w:pPr>
              <w:jc w:val="both"/>
              <w:rPr>
                <w:color w:val="000000" w:themeColor="text1"/>
                <w:sz w:val="20"/>
                <w:szCs w:val="24"/>
              </w:rPr>
            </w:pPr>
            <w:r w:rsidRPr="00F26B55">
              <w:rPr>
                <w:color w:val="000000" w:themeColor="text1"/>
                <w:sz w:val="20"/>
                <w:szCs w:val="24"/>
              </w:rPr>
              <w:t>ELECTRICAS Y COMUNICACIONES</w:t>
            </w:r>
          </w:p>
        </w:tc>
        <w:tc>
          <w:tcPr>
            <w:tcW w:w="1417" w:type="dxa"/>
            <w:tcBorders>
              <w:bottom w:val="single" w:sz="4" w:space="0" w:color="auto"/>
            </w:tcBorders>
            <w:noWrap/>
            <w:hideMark/>
          </w:tcPr>
          <w:p w14:paraId="13A86535" w14:textId="77777777" w:rsidR="002173B6" w:rsidRPr="00F26B55" w:rsidRDefault="002173B6" w:rsidP="00D9360C">
            <w:pPr>
              <w:jc w:val="both"/>
              <w:rPr>
                <w:color w:val="000000" w:themeColor="text1"/>
                <w:sz w:val="20"/>
                <w:szCs w:val="24"/>
              </w:rPr>
            </w:pPr>
          </w:p>
        </w:tc>
        <w:tc>
          <w:tcPr>
            <w:tcW w:w="1462" w:type="dxa"/>
            <w:tcBorders>
              <w:bottom w:val="single" w:sz="4" w:space="0" w:color="auto"/>
            </w:tcBorders>
            <w:noWrap/>
            <w:hideMark/>
          </w:tcPr>
          <w:p w14:paraId="3E3F5B6D" w14:textId="77777777" w:rsidR="002173B6" w:rsidRPr="00F26B55" w:rsidRDefault="002173B6" w:rsidP="00D9360C">
            <w:pPr>
              <w:jc w:val="both"/>
              <w:rPr>
                <w:color w:val="000000" w:themeColor="text1"/>
                <w:sz w:val="20"/>
                <w:szCs w:val="24"/>
              </w:rPr>
            </w:pPr>
            <w:r w:rsidRPr="00F26B55">
              <w:rPr>
                <w:color w:val="000000" w:themeColor="text1"/>
                <w:sz w:val="20"/>
                <w:szCs w:val="24"/>
              </w:rPr>
              <w:t xml:space="preserve"> $   160,694.52 </w:t>
            </w:r>
          </w:p>
        </w:tc>
      </w:tr>
      <w:tr w:rsidR="002173B6" w:rsidRPr="00F26B55" w14:paraId="3F698417" w14:textId="77777777" w:rsidTr="00D9360C">
        <w:trPr>
          <w:trHeight w:val="300"/>
        </w:trPr>
        <w:tc>
          <w:tcPr>
            <w:tcW w:w="5949" w:type="dxa"/>
            <w:gridSpan w:val="3"/>
            <w:tcBorders>
              <w:top w:val="single" w:sz="4" w:space="0" w:color="auto"/>
              <w:left w:val="single" w:sz="4" w:space="0" w:color="auto"/>
              <w:bottom w:val="single" w:sz="4" w:space="0" w:color="auto"/>
              <w:right w:val="single" w:sz="4" w:space="0" w:color="auto"/>
            </w:tcBorders>
            <w:noWrap/>
            <w:hideMark/>
          </w:tcPr>
          <w:p w14:paraId="52465B63" w14:textId="77777777" w:rsidR="002173B6" w:rsidRPr="00F26B55" w:rsidRDefault="002173B6" w:rsidP="00D9360C">
            <w:pPr>
              <w:jc w:val="center"/>
              <w:rPr>
                <w:b/>
                <w:color w:val="000000" w:themeColor="text1"/>
                <w:sz w:val="20"/>
                <w:szCs w:val="24"/>
              </w:rPr>
            </w:pPr>
            <w:r w:rsidRPr="00F26B55">
              <w:rPr>
                <w:b/>
                <w:color w:val="000000" w:themeColor="text1"/>
                <w:sz w:val="20"/>
                <w:szCs w:val="24"/>
              </w:rPr>
              <w:t>TOTALES</w:t>
            </w:r>
          </w:p>
        </w:tc>
        <w:tc>
          <w:tcPr>
            <w:tcW w:w="1417" w:type="dxa"/>
            <w:tcBorders>
              <w:top w:val="single" w:sz="4" w:space="0" w:color="auto"/>
              <w:left w:val="single" w:sz="4" w:space="0" w:color="auto"/>
              <w:bottom w:val="single" w:sz="4" w:space="0" w:color="auto"/>
              <w:right w:val="single" w:sz="4" w:space="0" w:color="auto"/>
            </w:tcBorders>
            <w:noWrap/>
            <w:hideMark/>
          </w:tcPr>
          <w:p w14:paraId="702CCFA9" w14:textId="77777777" w:rsidR="002173B6" w:rsidRPr="00F26B55" w:rsidRDefault="002173B6" w:rsidP="00D9360C">
            <w:pPr>
              <w:jc w:val="both"/>
              <w:rPr>
                <w:b/>
                <w:color w:val="000000" w:themeColor="text1"/>
                <w:sz w:val="20"/>
                <w:szCs w:val="24"/>
              </w:rPr>
            </w:pPr>
            <w:r w:rsidRPr="00F26B55">
              <w:rPr>
                <w:b/>
                <w:color w:val="000000" w:themeColor="text1"/>
                <w:sz w:val="20"/>
                <w:szCs w:val="24"/>
              </w:rPr>
              <w:t xml:space="preserve"> $   685,000.00 </w:t>
            </w:r>
          </w:p>
        </w:tc>
        <w:tc>
          <w:tcPr>
            <w:tcW w:w="1462" w:type="dxa"/>
            <w:tcBorders>
              <w:top w:val="single" w:sz="4" w:space="0" w:color="auto"/>
              <w:left w:val="single" w:sz="4" w:space="0" w:color="auto"/>
              <w:bottom w:val="single" w:sz="4" w:space="0" w:color="auto"/>
              <w:right w:val="single" w:sz="4" w:space="0" w:color="auto"/>
            </w:tcBorders>
            <w:noWrap/>
            <w:hideMark/>
          </w:tcPr>
          <w:p w14:paraId="0227796A" w14:textId="77777777" w:rsidR="002173B6" w:rsidRPr="00F26B55" w:rsidRDefault="002173B6" w:rsidP="00D9360C">
            <w:pPr>
              <w:jc w:val="both"/>
              <w:rPr>
                <w:b/>
                <w:color w:val="000000" w:themeColor="text1"/>
                <w:sz w:val="20"/>
                <w:szCs w:val="24"/>
              </w:rPr>
            </w:pPr>
            <w:r w:rsidRPr="00F26B55">
              <w:rPr>
                <w:b/>
                <w:color w:val="000000" w:themeColor="text1"/>
                <w:sz w:val="20"/>
                <w:szCs w:val="24"/>
              </w:rPr>
              <w:t xml:space="preserve"> $   685,000.00 </w:t>
            </w:r>
          </w:p>
        </w:tc>
      </w:tr>
    </w:tbl>
    <w:p w14:paraId="4DFD431E" w14:textId="77777777" w:rsidR="002173B6" w:rsidRDefault="002173B6" w:rsidP="002173B6"/>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
        <w:gridCol w:w="1010"/>
        <w:gridCol w:w="3544"/>
        <w:gridCol w:w="1417"/>
        <w:gridCol w:w="1462"/>
      </w:tblGrid>
      <w:tr w:rsidR="002173B6" w:rsidRPr="00F26B55" w14:paraId="398B782A" w14:textId="77777777" w:rsidTr="00D9360C">
        <w:trPr>
          <w:trHeight w:val="300"/>
        </w:trPr>
        <w:tc>
          <w:tcPr>
            <w:tcW w:w="8828" w:type="dxa"/>
            <w:gridSpan w:val="5"/>
            <w:noWrap/>
            <w:hideMark/>
          </w:tcPr>
          <w:p w14:paraId="0804C1CD" w14:textId="77777777" w:rsidR="002173B6" w:rsidRPr="00F26B55" w:rsidRDefault="002173B6" w:rsidP="00D9360C">
            <w:pPr>
              <w:jc w:val="both"/>
              <w:rPr>
                <w:color w:val="000000" w:themeColor="text1"/>
                <w:sz w:val="20"/>
                <w:szCs w:val="24"/>
              </w:rPr>
            </w:pPr>
            <w:r w:rsidRPr="00F26B55">
              <w:rPr>
                <w:b/>
                <w:bCs/>
                <w:color w:val="000000" w:themeColor="text1"/>
                <w:sz w:val="20"/>
                <w:szCs w:val="24"/>
              </w:rPr>
              <w:t>CEP: 4 (20-6-8207-01-3-030201-1-111)</w:t>
            </w:r>
          </w:p>
        </w:tc>
      </w:tr>
      <w:tr w:rsidR="002173B6" w:rsidRPr="00F26B55" w14:paraId="772ED328" w14:textId="77777777" w:rsidTr="00D9360C">
        <w:trPr>
          <w:trHeight w:val="600"/>
        </w:trPr>
        <w:tc>
          <w:tcPr>
            <w:tcW w:w="8828" w:type="dxa"/>
            <w:gridSpan w:val="5"/>
            <w:tcBorders>
              <w:bottom w:val="single" w:sz="4" w:space="0" w:color="auto"/>
            </w:tcBorders>
            <w:hideMark/>
          </w:tcPr>
          <w:p w14:paraId="368DC0EB" w14:textId="77777777" w:rsidR="002173B6" w:rsidRPr="002173B6" w:rsidRDefault="002173B6" w:rsidP="00D9360C">
            <w:pPr>
              <w:jc w:val="both"/>
              <w:rPr>
                <w:color w:val="000000" w:themeColor="text1"/>
                <w:sz w:val="20"/>
                <w:szCs w:val="24"/>
                <w:lang w:val="es-SV"/>
              </w:rPr>
            </w:pPr>
            <w:r w:rsidRPr="002173B6">
              <w:rPr>
                <w:color w:val="000000" w:themeColor="text1"/>
                <w:sz w:val="20"/>
                <w:szCs w:val="24"/>
                <w:lang w:val="es-SV"/>
              </w:rPr>
              <w:t>PROYECTO 17006: CONSTRUCCION DE PLANTA DE TRATAMIENTO DE AGUAS RESIDUALES DEL MUNICIPIO DE METAPÁN</w:t>
            </w:r>
          </w:p>
        </w:tc>
      </w:tr>
      <w:tr w:rsidR="002173B6" w:rsidRPr="00F26B55" w14:paraId="128ADA8A" w14:textId="77777777" w:rsidTr="00D9360C">
        <w:trPr>
          <w:trHeight w:val="300"/>
        </w:trPr>
        <w:tc>
          <w:tcPr>
            <w:tcW w:w="1395" w:type="dxa"/>
            <w:tcBorders>
              <w:top w:val="single" w:sz="4" w:space="0" w:color="auto"/>
              <w:left w:val="single" w:sz="4" w:space="0" w:color="auto"/>
              <w:bottom w:val="single" w:sz="4" w:space="0" w:color="auto"/>
              <w:right w:val="single" w:sz="4" w:space="0" w:color="auto"/>
            </w:tcBorders>
            <w:noWrap/>
            <w:hideMark/>
          </w:tcPr>
          <w:p w14:paraId="5A6792ED" w14:textId="77777777" w:rsidR="002173B6" w:rsidRPr="00F26B55" w:rsidRDefault="002173B6" w:rsidP="00D9360C">
            <w:pPr>
              <w:jc w:val="both"/>
              <w:rPr>
                <w:b/>
                <w:color w:val="000000" w:themeColor="text1"/>
                <w:sz w:val="20"/>
                <w:szCs w:val="24"/>
              </w:rPr>
            </w:pPr>
            <w:r w:rsidRPr="00F26B55">
              <w:rPr>
                <w:b/>
                <w:color w:val="000000" w:themeColor="text1"/>
                <w:sz w:val="20"/>
                <w:szCs w:val="24"/>
              </w:rPr>
              <w:t>Proyecto</w:t>
            </w:r>
          </w:p>
        </w:tc>
        <w:tc>
          <w:tcPr>
            <w:tcW w:w="1010" w:type="dxa"/>
            <w:tcBorders>
              <w:top w:val="single" w:sz="4" w:space="0" w:color="auto"/>
              <w:left w:val="single" w:sz="4" w:space="0" w:color="auto"/>
              <w:bottom w:val="single" w:sz="4" w:space="0" w:color="auto"/>
              <w:right w:val="single" w:sz="4" w:space="0" w:color="auto"/>
            </w:tcBorders>
            <w:noWrap/>
            <w:hideMark/>
          </w:tcPr>
          <w:p w14:paraId="527C6F6E" w14:textId="77777777" w:rsidR="002173B6" w:rsidRPr="00F26B55" w:rsidRDefault="002173B6" w:rsidP="00D9360C">
            <w:pPr>
              <w:jc w:val="both"/>
              <w:rPr>
                <w:b/>
                <w:color w:val="000000" w:themeColor="text1"/>
                <w:sz w:val="20"/>
                <w:szCs w:val="24"/>
              </w:rPr>
            </w:pPr>
            <w:r w:rsidRPr="00F26B55">
              <w:rPr>
                <w:b/>
                <w:color w:val="000000" w:themeColor="text1"/>
                <w:sz w:val="20"/>
                <w:szCs w:val="24"/>
              </w:rPr>
              <w:t>Código</w:t>
            </w:r>
          </w:p>
        </w:tc>
        <w:tc>
          <w:tcPr>
            <w:tcW w:w="3544" w:type="dxa"/>
            <w:tcBorders>
              <w:top w:val="single" w:sz="4" w:space="0" w:color="auto"/>
              <w:left w:val="single" w:sz="4" w:space="0" w:color="auto"/>
              <w:bottom w:val="single" w:sz="4" w:space="0" w:color="auto"/>
              <w:right w:val="single" w:sz="4" w:space="0" w:color="auto"/>
            </w:tcBorders>
            <w:noWrap/>
            <w:hideMark/>
          </w:tcPr>
          <w:p w14:paraId="0ACBA6EE" w14:textId="77777777" w:rsidR="002173B6" w:rsidRPr="00F26B55" w:rsidRDefault="002173B6" w:rsidP="00D9360C">
            <w:pPr>
              <w:jc w:val="both"/>
              <w:rPr>
                <w:b/>
                <w:color w:val="000000" w:themeColor="text1"/>
                <w:sz w:val="20"/>
                <w:szCs w:val="24"/>
              </w:rPr>
            </w:pPr>
            <w:proofErr w:type="spellStart"/>
            <w:r w:rsidRPr="00F26B55">
              <w:rPr>
                <w:b/>
                <w:color w:val="000000" w:themeColor="text1"/>
                <w:sz w:val="20"/>
                <w:szCs w:val="24"/>
              </w:rPr>
              <w:t>Concepto</w:t>
            </w:r>
            <w:proofErr w:type="spellEnd"/>
          </w:p>
        </w:tc>
        <w:tc>
          <w:tcPr>
            <w:tcW w:w="1417" w:type="dxa"/>
            <w:tcBorders>
              <w:top w:val="single" w:sz="4" w:space="0" w:color="auto"/>
              <w:left w:val="single" w:sz="4" w:space="0" w:color="auto"/>
              <w:bottom w:val="single" w:sz="4" w:space="0" w:color="auto"/>
              <w:right w:val="single" w:sz="4" w:space="0" w:color="auto"/>
            </w:tcBorders>
            <w:noWrap/>
            <w:hideMark/>
          </w:tcPr>
          <w:p w14:paraId="41CFB561" w14:textId="77777777" w:rsidR="002173B6" w:rsidRPr="00F26B55" w:rsidRDefault="002173B6" w:rsidP="00D9360C">
            <w:pPr>
              <w:jc w:val="both"/>
              <w:rPr>
                <w:b/>
                <w:color w:val="000000" w:themeColor="text1"/>
                <w:sz w:val="20"/>
                <w:szCs w:val="24"/>
              </w:rPr>
            </w:pPr>
            <w:proofErr w:type="spellStart"/>
            <w:r w:rsidRPr="00F26B55">
              <w:rPr>
                <w:b/>
                <w:color w:val="000000" w:themeColor="text1"/>
                <w:sz w:val="20"/>
                <w:szCs w:val="24"/>
              </w:rPr>
              <w:t>Aumenta</w:t>
            </w:r>
            <w:proofErr w:type="spellEnd"/>
          </w:p>
        </w:tc>
        <w:tc>
          <w:tcPr>
            <w:tcW w:w="1462" w:type="dxa"/>
            <w:tcBorders>
              <w:top w:val="single" w:sz="4" w:space="0" w:color="auto"/>
              <w:left w:val="single" w:sz="4" w:space="0" w:color="auto"/>
              <w:bottom w:val="single" w:sz="4" w:space="0" w:color="auto"/>
              <w:right w:val="single" w:sz="4" w:space="0" w:color="auto"/>
            </w:tcBorders>
            <w:noWrap/>
            <w:hideMark/>
          </w:tcPr>
          <w:p w14:paraId="586E1790" w14:textId="77777777" w:rsidR="002173B6" w:rsidRPr="00F26B55" w:rsidRDefault="002173B6" w:rsidP="00D9360C">
            <w:pPr>
              <w:jc w:val="both"/>
              <w:rPr>
                <w:b/>
                <w:color w:val="000000" w:themeColor="text1"/>
                <w:sz w:val="20"/>
                <w:szCs w:val="24"/>
              </w:rPr>
            </w:pPr>
            <w:proofErr w:type="spellStart"/>
            <w:r w:rsidRPr="00F26B55">
              <w:rPr>
                <w:b/>
                <w:color w:val="000000" w:themeColor="text1"/>
                <w:sz w:val="20"/>
                <w:szCs w:val="24"/>
              </w:rPr>
              <w:t>Disminuye</w:t>
            </w:r>
            <w:proofErr w:type="spellEnd"/>
          </w:p>
        </w:tc>
      </w:tr>
      <w:tr w:rsidR="002173B6" w:rsidRPr="00F26B55" w14:paraId="622DD12A" w14:textId="77777777" w:rsidTr="00D9360C">
        <w:trPr>
          <w:trHeight w:val="300"/>
        </w:trPr>
        <w:tc>
          <w:tcPr>
            <w:tcW w:w="1395" w:type="dxa"/>
            <w:tcBorders>
              <w:top w:val="single" w:sz="4" w:space="0" w:color="auto"/>
            </w:tcBorders>
            <w:noWrap/>
            <w:hideMark/>
          </w:tcPr>
          <w:p w14:paraId="73EE90D5" w14:textId="77777777" w:rsidR="002173B6" w:rsidRPr="00F26B55" w:rsidRDefault="002173B6" w:rsidP="00D9360C">
            <w:pPr>
              <w:jc w:val="both"/>
              <w:rPr>
                <w:color w:val="000000" w:themeColor="text1"/>
                <w:sz w:val="20"/>
                <w:szCs w:val="24"/>
              </w:rPr>
            </w:pPr>
            <w:r w:rsidRPr="00F26B55">
              <w:rPr>
                <w:color w:val="000000" w:themeColor="text1"/>
                <w:sz w:val="20"/>
                <w:szCs w:val="24"/>
              </w:rPr>
              <w:t>520000001</w:t>
            </w:r>
          </w:p>
        </w:tc>
        <w:tc>
          <w:tcPr>
            <w:tcW w:w="1010" w:type="dxa"/>
            <w:tcBorders>
              <w:top w:val="single" w:sz="4" w:space="0" w:color="auto"/>
            </w:tcBorders>
            <w:noWrap/>
            <w:hideMark/>
          </w:tcPr>
          <w:p w14:paraId="22373E22" w14:textId="77777777" w:rsidR="002173B6" w:rsidRPr="00F26B55" w:rsidRDefault="002173B6" w:rsidP="00D9360C">
            <w:pPr>
              <w:jc w:val="both"/>
              <w:rPr>
                <w:color w:val="000000" w:themeColor="text1"/>
                <w:sz w:val="20"/>
                <w:szCs w:val="24"/>
              </w:rPr>
            </w:pPr>
            <w:r w:rsidRPr="00F26B55">
              <w:rPr>
                <w:color w:val="000000" w:themeColor="text1"/>
                <w:sz w:val="20"/>
                <w:szCs w:val="24"/>
              </w:rPr>
              <w:t>61602</w:t>
            </w:r>
          </w:p>
        </w:tc>
        <w:tc>
          <w:tcPr>
            <w:tcW w:w="3544" w:type="dxa"/>
            <w:tcBorders>
              <w:top w:val="single" w:sz="4" w:space="0" w:color="auto"/>
            </w:tcBorders>
            <w:noWrap/>
            <w:hideMark/>
          </w:tcPr>
          <w:p w14:paraId="3C57507B" w14:textId="77777777" w:rsidR="002173B6" w:rsidRPr="00F26B55" w:rsidRDefault="002173B6" w:rsidP="00D9360C">
            <w:pPr>
              <w:jc w:val="both"/>
              <w:rPr>
                <w:color w:val="000000" w:themeColor="text1"/>
                <w:sz w:val="20"/>
                <w:szCs w:val="24"/>
              </w:rPr>
            </w:pPr>
            <w:r w:rsidRPr="00F26B55">
              <w:rPr>
                <w:color w:val="000000" w:themeColor="text1"/>
                <w:sz w:val="20"/>
                <w:szCs w:val="24"/>
              </w:rPr>
              <w:t>DE SALUD Y SANEAMIENTO</w:t>
            </w:r>
          </w:p>
        </w:tc>
        <w:tc>
          <w:tcPr>
            <w:tcW w:w="1417" w:type="dxa"/>
            <w:tcBorders>
              <w:top w:val="single" w:sz="4" w:space="0" w:color="auto"/>
            </w:tcBorders>
            <w:noWrap/>
            <w:hideMark/>
          </w:tcPr>
          <w:p w14:paraId="7CB74603" w14:textId="77777777" w:rsidR="002173B6" w:rsidRPr="00F26B55" w:rsidRDefault="002173B6" w:rsidP="00D9360C">
            <w:pPr>
              <w:jc w:val="both"/>
              <w:rPr>
                <w:color w:val="000000" w:themeColor="text1"/>
                <w:sz w:val="20"/>
                <w:szCs w:val="24"/>
              </w:rPr>
            </w:pPr>
          </w:p>
        </w:tc>
        <w:tc>
          <w:tcPr>
            <w:tcW w:w="1462" w:type="dxa"/>
            <w:tcBorders>
              <w:top w:val="single" w:sz="4" w:space="0" w:color="auto"/>
            </w:tcBorders>
            <w:noWrap/>
            <w:hideMark/>
          </w:tcPr>
          <w:p w14:paraId="1E05DE4C" w14:textId="77777777" w:rsidR="002173B6" w:rsidRPr="00F26B55" w:rsidRDefault="002173B6" w:rsidP="00D9360C">
            <w:pPr>
              <w:jc w:val="both"/>
              <w:rPr>
                <w:color w:val="000000" w:themeColor="text1"/>
                <w:sz w:val="20"/>
                <w:szCs w:val="24"/>
              </w:rPr>
            </w:pPr>
            <w:r w:rsidRPr="00F26B55">
              <w:rPr>
                <w:color w:val="000000" w:themeColor="text1"/>
                <w:sz w:val="20"/>
                <w:szCs w:val="24"/>
              </w:rPr>
              <w:t xml:space="preserve"> $   685,000.00 </w:t>
            </w:r>
          </w:p>
        </w:tc>
      </w:tr>
      <w:tr w:rsidR="002173B6" w:rsidRPr="00F26B55" w14:paraId="0A1388CB" w14:textId="77777777" w:rsidTr="00D9360C">
        <w:trPr>
          <w:trHeight w:val="300"/>
        </w:trPr>
        <w:tc>
          <w:tcPr>
            <w:tcW w:w="1395" w:type="dxa"/>
            <w:tcBorders>
              <w:bottom w:val="single" w:sz="4" w:space="0" w:color="auto"/>
            </w:tcBorders>
            <w:noWrap/>
            <w:hideMark/>
          </w:tcPr>
          <w:p w14:paraId="12BE2402" w14:textId="77777777" w:rsidR="002173B6" w:rsidRPr="00F26B55" w:rsidRDefault="002173B6" w:rsidP="00D9360C">
            <w:pPr>
              <w:jc w:val="both"/>
              <w:rPr>
                <w:color w:val="000000" w:themeColor="text1"/>
                <w:sz w:val="20"/>
                <w:szCs w:val="24"/>
              </w:rPr>
            </w:pPr>
            <w:r>
              <w:rPr>
                <w:color w:val="000000" w:themeColor="text1"/>
                <w:sz w:val="20"/>
                <w:szCs w:val="24"/>
              </w:rPr>
              <w:t>CEP 4</w:t>
            </w:r>
          </w:p>
        </w:tc>
        <w:tc>
          <w:tcPr>
            <w:tcW w:w="1010" w:type="dxa"/>
            <w:tcBorders>
              <w:bottom w:val="single" w:sz="4" w:space="0" w:color="auto"/>
            </w:tcBorders>
            <w:noWrap/>
            <w:hideMark/>
          </w:tcPr>
          <w:p w14:paraId="23781BD9" w14:textId="77777777" w:rsidR="002173B6" w:rsidRPr="00F26B55" w:rsidRDefault="002173B6" w:rsidP="00D9360C">
            <w:pPr>
              <w:jc w:val="both"/>
              <w:rPr>
                <w:color w:val="000000" w:themeColor="text1"/>
                <w:sz w:val="20"/>
                <w:szCs w:val="24"/>
              </w:rPr>
            </w:pPr>
            <w:r w:rsidRPr="00F26B55">
              <w:rPr>
                <w:color w:val="000000" w:themeColor="text1"/>
                <w:sz w:val="20"/>
                <w:szCs w:val="24"/>
              </w:rPr>
              <w:t>61699</w:t>
            </w:r>
          </w:p>
        </w:tc>
        <w:tc>
          <w:tcPr>
            <w:tcW w:w="3544" w:type="dxa"/>
            <w:tcBorders>
              <w:bottom w:val="single" w:sz="4" w:space="0" w:color="auto"/>
            </w:tcBorders>
            <w:noWrap/>
            <w:hideMark/>
          </w:tcPr>
          <w:p w14:paraId="51D1135F" w14:textId="77777777" w:rsidR="002173B6" w:rsidRPr="00F26B55" w:rsidRDefault="002173B6" w:rsidP="00D9360C">
            <w:pPr>
              <w:jc w:val="both"/>
              <w:rPr>
                <w:color w:val="000000" w:themeColor="text1"/>
                <w:sz w:val="20"/>
                <w:szCs w:val="24"/>
              </w:rPr>
            </w:pPr>
            <w:r w:rsidRPr="00F26B55">
              <w:rPr>
                <w:color w:val="000000" w:themeColor="text1"/>
                <w:sz w:val="20"/>
                <w:szCs w:val="24"/>
              </w:rPr>
              <w:t>OBRAS DE INFRAESTRUCTURA DIVERSA</w:t>
            </w:r>
          </w:p>
        </w:tc>
        <w:tc>
          <w:tcPr>
            <w:tcW w:w="1417" w:type="dxa"/>
            <w:tcBorders>
              <w:bottom w:val="single" w:sz="4" w:space="0" w:color="auto"/>
            </w:tcBorders>
            <w:noWrap/>
            <w:hideMark/>
          </w:tcPr>
          <w:p w14:paraId="5CE0FE8C" w14:textId="77777777" w:rsidR="002173B6" w:rsidRPr="00F26B55" w:rsidRDefault="002173B6" w:rsidP="00D9360C">
            <w:pPr>
              <w:jc w:val="both"/>
              <w:rPr>
                <w:color w:val="000000" w:themeColor="text1"/>
                <w:sz w:val="20"/>
                <w:szCs w:val="24"/>
              </w:rPr>
            </w:pPr>
            <w:r w:rsidRPr="00F26B55">
              <w:rPr>
                <w:color w:val="000000" w:themeColor="text1"/>
                <w:sz w:val="20"/>
                <w:szCs w:val="24"/>
              </w:rPr>
              <w:t xml:space="preserve"> $   685,000.00 </w:t>
            </w:r>
          </w:p>
        </w:tc>
        <w:tc>
          <w:tcPr>
            <w:tcW w:w="1462" w:type="dxa"/>
            <w:tcBorders>
              <w:bottom w:val="single" w:sz="4" w:space="0" w:color="auto"/>
            </w:tcBorders>
            <w:noWrap/>
            <w:hideMark/>
          </w:tcPr>
          <w:p w14:paraId="3E92354C" w14:textId="77777777" w:rsidR="002173B6" w:rsidRPr="00F26B55" w:rsidRDefault="002173B6" w:rsidP="00D9360C">
            <w:pPr>
              <w:jc w:val="both"/>
              <w:rPr>
                <w:color w:val="000000" w:themeColor="text1"/>
                <w:sz w:val="20"/>
                <w:szCs w:val="24"/>
              </w:rPr>
            </w:pPr>
          </w:p>
        </w:tc>
      </w:tr>
      <w:tr w:rsidR="002173B6" w:rsidRPr="00F26B55" w14:paraId="14B2E882" w14:textId="77777777" w:rsidTr="00D9360C">
        <w:trPr>
          <w:trHeight w:val="300"/>
        </w:trPr>
        <w:tc>
          <w:tcPr>
            <w:tcW w:w="5949" w:type="dxa"/>
            <w:gridSpan w:val="3"/>
            <w:tcBorders>
              <w:top w:val="single" w:sz="4" w:space="0" w:color="auto"/>
              <w:left w:val="single" w:sz="4" w:space="0" w:color="auto"/>
              <w:bottom w:val="single" w:sz="4" w:space="0" w:color="auto"/>
              <w:right w:val="single" w:sz="4" w:space="0" w:color="auto"/>
            </w:tcBorders>
            <w:noWrap/>
            <w:hideMark/>
          </w:tcPr>
          <w:p w14:paraId="2A73819B" w14:textId="77777777" w:rsidR="002173B6" w:rsidRPr="00355529" w:rsidRDefault="002173B6" w:rsidP="00D9360C">
            <w:pPr>
              <w:jc w:val="center"/>
              <w:rPr>
                <w:color w:val="000000" w:themeColor="text1"/>
                <w:sz w:val="20"/>
                <w:szCs w:val="24"/>
              </w:rPr>
            </w:pPr>
            <w:r w:rsidRPr="00F26B55">
              <w:rPr>
                <w:b/>
                <w:color w:val="000000" w:themeColor="text1"/>
                <w:sz w:val="20"/>
                <w:szCs w:val="24"/>
              </w:rPr>
              <w:t>TOTALES</w:t>
            </w:r>
          </w:p>
        </w:tc>
        <w:tc>
          <w:tcPr>
            <w:tcW w:w="1417" w:type="dxa"/>
            <w:tcBorders>
              <w:top w:val="single" w:sz="4" w:space="0" w:color="auto"/>
              <w:left w:val="single" w:sz="4" w:space="0" w:color="auto"/>
              <w:bottom w:val="single" w:sz="4" w:space="0" w:color="auto"/>
              <w:right w:val="single" w:sz="4" w:space="0" w:color="auto"/>
            </w:tcBorders>
            <w:noWrap/>
            <w:hideMark/>
          </w:tcPr>
          <w:p w14:paraId="2C3FD114" w14:textId="77777777" w:rsidR="002173B6" w:rsidRPr="00F26B55" w:rsidRDefault="002173B6" w:rsidP="00D9360C">
            <w:pPr>
              <w:jc w:val="both"/>
              <w:rPr>
                <w:b/>
                <w:color w:val="000000" w:themeColor="text1"/>
                <w:sz w:val="20"/>
                <w:szCs w:val="24"/>
              </w:rPr>
            </w:pPr>
            <w:r w:rsidRPr="00F26B55">
              <w:rPr>
                <w:b/>
                <w:color w:val="000000" w:themeColor="text1"/>
                <w:sz w:val="20"/>
                <w:szCs w:val="24"/>
              </w:rPr>
              <w:t xml:space="preserve"> $   685,000.00 </w:t>
            </w:r>
          </w:p>
        </w:tc>
        <w:tc>
          <w:tcPr>
            <w:tcW w:w="1462" w:type="dxa"/>
            <w:tcBorders>
              <w:top w:val="single" w:sz="4" w:space="0" w:color="auto"/>
              <w:left w:val="single" w:sz="4" w:space="0" w:color="auto"/>
              <w:bottom w:val="single" w:sz="4" w:space="0" w:color="auto"/>
              <w:right w:val="single" w:sz="4" w:space="0" w:color="auto"/>
            </w:tcBorders>
            <w:noWrap/>
            <w:hideMark/>
          </w:tcPr>
          <w:p w14:paraId="2744C7D4" w14:textId="77777777" w:rsidR="002173B6" w:rsidRPr="00F26B55" w:rsidRDefault="002173B6" w:rsidP="00D9360C">
            <w:pPr>
              <w:jc w:val="both"/>
              <w:rPr>
                <w:b/>
                <w:color w:val="000000" w:themeColor="text1"/>
                <w:sz w:val="20"/>
                <w:szCs w:val="24"/>
              </w:rPr>
            </w:pPr>
            <w:r w:rsidRPr="00F26B55">
              <w:rPr>
                <w:b/>
                <w:color w:val="000000" w:themeColor="text1"/>
                <w:sz w:val="20"/>
                <w:szCs w:val="24"/>
              </w:rPr>
              <w:t xml:space="preserve"> $   685,000.00 </w:t>
            </w:r>
          </w:p>
        </w:tc>
      </w:tr>
    </w:tbl>
    <w:p w14:paraId="2E8E8A8F" w14:textId="77777777" w:rsidR="002173B6" w:rsidRDefault="002173B6" w:rsidP="002173B6">
      <w:pPr>
        <w:pStyle w:val="Prrafodelista"/>
        <w:spacing w:after="0" w:line="240" w:lineRule="auto"/>
        <w:ind w:left="360"/>
        <w:jc w:val="both"/>
        <w:rPr>
          <w:color w:val="000000" w:themeColor="text1"/>
          <w:szCs w:val="24"/>
        </w:rPr>
      </w:pPr>
    </w:p>
    <w:p w14:paraId="2D6666CB" w14:textId="77777777" w:rsidR="002173B6" w:rsidRDefault="002173B6" w:rsidP="002173B6">
      <w:pPr>
        <w:spacing w:after="0" w:line="240" w:lineRule="auto"/>
        <w:jc w:val="both"/>
        <w:rPr>
          <w:color w:val="000000" w:themeColor="text1"/>
          <w:szCs w:val="24"/>
        </w:rPr>
      </w:pPr>
      <w:r>
        <w:rPr>
          <w:color w:val="000000" w:themeColor="text1"/>
          <w:szCs w:val="24"/>
        </w:rPr>
        <w:t>2.- GIRAR instrucciones a la Jefa de la Unidad de Tesorería, para realizar las provisiones financieras a la cuenta bancaria 00</w:t>
      </w:r>
      <w:r w:rsidRPr="005A786F">
        <w:rPr>
          <w:color w:val="000000" w:themeColor="text1"/>
          <w:szCs w:val="24"/>
        </w:rPr>
        <w:t xml:space="preserve">500003887 </w:t>
      </w:r>
      <w:r>
        <w:rPr>
          <w:color w:val="000000" w:themeColor="text1"/>
          <w:szCs w:val="24"/>
        </w:rPr>
        <w:t xml:space="preserve">correspondiente al proyecto </w:t>
      </w:r>
      <w:r w:rsidRPr="005A786F">
        <w:rPr>
          <w:color w:val="000000" w:themeColor="text1"/>
          <w:szCs w:val="24"/>
        </w:rPr>
        <w:t>17006 CONSTRUCCION DE PLANTA DE TRATAMIENTO DE AGUAS RESIDUALES DEL MUNICIPIO DE METAPÁN,</w:t>
      </w:r>
      <w:r>
        <w:rPr>
          <w:color w:val="000000" w:themeColor="text1"/>
          <w:szCs w:val="24"/>
        </w:rPr>
        <w:t xml:space="preserve"> de conformidad a las disponibilidades mensuales provenientes de los recursos propios y a los contratos derivados de los procesos de licitación pública relacionados a dicho proyecto.</w:t>
      </w:r>
    </w:p>
    <w:p w14:paraId="4C82413A" w14:textId="77777777" w:rsidR="002173B6" w:rsidRDefault="002173B6" w:rsidP="002173B6">
      <w:pPr>
        <w:spacing w:after="0" w:line="240" w:lineRule="auto"/>
        <w:jc w:val="both"/>
        <w:rPr>
          <w:color w:val="000000" w:themeColor="text1"/>
          <w:szCs w:val="24"/>
        </w:rPr>
      </w:pPr>
    </w:p>
    <w:p w14:paraId="3C0D32D9" w14:textId="77777777" w:rsidR="002173B6" w:rsidRPr="009F240E" w:rsidRDefault="002173B6" w:rsidP="002173B6">
      <w:pPr>
        <w:spacing w:after="0" w:line="240" w:lineRule="auto"/>
        <w:jc w:val="both"/>
        <w:rPr>
          <w:rFonts w:eastAsia="Calibri"/>
          <w:szCs w:val="24"/>
        </w:rPr>
      </w:pPr>
      <w:bookmarkStart w:id="30" w:name="_Hlk46483506"/>
      <w:r w:rsidRPr="009F240E">
        <w:rPr>
          <w:rFonts w:eastAsia="Calibri"/>
          <w:szCs w:val="24"/>
        </w:rPr>
        <w:t xml:space="preserve">Los votos en contra corresponden a los señores Julio Enrique Martínez Heredia, Séptimo Regidor Propietario, José Misael Posadas Mejía, Octavo Regidor Propietario, Sr. Nelson Eduardo Figueroa Castillo, Décimo Regidor Propietario, manifestando que no están de acuerdo, porque es un proyecto que se trae de arrastre en periodos anteriores, y el cual consideran que se debería haber hecho un contrato con  una empresa, que cumpliera con </w:t>
      </w:r>
      <w:r w:rsidRPr="009F240E">
        <w:rPr>
          <w:rFonts w:eastAsia="Calibri"/>
          <w:szCs w:val="24"/>
        </w:rPr>
        <w:lastRenderedPageBreak/>
        <w:t xml:space="preserve">todos los aspectos técnicos de ingeniería sanitaria para un proyecto de este tipo de infraestructura, por tanto consideran que el hecho de hacerlo por administración no puede traer los mismos resultados; y del cual desde en un principio se estipulo para 15 meses y a la fecha ese tiempo se ha triplicado. Como </w:t>
      </w:r>
      <w:proofErr w:type="spellStart"/>
      <w:r w:rsidRPr="009F240E">
        <w:rPr>
          <w:rFonts w:eastAsia="Calibri"/>
          <w:szCs w:val="24"/>
        </w:rPr>
        <w:t>metapanecos</w:t>
      </w:r>
      <w:proofErr w:type="spellEnd"/>
      <w:r w:rsidRPr="009F240E">
        <w:rPr>
          <w:rFonts w:eastAsia="Calibri"/>
          <w:szCs w:val="24"/>
        </w:rPr>
        <w:t xml:space="preserve"> consideran que es un proyecto de vital importancia para el medio ambiente y para la convivencia social en Metapán, pero las deficiencias que trae en la modificación del planteamiento inicial los obliga a votar en contra.   </w:t>
      </w:r>
    </w:p>
    <w:p w14:paraId="6164946F" w14:textId="77777777" w:rsidR="002173B6" w:rsidRPr="009F240E" w:rsidRDefault="002173B6" w:rsidP="002173B6">
      <w:pPr>
        <w:spacing w:after="0" w:line="240" w:lineRule="auto"/>
        <w:jc w:val="both"/>
        <w:rPr>
          <w:rFonts w:eastAsia="Times New Roman"/>
          <w:szCs w:val="24"/>
          <w:lang w:val="es-ES" w:eastAsia="es-ES"/>
        </w:rPr>
      </w:pPr>
    </w:p>
    <w:bookmarkEnd w:id="30"/>
    <w:p w14:paraId="6A9F4BDA" w14:textId="77777777" w:rsidR="002173B6" w:rsidRPr="004A7240" w:rsidRDefault="002173B6" w:rsidP="002173B6">
      <w:pPr>
        <w:spacing w:after="0" w:line="240" w:lineRule="auto"/>
        <w:jc w:val="both"/>
        <w:rPr>
          <w:color w:val="000000" w:themeColor="text1"/>
          <w:szCs w:val="24"/>
        </w:rPr>
      </w:pPr>
    </w:p>
    <w:p w14:paraId="7C2DC8C0" w14:textId="77777777" w:rsidR="002173B6" w:rsidRDefault="002173B6" w:rsidP="002173B6">
      <w:pPr>
        <w:spacing w:after="0" w:line="240" w:lineRule="auto"/>
        <w:contextualSpacing/>
        <w:jc w:val="both"/>
        <w:rPr>
          <w:b/>
          <w:color w:val="000000" w:themeColor="text1"/>
          <w:szCs w:val="24"/>
        </w:rPr>
      </w:pPr>
      <w:r w:rsidRPr="00EC4A7A">
        <w:rPr>
          <w:b/>
          <w:color w:val="000000" w:themeColor="text1"/>
          <w:szCs w:val="24"/>
        </w:rPr>
        <w:t xml:space="preserve">COMUNIQUESE. </w:t>
      </w:r>
    </w:p>
    <w:p w14:paraId="037B76CC" w14:textId="77777777" w:rsidR="00B96F2F" w:rsidRDefault="00B96F2F" w:rsidP="002173B6">
      <w:pPr>
        <w:spacing w:after="0" w:line="240" w:lineRule="auto"/>
        <w:contextualSpacing/>
        <w:jc w:val="both"/>
        <w:rPr>
          <w:b/>
          <w:color w:val="000000" w:themeColor="text1"/>
          <w:szCs w:val="24"/>
        </w:rPr>
      </w:pPr>
    </w:p>
    <w:p w14:paraId="32892C21" w14:textId="77777777" w:rsidR="00B96F2F" w:rsidRPr="001F3FBC" w:rsidRDefault="00F84922" w:rsidP="002173B6">
      <w:pPr>
        <w:spacing w:after="0" w:line="240" w:lineRule="auto"/>
        <w:contextualSpacing/>
        <w:jc w:val="both"/>
        <w:rPr>
          <w:b/>
          <w:color w:val="000000"/>
          <w:u w:val="single"/>
        </w:rPr>
      </w:pPr>
      <w:r w:rsidRPr="001F3FBC">
        <w:rPr>
          <w:b/>
          <w:color w:val="000000"/>
          <w:u w:val="single"/>
        </w:rPr>
        <w:t>ACUERDO NÚMERO TRES:</w:t>
      </w:r>
    </w:p>
    <w:p w14:paraId="536EB46C" w14:textId="77777777" w:rsidR="00FD6CC0" w:rsidRPr="00D74B06" w:rsidRDefault="00FD6CC0" w:rsidP="00FD6CC0">
      <w:pPr>
        <w:spacing w:after="0" w:line="240" w:lineRule="auto"/>
        <w:rPr>
          <w:rFonts w:eastAsia="Calibri"/>
          <w:szCs w:val="24"/>
        </w:rPr>
      </w:pPr>
      <w:bookmarkStart w:id="31" w:name="_Hlk54271759"/>
    </w:p>
    <w:p w14:paraId="590C632F" w14:textId="77777777" w:rsidR="00FD6CC0" w:rsidRPr="00D74B06" w:rsidRDefault="00FD6CC0" w:rsidP="00FD6CC0">
      <w:pPr>
        <w:spacing w:after="0" w:line="240" w:lineRule="auto"/>
        <w:rPr>
          <w:rFonts w:eastAsia="Calibri"/>
          <w:szCs w:val="24"/>
        </w:rPr>
      </w:pPr>
      <w:r w:rsidRPr="00D74B06">
        <w:rPr>
          <w:rFonts w:eastAsia="Calibri"/>
          <w:b/>
          <w:szCs w:val="24"/>
        </w:rPr>
        <w:t>CONSIDERANDO</w:t>
      </w:r>
      <w:r w:rsidRPr="00D74B06">
        <w:rPr>
          <w:rFonts w:eastAsia="Calibri"/>
          <w:szCs w:val="24"/>
        </w:rPr>
        <w:t>:</w:t>
      </w:r>
    </w:p>
    <w:p w14:paraId="4B45D4A5" w14:textId="77777777" w:rsidR="00FD6CC0" w:rsidRPr="00D74B06" w:rsidRDefault="00FD6CC0" w:rsidP="00FD6CC0">
      <w:pPr>
        <w:spacing w:after="0" w:line="240" w:lineRule="auto"/>
        <w:rPr>
          <w:rFonts w:eastAsia="Calibri"/>
          <w:szCs w:val="24"/>
        </w:rPr>
      </w:pPr>
    </w:p>
    <w:p w14:paraId="50FB9E39" w14:textId="77777777" w:rsidR="00FD6CC0" w:rsidRPr="00AC30A8" w:rsidRDefault="00FD6CC0" w:rsidP="00842726">
      <w:pPr>
        <w:pStyle w:val="Prrafodelista"/>
        <w:numPr>
          <w:ilvl w:val="0"/>
          <w:numId w:val="62"/>
        </w:numPr>
        <w:spacing w:after="0" w:line="240" w:lineRule="auto"/>
        <w:jc w:val="both"/>
        <w:rPr>
          <w:rFonts w:eastAsia="Calibri"/>
          <w:spacing w:val="-3"/>
          <w:szCs w:val="24"/>
        </w:rPr>
      </w:pPr>
      <w:r w:rsidRPr="00AC30A8">
        <w:rPr>
          <w:rFonts w:eastAsia="Calibri"/>
          <w:szCs w:val="24"/>
        </w:rPr>
        <w:t xml:space="preserve">Que por acuerdo número TRES, de acta número CUARENTA Y CINCO, de sesión ordinaria celebrada el día 14 de Octubre del presente año, se </w:t>
      </w:r>
      <w:r w:rsidRPr="00AC30A8">
        <w:rPr>
          <w:rFonts w:eastAsia="Calibri"/>
          <w:b/>
          <w:szCs w:val="24"/>
        </w:rPr>
        <w:t>ADMITIO</w:t>
      </w:r>
      <w:r w:rsidRPr="00AC30A8">
        <w:rPr>
          <w:rFonts w:eastAsia="Calibri"/>
          <w:szCs w:val="24"/>
        </w:rPr>
        <w:t xml:space="preserve"> el RECURSO DE REVISIÓN interpuesto por LA UNION DE PERSONAS MAPRECO-AQUALIMPIA  de la resolución en la que se DECLARA DESIERTA POR SEGUNDA VEZ la LICITACIÓN PÚBLICA </w:t>
      </w:r>
      <w:proofErr w:type="spellStart"/>
      <w:r w:rsidRPr="00AC30A8">
        <w:rPr>
          <w:rFonts w:eastAsia="Calibri"/>
          <w:szCs w:val="24"/>
        </w:rPr>
        <w:t>N°</w:t>
      </w:r>
      <w:proofErr w:type="spellEnd"/>
      <w:r w:rsidRPr="00AC30A8">
        <w:rPr>
          <w:rFonts w:eastAsia="Calibri"/>
          <w:szCs w:val="24"/>
        </w:rPr>
        <w:t xml:space="preserve"> 16/2020 DENOMINADA “SUMINISTRO E INSTALACIÒN DE EQUIPAMIENTO ELECTROMECANICO EN LA PLANTA DE TRATAMIENTO DE AGUAS RESIDUALES DE LA CIUDAD DE METAPÁN”, emitida por acuerdo número dos, de acta número cuarenta y tres de fecha uno de octubre  de 2020, por estar en tiempo y forma de conformidad a los  Art. 76, 77 de la LACAP y lo establecido en el Art. 71, 72  del Reglamento de la Ley de Adquisiciones y Contrataciones de la Administración Pública; y consecuentemente se nombró la COMISIÓN ESPECIAL DE ALTO NIVEL  de conformidad con lo establecido en el Art. 77 DE LA LACAP;</w:t>
      </w:r>
    </w:p>
    <w:p w14:paraId="5FF1DA34" w14:textId="77777777" w:rsidR="00FD6CC0" w:rsidRPr="00D74B06" w:rsidRDefault="00FD6CC0" w:rsidP="00FD6CC0">
      <w:pPr>
        <w:pStyle w:val="Prrafodelista"/>
        <w:spacing w:after="0" w:line="240" w:lineRule="auto"/>
        <w:jc w:val="both"/>
        <w:rPr>
          <w:rFonts w:eastAsia="Calibri"/>
          <w:spacing w:val="-3"/>
          <w:szCs w:val="24"/>
        </w:rPr>
      </w:pPr>
    </w:p>
    <w:p w14:paraId="5C4CF380" w14:textId="77777777" w:rsidR="00FD6CC0" w:rsidRPr="00AC30A8" w:rsidRDefault="00FD6CC0" w:rsidP="00842726">
      <w:pPr>
        <w:pStyle w:val="Prrafodelista"/>
        <w:numPr>
          <w:ilvl w:val="0"/>
          <w:numId w:val="62"/>
        </w:numPr>
        <w:spacing w:after="0" w:line="240" w:lineRule="auto"/>
        <w:jc w:val="both"/>
        <w:rPr>
          <w:rFonts w:eastAsia="Calibri"/>
          <w:spacing w:val="-3"/>
          <w:szCs w:val="24"/>
        </w:rPr>
      </w:pPr>
      <w:r w:rsidRPr="00AC30A8">
        <w:rPr>
          <w:rFonts w:eastAsia="Calibri"/>
          <w:szCs w:val="24"/>
        </w:rPr>
        <w:t>Que se ha recibido el informe emitido por la COMISIÓN ESPECIAL DE ALTO NIVEL nombrada en el trámite del Recurso de Revisión en el cual se han evaluado los aspectos señalados por la parte recurrente y lo consignado en el informe emitido por la COMISIÓN EVALUADORA DE OFERTAS en virtud de lo cual dicha comisión estableció lo siguiente:</w:t>
      </w:r>
    </w:p>
    <w:p w14:paraId="0F2663F3" w14:textId="77777777" w:rsidR="00FD6CC0" w:rsidRPr="00D74B06" w:rsidRDefault="00FD6CC0" w:rsidP="00FD6CC0">
      <w:pPr>
        <w:spacing w:after="0" w:line="240" w:lineRule="auto"/>
        <w:ind w:left="360"/>
        <w:jc w:val="both"/>
        <w:rPr>
          <w:rFonts w:eastAsia="Calibri"/>
          <w:i/>
          <w:szCs w:val="24"/>
        </w:rPr>
      </w:pPr>
      <w:r w:rsidRPr="00D74B06">
        <w:rPr>
          <w:rFonts w:eastAsia="Calibri"/>
          <w:szCs w:val="24"/>
        </w:rPr>
        <w:t xml:space="preserve"> </w:t>
      </w:r>
    </w:p>
    <w:p w14:paraId="4ED50AB6" w14:textId="77777777" w:rsidR="00FD6CC0" w:rsidRPr="00D74B06" w:rsidRDefault="00FD6CC0" w:rsidP="00FD6CC0">
      <w:pPr>
        <w:autoSpaceDE w:val="0"/>
        <w:autoSpaceDN w:val="0"/>
        <w:adjustRightInd w:val="0"/>
        <w:spacing w:after="0" w:line="240" w:lineRule="auto"/>
        <w:jc w:val="both"/>
        <w:rPr>
          <w:rFonts w:eastAsia="Calibri"/>
          <w:i/>
          <w:szCs w:val="24"/>
        </w:rPr>
      </w:pPr>
      <w:r w:rsidRPr="00D74B06">
        <w:rPr>
          <w:rFonts w:eastAsia="Calibri"/>
          <w:i/>
          <w:szCs w:val="24"/>
        </w:rPr>
        <w:t xml:space="preserve">“”””””””” </w:t>
      </w:r>
      <w:r w:rsidRPr="00D74B06">
        <w:rPr>
          <w:rFonts w:eastAsia="Calibri"/>
          <w:b/>
          <w:bCs/>
          <w:i/>
          <w:szCs w:val="24"/>
        </w:rPr>
        <w:t>INFORME DE LA COMISIÓN ESPECIAL DE ALTO NIVEL NOMBRADA PARA TRAMITACIÓN DE RECURSO DE REVISIÓN INTERPUESTO POR</w:t>
      </w:r>
      <w:r w:rsidRPr="00D74B06">
        <w:rPr>
          <w:rFonts w:eastAsia="Calibri"/>
          <w:b/>
          <w:i/>
          <w:szCs w:val="24"/>
        </w:rPr>
        <w:t xml:space="preserve"> </w:t>
      </w:r>
      <w:r w:rsidRPr="00D74B06">
        <w:rPr>
          <w:rFonts w:eastAsia="Calibri"/>
          <w:szCs w:val="24"/>
        </w:rPr>
        <w:t xml:space="preserve">LA UNION DE PERSONAS MAPRECO-AQUALIMPIA EN EL PROCESO DE LICITACIÓN PÚBLICA </w:t>
      </w:r>
      <w:proofErr w:type="spellStart"/>
      <w:r w:rsidRPr="00D74B06">
        <w:rPr>
          <w:rFonts w:eastAsia="Calibri"/>
          <w:szCs w:val="24"/>
        </w:rPr>
        <w:t>N°</w:t>
      </w:r>
      <w:proofErr w:type="spellEnd"/>
      <w:r w:rsidRPr="00D74B06">
        <w:rPr>
          <w:rFonts w:eastAsia="Calibri"/>
          <w:szCs w:val="24"/>
        </w:rPr>
        <w:t xml:space="preserve"> 16/2020 DENOMINADA “SUMINISTRO E INSTALACIÒN DE EQUIPAMIENTO ELECTROMECANICO EN LA PLANTA DE TRATAMIENTO DE AGUAS RESIDUALES DE LA CIUDAD DE METAPÁN”””””””””””</w:t>
      </w:r>
      <w:r w:rsidRPr="00D74B06">
        <w:rPr>
          <w:rFonts w:eastAsia="Calibri"/>
          <w:b/>
          <w:bCs/>
          <w:i/>
          <w:szCs w:val="24"/>
        </w:rPr>
        <w:t xml:space="preserve">. </w:t>
      </w:r>
    </w:p>
    <w:p w14:paraId="5E08D31D" w14:textId="77777777" w:rsidR="00FD6CC0" w:rsidRPr="00D74B06" w:rsidRDefault="00FD6CC0" w:rsidP="00FD6CC0">
      <w:pPr>
        <w:autoSpaceDE w:val="0"/>
        <w:autoSpaceDN w:val="0"/>
        <w:adjustRightInd w:val="0"/>
        <w:spacing w:after="0" w:line="240" w:lineRule="auto"/>
        <w:rPr>
          <w:color w:val="000000"/>
          <w:szCs w:val="24"/>
        </w:rPr>
      </w:pPr>
    </w:p>
    <w:p w14:paraId="1397E810" w14:textId="77777777" w:rsidR="00FD6CC0" w:rsidRPr="00383BC5" w:rsidRDefault="00FD6CC0" w:rsidP="00FD6CC0">
      <w:pPr>
        <w:spacing w:after="0" w:line="240" w:lineRule="auto"/>
        <w:jc w:val="both"/>
        <w:rPr>
          <w:szCs w:val="24"/>
        </w:rPr>
      </w:pPr>
      <w:r w:rsidRPr="00383BC5">
        <w:rPr>
          <w:szCs w:val="24"/>
        </w:rPr>
        <w:t xml:space="preserve">En la Alcaldía Municipal de Metapán, a las once horas del día veinte de octubre  del año dos mil veinte, constituidos los miembros de la comisión de alto nivel conformada por </w:t>
      </w:r>
      <w:r w:rsidRPr="00383BC5">
        <w:rPr>
          <w:rFonts w:eastAsia="Calibri"/>
          <w:szCs w:val="24"/>
        </w:rPr>
        <w:t xml:space="preserve">Lic. Hugo Danilo Urbina Leiva, como delegado de UACI,  Ing. José </w:t>
      </w:r>
      <w:proofErr w:type="spellStart"/>
      <w:r w:rsidRPr="00383BC5">
        <w:rPr>
          <w:rFonts w:eastAsia="Calibri"/>
          <w:szCs w:val="24"/>
        </w:rPr>
        <w:t>Amilcar</w:t>
      </w:r>
      <w:proofErr w:type="spellEnd"/>
      <w:r w:rsidRPr="00383BC5">
        <w:rPr>
          <w:rFonts w:eastAsia="Calibri"/>
          <w:szCs w:val="24"/>
        </w:rPr>
        <w:t xml:space="preserve"> Posadas Guerra, Experto en la Materia; Sra. Delmy </w:t>
      </w:r>
      <w:proofErr w:type="spellStart"/>
      <w:r w:rsidRPr="00383BC5">
        <w:rPr>
          <w:rFonts w:eastAsia="Calibri"/>
          <w:szCs w:val="24"/>
        </w:rPr>
        <w:t>Marillin</w:t>
      </w:r>
      <w:proofErr w:type="spellEnd"/>
      <w:r w:rsidRPr="00383BC5">
        <w:rPr>
          <w:rFonts w:eastAsia="Calibri"/>
          <w:szCs w:val="24"/>
        </w:rPr>
        <w:t xml:space="preserve"> </w:t>
      </w:r>
      <w:proofErr w:type="spellStart"/>
      <w:r w:rsidRPr="00383BC5">
        <w:rPr>
          <w:rFonts w:eastAsia="Calibri"/>
          <w:szCs w:val="24"/>
        </w:rPr>
        <w:t>Murrillos</w:t>
      </w:r>
      <w:proofErr w:type="spellEnd"/>
      <w:r w:rsidRPr="00383BC5">
        <w:rPr>
          <w:rFonts w:eastAsia="Calibri"/>
          <w:szCs w:val="24"/>
        </w:rPr>
        <w:t xml:space="preserve">, analista financiero, </w:t>
      </w:r>
      <w:r w:rsidRPr="00383BC5">
        <w:rPr>
          <w:szCs w:val="24"/>
        </w:rPr>
        <w:t xml:space="preserve">Lic. Raúl Alfredo Peraza Galdámez, Gerente de Servicios y Desarrollo Territorial,  nombrados mediante acuerdo municipal número TRES, numeral 4, acta número CUARENTA Y CINCO, de sesión Ordinaria de fecha catorce de octubre del año dos mil veinte; a efecto de emitir la recomendación que se establece en el artículo 77 de la Ley de Adquisiciones y Contrataciones de la Administración </w:t>
      </w:r>
      <w:proofErr w:type="spellStart"/>
      <w:r w:rsidRPr="00383BC5">
        <w:rPr>
          <w:szCs w:val="24"/>
        </w:rPr>
        <w:t>Publica</w:t>
      </w:r>
      <w:proofErr w:type="spellEnd"/>
      <w:r w:rsidRPr="00383BC5">
        <w:rPr>
          <w:szCs w:val="24"/>
        </w:rPr>
        <w:t xml:space="preserve">, en el recurso de revisión recibido en el despacho de la Secretaría Municipal el día 12 de octubre a las catorce horas y diecisiete minutos; y admitido en el numeral 3 del mismo acuerdo municipal; el cual fue interpuesto por el señor </w:t>
      </w:r>
      <w:r w:rsidRPr="00383BC5">
        <w:rPr>
          <w:rFonts w:eastAsia="Calibri"/>
          <w:spacing w:val="-3"/>
          <w:szCs w:val="24"/>
        </w:rPr>
        <w:t>LUIS JAVIER PORTILLO SOLANO, en calidad de Apoderado General Judicial con Cláusula Especial en la Unión de Personas MAPRECO –AQUALIMPIA</w:t>
      </w:r>
      <w:r w:rsidRPr="00383BC5">
        <w:rPr>
          <w:szCs w:val="24"/>
        </w:rPr>
        <w:t xml:space="preserve">, en la Licitación </w:t>
      </w:r>
      <w:proofErr w:type="spellStart"/>
      <w:r w:rsidRPr="00383BC5">
        <w:rPr>
          <w:szCs w:val="24"/>
        </w:rPr>
        <w:t>Publica</w:t>
      </w:r>
      <w:proofErr w:type="spellEnd"/>
      <w:r w:rsidRPr="00383BC5">
        <w:rPr>
          <w:szCs w:val="24"/>
        </w:rPr>
        <w:t xml:space="preserve"> 16/2020 denominada, “</w:t>
      </w:r>
      <w:r w:rsidRPr="00383BC5">
        <w:rPr>
          <w:bCs/>
        </w:rPr>
        <w:t>SUMINISTRO E INSTALACION DE EQUIPAMIENTO ELECTROMECANICO PARA LA PLANTA DE TRATAMIENTO DE AGUAS RESIDUALES DE LA CIUDAD DE METAPÁN</w:t>
      </w:r>
      <w:r w:rsidRPr="00383BC5">
        <w:rPr>
          <w:szCs w:val="24"/>
        </w:rPr>
        <w:t xml:space="preserve">”; por lo que se procede a rendir informe </w:t>
      </w:r>
      <w:r w:rsidRPr="00383BC5">
        <w:rPr>
          <w:szCs w:val="24"/>
        </w:rPr>
        <w:lastRenderedPageBreak/>
        <w:t>que se sustenta la revisión de las Bases de Licitación, notas aclaratorias, adendas, ofertas e informe de la Comisión de Evaluación de Ofertas.</w:t>
      </w:r>
    </w:p>
    <w:p w14:paraId="45AE7033" w14:textId="77777777" w:rsidR="00FD6CC0" w:rsidRPr="00383BC5" w:rsidRDefault="00FD6CC0" w:rsidP="00FD6CC0">
      <w:pPr>
        <w:spacing w:after="0" w:line="240" w:lineRule="auto"/>
        <w:jc w:val="both"/>
        <w:rPr>
          <w:szCs w:val="24"/>
        </w:rPr>
      </w:pPr>
    </w:p>
    <w:p w14:paraId="50132BD1" w14:textId="77777777" w:rsidR="00FD6CC0" w:rsidRDefault="00FD6CC0" w:rsidP="00FD6CC0">
      <w:pPr>
        <w:spacing w:after="0" w:line="240" w:lineRule="auto"/>
        <w:jc w:val="both"/>
        <w:rPr>
          <w:szCs w:val="24"/>
        </w:rPr>
      </w:pPr>
      <w:r w:rsidRPr="00383BC5">
        <w:rPr>
          <w:szCs w:val="24"/>
        </w:rPr>
        <w:t>Que esta comisión luego de haber tenido a la vista el expediente administrativo  y demás documentación relacionada al proceso de Licitación Pública 16/2020 “</w:t>
      </w:r>
      <w:r w:rsidRPr="00383BC5">
        <w:rPr>
          <w:bCs/>
        </w:rPr>
        <w:t>SUMINISTRO E INSTALACION DE EQUIPAMIENTO ELECTROMECANICO PARA LA PLANTA DE TRATAMIENTO DE AGUAS RESIDUALES DE LA CIUDAD DE METAPÁN</w:t>
      </w:r>
      <w:r w:rsidRPr="00383BC5">
        <w:rPr>
          <w:szCs w:val="24"/>
        </w:rPr>
        <w:t>”,  antes de emitir una recomendación tiene a bien hacer las siguientes y consideraciones:</w:t>
      </w:r>
    </w:p>
    <w:p w14:paraId="0A84E239" w14:textId="77777777" w:rsidR="00FD6CC0" w:rsidRPr="00383BC5" w:rsidRDefault="00FD6CC0" w:rsidP="00FD6CC0">
      <w:pPr>
        <w:spacing w:after="0" w:line="240" w:lineRule="auto"/>
        <w:jc w:val="both"/>
        <w:rPr>
          <w:szCs w:val="24"/>
        </w:rPr>
      </w:pPr>
    </w:p>
    <w:p w14:paraId="26E74A66" w14:textId="77777777" w:rsidR="00FD6CC0" w:rsidRPr="00383BC5" w:rsidRDefault="00FD6CC0" w:rsidP="00842726">
      <w:pPr>
        <w:numPr>
          <w:ilvl w:val="0"/>
          <w:numId w:val="63"/>
        </w:numPr>
        <w:spacing w:after="0" w:line="240" w:lineRule="auto"/>
        <w:contextualSpacing/>
        <w:jc w:val="both"/>
        <w:rPr>
          <w:szCs w:val="24"/>
        </w:rPr>
      </w:pPr>
      <w:r w:rsidRPr="00383BC5">
        <w:rPr>
          <w:szCs w:val="24"/>
        </w:rPr>
        <w:t>Que el artículo 43 de la LACAP establece que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w:t>
      </w:r>
    </w:p>
    <w:p w14:paraId="121DEC8C" w14:textId="77777777" w:rsidR="00FD6CC0" w:rsidRPr="00383BC5" w:rsidRDefault="00FD6CC0" w:rsidP="00842726">
      <w:pPr>
        <w:numPr>
          <w:ilvl w:val="0"/>
          <w:numId w:val="63"/>
        </w:numPr>
        <w:spacing w:after="0" w:line="240" w:lineRule="auto"/>
        <w:contextualSpacing/>
        <w:jc w:val="both"/>
        <w:rPr>
          <w:szCs w:val="24"/>
        </w:rPr>
      </w:pPr>
      <w:r w:rsidRPr="00383BC5">
        <w:rPr>
          <w:szCs w:val="24"/>
        </w:rPr>
        <w:t xml:space="preserve">Que las bases de licitación cuentan con un sistema de evaluación de ofertas, de conformidad al artículo 44 literal r) de LACAP y artículo 46 del RELACAP; mismo que fue utilizado por la Comisión Evaluadora de Ofertas  y que consta en el informe de contiene especificando sobre los criterios legales y financieros, pero no lograron realizar las evaluaciones técnicos y económicos, que fundamentaron los puntajes obtenidos en su evaluación final, la cual dio como resultado  la recomendación emitida, para DECLARAR DESIERTA por segunda vez la licitación, en vista de que ninguna empresa evaluada alcanzó el puntaje mínimo requerido de 75 puntos de los subcriterios de evaluación (indicadores financieros) y obtener la ponderación de 15 puntos (Sección II, 1.- Proceso de Evaluación de Ofertas, Literal b) Segunda Etapa: Evaluación de la Capacidad Financiera), para declararlo como elegible para continuar el proceso de evaluación; </w:t>
      </w:r>
    </w:p>
    <w:p w14:paraId="210860E5" w14:textId="77777777" w:rsidR="00FD6CC0" w:rsidRPr="00383BC5" w:rsidRDefault="00FD6CC0" w:rsidP="00842726">
      <w:pPr>
        <w:numPr>
          <w:ilvl w:val="0"/>
          <w:numId w:val="63"/>
        </w:numPr>
        <w:spacing w:after="0" w:line="240" w:lineRule="auto"/>
        <w:contextualSpacing/>
        <w:jc w:val="both"/>
        <w:rPr>
          <w:szCs w:val="24"/>
        </w:rPr>
      </w:pPr>
      <w:r w:rsidRPr="00383BC5">
        <w:rPr>
          <w:szCs w:val="24"/>
        </w:rPr>
        <w:t>Que la UDP MAPRECO-AQUALIMPIA  en su Recurso de Revisión, argumenta que cumple con las especificaciones financiera en los subcriterios de conformidad a la evaluación de la Capacidad Financiera establecidos en las Bases de Licitación, lo cual será objeto de revisión por parte de esta Comisión.</w:t>
      </w:r>
    </w:p>
    <w:p w14:paraId="597A0735" w14:textId="77777777" w:rsidR="00FD6CC0" w:rsidRPr="00383BC5" w:rsidRDefault="00FD6CC0" w:rsidP="00FD6CC0">
      <w:pPr>
        <w:spacing w:after="0" w:line="240" w:lineRule="auto"/>
        <w:jc w:val="both"/>
        <w:rPr>
          <w:szCs w:val="24"/>
        </w:rPr>
      </w:pPr>
    </w:p>
    <w:p w14:paraId="39736A2D" w14:textId="77777777" w:rsidR="00FD6CC0" w:rsidRPr="00383BC5" w:rsidRDefault="00FD6CC0" w:rsidP="00FD6CC0">
      <w:pPr>
        <w:spacing w:after="0" w:line="240" w:lineRule="auto"/>
        <w:jc w:val="both"/>
        <w:rPr>
          <w:szCs w:val="24"/>
        </w:rPr>
      </w:pPr>
      <w:r w:rsidRPr="00383BC5">
        <w:rPr>
          <w:szCs w:val="24"/>
        </w:rPr>
        <w:t>En virtud de las disposiciones legales mencionadas, teniendo a la vista las Bases de la Licitación Pública 16/2020 y demás documentación atinente, que contienen todos los requerimientos y especificaciones para el “</w:t>
      </w:r>
      <w:r w:rsidRPr="00383BC5">
        <w:rPr>
          <w:bCs/>
        </w:rPr>
        <w:t>SUMINISTRO E INSTALACION DE EQUIPAMIENTO ELECTROMECANICO PARA LA PLANTA DE TRATAMIENTO DE AGUAS RESIDUALES DE LA CIUDAD DE METAPÁN</w:t>
      </w:r>
      <w:r w:rsidRPr="00383BC5">
        <w:rPr>
          <w:szCs w:val="24"/>
        </w:rPr>
        <w:t>”, a la cual debieron de ajustarse los ofertantes para la presentación de sus ofertas y así retomar los argumentos del recurrente en su escrito de revisión, esta comisión hace las siguientes valoraciones:</w:t>
      </w:r>
    </w:p>
    <w:p w14:paraId="1BBD05BC" w14:textId="77777777" w:rsidR="00FD6CC0" w:rsidRPr="00383BC5" w:rsidRDefault="00FD6CC0" w:rsidP="00FD6CC0">
      <w:pPr>
        <w:spacing w:after="0" w:line="240" w:lineRule="auto"/>
        <w:jc w:val="both"/>
        <w:rPr>
          <w:szCs w:val="24"/>
        </w:rPr>
      </w:pPr>
    </w:p>
    <w:p w14:paraId="3D91B86A" w14:textId="77777777" w:rsidR="00FD6CC0" w:rsidRPr="00383BC5" w:rsidRDefault="00FD6CC0" w:rsidP="00842726">
      <w:pPr>
        <w:numPr>
          <w:ilvl w:val="0"/>
          <w:numId w:val="64"/>
        </w:numPr>
        <w:spacing w:after="0" w:line="240" w:lineRule="auto"/>
        <w:contextualSpacing/>
        <w:jc w:val="both"/>
        <w:rPr>
          <w:szCs w:val="24"/>
        </w:rPr>
      </w:pPr>
      <w:r w:rsidRPr="00383BC5">
        <w:rPr>
          <w:szCs w:val="24"/>
        </w:rPr>
        <w:t xml:space="preserve">Que </w:t>
      </w:r>
      <w:r w:rsidRPr="00383BC5">
        <w:rPr>
          <w:rFonts w:eastAsia="Calibri"/>
          <w:spacing w:val="-3"/>
          <w:szCs w:val="24"/>
        </w:rPr>
        <w:t>por medio de Acuerdo Municipal número TRES de acta número CUARENTA Y CINCO de fecha catorce de octubre de 2020, se admitió el Recurso de Revisión planteado por el LICENCIADO LUIS JAVIER PORTILLO SOLANO, en representación de la Unión de Personas MAPRECO –AQUALIMPIA</w:t>
      </w:r>
      <w:r w:rsidRPr="00383BC5">
        <w:rPr>
          <w:rFonts w:eastAsia="Calibri"/>
          <w:szCs w:val="24"/>
        </w:rPr>
        <w:t>.</w:t>
      </w:r>
    </w:p>
    <w:p w14:paraId="1A5CA06A" w14:textId="77777777" w:rsidR="00FD6CC0" w:rsidRPr="00383BC5" w:rsidRDefault="00FD6CC0" w:rsidP="00FD6CC0">
      <w:pPr>
        <w:spacing w:after="0" w:line="240" w:lineRule="auto"/>
        <w:contextualSpacing/>
        <w:jc w:val="both"/>
        <w:rPr>
          <w:szCs w:val="24"/>
        </w:rPr>
      </w:pPr>
    </w:p>
    <w:p w14:paraId="6E82B72E" w14:textId="77777777" w:rsidR="00FD6CC0" w:rsidRPr="00383BC5" w:rsidRDefault="00FD6CC0" w:rsidP="00842726">
      <w:pPr>
        <w:numPr>
          <w:ilvl w:val="0"/>
          <w:numId w:val="64"/>
        </w:numPr>
        <w:spacing w:after="0" w:line="240" w:lineRule="auto"/>
        <w:contextualSpacing/>
        <w:jc w:val="both"/>
        <w:rPr>
          <w:szCs w:val="24"/>
        </w:rPr>
      </w:pPr>
      <w:r w:rsidRPr="00383BC5">
        <w:rPr>
          <w:rFonts w:eastAsia="Calibri"/>
          <w:szCs w:val="24"/>
        </w:rPr>
        <w:t xml:space="preserve">Que en el Recurso planteado se alega la contravención al principio de legalidad, igualdad y motivación de los actos administrativos, por vulneración al contenido del artículo 1 de la LACAP con relación al artículo 23 de la </w:t>
      </w:r>
      <w:r w:rsidRPr="00383BC5">
        <w:rPr>
          <w:szCs w:val="24"/>
        </w:rPr>
        <w:t xml:space="preserve">Ley de Procedimientos Administrativos; porque la adenda administrativa y su aplicación efectuada por la CEO y el Concejo genera una desventaja indebida a la Unión de Persona MAPRECO/AQUALIMPIA, se establece que no existió tal desventaja, pues la adenda se originó a solicitud de dicha sociedad y fue incorporada a las bases de licitación, la cual fue comunicada a todos los participantes y dicha modificaciones obedecen a una forma simple y practica en las que puede evaluarse la capacidad </w:t>
      </w:r>
      <w:r w:rsidRPr="00383BC5">
        <w:rPr>
          <w:szCs w:val="24"/>
        </w:rPr>
        <w:lastRenderedPageBreak/>
        <w:t>financiera de la unión de sociedades para participar en un proceso de licitación pública.</w:t>
      </w:r>
    </w:p>
    <w:p w14:paraId="27BA5427" w14:textId="77777777" w:rsidR="00FD6CC0" w:rsidRPr="00383BC5" w:rsidRDefault="00FD6CC0" w:rsidP="00FD6CC0">
      <w:pPr>
        <w:spacing w:after="0" w:line="240" w:lineRule="auto"/>
        <w:contextualSpacing/>
        <w:jc w:val="both"/>
        <w:rPr>
          <w:szCs w:val="24"/>
        </w:rPr>
      </w:pPr>
    </w:p>
    <w:p w14:paraId="323B1A23" w14:textId="77777777" w:rsidR="00FD6CC0" w:rsidRPr="00383BC5" w:rsidRDefault="00FD6CC0" w:rsidP="00842726">
      <w:pPr>
        <w:numPr>
          <w:ilvl w:val="0"/>
          <w:numId w:val="64"/>
        </w:numPr>
        <w:spacing w:after="0" w:line="240" w:lineRule="auto"/>
        <w:contextualSpacing/>
        <w:jc w:val="both"/>
        <w:rPr>
          <w:szCs w:val="24"/>
        </w:rPr>
      </w:pPr>
      <w:r w:rsidRPr="00383BC5">
        <w:rPr>
          <w:szCs w:val="24"/>
        </w:rPr>
        <w:t>Que efectivamente el cálculo realizado en el informe de la CEO es erróneo, pues al consultar las bases electrónicas para el proceso de cálculo, los parámetros utilizados no son congruentes en las evaluaciones financiera de las sociedades AGUAS INTEGRALES S.A. DE C.V y la UDP MAPRECO/AQUALIMPIA, existiendo un error en la tabulación de los criterios y subcriterios del índice de capital de trabajo, tal y como se muestra en la siguiente tabla:</w:t>
      </w:r>
    </w:p>
    <w:p w14:paraId="20666C83" w14:textId="77777777" w:rsidR="00FD6CC0" w:rsidRPr="00383BC5" w:rsidRDefault="00FD6CC0" w:rsidP="00FD6CC0">
      <w:pPr>
        <w:spacing w:after="0" w:line="240" w:lineRule="auto"/>
        <w:jc w:val="both"/>
        <w:rPr>
          <w:szCs w:val="24"/>
        </w:rPr>
      </w:pPr>
    </w:p>
    <w:p w14:paraId="145D8F1F" w14:textId="77777777" w:rsidR="00FD6CC0" w:rsidRPr="00383BC5" w:rsidRDefault="00FD6CC0" w:rsidP="00FD6CC0">
      <w:pPr>
        <w:spacing w:after="0" w:line="240" w:lineRule="auto"/>
        <w:jc w:val="center"/>
      </w:pPr>
      <w:r w:rsidRPr="00383BC5">
        <w:t>INDICE DE CAPITAL DE TRABAJO</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418"/>
        <w:gridCol w:w="1701"/>
        <w:gridCol w:w="1275"/>
        <w:gridCol w:w="1276"/>
      </w:tblGrid>
      <w:tr w:rsidR="00FD6CC0" w:rsidRPr="00383BC5" w14:paraId="44ED3F10" w14:textId="77777777" w:rsidTr="00AC30A8">
        <w:trPr>
          <w:trHeight w:val="300"/>
          <w:jc w:val="center"/>
        </w:trPr>
        <w:tc>
          <w:tcPr>
            <w:tcW w:w="6941" w:type="dxa"/>
            <w:gridSpan w:val="5"/>
            <w:shd w:val="clear" w:color="auto" w:fill="auto"/>
            <w:noWrap/>
            <w:vAlign w:val="center"/>
            <w:hideMark/>
          </w:tcPr>
          <w:p w14:paraId="64484E35" w14:textId="77777777" w:rsidR="00FD6CC0" w:rsidRPr="00383BC5" w:rsidRDefault="00FD6CC0" w:rsidP="00AC30A8">
            <w:pPr>
              <w:spacing w:after="0" w:line="240" w:lineRule="auto"/>
              <w:jc w:val="center"/>
              <w:rPr>
                <w:rFonts w:ascii="Calibri" w:eastAsia="Times New Roman" w:hAnsi="Calibri" w:cs="Calibri"/>
                <w:b/>
                <w:bCs/>
                <w:color w:val="000000"/>
                <w:lang w:eastAsia="es-SV"/>
              </w:rPr>
            </w:pPr>
            <w:r w:rsidRPr="00383BC5">
              <w:rPr>
                <w:rFonts w:ascii="Calibri" w:eastAsia="Times New Roman" w:hAnsi="Calibri" w:cs="Calibri"/>
                <w:b/>
                <w:bCs/>
                <w:color w:val="000000"/>
                <w:lang w:eastAsia="es-SV"/>
              </w:rPr>
              <w:t>DELTA GROUP INTERNATIONAL S.A. DE C.V.</w:t>
            </w:r>
          </w:p>
        </w:tc>
      </w:tr>
      <w:tr w:rsidR="00FD6CC0" w:rsidRPr="00383BC5" w14:paraId="188D7EE4" w14:textId="77777777" w:rsidTr="00AC30A8">
        <w:trPr>
          <w:trHeight w:val="300"/>
          <w:jc w:val="center"/>
        </w:trPr>
        <w:tc>
          <w:tcPr>
            <w:tcW w:w="2689" w:type="dxa"/>
            <w:gridSpan w:val="2"/>
            <w:shd w:val="clear" w:color="auto" w:fill="auto"/>
            <w:noWrap/>
            <w:vAlign w:val="bottom"/>
            <w:hideMark/>
          </w:tcPr>
          <w:p w14:paraId="5C9933A9" w14:textId="77777777" w:rsidR="00FD6CC0" w:rsidRPr="00383BC5" w:rsidRDefault="00FD6CC0" w:rsidP="00AC30A8">
            <w:pPr>
              <w:spacing w:after="0" w:line="240" w:lineRule="auto"/>
              <w:rPr>
                <w:rFonts w:ascii="Calibri" w:eastAsia="Times New Roman" w:hAnsi="Calibri" w:cs="Calibri"/>
                <w:color w:val="000000"/>
                <w:lang w:eastAsia="es-SV"/>
              </w:rPr>
            </w:pPr>
            <w:r w:rsidRPr="00383BC5">
              <w:rPr>
                <w:rFonts w:ascii="Calibri" w:eastAsia="Times New Roman" w:hAnsi="Calibri" w:cs="Calibri"/>
                <w:color w:val="000000"/>
                <w:lang w:eastAsia="es-SV"/>
              </w:rPr>
              <w:t>MONTO OFERTADO</w:t>
            </w:r>
          </w:p>
        </w:tc>
        <w:tc>
          <w:tcPr>
            <w:tcW w:w="2976" w:type="dxa"/>
            <w:gridSpan w:val="2"/>
            <w:shd w:val="clear" w:color="auto" w:fill="auto"/>
            <w:noWrap/>
            <w:vAlign w:val="bottom"/>
            <w:hideMark/>
          </w:tcPr>
          <w:p w14:paraId="7C5FB4FB"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CRITERIOS</w:t>
            </w:r>
          </w:p>
        </w:tc>
        <w:tc>
          <w:tcPr>
            <w:tcW w:w="1276" w:type="dxa"/>
            <w:shd w:val="clear" w:color="auto" w:fill="auto"/>
            <w:noWrap/>
            <w:vAlign w:val="bottom"/>
            <w:hideMark/>
          </w:tcPr>
          <w:p w14:paraId="7EAEF22C" w14:textId="77777777" w:rsidR="00FD6CC0" w:rsidRPr="00383BC5" w:rsidRDefault="00FD6CC0" w:rsidP="00AC30A8">
            <w:pPr>
              <w:spacing w:after="0" w:line="240" w:lineRule="auto"/>
              <w:rPr>
                <w:rFonts w:ascii="Calibri" w:eastAsia="Times New Roman" w:hAnsi="Calibri" w:cs="Calibri"/>
                <w:color w:val="000000"/>
                <w:lang w:eastAsia="es-SV"/>
              </w:rPr>
            </w:pPr>
            <w:r w:rsidRPr="00383BC5">
              <w:rPr>
                <w:rFonts w:ascii="Calibri" w:eastAsia="Times New Roman" w:hAnsi="Calibri" w:cs="Calibri"/>
                <w:color w:val="000000"/>
                <w:lang w:eastAsia="es-SV"/>
              </w:rPr>
              <w:t>PUNTOS</w:t>
            </w:r>
          </w:p>
        </w:tc>
      </w:tr>
      <w:tr w:rsidR="00FD6CC0" w:rsidRPr="00383BC5" w14:paraId="45A612ED" w14:textId="77777777" w:rsidTr="00AC30A8">
        <w:trPr>
          <w:trHeight w:val="300"/>
          <w:jc w:val="center"/>
        </w:trPr>
        <w:tc>
          <w:tcPr>
            <w:tcW w:w="2689" w:type="dxa"/>
            <w:gridSpan w:val="2"/>
            <w:shd w:val="clear" w:color="auto" w:fill="auto"/>
            <w:noWrap/>
            <w:vAlign w:val="bottom"/>
            <w:hideMark/>
          </w:tcPr>
          <w:p w14:paraId="0749C2E1"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$1,764,438.47</w:t>
            </w:r>
          </w:p>
        </w:tc>
        <w:tc>
          <w:tcPr>
            <w:tcW w:w="1701" w:type="dxa"/>
            <w:shd w:val="clear" w:color="000000" w:fill="FFF2CC"/>
            <w:noWrap/>
            <w:vAlign w:val="center"/>
            <w:hideMark/>
          </w:tcPr>
          <w:p w14:paraId="33C5E13E"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(1.00)</w:t>
            </w:r>
          </w:p>
        </w:tc>
        <w:tc>
          <w:tcPr>
            <w:tcW w:w="1275" w:type="dxa"/>
            <w:shd w:val="clear" w:color="000000" w:fill="FFF2CC"/>
            <w:noWrap/>
            <w:vAlign w:val="center"/>
            <w:hideMark/>
          </w:tcPr>
          <w:p w14:paraId="495EE782"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w:t>
            </w:r>
          </w:p>
        </w:tc>
        <w:tc>
          <w:tcPr>
            <w:tcW w:w="1276" w:type="dxa"/>
            <w:shd w:val="clear" w:color="auto" w:fill="auto"/>
            <w:noWrap/>
            <w:vAlign w:val="center"/>
            <w:hideMark/>
          </w:tcPr>
          <w:p w14:paraId="58E433DA"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5</w:t>
            </w:r>
          </w:p>
        </w:tc>
      </w:tr>
      <w:tr w:rsidR="00FD6CC0" w:rsidRPr="00383BC5" w14:paraId="0AF67335" w14:textId="77777777" w:rsidTr="00AC30A8">
        <w:trPr>
          <w:trHeight w:val="300"/>
          <w:jc w:val="center"/>
        </w:trPr>
        <w:tc>
          <w:tcPr>
            <w:tcW w:w="1271" w:type="dxa"/>
            <w:shd w:val="clear" w:color="auto" w:fill="auto"/>
            <w:noWrap/>
            <w:vAlign w:val="center"/>
            <w:hideMark/>
          </w:tcPr>
          <w:p w14:paraId="0F30FB0C"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2019</w:t>
            </w:r>
          </w:p>
        </w:tc>
        <w:tc>
          <w:tcPr>
            <w:tcW w:w="1418" w:type="dxa"/>
            <w:shd w:val="clear" w:color="auto" w:fill="auto"/>
            <w:noWrap/>
            <w:vAlign w:val="center"/>
            <w:hideMark/>
          </w:tcPr>
          <w:p w14:paraId="651BB2E1"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2018</w:t>
            </w:r>
          </w:p>
        </w:tc>
        <w:tc>
          <w:tcPr>
            <w:tcW w:w="1701" w:type="dxa"/>
            <w:shd w:val="clear" w:color="000000" w:fill="FFF2CC"/>
            <w:noWrap/>
            <w:vAlign w:val="center"/>
            <w:hideMark/>
          </w:tcPr>
          <w:p w14:paraId="72AA526D"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w:t>
            </w:r>
          </w:p>
        </w:tc>
        <w:tc>
          <w:tcPr>
            <w:tcW w:w="1275" w:type="dxa"/>
            <w:shd w:val="clear" w:color="000000" w:fill="FFF2CC"/>
            <w:noWrap/>
            <w:vAlign w:val="center"/>
            <w:hideMark/>
          </w:tcPr>
          <w:p w14:paraId="0B2926FF"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0.25</w:t>
            </w:r>
          </w:p>
        </w:tc>
        <w:tc>
          <w:tcPr>
            <w:tcW w:w="1276" w:type="dxa"/>
            <w:shd w:val="clear" w:color="auto" w:fill="auto"/>
            <w:noWrap/>
            <w:vAlign w:val="center"/>
            <w:hideMark/>
          </w:tcPr>
          <w:p w14:paraId="44C9C0CE"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15</w:t>
            </w:r>
          </w:p>
        </w:tc>
      </w:tr>
      <w:tr w:rsidR="00FD6CC0" w:rsidRPr="00383BC5" w14:paraId="74E795F0" w14:textId="77777777" w:rsidTr="00AC30A8">
        <w:trPr>
          <w:trHeight w:val="300"/>
          <w:jc w:val="center"/>
        </w:trPr>
        <w:tc>
          <w:tcPr>
            <w:tcW w:w="1271" w:type="dxa"/>
            <w:shd w:val="clear" w:color="auto" w:fill="auto"/>
            <w:noWrap/>
            <w:vAlign w:val="center"/>
            <w:hideMark/>
          </w:tcPr>
          <w:p w14:paraId="2BAE7FF6"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0.29</w:t>
            </w:r>
          </w:p>
        </w:tc>
        <w:tc>
          <w:tcPr>
            <w:tcW w:w="1418" w:type="dxa"/>
            <w:shd w:val="clear" w:color="auto" w:fill="auto"/>
            <w:noWrap/>
            <w:vAlign w:val="center"/>
            <w:hideMark/>
          </w:tcPr>
          <w:p w14:paraId="606FD3B0"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0.24</w:t>
            </w:r>
          </w:p>
        </w:tc>
        <w:tc>
          <w:tcPr>
            <w:tcW w:w="1701" w:type="dxa"/>
            <w:shd w:val="clear" w:color="000000" w:fill="FFF2CC"/>
            <w:noWrap/>
            <w:vAlign w:val="center"/>
            <w:hideMark/>
          </w:tcPr>
          <w:p w14:paraId="3D18E02D"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0.25</w:t>
            </w:r>
          </w:p>
        </w:tc>
        <w:tc>
          <w:tcPr>
            <w:tcW w:w="1275" w:type="dxa"/>
            <w:shd w:val="clear" w:color="000000" w:fill="FFF2CC"/>
            <w:noWrap/>
            <w:vAlign w:val="center"/>
            <w:hideMark/>
          </w:tcPr>
          <w:p w14:paraId="7E5D04FF"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0.50</w:t>
            </w:r>
          </w:p>
        </w:tc>
        <w:tc>
          <w:tcPr>
            <w:tcW w:w="1276" w:type="dxa"/>
            <w:shd w:val="clear" w:color="auto" w:fill="auto"/>
            <w:noWrap/>
            <w:vAlign w:val="center"/>
            <w:hideMark/>
          </w:tcPr>
          <w:p w14:paraId="5195A4FE"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25</w:t>
            </w:r>
          </w:p>
        </w:tc>
      </w:tr>
      <w:tr w:rsidR="00FD6CC0" w:rsidRPr="00383BC5" w14:paraId="3509EA79" w14:textId="77777777" w:rsidTr="00AC30A8">
        <w:trPr>
          <w:trHeight w:val="300"/>
          <w:jc w:val="center"/>
        </w:trPr>
        <w:tc>
          <w:tcPr>
            <w:tcW w:w="1271" w:type="dxa"/>
            <w:shd w:val="clear" w:color="auto" w:fill="auto"/>
            <w:noWrap/>
            <w:vAlign w:val="center"/>
            <w:hideMark/>
          </w:tcPr>
          <w:p w14:paraId="73700714"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25</w:t>
            </w:r>
          </w:p>
        </w:tc>
        <w:tc>
          <w:tcPr>
            <w:tcW w:w="1418" w:type="dxa"/>
            <w:shd w:val="clear" w:color="auto" w:fill="auto"/>
            <w:noWrap/>
            <w:vAlign w:val="center"/>
            <w:hideMark/>
          </w:tcPr>
          <w:p w14:paraId="2BCC83E0"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15</w:t>
            </w:r>
          </w:p>
        </w:tc>
        <w:tc>
          <w:tcPr>
            <w:tcW w:w="1701" w:type="dxa"/>
            <w:shd w:val="clear" w:color="000000" w:fill="FFF2CC"/>
            <w:noWrap/>
            <w:vAlign w:val="center"/>
            <w:hideMark/>
          </w:tcPr>
          <w:p w14:paraId="5FEBFAB8"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0.50</w:t>
            </w:r>
          </w:p>
        </w:tc>
        <w:tc>
          <w:tcPr>
            <w:tcW w:w="1275" w:type="dxa"/>
            <w:shd w:val="clear" w:color="000000" w:fill="FFF2CC"/>
            <w:noWrap/>
            <w:vAlign w:val="center"/>
            <w:hideMark/>
          </w:tcPr>
          <w:p w14:paraId="7AFE5695" w14:textId="77777777" w:rsidR="00FD6CC0" w:rsidRPr="00383BC5" w:rsidRDefault="00FD6CC0" w:rsidP="00AC30A8">
            <w:pPr>
              <w:spacing w:after="0" w:line="240" w:lineRule="auto"/>
              <w:jc w:val="center"/>
              <w:rPr>
                <w:rFonts w:ascii="Calibri" w:eastAsia="Times New Roman" w:hAnsi="Calibri" w:cs="Calibri"/>
                <w:color w:val="000000"/>
                <w:lang w:eastAsia="es-SV"/>
              </w:rPr>
            </w:pPr>
          </w:p>
        </w:tc>
        <w:tc>
          <w:tcPr>
            <w:tcW w:w="1276" w:type="dxa"/>
            <w:shd w:val="clear" w:color="auto" w:fill="auto"/>
            <w:noWrap/>
            <w:vAlign w:val="center"/>
            <w:hideMark/>
          </w:tcPr>
          <w:p w14:paraId="0A4C87FF"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35</w:t>
            </w:r>
          </w:p>
        </w:tc>
      </w:tr>
    </w:tbl>
    <w:p w14:paraId="5874FD92" w14:textId="77777777" w:rsidR="00FD6CC0" w:rsidRPr="00383BC5" w:rsidRDefault="00FD6CC0" w:rsidP="00FD6CC0">
      <w:pPr>
        <w:spacing w:after="0" w:line="240" w:lineRule="auto"/>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418"/>
        <w:gridCol w:w="1701"/>
        <w:gridCol w:w="1275"/>
        <w:gridCol w:w="1276"/>
      </w:tblGrid>
      <w:tr w:rsidR="00FD6CC0" w:rsidRPr="00383BC5" w14:paraId="35703060" w14:textId="77777777" w:rsidTr="00AC30A8">
        <w:trPr>
          <w:trHeight w:val="300"/>
          <w:jc w:val="center"/>
        </w:trPr>
        <w:tc>
          <w:tcPr>
            <w:tcW w:w="6941" w:type="dxa"/>
            <w:gridSpan w:val="5"/>
            <w:shd w:val="clear" w:color="auto" w:fill="auto"/>
            <w:noWrap/>
            <w:vAlign w:val="center"/>
            <w:hideMark/>
          </w:tcPr>
          <w:p w14:paraId="1B30AD2C" w14:textId="77777777" w:rsidR="00FD6CC0" w:rsidRPr="00383BC5" w:rsidRDefault="00FD6CC0" w:rsidP="00AC30A8">
            <w:pPr>
              <w:spacing w:after="0" w:line="240" w:lineRule="auto"/>
              <w:jc w:val="center"/>
              <w:rPr>
                <w:rFonts w:eastAsia="Times New Roman"/>
                <w:sz w:val="20"/>
                <w:szCs w:val="20"/>
                <w:lang w:eastAsia="es-SV"/>
              </w:rPr>
            </w:pPr>
            <w:r w:rsidRPr="00383BC5">
              <w:rPr>
                <w:rFonts w:ascii="Calibri" w:eastAsia="Times New Roman" w:hAnsi="Calibri" w:cs="Calibri"/>
                <w:b/>
                <w:color w:val="000000"/>
                <w:lang w:eastAsia="es-SV"/>
              </w:rPr>
              <w:t>AGUAS INTEGRALES, S.A. DE C.V</w:t>
            </w:r>
          </w:p>
        </w:tc>
      </w:tr>
      <w:tr w:rsidR="00FD6CC0" w:rsidRPr="00383BC5" w14:paraId="573350B4" w14:textId="77777777" w:rsidTr="00AC30A8">
        <w:trPr>
          <w:trHeight w:val="300"/>
          <w:jc w:val="center"/>
        </w:trPr>
        <w:tc>
          <w:tcPr>
            <w:tcW w:w="2689" w:type="dxa"/>
            <w:gridSpan w:val="2"/>
            <w:shd w:val="clear" w:color="auto" w:fill="auto"/>
            <w:noWrap/>
            <w:vAlign w:val="bottom"/>
            <w:hideMark/>
          </w:tcPr>
          <w:p w14:paraId="2BFC9FFA" w14:textId="77777777" w:rsidR="00FD6CC0" w:rsidRPr="00383BC5" w:rsidRDefault="00FD6CC0" w:rsidP="00AC30A8">
            <w:pPr>
              <w:spacing w:after="0" w:line="240" w:lineRule="auto"/>
              <w:rPr>
                <w:rFonts w:ascii="Calibri" w:eastAsia="Times New Roman" w:hAnsi="Calibri" w:cs="Calibri"/>
                <w:color w:val="000000"/>
                <w:lang w:eastAsia="es-SV"/>
              </w:rPr>
            </w:pPr>
            <w:r w:rsidRPr="00383BC5">
              <w:rPr>
                <w:rFonts w:ascii="Calibri" w:eastAsia="Times New Roman" w:hAnsi="Calibri" w:cs="Calibri"/>
                <w:color w:val="000000"/>
                <w:lang w:eastAsia="es-SV"/>
              </w:rPr>
              <w:t>MONTO OFERTADO</w:t>
            </w:r>
          </w:p>
        </w:tc>
        <w:tc>
          <w:tcPr>
            <w:tcW w:w="2976" w:type="dxa"/>
            <w:gridSpan w:val="2"/>
            <w:shd w:val="clear" w:color="auto" w:fill="auto"/>
            <w:noWrap/>
            <w:vAlign w:val="bottom"/>
            <w:hideMark/>
          </w:tcPr>
          <w:p w14:paraId="15921024"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CRITERIOS</w:t>
            </w:r>
          </w:p>
        </w:tc>
        <w:tc>
          <w:tcPr>
            <w:tcW w:w="1276" w:type="dxa"/>
            <w:shd w:val="clear" w:color="auto" w:fill="auto"/>
            <w:noWrap/>
            <w:vAlign w:val="bottom"/>
            <w:hideMark/>
          </w:tcPr>
          <w:p w14:paraId="1F81F226" w14:textId="77777777" w:rsidR="00FD6CC0" w:rsidRPr="00383BC5" w:rsidRDefault="00FD6CC0" w:rsidP="00AC30A8">
            <w:pPr>
              <w:spacing w:after="0" w:line="240" w:lineRule="auto"/>
              <w:rPr>
                <w:rFonts w:ascii="Calibri" w:eastAsia="Times New Roman" w:hAnsi="Calibri" w:cs="Calibri"/>
                <w:color w:val="000000"/>
                <w:lang w:eastAsia="es-SV"/>
              </w:rPr>
            </w:pPr>
            <w:r w:rsidRPr="00383BC5">
              <w:rPr>
                <w:rFonts w:ascii="Calibri" w:eastAsia="Times New Roman" w:hAnsi="Calibri" w:cs="Calibri"/>
                <w:color w:val="000000"/>
                <w:lang w:eastAsia="es-SV"/>
              </w:rPr>
              <w:t>PUNTOS</w:t>
            </w:r>
          </w:p>
        </w:tc>
      </w:tr>
      <w:tr w:rsidR="00FD6CC0" w:rsidRPr="00383BC5" w14:paraId="509F11C1" w14:textId="77777777" w:rsidTr="00AC30A8">
        <w:trPr>
          <w:trHeight w:val="300"/>
          <w:jc w:val="center"/>
        </w:trPr>
        <w:tc>
          <w:tcPr>
            <w:tcW w:w="2689" w:type="dxa"/>
            <w:gridSpan w:val="2"/>
            <w:shd w:val="clear" w:color="auto" w:fill="auto"/>
            <w:noWrap/>
            <w:vAlign w:val="bottom"/>
            <w:hideMark/>
          </w:tcPr>
          <w:p w14:paraId="66ABEC5E"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$788,740.00</w:t>
            </w:r>
          </w:p>
        </w:tc>
        <w:tc>
          <w:tcPr>
            <w:tcW w:w="1701" w:type="dxa"/>
            <w:shd w:val="clear" w:color="000000" w:fill="D0CECE"/>
            <w:noWrap/>
            <w:vAlign w:val="center"/>
            <w:hideMark/>
          </w:tcPr>
          <w:p w14:paraId="6C97D053"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w:t>
            </w:r>
          </w:p>
        </w:tc>
        <w:tc>
          <w:tcPr>
            <w:tcW w:w="1275" w:type="dxa"/>
            <w:shd w:val="clear" w:color="000000" w:fill="D0CECE"/>
            <w:noWrap/>
            <w:vAlign w:val="center"/>
            <w:hideMark/>
          </w:tcPr>
          <w:p w14:paraId="171FFBDD"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0.25</w:t>
            </w:r>
          </w:p>
        </w:tc>
        <w:tc>
          <w:tcPr>
            <w:tcW w:w="1276" w:type="dxa"/>
            <w:shd w:val="clear" w:color="auto" w:fill="auto"/>
            <w:noWrap/>
            <w:vAlign w:val="center"/>
            <w:hideMark/>
          </w:tcPr>
          <w:p w14:paraId="410DFC91"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5</w:t>
            </w:r>
          </w:p>
        </w:tc>
      </w:tr>
      <w:tr w:rsidR="00FD6CC0" w:rsidRPr="00383BC5" w14:paraId="529D14ED" w14:textId="77777777" w:rsidTr="00AC30A8">
        <w:trPr>
          <w:trHeight w:val="300"/>
          <w:jc w:val="center"/>
        </w:trPr>
        <w:tc>
          <w:tcPr>
            <w:tcW w:w="1271" w:type="dxa"/>
            <w:shd w:val="clear" w:color="auto" w:fill="auto"/>
            <w:noWrap/>
            <w:vAlign w:val="center"/>
            <w:hideMark/>
          </w:tcPr>
          <w:p w14:paraId="0178F31B"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2019</w:t>
            </w:r>
          </w:p>
        </w:tc>
        <w:tc>
          <w:tcPr>
            <w:tcW w:w="1418" w:type="dxa"/>
            <w:shd w:val="clear" w:color="auto" w:fill="auto"/>
            <w:noWrap/>
            <w:vAlign w:val="center"/>
            <w:hideMark/>
          </w:tcPr>
          <w:p w14:paraId="18130C0E"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2018</w:t>
            </w:r>
          </w:p>
        </w:tc>
        <w:tc>
          <w:tcPr>
            <w:tcW w:w="1701" w:type="dxa"/>
            <w:shd w:val="clear" w:color="000000" w:fill="D0CECE"/>
            <w:noWrap/>
            <w:vAlign w:val="center"/>
            <w:hideMark/>
          </w:tcPr>
          <w:p w14:paraId="2DC2463C"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0.25</w:t>
            </w:r>
          </w:p>
        </w:tc>
        <w:tc>
          <w:tcPr>
            <w:tcW w:w="1275" w:type="dxa"/>
            <w:shd w:val="clear" w:color="000000" w:fill="D0CECE"/>
            <w:noWrap/>
            <w:vAlign w:val="center"/>
            <w:hideMark/>
          </w:tcPr>
          <w:p w14:paraId="110D4647"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0.50</w:t>
            </w:r>
          </w:p>
        </w:tc>
        <w:tc>
          <w:tcPr>
            <w:tcW w:w="1276" w:type="dxa"/>
            <w:shd w:val="clear" w:color="auto" w:fill="auto"/>
            <w:noWrap/>
            <w:vAlign w:val="center"/>
            <w:hideMark/>
          </w:tcPr>
          <w:p w14:paraId="454DBECA"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15</w:t>
            </w:r>
          </w:p>
        </w:tc>
      </w:tr>
      <w:tr w:rsidR="00FD6CC0" w:rsidRPr="00383BC5" w14:paraId="7AFEE7F7" w14:textId="77777777" w:rsidTr="00AC30A8">
        <w:trPr>
          <w:trHeight w:val="300"/>
          <w:jc w:val="center"/>
        </w:trPr>
        <w:tc>
          <w:tcPr>
            <w:tcW w:w="1271" w:type="dxa"/>
            <w:shd w:val="clear" w:color="auto" w:fill="auto"/>
            <w:noWrap/>
            <w:vAlign w:val="center"/>
            <w:hideMark/>
          </w:tcPr>
          <w:p w14:paraId="6F389978"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0.24</w:t>
            </w:r>
          </w:p>
        </w:tc>
        <w:tc>
          <w:tcPr>
            <w:tcW w:w="1418" w:type="dxa"/>
            <w:shd w:val="clear" w:color="auto" w:fill="auto"/>
            <w:noWrap/>
            <w:vAlign w:val="center"/>
            <w:hideMark/>
          </w:tcPr>
          <w:p w14:paraId="69647479"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0.33</w:t>
            </w:r>
          </w:p>
        </w:tc>
        <w:tc>
          <w:tcPr>
            <w:tcW w:w="1701" w:type="dxa"/>
            <w:shd w:val="clear" w:color="000000" w:fill="D0CECE"/>
            <w:noWrap/>
            <w:vAlign w:val="center"/>
            <w:hideMark/>
          </w:tcPr>
          <w:p w14:paraId="4DD524BE"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0.50</w:t>
            </w:r>
          </w:p>
        </w:tc>
        <w:tc>
          <w:tcPr>
            <w:tcW w:w="1275" w:type="dxa"/>
            <w:shd w:val="clear" w:color="000000" w:fill="D0CECE"/>
            <w:noWrap/>
            <w:vAlign w:val="center"/>
            <w:hideMark/>
          </w:tcPr>
          <w:p w14:paraId="04EF5E40"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1.00</w:t>
            </w:r>
          </w:p>
        </w:tc>
        <w:tc>
          <w:tcPr>
            <w:tcW w:w="1276" w:type="dxa"/>
            <w:shd w:val="clear" w:color="auto" w:fill="auto"/>
            <w:noWrap/>
            <w:vAlign w:val="center"/>
            <w:hideMark/>
          </w:tcPr>
          <w:p w14:paraId="6DFF6CD4"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25</w:t>
            </w:r>
          </w:p>
        </w:tc>
      </w:tr>
      <w:tr w:rsidR="00FD6CC0" w:rsidRPr="00383BC5" w14:paraId="365E8824" w14:textId="77777777" w:rsidTr="00AC30A8">
        <w:trPr>
          <w:trHeight w:val="300"/>
          <w:jc w:val="center"/>
        </w:trPr>
        <w:tc>
          <w:tcPr>
            <w:tcW w:w="1271" w:type="dxa"/>
            <w:shd w:val="clear" w:color="auto" w:fill="FFFF00"/>
            <w:noWrap/>
            <w:vAlign w:val="center"/>
            <w:hideMark/>
          </w:tcPr>
          <w:p w14:paraId="2015DEC0" w14:textId="77777777" w:rsidR="00FD6CC0" w:rsidRPr="00383BC5" w:rsidRDefault="00FD6CC0" w:rsidP="00AC30A8">
            <w:pPr>
              <w:spacing w:after="0" w:line="240" w:lineRule="auto"/>
              <w:jc w:val="center"/>
              <w:rPr>
                <w:rFonts w:ascii="Calibri" w:eastAsia="Times New Roman" w:hAnsi="Calibri" w:cs="Calibri"/>
                <w:color w:val="000000"/>
                <w:highlight w:val="yellow"/>
                <w:lang w:eastAsia="es-SV"/>
              </w:rPr>
            </w:pPr>
            <w:r w:rsidRPr="00383BC5">
              <w:rPr>
                <w:rFonts w:ascii="Calibri" w:eastAsia="Times New Roman" w:hAnsi="Calibri" w:cs="Calibri"/>
                <w:color w:val="000000"/>
                <w:highlight w:val="yellow"/>
                <w:lang w:eastAsia="es-SV"/>
              </w:rPr>
              <w:t>5</w:t>
            </w:r>
          </w:p>
        </w:tc>
        <w:tc>
          <w:tcPr>
            <w:tcW w:w="1418" w:type="dxa"/>
            <w:shd w:val="clear" w:color="auto" w:fill="FFFF00"/>
            <w:noWrap/>
            <w:vAlign w:val="center"/>
            <w:hideMark/>
          </w:tcPr>
          <w:p w14:paraId="020F3482" w14:textId="77777777" w:rsidR="00FD6CC0" w:rsidRPr="00383BC5" w:rsidRDefault="00FD6CC0" w:rsidP="00AC30A8">
            <w:pPr>
              <w:spacing w:after="0" w:line="240" w:lineRule="auto"/>
              <w:jc w:val="center"/>
              <w:rPr>
                <w:rFonts w:ascii="Calibri" w:eastAsia="Times New Roman" w:hAnsi="Calibri" w:cs="Calibri"/>
                <w:color w:val="000000"/>
                <w:highlight w:val="yellow"/>
                <w:lang w:eastAsia="es-SV"/>
              </w:rPr>
            </w:pPr>
            <w:r w:rsidRPr="00383BC5">
              <w:rPr>
                <w:rFonts w:ascii="Calibri" w:eastAsia="Times New Roman" w:hAnsi="Calibri" w:cs="Calibri"/>
                <w:color w:val="000000"/>
                <w:highlight w:val="yellow"/>
                <w:lang w:eastAsia="es-SV"/>
              </w:rPr>
              <w:t>15</w:t>
            </w:r>
          </w:p>
        </w:tc>
        <w:tc>
          <w:tcPr>
            <w:tcW w:w="1701" w:type="dxa"/>
            <w:shd w:val="clear" w:color="000000" w:fill="D0CECE"/>
            <w:noWrap/>
            <w:vAlign w:val="center"/>
            <w:hideMark/>
          </w:tcPr>
          <w:p w14:paraId="1C5E2104"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1.00</w:t>
            </w:r>
          </w:p>
        </w:tc>
        <w:tc>
          <w:tcPr>
            <w:tcW w:w="1275" w:type="dxa"/>
            <w:shd w:val="clear" w:color="000000" w:fill="D0CECE"/>
            <w:noWrap/>
            <w:vAlign w:val="center"/>
            <w:hideMark/>
          </w:tcPr>
          <w:p w14:paraId="62255C5D" w14:textId="77777777" w:rsidR="00FD6CC0" w:rsidRPr="00383BC5" w:rsidRDefault="00FD6CC0" w:rsidP="00AC30A8">
            <w:pPr>
              <w:spacing w:after="0" w:line="240" w:lineRule="auto"/>
              <w:jc w:val="center"/>
              <w:rPr>
                <w:rFonts w:ascii="Calibri" w:eastAsia="Times New Roman" w:hAnsi="Calibri" w:cs="Calibri"/>
                <w:color w:val="000000"/>
                <w:lang w:eastAsia="es-SV"/>
              </w:rPr>
            </w:pPr>
          </w:p>
        </w:tc>
        <w:tc>
          <w:tcPr>
            <w:tcW w:w="1276" w:type="dxa"/>
            <w:shd w:val="clear" w:color="auto" w:fill="auto"/>
            <w:noWrap/>
            <w:vAlign w:val="center"/>
            <w:hideMark/>
          </w:tcPr>
          <w:p w14:paraId="4E553852"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35</w:t>
            </w:r>
          </w:p>
        </w:tc>
      </w:tr>
    </w:tbl>
    <w:p w14:paraId="6399AB90" w14:textId="77777777" w:rsidR="00FD6CC0" w:rsidRPr="00383BC5" w:rsidRDefault="00FD6CC0" w:rsidP="00FD6CC0">
      <w:pPr>
        <w:spacing w:after="0" w:line="240" w:lineRule="auto"/>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418"/>
        <w:gridCol w:w="1701"/>
        <w:gridCol w:w="1275"/>
        <w:gridCol w:w="1276"/>
      </w:tblGrid>
      <w:tr w:rsidR="00FD6CC0" w:rsidRPr="00383BC5" w14:paraId="4F16BF9B" w14:textId="77777777" w:rsidTr="00AC30A8">
        <w:trPr>
          <w:trHeight w:val="300"/>
          <w:jc w:val="center"/>
        </w:trPr>
        <w:tc>
          <w:tcPr>
            <w:tcW w:w="6941" w:type="dxa"/>
            <w:gridSpan w:val="5"/>
            <w:shd w:val="clear" w:color="auto" w:fill="auto"/>
            <w:noWrap/>
            <w:vAlign w:val="center"/>
            <w:hideMark/>
          </w:tcPr>
          <w:p w14:paraId="19578F07" w14:textId="77777777" w:rsidR="00FD6CC0" w:rsidRPr="00383BC5" w:rsidRDefault="00FD6CC0" w:rsidP="00AC30A8">
            <w:pPr>
              <w:spacing w:after="0" w:line="240" w:lineRule="auto"/>
              <w:jc w:val="center"/>
              <w:rPr>
                <w:rFonts w:eastAsia="Times New Roman"/>
                <w:sz w:val="20"/>
                <w:szCs w:val="20"/>
                <w:lang w:eastAsia="es-SV"/>
              </w:rPr>
            </w:pPr>
            <w:r w:rsidRPr="00383BC5">
              <w:rPr>
                <w:rFonts w:ascii="Calibri" w:eastAsia="Times New Roman" w:hAnsi="Calibri" w:cs="Calibri"/>
                <w:b/>
                <w:color w:val="000000"/>
                <w:lang w:eastAsia="es-SV"/>
              </w:rPr>
              <w:t>UDP - MAPRECO/AQUALIMPIA</w:t>
            </w:r>
          </w:p>
        </w:tc>
      </w:tr>
      <w:tr w:rsidR="00FD6CC0" w:rsidRPr="00383BC5" w14:paraId="0890CEC6" w14:textId="77777777" w:rsidTr="00AC30A8">
        <w:trPr>
          <w:trHeight w:val="300"/>
          <w:jc w:val="center"/>
        </w:trPr>
        <w:tc>
          <w:tcPr>
            <w:tcW w:w="2689" w:type="dxa"/>
            <w:gridSpan w:val="2"/>
            <w:shd w:val="clear" w:color="auto" w:fill="auto"/>
            <w:noWrap/>
            <w:vAlign w:val="bottom"/>
            <w:hideMark/>
          </w:tcPr>
          <w:p w14:paraId="36C182C3" w14:textId="77777777" w:rsidR="00FD6CC0" w:rsidRPr="00383BC5" w:rsidRDefault="00FD6CC0" w:rsidP="00AC30A8">
            <w:pPr>
              <w:spacing w:after="0" w:line="240" w:lineRule="auto"/>
              <w:rPr>
                <w:rFonts w:ascii="Calibri" w:eastAsia="Times New Roman" w:hAnsi="Calibri" w:cs="Calibri"/>
                <w:color w:val="000000"/>
                <w:lang w:eastAsia="es-SV"/>
              </w:rPr>
            </w:pPr>
            <w:r w:rsidRPr="00383BC5">
              <w:rPr>
                <w:rFonts w:ascii="Calibri" w:eastAsia="Times New Roman" w:hAnsi="Calibri" w:cs="Calibri"/>
                <w:color w:val="000000"/>
                <w:lang w:eastAsia="es-SV"/>
              </w:rPr>
              <w:t>MONTO OFERTADO</w:t>
            </w:r>
          </w:p>
        </w:tc>
        <w:tc>
          <w:tcPr>
            <w:tcW w:w="2976" w:type="dxa"/>
            <w:gridSpan w:val="2"/>
            <w:shd w:val="clear" w:color="auto" w:fill="auto"/>
            <w:noWrap/>
            <w:vAlign w:val="bottom"/>
            <w:hideMark/>
          </w:tcPr>
          <w:p w14:paraId="38C24A6F"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CRITERIOS</w:t>
            </w:r>
          </w:p>
        </w:tc>
        <w:tc>
          <w:tcPr>
            <w:tcW w:w="1276" w:type="dxa"/>
            <w:shd w:val="clear" w:color="auto" w:fill="auto"/>
            <w:noWrap/>
            <w:vAlign w:val="bottom"/>
            <w:hideMark/>
          </w:tcPr>
          <w:p w14:paraId="10AE44C4" w14:textId="77777777" w:rsidR="00FD6CC0" w:rsidRPr="00383BC5" w:rsidRDefault="00FD6CC0" w:rsidP="00AC30A8">
            <w:pPr>
              <w:spacing w:after="0" w:line="240" w:lineRule="auto"/>
              <w:rPr>
                <w:rFonts w:ascii="Calibri" w:eastAsia="Times New Roman" w:hAnsi="Calibri" w:cs="Calibri"/>
                <w:color w:val="000000"/>
                <w:lang w:eastAsia="es-SV"/>
              </w:rPr>
            </w:pPr>
            <w:r w:rsidRPr="00383BC5">
              <w:rPr>
                <w:rFonts w:ascii="Calibri" w:eastAsia="Times New Roman" w:hAnsi="Calibri" w:cs="Calibri"/>
                <w:color w:val="000000"/>
                <w:lang w:eastAsia="es-SV"/>
              </w:rPr>
              <w:t>PUNTOS</w:t>
            </w:r>
          </w:p>
        </w:tc>
      </w:tr>
      <w:tr w:rsidR="00FD6CC0" w:rsidRPr="00383BC5" w14:paraId="60B3E5FC" w14:textId="77777777" w:rsidTr="00AC30A8">
        <w:trPr>
          <w:trHeight w:val="300"/>
          <w:jc w:val="center"/>
        </w:trPr>
        <w:tc>
          <w:tcPr>
            <w:tcW w:w="2689" w:type="dxa"/>
            <w:gridSpan w:val="2"/>
            <w:shd w:val="clear" w:color="auto" w:fill="auto"/>
            <w:noWrap/>
            <w:vAlign w:val="bottom"/>
            <w:hideMark/>
          </w:tcPr>
          <w:p w14:paraId="365944EB"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$515,426.70</w:t>
            </w:r>
          </w:p>
        </w:tc>
        <w:tc>
          <w:tcPr>
            <w:tcW w:w="1701" w:type="dxa"/>
            <w:shd w:val="clear" w:color="000000" w:fill="D0CECE"/>
            <w:noWrap/>
            <w:vAlign w:val="center"/>
            <w:hideMark/>
          </w:tcPr>
          <w:p w14:paraId="19B5ADAF"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w:t>
            </w:r>
          </w:p>
        </w:tc>
        <w:tc>
          <w:tcPr>
            <w:tcW w:w="1275" w:type="dxa"/>
            <w:shd w:val="clear" w:color="000000" w:fill="D0CECE"/>
            <w:noWrap/>
            <w:vAlign w:val="center"/>
            <w:hideMark/>
          </w:tcPr>
          <w:p w14:paraId="69D4E2E5"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0.25</w:t>
            </w:r>
          </w:p>
        </w:tc>
        <w:tc>
          <w:tcPr>
            <w:tcW w:w="1276" w:type="dxa"/>
            <w:shd w:val="clear" w:color="auto" w:fill="auto"/>
            <w:noWrap/>
            <w:vAlign w:val="center"/>
            <w:hideMark/>
          </w:tcPr>
          <w:p w14:paraId="2711609B"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5</w:t>
            </w:r>
          </w:p>
        </w:tc>
      </w:tr>
      <w:tr w:rsidR="00FD6CC0" w:rsidRPr="00383BC5" w14:paraId="1530E2C4" w14:textId="77777777" w:rsidTr="00AC30A8">
        <w:trPr>
          <w:trHeight w:val="300"/>
          <w:jc w:val="center"/>
        </w:trPr>
        <w:tc>
          <w:tcPr>
            <w:tcW w:w="1271" w:type="dxa"/>
            <w:shd w:val="clear" w:color="auto" w:fill="auto"/>
            <w:noWrap/>
            <w:vAlign w:val="center"/>
            <w:hideMark/>
          </w:tcPr>
          <w:p w14:paraId="708ADFEB"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2019</w:t>
            </w:r>
          </w:p>
        </w:tc>
        <w:tc>
          <w:tcPr>
            <w:tcW w:w="1418" w:type="dxa"/>
            <w:shd w:val="clear" w:color="auto" w:fill="auto"/>
            <w:noWrap/>
            <w:vAlign w:val="center"/>
            <w:hideMark/>
          </w:tcPr>
          <w:p w14:paraId="1ABD1F61"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2018</w:t>
            </w:r>
          </w:p>
        </w:tc>
        <w:tc>
          <w:tcPr>
            <w:tcW w:w="1701" w:type="dxa"/>
            <w:shd w:val="clear" w:color="000000" w:fill="D0CECE"/>
            <w:noWrap/>
            <w:vAlign w:val="center"/>
            <w:hideMark/>
          </w:tcPr>
          <w:p w14:paraId="64697A04"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0.25</w:t>
            </w:r>
          </w:p>
        </w:tc>
        <w:tc>
          <w:tcPr>
            <w:tcW w:w="1275" w:type="dxa"/>
            <w:shd w:val="clear" w:color="000000" w:fill="D0CECE"/>
            <w:noWrap/>
            <w:vAlign w:val="center"/>
            <w:hideMark/>
          </w:tcPr>
          <w:p w14:paraId="3D7AEAFB"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0.50</w:t>
            </w:r>
          </w:p>
        </w:tc>
        <w:tc>
          <w:tcPr>
            <w:tcW w:w="1276" w:type="dxa"/>
            <w:shd w:val="clear" w:color="auto" w:fill="auto"/>
            <w:noWrap/>
            <w:vAlign w:val="center"/>
            <w:hideMark/>
          </w:tcPr>
          <w:p w14:paraId="2F957EDE"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15</w:t>
            </w:r>
          </w:p>
        </w:tc>
      </w:tr>
      <w:tr w:rsidR="00FD6CC0" w:rsidRPr="00383BC5" w14:paraId="3952A4E7" w14:textId="77777777" w:rsidTr="00AC30A8">
        <w:trPr>
          <w:trHeight w:val="300"/>
          <w:jc w:val="center"/>
        </w:trPr>
        <w:tc>
          <w:tcPr>
            <w:tcW w:w="1271" w:type="dxa"/>
            <w:shd w:val="clear" w:color="auto" w:fill="auto"/>
            <w:noWrap/>
            <w:vAlign w:val="center"/>
            <w:hideMark/>
          </w:tcPr>
          <w:p w14:paraId="0F78440F"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0.83</w:t>
            </w:r>
          </w:p>
        </w:tc>
        <w:tc>
          <w:tcPr>
            <w:tcW w:w="1418" w:type="dxa"/>
            <w:shd w:val="clear" w:color="auto" w:fill="auto"/>
            <w:noWrap/>
            <w:vAlign w:val="center"/>
            <w:hideMark/>
          </w:tcPr>
          <w:p w14:paraId="13D7B889"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0.70</w:t>
            </w:r>
          </w:p>
        </w:tc>
        <w:tc>
          <w:tcPr>
            <w:tcW w:w="1701" w:type="dxa"/>
            <w:shd w:val="clear" w:color="000000" w:fill="D0CECE"/>
            <w:noWrap/>
            <w:vAlign w:val="center"/>
            <w:hideMark/>
          </w:tcPr>
          <w:p w14:paraId="55CF2560"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0.50</w:t>
            </w:r>
          </w:p>
        </w:tc>
        <w:tc>
          <w:tcPr>
            <w:tcW w:w="1275" w:type="dxa"/>
            <w:shd w:val="clear" w:color="000000" w:fill="D0CECE"/>
            <w:noWrap/>
            <w:vAlign w:val="center"/>
            <w:hideMark/>
          </w:tcPr>
          <w:p w14:paraId="06D9CA44"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1.00</w:t>
            </w:r>
          </w:p>
        </w:tc>
        <w:tc>
          <w:tcPr>
            <w:tcW w:w="1276" w:type="dxa"/>
            <w:shd w:val="clear" w:color="auto" w:fill="auto"/>
            <w:noWrap/>
            <w:vAlign w:val="center"/>
            <w:hideMark/>
          </w:tcPr>
          <w:p w14:paraId="6C3145E0"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25</w:t>
            </w:r>
          </w:p>
        </w:tc>
      </w:tr>
      <w:tr w:rsidR="00FD6CC0" w:rsidRPr="00383BC5" w14:paraId="4830F360" w14:textId="77777777" w:rsidTr="00AC30A8">
        <w:trPr>
          <w:trHeight w:val="300"/>
          <w:jc w:val="center"/>
        </w:trPr>
        <w:tc>
          <w:tcPr>
            <w:tcW w:w="1271" w:type="dxa"/>
            <w:shd w:val="clear" w:color="auto" w:fill="FFFF00"/>
            <w:noWrap/>
            <w:vAlign w:val="center"/>
            <w:hideMark/>
          </w:tcPr>
          <w:p w14:paraId="328CF594"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25</w:t>
            </w:r>
          </w:p>
        </w:tc>
        <w:tc>
          <w:tcPr>
            <w:tcW w:w="1418" w:type="dxa"/>
            <w:shd w:val="clear" w:color="auto" w:fill="FFFF00"/>
            <w:noWrap/>
            <w:vAlign w:val="center"/>
            <w:hideMark/>
          </w:tcPr>
          <w:p w14:paraId="64B6096D"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25</w:t>
            </w:r>
          </w:p>
        </w:tc>
        <w:tc>
          <w:tcPr>
            <w:tcW w:w="1701" w:type="dxa"/>
            <w:shd w:val="clear" w:color="000000" w:fill="D0CECE"/>
            <w:noWrap/>
            <w:vAlign w:val="center"/>
            <w:hideMark/>
          </w:tcPr>
          <w:p w14:paraId="3694928F"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1.00</w:t>
            </w:r>
          </w:p>
        </w:tc>
        <w:tc>
          <w:tcPr>
            <w:tcW w:w="1275" w:type="dxa"/>
            <w:shd w:val="clear" w:color="000000" w:fill="D0CECE"/>
            <w:noWrap/>
            <w:vAlign w:val="center"/>
            <w:hideMark/>
          </w:tcPr>
          <w:p w14:paraId="7CC74A5E" w14:textId="77777777" w:rsidR="00FD6CC0" w:rsidRPr="00383BC5" w:rsidRDefault="00FD6CC0" w:rsidP="00AC30A8">
            <w:pPr>
              <w:spacing w:after="0" w:line="240" w:lineRule="auto"/>
              <w:jc w:val="center"/>
              <w:rPr>
                <w:rFonts w:ascii="Calibri" w:eastAsia="Times New Roman" w:hAnsi="Calibri" w:cs="Calibri"/>
                <w:color w:val="000000"/>
                <w:lang w:eastAsia="es-SV"/>
              </w:rPr>
            </w:pPr>
          </w:p>
        </w:tc>
        <w:tc>
          <w:tcPr>
            <w:tcW w:w="1276" w:type="dxa"/>
            <w:shd w:val="clear" w:color="auto" w:fill="auto"/>
            <w:noWrap/>
            <w:vAlign w:val="center"/>
            <w:hideMark/>
          </w:tcPr>
          <w:p w14:paraId="047CF0DD"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35</w:t>
            </w:r>
          </w:p>
        </w:tc>
      </w:tr>
      <w:tr w:rsidR="00FD6CC0" w:rsidRPr="00383BC5" w14:paraId="08C986A3" w14:textId="77777777" w:rsidTr="00AC30A8">
        <w:trPr>
          <w:trHeight w:val="300"/>
          <w:jc w:val="center"/>
        </w:trPr>
        <w:tc>
          <w:tcPr>
            <w:tcW w:w="1271" w:type="dxa"/>
            <w:shd w:val="clear" w:color="auto" w:fill="auto"/>
            <w:noWrap/>
            <w:vAlign w:val="bottom"/>
            <w:hideMark/>
          </w:tcPr>
          <w:p w14:paraId="18F58058" w14:textId="77777777" w:rsidR="00FD6CC0" w:rsidRPr="00383BC5" w:rsidRDefault="00FD6CC0" w:rsidP="00AC30A8">
            <w:pPr>
              <w:spacing w:after="0" w:line="240" w:lineRule="auto"/>
              <w:rPr>
                <w:rFonts w:eastAsia="Times New Roman"/>
                <w:sz w:val="20"/>
                <w:szCs w:val="20"/>
                <w:lang w:eastAsia="es-SV"/>
              </w:rPr>
            </w:pPr>
          </w:p>
        </w:tc>
        <w:tc>
          <w:tcPr>
            <w:tcW w:w="1418" w:type="dxa"/>
            <w:shd w:val="clear" w:color="auto" w:fill="auto"/>
            <w:noWrap/>
            <w:vAlign w:val="bottom"/>
            <w:hideMark/>
          </w:tcPr>
          <w:p w14:paraId="1D497AF9" w14:textId="77777777" w:rsidR="00FD6CC0" w:rsidRPr="00383BC5" w:rsidRDefault="00FD6CC0" w:rsidP="00AC30A8">
            <w:pPr>
              <w:spacing w:after="0" w:line="240" w:lineRule="auto"/>
              <w:rPr>
                <w:rFonts w:eastAsia="Times New Roman"/>
                <w:sz w:val="20"/>
                <w:szCs w:val="20"/>
                <w:lang w:eastAsia="es-SV"/>
              </w:rPr>
            </w:pPr>
          </w:p>
        </w:tc>
        <w:tc>
          <w:tcPr>
            <w:tcW w:w="1701" w:type="dxa"/>
            <w:shd w:val="clear" w:color="auto" w:fill="auto"/>
            <w:noWrap/>
            <w:vAlign w:val="bottom"/>
            <w:hideMark/>
          </w:tcPr>
          <w:p w14:paraId="26FF757B" w14:textId="77777777" w:rsidR="00FD6CC0" w:rsidRPr="00383BC5" w:rsidRDefault="00FD6CC0" w:rsidP="00AC30A8">
            <w:pPr>
              <w:spacing w:after="0" w:line="240" w:lineRule="auto"/>
              <w:rPr>
                <w:rFonts w:eastAsia="Times New Roman"/>
                <w:sz w:val="20"/>
                <w:szCs w:val="20"/>
                <w:lang w:eastAsia="es-SV"/>
              </w:rPr>
            </w:pPr>
          </w:p>
        </w:tc>
        <w:tc>
          <w:tcPr>
            <w:tcW w:w="1275" w:type="dxa"/>
            <w:shd w:val="clear" w:color="auto" w:fill="auto"/>
            <w:noWrap/>
            <w:vAlign w:val="bottom"/>
            <w:hideMark/>
          </w:tcPr>
          <w:p w14:paraId="314AAD0D" w14:textId="77777777" w:rsidR="00FD6CC0" w:rsidRPr="00383BC5" w:rsidRDefault="00FD6CC0" w:rsidP="00AC30A8">
            <w:pPr>
              <w:spacing w:after="0" w:line="240" w:lineRule="auto"/>
              <w:rPr>
                <w:rFonts w:eastAsia="Times New Roman"/>
                <w:sz w:val="20"/>
                <w:szCs w:val="20"/>
                <w:lang w:eastAsia="es-SV"/>
              </w:rPr>
            </w:pPr>
          </w:p>
        </w:tc>
        <w:tc>
          <w:tcPr>
            <w:tcW w:w="1276" w:type="dxa"/>
            <w:shd w:val="clear" w:color="auto" w:fill="auto"/>
            <w:noWrap/>
            <w:vAlign w:val="bottom"/>
            <w:hideMark/>
          </w:tcPr>
          <w:p w14:paraId="18DD9C80" w14:textId="77777777" w:rsidR="00FD6CC0" w:rsidRPr="00383BC5" w:rsidRDefault="00FD6CC0" w:rsidP="00AC30A8">
            <w:pPr>
              <w:spacing w:after="0" w:line="240" w:lineRule="auto"/>
              <w:rPr>
                <w:rFonts w:eastAsia="Times New Roman"/>
                <w:sz w:val="20"/>
                <w:szCs w:val="20"/>
                <w:lang w:eastAsia="es-SV"/>
              </w:rPr>
            </w:pPr>
          </w:p>
        </w:tc>
      </w:tr>
    </w:tbl>
    <w:p w14:paraId="363ECE2B" w14:textId="77777777" w:rsidR="00FD6CC0" w:rsidRPr="00383BC5" w:rsidRDefault="00FD6CC0" w:rsidP="00FD6CC0">
      <w:pPr>
        <w:spacing w:after="0" w:line="240" w:lineRule="auto"/>
      </w:pPr>
    </w:p>
    <w:p w14:paraId="22780EE1" w14:textId="77777777" w:rsidR="00FD6CC0" w:rsidRPr="00383BC5" w:rsidRDefault="00FD6CC0" w:rsidP="00FD6CC0">
      <w:pPr>
        <w:spacing w:after="0" w:line="240" w:lineRule="auto"/>
        <w:ind w:left="360"/>
        <w:jc w:val="both"/>
        <w:rPr>
          <w:szCs w:val="24"/>
        </w:rPr>
      </w:pPr>
      <w:r w:rsidRPr="00383BC5">
        <w:rPr>
          <w:szCs w:val="24"/>
        </w:rPr>
        <w:t>Dicha deficiencia en el cálculo originó que las empresas participantes no alcanzaran el puntaje mínimo requerido, y continuar el proceso de evaluación Técnica y Económica; declarándose desierta por segunda vez el procesos de licitación 16/2020; por lo que ésta comisión ha realizado nuevamente los cálculos y continuado el proceso de evaluación de ofertas.</w:t>
      </w:r>
    </w:p>
    <w:p w14:paraId="72DF9D9C" w14:textId="77777777" w:rsidR="00FD6CC0" w:rsidRPr="00383BC5" w:rsidRDefault="00FD6CC0" w:rsidP="00FD6CC0">
      <w:pPr>
        <w:spacing w:after="0" w:line="240" w:lineRule="auto"/>
        <w:jc w:val="both"/>
        <w:rPr>
          <w:szCs w:val="24"/>
        </w:rPr>
      </w:pPr>
      <w:r w:rsidRPr="00383BC5">
        <w:rPr>
          <w:szCs w:val="24"/>
        </w:rPr>
        <w:t xml:space="preserve">      </w:t>
      </w:r>
    </w:p>
    <w:p w14:paraId="07AE5BA4" w14:textId="77777777" w:rsidR="00FD6CC0" w:rsidRPr="00AC30A8" w:rsidRDefault="00FD6CC0" w:rsidP="00842726">
      <w:pPr>
        <w:pStyle w:val="Prrafodelista"/>
        <w:numPr>
          <w:ilvl w:val="0"/>
          <w:numId w:val="64"/>
        </w:numPr>
        <w:spacing w:after="0" w:line="240" w:lineRule="auto"/>
        <w:jc w:val="both"/>
        <w:rPr>
          <w:szCs w:val="24"/>
        </w:rPr>
      </w:pPr>
      <w:r w:rsidRPr="00AC30A8">
        <w:rPr>
          <w:szCs w:val="24"/>
        </w:rPr>
        <w:t>Que todas las ofertas presentadas en este proceso de LP 16/2020 fueron revisadas, en sus aspectos legales, financieros, técnicos y económicos</w:t>
      </w:r>
      <w:r w:rsidRPr="00383BC5">
        <w:t>, obteniendo los siguientes resultados:</w:t>
      </w:r>
    </w:p>
    <w:p w14:paraId="46FE60B2" w14:textId="77777777" w:rsidR="00FD6CC0" w:rsidRPr="00383BC5" w:rsidRDefault="00FD6CC0" w:rsidP="00FD6CC0">
      <w:pPr>
        <w:spacing w:line="240" w:lineRule="auto"/>
        <w:contextualSpacing/>
        <w:jc w:val="both"/>
        <w:rPr>
          <w:szCs w:val="24"/>
        </w:rPr>
      </w:pPr>
      <w:r w:rsidRPr="00383BC5">
        <w:t xml:space="preserve"> </w:t>
      </w:r>
    </w:p>
    <w:p w14:paraId="27D05665" w14:textId="77777777" w:rsidR="00FD6CC0" w:rsidRPr="00AC30A8" w:rsidRDefault="00FD6CC0" w:rsidP="00842726">
      <w:pPr>
        <w:pStyle w:val="Prrafodelista"/>
        <w:numPr>
          <w:ilvl w:val="0"/>
          <w:numId w:val="65"/>
        </w:numPr>
        <w:spacing w:after="0" w:line="240" w:lineRule="auto"/>
        <w:jc w:val="both"/>
        <w:rPr>
          <w:szCs w:val="24"/>
        </w:rPr>
      </w:pPr>
      <w:r w:rsidRPr="00AC30A8">
        <w:rPr>
          <w:szCs w:val="24"/>
        </w:rPr>
        <w:t>VERIFICACION DE LA CAPACIDAD LEGAL: En esta primera etapa de evaluación, se verificó que las Empresas participantes, presentaran la documentación legal requerida; para lo que se procedió a analizar y evaluar que estuviera toda la documentación tal como se solicitó en las bases de licitación; según cuadro detallado a continuación</w:t>
      </w:r>
    </w:p>
    <w:p w14:paraId="7E8F3056" w14:textId="77777777" w:rsidR="00FD6CC0" w:rsidRDefault="00FD6CC0" w:rsidP="00FD6CC0">
      <w:pPr>
        <w:spacing w:after="0" w:line="240" w:lineRule="auto"/>
        <w:contextualSpacing/>
        <w:jc w:val="both"/>
        <w:rPr>
          <w:szCs w:val="24"/>
        </w:rPr>
      </w:pPr>
    </w:p>
    <w:p w14:paraId="563E56AA" w14:textId="77777777" w:rsidR="00FD6CC0" w:rsidRPr="00383BC5" w:rsidRDefault="00FD6CC0" w:rsidP="00FD6CC0">
      <w:pPr>
        <w:spacing w:after="0" w:line="240" w:lineRule="auto"/>
        <w:contextualSpacing/>
        <w:jc w:val="both"/>
        <w:rPr>
          <w:szCs w:val="24"/>
        </w:rPr>
      </w:pPr>
    </w:p>
    <w:tbl>
      <w:tblPr>
        <w:tblStyle w:val="Tablaconcuadrcula"/>
        <w:tblpPr w:leftFromText="141" w:rightFromText="141" w:vertAnchor="text" w:horzAnchor="margin" w:tblpXSpec="center" w:tblpY="122"/>
        <w:tblW w:w="9507" w:type="dxa"/>
        <w:tblLayout w:type="fixed"/>
        <w:tblLook w:val="04A0" w:firstRow="1" w:lastRow="0" w:firstColumn="1" w:lastColumn="0" w:noHBand="0" w:noVBand="1"/>
      </w:tblPr>
      <w:tblGrid>
        <w:gridCol w:w="567"/>
        <w:gridCol w:w="3823"/>
        <w:gridCol w:w="992"/>
        <w:gridCol w:w="850"/>
        <w:gridCol w:w="851"/>
        <w:gridCol w:w="850"/>
        <w:gridCol w:w="851"/>
        <w:gridCol w:w="723"/>
      </w:tblGrid>
      <w:tr w:rsidR="00FD6CC0" w:rsidRPr="00383BC5" w14:paraId="2B389AD6" w14:textId="77777777" w:rsidTr="00AC30A8">
        <w:trPr>
          <w:trHeight w:val="558"/>
        </w:trPr>
        <w:tc>
          <w:tcPr>
            <w:tcW w:w="567" w:type="dxa"/>
            <w:vMerge w:val="restart"/>
            <w:vAlign w:val="center"/>
          </w:tcPr>
          <w:p w14:paraId="308FA8AD"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roofErr w:type="spellStart"/>
            <w:r w:rsidRPr="00383BC5">
              <w:rPr>
                <w:rFonts w:eastAsia="WenQuanYi Micro Hei"/>
                <w:b/>
                <w:bCs/>
                <w:kern w:val="3"/>
                <w:sz w:val="20"/>
                <w:lang w:val="es-SV" w:eastAsia="zh-CN" w:bidi="hi-IN"/>
              </w:rPr>
              <w:t>N°</w:t>
            </w:r>
            <w:proofErr w:type="spellEnd"/>
          </w:p>
        </w:tc>
        <w:tc>
          <w:tcPr>
            <w:tcW w:w="3823" w:type="dxa"/>
            <w:vMerge w:val="restart"/>
            <w:vAlign w:val="center"/>
          </w:tcPr>
          <w:p w14:paraId="1246C46D"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FOTOCOPIA CERTIFICADA POR NOTARIO DE:</w:t>
            </w:r>
          </w:p>
        </w:tc>
        <w:tc>
          <w:tcPr>
            <w:tcW w:w="1842" w:type="dxa"/>
            <w:gridSpan w:val="2"/>
            <w:shd w:val="clear" w:color="auto" w:fill="auto"/>
            <w:vAlign w:val="center"/>
          </w:tcPr>
          <w:p w14:paraId="3FEA3954"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DELTAS GROUP INTERNATIONAL S.A. DE C.V.</w:t>
            </w:r>
          </w:p>
        </w:tc>
        <w:tc>
          <w:tcPr>
            <w:tcW w:w="1701" w:type="dxa"/>
            <w:gridSpan w:val="2"/>
            <w:shd w:val="clear" w:color="auto" w:fill="auto"/>
          </w:tcPr>
          <w:p w14:paraId="17A61A0B"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AGUAS INTEGRALES, S.A. DE C.V.</w:t>
            </w:r>
          </w:p>
        </w:tc>
        <w:tc>
          <w:tcPr>
            <w:tcW w:w="1574" w:type="dxa"/>
            <w:gridSpan w:val="2"/>
            <w:shd w:val="clear" w:color="auto" w:fill="auto"/>
          </w:tcPr>
          <w:p w14:paraId="5A41D942"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UDP MAPRECO, S.A. DE C.V./ AQUALIMPI</w:t>
            </w:r>
            <w:r w:rsidRPr="00383BC5">
              <w:rPr>
                <w:rFonts w:eastAsia="WenQuanYi Micro Hei"/>
                <w:b/>
                <w:bCs/>
                <w:kern w:val="3"/>
                <w:sz w:val="20"/>
                <w:lang w:val="es-SV" w:eastAsia="zh-CN" w:bidi="hi-IN"/>
              </w:rPr>
              <w:lastRenderedPageBreak/>
              <w:t>A, S.A. DE C.V.</w:t>
            </w:r>
          </w:p>
        </w:tc>
      </w:tr>
      <w:tr w:rsidR="00FD6CC0" w:rsidRPr="00383BC5" w14:paraId="51839398" w14:textId="77777777" w:rsidTr="00AC30A8">
        <w:tc>
          <w:tcPr>
            <w:tcW w:w="567" w:type="dxa"/>
            <w:vMerge/>
          </w:tcPr>
          <w:p w14:paraId="3598BFC3" w14:textId="77777777" w:rsidR="00FD6CC0" w:rsidRPr="00383BC5" w:rsidRDefault="00FD6CC0" w:rsidP="00AC30A8">
            <w:pPr>
              <w:widowControl w:val="0"/>
              <w:suppressAutoHyphens/>
              <w:autoSpaceDN w:val="0"/>
              <w:ind w:right="113"/>
              <w:jc w:val="both"/>
              <w:textAlignment w:val="baseline"/>
              <w:rPr>
                <w:rFonts w:eastAsia="WenQuanYi Micro Hei"/>
                <w:b/>
                <w:bCs/>
                <w:kern w:val="3"/>
                <w:sz w:val="20"/>
                <w:lang w:val="es-SV" w:eastAsia="zh-CN" w:bidi="hi-IN"/>
              </w:rPr>
            </w:pPr>
          </w:p>
        </w:tc>
        <w:tc>
          <w:tcPr>
            <w:tcW w:w="3823" w:type="dxa"/>
            <w:vMerge/>
          </w:tcPr>
          <w:p w14:paraId="40016246" w14:textId="77777777" w:rsidR="00FD6CC0" w:rsidRPr="00383BC5" w:rsidRDefault="00FD6CC0" w:rsidP="00AC30A8">
            <w:pPr>
              <w:widowControl w:val="0"/>
              <w:tabs>
                <w:tab w:val="left" w:pos="15"/>
              </w:tabs>
              <w:suppressAutoHyphens/>
              <w:autoSpaceDN w:val="0"/>
              <w:jc w:val="both"/>
              <w:textAlignment w:val="baseline"/>
              <w:rPr>
                <w:rFonts w:eastAsia="WenQuanYi Micro Hei"/>
                <w:b/>
                <w:bCs/>
                <w:kern w:val="3"/>
                <w:sz w:val="20"/>
                <w:lang w:val="es-SV" w:eastAsia="zh-CN" w:bidi="hi-IN"/>
              </w:rPr>
            </w:pPr>
          </w:p>
        </w:tc>
        <w:tc>
          <w:tcPr>
            <w:tcW w:w="992" w:type="dxa"/>
            <w:shd w:val="clear" w:color="auto" w:fill="auto"/>
            <w:vAlign w:val="center"/>
          </w:tcPr>
          <w:p w14:paraId="1023E762"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SI</w:t>
            </w:r>
          </w:p>
        </w:tc>
        <w:tc>
          <w:tcPr>
            <w:tcW w:w="850" w:type="dxa"/>
            <w:shd w:val="clear" w:color="auto" w:fill="auto"/>
            <w:vAlign w:val="center"/>
          </w:tcPr>
          <w:p w14:paraId="4C7046CF"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NO</w:t>
            </w:r>
          </w:p>
        </w:tc>
        <w:tc>
          <w:tcPr>
            <w:tcW w:w="851" w:type="dxa"/>
            <w:shd w:val="clear" w:color="auto" w:fill="auto"/>
          </w:tcPr>
          <w:p w14:paraId="0A59537C"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SI</w:t>
            </w:r>
          </w:p>
        </w:tc>
        <w:tc>
          <w:tcPr>
            <w:tcW w:w="850" w:type="dxa"/>
            <w:shd w:val="clear" w:color="auto" w:fill="auto"/>
          </w:tcPr>
          <w:p w14:paraId="1FE47F2F"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NO</w:t>
            </w:r>
          </w:p>
        </w:tc>
        <w:tc>
          <w:tcPr>
            <w:tcW w:w="851" w:type="dxa"/>
            <w:shd w:val="clear" w:color="auto" w:fill="auto"/>
          </w:tcPr>
          <w:p w14:paraId="1BEFFE53"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SI</w:t>
            </w:r>
          </w:p>
        </w:tc>
        <w:tc>
          <w:tcPr>
            <w:tcW w:w="723" w:type="dxa"/>
            <w:shd w:val="clear" w:color="auto" w:fill="auto"/>
          </w:tcPr>
          <w:p w14:paraId="60FC7E3B"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NO</w:t>
            </w:r>
          </w:p>
        </w:tc>
      </w:tr>
      <w:tr w:rsidR="00FD6CC0" w:rsidRPr="00383BC5" w14:paraId="2734CD4E" w14:textId="77777777" w:rsidTr="00AC30A8">
        <w:tc>
          <w:tcPr>
            <w:tcW w:w="567" w:type="dxa"/>
          </w:tcPr>
          <w:p w14:paraId="3FC21937" w14:textId="77777777" w:rsidR="00FD6CC0" w:rsidRPr="00383BC5" w:rsidRDefault="00FD6CC0" w:rsidP="00AC30A8">
            <w:pPr>
              <w:widowControl w:val="0"/>
              <w:suppressAutoHyphens/>
              <w:autoSpaceDN w:val="0"/>
              <w:ind w:right="113"/>
              <w:jc w:val="both"/>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1</w:t>
            </w:r>
          </w:p>
        </w:tc>
        <w:tc>
          <w:tcPr>
            <w:tcW w:w="3823" w:type="dxa"/>
          </w:tcPr>
          <w:p w14:paraId="144E3B82"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 xml:space="preserve">Testimonio de escritura pública de constitución de la Sociedad, debidamente inscrita en el registro de comercio y en su caso de las de modificación, transformación, o fusión, </w:t>
            </w:r>
            <w:r w:rsidRPr="00383BC5">
              <w:rPr>
                <w:rFonts w:eastAsia="WenQuanYi Micro Hei"/>
                <w:kern w:val="3"/>
                <w:sz w:val="20"/>
                <w:lang w:val="es-SV" w:eastAsia="zh-CN" w:bidi="hi-IN"/>
              </w:rPr>
              <w:tab/>
              <w:t>debidamente inscrita.</w:t>
            </w:r>
          </w:p>
        </w:tc>
        <w:tc>
          <w:tcPr>
            <w:tcW w:w="992" w:type="dxa"/>
            <w:vAlign w:val="center"/>
          </w:tcPr>
          <w:p w14:paraId="184DAC9E"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76E3DA53"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1E3B9372"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6E944877"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49ACE515"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723" w:type="dxa"/>
            <w:vAlign w:val="center"/>
          </w:tcPr>
          <w:p w14:paraId="08DD272E"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r>
      <w:tr w:rsidR="00FD6CC0" w:rsidRPr="00383BC5" w14:paraId="5568433E" w14:textId="77777777" w:rsidTr="00AC30A8">
        <w:tc>
          <w:tcPr>
            <w:tcW w:w="567" w:type="dxa"/>
          </w:tcPr>
          <w:p w14:paraId="2FB4E8A7" w14:textId="77777777" w:rsidR="00FD6CC0" w:rsidRPr="00383BC5" w:rsidRDefault="00FD6CC0" w:rsidP="00AC30A8">
            <w:pPr>
              <w:widowControl w:val="0"/>
              <w:suppressAutoHyphens/>
              <w:autoSpaceDN w:val="0"/>
              <w:ind w:right="113"/>
              <w:jc w:val="both"/>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2</w:t>
            </w:r>
          </w:p>
        </w:tc>
        <w:tc>
          <w:tcPr>
            <w:tcW w:w="3823" w:type="dxa"/>
          </w:tcPr>
          <w:p w14:paraId="4A4E14CD" w14:textId="77777777" w:rsidR="00FD6CC0" w:rsidRPr="00383BC5" w:rsidRDefault="00FD6CC0" w:rsidP="00AC30A8">
            <w:pPr>
              <w:widowControl w:val="0"/>
              <w:tabs>
                <w:tab w:val="left" w:pos="-4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 xml:space="preserve">Constancia de Inscripción por primera vez o renovación, en su caso, de matrícula de empresa y establecimiento vigente, extendida por el Registro de Comercio. En caso que el oferente a la </w:t>
            </w:r>
            <w:r w:rsidRPr="00383BC5">
              <w:rPr>
                <w:rFonts w:eastAsia="WenQuanYi Micro Hei"/>
                <w:kern w:val="3"/>
                <w:sz w:val="20"/>
                <w:lang w:val="es-SV" w:eastAsia="zh-CN" w:bidi="hi-IN"/>
              </w:rPr>
              <w:tab/>
              <w:t xml:space="preserve">fecha de presentación de ofertas se encuentra tramitando su registro de Comercio a solicitar </w:t>
            </w:r>
            <w:r w:rsidRPr="00383BC5">
              <w:rPr>
                <w:rFonts w:eastAsia="WenQuanYi Micro Hei"/>
                <w:kern w:val="3"/>
                <w:sz w:val="20"/>
                <w:lang w:val="es-SV" w:eastAsia="zh-CN" w:bidi="hi-IN"/>
              </w:rPr>
              <w:tab/>
              <w:t>la constancia del trámite efectuado.</w:t>
            </w:r>
          </w:p>
          <w:p w14:paraId="3080D6EA"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No se aceptará simple boleta de presentación.</w:t>
            </w:r>
          </w:p>
        </w:tc>
        <w:tc>
          <w:tcPr>
            <w:tcW w:w="992" w:type="dxa"/>
            <w:vAlign w:val="center"/>
          </w:tcPr>
          <w:p w14:paraId="59C18BB3"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711930CF"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6E726CC8"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36C430F7"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1F973465"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723" w:type="dxa"/>
            <w:vAlign w:val="center"/>
          </w:tcPr>
          <w:p w14:paraId="06C1D72B"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r>
      <w:tr w:rsidR="00FD6CC0" w:rsidRPr="00383BC5" w14:paraId="1597DC39" w14:textId="77777777" w:rsidTr="00AC30A8">
        <w:tc>
          <w:tcPr>
            <w:tcW w:w="567" w:type="dxa"/>
          </w:tcPr>
          <w:p w14:paraId="1BE88B53" w14:textId="77777777" w:rsidR="00FD6CC0" w:rsidRPr="00383BC5" w:rsidRDefault="00FD6CC0" w:rsidP="00AC30A8">
            <w:pPr>
              <w:widowControl w:val="0"/>
              <w:suppressAutoHyphens/>
              <w:autoSpaceDN w:val="0"/>
              <w:ind w:right="113"/>
              <w:jc w:val="both"/>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3</w:t>
            </w:r>
          </w:p>
        </w:tc>
        <w:tc>
          <w:tcPr>
            <w:tcW w:w="3823" w:type="dxa"/>
          </w:tcPr>
          <w:p w14:paraId="4335B4E9" w14:textId="77777777" w:rsidR="00FD6CC0" w:rsidRPr="00383BC5" w:rsidRDefault="00FD6CC0" w:rsidP="00AC30A8">
            <w:pPr>
              <w:widowControl w:val="0"/>
              <w:tabs>
                <w:tab w:val="left" w:pos="709"/>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Credencial vigente del representante legal, y testimonio de la escritura del poder de la persona                     facultada para actuar como apoderado, inscrita en el Registro de Comercio.</w:t>
            </w:r>
          </w:p>
        </w:tc>
        <w:tc>
          <w:tcPr>
            <w:tcW w:w="992" w:type="dxa"/>
            <w:vAlign w:val="center"/>
          </w:tcPr>
          <w:p w14:paraId="7E6A2C9A"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4A3E079B"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48B6A24B"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217D010C"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539DEF1E"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723" w:type="dxa"/>
            <w:vAlign w:val="center"/>
          </w:tcPr>
          <w:p w14:paraId="6CEB2FDB"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r>
      <w:tr w:rsidR="00FD6CC0" w:rsidRPr="00383BC5" w14:paraId="5B39A77E" w14:textId="77777777" w:rsidTr="00AC30A8">
        <w:tc>
          <w:tcPr>
            <w:tcW w:w="567" w:type="dxa"/>
          </w:tcPr>
          <w:p w14:paraId="7DE82D54" w14:textId="77777777" w:rsidR="00FD6CC0" w:rsidRPr="00383BC5" w:rsidRDefault="00FD6CC0" w:rsidP="00AC30A8">
            <w:pPr>
              <w:widowControl w:val="0"/>
              <w:suppressAutoHyphens/>
              <w:autoSpaceDN w:val="0"/>
              <w:ind w:right="113"/>
              <w:jc w:val="both"/>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4</w:t>
            </w:r>
          </w:p>
        </w:tc>
        <w:tc>
          <w:tcPr>
            <w:tcW w:w="3823" w:type="dxa"/>
          </w:tcPr>
          <w:p w14:paraId="4F1FD950"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Nómina de accionistas o socios.</w:t>
            </w:r>
          </w:p>
        </w:tc>
        <w:tc>
          <w:tcPr>
            <w:tcW w:w="992" w:type="dxa"/>
            <w:vAlign w:val="center"/>
          </w:tcPr>
          <w:p w14:paraId="13E0BE30"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2FECEF09"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2F9AFD91"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67FE8096"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2997DD53"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723" w:type="dxa"/>
            <w:vAlign w:val="center"/>
          </w:tcPr>
          <w:p w14:paraId="42128308"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r>
      <w:tr w:rsidR="00FD6CC0" w:rsidRPr="00383BC5" w14:paraId="63AC2685" w14:textId="77777777" w:rsidTr="00AC30A8">
        <w:tc>
          <w:tcPr>
            <w:tcW w:w="567" w:type="dxa"/>
          </w:tcPr>
          <w:p w14:paraId="4DDB6197" w14:textId="77777777" w:rsidR="00FD6CC0" w:rsidRPr="00383BC5" w:rsidRDefault="00FD6CC0" w:rsidP="00AC30A8">
            <w:pPr>
              <w:widowControl w:val="0"/>
              <w:suppressAutoHyphens/>
              <w:autoSpaceDN w:val="0"/>
              <w:ind w:right="113"/>
              <w:jc w:val="both"/>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5</w:t>
            </w:r>
          </w:p>
        </w:tc>
        <w:tc>
          <w:tcPr>
            <w:tcW w:w="3823" w:type="dxa"/>
          </w:tcPr>
          <w:p w14:paraId="743BCF5E"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Documento único de Identidad (DUI), pasaporte o carné de residente del representante legal o apoderado de la sociedad, documentos que deben estar vigentes.</w:t>
            </w:r>
          </w:p>
        </w:tc>
        <w:tc>
          <w:tcPr>
            <w:tcW w:w="992" w:type="dxa"/>
            <w:vAlign w:val="center"/>
          </w:tcPr>
          <w:p w14:paraId="358F5078"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560EE73B"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14C9A1E5"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16549168"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455AF3A2"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723" w:type="dxa"/>
            <w:vAlign w:val="center"/>
          </w:tcPr>
          <w:p w14:paraId="4D41782D"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r>
      <w:tr w:rsidR="00FD6CC0" w:rsidRPr="00383BC5" w14:paraId="6A1C52C8" w14:textId="77777777" w:rsidTr="00AC30A8">
        <w:tc>
          <w:tcPr>
            <w:tcW w:w="567" w:type="dxa"/>
          </w:tcPr>
          <w:p w14:paraId="5E4EA3CA" w14:textId="77777777" w:rsidR="00FD6CC0" w:rsidRPr="00383BC5" w:rsidRDefault="00FD6CC0" w:rsidP="00AC30A8">
            <w:pPr>
              <w:widowControl w:val="0"/>
              <w:suppressAutoHyphens/>
              <w:autoSpaceDN w:val="0"/>
              <w:ind w:right="113"/>
              <w:jc w:val="both"/>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6</w:t>
            </w:r>
          </w:p>
        </w:tc>
        <w:tc>
          <w:tcPr>
            <w:tcW w:w="3823" w:type="dxa"/>
          </w:tcPr>
          <w:p w14:paraId="09EE76AB"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Tarjeta de Identificación Tributaria (NIT) de la sociedad.</w:t>
            </w:r>
          </w:p>
        </w:tc>
        <w:tc>
          <w:tcPr>
            <w:tcW w:w="992" w:type="dxa"/>
            <w:vAlign w:val="center"/>
          </w:tcPr>
          <w:p w14:paraId="1C4B4262"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0E3E6F4A"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0C401A84"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1245E903"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1F08CE44"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723" w:type="dxa"/>
            <w:vAlign w:val="center"/>
          </w:tcPr>
          <w:p w14:paraId="2FDDC6B1"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r>
      <w:tr w:rsidR="00FD6CC0" w:rsidRPr="00383BC5" w14:paraId="761D61BA" w14:textId="77777777" w:rsidTr="00AC30A8">
        <w:tc>
          <w:tcPr>
            <w:tcW w:w="567" w:type="dxa"/>
          </w:tcPr>
          <w:p w14:paraId="5BA0C4BB" w14:textId="77777777" w:rsidR="00FD6CC0" w:rsidRPr="00383BC5" w:rsidRDefault="00FD6CC0" w:rsidP="00AC30A8">
            <w:pPr>
              <w:widowControl w:val="0"/>
              <w:suppressAutoHyphens/>
              <w:autoSpaceDN w:val="0"/>
              <w:ind w:right="113"/>
              <w:jc w:val="both"/>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7</w:t>
            </w:r>
          </w:p>
        </w:tc>
        <w:tc>
          <w:tcPr>
            <w:tcW w:w="3823" w:type="dxa"/>
          </w:tcPr>
          <w:p w14:paraId="41A8205C"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 xml:space="preserve">Tarjeta de Registro de contribuyente del Impuesto a la Transferencia de Bienes Muebles y a la Prestación de Servicios, IVA de la sociedad. </w:t>
            </w:r>
            <w:r w:rsidRPr="00383BC5">
              <w:rPr>
                <w:rFonts w:eastAsia="WenQuanYi Micro Hei"/>
                <w:bCs/>
                <w:kern w:val="3"/>
                <w:sz w:val="20"/>
                <w:lang w:val="es-SV" w:eastAsia="zh-CN" w:bidi="hi-IN"/>
              </w:rPr>
              <w:t>Y las últimas tres declaraciones de los meses (Noviembre, Diciembre y Enero de 2019).</w:t>
            </w:r>
          </w:p>
        </w:tc>
        <w:tc>
          <w:tcPr>
            <w:tcW w:w="992" w:type="dxa"/>
            <w:vAlign w:val="center"/>
          </w:tcPr>
          <w:p w14:paraId="69EE4EDF"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7654BEF7"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2C2EF089"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1FCE7357"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4E2B9397"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723" w:type="dxa"/>
            <w:vAlign w:val="center"/>
          </w:tcPr>
          <w:p w14:paraId="78C9F087"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r>
      <w:tr w:rsidR="00FD6CC0" w:rsidRPr="00383BC5" w14:paraId="61640AD3" w14:textId="77777777" w:rsidTr="00AC30A8">
        <w:tc>
          <w:tcPr>
            <w:tcW w:w="567" w:type="dxa"/>
          </w:tcPr>
          <w:p w14:paraId="603B11FB" w14:textId="77777777" w:rsidR="00FD6CC0" w:rsidRPr="00383BC5" w:rsidRDefault="00FD6CC0" w:rsidP="00AC30A8">
            <w:pPr>
              <w:widowControl w:val="0"/>
              <w:suppressAutoHyphens/>
              <w:autoSpaceDN w:val="0"/>
              <w:ind w:right="113"/>
              <w:jc w:val="both"/>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8</w:t>
            </w:r>
          </w:p>
        </w:tc>
        <w:tc>
          <w:tcPr>
            <w:tcW w:w="3823" w:type="dxa"/>
          </w:tcPr>
          <w:p w14:paraId="552DBC4C"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 xml:space="preserve">Documentación Financiera de los dos últimos años </w:t>
            </w:r>
            <w:r w:rsidRPr="00383BC5">
              <w:rPr>
                <w:rFonts w:eastAsia="WenQuanYi Micro Hei"/>
                <w:bCs/>
                <w:kern w:val="3"/>
                <w:sz w:val="20"/>
                <w:lang w:val="es-SV" w:eastAsia="zh-CN" w:bidi="hi-IN"/>
              </w:rPr>
              <w:t>firmados por los responsables de su elaboración y autorización, debidamente certificados por Auditor Independiente autorizado por el Concejo de Vigilancia de la Profesión de la Contaduría Pública y Auditoría, e inscritos en el Registro de Comercio:</w:t>
            </w:r>
          </w:p>
          <w:p w14:paraId="569DA1F3"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*Balance General</w:t>
            </w:r>
          </w:p>
          <w:p w14:paraId="785AC828"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*Estado de Resultados</w:t>
            </w:r>
          </w:p>
          <w:p w14:paraId="4DBDA16A"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*Anexos: notas de los Estados Financieros</w:t>
            </w:r>
          </w:p>
          <w:p w14:paraId="7EE63526"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*Dictamen e Informe del Auditor</w:t>
            </w:r>
          </w:p>
        </w:tc>
        <w:tc>
          <w:tcPr>
            <w:tcW w:w="992" w:type="dxa"/>
            <w:vAlign w:val="center"/>
          </w:tcPr>
          <w:p w14:paraId="6091E43F"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57EE1F06"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652916B9"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7459A679"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2E54660C"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723" w:type="dxa"/>
            <w:vAlign w:val="center"/>
          </w:tcPr>
          <w:p w14:paraId="76DB9806"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r>
      <w:tr w:rsidR="00FD6CC0" w:rsidRPr="00383BC5" w14:paraId="2E5F0B46" w14:textId="77777777" w:rsidTr="00AC30A8">
        <w:tc>
          <w:tcPr>
            <w:tcW w:w="567" w:type="dxa"/>
          </w:tcPr>
          <w:p w14:paraId="5600292D" w14:textId="77777777" w:rsidR="00FD6CC0" w:rsidRPr="00383BC5" w:rsidRDefault="00FD6CC0" w:rsidP="00AC30A8">
            <w:pPr>
              <w:widowControl w:val="0"/>
              <w:suppressAutoHyphens/>
              <w:autoSpaceDN w:val="0"/>
              <w:ind w:right="113"/>
              <w:jc w:val="both"/>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9</w:t>
            </w:r>
          </w:p>
        </w:tc>
        <w:tc>
          <w:tcPr>
            <w:tcW w:w="3823" w:type="dxa"/>
          </w:tcPr>
          <w:p w14:paraId="5F388C19"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 xml:space="preserve">Declaración jurada original otorgada ante notario en la que se haga constar que no adolece </w:t>
            </w:r>
            <w:r w:rsidRPr="00383BC5">
              <w:rPr>
                <w:rFonts w:eastAsia="WenQuanYi Micro Hei"/>
                <w:kern w:val="3"/>
                <w:sz w:val="20"/>
                <w:lang w:val="es-SV" w:eastAsia="zh-CN" w:bidi="hi-IN"/>
              </w:rPr>
              <w:tab/>
              <w:t>de ninguna de las incapacidades o inhabilidades establecidas en los artículos 25 y 26 de la LACAP y sobre la veracidad de la información proporcionada (Anexo 1).</w:t>
            </w:r>
          </w:p>
          <w:p w14:paraId="17637260"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ab/>
              <w:t>No se admitirá la declaración jurada que no está de acuerdo al formato de este anexo.</w:t>
            </w:r>
          </w:p>
        </w:tc>
        <w:tc>
          <w:tcPr>
            <w:tcW w:w="992" w:type="dxa"/>
            <w:vAlign w:val="center"/>
          </w:tcPr>
          <w:p w14:paraId="5D2797CD"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52F785E3"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7CD83D50"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0EB51CD4"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551FA0BE"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723" w:type="dxa"/>
            <w:vAlign w:val="center"/>
          </w:tcPr>
          <w:p w14:paraId="39668DEA"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r>
      <w:tr w:rsidR="00FD6CC0" w:rsidRPr="00383BC5" w14:paraId="1C50B1B3" w14:textId="77777777" w:rsidTr="00AC30A8">
        <w:tc>
          <w:tcPr>
            <w:tcW w:w="567" w:type="dxa"/>
          </w:tcPr>
          <w:p w14:paraId="0F4037ED" w14:textId="77777777" w:rsidR="00FD6CC0" w:rsidRPr="00383BC5" w:rsidRDefault="00FD6CC0" w:rsidP="00AC30A8">
            <w:pPr>
              <w:widowControl w:val="0"/>
              <w:suppressAutoHyphens/>
              <w:autoSpaceDN w:val="0"/>
              <w:ind w:right="113"/>
              <w:jc w:val="both"/>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10</w:t>
            </w:r>
          </w:p>
        </w:tc>
        <w:tc>
          <w:tcPr>
            <w:tcW w:w="3823" w:type="dxa"/>
          </w:tcPr>
          <w:p w14:paraId="2DAE3B1E"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Solvencia tributaria vigente (Art. 218 Código Tributario)-</w:t>
            </w:r>
          </w:p>
        </w:tc>
        <w:tc>
          <w:tcPr>
            <w:tcW w:w="992" w:type="dxa"/>
            <w:vAlign w:val="center"/>
          </w:tcPr>
          <w:p w14:paraId="101EB456"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04F8F0D5"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5D3BC796"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5964A5C6"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0538866F"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723" w:type="dxa"/>
            <w:vAlign w:val="center"/>
          </w:tcPr>
          <w:p w14:paraId="6489FA35"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r>
      <w:tr w:rsidR="00FD6CC0" w:rsidRPr="00383BC5" w14:paraId="4DE5F022" w14:textId="77777777" w:rsidTr="00AC30A8">
        <w:tc>
          <w:tcPr>
            <w:tcW w:w="567" w:type="dxa"/>
          </w:tcPr>
          <w:p w14:paraId="5EBDEFD3" w14:textId="77777777" w:rsidR="00FD6CC0" w:rsidRPr="00383BC5" w:rsidRDefault="00FD6CC0" w:rsidP="00AC30A8">
            <w:pPr>
              <w:widowControl w:val="0"/>
              <w:suppressAutoHyphens/>
              <w:autoSpaceDN w:val="0"/>
              <w:ind w:right="113"/>
              <w:jc w:val="both"/>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11</w:t>
            </w:r>
          </w:p>
        </w:tc>
        <w:tc>
          <w:tcPr>
            <w:tcW w:w="3823" w:type="dxa"/>
          </w:tcPr>
          <w:p w14:paraId="37A65CA7"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 xml:space="preserve">Solvencia de impuestos municipales vigente de la Alcaldía Municipal del domicilio del ofertante y del contratante o certificación de carencia de bienes o el no desarrollo de </w:t>
            </w:r>
            <w:r w:rsidRPr="00383BC5">
              <w:rPr>
                <w:rFonts w:eastAsia="WenQuanYi Micro Hei"/>
                <w:kern w:val="3"/>
                <w:sz w:val="20"/>
                <w:lang w:val="es-SV" w:eastAsia="zh-CN" w:bidi="hi-IN"/>
              </w:rPr>
              <w:tab/>
              <w:t>actividad económica en el Municipio.</w:t>
            </w:r>
          </w:p>
        </w:tc>
        <w:tc>
          <w:tcPr>
            <w:tcW w:w="992" w:type="dxa"/>
            <w:vAlign w:val="center"/>
          </w:tcPr>
          <w:p w14:paraId="043D34D5"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3B2091C4"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6B84E37E"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850" w:type="dxa"/>
            <w:vAlign w:val="center"/>
          </w:tcPr>
          <w:p w14:paraId="64184A10"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12DE3A3B"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723" w:type="dxa"/>
            <w:vAlign w:val="center"/>
          </w:tcPr>
          <w:p w14:paraId="726CAAEB"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r>
      <w:tr w:rsidR="00FD6CC0" w:rsidRPr="00383BC5" w14:paraId="65996A16" w14:textId="77777777" w:rsidTr="00AC30A8">
        <w:tc>
          <w:tcPr>
            <w:tcW w:w="567" w:type="dxa"/>
          </w:tcPr>
          <w:p w14:paraId="093A1E73" w14:textId="77777777" w:rsidR="00FD6CC0" w:rsidRPr="00383BC5" w:rsidRDefault="00FD6CC0" w:rsidP="00AC30A8">
            <w:pPr>
              <w:widowControl w:val="0"/>
              <w:suppressAutoHyphens/>
              <w:autoSpaceDN w:val="0"/>
              <w:ind w:right="113"/>
              <w:jc w:val="both"/>
              <w:textAlignment w:val="baseline"/>
              <w:rPr>
                <w:rFonts w:eastAsia="WenQuanYi Micro Hei"/>
                <w:b/>
                <w:bCs/>
                <w:kern w:val="3"/>
                <w:sz w:val="20"/>
                <w:lang w:val="es-SV" w:eastAsia="zh-CN" w:bidi="hi-IN"/>
              </w:rPr>
            </w:pPr>
          </w:p>
        </w:tc>
        <w:tc>
          <w:tcPr>
            <w:tcW w:w="3823" w:type="dxa"/>
          </w:tcPr>
          <w:p w14:paraId="15AEC9F1"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Escritura pública de acuerdo de Unión de Personas</w:t>
            </w:r>
          </w:p>
        </w:tc>
        <w:tc>
          <w:tcPr>
            <w:tcW w:w="992" w:type="dxa"/>
            <w:vAlign w:val="center"/>
          </w:tcPr>
          <w:p w14:paraId="6D85E3D0"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highlight w:val="yellow"/>
                <w:lang w:val="es-SV" w:eastAsia="zh-CN" w:bidi="hi-IN"/>
              </w:rPr>
            </w:pPr>
          </w:p>
        </w:tc>
        <w:tc>
          <w:tcPr>
            <w:tcW w:w="850" w:type="dxa"/>
            <w:vAlign w:val="center"/>
          </w:tcPr>
          <w:p w14:paraId="4481846B"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37C1DF67"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0" w:type="dxa"/>
            <w:vAlign w:val="center"/>
          </w:tcPr>
          <w:p w14:paraId="23A446CA"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703C7B16"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723" w:type="dxa"/>
            <w:vAlign w:val="center"/>
          </w:tcPr>
          <w:p w14:paraId="5B4AF4AD"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r>
      <w:tr w:rsidR="00FD6CC0" w:rsidRPr="00383BC5" w14:paraId="0C1188D0" w14:textId="77777777" w:rsidTr="00AC30A8">
        <w:tc>
          <w:tcPr>
            <w:tcW w:w="567" w:type="dxa"/>
          </w:tcPr>
          <w:p w14:paraId="4987B4A5" w14:textId="77777777" w:rsidR="00FD6CC0" w:rsidRPr="00383BC5" w:rsidRDefault="00FD6CC0" w:rsidP="00AC30A8">
            <w:pPr>
              <w:widowControl w:val="0"/>
              <w:suppressAutoHyphens/>
              <w:autoSpaceDN w:val="0"/>
              <w:ind w:right="113"/>
              <w:jc w:val="both"/>
              <w:textAlignment w:val="baseline"/>
              <w:rPr>
                <w:rFonts w:eastAsia="WenQuanYi Micro Hei"/>
                <w:b/>
                <w:bCs/>
                <w:kern w:val="3"/>
                <w:sz w:val="20"/>
                <w:lang w:val="es-SV" w:eastAsia="zh-CN" w:bidi="hi-IN"/>
              </w:rPr>
            </w:pPr>
          </w:p>
        </w:tc>
        <w:tc>
          <w:tcPr>
            <w:tcW w:w="3823" w:type="dxa"/>
          </w:tcPr>
          <w:p w14:paraId="7629F1EF"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NIT de la UDP</w:t>
            </w:r>
          </w:p>
        </w:tc>
        <w:tc>
          <w:tcPr>
            <w:tcW w:w="992" w:type="dxa"/>
            <w:vAlign w:val="center"/>
          </w:tcPr>
          <w:p w14:paraId="42334F6A"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highlight w:val="yellow"/>
                <w:lang w:val="es-SV" w:eastAsia="zh-CN" w:bidi="hi-IN"/>
              </w:rPr>
            </w:pPr>
          </w:p>
        </w:tc>
        <w:tc>
          <w:tcPr>
            <w:tcW w:w="850" w:type="dxa"/>
            <w:vAlign w:val="center"/>
          </w:tcPr>
          <w:p w14:paraId="457A7D6F"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072AE2B2"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0" w:type="dxa"/>
            <w:vAlign w:val="center"/>
          </w:tcPr>
          <w:p w14:paraId="13477233"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36F4D676"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723" w:type="dxa"/>
            <w:vAlign w:val="center"/>
          </w:tcPr>
          <w:p w14:paraId="69D42EBA"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r>
      <w:tr w:rsidR="00FD6CC0" w:rsidRPr="00383BC5" w14:paraId="221AD81D" w14:textId="77777777" w:rsidTr="00AC30A8">
        <w:tc>
          <w:tcPr>
            <w:tcW w:w="567" w:type="dxa"/>
          </w:tcPr>
          <w:p w14:paraId="17BA54FA" w14:textId="77777777" w:rsidR="00FD6CC0" w:rsidRPr="00383BC5" w:rsidRDefault="00FD6CC0" w:rsidP="00AC30A8">
            <w:pPr>
              <w:widowControl w:val="0"/>
              <w:suppressAutoHyphens/>
              <w:autoSpaceDN w:val="0"/>
              <w:ind w:right="113"/>
              <w:jc w:val="both"/>
              <w:textAlignment w:val="baseline"/>
              <w:rPr>
                <w:rFonts w:eastAsia="WenQuanYi Micro Hei"/>
                <w:b/>
                <w:bCs/>
                <w:kern w:val="3"/>
                <w:sz w:val="20"/>
                <w:lang w:val="es-SV" w:eastAsia="zh-CN" w:bidi="hi-IN"/>
              </w:rPr>
            </w:pPr>
          </w:p>
        </w:tc>
        <w:tc>
          <w:tcPr>
            <w:tcW w:w="3823" w:type="dxa"/>
          </w:tcPr>
          <w:p w14:paraId="625AC440"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NRC de la UDP</w:t>
            </w:r>
          </w:p>
        </w:tc>
        <w:tc>
          <w:tcPr>
            <w:tcW w:w="992" w:type="dxa"/>
            <w:vAlign w:val="center"/>
          </w:tcPr>
          <w:p w14:paraId="4F27A563"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highlight w:val="yellow"/>
                <w:lang w:val="es-SV" w:eastAsia="zh-CN" w:bidi="hi-IN"/>
              </w:rPr>
            </w:pPr>
          </w:p>
        </w:tc>
        <w:tc>
          <w:tcPr>
            <w:tcW w:w="850" w:type="dxa"/>
            <w:vAlign w:val="center"/>
          </w:tcPr>
          <w:p w14:paraId="3F00B483"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1919CE7F"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0" w:type="dxa"/>
            <w:vAlign w:val="center"/>
          </w:tcPr>
          <w:p w14:paraId="0E13ADDD"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2401B4F4"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723" w:type="dxa"/>
            <w:vAlign w:val="center"/>
          </w:tcPr>
          <w:p w14:paraId="7087BAEC"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r>
      <w:tr w:rsidR="00FD6CC0" w:rsidRPr="00383BC5" w14:paraId="1460E37C" w14:textId="77777777" w:rsidTr="00AC30A8">
        <w:tc>
          <w:tcPr>
            <w:tcW w:w="567" w:type="dxa"/>
          </w:tcPr>
          <w:p w14:paraId="7AE1850E" w14:textId="77777777" w:rsidR="00FD6CC0" w:rsidRPr="00383BC5" w:rsidRDefault="00FD6CC0" w:rsidP="00AC30A8">
            <w:pPr>
              <w:widowControl w:val="0"/>
              <w:suppressAutoHyphens/>
              <w:autoSpaceDN w:val="0"/>
              <w:ind w:right="113"/>
              <w:jc w:val="both"/>
              <w:textAlignment w:val="baseline"/>
              <w:rPr>
                <w:rFonts w:eastAsia="WenQuanYi Micro Hei"/>
                <w:b/>
                <w:bCs/>
                <w:kern w:val="3"/>
                <w:sz w:val="20"/>
                <w:lang w:val="es-SV" w:eastAsia="zh-CN" w:bidi="hi-IN"/>
              </w:rPr>
            </w:pPr>
          </w:p>
        </w:tc>
        <w:tc>
          <w:tcPr>
            <w:tcW w:w="3823" w:type="dxa"/>
          </w:tcPr>
          <w:p w14:paraId="38BA76F4" w14:textId="77777777" w:rsidR="00FD6CC0" w:rsidRPr="00383BC5" w:rsidRDefault="00FD6CC0" w:rsidP="00AC30A8">
            <w:pPr>
              <w:widowControl w:val="0"/>
              <w:tabs>
                <w:tab w:val="left" w:pos="15"/>
              </w:tabs>
              <w:suppressAutoHyphens/>
              <w:autoSpaceDN w:val="0"/>
              <w:jc w:val="both"/>
              <w:textAlignment w:val="baseline"/>
              <w:rPr>
                <w:rFonts w:eastAsia="WenQuanYi Micro Hei"/>
                <w:kern w:val="3"/>
                <w:sz w:val="20"/>
                <w:lang w:val="es-SV" w:eastAsia="zh-CN" w:bidi="hi-IN"/>
              </w:rPr>
            </w:pPr>
            <w:r w:rsidRPr="00383BC5">
              <w:rPr>
                <w:rFonts w:eastAsia="WenQuanYi Micro Hei"/>
                <w:kern w:val="3"/>
                <w:sz w:val="20"/>
                <w:lang w:val="es-SV" w:eastAsia="zh-CN" w:bidi="hi-IN"/>
              </w:rPr>
              <w:t>DUI y NIT del representante de la UDP</w:t>
            </w:r>
          </w:p>
        </w:tc>
        <w:tc>
          <w:tcPr>
            <w:tcW w:w="992" w:type="dxa"/>
            <w:vAlign w:val="center"/>
          </w:tcPr>
          <w:p w14:paraId="647234B2"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highlight w:val="yellow"/>
                <w:lang w:val="es-SV" w:eastAsia="zh-CN" w:bidi="hi-IN"/>
              </w:rPr>
            </w:pPr>
          </w:p>
        </w:tc>
        <w:tc>
          <w:tcPr>
            <w:tcW w:w="850" w:type="dxa"/>
            <w:vAlign w:val="center"/>
          </w:tcPr>
          <w:p w14:paraId="0C5C8A80"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553A1150"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0" w:type="dxa"/>
            <w:vAlign w:val="center"/>
          </w:tcPr>
          <w:p w14:paraId="2FB70879"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c>
          <w:tcPr>
            <w:tcW w:w="851" w:type="dxa"/>
            <w:vAlign w:val="center"/>
          </w:tcPr>
          <w:p w14:paraId="1BCCDEB4"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r w:rsidRPr="00383BC5">
              <w:rPr>
                <w:rFonts w:eastAsia="WenQuanYi Micro Hei"/>
                <w:b/>
                <w:bCs/>
                <w:kern w:val="3"/>
                <w:sz w:val="20"/>
                <w:lang w:val="es-SV" w:eastAsia="zh-CN" w:bidi="hi-IN"/>
              </w:rPr>
              <w:t>X</w:t>
            </w:r>
          </w:p>
        </w:tc>
        <w:tc>
          <w:tcPr>
            <w:tcW w:w="723" w:type="dxa"/>
            <w:vAlign w:val="center"/>
          </w:tcPr>
          <w:p w14:paraId="1D886394" w14:textId="77777777" w:rsidR="00FD6CC0" w:rsidRPr="00383BC5" w:rsidRDefault="00FD6CC0" w:rsidP="00AC30A8">
            <w:pPr>
              <w:widowControl w:val="0"/>
              <w:suppressAutoHyphens/>
              <w:autoSpaceDN w:val="0"/>
              <w:ind w:right="113"/>
              <w:jc w:val="center"/>
              <w:textAlignment w:val="baseline"/>
              <w:rPr>
                <w:rFonts w:eastAsia="WenQuanYi Micro Hei"/>
                <w:b/>
                <w:bCs/>
                <w:kern w:val="3"/>
                <w:sz w:val="20"/>
                <w:lang w:val="es-SV" w:eastAsia="zh-CN" w:bidi="hi-IN"/>
              </w:rPr>
            </w:pPr>
          </w:p>
        </w:tc>
      </w:tr>
    </w:tbl>
    <w:p w14:paraId="6403C0CB" w14:textId="77777777" w:rsidR="00FD6CC0" w:rsidRPr="00383BC5" w:rsidRDefault="00FD6CC0" w:rsidP="00FD6CC0">
      <w:pPr>
        <w:spacing w:line="240" w:lineRule="auto"/>
        <w:jc w:val="both"/>
        <w:rPr>
          <w:szCs w:val="24"/>
        </w:rPr>
      </w:pPr>
    </w:p>
    <w:p w14:paraId="7F082726" w14:textId="77777777" w:rsidR="00FD6CC0" w:rsidRPr="00383BC5" w:rsidRDefault="00FD6CC0" w:rsidP="00FD6CC0">
      <w:pPr>
        <w:spacing w:after="0" w:line="240" w:lineRule="auto"/>
        <w:jc w:val="both"/>
        <w:rPr>
          <w:rFonts w:eastAsia="Times New Roman"/>
          <w:szCs w:val="24"/>
          <w:lang w:eastAsia="es-ES"/>
        </w:rPr>
      </w:pPr>
      <w:r w:rsidRPr="00383BC5">
        <w:rPr>
          <w:rFonts w:eastAsia="Times New Roman"/>
          <w:szCs w:val="24"/>
          <w:lang w:eastAsia="es-ES"/>
        </w:rPr>
        <w:t>Por lo anteriormente expuesto las empresas: DELTAS GROUP INTERNATIONAL</w:t>
      </w:r>
      <w:r w:rsidRPr="00383BC5">
        <w:rPr>
          <w:rFonts w:eastAsia="Times New Roman"/>
          <w:szCs w:val="24"/>
          <w:lang w:val="es-ES" w:eastAsia="es-ES"/>
        </w:rPr>
        <w:t xml:space="preserve"> S.A. DE C.V., AGUAS INTEGRALES, S.A. DE C.V.,  y la UDP MAPRECO, S.A. DE C.V. con AQUALIMPIA, S.A. DE C.V. </w:t>
      </w:r>
      <w:r w:rsidRPr="00383BC5">
        <w:rPr>
          <w:rFonts w:eastAsia="Times New Roman"/>
          <w:szCs w:val="24"/>
          <w:lang w:eastAsia="es-ES"/>
        </w:rPr>
        <w:t>han cumplido con los requisitos mínimos legales exigidos en las bases de la presente Licitación, por lo que se consideran ELEGIBLES para continuar en el análisis de las siguientes etapas.</w:t>
      </w:r>
    </w:p>
    <w:p w14:paraId="76D2E339" w14:textId="77777777" w:rsidR="00FD6CC0" w:rsidRPr="00383BC5" w:rsidRDefault="00FD6CC0" w:rsidP="00FD6CC0">
      <w:pPr>
        <w:spacing w:line="240" w:lineRule="auto"/>
        <w:jc w:val="both"/>
        <w:rPr>
          <w:szCs w:val="24"/>
        </w:rPr>
      </w:pPr>
    </w:p>
    <w:p w14:paraId="1363FCD1" w14:textId="77777777" w:rsidR="00FD6CC0" w:rsidRPr="00AC30A8" w:rsidRDefault="00FD6CC0" w:rsidP="00842726">
      <w:pPr>
        <w:pStyle w:val="Prrafodelista"/>
        <w:widowControl w:val="0"/>
        <w:numPr>
          <w:ilvl w:val="0"/>
          <w:numId w:val="65"/>
        </w:numPr>
        <w:suppressAutoHyphens/>
        <w:autoSpaceDN w:val="0"/>
        <w:spacing w:after="0" w:line="240" w:lineRule="auto"/>
        <w:ind w:right="113"/>
        <w:jc w:val="both"/>
        <w:textAlignment w:val="baseline"/>
        <w:rPr>
          <w:rFonts w:eastAsia="WenQuanYi Micro Hei" w:cs="Lohit Hindi"/>
          <w:kern w:val="3"/>
          <w:szCs w:val="24"/>
          <w:lang w:eastAsia="zh-CN" w:bidi="hi-IN"/>
        </w:rPr>
      </w:pPr>
      <w:r w:rsidRPr="00AC30A8">
        <w:rPr>
          <w:rFonts w:eastAsia="WenQuanYi Micro Hei"/>
          <w:kern w:val="3"/>
          <w:szCs w:val="24"/>
          <w:lang w:eastAsia="zh-CN" w:bidi="hi-IN"/>
        </w:rPr>
        <w:t xml:space="preserve">EVALUACION DE LA CAPACIDAD FINANCIERA: La documentación financiera del ofertante detallada en la Sección I “Instrucciones a los Oferentes” de estas Bases y la Adenda respectiva, ha sido revisada, a fin de establecer si los ofertante tiene capacidad financiera para proporcionar dicho suministro, objeto de la presente licitación. Se han evaluado los Estados Financieros de los ejercicios 2018 y 2019 presentados </w:t>
      </w:r>
      <w:r w:rsidRPr="00AC30A8">
        <w:rPr>
          <w:rFonts w:eastAsia="WenQuanYi Micro Hei" w:cs="Lohit Hindi"/>
          <w:kern w:val="3"/>
          <w:szCs w:val="24"/>
          <w:lang w:eastAsia="zh-CN" w:bidi="hi-IN"/>
        </w:rPr>
        <w:t>por las Empresas</w:t>
      </w:r>
      <w:r w:rsidRPr="00AC30A8">
        <w:rPr>
          <w:rFonts w:eastAsia="WenQuanYi Micro Hei" w:cs="Lohit Hindi"/>
          <w:color w:val="000000"/>
          <w:kern w:val="3"/>
          <w:szCs w:val="24"/>
          <w:lang w:eastAsia="zh-CN" w:bidi="hi-IN"/>
        </w:rPr>
        <w:t xml:space="preserve">: </w:t>
      </w:r>
      <w:r w:rsidRPr="00AC30A8">
        <w:rPr>
          <w:rFonts w:eastAsia="WenQuanYi Micro Hei" w:cs="Lohit Hindi"/>
          <w:kern w:val="3"/>
          <w:szCs w:val="24"/>
          <w:lang w:eastAsia="zh-CN" w:bidi="hi-IN"/>
        </w:rPr>
        <w:t>DELTAS GROUP INTERNATIONAL S.A. DE C.V., AGUAS INTEGRALES, S.A. DE C.V.,  y la UDP MAPRECO, S.A. DE C.V. con AQUALIMPIA, S.A. DE C.V., se procede a la evaluación Financiera siguiente:</w:t>
      </w:r>
    </w:p>
    <w:p w14:paraId="7DE6A22F" w14:textId="77777777" w:rsidR="00FD6CC0" w:rsidRDefault="00FD6CC0" w:rsidP="00FD6CC0">
      <w:pPr>
        <w:widowControl w:val="0"/>
        <w:suppressAutoHyphens/>
        <w:autoSpaceDN w:val="0"/>
        <w:spacing w:after="0" w:line="240" w:lineRule="auto"/>
        <w:ind w:right="113"/>
        <w:jc w:val="both"/>
        <w:textAlignment w:val="baseline"/>
        <w:rPr>
          <w:rFonts w:eastAsia="WenQuanYi Micro Hei" w:cs="Lohit Hindi"/>
          <w:kern w:val="3"/>
          <w:szCs w:val="24"/>
          <w:lang w:eastAsia="zh-CN" w:bidi="hi-IN"/>
        </w:rPr>
      </w:pPr>
    </w:p>
    <w:p w14:paraId="13E8D120" w14:textId="77777777" w:rsidR="00FD6CC0" w:rsidRDefault="00FD6CC0" w:rsidP="00FD6CC0">
      <w:pPr>
        <w:widowControl w:val="0"/>
        <w:suppressAutoHyphens/>
        <w:autoSpaceDN w:val="0"/>
        <w:spacing w:after="0" w:line="240" w:lineRule="auto"/>
        <w:ind w:right="113"/>
        <w:jc w:val="both"/>
        <w:textAlignment w:val="baseline"/>
        <w:rPr>
          <w:rFonts w:eastAsia="WenQuanYi Micro Hei" w:cs="Lohit Hindi"/>
          <w:kern w:val="3"/>
          <w:szCs w:val="24"/>
          <w:lang w:eastAsia="zh-CN" w:bidi="hi-IN"/>
        </w:rPr>
      </w:pPr>
    </w:p>
    <w:p w14:paraId="65AB6967" w14:textId="77777777" w:rsidR="00FD6CC0" w:rsidRDefault="00FD6CC0" w:rsidP="00FD6CC0">
      <w:pPr>
        <w:widowControl w:val="0"/>
        <w:suppressAutoHyphens/>
        <w:autoSpaceDN w:val="0"/>
        <w:spacing w:after="0" w:line="240" w:lineRule="auto"/>
        <w:ind w:right="113"/>
        <w:jc w:val="both"/>
        <w:textAlignment w:val="baseline"/>
        <w:rPr>
          <w:rFonts w:eastAsia="WenQuanYi Micro Hei" w:cs="Lohit Hindi"/>
          <w:kern w:val="3"/>
          <w:szCs w:val="24"/>
          <w:lang w:eastAsia="zh-CN" w:bidi="hi-IN"/>
        </w:rPr>
      </w:pPr>
    </w:p>
    <w:p w14:paraId="7BF777C5"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cs="Lohit Hindi"/>
          <w:kern w:val="3"/>
          <w:szCs w:val="24"/>
          <w:lang w:eastAsia="zh-CN" w:bidi="hi-IN"/>
        </w:rPr>
      </w:pPr>
    </w:p>
    <w:tbl>
      <w:tblPr>
        <w:tblW w:w="0" w:type="auto"/>
        <w:tblInd w:w="10" w:type="dxa"/>
        <w:tblCellMar>
          <w:left w:w="70" w:type="dxa"/>
          <w:right w:w="70" w:type="dxa"/>
        </w:tblCellMar>
        <w:tblLook w:val="04A0" w:firstRow="1" w:lastRow="0" w:firstColumn="1" w:lastColumn="0" w:noHBand="0" w:noVBand="1"/>
      </w:tblPr>
      <w:tblGrid>
        <w:gridCol w:w="5105"/>
        <w:gridCol w:w="1505"/>
        <w:gridCol w:w="2218"/>
      </w:tblGrid>
      <w:tr w:rsidR="00FD6CC0" w:rsidRPr="00383BC5" w14:paraId="19AD60E3" w14:textId="77777777" w:rsidTr="00AC30A8">
        <w:trPr>
          <w:trHeight w:val="227"/>
        </w:trPr>
        <w:tc>
          <w:tcPr>
            <w:tcW w:w="0" w:type="auto"/>
            <w:gridSpan w:val="3"/>
            <w:shd w:val="clear" w:color="auto" w:fill="auto"/>
            <w:noWrap/>
            <w:vAlign w:val="bottom"/>
            <w:hideMark/>
          </w:tcPr>
          <w:p w14:paraId="5FBABB39"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DELTA GROUP INTERNATIONAL S.A. DE C.V.</w:t>
            </w:r>
          </w:p>
        </w:tc>
      </w:tr>
      <w:tr w:rsidR="00FD6CC0" w:rsidRPr="00383BC5" w14:paraId="34032256" w14:textId="77777777" w:rsidTr="00AC30A8">
        <w:trPr>
          <w:trHeight w:val="227"/>
        </w:trPr>
        <w:tc>
          <w:tcPr>
            <w:tcW w:w="0" w:type="auto"/>
            <w:gridSpan w:val="3"/>
            <w:shd w:val="clear" w:color="auto" w:fill="auto"/>
            <w:vAlign w:val="center"/>
            <w:hideMark/>
          </w:tcPr>
          <w:p w14:paraId="2B6A9C83"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INDICADOR 1: CAPITAL DE TRABAJO = ACTIVO CIRCULANTE - PASIVO CIRCULANTE</w:t>
            </w:r>
          </w:p>
        </w:tc>
      </w:tr>
      <w:tr w:rsidR="00FD6CC0" w:rsidRPr="00383BC5" w14:paraId="0DCE6C49" w14:textId="77777777" w:rsidTr="00AC30A8">
        <w:trPr>
          <w:trHeight w:val="227"/>
        </w:trPr>
        <w:tc>
          <w:tcPr>
            <w:tcW w:w="0" w:type="auto"/>
            <w:shd w:val="clear" w:color="auto" w:fill="auto"/>
            <w:noWrap/>
            <w:vAlign w:val="bottom"/>
            <w:hideMark/>
          </w:tcPr>
          <w:p w14:paraId="7749016D"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MONTO OFERTADO:</w:t>
            </w:r>
          </w:p>
        </w:tc>
        <w:tc>
          <w:tcPr>
            <w:tcW w:w="0" w:type="auto"/>
            <w:shd w:val="clear" w:color="auto" w:fill="auto"/>
            <w:noWrap/>
            <w:vAlign w:val="bottom"/>
            <w:hideMark/>
          </w:tcPr>
          <w:p w14:paraId="46C897AD"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$1,764,438.47</w:t>
            </w:r>
          </w:p>
        </w:tc>
        <w:tc>
          <w:tcPr>
            <w:tcW w:w="0" w:type="auto"/>
            <w:shd w:val="clear" w:color="auto" w:fill="auto"/>
            <w:noWrap/>
            <w:vAlign w:val="bottom"/>
            <w:hideMark/>
          </w:tcPr>
          <w:p w14:paraId="186FA30A"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24429943" w14:textId="77777777" w:rsidTr="00AC30A8">
        <w:trPr>
          <w:trHeight w:val="227"/>
        </w:trPr>
        <w:tc>
          <w:tcPr>
            <w:tcW w:w="0" w:type="auto"/>
            <w:shd w:val="clear" w:color="auto" w:fill="auto"/>
            <w:noWrap/>
            <w:vAlign w:val="bottom"/>
            <w:hideMark/>
          </w:tcPr>
          <w:p w14:paraId="431CE21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0" w:type="auto"/>
            <w:shd w:val="clear" w:color="auto" w:fill="auto"/>
            <w:noWrap/>
            <w:vAlign w:val="bottom"/>
            <w:hideMark/>
          </w:tcPr>
          <w:p w14:paraId="461A87B0"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2019</w:t>
            </w:r>
          </w:p>
        </w:tc>
        <w:tc>
          <w:tcPr>
            <w:tcW w:w="0" w:type="auto"/>
            <w:shd w:val="clear" w:color="auto" w:fill="auto"/>
            <w:noWrap/>
            <w:vAlign w:val="bottom"/>
            <w:hideMark/>
          </w:tcPr>
          <w:p w14:paraId="02D4440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0F16249C" w14:textId="77777777" w:rsidTr="00AC30A8">
        <w:trPr>
          <w:trHeight w:val="227"/>
        </w:trPr>
        <w:tc>
          <w:tcPr>
            <w:tcW w:w="0" w:type="auto"/>
            <w:shd w:val="clear" w:color="auto" w:fill="auto"/>
            <w:noWrap/>
            <w:vAlign w:val="bottom"/>
            <w:hideMark/>
          </w:tcPr>
          <w:p w14:paraId="29FE553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CAPITA DE TRABAJO</w:t>
            </w:r>
          </w:p>
        </w:tc>
        <w:tc>
          <w:tcPr>
            <w:tcW w:w="0" w:type="auto"/>
            <w:shd w:val="clear" w:color="auto" w:fill="auto"/>
            <w:noWrap/>
            <w:vAlign w:val="bottom"/>
            <w:hideMark/>
          </w:tcPr>
          <w:p w14:paraId="1D180077"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$511,537.34</w:t>
            </w:r>
          </w:p>
        </w:tc>
        <w:tc>
          <w:tcPr>
            <w:tcW w:w="0" w:type="auto"/>
            <w:shd w:val="clear" w:color="auto" w:fill="auto"/>
            <w:noWrap/>
            <w:vAlign w:val="bottom"/>
            <w:hideMark/>
          </w:tcPr>
          <w:p w14:paraId="3CD694C5"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24B38483" w14:textId="77777777" w:rsidTr="00AC30A8">
        <w:trPr>
          <w:trHeight w:val="227"/>
        </w:trPr>
        <w:tc>
          <w:tcPr>
            <w:tcW w:w="0" w:type="auto"/>
            <w:shd w:val="clear" w:color="auto" w:fill="auto"/>
            <w:noWrap/>
            <w:vAlign w:val="bottom"/>
            <w:hideMark/>
          </w:tcPr>
          <w:p w14:paraId="5F871C62"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0" w:type="auto"/>
            <w:shd w:val="clear" w:color="auto" w:fill="auto"/>
            <w:noWrap/>
            <w:vAlign w:val="bottom"/>
            <w:hideMark/>
          </w:tcPr>
          <w:p w14:paraId="5D58BFC7"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29%</w:t>
            </w:r>
          </w:p>
        </w:tc>
        <w:tc>
          <w:tcPr>
            <w:tcW w:w="0" w:type="auto"/>
            <w:shd w:val="clear" w:color="auto" w:fill="auto"/>
            <w:noWrap/>
            <w:vAlign w:val="bottom"/>
            <w:hideMark/>
          </w:tcPr>
          <w:p w14:paraId="30C22FE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05CD259A" w14:textId="77777777" w:rsidTr="00AC30A8">
        <w:trPr>
          <w:trHeight w:val="227"/>
        </w:trPr>
        <w:tc>
          <w:tcPr>
            <w:tcW w:w="0" w:type="auto"/>
            <w:shd w:val="clear" w:color="auto" w:fill="auto"/>
            <w:noWrap/>
            <w:vAlign w:val="bottom"/>
            <w:hideMark/>
          </w:tcPr>
          <w:p w14:paraId="15EF4ACB"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0" w:type="auto"/>
            <w:shd w:val="clear" w:color="auto" w:fill="auto"/>
            <w:noWrap/>
            <w:vAlign w:val="bottom"/>
            <w:hideMark/>
          </w:tcPr>
          <w:p w14:paraId="1814FFE0"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0" w:type="auto"/>
            <w:shd w:val="clear" w:color="auto" w:fill="auto"/>
            <w:noWrap/>
            <w:vAlign w:val="bottom"/>
            <w:hideMark/>
          </w:tcPr>
          <w:p w14:paraId="78A8FBB4"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0152443D" w14:textId="77777777" w:rsidTr="00AC30A8">
        <w:trPr>
          <w:trHeight w:val="227"/>
        </w:trPr>
        <w:tc>
          <w:tcPr>
            <w:tcW w:w="0" w:type="auto"/>
            <w:shd w:val="clear" w:color="auto" w:fill="auto"/>
            <w:noWrap/>
            <w:vAlign w:val="bottom"/>
            <w:hideMark/>
          </w:tcPr>
          <w:p w14:paraId="2A282624"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mayor al 50% del monto ofertado</w:t>
            </w:r>
          </w:p>
        </w:tc>
        <w:tc>
          <w:tcPr>
            <w:tcW w:w="0" w:type="auto"/>
            <w:shd w:val="clear" w:color="auto" w:fill="auto"/>
            <w:noWrap/>
            <w:vAlign w:val="bottom"/>
            <w:hideMark/>
          </w:tcPr>
          <w:p w14:paraId="614BF876"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0" w:type="auto"/>
            <w:shd w:val="clear" w:color="auto" w:fill="auto"/>
            <w:noWrap/>
            <w:vAlign w:val="bottom"/>
            <w:hideMark/>
          </w:tcPr>
          <w:p w14:paraId="3A87A859"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316D1D3E" w14:textId="77777777" w:rsidTr="00AC30A8">
        <w:trPr>
          <w:trHeight w:val="274"/>
        </w:trPr>
        <w:tc>
          <w:tcPr>
            <w:tcW w:w="0" w:type="auto"/>
            <w:shd w:val="clear" w:color="auto" w:fill="auto"/>
            <w:noWrap/>
            <w:vAlign w:val="bottom"/>
            <w:hideMark/>
          </w:tcPr>
          <w:p w14:paraId="4C108CD6"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al 25% y menor del 50% de monto ofertado</w:t>
            </w:r>
          </w:p>
        </w:tc>
        <w:tc>
          <w:tcPr>
            <w:tcW w:w="0" w:type="auto"/>
            <w:shd w:val="clear" w:color="auto" w:fill="auto"/>
            <w:noWrap/>
            <w:vAlign w:val="bottom"/>
            <w:hideMark/>
          </w:tcPr>
          <w:p w14:paraId="31F7BBD2"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0" w:type="auto"/>
            <w:shd w:val="clear" w:color="auto" w:fill="auto"/>
            <w:noWrap/>
            <w:vAlign w:val="bottom"/>
            <w:hideMark/>
          </w:tcPr>
          <w:p w14:paraId="07ED3093"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25.00 </w:t>
            </w:r>
          </w:p>
        </w:tc>
      </w:tr>
      <w:tr w:rsidR="00FD6CC0" w:rsidRPr="00383BC5" w14:paraId="14FBBA3C" w14:textId="77777777" w:rsidTr="00AC30A8">
        <w:trPr>
          <w:trHeight w:val="234"/>
        </w:trPr>
        <w:tc>
          <w:tcPr>
            <w:tcW w:w="0" w:type="auto"/>
            <w:shd w:val="clear" w:color="auto" w:fill="auto"/>
            <w:noWrap/>
            <w:vAlign w:val="bottom"/>
            <w:hideMark/>
          </w:tcPr>
          <w:p w14:paraId="4207A2F3"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 y menor del 25% del monto ofertado</w:t>
            </w:r>
          </w:p>
        </w:tc>
        <w:tc>
          <w:tcPr>
            <w:tcW w:w="0" w:type="auto"/>
            <w:shd w:val="clear" w:color="auto" w:fill="auto"/>
            <w:noWrap/>
            <w:vAlign w:val="bottom"/>
            <w:hideMark/>
          </w:tcPr>
          <w:p w14:paraId="3A030C6F"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0" w:type="auto"/>
            <w:shd w:val="clear" w:color="auto" w:fill="auto"/>
            <w:noWrap/>
            <w:vAlign w:val="bottom"/>
            <w:hideMark/>
          </w:tcPr>
          <w:p w14:paraId="2200D518"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750E34B8" w14:textId="77777777" w:rsidTr="00AC30A8">
        <w:trPr>
          <w:trHeight w:val="266"/>
        </w:trPr>
        <w:tc>
          <w:tcPr>
            <w:tcW w:w="0" w:type="auto"/>
            <w:shd w:val="clear" w:color="auto" w:fill="auto"/>
            <w:noWrap/>
            <w:vAlign w:val="bottom"/>
            <w:hideMark/>
          </w:tcPr>
          <w:p w14:paraId="18245256"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Si el capital de trabajo es negativo</w:t>
            </w:r>
          </w:p>
        </w:tc>
        <w:tc>
          <w:tcPr>
            <w:tcW w:w="0" w:type="auto"/>
            <w:shd w:val="clear" w:color="auto" w:fill="auto"/>
            <w:noWrap/>
            <w:vAlign w:val="bottom"/>
            <w:hideMark/>
          </w:tcPr>
          <w:p w14:paraId="44776C1B"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0" w:type="auto"/>
            <w:shd w:val="clear" w:color="auto" w:fill="auto"/>
            <w:noWrap/>
            <w:vAlign w:val="bottom"/>
            <w:hideMark/>
          </w:tcPr>
          <w:p w14:paraId="347B30DC"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4DFB11B1" w14:textId="77777777" w:rsidTr="00AC30A8">
        <w:trPr>
          <w:trHeight w:val="227"/>
        </w:trPr>
        <w:tc>
          <w:tcPr>
            <w:tcW w:w="0" w:type="auto"/>
            <w:shd w:val="clear" w:color="auto" w:fill="auto"/>
            <w:noWrap/>
            <w:vAlign w:val="bottom"/>
            <w:hideMark/>
          </w:tcPr>
          <w:p w14:paraId="3D097E04"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0" w:type="auto"/>
            <w:shd w:val="clear" w:color="auto" w:fill="auto"/>
            <w:noWrap/>
            <w:vAlign w:val="bottom"/>
            <w:hideMark/>
          </w:tcPr>
          <w:p w14:paraId="30342D01" w14:textId="77777777" w:rsidR="00FD6CC0" w:rsidRPr="00383BC5" w:rsidRDefault="00FD6CC0" w:rsidP="00AC30A8">
            <w:pPr>
              <w:spacing w:after="0" w:line="240" w:lineRule="auto"/>
              <w:rPr>
                <w:rFonts w:eastAsia="Times New Roman"/>
                <w:b/>
                <w:bCs/>
                <w:color w:val="000000"/>
                <w:lang w:eastAsia="es-SV"/>
              </w:rPr>
            </w:pPr>
          </w:p>
        </w:tc>
        <w:tc>
          <w:tcPr>
            <w:tcW w:w="0" w:type="auto"/>
            <w:shd w:val="clear" w:color="auto" w:fill="auto"/>
            <w:noWrap/>
            <w:vAlign w:val="bottom"/>
            <w:hideMark/>
          </w:tcPr>
          <w:p w14:paraId="5CAF5920"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25.00 </w:t>
            </w:r>
          </w:p>
        </w:tc>
      </w:tr>
      <w:tr w:rsidR="00FD6CC0" w:rsidRPr="00383BC5" w14:paraId="7E25773C" w14:textId="77777777" w:rsidTr="00AC30A8">
        <w:trPr>
          <w:trHeight w:val="227"/>
        </w:trPr>
        <w:tc>
          <w:tcPr>
            <w:tcW w:w="0" w:type="auto"/>
            <w:shd w:val="clear" w:color="auto" w:fill="auto"/>
            <w:noWrap/>
            <w:vAlign w:val="bottom"/>
            <w:hideMark/>
          </w:tcPr>
          <w:p w14:paraId="33E290D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c>
          <w:tcPr>
            <w:tcW w:w="0" w:type="auto"/>
            <w:shd w:val="clear" w:color="auto" w:fill="auto"/>
            <w:noWrap/>
            <w:vAlign w:val="bottom"/>
            <w:hideMark/>
          </w:tcPr>
          <w:p w14:paraId="15DA496A" w14:textId="77777777" w:rsidR="00FD6CC0" w:rsidRPr="00383BC5" w:rsidRDefault="00FD6CC0" w:rsidP="00AC30A8">
            <w:pPr>
              <w:spacing w:after="0" w:line="240" w:lineRule="auto"/>
              <w:rPr>
                <w:rFonts w:eastAsia="Times New Roman"/>
                <w:color w:val="000000"/>
                <w:lang w:eastAsia="es-SV"/>
              </w:rPr>
            </w:pPr>
          </w:p>
        </w:tc>
        <w:tc>
          <w:tcPr>
            <w:tcW w:w="0" w:type="auto"/>
            <w:shd w:val="clear" w:color="auto" w:fill="auto"/>
            <w:noWrap/>
            <w:vAlign w:val="bottom"/>
            <w:hideMark/>
          </w:tcPr>
          <w:p w14:paraId="723F36C7"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2AA9908F" w14:textId="77777777" w:rsidTr="00AC30A8">
        <w:trPr>
          <w:trHeight w:val="227"/>
        </w:trPr>
        <w:tc>
          <w:tcPr>
            <w:tcW w:w="0" w:type="auto"/>
            <w:shd w:val="clear" w:color="auto" w:fill="auto"/>
            <w:noWrap/>
            <w:vAlign w:val="bottom"/>
            <w:hideMark/>
          </w:tcPr>
          <w:p w14:paraId="7E5C3E3E"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MONTO OFERTADO:</w:t>
            </w:r>
          </w:p>
        </w:tc>
        <w:tc>
          <w:tcPr>
            <w:tcW w:w="0" w:type="auto"/>
            <w:shd w:val="clear" w:color="auto" w:fill="auto"/>
            <w:noWrap/>
            <w:vAlign w:val="bottom"/>
            <w:hideMark/>
          </w:tcPr>
          <w:p w14:paraId="33CCBDB2"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$1,764,438.47</w:t>
            </w:r>
          </w:p>
        </w:tc>
        <w:tc>
          <w:tcPr>
            <w:tcW w:w="0" w:type="auto"/>
            <w:shd w:val="clear" w:color="auto" w:fill="auto"/>
            <w:noWrap/>
            <w:vAlign w:val="bottom"/>
            <w:hideMark/>
          </w:tcPr>
          <w:p w14:paraId="5096222A"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w:t>
            </w:r>
          </w:p>
        </w:tc>
      </w:tr>
      <w:tr w:rsidR="00FD6CC0" w:rsidRPr="00383BC5" w14:paraId="76DC2615" w14:textId="77777777" w:rsidTr="00AC30A8">
        <w:trPr>
          <w:trHeight w:val="227"/>
        </w:trPr>
        <w:tc>
          <w:tcPr>
            <w:tcW w:w="0" w:type="auto"/>
            <w:shd w:val="clear" w:color="auto" w:fill="auto"/>
            <w:noWrap/>
            <w:vAlign w:val="bottom"/>
            <w:hideMark/>
          </w:tcPr>
          <w:p w14:paraId="461B759F"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0" w:type="auto"/>
            <w:shd w:val="clear" w:color="auto" w:fill="auto"/>
            <w:noWrap/>
            <w:vAlign w:val="bottom"/>
            <w:hideMark/>
          </w:tcPr>
          <w:p w14:paraId="267C2D07"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2018</w:t>
            </w:r>
          </w:p>
        </w:tc>
        <w:tc>
          <w:tcPr>
            <w:tcW w:w="0" w:type="auto"/>
            <w:shd w:val="clear" w:color="auto" w:fill="auto"/>
            <w:noWrap/>
            <w:vAlign w:val="bottom"/>
            <w:hideMark/>
          </w:tcPr>
          <w:p w14:paraId="04D83E56"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17683BCE" w14:textId="77777777" w:rsidTr="00AC30A8">
        <w:trPr>
          <w:trHeight w:val="227"/>
        </w:trPr>
        <w:tc>
          <w:tcPr>
            <w:tcW w:w="0" w:type="auto"/>
            <w:shd w:val="clear" w:color="auto" w:fill="auto"/>
            <w:noWrap/>
            <w:vAlign w:val="bottom"/>
            <w:hideMark/>
          </w:tcPr>
          <w:p w14:paraId="76ADE05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CAPITA DE TRABAJO</w:t>
            </w:r>
          </w:p>
        </w:tc>
        <w:tc>
          <w:tcPr>
            <w:tcW w:w="0" w:type="auto"/>
            <w:shd w:val="clear" w:color="auto" w:fill="auto"/>
            <w:noWrap/>
            <w:vAlign w:val="bottom"/>
            <w:hideMark/>
          </w:tcPr>
          <w:p w14:paraId="0784A5C1"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$421,315.60</w:t>
            </w:r>
          </w:p>
        </w:tc>
        <w:tc>
          <w:tcPr>
            <w:tcW w:w="0" w:type="auto"/>
            <w:shd w:val="clear" w:color="auto" w:fill="auto"/>
            <w:noWrap/>
            <w:vAlign w:val="bottom"/>
            <w:hideMark/>
          </w:tcPr>
          <w:p w14:paraId="06D7947D"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53834BEF" w14:textId="77777777" w:rsidTr="00AC30A8">
        <w:trPr>
          <w:trHeight w:val="227"/>
        </w:trPr>
        <w:tc>
          <w:tcPr>
            <w:tcW w:w="0" w:type="auto"/>
            <w:shd w:val="clear" w:color="auto" w:fill="auto"/>
            <w:noWrap/>
            <w:vAlign w:val="bottom"/>
            <w:hideMark/>
          </w:tcPr>
          <w:p w14:paraId="14CB10C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0" w:type="auto"/>
            <w:shd w:val="clear" w:color="auto" w:fill="auto"/>
            <w:noWrap/>
            <w:vAlign w:val="bottom"/>
            <w:hideMark/>
          </w:tcPr>
          <w:p w14:paraId="4D4E5118"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24%</w:t>
            </w:r>
          </w:p>
        </w:tc>
        <w:tc>
          <w:tcPr>
            <w:tcW w:w="0" w:type="auto"/>
            <w:shd w:val="clear" w:color="auto" w:fill="auto"/>
            <w:noWrap/>
            <w:vAlign w:val="bottom"/>
            <w:hideMark/>
          </w:tcPr>
          <w:p w14:paraId="5089DA2A"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129C1F21" w14:textId="77777777" w:rsidTr="00AC30A8">
        <w:trPr>
          <w:trHeight w:val="227"/>
        </w:trPr>
        <w:tc>
          <w:tcPr>
            <w:tcW w:w="0" w:type="auto"/>
            <w:shd w:val="clear" w:color="auto" w:fill="auto"/>
            <w:noWrap/>
            <w:vAlign w:val="bottom"/>
            <w:hideMark/>
          </w:tcPr>
          <w:p w14:paraId="6F04DF05"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0" w:type="auto"/>
            <w:shd w:val="clear" w:color="auto" w:fill="auto"/>
            <w:noWrap/>
            <w:vAlign w:val="bottom"/>
            <w:hideMark/>
          </w:tcPr>
          <w:p w14:paraId="28ECC2CC"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0" w:type="auto"/>
            <w:shd w:val="clear" w:color="auto" w:fill="auto"/>
            <w:noWrap/>
            <w:vAlign w:val="bottom"/>
            <w:hideMark/>
          </w:tcPr>
          <w:p w14:paraId="1DF9C8E1"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65C0E345" w14:textId="77777777" w:rsidTr="00AC30A8">
        <w:trPr>
          <w:trHeight w:val="227"/>
        </w:trPr>
        <w:tc>
          <w:tcPr>
            <w:tcW w:w="0" w:type="auto"/>
            <w:shd w:val="clear" w:color="auto" w:fill="auto"/>
            <w:noWrap/>
            <w:vAlign w:val="bottom"/>
            <w:hideMark/>
          </w:tcPr>
          <w:p w14:paraId="0A63021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mayor al 50% del monto ofertado</w:t>
            </w:r>
          </w:p>
        </w:tc>
        <w:tc>
          <w:tcPr>
            <w:tcW w:w="0" w:type="auto"/>
            <w:shd w:val="clear" w:color="auto" w:fill="auto"/>
            <w:noWrap/>
            <w:vAlign w:val="bottom"/>
            <w:hideMark/>
          </w:tcPr>
          <w:p w14:paraId="135402AD"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0" w:type="auto"/>
            <w:shd w:val="clear" w:color="auto" w:fill="auto"/>
            <w:noWrap/>
            <w:vAlign w:val="bottom"/>
            <w:hideMark/>
          </w:tcPr>
          <w:p w14:paraId="18F763EB"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4B3AFBDE" w14:textId="77777777" w:rsidTr="00AC30A8">
        <w:trPr>
          <w:trHeight w:val="227"/>
        </w:trPr>
        <w:tc>
          <w:tcPr>
            <w:tcW w:w="0" w:type="auto"/>
            <w:shd w:val="clear" w:color="auto" w:fill="auto"/>
            <w:noWrap/>
            <w:vAlign w:val="bottom"/>
            <w:hideMark/>
          </w:tcPr>
          <w:p w14:paraId="33DBB10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al 25% y menor del 50% de monto ofertado</w:t>
            </w:r>
          </w:p>
        </w:tc>
        <w:tc>
          <w:tcPr>
            <w:tcW w:w="0" w:type="auto"/>
            <w:shd w:val="clear" w:color="auto" w:fill="auto"/>
            <w:noWrap/>
            <w:vAlign w:val="bottom"/>
            <w:hideMark/>
          </w:tcPr>
          <w:p w14:paraId="0E23F12E"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0" w:type="auto"/>
            <w:shd w:val="clear" w:color="auto" w:fill="auto"/>
            <w:noWrap/>
            <w:vAlign w:val="bottom"/>
            <w:hideMark/>
          </w:tcPr>
          <w:p w14:paraId="13E820B2"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453DF40E" w14:textId="77777777" w:rsidTr="00AC30A8">
        <w:trPr>
          <w:trHeight w:val="227"/>
        </w:trPr>
        <w:tc>
          <w:tcPr>
            <w:tcW w:w="0" w:type="auto"/>
            <w:shd w:val="clear" w:color="auto" w:fill="auto"/>
            <w:noWrap/>
            <w:vAlign w:val="bottom"/>
            <w:hideMark/>
          </w:tcPr>
          <w:p w14:paraId="30DD5E1F"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 y menor del 25% del monto ofertado</w:t>
            </w:r>
          </w:p>
        </w:tc>
        <w:tc>
          <w:tcPr>
            <w:tcW w:w="0" w:type="auto"/>
            <w:shd w:val="clear" w:color="auto" w:fill="auto"/>
            <w:noWrap/>
            <w:vAlign w:val="bottom"/>
            <w:hideMark/>
          </w:tcPr>
          <w:p w14:paraId="3770A95F"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0" w:type="auto"/>
            <w:shd w:val="clear" w:color="auto" w:fill="auto"/>
            <w:noWrap/>
            <w:vAlign w:val="bottom"/>
            <w:hideMark/>
          </w:tcPr>
          <w:p w14:paraId="781E80BE"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15.00 </w:t>
            </w:r>
          </w:p>
        </w:tc>
      </w:tr>
      <w:tr w:rsidR="00FD6CC0" w:rsidRPr="00383BC5" w14:paraId="08B770BD" w14:textId="77777777" w:rsidTr="00AC30A8">
        <w:trPr>
          <w:trHeight w:val="227"/>
        </w:trPr>
        <w:tc>
          <w:tcPr>
            <w:tcW w:w="0" w:type="auto"/>
            <w:shd w:val="clear" w:color="auto" w:fill="auto"/>
            <w:noWrap/>
            <w:vAlign w:val="bottom"/>
            <w:hideMark/>
          </w:tcPr>
          <w:p w14:paraId="74C8A0D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Si el capital de trabajo es negativo</w:t>
            </w:r>
          </w:p>
        </w:tc>
        <w:tc>
          <w:tcPr>
            <w:tcW w:w="0" w:type="auto"/>
            <w:shd w:val="clear" w:color="auto" w:fill="auto"/>
            <w:noWrap/>
            <w:vAlign w:val="bottom"/>
            <w:hideMark/>
          </w:tcPr>
          <w:p w14:paraId="4FCE42B3"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0" w:type="auto"/>
            <w:shd w:val="clear" w:color="auto" w:fill="auto"/>
            <w:noWrap/>
            <w:vAlign w:val="bottom"/>
            <w:hideMark/>
          </w:tcPr>
          <w:p w14:paraId="36E19FAD"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05596CFA" w14:textId="77777777" w:rsidTr="00AC30A8">
        <w:trPr>
          <w:trHeight w:val="227"/>
        </w:trPr>
        <w:tc>
          <w:tcPr>
            <w:tcW w:w="0" w:type="auto"/>
            <w:shd w:val="clear" w:color="auto" w:fill="auto"/>
            <w:noWrap/>
            <w:vAlign w:val="bottom"/>
            <w:hideMark/>
          </w:tcPr>
          <w:p w14:paraId="006CC1AE"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0" w:type="auto"/>
            <w:shd w:val="clear" w:color="auto" w:fill="auto"/>
            <w:noWrap/>
            <w:vAlign w:val="bottom"/>
            <w:hideMark/>
          </w:tcPr>
          <w:p w14:paraId="674EDA78" w14:textId="77777777" w:rsidR="00FD6CC0" w:rsidRPr="00383BC5" w:rsidRDefault="00FD6CC0" w:rsidP="00AC30A8">
            <w:pPr>
              <w:spacing w:after="0" w:line="240" w:lineRule="auto"/>
              <w:rPr>
                <w:rFonts w:eastAsia="Times New Roman"/>
                <w:b/>
                <w:bCs/>
                <w:color w:val="000000"/>
                <w:lang w:eastAsia="es-SV"/>
              </w:rPr>
            </w:pPr>
          </w:p>
        </w:tc>
        <w:tc>
          <w:tcPr>
            <w:tcW w:w="0" w:type="auto"/>
            <w:shd w:val="clear" w:color="auto" w:fill="auto"/>
            <w:noWrap/>
            <w:vAlign w:val="bottom"/>
            <w:hideMark/>
          </w:tcPr>
          <w:p w14:paraId="57201884"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15.00 </w:t>
            </w:r>
          </w:p>
        </w:tc>
      </w:tr>
      <w:tr w:rsidR="00FD6CC0" w:rsidRPr="00383BC5" w14:paraId="391EA8E4" w14:textId="77777777" w:rsidTr="00AC30A8">
        <w:trPr>
          <w:trHeight w:val="227"/>
        </w:trPr>
        <w:tc>
          <w:tcPr>
            <w:tcW w:w="0" w:type="auto"/>
            <w:shd w:val="clear" w:color="auto" w:fill="auto"/>
            <w:noWrap/>
            <w:vAlign w:val="bottom"/>
            <w:hideMark/>
          </w:tcPr>
          <w:p w14:paraId="52B6714F"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PROMEDIO:</w:t>
            </w:r>
          </w:p>
        </w:tc>
        <w:tc>
          <w:tcPr>
            <w:tcW w:w="0" w:type="auto"/>
            <w:shd w:val="clear" w:color="auto" w:fill="auto"/>
            <w:noWrap/>
            <w:vAlign w:val="bottom"/>
            <w:hideMark/>
          </w:tcPr>
          <w:p w14:paraId="3C25D045"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w:t>
            </w:r>
          </w:p>
        </w:tc>
        <w:tc>
          <w:tcPr>
            <w:tcW w:w="0" w:type="auto"/>
            <w:shd w:val="clear" w:color="auto" w:fill="auto"/>
            <w:noWrap/>
            <w:vAlign w:val="bottom"/>
            <w:hideMark/>
          </w:tcPr>
          <w:p w14:paraId="11B3C87A"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20.00 </w:t>
            </w:r>
          </w:p>
        </w:tc>
      </w:tr>
    </w:tbl>
    <w:p w14:paraId="684211FC" w14:textId="77777777" w:rsidR="00FD6CC0" w:rsidRDefault="00FD6CC0" w:rsidP="00FD6CC0">
      <w:pPr>
        <w:widowControl w:val="0"/>
        <w:suppressAutoHyphens/>
        <w:autoSpaceDN w:val="0"/>
        <w:spacing w:after="0" w:line="240" w:lineRule="auto"/>
        <w:ind w:right="113"/>
        <w:jc w:val="both"/>
        <w:textAlignment w:val="baseline"/>
        <w:rPr>
          <w:rFonts w:eastAsia="WenQuanYi Micro Hei" w:cs="Lohit Hindi"/>
          <w:kern w:val="3"/>
          <w:szCs w:val="24"/>
          <w:lang w:eastAsia="zh-CN" w:bidi="hi-IN"/>
        </w:rPr>
      </w:pPr>
    </w:p>
    <w:p w14:paraId="49B8E49C"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cs="Lohit Hindi"/>
          <w:kern w:val="3"/>
          <w:szCs w:val="24"/>
          <w:lang w:eastAsia="zh-CN" w:bidi="hi-IN"/>
        </w:rPr>
      </w:pPr>
    </w:p>
    <w:tbl>
      <w:tblPr>
        <w:tblW w:w="8620" w:type="dxa"/>
        <w:tblInd w:w="20" w:type="dxa"/>
        <w:tblCellMar>
          <w:left w:w="70" w:type="dxa"/>
          <w:right w:w="70" w:type="dxa"/>
        </w:tblCellMar>
        <w:tblLook w:val="04A0" w:firstRow="1" w:lastRow="0" w:firstColumn="1" w:lastColumn="0" w:noHBand="0" w:noVBand="1"/>
      </w:tblPr>
      <w:tblGrid>
        <w:gridCol w:w="4159"/>
        <w:gridCol w:w="2281"/>
        <w:gridCol w:w="2180"/>
      </w:tblGrid>
      <w:tr w:rsidR="00FD6CC0" w:rsidRPr="00383BC5" w14:paraId="58785156" w14:textId="77777777" w:rsidTr="00AC30A8">
        <w:trPr>
          <w:trHeight w:val="227"/>
        </w:trPr>
        <w:tc>
          <w:tcPr>
            <w:tcW w:w="8620" w:type="dxa"/>
            <w:gridSpan w:val="3"/>
            <w:shd w:val="clear" w:color="auto" w:fill="auto"/>
            <w:noWrap/>
            <w:vAlign w:val="bottom"/>
            <w:hideMark/>
          </w:tcPr>
          <w:p w14:paraId="55271C5F"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lastRenderedPageBreak/>
              <w:t>DELTA GROUP INTERNATIONAL S.A. DE C.V.</w:t>
            </w:r>
          </w:p>
        </w:tc>
      </w:tr>
      <w:tr w:rsidR="00FD6CC0" w:rsidRPr="00383BC5" w14:paraId="7F65D1AB" w14:textId="77777777" w:rsidTr="00AC30A8">
        <w:trPr>
          <w:trHeight w:val="227"/>
        </w:trPr>
        <w:tc>
          <w:tcPr>
            <w:tcW w:w="8620" w:type="dxa"/>
            <w:gridSpan w:val="3"/>
            <w:shd w:val="clear" w:color="auto" w:fill="auto"/>
            <w:noWrap/>
            <w:vAlign w:val="bottom"/>
            <w:hideMark/>
          </w:tcPr>
          <w:p w14:paraId="1AD52E81"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INDICADOR 2: SOLVENCIA = ACTIVO CIRCULANTE / PASIVO CIRCULANTE</w:t>
            </w:r>
          </w:p>
        </w:tc>
      </w:tr>
      <w:tr w:rsidR="00FD6CC0" w:rsidRPr="00383BC5" w14:paraId="5E72D050" w14:textId="77777777" w:rsidTr="00AC30A8">
        <w:trPr>
          <w:trHeight w:val="227"/>
        </w:trPr>
        <w:tc>
          <w:tcPr>
            <w:tcW w:w="4159" w:type="dxa"/>
            <w:shd w:val="clear" w:color="auto" w:fill="auto"/>
            <w:noWrap/>
            <w:vAlign w:val="bottom"/>
            <w:hideMark/>
          </w:tcPr>
          <w:p w14:paraId="00297FEA"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2281" w:type="dxa"/>
            <w:shd w:val="clear" w:color="auto" w:fill="auto"/>
            <w:noWrap/>
            <w:vAlign w:val="bottom"/>
            <w:hideMark/>
          </w:tcPr>
          <w:p w14:paraId="531CF1F9"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2019</w:t>
            </w:r>
          </w:p>
        </w:tc>
        <w:tc>
          <w:tcPr>
            <w:tcW w:w="2180" w:type="dxa"/>
            <w:shd w:val="clear" w:color="auto" w:fill="auto"/>
            <w:noWrap/>
            <w:vAlign w:val="bottom"/>
            <w:hideMark/>
          </w:tcPr>
          <w:p w14:paraId="187BBF9E"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2123DFB3" w14:textId="77777777" w:rsidTr="00AC30A8">
        <w:trPr>
          <w:trHeight w:val="227"/>
        </w:trPr>
        <w:tc>
          <w:tcPr>
            <w:tcW w:w="4159" w:type="dxa"/>
            <w:shd w:val="clear" w:color="auto" w:fill="auto"/>
            <w:noWrap/>
            <w:vAlign w:val="bottom"/>
            <w:hideMark/>
          </w:tcPr>
          <w:p w14:paraId="75AE6493"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2281" w:type="dxa"/>
            <w:shd w:val="clear" w:color="auto" w:fill="auto"/>
            <w:noWrap/>
            <w:vAlign w:val="bottom"/>
            <w:hideMark/>
          </w:tcPr>
          <w:p w14:paraId="3E55619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xml:space="preserve">                              2.89 </w:t>
            </w:r>
          </w:p>
        </w:tc>
        <w:tc>
          <w:tcPr>
            <w:tcW w:w="2180" w:type="dxa"/>
            <w:shd w:val="clear" w:color="auto" w:fill="auto"/>
            <w:noWrap/>
            <w:vAlign w:val="bottom"/>
            <w:hideMark/>
          </w:tcPr>
          <w:p w14:paraId="6C8E10B5"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7D9E99CA" w14:textId="77777777" w:rsidTr="00AC30A8">
        <w:trPr>
          <w:trHeight w:val="227"/>
        </w:trPr>
        <w:tc>
          <w:tcPr>
            <w:tcW w:w="4159" w:type="dxa"/>
            <w:shd w:val="clear" w:color="auto" w:fill="auto"/>
            <w:noWrap/>
            <w:vAlign w:val="bottom"/>
            <w:hideMark/>
          </w:tcPr>
          <w:p w14:paraId="784997E3"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2281" w:type="dxa"/>
            <w:shd w:val="clear" w:color="auto" w:fill="auto"/>
            <w:noWrap/>
            <w:vAlign w:val="bottom"/>
            <w:hideMark/>
          </w:tcPr>
          <w:p w14:paraId="3A54D2B5"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2180" w:type="dxa"/>
            <w:shd w:val="clear" w:color="auto" w:fill="auto"/>
            <w:noWrap/>
            <w:vAlign w:val="bottom"/>
            <w:hideMark/>
          </w:tcPr>
          <w:p w14:paraId="63242B50"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1DBBE4EE" w14:textId="77777777" w:rsidTr="00AC30A8">
        <w:trPr>
          <w:trHeight w:val="227"/>
        </w:trPr>
        <w:tc>
          <w:tcPr>
            <w:tcW w:w="4159" w:type="dxa"/>
            <w:shd w:val="clear" w:color="auto" w:fill="auto"/>
            <w:noWrap/>
            <w:vAlign w:val="bottom"/>
            <w:hideMark/>
          </w:tcPr>
          <w:p w14:paraId="487ED2A4"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mayor que 1</w:t>
            </w:r>
          </w:p>
        </w:tc>
        <w:tc>
          <w:tcPr>
            <w:tcW w:w="2281" w:type="dxa"/>
            <w:shd w:val="clear" w:color="auto" w:fill="auto"/>
            <w:noWrap/>
            <w:vAlign w:val="bottom"/>
            <w:hideMark/>
          </w:tcPr>
          <w:p w14:paraId="4463CBF3"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2180" w:type="dxa"/>
            <w:shd w:val="clear" w:color="auto" w:fill="auto"/>
            <w:noWrap/>
            <w:vAlign w:val="bottom"/>
            <w:hideMark/>
          </w:tcPr>
          <w:p w14:paraId="4393F21C"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35.00 </w:t>
            </w:r>
          </w:p>
        </w:tc>
      </w:tr>
      <w:tr w:rsidR="00FD6CC0" w:rsidRPr="00383BC5" w14:paraId="29638C05" w14:textId="77777777" w:rsidTr="00AC30A8">
        <w:trPr>
          <w:trHeight w:val="227"/>
        </w:trPr>
        <w:tc>
          <w:tcPr>
            <w:tcW w:w="4159" w:type="dxa"/>
            <w:shd w:val="clear" w:color="auto" w:fill="auto"/>
            <w:noWrap/>
            <w:vAlign w:val="bottom"/>
            <w:hideMark/>
          </w:tcPr>
          <w:p w14:paraId="4C4A403F"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o igual que 0.5 y menor que 1</w:t>
            </w:r>
          </w:p>
        </w:tc>
        <w:tc>
          <w:tcPr>
            <w:tcW w:w="2281" w:type="dxa"/>
            <w:shd w:val="clear" w:color="auto" w:fill="auto"/>
            <w:noWrap/>
            <w:vAlign w:val="bottom"/>
            <w:hideMark/>
          </w:tcPr>
          <w:p w14:paraId="578F9D28"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3B8CF36E"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6A243A46" w14:textId="77777777" w:rsidTr="00AC30A8">
        <w:trPr>
          <w:trHeight w:val="227"/>
        </w:trPr>
        <w:tc>
          <w:tcPr>
            <w:tcW w:w="4159" w:type="dxa"/>
            <w:shd w:val="clear" w:color="auto" w:fill="auto"/>
            <w:noWrap/>
            <w:vAlign w:val="bottom"/>
            <w:hideMark/>
          </w:tcPr>
          <w:p w14:paraId="6AFF531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o igual que 0.1 y menor que 0.5</w:t>
            </w:r>
          </w:p>
        </w:tc>
        <w:tc>
          <w:tcPr>
            <w:tcW w:w="2281" w:type="dxa"/>
            <w:shd w:val="clear" w:color="auto" w:fill="auto"/>
            <w:noWrap/>
            <w:vAlign w:val="bottom"/>
            <w:hideMark/>
          </w:tcPr>
          <w:p w14:paraId="60245B52"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6DD04642"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4F5F898B" w14:textId="77777777" w:rsidTr="00AC30A8">
        <w:trPr>
          <w:trHeight w:val="227"/>
        </w:trPr>
        <w:tc>
          <w:tcPr>
            <w:tcW w:w="4159" w:type="dxa"/>
            <w:shd w:val="clear" w:color="auto" w:fill="auto"/>
            <w:noWrap/>
            <w:vAlign w:val="bottom"/>
            <w:hideMark/>
          </w:tcPr>
          <w:p w14:paraId="0ADC89A4"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Menor que 0.1</w:t>
            </w:r>
          </w:p>
        </w:tc>
        <w:tc>
          <w:tcPr>
            <w:tcW w:w="2281" w:type="dxa"/>
            <w:shd w:val="clear" w:color="auto" w:fill="auto"/>
            <w:noWrap/>
            <w:vAlign w:val="bottom"/>
            <w:hideMark/>
          </w:tcPr>
          <w:p w14:paraId="499915DF"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10E8D5D2"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1C74E9D9" w14:textId="77777777" w:rsidTr="00AC30A8">
        <w:trPr>
          <w:trHeight w:val="227"/>
        </w:trPr>
        <w:tc>
          <w:tcPr>
            <w:tcW w:w="4159" w:type="dxa"/>
            <w:shd w:val="clear" w:color="auto" w:fill="auto"/>
            <w:noWrap/>
            <w:vAlign w:val="bottom"/>
            <w:hideMark/>
          </w:tcPr>
          <w:p w14:paraId="1F2C7270"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2281" w:type="dxa"/>
            <w:shd w:val="clear" w:color="auto" w:fill="auto"/>
            <w:noWrap/>
            <w:vAlign w:val="bottom"/>
            <w:hideMark/>
          </w:tcPr>
          <w:p w14:paraId="072EFD78" w14:textId="77777777" w:rsidR="00FD6CC0" w:rsidRPr="00383BC5" w:rsidRDefault="00FD6CC0" w:rsidP="00AC30A8">
            <w:pPr>
              <w:spacing w:after="0" w:line="240" w:lineRule="auto"/>
              <w:rPr>
                <w:rFonts w:eastAsia="Times New Roman"/>
                <w:b/>
                <w:bCs/>
                <w:color w:val="000000"/>
                <w:lang w:eastAsia="es-SV"/>
              </w:rPr>
            </w:pPr>
          </w:p>
        </w:tc>
        <w:tc>
          <w:tcPr>
            <w:tcW w:w="2180" w:type="dxa"/>
            <w:shd w:val="clear" w:color="auto" w:fill="auto"/>
            <w:noWrap/>
            <w:vAlign w:val="bottom"/>
            <w:hideMark/>
          </w:tcPr>
          <w:p w14:paraId="30BEA2B6"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35.00 </w:t>
            </w:r>
          </w:p>
        </w:tc>
      </w:tr>
      <w:tr w:rsidR="00FD6CC0" w:rsidRPr="00383BC5" w14:paraId="0C711263" w14:textId="77777777" w:rsidTr="00AC30A8">
        <w:trPr>
          <w:trHeight w:val="227"/>
        </w:trPr>
        <w:tc>
          <w:tcPr>
            <w:tcW w:w="4159" w:type="dxa"/>
            <w:shd w:val="clear" w:color="auto" w:fill="auto"/>
            <w:noWrap/>
            <w:vAlign w:val="bottom"/>
            <w:hideMark/>
          </w:tcPr>
          <w:p w14:paraId="4C3BF97B"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c>
          <w:tcPr>
            <w:tcW w:w="2281" w:type="dxa"/>
            <w:shd w:val="clear" w:color="auto" w:fill="auto"/>
            <w:noWrap/>
            <w:vAlign w:val="bottom"/>
            <w:hideMark/>
          </w:tcPr>
          <w:p w14:paraId="33DEC0BF" w14:textId="77777777" w:rsidR="00FD6CC0" w:rsidRPr="00383BC5" w:rsidRDefault="00FD6CC0" w:rsidP="00AC30A8">
            <w:pPr>
              <w:spacing w:after="0" w:line="240" w:lineRule="auto"/>
              <w:rPr>
                <w:rFonts w:eastAsia="Times New Roman"/>
                <w:color w:val="000000"/>
                <w:lang w:eastAsia="es-SV"/>
              </w:rPr>
            </w:pPr>
          </w:p>
        </w:tc>
        <w:tc>
          <w:tcPr>
            <w:tcW w:w="2180" w:type="dxa"/>
            <w:shd w:val="clear" w:color="auto" w:fill="auto"/>
            <w:noWrap/>
            <w:vAlign w:val="bottom"/>
            <w:hideMark/>
          </w:tcPr>
          <w:p w14:paraId="039529CB"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21AAB0FA" w14:textId="77777777" w:rsidTr="00AC30A8">
        <w:trPr>
          <w:trHeight w:val="227"/>
        </w:trPr>
        <w:tc>
          <w:tcPr>
            <w:tcW w:w="4159" w:type="dxa"/>
            <w:shd w:val="clear" w:color="auto" w:fill="auto"/>
            <w:noWrap/>
            <w:vAlign w:val="bottom"/>
            <w:hideMark/>
          </w:tcPr>
          <w:p w14:paraId="68DB17EF"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2281" w:type="dxa"/>
            <w:shd w:val="clear" w:color="auto" w:fill="auto"/>
            <w:noWrap/>
            <w:vAlign w:val="bottom"/>
            <w:hideMark/>
          </w:tcPr>
          <w:p w14:paraId="38321FF7"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2018</w:t>
            </w:r>
          </w:p>
        </w:tc>
        <w:tc>
          <w:tcPr>
            <w:tcW w:w="2180" w:type="dxa"/>
            <w:shd w:val="clear" w:color="auto" w:fill="auto"/>
            <w:noWrap/>
            <w:vAlign w:val="bottom"/>
            <w:hideMark/>
          </w:tcPr>
          <w:p w14:paraId="76010F0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78152C0F" w14:textId="77777777" w:rsidTr="00AC30A8">
        <w:trPr>
          <w:trHeight w:val="227"/>
        </w:trPr>
        <w:tc>
          <w:tcPr>
            <w:tcW w:w="4159" w:type="dxa"/>
            <w:shd w:val="clear" w:color="auto" w:fill="auto"/>
            <w:noWrap/>
            <w:vAlign w:val="bottom"/>
            <w:hideMark/>
          </w:tcPr>
          <w:p w14:paraId="2C541F1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2281" w:type="dxa"/>
            <w:shd w:val="clear" w:color="auto" w:fill="auto"/>
            <w:noWrap/>
            <w:vAlign w:val="bottom"/>
            <w:hideMark/>
          </w:tcPr>
          <w:p w14:paraId="32399F01"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xml:space="preserve">                              2.02 </w:t>
            </w:r>
          </w:p>
        </w:tc>
        <w:tc>
          <w:tcPr>
            <w:tcW w:w="2180" w:type="dxa"/>
            <w:shd w:val="clear" w:color="auto" w:fill="auto"/>
            <w:noWrap/>
            <w:vAlign w:val="bottom"/>
            <w:hideMark/>
          </w:tcPr>
          <w:p w14:paraId="6795C78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75256EC2" w14:textId="77777777" w:rsidTr="00AC30A8">
        <w:trPr>
          <w:trHeight w:val="227"/>
        </w:trPr>
        <w:tc>
          <w:tcPr>
            <w:tcW w:w="4159" w:type="dxa"/>
            <w:shd w:val="clear" w:color="auto" w:fill="auto"/>
            <w:noWrap/>
            <w:vAlign w:val="bottom"/>
            <w:hideMark/>
          </w:tcPr>
          <w:p w14:paraId="5F48325C"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2281" w:type="dxa"/>
            <w:shd w:val="clear" w:color="auto" w:fill="auto"/>
            <w:noWrap/>
            <w:vAlign w:val="bottom"/>
            <w:hideMark/>
          </w:tcPr>
          <w:p w14:paraId="6FC0D773"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2180" w:type="dxa"/>
            <w:shd w:val="clear" w:color="auto" w:fill="auto"/>
            <w:noWrap/>
            <w:vAlign w:val="bottom"/>
            <w:hideMark/>
          </w:tcPr>
          <w:p w14:paraId="5416436C"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11111B51" w14:textId="77777777" w:rsidTr="00AC30A8">
        <w:trPr>
          <w:trHeight w:val="227"/>
        </w:trPr>
        <w:tc>
          <w:tcPr>
            <w:tcW w:w="4159" w:type="dxa"/>
            <w:shd w:val="clear" w:color="auto" w:fill="auto"/>
            <w:noWrap/>
            <w:vAlign w:val="bottom"/>
            <w:hideMark/>
          </w:tcPr>
          <w:p w14:paraId="3816F13A"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mayor que 1</w:t>
            </w:r>
          </w:p>
        </w:tc>
        <w:tc>
          <w:tcPr>
            <w:tcW w:w="2281" w:type="dxa"/>
            <w:shd w:val="clear" w:color="auto" w:fill="auto"/>
            <w:noWrap/>
            <w:vAlign w:val="bottom"/>
            <w:hideMark/>
          </w:tcPr>
          <w:p w14:paraId="63311583"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2180" w:type="dxa"/>
            <w:shd w:val="clear" w:color="auto" w:fill="auto"/>
            <w:noWrap/>
            <w:vAlign w:val="bottom"/>
            <w:hideMark/>
          </w:tcPr>
          <w:p w14:paraId="6D131B74"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35.00 </w:t>
            </w:r>
          </w:p>
        </w:tc>
      </w:tr>
      <w:tr w:rsidR="00FD6CC0" w:rsidRPr="00383BC5" w14:paraId="77CCF942" w14:textId="77777777" w:rsidTr="00AC30A8">
        <w:trPr>
          <w:trHeight w:val="227"/>
        </w:trPr>
        <w:tc>
          <w:tcPr>
            <w:tcW w:w="4159" w:type="dxa"/>
            <w:shd w:val="clear" w:color="auto" w:fill="auto"/>
            <w:noWrap/>
            <w:vAlign w:val="bottom"/>
            <w:hideMark/>
          </w:tcPr>
          <w:p w14:paraId="5851B4B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o igual que 0.5 y menor que 1</w:t>
            </w:r>
          </w:p>
        </w:tc>
        <w:tc>
          <w:tcPr>
            <w:tcW w:w="2281" w:type="dxa"/>
            <w:shd w:val="clear" w:color="auto" w:fill="auto"/>
            <w:noWrap/>
            <w:vAlign w:val="bottom"/>
            <w:hideMark/>
          </w:tcPr>
          <w:p w14:paraId="518F86FC"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0A3A409A"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39BB3B05" w14:textId="77777777" w:rsidTr="00AC30A8">
        <w:trPr>
          <w:trHeight w:val="227"/>
        </w:trPr>
        <w:tc>
          <w:tcPr>
            <w:tcW w:w="4159" w:type="dxa"/>
            <w:shd w:val="clear" w:color="auto" w:fill="auto"/>
            <w:noWrap/>
            <w:vAlign w:val="bottom"/>
            <w:hideMark/>
          </w:tcPr>
          <w:p w14:paraId="0D83445A"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o igual que 0.1 y menor que 0.5</w:t>
            </w:r>
          </w:p>
        </w:tc>
        <w:tc>
          <w:tcPr>
            <w:tcW w:w="2281" w:type="dxa"/>
            <w:shd w:val="clear" w:color="auto" w:fill="auto"/>
            <w:noWrap/>
            <w:vAlign w:val="bottom"/>
            <w:hideMark/>
          </w:tcPr>
          <w:p w14:paraId="7FE1EF68"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19AA6A43"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6B4AA7B5" w14:textId="77777777" w:rsidTr="00AC30A8">
        <w:trPr>
          <w:trHeight w:val="227"/>
        </w:trPr>
        <w:tc>
          <w:tcPr>
            <w:tcW w:w="4159" w:type="dxa"/>
            <w:shd w:val="clear" w:color="auto" w:fill="auto"/>
            <w:noWrap/>
            <w:vAlign w:val="bottom"/>
            <w:hideMark/>
          </w:tcPr>
          <w:p w14:paraId="5ED40EDF"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Menor que 0.1</w:t>
            </w:r>
          </w:p>
        </w:tc>
        <w:tc>
          <w:tcPr>
            <w:tcW w:w="2281" w:type="dxa"/>
            <w:shd w:val="clear" w:color="auto" w:fill="auto"/>
            <w:noWrap/>
            <w:vAlign w:val="bottom"/>
            <w:hideMark/>
          </w:tcPr>
          <w:p w14:paraId="084B7BF9"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52DFB5B4"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7EA29F95" w14:textId="77777777" w:rsidTr="00AC30A8">
        <w:trPr>
          <w:trHeight w:val="227"/>
        </w:trPr>
        <w:tc>
          <w:tcPr>
            <w:tcW w:w="4159" w:type="dxa"/>
            <w:shd w:val="clear" w:color="auto" w:fill="auto"/>
            <w:noWrap/>
            <w:vAlign w:val="bottom"/>
            <w:hideMark/>
          </w:tcPr>
          <w:p w14:paraId="2A10CB7B"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2281" w:type="dxa"/>
            <w:shd w:val="clear" w:color="auto" w:fill="auto"/>
            <w:noWrap/>
            <w:vAlign w:val="bottom"/>
            <w:hideMark/>
          </w:tcPr>
          <w:p w14:paraId="615B09EB" w14:textId="77777777" w:rsidR="00FD6CC0" w:rsidRPr="00383BC5" w:rsidRDefault="00FD6CC0" w:rsidP="00AC30A8">
            <w:pPr>
              <w:spacing w:after="0" w:line="240" w:lineRule="auto"/>
              <w:rPr>
                <w:rFonts w:eastAsia="Times New Roman"/>
                <w:b/>
                <w:bCs/>
                <w:color w:val="000000"/>
                <w:lang w:eastAsia="es-SV"/>
              </w:rPr>
            </w:pPr>
          </w:p>
        </w:tc>
        <w:tc>
          <w:tcPr>
            <w:tcW w:w="2180" w:type="dxa"/>
            <w:shd w:val="clear" w:color="auto" w:fill="auto"/>
            <w:noWrap/>
            <w:vAlign w:val="bottom"/>
            <w:hideMark/>
          </w:tcPr>
          <w:p w14:paraId="7C986D36"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35.00 </w:t>
            </w:r>
          </w:p>
        </w:tc>
      </w:tr>
      <w:tr w:rsidR="00FD6CC0" w:rsidRPr="00383BC5" w14:paraId="289C635F" w14:textId="77777777" w:rsidTr="00AC30A8">
        <w:trPr>
          <w:trHeight w:val="227"/>
        </w:trPr>
        <w:tc>
          <w:tcPr>
            <w:tcW w:w="4159" w:type="dxa"/>
            <w:shd w:val="clear" w:color="auto" w:fill="auto"/>
            <w:noWrap/>
            <w:vAlign w:val="bottom"/>
            <w:hideMark/>
          </w:tcPr>
          <w:p w14:paraId="3FD117C8"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PROMEDIO:</w:t>
            </w:r>
          </w:p>
        </w:tc>
        <w:tc>
          <w:tcPr>
            <w:tcW w:w="2281" w:type="dxa"/>
            <w:shd w:val="clear" w:color="auto" w:fill="auto"/>
            <w:noWrap/>
            <w:vAlign w:val="bottom"/>
            <w:hideMark/>
          </w:tcPr>
          <w:p w14:paraId="538A28D9"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w:t>
            </w:r>
          </w:p>
        </w:tc>
        <w:tc>
          <w:tcPr>
            <w:tcW w:w="2180" w:type="dxa"/>
            <w:shd w:val="clear" w:color="auto" w:fill="auto"/>
            <w:noWrap/>
            <w:vAlign w:val="bottom"/>
            <w:hideMark/>
          </w:tcPr>
          <w:p w14:paraId="764DFAD3"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35.00 </w:t>
            </w:r>
          </w:p>
        </w:tc>
      </w:tr>
    </w:tbl>
    <w:p w14:paraId="129CEA96"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cs="Lohit Hindi"/>
          <w:kern w:val="3"/>
          <w:szCs w:val="24"/>
          <w:lang w:eastAsia="zh-CN" w:bidi="hi-IN"/>
        </w:rPr>
      </w:pPr>
    </w:p>
    <w:p w14:paraId="28E04360"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cs="Lohit Hindi"/>
          <w:kern w:val="3"/>
          <w:szCs w:val="24"/>
          <w:lang w:eastAsia="zh-CN" w:bidi="hi-IN"/>
        </w:rPr>
      </w:pPr>
    </w:p>
    <w:tbl>
      <w:tblPr>
        <w:tblW w:w="8620" w:type="dxa"/>
        <w:tblCellMar>
          <w:left w:w="70" w:type="dxa"/>
          <w:right w:w="70" w:type="dxa"/>
        </w:tblCellMar>
        <w:tblLook w:val="04A0" w:firstRow="1" w:lastRow="0" w:firstColumn="1" w:lastColumn="0" w:noHBand="0" w:noVBand="1"/>
      </w:tblPr>
      <w:tblGrid>
        <w:gridCol w:w="4107"/>
        <w:gridCol w:w="2308"/>
        <w:gridCol w:w="2205"/>
      </w:tblGrid>
      <w:tr w:rsidR="00FD6CC0" w:rsidRPr="00383BC5" w14:paraId="24897047" w14:textId="77777777" w:rsidTr="00AC30A8">
        <w:trPr>
          <w:trHeight w:val="227"/>
        </w:trPr>
        <w:tc>
          <w:tcPr>
            <w:tcW w:w="8620" w:type="dxa"/>
            <w:gridSpan w:val="3"/>
            <w:shd w:val="clear" w:color="auto" w:fill="auto"/>
            <w:noWrap/>
            <w:vAlign w:val="bottom"/>
            <w:hideMark/>
          </w:tcPr>
          <w:p w14:paraId="3E858D45"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DELTA GROUP INTERNATIONAL S.A. DE C.V.</w:t>
            </w:r>
          </w:p>
        </w:tc>
      </w:tr>
      <w:tr w:rsidR="00FD6CC0" w:rsidRPr="00383BC5" w14:paraId="226224BD" w14:textId="77777777" w:rsidTr="00AC30A8">
        <w:trPr>
          <w:trHeight w:val="227"/>
        </w:trPr>
        <w:tc>
          <w:tcPr>
            <w:tcW w:w="8620" w:type="dxa"/>
            <w:gridSpan w:val="3"/>
            <w:shd w:val="clear" w:color="auto" w:fill="auto"/>
            <w:noWrap/>
            <w:vAlign w:val="bottom"/>
            <w:hideMark/>
          </w:tcPr>
          <w:p w14:paraId="47A50FF6"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INDICADOR 3: ENDEUDAMIENTO TOTAL =PASIVO TOTAL / (ACTIVO TOTAL - PASIVO TOTAL)</w:t>
            </w:r>
          </w:p>
        </w:tc>
      </w:tr>
      <w:tr w:rsidR="00FD6CC0" w:rsidRPr="00383BC5" w14:paraId="26B6AD08" w14:textId="77777777" w:rsidTr="00AC30A8">
        <w:trPr>
          <w:trHeight w:val="227"/>
        </w:trPr>
        <w:tc>
          <w:tcPr>
            <w:tcW w:w="4107" w:type="dxa"/>
            <w:shd w:val="clear" w:color="auto" w:fill="auto"/>
            <w:noWrap/>
            <w:vAlign w:val="bottom"/>
            <w:hideMark/>
          </w:tcPr>
          <w:p w14:paraId="2A282E5E"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2308" w:type="dxa"/>
            <w:shd w:val="clear" w:color="auto" w:fill="auto"/>
            <w:noWrap/>
            <w:vAlign w:val="bottom"/>
            <w:hideMark/>
          </w:tcPr>
          <w:p w14:paraId="62879F78"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2019</w:t>
            </w:r>
          </w:p>
        </w:tc>
        <w:tc>
          <w:tcPr>
            <w:tcW w:w="2205" w:type="dxa"/>
            <w:shd w:val="clear" w:color="auto" w:fill="auto"/>
            <w:noWrap/>
            <w:vAlign w:val="bottom"/>
            <w:hideMark/>
          </w:tcPr>
          <w:p w14:paraId="07FD97D6"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06538085" w14:textId="77777777" w:rsidTr="00AC30A8">
        <w:trPr>
          <w:trHeight w:val="227"/>
        </w:trPr>
        <w:tc>
          <w:tcPr>
            <w:tcW w:w="4107" w:type="dxa"/>
            <w:shd w:val="clear" w:color="auto" w:fill="auto"/>
            <w:noWrap/>
            <w:vAlign w:val="bottom"/>
            <w:hideMark/>
          </w:tcPr>
          <w:p w14:paraId="4918DFE7"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2308" w:type="dxa"/>
            <w:shd w:val="clear" w:color="auto" w:fill="auto"/>
            <w:noWrap/>
            <w:vAlign w:val="bottom"/>
            <w:hideMark/>
          </w:tcPr>
          <w:p w14:paraId="5A526C25"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xml:space="preserve">                              1.35 </w:t>
            </w:r>
          </w:p>
        </w:tc>
        <w:tc>
          <w:tcPr>
            <w:tcW w:w="2205" w:type="dxa"/>
            <w:shd w:val="clear" w:color="auto" w:fill="auto"/>
            <w:noWrap/>
            <w:vAlign w:val="bottom"/>
            <w:hideMark/>
          </w:tcPr>
          <w:p w14:paraId="270BAF5E"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1F9A4713" w14:textId="77777777" w:rsidTr="00AC30A8">
        <w:trPr>
          <w:trHeight w:val="227"/>
        </w:trPr>
        <w:tc>
          <w:tcPr>
            <w:tcW w:w="4107" w:type="dxa"/>
            <w:shd w:val="clear" w:color="auto" w:fill="auto"/>
            <w:noWrap/>
            <w:vAlign w:val="bottom"/>
            <w:hideMark/>
          </w:tcPr>
          <w:p w14:paraId="4C7619D9"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2308" w:type="dxa"/>
            <w:shd w:val="clear" w:color="auto" w:fill="auto"/>
            <w:noWrap/>
            <w:vAlign w:val="bottom"/>
            <w:hideMark/>
          </w:tcPr>
          <w:p w14:paraId="69CA8820"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2205" w:type="dxa"/>
            <w:shd w:val="clear" w:color="auto" w:fill="auto"/>
            <w:noWrap/>
            <w:vAlign w:val="bottom"/>
            <w:hideMark/>
          </w:tcPr>
          <w:p w14:paraId="19D51BDA"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6810FE48" w14:textId="77777777" w:rsidTr="00AC30A8">
        <w:trPr>
          <w:trHeight w:val="227"/>
        </w:trPr>
        <w:tc>
          <w:tcPr>
            <w:tcW w:w="4107" w:type="dxa"/>
            <w:shd w:val="clear" w:color="auto" w:fill="auto"/>
            <w:noWrap/>
            <w:vAlign w:val="bottom"/>
            <w:hideMark/>
          </w:tcPr>
          <w:p w14:paraId="7CA5655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menor que 0.5</w:t>
            </w:r>
          </w:p>
        </w:tc>
        <w:tc>
          <w:tcPr>
            <w:tcW w:w="2308" w:type="dxa"/>
            <w:shd w:val="clear" w:color="auto" w:fill="auto"/>
            <w:noWrap/>
            <w:vAlign w:val="bottom"/>
            <w:hideMark/>
          </w:tcPr>
          <w:p w14:paraId="702C9DDA"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7AB0B4B2"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664DD25F" w14:textId="77777777" w:rsidTr="00AC30A8">
        <w:trPr>
          <w:trHeight w:val="227"/>
        </w:trPr>
        <w:tc>
          <w:tcPr>
            <w:tcW w:w="4107" w:type="dxa"/>
            <w:shd w:val="clear" w:color="auto" w:fill="auto"/>
            <w:noWrap/>
            <w:vAlign w:val="bottom"/>
            <w:hideMark/>
          </w:tcPr>
          <w:p w14:paraId="6EF80677"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0.5 y menor que 0.75</w:t>
            </w:r>
          </w:p>
        </w:tc>
        <w:tc>
          <w:tcPr>
            <w:tcW w:w="2308" w:type="dxa"/>
            <w:shd w:val="clear" w:color="auto" w:fill="auto"/>
            <w:noWrap/>
            <w:vAlign w:val="bottom"/>
            <w:hideMark/>
          </w:tcPr>
          <w:p w14:paraId="3C1CFC2A"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3F02B7B1"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480D44FE" w14:textId="77777777" w:rsidTr="00AC30A8">
        <w:trPr>
          <w:trHeight w:val="227"/>
        </w:trPr>
        <w:tc>
          <w:tcPr>
            <w:tcW w:w="4107" w:type="dxa"/>
            <w:shd w:val="clear" w:color="auto" w:fill="auto"/>
            <w:noWrap/>
            <w:vAlign w:val="bottom"/>
            <w:hideMark/>
          </w:tcPr>
          <w:p w14:paraId="528C74E1"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0.75 y menor que 1</w:t>
            </w:r>
          </w:p>
        </w:tc>
        <w:tc>
          <w:tcPr>
            <w:tcW w:w="2308" w:type="dxa"/>
            <w:shd w:val="clear" w:color="auto" w:fill="auto"/>
            <w:noWrap/>
            <w:vAlign w:val="bottom"/>
            <w:hideMark/>
          </w:tcPr>
          <w:p w14:paraId="716CCAEE"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75B1FB94"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68E4174A" w14:textId="77777777" w:rsidTr="00AC30A8">
        <w:trPr>
          <w:trHeight w:val="227"/>
        </w:trPr>
        <w:tc>
          <w:tcPr>
            <w:tcW w:w="4107" w:type="dxa"/>
            <w:shd w:val="clear" w:color="auto" w:fill="auto"/>
            <w:noWrap/>
            <w:vAlign w:val="bottom"/>
            <w:hideMark/>
          </w:tcPr>
          <w:p w14:paraId="401C913A"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1</w:t>
            </w:r>
          </w:p>
        </w:tc>
        <w:tc>
          <w:tcPr>
            <w:tcW w:w="2308" w:type="dxa"/>
            <w:shd w:val="clear" w:color="auto" w:fill="auto"/>
            <w:noWrap/>
            <w:vAlign w:val="bottom"/>
            <w:hideMark/>
          </w:tcPr>
          <w:p w14:paraId="22FC2674"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2205" w:type="dxa"/>
            <w:shd w:val="clear" w:color="auto" w:fill="auto"/>
            <w:noWrap/>
            <w:vAlign w:val="bottom"/>
            <w:hideMark/>
          </w:tcPr>
          <w:p w14:paraId="3E5BF573"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5.00 </w:t>
            </w:r>
          </w:p>
        </w:tc>
      </w:tr>
      <w:tr w:rsidR="00FD6CC0" w:rsidRPr="00383BC5" w14:paraId="360BEA16" w14:textId="77777777" w:rsidTr="00AC30A8">
        <w:trPr>
          <w:trHeight w:val="227"/>
        </w:trPr>
        <w:tc>
          <w:tcPr>
            <w:tcW w:w="4107" w:type="dxa"/>
            <w:shd w:val="clear" w:color="auto" w:fill="auto"/>
            <w:noWrap/>
            <w:vAlign w:val="bottom"/>
            <w:hideMark/>
          </w:tcPr>
          <w:p w14:paraId="115E5BE9"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2308" w:type="dxa"/>
            <w:shd w:val="clear" w:color="auto" w:fill="auto"/>
            <w:noWrap/>
            <w:vAlign w:val="bottom"/>
            <w:hideMark/>
          </w:tcPr>
          <w:p w14:paraId="6BF8ADF1"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3E35EE83"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5.00 </w:t>
            </w:r>
          </w:p>
        </w:tc>
      </w:tr>
      <w:tr w:rsidR="00FD6CC0" w:rsidRPr="00383BC5" w14:paraId="39655058" w14:textId="77777777" w:rsidTr="00AC30A8">
        <w:trPr>
          <w:trHeight w:val="227"/>
        </w:trPr>
        <w:tc>
          <w:tcPr>
            <w:tcW w:w="4107" w:type="dxa"/>
            <w:shd w:val="clear" w:color="auto" w:fill="auto"/>
            <w:noWrap/>
            <w:vAlign w:val="bottom"/>
            <w:hideMark/>
          </w:tcPr>
          <w:p w14:paraId="0220275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c>
          <w:tcPr>
            <w:tcW w:w="2308" w:type="dxa"/>
            <w:shd w:val="clear" w:color="auto" w:fill="auto"/>
            <w:noWrap/>
            <w:vAlign w:val="bottom"/>
            <w:hideMark/>
          </w:tcPr>
          <w:p w14:paraId="2690C8F5" w14:textId="77777777" w:rsidR="00FD6CC0" w:rsidRPr="00383BC5" w:rsidRDefault="00FD6CC0" w:rsidP="00AC30A8">
            <w:pPr>
              <w:spacing w:after="0" w:line="240" w:lineRule="auto"/>
              <w:rPr>
                <w:rFonts w:eastAsia="Times New Roman"/>
                <w:color w:val="000000"/>
                <w:lang w:eastAsia="es-SV"/>
              </w:rPr>
            </w:pPr>
          </w:p>
        </w:tc>
        <w:tc>
          <w:tcPr>
            <w:tcW w:w="2205" w:type="dxa"/>
            <w:shd w:val="clear" w:color="auto" w:fill="auto"/>
            <w:noWrap/>
            <w:vAlign w:val="bottom"/>
            <w:hideMark/>
          </w:tcPr>
          <w:p w14:paraId="1B7A2EE2"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5FD87870" w14:textId="77777777" w:rsidTr="00AC30A8">
        <w:trPr>
          <w:trHeight w:val="227"/>
        </w:trPr>
        <w:tc>
          <w:tcPr>
            <w:tcW w:w="4107" w:type="dxa"/>
            <w:shd w:val="clear" w:color="auto" w:fill="auto"/>
            <w:noWrap/>
            <w:vAlign w:val="bottom"/>
            <w:hideMark/>
          </w:tcPr>
          <w:p w14:paraId="7EC81B4E"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2308" w:type="dxa"/>
            <w:shd w:val="clear" w:color="auto" w:fill="auto"/>
            <w:noWrap/>
            <w:vAlign w:val="bottom"/>
            <w:hideMark/>
          </w:tcPr>
          <w:p w14:paraId="5DCC6948"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2018</w:t>
            </w:r>
          </w:p>
        </w:tc>
        <w:tc>
          <w:tcPr>
            <w:tcW w:w="2205" w:type="dxa"/>
            <w:shd w:val="clear" w:color="auto" w:fill="auto"/>
            <w:noWrap/>
            <w:vAlign w:val="bottom"/>
            <w:hideMark/>
          </w:tcPr>
          <w:p w14:paraId="05EFE95E"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7CD734BC" w14:textId="77777777" w:rsidTr="00AC30A8">
        <w:trPr>
          <w:trHeight w:val="227"/>
        </w:trPr>
        <w:tc>
          <w:tcPr>
            <w:tcW w:w="4107" w:type="dxa"/>
            <w:shd w:val="clear" w:color="auto" w:fill="auto"/>
            <w:noWrap/>
            <w:vAlign w:val="bottom"/>
            <w:hideMark/>
          </w:tcPr>
          <w:p w14:paraId="0E9150D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2308" w:type="dxa"/>
            <w:shd w:val="clear" w:color="auto" w:fill="auto"/>
            <w:noWrap/>
            <w:vAlign w:val="bottom"/>
            <w:hideMark/>
          </w:tcPr>
          <w:p w14:paraId="77D7B82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xml:space="preserve">                              1.69 </w:t>
            </w:r>
          </w:p>
        </w:tc>
        <w:tc>
          <w:tcPr>
            <w:tcW w:w="2205" w:type="dxa"/>
            <w:shd w:val="clear" w:color="auto" w:fill="auto"/>
            <w:noWrap/>
            <w:vAlign w:val="bottom"/>
            <w:hideMark/>
          </w:tcPr>
          <w:p w14:paraId="29C16F4A"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02D699B8" w14:textId="77777777" w:rsidTr="00AC30A8">
        <w:trPr>
          <w:trHeight w:val="227"/>
        </w:trPr>
        <w:tc>
          <w:tcPr>
            <w:tcW w:w="4107" w:type="dxa"/>
            <w:shd w:val="clear" w:color="auto" w:fill="auto"/>
            <w:noWrap/>
            <w:vAlign w:val="bottom"/>
            <w:hideMark/>
          </w:tcPr>
          <w:p w14:paraId="670EFBBE"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2308" w:type="dxa"/>
            <w:shd w:val="clear" w:color="auto" w:fill="auto"/>
            <w:noWrap/>
            <w:vAlign w:val="bottom"/>
            <w:hideMark/>
          </w:tcPr>
          <w:p w14:paraId="44DC9425"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2205" w:type="dxa"/>
            <w:shd w:val="clear" w:color="auto" w:fill="auto"/>
            <w:noWrap/>
            <w:vAlign w:val="bottom"/>
            <w:hideMark/>
          </w:tcPr>
          <w:p w14:paraId="5D2C2D66"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75E9E4CF" w14:textId="77777777" w:rsidTr="00AC30A8">
        <w:trPr>
          <w:trHeight w:val="227"/>
        </w:trPr>
        <w:tc>
          <w:tcPr>
            <w:tcW w:w="4107" w:type="dxa"/>
            <w:shd w:val="clear" w:color="auto" w:fill="auto"/>
            <w:noWrap/>
            <w:vAlign w:val="bottom"/>
            <w:hideMark/>
          </w:tcPr>
          <w:p w14:paraId="7DD3DE63"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menor que 0.5</w:t>
            </w:r>
          </w:p>
        </w:tc>
        <w:tc>
          <w:tcPr>
            <w:tcW w:w="2308" w:type="dxa"/>
            <w:shd w:val="clear" w:color="auto" w:fill="auto"/>
            <w:noWrap/>
            <w:vAlign w:val="bottom"/>
            <w:hideMark/>
          </w:tcPr>
          <w:p w14:paraId="44078529"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6F8C56C6"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1E6AD126" w14:textId="77777777" w:rsidTr="00AC30A8">
        <w:trPr>
          <w:trHeight w:val="227"/>
        </w:trPr>
        <w:tc>
          <w:tcPr>
            <w:tcW w:w="4107" w:type="dxa"/>
            <w:shd w:val="clear" w:color="auto" w:fill="auto"/>
            <w:noWrap/>
            <w:vAlign w:val="bottom"/>
            <w:hideMark/>
          </w:tcPr>
          <w:p w14:paraId="28FBD535"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0.5 y menor que 0.75</w:t>
            </w:r>
          </w:p>
        </w:tc>
        <w:tc>
          <w:tcPr>
            <w:tcW w:w="2308" w:type="dxa"/>
            <w:shd w:val="clear" w:color="auto" w:fill="auto"/>
            <w:noWrap/>
            <w:vAlign w:val="bottom"/>
            <w:hideMark/>
          </w:tcPr>
          <w:p w14:paraId="602F1D68"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0A87FFBE"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30D6CF52" w14:textId="77777777" w:rsidTr="00AC30A8">
        <w:trPr>
          <w:trHeight w:val="227"/>
        </w:trPr>
        <w:tc>
          <w:tcPr>
            <w:tcW w:w="4107" w:type="dxa"/>
            <w:shd w:val="clear" w:color="auto" w:fill="auto"/>
            <w:noWrap/>
            <w:vAlign w:val="bottom"/>
            <w:hideMark/>
          </w:tcPr>
          <w:p w14:paraId="02E67055"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lastRenderedPageBreak/>
              <w:t>Mayor que 0.75 y menor que 1</w:t>
            </w:r>
          </w:p>
        </w:tc>
        <w:tc>
          <w:tcPr>
            <w:tcW w:w="2308" w:type="dxa"/>
            <w:shd w:val="clear" w:color="auto" w:fill="auto"/>
            <w:noWrap/>
            <w:vAlign w:val="bottom"/>
            <w:hideMark/>
          </w:tcPr>
          <w:p w14:paraId="5D7011F8"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2F6E2D91"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5CA949C2" w14:textId="77777777" w:rsidTr="00AC30A8">
        <w:trPr>
          <w:trHeight w:val="227"/>
        </w:trPr>
        <w:tc>
          <w:tcPr>
            <w:tcW w:w="4107" w:type="dxa"/>
            <w:shd w:val="clear" w:color="auto" w:fill="auto"/>
            <w:noWrap/>
            <w:vAlign w:val="bottom"/>
            <w:hideMark/>
          </w:tcPr>
          <w:p w14:paraId="3BDC46BE"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1</w:t>
            </w:r>
          </w:p>
        </w:tc>
        <w:tc>
          <w:tcPr>
            <w:tcW w:w="2308" w:type="dxa"/>
            <w:shd w:val="clear" w:color="auto" w:fill="auto"/>
            <w:noWrap/>
            <w:vAlign w:val="bottom"/>
            <w:hideMark/>
          </w:tcPr>
          <w:p w14:paraId="0C92CB95"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2205" w:type="dxa"/>
            <w:shd w:val="clear" w:color="auto" w:fill="auto"/>
            <w:noWrap/>
            <w:vAlign w:val="bottom"/>
            <w:hideMark/>
          </w:tcPr>
          <w:p w14:paraId="7698BD76"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5.00 </w:t>
            </w:r>
          </w:p>
        </w:tc>
      </w:tr>
      <w:tr w:rsidR="00FD6CC0" w:rsidRPr="00383BC5" w14:paraId="3243C3EB" w14:textId="77777777" w:rsidTr="00AC30A8">
        <w:trPr>
          <w:trHeight w:val="227"/>
        </w:trPr>
        <w:tc>
          <w:tcPr>
            <w:tcW w:w="4107" w:type="dxa"/>
            <w:shd w:val="clear" w:color="auto" w:fill="auto"/>
            <w:noWrap/>
            <w:vAlign w:val="bottom"/>
            <w:hideMark/>
          </w:tcPr>
          <w:p w14:paraId="657F74E9"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2308" w:type="dxa"/>
            <w:shd w:val="clear" w:color="auto" w:fill="auto"/>
            <w:noWrap/>
            <w:vAlign w:val="bottom"/>
            <w:hideMark/>
          </w:tcPr>
          <w:p w14:paraId="65B4FBE3"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6B302D39"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5.00 </w:t>
            </w:r>
          </w:p>
        </w:tc>
      </w:tr>
      <w:tr w:rsidR="00FD6CC0" w:rsidRPr="00383BC5" w14:paraId="35D2A41A" w14:textId="77777777" w:rsidTr="00AC30A8">
        <w:trPr>
          <w:trHeight w:val="227"/>
        </w:trPr>
        <w:tc>
          <w:tcPr>
            <w:tcW w:w="4107" w:type="dxa"/>
            <w:shd w:val="clear" w:color="auto" w:fill="auto"/>
            <w:noWrap/>
            <w:vAlign w:val="bottom"/>
            <w:hideMark/>
          </w:tcPr>
          <w:p w14:paraId="6CBFCA89"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PROMEDIO:</w:t>
            </w:r>
          </w:p>
        </w:tc>
        <w:tc>
          <w:tcPr>
            <w:tcW w:w="2308" w:type="dxa"/>
            <w:shd w:val="clear" w:color="auto" w:fill="auto"/>
            <w:noWrap/>
            <w:vAlign w:val="bottom"/>
            <w:hideMark/>
          </w:tcPr>
          <w:p w14:paraId="14C9E481"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w:t>
            </w:r>
          </w:p>
        </w:tc>
        <w:tc>
          <w:tcPr>
            <w:tcW w:w="2205" w:type="dxa"/>
            <w:shd w:val="clear" w:color="auto" w:fill="auto"/>
            <w:noWrap/>
            <w:vAlign w:val="bottom"/>
            <w:hideMark/>
          </w:tcPr>
          <w:p w14:paraId="204FF0B9"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5.00 </w:t>
            </w:r>
          </w:p>
        </w:tc>
      </w:tr>
      <w:tr w:rsidR="00FD6CC0" w:rsidRPr="00383BC5" w14:paraId="33E3EC1A" w14:textId="77777777" w:rsidTr="00AC30A8">
        <w:trPr>
          <w:trHeight w:val="227"/>
        </w:trPr>
        <w:tc>
          <w:tcPr>
            <w:tcW w:w="4107" w:type="dxa"/>
            <w:shd w:val="clear" w:color="auto" w:fill="auto"/>
            <w:noWrap/>
            <w:vAlign w:val="bottom"/>
            <w:hideMark/>
          </w:tcPr>
          <w:p w14:paraId="6CEE4A71" w14:textId="77777777" w:rsidR="00FD6CC0" w:rsidRPr="00383BC5" w:rsidRDefault="00FD6CC0" w:rsidP="00AC30A8">
            <w:pPr>
              <w:spacing w:after="0" w:line="240" w:lineRule="auto"/>
              <w:jc w:val="center"/>
              <w:rPr>
                <w:rFonts w:eastAsia="Times New Roman"/>
                <w:b/>
                <w:bCs/>
                <w:color w:val="000000"/>
                <w:lang w:eastAsia="es-SV"/>
              </w:rPr>
            </w:pPr>
          </w:p>
        </w:tc>
        <w:tc>
          <w:tcPr>
            <w:tcW w:w="2308" w:type="dxa"/>
            <w:shd w:val="clear" w:color="auto" w:fill="auto"/>
            <w:noWrap/>
            <w:vAlign w:val="bottom"/>
            <w:hideMark/>
          </w:tcPr>
          <w:p w14:paraId="0CAAB875" w14:textId="77777777" w:rsidR="00FD6CC0" w:rsidRPr="00383BC5" w:rsidRDefault="00FD6CC0" w:rsidP="00AC30A8">
            <w:pPr>
              <w:spacing w:after="0" w:line="240" w:lineRule="auto"/>
              <w:rPr>
                <w:rFonts w:eastAsia="Times New Roman"/>
                <w:sz w:val="20"/>
                <w:szCs w:val="20"/>
                <w:lang w:eastAsia="es-SV"/>
              </w:rPr>
            </w:pPr>
          </w:p>
        </w:tc>
        <w:tc>
          <w:tcPr>
            <w:tcW w:w="2205" w:type="dxa"/>
            <w:shd w:val="clear" w:color="auto" w:fill="auto"/>
            <w:noWrap/>
            <w:vAlign w:val="bottom"/>
            <w:hideMark/>
          </w:tcPr>
          <w:p w14:paraId="0C730718" w14:textId="77777777" w:rsidR="00FD6CC0" w:rsidRPr="00383BC5" w:rsidRDefault="00FD6CC0" w:rsidP="00AC30A8">
            <w:pPr>
              <w:spacing w:after="0" w:line="240" w:lineRule="auto"/>
              <w:rPr>
                <w:rFonts w:eastAsia="Times New Roman"/>
                <w:sz w:val="20"/>
                <w:szCs w:val="20"/>
                <w:lang w:eastAsia="es-SV"/>
              </w:rPr>
            </w:pPr>
          </w:p>
        </w:tc>
      </w:tr>
      <w:tr w:rsidR="00FD6CC0" w:rsidRPr="00383BC5" w14:paraId="1176D479" w14:textId="77777777" w:rsidTr="00AC30A8">
        <w:trPr>
          <w:trHeight w:val="227"/>
        </w:trPr>
        <w:tc>
          <w:tcPr>
            <w:tcW w:w="4107" w:type="dxa"/>
            <w:shd w:val="clear" w:color="auto" w:fill="auto"/>
            <w:noWrap/>
            <w:vAlign w:val="bottom"/>
            <w:hideMark/>
          </w:tcPr>
          <w:p w14:paraId="49E566C1"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 OBTENIDOS</w:t>
            </w:r>
          </w:p>
        </w:tc>
        <w:tc>
          <w:tcPr>
            <w:tcW w:w="2308" w:type="dxa"/>
            <w:shd w:val="clear" w:color="auto" w:fill="auto"/>
            <w:noWrap/>
            <w:vAlign w:val="bottom"/>
            <w:hideMark/>
          </w:tcPr>
          <w:p w14:paraId="00A3D4A1"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2820E826"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 xml:space="preserve">                          60.00 </w:t>
            </w:r>
          </w:p>
        </w:tc>
      </w:tr>
      <w:tr w:rsidR="00FD6CC0" w:rsidRPr="00383BC5" w14:paraId="73C9D396" w14:textId="77777777" w:rsidTr="00AC30A8">
        <w:trPr>
          <w:trHeight w:val="227"/>
        </w:trPr>
        <w:tc>
          <w:tcPr>
            <w:tcW w:w="4107" w:type="dxa"/>
            <w:shd w:val="clear" w:color="auto" w:fill="auto"/>
            <w:noWrap/>
            <w:vAlign w:val="bottom"/>
            <w:hideMark/>
          </w:tcPr>
          <w:p w14:paraId="16C1DCB2"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PONDERACION 20%</w:t>
            </w:r>
          </w:p>
        </w:tc>
        <w:tc>
          <w:tcPr>
            <w:tcW w:w="2308" w:type="dxa"/>
            <w:shd w:val="clear" w:color="auto" w:fill="auto"/>
            <w:noWrap/>
            <w:vAlign w:val="bottom"/>
            <w:hideMark/>
          </w:tcPr>
          <w:p w14:paraId="263C535F"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73573644" w14:textId="77777777" w:rsidR="00FD6CC0" w:rsidRPr="00383BC5" w:rsidRDefault="00FD6CC0" w:rsidP="00AC30A8">
            <w:pPr>
              <w:spacing w:after="0" w:line="240" w:lineRule="auto"/>
              <w:jc w:val="right"/>
              <w:rPr>
                <w:rFonts w:eastAsia="Times New Roman"/>
                <w:b/>
                <w:bCs/>
                <w:color w:val="000000"/>
                <w:lang w:eastAsia="es-SV"/>
              </w:rPr>
            </w:pPr>
            <w:r w:rsidRPr="00383BC5">
              <w:rPr>
                <w:rFonts w:eastAsia="Times New Roman"/>
                <w:b/>
                <w:bCs/>
                <w:color w:val="000000"/>
                <w:lang w:eastAsia="es-SV"/>
              </w:rPr>
              <w:t>12</w:t>
            </w:r>
          </w:p>
        </w:tc>
      </w:tr>
      <w:tr w:rsidR="00FD6CC0" w:rsidRPr="00383BC5" w14:paraId="3986B8A9" w14:textId="77777777" w:rsidTr="00AC30A8">
        <w:trPr>
          <w:trHeight w:val="227"/>
        </w:trPr>
        <w:tc>
          <w:tcPr>
            <w:tcW w:w="4107" w:type="dxa"/>
            <w:shd w:val="clear" w:color="auto" w:fill="auto"/>
            <w:noWrap/>
            <w:vAlign w:val="bottom"/>
            <w:hideMark/>
          </w:tcPr>
          <w:p w14:paraId="20C713E9"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PUNTAJE MINIMO REQUERIDO</w:t>
            </w:r>
          </w:p>
        </w:tc>
        <w:tc>
          <w:tcPr>
            <w:tcW w:w="2308" w:type="dxa"/>
            <w:shd w:val="clear" w:color="auto" w:fill="auto"/>
            <w:noWrap/>
            <w:vAlign w:val="bottom"/>
            <w:hideMark/>
          </w:tcPr>
          <w:p w14:paraId="10539336"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71432F9E" w14:textId="77777777" w:rsidR="00FD6CC0" w:rsidRPr="00383BC5" w:rsidRDefault="00FD6CC0" w:rsidP="00AC30A8">
            <w:pPr>
              <w:spacing w:after="0" w:line="240" w:lineRule="auto"/>
              <w:jc w:val="right"/>
              <w:rPr>
                <w:rFonts w:eastAsia="Times New Roman"/>
                <w:b/>
                <w:bCs/>
                <w:color w:val="000000"/>
                <w:lang w:eastAsia="es-SV"/>
              </w:rPr>
            </w:pPr>
            <w:r w:rsidRPr="00383BC5">
              <w:rPr>
                <w:rFonts w:eastAsia="Times New Roman"/>
                <w:b/>
                <w:bCs/>
                <w:color w:val="000000"/>
                <w:lang w:eastAsia="es-SV"/>
              </w:rPr>
              <w:t>15</w:t>
            </w:r>
          </w:p>
        </w:tc>
      </w:tr>
      <w:tr w:rsidR="00FD6CC0" w:rsidRPr="00383BC5" w14:paraId="63C8B3E3" w14:textId="77777777" w:rsidTr="00AC30A8">
        <w:trPr>
          <w:trHeight w:val="227"/>
        </w:trPr>
        <w:tc>
          <w:tcPr>
            <w:tcW w:w="4107" w:type="dxa"/>
            <w:shd w:val="clear" w:color="auto" w:fill="auto"/>
            <w:noWrap/>
            <w:vAlign w:val="bottom"/>
            <w:hideMark/>
          </w:tcPr>
          <w:p w14:paraId="0066F368"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CUMPLIMIENTO DE LA EVALUACION:</w:t>
            </w:r>
          </w:p>
        </w:tc>
        <w:tc>
          <w:tcPr>
            <w:tcW w:w="2308" w:type="dxa"/>
            <w:shd w:val="clear" w:color="auto" w:fill="auto"/>
            <w:noWrap/>
            <w:vAlign w:val="bottom"/>
            <w:hideMark/>
          </w:tcPr>
          <w:p w14:paraId="08947F41"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43E28302" w14:textId="77777777" w:rsidR="00FD6CC0" w:rsidRPr="00383BC5" w:rsidRDefault="00FD6CC0" w:rsidP="00AC30A8">
            <w:pPr>
              <w:spacing w:after="0" w:line="240" w:lineRule="auto"/>
              <w:jc w:val="center"/>
              <w:rPr>
                <w:rFonts w:eastAsia="Times New Roman"/>
                <w:b/>
                <w:bCs/>
                <w:color w:val="000000"/>
                <w:szCs w:val="24"/>
                <w:lang w:eastAsia="es-SV"/>
              </w:rPr>
            </w:pPr>
            <w:r w:rsidRPr="00383BC5">
              <w:rPr>
                <w:rFonts w:eastAsia="Times New Roman"/>
                <w:b/>
                <w:bCs/>
                <w:color w:val="000000"/>
                <w:szCs w:val="24"/>
                <w:lang w:eastAsia="es-SV"/>
              </w:rPr>
              <w:t>NO CUMPLE</w:t>
            </w:r>
          </w:p>
        </w:tc>
      </w:tr>
    </w:tbl>
    <w:p w14:paraId="25AA0A05"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cs="Lohit Hindi"/>
          <w:kern w:val="3"/>
          <w:szCs w:val="24"/>
          <w:lang w:eastAsia="zh-CN" w:bidi="hi-IN"/>
        </w:rPr>
      </w:pPr>
    </w:p>
    <w:p w14:paraId="074F33A4" w14:textId="77777777" w:rsidR="00FD6CC0" w:rsidRPr="00383BC5" w:rsidRDefault="00FD6CC0" w:rsidP="00FD6CC0">
      <w:pPr>
        <w:spacing w:line="240" w:lineRule="auto"/>
        <w:jc w:val="both"/>
        <w:rPr>
          <w:szCs w:val="24"/>
        </w:rPr>
      </w:pPr>
    </w:p>
    <w:tbl>
      <w:tblPr>
        <w:tblW w:w="8621" w:type="dxa"/>
        <w:tblInd w:w="10" w:type="dxa"/>
        <w:tblCellMar>
          <w:left w:w="70" w:type="dxa"/>
          <w:right w:w="70" w:type="dxa"/>
        </w:tblCellMar>
        <w:tblLook w:val="04A0" w:firstRow="1" w:lastRow="0" w:firstColumn="1" w:lastColumn="0" w:noHBand="0" w:noVBand="1"/>
      </w:tblPr>
      <w:tblGrid>
        <w:gridCol w:w="5270"/>
        <w:gridCol w:w="1340"/>
        <w:gridCol w:w="2061"/>
      </w:tblGrid>
      <w:tr w:rsidR="00FD6CC0" w:rsidRPr="00383BC5" w14:paraId="44FF297B" w14:textId="77777777" w:rsidTr="00AC30A8">
        <w:trPr>
          <w:trHeight w:val="227"/>
        </w:trPr>
        <w:tc>
          <w:tcPr>
            <w:tcW w:w="8621" w:type="dxa"/>
            <w:gridSpan w:val="3"/>
            <w:shd w:val="clear" w:color="auto" w:fill="auto"/>
            <w:noWrap/>
            <w:vAlign w:val="bottom"/>
            <w:hideMark/>
          </w:tcPr>
          <w:p w14:paraId="047CDB8B"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AGUAS INTEGRALES, S.A. DE C.V</w:t>
            </w:r>
          </w:p>
        </w:tc>
      </w:tr>
      <w:tr w:rsidR="00FD6CC0" w:rsidRPr="00383BC5" w14:paraId="3CCA965F" w14:textId="77777777" w:rsidTr="00AC30A8">
        <w:trPr>
          <w:trHeight w:val="227"/>
        </w:trPr>
        <w:tc>
          <w:tcPr>
            <w:tcW w:w="8621" w:type="dxa"/>
            <w:gridSpan w:val="3"/>
            <w:shd w:val="clear" w:color="auto" w:fill="auto"/>
            <w:vAlign w:val="center"/>
            <w:hideMark/>
          </w:tcPr>
          <w:p w14:paraId="0BE72030"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INDICADOR 1: CAPITAL DE TRABAJO = ACTIVO CIRCULANTE - PASIVO CIRCULANTE</w:t>
            </w:r>
          </w:p>
        </w:tc>
      </w:tr>
      <w:tr w:rsidR="00FD6CC0" w:rsidRPr="00383BC5" w14:paraId="47C8FCB6" w14:textId="77777777" w:rsidTr="00AC30A8">
        <w:trPr>
          <w:trHeight w:val="227"/>
        </w:trPr>
        <w:tc>
          <w:tcPr>
            <w:tcW w:w="5270" w:type="dxa"/>
            <w:shd w:val="clear" w:color="auto" w:fill="auto"/>
            <w:noWrap/>
            <w:vAlign w:val="bottom"/>
            <w:hideMark/>
          </w:tcPr>
          <w:p w14:paraId="42F7988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MONTO OFERTADO:</w:t>
            </w:r>
          </w:p>
        </w:tc>
        <w:tc>
          <w:tcPr>
            <w:tcW w:w="1290" w:type="dxa"/>
            <w:shd w:val="clear" w:color="auto" w:fill="auto"/>
            <w:noWrap/>
            <w:vAlign w:val="bottom"/>
            <w:hideMark/>
          </w:tcPr>
          <w:p w14:paraId="2FA40B20"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$788,740.00</w:t>
            </w:r>
          </w:p>
        </w:tc>
        <w:tc>
          <w:tcPr>
            <w:tcW w:w="2061" w:type="dxa"/>
            <w:shd w:val="clear" w:color="auto" w:fill="auto"/>
            <w:noWrap/>
            <w:vAlign w:val="bottom"/>
            <w:hideMark/>
          </w:tcPr>
          <w:p w14:paraId="434BA36A"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4174F27C" w14:textId="77777777" w:rsidTr="00AC30A8">
        <w:trPr>
          <w:trHeight w:val="227"/>
        </w:trPr>
        <w:tc>
          <w:tcPr>
            <w:tcW w:w="5270" w:type="dxa"/>
            <w:shd w:val="clear" w:color="auto" w:fill="auto"/>
            <w:noWrap/>
            <w:vAlign w:val="bottom"/>
            <w:hideMark/>
          </w:tcPr>
          <w:p w14:paraId="0493BED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1290" w:type="dxa"/>
            <w:shd w:val="clear" w:color="auto" w:fill="auto"/>
            <w:noWrap/>
            <w:vAlign w:val="bottom"/>
            <w:hideMark/>
          </w:tcPr>
          <w:p w14:paraId="330D0716"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2019</w:t>
            </w:r>
          </w:p>
        </w:tc>
        <w:tc>
          <w:tcPr>
            <w:tcW w:w="2061" w:type="dxa"/>
            <w:shd w:val="clear" w:color="auto" w:fill="auto"/>
            <w:noWrap/>
            <w:vAlign w:val="bottom"/>
            <w:hideMark/>
          </w:tcPr>
          <w:p w14:paraId="15D5ADB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670C1C20" w14:textId="77777777" w:rsidTr="00AC30A8">
        <w:trPr>
          <w:trHeight w:val="227"/>
        </w:trPr>
        <w:tc>
          <w:tcPr>
            <w:tcW w:w="5270" w:type="dxa"/>
            <w:shd w:val="clear" w:color="auto" w:fill="auto"/>
            <w:noWrap/>
            <w:vAlign w:val="bottom"/>
            <w:hideMark/>
          </w:tcPr>
          <w:p w14:paraId="3E8745B4"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CAPITA DE TRABAJO</w:t>
            </w:r>
          </w:p>
        </w:tc>
        <w:tc>
          <w:tcPr>
            <w:tcW w:w="1290" w:type="dxa"/>
            <w:shd w:val="clear" w:color="auto" w:fill="auto"/>
            <w:noWrap/>
            <w:vAlign w:val="bottom"/>
            <w:hideMark/>
          </w:tcPr>
          <w:p w14:paraId="6689EF3E"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$187,283.47</w:t>
            </w:r>
          </w:p>
        </w:tc>
        <w:tc>
          <w:tcPr>
            <w:tcW w:w="2061" w:type="dxa"/>
            <w:shd w:val="clear" w:color="auto" w:fill="auto"/>
            <w:noWrap/>
            <w:vAlign w:val="bottom"/>
            <w:hideMark/>
          </w:tcPr>
          <w:p w14:paraId="54AC0A1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7C4B98B6" w14:textId="77777777" w:rsidTr="00AC30A8">
        <w:trPr>
          <w:trHeight w:val="227"/>
        </w:trPr>
        <w:tc>
          <w:tcPr>
            <w:tcW w:w="5270" w:type="dxa"/>
            <w:shd w:val="clear" w:color="auto" w:fill="auto"/>
            <w:noWrap/>
            <w:vAlign w:val="bottom"/>
            <w:hideMark/>
          </w:tcPr>
          <w:p w14:paraId="569FD68F"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1290" w:type="dxa"/>
            <w:shd w:val="clear" w:color="auto" w:fill="auto"/>
            <w:noWrap/>
            <w:vAlign w:val="bottom"/>
            <w:hideMark/>
          </w:tcPr>
          <w:p w14:paraId="4CF70B1C"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24%</w:t>
            </w:r>
          </w:p>
        </w:tc>
        <w:tc>
          <w:tcPr>
            <w:tcW w:w="2061" w:type="dxa"/>
            <w:shd w:val="clear" w:color="auto" w:fill="auto"/>
            <w:noWrap/>
            <w:vAlign w:val="bottom"/>
            <w:hideMark/>
          </w:tcPr>
          <w:p w14:paraId="3C71FEE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6FA34DB3" w14:textId="77777777" w:rsidTr="00AC30A8">
        <w:trPr>
          <w:trHeight w:val="227"/>
        </w:trPr>
        <w:tc>
          <w:tcPr>
            <w:tcW w:w="5270" w:type="dxa"/>
            <w:shd w:val="clear" w:color="auto" w:fill="auto"/>
            <w:noWrap/>
            <w:vAlign w:val="bottom"/>
            <w:hideMark/>
          </w:tcPr>
          <w:p w14:paraId="7B2E66F0"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1290" w:type="dxa"/>
            <w:shd w:val="clear" w:color="auto" w:fill="auto"/>
            <w:noWrap/>
            <w:vAlign w:val="bottom"/>
            <w:hideMark/>
          </w:tcPr>
          <w:p w14:paraId="3E3009E3"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2061" w:type="dxa"/>
            <w:shd w:val="clear" w:color="auto" w:fill="auto"/>
            <w:noWrap/>
            <w:vAlign w:val="bottom"/>
            <w:hideMark/>
          </w:tcPr>
          <w:p w14:paraId="53F81750"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4F628513" w14:textId="77777777" w:rsidTr="00AC30A8">
        <w:trPr>
          <w:trHeight w:val="227"/>
        </w:trPr>
        <w:tc>
          <w:tcPr>
            <w:tcW w:w="5270" w:type="dxa"/>
            <w:shd w:val="clear" w:color="auto" w:fill="auto"/>
            <w:noWrap/>
            <w:vAlign w:val="bottom"/>
            <w:hideMark/>
          </w:tcPr>
          <w:p w14:paraId="66E8AC9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mayor al 50% del monto ofertado</w:t>
            </w:r>
          </w:p>
        </w:tc>
        <w:tc>
          <w:tcPr>
            <w:tcW w:w="1290" w:type="dxa"/>
            <w:shd w:val="clear" w:color="auto" w:fill="auto"/>
            <w:noWrap/>
            <w:vAlign w:val="bottom"/>
            <w:hideMark/>
          </w:tcPr>
          <w:p w14:paraId="0732BBC2"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061" w:type="dxa"/>
            <w:shd w:val="clear" w:color="auto" w:fill="auto"/>
            <w:noWrap/>
            <w:vAlign w:val="bottom"/>
            <w:hideMark/>
          </w:tcPr>
          <w:p w14:paraId="4059C836"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71CCD5D9" w14:textId="77777777" w:rsidTr="00AC30A8">
        <w:trPr>
          <w:trHeight w:val="227"/>
        </w:trPr>
        <w:tc>
          <w:tcPr>
            <w:tcW w:w="5270" w:type="dxa"/>
            <w:shd w:val="clear" w:color="auto" w:fill="auto"/>
            <w:noWrap/>
            <w:vAlign w:val="bottom"/>
            <w:hideMark/>
          </w:tcPr>
          <w:p w14:paraId="1198125B"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al 25% y menor del 50% de monto ofertado</w:t>
            </w:r>
          </w:p>
        </w:tc>
        <w:tc>
          <w:tcPr>
            <w:tcW w:w="1290" w:type="dxa"/>
            <w:shd w:val="clear" w:color="auto" w:fill="auto"/>
            <w:noWrap/>
            <w:vAlign w:val="bottom"/>
            <w:hideMark/>
          </w:tcPr>
          <w:p w14:paraId="1204E87B"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061" w:type="dxa"/>
            <w:shd w:val="clear" w:color="auto" w:fill="auto"/>
            <w:noWrap/>
            <w:vAlign w:val="bottom"/>
            <w:hideMark/>
          </w:tcPr>
          <w:p w14:paraId="61576BBB"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0B0DA9C8" w14:textId="77777777" w:rsidTr="00AC30A8">
        <w:trPr>
          <w:trHeight w:val="227"/>
        </w:trPr>
        <w:tc>
          <w:tcPr>
            <w:tcW w:w="5270" w:type="dxa"/>
            <w:shd w:val="clear" w:color="auto" w:fill="auto"/>
            <w:noWrap/>
            <w:vAlign w:val="bottom"/>
            <w:hideMark/>
          </w:tcPr>
          <w:p w14:paraId="5A34DBC5"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 y menor del 25% del monto ofertado</w:t>
            </w:r>
          </w:p>
        </w:tc>
        <w:tc>
          <w:tcPr>
            <w:tcW w:w="1290" w:type="dxa"/>
            <w:shd w:val="clear" w:color="auto" w:fill="auto"/>
            <w:noWrap/>
            <w:vAlign w:val="bottom"/>
            <w:hideMark/>
          </w:tcPr>
          <w:p w14:paraId="38DFEACF"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2061" w:type="dxa"/>
            <w:shd w:val="clear" w:color="auto" w:fill="auto"/>
            <w:noWrap/>
            <w:vAlign w:val="bottom"/>
            <w:hideMark/>
          </w:tcPr>
          <w:p w14:paraId="013FE3AA"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15.00 </w:t>
            </w:r>
          </w:p>
        </w:tc>
      </w:tr>
      <w:tr w:rsidR="00FD6CC0" w:rsidRPr="00383BC5" w14:paraId="72C24734" w14:textId="77777777" w:rsidTr="00AC30A8">
        <w:trPr>
          <w:trHeight w:val="227"/>
        </w:trPr>
        <w:tc>
          <w:tcPr>
            <w:tcW w:w="5270" w:type="dxa"/>
            <w:shd w:val="clear" w:color="auto" w:fill="auto"/>
            <w:noWrap/>
            <w:vAlign w:val="bottom"/>
            <w:hideMark/>
          </w:tcPr>
          <w:p w14:paraId="263719E7"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Si el capital de trabajo es negativo</w:t>
            </w:r>
          </w:p>
        </w:tc>
        <w:tc>
          <w:tcPr>
            <w:tcW w:w="1290" w:type="dxa"/>
            <w:shd w:val="clear" w:color="auto" w:fill="auto"/>
            <w:noWrap/>
            <w:vAlign w:val="bottom"/>
            <w:hideMark/>
          </w:tcPr>
          <w:p w14:paraId="2AE97365"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061" w:type="dxa"/>
            <w:shd w:val="clear" w:color="auto" w:fill="auto"/>
            <w:noWrap/>
            <w:vAlign w:val="bottom"/>
            <w:hideMark/>
          </w:tcPr>
          <w:p w14:paraId="58FCBBED"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5A7F7B02" w14:textId="77777777" w:rsidTr="00AC30A8">
        <w:trPr>
          <w:trHeight w:val="227"/>
        </w:trPr>
        <w:tc>
          <w:tcPr>
            <w:tcW w:w="5270" w:type="dxa"/>
            <w:shd w:val="clear" w:color="auto" w:fill="auto"/>
            <w:noWrap/>
            <w:vAlign w:val="bottom"/>
            <w:hideMark/>
          </w:tcPr>
          <w:p w14:paraId="22327ECB"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1290" w:type="dxa"/>
            <w:shd w:val="clear" w:color="auto" w:fill="auto"/>
            <w:noWrap/>
            <w:vAlign w:val="bottom"/>
            <w:hideMark/>
          </w:tcPr>
          <w:p w14:paraId="0636F09D" w14:textId="77777777" w:rsidR="00FD6CC0" w:rsidRPr="00383BC5" w:rsidRDefault="00FD6CC0" w:rsidP="00AC30A8">
            <w:pPr>
              <w:spacing w:after="0" w:line="240" w:lineRule="auto"/>
              <w:rPr>
                <w:rFonts w:eastAsia="Times New Roman"/>
                <w:b/>
                <w:bCs/>
                <w:color w:val="000000"/>
                <w:lang w:eastAsia="es-SV"/>
              </w:rPr>
            </w:pPr>
          </w:p>
        </w:tc>
        <w:tc>
          <w:tcPr>
            <w:tcW w:w="2061" w:type="dxa"/>
            <w:shd w:val="clear" w:color="auto" w:fill="auto"/>
            <w:noWrap/>
            <w:vAlign w:val="bottom"/>
            <w:hideMark/>
          </w:tcPr>
          <w:p w14:paraId="04B979BA"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15.00 </w:t>
            </w:r>
          </w:p>
        </w:tc>
      </w:tr>
      <w:tr w:rsidR="00FD6CC0" w:rsidRPr="00383BC5" w14:paraId="785CD249" w14:textId="77777777" w:rsidTr="00AC30A8">
        <w:trPr>
          <w:trHeight w:val="227"/>
        </w:trPr>
        <w:tc>
          <w:tcPr>
            <w:tcW w:w="5270" w:type="dxa"/>
            <w:shd w:val="clear" w:color="auto" w:fill="auto"/>
            <w:noWrap/>
            <w:vAlign w:val="bottom"/>
            <w:hideMark/>
          </w:tcPr>
          <w:p w14:paraId="679EDC8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c>
          <w:tcPr>
            <w:tcW w:w="1290" w:type="dxa"/>
            <w:shd w:val="clear" w:color="auto" w:fill="auto"/>
            <w:noWrap/>
            <w:vAlign w:val="bottom"/>
            <w:hideMark/>
          </w:tcPr>
          <w:p w14:paraId="547F4152" w14:textId="77777777" w:rsidR="00FD6CC0" w:rsidRPr="00383BC5" w:rsidRDefault="00FD6CC0" w:rsidP="00AC30A8">
            <w:pPr>
              <w:spacing w:after="0" w:line="240" w:lineRule="auto"/>
              <w:rPr>
                <w:rFonts w:eastAsia="Times New Roman"/>
                <w:color w:val="000000"/>
                <w:lang w:eastAsia="es-SV"/>
              </w:rPr>
            </w:pPr>
          </w:p>
        </w:tc>
        <w:tc>
          <w:tcPr>
            <w:tcW w:w="2061" w:type="dxa"/>
            <w:shd w:val="clear" w:color="auto" w:fill="auto"/>
            <w:noWrap/>
            <w:vAlign w:val="bottom"/>
            <w:hideMark/>
          </w:tcPr>
          <w:p w14:paraId="30F9C08E"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24114327" w14:textId="77777777" w:rsidTr="00AC30A8">
        <w:trPr>
          <w:trHeight w:val="227"/>
        </w:trPr>
        <w:tc>
          <w:tcPr>
            <w:tcW w:w="5270" w:type="dxa"/>
            <w:shd w:val="clear" w:color="auto" w:fill="auto"/>
            <w:noWrap/>
            <w:vAlign w:val="bottom"/>
            <w:hideMark/>
          </w:tcPr>
          <w:p w14:paraId="1BFC3E65"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MONTO OFERTADO:</w:t>
            </w:r>
          </w:p>
        </w:tc>
        <w:tc>
          <w:tcPr>
            <w:tcW w:w="1290" w:type="dxa"/>
            <w:shd w:val="clear" w:color="auto" w:fill="auto"/>
            <w:noWrap/>
            <w:vAlign w:val="bottom"/>
            <w:hideMark/>
          </w:tcPr>
          <w:p w14:paraId="36F2768B"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$788,740.00</w:t>
            </w:r>
          </w:p>
        </w:tc>
        <w:tc>
          <w:tcPr>
            <w:tcW w:w="2061" w:type="dxa"/>
            <w:shd w:val="clear" w:color="auto" w:fill="auto"/>
            <w:noWrap/>
            <w:vAlign w:val="bottom"/>
            <w:hideMark/>
          </w:tcPr>
          <w:p w14:paraId="0EBA81C6"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w:t>
            </w:r>
          </w:p>
        </w:tc>
      </w:tr>
      <w:tr w:rsidR="00FD6CC0" w:rsidRPr="00383BC5" w14:paraId="57402ED0" w14:textId="77777777" w:rsidTr="00AC30A8">
        <w:trPr>
          <w:trHeight w:val="227"/>
        </w:trPr>
        <w:tc>
          <w:tcPr>
            <w:tcW w:w="5270" w:type="dxa"/>
            <w:shd w:val="clear" w:color="auto" w:fill="auto"/>
            <w:noWrap/>
            <w:vAlign w:val="bottom"/>
            <w:hideMark/>
          </w:tcPr>
          <w:p w14:paraId="4549E7D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1290" w:type="dxa"/>
            <w:shd w:val="clear" w:color="auto" w:fill="auto"/>
            <w:noWrap/>
            <w:vAlign w:val="bottom"/>
            <w:hideMark/>
          </w:tcPr>
          <w:p w14:paraId="3F4EFCB1"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2018</w:t>
            </w:r>
          </w:p>
        </w:tc>
        <w:tc>
          <w:tcPr>
            <w:tcW w:w="2061" w:type="dxa"/>
            <w:shd w:val="clear" w:color="auto" w:fill="auto"/>
            <w:noWrap/>
            <w:vAlign w:val="bottom"/>
            <w:hideMark/>
          </w:tcPr>
          <w:p w14:paraId="5440DBE1"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50AA4BA2" w14:textId="77777777" w:rsidTr="00AC30A8">
        <w:trPr>
          <w:trHeight w:val="227"/>
        </w:trPr>
        <w:tc>
          <w:tcPr>
            <w:tcW w:w="5270" w:type="dxa"/>
            <w:shd w:val="clear" w:color="auto" w:fill="auto"/>
            <w:noWrap/>
            <w:vAlign w:val="bottom"/>
            <w:hideMark/>
          </w:tcPr>
          <w:p w14:paraId="5450C6DD"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CAPITA DE TRABAJO</w:t>
            </w:r>
          </w:p>
        </w:tc>
        <w:tc>
          <w:tcPr>
            <w:tcW w:w="1290" w:type="dxa"/>
            <w:shd w:val="clear" w:color="auto" w:fill="auto"/>
            <w:noWrap/>
            <w:vAlign w:val="bottom"/>
            <w:hideMark/>
          </w:tcPr>
          <w:p w14:paraId="39E9FC4E"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$257,782.00</w:t>
            </w:r>
          </w:p>
        </w:tc>
        <w:tc>
          <w:tcPr>
            <w:tcW w:w="2061" w:type="dxa"/>
            <w:shd w:val="clear" w:color="auto" w:fill="auto"/>
            <w:noWrap/>
            <w:vAlign w:val="bottom"/>
            <w:hideMark/>
          </w:tcPr>
          <w:p w14:paraId="60810504"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3D42AF18" w14:textId="77777777" w:rsidTr="00AC30A8">
        <w:trPr>
          <w:trHeight w:val="227"/>
        </w:trPr>
        <w:tc>
          <w:tcPr>
            <w:tcW w:w="5270" w:type="dxa"/>
            <w:shd w:val="clear" w:color="auto" w:fill="auto"/>
            <w:noWrap/>
            <w:vAlign w:val="bottom"/>
            <w:hideMark/>
          </w:tcPr>
          <w:p w14:paraId="3024763F"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1290" w:type="dxa"/>
            <w:shd w:val="clear" w:color="auto" w:fill="auto"/>
            <w:noWrap/>
            <w:vAlign w:val="bottom"/>
            <w:hideMark/>
          </w:tcPr>
          <w:p w14:paraId="01D9140D"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33%</w:t>
            </w:r>
          </w:p>
        </w:tc>
        <w:tc>
          <w:tcPr>
            <w:tcW w:w="2061" w:type="dxa"/>
            <w:shd w:val="clear" w:color="auto" w:fill="auto"/>
            <w:noWrap/>
            <w:vAlign w:val="bottom"/>
            <w:hideMark/>
          </w:tcPr>
          <w:p w14:paraId="7FE2DCEF"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6DE62607" w14:textId="77777777" w:rsidTr="00AC30A8">
        <w:trPr>
          <w:trHeight w:val="227"/>
        </w:trPr>
        <w:tc>
          <w:tcPr>
            <w:tcW w:w="5270" w:type="dxa"/>
            <w:shd w:val="clear" w:color="auto" w:fill="auto"/>
            <w:noWrap/>
            <w:vAlign w:val="bottom"/>
            <w:hideMark/>
          </w:tcPr>
          <w:p w14:paraId="4243F646"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1290" w:type="dxa"/>
            <w:shd w:val="clear" w:color="auto" w:fill="auto"/>
            <w:noWrap/>
            <w:vAlign w:val="bottom"/>
            <w:hideMark/>
          </w:tcPr>
          <w:p w14:paraId="444BAB01"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2061" w:type="dxa"/>
            <w:shd w:val="clear" w:color="auto" w:fill="auto"/>
            <w:noWrap/>
            <w:vAlign w:val="bottom"/>
            <w:hideMark/>
          </w:tcPr>
          <w:p w14:paraId="25EC1B75"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138460B8" w14:textId="77777777" w:rsidTr="00AC30A8">
        <w:trPr>
          <w:trHeight w:val="227"/>
        </w:trPr>
        <w:tc>
          <w:tcPr>
            <w:tcW w:w="5270" w:type="dxa"/>
            <w:shd w:val="clear" w:color="auto" w:fill="auto"/>
            <w:noWrap/>
            <w:vAlign w:val="bottom"/>
            <w:hideMark/>
          </w:tcPr>
          <w:p w14:paraId="314DC22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mayor al 50% del monto ofertado</w:t>
            </w:r>
          </w:p>
        </w:tc>
        <w:tc>
          <w:tcPr>
            <w:tcW w:w="1290" w:type="dxa"/>
            <w:shd w:val="clear" w:color="auto" w:fill="auto"/>
            <w:noWrap/>
            <w:vAlign w:val="bottom"/>
            <w:hideMark/>
          </w:tcPr>
          <w:p w14:paraId="0F1ECD8E"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061" w:type="dxa"/>
            <w:shd w:val="clear" w:color="auto" w:fill="auto"/>
            <w:noWrap/>
            <w:vAlign w:val="bottom"/>
            <w:hideMark/>
          </w:tcPr>
          <w:p w14:paraId="2BC08393"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31534174" w14:textId="77777777" w:rsidTr="00AC30A8">
        <w:trPr>
          <w:trHeight w:val="227"/>
        </w:trPr>
        <w:tc>
          <w:tcPr>
            <w:tcW w:w="5270" w:type="dxa"/>
            <w:shd w:val="clear" w:color="auto" w:fill="auto"/>
            <w:noWrap/>
            <w:vAlign w:val="bottom"/>
            <w:hideMark/>
          </w:tcPr>
          <w:p w14:paraId="587F1CCD"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al 25% y menor del 50% de monto ofertado</w:t>
            </w:r>
          </w:p>
        </w:tc>
        <w:tc>
          <w:tcPr>
            <w:tcW w:w="1290" w:type="dxa"/>
            <w:shd w:val="clear" w:color="auto" w:fill="auto"/>
            <w:noWrap/>
            <w:vAlign w:val="bottom"/>
            <w:hideMark/>
          </w:tcPr>
          <w:p w14:paraId="1F80D9E3"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2061" w:type="dxa"/>
            <w:shd w:val="clear" w:color="auto" w:fill="auto"/>
            <w:noWrap/>
            <w:vAlign w:val="bottom"/>
            <w:hideMark/>
          </w:tcPr>
          <w:p w14:paraId="2D33A525"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25.00 </w:t>
            </w:r>
          </w:p>
        </w:tc>
      </w:tr>
      <w:tr w:rsidR="00FD6CC0" w:rsidRPr="00383BC5" w14:paraId="676AD6E5" w14:textId="77777777" w:rsidTr="00AC30A8">
        <w:trPr>
          <w:trHeight w:val="227"/>
        </w:trPr>
        <w:tc>
          <w:tcPr>
            <w:tcW w:w="5270" w:type="dxa"/>
            <w:shd w:val="clear" w:color="auto" w:fill="auto"/>
            <w:noWrap/>
            <w:vAlign w:val="bottom"/>
            <w:hideMark/>
          </w:tcPr>
          <w:p w14:paraId="6202BDC7"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 y menor del 25% del monto ofertado</w:t>
            </w:r>
          </w:p>
        </w:tc>
        <w:tc>
          <w:tcPr>
            <w:tcW w:w="1290" w:type="dxa"/>
            <w:shd w:val="clear" w:color="auto" w:fill="auto"/>
            <w:noWrap/>
            <w:vAlign w:val="bottom"/>
            <w:hideMark/>
          </w:tcPr>
          <w:p w14:paraId="1E3775CE"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061" w:type="dxa"/>
            <w:shd w:val="clear" w:color="auto" w:fill="auto"/>
            <w:noWrap/>
            <w:vAlign w:val="bottom"/>
            <w:hideMark/>
          </w:tcPr>
          <w:p w14:paraId="50AF12A3"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06673BEA" w14:textId="77777777" w:rsidTr="00AC30A8">
        <w:trPr>
          <w:trHeight w:val="227"/>
        </w:trPr>
        <w:tc>
          <w:tcPr>
            <w:tcW w:w="5270" w:type="dxa"/>
            <w:shd w:val="clear" w:color="auto" w:fill="auto"/>
            <w:noWrap/>
            <w:vAlign w:val="bottom"/>
            <w:hideMark/>
          </w:tcPr>
          <w:p w14:paraId="08C30DAD"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Si el capital de trabajo es negativo</w:t>
            </w:r>
          </w:p>
        </w:tc>
        <w:tc>
          <w:tcPr>
            <w:tcW w:w="1290" w:type="dxa"/>
            <w:shd w:val="clear" w:color="auto" w:fill="auto"/>
            <w:noWrap/>
            <w:vAlign w:val="bottom"/>
            <w:hideMark/>
          </w:tcPr>
          <w:p w14:paraId="3DF04A57"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061" w:type="dxa"/>
            <w:shd w:val="clear" w:color="auto" w:fill="auto"/>
            <w:noWrap/>
            <w:vAlign w:val="bottom"/>
            <w:hideMark/>
          </w:tcPr>
          <w:p w14:paraId="4660B0B0"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64C81275" w14:textId="77777777" w:rsidTr="00AC30A8">
        <w:trPr>
          <w:trHeight w:val="227"/>
        </w:trPr>
        <w:tc>
          <w:tcPr>
            <w:tcW w:w="5270" w:type="dxa"/>
            <w:shd w:val="clear" w:color="auto" w:fill="auto"/>
            <w:noWrap/>
            <w:vAlign w:val="bottom"/>
            <w:hideMark/>
          </w:tcPr>
          <w:p w14:paraId="417229AB"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1290" w:type="dxa"/>
            <w:shd w:val="clear" w:color="auto" w:fill="auto"/>
            <w:noWrap/>
            <w:vAlign w:val="bottom"/>
            <w:hideMark/>
          </w:tcPr>
          <w:p w14:paraId="53B55EA9" w14:textId="77777777" w:rsidR="00FD6CC0" w:rsidRPr="00383BC5" w:rsidRDefault="00FD6CC0" w:rsidP="00AC30A8">
            <w:pPr>
              <w:spacing w:after="0" w:line="240" w:lineRule="auto"/>
              <w:rPr>
                <w:rFonts w:eastAsia="Times New Roman"/>
                <w:b/>
                <w:bCs/>
                <w:color w:val="000000"/>
                <w:lang w:eastAsia="es-SV"/>
              </w:rPr>
            </w:pPr>
          </w:p>
        </w:tc>
        <w:tc>
          <w:tcPr>
            <w:tcW w:w="2061" w:type="dxa"/>
            <w:shd w:val="clear" w:color="auto" w:fill="auto"/>
            <w:noWrap/>
            <w:vAlign w:val="bottom"/>
            <w:hideMark/>
          </w:tcPr>
          <w:p w14:paraId="6FFD558E"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25.00 </w:t>
            </w:r>
          </w:p>
        </w:tc>
      </w:tr>
      <w:tr w:rsidR="00FD6CC0" w:rsidRPr="00383BC5" w14:paraId="2A787DDB" w14:textId="77777777" w:rsidTr="00AC30A8">
        <w:trPr>
          <w:trHeight w:val="227"/>
        </w:trPr>
        <w:tc>
          <w:tcPr>
            <w:tcW w:w="5270" w:type="dxa"/>
            <w:shd w:val="clear" w:color="auto" w:fill="auto"/>
            <w:noWrap/>
            <w:vAlign w:val="bottom"/>
            <w:hideMark/>
          </w:tcPr>
          <w:p w14:paraId="6A7905AB"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PROMEDIO:</w:t>
            </w:r>
          </w:p>
        </w:tc>
        <w:tc>
          <w:tcPr>
            <w:tcW w:w="1290" w:type="dxa"/>
            <w:shd w:val="clear" w:color="auto" w:fill="auto"/>
            <w:noWrap/>
            <w:vAlign w:val="bottom"/>
            <w:hideMark/>
          </w:tcPr>
          <w:p w14:paraId="3FDB51EE"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w:t>
            </w:r>
          </w:p>
        </w:tc>
        <w:tc>
          <w:tcPr>
            <w:tcW w:w="2061" w:type="dxa"/>
            <w:shd w:val="clear" w:color="auto" w:fill="auto"/>
            <w:noWrap/>
            <w:vAlign w:val="bottom"/>
            <w:hideMark/>
          </w:tcPr>
          <w:p w14:paraId="5BE2E503"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20.00 </w:t>
            </w:r>
          </w:p>
        </w:tc>
      </w:tr>
    </w:tbl>
    <w:p w14:paraId="6B810543" w14:textId="77777777" w:rsidR="00FD6CC0" w:rsidRPr="00383BC5" w:rsidRDefault="00FD6CC0" w:rsidP="00FD6CC0">
      <w:pPr>
        <w:spacing w:line="240" w:lineRule="auto"/>
        <w:jc w:val="both"/>
        <w:rPr>
          <w:szCs w:val="24"/>
        </w:rPr>
      </w:pPr>
    </w:p>
    <w:tbl>
      <w:tblPr>
        <w:tblW w:w="8620" w:type="dxa"/>
        <w:tblInd w:w="20" w:type="dxa"/>
        <w:tblCellMar>
          <w:left w:w="70" w:type="dxa"/>
          <w:right w:w="70" w:type="dxa"/>
        </w:tblCellMar>
        <w:tblLook w:val="04A0" w:firstRow="1" w:lastRow="0" w:firstColumn="1" w:lastColumn="0" w:noHBand="0" w:noVBand="1"/>
      </w:tblPr>
      <w:tblGrid>
        <w:gridCol w:w="4159"/>
        <w:gridCol w:w="2281"/>
        <w:gridCol w:w="2180"/>
      </w:tblGrid>
      <w:tr w:rsidR="00FD6CC0" w:rsidRPr="00383BC5" w14:paraId="3CC7510C" w14:textId="77777777" w:rsidTr="00AC30A8">
        <w:trPr>
          <w:trHeight w:val="227"/>
        </w:trPr>
        <w:tc>
          <w:tcPr>
            <w:tcW w:w="8620" w:type="dxa"/>
            <w:gridSpan w:val="3"/>
            <w:shd w:val="clear" w:color="auto" w:fill="auto"/>
            <w:noWrap/>
            <w:vAlign w:val="bottom"/>
            <w:hideMark/>
          </w:tcPr>
          <w:p w14:paraId="4FB3B8DA"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AGUAS INTEGRALES, S.A. DE C.V</w:t>
            </w:r>
          </w:p>
        </w:tc>
      </w:tr>
      <w:tr w:rsidR="00FD6CC0" w:rsidRPr="00383BC5" w14:paraId="68C10F6F" w14:textId="77777777" w:rsidTr="00AC30A8">
        <w:trPr>
          <w:trHeight w:val="227"/>
        </w:trPr>
        <w:tc>
          <w:tcPr>
            <w:tcW w:w="8620" w:type="dxa"/>
            <w:gridSpan w:val="3"/>
            <w:shd w:val="clear" w:color="auto" w:fill="auto"/>
            <w:noWrap/>
            <w:vAlign w:val="bottom"/>
            <w:hideMark/>
          </w:tcPr>
          <w:p w14:paraId="457D08A2"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INDICADOR 2: SOLVENCIA = ACTIVO CIRCULANTE / PASIVO CIRCULANTE</w:t>
            </w:r>
          </w:p>
        </w:tc>
      </w:tr>
      <w:tr w:rsidR="00FD6CC0" w:rsidRPr="00383BC5" w14:paraId="2B97556A" w14:textId="77777777" w:rsidTr="00AC30A8">
        <w:trPr>
          <w:trHeight w:val="227"/>
        </w:trPr>
        <w:tc>
          <w:tcPr>
            <w:tcW w:w="4159" w:type="dxa"/>
            <w:shd w:val="clear" w:color="auto" w:fill="auto"/>
            <w:noWrap/>
            <w:vAlign w:val="bottom"/>
            <w:hideMark/>
          </w:tcPr>
          <w:p w14:paraId="5179F455"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lastRenderedPageBreak/>
              <w:t>AÑO</w:t>
            </w:r>
          </w:p>
        </w:tc>
        <w:tc>
          <w:tcPr>
            <w:tcW w:w="2281" w:type="dxa"/>
            <w:shd w:val="clear" w:color="auto" w:fill="auto"/>
            <w:noWrap/>
            <w:vAlign w:val="bottom"/>
            <w:hideMark/>
          </w:tcPr>
          <w:p w14:paraId="4E9F4701"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2019</w:t>
            </w:r>
          </w:p>
        </w:tc>
        <w:tc>
          <w:tcPr>
            <w:tcW w:w="2180" w:type="dxa"/>
            <w:shd w:val="clear" w:color="auto" w:fill="auto"/>
            <w:noWrap/>
            <w:vAlign w:val="bottom"/>
            <w:hideMark/>
          </w:tcPr>
          <w:p w14:paraId="4F73E14E"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33F85D8C" w14:textId="77777777" w:rsidTr="00AC30A8">
        <w:trPr>
          <w:trHeight w:val="227"/>
        </w:trPr>
        <w:tc>
          <w:tcPr>
            <w:tcW w:w="4159" w:type="dxa"/>
            <w:shd w:val="clear" w:color="auto" w:fill="auto"/>
            <w:noWrap/>
            <w:vAlign w:val="bottom"/>
            <w:hideMark/>
          </w:tcPr>
          <w:p w14:paraId="67B48272"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2281" w:type="dxa"/>
            <w:shd w:val="clear" w:color="auto" w:fill="auto"/>
            <w:noWrap/>
            <w:vAlign w:val="bottom"/>
            <w:hideMark/>
          </w:tcPr>
          <w:p w14:paraId="12FD3F6F"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xml:space="preserve">                              1.35 </w:t>
            </w:r>
          </w:p>
        </w:tc>
        <w:tc>
          <w:tcPr>
            <w:tcW w:w="2180" w:type="dxa"/>
            <w:shd w:val="clear" w:color="auto" w:fill="auto"/>
            <w:noWrap/>
            <w:vAlign w:val="bottom"/>
            <w:hideMark/>
          </w:tcPr>
          <w:p w14:paraId="18774E02"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42D40D50" w14:textId="77777777" w:rsidTr="00AC30A8">
        <w:trPr>
          <w:trHeight w:val="227"/>
        </w:trPr>
        <w:tc>
          <w:tcPr>
            <w:tcW w:w="4159" w:type="dxa"/>
            <w:shd w:val="clear" w:color="auto" w:fill="auto"/>
            <w:noWrap/>
            <w:vAlign w:val="bottom"/>
            <w:hideMark/>
          </w:tcPr>
          <w:p w14:paraId="5A298DE3"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2281" w:type="dxa"/>
            <w:shd w:val="clear" w:color="auto" w:fill="auto"/>
            <w:noWrap/>
            <w:vAlign w:val="bottom"/>
            <w:hideMark/>
          </w:tcPr>
          <w:p w14:paraId="073528FE"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2180" w:type="dxa"/>
            <w:shd w:val="clear" w:color="auto" w:fill="auto"/>
            <w:noWrap/>
            <w:vAlign w:val="bottom"/>
            <w:hideMark/>
          </w:tcPr>
          <w:p w14:paraId="1D723E7D"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3D98D351" w14:textId="77777777" w:rsidTr="00AC30A8">
        <w:trPr>
          <w:trHeight w:val="227"/>
        </w:trPr>
        <w:tc>
          <w:tcPr>
            <w:tcW w:w="4159" w:type="dxa"/>
            <w:shd w:val="clear" w:color="auto" w:fill="auto"/>
            <w:noWrap/>
            <w:vAlign w:val="bottom"/>
            <w:hideMark/>
          </w:tcPr>
          <w:p w14:paraId="5C0F8FFA"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mayor que 1</w:t>
            </w:r>
          </w:p>
        </w:tc>
        <w:tc>
          <w:tcPr>
            <w:tcW w:w="2281" w:type="dxa"/>
            <w:shd w:val="clear" w:color="auto" w:fill="auto"/>
            <w:noWrap/>
            <w:vAlign w:val="bottom"/>
            <w:hideMark/>
          </w:tcPr>
          <w:p w14:paraId="5C134276"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2180" w:type="dxa"/>
            <w:shd w:val="clear" w:color="auto" w:fill="auto"/>
            <w:noWrap/>
            <w:vAlign w:val="bottom"/>
            <w:hideMark/>
          </w:tcPr>
          <w:p w14:paraId="69E97E22"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35.00 </w:t>
            </w:r>
          </w:p>
        </w:tc>
      </w:tr>
      <w:tr w:rsidR="00FD6CC0" w:rsidRPr="00383BC5" w14:paraId="722EF147" w14:textId="77777777" w:rsidTr="00AC30A8">
        <w:trPr>
          <w:trHeight w:val="227"/>
        </w:trPr>
        <w:tc>
          <w:tcPr>
            <w:tcW w:w="4159" w:type="dxa"/>
            <w:shd w:val="clear" w:color="auto" w:fill="auto"/>
            <w:noWrap/>
            <w:vAlign w:val="bottom"/>
            <w:hideMark/>
          </w:tcPr>
          <w:p w14:paraId="2AEF92A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o igual que 0.5 y menor que 1</w:t>
            </w:r>
          </w:p>
        </w:tc>
        <w:tc>
          <w:tcPr>
            <w:tcW w:w="2281" w:type="dxa"/>
            <w:shd w:val="clear" w:color="auto" w:fill="auto"/>
            <w:noWrap/>
            <w:vAlign w:val="bottom"/>
            <w:hideMark/>
          </w:tcPr>
          <w:p w14:paraId="43DA14C4"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205B85F6"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71E5E60D" w14:textId="77777777" w:rsidTr="00AC30A8">
        <w:trPr>
          <w:trHeight w:val="227"/>
        </w:trPr>
        <w:tc>
          <w:tcPr>
            <w:tcW w:w="4159" w:type="dxa"/>
            <w:shd w:val="clear" w:color="auto" w:fill="auto"/>
            <w:noWrap/>
            <w:vAlign w:val="bottom"/>
            <w:hideMark/>
          </w:tcPr>
          <w:p w14:paraId="0DEB1281"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o igual que 0.1 y menor que 0.5</w:t>
            </w:r>
          </w:p>
        </w:tc>
        <w:tc>
          <w:tcPr>
            <w:tcW w:w="2281" w:type="dxa"/>
            <w:shd w:val="clear" w:color="auto" w:fill="auto"/>
            <w:noWrap/>
            <w:vAlign w:val="bottom"/>
            <w:hideMark/>
          </w:tcPr>
          <w:p w14:paraId="0E318CF3"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1DF8EE97"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12EDF7A0" w14:textId="77777777" w:rsidTr="00AC30A8">
        <w:trPr>
          <w:trHeight w:val="227"/>
        </w:trPr>
        <w:tc>
          <w:tcPr>
            <w:tcW w:w="4159" w:type="dxa"/>
            <w:shd w:val="clear" w:color="auto" w:fill="auto"/>
            <w:noWrap/>
            <w:vAlign w:val="bottom"/>
            <w:hideMark/>
          </w:tcPr>
          <w:p w14:paraId="1BB780B4"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Menor que 0.1</w:t>
            </w:r>
          </w:p>
        </w:tc>
        <w:tc>
          <w:tcPr>
            <w:tcW w:w="2281" w:type="dxa"/>
            <w:shd w:val="clear" w:color="auto" w:fill="auto"/>
            <w:noWrap/>
            <w:vAlign w:val="bottom"/>
            <w:hideMark/>
          </w:tcPr>
          <w:p w14:paraId="69D13628"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1A178249"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4B17DD14" w14:textId="77777777" w:rsidTr="00AC30A8">
        <w:trPr>
          <w:trHeight w:val="227"/>
        </w:trPr>
        <w:tc>
          <w:tcPr>
            <w:tcW w:w="4159" w:type="dxa"/>
            <w:shd w:val="clear" w:color="auto" w:fill="auto"/>
            <w:noWrap/>
            <w:vAlign w:val="bottom"/>
            <w:hideMark/>
          </w:tcPr>
          <w:p w14:paraId="4E416514"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2281" w:type="dxa"/>
            <w:shd w:val="clear" w:color="auto" w:fill="auto"/>
            <w:noWrap/>
            <w:vAlign w:val="bottom"/>
            <w:hideMark/>
          </w:tcPr>
          <w:p w14:paraId="3DCF93B2" w14:textId="77777777" w:rsidR="00FD6CC0" w:rsidRPr="00383BC5" w:rsidRDefault="00FD6CC0" w:rsidP="00AC30A8">
            <w:pPr>
              <w:spacing w:after="0" w:line="240" w:lineRule="auto"/>
              <w:rPr>
                <w:rFonts w:eastAsia="Times New Roman"/>
                <w:b/>
                <w:bCs/>
                <w:color w:val="000000"/>
                <w:lang w:eastAsia="es-SV"/>
              </w:rPr>
            </w:pPr>
          </w:p>
        </w:tc>
        <w:tc>
          <w:tcPr>
            <w:tcW w:w="2180" w:type="dxa"/>
            <w:shd w:val="clear" w:color="auto" w:fill="auto"/>
            <w:noWrap/>
            <w:vAlign w:val="bottom"/>
            <w:hideMark/>
          </w:tcPr>
          <w:p w14:paraId="5F61EEED"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35.00 </w:t>
            </w:r>
          </w:p>
        </w:tc>
      </w:tr>
      <w:tr w:rsidR="00FD6CC0" w:rsidRPr="00383BC5" w14:paraId="23B76887" w14:textId="77777777" w:rsidTr="00AC30A8">
        <w:trPr>
          <w:trHeight w:val="227"/>
        </w:trPr>
        <w:tc>
          <w:tcPr>
            <w:tcW w:w="4159" w:type="dxa"/>
            <w:shd w:val="clear" w:color="auto" w:fill="auto"/>
            <w:noWrap/>
            <w:vAlign w:val="bottom"/>
            <w:hideMark/>
          </w:tcPr>
          <w:p w14:paraId="6D892014"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c>
          <w:tcPr>
            <w:tcW w:w="2281" w:type="dxa"/>
            <w:shd w:val="clear" w:color="auto" w:fill="auto"/>
            <w:noWrap/>
            <w:vAlign w:val="bottom"/>
            <w:hideMark/>
          </w:tcPr>
          <w:p w14:paraId="40A09AF9" w14:textId="77777777" w:rsidR="00FD6CC0" w:rsidRPr="00383BC5" w:rsidRDefault="00FD6CC0" w:rsidP="00AC30A8">
            <w:pPr>
              <w:spacing w:after="0" w:line="240" w:lineRule="auto"/>
              <w:rPr>
                <w:rFonts w:eastAsia="Times New Roman"/>
                <w:color w:val="000000"/>
                <w:lang w:eastAsia="es-SV"/>
              </w:rPr>
            </w:pPr>
          </w:p>
        </w:tc>
        <w:tc>
          <w:tcPr>
            <w:tcW w:w="2180" w:type="dxa"/>
            <w:shd w:val="clear" w:color="auto" w:fill="auto"/>
            <w:noWrap/>
            <w:vAlign w:val="bottom"/>
            <w:hideMark/>
          </w:tcPr>
          <w:p w14:paraId="6C66181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6C8DF502" w14:textId="77777777" w:rsidTr="00AC30A8">
        <w:trPr>
          <w:trHeight w:val="227"/>
        </w:trPr>
        <w:tc>
          <w:tcPr>
            <w:tcW w:w="4159" w:type="dxa"/>
            <w:shd w:val="clear" w:color="auto" w:fill="auto"/>
            <w:noWrap/>
            <w:vAlign w:val="bottom"/>
            <w:hideMark/>
          </w:tcPr>
          <w:p w14:paraId="4E31B6D1"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2281" w:type="dxa"/>
            <w:shd w:val="clear" w:color="auto" w:fill="auto"/>
            <w:noWrap/>
            <w:vAlign w:val="bottom"/>
            <w:hideMark/>
          </w:tcPr>
          <w:p w14:paraId="643F5D78"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2018</w:t>
            </w:r>
          </w:p>
        </w:tc>
        <w:tc>
          <w:tcPr>
            <w:tcW w:w="2180" w:type="dxa"/>
            <w:shd w:val="clear" w:color="auto" w:fill="auto"/>
            <w:noWrap/>
            <w:vAlign w:val="bottom"/>
            <w:hideMark/>
          </w:tcPr>
          <w:p w14:paraId="6DF1B3D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455C4EE6" w14:textId="77777777" w:rsidTr="00AC30A8">
        <w:trPr>
          <w:trHeight w:val="227"/>
        </w:trPr>
        <w:tc>
          <w:tcPr>
            <w:tcW w:w="4159" w:type="dxa"/>
            <w:shd w:val="clear" w:color="auto" w:fill="auto"/>
            <w:noWrap/>
            <w:vAlign w:val="bottom"/>
            <w:hideMark/>
          </w:tcPr>
          <w:p w14:paraId="1CFD31C2"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2281" w:type="dxa"/>
            <w:shd w:val="clear" w:color="auto" w:fill="auto"/>
            <w:noWrap/>
            <w:vAlign w:val="bottom"/>
            <w:hideMark/>
          </w:tcPr>
          <w:p w14:paraId="386AA5D6"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xml:space="preserve">                              1.51 </w:t>
            </w:r>
          </w:p>
        </w:tc>
        <w:tc>
          <w:tcPr>
            <w:tcW w:w="2180" w:type="dxa"/>
            <w:shd w:val="clear" w:color="auto" w:fill="auto"/>
            <w:noWrap/>
            <w:vAlign w:val="bottom"/>
            <w:hideMark/>
          </w:tcPr>
          <w:p w14:paraId="6E68CBB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3A1F24AA" w14:textId="77777777" w:rsidTr="00AC30A8">
        <w:trPr>
          <w:trHeight w:val="227"/>
        </w:trPr>
        <w:tc>
          <w:tcPr>
            <w:tcW w:w="4159" w:type="dxa"/>
            <w:shd w:val="clear" w:color="auto" w:fill="auto"/>
            <w:noWrap/>
            <w:vAlign w:val="bottom"/>
            <w:hideMark/>
          </w:tcPr>
          <w:p w14:paraId="014BAD8B"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2281" w:type="dxa"/>
            <w:shd w:val="clear" w:color="auto" w:fill="auto"/>
            <w:noWrap/>
            <w:vAlign w:val="bottom"/>
            <w:hideMark/>
          </w:tcPr>
          <w:p w14:paraId="4F4D54C2"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2180" w:type="dxa"/>
            <w:shd w:val="clear" w:color="auto" w:fill="auto"/>
            <w:noWrap/>
            <w:vAlign w:val="bottom"/>
            <w:hideMark/>
          </w:tcPr>
          <w:p w14:paraId="64B97735"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2E732ED8" w14:textId="77777777" w:rsidTr="00AC30A8">
        <w:trPr>
          <w:trHeight w:val="227"/>
        </w:trPr>
        <w:tc>
          <w:tcPr>
            <w:tcW w:w="4159" w:type="dxa"/>
            <w:shd w:val="clear" w:color="auto" w:fill="auto"/>
            <w:noWrap/>
            <w:vAlign w:val="bottom"/>
            <w:hideMark/>
          </w:tcPr>
          <w:p w14:paraId="57CE63A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mayor que 1</w:t>
            </w:r>
          </w:p>
        </w:tc>
        <w:tc>
          <w:tcPr>
            <w:tcW w:w="2281" w:type="dxa"/>
            <w:shd w:val="clear" w:color="auto" w:fill="auto"/>
            <w:noWrap/>
            <w:vAlign w:val="bottom"/>
            <w:hideMark/>
          </w:tcPr>
          <w:p w14:paraId="23D0D11C"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2180" w:type="dxa"/>
            <w:shd w:val="clear" w:color="auto" w:fill="auto"/>
            <w:noWrap/>
            <w:vAlign w:val="bottom"/>
            <w:hideMark/>
          </w:tcPr>
          <w:p w14:paraId="1CF2ECCD"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35.00 </w:t>
            </w:r>
          </w:p>
        </w:tc>
      </w:tr>
      <w:tr w:rsidR="00FD6CC0" w:rsidRPr="00383BC5" w14:paraId="0318170A" w14:textId="77777777" w:rsidTr="00AC30A8">
        <w:trPr>
          <w:trHeight w:val="227"/>
        </w:trPr>
        <w:tc>
          <w:tcPr>
            <w:tcW w:w="4159" w:type="dxa"/>
            <w:shd w:val="clear" w:color="auto" w:fill="auto"/>
            <w:noWrap/>
            <w:vAlign w:val="bottom"/>
            <w:hideMark/>
          </w:tcPr>
          <w:p w14:paraId="13D8DB0E"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o igual que 0.5 y menor que 1</w:t>
            </w:r>
          </w:p>
        </w:tc>
        <w:tc>
          <w:tcPr>
            <w:tcW w:w="2281" w:type="dxa"/>
            <w:shd w:val="clear" w:color="auto" w:fill="auto"/>
            <w:noWrap/>
            <w:vAlign w:val="bottom"/>
            <w:hideMark/>
          </w:tcPr>
          <w:p w14:paraId="01585F9D"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3658AE00"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5C17E8F8" w14:textId="77777777" w:rsidTr="00AC30A8">
        <w:trPr>
          <w:trHeight w:val="227"/>
        </w:trPr>
        <w:tc>
          <w:tcPr>
            <w:tcW w:w="4159" w:type="dxa"/>
            <w:shd w:val="clear" w:color="auto" w:fill="auto"/>
            <w:noWrap/>
            <w:vAlign w:val="bottom"/>
            <w:hideMark/>
          </w:tcPr>
          <w:p w14:paraId="4E387BD3"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o igual que 0.1 y menor que 0.5</w:t>
            </w:r>
          </w:p>
        </w:tc>
        <w:tc>
          <w:tcPr>
            <w:tcW w:w="2281" w:type="dxa"/>
            <w:shd w:val="clear" w:color="auto" w:fill="auto"/>
            <w:noWrap/>
            <w:vAlign w:val="bottom"/>
            <w:hideMark/>
          </w:tcPr>
          <w:p w14:paraId="67F33966"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78EDF689"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0D6C3506" w14:textId="77777777" w:rsidTr="00AC30A8">
        <w:trPr>
          <w:trHeight w:val="227"/>
        </w:trPr>
        <w:tc>
          <w:tcPr>
            <w:tcW w:w="4159" w:type="dxa"/>
            <w:shd w:val="clear" w:color="auto" w:fill="auto"/>
            <w:noWrap/>
            <w:vAlign w:val="bottom"/>
            <w:hideMark/>
          </w:tcPr>
          <w:p w14:paraId="1C514E0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Menor que 0.1</w:t>
            </w:r>
          </w:p>
        </w:tc>
        <w:tc>
          <w:tcPr>
            <w:tcW w:w="2281" w:type="dxa"/>
            <w:shd w:val="clear" w:color="auto" w:fill="auto"/>
            <w:noWrap/>
            <w:vAlign w:val="bottom"/>
            <w:hideMark/>
          </w:tcPr>
          <w:p w14:paraId="762B5DDF"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78BD3376"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412E3A81" w14:textId="77777777" w:rsidTr="00AC30A8">
        <w:trPr>
          <w:trHeight w:val="227"/>
        </w:trPr>
        <w:tc>
          <w:tcPr>
            <w:tcW w:w="4159" w:type="dxa"/>
            <w:shd w:val="clear" w:color="auto" w:fill="auto"/>
            <w:noWrap/>
            <w:vAlign w:val="bottom"/>
            <w:hideMark/>
          </w:tcPr>
          <w:p w14:paraId="0B3AE41A"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2281" w:type="dxa"/>
            <w:shd w:val="clear" w:color="auto" w:fill="auto"/>
            <w:noWrap/>
            <w:vAlign w:val="bottom"/>
            <w:hideMark/>
          </w:tcPr>
          <w:p w14:paraId="6D4D6068" w14:textId="77777777" w:rsidR="00FD6CC0" w:rsidRPr="00383BC5" w:rsidRDefault="00FD6CC0" w:rsidP="00AC30A8">
            <w:pPr>
              <w:spacing w:after="0" w:line="240" w:lineRule="auto"/>
              <w:rPr>
                <w:rFonts w:eastAsia="Times New Roman"/>
                <w:b/>
                <w:bCs/>
                <w:color w:val="000000"/>
                <w:lang w:eastAsia="es-SV"/>
              </w:rPr>
            </w:pPr>
          </w:p>
        </w:tc>
        <w:tc>
          <w:tcPr>
            <w:tcW w:w="2180" w:type="dxa"/>
            <w:shd w:val="clear" w:color="auto" w:fill="auto"/>
            <w:noWrap/>
            <w:vAlign w:val="bottom"/>
            <w:hideMark/>
          </w:tcPr>
          <w:p w14:paraId="4C786101"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35.00 </w:t>
            </w:r>
          </w:p>
        </w:tc>
      </w:tr>
      <w:tr w:rsidR="00FD6CC0" w:rsidRPr="00383BC5" w14:paraId="2395E8DF" w14:textId="77777777" w:rsidTr="00AC30A8">
        <w:trPr>
          <w:trHeight w:val="227"/>
        </w:trPr>
        <w:tc>
          <w:tcPr>
            <w:tcW w:w="4159" w:type="dxa"/>
            <w:shd w:val="clear" w:color="auto" w:fill="auto"/>
            <w:noWrap/>
            <w:vAlign w:val="bottom"/>
            <w:hideMark/>
          </w:tcPr>
          <w:p w14:paraId="25874A38"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PROMEDIO:</w:t>
            </w:r>
          </w:p>
        </w:tc>
        <w:tc>
          <w:tcPr>
            <w:tcW w:w="2281" w:type="dxa"/>
            <w:shd w:val="clear" w:color="auto" w:fill="auto"/>
            <w:noWrap/>
            <w:vAlign w:val="bottom"/>
            <w:hideMark/>
          </w:tcPr>
          <w:p w14:paraId="52371AA3"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w:t>
            </w:r>
          </w:p>
        </w:tc>
        <w:tc>
          <w:tcPr>
            <w:tcW w:w="2180" w:type="dxa"/>
            <w:shd w:val="clear" w:color="auto" w:fill="auto"/>
            <w:noWrap/>
            <w:vAlign w:val="bottom"/>
            <w:hideMark/>
          </w:tcPr>
          <w:p w14:paraId="2705C651"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35.00 </w:t>
            </w:r>
          </w:p>
        </w:tc>
      </w:tr>
    </w:tbl>
    <w:p w14:paraId="49136583" w14:textId="77777777" w:rsidR="00FD6CC0" w:rsidRPr="00383BC5" w:rsidRDefault="00FD6CC0" w:rsidP="00FD6CC0">
      <w:pPr>
        <w:spacing w:line="240" w:lineRule="auto"/>
        <w:jc w:val="both"/>
        <w:rPr>
          <w:szCs w:val="24"/>
        </w:rPr>
      </w:pPr>
    </w:p>
    <w:tbl>
      <w:tblPr>
        <w:tblW w:w="8620" w:type="dxa"/>
        <w:tblCellMar>
          <w:left w:w="70" w:type="dxa"/>
          <w:right w:w="70" w:type="dxa"/>
        </w:tblCellMar>
        <w:tblLook w:val="04A0" w:firstRow="1" w:lastRow="0" w:firstColumn="1" w:lastColumn="0" w:noHBand="0" w:noVBand="1"/>
      </w:tblPr>
      <w:tblGrid>
        <w:gridCol w:w="4107"/>
        <w:gridCol w:w="2308"/>
        <w:gridCol w:w="2205"/>
      </w:tblGrid>
      <w:tr w:rsidR="00FD6CC0" w:rsidRPr="00383BC5" w14:paraId="5769ED70" w14:textId="77777777" w:rsidTr="00AC30A8">
        <w:trPr>
          <w:trHeight w:val="227"/>
        </w:trPr>
        <w:tc>
          <w:tcPr>
            <w:tcW w:w="8620" w:type="dxa"/>
            <w:gridSpan w:val="3"/>
            <w:shd w:val="clear" w:color="auto" w:fill="auto"/>
            <w:noWrap/>
            <w:vAlign w:val="bottom"/>
            <w:hideMark/>
          </w:tcPr>
          <w:p w14:paraId="082A3CC4"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AGUAS INTEGRALES, S.A. DE C.V</w:t>
            </w:r>
          </w:p>
        </w:tc>
      </w:tr>
      <w:tr w:rsidR="00FD6CC0" w:rsidRPr="00383BC5" w14:paraId="075C55F5" w14:textId="77777777" w:rsidTr="00AC30A8">
        <w:trPr>
          <w:trHeight w:val="227"/>
        </w:trPr>
        <w:tc>
          <w:tcPr>
            <w:tcW w:w="8620" w:type="dxa"/>
            <w:gridSpan w:val="3"/>
            <w:shd w:val="clear" w:color="auto" w:fill="auto"/>
            <w:noWrap/>
            <w:vAlign w:val="bottom"/>
            <w:hideMark/>
          </w:tcPr>
          <w:p w14:paraId="15C6D169"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INDICADOR 3: ENDEUDAMIENTO TOTAL =PASIVO TOTAL / (ACTIVO TOTAL - PASIVO TOTAL)</w:t>
            </w:r>
          </w:p>
        </w:tc>
      </w:tr>
      <w:tr w:rsidR="00FD6CC0" w:rsidRPr="00383BC5" w14:paraId="497505AA" w14:textId="77777777" w:rsidTr="00AC30A8">
        <w:trPr>
          <w:trHeight w:val="227"/>
        </w:trPr>
        <w:tc>
          <w:tcPr>
            <w:tcW w:w="4107" w:type="dxa"/>
            <w:shd w:val="clear" w:color="auto" w:fill="auto"/>
            <w:noWrap/>
            <w:vAlign w:val="bottom"/>
            <w:hideMark/>
          </w:tcPr>
          <w:p w14:paraId="7C5A3CF1"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2308" w:type="dxa"/>
            <w:shd w:val="clear" w:color="auto" w:fill="auto"/>
            <w:noWrap/>
            <w:vAlign w:val="bottom"/>
            <w:hideMark/>
          </w:tcPr>
          <w:p w14:paraId="2CE0D872"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2019</w:t>
            </w:r>
          </w:p>
        </w:tc>
        <w:tc>
          <w:tcPr>
            <w:tcW w:w="2205" w:type="dxa"/>
            <w:shd w:val="clear" w:color="auto" w:fill="auto"/>
            <w:noWrap/>
            <w:vAlign w:val="bottom"/>
            <w:hideMark/>
          </w:tcPr>
          <w:p w14:paraId="48DC60A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7942487C" w14:textId="77777777" w:rsidTr="00AC30A8">
        <w:trPr>
          <w:trHeight w:val="227"/>
        </w:trPr>
        <w:tc>
          <w:tcPr>
            <w:tcW w:w="4107" w:type="dxa"/>
            <w:shd w:val="clear" w:color="auto" w:fill="auto"/>
            <w:noWrap/>
            <w:vAlign w:val="bottom"/>
            <w:hideMark/>
          </w:tcPr>
          <w:p w14:paraId="2967358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2308" w:type="dxa"/>
            <w:shd w:val="clear" w:color="auto" w:fill="auto"/>
            <w:noWrap/>
            <w:vAlign w:val="bottom"/>
            <w:hideMark/>
          </w:tcPr>
          <w:p w14:paraId="777D7606"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xml:space="preserve">                              2.37 </w:t>
            </w:r>
          </w:p>
        </w:tc>
        <w:tc>
          <w:tcPr>
            <w:tcW w:w="2205" w:type="dxa"/>
            <w:shd w:val="clear" w:color="auto" w:fill="auto"/>
            <w:noWrap/>
            <w:vAlign w:val="bottom"/>
            <w:hideMark/>
          </w:tcPr>
          <w:p w14:paraId="2325B94B"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0838989B" w14:textId="77777777" w:rsidTr="00AC30A8">
        <w:trPr>
          <w:trHeight w:val="227"/>
        </w:trPr>
        <w:tc>
          <w:tcPr>
            <w:tcW w:w="4107" w:type="dxa"/>
            <w:shd w:val="clear" w:color="auto" w:fill="auto"/>
            <w:noWrap/>
            <w:vAlign w:val="bottom"/>
            <w:hideMark/>
          </w:tcPr>
          <w:p w14:paraId="7EE3BFDE"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2308" w:type="dxa"/>
            <w:shd w:val="clear" w:color="auto" w:fill="auto"/>
            <w:noWrap/>
            <w:vAlign w:val="bottom"/>
            <w:hideMark/>
          </w:tcPr>
          <w:p w14:paraId="0244AD8D"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2205" w:type="dxa"/>
            <w:shd w:val="clear" w:color="auto" w:fill="auto"/>
            <w:noWrap/>
            <w:vAlign w:val="bottom"/>
            <w:hideMark/>
          </w:tcPr>
          <w:p w14:paraId="1FC29E1E"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6040E960" w14:textId="77777777" w:rsidTr="00AC30A8">
        <w:trPr>
          <w:trHeight w:val="227"/>
        </w:trPr>
        <w:tc>
          <w:tcPr>
            <w:tcW w:w="4107" w:type="dxa"/>
            <w:shd w:val="clear" w:color="auto" w:fill="auto"/>
            <w:noWrap/>
            <w:vAlign w:val="bottom"/>
            <w:hideMark/>
          </w:tcPr>
          <w:p w14:paraId="7E43232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menor que 0.5</w:t>
            </w:r>
          </w:p>
        </w:tc>
        <w:tc>
          <w:tcPr>
            <w:tcW w:w="2308" w:type="dxa"/>
            <w:shd w:val="clear" w:color="auto" w:fill="auto"/>
            <w:noWrap/>
            <w:vAlign w:val="bottom"/>
            <w:hideMark/>
          </w:tcPr>
          <w:p w14:paraId="70A8C637"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15C92298"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0F7DC3DD" w14:textId="77777777" w:rsidTr="00AC30A8">
        <w:trPr>
          <w:trHeight w:val="227"/>
        </w:trPr>
        <w:tc>
          <w:tcPr>
            <w:tcW w:w="4107" w:type="dxa"/>
            <w:shd w:val="clear" w:color="auto" w:fill="auto"/>
            <w:noWrap/>
            <w:vAlign w:val="bottom"/>
            <w:hideMark/>
          </w:tcPr>
          <w:p w14:paraId="3545DEA5"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0.5 y menor que 0.75</w:t>
            </w:r>
          </w:p>
        </w:tc>
        <w:tc>
          <w:tcPr>
            <w:tcW w:w="2308" w:type="dxa"/>
            <w:shd w:val="clear" w:color="auto" w:fill="auto"/>
            <w:noWrap/>
            <w:vAlign w:val="bottom"/>
            <w:hideMark/>
          </w:tcPr>
          <w:p w14:paraId="547B2074"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1298EB0B"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6E507891" w14:textId="77777777" w:rsidTr="00AC30A8">
        <w:trPr>
          <w:trHeight w:val="227"/>
        </w:trPr>
        <w:tc>
          <w:tcPr>
            <w:tcW w:w="4107" w:type="dxa"/>
            <w:shd w:val="clear" w:color="auto" w:fill="auto"/>
            <w:noWrap/>
            <w:vAlign w:val="bottom"/>
            <w:hideMark/>
          </w:tcPr>
          <w:p w14:paraId="66CFB7F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0.75 y menor que 1</w:t>
            </w:r>
          </w:p>
        </w:tc>
        <w:tc>
          <w:tcPr>
            <w:tcW w:w="2308" w:type="dxa"/>
            <w:shd w:val="clear" w:color="auto" w:fill="auto"/>
            <w:noWrap/>
            <w:vAlign w:val="bottom"/>
            <w:hideMark/>
          </w:tcPr>
          <w:p w14:paraId="49D19842"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08CAFCCA"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5C882592" w14:textId="77777777" w:rsidTr="00AC30A8">
        <w:trPr>
          <w:trHeight w:val="227"/>
        </w:trPr>
        <w:tc>
          <w:tcPr>
            <w:tcW w:w="4107" w:type="dxa"/>
            <w:shd w:val="clear" w:color="auto" w:fill="auto"/>
            <w:noWrap/>
            <w:vAlign w:val="bottom"/>
            <w:hideMark/>
          </w:tcPr>
          <w:p w14:paraId="202E52CE"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1</w:t>
            </w:r>
          </w:p>
        </w:tc>
        <w:tc>
          <w:tcPr>
            <w:tcW w:w="2308" w:type="dxa"/>
            <w:shd w:val="clear" w:color="auto" w:fill="auto"/>
            <w:noWrap/>
            <w:vAlign w:val="bottom"/>
            <w:hideMark/>
          </w:tcPr>
          <w:p w14:paraId="2C2B73B1"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2205" w:type="dxa"/>
            <w:shd w:val="clear" w:color="auto" w:fill="auto"/>
            <w:noWrap/>
            <w:vAlign w:val="bottom"/>
            <w:hideMark/>
          </w:tcPr>
          <w:p w14:paraId="1A021263"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5.00 </w:t>
            </w:r>
          </w:p>
        </w:tc>
      </w:tr>
      <w:tr w:rsidR="00FD6CC0" w:rsidRPr="00383BC5" w14:paraId="6DED1C1E" w14:textId="77777777" w:rsidTr="00AC30A8">
        <w:trPr>
          <w:trHeight w:val="227"/>
        </w:trPr>
        <w:tc>
          <w:tcPr>
            <w:tcW w:w="4107" w:type="dxa"/>
            <w:shd w:val="clear" w:color="auto" w:fill="auto"/>
            <w:noWrap/>
            <w:vAlign w:val="bottom"/>
            <w:hideMark/>
          </w:tcPr>
          <w:p w14:paraId="6E16486C"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2308" w:type="dxa"/>
            <w:shd w:val="clear" w:color="auto" w:fill="auto"/>
            <w:noWrap/>
            <w:vAlign w:val="bottom"/>
            <w:hideMark/>
          </w:tcPr>
          <w:p w14:paraId="67E55723"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644CB5F3"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5.00 </w:t>
            </w:r>
          </w:p>
        </w:tc>
      </w:tr>
      <w:tr w:rsidR="00FD6CC0" w:rsidRPr="00383BC5" w14:paraId="1FCD3E5D" w14:textId="77777777" w:rsidTr="00AC30A8">
        <w:trPr>
          <w:trHeight w:val="227"/>
        </w:trPr>
        <w:tc>
          <w:tcPr>
            <w:tcW w:w="4107" w:type="dxa"/>
            <w:shd w:val="clear" w:color="auto" w:fill="auto"/>
            <w:noWrap/>
            <w:vAlign w:val="bottom"/>
            <w:hideMark/>
          </w:tcPr>
          <w:p w14:paraId="3C5C99DE"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c>
          <w:tcPr>
            <w:tcW w:w="2308" w:type="dxa"/>
            <w:shd w:val="clear" w:color="auto" w:fill="auto"/>
            <w:noWrap/>
            <w:vAlign w:val="bottom"/>
            <w:hideMark/>
          </w:tcPr>
          <w:p w14:paraId="4787B3F0" w14:textId="77777777" w:rsidR="00FD6CC0" w:rsidRPr="00383BC5" w:rsidRDefault="00FD6CC0" w:rsidP="00AC30A8">
            <w:pPr>
              <w:spacing w:after="0" w:line="240" w:lineRule="auto"/>
              <w:rPr>
                <w:rFonts w:eastAsia="Times New Roman"/>
                <w:color w:val="000000"/>
                <w:lang w:eastAsia="es-SV"/>
              </w:rPr>
            </w:pPr>
          </w:p>
        </w:tc>
        <w:tc>
          <w:tcPr>
            <w:tcW w:w="2205" w:type="dxa"/>
            <w:shd w:val="clear" w:color="auto" w:fill="auto"/>
            <w:noWrap/>
            <w:vAlign w:val="bottom"/>
            <w:hideMark/>
          </w:tcPr>
          <w:p w14:paraId="3C0ED34E"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2856A062" w14:textId="77777777" w:rsidTr="00AC30A8">
        <w:trPr>
          <w:trHeight w:val="227"/>
        </w:trPr>
        <w:tc>
          <w:tcPr>
            <w:tcW w:w="4107" w:type="dxa"/>
            <w:shd w:val="clear" w:color="auto" w:fill="auto"/>
            <w:noWrap/>
            <w:vAlign w:val="bottom"/>
            <w:hideMark/>
          </w:tcPr>
          <w:p w14:paraId="1FDE4643"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2308" w:type="dxa"/>
            <w:shd w:val="clear" w:color="auto" w:fill="auto"/>
            <w:noWrap/>
            <w:vAlign w:val="bottom"/>
            <w:hideMark/>
          </w:tcPr>
          <w:p w14:paraId="2D3A2EF7"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2018</w:t>
            </w:r>
          </w:p>
        </w:tc>
        <w:tc>
          <w:tcPr>
            <w:tcW w:w="2205" w:type="dxa"/>
            <w:shd w:val="clear" w:color="auto" w:fill="auto"/>
            <w:noWrap/>
            <w:vAlign w:val="bottom"/>
            <w:hideMark/>
          </w:tcPr>
          <w:p w14:paraId="2C287D2B"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5B17A624" w14:textId="77777777" w:rsidTr="00AC30A8">
        <w:trPr>
          <w:trHeight w:val="227"/>
        </w:trPr>
        <w:tc>
          <w:tcPr>
            <w:tcW w:w="4107" w:type="dxa"/>
            <w:shd w:val="clear" w:color="auto" w:fill="auto"/>
            <w:noWrap/>
            <w:vAlign w:val="bottom"/>
            <w:hideMark/>
          </w:tcPr>
          <w:p w14:paraId="1E538733"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2308" w:type="dxa"/>
            <w:shd w:val="clear" w:color="auto" w:fill="auto"/>
            <w:noWrap/>
            <w:vAlign w:val="bottom"/>
            <w:hideMark/>
          </w:tcPr>
          <w:p w14:paraId="057680D4"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xml:space="preserve">                              2.48 </w:t>
            </w:r>
          </w:p>
        </w:tc>
        <w:tc>
          <w:tcPr>
            <w:tcW w:w="2205" w:type="dxa"/>
            <w:shd w:val="clear" w:color="auto" w:fill="auto"/>
            <w:noWrap/>
            <w:vAlign w:val="bottom"/>
            <w:hideMark/>
          </w:tcPr>
          <w:p w14:paraId="2E38FB91"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7A9B40D0" w14:textId="77777777" w:rsidTr="00AC30A8">
        <w:trPr>
          <w:trHeight w:val="227"/>
        </w:trPr>
        <w:tc>
          <w:tcPr>
            <w:tcW w:w="4107" w:type="dxa"/>
            <w:shd w:val="clear" w:color="auto" w:fill="auto"/>
            <w:noWrap/>
            <w:vAlign w:val="bottom"/>
            <w:hideMark/>
          </w:tcPr>
          <w:p w14:paraId="354DA352"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2308" w:type="dxa"/>
            <w:shd w:val="clear" w:color="auto" w:fill="auto"/>
            <w:noWrap/>
            <w:vAlign w:val="bottom"/>
            <w:hideMark/>
          </w:tcPr>
          <w:p w14:paraId="7E7F5E5F"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2205" w:type="dxa"/>
            <w:shd w:val="clear" w:color="auto" w:fill="auto"/>
            <w:noWrap/>
            <w:vAlign w:val="bottom"/>
            <w:hideMark/>
          </w:tcPr>
          <w:p w14:paraId="77545DB1"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5D2AF3C8" w14:textId="77777777" w:rsidTr="00AC30A8">
        <w:trPr>
          <w:trHeight w:val="227"/>
        </w:trPr>
        <w:tc>
          <w:tcPr>
            <w:tcW w:w="4107" w:type="dxa"/>
            <w:shd w:val="clear" w:color="auto" w:fill="auto"/>
            <w:noWrap/>
            <w:vAlign w:val="bottom"/>
            <w:hideMark/>
          </w:tcPr>
          <w:p w14:paraId="311272F6"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menor que 0.5</w:t>
            </w:r>
          </w:p>
        </w:tc>
        <w:tc>
          <w:tcPr>
            <w:tcW w:w="2308" w:type="dxa"/>
            <w:shd w:val="clear" w:color="auto" w:fill="auto"/>
            <w:noWrap/>
            <w:vAlign w:val="bottom"/>
            <w:hideMark/>
          </w:tcPr>
          <w:p w14:paraId="2BD10389"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0C817324"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76AA1941" w14:textId="77777777" w:rsidTr="00AC30A8">
        <w:trPr>
          <w:trHeight w:val="227"/>
        </w:trPr>
        <w:tc>
          <w:tcPr>
            <w:tcW w:w="4107" w:type="dxa"/>
            <w:shd w:val="clear" w:color="auto" w:fill="auto"/>
            <w:noWrap/>
            <w:vAlign w:val="bottom"/>
            <w:hideMark/>
          </w:tcPr>
          <w:p w14:paraId="53D73957"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0.5 y menor que 0.75</w:t>
            </w:r>
          </w:p>
        </w:tc>
        <w:tc>
          <w:tcPr>
            <w:tcW w:w="2308" w:type="dxa"/>
            <w:shd w:val="clear" w:color="auto" w:fill="auto"/>
            <w:noWrap/>
            <w:vAlign w:val="bottom"/>
            <w:hideMark/>
          </w:tcPr>
          <w:p w14:paraId="02BF97D9"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0B312020"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3803106B" w14:textId="77777777" w:rsidTr="00AC30A8">
        <w:trPr>
          <w:trHeight w:val="227"/>
        </w:trPr>
        <w:tc>
          <w:tcPr>
            <w:tcW w:w="4107" w:type="dxa"/>
            <w:shd w:val="clear" w:color="auto" w:fill="auto"/>
            <w:noWrap/>
            <w:vAlign w:val="bottom"/>
            <w:hideMark/>
          </w:tcPr>
          <w:p w14:paraId="7697DB32"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0.75 y menor que 1</w:t>
            </w:r>
          </w:p>
        </w:tc>
        <w:tc>
          <w:tcPr>
            <w:tcW w:w="2308" w:type="dxa"/>
            <w:shd w:val="clear" w:color="auto" w:fill="auto"/>
            <w:noWrap/>
            <w:vAlign w:val="bottom"/>
            <w:hideMark/>
          </w:tcPr>
          <w:p w14:paraId="3AC1032D"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19A3B27C"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02BFE468" w14:textId="77777777" w:rsidTr="00AC30A8">
        <w:trPr>
          <w:trHeight w:val="227"/>
        </w:trPr>
        <w:tc>
          <w:tcPr>
            <w:tcW w:w="4107" w:type="dxa"/>
            <w:shd w:val="clear" w:color="auto" w:fill="auto"/>
            <w:noWrap/>
            <w:vAlign w:val="bottom"/>
            <w:hideMark/>
          </w:tcPr>
          <w:p w14:paraId="6899BCC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1</w:t>
            </w:r>
          </w:p>
        </w:tc>
        <w:tc>
          <w:tcPr>
            <w:tcW w:w="2308" w:type="dxa"/>
            <w:shd w:val="clear" w:color="auto" w:fill="auto"/>
            <w:noWrap/>
            <w:vAlign w:val="bottom"/>
            <w:hideMark/>
          </w:tcPr>
          <w:p w14:paraId="6CEAF075"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2205" w:type="dxa"/>
            <w:shd w:val="clear" w:color="auto" w:fill="auto"/>
            <w:noWrap/>
            <w:vAlign w:val="bottom"/>
            <w:hideMark/>
          </w:tcPr>
          <w:p w14:paraId="0C17A920"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5.00 </w:t>
            </w:r>
          </w:p>
        </w:tc>
      </w:tr>
      <w:tr w:rsidR="00FD6CC0" w:rsidRPr="00383BC5" w14:paraId="31F9D3B3" w14:textId="77777777" w:rsidTr="00AC30A8">
        <w:trPr>
          <w:trHeight w:val="227"/>
        </w:trPr>
        <w:tc>
          <w:tcPr>
            <w:tcW w:w="4107" w:type="dxa"/>
            <w:shd w:val="clear" w:color="auto" w:fill="auto"/>
            <w:noWrap/>
            <w:vAlign w:val="bottom"/>
            <w:hideMark/>
          </w:tcPr>
          <w:p w14:paraId="16AA0A9A"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lastRenderedPageBreak/>
              <w:t>TOTAL PUNTOS</w:t>
            </w:r>
          </w:p>
        </w:tc>
        <w:tc>
          <w:tcPr>
            <w:tcW w:w="2308" w:type="dxa"/>
            <w:shd w:val="clear" w:color="auto" w:fill="auto"/>
            <w:noWrap/>
            <w:vAlign w:val="bottom"/>
            <w:hideMark/>
          </w:tcPr>
          <w:p w14:paraId="14657EDB"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14C057ED"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5.00 </w:t>
            </w:r>
          </w:p>
        </w:tc>
      </w:tr>
      <w:tr w:rsidR="00FD6CC0" w:rsidRPr="00383BC5" w14:paraId="384EFC52" w14:textId="77777777" w:rsidTr="00AC30A8">
        <w:trPr>
          <w:trHeight w:val="227"/>
        </w:trPr>
        <w:tc>
          <w:tcPr>
            <w:tcW w:w="4107" w:type="dxa"/>
            <w:shd w:val="clear" w:color="auto" w:fill="auto"/>
            <w:noWrap/>
            <w:vAlign w:val="bottom"/>
            <w:hideMark/>
          </w:tcPr>
          <w:p w14:paraId="583B4122"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PROMEDIO:</w:t>
            </w:r>
          </w:p>
        </w:tc>
        <w:tc>
          <w:tcPr>
            <w:tcW w:w="2308" w:type="dxa"/>
            <w:shd w:val="clear" w:color="auto" w:fill="auto"/>
            <w:noWrap/>
            <w:vAlign w:val="bottom"/>
            <w:hideMark/>
          </w:tcPr>
          <w:p w14:paraId="743E9DA6"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w:t>
            </w:r>
          </w:p>
        </w:tc>
        <w:tc>
          <w:tcPr>
            <w:tcW w:w="2205" w:type="dxa"/>
            <w:shd w:val="clear" w:color="auto" w:fill="auto"/>
            <w:noWrap/>
            <w:vAlign w:val="bottom"/>
            <w:hideMark/>
          </w:tcPr>
          <w:p w14:paraId="2132E384"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5.00 </w:t>
            </w:r>
          </w:p>
        </w:tc>
      </w:tr>
      <w:tr w:rsidR="00FD6CC0" w:rsidRPr="00383BC5" w14:paraId="1C018936" w14:textId="77777777" w:rsidTr="00AC30A8">
        <w:trPr>
          <w:trHeight w:val="227"/>
        </w:trPr>
        <w:tc>
          <w:tcPr>
            <w:tcW w:w="4107" w:type="dxa"/>
            <w:shd w:val="clear" w:color="auto" w:fill="auto"/>
            <w:noWrap/>
            <w:vAlign w:val="bottom"/>
            <w:hideMark/>
          </w:tcPr>
          <w:p w14:paraId="4932A690" w14:textId="77777777" w:rsidR="00FD6CC0" w:rsidRPr="00383BC5" w:rsidRDefault="00FD6CC0" w:rsidP="00AC30A8">
            <w:pPr>
              <w:spacing w:after="0" w:line="240" w:lineRule="auto"/>
              <w:jc w:val="center"/>
              <w:rPr>
                <w:rFonts w:eastAsia="Times New Roman"/>
                <w:b/>
                <w:bCs/>
                <w:color w:val="000000"/>
                <w:lang w:eastAsia="es-SV"/>
              </w:rPr>
            </w:pPr>
          </w:p>
        </w:tc>
        <w:tc>
          <w:tcPr>
            <w:tcW w:w="2308" w:type="dxa"/>
            <w:shd w:val="clear" w:color="auto" w:fill="auto"/>
            <w:noWrap/>
            <w:vAlign w:val="bottom"/>
            <w:hideMark/>
          </w:tcPr>
          <w:p w14:paraId="372CB4CF" w14:textId="77777777" w:rsidR="00FD6CC0" w:rsidRPr="00383BC5" w:rsidRDefault="00FD6CC0" w:rsidP="00AC30A8">
            <w:pPr>
              <w:spacing w:after="0" w:line="240" w:lineRule="auto"/>
              <w:rPr>
                <w:rFonts w:eastAsia="Times New Roman"/>
                <w:sz w:val="20"/>
                <w:szCs w:val="20"/>
                <w:lang w:eastAsia="es-SV"/>
              </w:rPr>
            </w:pPr>
          </w:p>
        </w:tc>
        <w:tc>
          <w:tcPr>
            <w:tcW w:w="2205" w:type="dxa"/>
            <w:shd w:val="clear" w:color="auto" w:fill="auto"/>
            <w:noWrap/>
            <w:vAlign w:val="bottom"/>
            <w:hideMark/>
          </w:tcPr>
          <w:p w14:paraId="49214283" w14:textId="77777777" w:rsidR="00FD6CC0" w:rsidRPr="00383BC5" w:rsidRDefault="00FD6CC0" w:rsidP="00AC30A8">
            <w:pPr>
              <w:spacing w:after="0" w:line="240" w:lineRule="auto"/>
              <w:rPr>
                <w:rFonts w:eastAsia="Times New Roman"/>
                <w:sz w:val="20"/>
                <w:szCs w:val="20"/>
                <w:lang w:eastAsia="es-SV"/>
              </w:rPr>
            </w:pPr>
          </w:p>
        </w:tc>
      </w:tr>
      <w:tr w:rsidR="00FD6CC0" w:rsidRPr="00383BC5" w14:paraId="1E629FEC" w14:textId="77777777" w:rsidTr="00AC30A8">
        <w:trPr>
          <w:trHeight w:val="227"/>
        </w:trPr>
        <w:tc>
          <w:tcPr>
            <w:tcW w:w="4107" w:type="dxa"/>
            <w:shd w:val="clear" w:color="auto" w:fill="auto"/>
            <w:noWrap/>
            <w:vAlign w:val="bottom"/>
            <w:hideMark/>
          </w:tcPr>
          <w:p w14:paraId="01F9AC7F"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 OBTENIDOS</w:t>
            </w:r>
          </w:p>
        </w:tc>
        <w:tc>
          <w:tcPr>
            <w:tcW w:w="2308" w:type="dxa"/>
            <w:shd w:val="clear" w:color="auto" w:fill="auto"/>
            <w:noWrap/>
            <w:vAlign w:val="bottom"/>
            <w:hideMark/>
          </w:tcPr>
          <w:p w14:paraId="625B2960"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5E4F2C48"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 xml:space="preserve">                          60.00 </w:t>
            </w:r>
          </w:p>
        </w:tc>
      </w:tr>
      <w:tr w:rsidR="00FD6CC0" w:rsidRPr="00383BC5" w14:paraId="7DF7AF95" w14:textId="77777777" w:rsidTr="00AC30A8">
        <w:trPr>
          <w:trHeight w:val="227"/>
        </w:trPr>
        <w:tc>
          <w:tcPr>
            <w:tcW w:w="4107" w:type="dxa"/>
            <w:shd w:val="clear" w:color="auto" w:fill="auto"/>
            <w:noWrap/>
            <w:vAlign w:val="bottom"/>
            <w:hideMark/>
          </w:tcPr>
          <w:p w14:paraId="489DEB70"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PONDERACION 20%</w:t>
            </w:r>
          </w:p>
        </w:tc>
        <w:tc>
          <w:tcPr>
            <w:tcW w:w="2308" w:type="dxa"/>
            <w:shd w:val="clear" w:color="auto" w:fill="auto"/>
            <w:noWrap/>
            <w:vAlign w:val="bottom"/>
            <w:hideMark/>
          </w:tcPr>
          <w:p w14:paraId="6D5E0532"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4AFA4361" w14:textId="77777777" w:rsidR="00FD6CC0" w:rsidRPr="00383BC5" w:rsidRDefault="00FD6CC0" w:rsidP="00AC30A8">
            <w:pPr>
              <w:spacing w:after="0" w:line="240" w:lineRule="auto"/>
              <w:jc w:val="right"/>
              <w:rPr>
                <w:rFonts w:eastAsia="Times New Roman"/>
                <w:b/>
                <w:bCs/>
                <w:color w:val="000000"/>
                <w:lang w:eastAsia="es-SV"/>
              </w:rPr>
            </w:pPr>
            <w:r w:rsidRPr="00383BC5">
              <w:rPr>
                <w:rFonts w:eastAsia="Times New Roman"/>
                <w:b/>
                <w:bCs/>
                <w:color w:val="000000"/>
                <w:lang w:eastAsia="es-SV"/>
              </w:rPr>
              <w:t>12</w:t>
            </w:r>
          </w:p>
        </w:tc>
      </w:tr>
      <w:tr w:rsidR="00FD6CC0" w:rsidRPr="00383BC5" w14:paraId="0C885127" w14:textId="77777777" w:rsidTr="00AC30A8">
        <w:trPr>
          <w:trHeight w:val="227"/>
        </w:trPr>
        <w:tc>
          <w:tcPr>
            <w:tcW w:w="4107" w:type="dxa"/>
            <w:shd w:val="clear" w:color="auto" w:fill="auto"/>
            <w:noWrap/>
            <w:vAlign w:val="bottom"/>
            <w:hideMark/>
          </w:tcPr>
          <w:p w14:paraId="2217F50C"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PUNTAJE MINIMO REQUERIDO</w:t>
            </w:r>
          </w:p>
        </w:tc>
        <w:tc>
          <w:tcPr>
            <w:tcW w:w="2308" w:type="dxa"/>
            <w:shd w:val="clear" w:color="auto" w:fill="auto"/>
            <w:noWrap/>
            <w:vAlign w:val="bottom"/>
            <w:hideMark/>
          </w:tcPr>
          <w:p w14:paraId="0C20820A"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56296158" w14:textId="77777777" w:rsidR="00FD6CC0" w:rsidRPr="00383BC5" w:rsidRDefault="00FD6CC0" w:rsidP="00AC30A8">
            <w:pPr>
              <w:spacing w:after="0" w:line="240" w:lineRule="auto"/>
              <w:jc w:val="right"/>
              <w:rPr>
                <w:rFonts w:eastAsia="Times New Roman"/>
                <w:b/>
                <w:bCs/>
                <w:color w:val="000000"/>
                <w:lang w:eastAsia="es-SV"/>
              </w:rPr>
            </w:pPr>
            <w:r w:rsidRPr="00383BC5">
              <w:rPr>
                <w:rFonts w:eastAsia="Times New Roman"/>
                <w:b/>
                <w:bCs/>
                <w:color w:val="000000"/>
                <w:lang w:eastAsia="es-SV"/>
              </w:rPr>
              <w:t>15</w:t>
            </w:r>
          </w:p>
        </w:tc>
      </w:tr>
      <w:tr w:rsidR="00FD6CC0" w:rsidRPr="00383BC5" w14:paraId="6C277F9D" w14:textId="77777777" w:rsidTr="00AC30A8">
        <w:trPr>
          <w:trHeight w:val="227"/>
        </w:trPr>
        <w:tc>
          <w:tcPr>
            <w:tcW w:w="4107" w:type="dxa"/>
            <w:shd w:val="clear" w:color="auto" w:fill="auto"/>
            <w:noWrap/>
            <w:vAlign w:val="bottom"/>
            <w:hideMark/>
          </w:tcPr>
          <w:p w14:paraId="649DF306"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CUMPLIMIENTO DE LA EVALUACION:</w:t>
            </w:r>
          </w:p>
        </w:tc>
        <w:tc>
          <w:tcPr>
            <w:tcW w:w="2308" w:type="dxa"/>
            <w:shd w:val="clear" w:color="auto" w:fill="auto"/>
            <w:noWrap/>
            <w:vAlign w:val="bottom"/>
            <w:hideMark/>
          </w:tcPr>
          <w:p w14:paraId="1A810D51"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63E8919F" w14:textId="77777777" w:rsidR="00FD6CC0" w:rsidRPr="00383BC5" w:rsidRDefault="00FD6CC0" w:rsidP="00AC30A8">
            <w:pPr>
              <w:spacing w:after="0" w:line="240" w:lineRule="auto"/>
              <w:jc w:val="center"/>
              <w:rPr>
                <w:rFonts w:eastAsia="Times New Roman"/>
                <w:b/>
                <w:bCs/>
                <w:color w:val="000000"/>
                <w:szCs w:val="24"/>
                <w:lang w:eastAsia="es-SV"/>
              </w:rPr>
            </w:pPr>
            <w:r w:rsidRPr="00383BC5">
              <w:rPr>
                <w:rFonts w:eastAsia="Times New Roman"/>
                <w:b/>
                <w:bCs/>
                <w:color w:val="000000"/>
                <w:szCs w:val="24"/>
                <w:lang w:eastAsia="es-SV"/>
              </w:rPr>
              <w:t>NO CUMPLE</w:t>
            </w:r>
          </w:p>
        </w:tc>
      </w:tr>
    </w:tbl>
    <w:p w14:paraId="425797BB" w14:textId="77777777" w:rsidR="00FD6CC0" w:rsidRDefault="00FD6CC0" w:rsidP="00FD6CC0">
      <w:pPr>
        <w:spacing w:after="0" w:line="240" w:lineRule="auto"/>
        <w:rPr>
          <w:szCs w:val="24"/>
        </w:rPr>
      </w:pPr>
    </w:p>
    <w:tbl>
      <w:tblPr>
        <w:tblW w:w="8621" w:type="dxa"/>
        <w:tblInd w:w="20" w:type="dxa"/>
        <w:tblCellMar>
          <w:left w:w="70" w:type="dxa"/>
          <w:right w:w="70" w:type="dxa"/>
        </w:tblCellMar>
        <w:tblLook w:val="04A0" w:firstRow="1" w:lastRow="0" w:firstColumn="1" w:lastColumn="0" w:noHBand="0" w:noVBand="1"/>
      </w:tblPr>
      <w:tblGrid>
        <w:gridCol w:w="5270"/>
        <w:gridCol w:w="1340"/>
        <w:gridCol w:w="2061"/>
      </w:tblGrid>
      <w:tr w:rsidR="00FD6CC0" w:rsidRPr="00383BC5" w14:paraId="73EB14C6" w14:textId="77777777" w:rsidTr="00AC30A8">
        <w:trPr>
          <w:trHeight w:val="227"/>
        </w:trPr>
        <w:tc>
          <w:tcPr>
            <w:tcW w:w="8621" w:type="dxa"/>
            <w:gridSpan w:val="3"/>
            <w:shd w:val="clear" w:color="auto" w:fill="auto"/>
            <w:noWrap/>
            <w:vAlign w:val="bottom"/>
            <w:hideMark/>
          </w:tcPr>
          <w:p w14:paraId="3564B7C7"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UDP - MAPRECO/AQUALIMPIA</w:t>
            </w:r>
          </w:p>
        </w:tc>
      </w:tr>
      <w:tr w:rsidR="00FD6CC0" w:rsidRPr="00383BC5" w14:paraId="4855096E" w14:textId="77777777" w:rsidTr="00AC30A8">
        <w:trPr>
          <w:trHeight w:val="227"/>
        </w:trPr>
        <w:tc>
          <w:tcPr>
            <w:tcW w:w="8621" w:type="dxa"/>
            <w:gridSpan w:val="3"/>
            <w:shd w:val="clear" w:color="auto" w:fill="auto"/>
            <w:vAlign w:val="center"/>
            <w:hideMark/>
          </w:tcPr>
          <w:p w14:paraId="1C88D4B6"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INDICADOR 1: CAPITAL DE TRABAJO = ACTIVO CIRCULANTE - PASIVO CIRCULANTE</w:t>
            </w:r>
          </w:p>
        </w:tc>
      </w:tr>
      <w:tr w:rsidR="00FD6CC0" w:rsidRPr="00383BC5" w14:paraId="36047798" w14:textId="77777777" w:rsidTr="00AC30A8">
        <w:trPr>
          <w:trHeight w:val="227"/>
        </w:trPr>
        <w:tc>
          <w:tcPr>
            <w:tcW w:w="5270" w:type="dxa"/>
            <w:shd w:val="clear" w:color="auto" w:fill="auto"/>
            <w:noWrap/>
            <w:vAlign w:val="bottom"/>
            <w:hideMark/>
          </w:tcPr>
          <w:p w14:paraId="0157AD76"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MONTO OFERTADO:</w:t>
            </w:r>
          </w:p>
        </w:tc>
        <w:tc>
          <w:tcPr>
            <w:tcW w:w="1290" w:type="dxa"/>
            <w:shd w:val="clear" w:color="auto" w:fill="auto"/>
            <w:noWrap/>
            <w:vAlign w:val="bottom"/>
            <w:hideMark/>
          </w:tcPr>
          <w:p w14:paraId="1BA63BF2"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$515,426.70</w:t>
            </w:r>
          </w:p>
        </w:tc>
        <w:tc>
          <w:tcPr>
            <w:tcW w:w="2061" w:type="dxa"/>
            <w:shd w:val="clear" w:color="auto" w:fill="auto"/>
            <w:noWrap/>
            <w:vAlign w:val="bottom"/>
            <w:hideMark/>
          </w:tcPr>
          <w:p w14:paraId="53566F9B"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77BBA050" w14:textId="77777777" w:rsidTr="00AC30A8">
        <w:trPr>
          <w:trHeight w:val="227"/>
        </w:trPr>
        <w:tc>
          <w:tcPr>
            <w:tcW w:w="5270" w:type="dxa"/>
            <w:shd w:val="clear" w:color="auto" w:fill="auto"/>
            <w:noWrap/>
            <w:vAlign w:val="bottom"/>
            <w:hideMark/>
          </w:tcPr>
          <w:p w14:paraId="646CE22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1290" w:type="dxa"/>
            <w:shd w:val="clear" w:color="auto" w:fill="auto"/>
            <w:noWrap/>
            <w:vAlign w:val="bottom"/>
            <w:hideMark/>
          </w:tcPr>
          <w:p w14:paraId="402BD2A5"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2019</w:t>
            </w:r>
          </w:p>
        </w:tc>
        <w:tc>
          <w:tcPr>
            <w:tcW w:w="2061" w:type="dxa"/>
            <w:shd w:val="clear" w:color="auto" w:fill="auto"/>
            <w:noWrap/>
            <w:vAlign w:val="bottom"/>
            <w:hideMark/>
          </w:tcPr>
          <w:p w14:paraId="6C3CE8CB"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4ED22C5F" w14:textId="77777777" w:rsidTr="00AC30A8">
        <w:trPr>
          <w:trHeight w:val="227"/>
        </w:trPr>
        <w:tc>
          <w:tcPr>
            <w:tcW w:w="5270" w:type="dxa"/>
            <w:shd w:val="clear" w:color="auto" w:fill="auto"/>
            <w:noWrap/>
            <w:vAlign w:val="bottom"/>
            <w:hideMark/>
          </w:tcPr>
          <w:p w14:paraId="740224E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CAPITA DE TRABAJO</w:t>
            </w:r>
          </w:p>
        </w:tc>
        <w:tc>
          <w:tcPr>
            <w:tcW w:w="1290" w:type="dxa"/>
            <w:shd w:val="clear" w:color="auto" w:fill="auto"/>
            <w:noWrap/>
            <w:vAlign w:val="bottom"/>
            <w:hideMark/>
          </w:tcPr>
          <w:p w14:paraId="114EBE43"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$430,326.81</w:t>
            </w:r>
          </w:p>
        </w:tc>
        <w:tc>
          <w:tcPr>
            <w:tcW w:w="2061" w:type="dxa"/>
            <w:shd w:val="clear" w:color="auto" w:fill="auto"/>
            <w:noWrap/>
            <w:vAlign w:val="bottom"/>
            <w:hideMark/>
          </w:tcPr>
          <w:p w14:paraId="14E5CC1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36E438F2" w14:textId="77777777" w:rsidTr="00AC30A8">
        <w:trPr>
          <w:trHeight w:val="227"/>
        </w:trPr>
        <w:tc>
          <w:tcPr>
            <w:tcW w:w="5270" w:type="dxa"/>
            <w:shd w:val="clear" w:color="auto" w:fill="auto"/>
            <w:noWrap/>
            <w:vAlign w:val="bottom"/>
            <w:hideMark/>
          </w:tcPr>
          <w:p w14:paraId="6FFD18F1"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1290" w:type="dxa"/>
            <w:shd w:val="clear" w:color="auto" w:fill="auto"/>
            <w:noWrap/>
            <w:vAlign w:val="bottom"/>
            <w:hideMark/>
          </w:tcPr>
          <w:p w14:paraId="5BB2CCFC"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83%</w:t>
            </w:r>
          </w:p>
        </w:tc>
        <w:tc>
          <w:tcPr>
            <w:tcW w:w="2061" w:type="dxa"/>
            <w:shd w:val="clear" w:color="auto" w:fill="auto"/>
            <w:noWrap/>
            <w:vAlign w:val="bottom"/>
            <w:hideMark/>
          </w:tcPr>
          <w:p w14:paraId="756ECE1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1E2ACBFC" w14:textId="77777777" w:rsidTr="00AC30A8">
        <w:trPr>
          <w:trHeight w:val="227"/>
        </w:trPr>
        <w:tc>
          <w:tcPr>
            <w:tcW w:w="5270" w:type="dxa"/>
            <w:shd w:val="clear" w:color="auto" w:fill="auto"/>
            <w:noWrap/>
            <w:vAlign w:val="bottom"/>
            <w:hideMark/>
          </w:tcPr>
          <w:p w14:paraId="6C695C93"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1290" w:type="dxa"/>
            <w:shd w:val="clear" w:color="auto" w:fill="auto"/>
            <w:noWrap/>
            <w:vAlign w:val="bottom"/>
            <w:hideMark/>
          </w:tcPr>
          <w:p w14:paraId="21116A3E"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2061" w:type="dxa"/>
            <w:shd w:val="clear" w:color="auto" w:fill="auto"/>
            <w:noWrap/>
            <w:vAlign w:val="bottom"/>
            <w:hideMark/>
          </w:tcPr>
          <w:p w14:paraId="3425834C"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1FA6F4E4" w14:textId="77777777" w:rsidTr="00AC30A8">
        <w:trPr>
          <w:trHeight w:val="227"/>
        </w:trPr>
        <w:tc>
          <w:tcPr>
            <w:tcW w:w="5270" w:type="dxa"/>
            <w:shd w:val="clear" w:color="auto" w:fill="auto"/>
            <w:noWrap/>
            <w:vAlign w:val="bottom"/>
            <w:hideMark/>
          </w:tcPr>
          <w:p w14:paraId="6AE0401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mayor al 50% del monto ofertado</w:t>
            </w:r>
          </w:p>
        </w:tc>
        <w:tc>
          <w:tcPr>
            <w:tcW w:w="1290" w:type="dxa"/>
            <w:shd w:val="clear" w:color="auto" w:fill="auto"/>
            <w:noWrap/>
            <w:vAlign w:val="bottom"/>
            <w:hideMark/>
          </w:tcPr>
          <w:p w14:paraId="38068486"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2061" w:type="dxa"/>
            <w:shd w:val="clear" w:color="auto" w:fill="auto"/>
            <w:noWrap/>
            <w:vAlign w:val="bottom"/>
            <w:hideMark/>
          </w:tcPr>
          <w:p w14:paraId="6D16D2EE"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35.00 </w:t>
            </w:r>
          </w:p>
        </w:tc>
      </w:tr>
      <w:tr w:rsidR="00FD6CC0" w:rsidRPr="00383BC5" w14:paraId="18CD9A01" w14:textId="77777777" w:rsidTr="00AC30A8">
        <w:trPr>
          <w:trHeight w:val="227"/>
        </w:trPr>
        <w:tc>
          <w:tcPr>
            <w:tcW w:w="5270" w:type="dxa"/>
            <w:shd w:val="clear" w:color="auto" w:fill="auto"/>
            <w:noWrap/>
            <w:vAlign w:val="bottom"/>
            <w:hideMark/>
          </w:tcPr>
          <w:p w14:paraId="630D8F31"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al 25% y menor del 50% de monto ofertado</w:t>
            </w:r>
          </w:p>
        </w:tc>
        <w:tc>
          <w:tcPr>
            <w:tcW w:w="1290" w:type="dxa"/>
            <w:shd w:val="clear" w:color="auto" w:fill="auto"/>
            <w:noWrap/>
            <w:vAlign w:val="bottom"/>
            <w:hideMark/>
          </w:tcPr>
          <w:p w14:paraId="1A3B25C4"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061" w:type="dxa"/>
            <w:shd w:val="clear" w:color="auto" w:fill="auto"/>
            <w:noWrap/>
            <w:vAlign w:val="bottom"/>
            <w:hideMark/>
          </w:tcPr>
          <w:p w14:paraId="6A24974F"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38CA1E95" w14:textId="77777777" w:rsidTr="00AC30A8">
        <w:trPr>
          <w:trHeight w:val="227"/>
        </w:trPr>
        <w:tc>
          <w:tcPr>
            <w:tcW w:w="5270" w:type="dxa"/>
            <w:shd w:val="clear" w:color="auto" w:fill="auto"/>
            <w:noWrap/>
            <w:vAlign w:val="bottom"/>
            <w:hideMark/>
          </w:tcPr>
          <w:p w14:paraId="2299C5D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 y menor del 25% del monto ofertado</w:t>
            </w:r>
          </w:p>
        </w:tc>
        <w:tc>
          <w:tcPr>
            <w:tcW w:w="1290" w:type="dxa"/>
            <w:shd w:val="clear" w:color="auto" w:fill="auto"/>
            <w:noWrap/>
            <w:vAlign w:val="bottom"/>
            <w:hideMark/>
          </w:tcPr>
          <w:p w14:paraId="0047D321"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061" w:type="dxa"/>
            <w:shd w:val="clear" w:color="auto" w:fill="auto"/>
            <w:noWrap/>
            <w:vAlign w:val="bottom"/>
            <w:hideMark/>
          </w:tcPr>
          <w:p w14:paraId="5E7B3C6E"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054B5C21" w14:textId="77777777" w:rsidTr="00AC30A8">
        <w:trPr>
          <w:trHeight w:val="227"/>
        </w:trPr>
        <w:tc>
          <w:tcPr>
            <w:tcW w:w="5270" w:type="dxa"/>
            <w:shd w:val="clear" w:color="auto" w:fill="auto"/>
            <w:noWrap/>
            <w:vAlign w:val="bottom"/>
            <w:hideMark/>
          </w:tcPr>
          <w:p w14:paraId="3D03FB1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Si el capital de trabajo es negativo</w:t>
            </w:r>
          </w:p>
        </w:tc>
        <w:tc>
          <w:tcPr>
            <w:tcW w:w="1290" w:type="dxa"/>
            <w:shd w:val="clear" w:color="auto" w:fill="auto"/>
            <w:noWrap/>
            <w:vAlign w:val="bottom"/>
            <w:hideMark/>
          </w:tcPr>
          <w:p w14:paraId="5CC48DB3"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061" w:type="dxa"/>
            <w:shd w:val="clear" w:color="auto" w:fill="auto"/>
            <w:noWrap/>
            <w:vAlign w:val="bottom"/>
            <w:hideMark/>
          </w:tcPr>
          <w:p w14:paraId="7B7CFEE4"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791B165A" w14:textId="77777777" w:rsidTr="00AC30A8">
        <w:trPr>
          <w:trHeight w:val="227"/>
        </w:trPr>
        <w:tc>
          <w:tcPr>
            <w:tcW w:w="5270" w:type="dxa"/>
            <w:shd w:val="clear" w:color="auto" w:fill="auto"/>
            <w:noWrap/>
            <w:vAlign w:val="bottom"/>
            <w:hideMark/>
          </w:tcPr>
          <w:p w14:paraId="371A15A9"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1290" w:type="dxa"/>
            <w:shd w:val="clear" w:color="auto" w:fill="auto"/>
            <w:noWrap/>
            <w:vAlign w:val="bottom"/>
            <w:hideMark/>
          </w:tcPr>
          <w:p w14:paraId="7EBDCCA8" w14:textId="77777777" w:rsidR="00FD6CC0" w:rsidRPr="00383BC5" w:rsidRDefault="00FD6CC0" w:rsidP="00AC30A8">
            <w:pPr>
              <w:spacing w:after="0" w:line="240" w:lineRule="auto"/>
              <w:rPr>
                <w:rFonts w:eastAsia="Times New Roman"/>
                <w:b/>
                <w:bCs/>
                <w:color w:val="000000"/>
                <w:lang w:eastAsia="es-SV"/>
              </w:rPr>
            </w:pPr>
          </w:p>
        </w:tc>
        <w:tc>
          <w:tcPr>
            <w:tcW w:w="2061" w:type="dxa"/>
            <w:shd w:val="clear" w:color="auto" w:fill="auto"/>
            <w:noWrap/>
            <w:vAlign w:val="bottom"/>
            <w:hideMark/>
          </w:tcPr>
          <w:p w14:paraId="5261482F"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35.00 </w:t>
            </w:r>
          </w:p>
        </w:tc>
      </w:tr>
      <w:tr w:rsidR="00FD6CC0" w:rsidRPr="00383BC5" w14:paraId="2706003B" w14:textId="77777777" w:rsidTr="00AC30A8">
        <w:trPr>
          <w:trHeight w:val="227"/>
        </w:trPr>
        <w:tc>
          <w:tcPr>
            <w:tcW w:w="5270" w:type="dxa"/>
            <w:shd w:val="clear" w:color="auto" w:fill="auto"/>
            <w:noWrap/>
            <w:vAlign w:val="bottom"/>
            <w:hideMark/>
          </w:tcPr>
          <w:p w14:paraId="1F356E63"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c>
          <w:tcPr>
            <w:tcW w:w="1290" w:type="dxa"/>
            <w:shd w:val="clear" w:color="auto" w:fill="auto"/>
            <w:noWrap/>
            <w:vAlign w:val="bottom"/>
            <w:hideMark/>
          </w:tcPr>
          <w:p w14:paraId="5FD890D3" w14:textId="77777777" w:rsidR="00FD6CC0" w:rsidRPr="00383BC5" w:rsidRDefault="00FD6CC0" w:rsidP="00AC30A8">
            <w:pPr>
              <w:spacing w:after="0" w:line="240" w:lineRule="auto"/>
              <w:rPr>
                <w:rFonts w:eastAsia="Times New Roman"/>
                <w:color w:val="000000"/>
                <w:lang w:eastAsia="es-SV"/>
              </w:rPr>
            </w:pPr>
          </w:p>
        </w:tc>
        <w:tc>
          <w:tcPr>
            <w:tcW w:w="2061" w:type="dxa"/>
            <w:shd w:val="clear" w:color="auto" w:fill="auto"/>
            <w:noWrap/>
            <w:vAlign w:val="bottom"/>
            <w:hideMark/>
          </w:tcPr>
          <w:p w14:paraId="1238C5B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3C066E1E" w14:textId="77777777" w:rsidTr="00AC30A8">
        <w:trPr>
          <w:trHeight w:val="227"/>
        </w:trPr>
        <w:tc>
          <w:tcPr>
            <w:tcW w:w="5270" w:type="dxa"/>
            <w:shd w:val="clear" w:color="auto" w:fill="auto"/>
            <w:noWrap/>
            <w:vAlign w:val="bottom"/>
            <w:hideMark/>
          </w:tcPr>
          <w:p w14:paraId="2C43AFDA"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MONTO OFERTADO:</w:t>
            </w:r>
          </w:p>
        </w:tc>
        <w:tc>
          <w:tcPr>
            <w:tcW w:w="1290" w:type="dxa"/>
            <w:shd w:val="clear" w:color="auto" w:fill="auto"/>
            <w:noWrap/>
            <w:vAlign w:val="bottom"/>
            <w:hideMark/>
          </w:tcPr>
          <w:p w14:paraId="3BBDFE8F"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$515,426.70</w:t>
            </w:r>
          </w:p>
        </w:tc>
        <w:tc>
          <w:tcPr>
            <w:tcW w:w="2061" w:type="dxa"/>
            <w:shd w:val="clear" w:color="auto" w:fill="auto"/>
            <w:noWrap/>
            <w:vAlign w:val="bottom"/>
            <w:hideMark/>
          </w:tcPr>
          <w:p w14:paraId="02DB8EEB"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w:t>
            </w:r>
          </w:p>
        </w:tc>
      </w:tr>
      <w:tr w:rsidR="00FD6CC0" w:rsidRPr="00383BC5" w14:paraId="6479791E" w14:textId="77777777" w:rsidTr="00AC30A8">
        <w:trPr>
          <w:trHeight w:val="227"/>
        </w:trPr>
        <w:tc>
          <w:tcPr>
            <w:tcW w:w="5270" w:type="dxa"/>
            <w:shd w:val="clear" w:color="auto" w:fill="auto"/>
            <w:noWrap/>
            <w:vAlign w:val="bottom"/>
            <w:hideMark/>
          </w:tcPr>
          <w:p w14:paraId="5DBB36D6"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1290" w:type="dxa"/>
            <w:shd w:val="clear" w:color="auto" w:fill="auto"/>
            <w:noWrap/>
            <w:vAlign w:val="bottom"/>
            <w:hideMark/>
          </w:tcPr>
          <w:p w14:paraId="72339A96"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2018</w:t>
            </w:r>
          </w:p>
        </w:tc>
        <w:tc>
          <w:tcPr>
            <w:tcW w:w="2061" w:type="dxa"/>
            <w:shd w:val="clear" w:color="auto" w:fill="auto"/>
            <w:noWrap/>
            <w:vAlign w:val="bottom"/>
            <w:hideMark/>
          </w:tcPr>
          <w:p w14:paraId="40BE6D72"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1314C23B" w14:textId="77777777" w:rsidTr="00AC30A8">
        <w:trPr>
          <w:trHeight w:val="227"/>
        </w:trPr>
        <w:tc>
          <w:tcPr>
            <w:tcW w:w="5270" w:type="dxa"/>
            <w:shd w:val="clear" w:color="auto" w:fill="auto"/>
            <w:noWrap/>
            <w:vAlign w:val="bottom"/>
            <w:hideMark/>
          </w:tcPr>
          <w:p w14:paraId="2328516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CAPITA DE TRABAJO</w:t>
            </w:r>
          </w:p>
        </w:tc>
        <w:tc>
          <w:tcPr>
            <w:tcW w:w="1290" w:type="dxa"/>
            <w:shd w:val="clear" w:color="auto" w:fill="auto"/>
            <w:noWrap/>
            <w:vAlign w:val="bottom"/>
            <w:hideMark/>
          </w:tcPr>
          <w:p w14:paraId="5CC7F6FE"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$360,416.16</w:t>
            </w:r>
          </w:p>
        </w:tc>
        <w:tc>
          <w:tcPr>
            <w:tcW w:w="2061" w:type="dxa"/>
            <w:shd w:val="clear" w:color="auto" w:fill="auto"/>
            <w:noWrap/>
            <w:vAlign w:val="bottom"/>
            <w:hideMark/>
          </w:tcPr>
          <w:p w14:paraId="7E5B63E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31084A59" w14:textId="77777777" w:rsidTr="00AC30A8">
        <w:trPr>
          <w:trHeight w:val="227"/>
        </w:trPr>
        <w:tc>
          <w:tcPr>
            <w:tcW w:w="5270" w:type="dxa"/>
            <w:shd w:val="clear" w:color="auto" w:fill="auto"/>
            <w:noWrap/>
            <w:vAlign w:val="bottom"/>
            <w:hideMark/>
          </w:tcPr>
          <w:p w14:paraId="1E6C0A2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1290" w:type="dxa"/>
            <w:shd w:val="clear" w:color="auto" w:fill="auto"/>
            <w:noWrap/>
            <w:vAlign w:val="bottom"/>
            <w:hideMark/>
          </w:tcPr>
          <w:p w14:paraId="31CE6744"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70%</w:t>
            </w:r>
          </w:p>
        </w:tc>
        <w:tc>
          <w:tcPr>
            <w:tcW w:w="2061" w:type="dxa"/>
            <w:shd w:val="clear" w:color="auto" w:fill="auto"/>
            <w:noWrap/>
            <w:vAlign w:val="bottom"/>
            <w:hideMark/>
          </w:tcPr>
          <w:p w14:paraId="565C612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7A19C422" w14:textId="77777777" w:rsidTr="00AC30A8">
        <w:trPr>
          <w:trHeight w:val="227"/>
        </w:trPr>
        <w:tc>
          <w:tcPr>
            <w:tcW w:w="5270" w:type="dxa"/>
            <w:shd w:val="clear" w:color="auto" w:fill="auto"/>
            <w:noWrap/>
            <w:vAlign w:val="bottom"/>
            <w:hideMark/>
          </w:tcPr>
          <w:p w14:paraId="2618F3C1"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1290" w:type="dxa"/>
            <w:shd w:val="clear" w:color="auto" w:fill="auto"/>
            <w:noWrap/>
            <w:vAlign w:val="bottom"/>
            <w:hideMark/>
          </w:tcPr>
          <w:p w14:paraId="264BE82A"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2061" w:type="dxa"/>
            <w:shd w:val="clear" w:color="auto" w:fill="auto"/>
            <w:noWrap/>
            <w:vAlign w:val="bottom"/>
            <w:hideMark/>
          </w:tcPr>
          <w:p w14:paraId="49165DD0"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3C046A20" w14:textId="77777777" w:rsidTr="00AC30A8">
        <w:trPr>
          <w:trHeight w:val="227"/>
        </w:trPr>
        <w:tc>
          <w:tcPr>
            <w:tcW w:w="5270" w:type="dxa"/>
            <w:shd w:val="clear" w:color="auto" w:fill="auto"/>
            <w:noWrap/>
            <w:vAlign w:val="bottom"/>
            <w:hideMark/>
          </w:tcPr>
          <w:p w14:paraId="498648CF"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mayor al 50% del monto ofertado</w:t>
            </w:r>
          </w:p>
        </w:tc>
        <w:tc>
          <w:tcPr>
            <w:tcW w:w="1290" w:type="dxa"/>
            <w:shd w:val="clear" w:color="auto" w:fill="auto"/>
            <w:noWrap/>
            <w:vAlign w:val="bottom"/>
            <w:hideMark/>
          </w:tcPr>
          <w:p w14:paraId="3FA3FBCD"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2061" w:type="dxa"/>
            <w:shd w:val="clear" w:color="auto" w:fill="auto"/>
            <w:noWrap/>
            <w:vAlign w:val="bottom"/>
            <w:hideMark/>
          </w:tcPr>
          <w:p w14:paraId="10FFAFB5"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35.00 </w:t>
            </w:r>
          </w:p>
        </w:tc>
      </w:tr>
      <w:tr w:rsidR="00FD6CC0" w:rsidRPr="00383BC5" w14:paraId="2A99410E" w14:textId="77777777" w:rsidTr="00AC30A8">
        <w:trPr>
          <w:trHeight w:val="227"/>
        </w:trPr>
        <w:tc>
          <w:tcPr>
            <w:tcW w:w="5270" w:type="dxa"/>
            <w:shd w:val="clear" w:color="auto" w:fill="auto"/>
            <w:noWrap/>
            <w:vAlign w:val="bottom"/>
            <w:hideMark/>
          </w:tcPr>
          <w:p w14:paraId="10683062"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al 25% y menor del 50% de monto ofertado</w:t>
            </w:r>
          </w:p>
        </w:tc>
        <w:tc>
          <w:tcPr>
            <w:tcW w:w="1290" w:type="dxa"/>
            <w:shd w:val="clear" w:color="auto" w:fill="auto"/>
            <w:noWrap/>
            <w:vAlign w:val="bottom"/>
            <w:hideMark/>
          </w:tcPr>
          <w:p w14:paraId="0814E284"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061" w:type="dxa"/>
            <w:shd w:val="clear" w:color="auto" w:fill="auto"/>
            <w:noWrap/>
            <w:vAlign w:val="bottom"/>
            <w:hideMark/>
          </w:tcPr>
          <w:p w14:paraId="24429D4C"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05728505" w14:textId="77777777" w:rsidTr="00AC30A8">
        <w:trPr>
          <w:trHeight w:val="227"/>
        </w:trPr>
        <w:tc>
          <w:tcPr>
            <w:tcW w:w="5270" w:type="dxa"/>
            <w:shd w:val="clear" w:color="auto" w:fill="auto"/>
            <w:noWrap/>
            <w:vAlign w:val="bottom"/>
            <w:hideMark/>
          </w:tcPr>
          <w:p w14:paraId="546184C2"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 y menor del 25% del monto ofertado</w:t>
            </w:r>
          </w:p>
        </w:tc>
        <w:tc>
          <w:tcPr>
            <w:tcW w:w="1290" w:type="dxa"/>
            <w:shd w:val="clear" w:color="auto" w:fill="auto"/>
            <w:noWrap/>
            <w:vAlign w:val="bottom"/>
            <w:hideMark/>
          </w:tcPr>
          <w:p w14:paraId="3C2EFC0A"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061" w:type="dxa"/>
            <w:shd w:val="clear" w:color="auto" w:fill="auto"/>
            <w:noWrap/>
            <w:vAlign w:val="bottom"/>
            <w:hideMark/>
          </w:tcPr>
          <w:p w14:paraId="7187E53F"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2007C996" w14:textId="77777777" w:rsidTr="00AC30A8">
        <w:trPr>
          <w:trHeight w:val="227"/>
        </w:trPr>
        <w:tc>
          <w:tcPr>
            <w:tcW w:w="5270" w:type="dxa"/>
            <w:shd w:val="clear" w:color="auto" w:fill="auto"/>
            <w:noWrap/>
            <w:vAlign w:val="bottom"/>
            <w:hideMark/>
          </w:tcPr>
          <w:p w14:paraId="1565D04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Si el capital de trabajo es negativo</w:t>
            </w:r>
          </w:p>
        </w:tc>
        <w:tc>
          <w:tcPr>
            <w:tcW w:w="1290" w:type="dxa"/>
            <w:shd w:val="clear" w:color="auto" w:fill="auto"/>
            <w:noWrap/>
            <w:vAlign w:val="bottom"/>
            <w:hideMark/>
          </w:tcPr>
          <w:p w14:paraId="7DF42E39"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061" w:type="dxa"/>
            <w:shd w:val="clear" w:color="auto" w:fill="auto"/>
            <w:noWrap/>
            <w:vAlign w:val="bottom"/>
            <w:hideMark/>
          </w:tcPr>
          <w:p w14:paraId="1B9E3945"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1BC957A0" w14:textId="77777777" w:rsidTr="00AC30A8">
        <w:trPr>
          <w:trHeight w:val="227"/>
        </w:trPr>
        <w:tc>
          <w:tcPr>
            <w:tcW w:w="5270" w:type="dxa"/>
            <w:shd w:val="clear" w:color="auto" w:fill="auto"/>
            <w:noWrap/>
            <w:vAlign w:val="bottom"/>
            <w:hideMark/>
          </w:tcPr>
          <w:p w14:paraId="65CD37D6"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1290" w:type="dxa"/>
            <w:shd w:val="clear" w:color="auto" w:fill="auto"/>
            <w:noWrap/>
            <w:vAlign w:val="bottom"/>
            <w:hideMark/>
          </w:tcPr>
          <w:p w14:paraId="0CE3FD5D" w14:textId="77777777" w:rsidR="00FD6CC0" w:rsidRPr="00383BC5" w:rsidRDefault="00FD6CC0" w:rsidP="00AC30A8">
            <w:pPr>
              <w:spacing w:after="0" w:line="240" w:lineRule="auto"/>
              <w:rPr>
                <w:rFonts w:eastAsia="Times New Roman"/>
                <w:b/>
                <w:bCs/>
                <w:color w:val="000000"/>
                <w:lang w:eastAsia="es-SV"/>
              </w:rPr>
            </w:pPr>
          </w:p>
        </w:tc>
        <w:tc>
          <w:tcPr>
            <w:tcW w:w="2061" w:type="dxa"/>
            <w:shd w:val="clear" w:color="auto" w:fill="auto"/>
            <w:noWrap/>
            <w:vAlign w:val="bottom"/>
            <w:hideMark/>
          </w:tcPr>
          <w:p w14:paraId="217B8C7D"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35.00 </w:t>
            </w:r>
          </w:p>
        </w:tc>
      </w:tr>
      <w:tr w:rsidR="00FD6CC0" w:rsidRPr="00383BC5" w14:paraId="497ACBC0" w14:textId="77777777" w:rsidTr="00AC30A8">
        <w:trPr>
          <w:trHeight w:val="227"/>
        </w:trPr>
        <w:tc>
          <w:tcPr>
            <w:tcW w:w="5270" w:type="dxa"/>
            <w:shd w:val="clear" w:color="auto" w:fill="auto"/>
            <w:noWrap/>
            <w:vAlign w:val="bottom"/>
            <w:hideMark/>
          </w:tcPr>
          <w:p w14:paraId="16336227"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PROMEDIO:</w:t>
            </w:r>
          </w:p>
        </w:tc>
        <w:tc>
          <w:tcPr>
            <w:tcW w:w="1290" w:type="dxa"/>
            <w:shd w:val="clear" w:color="auto" w:fill="auto"/>
            <w:noWrap/>
            <w:vAlign w:val="bottom"/>
            <w:hideMark/>
          </w:tcPr>
          <w:p w14:paraId="4C494184"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w:t>
            </w:r>
          </w:p>
        </w:tc>
        <w:tc>
          <w:tcPr>
            <w:tcW w:w="2061" w:type="dxa"/>
            <w:shd w:val="clear" w:color="auto" w:fill="auto"/>
            <w:noWrap/>
            <w:vAlign w:val="bottom"/>
            <w:hideMark/>
          </w:tcPr>
          <w:p w14:paraId="31634C81"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35.00 </w:t>
            </w:r>
          </w:p>
        </w:tc>
      </w:tr>
    </w:tbl>
    <w:p w14:paraId="06E76B41" w14:textId="77777777" w:rsidR="00FD6CC0" w:rsidRPr="00383BC5" w:rsidRDefault="00FD6CC0" w:rsidP="00FD6CC0">
      <w:pPr>
        <w:spacing w:after="0" w:line="240" w:lineRule="auto"/>
        <w:rPr>
          <w:szCs w:val="24"/>
        </w:rPr>
      </w:pPr>
    </w:p>
    <w:tbl>
      <w:tblPr>
        <w:tblW w:w="8620" w:type="dxa"/>
        <w:tblInd w:w="20" w:type="dxa"/>
        <w:tblCellMar>
          <w:left w:w="70" w:type="dxa"/>
          <w:right w:w="70" w:type="dxa"/>
        </w:tblCellMar>
        <w:tblLook w:val="04A0" w:firstRow="1" w:lastRow="0" w:firstColumn="1" w:lastColumn="0" w:noHBand="0" w:noVBand="1"/>
      </w:tblPr>
      <w:tblGrid>
        <w:gridCol w:w="4159"/>
        <w:gridCol w:w="2281"/>
        <w:gridCol w:w="2180"/>
      </w:tblGrid>
      <w:tr w:rsidR="00FD6CC0" w:rsidRPr="00383BC5" w14:paraId="647833F4" w14:textId="77777777" w:rsidTr="00AC30A8">
        <w:trPr>
          <w:trHeight w:val="227"/>
        </w:trPr>
        <w:tc>
          <w:tcPr>
            <w:tcW w:w="8620" w:type="dxa"/>
            <w:gridSpan w:val="3"/>
            <w:shd w:val="clear" w:color="auto" w:fill="auto"/>
            <w:noWrap/>
            <w:vAlign w:val="bottom"/>
            <w:hideMark/>
          </w:tcPr>
          <w:p w14:paraId="770A62AB"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UDP - MAPRECO/AQUALIMPIA</w:t>
            </w:r>
          </w:p>
        </w:tc>
      </w:tr>
      <w:tr w:rsidR="00FD6CC0" w:rsidRPr="00383BC5" w14:paraId="00DB3615" w14:textId="77777777" w:rsidTr="00AC30A8">
        <w:trPr>
          <w:trHeight w:val="227"/>
        </w:trPr>
        <w:tc>
          <w:tcPr>
            <w:tcW w:w="8620" w:type="dxa"/>
            <w:gridSpan w:val="3"/>
            <w:shd w:val="clear" w:color="auto" w:fill="auto"/>
            <w:noWrap/>
            <w:vAlign w:val="bottom"/>
            <w:hideMark/>
          </w:tcPr>
          <w:p w14:paraId="726DFEF7"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INDICADOR 2: SOLVENCIA = ACTIVO CIRCULANTE / PASIVO CIRCULANTE</w:t>
            </w:r>
          </w:p>
        </w:tc>
      </w:tr>
      <w:tr w:rsidR="00FD6CC0" w:rsidRPr="00383BC5" w14:paraId="574F2F86" w14:textId="77777777" w:rsidTr="00AC30A8">
        <w:trPr>
          <w:trHeight w:val="227"/>
        </w:trPr>
        <w:tc>
          <w:tcPr>
            <w:tcW w:w="4159" w:type="dxa"/>
            <w:shd w:val="clear" w:color="auto" w:fill="auto"/>
            <w:noWrap/>
            <w:vAlign w:val="bottom"/>
            <w:hideMark/>
          </w:tcPr>
          <w:p w14:paraId="74B669EA"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2281" w:type="dxa"/>
            <w:shd w:val="clear" w:color="auto" w:fill="auto"/>
            <w:noWrap/>
            <w:vAlign w:val="bottom"/>
            <w:hideMark/>
          </w:tcPr>
          <w:p w14:paraId="150A2F3F"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2019</w:t>
            </w:r>
          </w:p>
        </w:tc>
        <w:tc>
          <w:tcPr>
            <w:tcW w:w="2180" w:type="dxa"/>
            <w:shd w:val="clear" w:color="auto" w:fill="auto"/>
            <w:noWrap/>
            <w:vAlign w:val="bottom"/>
            <w:hideMark/>
          </w:tcPr>
          <w:p w14:paraId="42C33EDB"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0EE6A4D3" w14:textId="77777777" w:rsidTr="00AC30A8">
        <w:trPr>
          <w:trHeight w:val="227"/>
        </w:trPr>
        <w:tc>
          <w:tcPr>
            <w:tcW w:w="4159" w:type="dxa"/>
            <w:shd w:val="clear" w:color="auto" w:fill="auto"/>
            <w:noWrap/>
            <w:vAlign w:val="bottom"/>
            <w:hideMark/>
          </w:tcPr>
          <w:p w14:paraId="13DF0AF6"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2281" w:type="dxa"/>
            <w:shd w:val="clear" w:color="auto" w:fill="auto"/>
            <w:noWrap/>
            <w:vAlign w:val="bottom"/>
            <w:hideMark/>
          </w:tcPr>
          <w:p w14:paraId="6EB44CB1"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xml:space="preserve">                              2.79 </w:t>
            </w:r>
          </w:p>
        </w:tc>
        <w:tc>
          <w:tcPr>
            <w:tcW w:w="2180" w:type="dxa"/>
            <w:shd w:val="clear" w:color="auto" w:fill="auto"/>
            <w:noWrap/>
            <w:vAlign w:val="bottom"/>
            <w:hideMark/>
          </w:tcPr>
          <w:p w14:paraId="15EF0D87"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548B4BFF" w14:textId="77777777" w:rsidTr="00AC30A8">
        <w:trPr>
          <w:trHeight w:val="227"/>
        </w:trPr>
        <w:tc>
          <w:tcPr>
            <w:tcW w:w="4159" w:type="dxa"/>
            <w:shd w:val="clear" w:color="auto" w:fill="auto"/>
            <w:noWrap/>
            <w:vAlign w:val="bottom"/>
            <w:hideMark/>
          </w:tcPr>
          <w:p w14:paraId="414DEFA5"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2281" w:type="dxa"/>
            <w:shd w:val="clear" w:color="auto" w:fill="auto"/>
            <w:noWrap/>
            <w:vAlign w:val="bottom"/>
            <w:hideMark/>
          </w:tcPr>
          <w:p w14:paraId="65EF613C"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2180" w:type="dxa"/>
            <w:shd w:val="clear" w:color="auto" w:fill="auto"/>
            <w:noWrap/>
            <w:vAlign w:val="bottom"/>
            <w:hideMark/>
          </w:tcPr>
          <w:p w14:paraId="2B7221E6"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55A1E637" w14:textId="77777777" w:rsidTr="00AC30A8">
        <w:trPr>
          <w:trHeight w:val="227"/>
        </w:trPr>
        <w:tc>
          <w:tcPr>
            <w:tcW w:w="4159" w:type="dxa"/>
            <w:shd w:val="clear" w:color="auto" w:fill="auto"/>
            <w:noWrap/>
            <w:vAlign w:val="bottom"/>
            <w:hideMark/>
          </w:tcPr>
          <w:p w14:paraId="7EEF4E8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lastRenderedPageBreak/>
              <w:t>Igual o mayor que 1</w:t>
            </w:r>
          </w:p>
        </w:tc>
        <w:tc>
          <w:tcPr>
            <w:tcW w:w="2281" w:type="dxa"/>
            <w:shd w:val="clear" w:color="auto" w:fill="auto"/>
            <w:noWrap/>
            <w:vAlign w:val="bottom"/>
            <w:hideMark/>
          </w:tcPr>
          <w:p w14:paraId="3DA36EAD"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2180" w:type="dxa"/>
            <w:shd w:val="clear" w:color="auto" w:fill="auto"/>
            <w:noWrap/>
            <w:vAlign w:val="bottom"/>
            <w:hideMark/>
          </w:tcPr>
          <w:p w14:paraId="41D9A529"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35.00 </w:t>
            </w:r>
          </w:p>
        </w:tc>
      </w:tr>
      <w:tr w:rsidR="00FD6CC0" w:rsidRPr="00383BC5" w14:paraId="5CB2D365" w14:textId="77777777" w:rsidTr="00AC30A8">
        <w:trPr>
          <w:trHeight w:val="227"/>
        </w:trPr>
        <w:tc>
          <w:tcPr>
            <w:tcW w:w="4159" w:type="dxa"/>
            <w:shd w:val="clear" w:color="auto" w:fill="auto"/>
            <w:noWrap/>
            <w:vAlign w:val="bottom"/>
            <w:hideMark/>
          </w:tcPr>
          <w:p w14:paraId="3F09C165"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o igual que 0.5 y menor que 1</w:t>
            </w:r>
          </w:p>
        </w:tc>
        <w:tc>
          <w:tcPr>
            <w:tcW w:w="2281" w:type="dxa"/>
            <w:shd w:val="clear" w:color="auto" w:fill="auto"/>
            <w:noWrap/>
            <w:vAlign w:val="bottom"/>
            <w:hideMark/>
          </w:tcPr>
          <w:p w14:paraId="744D0B5E"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4ABA0085"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781000B3" w14:textId="77777777" w:rsidTr="00AC30A8">
        <w:trPr>
          <w:trHeight w:val="227"/>
        </w:trPr>
        <w:tc>
          <w:tcPr>
            <w:tcW w:w="4159" w:type="dxa"/>
            <w:shd w:val="clear" w:color="auto" w:fill="auto"/>
            <w:noWrap/>
            <w:vAlign w:val="bottom"/>
            <w:hideMark/>
          </w:tcPr>
          <w:p w14:paraId="5364A4CE"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o igual que 0.1 y menor que 0.5</w:t>
            </w:r>
          </w:p>
        </w:tc>
        <w:tc>
          <w:tcPr>
            <w:tcW w:w="2281" w:type="dxa"/>
            <w:shd w:val="clear" w:color="auto" w:fill="auto"/>
            <w:noWrap/>
            <w:vAlign w:val="bottom"/>
            <w:hideMark/>
          </w:tcPr>
          <w:p w14:paraId="571347E1"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19B962CD"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47B30B68" w14:textId="77777777" w:rsidTr="00AC30A8">
        <w:trPr>
          <w:trHeight w:val="227"/>
        </w:trPr>
        <w:tc>
          <w:tcPr>
            <w:tcW w:w="4159" w:type="dxa"/>
            <w:shd w:val="clear" w:color="auto" w:fill="auto"/>
            <w:noWrap/>
            <w:vAlign w:val="bottom"/>
            <w:hideMark/>
          </w:tcPr>
          <w:p w14:paraId="18F7D601"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Menor que 0.1</w:t>
            </w:r>
          </w:p>
        </w:tc>
        <w:tc>
          <w:tcPr>
            <w:tcW w:w="2281" w:type="dxa"/>
            <w:shd w:val="clear" w:color="auto" w:fill="auto"/>
            <w:noWrap/>
            <w:vAlign w:val="bottom"/>
            <w:hideMark/>
          </w:tcPr>
          <w:p w14:paraId="76D9AB51"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178E4328"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57796323" w14:textId="77777777" w:rsidTr="00AC30A8">
        <w:trPr>
          <w:trHeight w:val="227"/>
        </w:trPr>
        <w:tc>
          <w:tcPr>
            <w:tcW w:w="4159" w:type="dxa"/>
            <w:shd w:val="clear" w:color="auto" w:fill="auto"/>
            <w:noWrap/>
            <w:vAlign w:val="bottom"/>
            <w:hideMark/>
          </w:tcPr>
          <w:p w14:paraId="3AC95F43"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2281" w:type="dxa"/>
            <w:shd w:val="clear" w:color="auto" w:fill="auto"/>
            <w:noWrap/>
            <w:vAlign w:val="bottom"/>
            <w:hideMark/>
          </w:tcPr>
          <w:p w14:paraId="5A5855F2" w14:textId="77777777" w:rsidR="00FD6CC0" w:rsidRPr="00383BC5" w:rsidRDefault="00FD6CC0" w:rsidP="00AC30A8">
            <w:pPr>
              <w:spacing w:after="0" w:line="240" w:lineRule="auto"/>
              <w:rPr>
                <w:rFonts w:eastAsia="Times New Roman"/>
                <w:b/>
                <w:bCs/>
                <w:color w:val="000000"/>
                <w:lang w:eastAsia="es-SV"/>
              </w:rPr>
            </w:pPr>
          </w:p>
        </w:tc>
        <w:tc>
          <w:tcPr>
            <w:tcW w:w="2180" w:type="dxa"/>
            <w:shd w:val="clear" w:color="auto" w:fill="auto"/>
            <w:noWrap/>
            <w:vAlign w:val="bottom"/>
            <w:hideMark/>
          </w:tcPr>
          <w:p w14:paraId="09E5FF22"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35.00 </w:t>
            </w:r>
          </w:p>
        </w:tc>
      </w:tr>
      <w:tr w:rsidR="00FD6CC0" w:rsidRPr="00383BC5" w14:paraId="008BD838" w14:textId="77777777" w:rsidTr="00AC30A8">
        <w:trPr>
          <w:trHeight w:val="227"/>
        </w:trPr>
        <w:tc>
          <w:tcPr>
            <w:tcW w:w="4159" w:type="dxa"/>
            <w:shd w:val="clear" w:color="auto" w:fill="auto"/>
            <w:noWrap/>
            <w:vAlign w:val="bottom"/>
            <w:hideMark/>
          </w:tcPr>
          <w:p w14:paraId="66DD20D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c>
          <w:tcPr>
            <w:tcW w:w="2281" w:type="dxa"/>
            <w:shd w:val="clear" w:color="auto" w:fill="auto"/>
            <w:noWrap/>
            <w:vAlign w:val="bottom"/>
            <w:hideMark/>
          </w:tcPr>
          <w:p w14:paraId="4C428E62" w14:textId="77777777" w:rsidR="00FD6CC0" w:rsidRPr="00383BC5" w:rsidRDefault="00FD6CC0" w:rsidP="00AC30A8">
            <w:pPr>
              <w:spacing w:after="0" w:line="240" w:lineRule="auto"/>
              <w:rPr>
                <w:rFonts w:eastAsia="Times New Roman"/>
                <w:color w:val="000000"/>
                <w:lang w:eastAsia="es-SV"/>
              </w:rPr>
            </w:pPr>
          </w:p>
        </w:tc>
        <w:tc>
          <w:tcPr>
            <w:tcW w:w="2180" w:type="dxa"/>
            <w:shd w:val="clear" w:color="auto" w:fill="auto"/>
            <w:noWrap/>
            <w:vAlign w:val="bottom"/>
            <w:hideMark/>
          </w:tcPr>
          <w:p w14:paraId="305D261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43BD8B67" w14:textId="77777777" w:rsidTr="00AC30A8">
        <w:trPr>
          <w:trHeight w:val="227"/>
        </w:trPr>
        <w:tc>
          <w:tcPr>
            <w:tcW w:w="4159" w:type="dxa"/>
            <w:shd w:val="clear" w:color="auto" w:fill="auto"/>
            <w:noWrap/>
            <w:vAlign w:val="bottom"/>
            <w:hideMark/>
          </w:tcPr>
          <w:p w14:paraId="0FF279DE"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2281" w:type="dxa"/>
            <w:shd w:val="clear" w:color="auto" w:fill="auto"/>
            <w:noWrap/>
            <w:vAlign w:val="bottom"/>
            <w:hideMark/>
          </w:tcPr>
          <w:p w14:paraId="643A02DA"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2018</w:t>
            </w:r>
          </w:p>
        </w:tc>
        <w:tc>
          <w:tcPr>
            <w:tcW w:w="2180" w:type="dxa"/>
            <w:shd w:val="clear" w:color="auto" w:fill="auto"/>
            <w:noWrap/>
            <w:vAlign w:val="bottom"/>
            <w:hideMark/>
          </w:tcPr>
          <w:p w14:paraId="208C5C4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0B478FB2" w14:textId="77777777" w:rsidTr="00AC30A8">
        <w:trPr>
          <w:trHeight w:val="227"/>
        </w:trPr>
        <w:tc>
          <w:tcPr>
            <w:tcW w:w="4159" w:type="dxa"/>
            <w:shd w:val="clear" w:color="auto" w:fill="auto"/>
            <w:noWrap/>
            <w:vAlign w:val="bottom"/>
            <w:hideMark/>
          </w:tcPr>
          <w:p w14:paraId="5999C64F"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2281" w:type="dxa"/>
            <w:shd w:val="clear" w:color="auto" w:fill="auto"/>
            <w:noWrap/>
            <w:vAlign w:val="bottom"/>
            <w:hideMark/>
          </w:tcPr>
          <w:p w14:paraId="7B59A102"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xml:space="preserve">                              2.99 </w:t>
            </w:r>
          </w:p>
        </w:tc>
        <w:tc>
          <w:tcPr>
            <w:tcW w:w="2180" w:type="dxa"/>
            <w:shd w:val="clear" w:color="auto" w:fill="auto"/>
            <w:noWrap/>
            <w:vAlign w:val="bottom"/>
            <w:hideMark/>
          </w:tcPr>
          <w:p w14:paraId="3882C18A"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42634030" w14:textId="77777777" w:rsidTr="00AC30A8">
        <w:trPr>
          <w:trHeight w:val="227"/>
        </w:trPr>
        <w:tc>
          <w:tcPr>
            <w:tcW w:w="4159" w:type="dxa"/>
            <w:shd w:val="clear" w:color="auto" w:fill="auto"/>
            <w:noWrap/>
            <w:vAlign w:val="bottom"/>
            <w:hideMark/>
          </w:tcPr>
          <w:p w14:paraId="53605ADB"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2281" w:type="dxa"/>
            <w:shd w:val="clear" w:color="auto" w:fill="auto"/>
            <w:noWrap/>
            <w:vAlign w:val="bottom"/>
            <w:hideMark/>
          </w:tcPr>
          <w:p w14:paraId="328A706E"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2180" w:type="dxa"/>
            <w:shd w:val="clear" w:color="auto" w:fill="auto"/>
            <w:noWrap/>
            <w:vAlign w:val="bottom"/>
            <w:hideMark/>
          </w:tcPr>
          <w:p w14:paraId="040802E2"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73D08E4E" w14:textId="77777777" w:rsidTr="00AC30A8">
        <w:trPr>
          <w:trHeight w:val="227"/>
        </w:trPr>
        <w:tc>
          <w:tcPr>
            <w:tcW w:w="4159" w:type="dxa"/>
            <w:shd w:val="clear" w:color="auto" w:fill="auto"/>
            <w:noWrap/>
            <w:vAlign w:val="bottom"/>
            <w:hideMark/>
          </w:tcPr>
          <w:p w14:paraId="74A2521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mayor que 1</w:t>
            </w:r>
          </w:p>
        </w:tc>
        <w:tc>
          <w:tcPr>
            <w:tcW w:w="2281" w:type="dxa"/>
            <w:shd w:val="clear" w:color="auto" w:fill="auto"/>
            <w:noWrap/>
            <w:vAlign w:val="bottom"/>
            <w:hideMark/>
          </w:tcPr>
          <w:p w14:paraId="123448B3"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2180" w:type="dxa"/>
            <w:shd w:val="clear" w:color="auto" w:fill="auto"/>
            <w:noWrap/>
            <w:vAlign w:val="bottom"/>
            <w:hideMark/>
          </w:tcPr>
          <w:p w14:paraId="7AD5B6BE"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35.00 </w:t>
            </w:r>
          </w:p>
        </w:tc>
      </w:tr>
      <w:tr w:rsidR="00FD6CC0" w:rsidRPr="00383BC5" w14:paraId="683A682D" w14:textId="77777777" w:rsidTr="00AC30A8">
        <w:trPr>
          <w:trHeight w:val="227"/>
        </w:trPr>
        <w:tc>
          <w:tcPr>
            <w:tcW w:w="4159" w:type="dxa"/>
            <w:shd w:val="clear" w:color="auto" w:fill="auto"/>
            <w:noWrap/>
            <w:vAlign w:val="bottom"/>
            <w:hideMark/>
          </w:tcPr>
          <w:p w14:paraId="22F04D22"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o igual que 0.5 y menor que 1</w:t>
            </w:r>
          </w:p>
        </w:tc>
        <w:tc>
          <w:tcPr>
            <w:tcW w:w="2281" w:type="dxa"/>
            <w:shd w:val="clear" w:color="auto" w:fill="auto"/>
            <w:noWrap/>
            <w:vAlign w:val="bottom"/>
            <w:hideMark/>
          </w:tcPr>
          <w:p w14:paraId="77CBE27F"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63BD1779"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12246CDB" w14:textId="77777777" w:rsidTr="00AC30A8">
        <w:trPr>
          <w:trHeight w:val="227"/>
        </w:trPr>
        <w:tc>
          <w:tcPr>
            <w:tcW w:w="4159" w:type="dxa"/>
            <w:shd w:val="clear" w:color="auto" w:fill="auto"/>
            <w:noWrap/>
            <w:vAlign w:val="bottom"/>
            <w:hideMark/>
          </w:tcPr>
          <w:p w14:paraId="23BB83C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o igual que 0.1 y menor que 0.5</w:t>
            </w:r>
          </w:p>
        </w:tc>
        <w:tc>
          <w:tcPr>
            <w:tcW w:w="2281" w:type="dxa"/>
            <w:shd w:val="clear" w:color="auto" w:fill="auto"/>
            <w:noWrap/>
            <w:vAlign w:val="bottom"/>
            <w:hideMark/>
          </w:tcPr>
          <w:p w14:paraId="6BBB45AD"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0A6CFCA1"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2913BBD2" w14:textId="77777777" w:rsidTr="00AC30A8">
        <w:trPr>
          <w:trHeight w:val="227"/>
        </w:trPr>
        <w:tc>
          <w:tcPr>
            <w:tcW w:w="4159" w:type="dxa"/>
            <w:shd w:val="clear" w:color="auto" w:fill="auto"/>
            <w:noWrap/>
            <w:vAlign w:val="bottom"/>
            <w:hideMark/>
          </w:tcPr>
          <w:p w14:paraId="1A70C22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Menor que 0.1</w:t>
            </w:r>
          </w:p>
        </w:tc>
        <w:tc>
          <w:tcPr>
            <w:tcW w:w="2281" w:type="dxa"/>
            <w:shd w:val="clear" w:color="auto" w:fill="auto"/>
            <w:noWrap/>
            <w:vAlign w:val="bottom"/>
            <w:hideMark/>
          </w:tcPr>
          <w:p w14:paraId="72D56600"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180" w:type="dxa"/>
            <w:shd w:val="clear" w:color="auto" w:fill="auto"/>
            <w:noWrap/>
            <w:vAlign w:val="bottom"/>
            <w:hideMark/>
          </w:tcPr>
          <w:p w14:paraId="7FB6F64C"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2F7EFBF0" w14:textId="77777777" w:rsidTr="00AC30A8">
        <w:trPr>
          <w:trHeight w:val="227"/>
        </w:trPr>
        <w:tc>
          <w:tcPr>
            <w:tcW w:w="4159" w:type="dxa"/>
            <w:shd w:val="clear" w:color="auto" w:fill="auto"/>
            <w:noWrap/>
            <w:vAlign w:val="bottom"/>
            <w:hideMark/>
          </w:tcPr>
          <w:p w14:paraId="751924A7"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2281" w:type="dxa"/>
            <w:shd w:val="clear" w:color="auto" w:fill="auto"/>
            <w:noWrap/>
            <w:vAlign w:val="bottom"/>
            <w:hideMark/>
          </w:tcPr>
          <w:p w14:paraId="60A011CD" w14:textId="77777777" w:rsidR="00FD6CC0" w:rsidRPr="00383BC5" w:rsidRDefault="00FD6CC0" w:rsidP="00AC30A8">
            <w:pPr>
              <w:spacing w:after="0" w:line="240" w:lineRule="auto"/>
              <w:rPr>
                <w:rFonts w:eastAsia="Times New Roman"/>
                <w:b/>
                <w:bCs/>
                <w:color w:val="000000"/>
                <w:lang w:eastAsia="es-SV"/>
              </w:rPr>
            </w:pPr>
          </w:p>
        </w:tc>
        <w:tc>
          <w:tcPr>
            <w:tcW w:w="2180" w:type="dxa"/>
            <w:shd w:val="clear" w:color="auto" w:fill="auto"/>
            <w:noWrap/>
            <w:vAlign w:val="bottom"/>
            <w:hideMark/>
          </w:tcPr>
          <w:p w14:paraId="77D7DE7B"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35.00 </w:t>
            </w:r>
          </w:p>
        </w:tc>
      </w:tr>
      <w:tr w:rsidR="00FD6CC0" w:rsidRPr="00383BC5" w14:paraId="45BC2B8D" w14:textId="77777777" w:rsidTr="00AC30A8">
        <w:trPr>
          <w:trHeight w:val="227"/>
        </w:trPr>
        <w:tc>
          <w:tcPr>
            <w:tcW w:w="4159" w:type="dxa"/>
            <w:shd w:val="clear" w:color="auto" w:fill="auto"/>
            <w:noWrap/>
            <w:vAlign w:val="bottom"/>
            <w:hideMark/>
          </w:tcPr>
          <w:p w14:paraId="3593E55A"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PROMEDIO:</w:t>
            </w:r>
          </w:p>
        </w:tc>
        <w:tc>
          <w:tcPr>
            <w:tcW w:w="2281" w:type="dxa"/>
            <w:shd w:val="clear" w:color="auto" w:fill="auto"/>
            <w:noWrap/>
            <w:vAlign w:val="bottom"/>
            <w:hideMark/>
          </w:tcPr>
          <w:p w14:paraId="05D28C42"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w:t>
            </w:r>
          </w:p>
        </w:tc>
        <w:tc>
          <w:tcPr>
            <w:tcW w:w="2180" w:type="dxa"/>
            <w:shd w:val="clear" w:color="auto" w:fill="auto"/>
            <w:noWrap/>
            <w:vAlign w:val="bottom"/>
            <w:hideMark/>
          </w:tcPr>
          <w:p w14:paraId="795B7C4A"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35.00 </w:t>
            </w:r>
          </w:p>
        </w:tc>
      </w:tr>
    </w:tbl>
    <w:p w14:paraId="5EDFA60C" w14:textId="77777777" w:rsidR="00FD6CC0" w:rsidRPr="00383BC5" w:rsidRDefault="00FD6CC0" w:rsidP="00FD6CC0">
      <w:pPr>
        <w:spacing w:after="0" w:line="240" w:lineRule="auto"/>
        <w:rPr>
          <w:szCs w:val="24"/>
        </w:rPr>
      </w:pPr>
    </w:p>
    <w:tbl>
      <w:tblPr>
        <w:tblW w:w="8620" w:type="dxa"/>
        <w:tblCellMar>
          <w:left w:w="70" w:type="dxa"/>
          <w:right w:w="70" w:type="dxa"/>
        </w:tblCellMar>
        <w:tblLook w:val="04A0" w:firstRow="1" w:lastRow="0" w:firstColumn="1" w:lastColumn="0" w:noHBand="0" w:noVBand="1"/>
      </w:tblPr>
      <w:tblGrid>
        <w:gridCol w:w="4107"/>
        <w:gridCol w:w="2308"/>
        <w:gridCol w:w="2205"/>
      </w:tblGrid>
      <w:tr w:rsidR="00FD6CC0" w:rsidRPr="00383BC5" w14:paraId="161481F2" w14:textId="77777777" w:rsidTr="00AC30A8">
        <w:trPr>
          <w:trHeight w:val="227"/>
        </w:trPr>
        <w:tc>
          <w:tcPr>
            <w:tcW w:w="8620" w:type="dxa"/>
            <w:gridSpan w:val="3"/>
            <w:shd w:val="clear" w:color="auto" w:fill="auto"/>
            <w:noWrap/>
            <w:vAlign w:val="bottom"/>
            <w:hideMark/>
          </w:tcPr>
          <w:p w14:paraId="44F214CB"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UDP - MAPRECO/AQUALIMPIA</w:t>
            </w:r>
          </w:p>
        </w:tc>
      </w:tr>
      <w:tr w:rsidR="00FD6CC0" w:rsidRPr="00383BC5" w14:paraId="7A6420CC" w14:textId="77777777" w:rsidTr="00AC30A8">
        <w:trPr>
          <w:trHeight w:val="227"/>
        </w:trPr>
        <w:tc>
          <w:tcPr>
            <w:tcW w:w="8620" w:type="dxa"/>
            <w:gridSpan w:val="3"/>
            <w:shd w:val="clear" w:color="auto" w:fill="auto"/>
            <w:noWrap/>
            <w:vAlign w:val="bottom"/>
            <w:hideMark/>
          </w:tcPr>
          <w:p w14:paraId="2BC9DE5B"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INDICADOR 3: ENDEUDAMIENTO TOTAL =PASIVO TOTAL / (ACTIVO TOTAL - PASIVO TOTAL)</w:t>
            </w:r>
          </w:p>
        </w:tc>
      </w:tr>
      <w:tr w:rsidR="00FD6CC0" w:rsidRPr="00383BC5" w14:paraId="58D77BCA" w14:textId="77777777" w:rsidTr="00AC30A8">
        <w:trPr>
          <w:trHeight w:val="227"/>
        </w:trPr>
        <w:tc>
          <w:tcPr>
            <w:tcW w:w="4107" w:type="dxa"/>
            <w:shd w:val="clear" w:color="auto" w:fill="auto"/>
            <w:noWrap/>
            <w:vAlign w:val="bottom"/>
            <w:hideMark/>
          </w:tcPr>
          <w:p w14:paraId="6E4B26D8"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2308" w:type="dxa"/>
            <w:shd w:val="clear" w:color="auto" w:fill="auto"/>
            <w:noWrap/>
            <w:vAlign w:val="bottom"/>
            <w:hideMark/>
          </w:tcPr>
          <w:p w14:paraId="541E2CAC"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2019</w:t>
            </w:r>
          </w:p>
        </w:tc>
        <w:tc>
          <w:tcPr>
            <w:tcW w:w="2205" w:type="dxa"/>
            <w:shd w:val="clear" w:color="auto" w:fill="auto"/>
            <w:noWrap/>
            <w:vAlign w:val="bottom"/>
            <w:hideMark/>
          </w:tcPr>
          <w:p w14:paraId="24A4943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74D36805" w14:textId="77777777" w:rsidTr="00AC30A8">
        <w:trPr>
          <w:trHeight w:val="227"/>
        </w:trPr>
        <w:tc>
          <w:tcPr>
            <w:tcW w:w="4107" w:type="dxa"/>
            <w:shd w:val="clear" w:color="auto" w:fill="auto"/>
            <w:noWrap/>
            <w:vAlign w:val="bottom"/>
            <w:hideMark/>
          </w:tcPr>
          <w:p w14:paraId="5DB4E4D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2308" w:type="dxa"/>
            <w:shd w:val="clear" w:color="auto" w:fill="auto"/>
            <w:noWrap/>
            <w:vAlign w:val="bottom"/>
            <w:hideMark/>
          </w:tcPr>
          <w:p w14:paraId="7FBC4B52"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xml:space="preserve">                              0.79 </w:t>
            </w:r>
          </w:p>
        </w:tc>
        <w:tc>
          <w:tcPr>
            <w:tcW w:w="2205" w:type="dxa"/>
            <w:shd w:val="clear" w:color="auto" w:fill="auto"/>
            <w:noWrap/>
            <w:vAlign w:val="bottom"/>
            <w:hideMark/>
          </w:tcPr>
          <w:p w14:paraId="75A2779B"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179D1F32" w14:textId="77777777" w:rsidTr="00AC30A8">
        <w:trPr>
          <w:trHeight w:val="227"/>
        </w:trPr>
        <w:tc>
          <w:tcPr>
            <w:tcW w:w="4107" w:type="dxa"/>
            <w:shd w:val="clear" w:color="auto" w:fill="auto"/>
            <w:noWrap/>
            <w:vAlign w:val="bottom"/>
            <w:hideMark/>
          </w:tcPr>
          <w:p w14:paraId="6D4A8B9D"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2308" w:type="dxa"/>
            <w:shd w:val="clear" w:color="auto" w:fill="auto"/>
            <w:noWrap/>
            <w:vAlign w:val="bottom"/>
            <w:hideMark/>
          </w:tcPr>
          <w:p w14:paraId="5FDAF35B"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2205" w:type="dxa"/>
            <w:shd w:val="clear" w:color="auto" w:fill="auto"/>
            <w:noWrap/>
            <w:vAlign w:val="bottom"/>
            <w:hideMark/>
          </w:tcPr>
          <w:p w14:paraId="6DB6C47F"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7D8B0797" w14:textId="77777777" w:rsidTr="00AC30A8">
        <w:trPr>
          <w:trHeight w:val="227"/>
        </w:trPr>
        <w:tc>
          <w:tcPr>
            <w:tcW w:w="4107" w:type="dxa"/>
            <w:shd w:val="clear" w:color="auto" w:fill="auto"/>
            <w:noWrap/>
            <w:vAlign w:val="bottom"/>
            <w:hideMark/>
          </w:tcPr>
          <w:p w14:paraId="01C279BD"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menor que 0.5</w:t>
            </w:r>
          </w:p>
        </w:tc>
        <w:tc>
          <w:tcPr>
            <w:tcW w:w="2308" w:type="dxa"/>
            <w:shd w:val="clear" w:color="auto" w:fill="auto"/>
            <w:noWrap/>
            <w:vAlign w:val="bottom"/>
            <w:hideMark/>
          </w:tcPr>
          <w:p w14:paraId="1CC50075"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4CAF5635"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567B63B1" w14:textId="77777777" w:rsidTr="00AC30A8">
        <w:trPr>
          <w:trHeight w:val="227"/>
        </w:trPr>
        <w:tc>
          <w:tcPr>
            <w:tcW w:w="4107" w:type="dxa"/>
            <w:shd w:val="clear" w:color="auto" w:fill="auto"/>
            <w:noWrap/>
            <w:vAlign w:val="bottom"/>
            <w:hideMark/>
          </w:tcPr>
          <w:p w14:paraId="59AF31FA"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0.5 y menor que 0.75</w:t>
            </w:r>
          </w:p>
        </w:tc>
        <w:tc>
          <w:tcPr>
            <w:tcW w:w="2308" w:type="dxa"/>
            <w:shd w:val="clear" w:color="auto" w:fill="auto"/>
            <w:noWrap/>
            <w:vAlign w:val="bottom"/>
            <w:hideMark/>
          </w:tcPr>
          <w:p w14:paraId="311D230E"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45D6A4C1"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526748DF" w14:textId="77777777" w:rsidTr="00AC30A8">
        <w:trPr>
          <w:trHeight w:val="227"/>
        </w:trPr>
        <w:tc>
          <w:tcPr>
            <w:tcW w:w="4107" w:type="dxa"/>
            <w:shd w:val="clear" w:color="auto" w:fill="auto"/>
            <w:noWrap/>
            <w:vAlign w:val="bottom"/>
            <w:hideMark/>
          </w:tcPr>
          <w:p w14:paraId="56AC6680"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0.75 y menor que 1</w:t>
            </w:r>
          </w:p>
        </w:tc>
        <w:tc>
          <w:tcPr>
            <w:tcW w:w="2308" w:type="dxa"/>
            <w:shd w:val="clear" w:color="auto" w:fill="auto"/>
            <w:noWrap/>
            <w:vAlign w:val="bottom"/>
            <w:hideMark/>
          </w:tcPr>
          <w:p w14:paraId="2EE5173D"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2205" w:type="dxa"/>
            <w:shd w:val="clear" w:color="auto" w:fill="auto"/>
            <w:noWrap/>
            <w:vAlign w:val="bottom"/>
            <w:hideMark/>
          </w:tcPr>
          <w:p w14:paraId="25B957BA"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10.00 </w:t>
            </w:r>
          </w:p>
        </w:tc>
      </w:tr>
      <w:tr w:rsidR="00FD6CC0" w:rsidRPr="00383BC5" w14:paraId="1684E89A" w14:textId="77777777" w:rsidTr="00AC30A8">
        <w:trPr>
          <w:trHeight w:val="227"/>
        </w:trPr>
        <w:tc>
          <w:tcPr>
            <w:tcW w:w="4107" w:type="dxa"/>
            <w:shd w:val="clear" w:color="auto" w:fill="auto"/>
            <w:noWrap/>
            <w:vAlign w:val="bottom"/>
            <w:hideMark/>
          </w:tcPr>
          <w:p w14:paraId="5F6365BB"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1</w:t>
            </w:r>
          </w:p>
        </w:tc>
        <w:tc>
          <w:tcPr>
            <w:tcW w:w="2308" w:type="dxa"/>
            <w:shd w:val="clear" w:color="auto" w:fill="auto"/>
            <w:noWrap/>
            <w:vAlign w:val="bottom"/>
            <w:hideMark/>
          </w:tcPr>
          <w:p w14:paraId="0342A528"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2EC6AA6D"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4C6263D8" w14:textId="77777777" w:rsidTr="00AC30A8">
        <w:trPr>
          <w:trHeight w:val="227"/>
        </w:trPr>
        <w:tc>
          <w:tcPr>
            <w:tcW w:w="4107" w:type="dxa"/>
            <w:shd w:val="clear" w:color="auto" w:fill="auto"/>
            <w:noWrap/>
            <w:vAlign w:val="bottom"/>
            <w:hideMark/>
          </w:tcPr>
          <w:p w14:paraId="03DC0DA0"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2308" w:type="dxa"/>
            <w:shd w:val="clear" w:color="auto" w:fill="auto"/>
            <w:noWrap/>
            <w:vAlign w:val="bottom"/>
            <w:hideMark/>
          </w:tcPr>
          <w:p w14:paraId="2C037703"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1BF9774C"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10.00 </w:t>
            </w:r>
          </w:p>
        </w:tc>
      </w:tr>
      <w:tr w:rsidR="00FD6CC0" w:rsidRPr="00383BC5" w14:paraId="0C4D4EDB" w14:textId="77777777" w:rsidTr="00AC30A8">
        <w:trPr>
          <w:trHeight w:val="227"/>
        </w:trPr>
        <w:tc>
          <w:tcPr>
            <w:tcW w:w="4107" w:type="dxa"/>
            <w:shd w:val="clear" w:color="auto" w:fill="auto"/>
            <w:noWrap/>
            <w:vAlign w:val="bottom"/>
            <w:hideMark/>
          </w:tcPr>
          <w:p w14:paraId="759D2903"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c>
          <w:tcPr>
            <w:tcW w:w="2308" w:type="dxa"/>
            <w:shd w:val="clear" w:color="auto" w:fill="auto"/>
            <w:noWrap/>
            <w:vAlign w:val="bottom"/>
            <w:hideMark/>
          </w:tcPr>
          <w:p w14:paraId="293B463C" w14:textId="77777777" w:rsidR="00FD6CC0" w:rsidRPr="00383BC5" w:rsidRDefault="00FD6CC0" w:rsidP="00AC30A8">
            <w:pPr>
              <w:spacing w:after="0" w:line="240" w:lineRule="auto"/>
              <w:rPr>
                <w:rFonts w:eastAsia="Times New Roman"/>
                <w:color w:val="000000"/>
                <w:lang w:eastAsia="es-SV"/>
              </w:rPr>
            </w:pPr>
          </w:p>
        </w:tc>
        <w:tc>
          <w:tcPr>
            <w:tcW w:w="2205" w:type="dxa"/>
            <w:shd w:val="clear" w:color="auto" w:fill="auto"/>
            <w:noWrap/>
            <w:vAlign w:val="bottom"/>
            <w:hideMark/>
          </w:tcPr>
          <w:p w14:paraId="6202463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3F963829" w14:textId="77777777" w:rsidTr="00AC30A8">
        <w:trPr>
          <w:trHeight w:val="227"/>
        </w:trPr>
        <w:tc>
          <w:tcPr>
            <w:tcW w:w="4107" w:type="dxa"/>
            <w:shd w:val="clear" w:color="auto" w:fill="auto"/>
            <w:noWrap/>
            <w:vAlign w:val="bottom"/>
            <w:hideMark/>
          </w:tcPr>
          <w:p w14:paraId="0CD6DFF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AÑO</w:t>
            </w:r>
          </w:p>
        </w:tc>
        <w:tc>
          <w:tcPr>
            <w:tcW w:w="2308" w:type="dxa"/>
            <w:shd w:val="clear" w:color="auto" w:fill="auto"/>
            <w:noWrap/>
            <w:vAlign w:val="bottom"/>
            <w:hideMark/>
          </w:tcPr>
          <w:p w14:paraId="2A5B7168" w14:textId="77777777" w:rsidR="00FD6CC0" w:rsidRPr="00383BC5" w:rsidRDefault="00FD6CC0" w:rsidP="00AC30A8">
            <w:pPr>
              <w:spacing w:after="0" w:line="240" w:lineRule="auto"/>
              <w:jc w:val="right"/>
              <w:rPr>
                <w:rFonts w:eastAsia="Times New Roman"/>
                <w:color w:val="000000"/>
                <w:lang w:eastAsia="es-SV"/>
              </w:rPr>
            </w:pPr>
            <w:r w:rsidRPr="00383BC5">
              <w:rPr>
                <w:rFonts w:eastAsia="Times New Roman"/>
                <w:color w:val="000000"/>
                <w:lang w:eastAsia="es-SV"/>
              </w:rPr>
              <w:t>2018</w:t>
            </w:r>
          </w:p>
        </w:tc>
        <w:tc>
          <w:tcPr>
            <w:tcW w:w="2205" w:type="dxa"/>
            <w:shd w:val="clear" w:color="auto" w:fill="auto"/>
            <w:noWrap/>
            <w:vAlign w:val="bottom"/>
            <w:hideMark/>
          </w:tcPr>
          <w:p w14:paraId="111A78BA"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04B28C89" w14:textId="77777777" w:rsidTr="00AC30A8">
        <w:trPr>
          <w:trHeight w:val="227"/>
        </w:trPr>
        <w:tc>
          <w:tcPr>
            <w:tcW w:w="4107" w:type="dxa"/>
            <w:shd w:val="clear" w:color="auto" w:fill="auto"/>
            <w:noWrap/>
            <w:vAlign w:val="bottom"/>
            <w:hideMark/>
          </w:tcPr>
          <w:p w14:paraId="00F54667"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RESULTADO:</w:t>
            </w:r>
          </w:p>
        </w:tc>
        <w:tc>
          <w:tcPr>
            <w:tcW w:w="2308" w:type="dxa"/>
            <w:shd w:val="clear" w:color="auto" w:fill="auto"/>
            <w:noWrap/>
            <w:vAlign w:val="bottom"/>
            <w:hideMark/>
          </w:tcPr>
          <w:p w14:paraId="5C9A982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xml:space="preserve">                              0.84 </w:t>
            </w:r>
          </w:p>
        </w:tc>
        <w:tc>
          <w:tcPr>
            <w:tcW w:w="2205" w:type="dxa"/>
            <w:shd w:val="clear" w:color="auto" w:fill="auto"/>
            <w:noWrap/>
            <w:vAlign w:val="bottom"/>
            <w:hideMark/>
          </w:tcPr>
          <w:p w14:paraId="31CC4652"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289BC50D" w14:textId="77777777" w:rsidTr="00AC30A8">
        <w:trPr>
          <w:trHeight w:val="227"/>
        </w:trPr>
        <w:tc>
          <w:tcPr>
            <w:tcW w:w="4107" w:type="dxa"/>
            <w:shd w:val="clear" w:color="auto" w:fill="auto"/>
            <w:noWrap/>
            <w:vAlign w:val="bottom"/>
            <w:hideMark/>
          </w:tcPr>
          <w:p w14:paraId="50C627F4"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CRITERIOS</w:t>
            </w:r>
          </w:p>
        </w:tc>
        <w:tc>
          <w:tcPr>
            <w:tcW w:w="2308" w:type="dxa"/>
            <w:shd w:val="clear" w:color="auto" w:fill="auto"/>
            <w:noWrap/>
            <w:vAlign w:val="bottom"/>
            <w:hideMark/>
          </w:tcPr>
          <w:p w14:paraId="5CF7A0B8"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CUMPLE</w:t>
            </w:r>
          </w:p>
        </w:tc>
        <w:tc>
          <w:tcPr>
            <w:tcW w:w="2205" w:type="dxa"/>
            <w:shd w:val="clear" w:color="auto" w:fill="auto"/>
            <w:noWrap/>
            <w:vAlign w:val="bottom"/>
            <w:hideMark/>
          </w:tcPr>
          <w:p w14:paraId="22DD8DF5"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PUNTOS</w:t>
            </w:r>
          </w:p>
        </w:tc>
      </w:tr>
      <w:tr w:rsidR="00FD6CC0" w:rsidRPr="00383BC5" w14:paraId="3487085F" w14:textId="77777777" w:rsidTr="00AC30A8">
        <w:trPr>
          <w:trHeight w:val="227"/>
        </w:trPr>
        <w:tc>
          <w:tcPr>
            <w:tcW w:w="4107" w:type="dxa"/>
            <w:shd w:val="clear" w:color="auto" w:fill="auto"/>
            <w:noWrap/>
            <w:vAlign w:val="bottom"/>
            <w:hideMark/>
          </w:tcPr>
          <w:p w14:paraId="7AE33D6A"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Igual o menor que 0.5</w:t>
            </w:r>
          </w:p>
        </w:tc>
        <w:tc>
          <w:tcPr>
            <w:tcW w:w="2308" w:type="dxa"/>
            <w:shd w:val="clear" w:color="auto" w:fill="auto"/>
            <w:noWrap/>
            <w:vAlign w:val="bottom"/>
            <w:hideMark/>
          </w:tcPr>
          <w:p w14:paraId="7AB80676"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00DCDFEC"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15728AA3" w14:textId="77777777" w:rsidTr="00AC30A8">
        <w:trPr>
          <w:trHeight w:val="227"/>
        </w:trPr>
        <w:tc>
          <w:tcPr>
            <w:tcW w:w="4107" w:type="dxa"/>
            <w:shd w:val="clear" w:color="auto" w:fill="auto"/>
            <w:noWrap/>
            <w:vAlign w:val="bottom"/>
            <w:hideMark/>
          </w:tcPr>
          <w:p w14:paraId="3B5901B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0.5 y menor que 0.75</w:t>
            </w:r>
          </w:p>
        </w:tc>
        <w:tc>
          <w:tcPr>
            <w:tcW w:w="2308" w:type="dxa"/>
            <w:shd w:val="clear" w:color="auto" w:fill="auto"/>
            <w:noWrap/>
            <w:vAlign w:val="bottom"/>
            <w:hideMark/>
          </w:tcPr>
          <w:p w14:paraId="60A3FA0C"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0DBC8CCF"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68A08F7D" w14:textId="77777777" w:rsidTr="00AC30A8">
        <w:trPr>
          <w:trHeight w:val="227"/>
        </w:trPr>
        <w:tc>
          <w:tcPr>
            <w:tcW w:w="4107" w:type="dxa"/>
            <w:shd w:val="clear" w:color="auto" w:fill="auto"/>
            <w:noWrap/>
            <w:vAlign w:val="bottom"/>
            <w:hideMark/>
          </w:tcPr>
          <w:p w14:paraId="663D53D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0.75 y menor que 1</w:t>
            </w:r>
          </w:p>
        </w:tc>
        <w:tc>
          <w:tcPr>
            <w:tcW w:w="2308" w:type="dxa"/>
            <w:shd w:val="clear" w:color="auto" w:fill="auto"/>
            <w:noWrap/>
            <w:vAlign w:val="bottom"/>
            <w:hideMark/>
          </w:tcPr>
          <w:p w14:paraId="59C6945B"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SI</w:t>
            </w:r>
          </w:p>
        </w:tc>
        <w:tc>
          <w:tcPr>
            <w:tcW w:w="2205" w:type="dxa"/>
            <w:shd w:val="clear" w:color="auto" w:fill="auto"/>
            <w:noWrap/>
            <w:vAlign w:val="bottom"/>
            <w:hideMark/>
          </w:tcPr>
          <w:p w14:paraId="32364FCF"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10.00 </w:t>
            </w:r>
          </w:p>
        </w:tc>
      </w:tr>
      <w:tr w:rsidR="00FD6CC0" w:rsidRPr="00383BC5" w14:paraId="7B13D42F" w14:textId="77777777" w:rsidTr="00AC30A8">
        <w:trPr>
          <w:trHeight w:val="227"/>
        </w:trPr>
        <w:tc>
          <w:tcPr>
            <w:tcW w:w="4107" w:type="dxa"/>
            <w:shd w:val="clear" w:color="auto" w:fill="auto"/>
            <w:noWrap/>
            <w:vAlign w:val="bottom"/>
            <w:hideMark/>
          </w:tcPr>
          <w:p w14:paraId="72AD9FB3"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Mayor que 1</w:t>
            </w:r>
          </w:p>
        </w:tc>
        <w:tc>
          <w:tcPr>
            <w:tcW w:w="2308" w:type="dxa"/>
            <w:shd w:val="clear" w:color="auto" w:fill="auto"/>
            <w:noWrap/>
            <w:vAlign w:val="bottom"/>
            <w:hideMark/>
          </w:tcPr>
          <w:p w14:paraId="09D48872"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NO</w:t>
            </w:r>
          </w:p>
        </w:tc>
        <w:tc>
          <w:tcPr>
            <w:tcW w:w="2205" w:type="dxa"/>
            <w:shd w:val="clear" w:color="auto" w:fill="auto"/>
            <w:noWrap/>
            <w:vAlign w:val="bottom"/>
            <w:hideMark/>
          </w:tcPr>
          <w:p w14:paraId="39833EFA"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xml:space="preserve">                                 -   </w:t>
            </w:r>
          </w:p>
        </w:tc>
      </w:tr>
      <w:tr w:rsidR="00FD6CC0" w:rsidRPr="00383BC5" w14:paraId="2C0F3463" w14:textId="77777777" w:rsidTr="00AC30A8">
        <w:trPr>
          <w:trHeight w:val="227"/>
        </w:trPr>
        <w:tc>
          <w:tcPr>
            <w:tcW w:w="4107" w:type="dxa"/>
            <w:shd w:val="clear" w:color="auto" w:fill="auto"/>
            <w:noWrap/>
            <w:vAlign w:val="bottom"/>
            <w:hideMark/>
          </w:tcPr>
          <w:p w14:paraId="42C00756"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TOTAL PUNTOS</w:t>
            </w:r>
          </w:p>
        </w:tc>
        <w:tc>
          <w:tcPr>
            <w:tcW w:w="2308" w:type="dxa"/>
            <w:shd w:val="clear" w:color="auto" w:fill="auto"/>
            <w:noWrap/>
            <w:vAlign w:val="bottom"/>
            <w:hideMark/>
          </w:tcPr>
          <w:p w14:paraId="5BE6363F"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29BBFE15"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10.00 </w:t>
            </w:r>
          </w:p>
        </w:tc>
      </w:tr>
      <w:tr w:rsidR="00FD6CC0" w:rsidRPr="00383BC5" w14:paraId="017F7D8A" w14:textId="77777777" w:rsidTr="00AC30A8">
        <w:trPr>
          <w:trHeight w:val="227"/>
        </w:trPr>
        <w:tc>
          <w:tcPr>
            <w:tcW w:w="4107" w:type="dxa"/>
            <w:shd w:val="clear" w:color="auto" w:fill="auto"/>
            <w:noWrap/>
            <w:vAlign w:val="bottom"/>
            <w:hideMark/>
          </w:tcPr>
          <w:p w14:paraId="5E597BC0"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PROMEDIO:</w:t>
            </w:r>
          </w:p>
        </w:tc>
        <w:tc>
          <w:tcPr>
            <w:tcW w:w="2308" w:type="dxa"/>
            <w:shd w:val="clear" w:color="auto" w:fill="auto"/>
            <w:noWrap/>
            <w:vAlign w:val="bottom"/>
            <w:hideMark/>
          </w:tcPr>
          <w:p w14:paraId="29ED6106"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w:t>
            </w:r>
          </w:p>
        </w:tc>
        <w:tc>
          <w:tcPr>
            <w:tcW w:w="2205" w:type="dxa"/>
            <w:shd w:val="clear" w:color="auto" w:fill="auto"/>
            <w:noWrap/>
            <w:vAlign w:val="bottom"/>
            <w:hideMark/>
          </w:tcPr>
          <w:p w14:paraId="12AFE8B7"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 xml:space="preserve">                          10.00 </w:t>
            </w:r>
          </w:p>
        </w:tc>
      </w:tr>
      <w:tr w:rsidR="00FD6CC0" w:rsidRPr="00383BC5" w14:paraId="03F7472E" w14:textId="77777777" w:rsidTr="00AC30A8">
        <w:trPr>
          <w:trHeight w:val="227"/>
        </w:trPr>
        <w:tc>
          <w:tcPr>
            <w:tcW w:w="4107" w:type="dxa"/>
            <w:shd w:val="clear" w:color="auto" w:fill="auto"/>
            <w:noWrap/>
            <w:vAlign w:val="bottom"/>
            <w:hideMark/>
          </w:tcPr>
          <w:p w14:paraId="12FFCE6F" w14:textId="77777777" w:rsidR="00FD6CC0" w:rsidRPr="00383BC5" w:rsidRDefault="00FD6CC0" w:rsidP="00AC30A8">
            <w:pPr>
              <w:spacing w:after="0" w:line="240" w:lineRule="auto"/>
              <w:jc w:val="center"/>
              <w:rPr>
                <w:rFonts w:eastAsia="Times New Roman"/>
                <w:b/>
                <w:bCs/>
                <w:color w:val="000000"/>
                <w:lang w:eastAsia="es-SV"/>
              </w:rPr>
            </w:pPr>
          </w:p>
        </w:tc>
        <w:tc>
          <w:tcPr>
            <w:tcW w:w="2308" w:type="dxa"/>
            <w:shd w:val="clear" w:color="auto" w:fill="auto"/>
            <w:noWrap/>
            <w:vAlign w:val="bottom"/>
            <w:hideMark/>
          </w:tcPr>
          <w:p w14:paraId="7A9F2DBF" w14:textId="77777777" w:rsidR="00FD6CC0" w:rsidRPr="00383BC5" w:rsidRDefault="00FD6CC0" w:rsidP="00AC30A8">
            <w:pPr>
              <w:spacing w:after="0" w:line="240" w:lineRule="auto"/>
              <w:rPr>
                <w:rFonts w:eastAsia="Times New Roman"/>
                <w:sz w:val="20"/>
                <w:szCs w:val="20"/>
                <w:lang w:eastAsia="es-SV"/>
              </w:rPr>
            </w:pPr>
          </w:p>
        </w:tc>
        <w:tc>
          <w:tcPr>
            <w:tcW w:w="2205" w:type="dxa"/>
            <w:shd w:val="clear" w:color="auto" w:fill="auto"/>
            <w:noWrap/>
            <w:vAlign w:val="bottom"/>
            <w:hideMark/>
          </w:tcPr>
          <w:p w14:paraId="47AAF149" w14:textId="77777777" w:rsidR="00FD6CC0" w:rsidRPr="00383BC5" w:rsidRDefault="00FD6CC0" w:rsidP="00AC30A8">
            <w:pPr>
              <w:spacing w:after="0" w:line="240" w:lineRule="auto"/>
              <w:rPr>
                <w:rFonts w:eastAsia="Times New Roman"/>
                <w:sz w:val="20"/>
                <w:szCs w:val="20"/>
                <w:lang w:eastAsia="es-SV"/>
              </w:rPr>
            </w:pPr>
          </w:p>
        </w:tc>
      </w:tr>
      <w:tr w:rsidR="00FD6CC0" w:rsidRPr="00383BC5" w14:paraId="0332ED1C" w14:textId="77777777" w:rsidTr="00AC30A8">
        <w:trPr>
          <w:trHeight w:val="227"/>
        </w:trPr>
        <w:tc>
          <w:tcPr>
            <w:tcW w:w="4107" w:type="dxa"/>
            <w:shd w:val="clear" w:color="auto" w:fill="auto"/>
            <w:noWrap/>
            <w:vAlign w:val="bottom"/>
            <w:hideMark/>
          </w:tcPr>
          <w:p w14:paraId="40725207"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lastRenderedPageBreak/>
              <w:t>TOTAL PUNTO OBTENIDOS</w:t>
            </w:r>
          </w:p>
        </w:tc>
        <w:tc>
          <w:tcPr>
            <w:tcW w:w="2308" w:type="dxa"/>
            <w:shd w:val="clear" w:color="auto" w:fill="auto"/>
            <w:noWrap/>
            <w:vAlign w:val="bottom"/>
            <w:hideMark/>
          </w:tcPr>
          <w:p w14:paraId="7CC1B7B9"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2EB2249A"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 xml:space="preserve">                          80.00 </w:t>
            </w:r>
          </w:p>
        </w:tc>
      </w:tr>
      <w:tr w:rsidR="00FD6CC0" w:rsidRPr="00383BC5" w14:paraId="165AE941" w14:textId="77777777" w:rsidTr="00AC30A8">
        <w:trPr>
          <w:trHeight w:val="227"/>
        </w:trPr>
        <w:tc>
          <w:tcPr>
            <w:tcW w:w="4107" w:type="dxa"/>
            <w:shd w:val="clear" w:color="auto" w:fill="auto"/>
            <w:noWrap/>
            <w:vAlign w:val="bottom"/>
            <w:hideMark/>
          </w:tcPr>
          <w:p w14:paraId="53BEF162"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PONDERACION 20%</w:t>
            </w:r>
          </w:p>
        </w:tc>
        <w:tc>
          <w:tcPr>
            <w:tcW w:w="2308" w:type="dxa"/>
            <w:shd w:val="clear" w:color="auto" w:fill="auto"/>
            <w:noWrap/>
            <w:vAlign w:val="bottom"/>
            <w:hideMark/>
          </w:tcPr>
          <w:p w14:paraId="5F3F2EDE"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15F5EB91" w14:textId="77777777" w:rsidR="00FD6CC0" w:rsidRPr="00383BC5" w:rsidRDefault="00FD6CC0" w:rsidP="00AC30A8">
            <w:pPr>
              <w:spacing w:after="0" w:line="240" w:lineRule="auto"/>
              <w:jc w:val="right"/>
              <w:rPr>
                <w:rFonts w:eastAsia="Times New Roman"/>
                <w:b/>
                <w:bCs/>
                <w:color w:val="000000"/>
                <w:lang w:eastAsia="es-SV"/>
              </w:rPr>
            </w:pPr>
            <w:r w:rsidRPr="00383BC5">
              <w:rPr>
                <w:rFonts w:eastAsia="Times New Roman"/>
                <w:b/>
                <w:bCs/>
                <w:color w:val="000000"/>
                <w:lang w:eastAsia="es-SV"/>
              </w:rPr>
              <w:t>16</w:t>
            </w:r>
          </w:p>
        </w:tc>
      </w:tr>
      <w:tr w:rsidR="00FD6CC0" w:rsidRPr="00383BC5" w14:paraId="7EFBF7E8" w14:textId="77777777" w:rsidTr="00AC30A8">
        <w:trPr>
          <w:trHeight w:val="227"/>
        </w:trPr>
        <w:tc>
          <w:tcPr>
            <w:tcW w:w="4107" w:type="dxa"/>
            <w:shd w:val="clear" w:color="auto" w:fill="auto"/>
            <w:noWrap/>
            <w:vAlign w:val="bottom"/>
            <w:hideMark/>
          </w:tcPr>
          <w:p w14:paraId="38B31258"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PUNTAJE MINIMO REQUERIDO</w:t>
            </w:r>
          </w:p>
        </w:tc>
        <w:tc>
          <w:tcPr>
            <w:tcW w:w="2308" w:type="dxa"/>
            <w:shd w:val="clear" w:color="auto" w:fill="auto"/>
            <w:noWrap/>
            <w:vAlign w:val="bottom"/>
            <w:hideMark/>
          </w:tcPr>
          <w:p w14:paraId="48D3887E"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76283165" w14:textId="77777777" w:rsidR="00FD6CC0" w:rsidRPr="00383BC5" w:rsidRDefault="00FD6CC0" w:rsidP="00AC30A8">
            <w:pPr>
              <w:spacing w:after="0" w:line="240" w:lineRule="auto"/>
              <w:jc w:val="right"/>
              <w:rPr>
                <w:rFonts w:eastAsia="Times New Roman"/>
                <w:b/>
                <w:bCs/>
                <w:color w:val="000000"/>
                <w:lang w:eastAsia="es-SV"/>
              </w:rPr>
            </w:pPr>
            <w:r w:rsidRPr="00383BC5">
              <w:rPr>
                <w:rFonts w:eastAsia="Times New Roman"/>
                <w:b/>
                <w:bCs/>
                <w:color w:val="000000"/>
                <w:lang w:eastAsia="es-SV"/>
              </w:rPr>
              <w:t>15</w:t>
            </w:r>
          </w:p>
        </w:tc>
      </w:tr>
      <w:tr w:rsidR="00FD6CC0" w:rsidRPr="00383BC5" w14:paraId="4AC15A6F" w14:textId="77777777" w:rsidTr="00AC30A8">
        <w:trPr>
          <w:trHeight w:val="227"/>
        </w:trPr>
        <w:tc>
          <w:tcPr>
            <w:tcW w:w="4107" w:type="dxa"/>
            <w:shd w:val="clear" w:color="auto" w:fill="auto"/>
            <w:noWrap/>
            <w:vAlign w:val="bottom"/>
            <w:hideMark/>
          </w:tcPr>
          <w:p w14:paraId="2362882D" w14:textId="77777777" w:rsidR="00FD6CC0" w:rsidRPr="00383BC5" w:rsidRDefault="00FD6CC0" w:rsidP="00AC30A8">
            <w:pPr>
              <w:spacing w:after="0" w:line="240" w:lineRule="auto"/>
              <w:rPr>
                <w:rFonts w:eastAsia="Times New Roman"/>
                <w:b/>
                <w:bCs/>
                <w:color w:val="000000"/>
                <w:lang w:eastAsia="es-SV"/>
              </w:rPr>
            </w:pPr>
            <w:r w:rsidRPr="00383BC5">
              <w:rPr>
                <w:rFonts w:eastAsia="Times New Roman"/>
                <w:b/>
                <w:bCs/>
                <w:color w:val="000000"/>
                <w:lang w:eastAsia="es-SV"/>
              </w:rPr>
              <w:t>CUMPLIMIENTO DE LA EVALUACION:</w:t>
            </w:r>
          </w:p>
        </w:tc>
        <w:tc>
          <w:tcPr>
            <w:tcW w:w="2308" w:type="dxa"/>
            <w:shd w:val="clear" w:color="auto" w:fill="auto"/>
            <w:noWrap/>
            <w:vAlign w:val="bottom"/>
            <w:hideMark/>
          </w:tcPr>
          <w:p w14:paraId="160EFACB" w14:textId="77777777" w:rsidR="00FD6CC0" w:rsidRPr="00383BC5" w:rsidRDefault="00FD6CC0" w:rsidP="00AC30A8">
            <w:pPr>
              <w:spacing w:after="0" w:line="240" w:lineRule="auto"/>
              <w:rPr>
                <w:rFonts w:eastAsia="Times New Roman"/>
                <w:b/>
                <w:bCs/>
                <w:color w:val="000000"/>
                <w:lang w:eastAsia="es-SV"/>
              </w:rPr>
            </w:pPr>
          </w:p>
        </w:tc>
        <w:tc>
          <w:tcPr>
            <w:tcW w:w="2205" w:type="dxa"/>
            <w:shd w:val="clear" w:color="auto" w:fill="auto"/>
            <w:noWrap/>
            <w:vAlign w:val="bottom"/>
            <w:hideMark/>
          </w:tcPr>
          <w:p w14:paraId="57B80C6B" w14:textId="77777777" w:rsidR="00FD6CC0" w:rsidRPr="00383BC5" w:rsidRDefault="00FD6CC0" w:rsidP="00AC30A8">
            <w:pPr>
              <w:spacing w:after="0" w:line="240" w:lineRule="auto"/>
              <w:jc w:val="center"/>
              <w:rPr>
                <w:rFonts w:eastAsia="Times New Roman"/>
                <w:b/>
                <w:bCs/>
                <w:color w:val="000000"/>
                <w:szCs w:val="24"/>
                <w:lang w:eastAsia="es-SV"/>
              </w:rPr>
            </w:pPr>
            <w:r w:rsidRPr="00383BC5">
              <w:rPr>
                <w:rFonts w:eastAsia="Times New Roman"/>
                <w:b/>
                <w:bCs/>
                <w:color w:val="000000"/>
                <w:szCs w:val="24"/>
                <w:lang w:eastAsia="es-SV"/>
              </w:rPr>
              <w:t>CUMPLE</w:t>
            </w:r>
          </w:p>
        </w:tc>
      </w:tr>
    </w:tbl>
    <w:p w14:paraId="76B72DEF" w14:textId="77777777" w:rsidR="00FD6CC0" w:rsidRPr="00383BC5" w:rsidRDefault="00FD6CC0" w:rsidP="00FD6CC0">
      <w:pPr>
        <w:spacing w:after="0" w:line="240" w:lineRule="auto"/>
        <w:rPr>
          <w:szCs w:val="24"/>
        </w:rPr>
      </w:pPr>
    </w:p>
    <w:p w14:paraId="6C6A3351"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cs="Lohit Hindi"/>
          <w:kern w:val="3"/>
          <w:szCs w:val="24"/>
          <w:lang w:eastAsia="zh-CN" w:bidi="hi-IN"/>
        </w:rPr>
      </w:pPr>
      <w:r w:rsidRPr="00383BC5">
        <w:rPr>
          <w:rFonts w:eastAsia="WenQuanYi Micro Hei" w:cs="Lohit Hindi"/>
          <w:kern w:val="3"/>
          <w:szCs w:val="24"/>
          <w:lang w:eastAsia="zh-CN" w:bidi="hi-IN"/>
        </w:rPr>
        <w:t>Este análisis sirve para determinar si las empresas podrán cumplir sus obligaciones durante el tiempo contractual, por lo que se espera que alcancen un puntaje mínimo de 15 puntos en la evaluación de la capacidad financiera para considerarlas ELEGIBLE y continuar el proceso de  evaluación de ofertas.</w:t>
      </w:r>
    </w:p>
    <w:p w14:paraId="413F9041"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cs="Lohit Hindi"/>
          <w:kern w:val="3"/>
          <w:szCs w:val="24"/>
          <w:lang w:eastAsia="zh-CN" w:bidi="hi-IN"/>
        </w:rPr>
      </w:pPr>
    </w:p>
    <w:p w14:paraId="3E8DE1C2"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cs="Lohit Hindi"/>
          <w:bCs/>
          <w:kern w:val="3"/>
          <w:szCs w:val="24"/>
          <w:lang w:eastAsia="zh-CN" w:bidi="hi-IN"/>
        </w:rPr>
      </w:pPr>
      <w:r w:rsidRPr="00383BC5">
        <w:rPr>
          <w:rFonts w:eastAsia="WenQuanYi Micro Hei" w:cs="Lohit Hindi"/>
          <w:kern w:val="3"/>
          <w:szCs w:val="24"/>
          <w:lang w:eastAsia="zh-CN" w:bidi="hi-IN"/>
        </w:rPr>
        <w:t xml:space="preserve">Por lo tanto, de conformidad a la evaluación financiera antes presentada, se ha determinado que la única empresa que ha alcanzado el puntaje mínimo requerido es la </w:t>
      </w:r>
      <w:r w:rsidRPr="00383BC5">
        <w:rPr>
          <w:rFonts w:eastAsia="WenQuanYi Micro Hei" w:cs="Lohit Hindi"/>
          <w:bCs/>
          <w:kern w:val="3"/>
          <w:szCs w:val="24"/>
          <w:lang w:eastAsia="zh-CN" w:bidi="hi-IN"/>
        </w:rPr>
        <w:t xml:space="preserve">UDP MAPRECO, S.A. DE C.V./AQUALIMPIA, S.A. DE C.V. </w:t>
      </w:r>
      <w:r w:rsidRPr="00383BC5">
        <w:rPr>
          <w:rFonts w:eastAsia="WenQuanYi Micro Hei" w:cs="Lohit Hindi"/>
          <w:kern w:val="3"/>
          <w:szCs w:val="24"/>
          <w:lang w:eastAsia="zh-CN" w:bidi="hi-IN"/>
        </w:rPr>
        <w:t>de conformidad a</w:t>
      </w:r>
      <w:r w:rsidRPr="00383BC5">
        <w:rPr>
          <w:rFonts w:eastAsia="WenQuanYi Micro Hei" w:cs="Lohit Hindi"/>
          <w:bCs/>
          <w:kern w:val="3"/>
          <w:szCs w:val="24"/>
          <w:lang w:eastAsia="zh-CN" w:bidi="hi-IN"/>
        </w:rPr>
        <w:t xml:space="preserve"> los puntajes mínimos requeridos en las bases de licitación; y las empresas DELTAS GROUP INTERNATIONAL S.A. DE C.V. y AGUAS INTEGRALES, S.A. DE C.V. quedan fuera de las siguientes etapas de evaluación. </w:t>
      </w:r>
    </w:p>
    <w:p w14:paraId="641AA8A4"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cs="Lohit Hindi"/>
          <w:bCs/>
          <w:kern w:val="3"/>
          <w:szCs w:val="24"/>
          <w:lang w:eastAsia="zh-CN" w:bidi="hi-IN"/>
        </w:rPr>
      </w:pPr>
    </w:p>
    <w:p w14:paraId="6DC47B42"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cs="Lohit Hindi"/>
          <w:bCs/>
          <w:kern w:val="3"/>
          <w:szCs w:val="24"/>
          <w:lang w:eastAsia="zh-CN" w:bidi="hi-IN"/>
        </w:rPr>
      </w:pPr>
      <w:r w:rsidRPr="00383BC5">
        <w:rPr>
          <w:rFonts w:eastAsia="WenQuanYi Micro Hei" w:cs="Lohit Hindi"/>
          <w:bCs/>
          <w:kern w:val="3"/>
          <w:szCs w:val="24"/>
          <w:lang w:eastAsia="zh-CN" w:bidi="hi-IN"/>
        </w:rPr>
        <w:t xml:space="preserve">En este punto es preciso señalar que habiéndose advertido la deficiencia en el cálculo para establecer la capacidad financiera; y siendo que al aplicar el cálculo correcto obtenemos como resultado que la UDP MAPRECO-AQUALIMPIA, cumplen con los criterios de evaluación financiera, lo cual permite que se realice la evaluación respecto de la oferta técnica presentada. </w:t>
      </w:r>
    </w:p>
    <w:p w14:paraId="25B99175" w14:textId="77777777" w:rsidR="00FD6CC0" w:rsidRPr="00383BC5" w:rsidRDefault="00FD6CC0" w:rsidP="00FD6CC0">
      <w:pPr>
        <w:spacing w:after="0" w:line="240" w:lineRule="auto"/>
        <w:rPr>
          <w:szCs w:val="24"/>
        </w:rPr>
      </w:pPr>
    </w:p>
    <w:p w14:paraId="5B0E005B" w14:textId="77777777" w:rsidR="00FD6CC0" w:rsidRPr="00D74B06" w:rsidRDefault="00FD6CC0" w:rsidP="00842726">
      <w:pPr>
        <w:pStyle w:val="Prrafodelista"/>
        <w:numPr>
          <w:ilvl w:val="0"/>
          <w:numId w:val="65"/>
        </w:numPr>
        <w:spacing w:after="0" w:line="240" w:lineRule="auto"/>
        <w:ind w:left="0" w:firstLine="0"/>
        <w:jc w:val="both"/>
        <w:rPr>
          <w:szCs w:val="24"/>
        </w:rPr>
      </w:pPr>
      <w:r w:rsidRPr="00D74B06">
        <w:rPr>
          <w:szCs w:val="24"/>
        </w:rPr>
        <w:t xml:space="preserve">EVALUACION DE LA OFERTA TÉCNICA: </w:t>
      </w:r>
      <w:r w:rsidRPr="00D74B06">
        <w:t xml:space="preserve">La oferta técnica será revisada, verificándose el estricto cumplimiento de las especificaciones técnicas de cada uno de los ítems solicitados en las Bases de Licitación. </w:t>
      </w:r>
    </w:p>
    <w:p w14:paraId="43308E82" w14:textId="77777777" w:rsidR="00FD6CC0"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p>
    <w:p w14:paraId="38D7D6D6"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r w:rsidRPr="00383BC5">
        <w:rPr>
          <w:rFonts w:eastAsia="WenQuanYi Micro Hei"/>
          <w:kern w:val="3"/>
          <w:szCs w:val="24"/>
          <w:lang w:eastAsia="zh-CN" w:bidi="hi-IN"/>
        </w:rPr>
        <w:t>La oferta técnica se asignaran los puntajes en base a los criterios que se describen en las especificaciones técnicas; para que pueda continuar con el proceso de evaluación; para pasar a la revisión de la oferta económica, se deberá cumplir con la capacidad legal, financiera y técnica.</w:t>
      </w:r>
    </w:p>
    <w:p w14:paraId="4B599FC4"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p>
    <w:p w14:paraId="4852FBBE"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r w:rsidRPr="00383BC5">
        <w:rPr>
          <w:rFonts w:eastAsia="WenQuanYi Micro Hei"/>
          <w:kern w:val="3"/>
          <w:szCs w:val="24"/>
          <w:lang w:eastAsia="zh-CN" w:bidi="hi-IN"/>
        </w:rPr>
        <w:t>La calificación mínima requerida en la oferta técnica será de 37.50 puntos para que el ofertante pueda pasar a la siguiente etapa de evaluación. Los criterios a evaluar son los siguientes:</w:t>
      </w:r>
    </w:p>
    <w:p w14:paraId="32908430"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p>
    <w:p w14:paraId="6D2BE8F2"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r w:rsidRPr="00383BC5">
        <w:rPr>
          <w:rFonts w:eastAsia="WenQuanYi Micro Hei"/>
          <w:bCs/>
          <w:kern w:val="3"/>
          <w:szCs w:val="24"/>
          <w:u w:val="single"/>
          <w:lang w:eastAsia="zh-CN" w:bidi="hi-IN"/>
        </w:rPr>
        <w:t>Evaluación de la Capacidad Técnica 50%</w:t>
      </w:r>
      <w:r w:rsidRPr="00383BC5">
        <w:rPr>
          <w:rFonts w:eastAsia="WenQuanYi Micro Hei"/>
          <w:kern w:val="3"/>
          <w:szCs w:val="24"/>
          <w:lang w:eastAsia="zh-CN" w:bidi="hi-IN"/>
        </w:rPr>
        <w:t xml:space="preserve">, De esta, la calificación mínima que deberá alcanzar el licitante en el aspecto técnico será de </w:t>
      </w:r>
      <w:r w:rsidRPr="00383BC5">
        <w:rPr>
          <w:rFonts w:eastAsia="WenQuanYi Micro Hei"/>
          <w:b/>
          <w:bCs/>
          <w:kern w:val="3"/>
          <w:szCs w:val="24"/>
          <w:lang w:eastAsia="zh-CN" w:bidi="hi-IN"/>
        </w:rPr>
        <w:t xml:space="preserve">75 puntos </w:t>
      </w:r>
      <w:r w:rsidRPr="00383BC5">
        <w:rPr>
          <w:rFonts w:eastAsia="WenQuanYi Micro Hei"/>
          <w:kern w:val="3"/>
          <w:szCs w:val="24"/>
          <w:lang w:eastAsia="zh-CN" w:bidi="hi-IN"/>
        </w:rPr>
        <w:t>para que esta sea considerada en el proceso de recomendación y consideración de la propuesta económica.</w:t>
      </w:r>
    </w:p>
    <w:p w14:paraId="48947F01" w14:textId="77777777" w:rsidR="00FD6CC0" w:rsidRDefault="00FD6CC0" w:rsidP="00FD6CC0">
      <w:pPr>
        <w:spacing w:after="0" w:line="240" w:lineRule="auto"/>
        <w:contextualSpacing/>
        <w:jc w:val="both"/>
        <w:rPr>
          <w:szCs w:val="24"/>
        </w:rPr>
      </w:pPr>
    </w:p>
    <w:p w14:paraId="03D92335" w14:textId="77777777" w:rsidR="00FD6CC0" w:rsidRPr="00383BC5" w:rsidRDefault="00FD6CC0" w:rsidP="00FD6CC0">
      <w:pPr>
        <w:spacing w:after="0" w:line="240" w:lineRule="auto"/>
        <w:contextualSpacing/>
        <w:jc w:val="both"/>
        <w:rPr>
          <w:szCs w:val="24"/>
        </w:rPr>
      </w:pPr>
      <w:r w:rsidRPr="00383BC5">
        <w:rPr>
          <w:szCs w:val="24"/>
        </w:rPr>
        <w:t>A continuación, se presenta la evaluación de los Criterios Técnicos del 1 al 6, a la oferta presentada por la UDP MAPRECO-AQUALIMPIA</w:t>
      </w:r>
      <w:r w:rsidRPr="00383BC5">
        <w:rPr>
          <w:color w:val="000000"/>
          <w:szCs w:val="24"/>
        </w:rPr>
        <w:t>,</w:t>
      </w:r>
      <w:r w:rsidRPr="00383BC5">
        <w:rPr>
          <w:szCs w:val="24"/>
        </w:rPr>
        <w:t xml:space="preserve"> correspondiente a la LP 16/2020 “</w:t>
      </w:r>
      <w:r w:rsidRPr="00383BC5">
        <w:rPr>
          <w:bCs/>
        </w:rPr>
        <w:t>SUMINISTRO E INSTALACION DE EQUIPAMIENTO ELECTROMECANICO PARA LA PLANTA DE TRATAMIENTO DE AGUAS RESIDUALES DE LA CIUDAD DE METAPÁN</w:t>
      </w:r>
      <w:r w:rsidRPr="00383BC5">
        <w:rPr>
          <w:szCs w:val="24"/>
        </w:rPr>
        <w:t>”, tomando como base los términos de referencia del correspondiente proceso y la documentación presentada por dicha empresa.</w:t>
      </w:r>
    </w:p>
    <w:p w14:paraId="3C285390" w14:textId="77777777" w:rsidR="00FD6CC0" w:rsidRPr="00383BC5" w:rsidRDefault="00FD6CC0" w:rsidP="00FD6CC0">
      <w:pPr>
        <w:spacing w:after="0" w:line="240" w:lineRule="auto"/>
        <w:contextualSpacing/>
        <w:jc w:val="both"/>
        <w:rPr>
          <w:szCs w:val="24"/>
        </w:rPr>
      </w:pPr>
    </w:p>
    <w:p w14:paraId="721A94B3" w14:textId="77777777" w:rsidR="00FD6CC0" w:rsidRPr="00383BC5" w:rsidRDefault="00FD6CC0" w:rsidP="00FD6CC0">
      <w:pPr>
        <w:spacing w:after="0" w:line="240" w:lineRule="auto"/>
        <w:contextualSpacing/>
        <w:jc w:val="both"/>
        <w:rPr>
          <w:szCs w:val="24"/>
        </w:rPr>
      </w:pPr>
      <w:r w:rsidRPr="00383BC5">
        <w:rPr>
          <w:szCs w:val="24"/>
        </w:rPr>
        <w:t>CRITERIOS APLICADOS EN LA EVALUACIÓN TÉCNICA</w:t>
      </w:r>
    </w:p>
    <w:p w14:paraId="00C78B9F" w14:textId="77777777" w:rsidR="00FD6CC0" w:rsidRPr="00383BC5" w:rsidRDefault="00FD6CC0" w:rsidP="00FD6CC0">
      <w:pPr>
        <w:spacing w:after="0" w:line="240" w:lineRule="auto"/>
        <w:contextualSpacing/>
        <w:jc w:val="both"/>
        <w:rPr>
          <w:szCs w:val="24"/>
        </w:rPr>
      </w:pPr>
      <w:r w:rsidRPr="00383BC5">
        <w:rPr>
          <w:szCs w:val="24"/>
        </w:rPr>
        <w:t>Los Criterios aplicados son los siguientes:</w:t>
      </w:r>
    </w:p>
    <w:p w14:paraId="0243F828" w14:textId="77777777" w:rsidR="00FD6CC0" w:rsidRPr="00383BC5" w:rsidRDefault="00FD6CC0" w:rsidP="00FD6CC0">
      <w:pPr>
        <w:spacing w:after="0" w:line="240" w:lineRule="auto"/>
      </w:pPr>
    </w:p>
    <w:tbl>
      <w:tblPr>
        <w:tblW w:w="7860" w:type="dxa"/>
        <w:tblCellMar>
          <w:left w:w="70" w:type="dxa"/>
          <w:right w:w="70" w:type="dxa"/>
        </w:tblCellMar>
        <w:tblLook w:val="04A0" w:firstRow="1" w:lastRow="0" w:firstColumn="1" w:lastColumn="0" w:noHBand="0" w:noVBand="1"/>
      </w:tblPr>
      <w:tblGrid>
        <w:gridCol w:w="2048"/>
        <w:gridCol w:w="1624"/>
        <w:gridCol w:w="2117"/>
        <w:gridCol w:w="2071"/>
      </w:tblGrid>
      <w:tr w:rsidR="00FD6CC0" w:rsidRPr="00383BC5" w14:paraId="32A5C3D3" w14:textId="77777777" w:rsidTr="00AC30A8">
        <w:trPr>
          <w:trHeight w:val="1485"/>
        </w:trPr>
        <w:tc>
          <w:tcPr>
            <w:tcW w:w="7860" w:type="dxa"/>
            <w:gridSpan w:val="4"/>
            <w:tcBorders>
              <w:top w:val="single" w:sz="8" w:space="0" w:color="221F1F"/>
              <w:left w:val="single" w:sz="8" w:space="0" w:color="221F1F"/>
              <w:bottom w:val="single" w:sz="8" w:space="0" w:color="221F1F"/>
              <w:right w:val="single" w:sz="8" w:space="0" w:color="221F1F"/>
            </w:tcBorders>
            <w:shd w:val="clear" w:color="000000" w:fill="DEE9F6"/>
            <w:vAlign w:val="center"/>
            <w:hideMark/>
          </w:tcPr>
          <w:p w14:paraId="0493BC26"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 xml:space="preserve">Criterio 1. Experiencia General: 3 Contratos </w:t>
            </w:r>
            <w:r w:rsidRPr="00383BC5">
              <w:rPr>
                <w:rFonts w:eastAsia="Times New Roman"/>
                <w:color w:val="221F1F"/>
                <w:lang w:eastAsia="es-SV"/>
              </w:rPr>
              <w:t xml:space="preserve">de proyectos de Sistemas de Abastecimiento de Agua Potable o de Saneamiento, cuyos montos de ejecución sumen un valor total igual o mayor a </w:t>
            </w:r>
            <w:r w:rsidRPr="00383BC5">
              <w:rPr>
                <w:rFonts w:eastAsia="Times New Roman"/>
                <w:b/>
                <w:bCs/>
                <w:color w:val="221F1F"/>
                <w:lang w:eastAsia="es-SV"/>
              </w:rPr>
              <w:t>US$ 300,000.00 (dólares americanos)*</w:t>
            </w:r>
          </w:p>
        </w:tc>
      </w:tr>
      <w:tr w:rsidR="00FD6CC0" w:rsidRPr="00383BC5" w14:paraId="678AC8D8" w14:textId="77777777" w:rsidTr="00AC30A8">
        <w:trPr>
          <w:trHeight w:val="315"/>
        </w:trPr>
        <w:tc>
          <w:tcPr>
            <w:tcW w:w="2048" w:type="dxa"/>
            <w:tcBorders>
              <w:top w:val="nil"/>
              <w:left w:val="single" w:sz="8" w:space="0" w:color="221F1F"/>
              <w:bottom w:val="nil"/>
              <w:right w:val="single" w:sz="8" w:space="0" w:color="221F1F"/>
            </w:tcBorders>
            <w:shd w:val="clear" w:color="000000" w:fill="E1EFD9"/>
            <w:vAlign w:val="center"/>
            <w:hideMark/>
          </w:tcPr>
          <w:p w14:paraId="1C5641D4"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lastRenderedPageBreak/>
              <w:t> </w:t>
            </w:r>
          </w:p>
        </w:tc>
        <w:tc>
          <w:tcPr>
            <w:tcW w:w="3741" w:type="dxa"/>
            <w:gridSpan w:val="2"/>
            <w:tcBorders>
              <w:top w:val="single" w:sz="8" w:space="0" w:color="221F1F"/>
              <w:left w:val="nil"/>
              <w:bottom w:val="single" w:sz="8" w:space="0" w:color="221F1F"/>
              <w:right w:val="single" w:sz="8" w:space="0" w:color="221F1F"/>
            </w:tcBorders>
            <w:shd w:val="clear" w:color="000000" w:fill="E1EFD9"/>
            <w:vAlign w:val="center"/>
            <w:hideMark/>
          </w:tcPr>
          <w:p w14:paraId="34282A06"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Evaluación</w:t>
            </w:r>
          </w:p>
        </w:tc>
        <w:tc>
          <w:tcPr>
            <w:tcW w:w="2071" w:type="dxa"/>
            <w:tcBorders>
              <w:top w:val="nil"/>
              <w:left w:val="nil"/>
              <w:bottom w:val="nil"/>
              <w:right w:val="single" w:sz="8" w:space="0" w:color="221F1F"/>
            </w:tcBorders>
            <w:shd w:val="clear" w:color="000000" w:fill="E1EFD9"/>
            <w:vAlign w:val="center"/>
            <w:hideMark/>
          </w:tcPr>
          <w:p w14:paraId="03E0F104"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43A2E7AC" w14:textId="77777777" w:rsidTr="00AC30A8">
        <w:trPr>
          <w:trHeight w:val="585"/>
        </w:trPr>
        <w:tc>
          <w:tcPr>
            <w:tcW w:w="2048" w:type="dxa"/>
            <w:tcBorders>
              <w:top w:val="nil"/>
              <w:left w:val="single" w:sz="8" w:space="0" w:color="221F1F"/>
              <w:bottom w:val="single" w:sz="8" w:space="0" w:color="221F1F"/>
              <w:right w:val="single" w:sz="8" w:space="0" w:color="221F1F"/>
            </w:tcBorders>
            <w:shd w:val="clear" w:color="000000" w:fill="E1EFD9"/>
            <w:vAlign w:val="center"/>
            <w:hideMark/>
          </w:tcPr>
          <w:p w14:paraId="5247EE9E"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Requisito</w:t>
            </w:r>
          </w:p>
        </w:tc>
        <w:tc>
          <w:tcPr>
            <w:tcW w:w="1624" w:type="dxa"/>
            <w:tcBorders>
              <w:top w:val="nil"/>
              <w:left w:val="nil"/>
              <w:bottom w:val="single" w:sz="8" w:space="0" w:color="221F1F"/>
              <w:right w:val="single" w:sz="8" w:space="0" w:color="221F1F"/>
            </w:tcBorders>
            <w:shd w:val="clear" w:color="000000" w:fill="F3F3F3"/>
            <w:vAlign w:val="center"/>
            <w:hideMark/>
          </w:tcPr>
          <w:p w14:paraId="2C9A0FAC"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Entidad única</w:t>
            </w:r>
          </w:p>
        </w:tc>
        <w:tc>
          <w:tcPr>
            <w:tcW w:w="2117" w:type="dxa"/>
            <w:tcBorders>
              <w:top w:val="nil"/>
              <w:left w:val="nil"/>
              <w:bottom w:val="single" w:sz="8" w:space="0" w:color="221F1F"/>
              <w:right w:val="single" w:sz="8" w:space="0" w:color="221F1F"/>
            </w:tcBorders>
            <w:shd w:val="clear" w:color="000000" w:fill="F3F3F3"/>
            <w:vAlign w:val="center"/>
            <w:hideMark/>
          </w:tcPr>
          <w:p w14:paraId="2D57FF05"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Consorcio</w:t>
            </w:r>
          </w:p>
        </w:tc>
        <w:tc>
          <w:tcPr>
            <w:tcW w:w="2071" w:type="dxa"/>
            <w:tcBorders>
              <w:top w:val="nil"/>
              <w:left w:val="nil"/>
              <w:bottom w:val="single" w:sz="8" w:space="0" w:color="221F1F"/>
              <w:right w:val="single" w:sz="8" w:space="0" w:color="221F1F"/>
            </w:tcBorders>
            <w:shd w:val="clear" w:color="000000" w:fill="E1EFD9"/>
            <w:vAlign w:val="center"/>
            <w:hideMark/>
          </w:tcPr>
          <w:p w14:paraId="23DF2BE0"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Documentación requerida</w:t>
            </w:r>
          </w:p>
        </w:tc>
      </w:tr>
      <w:tr w:rsidR="00FD6CC0" w:rsidRPr="00383BC5" w14:paraId="3F0B31ED" w14:textId="77777777" w:rsidTr="00AC30A8">
        <w:trPr>
          <w:trHeight w:val="900"/>
        </w:trPr>
        <w:tc>
          <w:tcPr>
            <w:tcW w:w="2048" w:type="dxa"/>
            <w:tcBorders>
              <w:top w:val="nil"/>
              <w:left w:val="single" w:sz="8" w:space="0" w:color="221F1F"/>
              <w:bottom w:val="single" w:sz="8" w:space="0" w:color="221F1F"/>
              <w:right w:val="single" w:sz="8" w:space="0" w:color="221F1F"/>
            </w:tcBorders>
            <w:shd w:val="clear" w:color="auto" w:fill="auto"/>
            <w:vAlign w:val="center"/>
            <w:hideMark/>
          </w:tcPr>
          <w:p w14:paraId="5B9E8D45"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 xml:space="preserve">Experiencia General mínima en los últimos </w:t>
            </w:r>
            <w:r w:rsidRPr="00383BC5">
              <w:rPr>
                <w:rFonts w:eastAsia="Times New Roman"/>
                <w:b/>
                <w:bCs/>
                <w:color w:val="221F1F"/>
                <w:lang w:eastAsia="es-SV"/>
              </w:rPr>
              <w:t>5 años</w:t>
            </w:r>
          </w:p>
        </w:tc>
        <w:tc>
          <w:tcPr>
            <w:tcW w:w="1624" w:type="dxa"/>
            <w:tcBorders>
              <w:top w:val="nil"/>
              <w:left w:val="nil"/>
              <w:bottom w:val="single" w:sz="8" w:space="0" w:color="221F1F"/>
              <w:right w:val="single" w:sz="8" w:space="0" w:color="221F1F"/>
            </w:tcBorders>
            <w:shd w:val="clear" w:color="auto" w:fill="auto"/>
            <w:vAlign w:val="center"/>
            <w:hideMark/>
          </w:tcPr>
          <w:p w14:paraId="6C9E7D76"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 - - -</w:t>
            </w:r>
          </w:p>
        </w:tc>
        <w:tc>
          <w:tcPr>
            <w:tcW w:w="2117" w:type="dxa"/>
            <w:tcBorders>
              <w:top w:val="nil"/>
              <w:left w:val="nil"/>
              <w:bottom w:val="single" w:sz="8" w:space="0" w:color="221F1F"/>
              <w:right w:val="single" w:sz="8" w:space="0" w:color="221F1F"/>
            </w:tcBorders>
            <w:shd w:val="clear" w:color="auto" w:fill="auto"/>
            <w:vAlign w:val="center"/>
            <w:hideMark/>
          </w:tcPr>
          <w:p w14:paraId="173FF934"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Cumple</w:t>
            </w:r>
          </w:p>
        </w:tc>
        <w:tc>
          <w:tcPr>
            <w:tcW w:w="2071" w:type="dxa"/>
            <w:tcBorders>
              <w:top w:val="nil"/>
              <w:left w:val="nil"/>
              <w:bottom w:val="single" w:sz="8" w:space="0" w:color="221F1F"/>
              <w:right w:val="single" w:sz="8" w:space="0" w:color="221F1F"/>
            </w:tcBorders>
            <w:shd w:val="clear" w:color="auto" w:fill="auto"/>
            <w:vAlign w:val="center"/>
            <w:hideMark/>
          </w:tcPr>
          <w:p w14:paraId="0C47F192"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Formulario FT-1 con sus respectivos anexos</w:t>
            </w:r>
          </w:p>
        </w:tc>
      </w:tr>
    </w:tbl>
    <w:p w14:paraId="2B871A4E" w14:textId="77777777" w:rsidR="00FD6CC0" w:rsidRPr="00383BC5" w:rsidRDefault="00FD6CC0" w:rsidP="00FD6CC0">
      <w:pPr>
        <w:spacing w:after="0" w:line="240" w:lineRule="auto"/>
      </w:pPr>
    </w:p>
    <w:p w14:paraId="7908E791" w14:textId="77777777" w:rsidR="00FD6CC0" w:rsidRPr="00383BC5" w:rsidRDefault="00FD6CC0" w:rsidP="00FD6CC0">
      <w:pPr>
        <w:spacing w:after="0" w:line="240" w:lineRule="auto"/>
      </w:pPr>
    </w:p>
    <w:tbl>
      <w:tblPr>
        <w:tblW w:w="7860" w:type="dxa"/>
        <w:tblCellMar>
          <w:left w:w="70" w:type="dxa"/>
          <w:right w:w="70" w:type="dxa"/>
        </w:tblCellMar>
        <w:tblLook w:val="04A0" w:firstRow="1" w:lastRow="0" w:firstColumn="1" w:lastColumn="0" w:noHBand="0" w:noVBand="1"/>
      </w:tblPr>
      <w:tblGrid>
        <w:gridCol w:w="2320"/>
        <w:gridCol w:w="1660"/>
        <w:gridCol w:w="1740"/>
        <w:gridCol w:w="2140"/>
      </w:tblGrid>
      <w:tr w:rsidR="00FD6CC0" w:rsidRPr="00383BC5" w14:paraId="10FF055A" w14:textId="77777777" w:rsidTr="00AC30A8">
        <w:trPr>
          <w:trHeight w:val="1800"/>
        </w:trPr>
        <w:tc>
          <w:tcPr>
            <w:tcW w:w="7860" w:type="dxa"/>
            <w:gridSpan w:val="4"/>
            <w:tcBorders>
              <w:top w:val="single" w:sz="8" w:space="0" w:color="221F1F"/>
              <w:left w:val="single" w:sz="8" w:space="0" w:color="221F1F"/>
              <w:bottom w:val="single" w:sz="8" w:space="0" w:color="221F1F"/>
              <w:right w:val="single" w:sz="8" w:space="0" w:color="221F1F"/>
            </w:tcBorders>
            <w:shd w:val="clear" w:color="000000" w:fill="DEE9F6"/>
            <w:vAlign w:val="center"/>
            <w:hideMark/>
          </w:tcPr>
          <w:p w14:paraId="65A89F95"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 xml:space="preserve">Criterio 2. Experiencia Específica: 2 Contratos </w:t>
            </w:r>
            <w:r w:rsidRPr="00383BC5">
              <w:rPr>
                <w:rFonts w:eastAsia="Times New Roman"/>
                <w:color w:val="221F1F"/>
                <w:lang w:eastAsia="es-SV"/>
              </w:rPr>
              <w:t xml:space="preserve">de proyectos de Sistema de Abastecimiento de Agua Potable o de Saneamiento con estaciones de bombeo, cuyos montos sumen un valor total igual o mayor a US$ 200,000.00 (dólares americanos)**; al menos uno de dichos contratos debe incluir trabajos ejecutados en relación a instalación de Sistemas de control Automatizado con variadores de frecuencia en interfaz con un PLC, </w:t>
            </w:r>
          </w:p>
        </w:tc>
      </w:tr>
      <w:tr w:rsidR="00FD6CC0" w:rsidRPr="00383BC5" w14:paraId="794FA588" w14:textId="77777777" w:rsidTr="00AC30A8">
        <w:trPr>
          <w:trHeight w:val="315"/>
        </w:trPr>
        <w:tc>
          <w:tcPr>
            <w:tcW w:w="2320" w:type="dxa"/>
            <w:tcBorders>
              <w:top w:val="nil"/>
              <w:left w:val="single" w:sz="8" w:space="0" w:color="221F1F"/>
              <w:bottom w:val="nil"/>
              <w:right w:val="single" w:sz="8" w:space="0" w:color="221F1F"/>
            </w:tcBorders>
            <w:shd w:val="clear" w:color="000000" w:fill="E1EFD9"/>
            <w:vAlign w:val="center"/>
            <w:hideMark/>
          </w:tcPr>
          <w:p w14:paraId="227D0897"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c>
          <w:tcPr>
            <w:tcW w:w="3400" w:type="dxa"/>
            <w:gridSpan w:val="2"/>
            <w:tcBorders>
              <w:top w:val="single" w:sz="8" w:space="0" w:color="221F1F"/>
              <w:left w:val="nil"/>
              <w:bottom w:val="single" w:sz="8" w:space="0" w:color="221F1F"/>
              <w:right w:val="single" w:sz="8" w:space="0" w:color="221F1F"/>
            </w:tcBorders>
            <w:shd w:val="clear" w:color="000000" w:fill="E1EFD9"/>
            <w:vAlign w:val="center"/>
            <w:hideMark/>
          </w:tcPr>
          <w:p w14:paraId="31BF59DB"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Evaluación</w:t>
            </w:r>
          </w:p>
        </w:tc>
        <w:tc>
          <w:tcPr>
            <w:tcW w:w="2140" w:type="dxa"/>
            <w:tcBorders>
              <w:top w:val="nil"/>
              <w:left w:val="nil"/>
              <w:bottom w:val="nil"/>
              <w:right w:val="single" w:sz="8" w:space="0" w:color="221F1F"/>
            </w:tcBorders>
            <w:shd w:val="clear" w:color="000000" w:fill="E1EFD9"/>
            <w:vAlign w:val="center"/>
            <w:hideMark/>
          </w:tcPr>
          <w:p w14:paraId="14E6E799"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r w:rsidR="00FD6CC0" w:rsidRPr="00383BC5" w14:paraId="34BD8961" w14:textId="77777777" w:rsidTr="00AC30A8">
        <w:trPr>
          <w:trHeight w:val="585"/>
        </w:trPr>
        <w:tc>
          <w:tcPr>
            <w:tcW w:w="2320" w:type="dxa"/>
            <w:tcBorders>
              <w:top w:val="nil"/>
              <w:left w:val="single" w:sz="8" w:space="0" w:color="221F1F"/>
              <w:bottom w:val="single" w:sz="8" w:space="0" w:color="221F1F"/>
              <w:right w:val="single" w:sz="8" w:space="0" w:color="221F1F"/>
            </w:tcBorders>
            <w:shd w:val="clear" w:color="000000" w:fill="E1EFD9"/>
            <w:vAlign w:val="center"/>
            <w:hideMark/>
          </w:tcPr>
          <w:p w14:paraId="7F8E4126"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Requisito</w:t>
            </w:r>
          </w:p>
        </w:tc>
        <w:tc>
          <w:tcPr>
            <w:tcW w:w="1660" w:type="dxa"/>
            <w:tcBorders>
              <w:top w:val="nil"/>
              <w:left w:val="nil"/>
              <w:bottom w:val="single" w:sz="8" w:space="0" w:color="221F1F"/>
              <w:right w:val="single" w:sz="8" w:space="0" w:color="221F1F"/>
            </w:tcBorders>
            <w:shd w:val="clear" w:color="000000" w:fill="F3F3F3"/>
            <w:vAlign w:val="center"/>
            <w:hideMark/>
          </w:tcPr>
          <w:p w14:paraId="0F663AA1"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Entidad única</w:t>
            </w:r>
          </w:p>
        </w:tc>
        <w:tc>
          <w:tcPr>
            <w:tcW w:w="1740" w:type="dxa"/>
            <w:tcBorders>
              <w:top w:val="nil"/>
              <w:left w:val="nil"/>
              <w:bottom w:val="single" w:sz="8" w:space="0" w:color="221F1F"/>
              <w:right w:val="single" w:sz="8" w:space="0" w:color="221F1F"/>
            </w:tcBorders>
            <w:shd w:val="clear" w:color="000000" w:fill="F3F3F3"/>
            <w:vAlign w:val="center"/>
            <w:hideMark/>
          </w:tcPr>
          <w:p w14:paraId="5FE3F4A6"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Consorcio</w:t>
            </w:r>
          </w:p>
        </w:tc>
        <w:tc>
          <w:tcPr>
            <w:tcW w:w="2140" w:type="dxa"/>
            <w:tcBorders>
              <w:top w:val="nil"/>
              <w:left w:val="nil"/>
              <w:bottom w:val="single" w:sz="8" w:space="0" w:color="221F1F"/>
              <w:right w:val="single" w:sz="8" w:space="0" w:color="221F1F"/>
            </w:tcBorders>
            <w:shd w:val="clear" w:color="000000" w:fill="E1EFD9"/>
            <w:vAlign w:val="center"/>
            <w:hideMark/>
          </w:tcPr>
          <w:p w14:paraId="472D6D0E"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Documentación requerida</w:t>
            </w:r>
          </w:p>
        </w:tc>
      </w:tr>
      <w:tr w:rsidR="00FD6CC0" w:rsidRPr="00383BC5" w14:paraId="0E19A8AD" w14:textId="77777777" w:rsidTr="00AC30A8">
        <w:trPr>
          <w:trHeight w:val="915"/>
        </w:trPr>
        <w:tc>
          <w:tcPr>
            <w:tcW w:w="2320" w:type="dxa"/>
            <w:tcBorders>
              <w:top w:val="nil"/>
              <w:left w:val="single" w:sz="8" w:space="0" w:color="221F1F"/>
              <w:bottom w:val="single" w:sz="8" w:space="0" w:color="221F1F"/>
              <w:right w:val="single" w:sz="8" w:space="0" w:color="221F1F"/>
            </w:tcBorders>
            <w:shd w:val="clear" w:color="auto" w:fill="auto"/>
            <w:vAlign w:val="center"/>
            <w:hideMark/>
          </w:tcPr>
          <w:p w14:paraId="664C192A"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 xml:space="preserve">Experiencia  específica  mínima en los últimos </w:t>
            </w:r>
            <w:r w:rsidRPr="00383BC5">
              <w:rPr>
                <w:rFonts w:eastAsia="Times New Roman"/>
                <w:b/>
                <w:bCs/>
                <w:color w:val="221F1F"/>
                <w:lang w:eastAsia="es-SV"/>
              </w:rPr>
              <w:t>5 años</w:t>
            </w:r>
          </w:p>
        </w:tc>
        <w:tc>
          <w:tcPr>
            <w:tcW w:w="1660" w:type="dxa"/>
            <w:tcBorders>
              <w:top w:val="nil"/>
              <w:left w:val="nil"/>
              <w:bottom w:val="single" w:sz="8" w:space="0" w:color="221F1F"/>
              <w:right w:val="single" w:sz="8" w:space="0" w:color="221F1F"/>
            </w:tcBorders>
            <w:shd w:val="clear" w:color="auto" w:fill="auto"/>
            <w:vAlign w:val="center"/>
            <w:hideMark/>
          </w:tcPr>
          <w:p w14:paraId="106E52AD"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 - - -</w:t>
            </w:r>
          </w:p>
        </w:tc>
        <w:tc>
          <w:tcPr>
            <w:tcW w:w="1740" w:type="dxa"/>
            <w:tcBorders>
              <w:top w:val="nil"/>
              <w:left w:val="nil"/>
              <w:bottom w:val="single" w:sz="8" w:space="0" w:color="221F1F"/>
              <w:right w:val="single" w:sz="8" w:space="0" w:color="221F1F"/>
            </w:tcBorders>
            <w:shd w:val="clear" w:color="auto" w:fill="auto"/>
            <w:vAlign w:val="center"/>
            <w:hideMark/>
          </w:tcPr>
          <w:p w14:paraId="73667855"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Cumple</w:t>
            </w:r>
          </w:p>
        </w:tc>
        <w:tc>
          <w:tcPr>
            <w:tcW w:w="2140" w:type="dxa"/>
            <w:tcBorders>
              <w:top w:val="nil"/>
              <w:left w:val="nil"/>
              <w:bottom w:val="single" w:sz="8" w:space="0" w:color="221F1F"/>
              <w:right w:val="single" w:sz="8" w:space="0" w:color="221F1F"/>
            </w:tcBorders>
            <w:shd w:val="clear" w:color="auto" w:fill="auto"/>
            <w:vAlign w:val="center"/>
            <w:hideMark/>
          </w:tcPr>
          <w:p w14:paraId="3D234BA4"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Formulario FT-2 con sus respectivos anexos</w:t>
            </w:r>
          </w:p>
        </w:tc>
      </w:tr>
    </w:tbl>
    <w:p w14:paraId="09689D03" w14:textId="77777777" w:rsidR="00FD6CC0" w:rsidRPr="00383BC5" w:rsidRDefault="00FD6CC0" w:rsidP="00FD6CC0">
      <w:pPr>
        <w:spacing w:after="0" w:line="240" w:lineRule="auto"/>
      </w:pPr>
    </w:p>
    <w:p w14:paraId="0D5C3D5B" w14:textId="77777777" w:rsidR="00FD6CC0" w:rsidRPr="00383BC5" w:rsidRDefault="00FD6CC0" w:rsidP="00FD6CC0">
      <w:pPr>
        <w:spacing w:after="0" w:line="240" w:lineRule="auto"/>
      </w:pPr>
    </w:p>
    <w:p w14:paraId="26AA878E" w14:textId="77777777" w:rsidR="00FD6CC0" w:rsidRPr="00383BC5" w:rsidRDefault="00FD6CC0" w:rsidP="00FD6CC0">
      <w:pPr>
        <w:spacing w:after="0" w:line="240" w:lineRule="auto"/>
      </w:pPr>
    </w:p>
    <w:p w14:paraId="771F0E9A" w14:textId="77777777" w:rsidR="00FD6CC0" w:rsidRPr="00383BC5" w:rsidRDefault="00FD6CC0" w:rsidP="00FD6CC0">
      <w:pPr>
        <w:spacing w:after="0" w:line="240" w:lineRule="auto"/>
      </w:pPr>
    </w:p>
    <w:tbl>
      <w:tblPr>
        <w:tblW w:w="5000" w:type="pct"/>
        <w:tblCellMar>
          <w:left w:w="70" w:type="dxa"/>
          <w:right w:w="70" w:type="dxa"/>
        </w:tblCellMar>
        <w:tblLook w:val="04A0" w:firstRow="1" w:lastRow="0" w:firstColumn="1" w:lastColumn="0" w:noHBand="0" w:noVBand="1"/>
      </w:tblPr>
      <w:tblGrid>
        <w:gridCol w:w="4728"/>
        <w:gridCol w:w="1197"/>
        <w:gridCol w:w="940"/>
        <w:gridCol w:w="1963"/>
      </w:tblGrid>
      <w:tr w:rsidR="00FD6CC0" w:rsidRPr="00383BC5" w14:paraId="4838870B" w14:textId="77777777" w:rsidTr="00AC30A8">
        <w:trPr>
          <w:trHeight w:val="900"/>
        </w:trPr>
        <w:tc>
          <w:tcPr>
            <w:tcW w:w="2686" w:type="pct"/>
            <w:tcBorders>
              <w:top w:val="single" w:sz="4" w:space="0" w:color="221F1F"/>
              <w:left w:val="single" w:sz="4" w:space="0" w:color="221F1F"/>
              <w:bottom w:val="single" w:sz="4" w:space="0" w:color="221F1F"/>
              <w:right w:val="nil"/>
            </w:tcBorders>
            <w:shd w:val="clear" w:color="000000" w:fill="DAE3EF"/>
            <w:vAlign w:val="center"/>
            <w:hideMark/>
          </w:tcPr>
          <w:p w14:paraId="7D8016BD"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Criterio 3: Formación Experiencia del Personal Clave Propuesto</w:t>
            </w:r>
          </w:p>
        </w:tc>
        <w:tc>
          <w:tcPr>
            <w:tcW w:w="686" w:type="pct"/>
            <w:vMerge w:val="restart"/>
            <w:tcBorders>
              <w:top w:val="single" w:sz="4" w:space="0" w:color="221F1F"/>
              <w:left w:val="single" w:sz="4" w:space="0" w:color="221F1F"/>
              <w:bottom w:val="single" w:sz="4" w:space="0" w:color="221F1F"/>
              <w:right w:val="single" w:sz="4" w:space="0" w:color="221F1F"/>
            </w:tcBorders>
            <w:shd w:val="clear" w:color="000000" w:fill="DAE3EF"/>
            <w:vAlign w:val="center"/>
            <w:hideMark/>
          </w:tcPr>
          <w:p w14:paraId="35F546F9"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Puntaje Asignado</w:t>
            </w:r>
          </w:p>
        </w:tc>
        <w:tc>
          <w:tcPr>
            <w:tcW w:w="508" w:type="pct"/>
            <w:vMerge w:val="restart"/>
            <w:tcBorders>
              <w:top w:val="single" w:sz="4" w:space="0" w:color="221F1F"/>
              <w:left w:val="single" w:sz="4" w:space="0" w:color="221F1F"/>
              <w:bottom w:val="single" w:sz="4" w:space="0" w:color="221F1F"/>
              <w:right w:val="single" w:sz="4" w:space="0" w:color="221F1F"/>
            </w:tcBorders>
            <w:shd w:val="clear" w:color="000000" w:fill="DAE3EF"/>
            <w:vAlign w:val="center"/>
            <w:hideMark/>
          </w:tcPr>
          <w:p w14:paraId="1DB0911B"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Puntaje Total</w:t>
            </w:r>
          </w:p>
        </w:tc>
        <w:tc>
          <w:tcPr>
            <w:tcW w:w="1119" w:type="pct"/>
            <w:vMerge w:val="restart"/>
            <w:tcBorders>
              <w:top w:val="single" w:sz="4" w:space="0" w:color="221F1F"/>
              <w:left w:val="single" w:sz="4" w:space="0" w:color="221F1F"/>
              <w:bottom w:val="single" w:sz="4" w:space="0" w:color="221F1F"/>
              <w:right w:val="single" w:sz="4" w:space="0" w:color="221F1F"/>
            </w:tcBorders>
            <w:shd w:val="clear" w:color="000000" w:fill="DAE3EF"/>
            <w:vAlign w:val="center"/>
            <w:hideMark/>
          </w:tcPr>
          <w:p w14:paraId="19BB79B3"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Documentación Requerida</w:t>
            </w:r>
          </w:p>
        </w:tc>
      </w:tr>
      <w:tr w:rsidR="00FD6CC0" w:rsidRPr="00383BC5" w14:paraId="748B4705" w14:textId="77777777" w:rsidTr="00AC30A8">
        <w:trPr>
          <w:trHeight w:val="315"/>
        </w:trPr>
        <w:tc>
          <w:tcPr>
            <w:tcW w:w="2686" w:type="pct"/>
            <w:tcBorders>
              <w:top w:val="nil"/>
              <w:left w:val="single" w:sz="4" w:space="0" w:color="221F1F"/>
              <w:bottom w:val="single" w:sz="4" w:space="0" w:color="221F1F"/>
              <w:right w:val="nil"/>
            </w:tcBorders>
            <w:shd w:val="clear" w:color="000000" w:fill="DAE3EF"/>
            <w:vAlign w:val="center"/>
            <w:hideMark/>
          </w:tcPr>
          <w:p w14:paraId="3BA1819F"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Nota: El puntaje de Formación es Acumulativo</w:t>
            </w:r>
          </w:p>
        </w:tc>
        <w:tc>
          <w:tcPr>
            <w:tcW w:w="686" w:type="pct"/>
            <w:vMerge/>
            <w:tcBorders>
              <w:top w:val="single" w:sz="4" w:space="0" w:color="221F1F"/>
              <w:left w:val="single" w:sz="4" w:space="0" w:color="221F1F"/>
              <w:bottom w:val="single" w:sz="4" w:space="0" w:color="221F1F"/>
              <w:right w:val="single" w:sz="4" w:space="0" w:color="221F1F"/>
            </w:tcBorders>
            <w:vAlign w:val="center"/>
            <w:hideMark/>
          </w:tcPr>
          <w:p w14:paraId="3DF67552" w14:textId="77777777" w:rsidR="00FD6CC0" w:rsidRPr="00383BC5" w:rsidRDefault="00FD6CC0" w:rsidP="00AC30A8">
            <w:pPr>
              <w:spacing w:after="0" w:line="240" w:lineRule="auto"/>
              <w:rPr>
                <w:rFonts w:eastAsia="Times New Roman"/>
                <w:b/>
                <w:bCs/>
                <w:color w:val="221F1F"/>
                <w:lang w:eastAsia="es-SV"/>
              </w:rPr>
            </w:pPr>
          </w:p>
        </w:tc>
        <w:tc>
          <w:tcPr>
            <w:tcW w:w="508" w:type="pct"/>
            <w:vMerge/>
            <w:tcBorders>
              <w:top w:val="single" w:sz="4" w:space="0" w:color="221F1F"/>
              <w:left w:val="single" w:sz="4" w:space="0" w:color="221F1F"/>
              <w:bottom w:val="single" w:sz="4" w:space="0" w:color="221F1F"/>
              <w:right w:val="single" w:sz="4" w:space="0" w:color="221F1F"/>
            </w:tcBorders>
            <w:vAlign w:val="center"/>
            <w:hideMark/>
          </w:tcPr>
          <w:p w14:paraId="32FFAC59" w14:textId="77777777" w:rsidR="00FD6CC0" w:rsidRPr="00383BC5" w:rsidRDefault="00FD6CC0" w:rsidP="00AC30A8">
            <w:pPr>
              <w:spacing w:after="0" w:line="240" w:lineRule="auto"/>
              <w:rPr>
                <w:rFonts w:eastAsia="Times New Roman"/>
                <w:b/>
                <w:bCs/>
                <w:color w:val="221F1F"/>
                <w:lang w:eastAsia="es-SV"/>
              </w:rPr>
            </w:pPr>
          </w:p>
        </w:tc>
        <w:tc>
          <w:tcPr>
            <w:tcW w:w="1119" w:type="pct"/>
            <w:vMerge/>
            <w:tcBorders>
              <w:top w:val="single" w:sz="4" w:space="0" w:color="221F1F"/>
              <w:left w:val="single" w:sz="4" w:space="0" w:color="221F1F"/>
              <w:bottom w:val="single" w:sz="4" w:space="0" w:color="221F1F"/>
              <w:right w:val="single" w:sz="4" w:space="0" w:color="221F1F"/>
            </w:tcBorders>
            <w:vAlign w:val="center"/>
            <w:hideMark/>
          </w:tcPr>
          <w:p w14:paraId="158398D8" w14:textId="77777777" w:rsidR="00FD6CC0" w:rsidRPr="00383BC5" w:rsidRDefault="00FD6CC0" w:rsidP="00AC30A8">
            <w:pPr>
              <w:spacing w:after="0" w:line="240" w:lineRule="auto"/>
              <w:rPr>
                <w:rFonts w:eastAsia="Times New Roman"/>
                <w:b/>
                <w:bCs/>
                <w:color w:val="221F1F"/>
                <w:lang w:eastAsia="es-SV"/>
              </w:rPr>
            </w:pPr>
          </w:p>
        </w:tc>
      </w:tr>
      <w:tr w:rsidR="00FD6CC0" w:rsidRPr="00383BC5" w14:paraId="3883654A" w14:textId="77777777" w:rsidTr="00AC30A8">
        <w:trPr>
          <w:trHeight w:val="300"/>
        </w:trPr>
        <w:tc>
          <w:tcPr>
            <w:tcW w:w="3881" w:type="pct"/>
            <w:gridSpan w:val="3"/>
            <w:tcBorders>
              <w:top w:val="single" w:sz="4" w:space="0" w:color="221F1F"/>
              <w:left w:val="single" w:sz="4" w:space="0" w:color="221F1F"/>
              <w:bottom w:val="single" w:sz="4" w:space="0" w:color="221F1F"/>
              <w:right w:val="single" w:sz="4" w:space="0" w:color="221F1F"/>
            </w:tcBorders>
            <w:shd w:val="clear" w:color="auto" w:fill="auto"/>
            <w:vAlign w:val="center"/>
            <w:hideMark/>
          </w:tcPr>
          <w:p w14:paraId="1E307FA2"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a)  Coordinador</w:t>
            </w:r>
          </w:p>
        </w:tc>
        <w:tc>
          <w:tcPr>
            <w:tcW w:w="1119" w:type="pct"/>
            <w:vMerge w:val="restart"/>
            <w:tcBorders>
              <w:top w:val="nil"/>
              <w:left w:val="nil"/>
              <w:bottom w:val="single" w:sz="4" w:space="0" w:color="221F1F"/>
              <w:right w:val="single" w:sz="4" w:space="0" w:color="221F1F"/>
            </w:tcBorders>
            <w:shd w:val="clear" w:color="auto" w:fill="auto"/>
            <w:vAlign w:val="center"/>
            <w:hideMark/>
          </w:tcPr>
          <w:p w14:paraId="459D2438"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Formulario FT-3 y FT-4 con los documentos de respaldo correspondientes</w:t>
            </w:r>
          </w:p>
        </w:tc>
      </w:tr>
      <w:tr w:rsidR="00FD6CC0" w:rsidRPr="00383BC5" w14:paraId="42B37239" w14:textId="77777777" w:rsidTr="00AC30A8">
        <w:trPr>
          <w:trHeight w:val="300"/>
        </w:trPr>
        <w:tc>
          <w:tcPr>
            <w:tcW w:w="3881" w:type="pct"/>
            <w:gridSpan w:val="3"/>
            <w:tcBorders>
              <w:top w:val="single" w:sz="4" w:space="0" w:color="221F1F"/>
              <w:left w:val="single" w:sz="4" w:space="0" w:color="221F1F"/>
              <w:bottom w:val="single" w:sz="4" w:space="0" w:color="221F1F"/>
              <w:right w:val="single" w:sz="4" w:space="0" w:color="221F1F"/>
            </w:tcBorders>
            <w:shd w:val="clear" w:color="000000" w:fill="E9EFDD"/>
            <w:vAlign w:val="center"/>
            <w:hideMark/>
          </w:tcPr>
          <w:p w14:paraId="23D1A5C5"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Formación Académica</w:t>
            </w:r>
          </w:p>
        </w:tc>
        <w:tc>
          <w:tcPr>
            <w:tcW w:w="1119" w:type="pct"/>
            <w:vMerge/>
            <w:tcBorders>
              <w:top w:val="nil"/>
              <w:left w:val="nil"/>
              <w:bottom w:val="single" w:sz="4" w:space="0" w:color="221F1F"/>
              <w:right w:val="single" w:sz="4" w:space="0" w:color="221F1F"/>
            </w:tcBorders>
            <w:vAlign w:val="center"/>
            <w:hideMark/>
          </w:tcPr>
          <w:p w14:paraId="3CD140E5" w14:textId="77777777" w:rsidR="00FD6CC0" w:rsidRPr="00383BC5" w:rsidRDefault="00FD6CC0" w:rsidP="00AC30A8">
            <w:pPr>
              <w:spacing w:after="0" w:line="240" w:lineRule="auto"/>
              <w:rPr>
                <w:rFonts w:eastAsia="Times New Roman"/>
                <w:b/>
                <w:bCs/>
                <w:color w:val="221F1F"/>
                <w:lang w:eastAsia="es-SV"/>
              </w:rPr>
            </w:pPr>
          </w:p>
        </w:tc>
      </w:tr>
      <w:tr w:rsidR="00FD6CC0" w:rsidRPr="00383BC5" w14:paraId="3C1F6C52" w14:textId="77777777" w:rsidTr="00AC30A8">
        <w:trPr>
          <w:trHeight w:val="300"/>
        </w:trPr>
        <w:tc>
          <w:tcPr>
            <w:tcW w:w="2686" w:type="pct"/>
            <w:tcBorders>
              <w:top w:val="nil"/>
              <w:left w:val="single" w:sz="4" w:space="0" w:color="221F1F"/>
              <w:bottom w:val="single" w:sz="4" w:space="0" w:color="221F1F"/>
              <w:right w:val="single" w:sz="4" w:space="0" w:color="221F1F"/>
            </w:tcBorders>
            <w:shd w:val="clear" w:color="auto" w:fill="auto"/>
            <w:vAlign w:val="center"/>
            <w:hideMark/>
          </w:tcPr>
          <w:p w14:paraId="7931D729"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 xml:space="preserve">Ingeniero Civil  o Electromecánico </w:t>
            </w:r>
          </w:p>
        </w:tc>
        <w:tc>
          <w:tcPr>
            <w:tcW w:w="686" w:type="pct"/>
            <w:tcBorders>
              <w:top w:val="nil"/>
              <w:left w:val="nil"/>
              <w:bottom w:val="single" w:sz="4" w:space="0" w:color="221F1F"/>
              <w:right w:val="single" w:sz="4" w:space="0" w:color="221F1F"/>
            </w:tcBorders>
            <w:shd w:val="clear" w:color="auto" w:fill="auto"/>
            <w:vAlign w:val="center"/>
            <w:hideMark/>
          </w:tcPr>
          <w:p w14:paraId="081833AA"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10</w:t>
            </w:r>
          </w:p>
        </w:tc>
        <w:tc>
          <w:tcPr>
            <w:tcW w:w="508" w:type="pct"/>
            <w:vMerge w:val="restart"/>
            <w:tcBorders>
              <w:top w:val="nil"/>
              <w:left w:val="single" w:sz="4" w:space="0" w:color="221F1F"/>
              <w:bottom w:val="single" w:sz="4" w:space="0" w:color="221F1F"/>
              <w:right w:val="single" w:sz="4" w:space="0" w:color="221F1F"/>
            </w:tcBorders>
            <w:shd w:val="clear" w:color="000000" w:fill="E9EFDD"/>
            <w:vAlign w:val="center"/>
            <w:hideMark/>
          </w:tcPr>
          <w:p w14:paraId="2382A64D"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10</w:t>
            </w:r>
          </w:p>
        </w:tc>
        <w:tc>
          <w:tcPr>
            <w:tcW w:w="1119" w:type="pct"/>
            <w:vMerge/>
            <w:tcBorders>
              <w:top w:val="nil"/>
              <w:left w:val="nil"/>
              <w:bottom w:val="single" w:sz="4" w:space="0" w:color="221F1F"/>
              <w:right w:val="single" w:sz="4" w:space="0" w:color="221F1F"/>
            </w:tcBorders>
            <w:vAlign w:val="center"/>
            <w:hideMark/>
          </w:tcPr>
          <w:p w14:paraId="66328B85" w14:textId="77777777" w:rsidR="00FD6CC0" w:rsidRPr="00383BC5" w:rsidRDefault="00FD6CC0" w:rsidP="00AC30A8">
            <w:pPr>
              <w:spacing w:after="0" w:line="240" w:lineRule="auto"/>
              <w:rPr>
                <w:rFonts w:eastAsia="Times New Roman"/>
                <w:b/>
                <w:bCs/>
                <w:color w:val="221F1F"/>
                <w:lang w:eastAsia="es-SV"/>
              </w:rPr>
            </w:pPr>
          </w:p>
        </w:tc>
      </w:tr>
      <w:tr w:rsidR="00FD6CC0" w:rsidRPr="00383BC5" w14:paraId="49E3D6A1" w14:textId="77777777" w:rsidTr="00AC30A8">
        <w:trPr>
          <w:trHeight w:val="300"/>
        </w:trPr>
        <w:tc>
          <w:tcPr>
            <w:tcW w:w="2686" w:type="pct"/>
            <w:tcBorders>
              <w:top w:val="nil"/>
              <w:left w:val="single" w:sz="4" w:space="0" w:color="221F1F"/>
              <w:bottom w:val="single" w:sz="4" w:space="0" w:color="221F1F"/>
              <w:right w:val="single" w:sz="4" w:space="0" w:color="221F1F"/>
            </w:tcBorders>
            <w:shd w:val="clear" w:color="auto" w:fill="auto"/>
            <w:vAlign w:val="center"/>
            <w:hideMark/>
          </w:tcPr>
          <w:p w14:paraId="1C8B5B0F"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 xml:space="preserve">Técnico en Ingeniería Civil  o Electromecánico </w:t>
            </w:r>
          </w:p>
        </w:tc>
        <w:tc>
          <w:tcPr>
            <w:tcW w:w="686" w:type="pct"/>
            <w:tcBorders>
              <w:top w:val="nil"/>
              <w:left w:val="nil"/>
              <w:bottom w:val="single" w:sz="4" w:space="0" w:color="221F1F"/>
              <w:right w:val="single" w:sz="4" w:space="0" w:color="221F1F"/>
            </w:tcBorders>
            <w:shd w:val="clear" w:color="auto" w:fill="auto"/>
            <w:vAlign w:val="center"/>
            <w:hideMark/>
          </w:tcPr>
          <w:p w14:paraId="29311D0D"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5</w:t>
            </w:r>
          </w:p>
        </w:tc>
        <w:tc>
          <w:tcPr>
            <w:tcW w:w="508" w:type="pct"/>
            <w:vMerge/>
            <w:tcBorders>
              <w:top w:val="nil"/>
              <w:left w:val="single" w:sz="4" w:space="0" w:color="221F1F"/>
              <w:bottom w:val="single" w:sz="4" w:space="0" w:color="221F1F"/>
              <w:right w:val="single" w:sz="4" w:space="0" w:color="221F1F"/>
            </w:tcBorders>
            <w:vAlign w:val="center"/>
            <w:hideMark/>
          </w:tcPr>
          <w:p w14:paraId="5C3443F4" w14:textId="77777777" w:rsidR="00FD6CC0" w:rsidRPr="00383BC5" w:rsidRDefault="00FD6CC0" w:rsidP="00AC30A8">
            <w:pPr>
              <w:spacing w:after="0" w:line="240" w:lineRule="auto"/>
              <w:rPr>
                <w:rFonts w:eastAsia="Times New Roman"/>
                <w:b/>
                <w:bCs/>
                <w:color w:val="221F1F"/>
                <w:lang w:eastAsia="es-SV"/>
              </w:rPr>
            </w:pPr>
          </w:p>
        </w:tc>
        <w:tc>
          <w:tcPr>
            <w:tcW w:w="1119" w:type="pct"/>
            <w:vMerge/>
            <w:tcBorders>
              <w:top w:val="nil"/>
              <w:left w:val="nil"/>
              <w:bottom w:val="single" w:sz="4" w:space="0" w:color="221F1F"/>
              <w:right w:val="single" w:sz="4" w:space="0" w:color="221F1F"/>
            </w:tcBorders>
            <w:vAlign w:val="center"/>
            <w:hideMark/>
          </w:tcPr>
          <w:p w14:paraId="5C1FC560" w14:textId="77777777" w:rsidR="00FD6CC0" w:rsidRPr="00383BC5" w:rsidRDefault="00FD6CC0" w:rsidP="00AC30A8">
            <w:pPr>
              <w:spacing w:after="0" w:line="240" w:lineRule="auto"/>
              <w:rPr>
                <w:rFonts w:eastAsia="Times New Roman"/>
                <w:b/>
                <w:bCs/>
                <w:color w:val="221F1F"/>
                <w:lang w:eastAsia="es-SV"/>
              </w:rPr>
            </w:pPr>
          </w:p>
        </w:tc>
      </w:tr>
      <w:tr w:rsidR="00FD6CC0" w:rsidRPr="00383BC5" w14:paraId="6AA5804D" w14:textId="77777777" w:rsidTr="00AC30A8">
        <w:trPr>
          <w:trHeight w:val="300"/>
        </w:trPr>
        <w:tc>
          <w:tcPr>
            <w:tcW w:w="3881" w:type="pct"/>
            <w:gridSpan w:val="3"/>
            <w:tcBorders>
              <w:top w:val="single" w:sz="4" w:space="0" w:color="221F1F"/>
              <w:left w:val="single" w:sz="4" w:space="0" w:color="221F1F"/>
              <w:bottom w:val="single" w:sz="4" w:space="0" w:color="221F1F"/>
              <w:right w:val="single" w:sz="4" w:space="0" w:color="221F1F"/>
            </w:tcBorders>
            <w:shd w:val="clear" w:color="000000" w:fill="E9EFDD"/>
            <w:vAlign w:val="center"/>
            <w:hideMark/>
          </w:tcPr>
          <w:p w14:paraId="44ADC7C3"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Experiencia General</w:t>
            </w:r>
          </w:p>
        </w:tc>
        <w:tc>
          <w:tcPr>
            <w:tcW w:w="1119" w:type="pct"/>
            <w:vMerge/>
            <w:tcBorders>
              <w:top w:val="nil"/>
              <w:left w:val="nil"/>
              <w:bottom w:val="single" w:sz="4" w:space="0" w:color="221F1F"/>
              <w:right w:val="single" w:sz="4" w:space="0" w:color="221F1F"/>
            </w:tcBorders>
            <w:vAlign w:val="center"/>
            <w:hideMark/>
          </w:tcPr>
          <w:p w14:paraId="59D5658C" w14:textId="77777777" w:rsidR="00FD6CC0" w:rsidRPr="00383BC5" w:rsidRDefault="00FD6CC0" w:rsidP="00AC30A8">
            <w:pPr>
              <w:spacing w:after="0" w:line="240" w:lineRule="auto"/>
              <w:rPr>
                <w:rFonts w:eastAsia="Times New Roman"/>
                <w:b/>
                <w:bCs/>
                <w:color w:val="221F1F"/>
                <w:lang w:eastAsia="es-SV"/>
              </w:rPr>
            </w:pPr>
          </w:p>
        </w:tc>
      </w:tr>
      <w:tr w:rsidR="00FD6CC0" w:rsidRPr="00383BC5" w14:paraId="1CAF69EC" w14:textId="77777777" w:rsidTr="00AC30A8">
        <w:trPr>
          <w:trHeight w:val="645"/>
        </w:trPr>
        <w:tc>
          <w:tcPr>
            <w:tcW w:w="2686" w:type="pct"/>
            <w:tcBorders>
              <w:top w:val="nil"/>
              <w:left w:val="single" w:sz="4" w:space="0" w:color="221F1F"/>
              <w:bottom w:val="single" w:sz="4" w:space="0" w:color="221F1F"/>
              <w:right w:val="single" w:sz="4" w:space="0" w:color="221F1F"/>
            </w:tcBorders>
            <w:shd w:val="clear" w:color="auto" w:fill="auto"/>
            <w:vAlign w:val="center"/>
            <w:hideMark/>
          </w:tcPr>
          <w:p w14:paraId="6A37FF02"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Al menos 5 años de experiencia en la preparación y/o dirección de proyectos similares</w:t>
            </w:r>
          </w:p>
        </w:tc>
        <w:tc>
          <w:tcPr>
            <w:tcW w:w="686" w:type="pct"/>
            <w:tcBorders>
              <w:top w:val="nil"/>
              <w:left w:val="nil"/>
              <w:bottom w:val="single" w:sz="4" w:space="0" w:color="221F1F"/>
              <w:right w:val="single" w:sz="4" w:space="0" w:color="221F1F"/>
            </w:tcBorders>
            <w:shd w:val="clear" w:color="auto" w:fill="auto"/>
            <w:vAlign w:val="center"/>
            <w:hideMark/>
          </w:tcPr>
          <w:p w14:paraId="013EE54B"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10</w:t>
            </w:r>
          </w:p>
        </w:tc>
        <w:tc>
          <w:tcPr>
            <w:tcW w:w="508" w:type="pct"/>
            <w:vMerge w:val="restart"/>
            <w:tcBorders>
              <w:top w:val="nil"/>
              <w:left w:val="single" w:sz="4" w:space="0" w:color="221F1F"/>
              <w:bottom w:val="single" w:sz="4" w:space="0" w:color="221F1F"/>
              <w:right w:val="single" w:sz="4" w:space="0" w:color="221F1F"/>
            </w:tcBorders>
            <w:shd w:val="clear" w:color="000000" w:fill="E9EFDD"/>
            <w:vAlign w:val="center"/>
            <w:hideMark/>
          </w:tcPr>
          <w:p w14:paraId="64EF217F"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10</w:t>
            </w:r>
          </w:p>
        </w:tc>
        <w:tc>
          <w:tcPr>
            <w:tcW w:w="1119" w:type="pct"/>
            <w:vMerge/>
            <w:tcBorders>
              <w:top w:val="nil"/>
              <w:left w:val="nil"/>
              <w:bottom w:val="single" w:sz="4" w:space="0" w:color="221F1F"/>
              <w:right w:val="single" w:sz="4" w:space="0" w:color="221F1F"/>
            </w:tcBorders>
            <w:vAlign w:val="center"/>
            <w:hideMark/>
          </w:tcPr>
          <w:p w14:paraId="44E4E845" w14:textId="77777777" w:rsidR="00FD6CC0" w:rsidRPr="00383BC5" w:rsidRDefault="00FD6CC0" w:rsidP="00AC30A8">
            <w:pPr>
              <w:spacing w:after="0" w:line="240" w:lineRule="auto"/>
              <w:rPr>
                <w:rFonts w:eastAsia="Times New Roman"/>
                <w:b/>
                <w:bCs/>
                <w:color w:val="221F1F"/>
                <w:lang w:eastAsia="es-SV"/>
              </w:rPr>
            </w:pPr>
          </w:p>
        </w:tc>
      </w:tr>
      <w:tr w:rsidR="00FD6CC0" w:rsidRPr="00383BC5" w14:paraId="4E64FE92" w14:textId="77777777" w:rsidTr="00AC30A8">
        <w:trPr>
          <w:trHeight w:val="600"/>
        </w:trPr>
        <w:tc>
          <w:tcPr>
            <w:tcW w:w="2686" w:type="pct"/>
            <w:tcBorders>
              <w:top w:val="nil"/>
              <w:left w:val="single" w:sz="4" w:space="0" w:color="221F1F"/>
              <w:bottom w:val="single" w:sz="4" w:space="0" w:color="221F1F"/>
              <w:right w:val="single" w:sz="4" w:space="0" w:color="221F1F"/>
            </w:tcBorders>
            <w:shd w:val="clear" w:color="auto" w:fill="auto"/>
            <w:vAlign w:val="center"/>
            <w:hideMark/>
          </w:tcPr>
          <w:p w14:paraId="107F47D2"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Al menos 3 años de experiencia en la preparación y/o dirección de proyectos similares</w:t>
            </w:r>
          </w:p>
        </w:tc>
        <w:tc>
          <w:tcPr>
            <w:tcW w:w="686" w:type="pct"/>
            <w:tcBorders>
              <w:top w:val="nil"/>
              <w:left w:val="nil"/>
              <w:bottom w:val="single" w:sz="4" w:space="0" w:color="221F1F"/>
              <w:right w:val="single" w:sz="4" w:space="0" w:color="221F1F"/>
            </w:tcBorders>
            <w:shd w:val="clear" w:color="auto" w:fill="auto"/>
            <w:vAlign w:val="center"/>
            <w:hideMark/>
          </w:tcPr>
          <w:p w14:paraId="7DF308E5"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5</w:t>
            </w:r>
          </w:p>
        </w:tc>
        <w:tc>
          <w:tcPr>
            <w:tcW w:w="508" w:type="pct"/>
            <w:vMerge/>
            <w:tcBorders>
              <w:top w:val="nil"/>
              <w:left w:val="single" w:sz="4" w:space="0" w:color="221F1F"/>
              <w:bottom w:val="single" w:sz="4" w:space="0" w:color="221F1F"/>
              <w:right w:val="single" w:sz="4" w:space="0" w:color="221F1F"/>
            </w:tcBorders>
            <w:vAlign w:val="center"/>
            <w:hideMark/>
          </w:tcPr>
          <w:p w14:paraId="6FA92F93" w14:textId="77777777" w:rsidR="00FD6CC0" w:rsidRPr="00383BC5" w:rsidRDefault="00FD6CC0" w:rsidP="00AC30A8">
            <w:pPr>
              <w:spacing w:after="0" w:line="240" w:lineRule="auto"/>
              <w:rPr>
                <w:rFonts w:eastAsia="Times New Roman"/>
                <w:b/>
                <w:bCs/>
                <w:color w:val="221F1F"/>
                <w:lang w:eastAsia="es-SV"/>
              </w:rPr>
            </w:pPr>
          </w:p>
        </w:tc>
        <w:tc>
          <w:tcPr>
            <w:tcW w:w="1119" w:type="pct"/>
            <w:vMerge/>
            <w:tcBorders>
              <w:top w:val="nil"/>
              <w:left w:val="nil"/>
              <w:bottom w:val="single" w:sz="4" w:space="0" w:color="221F1F"/>
              <w:right w:val="single" w:sz="4" w:space="0" w:color="221F1F"/>
            </w:tcBorders>
            <w:vAlign w:val="center"/>
            <w:hideMark/>
          </w:tcPr>
          <w:p w14:paraId="48931A4E" w14:textId="77777777" w:rsidR="00FD6CC0" w:rsidRPr="00383BC5" w:rsidRDefault="00FD6CC0" w:rsidP="00AC30A8">
            <w:pPr>
              <w:spacing w:after="0" w:line="240" w:lineRule="auto"/>
              <w:rPr>
                <w:rFonts w:eastAsia="Times New Roman"/>
                <w:b/>
                <w:bCs/>
                <w:color w:val="221F1F"/>
                <w:lang w:eastAsia="es-SV"/>
              </w:rPr>
            </w:pPr>
          </w:p>
        </w:tc>
      </w:tr>
      <w:tr w:rsidR="00FD6CC0" w:rsidRPr="00383BC5" w14:paraId="7A68D3AB" w14:textId="77777777" w:rsidTr="00AC30A8">
        <w:trPr>
          <w:trHeight w:val="300"/>
        </w:trPr>
        <w:tc>
          <w:tcPr>
            <w:tcW w:w="2686" w:type="pct"/>
            <w:tcBorders>
              <w:top w:val="nil"/>
              <w:left w:val="single" w:sz="4" w:space="0" w:color="221F1F"/>
              <w:bottom w:val="single" w:sz="4" w:space="0" w:color="221F1F"/>
              <w:right w:val="nil"/>
            </w:tcBorders>
            <w:shd w:val="clear" w:color="000000" w:fill="E9EFDD"/>
            <w:vAlign w:val="center"/>
            <w:hideMark/>
          </w:tcPr>
          <w:p w14:paraId="138717E2"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Experiencia Específica</w:t>
            </w:r>
          </w:p>
        </w:tc>
        <w:tc>
          <w:tcPr>
            <w:tcW w:w="686" w:type="pct"/>
            <w:tcBorders>
              <w:top w:val="nil"/>
              <w:left w:val="nil"/>
              <w:bottom w:val="single" w:sz="4" w:space="0" w:color="221F1F"/>
              <w:right w:val="nil"/>
            </w:tcBorders>
            <w:shd w:val="clear" w:color="000000" w:fill="E9EFDD"/>
            <w:vAlign w:val="center"/>
            <w:hideMark/>
          </w:tcPr>
          <w:p w14:paraId="40AC01B5"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 </w:t>
            </w:r>
          </w:p>
        </w:tc>
        <w:tc>
          <w:tcPr>
            <w:tcW w:w="508" w:type="pct"/>
            <w:tcBorders>
              <w:top w:val="nil"/>
              <w:left w:val="nil"/>
              <w:bottom w:val="single" w:sz="4" w:space="0" w:color="221F1F"/>
              <w:right w:val="single" w:sz="4" w:space="0" w:color="221F1F"/>
            </w:tcBorders>
            <w:shd w:val="clear" w:color="000000" w:fill="E9EFDD"/>
            <w:vAlign w:val="center"/>
            <w:hideMark/>
          </w:tcPr>
          <w:p w14:paraId="21CA56F8"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 </w:t>
            </w:r>
          </w:p>
        </w:tc>
        <w:tc>
          <w:tcPr>
            <w:tcW w:w="1119" w:type="pct"/>
            <w:vMerge/>
            <w:tcBorders>
              <w:top w:val="nil"/>
              <w:left w:val="nil"/>
              <w:bottom w:val="single" w:sz="4" w:space="0" w:color="221F1F"/>
              <w:right w:val="single" w:sz="4" w:space="0" w:color="221F1F"/>
            </w:tcBorders>
            <w:vAlign w:val="center"/>
            <w:hideMark/>
          </w:tcPr>
          <w:p w14:paraId="6A77363E" w14:textId="77777777" w:rsidR="00FD6CC0" w:rsidRPr="00383BC5" w:rsidRDefault="00FD6CC0" w:rsidP="00AC30A8">
            <w:pPr>
              <w:spacing w:after="0" w:line="240" w:lineRule="auto"/>
              <w:rPr>
                <w:rFonts w:eastAsia="Times New Roman"/>
                <w:b/>
                <w:bCs/>
                <w:color w:val="221F1F"/>
                <w:lang w:eastAsia="es-SV"/>
              </w:rPr>
            </w:pPr>
          </w:p>
        </w:tc>
      </w:tr>
      <w:tr w:rsidR="00FD6CC0" w:rsidRPr="00383BC5" w14:paraId="2EDCE0B2" w14:textId="77777777" w:rsidTr="00AC30A8">
        <w:trPr>
          <w:trHeight w:val="1245"/>
        </w:trPr>
        <w:tc>
          <w:tcPr>
            <w:tcW w:w="2686" w:type="pct"/>
            <w:tcBorders>
              <w:top w:val="nil"/>
              <w:left w:val="single" w:sz="4" w:space="0" w:color="221F1F"/>
              <w:bottom w:val="single" w:sz="4" w:space="0" w:color="221F1F"/>
              <w:right w:val="single" w:sz="4" w:space="0" w:color="221F1F"/>
            </w:tcBorders>
            <w:shd w:val="clear" w:color="auto" w:fill="auto"/>
            <w:vAlign w:val="center"/>
            <w:hideMark/>
          </w:tcPr>
          <w:p w14:paraId="228D3D96"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 xml:space="preserve">Haber dirigido o preparado al menos 3 proyectos de instalación de equipos electromecánicos para Abastecimiento de Agua, Alcantarillado y/o Tratamiento de Aguas Residuales </w:t>
            </w:r>
          </w:p>
        </w:tc>
        <w:tc>
          <w:tcPr>
            <w:tcW w:w="686" w:type="pct"/>
            <w:tcBorders>
              <w:top w:val="nil"/>
              <w:left w:val="nil"/>
              <w:bottom w:val="single" w:sz="4" w:space="0" w:color="221F1F"/>
              <w:right w:val="single" w:sz="4" w:space="0" w:color="221F1F"/>
            </w:tcBorders>
            <w:shd w:val="clear" w:color="auto" w:fill="auto"/>
            <w:vAlign w:val="center"/>
            <w:hideMark/>
          </w:tcPr>
          <w:p w14:paraId="1F805DB7"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10</w:t>
            </w:r>
          </w:p>
        </w:tc>
        <w:tc>
          <w:tcPr>
            <w:tcW w:w="508" w:type="pct"/>
            <w:vMerge w:val="restart"/>
            <w:tcBorders>
              <w:top w:val="nil"/>
              <w:left w:val="single" w:sz="4" w:space="0" w:color="221F1F"/>
              <w:bottom w:val="single" w:sz="4" w:space="0" w:color="221F1F"/>
              <w:right w:val="single" w:sz="4" w:space="0" w:color="221F1F"/>
            </w:tcBorders>
            <w:shd w:val="clear" w:color="000000" w:fill="E9EFDD"/>
            <w:vAlign w:val="center"/>
            <w:hideMark/>
          </w:tcPr>
          <w:p w14:paraId="1A97EE21"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10</w:t>
            </w:r>
          </w:p>
        </w:tc>
        <w:tc>
          <w:tcPr>
            <w:tcW w:w="1119" w:type="pct"/>
            <w:vMerge/>
            <w:tcBorders>
              <w:top w:val="nil"/>
              <w:left w:val="nil"/>
              <w:bottom w:val="single" w:sz="4" w:space="0" w:color="221F1F"/>
              <w:right w:val="single" w:sz="4" w:space="0" w:color="221F1F"/>
            </w:tcBorders>
            <w:vAlign w:val="center"/>
            <w:hideMark/>
          </w:tcPr>
          <w:p w14:paraId="519727C0" w14:textId="77777777" w:rsidR="00FD6CC0" w:rsidRPr="00383BC5" w:rsidRDefault="00FD6CC0" w:rsidP="00AC30A8">
            <w:pPr>
              <w:spacing w:after="0" w:line="240" w:lineRule="auto"/>
              <w:rPr>
                <w:rFonts w:eastAsia="Times New Roman"/>
                <w:b/>
                <w:bCs/>
                <w:color w:val="221F1F"/>
                <w:lang w:eastAsia="es-SV"/>
              </w:rPr>
            </w:pPr>
          </w:p>
        </w:tc>
      </w:tr>
      <w:tr w:rsidR="00FD6CC0" w:rsidRPr="00383BC5" w14:paraId="5C038032" w14:textId="77777777" w:rsidTr="00AC30A8">
        <w:trPr>
          <w:trHeight w:val="1245"/>
        </w:trPr>
        <w:tc>
          <w:tcPr>
            <w:tcW w:w="2686" w:type="pct"/>
            <w:tcBorders>
              <w:top w:val="nil"/>
              <w:left w:val="single" w:sz="4" w:space="0" w:color="221F1F"/>
              <w:bottom w:val="single" w:sz="4" w:space="0" w:color="221F1F"/>
              <w:right w:val="single" w:sz="4" w:space="0" w:color="221F1F"/>
            </w:tcBorders>
            <w:shd w:val="clear" w:color="auto" w:fill="auto"/>
            <w:vAlign w:val="center"/>
            <w:hideMark/>
          </w:tcPr>
          <w:p w14:paraId="6AA4CE60"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 xml:space="preserve">Haber dirigido o preparado al menos 2 proyectos de instalación de equipos electromecánicos para Abastecimiento de Agua, Alcantarillado y/o Tratamiento de Aguas Residuales </w:t>
            </w:r>
          </w:p>
        </w:tc>
        <w:tc>
          <w:tcPr>
            <w:tcW w:w="686" w:type="pct"/>
            <w:tcBorders>
              <w:top w:val="nil"/>
              <w:left w:val="nil"/>
              <w:bottom w:val="single" w:sz="4" w:space="0" w:color="221F1F"/>
              <w:right w:val="single" w:sz="4" w:space="0" w:color="221F1F"/>
            </w:tcBorders>
            <w:shd w:val="clear" w:color="auto" w:fill="auto"/>
            <w:vAlign w:val="center"/>
            <w:hideMark/>
          </w:tcPr>
          <w:p w14:paraId="4F8E1E2D"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5</w:t>
            </w:r>
          </w:p>
        </w:tc>
        <w:tc>
          <w:tcPr>
            <w:tcW w:w="508" w:type="pct"/>
            <w:vMerge/>
            <w:tcBorders>
              <w:top w:val="nil"/>
              <w:left w:val="single" w:sz="4" w:space="0" w:color="221F1F"/>
              <w:bottom w:val="single" w:sz="4" w:space="0" w:color="221F1F"/>
              <w:right w:val="single" w:sz="4" w:space="0" w:color="221F1F"/>
            </w:tcBorders>
            <w:vAlign w:val="center"/>
            <w:hideMark/>
          </w:tcPr>
          <w:p w14:paraId="1A28945E" w14:textId="77777777" w:rsidR="00FD6CC0" w:rsidRPr="00383BC5" w:rsidRDefault="00FD6CC0" w:rsidP="00AC30A8">
            <w:pPr>
              <w:spacing w:after="0" w:line="240" w:lineRule="auto"/>
              <w:rPr>
                <w:rFonts w:eastAsia="Times New Roman"/>
                <w:b/>
                <w:bCs/>
                <w:color w:val="221F1F"/>
                <w:lang w:eastAsia="es-SV"/>
              </w:rPr>
            </w:pPr>
          </w:p>
        </w:tc>
        <w:tc>
          <w:tcPr>
            <w:tcW w:w="1119" w:type="pct"/>
            <w:vMerge/>
            <w:tcBorders>
              <w:top w:val="nil"/>
              <w:left w:val="nil"/>
              <w:bottom w:val="single" w:sz="4" w:space="0" w:color="221F1F"/>
              <w:right w:val="single" w:sz="4" w:space="0" w:color="221F1F"/>
            </w:tcBorders>
            <w:vAlign w:val="center"/>
            <w:hideMark/>
          </w:tcPr>
          <w:p w14:paraId="21D0A2D5" w14:textId="77777777" w:rsidR="00FD6CC0" w:rsidRPr="00383BC5" w:rsidRDefault="00FD6CC0" w:rsidP="00AC30A8">
            <w:pPr>
              <w:spacing w:after="0" w:line="240" w:lineRule="auto"/>
              <w:rPr>
                <w:rFonts w:eastAsia="Times New Roman"/>
                <w:b/>
                <w:bCs/>
                <w:color w:val="221F1F"/>
                <w:lang w:eastAsia="es-SV"/>
              </w:rPr>
            </w:pPr>
          </w:p>
        </w:tc>
      </w:tr>
      <w:tr w:rsidR="00FD6CC0" w:rsidRPr="00383BC5" w14:paraId="105348A9" w14:textId="77777777" w:rsidTr="00AC30A8">
        <w:trPr>
          <w:trHeight w:val="300"/>
        </w:trPr>
        <w:tc>
          <w:tcPr>
            <w:tcW w:w="2686" w:type="pct"/>
            <w:tcBorders>
              <w:top w:val="nil"/>
              <w:left w:val="single" w:sz="4" w:space="0" w:color="221F1F"/>
              <w:bottom w:val="single" w:sz="4" w:space="0" w:color="221F1F"/>
              <w:right w:val="nil"/>
            </w:tcBorders>
            <w:shd w:val="clear" w:color="000000" w:fill="E9EFDD"/>
            <w:vAlign w:val="center"/>
            <w:hideMark/>
          </w:tcPr>
          <w:p w14:paraId="0D59EE8F"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Total de Coordinador</w:t>
            </w:r>
          </w:p>
        </w:tc>
        <w:tc>
          <w:tcPr>
            <w:tcW w:w="686" w:type="pct"/>
            <w:tcBorders>
              <w:top w:val="nil"/>
              <w:left w:val="single" w:sz="4" w:space="0" w:color="221F1F"/>
              <w:bottom w:val="single" w:sz="4" w:space="0" w:color="221F1F"/>
              <w:right w:val="single" w:sz="4" w:space="0" w:color="221F1F"/>
            </w:tcBorders>
            <w:shd w:val="clear" w:color="000000" w:fill="E9EFDD"/>
            <w:vAlign w:val="center"/>
            <w:hideMark/>
          </w:tcPr>
          <w:p w14:paraId="4E21A91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c>
          <w:tcPr>
            <w:tcW w:w="508" w:type="pct"/>
            <w:tcBorders>
              <w:top w:val="nil"/>
              <w:left w:val="nil"/>
              <w:bottom w:val="single" w:sz="4" w:space="0" w:color="221F1F"/>
              <w:right w:val="single" w:sz="4" w:space="0" w:color="221F1F"/>
            </w:tcBorders>
            <w:shd w:val="clear" w:color="000000" w:fill="E9EFDD"/>
            <w:vAlign w:val="center"/>
            <w:hideMark/>
          </w:tcPr>
          <w:p w14:paraId="7C6163BF" w14:textId="77777777" w:rsidR="00FD6CC0" w:rsidRPr="00383BC5" w:rsidRDefault="00FD6CC0" w:rsidP="00AC30A8">
            <w:pPr>
              <w:spacing w:after="0" w:line="240" w:lineRule="auto"/>
              <w:jc w:val="right"/>
              <w:rPr>
                <w:rFonts w:eastAsia="Times New Roman"/>
                <w:b/>
                <w:bCs/>
                <w:color w:val="221F1F"/>
                <w:lang w:eastAsia="es-SV"/>
              </w:rPr>
            </w:pPr>
            <w:r w:rsidRPr="00383BC5">
              <w:rPr>
                <w:rFonts w:eastAsia="Times New Roman"/>
                <w:b/>
                <w:bCs/>
                <w:color w:val="221F1F"/>
                <w:lang w:eastAsia="es-SV"/>
              </w:rPr>
              <w:t>30</w:t>
            </w:r>
          </w:p>
        </w:tc>
        <w:tc>
          <w:tcPr>
            <w:tcW w:w="1119" w:type="pct"/>
            <w:vMerge/>
            <w:tcBorders>
              <w:top w:val="nil"/>
              <w:left w:val="nil"/>
              <w:bottom w:val="single" w:sz="4" w:space="0" w:color="221F1F"/>
              <w:right w:val="single" w:sz="4" w:space="0" w:color="221F1F"/>
            </w:tcBorders>
            <w:vAlign w:val="center"/>
            <w:hideMark/>
          </w:tcPr>
          <w:p w14:paraId="3F3C88A7" w14:textId="77777777" w:rsidR="00FD6CC0" w:rsidRPr="00383BC5" w:rsidRDefault="00FD6CC0" w:rsidP="00AC30A8">
            <w:pPr>
              <w:spacing w:after="0" w:line="240" w:lineRule="auto"/>
              <w:rPr>
                <w:rFonts w:eastAsia="Times New Roman"/>
                <w:b/>
                <w:bCs/>
                <w:color w:val="221F1F"/>
                <w:lang w:eastAsia="es-SV"/>
              </w:rPr>
            </w:pPr>
          </w:p>
        </w:tc>
      </w:tr>
    </w:tbl>
    <w:p w14:paraId="661734A3" w14:textId="77777777" w:rsidR="00FD6CC0" w:rsidRPr="00383BC5" w:rsidRDefault="00FD6CC0" w:rsidP="00FD6CC0">
      <w:pPr>
        <w:spacing w:after="0" w:line="240" w:lineRule="auto"/>
      </w:pPr>
    </w:p>
    <w:p w14:paraId="234B48BA" w14:textId="77777777" w:rsidR="00FD6CC0" w:rsidRPr="00383BC5" w:rsidRDefault="00FD6CC0" w:rsidP="00FD6CC0">
      <w:pPr>
        <w:spacing w:after="0" w:line="240" w:lineRule="auto"/>
      </w:pPr>
    </w:p>
    <w:p w14:paraId="1A31D68C" w14:textId="77777777" w:rsidR="00FD6CC0" w:rsidRPr="00383BC5" w:rsidRDefault="00FD6CC0" w:rsidP="00FD6CC0">
      <w:pPr>
        <w:spacing w:after="0" w:line="240" w:lineRule="auto"/>
      </w:pPr>
    </w:p>
    <w:tbl>
      <w:tblPr>
        <w:tblW w:w="5000" w:type="pct"/>
        <w:tblCellMar>
          <w:left w:w="70" w:type="dxa"/>
          <w:right w:w="70" w:type="dxa"/>
        </w:tblCellMar>
        <w:tblLook w:val="04A0" w:firstRow="1" w:lastRow="0" w:firstColumn="1" w:lastColumn="0" w:noHBand="0" w:noVBand="1"/>
      </w:tblPr>
      <w:tblGrid>
        <w:gridCol w:w="4728"/>
        <w:gridCol w:w="1197"/>
        <w:gridCol w:w="940"/>
        <w:gridCol w:w="1963"/>
      </w:tblGrid>
      <w:tr w:rsidR="00FD6CC0" w:rsidRPr="00383BC5" w14:paraId="1B87B9A7" w14:textId="77777777" w:rsidTr="00AC30A8">
        <w:trPr>
          <w:trHeight w:val="720"/>
        </w:trPr>
        <w:tc>
          <w:tcPr>
            <w:tcW w:w="2686" w:type="pct"/>
            <w:tcBorders>
              <w:top w:val="single" w:sz="4" w:space="0" w:color="221F1F"/>
              <w:left w:val="single" w:sz="4" w:space="0" w:color="221F1F"/>
              <w:bottom w:val="single" w:sz="4" w:space="0" w:color="221F1F"/>
              <w:right w:val="single" w:sz="4" w:space="0" w:color="221F1F"/>
            </w:tcBorders>
            <w:shd w:val="clear" w:color="000000" w:fill="DAE3EF"/>
            <w:vAlign w:val="center"/>
            <w:hideMark/>
          </w:tcPr>
          <w:p w14:paraId="05007D93"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Criterio 3: Formación Experiencia del Personal Clave Propuesto</w:t>
            </w:r>
          </w:p>
        </w:tc>
        <w:tc>
          <w:tcPr>
            <w:tcW w:w="686" w:type="pct"/>
            <w:vMerge w:val="restart"/>
            <w:tcBorders>
              <w:top w:val="single" w:sz="4" w:space="0" w:color="221F1F"/>
              <w:left w:val="single" w:sz="4" w:space="0" w:color="221F1F"/>
              <w:bottom w:val="single" w:sz="4" w:space="0" w:color="221F1F"/>
              <w:right w:val="single" w:sz="4" w:space="0" w:color="221F1F"/>
            </w:tcBorders>
            <w:shd w:val="clear" w:color="000000" w:fill="DAE3EF"/>
            <w:vAlign w:val="center"/>
            <w:hideMark/>
          </w:tcPr>
          <w:p w14:paraId="7EDE132A"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Puntaje Asignado</w:t>
            </w:r>
          </w:p>
        </w:tc>
        <w:tc>
          <w:tcPr>
            <w:tcW w:w="508" w:type="pct"/>
            <w:vMerge w:val="restart"/>
            <w:tcBorders>
              <w:top w:val="single" w:sz="4" w:space="0" w:color="221F1F"/>
              <w:left w:val="single" w:sz="4" w:space="0" w:color="221F1F"/>
              <w:bottom w:val="single" w:sz="4" w:space="0" w:color="221F1F"/>
              <w:right w:val="single" w:sz="4" w:space="0" w:color="221F1F"/>
            </w:tcBorders>
            <w:shd w:val="clear" w:color="000000" w:fill="DAE3EF"/>
            <w:vAlign w:val="center"/>
            <w:hideMark/>
          </w:tcPr>
          <w:p w14:paraId="28923D40"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Puntaje Total</w:t>
            </w:r>
          </w:p>
        </w:tc>
        <w:tc>
          <w:tcPr>
            <w:tcW w:w="1119" w:type="pct"/>
            <w:vMerge w:val="restart"/>
            <w:tcBorders>
              <w:top w:val="single" w:sz="4" w:space="0" w:color="221F1F"/>
              <w:left w:val="single" w:sz="4" w:space="0" w:color="221F1F"/>
              <w:bottom w:val="single" w:sz="4" w:space="0" w:color="221F1F"/>
              <w:right w:val="single" w:sz="4" w:space="0" w:color="221F1F"/>
            </w:tcBorders>
            <w:shd w:val="clear" w:color="000000" w:fill="DAE3EF"/>
            <w:vAlign w:val="center"/>
            <w:hideMark/>
          </w:tcPr>
          <w:p w14:paraId="0D4497FF"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Documentación Requerida</w:t>
            </w:r>
          </w:p>
        </w:tc>
      </w:tr>
      <w:tr w:rsidR="00FD6CC0" w:rsidRPr="00383BC5" w14:paraId="2066C02B" w14:textId="77777777" w:rsidTr="00AC30A8">
        <w:trPr>
          <w:trHeight w:val="300"/>
        </w:trPr>
        <w:tc>
          <w:tcPr>
            <w:tcW w:w="2686" w:type="pct"/>
            <w:tcBorders>
              <w:top w:val="nil"/>
              <w:left w:val="single" w:sz="4" w:space="0" w:color="221F1F"/>
              <w:bottom w:val="single" w:sz="4" w:space="0" w:color="221F1F"/>
              <w:right w:val="single" w:sz="4" w:space="0" w:color="221F1F"/>
            </w:tcBorders>
            <w:shd w:val="clear" w:color="000000" w:fill="DAE3EF"/>
            <w:vAlign w:val="center"/>
            <w:hideMark/>
          </w:tcPr>
          <w:p w14:paraId="40E9EEFE"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Nota: El puntaje de Formación es Acumulativo</w:t>
            </w:r>
          </w:p>
        </w:tc>
        <w:tc>
          <w:tcPr>
            <w:tcW w:w="686" w:type="pct"/>
            <w:vMerge/>
            <w:tcBorders>
              <w:top w:val="single" w:sz="4" w:space="0" w:color="221F1F"/>
              <w:left w:val="single" w:sz="4" w:space="0" w:color="221F1F"/>
              <w:bottom w:val="single" w:sz="4" w:space="0" w:color="221F1F"/>
              <w:right w:val="single" w:sz="4" w:space="0" w:color="221F1F"/>
            </w:tcBorders>
            <w:vAlign w:val="center"/>
            <w:hideMark/>
          </w:tcPr>
          <w:p w14:paraId="6982705F" w14:textId="77777777" w:rsidR="00FD6CC0" w:rsidRPr="00383BC5" w:rsidRDefault="00FD6CC0" w:rsidP="00AC30A8">
            <w:pPr>
              <w:spacing w:after="0" w:line="240" w:lineRule="auto"/>
              <w:rPr>
                <w:rFonts w:eastAsia="Times New Roman"/>
                <w:b/>
                <w:bCs/>
                <w:color w:val="221F1F"/>
                <w:lang w:eastAsia="es-SV"/>
              </w:rPr>
            </w:pPr>
          </w:p>
        </w:tc>
        <w:tc>
          <w:tcPr>
            <w:tcW w:w="508" w:type="pct"/>
            <w:vMerge/>
            <w:tcBorders>
              <w:top w:val="single" w:sz="4" w:space="0" w:color="221F1F"/>
              <w:left w:val="single" w:sz="4" w:space="0" w:color="221F1F"/>
              <w:bottom w:val="single" w:sz="4" w:space="0" w:color="221F1F"/>
              <w:right w:val="single" w:sz="4" w:space="0" w:color="221F1F"/>
            </w:tcBorders>
            <w:vAlign w:val="center"/>
            <w:hideMark/>
          </w:tcPr>
          <w:p w14:paraId="4C1DCE25" w14:textId="77777777" w:rsidR="00FD6CC0" w:rsidRPr="00383BC5" w:rsidRDefault="00FD6CC0" w:rsidP="00AC30A8">
            <w:pPr>
              <w:spacing w:after="0" w:line="240" w:lineRule="auto"/>
              <w:rPr>
                <w:rFonts w:eastAsia="Times New Roman"/>
                <w:b/>
                <w:bCs/>
                <w:color w:val="221F1F"/>
                <w:lang w:eastAsia="es-SV"/>
              </w:rPr>
            </w:pPr>
          </w:p>
        </w:tc>
        <w:tc>
          <w:tcPr>
            <w:tcW w:w="1119" w:type="pct"/>
            <w:vMerge/>
            <w:tcBorders>
              <w:top w:val="single" w:sz="4" w:space="0" w:color="221F1F"/>
              <w:left w:val="single" w:sz="4" w:space="0" w:color="221F1F"/>
              <w:bottom w:val="single" w:sz="4" w:space="0" w:color="221F1F"/>
              <w:right w:val="single" w:sz="4" w:space="0" w:color="221F1F"/>
            </w:tcBorders>
            <w:vAlign w:val="center"/>
            <w:hideMark/>
          </w:tcPr>
          <w:p w14:paraId="2E7A2EEB" w14:textId="77777777" w:rsidR="00FD6CC0" w:rsidRPr="00383BC5" w:rsidRDefault="00FD6CC0" w:rsidP="00AC30A8">
            <w:pPr>
              <w:spacing w:after="0" w:line="240" w:lineRule="auto"/>
              <w:rPr>
                <w:rFonts w:eastAsia="Times New Roman"/>
                <w:b/>
                <w:bCs/>
                <w:color w:val="221F1F"/>
                <w:lang w:eastAsia="es-SV"/>
              </w:rPr>
            </w:pPr>
          </w:p>
        </w:tc>
      </w:tr>
      <w:tr w:rsidR="00FD6CC0" w:rsidRPr="00383BC5" w14:paraId="474DDC98" w14:textId="77777777" w:rsidTr="00AC30A8">
        <w:trPr>
          <w:trHeight w:val="315"/>
        </w:trPr>
        <w:tc>
          <w:tcPr>
            <w:tcW w:w="3881" w:type="pct"/>
            <w:gridSpan w:val="3"/>
            <w:tcBorders>
              <w:top w:val="single" w:sz="4" w:space="0" w:color="221F1F"/>
              <w:left w:val="single" w:sz="4" w:space="0" w:color="221F1F"/>
              <w:bottom w:val="single" w:sz="4" w:space="0" w:color="221F1F"/>
              <w:right w:val="single" w:sz="4" w:space="0" w:color="221F1F"/>
            </w:tcBorders>
            <w:shd w:val="clear" w:color="auto" w:fill="auto"/>
            <w:vAlign w:val="center"/>
            <w:hideMark/>
          </w:tcPr>
          <w:p w14:paraId="20E70073"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e)  Especialista en Ingeniería Eléctrica</w:t>
            </w:r>
          </w:p>
        </w:tc>
        <w:tc>
          <w:tcPr>
            <w:tcW w:w="1119" w:type="pct"/>
            <w:vMerge w:val="restart"/>
            <w:tcBorders>
              <w:top w:val="nil"/>
              <w:left w:val="nil"/>
              <w:bottom w:val="single" w:sz="4" w:space="0" w:color="221F1F"/>
              <w:right w:val="single" w:sz="4" w:space="0" w:color="221F1F"/>
            </w:tcBorders>
            <w:shd w:val="clear" w:color="auto" w:fill="auto"/>
            <w:vAlign w:val="center"/>
            <w:hideMark/>
          </w:tcPr>
          <w:p w14:paraId="5908F28C" w14:textId="77777777" w:rsidR="00FD6CC0" w:rsidRPr="00383BC5" w:rsidRDefault="00FD6CC0" w:rsidP="00AC30A8">
            <w:pPr>
              <w:spacing w:after="0" w:line="240" w:lineRule="auto"/>
              <w:jc w:val="center"/>
              <w:rPr>
                <w:rFonts w:eastAsia="Times New Roman"/>
                <w:b/>
                <w:bCs/>
                <w:color w:val="221F1F"/>
                <w:szCs w:val="24"/>
                <w:lang w:eastAsia="es-SV"/>
              </w:rPr>
            </w:pPr>
            <w:r w:rsidRPr="00383BC5">
              <w:rPr>
                <w:rFonts w:eastAsia="Times New Roman"/>
                <w:b/>
                <w:bCs/>
                <w:color w:val="221F1F"/>
                <w:szCs w:val="24"/>
                <w:lang w:eastAsia="es-SV"/>
              </w:rPr>
              <w:t>Formulario FT-3 y FT-4 con los documentos de respaldo correspondientes</w:t>
            </w:r>
          </w:p>
        </w:tc>
      </w:tr>
      <w:tr w:rsidR="00FD6CC0" w:rsidRPr="00383BC5" w14:paraId="2D27CE00" w14:textId="77777777" w:rsidTr="00AC30A8">
        <w:trPr>
          <w:trHeight w:val="315"/>
        </w:trPr>
        <w:tc>
          <w:tcPr>
            <w:tcW w:w="3881" w:type="pct"/>
            <w:gridSpan w:val="3"/>
            <w:tcBorders>
              <w:top w:val="single" w:sz="4" w:space="0" w:color="221F1F"/>
              <w:left w:val="single" w:sz="4" w:space="0" w:color="221F1F"/>
              <w:bottom w:val="single" w:sz="4" w:space="0" w:color="221F1F"/>
              <w:right w:val="single" w:sz="4" w:space="0" w:color="221F1F"/>
            </w:tcBorders>
            <w:shd w:val="clear" w:color="000000" w:fill="E9EFDD"/>
            <w:vAlign w:val="center"/>
            <w:hideMark/>
          </w:tcPr>
          <w:p w14:paraId="1114971A"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Formación Académica</w:t>
            </w:r>
          </w:p>
        </w:tc>
        <w:tc>
          <w:tcPr>
            <w:tcW w:w="1119" w:type="pct"/>
            <w:vMerge/>
            <w:tcBorders>
              <w:top w:val="nil"/>
              <w:left w:val="nil"/>
              <w:bottom w:val="single" w:sz="4" w:space="0" w:color="221F1F"/>
              <w:right w:val="single" w:sz="4" w:space="0" w:color="221F1F"/>
            </w:tcBorders>
            <w:vAlign w:val="center"/>
            <w:hideMark/>
          </w:tcPr>
          <w:p w14:paraId="5DF578CA" w14:textId="77777777" w:rsidR="00FD6CC0" w:rsidRPr="00383BC5" w:rsidRDefault="00FD6CC0" w:rsidP="00AC30A8">
            <w:pPr>
              <w:spacing w:after="0" w:line="240" w:lineRule="auto"/>
              <w:rPr>
                <w:rFonts w:eastAsia="Times New Roman"/>
                <w:b/>
                <w:bCs/>
                <w:color w:val="221F1F"/>
                <w:szCs w:val="24"/>
                <w:lang w:eastAsia="es-SV"/>
              </w:rPr>
            </w:pPr>
          </w:p>
        </w:tc>
      </w:tr>
      <w:tr w:rsidR="00FD6CC0" w:rsidRPr="00383BC5" w14:paraId="3F224E39" w14:textId="77777777" w:rsidTr="00AC30A8">
        <w:trPr>
          <w:trHeight w:val="315"/>
        </w:trPr>
        <w:tc>
          <w:tcPr>
            <w:tcW w:w="2686" w:type="pct"/>
            <w:tcBorders>
              <w:top w:val="nil"/>
              <w:left w:val="single" w:sz="4" w:space="0" w:color="221F1F"/>
              <w:bottom w:val="single" w:sz="4" w:space="0" w:color="221F1F"/>
              <w:right w:val="single" w:sz="4" w:space="0" w:color="221F1F"/>
            </w:tcBorders>
            <w:shd w:val="clear" w:color="auto" w:fill="auto"/>
            <w:vAlign w:val="center"/>
            <w:hideMark/>
          </w:tcPr>
          <w:p w14:paraId="6B16B010"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Ingeniero Electricista</w:t>
            </w:r>
          </w:p>
        </w:tc>
        <w:tc>
          <w:tcPr>
            <w:tcW w:w="686" w:type="pct"/>
            <w:tcBorders>
              <w:top w:val="nil"/>
              <w:left w:val="nil"/>
              <w:bottom w:val="single" w:sz="4" w:space="0" w:color="221F1F"/>
              <w:right w:val="single" w:sz="4" w:space="0" w:color="221F1F"/>
            </w:tcBorders>
            <w:shd w:val="clear" w:color="auto" w:fill="auto"/>
            <w:vAlign w:val="center"/>
            <w:hideMark/>
          </w:tcPr>
          <w:p w14:paraId="606D3C63"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10</w:t>
            </w:r>
          </w:p>
        </w:tc>
        <w:tc>
          <w:tcPr>
            <w:tcW w:w="508" w:type="pct"/>
            <w:vMerge w:val="restart"/>
            <w:tcBorders>
              <w:top w:val="nil"/>
              <w:left w:val="single" w:sz="4" w:space="0" w:color="221F1F"/>
              <w:bottom w:val="single" w:sz="4" w:space="0" w:color="221F1F"/>
              <w:right w:val="single" w:sz="4" w:space="0" w:color="221F1F"/>
            </w:tcBorders>
            <w:shd w:val="clear" w:color="000000" w:fill="E9EFDD"/>
            <w:vAlign w:val="center"/>
            <w:hideMark/>
          </w:tcPr>
          <w:p w14:paraId="59B2956E"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10</w:t>
            </w:r>
          </w:p>
        </w:tc>
        <w:tc>
          <w:tcPr>
            <w:tcW w:w="1119" w:type="pct"/>
            <w:vMerge/>
            <w:tcBorders>
              <w:top w:val="nil"/>
              <w:left w:val="nil"/>
              <w:bottom w:val="single" w:sz="4" w:space="0" w:color="221F1F"/>
              <w:right w:val="single" w:sz="4" w:space="0" w:color="221F1F"/>
            </w:tcBorders>
            <w:vAlign w:val="center"/>
            <w:hideMark/>
          </w:tcPr>
          <w:p w14:paraId="331B7348" w14:textId="77777777" w:rsidR="00FD6CC0" w:rsidRPr="00383BC5" w:rsidRDefault="00FD6CC0" w:rsidP="00AC30A8">
            <w:pPr>
              <w:spacing w:after="0" w:line="240" w:lineRule="auto"/>
              <w:rPr>
                <w:rFonts w:eastAsia="Times New Roman"/>
                <w:b/>
                <w:bCs/>
                <w:color w:val="221F1F"/>
                <w:szCs w:val="24"/>
                <w:lang w:eastAsia="es-SV"/>
              </w:rPr>
            </w:pPr>
          </w:p>
        </w:tc>
      </w:tr>
      <w:tr w:rsidR="00FD6CC0" w:rsidRPr="00383BC5" w14:paraId="75B9EB01" w14:textId="77777777" w:rsidTr="00AC30A8">
        <w:trPr>
          <w:trHeight w:val="300"/>
        </w:trPr>
        <w:tc>
          <w:tcPr>
            <w:tcW w:w="2686" w:type="pct"/>
            <w:tcBorders>
              <w:top w:val="nil"/>
              <w:left w:val="single" w:sz="4" w:space="0" w:color="221F1F"/>
              <w:bottom w:val="single" w:sz="4" w:space="0" w:color="221F1F"/>
              <w:right w:val="single" w:sz="4" w:space="0" w:color="221F1F"/>
            </w:tcBorders>
            <w:shd w:val="clear" w:color="auto" w:fill="auto"/>
            <w:vAlign w:val="center"/>
            <w:hideMark/>
          </w:tcPr>
          <w:p w14:paraId="221FBBF9"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Técnico en Ingeniería Eléctrica.</w:t>
            </w:r>
          </w:p>
        </w:tc>
        <w:tc>
          <w:tcPr>
            <w:tcW w:w="686" w:type="pct"/>
            <w:tcBorders>
              <w:top w:val="nil"/>
              <w:left w:val="nil"/>
              <w:bottom w:val="single" w:sz="4" w:space="0" w:color="221F1F"/>
              <w:right w:val="single" w:sz="4" w:space="0" w:color="221F1F"/>
            </w:tcBorders>
            <w:shd w:val="clear" w:color="auto" w:fill="auto"/>
            <w:vAlign w:val="center"/>
            <w:hideMark/>
          </w:tcPr>
          <w:p w14:paraId="367AFC13"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5</w:t>
            </w:r>
          </w:p>
        </w:tc>
        <w:tc>
          <w:tcPr>
            <w:tcW w:w="508" w:type="pct"/>
            <w:vMerge/>
            <w:tcBorders>
              <w:top w:val="nil"/>
              <w:left w:val="single" w:sz="4" w:space="0" w:color="221F1F"/>
              <w:bottom w:val="single" w:sz="4" w:space="0" w:color="221F1F"/>
              <w:right w:val="single" w:sz="4" w:space="0" w:color="221F1F"/>
            </w:tcBorders>
            <w:vAlign w:val="center"/>
            <w:hideMark/>
          </w:tcPr>
          <w:p w14:paraId="27253CB8" w14:textId="77777777" w:rsidR="00FD6CC0" w:rsidRPr="00383BC5" w:rsidRDefault="00FD6CC0" w:rsidP="00AC30A8">
            <w:pPr>
              <w:spacing w:after="0" w:line="240" w:lineRule="auto"/>
              <w:rPr>
                <w:rFonts w:eastAsia="Times New Roman"/>
                <w:b/>
                <w:bCs/>
                <w:color w:val="221F1F"/>
                <w:lang w:eastAsia="es-SV"/>
              </w:rPr>
            </w:pPr>
          </w:p>
        </w:tc>
        <w:tc>
          <w:tcPr>
            <w:tcW w:w="1119" w:type="pct"/>
            <w:vMerge/>
            <w:tcBorders>
              <w:top w:val="nil"/>
              <w:left w:val="nil"/>
              <w:bottom w:val="single" w:sz="4" w:space="0" w:color="221F1F"/>
              <w:right w:val="single" w:sz="4" w:space="0" w:color="221F1F"/>
            </w:tcBorders>
            <w:vAlign w:val="center"/>
            <w:hideMark/>
          </w:tcPr>
          <w:p w14:paraId="5A973430" w14:textId="77777777" w:rsidR="00FD6CC0" w:rsidRPr="00383BC5" w:rsidRDefault="00FD6CC0" w:rsidP="00AC30A8">
            <w:pPr>
              <w:spacing w:after="0" w:line="240" w:lineRule="auto"/>
              <w:rPr>
                <w:rFonts w:eastAsia="Times New Roman"/>
                <w:b/>
                <w:bCs/>
                <w:color w:val="221F1F"/>
                <w:szCs w:val="24"/>
                <w:lang w:eastAsia="es-SV"/>
              </w:rPr>
            </w:pPr>
          </w:p>
        </w:tc>
      </w:tr>
      <w:tr w:rsidR="00FD6CC0" w:rsidRPr="00383BC5" w14:paraId="35486460" w14:textId="77777777" w:rsidTr="00AC30A8">
        <w:trPr>
          <w:trHeight w:val="315"/>
        </w:trPr>
        <w:tc>
          <w:tcPr>
            <w:tcW w:w="3881" w:type="pct"/>
            <w:gridSpan w:val="3"/>
            <w:tcBorders>
              <w:top w:val="single" w:sz="4" w:space="0" w:color="221F1F"/>
              <w:left w:val="single" w:sz="4" w:space="0" w:color="221F1F"/>
              <w:bottom w:val="single" w:sz="4" w:space="0" w:color="221F1F"/>
              <w:right w:val="single" w:sz="4" w:space="0" w:color="221F1F"/>
            </w:tcBorders>
            <w:shd w:val="clear" w:color="000000" w:fill="E9EFDD"/>
            <w:vAlign w:val="center"/>
            <w:hideMark/>
          </w:tcPr>
          <w:p w14:paraId="78796FD5"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Experiencia General</w:t>
            </w:r>
          </w:p>
        </w:tc>
        <w:tc>
          <w:tcPr>
            <w:tcW w:w="1119" w:type="pct"/>
            <w:vMerge/>
            <w:tcBorders>
              <w:top w:val="nil"/>
              <w:left w:val="nil"/>
              <w:bottom w:val="single" w:sz="4" w:space="0" w:color="221F1F"/>
              <w:right w:val="single" w:sz="4" w:space="0" w:color="221F1F"/>
            </w:tcBorders>
            <w:vAlign w:val="center"/>
            <w:hideMark/>
          </w:tcPr>
          <w:p w14:paraId="65C442ED" w14:textId="77777777" w:rsidR="00FD6CC0" w:rsidRPr="00383BC5" w:rsidRDefault="00FD6CC0" w:rsidP="00AC30A8">
            <w:pPr>
              <w:spacing w:after="0" w:line="240" w:lineRule="auto"/>
              <w:rPr>
                <w:rFonts w:eastAsia="Times New Roman"/>
                <w:b/>
                <w:bCs/>
                <w:color w:val="221F1F"/>
                <w:szCs w:val="24"/>
                <w:lang w:eastAsia="es-SV"/>
              </w:rPr>
            </w:pPr>
          </w:p>
        </w:tc>
      </w:tr>
      <w:tr w:rsidR="00FD6CC0" w:rsidRPr="00383BC5" w14:paraId="795900A8" w14:textId="77777777" w:rsidTr="00AC30A8">
        <w:trPr>
          <w:trHeight w:val="675"/>
        </w:trPr>
        <w:tc>
          <w:tcPr>
            <w:tcW w:w="2686" w:type="pct"/>
            <w:tcBorders>
              <w:top w:val="nil"/>
              <w:left w:val="single" w:sz="4" w:space="0" w:color="221F1F"/>
              <w:bottom w:val="nil"/>
              <w:right w:val="single" w:sz="4" w:space="0" w:color="221F1F"/>
            </w:tcBorders>
            <w:shd w:val="clear" w:color="auto" w:fill="auto"/>
            <w:vAlign w:val="center"/>
            <w:hideMark/>
          </w:tcPr>
          <w:p w14:paraId="353F8E64"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Al menos 10 años de experiencia en proyectos de Instalaciones eléctricas Industriales.</w:t>
            </w:r>
          </w:p>
        </w:tc>
        <w:tc>
          <w:tcPr>
            <w:tcW w:w="686" w:type="pct"/>
            <w:tcBorders>
              <w:top w:val="nil"/>
              <w:left w:val="nil"/>
              <w:bottom w:val="single" w:sz="4" w:space="0" w:color="221F1F"/>
              <w:right w:val="single" w:sz="4" w:space="0" w:color="221F1F"/>
            </w:tcBorders>
            <w:shd w:val="clear" w:color="auto" w:fill="auto"/>
            <w:vAlign w:val="center"/>
            <w:hideMark/>
          </w:tcPr>
          <w:p w14:paraId="62467229"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5</w:t>
            </w:r>
          </w:p>
        </w:tc>
        <w:tc>
          <w:tcPr>
            <w:tcW w:w="508" w:type="pct"/>
            <w:tcBorders>
              <w:top w:val="nil"/>
              <w:left w:val="nil"/>
              <w:bottom w:val="single" w:sz="4" w:space="0" w:color="221F1F"/>
              <w:right w:val="single" w:sz="4" w:space="0" w:color="221F1F"/>
            </w:tcBorders>
            <w:shd w:val="clear" w:color="000000" w:fill="E9EFDD"/>
            <w:vAlign w:val="center"/>
            <w:hideMark/>
          </w:tcPr>
          <w:p w14:paraId="439674F2"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5</w:t>
            </w:r>
          </w:p>
        </w:tc>
        <w:tc>
          <w:tcPr>
            <w:tcW w:w="1119" w:type="pct"/>
            <w:vMerge/>
            <w:tcBorders>
              <w:top w:val="nil"/>
              <w:left w:val="nil"/>
              <w:bottom w:val="single" w:sz="4" w:space="0" w:color="221F1F"/>
              <w:right w:val="single" w:sz="4" w:space="0" w:color="221F1F"/>
            </w:tcBorders>
            <w:vAlign w:val="center"/>
            <w:hideMark/>
          </w:tcPr>
          <w:p w14:paraId="7E1150E3" w14:textId="77777777" w:rsidR="00FD6CC0" w:rsidRPr="00383BC5" w:rsidRDefault="00FD6CC0" w:rsidP="00AC30A8">
            <w:pPr>
              <w:spacing w:after="0" w:line="240" w:lineRule="auto"/>
              <w:rPr>
                <w:rFonts w:eastAsia="Times New Roman"/>
                <w:b/>
                <w:bCs/>
                <w:color w:val="221F1F"/>
                <w:szCs w:val="24"/>
                <w:lang w:eastAsia="es-SV"/>
              </w:rPr>
            </w:pPr>
          </w:p>
        </w:tc>
      </w:tr>
      <w:tr w:rsidR="00FD6CC0" w:rsidRPr="00383BC5" w14:paraId="17E03380" w14:textId="77777777" w:rsidTr="00AC30A8">
        <w:trPr>
          <w:trHeight w:val="645"/>
        </w:trPr>
        <w:tc>
          <w:tcPr>
            <w:tcW w:w="2686" w:type="pct"/>
            <w:tcBorders>
              <w:top w:val="single" w:sz="4" w:space="0" w:color="221F1F"/>
              <w:left w:val="single" w:sz="4" w:space="0" w:color="221F1F"/>
              <w:bottom w:val="single" w:sz="4" w:space="0" w:color="221F1F"/>
              <w:right w:val="single" w:sz="4" w:space="0" w:color="221F1F"/>
            </w:tcBorders>
            <w:shd w:val="clear" w:color="auto" w:fill="auto"/>
            <w:vAlign w:val="center"/>
            <w:hideMark/>
          </w:tcPr>
          <w:p w14:paraId="667B3852"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Al menos 5 años de experiencia en proyectos de Instalaciones eléctricas Industriales.</w:t>
            </w:r>
          </w:p>
        </w:tc>
        <w:tc>
          <w:tcPr>
            <w:tcW w:w="686" w:type="pct"/>
            <w:tcBorders>
              <w:top w:val="nil"/>
              <w:left w:val="nil"/>
              <w:bottom w:val="single" w:sz="4" w:space="0" w:color="221F1F"/>
              <w:right w:val="single" w:sz="4" w:space="0" w:color="221F1F"/>
            </w:tcBorders>
            <w:shd w:val="clear" w:color="auto" w:fill="auto"/>
            <w:vAlign w:val="center"/>
            <w:hideMark/>
          </w:tcPr>
          <w:p w14:paraId="202C9568"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3</w:t>
            </w:r>
          </w:p>
        </w:tc>
        <w:tc>
          <w:tcPr>
            <w:tcW w:w="508" w:type="pct"/>
            <w:tcBorders>
              <w:top w:val="nil"/>
              <w:left w:val="nil"/>
              <w:bottom w:val="single" w:sz="4" w:space="0" w:color="221F1F"/>
              <w:right w:val="single" w:sz="4" w:space="0" w:color="221F1F"/>
            </w:tcBorders>
            <w:shd w:val="clear" w:color="000000" w:fill="E9EFDD"/>
            <w:vAlign w:val="center"/>
            <w:hideMark/>
          </w:tcPr>
          <w:p w14:paraId="696C74AB"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c>
          <w:tcPr>
            <w:tcW w:w="1119" w:type="pct"/>
            <w:vMerge/>
            <w:tcBorders>
              <w:top w:val="nil"/>
              <w:left w:val="nil"/>
              <w:bottom w:val="single" w:sz="4" w:space="0" w:color="221F1F"/>
              <w:right w:val="single" w:sz="4" w:space="0" w:color="221F1F"/>
            </w:tcBorders>
            <w:vAlign w:val="center"/>
            <w:hideMark/>
          </w:tcPr>
          <w:p w14:paraId="00C4C5AD" w14:textId="77777777" w:rsidR="00FD6CC0" w:rsidRPr="00383BC5" w:rsidRDefault="00FD6CC0" w:rsidP="00AC30A8">
            <w:pPr>
              <w:spacing w:after="0" w:line="240" w:lineRule="auto"/>
              <w:rPr>
                <w:rFonts w:eastAsia="Times New Roman"/>
                <w:b/>
                <w:bCs/>
                <w:color w:val="221F1F"/>
                <w:szCs w:val="24"/>
                <w:lang w:eastAsia="es-SV"/>
              </w:rPr>
            </w:pPr>
          </w:p>
        </w:tc>
      </w:tr>
      <w:tr w:rsidR="00FD6CC0" w:rsidRPr="00383BC5" w14:paraId="60DE5C40" w14:textId="77777777" w:rsidTr="00AC30A8">
        <w:trPr>
          <w:trHeight w:val="315"/>
        </w:trPr>
        <w:tc>
          <w:tcPr>
            <w:tcW w:w="3881" w:type="pct"/>
            <w:gridSpan w:val="3"/>
            <w:tcBorders>
              <w:top w:val="nil"/>
              <w:left w:val="single" w:sz="4" w:space="0" w:color="221F1F"/>
              <w:bottom w:val="single" w:sz="4" w:space="0" w:color="221F1F"/>
              <w:right w:val="single" w:sz="4" w:space="0" w:color="221F1F"/>
            </w:tcBorders>
            <w:shd w:val="clear" w:color="000000" w:fill="E9EFDD"/>
            <w:vAlign w:val="center"/>
            <w:hideMark/>
          </w:tcPr>
          <w:p w14:paraId="0F246B14"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Experiencia Específica</w:t>
            </w:r>
          </w:p>
        </w:tc>
        <w:tc>
          <w:tcPr>
            <w:tcW w:w="1119" w:type="pct"/>
            <w:vMerge/>
            <w:tcBorders>
              <w:top w:val="nil"/>
              <w:left w:val="nil"/>
              <w:bottom w:val="single" w:sz="4" w:space="0" w:color="221F1F"/>
              <w:right w:val="single" w:sz="4" w:space="0" w:color="221F1F"/>
            </w:tcBorders>
            <w:vAlign w:val="center"/>
            <w:hideMark/>
          </w:tcPr>
          <w:p w14:paraId="032C9860" w14:textId="77777777" w:rsidR="00FD6CC0" w:rsidRPr="00383BC5" w:rsidRDefault="00FD6CC0" w:rsidP="00AC30A8">
            <w:pPr>
              <w:spacing w:after="0" w:line="240" w:lineRule="auto"/>
              <w:rPr>
                <w:rFonts w:eastAsia="Times New Roman"/>
                <w:b/>
                <w:bCs/>
                <w:color w:val="221F1F"/>
                <w:szCs w:val="24"/>
                <w:lang w:eastAsia="es-SV"/>
              </w:rPr>
            </w:pPr>
          </w:p>
        </w:tc>
      </w:tr>
      <w:tr w:rsidR="00FD6CC0" w:rsidRPr="00383BC5" w14:paraId="10D8179F" w14:textId="77777777" w:rsidTr="00AC30A8">
        <w:trPr>
          <w:trHeight w:val="1050"/>
        </w:trPr>
        <w:tc>
          <w:tcPr>
            <w:tcW w:w="2686" w:type="pct"/>
            <w:tcBorders>
              <w:top w:val="nil"/>
              <w:left w:val="single" w:sz="4" w:space="0" w:color="221F1F"/>
              <w:bottom w:val="nil"/>
              <w:right w:val="single" w:sz="4" w:space="0" w:color="221F1F"/>
            </w:tcBorders>
            <w:shd w:val="clear" w:color="auto" w:fill="auto"/>
            <w:vAlign w:val="center"/>
            <w:hideMark/>
          </w:tcPr>
          <w:p w14:paraId="4D85DC61"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Haber participado en ejecución de Proyectos de Estaciones de Bombeo que hayan incluido sistemas de control automatizados.</w:t>
            </w:r>
          </w:p>
        </w:tc>
        <w:tc>
          <w:tcPr>
            <w:tcW w:w="686" w:type="pct"/>
            <w:tcBorders>
              <w:top w:val="nil"/>
              <w:left w:val="nil"/>
              <w:bottom w:val="nil"/>
              <w:right w:val="single" w:sz="4" w:space="0" w:color="221F1F"/>
            </w:tcBorders>
            <w:shd w:val="clear" w:color="auto" w:fill="auto"/>
            <w:vAlign w:val="center"/>
            <w:hideMark/>
          </w:tcPr>
          <w:p w14:paraId="23645539"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5</w:t>
            </w:r>
          </w:p>
        </w:tc>
        <w:tc>
          <w:tcPr>
            <w:tcW w:w="508" w:type="pct"/>
            <w:tcBorders>
              <w:top w:val="nil"/>
              <w:left w:val="nil"/>
              <w:bottom w:val="nil"/>
              <w:right w:val="single" w:sz="4" w:space="0" w:color="221F1F"/>
            </w:tcBorders>
            <w:shd w:val="clear" w:color="000000" w:fill="E9EFDD"/>
            <w:vAlign w:val="center"/>
            <w:hideMark/>
          </w:tcPr>
          <w:p w14:paraId="5B263955"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5</w:t>
            </w:r>
          </w:p>
        </w:tc>
        <w:tc>
          <w:tcPr>
            <w:tcW w:w="1119" w:type="pct"/>
            <w:vMerge/>
            <w:tcBorders>
              <w:top w:val="nil"/>
              <w:left w:val="nil"/>
              <w:bottom w:val="single" w:sz="4" w:space="0" w:color="221F1F"/>
              <w:right w:val="single" w:sz="4" w:space="0" w:color="221F1F"/>
            </w:tcBorders>
            <w:vAlign w:val="center"/>
            <w:hideMark/>
          </w:tcPr>
          <w:p w14:paraId="6472529C" w14:textId="77777777" w:rsidR="00FD6CC0" w:rsidRPr="00383BC5" w:rsidRDefault="00FD6CC0" w:rsidP="00AC30A8">
            <w:pPr>
              <w:spacing w:after="0" w:line="240" w:lineRule="auto"/>
              <w:rPr>
                <w:rFonts w:eastAsia="Times New Roman"/>
                <w:b/>
                <w:bCs/>
                <w:color w:val="221F1F"/>
                <w:szCs w:val="24"/>
                <w:lang w:eastAsia="es-SV"/>
              </w:rPr>
            </w:pPr>
          </w:p>
        </w:tc>
      </w:tr>
      <w:tr w:rsidR="00FD6CC0" w:rsidRPr="00383BC5" w14:paraId="0A8EFB6E" w14:textId="77777777" w:rsidTr="00AC30A8">
        <w:trPr>
          <w:trHeight w:val="315"/>
        </w:trPr>
        <w:tc>
          <w:tcPr>
            <w:tcW w:w="2686" w:type="pct"/>
            <w:tcBorders>
              <w:top w:val="single" w:sz="4" w:space="0" w:color="221F1F"/>
              <w:left w:val="single" w:sz="4" w:space="0" w:color="221F1F"/>
              <w:bottom w:val="single" w:sz="4" w:space="0" w:color="221F1F"/>
              <w:right w:val="single" w:sz="4" w:space="0" w:color="221F1F"/>
            </w:tcBorders>
            <w:shd w:val="clear" w:color="000000" w:fill="E9EFDD"/>
            <w:vAlign w:val="center"/>
            <w:hideMark/>
          </w:tcPr>
          <w:p w14:paraId="4D0EE648"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Total Especialista en Ingeniería Eléctrica</w:t>
            </w:r>
          </w:p>
        </w:tc>
        <w:tc>
          <w:tcPr>
            <w:tcW w:w="686" w:type="pct"/>
            <w:tcBorders>
              <w:top w:val="single" w:sz="4" w:space="0" w:color="221F1F"/>
              <w:left w:val="nil"/>
              <w:bottom w:val="single" w:sz="4" w:space="0" w:color="221F1F"/>
              <w:right w:val="single" w:sz="4" w:space="0" w:color="221F1F"/>
            </w:tcBorders>
            <w:shd w:val="clear" w:color="000000" w:fill="E9EFDD"/>
            <w:vAlign w:val="center"/>
            <w:hideMark/>
          </w:tcPr>
          <w:p w14:paraId="4FA548D9"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w:t>
            </w:r>
          </w:p>
        </w:tc>
        <w:tc>
          <w:tcPr>
            <w:tcW w:w="508" w:type="pct"/>
            <w:tcBorders>
              <w:top w:val="single" w:sz="4" w:space="0" w:color="221F1F"/>
              <w:left w:val="nil"/>
              <w:bottom w:val="single" w:sz="4" w:space="0" w:color="221F1F"/>
              <w:right w:val="single" w:sz="4" w:space="0" w:color="221F1F"/>
            </w:tcBorders>
            <w:shd w:val="clear" w:color="000000" w:fill="E9EFDD"/>
            <w:vAlign w:val="center"/>
            <w:hideMark/>
          </w:tcPr>
          <w:p w14:paraId="12E88DDE"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20</w:t>
            </w:r>
          </w:p>
        </w:tc>
        <w:tc>
          <w:tcPr>
            <w:tcW w:w="1119" w:type="pct"/>
            <w:vMerge/>
            <w:tcBorders>
              <w:top w:val="nil"/>
              <w:left w:val="nil"/>
              <w:bottom w:val="single" w:sz="4" w:space="0" w:color="221F1F"/>
              <w:right w:val="single" w:sz="4" w:space="0" w:color="221F1F"/>
            </w:tcBorders>
            <w:vAlign w:val="center"/>
            <w:hideMark/>
          </w:tcPr>
          <w:p w14:paraId="7E9739BD" w14:textId="77777777" w:rsidR="00FD6CC0" w:rsidRPr="00383BC5" w:rsidRDefault="00FD6CC0" w:rsidP="00AC30A8">
            <w:pPr>
              <w:spacing w:after="0" w:line="240" w:lineRule="auto"/>
              <w:rPr>
                <w:rFonts w:eastAsia="Times New Roman"/>
                <w:b/>
                <w:bCs/>
                <w:color w:val="221F1F"/>
                <w:szCs w:val="24"/>
                <w:lang w:eastAsia="es-SV"/>
              </w:rPr>
            </w:pPr>
          </w:p>
        </w:tc>
      </w:tr>
    </w:tbl>
    <w:p w14:paraId="2A505080" w14:textId="77777777" w:rsidR="00FD6CC0" w:rsidRDefault="00FD6CC0" w:rsidP="00FD6CC0">
      <w:pPr>
        <w:spacing w:after="0" w:line="240" w:lineRule="auto"/>
      </w:pPr>
    </w:p>
    <w:p w14:paraId="662D1869" w14:textId="77777777" w:rsidR="00FD6CC0" w:rsidRPr="00383BC5" w:rsidRDefault="00FD6CC0" w:rsidP="00FD6CC0">
      <w:pPr>
        <w:spacing w:after="0" w:line="240" w:lineRule="auto"/>
      </w:pPr>
    </w:p>
    <w:tbl>
      <w:tblPr>
        <w:tblW w:w="5000" w:type="pct"/>
        <w:tblCellMar>
          <w:left w:w="70" w:type="dxa"/>
          <w:right w:w="70" w:type="dxa"/>
        </w:tblCellMar>
        <w:tblLook w:val="04A0" w:firstRow="1" w:lastRow="0" w:firstColumn="1" w:lastColumn="0" w:noHBand="0" w:noVBand="1"/>
      </w:tblPr>
      <w:tblGrid>
        <w:gridCol w:w="4728"/>
        <w:gridCol w:w="1197"/>
        <w:gridCol w:w="940"/>
        <w:gridCol w:w="1963"/>
      </w:tblGrid>
      <w:tr w:rsidR="00FD6CC0" w:rsidRPr="00383BC5" w14:paraId="5A10783C" w14:textId="77777777" w:rsidTr="00AC30A8">
        <w:trPr>
          <w:trHeight w:val="570"/>
        </w:trPr>
        <w:tc>
          <w:tcPr>
            <w:tcW w:w="2686" w:type="pct"/>
            <w:tcBorders>
              <w:top w:val="single" w:sz="4" w:space="0" w:color="221F1F"/>
              <w:left w:val="single" w:sz="4" w:space="0" w:color="221F1F"/>
              <w:bottom w:val="single" w:sz="4" w:space="0" w:color="221F1F"/>
              <w:right w:val="single" w:sz="4" w:space="0" w:color="221F1F"/>
            </w:tcBorders>
            <w:shd w:val="clear" w:color="000000" w:fill="DAE3EF"/>
            <w:vAlign w:val="center"/>
            <w:hideMark/>
          </w:tcPr>
          <w:p w14:paraId="6B0E7325"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Criterio 3: Formación Experiencia del Personal Clave Propuesto</w:t>
            </w:r>
          </w:p>
        </w:tc>
        <w:tc>
          <w:tcPr>
            <w:tcW w:w="686" w:type="pct"/>
            <w:vMerge w:val="restart"/>
            <w:tcBorders>
              <w:top w:val="single" w:sz="4" w:space="0" w:color="221F1F"/>
              <w:left w:val="single" w:sz="4" w:space="0" w:color="221F1F"/>
              <w:bottom w:val="single" w:sz="4" w:space="0" w:color="221F1F"/>
              <w:right w:val="single" w:sz="4" w:space="0" w:color="221F1F"/>
            </w:tcBorders>
            <w:shd w:val="clear" w:color="000000" w:fill="DAE3EF"/>
            <w:vAlign w:val="center"/>
            <w:hideMark/>
          </w:tcPr>
          <w:p w14:paraId="24644E13"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Puntaje Asignado</w:t>
            </w:r>
          </w:p>
        </w:tc>
        <w:tc>
          <w:tcPr>
            <w:tcW w:w="508" w:type="pct"/>
            <w:vMerge w:val="restart"/>
            <w:tcBorders>
              <w:top w:val="single" w:sz="4" w:space="0" w:color="221F1F"/>
              <w:left w:val="single" w:sz="4" w:space="0" w:color="221F1F"/>
              <w:bottom w:val="single" w:sz="4" w:space="0" w:color="221F1F"/>
              <w:right w:val="single" w:sz="4" w:space="0" w:color="221F1F"/>
            </w:tcBorders>
            <w:shd w:val="clear" w:color="000000" w:fill="DAE3EF"/>
            <w:vAlign w:val="center"/>
            <w:hideMark/>
          </w:tcPr>
          <w:p w14:paraId="3713FDA7"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Puntaje Total</w:t>
            </w:r>
          </w:p>
        </w:tc>
        <w:tc>
          <w:tcPr>
            <w:tcW w:w="1119" w:type="pct"/>
            <w:vMerge w:val="restart"/>
            <w:tcBorders>
              <w:top w:val="single" w:sz="4" w:space="0" w:color="221F1F"/>
              <w:left w:val="single" w:sz="4" w:space="0" w:color="221F1F"/>
              <w:bottom w:val="single" w:sz="4" w:space="0" w:color="221F1F"/>
              <w:right w:val="single" w:sz="4" w:space="0" w:color="221F1F"/>
            </w:tcBorders>
            <w:shd w:val="clear" w:color="000000" w:fill="DAE3EF"/>
            <w:vAlign w:val="center"/>
            <w:hideMark/>
          </w:tcPr>
          <w:p w14:paraId="14F6C5D7"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Documentación Requerida</w:t>
            </w:r>
          </w:p>
        </w:tc>
      </w:tr>
      <w:tr w:rsidR="00FD6CC0" w:rsidRPr="00383BC5" w14:paraId="75378E5F" w14:textId="77777777" w:rsidTr="00AC30A8">
        <w:trPr>
          <w:trHeight w:val="300"/>
        </w:trPr>
        <w:tc>
          <w:tcPr>
            <w:tcW w:w="2686" w:type="pct"/>
            <w:tcBorders>
              <w:top w:val="nil"/>
              <w:left w:val="single" w:sz="4" w:space="0" w:color="221F1F"/>
              <w:bottom w:val="single" w:sz="4" w:space="0" w:color="221F1F"/>
              <w:right w:val="single" w:sz="4" w:space="0" w:color="221F1F"/>
            </w:tcBorders>
            <w:shd w:val="clear" w:color="000000" w:fill="DAE3EF"/>
            <w:vAlign w:val="center"/>
            <w:hideMark/>
          </w:tcPr>
          <w:p w14:paraId="44E1794D"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Nota: El puntaje de Formación es Acumulativo</w:t>
            </w:r>
          </w:p>
        </w:tc>
        <w:tc>
          <w:tcPr>
            <w:tcW w:w="686" w:type="pct"/>
            <w:vMerge/>
            <w:tcBorders>
              <w:top w:val="single" w:sz="4" w:space="0" w:color="221F1F"/>
              <w:left w:val="single" w:sz="4" w:space="0" w:color="221F1F"/>
              <w:bottom w:val="single" w:sz="4" w:space="0" w:color="221F1F"/>
              <w:right w:val="single" w:sz="4" w:space="0" w:color="221F1F"/>
            </w:tcBorders>
            <w:vAlign w:val="center"/>
            <w:hideMark/>
          </w:tcPr>
          <w:p w14:paraId="18F76135" w14:textId="77777777" w:rsidR="00FD6CC0" w:rsidRPr="00383BC5" w:rsidRDefault="00FD6CC0" w:rsidP="00AC30A8">
            <w:pPr>
              <w:spacing w:after="0" w:line="240" w:lineRule="auto"/>
              <w:rPr>
                <w:rFonts w:eastAsia="Times New Roman"/>
                <w:b/>
                <w:bCs/>
                <w:color w:val="221F1F"/>
                <w:lang w:eastAsia="es-SV"/>
              </w:rPr>
            </w:pPr>
          </w:p>
        </w:tc>
        <w:tc>
          <w:tcPr>
            <w:tcW w:w="508" w:type="pct"/>
            <w:vMerge/>
            <w:tcBorders>
              <w:top w:val="single" w:sz="4" w:space="0" w:color="221F1F"/>
              <w:left w:val="single" w:sz="4" w:space="0" w:color="221F1F"/>
              <w:bottom w:val="single" w:sz="4" w:space="0" w:color="221F1F"/>
              <w:right w:val="single" w:sz="4" w:space="0" w:color="221F1F"/>
            </w:tcBorders>
            <w:vAlign w:val="center"/>
            <w:hideMark/>
          </w:tcPr>
          <w:p w14:paraId="6558E6BF" w14:textId="77777777" w:rsidR="00FD6CC0" w:rsidRPr="00383BC5" w:rsidRDefault="00FD6CC0" w:rsidP="00AC30A8">
            <w:pPr>
              <w:spacing w:after="0" w:line="240" w:lineRule="auto"/>
              <w:rPr>
                <w:rFonts w:eastAsia="Times New Roman"/>
                <w:b/>
                <w:bCs/>
                <w:color w:val="221F1F"/>
                <w:lang w:eastAsia="es-SV"/>
              </w:rPr>
            </w:pPr>
          </w:p>
        </w:tc>
        <w:tc>
          <w:tcPr>
            <w:tcW w:w="1119" w:type="pct"/>
            <w:vMerge/>
            <w:tcBorders>
              <w:top w:val="single" w:sz="4" w:space="0" w:color="221F1F"/>
              <w:left w:val="single" w:sz="4" w:space="0" w:color="221F1F"/>
              <w:bottom w:val="single" w:sz="4" w:space="0" w:color="221F1F"/>
              <w:right w:val="single" w:sz="4" w:space="0" w:color="221F1F"/>
            </w:tcBorders>
            <w:vAlign w:val="center"/>
            <w:hideMark/>
          </w:tcPr>
          <w:p w14:paraId="1E992BF1" w14:textId="77777777" w:rsidR="00FD6CC0" w:rsidRPr="00383BC5" w:rsidRDefault="00FD6CC0" w:rsidP="00AC30A8">
            <w:pPr>
              <w:spacing w:after="0" w:line="240" w:lineRule="auto"/>
              <w:rPr>
                <w:rFonts w:eastAsia="Times New Roman"/>
                <w:b/>
                <w:bCs/>
                <w:color w:val="221F1F"/>
                <w:lang w:eastAsia="es-SV"/>
              </w:rPr>
            </w:pPr>
          </w:p>
        </w:tc>
      </w:tr>
      <w:tr w:rsidR="00FD6CC0" w:rsidRPr="00383BC5" w14:paraId="514AA5CD" w14:textId="77777777" w:rsidTr="00AC30A8">
        <w:trPr>
          <w:trHeight w:val="315"/>
        </w:trPr>
        <w:tc>
          <w:tcPr>
            <w:tcW w:w="3881" w:type="pct"/>
            <w:gridSpan w:val="3"/>
            <w:tcBorders>
              <w:top w:val="single" w:sz="4" w:space="0" w:color="221F1F"/>
              <w:left w:val="single" w:sz="4" w:space="0" w:color="221F1F"/>
              <w:bottom w:val="single" w:sz="4" w:space="0" w:color="221F1F"/>
              <w:right w:val="single" w:sz="4" w:space="0" w:color="221F1F"/>
            </w:tcBorders>
            <w:shd w:val="clear" w:color="auto" w:fill="auto"/>
            <w:vAlign w:val="center"/>
            <w:hideMark/>
          </w:tcPr>
          <w:p w14:paraId="6F5DB9D6"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g)  Ingeniero Civil</w:t>
            </w:r>
          </w:p>
        </w:tc>
        <w:tc>
          <w:tcPr>
            <w:tcW w:w="1119" w:type="pct"/>
            <w:vMerge w:val="restart"/>
            <w:tcBorders>
              <w:top w:val="nil"/>
              <w:left w:val="nil"/>
              <w:bottom w:val="single" w:sz="4" w:space="0" w:color="221F1F"/>
              <w:right w:val="single" w:sz="4" w:space="0" w:color="221F1F"/>
            </w:tcBorders>
            <w:shd w:val="clear" w:color="auto" w:fill="auto"/>
            <w:vAlign w:val="center"/>
            <w:hideMark/>
          </w:tcPr>
          <w:p w14:paraId="79AF3329" w14:textId="77777777" w:rsidR="00FD6CC0" w:rsidRPr="00383BC5" w:rsidRDefault="00FD6CC0" w:rsidP="00AC30A8">
            <w:pPr>
              <w:spacing w:after="0" w:line="240" w:lineRule="auto"/>
              <w:jc w:val="center"/>
              <w:rPr>
                <w:rFonts w:eastAsia="Times New Roman"/>
                <w:b/>
                <w:bCs/>
                <w:color w:val="221F1F"/>
                <w:szCs w:val="24"/>
                <w:lang w:eastAsia="es-SV"/>
              </w:rPr>
            </w:pPr>
            <w:r w:rsidRPr="00383BC5">
              <w:rPr>
                <w:rFonts w:eastAsia="Times New Roman"/>
                <w:b/>
                <w:bCs/>
                <w:color w:val="221F1F"/>
                <w:szCs w:val="24"/>
                <w:lang w:eastAsia="es-SV"/>
              </w:rPr>
              <w:t>Formulario FT-3 y FT-4 con los documentos de respaldo correspondientes</w:t>
            </w:r>
          </w:p>
        </w:tc>
      </w:tr>
      <w:tr w:rsidR="00FD6CC0" w:rsidRPr="00383BC5" w14:paraId="20ED38F3" w14:textId="77777777" w:rsidTr="00AC30A8">
        <w:trPr>
          <w:trHeight w:val="315"/>
        </w:trPr>
        <w:tc>
          <w:tcPr>
            <w:tcW w:w="3881" w:type="pct"/>
            <w:gridSpan w:val="3"/>
            <w:tcBorders>
              <w:top w:val="single" w:sz="4" w:space="0" w:color="221F1F"/>
              <w:left w:val="single" w:sz="4" w:space="0" w:color="221F1F"/>
              <w:bottom w:val="single" w:sz="4" w:space="0" w:color="221F1F"/>
              <w:right w:val="single" w:sz="4" w:space="0" w:color="221F1F"/>
            </w:tcBorders>
            <w:shd w:val="clear" w:color="000000" w:fill="E9EFDD"/>
            <w:vAlign w:val="center"/>
            <w:hideMark/>
          </w:tcPr>
          <w:p w14:paraId="37C797B1"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Formación Académica</w:t>
            </w:r>
          </w:p>
        </w:tc>
        <w:tc>
          <w:tcPr>
            <w:tcW w:w="1119" w:type="pct"/>
            <w:vMerge/>
            <w:tcBorders>
              <w:top w:val="nil"/>
              <w:left w:val="nil"/>
              <w:bottom w:val="single" w:sz="4" w:space="0" w:color="221F1F"/>
              <w:right w:val="single" w:sz="4" w:space="0" w:color="221F1F"/>
            </w:tcBorders>
            <w:vAlign w:val="center"/>
            <w:hideMark/>
          </w:tcPr>
          <w:p w14:paraId="7F13428E" w14:textId="77777777" w:rsidR="00FD6CC0" w:rsidRPr="00383BC5" w:rsidRDefault="00FD6CC0" w:rsidP="00AC30A8">
            <w:pPr>
              <w:spacing w:after="0" w:line="240" w:lineRule="auto"/>
              <w:rPr>
                <w:rFonts w:eastAsia="Times New Roman"/>
                <w:b/>
                <w:bCs/>
                <w:color w:val="221F1F"/>
                <w:szCs w:val="24"/>
                <w:lang w:eastAsia="es-SV"/>
              </w:rPr>
            </w:pPr>
          </w:p>
        </w:tc>
      </w:tr>
      <w:tr w:rsidR="00FD6CC0" w:rsidRPr="00383BC5" w14:paraId="3E1C3592" w14:textId="77777777" w:rsidTr="00AC30A8">
        <w:trPr>
          <w:trHeight w:val="315"/>
        </w:trPr>
        <w:tc>
          <w:tcPr>
            <w:tcW w:w="2686" w:type="pct"/>
            <w:tcBorders>
              <w:top w:val="nil"/>
              <w:left w:val="single" w:sz="4" w:space="0" w:color="221F1F"/>
              <w:bottom w:val="single" w:sz="4" w:space="0" w:color="221F1F"/>
              <w:right w:val="single" w:sz="4" w:space="0" w:color="221F1F"/>
            </w:tcBorders>
            <w:shd w:val="clear" w:color="auto" w:fill="auto"/>
            <w:vAlign w:val="center"/>
            <w:hideMark/>
          </w:tcPr>
          <w:p w14:paraId="47AE8364"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Ingeniero Civil.</w:t>
            </w:r>
          </w:p>
        </w:tc>
        <w:tc>
          <w:tcPr>
            <w:tcW w:w="686" w:type="pct"/>
            <w:tcBorders>
              <w:top w:val="nil"/>
              <w:left w:val="nil"/>
              <w:bottom w:val="single" w:sz="4" w:space="0" w:color="221F1F"/>
              <w:right w:val="single" w:sz="4" w:space="0" w:color="221F1F"/>
            </w:tcBorders>
            <w:shd w:val="clear" w:color="auto" w:fill="auto"/>
            <w:vAlign w:val="center"/>
            <w:hideMark/>
          </w:tcPr>
          <w:p w14:paraId="0CF36740"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10</w:t>
            </w:r>
          </w:p>
        </w:tc>
        <w:tc>
          <w:tcPr>
            <w:tcW w:w="508" w:type="pct"/>
            <w:vMerge w:val="restart"/>
            <w:tcBorders>
              <w:top w:val="nil"/>
              <w:left w:val="single" w:sz="4" w:space="0" w:color="221F1F"/>
              <w:bottom w:val="single" w:sz="4" w:space="0" w:color="221F1F"/>
              <w:right w:val="single" w:sz="4" w:space="0" w:color="221F1F"/>
            </w:tcBorders>
            <w:shd w:val="clear" w:color="000000" w:fill="E9EFDD"/>
            <w:vAlign w:val="center"/>
            <w:hideMark/>
          </w:tcPr>
          <w:p w14:paraId="70CCC682"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10</w:t>
            </w:r>
          </w:p>
        </w:tc>
        <w:tc>
          <w:tcPr>
            <w:tcW w:w="1119" w:type="pct"/>
            <w:vMerge/>
            <w:tcBorders>
              <w:top w:val="nil"/>
              <w:left w:val="nil"/>
              <w:bottom w:val="single" w:sz="4" w:space="0" w:color="221F1F"/>
              <w:right w:val="single" w:sz="4" w:space="0" w:color="221F1F"/>
            </w:tcBorders>
            <w:vAlign w:val="center"/>
            <w:hideMark/>
          </w:tcPr>
          <w:p w14:paraId="7AE85545" w14:textId="77777777" w:rsidR="00FD6CC0" w:rsidRPr="00383BC5" w:rsidRDefault="00FD6CC0" w:rsidP="00AC30A8">
            <w:pPr>
              <w:spacing w:after="0" w:line="240" w:lineRule="auto"/>
              <w:rPr>
                <w:rFonts w:eastAsia="Times New Roman"/>
                <w:b/>
                <w:bCs/>
                <w:color w:val="221F1F"/>
                <w:szCs w:val="24"/>
                <w:lang w:eastAsia="es-SV"/>
              </w:rPr>
            </w:pPr>
          </w:p>
        </w:tc>
      </w:tr>
      <w:tr w:rsidR="00FD6CC0" w:rsidRPr="00383BC5" w14:paraId="32F4279F" w14:textId="77777777" w:rsidTr="00AC30A8">
        <w:trPr>
          <w:trHeight w:val="315"/>
        </w:trPr>
        <w:tc>
          <w:tcPr>
            <w:tcW w:w="2686" w:type="pct"/>
            <w:tcBorders>
              <w:top w:val="nil"/>
              <w:left w:val="single" w:sz="4" w:space="0" w:color="221F1F"/>
              <w:bottom w:val="single" w:sz="4" w:space="0" w:color="221F1F"/>
              <w:right w:val="single" w:sz="4" w:space="0" w:color="221F1F"/>
            </w:tcBorders>
            <w:shd w:val="clear" w:color="auto" w:fill="auto"/>
            <w:vAlign w:val="center"/>
            <w:hideMark/>
          </w:tcPr>
          <w:p w14:paraId="5B400578"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Técnico en ingeniería Civil</w:t>
            </w:r>
          </w:p>
        </w:tc>
        <w:tc>
          <w:tcPr>
            <w:tcW w:w="686" w:type="pct"/>
            <w:tcBorders>
              <w:top w:val="nil"/>
              <w:left w:val="nil"/>
              <w:bottom w:val="single" w:sz="4" w:space="0" w:color="221F1F"/>
              <w:right w:val="single" w:sz="4" w:space="0" w:color="221F1F"/>
            </w:tcBorders>
            <w:shd w:val="clear" w:color="auto" w:fill="auto"/>
            <w:vAlign w:val="center"/>
            <w:hideMark/>
          </w:tcPr>
          <w:p w14:paraId="421EA7DB"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5</w:t>
            </w:r>
          </w:p>
        </w:tc>
        <w:tc>
          <w:tcPr>
            <w:tcW w:w="508" w:type="pct"/>
            <w:vMerge/>
            <w:tcBorders>
              <w:top w:val="nil"/>
              <w:left w:val="single" w:sz="4" w:space="0" w:color="221F1F"/>
              <w:bottom w:val="single" w:sz="4" w:space="0" w:color="221F1F"/>
              <w:right w:val="single" w:sz="4" w:space="0" w:color="221F1F"/>
            </w:tcBorders>
            <w:vAlign w:val="center"/>
            <w:hideMark/>
          </w:tcPr>
          <w:p w14:paraId="2D1A5F8A" w14:textId="77777777" w:rsidR="00FD6CC0" w:rsidRPr="00383BC5" w:rsidRDefault="00FD6CC0" w:rsidP="00AC30A8">
            <w:pPr>
              <w:spacing w:after="0" w:line="240" w:lineRule="auto"/>
              <w:rPr>
                <w:rFonts w:eastAsia="Times New Roman"/>
                <w:b/>
                <w:bCs/>
                <w:color w:val="221F1F"/>
                <w:lang w:eastAsia="es-SV"/>
              </w:rPr>
            </w:pPr>
          </w:p>
        </w:tc>
        <w:tc>
          <w:tcPr>
            <w:tcW w:w="1119" w:type="pct"/>
            <w:vMerge/>
            <w:tcBorders>
              <w:top w:val="nil"/>
              <w:left w:val="nil"/>
              <w:bottom w:val="single" w:sz="4" w:space="0" w:color="221F1F"/>
              <w:right w:val="single" w:sz="4" w:space="0" w:color="221F1F"/>
            </w:tcBorders>
            <w:vAlign w:val="center"/>
            <w:hideMark/>
          </w:tcPr>
          <w:p w14:paraId="67D008F2" w14:textId="77777777" w:rsidR="00FD6CC0" w:rsidRPr="00383BC5" w:rsidRDefault="00FD6CC0" w:rsidP="00AC30A8">
            <w:pPr>
              <w:spacing w:after="0" w:line="240" w:lineRule="auto"/>
              <w:rPr>
                <w:rFonts w:eastAsia="Times New Roman"/>
                <w:b/>
                <w:bCs/>
                <w:color w:val="221F1F"/>
                <w:szCs w:val="24"/>
                <w:lang w:eastAsia="es-SV"/>
              </w:rPr>
            </w:pPr>
          </w:p>
        </w:tc>
      </w:tr>
      <w:tr w:rsidR="00FD6CC0" w:rsidRPr="00383BC5" w14:paraId="1640BC06" w14:textId="77777777" w:rsidTr="00AC30A8">
        <w:trPr>
          <w:trHeight w:val="315"/>
        </w:trPr>
        <w:tc>
          <w:tcPr>
            <w:tcW w:w="3881" w:type="pct"/>
            <w:gridSpan w:val="3"/>
            <w:tcBorders>
              <w:top w:val="single" w:sz="4" w:space="0" w:color="221F1F"/>
              <w:left w:val="single" w:sz="4" w:space="0" w:color="221F1F"/>
              <w:bottom w:val="single" w:sz="4" w:space="0" w:color="221F1F"/>
              <w:right w:val="single" w:sz="4" w:space="0" w:color="221F1F"/>
            </w:tcBorders>
            <w:shd w:val="clear" w:color="000000" w:fill="E9EFDD"/>
            <w:vAlign w:val="center"/>
            <w:hideMark/>
          </w:tcPr>
          <w:p w14:paraId="5BA0D454"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Experiencia General</w:t>
            </w:r>
          </w:p>
        </w:tc>
        <w:tc>
          <w:tcPr>
            <w:tcW w:w="1119" w:type="pct"/>
            <w:vMerge/>
            <w:tcBorders>
              <w:top w:val="nil"/>
              <w:left w:val="nil"/>
              <w:bottom w:val="single" w:sz="4" w:space="0" w:color="221F1F"/>
              <w:right w:val="single" w:sz="4" w:space="0" w:color="221F1F"/>
            </w:tcBorders>
            <w:vAlign w:val="center"/>
            <w:hideMark/>
          </w:tcPr>
          <w:p w14:paraId="43FE84FD" w14:textId="77777777" w:rsidR="00FD6CC0" w:rsidRPr="00383BC5" w:rsidRDefault="00FD6CC0" w:rsidP="00AC30A8">
            <w:pPr>
              <w:spacing w:after="0" w:line="240" w:lineRule="auto"/>
              <w:rPr>
                <w:rFonts w:eastAsia="Times New Roman"/>
                <w:b/>
                <w:bCs/>
                <w:color w:val="221F1F"/>
                <w:szCs w:val="24"/>
                <w:lang w:eastAsia="es-SV"/>
              </w:rPr>
            </w:pPr>
          </w:p>
        </w:tc>
      </w:tr>
      <w:tr w:rsidR="00FD6CC0" w:rsidRPr="00383BC5" w14:paraId="417ED74B" w14:textId="77777777" w:rsidTr="00AC30A8">
        <w:trPr>
          <w:trHeight w:val="630"/>
        </w:trPr>
        <w:tc>
          <w:tcPr>
            <w:tcW w:w="2686" w:type="pct"/>
            <w:tcBorders>
              <w:top w:val="nil"/>
              <w:left w:val="single" w:sz="4" w:space="0" w:color="221F1F"/>
              <w:bottom w:val="single" w:sz="4" w:space="0" w:color="221F1F"/>
              <w:right w:val="single" w:sz="4" w:space="0" w:color="221F1F"/>
            </w:tcBorders>
            <w:shd w:val="clear" w:color="auto" w:fill="auto"/>
            <w:vAlign w:val="center"/>
            <w:hideMark/>
          </w:tcPr>
          <w:p w14:paraId="4C79EB0D"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Al menos 5 años de experiencia en construcción de Proyectos de Abastecimiento de Agua y de Alcantarillado.</w:t>
            </w:r>
          </w:p>
        </w:tc>
        <w:tc>
          <w:tcPr>
            <w:tcW w:w="686" w:type="pct"/>
            <w:tcBorders>
              <w:top w:val="nil"/>
              <w:left w:val="nil"/>
              <w:bottom w:val="single" w:sz="4" w:space="0" w:color="221F1F"/>
              <w:right w:val="single" w:sz="4" w:space="0" w:color="221F1F"/>
            </w:tcBorders>
            <w:shd w:val="clear" w:color="auto" w:fill="auto"/>
            <w:vAlign w:val="center"/>
            <w:hideMark/>
          </w:tcPr>
          <w:p w14:paraId="7C3B2663"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5</w:t>
            </w:r>
          </w:p>
        </w:tc>
        <w:tc>
          <w:tcPr>
            <w:tcW w:w="508" w:type="pct"/>
            <w:vMerge w:val="restart"/>
            <w:tcBorders>
              <w:top w:val="nil"/>
              <w:left w:val="single" w:sz="4" w:space="0" w:color="221F1F"/>
              <w:bottom w:val="single" w:sz="4" w:space="0" w:color="221F1F"/>
              <w:right w:val="single" w:sz="4" w:space="0" w:color="221F1F"/>
            </w:tcBorders>
            <w:shd w:val="clear" w:color="000000" w:fill="E9EFDD"/>
            <w:vAlign w:val="center"/>
            <w:hideMark/>
          </w:tcPr>
          <w:p w14:paraId="043CADE9"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0</w:t>
            </w:r>
          </w:p>
        </w:tc>
        <w:tc>
          <w:tcPr>
            <w:tcW w:w="1119" w:type="pct"/>
            <w:vMerge/>
            <w:tcBorders>
              <w:top w:val="nil"/>
              <w:left w:val="nil"/>
              <w:bottom w:val="single" w:sz="4" w:space="0" w:color="221F1F"/>
              <w:right w:val="single" w:sz="4" w:space="0" w:color="221F1F"/>
            </w:tcBorders>
            <w:vAlign w:val="center"/>
            <w:hideMark/>
          </w:tcPr>
          <w:p w14:paraId="26E8868F" w14:textId="77777777" w:rsidR="00FD6CC0" w:rsidRPr="00383BC5" w:rsidRDefault="00FD6CC0" w:rsidP="00AC30A8">
            <w:pPr>
              <w:spacing w:after="0" w:line="240" w:lineRule="auto"/>
              <w:rPr>
                <w:rFonts w:eastAsia="Times New Roman"/>
                <w:b/>
                <w:bCs/>
                <w:color w:val="221F1F"/>
                <w:szCs w:val="24"/>
                <w:lang w:eastAsia="es-SV"/>
              </w:rPr>
            </w:pPr>
          </w:p>
        </w:tc>
      </w:tr>
      <w:tr w:rsidR="00FD6CC0" w:rsidRPr="00383BC5" w14:paraId="7B2059F5" w14:textId="77777777" w:rsidTr="00AC30A8">
        <w:trPr>
          <w:trHeight w:val="570"/>
        </w:trPr>
        <w:tc>
          <w:tcPr>
            <w:tcW w:w="2686" w:type="pct"/>
            <w:tcBorders>
              <w:top w:val="nil"/>
              <w:left w:val="single" w:sz="4" w:space="0" w:color="221F1F"/>
              <w:bottom w:val="single" w:sz="4" w:space="0" w:color="221F1F"/>
              <w:right w:val="single" w:sz="4" w:space="0" w:color="221F1F"/>
            </w:tcBorders>
            <w:shd w:val="clear" w:color="auto" w:fill="auto"/>
            <w:vAlign w:val="center"/>
            <w:hideMark/>
          </w:tcPr>
          <w:p w14:paraId="3A162CB1"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Al menos 3 años de experiencia en construcción de Proyectos de Abastecimiento de Agua y de Alcantarillado.</w:t>
            </w:r>
          </w:p>
        </w:tc>
        <w:tc>
          <w:tcPr>
            <w:tcW w:w="686" w:type="pct"/>
            <w:tcBorders>
              <w:top w:val="nil"/>
              <w:left w:val="nil"/>
              <w:bottom w:val="single" w:sz="4" w:space="0" w:color="221F1F"/>
              <w:right w:val="single" w:sz="4" w:space="0" w:color="221F1F"/>
            </w:tcBorders>
            <w:shd w:val="clear" w:color="auto" w:fill="auto"/>
            <w:vAlign w:val="center"/>
            <w:hideMark/>
          </w:tcPr>
          <w:p w14:paraId="7FBD50F9"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3</w:t>
            </w:r>
          </w:p>
        </w:tc>
        <w:tc>
          <w:tcPr>
            <w:tcW w:w="508" w:type="pct"/>
            <w:vMerge/>
            <w:tcBorders>
              <w:top w:val="nil"/>
              <w:left w:val="single" w:sz="4" w:space="0" w:color="221F1F"/>
              <w:bottom w:val="single" w:sz="4" w:space="0" w:color="221F1F"/>
              <w:right w:val="single" w:sz="4" w:space="0" w:color="221F1F"/>
            </w:tcBorders>
            <w:vAlign w:val="center"/>
            <w:hideMark/>
          </w:tcPr>
          <w:p w14:paraId="1CD85606" w14:textId="77777777" w:rsidR="00FD6CC0" w:rsidRPr="00383BC5" w:rsidRDefault="00FD6CC0" w:rsidP="00AC30A8">
            <w:pPr>
              <w:spacing w:after="0" w:line="240" w:lineRule="auto"/>
              <w:rPr>
                <w:rFonts w:eastAsia="Times New Roman"/>
                <w:b/>
                <w:bCs/>
                <w:color w:val="221F1F"/>
                <w:lang w:eastAsia="es-SV"/>
              </w:rPr>
            </w:pPr>
          </w:p>
        </w:tc>
        <w:tc>
          <w:tcPr>
            <w:tcW w:w="1119" w:type="pct"/>
            <w:vMerge/>
            <w:tcBorders>
              <w:top w:val="nil"/>
              <w:left w:val="nil"/>
              <w:bottom w:val="single" w:sz="4" w:space="0" w:color="221F1F"/>
              <w:right w:val="single" w:sz="4" w:space="0" w:color="221F1F"/>
            </w:tcBorders>
            <w:vAlign w:val="center"/>
            <w:hideMark/>
          </w:tcPr>
          <w:p w14:paraId="3268D782" w14:textId="77777777" w:rsidR="00FD6CC0" w:rsidRPr="00383BC5" w:rsidRDefault="00FD6CC0" w:rsidP="00AC30A8">
            <w:pPr>
              <w:spacing w:after="0" w:line="240" w:lineRule="auto"/>
              <w:rPr>
                <w:rFonts w:eastAsia="Times New Roman"/>
                <w:b/>
                <w:bCs/>
                <w:color w:val="221F1F"/>
                <w:szCs w:val="24"/>
                <w:lang w:eastAsia="es-SV"/>
              </w:rPr>
            </w:pPr>
          </w:p>
        </w:tc>
      </w:tr>
      <w:tr w:rsidR="00FD6CC0" w:rsidRPr="00383BC5" w14:paraId="727227FC" w14:textId="77777777" w:rsidTr="00AC30A8">
        <w:trPr>
          <w:trHeight w:val="315"/>
        </w:trPr>
        <w:tc>
          <w:tcPr>
            <w:tcW w:w="3881" w:type="pct"/>
            <w:gridSpan w:val="3"/>
            <w:tcBorders>
              <w:top w:val="nil"/>
              <w:left w:val="single" w:sz="4" w:space="0" w:color="221F1F"/>
              <w:bottom w:val="single" w:sz="4" w:space="0" w:color="221F1F"/>
              <w:right w:val="single" w:sz="4" w:space="0" w:color="221F1F"/>
            </w:tcBorders>
            <w:shd w:val="clear" w:color="000000" w:fill="E9EFDD"/>
            <w:vAlign w:val="center"/>
            <w:hideMark/>
          </w:tcPr>
          <w:p w14:paraId="23281400"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Experiencia Específica</w:t>
            </w:r>
          </w:p>
        </w:tc>
        <w:tc>
          <w:tcPr>
            <w:tcW w:w="1119" w:type="pct"/>
            <w:vMerge/>
            <w:tcBorders>
              <w:top w:val="nil"/>
              <w:left w:val="nil"/>
              <w:bottom w:val="single" w:sz="4" w:space="0" w:color="221F1F"/>
              <w:right w:val="single" w:sz="4" w:space="0" w:color="221F1F"/>
            </w:tcBorders>
            <w:vAlign w:val="center"/>
            <w:hideMark/>
          </w:tcPr>
          <w:p w14:paraId="5394118D" w14:textId="77777777" w:rsidR="00FD6CC0" w:rsidRPr="00383BC5" w:rsidRDefault="00FD6CC0" w:rsidP="00AC30A8">
            <w:pPr>
              <w:spacing w:after="0" w:line="240" w:lineRule="auto"/>
              <w:rPr>
                <w:rFonts w:eastAsia="Times New Roman"/>
                <w:b/>
                <w:bCs/>
                <w:color w:val="221F1F"/>
                <w:szCs w:val="24"/>
                <w:lang w:eastAsia="es-SV"/>
              </w:rPr>
            </w:pPr>
          </w:p>
        </w:tc>
      </w:tr>
      <w:tr w:rsidR="00FD6CC0" w:rsidRPr="00383BC5" w14:paraId="2C3CD91D" w14:textId="77777777" w:rsidTr="00AC30A8">
        <w:trPr>
          <w:trHeight w:val="1125"/>
        </w:trPr>
        <w:tc>
          <w:tcPr>
            <w:tcW w:w="2686" w:type="pct"/>
            <w:tcBorders>
              <w:top w:val="nil"/>
              <w:left w:val="single" w:sz="4" w:space="0" w:color="221F1F"/>
              <w:bottom w:val="single" w:sz="4" w:space="0" w:color="221F1F"/>
              <w:right w:val="single" w:sz="4" w:space="0" w:color="221F1F"/>
            </w:tcBorders>
            <w:shd w:val="clear" w:color="auto" w:fill="auto"/>
            <w:vAlign w:val="center"/>
            <w:hideMark/>
          </w:tcPr>
          <w:p w14:paraId="2074DF9E"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 xml:space="preserve">Al menos haber participado en la ejecución de 3 proyectos en los que se hayan instalado Tuberías, válvulas y accesorios con diámetro mínimo de 6” </w:t>
            </w:r>
          </w:p>
        </w:tc>
        <w:tc>
          <w:tcPr>
            <w:tcW w:w="686" w:type="pct"/>
            <w:tcBorders>
              <w:top w:val="nil"/>
              <w:left w:val="nil"/>
              <w:bottom w:val="single" w:sz="4" w:space="0" w:color="221F1F"/>
              <w:right w:val="single" w:sz="4" w:space="0" w:color="221F1F"/>
            </w:tcBorders>
            <w:shd w:val="clear" w:color="auto" w:fill="auto"/>
            <w:vAlign w:val="center"/>
            <w:hideMark/>
          </w:tcPr>
          <w:p w14:paraId="3EB3679F"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5</w:t>
            </w:r>
          </w:p>
        </w:tc>
        <w:tc>
          <w:tcPr>
            <w:tcW w:w="508" w:type="pct"/>
            <w:tcBorders>
              <w:top w:val="nil"/>
              <w:left w:val="nil"/>
              <w:bottom w:val="single" w:sz="4" w:space="0" w:color="221F1F"/>
              <w:right w:val="single" w:sz="4" w:space="0" w:color="221F1F"/>
            </w:tcBorders>
            <w:shd w:val="clear" w:color="000000" w:fill="E9EFDD"/>
            <w:vAlign w:val="center"/>
            <w:hideMark/>
          </w:tcPr>
          <w:p w14:paraId="039B1396"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0</w:t>
            </w:r>
          </w:p>
        </w:tc>
        <w:tc>
          <w:tcPr>
            <w:tcW w:w="1119" w:type="pct"/>
            <w:vMerge/>
            <w:tcBorders>
              <w:top w:val="nil"/>
              <w:left w:val="nil"/>
              <w:bottom w:val="single" w:sz="4" w:space="0" w:color="221F1F"/>
              <w:right w:val="single" w:sz="4" w:space="0" w:color="221F1F"/>
            </w:tcBorders>
            <w:vAlign w:val="center"/>
            <w:hideMark/>
          </w:tcPr>
          <w:p w14:paraId="6F4B0648" w14:textId="77777777" w:rsidR="00FD6CC0" w:rsidRPr="00383BC5" w:rsidRDefault="00FD6CC0" w:rsidP="00AC30A8">
            <w:pPr>
              <w:spacing w:after="0" w:line="240" w:lineRule="auto"/>
              <w:rPr>
                <w:rFonts w:eastAsia="Times New Roman"/>
                <w:b/>
                <w:bCs/>
                <w:color w:val="221F1F"/>
                <w:szCs w:val="24"/>
                <w:lang w:eastAsia="es-SV"/>
              </w:rPr>
            </w:pPr>
          </w:p>
        </w:tc>
      </w:tr>
      <w:tr w:rsidR="00FD6CC0" w:rsidRPr="00383BC5" w14:paraId="616824ED" w14:textId="77777777" w:rsidTr="00AC30A8">
        <w:trPr>
          <w:trHeight w:val="315"/>
        </w:trPr>
        <w:tc>
          <w:tcPr>
            <w:tcW w:w="2686" w:type="pct"/>
            <w:tcBorders>
              <w:top w:val="nil"/>
              <w:left w:val="single" w:sz="4" w:space="0" w:color="221F1F"/>
              <w:bottom w:val="single" w:sz="4" w:space="0" w:color="221F1F"/>
              <w:right w:val="single" w:sz="4" w:space="0" w:color="221F1F"/>
            </w:tcBorders>
            <w:shd w:val="clear" w:color="000000" w:fill="E9EFDD"/>
            <w:vAlign w:val="center"/>
            <w:hideMark/>
          </w:tcPr>
          <w:p w14:paraId="3562092C"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Total Ingeniero Civil</w:t>
            </w:r>
          </w:p>
        </w:tc>
        <w:tc>
          <w:tcPr>
            <w:tcW w:w="686" w:type="pct"/>
            <w:tcBorders>
              <w:top w:val="nil"/>
              <w:left w:val="nil"/>
              <w:bottom w:val="single" w:sz="4" w:space="0" w:color="221F1F"/>
              <w:right w:val="single" w:sz="4" w:space="0" w:color="221F1F"/>
            </w:tcBorders>
            <w:shd w:val="clear" w:color="000000" w:fill="E9EFDD"/>
            <w:vAlign w:val="center"/>
            <w:hideMark/>
          </w:tcPr>
          <w:p w14:paraId="0D06BC72"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w:t>
            </w:r>
          </w:p>
        </w:tc>
        <w:tc>
          <w:tcPr>
            <w:tcW w:w="508" w:type="pct"/>
            <w:tcBorders>
              <w:top w:val="nil"/>
              <w:left w:val="nil"/>
              <w:bottom w:val="single" w:sz="4" w:space="0" w:color="221F1F"/>
              <w:right w:val="single" w:sz="4" w:space="0" w:color="221F1F"/>
            </w:tcBorders>
            <w:shd w:val="clear" w:color="000000" w:fill="E9EFDD"/>
            <w:vAlign w:val="center"/>
            <w:hideMark/>
          </w:tcPr>
          <w:p w14:paraId="567824A0"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10</w:t>
            </w:r>
          </w:p>
        </w:tc>
        <w:tc>
          <w:tcPr>
            <w:tcW w:w="1119" w:type="pct"/>
            <w:vMerge/>
            <w:tcBorders>
              <w:top w:val="nil"/>
              <w:left w:val="nil"/>
              <w:bottom w:val="single" w:sz="4" w:space="0" w:color="221F1F"/>
              <w:right w:val="single" w:sz="4" w:space="0" w:color="221F1F"/>
            </w:tcBorders>
            <w:vAlign w:val="center"/>
            <w:hideMark/>
          </w:tcPr>
          <w:p w14:paraId="5A21E557" w14:textId="77777777" w:rsidR="00FD6CC0" w:rsidRPr="00383BC5" w:rsidRDefault="00FD6CC0" w:rsidP="00AC30A8">
            <w:pPr>
              <w:spacing w:after="0" w:line="240" w:lineRule="auto"/>
              <w:rPr>
                <w:rFonts w:eastAsia="Times New Roman"/>
                <w:b/>
                <w:bCs/>
                <w:color w:val="221F1F"/>
                <w:szCs w:val="24"/>
                <w:lang w:eastAsia="es-SV"/>
              </w:rPr>
            </w:pPr>
          </w:p>
        </w:tc>
      </w:tr>
    </w:tbl>
    <w:p w14:paraId="735D8EA2" w14:textId="77777777" w:rsidR="00FD6CC0" w:rsidRPr="00383BC5" w:rsidRDefault="00FD6CC0" w:rsidP="00FD6CC0">
      <w:pPr>
        <w:spacing w:after="0" w:line="240" w:lineRule="auto"/>
      </w:pPr>
    </w:p>
    <w:p w14:paraId="6735C453" w14:textId="77777777" w:rsidR="00FD6CC0" w:rsidRPr="00383BC5" w:rsidRDefault="00FD6CC0" w:rsidP="00FD6CC0">
      <w:pPr>
        <w:spacing w:after="0" w:line="240" w:lineRule="auto"/>
      </w:pPr>
    </w:p>
    <w:p w14:paraId="14B99E83" w14:textId="77777777" w:rsidR="00FD6CC0" w:rsidRPr="00383BC5" w:rsidRDefault="00FD6CC0" w:rsidP="00FD6CC0">
      <w:pPr>
        <w:spacing w:after="0" w:line="240" w:lineRule="auto"/>
      </w:pPr>
    </w:p>
    <w:tbl>
      <w:tblPr>
        <w:tblW w:w="5000" w:type="pct"/>
        <w:tblCellMar>
          <w:left w:w="70" w:type="dxa"/>
          <w:right w:w="70" w:type="dxa"/>
        </w:tblCellMar>
        <w:tblLook w:val="04A0" w:firstRow="1" w:lastRow="0" w:firstColumn="1" w:lastColumn="0" w:noHBand="0" w:noVBand="1"/>
      </w:tblPr>
      <w:tblGrid>
        <w:gridCol w:w="434"/>
        <w:gridCol w:w="5553"/>
        <w:gridCol w:w="1101"/>
        <w:gridCol w:w="1740"/>
      </w:tblGrid>
      <w:tr w:rsidR="00FD6CC0" w:rsidRPr="00383BC5" w14:paraId="775E83D9" w14:textId="77777777" w:rsidTr="00AC30A8">
        <w:trPr>
          <w:trHeight w:val="300"/>
        </w:trPr>
        <w:tc>
          <w:tcPr>
            <w:tcW w:w="5000" w:type="pct"/>
            <w:gridSpan w:val="4"/>
            <w:tcBorders>
              <w:top w:val="single" w:sz="4" w:space="0" w:color="221F1F"/>
              <w:left w:val="single" w:sz="4" w:space="0" w:color="221F1F"/>
              <w:bottom w:val="single" w:sz="4" w:space="0" w:color="221F1F"/>
              <w:right w:val="single" w:sz="4" w:space="0" w:color="221F1F"/>
            </w:tcBorders>
            <w:shd w:val="clear" w:color="000000" w:fill="DAE3EF"/>
            <w:vAlign w:val="center"/>
            <w:hideMark/>
          </w:tcPr>
          <w:p w14:paraId="3002D2D2"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Criterio 4: Enfoque técnico y metodología de trabajo propuesta</w:t>
            </w:r>
          </w:p>
        </w:tc>
      </w:tr>
      <w:tr w:rsidR="00FD6CC0" w:rsidRPr="00383BC5" w14:paraId="2D7DF809" w14:textId="77777777" w:rsidTr="00AC30A8">
        <w:trPr>
          <w:trHeight w:val="570"/>
        </w:trPr>
        <w:tc>
          <w:tcPr>
            <w:tcW w:w="289" w:type="pct"/>
            <w:tcBorders>
              <w:top w:val="nil"/>
              <w:left w:val="single" w:sz="4" w:space="0" w:color="221F1F"/>
              <w:bottom w:val="single" w:sz="4" w:space="0" w:color="221F1F"/>
              <w:right w:val="single" w:sz="4" w:space="0" w:color="221F1F"/>
            </w:tcBorders>
            <w:shd w:val="clear" w:color="000000" w:fill="FCE9D9"/>
            <w:vAlign w:val="center"/>
            <w:hideMark/>
          </w:tcPr>
          <w:p w14:paraId="7FF5198F"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No</w:t>
            </w:r>
          </w:p>
        </w:tc>
        <w:tc>
          <w:tcPr>
            <w:tcW w:w="3222" w:type="pct"/>
            <w:tcBorders>
              <w:top w:val="nil"/>
              <w:left w:val="nil"/>
              <w:bottom w:val="single" w:sz="4" w:space="0" w:color="221F1F"/>
              <w:right w:val="single" w:sz="4" w:space="0" w:color="221F1F"/>
            </w:tcBorders>
            <w:shd w:val="clear" w:color="000000" w:fill="FCE9D9"/>
            <w:vAlign w:val="center"/>
            <w:hideMark/>
          </w:tcPr>
          <w:p w14:paraId="78E27B5B"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Requerimiento</w:t>
            </w:r>
          </w:p>
        </w:tc>
        <w:tc>
          <w:tcPr>
            <w:tcW w:w="604" w:type="pct"/>
            <w:tcBorders>
              <w:top w:val="nil"/>
              <w:left w:val="nil"/>
              <w:bottom w:val="single" w:sz="4" w:space="0" w:color="221F1F"/>
              <w:right w:val="single" w:sz="4" w:space="0" w:color="221F1F"/>
            </w:tcBorders>
            <w:shd w:val="clear" w:color="000000" w:fill="FCE9D9"/>
            <w:vAlign w:val="center"/>
            <w:hideMark/>
          </w:tcPr>
          <w:p w14:paraId="23A34E5E"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Puntaje Asignado</w:t>
            </w:r>
          </w:p>
        </w:tc>
        <w:tc>
          <w:tcPr>
            <w:tcW w:w="884" w:type="pct"/>
            <w:tcBorders>
              <w:top w:val="nil"/>
              <w:left w:val="nil"/>
              <w:bottom w:val="single" w:sz="4" w:space="0" w:color="221F1F"/>
              <w:right w:val="single" w:sz="4" w:space="0" w:color="221F1F"/>
            </w:tcBorders>
            <w:shd w:val="clear" w:color="000000" w:fill="FCE9D9"/>
            <w:vAlign w:val="center"/>
            <w:hideMark/>
          </w:tcPr>
          <w:p w14:paraId="4B022CD0"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Documentación requerida</w:t>
            </w:r>
          </w:p>
        </w:tc>
      </w:tr>
      <w:tr w:rsidR="00FD6CC0" w:rsidRPr="00383BC5" w14:paraId="451E3A0E" w14:textId="77777777" w:rsidTr="00AC30A8">
        <w:trPr>
          <w:trHeight w:val="600"/>
        </w:trPr>
        <w:tc>
          <w:tcPr>
            <w:tcW w:w="289" w:type="pct"/>
            <w:tcBorders>
              <w:top w:val="nil"/>
              <w:left w:val="single" w:sz="4" w:space="0" w:color="221F1F"/>
              <w:bottom w:val="single" w:sz="4" w:space="0" w:color="221F1F"/>
              <w:right w:val="single" w:sz="4" w:space="0" w:color="221F1F"/>
            </w:tcBorders>
            <w:shd w:val="clear" w:color="auto" w:fill="auto"/>
            <w:vAlign w:val="center"/>
            <w:hideMark/>
          </w:tcPr>
          <w:p w14:paraId="54A14E41"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1</w:t>
            </w:r>
          </w:p>
        </w:tc>
        <w:tc>
          <w:tcPr>
            <w:tcW w:w="3222" w:type="pct"/>
            <w:tcBorders>
              <w:top w:val="nil"/>
              <w:left w:val="nil"/>
              <w:bottom w:val="single" w:sz="4" w:space="0" w:color="221F1F"/>
              <w:right w:val="single" w:sz="4" w:space="0" w:color="221F1F"/>
            </w:tcBorders>
            <w:shd w:val="clear" w:color="auto" w:fill="auto"/>
            <w:vAlign w:val="center"/>
            <w:hideMark/>
          </w:tcPr>
          <w:p w14:paraId="4B43FD69"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Presenta las actividades a realizar, las que están orientadas a la obtención de los objetivos, tienen coherencia técnica (1 punto)</w:t>
            </w:r>
          </w:p>
        </w:tc>
        <w:tc>
          <w:tcPr>
            <w:tcW w:w="604" w:type="pct"/>
            <w:tcBorders>
              <w:top w:val="nil"/>
              <w:left w:val="nil"/>
              <w:bottom w:val="single" w:sz="4" w:space="0" w:color="221F1F"/>
              <w:right w:val="single" w:sz="4" w:space="0" w:color="221F1F"/>
            </w:tcBorders>
            <w:shd w:val="clear" w:color="auto" w:fill="auto"/>
            <w:vAlign w:val="center"/>
            <w:hideMark/>
          </w:tcPr>
          <w:p w14:paraId="0A5D9145"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1</w:t>
            </w:r>
          </w:p>
        </w:tc>
        <w:tc>
          <w:tcPr>
            <w:tcW w:w="884" w:type="pct"/>
            <w:vMerge w:val="restart"/>
            <w:tcBorders>
              <w:top w:val="nil"/>
              <w:left w:val="nil"/>
              <w:bottom w:val="single" w:sz="4" w:space="0" w:color="221F1F"/>
              <w:right w:val="single" w:sz="4" w:space="0" w:color="221F1F"/>
            </w:tcBorders>
            <w:shd w:val="clear" w:color="auto" w:fill="auto"/>
            <w:vAlign w:val="center"/>
            <w:hideMark/>
          </w:tcPr>
          <w:p w14:paraId="429ABBAA"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Formulario FT-5 y su respaldo correspondiente</w:t>
            </w:r>
          </w:p>
        </w:tc>
      </w:tr>
      <w:tr w:rsidR="00FD6CC0" w:rsidRPr="00383BC5" w14:paraId="72BC2D63" w14:textId="77777777" w:rsidTr="00AC30A8">
        <w:trPr>
          <w:trHeight w:val="300"/>
        </w:trPr>
        <w:tc>
          <w:tcPr>
            <w:tcW w:w="289" w:type="pct"/>
            <w:vMerge w:val="restart"/>
            <w:tcBorders>
              <w:top w:val="nil"/>
              <w:left w:val="single" w:sz="4" w:space="0" w:color="221F1F"/>
              <w:bottom w:val="single" w:sz="4" w:space="0" w:color="221F1F"/>
              <w:right w:val="single" w:sz="4" w:space="0" w:color="221F1F"/>
            </w:tcBorders>
            <w:shd w:val="clear" w:color="auto" w:fill="auto"/>
            <w:vAlign w:val="center"/>
            <w:hideMark/>
          </w:tcPr>
          <w:p w14:paraId="33A60800"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lastRenderedPageBreak/>
              <w:t>2</w:t>
            </w:r>
          </w:p>
        </w:tc>
        <w:tc>
          <w:tcPr>
            <w:tcW w:w="3222" w:type="pct"/>
            <w:tcBorders>
              <w:top w:val="nil"/>
              <w:left w:val="nil"/>
              <w:bottom w:val="single" w:sz="4" w:space="0" w:color="221F1F"/>
              <w:right w:val="single" w:sz="4" w:space="0" w:color="221F1F"/>
            </w:tcBorders>
            <w:shd w:val="clear" w:color="auto" w:fill="auto"/>
            <w:vAlign w:val="center"/>
            <w:hideMark/>
          </w:tcPr>
          <w:p w14:paraId="038DA479"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La metodología deberá indicar</w:t>
            </w:r>
          </w:p>
        </w:tc>
        <w:tc>
          <w:tcPr>
            <w:tcW w:w="604" w:type="pct"/>
            <w:vMerge w:val="restart"/>
            <w:tcBorders>
              <w:top w:val="nil"/>
              <w:left w:val="single" w:sz="4" w:space="0" w:color="221F1F"/>
              <w:bottom w:val="single" w:sz="4" w:space="0" w:color="221F1F"/>
              <w:right w:val="single" w:sz="4" w:space="0" w:color="221F1F"/>
            </w:tcBorders>
            <w:shd w:val="clear" w:color="auto" w:fill="auto"/>
            <w:vAlign w:val="center"/>
            <w:hideMark/>
          </w:tcPr>
          <w:p w14:paraId="6BEB5978"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3</w:t>
            </w:r>
          </w:p>
        </w:tc>
        <w:tc>
          <w:tcPr>
            <w:tcW w:w="884" w:type="pct"/>
            <w:vMerge/>
            <w:tcBorders>
              <w:top w:val="nil"/>
              <w:left w:val="nil"/>
              <w:bottom w:val="single" w:sz="4" w:space="0" w:color="221F1F"/>
              <w:right w:val="single" w:sz="4" w:space="0" w:color="221F1F"/>
            </w:tcBorders>
            <w:vAlign w:val="center"/>
            <w:hideMark/>
          </w:tcPr>
          <w:p w14:paraId="3ED4548B" w14:textId="77777777" w:rsidR="00FD6CC0" w:rsidRPr="00383BC5" w:rsidRDefault="00FD6CC0" w:rsidP="00AC30A8">
            <w:pPr>
              <w:spacing w:after="0" w:line="240" w:lineRule="auto"/>
              <w:rPr>
                <w:rFonts w:eastAsia="Times New Roman"/>
                <w:color w:val="221F1F"/>
                <w:lang w:eastAsia="es-SV"/>
              </w:rPr>
            </w:pPr>
          </w:p>
        </w:tc>
      </w:tr>
      <w:tr w:rsidR="00FD6CC0" w:rsidRPr="00383BC5" w14:paraId="2CA476CC" w14:textId="77777777" w:rsidTr="00AC30A8">
        <w:trPr>
          <w:trHeight w:val="315"/>
        </w:trPr>
        <w:tc>
          <w:tcPr>
            <w:tcW w:w="289" w:type="pct"/>
            <w:vMerge/>
            <w:tcBorders>
              <w:top w:val="nil"/>
              <w:left w:val="single" w:sz="4" w:space="0" w:color="221F1F"/>
              <w:bottom w:val="single" w:sz="4" w:space="0" w:color="221F1F"/>
              <w:right w:val="single" w:sz="4" w:space="0" w:color="221F1F"/>
            </w:tcBorders>
            <w:vAlign w:val="center"/>
            <w:hideMark/>
          </w:tcPr>
          <w:p w14:paraId="38262773" w14:textId="77777777" w:rsidR="00FD6CC0" w:rsidRPr="00383BC5" w:rsidRDefault="00FD6CC0" w:rsidP="00AC30A8">
            <w:pPr>
              <w:spacing w:after="0" w:line="240" w:lineRule="auto"/>
              <w:rPr>
                <w:rFonts w:eastAsia="Times New Roman"/>
                <w:color w:val="221F1F"/>
                <w:lang w:eastAsia="es-SV"/>
              </w:rPr>
            </w:pPr>
          </w:p>
        </w:tc>
        <w:tc>
          <w:tcPr>
            <w:tcW w:w="3222" w:type="pct"/>
            <w:tcBorders>
              <w:top w:val="nil"/>
              <w:left w:val="nil"/>
              <w:bottom w:val="single" w:sz="4" w:space="0" w:color="221F1F"/>
              <w:right w:val="single" w:sz="4" w:space="0" w:color="221F1F"/>
            </w:tcBorders>
            <w:shd w:val="clear" w:color="auto" w:fill="auto"/>
            <w:vAlign w:val="center"/>
            <w:hideMark/>
          </w:tcPr>
          <w:p w14:paraId="2AC4439D" w14:textId="77777777" w:rsidR="00FD6CC0" w:rsidRPr="00383BC5" w:rsidRDefault="00FD6CC0" w:rsidP="00AC30A8">
            <w:pPr>
              <w:spacing w:after="0" w:line="240" w:lineRule="auto"/>
              <w:rPr>
                <w:rFonts w:ascii="Calibri" w:eastAsia="Times New Roman" w:hAnsi="Calibri" w:cs="Calibri"/>
                <w:color w:val="221F1F"/>
                <w:szCs w:val="24"/>
                <w:lang w:eastAsia="es-SV"/>
              </w:rPr>
            </w:pPr>
            <w:r w:rsidRPr="00383BC5">
              <w:rPr>
                <w:rFonts w:ascii="Calibri" w:eastAsia="Times New Roman" w:hAnsi="Calibri" w:cs="Calibri"/>
                <w:color w:val="221F1F"/>
                <w:szCs w:val="24"/>
                <w:lang w:eastAsia="es-SV"/>
              </w:rPr>
              <w:t>i.</w:t>
            </w:r>
            <w:r w:rsidRPr="00383BC5">
              <w:rPr>
                <w:rFonts w:eastAsia="Times New Roman"/>
                <w:color w:val="221F1F"/>
                <w:sz w:val="14"/>
                <w:szCs w:val="14"/>
                <w:lang w:eastAsia="es-SV"/>
              </w:rPr>
              <w:t xml:space="preserve">      </w:t>
            </w:r>
            <w:r w:rsidRPr="00383BC5">
              <w:rPr>
                <w:rFonts w:eastAsia="Times New Roman"/>
                <w:color w:val="221F1F"/>
                <w:lang w:eastAsia="es-SV"/>
              </w:rPr>
              <w:t xml:space="preserve">Forma en que se realizaran las actividades requeridas, </w:t>
            </w:r>
            <w:r w:rsidRPr="00383BC5">
              <w:rPr>
                <w:rFonts w:eastAsia="Times New Roman"/>
                <w:b/>
                <w:bCs/>
                <w:color w:val="221F1F"/>
                <w:lang w:eastAsia="es-SV"/>
              </w:rPr>
              <w:t>(1 punto)</w:t>
            </w:r>
          </w:p>
        </w:tc>
        <w:tc>
          <w:tcPr>
            <w:tcW w:w="604" w:type="pct"/>
            <w:vMerge/>
            <w:tcBorders>
              <w:top w:val="nil"/>
              <w:left w:val="single" w:sz="4" w:space="0" w:color="221F1F"/>
              <w:bottom w:val="single" w:sz="4" w:space="0" w:color="221F1F"/>
              <w:right w:val="single" w:sz="4" w:space="0" w:color="221F1F"/>
            </w:tcBorders>
            <w:vAlign w:val="center"/>
            <w:hideMark/>
          </w:tcPr>
          <w:p w14:paraId="4662B9E6" w14:textId="77777777" w:rsidR="00FD6CC0" w:rsidRPr="00383BC5" w:rsidRDefault="00FD6CC0" w:rsidP="00AC30A8">
            <w:pPr>
              <w:spacing w:after="0" w:line="240" w:lineRule="auto"/>
              <w:rPr>
                <w:rFonts w:eastAsia="Times New Roman"/>
                <w:color w:val="221F1F"/>
                <w:lang w:eastAsia="es-SV"/>
              </w:rPr>
            </w:pPr>
          </w:p>
        </w:tc>
        <w:tc>
          <w:tcPr>
            <w:tcW w:w="884" w:type="pct"/>
            <w:vMerge/>
            <w:tcBorders>
              <w:top w:val="nil"/>
              <w:left w:val="nil"/>
              <w:bottom w:val="single" w:sz="4" w:space="0" w:color="221F1F"/>
              <w:right w:val="single" w:sz="4" w:space="0" w:color="221F1F"/>
            </w:tcBorders>
            <w:vAlign w:val="center"/>
            <w:hideMark/>
          </w:tcPr>
          <w:p w14:paraId="54827A8E" w14:textId="77777777" w:rsidR="00FD6CC0" w:rsidRPr="00383BC5" w:rsidRDefault="00FD6CC0" w:rsidP="00AC30A8">
            <w:pPr>
              <w:spacing w:after="0" w:line="240" w:lineRule="auto"/>
              <w:rPr>
                <w:rFonts w:eastAsia="Times New Roman"/>
                <w:color w:val="221F1F"/>
                <w:lang w:eastAsia="es-SV"/>
              </w:rPr>
            </w:pPr>
          </w:p>
        </w:tc>
      </w:tr>
      <w:tr w:rsidR="00FD6CC0" w:rsidRPr="00383BC5" w14:paraId="51717F94" w14:textId="77777777" w:rsidTr="00AC30A8">
        <w:trPr>
          <w:trHeight w:val="315"/>
        </w:trPr>
        <w:tc>
          <w:tcPr>
            <w:tcW w:w="289" w:type="pct"/>
            <w:vMerge/>
            <w:tcBorders>
              <w:top w:val="nil"/>
              <w:left w:val="single" w:sz="4" w:space="0" w:color="221F1F"/>
              <w:bottom w:val="single" w:sz="4" w:space="0" w:color="221F1F"/>
              <w:right w:val="single" w:sz="4" w:space="0" w:color="221F1F"/>
            </w:tcBorders>
            <w:vAlign w:val="center"/>
            <w:hideMark/>
          </w:tcPr>
          <w:p w14:paraId="3C6E4873" w14:textId="77777777" w:rsidR="00FD6CC0" w:rsidRPr="00383BC5" w:rsidRDefault="00FD6CC0" w:rsidP="00AC30A8">
            <w:pPr>
              <w:spacing w:after="0" w:line="240" w:lineRule="auto"/>
              <w:rPr>
                <w:rFonts w:eastAsia="Times New Roman"/>
                <w:color w:val="221F1F"/>
                <w:lang w:eastAsia="es-SV"/>
              </w:rPr>
            </w:pPr>
          </w:p>
        </w:tc>
        <w:tc>
          <w:tcPr>
            <w:tcW w:w="3222" w:type="pct"/>
            <w:tcBorders>
              <w:top w:val="nil"/>
              <w:left w:val="nil"/>
              <w:bottom w:val="single" w:sz="4" w:space="0" w:color="221F1F"/>
              <w:right w:val="single" w:sz="4" w:space="0" w:color="221F1F"/>
            </w:tcBorders>
            <w:shd w:val="clear" w:color="auto" w:fill="auto"/>
            <w:vAlign w:val="center"/>
            <w:hideMark/>
          </w:tcPr>
          <w:p w14:paraId="6DDE4389" w14:textId="77777777" w:rsidR="00FD6CC0" w:rsidRPr="00383BC5" w:rsidRDefault="00FD6CC0" w:rsidP="00AC30A8">
            <w:pPr>
              <w:spacing w:after="0" w:line="240" w:lineRule="auto"/>
              <w:rPr>
                <w:rFonts w:ascii="Calibri" w:eastAsia="Times New Roman" w:hAnsi="Calibri" w:cs="Calibri"/>
                <w:color w:val="221F1F"/>
                <w:szCs w:val="24"/>
                <w:lang w:eastAsia="es-SV"/>
              </w:rPr>
            </w:pPr>
            <w:proofErr w:type="spellStart"/>
            <w:r w:rsidRPr="00383BC5">
              <w:rPr>
                <w:rFonts w:ascii="Calibri" w:eastAsia="Times New Roman" w:hAnsi="Calibri" w:cs="Calibri"/>
                <w:color w:val="221F1F"/>
                <w:szCs w:val="24"/>
                <w:lang w:eastAsia="es-SV"/>
              </w:rPr>
              <w:t>ii</w:t>
            </w:r>
            <w:proofErr w:type="spellEnd"/>
            <w:r w:rsidRPr="00383BC5">
              <w:rPr>
                <w:rFonts w:ascii="Calibri" w:eastAsia="Times New Roman" w:hAnsi="Calibri" w:cs="Calibri"/>
                <w:color w:val="221F1F"/>
                <w:szCs w:val="24"/>
                <w:lang w:eastAsia="es-SV"/>
              </w:rPr>
              <w:t>.</w:t>
            </w:r>
            <w:r w:rsidRPr="00383BC5">
              <w:rPr>
                <w:rFonts w:eastAsia="Times New Roman"/>
                <w:color w:val="221F1F"/>
                <w:sz w:val="14"/>
                <w:szCs w:val="14"/>
                <w:lang w:eastAsia="es-SV"/>
              </w:rPr>
              <w:t xml:space="preserve">    </w:t>
            </w:r>
            <w:r w:rsidRPr="00383BC5">
              <w:rPr>
                <w:rFonts w:eastAsia="Times New Roman"/>
                <w:color w:val="221F1F"/>
                <w:lang w:eastAsia="es-SV"/>
              </w:rPr>
              <w:t xml:space="preserve">Los métodos y técnicas a emplear, </w:t>
            </w:r>
            <w:r w:rsidRPr="00383BC5">
              <w:rPr>
                <w:rFonts w:eastAsia="Times New Roman"/>
                <w:b/>
                <w:bCs/>
                <w:color w:val="221F1F"/>
                <w:lang w:eastAsia="es-SV"/>
              </w:rPr>
              <w:t>(1 punto)</w:t>
            </w:r>
          </w:p>
        </w:tc>
        <w:tc>
          <w:tcPr>
            <w:tcW w:w="604" w:type="pct"/>
            <w:vMerge/>
            <w:tcBorders>
              <w:top w:val="nil"/>
              <w:left w:val="single" w:sz="4" w:space="0" w:color="221F1F"/>
              <w:bottom w:val="single" w:sz="4" w:space="0" w:color="221F1F"/>
              <w:right w:val="single" w:sz="4" w:space="0" w:color="221F1F"/>
            </w:tcBorders>
            <w:vAlign w:val="center"/>
            <w:hideMark/>
          </w:tcPr>
          <w:p w14:paraId="02D1BDDC" w14:textId="77777777" w:rsidR="00FD6CC0" w:rsidRPr="00383BC5" w:rsidRDefault="00FD6CC0" w:rsidP="00AC30A8">
            <w:pPr>
              <w:spacing w:after="0" w:line="240" w:lineRule="auto"/>
              <w:rPr>
                <w:rFonts w:eastAsia="Times New Roman"/>
                <w:color w:val="221F1F"/>
                <w:lang w:eastAsia="es-SV"/>
              </w:rPr>
            </w:pPr>
          </w:p>
        </w:tc>
        <w:tc>
          <w:tcPr>
            <w:tcW w:w="884" w:type="pct"/>
            <w:vMerge/>
            <w:tcBorders>
              <w:top w:val="nil"/>
              <w:left w:val="nil"/>
              <w:bottom w:val="single" w:sz="4" w:space="0" w:color="221F1F"/>
              <w:right w:val="single" w:sz="4" w:space="0" w:color="221F1F"/>
            </w:tcBorders>
            <w:vAlign w:val="center"/>
            <w:hideMark/>
          </w:tcPr>
          <w:p w14:paraId="436D415E" w14:textId="77777777" w:rsidR="00FD6CC0" w:rsidRPr="00383BC5" w:rsidRDefault="00FD6CC0" w:rsidP="00AC30A8">
            <w:pPr>
              <w:spacing w:after="0" w:line="240" w:lineRule="auto"/>
              <w:rPr>
                <w:rFonts w:eastAsia="Times New Roman"/>
                <w:color w:val="221F1F"/>
                <w:lang w:eastAsia="es-SV"/>
              </w:rPr>
            </w:pPr>
          </w:p>
        </w:tc>
      </w:tr>
      <w:tr w:rsidR="00FD6CC0" w:rsidRPr="00383BC5" w14:paraId="0B5CC542" w14:textId="77777777" w:rsidTr="00AC30A8">
        <w:trPr>
          <w:trHeight w:val="315"/>
        </w:trPr>
        <w:tc>
          <w:tcPr>
            <w:tcW w:w="289" w:type="pct"/>
            <w:vMerge/>
            <w:tcBorders>
              <w:top w:val="nil"/>
              <w:left w:val="single" w:sz="4" w:space="0" w:color="221F1F"/>
              <w:bottom w:val="single" w:sz="4" w:space="0" w:color="221F1F"/>
              <w:right w:val="single" w:sz="4" w:space="0" w:color="221F1F"/>
            </w:tcBorders>
            <w:vAlign w:val="center"/>
            <w:hideMark/>
          </w:tcPr>
          <w:p w14:paraId="0A3825BD" w14:textId="77777777" w:rsidR="00FD6CC0" w:rsidRPr="00383BC5" w:rsidRDefault="00FD6CC0" w:rsidP="00AC30A8">
            <w:pPr>
              <w:spacing w:after="0" w:line="240" w:lineRule="auto"/>
              <w:rPr>
                <w:rFonts w:eastAsia="Times New Roman"/>
                <w:color w:val="221F1F"/>
                <w:lang w:eastAsia="es-SV"/>
              </w:rPr>
            </w:pPr>
          </w:p>
        </w:tc>
        <w:tc>
          <w:tcPr>
            <w:tcW w:w="3222" w:type="pct"/>
            <w:tcBorders>
              <w:top w:val="nil"/>
              <w:left w:val="nil"/>
              <w:bottom w:val="single" w:sz="4" w:space="0" w:color="221F1F"/>
              <w:right w:val="single" w:sz="4" w:space="0" w:color="221F1F"/>
            </w:tcBorders>
            <w:shd w:val="clear" w:color="auto" w:fill="auto"/>
            <w:vAlign w:val="center"/>
            <w:hideMark/>
          </w:tcPr>
          <w:p w14:paraId="270C7663" w14:textId="77777777" w:rsidR="00FD6CC0" w:rsidRPr="00383BC5" w:rsidRDefault="00FD6CC0" w:rsidP="00AC30A8">
            <w:pPr>
              <w:spacing w:after="0" w:line="240" w:lineRule="auto"/>
              <w:rPr>
                <w:rFonts w:ascii="Calibri" w:eastAsia="Times New Roman" w:hAnsi="Calibri" w:cs="Calibri"/>
                <w:color w:val="221F1F"/>
                <w:szCs w:val="24"/>
                <w:lang w:eastAsia="es-SV"/>
              </w:rPr>
            </w:pPr>
            <w:proofErr w:type="spellStart"/>
            <w:r w:rsidRPr="00383BC5">
              <w:rPr>
                <w:rFonts w:ascii="Calibri" w:eastAsia="Times New Roman" w:hAnsi="Calibri" w:cs="Calibri"/>
                <w:color w:val="221F1F"/>
                <w:szCs w:val="24"/>
                <w:lang w:eastAsia="es-SV"/>
              </w:rPr>
              <w:t>iii</w:t>
            </w:r>
            <w:proofErr w:type="spellEnd"/>
            <w:r w:rsidRPr="00383BC5">
              <w:rPr>
                <w:rFonts w:ascii="Calibri" w:eastAsia="Times New Roman" w:hAnsi="Calibri" w:cs="Calibri"/>
                <w:color w:val="221F1F"/>
                <w:szCs w:val="24"/>
                <w:lang w:eastAsia="es-SV"/>
              </w:rPr>
              <w:t>.</w:t>
            </w:r>
            <w:r w:rsidRPr="00383BC5">
              <w:rPr>
                <w:rFonts w:eastAsia="Times New Roman"/>
                <w:color w:val="221F1F"/>
                <w:sz w:val="14"/>
                <w:szCs w:val="14"/>
                <w:lang w:eastAsia="es-SV"/>
              </w:rPr>
              <w:t xml:space="preserve">  </w:t>
            </w:r>
            <w:r w:rsidRPr="00383BC5">
              <w:rPr>
                <w:rFonts w:eastAsia="Times New Roman"/>
                <w:color w:val="221F1F"/>
                <w:lang w:eastAsia="es-SV"/>
              </w:rPr>
              <w:t xml:space="preserve">Productos a obtener en cada fase </w:t>
            </w:r>
            <w:r w:rsidRPr="00383BC5">
              <w:rPr>
                <w:rFonts w:eastAsia="Times New Roman"/>
                <w:b/>
                <w:bCs/>
                <w:color w:val="221F1F"/>
                <w:lang w:eastAsia="es-SV"/>
              </w:rPr>
              <w:t>(1 punto)</w:t>
            </w:r>
          </w:p>
        </w:tc>
        <w:tc>
          <w:tcPr>
            <w:tcW w:w="604" w:type="pct"/>
            <w:vMerge/>
            <w:tcBorders>
              <w:top w:val="nil"/>
              <w:left w:val="single" w:sz="4" w:space="0" w:color="221F1F"/>
              <w:bottom w:val="single" w:sz="4" w:space="0" w:color="221F1F"/>
              <w:right w:val="single" w:sz="4" w:space="0" w:color="221F1F"/>
            </w:tcBorders>
            <w:vAlign w:val="center"/>
            <w:hideMark/>
          </w:tcPr>
          <w:p w14:paraId="24268CAF" w14:textId="77777777" w:rsidR="00FD6CC0" w:rsidRPr="00383BC5" w:rsidRDefault="00FD6CC0" w:rsidP="00AC30A8">
            <w:pPr>
              <w:spacing w:after="0" w:line="240" w:lineRule="auto"/>
              <w:rPr>
                <w:rFonts w:eastAsia="Times New Roman"/>
                <w:color w:val="221F1F"/>
                <w:lang w:eastAsia="es-SV"/>
              </w:rPr>
            </w:pPr>
          </w:p>
        </w:tc>
        <w:tc>
          <w:tcPr>
            <w:tcW w:w="884" w:type="pct"/>
            <w:vMerge/>
            <w:tcBorders>
              <w:top w:val="nil"/>
              <w:left w:val="nil"/>
              <w:bottom w:val="single" w:sz="4" w:space="0" w:color="221F1F"/>
              <w:right w:val="single" w:sz="4" w:space="0" w:color="221F1F"/>
            </w:tcBorders>
            <w:vAlign w:val="center"/>
            <w:hideMark/>
          </w:tcPr>
          <w:p w14:paraId="75EFCB72" w14:textId="77777777" w:rsidR="00FD6CC0" w:rsidRPr="00383BC5" w:rsidRDefault="00FD6CC0" w:rsidP="00AC30A8">
            <w:pPr>
              <w:spacing w:after="0" w:line="240" w:lineRule="auto"/>
              <w:rPr>
                <w:rFonts w:eastAsia="Times New Roman"/>
                <w:color w:val="221F1F"/>
                <w:lang w:eastAsia="es-SV"/>
              </w:rPr>
            </w:pPr>
          </w:p>
        </w:tc>
      </w:tr>
      <w:tr w:rsidR="00FD6CC0" w:rsidRPr="00383BC5" w14:paraId="44EC2A62" w14:textId="77777777" w:rsidTr="00AC30A8">
        <w:trPr>
          <w:trHeight w:val="300"/>
        </w:trPr>
        <w:tc>
          <w:tcPr>
            <w:tcW w:w="289" w:type="pct"/>
            <w:vMerge w:val="restart"/>
            <w:tcBorders>
              <w:top w:val="nil"/>
              <w:left w:val="single" w:sz="4" w:space="0" w:color="221F1F"/>
              <w:bottom w:val="single" w:sz="4" w:space="0" w:color="221F1F"/>
              <w:right w:val="single" w:sz="4" w:space="0" w:color="221F1F"/>
            </w:tcBorders>
            <w:shd w:val="clear" w:color="auto" w:fill="auto"/>
            <w:vAlign w:val="center"/>
            <w:hideMark/>
          </w:tcPr>
          <w:p w14:paraId="01083DBC"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3</w:t>
            </w:r>
          </w:p>
        </w:tc>
        <w:tc>
          <w:tcPr>
            <w:tcW w:w="3222" w:type="pct"/>
            <w:tcBorders>
              <w:top w:val="nil"/>
              <w:left w:val="nil"/>
              <w:bottom w:val="single" w:sz="4" w:space="0" w:color="221F1F"/>
              <w:right w:val="single" w:sz="4" w:space="0" w:color="221F1F"/>
            </w:tcBorders>
            <w:shd w:val="clear" w:color="auto" w:fill="auto"/>
            <w:vAlign w:val="center"/>
            <w:hideMark/>
          </w:tcPr>
          <w:p w14:paraId="34351716"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La metodología deberá indicar</w:t>
            </w:r>
          </w:p>
        </w:tc>
        <w:tc>
          <w:tcPr>
            <w:tcW w:w="604" w:type="pct"/>
            <w:vMerge w:val="restart"/>
            <w:tcBorders>
              <w:top w:val="nil"/>
              <w:left w:val="single" w:sz="4" w:space="0" w:color="221F1F"/>
              <w:bottom w:val="single" w:sz="4" w:space="0" w:color="221F1F"/>
              <w:right w:val="single" w:sz="4" w:space="0" w:color="221F1F"/>
            </w:tcBorders>
            <w:shd w:val="clear" w:color="auto" w:fill="auto"/>
            <w:vAlign w:val="center"/>
            <w:hideMark/>
          </w:tcPr>
          <w:p w14:paraId="73C36CE6"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2</w:t>
            </w:r>
          </w:p>
        </w:tc>
        <w:tc>
          <w:tcPr>
            <w:tcW w:w="884" w:type="pct"/>
            <w:vMerge/>
            <w:tcBorders>
              <w:top w:val="nil"/>
              <w:left w:val="nil"/>
              <w:bottom w:val="single" w:sz="4" w:space="0" w:color="221F1F"/>
              <w:right w:val="single" w:sz="4" w:space="0" w:color="221F1F"/>
            </w:tcBorders>
            <w:vAlign w:val="center"/>
            <w:hideMark/>
          </w:tcPr>
          <w:p w14:paraId="2B35AAF4" w14:textId="77777777" w:rsidR="00FD6CC0" w:rsidRPr="00383BC5" w:rsidRDefault="00FD6CC0" w:rsidP="00AC30A8">
            <w:pPr>
              <w:spacing w:after="0" w:line="240" w:lineRule="auto"/>
              <w:rPr>
                <w:rFonts w:eastAsia="Times New Roman"/>
                <w:color w:val="221F1F"/>
                <w:lang w:eastAsia="es-SV"/>
              </w:rPr>
            </w:pPr>
          </w:p>
        </w:tc>
      </w:tr>
      <w:tr w:rsidR="00FD6CC0" w:rsidRPr="00383BC5" w14:paraId="2816257F" w14:textId="77777777" w:rsidTr="00AC30A8">
        <w:trPr>
          <w:trHeight w:val="315"/>
        </w:trPr>
        <w:tc>
          <w:tcPr>
            <w:tcW w:w="289" w:type="pct"/>
            <w:vMerge/>
            <w:tcBorders>
              <w:top w:val="nil"/>
              <w:left w:val="single" w:sz="4" w:space="0" w:color="221F1F"/>
              <w:bottom w:val="single" w:sz="4" w:space="0" w:color="221F1F"/>
              <w:right w:val="single" w:sz="4" w:space="0" w:color="221F1F"/>
            </w:tcBorders>
            <w:vAlign w:val="center"/>
            <w:hideMark/>
          </w:tcPr>
          <w:p w14:paraId="3322BFFA" w14:textId="77777777" w:rsidR="00FD6CC0" w:rsidRPr="00383BC5" w:rsidRDefault="00FD6CC0" w:rsidP="00AC30A8">
            <w:pPr>
              <w:spacing w:after="0" w:line="240" w:lineRule="auto"/>
              <w:rPr>
                <w:rFonts w:eastAsia="Times New Roman"/>
                <w:color w:val="221F1F"/>
                <w:lang w:eastAsia="es-SV"/>
              </w:rPr>
            </w:pPr>
          </w:p>
        </w:tc>
        <w:tc>
          <w:tcPr>
            <w:tcW w:w="3222" w:type="pct"/>
            <w:tcBorders>
              <w:top w:val="nil"/>
              <w:left w:val="nil"/>
              <w:bottom w:val="single" w:sz="4" w:space="0" w:color="221F1F"/>
              <w:right w:val="single" w:sz="4" w:space="0" w:color="221F1F"/>
            </w:tcBorders>
            <w:shd w:val="clear" w:color="auto" w:fill="auto"/>
            <w:vAlign w:val="center"/>
            <w:hideMark/>
          </w:tcPr>
          <w:p w14:paraId="572BB382" w14:textId="77777777" w:rsidR="00FD6CC0" w:rsidRPr="00383BC5" w:rsidRDefault="00FD6CC0" w:rsidP="00AC30A8">
            <w:pPr>
              <w:spacing w:after="0" w:line="240" w:lineRule="auto"/>
              <w:rPr>
                <w:rFonts w:ascii="Calibri" w:eastAsia="Times New Roman" w:hAnsi="Calibri" w:cs="Calibri"/>
                <w:color w:val="221F1F"/>
                <w:szCs w:val="24"/>
                <w:lang w:eastAsia="es-SV"/>
              </w:rPr>
            </w:pPr>
            <w:r w:rsidRPr="00383BC5">
              <w:rPr>
                <w:rFonts w:ascii="Calibri" w:eastAsia="Times New Roman" w:hAnsi="Calibri" w:cs="Calibri"/>
                <w:color w:val="221F1F"/>
                <w:szCs w:val="24"/>
                <w:lang w:eastAsia="es-SV"/>
              </w:rPr>
              <w:t>i.</w:t>
            </w:r>
            <w:r w:rsidRPr="00383BC5">
              <w:rPr>
                <w:rFonts w:eastAsia="Times New Roman"/>
                <w:color w:val="221F1F"/>
                <w:sz w:val="14"/>
                <w:szCs w:val="14"/>
                <w:lang w:eastAsia="es-SV"/>
              </w:rPr>
              <w:t xml:space="preserve">      </w:t>
            </w:r>
            <w:r w:rsidRPr="00383BC5">
              <w:rPr>
                <w:rFonts w:eastAsia="Times New Roman"/>
                <w:color w:val="221F1F"/>
                <w:lang w:eastAsia="es-SV"/>
              </w:rPr>
              <w:t xml:space="preserve">Responsables las actividades, </w:t>
            </w:r>
            <w:r w:rsidRPr="00383BC5">
              <w:rPr>
                <w:rFonts w:eastAsia="Times New Roman"/>
                <w:b/>
                <w:bCs/>
                <w:color w:val="221F1F"/>
                <w:lang w:eastAsia="es-SV"/>
              </w:rPr>
              <w:t>(1 punto)</w:t>
            </w:r>
          </w:p>
        </w:tc>
        <w:tc>
          <w:tcPr>
            <w:tcW w:w="604" w:type="pct"/>
            <w:vMerge/>
            <w:tcBorders>
              <w:top w:val="nil"/>
              <w:left w:val="single" w:sz="4" w:space="0" w:color="221F1F"/>
              <w:bottom w:val="single" w:sz="4" w:space="0" w:color="221F1F"/>
              <w:right w:val="single" w:sz="4" w:space="0" w:color="221F1F"/>
            </w:tcBorders>
            <w:vAlign w:val="center"/>
            <w:hideMark/>
          </w:tcPr>
          <w:p w14:paraId="42926C53" w14:textId="77777777" w:rsidR="00FD6CC0" w:rsidRPr="00383BC5" w:rsidRDefault="00FD6CC0" w:rsidP="00AC30A8">
            <w:pPr>
              <w:spacing w:after="0" w:line="240" w:lineRule="auto"/>
              <w:rPr>
                <w:rFonts w:eastAsia="Times New Roman"/>
                <w:color w:val="221F1F"/>
                <w:lang w:eastAsia="es-SV"/>
              </w:rPr>
            </w:pPr>
          </w:p>
        </w:tc>
        <w:tc>
          <w:tcPr>
            <w:tcW w:w="884" w:type="pct"/>
            <w:vMerge/>
            <w:tcBorders>
              <w:top w:val="nil"/>
              <w:left w:val="nil"/>
              <w:bottom w:val="single" w:sz="4" w:space="0" w:color="221F1F"/>
              <w:right w:val="single" w:sz="4" w:space="0" w:color="221F1F"/>
            </w:tcBorders>
            <w:vAlign w:val="center"/>
            <w:hideMark/>
          </w:tcPr>
          <w:p w14:paraId="06528DCA" w14:textId="77777777" w:rsidR="00FD6CC0" w:rsidRPr="00383BC5" w:rsidRDefault="00FD6CC0" w:rsidP="00AC30A8">
            <w:pPr>
              <w:spacing w:after="0" w:line="240" w:lineRule="auto"/>
              <w:rPr>
                <w:rFonts w:eastAsia="Times New Roman"/>
                <w:color w:val="221F1F"/>
                <w:lang w:eastAsia="es-SV"/>
              </w:rPr>
            </w:pPr>
          </w:p>
        </w:tc>
      </w:tr>
      <w:tr w:rsidR="00FD6CC0" w:rsidRPr="00383BC5" w14:paraId="5C248E1D" w14:textId="77777777" w:rsidTr="00AC30A8">
        <w:trPr>
          <w:trHeight w:val="315"/>
        </w:trPr>
        <w:tc>
          <w:tcPr>
            <w:tcW w:w="289" w:type="pct"/>
            <w:vMerge/>
            <w:tcBorders>
              <w:top w:val="nil"/>
              <w:left w:val="single" w:sz="4" w:space="0" w:color="221F1F"/>
              <w:bottom w:val="single" w:sz="4" w:space="0" w:color="221F1F"/>
              <w:right w:val="single" w:sz="4" w:space="0" w:color="221F1F"/>
            </w:tcBorders>
            <w:vAlign w:val="center"/>
            <w:hideMark/>
          </w:tcPr>
          <w:p w14:paraId="74A94BEE" w14:textId="77777777" w:rsidR="00FD6CC0" w:rsidRPr="00383BC5" w:rsidRDefault="00FD6CC0" w:rsidP="00AC30A8">
            <w:pPr>
              <w:spacing w:after="0" w:line="240" w:lineRule="auto"/>
              <w:rPr>
                <w:rFonts w:eastAsia="Times New Roman"/>
                <w:color w:val="221F1F"/>
                <w:lang w:eastAsia="es-SV"/>
              </w:rPr>
            </w:pPr>
          </w:p>
        </w:tc>
        <w:tc>
          <w:tcPr>
            <w:tcW w:w="3222" w:type="pct"/>
            <w:tcBorders>
              <w:top w:val="nil"/>
              <w:left w:val="nil"/>
              <w:bottom w:val="single" w:sz="4" w:space="0" w:color="221F1F"/>
              <w:right w:val="single" w:sz="4" w:space="0" w:color="221F1F"/>
            </w:tcBorders>
            <w:shd w:val="clear" w:color="auto" w:fill="auto"/>
            <w:vAlign w:val="center"/>
            <w:hideMark/>
          </w:tcPr>
          <w:p w14:paraId="1DD2DEA7" w14:textId="77777777" w:rsidR="00FD6CC0" w:rsidRPr="00383BC5" w:rsidRDefault="00FD6CC0" w:rsidP="00AC30A8">
            <w:pPr>
              <w:spacing w:after="0" w:line="240" w:lineRule="auto"/>
              <w:rPr>
                <w:rFonts w:ascii="Calibri" w:eastAsia="Times New Roman" w:hAnsi="Calibri" w:cs="Calibri"/>
                <w:color w:val="221F1F"/>
                <w:szCs w:val="24"/>
                <w:lang w:eastAsia="es-SV"/>
              </w:rPr>
            </w:pPr>
            <w:proofErr w:type="spellStart"/>
            <w:r w:rsidRPr="00383BC5">
              <w:rPr>
                <w:rFonts w:ascii="Calibri" w:eastAsia="Times New Roman" w:hAnsi="Calibri" w:cs="Calibri"/>
                <w:color w:val="221F1F"/>
                <w:szCs w:val="24"/>
                <w:lang w:eastAsia="es-SV"/>
              </w:rPr>
              <w:t>ii</w:t>
            </w:r>
            <w:proofErr w:type="spellEnd"/>
            <w:r w:rsidRPr="00383BC5">
              <w:rPr>
                <w:rFonts w:ascii="Calibri" w:eastAsia="Times New Roman" w:hAnsi="Calibri" w:cs="Calibri"/>
                <w:color w:val="221F1F"/>
                <w:szCs w:val="24"/>
                <w:lang w:eastAsia="es-SV"/>
              </w:rPr>
              <w:t>.</w:t>
            </w:r>
            <w:r w:rsidRPr="00383BC5">
              <w:rPr>
                <w:rFonts w:eastAsia="Times New Roman"/>
                <w:color w:val="221F1F"/>
                <w:sz w:val="14"/>
                <w:szCs w:val="14"/>
                <w:lang w:eastAsia="es-SV"/>
              </w:rPr>
              <w:t xml:space="preserve">    </w:t>
            </w:r>
            <w:r w:rsidRPr="00383BC5">
              <w:rPr>
                <w:rFonts w:eastAsia="Times New Roman"/>
                <w:color w:val="221F1F"/>
                <w:lang w:eastAsia="es-SV"/>
              </w:rPr>
              <w:t xml:space="preserve">Requerimientos de participación del Prestatario/ Beneficiario </w:t>
            </w:r>
            <w:r w:rsidRPr="00383BC5">
              <w:rPr>
                <w:rFonts w:eastAsia="Times New Roman"/>
                <w:b/>
                <w:bCs/>
                <w:color w:val="221F1F"/>
                <w:lang w:eastAsia="es-SV"/>
              </w:rPr>
              <w:t>(1 punto)</w:t>
            </w:r>
          </w:p>
        </w:tc>
        <w:tc>
          <w:tcPr>
            <w:tcW w:w="604" w:type="pct"/>
            <w:vMerge/>
            <w:tcBorders>
              <w:top w:val="nil"/>
              <w:left w:val="single" w:sz="4" w:space="0" w:color="221F1F"/>
              <w:bottom w:val="single" w:sz="4" w:space="0" w:color="221F1F"/>
              <w:right w:val="single" w:sz="4" w:space="0" w:color="221F1F"/>
            </w:tcBorders>
            <w:vAlign w:val="center"/>
            <w:hideMark/>
          </w:tcPr>
          <w:p w14:paraId="3DB46371" w14:textId="77777777" w:rsidR="00FD6CC0" w:rsidRPr="00383BC5" w:rsidRDefault="00FD6CC0" w:rsidP="00AC30A8">
            <w:pPr>
              <w:spacing w:after="0" w:line="240" w:lineRule="auto"/>
              <w:rPr>
                <w:rFonts w:eastAsia="Times New Roman"/>
                <w:color w:val="221F1F"/>
                <w:lang w:eastAsia="es-SV"/>
              </w:rPr>
            </w:pPr>
          </w:p>
        </w:tc>
        <w:tc>
          <w:tcPr>
            <w:tcW w:w="884" w:type="pct"/>
            <w:vMerge/>
            <w:tcBorders>
              <w:top w:val="nil"/>
              <w:left w:val="nil"/>
              <w:bottom w:val="single" w:sz="4" w:space="0" w:color="221F1F"/>
              <w:right w:val="single" w:sz="4" w:space="0" w:color="221F1F"/>
            </w:tcBorders>
            <w:vAlign w:val="center"/>
            <w:hideMark/>
          </w:tcPr>
          <w:p w14:paraId="4C57B76C" w14:textId="77777777" w:rsidR="00FD6CC0" w:rsidRPr="00383BC5" w:rsidRDefault="00FD6CC0" w:rsidP="00AC30A8">
            <w:pPr>
              <w:spacing w:after="0" w:line="240" w:lineRule="auto"/>
              <w:rPr>
                <w:rFonts w:eastAsia="Times New Roman"/>
                <w:color w:val="221F1F"/>
                <w:lang w:eastAsia="es-SV"/>
              </w:rPr>
            </w:pPr>
          </w:p>
        </w:tc>
      </w:tr>
      <w:tr w:rsidR="00FD6CC0" w:rsidRPr="00383BC5" w14:paraId="7B510044" w14:textId="77777777" w:rsidTr="00AC30A8">
        <w:trPr>
          <w:trHeight w:val="315"/>
        </w:trPr>
        <w:tc>
          <w:tcPr>
            <w:tcW w:w="289" w:type="pct"/>
            <w:vMerge/>
            <w:tcBorders>
              <w:top w:val="nil"/>
              <w:left w:val="single" w:sz="4" w:space="0" w:color="221F1F"/>
              <w:bottom w:val="single" w:sz="4" w:space="0" w:color="221F1F"/>
              <w:right w:val="single" w:sz="4" w:space="0" w:color="221F1F"/>
            </w:tcBorders>
            <w:vAlign w:val="center"/>
            <w:hideMark/>
          </w:tcPr>
          <w:p w14:paraId="016CCD40" w14:textId="77777777" w:rsidR="00FD6CC0" w:rsidRPr="00383BC5" w:rsidRDefault="00FD6CC0" w:rsidP="00AC30A8">
            <w:pPr>
              <w:spacing w:after="0" w:line="240" w:lineRule="auto"/>
              <w:rPr>
                <w:rFonts w:eastAsia="Times New Roman"/>
                <w:color w:val="221F1F"/>
                <w:lang w:eastAsia="es-SV"/>
              </w:rPr>
            </w:pPr>
          </w:p>
        </w:tc>
        <w:tc>
          <w:tcPr>
            <w:tcW w:w="3222" w:type="pct"/>
            <w:tcBorders>
              <w:top w:val="nil"/>
              <w:left w:val="nil"/>
              <w:bottom w:val="single" w:sz="4" w:space="0" w:color="221F1F"/>
              <w:right w:val="single" w:sz="4" w:space="0" w:color="221F1F"/>
            </w:tcBorders>
            <w:shd w:val="clear" w:color="auto" w:fill="auto"/>
            <w:vAlign w:val="center"/>
            <w:hideMark/>
          </w:tcPr>
          <w:p w14:paraId="460AB424" w14:textId="77777777" w:rsidR="00FD6CC0" w:rsidRPr="00383BC5" w:rsidRDefault="00FD6CC0" w:rsidP="00AC30A8">
            <w:pPr>
              <w:spacing w:after="0" w:line="240" w:lineRule="auto"/>
              <w:rPr>
                <w:rFonts w:ascii="Calibri" w:eastAsia="Times New Roman" w:hAnsi="Calibri" w:cs="Calibri"/>
                <w:color w:val="221F1F"/>
                <w:szCs w:val="24"/>
                <w:lang w:eastAsia="es-SV"/>
              </w:rPr>
            </w:pPr>
            <w:proofErr w:type="spellStart"/>
            <w:r w:rsidRPr="00383BC5">
              <w:rPr>
                <w:rFonts w:ascii="Calibri" w:eastAsia="Times New Roman" w:hAnsi="Calibri" w:cs="Calibri"/>
                <w:color w:val="221F1F"/>
                <w:szCs w:val="24"/>
                <w:lang w:eastAsia="es-SV"/>
              </w:rPr>
              <w:t>iii</w:t>
            </w:r>
            <w:proofErr w:type="spellEnd"/>
            <w:r w:rsidRPr="00383BC5">
              <w:rPr>
                <w:rFonts w:ascii="Calibri" w:eastAsia="Times New Roman" w:hAnsi="Calibri" w:cs="Calibri"/>
                <w:color w:val="221F1F"/>
                <w:szCs w:val="24"/>
                <w:lang w:eastAsia="es-SV"/>
              </w:rPr>
              <w:t>.</w:t>
            </w:r>
            <w:r w:rsidRPr="00383BC5">
              <w:rPr>
                <w:rFonts w:eastAsia="Times New Roman"/>
                <w:color w:val="221F1F"/>
                <w:sz w:val="14"/>
                <w:szCs w:val="14"/>
                <w:lang w:eastAsia="es-SV"/>
              </w:rPr>
              <w:t xml:space="preserve">  </w:t>
            </w:r>
            <w:r w:rsidRPr="00383BC5">
              <w:rPr>
                <w:rFonts w:eastAsia="Times New Roman"/>
                <w:color w:val="221F1F"/>
                <w:lang w:eastAsia="es-SV"/>
              </w:rPr>
              <w:t xml:space="preserve">Productos a obtener en cada fase </w:t>
            </w:r>
            <w:r w:rsidRPr="00383BC5">
              <w:rPr>
                <w:rFonts w:eastAsia="Times New Roman"/>
                <w:b/>
                <w:bCs/>
                <w:color w:val="221F1F"/>
                <w:lang w:eastAsia="es-SV"/>
              </w:rPr>
              <w:t>(1 punto)</w:t>
            </w:r>
          </w:p>
        </w:tc>
        <w:tc>
          <w:tcPr>
            <w:tcW w:w="604" w:type="pct"/>
            <w:vMerge/>
            <w:tcBorders>
              <w:top w:val="nil"/>
              <w:left w:val="single" w:sz="4" w:space="0" w:color="221F1F"/>
              <w:bottom w:val="single" w:sz="4" w:space="0" w:color="221F1F"/>
              <w:right w:val="single" w:sz="4" w:space="0" w:color="221F1F"/>
            </w:tcBorders>
            <w:vAlign w:val="center"/>
            <w:hideMark/>
          </w:tcPr>
          <w:p w14:paraId="23ADA325" w14:textId="77777777" w:rsidR="00FD6CC0" w:rsidRPr="00383BC5" w:rsidRDefault="00FD6CC0" w:rsidP="00AC30A8">
            <w:pPr>
              <w:spacing w:after="0" w:line="240" w:lineRule="auto"/>
              <w:rPr>
                <w:rFonts w:eastAsia="Times New Roman"/>
                <w:color w:val="221F1F"/>
                <w:lang w:eastAsia="es-SV"/>
              </w:rPr>
            </w:pPr>
          </w:p>
        </w:tc>
        <w:tc>
          <w:tcPr>
            <w:tcW w:w="884" w:type="pct"/>
            <w:vMerge/>
            <w:tcBorders>
              <w:top w:val="nil"/>
              <w:left w:val="nil"/>
              <w:bottom w:val="single" w:sz="4" w:space="0" w:color="221F1F"/>
              <w:right w:val="single" w:sz="4" w:space="0" w:color="221F1F"/>
            </w:tcBorders>
            <w:vAlign w:val="center"/>
            <w:hideMark/>
          </w:tcPr>
          <w:p w14:paraId="57588E1E" w14:textId="77777777" w:rsidR="00FD6CC0" w:rsidRPr="00383BC5" w:rsidRDefault="00FD6CC0" w:rsidP="00AC30A8">
            <w:pPr>
              <w:spacing w:after="0" w:line="240" w:lineRule="auto"/>
              <w:rPr>
                <w:rFonts w:eastAsia="Times New Roman"/>
                <w:color w:val="221F1F"/>
                <w:lang w:eastAsia="es-SV"/>
              </w:rPr>
            </w:pPr>
          </w:p>
        </w:tc>
      </w:tr>
      <w:tr w:rsidR="00FD6CC0" w:rsidRPr="00383BC5" w14:paraId="53D157F9" w14:textId="77777777" w:rsidTr="00AC30A8">
        <w:trPr>
          <w:trHeight w:val="600"/>
        </w:trPr>
        <w:tc>
          <w:tcPr>
            <w:tcW w:w="289" w:type="pct"/>
            <w:tcBorders>
              <w:top w:val="nil"/>
              <w:left w:val="single" w:sz="4" w:space="0" w:color="221F1F"/>
              <w:bottom w:val="single" w:sz="4" w:space="0" w:color="221F1F"/>
              <w:right w:val="single" w:sz="4" w:space="0" w:color="221F1F"/>
            </w:tcBorders>
            <w:shd w:val="clear" w:color="auto" w:fill="auto"/>
            <w:vAlign w:val="center"/>
            <w:hideMark/>
          </w:tcPr>
          <w:p w14:paraId="6D843C11"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4</w:t>
            </w:r>
          </w:p>
        </w:tc>
        <w:tc>
          <w:tcPr>
            <w:tcW w:w="3222" w:type="pct"/>
            <w:tcBorders>
              <w:top w:val="nil"/>
              <w:left w:val="nil"/>
              <w:bottom w:val="single" w:sz="4" w:space="0" w:color="221F1F"/>
              <w:right w:val="single" w:sz="4" w:space="0" w:color="221F1F"/>
            </w:tcBorders>
            <w:shd w:val="clear" w:color="auto" w:fill="auto"/>
            <w:vAlign w:val="center"/>
            <w:hideMark/>
          </w:tcPr>
          <w:p w14:paraId="050152B0"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La propuesta es factible de realizar de acuerdo a las condiciones, recursos y disponibilidad de tiempo (2 puntos)</w:t>
            </w:r>
          </w:p>
        </w:tc>
        <w:tc>
          <w:tcPr>
            <w:tcW w:w="604" w:type="pct"/>
            <w:tcBorders>
              <w:top w:val="nil"/>
              <w:left w:val="nil"/>
              <w:bottom w:val="single" w:sz="4" w:space="0" w:color="221F1F"/>
              <w:right w:val="single" w:sz="4" w:space="0" w:color="221F1F"/>
            </w:tcBorders>
            <w:shd w:val="clear" w:color="auto" w:fill="auto"/>
            <w:vAlign w:val="center"/>
            <w:hideMark/>
          </w:tcPr>
          <w:p w14:paraId="1ECDDCD1"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2</w:t>
            </w:r>
          </w:p>
        </w:tc>
        <w:tc>
          <w:tcPr>
            <w:tcW w:w="884" w:type="pct"/>
            <w:vMerge/>
            <w:tcBorders>
              <w:top w:val="nil"/>
              <w:left w:val="nil"/>
              <w:bottom w:val="single" w:sz="4" w:space="0" w:color="221F1F"/>
              <w:right w:val="single" w:sz="4" w:space="0" w:color="221F1F"/>
            </w:tcBorders>
            <w:vAlign w:val="center"/>
            <w:hideMark/>
          </w:tcPr>
          <w:p w14:paraId="5A9CFE37" w14:textId="77777777" w:rsidR="00FD6CC0" w:rsidRPr="00383BC5" w:rsidRDefault="00FD6CC0" w:rsidP="00AC30A8">
            <w:pPr>
              <w:spacing w:after="0" w:line="240" w:lineRule="auto"/>
              <w:rPr>
                <w:rFonts w:eastAsia="Times New Roman"/>
                <w:color w:val="221F1F"/>
                <w:lang w:eastAsia="es-SV"/>
              </w:rPr>
            </w:pPr>
          </w:p>
        </w:tc>
      </w:tr>
      <w:tr w:rsidR="00FD6CC0" w:rsidRPr="00383BC5" w14:paraId="3EA9A5B7" w14:textId="77777777" w:rsidTr="00AC30A8">
        <w:trPr>
          <w:trHeight w:val="300"/>
        </w:trPr>
        <w:tc>
          <w:tcPr>
            <w:tcW w:w="289" w:type="pct"/>
            <w:tcBorders>
              <w:top w:val="nil"/>
              <w:left w:val="single" w:sz="4" w:space="0" w:color="221F1F"/>
              <w:bottom w:val="single" w:sz="4" w:space="0" w:color="221F1F"/>
              <w:right w:val="single" w:sz="4" w:space="0" w:color="221F1F"/>
            </w:tcBorders>
            <w:shd w:val="clear" w:color="auto" w:fill="auto"/>
            <w:vAlign w:val="center"/>
            <w:hideMark/>
          </w:tcPr>
          <w:p w14:paraId="2128DD0D"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5</w:t>
            </w:r>
          </w:p>
        </w:tc>
        <w:tc>
          <w:tcPr>
            <w:tcW w:w="3222" w:type="pct"/>
            <w:tcBorders>
              <w:top w:val="nil"/>
              <w:left w:val="nil"/>
              <w:bottom w:val="single" w:sz="4" w:space="0" w:color="221F1F"/>
              <w:right w:val="single" w:sz="4" w:space="0" w:color="221F1F"/>
            </w:tcBorders>
            <w:shd w:val="clear" w:color="auto" w:fill="auto"/>
            <w:vAlign w:val="center"/>
            <w:hideMark/>
          </w:tcPr>
          <w:p w14:paraId="37B4FD49"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 xml:space="preserve">Consistencia con el Plan de Trabajo </w:t>
            </w:r>
            <w:r w:rsidRPr="00383BC5">
              <w:rPr>
                <w:rFonts w:eastAsia="Times New Roman"/>
                <w:b/>
                <w:bCs/>
                <w:color w:val="221F1F"/>
                <w:lang w:eastAsia="es-SV"/>
              </w:rPr>
              <w:t>(1 puntos)</w:t>
            </w:r>
          </w:p>
        </w:tc>
        <w:tc>
          <w:tcPr>
            <w:tcW w:w="604" w:type="pct"/>
            <w:tcBorders>
              <w:top w:val="nil"/>
              <w:left w:val="nil"/>
              <w:bottom w:val="single" w:sz="4" w:space="0" w:color="221F1F"/>
              <w:right w:val="single" w:sz="4" w:space="0" w:color="221F1F"/>
            </w:tcBorders>
            <w:shd w:val="clear" w:color="auto" w:fill="auto"/>
            <w:vAlign w:val="center"/>
            <w:hideMark/>
          </w:tcPr>
          <w:p w14:paraId="3565B0E3"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0</w:t>
            </w:r>
          </w:p>
        </w:tc>
        <w:tc>
          <w:tcPr>
            <w:tcW w:w="884" w:type="pct"/>
            <w:vMerge/>
            <w:tcBorders>
              <w:top w:val="nil"/>
              <w:left w:val="nil"/>
              <w:bottom w:val="single" w:sz="4" w:space="0" w:color="221F1F"/>
              <w:right w:val="single" w:sz="4" w:space="0" w:color="221F1F"/>
            </w:tcBorders>
            <w:vAlign w:val="center"/>
            <w:hideMark/>
          </w:tcPr>
          <w:p w14:paraId="193FC65D" w14:textId="77777777" w:rsidR="00FD6CC0" w:rsidRPr="00383BC5" w:rsidRDefault="00FD6CC0" w:rsidP="00AC30A8">
            <w:pPr>
              <w:spacing w:after="0" w:line="240" w:lineRule="auto"/>
              <w:rPr>
                <w:rFonts w:eastAsia="Times New Roman"/>
                <w:color w:val="221F1F"/>
                <w:lang w:eastAsia="es-SV"/>
              </w:rPr>
            </w:pPr>
          </w:p>
        </w:tc>
      </w:tr>
      <w:tr w:rsidR="00FD6CC0" w:rsidRPr="00383BC5" w14:paraId="5A9C1491" w14:textId="77777777" w:rsidTr="00AC30A8">
        <w:trPr>
          <w:trHeight w:val="300"/>
        </w:trPr>
        <w:tc>
          <w:tcPr>
            <w:tcW w:w="289" w:type="pct"/>
            <w:tcBorders>
              <w:top w:val="nil"/>
              <w:left w:val="single" w:sz="4" w:space="0" w:color="221F1F"/>
              <w:bottom w:val="single" w:sz="4" w:space="0" w:color="221F1F"/>
              <w:right w:val="single" w:sz="4" w:space="0" w:color="221F1F"/>
            </w:tcBorders>
            <w:shd w:val="clear" w:color="000000" w:fill="FCE9D9"/>
            <w:vAlign w:val="center"/>
            <w:hideMark/>
          </w:tcPr>
          <w:p w14:paraId="0D4745B6"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c>
          <w:tcPr>
            <w:tcW w:w="3222" w:type="pct"/>
            <w:tcBorders>
              <w:top w:val="nil"/>
              <w:left w:val="nil"/>
              <w:bottom w:val="single" w:sz="4" w:space="0" w:color="221F1F"/>
              <w:right w:val="single" w:sz="4" w:space="0" w:color="221F1F"/>
            </w:tcBorders>
            <w:shd w:val="clear" w:color="000000" w:fill="FCE9D9"/>
            <w:vAlign w:val="center"/>
            <w:hideMark/>
          </w:tcPr>
          <w:p w14:paraId="0249FDA2"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Total</w:t>
            </w:r>
          </w:p>
        </w:tc>
        <w:tc>
          <w:tcPr>
            <w:tcW w:w="604" w:type="pct"/>
            <w:tcBorders>
              <w:top w:val="nil"/>
              <w:left w:val="nil"/>
              <w:bottom w:val="single" w:sz="4" w:space="0" w:color="221F1F"/>
              <w:right w:val="single" w:sz="4" w:space="0" w:color="221F1F"/>
            </w:tcBorders>
            <w:shd w:val="clear" w:color="000000" w:fill="FCE9D9"/>
            <w:vAlign w:val="center"/>
            <w:hideMark/>
          </w:tcPr>
          <w:p w14:paraId="6B93F143"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8</w:t>
            </w:r>
          </w:p>
        </w:tc>
        <w:tc>
          <w:tcPr>
            <w:tcW w:w="884" w:type="pct"/>
            <w:vMerge/>
            <w:tcBorders>
              <w:top w:val="nil"/>
              <w:left w:val="nil"/>
              <w:bottom w:val="single" w:sz="4" w:space="0" w:color="221F1F"/>
              <w:right w:val="single" w:sz="4" w:space="0" w:color="221F1F"/>
            </w:tcBorders>
            <w:vAlign w:val="center"/>
            <w:hideMark/>
          </w:tcPr>
          <w:p w14:paraId="259B8723" w14:textId="77777777" w:rsidR="00FD6CC0" w:rsidRPr="00383BC5" w:rsidRDefault="00FD6CC0" w:rsidP="00AC30A8">
            <w:pPr>
              <w:spacing w:after="0" w:line="240" w:lineRule="auto"/>
              <w:rPr>
                <w:rFonts w:eastAsia="Times New Roman"/>
                <w:color w:val="221F1F"/>
                <w:lang w:eastAsia="es-SV"/>
              </w:rPr>
            </w:pPr>
          </w:p>
        </w:tc>
      </w:tr>
    </w:tbl>
    <w:p w14:paraId="30CDEA20" w14:textId="77777777" w:rsidR="00FD6CC0" w:rsidRDefault="00FD6CC0" w:rsidP="00FD6CC0">
      <w:pPr>
        <w:spacing w:after="0" w:line="240" w:lineRule="auto"/>
      </w:pPr>
    </w:p>
    <w:p w14:paraId="669B933B" w14:textId="77777777" w:rsidR="00FD6CC0" w:rsidRDefault="00FD6CC0" w:rsidP="00FD6CC0">
      <w:pPr>
        <w:spacing w:after="0" w:line="240" w:lineRule="auto"/>
      </w:pPr>
    </w:p>
    <w:p w14:paraId="796C34D1" w14:textId="77777777" w:rsidR="00FD6CC0" w:rsidRPr="00383BC5" w:rsidRDefault="00FD6CC0" w:rsidP="00FD6CC0">
      <w:pPr>
        <w:spacing w:after="0" w:line="240" w:lineRule="auto"/>
      </w:pPr>
    </w:p>
    <w:tbl>
      <w:tblPr>
        <w:tblW w:w="5000" w:type="pct"/>
        <w:tblCellMar>
          <w:left w:w="70" w:type="dxa"/>
          <w:right w:w="70" w:type="dxa"/>
        </w:tblCellMar>
        <w:tblLook w:val="04A0" w:firstRow="1" w:lastRow="0" w:firstColumn="1" w:lastColumn="0" w:noHBand="0" w:noVBand="1"/>
      </w:tblPr>
      <w:tblGrid>
        <w:gridCol w:w="434"/>
        <w:gridCol w:w="5553"/>
        <w:gridCol w:w="1101"/>
        <w:gridCol w:w="1740"/>
      </w:tblGrid>
      <w:tr w:rsidR="00FD6CC0" w:rsidRPr="00383BC5" w14:paraId="12A4E241" w14:textId="77777777" w:rsidTr="00AC30A8">
        <w:trPr>
          <w:trHeight w:val="300"/>
        </w:trPr>
        <w:tc>
          <w:tcPr>
            <w:tcW w:w="5000" w:type="pct"/>
            <w:gridSpan w:val="4"/>
            <w:tcBorders>
              <w:top w:val="single" w:sz="4" w:space="0" w:color="221F1F"/>
              <w:left w:val="single" w:sz="4" w:space="0" w:color="221F1F"/>
              <w:bottom w:val="single" w:sz="4" w:space="0" w:color="221F1F"/>
              <w:right w:val="single" w:sz="4" w:space="0" w:color="221F1F"/>
            </w:tcBorders>
            <w:shd w:val="clear" w:color="000000" w:fill="DAE3EF"/>
            <w:vAlign w:val="center"/>
            <w:hideMark/>
          </w:tcPr>
          <w:p w14:paraId="473335D4"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 xml:space="preserve">Criterio 5: Plan de Trabajo y Cronograma de </w:t>
            </w:r>
            <w:proofErr w:type="spellStart"/>
            <w:r w:rsidRPr="00383BC5">
              <w:rPr>
                <w:rFonts w:eastAsia="Times New Roman"/>
                <w:b/>
                <w:bCs/>
                <w:color w:val="221F1F"/>
                <w:lang w:eastAsia="es-SV"/>
              </w:rPr>
              <w:t>Ejecucion</w:t>
            </w:r>
            <w:proofErr w:type="spellEnd"/>
          </w:p>
        </w:tc>
      </w:tr>
      <w:tr w:rsidR="00FD6CC0" w:rsidRPr="00383BC5" w14:paraId="030663C3" w14:textId="77777777" w:rsidTr="00AC30A8">
        <w:trPr>
          <w:trHeight w:val="585"/>
        </w:trPr>
        <w:tc>
          <w:tcPr>
            <w:tcW w:w="289" w:type="pct"/>
            <w:tcBorders>
              <w:top w:val="nil"/>
              <w:left w:val="single" w:sz="4" w:space="0" w:color="221F1F"/>
              <w:bottom w:val="single" w:sz="4" w:space="0" w:color="221F1F"/>
              <w:right w:val="single" w:sz="4" w:space="0" w:color="221F1F"/>
            </w:tcBorders>
            <w:shd w:val="clear" w:color="000000" w:fill="FCE9D9"/>
            <w:vAlign w:val="center"/>
            <w:hideMark/>
          </w:tcPr>
          <w:p w14:paraId="5A88A217"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No</w:t>
            </w:r>
          </w:p>
        </w:tc>
        <w:tc>
          <w:tcPr>
            <w:tcW w:w="3222" w:type="pct"/>
            <w:tcBorders>
              <w:top w:val="nil"/>
              <w:left w:val="nil"/>
              <w:bottom w:val="single" w:sz="4" w:space="0" w:color="221F1F"/>
              <w:right w:val="single" w:sz="4" w:space="0" w:color="221F1F"/>
            </w:tcBorders>
            <w:shd w:val="clear" w:color="000000" w:fill="FCE9D9"/>
            <w:vAlign w:val="center"/>
            <w:hideMark/>
          </w:tcPr>
          <w:p w14:paraId="46BF3B53"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Requerimiento</w:t>
            </w:r>
          </w:p>
        </w:tc>
        <w:tc>
          <w:tcPr>
            <w:tcW w:w="604" w:type="pct"/>
            <w:tcBorders>
              <w:top w:val="nil"/>
              <w:left w:val="nil"/>
              <w:bottom w:val="single" w:sz="4" w:space="0" w:color="221F1F"/>
              <w:right w:val="single" w:sz="4" w:space="0" w:color="221F1F"/>
            </w:tcBorders>
            <w:shd w:val="clear" w:color="000000" w:fill="FCE9D9"/>
            <w:vAlign w:val="center"/>
            <w:hideMark/>
          </w:tcPr>
          <w:p w14:paraId="3153B95E"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Puntaje Asignado</w:t>
            </w:r>
          </w:p>
        </w:tc>
        <w:tc>
          <w:tcPr>
            <w:tcW w:w="884" w:type="pct"/>
            <w:tcBorders>
              <w:top w:val="nil"/>
              <w:left w:val="nil"/>
              <w:bottom w:val="single" w:sz="4" w:space="0" w:color="221F1F"/>
              <w:right w:val="single" w:sz="4" w:space="0" w:color="221F1F"/>
            </w:tcBorders>
            <w:shd w:val="clear" w:color="000000" w:fill="FCE9D9"/>
            <w:vAlign w:val="center"/>
            <w:hideMark/>
          </w:tcPr>
          <w:p w14:paraId="73FB194C"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Documentación requerida</w:t>
            </w:r>
          </w:p>
        </w:tc>
      </w:tr>
      <w:tr w:rsidR="00FD6CC0" w:rsidRPr="00383BC5" w14:paraId="2BE5C808" w14:textId="77777777" w:rsidTr="00AC30A8">
        <w:trPr>
          <w:trHeight w:val="300"/>
        </w:trPr>
        <w:tc>
          <w:tcPr>
            <w:tcW w:w="289" w:type="pct"/>
            <w:vMerge w:val="restart"/>
            <w:tcBorders>
              <w:top w:val="nil"/>
              <w:left w:val="single" w:sz="4" w:space="0" w:color="221F1F"/>
              <w:bottom w:val="single" w:sz="4" w:space="0" w:color="221F1F"/>
              <w:right w:val="single" w:sz="4" w:space="0" w:color="221F1F"/>
            </w:tcBorders>
            <w:shd w:val="clear" w:color="auto" w:fill="auto"/>
            <w:vAlign w:val="center"/>
            <w:hideMark/>
          </w:tcPr>
          <w:p w14:paraId="272DD9BA"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1</w:t>
            </w:r>
          </w:p>
        </w:tc>
        <w:tc>
          <w:tcPr>
            <w:tcW w:w="3222" w:type="pct"/>
            <w:tcBorders>
              <w:top w:val="nil"/>
              <w:left w:val="nil"/>
              <w:bottom w:val="single" w:sz="4" w:space="0" w:color="221F1F"/>
              <w:right w:val="single" w:sz="4" w:space="0" w:color="221F1F"/>
            </w:tcBorders>
            <w:shd w:val="clear" w:color="auto" w:fill="auto"/>
            <w:vAlign w:val="center"/>
            <w:hideMark/>
          </w:tcPr>
          <w:p w14:paraId="25067CA8"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El Plan de Trabajo deberá indicar:</w:t>
            </w:r>
          </w:p>
        </w:tc>
        <w:tc>
          <w:tcPr>
            <w:tcW w:w="604" w:type="pct"/>
            <w:tcBorders>
              <w:top w:val="nil"/>
              <w:left w:val="nil"/>
              <w:bottom w:val="single" w:sz="4" w:space="0" w:color="221F1F"/>
              <w:right w:val="single" w:sz="4" w:space="0" w:color="221F1F"/>
            </w:tcBorders>
            <w:shd w:val="clear" w:color="auto" w:fill="auto"/>
            <w:vAlign w:val="center"/>
            <w:hideMark/>
          </w:tcPr>
          <w:p w14:paraId="04E8F979"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w:t>
            </w:r>
          </w:p>
        </w:tc>
        <w:tc>
          <w:tcPr>
            <w:tcW w:w="884" w:type="pct"/>
            <w:vMerge w:val="restart"/>
            <w:tcBorders>
              <w:top w:val="nil"/>
              <w:left w:val="single" w:sz="4" w:space="0" w:color="221F1F"/>
              <w:bottom w:val="single" w:sz="4" w:space="0" w:color="221F1F"/>
              <w:right w:val="single" w:sz="4" w:space="0" w:color="221F1F"/>
            </w:tcBorders>
            <w:shd w:val="clear" w:color="auto" w:fill="auto"/>
            <w:vAlign w:val="center"/>
            <w:hideMark/>
          </w:tcPr>
          <w:p w14:paraId="78B75286"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Formularios FT-5 y FT-6</w:t>
            </w:r>
          </w:p>
        </w:tc>
      </w:tr>
      <w:tr w:rsidR="00FD6CC0" w:rsidRPr="00383BC5" w14:paraId="7BE13C81" w14:textId="77777777" w:rsidTr="00AC30A8">
        <w:trPr>
          <w:trHeight w:val="315"/>
        </w:trPr>
        <w:tc>
          <w:tcPr>
            <w:tcW w:w="289" w:type="pct"/>
            <w:vMerge/>
            <w:tcBorders>
              <w:top w:val="nil"/>
              <w:left w:val="single" w:sz="4" w:space="0" w:color="221F1F"/>
              <w:bottom w:val="single" w:sz="4" w:space="0" w:color="221F1F"/>
              <w:right w:val="single" w:sz="4" w:space="0" w:color="221F1F"/>
            </w:tcBorders>
            <w:vAlign w:val="center"/>
            <w:hideMark/>
          </w:tcPr>
          <w:p w14:paraId="29379D5F" w14:textId="77777777" w:rsidR="00FD6CC0" w:rsidRPr="00383BC5" w:rsidRDefault="00FD6CC0" w:rsidP="00AC30A8">
            <w:pPr>
              <w:spacing w:after="0" w:line="240" w:lineRule="auto"/>
              <w:rPr>
                <w:rFonts w:eastAsia="Times New Roman"/>
                <w:color w:val="221F1F"/>
                <w:lang w:eastAsia="es-SV"/>
              </w:rPr>
            </w:pPr>
          </w:p>
        </w:tc>
        <w:tc>
          <w:tcPr>
            <w:tcW w:w="3222" w:type="pct"/>
            <w:tcBorders>
              <w:top w:val="nil"/>
              <w:left w:val="nil"/>
              <w:bottom w:val="single" w:sz="4" w:space="0" w:color="221F1F"/>
              <w:right w:val="single" w:sz="4" w:space="0" w:color="221F1F"/>
            </w:tcBorders>
            <w:shd w:val="clear" w:color="auto" w:fill="auto"/>
            <w:vAlign w:val="center"/>
            <w:hideMark/>
          </w:tcPr>
          <w:p w14:paraId="559CFD68" w14:textId="77777777" w:rsidR="00FD6CC0" w:rsidRPr="00383BC5" w:rsidRDefault="00FD6CC0" w:rsidP="00AC30A8">
            <w:pPr>
              <w:spacing w:after="0" w:line="240" w:lineRule="auto"/>
              <w:rPr>
                <w:rFonts w:ascii="Calibri" w:eastAsia="Times New Roman" w:hAnsi="Calibri" w:cs="Calibri"/>
                <w:color w:val="221F1F"/>
                <w:szCs w:val="24"/>
                <w:lang w:eastAsia="es-SV"/>
              </w:rPr>
            </w:pPr>
            <w:r w:rsidRPr="00383BC5">
              <w:rPr>
                <w:rFonts w:ascii="Calibri" w:eastAsia="Times New Roman" w:hAnsi="Calibri" w:cs="Calibri"/>
                <w:color w:val="221F1F"/>
                <w:szCs w:val="24"/>
                <w:lang w:eastAsia="es-SV"/>
              </w:rPr>
              <w:t>i.</w:t>
            </w:r>
            <w:r w:rsidRPr="00383BC5">
              <w:rPr>
                <w:rFonts w:eastAsia="Times New Roman"/>
                <w:color w:val="221F1F"/>
                <w:sz w:val="14"/>
                <w:szCs w:val="14"/>
                <w:lang w:eastAsia="es-SV"/>
              </w:rPr>
              <w:t xml:space="preserve">          </w:t>
            </w:r>
            <w:r w:rsidRPr="00383BC5">
              <w:rPr>
                <w:rFonts w:eastAsia="Times New Roman"/>
                <w:color w:val="221F1F"/>
                <w:lang w:eastAsia="es-SV"/>
              </w:rPr>
              <w:t xml:space="preserve">Las actividades contenidas en los TDR, </w:t>
            </w:r>
            <w:r w:rsidRPr="00383BC5">
              <w:rPr>
                <w:rFonts w:eastAsia="Times New Roman"/>
                <w:b/>
                <w:bCs/>
                <w:color w:val="221F1F"/>
                <w:lang w:eastAsia="es-SV"/>
              </w:rPr>
              <w:t>(2 puntos)</w:t>
            </w:r>
          </w:p>
        </w:tc>
        <w:tc>
          <w:tcPr>
            <w:tcW w:w="604" w:type="pct"/>
            <w:tcBorders>
              <w:top w:val="nil"/>
              <w:left w:val="nil"/>
              <w:bottom w:val="single" w:sz="4" w:space="0" w:color="221F1F"/>
              <w:right w:val="single" w:sz="4" w:space="0" w:color="221F1F"/>
            </w:tcBorders>
            <w:shd w:val="clear" w:color="auto" w:fill="auto"/>
            <w:vAlign w:val="center"/>
            <w:hideMark/>
          </w:tcPr>
          <w:p w14:paraId="02B26BF5"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0</w:t>
            </w:r>
          </w:p>
        </w:tc>
        <w:tc>
          <w:tcPr>
            <w:tcW w:w="884" w:type="pct"/>
            <w:vMerge/>
            <w:tcBorders>
              <w:top w:val="nil"/>
              <w:left w:val="single" w:sz="4" w:space="0" w:color="221F1F"/>
              <w:bottom w:val="single" w:sz="4" w:space="0" w:color="221F1F"/>
              <w:right w:val="single" w:sz="4" w:space="0" w:color="221F1F"/>
            </w:tcBorders>
            <w:vAlign w:val="center"/>
            <w:hideMark/>
          </w:tcPr>
          <w:p w14:paraId="11E43C12" w14:textId="77777777" w:rsidR="00FD6CC0" w:rsidRPr="00383BC5" w:rsidRDefault="00FD6CC0" w:rsidP="00AC30A8">
            <w:pPr>
              <w:spacing w:after="0" w:line="240" w:lineRule="auto"/>
              <w:rPr>
                <w:rFonts w:eastAsia="Times New Roman"/>
                <w:color w:val="221F1F"/>
                <w:lang w:eastAsia="es-SV"/>
              </w:rPr>
            </w:pPr>
          </w:p>
        </w:tc>
      </w:tr>
      <w:tr w:rsidR="00FD6CC0" w:rsidRPr="00383BC5" w14:paraId="7E656017" w14:textId="77777777" w:rsidTr="00AC30A8">
        <w:trPr>
          <w:trHeight w:val="315"/>
        </w:trPr>
        <w:tc>
          <w:tcPr>
            <w:tcW w:w="289" w:type="pct"/>
            <w:vMerge/>
            <w:tcBorders>
              <w:top w:val="nil"/>
              <w:left w:val="single" w:sz="4" w:space="0" w:color="221F1F"/>
              <w:bottom w:val="single" w:sz="4" w:space="0" w:color="221F1F"/>
              <w:right w:val="single" w:sz="4" w:space="0" w:color="221F1F"/>
            </w:tcBorders>
            <w:vAlign w:val="center"/>
            <w:hideMark/>
          </w:tcPr>
          <w:p w14:paraId="0ADB1A07" w14:textId="77777777" w:rsidR="00FD6CC0" w:rsidRPr="00383BC5" w:rsidRDefault="00FD6CC0" w:rsidP="00AC30A8">
            <w:pPr>
              <w:spacing w:after="0" w:line="240" w:lineRule="auto"/>
              <w:rPr>
                <w:rFonts w:eastAsia="Times New Roman"/>
                <w:color w:val="221F1F"/>
                <w:lang w:eastAsia="es-SV"/>
              </w:rPr>
            </w:pPr>
          </w:p>
        </w:tc>
        <w:tc>
          <w:tcPr>
            <w:tcW w:w="3222" w:type="pct"/>
            <w:tcBorders>
              <w:top w:val="nil"/>
              <w:left w:val="nil"/>
              <w:bottom w:val="single" w:sz="4" w:space="0" w:color="221F1F"/>
              <w:right w:val="single" w:sz="4" w:space="0" w:color="221F1F"/>
            </w:tcBorders>
            <w:shd w:val="clear" w:color="auto" w:fill="auto"/>
            <w:vAlign w:val="center"/>
            <w:hideMark/>
          </w:tcPr>
          <w:p w14:paraId="12822715" w14:textId="77777777" w:rsidR="00FD6CC0" w:rsidRPr="00383BC5" w:rsidRDefault="00FD6CC0" w:rsidP="00AC30A8">
            <w:pPr>
              <w:spacing w:after="0" w:line="240" w:lineRule="auto"/>
              <w:rPr>
                <w:rFonts w:ascii="Calibri" w:eastAsia="Times New Roman" w:hAnsi="Calibri" w:cs="Calibri"/>
                <w:color w:val="221F1F"/>
                <w:szCs w:val="24"/>
                <w:lang w:eastAsia="es-SV"/>
              </w:rPr>
            </w:pPr>
            <w:proofErr w:type="spellStart"/>
            <w:r w:rsidRPr="00383BC5">
              <w:rPr>
                <w:rFonts w:ascii="Calibri" w:eastAsia="Times New Roman" w:hAnsi="Calibri" w:cs="Calibri"/>
                <w:color w:val="221F1F"/>
                <w:szCs w:val="24"/>
                <w:lang w:eastAsia="es-SV"/>
              </w:rPr>
              <w:t>ii</w:t>
            </w:r>
            <w:proofErr w:type="spellEnd"/>
            <w:r w:rsidRPr="00383BC5">
              <w:rPr>
                <w:rFonts w:ascii="Calibri" w:eastAsia="Times New Roman" w:hAnsi="Calibri" w:cs="Calibri"/>
                <w:color w:val="221F1F"/>
                <w:szCs w:val="24"/>
                <w:lang w:eastAsia="es-SV"/>
              </w:rPr>
              <w:t>.</w:t>
            </w:r>
            <w:r w:rsidRPr="00383BC5">
              <w:rPr>
                <w:rFonts w:eastAsia="Times New Roman"/>
                <w:color w:val="221F1F"/>
                <w:sz w:val="14"/>
                <w:szCs w:val="14"/>
                <w:lang w:eastAsia="es-SV"/>
              </w:rPr>
              <w:t xml:space="preserve">        </w:t>
            </w:r>
            <w:r w:rsidRPr="00383BC5">
              <w:rPr>
                <w:rFonts w:eastAsia="Times New Roman"/>
                <w:color w:val="221F1F"/>
                <w:lang w:eastAsia="es-SV"/>
              </w:rPr>
              <w:t xml:space="preserve">Duración de cada actividad (plazo) </w:t>
            </w:r>
            <w:r w:rsidRPr="00383BC5">
              <w:rPr>
                <w:rFonts w:eastAsia="Times New Roman"/>
                <w:b/>
                <w:bCs/>
                <w:color w:val="221F1F"/>
                <w:lang w:eastAsia="es-SV"/>
              </w:rPr>
              <w:t>(2 puntos)</w:t>
            </w:r>
          </w:p>
        </w:tc>
        <w:tc>
          <w:tcPr>
            <w:tcW w:w="604" w:type="pct"/>
            <w:tcBorders>
              <w:top w:val="nil"/>
              <w:left w:val="nil"/>
              <w:bottom w:val="single" w:sz="4" w:space="0" w:color="221F1F"/>
              <w:right w:val="single" w:sz="4" w:space="0" w:color="221F1F"/>
            </w:tcBorders>
            <w:shd w:val="clear" w:color="auto" w:fill="auto"/>
            <w:vAlign w:val="center"/>
            <w:hideMark/>
          </w:tcPr>
          <w:p w14:paraId="26220E5F"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1</w:t>
            </w:r>
          </w:p>
        </w:tc>
        <w:tc>
          <w:tcPr>
            <w:tcW w:w="884" w:type="pct"/>
            <w:vMerge/>
            <w:tcBorders>
              <w:top w:val="nil"/>
              <w:left w:val="single" w:sz="4" w:space="0" w:color="221F1F"/>
              <w:bottom w:val="single" w:sz="4" w:space="0" w:color="221F1F"/>
              <w:right w:val="single" w:sz="4" w:space="0" w:color="221F1F"/>
            </w:tcBorders>
            <w:vAlign w:val="center"/>
            <w:hideMark/>
          </w:tcPr>
          <w:p w14:paraId="038E1FC4" w14:textId="77777777" w:rsidR="00FD6CC0" w:rsidRPr="00383BC5" w:rsidRDefault="00FD6CC0" w:rsidP="00AC30A8">
            <w:pPr>
              <w:spacing w:after="0" w:line="240" w:lineRule="auto"/>
              <w:rPr>
                <w:rFonts w:eastAsia="Times New Roman"/>
                <w:color w:val="221F1F"/>
                <w:lang w:eastAsia="es-SV"/>
              </w:rPr>
            </w:pPr>
          </w:p>
        </w:tc>
      </w:tr>
      <w:tr w:rsidR="00FD6CC0" w:rsidRPr="00383BC5" w14:paraId="092EB34B" w14:textId="77777777" w:rsidTr="00AC30A8">
        <w:trPr>
          <w:trHeight w:val="315"/>
        </w:trPr>
        <w:tc>
          <w:tcPr>
            <w:tcW w:w="289" w:type="pct"/>
            <w:vMerge/>
            <w:tcBorders>
              <w:top w:val="nil"/>
              <w:left w:val="single" w:sz="4" w:space="0" w:color="221F1F"/>
              <w:bottom w:val="single" w:sz="4" w:space="0" w:color="221F1F"/>
              <w:right w:val="single" w:sz="4" w:space="0" w:color="221F1F"/>
            </w:tcBorders>
            <w:vAlign w:val="center"/>
            <w:hideMark/>
          </w:tcPr>
          <w:p w14:paraId="122453E9" w14:textId="77777777" w:rsidR="00FD6CC0" w:rsidRPr="00383BC5" w:rsidRDefault="00FD6CC0" w:rsidP="00AC30A8">
            <w:pPr>
              <w:spacing w:after="0" w:line="240" w:lineRule="auto"/>
              <w:rPr>
                <w:rFonts w:eastAsia="Times New Roman"/>
                <w:color w:val="221F1F"/>
                <w:lang w:eastAsia="es-SV"/>
              </w:rPr>
            </w:pPr>
          </w:p>
        </w:tc>
        <w:tc>
          <w:tcPr>
            <w:tcW w:w="3222" w:type="pct"/>
            <w:tcBorders>
              <w:top w:val="nil"/>
              <w:left w:val="nil"/>
              <w:bottom w:val="single" w:sz="4" w:space="0" w:color="221F1F"/>
              <w:right w:val="single" w:sz="4" w:space="0" w:color="221F1F"/>
            </w:tcBorders>
            <w:shd w:val="clear" w:color="auto" w:fill="auto"/>
            <w:vAlign w:val="center"/>
            <w:hideMark/>
          </w:tcPr>
          <w:p w14:paraId="16B3C75F" w14:textId="77777777" w:rsidR="00FD6CC0" w:rsidRPr="00383BC5" w:rsidRDefault="00FD6CC0" w:rsidP="00AC30A8">
            <w:pPr>
              <w:spacing w:after="0" w:line="240" w:lineRule="auto"/>
              <w:rPr>
                <w:rFonts w:ascii="Calibri" w:eastAsia="Times New Roman" w:hAnsi="Calibri" w:cs="Calibri"/>
                <w:color w:val="221F1F"/>
                <w:szCs w:val="24"/>
                <w:lang w:eastAsia="es-SV"/>
              </w:rPr>
            </w:pPr>
            <w:proofErr w:type="spellStart"/>
            <w:r w:rsidRPr="00383BC5">
              <w:rPr>
                <w:rFonts w:ascii="Calibri" w:eastAsia="Times New Roman" w:hAnsi="Calibri" w:cs="Calibri"/>
                <w:color w:val="221F1F"/>
                <w:szCs w:val="24"/>
                <w:lang w:eastAsia="es-SV"/>
              </w:rPr>
              <w:t>iii</w:t>
            </w:r>
            <w:proofErr w:type="spellEnd"/>
            <w:r w:rsidRPr="00383BC5">
              <w:rPr>
                <w:rFonts w:ascii="Calibri" w:eastAsia="Times New Roman" w:hAnsi="Calibri" w:cs="Calibri"/>
                <w:color w:val="221F1F"/>
                <w:szCs w:val="24"/>
                <w:lang w:eastAsia="es-SV"/>
              </w:rPr>
              <w:t>.</w:t>
            </w:r>
            <w:r w:rsidRPr="00383BC5">
              <w:rPr>
                <w:rFonts w:eastAsia="Times New Roman"/>
                <w:color w:val="221F1F"/>
                <w:sz w:val="14"/>
                <w:szCs w:val="14"/>
                <w:lang w:eastAsia="es-SV"/>
              </w:rPr>
              <w:t xml:space="preserve">      </w:t>
            </w:r>
            <w:r w:rsidRPr="00383BC5">
              <w:rPr>
                <w:rFonts w:eastAsia="Times New Roman"/>
                <w:color w:val="221F1F"/>
                <w:lang w:eastAsia="es-SV"/>
              </w:rPr>
              <w:t xml:space="preserve">Relaciones entre las actividades </w:t>
            </w:r>
            <w:r w:rsidRPr="00383BC5">
              <w:rPr>
                <w:rFonts w:eastAsia="Times New Roman"/>
                <w:b/>
                <w:bCs/>
                <w:color w:val="221F1F"/>
                <w:lang w:eastAsia="es-SV"/>
              </w:rPr>
              <w:t>(1 punto)</w:t>
            </w:r>
          </w:p>
        </w:tc>
        <w:tc>
          <w:tcPr>
            <w:tcW w:w="604" w:type="pct"/>
            <w:tcBorders>
              <w:top w:val="nil"/>
              <w:left w:val="nil"/>
              <w:bottom w:val="single" w:sz="4" w:space="0" w:color="221F1F"/>
              <w:right w:val="single" w:sz="4" w:space="0" w:color="221F1F"/>
            </w:tcBorders>
            <w:shd w:val="clear" w:color="auto" w:fill="auto"/>
            <w:vAlign w:val="center"/>
            <w:hideMark/>
          </w:tcPr>
          <w:p w14:paraId="09F4440F"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0</w:t>
            </w:r>
          </w:p>
        </w:tc>
        <w:tc>
          <w:tcPr>
            <w:tcW w:w="884" w:type="pct"/>
            <w:vMerge/>
            <w:tcBorders>
              <w:top w:val="nil"/>
              <w:left w:val="single" w:sz="4" w:space="0" w:color="221F1F"/>
              <w:bottom w:val="single" w:sz="4" w:space="0" w:color="221F1F"/>
              <w:right w:val="single" w:sz="4" w:space="0" w:color="221F1F"/>
            </w:tcBorders>
            <w:vAlign w:val="center"/>
            <w:hideMark/>
          </w:tcPr>
          <w:p w14:paraId="7AE39DEE" w14:textId="77777777" w:rsidR="00FD6CC0" w:rsidRPr="00383BC5" w:rsidRDefault="00FD6CC0" w:rsidP="00AC30A8">
            <w:pPr>
              <w:spacing w:after="0" w:line="240" w:lineRule="auto"/>
              <w:rPr>
                <w:rFonts w:eastAsia="Times New Roman"/>
                <w:color w:val="221F1F"/>
                <w:lang w:eastAsia="es-SV"/>
              </w:rPr>
            </w:pPr>
          </w:p>
        </w:tc>
      </w:tr>
      <w:tr w:rsidR="00FD6CC0" w:rsidRPr="00383BC5" w14:paraId="14578199" w14:textId="77777777" w:rsidTr="00AC30A8">
        <w:trPr>
          <w:trHeight w:val="315"/>
        </w:trPr>
        <w:tc>
          <w:tcPr>
            <w:tcW w:w="289" w:type="pct"/>
            <w:vMerge/>
            <w:tcBorders>
              <w:top w:val="nil"/>
              <w:left w:val="single" w:sz="4" w:space="0" w:color="221F1F"/>
              <w:bottom w:val="single" w:sz="4" w:space="0" w:color="221F1F"/>
              <w:right w:val="single" w:sz="4" w:space="0" w:color="221F1F"/>
            </w:tcBorders>
            <w:vAlign w:val="center"/>
            <w:hideMark/>
          </w:tcPr>
          <w:p w14:paraId="5FA0F339" w14:textId="77777777" w:rsidR="00FD6CC0" w:rsidRPr="00383BC5" w:rsidRDefault="00FD6CC0" w:rsidP="00AC30A8">
            <w:pPr>
              <w:spacing w:after="0" w:line="240" w:lineRule="auto"/>
              <w:rPr>
                <w:rFonts w:eastAsia="Times New Roman"/>
                <w:color w:val="221F1F"/>
                <w:lang w:eastAsia="es-SV"/>
              </w:rPr>
            </w:pPr>
          </w:p>
        </w:tc>
        <w:tc>
          <w:tcPr>
            <w:tcW w:w="3222" w:type="pct"/>
            <w:tcBorders>
              <w:top w:val="nil"/>
              <w:left w:val="nil"/>
              <w:bottom w:val="single" w:sz="4" w:space="0" w:color="221F1F"/>
              <w:right w:val="single" w:sz="4" w:space="0" w:color="221F1F"/>
            </w:tcBorders>
            <w:shd w:val="clear" w:color="auto" w:fill="auto"/>
            <w:vAlign w:val="center"/>
            <w:hideMark/>
          </w:tcPr>
          <w:p w14:paraId="3C9FCDA4" w14:textId="77777777" w:rsidR="00FD6CC0" w:rsidRPr="00383BC5" w:rsidRDefault="00FD6CC0" w:rsidP="00AC30A8">
            <w:pPr>
              <w:spacing w:after="0" w:line="240" w:lineRule="auto"/>
              <w:rPr>
                <w:rFonts w:ascii="Calibri" w:eastAsia="Times New Roman" w:hAnsi="Calibri" w:cs="Calibri"/>
                <w:color w:val="221F1F"/>
                <w:szCs w:val="24"/>
                <w:lang w:eastAsia="es-SV"/>
              </w:rPr>
            </w:pPr>
            <w:proofErr w:type="spellStart"/>
            <w:r w:rsidRPr="00383BC5">
              <w:rPr>
                <w:rFonts w:ascii="Calibri" w:eastAsia="Times New Roman" w:hAnsi="Calibri" w:cs="Calibri"/>
                <w:color w:val="221F1F"/>
                <w:szCs w:val="24"/>
                <w:lang w:eastAsia="es-SV"/>
              </w:rPr>
              <w:t>iv</w:t>
            </w:r>
            <w:proofErr w:type="spellEnd"/>
            <w:r w:rsidRPr="00383BC5">
              <w:rPr>
                <w:rFonts w:ascii="Calibri" w:eastAsia="Times New Roman" w:hAnsi="Calibri" w:cs="Calibri"/>
                <w:color w:val="221F1F"/>
                <w:szCs w:val="24"/>
                <w:lang w:eastAsia="es-SV"/>
              </w:rPr>
              <w:t>.</w:t>
            </w:r>
            <w:r w:rsidRPr="00383BC5">
              <w:rPr>
                <w:rFonts w:eastAsia="Times New Roman"/>
                <w:color w:val="221F1F"/>
                <w:sz w:val="14"/>
                <w:szCs w:val="14"/>
                <w:lang w:eastAsia="es-SV"/>
              </w:rPr>
              <w:t xml:space="preserve">       </w:t>
            </w:r>
            <w:r w:rsidRPr="00383BC5">
              <w:rPr>
                <w:rFonts w:eastAsia="Times New Roman"/>
                <w:color w:val="221F1F"/>
                <w:lang w:eastAsia="es-SV"/>
              </w:rPr>
              <w:t xml:space="preserve">Secuencia lógica de la ejecución de las actividades. </w:t>
            </w:r>
            <w:r w:rsidRPr="00383BC5">
              <w:rPr>
                <w:rFonts w:eastAsia="Times New Roman"/>
                <w:b/>
                <w:bCs/>
                <w:color w:val="221F1F"/>
                <w:lang w:eastAsia="es-SV"/>
              </w:rPr>
              <w:t>(1 punto)</w:t>
            </w:r>
          </w:p>
        </w:tc>
        <w:tc>
          <w:tcPr>
            <w:tcW w:w="604" w:type="pct"/>
            <w:tcBorders>
              <w:top w:val="nil"/>
              <w:left w:val="nil"/>
              <w:bottom w:val="single" w:sz="4" w:space="0" w:color="221F1F"/>
              <w:right w:val="single" w:sz="4" w:space="0" w:color="221F1F"/>
            </w:tcBorders>
            <w:shd w:val="clear" w:color="auto" w:fill="auto"/>
            <w:vAlign w:val="center"/>
            <w:hideMark/>
          </w:tcPr>
          <w:p w14:paraId="59A0D0B0"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0</w:t>
            </w:r>
          </w:p>
        </w:tc>
        <w:tc>
          <w:tcPr>
            <w:tcW w:w="884" w:type="pct"/>
            <w:vMerge/>
            <w:tcBorders>
              <w:top w:val="nil"/>
              <w:left w:val="single" w:sz="4" w:space="0" w:color="221F1F"/>
              <w:bottom w:val="single" w:sz="4" w:space="0" w:color="221F1F"/>
              <w:right w:val="single" w:sz="4" w:space="0" w:color="221F1F"/>
            </w:tcBorders>
            <w:vAlign w:val="center"/>
            <w:hideMark/>
          </w:tcPr>
          <w:p w14:paraId="0972CE0D" w14:textId="77777777" w:rsidR="00FD6CC0" w:rsidRPr="00383BC5" w:rsidRDefault="00FD6CC0" w:rsidP="00AC30A8">
            <w:pPr>
              <w:spacing w:after="0" w:line="240" w:lineRule="auto"/>
              <w:rPr>
                <w:rFonts w:eastAsia="Times New Roman"/>
                <w:color w:val="221F1F"/>
                <w:lang w:eastAsia="es-SV"/>
              </w:rPr>
            </w:pPr>
          </w:p>
        </w:tc>
      </w:tr>
      <w:tr w:rsidR="00FD6CC0" w:rsidRPr="00383BC5" w14:paraId="1A429F60" w14:textId="77777777" w:rsidTr="00AC30A8">
        <w:trPr>
          <w:trHeight w:val="300"/>
        </w:trPr>
        <w:tc>
          <w:tcPr>
            <w:tcW w:w="289" w:type="pct"/>
            <w:vMerge w:val="restart"/>
            <w:tcBorders>
              <w:top w:val="nil"/>
              <w:left w:val="single" w:sz="4" w:space="0" w:color="221F1F"/>
              <w:bottom w:val="single" w:sz="4" w:space="0" w:color="221F1F"/>
              <w:right w:val="single" w:sz="4" w:space="0" w:color="221F1F"/>
            </w:tcBorders>
            <w:shd w:val="clear" w:color="auto" w:fill="auto"/>
            <w:vAlign w:val="center"/>
            <w:hideMark/>
          </w:tcPr>
          <w:p w14:paraId="7C1378E2"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2</w:t>
            </w:r>
          </w:p>
        </w:tc>
        <w:tc>
          <w:tcPr>
            <w:tcW w:w="3222" w:type="pct"/>
            <w:tcBorders>
              <w:top w:val="nil"/>
              <w:left w:val="nil"/>
              <w:bottom w:val="single" w:sz="4" w:space="0" w:color="221F1F"/>
              <w:right w:val="single" w:sz="4" w:space="0" w:color="221F1F"/>
            </w:tcBorders>
            <w:shd w:val="clear" w:color="auto" w:fill="auto"/>
            <w:vAlign w:val="center"/>
            <w:hideMark/>
          </w:tcPr>
          <w:p w14:paraId="1211800C"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El Plan de Trabajo deberá indicar</w:t>
            </w:r>
          </w:p>
        </w:tc>
        <w:tc>
          <w:tcPr>
            <w:tcW w:w="604" w:type="pct"/>
            <w:tcBorders>
              <w:top w:val="nil"/>
              <w:left w:val="nil"/>
              <w:bottom w:val="single" w:sz="4" w:space="0" w:color="221F1F"/>
              <w:right w:val="single" w:sz="4" w:space="0" w:color="221F1F"/>
            </w:tcBorders>
            <w:shd w:val="clear" w:color="auto" w:fill="auto"/>
            <w:vAlign w:val="center"/>
            <w:hideMark/>
          </w:tcPr>
          <w:p w14:paraId="446A0F45"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w:t>
            </w:r>
          </w:p>
        </w:tc>
        <w:tc>
          <w:tcPr>
            <w:tcW w:w="884" w:type="pct"/>
            <w:vMerge/>
            <w:tcBorders>
              <w:top w:val="nil"/>
              <w:left w:val="single" w:sz="4" w:space="0" w:color="221F1F"/>
              <w:bottom w:val="single" w:sz="4" w:space="0" w:color="221F1F"/>
              <w:right w:val="single" w:sz="4" w:space="0" w:color="221F1F"/>
            </w:tcBorders>
            <w:vAlign w:val="center"/>
            <w:hideMark/>
          </w:tcPr>
          <w:p w14:paraId="33D8ABC6" w14:textId="77777777" w:rsidR="00FD6CC0" w:rsidRPr="00383BC5" w:rsidRDefault="00FD6CC0" w:rsidP="00AC30A8">
            <w:pPr>
              <w:spacing w:after="0" w:line="240" w:lineRule="auto"/>
              <w:rPr>
                <w:rFonts w:eastAsia="Times New Roman"/>
                <w:color w:val="221F1F"/>
                <w:lang w:eastAsia="es-SV"/>
              </w:rPr>
            </w:pPr>
          </w:p>
        </w:tc>
      </w:tr>
      <w:tr w:rsidR="00FD6CC0" w:rsidRPr="00383BC5" w14:paraId="44325A1F" w14:textId="77777777" w:rsidTr="00AC30A8">
        <w:trPr>
          <w:trHeight w:val="315"/>
        </w:trPr>
        <w:tc>
          <w:tcPr>
            <w:tcW w:w="289" w:type="pct"/>
            <w:vMerge/>
            <w:tcBorders>
              <w:top w:val="nil"/>
              <w:left w:val="single" w:sz="4" w:space="0" w:color="221F1F"/>
              <w:bottom w:val="single" w:sz="4" w:space="0" w:color="221F1F"/>
              <w:right w:val="single" w:sz="4" w:space="0" w:color="221F1F"/>
            </w:tcBorders>
            <w:vAlign w:val="center"/>
            <w:hideMark/>
          </w:tcPr>
          <w:p w14:paraId="08E8F48E" w14:textId="77777777" w:rsidR="00FD6CC0" w:rsidRPr="00383BC5" w:rsidRDefault="00FD6CC0" w:rsidP="00AC30A8">
            <w:pPr>
              <w:spacing w:after="0" w:line="240" w:lineRule="auto"/>
              <w:rPr>
                <w:rFonts w:eastAsia="Times New Roman"/>
                <w:color w:val="221F1F"/>
                <w:lang w:eastAsia="es-SV"/>
              </w:rPr>
            </w:pPr>
          </w:p>
        </w:tc>
        <w:tc>
          <w:tcPr>
            <w:tcW w:w="3222" w:type="pct"/>
            <w:tcBorders>
              <w:top w:val="nil"/>
              <w:left w:val="nil"/>
              <w:bottom w:val="single" w:sz="4" w:space="0" w:color="221F1F"/>
              <w:right w:val="single" w:sz="4" w:space="0" w:color="221F1F"/>
            </w:tcBorders>
            <w:shd w:val="clear" w:color="auto" w:fill="auto"/>
            <w:vAlign w:val="center"/>
            <w:hideMark/>
          </w:tcPr>
          <w:p w14:paraId="6BFA946B" w14:textId="77777777" w:rsidR="00FD6CC0" w:rsidRPr="00383BC5" w:rsidRDefault="00FD6CC0" w:rsidP="00AC30A8">
            <w:pPr>
              <w:spacing w:after="0" w:line="240" w:lineRule="auto"/>
              <w:rPr>
                <w:rFonts w:ascii="Calibri" w:eastAsia="Times New Roman" w:hAnsi="Calibri" w:cs="Calibri"/>
                <w:color w:val="221F1F"/>
                <w:szCs w:val="24"/>
                <w:lang w:eastAsia="es-SV"/>
              </w:rPr>
            </w:pPr>
            <w:r w:rsidRPr="00383BC5">
              <w:rPr>
                <w:rFonts w:ascii="Calibri" w:eastAsia="Times New Roman" w:hAnsi="Calibri" w:cs="Calibri"/>
                <w:color w:val="221F1F"/>
                <w:szCs w:val="24"/>
                <w:lang w:eastAsia="es-SV"/>
              </w:rPr>
              <w:t>i.</w:t>
            </w:r>
            <w:r w:rsidRPr="00383BC5">
              <w:rPr>
                <w:rFonts w:eastAsia="Times New Roman"/>
                <w:color w:val="221F1F"/>
                <w:sz w:val="14"/>
                <w:szCs w:val="14"/>
                <w:lang w:eastAsia="es-SV"/>
              </w:rPr>
              <w:t xml:space="preserve">          </w:t>
            </w:r>
            <w:r w:rsidRPr="00383BC5">
              <w:rPr>
                <w:rFonts w:eastAsia="Times New Roman"/>
                <w:color w:val="221F1F"/>
                <w:lang w:eastAsia="es-SV"/>
              </w:rPr>
              <w:t xml:space="preserve">Fechas de entrega de los informes. </w:t>
            </w:r>
            <w:r w:rsidRPr="00383BC5">
              <w:rPr>
                <w:rFonts w:eastAsia="Times New Roman"/>
                <w:b/>
                <w:bCs/>
                <w:color w:val="221F1F"/>
                <w:lang w:eastAsia="es-SV"/>
              </w:rPr>
              <w:t>(2 puntos)</w:t>
            </w:r>
          </w:p>
        </w:tc>
        <w:tc>
          <w:tcPr>
            <w:tcW w:w="604" w:type="pct"/>
            <w:tcBorders>
              <w:top w:val="nil"/>
              <w:left w:val="nil"/>
              <w:bottom w:val="single" w:sz="4" w:space="0" w:color="221F1F"/>
              <w:right w:val="single" w:sz="4" w:space="0" w:color="221F1F"/>
            </w:tcBorders>
            <w:shd w:val="clear" w:color="auto" w:fill="auto"/>
            <w:vAlign w:val="center"/>
            <w:hideMark/>
          </w:tcPr>
          <w:p w14:paraId="071CCCDA" w14:textId="77777777" w:rsidR="00FD6CC0" w:rsidRPr="00383BC5" w:rsidRDefault="00FD6CC0" w:rsidP="00AC30A8">
            <w:pPr>
              <w:spacing w:after="0" w:line="240" w:lineRule="auto"/>
              <w:jc w:val="center"/>
              <w:rPr>
                <w:rFonts w:eastAsia="Times New Roman"/>
                <w:color w:val="000000"/>
                <w:lang w:eastAsia="es-SV"/>
              </w:rPr>
            </w:pPr>
            <w:r w:rsidRPr="00383BC5">
              <w:rPr>
                <w:rFonts w:eastAsia="Times New Roman"/>
                <w:color w:val="000000"/>
                <w:lang w:eastAsia="es-SV"/>
              </w:rPr>
              <w:t> </w:t>
            </w:r>
          </w:p>
        </w:tc>
        <w:tc>
          <w:tcPr>
            <w:tcW w:w="884" w:type="pct"/>
            <w:vMerge/>
            <w:tcBorders>
              <w:top w:val="nil"/>
              <w:left w:val="single" w:sz="4" w:space="0" w:color="221F1F"/>
              <w:bottom w:val="single" w:sz="4" w:space="0" w:color="221F1F"/>
              <w:right w:val="single" w:sz="4" w:space="0" w:color="221F1F"/>
            </w:tcBorders>
            <w:vAlign w:val="center"/>
            <w:hideMark/>
          </w:tcPr>
          <w:p w14:paraId="76EB83F6" w14:textId="77777777" w:rsidR="00FD6CC0" w:rsidRPr="00383BC5" w:rsidRDefault="00FD6CC0" w:rsidP="00AC30A8">
            <w:pPr>
              <w:spacing w:after="0" w:line="240" w:lineRule="auto"/>
              <w:rPr>
                <w:rFonts w:eastAsia="Times New Roman"/>
                <w:color w:val="221F1F"/>
                <w:lang w:eastAsia="es-SV"/>
              </w:rPr>
            </w:pPr>
          </w:p>
        </w:tc>
      </w:tr>
      <w:tr w:rsidR="00FD6CC0" w:rsidRPr="00383BC5" w14:paraId="132884F0" w14:textId="77777777" w:rsidTr="00AC30A8">
        <w:trPr>
          <w:trHeight w:val="315"/>
        </w:trPr>
        <w:tc>
          <w:tcPr>
            <w:tcW w:w="289" w:type="pct"/>
            <w:vMerge/>
            <w:tcBorders>
              <w:top w:val="nil"/>
              <w:left w:val="single" w:sz="4" w:space="0" w:color="221F1F"/>
              <w:bottom w:val="single" w:sz="4" w:space="0" w:color="221F1F"/>
              <w:right w:val="single" w:sz="4" w:space="0" w:color="221F1F"/>
            </w:tcBorders>
            <w:vAlign w:val="center"/>
            <w:hideMark/>
          </w:tcPr>
          <w:p w14:paraId="5AB82483" w14:textId="77777777" w:rsidR="00FD6CC0" w:rsidRPr="00383BC5" w:rsidRDefault="00FD6CC0" w:rsidP="00AC30A8">
            <w:pPr>
              <w:spacing w:after="0" w:line="240" w:lineRule="auto"/>
              <w:rPr>
                <w:rFonts w:eastAsia="Times New Roman"/>
                <w:color w:val="221F1F"/>
                <w:lang w:eastAsia="es-SV"/>
              </w:rPr>
            </w:pPr>
          </w:p>
        </w:tc>
        <w:tc>
          <w:tcPr>
            <w:tcW w:w="3222" w:type="pct"/>
            <w:tcBorders>
              <w:top w:val="nil"/>
              <w:left w:val="nil"/>
              <w:bottom w:val="single" w:sz="4" w:space="0" w:color="221F1F"/>
              <w:right w:val="single" w:sz="4" w:space="0" w:color="221F1F"/>
            </w:tcBorders>
            <w:shd w:val="clear" w:color="auto" w:fill="auto"/>
            <w:vAlign w:val="center"/>
            <w:hideMark/>
          </w:tcPr>
          <w:p w14:paraId="655D99D8" w14:textId="77777777" w:rsidR="00FD6CC0" w:rsidRPr="00383BC5" w:rsidRDefault="00FD6CC0" w:rsidP="00AC30A8">
            <w:pPr>
              <w:spacing w:after="0" w:line="240" w:lineRule="auto"/>
              <w:rPr>
                <w:rFonts w:ascii="Calibri" w:eastAsia="Times New Roman" w:hAnsi="Calibri" w:cs="Calibri"/>
                <w:color w:val="221F1F"/>
                <w:szCs w:val="24"/>
                <w:lang w:eastAsia="es-SV"/>
              </w:rPr>
            </w:pPr>
            <w:proofErr w:type="spellStart"/>
            <w:r w:rsidRPr="00383BC5">
              <w:rPr>
                <w:rFonts w:ascii="Calibri" w:eastAsia="Times New Roman" w:hAnsi="Calibri" w:cs="Calibri"/>
                <w:color w:val="221F1F"/>
                <w:szCs w:val="24"/>
                <w:lang w:eastAsia="es-SV"/>
              </w:rPr>
              <w:t>ii</w:t>
            </w:r>
            <w:proofErr w:type="spellEnd"/>
            <w:r w:rsidRPr="00383BC5">
              <w:rPr>
                <w:rFonts w:ascii="Calibri" w:eastAsia="Times New Roman" w:hAnsi="Calibri" w:cs="Calibri"/>
                <w:color w:val="221F1F"/>
                <w:szCs w:val="24"/>
                <w:lang w:eastAsia="es-SV"/>
              </w:rPr>
              <w:t>.</w:t>
            </w:r>
            <w:r w:rsidRPr="00383BC5">
              <w:rPr>
                <w:rFonts w:eastAsia="Times New Roman"/>
                <w:color w:val="221F1F"/>
                <w:sz w:val="14"/>
                <w:szCs w:val="14"/>
                <w:lang w:eastAsia="es-SV"/>
              </w:rPr>
              <w:t xml:space="preserve">        </w:t>
            </w:r>
            <w:r w:rsidRPr="00383BC5">
              <w:rPr>
                <w:rFonts w:eastAsia="Times New Roman"/>
                <w:color w:val="221F1F"/>
                <w:lang w:eastAsia="es-SV"/>
              </w:rPr>
              <w:t xml:space="preserve">Consistencia con el enfoque técnico y la metodología. </w:t>
            </w:r>
            <w:r w:rsidRPr="00383BC5">
              <w:rPr>
                <w:rFonts w:eastAsia="Times New Roman"/>
                <w:b/>
                <w:bCs/>
                <w:color w:val="221F1F"/>
                <w:lang w:eastAsia="es-SV"/>
              </w:rPr>
              <w:t>(1 punto)</w:t>
            </w:r>
          </w:p>
        </w:tc>
        <w:tc>
          <w:tcPr>
            <w:tcW w:w="604" w:type="pct"/>
            <w:tcBorders>
              <w:top w:val="nil"/>
              <w:left w:val="nil"/>
              <w:bottom w:val="single" w:sz="4" w:space="0" w:color="221F1F"/>
              <w:right w:val="single" w:sz="4" w:space="0" w:color="221F1F"/>
            </w:tcBorders>
            <w:shd w:val="clear" w:color="auto" w:fill="auto"/>
            <w:vAlign w:val="center"/>
            <w:hideMark/>
          </w:tcPr>
          <w:p w14:paraId="52E3CEA8"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0</w:t>
            </w:r>
          </w:p>
        </w:tc>
        <w:tc>
          <w:tcPr>
            <w:tcW w:w="884" w:type="pct"/>
            <w:vMerge/>
            <w:tcBorders>
              <w:top w:val="nil"/>
              <w:left w:val="single" w:sz="4" w:space="0" w:color="221F1F"/>
              <w:bottom w:val="single" w:sz="4" w:space="0" w:color="221F1F"/>
              <w:right w:val="single" w:sz="4" w:space="0" w:color="221F1F"/>
            </w:tcBorders>
            <w:vAlign w:val="center"/>
            <w:hideMark/>
          </w:tcPr>
          <w:p w14:paraId="087BDF0C" w14:textId="77777777" w:rsidR="00FD6CC0" w:rsidRPr="00383BC5" w:rsidRDefault="00FD6CC0" w:rsidP="00AC30A8">
            <w:pPr>
              <w:spacing w:after="0" w:line="240" w:lineRule="auto"/>
              <w:rPr>
                <w:rFonts w:eastAsia="Times New Roman"/>
                <w:color w:val="221F1F"/>
                <w:lang w:eastAsia="es-SV"/>
              </w:rPr>
            </w:pPr>
          </w:p>
        </w:tc>
      </w:tr>
      <w:tr w:rsidR="00FD6CC0" w:rsidRPr="00383BC5" w14:paraId="08958E82" w14:textId="77777777" w:rsidTr="00AC30A8">
        <w:trPr>
          <w:trHeight w:val="315"/>
        </w:trPr>
        <w:tc>
          <w:tcPr>
            <w:tcW w:w="289" w:type="pct"/>
            <w:vMerge/>
            <w:tcBorders>
              <w:top w:val="nil"/>
              <w:left w:val="single" w:sz="4" w:space="0" w:color="221F1F"/>
              <w:bottom w:val="single" w:sz="4" w:space="0" w:color="221F1F"/>
              <w:right w:val="single" w:sz="4" w:space="0" w:color="221F1F"/>
            </w:tcBorders>
            <w:vAlign w:val="center"/>
            <w:hideMark/>
          </w:tcPr>
          <w:p w14:paraId="148099CC" w14:textId="77777777" w:rsidR="00FD6CC0" w:rsidRPr="00383BC5" w:rsidRDefault="00FD6CC0" w:rsidP="00AC30A8">
            <w:pPr>
              <w:spacing w:after="0" w:line="240" w:lineRule="auto"/>
              <w:rPr>
                <w:rFonts w:eastAsia="Times New Roman"/>
                <w:color w:val="221F1F"/>
                <w:lang w:eastAsia="es-SV"/>
              </w:rPr>
            </w:pPr>
          </w:p>
        </w:tc>
        <w:tc>
          <w:tcPr>
            <w:tcW w:w="3222" w:type="pct"/>
            <w:tcBorders>
              <w:top w:val="nil"/>
              <w:left w:val="nil"/>
              <w:bottom w:val="nil"/>
              <w:right w:val="single" w:sz="4" w:space="0" w:color="221F1F"/>
            </w:tcBorders>
            <w:shd w:val="clear" w:color="auto" w:fill="auto"/>
            <w:vAlign w:val="center"/>
            <w:hideMark/>
          </w:tcPr>
          <w:p w14:paraId="2498D9D6" w14:textId="77777777" w:rsidR="00FD6CC0" w:rsidRPr="00383BC5" w:rsidRDefault="00FD6CC0" w:rsidP="00AC30A8">
            <w:pPr>
              <w:spacing w:after="0" w:line="240" w:lineRule="auto"/>
              <w:rPr>
                <w:rFonts w:ascii="Calibri" w:eastAsia="Times New Roman" w:hAnsi="Calibri" w:cs="Calibri"/>
                <w:color w:val="221F1F"/>
                <w:szCs w:val="24"/>
                <w:lang w:eastAsia="es-SV"/>
              </w:rPr>
            </w:pPr>
            <w:proofErr w:type="spellStart"/>
            <w:r w:rsidRPr="00383BC5">
              <w:rPr>
                <w:rFonts w:ascii="Calibri" w:eastAsia="Times New Roman" w:hAnsi="Calibri" w:cs="Calibri"/>
                <w:color w:val="221F1F"/>
                <w:szCs w:val="24"/>
                <w:lang w:eastAsia="es-SV"/>
              </w:rPr>
              <w:t>iii</w:t>
            </w:r>
            <w:proofErr w:type="spellEnd"/>
            <w:r w:rsidRPr="00383BC5">
              <w:rPr>
                <w:rFonts w:ascii="Calibri" w:eastAsia="Times New Roman" w:hAnsi="Calibri" w:cs="Calibri"/>
                <w:color w:val="221F1F"/>
                <w:szCs w:val="24"/>
                <w:lang w:eastAsia="es-SV"/>
              </w:rPr>
              <w:t>.</w:t>
            </w:r>
            <w:r w:rsidRPr="00383BC5">
              <w:rPr>
                <w:rFonts w:eastAsia="Times New Roman"/>
                <w:color w:val="221F1F"/>
                <w:sz w:val="14"/>
                <w:szCs w:val="14"/>
                <w:lang w:eastAsia="es-SV"/>
              </w:rPr>
              <w:t xml:space="preserve">      </w:t>
            </w:r>
            <w:r w:rsidRPr="00383BC5">
              <w:rPr>
                <w:rFonts w:eastAsia="Times New Roman"/>
                <w:color w:val="221F1F"/>
                <w:lang w:eastAsia="es-SV"/>
              </w:rPr>
              <w:t xml:space="preserve">Consistencia con el Programa de Trabajo </w:t>
            </w:r>
            <w:r w:rsidRPr="00383BC5">
              <w:rPr>
                <w:rFonts w:eastAsia="Times New Roman"/>
                <w:b/>
                <w:bCs/>
                <w:color w:val="221F1F"/>
                <w:lang w:eastAsia="es-SV"/>
              </w:rPr>
              <w:t>(1 punto)</w:t>
            </w:r>
          </w:p>
        </w:tc>
        <w:tc>
          <w:tcPr>
            <w:tcW w:w="604" w:type="pct"/>
            <w:tcBorders>
              <w:top w:val="nil"/>
              <w:left w:val="nil"/>
              <w:bottom w:val="nil"/>
              <w:right w:val="single" w:sz="4" w:space="0" w:color="221F1F"/>
            </w:tcBorders>
            <w:shd w:val="clear" w:color="auto" w:fill="auto"/>
            <w:hideMark/>
          </w:tcPr>
          <w:p w14:paraId="16E9BF76" w14:textId="77777777" w:rsidR="00FD6CC0" w:rsidRPr="00383BC5" w:rsidRDefault="00FD6CC0" w:rsidP="00AC30A8">
            <w:pPr>
              <w:spacing w:after="0" w:line="240" w:lineRule="auto"/>
              <w:jc w:val="center"/>
              <w:rPr>
                <w:rFonts w:ascii="Calibri" w:eastAsia="Times New Roman" w:hAnsi="Calibri" w:cs="Calibri"/>
                <w:color w:val="000000"/>
                <w:lang w:eastAsia="es-SV"/>
              </w:rPr>
            </w:pPr>
            <w:r w:rsidRPr="00383BC5">
              <w:rPr>
                <w:rFonts w:ascii="Calibri" w:eastAsia="Times New Roman" w:hAnsi="Calibri" w:cs="Calibri"/>
                <w:color w:val="000000"/>
                <w:lang w:eastAsia="es-SV"/>
              </w:rPr>
              <w:t> </w:t>
            </w:r>
          </w:p>
        </w:tc>
        <w:tc>
          <w:tcPr>
            <w:tcW w:w="884" w:type="pct"/>
            <w:vMerge/>
            <w:tcBorders>
              <w:top w:val="nil"/>
              <w:left w:val="single" w:sz="4" w:space="0" w:color="221F1F"/>
              <w:bottom w:val="single" w:sz="4" w:space="0" w:color="221F1F"/>
              <w:right w:val="single" w:sz="4" w:space="0" w:color="221F1F"/>
            </w:tcBorders>
            <w:vAlign w:val="center"/>
            <w:hideMark/>
          </w:tcPr>
          <w:p w14:paraId="2062C7BE" w14:textId="77777777" w:rsidR="00FD6CC0" w:rsidRPr="00383BC5" w:rsidRDefault="00FD6CC0" w:rsidP="00AC30A8">
            <w:pPr>
              <w:spacing w:after="0" w:line="240" w:lineRule="auto"/>
              <w:rPr>
                <w:rFonts w:eastAsia="Times New Roman"/>
                <w:color w:val="221F1F"/>
                <w:lang w:eastAsia="es-SV"/>
              </w:rPr>
            </w:pPr>
          </w:p>
        </w:tc>
      </w:tr>
      <w:tr w:rsidR="00FD6CC0" w:rsidRPr="00383BC5" w14:paraId="1F1FD2C9" w14:textId="77777777" w:rsidTr="00AC30A8">
        <w:trPr>
          <w:trHeight w:val="300"/>
        </w:trPr>
        <w:tc>
          <w:tcPr>
            <w:tcW w:w="289" w:type="pct"/>
            <w:tcBorders>
              <w:top w:val="single" w:sz="4" w:space="0" w:color="221F1F"/>
              <w:left w:val="single" w:sz="4" w:space="0" w:color="221F1F"/>
              <w:bottom w:val="single" w:sz="4" w:space="0" w:color="221F1F"/>
              <w:right w:val="single" w:sz="4" w:space="0" w:color="221F1F"/>
            </w:tcBorders>
            <w:shd w:val="clear" w:color="000000" w:fill="FCE9D9"/>
            <w:vAlign w:val="center"/>
            <w:hideMark/>
          </w:tcPr>
          <w:p w14:paraId="6C88B377"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c>
          <w:tcPr>
            <w:tcW w:w="3222" w:type="pct"/>
            <w:tcBorders>
              <w:top w:val="single" w:sz="4" w:space="0" w:color="221F1F"/>
              <w:left w:val="nil"/>
              <w:bottom w:val="single" w:sz="4" w:space="0" w:color="221F1F"/>
              <w:right w:val="single" w:sz="4" w:space="0" w:color="221F1F"/>
            </w:tcBorders>
            <w:shd w:val="clear" w:color="000000" w:fill="FCE9D9"/>
            <w:vAlign w:val="center"/>
            <w:hideMark/>
          </w:tcPr>
          <w:p w14:paraId="5359DCCE"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Total</w:t>
            </w:r>
          </w:p>
        </w:tc>
        <w:tc>
          <w:tcPr>
            <w:tcW w:w="604" w:type="pct"/>
            <w:tcBorders>
              <w:top w:val="single" w:sz="4" w:space="0" w:color="221F1F"/>
              <w:left w:val="nil"/>
              <w:bottom w:val="single" w:sz="4" w:space="0" w:color="221F1F"/>
              <w:right w:val="single" w:sz="4" w:space="0" w:color="221F1F"/>
            </w:tcBorders>
            <w:shd w:val="clear" w:color="000000" w:fill="FCE9D9"/>
            <w:vAlign w:val="center"/>
            <w:hideMark/>
          </w:tcPr>
          <w:p w14:paraId="3978BF5A"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w:t>
            </w:r>
          </w:p>
        </w:tc>
        <w:tc>
          <w:tcPr>
            <w:tcW w:w="884" w:type="pct"/>
            <w:tcBorders>
              <w:top w:val="single" w:sz="4" w:space="0" w:color="221F1F"/>
              <w:left w:val="nil"/>
              <w:bottom w:val="single" w:sz="4" w:space="0" w:color="221F1F"/>
              <w:right w:val="single" w:sz="4" w:space="0" w:color="221F1F"/>
            </w:tcBorders>
            <w:shd w:val="clear" w:color="000000" w:fill="FCE9D9"/>
            <w:vAlign w:val="center"/>
            <w:hideMark/>
          </w:tcPr>
          <w:p w14:paraId="6851A47A"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bl>
    <w:p w14:paraId="22E6232A" w14:textId="77777777" w:rsidR="00FD6CC0" w:rsidRPr="00383BC5" w:rsidRDefault="00FD6CC0" w:rsidP="00FD6CC0">
      <w:pPr>
        <w:spacing w:after="0" w:line="240" w:lineRule="auto"/>
      </w:pPr>
    </w:p>
    <w:p w14:paraId="71DFDA4C" w14:textId="77777777" w:rsidR="00FD6CC0" w:rsidRPr="00383BC5" w:rsidRDefault="00FD6CC0" w:rsidP="00FD6CC0">
      <w:pPr>
        <w:spacing w:after="0" w:line="240" w:lineRule="auto"/>
      </w:pPr>
    </w:p>
    <w:p w14:paraId="33C67FDC" w14:textId="77777777" w:rsidR="00FD6CC0" w:rsidRPr="00383BC5" w:rsidRDefault="00FD6CC0" w:rsidP="00FD6CC0">
      <w:pPr>
        <w:spacing w:after="0" w:line="240" w:lineRule="auto"/>
      </w:pPr>
    </w:p>
    <w:p w14:paraId="6123E446" w14:textId="77777777" w:rsidR="00FD6CC0" w:rsidRDefault="00FD6CC0" w:rsidP="00FD6CC0">
      <w:pPr>
        <w:spacing w:after="0" w:line="240" w:lineRule="auto"/>
      </w:pPr>
    </w:p>
    <w:p w14:paraId="38F94AF7" w14:textId="77777777" w:rsidR="00FD6CC0" w:rsidRPr="00383BC5" w:rsidRDefault="00FD6CC0" w:rsidP="00FD6CC0">
      <w:pPr>
        <w:spacing w:after="0" w:line="240" w:lineRule="auto"/>
      </w:pPr>
    </w:p>
    <w:tbl>
      <w:tblPr>
        <w:tblW w:w="5000" w:type="pct"/>
        <w:tblCellMar>
          <w:left w:w="70" w:type="dxa"/>
          <w:right w:w="70" w:type="dxa"/>
        </w:tblCellMar>
        <w:tblLook w:val="04A0" w:firstRow="1" w:lastRow="0" w:firstColumn="1" w:lastColumn="0" w:noHBand="0" w:noVBand="1"/>
      </w:tblPr>
      <w:tblGrid>
        <w:gridCol w:w="434"/>
        <w:gridCol w:w="5553"/>
        <w:gridCol w:w="1101"/>
        <w:gridCol w:w="1740"/>
      </w:tblGrid>
      <w:tr w:rsidR="00FD6CC0" w:rsidRPr="00383BC5" w14:paraId="5E3D6ECC" w14:textId="77777777" w:rsidTr="00AC30A8">
        <w:trPr>
          <w:trHeight w:val="300"/>
        </w:trPr>
        <w:tc>
          <w:tcPr>
            <w:tcW w:w="5000" w:type="pct"/>
            <w:gridSpan w:val="4"/>
            <w:tcBorders>
              <w:top w:val="single" w:sz="4" w:space="0" w:color="221F1F"/>
              <w:left w:val="single" w:sz="4" w:space="0" w:color="221F1F"/>
              <w:bottom w:val="single" w:sz="4" w:space="0" w:color="221F1F"/>
              <w:right w:val="single" w:sz="4" w:space="0" w:color="221F1F"/>
            </w:tcBorders>
            <w:shd w:val="clear" w:color="000000" w:fill="DAE3EF"/>
            <w:vAlign w:val="center"/>
            <w:hideMark/>
          </w:tcPr>
          <w:p w14:paraId="4EBDB108"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Criterio 6: Organización Técnica - Administrativa</w:t>
            </w:r>
          </w:p>
        </w:tc>
      </w:tr>
      <w:tr w:rsidR="00FD6CC0" w:rsidRPr="00383BC5" w14:paraId="7DAE9351" w14:textId="77777777" w:rsidTr="00AC30A8">
        <w:trPr>
          <w:trHeight w:val="570"/>
        </w:trPr>
        <w:tc>
          <w:tcPr>
            <w:tcW w:w="289" w:type="pct"/>
            <w:tcBorders>
              <w:top w:val="nil"/>
              <w:left w:val="single" w:sz="4" w:space="0" w:color="221F1F"/>
              <w:bottom w:val="single" w:sz="4" w:space="0" w:color="221F1F"/>
              <w:right w:val="single" w:sz="4" w:space="0" w:color="221F1F"/>
            </w:tcBorders>
            <w:shd w:val="clear" w:color="000000" w:fill="FCE9D9"/>
            <w:vAlign w:val="center"/>
            <w:hideMark/>
          </w:tcPr>
          <w:p w14:paraId="75D081B7"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No</w:t>
            </w:r>
          </w:p>
        </w:tc>
        <w:tc>
          <w:tcPr>
            <w:tcW w:w="3222" w:type="pct"/>
            <w:tcBorders>
              <w:top w:val="nil"/>
              <w:left w:val="nil"/>
              <w:bottom w:val="single" w:sz="4" w:space="0" w:color="221F1F"/>
              <w:right w:val="single" w:sz="4" w:space="0" w:color="221F1F"/>
            </w:tcBorders>
            <w:shd w:val="clear" w:color="000000" w:fill="FCE9D9"/>
            <w:vAlign w:val="center"/>
            <w:hideMark/>
          </w:tcPr>
          <w:p w14:paraId="5B0D421D" w14:textId="77777777" w:rsidR="00FD6CC0" w:rsidRPr="00383BC5" w:rsidRDefault="00FD6CC0" w:rsidP="00AC30A8">
            <w:pPr>
              <w:spacing w:after="0" w:line="240" w:lineRule="auto"/>
              <w:rPr>
                <w:rFonts w:eastAsia="Times New Roman"/>
                <w:b/>
                <w:bCs/>
                <w:color w:val="221F1F"/>
                <w:lang w:eastAsia="es-SV"/>
              </w:rPr>
            </w:pPr>
            <w:proofErr w:type="spellStart"/>
            <w:r w:rsidRPr="00383BC5">
              <w:rPr>
                <w:rFonts w:eastAsia="Times New Roman"/>
                <w:b/>
                <w:bCs/>
                <w:color w:val="221F1F"/>
                <w:lang w:eastAsia="es-SV"/>
              </w:rPr>
              <w:t>Requerimento</w:t>
            </w:r>
            <w:proofErr w:type="spellEnd"/>
          </w:p>
        </w:tc>
        <w:tc>
          <w:tcPr>
            <w:tcW w:w="604" w:type="pct"/>
            <w:tcBorders>
              <w:top w:val="nil"/>
              <w:left w:val="nil"/>
              <w:bottom w:val="single" w:sz="4" w:space="0" w:color="221F1F"/>
              <w:right w:val="single" w:sz="4" w:space="0" w:color="221F1F"/>
            </w:tcBorders>
            <w:shd w:val="clear" w:color="000000" w:fill="FCE9D9"/>
            <w:vAlign w:val="center"/>
            <w:hideMark/>
          </w:tcPr>
          <w:p w14:paraId="26AE3D76" w14:textId="77777777" w:rsidR="00FD6CC0" w:rsidRPr="00383BC5" w:rsidRDefault="00FD6CC0" w:rsidP="00AC30A8">
            <w:pPr>
              <w:spacing w:after="0" w:line="240" w:lineRule="auto"/>
              <w:jc w:val="center"/>
              <w:rPr>
                <w:rFonts w:eastAsia="Times New Roman"/>
                <w:b/>
                <w:bCs/>
                <w:color w:val="000000"/>
                <w:lang w:eastAsia="es-SV"/>
              </w:rPr>
            </w:pPr>
            <w:r w:rsidRPr="00383BC5">
              <w:rPr>
                <w:rFonts w:eastAsia="Times New Roman"/>
                <w:b/>
                <w:bCs/>
                <w:color w:val="000000"/>
                <w:lang w:eastAsia="es-SV"/>
              </w:rPr>
              <w:t>Puntaje Asignado</w:t>
            </w:r>
          </w:p>
        </w:tc>
        <w:tc>
          <w:tcPr>
            <w:tcW w:w="884" w:type="pct"/>
            <w:tcBorders>
              <w:top w:val="nil"/>
              <w:left w:val="nil"/>
              <w:bottom w:val="single" w:sz="4" w:space="0" w:color="221F1F"/>
              <w:right w:val="single" w:sz="4" w:space="0" w:color="221F1F"/>
            </w:tcBorders>
            <w:shd w:val="clear" w:color="000000" w:fill="FCE9D9"/>
            <w:vAlign w:val="center"/>
            <w:hideMark/>
          </w:tcPr>
          <w:p w14:paraId="05789310"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Documentación requerida</w:t>
            </w:r>
          </w:p>
        </w:tc>
      </w:tr>
      <w:tr w:rsidR="00FD6CC0" w:rsidRPr="00383BC5" w14:paraId="2FE7337E" w14:textId="77777777" w:rsidTr="00AC30A8">
        <w:trPr>
          <w:trHeight w:val="615"/>
        </w:trPr>
        <w:tc>
          <w:tcPr>
            <w:tcW w:w="289" w:type="pct"/>
            <w:tcBorders>
              <w:top w:val="nil"/>
              <w:left w:val="single" w:sz="4" w:space="0" w:color="221F1F"/>
              <w:bottom w:val="single" w:sz="4" w:space="0" w:color="221F1F"/>
              <w:right w:val="single" w:sz="4" w:space="0" w:color="221F1F"/>
            </w:tcBorders>
            <w:shd w:val="clear" w:color="auto" w:fill="auto"/>
            <w:vAlign w:val="center"/>
            <w:hideMark/>
          </w:tcPr>
          <w:p w14:paraId="2D5687B5"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1</w:t>
            </w:r>
          </w:p>
        </w:tc>
        <w:tc>
          <w:tcPr>
            <w:tcW w:w="3222" w:type="pct"/>
            <w:tcBorders>
              <w:top w:val="nil"/>
              <w:left w:val="nil"/>
              <w:bottom w:val="single" w:sz="4" w:space="0" w:color="221F1F"/>
              <w:right w:val="single" w:sz="4" w:space="0" w:color="221F1F"/>
            </w:tcBorders>
            <w:shd w:val="clear" w:color="auto" w:fill="auto"/>
            <w:vAlign w:val="center"/>
            <w:hideMark/>
          </w:tcPr>
          <w:p w14:paraId="6BA0F934"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Presenta organigrama indicando niveles de mando en el proyecto</w:t>
            </w:r>
          </w:p>
        </w:tc>
        <w:tc>
          <w:tcPr>
            <w:tcW w:w="604" w:type="pct"/>
            <w:tcBorders>
              <w:top w:val="nil"/>
              <w:left w:val="nil"/>
              <w:bottom w:val="single" w:sz="4" w:space="0" w:color="221F1F"/>
              <w:right w:val="single" w:sz="4" w:space="0" w:color="221F1F"/>
            </w:tcBorders>
            <w:shd w:val="clear" w:color="auto" w:fill="auto"/>
            <w:vAlign w:val="center"/>
            <w:hideMark/>
          </w:tcPr>
          <w:p w14:paraId="1985208D"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0</w:t>
            </w:r>
          </w:p>
        </w:tc>
        <w:tc>
          <w:tcPr>
            <w:tcW w:w="884" w:type="pct"/>
            <w:vMerge w:val="restart"/>
            <w:tcBorders>
              <w:top w:val="nil"/>
              <w:left w:val="single" w:sz="4" w:space="0" w:color="221F1F"/>
              <w:bottom w:val="single" w:sz="4" w:space="0" w:color="221F1F"/>
              <w:right w:val="single" w:sz="4" w:space="0" w:color="221F1F"/>
            </w:tcBorders>
            <w:shd w:val="clear" w:color="auto" w:fill="auto"/>
            <w:vAlign w:val="center"/>
            <w:hideMark/>
          </w:tcPr>
          <w:p w14:paraId="233E80FD"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Formularios FT-3 y FT-5</w:t>
            </w:r>
          </w:p>
        </w:tc>
      </w:tr>
      <w:tr w:rsidR="00FD6CC0" w:rsidRPr="00383BC5" w14:paraId="7A080E22" w14:textId="77777777" w:rsidTr="00AC30A8">
        <w:trPr>
          <w:trHeight w:val="450"/>
        </w:trPr>
        <w:tc>
          <w:tcPr>
            <w:tcW w:w="289" w:type="pct"/>
            <w:tcBorders>
              <w:top w:val="nil"/>
              <w:left w:val="single" w:sz="4" w:space="0" w:color="221F1F"/>
              <w:bottom w:val="single" w:sz="4" w:space="0" w:color="221F1F"/>
              <w:right w:val="single" w:sz="4" w:space="0" w:color="221F1F"/>
            </w:tcBorders>
            <w:shd w:val="clear" w:color="auto" w:fill="auto"/>
            <w:vAlign w:val="center"/>
            <w:hideMark/>
          </w:tcPr>
          <w:p w14:paraId="53AF2A7C"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2</w:t>
            </w:r>
          </w:p>
        </w:tc>
        <w:tc>
          <w:tcPr>
            <w:tcW w:w="3222" w:type="pct"/>
            <w:tcBorders>
              <w:top w:val="nil"/>
              <w:left w:val="nil"/>
              <w:bottom w:val="single" w:sz="4" w:space="0" w:color="221F1F"/>
              <w:right w:val="single" w:sz="4" w:space="0" w:color="221F1F"/>
            </w:tcBorders>
            <w:shd w:val="clear" w:color="auto" w:fill="auto"/>
            <w:vAlign w:val="center"/>
            <w:hideMark/>
          </w:tcPr>
          <w:p w14:paraId="01FDBC5B"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Presenta organigrama indicando niveles de mando administrativo</w:t>
            </w:r>
          </w:p>
        </w:tc>
        <w:tc>
          <w:tcPr>
            <w:tcW w:w="604" w:type="pct"/>
            <w:tcBorders>
              <w:top w:val="nil"/>
              <w:left w:val="nil"/>
              <w:bottom w:val="single" w:sz="4" w:space="0" w:color="221F1F"/>
              <w:right w:val="single" w:sz="4" w:space="0" w:color="221F1F"/>
            </w:tcBorders>
            <w:shd w:val="clear" w:color="auto" w:fill="auto"/>
            <w:vAlign w:val="center"/>
            <w:hideMark/>
          </w:tcPr>
          <w:p w14:paraId="7E2F9259"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3</w:t>
            </w:r>
          </w:p>
        </w:tc>
        <w:tc>
          <w:tcPr>
            <w:tcW w:w="884" w:type="pct"/>
            <w:vMerge/>
            <w:tcBorders>
              <w:top w:val="nil"/>
              <w:left w:val="single" w:sz="4" w:space="0" w:color="221F1F"/>
              <w:bottom w:val="single" w:sz="4" w:space="0" w:color="221F1F"/>
              <w:right w:val="single" w:sz="4" w:space="0" w:color="221F1F"/>
            </w:tcBorders>
            <w:vAlign w:val="center"/>
            <w:hideMark/>
          </w:tcPr>
          <w:p w14:paraId="020E4F62" w14:textId="77777777" w:rsidR="00FD6CC0" w:rsidRPr="00383BC5" w:rsidRDefault="00FD6CC0" w:rsidP="00AC30A8">
            <w:pPr>
              <w:spacing w:after="0" w:line="240" w:lineRule="auto"/>
              <w:rPr>
                <w:rFonts w:eastAsia="Times New Roman"/>
                <w:color w:val="221F1F"/>
                <w:lang w:eastAsia="es-SV"/>
              </w:rPr>
            </w:pPr>
          </w:p>
        </w:tc>
      </w:tr>
      <w:tr w:rsidR="00FD6CC0" w:rsidRPr="00383BC5" w14:paraId="5A1FDFE3" w14:textId="77777777" w:rsidTr="00AC30A8">
        <w:trPr>
          <w:trHeight w:val="630"/>
        </w:trPr>
        <w:tc>
          <w:tcPr>
            <w:tcW w:w="289" w:type="pct"/>
            <w:tcBorders>
              <w:top w:val="nil"/>
              <w:left w:val="single" w:sz="4" w:space="0" w:color="221F1F"/>
              <w:bottom w:val="nil"/>
              <w:right w:val="single" w:sz="4" w:space="0" w:color="221F1F"/>
            </w:tcBorders>
            <w:shd w:val="clear" w:color="auto" w:fill="auto"/>
            <w:vAlign w:val="center"/>
            <w:hideMark/>
          </w:tcPr>
          <w:p w14:paraId="22131CA7"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3</w:t>
            </w:r>
          </w:p>
        </w:tc>
        <w:tc>
          <w:tcPr>
            <w:tcW w:w="3222" w:type="pct"/>
            <w:tcBorders>
              <w:top w:val="nil"/>
              <w:left w:val="nil"/>
              <w:bottom w:val="nil"/>
              <w:right w:val="single" w:sz="4" w:space="0" w:color="221F1F"/>
            </w:tcBorders>
            <w:shd w:val="clear" w:color="auto" w:fill="auto"/>
            <w:vAlign w:val="center"/>
            <w:hideMark/>
          </w:tcPr>
          <w:p w14:paraId="523EE53E"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Los  profesionales  clave  propuestos  están  en  los  organigramas propuestos</w:t>
            </w:r>
          </w:p>
        </w:tc>
        <w:tc>
          <w:tcPr>
            <w:tcW w:w="604" w:type="pct"/>
            <w:tcBorders>
              <w:top w:val="nil"/>
              <w:left w:val="nil"/>
              <w:bottom w:val="nil"/>
              <w:right w:val="single" w:sz="4" w:space="0" w:color="221F1F"/>
            </w:tcBorders>
            <w:shd w:val="clear" w:color="auto" w:fill="auto"/>
            <w:vAlign w:val="center"/>
            <w:hideMark/>
          </w:tcPr>
          <w:p w14:paraId="51ED6CAA"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1</w:t>
            </w:r>
          </w:p>
        </w:tc>
        <w:tc>
          <w:tcPr>
            <w:tcW w:w="884" w:type="pct"/>
            <w:vMerge/>
            <w:tcBorders>
              <w:top w:val="nil"/>
              <w:left w:val="single" w:sz="4" w:space="0" w:color="221F1F"/>
              <w:bottom w:val="single" w:sz="4" w:space="0" w:color="221F1F"/>
              <w:right w:val="single" w:sz="4" w:space="0" w:color="221F1F"/>
            </w:tcBorders>
            <w:vAlign w:val="center"/>
            <w:hideMark/>
          </w:tcPr>
          <w:p w14:paraId="1C6E9A3D" w14:textId="77777777" w:rsidR="00FD6CC0" w:rsidRPr="00383BC5" w:rsidRDefault="00FD6CC0" w:rsidP="00AC30A8">
            <w:pPr>
              <w:spacing w:after="0" w:line="240" w:lineRule="auto"/>
              <w:rPr>
                <w:rFonts w:eastAsia="Times New Roman"/>
                <w:color w:val="221F1F"/>
                <w:lang w:eastAsia="es-SV"/>
              </w:rPr>
            </w:pPr>
          </w:p>
        </w:tc>
      </w:tr>
      <w:tr w:rsidR="00FD6CC0" w:rsidRPr="00383BC5" w14:paraId="134AF41F" w14:textId="77777777" w:rsidTr="00AC30A8">
        <w:trPr>
          <w:trHeight w:val="300"/>
        </w:trPr>
        <w:tc>
          <w:tcPr>
            <w:tcW w:w="289" w:type="pct"/>
            <w:tcBorders>
              <w:top w:val="single" w:sz="4" w:space="0" w:color="221F1F"/>
              <w:left w:val="single" w:sz="4" w:space="0" w:color="221F1F"/>
              <w:bottom w:val="single" w:sz="4" w:space="0" w:color="221F1F"/>
              <w:right w:val="single" w:sz="4" w:space="0" w:color="221F1F"/>
            </w:tcBorders>
            <w:shd w:val="clear" w:color="000000" w:fill="FCE9D9"/>
            <w:vAlign w:val="center"/>
            <w:hideMark/>
          </w:tcPr>
          <w:p w14:paraId="13DCFD7B"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c>
          <w:tcPr>
            <w:tcW w:w="3222" w:type="pct"/>
            <w:tcBorders>
              <w:top w:val="single" w:sz="4" w:space="0" w:color="221F1F"/>
              <w:left w:val="nil"/>
              <w:bottom w:val="single" w:sz="4" w:space="0" w:color="221F1F"/>
              <w:right w:val="single" w:sz="4" w:space="0" w:color="221F1F"/>
            </w:tcBorders>
            <w:shd w:val="clear" w:color="000000" w:fill="FCE9D9"/>
            <w:vAlign w:val="center"/>
            <w:hideMark/>
          </w:tcPr>
          <w:p w14:paraId="1FF50E62" w14:textId="77777777" w:rsidR="00FD6CC0" w:rsidRPr="00383BC5" w:rsidRDefault="00FD6CC0" w:rsidP="00AC30A8">
            <w:pPr>
              <w:spacing w:after="0" w:line="240" w:lineRule="auto"/>
              <w:rPr>
                <w:rFonts w:eastAsia="Times New Roman"/>
                <w:b/>
                <w:bCs/>
                <w:color w:val="221F1F"/>
                <w:lang w:eastAsia="es-SV"/>
              </w:rPr>
            </w:pPr>
            <w:r w:rsidRPr="00383BC5">
              <w:rPr>
                <w:rFonts w:eastAsia="Times New Roman"/>
                <w:b/>
                <w:bCs/>
                <w:color w:val="221F1F"/>
                <w:lang w:eastAsia="es-SV"/>
              </w:rPr>
              <w:t>Total</w:t>
            </w:r>
          </w:p>
        </w:tc>
        <w:tc>
          <w:tcPr>
            <w:tcW w:w="604" w:type="pct"/>
            <w:tcBorders>
              <w:top w:val="single" w:sz="4" w:space="0" w:color="221F1F"/>
              <w:left w:val="nil"/>
              <w:bottom w:val="single" w:sz="4" w:space="0" w:color="221F1F"/>
              <w:right w:val="single" w:sz="4" w:space="0" w:color="221F1F"/>
            </w:tcBorders>
            <w:shd w:val="clear" w:color="000000" w:fill="FCE9D9"/>
            <w:vAlign w:val="center"/>
            <w:hideMark/>
          </w:tcPr>
          <w:p w14:paraId="17359002"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4</w:t>
            </w:r>
          </w:p>
        </w:tc>
        <w:tc>
          <w:tcPr>
            <w:tcW w:w="884" w:type="pct"/>
            <w:tcBorders>
              <w:top w:val="single" w:sz="4" w:space="0" w:color="221F1F"/>
              <w:left w:val="nil"/>
              <w:bottom w:val="single" w:sz="4" w:space="0" w:color="221F1F"/>
              <w:right w:val="single" w:sz="4" w:space="0" w:color="221F1F"/>
            </w:tcBorders>
            <w:shd w:val="clear" w:color="000000" w:fill="FCE9D9"/>
            <w:vAlign w:val="center"/>
            <w:hideMark/>
          </w:tcPr>
          <w:p w14:paraId="7CE25E5C" w14:textId="77777777" w:rsidR="00FD6CC0" w:rsidRPr="00383BC5" w:rsidRDefault="00FD6CC0" w:rsidP="00AC30A8">
            <w:pPr>
              <w:spacing w:after="0" w:line="240" w:lineRule="auto"/>
              <w:rPr>
                <w:rFonts w:eastAsia="Times New Roman"/>
                <w:color w:val="000000"/>
                <w:lang w:eastAsia="es-SV"/>
              </w:rPr>
            </w:pPr>
            <w:r w:rsidRPr="00383BC5">
              <w:rPr>
                <w:rFonts w:eastAsia="Times New Roman"/>
                <w:color w:val="000000"/>
                <w:lang w:eastAsia="es-SV"/>
              </w:rPr>
              <w:t> </w:t>
            </w:r>
          </w:p>
        </w:tc>
      </w:tr>
    </w:tbl>
    <w:p w14:paraId="3D84171D" w14:textId="77777777" w:rsidR="00FD6CC0" w:rsidRPr="00383BC5" w:rsidRDefault="00FD6CC0" w:rsidP="00FD6CC0">
      <w:pPr>
        <w:spacing w:after="0" w:line="240" w:lineRule="auto"/>
      </w:pPr>
    </w:p>
    <w:p w14:paraId="0F7782D0" w14:textId="77777777" w:rsidR="00FD6CC0" w:rsidRPr="00383BC5" w:rsidRDefault="00FD6CC0" w:rsidP="00FD6CC0">
      <w:pPr>
        <w:spacing w:after="0" w:line="240" w:lineRule="auto"/>
      </w:pPr>
    </w:p>
    <w:p w14:paraId="76E21FC7" w14:textId="77777777" w:rsidR="00FD6CC0" w:rsidRPr="00383BC5" w:rsidRDefault="00FD6CC0" w:rsidP="00FD6CC0">
      <w:pPr>
        <w:spacing w:after="0" w:line="240" w:lineRule="auto"/>
      </w:pPr>
    </w:p>
    <w:tbl>
      <w:tblPr>
        <w:tblW w:w="5000" w:type="pct"/>
        <w:tblCellMar>
          <w:left w:w="70" w:type="dxa"/>
          <w:right w:w="70" w:type="dxa"/>
        </w:tblCellMar>
        <w:tblLook w:val="04A0" w:firstRow="1" w:lastRow="0" w:firstColumn="1" w:lastColumn="0" w:noHBand="0" w:noVBand="1"/>
      </w:tblPr>
      <w:tblGrid>
        <w:gridCol w:w="776"/>
        <w:gridCol w:w="4862"/>
        <w:gridCol w:w="1440"/>
        <w:gridCol w:w="1740"/>
      </w:tblGrid>
      <w:tr w:rsidR="00FD6CC0" w:rsidRPr="00383BC5" w14:paraId="11C97D13" w14:textId="77777777" w:rsidTr="00AC30A8">
        <w:trPr>
          <w:trHeight w:val="795"/>
        </w:trPr>
        <w:tc>
          <w:tcPr>
            <w:tcW w:w="3275" w:type="pct"/>
            <w:gridSpan w:val="2"/>
            <w:vMerge w:val="restart"/>
            <w:tcBorders>
              <w:top w:val="single" w:sz="8" w:space="0" w:color="auto"/>
              <w:left w:val="single" w:sz="8" w:space="0" w:color="auto"/>
              <w:bottom w:val="single" w:sz="8" w:space="0" w:color="000000"/>
              <w:right w:val="nil"/>
            </w:tcBorders>
            <w:shd w:val="clear" w:color="000000" w:fill="DEE9F6"/>
            <w:vAlign w:val="center"/>
            <w:hideMark/>
          </w:tcPr>
          <w:p w14:paraId="5BEA1AAA" w14:textId="77777777" w:rsidR="00FD6CC0" w:rsidRPr="00383BC5" w:rsidRDefault="00FD6CC0" w:rsidP="00AC30A8">
            <w:pPr>
              <w:spacing w:after="0" w:line="240" w:lineRule="auto"/>
              <w:jc w:val="center"/>
              <w:rPr>
                <w:rFonts w:eastAsia="Times New Roman"/>
                <w:b/>
                <w:bCs/>
                <w:color w:val="221F1F"/>
                <w:lang w:eastAsia="es-SV"/>
              </w:rPr>
            </w:pPr>
            <w:bookmarkStart w:id="32" w:name="RANGE!A1:D9"/>
            <w:r w:rsidRPr="00383BC5">
              <w:rPr>
                <w:rFonts w:eastAsia="Times New Roman"/>
                <w:b/>
                <w:bCs/>
                <w:color w:val="221F1F"/>
                <w:lang w:eastAsia="es-SV"/>
              </w:rPr>
              <w:lastRenderedPageBreak/>
              <w:t>Criterios de Evaluación</w:t>
            </w:r>
            <w:bookmarkEnd w:id="32"/>
          </w:p>
        </w:tc>
        <w:tc>
          <w:tcPr>
            <w:tcW w:w="855" w:type="pct"/>
            <w:vMerge w:val="restart"/>
            <w:tcBorders>
              <w:top w:val="single" w:sz="8" w:space="0" w:color="auto"/>
              <w:left w:val="single" w:sz="8" w:space="0" w:color="auto"/>
              <w:bottom w:val="single" w:sz="8" w:space="0" w:color="000000"/>
              <w:right w:val="single" w:sz="8" w:space="0" w:color="auto"/>
            </w:tcBorders>
            <w:shd w:val="clear" w:color="000000" w:fill="DEE9F6"/>
            <w:vAlign w:val="center"/>
            <w:hideMark/>
          </w:tcPr>
          <w:p w14:paraId="3F0DD1E3"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Puntaje Máximo</w:t>
            </w:r>
          </w:p>
        </w:tc>
        <w:tc>
          <w:tcPr>
            <w:tcW w:w="871" w:type="pct"/>
            <w:tcBorders>
              <w:top w:val="single" w:sz="8" w:space="0" w:color="auto"/>
              <w:left w:val="nil"/>
              <w:bottom w:val="single" w:sz="8" w:space="0" w:color="auto"/>
              <w:right w:val="single" w:sz="8" w:space="0" w:color="auto"/>
            </w:tcBorders>
            <w:shd w:val="clear" w:color="000000" w:fill="DEE9F6"/>
            <w:vAlign w:val="center"/>
            <w:hideMark/>
          </w:tcPr>
          <w:p w14:paraId="1039BB0C" w14:textId="77777777" w:rsidR="00FD6CC0" w:rsidRPr="00383BC5" w:rsidRDefault="00FD6CC0" w:rsidP="00AC30A8">
            <w:pPr>
              <w:spacing w:after="0" w:line="240" w:lineRule="auto"/>
              <w:jc w:val="center"/>
              <w:rPr>
                <w:rFonts w:eastAsia="Times New Roman"/>
                <w:b/>
                <w:bCs/>
                <w:color w:val="221F1F"/>
                <w:lang w:eastAsia="es-SV"/>
              </w:rPr>
            </w:pPr>
            <w:r>
              <w:rPr>
                <w:rFonts w:eastAsia="Times New Roman"/>
                <w:b/>
                <w:bCs/>
                <w:color w:val="221F1F"/>
                <w:lang w:eastAsia="es-SV"/>
              </w:rPr>
              <w:t>UDP</w:t>
            </w:r>
          </w:p>
        </w:tc>
      </w:tr>
      <w:tr w:rsidR="00FD6CC0" w:rsidRPr="00383BC5" w14:paraId="72829D63" w14:textId="77777777" w:rsidTr="00AC30A8">
        <w:trPr>
          <w:trHeight w:val="1200"/>
        </w:trPr>
        <w:tc>
          <w:tcPr>
            <w:tcW w:w="3275" w:type="pct"/>
            <w:gridSpan w:val="2"/>
            <w:vMerge/>
            <w:tcBorders>
              <w:top w:val="single" w:sz="8" w:space="0" w:color="auto"/>
              <w:left w:val="single" w:sz="8" w:space="0" w:color="auto"/>
              <w:bottom w:val="single" w:sz="8" w:space="0" w:color="000000"/>
              <w:right w:val="nil"/>
            </w:tcBorders>
            <w:vAlign w:val="center"/>
            <w:hideMark/>
          </w:tcPr>
          <w:p w14:paraId="79D000D7" w14:textId="77777777" w:rsidR="00FD6CC0" w:rsidRPr="00383BC5" w:rsidRDefault="00FD6CC0" w:rsidP="00AC30A8">
            <w:pPr>
              <w:spacing w:after="0" w:line="240" w:lineRule="auto"/>
              <w:rPr>
                <w:rFonts w:eastAsia="Times New Roman"/>
                <w:b/>
                <w:bCs/>
                <w:color w:val="221F1F"/>
                <w:lang w:eastAsia="es-SV"/>
              </w:rPr>
            </w:pPr>
          </w:p>
        </w:tc>
        <w:tc>
          <w:tcPr>
            <w:tcW w:w="855" w:type="pct"/>
            <w:vMerge/>
            <w:tcBorders>
              <w:top w:val="single" w:sz="8" w:space="0" w:color="auto"/>
              <w:left w:val="single" w:sz="8" w:space="0" w:color="auto"/>
              <w:bottom w:val="single" w:sz="8" w:space="0" w:color="000000"/>
              <w:right w:val="single" w:sz="8" w:space="0" w:color="auto"/>
            </w:tcBorders>
            <w:vAlign w:val="center"/>
            <w:hideMark/>
          </w:tcPr>
          <w:p w14:paraId="3BBD2820" w14:textId="77777777" w:rsidR="00FD6CC0" w:rsidRPr="00383BC5" w:rsidRDefault="00FD6CC0" w:rsidP="00AC30A8">
            <w:pPr>
              <w:spacing w:after="0" w:line="240" w:lineRule="auto"/>
              <w:rPr>
                <w:rFonts w:eastAsia="Times New Roman"/>
                <w:b/>
                <w:bCs/>
                <w:color w:val="221F1F"/>
                <w:lang w:eastAsia="es-SV"/>
              </w:rPr>
            </w:pPr>
          </w:p>
        </w:tc>
        <w:tc>
          <w:tcPr>
            <w:tcW w:w="871" w:type="pct"/>
            <w:tcBorders>
              <w:top w:val="nil"/>
              <w:left w:val="nil"/>
              <w:bottom w:val="single" w:sz="8" w:space="0" w:color="auto"/>
              <w:right w:val="single" w:sz="8" w:space="0" w:color="auto"/>
            </w:tcBorders>
            <w:shd w:val="clear" w:color="000000" w:fill="DEE9F6"/>
            <w:vAlign w:val="center"/>
            <w:hideMark/>
          </w:tcPr>
          <w:p w14:paraId="62B91C61" w14:textId="77777777" w:rsidR="00FD6CC0" w:rsidRPr="00383BC5" w:rsidRDefault="00FD6CC0" w:rsidP="00AC30A8">
            <w:pPr>
              <w:spacing w:after="0" w:line="240" w:lineRule="auto"/>
              <w:jc w:val="center"/>
              <w:rPr>
                <w:rFonts w:eastAsia="Times New Roman"/>
                <w:b/>
                <w:bCs/>
                <w:color w:val="221F1F"/>
                <w:lang w:eastAsia="es-SV"/>
              </w:rPr>
            </w:pPr>
            <w:r>
              <w:rPr>
                <w:rFonts w:eastAsia="Times New Roman"/>
                <w:b/>
                <w:bCs/>
                <w:color w:val="221F1F"/>
                <w:lang w:eastAsia="es-SV"/>
              </w:rPr>
              <w:t>MAPRECO/ AQUALIMPIA</w:t>
            </w:r>
          </w:p>
        </w:tc>
      </w:tr>
      <w:tr w:rsidR="00FD6CC0" w:rsidRPr="00383BC5" w14:paraId="1C7D55DB" w14:textId="77777777" w:rsidTr="00AC30A8">
        <w:trPr>
          <w:trHeight w:val="795"/>
        </w:trPr>
        <w:tc>
          <w:tcPr>
            <w:tcW w:w="479" w:type="pct"/>
            <w:tcBorders>
              <w:top w:val="nil"/>
              <w:left w:val="single" w:sz="8" w:space="0" w:color="auto"/>
              <w:bottom w:val="single" w:sz="4" w:space="0" w:color="auto"/>
              <w:right w:val="single" w:sz="4" w:space="0" w:color="auto"/>
            </w:tcBorders>
            <w:shd w:val="clear" w:color="auto" w:fill="auto"/>
            <w:vAlign w:val="center"/>
            <w:hideMark/>
          </w:tcPr>
          <w:p w14:paraId="17DCCB3D"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1</w:t>
            </w:r>
          </w:p>
        </w:tc>
        <w:tc>
          <w:tcPr>
            <w:tcW w:w="2796" w:type="pct"/>
            <w:tcBorders>
              <w:top w:val="nil"/>
              <w:left w:val="nil"/>
              <w:bottom w:val="single" w:sz="4" w:space="0" w:color="auto"/>
              <w:right w:val="single" w:sz="4" w:space="0" w:color="auto"/>
            </w:tcBorders>
            <w:shd w:val="clear" w:color="auto" w:fill="auto"/>
            <w:vAlign w:val="center"/>
            <w:hideMark/>
          </w:tcPr>
          <w:p w14:paraId="0C6DA8C6"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Experiencia General afín al proceso de concurso (FT-1)</w:t>
            </w:r>
          </w:p>
        </w:tc>
        <w:tc>
          <w:tcPr>
            <w:tcW w:w="855" w:type="pct"/>
            <w:tcBorders>
              <w:top w:val="nil"/>
              <w:left w:val="nil"/>
              <w:bottom w:val="single" w:sz="4" w:space="0" w:color="auto"/>
              <w:right w:val="single" w:sz="4" w:space="0" w:color="auto"/>
            </w:tcBorders>
            <w:shd w:val="clear" w:color="auto" w:fill="auto"/>
            <w:vAlign w:val="center"/>
            <w:hideMark/>
          </w:tcPr>
          <w:p w14:paraId="65F05D96"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Cumple/ No Cumple</w:t>
            </w:r>
          </w:p>
        </w:tc>
        <w:tc>
          <w:tcPr>
            <w:tcW w:w="871" w:type="pct"/>
            <w:tcBorders>
              <w:top w:val="nil"/>
              <w:left w:val="nil"/>
              <w:bottom w:val="single" w:sz="4" w:space="0" w:color="auto"/>
              <w:right w:val="single" w:sz="8" w:space="0" w:color="auto"/>
            </w:tcBorders>
            <w:shd w:val="clear" w:color="auto" w:fill="auto"/>
            <w:vAlign w:val="center"/>
            <w:hideMark/>
          </w:tcPr>
          <w:p w14:paraId="51434365"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Cumple</w:t>
            </w:r>
          </w:p>
        </w:tc>
      </w:tr>
      <w:tr w:rsidR="00FD6CC0" w:rsidRPr="00383BC5" w14:paraId="598C4429" w14:textId="77777777" w:rsidTr="00AC30A8">
        <w:trPr>
          <w:trHeight w:val="795"/>
        </w:trPr>
        <w:tc>
          <w:tcPr>
            <w:tcW w:w="479" w:type="pct"/>
            <w:tcBorders>
              <w:top w:val="nil"/>
              <w:left w:val="single" w:sz="8" w:space="0" w:color="auto"/>
              <w:bottom w:val="single" w:sz="4" w:space="0" w:color="auto"/>
              <w:right w:val="single" w:sz="4" w:space="0" w:color="auto"/>
            </w:tcBorders>
            <w:shd w:val="clear" w:color="auto" w:fill="auto"/>
            <w:vAlign w:val="center"/>
            <w:hideMark/>
          </w:tcPr>
          <w:p w14:paraId="0F537613"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2</w:t>
            </w:r>
          </w:p>
        </w:tc>
        <w:tc>
          <w:tcPr>
            <w:tcW w:w="2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55D45"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Experiencia Específica afín al proceso de concurso (FT-2)</w:t>
            </w:r>
          </w:p>
        </w:tc>
        <w:tc>
          <w:tcPr>
            <w:tcW w:w="855" w:type="pct"/>
            <w:tcBorders>
              <w:top w:val="single" w:sz="4" w:space="0" w:color="auto"/>
              <w:left w:val="nil"/>
              <w:bottom w:val="single" w:sz="4" w:space="0" w:color="auto"/>
              <w:right w:val="single" w:sz="4" w:space="0" w:color="auto"/>
            </w:tcBorders>
            <w:shd w:val="clear" w:color="auto" w:fill="auto"/>
            <w:vAlign w:val="center"/>
            <w:hideMark/>
          </w:tcPr>
          <w:p w14:paraId="6D37D38A"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Cumple/ No Cumple</w:t>
            </w:r>
          </w:p>
        </w:tc>
        <w:tc>
          <w:tcPr>
            <w:tcW w:w="871" w:type="pct"/>
            <w:tcBorders>
              <w:top w:val="nil"/>
              <w:left w:val="single" w:sz="4" w:space="0" w:color="auto"/>
              <w:bottom w:val="single" w:sz="4" w:space="0" w:color="auto"/>
              <w:right w:val="single" w:sz="8" w:space="0" w:color="auto"/>
            </w:tcBorders>
            <w:shd w:val="clear" w:color="auto" w:fill="auto"/>
            <w:vAlign w:val="center"/>
            <w:hideMark/>
          </w:tcPr>
          <w:p w14:paraId="11BB4D2C"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Cumple</w:t>
            </w:r>
          </w:p>
        </w:tc>
      </w:tr>
      <w:tr w:rsidR="00FD6CC0" w:rsidRPr="00383BC5" w14:paraId="115F5C84" w14:textId="77777777" w:rsidTr="00AC30A8">
        <w:trPr>
          <w:trHeight w:val="795"/>
        </w:trPr>
        <w:tc>
          <w:tcPr>
            <w:tcW w:w="479" w:type="pct"/>
            <w:tcBorders>
              <w:top w:val="nil"/>
              <w:left w:val="single" w:sz="8" w:space="0" w:color="auto"/>
              <w:bottom w:val="single" w:sz="4" w:space="0" w:color="auto"/>
              <w:right w:val="single" w:sz="4" w:space="0" w:color="auto"/>
            </w:tcBorders>
            <w:shd w:val="clear" w:color="auto" w:fill="auto"/>
            <w:vAlign w:val="center"/>
            <w:hideMark/>
          </w:tcPr>
          <w:p w14:paraId="751FB50E"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3</w:t>
            </w:r>
          </w:p>
        </w:tc>
        <w:tc>
          <w:tcPr>
            <w:tcW w:w="2796" w:type="pct"/>
            <w:tcBorders>
              <w:top w:val="nil"/>
              <w:left w:val="single" w:sz="4" w:space="0" w:color="auto"/>
              <w:bottom w:val="single" w:sz="4" w:space="0" w:color="auto"/>
              <w:right w:val="single" w:sz="4" w:space="0" w:color="auto"/>
            </w:tcBorders>
            <w:shd w:val="clear" w:color="auto" w:fill="auto"/>
            <w:vAlign w:val="center"/>
            <w:hideMark/>
          </w:tcPr>
          <w:p w14:paraId="5C71C3F5"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Formación Experiencia del personal clave propuesto (FT-3 y FT-4)</w:t>
            </w:r>
          </w:p>
        </w:tc>
        <w:tc>
          <w:tcPr>
            <w:tcW w:w="855" w:type="pct"/>
            <w:tcBorders>
              <w:top w:val="nil"/>
              <w:left w:val="nil"/>
              <w:bottom w:val="single" w:sz="4" w:space="0" w:color="auto"/>
              <w:right w:val="single" w:sz="4" w:space="0" w:color="auto"/>
            </w:tcBorders>
            <w:shd w:val="clear" w:color="auto" w:fill="auto"/>
            <w:vAlign w:val="center"/>
            <w:hideMark/>
          </w:tcPr>
          <w:p w14:paraId="1377812C"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70.00</w:t>
            </w:r>
          </w:p>
        </w:tc>
        <w:tc>
          <w:tcPr>
            <w:tcW w:w="871" w:type="pct"/>
            <w:tcBorders>
              <w:top w:val="nil"/>
              <w:left w:val="single" w:sz="4" w:space="0" w:color="auto"/>
              <w:bottom w:val="single" w:sz="4" w:space="0" w:color="auto"/>
              <w:right w:val="single" w:sz="8" w:space="0" w:color="auto"/>
            </w:tcBorders>
            <w:shd w:val="clear" w:color="auto" w:fill="auto"/>
            <w:vAlign w:val="center"/>
            <w:hideMark/>
          </w:tcPr>
          <w:p w14:paraId="6AA32F6D"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60.00</w:t>
            </w:r>
          </w:p>
        </w:tc>
      </w:tr>
      <w:tr w:rsidR="00FD6CC0" w:rsidRPr="00383BC5" w14:paraId="6A79AA22" w14:textId="77777777" w:rsidTr="00AC30A8">
        <w:trPr>
          <w:trHeight w:val="795"/>
        </w:trPr>
        <w:tc>
          <w:tcPr>
            <w:tcW w:w="479" w:type="pct"/>
            <w:tcBorders>
              <w:top w:val="nil"/>
              <w:left w:val="single" w:sz="8" w:space="0" w:color="auto"/>
              <w:bottom w:val="single" w:sz="4" w:space="0" w:color="auto"/>
              <w:right w:val="single" w:sz="4" w:space="0" w:color="auto"/>
            </w:tcBorders>
            <w:shd w:val="clear" w:color="auto" w:fill="auto"/>
            <w:vAlign w:val="center"/>
            <w:hideMark/>
          </w:tcPr>
          <w:p w14:paraId="126CE75B"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4</w:t>
            </w:r>
          </w:p>
        </w:tc>
        <w:tc>
          <w:tcPr>
            <w:tcW w:w="2796" w:type="pct"/>
            <w:tcBorders>
              <w:top w:val="nil"/>
              <w:left w:val="single" w:sz="4" w:space="0" w:color="auto"/>
              <w:bottom w:val="single" w:sz="4" w:space="0" w:color="auto"/>
              <w:right w:val="single" w:sz="4" w:space="0" w:color="auto"/>
            </w:tcBorders>
            <w:shd w:val="clear" w:color="auto" w:fill="auto"/>
            <w:vAlign w:val="center"/>
            <w:hideMark/>
          </w:tcPr>
          <w:p w14:paraId="76F458C2"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Enfoque técnico y metodología de trabajo propuesta (FT-5)</w:t>
            </w:r>
          </w:p>
        </w:tc>
        <w:tc>
          <w:tcPr>
            <w:tcW w:w="855" w:type="pct"/>
            <w:tcBorders>
              <w:top w:val="nil"/>
              <w:left w:val="nil"/>
              <w:bottom w:val="single" w:sz="4" w:space="0" w:color="auto"/>
              <w:right w:val="single" w:sz="4" w:space="0" w:color="auto"/>
            </w:tcBorders>
            <w:shd w:val="clear" w:color="auto" w:fill="auto"/>
            <w:vAlign w:val="center"/>
            <w:hideMark/>
          </w:tcPr>
          <w:p w14:paraId="16FE0E5A"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10.00</w:t>
            </w:r>
          </w:p>
        </w:tc>
        <w:tc>
          <w:tcPr>
            <w:tcW w:w="871" w:type="pct"/>
            <w:tcBorders>
              <w:top w:val="nil"/>
              <w:left w:val="single" w:sz="4" w:space="0" w:color="auto"/>
              <w:bottom w:val="single" w:sz="4" w:space="0" w:color="auto"/>
              <w:right w:val="single" w:sz="8" w:space="0" w:color="auto"/>
            </w:tcBorders>
            <w:shd w:val="clear" w:color="auto" w:fill="auto"/>
            <w:vAlign w:val="center"/>
            <w:hideMark/>
          </w:tcPr>
          <w:p w14:paraId="2B79608C"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8.00</w:t>
            </w:r>
          </w:p>
        </w:tc>
      </w:tr>
      <w:tr w:rsidR="00FD6CC0" w:rsidRPr="00383BC5" w14:paraId="3512D8EA" w14:textId="77777777" w:rsidTr="00AC30A8">
        <w:trPr>
          <w:trHeight w:val="795"/>
        </w:trPr>
        <w:tc>
          <w:tcPr>
            <w:tcW w:w="479" w:type="pct"/>
            <w:tcBorders>
              <w:top w:val="nil"/>
              <w:left w:val="single" w:sz="8" w:space="0" w:color="auto"/>
              <w:bottom w:val="single" w:sz="4" w:space="0" w:color="auto"/>
              <w:right w:val="single" w:sz="4" w:space="0" w:color="auto"/>
            </w:tcBorders>
            <w:shd w:val="clear" w:color="auto" w:fill="auto"/>
            <w:vAlign w:val="center"/>
            <w:hideMark/>
          </w:tcPr>
          <w:p w14:paraId="5880BAEF" w14:textId="77777777" w:rsidR="00FD6CC0" w:rsidRPr="00383BC5" w:rsidRDefault="00FD6CC0" w:rsidP="00AC30A8">
            <w:pPr>
              <w:spacing w:after="0" w:line="240" w:lineRule="auto"/>
              <w:jc w:val="center"/>
              <w:rPr>
                <w:rFonts w:eastAsia="Times New Roman"/>
                <w:color w:val="221F1F"/>
                <w:lang w:eastAsia="es-SV"/>
              </w:rPr>
            </w:pPr>
            <w:r w:rsidRPr="00383BC5">
              <w:rPr>
                <w:rFonts w:eastAsia="Times New Roman"/>
                <w:color w:val="221F1F"/>
                <w:lang w:eastAsia="es-SV"/>
              </w:rPr>
              <w:t>5</w:t>
            </w:r>
          </w:p>
        </w:tc>
        <w:tc>
          <w:tcPr>
            <w:tcW w:w="2796" w:type="pct"/>
            <w:tcBorders>
              <w:top w:val="nil"/>
              <w:left w:val="single" w:sz="4" w:space="0" w:color="auto"/>
              <w:bottom w:val="single" w:sz="4" w:space="0" w:color="auto"/>
              <w:right w:val="single" w:sz="4" w:space="0" w:color="auto"/>
            </w:tcBorders>
            <w:shd w:val="clear" w:color="auto" w:fill="auto"/>
            <w:vAlign w:val="center"/>
            <w:hideMark/>
          </w:tcPr>
          <w:p w14:paraId="5D9041D5"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Plan de Trabajo y Cronograma de Ejecución (FT-4, FT-5 y FT-6)</w:t>
            </w:r>
          </w:p>
        </w:tc>
        <w:tc>
          <w:tcPr>
            <w:tcW w:w="855" w:type="pct"/>
            <w:tcBorders>
              <w:top w:val="nil"/>
              <w:left w:val="nil"/>
              <w:bottom w:val="single" w:sz="4" w:space="0" w:color="auto"/>
              <w:right w:val="single" w:sz="4" w:space="0" w:color="auto"/>
            </w:tcBorders>
            <w:shd w:val="clear" w:color="auto" w:fill="auto"/>
            <w:vAlign w:val="center"/>
            <w:hideMark/>
          </w:tcPr>
          <w:p w14:paraId="023A6E83"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10.00</w:t>
            </w:r>
          </w:p>
        </w:tc>
        <w:tc>
          <w:tcPr>
            <w:tcW w:w="871" w:type="pct"/>
            <w:tcBorders>
              <w:top w:val="nil"/>
              <w:left w:val="single" w:sz="4" w:space="0" w:color="auto"/>
              <w:bottom w:val="single" w:sz="4" w:space="0" w:color="auto"/>
              <w:right w:val="single" w:sz="8" w:space="0" w:color="auto"/>
            </w:tcBorders>
            <w:shd w:val="clear" w:color="auto" w:fill="auto"/>
            <w:vAlign w:val="center"/>
            <w:hideMark/>
          </w:tcPr>
          <w:p w14:paraId="16AE3ACF"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1.00</w:t>
            </w:r>
          </w:p>
        </w:tc>
      </w:tr>
      <w:tr w:rsidR="00FD6CC0" w:rsidRPr="00383BC5" w14:paraId="29F691AC" w14:textId="77777777" w:rsidTr="00AC30A8">
        <w:trPr>
          <w:trHeight w:val="795"/>
        </w:trPr>
        <w:tc>
          <w:tcPr>
            <w:tcW w:w="479" w:type="pct"/>
            <w:tcBorders>
              <w:top w:val="nil"/>
              <w:left w:val="single" w:sz="8" w:space="0" w:color="auto"/>
              <w:bottom w:val="single" w:sz="8" w:space="0" w:color="auto"/>
              <w:right w:val="single" w:sz="4" w:space="0" w:color="auto"/>
            </w:tcBorders>
            <w:shd w:val="clear" w:color="auto" w:fill="auto"/>
            <w:vAlign w:val="center"/>
            <w:hideMark/>
          </w:tcPr>
          <w:p w14:paraId="2F185EF4" w14:textId="77777777" w:rsidR="00FD6CC0" w:rsidRPr="00383BC5" w:rsidRDefault="00FD6CC0" w:rsidP="00AC30A8">
            <w:pPr>
              <w:spacing w:after="0" w:line="240" w:lineRule="auto"/>
              <w:jc w:val="center"/>
              <w:rPr>
                <w:rFonts w:eastAsia="Times New Roman"/>
                <w:i/>
                <w:iCs/>
                <w:color w:val="221F1F"/>
                <w:lang w:eastAsia="es-SV"/>
              </w:rPr>
            </w:pPr>
            <w:r w:rsidRPr="00383BC5">
              <w:rPr>
                <w:rFonts w:eastAsia="Times New Roman"/>
                <w:i/>
                <w:iCs/>
                <w:color w:val="221F1F"/>
                <w:lang w:eastAsia="es-SV"/>
              </w:rPr>
              <w:t>6</w:t>
            </w:r>
          </w:p>
        </w:tc>
        <w:tc>
          <w:tcPr>
            <w:tcW w:w="2796" w:type="pct"/>
            <w:tcBorders>
              <w:top w:val="single" w:sz="4" w:space="0" w:color="auto"/>
              <w:left w:val="nil"/>
              <w:bottom w:val="single" w:sz="8" w:space="0" w:color="auto"/>
              <w:right w:val="single" w:sz="4" w:space="0" w:color="auto"/>
            </w:tcBorders>
            <w:shd w:val="clear" w:color="auto" w:fill="auto"/>
            <w:vAlign w:val="center"/>
            <w:hideMark/>
          </w:tcPr>
          <w:p w14:paraId="54FF773A" w14:textId="77777777" w:rsidR="00FD6CC0" w:rsidRPr="00383BC5" w:rsidRDefault="00FD6CC0" w:rsidP="00AC30A8">
            <w:pPr>
              <w:spacing w:after="0" w:line="240" w:lineRule="auto"/>
              <w:rPr>
                <w:rFonts w:eastAsia="Times New Roman"/>
                <w:color w:val="221F1F"/>
                <w:lang w:eastAsia="es-SV"/>
              </w:rPr>
            </w:pPr>
            <w:r w:rsidRPr="00383BC5">
              <w:rPr>
                <w:rFonts w:eastAsia="Times New Roman"/>
                <w:color w:val="221F1F"/>
                <w:lang w:eastAsia="es-SV"/>
              </w:rPr>
              <w:t>Organización Técnica – Administrativa (FT-3 y FT-5)</w:t>
            </w:r>
          </w:p>
        </w:tc>
        <w:tc>
          <w:tcPr>
            <w:tcW w:w="855" w:type="pct"/>
            <w:tcBorders>
              <w:top w:val="single" w:sz="4" w:space="0" w:color="auto"/>
              <w:left w:val="nil"/>
              <w:bottom w:val="single" w:sz="8" w:space="0" w:color="auto"/>
              <w:right w:val="single" w:sz="4" w:space="0" w:color="auto"/>
            </w:tcBorders>
            <w:shd w:val="clear" w:color="auto" w:fill="auto"/>
            <w:vAlign w:val="center"/>
            <w:hideMark/>
          </w:tcPr>
          <w:p w14:paraId="678DDBF0"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10.00</w:t>
            </w:r>
          </w:p>
        </w:tc>
        <w:tc>
          <w:tcPr>
            <w:tcW w:w="871" w:type="pct"/>
            <w:tcBorders>
              <w:top w:val="nil"/>
              <w:left w:val="nil"/>
              <w:bottom w:val="single" w:sz="8" w:space="0" w:color="auto"/>
              <w:right w:val="single" w:sz="8" w:space="0" w:color="auto"/>
            </w:tcBorders>
            <w:shd w:val="clear" w:color="auto" w:fill="auto"/>
            <w:vAlign w:val="center"/>
            <w:hideMark/>
          </w:tcPr>
          <w:p w14:paraId="483B674B"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4.00</w:t>
            </w:r>
          </w:p>
        </w:tc>
      </w:tr>
      <w:tr w:rsidR="00FD6CC0" w:rsidRPr="00383BC5" w14:paraId="515D3948" w14:textId="77777777" w:rsidTr="00AC30A8">
        <w:trPr>
          <w:trHeight w:val="660"/>
        </w:trPr>
        <w:tc>
          <w:tcPr>
            <w:tcW w:w="3275" w:type="pct"/>
            <w:gridSpan w:val="2"/>
            <w:tcBorders>
              <w:top w:val="single" w:sz="8" w:space="0" w:color="auto"/>
              <w:left w:val="single" w:sz="8" w:space="0" w:color="auto"/>
              <w:bottom w:val="single" w:sz="8" w:space="0" w:color="auto"/>
              <w:right w:val="single" w:sz="8" w:space="0" w:color="000000"/>
            </w:tcBorders>
            <w:shd w:val="clear" w:color="000000" w:fill="E1EFD9"/>
            <w:vAlign w:val="center"/>
            <w:hideMark/>
          </w:tcPr>
          <w:p w14:paraId="733F3CC3"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Total</w:t>
            </w:r>
          </w:p>
        </w:tc>
        <w:tc>
          <w:tcPr>
            <w:tcW w:w="855" w:type="pct"/>
            <w:tcBorders>
              <w:top w:val="nil"/>
              <w:left w:val="nil"/>
              <w:bottom w:val="single" w:sz="8" w:space="0" w:color="auto"/>
              <w:right w:val="single" w:sz="8" w:space="0" w:color="auto"/>
            </w:tcBorders>
            <w:shd w:val="clear" w:color="000000" w:fill="E1EFD9"/>
            <w:vAlign w:val="center"/>
            <w:hideMark/>
          </w:tcPr>
          <w:p w14:paraId="5C0AF767"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100.00</w:t>
            </w:r>
          </w:p>
        </w:tc>
        <w:tc>
          <w:tcPr>
            <w:tcW w:w="871" w:type="pct"/>
            <w:tcBorders>
              <w:top w:val="nil"/>
              <w:left w:val="nil"/>
              <w:bottom w:val="single" w:sz="8" w:space="0" w:color="auto"/>
              <w:right w:val="single" w:sz="8" w:space="0" w:color="auto"/>
            </w:tcBorders>
            <w:shd w:val="clear" w:color="000000" w:fill="E1EFD9"/>
            <w:vAlign w:val="center"/>
            <w:hideMark/>
          </w:tcPr>
          <w:p w14:paraId="2BC22048" w14:textId="77777777" w:rsidR="00FD6CC0" w:rsidRPr="00383BC5" w:rsidRDefault="00FD6CC0" w:rsidP="00AC30A8">
            <w:pPr>
              <w:spacing w:after="0" w:line="240" w:lineRule="auto"/>
              <w:jc w:val="center"/>
              <w:rPr>
                <w:rFonts w:eastAsia="Times New Roman"/>
                <w:b/>
                <w:bCs/>
                <w:color w:val="221F1F"/>
                <w:lang w:eastAsia="es-SV"/>
              </w:rPr>
            </w:pPr>
            <w:r w:rsidRPr="00383BC5">
              <w:rPr>
                <w:rFonts w:eastAsia="Times New Roman"/>
                <w:b/>
                <w:bCs/>
                <w:color w:val="221F1F"/>
                <w:lang w:eastAsia="es-SV"/>
              </w:rPr>
              <w:t>73.00</w:t>
            </w:r>
          </w:p>
        </w:tc>
      </w:tr>
    </w:tbl>
    <w:p w14:paraId="006B51CE" w14:textId="77777777" w:rsidR="00FD6CC0" w:rsidRPr="00383BC5" w:rsidRDefault="00FD6CC0" w:rsidP="00FD6CC0">
      <w:pPr>
        <w:spacing w:after="0" w:line="240" w:lineRule="auto"/>
      </w:pPr>
    </w:p>
    <w:p w14:paraId="302E0CBA" w14:textId="77777777" w:rsidR="00FD6CC0" w:rsidRPr="00383BC5" w:rsidRDefault="00FD6CC0" w:rsidP="00FD6CC0">
      <w:pPr>
        <w:spacing w:after="0" w:line="240" w:lineRule="auto"/>
      </w:pPr>
    </w:p>
    <w:p w14:paraId="71AAFA95" w14:textId="77777777" w:rsidR="00FD6CC0" w:rsidRPr="00383BC5" w:rsidRDefault="00FD6CC0" w:rsidP="00FD6CC0">
      <w:pPr>
        <w:spacing w:after="0" w:line="240" w:lineRule="auto"/>
        <w:rPr>
          <w:szCs w:val="24"/>
        </w:rPr>
      </w:pPr>
      <w:r w:rsidRPr="00383BC5">
        <w:rPr>
          <w:szCs w:val="24"/>
        </w:rPr>
        <w:br w:type="page"/>
      </w:r>
    </w:p>
    <w:p w14:paraId="475C289E" w14:textId="77777777" w:rsidR="00FD6CC0" w:rsidRPr="00383BC5" w:rsidRDefault="00FD6CC0" w:rsidP="00FD6CC0">
      <w:pPr>
        <w:spacing w:line="240" w:lineRule="auto"/>
        <w:jc w:val="both"/>
        <w:rPr>
          <w:szCs w:val="24"/>
        </w:rPr>
      </w:pPr>
    </w:p>
    <w:p w14:paraId="358F08A5"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bCs/>
          <w:kern w:val="3"/>
          <w:szCs w:val="24"/>
          <w:lang w:eastAsia="zh-CN" w:bidi="hi-IN"/>
        </w:rPr>
      </w:pPr>
      <w:r w:rsidRPr="00383BC5">
        <w:rPr>
          <w:rFonts w:eastAsia="WenQuanYi Micro Hei"/>
          <w:bCs/>
          <w:kern w:val="3"/>
          <w:szCs w:val="24"/>
          <w:lang w:eastAsia="zh-CN" w:bidi="hi-IN"/>
        </w:rPr>
        <w:t xml:space="preserve">El puntaje mínimo requerido es 75.00 puntos que multiplicados por el 50% asignado a la evaluación técnica equivale a 37.50. Por lo tanto, al multiplicar los 73 puntos obtenidos por </w:t>
      </w:r>
      <w:r w:rsidRPr="00383BC5">
        <w:rPr>
          <w:rFonts w:eastAsia="WenQuanYi Micro Hei" w:cs="Lohit Hindi"/>
          <w:kern w:val="3"/>
          <w:szCs w:val="24"/>
          <w:lang w:eastAsia="zh-CN" w:bidi="hi-IN"/>
        </w:rPr>
        <w:t>la UDP MAPRECO/AQUALIMPIA</w:t>
      </w:r>
      <w:r w:rsidRPr="00383BC5">
        <w:rPr>
          <w:rFonts w:eastAsia="WenQuanYi Micro Hei" w:cs="Lohit Hindi"/>
          <w:color w:val="000000"/>
          <w:kern w:val="3"/>
          <w:szCs w:val="24"/>
          <w:lang w:eastAsia="zh-CN" w:bidi="hi-IN"/>
        </w:rPr>
        <w:t>,</w:t>
      </w:r>
      <w:r w:rsidRPr="00383BC5">
        <w:rPr>
          <w:rFonts w:eastAsia="WenQuanYi Micro Hei" w:cs="Lohit Hindi"/>
          <w:kern w:val="3"/>
          <w:szCs w:val="24"/>
          <w:lang w:eastAsia="zh-CN" w:bidi="hi-IN"/>
        </w:rPr>
        <w:t xml:space="preserve"> </w:t>
      </w:r>
      <w:r w:rsidRPr="00383BC5">
        <w:rPr>
          <w:rFonts w:eastAsia="WenQuanYi Micro Hei"/>
          <w:bCs/>
          <w:kern w:val="3"/>
          <w:szCs w:val="24"/>
          <w:lang w:eastAsia="zh-CN" w:bidi="hi-IN"/>
        </w:rPr>
        <w:t>por el porcentaje alcanza 36.5 puntos. Por lo tanto pasa a la siguiente etapa de evaluación.</w:t>
      </w:r>
    </w:p>
    <w:p w14:paraId="4B4B7436"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p>
    <w:p w14:paraId="28B62664"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r w:rsidRPr="00383BC5">
        <w:rPr>
          <w:rFonts w:eastAsia="WenQuanYi Micro Hei"/>
          <w:kern w:val="3"/>
          <w:szCs w:val="24"/>
          <w:lang w:eastAsia="zh-CN" w:bidi="hi-IN"/>
        </w:rPr>
        <w:t>Después de cumplir con la capacidad legal, financiera y técnica, la Comisión Especial de Alto Nivel ha revisado la oferta económica presentada.</w:t>
      </w:r>
    </w:p>
    <w:p w14:paraId="6EEB9DF2"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p>
    <w:p w14:paraId="60174206" w14:textId="77777777" w:rsidR="00FD6CC0" w:rsidRPr="00383BC5" w:rsidRDefault="00FD6CC0" w:rsidP="00842726">
      <w:pPr>
        <w:widowControl w:val="0"/>
        <w:numPr>
          <w:ilvl w:val="0"/>
          <w:numId w:val="65"/>
        </w:numPr>
        <w:suppressAutoHyphens/>
        <w:autoSpaceDN w:val="0"/>
        <w:spacing w:after="0" w:line="240" w:lineRule="auto"/>
        <w:ind w:left="360" w:right="113"/>
        <w:jc w:val="both"/>
        <w:textAlignment w:val="baseline"/>
        <w:rPr>
          <w:rFonts w:eastAsia="WenQuanYi Micro Hei"/>
          <w:kern w:val="3"/>
          <w:szCs w:val="24"/>
          <w:lang w:eastAsia="zh-CN" w:bidi="hi-IN"/>
        </w:rPr>
      </w:pPr>
      <w:r w:rsidRPr="00383BC5">
        <w:rPr>
          <w:rFonts w:eastAsia="WenQuanYi Micro Hei"/>
          <w:kern w:val="3"/>
          <w:szCs w:val="24"/>
          <w:lang w:eastAsia="zh-CN" w:bidi="hi-IN"/>
        </w:rPr>
        <w:t>EVALUACION DE LA OFERTA ECONÓMICA: En este caso la única oferta económica a evaluar es la presentada por la UDP MAPRECO-AQUALIMPIA y ha superado las etapas anteriores se recomendará su adjudicación, siempre y cuando el precio este acorde al mercado actual y al presupuesto asignado por la municipalidad. El precio de la oferta deberá incluir los impuestos correspondientes</w:t>
      </w:r>
    </w:p>
    <w:p w14:paraId="774CDCC8"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p>
    <w:p w14:paraId="5ABEE77B"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r w:rsidRPr="00383BC5">
        <w:rPr>
          <w:rFonts w:eastAsia="WenQuanYi Micro Hei"/>
          <w:bCs/>
          <w:kern w:val="3"/>
          <w:szCs w:val="24"/>
          <w:u w:val="single"/>
          <w:lang w:eastAsia="zh-CN" w:bidi="hi-IN"/>
        </w:rPr>
        <w:t>Evaluación Económica 30%, (precio)</w:t>
      </w:r>
      <w:r w:rsidRPr="00383BC5">
        <w:rPr>
          <w:rFonts w:eastAsia="WenQuanYi Micro Hei"/>
          <w:kern w:val="3"/>
          <w:szCs w:val="24"/>
          <w:lang w:eastAsia="zh-CN" w:bidi="hi-IN"/>
        </w:rPr>
        <w:t xml:space="preserve">: Para la evaluación económica se utiliza la fórmula siguiente: </w:t>
      </w:r>
      <w:r w:rsidRPr="00383BC5">
        <w:rPr>
          <w:rFonts w:eastAsia="WenQuanYi Micro Hei"/>
          <w:kern w:val="3"/>
          <w:szCs w:val="24"/>
          <w:u w:val="single"/>
          <w:lang w:eastAsia="zh-CN" w:bidi="hi-IN"/>
        </w:rPr>
        <w:t>EE = (POM/POE) x 100; d</w:t>
      </w:r>
      <w:r w:rsidRPr="00383BC5">
        <w:rPr>
          <w:rFonts w:eastAsia="WenQuanYi Micro Hei"/>
          <w:kern w:val="3"/>
          <w:szCs w:val="24"/>
          <w:lang w:eastAsia="zh-CN" w:bidi="hi-IN"/>
        </w:rPr>
        <w:t>onde EE es la Evaluación Económica, POM es el Precio de oferta menor y POE es el Precio de la oferta en evaluación</w:t>
      </w:r>
    </w:p>
    <w:p w14:paraId="68C33937"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p>
    <w:p w14:paraId="2476E386"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r w:rsidRPr="00383BC5">
        <w:rPr>
          <w:rFonts w:eastAsia="WenQuanYi Micro Hei"/>
          <w:kern w:val="3"/>
          <w:szCs w:val="24"/>
          <w:lang w:eastAsia="zh-CN" w:bidi="hi-IN"/>
        </w:rPr>
        <w:t>De esta etapa de evaluación el puntaje mínimo obtenido deberá ser 75 puntos; del resultado obtenido se multiplicará por la ponderación de la evaluación económica con respecto a la evaluación total que corresponde al 30%, lo que da como resultado la calificación de la Evaluación Económica de la Oferta.</w:t>
      </w:r>
    </w:p>
    <w:p w14:paraId="00035EC8"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p>
    <w:tbl>
      <w:tblPr>
        <w:tblW w:w="9048" w:type="dxa"/>
        <w:jc w:val="center"/>
        <w:tblCellMar>
          <w:left w:w="70" w:type="dxa"/>
          <w:right w:w="70" w:type="dxa"/>
        </w:tblCellMar>
        <w:tblLook w:val="04A0" w:firstRow="1" w:lastRow="0" w:firstColumn="1" w:lastColumn="0" w:noHBand="0" w:noVBand="1"/>
      </w:tblPr>
      <w:tblGrid>
        <w:gridCol w:w="3881"/>
        <w:gridCol w:w="1780"/>
        <w:gridCol w:w="1620"/>
        <w:gridCol w:w="1767"/>
      </w:tblGrid>
      <w:tr w:rsidR="00FD6CC0" w:rsidRPr="00383BC5" w14:paraId="2A44B830" w14:textId="77777777" w:rsidTr="00AC30A8">
        <w:trPr>
          <w:trHeight w:hRule="exact" w:val="1260"/>
          <w:jc w:val="center"/>
        </w:trPr>
        <w:tc>
          <w:tcPr>
            <w:tcW w:w="40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7BCA1" w14:textId="77777777" w:rsidR="00FD6CC0" w:rsidRPr="00383BC5" w:rsidRDefault="00FD6CC0" w:rsidP="00AC30A8">
            <w:pPr>
              <w:spacing w:after="0" w:line="240" w:lineRule="auto"/>
              <w:jc w:val="center"/>
              <w:rPr>
                <w:b/>
                <w:bCs/>
                <w:color w:val="000000"/>
                <w:szCs w:val="24"/>
                <w:lang w:eastAsia="zh-TW"/>
              </w:rPr>
            </w:pPr>
            <w:r w:rsidRPr="00383BC5">
              <w:rPr>
                <w:b/>
                <w:bCs/>
                <w:color w:val="000000"/>
                <w:szCs w:val="24"/>
                <w:lang w:val="es-ES_tradnl" w:eastAsia="zh-TW"/>
              </w:rPr>
              <w:t>EMPRESA</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6CEC3924" w14:textId="77777777" w:rsidR="00FD6CC0" w:rsidRPr="00383BC5" w:rsidRDefault="00FD6CC0" w:rsidP="00AC30A8">
            <w:pPr>
              <w:spacing w:after="0" w:line="240" w:lineRule="auto"/>
              <w:jc w:val="center"/>
              <w:rPr>
                <w:b/>
                <w:bCs/>
                <w:color w:val="000000"/>
                <w:szCs w:val="24"/>
                <w:lang w:eastAsia="zh-TW"/>
              </w:rPr>
            </w:pPr>
            <w:r w:rsidRPr="00383BC5">
              <w:rPr>
                <w:b/>
                <w:bCs/>
                <w:color w:val="000000"/>
                <w:szCs w:val="24"/>
                <w:lang w:val="es-ES_tradnl" w:eastAsia="zh-TW"/>
              </w:rPr>
              <w:t>MONTO OFERTADO</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3D58FAC6" w14:textId="77777777" w:rsidR="00FD6CC0" w:rsidRPr="00383BC5" w:rsidRDefault="00FD6CC0" w:rsidP="00AC30A8">
            <w:pPr>
              <w:spacing w:after="0" w:line="240" w:lineRule="auto"/>
              <w:jc w:val="center"/>
              <w:rPr>
                <w:b/>
                <w:bCs/>
                <w:color w:val="000000"/>
                <w:u w:val="single"/>
                <w:lang w:eastAsia="zh-TW"/>
              </w:rPr>
            </w:pPr>
            <w:r w:rsidRPr="00383BC5">
              <w:rPr>
                <w:b/>
                <w:bCs/>
                <w:color w:val="000000"/>
                <w:u w:val="single"/>
                <w:lang w:eastAsia="zh-TW"/>
              </w:rPr>
              <w:t>EE = (POM/POE) x 100</w:t>
            </w:r>
          </w:p>
        </w:tc>
        <w:tc>
          <w:tcPr>
            <w:tcW w:w="1632" w:type="dxa"/>
            <w:tcBorders>
              <w:top w:val="single" w:sz="4" w:space="0" w:color="auto"/>
              <w:left w:val="nil"/>
              <w:bottom w:val="single" w:sz="4" w:space="0" w:color="auto"/>
              <w:right w:val="single" w:sz="4" w:space="0" w:color="auto"/>
            </w:tcBorders>
            <w:shd w:val="clear" w:color="auto" w:fill="auto"/>
            <w:vAlign w:val="center"/>
            <w:hideMark/>
          </w:tcPr>
          <w:p w14:paraId="19995453" w14:textId="77777777" w:rsidR="00FD6CC0" w:rsidRPr="00383BC5" w:rsidRDefault="00FD6CC0" w:rsidP="00AC30A8">
            <w:pPr>
              <w:spacing w:after="0" w:line="240" w:lineRule="auto"/>
              <w:jc w:val="center"/>
              <w:rPr>
                <w:b/>
                <w:bCs/>
                <w:color w:val="000000"/>
                <w:lang w:eastAsia="zh-TW"/>
              </w:rPr>
            </w:pPr>
            <w:r w:rsidRPr="00383BC5">
              <w:rPr>
                <w:b/>
                <w:bCs/>
                <w:color w:val="000000"/>
                <w:lang w:eastAsia="zh-TW"/>
              </w:rPr>
              <w:t>PORCENTAJE (30%)</w:t>
            </w:r>
          </w:p>
        </w:tc>
      </w:tr>
      <w:tr w:rsidR="00FD6CC0" w:rsidRPr="00383BC5" w14:paraId="3ABB2361" w14:textId="77777777" w:rsidTr="00AC30A8">
        <w:trPr>
          <w:trHeight w:hRule="exact" w:val="450"/>
          <w:jc w:val="center"/>
        </w:trPr>
        <w:tc>
          <w:tcPr>
            <w:tcW w:w="4016" w:type="dxa"/>
            <w:tcBorders>
              <w:top w:val="nil"/>
              <w:left w:val="single" w:sz="4" w:space="0" w:color="auto"/>
              <w:bottom w:val="single" w:sz="4" w:space="0" w:color="auto"/>
              <w:right w:val="single" w:sz="4" w:space="0" w:color="auto"/>
            </w:tcBorders>
            <w:shd w:val="clear" w:color="auto" w:fill="auto"/>
            <w:vAlign w:val="center"/>
            <w:hideMark/>
          </w:tcPr>
          <w:p w14:paraId="295AE095" w14:textId="77777777" w:rsidR="00FD6CC0" w:rsidRPr="00383BC5" w:rsidRDefault="00FD6CC0" w:rsidP="00AC30A8">
            <w:pPr>
              <w:spacing w:after="0" w:line="240" w:lineRule="auto"/>
              <w:jc w:val="center"/>
              <w:rPr>
                <w:b/>
                <w:bCs/>
                <w:color w:val="000000"/>
                <w:szCs w:val="24"/>
                <w:lang w:eastAsia="zh-TW"/>
              </w:rPr>
            </w:pPr>
            <w:r w:rsidRPr="00383BC5">
              <w:rPr>
                <w:b/>
                <w:bCs/>
                <w:color w:val="000000"/>
                <w:szCs w:val="24"/>
                <w:lang w:eastAsia="zh-TW"/>
              </w:rPr>
              <w:t>UDP MAPRECO-AQUALIMPIA</w:t>
            </w:r>
          </w:p>
        </w:tc>
        <w:tc>
          <w:tcPr>
            <w:tcW w:w="1780" w:type="dxa"/>
            <w:tcBorders>
              <w:top w:val="nil"/>
              <w:left w:val="nil"/>
              <w:bottom w:val="single" w:sz="4" w:space="0" w:color="auto"/>
              <w:right w:val="single" w:sz="4" w:space="0" w:color="auto"/>
            </w:tcBorders>
            <w:shd w:val="clear" w:color="auto" w:fill="auto"/>
            <w:vAlign w:val="center"/>
            <w:hideMark/>
          </w:tcPr>
          <w:p w14:paraId="1E66711F" w14:textId="77777777" w:rsidR="00FD6CC0" w:rsidRPr="00383BC5" w:rsidRDefault="00FD6CC0" w:rsidP="00AC30A8">
            <w:pPr>
              <w:spacing w:after="0" w:line="240" w:lineRule="auto"/>
              <w:jc w:val="right"/>
              <w:rPr>
                <w:color w:val="000000"/>
                <w:szCs w:val="24"/>
                <w:lang w:eastAsia="zh-TW"/>
              </w:rPr>
            </w:pPr>
            <w:r w:rsidRPr="00383BC5">
              <w:rPr>
                <w:color w:val="000000"/>
                <w:szCs w:val="24"/>
                <w:lang w:val="es-ES_tradnl" w:eastAsia="zh-TW"/>
              </w:rPr>
              <w:t>$</w:t>
            </w:r>
            <w:r w:rsidRPr="00383BC5">
              <w:rPr>
                <w:szCs w:val="24"/>
              </w:rPr>
              <w:t>515,426.70</w:t>
            </w:r>
          </w:p>
        </w:tc>
        <w:tc>
          <w:tcPr>
            <w:tcW w:w="1620" w:type="dxa"/>
            <w:tcBorders>
              <w:top w:val="nil"/>
              <w:left w:val="nil"/>
              <w:bottom w:val="single" w:sz="4" w:space="0" w:color="auto"/>
              <w:right w:val="single" w:sz="4" w:space="0" w:color="auto"/>
            </w:tcBorders>
            <w:shd w:val="clear" w:color="auto" w:fill="auto"/>
            <w:noWrap/>
            <w:vAlign w:val="bottom"/>
            <w:hideMark/>
          </w:tcPr>
          <w:p w14:paraId="5B0E868E" w14:textId="77777777" w:rsidR="00FD6CC0" w:rsidRPr="00383BC5" w:rsidRDefault="00FD6CC0" w:rsidP="00AC30A8">
            <w:pPr>
              <w:spacing w:after="0" w:line="240" w:lineRule="auto"/>
              <w:jc w:val="center"/>
              <w:rPr>
                <w:color w:val="000000"/>
                <w:lang w:eastAsia="zh-TW"/>
              </w:rPr>
            </w:pPr>
            <w:r w:rsidRPr="00383BC5">
              <w:rPr>
                <w:color w:val="000000"/>
                <w:lang w:eastAsia="zh-TW"/>
              </w:rPr>
              <w:t>100</w:t>
            </w:r>
          </w:p>
        </w:tc>
        <w:tc>
          <w:tcPr>
            <w:tcW w:w="1632" w:type="dxa"/>
            <w:tcBorders>
              <w:top w:val="nil"/>
              <w:left w:val="nil"/>
              <w:bottom w:val="single" w:sz="4" w:space="0" w:color="auto"/>
              <w:right w:val="single" w:sz="4" w:space="0" w:color="auto"/>
            </w:tcBorders>
            <w:shd w:val="clear" w:color="auto" w:fill="auto"/>
            <w:noWrap/>
            <w:vAlign w:val="bottom"/>
            <w:hideMark/>
          </w:tcPr>
          <w:p w14:paraId="574CDCB0" w14:textId="77777777" w:rsidR="00FD6CC0" w:rsidRPr="00383BC5" w:rsidRDefault="00FD6CC0" w:rsidP="00AC30A8">
            <w:pPr>
              <w:spacing w:after="0" w:line="240" w:lineRule="auto"/>
              <w:jc w:val="center"/>
              <w:rPr>
                <w:color w:val="000000"/>
                <w:lang w:eastAsia="zh-TW"/>
              </w:rPr>
            </w:pPr>
            <w:r w:rsidRPr="00383BC5">
              <w:rPr>
                <w:color w:val="000000"/>
                <w:lang w:eastAsia="zh-TW"/>
              </w:rPr>
              <w:t>30</w:t>
            </w:r>
          </w:p>
        </w:tc>
      </w:tr>
      <w:tr w:rsidR="00FD6CC0" w:rsidRPr="00383BC5" w14:paraId="53D5B53A" w14:textId="77777777" w:rsidTr="00AC30A8">
        <w:trPr>
          <w:trHeight w:val="315"/>
          <w:jc w:val="center"/>
        </w:trPr>
        <w:tc>
          <w:tcPr>
            <w:tcW w:w="4016" w:type="dxa"/>
            <w:tcBorders>
              <w:top w:val="nil"/>
              <w:left w:val="single" w:sz="4" w:space="0" w:color="auto"/>
              <w:bottom w:val="single" w:sz="4" w:space="0" w:color="auto"/>
              <w:right w:val="single" w:sz="4" w:space="0" w:color="auto"/>
            </w:tcBorders>
            <w:shd w:val="clear" w:color="auto" w:fill="auto"/>
            <w:vAlign w:val="center"/>
            <w:hideMark/>
          </w:tcPr>
          <w:p w14:paraId="3849191B" w14:textId="77777777" w:rsidR="00FD6CC0" w:rsidRPr="00383BC5" w:rsidRDefault="00FD6CC0" w:rsidP="00AC30A8">
            <w:pPr>
              <w:spacing w:after="0" w:line="240" w:lineRule="auto"/>
              <w:jc w:val="center"/>
              <w:rPr>
                <w:b/>
                <w:bCs/>
                <w:color w:val="000000"/>
                <w:szCs w:val="24"/>
                <w:lang w:eastAsia="zh-TW"/>
              </w:rPr>
            </w:pPr>
            <w:r w:rsidRPr="00383BC5">
              <w:rPr>
                <w:b/>
                <w:bCs/>
                <w:color w:val="000000"/>
                <w:szCs w:val="24"/>
                <w:lang w:eastAsia="zh-TW"/>
              </w:rPr>
              <w:t>POM</w:t>
            </w:r>
          </w:p>
        </w:tc>
        <w:tc>
          <w:tcPr>
            <w:tcW w:w="1780" w:type="dxa"/>
            <w:tcBorders>
              <w:top w:val="nil"/>
              <w:left w:val="nil"/>
              <w:bottom w:val="single" w:sz="4" w:space="0" w:color="auto"/>
              <w:right w:val="single" w:sz="4" w:space="0" w:color="auto"/>
            </w:tcBorders>
            <w:shd w:val="clear" w:color="auto" w:fill="auto"/>
            <w:noWrap/>
            <w:vAlign w:val="bottom"/>
            <w:hideMark/>
          </w:tcPr>
          <w:p w14:paraId="6754E49E" w14:textId="77777777" w:rsidR="00FD6CC0" w:rsidRPr="00383BC5" w:rsidRDefault="00FD6CC0" w:rsidP="00AC30A8">
            <w:pPr>
              <w:spacing w:after="0" w:line="240" w:lineRule="auto"/>
              <w:jc w:val="right"/>
              <w:rPr>
                <w:color w:val="000000"/>
                <w:lang w:eastAsia="zh-TW"/>
              </w:rPr>
            </w:pPr>
            <w:r w:rsidRPr="00383BC5">
              <w:rPr>
                <w:color w:val="000000"/>
                <w:lang w:eastAsia="zh-TW"/>
              </w:rPr>
              <w:t>$</w:t>
            </w:r>
            <w:r w:rsidRPr="00383BC5">
              <w:rPr>
                <w:szCs w:val="24"/>
              </w:rPr>
              <w:t>515,426.70</w:t>
            </w:r>
          </w:p>
        </w:tc>
        <w:tc>
          <w:tcPr>
            <w:tcW w:w="1620" w:type="dxa"/>
            <w:tcBorders>
              <w:top w:val="nil"/>
              <w:left w:val="nil"/>
              <w:bottom w:val="single" w:sz="4" w:space="0" w:color="auto"/>
              <w:right w:val="single" w:sz="4" w:space="0" w:color="auto"/>
            </w:tcBorders>
            <w:shd w:val="clear" w:color="auto" w:fill="auto"/>
            <w:noWrap/>
            <w:vAlign w:val="bottom"/>
            <w:hideMark/>
          </w:tcPr>
          <w:p w14:paraId="3ED36A00" w14:textId="77777777" w:rsidR="00FD6CC0" w:rsidRPr="00383BC5" w:rsidRDefault="00FD6CC0" w:rsidP="00AC30A8">
            <w:pPr>
              <w:spacing w:after="0" w:line="240" w:lineRule="auto"/>
              <w:rPr>
                <w:color w:val="000000"/>
                <w:lang w:eastAsia="zh-TW"/>
              </w:rPr>
            </w:pPr>
            <w:r w:rsidRPr="00383BC5">
              <w:rPr>
                <w:color w:val="000000"/>
                <w:lang w:eastAsia="zh-TW"/>
              </w:rPr>
              <w:t> </w:t>
            </w:r>
          </w:p>
        </w:tc>
        <w:tc>
          <w:tcPr>
            <w:tcW w:w="1632" w:type="dxa"/>
            <w:tcBorders>
              <w:top w:val="nil"/>
              <w:left w:val="nil"/>
              <w:bottom w:val="single" w:sz="4" w:space="0" w:color="auto"/>
              <w:right w:val="single" w:sz="4" w:space="0" w:color="auto"/>
            </w:tcBorders>
            <w:shd w:val="clear" w:color="auto" w:fill="auto"/>
            <w:noWrap/>
            <w:vAlign w:val="bottom"/>
            <w:hideMark/>
          </w:tcPr>
          <w:p w14:paraId="4F964B5B" w14:textId="77777777" w:rsidR="00FD6CC0" w:rsidRPr="00383BC5" w:rsidRDefault="00FD6CC0" w:rsidP="00AC30A8">
            <w:pPr>
              <w:spacing w:after="0" w:line="240" w:lineRule="auto"/>
              <w:rPr>
                <w:color w:val="000000"/>
                <w:lang w:eastAsia="zh-TW"/>
              </w:rPr>
            </w:pPr>
            <w:r w:rsidRPr="00383BC5">
              <w:rPr>
                <w:color w:val="000000"/>
                <w:lang w:eastAsia="zh-TW"/>
              </w:rPr>
              <w:t> </w:t>
            </w:r>
          </w:p>
        </w:tc>
      </w:tr>
    </w:tbl>
    <w:p w14:paraId="489663BD"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p>
    <w:p w14:paraId="4C7D1231"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p>
    <w:p w14:paraId="752FB50B" w14:textId="77777777" w:rsidR="00FD6CC0" w:rsidRPr="00383BC5" w:rsidRDefault="00FD6CC0" w:rsidP="00842726">
      <w:pPr>
        <w:widowControl w:val="0"/>
        <w:numPr>
          <w:ilvl w:val="0"/>
          <w:numId w:val="65"/>
        </w:numPr>
        <w:suppressAutoHyphens/>
        <w:autoSpaceDN w:val="0"/>
        <w:spacing w:after="0" w:line="240" w:lineRule="auto"/>
        <w:ind w:left="360" w:right="113"/>
        <w:jc w:val="both"/>
        <w:textAlignment w:val="baseline"/>
        <w:rPr>
          <w:rFonts w:eastAsia="WenQuanYi Micro Hei"/>
          <w:b/>
          <w:kern w:val="3"/>
          <w:szCs w:val="24"/>
          <w:lang w:eastAsia="zh-CN" w:bidi="hi-IN"/>
        </w:rPr>
      </w:pPr>
      <w:r w:rsidRPr="00383BC5">
        <w:rPr>
          <w:rFonts w:eastAsia="WenQuanYi Micro Hei"/>
          <w:b/>
          <w:kern w:val="3"/>
          <w:szCs w:val="24"/>
          <w:lang w:eastAsia="zh-CN" w:bidi="hi-IN"/>
        </w:rPr>
        <w:t>EVALUACION FINAL</w:t>
      </w:r>
    </w:p>
    <w:p w14:paraId="42415FA1"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r w:rsidRPr="00383BC5">
        <w:rPr>
          <w:rFonts w:eastAsia="WenQuanYi Micro Hei"/>
          <w:kern w:val="3"/>
          <w:szCs w:val="24"/>
          <w:lang w:eastAsia="zh-CN" w:bidi="hi-IN"/>
        </w:rPr>
        <w:t>La evaluación final de la oferta que cumple con lo requerido en las especificaciones técnicas y con los otros requerimientos de estas bases se hará aplicando la fórmula siguiente:</w:t>
      </w:r>
    </w:p>
    <w:p w14:paraId="60FE8E69"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p>
    <w:p w14:paraId="20AA33B4"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r w:rsidRPr="00383BC5">
        <w:rPr>
          <w:rFonts w:eastAsia="WenQuanYi Micro Hei"/>
          <w:kern w:val="3"/>
          <w:szCs w:val="24"/>
          <w:lang w:eastAsia="zh-CN" w:bidi="hi-IN"/>
        </w:rPr>
        <w:t>EVALUACIÓN FINAL = Calificación de Evaluación Financiera + Calificación de Evaluación Técnica + Calificación de Evaluación Económica</w:t>
      </w:r>
    </w:p>
    <w:p w14:paraId="3C8E46E6"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p>
    <w:p w14:paraId="3942BC79"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kern w:val="3"/>
          <w:szCs w:val="24"/>
          <w:lang w:eastAsia="zh-CN" w:bidi="hi-IN"/>
        </w:rPr>
      </w:pPr>
      <w:r w:rsidRPr="00383BC5">
        <w:rPr>
          <w:rFonts w:eastAsia="WenQuanYi Micro Hei"/>
          <w:kern w:val="3"/>
          <w:szCs w:val="24"/>
          <w:lang w:eastAsia="zh-CN" w:bidi="hi-IN"/>
        </w:rPr>
        <w:t>El mayor puntaje corresponde a la oferta mejor evaluada y de conformidad a esta evaluación final se establecen las posiciones de los oferentes.</w:t>
      </w:r>
    </w:p>
    <w:p w14:paraId="50453C68"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bCs/>
          <w:kern w:val="3"/>
          <w:szCs w:val="24"/>
          <w:lang w:eastAsia="zh-CN" w:bidi="hi-IN"/>
        </w:rPr>
      </w:pPr>
    </w:p>
    <w:tbl>
      <w:tblPr>
        <w:tblStyle w:val="Tablaconcuadrcula"/>
        <w:tblpPr w:leftFromText="141" w:rightFromText="141" w:vertAnchor="text" w:tblpY="195"/>
        <w:tblW w:w="0" w:type="auto"/>
        <w:tblLook w:val="04A0" w:firstRow="1" w:lastRow="0" w:firstColumn="1" w:lastColumn="0" w:noHBand="0" w:noVBand="1"/>
      </w:tblPr>
      <w:tblGrid>
        <w:gridCol w:w="2217"/>
        <w:gridCol w:w="2202"/>
        <w:gridCol w:w="2217"/>
        <w:gridCol w:w="2192"/>
      </w:tblGrid>
      <w:tr w:rsidR="00FD6CC0" w:rsidRPr="00383BC5" w14:paraId="2A298316" w14:textId="77777777" w:rsidTr="00AC30A8">
        <w:tc>
          <w:tcPr>
            <w:tcW w:w="2230" w:type="dxa"/>
          </w:tcPr>
          <w:p w14:paraId="0B2B4271" w14:textId="77777777" w:rsidR="00FD6CC0" w:rsidRPr="00383BC5" w:rsidRDefault="00FD6CC0" w:rsidP="00AC30A8">
            <w:pPr>
              <w:widowControl w:val="0"/>
              <w:suppressAutoHyphens/>
              <w:autoSpaceDN w:val="0"/>
              <w:ind w:right="113"/>
              <w:jc w:val="center"/>
              <w:textAlignment w:val="baseline"/>
              <w:rPr>
                <w:rFonts w:eastAsia="WenQuanYi Micro Hei"/>
                <w:b/>
                <w:kern w:val="3"/>
                <w:lang w:val="es-SV" w:eastAsia="zh-CN" w:bidi="hi-IN"/>
              </w:rPr>
            </w:pPr>
            <w:r w:rsidRPr="00383BC5">
              <w:rPr>
                <w:rFonts w:eastAsia="WenQuanYi Micro Hei"/>
                <w:b/>
                <w:kern w:val="3"/>
                <w:lang w:val="es-SV" w:eastAsia="zh-CN" w:bidi="hi-IN"/>
              </w:rPr>
              <w:t>FINANCIERA</w:t>
            </w:r>
          </w:p>
        </w:tc>
        <w:tc>
          <w:tcPr>
            <w:tcW w:w="2230" w:type="dxa"/>
          </w:tcPr>
          <w:p w14:paraId="15A0A8AB" w14:textId="77777777" w:rsidR="00FD6CC0" w:rsidRPr="00383BC5" w:rsidRDefault="00FD6CC0" w:rsidP="00AC30A8">
            <w:pPr>
              <w:widowControl w:val="0"/>
              <w:suppressAutoHyphens/>
              <w:autoSpaceDN w:val="0"/>
              <w:ind w:right="113"/>
              <w:jc w:val="center"/>
              <w:textAlignment w:val="baseline"/>
              <w:rPr>
                <w:rFonts w:eastAsia="WenQuanYi Micro Hei"/>
                <w:b/>
                <w:kern w:val="3"/>
                <w:lang w:val="es-SV" w:eastAsia="zh-CN" w:bidi="hi-IN"/>
              </w:rPr>
            </w:pPr>
            <w:r w:rsidRPr="00383BC5">
              <w:rPr>
                <w:rFonts w:eastAsia="WenQuanYi Micro Hei"/>
                <w:b/>
                <w:kern w:val="3"/>
                <w:lang w:val="es-SV" w:eastAsia="zh-CN" w:bidi="hi-IN"/>
              </w:rPr>
              <w:t>TÉCNICA</w:t>
            </w:r>
          </w:p>
        </w:tc>
        <w:tc>
          <w:tcPr>
            <w:tcW w:w="2230" w:type="dxa"/>
          </w:tcPr>
          <w:p w14:paraId="4F7363C3" w14:textId="77777777" w:rsidR="00FD6CC0" w:rsidRPr="00383BC5" w:rsidRDefault="00FD6CC0" w:rsidP="00AC30A8">
            <w:pPr>
              <w:widowControl w:val="0"/>
              <w:suppressAutoHyphens/>
              <w:autoSpaceDN w:val="0"/>
              <w:ind w:right="113"/>
              <w:jc w:val="center"/>
              <w:textAlignment w:val="baseline"/>
              <w:rPr>
                <w:rFonts w:eastAsia="WenQuanYi Micro Hei"/>
                <w:b/>
                <w:kern w:val="3"/>
                <w:lang w:val="es-SV" w:eastAsia="zh-CN" w:bidi="hi-IN"/>
              </w:rPr>
            </w:pPr>
            <w:r w:rsidRPr="00383BC5">
              <w:rPr>
                <w:rFonts w:eastAsia="WenQuanYi Micro Hei"/>
                <w:b/>
                <w:kern w:val="3"/>
                <w:lang w:val="es-SV" w:eastAsia="zh-CN" w:bidi="hi-IN"/>
              </w:rPr>
              <w:t>ECONÓMICA</w:t>
            </w:r>
          </w:p>
        </w:tc>
        <w:tc>
          <w:tcPr>
            <w:tcW w:w="2231" w:type="dxa"/>
          </w:tcPr>
          <w:p w14:paraId="18C72029" w14:textId="77777777" w:rsidR="00FD6CC0" w:rsidRPr="00383BC5" w:rsidRDefault="00FD6CC0" w:rsidP="00AC30A8">
            <w:pPr>
              <w:widowControl w:val="0"/>
              <w:suppressAutoHyphens/>
              <w:autoSpaceDN w:val="0"/>
              <w:ind w:right="113"/>
              <w:jc w:val="center"/>
              <w:textAlignment w:val="baseline"/>
              <w:rPr>
                <w:rFonts w:eastAsia="WenQuanYi Micro Hei"/>
                <w:b/>
                <w:kern w:val="3"/>
                <w:lang w:val="es-SV" w:eastAsia="zh-CN" w:bidi="hi-IN"/>
              </w:rPr>
            </w:pPr>
            <w:r w:rsidRPr="00383BC5">
              <w:rPr>
                <w:rFonts w:eastAsia="WenQuanYi Micro Hei"/>
                <w:b/>
                <w:kern w:val="3"/>
                <w:lang w:val="es-SV" w:eastAsia="zh-CN" w:bidi="hi-IN"/>
              </w:rPr>
              <w:t>TOTAL</w:t>
            </w:r>
          </w:p>
        </w:tc>
      </w:tr>
      <w:tr w:rsidR="00FD6CC0" w:rsidRPr="00383BC5" w14:paraId="3AD78893" w14:textId="77777777" w:rsidTr="00AC30A8">
        <w:tc>
          <w:tcPr>
            <w:tcW w:w="2230" w:type="dxa"/>
          </w:tcPr>
          <w:p w14:paraId="1596B3B1" w14:textId="77777777" w:rsidR="00FD6CC0" w:rsidRPr="00383BC5" w:rsidRDefault="00FD6CC0" w:rsidP="00AC30A8">
            <w:pPr>
              <w:widowControl w:val="0"/>
              <w:suppressAutoHyphens/>
              <w:autoSpaceDN w:val="0"/>
              <w:ind w:right="113"/>
              <w:jc w:val="center"/>
              <w:textAlignment w:val="baseline"/>
              <w:rPr>
                <w:rFonts w:eastAsia="WenQuanYi Micro Hei"/>
                <w:b/>
                <w:kern w:val="3"/>
                <w:lang w:val="es-SV" w:eastAsia="zh-CN" w:bidi="hi-IN"/>
              </w:rPr>
            </w:pPr>
            <w:r w:rsidRPr="00383BC5">
              <w:rPr>
                <w:rFonts w:eastAsia="WenQuanYi Micro Hei"/>
                <w:b/>
                <w:kern w:val="3"/>
                <w:lang w:val="es-SV" w:eastAsia="zh-CN" w:bidi="hi-IN"/>
              </w:rPr>
              <w:t>16</w:t>
            </w:r>
          </w:p>
        </w:tc>
        <w:tc>
          <w:tcPr>
            <w:tcW w:w="2230" w:type="dxa"/>
          </w:tcPr>
          <w:p w14:paraId="517858D4" w14:textId="77777777" w:rsidR="00FD6CC0" w:rsidRPr="00383BC5" w:rsidRDefault="00FD6CC0" w:rsidP="00AC30A8">
            <w:pPr>
              <w:widowControl w:val="0"/>
              <w:suppressAutoHyphens/>
              <w:autoSpaceDN w:val="0"/>
              <w:ind w:right="113"/>
              <w:jc w:val="center"/>
              <w:textAlignment w:val="baseline"/>
              <w:rPr>
                <w:rFonts w:eastAsia="WenQuanYi Micro Hei"/>
                <w:b/>
                <w:kern w:val="3"/>
                <w:lang w:val="es-SV" w:eastAsia="zh-CN" w:bidi="hi-IN"/>
              </w:rPr>
            </w:pPr>
            <w:r w:rsidRPr="00383BC5">
              <w:rPr>
                <w:rFonts w:eastAsia="WenQuanYi Micro Hei"/>
                <w:b/>
                <w:kern w:val="3"/>
                <w:lang w:val="es-SV" w:eastAsia="zh-CN" w:bidi="hi-IN"/>
              </w:rPr>
              <w:t>36.5</w:t>
            </w:r>
          </w:p>
        </w:tc>
        <w:tc>
          <w:tcPr>
            <w:tcW w:w="2230" w:type="dxa"/>
          </w:tcPr>
          <w:p w14:paraId="10F49A74" w14:textId="77777777" w:rsidR="00FD6CC0" w:rsidRPr="00383BC5" w:rsidRDefault="00FD6CC0" w:rsidP="00AC30A8">
            <w:pPr>
              <w:widowControl w:val="0"/>
              <w:suppressAutoHyphens/>
              <w:autoSpaceDN w:val="0"/>
              <w:ind w:right="113"/>
              <w:jc w:val="center"/>
              <w:textAlignment w:val="baseline"/>
              <w:rPr>
                <w:rFonts w:eastAsia="WenQuanYi Micro Hei"/>
                <w:b/>
                <w:kern w:val="3"/>
                <w:lang w:val="es-SV" w:eastAsia="zh-CN" w:bidi="hi-IN"/>
              </w:rPr>
            </w:pPr>
            <w:r w:rsidRPr="00383BC5">
              <w:rPr>
                <w:rFonts w:eastAsia="WenQuanYi Micro Hei"/>
                <w:b/>
                <w:kern w:val="3"/>
                <w:lang w:val="es-SV" w:eastAsia="zh-CN" w:bidi="hi-IN"/>
              </w:rPr>
              <w:t>30</w:t>
            </w:r>
          </w:p>
        </w:tc>
        <w:tc>
          <w:tcPr>
            <w:tcW w:w="2231" w:type="dxa"/>
          </w:tcPr>
          <w:p w14:paraId="12D61B07" w14:textId="77777777" w:rsidR="00FD6CC0" w:rsidRPr="00383BC5" w:rsidRDefault="00FD6CC0" w:rsidP="00AC30A8">
            <w:pPr>
              <w:widowControl w:val="0"/>
              <w:suppressAutoHyphens/>
              <w:autoSpaceDN w:val="0"/>
              <w:ind w:right="113"/>
              <w:jc w:val="center"/>
              <w:textAlignment w:val="baseline"/>
              <w:rPr>
                <w:rFonts w:eastAsia="WenQuanYi Micro Hei"/>
                <w:b/>
                <w:kern w:val="3"/>
                <w:lang w:val="es-SV" w:eastAsia="zh-CN" w:bidi="hi-IN"/>
              </w:rPr>
            </w:pPr>
            <w:r w:rsidRPr="00383BC5">
              <w:rPr>
                <w:rFonts w:eastAsia="WenQuanYi Micro Hei"/>
                <w:b/>
                <w:kern w:val="3"/>
                <w:lang w:val="es-SV" w:eastAsia="zh-CN" w:bidi="hi-IN"/>
              </w:rPr>
              <w:t>82.5</w:t>
            </w:r>
          </w:p>
        </w:tc>
      </w:tr>
    </w:tbl>
    <w:p w14:paraId="799F4F9B" w14:textId="77777777" w:rsidR="00FD6CC0" w:rsidRPr="00383BC5" w:rsidRDefault="00FD6CC0" w:rsidP="00FD6CC0">
      <w:pPr>
        <w:widowControl w:val="0"/>
        <w:suppressAutoHyphens/>
        <w:autoSpaceDN w:val="0"/>
        <w:spacing w:after="0" w:line="240" w:lineRule="auto"/>
        <w:ind w:right="113"/>
        <w:jc w:val="both"/>
        <w:textAlignment w:val="baseline"/>
        <w:rPr>
          <w:rFonts w:eastAsia="WenQuanYi Micro Hei"/>
          <w:bCs/>
          <w:kern w:val="3"/>
          <w:szCs w:val="24"/>
          <w:lang w:eastAsia="zh-CN" w:bidi="hi-IN"/>
        </w:rPr>
      </w:pPr>
    </w:p>
    <w:p w14:paraId="6FBDF633" w14:textId="77777777" w:rsidR="00FD6CC0" w:rsidRPr="00383BC5" w:rsidRDefault="00FD6CC0" w:rsidP="00FD6CC0">
      <w:pPr>
        <w:spacing w:after="0" w:line="240" w:lineRule="auto"/>
        <w:jc w:val="both"/>
        <w:rPr>
          <w:szCs w:val="24"/>
        </w:rPr>
      </w:pPr>
      <w:r w:rsidRPr="00383BC5">
        <w:rPr>
          <w:szCs w:val="24"/>
        </w:rPr>
        <w:t>POR TANTO, esta comisión, después de haber revisado los documentos que forman parte de la Licitación Pública 16/2020 “</w:t>
      </w:r>
      <w:r w:rsidRPr="00383BC5">
        <w:rPr>
          <w:bCs/>
        </w:rPr>
        <w:t>SUMINISTRO E INSTALACION DE EQUIPAMIENTO ELECTROMECANICO PARA LA PLANTA DE TRATAMIENTO DE AGUAS RESIDUALES DE LA CIUDAD DE METAPÁN”</w:t>
      </w:r>
      <w:r w:rsidRPr="00383BC5">
        <w:rPr>
          <w:szCs w:val="24"/>
        </w:rPr>
        <w:t xml:space="preserve">, y constatar  que existieron deficiencias en proceso de evaluación de la licitación pública RECOMIENDA al Honorable Concejo Municipal: </w:t>
      </w:r>
    </w:p>
    <w:p w14:paraId="659AFD55" w14:textId="77777777" w:rsidR="00FD6CC0" w:rsidRPr="00383BC5" w:rsidRDefault="00FD6CC0" w:rsidP="00FD6CC0">
      <w:pPr>
        <w:spacing w:after="0" w:line="240" w:lineRule="auto"/>
        <w:rPr>
          <w:szCs w:val="24"/>
        </w:rPr>
      </w:pPr>
    </w:p>
    <w:p w14:paraId="05F59AFF" w14:textId="77777777" w:rsidR="00FD6CC0" w:rsidRPr="00AC30A8" w:rsidRDefault="00FD6CC0" w:rsidP="00842726">
      <w:pPr>
        <w:pStyle w:val="Prrafodelista"/>
        <w:numPr>
          <w:ilvl w:val="0"/>
          <w:numId w:val="66"/>
        </w:numPr>
        <w:spacing w:after="0" w:line="240" w:lineRule="auto"/>
        <w:jc w:val="both"/>
        <w:rPr>
          <w:szCs w:val="24"/>
        </w:rPr>
      </w:pPr>
      <w:r w:rsidRPr="00AC30A8">
        <w:rPr>
          <w:szCs w:val="24"/>
        </w:rPr>
        <w:t xml:space="preserve">Se </w:t>
      </w:r>
      <w:r w:rsidRPr="00AC30A8">
        <w:rPr>
          <w:b/>
          <w:szCs w:val="24"/>
        </w:rPr>
        <w:t>REVOQUE</w:t>
      </w:r>
      <w:r w:rsidRPr="00AC30A8">
        <w:rPr>
          <w:szCs w:val="24"/>
        </w:rPr>
        <w:t xml:space="preserve"> el acto administrativo de la Declaratoria de Desierta por segunda vez a la Licitación Pública 16/2020 “</w:t>
      </w:r>
      <w:r w:rsidRPr="00AC30A8">
        <w:rPr>
          <w:bCs/>
        </w:rPr>
        <w:t xml:space="preserve">SUMINISTRO E INSTALACION DE </w:t>
      </w:r>
      <w:r w:rsidRPr="00AC30A8">
        <w:rPr>
          <w:bCs/>
        </w:rPr>
        <w:lastRenderedPageBreak/>
        <w:t xml:space="preserve">EQUIPAMIENTO ELECTROMECANICO PARA LA PLANTA DE TRATAMIENTO DE AGUAS RESIDUALES DE LA CIUDAD DE METAPÁN”, emitida por acuerdo número DOS de acta número CUARENTA Y TRES de fecha uno de octubre de 2020, por haberse identificado las deficiencias antes señaladas en el presente informe, lo cual genera como consecuencia contravenir los principios y normas alegados en el recurso de revisión interpuesto por el Lic. </w:t>
      </w:r>
      <w:r w:rsidRPr="00AC30A8">
        <w:rPr>
          <w:rFonts w:eastAsia="Calibri"/>
          <w:spacing w:val="-3"/>
          <w:szCs w:val="24"/>
        </w:rPr>
        <w:t>LUIS JAVIER PORTILLO SOLANO, en calidad de Apoderado General Judicial con Cláusula Especial en la Unión de Personas MAPRECO –AQUALIMPIA.</w:t>
      </w:r>
      <w:r w:rsidRPr="00AC30A8">
        <w:rPr>
          <w:bCs/>
        </w:rPr>
        <w:t xml:space="preserve">  </w:t>
      </w:r>
    </w:p>
    <w:p w14:paraId="3A47D871" w14:textId="77777777" w:rsidR="00FD6CC0" w:rsidRPr="00383BC5" w:rsidRDefault="00FD6CC0" w:rsidP="00FD6CC0">
      <w:pPr>
        <w:spacing w:after="0" w:line="240" w:lineRule="auto"/>
        <w:jc w:val="both"/>
        <w:rPr>
          <w:szCs w:val="24"/>
        </w:rPr>
      </w:pPr>
    </w:p>
    <w:p w14:paraId="71473C8B" w14:textId="77777777" w:rsidR="00FD6CC0" w:rsidRPr="00AC30A8" w:rsidRDefault="00FD6CC0" w:rsidP="00842726">
      <w:pPr>
        <w:pStyle w:val="Prrafodelista"/>
        <w:numPr>
          <w:ilvl w:val="0"/>
          <w:numId w:val="66"/>
        </w:numPr>
        <w:spacing w:after="0" w:line="240" w:lineRule="auto"/>
        <w:jc w:val="both"/>
        <w:rPr>
          <w:szCs w:val="24"/>
        </w:rPr>
      </w:pPr>
      <w:r w:rsidRPr="00AC30A8">
        <w:rPr>
          <w:szCs w:val="24"/>
        </w:rPr>
        <w:t xml:space="preserve">Se </w:t>
      </w:r>
      <w:r w:rsidRPr="00AC30A8">
        <w:rPr>
          <w:b/>
          <w:szCs w:val="24"/>
        </w:rPr>
        <w:t>ADJUDIQUE</w:t>
      </w:r>
      <w:r w:rsidRPr="00AC30A8">
        <w:rPr>
          <w:szCs w:val="24"/>
        </w:rPr>
        <w:t xml:space="preserve"> a la UNION DE PERSONAS MAPRECO-AQUALIMPIA por cumplir con las condiciones legales, financieras, técnicas y económicas, establecidas en las bases de licitación del proceso LP 16/2020 “</w:t>
      </w:r>
      <w:r w:rsidRPr="00AC30A8">
        <w:rPr>
          <w:bCs/>
        </w:rPr>
        <w:t>SUMINISTRO E INSTALACION DE EQUIPAMIENTO ELECTROMECANICO PARA LA PLANTA DE TRATAMIENTO DE AGUAS RESIDUALES DE LA CIUDAD DE METAPÁN”, las cuales han sido evaluadas por esta comisión especial.</w:t>
      </w:r>
      <w:r w:rsidRPr="00AC30A8">
        <w:rPr>
          <w:szCs w:val="24"/>
        </w:rPr>
        <w:t xml:space="preserve"> </w:t>
      </w:r>
      <w:r w:rsidRPr="00AC30A8">
        <w:rPr>
          <w:rFonts w:ascii="Book Antiqua" w:hAnsi="Book Antiqua"/>
          <w:b/>
          <w:i/>
        </w:rPr>
        <w:t>Siendo que a partir de la evaluación y análisis de las ofertas presentadas y de conformidad a las bases de licitación, LACAP Y RELACAP, SE IDENTIFICA QUE ES LA OFERTA MÁS VENTAJOSA EN ATENCIÓN A LOS INTERESES DE LA ADMINISTRACIÓN MUNICIPAL Y EL BIEN COMÚN.</w:t>
      </w:r>
      <w:r w:rsidRPr="00AC30A8">
        <w:rPr>
          <w:rFonts w:ascii="Arial Narrow" w:eastAsia="Calibri" w:hAnsi="Arial Narrow"/>
          <w:szCs w:val="24"/>
        </w:rPr>
        <w:t xml:space="preserve"> “”””””””””””</w:t>
      </w:r>
    </w:p>
    <w:p w14:paraId="54EA8400" w14:textId="77777777" w:rsidR="00FD6CC0" w:rsidRPr="00E32B61" w:rsidRDefault="00FD6CC0" w:rsidP="00FD6CC0">
      <w:pPr>
        <w:spacing w:after="0" w:line="240" w:lineRule="auto"/>
        <w:jc w:val="both"/>
        <w:rPr>
          <w:szCs w:val="24"/>
        </w:rPr>
      </w:pPr>
    </w:p>
    <w:p w14:paraId="43D6D63B" w14:textId="77777777" w:rsidR="00FD6CC0" w:rsidRPr="00140E71" w:rsidRDefault="00FD6CC0" w:rsidP="00842726">
      <w:pPr>
        <w:pStyle w:val="Prrafodelista"/>
        <w:numPr>
          <w:ilvl w:val="0"/>
          <w:numId w:val="67"/>
        </w:numPr>
        <w:spacing w:line="240" w:lineRule="auto"/>
        <w:jc w:val="both"/>
        <w:rPr>
          <w:rFonts w:eastAsia="Calibri"/>
        </w:rPr>
      </w:pPr>
      <w:r w:rsidRPr="00E32B61">
        <w:rPr>
          <w:szCs w:val="24"/>
        </w:rPr>
        <w:t xml:space="preserve">EN RAZON DE LO ANTERIOR EL CONCEJO MUNICIPAL PROCEDIÓ A ANALIZAR EL INFORME ANTES CITADO EN CUANTO A VALORAR LAS CAUSAS POR LAS CUALES SE DECLARO DESIERTA LA </w:t>
      </w:r>
      <w:r w:rsidRPr="00E32B61">
        <w:rPr>
          <w:rFonts w:eastAsia="Calibri"/>
          <w:szCs w:val="24"/>
        </w:rPr>
        <w:t xml:space="preserve">LICITACIÓN PÚBLICA </w:t>
      </w:r>
      <w:proofErr w:type="spellStart"/>
      <w:r w:rsidRPr="00E32B61">
        <w:rPr>
          <w:rFonts w:eastAsia="Calibri"/>
          <w:szCs w:val="24"/>
        </w:rPr>
        <w:t>N°</w:t>
      </w:r>
      <w:proofErr w:type="spellEnd"/>
      <w:r w:rsidRPr="00E32B61">
        <w:rPr>
          <w:rFonts w:eastAsia="Calibri"/>
          <w:szCs w:val="24"/>
        </w:rPr>
        <w:t xml:space="preserve"> 16/2020 DENOMINADA “SUMINISTRO E INSTALACIÒN DE EQUIPAMIENTO ELECTROMECANICO EN LA PLANTA DE TRATAMIENTO DE AGUAS RESIDUALES DE LA CIUDAD DE </w:t>
      </w:r>
      <w:proofErr w:type="gramStart"/>
      <w:r w:rsidRPr="00E32B61">
        <w:rPr>
          <w:rFonts w:eastAsia="Calibri"/>
          <w:szCs w:val="24"/>
        </w:rPr>
        <w:t>METAPÁN</w:t>
      </w:r>
      <w:r w:rsidR="00140E71">
        <w:rPr>
          <w:rFonts w:eastAsia="Calibri"/>
          <w:szCs w:val="24"/>
        </w:rPr>
        <w:t>,</w:t>
      </w:r>
      <w:r w:rsidRPr="00E32B61">
        <w:rPr>
          <w:rStyle w:val="Ttulo1Car"/>
          <w:rFonts w:eastAsia="Calibri"/>
          <w:i/>
          <w:szCs w:val="24"/>
        </w:rPr>
        <w:t>,</w:t>
      </w:r>
      <w:proofErr w:type="gramEnd"/>
      <w:r w:rsidRPr="00140E71">
        <w:rPr>
          <w:rStyle w:val="Ttulo1Car"/>
          <w:rFonts w:ascii="Times New Roman" w:eastAsia="Calibri" w:hAnsi="Times New Roman"/>
          <w:i/>
          <w:sz w:val="24"/>
          <w:szCs w:val="24"/>
        </w:rPr>
        <w:t xml:space="preserve"> </w:t>
      </w:r>
      <w:r w:rsidRPr="00140E71">
        <w:t xml:space="preserve">SIENDO QUE HAN SIDO IDENTIFICADAS Y ASÍ SE HAN ESTABLECIDO EN EL INFORME PRESENTADO POR LA CEAN. </w:t>
      </w:r>
    </w:p>
    <w:p w14:paraId="23E5744B" w14:textId="77777777" w:rsidR="00FD6CC0" w:rsidRPr="00E32B61" w:rsidRDefault="00FD6CC0" w:rsidP="00842726">
      <w:pPr>
        <w:pStyle w:val="Prrafodelista"/>
        <w:numPr>
          <w:ilvl w:val="0"/>
          <w:numId w:val="67"/>
        </w:numPr>
        <w:spacing w:after="200" w:line="240" w:lineRule="auto"/>
        <w:ind w:right="15"/>
        <w:jc w:val="both"/>
        <w:rPr>
          <w:rStyle w:val="Ttulo1Car"/>
          <w:rFonts w:eastAsiaTheme="minorHAnsi"/>
          <w:i/>
          <w:szCs w:val="24"/>
        </w:rPr>
      </w:pPr>
      <w:r w:rsidRPr="00E32B61">
        <w:rPr>
          <w:i/>
          <w:szCs w:val="24"/>
        </w:rPr>
        <w:t xml:space="preserve">EN TAL SENTIDO EL CONCEJO MUNICIPAL SOSTIENEN QUE, EN VIRTUD DE HABERSE DETERMINADO UN ERROR EN LA EVALUACIÓN DE OFERTAS, EN LA PARTE RELATIVA AL CALCULO Y DETERMINACIÓN DE LA CAPACIDAD FINANCIERA Y HABIENDOSE REALIZADO UNA EVALUACIÓN DE TODO EL PROCESO POR PARTE DE LA CEAN, DE CONFORMIDAD CON LA LACAP, RELACAP Y BASES DE LICITACIÓN. ES PERTINENTE ESTABLECER QUE: </w:t>
      </w:r>
    </w:p>
    <w:p w14:paraId="34AB3970" w14:textId="77777777" w:rsidR="00FD6CC0" w:rsidRPr="00E32B61" w:rsidRDefault="00FD6CC0" w:rsidP="00842726">
      <w:pPr>
        <w:pStyle w:val="Prrafodelista"/>
        <w:numPr>
          <w:ilvl w:val="0"/>
          <w:numId w:val="68"/>
        </w:numPr>
        <w:spacing w:after="200" w:line="240" w:lineRule="auto"/>
        <w:jc w:val="both"/>
        <w:rPr>
          <w:i/>
          <w:szCs w:val="24"/>
        </w:rPr>
      </w:pPr>
      <w:r w:rsidRPr="00E32B61">
        <w:rPr>
          <w:i/>
          <w:szCs w:val="24"/>
        </w:rPr>
        <w:t xml:space="preserve"> Que es obligación del Concejo Municipal: Realizar la administración municipal con transparencia, austeridad, eficiencia y eficacia; y Construir las obras necesarias para el mejoramiento y progreso de la comunidad y la prestación de servicios públicos locales en forma eficiente y económica; todo de conformidad a lo previsto en el Art. 31 numerales 4 y 5.</w:t>
      </w:r>
    </w:p>
    <w:p w14:paraId="27C74F83" w14:textId="77777777" w:rsidR="00FD6CC0" w:rsidRPr="00E32B61" w:rsidRDefault="00FD6CC0" w:rsidP="00842726">
      <w:pPr>
        <w:pStyle w:val="Prrafodelista"/>
        <w:numPr>
          <w:ilvl w:val="0"/>
          <w:numId w:val="68"/>
        </w:numPr>
        <w:spacing w:after="0" w:line="240" w:lineRule="auto"/>
        <w:jc w:val="both"/>
        <w:rPr>
          <w:rFonts w:eastAsia="Calibri"/>
          <w:szCs w:val="24"/>
        </w:rPr>
      </w:pPr>
      <w:r w:rsidRPr="00E32B61">
        <w:rPr>
          <w:i/>
          <w:szCs w:val="24"/>
        </w:rPr>
        <w:t>Siendo el proyecto citado un proyecto de gran magnitud, que compromete una gran cantidad de recursos económicos de la municipalidad y el mismo está dirigido a una colectividad es necesario contar con la certeza que la persona natural o jurídica que resulte seleccionada para ejecutarla cumpla con los fines específicos estipulados por la administración tal como lo prescriben las BASES DE LICITACIÓN; Y ASÍ SE HA ESTABLECIDO POR PARTE DE LA CEAN EN LA RECOMENDACIÓN EMITIDA, POR MEDIO DE SU INFORME.</w:t>
      </w:r>
    </w:p>
    <w:p w14:paraId="2442158E" w14:textId="77777777" w:rsidR="00FD6CC0" w:rsidRPr="00E32B61" w:rsidRDefault="00FD6CC0" w:rsidP="00842726">
      <w:pPr>
        <w:pStyle w:val="Prrafodelista"/>
        <w:numPr>
          <w:ilvl w:val="0"/>
          <w:numId w:val="68"/>
        </w:numPr>
        <w:spacing w:after="200" w:line="240" w:lineRule="auto"/>
        <w:jc w:val="both"/>
        <w:rPr>
          <w:i/>
          <w:szCs w:val="24"/>
        </w:rPr>
      </w:pPr>
      <w:r w:rsidRPr="00E32B61">
        <w:rPr>
          <w:i/>
          <w:spacing w:val="1"/>
          <w:position w:val="1"/>
          <w:szCs w:val="24"/>
        </w:rPr>
        <w:t xml:space="preserve">Tal como lo ha señalado la jurisprudencia en la sentencia de la SALA DE LO CONTENCIOSO ADMINISTRATIVO 271-2010 DE FECHA 4 DE OCTUBRE DE 2013 EN CUANTO A QUE ESTABLECE LO PERTINENTE SOBRE EL PROCEDIMIENTO DE LICITACIÓN. “””” En algunas ocasiones las actuaciones de la Administración Pública revisten un carácter de bilateralidad, como en el caso de la contratación pública. En estos casos, la Administración no puede formar libremente su voluntad y contratar con cualquier empresa o entidad, como si se tratara de una relación entre </w:t>
      </w:r>
      <w:r w:rsidRPr="00E32B61">
        <w:rPr>
          <w:i/>
          <w:spacing w:val="1"/>
          <w:position w:val="1"/>
          <w:szCs w:val="24"/>
        </w:rPr>
        <w:lastRenderedPageBreak/>
        <w:t xml:space="preserve">particulares; debe, en tal situación, seguir un procedimiento determinado legalmente para la selección del contratista. Este constituye el denominado procedimiento licitatorio, el cual culmina con el acto de adjudicación, que da paso a la posterior contratación. La licitación pública es definida como el procedimiento administrativo por el cual la Administración invita a los interesados a que, </w:t>
      </w:r>
      <w:r w:rsidRPr="00E32B61">
        <w:rPr>
          <w:b/>
          <w:i/>
          <w:szCs w:val="24"/>
        </w:rPr>
        <w:t>sujetándose a las bases fijadas en el pliego de condiciones, formulen propuestas de las cuales se seleccionará y aceptará (adjudicación)</w:t>
      </w:r>
      <w:r w:rsidRPr="00E32B61">
        <w:rPr>
          <w:i/>
          <w:szCs w:val="24"/>
        </w:rPr>
        <w:t xml:space="preserve"> la más ventajosa o conveniente. Como una etapa previa al procedimiento licitatorio, destaca la elaboración de </w:t>
      </w:r>
      <w:r w:rsidRPr="00E32B61">
        <w:rPr>
          <w:b/>
          <w:i/>
          <w:szCs w:val="24"/>
        </w:rPr>
        <w:t>las bases correspondientes que constituyen el instrumento particular que regulará a la contratación específica (artículo 43 de la LACAP) y que, además, establece las reglas del procedimiento de selección.</w:t>
      </w:r>
      <w:r w:rsidRPr="00E32B61">
        <w:rPr>
          <w:i/>
          <w:szCs w:val="24"/>
        </w:rPr>
        <w:t xml:space="preserve"> Las bases o el pliego de condiciones es el resultado de un proceso preliminar, en el cual, ante una necesidad que debe ser satisfecha, la Administración Pública comienza por estudiar qué es lo que necesita, cuánto, cómo y a qué plazos necesita la provisión, la obra, etc. Las bases de licitación deben redactarse en forma clara y precisa, a fin de que los interesados conozcan en detalle el objeto del futuro contrato, los derechos y obligaciones contractuales que surgirán para ambas partes, los requerimientos y las especificaciones de las mismas para que las ofertas comprendan todos los aspectos, armonicen con ellas y sean presentadas en igualdad de condiciones, así como las normas que regulan el procedimiento y cualquier otro dato que sea de interés para los participantes. </w:t>
      </w:r>
      <w:r w:rsidRPr="00E32B61">
        <w:rPr>
          <w:b/>
          <w:i/>
          <w:szCs w:val="24"/>
        </w:rPr>
        <w:t xml:space="preserve">En definitiva, las cláusulas del pliego de condiciones constituyen normas de interés general, un derecho positivo o </w:t>
      </w:r>
      <w:proofErr w:type="spellStart"/>
      <w:r w:rsidRPr="00E32B61">
        <w:rPr>
          <w:b/>
          <w:i/>
          <w:szCs w:val="24"/>
        </w:rPr>
        <w:t>infra-orden</w:t>
      </w:r>
      <w:proofErr w:type="spellEnd"/>
      <w:r w:rsidRPr="00E32B61">
        <w:rPr>
          <w:b/>
          <w:i/>
          <w:szCs w:val="24"/>
        </w:rPr>
        <w:t xml:space="preserve"> normativo derivado de una relación precontractual que, por tanto, es obligatorio para todos, incluso para la propia Administración.</w:t>
      </w:r>
      <w:r w:rsidRPr="00E32B61">
        <w:rPr>
          <w:i/>
          <w:szCs w:val="24"/>
        </w:rPr>
        <w:t xml:space="preserve"> De ahí que, en lo atinente a la preparación, emisión y ejecución de la voluntad contractual de la Administración, las bases o pliegos de condiciones son considerados </w:t>
      </w:r>
      <w:r w:rsidRPr="00E32B61">
        <w:rPr>
          <w:b/>
          <w:i/>
          <w:szCs w:val="24"/>
        </w:rPr>
        <w:t>"la ley de la licitación y del contrato"</w:t>
      </w:r>
      <w:r w:rsidRPr="00E32B61">
        <w:rPr>
          <w:i/>
          <w:szCs w:val="24"/>
        </w:rPr>
        <w:t xml:space="preserve">, sin olvidar que dicho instrumento precontractual debe ceñirse al marco regulatorio establecido en la LACAP y demás normativa de carácter jurídico en general, a la cual complementa; de manera que no puede incluir disposiciones violatorias al ordenamiento jurídico (artículo 23 de la LACAP). A partir de lo anterior, pueden establecerse dos premisas básicas: 1) el procedimiento de licitación tiene un carácter público y constituye una expresión no sólo de la legalidad de la voluntad administrativa formada en el mismo, sino de garantía de los particulares; y, 2) este procedimiento debe realizarse con estricto apego a la normativa aplicable y a las bases de licitación, que constituyen el ámbito de legalidad dentro del cual debe desarrollarse la actuación de la Administración Pública y cuya observancia compete al particular. En las bases de licitación, además de las especificaciones de carácter jurídico, financiero, administrativo y técnico, se hacen constar los criterios o parámetros concretos que permiten a la Administración efectuar la evaluación de las ofertas atribuyendo puntajes. </w:t>
      </w:r>
      <w:r w:rsidRPr="00E32B61">
        <w:rPr>
          <w:b/>
          <w:i/>
          <w:szCs w:val="24"/>
        </w:rPr>
        <w:t>En consonancia con el artículo 55 de la LACAP, los criterios de evaluación pueden agruparse en dos grandes rubros: los técnicos y los económicos-financieros. Los primeros están referidos a las características y especificaciones que debe poseer el producto o servicio a brindar en armonía con la necesidad que se pretende cubrir</w:t>
      </w:r>
      <w:r w:rsidRPr="00E32B61">
        <w:rPr>
          <w:i/>
          <w:szCs w:val="24"/>
        </w:rPr>
        <w:t>; y los segundos se refieren a los precios de los productos cuyo techo será aquél que la Administración está en condiciones de sufragar, así como a las características financieras que debe poseer la ofertante para evidenciar su capacidad de cumplir las eventuales obligaciones</w:t>
      </w:r>
      <w:r w:rsidRPr="00E32B61">
        <w:rPr>
          <w:b/>
          <w:i/>
          <w:szCs w:val="24"/>
        </w:rPr>
        <w:t>. Estos criterios permiten evidenciar ex ante los requisitos cuya concurrencia es indispensable para aceptar o no una oferta y/o recomendarla, y los aspectos cuya omisión o deficiencia pueden ser subsanadas por el participante durante el procedimiento licitatorio.</w:t>
      </w:r>
      <w:r w:rsidRPr="00E32B61">
        <w:rPr>
          <w:i/>
          <w:szCs w:val="24"/>
        </w:rPr>
        <w:t xml:space="preserve"> Ello permite un grado de predictibilidad y seguridad respecto del oferente acerca de la posible ponderación porcentual </w:t>
      </w:r>
      <w:r w:rsidRPr="00E32B61">
        <w:rPr>
          <w:i/>
          <w:szCs w:val="24"/>
        </w:rPr>
        <w:lastRenderedPageBreak/>
        <w:t>que obtendrá su propuesta, pero de igual forma fija las pautas que orientan la toma de decisión por parte de la Administración, la cual no podrá salirse más allá de sus estipulaciones.</w:t>
      </w:r>
    </w:p>
    <w:p w14:paraId="1641AE92" w14:textId="77777777" w:rsidR="00FD6CC0" w:rsidRPr="00E32B61" w:rsidRDefault="00FD6CC0" w:rsidP="00842726">
      <w:pPr>
        <w:pStyle w:val="Prrafodelista"/>
        <w:numPr>
          <w:ilvl w:val="0"/>
          <w:numId w:val="68"/>
        </w:numPr>
        <w:spacing w:after="200" w:line="240" w:lineRule="auto"/>
        <w:jc w:val="both"/>
        <w:rPr>
          <w:b/>
          <w:i/>
          <w:szCs w:val="24"/>
        </w:rPr>
      </w:pPr>
      <w:r w:rsidRPr="00E32B61">
        <w:rPr>
          <w:i/>
          <w:szCs w:val="24"/>
        </w:rPr>
        <w:t>En la misma jurisprudencia se establece: “””” Ahora bien, la encargada de evaluar las ofertas en sus aspectos técnicos y económicos financieros es la Comisión de Evaluación de Ofertas (CEO) y no directamente el titular de la institución (artículo 55 de la LACAP</w:t>
      </w:r>
      <w:r w:rsidRPr="00E32B61">
        <w:rPr>
          <w:b/>
          <w:i/>
          <w:szCs w:val="24"/>
          <w:u w:val="single"/>
        </w:rPr>
        <w:t>). Para ello, la CEO utiliza lo estipulado en las bases de licitación sobre los criterios, las especificaciones y ponderaciones a otorgar a las ofertas. Igualmente, la evaluación de las ofertas que realiza la Comisión Especial de Alto Nivel (CEAN), durante la sustanciación del recurso de revisión (artículo 77 de la LACAP), no debe apartarse de las bases de licitación (lo resaltado es nuestro).</w:t>
      </w:r>
      <w:r w:rsidRPr="00E32B61">
        <w:rPr>
          <w:i/>
          <w:szCs w:val="24"/>
        </w:rPr>
        <w:t xml:space="preserve"> </w:t>
      </w:r>
      <w:r w:rsidRPr="00E32B61">
        <w:rPr>
          <w:b/>
          <w:i/>
          <w:szCs w:val="24"/>
        </w:rPr>
        <w:t xml:space="preserve">EL PROCEDIMIENTO LICITATORIO TIENE POR FINALIDAD ENCONTRAR LA OFERTA MÁS VENTAJOSA EN ATENCIÓN A LOS INTERESES ESTATALES Y DEL BIEN COMÚN QUE PERSIGUE LA FUNCIÓN DE LA ADMINISTRACIÓN. </w:t>
      </w:r>
      <w:r w:rsidRPr="00E32B61">
        <w:rPr>
          <w:i/>
          <w:szCs w:val="24"/>
        </w:rPr>
        <w:t xml:space="preserve">Generalmente, en las bases de licitación se establece una ponderación mínima a obtener en la evaluación de los requisitos técnicos que, de no cumplirse, impide el siguiente examen de las condiciones económicas y financieras. La evaluación realizada por la CEO finaliza con la emisión de un informe (artículo 56 de la LACAP) en el que hace una recomendación al titular de la Administración Pública sobre la decisión que puede tomar, ya sea para que acuerde este la adjudicación sobre las ofertas que técnica y económicamente resultaron mejor calificadas o para que declare desierta la licitación o el concurso, en caso de no existir ninguna que cumpla el mínimo de las ponderaciones a exigir, según los criterios establecidos en las bases. </w:t>
      </w:r>
      <w:r w:rsidRPr="00E32B61">
        <w:rPr>
          <w:b/>
          <w:i/>
          <w:szCs w:val="24"/>
        </w:rPr>
        <w:t xml:space="preserve">(A FIN DE DARLE CUMPLIMIENTO A LO ESTABLECIDO PREVIAMENTE TODO, ES EL CASO QUE EN ESTE MOMENTO LA CEAN HA ESTABLECIDO DENTRO DE SUS RECOMENDACIONES LA PERTINENCIA DE QUE EL CONCEJO REVOQUE LA DESCICIÓN EN LA QUE SE DECLARA DESIERTA EL PROCESO DE LICITACIÓN QUE SE TRAMITABA). CRITERIO CON EL CUAL SE COINCIDE LUEGO DE ANALISADO EL INFORME PRESENTADO POR LA CEAN QUE SE HA TRANSCRITO PREVIAMENTE. </w:t>
      </w:r>
    </w:p>
    <w:p w14:paraId="70D2E38A" w14:textId="77777777" w:rsidR="00FD6CC0" w:rsidRPr="00E32B61" w:rsidRDefault="00FD6CC0" w:rsidP="00842726">
      <w:pPr>
        <w:pStyle w:val="Prrafodelista"/>
        <w:numPr>
          <w:ilvl w:val="0"/>
          <w:numId w:val="68"/>
        </w:numPr>
        <w:spacing w:line="240" w:lineRule="auto"/>
        <w:jc w:val="both"/>
        <w:rPr>
          <w:szCs w:val="24"/>
        </w:rPr>
      </w:pPr>
      <w:r w:rsidRPr="00E32B61">
        <w:rPr>
          <w:szCs w:val="24"/>
        </w:rPr>
        <w:t xml:space="preserve">Que El principio de legalidad se erige como uno de los pilares básicos de la actuación de la Administración pública, configurándose así en una de las instituciones fundamentales del Derecho Administrativo, el cual vincula toda la actividad del Estado. </w:t>
      </w:r>
    </w:p>
    <w:p w14:paraId="6570106E" w14:textId="77777777" w:rsidR="00FD6CC0" w:rsidRPr="00E32B61" w:rsidRDefault="00FD6CC0" w:rsidP="00842726">
      <w:pPr>
        <w:pStyle w:val="Prrafodelista"/>
        <w:numPr>
          <w:ilvl w:val="0"/>
          <w:numId w:val="68"/>
        </w:numPr>
        <w:spacing w:line="240" w:lineRule="auto"/>
        <w:jc w:val="both"/>
        <w:rPr>
          <w:szCs w:val="24"/>
        </w:rPr>
      </w:pPr>
      <w:r w:rsidRPr="00E32B61">
        <w:rPr>
          <w:szCs w:val="24"/>
        </w:rPr>
        <w:t xml:space="preserve">Por mandato constitucional, la Administración pública se encuentra regida por el principio de legalidad en una vinculación positiva, en virtud de lo prescrito en el art. 86 inc. 3°Cn.: “Los funcionarios del gobierno son delegados del pueblo y no tienen más facultades que las que expresamente les da la ley”. Precisamente, la Sala de lo Contencioso Administrativo ha expresado que “claramente, el principio de legalidad supone una vinculación a la actividad inherente que por mandato constitucional o legal desarrolla un órgano estatal o ente público, es decir, los poderes, atribuciones y facultades conferidas para el normal funcionamiento y cumplimiento de una labor. En ese orden de ideas la competencia implica, entonces, una potestad habilitante para que un determinado órgano o funcionario emita un acto administrativo” (Sentencia de fecha veintinueve de junio de dos mil dieciséis, referencia 223-2006). De esta forma, el reconocimiento del aludido principio implica, como lo ha expresado el referido tribunal, “[…] que la Administración pública en el país puede ejecutar sólo aquellos actos que el bloque jurídico le permite, y en la forma que en el mismo se regule […] Este principio, impone a las autoridades, la obligación de ceñir todas sus decisiones al contenido de las reglas jurídicas preestablecidas y los principios no escritos que conforman el ordenamiento jurídico, aplicándose tanto a los actos administrativos individuales, como a </w:t>
      </w:r>
      <w:r w:rsidRPr="00E32B61">
        <w:rPr>
          <w:szCs w:val="24"/>
        </w:rPr>
        <w:lastRenderedPageBreak/>
        <w:t>los actos administrativos generales […]”. (Sentencia de fecha veintiséis de agosto de dos mil catorce, referencia 421-2010).</w:t>
      </w:r>
    </w:p>
    <w:p w14:paraId="17332A00" w14:textId="77777777" w:rsidR="00FD6CC0" w:rsidRPr="00E32B61" w:rsidRDefault="00FD6CC0" w:rsidP="00842726">
      <w:pPr>
        <w:pStyle w:val="Prrafodelista"/>
        <w:numPr>
          <w:ilvl w:val="0"/>
          <w:numId w:val="68"/>
        </w:numPr>
        <w:spacing w:line="240" w:lineRule="auto"/>
        <w:jc w:val="both"/>
        <w:rPr>
          <w:szCs w:val="24"/>
        </w:rPr>
      </w:pPr>
      <w:r w:rsidRPr="00E32B61">
        <w:rPr>
          <w:szCs w:val="24"/>
        </w:rPr>
        <w:t xml:space="preserve">Precisamente, la Administración pública sólo puede actuar cuando la ley le faculte, y toda actuación administrativa se presenta como un poder atribuido previamente por la ley, por ella delimitado y construido. En ese sentido, la Administración únicamente puede dictar actos en ejercicio de atribuciones previamente conferidas por ley, y de esta forma instaurar el nexo ineludible acto-facultad-ley. Lo anterior permite a los administrados dirigirse a la jurisdicción contencioso administrativa para pedir la anulación de aquellos actos administrativos que puedan haberse emitido en contravención a dicha premisa. </w:t>
      </w:r>
      <w:r w:rsidRPr="00E32B61">
        <w:rPr>
          <w:b/>
          <w:szCs w:val="24"/>
        </w:rPr>
        <w:t>Para el caso particular, los actos administrativos impugnados deben ceñirse a lo dispuesto en la Ley de Adquisiciones y Contrataciones de la Administración Pública, LACAP, el Reglamento de la Ley de Adquisiciones y Contrataciones de la Administración Pública, RELACAP, y las Bases de la Licitación Pública.</w:t>
      </w:r>
    </w:p>
    <w:p w14:paraId="20DEF3E8" w14:textId="77777777" w:rsidR="00FD6CC0" w:rsidRPr="00E32B61" w:rsidRDefault="00FD6CC0" w:rsidP="00842726">
      <w:pPr>
        <w:pStyle w:val="Prrafodelista"/>
        <w:numPr>
          <w:ilvl w:val="0"/>
          <w:numId w:val="68"/>
        </w:numPr>
        <w:spacing w:after="200" w:line="240" w:lineRule="auto"/>
        <w:jc w:val="both"/>
        <w:rPr>
          <w:b/>
          <w:i/>
          <w:szCs w:val="24"/>
        </w:rPr>
      </w:pPr>
      <w:r w:rsidRPr="00E32B61">
        <w:rPr>
          <w:szCs w:val="24"/>
        </w:rPr>
        <w:t xml:space="preserve">Que la Competencia de la CEAN y la legalidad de su actuación en relación al recurso de revisión, el art. 77 inc. 2°LACAP, indica que éste “[…]será resuelto por el mismo funcionario [que emitió el acto que se impugna] […], con base a la recomendación que emita una comisión especial de alto nivel nombrada por el mismo, para tal efecto”. En una auténtica función interpretativa, a fin de determinar los alcances y finalidad del recurso de revisión en materia de contratación pública, la Sala de lo Contencioso Administrativo ha establecido que éste “[…] se configura como un típico recurso de reconsideración, por medio del cual el administrado titular de un derecho subjetivo o un interés legítimo, impugna un acto administrativo ante la autoridad que lo emitió, por considerar que </w:t>
      </w:r>
      <w:r w:rsidRPr="00E32B61">
        <w:rPr>
          <w:b/>
          <w:szCs w:val="24"/>
        </w:rPr>
        <w:t>los datos objetivos que aparecen en el expediente administrativo fueron apreciados de manera incorrecta o no se tomaron en debida</w:t>
      </w:r>
      <w:r w:rsidRPr="00E32B61">
        <w:rPr>
          <w:szCs w:val="24"/>
        </w:rPr>
        <w:t xml:space="preserve"> consideración las reglas vigentes en el ordenamiento jurídico; buscando con ello que la administración examine nuevamente su decisión, a efecto de obtener su modificación, sustitución o revocación”, </w:t>
      </w:r>
      <w:proofErr w:type="spellStart"/>
      <w:r w:rsidRPr="00E32B61">
        <w:rPr>
          <w:szCs w:val="24"/>
        </w:rPr>
        <w:t>Sent</w:t>
      </w:r>
      <w:proofErr w:type="spellEnd"/>
      <w:r w:rsidRPr="00E32B61">
        <w:rPr>
          <w:szCs w:val="24"/>
        </w:rPr>
        <w:t>. 167-S-2003 del 15/12/2004; el resaltado es nuestro. Así, en este mismo ejercicio jurisprudencial, dicha Sala llega a establecer además las funciones y competencia de aquella CEAN, definiéndola como un órgano consultivo creado para sustanciar el actuar del funcionario ante un recurso, la cual no puede limitarse a remitir al órgano decisorio una mera opinión para que él la valore, sino que ella misma debe realizar una valoración objetiva de los diferentes aspectos técnicos y jurídicos, a fin de que dicho órgano conozca los diversos ángulos o puntos de vista desde los cuales puede abordarse el conflicto planteado en el recurso, emitiendo finalmente un juicio sobre sus posibilidades, el cual se deriva del examen realizado a tales supuestos. Como siguió exponiendo aquella Sala en su sentencia, la recomendación que la CEAN haya de emitir en la tramitación del recurso de revisión, “[…]constituye una apreciación axiológica valorativa, que versa sobre aspectos jurídicos y/o técnicos, con el fin de facilitar ciertos elementos de opinión o juicio preparatorios de la voluntad administrativa”.</w:t>
      </w:r>
    </w:p>
    <w:p w14:paraId="243FBDB6" w14:textId="77777777" w:rsidR="00FD6CC0" w:rsidRPr="00E32B61" w:rsidRDefault="00FD6CC0" w:rsidP="00FD6CC0">
      <w:pPr>
        <w:pStyle w:val="Prrafodelista"/>
        <w:spacing w:after="200" w:line="240" w:lineRule="auto"/>
        <w:ind w:left="1440"/>
        <w:jc w:val="both"/>
        <w:rPr>
          <w:b/>
          <w:i/>
          <w:szCs w:val="24"/>
        </w:rPr>
      </w:pPr>
    </w:p>
    <w:p w14:paraId="3C5DABF6" w14:textId="77777777" w:rsidR="00FD6CC0" w:rsidRPr="00B37A0C" w:rsidRDefault="00FD6CC0" w:rsidP="00FD6CC0">
      <w:pPr>
        <w:spacing w:after="0" w:line="240" w:lineRule="auto"/>
        <w:jc w:val="both"/>
        <w:rPr>
          <w:rFonts w:eastAsia="Calibri"/>
          <w:spacing w:val="-3"/>
          <w:szCs w:val="24"/>
        </w:rPr>
      </w:pPr>
      <w:r w:rsidRPr="00B37A0C">
        <w:rPr>
          <w:rFonts w:eastAsia="Calibri"/>
          <w:b/>
          <w:szCs w:val="24"/>
        </w:rPr>
        <w:t>POR TANTO</w:t>
      </w:r>
      <w:r w:rsidRPr="00B37A0C">
        <w:rPr>
          <w:rFonts w:eastAsia="Calibri"/>
          <w:szCs w:val="24"/>
        </w:rPr>
        <w:t xml:space="preserve">, en uso de las facultades que le confiere el Código Municipal, la Ley de Adquisiciones y Contrataciones de la Administración Pública y lo establecido en la Ley de Procedimientos Administrativos, el Concejo Municipal </w:t>
      </w:r>
      <w:r w:rsidRPr="00B37A0C">
        <w:rPr>
          <w:rFonts w:eastAsia="Calibri"/>
          <w:bCs/>
          <w:szCs w:val="24"/>
        </w:rPr>
        <w:t>con</w:t>
      </w:r>
      <w:r w:rsidRPr="00B37A0C">
        <w:rPr>
          <w:rFonts w:eastAsia="Calibri"/>
          <w:b/>
          <w:szCs w:val="24"/>
        </w:rPr>
        <w:t xml:space="preserve"> </w:t>
      </w:r>
      <w:r w:rsidRPr="00B37A0C">
        <w:rPr>
          <w:rFonts w:eastAsia="Calibri"/>
          <w:bCs/>
          <w:szCs w:val="24"/>
        </w:rPr>
        <w:t xml:space="preserve">07 </w:t>
      </w:r>
      <w:r w:rsidRPr="00B37A0C">
        <w:rPr>
          <w:rFonts w:eastAsia="Calibri"/>
          <w:spacing w:val="-3"/>
          <w:szCs w:val="24"/>
        </w:rPr>
        <w:t xml:space="preserve">votos a favor, los cuales corresponden a los señores Prof. José Rigoberto Pinto Rivera, Alcalde Municipal, Lic. Ramón Alberto Calderón Hernández, Síndico Municipal, </w:t>
      </w:r>
      <w:r w:rsidRPr="00B37A0C">
        <w:rPr>
          <w:rFonts w:eastAsia="Calibri"/>
          <w:szCs w:val="24"/>
        </w:rPr>
        <w:t xml:space="preserve">José Roberto Lemus Morataya, Primer Regidor Propietario, Jesús Peraza Arriola, Tercer Regidor Propietario,  </w:t>
      </w:r>
      <w:proofErr w:type="spellStart"/>
      <w:r w:rsidRPr="00B37A0C">
        <w:rPr>
          <w:rFonts w:eastAsia="Calibri"/>
          <w:szCs w:val="24"/>
        </w:rPr>
        <w:t>Victor</w:t>
      </w:r>
      <w:proofErr w:type="spellEnd"/>
      <w:r w:rsidRPr="00B37A0C">
        <w:rPr>
          <w:rFonts w:eastAsia="Calibri"/>
          <w:szCs w:val="24"/>
        </w:rPr>
        <w:t xml:space="preserve"> Manuel </w:t>
      </w:r>
      <w:proofErr w:type="spellStart"/>
      <w:r w:rsidRPr="00B37A0C">
        <w:rPr>
          <w:rFonts w:eastAsia="Calibri"/>
          <w:szCs w:val="24"/>
        </w:rPr>
        <w:t>Pleitez</w:t>
      </w:r>
      <w:proofErr w:type="spellEnd"/>
      <w:r w:rsidRPr="00B37A0C">
        <w:rPr>
          <w:rFonts w:eastAsia="Calibri"/>
          <w:szCs w:val="24"/>
        </w:rPr>
        <w:t xml:space="preserve"> Guerra, Cuarto Regidor Propietario,  Alejandro Lemus </w:t>
      </w:r>
      <w:proofErr w:type="spellStart"/>
      <w:r w:rsidRPr="00B37A0C">
        <w:rPr>
          <w:rFonts w:eastAsia="Calibri"/>
          <w:szCs w:val="24"/>
        </w:rPr>
        <w:t>Mazariego</w:t>
      </w:r>
      <w:proofErr w:type="spellEnd"/>
      <w:r w:rsidRPr="00B37A0C">
        <w:rPr>
          <w:rFonts w:eastAsia="Calibri"/>
          <w:szCs w:val="24"/>
        </w:rPr>
        <w:t>, Quinto Regidor Propietario, Lic. José Atilio Granados Hernández, Sexto Regidor Propietario</w:t>
      </w:r>
      <w:r w:rsidRPr="00B37A0C">
        <w:rPr>
          <w:rFonts w:eastAsia="Calibri"/>
          <w:spacing w:val="-3"/>
          <w:szCs w:val="24"/>
        </w:rPr>
        <w:t xml:space="preserve">; y 03 votos en contra, los cuales corresponden a los señores </w:t>
      </w:r>
      <w:r w:rsidRPr="00B37A0C">
        <w:rPr>
          <w:rFonts w:eastAsia="Calibri"/>
          <w:szCs w:val="24"/>
        </w:rPr>
        <w:t>Julio Enrique Martínez Heredia, Séptimo Regidor Propietario</w:t>
      </w:r>
      <w:r w:rsidRPr="00B37A0C">
        <w:rPr>
          <w:rFonts w:eastAsia="Calibri"/>
          <w:spacing w:val="-3"/>
          <w:szCs w:val="24"/>
        </w:rPr>
        <w:t xml:space="preserve">, José Misael Posadas Mejía, Octavo Regidor Propietario, Sr. Nelson Eduardo </w:t>
      </w:r>
      <w:r w:rsidRPr="00B37A0C">
        <w:rPr>
          <w:rFonts w:eastAsia="Calibri"/>
          <w:spacing w:val="-3"/>
          <w:szCs w:val="24"/>
        </w:rPr>
        <w:lastRenderedPageBreak/>
        <w:t xml:space="preserve">Figueroa Castillo, Décimo Regidor Propietario, 02  REGIDORES QUE HAN SIDO EXCLUIDOS DE CONOCER SOBRE ESCRITO INTERPUESTO POR LA </w:t>
      </w:r>
      <w:r w:rsidRPr="00B37A0C">
        <w:rPr>
          <w:rFonts w:eastAsia="Calibri"/>
          <w:szCs w:val="24"/>
        </w:rPr>
        <w:t>UDP MAPRECO, S.A. DE C.V./ AQUALIMPIA, S.A. DE C.V.</w:t>
      </w:r>
      <w:r w:rsidRPr="00B37A0C">
        <w:rPr>
          <w:rFonts w:eastAsia="Calibri"/>
          <w:spacing w:val="-3"/>
          <w:szCs w:val="24"/>
        </w:rPr>
        <w:t xml:space="preserve"> Y DEL PRESENTE ACUERDO, LO CUAL CORRESPONDE A LOS REGIDORES </w:t>
      </w:r>
      <w:r w:rsidRPr="00B37A0C">
        <w:rPr>
          <w:rFonts w:eastAsia="Calibri"/>
          <w:szCs w:val="24"/>
        </w:rPr>
        <w:t>PEDRO ANTONIO SANABRIA SALAZAR, SEGUNDO REGIDOR  Y RICARDO ALBERTO POLANCO VERGANZA, NOVENO REGIDOR.</w:t>
      </w:r>
      <w:r w:rsidRPr="00B37A0C">
        <w:rPr>
          <w:rFonts w:eastAsia="Calibri"/>
          <w:spacing w:val="-3"/>
          <w:szCs w:val="24"/>
        </w:rPr>
        <w:t xml:space="preserve">  </w:t>
      </w:r>
      <w:r w:rsidR="004A38F7">
        <w:rPr>
          <w:rFonts w:eastAsia="Calibri"/>
          <w:spacing w:val="-3"/>
          <w:szCs w:val="24"/>
        </w:rPr>
        <w:t>ACUERDAN:</w:t>
      </w:r>
    </w:p>
    <w:p w14:paraId="709AC2B9" w14:textId="77777777" w:rsidR="00FD6CC0" w:rsidRPr="00E32B61" w:rsidRDefault="00FD6CC0" w:rsidP="00FD6CC0">
      <w:pPr>
        <w:spacing w:after="0" w:line="240" w:lineRule="auto"/>
        <w:jc w:val="both"/>
        <w:rPr>
          <w:rFonts w:eastAsia="Calibri"/>
          <w:szCs w:val="24"/>
        </w:rPr>
      </w:pPr>
    </w:p>
    <w:p w14:paraId="7C2D228C" w14:textId="77777777" w:rsidR="00FD6CC0" w:rsidRPr="00E32B61" w:rsidRDefault="004A38F7" w:rsidP="00842726">
      <w:pPr>
        <w:numPr>
          <w:ilvl w:val="0"/>
          <w:numId w:val="69"/>
        </w:numPr>
        <w:spacing w:after="0" w:line="240" w:lineRule="auto"/>
        <w:jc w:val="both"/>
        <w:rPr>
          <w:rFonts w:eastAsia="Calibri"/>
          <w:b/>
          <w:szCs w:val="24"/>
          <w:lang w:val="es-ES"/>
        </w:rPr>
      </w:pPr>
      <w:r>
        <w:rPr>
          <w:rFonts w:eastAsia="Calibri"/>
          <w:szCs w:val="24"/>
        </w:rPr>
        <w:t>Declarar</w:t>
      </w:r>
      <w:r w:rsidR="00FD6CC0" w:rsidRPr="00E32B61">
        <w:rPr>
          <w:rFonts w:eastAsia="Calibri"/>
          <w:szCs w:val="24"/>
        </w:rPr>
        <w:t xml:space="preserve"> ha lugar a lo solicitado en el RECURSO DE REVISION </w:t>
      </w:r>
      <w:r w:rsidR="00FD6CC0" w:rsidRPr="00E32B61">
        <w:rPr>
          <w:bCs/>
          <w:szCs w:val="24"/>
        </w:rPr>
        <w:t xml:space="preserve">interpuesto por el Lic. </w:t>
      </w:r>
      <w:r w:rsidR="00FD6CC0" w:rsidRPr="00E32B61">
        <w:rPr>
          <w:rFonts w:eastAsia="Calibri"/>
          <w:spacing w:val="-3"/>
          <w:szCs w:val="24"/>
        </w:rPr>
        <w:t>LUIS JAVIER PORTILLO SOLANO, en calidad de Apoderado General Judicial con Cláusula Especial en la Unión de Personas MAPRECO –AQUALIMPIA</w:t>
      </w:r>
      <w:r w:rsidR="00FD6CC0" w:rsidRPr="00E32B61">
        <w:rPr>
          <w:rFonts w:eastAsia="Calibri"/>
          <w:bCs/>
          <w:szCs w:val="24"/>
        </w:rPr>
        <w:t>,</w:t>
      </w:r>
      <w:r w:rsidR="00FD6CC0" w:rsidRPr="00E32B61">
        <w:rPr>
          <w:rFonts w:eastAsia="Calibri"/>
          <w:szCs w:val="24"/>
        </w:rPr>
        <w:t xml:space="preserve">  en contra de la resolución de DECLARATORIA DESIERTA por segunda vez, de la Licitación Pública </w:t>
      </w:r>
      <w:proofErr w:type="spellStart"/>
      <w:r w:rsidR="00FD6CC0" w:rsidRPr="00E32B61">
        <w:rPr>
          <w:rFonts w:eastAsia="Calibri"/>
          <w:szCs w:val="24"/>
        </w:rPr>
        <w:t>N°</w:t>
      </w:r>
      <w:proofErr w:type="spellEnd"/>
      <w:r w:rsidR="00FD6CC0" w:rsidRPr="00E32B61">
        <w:rPr>
          <w:rFonts w:eastAsia="Calibri"/>
          <w:szCs w:val="24"/>
        </w:rPr>
        <w:t xml:space="preserve"> </w:t>
      </w:r>
      <w:r w:rsidR="00FD6CC0" w:rsidRPr="00E32B61">
        <w:rPr>
          <w:szCs w:val="24"/>
        </w:rPr>
        <w:t>16/2020 “</w:t>
      </w:r>
      <w:r w:rsidR="00FD6CC0" w:rsidRPr="00E32B61">
        <w:rPr>
          <w:bCs/>
          <w:szCs w:val="24"/>
        </w:rPr>
        <w:t>SUMINISTRO E INSTALACION DE EQUIPAMIENTO ELECTROMECANICO PARA LA PLANTA DE TRATAMIENTO DE AGUAS RESIDUALES DE LA CIUDAD DE METAPÁN”</w:t>
      </w:r>
      <w:r w:rsidR="00FD6CC0" w:rsidRPr="00E32B61">
        <w:rPr>
          <w:rFonts w:eastAsia="Calibri"/>
          <w:szCs w:val="24"/>
        </w:rPr>
        <w:t>, emitida por acuerdo número DOS, de acta número CUARENTA Y TRES  de fecha uno de octubre de 2020</w:t>
      </w:r>
      <w:r w:rsidR="00FD6CC0" w:rsidRPr="00E32B61">
        <w:rPr>
          <w:rFonts w:eastAsia="Calibri"/>
          <w:b/>
          <w:szCs w:val="24"/>
        </w:rPr>
        <w:t xml:space="preserve">. </w:t>
      </w:r>
    </w:p>
    <w:p w14:paraId="6A935210" w14:textId="77777777" w:rsidR="00FD6CC0" w:rsidRPr="00E32B61" w:rsidRDefault="00FD6CC0" w:rsidP="00FD6CC0">
      <w:pPr>
        <w:spacing w:after="0" w:line="240" w:lineRule="auto"/>
        <w:ind w:left="720"/>
        <w:jc w:val="both"/>
        <w:rPr>
          <w:rFonts w:eastAsia="Calibri"/>
          <w:b/>
          <w:szCs w:val="24"/>
          <w:lang w:val="es-ES"/>
        </w:rPr>
      </w:pPr>
    </w:p>
    <w:p w14:paraId="30C01DBC" w14:textId="77777777" w:rsidR="00FD6CC0" w:rsidRPr="00E32B61" w:rsidRDefault="004A38F7" w:rsidP="00842726">
      <w:pPr>
        <w:numPr>
          <w:ilvl w:val="0"/>
          <w:numId w:val="69"/>
        </w:numPr>
        <w:spacing w:after="0" w:line="240" w:lineRule="auto"/>
        <w:jc w:val="both"/>
        <w:rPr>
          <w:rFonts w:eastAsia="Calibri"/>
          <w:b/>
          <w:szCs w:val="24"/>
          <w:lang w:val="es-ES"/>
        </w:rPr>
      </w:pPr>
      <w:r>
        <w:rPr>
          <w:szCs w:val="24"/>
        </w:rPr>
        <w:t>Revocar</w:t>
      </w:r>
      <w:r w:rsidR="00FD6CC0" w:rsidRPr="00E32B61">
        <w:rPr>
          <w:szCs w:val="24"/>
        </w:rPr>
        <w:t xml:space="preserve"> el acto administrativo de la Declaratoria de Desierta por segunda vez de la Licitación Pública 16/2020 “</w:t>
      </w:r>
      <w:r w:rsidR="00FD6CC0" w:rsidRPr="00E32B61">
        <w:rPr>
          <w:bCs/>
          <w:szCs w:val="24"/>
        </w:rPr>
        <w:t xml:space="preserve">SUMINISTRO E INSTALACION DE EQUIPAMIENTO ELECTROMECANICO PARA LA PLANTA DE TRATAMIENTO DE AGUAS RESIDUALES DE LA CIUDAD DE METAPÁN”, emitida por acuerdo número DOS de acta número CUARENTA Y TRES de fecha uno de octubre de 2020. </w:t>
      </w:r>
    </w:p>
    <w:p w14:paraId="55417AAE" w14:textId="77777777" w:rsidR="00FD6CC0" w:rsidRPr="00E32B61" w:rsidRDefault="00FD6CC0" w:rsidP="00FD6CC0">
      <w:pPr>
        <w:spacing w:after="0" w:line="240" w:lineRule="auto"/>
        <w:ind w:left="720"/>
        <w:jc w:val="both"/>
        <w:rPr>
          <w:rFonts w:eastAsia="Calibri"/>
          <w:b/>
          <w:szCs w:val="24"/>
          <w:lang w:val="es-ES"/>
        </w:rPr>
      </w:pPr>
    </w:p>
    <w:p w14:paraId="4C0C46B1" w14:textId="77777777" w:rsidR="00FD6CC0" w:rsidRPr="00E32B61" w:rsidRDefault="004A38F7" w:rsidP="00842726">
      <w:pPr>
        <w:pStyle w:val="Prrafodelista"/>
        <w:numPr>
          <w:ilvl w:val="0"/>
          <w:numId w:val="69"/>
        </w:numPr>
        <w:spacing w:line="240" w:lineRule="auto"/>
        <w:contextualSpacing w:val="0"/>
        <w:jc w:val="both"/>
        <w:rPr>
          <w:szCs w:val="24"/>
        </w:rPr>
      </w:pPr>
      <w:r>
        <w:rPr>
          <w:szCs w:val="24"/>
          <w:lang w:val="es-ES"/>
        </w:rPr>
        <w:t>ADJUDICAR</w:t>
      </w:r>
      <w:r w:rsidR="00FD6CC0" w:rsidRPr="00E32B61">
        <w:rPr>
          <w:szCs w:val="24"/>
        </w:rPr>
        <w:t xml:space="preserve"> la Licitación Pública LP 16/2020 denominada: “</w:t>
      </w:r>
      <w:r w:rsidR="00FD6CC0" w:rsidRPr="00E32B61">
        <w:rPr>
          <w:bCs/>
          <w:szCs w:val="24"/>
        </w:rPr>
        <w:t xml:space="preserve">SUMINISTRO E INSTALACION DE EQUIPAMIENTO ELECTROMECANICO PARA LA PLANTA DE TRATAMIENTO DE AGUAS RESIDUALES DE LA CIUDAD DE METAPÁN” </w:t>
      </w:r>
      <w:r w:rsidR="00FD6CC0" w:rsidRPr="00E32B61">
        <w:rPr>
          <w:szCs w:val="24"/>
        </w:rPr>
        <w:t>a la UNION DE PERSONAS MAPRECO-AQUALIMPIA, por cumplir esta con las condiciones legales, financieras, técnicas y económicas, establecidas en las bases de licitación del proceso</w:t>
      </w:r>
      <w:r w:rsidR="00FD6CC0" w:rsidRPr="00E32B61">
        <w:rPr>
          <w:bCs/>
          <w:szCs w:val="24"/>
        </w:rPr>
        <w:t>. De conformidad con la valoración y recomendación emitida por la CEAN.</w:t>
      </w:r>
      <w:r w:rsidR="00FD6CC0" w:rsidRPr="00E32B61">
        <w:rPr>
          <w:szCs w:val="24"/>
        </w:rPr>
        <w:t xml:space="preserve"> </w:t>
      </w:r>
      <w:r w:rsidR="00FD6CC0" w:rsidRPr="00E32B61">
        <w:rPr>
          <w:b/>
          <w:i/>
          <w:szCs w:val="24"/>
        </w:rPr>
        <w:t xml:space="preserve">Siendo que a partir de la evaluación y análisis de las ofertas presentadas y de conformidad a las bases de licitación, LACAP Y RELACAP, SE IDENTIFICA QUE ES LA OFERTA MÁS VENTAJOSA EN ATENCIÓN A LOS INTERESES DE LA ADMINISTRACIÓN MUNICIPAL Y EL BIEN COMÚN.   </w:t>
      </w:r>
      <w:r w:rsidR="00FD6CC0" w:rsidRPr="00E32B61">
        <w:rPr>
          <w:bCs/>
          <w:iCs/>
          <w:szCs w:val="24"/>
        </w:rPr>
        <w:t xml:space="preserve">Por el monto de QUINIENTOS QUINCE MIL CUATROCIENTOS VEINTISÉIS CON 70/100 DÓLARES DE LOS ESTADOS UNIDOS DE AMÉRICA. ($ 515,426.70) </w:t>
      </w:r>
    </w:p>
    <w:p w14:paraId="0E00DA35" w14:textId="77777777" w:rsidR="00FD6CC0" w:rsidRPr="00706324" w:rsidRDefault="00FD6CC0" w:rsidP="00842726">
      <w:pPr>
        <w:numPr>
          <w:ilvl w:val="0"/>
          <w:numId w:val="69"/>
        </w:numPr>
        <w:autoSpaceDE w:val="0"/>
        <w:autoSpaceDN w:val="0"/>
        <w:adjustRightInd w:val="0"/>
        <w:spacing w:after="0" w:line="240" w:lineRule="auto"/>
        <w:jc w:val="both"/>
        <w:rPr>
          <w:szCs w:val="24"/>
        </w:rPr>
      </w:pPr>
      <w:r w:rsidRPr="00E32B61">
        <w:rPr>
          <w:szCs w:val="24"/>
        </w:rPr>
        <w:t>Autorizar al Prof. José Rigoberto Pinto Rivera, Alcalde Municipal a firmar contrato con la UNION DE PERSONAS MAPRECO-AQUALIMPIA</w:t>
      </w:r>
    </w:p>
    <w:p w14:paraId="51BFD7EE" w14:textId="77777777" w:rsidR="00FD6CC0" w:rsidRPr="00E32B61" w:rsidRDefault="00FD6CC0" w:rsidP="00FD6CC0">
      <w:pPr>
        <w:autoSpaceDE w:val="0"/>
        <w:autoSpaceDN w:val="0"/>
        <w:adjustRightInd w:val="0"/>
        <w:spacing w:after="0" w:line="240" w:lineRule="auto"/>
        <w:ind w:left="720"/>
        <w:jc w:val="both"/>
        <w:rPr>
          <w:szCs w:val="24"/>
        </w:rPr>
      </w:pPr>
    </w:p>
    <w:p w14:paraId="47CB9389" w14:textId="77777777" w:rsidR="00FD6CC0" w:rsidRPr="00E32B61" w:rsidRDefault="00FD6CC0" w:rsidP="00842726">
      <w:pPr>
        <w:numPr>
          <w:ilvl w:val="0"/>
          <w:numId w:val="69"/>
        </w:numPr>
        <w:spacing w:after="0" w:line="240" w:lineRule="auto"/>
        <w:contextualSpacing/>
        <w:rPr>
          <w:szCs w:val="24"/>
        </w:rPr>
      </w:pPr>
      <w:r w:rsidRPr="00E32B61">
        <w:rPr>
          <w:szCs w:val="24"/>
        </w:rPr>
        <w:t xml:space="preserve">Nombrar al </w:t>
      </w:r>
      <w:r w:rsidRPr="00A57B68">
        <w:rPr>
          <w:rFonts w:eastAsia="Calibri"/>
          <w:szCs w:val="24"/>
        </w:rPr>
        <w:t>Ing. Francis Antonio Figueroa Martínez</w:t>
      </w:r>
      <w:r>
        <w:rPr>
          <w:szCs w:val="24"/>
        </w:rPr>
        <w:t xml:space="preserve">, </w:t>
      </w:r>
      <w:r w:rsidRPr="00E32B61">
        <w:rPr>
          <w:szCs w:val="24"/>
        </w:rPr>
        <w:t xml:space="preserve"> como administrador del contrato. </w:t>
      </w:r>
    </w:p>
    <w:p w14:paraId="67E7D2F2" w14:textId="77777777" w:rsidR="00FD6CC0" w:rsidRPr="00E32B61" w:rsidRDefault="00FD6CC0" w:rsidP="00FD6CC0">
      <w:pPr>
        <w:autoSpaceDE w:val="0"/>
        <w:autoSpaceDN w:val="0"/>
        <w:adjustRightInd w:val="0"/>
        <w:spacing w:after="0" w:line="240" w:lineRule="auto"/>
        <w:jc w:val="both"/>
        <w:rPr>
          <w:szCs w:val="24"/>
        </w:rPr>
      </w:pPr>
    </w:p>
    <w:p w14:paraId="4394887F" w14:textId="77777777" w:rsidR="00FD6CC0" w:rsidRPr="00E32B61" w:rsidRDefault="00FD6CC0" w:rsidP="00842726">
      <w:pPr>
        <w:pStyle w:val="Prrafodelista"/>
        <w:numPr>
          <w:ilvl w:val="0"/>
          <w:numId w:val="69"/>
        </w:numPr>
        <w:autoSpaceDE w:val="0"/>
        <w:autoSpaceDN w:val="0"/>
        <w:adjustRightInd w:val="0"/>
        <w:spacing w:after="0" w:line="240" w:lineRule="auto"/>
        <w:jc w:val="both"/>
        <w:rPr>
          <w:rFonts w:eastAsia="Calibri"/>
          <w:szCs w:val="24"/>
          <w:lang w:val="es-ES"/>
        </w:rPr>
      </w:pPr>
      <w:r w:rsidRPr="00E32B61">
        <w:rPr>
          <w:szCs w:val="24"/>
        </w:rPr>
        <w:t>AUTORIZAR al jefe de la Unidad de Adquisiciones y Contrataciones Institucionales a publicar los resultados de esta licitación, en uno de los medios de prensa escrita de circulación nacional y en el Sistema Electrónico de Compras Públicas de El Salvador</w:t>
      </w:r>
    </w:p>
    <w:p w14:paraId="34455045" w14:textId="77777777" w:rsidR="00FD6CC0" w:rsidRPr="00E32B61" w:rsidRDefault="00FD6CC0" w:rsidP="00FD6CC0">
      <w:pPr>
        <w:autoSpaceDE w:val="0"/>
        <w:autoSpaceDN w:val="0"/>
        <w:adjustRightInd w:val="0"/>
        <w:spacing w:after="0" w:line="240" w:lineRule="auto"/>
        <w:jc w:val="both"/>
        <w:rPr>
          <w:rFonts w:eastAsia="Calibri"/>
          <w:szCs w:val="24"/>
          <w:lang w:val="es-ES"/>
        </w:rPr>
      </w:pPr>
    </w:p>
    <w:p w14:paraId="622542A1" w14:textId="77777777" w:rsidR="00FD6CC0" w:rsidRPr="00E32B61" w:rsidRDefault="00FD6CC0" w:rsidP="00FD6CC0">
      <w:pPr>
        <w:spacing w:after="0" w:line="240" w:lineRule="auto"/>
        <w:jc w:val="both"/>
        <w:rPr>
          <w:rFonts w:eastAsia="Calibri"/>
          <w:szCs w:val="24"/>
        </w:rPr>
      </w:pPr>
      <w:r w:rsidRPr="00E32B61">
        <w:rPr>
          <w:rFonts w:eastAsia="Calibri"/>
          <w:szCs w:val="24"/>
        </w:rPr>
        <w:t xml:space="preserve">Los votos en contra corresponden a los señores Julio Enrique Martínez Heredia, Séptimo Regidor Propietario, José Misael Posadas Mejía, Octavo Regidor Propietario, Sr. Nelson Eduardo Figueroa Castillo, Décimo Regidor Propietario, manifestando que no están de acuerdo, porque es un proyecto que se trae de arrastre en periodos anteriores, y el cual consideran que se debería haber hecho un contrato con  una empresa, que cumpliera con todos los aspectos técnicos de ingeniería sanitaria para un proyecto de este tipo de infraestructura, por tanto consideran que el hecho de hacerlo por administración no puede traer los mismos resultados; y del cual desde en un principio se estipulo para 15 meses y a la fecha ese tiempo se ha triplicado. Como </w:t>
      </w:r>
      <w:proofErr w:type="spellStart"/>
      <w:r w:rsidRPr="00E32B61">
        <w:rPr>
          <w:rFonts w:eastAsia="Calibri"/>
          <w:szCs w:val="24"/>
        </w:rPr>
        <w:t>metapanecos</w:t>
      </w:r>
      <w:proofErr w:type="spellEnd"/>
      <w:r w:rsidRPr="00E32B61">
        <w:rPr>
          <w:rFonts w:eastAsia="Calibri"/>
          <w:szCs w:val="24"/>
        </w:rPr>
        <w:t xml:space="preserve"> consideran que es un proyecto de vital </w:t>
      </w:r>
      <w:r w:rsidRPr="00E32B61">
        <w:rPr>
          <w:rFonts w:eastAsia="Calibri"/>
          <w:szCs w:val="24"/>
        </w:rPr>
        <w:lastRenderedPageBreak/>
        <w:t xml:space="preserve">importancia para el medio ambiente y para la convivencia social en Metapán, pero las deficiencias que trae en la modificación del planteamiento inicial los obliga a votar en contra.  </w:t>
      </w:r>
    </w:p>
    <w:p w14:paraId="4A79F2FA" w14:textId="77777777" w:rsidR="00FD6CC0" w:rsidRPr="00E32B61" w:rsidRDefault="00FD6CC0" w:rsidP="00FD6CC0">
      <w:pPr>
        <w:spacing w:after="0" w:line="240" w:lineRule="auto"/>
        <w:jc w:val="both"/>
        <w:rPr>
          <w:rFonts w:eastAsia="Calibri"/>
          <w:szCs w:val="24"/>
          <w:lang w:val="es-ES"/>
        </w:rPr>
      </w:pPr>
    </w:p>
    <w:p w14:paraId="436B4E84" w14:textId="77777777" w:rsidR="00FD6CC0" w:rsidRPr="00E32B61" w:rsidRDefault="00FD6CC0" w:rsidP="00FD6CC0">
      <w:pPr>
        <w:spacing w:after="0" w:line="240" w:lineRule="auto"/>
        <w:jc w:val="both"/>
        <w:rPr>
          <w:rFonts w:eastAsia="Calibri"/>
          <w:szCs w:val="24"/>
          <w:lang w:val="es-ES"/>
        </w:rPr>
      </w:pPr>
    </w:p>
    <w:p w14:paraId="06AFF4CD" w14:textId="77777777" w:rsidR="00FD6CC0" w:rsidRPr="00E32B61" w:rsidRDefault="00FD6CC0" w:rsidP="00FD6CC0">
      <w:pPr>
        <w:spacing w:after="0" w:line="240" w:lineRule="auto"/>
        <w:jc w:val="both"/>
        <w:rPr>
          <w:rFonts w:eastAsia="Calibri"/>
          <w:szCs w:val="24"/>
        </w:rPr>
      </w:pPr>
      <w:r w:rsidRPr="00E32B61">
        <w:rPr>
          <w:rFonts w:eastAsia="Calibri"/>
          <w:b/>
          <w:szCs w:val="24"/>
        </w:rPr>
        <w:t>COMUNIQUESE</w:t>
      </w:r>
      <w:r w:rsidRPr="00E32B61">
        <w:rPr>
          <w:rFonts w:eastAsia="Calibri"/>
          <w:szCs w:val="24"/>
        </w:rPr>
        <w:t>.</w:t>
      </w:r>
    </w:p>
    <w:p w14:paraId="274EFD98" w14:textId="77777777" w:rsidR="00FD6CC0" w:rsidRPr="00E32B61" w:rsidRDefault="00FD6CC0" w:rsidP="00FD6CC0">
      <w:pPr>
        <w:spacing w:after="0" w:line="240" w:lineRule="auto"/>
        <w:rPr>
          <w:rFonts w:eastAsia="Calibri"/>
          <w:szCs w:val="24"/>
        </w:rPr>
      </w:pPr>
    </w:p>
    <w:bookmarkEnd w:id="31"/>
    <w:p w14:paraId="1C636EA3" w14:textId="77777777" w:rsidR="0072113F" w:rsidRDefault="0072113F" w:rsidP="002173B6">
      <w:pPr>
        <w:tabs>
          <w:tab w:val="left" w:pos="935"/>
        </w:tabs>
        <w:spacing w:after="0" w:line="240" w:lineRule="auto"/>
        <w:jc w:val="both"/>
      </w:pPr>
    </w:p>
    <w:p w14:paraId="2D982275" w14:textId="77777777" w:rsidR="008506DC" w:rsidRPr="00AD1C12" w:rsidRDefault="008506DC" w:rsidP="008506DC">
      <w:pPr>
        <w:tabs>
          <w:tab w:val="left" w:pos="922"/>
          <w:tab w:val="left" w:pos="7513"/>
          <w:tab w:val="left" w:pos="7797"/>
        </w:tabs>
        <w:spacing w:after="0" w:line="240" w:lineRule="auto"/>
        <w:jc w:val="both"/>
        <w:rPr>
          <w:rFonts w:eastAsia="Calibri"/>
          <w:b/>
          <w:bCs/>
          <w:szCs w:val="24"/>
          <w:u w:val="single"/>
        </w:rPr>
      </w:pPr>
      <w:r w:rsidRPr="00AD1C12">
        <w:rPr>
          <w:rFonts w:eastAsia="Calibri"/>
          <w:b/>
          <w:bCs/>
          <w:szCs w:val="24"/>
          <w:u w:val="single"/>
        </w:rPr>
        <w:t>ACUERDO NÚMERO CUATRO:</w:t>
      </w:r>
    </w:p>
    <w:p w14:paraId="406EA1AB" w14:textId="77777777" w:rsidR="008506DC" w:rsidRPr="00AD1C12" w:rsidRDefault="008506DC" w:rsidP="008506DC">
      <w:pPr>
        <w:spacing w:after="0" w:line="240" w:lineRule="auto"/>
        <w:jc w:val="both"/>
        <w:rPr>
          <w:szCs w:val="24"/>
          <w:lang w:eastAsia="es-SV"/>
        </w:rPr>
      </w:pPr>
    </w:p>
    <w:p w14:paraId="6F3CFBAE" w14:textId="77777777" w:rsidR="008506DC" w:rsidRPr="00AD1C12" w:rsidRDefault="008506DC" w:rsidP="008506DC">
      <w:pPr>
        <w:autoSpaceDE w:val="0"/>
        <w:autoSpaceDN w:val="0"/>
        <w:adjustRightInd w:val="0"/>
        <w:spacing w:after="0" w:line="240" w:lineRule="auto"/>
        <w:jc w:val="both"/>
        <w:rPr>
          <w:szCs w:val="24"/>
        </w:rPr>
      </w:pPr>
      <w:r w:rsidRPr="00AD1C12">
        <w:rPr>
          <w:szCs w:val="24"/>
        </w:rPr>
        <w:t>El Concejo Municipal CONSIDERANDO:</w:t>
      </w:r>
    </w:p>
    <w:p w14:paraId="119024E5" w14:textId="77777777" w:rsidR="008506DC" w:rsidRPr="00AD1C12" w:rsidRDefault="008506DC" w:rsidP="008506DC">
      <w:pPr>
        <w:autoSpaceDE w:val="0"/>
        <w:autoSpaceDN w:val="0"/>
        <w:adjustRightInd w:val="0"/>
        <w:spacing w:after="0" w:line="240" w:lineRule="auto"/>
        <w:jc w:val="both"/>
        <w:rPr>
          <w:szCs w:val="24"/>
        </w:rPr>
      </w:pPr>
    </w:p>
    <w:p w14:paraId="61E42135" w14:textId="77777777" w:rsidR="008506DC" w:rsidRPr="00AD1C12" w:rsidRDefault="008506DC" w:rsidP="008506DC">
      <w:pPr>
        <w:spacing w:after="0" w:line="240" w:lineRule="auto"/>
        <w:jc w:val="both"/>
        <w:rPr>
          <w:rFonts w:eastAsia="Calibri"/>
          <w:szCs w:val="24"/>
        </w:rPr>
      </w:pPr>
      <w:r w:rsidRPr="00AD1C12">
        <w:rPr>
          <w:szCs w:val="24"/>
        </w:rPr>
        <w:t xml:space="preserve">I.- Que según acuerdo número doce del acta número treinta y tres de fecha veintitrés de julio del 2020, se declaró desierta por primera vez la </w:t>
      </w:r>
      <w:r w:rsidRPr="00AD1C12">
        <w:rPr>
          <w:rFonts w:eastAsia="Times New Roman"/>
          <w:color w:val="000000"/>
          <w:szCs w:val="24"/>
          <w:lang w:eastAsia="es-SV"/>
        </w:rPr>
        <w:t>Licitación Pública 10/2020 “</w:t>
      </w:r>
      <w:r w:rsidRPr="00AD1C12">
        <w:rPr>
          <w:rFonts w:eastAsia="Times New Roman"/>
          <w:color w:val="000000"/>
          <w:szCs w:val="24"/>
          <w:lang w:val="es-ES" w:eastAsia="es-SV"/>
        </w:rPr>
        <w:t xml:space="preserve">Suministro de sistema de control e instalación de equipos de bombeo, para la Planta </w:t>
      </w:r>
      <w:r w:rsidRPr="00AD1C12">
        <w:rPr>
          <w:rFonts w:eastAsia="Calibri"/>
          <w:szCs w:val="24"/>
        </w:rPr>
        <w:t xml:space="preserve">de Tratamiento de las Aguas Residuales; renombrándose </w:t>
      </w:r>
      <w:r w:rsidRPr="00AD1C12">
        <w:rPr>
          <w:rFonts w:eastAsia="Times New Roman"/>
          <w:color w:val="000000"/>
          <w:szCs w:val="24"/>
          <w:lang w:eastAsia="es-SV"/>
        </w:rPr>
        <w:t>Licitación Pública 15/2020 “</w:t>
      </w:r>
      <w:r w:rsidRPr="00AD1C12">
        <w:rPr>
          <w:rFonts w:eastAsia="Times New Roman"/>
          <w:color w:val="000000"/>
          <w:szCs w:val="24"/>
          <w:lang w:val="es-ES" w:eastAsia="es-SV"/>
        </w:rPr>
        <w:t xml:space="preserve">Suministro de sistema de control e instalación de equipos de bombeo, para la Planta </w:t>
      </w:r>
      <w:r w:rsidRPr="00AD1C12">
        <w:rPr>
          <w:rFonts w:eastAsia="Calibri"/>
          <w:szCs w:val="24"/>
        </w:rPr>
        <w:t>de Tratamiento de las Aguas Residuales</w:t>
      </w:r>
    </w:p>
    <w:p w14:paraId="07DADB0E" w14:textId="77777777" w:rsidR="008506DC" w:rsidRPr="00AD1C12" w:rsidRDefault="008506DC" w:rsidP="008506DC">
      <w:pPr>
        <w:spacing w:after="0" w:line="240" w:lineRule="auto"/>
        <w:jc w:val="both"/>
        <w:rPr>
          <w:rFonts w:eastAsia="Calibri"/>
          <w:szCs w:val="24"/>
        </w:rPr>
      </w:pPr>
    </w:p>
    <w:p w14:paraId="721251AB" w14:textId="77777777" w:rsidR="008506DC" w:rsidRPr="00AD1C12" w:rsidRDefault="008506DC" w:rsidP="008506DC">
      <w:pPr>
        <w:spacing w:after="0" w:line="240" w:lineRule="auto"/>
        <w:jc w:val="both"/>
        <w:rPr>
          <w:szCs w:val="24"/>
        </w:rPr>
      </w:pPr>
      <w:r w:rsidRPr="00AD1C12">
        <w:rPr>
          <w:szCs w:val="24"/>
        </w:rPr>
        <w:t xml:space="preserve"> II.- Que el artículo 56 de la Ley de Adquisiciones y Contrataciones de la Administración Pública establece “Concluida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w:t>
      </w:r>
    </w:p>
    <w:p w14:paraId="43D4060E" w14:textId="77777777" w:rsidR="008506DC" w:rsidRPr="00AD1C12" w:rsidRDefault="008506DC" w:rsidP="008506DC">
      <w:pPr>
        <w:autoSpaceDE w:val="0"/>
        <w:autoSpaceDN w:val="0"/>
        <w:adjustRightInd w:val="0"/>
        <w:spacing w:after="0" w:line="240" w:lineRule="auto"/>
        <w:jc w:val="both"/>
        <w:rPr>
          <w:szCs w:val="24"/>
        </w:rPr>
      </w:pPr>
    </w:p>
    <w:p w14:paraId="37F92785" w14:textId="77777777" w:rsidR="008506DC" w:rsidRPr="00AD1C12" w:rsidRDefault="008506DC" w:rsidP="008506DC">
      <w:pPr>
        <w:autoSpaceDE w:val="0"/>
        <w:autoSpaceDN w:val="0"/>
        <w:adjustRightInd w:val="0"/>
        <w:spacing w:after="0" w:line="240" w:lineRule="auto"/>
        <w:jc w:val="both"/>
        <w:rPr>
          <w:szCs w:val="24"/>
        </w:rPr>
      </w:pPr>
      <w:r w:rsidRPr="00AD1C12">
        <w:rPr>
          <w:szCs w:val="24"/>
        </w:rPr>
        <w:t xml:space="preserve">III.- Que el </w:t>
      </w:r>
      <w:r w:rsidRPr="00AD1C12">
        <w:rPr>
          <w:color w:val="000000" w:themeColor="text1"/>
          <w:szCs w:val="24"/>
        </w:rPr>
        <w:t xml:space="preserve">proceso fue publicado en periódico de circulación nacional y en el sistema de compras públicas, del cual </w:t>
      </w:r>
      <w:r w:rsidRPr="00AD1C12">
        <w:rPr>
          <w:szCs w:val="24"/>
        </w:rPr>
        <w:t xml:space="preserve">el día de apertura de ofertas, se presentan 2 participantes: Samuel Antonio Hernández Bernal, y SOLING, S.A. DE </w:t>
      </w:r>
      <w:proofErr w:type="gramStart"/>
      <w:r w:rsidRPr="00AD1C12">
        <w:rPr>
          <w:szCs w:val="24"/>
        </w:rPr>
        <w:t>C.V. ;</w:t>
      </w:r>
      <w:proofErr w:type="gramEnd"/>
      <w:r w:rsidRPr="00AD1C12">
        <w:rPr>
          <w:szCs w:val="24"/>
        </w:rPr>
        <w:t xml:space="preserve"> la primera no </w:t>
      </w:r>
      <w:proofErr w:type="spellStart"/>
      <w:r w:rsidRPr="00AD1C12">
        <w:rPr>
          <w:szCs w:val="24"/>
        </w:rPr>
        <w:t>cumplio</w:t>
      </w:r>
      <w:proofErr w:type="spellEnd"/>
      <w:r w:rsidRPr="00AD1C12">
        <w:rPr>
          <w:szCs w:val="24"/>
        </w:rPr>
        <w:t xml:space="preserve"> con el requisito de la presentación de la garantía de </w:t>
      </w:r>
      <w:proofErr w:type="spellStart"/>
      <w:r w:rsidRPr="00AD1C12">
        <w:rPr>
          <w:szCs w:val="24"/>
        </w:rPr>
        <w:t>manteniento</w:t>
      </w:r>
      <w:proofErr w:type="spellEnd"/>
      <w:r w:rsidRPr="00AD1C12">
        <w:rPr>
          <w:szCs w:val="24"/>
        </w:rPr>
        <w:t xml:space="preserve"> de oferta, por lo tanto no puede ser evaluada. La segunda empresa </w:t>
      </w:r>
      <w:proofErr w:type="gramStart"/>
      <w:r w:rsidRPr="00AD1C12">
        <w:rPr>
          <w:szCs w:val="24"/>
        </w:rPr>
        <w:t>( SOLING</w:t>
      </w:r>
      <w:proofErr w:type="gramEnd"/>
      <w:r w:rsidRPr="00AD1C12">
        <w:rPr>
          <w:szCs w:val="24"/>
        </w:rPr>
        <w:t>) no alcanza el puntaje mínimo requerido en la evaluación técnica, la cual no puede subsana</w:t>
      </w:r>
      <w:r>
        <w:rPr>
          <w:szCs w:val="24"/>
        </w:rPr>
        <w:t>r</w:t>
      </w:r>
      <w:r w:rsidRPr="00AD1C12">
        <w:rPr>
          <w:szCs w:val="24"/>
        </w:rPr>
        <w:t xml:space="preserve"> los documentos faltantes ya que sobrepasa de 3 y de conformidad a lo establecido en el numeral 9) de la sección III) de las bases de licitación, no es posible solicitar al ofertante la documentación técnica, legal o financiera, requerida en las bases de licitación</w:t>
      </w:r>
    </w:p>
    <w:p w14:paraId="6C6DEA63" w14:textId="77777777" w:rsidR="008506DC" w:rsidRPr="00AD1C12" w:rsidRDefault="008506DC" w:rsidP="008506DC">
      <w:pPr>
        <w:autoSpaceDE w:val="0"/>
        <w:autoSpaceDN w:val="0"/>
        <w:adjustRightInd w:val="0"/>
        <w:spacing w:after="0" w:line="240" w:lineRule="auto"/>
        <w:jc w:val="both"/>
        <w:rPr>
          <w:szCs w:val="24"/>
        </w:rPr>
      </w:pPr>
    </w:p>
    <w:p w14:paraId="4FC5C655" w14:textId="77777777" w:rsidR="008506DC" w:rsidRPr="008506DC" w:rsidRDefault="008506DC" w:rsidP="008506DC">
      <w:pPr>
        <w:autoSpaceDE w:val="0"/>
        <w:autoSpaceDN w:val="0"/>
        <w:adjustRightInd w:val="0"/>
        <w:spacing w:after="0" w:line="240" w:lineRule="auto"/>
        <w:jc w:val="both"/>
        <w:rPr>
          <w:szCs w:val="24"/>
        </w:rPr>
      </w:pPr>
      <w:r w:rsidRPr="00AD1C12">
        <w:rPr>
          <w:szCs w:val="24"/>
        </w:rPr>
        <w:t xml:space="preserve">IV.- </w:t>
      </w:r>
      <w:r>
        <w:rPr>
          <w:szCs w:val="24"/>
        </w:rPr>
        <w:t>Por lo q</w:t>
      </w:r>
      <w:r w:rsidRPr="00AD1C12">
        <w:rPr>
          <w:szCs w:val="24"/>
        </w:rPr>
        <w:t xml:space="preserve">ue </w:t>
      </w:r>
      <w:r>
        <w:rPr>
          <w:szCs w:val="24"/>
        </w:rPr>
        <w:t xml:space="preserve">en acuerdo municipal número cuatro del acta número treinta y ocho </w:t>
      </w:r>
      <w:r w:rsidRPr="008506DC">
        <w:rPr>
          <w:rFonts w:eastAsia="Calibri"/>
          <w:bCs/>
          <w:color w:val="000000"/>
        </w:rPr>
        <w:t>de sesión ordinaria de fecha</w:t>
      </w:r>
      <w:r w:rsidRPr="00981C94">
        <w:rPr>
          <w:rFonts w:eastAsia="Calibri"/>
          <w:color w:val="000000"/>
        </w:rPr>
        <w:t xml:space="preserve"> </w:t>
      </w:r>
      <w:r>
        <w:rPr>
          <w:rFonts w:eastAsia="Calibri"/>
          <w:color w:val="000000"/>
        </w:rPr>
        <w:t xml:space="preserve">veintiséis </w:t>
      </w:r>
      <w:r w:rsidRPr="00981C94">
        <w:rPr>
          <w:rFonts w:eastAsia="Calibri"/>
          <w:color w:val="000000"/>
        </w:rPr>
        <w:t>de agosto</w:t>
      </w:r>
      <w:r>
        <w:rPr>
          <w:rFonts w:eastAsia="Calibri"/>
          <w:color w:val="000000"/>
        </w:rPr>
        <w:t xml:space="preserve"> del 2020</w:t>
      </w:r>
      <w:r>
        <w:rPr>
          <w:szCs w:val="24"/>
        </w:rPr>
        <w:t xml:space="preserve"> se acordó </w:t>
      </w:r>
      <w:r w:rsidRPr="00AD1C12">
        <w:rPr>
          <w:szCs w:val="24"/>
        </w:rPr>
        <w:t>DECLARAR desierta por segunda vez, la licitación pública</w:t>
      </w:r>
      <w:r w:rsidRPr="00AD1C12">
        <w:rPr>
          <w:rFonts w:eastAsia="Times New Roman"/>
          <w:color w:val="000000"/>
          <w:szCs w:val="24"/>
          <w:lang w:eastAsia="es-SV"/>
        </w:rPr>
        <w:t xml:space="preserve"> “</w:t>
      </w:r>
      <w:r w:rsidRPr="00AD1C12">
        <w:rPr>
          <w:rFonts w:eastAsia="Times New Roman"/>
          <w:color w:val="000000"/>
          <w:szCs w:val="24"/>
          <w:lang w:val="es-ES" w:eastAsia="es-SV"/>
        </w:rPr>
        <w:t xml:space="preserve">Suministro de sistema de control e instalación de equipos de bombeo, para la Planta </w:t>
      </w:r>
      <w:r w:rsidRPr="00AD1C12">
        <w:rPr>
          <w:rFonts w:eastAsia="Calibri"/>
          <w:szCs w:val="24"/>
        </w:rPr>
        <w:t>de Tratamiento de las Aguas Residuales</w:t>
      </w:r>
      <w:r>
        <w:rPr>
          <w:rFonts w:eastAsia="Calibri"/>
          <w:szCs w:val="24"/>
        </w:rPr>
        <w:t xml:space="preserve"> </w:t>
      </w:r>
      <w:r>
        <w:rPr>
          <w:szCs w:val="24"/>
        </w:rPr>
        <w:t>autorizando</w:t>
      </w:r>
      <w:r w:rsidRPr="00AD1C12">
        <w:rPr>
          <w:szCs w:val="24"/>
        </w:rPr>
        <w:t xml:space="preserve"> al jefe de la Unidad de Adquisiciones y Contrataciones Institucionales iniciar el proceso de Contratación Directa, solicitando a los ingenieros expertos en la materia,  las recomendación de las empresas a solicitar ofertas</w:t>
      </w:r>
    </w:p>
    <w:p w14:paraId="71569A25" w14:textId="77777777" w:rsidR="0072113F" w:rsidRDefault="0072113F" w:rsidP="00584B7F">
      <w:pPr>
        <w:spacing w:after="0" w:line="240" w:lineRule="auto"/>
        <w:jc w:val="both"/>
      </w:pPr>
    </w:p>
    <w:p w14:paraId="22647388" w14:textId="77777777" w:rsidR="00CB2BE0" w:rsidRDefault="00CB2BE0" w:rsidP="00584B7F">
      <w:pPr>
        <w:spacing w:after="0" w:line="240" w:lineRule="auto"/>
        <w:jc w:val="both"/>
      </w:pPr>
      <w:r>
        <w:t>V.-Que el informe de evaluación de ofertas para la adjudicación de contratación directa, manifiesta en sus conclusiones lo siguiente: que se realizó el proceso de contratación directa, invitando a siete empresas a parti</w:t>
      </w:r>
      <w:r w:rsidR="002466D6">
        <w:t>ci</w:t>
      </w:r>
      <w:r>
        <w:t xml:space="preserve">par en el proceso; que de las siete empresas únicamente se </w:t>
      </w:r>
      <w:proofErr w:type="spellStart"/>
      <w:r>
        <w:t>presento</w:t>
      </w:r>
      <w:proofErr w:type="spellEnd"/>
      <w:r>
        <w:t xml:space="preserve"> una para ofertar; que la empresa INNOVACIÓN HIDRICA DE EL SALVADOR, S.A. DE C.V. (INHIDRICA, S.A. DE C.V.) se sometió al proceso de evaluación en la diferentes etapas ya estipuladas en los términos de contratación directa y que cumple con los puntajes </w:t>
      </w:r>
      <w:proofErr w:type="spellStart"/>
      <w:r>
        <w:t>minimos</w:t>
      </w:r>
      <w:proofErr w:type="spellEnd"/>
      <w:r>
        <w:t xml:space="preserve"> solicitados; que al realizar la suma para conocer el puntaje total, alcanza 91puntos, que el monto ofertado esta de acorde a lo presupuestado por la municipalidad; </w:t>
      </w:r>
    </w:p>
    <w:p w14:paraId="02B0E614" w14:textId="77777777" w:rsidR="002466D6" w:rsidRDefault="002466D6" w:rsidP="00584B7F">
      <w:pPr>
        <w:spacing w:after="0" w:line="240" w:lineRule="auto"/>
        <w:jc w:val="both"/>
      </w:pPr>
    </w:p>
    <w:p w14:paraId="57772D2F" w14:textId="77777777" w:rsidR="00C500D5" w:rsidRPr="00AD1C12" w:rsidRDefault="00C500D5" w:rsidP="00C500D5">
      <w:pPr>
        <w:spacing w:after="0" w:line="240" w:lineRule="auto"/>
        <w:jc w:val="both"/>
        <w:rPr>
          <w:rFonts w:eastAsia="Calibri"/>
          <w:szCs w:val="24"/>
        </w:rPr>
      </w:pPr>
      <w:r>
        <w:t xml:space="preserve">VI.-.Que la Comisión Evaluadora para Ofertas, en el acta de recomendación para el proceso de contratación directa </w:t>
      </w:r>
      <w:r w:rsidRPr="00AD1C12">
        <w:rPr>
          <w:rFonts w:eastAsia="Times New Roman"/>
          <w:color w:val="000000"/>
          <w:szCs w:val="24"/>
          <w:lang w:eastAsia="es-SV"/>
        </w:rPr>
        <w:t>“</w:t>
      </w:r>
      <w:r w:rsidRPr="00AD1C12">
        <w:rPr>
          <w:rFonts w:eastAsia="Times New Roman"/>
          <w:color w:val="000000"/>
          <w:szCs w:val="24"/>
          <w:lang w:val="es-ES" w:eastAsia="es-SV"/>
        </w:rPr>
        <w:t xml:space="preserve">Suministro de sistema de control e instalación de equipos de bombeo, para la Planta </w:t>
      </w:r>
      <w:r w:rsidRPr="00AD1C12">
        <w:rPr>
          <w:rFonts w:eastAsia="Calibri"/>
          <w:szCs w:val="24"/>
        </w:rPr>
        <w:t>de Tratamiento de las Aguas Residuales</w:t>
      </w:r>
      <w:r>
        <w:rPr>
          <w:rFonts w:eastAsia="Calibri"/>
          <w:szCs w:val="24"/>
        </w:rPr>
        <w:t xml:space="preserve">”  recomienda, se adjudique a la empresa </w:t>
      </w:r>
      <w:r>
        <w:t xml:space="preserve">INNOVACIÓN HIDRICA DE EL SALVADOR, S.A. DE C.V. (INHIDRICA, </w:t>
      </w:r>
      <w:r>
        <w:lastRenderedPageBreak/>
        <w:t xml:space="preserve">S.A. DE C.V.), considerando que cumple con los puntajes solicitados en cada una de las etapas de evaluación establecidas en los términos de referencia que le fueron enviados, sumando un total de 91 puntos en la evaluación final. </w:t>
      </w:r>
      <w:r w:rsidR="00216DD7">
        <w:t>Además,</w:t>
      </w:r>
      <w:r>
        <w:t xml:space="preserve"> cumple con el presupuesto de la Planta de Tratamiento de Aguas Residuales, para este proceso; </w:t>
      </w:r>
    </w:p>
    <w:p w14:paraId="120D4C74" w14:textId="77777777" w:rsidR="002466D6" w:rsidRDefault="002466D6" w:rsidP="00584B7F">
      <w:pPr>
        <w:spacing w:after="0" w:line="240" w:lineRule="auto"/>
        <w:jc w:val="both"/>
      </w:pPr>
    </w:p>
    <w:p w14:paraId="233AC998" w14:textId="77777777" w:rsidR="006416D3" w:rsidRDefault="006416D3" w:rsidP="006416D3">
      <w:pPr>
        <w:numPr>
          <w:ilvl w:val="12"/>
          <w:numId w:val="0"/>
        </w:numPr>
        <w:tabs>
          <w:tab w:val="left" w:pos="-720"/>
        </w:tabs>
        <w:suppressAutoHyphens/>
        <w:spacing w:after="200" w:line="276" w:lineRule="auto"/>
        <w:jc w:val="both"/>
        <w:rPr>
          <w:rFonts w:eastAsia="Calibri"/>
          <w:spacing w:val="-3"/>
          <w:szCs w:val="24"/>
        </w:rPr>
      </w:pPr>
      <w:r w:rsidRPr="00AD1C12">
        <w:rPr>
          <w:szCs w:val="24"/>
        </w:rPr>
        <w:t>POR TANTO, en uso de sus facultades establecidas en el Código Municipal</w:t>
      </w:r>
      <w:r>
        <w:rPr>
          <w:szCs w:val="24"/>
        </w:rPr>
        <w:t xml:space="preserve">, </w:t>
      </w:r>
      <w:r w:rsidRPr="00B37A0C">
        <w:rPr>
          <w:rFonts w:eastAsia="Calibri"/>
          <w:szCs w:val="24"/>
        </w:rPr>
        <w:t>la Ley de Adquisiciones y Contrataciones de la Administración Pública</w:t>
      </w:r>
      <w:r w:rsidRPr="00AD1C12">
        <w:rPr>
          <w:szCs w:val="24"/>
        </w:rPr>
        <w:t xml:space="preserve"> y las recomendaciones emanadas de la Comisión Evaluadora de Ofertas, el Concejo Municipal  </w:t>
      </w:r>
      <w:r w:rsidRPr="00AD1C12">
        <w:rPr>
          <w:rFonts w:eastAsia="Calibri"/>
          <w:spacing w:val="-3"/>
          <w:szCs w:val="24"/>
        </w:rPr>
        <w:t>0</w:t>
      </w:r>
      <w:r>
        <w:rPr>
          <w:rFonts w:eastAsia="Calibri"/>
          <w:spacing w:val="-3"/>
          <w:szCs w:val="24"/>
        </w:rPr>
        <w:t>8</w:t>
      </w:r>
      <w:r w:rsidRPr="00AD1C12">
        <w:rPr>
          <w:rFonts w:eastAsia="Calibri"/>
          <w:spacing w:val="-3"/>
          <w:szCs w:val="24"/>
        </w:rPr>
        <w:t xml:space="preserve"> votos a favor, los cuales corresponden a los señores Prof. José Rigoberto Pinto Rivera, Alcalde Municipal, Lic. Ramón Alberto Calderón Hernández, Síndico Municipal, </w:t>
      </w:r>
      <w:r w:rsidRPr="00AD1C12">
        <w:rPr>
          <w:rFonts w:eastAsia="Calibri"/>
          <w:szCs w:val="24"/>
        </w:rPr>
        <w:t xml:space="preserve">José Roberto Lemus Morataya, Primer Regidor Propietario, Pedro Antonio Sanabria Salazar,  Segundo Regidor Propietario, Jesús Peraza Arriola, Tercer Regidor Propietario,  </w:t>
      </w:r>
      <w:proofErr w:type="spellStart"/>
      <w:r w:rsidRPr="00AD1C12">
        <w:rPr>
          <w:rFonts w:eastAsia="Calibri"/>
          <w:szCs w:val="24"/>
        </w:rPr>
        <w:t>Victor</w:t>
      </w:r>
      <w:proofErr w:type="spellEnd"/>
      <w:r w:rsidRPr="00AD1C12">
        <w:rPr>
          <w:rFonts w:eastAsia="Calibri"/>
          <w:szCs w:val="24"/>
        </w:rPr>
        <w:t xml:space="preserve"> Manuel </w:t>
      </w:r>
      <w:proofErr w:type="spellStart"/>
      <w:r w:rsidRPr="00AD1C12">
        <w:rPr>
          <w:rFonts w:eastAsia="Calibri"/>
          <w:szCs w:val="24"/>
        </w:rPr>
        <w:t>Pleitez</w:t>
      </w:r>
      <w:proofErr w:type="spellEnd"/>
      <w:r w:rsidRPr="00AD1C12">
        <w:rPr>
          <w:rFonts w:eastAsia="Calibri"/>
          <w:szCs w:val="24"/>
        </w:rPr>
        <w:t xml:space="preserve"> Guerra, Cuarto Regidor Propietario,  Alejandro Lemus </w:t>
      </w:r>
      <w:proofErr w:type="spellStart"/>
      <w:r w:rsidRPr="00AD1C12">
        <w:rPr>
          <w:rFonts w:eastAsia="Calibri"/>
          <w:szCs w:val="24"/>
        </w:rPr>
        <w:t>Mazariego</w:t>
      </w:r>
      <w:proofErr w:type="spellEnd"/>
      <w:r w:rsidRPr="00AD1C12">
        <w:rPr>
          <w:rFonts w:eastAsia="Calibri"/>
          <w:szCs w:val="24"/>
        </w:rPr>
        <w:t>, Quinto Regidor Propietario, Lic. José Atilio Granados Hernández, Sexto Regidor Propietario</w:t>
      </w:r>
      <w:r w:rsidRPr="00AD1C12">
        <w:rPr>
          <w:rFonts w:eastAsia="Calibri"/>
          <w:spacing w:val="-3"/>
          <w:szCs w:val="24"/>
        </w:rPr>
        <w:t xml:space="preserve">; y </w:t>
      </w:r>
      <w:r>
        <w:rPr>
          <w:rFonts w:eastAsia="Calibri"/>
          <w:spacing w:val="-3"/>
          <w:szCs w:val="24"/>
        </w:rPr>
        <w:t>4</w:t>
      </w:r>
      <w:r w:rsidRPr="00AD1C12">
        <w:rPr>
          <w:rFonts w:eastAsia="Calibri"/>
          <w:spacing w:val="-3"/>
          <w:szCs w:val="24"/>
        </w:rPr>
        <w:t xml:space="preserve"> votos en contra, los cuales corresponden a los señores </w:t>
      </w:r>
      <w:r w:rsidRPr="00AD1C12">
        <w:rPr>
          <w:rFonts w:eastAsia="Calibri"/>
          <w:szCs w:val="24"/>
        </w:rPr>
        <w:t>Julio Enrique Martínez Heredia, Séptimo Regidor Propietario</w:t>
      </w:r>
      <w:r w:rsidRPr="00AD1C12">
        <w:rPr>
          <w:rFonts w:eastAsia="Calibri"/>
          <w:spacing w:val="-3"/>
          <w:szCs w:val="24"/>
        </w:rPr>
        <w:t xml:space="preserve">, José Misael Posadas Mejía, Octavo Regidor Propietario, </w:t>
      </w:r>
      <w:r>
        <w:rPr>
          <w:rFonts w:eastAsia="Calibri"/>
          <w:spacing w:val="-3"/>
          <w:szCs w:val="24"/>
        </w:rPr>
        <w:t xml:space="preserve"> </w:t>
      </w:r>
      <w:r w:rsidRPr="00AD1C12">
        <w:rPr>
          <w:rFonts w:eastAsia="Calibri"/>
          <w:szCs w:val="24"/>
        </w:rPr>
        <w:t xml:space="preserve">Ricardo Alberto Polanco </w:t>
      </w:r>
      <w:proofErr w:type="spellStart"/>
      <w:r w:rsidRPr="00AD1C12">
        <w:rPr>
          <w:rFonts w:eastAsia="Calibri"/>
          <w:szCs w:val="24"/>
        </w:rPr>
        <w:t>Verganza</w:t>
      </w:r>
      <w:proofErr w:type="spellEnd"/>
      <w:r w:rsidRPr="00AD1C12">
        <w:rPr>
          <w:rFonts w:eastAsia="Calibri"/>
          <w:szCs w:val="24"/>
        </w:rPr>
        <w:t>, Noveno Regidor Propietario</w:t>
      </w:r>
      <w:r w:rsidRPr="00AD1C12">
        <w:rPr>
          <w:rFonts w:eastAsia="Calibri"/>
          <w:spacing w:val="-3"/>
          <w:szCs w:val="24"/>
        </w:rPr>
        <w:t xml:space="preserve"> Sr. Nelson Eduardo Figueroa Castillo, Décimo Regidor Propietario,   ACUERDA:</w:t>
      </w:r>
    </w:p>
    <w:p w14:paraId="2154A2B0" w14:textId="77777777" w:rsidR="00C359F9" w:rsidRPr="00C359F9" w:rsidRDefault="00233E0F" w:rsidP="00842726">
      <w:pPr>
        <w:pStyle w:val="Prrafodelista"/>
        <w:numPr>
          <w:ilvl w:val="0"/>
          <w:numId w:val="58"/>
        </w:numPr>
        <w:spacing w:after="0" w:line="240" w:lineRule="auto"/>
        <w:jc w:val="both"/>
        <w:rPr>
          <w:rFonts w:eastAsia="Calibri"/>
          <w:b/>
          <w:bCs/>
          <w:szCs w:val="24"/>
        </w:rPr>
      </w:pPr>
      <w:r w:rsidRPr="00233E0F">
        <w:rPr>
          <w:rFonts w:eastAsia="Calibri"/>
          <w:spacing w:val="-3"/>
          <w:szCs w:val="24"/>
        </w:rPr>
        <w:t xml:space="preserve">ADJUDICAR </w:t>
      </w:r>
      <w:r w:rsidR="00E06B51">
        <w:rPr>
          <w:rFonts w:eastAsia="Calibri"/>
          <w:spacing w:val="-3"/>
          <w:szCs w:val="24"/>
        </w:rPr>
        <w:t xml:space="preserve"> el proceso de contratación directa del </w:t>
      </w:r>
      <w:r w:rsidRPr="00233E0F">
        <w:rPr>
          <w:rFonts w:eastAsia="Times New Roman"/>
          <w:color w:val="000000"/>
          <w:szCs w:val="24"/>
          <w:lang w:eastAsia="es-SV"/>
        </w:rPr>
        <w:t>“</w:t>
      </w:r>
      <w:r w:rsidRPr="00233E0F">
        <w:rPr>
          <w:rFonts w:eastAsia="Times New Roman"/>
          <w:color w:val="000000"/>
          <w:szCs w:val="24"/>
          <w:lang w:val="es-ES" w:eastAsia="es-SV"/>
        </w:rPr>
        <w:t xml:space="preserve">Suministro de sistema de control e instalación de equipos de bombeo, para la Planta </w:t>
      </w:r>
      <w:r w:rsidRPr="00233E0F">
        <w:rPr>
          <w:rFonts w:eastAsia="Calibri"/>
          <w:szCs w:val="24"/>
        </w:rPr>
        <w:t>de Tratamiento de las Aguas Residuales</w:t>
      </w:r>
      <w:r>
        <w:rPr>
          <w:rFonts w:eastAsia="Calibri"/>
          <w:szCs w:val="24"/>
        </w:rPr>
        <w:t xml:space="preserve">, a la empresa </w:t>
      </w:r>
      <w:r w:rsidRPr="00233E0F">
        <w:rPr>
          <w:b/>
          <w:bCs/>
        </w:rPr>
        <w:t>INNOVACIÓN HIDRICA DE EL SALVADOR, S.A. DE C.V. (INHIDRICA, S.A. DE C.V.),</w:t>
      </w:r>
      <w:r>
        <w:rPr>
          <w:b/>
          <w:bCs/>
        </w:rPr>
        <w:t xml:space="preserve"> </w:t>
      </w:r>
      <w:r>
        <w:t xml:space="preserve">por el monto de </w:t>
      </w:r>
      <w:r w:rsidRPr="00233E0F">
        <w:rPr>
          <w:b/>
          <w:bCs/>
        </w:rPr>
        <w:t>CIENTO SESENTA Y NUEVE MIL CIENTO VEINTISÉIS 64/100 DÓLARES DE LOS ESTADOS UNIDOS DE AMÉRICA. ($169,126.64)</w:t>
      </w:r>
    </w:p>
    <w:p w14:paraId="46F204F1" w14:textId="77777777" w:rsidR="00C359F9" w:rsidRPr="00C359F9" w:rsidRDefault="00C359F9" w:rsidP="00C359F9">
      <w:pPr>
        <w:pStyle w:val="Prrafodelista"/>
        <w:spacing w:after="0" w:line="240" w:lineRule="auto"/>
        <w:jc w:val="both"/>
        <w:rPr>
          <w:rFonts w:eastAsia="Calibri"/>
          <w:b/>
          <w:bCs/>
          <w:szCs w:val="24"/>
        </w:rPr>
      </w:pPr>
    </w:p>
    <w:p w14:paraId="4DB46492" w14:textId="77777777" w:rsidR="00C359F9" w:rsidRPr="00C359F9" w:rsidRDefault="00C359F9" w:rsidP="00842726">
      <w:pPr>
        <w:pStyle w:val="Prrafodelista"/>
        <w:numPr>
          <w:ilvl w:val="0"/>
          <w:numId w:val="58"/>
        </w:numPr>
        <w:spacing w:after="0" w:line="240" w:lineRule="auto"/>
        <w:jc w:val="both"/>
        <w:rPr>
          <w:rFonts w:eastAsia="Calibri"/>
          <w:b/>
          <w:bCs/>
          <w:szCs w:val="24"/>
        </w:rPr>
      </w:pPr>
      <w:r w:rsidRPr="00C359F9">
        <w:rPr>
          <w:szCs w:val="24"/>
        </w:rPr>
        <w:t>Autorizar al Prof. José Rigoberto Pinto Rivera,  Alcalde Municipal a firmar contrato con la</w:t>
      </w:r>
      <w:r>
        <w:rPr>
          <w:szCs w:val="24"/>
        </w:rPr>
        <w:t xml:space="preserve"> empresa </w:t>
      </w:r>
      <w:r w:rsidRPr="00233E0F">
        <w:rPr>
          <w:b/>
          <w:bCs/>
        </w:rPr>
        <w:t>INNOVACIÓN HIDRICA DE EL SALVADOR, S.A. DE C.V. (INHIDRICA, S.A. DE C.V.),</w:t>
      </w:r>
    </w:p>
    <w:p w14:paraId="1C8318C5" w14:textId="77777777" w:rsidR="00C359F9" w:rsidRPr="00C359F9" w:rsidRDefault="00C359F9" w:rsidP="00C359F9">
      <w:pPr>
        <w:pStyle w:val="Prrafodelista"/>
        <w:rPr>
          <w:szCs w:val="24"/>
        </w:rPr>
      </w:pPr>
    </w:p>
    <w:p w14:paraId="6C5A0E56" w14:textId="77777777" w:rsidR="00233E0F" w:rsidRPr="00C359F9" w:rsidRDefault="00233E0F" w:rsidP="00842726">
      <w:pPr>
        <w:pStyle w:val="Prrafodelista"/>
        <w:numPr>
          <w:ilvl w:val="0"/>
          <w:numId w:val="58"/>
        </w:numPr>
        <w:spacing w:after="0" w:line="240" w:lineRule="auto"/>
        <w:jc w:val="both"/>
        <w:rPr>
          <w:rFonts w:eastAsia="Calibri"/>
          <w:b/>
          <w:bCs/>
          <w:szCs w:val="24"/>
        </w:rPr>
      </w:pPr>
      <w:r w:rsidRPr="00C359F9">
        <w:rPr>
          <w:szCs w:val="24"/>
        </w:rPr>
        <w:t xml:space="preserve">Nombrar al Ing. José </w:t>
      </w:r>
      <w:proofErr w:type="spellStart"/>
      <w:r w:rsidRPr="00C359F9">
        <w:rPr>
          <w:szCs w:val="24"/>
        </w:rPr>
        <w:t>Amilcar</w:t>
      </w:r>
      <w:proofErr w:type="spellEnd"/>
      <w:r w:rsidRPr="00C359F9">
        <w:rPr>
          <w:szCs w:val="24"/>
        </w:rPr>
        <w:t xml:space="preserve"> Posadas </w:t>
      </w:r>
      <w:r w:rsidR="00C359F9" w:rsidRPr="00C359F9">
        <w:rPr>
          <w:szCs w:val="24"/>
        </w:rPr>
        <w:t>Guerra, como</w:t>
      </w:r>
      <w:r w:rsidRPr="00C359F9">
        <w:rPr>
          <w:szCs w:val="24"/>
        </w:rPr>
        <w:t xml:space="preserve"> administrador del contrato. </w:t>
      </w:r>
    </w:p>
    <w:p w14:paraId="55E4F21A" w14:textId="77777777" w:rsidR="00233E0F" w:rsidRPr="009644BB" w:rsidRDefault="00233E0F" w:rsidP="00233E0F">
      <w:pPr>
        <w:autoSpaceDE w:val="0"/>
        <w:autoSpaceDN w:val="0"/>
        <w:adjustRightInd w:val="0"/>
        <w:spacing w:after="0" w:line="360" w:lineRule="auto"/>
        <w:jc w:val="both"/>
        <w:rPr>
          <w:rFonts w:ascii="Arial Narrow" w:hAnsi="Arial Narrow"/>
          <w:szCs w:val="24"/>
        </w:rPr>
      </w:pPr>
    </w:p>
    <w:p w14:paraId="4B28A8D6" w14:textId="77777777" w:rsidR="00CA3B01" w:rsidRPr="00CA3B01" w:rsidRDefault="00CA3B01" w:rsidP="00842726">
      <w:pPr>
        <w:pStyle w:val="Prrafodelista"/>
        <w:numPr>
          <w:ilvl w:val="0"/>
          <w:numId w:val="4"/>
        </w:numPr>
        <w:autoSpaceDE w:val="0"/>
        <w:autoSpaceDN w:val="0"/>
        <w:adjustRightInd w:val="0"/>
        <w:spacing w:after="0" w:line="240" w:lineRule="auto"/>
        <w:jc w:val="both"/>
        <w:rPr>
          <w:szCs w:val="24"/>
        </w:rPr>
      </w:pPr>
      <w:r w:rsidRPr="00CA3B01">
        <w:rPr>
          <w:szCs w:val="24"/>
        </w:rPr>
        <w:t>AUTORIZAR al jefe de la Unidad de Adquisiciones y Contrataciones Institucionales a publicar los resultados de esta licitación, en uno de los medios de prensa escrita de circulación nacional y en el Sistema Electrónico de Compras Públicas de El Salvador</w:t>
      </w:r>
      <w:r>
        <w:rPr>
          <w:szCs w:val="24"/>
        </w:rPr>
        <w:t>.</w:t>
      </w:r>
    </w:p>
    <w:p w14:paraId="71E1E7F7" w14:textId="77777777" w:rsidR="006416D3" w:rsidRDefault="006416D3" w:rsidP="00584B7F">
      <w:pPr>
        <w:spacing w:after="0" w:line="240" w:lineRule="auto"/>
        <w:jc w:val="both"/>
      </w:pPr>
    </w:p>
    <w:p w14:paraId="028CE0DA" w14:textId="77777777" w:rsidR="00C359F9" w:rsidRPr="00AD1C12" w:rsidRDefault="00C359F9" w:rsidP="00C359F9">
      <w:pPr>
        <w:spacing w:after="0" w:line="240" w:lineRule="auto"/>
        <w:jc w:val="both"/>
        <w:rPr>
          <w:rFonts w:eastAsia="Calibri"/>
          <w:szCs w:val="24"/>
        </w:rPr>
      </w:pPr>
      <w:r w:rsidRPr="00AD1C12">
        <w:rPr>
          <w:rFonts w:eastAsia="Calibri"/>
          <w:szCs w:val="24"/>
        </w:rPr>
        <w:t xml:space="preserve">Los votos en contra corresponden a los señores Julio Enrique Martínez Heredia, Séptimo Regidor Propietario, José Misael Posadas Mejía, Octavo Regidor Propietario, Sr. Nelson Eduardo Figueroa Castillo, Décimo Regidor Propietario, manifestando que no están de acuerdo, porque es un proyecto que se trae de arrastre en periodos anteriores, y el cual consideran que se debería haber hecho un contrato con  una empresa, que cumpliera con todos los aspectos técnicos de ingeniería sanitaria para un proyecto de este tipo de infraestructura, por tanto consideran que el hecho de hacerlo por administración no puede traer los mismos resultados; y del cual desde en un principio se estipulo para 15 meses y a la fecha ese tiempo se ha triplicado. Como </w:t>
      </w:r>
      <w:proofErr w:type="spellStart"/>
      <w:r w:rsidRPr="00AD1C12">
        <w:rPr>
          <w:rFonts w:eastAsia="Calibri"/>
          <w:szCs w:val="24"/>
        </w:rPr>
        <w:t>metapanecos</w:t>
      </w:r>
      <w:proofErr w:type="spellEnd"/>
      <w:r w:rsidRPr="00AD1C12">
        <w:rPr>
          <w:rFonts w:eastAsia="Calibri"/>
          <w:szCs w:val="24"/>
        </w:rPr>
        <w:t xml:space="preserve"> consideran que es un proyecto de vital importancia para el medio ambiente y para la convivencia social en Metapán, pero las deficiencias que trae en la modificación del planteamiento inicial los obliga a votar en contra.   </w:t>
      </w:r>
    </w:p>
    <w:p w14:paraId="719AB0E2" w14:textId="77777777" w:rsidR="006416D3" w:rsidRDefault="006416D3" w:rsidP="00584B7F">
      <w:pPr>
        <w:spacing w:after="0" w:line="240" w:lineRule="auto"/>
        <w:jc w:val="both"/>
      </w:pPr>
    </w:p>
    <w:p w14:paraId="5680B5F4" w14:textId="77777777" w:rsidR="006416D3" w:rsidRDefault="00CA3B01" w:rsidP="00584B7F">
      <w:pPr>
        <w:spacing w:after="0" w:line="240" w:lineRule="auto"/>
        <w:jc w:val="both"/>
        <w:rPr>
          <w:rFonts w:eastAsia="Calibri"/>
          <w:szCs w:val="24"/>
        </w:rPr>
      </w:pPr>
      <w:r>
        <w:t xml:space="preserve">El voto en contra que corresponde al Sr. Ricardo </w:t>
      </w:r>
      <w:r w:rsidRPr="00AD1C12">
        <w:rPr>
          <w:rFonts w:eastAsia="Calibri"/>
          <w:szCs w:val="24"/>
        </w:rPr>
        <w:t xml:space="preserve">Alberto Polanco </w:t>
      </w:r>
      <w:proofErr w:type="spellStart"/>
      <w:r w:rsidRPr="00AD1C12">
        <w:rPr>
          <w:rFonts w:eastAsia="Calibri"/>
          <w:szCs w:val="24"/>
        </w:rPr>
        <w:t>Verganza</w:t>
      </w:r>
      <w:proofErr w:type="spellEnd"/>
      <w:r w:rsidRPr="00AD1C12">
        <w:rPr>
          <w:rFonts w:eastAsia="Calibri"/>
          <w:szCs w:val="24"/>
        </w:rPr>
        <w:t>, Noveno Regidor Propietario</w:t>
      </w:r>
      <w:r>
        <w:rPr>
          <w:rFonts w:eastAsia="Calibri"/>
          <w:szCs w:val="24"/>
        </w:rPr>
        <w:t xml:space="preserve">, argumenta </w:t>
      </w:r>
      <w:r w:rsidR="00691C7C">
        <w:rPr>
          <w:rFonts w:eastAsia="Calibri"/>
          <w:szCs w:val="24"/>
        </w:rPr>
        <w:t xml:space="preserve">que a su criterio el proceso se </w:t>
      </w:r>
      <w:proofErr w:type="spellStart"/>
      <w:r w:rsidR="00691C7C">
        <w:rPr>
          <w:rFonts w:eastAsia="Calibri"/>
          <w:szCs w:val="24"/>
        </w:rPr>
        <w:t>torno</w:t>
      </w:r>
      <w:proofErr w:type="spellEnd"/>
      <w:r w:rsidR="00691C7C">
        <w:rPr>
          <w:rFonts w:eastAsia="Calibri"/>
          <w:szCs w:val="24"/>
        </w:rPr>
        <w:t xml:space="preserve"> demasiado engorroso y por lo delicado y técnico de proyecto de la Planta de Tratamiento, para él lo ideal hubiera sido adjudicar dentro de un proceso de licitación y no en la contratación directa. </w:t>
      </w:r>
    </w:p>
    <w:p w14:paraId="22D1391E" w14:textId="77777777" w:rsidR="00691C7C" w:rsidRDefault="00691C7C" w:rsidP="00584B7F">
      <w:pPr>
        <w:spacing w:after="0" w:line="240" w:lineRule="auto"/>
        <w:jc w:val="both"/>
      </w:pPr>
    </w:p>
    <w:p w14:paraId="4F8907D1" w14:textId="77777777" w:rsidR="006416D3" w:rsidRDefault="00CC2485" w:rsidP="00584B7F">
      <w:pPr>
        <w:spacing w:after="0" w:line="240" w:lineRule="auto"/>
        <w:jc w:val="both"/>
      </w:pPr>
      <w:r>
        <w:t xml:space="preserve">COMUNIQUESE Y CERTIFIQUESE. </w:t>
      </w:r>
    </w:p>
    <w:p w14:paraId="56FDC78C" w14:textId="77777777" w:rsidR="006416D3" w:rsidRDefault="006416D3" w:rsidP="00584B7F">
      <w:pPr>
        <w:spacing w:after="0" w:line="240" w:lineRule="auto"/>
        <w:jc w:val="both"/>
      </w:pPr>
    </w:p>
    <w:p w14:paraId="60DD31E7" w14:textId="77777777" w:rsidR="00D66C62" w:rsidRPr="00D66C62" w:rsidRDefault="00D66C62" w:rsidP="00D66C62">
      <w:pPr>
        <w:spacing w:after="0" w:line="240" w:lineRule="auto"/>
        <w:jc w:val="both"/>
        <w:rPr>
          <w:rFonts w:eastAsia="Calibri"/>
          <w:b/>
          <w:bCs/>
          <w:szCs w:val="24"/>
          <w:u w:val="single"/>
        </w:rPr>
      </w:pPr>
      <w:bookmarkStart w:id="33" w:name="_Hlk54680382"/>
      <w:r w:rsidRPr="00D66C62">
        <w:rPr>
          <w:rFonts w:eastAsia="Calibri"/>
          <w:b/>
          <w:bCs/>
          <w:szCs w:val="24"/>
          <w:u w:val="single"/>
        </w:rPr>
        <w:lastRenderedPageBreak/>
        <w:t>ACUERDO NÚMERO CINCO:</w:t>
      </w:r>
    </w:p>
    <w:p w14:paraId="20D06846" w14:textId="77777777" w:rsidR="00D66C62" w:rsidRDefault="00D66C62" w:rsidP="00D66C62">
      <w:pPr>
        <w:spacing w:after="0" w:line="240" w:lineRule="auto"/>
        <w:jc w:val="both"/>
        <w:rPr>
          <w:rFonts w:eastAsia="Calibri"/>
          <w:szCs w:val="24"/>
        </w:rPr>
      </w:pPr>
    </w:p>
    <w:p w14:paraId="763D1AD8" w14:textId="77777777" w:rsidR="00D66C62" w:rsidRPr="00D6333D" w:rsidRDefault="00D66C62" w:rsidP="00D66C62">
      <w:pPr>
        <w:spacing w:after="0" w:line="240" w:lineRule="auto"/>
        <w:jc w:val="both"/>
        <w:rPr>
          <w:rFonts w:eastAsia="Calibri"/>
          <w:szCs w:val="24"/>
        </w:rPr>
      </w:pPr>
      <w:r w:rsidRPr="00D6333D">
        <w:rPr>
          <w:rFonts w:eastAsia="Calibri"/>
          <w:szCs w:val="24"/>
        </w:rPr>
        <w:t>El Concejo Municipal, CONSIDERANDO:</w:t>
      </w:r>
    </w:p>
    <w:p w14:paraId="213BD35F" w14:textId="77777777" w:rsidR="00D66C62" w:rsidRPr="00D6333D" w:rsidRDefault="00D66C62" w:rsidP="00D66C62">
      <w:pPr>
        <w:spacing w:after="0" w:line="240" w:lineRule="auto"/>
        <w:jc w:val="both"/>
        <w:rPr>
          <w:rFonts w:eastAsia="Calibri"/>
          <w:szCs w:val="24"/>
        </w:rPr>
      </w:pPr>
    </w:p>
    <w:p w14:paraId="0F28A394" w14:textId="77777777" w:rsidR="00D66C62" w:rsidRPr="00D6333D" w:rsidRDefault="00D66C62" w:rsidP="00D66C62">
      <w:pPr>
        <w:tabs>
          <w:tab w:val="left" w:pos="2137"/>
        </w:tabs>
        <w:spacing w:after="0" w:line="240" w:lineRule="auto"/>
        <w:jc w:val="both"/>
        <w:rPr>
          <w:rFonts w:eastAsia="Calibri"/>
          <w:szCs w:val="24"/>
        </w:rPr>
      </w:pPr>
      <w:r w:rsidRPr="00D6333D">
        <w:rPr>
          <w:rFonts w:eastAsia="Calibri"/>
          <w:szCs w:val="24"/>
        </w:rPr>
        <w:t>I.- Que de conformidad al artículo 4 del Código Municipal, les compete a los municipios la elaboración, aprobación y ejecución de planes de desarrollo local,</w:t>
      </w:r>
    </w:p>
    <w:p w14:paraId="251823DB" w14:textId="77777777" w:rsidR="00D66C62" w:rsidRPr="00D6333D" w:rsidRDefault="00D66C62" w:rsidP="00D66C62">
      <w:pPr>
        <w:tabs>
          <w:tab w:val="left" w:pos="2137"/>
        </w:tabs>
        <w:spacing w:after="0" w:line="240" w:lineRule="auto"/>
        <w:jc w:val="both"/>
        <w:rPr>
          <w:rFonts w:eastAsia="Calibri"/>
          <w:szCs w:val="24"/>
        </w:rPr>
      </w:pPr>
    </w:p>
    <w:p w14:paraId="2A246027" w14:textId="77777777" w:rsidR="00D66C62" w:rsidRPr="00D6333D" w:rsidRDefault="00D66C62" w:rsidP="00D66C62">
      <w:pPr>
        <w:tabs>
          <w:tab w:val="left" w:pos="2137"/>
        </w:tabs>
        <w:spacing w:after="0" w:line="240" w:lineRule="auto"/>
        <w:jc w:val="both"/>
        <w:rPr>
          <w:rFonts w:eastAsia="Calibri"/>
          <w:szCs w:val="24"/>
        </w:rPr>
      </w:pPr>
      <w:r w:rsidRPr="00D6333D">
        <w:rPr>
          <w:rFonts w:eastAsia="Calibri"/>
          <w:szCs w:val="24"/>
        </w:rPr>
        <w:t>II.- Que el Concejo Municipal orienta los recursos financieros en beneficio de la población, en la creación y ejecución en proyecto y programas para el desarrollo económico y social;</w:t>
      </w:r>
    </w:p>
    <w:p w14:paraId="5089789B" w14:textId="77777777" w:rsidR="00D66C62" w:rsidRPr="00D6333D" w:rsidRDefault="00D66C62" w:rsidP="00D66C62">
      <w:pPr>
        <w:tabs>
          <w:tab w:val="left" w:pos="2137"/>
        </w:tabs>
        <w:spacing w:after="0" w:line="240" w:lineRule="auto"/>
        <w:jc w:val="both"/>
        <w:rPr>
          <w:rFonts w:eastAsia="Calibri"/>
          <w:szCs w:val="24"/>
        </w:rPr>
      </w:pPr>
    </w:p>
    <w:p w14:paraId="44E4B43D" w14:textId="77777777" w:rsidR="00D66C62" w:rsidRPr="00D6333D" w:rsidRDefault="00D66C62" w:rsidP="00D66C62">
      <w:pPr>
        <w:tabs>
          <w:tab w:val="left" w:pos="2137"/>
        </w:tabs>
        <w:spacing w:after="0" w:line="240" w:lineRule="auto"/>
        <w:jc w:val="both"/>
        <w:rPr>
          <w:rFonts w:eastAsia="Calibri"/>
          <w:szCs w:val="24"/>
        </w:rPr>
      </w:pPr>
      <w:r w:rsidRPr="00D6333D">
        <w:rPr>
          <w:rFonts w:eastAsia="Calibri"/>
          <w:szCs w:val="24"/>
        </w:rPr>
        <w:t xml:space="preserve">III.- Que la municipalidad adquirió un camión perforador de pozos, y para poder realizar un pozo se vuelve necesario realizarlo a través de la ejecución de una carpeta la cual incluye, materiales, mano de obra, equipamiento de bombeo e instalación, entre otros; </w:t>
      </w:r>
    </w:p>
    <w:p w14:paraId="14E37183" w14:textId="77777777" w:rsidR="00D66C62" w:rsidRPr="00D6333D" w:rsidRDefault="00D66C62" w:rsidP="00D66C62">
      <w:pPr>
        <w:tabs>
          <w:tab w:val="left" w:pos="2137"/>
        </w:tabs>
        <w:spacing w:after="0" w:line="240" w:lineRule="auto"/>
        <w:jc w:val="both"/>
        <w:rPr>
          <w:rFonts w:eastAsia="Calibri"/>
          <w:szCs w:val="24"/>
        </w:rPr>
      </w:pPr>
    </w:p>
    <w:p w14:paraId="748670E6" w14:textId="77777777" w:rsidR="00D66C62" w:rsidRPr="00D6333D" w:rsidRDefault="00D66C62" w:rsidP="00D66C62">
      <w:pPr>
        <w:tabs>
          <w:tab w:val="left" w:pos="2137"/>
        </w:tabs>
        <w:spacing w:after="0" w:line="240" w:lineRule="auto"/>
        <w:jc w:val="both"/>
        <w:rPr>
          <w:rFonts w:eastAsia="Calibri"/>
          <w:szCs w:val="24"/>
        </w:rPr>
      </w:pPr>
      <w:r w:rsidRPr="00D6333D">
        <w:rPr>
          <w:rFonts w:eastAsia="Calibri"/>
          <w:szCs w:val="24"/>
        </w:rPr>
        <w:t xml:space="preserve">IV- Que los residentes del </w:t>
      </w:r>
      <w:r w:rsidR="00EF4C9F">
        <w:rPr>
          <w:rFonts w:eastAsia="Calibri"/>
          <w:szCs w:val="24"/>
        </w:rPr>
        <w:t xml:space="preserve">Caserío La </w:t>
      </w:r>
      <w:proofErr w:type="spellStart"/>
      <w:r w:rsidR="00EF4C9F">
        <w:rPr>
          <w:rFonts w:eastAsia="Calibri"/>
          <w:szCs w:val="24"/>
        </w:rPr>
        <w:t>Balastrera</w:t>
      </w:r>
      <w:proofErr w:type="spellEnd"/>
      <w:r w:rsidRPr="00D6333D">
        <w:rPr>
          <w:rFonts w:eastAsia="Calibri"/>
          <w:szCs w:val="24"/>
        </w:rPr>
        <w:t xml:space="preserve"> del Municipio de Metapán, necesitan la perforación de un pozo para poder abastecer a la comunidad</w:t>
      </w:r>
      <w:r w:rsidR="00EF4C9F">
        <w:rPr>
          <w:rFonts w:eastAsia="Calibri"/>
          <w:szCs w:val="24"/>
        </w:rPr>
        <w:t>, por lo que este concejo ha priorizado la ejecución de la perforación de pozo, para obtener el recurso suficiente para abastecer de agua a la comunidad;</w:t>
      </w:r>
    </w:p>
    <w:p w14:paraId="64A61E3D" w14:textId="77777777" w:rsidR="00D66C62" w:rsidRPr="00D6333D" w:rsidRDefault="00D66C62" w:rsidP="00D66C62">
      <w:pPr>
        <w:autoSpaceDE w:val="0"/>
        <w:autoSpaceDN w:val="0"/>
        <w:adjustRightInd w:val="0"/>
        <w:spacing w:after="0" w:line="240" w:lineRule="auto"/>
        <w:jc w:val="both"/>
        <w:rPr>
          <w:rFonts w:eastAsia="Calibri"/>
        </w:rPr>
      </w:pPr>
    </w:p>
    <w:p w14:paraId="53E2FF92" w14:textId="77777777" w:rsidR="00D66C62" w:rsidRPr="00D6333D" w:rsidRDefault="00D66C62" w:rsidP="00D66C62">
      <w:pPr>
        <w:autoSpaceDE w:val="0"/>
        <w:autoSpaceDN w:val="0"/>
        <w:adjustRightInd w:val="0"/>
        <w:spacing w:after="0" w:line="240" w:lineRule="auto"/>
        <w:jc w:val="both"/>
        <w:rPr>
          <w:rFonts w:eastAsia="Calibri"/>
        </w:rPr>
      </w:pPr>
      <w:r w:rsidRPr="00D6333D">
        <w:rPr>
          <w:rFonts w:eastAsia="Calibri"/>
        </w:rPr>
        <w:t>V- Que la municipalidad cuenta con los recursos</w:t>
      </w:r>
      <w:r w:rsidR="00DD7C9B">
        <w:rPr>
          <w:rFonts w:eastAsia="Calibri"/>
        </w:rPr>
        <w:t xml:space="preserve"> de FONDOS PROPIOS</w:t>
      </w:r>
      <w:r w:rsidRPr="00D6333D">
        <w:rPr>
          <w:rFonts w:eastAsia="Calibri"/>
        </w:rPr>
        <w:t xml:space="preserve">, para la ejecución del proyecto: </w:t>
      </w:r>
    </w:p>
    <w:p w14:paraId="46737614" w14:textId="77777777" w:rsidR="001572A3" w:rsidRDefault="001572A3" w:rsidP="00584B7F">
      <w:pPr>
        <w:spacing w:after="0" w:line="240" w:lineRule="auto"/>
        <w:jc w:val="both"/>
        <w:rPr>
          <w:b/>
          <w:bCs/>
          <w:u w:val="single"/>
        </w:rPr>
      </w:pPr>
    </w:p>
    <w:p w14:paraId="5685C8A3" w14:textId="77777777" w:rsidR="00D66C62" w:rsidRPr="00D66C62" w:rsidRDefault="00D66C62" w:rsidP="00D66C62">
      <w:pPr>
        <w:tabs>
          <w:tab w:val="left" w:pos="709"/>
          <w:tab w:val="left" w:pos="7797"/>
        </w:tabs>
        <w:spacing w:after="200" w:line="240" w:lineRule="auto"/>
        <w:ind w:left="720"/>
        <w:contextualSpacing/>
        <w:jc w:val="both"/>
        <w:rPr>
          <w:rFonts w:eastAsia="Times New Roman"/>
          <w:szCs w:val="24"/>
          <w:lang w:val="es-ES" w:eastAsia="es-ES"/>
        </w:rPr>
      </w:pPr>
    </w:p>
    <w:p w14:paraId="656EFA37" w14:textId="77777777" w:rsidR="00D66C62" w:rsidRPr="00D66C62" w:rsidRDefault="00D66C62" w:rsidP="00842726">
      <w:pPr>
        <w:numPr>
          <w:ilvl w:val="0"/>
          <w:numId w:val="71"/>
        </w:numPr>
        <w:spacing w:after="0" w:line="240" w:lineRule="auto"/>
        <w:contextualSpacing/>
        <w:jc w:val="both"/>
        <w:rPr>
          <w:rFonts w:eastAsia="Calibri"/>
          <w:color w:val="000000"/>
          <w:szCs w:val="24"/>
        </w:rPr>
      </w:pPr>
      <w:r w:rsidRPr="00D66C62">
        <w:rPr>
          <w:rFonts w:eastAsia="Calibri"/>
          <w:color w:val="000000"/>
          <w:szCs w:val="24"/>
          <w:lang w:eastAsia="es-ES"/>
        </w:rPr>
        <w:t xml:space="preserve">Ejecutar el proyecto </w:t>
      </w:r>
      <w:r w:rsidRPr="00D66C62">
        <w:rPr>
          <w:rFonts w:eastAsia="Calibri"/>
          <w:b/>
          <w:color w:val="000000"/>
          <w:szCs w:val="24"/>
          <w:lang w:eastAsia="es-ES"/>
        </w:rPr>
        <w:t xml:space="preserve">PERFORACION DE POZO Y CERCADO PERIMETRAL DE TERRENO EN CASERIO LA BALASTRERA CANTON LAS PIEDRAS METAPÁN. </w:t>
      </w:r>
      <w:r w:rsidRPr="00D66C62">
        <w:rPr>
          <w:rFonts w:eastAsia="Calibri"/>
          <w:color w:val="000000"/>
          <w:szCs w:val="24"/>
          <w:lang w:eastAsia="es-ES"/>
        </w:rPr>
        <w:t xml:space="preserve">Bajo la modalidad de ADMINISTRACIÓN, con fuente de financiamiento FONDOS PROPIOS, y línea de trabajo 0301 PROYECTOS SOCIALES FONDOS PROPIOS. </w:t>
      </w:r>
      <w:r w:rsidRPr="00D66C62">
        <w:rPr>
          <w:rFonts w:eastAsia="Times New Roman"/>
          <w:b/>
          <w:color w:val="000000"/>
          <w:szCs w:val="24"/>
          <w:lang w:eastAsia="es-ES"/>
        </w:rPr>
        <w:t xml:space="preserve"> </w:t>
      </w:r>
      <w:r w:rsidRPr="00D66C62">
        <w:rPr>
          <w:rFonts w:eastAsia="Calibri"/>
          <w:color w:val="000000"/>
          <w:szCs w:val="24"/>
          <w:lang w:eastAsia="es-ES"/>
        </w:rPr>
        <w:t xml:space="preserve">El supervisor encargado para el proyecto antes relacionado será el Ing. Roger Edmundo Calidonio el formulador de la Carpeta Técnica del referido proyecto es el Ing. </w:t>
      </w:r>
      <w:proofErr w:type="spellStart"/>
      <w:r w:rsidRPr="00D66C62">
        <w:rPr>
          <w:rFonts w:eastAsia="Calibri"/>
          <w:color w:val="000000"/>
          <w:szCs w:val="24"/>
          <w:lang w:eastAsia="es-ES"/>
        </w:rPr>
        <w:t>Maycol</w:t>
      </w:r>
      <w:proofErr w:type="spellEnd"/>
      <w:r w:rsidRPr="00D66C62">
        <w:rPr>
          <w:rFonts w:eastAsia="Calibri"/>
          <w:color w:val="000000"/>
          <w:szCs w:val="24"/>
          <w:lang w:eastAsia="es-ES"/>
        </w:rPr>
        <w:t xml:space="preserve"> Rene </w:t>
      </w:r>
      <w:proofErr w:type="spellStart"/>
      <w:r w:rsidRPr="00D66C62">
        <w:rPr>
          <w:rFonts w:eastAsia="Calibri"/>
          <w:color w:val="000000"/>
          <w:szCs w:val="24"/>
          <w:lang w:eastAsia="es-ES"/>
        </w:rPr>
        <w:t>Martinez</w:t>
      </w:r>
      <w:proofErr w:type="spellEnd"/>
      <w:r w:rsidRPr="00D66C62">
        <w:rPr>
          <w:rFonts w:eastAsia="Calibri"/>
          <w:color w:val="000000"/>
          <w:szCs w:val="24"/>
          <w:lang w:eastAsia="es-ES"/>
        </w:rPr>
        <w:t xml:space="preserve"> Cornejo, quien además será el responsable de elaborar las Órdenes de Cambio que fueren necesarias para la correcta ejecución del mismo.</w:t>
      </w:r>
    </w:p>
    <w:p w14:paraId="6D820A7C" w14:textId="77777777" w:rsidR="00D66C62" w:rsidRPr="00D66C62" w:rsidRDefault="00D66C62" w:rsidP="00D66C62">
      <w:pPr>
        <w:spacing w:after="0" w:line="240" w:lineRule="auto"/>
        <w:ind w:left="1080"/>
        <w:contextualSpacing/>
        <w:jc w:val="both"/>
        <w:rPr>
          <w:rFonts w:eastAsia="Times New Roman"/>
          <w:b/>
          <w:color w:val="000000"/>
          <w:szCs w:val="24"/>
          <w:lang w:eastAsia="es-ES"/>
        </w:rPr>
      </w:pPr>
    </w:p>
    <w:p w14:paraId="30D93693" w14:textId="77777777" w:rsidR="00D66C62" w:rsidRPr="00D66C62" w:rsidRDefault="00D66C62" w:rsidP="00842726">
      <w:pPr>
        <w:numPr>
          <w:ilvl w:val="0"/>
          <w:numId w:val="71"/>
        </w:numPr>
        <w:spacing w:after="0" w:line="240" w:lineRule="auto"/>
        <w:contextualSpacing/>
        <w:jc w:val="both"/>
        <w:rPr>
          <w:rFonts w:eastAsia="Calibri"/>
          <w:color w:val="000000"/>
          <w:szCs w:val="24"/>
        </w:rPr>
      </w:pPr>
      <w:r w:rsidRPr="00D66C62">
        <w:rPr>
          <w:rFonts w:eastAsia="Calibri"/>
          <w:color w:val="000000"/>
          <w:szCs w:val="24"/>
        </w:rPr>
        <w:t xml:space="preserve">Erogar la suma </w:t>
      </w:r>
      <w:r w:rsidRPr="00D66C62">
        <w:rPr>
          <w:rFonts w:eastAsia="Calibri"/>
          <w:b/>
          <w:color w:val="000000"/>
          <w:szCs w:val="24"/>
        </w:rPr>
        <w:t xml:space="preserve">VEINTITRES MIL DOSCIENTOS TREINTA 85/100 DÓLARES DE LOS ESTADOS UNIDOS DE AMÉRICA ($23,230.85) </w:t>
      </w:r>
      <w:r w:rsidRPr="00D66C62">
        <w:rPr>
          <w:rFonts w:eastAsia="Calibri"/>
          <w:color w:val="000000"/>
          <w:szCs w:val="24"/>
        </w:rPr>
        <w:t xml:space="preserve">Para sufragar los gastos que ocasionara la ejecución del proyecto </w:t>
      </w:r>
      <w:r w:rsidRPr="00D66C62">
        <w:rPr>
          <w:rFonts w:eastAsia="Calibri"/>
          <w:b/>
          <w:color w:val="000000"/>
          <w:szCs w:val="24"/>
        </w:rPr>
        <w:t xml:space="preserve">PERFORACION DE POZO Y CERCADO PERIMETRAL DE TERRENO EN CASERIO LA BALASTRERA CANTON LAS PIEDRAS METAPÁN, </w:t>
      </w:r>
      <w:r w:rsidRPr="00D66C62">
        <w:rPr>
          <w:rFonts w:eastAsia="Calibri"/>
          <w:color w:val="000000"/>
          <w:szCs w:val="24"/>
        </w:rPr>
        <w:t xml:space="preserve">bajo la modalidad de ADMINISTRACIÓN, con fuente de financiamiento FONDOS PROPIOS, Código </w:t>
      </w:r>
      <w:proofErr w:type="spellStart"/>
      <w:r w:rsidRPr="00D66C62">
        <w:rPr>
          <w:rFonts w:eastAsia="Calibri"/>
          <w:color w:val="000000"/>
          <w:szCs w:val="24"/>
        </w:rPr>
        <w:t>N°</w:t>
      </w:r>
      <w:proofErr w:type="spellEnd"/>
      <w:r w:rsidRPr="00D66C62">
        <w:rPr>
          <w:rFonts w:eastAsia="Calibri"/>
          <w:color w:val="000000"/>
          <w:szCs w:val="24"/>
        </w:rPr>
        <w:t xml:space="preserve"> 20208, el administrador de proyecto será el Sr. Pedro Antonio Sanabria Salazar, Segundo Regidor Propietario</w:t>
      </w:r>
    </w:p>
    <w:p w14:paraId="180F853D" w14:textId="77777777" w:rsidR="00D66C62" w:rsidRPr="00D66C62" w:rsidRDefault="00D66C62" w:rsidP="00D66C62">
      <w:pPr>
        <w:spacing w:after="0" w:line="240" w:lineRule="auto"/>
        <w:ind w:left="720"/>
        <w:contextualSpacing/>
        <w:rPr>
          <w:rFonts w:eastAsia="Calibri"/>
          <w:color w:val="000000"/>
          <w:szCs w:val="24"/>
          <w:lang w:eastAsia="es-ES"/>
        </w:rPr>
      </w:pPr>
    </w:p>
    <w:p w14:paraId="267734DA" w14:textId="77777777" w:rsidR="00D66C62" w:rsidRPr="00D66C62" w:rsidRDefault="00D66C62" w:rsidP="00D66C62">
      <w:pPr>
        <w:spacing w:after="0" w:line="240" w:lineRule="auto"/>
        <w:ind w:left="720"/>
        <w:contextualSpacing/>
        <w:jc w:val="both"/>
        <w:rPr>
          <w:rFonts w:eastAsia="Calibri"/>
          <w:color w:val="000000"/>
          <w:szCs w:val="24"/>
        </w:rPr>
      </w:pPr>
    </w:p>
    <w:p w14:paraId="463351CE" w14:textId="77777777" w:rsidR="00D66C62" w:rsidRPr="00D66C62" w:rsidRDefault="00D66C62" w:rsidP="00842726">
      <w:pPr>
        <w:numPr>
          <w:ilvl w:val="0"/>
          <w:numId w:val="71"/>
        </w:numPr>
        <w:spacing w:after="0" w:line="240" w:lineRule="auto"/>
        <w:contextualSpacing/>
        <w:jc w:val="both"/>
        <w:rPr>
          <w:rFonts w:eastAsia="Calibri"/>
          <w:color w:val="000000"/>
          <w:szCs w:val="24"/>
        </w:rPr>
      </w:pPr>
      <w:r w:rsidRPr="00D66C62">
        <w:rPr>
          <w:rFonts w:eastAsia="Calibri"/>
          <w:color w:val="000000"/>
          <w:szCs w:val="24"/>
        </w:rPr>
        <w:t xml:space="preserve">Solicitar al Banco Hipotecario de El Salvador, Sucursal Metapán la apertura de la cuenta corriente a la vista a favor de esta Alcaldía, por la suma </w:t>
      </w:r>
      <w:r w:rsidRPr="00D66C62">
        <w:rPr>
          <w:rFonts w:eastAsia="Calibri"/>
          <w:szCs w:val="24"/>
        </w:rPr>
        <w:t>de</w:t>
      </w:r>
      <w:r w:rsidRPr="00D66C62">
        <w:rPr>
          <w:rFonts w:eastAsia="Calibri"/>
          <w:b/>
          <w:szCs w:val="24"/>
        </w:rPr>
        <w:t xml:space="preserve"> </w:t>
      </w:r>
      <w:r w:rsidRPr="00D66C62">
        <w:rPr>
          <w:rFonts w:eastAsia="Calibri"/>
          <w:b/>
          <w:color w:val="000000"/>
          <w:szCs w:val="24"/>
        </w:rPr>
        <w:t xml:space="preserve">VEINTITRES MIL DOSCIENTOS TREINTA 85/100 DÓLARES DE LOS ESTADOS UNIDOS DE AMÉRICA ($23,230.85) </w:t>
      </w:r>
      <w:r w:rsidRPr="00D66C62">
        <w:rPr>
          <w:rFonts w:eastAsia="Calibri"/>
          <w:color w:val="000000"/>
          <w:szCs w:val="24"/>
        </w:rPr>
        <w:t xml:space="preserve">Para sufragar los gastos que ocasionara la ejecución del proyecto </w:t>
      </w:r>
      <w:r w:rsidRPr="00D66C62">
        <w:rPr>
          <w:rFonts w:eastAsia="Calibri"/>
          <w:b/>
          <w:color w:val="000000"/>
          <w:szCs w:val="24"/>
        </w:rPr>
        <w:t>PERFORACION DE POZO Y CERCADO PERIMETRAL DE TERRENO EN CASERIO LA BALASTRERA CANTON LAS PIEDRAS METAPÁN</w:t>
      </w:r>
    </w:p>
    <w:p w14:paraId="39D63808" w14:textId="77777777" w:rsidR="00D66C62" w:rsidRPr="00D66C62" w:rsidRDefault="00D66C62" w:rsidP="00D66C62">
      <w:pPr>
        <w:spacing w:after="0" w:line="240" w:lineRule="auto"/>
        <w:contextualSpacing/>
        <w:jc w:val="both"/>
        <w:rPr>
          <w:rFonts w:eastAsia="Calibri"/>
          <w:color w:val="000000"/>
          <w:szCs w:val="24"/>
        </w:rPr>
      </w:pPr>
    </w:p>
    <w:p w14:paraId="6A306FD5" w14:textId="77777777" w:rsidR="00D66C62" w:rsidRPr="00D66C62" w:rsidRDefault="00D66C62" w:rsidP="00842726">
      <w:pPr>
        <w:numPr>
          <w:ilvl w:val="0"/>
          <w:numId w:val="71"/>
        </w:numPr>
        <w:spacing w:after="0" w:line="240" w:lineRule="auto"/>
        <w:contextualSpacing/>
        <w:jc w:val="both"/>
        <w:rPr>
          <w:rFonts w:eastAsia="Calibri"/>
          <w:color w:val="000000"/>
          <w:szCs w:val="24"/>
        </w:rPr>
      </w:pPr>
      <w:r w:rsidRPr="00D66C62">
        <w:rPr>
          <w:rFonts w:eastAsia="Calibri"/>
          <w:color w:val="000000"/>
          <w:szCs w:val="24"/>
        </w:rPr>
        <w:t xml:space="preserve">Asignar el nombre a la cuenta bancaria </w:t>
      </w:r>
      <w:r w:rsidRPr="00D66C62">
        <w:rPr>
          <w:rFonts w:eastAsia="Calibri"/>
          <w:b/>
          <w:color w:val="000000"/>
          <w:szCs w:val="24"/>
        </w:rPr>
        <w:t>ALCALDIA MUNICIPAL DE METAPÁN/ PERFORACION DE POZO Y CERCADO PERIMETRAL DE TERRENO EN CASERIO LA BALASTRERA CANTON LAS PIEDRAS METAPÁN</w:t>
      </w:r>
    </w:p>
    <w:p w14:paraId="5F3F31EB" w14:textId="77777777" w:rsidR="00D66C62" w:rsidRPr="00D66C62" w:rsidRDefault="00D66C62" w:rsidP="00D66C62">
      <w:pPr>
        <w:spacing w:after="0" w:line="240" w:lineRule="auto"/>
        <w:ind w:left="720"/>
        <w:contextualSpacing/>
        <w:jc w:val="both"/>
        <w:rPr>
          <w:rFonts w:eastAsia="Times New Roman"/>
          <w:b/>
          <w:color w:val="000000"/>
          <w:szCs w:val="24"/>
          <w:lang w:eastAsia="es-ES"/>
        </w:rPr>
      </w:pPr>
    </w:p>
    <w:p w14:paraId="166AE1A9" w14:textId="77777777" w:rsidR="00D66C62" w:rsidRPr="00D66C62" w:rsidRDefault="00D66C62" w:rsidP="00D66C62">
      <w:pPr>
        <w:ind w:left="720"/>
        <w:contextualSpacing/>
        <w:rPr>
          <w:rFonts w:eastAsia="Calibri"/>
          <w:color w:val="000000"/>
          <w:szCs w:val="24"/>
        </w:rPr>
      </w:pPr>
    </w:p>
    <w:p w14:paraId="1D5FC958" w14:textId="77777777" w:rsidR="00D66C62" w:rsidRPr="00D66C62" w:rsidRDefault="00D66C62" w:rsidP="00842726">
      <w:pPr>
        <w:numPr>
          <w:ilvl w:val="0"/>
          <w:numId w:val="71"/>
        </w:numPr>
        <w:spacing w:after="0" w:line="240" w:lineRule="auto"/>
        <w:contextualSpacing/>
        <w:jc w:val="both"/>
        <w:rPr>
          <w:rFonts w:eastAsia="Calibri"/>
          <w:color w:val="000000"/>
          <w:szCs w:val="24"/>
        </w:rPr>
      </w:pPr>
      <w:r w:rsidRPr="00D66C62">
        <w:rPr>
          <w:rFonts w:eastAsia="Calibri"/>
          <w:color w:val="000000"/>
          <w:szCs w:val="24"/>
        </w:rPr>
        <w:lastRenderedPageBreak/>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w:t>
      </w:r>
      <w:proofErr w:type="spellStart"/>
      <w:r w:rsidRPr="00D66C62">
        <w:rPr>
          <w:rFonts w:eastAsia="Calibri"/>
          <w:color w:val="000000"/>
          <w:szCs w:val="24"/>
        </w:rPr>
        <w:t>Marilin</w:t>
      </w:r>
      <w:proofErr w:type="spellEnd"/>
      <w:r w:rsidRPr="00D66C62">
        <w:rPr>
          <w:rFonts w:eastAsia="Calibri"/>
          <w:color w:val="000000"/>
          <w:szCs w:val="24"/>
        </w:rPr>
        <w:t xml:space="preserve"> Murillos, siendo indispensable la firma del Alcalde Municipal Prof. José Rigoberto Pinto Rivera, y de la Tesorera y los restantes indistintamente firmen los cheques, los cuales constaran de tres firmas. Comuníquese al </w:t>
      </w:r>
      <w:r w:rsidRPr="00D66C62">
        <w:rPr>
          <w:rFonts w:eastAsia="Calibri"/>
          <w:b/>
          <w:color w:val="000000"/>
          <w:szCs w:val="24"/>
        </w:rPr>
        <w:t xml:space="preserve">BANCO HIPOTECARIO DE EL SALVADOR, </w:t>
      </w:r>
      <w:r w:rsidRPr="00D66C62">
        <w:rPr>
          <w:rFonts w:eastAsia="Calibri"/>
          <w:color w:val="000000"/>
          <w:szCs w:val="24"/>
        </w:rPr>
        <w:t xml:space="preserve">para la apertura de la cuenta en mención. Autorizando En este mismo acto a la Sra. Delmy </w:t>
      </w:r>
      <w:proofErr w:type="spellStart"/>
      <w:r w:rsidRPr="00D66C62">
        <w:rPr>
          <w:rFonts w:eastAsia="Calibri"/>
          <w:color w:val="000000"/>
          <w:szCs w:val="24"/>
        </w:rPr>
        <w:t>Marilin</w:t>
      </w:r>
      <w:proofErr w:type="spellEnd"/>
      <w:r w:rsidRPr="00D66C62">
        <w:rPr>
          <w:rFonts w:eastAsia="Calibri"/>
          <w:color w:val="000000"/>
          <w:szCs w:val="24"/>
        </w:rPr>
        <w:t xml:space="preserve"> Murillos para que emita cheque de la cuenta </w:t>
      </w:r>
      <w:r w:rsidRPr="00D66C62">
        <w:rPr>
          <w:rFonts w:eastAsia="Times New Roman"/>
          <w:szCs w:val="24"/>
          <w:lang w:eastAsia="es-ES"/>
        </w:rPr>
        <w:t xml:space="preserve">FONDOS PROPIOS. </w:t>
      </w:r>
      <w:proofErr w:type="spellStart"/>
      <w:r w:rsidRPr="00D66C62">
        <w:rPr>
          <w:rFonts w:eastAsia="Times New Roman"/>
          <w:szCs w:val="24"/>
          <w:lang w:eastAsia="es-SV"/>
        </w:rPr>
        <w:t>N°</w:t>
      </w:r>
      <w:proofErr w:type="spellEnd"/>
      <w:r w:rsidRPr="00D66C62">
        <w:rPr>
          <w:rFonts w:eastAsia="Times New Roman"/>
          <w:szCs w:val="24"/>
          <w:lang w:eastAsia="es-SV"/>
        </w:rPr>
        <w:t xml:space="preserve"> </w:t>
      </w:r>
      <w:r w:rsidRPr="00D66C62">
        <w:rPr>
          <w:rFonts w:eastAsia="Times New Roman"/>
          <w:szCs w:val="24"/>
          <w:lang w:eastAsia="es-ES"/>
        </w:rPr>
        <w:t xml:space="preserve">00500003666. </w:t>
      </w:r>
      <w:r w:rsidRPr="00D66C62">
        <w:rPr>
          <w:rFonts w:eastAsia="Calibri"/>
          <w:color w:val="000000"/>
          <w:szCs w:val="24"/>
        </w:rPr>
        <w:t xml:space="preserve">del Banco Hipotecario, por la suma de </w:t>
      </w:r>
      <w:r w:rsidRPr="00D66C62">
        <w:rPr>
          <w:rFonts w:eastAsia="Calibri"/>
          <w:b/>
          <w:color w:val="000000"/>
          <w:szCs w:val="24"/>
        </w:rPr>
        <w:t xml:space="preserve">VEINTITRES MIL DOSCIENTOS TREINTA 85/100 DÓLARES DE LOS ESTADOS UNIDOS DE AMÉRICA ($23,230.85) </w:t>
      </w:r>
      <w:r w:rsidRPr="00D66C62">
        <w:rPr>
          <w:rFonts w:eastAsia="Calibri"/>
          <w:color w:val="000000"/>
          <w:szCs w:val="24"/>
        </w:rPr>
        <w:t>para la apertura de la cuenta del proyecto</w:t>
      </w:r>
      <w:r w:rsidRPr="00D66C62">
        <w:rPr>
          <w:rFonts w:eastAsia="Calibri"/>
          <w:b/>
          <w:color w:val="000000"/>
          <w:szCs w:val="24"/>
        </w:rPr>
        <w:t xml:space="preserve"> PERFORACION DE POZO Y CERCADO PERIMETRAL DE TERRENO EN CASERIO LA BALASTRERA CANTON LAS PIEDRAS METAPÁN</w:t>
      </w:r>
    </w:p>
    <w:p w14:paraId="7EBBEA3D" w14:textId="77777777" w:rsidR="00D66C62" w:rsidRPr="00D66C62" w:rsidRDefault="00D66C62" w:rsidP="00721F36">
      <w:pPr>
        <w:spacing w:after="0" w:line="240" w:lineRule="auto"/>
        <w:ind w:left="1080"/>
        <w:contextualSpacing/>
        <w:jc w:val="both"/>
        <w:rPr>
          <w:rFonts w:eastAsia="Calibri"/>
          <w:color w:val="000000"/>
          <w:szCs w:val="24"/>
        </w:rPr>
      </w:pPr>
    </w:p>
    <w:p w14:paraId="0A162BFC" w14:textId="77777777" w:rsidR="00D66C62" w:rsidRPr="00D66C62" w:rsidRDefault="00D66C62" w:rsidP="00842726">
      <w:pPr>
        <w:numPr>
          <w:ilvl w:val="0"/>
          <w:numId w:val="71"/>
        </w:numPr>
        <w:spacing w:after="0" w:line="240" w:lineRule="auto"/>
        <w:contextualSpacing/>
        <w:jc w:val="both"/>
        <w:rPr>
          <w:rFonts w:eastAsia="Times New Roman"/>
          <w:b/>
          <w:color w:val="000000"/>
          <w:szCs w:val="24"/>
          <w:lang w:eastAsia="es-ES"/>
        </w:rPr>
      </w:pPr>
      <w:r w:rsidRPr="00D66C62">
        <w:rPr>
          <w:rFonts w:eastAsia="Calibri"/>
          <w:color w:val="000000"/>
          <w:szCs w:val="24"/>
        </w:rPr>
        <w:t>Autorizar al Departamento de Presupuesto a realizar la siguiente Reprogramación Presupuestaria</w:t>
      </w:r>
    </w:p>
    <w:p w14:paraId="0FA225E9" w14:textId="77777777" w:rsidR="00D66C62" w:rsidRPr="00D66C62" w:rsidRDefault="00D66C62" w:rsidP="00721F36">
      <w:pPr>
        <w:spacing w:after="0" w:line="240" w:lineRule="auto"/>
        <w:contextualSpacing/>
        <w:jc w:val="both"/>
        <w:rPr>
          <w:rFonts w:eastAsia="Calibri"/>
          <w:b/>
          <w:color w:val="000000"/>
          <w:szCs w:val="24"/>
        </w:rPr>
      </w:pPr>
    </w:p>
    <w:p w14:paraId="5A951A6F" w14:textId="77777777" w:rsidR="00D66C62" w:rsidRPr="00D66C62" w:rsidRDefault="00D66C62" w:rsidP="00721F36">
      <w:pPr>
        <w:spacing w:after="0" w:line="240" w:lineRule="auto"/>
        <w:contextualSpacing/>
        <w:jc w:val="both"/>
        <w:rPr>
          <w:rFonts w:eastAsia="Calibri"/>
          <w:b/>
          <w:color w:val="000000"/>
          <w:szCs w:val="24"/>
        </w:rPr>
      </w:pPr>
    </w:p>
    <w:tbl>
      <w:tblPr>
        <w:tblStyle w:val="Tablaconcuadrcula5"/>
        <w:tblW w:w="0" w:type="auto"/>
        <w:tblLook w:val="04A0" w:firstRow="1" w:lastRow="0" w:firstColumn="1" w:lastColumn="0" w:noHBand="0" w:noVBand="1"/>
      </w:tblPr>
      <w:tblGrid>
        <w:gridCol w:w="2405"/>
        <w:gridCol w:w="6423"/>
      </w:tblGrid>
      <w:tr w:rsidR="00D66C62" w:rsidRPr="00D66C62" w14:paraId="6B770DD2" w14:textId="77777777" w:rsidTr="00E71BED">
        <w:trPr>
          <w:trHeight w:val="283"/>
        </w:trPr>
        <w:tc>
          <w:tcPr>
            <w:tcW w:w="2405" w:type="dxa"/>
            <w:tcBorders>
              <w:top w:val="single" w:sz="4" w:space="0" w:color="auto"/>
              <w:left w:val="single" w:sz="4" w:space="0" w:color="auto"/>
              <w:bottom w:val="single" w:sz="4" w:space="0" w:color="auto"/>
              <w:right w:val="single" w:sz="4" w:space="0" w:color="auto"/>
            </w:tcBorders>
            <w:hideMark/>
          </w:tcPr>
          <w:p w14:paraId="2523F668" w14:textId="77777777" w:rsidR="00D66C62" w:rsidRPr="00D66C62" w:rsidRDefault="00D66C62" w:rsidP="00721F36">
            <w:pPr>
              <w:spacing w:after="160"/>
              <w:rPr>
                <w:rFonts w:ascii="Calibri" w:eastAsia="Calibri" w:hAnsi="Calibri"/>
                <w:sz w:val="20"/>
                <w:lang w:val="es-MX"/>
              </w:rPr>
            </w:pPr>
            <w:r w:rsidRPr="00D66C62">
              <w:rPr>
                <w:rFonts w:ascii="Calibri" w:eastAsia="Calibri" w:hAnsi="Calibri"/>
                <w:sz w:val="20"/>
                <w:lang w:val="es-MX"/>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6FB0C4B4" w14:textId="77777777" w:rsidR="00D66C62" w:rsidRPr="00D66C62" w:rsidRDefault="00D66C62" w:rsidP="00721F36">
            <w:pPr>
              <w:spacing w:after="160"/>
              <w:rPr>
                <w:rFonts w:ascii="Calibri" w:eastAsia="Calibri" w:hAnsi="Calibri"/>
                <w:sz w:val="20"/>
                <w:lang w:val="es-MX"/>
              </w:rPr>
            </w:pPr>
            <w:r w:rsidRPr="00D66C62">
              <w:rPr>
                <w:rFonts w:ascii="Calibri" w:eastAsia="Calibri" w:hAnsi="Calibri"/>
                <w:sz w:val="20"/>
                <w:lang w:val="es-MX"/>
              </w:rPr>
              <w:t>20208</w:t>
            </w:r>
          </w:p>
        </w:tc>
      </w:tr>
      <w:tr w:rsidR="00D66C62" w:rsidRPr="00D66C62" w14:paraId="0626B56F" w14:textId="77777777" w:rsidTr="00E71BED">
        <w:trPr>
          <w:trHeight w:val="283"/>
        </w:trPr>
        <w:tc>
          <w:tcPr>
            <w:tcW w:w="2405" w:type="dxa"/>
            <w:tcBorders>
              <w:top w:val="single" w:sz="4" w:space="0" w:color="auto"/>
              <w:left w:val="single" w:sz="4" w:space="0" w:color="auto"/>
              <w:bottom w:val="single" w:sz="4" w:space="0" w:color="auto"/>
              <w:right w:val="single" w:sz="4" w:space="0" w:color="auto"/>
            </w:tcBorders>
            <w:hideMark/>
          </w:tcPr>
          <w:p w14:paraId="515A28CD" w14:textId="77777777" w:rsidR="00D66C62" w:rsidRPr="00D66C62" w:rsidRDefault="00D66C62" w:rsidP="00721F36">
            <w:pPr>
              <w:spacing w:after="160"/>
              <w:rPr>
                <w:rFonts w:ascii="Calibri" w:eastAsia="Calibri" w:hAnsi="Calibri"/>
                <w:sz w:val="20"/>
                <w:lang w:val="es-MX"/>
              </w:rPr>
            </w:pPr>
            <w:r w:rsidRPr="00D66C62">
              <w:rPr>
                <w:rFonts w:ascii="Calibri" w:eastAsia="Calibri" w:hAnsi="Calibri"/>
                <w:sz w:val="20"/>
                <w:lang w:val="es-MX"/>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0ADC0F87" w14:textId="77777777" w:rsidR="00D66C62" w:rsidRPr="00D66C62" w:rsidRDefault="00D66C62" w:rsidP="00721F36">
            <w:pPr>
              <w:spacing w:after="160"/>
              <w:contextualSpacing/>
              <w:jc w:val="both"/>
              <w:rPr>
                <w:rFonts w:ascii="Calibri" w:eastAsia="Calibri" w:hAnsi="Calibri"/>
                <w:color w:val="000000"/>
                <w:sz w:val="22"/>
                <w:szCs w:val="24"/>
                <w:lang w:val="es-MX"/>
              </w:rPr>
            </w:pPr>
            <w:r w:rsidRPr="00D66C62">
              <w:rPr>
                <w:rFonts w:ascii="Calibri" w:eastAsia="Calibri" w:hAnsi="Calibri"/>
                <w:color w:val="000000"/>
                <w:sz w:val="22"/>
                <w:szCs w:val="24"/>
                <w:lang w:val="es-MX"/>
              </w:rPr>
              <w:t>PERFORACION DE POZO Y CERCADO PERIMETRAL DE TERRENO EN CASERIO LA BALASTRERA CANTON LAS PIEDRAS METAPÁN</w:t>
            </w:r>
          </w:p>
          <w:p w14:paraId="374C535C" w14:textId="77777777" w:rsidR="00D66C62" w:rsidRPr="00D66C62" w:rsidRDefault="00D66C62" w:rsidP="00721F36">
            <w:pPr>
              <w:spacing w:after="160"/>
              <w:contextualSpacing/>
              <w:rPr>
                <w:rFonts w:ascii="Calibri" w:eastAsia="Calibri" w:hAnsi="Calibri"/>
                <w:color w:val="000000"/>
                <w:sz w:val="20"/>
                <w:szCs w:val="20"/>
                <w:lang w:val="es-MX"/>
              </w:rPr>
            </w:pPr>
          </w:p>
        </w:tc>
      </w:tr>
      <w:tr w:rsidR="00D66C62" w:rsidRPr="00D66C62" w14:paraId="074D6E8B" w14:textId="77777777" w:rsidTr="00E71BED">
        <w:trPr>
          <w:trHeight w:val="283"/>
        </w:trPr>
        <w:tc>
          <w:tcPr>
            <w:tcW w:w="2405" w:type="dxa"/>
            <w:tcBorders>
              <w:top w:val="single" w:sz="4" w:space="0" w:color="auto"/>
              <w:left w:val="single" w:sz="4" w:space="0" w:color="auto"/>
              <w:bottom w:val="single" w:sz="4" w:space="0" w:color="auto"/>
              <w:right w:val="single" w:sz="4" w:space="0" w:color="auto"/>
            </w:tcBorders>
            <w:hideMark/>
          </w:tcPr>
          <w:p w14:paraId="160B21F8" w14:textId="77777777" w:rsidR="00D66C62" w:rsidRPr="00D66C62" w:rsidRDefault="00D66C62" w:rsidP="00721F36">
            <w:pPr>
              <w:spacing w:after="160"/>
              <w:rPr>
                <w:rFonts w:ascii="Calibri" w:eastAsia="Calibri" w:hAnsi="Calibri"/>
                <w:sz w:val="20"/>
                <w:lang w:val="es-MX"/>
              </w:rPr>
            </w:pPr>
            <w:r w:rsidRPr="00D66C62">
              <w:rPr>
                <w:rFonts w:ascii="Calibri" w:eastAsia="Calibri" w:hAnsi="Calibri"/>
                <w:bCs/>
                <w:color w:val="000000"/>
                <w:sz w:val="20"/>
                <w:lang w:val="es-MX" w:eastAsia="es-SV"/>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4422D4E0" w14:textId="77777777" w:rsidR="00D66C62" w:rsidRPr="00D66C62" w:rsidRDefault="00D66C62" w:rsidP="00721F36">
            <w:pPr>
              <w:spacing w:after="160"/>
              <w:rPr>
                <w:rFonts w:ascii="Calibri" w:eastAsia="Calibri" w:hAnsi="Calibri"/>
                <w:bCs/>
                <w:sz w:val="20"/>
                <w:lang w:val="es-MX" w:eastAsia="es-SV"/>
              </w:rPr>
            </w:pPr>
            <w:r w:rsidRPr="00D66C62">
              <w:rPr>
                <w:rFonts w:ascii="Calibri" w:eastAsia="Calibri" w:hAnsi="Calibri"/>
                <w:bCs/>
                <w:sz w:val="20"/>
                <w:lang w:val="es-MX" w:eastAsia="es-SV"/>
              </w:rPr>
              <w:t>3 DESARROLLO SOCIAL</w:t>
            </w:r>
          </w:p>
        </w:tc>
      </w:tr>
      <w:tr w:rsidR="00D66C62" w:rsidRPr="00D66C62" w14:paraId="1A398DDA" w14:textId="77777777" w:rsidTr="00E71BED">
        <w:trPr>
          <w:trHeight w:val="283"/>
        </w:trPr>
        <w:tc>
          <w:tcPr>
            <w:tcW w:w="2405" w:type="dxa"/>
            <w:tcBorders>
              <w:top w:val="single" w:sz="4" w:space="0" w:color="auto"/>
              <w:left w:val="single" w:sz="4" w:space="0" w:color="auto"/>
              <w:bottom w:val="single" w:sz="4" w:space="0" w:color="auto"/>
              <w:right w:val="single" w:sz="4" w:space="0" w:color="auto"/>
            </w:tcBorders>
            <w:hideMark/>
          </w:tcPr>
          <w:p w14:paraId="409683D1" w14:textId="77777777" w:rsidR="00D66C62" w:rsidRPr="00D66C62" w:rsidRDefault="00D66C62" w:rsidP="00721F36">
            <w:pPr>
              <w:spacing w:after="160"/>
              <w:rPr>
                <w:rFonts w:ascii="Calibri" w:eastAsia="Calibri" w:hAnsi="Calibri"/>
                <w:sz w:val="20"/>
                <w:lang w:val="es-MX"/>
              </w:rPr>
            </w:pPr>
            <w:r w:rsidRPr="00D66C62">
              <w:rPr>
                <w:rFonts w:ascii="Calibri" w:eastAsia="Calibri" w:hAnsi="Calibri"/>
                <w:bCs/>
                <w:color w:val="000000"/>
                <w:sz w:val="20"/>
                <w:lang w:val="es-MX" w:eastAsia="es-SV"/>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694BC10A" w14:textId="77777777" w:rsidR="00D66C62" w:rsidRPr="00D66C62" w:rsidRDefault="00D66C62" w:rsidP="00721F36">
            <w:pPr>
              <w:spacing w:after="160"/>
              <w:rPr>
                <w:rFonts w:ascii="Calibri" w:eastAsia="Calibri" w:hAnsi="Calibri"/>
                <w:bCs/>
                <w:sz w:val="20"/>
                <w:lang w:val="es-MX" w:eastAsia="es-SV"/>
              </w:rPr>
            </w:pPr>
            <w:r w:rsidRPr="00D66C62">
              <w:rPr>
                <w:rFonts w:ascii="Calibri" w:eastAsia="Calibri" w:hAnsi="Calibri"/>
                <w:bCs/>
                <w:sz w:val="20"/>
                <w:lang w:val="es-MX" w:eastAsia="es-SV"/>
              </w:rPr>
              <w:t>0301 INVERSIÓN PARA EL DESARROLLO SOCIAL Y ECONÓMICO</w:t>
            </w:r>
          </w:p>
        </w:tc>
      </w:tr>
      <w:tr w:rsidR="00D66C62" w:rsidRPr="00D66C62" w14:paraId="1497D33B" w14:textId="77777777" w:rsidTr="00E71BED">
        <w:trPr>
          <w:trHeight w:val="283"/>
        </w:trPr>
        <w:tc>
          <w:tcPr>
            <w:tcW w:w="2405" w:type="dxa"/>
            <w:tcBorders>
              <w:top w:val="single" w:sz="4" w:space="0" w:color="auto"/>
              <w:left w:val="single" w:sz="4" w:space="0" w:color="auto"/>
              <w:bottom w:val="single" w:sz="4" w:space="0" w:color="auto"/>
              <w:right w:val="single" w:sz="4" w:space="0" w:color="auto"/>
            </w:tcBorders>
            <w:hideMark/>
          </w:tcPr>
          <w:p w14:paraId="2D03A948" w14:textId="77777777" w:rsidR="00D66C62" w:rsidRPr="00D66C62" w:rsidRDefault="00D66C62" w:rsidP="00721F36">
            <w:pPr>
              <w:spacing w:after="160"/>
              <w:rPr>
                <w:rFonts w:ascii="Calibri" w:eastAsia="Calibri" w:hAnsi="Calibri"/>
                <w:sz w:val="20"/>
                <w:lang w:val="es-MX"/>
              </w:rPr>
            </w:pPr>
            <w:r w:rsidRPr="00D66C62">
              <w:rPr>
                <w:rFonts w:ascii="Calibri" w:eastAsia="Calibri" w:hAnsi="Calibri"/>
                <w:bCs/>
                <w:color w:val="000000"/>
                <w:sz w:val="20"/>
                <w:lang w:val="es-MX" w:eastAsia="es-SV"/>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0081F4C5" w14:textId="77777777" w:rsidR="00D66C62" w:rsidRPr="00D66C62" w:rsidRDefault="00D66C62" w:rsidP="00721F36">
            <w:pPr>
              <w:spacing w:after="160"/>
              <w:rPr>
                <w:rFonts w:ascii="Calibri" w:eastAsia="Calibri" w:hAnsi="Calibri"/>
                <w:sz w:val="20"/>
                <w:lang w:val="es-MX"/>
              </w:rPr>
            </w:pPr>
            <w:r w:rsidRPr="00D66C62">
              <w:rPr>
                <w:rFonts w:ascii="Calibri" w:eastAsia="Calibri" w:hAnsi="Calibri"/>
                <w:bCs/>
                <w:sz w:val="20"/>
                <w:lang w:val="es-MX" w:eastAsia="es-SV"/>
              </w:rPr>
              <w:t xml:space="preserve">2 FONDOS PROPIOS </w:t>
            </w:r>
          </w:p>
        </w:tc>
      </w:tr>
      <w:tr w:rsidR="00D66C62" w:rsidRPr="00D66C62" w14:paraId="67925666" w14:textId="77777777" w:rsidTr="00E71BED">
        <w:trPr>
          <w:trHeight w:val="283"/>
        </w:trPr>
        <w:tc>
          <w:tcPr>
            <w:tcW w:w="2405" w:type="dxa"/>
            <w:tcBorders>
              <w:top w:val="single" w:sz="4" w:space="0" w:color="auto"/>
              <w:left w:val="single" w:sz="4" w:space="0" w:color="auto"/>
              <w:bottom w:val="single" w:sz="4" w:space="0" w:color="auto"/>
              <w:right w:val="single" w:sz="4" w:space="0" w:color="auto"/>
            </w:tcBorders>
            <w:hideMark/>
          </w:tcPr>
          <w:p w14:paraId="1F8F319D" w14:textId="77777777" w:rsidR="00D66C62" w:rsidRPr="00D66C62" w:rsidRDefault="00D66C62" w:rsidP="00721F36">
            <w:pPr>
              <w:spacing w:after="160"/>
              <w:rPr>
                <w:rFonts w:ascii="Calibri" w:eastAsia="Calibri" w:hAnsi="Calibri"/>
                <w:sz w:val="20"/>
                <w:lang w:val="es-MX"/>
              </w:rPr>
            </w:pPr>
            <w:r w:rsidRPr="00D66C62">
              <w:rPr>
                <w:rFonts w:ascii="Calibri" w:eastAsia="Calibri" w:hAnsi="Calibri"/>
                <w:bCs/>
                <w:color w:val="000000"/>
                <w:sz w:val="20"/>
                <w:lang w:val="es-MX" w:eastAsia="es-SV"/>
              </w:rPr>
              <w:t>Sub-Fuente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536F1556" w14:textId="77777777" w:rsidR="00D66C62" w:rsidRPr="00D66C62" w:rsidRDefault="00D66C62" w:rsidP="00721F36">
            <w:pPr>
              <w:spacing w:after="160"/>
              <w:rPr>
                <w:rFonts w:ascii="Calibri" w:eastAsia="Calibri" w:hAnsi="Calibri"/>
                <w:sz w:val="20"/>
                <w:lang w:val="es-MX"/>
              </w:rPr>
            </w:pPr>
            <w:r w:rsidRPr="00D66C62">
              <w:rPr>
                <w:rFonts w:ascii="Calibri" w:eastAsia="Calibri" w:hAnsi="Calibri"/>
                <w:bCs/>
                <w:sz w:val="20"/>
                <w:lang w:val="es-MX" w:eastAsia="es-SV"/>
              </w:rPr>
              <w:t>000 FONDOS PROPIOS</w:t>
            </w:r>
          </w:p>
        </w:tc>
      </w:tr>
      <w:tr w:rsidR="00D66C62" w:rsidRPr="00D66C62" w14:paraId="61ED923F" w14:textId="77777777" w:rsidTr="00E71BED">
        <w:trPr>
          <w:trHeight w:val="283"/>
        </w:trPr>
        <w:tc>
          <w:tcPr>
            <w:tcW w:w="2405" w:type="dxa"/>
            <w:tcBorders>
              <w:top w:val="single" w:sz="4" w:space="0" w:color="auto"/>
              <w:left w:val="single" w:sz="4" w:space="0" w:color="auto"/>
              <w:bottom w:val="single" w:sz="4" w:space="0" w:color="auto"/>
              <w:right w:val="single" w:sz="4" w:space="0" w:color="auto"/>
            </w:tcBorders>
            <w:hideMark/>
          </w:tcPr>
          <w:p w14:paraId="74097A97" w14:textId="77777777" w:rsidR="00D66C62" w:rsidRPr="00D66C62" w:rsidRDefault="00D66C62" w:rsidP="00721F36">
            <w:pPr>
              <w:spacing w:after="160"/>
              <w:rPr>
                <w:rFonts w:ascii="Calibri" w:eastAsia="Calibri" w:hAnsi="Calibri"/>
                <w:bCs/>
                <w:color w:val="000000"/>
                <w:sz w:val="20"/>
                <w:lang w:val="es-MX" w:eastAsia="es-SV"/>
              </w:rPr>
            </w:pPr>
            <w:r w:rsidRPr="00D66C62">
              <w:rPr>
                <w:rFonts w:ascii="Calibri" w:eastAsia="Calibri" w:hAnsi="Calibri"/>
                <w:bCs/>
                <w:color w:val="000000"/>
                <w:sz w:val="20"/>
                <w:lang w:val="es-MX" w:eastAsia="es-SV"/>
              </w:rPr>
              <w:t>Tipo:</w:t>
            </w:r>
          </w:p>
        </w:tc>
        <w:tc>
          <w:tcPr>
            <w:tcW w:w="6423" w:type="dxa"/>
            <w:tcBorders>
              <w:top w:val="single" w:sz="4" w:space="0" w:color="auto"/>
              <w:left w:val="single" w:sz="4" w:space="0" w:color="auto"/>
              <w:bottom w:val="single" w:sz="4" w:space="0" w:color="auto"/>
              <w:right w:val="single" w:sz="4" w:space="0" w:color="auto"/>
            </w:tcBorders>
            <w:hideMark/>
          </w:tcPr>
          <w:p w14:paraId="2AB0F682" w14:textId="77777777" w:rsidR="00D66C62" w:rsidRPr="00D66C62" w:rsidRDefault="00D66C62" w:rsidP="00721F36">
            <w:pPr>
              <w:spacing w:after="160"/>
              <w:rPr>
                <w:rFonts w:ascii="Calibri" w:eastAsia="Calibri" w:hAnsi="Calibri"/>
                <w:bCs/>
                <w:sz w:val="20"/>
                <w:lang w:val="es-MX" w:eastAsia="es-SV"/>
              </w:rPr>
            </w:pPr>
            <w:r w:rsidRPr="00D66C62">
              <w:rPr>
                <w:rFonts w:ascii="Calibri" w:eastAsia="Calibri" w:hAnsi="Calibri"/>
                <w:bCs/>
                <w:sz w:val="20"/>
                <w:lang w:val="es-MX" w:eastAsia="es-SV"/>
              </w:rPr>
              <w:t xml:space="preserve">ADMINISTRACIÓN </w:t>
            </w:r>
          </w:p>
        </w:tc>
      </w:tr>
      <w:tr w:rsidR="00D66C62" w:rsidRPr="00D66C62" w14:paraId="3228CA32" w14:textId="77777777" w:rsidTr="00E71BED">
        <w:trPr>
          <w:trHeight w:val="283"/>
        </w:trPr>
        <w:tc>
          <w:tcPr>
            <w:tcW w:w="2405" w:type="dxa"/>
            <w:tcBorders>
              <w:top w:val="single" w:sz="4" w:space="0" w:color="auto"/>
              <w:left w:val="single" w:sz="4" w:space="0" w:color="auto"/>
              <w:bottom w:val="single" w:sz="4" w:space="0" w:color="auto"/>
              <w:right w:val="single" w:sz="4" w:space="0" w:color="auto"/>
            </w:tcBorders>
            <w:hideMark/>
          </w:tcPr>
          <w:p w14:paraId="72105D7D" w14:textId="77777777" w:rsidR="00D66C62" w:rsidRPr="00D66C62" w:rsidRDefault="00D66C62" w:rsidP="00721F36">
            <w:pPr>
              <w:spacing w:after="160"/>
              <w:rPr>
                <w:rFonts w:ascii="Calibri" w:eastAsia="Calibri" w:hAnsi="Calibri"/>
                <w:bCs/>
                <w:color w:val="000000"/>
                <w:sz w:val="20"/>
                <w:lang w:val="es-MX" w:eastAsia="es-SV"/>
              </w:rPr>
            </w:pPr>
            <w:r w:rsidRPr="00D66C62">
              <w:rPr>
                <w:rFonts w:ascii="Calibri" w:eastAsia="Calibri" w:hAnsi="Calibri"/>
                <w:bCs/>
                <w:color w:val="000000"/>
                <w:sz w:val="20"/>
                <w:lang w:val="es-MX" w:eastAsia="es-SV"/>
              </w:rPr>
              <w:t>Naturaleza:</w:t>
            </w:r>
          </w:p>
        </w:tc>
        <w:tc>
          <w:tcPr>
            <w:tcW w:w="6423" w:type="dxa"/>
            <w:tcBorders>
              <w:top w:val="single" w:sz="4" w:space="0" w:color="auto"/>
              <w:left w:val="single" w:sz="4" w:space="0" w:color="auto"/>
              <w:bottom w:val="single" w:sz="4" w:space="0" w:color="auto"/>
              <w:right w:val="single" w:sz="4" w:space="0" w:color="auto"/>
            </w:tcBorders>
            <w:hideMark/>
          </w:tcPr>
          <w:p w14:paraId="78DF861C" w14:textId="77777777" w:rsidR="00D66C62" w:rsidRPr="00D66C62" w:rsidRDefault="00D66C62" w:rsidP="00721F36">
            <w:pPr>
              <w:spacing w:after="160"/>
              <w:rPr>
                <w:rFonts w:ascii="Calibri" w:eastAsia="Calibri" w:hAnsi="Calibri"/>
                <w:bCs/>
                <w:sz w:val="20"/>
                <w:lang w:val="es-MX" w:eastAsia="es-SV"/>
              </w:rPr>
            </w:pPr>
            <w:r w:rsidRPr="00D66C62">
              <w:rPr>
                <w:rFonts w:ascii="Calibri" w:eastAsia="Calibri" w:hAnsi="Calibri"/>
                <w:bCs/>
                <w:sz w:val="20"/>
                <w:lang w:val="es-MX" w:eastAsia="es-SV"/>
              </w:rPr>
              <w:t xml:space="preserve">DESARROLLO SOCIAL </w:t>
            </w:r>
          </w:p>
        </w:tc>
      </w:tr>
      <w:tr w:rsidR="00D66C62" w:rsidRPr="00D66C62" w14:paraId="4D6E4B59" w14:textId="77777777" w:rsidTr="00E71BED">
        <w:trPr>
          <w:trHeight w:val="283"/>
        </w:trPr>
        <w:tc>
          <w:tcPr>
            <w:tcW w:w="2405" w:type="dxa"/>
            <w:tcBorders>
              <w:top w:val="single" w:sz="4" w:space="0" w:color="auto"/>
              <w:left w:val="single" w:sz="4" w:space="0" w:color="auto"/>
              <w:bottom w:val="single" w:sz="4" w:space="0" w:color="auto"/>
              <w:right w:val="single" w:sz="4" w:space="0" w:color="auto"/>
            </w:tcBorders>
            <w:hideMark/>
          </w:tcPr>
          <w:p w14:paraId="61E1BAE7" w14:textId="77777777" w:rsidR="00D66C62" w:rsidRPr="00D66C62" w:rsidRDefault="00D66C62" w:rsidP="00721F36">
            <w:pPr>
              <w:spacing w:after="160"/>
              <w:rPr>
                <w:rFonts w:ascii="Calibri" w:eastAsia="Calibri" w:hAnsi="Calibri"/>
                <w:bCs/>
                <w:color w:val="000000"/>
                <w:sz w:val="20"/>
                <w:lang w:val="es-MX" w:eastAsia="es-SV"/>
              </w:rPr>
            </w:pPr>
            <w:r w:rsidRPr="00D66C62">
              <w:rPr>
                <w:rFonts w:ascii="Calibri" w:eastAsia="Calibri" w:hAnsi="Calibri"/>
                <w:bCs/>
                <w:color w:val="000000"/>
                <w:sz w:val="20"/>
                <w:lang w:val="es-MX" w:eastAsia="es-SV"/>
              </w:rPr>
              <w:t>Fase:</w:t>
            </w:r>
          </w:p>
        </w:tc>
        <w:tc>
          <w:tcPr>
            <w:tcW w:w="6423" w:type="dxa"/>
            <w:tcBorders>
              <w:top w:val="single" w:sz="4" w:space="0" w:color="auto"/>
              <w:left w:val="single" w:sz="4" w:space="0" w:color="auto"/>
              <w:bottom w:val="single" w:sz="4" w:space="0" w:color="auto"/>
              <w:right w:val="single" w:sz="4" w:space="0" w:color="auto"/>
            </w:tcBorders>
            <w:hideMark/>
          </w:tcPr>
          <w:p w14:paraId="2BCC087C" w14:textId="77777777" w:rsidR="00D66C62" w:rsidRPr="00D66C62" w:rsidRDefault="00D66C62" w:rsidP="00721F36">
            <w:pPr>
              <w:spacing w:after="160"/>
              <w:rPr>
                <w:rFonts w:ascii="Calibri" w:eastAsia="Calibri" w:hAnsi="Calibri"/>
                <w:bCs/>
                <w:sz w:val="20"/>
                <w:lang w:val="es-MX" w:eastAsia="es-SV"/>
              </w:rPr>
            </w:pPr>
            <w:r w:rsidRPr="00D66C62">
              <w:rPr>
                <w:rFonts w:ascii="Calibri" w:eastAsia="Calibri" w:hAnsi="Calibri"/>
                <w:bCs/>
                <w:sz w:val="20"/>
                <w:lang w:val="es-MX" w:eastAsia="es-SV"/>
              </w:rPr>
              <w:t>EJECUCIÓN</w:t>
            </w:r>
          </w:p>
        </w:tc>
      </w:tr>
      <w:tr w:rsidR="00D66C62" w:rsidRPr="00D66C62" w14:paraId="526706CF" w14:textId="77777777" w:rsidTr="00E71BED">
        <w:trPr>
          <w:trHeight w:val="283"/>
        </w:trPr>
        <w:tc>
          <w:tcPr>
            <w:tcW w:w="2405" w:type="dxa"/>
            <w:tcBorders>
              <w:top w:val="single" w:sz="4" w:space="0" w:color="auto"/>
              <w:left w:val="single" w:sz="4" w:space="0" w:color="auto"/>
              <w:bottom w:val="single" w:sz="4" w:space="0" w:color="auto"/>
              <w:right w:val="single" w:sz="4" w:space="0" w:color="auto"/>
            </w:tcBorders>
            <w:hideMark/>
          </w:tcPr>
          <w:p w14:paraId="1B4D680E" w14:textId="77777777" w:rsidR="00D66C62" w:rsidRPr="00D66C62" w:rsidRDefault="00D66C62" w:rsidP="00721F36">
            <w:pPr>
              <w:spacing w:after="160"/>
              <w:rPr>
                <w:rFonts w:ascii="Calibri" w:eastAsia="Calibri" w:hAnsi="Calibri"/>
                <w:bCs/>
                <w:color w:val="000000"/>
                <w:sz w:val="20"/>
                <w:lang w:val="es-MX" w:eastAsia="es-SV"/>
              </w:rPr>
            </w:pPr>
            <w:r w:rsidRPr="00D66C62">
              <w:rPr>
                <w:rFonts w:ascii="Calibri" w:eastAsia="Calibri" w:hAnsi="Calibri"/>
                <w:bCs/>
                <w:color w:val="000000"/>
                <w:sz w:val="20"/>
                <w:lang w:val="es-MX" w:eastAsia="es-SV"/>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039DA8F2" w14:textId="77777777" w:rsidR="00D66C62" w:rsidRPr="00D66C62" w:rsidRDefault="00681A7D" w:rsidP="00721F36">
            <w:pPr>
              <w:spacing w:after="160"/>
              <w:rPr>
                <w:rFonts w:ascii="Calibri" w:eastAsia="Calibri" w:hAnsi="Calibri"/>
                <w:bCs/>
                <w:sz w:val="20"/>
                <w:lang w:val="es-MX" w:eastAsia="es-SV"/>
              </w:rPr>
            </w:pPr>
            <w:r>
              <w:rPr>
                <w:rFonts w:ascii="Calibri" w:eastAsia="Calibri" w:hAnsi="Calibri"/>
                <w:bCs/>
                <w:sz w:val="20"/>
                <w:lang w:val="es-MX" w:eastAsia="es-SV"/>
              </w:rPr>
              <w:t>16 DE NOVIEMBRE DEL 2020</w:t>
            </w:r>
          </w:p>
        </w:tc>
      </w:tr>
      <w:tr w:rsidR="00D66C62" w:rsidRPr="00D66C62" w14:paraId="5FA55CA0" w14:textId="77777777" w:rsidTr="00E71BED">
        <w:trPr>
          <w:trHeight w:val="283"/>
        </w:trPr>
        <w:tc>
          <w:tcPr>
            <w:tcW w:w="2405" w:type="dxa"/>
            <w:tcBorders>
              <w:top w:val="single" w:sz="4" w:space="0" w:color="auto"/>
              <w:left w:val="single" w:sz="4" w:space="0" w:color="auto"/>
              <w:bottom w:val="single" w:sz="4" w:space="0" w:color="auto"/>
              <w:right w:val="single" w:sz="4" w:space="0" w:color="auto"/>
            </w:tcBorders>
            <w:hideMark/>
          </w:tcPr>
          <w:p w14:paraId="557D0432" w14:textId="77777777" w:rsidR="00D66C62" w:rsidRPr="00D66C62" w:rsidRDefault="00D66C62" w:rsidP="00721F36">
            <w:pPr>
              <w:spacing w:after="160"/>
              <w:rPr>
                <w:rFonts w:ascii="Calibri" w:eastAsia="Calibri" w:hAnsi="Calibri"/>
                <w:bCs/>
                <w:color w:val="000000"/>
                <w:sz w:val="20"/>
                <w:lang w:val="es-MX" w:eastAsia="es-SV"/>
              </w:rPr>
            </w:pPr>
            <w:r w:rsidRPr="00D66C62">
              <w:rPr>
                <w:rFonts w:ascii="Calibri" w:eastAsia="Calibri" w:hAnsi="Calibri"/>
                <w:bCs/>
                <w:color w:val="000000"/>
                <w:sz w:val="20"/>
                <w:lang w:val="es-MX" w:eastAsia="es-SV"/>
              </w:rPr>
              <w:t>Clasificación del Gastos:</w:t>
            </w:r>
          </w:p>
        </w:tc>
        <w:tc>
          <w:tcPr>
            <w:tcW w:w="6423" w:type="dxa"/>
            <w:tcBorders>
              <w:top w:val="single" w:sz="4" w:space="0" w:color="auto"/>
              <w:left w:val="single" w:sz="4" w:space="0" w:color="auto"/>
              <w:bottom w:val="single" w:sz="4" w:space="0" w:color="auto"/>
              <w:right w:val="single" w:sz="4" w:space="0" w:color="auto"/>
            </w:tcBorders>
            <w:hideMark/>
          </w:tcPr>
          <w:p w14:paraId="3816D991" w14:textId="77777777" w:rsidR="00D66C62" w:rsidRPr="00D66C62" w:rsidRDefault="00D66C62" w:rsidP="00721F36">
            <w:pPr>
              <w:spacing w:after="160"/>
              <w:rPr>
                <w:rFonts w:ascii="Calibri" w:eastAsia="Calibri" w:hAnsi="Calibri"/>
                <w:bCs/>
                <w:sz w:val="20"/>
                <w:lang w:val="es-MX" w:eastAsia="es-SV"/>
              </w:rPr>
            </w:pPr>
            <w:r w:rsidRPr="00D66C62">
              <w:rPr>
                <w:rFonts w:ascii="Calibri" w:eastAsia="Calibri" w:hAnsi="Calibri"/>
                <w:bCs/>
                <w:sz w:val="20"/>
                <w:lang w:val="es-MX" w:eastAsia="es-SV"/>
              </w:rPr>
              <w:t>PROYECTOS DE CONSTRUCCION DE OBRAS HIDRAULICAS</w:t>
            </w:r>
          </w:p>
        </w:tc>
      </w:tr>
    </w:tbl>
    <w:p w14:paraId="65DF54DE" w14:textId="77777777" w:rsidR="00D66C62" w:rsidRPr="00D66C62" w:rsidRDefault="00D66C62" w:rsidP="00721F36">
      <w:pPr>
        <w:spacing w:after="0" w:line="240" w:lineRule="auto"/>
        <w:rPr>
          <w:rFonts w:eastAsia="Calibri"/>
          <w:szCs w:val="24"/>
        </w:rPr>
      </w:pPr>
    </w:p>
    <w:p w14:paraId="43C7B452" w14:textId="77777777" w:rsidR="00D66C62" w:rsidRPr="00D66C62" w:rsidRDefault="00D66C62" w:rsidP="00721F36">
      <w:pPr>
        <w:spacing w:after="0" w:line="240" w:lineRule="auto"/>
        <w:rPr>
          <w:rFonts w:eastAsia="Calibri"/>
          <w:szCs w:val="24"/>
        </w:rPr>
      </w:pPr>
      <w:r w:rsidRPr="00D66C62">
        <w:rPr>
          <w:rFonts w:eastAsia="Calibri"/>
          <w:szCs w:val="24"/>
        </w:rPr>
        <w:t>Cifras Presupuestarias a reprogramar:</w:t>
      </w:r>
    </w:p>
    <w:tbl>
      <w:tblPr>
        <w:tblW w:w="8874" w:type="dxa"/>
        <w:tblInd w:w="-80" w:type="dxa"/>
        <w:tblCellMar>
          <w:left w:w="70" w:type="dxa"/>
          <w:right w:w="70" w:type="dxa"/>
        </w:tblCellMar>
        <w:tblLook w:val="04A0" w:firstRow="1" w:lastRow="0" w:firstColumn="1" w:lastColumn="0" w:noHBand="0" w:noVBand="1"/>
      </w:tblPr>
      <w:tblGrid>
        <w:gridCol w:w="10"/>
        <w:gridCol w:w="630"/>
        <w:gridCol w:w="10"/>
        <w:gridCol w:w="5354"/>
        <w:gridCol w:w="10"/>
        <w:gridCol w:w="1402"/>
        <w:gridCol w:w="10"/>
        <w:gridCol w:w="1438"/>
        <w:gridCol w:w="10"/>
      </w:tblGrid>
      <w:tr w:rsidR="00D66C62" w:rsidRPr="00D66C62" w14:paraId="35896289" w14:textId="77777777" w:rsidTr="00E71BED">
        <w:trPr>
          <w:gridAfter w:val="1"/>
          <w:wAfter w:w="10" w:type="dxa"/>
          <w:trHeight w:val="458"/>
          <w:tblHeader/>
        </w:trPr>
        <w:tc>
          <w:tcPr>
            <w:tcW w:w="64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F5D884D" w14:textId="77777777" w:rsidR="00D66C62" w:rsidRPr="00D66C62" w:rsidRDefault="00D66C62" w:rsidP="00721F36">
            <w:pPr>
              <w:spacing w:after="0" w:line="240" w:lineRule="auto"/>
              <w:jc w:val="center"/>
              <w:rPr>
                <w:rFonts w:eastAsia="Times New Roman"/>
                <w:b/>
                <w:bCs/>
                <w:color w:val="000000"/>
                <w:sz w:val="18"/>
                <w:szCs w:val="18"/>
                <w:lang w:eastAsia="es-SV"/>
              </w:rPr>
            </w:pPr>
            <w:r w:rsidRPr="00D66C62">
              <w:rPr>
                <w:rFonts w:eastAsia="Times New Roman"/>
                <w:b/>
                <w:bCs/>
                <w:color w:val="000000"/>
                <w:sz w:val="18"/>
                <w:szCs w:val="18"/>
                <w:lang w:eastAsia="es-SV"/>
              </w:rPr>
              <w:t>COD</w:t>
            </w:r>
          </w:p>
        </w:tc>
        <w:tc>
          <w:tcPr>
            <w:tcW w:w="536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242DC00" w14:textId="77777777" w:rsidR="00D66C62" w:rsidRPr="00D66C62" w:rsidRDefault="00D66C62" w:rsidP="00721F36">
            <w:pPr>
              <w:spacing w:after="0" w:line="240" w:lineRule="auto"/>
              <w:jc w:val="center"/>
              <w:rPr>
                <w:rFonts w:eastAsia="Times New Roman"/>
                <w:b/>
                <w:bCs/>
                <w:color w:val="000000"/>
                <w:sz w:val="18"/>
                <w:szCs w:val="18"/>
                <w:lang w:eastAsia="es-SV"/>
              </w:rPr>
            </w:pPr>
            <w:r w:rsidRPr="00D66C62">
              <w:rPr>
                <w:rFonts w:eastAsia="Times New Roman"/>
                <w:b/>
                <w:bCs/>
                <w:color w:val="000000"/>
                <w:sz w:val="18"/>
                <w:szCs w:val="18"/>
                <w:lang w:eastAsia="es-SV"/>
              </w:rPr>
              <w:t>CUENTA</w:t>
            </w:r>
          </w:p>
        </w:tc>
        <w:tc>
          <w:tcPr>
            <w:tcW w:w="141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9FEA04C" w14:textId="77777777" w:rsidR="00D66C62" w:rsidRPr="00D66C62" w:rsidRDefault="00D66C62" w:rsidP="00721F36">
            <w:pPr>
              <w:spacing w:after="0" w:line="240" w:lineRule="auto"/>
              <w:jc w:val="center"/>
              <w:rPr>
                <w:rFonts w:eastAsia="Times New Roman"/>
                <w:b/>
                <w:bCs/>
                <w:color w:val="000000"/>
                <w:sz w:val="18"/>
                <w:szCs w:val="18"/>
                <w:lang w:eastAsia="es-SV"/>
              </w:rPr>
            </w:pPr>
            <w:r w:rsidRPr="00D66C62">
              <w:rPr>
                <w:rFonts w:eastAsia="Times New Roman"/>
                <w:b/>
                <w:bCs/>
                <w:color w:val="000000"/>
                <w:sz w:val="18"/>
                <w:szCs w:val="18"/>
                <w:lang w:eastAsia="es-SV"/>
              </w:rPr>
              <w:t>DISMINUYE</w:t>
            </w:r>
          </w:p>
        </w:tc>
        <w:tc>
          <w:tcPr>
            <w:tcW w:w="144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8587B92" w14:textId="77777777" w:rsidR="00D66C62" w:rsidRPr="00D66C62" w:rsidRDefault="00D66C62" w:rsidP="00721F36">
            <w:pPr>
              <w:spacing w:after="0" w:line="240" w:lineRule="auto"/>
              <w:jc w:val="center"/>
              <w:rPr>
                <w:rFonts w:eastAsia="Times New Roman"/>
                <w:b/>
                <w:bCs/>
                <w:color w:val="000000"/>
                <w:sz w:val="18"/>
                <w:szCs w:val="18"/>
                <w:lang w:eastAsia="es-SV"/>
              </w:rPr>
            </w:pPr>
            <w:r w:rsidRPr="00D66C62">
              <w:rPr>
                <w:rFonts w:eastAsia="Times New Roman"/>
                <w:b/>
                <w:bCs/>
                <w:color w:val="000000"/>
                <w:sz w:val="18"/>
                <w:szCs w:val="18"/>
                <w:lang w:eastAsia="es-SV"/>
              </w:rPr>
              <w:t>AUMENTA</w:t>
            </w:r>
          </w:p>
        </w:tc>
      </w:tr>
      <w:tr w:rsidR="00D66C62" w:rsidRPr="00D66C62" w14:paraId="2665E33D" w14:textId="77777777" w:rsidTr="00F372A3">
        <w:trPr>
          <w:gridAfter w:val="1"/>
          <w:wAfter w:w="10" w:type="dxa"/>
          <w:trHeight w:val="458"/>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295FB15" w14:textId="77777777" w:rsidR="00D66C62" w:rsidRPr="00D66C62" w:rsidRDefault="00D66C62" w:rsidP="00721F36">
            <w:pPr>
              <w:spacing w:after="0" w:line="240" w:lineRule="auto"/>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ECE423F" w14:textId="77777777" w:rsidR="00D66C62" w:rsidRPr="00D66C62" w:rsidRDefault="00D66C62" w:rsidP="00721F36">
            <w:pPr>
              <w:spacing w:after="0" w:line="240" w:lineRule="auto"/>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D06133" w14:textId="77777777" w:rsidR="00D66C62" w:rsidRPr="00D66C62" w:rsidRDefault="00D66C62" w:rsidP="00721F36">
            <w:pPr>
              <w:spacing w:after="0" w:line="240" w:lineRule="auto"/>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A2DB42C" w14:textId="77777777" w:rsidR="00D66C62" w:rsidRPr="00D66C62" w:rsidRDefault="00D66C62" w:rsidP="00721F36">
            <w:pPr>
              <w:spacing w:after="0" w:line="240" w:lineRule="auto"/>
              <w:rPr>
                <w:rFonts w:eastAsia="Times New Roman"/>
                <w:b/>
                <w:bCs/>
                <w:color w:val="000000"/>
                <w:sz w:val="18"/>
                <w:szCs w:val="18"/>
                <w:lang w:eastAsia="es-SV"/>
              </w:rPr>
            </w:pPr>
          </w:p>
        </w:tc>
      </w:tr>
      <w:tr w:rsidR="00D66C62" w:rsidRPr="00D66C62" w14:paraId="00D65C17" w14:textId="77777777" w:rsidTr="00E71BED">
        <w:trPr>
          <w:gridAfter w:val="1"/>
          <w:wAfter w:w="10" w:type="dxa"/>
          <w:trHeight w:val="300"/>
        </w:trPr>
        <w:tc>
          <w:tcPr>
            <w:tcW w:w="6004" w:type="dxa"/>
            <w:gridSpan w:val="4"/>
            <w:tcBorders>
              <w:top w:val="single" w:sz="4" w:space="0" w:color="auto"/>
              <w:left w:val="nil"/>
              <w:bottom w:val="nil"/>
              <w:right w:val="nil"/>
            </w:tcBorders>
            <w:noWrap/>
            <w:hideMark/>
          </w:tcPr>
          <w:p w14:paraId="2DCB5A2D" w14:textId="77777777" w:rsidR="00D66C62" w:rsidRPr="00D66C62" w:rsidRDefault="00D66C62" w:rsidP="00721F36">
            <w:pPr>
              <w:spacing w:after="0" w:line="240" w:lineRule="auto"/>
              <w:rPr>
                <w:rFonts w:eastAsia="Times New Roman"/>
                <w:b/>
                <w:bCs/>
                <w:color w:val="000000"/>
                <w:sz w:val="18"/>
                <w:szCs w:val="18"/>
                <w:lang w:eastAsia="es-SV"/>
              </w:rPr>
            </w:pPr>
            <w:r w:rsidRPr="00D66C62">
              <w:rPr>
                <w:rFonts w:eastAsia="Times New Roman"/>
                <w:b/>
                <w:bCs/>
                <w:color w:val="000000"/>
                <w:sz w:val="18"/>
                <w:szCs w:val="18"/>
                <w:u w:val="single"/>
                <w:lang w:eastAsia="es-SV"/>
              </w:rPr>
              <w:t>Cuentas de presupuesto que se afectan</w:t>
            </w:r>
            <w:r w:rsidRPr="00D66C62">
              <w:rPr>
                <w:rFonts w:eastAsia="Times New Roman"/>
                <w:b/>
                <w:bCs/>
                <w:color w:val="000000"/>
                <w:sz w:val="18"/>
                <w:szCs w:val="18"/>
                <w:lang w:eastAsia="es-SV"/>
              </w:rPr>
              <w:t>:</w:t>
            </w:r>
          </w:p>
        </w:tc>
        <w:tc>
          <w:tcPr>
            <w:tcW w:w="1412" w:type="dxa"/>
            <w:gridSpan w:val="2"/>
            <w:tcBorders>
              <w:top w:val="single" w:sz="4" w:space="0" w:color="auto"/>
              <w:left w:val="nil"/>
              <w:bottom w:val="nil"/>
              <w:right w:val="nil"/>
            </w:tcBorders>
            <w:hideMark/>
          </w:tcPr>
          <w:p w14:paraId="6D4F40F8" w14:textId="77777777" w:rsidR="00D66C62" w:rsidRPr="00D66C62" w:rsidRDefault="00D66C62" w:rsidP="00721F36">
            <w:pPr>
              <w:spacing w:line="240" w:lineRule="auto"/>
              <w:rPr>
                <w:rFonts w:eastAsia="Times New Roman"/>
                <w:b/>
                <w:bCs/>
                <w:color w:val="000000"/>
                <w:sz w:val="18"/>
                <w:szCs w:val="18"/>
                <w:lang w:eastAsia="es-SV"/>
              </w:rPr>
            </w:pPr>
          </w:p>
        </w:tc>
        <w:tc>
          <w:tcPr>
            <w:tcW w:w="1448" w:type="dxa"/>
            <w:gridSpan w:val="2"/>
            <w:tcBorders>
              <w:top w:val="single" w:sz="4" w:space="0" w:color="auto"/>
              <w:left w:val="nil"/>
              <w:bottom w:val="nil"/>
              <w:right w:val="nil"/>
            </w:tcBorders>
            <w:hideMark/>
          </w:tcPr>
          <w:p w14:paraId="147C5505" w14:textId="77777777" w:rsidR="00D66C62" w:rsidRPr="00D66C62" w:rsidRDefault="00D66C62" w:rsidP="00721F36">
            <w:pPr>
              <w:spacing w:after="0" w:line="240" w:lineRule="auto"/>
              <w:rPr>
                <w:rFonts w:eastAsia="Calibri"/>
                <w:sz w:val="20"/>
                <w:szCs w:val="20"/>
                <w:lang w:eastAsia="es-SV"/>
              </w:rPr>
            </w:pPr>
          </w:p>
        </w:tc>
      </w:tr>
      <w:tr w:rsidR="00D66C62" w:rsidRPr="00D66C62" w14:paraId="75289784" w14:textId="77777777" w:rsidTr="00E71BED">
        <w:trPr>
          <w:gridAfter w:val="1"/>
          <w:wAfter w:w="10" w:type="dxa"/>
          <w:trHeight w:val="300"/>
        </w:trPr>
        <w:tc>
          <w:tcPr>
            <w:tcW w:w="6004" w:type="dxa"/>
            <w:gridSpan w:val="4"/>
            <w:tcBorders>
              <w:top w:val="single" w:sz="4" w:space="0" w:color="auto"/>
              <w:left w:val="nil"/>
              <w:bottom w:val="nil"/>
              <w:right w:val="nil"/>
            </w:tcBorders>
            <w:noWrap/>
          </w:tcPr>
          <w:p w14:paraId="3A978578" w14:textId="77777777" w:rsidR="00D66C62" w:rsidRPr="00D66C62" w:rsidRDefault="00D66C62" w:rsidP="00721F36">
            <w:pPr>
              <w:spacing w:after="0" w:line="240" w:lineRule="auto"/>
              <w:rPr>
                <w:rFonts w:eastAsia="Times New Roman"/>
                <w:b/>
                <w:bCs/>
                <w:color w:val="000000"/>
                <w:sz w:val="18"/>
                <w:szCs w:val="18"/>
                <w:u w:val="single"/>
                <w:lang w:eastAsia="es-SV"/>
              </w:rPr>
            </w:pPr>
          </w:p>
        </w:tc>
        <w:tc>
          <w:tcPr>
            <w:tcW w:w="1412" w:type="dxa"/>
            <w:gridSpan w:val="2"/>
            <w:tcBorders>
              <w:top w:val="single" w:sz="4" w:space="0" w:color="auto"/>
              <w:left w:val="nil"/>
              <w:bottom w:val="nil"/>
              <w:right w:val="nil"/>
            </w:tcBorders>
          </w:tcPr>
          <w:p w14:paraId="61E81F64" w14:textId="77777777" w:rsidR="00D66C62" w:rsidRPr="00D66C62" w:rsidRDefault="00D66C62" w:rsidP="00721F36">
            <w:pPr>
              <w:spacing w:after="0" w:line="240" w:lineRule="auto"/>
              <w:jc w:val="right"/>
              <w:rPr>
                <w:rFonts w:eastAsia="Times New Roman"/>
                <w:color w:val="000000"/>
                <w:sz w:val="18"/>
                <w:szCs w:val="18"/>
                <w:lang w:eastAsia="es-SV"/>
              </w:rPr>
            </w:pPr>
          </w:p>
        </w:tc>
        <w:tc>
          <w:tcPr>
            <w:tcW w:w="1448" w:type="dxa"/>
            <w:gridSpan w:val="2"/>
            <w:tcBorders>
              <w:top w:val="single" w:sz="4" w:space="0" w:color="auto"/>
              <w:left w:val="nil"/>
              <w:bottom w:val="nil"/>
              <w:right w:val="nil"/>
            </w:tcBorders>
          </w:tcPr>
          <w:p w14:paraId="2109199E" w14:textId="77777777" w:rsidR="00D66C62" w:rsidRPr="00D66C62" w:rsidRDefault="00D66C62" w:rsidP="00721F36">
            <w:pPr>
              <w:spacing w:after="0" w:line="240" w:lineRule="auto"/>
              <w:jc w:val="right"/>
              <w:rPr>
                <w:rFonts w:eastAsia="Times New Roman"/>
                <w:color w:val="000000"/>
                <w:sz w:val="18"/>
                <w:szCs w:val="18"/>
                <w:lang w:eastAsia="es-SV"/>
              </w:rPr>
            </w:pPr>
          </w:p>
        </w:tc>
      </w:tr>
      <w:tr w:rsidR="00D66C62" w:rsidRPr="00D66C62" w14:paraId="074EFE52" w14:textId="77777777" w:rsidTr="00E71BED">
        <w:trPr>
          <w:gridBefore w:val="1"/>
          <w:wBefore w:w="10" w:type="dxa"/>
          <w:trHeight w:val="300"/>
        </w:trPr>
        <w:tc>
          <w:tcPr>
            <w:tcW w:w="640" w:type="dxa"/>
            <w:gridSpan w:val="2"/>
            <w:noWrap/>
            <w:hideMark/>
          </w:tcPr>
          <w:p w14:paraId="314989FB" w14:textId="77777777" w:rsidR="00D66C62" w:rsidRPr="00D66C62" w:rsidRDefault="00D66C62" w:rsidP="00721F36">
            <w:pPr>
              <w:spacing w:after="0" w:line="240" w:lineRule="auto"/>
              <w:rPr>
                <w:rFonts w:eastAsia="Times New Roman"/>
                <w:b/>
                <w:bCs/>
                <w:sz w:val="18"/>
                <w:szCs w:val="18"/>
                <w:lang w:eastAsia="es-SV"/>
              </w:rPr>
            </w:pPr>
            <w:r w:rsidRPr="00D66C62">
              <w:rPr>
                <w:rFonts w:eastAsia="Times New Roman"/>
                <w:b/>
                <w:bCs/>
                <w:sz w:val="18"/>
                <w:szCs w:val="18"/>
                <w:lang w:eastAsia="es-SV"/>
              </w:rPr>
              <w:t>61</w:t>
            </w:r>
          </w:p>
        </w:tc>
        <w:tc>
          <w:tcPr>
            <w:tcW w:w="5364" w:type="dxa"/>
            <w:gridSpan w:val="2"/>
            <w:noWrap/>
            <w:hideMark/>
          </w:tcPr>
          <w:p w14:paraId="6D3F32BB" w14:textId="77777777" w:rsidR="00D66C62" w:rsidRPr="00D66C62" w:rsidRDefault="00D66C62" w:rsidP="00721F36">
            <w:pPr>
              <w:spacing w:after="0" w:line="240" w:lineRule="auto"/>
              <w:rPr>
                <w:rFonts w:eastAsia="Times New Roman"/>
                <w:b/>
                <w:bCs/>
                <w:sz w:val="18"/>
                <w:szCs w:val="18"/>
                <w:lang w:eastAsia="es-SV"/>
              </w:rPr>
            </w:pPr>
            <w:r w:rsidRPr="00D66C62">
              <w:rPr>
                <w:rFonts w:eastAsia="Times New Roman"/>
                <w:b/>
                <w:bCs/>
                <w:sz w:val="18"/>
                <w:szCs w:val="18"/>
                <w:lang w:eastAsia="es-SV"/>
              </w:rPr>
              <w:t>INVERSIONES EN ACTIVOS FIJOS</w:t>
            </w:r>
          </w:p>
        </w:tc>
        <w:tc>
          <w:tcPr>
            <w:tcW w:w="1412" w:type="dxa"/>
            <w:gridSpan w:val="2"/>
            <w:hideMark/>
          </w:tcPr>
          <w:p w14:paraId="2C8A13E4" w14:textId="77777777" w:rsidR="00D66C62" w:rsidRPr="00D66C62" w:rsidRDefault="00D66C62" w:rsidP="00721F36">
            <w:pPr>
              <w:spacing w:line="240" w:lineRule="auto"/>
              <w:rPr>
                <w:rFonts w:eastAsia="Times New Roman"/>
                <w:b/>
                <w:bCs/>
                <w:sz w:val="18"/>
                <w:szCs w:val="18"/>
                <w:lang w:eastAsia="es-SV"/>
              </w:rPr>
            </w:pPr>
          </w:p>
        </w:tc>
        <w:tc>
          <w:tcPr>
            <w:tcW w:w="1448" w:type="dxa"/>
            <w:gridSpan w:val="2"/>
            <w:hideMark/>
          </w:tcPr>
          <w:p w14:paraId="4829D14B" w14:textId="77777777" w:rsidR="00D66C62" w:rsidRPr="00D66C62" w:rsidRDefault="00D66C62" w:rsidP="00721F36">
            <w:pPr>
              <w:spacing w:after="0" w:line="240" w:lineRule="auto"/>
              <w:rPr>
                <w:rFonts w:eastAsia="Calibri"/>
                <w:sz w:val="20"/>
                <w:szCs w:val="20"/>
                <w:lang w:eastAsia="es-SV"/>
              </w:rPr>
            </w:pPr>
          </w:p>
        </w:tc>
      </w:tr>
      <w:tr w:rsidR="00D66C62" w:rsidRPr="00D66C62" w14:paraId="3EB4C594" w14:textId="77777777" w:rsidTr="00E71BED">
        <w:trPr>
          <w:gridBefore w:val="1"/>
          <w:wBefore w:w="10" w:type="dxa"/>
          <w:trHeight w:val="300"/>
        </w:trPr>
        <w:tc>
          <w:tcPr>
            <w:tcW w:w="640" w:type="dxa"/>
            <w:gridSpan w:val="2"/>
            <w:noWrap/>
            <w:hideMark/>
          </w:tcPr>
          <w:p w14:paraId="7C7F3B9E" w14:textId="77777777" w:rsidR="00D66C62" w:rsidRPr="00D66C62" w:rsidRDefault="00D66C62" w:rsidP="00721F36">
            <w:pPr>
              <w:spacing w:after="0" w:line="240" w:lineRule="auto"/>
              <w:rPr>
                <w:rFonts w:eastAsia="Times New Roman"/>
                <w:b/>
                <w:bCs/>
                <w:sz w:val="18"/>
                <w:szCs w:val="18"/>
                <w:lang w:eastAsia="es-SV"/>
              </w:rPr>
            </w:pPr>
            <w:r w:rsidRPr="00D66C62">
              <w:rPr>
                <w:rFonts w:eastAsia="Times New Roman"/>
                <w:b/>
                <w:bCs/>
                <w:sz w:val="18"/>
                <w:szCs w:val="18"/>
                <w:lang w:eastAsia="es-SV"/>
              </w:rPr>
              <w:t>616</w:t>
            </w:r>
          </w:p>
        </w:tc>
        <w:tc>
          <w:tcPr>
            <w:tcW w:w="5364" w:type="dxa"/>
            <w:gridSpan w:val="2"/>
            <w:noWrap/>
            <w:hideMark/>
          </w:tcPr>
          <w:p w14:paraId="381F2691" w14:textId="77777777" w:rsidR="00D66C62" w:rsidRPr="00D66C62" w:rsidRDefault="00D66C62" w:rsidP="00721F36">
            <w:pPr>
              <w:spacing w:after="0" w:line="240" w:lineRule="auto"/>
              <w:rPr>
                <w:rFonts w:eastAsia="Times New Roman"/>
                <w:b/>
                <w:bCs/>
                <w:sz w:val="18"/>
                <w:szCs w:val="18"/>
                <w:lang w:eastAsia="es-SV"/>
              </w:rPr>
            </w:pPr>
            <w:r w:rsidRPr="00D66C62">
              <w:rPr>
                <w:rFonts w:eastAsia="Times New Roman"/>
                <w:b/>
                <w:bCs/>
                <w:sz w:val="18"/>
                <w:szCs w:val="18"/>
                <w:lang w:eastAsia="es-SV"/>
              </w:rPr>
              <w:t>INFRAESTRUCTURAS</w:t>
            </w:r>
          </w:p>
        </w:tc>
        <w:tc>
          <w:tcPr>
            <w:tcW w:w="1412" w:type="dxa"/>
            <w:gridSpan w:val="2"/>
            <w:hideMark/>
          </w:tcPr>
          <w:p w14:paraId="1E17606B" w14:textId="77777777" w:rsidR="00D66C62" w:rsidRPr="00D66C62" w:rsidRDefault="00D66C62" w:rsidP="00721F36">
            <w:pPr>
              <w:spacing w:line="240" w:lineRule="auto"/>
              <w:rPr>
                <w:rFonts w:eastAsia="Times New Roman"/>
                <w:b/>
                <w:bCs/>
                <w:sz w:val="18"/>
                <w:szCs w:val="18"/>
                <w:lang w:eastAsia="es-SV"/>
              </w:rPr>
            </w:pPr>
          </w:p>
        </w:tc>
        <w:tc>
          <w:tcPr>
            <w:tcW w:w="1448" w:type="dxa"/>
            <w:gridSpan w:val="2"/>
            <w:hideMark/>
          </w:tcPr>
          <w:p w14:paraId="01DAB740" w14:textId="77777777" w:rsidR="00D66C62" w:rsidRPr="00D66C62" w:rsidRDefault="00D66C62" w:rsidP="00721F36">
            <w:pPr>
              <w:spacing w:after="0" w:line="240" w:lineRule="auto"/>
              <w:rPr>
                <w:rFonts w:eastAsia="Calibri"/>
                <w:sz w:val="20"/>
                <w:szCs w:val="20"/>
                <w:lang w:eastAsia="es-SV"/>
              </w:rPr>
            </w:pPr>
          </w:p>
        </w:tc>
      </w:tr>
      <w:tr w:rsidR="00D66C62" w:rsidRPr="00D66C62" w14:paraId="2E0F42A3" w14:textId="77777777" w:rsidTr="00E71BED">
        <w:trPr>
          <w:gridBefore w:val="1"/>
          <w:wBefore w:w="10" w:type="dxa"/>
          <w:trHeight w:val="300"/>
        </w:trPr>
        <w:tc>
          <w:tcPr>
            <w:tcW w:w="640" w:type="dxa"/>
            <w:gridSpan w:val="2"/>
            <w:noWrap/>
            <w:hideMark/>
          </w:tcPr>
          <w:p w14:paraId="380C8281" w14:textId="77777777" w:rsidR="00D66C62" w:rsidRPr="00D66C62" w:rsidRDefault="00D66C62" w:rsidP="00721F36">
            <w:pPr>
              <w:spacing w:after="0" w:line="240" w:lineRule="auto"/>
              <w:rPr>
                <w:rFonts w:eastAsia="Times New Roman"/>
                <w:sz w:val="18"/>
                <w:szCs w:val="18"/>
                <w:lang w:eastAsia="es-SV"/>
              </w:rPr>
            </w:pPr>
            <w:r w:rsidRPr="00D66C62">
              <w:rPr>
                <w:rFonts w:eastAsia="Times New Roman"/>
                <w:sz w:val="18"/>
                <w:szCs w:val="18"/>
                <w:lang w:eastAsia="es-SV"/>
              </w:rPr>
              <w:t>61699</w:t>
            </w:r>
          </w:p>
        </w:tc>
        <w:tc>
          <w:tcPr>
            <w:tcW w:w="5364" w:type="dxa"/>
            <w:gridSpan w:val="2"/>
            <w:noWrap/>
            <w:hideMark/>
          </w:tcPr>
          <w:p w14:paraId="52F76122" w14:textId="77777777" w:rsidR="00D66C62" w:rsidRPr="00D66C62" w:rsidRDefault="00D66C62" w:rsidP="00721F36">
            <w:pPr>
              <w:spacing w:after="0" w:line="240" w:lineRule="auto"/>
              <w:rPr>
                <w:rFonts w:eastAsia="Times New Roman"/>
                <w:sz w:val="18"/>
                <w:szCs w:val="18"/>
                <w:lang w:eastAsia="es-SV"/>
              </w:rPr>
            </w:pPr>
            <w:r w:rsidRPr="00D66C62">
              <w:rPr>
                <w:rFonts w:eastAsia="Times New Roman"/>
                <w:sz w:val="18"/>
                <w:szCs w:val="18"/>
                <w:lang w:eastAsia="es-SV"/>
              </w:rPr>
              <w:t>OBRAS DE INFRAESTRUCTURAS DIVERSAS</w:t>
            </w:r>
          </w:p>
        </w:tc>
        <w:tc>
          <w:tcPr>
            <w:tcW w:w="1412" w:type="dxa"/>
            <w:gridSpan w:val="2"/>
            <w:hideMark/>
          </w:tcPr>
          <w:p w14:paraId="7756401F" w14:textId="77777777" w:rsidR="00D66C62" w:rsidRPr="00D66C62" w:rsidRDefault="00D66C62" w:rsidP="00721F36">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$23,230.85</w:t>
            </w:r>
          </w:p>
        </w:tc>
        <w:tc>
          <w:tcPr>
            <w:tcW w:w="1448" w:type="dxa"/>
            <w:gridSpan w:val="2"/>
          </w:tcPr>
          <w:p w14:paraId="42E6DF3F" w14:textId="77777777" w:rsidR="00D66C62" w:rsidRPr="00D66C62" w:rsidRDefault="00D66C62" w:rsidP="00721F36">
            <w:pPr>
              <w:spacing w:after="0" w:line="240" w:lineRule="auto"/>
              <w:jc w:val="right"/>
              <w:rPr>
                <w:rFonts w:eastAsia="Times New Roman"/>
                <w:color w:val="000000"/>
                <w:sz w:val="18"/>
                <w:szCs w:val="18"/>
                <w:lang w:eastAsia="es-SV"/>
              </w:rPr>
            </w:pPr>
          </w:p>
        </w:tc>
      </w:tr>
      <w:tr w:rsidR="00D66C62" w:rsidRPr="00D66C62" w14:paraId="125C16F1" w14:textId="77777777" w:rsidTr="00E71BED">
        <w:trPr>
          <w:gridBefore w:val="1"/>
          <w:wBefore w:w="10" w:type="dxa"/>
          <w:trHeight w:val="300"/>
        </w:trPr>
        <w:tc>
          <w:tcPr>
            <w:tcW w:w="6004" w:type="dxa"/>
            <w:gridSpan w:val="4"/>
            <w:noWrap/>
            <w:hideMark/>
          </w:tcPr>
          <w:p w14:paraId="1A7C3D63" w14:textId="77777777" w:rsidR="00D66C62" w:rsidRPr="00D66C62" w:rsidRDefault="00D66C62" w:rsidP="00721F36">
            <w:pPr>
              <w:spacing w:after="0" w:line="240" w:lineRule="auto"/>
              <w:rPr>
                <w:rFonts w:eastAsia="Times New Roman"/>
                <w:b/>
                <w:bCs/>
                <w:color w:val="000000"/>
                <w:sz w:val="18"/>
                <w:szCs w:val="18"/>
                <w:lang w:eastAsia="es-SV"/>
              </w:rPr>
            </w:pPr>
            <w:r w:rsidRPr="00D66C62">
              <w:rPr>
                <w:rFonts w:eastAsia="Times New Roman"/>
                <w:b/>
                <w:bCs/>
                <w:color w:val="000000"/>
                <w:sz w:val="18"/>
                <w:szCs w:val="18"/>
                <w:u w:val="single"/>
                <w:lang w:eastAsia="es-SV"/>
              </w:rPr>
              <w:t>Cuentas de presupuesto que se afectan</w:t>
            </w:r>
            <w:r w:rsidRPr="00D66C62">
              <w:rPr>
                <w:rFonts w:eastAsia="Times New Roman"/>
                <w:b/>
                <w:bCs/>
                <w:color w:val="000000"/>
                <w:sz w:val="18"/>
                <w:szCs w:val="18"/>
                <w:lang w:eastAsia="es-SV"/>
              </w:rPr>
              <w:t>:</w:t>
            </w:r>
          </w:p>
        </w:tc>
        <w:tc>
          <w:tcPr>
            <w:tcW w:w="1412" w:type="dxa"/>
            <w:gridSpan w:val="2"/>
          </w:tcPr>
          <w:p w14:paraId="2B4BAE19" w14:textId="77777777" w:rsidR="00D66C62" w:rsidRPr="00D66C62" w:rsidRDefault="00D66C62" w:rsidP="00721F36">
            <w:pPr>
              <w:spacing w:after="0" w:line="240" w:lineRule="auto"/>
              <w:jc w:val="right"/>
              <w:rPr>
                <w:rFonts w:eastAsia="Times New Roman"/>
                <w:b/>
                <w:bCs/>
                <w:color w:val="000000"/>
                <w:sz w:val="18"/>
                <w:szCs w:val="18"/>
                <w:lang w:eastAsia="es-SV"/>
              </w:rPr>
            </w:pPr>
          </w:p>
        </w:tc>
        <w:tc>
          <w:tcPr>
            <w:tcW w:w="1448" w:type="dxa"/>
            <w:gridSpan w:val="2"/>
          </w:tcPr>
          <w:p w14:paraId="1162B23A" w14:textId="77777777" w:rsidR="00D66C62" w:rsidRPr="00D66C62" w:rsidRDefault="00D66C62" w:rsidP="00721F36">
            <w:pPr>
              <w:spacing w:after="0" w:line="240" w:lineRule="auto"/>
              <w:jc w:val="right"/>
              <w:rPr>
                <w:rFonts w:eastAsia="Times New Roman"/>
                <w:b/>
                <w:bCs/>
                <w:color w:val="000000"/>
                <w:sz w:val="18"/>
                <w:szCs w:val="18"/>
                <w:lang w:eastAsia="es-SV"/>
              </w:rPr>
            </w:pPr>
          </w:p>
        </w:tc>
      </w:tr>
      <w:tr w:rsidR="00D66C62" w:rsidRPr="00D66C62" w14:paraId="016FEC08" w14:textId="77777777" w:rsidTr="00E71BED">
        <w:trPr>
          <w:gridBefore w:val="1"/>
          <w:wBefore w:w="10" w:type="dxa"/>
          <w:trHeight w:val="300"/>
        </w:trPr>
        <w:tc>
          <w:tcPr>
            <w:tcW w:w="640" w:type="dxa"/>
            <w:gridSpan w:val="2"/>
            <w:noWrap/>
            <w:hideMark/>
          </w:tcPr>
          <w:p w14:paraId="71E8D40B" w14:textId="77777777" w:rsidR="00D66C62" w:rsidRPr="00D66C62" w:rsidRDefault="00D66C62" w:rsidP="00721F36">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51</w:t>
            </w:r>
          </w:p>
        </w:tc>
        <w:tc>
          <w:tcPr>
            <w:tcW w:w="5364" w:type="dxa"/>
            <w:gridSpan w:val="2"/>
            <w:noWrap/>
            <w:hideMark/>
          </w:tcPr>
          <w:p w14:paraId="0C1BA88E" w14:textId="77777777" w:rsidR="00D66C62" w:rsidRPr="00D66C62" w:rsidRDefault="00D66C62" w:rsidP="00721F36">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REMUNERACIONES</w:t>
            </w:r>
          </w:p>
        </w:tc>
        <w:tc>
          <w:tcPr>
            <w:tcW w:w="1412" w:type="dxa"/>
            <w:gridSpan w:val="2"/>
          </w:tcPr>
          <w:p w14:paraId="1C1DFB1F" w14:textId="77777777" w:rsidR="00D66C62" w:rsidRPr="00D66C62" w:rsidRDefault="00D66C62" w:rsidP="00721F36">
            <w:pPr>
              <w:spacing w:after="0" w:line="240" w:lineRule="auto"/>
              <w:jc w:val="right"/>
              <w:rPr>
                <w:rFonts w:eastAsia="Times New Roman"/>
                <w:sz w:val="18"/>
                <w:szCs w:val="18"/>
                <w:lang w:eastAsia="es-SV"/>
              </w:rPr>
            </w:pPr>
          </w:p>
        </w:tc>
        <w:tc>
          <w:tcPr>
            <w:tcW w:w="1448" w:type="dxa"/>
            <w:gridSpan w:val="2"/>
          </w:tcPr>
          <w:p w14:paraId="45379C31" w14:textId="77777777" w:rsidR="00D66C62" w:rsidRPr="00D66C62" w:rsidRDefault="00D66C62" w:rsidP="00721F36">
            <w:pPr>
              <w:spacing w:after="0" w:line="240" w:lineRule="auto"/>
              <w:jc w:val="right"/>
              <w:rPr>
                <w:rFonts w:eastAsia="Times New Roman"/>
                <w:sz w:val="18"/>
                <w:szCs w:val="18"/>
                <w:lang w:eastAsia="es-SV"/>
              </w:rPr>
            </w:pPr>
          </w:p>
        </w:tc>
      </w:tr>
      <w:tr w:rsidR="00D66C62" w:rsidRPr="00D66C62" w14:paraId="56F00D24" w14:textId="77777777" w:rsidTr="00E71BED">
        <w:trPr>
          <w:gridBefore w:val="1"/>
          <w:wBefore w:w="10" w:type="dxa"/>
          <w:trHeight w:val="300"/>
        </w:trPr>
        <w:tc>
          <w:tcPr>
            <w:tcW w:w="640" w:type="dxa"/>
            <w:gridSpan w:val="2"/>
            <w:noWrap/>
            <w:hideMark/>
          </w:tcPr>
          <w:p w14:paraId="3DBE956B" w14:textId="77777777" w:rsidR="00D66C62" w:rsidRPr="00D66C62" w:rsidRDefault="00D66C62" w:rsidP="00721F36">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512</w:t>
            </w:r>
          </w:p>
        </w:tc>
        <w:tc>
          <w:tcPr>
            <w:tcW w:w="5364" w:type="dxa"/>
            <w:gridSpan w:val="2"/>
            <w:noWrap/>
            <w:hideMark/>
          </w:tcPr>
          <w:p w14:paraId="537711A6" w14:textId="77777777" w:rsidR="00D66C62" w:rsidRPr="00D66C62" w:rsidRDefault="00D66C62" w:rsidP="00721F36">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REMUNERACIONES EVENTUALES</w:t>
            </w:r>
          </w:p>
        </w:tc>
        <w:tc>
          <w:tcPr>
            <w:tcW w:w="1412" w:type="dxa"/>
            <w:gridSpan w:val="2"/>
          </w:tcPr>
          <w:p w14:paraId="19ECE233" w14:textId="77777777" w:rsidR="00D66C62" w:rsidRPr="00D66C62" w:rsidRDefault="00D66C62" w:rsidP="00721F36">
            <w:pPr>
              <w:spacing w:after="0" w:line="240" w:lineRule="auto"/>
              <w:jc w:val="right"/>
              <w:rPr>
                <w:rFonts w:eastAsia="Times New Roman"/>
                <w:sz w:val="18"/>
                <w:szCs w:val="18"/>
                <w:lang w:eastAsia="es-SV"/>
              </w:rPr>
            </w:pPr>
          </w:p>
        </w:tc>
        <w:tc>
          <w:tcPr>
            <w:tcW w:w="1448" w:type="dxa"/>
            <w:gridSpan w:val="2"/>
          </w:tcPr>
          <w:p w14:paraId="2FAE90A6" w14:textId="77777777" w:rsidR="00D66C62" w:rsidRPr="00D66C62" w:rsidRDefault="00D66C62" w:rsidP="00721F36">
            <w:pPr>
              <w:spacing w:after="0" w:line="240" w:lineRule="auto"/>
              <w:jc w:val="right"/>
              <w:rPr>
                <w:rFonts w:eastAsia="Times New Roman"/>
                <w:sz w:val="18"/>
                <w:szCs w:val="18"/>
                <w:lang w:eastAsia="es-SV"/>
              </w:rPr>
            </w:pPr>
          </w:p>
        </w:tc>
      </w:tr>
      <w:tr w:rsidR="00D66C62" w:rsidRPr="00D66C62" w14:paraId="3B28F984" w14:textId="77777777" w:rsidTr="00E71BED">
        <w:trPr>
          <w:gridBefore w:val="1"/>
          <w:wBefore w:w="10" w:type="dxa"/>
          <w:trHeight w:val="300"/>
        </w:trPr>
        <w:tc>
          <w:tcPr>
            <w:tcW w:w="640" w:type="dxa"/>
            <w:gridSpan w:val="2"/>
            <w:noWrap/>
            <w:hideMark/>
          </w:tcPr>
          <w:p w14:paraId="5234F9F0" w14:textId="77777777" w:rsidR="00D66C62" w:rsidRPr="00D66C62" w:rsidRDefault="00D66C62" w:rsidP="00721F36">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51201</w:t>
            </w:r>
          </w:p>
        </w:tc>
        <w:tc>
          <w:tcPr>
            <w:tcW w:w="5364" w:type="dxa"/>
            <w:gridSpan w:val="2"/>
            <w:noWrap/>
            <w:hideMark/>
          </w:tcPr>
          <w:p w14:paraId="5565608D" w14:textId="77777777" w:rsidR="00D66C62" w:rsidRPr="00D66C62" w:rsidRDefault="00D66C62" w:rsidP="00721F36">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SUELDO</w:t>
            </w:r>
          </w:p>
        </w:tc>
        <w:tc>
          <w:tcPr>
            <w:tcW w:w="1412" w:type="dxa"/>
            <w:gridSpan w:val="2"/>
          </w:tcPr>
          <w:p w14:paraId="2D35DE6F" w14:textId="77777777" w:rsidR="00D66C62" w:rsidRPr="00D66C62" w:rsidRDefault="00D66C62" w:rsidP="00721F36">
            <w:pPr>
              <w:spacing w:after="0" w:line="240" w:lineRule="auto"/>
              <w:jc w:val="right"/>
              <w:rPr>
                <w:rFonts w:eastAsia="Times New Roman"/>
                <w:color w:val="000000"/>
                <w:sz w:val="18"/>
                <w:szCs w:val="18"/>
                <w:lang w:eastAsia="es-SV"/>
              </w:rPr>
            </w:pPr>
          </w:p>
        </w:tc>
        <w:tc>
          <w:tcPr>
            <w:tcW w:w="1448" w:type="dxa"/>
            <w:gridSpan w:val="2"/>
            <w:hideMark/>
          </w:tcPr>
          <w:p w14:paraId="06A320AB" w14:textId="77777777" w:rsidR="00D66C62" w:rsidRPr="00D66C62" w:rsidRDefault="00D66C62" w:rsidP="00721F36">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$5,820.00</w:t>
            </w:r>
          </w:p>
        </w:tc>
      </w:tr>
      <w:tr w:rsidR="00D66C62" w:rsidRPr="00D66C62" w14:paraId="77B67B68" w14:textId="77777777" w:rsidTr="00E71BED">
        <w:trPr>
          <w:gridBefore w:val="1"/>
          <w:wBefore w:w="10" w:type="dxa"/>
          <w:trHeight w:val="300"/>
        </w:trPr>
        <w:tc>
          <w:tcPr>
            <w:tcW w:w="640" w:type="dxa"/>
            <w:gridSpan w:val="2"/>
            <w:noWrap/>
            <w:hideMark/>
          </w:tcPr>
          <w:p w14:paraId="2DF91C0A" w14:textId="77777777" w:rsidR="00D66C62" w:rsidRPr="00D66C62" w:rsidRDefault="00D66C62" w:rsidP="00721F36">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514</w:t>
            </w:r>
          </w:p>
        </w:tc>
        <w:tc>
          <w:tcPr>
            <w:tcW w:w="5364" w:type="dxa"/>
            <w:gridSpan w:val="2"/>
            <w:noWrap/>
            <w:hideMark/>
          </w:tcPr>
          <w:p w14:paraId="48B5725D" w14:textId="77777777" w:rsidR="00D66C62" w:rsidRPr="00D66C62" w:rsidRDefault="00D66C62" w:rsidP="00721F36">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CONTRIBUCIONES PATRONALES A INST. SEG. SOC. PUB</w:t>
            </w:r>
          </w:p>
        </w:tc>
        <w:tc>
          <w:tcPr>
            <w:tcW w:w="1412" w:type="dxa"/>
            <w:gridSpan w:val="2"/>
          </w:tcPr>
          <w:p w14:paraId="73F1459B" w14:textId="77777777" w:rsidR="00D66C62" w:rsidRPr="00D66C62" w:rsidRDefault="00D66C62" w:rsidP="00721F36">
            <w:pPr>
              <w:spacing w:after="0" w:line="240" w:lineRule="auto"/>
              <w:jc w:val="right"/>
              <w:rPr>
                <w:rFonts w:eastAsia="Times New Roman"/>
                <w:sz w:val="18"/>
                <w:szCs w:val="18"/>
                <w:lang w:eastAsia="es-SV"/>
              </w:rPr>
            </w:pPr>
          </w:p>
        </w:tc>
        <w:tc>
          <w:tcPr>
            <w:tcW w:w="1448" w:type="dxa"/>
            <w:gridSpan w:val="2"/>
          </w:tcPr>
          <w:p w14:paraId="0A0833C3" w14:textId="77777777" w:rsidR="00D66C62" w:rsidRPr="00D66C62" w:rsidRDefault="00D66C62" w:rsidP="00721F36">
            <w:pPr>
              <w:spacing w:after="0" w:line="240" w:lineRule="auto"/>
              <w:jc w:val="right"/>
              <w:rPr>
                <w:rFonts w:eastAsia="Times New Roman"/>
                <w:sz w:val="18"/>
                <w:szCs w:val="18"/>
                <w:lang w:eastAsia="es-SV"/>
              </w:rPr>
            </w:pPr>
          </w:p>
        </w:tc>
      </w:tr>
      <w:tr w:rsidR="00D66C62" w:rsidRPr="00D66C62" w14:paraId="31BF0D5F" w14:textId="77777777" w:rsidTr="00E71BED">
        <w:trPr>
          <w:gridBefore w:val="1"/>
          <w:wBefore w:w="10" w:type="dxa"/>
          <w:trHeight w:val="300"/>
        </w:trPr>
        <w:tc>
          <w:tcPr>
            <w:tcW w:w="640" w:type="dxa"/>
            <w:gridSpan w:val="2"/>
            <w:noWrap/>
            <w:hideMark/>
          </w:tcPr>
          <w:p w14:paraId="2EA92E22" w14:textId="77777777" w:rsidR="00D66C62" w:rsidRPr="00D66C62" w:rsidRDefault="00D66C62" w:rsidP="00D66C62">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51402</w:t>
            </w:r>
          </w:p>
        </w:tc>
        <w:tc>
          <w:tcPr>
            <w:tcW w:w="5364" w:type="dxa"/>
            <w:gridSpan w:val="2"/>
            <w:noWrap/>
            <w:hideMark/>
          </w:tcPr>
          <w:p w14:paraId="2B5B90D1" w14:textId="77777777" w:rsidR="00D66C62" w:rsidRPr="00D66C62" w:rsidRDefault="00D66C62" w:rsidP="00D66C62">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REMUNERACIONES EVENTUALES</w:t>
            </w:r>
          </w:p>
        </w:tc>
        <w:tc>
          <w:tcPr>
            <w:tcW w:w="1412" w:type="dxa"/>
            <w:gridSpan w:val="2"/>
          </w:tcPr>
          <w:p w14:paraId="72CF59D2" w14:textId="77777777" w:rsidR="00D66C62" w:rsidRPr="00D66C62" w:rsidRDefault="00D66C62" w:rsidP="00D66C62">
            <w:pPr>
              <w:spacing w:after="0" w:line="240" w:lineRule="auto"/>
              <w:jc w:val="right"/>
              <w:rPr>
                <w:rFonts w:eastAsia="Times New Roman"/>
                <w:color w:val="000000"/>
                <w:sz w:val="18"/>
                <w:szCs w:val="18"/>
                <w:lang w:eastAsia="es-SV"/>
              </w:rPr>
            </w:pPr>
          </w:p>
        </w:tc>
        <w:tc>
          <w:tcPr>
            <w:tcW w:w="1448" w:type="dxa"/>
            <w:gridSpan w:val="2"/>
            <w:hideMark/>
          </w:tcPr>
          <w:p w14:paraId="17B5BA76" w14:textId="77777777" w:rsidR="00D66C62" w:rsidRPr="00D66C62" w:rsidRDefault="00D66C62" w:rsidP="00D66C62">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$ 494.70</w:t>
            </w:r>
          </w:p>
        </w:tc>
      </w:tr>
      <w:tr w:rsidR="00D66C62" w:rsidRPr="00D66C62" w14:paraId="07D0153A" w14:textId="77777777" w:rsidTr="00E71BED">
        <w:trPr>
          <w:gridBefore w:val="1"/>
          <w:wBefore w:w="10" w:type="dxa"/>
          <w:trHeight w:val="300"/>
        </w:trPr>
        <w:tc>
          <w:tcPr>
            <w:tcW w:w="640" w:type="dxa"/>
            <w:gridSpan w:val="2"/>
            <w:noWrap/>
            <w:hideMark/>
          </w:tcPr>
          <w:p w14:paraId="0970BA73" w14:textId="77777777" w:rsidR="00D66C62" w:rsidRPr="00D66C62" w:rsidRDefault="00D66C62" w:rsidP="00D66C62">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515</w:t>
            </w:r>
          </w:p>
        </w:tc>
        <w:tc>
          <w:tcPr>
            <w:tcW w:w="5364" w:type="dxa"/>
            <w:gridSpan w:val="2"/>
            <w:noWrap/>
            <w:hideMark/>
          </w:tcPr>
          <w:p w14:paraId="44AD8573" w14:textId="77777777" w:rsidR="00D66C62" w:rsidRPr="00D66C62" w:rsidRDefault="00D66C62" w:rsidP="00D66C62">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CONTRIBUCIONES PATRONALES A INST. SEG. SOC. PRIV</w:t>
            </w:r>
          </w:p>
        </w:tc>
        <w:tc>
          <w:tcPr>
            <w:tcW w:w="1412" w:type="dxa"/>
            <w:gridSpan w:val="2"/>
          </w:tcPr>
          <w:p w14:paraId="4FE5650B" w14:textId="77777777" w:rsidR="00D66C62" w:rsidRPr="00D66C62" w:rsidRDefault="00D66C62" w:rsidP="00D66C62">
            <w:pPr>
              <w:spacing w:after="0" w:line="240" w:lineRule="auto"/>
              <w:jc w:val="right"/>
              <w:rPr>
                <w:rFonts w:eastAsia="Times New Roman"/>
                <w:sz w:val="18"/>
                <w:szCs w:val="18"/>
                <w:lang w:eastAsia="es-SV"/>
              </w:rPr>
            </w:pPr>
          </w:p>
        </w:tc>
        <w:tc>
          <w:tcPr>
            <w:tcW w:w="1448" w:type="dxa"/>
            <w:gridSpan w:val="2"/>
          </w:tcPr>
          <w:p w14:paraId="2E622FCA" w14:textId="77777777" w:rsidR="00D66C62" w:rsidRPr="00D66C62" w:rsidRDefault="00D66C62" w:rsidP="00D66C62">
            <w:pPr>
              <w:spacing w:after="0" w:line="240" w:lineRule="auto"/>
              <w:jc w:val="right"/>
              <w:rPr>
                <w:rFonts w:eastAsia="Times New Roman"/>
                <w:sz w:val="18"/>
                <w:szCs w:val="18"/>
                <w:lang w:eastAsia="es-SV"/>
              </w:rPr>
            </w:pPr>
          </w:p>
        </w:tc>
      </w:tr>
      <w:tr w:rsidR="00D66C62" w:rsidRPr="00D66C62" w14:paraId="27232AFC" w14:textId="77777777" w:rsidTr="00E71BED">
        <w:trPr>
          <w:gridBefore w:val="1"/>
          <w:wBefore w:w="10" w:type="dxa"/>
          <w:trHeight w:val="300"/>
        </w:trPr>
        <w:tc>
          <w:tcPr>
            <w:tcW w:w="640" w:type="dxa"/>
            <w:gridSpan w:val="2"/>
            <w:noWrap/>
            <w:hideMark/>
          </w:tcPr>
          <w:p w14:paraId="54CB186D" w14:textId="77777777" w:rsidR="00D66C62" w:rsidRPr="00D66C62" w:rsidRDefault="00D66C62" w:rsidP="00D66C62">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51502</w:t>
            </w:r>
          </w:p>
        </w:tc>
        <w:tc>
          <w:tcPr>
            <w:tcW w:w="5364" w:type="dxa"/>
            <w:gridSpan w:val="2"/>
            <w:noWrap/>
            <w:hideMark/>
          </w:tcPr>
          <w:p w14:paraId="0E74FCF2" w14:textId="77777777" w:rsidR="00D66C62" w:rsidRPr="00D66C62" w:rsidRDefault="00D66C62" w:rsidP="00D66C62">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REMUNERACIONES EVENTUALES</w:t>
            </w:r>
          </w:p>
        </w:tc>
        <w:tc>
          <w:tcPr>
            <w:tcW w:w="1412" w:type="dxa"/>
            <w:gridSpan w:val="2"/>
          </w:tcPr>
          <w:p w14:paraId="3918803E" w14:textId="77777777" w:rsidR="00D66C62" w:rsidRPr="00D66C62" w:rsidRDefault="00D66C62" w:rsidP="00D66C62">
            <w:pPr>
              <w:spacing w:after="0" w:line="240" w:lineRule="auto"/>
              <w:jc w:val="right"/>
              <w:rPr>
                <w:rFonts w:eastAsia="Times New Roman"/>
                <w:color w:val="000000"/>
                <w:sz w:val="18"/>
                <w:szCs w:val="18"/>
                <w:lang w:eastAsia="es-SV"/>
              </w:rPr>
            </w:pPr>
          </w:p>
        </w:tc>
        <w:tc>
          <w:tcPr>
            <w:tcW w:w="1448" w:type="dxa"/>
            <w:gridSpan w:val="2"/>
            <w:hideMark/>
          </w:tcPr>
          <w:p w14:paraId="7BFCAA6E" w14:textId="77777777" w:rsidR="00D66C62" w:rsidRPr="00D66C62" w:rsidRDefault="00D66C62" w:rsidP="00D66C62">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 xml:space="preserve">  $ 451.05</w:t>
            </w:r>
          </w:p>
        </w:tc>
      </w:tr>
      <w:tr w:rsidR="00D66C62" w:rsidRPr="00D66C62" w14:paraId="058D604A" w14:textId="77777777" w:rsidTr="00E71BED">
        <w:trPr>
          <w:gridBefore w:val="1"/>
          <w:wBefore w:w="10" w:type="dxa"/>
          <w:trHeight w:val="300"/>
        </w:trPr>
        <w:tc>
          <w:tcPr>
            <w:tcW w:w="640" w:type="dxa"/>
            <w:gridSpan w:val="2"/>
            <w:noWrap/>
            <w:hideMark/>
          </w:tcPr>
          <w:p w14:paraId="0B34C41E" w14:textId="77777777" w:rsidR="00D66C62" w:rsidRPr="00D66C62" w:rsidRDefault="00D66C62" w:rsidP="00D66C62">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lastRenderedPageBreak/>
              <w:t>54</w:t>
            </w:r>
          </w:p>
        </w:tc>
        <w:tc>
          <w:tcPr>
            <w:tcW w:w="5364" w:type="dxa"/>
            <w:gridSpan w:val="2"/>
            <w:noWrap/>
            <w:hideMark/>
          </w:tcPr>
          <w:p w14:paraId="025459B7" w14:textId="77777777" w:rsidR="00D66C62" w:rsidRPr="00D66C62" w:rsidRDefault="00D66C62" w:rsidP="00D66C62">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ADQUISICIONES DE BIENES Y SERVICIOS</w:t>
            </w:r>
          </w:p>
        </w:tc>
        <w:tc>
          <w:tcPr>
            <w:tcW w:w="1412" w:type="dxa"/>
            <w:gridSpan w:val="2"/>
          </w:tcPr>
          <w:p w14:paraId="79027866" w14:textId="77777777" w:rsidR="00D66C62" w:rsidRPr="00D66C62" w:rsidRDefault="00D66C62" w:rsidP="00D66C62">
            <w:pPr>
              <w:spacing w:after="0" w:line="240" w:lineRule="auto"/>
              <w:jc w:val="right"/>
              <w:rPr>
                <w:rFonts w:eastAsia="Times New Roman"/>
                <w:sz w:val="18"/>
                <w:szCs w:val="18"/>
                <w:lang w:eastAsia="es-SV"/>
              </w:rPr>
            </w:pPr>
          </w:p>
        </w:tc>
        <w:tc>
          <w:tcPr>
            <w:tcW w:w="1448" w:type="dxa"/>
            <w:gridSpan w:val="2"/>
          </w:tcPr>
          <w:p w14:paraId="6ED1E6BA" w14:textId="77777777" w:rsidR="00D66C62" w:rsidRPr="00D66C62" w:rsidRDefault="00D66C62" w:rsidP="00D66C62">
            <w:pPr>
              <w:spacing w:after="0" w:line="240" w:lineRule="auto"/>
              <w:jc w:val="right"/>
              <w:rPr>
                <w:rFonts w:eastAsia="Times New Roman"/>
                <w:sz w:val="18"/>
                <w:szCs w:val="18"/>
                <w:lang w:eastAsia="es-SV"/>
              </w:rPr>
            </w:pPr>
          </w:p>
        </w:tc>
      </w:tr>
      <w:tr w:rsidR="00D66C62" w:rsidRPr="00D66C62" w14:paraId="5F35C984" w14:textId="77777777" w:rsidTr="00E71BED">
        <w:trPr>
          <w:gridBefore w:val="1"/>
          <w:wBefore w:w="10" w:type="dxa"/>
          <w:trHeight w:val="300"/>
        </w:trPr>
        <w:tc>
          <w:tcPr>
            <w:tcW w:w="640" w:type="dxa"/>
            <w:gridSpan w:val="2"/>
            <w:noWrap/>
            <w:hideMark/>
          </w:tcPr>
          <w:p w14:paraId="1BB3ADF5" w14:textId="77777777" w:rsidR="00D66C62" w:rsidRPr="00D66C62" w:rsidRDefault="00D66C62" w:rsidP="00D66C62">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541</w:t>
            </w:r>
          </w:p>
        </w:tc>
        <w:tc>
          <w:tcPr>
            <w:tcW w:w="5364" w:type="dxa"/>
            <w:gridSpan w:val="2"/>
            <w:noWrap/>
            <w:hideMark/>
          </w:tcPr>
          <w:p w14:paraId="572556E3" w14:textId="77777777" w:rsidR="00D66C62" w:rsidRPr="00D66C62" w:rsidRDefault="00D66C62" w:rsidP="00D66C62">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BIENES DE USO Y CONSUMO</w:t>
            </w:r>
          </w:p>
        </w:tc>
        <w:tc>
          <w:tcPr>
            <w:tcW w:w="1412" w:type="dxa"/>
            <w:gridSpan w:val="2"/>
          </w:tcPr>
          <w:p w14:paraId="4E8315DC" w14:textId="77777777" w:rsidR="00D66C62" w:rsidRPr="00D66C62" w:rsidRDefault="00D66C62" w:rsidP="00D66C62">
            <w:pPr>
              <w:spacing w:after="0" w:line="240" w:lineRule="auto"/>
              <w:jc w:val="right"/>
              <w:rPr>
                <w:rFonts w:eastAsia="Times New Roman"/>
                <w:sz w:val="18"/>
                <w:szCs w:val="18"/>
                <w:lang w:eastAsia="es-SV"/>
              </w:rPr>
            </w:pPr>
          </w:p>
        </w:tc>
        <w:tc>
          <w:tcPr>
            <w:tcW w:w="1448" w:type="dxa"/>
            <w:gridSpan w:val="2"/>
          </w:tcPr>
          <w:p w14:paraId="15EA7922" w14:textId="77777777" w:rsidR="00D66C62" w:rsidRPr="00D66C62" w:rsidRDefault="00D66C62" w:rsidP="00D66C62">
            <w:pPr>
              <w:spacing w:after="0" w:line="240" w:lineRule="auto"/>
              <w:jc w:val="right"/>
              <w:rPr>
                <w:rFonts w:eastAsia="Times New Roman"/>
                <w:sz w:val="18"/>
                <w:szCs w:val="18"/>
                <w:lang w:eastAsia="es-SV"/>
              </w:rPr>
            </w:pPr>
          </w:p>
        </w:tc>
      </w:tr>
      <w:tr w:rsidR="00D66C62" w:rsidRPr="00D66C62" w14:paraId="2E297A6B" w14:textId="77777777" w:rsidTr="00E71BED">
        <w:trPr>
          <w:gridBefore w:val="1"/>
          <w:wBefore w:w="10" w:type="dxa"/>
          <w:trHeight w:val="300"/>
        </w:trPr>
        <w:tc>
          <w:tcPr>
            <w:tcW w:w="640" w:type="dxa"/>
            <w:gridSpan w:val="2"/>
            <w:noWrap/>
          </w:tcPr>
          <w:p w14:paraId="2D80C7B0" w14:textId="77777777" w:rsidR="00D66C62" w:rsidRPr="00D66C62" w:rsidRDefault="00D66C62" w:rsidP="00D66C62">
            <w:pPr>
              <w:spacing w:after="0" w:line="240" w:lineRule="auto"/>
              <w:rPr>
                <w:rFonts w:eastAsia="Times New Roman"/>
                <w:bCs/>
                <w:color w:val="000000"/>
                <w:sz w:val="18"/>
                <w:szCs w:val="18"/>
                <w:lang w:eastAsia="es-SV"/>
              </w:rPr>
            </w:pPr>
            <w:r w:rsidRPr="00D66C62">
              <w:rPr>
                <w:rFonts w:eastAsia="Times New Roman"/>
                <w:bCs/>
                <w:color w:val="000000"/>
                <w:sz w:val="18"/>
                <w:szCs w:val="18"/>
                <w:lang w:eastAsia="es-SV"/>
              </w:rPr>
              <w:t>54106</w:t>
            </w:r>
          </w:p>
        </w:tc>
        <w:tc>
          <w:tcPr>
            <w:tcW w:w="5364" w:type="dxa"/>
            <w:gridSpan w:val="2"/>
            <w:noWrap/>
          </w:tcPr>
          <w:p w14:paraId="407972A5" w14:textId="77777777" w:rsidR="00D66C62" w:rsidRPr="00D66C62" w:rsidRDefault="00D66C62" w:rsidP="00D66C62">
            <w:pPr>
              <w:spacing w:after="0" w:line="240" w:lineRule="auto"/>
              <w:rPr>
                <w:rFonts w:eastAsia="Times New Roman"/>
                <w:bCs/>
                <w:color w:val="000000"/>
                <w:sz w:val="18"/>
                <w:szCs w:val="18"/>
                <w:lang w:eastAsia="es-SV"/>
              </w:rPr>
            </w:pPr>
            <w:r w:rsidRPr="00D66C62">
              <w:rPr>
                <w:rFonts w:eastAsia="Times New Roman"/>
                <w:bCs/>
                <w:color w:val="000000"/>
                <w:sz w:val="18"/>
                <w:szCs w:val="18"/>
                <w:lang w:eastAsia="es-SV"/>
              </w:rPr>
              <w:t>PRODUCTOS DE CUERO Y CAUCHO</w:t>
            </w:r>
          </w:p>
        </w:tc>
        <w:tc>
          <w:tcPr>
            <w:tcW w:w="1412" w:type="dxa"/>
            <w:gridSpan w:val="2"/>
          </w:tcPr>
          <w:p w14:paraId="0E2FF744" w14:textId="77777777" w:rsidR="00D66C62" w:rsidRPr="00D66C62" w:rsidRDefault="00D66C62" w:rsidP="00D66C62">
            <w:pPr>
              <w:spacing w:after="0" w:line="240" w:lineRule="auto"/>
              <w:jc w:val="right"/>
              <w:rPr>
                <w:rFonts w:eastAsia="Times New Roman"/>
                <w:sz w:val="18"/>
                <w:szCs w:val="18"/>
                <w:lang w:eastAsia="es-SV"/>
              </w:rPr>
            </w:pPr>
          </w:p>
        </w:tc>
        <w:tc>
          <w:tcPr>
            <w:tcW w:w="1448" w:type="dxa"/>
            <w:gridSpan w:val="2"/>
          </w:tcPr>
          <w:p w14:paraId="612D9E94" w14:textId="77777777" w:rsidR="00D66C62" w:rsidRPr="00D66C62" w:rsidRDefault="00D66C62" w:rsidP="00D66C62">
            <w:pPr>
              <w:spacing w:after="0" w:line="240" w:lineRule="auto"/>
              <w:jc w:val="right"/>
              <w:rPr>
                <w:rFonts w:eastAsia="Times New Roman"/>
                <w:sz w:val="18"/>
                <w:szCs w:val="18"/>
                <w:lang w:eastAsia="es-SV"/>
              </w:rPr>
            </w:pPr>
            <w:r w:rsidRPr="00D66C62">
              <w:rPr>
                <w:rFonts w:eastAsia="Times New Roman"/>
                <w:sz w:val="18"/>
                <w:szCs w:val="18"/>
                <w:lang w:eastAsia="es-SV"/>
              </w:rPr>
              <w:t>$ 5,814.00</w:t>
            </w:r>
          </w:p>
        </w:tc>
      </w:tr>
      <w:tr w:rsidR="00D66C62" w:rsidRPr="00D66C62" w14:paraId="3CDCF281" w14:textId="77777777" w:rsidTr="00E71BED">
        <w:trPr>
          <w:gridBefore w:val="1"/>
          <w:wBefore w:w="10" w:type="dxa"/>
          <w:trHeight w:val="300"/>
        </w:trPr>
        <w:tc>
          <w:tcPr>
            <w:tcW w:w="640" w:type="dxa"/>
            <w:gridSpan w:val="2"/>
            <w:noWrap/>
            <w:hideMark/>
          </w:tcPr>
          <w:p w14:paraId="084A2EDF" w14:textId="77777777" w:rsidR="00D66C62" w:rsidRPr="00D66C62" w:rsidRDefault="00D66C62" w:rsidP="00D66C62">
            <w:pPr>
              <w:spacing w:after="0" w:line="240" w:lineRule="auto"/>
              <w:rPr>
                <w:rFonts w:eastAsia="Times New Roman"/>
                <w:bCs/>
                <w:color w:val="000000"/>
                <w:sz w:val="18"/>
                <w:szCs w:val="18"/>
                <w:lang w:eastAsia="es-SV"/>
              </w:rPr>
            </w:pPr>
            <w:r w:rsidRPr="00D66C62">
              <w:rPr>
                <w:rFonts w:eastAsia="Times New Roman"/>
                <w:bCs/>
                <w:color w:val="000000"/>
                <w:sz w:val="18"/>
                <w:szCs w:val="18"/>
                <w:lang w:eastAsia="es-SV"/>
              </w:rPr>
              <w:t>54107</w:t>
            </w:r>
          </w:p>
        </w:tc>
        <w:tc>
          <w:tcPr>
            <w:tcW w:w="5364" w:type="dxa"/>
            <w:gridSpan w:val="2"/>
            <w:noWrap/>
            <w:hideMark/>
          </w:tcPr>
          <w:p w14:paraId="20F4C5E1" w14:textId="77777777" w:rsidR="00D66C62" w:rsidRPr="00D66C62" w:rsidRDefault="00D66C62" w:rsidP="00D66C62">
            <w:pPr>
              <w:spacing w:after="0" w:line="240" w:lineRule="auto"/>
              <w:rPr>
                <w:rFonts w:eastAsia="Times New Roman"/>
                <w:bCs/>
                <w:color w:val="000000"/>
                <w:sz w:val="18"/>
                <w:szCs w:val="18"/>
                <w:lang w:eastAsia="es-SV"/>
              </w:rPr>
            </w:pPr>
            <w:r w:rsidRPr="00D66C62">
              <w:rPr>
                <w:rFonts w:eastAsia="Times New Roman"/>
                <w:bCs/>
                <w:color w:val="000000"/>
                <w:sz w:val="18"/>
                <w:szCs w:val="18"/>
                <w:lang w:eastAsia="es-SV"/>
              </w:rPr>
              <w:t>PRODUCTOS QUÍMICOS</w:t>
            </w:r>
          </w:p>
        </w:tc>
        <w:tc>
          <w:tcPr>
            <w:tcW w:w="1412" w:type="dxa"/>
            <w:gridSpan w:val="2"/>
          </w:tcPr>
          <w:p w14:paraId="69580A4C" w14:textId="77777777" w:rsidR="00D66C62" w:rsidRPr="00D66C62" w:rsidRDefault="00D66C62" w:rsidP="00D66C62">
            <w:pPr>
              <w:spacing w:after="0" w:line="240" w:lineRule="auto"/>
              <w:jc w:val="right"/>
              <w:rPr>
                <w:rFonts w:eastAsia="Times New Roman"/>
                <w:sz w:val="18"/>
                <w:szCs w:val="18"/>
                <w:lang w:eastAsia="es-SV"/>
              </w:rPr>
            </w:pPr>
          </w:p>
        </w:tc>
        <w:tc>
          <w:tcPr>
            <w:tcW w:w="1448" w:type="dxa"/>
            <w:gridSpan w:val="2"/>
            <w:hideMark/>
          </w:tcPr>
          <w:p w14:paraId="71900356" w14:textId="77777777" w:rsidR="00D66C62" w:rsidRPr="00D66C62" w:rsidRDefault="00D66C62" w:rsidP="00D66C62">
            <w:pPr>
              <w:spacing w:after="0" w:line="240" w:lineRule="auto"/>
              <w:jc w:val="right"/>
              <w:rPr>
                <w:rFonts w:eastAsia="Times New Roman"/>
                <w:sz w:val="18"/>
                <w:szCs w:val="18"/>
                <w:lang w:eastAsia="es-SV"/>
              </w:rPr>
            </w:pPr>
            <w:r w:rsidRPr="00D66C62">
              <w:rPr>
                <w:rFonts w:eastAsia="Times New Roman"/>
                <w:sz w:val="18"/>
                <w:szCs w:val="18"/>
                <w:lang w:eastAsia="es-SV"/>
              </w:rPr>
              <w:t>$483.78</w:t>
            </w:r>
          </w:p>
        </w:tc>
      </w:tr>
      <w:tr w:rsidR="00D66C62" w:rsidRPr="00D66C62" w14:paraId="39132434" w14:textId="77777777" w:rsidTr="00E71BED">
        <w:trPr>
          <w:gridBefore w:val="1"/>
          <w:wBefore w:w="10" w:type="dxa"/>
          <w:trHeight w:val="300"/>
        </w:trPr>
        <w:tc>
          <w:tcPr>
            <w:tcW w:w="640" w:type="dxa"/>
            <w:gridSpan w:val="2"/>
            <w:noWrap/>
          </w:tcPr>
          <w:p w14:paraId="035006E0" w14:textId="77777777" w:rsidR="00D66C62" w:rsidRPr="00D66C62" w:rsidRDefault="00D66C62" w:rsidP="00D66C62">
            <w:pPr>
              <w:spacing w:after="0" w:line="240" w:lineRule="auto"/>
              <w:rPr>
                <w:rFonts w:eastAsia="Times New Roman"/>
                <w:bCs/>
                <w:color w:val="000000"/>
                <w:sz w:val="18"/>
                <w:szCs w:val="18"/>
                <w:lang w:eastAsia="es-SV"/>
              </w:rPr>
            </w:pPr>
            <w:r w:rsidRPr="00D66C62">
              <w:rPr>
                <w:rFonts w:eastAsia="Times New Roman"/>
                <w:bCs/>
                <w:color w:val="000000"/>
                <w:sz w:val="18"/>
                <w:szCs w:val="18"/>
                <w:lang w:eastAsia="es-SV"/>
              </w:rPr>
              <w:t>54110</w:t>
            </w:r>
          </w:p>
        </w:tc>
        <w:tc>
          <w:tcPr>
            <w:tcW w:w="5364" w:type="dxa"/>
            <w:gridSpan w:val="2"/>
            <w:noWrap/>
          </w:tcPr>
          <w:p w14:paraId="302461D8" w14:textId="77777777" w:rsidR="00D66C62" w:rsidRPr="00D66C62" w:rsidRDefault="00D66C62" w:rsidP="00D66C62">
            <w:pPr>
              <w:spacing w:after="0" w:line="240" w:lineRule="auto"/>
              <w:rPr>
                <w:rFonts w:eastAsia="Times New Roman"/>
                <w:bCs/>
                <w:color w:val="000000"/>
                <w:sz w:val="18"/>
                <w:szCs w:val="18"/>
                <w:lang w:eastAsia="es-SV"/>
              </w:rPr>
            </w:pPr>
            <w:r w:rsidRPr="00D66C62">
              <w:rPr>
                <w:rFonts w:eastAsia="Times New Roman"/>
                <w:bCs/>
                <w:color w:val="000000"/>
                <w:sz w:val="18"/>
                <w:szCs w:val="18"/>
                <w:lang w:eastAsia="es-SV"/>
              </w:rPr>
              <w:t>COMBUSTIBLES Y LUBRICANTES</w:t>
            </w:r>
          </w:p>
        </w:tc>
        <w:tc>
          <w:tcPr>
            <w:tcW w:w="1412" w:type="dxa"/>
            <w:gridSpan w:val="2"/>
          </w:tcPr>
          <w:p w14:paraId="7ECA6439" w14:textId="77777777" w:rsidR="00D66C62" w:rsidRPr="00D66C62" w:rsidRDefault="00D66C62" w:rsidP="00D66C62">
            <w:pPr>
              <w:spacing w:after="0" w:line="240" w:lineRule="auto"/>
              <w:jc w:val="right"/>
              <w:rPr>
                <w:rFonts w:eastAsia="Times New Roman"/>
                <w:sz w:val="18"/>
                <w:szCs w:val="18"/>
                <w:lang w:eastAsia="es-SV"/>
              </w:rPr>
            </w:pPr>
          </w:p>
        </w:tc>
        <w:tc>
          <w:tcPr>
            <w:tcW w:w="1448" w:type="dxa"/>
            <w:gridSpan w:val="2"/>
          </w:tcPr>
          <w:p w14:paraId="3573DDDC" w14:textId="77777777" w:rsidR="00D66C62" w:rsidRPr="00D66C62" w:rsidRDefault="00D66C62" w:rsidP="00D66C62">
            <w:pPr>
              <w:spacing w:after="0" w:line="240" w:lineRule="auto"/>
              <w:jc w:val="right"/>
              <w:rPr>
                <w:rFonts w:eastAsia="Times New Roman"/>
                <w:sz w:val="18"/>
                <w:szCs w:val="18"/>
                <w:lang w:eastAsia="es-SV"/>
              </w:rPr>
            </w:pPr>
            <w:r w:rsidRPr="00D66C62">
              <w:rPr>
                <w:rFonts w:eastAsia="Times New Roman"/>
                <w:sz w:val="18"/>
                <w:szCs w:val="18"/>
                <w:lang w:eastAsia="es-SV"/>
              </w:rPr>
              <w:t>$883.83</w:t>
            </w:r>
          </w:p>
        </w:tc>
      </w:tr>
      <w:tr w:rsidR="00D66C62" w:rsidRPr="00D66C62" w14:paraId="1191DDBF" w14:textId="77777777" w:rsidTr="00E71BED">
        <w:trPr>
          <w:gridBefore w:val="1"/>
          <w:wBefore w:w="10" w:type="dxa"/>
          <w:trHeight w:val="300"/>
        </w:trPr>
        <w:tc>
          <w:tcPr>
            <w:tcW w:w="640" w:type="dxa"/>
            <w:gridSpan w:val="2"/>
            <w:noWrap/>
            <w:hideMark/>
          </w:tcPr>
          <w:p w14:paraId="2E60AC38" w14:textId="77777777" w:rsidR="00D66C62" w:rsidRPr="00D66C62" w:rsidRDefault="00D66C62" w:rsidP="00D66C62">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54111</w:t>
            </w:r>
          </w:p>
        </w:tc>
        <w:tc>
          <w:tcPr>
            <w:tcW w:w="5364" w:type="dxa"/>
            <w:gridSpan w:val="2"/>
            <w:noWrap/>
            <w:hideMark/>
          </w:tcPr>
          <w:p w14:paraId="4DBBA534" w14:textId="77777777" w:rsidR="00D66C62" w:rsidRPr="00D66C62" w:rsidRDefault="00D66C62" w:rsidP="00D66C62">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MINERALES NO METALICOS Y PRODUC. DERIVADOS</w:t>
            </w:r>
          </w:p>
        </w:tc>
        <w:tc>
          <w:tcPr>
            <w:tcW w:w="1412" w:type="dxa"/>
            <w:gridSpan w:val="2"/>
          </w:tcPr>
          <w:p w14:paraId="32BD92F5" w14:textId="77777777" w:rsidR="00D66C62" w:rsidRPr="00D66C62" w:rsidRDefault="00D66C62" w:rsidP="00D66C62">
            <w:pPr>
              <w:spacing w:after="0" w:line="240" w:lineRule="auto"/>
              <w:jc w:val="right"/>
              <w:rPr>
                <w:rFonts w:eastAsia="Times New Roman"/>
                <w:color w:val="000000"/>
                <w:sz w:val="18"/>
                <w:szCs w:val="18"/>
                <w:lang w:eastAsia="es-SV"/>
              </w:rPr>
            </w:pPr>
          </w:p>
        </w:tc>
        <w:tc>
          <w:tcPr>
            <w:tcW w:w="1448" w:type="dxa"/>
            <w:gridSpan w:val="2"/>
            <w:hideMark/>
          </w:tcPr>
          <w:p w14:paraId="2DBB9D64" w14:textId="77777777" w:rsidR="00D66C62" w:rsidRPr="00D66C62" w:rsidRDefault="00D66C62" w:rsidP="00D66C62">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 xml:space="preserve">         $ 1,830.47</w:t>
            </w:r>
          </w:p>
        </w:tc>
      </w:tr>
      <w:tr w:rsidR="00D66C62" w:rsidRPr="00D66C62" w14:paraId="7BF10C75" w14:textId="77777777" w:rsidTr="00E71BED">
        <w:trPr>
          <w:gridBefore w:val="1"/>
          <w:wBefore w:w="10" w:type="dxa"/>
          <w:trHeight w:val="300"/>
        </w:trPr>
        <w:tc>
          <w:tcPr>
            <w:tcW w:w="640" w:type="dxa"/>
            <w:gridSpan w:val="2"/>
            <w:noWrap/>
            <w:hideMark/>
          </w:tcPr>
          <w:p w14:paraId="23F4A8C1" w14:textId="77777777" w:rsidR="00D66C62" w:rsidRPr="00D66C62" w:rsidRDefault="00D66C62" w:rsidP="00D66C62">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54112</w:t>
            </w:r>
          </w:p>
        </w:tc>
        <w:tc>
          <w:tcPr>
            <w:tcW w:w="5364" w:type="dxa"/>
            <w:gridSpan w:val="2"/>
            <w:noWrap/>
            <w:hideMark/>
          </w:tcPr>
          <w:p w14:paraId="7BFAA8B6" w14:textId="77777777" w:rsidR="00D66C62" w:rsidRPr="00D66C62" w:rsidRDefault="00D66C62" w:rsidP="00D66C62">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MINERALES METALICOS Y PRODUC. DERIVADOS</w:t>
            </w:r>
          </w:p>
        </w:tc>
        <w:tc>
          <w:tcPr>
            <w:tcW w:w="1412" w:type="dxa"/>
            <w:gridSpan w:val="2"/>
          </w:tcPr>
          <w:p w14:paraId="5A273B96" w14:textId="77777777" w:rsidR="00D66C62" w:rsidRPr="00D66C62" w:rsidRDefault="00D66C62" w:rsidP="00D66C62">
            <w:pPr>
              <w:spacing w:after="0" w:line="240" w:lineRule="auto"/>
              <w:jc w:val="right"/>
              <w:rPr>
                <w:rFonts w:eastAsia="Times New Roman"/>
                <w:color w:val="000000"/>
                <w:sz w:val="18"/>
                <w:szCs w:val="18"/>
                <w:lang w:eastAsia="es-SV"/>
              </w:rPr>
            </w:pPr>
          </w:p>
        </w:tc>
        <w:tc>
          <w:tcPr>
            <w:tcW w:w="1448" w:type="dxa"/>
            <w:gridSpan w:val="2"/>
            <w:hideMark/>
          </w:tcPr>
          <w:p w14:paraId="2E25D1DE" w14:textId="77777777" w:rsidR="00D66C62" w:rsidRPr="00D66C62" w:rsidRDefault="00D66C62" w:rsidP="00D66C62">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$ 1,253.13</w:t>
            </w:r>
          </w:p>
        </w:tc>
      </w:tr>
      <w:tr w:rsidR="00D66C62" w:rsidRPr="00D66C62" w14:paraId="5C6719B6" w14:textId="77777777" w:rsidTr="00E71BED">
        <w:trPr>
          <w:gridBefore w:val="1"/>
          <w:wBefore w:w="10" w:type="dxa"/>
          <w:trHeight w:val="300"/>
        </w:trPr>
        <w:tc>
          <w:tcPr>
            <w:tcW w:w="640" w:type="dxa"/>
            <w:gridSpan w:val="2"/>
            <w:noWrap/>
            <w:hideMark/>
          </w:tcPr>
          <w:p w14:paraId="6977EA66" w14:textId="77777777" w:rsidR="00D66C62" w:rsidRPr="00D66C62" w:rsidRDefault="00D66C62" w:rsidP="00D66C62">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54119</w:t>
            </w:r>
          </w:p>
        </w:tc>
        <w:tc>
          <w:tcPr>
            <w:tcW w:w="5364" w:type="dxa"/>
            <w:gridSpan w:val="2"/>
            <w:noWrap/>
            <w:hideMark/>
          </w:tcPr>
          <w:p w14:paraId="38683BAC" w14:textId="77777777" w:rsidR="00D66C62" w:rsidRPr="00D66C62" w:rsidRDefault="00D66C62" w:rsidP="00D66C62">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MATERIALES ELECTRICOS</w:t>
            </w:r>
          </w:p>
        </w:tc>
        <w:tc>
          <w:tcPr>
            <w:tcW w:w="1412" w:type="dxa"/>
            <w:gridSpan w:val="2"/>
          </w:tcPr>
          <w:p w14:paraId="11C60F8D" w14:textId="77777777" w:rsidR="00D66C62" w:rsidRPr="00D66C62" w:rsidRDefault="00D66C62" w:rsidP="00D66C62">
            <w:pPr>
              <w:spacing w:after="0" w:line="240" w:lineRule="auto"/>
              <w:jc w:val="right"/>
              <w:rPr>
                <w:rFonts w:eastAsia="Times New Roman"/>
                <w:color w:val="000000"/>
                <w:sz w:val="18"/>
                <w:szCs w:val="18"/>
                <w:lang w:eastAsia="es-SV"/>
              </w:rPr>
            </w:pPr>
          </w:p>
        </w:tc>
        <w:tc>
          <w:tcPr>
            <w:tcW w:w="1448" w:type="dxa"/>
            <w:gridSpan w:val="2"/>
            <w:hideMark/>
          </w:tcPr>
          <w:p w14:paraId="764F546F" w14:textId="77777777" w:rsidR="00D66C62" w:rsidRPr="00D66C62" w:rsidRDefault="00D66C62" w:rsidP="00D66C62">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$ 1,500.00</w:t>
            </w:r>
          </w:p>
        </w:tc>
      </w:tr>
      <w:tr w:rsidR="00D66C62" w:rsidRPr="00D66C62" w14:paraId="2025E6C4" w14:textId="77777777" w:rsidTr="00E71BED">
        <w:trPr>
          <w:gridBefore w:val="1"/>
          <w:wBefore w:w="10" w:type="dxa"/>
          <w:trHeight w:val="300"/>
        </w:trPr>
        <w:tc>
          <w:tcPr>
            <w:tcW w:w="640" w:type="dxa"/>
            <w:gridSpan w:val="2"/>
            <w:noWrap/>
            <w:hideMark/>
          </w:tcPr>
          <w:p w14:paraId="7A5250D4" w14:textId="77777777" w:rsidR="00D66C62" w:rsidRPr="00D66C62" w:rsidRDefault="00D66C62" w:rsidP="00D66C62">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54199</w:t>
            </w:r>
          </w:p>
        </w:tc>
        <w:tc>
          <w:tcPr>
            <w:tcW w:w="5364" w:type="dxa"/>
            <w:gridSpan w:val="2"/>
            <w:noWrap/>
            <w:hideMark/>
          </w:tcPr>
          <w:p w14:paraId="42F3BC91" w14:textId="77777777" w:rsidR="00D66C62" w:rsidRPr="00D66C62" w:rsidRDefault="00D66C62" w:rsidP="00D66C62">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BIENES DE USO Y CONSUMO DIVERSOS</w:t>
            </w:r>
          </w:p>
        </w:tc>
        <w:tc>
          <w:tcPr>
            <w:tcW w:w="1412" w:type="dxa"/>
            <w:gridSpan w:val="2"/>
          </w:tcPr>
          <w:p w14:paraId="1B95E1B7" w14:textId="77777777" w:rsidR="00D66C62" w:rsidRPr="00D66C62" w:rsidRDefault="00D66C62" w:rsidP="00D66C62">
            <w:pPr>
              <w:spacing w:after="0" w:line="240" w:lineRule="auto"/>
              <w:jc w:val="right"/>
              <w:rPr>
                <w:rFonts w:eastAsia="Times New Roman"/>
                <w:color w:val="000000"/>
                <w:sz w:val="18"/>
                <w:szCs w:val="18"/>
                <w:lang w:eastAsia="es-SV"/>
              </w:rPr>
            </w:pPr>
          </w:p>
        </w:tc>
        <w:tc>
          <w:tcPr>
            <w:tcW w:w="1448" w:type="dxa"/>
            <w:gridSpan w:val="2"/>
            <w:hideMark/>
          </w:tcPr>
          <w:p w14:paraId="6000F78E" w14:textId="77777777" w:rsidR="00D66C62" w:rsidRPr="00D66C62" w:rsidRDefault="00D66C62" w:rsidP="00D66C62">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$ 2,199.89</w:t>
            </w:r>
          </w:p>
        </w:tc>
      </w:tr>
      <w:tr w:rsidR="00D66C62" w:rsidRPr="00D66C62" w14:paraId="747F2300" w14:textId="77777777" w:rsidTr="00E71BED">
        <w:trPr>
          <w:gridBefore w:val="1"/>
          <w:wBefore w:w="10" w:type="dxa"/>
          <w:trHeight w:val="300"/>
        </w:trPr>
        <w:tc>
          <w:tcPr>
            <w:tcW w:w="640" w:type="dxa"/>
            <w:gridSpan w:val="2"/>
            <w:noWrap/>
          </w:tcPr>
          <w:p w14:paraId="6912C16C" w14:textId="77777777" w:rsidR="00D66C62" w:rsidRPr="00D66C62" w:rsidRDefault="00D66C62" w:rsidP="00D66C62">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54399</w:t>
            </w:r>
          </w:p>
        </w:tc>
        <w:tc>
          <w:tcPr>
            <w:tcW w:w="5364" w:type="dxa"/>
            <w:gridSpan w:val="2"/>
            <w:noWrap/>
          </w:tcPr>
          <w:p w14:paraId="0F932C5F" w14:textId="77777777" w:rsidR="00D66C62" w:rsidRPr="00D66C62" w:rsidRDefault="00D66C62" w:rsidP="00D66C62">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SERVICIOS GENERALES Y ARRENDAMIENTOS DIV</w:t>
            </w:r>
          </w:p>
        </w:tc>
        <w:tc>
          <w:tcPr>
            <w:tcW w:w="1412" w:type="dxa"/>
            <w:gridSpan w:val="2"/>
          </w:tcPr>
          <w:p w14:paraId="1C19EDB7" w14:textId="77777777" w:rsidR="00D66C62" w:rsidRPr="00D66C62" w:rsidRDefault="00D66C62" w:rsidP="00D66C62">
            <w:pPr>
              <w:spacing w:after="0" w:line="240" w:lineRule="auto"/>
              <w:jc w:val="right"/>
              <w:rPr>
                <w:rFonts w:eastAsia="Times New Roman"/>
                <w:color w:val="000000"/>
                <w:sz w:val="18"/>
                <w:szCs w:val="18"/>
                <w:lang w:eastAsia="es-SV"/>
              </w:rPr>
            </w:pPr>
          </w:p>
        </w:tc>
        <w:tc>
          <w:tcPr>
            <w:tcW w:w="1448" w:type="dxa"/>
            <w:gridSpan w:val="2"/>
          </w:tcPr>
          <w:p w14:paraId="29C1379C" w14:textId="77777777" w:rsidR="00D66C62" w:rsidRPr="00D66C62" w:rsidRDefault="00D66C62" w:rsidP="00D66C62">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$2,500.00</w:t>
            </w:r>
          </w:p>
        </w:tc>
      </w:tr>
      <w:tr w:rsidR="00D66C62" w:rsidRPr="00D66C62" w14:paraId="6D187597" w14:textId="77777777" w:rsidTr="00E71BED">
        <w:trPr>
          <w:gridBefore w:val="1"/>
          <w:wBefore w:w="10" w:type="dxa"/>
          <w:trHeight w:val="266"/>
        </w:trPr>
        <w:tc>
          <w:tcPr>
            <w:tcW w:w="640" w:type="dxa"/>
            <w:gridSpan w:val="2"/>
            <w:noWrap/>
          </w:tcPr>
          <w:p w14:paraId="4C6EB434" w14:textId="77777777" w:rsidR="00D66C62" w:rsidRPr="00D66C62" w:rsidRDefault="00D66C62" w:rsidP="00D66C62">
            <w:pPr>
              <w:spacing w:after="0" w:line="240" w:lineRule="auto"/>
              <w:rPr>
                <w:rFonts w:eastAsia="Times New Roman"/>
                <w:color w:val="000000"/>
                <w:sz w:val="18"/>
                <w:szCs w:val="18"/>
                <w:lang w:eastAsia="es-SV"/>
              </w:rPr>
            </w:pPr>
          </w:p>
        </w:tc>
        <w:tc>
          <w:tcPr>
            <w:tcW w:w="5364" w:type="dxa"/>
            <w:gridSpan w:val="2"/>
            <w:noWrap/>
          </w:tcPr>
          <w:p w14:paraId="4E041CCF" w14:textId="77777777" w:rsidR="00D66C62" w:rsidRPr="00D66C62" w:rsidRDefault="00D66C62" w:rsidP="00D66C62">
            <w:pPr>
              <w:spacing w:after="0" w:line="240" w:lineRule="auto"/>
              <w:rPr>
                <w:rFonts w:eastAsia="Times New Roman"/>
                <w:color w:val="000000"/>
                <w:sz w:val="18"/>
                <w:szCs w:val="18"/>
                <w:lang w:eastAsia="es-SV"/>
              </w:rPr>
            </w:pPr>
          </w:p>
        </w:tc>
        <w:tc>
          <w:tcPr>
            <w:tcW w:w="1412" w:type="dxa"/>
            <w:gridSpan w:val="2"/>
          </w:tcPr>
          <w:p w14:paraId="0ED21CF3" w14:textId="77777777" w:rsidR="00D66C62" w:rsidRPr="00D66C62" w:rsidRDefault="00D66C62" w:rsidP="00D66C62">
            <w:pPr>
              <w:spacing w:after="0" w:line="240" w:lineRule="auto"/>
              <w:jc w:val="right"/>
              <w:rPr>
                <w:rFonts w:eastAsia="Times New Roman"/>
                <w:color w:val="000000"/>
                <w:sz w:val="18"/>
                <w:szCs w:val="18"/>
                <w:lang w:eastAsia="es-SV"/>
              </w:rPr>
            </w:pPr>
          </w:p>
        </w:tc>
        <w:tc>
          <w:tcPr>
            <w:tcW w:w="1448" w:type="dxa"/>
            <w:gridSpan w:val="2"/>
          </w:tcPr>
          <w:p w14:paraId="2DAD5166" w14:textId="77777777" w:rsidR="00D66C62" w:rsidRPr="00D66C62" w:rsidRDefault="00D66C62" w:rsidP="00D66C62">
            <w:pPr>
              <w:spacing w:after="0" w:line="240" w:lineRule="auto"/>
              <w:jc w:val="right"/>
              <w:rPr>
                <w:rFonts w:eastAsia="Times New Roman"/>
                <w:color w:val="000000"/>
                <w:sz w:val="18"/>
                <w:szCs w:val="18"/>
                <w:lang w:eastAsia="es-SV"/>
              </w:rPr>
            </w:pPr>
          </w:p>
        </w:tc>
      </w:tr>
      <w:tr w:rsidR="00D66C62" w:rsidRPr="00D66C62" w14:paraId="1881EC21" w14:textId="77777777" w:rsidTr="00E71BED">
        <w:trPr>
          <w:gridBefore w:val="1"/>
          <w:wBefore w:w="10" w:type="dxa"/>
          <w:trHeight w:val="315"/>
        </w:trPr>
        <w:tc>
          <w:tcPr>
            <w:tcW w:w="640" w:type="dxa"/>
            <w:gridSpan w:val="2"/>
            <w:tcBorders>
              <w:top w:val="single" w:sz="4" w:space="0" w:color="auto"/>
              <w:left w:val="nil"/>
              <w:bottom w:val="double" w:sz="6" w:space="0" w:color="auto"/>
              <w:right w:val="nil"/>
            </w:tcBorders>
            <w:noWrap/>
            <w:hideMark/>
          </w:tcPr>
          <w:p w14:paraId="5E642341" w14:textId="77777777" w:rsidR="00D66C62" w:rsidRPr="00D66C62" w:rsidRDefault="00D66C62" w:rsidP="00D66C62">
            <w:pPr>
              <w:rPr>
                <w:rFonts w:eastAsia="Times New Roman"/>
                <w:color w:val="000000"/>
                <w:sz w:val="18"/>
                <w:szCs w:val="18"/>
                <w:lang w:eastAsia="es-SV"/>
              </w:rPr>
            </w:pPr>
          </w:p>
        </w:tc>
        <w:tc>
          <w:tcPr>
            <w:tcW w:w="5364" w:type="dxa"/>
            <w:gridSpan w:val="2"/>
            <w:tcBorders>
              <w:top w:val="single" w:sz="4" w:space="0" w:color="auto"/>
              <w:left w:val="nil"/>
              <w:bottom w:val="double" w:sz="6" w:space="0" w:color="auto"/>
              <w:right w:val="nil"/>
            </w:tcBorders>
            <w:noWrap/>
            <w:hideMark/>
          </w:tcPr>
          <w:p w14:paraId="42A96920" w14:textId="77777777" w:rsidR="00D66C62" w:rsidRPr="00D66C62" w:rsidRDefault="00D66C62" w:rsidP="00D66C62">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TOTAL REPROGRAMACIÓN PRESUPUESTARIA</w:t>
            </w:r>
          </w:p>
        </w:tc>
        <w:tc>
          <w:tcPr>
            <w:tcW w:w="1412" w:type="dxa"/>
            <w:gridSpan w:val="2"/>
            <w:tcBorders>
              <w:top w:val="single" w:sz="4" w:space="0" w:color="auto"/>
              <w:left w:val="nil"/>
              <w:bottom w:val="double" w:sz="6" w:space="0" w:color="auto"/>
              <w:right w:val="nil"/>
            </w:tcBorders>
            <w:hideMark/>
          </w:tcPr>
          <w:p w14:paraId="7832DBC5" w14:textId="77777777" w:rsidR="00D66C62" w:rsidRPr="00D66C62" w:rsidRDefault="00D66C62" w:rsidP="00D66C62">
            <w:pPr>
              <w:spacing w:after="0" w:line="240" w:lineRule="auto"/>
              <w:jc w:val="right"/>
              <w:rPr>
                <w:rFonts w:eastAsia="Times New Roman"/>
                <w:b/>
                <w:bCs/>
                <w:color w:val="000000"/>
                <w:sz w:val="18"/>
                <w:szCs w:val="18"/>
                <w:lang w:eastAsia="es-SV"/>
              </w:rPr>
            </w:pPr>
            <w:r w:rsidRPr="00D66C62">
              <w:rPr>
                <w:rFonts w:eastAsia="Times New Roman"/>
                <w:b/>
                <w:bCs/>
                <w:color w:val="000000"/>
                <w:sz w:val="18"/>
                <w:szCs w:val="18"/>
                <w:lang w:eastAsia="es-SV"/>
              </w:rPr>
              <w:t>$23,230.85</w:t>
            </w:r>
          </w:p>
        </w:tc>
        <w:tc>
          <w:tcPr>
            <w:tcW w:w="1448" w:type="dxa"/>
            <w:gridSpan w:val="2"/>
            <w:tcBorders>
              <w:top w:val="single" w:sz="4" w:space="0" w:color="auto"/>
              <w:left w:val="nil"/>
              <w:bottom w:val="double" w:sz="6" w:space="0" w:color="auto"/>
              <w:right w:val="nil"/>
            </w:tcBorders>
            <w:hideMark/>
          </w:tcPr>
          <w:p w14:paraId="52260B07" w14:textId="77777777" w:rsidR="00D66C62" w:rsidRPr="00D66C62" w:rsidRDefault="00D66C62" w:rsidP="00D66C62">
            <w:pPr>
              <w:spacing w:after="0" w:line="240" w:lineRule="auto"/>
              <w:jc w:val="right"/>
              <w:rPr>
                <w:rFonts w:eastAsia="Times New Roman"/>
                <w:b/>
                <w:bCs/>
                <w:color w:val="000000"/>
                <w:sz w:val="18"/>
                <w:szCs w:val="18"/>
                <w:lang w:eastAsia="es-SV"/>
              </w:rPr>
            </w:pPr>
            <w:r w:rsidRPr="00D66C62">
              <w:rPr>
                <w:rFonts w:eastAsia="Times New Roman"/>
                <w:b/>
                <w:bCs/>
                <w:color w:val="000000"/>
                <w:sz w:val="18"/>
                <w:szCs w:val="18"/>
                <w:lang w:eastAsia="es-SV"/>
              </w:rPr>
              <w:t xml:space="preserve">   $23,230.85</w:t>
            </w:r>
          </w:p>
        </w:tc>
      </w:tr>
    </w:tbl>
    <w:p w14:paraId="4B4C66A2" w14:textId="77777777" w:rsidR="00D66C62" w:rsidRPr="00D66C62" w:rsidRDefault="00D66C62" w:rsidP="00D66C62">
      <w:pPr>
        <w:tabs>
          <w:tab w:val="left" w:pos="6075"/>
        </w:tabs>
        <w:spacing w:after="0" w:line="240" w:lineRule="auto"/>
        <w:jc w:val="both"/>
        <w:rPr>
          <w:rFonts w:eastAsia="Calibri"/>
          <w:b/>
          <w:color w:val="000000"/>
          <w:szCs w:val="24"/>
        </w:rPr>
      </w:pPr>
      <w:r w:rsidRPr="00D66C62">
        <w:rPr>
          <w:rFonts w:eastAsia="Calibri"/>
          <w:b/>
          <w:color w:val="000000"/>
          <w:szCs w:val="24"/>
        </w:rPr>
        <w:tab/>
      </w:r>
    </w:p>
    <w:p w14:paraId="4D0A3AFA" w14:textId="77777777" w:rsidR="00D66C62" w:rsidRPr="00D66C62" w:rsidRDefault="00D66C62" w:rsidP="00D66C62">
      <w:pPr>
        <w:spacing w:after="0" w:line="240" w:lineRule="auto"/>
        <w:jc w:val="both"/>
        <w:rPr>
          <w:rFonts w:eastAsia="Calibri"/>
          <w:b/>
          <w:color w:val="000000"/>
          <w:szCs w:val="24"/>
        </w:rPr>
      </w:pPr>
      <w:r w:rsidRPr="00D66C62">
        <w:rPr>
          <w:rFonts w:eastAsia="Calibri"/>
          <w:b/>
          <w:color w:val="000000"/>
          <w:szCs w:val="24"/>
        </w:rPr>
        <w:t>COMUNÍQUESE.</w:t>
      </w:r>
    </w:p>
    <w:p w14:paraId="1C8578C4" w14:textId="77777777" w:rsidR="00D66C62" w:rsidRDefault="00D66C62" w:rsidP="00584B7F">
      <w:pPr>
        <w:spacing w:after="0" w:line="240" w:lineRule="auto"/>
        <w:jc w:val="both"/>
        <w:rPr>
          <w:b/>
          <w:bCs/>
          <w:u w:val="single"/>
        </w:rPr>
      </w:pPr>
    </w:p>
    <w:bookmarkEnd w:id="33"/>
    <w:p w14:paraId="4776B8EA" w14:textId="77777777" w:rsidR="006416D3" w:rsidRDefault="006416D3" w:rsidP="00584B7F">
      <w:pPr>
        <w:spacing w:after="0" w:line="240" w:lineRule="auto"/>
        <w:jc w:val="both"/>
      </w:pPr>
    </w:p>
    <w:p w14:paraId="30A0CE50" w14:textId="77777777" w:rsidR="00584B7F" w:rsidRPr="00EB3E62" w:rsidRDefault="00584B7F" w:rsidP="00584B7F">
      <w:pPr>
        <w:spacing w:after="0"/>
        <w:jc w:val="both"/>
        <w:rPr>
          <w:b/>
          <w:szCs w:val="24"/>
          <w:u w:val="single"/>
        </w:rPr>
      </w:pPr>
      <w:r>
        <w:rPr>
          <w:b/>
          <w:szCs w:val="24"/>
          <w:u w:val="single"/>
        </w:rPr>
        <w:t xml:space="preserve">ACUERDO NÚMERO </w:t>
      </w:r>
      <w:r w:rsidR="0072113F">
        <w:rPr>
          <w:b/>
          <w:szCs w:val="24"/>
          <w:u w:val="single"/>
        </w:rPr>
        <w:t xml:space="preserve">SEIS </w:t>
      </w:r>
    </w:p>
    <w:p w14:paraId="24179CB8" w14:textId="77777777" w:rsidR="00584B7F" w:rsidRPr="00EB3E62" w:rsidRDefault="00584B7F" w:rsidP="00584B7F">
      <w:pPr>
        <w:spacing w:after="0"/>
        <w:jc w:val="both"/>
        <w:rPr>
          <w:szCs w:val="24"/>
        </w:rPr>
      </w:pPr>
      <w:r w:rsidRPr="00EB3E62">
        <w:rPr>
          <w:szCs w:val="24"/>
        </w:rPr>
        <w:t xml:space="preserve">El Concejo Municipal de Metapán, en uso de las facultades legales que el Código municipal les confiere: ACUERDA: Erogar las cantidades siguientes: </w:t>
      </w:r>
    </w:p>
    <w:p w14:paraId="38E40786" w14:textId="77777777" w:rsidR="00584B7F" w:rsidRPr="00EB3E62" w:rsidRDefault="00584B7F" w:rsidP="00584B7F">
      <w:pPr>
        <w:tabs>
          <w:tab w:val="left" w:pos="2685"/>
        </w:tabs>
        <w:spacing w:after="0"/>
        <w:jc w:val="both"/>
        <w:rPr>
          <w:szCs w:val="24"/>
        </w:rPr>
      </w:pPr>
      <w:r w:rsidRPr="00EB3E62">
        <w:rPr>
          <w:szCs w:val="24"/>
        </w:rPr>
        <w:tab/>
      </w:r>
    </w:p>
    <w:p w14:paraId="1F0180DD" w14:textId="77777777" w:rsidR="00584B7F" w:rsidRDefault="00584B7F" w:rsidP="00584B7F">
      <w:pPr>
        <w:jc w:val="both"/>
        <w:rPr>
          <w:b/>
          <w:szCs w:val="24"/>
          <w:u w:val="single"/>
        </w:rPr>
      </w:pPr>
      <w:r>
        <w:rPr>
          <w:b/>
          <w:szCs w:val="24"/>
          <w:u w:val="single"/>
        </w:rPr>
        <w:t>LINEA  0101 ADMINISTRACIÓN SUPERIOR</w:t>
      </w:r>
    </w:p>
    <w:p w14:paraId="17B96851" w14:textId="77777777" w:rsidR="00584B7F" w:rsidRDefault="00584B7F" w:rsidP="00584B7F">
      <w:pPr>
        <w:pStyle w:val="Prrafodelista"/>
        <w:tabs>
          <w:tab w:val="left" w:pos="3465"/>
        </w:tabs>
        <w:jc w:val="both"/>
      </w:pPr>
      <w:r>
        <w:tab/>
      </w:r>
    </w:p>
    <w:p w14:paraId="3EE3B096" w14:textId="77777777" w:rsidR="00584B7F" w:rsidRPr="00EB3E62" w:rsidRDefault="00584B7F" w:rsidP="00842726">
      <w:pPr>
        <w:pStyle w:val="Prrafodelista"/>
        <w:numPr>
          <w:ilvl w:val="0"/>
          <w:numId w:val="56"/>
        </w:numPr>
        <w:spacing w:after="200" w:line="240" w:lineRule="auto"/>
        <w:jc w:val="both"/>
      </w:pPr>
      <w:r w:rsidRPr="007A5E58">
        <w:rPr>
          <w:b/>
        </w:rPr>
        <w:t>CLARO, Compañía de Telecomunicaciones de El Salvador, S.A. DE C.V.</w:t>
      </w:r>
      <w:r w:rsidRPr="00EB3E62">
        <w:t xml:space="preserve"> V/ Pago por servicio de teléfono prestado en Departamento de Información (2402-0186) corr</w:t>
      </w:r>
      <w:r>
        <w:t>espondiente al período del 08/09/2020 al 07/10/2020 según factura N°0141843425</w:t>
      </w:r>
      <w:r w:rsidRPr="00EB3E62">
        <w:t>, aplicando dicho gasto al código que se detalla a continuación:</w:t>
      </w:r>
    </w:p>
    <w:p w14:paraId="3FFA3712" w14:textId="77777777" w:rsidR="00584B7F" w:rsidRPr="00EB3E62" w:rsidRDefault="00584B7F" w:rsidP="00584B7F">
      <w:pPr>
        <w:pStyle w:val="Prrafodelista"/>
        <w:spacing w:after="200"/>
        <w:ind w:left="1425"/>
        <w:jc w:val="both"/>
      </w:pPr>
    </w:p>
    <w:p w14:paraId="7D1F7970" w14:textId="77777777" w:rsidR="00584B7F" w:rsidRDefault="00584B7F" w:rsidP="00584B7F">
      <w:pPr>
        <w:tabs>
          <w:tab w:val="left" w:pos="709"/>
          <w:tab w:val="left" w:pos="7797"/>
        </w:tabs>
        <w:jc w:val="both"/>
        <w:rPr>
          <w:szCs w:val="24"/>
        </w:rPr>
      </w:pPr>
      <w:r w:rsidRPr="00EB3E62">
        <w:rPr>
          <w:szCs w:val="24"/>
        </w:rPr>
        <w:tab/>
        <w:t xml:space="preserve">           54203   ……</w:t>
      </w:r>
      <w:r>
        <w:rPr>
          <w:szCs w:val="24"/>
        </w:rPr>
        <w:t>……………………………………………..…………$ 612.23</w:t>
      </w:r>
    </w:p>
    <w:p w14:paraId="3B82BDF7" w14:textId="77777777" w:rsidR="00584B7F" w:rsidRDefault="00584B7F" w:rsidP="00584B7F">
      <w:pPr>
        <w:tabs>
          <w:tab w:val="left" w:pos="709"/>
          <w:tab w:val="left" w:pos="7797"/>
        </w:tabs>
        <w:jc w:val="both"/>
        <w:rPr>
          <w:szCs w:val="24"/>
        </w:rPr>
      </w:pPr>
    </w:p>
    <w:p w14:paraId="21BE855F" w14:textId="77777777" w:rsidR="00584B7F" w:rsidRDefault="00584B7F" w:rsidP="00842726">
      <w:pPr>
        <w:pStyle w:val="Prrafodelista"/>
        <w:numPr>
          <w:ilvl w:val="0"/>
          <w:numId w:val="56"/>
        </w:numPr>
        <w:spacing w:after="200" w:line="276" w:lineRule="auto"/>
        <w:jc w:val="both"/>
      </w:pPr>
      <w:r w:rsidRPr="00640C39">
        <w:rPr>
          <w:b/>
        </w:rPr>
        <w:t>CLARO, Compañía de Telecomunicaciones de El Salvador, S.A. DE  C.V.</w:t>
      </w:r>
      <w:r>
        <w:t xml:space="preserve"> V/ Pago por servicio de Internet  Inalámbrico en Alcaldía Municipal y sus dependencias, Trituradora </w:t>
      </w:r>
      <w:proofErr w:type="spellStart"/>
      <w:r>
        <w:t>Asfaltica</w:t>
      </w:r>
      <w:proofErr w:type="spellEnd"/>
      <w:r>
        <w:t>, Mercado N.1, Rastro Municipal, Plantel Municipal, (ID11-36016) correspondiente al período del 01/09/2020 al 30/09/2020, según factura No.0141631314, aplicando  dicho gasto al código que se detalla a continuación:</w:t>
      </w:r>
    </w:p>
    <w:p w14:paraId="250F62C8" w14:textId="77777777" w:rsidR="00584B7F" w:rsidRDefault="00584B7F" w:rsidP="00584B7F">
      <w:pPr>
        <w:pStyle w:val="Prrafodelista"/>
        <w:spacing w:after="200" w:line="276" w:lineRule="auto"/>
        <w:ind w:left="1425"/>
        <w:jc w:val="both"/>
      </w:pPr>
    </w:p>
    <w:p w14:paraId="5A4D6141" w14:textId="77777777" w:rsidR="00584B7F" w:rsidRDefault="00584B7F" w:rsidP="00584B7F">
      <w:pPr>
        <w:tabs>
          <w:tab w:val="left" w:pos="1425"/>
        </w:tabs>
        <w:jc w:val="both"/>
        <w:rPr>
          <w:szCs w:val="24"/>
        </w:rPr>
      </w:pPr>
      <w:r>
        <w:rPr>
          <w:szCs w:val="24"/>
        </w:rPr>
        <w:tab/>
        <w:t xml:space="preserve"> 54203...…………………………………………………………$   3,380.70</w:t>
      </w:r>
    </w:p>
    <w:p w14:paraId="6598E935" w14:textId="77777777" w:rsidR="00584B7F" w:rsidRDefault="00584B7F" w:rsidP="00584B7F">
      <w:pPr>
        <w:tabs>
          <w:tab w:val="left" w:pos="709"/>
          <w:tab w:val="left" w:pos="7797"/>
        </w:tabs>
        <w:jc w:val="both"/>
        <w:rPr>
          <w:szCs w:val="24"/>
        </w:rPr>
      </w:pPr>
      <w:r>
        <w:rPr>
          <w:szCs w:val="24"/>
        </w:rPr>
        <w:t>Autorizando a Tesorería a efectuar los pagos correspondientes de la cuenta FODES 25% Gastos de Funcionamiento.</w:t>
      </w:r>
    </w:p>
    <w:p w14:paraId="363773FD" w14:textId="77777777" w:rsidR="00C42BC7" w:rsidRDefault="00C42BC7" w:rsidP="00C42BC7">
      <w:pPr>
        <w:spacing w:after="0" w:line="240" w:lineRule="auto"/>
        <w:jc w:val="both"/>
        <w:rPr>
          <w:rFonts w:eastAsia="Times New Roman"/>
          <w:b/>
          <w:spacing w:val="-3"/>
          <w:szCs w:val="24"/>
          <w:u w:val="single"/>
        </w:rPr>
      </w:pPr>
    </w:p>
    <w:p w14:paraId="086993AB" w14:textId="77777777" w:rsidR="00C42BC7" w:rsidRPr="00C42BC7" w:rsidRDefault="00C42BC7" w:rsidP="00C42BC7">
      <w:pPr>
        <w:spacing w:after="0" w:line="240" w:lineRule="auto"/>
        <w:jc w:val="both"/>
        <w:rPr>
          <w:rFonts w:eastAsia="Times New Roman"/>
          <w:b/>
          <w:spacing w:val="-3"/>
          <w:szCs w:val="24"/>
        </w:rPr>
      </w:pPr>
      <w:r w:rsidRPr="00C42BC7">
        <w:rPr>
          <w:rFonts w:eastAsia="Times New Roman"/>
          <w:b/>
          <w:spacing w:val="-3"/>
          <w:szCs w:val="24"/>
          <w:u w:val="single"/>
        </w:rPr>
        <w:t xml:space="preserve">ACUERDO NÚMERO </w:t>
      </w:r>
      <w:r>
        <w:rPr>
          <w:rFonts w:eastAsia="Times New Roman"/>
          <w:b/>
          <w:spacing w:val="-3"/>
          <w:szCs w:val="24"/>
          <w:u w:val="single"/>
        </w:rPr>
        <w:t>SIETE</w:t>
      </w:r>
      <w:r w:rsidRPr="00C42BC7">
        <w:rPr>
          <w:rFonts w:eastAsia="Times New Roman"/>
          <w:b/>
          <w:spacing w:val="-3"/>
          <w:szCs w:val="24"/>
          <w:u w:val="single"/>
        </w:rPr>
        <w:t xml:space="preserve">:           </w:t>
      </w:r>
    </w:p>
    <w:p w14:paraId="5552CA08" w14:textId="77777777" w:rsidR="00C42BC7" w:rsidRDefault="00C42BC7" w:rsidP="00C42BC7">
      <w:pPr>
        <w:spacing w:after="0" w:line="240" w:lineRule="auto"/>
        <w:jc w:val="both"/>
        <w:rPr>
          <w:rFonts w:eastAsia="Times New Roman"/>
          <w:szCs w:val="24"/>
        </w:rPr>
      </w:pPr>
      <w:r w:rsidRPr="00C42BC7">
        <w:rPr>
          <w:rFonts w:eastAsia="Times New Roman"/>
          <w:szCs w:val="24"/>
        </w:rPr>
        <w:t xml:space="preserve">El Concejo Municipal de Metapán, en uso de las facultades que el código municipal les confiere </w:t>
      </w:r>
      <w:r w:rsidRPr="00C42BC7">
        <w:rPr>
          <w:rFonts w:eastAsia="Times New Roman"/>
          <w:b/>
          <w:szCs w:val="24"/>
        </w:rPr>
        <w:t>ACUERDA:</w:t>
      </w:r>
      <w:r w:rsidRPr="00C42BC7">
        <w:rPr>
          <w:rFonts w:eastAsia="Times New Roman"/>
          <w:szCs w:val="24"/>
        </w:rPr>
        <w:t xml:space="preserve"> </w:t>
      </w:r>
    </w:p>
    <w:p w14:paraId="641D769C" w14:textId="77777777" w:rsidR="004A22A6" w:rsidRPr="00C42BC7" w:rsidRDefault="004A22A6" w:rsidP="00C42BC7">
      <w:pPr>
        <w:spacing w:after="0" w:line="240" w:lineRule="auto"/>
        <w:jc w:val="both"/>
        <w:rPr>
          <w:rFonts w:eastAsia="Times New Roman"/>
          <w:szCs w:val="24"/>
        </w:rPr>
      </w:pPr>
    </w:p>
    <w:p w14:paraId="595C397A" w14:textId="77777777" w:rsidR="00C42BC7" w:rsidRPr="00C42BC7" w:rsidRDefault="00C42BC7" w:rsidP="00C42BC7">
      <w:pPr>
        <w:spacing w:after="0" w:line="240" w:lineRule="auto"/>
        <w:jc w:val="both"/>
        <w:rPr>
          <w:rFonts w:eastAsia="Times New Roman"/>
          <w:szCs w:val="24"/>
        </w:rPr>
      </w:pPr>
    </w:p>
    <w:p w14:paraId="4215F25C" w14:textId="77777777" w:rsidR="00C42BC7" w:rsidRPr="00C42BC7" w:rsidRDefault="00C42BC7" w:rsidP="00842726">
      <w:pPr>
        <w:numPr>
          <w:ilvl w:val="0"/>
          <w:numId w:val="59"/>
        </w:numPr>
        <w:spacing w:after="0" w:line="240" w:lineRule="auto"/>
        <w:contextualSpacing/>
        <w:jc w:val="both"/>
        <w:outlineLvl w:val="0"/>
        <w:rPr>
          <w:rFonts w:eastAsia="Times New Roman"/>
          <w:szCs w:val="24"/>
          <w:lang w:eastAsia="es-ES"/>
        </w:rPr>
      </w:pPr>
      <w:r w:rsidRPr="00C42BC7">
        <w:rPr>
          <w:rFonts w:eastAsia="Calibri"/>
          <w:szCs w:val="24"/>
          <w:lang w:val="es-MX"/>
        </w:rPr>
        <w:lastRenderedPageBreak/>
        <w:t xml:space="preserve">EROGAR la cantidad de </w:t>
      </w:r>
      <w:r w:rsidRPr="00C42BC7">
        <w:rPr>
          <w:rFonts w:eastAsia="Calibri"/>
          <w:b/>
          <w:szCs w:val="24"/>
          <w:lang w:val="es-MX"/>
        </w:rPr>
        <w:t>CUATROCIENTOS CINCUENTA 00/100 DÓLARES DE LOS ESTADOS UNIDOS DE AMÉRICA</w:t>
      </w:r>
      <w:r w:rsidRPr="00C42BC7">
        <w:rPr>
          <w:rFonts w:eastAsia="Calibri"/>
          <w:szCs w:val="24"/>
          <w:lang w:val="es-MX"/>
        </w:rPr>
        <w:t>.</w:t>
      </w:r>
      <w:r w:rsidRPr="00C42BC7">
        <w:rPr>
          <w:rFonts w:eastAsia="Calibri"/>
          <w:b/>
          <w:szCs w:val="24"/>
          <w:lang w:val="es-MX"/>
        </w:rPr>
        <w:t xml:space="preserve"> ($450.00) </w:t>
      </w:r>
      <w:r w:rsidRPr="00C42BC7">
        <w:rPr>
          <w:rFonts w:eastAsia="Calibri"/>
          <w:szCs w:val="24"/>
          <w:lang w:val="es-MX"/>
        </w:rPr>
        <w:t xml:space="preserve"> A favor de la </w:t>
      </w:r>
      <w:r w:rsidRPr="00C42BC7">
        <w:rPr>
          <w:rFonts w:eastAsia="Calibri"/>
          <w:b/>
          <w:szCs w:val="24"/>
          <w:lang w:val="es-MX"/>
        </w:rPr>
        <w:t>SRITA.</w:t>
      </w:r>
      <w:r w:rsidRPr="00C42BC7">
        <w:rPr>
          <w:rFonts w:eastAsia="Calibri"/>
          <w:szCs w:val="24"/>
          <w:lang w:val="es-MX"/>
        </w:rPr>
        <w:t xml:space="preserve"> </w:t>
      </w:r>
      <w:r w:rsidRPr="00C42BC7">
        <w:rPr>
          <w:rFonts w:eastAsia="Calibri"/>
          <w:b/>
          <w:szCs w:val="24"/>
          <w:lang w:val="es-MX"/>
        </w:rPr>
        <w:t>MARIA ESTEFANY PEREZ DIAZ</w:t>
      </w:r>
      <w:r w:rsidRPr="00C42BC7">
        <w:rPr>
          <w:rFonts w:eastAsia="Calibri"/>
          <w:szCs w:val="24"/>
          <w:lang w:val="es-MX"/>
        </w:rPr>
        <w:t xml:space="preserve"> V/ en concepto de pago por servicios profesionales de enfermería en las instalaciones de la Alcaldía Municipal de Metapán, correspondiente al periodo del 01 al 31 de Octubre de 2020, Conforme a Recibo. Aplicando dicho gasto al código No. 51901 de la línea 0101, del Presupuesto Municipal Vigente. </w:t>
      </w:r>
    </w:p>
    <w:p w14:paraId="5EFF829F" w14:textId="77777777" w:rsidR="00C42BC7" w:rsidRPr="00C42BC7" w:rsidRDefault="00C42BC7" w:rsidP="00C42BC7">
      <w:pPr>
        <w:spacing w:after="0" w:line="240" w:lineRule="auto"/>
        <w:ind w:left="720"/>
        <w:contextualSpacing/>
        <w:jc w:val="both"/>
        <w:rPr>
          <w:rFonts w:ascii="Calibri" w:eastAsia="Times New Roman" w:hAnsi="Calibri" w:cs="Calibri"/>
          <w:sz w:val="22"/>
          <w:lang w:eastAsia="es-SV"/>
        </w:rPr>
      </w:pPr>
    </w:p>
    <w:p w14:paraId="0B42E761" w14:textId="77777777" w:rsidR="00C42BC7" w:rsidRDefault="00C42BC7" w:rsidP="00C42BC7">
      <w:pPr>
        <w:tabs>
          <w:tab w:val="left" w:pos="922"/>
          <w:tab w:val="left" w:pos="7513"/>
          <w:tab w:val="left" w:pos="7797"/>
        </w:tabs>
        <w:spacing w:after="0" w:line="240" w:lineRule="auto"/>
        <w:jc w:val="both"/>
        <w:rPr>
          <w:rFonts w:eastAsia="Calibri"/>
          <w:szCs w:val="24"/>
        </w:rPr>
      </w:pPr>
      <w:r w:rsidRPr="00C42BC7">
        <w:rPr>
          <w:rFonts w:eastAsia="Calibri"/>
          <w:szCs w:val="24"/>
        </w:rPr>
        <w:t xml:space="preserve">Autorizando a tesorería a efectuar los pagos correspondientes FONDOS PROPIOS. Cuenta </w:t>
      </w:r>
      <w:proofErr w:type="spellStart"/>
      <w:r w:rsidRPr="00C42BC7">
        <w:rPr>
          <w:rFonts w:eastAsia="Calibri"/>
          <w:szCs w:val="24"/>
        </w:rPr>
        <w:t>N°</w:t>
      </w:r>
      <w:proofErr w:type="spellEnd"/>
      <w:r w:rsidRPr="00C42BC7">
        <w:rPr>
          <w:rFonts w:eastAsia="Calibri"/>
          <w:szCs w:val="24"/>
        </w:rPr>
        <w:t xml:space="preserve"> 00500003666</w:t>
      </w:r>
    </w:p>
    <w:p w14:paraId="20B33102" w14:textId="77777777" w:rsidR="00C42BC7" w:rsidRPr="00C42BC7" w:rsidRDefault="00C42BC7" w:rsidP="00C42BC7">
      <w:pPr>
        <w:tabs>
          <w:tab w:val="left" w:pos="922"/>
          <w:tab w:val="left" w:pos="7513"/>
          <w:tab w:val="left" w:pos="7797"/>
        </w:tabs>
        <w:spacing w:after="0" w:line="240" w:lineRule="auto"/>
        <w:jc w:val="both"/>
        <w:rPr>
          <w:rFonts w:eastAsia="Calibri"/>
          <w:szCs w:val="24"/>
        </w:rPr>
      </w:pPr>
    </w:p>
    <w:p w14:paraId="156BD91E" w14:textId="77777777" w:rsidR="00C42BC7" w:rsidRPr="00C42BC7" w:rsidRDefault="00C42BC7" w:rsidP="00C42BC7">
      <w:pPr>
        <w:tabs>
          <w:tab w:val="left" w:pos="709"/>
          <w:tab w:val="left" w:pos="7797"/>
        </w:tabs>
        <w:spacing w:line="256" w:lineRule="auto"/>
        <w:jc w:val="both"/>
        <w:rPr>
          <w:rFonts w:eastAsia="Calibri"/>
          <w:b/>
          <w:bCs/>
          <w:szCs w:val="24"/>
          <w:u w:val="single"/>
        </w:rPr>
      </w:pPr>
      <w:r w:rsidRPr="00C42BC7">
        <w:rPr>
          <w:rFonts w:eastAsia="Calibri"/>
          <w:b/>
          <w:bCs/>
          <w:szCs w:val="24"/>
          <w:u w:val="single"/>
        </w:rPr>
        <w:t>ACUERDO NÚMERO</w:t>
      </w:r>
      <w:r>
        <w:rPr>
          <w:rFonts w:eastAsia="Calibri"/>
          <w:b/>
          <w:bCs/>
          <w:szCs w:val="24"/>
          <w:u w:val="single"/>
        </w:rPr>
        <w:t xml:space="preserve"> OCHO</w:t>
      </w:r>
      <w:r w:rsidRPr="00C42BC7">
        <w:rPr>
          <w:rFonts w:eastAsia="Calibri"/>
          <w:b/>
          <w:bCs/>
          <w:szCs w:val="24"/>
          <w:u w:val="single"/>
        </w:rPr>
        <w:t xml:space="preserve">: </w:t>
      </w:r>
    </w:p>
    <w:p w14:paraId="657520FF" w14:textId="77777777" w:rsidR="00C42BC7" w:rsidRPr="00C42BC7" w:rsidRDefault="00C42BC7" w:rsidP="00C42BC7">
      <w:pPr>
        <w:numPr>
          <w:ilvl w:val="12"/>
          <w:numId w:val="0"/>
        </w:numPr>
        <w:tabs>
          <w:tab w:val="left" w:pos="-720"/>
        </w:tabs>
        <w:suppressAutoHyphens/>
        <w:spacing w:line="240" w:lineRule="auto"/>
        <w:jc w:val="both"/>
        <w:rPr>
          <w:rFonts w:eastAsia="Calibri"/>
          <w:spacing w:val="-3"/>
          <w:szCs w:val="24"/>
        </w:rPr>
      </w:pPr>
      <w:r w:rsidRPr="00C42BC7">
        <w:rPr>
          <w:rFonts w:eastAsia="Calibri"/>
          <w:szCs w:val="24"/>
        </w:rPr>
        <w:t xml:space="preserve">El Concejo Municipal de Metapán, en uso de las facultades que el código municipal les confiere </w:t>
      </w:r>
      <w:r w:rsidRPr="00C42BC7">
        <w:rPr>
          <w:rFonts w:eastAsia="Calibri"/>
          <w:spacing w:val="-3"/>
          <w:szCs w:val="24"/>
        </w:rPr>
        <w:t>con 10 votos a favor, los cuales corresponden a los señores Prof. José Rigoberto Pinto Rivera, Alcalde Municipal</w:t>
      </w:r>
      <w:r w:rsidRPr="00C42BC7">
        <w:rPr>
          <w:rFonts w:eastAsia="Calibri"/>
          <w:szCs w:val="24"/>
        </w:rPr>
        <w:t xml:space="preserve">, Pedro Antonio Sanabria Salazar,  Segundo Regidor Propietario, Jesús Peraza Arriola, Tercer Regidor Propietario,  </w:t>
      </w:r>
      <w:proofErr w:type="spellStart"/>
      <w:r w:rsidRPr="00C42BC7">
        <w:rPr>
          <w:rFonts w:eastAsia="Calibri"/>
          <w:szCs w:val="24"/>
        </w:rPr>
        <w:t>Victor</w:t>
      </w:r>
      <w:proofErr w:type="spellEnd"/>
      <w:r w:rsidRPr="00C42BC7">
        <w:rPr>
          <w:rFonts w:eastAsia="Calibri"/>
          <w:szCs w:val="24"/>
        </w:rPr>
        <w:t xml:space="preserve"> Manuel </w:t>
      </w:r>
      <w:proofErr w:type="spellStart"/>
      <w:r w:rsidRPr="00C42BC7">
        <w:rPr>
          <w:rFonts w:eastAsia="Calibri"/>
          <w:szCs w:val="24"/>
        </w:rPr>
        <w:t>Pleitez</w:t>
      </w:r>
      <w:proofErr w:type="spellEnd"/>
      <w:r w:rsidRPr="00C42BC7">
        <w:rPr>
          <w:rFonts w:eastAsia="Calibri"/>
          <w:szCs w:val="24"/>
        </w:rPr>
        <w:t xml:space="preserve"> Guerra, Cuarto Regidor Propietario,  Alejandro Lemus </w:t>
      </w:r>
      <w:proofErr w:type="spellStart"/>
      <w:r w:rsidRPr="00C42BC7">
        <w:rPr>
          <w:rFonts w:eastAsia="Calibri"/>
          <w:szCs w:val="24"/>
        </w:rPr>
        <w:t>Mazariego</w:t>
      </w:r>
      <w:proofErr w:type="spellEnd"/>
      <w:r w:rsidRPr="00C42BC7">
        <w:rPr>
          <w:rFonts w:eastAsia="Calibri"/>
          <w:szCs w:val="24"/>
        </w:rPr>
        <w:t xml:space="preserve">, Quinto Regidor Propietario, Lic. José Atilio </w:t>
      </w:r>
      <w:proofErr w:type="spellStart"/>
      <w:r w:rsidRPr="00C42BC7">
        <w:rPr>
          <w:rFonts w:eastAsia="Calibri"/>
          <w:szCs w:val="24"/>
        </w:rPr>
        <w:t>Grandos</w:t>
      </w:r>
      <w:proofErr w:type="spellEnd"/>
      <w:r w:rsidRPr="00C42BC7">
        <w:rPr>
          <w:rFonts w:eastAsia="Calibri"/>
          <w:szCs w:val="24"/>
        </w:rPr>
        <w:t xml:space="preserve"> Hernández, Sexto regidor propietario, Julio Enrique Martínez Heredia, Séptimo Regidor Propietario,  José Misael Posadas Mejía, Octavo Regidor Propietario, Ricardo Alberto Polanco </w:t>
      </w:r>
      <w:proofErr w:type="spellStart"/>
      <w:r w:rsidRPr="00C42BC7">
        <w:rPr>
          <w:rFonts w:eastAsia="Calibri"/>
          <w:szCs w:val="24"/>
        </w:rPr>
        <w:t>Verganza</w:t>
      </w:r>
      <w:proofErr w:type="spellEnd"/>
      <w:r w:rsidRPr="00C42BC7">
        <w:rPr>
          <w:rFonts w:eastAsia="Calibri"/>
          <w:szCs w:val="24"/>
        </w:rPr>
        <w:t>, Noveno Regidor Propietario</w:t>
      </w:r>
      <w:r w:rsidRPr="00C42BC7">
        <w:rPr>
          <w:rFonts w:eastAsia="Calibri"/>
          <w:spacing w:val="-3"/>
          <w:szCs w:val="24"/>
        </w:rPr>
        <w:t xml:space="preserve">, Nelson Eduardo Figueroa Castillo, Décimo Regidor Propietario,  2 abstenciones  Lic. Ramón Alberto Calderón Hernández, Síndico Municipal, </w:t>
      </w:r>
      <w:r w:rsidRPr="00C42BC7">
        <w:rPr>
          <w:rFonts w:eastAsia="Calibri"/>
          <w:szCs w:val="24"/>
        </w:rPr>
        <w:t>José Roberto Lemus Morataya, Primer Regidor Propietario</w:t>
      </w:r>
      <w:r w:rsidRPr="00C42BC7">
        <w:rPr>
          <w:rFonts w:eastAsia="Calibri"/>
          <w:spacing w:val="-3"/>
          <w:szCs w:val="24"/>
        </w:rPr>
        <w:t xml:space="preserve">. </w:t>
      </w:r>
    </w:p>
    <w:p w14:paraId="597FD351" w14:textId="77777777" w:rsidR="00C42BC7" w:rsidRPr="00C42BC7" w:rsidRDefault="00C42BC7" w:rsidP="00842726">
      <w:pPr>
        <w:numPr>
          <w:ilvl w:val="0"/>
          <w:numId w:val="60"/>
        </w:numPr>
        <w:spacing w:after="0" w:line="240" w:lineRule="auto"/>
        <w:contextualSpacing/>
        <w:jc w:val="both"/>
        <w:rPr>
          <w:rFonts w:eastAsia="Calibri"/>
          <w:szCs w:val="24"/>
          <w:lang w:eastAsia="es-ES"/>
        </w:rPr>
      </w:pPr>
      <w:r w:rsidRPr="00C42BC7">
        <w:rPr>
          <w:rFonts w:eastAsia="Calibri"/>
          <w:szCs w:val="24"/>
          <w:lang w:val="es-ES" w:eastAsia="es-ES"/>
        </w:rPr>
        <w:t xml:space="preserve">EROGAR la cantidad de </w:t>
      </w:r>
      <w:r w:rsidRPr="00C42BC7">
        <w:rPr>
          <w:rFonts w:eastAsia="Calibri"/>
          <w:b/>
          <w:szCs w:val="24"/>
          <w:lang w:val="es-ES" w:eastAsia="es-ES"/>
        </w:rPr>
        <w:t>UN MIL QUINIENTOS TREINTA Y CINCO 00/100 DÓLARES DE LOS ESTADOS UNIDOS DE AMÉRICA</w:t>
      </w:r>
      <w:r w:rsidRPr="00C42BC7">
        <w:rPr>
          <w:rFonts w:eastAsia="Calibri"/>
          <w:szCs w:val="24"/>
          <w:lang w:val="es-ES" w:eastAsia="es-ES"/>
        </w:rPr>
        <w:t>.</w:t>
      </w:r>
      <w:r w:rsidRPr="00C42BC7">
        <w:rPr>
          <w:rFonts w:eastAsia="Calibri"/>
          <w:b/>
          <w:szCs w:val="24"/>
          <w:lang w:val="es-ES" w:eastAsia="es-ES"/>
        </w:rPr>
        <w:t xml:space="preserve"> ($1,535.00) </w:t>
      </w:r>
      <w:r w:rsidRPr="00C42BC7">
        <w:rPr>
          <w:rFonts w:eastAsia="Calibri"/>
          <w:szCs w:val="24"/>
          <w:lang w:val="es-ES" w:eastAsia="es-ES"/>
        </w:rPr>
        <w:t xml:space="preserve"> A favor del </w:t>
      </w:r>
      <w:r w:rsidRPr="00C42BC7">
        <w:rPr>
          <w:rFonts w:eastAsia="Calibri"/>
          <w:b/>
          <w:szCs w:val="24"/>
          <w:lang w:val="es-ES" w:eastAsia="es-ES"/>
        </w:rPr>
        <w:t>SR.</w:t>
      </w:r>
      <w:r w:rsidRPr="00C42BC7">
        <w:rPr>
          <w:rFonts w:eastAsia="Calibri"/>
          <w:szCs w:val="24"/>
          <w:lang w:val="es-ES" w:eastAsia="es-ES"/>
        </w:rPr>
        <w:t xml:space="preserve"> </w:t>
      </w:r>
      <w:r w:rsidRPr="00C42BC7">
        <w:rPr>
          <w:rFonts w:eastAsia="Calibri"/>
          <w:b/>
          <w:szCs w:val="24"/>
          <w:lang w:val="es-ES" w:eastAsia="es-ES"/>
        </w:rPr>
        <w:t>CARLOS MAURICIO MENDOZA CORTÉZ</w:t>
      </w:r>
      <w:r w:rsidRPr="00C42BC7">
        <w:rPr>
          <w:rFonts w:eastAsia="Calibri"/>
          <w:szCs w:val="24"/>
          <w:lang w:val="es-ES" w:eastAsia="es-ES"/>
        </w:rPr>
        <w:t xml:space="preserve"> V/ en concepto de pago por servicios profesionales para la asesoría, apoyo y mejoramiento de la gestión en las áreas de administración y finanzas de la administración municipal de Metapán, correspondiente al mes de Octubre del 2020, Según Factura No.000022. Aplicando dicho gasto al código No. 51901 de la línea 0101, del Presupuesto Municipal Vigente</w:t>
      </w:r>
      <w:r w:rsidRPr="00C42BC7">
        <w:rPr>
          <w:rFonts w:eastAsia="Calibri"/>
          <w:szCs w:val="24"/>
          <w:lang w:eastAsia="es-ES"/>
        </w:rPr>
        <w:t xml:space="preserve">. </w:t>
      </w:r>
      <w:r w:rsidRPr="00C42BC7">
        <w:rPr>
          <w:rFonts w:eastAsia="Calibri"/>
          <w:spacing w:val="-3"/>
          <w:szCs w:val="24"/>
        </w:rPr>
        <w:t>Autorizando a Tesorería a efectuar los pagos correspondientes. FONDOS PROPIOS.</w:t>
      </w:r>
    </w:p>
    <w:p w14:paraId="17DAADDC" w14:textId="77777777" w:rsidR="00C42BC7" w:rsidRPr="00C42BC7" w:rsidRDefault="00C42BC7" w:rsidP="00C42BC7">
      <w:pPr>
        <w:tabs>
          <w:tab w:val="left" w:pos="3946"/>
        </w:tabs>
        <w:spacing w:line="256" w:lineRule="auto"/>
        <w:jc w:val="both"/>
        <w:rPr>
          <w:rFonts w:eastAsia="Calibri"/>
          <w:szCs w:val="24"/>
        </w:rPr>
      </w:pPr>
    </w:p>
    <w:p w14:paraId="3B4C85D2" w14:textId="77777777" w:rsidR="00C42BC7" w:rsidRPr="00C42BC7" w:rsidRDefault="00C42BC7" w:rsidP="00C42BC7">
      <w:pPr>
        <w:spacing w:after="0" w:line="240" w:lineRule="auto"/>
        <w:jc w:val="both"/>
        <w:rPr>
          <w:rFonts w:eastAsia="Calibri"/>
          <w:b/>
          <w:bCs/>
          <w:szCs w:val="24"/>
          <w:u w:val="single"/>
        </w:rPr>
      </w:pPr>
      <w:r w:rsidRPr="00C42BC7">
        <w:rPr>
          <w:rFonts w:eastAsia="Calibri"/>
          <w:b/>
          <w:bCs/>
          <w:szCs w:val="24"/>
          <w:u w:val="single"/>
        </w:rPr>
        <w:t>ACUERDO NÚMERO</w:t>
      </w:r>
      <w:r>
        <w:rPr>
          <w:rFonts w:eastAsia="Calibri"/>
          <w:b/>
          <w:bCs/>
          <w:szCs w:val="24"/>
          <w:u w:val="single"/>
        </w:rPr>
        <w:t xml:space="preserve"> NUEVE</w:t>
      </w:r>
      <w:r w:rsidRPr="00C42BC7">
        <w:rPr>
          <w:rFonts w:eastAsia="Calibri"/>
          <w:b/>
          <w:bCs/>
          <w:szCs w:val="24"/>
          <w:u w:val="single"/>
        </w:rPr>
        <w:t xml:space="preserve">:   </w:t>
      </w:r>
    </w:p>
    <w:p w14:paraId="01B6AC46" w14:textId="77777777" w:rsidR="00C42BC7" w:rsidRPr="00C42BC7" w:rsidRDefault="00C42BC7" w:rsidP="00C42BC7">
      <w:pPr>
        <w:spacing w:after="0" w:line="240" w:lineRule="auto"/>
        <w:jc w:val="both"/>
        <w:rPr>
          <w:rFonts w:eastAsia="Calibri"/>
          <w:szCs w:val="24"/>
        </w:rPr>
      </w:pPr>
    </w:p>
    <w:p w14:paraId="57FBAAE2" w14:textId="77777777" w:rsidR="00C42BC7" w:rsidRPr="00C42BC7" w:rsidRDefault="00C42BC7" w:rsidP="00C42BC7">
      <w:pPr>
        <w:numPr>
          <w:ilvl w:val="12"/>
          <w:numId w:val="0"/>
        </w:numPr>
        <w:tabs>
          <w:tab w:val="left" w:pos="-720"/>
        </w:tabs>
        <w:suppressAutoHyphens/>
        <w:spacing w:line="240" w:lineRule="auto"/>
        <w:jc w:val="both"/>
        <w:rPr>
          <w:rFonts w:eastAsia="Calibri"/>
          <w:spacing w:val="-3"/>
          <w:szCs w:val="24"/>
        </w:rPr>
      </w:pPr>
      <w:r w:rsidRPr="00C42BC7">
        <w:rPr>
          <w:rFonts w:eastAsia="Calibri"/>
          <w:szCs w:val="24"/>
        </w:rPr>
        <w:t xml:space="preserve">El Concejo Municipal de Metapán, en uso de las facultades que el código municipal les confiere </w:t>
      </w:r>
      <w:r w:rsidRPr="00C42BC7">
        <w:rPr>
          <w:rFonts w:eastAsia="Calibri"/>
          <w:spacing w:val="-3"/>
          <w:szCs w:val="24"/>
        </w:rPr>
        <w:t xml:space="preserve">con 09 votos a favor, los cuales corresponden a los señores Prof. José Rigoberto Pinto Rivera, Alcalde Municipal, Lic. Ramón Alberto Calderón Hernández, Síndico Municipal, </w:t>
      </w:r>
      <w:r w:rsidRPr="00C42BC7">
        <w:rPr>
          <w:rFonts w:eastAsia="Calibri"/>
          <w:szCs w:val="24"/>
        </w:rPr>
        <w:t xml:space="preserve">José Roberto Lemus Morataya, Primer Regidor Propietario, Pedro Antonio Sanabria Salazar,  Segundo Regidor Propietario, Jesús Peraza Arriola, Tercer Regidor Propietario,  </w:t>
      </w:r>
      <w:proofErr w:type="spellStart"/>
      <w:r w:rsidRPr="00C42BC7">
        <w:rPr>
          <w:rFonts w:eastAsia="Calibri"/>
          <w:szCs w:val="24"/>
        </w:rPr>
        <w:t>Victor</w:t>
      </w:r>
      <w:proofErr w:type="spellEnd"/>
      <w:r w:rsidRPr="00C42BC7">
        <w:rPr>
          <w:rFonts w:eastAsia="Calibri"/>
          <w:szCs w:val="24"/>
        </w:rPr>
        <w:t xml:space="preserve"> Manuel </w:t>
      </w:r>
      <w:proofErr w:type="spellStart"/>
      <w:r w:rsidRPr="00C42BC7">
        <w:rPr>
          <w:rFonts w:eastAsia="Calibri"/>
          <w:szCs w:val="24"/>
        </w:rPr>
        <w:t>Pleitez</w:t>
      </w:r>
      <w:proofErr w:type="spellEnd"/>
      <w:r w:rsidRPr="00C42BC7">
        <w:rPr>
          <w:rFonts w:eastAsia="Calibri"/>
          <w:szCs w:val="24"/>
        </w:rPr>
        <w:t xml:space="preserve"> Guerra, Cuarto Regidor Propietario,  Alejandro Lemus </w:t>
      </w:r>
      <w:proofErr w:type="spellStart"/>
      <w:r w:rsidRPr="00C42BC7">
        <w:rPr>
          <w:rFonts w:eastAsia="Calibri"/>
          <w:szCs w:val="24"/>
        </w:rPr>
        <w:t>Mazariego</w:t>
      </w:r>
      <w:proofErr w:type="spellEnd"/>
      <w:r w:rsidRPr="00C42BC7">
        <w:rPr>
          <w:rFonts w:eastAsia="Calibri"/>
          <w:szCs w:val="24"/>
        </w:rPr>
        <w:t xml:space="preserve">, Quinto Regidor Propietario, Lic. José Atilio </w:t>
      </w:r>
      <w:proofErr w:type="spellStart"/>
      <w:r w:rsidRPr="00C42BC7">
        <w:rPr>
          <w:rFonts w:eastAsia="Calibri"/>
          <w:szCs w:val="24"/>
        </w:rPr>
        <w:t>Grandos</w:t>
      </w:r>
      <w:proofErr w:type="spellEnd"/>
      <w:r w:rsidRPr="00C42BC7">
        <w:rPr>
          <w:rFonts w:eastAsia="Calibri"/>
          <w:szCs w:val="24"/>
        </w:rPr>
        <w:t xml:space="preserve"> Hernández, Sexto regidor propietario, Ricardo Alberto Polanco </w:t>
      </w:r>
      <w:proofErr w:type="spellStart"/>
      <w:r w:rsidRPr="00C42BC7">
        <w:rPr>
          <w:rFonts w:eastAsia="Calibri"/>
          <w:szCs w:val="24"/>
        </w:rPr>
        <w:t>Verganza</w:t>
      </w:r>
      <w:proofErr w:type="spellEnd"/>
      <w:r w:rsidRPr="00C42BC7">
        <w:rPr>
          <w:rFonts w:eastAsia="Calibri"/>
          <w:szCs w:val="24"/>
        </w:rPr>
        <w:t>, Noveno Regidor Propietario</w:t>
      </w:r>
      <w:r w:rsidRPr="00C42BC7">
        <w:rPr>
          <w:rFonts w:eastAsia="Calibri"/>
          <w:spacing w:val="-3"/>
          <w:szCs w:val="24"/>
        </w:rPr>
        <w:t xml:space="preserve">; y 3 votos en contra, los cuales corresponden a los señores </w:t>
      </w:r>
      <w:r w:rsidRPr="00C42BC7">
        <w:rPr>
          <w:rFonts w:eastAsia="Calibri"/>
          <w:szCs w:val="24"/>
        </w:rPr>
        <w:t>Julio Enrique Martínez Heredia, Séptimo Regidor Propietario,</w:t>
      </w:r>
      <w:r w:rsidRPr="00C42BC7">
        <w:rPr>
          <w:rFonts w:eastAsia="Calibri"/>
          <w:spacing w:val="-3"/>
          <w:szCs w:val="24"/>
        </w:rPr>
        <w:t xml:space="preserve"> José Misael Posadas Mejía, Octavo Regidor Propietario, Sr. Nelson Eduardo Figueroa Castillo, Décimo Regidor Propietario,   ACUERDA: </w:t>
      </w:r>
      <w:r w:rsidRPr="00C42BC7">
        <w:rPr>
          <w:rFonts w:eastAsia="Times New Roman"/>
          <w:szCs w:val="24"/>
          <w:lang w:eastAsia="es-ES"/>
        </w:rPr>
        <w:t>Erogar las cantidades siguientes:</w:t>
      </w:r>
    </w:p>
    <w:p w14:paraId="6CD77572" w14:textId="77777777" w:rsidR="00C42BC7" w:rsidRPr="00C42BC7" w:rsidRDefault="00C42BC7" w:rsidP="00C42BC7">
      <w:pPr>
        <w:spacing w:after="0" w:line="240" w:lineRule="auto"/>
        <w:jc w:val="both"/>
        <w:rPr>
          <w:rFonts w:eastAsia="Calibri"/>
          <w:szCs w:val="24"/>
        </w:rPr>
      </w:pPr>
    </w:p>
    <w:p w14:paraId="20C182FD" w14:textId="77777777" w:rsidR="00C42BC7" w:rsidRPr="00C42BC7" w:rsidRDefault="00C42BC7" w:rsidP="00842726">
      <w:pPr>
        <w:numPr>
          <w:ilvl w:val="0"/>
          <w:numId w:val="61"/>
        </w:numPr>
        <w:spacing w:after="0" w:line="240" w:lineRule="auto"/>
        <w:contextualSpacing/>
        <w:jc w:val="both"/>
        <w:rPr>
          <w:rFonts w:eastAsia="Calibri"/>
          <w:szCs w:val="24"/>
          <w:lang w:eastAsia="es-ES"/>
        </w:rPr>
      </w:pPr>
      <w:r w:rsidRPr="00C42BC7">
        <w:rPr>
          <w:rFonts w:eastAsia="Calibri"/>
          <w:szCs w:val="24"/>
          <w:lang w:eastAsia="es-ES"/>
        </w:rPr>
        <w:t xml:space="preserve">EROGAR la cantidad de </w:t>
      </w:r>
      <w:r w:rsidRPr="00C42BC7">
        <w:rPr>
          <w:rFonts w:eastAsia="Calibri"/>
          <w:b/>
          <w:szCs w:val="24"/>
          <w:lang w:eastAsia="es-ES"/>
        </w:rPr>
        <w:t>DOS MIL QUINIENTOS SESENTA 00/100 DÓLARES DE</w:t>
      </w:r>
      <w:r w:rsidRPr="00C42BC7">
        <w:rPr>
          <w:rFonts w:eastAsia="Calibri"/>
          <w:szCs w:val="24"/>
          <w:lang w:eastAsia="es-ES"/>
        </w:rPr>
        <w:t xml:space="preserve"> </w:t>
      </w:r>
      <w:r w:rsidRPr="00C42BC7">
        <w:rPr>
          <w:rFonts w:eastAsia="Calibri"/>
          <w:b/>
          <w:szCs w:val="24"/>
          <w:lang w:eastAsia="es-ES"/>
        </w:rPr>
        <w:t>LOS ESTADOS UNIDOS DE AMÉRICA ($2,560.00)</w:t>
      </w:r>
      <w:r w:rsidRPr="00C42BC7">
        <w:rPr>
          <w:rFonts w:eastAsia="Calibri"/>
          <w:szCs w:val="24"/>
          <w:lang w:eastAsia="es-ES"/>
        </w:rPr>
        <w:t xml:space="preserve">  a favor del </w:t>
      </w:r>
      <w:r w:rsidRPr="00C42BC7">
        <w:rPr>
          <w:rFonts w:eastAsia="Calibri"/>
          <w:b/>
          <w:szCs w:val="24"/>
          <w:lang w:eastAsia="es-ES"/>
        </w:rPr>
        <w:t xml:space="preserve">SR. MARCELINO JIMENEZ ORTEGA “TRANSPORTE DE CARGA MANTENIMIENTO Y REPARACIÓN AUTOMOTRIZ V/ </w:t>
      </w:r>
      <w:r w:rsidRPr="00C42BC7">
        <w:rPr>
          <w:rFonts w:eastAsia="Calibri"/>
          <w:szCs w:val="24"/>
          <w:lang w:eastAsia="es-ES"/>
        </w:rPr>
        <w:t>Pago por prestación de servicios de obra de banco y estructuras metálicas durante el mes de Octubre del año 2020, según factura No. 561 Aplicando dicho gasto a la línea 0101 del código  51901, del presupuesto municipal vigente</w:t>
      </w:r>
    </w:p>
    <w:p w14:paraId="3ACADF07" w14:textId="77777777" w:rsidR="00C42BC7" w:rsidRPr="00C42BC7" w:rsidRDefault="00C42BC7" w:rsidP="00C42BC7">
      <w:pPr>
        <w:spacing w:after="0" w:line="240" w:lineRule="auto"/>
        <w:ind w:left="720"/>
        <w:contextualSpacing/>
        <w:jc w:val="both"/>
        <w:rPr>
          <w:rFonts w:eastAsia="Calibri"/>
          <w:szCs w:val="24"/>
          <w:lang w:eastAsia="es-ES"/>
        </w:rPr>
      </w:pPr>
    </w:p>
    <w:p w14:paraId="13DAF573" w14:textId="77777777" w:rsidR="00C42BC7" w:rsidRPr="00C42BC7" w:rsidRDefault="00C42BC7" w:rsidP="00C42BC7">
      <w:pPr>
        <w:spacing w:after="0" w:line="240" w:lineRule="auto"/>
        <w:jc w:val="both"/>
        <w:rPr>
          <w:rFonts w:eastAsia="Times New Roman"/>
          <w:color w:val="000000"/>
          <w:szCs w:val="24"/>
          <w:lang w:eastAsia="es-ES"/>
        </w:rPr>
      </w:pPr>
      <w:r w:rsidRPr="00C42BC7">
        <w:rPr>
          <w:rFonts w:eastAsia="Times New Roman"/>
          <w:szCs w:val="24"/>
          <w:lang w:eastAsia="es-ES"/>
        </w:rPr>
        <w:t xml:space="preserve">Votos en contra corresponden a los señores; Julio Enrique Martínez Heredia, Séptimo Regidor Propietario, Sr. José Misael Posadas Mejía, Octavo Regidor Propietario y </w:t>
      </w:r>
      <w:r w:rsidRPr="00C42BC7">
        <w:rPr>
          <w:rFonts w:eastAsia="Times New Roman"/>
          <w:color w:val="000000"/>
          <w:szCs w:val="24"/>
          <w:lang w:eastAsia="es-ES"/>
        </w:rPr>
        <w:t xml:space="preserve">Nelson </w:t>
      </w:r>
      <w:r w:rsidRPr="00C42BC7">
        <w:rPr>
          <w:rFonts w:eastAsia="Times New Roman"/>
          <w:color w:val="000000"/>
          <w:szCs w:val="24"/>
          <w:lang w:eastAsia="es-ES"/>
        </w:rPr>
        <w:lastRenderedPageBreak/>
        <w:t xml:space="preserve">Eduardo Figueroa Castillo, décimo regidor propietario, considerando alto salario, falta de profesionalidad e idoneidad para el desempeño del cargo. </w:t>
      </w:r>
    </w:p>
    <w:p w14:paraId="5206F173" w14:textId="77777777" w:rsidR="00C42BC7" w:rsidRPr="00C42BC7" w:rsidRDefault="00C42BC7" w:rsidP="00C42BC7">
      <w:pPr>
        <w:spacing w:after="0" w:line="240" w:lineRule="auto"/>
        <w:jc w:val="both"/>
        <w:rPr>
          <w:rFonts w:eastAsia="Calibri"/>
          <w:szCs w:val="24"/>
        </w:rPr>
      </w:pPr>
      <w:r w:rsidRPr="00C42BC7">
        <w:rPr>
          <w:rFonts w:eastAsia="Times New Roman"/>
          <w:color w:val="000000"/>
          <w:szCs w:val="24"/>
          <w:lang w:eastAsia="es-ES"/>
        </w:rPr>
        <w:t xml:space="preserve">COMUNIQUESE. </w:t>
      </w:r>
    </w:p>
    <w:p w14:paraId="6F69BD37" w14:textId="77777777" w:rsidR="00C42BC7" w:rsidRPr="00C42BC7" w:rsidRDefault="00C42BC7" w:rsidP="00C42BC7">
      <w:pPr>
        <w:spacing w:after="0" w:line="240" w:lineRule="auto"/>
        <w:jc w:val="both"/>
        <w:rPr>
          <w:rFonts w:eastAsia="Calibri"/>
          <w:b/>
          <w:color w:val="000000"/>
          <w:sz w:val="22"/>
          <w:lang w:val="es-MX"/>
        </w:rPr>
      </w:pPr>
    </w:p>
    <w:p w14:paraId="468CCB29" w14:textId="77777777" w:rsidR="00C42BC7" w:rsidRPr="00C42BC7" w:rsidRDefault="00C42BC7" w:rsidP="00C42BC7">
      <w:pPr>
        <w:spacing w:line="256" w:lineRule="auto"/>
        <w:jc w:val="both"/>
        <w:rPr>
          <w:rFonts w:eastAsia="SimSun"/>
          <w:szCs w:val="24"/>
          <w:lang w:eastAsia="es-SV"/>
        </w:rPr>
      </w:pPr>
    </w:p>
    <w:p w14:paraId="225AB831" w14:textId="77777777" w:rsidR="008348A5" w:rsidRPr="004C5684" w:rsidRDefault="008348A5" w:rsidP="008348A5">
      <w:pPr>
        <w:spacing w:after="0" w:line="240" w:lineRule="auto"/>
        <w:jc w:val="both"/>
        <w:rPr>
          <w:rFonts w:eastAsia="Times New Roman"/>
          <w:b/>
          <w:szCs w:val="24"/>
          <w:u w:val="single"/>
          <w:lang w:eastAsia="es-ES"/>
        </w:rPr>
      </w:pPr>
      <w:bookmarkStart w:id="34" w:name="_Hlk54337984"/>
      <w:r w:rsidRPr="004C5684">
        <w:rPr>
          <w:rFonts w:eastAsia="Times New Roman"/>
          <w:b/>
          <w:szCs w:val="24"/>
          <w:u w:val="single"/>
          <w:lang w:eastAsia="es-ES"/>
        </w:rPr>
        <w:t>ACUERDO NÚMERO</w:t>
      </w:r>
      <w:r>
        <w:rPr>
          <w:rFonts w:eastAsia="Times New Roman"/>
          <w:b/>
          <w:szCs w:val="24"/>
          <w:u w:val="single"/>
          <w:lang w:eastAsia="es-ES"/>
        </w:rPr>
        <w:t xml:space="preserve"> DIEZ: </w:t>
      </w:r>
    </w:p>
    <w:p w14:paraId="0D58F08B" w14:textId="77777777" w:rsidR="008348A5" w:rsidRPr="004C5684" w:rsidRDefault="008348A5" w:rsidP="008348A5">
      <w:pPr>
        <w:spacing w:after="0" w:line="240" w:lineRule="auto"/>
        <w:jc w:val="both"/>
        <w:rPr>
          <w:rFonts w:eastAsia="Times New Roman"/>
          <w:szCs w:val="24"/>
          <w:lang w:eastAsia="es-ES"/>
        </w:rPr>
      </w:pPr>
      <w:r w:rsidRPr="004C5684">
        <w:rPr>
          <w:rFonts w:eastAsia="Times New Roman"/>
          <w:szCs w:val="24"/>
          <w:lang w:eastAsia="es-ES"/>
        </w:rPr>
        <w:t xml:space="preserve">El Concejo Municipal de Metapán, en uso de las facultades legales que el Código municipal les confiere: ACUERDA: Erogar las cantidades siguientes: </w:t>
      </w:r>
    </w:p>
    <w:p w14:paraId="2810B593" w14:textId="77777777" w:rsidR="008348A5" w:rsidRPr="004C5684" w:rsidRDefault="008348A5" w:rsidP="008348A5">
      <w:pPr>
        <w:spacing w:after="0" w:line="240" w:lineRule="auto"/>
        <w:jc w:val="both"/>
        <w:rPr>
          <w:rFonts w:eastAsia="Times New Roman"/>
          <w:b/>
          <w:szCs w:val="24"/>
          <w:u w:val="single"/>
          <w:lang w:eastAsia="es-ES"/>
        </w:rPr>
      </w:pPr>
    </w:p>
    <w:p w14:paraId="2412A145" w14:textId="77777777" w:rsidR="008348A5" w:rsidRPr="004C5684" w:rsidRDefault="008348A5" w:rsidP="008348A5">
      <w:pPr>
        <w:spacing w:after="0" w:line="240" w:lineRule="auto"/>
        <w:jc w:val="both"/>
        <w:rPr>
          <w:rFonts w:eastAsia="Times New Roman"/>
          <w:b/>
          <w:szCs w:val="24"/>
          <w:u w:val="single"/>
          <w:lang w:eastAsia="es-ES"/>
        </w:rPr>
      </w:pPr>
      <w:r w:rsidRPr="004C5684">
        <w:rPr>
          <w:rFonts w:eastAsia="Times New Roman"/>
          <w:b/>
          <w:szCs w:val="24"/>
          <w:u w:val="single"/>
          <w:lang w:eastAsia="es-ES"/>
        </w:rPr>
        <w:t>LINEA 0101  ADMINISTRACIÓN SUPERIOR</w:t>
      </w:r>
    </w:p>
    <w:p w14:paraId="79C197E0" w14:textId="77777777" w:rsidR="008348A5" w:rsidRPr="004C5684" w:rsidRDefault="008348A5" w:rsidP="008348A5">
      <w:pPr>
        <w:spacing w:after="0" w:line="240" w:lineRule="auto"/>
        <w:jc w:val="both"/>
        <w:rPr>
          <w:rFonts w:eastAsia="Times New Roman"/>
          <w:szCs w:val="24"/>
          <w:lang w:eastAsia="es-ES"/>
        </w:rPr>
      </w:pPr>
    </w:p>
    <w:p w14:paraId="12EC54FA" w14:textId="77777777" w:rsidR="008348A5" w:rsidRPr="004C5684" w:rsidRDefault="008348A5" w:rsidP="00842726">
      <w:pPr>
        <w:numPr>
          <w:ilvl w:val="0"/>
          <w:numId w:val="70"/>
        </w:numPr>
        <w:spacing w:after="0" w:line="240" w:lineRule="auto"/>
        <w:contextualSpacing/>
        <w:jc w:val="both"/>
        <w:rPr>
          <w:rFonts w:eastAsia="Times New Roman"/>
          <w:szCs w:val="24"/>
          <w:lang w:val="es-ES" w:eastAsia="es-ES"/>
        </w:rPr>
      </w:pPr>
      <w:r w:rsidRPr="004C5684">
        <w:rPr>
          <w:rFonts w:eastAsia="Times New Roman"/>
          <w:szCs w:val="24"/>
          <w:lang w:val="es-ES" w:eastAsia="es-ES"/>
        </w:rPr>
        <w:t>54110</w:t>
      </w:r>
      <w:r w:rsidRPr="004C5684">
        <w:rPr>
          <w:rFonts w:eastAsia="Times New Roman"/>
          <w:szCs w:val="24"/>
          <w:lang w:val="es-ES" w:eastAsia="es-ES"/>
        </w:rPr>
        <w:tab/>
        <w:t xml:space="preserve"> </w:t>
      </w:r>
      <w:r w:rsidRPr="004C5684">
        <w:rPr>
          <w:b/>
          <w:szCs w:val="24"/>
        </w:rPr>
        <w:t>GASOLINERA METAPÁN</w:t>
      </w:r>
      <w:r w:rsidRPr="004C5684">
        <w:rPr>
          <w:szCs w:val="24"/>
        </w:rPr>
        <w:t xml:space="preserve"> “</w:t>
      </w:r>
      <w:r w:rsidRPr="004C5684">
        <w:rPr>
          <w:b/>
          <w:szCs w:val="24"/>
        </w:rPr>
        <w:t>JOSÉ ADÁN SALAZAR”</w:t>
      </w:r>
      <w:r w:rsidRPr="004C5684">
        <w:rPr>
          <w:szCs w:val="24"/>
        </w:rPr>
        <w:t xml:space="preserve"> </w:t>
      </w:r>
      <w:r w:rsidRPr="004C5684">
        <w:rPr>
          <w:rFonts w:eastAsia="Times New Roman"/>
          <w:szCs w:val="24"/>
          <w:lang w:val="es-ES" w:eastAsia="es-ES"/>
        </w:rPr>
        <w:t xml:space="preserve"> V/ Pago  Por  la  compra  de combustible durante el periodo comprendido del </w:t>
      </w:r>
      <w:r>
        <w:rPr>
          <w:rFonts w:eastAsia="Times New Roman"/>
          <w:szCs w:val="24"/>
          <w:lang w:val="es-ES" w:eastAsia="es-ES"/>
        </w:rPr>
        <w:t>16 al 30 de Septiembre</w:t>
      </w:r>
      <w:r w:rsidRPr="004C5684">
        <w:rPr>
          <w:rFonts w:eastAsia="Times New Roman"/>
          <w:szCs w:val="24"/>
          <w:lang w:val="es-ES" w:eastAsia="es-ES"/>
        </w:rPr>
        <w:t xml:space="preserve"> del año 2020.- Para equipos propiedad de esta Alcaldía. Según facturas números:</w:t>
      </w:r>
    </w:p>
    <w:p w14:paraId="0F84C42E" w14:textId="77777777" w:rsidR="008348A5" w:rsidRPr="004C5684" w:rsidRDefault="008348A5" w:rsidP="008348A5">
      <w:pPr>
        <w:tabs>
          <w:tab w:val="left" w:pos="5408"/>
        </w:tabs>
        <w:spacing w:after="0" w:line="240" w:lineRule="auto"/>
        <w:jc w:val="both"/>
        <w:rPr>
          <w:rFonts w:eastAsia="Times New Roman"/>
          <w:b/>
          <w:szCs w:val="24"/>
          <w:u w:val="single"/>
          <w:lang w:eastAsia="es-ES"/>
        </w:rPr>
      </w:pPr>
    </w:p>
    <w:p w14:paraId="7366C584" w14:textId="77777777" w:rsidR="008348A5" w:rsidRPr="004C5684" w:rsidRDefault="008348A5" w:rsidP="008348A5">
      <w:pPr>
        <w:tabs>
          <w:tab w:val="left" w:pos="5408"/>
        </w:tabs>
        <w:spacing w:after="0" w:line="240" w:lineRule="auto"/>
        <w:jc w:val="both"/>
        <w:rPr>
          <w:rFonts w:eastAsia="Times New Roman"/>
          <w:b/>
          <w:szCs w:val="24"/>
          <w:lang w:eastAsia="es-ES"/>
        </w:rPr>
      </w:pPr>
      <w:r w:rsidRPr="004C5684">
        <w:rPr>
          <w:rFonts w:eastAsia="Times New Roman"/>
          <w:b/>
          <w:szCs w:val="24"/>
          <w:lang w:eastAsia="es-ES"/>
        </w:rPr>
        <w:t xml:space="preserve">Facturas </w:t>
      </w:r>
      <w:proofErr w:type="spellStart"/>
      <w:r w:rsidRPr="004C5684">
        <w:rPr>
          <w:rFonts w:eastAsia="Times New Roman"/>
          <w:b/>
          <w:szCs w:val="24"/>
          <w:lang w:eastAsia="es-ES"/>
        </w:rPr>
        <w:t>N°</w:t>
      </w:r>
      <w:proofErr w:type="spellEnd"/>
      <w:r w:rsidRPr="004C5684">
        <w:rPr>
          <w:rFonts w:eastAsia="Times New Roman"/>
          <w:b/>
          <w:szCs w:val="24"/>
          <w:lang w:eastAsia="es-ES"/>
        </w:rPr>
        <w:t xml:space="preserve"> </w:t>
      </w:r>
      <w:r>
        <w:rPr>
          <w:rFonts w:eastAsia="Times New Roman"/>
          <w:b/>
          <w:szCs w:val="24"/>
          <w:lang w:eastAsia="es-ES"/>
        </w:rPr>
        <w:t>33597-33652-35738</w:t>
      </w:r>
      <w:r w:rsidRPr="004C5684">
        <w:rPr>
          <w:rFonts w:eastAsia="Times New Roman"/>
          <w:b/>
          <w:szCs w:val="24"/>
          <w:lang w:eastAsia="es-ES"/>
        </w:rPr>
        <w:t>-33808-33913-33981-34049</w:t>
      </w:r>
    </w:p>
    <w:p w14:paraId="48B44A9F" w14:textId="77777777" w:rsidR="008348A5" w:rsidRPr="004C5684" w:rsidRDefault="008348A5" w:rsidP="008348A5">
      <w:pPr>
        <w:tabs>
          <w:tab w:val="left" w:pos="5408"/>
        </w:tabs>
        <w:spacing w:after="0" w:line="240" w:lineRule="auto"/>
        <w:jc w:val="both"/>
        <w:rPr>
          <w:rFonts w:eastAsia="Times New Roman"/>
          <w:b/>
          <w:szCs w:val="24"/>
          <w:lang w:eastAsia="es-ES"/>
        </w:rPr>
      </w:pPr>
      <w:r w:rsidRPr="004C5684">
        <w:rPr>
          <w:rFonts w:eastAsia="Times New Roman"/>
          <w:b/>
          <w:szCs w:val="24"/>
          <w:lang w:eastAsia="es-ES"/>
        </w:rPr>
        <w:t xml:space="preserve">                     34106-34160-34225-34321-34378-34439</w:t>
      </w:r>
    </w:p>
    <w:p w14:paraId="479F7E5E" w14:textId="77777777" w:rsidR="008348A5" w:rsidRPr="004C5684" w:rsidRDefault="008348A5" w:rsidP="008348A5">
      <w:pPr>
        <w:spacing w:after="0" w:line="240" w:lineRule="auto"/>
        <w:contextualSpacing/>
        <w:jc w:val="both"/>
        <w:rPr>
          <w:rFonts w:eastAsia="Times New Roman"/>
          <w:b/>
          <w:szCs w:val="24"/>
          <w:lang w:eastAsia="es-ES"/>
        </w:rPr>
      </w:pPr>
    </w:p>
    <w:p w14:paraId="4CBFB65D" w14:textId="77777777" w:rsidR="008348A5" w:rsidRDefault="008348A5" w:rsidP="008348A5">
      <w:pPr>
        <w:jc w:val="both"/>
        <w:rPr>
          <w:rFonts w:eastAsia="Times New Roman"/>
          <w:b/>
          <w:sz w:val="36"/>
          <w:szCs w:val="36"/>
          <w:lang w:eastAsia="es-ES"/>
        </w:rPr>
      </w:pPr>
      <w:r w:rsidRPr="004C5684">
        <w:rPr>
          <w:rFonts w:eastAsia="Times New Roman"/>
          <w:b/>
          <w:sz w:val="36"/>
          <w:szCs w:val="36"/>
          <w:lang w:eastAsia="es-ES"/>
        </w:rPr>
        <w:t>TO</w:t>
      </w:r>
      <w:r>
        <w:rPr>
          <w:rFonts w:eastAsia="Times New Roman"/>
          <w:b/>
          <w:sz w:val="36"/>
          <w:szCs w:val="36"/>
          <w:lang w:eastAsia="es-ES"/>
        </w:rPr>
        <w:t>TAL GENERAL…………………………$ 30,001.14</w:t>
      </w:r>
    </w:p>
    <w:p w14:paraId="71C3DBEF" w14:textId="77777777" w:rsidR="008348A5" w:rsidRPr="008348A5" w:rsidRDefault="008348A5" w:rsidP="008348A5">
      <w:pPr>
        <w:jc w:val="both"/>
        <w:rPr>
          <w:rFonts w:eastAsia="Times New Roman"/>
          <w:b/>
          <w:szCs w:val="24"/>
          <w:lang w:eastAsia="es-ES"/>
        </w:rPr>
      </w:pPr>
      <w:r w:rsidRPr="008348A5">
        <w:rPr>
          <w:rFonts w:eastAsia="Times New Roman"/>
          <w:b/>
          <w:szCs w:val="24"/>
          <w:lang w:eastAsia="es-ES"/>
        </w:rPr>
        <w:t xml:space="preserve">Autorizando a Tesorería a efectuar los pagos correspondientes, fondos propios. </w:t>
      </w:r>
    </w:p>
    <w:p w14:paraId="01D94AFA" w14:textId="77777777" w:rsidR="008348A5" w:rsidRPr="004C5684" w:rsidRDefault="008348A5" w:rsidP="008348A5">
      <w:pPr>
        <w:jc w:val="both"/>
        <w:rPr>
          <w:rFonts w:eastAsia="Times New Roman"/>
          <w:b/>
          <w:sz w:val="36"/>
          <w:szCs w:val="36"/>
          <w:lang w:eastAsia="es-ES"/>
        </w:rPr>
      </w:pPr>
      <w:r>
        <w:rPr>
          <w:rFonts w:eastAsia="Times New Roman"/>
          <w:b/>
          <w:sz w:val="36"/>
          <w:szCs w:val="36"/>
          <w:lang w:eastAsia="es-ES"/>
        </w:rPr>
        <w:t xml:space="preserve">COMUNIQUESE. </w:t>
      </w:r>
    </w:p>
    <w:bookmarkEnd w:id="34"/>
    <w:p w14:paraId="081E02B5" w14:textId="77777777" w:rsidR="00584B7F" w:rsidRDefault="00584B7F" w:rsidP="00584B7F">
      <w:pPr>
        <w:spacing w:after="0" w:line="240" w:lineRule="auto"/>
        <w:jc w:val="both"/>
      </w:pPr>
    </w:p>
    <w:p w14:paraId="025AA1D7" w14:textId="77777777" w:rsidR="00376180" w:rsidRDefault="00376180" w:rsidP="00584B7F">
      <w:pPr>
        <w:spacing w:after="0" w:line="240" w:lineRule="auto"/>
        <w:jc w:val="both"/>
      </w:pPr>
    </w:p>
    <w:p w14:paraId="69FF7588" w14:textId="77777777" w:rsidR="00376180" w:rsidRPr="00F67343" w:rsidRDefault="00376180" w:rsidP="00376180">
      <w:pPr>
        <w:jc w:val="both"/>
        <w:rPr>
          <w:rFonts w:eastAsia="Calibri"/>
          <w:b/>
          <w:szCs w:val="24"/>
          <w:u w:val="single"/>
        </w:rPr>
      </w:pPr>
      <w:bookmarkStart w:id="35" w:name="_Hlk54340001"/>
      <w:r w:rsidRPr="00F67343">
        <w:rPr>
          <w:rFonts w:eastAsia="Calibri"/>
          <w:b/>
          <w:szCs w:val="24"/>
          <w:u w:val="single"/>
        </w:rPr>
        <w:t xml:space="preserve">ACUERDO NÚMERO </w:t>
      </w:r>
      <w:r>
        <w:rPr>
          <w:rFonts w:eastAsia="Calibri"/>
          <w:b/>
          <w:szCs w:val="24"/>
          <w:u w:val="single"/>
        </w:rPr>
        <w:t xml:space="preserve">ONCE: </w:t>
      </w:r>
    </w:p>
    <w:p w14:paraId="084CDB73" w14:textId="77777777" w:rsidR="00376180" w:rsidRPr="0021672D" w:rsidRDefault="00376180" w:rsidP="00376180">
      <w:pPr>
        <w:jc w:val="both"/>
        <w:rPr>
          <w:rFonts w:eastAsia="Times New Roman"/>
          <w:szCs w:val="24"/>
          <w:lang w:eastAsia="es-ES"/>
        </w:rPr>
      </w:pPr>
      <w:r w:rsidRPr="0021672D">
        <w:rPr>
          <w:rFonts w:eastAsia="Times New Roman"/>
          <w:szCs w:val="24"/>
          <w:lang w:eastAsia="es-ES"/>
        </w:rPr>
        <w:t>El Concejo Municipal CONSIDERANDO:</w:t>
      </w:r>
    </w:p>
    <w:p w14:paraId="078B83BA" w14:textId="77777777" w:rsidR="00376180" w:rsidRPr="0021672D" w:rsidRDefault="00376180" w:rsidP="00376180">
      <w:pPr>
        <w:spacing w:after="0" w:line="240" w:lineRule="auto"/>
        <w:jc w:val="both"/>
        <w:rPr>
          <w:rFonts w:eastAsia="Times New Roman"/>
          <w:szCs w:val="24"/>
          <w:lang w:val="es-ES" w:eastAsia="es-ES"/>
        </w:rPr>
      </w:pPr>
      <w:r w:rsidRPr="0021672D">
        <w:rPr>
          <w:rFonts w:eastAsia="Times New Roman"/>
          <w:szCs w:val="24"/>
          <w:lang w:eastAsia="es-ES"/>
        </w:rPr>
        <w:t xml:space="preserve">I.- Que la Unidad de Adquisiciones y contrataciones Institucionales, realizó el proceso de libre gestión para la </w:t>
      </w:r>
      <w:proofErr w:type="gramStart"/>
      <w:r w:rsidRPr="0021672D">
        <w:rPr>
          <w:rFonts w:eastAsia="Times New Roman"/>
          <w:szCs w:val="24"/>
          <w:lang w:eastAsia="es-ES"/>
        </w:rPr>
        <w:t>compra  de</w:t>
      </w:r>
      <w:proofErr w:type="gramEnd"/>
      <w:r w:rsidRPr="0021672D">
        <w:rPr>
          <w:rFonts w:eastAsia="Times New Roman"/>
          <w:szCs w:val="24"/>
          <w:lang w:eastAsia="es-ES"/>
        </w:rPr>
        <w:t xml:space="preserve"> </w:t>
      </w:r>
      <w:r>
        <w:rPr>
          <w:rFonts w:eastAsia="Times New Roman"/>
          <w:szCs w:val="24"/>
          <w:lang w:eastAsia="es-ES"/>
        </w:rPr>
        <w:t xml:space="preserve"> “ MAMPARAS, PARA USO EN LAS UNIDADES DE LA MUNICIPALIDAD. DEL PROYECTO </w:t>
      </w:r>
      <w:bookmarkStart w:id="36" w:name="_Hlk49416584"/>
      <w:r w:rsidRPr="00AE5F2E">
        <w:rPr>
          <w:rFonts w:eastAsia="Times New Roman"/>
          <w:color w:val="000000"/>
          <w:szCs w:val="24"/>
          <w:lang w:val="es-ES" w:eastAsia="es-ES"/>
        </w:rPr>
        <w:t>“</w:t>
      </w:r>
      <w:r w:rsidRPr="00AE5F2E">
        <w:rPr>
          <w:rFonts w:eastAsia="Times New Roman"/>
          <w:b/>
          <w:szCs w:val="24"/>
          <w:lang w:val="es-ES" w:eastAsia="es-ES"/>
        </w:rPr>
        <w:t>PLAN DE EMERGENCIA MUNICIPAL DE PREPARACION Y RESPUESTA POR LA PANDEMIA DEL COVID-19, DEL MUNICIPIO DE METAPÁN, DEPARTAMENTO DE SANTA ANA”</w:t>
      </w:r>
      <w:r w:rsidRPr="00AE5F2E">
        <w:rPr>
          <w:rFonts w:eastAsia="Times New Roman"/>
          <w:color w:val="000000"/>
          <w:szCs w:val="24"/>
          <w:lang w:val="es-ES" w:eastAsia="es-ES"/>
        </w:rPr>
        <w:t xml:space="preserve"> </w:t>
      </w:r>
      <w:bookmarkEnd w:id="36"/>
      <w:r w:rsidRPr="00AE5F2E">
        <w:rPr>
          <w:rFonts w:eastAsia="Times New Roman"/>
          <w:b/>
          <w:color w:val="000000"/>
          <w:szCs w:val="24"/>
          <w:lang w:val="es-ES" w:eastAsia="es-ES"/>
        </w:rPr>
        <w:t>20012</w:t>
      </w:r>
    </w:p>
    <w:p w14:paraId="0E492BD9" w14:textId="77777777" w:rsidR="00376180" w:rsidRPr="0021672D" w:rsidRDefault="00376180" w:rsidP="00376180">
      <w:pPr>
        <w:spacing w:after="0" w:line="240" w:lineRule="auto"/>
        <w:jc w:val="both"/>
        <w:rPr>
          <w:rFonts w:eastAsia="Times New Roman"/>
          <w:szCs w:val="24"/>
          <w:lang w:val="es-ES" w:eastAsia="es-ES"/>
        </w:rPr>
      </w:pPr>
    </w:p>
    <w:p w14:paraId="2823DCEE" w14:textId="77777777" w:rsidR="00376180" w:rsidRDefault="00376180" w:rsidP="00376180">
      <w:pPr>
        <w:spacing w:after="0" w:line="240" w:lineRule="auto"/>
        <w:jc w:val="both"/>
        <w:rPr>
          <w:szCs w:val="24"/>
        </w:rPr>
      </w:pPr>
      <w:r w:rsidRPr="0021672D">
        <w:rPr>
          <w:rFonts w:eastAsia="Times New Roman"/>
          <w:szCs w:val="24"/>
          <w:lang w:val="es-ES" w:eastAsia="es-ES"/>
        </w:rPr>
        <w:t xml:space="preserve">II.- Que se </w:t>
      </w:r>
      <w:r w:rsidRPr="0021672D">
        <w:rPr>
          <w:szCs w:val="24"/>
        </w:rPr>
        <w:t>genero libre competencia, solicitando ofertas a diferentes proveedores, posteriormente a la convocatoria en COMPRASAL, de las cuales se</w:t>
      </w:r>
      <w:r>
        <w:rPr>
          <w:szCs w:val="24"/>
        </w:rPr>
        <w:t xml:space="preserve"> tiene única oferta presentada por la Señora Olga Marina Flores de Salazar </w:t>
      </w:r>
      <w:proofErr w:type="gramStart"/>
      <w:r>
        <w:rPr>
          <w:szCs w:val="24"/>
        </w:rPr>
        <w:t>( VIDRIMET</w:t>
      </w:r>
      <w:proofErr w:type="gramEnd"/>
      <w:r>
        <w:rPr>
          <w:szCs w:val="24"/>
        </w:rPr>
        <w:t xml:space="preserve">) </w:t>
      </w:r>
    </w:p>
    <w:p w14:paraId="02DF59AD" w14:textId="77777777" w:rsidR="00376180" w:rsidRDefault="00376180" w:rsidP="00376180">
      <w:pPr>
        <w:spacing w:after="0" w:line="240" w:lineRule="auto"/>
        <w:jc w:val="both"/>
        <w:rPr>
          <w:szCs w:val="24"/>
        </w:rPr>
      </w:pPr>
    </w:p>
    <w:p w14:paraId="4D7FF2B3" w14:textId="77777777" w:rsidR="00376180" w:rsidRDefault="00376180" w:rsidP="00376180">
      <w:pPr>
        <w:spacing w:after="0" w:line="240" w:lineRule="auto"/>
        <w:jc w:val="both"/>
        <w:rPr>
          <w:szCs w:val="24"/>
        </w:rPr>
      </w:pPr>
      <w:r w:rsidRPr="0021672D">
        <w:rPr>
          <w:szCs w:val="24"/>
        </w:rPr>
        <w:t>III.- Que la Comisión de Evaluación de Oferta</w:t>
      </w:r>
      <w:r>
        <w:rPr>
          <w:szCs w:val="24"/>
        </w:rPr>
        <w:t xml:space="preserve"> en el proceso de libre gestión </w:t>
      </w:r>
      <w:r w:rsidRPr="0021672D">
        <w:rPr>
          <w:szCs w:val="24"/>
        </w:rPr>
        <w:t>, después de realizar el análisis y evaluación de las propuest</w:t>
      </w:r>
      <w:r>
        <w:rPr>
          <w:szCs w:val="24"/>
        </w:rPr>
        <w:t xml:space="preserve">a, determino que la Sra. Olga Marina  ofrece entrega en menor tiempo;  según el giro de la empresa </w:t>
      </w:r>
      <w:proofErr w:type="spellStart"/>
      <w:r>
        <w:rPr>
          <w:szCs w:val="24"/>
        </w:rPr>
        <w:t>esta</w:t>
      </w:r>
      <w:proofErr w:type="spellEnd"/>
      <w:r>
        <w:rPr>
          <w:szCs w:val="24"/>
        </w:rPr>
        <w:t xml:space="preserve"> autorizado para vender este tipo de suministros, es de la calidad requerida, empresa con trayectoria y calidad de insumos;  por la emergencia nacional de la pandemia, es </w:t>
      </w:r>
      <w:proofErr w:type="spellStart"/>
      <w:r>
        <w:rPr>
          <w:szCs w:val="24"/>
        </w:rPr>
        <w:t>necesi</w:t>
      </w:r>
      <w:r w:rsidR="00A006F4">
        <w:rPr>
          <w:szCs w:val="24"/>
        </w:rPr>
        <w:t>rio</w:t>
      </w:r>
      <w:proofErr w:type="spellEnd"/>
      <w:r>
        <w:rPr>
          <w:szCs w:val="24"/>
        </w:rPr>
        <w:t xml:space="preserve"> resguardar la salud de los empleados municipales y no se </w:t>
      </w:r>
      <w:proofErr w:type="spellStart"/>
      <w:r>
        <w:rPr>
          <w:szCs w:val="24"/>
        </w:rPr>
        <w:t>obvieron</w:t>
      </w:r>
      <w:proofErr w:type="spellEnd"/>
      <w:r>
        <w:rPr>
          <w:szCs w:val="24"/>
        </w:rPr>
        <w:t xml:space="preserve"> otras ofertas </w:t>
      </w:r>
    </w:p>
    <w:p w14:paraId="408EA75A" w14:textId="77777777" w:rsidR="00376180" w:rsidRDefault="00376180" w:rsidP="00376180">
      <w:pPr>
        <w:spacing w:after="0" w:line="240" w:lineRule="auto"/>
        <w:jc w:val="both"/>
        <w:rPr>
          <w:szCs w:val="24"/>
        </w:rPr>
      </w:pPr>
    </w:p>
    <w:p w14:paraId="3BB70EDF" w14:textId="77777777" w:rsidR="00376180" w:rsidRPr="0021672D" w:rsidRDefault="00376180" w:rsidP="00376180">
      <w:pPr>
        <w:jc w:val="both"/>
        <w:rPr>
          <w:szCs w:val="24"/>
        </w:rPr>
      </w:pPr>
      <w:r w:rsidRPr="0021672D">
        <w:rPr>
          <w:szCs w:val="24"/>
        </w:rPr>
        <w:t>POR TANTO el Concejo Municipal en uso de las facultades que le confiere el Código Municipal y la Ley de Adquisiciones y Contrataciones de la Administración Pública, ACUERDA:</w:t>
      </w:r>
    </w:p>
    <w:p w14:paraId="78C25F6B" w14:textId="77777777" w:rsidR="002D3698" w:rsidRPr="002D3698" w:rsidRDefault="00376180" w:rsidP="00842726">
      <w:pPr>
        <w:pStyle w:val="Prrafodelista"/>
        <w:numPr>
          <w:ilvl w:val="0"/>
          <w:numId w:val="72"/>
        </w:numPr>
        <w:spacing w:after="0" w:line="240" w:lineRule="auto"/>
        <w:jc w:val="both"/>
        <w:rPr>
          <w:rFonts w:eastAsia="Times New Roman"/>
          <w:b/>
          <w:bCs/>
          <w:szCs w:val="24"/>
          <w:lang w:val="es-ES" w:eastAsia="es-ES"/>
        </w:rPr>
      </w:pPr>
      <w:r w:rsidRPr="002D3698">
        <w:rPr>
          <w:rFonts w:eastAsia="Times New Roman"/>
          <w:szCs w:val="24"/>
          <w:lang w:val="es-ES" w:eastAsia="es-ES"/>
        </w:rPr>
        <w:t xml:space="preserve">ADJUDICAR a la </w:t>
      </w:r>
      <w:r w:rsidRPr="002D3698">
        <w:rPr>
          <w:szCs w:val="24"/>
        </w:rPr>
        <w:t xml:space="preserve">Olga Marina Flores de Salazar </w:t>
      </w:r>
      <w:proofErr w:type="gramStart"/>
      <w:r w:rsidRPr="002D3698">
        <w:rPr>
          <w:szCs w:val="24"/>
        </w:rPr>
        <w:t>( VIDRIMET</w:t>
      </w:r>
      <w:proofErr w:type="gramEnd"/>
      <w:r w:rsidRPr="002D3698">
        <w:rPr>
          <w:szCs w:val="24"/>
        </w:rPr>
        <w:t xml:space="preserve">), para el suministro de mamparas en las unidades de la municipalidad. Por el monto de </w:t>
      </w:r>
      <w:r w:rsidRPr="002D3698">
        <w:rPr>
          <w:b/>
          <w:bCs/>
          <w:szCs w:val="24"/>
        </w:rPr>
        <w:t xml:space="preserve">DIEZ MIL NOVECIENTOS CINCUENTA Y NUEVE 34/100 DÓLARES DE LOS ESTADOS UNIDOS DE AMÉRICA. ($10,959.34) </w:t>
      </w:r>
      <w:r w:rsidR="002D3698">
        <w:rPr>
          <w:szCs w:val="24"/>
        </w:rPr>
        <w:t>dentro del proyecto</w:t>
      </w:r>
      <w:r w:rsidR="002D3698" w:rsidRPr="002D3698">
        <w:rPr>
          <w:szCs w:val="24"/>
        </w:rPr>
        <w:t xml:space="preserve"> </w:t>
      </w:r>
      <w:r w:rsidR="002D3698" w:rsidRPr="002D3698">
        <w:rPr>
          <w:rFonts w:eastAsia="Times New Roman"/>
          <w:color w:val="000000"/>
          <w:szCs w:val="24"/>
          <w:lang w:val="es-ES" w:eastAsia="es-ES"/>
        </w:rPr>
        <w:t>“</w:t>
      </w:r>
      <w:r w:rsidR="002D3698" w:rsidRPr="002D3698">
        <w:rPr>
          <w:rFonts w:eastAsia="Times New Roman"/>
          <w:szCs w:val="24"/>
          <w:lang w:val="es-ES" w:eastAsia="es-ES"/>
        </w:rPr>
        <w:t xml:space="preserve">PLAN DE EMERGENCIA MUNICIPAL DE PREPARACION Y RESPUESTA POR LA </w:t>
      </w:r>
      <w:r w:rsidR="002D3698" w:rsidRPr="002D3698">
        <w:rPr>
          <w:rFonts w:eastAsia="Times New Roman"/>
          <w:szCs w:val="24"/>
          <w:lang w:val="es-ES" w:eastAsia="es-ES"/>
        </w:rPr>
        <w:lastRenderedPageBreak/>
        <w:t>PANDEMIA DEL COVID-19, DEL MUNICIPIO DE METAPÁN, DEPARTAMENTO DE SANTA ANA”</w:t>
      </w:r>
      <w:r w:rsidR="002D3698" w:rsidRPr="002D3698">
        <w:rPr>
          <w:rFonts w:eastAsia="Times New Roman"/>
          <w:color w:val="000000"/>
          <w:szCs w:val="24"/>
          <w:lang w:val="es-ES" w:eastAsia="es-ES"/>
        </w:rPr>
        <w:t xml:space="preserve"> 20012</w:t>
      </w:r>
    </w:p>
    <w:p w14:paraId="53D386FA" w14:textId="77777777" w:rsidR="002D3698" w:rsidRPr="0021672D" w:rsidRDefault="002D3698" w:rsidP="002D3698">
      <w:pPr>
        <w:spacing w:after="0" w:line="240" w:lineRule="auto"/>
        <w:jc w:val="both"/>
        <w:rPr>
          <w:rFonts w:eastAsia="Times New Roman"/>
          <w:szCs w:val="24"/>
          <w:lang w:val="es-ES" w:eastAsia="es-ES"/>
        </w:rPr>
      </w:pPr>
    </w:p>
    <w:p w14:paraId="74EE0F71" w14:textId="77777777" w:rsidR="00376180" w:rsidRPr="0071585C" w:rsidRDefault="00376180" w:rsidP="00376180">
      <w:pPr>
        <w:spacing w:after="0" w:line="240" w:lineRule="auto"/>
        <w:ind w:left="720"/>
        <w:contextualSpacing/>
        <w:jc w:val="both"/>
        <w:rPr>
          <w:rFonts w:eastAsia="Times New Roman"/>
          <w:szCs w:val="24"/>
          <w:lang w:val="es-ES" w:eastAsia="es-ES"/>
        </w:rPr>
      </w:pPr>
    </w:p>
    <w:p w14:paraId="6BD34E18" w14:textId="77777777" w:rsidR="00376180" w:rsidRPr="0021672D" w:rsidRDefault="00376180" w:rsidP="00376180">
      <w:pPr>
        <w:spacing w:after="0" w:line="240" w:lineRule="auto"/>
        <w:contextualSpacing/>
        <w:jc w:val="both"/>
        <w:rPr>
          <w:rFonts w:eastAsia="Times New Roman"/>
          <w:szCs w:val="24"/>
          <w:lang w:eastAsia="es-ES"/>
        </w:rPr>
      </w:pPr>
      <w:r w:rsidRPr="0021672D">
        <w:rPr>
          <w:rFonts w:eastAsia="Times New Roman"/>
          <w:szCs w:val="24"/>
          <w:lang w:val="es-ES" w:eastAsia="es-ES"/>
        </w:rPr>
        <w:t xml:space="preserve">COMUNIQUESE. </w:t>
      </w:r>
    </w:p>
    <w:bookmarkEnd w:id="35"/>
    <w:p w14:paraId="2467EC3A" w14:textId="77777777" w:rsidR="00376180" w:rsidRDefault="00376180" w:rsidP="00584B7F">
      <w:pPr>
        <w:spacing w:after="0" w:line="240" w:lineRule="auto"/>
        <w:jc w:val="both"/>
      </w:pPr>
    </w:p>
    <w:p w14:paraId="41DE2A23" w14:textId="77777777" w:rsidR="00882DF7" w:rsidRDefault="00882DF7" w:rsidP="00584B7F">
      <w:pPr>
        <w:spacing w:after="0" w:line="240" w:lineRule="auto"/>
        <w:jc w:val="both"/>
        <w:rPr>
          <w:b/>
          <w:bCs/>
          <w:u w:val="single"/>
        </w:rPr>
      </w:pPr>
      <w:bookmarkStart w:id="37" w:name="_Hlk54342176"/>
      <w:r w:rsidRPr="00882DF7">
        <w:rPr>
          <w:b/>
          <w:bCs/>
          <w:u w:val="single"/>
        </w:rPr>
        <w:t>ACUERDO NÚMERO DOCE:</w:t>
      </w:r>
    </w:p>
    <w:p w14:paraId="03035BFB" w14:textId="77777777" w:rsidR="00882DF7" w:rsidRDefault="00882DF7" w:rsidP="00584B7F">
      <w:pPr>
        <w:spacing w:after="0" w:line="240" w:lineRule="auto"/>
        <w:contextualSpacing/>
        <w:jc w:val="both"/>
        <w:rPr>
          <w:rFonts w:eastAsia="Calibri"/>
          <w:color w:val="000000"/>
          <w:szCs w:val="24"/>
          <w:lang w:eastAsia="es-ES"/>
        </w:rPr>
      </w:pPr>
      <w:r>
        <w:t xml:space="preserve">El Concejo Municipal en uso de las facultades que el Código Municipal les confiere y de conformidad a la Ley de </w:t>
      </w:r>
      <w:proofErr w:type="spellStart"/>
      <w:r>
        <w:t>Adqusiciones</w:t>
      </w:r>
      <w:proofErr w:type="spellEnd"/>
      <w:r>
        <w:t xml:space="preserve"> y Contrataciones Institucionales este Concejo ACUERDA: </w:t>
      </w:r>
      <w:r w:rsidRPr="000A5282">
        <w:rPr>
          <w:b/>
          <w:bCs/>
        </w:rPr>
        <w:t>NOMBRAR</w:t>
      </w:r>
      <w:r>
        <w:t xml:space="preserve"> como </w:t>
      </w:r>
      <w:r w:rsidRPr="00CA14B1">
        <w:rPr>
          <w:rFonts w:eastAsia="Calibri"/>
          <w:szCs w:val="24"/>
          <w:lang w:eastAsia="es-ES"/>
        </w:rPr>
        <w:t>administrador de contrato y/</w:t>
      </w:r>
      <w:proofErr w:type="spellStart"/>
      <w:r w:rsidRPr="00CA14B1">
        <w:rPr>
          <w:rFonts w:eastAsia="Calibri"/>
          <w:szCs w:val="24"/>
          <w:lang w:eastAsia="es-ES"/>
        </w:rPr>
        <w:t>o</w:t>
      </w:r>
      <w:proofErr w:type="spellEnd"/>
      <w:r w:rsidRPr="00CA14B1">
        <w:rPr>
          <w:rFonts w:eastAsia="Calibri"/>
          <w:szCs w:val="24"/>
          <w:lang w:eastAsia="es-ES"/>
        </w:rPr>
        <w:t xml:space="preserve"> orden de compra </w:t>
      </w:r>
      <w:r>
        <w:rPr>
          <w:rFonts w:eastAsia="Calibri"/>
          <w:szCs w:val="24"/>
          <w:lang w:eastAsia="es-ES"/>
        </w:rPr>
        <w:t xml:space="preserve">al Sr. Ricardo Alberto Polanco </w:t>
      </w:r>
      <w:proofErr w:type="spellStart"/>
      <w:r w:rsidR="00116483">
        <w:rPr>
          <w:rFonts w:eastAsia="Calibri"/>
          <w:szCs w:val="24"/>
          <w:lang w:eastAsia="es-ES"/>
        </w:rPr>
        <w:t>Verganza</w:t>
      </w:r>
      <w:proofErr w:type="spellEnd"/>
      <w:r w:rsidR="00116483">
        <w:rPr>
          <w:rFonts w:eastAsia="Calibri"/>
          <w:szCs w:val="24"/>
          <w:lang w:eastAsia="es-ES"/>
        </w:rPr>
        <w:t>, Noveno</w:t>
      </w:r>
      <w:r w:rsidRPr="00EE5C2D">
        <w:rPr>
          <w:rFonts w:eastAsia="Calibri"/>
          <w:szCs w:val="24"/>
        </w:rPr>
        <w:t xml:space="preserve"> Regidor Propietario</w:t>
      </w:r>
      <w:r>
        <w:rPr>
          <w:rFonts w:eastAsia="Calibri"/>
          <w:szCs w:val="24"/>
        </w:rPr>
        <w:t xml:space="preserve"> del proyecto</w:t>
      </w:r>
      <w:r w:rsidR="000A5282">
        <w:rPr>
          <w:rFonts w:eastAsia="Calibri"/>
          <w:szCs w:val="24"/>
        </w:rPr>
        <w:t xml:space="preserve">, a partir del día </w:t>
      </w:r>
      <w:r w:rsidR="00703E3F">
        <w:rPr>
          <w:rFonts w:eastAsia="Calibri"/>
          <w:szCs w:val="24"/>
        </w:rPr>
        <w:t>21 de octubre del 2020</w:t>
      </w:r>
      <w:r w:rsidR="000A5282">
        <w:rPr>
          <w:rFonts w:eastAsia="Calibri"/>
          <w:szCs w:val="24"/>
        </w:rPr>
        <w:t>.</w:t>
      </w:r>
      <w:r w:rsidR="000A5282">
        <w:rPr>
          <w:rFonts w:eastAsia="Calibri"/>
          <w:b/>
          <w:color w:val="000000"/>
          <w:szCs w:val="24"/>
        </w:rPr>
        <w:t xml:space="preserve"> </w:t>
      </w:r>
      <w:r w:rsidR="000A5282">
        <w:rPr>
          <w:rFonts w:eastAsia="Calibri"/>
          <w:bCs/>
          <w:szCs w:val="24"/>
        </w:rPr>
        <w:t xml:space="preserve">del proyecto </w:t>
      </w:r>
      <w:r w:rsidR="000A5282" w:rsidRPr="00CA14B1">
        <w:rPr>
          <w:rFonts w:eastAsia="Calibri"/>
          <w:b/>
          <w:szCs w:val="24"/>
        </w:rPr>
        <w:t>PAVIMENTACION DE CALLES PRINCIPALES EN LOTIFICACION VISTA AL LAGO METAPÁN</w:t>
      </w:r>
      <w:r w:rsidR="000A5282">
        <w:rPr>
          <w:rFonts w:eastAsia="Calibri"/>
          <w:b/>
          <w:szCs w:val="24"/>
        </w:rPr>
        <w:t xml:space="preserve">, código </w:t>
      </w:r>
      <w:proofErr w:type="spellStart"/>
      <w:r w:rsidR="000A5282">
        <w:rPr>
          <w:rFonts w:eastAsia="Calibri"/>
          <w:b/>
          <w:szCs w:val="24"/>
        </w:rPr>
        <w:t>N°</w:t>
      </w:r>
      <w:proofErr w:type="spellEnd"/>
      <w:r w:rsidR="000A5282">
        <w:rPr>
          <w:rFonts w:eastAsia="Calibri"/>
          <w:b/>
          <w:szCs w:val="24"/>
        </w:rPr>
        <w:t xml:space="preserve"> </w:t>
      </w:r>
      <w:r w:rsidR="000A5282" w:rsidRPr="00CA14B1">
        <w:rPr>
          <w:rFonts w:eastAsia="Calibri"/>
          <w:color w:val="000000"/>
          <w:szCs w:val="24"/>
          <w:lang w:eastAsia="es-ES"/>
        </w:rPr>
        <w:t>20038</w:t>
      </w:r>
    </w:p>
    <w:p w14:paraId="32EC68CD" w14:textId="77777777" w:rsidR="000A5282" w:rsidRDefault="000A5282" w:rsidP="00584B7F">
      <w:pPr>
        <w:spacing w:after="0" w:line="240" w:lineRule="auto"/>
        <w:contextualSpacing/>
        <w:jc w:val="both"/>
        <w:rPr>
          <w:rFonts w:eastAsia="Calibri"/>
          <w:color w:val="000000"/>
          <w:szCs w:val="24"/>
          <w:lang w:eastAsia="es-ES"/>
        </w:rPr>
      </w:pPr>
    </w:p>
    <w:p w14:paraId="327D584B" w14:textId="77777777" w:rsidR="000A5282" w:rsidRPr="000A5282" w:rsidRDefault="000A5282" w:rsidP="00584B7F">
      <w:pPr>
        <w:spacing w:after="0" w:line="240" w:lineRule="auto"/>
        <w:contextualSpacing/>
        <w:jc w:val="both"/>
        <w:rPr>
          <w:rFonts w:eastAsia="Calibri"/>
          <w:b/>
          <w:color w:val="000000"/>
          <w:szCs w:val="24"/>
        </w:rPr>
      </w:pPr>
      <w:r>
        <w:rPr>
          <w:rFonts w:eastAsia="Calibri"/>
          <w:color w:val="000000"/>
          <w:szCs w:val="24"/>
          <w:lang w:eastAsia="es-ES"/>
        </w:rPr>
        <w:t xml:space="preserve">COMUNIQUESE. </w:t>
      </w:r>
    </w:p>
    <w:bookmarkEnd w:id="37"/>
    <w:p w14:paraId="0DB0FB3C" w14:textId="77777777" w:rsidR="00882DF7" w:rsidRDefault="00882DF7" w:rsidP="00584B7F">
      <w:pPr>
        <w:spacing w:after="0" w:line="240" w:lineRule="auto"/>
        <w:jc w:val="both"/>
      </w:pPr>
    </w:p>
    <w:p w14:paraId="59A2D2EF" w14:textId="77777777" w:rsidR="003C6476" w:rsidRDefault="003C6476" w:rsidP="00584B7F">
      <w:pPr>
        <w:spacing w:after="0" w:line="240" w:lineRule="auto"/>
        <w:jc w:val="both"/>
      </w:pPr>
    </w:p>
    <w:p w14:paraId="5683061F" w14:textId="77777777" w:rsidR="003C6476" w:rsidRPr="00A53A34" w:rsidRDefault="003C6476" w:rsidP="003C6476">
      <w:pPr>
        <w:spacing w:after="200" w:line="276" w:lineRule="auto"/>
        <w:jc w:val="both"/>
        <w:rPr>
          <w:rFonts w:eastAsia="Calibri"/>
          <w:b/>
          <w:szCs w:val="24"/>
          <w:u w:val="single"/>
        </w:rPr>
      </w:pPr>
      <w:r>
        <w:rPr>
          <w:rFonts w:eastAsia="Calibri"/>
          <w:b/>
          <w:szCs w:val="24"/>
          <w:u w:val="single"/>
        </w:rPr>
        <w:t xml:space="preserve">ACUERDO NÚMERO </w:t>
      </w:r>
      <w:r w:rsidR="007413E0">
        <w:rPr>
          <w:rFonts w:eastAsia="Calibri"/>
          <w:b/>
          <w:szCs w:val="24"/>
          <w:u w:val="single"/>
        </w:rPr>
        <w:t xml:space="preserve">TRECE: </w:t>
      </w:r>
      <w:r>
        <w:rPr>
          <w:rFonts w:eastAsia="Calibri"/>
          <w:b/>
          <w:szCs w:val="24"/>
          <w:u w:val="single"/>
        </w:rPr>
        <w:t xml:space="preserve"> </w:t>
      </w:r>
    </w:p>
    <w:p w14:paraId="7B8EB14B" w14:textId="77777777" w:rsidR="003C6476" w:rsidRPr="00A53A34" w:rsidRDefault="003C6476" w:rsidP="003C6476">
      <w:pPr>
        <w:spacing w:after="200" w:line="276" w:lineRule="auto"/>
        <w:contextualSpacing/>
        <w:jc w:val="both"/>
        <w:rPr>
          <w:rFonts w:eastAsia="Calibri"/>
          <w:bCs/>
          <w:szCs w:val="24"/>
        </w:rPr>
      </w:pPr>
      <w:r w:rsidRPr="00A53A34">
        <w:rPr>
          <w:rFonts w:eastAsia="Calibri"/>
          <w:bCs/>
          <w:szCs w:val="24"/>
        </w:rPr>
        <w:t>El Concejo Municipal en uso de las facultades que el Código Municipal les confiere y ten</w:t>
      </w:r>
      <w:r>
        <w:rPr>
          <w:rFonts w:eastAsia="Calibri"/>
          <w:bCs/>
          <w:szCs w:val="24"/>
        </w:rPr>
        <w:t>iendo hoy a la vista solicitud</w:t>
      </w:r>
      <w:r w:rsidRPr="00A53A34">
        <w:rPr>
          <w:rFonts w:eastAsia="Calibri"/>
          <w:bCs/>
          <w:szCs w:val="24"/>
        </w:rPr>
        <w:t xml:space="preserve"> de permiso personal sin go</w:t>
      </w:r>
      <w:r>
        <w:rPr>
          <w:rFonts w:eastAsia="Calibri"/>
          <w:bCs/>
          <w:szCs w:val="24"/>
        </w:rPr>
        <w:t xml:space="preserve">ce de sueldo, presentada por el Sr. Edwin Isaí Molina </w:t>
      </w:r>
      <w:proofErr w:type="spellStart"/>
      <w:r>
        <w:rPr>
          <w:rFonts w:eastAsia="Calibri"/>
          <w:bCs/>
          <w:szCs w:val="24"/>
        </w:rPr>
        <w:t>Arevalo</w:t>
      </w:r>
      <w:proofErr w:type="spellEnd"/>
      <w:r>
        <w:rPr>
          <w:rFonts w:eastAsia="Calibri"/>
          <w:bCs/>
          <w:szCs w:val="24"/>
        </w:rPr>
        <w:t xml:space="preserve">, quien se desempeña como electricista en la Unidad de Ingeniería Eléctrica; </w:t>
      </w:r>
    </w:p>
    <w:p w14:paraId="2C3488E0" w14:textId="77777777" w:rsidR="003C6476" w:rsidRPr="00A53A34" w:rsidRDefault="003C6476" w:rsidP="003C6476">
      <w:pPr>
        <w:spacing w:after="200" w:line="276" w:lineRule="auto"/>
        <w:contextualSpacing/>
        <w:jc w:val="both"/>
        <w:rPr>
          <w:rFonts w:eastAsia="Calibri"/>
          <w:bCs/>
          <w:szCs w:val="24"/>
        </w:rPr>
      </w:pPr>
      <w:r w:rsidRPr="00A53A34">
        <w:rPr>
          <w:rFonts w:eastAsia="Calibri"/>
          <w:bCs/>
          <w:szCs w:val="24"/>
        </w:rPr>
        <w:t xml:space="preserve">POR TANTO y de conformidad al Ar. 29 literal l) del Reglamento Interno de Trabajo para Funcionarios y Empleados de la alcaldía Municipal de Metapán, Departamento de Santa Ana, aprobado, según decreto número veintiocho de fecha uno de diciembre del 2017, este Concejo ACUERDA: </w:t>
      </w:r>
    </w:p>
    <w:p w14:paraId="7673D250" w14:textId="77777777" w:rsidR="003C6476" w:rsidRPr="00A53A34" w:rsidRDefault="003C6476" w:rsidP="003C6476">
      <w:pPr>
        <w:spacing w:after="200" w:line="276" w:lineRule="auto"/>
        <w:contextualSpacing/>
        <w:jc w:val="both"/>
        <w:rPr>
          <w:rFonts w:eastAsia="Calibri"/>
          <w:bCs/>
          <w:szCs w:val="24"/>
        </w:rPr>
      </w:pPr>
    </w:p>
    <w:p w14:paraId="54583834" w14:textId="77777777" w:rsidR="003C6476" w:rsidRDefault="003C6476" w:rsidP="003C6476">
      <w:pPr>
        <w:spacing w:after="200" w:line="276" w:lineRule="auto"/>
        <w:contextualSpacing/>
        <w:jc w:val="both"/>
        <w:rPr>
          <w:rFonts w:eastAsia="Calibri"/>
          <w:bCs/>
          <w:szCs w:val="24"/>
        </w:rPr>
      </w:pPr>
      <w:r w:rsidRPr="00A53A34">
        <w:rPr>
          <w:rFonts w:eastAsia="Calibri"/>
          <w:bCs/>
          <w:szCs w:val="24"/>
        </w:rPr>
        <w:t xml:space="preserve">1.- AUTORIZAR el permiso personal sin goce de sueldo, </w:t>
      </w:r>
      <w:r>
        <w:rPr>
          <w:rFonts w:eastAsia="Calibri"/>
          <w:bCs/>
          <w:szCs w:val="24"/>
        </w:rPr>
        <w:t>presentado por el Sr. Edwin Isaí Molina Arévalo, quien se desempeña como electricista en la Unidad de Ingeniería Eléctrica; correspondiente al período del 01 al 30 de noviembre del 2020</w:t>
      </w:r>
    </w:p>
    <w:p w14:paraId="57710785" w14:textId="77777777" w:rsidR="003C6476" w:rsidRDefault="003C6476" w:rsidP="003C6476">
      <w:pPr>
        <w:spacing w:after="200" w:line="276" w:lineRule="auto"/>
        <w:contextualSpacing/>
        <w:jc w:val="both"/>
        <w:rPr>
          <w:rFonts w:eastAsia="Calibri"/>
          <w:bCs/>
          <w:szCs w:val="24"/>
        </w:rPr>
      </w:pPr>
      <w:r>
        <w:rPr>
          <w:rFonts w:eastAsia="Calibri"/>
          <w:bCs/>
          <w:szCs w:val="24"/>
        </w:rPr>
        <w:t xml:space="preserve">COMUNIQUESE. </w:t>
      </w:r>
    </w:p>
    <w:p w14:paraId="263A50FC" w14:textId="77777777" w:rsidR="003C6476" w:rsidRDefault="003C6476" w:rsidP="003C6476">
      <w:pPr>
        <w:spacing w:after="200" w:line="276" w:lineRule="auto"/>
        <w:contextualSpacing/>
        <w:jc w:val="both"/>
        <w:rPr>
          <w:rFonts w:eastAsia="Calibri"/>
          <w:bCs/>
          <w:szCs w:val="24"/>
        </w:rPr>
      </w:pPr>
    </w:p>
    <w:p w14:paraId="26419AF5" w14:textId="27B963B7" w:rsidR="003C6476" w:rsidRPr="001553DA" w:rsidRDefault="003C6476" w:rsidP="003C6476">
      <w:pPr>
        <w:spacing w:after="0" w:line="240" w:lineRule="auto"/>
        <w:jc w:val="both"/>
        <w:rPr>
          <w:rFonts w:eastAsia="Times New Roman"/>
          <w:bCs/>
          <w:szCs w:val="24"/>
          <w:lang w:eastAsia="es-ES"/>
        </w:rPr>
      </w:pPr>
      <w:r>
        <w:rPr>
          <w:rFonts w:eastAsia="Calibri"/>
          <w:bCs/>
          <w:szCs w:val="24"/>
        </w:rPr>
        <w:t xml:space="preserve">2.- </w:t>
      </w:r>
      <w:r w:rsidRPr="00497CCC">
        <w:rPr>
          <w:rFonts w:eastAsia="Calibri"/>
          <w:bCs/>
          <w:szCs w:val="24"/>
        </w:rPr>
        <w:t xml:space="preserve">NOMBRAR de forma interna al Sr. Edwin Ernesto Matute López, </w:t>
      </w:r>
      <w:r>
        <w:rPr>
          <w:rFonts w:eastAsia="Calibri"/>
          <w:bCs/>
          <w:szCs w:val="24"/>
        </w:rPr>
        <w:t>c</w:t>
      </w:r>
      <w:r w:rsidRPr="00497CCC">
        <w:rPr>
          <w:rFonts w:eastAsia="Calibri"/>
          <w:bCs/>
          <w:szCs w:val="24"/>
        </w:rPr>
        <w:t xml:space="preserve">on DUI </w:t>
      </w:r>
      <w:proofErr w:type="spellStart"/>
      <w:r w:rsidRPr="00497CCC">
        <w:rPr>
          <w:rFonts w:eastAsia="Calibri"/>
          <w:bCs/>
          <w:szCs w:val="24"/>
        </w:rPr>
        <w:t>N°</w:t>
      </w:r>
      <w:proofErr w:type="spellEnd"/>
      <w:r w:rsidRPr="00497CCC">
        <w:rPr>
          <w:rFonts w:eastAsia="Calibri"/>
          <w:bCs/>
          <w:szCs w:val="24"/>
        </w:rPr>
        <w:t xml:space="preserve"> </w:t>
      </w:r>
      <w:proofErr w:type="gramStart"/>
      <w:r w:rsidR="00B27B6C">
        <w:rPr>
          <w:rFonts w:eastAsia="Calibri"/>
          <w:bCs/>
          <w:szCs w:val="24"/>
        </w:rPr>
        <w:t>XXXXXXXX</w:t>
      </w:r>
      <w:r w:rsidRPr="00497CCC">
        <w:rPr>
          <w:rFonts w:eastAsia="Calibri"/>
          <w:bCs/>
          <w:szCs w:val="24"/>
        </w:rPr>
        <w:t xml:space="preserve">  y</w:t>
      </w:r>
      <w:proofErr w:type="gramEnd"/>
      <w:r w:rsidRPr="00497CCC">
        <w:rPr>
          <w:rFonts w:eastAsia="Calibri"/>
          <w:bCs/>
          <w:szCs w:val="24"/>
        </w:rPr>
        <w:t xml:space="preserve"> NIT. </w:t>
      </w:r>
      <w:proofErr w:type="spellStart"/>
      <w:r w:rsidRPr="00497CCC">
        <w:rPr>
          <w:rFonts w:eastAsia="Calibri"/>
          <w:bCs/>
          <w:szCs w:val="24"/>
        </w:rPr>
        <w:t>N°</w:t>
      </w:r>
      <w:proofErr w:type="spellEnd"/>
      <w:r w:rsidRPr="00497CCC">
        <w:rPr>
          <w:rFonts w:eastAsia="Calibri"/>
          <w:bCs/>
          <w:szCs w:val="24"/>
        </w:rPr>
        <w:t xml:space="preserve"> </w:t>
      </w:r>
      <w:r w:rsidR="00B27B6C">
        <w:rPr>
          <w:rFonts w:eastAsia="Calibri"/>
          <w:bCs/>
          <w:szCs w:val="24"/>
        </w:rPr>
        <w:t xml:space="preserve">XXXXXXXXXXX </w:t>
      </w:r>
      <w:r w:rsidRPr="00497CCC">
        <w:rPr>
          <w:rFonts w:eastAsia="Calibri"/>
          <w:bCs/>
          <w:szCs w:val="24"/>
        </w:rPr>
        <w:t xml:space="preserve">como electricista en la Unidad de Ingeniería Eléctrica, durante el período del 01 al </w:t>
      </w:r>
      <w:r>
        <w:rPr>
          <w:rFonts w:eastAsia="Calibri"/>
          <w:bCs/>
          <w:szCs w:val="24"/>
        </w:rPr>
        <w:t xml:space="preserve">30 de noviembre, </w:t>
      </w:r>
      <w:r w:rsidRPr="001553DA">
        <w:rPr>
          <w:rFonts w:eastAsia="Times New Roman"/>
          <w:bCs/>
          <w:szCs w:val="24"/>
          <w:lang w:eastAsia="es-ES"/>
        </w:rPr>
        <w:t xml:space="preserve">quien devengará un salario de QUINIENTOS 00/100 DÓLARES DE LOS ESTADOS UNIDOS DE AMÉRICA. ($500.00) Dicho gasto deberá aplicarse al código </w:t>
      </w:r>
      <w:proofErr w:type="spellStart"/>
      <w:r w:rsidRPr="001553DA">
        <w:rPr>
          <w:rFonts w:eastAsia="Times New Roman"/>
          <w:bCs/>
          <w:szCs w:val="24"/>
          <w:lang w:eastAsia="es-ES"/>
        </w:rPr>
        <w:t>N°</w:t>
      </w:r>
      <w:proofErr w:type="spellEnd"/>
      <w:r w:rsidRPr="001553DA">
        <w:rPr>
          <w:rFonts w:eastAsia="Times New Roman"/>
          <w:bCs/>
          <w:szCs w:val="24"/>
          <w:lang w:eastAsia="es-ES"/>
        </w:rPr>
        <w:t xml:space="preserve"> 51101 de la línea 0101 FONDOS PROPIOS.</w:t>
      </w:r>
    </w:p>
    <w:p w14:paraId="3DE26074" w14:textId="77777777" w:rsidR="003C6476" w:rsidRPr="00497CCC" w:rsidRDefault="003C6476" w:rsidP="003C6476">
      <w:pPr>
        <w:spacing w:after="0" w:line="240" w:lineRule="auto"/>
        <w:jc w:val="both"/>
        <w:rPr>
          <w:rFonts w:eastAsia="Calibri"/>
          <w:szCs w:val="24"/>
        </w:rPr>
      </w:pPr>
      <w:r>
        <w:rPr>
          <w:rFonts w:eastAsia="Times New Roman"/>
          <w:bCs/>
          <w:szCs w:val="24"/>
          <w:lang w:eastAsia="es-ES"/>
        </w:rPr>
        <w:t xml:space="preserve">COMUNIQUESE. </w:t>
      </w:r>
    </w:p>
    <w:p w14:paraId="309B0581" w14:textId="77777777" w:rsidR="003C6476" w:rsidRDefault="003C6476" w:rsidP="003C6476">
      <w:pPr>
        <w:spacing w:after="200" w:line="276" w:lineRule="auto"/>
        <w:contextualSpacing/>
        <w:jc w:val="both"/>
        <w:rPr>
          <w:rFonts w:eastAsia="Calibri"/>
          <w:bCs/>
          <w:szCs w:val="24"/>
        </w:rPr>
      </w:pPr>
    </w:p>
    <w:p w14:paraId="462EE4A7" w14:textId="77777777" w:rsidR="003C6476" w:rsidRDefault="003C6476" w:rsidP="00584B7F">
      <w:pPr>
        <w:spacing w:after="0" w:line="240" w:lineRule="auto"/>
        <w:jc w:val="both"/>
      </w:pPr>
    </w:p>
    <w:p w14:paraId="1006BCC1" w14:textId="77777777" w:rsidR="00392413" w:rsidRDefault="00392413" w:rsidP="00392413">
      <w:pPr>
        <w:tabs>
          <w:tab w:val="left" w:pos="922"/>
          <w:tab w:val="left" w:pos="7513"/>
          <w:tab w:val="left" w:pos="7797"/>
        </w:tabs>
        <w:spacing w:after="0" w:line="240" w:lineRule="auto"/>
        <w:jc w:val="both"/>
        <w:rPr>
          <w:rFonts w:eastAsia="Calibri"/>
          <w:b/>
          <w:bCs/>
          <w:szCs w:val="24"/>
          <w:u w:val="single"/>
        </w:rPr>
      </w:pPr>
      <w:r>
        <w:rPr>
          <w:rFonts w:eastAsia="Calibri"/>
          <w:b/>
          <w:bCs/>
          <w:szCs w:val="24"/>
          <w:u w:val="single"/>
        </w:rPr>
        <w:t xml:space="preserve">ACUERDO NÚMERO CATORCE:   </w:t>
      </w:r>
    </w:p>
    <w:p w14:paraId="6D83E2AC" w14:textId="77777777" w:rsidR="00392413" w:rsidRPr="00D80288" w:rsidRDefault="00392413" w:rsidP="00392413">
      <w:pPr>
        <w:spacing w:after="0" w:line="240" w:lineRule="auto"/>
        <w:jc w:val="both"/>
        <w:rPr>
          <w:b/>
          <w:u w:val="single"/>
        </w:rPr>
      </w:pPr>
    </w:p>
    <w:p w14:paraId="779BC0EA" w14:textId="77777777" w:rsidR="00392413" w:rsidRPr="00343FE4" w:rsidRDefault="00392413" w:rsidP="00392413">
      <w:pPr>
        <w:spacing w:after="0" w:line="240" w:lineRule="auto"/>
        <w:jc w:val="both"/>
        <w:rPr>
          <w:szCs w:val="24"/>
        </w:rPr>
      </w:pPr>
      <w:r w:rsidRPr="00343FE4">
        <w:rPr>
          <w:szCs w:val="24"/>
        </w:rPr>
        <w:t>CONSIDERANDO:</w:t>
      </w:r>
    </w:p>
    <w:p w14:paraId="2D44C885" w14:textId="77777777" w:rsidR="00392413" w:rsidRPr="00343FE4" w:rsidRDefault="00392413" w:rsidP="00392413">
      <w:pPr>
        <w:spacing w:after="0" w:line="240" w:lineRule="auto"/>
        <w:jc w:val="both"/>
        <w:rPr>
          <w:szCs w:val="24"/>
        </w:rPr>
      </w:pPr>
    </w:p>
    <w:p w14:paraId="42CD655E" w14:textId="77777777" w:rsidR="00392413" w:rsidRPr="00343FE4" w:rsidRDefault="00392413" w:rsidP="00392413">
      <w:pPr>
        <w:autoSpaceDE w:val="0"/>
        <w:autoSpaceDN w:val="0"/>
        <w:adjustRightInd w:val="0"/>
        <w:spacing w:after="0" w:line="240" w:lineRule="auto"/>
        <w:rPr>
          <w:color w:val="000000"/>
          <w:szCs w:val="24"/>
          <w:lang w:val="es-MX"/>
        </w:rPr>
      </w:pPr>
      <w:r w:rsidRPr="00343FE4">
        <w:rPr>
          <w:color w:val="000000"/>
          <w:szCs w:val="24"/>
          <w:lang w:val="es-MX"/>
        </w:rPr>
        <w:t xml:space="preserve">I.- Que el Código Municipal en su Art. 4, numeral 25, en lo relativo a las competencias del municipio se encuentra la planificación, ejecución y mantenimiento de obras de servicios básicos, que beneficien al municipio; </w:t>
      </w:r>
    </w:p>
    <w:p w14:paraId="5CB692D3" w14:textId="77777777" w:rsidR="00392413" w:rsidRPr="00343FE4" w:rsidRDefault="00392413" w:rsidP="00392413">
      <w:pPr>
        <w:spacing w:after="0" w:line="240" w:lineRule="auto"/>
        <w:jc w:val="both"/>
        <w:rPr>
          <w:szCs w:val="24"/>
        </w:rPr>
      </w:pPr>
    </w:p>
    <w:p w14:paraId="632B9406" w14:textId="77777777" w:rsidR="00392413" w:rsidRPr="00343FE4" w:rsidRDefault="00392413" w:rsidP="00392413">
      <w:pPr>
        <w:autoSpaceDE w:val="0"/>
        <w:autoSpaceDN w:val="0"/>
        <w:adjustRightInd w:val="0"/>
        <w:spacing w:after="0" w:line="240" w:lineRule="auto"/>
        <w:jc w:val="both"/>
        <w:rPr>
          <w:color w:val="000000"/>
          <w:szCs w:val="24"/>
          <w:lang w:val="es-MX"/>
        </w:rPr>
      </w:pPr>
      <w:r w:rsidRPr="00343FE4">
        <w:rPr>
          <w:color w:val="000000"/>
          <w:szCs w:val="24"/>
          <w:lang w:val="es-MX"/>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19DA8F30" w14:textId="77777777" w:rsidR="00392413" w:rsidRPr="00343FE4" w:rsidRDefault="00392413" w:rsidP="00392413">
      <w:pPr>
        <w:autoSpaceDE w:val="0"/>
        <w:autoSpaceDN w:val="0"/>
        <w:adjustRightInd w:val="0"/>
        <w:spacing w:after="0" w:line="240" w:lineRule="auto"/>
        <w:jc w:val="both"/>
        <w:rPr>
          <w:color w:val="000000"/>
          <w:szCs w:val="24"/>
          <w:lang w:val="es-MX"/>
        </w:rPr>
      </w:pPr>
    </w:p>
    <w:p w14:paraId="70B3D237" w14:textId="77777777" w:rsidR="00392413" w:rsidRPr="00343FE4" w:rsidRDefault="00392413" w:rsidP="00392413">
      <w:pPr>
        <w:autoSpaceDE w:val="0"/>
        <w:autoSpaceDN w:val="0"/>
        <w:adjustRightInd w:val="0"/>
        <w:spacing w:after="0" w:line="240" w:lineRule="auto"/>
        <w:jc w:val="both"/>
        <w:rPr>
          <w:color w:val="000000"/>
          <w:szCs w:val="24"/>
          <w:lang w:val="es-MX"/>
        </w:rPr>
      </w:pPr>
      <w:r w:rsidRPr="00343FE4">
        <w:rPr>
          <w:color w:val="000000"/>
          <w:szCs w:val="24"/>
          <w:lang w:val="es-MX"/>
        </w:rPr>
        <w:lastRenderedPageBreak/>
        <w:t>III.- Que en ese sentido la municipalidad está ordenada a ejecutar proyectos en beneficio del desarrollo económico y social de las diversas comunidades que integran la zona urbana y rural del municipio;</w:t>
      </w:r>
    </w:p>
    <w:p w14:paraId="3D948782" w14:textId="77777777" w:rsidR="00392413" w:rsidRPr="00343FE4" w:rsidRDefault="00392413" w:rsidP="00392413">
      <w:pPr>
        <w:autoSpaceDE w:val="0"/>
        <w:autoSpaceDN w:val="0"/>
        <w:adjustRightInd w:val="0"/>
        <w:spacing w:after="0" w:line="240" w:lineRule="auto"/>
        <w:jc w:val="both"/>
        <w:rPr>
          <w:color w:val="000000"/>
          <w:szCs w:val="24"/>
          <w:lang w:val="es-MX"/>
        </w:rPr>
      </w:pPr>
    </w:p>
    <w:p w14:paraId="061F6610" w14:textId="77777777" w:rsidR="00392413" w:rsidRDefault="00392413" w:rsidP="00392413">
      <w:pPr>
        <w:autoSpaceDE w:val="0"/>
        <w:autoSpaceDN w:val="0"/>
        <w:adjustRightInd w:val="0"/>
        <w:spacing w:after="0" w:line="240" w:lineRule="auto"/>
        <w:jc w:val="both"/>
        <w:rPr>
          <w:color w:val="000000"/>
          <w:szCs w:val="24"/>
          <w:lang w:val="es-MX"/>
        </w:rPr>
      </w:pPr>
      <w:r w:rsidRPr="00343FE4">
        <w:rPr>
          <w:color w:val="000000"/>
          <w:szCs w:val="24"/>
          <w:lang w:val="es-MX"/>
        </w:rPr>
        <w:t>IV.- Que luego de identificar las necesidades de la población, es necesario solventar aquellas que por su naturaleza son apremiantes y resuelven los requerimientos planteados por los vecinos o perspectiva de los miembros del concejo;</w:t>
      </w:r>
    </w:p>
    <w:p w14:paraId="7D9B3380" w14:textId="77777777" w:rsidR="00392413" w:rsidRDefault="00392413" w:rsidP="00392413">
      <w:pPr>
        <w:autoSpaceDE w:val="0"/>
        <w:autoSpaceDN w:val="0"/>
        <w:adjustRightInd w:val="0"/>
        <w:spacing w:after="0" w:line="240" w:lineRule="auto"/>
        <w:jc w:val="both"/>
        <w:rPr>
          <w:color w:val="000000"/>
          <w:szCs w:val="24"/>
          <w:lang w:val="es-MX"/>
        </w:rPr>
      </w:pPr>
    </w:p>
    <w:p w14:paraId="46139E79" w14:textId="77777777" w:rsidR="00392413" w:rsidRDefault="00392413" w:rsidP="00841469">
      <w:pPr>
        <w:autoSpaceDE w:val="0"/>
        <w:autoSpaceDN w:val="0"/>
        <w:adjustRightInd w:val="0"/>
        <w:spacing w:after="0" w:line="240" w:lineRule="auto"/>
        <w:jc w:val="both"/>
        <w:rPr>
          <w:rFonts w:eastAsia="Calibri"/>
          <w:spacing w:val="-3"/>
          <w:szCs w:val="24"/>
        </w:rPr>
      </w:pPr>
      <w:r w:rsidRPr="00343FE4">
        <w:rPr>
          <w:color w:val="000000"/>
          <w:szCs w:val="24"/>
          <w:lang w:val="es-MX"/>
        </w:rPr>
        <w:t xml:space="preserve"> </w:t>
      </w:r>
      <w:r w:rsidRPr="00343FE4">
        <w:rPr>
          <w:rFonts w:eastAsia="Calibri"/>
          <w:spacing w:val="-3"/>
          <w:szCs w:val="24"/>
        </w:rPr>
        <w:t xml:space="preserve">POR TANTO, en uso de las facultades que le confiere el Código Municipal y la Ley de Adquisiciones y Contrataciones de la Administración Pública el Concejo Municipal, </w:t>
      </w:r>
      <w:r>
        <w:rPr>
          <w:rFonts w:eastAsia="Calibri"/>
          <w:spacing w:val="-3"/>
          <w:szCs w:val="24"/>
        </w:rPr>
        <w:t xml:space="preserve">el Concejo por UNANIMIDAD ACUERDA: </w:t>
      </w:r>
    </w:p>
    <w:p w14:paraId="79B3743A" w14:textId="77777777" w:rsidR="00FF0E9D" w:rsidRPr="00343FE4" w:rsidRDefault="00FF0E9D" w:rsidP="00841469">
      <w:pPr>
        <w:autoSpaceDE w:val="0"/>
        <w:autoSpaceDN w:val="0"/>
        <w:adjustRightInd w:val="0"/>
        <w:spacing w:after="0" w:line="240" w:lineRule="auto"/>
        <w:jc w:val="both"/>
        <w:rPr>
          <w:rFonts w:eastAsia="Calibri"/>
          <w:spacing w:val="-3"/>
          <w:szCs w:val="24"/>
        </w:rPr>
      </w:pPr>
    </w:p>
    <w:p w14:paraId="747EC0F7" w14:textId="77777777" w:rsidR="00392413" w:rsidRPr="00841469" w:rsidRDefault="00392413" w:rsidP="00842726">
      <w:pPr>
        <w:pStyle w:val="Prrafodelista"/>
        <w:numPr>
          <w:ilvl w:val="0"/>
          <w:numId w:val="73"/>
        </w:numPr>
        <w:spacing w:after="0" w:line="240" w:lineRule="auto"/>
        <w:jc w:val="both"/>
        <w:rPr>
          <w:szCs w:val="24"/>
        </w:rPr>
      </w:pPr>
      <w:r w:rsidRPr="00841469">
        <w:rPr>
          <w:szCs w:val="24"/>
        </w:rPr>
        <w:t>PRIORIZAR la ejecución del proyect</w:t>
      </w:r>
      <w:r w:rsidR="002B6ED9" w:rsidRPr="00841469">
        <w:rPr>
          <w:szCs w:val="24"/>
        </w:rPr>
        <w:t xml:space="preserve">o </w:t>
      </w:r>
      <w:r w:rsidR="00841469" w:rsidRPr="00841469">
        <w:rPr>
          <w:szCs w:val="24"/>
        </w:rPr>
        <w:t>“AMPLIACIÓN</w:t>
      </w:r>
      <w:r w:rsidR="002B6ED9" w:rsidRPr="00841469">
        <w:rPr>
          <w:szCs w:val="24"/>
        </w:rPr>
        <w:t xml:space="preserve"> DE RED ELECTRICA </w:t>
      </w:r>
      <w:r w:rsidR="00841469" w:rsidRPr="00841469">
        <w:rPr>
          <w:szCs w:val="24"/>
        </w:rPr>
        <w:t>EN BT 120/240 VOLTIOS EN CASERÍO SAN JERÓNIMO, CANTÓN SAN JER</w:t>
      </w:r>
      <w:r w:rsidR="00107BF7">
        <w:rPr>
          <w:szCs w:val="24"/>
        </w:rPr>
        <w:t>O</w:t>
      </w:r>
      <w:r w:rsidR="00841469" w:rsidRPr="00841469">
        <w:rPr>
          <w:szCs w:val="24"/>
        </w:rPr>
        <w:t>NIMO, METAPÁN</w:t>
      </w:r>
    </w:p>
    <w:p w14:paraId="3DBDB326" w14:textId="77777777" w:rsidR="00392413" w:rsidRPr="00B001D5" w:rsidRDefault="00392413" w:rsidP="00392413">
      <w:pPr>
        <w:pStyle w:val="Prrafodelista"/>
        <w:spacing w:after="0" w:line="240" w:lineRule="auto"/>
        <w:ind w:left="1080"/>
        <w:jc w:val="both"/>
        <w:rPr>
          <w:szCs w:val="24"/>
        </w:rPr>
      </w:pPr>
    </w:p>
    <w:p w14:paraId="318E968B" w14:textId="77777777" w:rsidR="00E71BED" w:rsidRPr="00F15E01" w:rsidRDefault="00FF2643" w:rsidP="00842726">
      <w:pPr>
        <w:numPr>
          <w:ilvl w:val="0"/>
          <w:numId w:val="73"/>
        </w:numPr>
        <w:spacing w:after="0" w:line="240" w:lineRule="auto"/>
        <w:contextualSpacing/>
        <w:jc w:val="both"/>
        <w:rPr>
          <w:szCs w:val="24"/>
        </w:rPr>
      </w:pPr>
      <w:r w:rsidRPr="00F15E01">
        <w:rPr>
          <w:szCs w:val="24"/>
        </w:rPr>
        <w:t xml:space="preserve">Girar instrucciones a la Unidad </w:t>
      </w:r>
      <w:r w:rsidR="00107BF7">
        <w:rPr>
          <w:szCs w:val="24"/>
        </w:rPr>
        <w:t>Ingeniería Eléctrica</w:t>
      </w:r>
      <w:r w:rsidRPr="00F15E01">
        <w:rPr>
          <w:szCs w:val="24"/>
        </w:rPr>
        <w:t xml:space="preserve"> para que elabore la carpeta técnica.</w:t>
      </w:r>
    </w:p>
    <w:p w14:paraId="46320EE3" w14:textId="77777777" w:rsidR="00392413" w:rsidRPr="00343FE4" w:rsidRDefault="00392413" w:rsidP="00392413">
      <w:pPr>
        <w:spacing w:after="0" w:line="240" w:lineRule="auto"/>
        <w:jc w:val="both"/>
        <w:rPr>
          <w:szCs w:val="24"/>
        </w:rPr>
      </w:pPr>
    </w:p>
    <w:p w14:paraId="097203BE" w14:textId="77777777" w:rsidR="00392413" w:rsidRPr="00343FE4" w:rsidRDefault="00392413" w:rsidP="00392413">
      <w:pPr>
        <w:jc w:val="both"/>
      </w:pPr>
      <w:r w:rsidRPr="00343FE4">
        <w:t>COMUNIQUESE. -</w:t>
      </w:r>
    </w:p>
    <w:p w14:paraId="76064B5D" w14:textId="77777777" w:rsidR="00392413" w:rsidRDefault="00392413" w:rsidP="00584B7F">
      <w:pPr>
        <w:spacing w:after="0" w:line="240" w:lineRule="auto"/>
        <w:jc w:val="both"/>
      </w:pPr>
    </w:p>
    <w:p w14:paraId="6A862997" w14:textId="77777777" w:rsidR="00931105" w:rsidRPr="00CF20F7" w:rsidRDefault="00931105" w:rsidP="00931105">
      <w:pPr>
        <w:tabs>
          <w:tab w:val="left" w:pos="922"/>
          <w:tab w:val="left" w:pos="7513"/>
          <w:tab w:val="left" w:pos="7797"/>
        </w:tabs>
        <w:spacing w:after="0" w:line="240" w:lineRule="auto"/>
        <w:jc w:val="both"/>
        <w:rPr>
          <w:rFonts w:eastAsia="Calibri"/>
          <w:b/>
          <w:bCs/>
          <w:szCs w:val="24"/>
          <w:u w:val="single"/>
        </w:rPr>
      </w:pPr>
      <w:r w:rsidRPr="00C703CC">
        <w:rPr>
          <w:rFonts w:eastAsia="Calibri"/>
          <w:b/>
          <w:bCs/>
          <w:szCs w:val="24"/>
          <w:u w:val="single"/>
        </w:rPr>
        <w:t>ACUERDO NÚMERO QUINCE:</w:t>
      </w:r>
      <w:r>
        <w:rPr>
          <w:rFonts w:eastAsia="Calibri"/>
          <w:b/>
          <w:bCs/>
          <w:szCs w:val="24"/>
          <w:u w:val="single"/>
        </w:rPr>
        <w:t xml:space="preserve"> </w:t>
      </w:r>
      <w:r w:rsidRPr="00CF20F7">
        <w:rPr>
          <w:rFonts w:eastAsia="Calibri"/>
          <w:b/>
          <w:bCs/>
          <w:szCs w:val="24"/>
          <w:u w:val="single"/>
        </w:rPr>
        <w:t xml:space="preserve"> </w:t>
      </w:r>
    </w:p>
    <w:p w14:paraId="37F67AF8" w14:textId="77777777" w:rsidR="00931105" w:rsidRPr="00CF20F7" w:rsidRDefault="00931105" w:rsidP="00931105">
      <w:pPr>
        <w:tabs>
          <w:tab w:val="left" w:pos="922"/>
          <w:tab w:val="left" w:pos="7513"/>
          <w:tab w:val="left" w:pos="7797"/>
        </w:tabs>
        <w:spacing w:after="0" w:line="240" w:lineRule="auto"/>
        <w:jc w:val="both"/>
        <w:rPr>
          <w:rFonts w:eastAsia="Calibri"/>
          <w:b/>
          <w:bCs/>
          <w:szCs w:val="24"/>
          <w:u w:val="single"/>
        </w:rPr>
      </w:pPr>
    </w:p>
    <w:p w14:paraId="05D85244" w14:textId="77777777" w:rsidR="00931105" w:rsidRPr="00CF20F7" w:rsidRDefault="00931105" w:rsidP="00931105">
      <w:pPr>
        <w:tabs>
          <w:tab w:val="left" w:pos="2137"/>
        </w:tabs>
        <w:spacing w:after="0" w:line="240" w:lineRule="auto"/>
        <w:jc w:val="both"/>
        <w:rPr>
          <w:rFonts w:eastAsia="Calibri"/>
          <w:szCs w:val="24"/>
        </w:rPr>
      </w:pPr>
      <w:r w:rsidRPr="00CF20F7">
        <w:rPr>
          <w:rFonts w:eastAsia="Calibri"/>
          <w:szCs w:val="24"/>
        </w:rPr>
        <w:t>EL Concejo Municipal CONSIDERANDO:</w:t>
      </w:r>
    </w:p>
    <w:p w14:paraId="56D8A9D5" w14:textId="77777777" w:rsidR="00931105" w:rsidRPr="00CF20F7" w:rsidRDefault="00931105" w:rsidP="00931105">
      <w:pPr>
        <w:tabs>
          <w:tab w:val="left" w:pos="2137"/>
        </w:tabs>
        <w:spacing w:after="0" w:line="240" w:lineRule="auto"/>
        <w:jc w:val="both"/>
        <w:rPr>
          <w:rFonts w:eastAsia="Calibri"/>
          <w:szCs w:val="24"/>
        </w:rPr>
      </w:pPr>
      <w:r w:rsidRPr="00CF20F7">
        <w:rPr>
          <w:rFonts w:eastAsia="Calibri"/>
          <w:szCs w:val="24"/>
        </w:rPr>
        <w:t xml:space="preserve"> </w:t>
      </w:r>
    </w:p>
    <w:p w14:paraId="50F833E2" w14:textId="77777777" w:rsidR="00931105" w:rsidRPr="00CF20F7" w:rsidRDefault="00931105" w:rsidP="00931105">
      <w:pPr>
        <w:tabs>
          <w:tab w:val="left" w:pos="2137"/>
        </w:tabs>
        <w:spacing w:after="0" w:line="240" w:lineRule="auto"/>
        <w:jc w:val="both"/>
        <w:rPr>
          <w:rFonts w:eastAsia="Calibri"/>
          <w:szCs w:val="24"/>
        </w:rPr>
      </w:pPr>
      <w:r w:rsidRPr="00CF20F7">
        <w:rPr>
          <w:rFonts w:eastAsia="Calibri"/>
          <w:szCs w:val="24"/>
        </w:rPr>
        <w:t xml:space="preserve">I.- Que el señor </w:t>
      </w:r>
      <w:r>
        <w:rPr>
          <w:rFonts w:eastAsia="Calibri"/>
          <w:szCs w:val="24"/>
        </w:rPr>
        <w:t xml:space="preserve">Wilbert Ernesto </w:t>
      </w:r>
      <w:proofErr w:type="spellStart"/>
      <w:r>
        <w:rPr>
          <w:rFonts w:eastAsia="Calibri"/>
          <w:szCs w:val="24"/>
        </w:rPr>
        <w:t>Paez</w:t>
      </w:r>
      <w:proofErr w:type="spellEnd"/>
      <w:r>
        <w:rPr>
          <w:rFonts w:eastAsia="Calibri"/>
          <w:szCs w:val="24"/>
        </w:rPr>
        <w:t xml:space="preserve"> Lemus</w:t>
      </w:r>
      <w:r w:rsidRPr="00CF20F7">
        <w:rPr>
          <w:rFonts w:eastAsia="Calibri"/>
          <w:szCs w:val="24"/>
        </w:rPr>
        <w:t xml:space="preserve">, ostenta el cargo de  </w:t>
      </w:r>
      <w:r>
        <w:rPr>
          <w:rFonts w:eastAsia="Calibri"/>
          <w:szCs w:val="24"/>
        </w:rPr>
        <w:t>Inspector</w:t>
      </w:r>
      <w:r w:rsidR="006E7A7C">
        <w:rPr>
          <w:rFonts w:eastAsia="Calibri"/>
          <w:szCs w:val="24"/>
        </w:rPr>
        <w:t xml:space="preserve"> de campo </w:t>
      </w:r>
      <w:r>
        <w:rPr>
          <w:rFonts w:eastAsia="Calibri"/>
          <w:szCs w:val="24"/>
        </w:rPr>
        <w:t xml:space="preserve"> </w:t>
      </w:r>
      <w:r w:rsidRPr="00CF20F7">
        <w:rPr>
          <w:rFonts w:eastAsia="Calibri"/>
          <w:szCs w:val="24"/>
        </w:rPr>
        <w:t xml:space="preserve"> en Unidad de </w:t>
      </w:r>
      <w:r w:rsidR="000764D9">
        <w:rPr>
          <w:rFonts w:eastAsia="Calibri"/>
          <w:szCs w:val="24"/>
        </w:rPr>
        <w:t>Administración Tributaria Municipal</w:t>
      </w:r>
      <w:r w:rsidRPr="00CF20F7">
        <w:rPr>
          <w:rFonts w:eastAsia="Calibri"/>
          <w:szCs w:val="24"/>
        </w:rPr>
        <w:t>, quien labora en esta municipalidad desde el  día 0</w:t>
      </w:r>
      <w:r w:rsidR="000764D9">
        <w:rPr>
          <w:rFonts w:eastAsia="Calibri"/>
          <w:szCs w:val="24"/>
        </w:rPr>
        <w:t>4</w:t>
      </w:r>
      <w:r w:rsidRPr="00CF20F7">
        <w:rPr>
          <w:rFonts w:eastAsia="Calibri"/>
          <w:szCs w:val="24"/>
        </w:rPr>
        <w:t xml:space="preserve"> de Junio del 2018 y quien interpuso su renuncia voluntaria a partir del día </w:t>
      </w:r>
      <w:r w:rsidR="000764D9">
        <w:rPr>
          <w:rFonts w:eastAsia="Calibri"/>
          <w:szCs w:val="24"/>
        </w:rPr>
        <w:t>01 de noviembre del 2020</w:t>
      </w:r>
    </w:p>
    <w:p w14:paraId="5CEB4755" w14:textId="77777777" w:rsidR="00931105" w:rsidRPr="00CF20F7" w:rsidRDefault="00931105" w:rsidP="00931105">
      <w:pPr>
        <w:tabs>
          <w:tab w:val="left" w:pos="2137"/>
        </w:tabs>
        <w:spacing w:after="0" w:line="240" w:lineRule="auto"/>
        <w:jc w:val="both"/>
        <w:rPr>
          <w:rFonts w:eastAsia="Calibri"/>
          <w:b/>
          <w:szCs w:val="24"/>
        </w:rPr>
      </w:pPr>
    </w:p>
    <w:p w14:paraId="491C66BD" w14:textId="77777777" w:rsidR="00931105" w:rsidRPr="00CF20F7" w:rsidRDefault="00931105" w:rsidP="00931105">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619E38D9" w14:textId="77777777" w:rsidR="00931105" w:rsidRPr="00CF20F7" w:rsidRDefault="00931105" w:rsidP="00931105">
      <w:pPr>
        <w:tabs>
          <w:tab w:val="left" w:pos="2137"/>
        </w:tabs>
        <w:spacing w:after="0" w:line="240" w:lineRule="auto"/>
        <w:jc w:val="both"/>
        <w:rPr>
          <w:rFonts w:eastAsia="Calibri"/>
          <w:szCs w:val="24"/>
        </w:rPr>
      </w:pPr>
    </w:p>
    <w:p w14:paraId="0DF7D505" w14:textId="77777777" w:rsidR="00931105" w:rsidRDefault="00931105" w:rsidP="00931105">
      <w:pPr>
        <w:autoSpaceDE w:val="0"/>
        <w:autoSpaceDN w:val="0"/>
        <w:adjustRightInd w:val="0"/>
        <w:jc w:val="both"/>
        <w:rPr>
          <w:rFonts w:eastAsia="Calibri"/>
          <w:szCs w:val="24"/>
        </w:rPr>
      </w:pPr>
      <w:r w:rsidRPr="00CF20F7">
        <w:rPr>
          <w:rFonts w:eastAsia="Calibri"/>
          <w:szCs w:val="24"/>
        </w:rPr>
        <w:t xml:space="preserve">III.- Que el Concejo Municipal ha considerado otorgarle su tiempo de servicio a través del cálculo prestado por el Ministerio de Trabajo y Previsión Social, así como el </w:t>
      </w:r>
      <w:r w:rsidR="008A2E1B">
        <w:rPr>
          <w:rFonts w:eastAsia="Calibri"/>
          <w:szCs w:val="24"/>
        </w:rPr>
        <w:t xml:space="preserve">pago de aguinaldo proporcional; </w:t>
      </w:r>
    </w:p>
    <w:p w14:paraId="77B3E1C7" w14:textId="77777777" w:rsidR="00A72138" w:rsidRPr="003E115E" w:rsidRDefault="00A72138" w:rsidP="00931105">
      <w:pPr>
        <w:autoSpaceDE w:val="0"/>
        <w:autoSpaceDN w:val="0"/>
        <w:adjustRightInd w:val="0"/>
        <w:jc w:val="both"/>
        <w:rPr>
          <w:rFonts w:eastAsia="Calibri"/>
          <w:bCs/>
          <w:szCs w:val="24"/>
        </w:rPr>
      </w:pPr>
      <w:r>
        <w:rPr>
          <w:rFonts w:eastAsia="Calibri"/>
          <w:szCs w:val="24"/>
        </w:rPr>
        <w:t xml:space="preserve">IV.- Que el Sr. Wilbert Ernesto se </w:t>
      </w:r>
      <w:proofErr w:type="spellStart"/>
      <w:r>
        <w:rPr>
          <w:rFonts w:eastAsia="Calibri"/>
          <w:szCs w:val="24"/>
        </w:rPr>
        <w:t>amparo</w:t>
      </w:r>
      <w:proofErr w:type="spellEnd"/>
      <w:r>
        <w:rPr>
          <w:rFonts w:eastAsia="Calibri"/>
          <w:szCs w:val="24"/>
        </w:rPr>
        <w:t xml:space="preserve"> </w:t>
      </w:r>
      <w:r w:rsidR="003E115E">
        <w:rPr>
          <w:rFonts w:eastAsia="Calibri"/>
          <w:szCs w:val="24"/>
        </w:rPr>
        <w:t xml:space="preserve">al </w:t>
      </w:r>
      <w:r w:rsidR="002A4352">
        <w:rPr>
          <w:rFonts w:eastAsia="Calibri"/>
          <w:szCs w:val="24"/>
        </w:rPr>
        <w:t xml:space="preserve"> Decreto Municipal, número ocho, emitido el día </w:t>
      </w:r>
      <w:r w:rsidR="002A4352">
        <w:rPr>
          <w:rFonts w:eastAsia="Times New Roman"/>
          <w:szCs w:val="24"/>
          <w:lang w:eastAsia="es-ES"/>
        </w:rPr>
        <w:t>siete</w:t>
      </w:r>
      <w:r w:rsidR="002A4352" w:rsidRPr="005C59BD">
        <w:rPr>
          <w:rFonts w:eastAsia="Times New Roman"/>
          <w:szCs w:val="24"/>
          <w:lang w:eastAsia="es-ES"/>
        </w:rPr>
        <w:t xml:space="preserve"> del mes de </w:t>
      </w:r>
      <w:r w:rsidR="002A4352">
        <w:rPr>
          <w:rFonts w:eastAsia="Times New Roman"/>
          <w:szCs w:val="24"/>
          <w:lang w:eastAsia="es-ES"/>
        </w:rPr>
        <w:t>octubre</w:t>
      </w:r>
      <w:r w:rsidR="002A4352" w:rsidRPr="005C59BD">
        <w:rPr>
          <w:rFonts w:eastAsia="Times New Roman"/>
          <w:szCs w:val="24"/>
          <w:lang w:eastAsia="es-ES"/>
        </w:rPr>
        <w:t xml:space="preserve"> del año dos mil veinte</w:t>
      </w:r>
      <w:r w:rsidR="002A4352">
        <w:rPr>
          <w:rFonts w:eastAsia="Times New Roman"/>
          <w:szCs w:val="24"/>
          <w:lang w:eastAsia="es-ES"/>
        </w:rPr>
        <w:t xml:space="preserve">; </w:t>
      </w:r>
      <w:r w:rsidR="002A4352">
        <w:rPr>
          <w:rFonts w:eastAsia="Calibri"/>
          <w:szCs w:val="24"/>
        </w:rPr>
        <w:t xml:space="preserve">el cual contiene el </w:t>
      </w:r>
      <w:r w:rsidR="002A4352" w:rsidRPr="003B198C">
        <w:rPr>
          <w:b/>
          <w:szCs w:val="24"/>
        </w:rPr>
        <w:t>REGLAMENTO TRANSITORIO DE PRESTACIÓN ECONÓMICA POR RETIRO VOLUNTARIO PARA LOS EMPLEADOS DE LA ALCALDIA MUNICIPAL DE METAPÁN, DEPARTAMENTO DE SANTA ANA</w:t>
      </w:r>
      <w:r w:rsidR="002A4352">
        <w:rPr>
          <w:b/>
          <w:szCs w:val="24"/>
        </w:rPr>
        <w:t xml:space="preserve">, </w:t>
      </w:r>
      <w:r w:rsidR="003E115E">
        <w:rPr>
          <w:b/>
          <w:szCs w:val="24"/>
        </w:rPr>
        <w:t xml:space="preserve"> </w:t>
      </w:r>
      <w:r w:rsidR="003E115E">
        <w:rPr>
          <w:bCs/>
          <w:szCs w:val="24"/>
        </w:rPr>
        <w:t>por lo que le correspond</w:t>
      </w:r>
      <w:r w:rsidR="008A2E1B">
        <w:rPr>
          <w:bCs/>
          <w:szCs w:val="24"/>
        </w:rPr>
        <w:t>e</w:t>
      </w:r>
      <w:r w:rsidR="003E115E">
        <w:rPr>
          <w:bCs/>
          <w:szCs w:val="24"/>
        </w:rPr>
        <w:t xml:space="preserve"> una compensación económica adicional, por su renuncia voluntaria. </w:t>
      </w:r>
    </w:p>
    <w:p w14:paraId="4AE97BA4" w14:textId="77777777" w:rsidR="00931105" w:rsidRPr="00CF20F7" w:rsidRDefault="00931105" w:rsidP="00931105">
      <w:pPr>
        <w:tabs>
          <w:tab w:val="left" w:pos="2137"/>
        </w:tabs>
        <w:spacing w:after="0" w:line="240" w:lineRule="auto"/>
        <w:jc w:val="both"/>
        <w:rPr>
          <w:rFonts w:eastAsia="Calibri"/>
          <w:szCs w:val="24"/>
        </w:rPr>
      </w:pPr>
    </w:p>
    <w:p w14:paraId="7A390F3A" w14:textId="77777777" w:rsidR="00931105" w:rsidRPr="00CF20F7" w:rsidRDefault="00931105" w:rsidP="00931105">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7A0A1D4D" w14:textId="77777777" w:rsidR="00931105" w:rsidRPr="00CF20F7" w:rsidRDefault="00931105" w:rsidP="00931105">
      <w:pPr>
        <w:tabs>
          <w:tab w:val="left" w:pos="2137"/>
        </w:tabs>
        <w:spacing w:after="0" w:line="240" w:lineRule="auto"/>
        <w:jc w:val="both"/>
        <w:rPr>
          <w:rFonts w:eastAsia="Calibri"/>
          <w:szCs w:val="24"/>
        </w:rPr>
      </w:pPr>
    </w:p>
    <w:p w14:paraId="71130F47" w14:textId="77777777" w:rsidR="00931105" w:rsidRPr="00CF20F7" w:rsidRDefault="00931105" w:rsidP="00931105">
      <w:pPr>
        <w:tabs>
          <w:tab w:val="left" w:pos="2137"/>
        </w:tabs>
        <w:spacing w:after="0" w:line="240" w:lineRule="auto"/>
        <w:jc w:val="both"/>
        <w:rPr>
          <w:rFonts w:eastAsia="Calibri"/>
          <w:szCs w:val="24"/>
        </w:rPr>
      </w:pPr>
      <w:r w:rsidRPr="00CF20F7">
        <w:rPr>
          <w:rFonts w:eastAsia="Calibri"/>
          <w:szCs w:val="24"/>
        </w:rPr>
        <w:t xml:space="preserve">EROGAR la cantidad total de </w:t>
      </w:r>
      <w:r w:rsidRPr="00CF20F7">
        <w:rPr>
          <w:rFonts w:eastAsia="Calibri"/>
          <w:b/>
          <w:bCs/>
          <w:szCs w:val="24"/>
        </w:rPr>
        <w:t>UN MI</w:t>
      </w:r>
      <w:r>
        <w:rPr>
          <w:rFonts w:eastAsia="Calibri"/>
          <w:b/>
          <w:bCs/>
          <w:szCs w:val="24"/>
        </w:rPr>
        <w:t xml:space="preserve">L </w:t>
      </w:r>
      <w:r w:rsidR="00326A2D">
        <w:rPr>
          <w:rFonts w:eastAsia="Calibri"/>
          <w:b/>
          <w:bCs/>
          <w:szCs w:val="24"/>
        </w:rPr>
        <w:t>TRESCIENTOS DIECINUEVE 57/100</w:t>
      </w:r>
      <w:r w:rsidRPr="00CF20F7">
        <w:rPr>
          <w:rFonts w:eastAsia="Calibri"/>
          <w:b/>
          <w:bCs/>
          <w:szCs w:val="24"/>
        </w:rPr>
        <w:t xml:space="preserve"> DÓLARES DE LOS ESTAD</w:t>
      </w:r>
      <w:r>
        <w:rPr>
          <w:rFonts w:eastAsia="Calibri"/>
          <w:b/>
          <w:bCs/>
          <w:szCs w:val="24"/>
        </w:rPr>
        <w:t>OS UNIDOS DE AMÉRICA. ($1</w:t>
      </w:r>
      <w:r w:rsidR="00326A2D">
        <w:rPr>
          <w:rFonts w:eastAsia="Calibri"/>
          <w:b/>
          <w:bCs/>
          <w:szCs w:val="24"/>
        </w:rPr>
        <w:t>,319.57</w:t>
      </w:r>
      <w:r w:rsidRPr="00CF20F7">
        <w:rPr>
          <w:rFonts w:eastAsia="Calibri"/>
          <w:b/>
          <w:bCs/>
          <w:szCs w:val="24"/>
        </w:rPr>
        <w:t>)</w:t>
      </w:r>
      <w:r w:rsidRPr="00CF20F7">
        <w:rPr>
          <w:rFonts w:eastAsia="Calibri"/>
          <w:szCs w:val="24"/>
        </w:rPr>
        <w:t xml:space="preserve"> a favor del   señor </w:t>
      </w:r>
      <w:r w:rsidR="00986548">
        <w:rPr>
          <w:rFonts w:eastAsia="Calibri"/>
          <w:b/>
          <w:szCs w:val="24"/>
        </w:rPr>
        <w:t>WILBERT ERNESTO PAEZ LEMUS</w:t>
      </w:r>
      <w:r w:rsidRPr="00CF20F7">
        <w:rPr>
          <w:rFonts w:eastAsia="Calibri"/>
          <w:szCs w:val="24"/>
        </w:rPr>
        <w:t>,</w:t>
      </w:r>
      <w:r w:rsidRPr="00CF20F7">
        <w:rPr>
          <w:rFonts w:eastAsia="Calibri"/>
          <w:b/>
          <w:bCs/>
          <w:szCs w:val="24"/>
        </w:rPr>
        <w:t xml:space="preserve"> </w:t>
      </w:r>
      <w:r w:rsidRPr="00CF20F7">
        <w:rPr>
          <w:rFonts w:eastAsia="Calibri"/>
          <w:szCs w:val="24"/>
        </w:rPr>
        <w:t xml:space="preserve">pago en concepto de </w:t>
      </w:r>
      <w:r w:rsidR="00986548">
        <w:rPr>
          <w:rFonts w:eastAsia="Calibri"/>
          <w:szCs w:val="24"/>
        </w:rPr>
        <w:t xml:space="preserve">prestación por retiro voluntario, aguinaldo proporcional, y compensación económica adicional; </w:t>
      </w:r>
      <w:r w:rsidRPr="00CF20F7">
        <w:rPr>
          <w:rFonts w:eastAsia="Calibri"/>
          <w:szCs w:val="24"/>
        </w:rPr>
        <w:t xml:space="preserve">dicho gasto deberá distribuirse a los códigos presupuestarios con los montos siguientes: </w:t>
      </w:r>
    </w:p>
    <w:p w14:paraId="033DFDD3" w14:textId="77777777" w:rsidR="00931105" w:rsidRPr="00CF20F7" w:rsidRDefault="00931105" w:rsidP="00931105">
      <w:pPr>
        <w:tabs>
          <w:tab w:val="left" w:pos="2137"/>
        </w:tabs>
        <w:spacing w:after="0" w:line="240" w:lineRule="auto"/>
        <w:jc w:val="both"/>
        <w:rPr>
          <w:rFonts w:eastAsia="Calibri"/>
          <w:szCs w:val="24"/>
        </w:rPr>
      </w:pPr>
    </w:p>
    <w:p w14:paraId="7C3F31D5" w14:textId="77777777" w:rsidR="00931105" w:rsidRPr="00CF20F7" w:rsidRDefault="00931105" w:rsidP="00931105">
      <w:pPr>
        <w:tabs>
          <w:tab w:val="left" w:pos="2137"/>
        </w:tabs>
        <w:spacing w:after="0" w:line="240" w:lineRule="auto"/>
        <w:jc w:val="both"/>
        <w:rPr>
          <w:rFonts w:eastAsia="Calibri"/>
          <w:b/>
          <w:szCs w:val="24"/>
          <w:u w:val="single"/>
        </w:rPr>
      </w:pPr>
      <w:r w:rsidRPr="00CF20F7">
        <w:rPr>
          <w:rFonts w:eastAsia="Calibri"/>
          <w:b/>
          <w:szCs w:val="24"/>
          <w:u w:val="single"/>
        </w:rPr>
        <w:t>DETALLE:</w:t>
      </w:r>
    </w:p>
    <w:p w14:paraId="1F67C2B4" w14:textId="77777777" w:rsidR="00931105" w:rsidRPr="00CF20F7" w:rsidRDefault="00931105" w:rsidP="00931105">
      <w:pPr>
        <w:tabs>
          <w:tab w:val="left" w:pos="2137"/>
        </w:tabs>
        <w:spacing w:after="0" w:line="240" w:lineRule="auto"/>
        <w:contextualSpacing/>
        <w:jc w:val="both"/>
        <w:rPr>
          <w:rFonts w:eastAsia="Calibri"/>
          <w:szCs w:val="24"/>
        </w:rPr>
      </w:pPr>
      <w:r w:rsidRPr="00CF20F7">
        <w:rPr>
          <w:rFonts w:eastAsia="Calibri"/>
          <w:szCs w:val="24"/>
        </w:rPr>
        <w:lastRenderedPageBreak/>
        <w:t xml:space="preserve">Prestación por retiro voluntario:                     $  </w:t>
      </w:r>
      <w:r w:rsidR="00E71BED">
        <w:rPr>
          <w:rFonts w:eastAsia="Calibri"/>
          <w:szCs w:val="24"/>
        </w:rPr>
        <w:t>482.19</w:t>
      </w:r>
      <w:r w:rsidRPr="00CF20F7">
        <w:rPr>
          <w:rFonts w:eastAsia="Calibri"/>
          <w:szCs w:val="24"/>
        </w:rPr>
        <w:t xml:space="preserve">          51701-0101</w:t>
      </w:r>
    </w:p>
    <w:p w14:paraId="6AA5236B" w14:textId="77777777" w:rsidR="00931105" w:rsidRDefault="00931105" w:rsidP="00931105">
      <w:pPr>
        <w:tabs>
          <w:tab w:val="left" w:pos="2137"/>
        </w:tabs>
        <w:spacing w:after="0" w:line="240" w:lineRule="auto"/>
        <w:contextualSpacing/>
        <w:jc w:val="both"/>
        <w:rPr>
          <w:rFonts w:eastAsia="Calibri"/>
          <w:szCs w:val="24"/>
        </w:rPr>
      </w:pPr>
      <w:r w:rsidRPr="00CF20F7">
        <w:rPr>
          <w:rFonts w:eastAsia="Calibri"/>
          <w:szCs w:val="24"/>
        </w:rPr>
        <w:t xml:space="preserve">Aguinaldo proporcional:                                 $  </w:t>
      </w:r>
      <w:r w:rsidR="00E71BED">
        <w:rPr>
          <w:rFonts w:eastAsia="Calibri"/>
          <w:szCs w:val="24"/>
        </w:rPr>
        <w:t>355.19</w:t>
      </w:r>
      <w:r w:rsidRPr="00CF20F7">
        <w:rPr>
          <w:rFonts w:eastAsia="Calibri"/>
          <w:szCs w:val="24"/>
        </w:rPr>
        <w:t xml:space="preserve">          51103-0101</w:t>
      </w:r>
    </w:p>
    <w:p w14:paraId="5C4CAA45" w14:textId="77777777" w:rsidR="00E71BED" w:rsidRPr="00CF20F7" w:rsidRDefault="00E71BED" w:rsidP="00931105">
      <w:pPr>
        <w:tabs>
          <w:tab w:val="left" w:pos="2137"/>
        </w:tabs>
        <w:spacing w:after="0" w:line="240" w:lineRule="auto"/>
        <w:contextualSpacing/>
        <w:jc w:val="both"/>
        <w:rPr>
          <w:rFonts w:eastAsia="Calibri"/>
          <w:szCs w:val="24"/>
        </w:rPr>
      </w:pPr>
      <w:r>
        <w:rPr>
          <w:rFonts w:eastAsia="Calibri"/>
          <w:szCs w:val="24"/>
        </w:rPr>
        <w:t>Compensación económica adicional               $ 482.19           51701-0101</w:t>
      </w:r>
    </w:p>
    <w:p w14:paraId="042CF036" w14:textId="77777777" w:rsidR="00931105" w:rsidRPr="00CF20F7" w:rsidRDefault="00931105" w:rsidP="00931105">
      <w:pPr>
        <w:tabs>
          <w:tab w:val="left" w:pos="2137"/>
        </w:tabs>
        <w:spacing w:after="0" w:line="240" w:lineRule="auto"/>
        <w:jc w:val="both"/>
        <w:rPr>
          <w:rFonts w:eastAsia="Calibri"/>
          <w:szCs w:val="24"/>
        </w:rPr>
      </w:pPr>
    </w:p>
    <w:p w14:paraId="4B08049C" w14:textId="77777777" w:rsidR="00931105" w:rsidRPr="00CF20F7" w:rsidRDefault="00931105" w:rsidP="00931105">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$ 1,</w:t>
      </w:r>
      <w:r w:rsidR="00E71BED">
        <w:rPr>
          <w:rFonts w:eastAsia="Calibri"/>
          <w:b/>
          <w:szCs w:val="24"/>
        </w:rPr>
        <w:t>319.57</w:t>
      </w:r>
    </w:p>
    <w:p w14:paraId="0DA5A8F8" w14:textId="77777777" w:rsidR="00931105" w:rsidRPr="00CF20F7" w:rsidRDefault="00931105" w:rsidP="00931105">
      <w:pPr>
        <w:tabs>
          <w:tab w:val="left" w:pos="2137"/>
        </w:tabs>
        <w:spacing w:after="0" w:line="240" w:lineRule="auto"/>
        <w:jc w:val="both"/>
        <w:rPr>
          <w:rFonts w:eastAsia="Calibri"/>
          <w:szCs w:val="24"/>
        </w:rPr>
      </w:pPr>
    </w:p>
    <w:p w14:paraId="274FF2D5" w14:textId="77777777" w:rsidR="00931105" w:rsidRPr="00CF20F7" w:rsidRDefault="00931105" w:rsidP="00931105">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4123ACD2" w14:textId="77777777" w:rsidR="00931105" w:rsidRDefault="00931105" w:rsidP="00931105">
      <w:pPr>
        <w:spacing w:after="0" w:line="240" w:lineRule="auto"/>
        <w:jc w:val="both"/>
        <w:rPr>
          <w:rFonts w:eastAsia="Calibri"/>
          <w:szCs w:val="24"/>
        </w:rPr>
      </w:pPr>
      <w:r w:rsidRPr="00CF20F7">
        <w:rPr>
          <w:rFonts w:eastAsia="Calibri"/>
          <w:szCs w:val="24"/>
        </w:rPr>
        <w:t>COMUNIQUESE</w:t>
      </w:r>
    </w:p>
    <w:p w14:paraId="10A9CD28" w14:textId="77777777" w:rsidR="00306EAA" w:rsidRDefault="00306EAA" w:rsidP="00931105">
      <w:pPr>
        <w:spacing w:after="0" w:line="240" w:lineRule="auto"/>
        <w:jc w:val="both"/>
        <w:rPr>
          <w:rFonts w:eastAsia="Calibri"/>
          <w:szCs w:val="24"/>
        </w:rPr>
      </w:pPr>
    </w:p>
    <w:p w14:paraId="5D303B57" w14:textId="77777777" w:rsidR="00306EAA" w:rsidRPr="004C5684" w:rsidRDefault="00306EAA" w:rsidP="00306EAA">
      <w:pPr>
        <w:spacing w:after="0" w:line="240" w:lineRule="auto"/>
        <w:jc w:val="both"/>
        <w:rPr>
          <w:rFonts w:eastAsia="Times New Roman"/>
          <w:b/>
          <w:szCs w:val="24"/>
          <w:u w:val="single"/>
          <w:lang w:eastAsia="es-ES"/>
        </w:rPr>
      </w:pPr>
      <w:r w:rsidRPr="004C5684">
        <w:rPr>
          <w:rFonts w:eastAsia="Times New Roman"/>
          <w:b/>
          <w:szCs w:val="24"/>
          <w:u w:val="single"/>
          <w:lang w:eastAsia="es-ES"/>
        </w:rPr>
        <w:t>ACUERDO NÚMERO</w:t>
      </w:r>
      <w:r>
        <w:rPr>
          <w:rFonts w:eastAsia="Times New Roman"/>
          <w:b/>
          <w:szCs w:val="24"/>
          <w:u w:val="single"/>
          <w:lang w:eastAsia="es-ES"/>
        </w:rPr>
        <w:t xml:space="preserve"> DIECISEIS: </w:t>
      </w:r>
    </w:p>
    <w:p w14:paraId="1E616135" w14:textId="77777777" w:rsidR="00306EAA" w:rsidRPr="004C5684" w:rsidRDefault="00306EAA" w:rsidP="00306EAA">
      <w:pPr>
        <w:spacing w:after="0" w:line="240" w:lineRule="auto"/>
        <w:jc w:val="both"/>
        <w:rPr>
          <w:rFonts w:eastAsia="Times New Roman"/>
          <w:szCs w:val="24"/>
          <w:lang w:eastAsia="es-ES"/>
        </w:rPr>
      </w:pPr>
      <w:r w:rsidRPr="004C5684">
        <w:rPr>
          <w:rFonts w:eastAsia="Times New Roman"/>
          <w:szCs w:val="24"/>
          <w:lang w:eastAsia="es-ES"/>
        </w:rPr>
        <w:t xml:space="preserve">El Concejo Municipal de Metapán, en uso de las facultades legales que el Código municipal les confiere: ACUERDA: Erogar las cantidades siguientes: </w:t>
      </w:r>
    </w:p>
    <w:p w14:paraId="18DAF79D" w14:textId="77777777" w:rsidR="00306EAA" w:rsidRDefault="00306EAA" w:rsidP="00931105">
      <w:pPr>
        <w:spacing w:after="0" w:line="240" w:lineRule="auto"/>
        <w:jc w:val="both"/>
        <w:rPr>
          <w:rFonts w:ascii="Calibri" w:hAnsi="Calibri" w:cs="Calibri"/>
          <w:sz w:val="22"/>
          <w:lang w:eastAsia="es-SV"/>
        </w:rPr>
      </w:pPr>
    </w:p>
    <w:p w14:paraId="2359EED8" w14:textId="77777777" w:rsidR="00931105" w:rsidRDefault="00931105" w:rsidP="00584B7F">
      <w:pPr>
        <w:spacing w:after="0" w:line="240" w:lineRule="auto"/>
        <w:jc w:val="both"/>
      </w:pPr>
    </w:p>
    <w:p w14:paraId="4C2C9FC5" w14:textId="77777777" w:rsidR="00306EAA" w:rsidRPr="00CE25CA" w:rsidRDefault="00306EAA" w:rsidP="00842726">
      <w:pPr>
        <w:pStyle w:val="Prrafodelista"/>
        <w:numPr>
          <w:ilvl w:val="0"/>
          <w:numId w:val="74"/>
        </w:numPr>
        <w:spacing w:after="0" w:line="240" w:lineRule="auto"/>
        <w:jc w:val="both"/>
        <w:rPr>
          <w:rFonts w:ascii="Calibri" w:hAnsi="Calibri" w:cs="Calibri"/>
          <w:sz w:val="22"/>
          <w:lang w:eastAsia="es-SV"/>
        </w:rPr>
      </w:pPr>
      <w:r>
        <w:rPr>
          <w:lang w:eastAsia="es-SV"/>
        </w:rPr>
        <w:t xml:space="preserve">EROGAR la cantidad de </w:t>
      </w:r>
      <w:r>
        <w:rPr>
          <w:b/>
          <w:bCs/>
          <w:lang w:eastAsia="es-SV"/>
        </w:rPr>
        <w:t>SEIS MIL SETECIENTOS CUARENTA Y UNO 00</w:t>
      </w:r>
      <w:r w:rsidRPr="00554A29">
        <w:rPr>
          <w:b/>
          <w:bCs/>
          <w:lang w:eastAsia="es-SV"/>
        </w:rPr>
        <w:t>/100 DÓLARES DE LOS ESTADOS UNIDOS DE AMÉRICA</w:t>
      </w:r>
      <w:r>
        <w:rPr>
          <w:b/>
          <w:lang w:eastAsia="es-SV"/>
        </w:rPr>
        <w:t>.($6,741.00</w:t>
      </w:r>
      <w:r w:rsidRPr="00554A29">
        <w:rPr>
          <w:b/>
          <w:lang w:eastAsia="es-SV"/>
        </w:rPr>
        <w:t>)</w:t>
      </w:r>
      <w:r>
        <w:rPr>
          <w:lang w:eastAsia="es-SV"/>
        </w:rPr>
        <w:t xml:space="preserve">  a favor de </w:t>
      </w:r>
      <w:r w:rsidRPr="00554A29">
        <w:rPr>
          <w:b/>
          <w:bCs/>
          <w:lang w:eastAsia="es-SV"/>
        </w:rPr>
        <w:t xml:space="preserve">DISTRIBUIDORA PAREDES VELA, S.A. DE C.V. </w:t>
      </w:r>
      <w:r>
        <w:rPr>
          <w:lang w:eastAsia="es-SV"/>
        </w:rPr>
        <w:t xml:space="preserve">en concepto de compra de lubricantes, según licitación pública 03/2020 denominada suministro de lubricantes, según factura No. 20012965  aplicando dicho gasto al código </w:t>
      </w:r>
      <w:proofErr w:type="spellStart"/>
      <w:r>
        <w:rPr>
          <w:lang w:eastAsia="es-SV"/>
        </w:rPr>
        <w:t>N°</w:t>
      </w:r>
      <w:proofErr w:type="spellEnd"/>
      <w:r>
        <w:rPr>
          <w:lang w:eastAsia="es-SV"/>
        </w:rPr>
        <w:t xml:space="preserve"> 54110 de la línea 0101 </w:t>
      </w:r>
      <w:r w:rsidRPr="009035EB">
        <w:t>del presupuesto municipal vigente</w:t>
      </w:r>
    </w:p>
    <w:p w14:paraId="66FA3775" w14:textId="77777777" w:rsidR="00306EAA" w:rsidRDefault="00306EAA" w:rsidP="00306EAA">
      <w:pPr>
        <w:jc w:val="both"/>
        <w:rPr>
          <w:rFonts w:ascii="Calibri" w:hAnsi="Calibri" w:cs="Calibri"/>
          <w:lang w:eastAsia="es-SV"/>
        </w:rPr>
      </w:pPr>
    </w:p>
    <w:p w14:paraId="282E7D1D" w14:textId="77777777" w:rsidR="00306EAA" w:rsidRDefault="00306EAA" w:rsidP="00842726">
      <w:pPr>
        <w:pStyle w:val="Prrafodelista"/>
        <w:numPr>
          <w:ilvl w:val="0"/>
          <w:numId w:val="74"/>
        </w:numPr>
        <w:tabs>
          <w:tab w:val="left" w:pos="709"/>
          <w:tab w:val="left" w:pos="7797"/>
        </w:tabs>
        <w:spacing w:after="200" w:line="276" w:lineRule="auto"/>
        <w:jc w:val="both"/>
        <w:rPr>
          <w:rFonts w:eastAsia="Calibri"/>
        </w:rPr>
      </w:pPr>
      <w:r w:rsidRPr="00CE25CA">
        <w:rPr>
          <w:rFonts w:eastAsia="Calibri"/>
        </w:rPr>
        <w:t xml:space="preserve">EROGAR la cantidad de </w:t>
      </w:r>
      <w:r w:rsidRPr="00CE25CA">
        <w:rPr>
          <w:rFonts w:eastAsia="Calibri"/>
          <w:b/>
        </w:rPr>
        <w:t>UN MIL SEISCIENTOS TREINTA Y TRES 00/100 DÓLARES DE LOS ESTADOS UNIDOS DE AMÉRICA</w:t>
      </w:r>
      <w:r w:rsidRPr="00CE25CA">
        <w:rPr>
          <w:rFonts w:eastAsia="Calibri"/>
        </w:rPr>
        <w:t>.</w:t>
      </w:r>
      <w:r w:rsidRPr="00CE25CA">
        <w:rPr>
          <w:rFonts w:eastAsia="Calibri"/>
          <w:b/>
        </w:rPr>
        <w:t xml:space="preserve"> ($1,633.00) </w:t>
      </w:r>
      <w:r w:rsidRPr="00CE25CA">
        <w:rPr>
          <w:rFonts w:eastAsia="Calibri"/>
        </w:rPr>
        <w:t xml:space="preserve"> A favor de </w:t>
      </w:r>
      <w:r w:rsidRPr="00CE25CA">
        <w:rPr>
          <w:rFonts w:eastAsia="Calibri"/>
          <w:b/>
        </w:rPr>
        <w:t>JOSÉ ATILIO ESCOBAR GÓMEZ</w:t>
      </w:r>
      <w:r w:rsidRPr="00CE25CA">
        <w:rPr>
          <w:rFonts w:eastAsia="Calibri"/>
        </w:rPr>
        <w:t xml:space="preserve"> V/ en concepto de pago por servicios profesionales, por servicios técnicos en proyectos de electrificación,</w:t>
      </w:r>
      <w:r>
        <w:rPr>
          <w:rFonts w:eastAsia="Calibri"/>
        </w:rPr>
        <w:t xml:space="preserve"> correspondiente al mes de Octubre</w:t>
      </w:r>
      <w:r w:rsidRPr="00CE25CA">
        <w:rPr>
          <w:rFonts w:eastAsia="Calibri"/>
        </w:rPr>
        <w:t xml:space="preserve"> </w:t>
      </w:r>
      <w:r>
        <w:rPr>
          <w:rFonts w:eastAsia="Calibri"/>
        </w:rPr>
        <w:t xml:space="preserve">2020, Conforme a factura </w:t>
      </w:r>
      <w:proofErr w:type="spellStart"/>
      <w:r>
        <w:rPr>
          <w:rFonts w:eastAsia="Calibri"/>
        </w:rPr>
        <w:t>N°</w:t>
      </w:r>
      <w:proofErr w:type="spellEnd"/>
      <w:r>
        <w:rPr>
          <w:rFonts w:eastAsia="Calibri"/>
        </w:rPr>
        <w:t xml:space="preserve"> 0036</w:t>
      </w:r>
      <w:r w:rsidRPr="00CE25CA">
        <w:rPr>
          <w:rFonts w:eastAsia="Calibri"/>
        </w:rPr>
        <w:t>. Aplicando dicho gasto al código No. 51901 de la línea 0101, del Presupuesto Municipal Vigente</w:t>
      </w:r>
    </w:p>
    <w:p w14:paraId="1A8293CF" w14:textId="77777777" w:rsidR="00306EAA" w:rsidRPr="006A3792" w:rsidRDefault="00306EAA" w:rsidP="00306EAA">
      <w:pPr>
        <w:pStyle w:val="Prrafodelista"/>
        <w:rPr>
          <w:rFonts w:eastAsia="Calibri"/>
        </w:rPr>
      </w:pPr>
    </w:p>
    <w:p w14:paraId="1E6D309C" w14:textId="77777777" w:rsidR="00A41DA8" w:rsidRDefault="00306EAA" w:rsidP="00842726">
      <w:pPr>
        <w:pStyle w:val="Prrafodelista"/>
        <w:numPr>
          <w:ilvl w:val="0"/>
          <w:numId w:val="74"/>
        </w:numPr>
        <w:tabs>
          <w:tab w:val="left" w:pos="709"/>
          <w:tab w:val="left" w:pos="7797"/>
        </w:tabs>
        <w:spacing w:after="200" w:line="240" w:lineRule="auto"/>
        <w:jc w:val="both"/>
        <w:rPr>
          <w:rFonts w:eastAsia="Calibri"/>
        </w:rPr>
      </w:pPr>
      <w:r w:rsidRPr="006A3792">
        <w:rPr>
          <w:rFonts w:eastAsia="Calibri"/>
        </w:rPr>
        <w:t xml:space="preserve">Erogar la cantidad de </w:t>
      </w:r>
      <w:r>
        <w:rPr>
          <w:rFonts w:eastAsia="Calibri"/>
          <w:b/>
        </w:rPr>
        <w:t>OCHOCIENTOS SESENTA Y UNO 97</w:t>
      </w:r>
      <w:r w:rsidRPr="006A3792">
        <w:rPr>
          <w:rFonts w:eastAsia="Calibri"/>
          <w:b/>
        </w:rPr>
        <w:t>/100 DÓLARES DE LOS ES</w:t>
      </w:r>
      <w:r>
        <w:rPr>
          <w:rFonts w:eastAsia="Calibri"/>
          <w:b/>
        </w:rPr>
        <w:t>TADOS UNIDOS DE AMÉRICA ($861.97</w:t>
      </w:r>
      <w:r w:rsidRPr="006A3792">
        <w:rPr>
          <w:rFonts w:eastAsia="Calibri"/>
          <w:b/>
        </w:rPr>
        <w:t xml:space="preserve">) </w:t>
      </w:r>
      <w:r w:rsidRPr="006A3792">
        <w:rPr>
          <w:rFonts w:eastAsia="Calibri"/>
        </w:rPr>
        <w:t xml:space="preserve">A favor del señor </w:t>
      </w:r>
      <w:r w:rsidRPr="006A3792">
        <w:rPr>
          <w:rFonts w:eastAsia="Calibri"/>
          <w:b/>
        </w:rPr>
        <w:t>HECTOR MANUEL MONTENEGRO MORAN.</w:t>
      </w:r>
      <w:r w:rsidRPr="006A3792">
        <w:rPr>
          <w:rFonts w:eastAsia="Calibri"/>
        </w:rPr>
        <w:t xml:space="preserve"> De los cuales $778.00 corresponden al pago por arrendamiento de inmueble urbano en el cual funciona el centro de aprendizaje informático municipal y la academia municipal de inglés; durante el período comprendido del </w:t>
      </w:r>
      <w:r>
        <w:rPr>
          <w:rFonts w:eastAsia="Calibri"/>
        </w:rPr>
        <w:t>mes de Septiembre del 2020: $83.97</w:t>
      </w:r>
      <w:r w:rsidRPr="006A3792">
        <w:rPr>
          <w:rFonts w:eastAsia="Calibri"/>
        </w:rPr>
        <w:t xml:space="preserve"> que corresponden al pago de energía eléctrica. Aplicando dicho gasto al código No. 54317 de la línea 0101, del Presupuesto Municipal Vigente</w:t>
      </w:r>
    </w:p>
    <w:p w14:paraId="5DEEA44A" w14:textId="77777777" w:rsidR="00A41DA8" w:rsidRPr="00A41DA8" w:rsidRDefault="00A41DA8" w:rsidP="00A41DA8">
      <w:pPr>
        <w:tabs>
          <w:tab w:val="left" w:pos="709"/>
          <w:tab w:val="left" w:pos="7797"/>
        </w:tabs>
        <w:spacing w:after="200" w:line="240" w:lineRule="auto"/>
        <w:jc w:val="both"/>
        <w:rPr>
          <w:rFonts w:eastAsia="Calibri"/>
        </w:rPr>
      </w:pPr>
    </w:p>
    <w:p w14:paraId="27219FFF" w14:textId="77777777" w:rsidR="00306EAA" w:rsidRPr="00306EAA" w:rsidRDefault="00306EAA" w:rsidP="00842726">
      <w:pPr>
        <w:pStyle w:val="Prrafodelista"/>
        <w:numPr>
          <w:ilvl w:val="0"/>
          <w:numId w:val="74"/>
        </w:numPr>
        <w:spacing w:after="0" w:line="240" w:lineRule="auto"/>
        <w:jc w:val="both"/>
        <w:rPr>
          <w:rFonts w:eastAsia="Calibri"/>
        </w:rPr>
      </w:pPr>
      <w:r w:rsidRPr="00E10C9F">
        <w:t xml:space="preserve">EROGAR la cantidad de </w:t>
      </w:r>
      <w:r w:rsidRPr="00E10C9F">
        <w:rPr>
          <w:b/>
        </w:rPr>
        <w:t>DOSCIENTOS VEINTITRES 00/100 DÓLARES DE LOS ESTADOS UNIDOS DE AMÉRICA. ($223.00)</w:t>
      </w:r>
      <w:r w:rsidRPr="00E10C9F">
        <w:t xml:space="preserve">  a favor del </w:t>
      </w:r>
      <w:r w:rsidRPr="00E10C9F">
        <w:rPr>
          <w:b/>
        </w:rPr>
        <w:t>SR.  REYNALDO GALINDO AYALA MARTÍNEZ</w:t>
      </w:r>
      <w:r w:rsidRPr="00E10C9F">
        <w:t xml:space="preserve">, correspondiente al pago de arrendamiento de una porción de terreno de 25 m2, ubicado en el lugar llamado las </w:t>
      </w:r>
      <w:proofErr w:type="spellStart"/>
      <w:r w:rsidRPr="00E10C9F">
        <w:t>ahujas</w:t>
      </w:r>
      <w:proofErr w:type="spellEnd"/>
      <w:r w:rsidRPr="00E10C9F">
        <w:t xml:space="preserve">, cantón Comalapa, jurisdicción de Metapán, en el cual funciona la caseta de control, establecida por la municipalidad para controlar camiones y rastras que transportan cemento para verificar la facturación de la empresa Holcim, </w:t>
      </w:r>
      <w:r w:rsidRPr="001F71D7">
        <w:t>correspondient</w:t>
      </w:r>
      <w:r>
        <w:t>e al mes de Octubre</w:t>
      </w:r>
      <w:r w:rsidRPr="001F71D7">
        <w:t xml:space="preserve"> del 2020, aplicando dicho gasto al código No. 54317 de la línea 0101 del Presupuesto Municipal Vigente</w:t>
      </w:r>
    </w:p>
    <w:p w14:paraId="5003CFCE" w14:textId="77777777" w:rsidR="00306EAA" w:rsidRPr="00306EAA" w:rsidRDefault="00306EAA" w:rsidP="00306EAA">
      <w:pPr>
        <w:pStyle w:val="Prrafodelista"/>
        <w:spacing w:after="0" w:line="240" w:lineRule="auto"/>
        <w:jc w:val="both"/>
        <w:rPr>
          <w:rFonts w:eastAsia="Calibri"/>
        </w:rPr>
      </w:pPr>
    </w:p>
    <w:p w14:paraId="3D47E754" w14:textId="77777777" w:rsidR="00306EAA" w:rsidRPr="00A41DA8" w:rsidRDefault="00306EAA" w:rsidP="00842726">
      <w:pPr>
        <w:pStyle w:val="Prrafodelista"/>
        <w:numPr>
          <w:ilvl w:val="0"/>
          <w:numId w:val="74"/>
        </w:numPr>
        <w:spacing w:after="0" w:line="240" w:lineRule="auto"/>
        <w:jc w:val="both"/>
        <w:rPr>
          <w:rFonts w:ascii="Calibri" w:eastAsia="Calibri" w:hAnsi="Calibri"/>
        </w:rPr>
      </w:pPr>
      <w:r w:rsidRPr="00883A1A">
        <w:t xml:space="preserve">Erogar la cantidad de </w:t>
      </w:r>
      <w:r w:rsidRPr="00DC6A84">
        <w:rPr>
          <w:b/>
        </w:rPr>
        <w:t xml:space="preserve">DOSCIENTOS VEINTITRÉS 00/100 DÓLARES DE LOS ESTADOS UNIDOS DE AMÉRICA. </w:t>
      </w:r>
      <w:r w:rsidRPr="00DC6A84">
        <w:rPr>
          <w:rFonts w:eastAsia="Calibri"/>
          <w:b/>
        </w:rPr>
        <w:t xml:space="preserve">($223.00) </w:t>
      </w:r>
      <w:r w:rsidRPr="00883A1A">
        <w:t xml:space="preserve">  A favor del </w:t>
      </w:r>
      <w:r w:rsidRPr="00DC6A84">
        <w:rPr>
          <w:b/>
        </w:rPr>
        <w:t>SR. JOSÉ ABEL MAZARIEGO CARPIO</w:t>
      </w:r>
      <w:r w:rsidRPr="00883A1A">
        <w:t>, pago en concepto de servicios profesionales por capacitación al comité de deportes del municipio de Metapán</w:t>
      </w:r>
      <w:r>
        <w:t>, correspondiente al mes de Octubre</w:t>
      </w:r>
      <w:r w:rsidRPr="00883A1A">
        <w:t xml:space="preserve"> del 2020, aplicando dicho gasto </w:t>
      </w:r>
      <w:r w:rsidRPr="00DC6A84">
        <w:rPr>
          <w:rFonts w:eastAsia="Calibri"/>
        </w:rPr>
        <w:t xml:space="preserve">al código </w:t>
      </w:r>
      <w:proofErr w:type="spellStart"/>
      <w:r w:rsidRPr="00DC6A84">
        <w:rPr>
          <w:rFonts w:eastAsia="Calibri"/>
        </w:rPr>
        <w:t>N°</w:t>
      </w:r>
      <w:proofErr w:type="spellEnd"/>
      <w:r w:rsidRPr="00DC6A84">
        <w:rPr>
          <w:rFonts w:eastAsia="Calibri"/>
        </w:rPr>
        <w:t xml:space="preserve"> 51901 de la línea 0101 </w:t>
      </w:r>
      <w:r w:rsidRPr="00883A1A">
        <w:t>del Presupuesto Municipal Vigente.</w:t>
      </w:r>
    </w:p>
    <w:p w14:paraId="0A826506" w14:textId="77777777" w:rsidR="00A41DA8" w:rsidRPr="00A41DA8" w:rsidRDefault="00A41DA8" w:rsidP="00A41DA8">
      <w:pPr>
        <w:spacing w:after="0" w:line="240" w:lineRule="auto"/>
        <w:jc w:val="both"/>
        <w:rPr>
          <w:rFonts w:ascii="Calibri" w:eastAsia="Calibri" w:hAnsi="Calibri"/>
        </w:rPr>
      </w:pPr>
    </w:p>
    <w:p w14:paraId="476A530C" w14:textId="77777777" w:rsidR="00306EAA" w:rsidRPr="00510F81" w:rsidRDefault="00306EAA" w:rsidP="00842726">
      <w:pPr>
        <w:pStyle w:val="Prrafodelista"/>
        <w:numPr>
          <w:ilvl w:val="0"/>
          <w:numId w:val="74"/>
        </w:numPr>
        <w:spacing w:after="0" w:line="240" w:lineRule="auto"/>
        <w:jc w:val="both"/>
        <w:rPr>
          <w:rFonts w:ascii="Calibri" w:eastAsia="Calibri" w:hAnsi="Calibri"/>
        </w:rPr>
      </w:pPr>
      <w:r w:rsidRPr="00883A1A">
        <w:t xml:space="preserve">Erogar la cantidad de </w:t>
      </w:r>
      <w:r w:rsidRPr="00510F81">
        <w:rPr>
          <w:b/>
        </w:rPr>
        <w:t xml:space="preserve">QUINIENTOS SESENTA 00/100 DÓLARES DE LOS ESTADOS UNIDOS DE AMÉRICA. </w:t>
      </w:r>
      <w:r w:rsidRPr="00510F81">
        <w:rPr>
          <w:rFonts w:eastAsia="Calibri"/>
          <w:b/>
        </w:rPr>
        <w:t xml:space="preserve">($560.00) </w:t>
      </w:r>
      <w:r w:rsidRPr="00883A1A">
        <w:t xml:space="preserve">  A favor de</w:t>
      </w:r>
      <w:r>
        <w:t xml:space="preserve"> </w:t>
      </w:r>
      <w:r w:rsidRPr="00883A1A">
        <w:t>l</w:t>
      </w:r>
      <w:r>
        <w:t>a</w:t>
      </w:r>
      <w:r w:rsidRPr="00883A1A">
        <w:t xml:space="preserve"> </w:t>
      </w:r>
      <w:r w:rsidRPr="003738FE">
        <w:t>señora</w:t>
      </w:r>
      <w:r w:rsidRPr="00510F81">
        <w:rPr>
          <w:b/>
        </w:rPr>
        <w:t xml:space="preserve"> YANIRA MARLENE PERAZA DE SALAZAR</w:t>
      </w:r>
      <w:r w:rsidRPr="00883A1A">
        <w:t xml:space="preserve">, pago en concepto de </w:t>
      </w:r>
      <w:r>
        <w:t>arrendamiento de un inmueble donde funciona la planta de mezcla de concreto, agregados y elaboración de tubos, correspondiente al mes de Octubre</w:t>
      </w:r>
      <w:r w:rsidRPr="00883A1A">
        <w:t xml:space="preserve"> del 2020, aplicando dicho gasto </w:t>
      </w:r>
      <w:r w:rsidRPr="00510F81">
        <w:rPr>
          <w:rFonts w:eastAsia="Calibri"/>
        </w:rPr>
        <w:t xml:space="preserve">al código </w:t>
      </w:r>
      <w:proofErr w:type="spellStart"/>
      <w:r w:rsidRPr="00510F81">
        <w:rPr>
          <w:rFonts w:eastAsia="Calibri"/>
        </w:rPr>
        <w:t>N°</w:t>
      </w:r>
      <w:proofErr w:type="spellEnd"/>
      <w:r w:rsidRPr="00510F81">
        <w:rPr>
          <w:rFonts w:eastAsia="Calibri"/>
        </w:rPr>
        <w:t xml:space="preserve"> 54317 de la línea 0101 </w:t>
      </w:r>
      <w:r w:rsidRPr="00883A1A">
        <w:t>de</w:t>
      </w:r>
      <w:r>
        <w:t xml:space="preserve">l Presupuesto Municipal Vigente </w:t>
      </w:r>
    </w:p>
    <w:p w14:paraId="5500D238" w14:textId="77777777" w:rsidR="00306EAA" w:rsidRPr="00510F81" w:rsidRDefault="00306EAA" w:rsidP="00306EAA">
      <w:pPr>
        <w:pStyle w:val="Prrafodelista"/>
        <w:jc w:val="both"/>
        <w:rPr>
          <w:rFonts w:ascii="Calibri" w:eastAsia="Calibri" w:hAnsi="Calibri"/>
        </w:rPr>
      </w:pPr>
    </w:p>
    <w:p w14:paraId="1B8D8689" w14:textId="77777777" w:rsidR="00306EAA" w:rsidRPr="0036681B" w:rsidRDefault="00306EAA" w:rsidP="00842726">
      <w:pPr>
        <w:pStyle w:val="Prrafodelista"/>
        <w:numPr>
          <w:ilvl w:val="0"/>
          <w:numId w:val="74"/>
        </w:numPr>
        <w:spacing w:after="0" w:line="240" w:lineRule="auto"/>
        <w:jc w:val="both"/>
        <w:rPr>
          <w:rFonts w:ascii="Calibri" w:hAnsi="Calibri" w:cs="Calibri"/>
          <w:lang w:eastAsia="es-SV"/>
        </w:rPr>
      </w:pPr>
      <w:r w:rsidRPr="00AD5685">
        <w:t xml:space="preserve">EROGAR la cantidad de </w:t>
      </w:r>
      <w:r>
        <w:rPr>
          <w:b/>
        </w:rPr>
        <w:t>CINCO MIL CIENTO SESENTA Y SEIS</w:t>
      </w:r>
      <w:r w:rsidRPr="00AD5685">
        <w:t xml:space="preserve"> </w:t>
      </w:r>
      <w:r>
        <w:rPr>
          <w:b/>
        </w:rPr>
        <w:t>0</w:t>
      </w:r>
      <w:r w:rsidRPr="00AD5685">
        <w:rPr>
          <w:b/>
        </w:rPr>
        <w:t>0/100 DÓLARES DE</w:t>
      </w:r>
      <w:r w:rsidRPr="00AD5685">
        <w:t xml:space="preserve"> </w:t>
      </w:r>
      <w:r w:rsidRPr="00AD5685">
        <w:rPr>
          <w:b/>
        </w:rPr>
        <w:t>LOS ESTA</w:t>
      </w:r>
      <w:r>
        <w:rPr>
          <w:b/>
        </w:rPr>
        <w:t>DOS UNIDOS DE AMÉRICA ($5,166.00</w:t>
      </w:r>
      <w:r w:rsidRPr="00AD5685">
        <w:rPr>
          <w:b/>
        </w:rPr>
        <w:t>)</w:t>
      </w:r>
      <w:r w:rsidRPr="00AD5685">
        <w:t xml:space="preserve">  a favor de </w:t>
      </w:r>
      <w:r w:rsidRPr="00AD5685">
        <w:rPr>
          <w:b/>
        </w:rPr>
        <w:t xml:space="preserve">Sr. JOSE ROLANDO OCHOA VALLE/ INVERSIONES OCHOA  V/ </w:t>
      </w:r>
      <w:r w:rsidRPr="00AD5685">
        <w:t>Pago por  arrendamiento en horas de motoniveladora volvo color amarillo año 2011 mode</w:t>
      </w:r>
      <w:r>
        <w:t xml:space="preserve">lo G930, del </w:t>
      </w:r>
      <w:proofErr w:type="spellStart"/>
      <w:r>
        <w:t>dia</w:t>
      </w:r>
      <w:proofErr w:type="spellEnd"/>
      <w:r>
        <w:t xml:space="preserve"> 7 al 30 de Septiembre según factura  No.-0009</w:t>
      </w:r>
      <w:r w:rsidRPr="00AD5685">
        <w:t xml:space="preserve"> Aplicando dicho gasto a la línea 0101  del código  54316, del presupuesto municipal vigente</w:t>
      </w:r>
    </w:p>
    <w:p w14:paraId="1F6F0798" w14:textId="77777777" w:rsidR="00306EAA" w:rsidRPr="0036681B" w:rsidRDefault="00306EAA" w:rsidP="00306EAA">
      <w:pPr>
        <w:pStyle w:val="Prrafodelista"/>
        <w:rPr>
          <w:rFonts w:ascii="Calibri" w:hAnsi="Calibri" w:cs="Calibri"/>
          <w:lang w:eastAsia="es-SV"/>
        </w:rPr>
      </w:pPr>
    </w:p>
    <w:p w14:paraId="01831330" w14:textId="77777777" w:rsidR="00306EAA" w:rsidRPr="007A3665" w:rsidRDefault="00306EAA" w:rsidP="00842726">
      <w:pPr>
        <w:pStyle w:val="Prrafodelista"/>
        <w:numPr>
          <w:ilvl w:val="0"/>
          <w:numId w:val="74"/>
        </w:numPr>
        <w:tabs>
          <w:tab w:val="left" w:pos="1425"/>
        </w:tabs>
        <w:spacing w:after="0" w:line="240" w:lineRule="auto"/>
        <w:jc w:val="both"/>
        <w:rPr>
          <w:rFonts w:eastAsia="Calibri"/>
          <w:b/>
        </w:rPr>
      </w:pPr>
      <w:r w:rsidRPr="00E45A0F">
        <w:t xml:space="preserve">Erogar la suma de </w:t>
      </w:r>
      <w:r>
        <w:rPr>
          <w:b/>
        </w:rPr>
        <w:t>CUATRO MIL DOSCIENTOS TREINTA</w:t>
      </w:r>
      <w:r w:rsidRPr="00E45A0F">
        <w:rPr>
          <w:b/>
        </w:rPr>
        <w:t xml:space="preserve"> 00/100 DÓLARES DE LOS ESTA</w:t>
      </w:r>
      <w:r>
        <w:rPr>
          <w:b/>
        </w:rPr>
        <w:t>DOS UNIDOS DE AMÉRICA ($4,230.00</w:t>
      </w:r>
      <w:r w:rsidRPr="00E45A0F">
        <w:rPr>
          <w:b/>
        </w:rPr>
        <w:t xml:space="preserve">)  </w:t>
      </w:r>
      <w:r w:rsidRPr="00E45A0F">
        <w:t>a favor del</w:t>
      </w:r>
      <w:r w:rsidRPr="00E45A0F">
        <w:rPr>
          <w:b/>
        </w:rPr>
        <w:t xml:space="preserve"> SR. JOSE ALFREDO JIMENEZ RIVERA “TRANSPORTES RIVERA”  </w:t>
      </w:r>
      <w:r>
        <w:t>En concepto de pago por 18</w:t>
      </w:r>
      <w:r w:rsidRPr="00E45A0F">
        <w:t xml:space="preserve"> </w:t>
      </w:r>
      <w:proofErr w:type="spellStart"/>
      <w:r w:rsidRPr="00E45A0F">
        <w:t>dias</w:t>
      </w:r>
      <w:proofErr w:type="spellEnd"/>
      <w:r w:rsidRPr="00E45A0F">
        <w:t xml:space="preserve"> de arrendamiento  de camión placas No. C10985</w:t>
      </w:r>
      <w:r>
        <w:t>1-2011, 18</w:t>
      </w:r>
      <w:r w:rsidRPr="00E45A0F">
        <w:t xml:space="preserve"> días de arrendamiento de camión placas No. C1</w:t>
      </w:r>
      <w:r>
        <w:t xml:space="preserve">07538-2011, del </w:t>
      </w:r>
      <w:proofErr w:type="spellStart"/>
      <w:r>
        <w:t>dia</w:t>
      </w:r>
      <w:proofErr w:type="spellEnd"/>
      <w:r>
        <w:t xml:space="preserve"> 7 al 30 de Septiembre 2020 según factura </w:t>
      </w:r>
      <w:proofErr w:type="spellStart"/>
      <w:r>
        <w:t>N°</w:t>
      </w:r>
      <w:proofErr w:type="spellEnd"/>
      <w:r>
        <w:t xml:space="preserve"> 75</w:t>
      </w:r>
      <w:r w:rsidRPr="00E45A0F">
        <w:t>. Dicho gasto se aplicará a la línea</w:t>
      </w:r>
      <w:r w:rsidRPr="00E45A0F">
        <w:rPr>
          <w:b/>
        </w:rPr>
        <w:t xml:space="preserve"> </w:t>
      </w:r>
      <w:r w:rsidRPr="00E45A0F">
        <w:t xml:space="preserve">0101 del código 54316 de la línea 0101, </w:t>
      </w:r>
      <w:r w:rsidRPr="00E45A0F">
        <w:rPr>
          <w:rFonts w:eastAsia="Calibri"/>
        </w:rPr>
        <w:t>del Presupuesto Municipal Vigente</w:t>
      </w:r>
    </w:p>
    <w:p w14:paraId="1C83B80F" w14:textId="77777777" w:rsidR="00306EAA" w:rsidRPr="007A3665" w:rsidRDefault="00306EAA" w:rsidP="00306EAA">
      <w:pPr>
        <w:pStyle w:val="Prrafodelista"/>
        <w:rPr>
          <w:rFonts w:eastAsia="Calibri"/>
          <w:b/>
        </w:rPr>
      </w:pPr>
    </w:p>
    <w:p w14:paraId="0438E3F5" w14:textId="77777777" w:rsidR="00A41DA8" w:rsidRPr="00A41DA8" w:rsidRDefault="00306EAA" w:rsidP="00842726">
      <w:pPr>
        <w:pStyle w:val="Prrafodelista"/>
        <w:numPr>
          <w:ilvl w:val="0"/>
          <w:numId w:val="74"/>
        </w:numPr>
        <w:tabs>
          <w:tab w:val="left" w:pos="1425"/>
        </w:tabs>
        <w:spacing w:after="0" w:line="240" w:lineRule="auto"/>
        <w:jc w:val="both"/>
        <w:rPr>
          <w:rFonts w:eastAsia="Calibri"/>
          <w:b/>
        </w:rPr>
      </w:pPr>
      <w:r w:rsidRPr="00E45A0F">
        <w:t xml:space="preserve">Erogar la suma de </w:t>
      </w:r>
      <w:r>
        <w:rPr>
          <w:b/>
        </w:rPr>
        <w:t>CUATRO MIL DOSCIENTOS TREINTA</w:t>
      </w:r>
      <w:r w:rsidRPr="00E45A0F">
        <w:rPr>
          <w:b/>
        </w:rPr>
        <w:t xml:space="preserve"> 00/100 DÓLARES DE LOS ESTA</w:t>
      </w:r>
      <w:r>
        <w:rPr>
          <w:b/>
        </w:rPr>
        <w:t>DOS UNIDOS DE AMÉRICA ($4,230.00</w:t>
      </w:r>
      <w:r w:rsidRPr="00E45A0F">
        <w:rPr>
          <w:b/>
        </w:rPr>
        <w:t xml:space="preserve">)  </w:t>
      </w:r>
      <w:r w:rsidRPr="00E45A0F">
        <w:t>a favor de</w:t>
      </w:r>
      <w:r>
        <w:t xml:space="preserve"> </w:t>
      </w:r>
      <w:r w:rsidRPr="00E45A0F">
        <w:t>l</w:t>
      </w:r>
      <w:r>
        <w:t>a</w:t>
      </w:r>
      <w:r w:rsidRPr="00E45A0F">
        <w:rPr>
          <w:b/>
        </w:rPr>
        <w:t xml:space="preserve"> </w:t>
      </w:r>
      <w:r w:rsidRPr="0000537B">
        <w:rPr>
          <w:b/>
        </w:rPr>
        <w:t>Sr</w:t>
      </w:r>
      <w:r>
        <w:rPr>
          <w:b/>
        </w:rPr>
        <w:t>a</w:t>
      </w:r>
      <w:r w:rsidRPr="0000537B">
        <w:rPr>
          <w:b/>
        </w:rPr>
        <w:t>.</w:t>
      </w:r>
      <w:r>
        <w:rPr>
          <w:b/>
        </w:rPr>
        <w:t xml:space="preserve"> VILMA LORENA GALDAMEZ DE MARTINEZ/</w:t>
      </w:r>
      <w:r w:rsidRPr="0000537B">
        <w:rPr>
          <w:b/>
        </w:rPr>
        <w:t xml:space="preserve"> </w:t>
      </w:r>
      <w:r>
        <w:rPr>
          <w:b/>
        </w:rPr>
        <w:t xml:space="preserve">TRANSPORTES GALDAMEZ, </w:t>
      </w:r>
      <w:r>
        <w:t>En concepto de pago por 18</w:t>
      </w:r>
      <w:r w:rsidRPr="00E45A0F">
        <w:t xml:space="preserve"> </w:t>
      </w:r>
      <w:proofErr w:type="spellStart"/>
      <w:r w:rsidRPr="00E45A0F">
        <w:t>dias</w:t>
      </w:r>
      <w:proofErr w:type="spellEnd"/>
      <w:r w:rsidRPr="00E45A0F">
        <w:t xml:space="preserve"> de arrendamie</w:t>
      </w:r>
      <w:r>
        <w:t>nto  de camión placas No. C120244, 18</w:t>
      </w:r>
      <w:r w:rsidRPr="00E45A0F">
        <w:t xml:space="preserve"> días de arren</w:t>
      </w:r>
      <w:r>
        <w:t xml:space="preserve">damiento de camión placas No. C101455, del </w:t>
      </w:r>
      <w:proofErr w:type="spellStart"/>
      <w:r>
        <w:t>dia</w:t>
      </w:r>
      <w:proofErr w:type="spellEnd"/>
      <w:r>
        <w:t xml:space="preserve"> 7 al 30 de Septiembre 2020 según factura </w:t>
      </w:r>
      <w:proofErr w:type="spellStart"/>
      <w:r>
        <w:t>N°</w:t>
      </w:r>
      <w:proofErr w:type="spellEnd"/>
      <w:r>
        <w:t xml:space="preserve"> 173</w:t>
      </w:r>
      <w:r w:rsidRPr="00E45A0F">
        <w:t>. Dicho gasto se aplicará a la línea</w:t>
      </w:r>
      <w:r w:rsidRPr="00E45A0F">
        <w:rPr>
          <w:b/>
        </w:rPr>
        <w:t xml:space="preserve"> </w:t>
      </w:r>
      <w:r w:rsidRPr="00E45A0F">
        <w:t xml:space="preserve">0101 del código 54316 de la línea 0101, </w:t>
      </w:r>
      <w:r w:rsidRPr="00E45A0F">
        <w:rPr>
          <w:rFonts w:eastAsia="Calibri"/>
        </w:rPr>
        <w:t>del Presupuesto Municipal Vigente</w:t>
      </w:r>
    </w:p>
    <w:p w14:paraId="158DD814" w14:textId="77777777" w:rsidR="00A41DA8" w:rsidRPr="00A41DA8" w:rsidRDefault="00A41DA8" w:rsidP="00A41DA8">
      <w:pPr>
        <w:pStyle w:val="Prrafodelista"/>
        <w:rPr>
          <w:rFonts w:eastAsia="Calibri"/>
        </w:rPr>
      </w:pPr>
    </w:p>
    <w:p w14:paraId="7DA73D95" w14:textId="77777777" w:rsidR="00A41DA8" w:rsidRPr="00A41DA8" w:rsidRDefault="00306EAA" w:rsidP="00842726">
      <w:pPr>
        <w:pStyle w:val="Prrafodelista"/>
        <w:numPr>
          <w:ilvl w:val="0"/>
          <w:numId w:val="74"/>
        </w:numPr>
        <w:tabs>
          <w:tab w:val="left" w:pos="1425"/>
        </w:tabs>
        <w:spacing w:after="0" w:line="240" w:lineRule="auto"/>
        <w:jc w:val="both"/>
        <w:rPr>
          <w:rFonts w:eastAsia="Calibri"/>
          <w:b/>
        </w:rPr>
      </w:pPr>
      <w:r w:rsidRPr="00A41DA8">
        <w:rPr>
          <w:rFonts w:eastAsia="Calibri"/>
        </w:rPr>
        <w:t xml:space="preserve">Erogar la suma de </w:t>
      </w:r>
      <w:r w:rsidRPr="00A41DA8">
        <w:rPr>
          <w:rFonts w:eastAsia="Calibri"/>
          <w:b/>
        </w:rPr>
        <w:t xml:space="preserve">DOS MIL CIENTO TREINTA Y CINCO 06/100 DÓLARES DE LOS ESTADOS UNIDOS DE AMÉRICA ($2,135.06)  a favor de MANEJO INTEGRAL DE DESECHOS SOLIDOS (S.E.M. DE C.V.)  </w:t>
      </w:r>
      <w:r w:rsidRPr="00A41DA8">
        <w:rPr>
          <w:rFonts w:eastAsia="Calibri"/>
        </w:rPr>
        <w:t xml:space="preserve">En concepto de pago por toneladas de desechos especiales, servicio de tratamiento y disposición final de desechos especiales correspondientes al periodo del 16 al 31 de Agosto del 1 al 30 de Septiembre y del 1 al 15 de Octubre del año 2020, del rastro municipal, según </w:t>
      </w:r>
      <w:r w:rsidRPr="00A41DA8">
        <w:rPr>
          <w:rFonts w:eastAsia="Calibri"/>
          <w:b/>
        </w:rPr>
        <w:t xml:space="preserve">factura </w:t>
      </w:r>
      <w:proofErr w:type="spellStart"/>
      <w:r w:rsidRPr="00A41DA8">
        <w:rPr>
          <w:rFonts w:eastAsia="Calibri"/>
          <w:b/>
        </w:rPr>
        <w:t>N°</w:t>
      </w:r>
      <w:proofErr w:type="spellEnd"/>
      <w:r w:rsidRPr="00A41DA8">
        <w:rPr>
          <w:rFonts w:eastAsia="Calibri"/>
          <w:b/>
        </w:rPr>
        <w:t xml:space="preserve"> 2177-2242-2278-2340. </w:t>
      </w:r>
      <w:r w:rsidRPr="00A41DA8">
        <w:rPr>
          <w:rFonts w:eastAsia="Calibri"/>
        </w:rPr>
        <w:t>Dicho gasto se aplicará a la línea</w:t>
      </w:r>
      <w:r w:rsidRPr="00A41DA8">
        <w:rPr>
          <w:rFonts w:eastAsia="Calibri"/>
          <w:b/>
        </w:rPr>
        <w:t xml:space="preserve"> 0101</w:t>
      </w:r>
      <w:r w:rsidRPr="00A41DA8">
        <w:rPr>
          <w:rFonts w:eastAsia="Calibri"/>
        </w:rPr>
        <w:t xml:space="preserve"> del código </w:t>
      </w:r>
      <w:r w:rsidRPr="00A41DA8">
        <w:rPr>
          <w:rFonts w:eastAsia="Calibri"/>
          <w:b/>
        </w:rPr>
        <w:t>54602</w:t>
      </w:r>
      <w:r w:rsidRPr="00A41DA8">
        <w:rPr>
          <w:rFonts w:eastAsia="Calibri"/>
        </w:rPr>
        <w:t>, de</w:t>
      </w:r>
      <w:r w:rsidR="00A41DA8" w:rsidRPr="00A41DA8">
        <w:rPr>
          <w:rFonts w:eastAsia="Calibri"/>
        </w:rPr>
        <w:t xml:space="preserve">l Presupuesto Municipal Vigente </w:t>
      </w:r>
      <w:r w:rsidR="00A41DA8" w:rsidRPr="00A41DA8">
        <w:rPr>
          <w:szCs w:val="24"/>
        </w:rPr>
        <w:t xml:space="preserve">Autorizando a Tesorería a efectuar los pagos correspondientes FONDOS PROPIOS. Cuenta </w:t>
      </w:r>
      <w:proofErr w:type="spellStart"/>
      <w:r w:rsidR="00A41DA8" w:rsidRPr="00A41DA8">
        <w:rPr>
          <w:szCs w:val="24"/>
        </w:rPr>
        <w:t>N°</w:t>
      </w:r>
      <w:proofErr w:type="spellEnd"/>
      <w:r w:rsidR="00A41DA8" w:rsidRPr="00A41DA8">
        <w:rPr>
          <w:szCs w:val="24"/>
        </w:rPr>
        <w:t xml:space="preserve"> 00500003666</w:t>
      </w:r>
    </w:p>
    <w:p w14:paraId="13F27C2C" w14:textId="77777777" w:rsidR="00B7628F" w:rsidRPr="00B7628F" w:rsidRDefault="00B7628F" w:rsidP="00B7628F">
      <w:pPr>
        <w:tabs>
          <w:tab w:val="left" w:pos="1425"/>
        </w:tabs>
        <w:spacing w:after="0" w:line="240" w:lineRule="auto"/>
        <w:jc w:val="both"/>
        <w:rPr>
          <w:rFonts w:eastAsia="Calibri"/>
          <w:b/>
          <w:u w:val="single"/>
        </w:rPr>
      </w:pPr>
    </w:p>
    <w:p w14:paraId="58926997" w14:textId="77777777" w:rsidR="00610821" w:rsidRPr="00610821" w:rsidRDefault="00610821" w:rsidP="00610821">
      <w:pPr>
        <w:tabs>
          <w:tab w:val="left" w:pos="1425"/>
        </w:tabs>
        <w:spacing w:after="0" w:line="240" w:lineRule="auto"/>
        <w:jc w:val="both"/>
        <w:rPr>
          <w:rFonts w:eastAsia="Calibri"/>
          <w:b/>
          <w:u w:val="single"/>
        </w:rPr>
      </w:pPr>
      <w:r w:rsidRPr="00610821">
        <w:rPr>
          <w:rFonts w:eastAsia="Calibri"/>
          <w:b/>
          <w:u w:val="single"/>
        </w:rPr>
        <w:t>ACUERDO NÚMERO DIECISIETE:</w:t>
      </w:r>
    </w:p>
    <w:p w14:paraId="03E9BC3F" w14:textId="77777777" w:rsidR="00610821" w:rsidRPr="00610821" w:rsidRDefault="00610821" w:rsidP="00610821">
      <w:pPr>
        <w:tabs>
          <w:tab w:val="left" w:pos="1425"/>
        </w:tabs>
        <w:spacing w:after="0" w:line="240" w:lineRule="auto"/>
        <w:jc w:val="both"/>
        <w:rPr>
          <w:rFonts w:eastAsia="Calibri"/>
          <w:bCs/>
        </w:rPr>
      </w:pPr>
      <w:r w:rsidRPr="00610821">
        <w:rPr>
          <w:rFonts w:eastAsia="Calibri"/>
          <w:bCs/>
        </w:rPr>
        <w:t>El Concejo Municipal CONSIDERANDO:</w:t>
      </w:r>
    </w:p>
    <w:p w14:paraId="38E77010" w14:textId="77777777" w:rsidR="00610821" w:rsidRPr="00610821" w:rsidRDefault="00610821" w:rsidP="00610821">
      <w:pPr>
        <w:tabs>
          <w:tab w:val="left" w:pos="1425"/>
        </w:tabs>
        <w:spacing w:after="0" w:line="240" w:lineRule="auto"/>
        <w:jc w:val="both"/>
        <w:rPr>
          <w:rFonts w:eastAsia="Calibri"/>
          <w:bCs/>
        </w:rPr>
      </w:pPr>
    </w:p>
    <w:p w14:paraId="21C2F1FA" w14:textId="77777777" w:rsidR="00610821" w:rsidRPr="00610821" w:rsidRDefault="00610821" w:rsidP="00610821">
      <w:pPr>
        <w:tabs>
          <w:tab w:val="left" w:pos="1425"/>
        </w:tabs>
        <w:spacing w:after="0" w:line="240" w:lineRule="auto"/>
        <w:jc w:val="both"/>
        <w:rPr>
          <w:rFonts w:eastAsia="Calibri"/>
          <w:szCs w:val="24"/>
          <w:lang w:eastAsia="es-ES"/>
        </w:rPr>
      </w:pPr>
      <w:r w:rsidRPr="00610821">
        <w:rPr>
          <w:rFonts w:eastAsia="Calibri"/>
          <w:bCs/>
        </w:rPr>
        <w:t xml:space="preserve">I.- Que según acuerdo número quince del acta número cuarenta y tres de fecha 01 de octubre del 2020 numeral b) se acordó erogar  </w:t>
      </w:r>
      <w:r w:rsidRPr="00610821">
        <w:rPr>
          <w:rFonts w:eastAsia="Calibri"/>
          <w:szCs w:val="24"/>
          <w:lang w:eastAsia="es-ES"/>
        </w:rPr>
        <w:t xml:space="preserve">la suma de </w:t>
      </w:r>
      <w:r w:rsidRPr="00610821">
        <w:rPr>
          <w:rFonts w:eastAsia="Calibri"/>
          <w:b/>
          <w:szCs w:val="24"/>
          <w:lang w:eastAsia="es-ES"/>
        </w:rPr>
        <w:t>SEISCIENTOS SETENTA Y CINCO 00/100 DÓLARES DE LOS ESTADOS UNIDOS DE AMÉRICA</w:t>
      </w:r>
      <w:r w:rsidRPr="00610821">
        <w:rPr>
          <w:rFonts w:eastAsia="Calibri"/>
          <w:szCs w:val="24"/>
          <w:lang w:eastAsia="es-ES"/>
        </w:rPr>
        <w:t xml:space="preserve"> </w:t>
      </w:r>
      <w:r w:rsidRPr="00610821">
        <w:rPr>
          <w:rFonts w:eastAsia="Calibri"/>
          <w:b/>
          <w:szCs w:val="24"/>
          <w:lang w:eastAsia="es-ES"/>
        </w:rPr>
        <w:t>($675.00)</w:t>
      </w:r>
      <w:r w:rsidRPr="00610821">
        <w:rPr>
          <w:rFonts w:eastAsia="Calibri"/>
          <w:szCs w:val="24"/>
          <w:lang w:eastAsia="es-ES"/>
        </w:rPr>
        <w:t xml:space="preserve"> A favor de</w:t>
      </w:r>
      <w:r w:rsidRPr="00610821">
        <w:rPr>
          <w:rFonts w:eastAsia="Calibri"/>
          <w:b/>
          <w:szCs w:val="24"/>
          <w:lang w:eastAsia="es-ES"/>
        </w:rPr>
        <w:t xml:space="preserve"> UNIVERSIDAD TECNOLÓGICA DE EL SALVADOR</w:t>
      </w:r>
      <w:r w:rsidRPr="00610821">
        <w:rPr>
          <w:rFonts w:eastAsia="Calibri"/>
          <w:szCs w:val="24"/>
          <w:lang w:eastAsia="es-ES"/>
        </w:rPr>
        <w:t xml:space="preserve"> </w:t>
      </w:r>
      <w:r w:rsidRPr="00610821">
        <w:rPr>
          <w:rFonts w:eastAsia="Calibri"/>
          <w:b/>
          <w:szCs w:val="24"/>
          <w:lang w:eastAsia="es-ES"/>
        </w:rPr>
        <w:t xml:space="preserve">“UTEC” </w:t>
      </w:r>
      <w:r w:rsidRPr="00610821">
        <w:rPr>
          <w:rFonts w:eastAsia="Calibri"/>
          <w:szCs w:val="24"/>
          <w:lang w:eastAsia="es-ES"/>
        </w:rPr>
        <w:t>V/</w:t>
      </w:r>
      <w:r w:rsidRPr="00610821">
        <w:rPr>
          <w:rFonts w:eastAsia="Calibri"/>
          <w:b/>
          <w:szCs w:val="24"/>
          <w:lang w:eastAsia="es-ES"/>
        </w:rPr>
        <w:t xml:space="preserve"> </w:t>
      </w:r>
      <w:r w:rsidRPr="00610821">
        <w:rPr>
          <w:rFonts w:eastAsia="Calibri"/>
          <w:szCs w:val="24"/>
          <w:lang w:eastAsia="es-ES"/>
        </w:rPr>
        <w:t xml:space="preserve">pago en concepto de cuotas correspondientes a los meses de Octubre, Noviembre y Diciembre de 2 alumnas becadas en dicha institución, Aplicando dicho gasto al código 56305 de la línea 0101, del Presupuesto Municipal Vigente. </w:t>
      </w:r>
    </w:p>
    <w:p w14:paraId="4EC9C755" w14:textId="77777777" w:rsidR="00610821" w:rsidRPr="00610821" w:rsidRDefault="00610821" w:rsidP="00610821">
      <w:pPr>
        <w:tabs>
          <w:tab w:val="left" w:pos="1425"/>
        </w:tabs>
        <w:spacing w:after="0" w:line="240" w:lineRule="auto"/>
        <w:jc w:val="both"/>
        <w:rPr>
          <w:rFonts w:eastAsia="Calibri"/>
          <w:szCs w:val="24"/>
          <w:lang w:eastAsia="es-ES"/>
        </w:rPr>
      </w:pPr>
    </w:p>
    <w:p w14:paraId="2DF0D49B" w14:textId="77777777" w:rsidR="00610821" w:rsidRPr="00610821" w:rsidRDefault="00610821" w:rsidP="00610821">
      <w:pPr>
        <w:tabs>
          <w:tab w:val="left" w:pos="1425"/>
        </w:tabs>
        <w:spacing w:after="0" w:line="240" w:lineRule="auto"/>
        <w:jc w:val="both"/>
        <w:rPr>
          <w:rFonts w:eastAsia="Calibri"/>
          <w:szCs w:val="24"/>
          <w:lang w:eastAsia="es-ES"/>
        </w:rPr>
      </w:pPr>
      <w:r w:rsidRPr="00610821">
        <w:rPr>
          <w:rFonts w:eastAsia="Calibri"/>
          <w:szCs w:val="24"/>
          <w:lang w:eastAsia="es-ES"/>
        </w:rPr>
        <w:t xml:space="preserve">II.- Que con fecha 21 de octubre la </w:t>
      </w:r>
      <w:proofErr w:type="spellStart"/>
      <w:r w:rsidRPr="00610821">
        <w:rPr>
          <w:rFonts w:eastAsia="Calibri"/>
          <w:szCs w:val="24"/>
          <w:lang w:eastAsia="es-ES"/>
        </w:rPr>
        <w:t>Tec</w:t>
      </w:r>
      <w:proofErr w:type="spellEnd"/>
      <w:r w:rsidRPr="00610821">
        <w:rPr>
          <w:rFonts w:eastAsia="Calibri"/>
          <w:szCs w:val="24"/>
          <w:lang w:eastAsia="es-ES"/>
        </w:rPr>
        <w:t>. Susana Espinosa, nos informa según nota presentada, que se tuvo un error en el detalle de los pagos debido a que se reportó $ 675.00 siendo lo correcto $ 450.00, por lo que se vuelve necesario dejar sin efecto la erogación hacia la universidad ;</w:t>
      </w:r>
    </w:p>
    <w:p w14:paraId="0B191827" w14:textId="77777777" w:rsidR="00610821" w:rsidRPr="00610821" w:rsidRDefault="00610821" w:rsidP="00610821">
      <w:pPr>
        <w:tabs>
          <w:tab w:val="left" w:pos="1425"/>
        </w:tabs>
        <w:spacing w:after="0" w:line="240" w:lineRule="auto"/>
        <w:jc w:val="both"/>
        <w:rPr>
          <w:rFonts w:eastAsia="Calibri"/>
          <w:szCs w:val="24"/>
          <w:lang w:eastAsia="es-ES"/>
        </w:rPr>
      </w:pPr>
    </w:p>
    <w:p w14:paraId="5CC03B7A" w14:textId="77777777" w:rsidR="00610821" w:rsidRPr="00610821" w:rsidRDefault="00610821" w:rsidP="00610821">
      <w:pPr>
        <w:tabs>
          <w:tab w:val="left" w:pos="1425"/>
        </w:tabs>
        <w:spacing w:after="0" w:line="240" w:lineRule="auto"/>
        <w:jc w:val="both"/>
        <w:rPr>
          <w:rFonts w:eastAsia="Calibri"/>
          <w:szCs w:val="24"/>
          <w:lang w:eastAsia="es-ES"/>
        </w:rPr>
      </w:pPr>
      <w:r w:rsidRPr="00610821">
        <w:rPr>
          <w:rFonts w:eastAsia="Calibri"/>
          <w:szCs w:val="24"/>
          <w:lang w:eastAsia="es-ES"/>
        </w:rPr>
        <w:t>POR TANTO, el Concejo Municipal en uso de las facultades que el Código Municipal les confiere ACUERDA:</w:t>
      </w:r>
    </w:p>
    <w:p w14:paraId="55B690B5" w14:textId="77777777" w:rsidR="00610821" w:rsidRPr="00610821" w:rsidRDefault="00610821" w:rsidP="00610821">
      <w:pPr>
        <w:tabs>
          <w:tab w:val="left" w:pos="1425"/>
        </w:tabs>
        <w:spacing w:after="0" w:line="240" w:lineRule="auto"/>
        <w:jc w:val="both"/>
        <w:rPr>
          <w:rFonts w:eastAsia="Calibri"/>
          <w:szCs w:val="24"/>
          <w:lang w:eastAsia="es-ES"/>
        </w:rPr>
      </w:pPr>
    </w:p>
    <w:p w14:paraId="57DA6457" w14:textId="77777777" w:rsidR="00610821" w:rsidRPr="00610821" w:rsidRDefault="00610821" w:rsidP="00842726">
      <w:pPr>
        <w:numPr>
          <w:ilvl w:val="0"/>
          <w:numId w:val="76"/>
        </w:numPr>
        <w:tabs>
          <w:tab w:val="left" w:pos="1425"/>
        </w:tabs>
        <w:spacing w:after="0" w:line="240" w:lineRule="auto"/>
        <w:contextualSpacing/>
        <w:jc w:val="both"/>
        <w:rPr>
          <w:rFonts w:eastAsia="Calibri"/>
          <w:bCs/>
        </w:rPr>
      </w:pPr>
      <w:r w:rsidRPr="00610821">
        <w:rPr>
          <w:rFonts w:eastAsia="Calibri"/>
          <w:bCs/>
        </w:rPr>
        <w:t xml:space="preserve">Dejar sin efecto la erogación establecida en el acuerdo número quince del acta número cuarenta y tres de fecha 01 de octubre del 2020 numeral b) donde se  erogo  </w:t>
      </w:r>
      <w:r w:rsidRPr="00610821">
        <w:rPr>
          <w:rFonts w:eastAsia="Calibri"/>
          <w:szCs w:val="24"/>
          <w:lang w:eastAsia="es-ES"/>
        </w:rPr>
        <w:t xml:space="preserve">la suma de </w:t>
      </w:r>
      <w:r w:rsidRPr="00610821">
        <w:rPr>
          <w:rFonts w:eastAsia="Calibri"/>
          <w:b/>
          <w:szCs w:val="24"/>
          <w:lang w:eastAsia="es-ES"/>
        </w:rPr>
        <w:t>SEISCIENTOS SETENTA Y CINCO 00/100 DÓLARES DE LOS ESTADOS UNIDOS DE AMÉRICA</w:t>
      </w:r>
      <w:r w:rsidRPr="00610821">
        <w:rPr>
          <w:rFonts w:eastAsia="Calibri"/>
          <w:szCs w:val="24"/>
          <w:lang w:eastAsia="es-ES"/>
        </w:rPr>
        <w:t xml:space="preserve"> </w:t>
      </w:r>
      <w:r w:rsidRPr="00610821">
        <w:rPr>
          <w:rFonts w:eastAsia="Calibri"/>
          <w:b/>
          <w:szCs w:val="24"/>
          <w:lang w:eastAsia="es-ES"/>
        </w:rPr>
        <w:t>($675.00)</w:t>
      </w:r>
      <w:r w:rsidRPr="00610821">
        <w:rPr>
          <w:rFonts w:eastAsia="Calibri"/>
          <w:szCs w:val="24"/>
          <w:lang w:eastAsia="es-ES"/>
        </w:rPr>
        <w:t xml:space="preserve"> A favor de</w:t>
      </w:r>
      <w:r w:rsidRPr="00610821">
        <w:rPr>
          <w:rFonts w:eastAsia="Calibri"/>
          <w:b/>
          <w:szCs w:val="24"/>
          <w:lang w:eastAsia="es-ES"/>
        </w:rPr>
        <w:t xml:space="preserve"> UNIVERSIDAD TECNOLÓGICA DE EL SALVADOR</w:t>
      </w:r>
      <w:r w:rsidRPr="00610821">
        <w:rPr>
          <w:rFonts w:eastAsia="Calibri"/>
          <w:szCs w:val="24"/>
          <w:lang w:eastAsia="es-ES"/>
        </w:rPr>
        <w:t xml:space="preserve"> </w:t>
      </w:r>
      <w:r w:rsidRPr="00610821">
        <w:rPr>
          <w:rFonts w:eastAsia="Calibri"/>
          <w:b/>
          <w:szCs w:val="24"/>
          <w:lang w:eastAsia="es-ES"/>
        </w:rPr>
        <w:t>“UTEC”</w:t>
      </w:r>
    </w:p>
    <w:p w14:paraId="70484FB8" w14:textId="77777777" w:rsidR="00610821" w:rsidRPr="00610821" w:rsidRDefault="00610821" w:rsidP="00610821">
      <w:pPr>
        <w:tabs>
          <w:tab w:val="left" w:pos="1425"/>
        </w:tabs>
        <w:spacing w:after="0" w:line="240" w:lineRule="auto"/>
        <w:ind w:left="720"/>
        <w:contextualSpacing/>
        <w:jc w:val="both"/>
        <w:rPr>
          <w:rFonts w:eastAsia="Calibri"/>
          <w:bCs/>
        </w:rPr>
      </w:pPr>
    </w:p>
    <w:p w14:paraId="21273830" w14:textId="77777777" w:rsidR="00610821" w:rsidRPr="00610821" w:rsidRDefault="00610821" w:rsidP="00842726">
      <w:pPr>
        <w:numPr>
          <w:ilvl w:val="0"/>
          <w:numId w:val="76"/>
        </w:numPr>
        <w:tabs>
          <w:tab w:val="left" w:pos="1425"/>
        </w:tabs>
        <w:spacing w:after="0" w:line="240" w:lineRule="auto"/>
        <w:contextualSpacing/>
        <w:jc w:val="both"/>
        <w:rPr>
          <w:rFonts w:eastAsia="Calibri"/>
          <w:bCs/>
        </w:rPr>
      </w:pPr>
      <w:r w:rsidRPr="00610821">
        <w:rPr>
          <w:rFonts w:eastAsia="Calibri"/>
          <w:bCs/>
          <w:szCs w:val="24"/>
          <w:lang w:eastAsia="es-ES"/>
        </w:rPr>
        <w:t xml:space="preserve">Erogar la suma de </w:t>
      </w:r>
      <w:r w:rsidRPr="00610821">
        <w:rPr>
          <w:rFonts w:eastAsia="Calibri"/>
          <w:b/>
          <w:szCs w:val="24"/>
          <w:lang w:eastAsia="es-ES"/>
        </w:rPr>
        <w:t>CUATROCIENTOS CINCUENTA 00/100 DÓLARES DE LOS ESTADOS UNIDOS DE AMÉRICA</w:t>
      </w:r>
      <w:r w:rsidRPr="00610821">
        <w:rPr>
          <w:rFonts w:eastAsia="Calibri"/>
          <w:szCs w:val="24"/>
          <w:lang w:eastAsia="es-ES"/>
        </w:rPr>
        <w:t xml:space="preserve"> </w:t>
      </w:r>
      <w:r w:rsidRPr="00610821">
        <w:rPr>
          <w:rFonts w:eastAsia="Calibri"/>
          <w:b/>
          <w:szCs w:val="24"/>
          <w:lang w:eastAsia="es-ES"/>
        </w:rPr>
        <w:t>($450.00)</w:t>
      </w:r>
      <w:r w:rsidRPr="00610821">
        <w:rPr>
          <w:rFonts w:eastAsia="Calibri"/>
          <w:szCs w:val="24"/>
          <w:lang w:eastAsia="es-ES"/>
        </w:rPr>
        <w:t xml:space="preserve"> A favor de</w:t>
      </w:r>
      <w:r w:rsidRPr="00610821">
        <w:rPr>
          <w:rFonts w:eastAsia="Calibri"/>
          <w:b/>
          <w:szCs w:val="24"/>
          <w:lang w:eastAsia="es-ES"/>
        </w:rPr>
        <w:t xml:space="preserve"> UNIVERSIDAD TECNOLÓGICA DE EL SALVADOR</w:t>
      </w:r>
      <w:r w:rsidRPr="00610821">
        <w:rPr>
          <w:rFonts w:eastAsia="Calibri"/>
          <w:szCs w:val="24"/>
          <w:lang w:eastAsia="es-ES"/>
        </w:rPr>
        <w:t xml:space="preserve"> </w:t>
      </w:r>
      <w:r w:rsidRPr="00610821">
        <w:rPr>
          <w:rFonts w:eastAsia="Calibri"/>
          <w:b/>
          <w:szCs w:val="24"/>
          <w:lang w:eastAsia="es-ES"/>
        </w:rPr>
        <w:t xml:space="preserve">“UTEC” </w:t>
      </w:r>
      <w:r w:rsidRPr="00610821">
        <w:rPr>
          <w:rFonts w:eastAsia="Calibri"/>
          <w:szCs w:val="24"/>
          <w:lang w:eastAsia="es-ES"/>
        </w:rPr>
        <w:t>V/</w:t>
      </w:r>
      <w:r w:rsidRPr="00610821">
        <w:rPr>
          <w:rFonts w:eastAsia="Calibri"/>
          <w:b/>
          <w:szCs w:val="24"/>
          <w:lang w:eastAsia="es-ES"/>
        </w:rPr>
        <w:t xml:space="preserve"> </w:t>
      </w:r>
      <w:r w:rsidRPr="00610821">
        <w:rPr>
          <w:rFonts w:eastAsia="Calibri"/>
          <w:szCs w:val="24"/>
          <w:lang w:eastAsia="es-ES"/>
        </w:rPr>
        <w:t xml:space="preserve">pago en concepto de cuotas correspondientes a los meses de Octubre, Noviembre y Diciembre de 2 alumnas becadas en dicha institución, Aplicando dicho gasto al código 56305 de la línea 0101, del Presupuesto Municipal Vigente. </w:t>
      </w:r>
    </w:p>
    <w:p w14:paraId="78A3441A" w14:textId="77777777" w:rsidR="00610821" w:rsidRPr="00610821" w:rsidRDefault="00610821" w:rsidP="00610821">
      <w:pPr>
        <w:spacing w:line="256" w:lineRule="auto"/>
        <w:ind w:left="720"/>
        <w:contextualSpacing/>
        <w:rPr>
          <w:rFonts w:eastAsia="Calibri"/>
          <w:bCs/>
        </w:rPr>
      </w:pPr>
    </w:p>
    <w:p w14:paraId="2A78A244" w14:textId="77777777" w:rsidR="00610821" w:rsidRPr="00610821" w:rsidRDefault="00610821" w:rsidP="00610821">
      <w:pPr>
        <w:tabs>
          <w:tab w:val="left" w:pos="1425"/>
        </w:tabs>
        <w:spacing w:after="0" w:line="240" w:lineRule="auto"/>
        <w:jc w:val="both"/>
        <w:rPr>
          <w:rFonts w:eastAsia="Calibri"/>
          <w:bCs/>
        </w:rPr>
      </w:pPr>
      <w:r w:rsidRPr="00610821">
        <w:rPr>
          <w:rFonts w:eastAsia="Calibri"/>
          <w:bCs/>
        </w:rPr>
        <w:t xml:space="preserve">COMUNIQUESE. </w:t>
      </w:r>
    </w:p>
    <w:p w14:paraId="70F5D840" w14:textId="77777777" w:rsidR="00610821" w:rsidRPr="00610821" w:rsidRDefault="00610821" w:rsidP="00610821">
      <w:pPr>
        <w:tabs>
          <w:tab w:val="left" w:pos="1425"/>
        </w:tabs>
        <w:spacing w:after="0" w:line="240" w:lineRule="auto"/>
        <w:ind w:left="720"/>
        <w:contextualSpacing/>
        <w:jc w:val="both"/>
        <w:rPr>
          <w:rFonts w:eastAsia="Calibri"/>
          <w:bCs/>
        </w:rPr>
      </w:pPr>
    </w:p>
    <w:p w14:paraId="22760F61" w14:textId="77777777" w:rsidR="00A441D0" w:rsidRDefault="00A441D0" w:rsidP="00A41DA8">
      <w:pPr>
        <w:pStyle w:val="Prrafodelista"/>
        <w:tabs>
          <w:tab w:val="left" w:pos="1425"/>
        </w:tabs>
        <w:spacing w:after="0" w:line="240" w:lineRule="auto"/>
        <w:jc w:val="both"/>
        <w:rPr>
          <w:rFonts w:eastAsia="Calibri"/>
          <w:b/>
          <w:lang w:val="es-ES"/>
        </w:rPr>
      </w:pPr>
    </w:p>
    <w:p w14:paraId="2638C718" w14:textId="77777777" w:rsidR="00A441D0" w:rsidRDefault="00A441D0" w:rsidP="00A441D0">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DIECIOCHO: </w:t>
      </w:r>
    </w:p>
    <w:p w14:paraId="6B3AA8CD" w14:textId="77777777" w:rsidR="00A441D0" w:rsidRDefault="00A441D0" w:rsidP="00A441D0">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Código Municipal les confiere ACUERDA</w:t>
      </w:r>
    </w:p>
    <w:p w14:paraId="446AAC72" w14:textId="77777777" w:rsidR="00A441D0" w:rsidRDefault="00A441D0" w:rsidP="00A441D0">
      <w:pPr>
        <w:jc w:val="both"/>
        <w:rPr>
          <w:rFonts w:eastAsia="Times New Roman"/>
          <w:b/>
          <w:szCs w:val="24"/>
          <w:u w:val="single"/>
        </w:rPr>
      </w:pPr>
    </w:p>
    <w:p w14:paraId="4B666183" w14:textId="77777777" w:rsidR="00A441D0" w:rsidRDefault="00A441D0" w:rsidP="00A441D0">
      <w:pPr>
        <w:jc w:val="both"/>
        <w:rPr>
          <w:b/>
          <w:szCs w:val="24"/>
          <w:u w:val="single"/>
        </w:rPr>
      </w:pPr>
      <w:r w:rsidRPr="00F842D0">
        <w:rPr>
          <w:b/>
          <w:szCs w:val="24"/>
          <w:u w:val="single"/>
        </w:rPr>
        <w:t>LINEA  0101          DIRECCION   SUPERIOR</w:t>
      </w:r>
    </w:p>
    <w:p w14:paraId="31B7BF19" w14:textId="77777777" w:rsidR="00A441D0" w:rsidRPr="00AF2FDA" w:rsidRDefault="00A441D0" w:rsidP="00842726">
      <w:pPr>
        <w:pStyle w:val="Prrafodelista"/>
        <w:numPr>
          <w:ilvl w:val="0"/>
          <w:numId w:val="75"/>
        </w:numPr>
        <w:spacing w:after="200" w:line="276" w:lineRule="auto"/>
        <w:jc w:val="both"/>
      </w:pPr>
      <w:r w:rsidRPr="00557A12">
        <w:rPr>
          <w:b/>
        </w:rPr>
        <w:t>AES CLESA Y CIA S EN C DE C.V.</w:t>
      </w:r>
      <w:r w:rsidRPr="00AF2FDA">
        <w:t xml:space="preserve"> V/ Pago por servicio de energía Eléctrica (NIC 5562392)  para uso en planta separadora de desechos, durante el periodo com</w:t>
      </w:r>
      <w:r>
        <w:t>prendido del 16/09/2020 al 17/10/2020</w:t>
      </w:r>
      <w:r w:rsidRPr="00AF2FDA">
        <w:t>, s</w:t>
      </w:r>
      <w:r>
        <w:t>egún factura No.-65659214</w:t>
      </w:r>
      <w:r w:rsidRPr="00AF2FDA">
        <w:t>, aplicando dicho gasto al código que a continuación se detalla:</w:t>
      </w:r>
    </w:p>
    <w:p w14:paraId="712AFA1F" w14:textId="77777777" w:rsidR="00A441D0" w:rsidRPr="00AF2FDA" w:rsidRDefault="00A441D0" w:rsidP="00A441D0">
      <w:pPr>
        <w:pStyle w:val="Prrafodelista"/>
        <w:spacing w:after="200" w:line="276" w:lineRule="auto"/>
        <w:ind w:left="1425"/>
        <w:jc w:val="both"/>
      </w:pPr>
      <w:r w:rsidRPr="00AF2FDA">
        <w:tab/>
      </w:r>
    </w:p>
    <w:p w14:paraId="18CA6183" w14:textId="77777777" w:rsidR="00A441D0" w:rsidRDefault="00A441D0" w:rsidP="00A441D0">
      <w:pPr>
        <w:pStyle w:val="Prrafodelista"/>
        <w:ind w:left="786"/>
        <w:jc w:val="both"/>
        <w:rPr>
          <w:b/>
        </w:rPr>
      </w:pPr>
      <w:r w:rsidRPr="00AF2FDA">
        <w:rPr>
          <w:b/>
        </w:rPr>
        <w:t>54201</w:t>
      </w:r>
      <w:r>
        <w:t>.…………………………………</w:t>
      </w:r>
      <w:r w:rsidRPr="00AF2FDA">
        <w:t>……………</w:t>
      </w:r>
      <w:r>
        <w:t>…….………..…….</w:t>
      </w:r>
      <w:r w:rsidRPr="00AF2FDA">
        <w:t xml:space="preserve">.  </w:t>
      </w:r>
      <w:r>
        <w:rPr>
          <w:b/>
        </w:rPr>
        <w:t>$ 233.11</w:t>
      </w:r>
    </w:p>
    <w:p w14:paraId="270BA7F2" w14:textId="77777777" w:rsidR="00A441D0" w:rsidRDefault="00A441D0" w:rsidP="00A441D0">
      <w:pPr>
        <w:pStyle w:val="Prrafodelista"/>
        <w:ind w:left="786"/>
        <w:jc w:val="both"/>
        <w:rPr>
          <w:b/>
        </w:rPr>
      </w:pPr>
    </w:p>
    <w:p w14:paraId="0536C217" w14:textId="77777777" w:rsidR="00A441D0" w:rsidRDefault="00A441D0" w:rsidP="00A441D0">
      <w:pPr>
        <w:pStyle w:val="Prrafodelista"/>
        <w:ind w:left="786"/>
        <w:jc w:val="both"/>
        <w:rPr>
          <w:b/>
        </w:rPr>
      </w:pPr>
    </w:p>
    <w:p w14:paraId="20C0914C" w14:textId="77777777" w:rsidR="00A441D0" w:rsidRPr="00D42152" w:rsidRDefault="00A441D0" w:rsidP="00842726">
      <w:pPr>
        <w:pStyle w:val="Prrafodelista"/>
        <w:numPr>
          <w:ilvl w:val="0"/>
          <w:numId w:val="75"/>
        </w:numPr>
        <w:tabs>
          <w:tab w:val="left" w:pos="8647"/>
        </w:tabs>
        <w:spacing w:after="0" w:line="240" w:lineRule="auto"/>
        <w:jc w:val="both"/>
      </w:pPr>
      <w:r w:rsidRPr="00D42152">
        <w:rPr>
          <w:b/>
        </w:rPr>
        <w:t>AES CLESA Y CIA S EN C DE C.V.</w:t>
      </w:r>
      <w:r w:rsidRPr="00D42152">
        <w:t xml:space="preserve"> V/ Pago por  servicio de energía Eléctrica (NIC 5397144) para bombeo en Altos de San Juan, Municipio de Metapán, durante </w:t>
      </w:r>
      <w:r>
        <w:t>el periodo comprendido del 15/09</w:t>
      </w:r>
      <w:r w:rsidRPr="00D42152">
        <w:t>/2</w:t>
      </w:r>
      <w:r>
        <w:t>020 al 16/10</w:t>
      </w:r>
      <w:r w:rsidRPr="00D42152">
        <w:t>/</w:t>
      </w:r>
      <w:r>
        <w:t>2020, según factura No.-65726816</w:t>
      </w:r>
      <w:r w:rsidRPr="00D42152">
        <w:t>, aplicando dicho gasto al código que a continuación se detalla:</w:t>
      </w:r>
    </w:p>
    <w:p w14:paraId="1692D925" w14:textId="77777777" w:rsidR="00A441D0" w:rsidRPr="001D1736" w:rsidRDefault="00A441D0" w:rsidP="00A441D0">
      <w:pPr>
        <w:pStyle w:val="Prrafodelista"/>
        <w:tabs>
          <w:tab w:val="left" w:pos="8647"/>
        </w:tabs>
        <w:ind w:left="1425"/>
        <w:jc w:val="center"/>
      </w:pPr>
    </w:p>
    <w:p w14:paraId="1AA10D53" w14:textId="77777777" w:rsidR="00A441D0" w:rsidRDefault="00A441D0" w:rsidP="00A441D0">
      <w:pPr>
        <w:tabs>
          <w:tab w:val="left" w:pos="709"/>
          <w:tab w:val="left" w:pos="7797"/>
        </w:tabs>
        <w:jc w:val="both"/>
        <w:rPr>
          <w:b/>
          <w:szCs w:val="24"/>
        </w:rPr>
      </w:pPr>
      <w:r w:rsidRPr="001D1736">
        <w:rPr>
          <w:b/>
          <w:szCs w:val="24"/>
        </w:rPr>
        <w:t xml:space="preserve">            </w:t>
      </w:r>
      <w:r>
        <w:rPr>
          <w:b/>
          <w:szCs w:val="24"/>
        </w:rPr>
        <w:t xml:space="preserve">  </w:t>
      </w:r>
      <w:r w:rsidRPr="001D1736">
        <w:rPr>
          <w:b/>
          <w:szCs w:val="24"/>
        </w:rPr>
        <w:t>54201</w:t>
      </w:r>
      <w:r w:rsidRPr="001D1736">
        <w:rPr>
          <w:szCs w:val="24"/>
        </w:rPr>
        <w:t>.……………</w:t>
      </w:r>
      <w:r>
        <w:rPr>
          <w:szCs w:val="24"/>
        </w:rPr>
        <w:t>…….……………………………………….…</w:t>
      </w:r>
      <w:r w:rsidRPr="001D1736">
        <w:rPr>
          <w:szCs w:val="24"/>
        </w:rPr>
        <w:t>…</w:t>
      </w:r>
      <w:r>
        <w:rPr>
          <w:szCs w:val="24"/>
        </w:rPr>
        <w:t>……</w:t>
      </w:r>
      <w:r>
        <w:rPr>
          <w:b/>
          <w:szCs w:val="24"/>
        </w:rPr>
        <w:t>$ 803.04</w:t>
      </w:r>
    </w:p>
    <w:p w14:paraId="2F88FB6D" w14:textId="77777777" w:rsidR="00A441D0" w:rsidRDefault="00A441D0" w:rsidP="00A441D0">
      <w:pPr>
        <w:pStyle w:val="Prrafodelista"/>
        <w:jc w:val="both"/>
      </w:pPr>
    </w:p>
    <w:p w14:paraId="35224902" w14:textId="77777777" w:rsidR="00A441D0" w:rsidRDefault="00A441D0" w:rsidP="00A441D0">
      <w:pPr>
        <w:pStyle w:val="Prrafodelista"/>
        <w:jc w:val="both"/>
      </w:pPr>
    </w:p>
    <w:p w14:paraId="7F57A558" w14:textId="77777777" w:rsidR="00A441D0" w:rsidRDefault="00A441D0" w:rsidP="00842726">
      <w:pPr>
        <w:pStyle w:val="Prrafodelista"/>
        <w:numPr>
          <w:ilvl w:val="0"/>
          <w:numId w:val="75"/>
        </w:numPr>
        <w:spacing w:after="200" w:line="276" w:lineRule="auto"/>
        <w:jc w:val="both"/>
      </w:pPr>
      <w:r w:rsidRPr="00026FE3">
        <w:rPr>
          <w:b/>
        </w:rPr>
        <w:t>AES CLESA Y CIA. S EN C DE C.V.</w:t>
      </w:r>
      <w:r>
        <w:t xml:space="preserve"> (NIC 5711033</w:t>
      </w:r>
      <w:r w:rsidRPr="007C3194">
        <w:t>) V/ Pago en concepto de servicios de e</w:t>
      </w:r>
      <w:r>
        <w:t>nergía eléctrica por sistema de bombeo para planta de tratamiento de aguas residuales</w:t>
      </w:r>
      <w:r w:rsidRPr="007C3194">
        <w:t>, corr</w:t>
      </w:r>
      <w:r>
        <w:t>espondiente al período del 15/09/2020 al 16/10/2020 Según factura N°65726827</w:t>
      </w:r>
      <w:r w:rsidRPr="007C3194">
        <w:t xml:space="preserve"> Aplicando dicho gasto al código que a continuación se detalla:</w:t>
      </w:r>
    </w:p>
    <w:p w14:paraId="606F1614" w14:textId="77777777" w:rsidR="00A441D0" w:rsidRPr="007C3194" w:rsidRDefault="00A441D0" w:rsidP="00A441D0">
      <w:pPr>
        <w:pStyle w:val="Prrafodelista"/>
        <w:spacing w:after="200" w:line="276" w:lineRule="auto"/>
        <w:jc w:val="both"/>
      </w:pPr>
    </w:p>
    <w:p w14:paraId="20AEF9E0" w14:textId="77777777" w:rsidR="00A441D0" w:rsidRPr="00471F69" w:rsidRDefault="00A441D0" w:rsidP="00A441D0">
      <w:pPr>
        <w:jc w:val="both"/>
        <w:rPr>
          <w:b/>
          <w:szCs w:val="24"/>
        </w:rPr>
      </w:pPr>
      <w:r w:rsidRPr="007C3194">
        <w:rPr>
          <w:b/>
          <w:szCs w:val="24"/>
        </w:rPr>
        <w:t xml:space="preserve"> </w:t>
      </w:r>
      <w:r>
        <w:rPr>
          <w:b/>
          <w:szCs w:val="24"/>
        </w:rPr>
        <w:t xml:space="preserve">            </w:t>
      </w:r>
      <w:r w:rsidRPr="007C3194">
        <w:rPr>
          <w:b/>
          <w:szCs w:val="24"/>
        </w:rPr>
        <w:t>54201</w:t>
      </w:r>
      <w:r w:rsidRPr="007C3194">
        <w:rPr>
          <w:szCs w:val="24"/>
        </w:rPr>
        <w:t>.………</w:t>
      </w:r>
      <w:r>
        <w:rPr>
          <w:szCs w:val="24"/>
        </w:rPr>
        <w:t>……</w:t>
      </w:r>
      <w:r w:rsidRPr="007C3194">
        <w:rPr>
          <w:szCs w:val="24"/>
        </w:rPr>
        <w:t>……………………………………………</w:t>
      </w:r>
      <w:r>
        <w:rPr>
          <w:szCs w:val="24"/>
        </w:rPr>
        <w:t>………</w:t>
      </w:r>
      <w:r w:rsidRPr="007C3194">
        <w:rPr>
          <w:szCs w:val="24"/>
        </w:rPr>
        <w:t>……</w:t>
      </w:r>
      <w:r>
        <w:rPr>
          <w:b/>
          <w:szCs w:val="24"/>
        </w:rPr>
        <w:t>$ 13.76</w:t>
      </w:r>
    </w:p>
    <w:p w14:paraId="73B4BC78" w14:textId="77777777" w:rsidR="00A441D0" w:rsidRDefault="00A441D0" w:rsidP="00842726">
      <w:pPr>
        <w:pStyle w:val="Prrafodelista"/>
        <w:numPr>
          <w:ilvl w:val="0"/>
          <w:numId w:val="75"/>
        </w:numPr>
        <w:spacing w:after="200" w:line="276" w:lineRule="auto"/>
        <w:jc w:val="both"/>
      </w:pPr>
      <w:r w:rsidRPr="00B37E82">
        <w:rPr>
          <w:b/>
        </w:rPr>
        <w:t>AES CLESA Y CIA. S EN C DE C.V.</w:t>
      </w:r>
      <w:r>
        <w:t xml:space="preserve"> (NIC 5711035</w:t>
      </w:r>
      <w:r w:rsidRPr="007C3194">
        <w:t>) V/ Pago en concepto de servicios de e</w:t>
      </w:r>
      <w:r>
        <w:t>nergía eléctrica por uso en planta de tratamiento de aguas residuales</w:t>
      </w:r>
      <w:r w:rsidRPr="007C3194">
        <w:t>, corr</w:t>
      </w:r>
      <w:r>
        <w:t>espondiente al período del 15/09/2020 al 16/10/2020 Según factura N°65726828</w:t>
      </w:r>
      <w:r w:rsidRPr="007C3194">
        <w:t xml:space="preserve"> Aplicando dicho gasto al código que a continuación se detalla:</w:t>
      </w:r>
    </w:p>
    <w:p w14:paraId="77AF4D56" w14:textId="77777777" w:rsidR="00A441D0" w:rsidRPr="007C3194" w:rsidRDefault="00A441D0" w:rsidP="00A441D0">
      <w:pPr>
        <w:pStyle w:val="Prrafodelista"/>
        <w:tabs>
          <w:tab w:val="left" w:pos="6120"/>
        </w:tabs>
        <w:spacing w:after="200" w:line="276" w:lineRule="auto"/>
        <w:jc w:val="both"/>
      </w:pPr>
      <w:r>
        <w:lastRenderedPageBreak/>
        <w:tab/>
      </w:r>
    </w:p>
    <w:p w14:paraId="1B36E54A" w14:textId="77777777" w:rsidR="00A441D0" w:rsidRDefault="00A441D0" w:rsidP="00A441D0">
      <w:pPr>
        <w:jc w:val="both"/>
        <w:rPr>
          <w:b/>
          <w:szCs w:val="24"/>
        </w:rPr>
      </w:pPr>
      <w:r w:rsidRPr="007C3194">
        <w:rPr>
          <w:b/>
          <w:szCs w:val="24"/>
        </w:rPr>
        <w:t xml:space="preserve"> </w:t>
      </w:r>
      <w:r>
        <w:rPr>
          <w:b/>
          <w:szCs w:val="24"/>
        </w:rPr>
        <w:t xml:space="preserve">            </w:t>
      </w:r>
      <w:r w:rsidRPr="007C3194">
        <w:rPr>
          <w:b/>
          <w:szCs w:val="24"/>
        </w:rPr>
        <w:t>54201</w:t>
      </w:r>
      <w:r w:rsidRPr="007C3194">
        <w:rPr>
          <w:szCs w:val="24"/>
        </w:rPr>
        <w:t>.………</w:t>
      </w:r>
      <w:r>
        <w:rPr>
          <w:szCs w:val="24"/>
        </w:rPr>
        <w:t>……</w:t>
      </w:r>
      <w:r w:rsidRPr="007C3194">
        <w:rPr>
          <w:szCs w:val="24"/>
        </w:rPr>
        <w:t>……………………………………………</w:t>
      </w:r>
      <w:r>
        <w:rPr>
          <w:szCs w:val="24"/>
        </w:rPr>
        <w:t>………</w:t>
      </w:r>
      <w:r w:rsidRPr="007C3194">
        <w:rPr>
          <w:szCs w:val="24"/>
        </w:rPr>
        <w:t>……</w:t>
      </w:r>
      <w:r>
        <w:rPr>
          <w:b/>
          <w:szCs w:val="24"/>
        </w:rPr>
        <w:t>$ 227.71</w:t>
      </w:r>
    </w:p>
    <w:p w14:paraId="240703E7" w14:textId="77777777" w:rsidR="00A441D0" w:rsidRDefault="00A441D0" w:rsidP="00A441D0">
      <w:pPr>
        <w:jc w:val="both"/>
        <w:rPr>
          <w:b/>
          <w:szCs w:val="24"/>
        </w:rPr>
      </w:pPr>
    </w:p>
    <w:p w14:paraId="3C2D7B5A" w14:textId="77777777" w:rsidR="00A441D0" w:rsidRPr="00FB7EF5" w:rsidRDefault="00A441D0" w:rsidP="00842726">
      <w:pPr>
        <w:pStyle w:val="Prrafodelista"/>
        <w:numPr>
          <w:ilvl w:val="0"/>
          <w:numId w:val="75"/>
        </w:numPr>
        <w:spacing w:after="0" w:line="240" w:lineRule="auto"/>
        <w:jc w:val="both"/>
        <w:rPr>
          <w:rFonts w:eastAsia="MS Mincho"/>
        </w:rPr>
      </w:pPr>
      <w:r w:rsidRPr="00FB7EF5">
        <w:rPr>
          <w:rFonts w:eastAsia="MS Mincho"/>
          <w:b/>
        </w:rPr>
        <w:t>AES CLESA Y CIAS EN C DE C.V.</w:t>
      </w:r>
      <w:r w:rsidRPr="00FB7EF5">
        <w:rPr>
          <w:rFonts w:eastAsia="MS Mincho"/>
        </w:rPr>
        <w:t xml:space="preserve"> V/ Pago por servicio de energía Eléctrica (NIC 5561323) para pago de energía en Inmueble propiedad de alcaldía ubicado en hacienda San Francisco, correspondiente al período del </w:t>
      </w:r>
      <w:r>
        <w:rPr>
          <w:rFonts w:eastAsia="MS Mincho"/>
        </w:rPr>
        <w:t>09/09/2020 al 09/10</w:t>
      </w:r>
      <w:r w:rsidRPr="00FB7EF5">
        <w:rPr>
          <w:rFonts w:eastAsia="MS Mincho"/>
        </w:rPr>
        <w:t>/2020 según factura N°</w:t>
      </w:r>
      <w:r>
        <w:rPr>
          <w:rFonts w:eastAsia="MS Mincho"/>
        </w:rPr>
        <w:t>65448457</w:t>
      </w:r>
      <w:r w:rsidRPr="00FB7EF5">
        <w:rPr>
          <w:rFonts w:eastAsia="MS Mincho"/>
        </w:rPr>
        <w:t>, aplicando dicho gasto al código que a continuación se detalla:</w:t>
      </w:r>
    </w:p>
    <w:p w14:paraId="37E1FBA5" w14:textId="77777777" w:rsidR="00A441D0" w:rsidRPr="0086525F" w:rsidRDefault="00A441D0" w:rsidP="00A441D0">
      <w:pPr>
        <w:spacing w:after="200" w:line="240" w:lineRule="auto"/>
        <w:ind w:left="720"/>
        <w:contextualSpacing/>
        <w:jc w:val="both"/>
        <w:rPr>
          <w:rFonts w:eastAsia="MS Mincho"/>
          <w:szCs w:val="24"/>
          <w:lang w:eastAsia="es-ES"/>
        </w:rPr>
      </w:pPr>
    </w:p>
    <w:p w14:paraId="737FBB82" w14:textId="77777777" w:rsidR="00A441D0" w:rsidRDefault="00A441D0" w:rsidP="00A441D0">
      <w:pPr>
        <w:pStyle w:val="Prrafodelista"/>
        <w:tabs>
          <w:tab w:val="left" w:pos="1425"/>
        </w:tabs>
        <w:jc w:val="both"/>
        <w:rPr>
          <w:b/>
        </w:rPr>
      </w:pPr>
      <w:r>
        <w:rPr>
          <w:b/>
        </w:rPr>
        <w:t xml:space="preserve"> </w:t>
      </w:r>
      <w:r w:rsidRPr="0086525F">
        <w:rPr>
          <w:b/>
        </w:rPr>
        <w:t>54201</w:t>
      </w:r>
      <w:r w:rsidRPr="0086525F">
        <w:t>.……</w:t>
      </w:r>
      <w:r>
        <w:t>…………………………………………………………</w:t>
      </w:r>
      <w:r w:rsidRPr="0086525F">
        <w:t xml:space="preserve">……     </w:t>
      </w:r>
      <w:r>
        <w:rPr>
          <w:b/>
        </w:rPr>
        <w:t>$  33.88</w:t>
      </w:r>
    </w:p>
    <w:p w14:paraId="064970E0" w14:textId="77777777" w:rsidR="00A441D0" w:rsidRDefault="00A441D0" w:rsidP="00A441D0">
      <w:pPr>
        <w:pStyle w:val="Prrafodelista"/>
        <w:tabs>
          <w:tab w:val="left" w:pos="1425"/>
        </w:tabs>
        <w:jc w:val="both"/>
        <w:rPr>
          <w:b/>
        </w:rPr>
      </w:pPr>
    </w:p>
    <w:p w14:paraId="4A7C0496" w14:textId="77777777" w:rsidR="00A441D0" w:rsidRDefault="00A441D0" w:rsidP="00A441D0">
      <w:pPr>
        <w:pStyle w:val="Prrafodelista"/>
        <w:tabs>
          <w:tab w:val="left" w:pos="1425"/>
        </w:tabs>
        <w:jc w:val="both"/>
        <w:rPr>
          <w:b/>
        </w:rPr>
      </w:pPr>
    </w:p>
    <w:p w14:paraId="12C8C5B6" w14:textId="77777777" w:rsidR="00A441D0" w:rsidRDefault="00A441D0" w:rsidP="00842726">
      <w:pPr>
        <w:pStyle w:val="Prrafodelista"/>
        <w:numPr>
          <w:ilvl w:val="0"/>
          <w:numId w:val="75"/>
        </w:numPr>
        <w:spacing w:after="0" w:line="240" w:lineRule="auto"/>
        <w:jc w:val="both"/>
      </w:pPr>
      <w:r w:rsidRPr="00F56E4C">
        <w:rPr>
          <w:b/>
        </w:rPr>
        <w:t>AES CLESA Y CIAS EN C DE C.V.</w:t>
      </w:r>
      <w:r w:rsidRPr="006A436F">
        <w:t xml:space="preserve"> V/ Pago por servicio de energía Eléctrica (NIC 5453930) para bombeo en Colonia San Francisco, Cantón Belén </w:t>
      </w:r>
      <w:proofErr w:type="spellStart"/>
      <w:r w:rsidRPr="006A436F">
        <w:t>Guijat</w:t>
      </w:r>
      <w:proofErr w:type="spellEnd"/>
      <w:r w:rsidRPr="006A436F">
        <w:t xml:space="preserve">, Municipio de Metapán, durante el periodo comprendido del </w:t>
      </w:r>
      <w:r>
        <w:t>09/09/2020 al 09/10/2020</w:t>
      </w:r>
      <w:r w:rsidRPr="006A436F">
        <w:t xml:space="preserve"> según factura </w:t>
      </w:r>
      <w:r>
        <w:t>N°65431129</w:t>
      </w:r>
      <w:r w:rsidRPr="006A436F">
        <w:t>, aplicando dicho gasto al código que a continuación se detalla:</w:t>
      </w:r>
    </w:p>
    <w:p w14:paraId="3B559B14" w14:textId="77777777" w:rsidR="00A441D0" w:rsidRPr="006A436F" w:rsidRDefault="00A441D0" w:rsidP="00A441D0">
      <w:pPr>
        <w:pStyle w:val="Prrafodelista"/>
        <w:jc w:val="both"/>
      </w:pPr>
    </w:p>
    <w:p w14:paraId="5E2B1E70" w14:textId="77777777" w:rsidR="00A441D0" w:rsidRDefault="00A441D0" w:rsidP="00A441D0">
      <w:pPr>
        <w:pStyle w:val="Prrafodelista"/>
        <w:tabs>
          <w:tab w:val="left" w:pos="1425"/>
        </w:tabs>
        <w:jc w:val="both"/>
        <w:rPr>
          <w:b/>
        </w:rPr>
      </w:pPr>
      <w:r>
        <w:rPr>
          <w:b/>
        </w:rPr>
        <w:t xml:space="preserve"> </w:t>
      </w:r>
      <w:r w:rsidRPr="00F77859">
        <w:rPr>
          <w:b/>
        </w:rPr>
        <w:t>54201</w:t>
      </w:r>
      <w:r w:rsidRPr="00F77859">
        <w:t>.……………………………………………</w:t>
      </w:r>
      <w:r>
        <w:t>………</w:t>
      </w:r>
      <w:r w:rsidRPr="00F77859">
        <w:t>……</w:t>
      </w:r>
      <w:r>
        <w:t>………….</w:t>
      </w:r>
      <w:r w:rsidRPr="00F77859">
        <w:t xml:space="preserve">     </w:t>
      </w:r>
      <w:r>
        <w:rPr>
          <w:b/>
        </w:rPr>
        <w:t>$  15.95</w:t>
      </w:r>
    </w:p>
    <w:p w14:paraId="373B962A" w14:textId="77777777" w:rsidR="00A441D0" w:rsidRPr="00F56E4C" w:rsidRDefault="00A441D0" w:rsidP="00A441D0">
      <w:pPr>
        <w:pStyle w:val="Prrafodelista"/>
        <w:tabs>
          <w:tab w:val="left" w:pos="1425"/>
        </w:tabs>
        <w:jc w:val="both"/>
        <w:rPr>
          <w:b/>
        </w:rPr>
      </w:pPr>
    </w:p>
    <w:p w14:paraId="03FC9D2E" w14:textId="77777777" w:rsidR="00A441D0" w:rsidRDefault="00A441D0" w:rsidP="00842726">
      <w:pPr>
        <w:pStyle w:val="Prrafodelista"/>
        <w:numPr>
          <w:ilvl w:val="0"/>
          <w:numId w:val="75"/>
        </w:numPr>
        <w:spacing w:after="0" w:line="240" w:lineRule="auto"/>
        <w:jc w:val="both"/>
      </w:pPr>
      <w:r w:rsidRPr="00D329C9">
        <w:rPr>
          <w:b/>
        </w:rPr>
        <w:t xml:space="preserve">AES CLESA Y CIA S EN C DE C.V. </w:t>
      </w:r>
      <w:r w:rsidRPr="00D329C9">
        <w:t xml:space="preserve">V/ Pago por servicio de Alumbrado </w:t>
      </w:r>
      <w:proofErr w:type="spellStart"/>
      <w:r w:rsidRPr="00D329C9">
        <w:t>Publico</w:t>
      </w:r>
      <w:proofErr w:type="spellEnd"/>
      <w:r w:rsidRPr="00D329C9">
        <w:t xml:space="preserve"> (NIC 10343102)  prestado en diferentes lugares de esta </w:t>
      </w:r>
      <w:r>
        <w:t>ciudad, durante el mes de Octubre</w:t>
      </w:r>
      <w:r w:rsidRPr="00D329C9">
        <w:t xml:space="preserve"> del año dos mil </w:t>
      </w:r>
      <w:r>
        <w:t>veinte, según factura N°65727058</w:t>
      </w:r>
      <w:r w:rsidRPr="00D329C9">
        <w:t xml:space="preserve">, aplicando dicho gasto al código que a continuación se detalla </w:t>
      </w:r>
    </w:p>
    <w:p w14:paraId="0D26B1F9" w14:textId="77777777" w:rsidR="00A441D0" w:rsidRDefault="00A441D0" w:rsidP="00A441D0">
      <w:pPr>
        <w:spacing w:after="0" w:line="240" w:lineRule="auto"/>
        <w:jc w:val="both"/>
        <w:rPr>
          <w:b/>
          <w:szCs w:val="24"/>
        </w:rPr>
      </w:pPr>
    </w:p>
    <w:p w14:paraId="20866325" w14:textId="77777777" w:rsidR="00A441D0" w:rsidRDefault="00A441D0" w:rsidP="00A441D0">
      <w:pPr>
        <w:pStyle w:val="Prrafodelista"/>
        <w:tabs>
          <w:tab w:val="left" w:pos="1425"/>
        </w:tabs>
        <w:jc w:val="both"/>
        <w:rPr>
          <w:b/>
        </w:rPr>
      </w:pPr>
      <w:r>
        <w:rPr>
          <w:b/>
        </w:rPr>
        <w:t xml:space="preserve">  54205…………………………………………………………….……. $   26,636.53</w:t>
      </w:r>
    </w:p>
    <w:p w14:paraId="5E963311" w14:textId="77777777" w:rsidR="00A441D0" w:rsidRPr="00D329C9" w:rsidRDefault="00A441D0" w:rsidP="00A441D0">
      <w:pPr>
        <w:tabs>
          <w:tab w:val="left" w:pos="1425"/>
        </w:tabs>
        <w:jc w:val="both"/>
        <w:rPr>
          <w:b/>
        </w:rPr>
      </w:pPr>
    </w:p>
    <w:p w14:paraId="43320EF5" w14:textId="77777777" w:rsidR="00A441D0" w:rsidRDefault="00A441D0" w:rsidP="00A441D0">
      <w:pPr>
        <w:tabs>
          <w:tab w:val="left" w:pos="709"/>
          <w:tab w:val="left" w:pos="7797"/>
        </w:tabs>
        <w:jc w:val="both"/>
        <w:rPr>
          <w:b/>
          <w:szCs w:val="24"/>
        </w:rPr>
      </w:pPr>
      <w:r w:rsidRPr="00543E9D">
        <w:rPr>
          <w:szCs w:val="24"/>
        </w:rPr>
        <w:t xml:space="preserve">Autorizando a Tesorería a efectuar los pagos correspondientes FONDOS PROPIOS. Cuenta </w:t>
      </w:r>
      <w:proofErr w:type="spellStart"/>
      <w:r w:rsidRPr="00543E9D">
        <w:rPr>
          <w:szCs w:val="24"/>
        </w:rPr>
        <w:t>N°</w:t>
      </w:r>
      <w:proofErr w:type="spellEnd"/>
      <w:r w:rsidRPr="00543E9D">
        <w:rPr>
          <w:szCs w:val="24"/>
        </w:rPr>
        <w:t xml:space="preserve"> 00500003666</w:t>
      </w:r>
    </w:p>
    <w:p w14:paraId="7274A98A" w14:textId="77777777" w:rsidR="00A441D0" w:rsidRDefault="00A441D0" w:rsidP="00842726">
      <w:pPr>
        <w:pStyle w:val="Prrafodelista"/>
        <w:numPr>
          <w:ilvl w:val="0"/>
          <w:numId w:val="75"/>
        </w:numPr>
        <w:tabs>
          <w:tab w:val="left" w:pos="1425"/>
        </w:tabs>
        <w:spacing w:after="0" w:line="240" w:lineRule="auto"/>
        <w:jc w:val="both"/>
      </w:pPr>
      <w:r w:rsidRPr="00543E9D">
        <w:rPr>
          <w:b/>
        </w:rPr>
        <w:t>AES CLESA Y CIA S EN C DE C.V.</w:t>
      </w:r>
      <w:r>
        <w:t xml:space="preserve"> V/ Pago por servicio de energía eléctrica (NIC 10343102)  prestado en diferentes dependencias de esta Alcaldía, durante el mes de Octubre del año dos mil veinte, según factura N°65727063, aplicando dicho gasto al código que a continuación se detalla:</w:t>
      </w:r>
    </w:p>
    <w:p w14:paraId="0098F97D" w14:textId="77777777" w:rsidR="00A441D0" w:rsidRDefault="00A441D0" w:rsidP="00A441D0">
      <w:pPr>
        <w:tabs>
          <w:tab w:val="left" w:pos="1425"/>
        </w:tabs>
        <w:jc w:val="both"/>
        <w:rPr>
          <w:rFonts w:eastAsia="Times New Roman"/>
          <w:szCs w:val="24"/>
          <w:lang w:val="es-ES" w:eastAsia="es-ES"/>
        </w:rPr>
      </w:pPr>
      <w:r>
        <w:rPr>
          <w:rFonts w:eastAsia="Times New Roman"/>
          <w:szCs w:val="24"/>
          <w:lang w:val="es-ES" w:eastAsia="es-ES"/>
        </w:rPr>
        <w:t xml:space="preserve"> </w:t>
      </w:r>
    </w:p>
    <w:p w14:paraId="07A7E8AF" w14:textId="77777777" w:rsidR="00A441D0" w:rsidRDefault="00A441D0" w:rsidP="00A441D0">
      <w:pPr>
        <w:tabs>
          <w:tab w:val="left" w:pos="1425"/>
        </w:tabs>
        <w:jc w:val="both"/>
        <w:rPr>
          <w:szCs w:val="24"/>
        </w:rPr>
      </w:pPr>
      <w:r>
        <w:rPr>
          <w:rFonts w:eastAsia="Times New Roman"/>
          <w:szCs w:val="24"/>
          <w:lang w:val="es-ES" w:eastAsia="es-ES"/>
        </w:rPr>
        <w:t xml:space="preserve">            </w:t>
      </w:r>
      <w:r w:rsidRPr="00D329C9">
        <w:rPr>
          <w:b/>
          <w:szCs w:val="24"/>
        </w:rPr>
        <w:t>54201</w:t>
      </w:r>
      <w:r w:rsidRPr="00D329C9">
        <w:rPr>
          <w:szCs w:val="24"/>
        </w:rPr>
        <w:t>.…………………………………………………………</w:t>
      </w:r>
      <w:r>
        <w:rPr>
          <w:szCs w:val="24"/>
        </w:rPr>
        <w:t>…….</w:t>
      </w:r>
      <w:r w:rsidRPr="00D329C9">
        <w:rPr>
          <w:szCs w:val="24"/>
        </w:rPr>
        <w:t>…</w:t>
      </w:r>
      <w:r>
        <w:rPr>
          <w:b/>
          <w:szCs w:val="24"/>
        </w:rPr>
        <w:t>$  11,342.95</w:t>
      </w:r>
    </w:p>
    <w:p w14:paraId="4F9644DC" w14:textId="77777777" w:rsidR="00A441D0" w:rsidRDefault="00A441D0" w:rsidP="00A441D0">
      <w:pPr>
        <w:pStyle w:val="Prrafodelista"/>
        <w:tabs>
          <w:tab w:val="left" w:pos="1425"/>
        </w:tabs>
        <w:spacing w:after="0" w:line="240" w:lineRule="auto"/>
        <w:jc w:val="both"/>
        <w:rPr>
          <w:szCs w:val="24"/>
        </w:rPr>
      </w:pPr>
      <w:r w:rsidRPr="00D4193F">
        <w:rPr>
          <w:szCs w:val="24"/>
        </w:rPr>
        <w:t>Autorizando a Tesorería a efectuar los pagos correspondientes de la cuenta FODES 25% Gastos de Funcionamiento</w:t>
      </w:r>
    </w:p>
    <w:p w14:paraId="52DC959B" w14:textId="77777777" w:rsidR="00FC4F26" w:rsidRDefault="00FC4F26" w:rsidP="00A441D0">
      <w:pPr>
        <w:pStyle w:val="Prrafodelista"/>
        <w:tabs>
          <w:tab w:val="left" w:pos="1425"/>
        </w:tabs>
        <w:spacing w:after="0" w:line="240" w:lineRule="auto"/>
        <w:jc w:val="both"/>
        <w:rPr>
          <w:szCs w:val="24"/>
        </w:rPr>
      </w:pPr>
    </w:p>
    <w:p w14:paraId="73645032" w14:textId="77777777" w:rsidR="00FC4F26" w:rsidRDefault="00FC4F26" w:rsidP="00A441D0">
      <w:pPr>
        <w:pStyle w:val="Prrafodelista"/>
        <w:tabs>
          <w:tab w:val="left" w:pos="1425"/>
        </w:tabs>
        <w:spacing w:after="0" w:line="240" w:lineRule="auto"/>
        <w:jc w:val="both"/>
        <w:rPr>
          <w:szCs w:val="24"/>
        </w:rPr>
      </w:pPr>
    </w:p>
    <w:p w14:paraId="6A6575CA" w14:textId="77777777" w:rsidR="00FC4F26" w:rsidRDefault="00FC4F26" w:rsidP="00A441D0">
      <w:pPr>
        <w:pStyle w:val="Prrafodelista"/>
        <w:tabs>
          <w:tab w:val="left" w:pos="1425"/>
        </w:tabs>
        <w:spacing w:after="0" w:line="240" w:lineRule="auto"/>
        <w:jc w:val="both"/>
        <w:rPr>
          <w:szCs w:val="24"/>
        </w:rPr>
      </w:pPr>
    </w:p>
    <w:p w14:paraId="5164A850" w14:textId="77777777" w:rsidR="00FC4F26" w:rsidRDefault="00FC4F26" w:rsidP="00A441D0">
      <w:pPr>
        <w:pStyle w:val="Prrafodelista"/>
        <w:tabs>
          <w:tab w:val="left" w:pos="1425"/>
        </w:tabs>
        <w:spacing w:after="0" w:line="240" w:lineRule="auto"/>
        <w:jc w:val="both"/>
        <w:rPr>
          <w:szCs w:val="24"/>
        </w:rPr>
      </w:pPr>
    </w:p>
    <w:p w14:paraId="1D99EE6A" w14:textId="77777777" w:rsidR="00FC4F26" w:rsidRPr="006F0E48" w:rsidRDefault="00FC4F26" w:rsidP="00FC4F26">
      <w:pPr>
        <w:jc w:val="both"/>
        <w:rPr>
          <w:rFonts w:eastAsia="Calibri"/>
          <w:b/>
          <w:bCs/>
          <w:szCs w:val="24"/>
          <w:u w:val="single"/>
        </w:rPr>
      </w:pPr>
      <w:r w:rsidRPr="006F0E48">
        <w:rPr>
          <w:rFonts w:eastAsia="Calibri"/>
          <w:b/>
          <w:bCs/>
          <w:szCs w:val="24"/>
          <w:u w:val="single"/>
        </w:rPr>
        <w:t xml:space="preserve">ACUERDO NÚMERO </w:t>
      </w:r>
      <w:r>
        <w:rPr>
          <w:rFonts w:eastAsia="Calibri"/>
          <w:b/>
          <w:bCs/>
          <w:szCs w:val="24"/>
          <w:u w:val="single"/>
        </w:rPr>
        <w:t xml:space="preserve">DIECINUEVE: </w:t>
      </w:r>
    </w:p>
    <w:p w14:paraId="355C1AD2" w14:textId="77777777" w:rsidR="00FC4F26" w:rsidRDefault="00FC4F26" w:rsidP="00FC4F26">
      <w:pPr>
        <w:jc w:val="both"/>
        <w:rPr>
          <w:rFonts w:eastAsia="Calibri"/>
          <w:szCs w:val="24"/>
        </w:rPr>
      </w:pPr>
      <w:r w:rsidRPr="006F0E48">
        <w:rPr>
          <w:rFonts w:eastAsia="Calibri"/>
          <w:szCs w:val="24"/>
        </w:rPr>
        <w:t xml:space="preserve">El Concejo Municipal en uso de las facultades que el Código Municipal les confiere </w:t>
      </w:r>
      <w:r>
        <w:rPr>
          <w:rFonts w:eastAsia="Calibri"/>
          <w:szCs w:val="24"/>
        </w:rPr>
        <w:t>CONSIDERANDO</w:t>
      </w:r>
    </w:p>
    <w:p w14:paraId="297DBA9D" w14:textId="77777777" w:rsidR="00FC4F26" w:rsidRDefault="00FC4F26" w:rsidP="00FC4F26">
      <w:pPr>
        <w:spacing w:after="0" w:line="240" w:lineRule="auto"/>
        <w:contextualSpacing/>
        <w:jc w:val="both"/>
        <w:rPr>
          <w:rFonts w:eastAsia="Calibri"/>
          <w:szCs w:val="24"/>
          <w:lang w:val="es-ES" w:eastAsia="es-ES"/>
        </w:rPr>
      </w:pPr>
      <w:r>
        <w:rPr>
          <w:rFonts w:eastAsia="Calibri"/>
          <w:szCs w:val="24"/>
        </w:rPr>
        <w:t>I.- Que según acuerdo número seis del acta número 21, de fecha 13 de mayo del 2020</w:t>
      </w:r>
      <w:r w:rsidRPr="006F0E48">
        <w:rPr>
          <w:rFonts w:eastAsia="Calibri"/>
          <w:szCs w:val="24"/>
        </w:rPr>
        <w:t xml:space="preserve"> </w:t>
      </w:r>
      <w:r>
        <w:rPr>
          <w:rFonts w:eastAsia="Calibri"/>
          <w:szCs w:val="24"/>
        </w:rPr>
        <w:t xml:space="preserve">, numeral 9), se </w:t>
      </w:r>
      <w:proofErr w:type="spellStart"/>
      <w:r>
        <w:rPr>
          <w:rFonts w:eastAsia="Calibri"/>
          <w:szCs w:val="24"/>
        </w:rPr>
        <w:t>inicó</w:t>
      </w:r>
      <w:proofErr w:type="spellEnd"/>
      <w:r>
        <w:rPr>
          <w:rFonts w:eastAsia="Calibri"/>
          <w:szCs w:val="24"/>
        </w:rPr>
        <w:t xml:space="preserve">  </w:t>
      </w:r>
      <w:r>
        <w:rPr>
          <w:rFonts w:eastAsia="Calibri"/>
          <w:szCs w:val="24"/>
          <w:lang w:val="es-ES" w:eastAsia="es-ES"/>
        </w:rPr>
        <w:t>p</w:t>
      </w:r>
      <w:r w:rsidRPr="009E385A">
        <w:rPr>
          <w:rFonts w:eastAsia="Calibri"/>
          <w:szCs w:val="24"/>
          <w:lang w:val="es-ES" w:eastAsia="es-ES"/>
        </w:rPr>
        <w:t>roceso por compra de herramientas repuestos y accesorios, para tractor Caterpillar D6K-XL equipo 125, según certificación de crédito presupuestario No. 1115</w:t>
      </w:r>
      <w:r>
        <w:rPr>
          <w:rFonts w:eastAsia="Calibri"/>
          <w:szCs w:val="24"/>
          <w:lang w:val="es-ES" w:eastAsia="es-ES"/>
        </w:rPr>
        <w:t>;</w:t>
      </w:r>
    </w:p>
    <w:p w14:paraId="576CE815" w14:textId="77777777" w:rsidR="00FC4F26" w:rsidRDefault="00FC4F26" w:rsidP="00FC4F26">
      <w:pPr>
        <w:spacing w:after="0" w:line="240" w:lineRule="auto"/>
        <w:contextualSpacing/>
        <w:jc w:val="both"/>
        <w:rPr>
          <w:rFonts w:eastAsia="Calibri"/>
          <w:szCs w:val="24"/>
          <w:lang w:val="es-ES" w:eastAsia="es-ES"/>
        </w:rPr>
      </w:pPr>
    </w:p>
    <w:p w14:paraId="08105FAC" w14:textId="77777777" w:rsidR="00FC4F26" w:rsidRDefault="00FC4F26" w:rsidP="008D79A0">
      <w:pPr>
        <w:spacing w:after="0" w:line="240" w:lineRule="auto"/>
        <w:contextualSpacing/>
        <w:jc w:val="both"/>
        <w:rPr>
          <w:rFonts w:eastAsia="Calibri"/>
          <w:szCs w:val="24"/>
          <w:lang w:val="es-ES" w:eastAsia="es-ES"/>
        </w:rPr>
      </w:pPr>
      <w:r>
        <w:rPr>
          <w:rFonts w:eastAsia="Calibri"/>
          <w:szCs w:val="24"/>
          <w:lang w:val="es-ES" w:eastAsia="es-ES"/>
        </w:rPr>
        <w:lastRenderedPageBreak/>
        <w:t xml:space="preserve">II.- </w:t>
      </w:r>
      <w:r w:rsidR="00C50776">
        <w:rPr>
          <w:rFonts w:eastAsia="Calibri"/>
          <w:szCs w:val="24"/>
          <w:lang w:val="es-ES" w:eastAsia="es-ES"/>
        </w:rPr>
        <w:t xml:space="preserve">Que con fecha 22 de junio del 2020, solicitan acuerdo de anulación del proceso debido a que hubo duplicidad de solicitud de requerimiento y orden de compra emitida en el mes de mayo, por lo que se vuelve necesario anular el </w:t>
      </w:r>
      <w:proofErr w:type="spellStart"/>
      <w:r w:rsidR="00C50776">
        <w:rPr>
          <w:rFonts w:eastAsia="Calibri"/>
          <w:szCs w:val="24"/>
          <w:lang w:val="es-ES" w:eastAsia="es-ES"/>
        </w:rPr>
        <w:t>ferido</w:t>
      </w:r>
      <w:proofErr w:type="spellEnd"/>
      <w:r w:rsidR="00C50776">
        <w:rPr>
          <w:rFonts w:eastAsia="Calibri"/>
          <w:szCs w:val="24"/>
          <w:lang w:val="es-ES" w:eastAsia="es-ES"/>
        </w:rPr>
        <w:t xml:space="preserve"> proceso;</w:t>
      </w:r>
    </w:p>
    <w:p w14:paraId="77330E7E" w14:textId="77777777" w:rsidR="00C50776" w:rsidRDefault="00C50776" w:rsidP="008D79A0">
      <w:pPr>
        <w:spacing w:after="0" w:line="240" w:lineRule="auto"/>
        <w:contextualSpacing/>
        <w:jc w:val="both"/>
        <w:rPr>
          <w:rFonts w:eastAsia="Calibri"/>
          <w:szCs w:val="24"/>
          <w:lang w:val="es-ES" w:eastAsia="es-ES"/>
        </w:rPr>
      </w:pPr>
    </w:p>
    <w:p w14:paraId="7CBFDCC6" w14:textId="77777777" w:rsidR="00C50776" w:rsidRDefault="00C50776" w:rsidP="008D79A0">
      <w:pPr>
        <w:spacing w:after="0" w:line="240" w:lineRule="auto"/>
        <w:contextualSpacing/>
        <w:jc w:val="both"/>
        <w:rPr>
          <w:rFonts w:eastAsia="Calibri"/>
          <w:szCs w:val="24"/>
          <w:lang w:val="es-ES" w:eastAsia="es-ES"/>
        </w:rPr>
      </w:pPr>
      <w:r>
        <w:rPr>
          <w:rFonts w:eastAsia="Calibri"/>
          <w:szCs w:val="24"/>
          <w:lang w:val="es-ES" w:eastAsia="es-ES"/>
        </w:rPr>
        <w:t>POR TANTO EL, CONCEJO MUNICIPAL EN USO DE LAS FACULTADES QUE EL CÓDIGO MUNICIPAL LES CONFIERE ACUERDA:</w:t>
      </w:r>
    </w:p>
    <w:p w14:paraId="6785926F" w14:textId="77777777" w:rsidR="00C50776" w:rsidRDefault="00C50776" w:rsidP="00842726">
      <w:pPr>
        <w:pStyle w:val="Prrafodelista"/>
        <w:numPr>
          <w:ilvl w:val="0"/>
          <w:numId w:val="77"/>
        </w:numPr>
        <w:spacing w:after="0" w:line="240" w:lineRule="auto"/>
        <w:jc w:val="both"/>
        <w:rPr>
          <w:rFonts w:eastAsia="Calibri"/>
          <w:szCs w:val="24"/>
          <w:lang w:val="es-ES" w:eastAsia="es-ES"/>
        </w:rPr>
      </w:pPr>
      <w:r>
        <w:rPr>
          <w:rFonts w:eastAsia="Calibri"/>
          <w:szCs w:val="24"/>
          <w:lang w:val="es-ES" w:eastAsia="es-ES"/>
        </w:rPr>
        <w:t xml:space="preserve">Dejar sin efecto el </w:t>
      </w:r>
      <w:r w:rsidR="00EF3D90">
        <w:rPr>
          <w:rFonts w:eastAsia="Calibri"/>
          <w:szCs w:val="24"/>
          <w:lang w:val="es-ES" w:eastAsia="es-ES"/>
        </w:rPr>
        <w:t xml:space="preserve">numeral </w:t>
      </w:r>
      <w:r>
        <w:rPr>
          <w:rFonts w:eastAsia="Calibri"/>
          <w:szCs w:val="24"/>
          <w:lang w:val="es-ES" w:eastAsia="es-ES"/>
        </w:rPr>
        <w:t xml:space="preserve">9) del acuerdo número </w:t>
      </w:r>
      <w:r>
        <w:rPr>
          <w:rFonts w:eastAsia="Calibri"/>
          <w:szCs w:val="24"/>
        </w:rPr>
        <w:t xml:space="preserve">seis del acta número 21, de fecha 13 de mayo del 2020, donde se </w:t>
      </w:r>
      <w:proofErr w:type="spellStart"/>
      <w:r>
        <w:rPr>
          <w:rFonts w:eastAsia="Calibri"/>
          <w:szCs w:val="24"/>
        </w:rPr>
        <w:t>inicio</w:t>
      </w:r>
      <w:proofErr w:type="spellEnd"/>
      <w:r>
        <w:rPr>
          <w:rFonts w:eastAsia="Calibri"/>
          <w:szCs w:val="24"/>
        </w:rPr>
        <w:t xml:space="preserve"> proceso por la compra de </w:t>
      </w:r>
      <w:r w:rsidRPr="009E385A">
        <w:rPr>
          <w:rFonts w:eastAsia="Calibri"/>
          <w:szCs w:val="24"/>
          <w:lang w:val="es-ES" w:eastAsia="es-ES"/>
        </w:rPr>
        <w:t>de herramientas repuestos y accesorios, para tractor Caterpillar D6K-XL</w:t>
      </w:r>
    </w:p>
    <w:p w14:paraId="0A4FABEE" w14:textId="77777777" w:rsidR="005E1AC3" w:rsidRPr="00C50776" w:rsidRDefault="005E1AC3" w:rsidP="00842726">
      <w:pPr>
        <w:pStyle w:val="Prrafodelista"/>
        <w:numPr>
          <w:ilvl w:val="0"/>
          <w:numId w:val="77"/>
        </w:numPr>
        <w:spacing w:after="0" w:line="240" w:lineRule="auto"/>
        <w:jc w:val="both"/>
        <w:rPr>
          <w:rFonts w:eastAsia="Calibri"/>
          <w:szCs w:val="24"/>
          <w:lang w:val="es-ES" w:eastAsia="es-ES"/>
        </w:rPr>
      </w:pPr>
      <w:r>
        <w:rPr>
          <w:rFonts w:eastAsia="Calibri"/>
          <w:szCs w:val="24"/>
          <w:lang w:val="es-ES" w:eastAsia="es-ES"/>
        </w:rPr>
        <w:t xml:space="preserve">Anular la orden de compra </w:t>
      </w:r>
      <w:proofErr w:type="spellStart"/>
      <w:r>
        <w:rPr>
          <w:rFonts w:eastAsia="Calibri"/>
          <w:szCs w:val="24"/>
          <w:lang w:val="es-ES" w:eastAsia="es-ES"/>
        </w:rPr>
        <w:t>N°</w:t>
      </w:r>
      <w:proofErr w:type="spellEnd"/>
      <w:r>
        <w:rPr>
          <w:rFonts w:eastAsia="Calibri"/>
          <w:szCs w:val="24"/>
          <w:lang w:val="es-ES" w:eastAsia="es-ES"/>
        </w:rPr>
        <w:t xml:space="preserve"> 167884 a nombre de RAMATER/ MADISAL, S.A. DE C.V. por el monto de $ 516.50</w:t>
      </w:r>
    </w:p>
    <w:p w14:paraId="2D8389C0" w14:textId="77777777" w:rsidR="00FC4F26" w:rsidRPr="006F0E48" w:rsidRDefault="00FC4F26" w:rsidP="00842726">
      <w:pPr>
        <w:numPr>
          <w:ilvl w:val="0"/>
          <w:numId w:val="77"/>
        </w:numPr>
        <w:spacing w:line="240" w:lineRule="auto"/>
        <w:contextualSpacing/>
        <w:jc w:val="both"/>
        <w:rPr>
          <w:rFonts w:eastAsia="Calibri"/>
          <w:szCs w:val="24"/>
        </w:rPr>
      </w:pPr>
      <w:r w:rsidRPr="006F0E48">
        <w:rPr>
          <w:rFonts w:eastAsia="Calibri"/>
          <w:szCs w:val="24"/>
        </w:rPr>
        <w:t>Autorizar a las unidades pertinentes a realizar las reversiones correspondientes</w:t>
      </w:r>
    </w:p>
    <w:p w14:paraId="2A485EBF" w14:textId="77777777" w:rsidR="00FC4F26" w:rsidRPr="006F0E48" w:rsidRDefault="00FC4F26" w:rsidP="008D79A0">
      <w:pPr>
        <w:spacing w:line="240" w:lineRule="auto"/>
        <w:jc w:val="both"/>
        <w:rPr>
          <w:rFonts w:eastAsia="Calibri"/>
          <w:szCs w:val="24"/>
        </w:rPr>
      </w:pPr>
      <w:r w:rsidRPr="006F0E48">
        <w:rPr>
          <w:rFonts w:eastAsia="Calibri"/>
          <w:szCs w:val="24"/>
        </w:rPr>
        <w:t xml:space="preserve">COMUNIQUESE. </w:t>
      </w:r>
    </w:p>
    <w:p w14:paraId="3567909E" w14:textId="77777777" w:rsidR="00FC4F26" w:rsidRDefault="00FC4F26" w:rsidP="008D79A0">
      <w:pPr>
        <w:pStyle w:val="Prrafodelista"/>
        <w:tabs>
          <w:tab w:val="left" w:pos="1425"/>
        </w:tabs>
        <w:spacing w:after="0" w:line="240" w:lineRule="auto"/>
        <w:jc w:val="both"/>
        <w:rPr>
          <w:rFonts w:eastAsia="Calibri"/>
          <w:b/>
          <w:lang w:val="es-ES"/>
        </w:rPr>
      </w:pPr>
    </w:p>
    <w:p w14:paraId="6123BEF6" w14:textId="77777777" w:rsidR="00163A05" w:rsidRDefault="00163A05" w:rsidP="008D79A0">
      <w:pPr>
        <w:tabs>
          <w:tab w:val="left" w:pos="1425"/>
        </w:tabs>
        <w:spacing w:after="0" w:line="240" w:lineRule="auto"/>
        <w:jc w:val="both"/>
        <w:rPr>
          <w:rFonts w:eastAsia="Calibri"/>
          <w:b/>
          <w:u w:val="single"/>
          <w:lang w:val="es-ES"/>
        </w:rPr>
      </w:pPr>
      <w:r w:rsidRPr="00163A05">
        <w:rPr>
          <w:rFonts w:eastAsia="Calibri"/>
          <w:b/>
          <w:u w:val="single"/>
          <w:lang w:val="es-ES"/>
        </w:rPr>
        <w:t>ACUERDO NÚMERO VEINTE:</w:t>
      </w:r>
    </w:p>
    <w:p w14:paraId="3361BABC" w14:textId="77777777" w:rsidR="00163A05" w:rsidRDefault="00163A05" w:rsidP="008D79A0">
      <w:pPr>
        <w:tabs>
          <w:tab w:val="left" w:pos="1425"/>
        </w:tabs>
        <w:spacing w:after="0" w:line="240" w:lineRule="auto"/>
        <w:jc w:val="both"/>
        <w:rPr>
          <w:rFonts w:eastAsia="Calibri"/>
          <w:bCs/>
          <w:lang w:val="es-ES"/>
        </w:rPr>
      </w:pPr>
      <w:r>
        <w:rPr>
          <w:rFonts w:eastAsia="Calibri"/>
          <w:bCs/>
          <w:lang w:val="es-ES"/>
        </w:rPr>
        <w:t>El Concejo Municipal CONSIDERANDO:</w:t>
      </w:r>
    </w:p>
    <w:p w14:paraId="47459032" w14:textId="77777777" w:rsidR="00163A05" w:rsidRDefault="00163A05" w:rsidP="008D79A0">
      <w:pPr>
        <w:tabs>
          <w:tab w:val="left" w:pos="1425"/>
        </w:tabs>
        <w:spacing w:after="0" w:line="240" w:lineRule="auto"/>
        <w:jc w:val="both"/>
        <w:rPr>
          <w:rFonts w:eastAsia="Calibri"/>
          <w:bCs/>
          <w:lang w:val="es-ES"/>
        </w:rPr>
      </w:pPr>
    </w:p>
    <w:p w14:paraId="52B99618" w14:textId="77777777" w:rsidR="00163A05" w:rsidRDefault="00163A05" w:rsidP="008D79A0">
      <w:pPr>
        <w:spacing w:after="0" w:line="240" w:lineRule="auto"/>
        <w:contextualSpacing/>
        <w:jc w:val="both"/>
        <w:rPr>
          <w:szCs w:val="24"/>
        </w:rPr>
      </w:pPr>
      <w:r>
        <w:rPr>
          <w:rFonts w:eastAsia="Calibri"/>
          <w:bCs/>
          <w:lang w:val="es-ES"/>
        </w:rPr>
        <w:t xml:space="preserve">I.- Que según acuerdo número nueve del acta número </w:t>
      </w:r>
      <w:r>
        <w:rPr>
          <w:rFonts w:eastAsia="Calibri"/>
          <w:b/>
          <w:color w:val="000000"/>
          <w:szCs w:val="24"/>
        </w:rPr>
        <w:t>CUARENTA Y UNO</w:t>
      </w:r>
      <w:r w:rsidRPr="008810F8">
        <w:rPr>
          <w:rFonts w:eastAsia="Calibri"/>
          <w:b/>
          <w:color w:val="000000"/>
          <w:szCs w:val="24"/>
        </w:rPr>
        <w:t xml:space="preserve"> de sesión ordinaria de</w:t>
      </w:r>
      <w:r w:rsidRPr="008810F8">
        <w:rPr>
          <w:rFonts w:eastAsia="Calibri"/>
          <w:color w:val="000000"/>
          <w:szCs w:val="24"/>
        </w:rPr>
        <w:t xml:space="preserve"> fecha dieciséis</w:t>
      </w:r>
      <w:r>
        <w:rPr>
          <w:rFonts w:eastAsia="Calibri"/>
          <w:color w:val="000000"/>
          <w:szCs w:val="24"/>
        </w:rPr>
        <w:t xml:space="preserve"> de septiembre </w:t>
      </w:r>
      <w:r w:rsidRPr="008810F8">
        <w:rPr>
          <w:rFonts w:eastAsia="Calibri"/>
          <w:color w:val="000000"/>
          <w:szCs w:val="24"/>
        </w:rPr>
        <w:t xml:space="preserve"> </w:t>
      </w:r>
      <w:r>
        <w:rPr>
          <w:rFonts w:eastAsia="Calibri"/>
          <w:color w:val="000000"/>
          <w:szCs w:val="24"/>
        </w:rPr>
        <w:t xml:space="preserve">del 2020, se priorizo la compra de </w:t>
      </w:r>
      <w:r w:rsidRPr="007E4B2C">
        <w:rPr>
          <w:szCs w:val="24"/>
        </w:rPr>
        <w:t xml:space="preserve">un terreno de naturaleza rustica ubicado en: Caserío San Jorge, Cantón Mal Paso, Metapán, inscrito bajo matrícula </w:t>
      </w:r>
      <w:proofErr w:type="spellStart"/>
      <w:r w:rsidRPr="007E4B2C">
        <w:rPr>
          <w:szCs w:val="24"/>
        </w:rPr>
        <w:t>N°</w:t>
      </w:r>
      <w:proofErr w:type="spellEnd"/>
      <w:r w:rsidRPr="007E4B2C">
        <w:rPr>
          <w:szCs w:val="24"/>
        </w:rPr>
        <w:t xml:space="preserve"> 20237664, con un área de 144.00m2 (segregación simple, propiedad del Sr. Emilio Quijada Duarte)</w:t>
      </w:r>
      <w:r>
        <w:rPr>
          <w:szCs w:val="24"/>
        </w:rPr>
        <w:t xml:space="preserve">; además se </w:t>
      </w:r>
      <w:proofErr w:type="spellStart"/>
      <w:r>
        <w:rPr>
          <w:szCs w:val="24"/>
        </w:rPr>
        <w:t>girarón</w:t>
      </w:r>
      <w:proofErr w:type="spellEnd"/>
      <w:r>
        <w:rPr>
          <w:szCs w:val="24"/>
        </w:rPr>
        <w:t xml:space="preserve">  </w:t>
      </w:r>
      <w:r w:rsidRPr="007E4B2C">
        <w:rPr>
          <w:szCs w:val="24"/>
        </w:rPr>
        <w:t xml:space="preserve">instrucciones a la Unidad de Adquisiciones y Contrataciones Institucionales </w:t>
      </w:r>
      <w:r>
        <w:rPr>
          <w:szCs w:val="24"/>
        </w:rPr>
        <w:t xml:space="preserve"> </w:t>
      </w:r>
      <w:r w:rsidRPr="007E4B2C">
        <w:rPr>
          <w:szCs w:val="24"/>
        </w:rPr>
        <w:t xml:space="preserve">( UACI), para que realice valúo al terreno en </w:t>
      </w:r>
      <w:r>
        <w:rPr>
          <w:szCs w:val="24"/>
        </w:rPr>
        <w:t xml:space="preserve">mención a través de </w:t>
      </w:r>
      <w:proofErr w:type="spellStart"/>
      <w:r>
        <w:rPr>
          <w:szCs w:val="24"/>
        </w:rPr>
        <w:t>un a</w:t>
      </w:r>
      <w:proofErr w:type="spellEnd"/>
      <w:r>
        <w:rPr>
          <w:szCs w:val="24"/>
        </w:rPr>
        <w:t xml:space="preserve"> empresa particular</w:t>
      </w:r>
      <w:r w:rsidRPr="007E4B2C">
        <w:rPr>
          <w:szCs w:val="24"/>
        </w:rPr>
        <w:t xml:space="preserve"> y posteriormente para que se realice el proceso de compra. </w:t>
      </w:r>
    </w:p>
    <w:p w14:paraId="34BFFEF2" w14:textId="77777777" w:rsidR="00163A05" w:rsidRDefault="00163A05" w:rsidP="008D79A0">
      <w:pPr>
        <w:spacing w:after="0" w:line="240" w:lineRule="auto"/>
        <w:contextualSpacing/>
        <w:jc w:val="both"/>
        <w:rPr>
          <w:szCs w:val="24"/>
        </w:rPr>
      </w:pPr>
    </w:p>
    <w:p w14:paraId="44A456CA" w14:textId="77777777" w:rsidR="00163A05" w:rsidRDefault="00163A05" w:rsidP="008D79A0">
      <w:pPr>
        <w:spacing w:after="0" w:line="240" w:lineRule="auto"/>
        <w:contextualSpacing/>
        <w:jc w:val="both"/>
        <w:rPr>
          <w:szCs w:val="24"/>
        </w:rPr>
      </w:pPr>
      <w:r>
        <w:rPr>
          <w:szCs w:val="24"/>
        </w:rPr>
        <w:t>II.- Que teniendo a la vista el valúo realizado por la empresa VAPOR, S.A. DE C.V. correspondiente al monto de $4,120.60;</w:t>
      </w:r>
    </w:p>
    <w:p w14:paraId="6FA26B28" w14:textId="77777777" w:rsidR="009B6E0C" w:rsidRDefault="009B6E0C" w:rsidP="008D79A0">
      <w:pPr>
        <w:spacing w:after="0" w:line="240" w:lineRule="auto"/>
        <w:contextualSpacing/>
        <w:jc w:val="both"/>
        <w:rPr>
          <w:szCs w:val="24"/>
        </w:rPr>
      </w:pPr>
    </w:p>
    <w:p w14:paraId="44F5CD53" w14:textId="77777777" w:rsidR="009B6E0C" w:rsidRDefault="009B6E0C" w:rsidP="008D79A0">
      <w:pPr>
        <w:spacing w:after="0" w:line="240" w:lineRule="auto"/>
        <w:contextualSpacing/>
        <w:jc w:val="both"/>
        <w:rPr>
          <w:rFonts w:eastAsia="Calibri"/>
          <w:szCs w:val="24"/>
          <w:lang w:val="es-ES" w:eastAsia="es-ES"/>
        </w:rPr>
      </w:pPr>
      <w:r>
        <w:rPr>
          <w:rFonts w:eastAsia="Calibri"/>
          <w:szCs w:val="24"/>
          <w:lang w:val="es-ES" w:eastAsia="es-ES"/>
        </w:rPr>
        <w:t>POR TANTO EL, CONCEJO MUNICIPAL EN USO DE LAS FACULTADES QUE EL CÓDIGO MUNICIPAL LES CONFIERE ACUERDA:</w:t>
      </w:r>
    </w:p>
    <w:p w14:paraId="24D2C34B" w14:textId="77777777" w:rsidR="009B6E0C" w:rsidRDefault="009B6E0C" w:rsidP="008D79A0">
      <w:pPr>
        <w:spacing w:after="0" w:line="240" w:lineRule="auto"/>
        <w:contextualSpacing/>
        <w:jc w:val="both"/>
        <w:rPr>
          <w:rFonts w:eastAsia="Calibri"/>
          <w:szCs w:val="24"/>
          <w:lang w:val="es-ES" w:eastAsia="es-ES"/>
        </w:rPr>
      </w:pPr>
    </w:p>
    <w:p w14:paraId="449ADB6E" w14:textId="77777777" w:rsidR="009B6E0C" w:rsidRDefault="009B6E0C" w:rsidP="008D79A0">
      <w:pPr>
        <w:spacing w:after="0" w:line="240" w:lineRule="auto"/>
        <w:contextualSpacing/>
        <w:jc w:val="both"/>
        <w:rPr>
          <w:szCs w:val="24"/>
        </w:rPr>
      </w:pPr>
      <w:r>
        <w:rPr>
          <w:rFonts w:eastAsia="Calibri"/>
          <w:szCs w:val="24"/>
          <w:lang w:val="es-ES" w:eastAsia="es-ES"/>
        </w:rPr>
        <w:t>Girar instrucciones a la UACI,</w:t>
      </w:r>
      <w:r w:rsidR="000C565C">
        <w:rPr>
          <w:rFonts w:eastAsia="Calibri"/>
          <w:szCs w:val="24"/>
          <w:lang w:val="es-ES" w:eastAsia="es-ES"/>
        </w:rPr>
        <w:t xml:space="preserve"> para que inicie el proceso de compra del inmueble </w:t>
      </w:r>
      <w:r w:rsidR="000C565C" w:rsidRPr="007E4B2C">
        <w:rPr>
          <w:szCs w:val="24"/>
        </w:rPr>
        <w:t xml:space="preserve">ubicado en: Caserío San Jorge, Cantón Mal Paso, Metapán, inscrito bajo matrícula </w:t>
      </w:r>
      <w:proofErr w:type="spellStart"/>
      <w:r w:rsidR="000C565C" w:rsidRPr="007E4B2C">
        <w:rPr>
          <w:szCs w:val="24"/>
        </w:rPr>
        <w:t>N°</w:t>
      </w:r>
      <w:proofErr w:type="spellEnd"/>
      <w:r w:rsidR="000C565C" w:rsidRPr="007E4B2C">
        <w:rPr>
          <w:szCs w:val="24"/>
        </w:rPr>
        <w:t xml:space="preserve"> 20237664, con un área de 144.00m2 (segregación simple, propiedad del Sr. Emilio Quijada Duarte)</w:t>
      </w:r>
      <w:r w:rsidR="000C565C">
        <w:rPr>
          <w:szCs w:val="24"/>
        </w:rPr>
        <w:t>;</w:t>
      </w:r>
      <w:r w:rsidR="005B77D1">
        <w:rPr>
          <w:szCs w:val="24"/>
        </w:rPr>
        <w:t xml:space="preserve"> compra que deberá realizarse de FONDOS PROPIOS</w:t>
      </w:r>
      <w:r w:rsidR="00E41E9D">
        <w:rPr>
          <w:szCs w:val="24"/>
        </w:rPr>
        <w:t xml:space="preserve"> del código </w:t>
      </w:r>
      <w:proofErr w:type="spellStart"/>
      <w:r w:rsidR="00E41E9D">
        <w:rPr>
          <w:szCs w:val="24"/>
        </w:rPr>
        <w:t>N°</w:t>
      </w:r>
      <w:proofErr w:type="spellEnd"/>
      <w:r w:rsidR="00E41E9D">
        <w:rPr>
          <w:szCs w:val="24"/>
        </w:rPr>
        <w:t xml:space="preserve"> 61201 TERRENOS, línea de trabajo 0101, Fuente de Recurso 000, CEP 02</w:t>
      </w:r>
      <w:r w:rsidR="00884F5E">
        <w:rPr>
          <w:szCs w:val="24"/>
        </w:rPr>
        <w:t xml:space="preserve"> por el monto de TRES MIL 00/100 DÓLARES DE LOS ESTADOS UNIDOS DE AMÉRICA. ($3,000.00)</w:t>
      </w:r>
    </w:p>
    <w:p w14:paraId="03E0D3DF" w14:textId="77777777" w:rsidR="000C565C" w:rsidRDefault="000C565C" w:rsidP="008D79A0">
      <w:pPr>
        <w:spacing w:after="0" w:line="240" w:lineRule="auto"/>
        <w:contextualSpacing/>
        <w:jc w:val="both"/>
        <w:rPr>
          <w:szCs w:val="24"/>
        </w:rPr>
      </w:pPr>
    </w:p>
    <w:p w14:paraId="632CBB5F" w14:textId="77777777" w:rsidR="000C565C" w:rsidRDefault="000C565C" w:rsidP="008D79A0">
      <w:pPr>
        <w:spacing w:after="0" w:line="240" w:lineRule="auto"/>
        <w:contextualSpacing/>
        <w:jc w:val="both"/>
        <w:rPr>
          <w:rFonts w:eastAsia="Calibri"/>
          <w:szCs w:val="24"/>
          <w:lang w:val="es-ES" w:eastAsia="es-ES"/>
        </w:rPr>
      </w:pPr>
      <w:r>
        <w:rPr>
          <w:szCs w:val="24"/>
        </w:rPr>
        <w:t xml:space="preserve">COMUNIQUESE. </w:t>
      </w:r>
    </w:p>
    <w:p w14:paraId="461D0F8A" w14:textId="77777777" w:rsidR="009B6E0C" w:rsidRPr="009B6E0C" w:rsidRDefault="009B6E0C" w:rsidP="008D79A0">
      <w:pPr>
        <w:spacing w:after="0" w:line="240" w:lineRule="auto"/>
        <w:contextualSpacing/>
        <w:jc w:val="both"/>
        <w:rPr>
          <w:szCs w:val="24"/>
          <w:lang w:val="es-ES"/>
        </w:rPr>
      </w:pPr>
    </w:p>
    <w:p w14:paraId="63EA0DC7" w14:textId="77777777" w:rsidR="00163A05" w:rsidRDefault="00163A05" w:rsidP="008D79A0">
      <w:pPr>
        <w:spacing w:after="0" w:line="240" w:lineRule="auto"/>
        <w:contextualSpacing/>
        <w:jc w:val="both"/>
        <w:rPr>
          <w:szCs w:val="24"/>
        </w:rPr>
      </w:pPr>
    </w:p>
    <w:p w14:paraId="251F73AC" w14:textId="77777777" w:rsidR="00163A05" w:rsidRPr="00F364CA" w:rsidRDefault="00F364CA" w:rsidP="008D79A0">
      <w:pPr>
        <w:spacing w:after="0" w:line="240" w:lineRule="auto"/>
        <w:contextualSpacing/>
        <w:jc w:val="both"/>
        <w:rPr>
          <w:b/>
          <w:bCs/>
          <w:szCs w:val="24"/>
          <w:u w:val="single"/>
        </w:rPr>
      </w:pPr>
      <w:r w:rsidRPr="00F364CA">
        <w:rPr>
          <w:b/>
          <w:bCs/>
          <w:szCs w:val="24"/>
          <w:u w:val="single"/>
        </w:rPr>
        <w:t>ACUERDO NÚMERO VEINTIUNO:</w:t>
      </w:r>
    </w:p>
    <w:p w14:paraId="42A541EF" w14:textId="77777777" w:rsidR="00F364CA" w:rsidRDefault="00F364CA" w:rsidP="008D79A0">
      <w:pPr>
        <w:spacing w:after="0" w:line="240" w:lineRule="auto"/>
        <w:contextualSpacing/>
        <w:jc w:val="both"/>
        <w:rPr>
          <w:szCs w:val="24"/>
        </w:rPr>
      </w:pPr>
    </w:p>
    <w:p w14:paraId="58DF4D5B" w14:textId="77777777" w:rsidR="003747A0" w:rsidRPr="004C21C9" w:rsidRDefault="003747A0" w:rsidP="008D79A0">
      <w:pPr>
        <w:autoSpaceDE w:val="0"/>
        <w:autoSpaceDN w:val="0"/>
        <w:adjustRightInd w:val="0"/>
        <w:spacing w:after="0" w:line="240" w:lineRule="auto"/>
        <w:rPr>
          <w:color w:val="000000"/>
          <w:szCs w:val="24"/>
        </w:rPr>
      </w:pPr>
      <w:r w:rsidRPr="004C21C9">
        <w:rPr>
          <w:color w:val="000000"/>
          <w:szCs w:val="24"/>
        </w:rPr>
        <w:t xml:space="preserve">Que el Código Municipal en su Art. 4, numeral 25, en lo relativo a las competencias del municipio se encuentra la planificación, ejecución y mantenimiento de obras de servicios básicos, que beneficien al municipio; </w:t>
      </w:r>
    </w:p>
    <w:p w14:paraId="09A78C9B" w14:textId="77777777" w:rsidR="003747A0" w:rsidRPr="004C21C9" w:rsidRDefault="003747A0" w:rsidP="008D79A0">
      <w:pPr>
        <w:spacing w:after="0" w:line="240" w:lineRule="auto"/>
        <w:jc w:val="both"/>
        <w:rPr>
          <w:szCs w:val="24"/>
        </w:rPr>
      </w:pPr>
    </w:p>
    <w:p w14:paraId="7BC9C30A" w14:textId="77777777" w:rsidR="003747A0" w:rsidRPr="004C21C9" w:rsidRDefault="003747A0" w:rsidP="008D79A0">
      <w:pPr>
        <w:autoSpaceDE w:val="0"/>
        <w:autoSpaceDN w:val="0"/>
        <w:adjustRightInd w:val="0"/>
        <w:spacing w:after="0" w:line="240" w:lineRule="auto"/>
        <w:jc w:val="both"/>
        <w:rPr>
          <w:color w:val="000000"/>
          <w:szCs w:val="24"/>
        </w:rPr>
      </w:pPr>
      <w:r w:rsidRPr="004C21C9">
        <w:rPr>
          <w:color w:val="000000"/>
          <w:szCs w:val="24"/>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064C4156" w14:textId="77777777" w:rsidR="003747A0" w:rsidRPr="004C21C9" w:rsidRDefault="003747A0" w:rsidP="008D79A0">
      <w:pPr>
        <w:autoSpaceDE w:val="0"/>
        <w:autoSpaceDN w:val="0"/>
        <w:adjustRightInd w:val="0"/>
        <w:spacing w:after="0" w:line="240" w:lineRule="auto"/>
        <w:jc w:val="both"/>
        <w:rPr>
          <w:color w:val="000000"/>
          <w:szCs w:val="24"/>
        </w:rPr>
      </w:pPr>
    </w:p>
    <w:p w14:paraId="36732688" w14:textId="77777777" w:rsidR="003747A0" w:rsidRPr="004C21C9" w:rsidRDefault="003747A0" w:rsidP="003747A0">
      <w:pPr>
        <w:autoSpaceDE w:val="0"/>
        <w:autoSpaceDN w:val="0"/>
        <w:adjustRightInd w:val="0"/>
        <w:spacing w:after="0" w:line="240" w:lineRule="auto"/>
        <w:jc w:val="both"/>
        <w:rPr>
          <w:color w:val="000000"/>
          <w:szCs w:val="24"/>
        </w:rPr>
      </w:pPr>
      <w:r w:rsidRPr="004C21C9">
        <w:rPr>
          <w:color w:val="000000"/>
          <w:szCs w:val="24"/>
        </w:rPr>
        <w:t>III.- Que en ese sentido la municipalidad está ordenada a ejecutar proyectos en beneficio del desarrollo económico y social de las diversas comunidades que integran la zona urbana y rural del municipio;</w:t>
      </w:r>
    </w:p>
    <w:p w14:paraId="7A9A0246" w14:textId="77777777" w:rsidR="003747A0" w:rsidRDefault="003747A0" w:rsidP="003747A0">
      <w:pPr>
        <w:autoSpaceDE w:val="0"/>
        <w:autoSpaceDN w:val="0"/>
        <w:adjustRightInd w:val="0"/>
        <w:spacing w:after="0" w:line="240" w:lineRule="auto"/>
        <w:jc w:val="both"/>
        <w:rPr>
          <w:color w:val="000000"/>
          <w:szCs w:val="24"/>
        </w:rPr>
      </w:pPr>
      <w:r w:rsidRPr="004C21C9">
        <w:rPr>
          <w:color w:val="000000"/>
          <w:szCs w:val="24"/>
        </w:rPr>
        <w:lastRenderedPageBreak/>
        <w:t>IV.- Que luego de identificar las necesidades de la población, es necesario solventar aquellas que por su naturaleza son apremiantes y resuelven los requerimientos planteados por los vecinos o perspectiva de los miembros del concejo;</w:t>
      </w:r>
    </w:p>
    <w:p w14:paraId="01563397" w14:textId="77777777" w:rsidR="003747A0" w:rsidRDefault="003747A0" w:rsidP="003747A0">
      <w:pPr>
        <w:autoSpaceDE w:val="0"/>
        <w:autoSpaceDN w:val="0"/>
        <w:adjustRightInd w:val="0"/>
        <w:spacing w:after="0" w:line="240" w:lineRule="auto"/>
        <w:jc w:val="both"/>
        <w:rPr>
          <w:color w:val="000000"/>
          <w:szCs w:val="24"/>
        </w:rPr>
      </w:pPr>
    </w:p>
    <w:p w14:paraId="6305DA95" w14:textId="77777777" w:rsidR="003747A0" w:rsidRDefault="003747A0" w:rsidP="003747A0">
      <w:pPr>
        <w:autoSpaceDE w:val="0"/>
        <w:autoSpaceDN w:val="0"/>
        <w:adjustRightInd w:val="0"/>
        <w:spacing w:after="0" w:line="240" w:lineRule="auto"/>
        <w:jc w:val="both"/>
        <w:rPr>
          <w:color w:val="000000"/>
          <w:szCs w:val="24"/>
        </w:rPr>
      </w:pPr>
      <w:r>
        <w:rPr>
          <w:color w:val="000000"/>
          <w:szCs w:val="24"/>
        </w:rPr>
        <w:t xml:space="preserve">V.- Que la Municipalidad en conjunto con la </w:t>
      </w:r>
      <w:r w:rsidRPr="00B045F9">
        <w:rPr>
          <w:rFonts w:eastAsia="Times New Roman"/>
          <w:szCs w:val="24"/>
          <w:lang w:eastAsia="es-ES"/>
        </w:rPr>
        <w:t>SG-SICA</w:t>
      </w:r>
      <w:r>
        <w:rPr>
          <w:rFonts w:eastAsia="Times New Roman"/>
          <w:szCs w:val="24"/>
          <w:lang w:eastAsia="es-ES"/>
        </w:rPr>
        <w:t xml:space="preserve">, se encuentra ejecutando el proyecto </w:t>
      </w:r>
    </w:p>
    <w:p w14:paraId="729F5ED8" w14:textId="77777777" w:rsidR="003747A0" w:rsidRDefault="003747A0" w:rsidP="003747A0">
      <w:pPr>
        <w:spacing w:after="0" w:line="240" w:lineRule="auto"/>
        <w:contextualSpacing/>
        <w:jc w:val="both"/>
        <w:rPr>
          <w:rFonts w:eastAsia="Times New Roman"/>
          <w:szCs w:val="24"/>
          <w:lang w:eastAsia="es-ES"/>
        </w:rPr>
      </w:pPr>
      <w:r w:rsidRPr="00E040A5">
        <w:rPr>
          <w:rFonts w:eastAsia="Times New Roman"/>
          <w:szCs w:val="24"/>
          <w:lang w:eastAsia="es-ES"/>
        </w:rPr>
        <w:t xml:space="preserve">CENTRO DE FORMACIÓN Y ATENCIÓN INTEGRAL, </w:t>
      </w:r>
      <w:r>
        <w:rPr>
          <w:rFonts w:eastAsia="Times New Roman"/>
          <w:szCs w:val="24"/>
          <w:lang w:eastAsia="es-ES"/>
        </w:rPr>
        <w:t>c</w:t>
      </w:r>
      <w:r w:rsidRPr="00E040A5">
        <w:rPr>
          <w:rFonts w:eastAsia="Times New Roman"/>
          <w:szCs w:val="24"/>
          <w:lang w:eastAsia="es-ES"/>
        </w:rPr>
        <w:t xml:space="preserve">ódigo </w:t>
      </w:r>
      <w:proofErr w:type="spellStart"/>
      <w:r w:rsidRPr="00E040A5">
        <w:rPr>
          <w:rFonts w:eastAsia="Times New Roman"/>
          <w:szCs w:val="24"/>
          <w:lang w:eastAsia="es-ES"/>
        </w:rPr>
        <w:t>N°</w:t>
      </w:r>
      <w:proofErr w:type="spellEnd"/>
      <w:r w:rsidRPr="00E040A5">
        <w:rPr>
          <w:rFonts w:eastAsia="Times New Roman"/>
          <w:szCs w:val="24"/>
          <w:lang w:eastAsia="es-ES"/>
        </w:rPr>
        <w:t xml:space="preserve"> 16215</w:t>
      </w:r>
      <w:r>
        <w:rPr>
          <w:rFonts w:eastAsia="Times New Roman"/>
          <w:szCs w:val="24"/>
          <w:lang w:eastAsia="es-ES"/>
        </w:rPr>
        <w:t xml:space="preserve"> y del cual </w:t>
      </w:r>
      <w:proofErr w:type="spellStart"/>
      <w:r>
        <w:rPr>
          <w:rFonts w:eastAsia="Times New Roman"/>
          <w:szCs w:val="24"/>
          <w:lang w:eastAsia="es-ES"/>
        </w:rPr>
        <w:t>aun</w:t>
      </w:r>
      <w:proofErr w:type="spellEnd"/>
      <w:r>
        <w:rPr>
          <w:rFonts w:eastAsia="Times New Roman"/>
          <w:szCs w:val="24"/>
          <w:lang w:eastAsia="es-ES"/>
        </w:rPr>
        <w:t xml:space="preserve"> se encuentran pendiente obras como tapiales, calles internas con asfalto, tapial pre fabricado, puertas, ventanas, verja decorativa; considerando conveniente culminar el proyecto, </w:t>
      </w:r>
      <w:proofErr w:type="spellStart"/>
      <w:r>
        <w:rPr>
          <w:rFonts w:eastAsia="Times New Roman"/>
          <w:szCs w:val="24"/>
          <w:lang w:eastAsia="es-ES"/>
        </w:rPr>
        <w:t>ejecuando</w:t>
      </w:r>
      <w:proofErr w:type="spellEnd"/>
      <w:r>
        <w:rPr>
          <w:rFonts w:eastAsia="Times New Roman"/>
          <w:szCs w:val="24"/>
          <w:lang w:eastAsia="es-ES"/>
        </w:rPr>
        <w:t xml:space="preserve"> una segunda etapa con fondos propios. </w:t>
      </w:r>
    </w:p>
    <w:p w14:paraId="67066C2B" w14:textId="77777777" w:rsidR="000328B0" w:rsidRDefault="000328B0" w:rsidP="003747A0">
      <w:pPr>
        <w:spacing w:after="0" w:line="240" w:lineRule="auto"/>
        <w:contextualSpacing/>
        <w:jc w:val="both"/>
        <w:rPr>
          <w:rFonts w:eastAsia="Times New Roman"/>
          <w:szCs w:val="24"/>
          <w:lang w:eastAsia="es-ES"/>
        </w:rPr>
      </w:pPr>
    </w:p>
    <w:p w14:paraId="7C709671" w14:textId="77777777" w:rsidR="000328B0" w:rsidRDefault="000328B0" w:rsidP="003747A0">
      <w:pPr>
        <w:spacing w:after="0" w:line="240" w:lineRule="auto"/>
        <w:contextualSpacing/>
        <w:jc w:val="both"/>
        <w:rPr>
          <w:rFonts w:eastAsia="Times New Roman"/>
          <w:szCs w:val="24"/>
          <w:lang w:eastAsia="es-ES"/>
        </w:rPr>
      </w:pPr>
      <w:r>
        <w:rPr>
          <w:rFonts w:eastAsia="Times New Roman"/>
          <w:szCs w:val="24"/>
          <w:lang w:eastAsia="es-ES"/>
        </w:rPr>
        <w:t>V</w:t>
      </w:r>
      <w:r w:rsidR="007F5F94">
        <w:rPr>
          <w:rFonts w:eastAsia="Times New Roman"/>
          <w:szCs w:val="24"/>
          <w:lang w:eastAsia="es-ES"/>
        </w:rPr>
        <w:t>I</w:t>
      </w:r>
      <w:r>
        <w:rPr>
          <w:rFonts w:eastAsia="Times New Roman"/>
          <w:szCs w:val="24"/>
          <w:lang w:eastAsia="es-ES"/>
        </w:rPr>
        <w:t xml:space="preserve">.- Que el Concejo Municipal ejecutará el proyecto de la segunda etapa del Centro Municipal de Formación y Atención Integral Metapán, Santa Ana. </w:t>
      </w:r>
    </w:p>
    <w:p w14:paraId="064871AD" w14:textId="77777777" w:rsidR="003747A0" w:rsidRDefault="003747A0" w:rsidP="003747A0">
      <w:pPr>
        <w:spacing w:after="0" w:line="240" w:lineRule="auto"/>
        <w:contextualSpacing/>
        <w:jc w:val="both"/>
        <w:rPr>
          <w:rFonts w:eastAsia="Times New Roman"/>
          <w:szCs w:val="24"/>
          <w:lang w:eastAsia="es-ES"/>
        </w:rPr>
      </w:pPr>
    </w:p>
    <w:p w14:paraId="243DC0CF" w14:textId="77777777" w:rsidR="003747A0" w:rsidRPr="004C21C9" w:rsidRDefault="003747A0" w:rsidP="003747A0">
      <w:pPr>
        <w:numPr>
          <w:ilvl w:val="12"/>
          <w:numId w:val="0"/>
        </w:numPr>
        <w:tabs>
          <w:tab w:val="left" w:pos="-720"/>
        </w:tabs>
        <w:suppressAutoHyphens/>
        <w:jc w:val="both"/>
        <w:rPr>
          <w:rFonts w:eastAsia="Calibri"/>
          <w:spacing w:val="-3"/>
          <w:szCs w:val="24"/>
        </w:rPr>
      </w:pPr>
      <w:r w:rsidRPr="004C21C9">
        <w:rPr>
          <w:szCs w:val="24"/>
        </w:rPr>
        <w:t xml:space="preserve">POR </w:t>
      </w:r>
      <w:r w:rsidR="000328B0" w:rsidRPr="004C21C9">
        <w:rPr>
          <w:szCs w:val="24"/>
        </w:rPr>
        <w:t>TANTO,</w:t>
      </w:r>
      <w:r w:rsidRPr="004C21C9">
        <w:rPr>
          <w:szCs w:val="24"/>
        </w:rPr>
        <w:t xml:space="preserve"> El Concejo Municipal en uso de las facultades que el Código Municipal les confiere, </w:t>
      </w:r>
      <w:r w:rsidRPr="004C21C9">
        <w:rPr>
          <w:rFonts w:eastAsia="Calibri"/>
          <w:spacing w:val="-3"/>
          <w:szCs w:val="24"/>
        </w:rPr>
        <w:t>y la Ley de Adquisiciones y Contrataciones de la Administración Pública el Concejo Municipal,</w:t>
      </w:r>
      <w:r w:rsidR="0028758A">
        <w:rPr>
          <w:rFonts w:eastAsia="Calibri"/>
          <w:spacing w:val="-3"/>
          <w:szCs w:val="24"/>
        </w:rPr>
        <w:t xml:space="preserve"> POR UNANIMIDAD ACUERDA:</w:t>
      </w:r>
    </w:p>
    <w:p w14:paraId="701A7932" w14:textId="77777777" w:rsidR="00F364CA" w:rsidRPr="00D66C62" w:rsidRDefault="00F364CA" w:rsidP="00F364CA">
      <w:pPr>
        <w:tabs>
          <w:tab w:val="left" w:pos="709"/>
          <w:tab w:val="left" w:pos="7797"/>
        </w:tabs>
        <w:spacing w:after="200" w:line="240" w:lineRule="auto"/>
        <w:ind w:left="720"/>
        <w:contextualSpacing/>
        <w:jc w:val="both"/>
        <w:rPr>
          <w:rFonts w:eastAsia="Times New Roman"/>
          <w:szCs w:val="24"/>
          <w:lang w:val="es-ES" w:eastAsia="es-ES"/>
        </w:rPr>
      </w:pPr>
    </w:p>
    <w:p w14:paraId="42A8759D" w14:textId="77777777" w:rsidR="00F364CA" w:rsidRPr="00D66C62" w:rsidRDefault="00F364CA" w:rsidP="00842726">
      <w:pPr>
        <w:numPr>
          <w:ilvl w:val="0"/>
          <w:numId w:val="78"/>
        </w:numPr>
        <w:spacing w:after="0" w:line="240" w:lineRule="auto"/>
        <w:contextualSpacing/>
        <w:jc w:val="both"/>
        <w:rPr>
          <w:rFonts w:eastAsia="Calibri"/>
          <w:color w:val="000000"/>
          <w:szCs w:val="24"/>
        </w:rPr>
      </w:pPr>
      <w:r w:rsidRPr="00D66C62">
        <w:rPr>
          <w:rFonts w:eastAsia="Calibri"/>
          <w:color w:val="000000"/>
          <w:szCs w:val="24"/>
          <w:lang w:eastAsia="es-ES"/>
        </w:rPr>
        <w:t xml:space="preserve">Ejecutar el proyecto </w:t>
      </w:r>
      <w:r w:rsidR="00C56839">
        <w:rPr>
          <w:rFonts w:eastAsia="Calibri"/>
          <w:b/>
          <w:color w:val="000000"/>
          <w:szCs w:val="24"/>
          <w:lang w:eastAsia="es-ES"/>
        </w:rPr>
        <w:t xml:space="preserve">SEGUNDA ETAPA CENTRO MUNICIPAL DE FORMACIÓN Y ATENCIÓN INTEGRAL, METAPÁN, SANTA ANA. </w:t>
      </w:r>
      <w:r w:rsidRPr="00D66C62">
        <w:rPr>
          <w:rFonts w:eastAsia="Calibri"/>
          <w:color w:val="000000"/>
          <w:szCs w:val="24"/>
          <w:lang w:eastAsia="es-ES"/>
        </w:rPr>
        <w:t xml:space="preserve">Bajo la modalidad de ADMINISTRACIÓN, con fuente de financiamiento FONDOS PROPIOS, y línea de trabajo 0301 PROYECTOS SOCIALES FONDOS PROPIOS. </w:t>
      </w:r>
      <w:r w:rsidRPr="00D66C62">
        <w:rPr>
          <w:rFonts w:eastAsia="Times New Roman"/>
          <w:b/>
          <w:color w:val="000000"/>
          <w:szCs w:val="24"/>
          <w:lang w:eastAsia="es-ES"/>
        </w:rPr>
        <w:t xml:space="preserve"> </w:t>
      </w:r>
      <w:r w:rsidRPr="00D66C62">
        <w:rPr>
          <w:rFonts w:eastAsia="Calibri"/>
          <w:color w:val="000000"/>
          <w:szCs w:val="24"/>
          <w:lang w:eastAsia="es-ES"/>
        </w:rPr>
        <w:t xml:space="preserve">El supervisor encargado para el proyecto antes relacionado será </w:t>
      </w:r>
      <w:r w:rsidR="00FF5B1F">
        <w:rPr>
          <w:rFonts w:eastAsia="Calibri"/>
          <w:color w:val="000000"/>
          <w:szCs w:val="24"/>
          <w:lang w:eastAsia="es-ES"/>
        </w:rPr>
        <w:t xml:space="preserve">la Ing. Erika Patricia Ramos Pineda; </w:t>
      </w:r>
      <w:r w:rsidRPr="00D66C62">
        <w:rPr>
          <w:rFonts w:eastAsia="Calibri"/>
          <w:color w:val="000000"/>
          <w:szCs w:val="24"/>
          <w:lang w:eastAsia="es-ES"/>
        </w:rPr>
        <w:t xml:space="preserve">el formulador de la Carpeta Técnica del referido proyecto es el </w:t>
      </w:r>
      <w:proofErr w:type="spellStart"/>
      <w:r w:rsidR="00C56839">
        <w:rPr>
          <w:rFonts w:eastAsia="Calibri"/>
          <w:color w:val="000000"/>
          <w:szCs w:val="24"/>
          <w:lang w:eastAsia="es-ES"/>
        </w:rPr>
        <w:t>Tec</w:t>
      </w:r>
      <w:proofErr w:type="spellEnd"/>
      <w:r w:rsidR="00C56839">
        <w:rPr>
          <w:rFonts w:eastAsia="Calibri"/>
          <w:color w:val="000000"/>
          <w:szCs w:val="24"/>
          <w:lang w:eastAsia="es-ES"/>
        </w:rPr>
        <w:t xml:space="preserve">. Julio Cesar </w:t>
      </w:r>
      <w:proofErr w:type="spellStart"/>
      <w:r w:rsidR="00C56839">
        <w:rPr>
          <w:rFonts w:eastAsia="Calibri"/>
          <w:color w:val="000000"/>
          <w:szCs w:val="24"/>
          <w:lang w:eastAsia="es-ES"/>
        </w:rPr>
        <w:t>Ortíz</w:t>
      </w:r>
      <w:proofErr w:type="spellEnd"/>
      <w:r w:rsidR="00C56839">
        <w:rPr>
          <w:rFonts w:eastAsia="Calibri"/>
          <w:color w:val="000000"/>
          <w:szCs w:val="24"/>
          <w:lang w:eastAsia="es-ES"/>
        </w:rPr>
        <w:t xml:space="preserve"> Cerna</w:t>
      </w:r>
      <w:r w:rsidRPr="00D66C62">
        <w:rPr>
          <w:rFonts w:eastAsia="Calibri"/>
          <w:color w:val="000000"/>
          <w:szCs w:val="24"/>
          <w:lang w:eastAsia="es-ES"/>
        </w:rPr>
        <w:t>, quien además será el responsable de elaborar las Órdenes de Cambio que fueren necesarias para la correcta ejecución del mismo.</w:t>
      </w:r>
      <w:r w:rsidR="00FF5B1F">
        <w:rPr>
          <w:rFonts w:eastAsia="Calibri"/>
          <w:color w:val="000000"/>
          <w:szCs w:val="24"/>
          <w:lang w:eastAsia="es-ES"/>
        </w:rPr>
        <w:t xml:space="preserve"> El Ingeniero residente del proyecto será </w:t>
      </w:r>
      <w:r w:rsidR="00FF5B1F" w:rsidRPr="001F23E3">
        <w:rPr>
          <w:rFonts w:eastAsia="Calibri"/>
          <w:szCs w:val="24"/>
        </w:rPr>
        <w:t xml:space="preserve">Wilson Antonio </w:t>
      </w:r>
      <w:proofErr w:type="spellStart"/>
      <w:r w:rsidR="00FF5B1F" w:rsidRPr="001F23E3">
        <w:rPr>
          <w:rFonts w:eastAsia="Calibri"/>
          <w:szCs w:val="24"/>
        </w:rPr>
        <w:t>Gallardo</w:t>
      </w:r>
      <w:proofErr w:type="spellEnd"/>
      <w:r w:rsidR="00FF5B1F" w:rsidRPr="001F23E3">
        <w:rPr>
          <w:rFonts w:eastAsia="Calibri"/>
          <w:szCs w:val="24"/>
        </w:rPr>
        <w:t xml:space="preserve"> Guardado</w:t>
      </w:r>
    </w:p>
    <w:p w14:paraId="53B4EB04" w14:textId="77777777" w:rsidR="00F364CA" w:rsidRPr="00D66C62" w:rsidRDefault="00F364CA" w:rsidP="00F364CA">
      <w:pPr>
        <w:spacing w:after="0" w:line="240" w:lineRule="auto"/>
        <w:ind w:left="1080"/>
        <w:contextualSpacing/>
        <w:jc w:val="both"/>
        <w:rPr>
          <w:rFonts w:eastAsia="Times New Roman"/>
          <w:b/>
          <w:color w:val="000000"/>
          <w:szCs w:val="24"/>
          <w:lang w:eastAsia="es-ES"/>
        </w:rPr>
      </w:pPr>
    </w:p>
    <w:p w14:paraId="5EA8D044" w14:textId="77777777" w:rsidR="00F364CA" w:rsidRPr="00D66C62" w:rsidRDefault="00F364CA" w:rsidP="00842726">
      <w:pPr>
        <w:numPr>
          <w:ilvl w:val="0"/>
          <w:numId w:val="78"/>
        </w:numPr>
        <w:spacing w:after="0" w:line="240" w:lineRule="auto"/>
        <w:contextualSpacing/>
        <w:jc w:val="both"/>
        <w:rPr>
          <w:rFonts w:eastAsia="Calibri"/>
          <w:color w:val="000000"/>
          <w:szCs w:val="24"/>
        </w:rPr>
      </w:pPr>
      <w:r w:rsidRPr="00D66C62">
        <w:rPr>
          <w:rFonts w:eastAsia="Calibri"/>
          <w:color w:val="000000"/>
          <w:szCs w:val="24"/>
        </w:rPr>
        <w:t xml:space="preserve">Erogar la suma </w:t>
      </w:r>
      <w:r w:rsidR="00FF5B1F">
        <w:rPr>
          <w:rFonts w:eastAsia="Calibri"/>
          <w:b/>
          <w:color w:val="000000"/>
          <w:szCs w:val="24"/>
        </w:rPr>
        <w:t>CIENTO TREINTA Y DOS MIL NOVECIENTOS OCHENTA Y DOS 37</w:t>
      </w:r>
      <w:r w:rsidRPr="00D66C62">
        <w:rPr>
          <w:rFonts w:eastAsia="Calibri"/>
          <w:b/>
          <w:color w:val="000000"/>
          <w:szCs w:val="24"/>
        </w:rPr>
        <w:t>/100 DÓLARES DE LOS ESTADOS UNIDOS DE AMÉRICA ($</w:t>
      </w:r>
      <w:r w:rsidR="00FF5B1F">
        <w:rPr>
          <w:rFonts w:eastAsia="Calibri"/>
          <w:b/>
          <w:color w:val="000000"/>
          <w:szCs w:val="24"/>
        </w:rPr>
        <w:t>132,982.37</w:t>
      </w:r>
      <w:r w:rsidRPr="00D66C62">
        <w:rPr>
          <w:rFonts w:eastAsia="Calibri"/>
          <w:b/>
          <w:color w:val="000000"/>
          <w:szCs w:val="24"/>
        </w:rPr>
        <w:t xml:space="preserve">) </w:t>
      </w:r>
      <w:r w:rsidRPr="00D66C62">
        <w:rPr>
          <w:rFonts w:eastAsia="Calibri"/>
          <w:color w:val="000000"/>
          <w:szCs w:val="24"/>
        </w:rPr>
        <w:t xml:space="preserve">Para sufragar los gastos que ocasionara la ejecución del proyecto </w:t>
      </w:r>
      <w:r w:rsidR="00FF5B1F">
        <w:rPr>
          <w:rFonts w:eastAsia="Calibri"/>
          <w:b/>
          <w:color w:val="000000"/>
          <w:szCs w:val="24"/>
          <w:lang w:eastAsia="es-ES"/>
        </w:rPr>
        <w:t>SEGUNDA ETAPA CENTRO MUNICIPAL DE FORMACIÓN Y ATENCIÓN INTEGRAL, METAPÁN, SANTA ANA</w:t>
      </w:r>
      <w:r w:rsidR="00FF5B1F" w:rsidRPr="00D66C62">
        <w:rPr>
          <w:rFonts w:eastAsia="Calibri"/>
          <w:color w:val="000000"/>
          <w:szCs w:val="24"/>
        </w:rPr>
        <w:t xml:space="preserve"> </w:t>
      </w:r>
      <w:r w:rsidRPr="00D66C62">
        <w:rPr>
          <w:rFonts w:eastAsia="Calibri"/>
          <w:color w:val="000000"/>
          <w:szCs w:val="24"/>
        </w:rPr>
        <w:t xml:space="preserve">bajo la modalidad de ADMINISTRACIÓN, con fuente de financiamiento FONDOS PROPIOS, Código </w:t>
      </w:r>
      <w:proofErr w:type="spellStart"/>
      <w:r w:rsidRPr="00D66C62">
        <w:rPr>
          <w:rFonts w:eastAsia="Calibri"/>
          <w:color w:val="000000"/>
          <w:szCs w:val="24"/>
        </w:rPr>
        <w:t>N°</w:t>
      </w:r>
      <w:proofErr w:type="spellEnd"/>
      <w:r w:rsidRPr="00D66C62">
        <w:rPr>
          <w:rFonts w:eastAsia="Calibri"/>
          <w:color w:val="000000"/>
          <w:szCs w:val="24"/>
        </w:rPr>
        <w:t xml:space="preserve"> 2020</w:t>
      </w:r>
      <w:r w:rsidR="00A70ACE">
        <w:rPr>
          <w:rFonts w:eastAsia="Calibri"/>
          <w:color w:val="000000"/>
          <w:szCs w:val="24"/>
        </w:rPr>
        <w:t>9</w:t>
      </w:r>
      <w:r w:rsidRPr="00D66C62">
        <w:rPr>
          <w:rFonts w:eastAsia="Calibri"/>
          <w:color w:val="000000"/>
          <w:szCs w:val="24"/>
        </w:rPr>
        <w:t>, el administrador de proyecto será el Sr. Pedro Antonio Sanabria Salazar, Segundo Regidor Propietario</w:t>
      </w:r>
    </w:p>
    <w:p w14:paraId="0D4ABC6A" w14:textId="77777777" w:rsidR="00F364CA" w:rsidRPr="00D66C62" w:rsidRDefault="00F364CA" w:rsidP="00F364CA">
      <w:pPr>
        <w:spacing w:after="0" w:line="240" w:lineRule="auto"/>
        <w:ind w:left="720"/>
        <w:contextualSpacing/>
        <w:rPr>
          <w:rFonts w:eastAsia="Calibri"/>
          <w:color w:val="000000"/>
          <w:szCs w:val="24"/>
          <w:lang w:eastAsia="es-ES"/>
        </w:rPr>
      </w:pPr>
    </w:p>
    <w:p w14:paraId="072ADDB7" w14:textId="77777777" w:rsidR="00F364CA" w:rsidRPr="00D66C62" w:rsidRDefault="00F364CA" w:rsidP="00F364CA">
      <w:pPr>
        <w:spacing w:after="0" w:line="240" w:lineRule="auto"/>
        <w:ind w:left="720"/>
        <w:contextualSpacing/>
        <w:jc w:val="both"/>
        <w:rPr>
          <w:rFonts w:eastAsia="Calibri"/>
          <w:color w:val="000000"/>
          <w:szCs w:val="24"/>
        </w:rPr>
      </w:pPr>
    </w:p>
    <w:p w14:paraId="12887998" w14:textId="77777777" w:rsidR="00F364CA" w:rsidRPr="00D66C62" w:rsidRDefault="00F364CA" w:rsidP="00842726">
      <w:pPr>
        <w:numPr>
          <w:ilvl w:val="0"/>
          <w:numId w:val="78"/>
        </w:numPr>
        <w:spacing w:after="0" w:line="240" w:lineRule="auto"/>
        <w:contextualSpacing/>
        <w:jc w:val="both"/>
        <w:rPr>
          <w:rFonts w:eastAsia="Calibri"/>
          <w:color w:val="000000"/>
          <w:szCs w:val="24"/>
        </w:rPr>
      </w:pPr>
      <w:r w:rsidRPr="00D66C62">
        <w:rPr>
          <w:rFonts w:eastAsia="Calibri"/>
          <w:color w:val="000000"/>
          <w:szCs w:val="24"/>
        </w:rPr>
        <w:t xml:space="preserve">Solicitar al Banco Hipotecario de El Salvador, Sucursal Metapán la apertura de la cuenta corriente a la vista a favor de esta Alcaldía, por la suma </w:t>
      </w:r>
      <w:r w:rsidR="00533BBF" w:rsidRPr="00D66C62">
        <w:rPr>
          <w:rFonts w:eastAsia="Calibri"/>
          <w:szCs w:val="24"/>
        </w:rPr>
        <w:t>de</w:t>
      </w:r>
      <w:r w:rsidR="00533BBF" w:rsidRPr="00D66C62">
        <w:rPr>
          <w:rFonts w:eastAsia="Calibri"/>
          <w:b/>
          <w:szCs w:val="24"/>
        </w:rPr>
        <w:t xml:space="preserve"> </w:t>
      </w:r>
      <w:r w:rsidR="00533BBF">
        <w:rPr>
          <w:rFonts w:eastAsia="Calibri"/>
          <w:b/>
          <w:color w:val="000000"/>
          <w:szCs w:val="24"/>
        </w:rPr>
        <w:t>DIEZ MIL</w:t>
      </w:r>
      <w:r w:rsidR="00FF5B1F">
        <w:rPr>
          <w:rFonts w:eastAsia="Calibri"/>
          <w:b/>
          <w:color w:val="000000"/>
          <w:szCs w:val="24"/>
        </w:rPr>
        <w:t xml:space="preserve"> 00</w:t>
      </w:r>
      <w:r w:rsidRPr="00D66C62">
        <w:rPr>
          <w:rFonts w:eastAsia="Calibri"/>
          <w:b/>
          <w:color w:val="000000"/>
          <w:szCs w:val="24"/>
        </w:rPr>
        <w:t>/100 DÓLARES DE LOS ESTADOS UNIDOS DE AMÉRICA ($</w:t>
      </w:r>
      <w:r w:rsidR="00FF5B1F">
        <w:rPr>
          <w:rFonts w:eastAsia="Calibri"/>
          <w:b/>
          <w:color w:val="000000"/>
          <w:szCs w:val="24"/>
        </w:rPr>
        <w:t>10,000.00</w:t>
      </w:r>
      <w:r w:rsidRPr="00D66C62">
        <w:rPr>
          <w:rFonts w:eastAsia="Calibri"/>
          <w:b/>
          <w:color w:val="000000"/>
          <w:szCs w:val="24"/>
        </w:rPr>
        <w:t xml:space="preserve">) </w:t>
      </w:r>
      <w:r w:rsidRPr="00D66C62">
        <w:rPr>
          <w:rFonts w:eastAsia="Calibri"/>
          <w:color w:val="000000"/>
          <w:szCs w:val="24"/>
        </w:rPr>
        <w:t xml:space="preserve">Para sufragar los gastos que ocasionara la ejecución del proyecto </w:t>
      </w:r>
      <w:r w:rsidR="00FF5B1F">
        <w:rPr>
          <w:rFonts w:eastAsia="Calibri"/>
          <w:b/>
          <w:color w:val="000000"/>
          <w:szCs w:val="24"/>
          <w:lang w:eastAsia="es-ES"/>
        </w:rPr>
        <w:t>SEGUNDA ETAPA CENTRO MUNICIPAL DE FORMACIÓN Y ATENCIÓN INTEGRAL, METAPÁN, SANTA ANA</w:t>
      </w:r>
    </w:p>
    <w:p w14:paraId="18AD73F8" w14:textId="77777777" w:rsidR="00F364CA" w:rsidRPr="00D66C62" w:rsidRDefault="00F364CA" w:rsidP="00F364CA">
      <w:pPr>
        <w:spacing w:after="0" w:line="240" w:lineRule="auto"/>
        <w:contextualSpacing/>
        <w:jc w:val="both"/>
        <w:rPr>
          <w:rFonts w:eastAsia="Calibri"/>
          <w:color w:val="000000"/>
          <w:szCs w:val="24"/>
        </w:rPr>
      </w:pPr>
    </w:p>
    <w:p w14:paraId="5146A9F7" w14:textId="77777777" w:rsidR="00F364CA" w:rsidRPr="00FF5B1F" w:rsidRDefault="00F364CA" w:rsidP="00842726">
      <w:pPr>
        <w:numPr>
          <w:ilvl w:val="0"/>
          <w:numId w:val="78"/>
        </w:numPr>
        <w:spacing w:after="0" w:line="240" w:lineRule="auto"/>
        <w:contextualSpacing/>
        <w:jc w:val="both"/>
        <w:rPr>
          <w:rFonts w:eastAsia="Calibri"/>
          <w:color w:val="000000"/>
          <w:szCs w:val="24"/>
        </w:rPr>
      </w:pPr>
      <w:r w:rsidRPr="00FF5B1F">
        <w:rPr>
          <w:rFonts w:eastAsia="Calibri"/>
          <w:color w:val="000000"/>
          <w:szCs w:val="24"/>
        </w:rPr>
        <w:t xml:space="preserve">Asignar el nombre a la cuenta bancaria </w:t>
      </w:r>
      <w:r w:rsidRPr="00FF5B1F">
        <w:rPr>
          <w:rFonts w:eastAsia="Calibri"/>
          <w:b/>
          <w:color w:val="000000"/>
          <w:szCs w:val="24"/>
        </w:rPr>
        <w:t xml:space="preserve">ALCALDIA MUNICIPAL DE METAPÁN/ </w:t>
      </w:r>
      <w:r w:rsidR="00FF5B1F">
        <w:rPr>
          <w:rFonts w:eastAsia="Calibri"/>
          <w:b/>
          <w:color w:val="000000"/>
          <w:szCs w:val="24"/>
          <w:lang w:eastAsia="es-ES"/>
        </w:rPr>
        <w:t>SEGUNDA ETAPA CENTRO MUNICIPAL DE FORMACIÓN Y ATENCIÓN INTEGRAL, METAPÁN, SANTA ANA</w:t>
      </w:r>
    </w:p>
    <w:p w14:paraId="1EF33D67" w14:textId="77777777" w:rsidR="00FF5B1F" w:rsidRDefault="00FF5B1F" w:rsidP="00FF5B1F">
      <w:pPr>
        <w:pStyle w:val="Prrafodelista"/>
        <w:rPr>
          <w:rFonts w:eastAsia="Calibri"/>
          <w:color w:val="000000"/>
          <w:szCs w:val="24"/>
        </w:rPr>
      </w:pPr>
    </w:p>
    <w:p w14:paraId="748755A2" w14:textId="77777777" w:rsidR="00FF5B1F" w:rsidRPr="00D66C62" w:rsidRDefault="00FF5B1F" w:rsidP="00FF5B1F">
      <w:pPr>
        <w:spacing w:after="0" w:line="240" w:lineRule="auto"/>
        <w:ind w:left="720"/>
        <w:contextualSpacing/>
        <w:jc w:val="both"/>
        <w:rPr>
          <w:rFonts w:eastAsia="Calibri"/>
          <w:color w:val="000000"/>
          <w:szCs w:val="24"/>
        </w:rPr>
      </w:pPr>
    </w:p>
    <w:p w14:paraId="06ED110E" w14:textId="77777777" w:rsidR="00F364CA" w:rsidRPr="00D66C62" w:rsidRDefault="00F364CA" w:rsidP="00842726">
      <w:pPr>
        <w:numPr>
          <w:ilvl w:val="0"/>
          <w:numId w:val="78"/>
        </w:numPr>
        <w:spacing w:after="0" w:line="240" w:lineRule="auto"/>
        <w:contextualSpacing/>
        <w:jc w:val="both"/>
        <w:rPr>
          <w:rFonts w:eastAsia="Calibri"/>
          <w:color w:val="000000"/>
          <w:szCs w:val="24"/>
        </w:rPr>
      </w:pPr>
      <w:r w:rsidRPr="00D66C62">
        <w:rPr>
          <w:rFonts w:eastAsia="Calibri"/>
          <w:color w:val="000000"/>
          <w:szCs w:val="24"/>
        </w:rPr>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w:t>
      </w:r>
      <w:proofErr w:type="spellStart"/>
      <w:r w:rsidRPr="00D66C62">
        <w:rPr>
          <w:rFonts w:eastAsia="Calibri"/>
          <w:color w:val="000000"/>
          <w:szCs w:val="24"/>
        </w:rPr>
        <w:t>Marilin</w:t>
      </w:r>
      <w:proofErr w:type="spellEnd"/>
      <w:r w:rsidRPr="00D66C62">
        <w:rPr>
          <w:rFonts w:eastAsia="Calibri"/>
          <w:color w:val="000000"/>
          <w:szCs w:val="24"/>
        </w:rPr>
        <w:t xml:space="preserve"> Murillos, siendo indispensable la firma del Alcalde Municipal Prof. José Rigoberto Pinto Rivera, y de la Tesorera y los restantes indistintamente firmen los cheques, los cuales constaran de tres firmas. Comuníquese al </w:t>
      </w:r>
      <w:r w:rsidRPr="00D66C62">
        <w:rPr>
          <w:rFonts w:eastAsia="Calibri"/>
          <w:b/>
          <w:color w:val="000000"/>
          <w:szCs w:val="24"/>
        </w:rPr>
        <w:t xml:space="preserve">BANCO </w:t>
      </w:r>
      <w:r w:rsidRPr="00D66C62">
        <w:rPr>
          <w:rFonts w:eastAsia="Calibri"/>
          <w:b/>
          <w:color w:val="000000"/>
          <w:szCs w:val="24"/>
        </w:rPr>
        <w:lastRenderedPageBreak/>
        <w:t xml:space="preserve">HIPOTECARIO DE EL SALVADOR, </w:t>
      </w:r>
      <w:r w:rsidRPr="00D66C62">
        <w:rPr>
          <w:rFonts w:eastAsia="Calibri"/>
          <w:color w:val="000000"/>
          <w:szCs w:val="24"/>
        </w:rPr>
        <w:t xml:space="preserve">para la apertura de la cuenta en mención. Autorizando En este mismo acto a la Sra. Delmy </w:t>
      </w:r>
      <w:proofErr w:type="spellStart"/>
      <w:r w:rsidRPr="00D66C62">
        <w:rPr>
          <w:rFonts w:eastAsia="Calibri"/>
          <w:color w:val="000000"/>
          <w:szCs w:val="24"/>
        </w:rPr>
        <w:t>Marilin</w:t>
      </w:r>
      <w:proofErr w:type="spellEnd"/>
      <w:r w:rsidRPr="00D66C62">
        <w:rPr>
          <w:rFonts w:eastAsia="Calibri"/>
          <w:color w:val="000000"/>
          <w:szCs w:val="24"/>
        </w:rPr>
        <w:t xml:space="preserve"> Murillos para que emita cheque de la cuenta </w:t>
      </w:r>
      <w:r w:rsidRPr="00D66C62">
        <w:rPr>
          <w:rFonts w:eastAsia="Times New Roman"/>
          <w:szCs w:val="24"/>
          <w:lang w:eastAsia="es-ES"/>
        </w:rPr>
        <w:t xml:space="preserve">FONDOS PROPIOS. </w:t>
      </w:r>
      <w:proofErr w:type="spellStart"/>
      <w:r w:rsidRPr="00D66C62">
        <w:rPr>
          <w:rFonts w:eastAsia="Times New Roman"/>
          <w:szCs w:val="24"/>
          <w:lang w:eastAsia="es-SV"/>
        </w:rPr>
        <w:t>N°</w:t>
      </w:r>
      <w:proofErr w:type="spellEnd"/>
      <w:r w:rsidRPr="00D66C62">
        <w:rPr>
          <w:rFonts w:eastAsia="Times New Roman"/>
          <w:szCs w:val="24"/>
          <w:lang w:eastAsia="es-SV"/>
        </w:rPr>
        <w:t xml:space="preserve"> </w:t>
      </w:r>
      <w:r w:rsidRPr="00D66C62">
        <w:rPr>
          <w:rFonts w:eastAsia="Times New Roman"/>
          <w:szCs w:val="24"/>
          <w:lang w:eastAsia="es-ES"/>
        </w:rPr>
        <w:t xml:space="preserve">00500003666. </w:t>
      </w:r>
      <w:r w:rsidRPr="00D66C62">
        <w:rPr>
          <w:rFonts w:eastAsia="Calibri"/>
          <w:color w:val="000000"/>
          <w:szCs w:val="24"/>
        </w:rPr>
        <w:t xml:space="preserve">del Banco Hipotecario, por la suma de </w:t>
      </w:r>
      <w:r w:rsidR="00FF5B1F">
        <w:rPr>
          <w:rFonts w:eastAsia="Calibri"/>
          <w:b/>
          <w:color w:val="000000"/>
          <w:szCs w:val="24"/>
        </w:rPr>
        <w:t>DIEZ MIL 00</w:t>
      </w:r>
      <w:r w:rsidRPr="00D66C62">
        <w:rPr>
          <w:rFonts w:eastAsia="Calibri"/>
          <w:b/>
          <w:color w:val="000000"/>
          <w:szCs w:val="24"/>
        </w:rPr>
        <w:t>/100 DÓLARES DE LOS ESTADOS UNIDOS DE AMÉRICA ($</w:t>
      </w:r>
      <w:r w:rsidR="00FF5B1F">
        <w:rPr>
          <w:rFonts w:eastAsia="Calibri"/>
          <w:b/>
          <w:color w:val="000000"/>
          <w:szCs w:val="24"/>
        </w:rPr>
        <w:t>10,000.00</w:t>
      </w:r>
      <w:r w:rsidRPr="00D66C62">
        <w:rPr>
          <w:rFonts w:eastAsia="Calibri"/>
          <w:b/>
          <w:color w:val="000000"/>
          <w:szCs w:val="24"/>
        </w:rPr>
        <w:t xml:space="preserve">) </w:t>
      </w:r>
      <w:r w:rsidRPr="00D66C62">
        <w:rPr>
          <w:rFonts w:eastAsia="Calibri"/>
          <w:color w:val="000000"/>
          <w:szCs w:val="24"/>
        </w:rPr>
        <w:t>para la apertura de la cuenta del proyecto</w:t>
      </w:r>
      <w:r w:rsidRPr="00D66C62">
        <w:rPr>
          <w:rFonts w:eastAsia="Calibri"/>
          <w:b/>
          <w:color w:val="000000"/>
          <w:szCs w:val="24"/>
        </w:rPr>
        <w:t xml:space="preserve"> </w:t>
      </w:r>
      <w:r w:rsidR="00FF5B1F">
        <w:rPr>
          <w:rFonts w:eastAsia="Calibri"/>
          <w:b/>
          <w:color w:val="000000"/>
          <w:szCs w:val="24"/>
          <w:lang w:eastAsia="es-ES"/>
        </w:rPr>
        <w:t>SEGUNDA ETAPA CENTRO MUNICIPAL DE FORMACIÓN Y ATENCIÓN INTEGRAL, METAPÁN, SANTA ANA</w:t>
      </w:r>
    </w:p>
    <w:p w14:paraId="4FB3FA76" w14:textId="77777777" w:rsidR="00F364CA" w:rsidRPr="00D66C62" w:rsidRDefault="00F364CA" w:rsidP="00F364CA">
      <w:pPr>
        <w:spacing w:after="0" w:line="240" w:lineRule="auto"/>
        <w:ind w:left="1080"/>
        <w:contextualSpacing/>
        <w:jc w:val="both"/>
        <w:rPr>
          <w:rFonts w:eastAsia="Calibri"/>
          <w:color w:val="000000"/>
          <w:szCs w:val="24"/>
        </w:rPr>
      </w:pPr>
    </w:p>
    <w:p w14:paraId="469C596F" w14:textId="77777777" w:rsidR="00F364CA" w:rsidRPr="00D66C62" w:rsidRDefault="00F364CA" w:rsidP="00842726">
      <w:pPr>
        <w:numPr>
          <w:ilvl w:val="0"/>
          <w:numId w:val="78"/>
        </w:numPr>
        <w:spacing w:after="0" w:line="240" w:lineRule="auto"/>
        <w:contextualSpacing/>
        <w:jc w:val="both"/>
        <w:rPr>
          <w:rFonts w:eastAsia="Times New Roman"/>
          <w:b/>
          <w:color w:val="000000"/>
          <w:szCs w:val="24"/>
          <w:lang w:eastAsia="es-ES"/>
        </w:rPr>
      </w:pPr>
      <w:r w:rsidRPr="00D66C62">
        <w:rPr>
          <w:rFonts w:eastAsia="Calibri"/>
          <w:color w:val="000000"/>
          <w:szCs w:val="24"/>
        </w:rPr>
        <w:t>Autorizar al Departamento de Presupuesto a realizar la siguiente Reprogramación Presupuestaria</w:t>
      </w:r>
    </w:p>
    <w:p w14:paraId="771FC59F" w14:textId="77777777" w:rsidR="00F364CA" w:rsidRPr="00D66C62" w:rsidRDefault="00F364CA" w:rsidP="00F364CA">
      <w:pPr>
        <w:spacing w:after="0" w:line="240" w:lineRule="auto"/>
        <w:contextualSpacing/>
        <w:jc w:val="both"/>
        <w:rPr>
          <w:rFonts w:eastAsia="Calibri"/>
          <w:b/>
          <w:color w:val="000000"/>
          <w:szCs w:val="24"/>
        </w:rPr>
      </w:pPr>
    </w:p>
    <w:p w14:paraId="18ED5DD9" w14:textId="77777777" w:rsidR="00F364CA" w:rsidRPr="00D66C62" w:rsidRDefault="00F364CA" w:rsidP="00F364CA">
      <w:pPr>
        <w:spacing w:after="0" w:line="240" w:lineRule="auto"/>
        <w:contextualSpacing/>
        <w:jc w:val="both"/>
        <w:rPr>
          <w:rFonts w:eastAsia="Calibri"/>
          <w:b/>
          <w:color w:val="000000"/>
          <w:szCs w:val="24"/>
        </w:rPr>
      </w:pPr>
    </w:p>
    <w:tbl>
      <w:tblPr>
        <w:tblStyle w:val="Tablaconcuadrcula5"/>
        <w:tblW w:w="0" w:type="auto"/>
        <w:tblLook w:val="04A0" w:firstRow="1" w:lastRow="0" w:firstColumn="1" w:lastColumn="0" w:noHBand="0" w:noVBand="1"/>
      </w:tblPr>
      <w:tblGrid>
        <w:gridCol w:w="2405"/>
        <w:gridCol w:w="6423"/>
      </w:tblGrid>
      <w:tr w:rsidR="00F364CA" w:rsidRPr="00D66C62" w14:paraId="5BF46929" w14:textId="77777777" w:rsidTr="00C56839">
        <w:trPr>
          <w:trHeight w:val="283"/>
        </w:trPr>
        <w:tc>
          <w:tcPr>
            <w:tcW w:w="2405" w:type="dxa"/>
            <w:tcBorders>
              <w:top w:val="single" w:sz="4" w:space="0" w:color="auto"/>
              <w:left w:val="single" w:sz="4" w:space="0" w:color="auto"/>
              <w:bottom w:val="single" w:sz="4" w:space="0" w:color="auto"/>
              <w:right w:val="single" w:sz="4" w:space="0" w:color="auto"/>
            </w:tcBorders>
            <w:hideMark/>
          </w:tcPr>
          <w:p w14:paraId="653615B0" w14:textId="77777777" w:rsidR="00F364CA" w:rsidRPr="00D66C62" w:rsidRDefault="00F364CA" w:rsidP="00C56839">
            <w:pPr>
              <w:spacing w:after="160" w:line="259" w:lineRule="auto"/>
              <w:rPr>
                <w:rFonts w:ascii="Calibri" w:eastAsia="Calibri" w:hAnsi="Calibri"/>
                <w:sz w:val="20"/>
                <w:lang w:val="es-MX"/>
              </w:rPr>
            </w:pPr>
            <w:r w:rsidRPr="00D66C62">
              <w:rPr>
                <w:rFonts w:ascii="Calibri" w:eastAsia="Calibri" w:hAnsi="Calibri"/>
                <w:sz w:val="20"/>
                <w:lang w:val="es-MX"/>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66EAE231" w14:textId="77777777" w:rsidR="00F364CA" w:rsidRPr="00D66C62" w:rsidRDefault="00F364CA" w:rsidP="00C56839">
            <w:pPr>
              <w:spacing w:after="160" w:line="259" w:lineRule="auto"/>
              <w:rPr>
                <w:rFonts w:ascii="Calibri" w:eastAsia="Calibri" w:hAnsi="Calibri"/>
                <w:sz w:val="20"/>
                <w:lang w:val="es-MX"/>
              </w:rPr>
            </w:pPr>
            <w:r w:rsidRPr="00D66C62">
              <w:rPr>
                <w:rFonts w:ascii="Calibri" w:eastAsia="Calibri" w:hAnsi="Calibri"/>
                <w:sz w:val="20"/>
                <w:lang w:val="es-MX"/>
              </w:rPr>
              <w:t>2020</w:t>
            </w:r>
            <w:r w:rsidR="00A33719">
              <w:rPr>
                <w:rFonts w:ascii="Calibri" w:eastAsia="Calibri" w:hAnsi="Calibri"/>
                <w:sz w:val="20"/>
                <w:lang w:val="es-MX"/>
              </w:rPr>
              <w:t>9</w:t>
            </w:r>
          </w:p>
        </w:tc>
      </w:tr>
      <w:tr w:rsidR="00F364CA" w:rsidRPr="00D66C62" w14:paraId="574082F9" w14:textId="77777777" w:rsidTr="00C56839">
        <w:trPr>
          <w:trHeight w:val="283"/>
        </w:trPr>
        <w:tc>
          <w:tcPr>
            <w:tcW w:w="2405" w:type="dxa"/>
            <w:tcBorders>
              <w:top w:val="single" w:sz="4" w:space="0" w:color="auto"/>
              <w:left w:val="single" w:sz="4" w:space="0" w:color="auto"/>
              <w:bottom w:val="single" w:sz="4" w:space="0" w:color="auto"/>
              <w:right w:val="single" w:sz="4" w:space="0" w:color="auto"/>
            </w:tcBorders>
            <w:hideMark/>
          </w:tcPr>
          <w:p w14:paraId="4A73314C" w14:textId="77777777" w:rsidR="00F364CA" w:rsidRPr="00A33719" w:rsidRDefault="00F364CA" w:rsidP="00C56839">
            <w:pPr>
              <w:spacing w:after="160" w:line="259" w:lineRule="auto"/>
              <w:rPr>
                <w:rFonts w:ascii="Calibri" w:eastAsia="Calibri" w:hAnsi="Calibri"/>
                <w:sz w:val="20"/>
                <w:szCs w:val="20"/>
                <w:lang w:val="es-MX"/>
              </w:rPr>
            </w:pPr>
            <w:r w:rsidRPr="00A33719">
              <w:rPr>
                <w:rFonts w:ascii="Calibri" w:eastAsia="Calibri" w:hAnsi="Calibri"/>
                <w:sz w:val="20"/>
                <w:szCs w:val="20"/>
                <w:lang w:val="es-MX"/>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4036FD90" w14:textId="77777777" w:rsidR="00A33719" w:rsidRPr="00A33719" w:rsidRDefault="00A33719" w:rsidP="00A33719">
            <w:pPr>
              <w:contextualSpacing/>
              <w:jc w:val="both"/>
              <w:rPr>
                <w:rFonts w:eastAsia="Calibri"/>
                <w:bCs/>
                <w:color w:val="000000"/>
                <w:sz w:val="20"/>
                <w:szCs w:val="20"/>
              </w:rPr>
            </w:pPr>
            <w:r w:rsidRPr="00A33719">
              <w:rPr>
                <w:rFonts w:eastAsia="Calibri"/>
                <w:bCs/>
                <w:color w:val="000000"/>
                <w:sz w:val="20"/>
                <w:szCs w:val="20"/>
                <w:lang w:eastAsia="es-ES"/>
              </w:rPr>
              <w:t>SEGUNDA ETAPA CENTRO MUNICIPAL DE FORMACIÓN Y ATENCIÓN INTEGRAL, METAPÁN, SANTA ANA</w:t>
            </w:r>
          </w:p>
          <w:p w14:paraId="18AA45B2" w14:textId="77777777" w:rsidR="00F364CA" w:rsidRPr="00A33719" w:rsidRDefault="00F364CA" w:rsidP="00A33719">
            <w:pPr>
              <w:contextualSpacing/>
              <w:jc w:val="both"/>
              <w:rPr>
                <w:rFonts w:ascii="Calibri" w:eastAsia="Calibri" w:hAnsi="Calibri"/>
                <w:color w:val="000000"/>
                <w:sz w:val="20"/>
                <w:szCs w:val="20"/>
              </w:rPr>
            </w:pPr>
          </w:p>
        </w:tc>
      </w:tr>
      <w:tr w:rsidR="00F364CA" w:rsidRPr="00D66C62" w14:paraId="6472218F" w14:textId="77777777" w:rsidTr="00C56839">
        <w:trPr>
          <w:trHeight w:val="283"/>
        </w:trPr>
        <w:tc>
          <w:tcPr>
            <w:tcW w:w="2405" w:type="dxa"/>
            <w:tcBorders>
              <w:top w:val="single" w:sz="4" w:space="0" w:color="auto"/>
              <w:left w:val="single" w:sz="4" w:space="0" w:color="auto"/>
              <w:bottom w:val="single" w:sz="4" w:space="0" w:color="auto"/>
              <w:right w:val="single" w:sz="4" w:space="0" w:color="auto"/>
            </w:tcBorders>
            <w:hideMark/>
          </w:tcPr>
          <w:p w14:paraId="60ED64F8" w14:textId="77777777" w:rsidR="00F364CA" w:rsidRPr="00D66C62" w:rsidRDefault="00F364CA" w:rsidP="00C56839">
            <w:pPr>
              <w:spacing w:after="160" w:line="259" w:lineRule="auto"/>
              <w:rPr>
                <w:rFonts w:ascii="Calibri" w:eastAsia="Calibri" w:hAnsi="Calibri"/>
                <w:sz w:val="20"/>
                <w:lang w:val="es-MX"/>
              </w:rPr>
            </w:pPr>
            <w:r w:rsidRPr="00D66C62">
              <w:rPr>
                <w:rFonts w:ascii="Calibri" w:eastAsia="Calibri" w:hAnsi="Calibri"/>
                <w:bCs/>
                <w:color w:val="000000"/>
                <w:sz w:val="20"/>
                <w:lang w:val="es-MX" w:eastAsia="es-SV"/>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0E47681F" w14:textId="77777777" w:rsidR="00F364CA" w:rsidRPr="00D66C62" w:rsidRDefault="00F364CA" w:rsidP="00C56839">
            <w:pPr>
              <w:spacing w:after="160" w:line="259" w:lineRule="auto"/>
              <w:rPr>
                <w:rFonts w:ascii="Calibri" w:eastAsia="Calibri" w:hAnsi="Calibri"/>
                <w:bCs/>
                <w:sz w:val="20"/>
                <w:lang w:val="es-MX" w:eastAsia="es-SV"/>
              </w:rPr>
            </w:pPr>
            <w:r w:rsidRPr="00D66C62">
              <w:rPr>
                <w:rFonts w:ascii="Calibri" w:eastAsia="Calibri" w:hAnsi="Calibri"/>
                <w:bCs/>
                <w:sz w:val="20"/>
                <w:lang w:val="es-MX" w:eastAsia="es-SV"/>
              </w:rPr>
              <w:t>3 DESARROLLO SOCIAL</w:t>
            </w:r>
          </w:p>
        </w:tc>
      </w:tr>
      <w:tr w:rsidR="00F364CA" w:rsidRPr="00D66C62" w14:paraId="7209F985" w14:textId="77777777" w:rsidTr="00C56839">
        <w:trPr>
          <w:trHeight w:val="283"/>
        </w:trPr>
        <w:tc>
          <w:tcPr>
            <w:tcW w:w="2405" w:type="dxa"/>
            <w:tcBorders>
              <w:top w:val="single" w:sz="4" w:space="0" w:color="auto"/>
              <w:left w:val="single" w:sz="4" w:space="0" w:color="auto"/>
              <w:bottom w:val="single" w:sz="4" w:space="0" w:color="auto"/>
              <w:right w:val="single" w:sz="4" w:space="0" w:color="auto"/>
            </w:tcBorders>
            <w:hideMark/>
          </w:tcPr>
          <w:p w14:paraId="097E62EA" w14:textId="77777777" w:rsidR="00F364CA" w:rsidRPr="00D66C62" w:rsidRDefault="00F364CA" w:rsidP="00C56839">
            <w:pPr>
              <w:spacing w:after="160" w:line="259" w:lineRule="auto"/>
              <w:rPr>
                <w:rFonts w:ascii="Calibri" w:eastAsia="Calibri" w:hAnsi="Calibri"/>
                <w:sz w:val="20"/>
                <w:lang w:val="es-MX"/>
              </w:rPr>
            </w:pPr>
            <w:r w:rsidRPr="00D66C62">
              <w:rPr>
                <w:rFonts w:ascii="Calibri" w:eastAsia="Calibri" w:hAnsi="Calibri"/>
                <w:bCs/>
                <w:color w:val="000000"/>
                <w:sz w:val="20"/>
                <w:lang w:val="es-MX" w:eastAsia="es-SV"/>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50A55711" w14:textId="77777777" w:rsidR="00F364CA" w:rsidRPr="00D66C62" w:rsidRDefault="00F364CA" w:rsidP="00C56839">
            <w:pPr>
              <w:spacing w:after="160" w:line="259" w:lineRule="auto"/>
              <w:rPr>
                <w:rFonts w:ascii="Calibri" w:eastAsia="Calibri" w:hAnsi="Calibri"/>
                <w:bCs/>
                <w:sz w:val="20"/>
                <w:lang w:val="es-MX" w:eastAsia="es-SV"/>
              </w:rPr>
            </w:pPr>
            <w:r w:rsidRPr="00D66C62">
              <w:rPr>
                <w:rFonts w:ascii="Calibri" w:eastAsia="Calibri" w:hAnsi="Calibri"/>
                <w:bCs/>
                <w:sz w:val="20"/>
                <w:lang w:val="es-MX" w:eastAsia="es-SV"/>
              </w:rPr>
              <w:t>0301 INVERSIÓN PARA EL DESARROLLO SOCIAL Y ECONÓMICO</w:t>
            </w:r>
          </w:p>
        </w:tc>
      </w:tr>
      <w:tr w:rsidR="00F364CA" w:rsidRPr="00D66C62" w14:paraId="1DACCC25" w14:textId="77777777" w:rsidTr="00C56839">
        <w:trPr>
          <w:trHeight w:val="283"/>
        </w:trPr>
        <w:tc>
          <w:tcPr>
            <w:tcW w:w="2405" w:type="dxa"/>
            <w:tcBorders>
              <w:top w:val="single" w:sz="4" w:space="0" w:color="auto"/>
              <w:left w:val="single" w:sz="4" w:space="0" w:color="auto"/>
              <w:bottom w:val="single" w:sz="4" w:space="0" w:color="auto"/>
              <w:right w:val="single" w:sz="4" w:space="0" w:color="auto"/>
            </w:tcBorders>
            <w:hideMark/>
          </w:tcPr>
          <w:p w14:paraId="03B65510" w14:textId="77777777" w:rsidR="00F364CA" w:rsidRPr="00D66C62" w:rsidRDefault="00F364CA" w:rsidP="00C56839">
            <w:pPr>
              <w:spacing w:after="160" w:line="259" w:lineRule="auto"/>
              <w:rPr>
                <w:rFonts w:ascii="Calibri" w:eastAsia="Calibri" w:hAnsi="Calibri"/>
                <w:sz w:val="20"/>
                <w:lang w:val="es-MX"/>
              </w:rPr>
            </w:pPr>
            <w:r w:rsidRPr="00D66C62">
              <w:rPr>
                <w:rFonts w:ascii="Calibri" w:eastAsia="Calibri" w:hAnsi="Calibri"/>
                <w:bCs/>
                <w:color w:val="000000"/>
                <w:sz w:val="20"/>
                <w:lang w:val="es-MX" w:eastAsia="es-SV"/>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04E9F01A" w14:textId="77777777" w:rsidR="00F364CA" w:rsidRPr="00D66C62" w:rsidRDefault="00F364CA" w:rsidP="00C56839">
            <w:pPr>
              <w:spacing w:after="160" w:line="259" w:lineRule="auto"/>
              <w:rPr>
                <w:rFonts w:ascii="Calibri" w:eastAsia="Calibri" w:hAnsi="Calibri"/>
                <w:sz w:val="20"/>
                <w:lang w:val="es-MX"/>
              </w:rPr>
            </w:pPr>
            <w:r w:rsidRPr="00D66C62">
              <w:rPr>
                <w:rFonts w:ascii="Calibri" w:eastAsia="Calibri" w:hAnsi="Calibri"/>
                <w:bCs/>
                <w:sz w:val="20"/>
                <w:lang w:val="es-MX" w:eastAsia="es-SV"/>
              </w:rPr>
              <w:t xml:space="preserve">2 FONDOS PROPIOS </w:t>
            </w:r>
          </w:p>
        </w:tc>
      </w:tr>
      <w:tr w:rsidR="00F364CA" w:rsidRPr="00D66C62" w14:paraId="1FDB00EE" w14:textId="77777777" w:rsidTr="00C56839">
        <w:trPr>
          <w:trHeight w:val="283"/>
        </w:trPr>
        <w:tc>
          <w:tcPr>
            <w:tcW w:w="2405" w:type="dxa"/>
            <w:tcBorders>
              <w:top w:val="single" w:sz="4" w:space="0" w:color="auto"/>
              <w:left w:val="single" w:sz="4" w:space="0" w:color="auto"/>
              <w:bottom w:val="single" w:sz="4" w:space="0" w:color="auto"/>
              <w:right w:val="single" w:sz="4" w:space="0" w:color="auto"/>
            </w:tcBorders>
            <w:hideMark/>
          </w:tcPr>
          <w:p w14:paraId="092071D9" w14:textId="77777777" w:rsidR="00F364CA" w:rsidRPr="00D66C62" w:rsidRDefault="00F364CA" w:rsidP="00C56839">
            <w:pPr>
              <w:spacing w:after="160" w:line="259" w:lineRule="auto"/>
              <w:rPr>
                <w:rFonts w:ascii="Calibri" w:eastAsia="Calibri" w:hAnsi="Calibri"/>
                <w:sz w:val="20"/>
                <w:lang w:val="es-MX"/>
              </w:rPr>
            </w:pPr>
            <w:r w:rsidRPr="00D66C62">
              <w:rPr>
                <w:rFonts w:ascii="Calibri" w:eastAsia="Calibri" w:hAnsi="Calibri"/>
                <w:bCs/>
                <w:color w:val="000000"/>
                <w:sz w:val="20"/>
                <w:lang w:val="es-MX" w:eastAsia="es-SV"/>
              </w:rPr>
              <w:t>Sub-Fuente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3CBC5378" w14:textId="77777777" w:rsidR="00F364CA" w:rsidRPr="00D66C62" w:rsidRDefault="00F364CA" w:rsidP="00C56839">
            <w:pPr>
              <w:spacing w:after="160" w:line="259" w:lineRule="auto"/>
              <w:rPr>
                <w:rFonts w:ascii="Calibri" w:eastAsia="Calibri" w:hAnsi="Calibri"/>
                <w:sz w:val="20"/>
                <w:lang w:val="es-MX"/>
              </w:rPr>
            </w:pPr>
            <w:r w:rsidRPr="00D66C62">
              <w:rPr>
                <w:rFonts w:ascii="Calibri" w:eastAsia="Calibri" w:hAnsi="Calibri"/>
                <w:bCs/>
                <w:sz w:val="20"/>
                <w:lang w:val="es-MX" w:eastAsia="es-SV"/>
              </w:rPr>
              <w:t>000 FONDOS PROPIOS</w:t>
            </w:r>
          </w:p>
        </w:tc>
      </w:tr>
      <w:tr w:rsidR="00F364CA" w:rsidRPr="00D66C62" w14:paraId="140AADF0" w14:textId="77777777" w:rsidTr="00C56839">
        <w:trPr>
          <w:trHeight w:val="283"/>
        </w:trPr>
        <w:tc>
          <w:tcPr>
            <w:tcW w:w="2405" w:type="dxa"/>
            <w:tcBorders>
              <w:top w:val="single" w:sz="4" w:space="0" w:color="auto"/>
              <w:left w:val="single" w:sz="4" w:space="0" w:color="auto"/>
              <w:bottom w:val="single" w:sz="4" w:space="0" w:color="auto"/>
              <w:right w:val="single" w:sz="4" w:space="0" w:color="auto"/>
            </w:tcBorders>
            <w:hideMark/>
          </w:tcPr>
          <w:p w14:paraId="2FBF783D" w14:textId="77777777" w:rsidR="00F364CA" w:rsidRPr="00D66C62" w:rsidRDefault="00F364CA" w:rsidP="00C56839">
            <w:pPr>
              <w:spacing w:after="160" w:line="259" w:lineRule="auto"/>
              <w:rPr>
                <w:rFonts w:ascii="Calibri" w:eastAsia="Calibri" w:hAnsi="Calibri"/>
                <w:bCs/>
                <w:color w:val="000000"/>
                <w:sz w:val="20"/>
                <w:lang w:val="es-MX" w:eastAsia="es-SV"/>
              </w:rPr>
            </w:pPr>
            <w:r w:rsidRPr="00D66C62">
              <w:rPr>
                <w:rFonts w:ascii="Calibri" w:eastAsia="Calibri" w:hAnsi="Calibri"/>
                <w:bCs/>
                <w:color w:val="000000"/>
                <w:sz w:val="20"/>
                <w:lang w:val="es-MX" w:eastAsia="es-SV"/>
              </w:rPr>
              <w:t>Tipo:</w:t>
            </w:r>
          </w:p>
        </w:tc>
        <w:tc>
          <w:tcPr>
            <w:tcW w:w="6423" w:type="dxa"/>
            <w:tcBorders>
              <w:top w:val="single" w:sz="4" w:space="0" w:color="auto"/>
              <w:left w:val="single" w:sz="4" w:space="0" w:color="auto"/>
              <w:bottom w:val="single" w:sz="4" w:space="0" w:color="auto"/>
              <w:right w:val="single" w:sz="4" w:space="0" w:color="auto"/>
            </w:tcBorders>
            <w:hideMark/>
          </w:tcPr>
          <w:p w14:paraId="5F748477" w14:textId="77777777" w:rsidR="00F364CA" w:rsidRPr="00D66C62" w:rsidRDefault="00F364CA" w:rsidP="00C56839">
            <w:pPr>
              <w:spacing w:after="160" w:line="259" w:lineRule="auto"/>
              <w:rPr>
                <w:rFonts w:ascii="Calibri" w:eastAsia="Calibri" w:hAnsi="Calibri"/>
                <w:bCs/>
                <w:sz w:val="20"/>
                <w:lang w:val="es-MX" w:eastAsia="es-SV"/>
              </w:rPr>
            </w:pPr>
            <w:r w:rsidRPr="00D66C62">
              <w:rPr>
                <w:rFonts w:ascii="Calibri" w:eastAsia="Calibri" w:hAnsi="Calibri"/>
                <w:bCs/>
                <w:sz w:val="20"/>
                <w:lang w:val="es-MX" w:eastAsia="es-SV"/>
              </w:rPr>
              <w:t xml:space="preserve">ADMINISTRACIÓN </w:t>
            </w:r>
          </w:p>
        </w:tc>
      </w:tr>
      <w:tr w:rsidR="00F364CA" w:rsidRPr="00D66C62" w14:paraId="27D7E881" w14:textId="77777777" w:rsidTr="00C56839">
        <w:trPr>
          <w:trHeight w:val="283"/>
        </w:trPr>
        <w:tc>
          <w:tcPr>
            <w:tcW w:w="2405" w:type="dxa"/>
            <w:tcBorders>
              <w:top w:val="single" w:sz="4" w:space="0" w:color="auto"/>
              <w:left w:val="single" w:sz="4" w:space="0" w:color="auto"/>
              <w:bottom w:val="single" w:sz="4" w:space="0" w:color="auto"/>
              <w:right w:val="single" w:sz="4" w:space="0" w:color="auto"/>
            </w:tcBorders>
            <w:hideMark/>
          </w:tcPr>
          <w:p w14:paraId="78BF8875" w14:textId="77777777" w:rsidR="00F364CA" w:rsidRPr="00D66C62" w:rsidRDefault="00F364CA" w:rsidP="00C56839">
            <w:pPr>
              <w:spacing w:after="160" w:line="259" w:lineRule="auto"/>
              <w:rPr>
                <w:rFonts w:ascii="Calibri" w:eastAsia="Calibri" w:hAnsi="Calibri"/>
                <w:bCs/>
                <w:color w:val="000000"/>
                <w:sz w:val="20"/>
                <w:lang w:val="es-MX" w:eastAsia="es-SV"/>
              </w:rPr>
            </w:pPr>
            <w:r w:rsidRPr="00D66C62">
              <w:rPr>
                <w:rFonts w:ascii="Calibri" w:eastAsia="Calibri" w:hAnsi="Calibri"/>
                <w:bCs/>
                <w:color w:val="000000"/>
                <w:sz w:val="20"/>
                <w:lang w:val="es-MX" w:eastAsia="es-SV"/>
              </w:rPr>
              <w:t>Naturaleza:</w:t>
            </w:r>
          </w:p>
        </w:tc>
        <w:tc>
          <w:tcPr>
            <w:tcW w:w="6423" w:type="dxa"/>
            <w:tcBorders>
              <w:top w:val="single" w:sz="4" w:space="0" w:color="auto"/>
              <w:left w:val="single" w:sz="4" w:space="0" w:color="auto"/>
              <w:bottom w:val="single" w:sz="4" w:space="0" w:color="auto"/>
              <w:right w:val="single" w:sz="4" w:space="0" w:color="auto"/>
            </w:tcBorders>
            <w:hideMark/>
          </w:tcPr>
          <w:p w14:paraId="66E2DA27" w14:textId="77777777" w:rsidR="00F364CA" w:rsidRPr="00D66C62" w:rsidRDefault="002E6732" w:rsidP="00C56839">
            <w:pPr>
              <w:spacing w:after="160" w:line="259" w:lineRule="auto"/>
              <w:rPr>
                <w:rFonts w:ascii="Calibri" w:eastAsia="Calibri" w:hAnsi="Calibri"/>
                <w:bCs/>
                <w:sz w:val="20"/>
                <w:lang w:val="es-MX" w:eastAsia="es-SV"/>
              </w:rPr>
            </w:pPr>
            <w:r>
              <w:rPr>
                <w:rFonts w:ascii="Calibri" w:eastAsia="Calibri" w:hAnsi="Calibri"/>
                <w:bCs/>
                <w:sz w:val="20"/>
                <w:lang w:val="es-MX" w:eastAsia="es-SV"/>
              </w:rPr>
              <w:t>PRIVATIVO</w:t>
            </w:r>
            <w:r w:rsidR="00F364CA" w:rsidRPr="00D66C62">
              <w:rPr>
                <w:rFonts w:ascii="Calibri" w:eastAsia="Calibri" w:hAnsi="Calibri"/>
                <w:bCs/>
                <w:sz w:val="20"/>
                <w:lang w:val="es-MX" w:eastAsia="es-SV"/>
              </w:rPr>
              <w:t xml:space="preserve"> </w:t>
            </w:r>
          </w:p>
        </w:tc>
      </w:tr>
      <w:tr w:rsidR="00F364CA" w:rsidRPr="00D66C62" w14:paraId="130F0BCF" w14:textId="77777777" w:rsidTr="00C56839">
        <w:trPr>
          <w:trHeight w:val="283"/>
        </w:trPr>
        <w:tc>
          <w:tcPr>
            <w:tcW w:w="2405" w:type="dxa"/>
            <w:tcBorders>
              <w:top w:val="single" w:sz="4" w:space="0" w:color="auto"/>
              <w:left w:val="single" w:sz="4" w:space="0" w:color="auto"/>
              <w:bottom w:val="single" w:sz="4" w:space="0" w:color="auto"/>
              <w:right w:val="single" w:sz="4" w:space="0" w:color="auto"/>
            </w:tcBorders>
            <w:hideMark/>
          </w:tcPr>
          <w:p w14:paraId="20FF6AA4" w14:textId="77777777" w:rsidR="00F364CA" w:rsidRPr="00D66C62" w:rsidRDefault="00F364CA" w:rsidP="00C56839">
            <w:pPr>
              <w:spacing w:after="160" w:line="259" w:lineRule="auto"/>
              <w:rPr>
                <w:rFonts w:ascii="Calibri" w:eastAsia="Calibri" w:hAnsi="Calibri"/>
                <w:bCs/>
                <w:color w:val="000000"/>
                <w:sz w:val="20"/>
                <w:lang w:val="es-MX" w:eastAsia="es-SV"/>
              </w:rPr>
            </w:pPr>
            <w:r w:rsidRPr="00D66C62">
              <w:rPr>
                <w:rFonts w:ascii="Calibri" w:eastAsia="Calibri" w:hAnsi="Calibri"/>
                <w:bCs/>
                <w:color w:val="000000"/>
                <w:sz w:val="20"/>
                <w:lang w:val="es-MX" w:eastAsia="es-SV"/>
              </w:rPr>
              <w:t>Fase:</w:t>
            </w:r>
          </w:p>
        </w:tc>
        <w:tc>
          <w:tcPr>
            <w:tcW w:w="6423" w:type="dxa"/>
            <w:tcBorders>
              <w:top w:val="single" w:sz="4" w:space="0" w:color="auto"/>
              <w:left w:val="single" w:sz="4" w:space="0" w:color="auto"/>
              <w:bottom w:val="single" w:sz="4" w:space="0" w:color="auto"/>
              <w:right w:val="single" w:sz="4" w:space="0" w:color="auto"/>
            </w:tcBorders>
            <w:hideMark/>
          </w:tcPr>
          <w:p w14:paraId="01AADDE3" w14:textId="77777777" w:rsidR="00F364CA" w:rsidRPr="00D66C62" w:rsidRDefault="00F364CA" w:rsidP="00C56839">
            <w:pPr>
              <w:spacing w:after="160" w:line="259" w:lineRule="auto"/>
              <w:rPr>
                <w:rFonts w:ascii="Calibri" w:eastAsia="Calibri" w:hAnsi="Calibri"/>
                <w:bCs/>
                <w:sz w:val="20"/>
                <w:lang w:val="es-MX" w:eastAsia="es-SV"/>
              </w:rPr>
            </w:pPr>
            <w:r w:rsidRPr="00D66C62">
              <w:rPr>
                <w:rFonts w:ascii="Calibri" w:eastAsia="Calibri" w:hAnsi="Calibri"/>
                <w:bCs/>
                <w:sz w:val="20"/>
                <w:lang w:val="es-MX" w:eastAsia="es-SV"/>
              </w:rPr>
              <w:t>EJECUCIÓN</w:t>
            </w:r>
          </w:p>
        </w:tc>
      </w:tr>
      <w:tr w:rsidR="00F364CA" w:rsidRPr="00D66C62" w14:paraId="62836E01" w14:textId="77777777" w:rsidTr="00C56839">
        <w:trPr>
          <w:trHeight w:val="283"/>
        </w:trPr>
        <w:tc>
          <w:tcPr>
            <w:tcW w:w="2405" w:type="dxa"/>
            <w:tcBorders>
              <w:top w:val="single" w:sz="4" w:space="0" w:color="auto"/>
              <w:left w:val="single" w:sz="4" w:space="0" w:color="auto"/>
              <w:bottom w:val="single" w:sz="4" w:space="0" w:color="auto"/>
              <w:right w:val="single" w:sz="4" w:space="0" w:color="auto"/>
            </w:tcBorders>
            <w:hideMark/>
          </w:tcPr>
          <w:p w14:paraId="4344BC79" w14:textId="77777777" w:rsidR="00F364CA" w:rsidRPr="00D66C62" w:rsidRDefault="00F364CA" w:rsidP="00C56839">
            <w:pPr>
              <w:spacing w:after="160" w:line="259" w:lineRule="auto"/>
              <w:rPr>
                <w:rFonts w:ascii="Calibri" w:eastAsia="Calibri" w:hAnsi="Calibri"/>
                <w:bCs/>
                <w:color w:val="000000"/>
                <w:sz w:val="20"/>
                <w:lang w:val="es-MX" w:eastAsia="es-SV"/>
              </w:rPr>
            </w:pPr>
            <w:r w:rsidRPr="00D66C62">
              <w:rPr>
                <w:rFonts w:ascii="Calibri" w:eastAsia="Calibri" w:hAnsi="Calibri"/>
                <w:bCs/>
                <w:color w:val="000000"/>
                <w:sz w:val="20"/>
                <w:lang w:val="es-MX" w:eastAsia="es-SV"/>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3EFF483F" w14:textId="77777777" w:rsidR="00F364CA" w:rsidRPr="00D66C62" w:rsidRDefault="00F364CA" w:rsidP="00C56839">
            <w:pPr>
              <w:spacing w:after="160" w:line="259" w:lineRule="auto"/>
              <w:rPr>
                <w:rFonts w:ascii="Calibri" w:eastAsia="Calibri" w:hAnsi="Calibri"/>
                <w:bCs/>
                <w:sz w:val="20"/>
                <w:lang w:val="es-MX" w:eastAsia="es-SV"/>
              </w:rPr>
            </w:pPr>
            <w:r w:rsidRPr="00A33719">
              <w:rPr>
                <w:rFonts w:ascii="Calibri" w:eastAsia="Calibri" w:hAnsi="Calibri"/>
                <w:bCs/>
                <w:sz w:val="20"/>
                <w:lang w:val="es-MX" w:eastAsia="es-SV"/>
              </w:rPr>
              <w:t>03 DE NOVIEMBRE DEL 2020</w:t>
            </w:r>
          </w:p>
        </w:tc>
      </w:tr>
    </w:tbl>
    <w:p w14:paraId="67200363" w14:textId="77777777" w:rsidR="00F364CA" w:rsidRPr="00D66C62" w:rsidRDefault="00F364CA" w:rsidP="00F364CA">
      <w:pPr>
        <w:spacing w:after="0" w:line="240" w:lineRule="auto"/>
        <w:rPr>
          <w:rFonts w:eastAsia="Calibri"/>
          <w:szCs w:val="24"/>
        </w:rPr>
      </w:pPr>
    </w:p>
    <w:p w14:paraId="522EE3CD" w14:textId="77777777" w:rsidR="0060677C" w:rsidRDefault="0060677C" w:rsidP="00F364CA">
      <w:pPr>
        <w:spacing w:after="0" w:line="240" w:lineRule="auto"/>
        <w:rPr>
          <w:rFonts w:eastAsia="Calibri"/>
          <w:szCs w:val="24"/>
        </w:rPr>
      </w:pPr>
    </w:p>
    <w:p w14:paraId="6BE60C75" w14:textId="77777777" w:rsidR="00F364CA" w:rsidRPr="00D66C62" w:rsidRDefault="00F364CA" w:rsidP="00F364CA">
      <w:pPr>
        <w:spacing w:after="0" w:line="240" w:lineRule="auto"/>
        <w:rPr>
          <w:rFonts w:eastAsia="Calibri"/>
          <w:szCs w:val="24"/>
        </w:rPr>
      </w:pPr>
      <w:r w:rsidRPr="00D66C62">
        <w:rPr>
          <w:rFonts w:eastAsia="Calibri"/>
          <w:szCs w:val="24"/>
        </w:rPr>
        <w:t>Cifras Presupuestarias a reprogramar:</w:t>
      </w:r>
    </w:p>
    <w:tbl>
      <w:tblPr>
        <w:tblW w:w="8874" w:type="dxa"/>
        <w:tblInd w:w="-80" w:type="dxa"/>
        <w:tblCellMar>
          <w:left w:w="70" w:type="dxa"/>
          <w:right w:w="70" w:type="dxa"/>
        </w:tblCellMar>
        <w:tblLook w:val="04A0" w:firstRow="1" w:lastRow="0" w:firstColumn="1" w:lastColumn="0" w:noHBand="0" w:noVBand="1"/>
      </w:tblPr>
      <w:tblGrid>
        <w:gridCol w:w="10"/>
        <w:gridCol w:w="630"/>
        <w:gridCol w:w="10"/>
        <w:gridCol w:w="5354"/>
        <w:gridCol w:w="10"/>
        <w:gridCol w:w="1402"/>
        <w:gridCol w:w="10"/>
        <w:gridCol w:w="1448"/>
      </w:tblGrid>
      <w:tr w:rsidR="00F364CA" w:rsidRPr="00D66C62" w14:paraId="239997E7" w14:textId="77777777" w:rsidTr="006559B1">
        <w:trPr>
          <w:trHeight w:val="458"/>
          <w:tblHeader/>
        </w:trPr>
        <w:tc>
          <w:tcPr>
            <w:tcW w:w="64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378CE4D" w14:textId="77777777" w:rsidR="00F364CA" w:rsidRPr="00D66C62" w:rsidRDefault="00F364CA" w:rsidP="00C56839">
            <w:pPr>
              <w:spacing w:after="0" w:line="240" w:lineRule="auto"/>
              <w:jc w:val="center"/>
              <w:rPr>
                <w:rFonts w:eastAsia="Times New Roman"/>
                <w:b/>
                <w:bCs/>
                <w:color w:val="000000"/>
                <w:sz w:val="18"/>
                <w:szCs w:val="18"/>
                <w:lang w:eastAsia="es-SV"/>
              </w:rPr>
            </w:pPr>
            <w:r w:rsidRPr="00D66C62">
              <w:rPr>
                <w:rFonts w:eastAsia="Times New Roman"/>
                <w:b/>
                <w:bCs/>
                <w:color w:val="000000"/>
                <w:sz w:val="18"/>
                <w:szCs w:val="18"/>
                <w:lang w:eastAsia="es-SV"/>
              </w:rPr>
              <w:t>COD</w:t>
            </w:r>
          </w:p>
        </w:tc>
        <w:tc>
          <w:tcPr>
            <w:tcW w:w="536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C8F4C17" w14:textId="77777777" w:rsidR="00F364CA" w:rsidRPr="00D66C62" w:rsidRDefault="00F364CA" w:rsidP="00C56839">
            <w:pPr>
              <w:spacing w:after="0" w:line="240" w:lineRule="auto"/>
              <w:jc w:val="center"/>
              <w:rPr>
                <w:rFonts w:eastAsia="Times New Roman"/>
                <w:b/>
                <w:bCs/>
                <w:color w:val="000000"/>
                <w:sz w:val="18"/>
                <w:szCs w:val="18"/>
                <w:lang w:eastAsia="es-SV"/>
              </w:rPr>
            </w:pPr>
            <w:r w:rsidRPr="00D66C62">
              <w:rPr>
                <w:rFonts w:eastAsia="Times New Roman"/>
                <w:b/>
                <w:bCs/>
                <w:color w:val="000000"/>
                <w:sz w:val="18"/>
                <w:szCs w:val="18"/>
                <w:lang w:eastAsia="es-SV"/>
              </w:rPr>
              <w:t>CUENTA</w:t>
            </w:r>
          </w:p>
        </w:tc>
        <w:tc>
          <w:tcPr>
            <w:tcW w:w="141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06712C2" w14:textId="77777777" w:rsidR="00F364CA" w:rsidRPr="00D66C62" w:rsidRDefault="00F364CA" w:rsidP="00C56839">
            <w:pPr>
              <w:spacing w:after="0" w:line="240" w:lineRule="auto"/>
              <w:jc w:val="center"/>
              <w:rPr>
                <w:rFonts w:eastAsia="Times New Roman"/>
                <w:b/>
                <w:bCs/>
                <w:color w:val="000000"/>
                <w:sz w:val="18"/>
                <w:szCs w:val="18"/>
                <w:lang w:eastAsia="es-SV"/>
              </w:rPr>
            </w:pPr>
            <w:r w:rsidRPr="00D66C62">
              <w:rPr>
                <w:rFonts w:eastAsia="Times New Roman"/>
                <w:b/>
                <w:bCs/>
                <w:color w:val="000000"/>
                <w:sz w:val="18"/>
                <w:szCs w:val="18"/>
                <w:lang w:eastAsia="es-SV"/>
              </w:rPr>
              <w:t>DISMINUYE</w:t>
            </w:r>
          </w:p>
        </w:tc>
        <w:tc>
          <w:tcPr>
            <w:tcW w:w="145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D474E75" w14:textId="77777777" w:rsidR="00F364CA" w:rsidRPr="00D66C62" w:rsidRDefault="00F364CA" w:rsidP="00C56839">
            <w:pPr>
              <w:spacing w:after="0" w:line="240" w:lineRule="auto"/>
              <w:jc w:val="center"/>
              <w:rPr>
                <w:rFonts w:eastAsia="Times New Roman"/>
                <w:b/>
                <w:bCs/>
                <w:color w:val="000000"/>
                <w:sz w:val="18"/>
                <w:szCs w:val="18"/>
                <w:lang w:eastAsia="es-SV"/>
              </w:rPr>
            </w:pPr>
            <w:r w:rsidRPr="00D66C62">
              <w:rPr>
                <w:rFonts w:eastAsia="Times New Roman"/>
                <w:b/>
                <w:bCs/>
                <w:color w:val="000000"/>
                <w:sz w:val="18"/>
                <w:szCs w:val="18"/>
                <w:lang w:eastAsia="es-SV"/>
              </w:rPr>
              <w:t>AUMENTA</w:t>
            </w:r>
          </w:p>
        </w:tc>
      </w:tr>
      <w:tr w:rsidR="00F364CA" w:rsidRPr="00D66C62" w14:paraId="64E52AFC" w14:textId="77777777" w:rsidTr="003D3DFE">
        <w:trPr>
          <w:trHeight w:val="458"/>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6531A3" w14:textId="77777777" w:rsidR="00F364CA" w:rsidRPr="00D66C62" w:rsidRDefault="00F364CA" w:rsidP="00C56839">
            <w:pPr>
              <w:spacing w:after="0"/>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32E2751" w14:textId="77777777" w:rsidR="00F364CA" w:rsidRPr="00D66C62" w:rsidRDefault="00F364CA" w:rsidP="00C56839">
            <w:pPr>
              <w:spacing w:after="0"/>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CA6ED86" w14:textId="77777777" w:rsidR="00F364CA" w:rsidRPr="00D66C62" w:rsidRDefault="00F364CA" w:rsidP="00C56839">
            <w:pPr>
              <w:spacing w:after="0"/>
              <w:rPr>
                <w:rFonts w:eastAsia="Times New Roman"/>
                <w:b/>
                <w:bCs/>
                <w:color w:val="000000"/>
                <w:sz w:val="18"/>
                <w:szCs w:val="18"/>
                <w:lang w:eastAsia="es-SV"/>
              </w:rPr>
            </w:pPr>
          </w:p>
        </w:tc>
        <w:tc>
          <w:tcPr>
            <w:tcW w:w="1458" w:type="dxa"/>
            <w:gridSpan w:val="2"/>
            <w:vMerge/>
            <w:tcBorders>
              <w:top w:val="single" w:sz="4" w:space="0" w:color="auto"/>
              <w:left w:val="single" w:sz="4" w:space="0" w:color="auto"/>
              <w:bottom w:val="single" w:sz="4" w:space="0" w:color="auto"/>
              <w:right w:val="single" w:sz="4" w:space="0" w:color="auto"/>
            </w:tcBorders>
            <w:vAlign w:val="center"/>
            <w:hideMark/>
          </w:tcPr>
          <w:p w14:paraId="4AF2EFC5" w14:textId="77777777" w:rsidR="00F364CA" w:rsidRPr="00D66C62" w:rsidRDefault="00F364CA" w:rsidP="00C56839">
            <w:pPr>
              <w:spacing w:after="0"/>
              <w:rPr>
                <w:rFonts w:eastAsia="Times New Roman"/>
                <w:b/>
                <w:bCs/>
                <w:color w:val="000000"/>
                <w:sz w:val="18"/>
                <w:szCs w:val="18"/>
                <w:lang w:eastAsia="es-SV"/>
              </w:rPr>
            </w:pPr>
          </w:p>
        </w:tc>
      </w:tr>
      <w:tr w:rsidR="00F364CA" w:rsidRPr="00D66C62" w14:paraId="67870412" w14:textId="77777777" w:rsidTr="006559B1">
        <w:trPr>
          <w:trHeight w:val="300"/>
        </w:trPr>
        <w:tc>
          <w:tcPr>
            <w:tcW w:w="6004" w:type="dxa"/>
            <w:gridSpan w:val="4"/>
            <w:tcBorders>
              <w:top w:val="single" w:sz="4" w:space="0" w:color="auto"/>
              <w:left w:val="nil"/>
              <w:bottom w:val="nil"/>
              <w:right w:val="nil"/>
            </w:tcBorders>
            <w:noWrap/>
            <w:hideMark/>
          </w:tcPr>
          <w:p w14:paraId="46AEFE42" w14:textId="77777777" w:rsidR="00F364CA" w:rsidRPr="00D66C62" w:rsidRDefault="00F364CA" w:rsidP="00C56839">
            <w:pPr>
              <w:spacing w:after="0" w:line="240" w:lineRule="auto"/>
              <w:rPr>
                <w:rFonts w:eastAsia="Times New Roman"/>
                <w:b/>
                <w:bCs/>
                <w:color w:val="000000"/>
                <w:sz w:val="18"/>
                <w:szCs w:val="18"/>
                <w:lang w:eastAsia="es-SV"/>
              </w:rPr>
            </w:pPr>
            <w:r w:rsidRPr="00D66C62">
              <w:rPr>
                <w:rFonts w:eastAsia="Times New Roman"/>
                <w:b/>
                <w:bCs/>
                <w:color w:val="000000"/>
                <w:sz w:val="18"/>
                <w:szCs w:val="18"/>
                <w:u w:val="single"/>
                <w:lang w:eastAsia="es-SV"/>
              </w:rPr>
              <w:t>Cuentas de presupuesto que se afectan</w:t>
            </w:r>
            <w:r w:rsidRPr="00D66C62">
              <w:rPr>
                <w:rFonts w:eastAsia="Times New Roman"/>
                <w:b/>
                <w:bCs/>
                <w:color w:val="000000"/>
                <w:sz w:val="18"/>
                <w:szCs w:val="18"/>
                <w:lang w:eastAsia="es-SV"/>
              </w:rPr>
              <w:t>:</w:t>
            </w:r>
          </w:p>
        </w:tc>
        <w:tc>
          <w:tcPr>
            <w:tcW w:w="1412" w:type="dxa"/>
            <w:gridSpan w:val="2"/>
            <w:tcBorders>
              <w:top w:val="single" w:sz="4" w:space="0" w:color="auto"/>
              <w:left w:val="nil"/>
              <w:bottom w:val="nil"/>
              <w:right w:val="nil"/>
            </w:tcBorders>
            <w:hideMark/>
          </w:tcPr>
          <w:p w14:paraId="425CF55B" w14:textId="77777777" w:rsidR="00F364CA" w:rsidRPr="00D66C62" w:rsidRDefault="00F364CA" w:rsidP="00C56839">
            <w:pPr>
              <w:rPr>
                <w:rFonts w:eastAsia="Times New Roman"/>
                <w:b/>
                <w:bCs/>
                <w:color w:val="000000"/>
                <w:sz w:val="18"/>
                <w:szCs w:val="18"/>
                <w:lang w:eastAsia="es-SV"/>
              </w:rPr>
            </w:pPr>
          </w:p>
        </w:tc>
        <w:tc>
          <w:tcPr>
            <w:tcW w:w="1458" w:type="dxa"/>
            <w:gridSpan w:val="2"/>
            <w:tcBorders>
              <w:top w:val="single" w:sz="4" w:space="0" w:color="auto"/>
              <w:left w:val="nil"/>
              <w:bottom w:val="nil"/>
              <w:right w:val="nil"/>
            </w:tcBorders>
            <w:hideMark/>
          </w:tcPr>
          <w:p w14:paraId="033D7390" w14:textId="77777777" w:rsidR="00F364CA" w:rsidRPr="00D66C62" w:rsidRDefault="00F364CA" w:rsidP="00C56839">
            <w:pPr>
              <w:spacing w:after="0"/>
              <w:rPr>
                <w:rFonts w:eastAsia="Calibri"/>
                <w:sz w:val="20"/>
                <w:szCs w:val="20"/>
                <w:lang w:eastAsia="es-SV"/>
              </w:rPr>
            </w:pPr>
          </w:p>
        </w:tc>
      </w:tr>
      <w:tr w:rsidR="00F364CA" w:rsidRPr="00D66C62" w14:paraId="35635648" w14:textId="77777777" w:rsidTr="006559B1">
        <w:trPr>
          <w:trHeight w:val="300"/>
        </w:trPr>
        <w:tc>
          <w:tcPr>
            <w:tcW w:w="6004" w:type="dxa"/>
            <w:gridSpan w:val="4"/>
            <w:tcBorders>
              <w:top w:val="single" w:sz="4" w:space="0" w:color="auto"/>
              <w:left w:val="nil"/>
              <w:bottom w:val="nil"/>
              <w:right w:val="nil"/>
            </w:tcBorders>
            <w:noWrap/>
          </w:tcPr>
          <w:p w14:paraId="41B41F8D" w14:textId="77777777" w:rsidR="00F364CA" w:rsidRPr="00D66C62" w:rsidRDefault="00F364CA" w:rsidP="00C56839">
            <w:pPr>
              <w:spacing w:after="0" w:line="240" w:lineRule="auto"/>
              <w:rPr>
                <w:rFonts w:eastAsia="Times New Roman"/>
                <w:b/>
                <w:bCs/>
                <w:color w:val="000000"/>
                <w:sz w:val="18"/>
                <w:szCs w:val="18"/>
                <w:u w:val="single"/>
                <w:lang w:eastAsia="es-SV"/>
              </w:rPr>
            </w:pPr>
          </w:p>
        </w:tc>
        <w:tc>
          <w:tcPr>
            <w:tcW w:w="1412" w:type="dxa"/>
            <w:gridSpan w:val="2"/>
            <w:tcBorders>
              <w:top w:val="single" w:sz="4" w:space="0" w:color="auto"/>
              <w:left w:val="nil"/>
              <w:bottom w:val="nil"/>
              <w:right w:val="nil"/>
            </w:tcBorders>
          </w:tcPr>
          <w:p w14:paraId="362B3C1D" w14:textId="77777777" w:rsidR="00F364CA" w:rsidRPr="00D66C62" w:rsidRDefault="00F364CA" w:rsidP="00C56839">
            <w:pPr>
              <w:spacing w:after="0" w:line="240" w:lineRule="auto"/>
              <w:jc w:val="right"/>
              <w:rPr>
                <w:rFonts w:eastAsia="Times New Roman"/>
                <w:color w:val="000000"/>
                <w:sz w:val="18"/>
                <w:szCs w:val="18"/>
                <w:lang w:eastAsia="es-SV"/>
              </w:rPr>
            </w:pPr>
          </w:p>
        </w:tc>
        <w:tc>
          <w:tcPr>
            <w:tcW w:w="1458" w:type="dxa"/>
            <w:gridSpan w:val="2"/>
            <w:tcBorders>
              <w:top w:val="single" w:sz="4" w:space="0" w:color="auto"/>
              <w:left w:val="nil"/>
              <w:bottom w:val="nil"/>
              <w:right w:val="nil"/>
            </w:tcBorders>
          </w:tcPr>
          <w:p w14:paraId="33AE00D9" w14:textId="77777777" w:rsidR="00F364CA" w:rsidRPr="00D66C62" w:rsidRDefault="00F364CA" w:rsidP="00C56839">
            <w:pPr>
              <w:spacing w:after="0" w:line="240" w:lineRule="auto"/>
              <w:jc w:val="right"/>
              <w:rPr>
                <w:rFonts w:eastAsia="Times New Roman"/>
                <w:color w:val="000000"/>
                <w:sz w:val="18"/>
                <w:szCs w:val="18"/>
                <w:lang w:eastAsia="es-SV"/>
              </w:rPr>
            </w:pPr>
          </w:p>
        </w:tc>
      </w:tr>
      <w:tr w:rsidR="00F364CA" w:rsidRPr="00D66C62" w14:paraId="1C0BA4B8" w14:textId="77777777" w:rsidTr="006559B1">
        <w:trPr>
          <w:gridBefore w:val="1"/>
          <w:wBefore w:w="10" w:type="dxa"/>
          <w:trHeight w:val="300"/>
        </w:trPr>
        <w:tc>
          <w:tcPr>
            <w:tcW w:w="640" w:type="dxa"/>
            <w:gridSpan w:val="2"/>
            <w:noWrap/>
            <w:hideMark/>
          </w:tcPr>
          <w:p w14:paraId="3EF1CCA4" w14:textId="77777777" w:rsidR="00F364CA" w:rsidRPr="00D66C62" w:rsidRDefault="00F364CA" w:rsidP="00C56839">
            <w:pPr>
              <w:spacing w:after="0" w:line="240" w:lineRule="auto"/>
              <w:rPr>
                <w:rFonts w:eastAsia="Times New Roman"/>
                <w:b/>
                <w:bCs/>
                <w:sz w:val="18"/>
                <w:szCs w:val="18"/>
                <w:lang w:eastAsia="es-SV"/>
              </w:rPr>
            </w:pPr>
            <w:r w:rsidRPr="00D66C62">
              <w:rPr>
                <w:rFonts w:eastAsia="Times New Roman"/>
                <w:b/>
                <w:bCs/>
                <w:sz w:val="18"/>
                <w:szCs w:val="18"/>
                <w:lang w:eastAsia="es-SV"/>
              </w:rPr>
              <w:t>61</w:t>
            </w:r>
          </w:p>
        </w:tc>
        <w:tc>
          <w:tcPr>
            <w:tcW w:w="5364" w:type="dxa"/>
            <w:gridSpan w:val="2"/>
            <w:noWrap/>
            <w:hideMark/>
          </w:tcPr>
          <w:p w14:paraId="5D448A2A" w14:textId="77777777" w:rsidR="00F364CA" w:rsidRPr="00D66C62" w:rsidRDefault="00F364CA" w:rsidP="00C56839">
            <w:pPr>
              <w:spacing w:after="0" w:line="240" w:lineRule="auto"/>
              <w:rPr>
                <w:rFonts w:eastAsia="Times New Roman"/>
                <w:b/>
                <w:bCs/>
                <w:sz w:val="18"/>
                <w:szCs w:val="18"/>
                <w:lang w:eastAsia="es-SV"/>
              </w:rPr>
            </w:pPr>
            <w:r w:rsidRPr="00D66C62">
              <w:rPr>
                <w:rFonts w:eastAsia="Times New Roman"/>
                <w:b/>
                <w:bCs/>
                <w:sz w:val="18"/>
                <w:szCs w:val="18"/>
                <w:lang w:eastAsia="es-SV"/>
              </w:rPr>
              <w:t>INVERSIONES EN ACTIVOS FIJOS</w:t>
            </w:r>
          </w:p>
        </w:tc>
        <w:tc>
          <w:tcPr>
            <w:tcW w:w="1412" w:type="dxa"/>
            <w:gridSpan w:val="2"/>
            <w:hideMark/>
          </w:tcPr>
          <w:p w14:paraId="29755E40" w14:textId="77777777" w:rsidR="00F364CA" w:rsidRPr="00D66C62" w:rsidRDefault="00F364CA" w:rsidP="00C56839">
            <w:pPr>
              <w:rPr>
                <w:rFonts w:eastAsia="Times New Roman"/>
                <w:b/>
                <w:bCs/>
                <w:sz w:val="18"/>
                <w:szCs w:val="18"/>
                <w:lang w:eastAsia="es-SV"/>
              </w:rPr>
            </w:pPr>
          </w:p>
        </w:tc>
        <w:tc>
          <w:tcPr>
            <w:tcW w:w="1448" w:type="dxa"/>
            <w:hideMark/>
          </w:tcPr>
          <w:p w14:paraId="16AD93CC" w14:textId="77777777" w:rsidR="00F364CA" w:rsidRPr="00D66C62" w:rsidRDefault="00F364CA" w:rsidP="00C56839">
            <w:pPr>
              <w:spacing w:after="0"/>
              <w:rPr>
                <w:rFonts w:eastAsia="Calibri"/>
                <w:sz w:val="20"/>
                <w:szCs w:val="20"/>
                <w:lang w:eastAsia="es-SV"/>
              </w:rPr>
            </w:pPr>
          </w:p>
        </w:tc>
      </w:tr>
      <w:tr w:rsidR="00F364CA" w:rsidRPr="00D66C62" w14:paraId="18EE52A5" w14:textId="77777777" w:rsidTr="006559B1">
        <w:trPr>
          <w:gridBefore w:val="1"/>
          <w:wBefore w:w="10" w:type="dxa"/>
          <w:trHeight w:val="300"/>
        </w:trPr>
        <w:tc>
          <w:tcPr>
            <w:tcW w:w="640" w:type="dxa"/>
            <w:gridSpan w:val="2"/>
            <w:noWrap/>
            <w:hideMark/>
          </w:tcPr>
          <w:p w14:paraId="05BAF5BF" w14:textId="77777777" w:rsidR="00F364CA" w:rsidRPr="00D66C62" w:rsidRDefault="00F364CA" w:rsidP="00C56839">
            <w:pPr>
              <w:spacing w:after="0" w:line="240" w:lineRule="auto"/>
              <w:rPr>
                <w:rFonts w:eastAsia="Times New Roman"/>
                <w:b/>
                <w:bCs/>
                <w:sz w:val="18"/>
                <w:szCs w:val="18"/>
                <w:lang w:eastAsia="es-SV"/>
              </w:rPr>
            </w:pPr>
            <w:r w:rsidRPr="00D66C62">
              <w:rPr>
                <w:rFonts w:eastAsia="Times New Roman"/>
                <w:b/>
                <w:bCs/>
                <w:sz w:val="18"/>
                <w:szCs w:val="18"/>
                <w:lang w:eastAsia="es-SV"/>
              </w:rPr>
              <w:t>616</w:t>
            </w:r>
          </w:p>
        </w:tc>
        <w:tc>
          <w:tcPr>
            <w:tcW w:w="5364" w:type="dxa"/>
            <w:gridSpan w:val="2"/>
            <w:noWrap/>
            <w:hideMark/>
          </w:tcPr>
          <w:p w14:paraId="70725E20" w14:textId="77777777" w:rsidR="00F364CA" w:rsidRPr="00D66C62" w:rsidRDefault="00F364CA" w:rsidP="00C56839">
            <w:pPr>
              <w:spacing w:after="0" w:line="240" w:lineRule="auto"/>
              <w:rPr>
                <w:rFonts w:eastAsia="Times New Roman"/>
                <w:b/>
                <w:bCs/>
                <w:sz w:val="18"/>
                <w:szCs w:val="18"/>
                <w:lang w:eastAsia="es-SV"/>
              </w:rPr>
            </w:pPr>
            <w:r w:rsidRPr="00D66C62">
              <w:rPr>
                <w:rFonts w:eastAsia="Times New Roman"/>
                <w:b/>
                <w:bCs/>
                <w:sz w:val="18"/>
                <w:szCs w:val="18"/>
                <w:lang w:eastAsia="es-SV"/>
              </w:rPr>
              <w:t>INFRAESTRUCTURAS</w:t>
            </w:r>
          </w:p>
        </w:tc>
        <w:tc>
          <w:tcPr>
            <w:tcW w:w="1412" w:type="dxa"/>
            <w:gridSpan w:val="2"/>
            <w:hideMark/>
          </w:tcPr>
          <w:p w14:paraId="6E91E53D" w14:textId="77777777" w:rsidR="00F364CA" w:rsidRPr="00D66C62" w:rsidRDefault="00F364CA" w:rsidP="00C56839">
            <w:pPr>
              <w:rPr>
                <w:rFonts w:eastAsia="Times New Roman"/>
                <w:b/>
                <w:bCs/>
                <w:sz w:val="18"/>
                <w:szCs w:val="18"/>
                <w:lang w:eastAsia="es-SV"/>
              </w:rPr>
            </w:pPr>
          </w:p>
        </w:tc>
        <w:tc>
          <w:tcPr>
            <w:tcW w:w="1448" w:type="dxa"/>
            <w:hideMark/>
          </w:tcPr>
          <w:p w14:paraId="6E14397D" w14:textId="77777777" w:rsidR="00F364CA" w:rsidRPr="00D66C62" w:rsidRDefault="00F364CA" w:rsidP="00C56839">
            <w:pPr>
              <w:spacing w:after="0"/>
              <w:rPr>
                <w:rFonts w:eastAsia="Calibri"/>
                <w:sz w:val="20"/>
                <w:szCs w:val="20"/>
                <w:lang w:eastAsia="es-SV"/>
              </w:rPr>
            </w:pPr>
          </w:p>
        </w:tc>
      </w:tr>
      <w:tr w:rsidR="00F364CA" w:rsidRPr="00D66C62" w14:paraId="5B5BCF25" w14:textId="77777777" w:rsidTr="006559B1">
        <w:trPr>
          <w:gridBefore w:val="1"/>
          <w:wBefore w:w="10" w:type="dxa"/>
          <w:trHeight w:val="300"/>
        </w:trPr>
        <w:tc>
          <w:tcPr>
            <w:tcW w:w="640" w:type="dxa"/>
            <w:gridSpan w:val="2"/>
            <w:noWrap/>
            <w:hideMark/>
          </w:tcPr>
          <w:p w14:paraId="09E53C84" w14:textId="77777777" w:rsidR="00F364CA" w:rsidRPr="00D66C62" w:rsidRDefault="00F364CA" w:rsidP="00C56839">
            <w:pPr>
              <w:spacing w:after="0" w:line="240" w:lineRule="auto"/>
              <w:rPr>
                <w:rFonts w:eastAsia="Times New Roman"/>
                <w:sz w:val="18"/>
                <w:szCs w:val="18"/>
                <w:lang w:eastAsia="es-SV"/>
              </w:rPr>
            </w:pPr>
            <w:r w:rsidRPr="00D66C62">
              <w:rPr>
                <w:rFonts w:eastAsia="Times New Roman"/>
                <w:sz w:val="18"/>
                <w:szCs w:val="18"/>
                <w:lang w:eastAsia="es-SV"/>
              </w:rPr>
              <w:t>61699</w:t>
            </w:r>
          </w:p>
        </w:tc>
        <w:tc>
          <w:tcPr>
            <w:tcW w:w="5364" w:type="dxa"/>
            <w:gridSpan w:val="2"/>
            <w:noWrap/>
            <w:hideMark/>
          </w:tcPr>
          <w:p w14:paraId="3A4F4CC0" w14:textId="77777777" w:rsidR="00F364CA" w:rsidRPr="00D66C62" w:rsidRDefault="00F364CA" w:rsidP="00C56839">
            <w:pPr>
              <w:spacing w:after="0" w:line="240" w:lineRule="auto"/>
              <w:rPr>
                <w:rFonts w:eastAsia="Times New Roman"/>
                <w:sz w:val="18"/>
                <w:szCs w:val="18"/>
                <w:lang w:eastAsia="es-SV"/>
              </w:rPr>
            </w:pPr>
            <w:r w:rsidRPr="00D66C62">
              <w:rPr>
                <w:rFonts w:eastAsia="Times New Roman"/>
                <w:sz w:val="18"/>
                <w:szCs w:val="18"/>
                <w:lang w:eastAsia="es-SV"/>
              </w:rPr>
              <w:t>OBRAS DE INFRAESTRUCTURAS DIVERSAS</w:t>
            </w:r>
          </w:p>
        </w:tc>
        <w:tc>
          <w:tcPr>
            <w:tcW w:w="1412" w:type="dxa"/>
            <w:gridSpan w:val="2"/>
            <w:hideMark/>
          </w:tcPr>
          <w:p w14:paraId="0F402F74" w14:textId="77777777" w:rsidR="00F364CA" w:rsidRPr="00D66C62" w:rsidRDefault="00F364CA" w:rsidP="00C56839">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w:t>
            </w:r>
            <w:r w:rsidR="00D8053B">
              <w:rPr>
                <w:rFonts w:eastAsia="Times New Roman"/>
                <w:color w:val="000000"/>
                <w:sz w:val="18"/>
                <w:szCs w:val="18"/>
                <w:lang w:eastAsia="es-SV"/>
              </w:rPr>
              <w:t>132,982.37</w:t>
            </w:r>
          </w:p>
        </w:tc>
        <w:tc>
          <w:tcPr>
            <w:tcW w:w="1448" w:type="dxa"/>
          </w:tcPr>
          <w:p w14:paraId="2C69367B" w14:textId="77777777" w:rsidR="00F364CA" w:rsidRPr="00D66C62" w:rsidRDefault="00F364CA" w:rsidP="00C56839">
            <w:pPr>
              <w:spacing w:after="0" w:line="240" w:lineRule="auto"/>
              <w:jc w:val="right"/>
              <w:rPr>
                <w:rFonts w:eastAsia="Times New Roman"/>
                <w:color w:val="000000"/>
                <w:sz w:val="18"/>
                <w:szCs w:val="18"/>
                <w:lang w:eastAsia="es-SV"/>
              </w:rPr>
            </w:pPr>
          </w:p>
        </w:tc>
      </w:tr>
      <w:tr w:rsidR="00F364CA" w:rsidRPr="00D66C62" w14:paraId="3FD7D0D7" w14:textId="77777777" w:rsidTr="006559B1">
        <w:trPr>
          <w:gridBefore w:val="1"/>
          <w:wBefore w:w="10" w:type="dxa"/>
          <w:trHeight w:val="300"/>
        </w:trPr>
        <w:tc>
          <w:tcPr>
            <w:tcW w:w="6004" w:type="dxa"/>
            <w:gridSpan w:val="4"/>
            <w:noWrap/>
            <w:hideMark/>
          </w:tcPr>
          <w:p w14:paraId="6C269CB3" w14:textId="77777777" w:rsidR="00F364CA" w:rsidRPr="00D66C62" w:rsidRDefault="00F364CA" w:rsidP="00C56839">
            <w:pPr>
              <w:spacing w:after="0" w:line="240" w:lineRule="auto"/>
              <w:rPr>
                <w:rFonts w:eastAsia="Times New Roman"/>
                <w:b/>
                <w:bCs/>
                <w:color w:val="000000"/>
                <w:sz w:val="18"/>
                <w:szCs w:val="18"/>
                <w:lang w:eastAsia="es-SV"/>
              </w:rPr>
            </w:pPr>
            <w:r w:rsidRPr="00D66C62">
              <w:rPr>
                <w:rFonts w:eastAsia="Times New Roman"/>
                <w:b/>
                <w:bCs/>
                <w:color w:val="000000"/>
                <w:sz w:val="18"/>
                <w:szCs w:val="18"/>
                <w:u w:val="single"/>
                <w:lang w:eastAsia="es-SV"/>
              </w:rPr>
              <w:t>Cuentas de presupuesto que se afectan</w:t>
            </w:r>
            <w:r w:rsidRPr="00D66C62">
              <w:rPr>
                <w:rFonts w:eastAsia="Times New Roman"/>
                <w:b/>
                <w:bCs/>
                <w:color w:val="000000"/>
                <w:sz w:val="18"/>
                <w:szCs w:val="18"/>
                <w:lang w:eastAsia="es-SV"/>
              </w:rPr>
              <w:t>:</w:t>
            </w:r>
          </w:p>
        </w:tc>
        <w:tc>
          <w:tcPr>
            <w:tcW w:w="1412" w:type="dxa"/>
            <w:gridSpan w:val="2"/>
          </w:tcPr>
          <w:p w14:paraId="20566C33" w14:textId="77777777" w:rsidR="00F364CA" w:rsidRPr="00D66C62" w:rsidRDefault="00F364CA" w:rsidP="00C56839">
            <w:pPr>
              <w:spacing w:after="0" w:line="240" w:lineRule="auto"/>
              <w:jc w:val="right"/>
              <w:rPr>
                <w:rFonts w:eastAsia="Times New Roman"/>
                <w:b/>
                <w:bCs/>
                <w:color w:val="000000"/>
                <w:sz w:val="18"/>
                <w:szCs w:val="18"/>
                <w:lang w:eastAsia="es-SV"/>
              </w:rPr>
            </w:pPr>
          </w:p>
        </w:tc>
        <w:tc>
          <w:tcPr>
            <w:tcW w:w="1448" w:type="dxa"/>
          </w:tcPr>
          <w:p w14:paraId="2E81AD08" w14:textId="77777777" w:rsidR="00F364CA" w:rsidRPr="00D66C62" w:rsidRDefault="00F364CA" w:rsidP="00C56839">
            <w:pPr>
              <w:spacing w:after="0" w:line="240" w:lineRule="auto"/>
              <w:jc w:val="right"/>
              <w:rPr>
                <w:rFonts w:eastAsia="Times New Roman"/>
                <w:b/>
                <w:bCs/>
                <w:color w:val="000000"/>
                <w:sz w:val="18"/>
                <w:szCs w:val="18"/>
                <w:lang w:eastAsia="es-SV"/>
              </w:rPr>
            </w:pPr>
          </w:p>
        </w:tc>
      </w:tr>
      <w:tr w:rsidR="00F364CA" w:rsidRPr="00D66C62" w14:paraId="4452FFEF" w14:textId="77777777" w:rsidTr="006559B1">
        <w:trPr>
          <w:gridBefore w:val="1"/>
          <w:wBefore w:w="10" w:type="dxa"/>
          <w:trHeight w:val="300"/>
        </w:trPr>
        <w:tc>
          <w:tcPr>
            <w:tcW w:w="640" w:type="dxa"/>
            <w:gridSpan w:val="2"/>
            <w:noWrap/>
            <w:hideMark/>
          </w:tcPr>
          <w:p w14:paraId="5573A624" w14:textId="77777777" w:rsidR="00F364CA" w:rsidRPr="00D66C62" w:rsidRDefault="00F364CA" w:rsidP="00C56839">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51</w:t>
            </w:r>
          </w:p>
        </w:tc>
        <w:tc>
          <w:tcPr>
            <w:tcW w:w="5364" w:type="dxa"/>
            <w:gridSpan w:val="2"/>
            <w:noWrap/>
            <w:hideMark/>
          </w:tcPr>
          <w:p w14:paraId="50B98B58" w14:textId="77777777" w:rsidR="00F364CA" w:rsidRPr="00D66C62" w:rsidRDefault="00F364CA" w:rsidP="00C56839">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REMUNERACIONES</w:t>
            </w:r>
          </w:p>
        </w:tc>
        <w:tc>
          <w:tcPr>
            <w:tcW w:w="1412" w:type="dxa"/>
            <w:gridSpan w:val="2"/>
          </w:tcPr>
          <w:p w14:paraId="792387C1" w14:textId="77777777" w:rsidR="00F364CA" w:rsidRPr="00D66C62" w:rsidRDefault="00F364CA" w:rsidP="00C56839">
            <w:pPr>
              <w:spacing w:after="0" w:line="240" w:lineRule="auto"/>
              <w:jc w:val="right"/>
              <w:rPr>
                <w:rFonts w:eastAsia="Times New Roman"/>
                <w:sz w:val="18"/>
                <w:szCs w:val="18"/>
                <w:lang w:eastAsia="es-SV"/>
              </w:rPr>
            </w:pPr>
          </w:p>
        </w:tc>
        <w:tc>
          <w:tcPr>
            <w:tcW w:w="1448" w:type="dxa"/>
          </w:tcPr>
          <w:p w14:paraId="631C00AE" w14:textId="77777777" w:rsidR="00F364CA" w:rsidRPr="00D66C62" w:rsidRDefault="00F364CA" w:rsidP="00C56839">
            <w:pPr>
              <w:spacing w:after="0" w:line="240" w:lineRule="auto"/>
              <w:jc w:val="right"/>
              <w:rPr>
                <w:rFonts w:eastAsia="Times New Roman"/>
                <w:sz w:val="18"/>
                <w:szCs w:val="18"/>
                <w:lang w:eastAsia="es-SV"/>
              </w:rPr>
            </w:pPr>
          </w:p>
        </w:tc>
      </w:tr>
      <w:tr w:rsidR="00F364CA" w:rsidRPr="00D66C62" w14:paraId="34B6D277" w14:textId="77777777" w:rsidTr="006559B1">
        <w:trPr>
          <w:gridBefore w:val="1"/>
          <w:wBefore w:w="10" w:type="dxa"/>
          <w:trHeight w:val="300"/>
        </w:trPr>
        <w:tc>
          <w:tcPr>
            <w:tcW w:w="640" w:type="dxa"/>
            <w:gridSpan w:val="2"/>
            <w:noWrap/>
            <w:hideMark/>
          </w:tcPr>
          <w:p w14:paraId="3F313CCE" w14:textId="77777777" w:rsidR="00F364CA" w:rsidRPr="00D66C62" w:rsidRDefault="00F364CA" w:rsidP="00C56839">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512</w:t>
            </w:r>
          </w:p>
        </w:tc>
        <w:tc>
          <w:tcPr>
            <w:tcW w:w="5364" w:type="dxa"/>
            <w:gridSpan w:val="2"/>
            <w:noWrap/>
            <w:hideMark/>
          </w:tcPr>
          <w:p w14:paraId="5EF68187" w14:textId="77777777" w:rsidR="00F364CA" w:rsidRPr="00D66C62" w:rsidRDefault="00F364CA" w:rsidP="00C56839">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REMUNERACIONES EVENTUALES</w:t>
            </w:r>
          </w:p>
        </w:tc>
        <w:tc>
          <w:tcPr>
            <w:tcW w:w="1412" w:type="dxa"/>
            <w:gridSpan w:val="2"/>
          </w:tcPr>
          <w:p w14:paraId="31D3F7F4" w14:textId="77777777" w:rsidR="00F364CA" w:rsidRPr="00D66C62" w:rsidRDefault="00F364CA" w:rsidP="00C56839">
            <w:pPr>
              <w:spacing w:after="0" w:line="240" w:lineRule="auto"/>
              <w:jc w:val="right"/>
              <w:rPr>
                <w:rFonts w:eastAsia="Times New Roman"/>
                <w:sz w:val="18"/>
                <w:szCs w:val="18"/>
                <w:lang w:eastAsia="es-SV"/>
              </w:rPr>
            </w:pPr>
          </w:p>
        </w:tc>
        <w:tc>
          <w:tcPr>
            <w:tcW w:w="1448" w:type="dxa"/>
          </w:tcPr>
          <w:p w14:paraId="2BDC124D" w14:textId="77777777" w:rsidR="00F364CA" w:rsidRPr="00D66C62" w:rsidRDefault="00F364CA" w:rsidP="00C56839">
            <w:pPr>
              <w:spacing w:after="0" w:line="240" w:lineRule="auto"/>
              <w:jc w:val="right"/>
              <w:rPr>
                <w:rFonts w:eastAsia="Times New Roman"/>
                <w:sz w:val="18"/>
                <w:szCs w:val="18"/>
                <w:lang w:eastAsia="es-SV"/>
              </w:rPr>
            </w:pPr>
          </w:p>
        </w:tc>
      </w:tr>
      <w:tr w:rsidR="00F364CA" w:rsidRPr="00D66C62" w14:paraId="3AED79B8" w14:textId="77777777" w:rsidTr="006559B1">
        <w:trPr>
          <w:gridBefore w:val="1"/>
          <w:wBefore w:w="10" w:type="dxa"/>
          <w:trHeight w:val="300"/>
        </w:trPr>
        <w:tc>
          <w:tcPr>
            <w:tcW w:w="640" w:type="dxa"/>
            <w:gridSpan w:val="2"/>
            <w:noWrap/>
            <w:hideMark/>
          </w:tcPr>
          <w:p w14:paraId="64B4E570" w14:textId="77777777" w:rsidR="00F364CA" w:rsidRPr="00D66C62" w:rsidRDefault="00F364CA" w:rsidP="00C56839">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51201</w:t>
            </w:r>
          </w:p>
        </w:tc>
        <w:tc>
          <w:tcPr>
            <w:tcW w:w="5364" w:type="dxa"/>
            <w:gridSpan w:val="2"/>
            <w:noWrap/>
            <w:hideMark/>
          </w:tcPr>
          <w:p w14:paraId="0AD2DB19" w14:textId="77777777" w:rsidR="00F364CA" w:rsidRPr="00D66C62" w:rsidRDefault="00F364CA" w:rsidP="00C56839">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SUELDO</w:t>
            </w:r>
          </w:p>
        </w:tc>
        <w:tc>
          <w:tcPr>
            <w:tcW w:w="1412" w:type="dxa"/>
            <w:gridSpan w:val="2"/>
          </w:tcPr>
          <w:p w14:paraId="562C06A7" w14:textId="77777777" w:rsidR="00F364CA" w:rsidRPr="00D66C62" w:rsidRDefault="00F364CA" w:rsidP="00C56839">
            <w:pPr>
              <w:spacing w:after="0" w:line="240" w:lineRule="auto"/>
              <w:jc w:val="right"/>
              <w:rPr>
                <w:rFonts w:eastAsia="Times New Roman"/>
                <w:color w:val="000000"/>
                <w:sz w:val="18"/>
                <w:szCs w:val="18"/>
                <w:lang w:eastAsia="es-SV"/>
              </w:rPr>
            </w:pPr>
          </w:p>
        </w:tc>
        <w:tc>
          <w:tcPr>
            <w:tcW w:w="1448" w:type="dxa"/>
            <w:hideMark/>
          </w:tcPr>
          <w:p w14:paraId="720813D3" w14:textId="77777777" w:rsidR="00F364CA" w:rsidRPr="00D66C62" w:rsidRDefault="00F364CA" w:rsidP="00C56839">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w:t>
            </w:r>
            <w:r w:rsidR="00D8053B">
              <w:rPr>
                <w:rFonts w:eastAsia="Times New Roman"/>
                <w:color w:val="000000"/>
                <w:sz w:val="18"/>
                <w:szCs w:val="18"/>
                <w:lang w:eastAsia="es-SV"/>
              </w:rPr>
              <w:t>27,543.00</w:t>
            </w:r>
          </w:p>
        </w:tc>
      </w:tr>
      <w:tr w:rsidR="00F364CA" w:rsidRPr="00D66C62" w14:paraId="2552356E" w14:textId="77777777" w:rsidTr="006559B1">
        <w:trPr>
          <w:gridBefore w:val="1"/>
          <w:wBefore w:w="10" w:type="dxa"/>
          <w:trHeight w:val="300"/>
        </w:trPr>
        <w:tc>
          <w:tcPr>
            <w:tcW w:w="640" w:type="dxa"/>
            <w:gridSpan w:val="2"/>
            <w:noWrap/>
            <w:hideMark/>
          </w:tcPr>
          <w:p w14:paraId="43634942" w14:textId="77777777" w:rsidR="00F364CA" w:rsidRPr="00D66C62" w:rsidRDefault="00F364CA" w:rsidP="00C56839">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514</w:t>
            </w:r>
          </w:p>
        </w:tc>
        <w:tc>
          <w:tcPr>
            <w:tcW w:w="5364" w:type="dxa"/>
            <w:gridSpan w:val="2"/>
            <w:noWrap/>
            <w:hideMark/>
          </w:tcPr>
          <w:p w14:paraId="52FE3268" w14:textId="77777777" w:rsidR="00F364CA" w:rsidRPr="00D66C62" w:rsidRDefault="00F364CA" w:rsidP="00C56839">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CONTRIBUCIONES PATRONALES A INST. SEG. SOC. PUB</w:t>
            </w:r>
          </w:p>
        </w:tc>
        <w:tc>
          <w:tcPr>
            <w:tcW w:w="1412" w:type="dxa"/>
            <w:gridSpan w:val="2"/>
          </w:tcPr>
          <w:p w14:paraId="7CE099EB" w14:textId="77777777" w:rsidR="00F364CA" w:rsidRPr="00D66C62" w:rsidRDefault="00F364CA" w:rsidP="00C56839">
            <w:pPr>
              <w:spacing w:after="0" w:line="240" w:lineRule="auto"/>
              <w:jc w:val="right"/>
              <w:rPr>
                <w:rFonts w:eastAsia="Times New Roman"/>
                <w:sz w:val="18"/>
                <w:szCs w:val="18"/>
                <w:lang w:eastAsia="es-SV"/>
              </w:rPr>
            </w:pPr>
          </w:p>
        </w:tc>
        <w:tc>
          <w:tcPr>
            <w:tcW w:w="1448" w:type="dxa"/>
          </w:tcPr>
          <w:p w14:paraId="4F7DB9EA" w14:textId="77777777" w:rsidR="00F364CA" w:rsidRPr="00D66C62" w:rsidRDefault="00F364CA" w:rsidP="00C56839">
            <w:pPr>
              <w:spacing w:after="0" w:line="240" w:lineRule="auto"/>
              <w:jc w:val="right"/>
              <w:rPr>
                <w:rFonts w:eastAsia="Times New Roman"/>
                <w:sz w:val="18"/>
                <w:szCs w:val="18"/>
                <w:lang w:eastAsia="es-SV"/>
              </w:rPr>
            </w:pPr>
          </w:p>
        </w:tc>
      </w:tr>
      <w:tr w:rsidR="00F364CA" w:rsidRPr="00D66C62" w14:paraId="6B5011F4" w14:textId="77777777" w:rsidTr="006559B1">
        <w:trPr>
          <w:gridBefore w:val="1"/>
          <w:wBefore w:w="10" w:type="dxa"/>
          <w:trHeight w:val="300"/>
        </w:trPr>
        <w:tc>
          <w:tcPr>
            <w:tcW w:w="640" w:type="dxa"/>
            <w:gridSpan w:val="2"/>
            <w:noWrap/>
            <w:hideMark/>
          </w:tcPr>
          <w:p w14:paraId="5DD87442" w14:textId="77777777" w:rsidR="00F364CA" w:rsidRPr="00D66C62" w:rsidRDefault="00F364CA" w:rsidP="00C56839">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51402</w:t>
            </w:r>
          </w:p>
        </w:tc>
        <w:tc>
          <w:tcPr>
            <w:tcW w:w="5364" w:type="dxa"/>
            <w:gridSpan w:val="2"/>
            <w:noWrap/>
            <w:hideMark/>
          </w:tcPr>
          <w:p w14:paraId="53F0E3C3" w14:textId="77777777" w:rsidR="00F364CA" w:rsidRPr="00D66C62" w:rsidRDefault="00F364CA" w:rsidP="00C56839">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REMUNERACIONES EVENTUALES</w:t>
            </w:r>
          </w:p>
        </w:tc>
        <w:tc>
          <w:tcPr>
            <w:tcW w:w="1412" w:type="dxa"/>
            <w:gridSpan w:val="2"/>
          </w:tcPr>
          <w:p w14:paraId="5B5E9D3C" w14:textId="77777777" w:rsidR="00F364CA" w:rsidRPr="00D66C62" w:rsidRDefault="00F364CA" w:rsidP="00C56839">
            <w:pPr>
              <w:spacing w:after="0" w:line="240" w:lineRule="auto"/>
              <w:jc w:val="right"/>
              <w:rPr>
                <w:rFonts w:eastAsia="Times New Roman"/>
                <w:color w:val="000000"/>
                <w:sz w:val="18"/>
                <w:szCs w:val="18"/>
                <w:lang w:eastAsia="es-SV"/>
              </w:rPr>
            </w:pPr>
          </w:p>
        </w:tc>
        <w:tc>
          <w:tcPr>
            <w:tcW w:w="1448" w:type="dxa"/>
            <w:hideMark/>
          </w:tcPr>
          <w:p w14:paraId="57C2E821" w14:textId="77777777" w:rsidR="00F364CA" w:rsidRPr="00D66C62" w:rsidRDefault="00F364CA" w:rsidP="00C56839">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w:t>
            </w:r>
            <w:r w:rsidR="003C5C43">
              <w:rPr>
                <w:rFonts w:eastAsia="Times New Roman"/>
                <w:color w:val="000000"/>
                <w:sz w:val="18"/>
                <w:szCs w:val="18"/>
                <w:lang w:eastAsia="es-SV"/>
              </w:rPr>
              <w:t>2,341.16</w:t>
            </w:r>
            <w:r w:rsidRPr="00D66C62">
              <w:rPr>
                <w:rFonts w:eastAsia="Times New Roman"/>
                <w:color w:val="000000"/>
                <w:sz w:val="18"/>
                <w:szCs w:val="18"/>
                <w:lang w:eastAsia="es-SV"/>
              </w:rPr>
              <w:t xml:space="preserve"> </w:t>
            </w:r>
          </w:p>
        </w:tc>
      </w:tr>
      <w:tr w:rsidR="00F364CA" w:rsidRPr="00D66C62" w14:paraId="32BC31B4" w14:textId="77777777" w:rsidTr="006559B1">
        <w:trPr>
          <w:gridBefore w:val="1"/>
          <w:wBefore w:w="10" w:type="dxa"/>
          <w:trHeight w:val="300"/>
        </w:trPr>
        <w:tc>
          <w:tcPr>
            <w:tcW w:w="640" w:type="dxa"/>
            <w:gridSpan w:val="2"/>
            <w:noWrap/>
            <w:hideMark/>
          </w:tcPr>
          <w:p w14:paraId="79CDA0EB" w14:textId="77777777" w:rsidR="00F364CA" w:rsidRPr="00D66C62" w:rsidRDefault="00F364CA" w:rsidP="00C56839">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515</w:t>
            </w:r>
          </w:p>
        </w:tc>
        <w:tc>
          <w:tcPr>
            <w:tcW w:w="5364" w:type="dxa"/>
            <w:gridSpan w:val="2"/>
            <w:noWrap/>
            <w:hideMark/>
          </w:tcPr>
          <w:p w14:paraId="60A34B22" w14:textId="77777777" w:rsidR="00F364CA" w:rsidRPr="00D66C62" w:rsidRDefault="00F364CA" w:rsidP="00C56839">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CONTRIBUCIONES PATRONALES A INST. SEG. SOC. PRIV</w:t>
            </w:r>
          </w:p>
        </w:tc>
        <w:tc>
          <w:tcPr>
            <w:tcW w:w="1412" w:type="dxa"/>
            <w:gridSpan w:val="2"/>
          </w:tcPr>
          <w:p w14:paraId="7386499D" w14:textId="77777777" w:rsidR="00F364CA" w:rsidRPr="00D66C62" w:rsidRDefault="00F364CA" w:rsidP="00C56839">
            <w:pPr>
              <w:spacing w:after="0" w:line="240" w:lineRule="auto"/>
              <w:jc w:val="right"/>
              <w:rPr>
                <w:rFonts w:eastAsia="Times New Roman"/>
                <w:sz w:val="18"/>
                <w:szCs w:val="18"/>
                <w:lang w:eastAsia="es-SV"/>
              </w:rPr>
            </w:pPr>
          </w:p>
        </w:tc>
        <w:tc>
          <w:tcPr>
            <w:tcW w:w="1448" w:type="dxa"/>
          </w:tcPr>
          <w:p w14:paraId="01C30C51" w14:textId="77777777" w:rsidR="00F364CA" w:rsidRPr="00D66C62" w:rsidRDefault="00F364CA" w:rsidP="00C56839">
            <w:pPr>
              <w:spacing w:after="0" w:line="240" w:lineRule="auto"/>
              <w:jc w:val="right"/>
              <w:rPr>
                <w:rFonts w:eastAsia="Times New Roman"/>
                <w:sz w:val="18"/>
                <w:szCs w:val="18"/>
                <w:lang w:eastAsia="es-SV"/>
              </w:rPr>
            </w:pPr>
          </w:p>
        </w:tc>
      </w:tr>
      <w:tr w:rsidR="00F364CA" w:rsidRPr="00D66C62" w14:paraId="391AB8C2" w14:textId="77777777" w:rsidTr="006559B1">
        <w:trPr>
          <w:gridBefore w:val="1"/>
          <w:wBefore w:w="10" w:type="dxa"/>
          <w:trHeight w:val="300"/>
        </w:trPr>
        <w:tc>
          <w:tcPr>
            <w:tcW w:w="640" w:type="dxa"/>
            <w:gridSpan w:val="2"/>
            <w:noWrap/>
            <w:hideMark/>
          </w:tcPr>
          <w:p w14:paraId="78CB9BA9" w14:textId="77777777" w:rsidR="00F364CA" w:rsidRPr="00D66C62" w:rsidRDefault="00F364CA" w:rsidP="00C56839">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51502</w:t>
            </w:r>
          </w:p>
        </w:tc>
        <w:tc>
          <w:tcPr>
            <w:tcW w:w="5364" w:type="dxa"/>
            <w:gridSpan w:val="2"/>
            <w:noWrap/>
            <w:hideMark/>
          </w:tcPr>
          <w:p w14:paraId="361F8800" w14:textId="77777777" w:rsidR="00F364CA" w:rsidRPr="00D66C62" w:rsidRDefault="00F364CA" w:rsidP="00C56839">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REMUNERACIONES EVENTUALES</w:t>
            </w:r>
          </w:p>
        </w:tc>
        <w:tc>
          <w:tcPr>
            <w:tcW w:w="1412" w:type="dxa"/>
            <w:gridSpan w:val="2"/>
          </w:tcPr>
          <w:p w14:paraId="72B12729" w14:textId="77777777" w:rsidR="00F364CA" w:rsidRPr="00D66C62" w:rsidRDefault="00F364CA" w:rsidP="00C56839">
            <w:pPr>
              <w:spacing w:after="0" w:line="240" w:lineRule="auto"/>
              <w:jc w:val="right"/>
              <w:rPr>
                <w:rFonts w:eastAsia="Times New Roman"/>
                <w:color w:val="000000"/>
                <w:sz w:val="18"/>
                <w:szCs w:val="18"/>
                <w:lang w:eastAsia="es-SV"/>
              </w:rPr>
            </w:pPr>
          </w:p>
        </w:tc>
        <w:tc>
          <w:tcPr>
            <w:tcW w:w="1448" w:type="dxa"/>
            <w:hideMark/>
          </w:tcPr>
          <w:p w14:paraId="113854D2" w14:textId="77777777" w:rsidR="00F364CA" w:rsidRPr="00D66C62" w:rsidRDefault="00F364CA" w:rsidP="00C56839">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 xml:space="preserve">  $</w:t>
            </w:r>
            <w:r w:rsidR="003C5C43">
              <w:rPr>
                <w:rFonts w:eastAsia="Times New Roman"/>
                <w:color w:val="000000"/>
                <w:sz w:val="18"/>
                <w:szCs w:val="18"/>
                <w:lang w:eastAsia="es-SV"/>
              </w:rPr>
              <w:t>2,134.58</w:t>
            </w:r>
            <w:r w:rsidRPr="00D66C62">
              <w:rPr>
                <w:rFonts w:eastAsia="Times New Roman"/>
                <w:color w:val="000000"/>
                <w:sz w:val="18"/>
                <w:szCs w:val="18"/>
                <w:lang w:eastAsia="es-SV"/>
              </w:rPr>
              <w:t xml:space="preserve"> </w:t>
            </w:r>
          </w:p>
        </w:tc>
      </w:tr>
      <w:tr w:rsidR="00F364CA" w:rsidRPr="00D66C62" w14:paraId="7F4BFA3A" w14:textId="77777777" w:rsidTr="006559B1">
        <w:trPr>
          <w:gridBefore w:val="1"/>
          <w:wBefore w:w="10" w:type="dxa"/>
          <w:trHeight w:val="300"/>
        </w:trPr>
        <w:tc>
          <w:tcPr>
            <w:tcW w:w="640" w:type="dxa"/>
            <w:gridSpan w:val="2"/>
            <w:noWrap/>
            <w:hideMark/>
          </w:tcPr>
          <w:p w14:paraId="512EB45B" w14:textId="77777777" w:rsidR="00F364CA" w:rsidRPr="00D66C62" w:rsidRDefault="00F364CA" w:rsidP="00C56839">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54</w:t>
            </w:r>
          </w:p>
        </w:tc>
        <w:tc>
          <w:tcPr>
            <w:tcW w:w="5364" w:type="dxa"/>
            <w:gridSpan w:val="2"/>
            <w:noWrap/>
            <w:hideMark/>
          </w:tcPr>
          <w:p w14:paraId="07C9E4A6" w14:textId="77777777" w:rsidR="00F364CA" w:rsidRPr="00D66C62" w:rsidRDefault="00F364CA" w:rsidP="00C56839">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ADQUISICIONES DE BIENES Y SERVICIOS</w:t>
            </w:r>
          </w:p>
        </w:tc>
        <w:tc>
          <w:tcPr>
            <w:tcW w:w="1412" w:type="dxa"/>
            <w:gridSpan w:val="2"/>
          </w:tcPr>
          <w:p w14:paraId="675562C2" w14:textId="77777777" w:rsidR="00F364CA" w:rsidRPr="00D66C62" w:rsidRDefault="00F364CA" w:rsidP="00C56839">
            <w:pPr>
              <w:spacing w:after="0" w:line="240" w:lineRule="auto"/>
              <w:jc w:val="right"/>
              <w:rPr>
                <w:rFonts w:eastAsia="Times New Roman"/>
                <w:sz w:val="18"/>
                <w:szCs w:val="18"/>
                <w:lang w:eastAsia="es-SV"/>
              </w:rPr>
            </w:pPr>
          </w:p>
        </w:tc>
        <w:tc>
          <w:tcPr>
            <w:tcW w:w="1448" w:type="dxa"/>
          </w:tcPr>
          <w:p w14:paraId="51BA9DFE" w14:textId="77777777" w:rsidR="00F364CA" w:rsidRPr="00D66C62" w:rsidRDefault="00F364CA" w:rsidP="00C56839">
            <w:pPr>
              <w:spacing w:after="0" w:line="240" w:lineRule="auto"/>
              <w:jc w:val="right"/>
              <w:rPr>
                <w:rFonts w:eastAsia="Times New Roman"/>
                <w:sz w:val="18"/>
                <w:szCs w:val="18"/>
                <w:lang w:eastAsia="es-SV"/>
              </w:rPr>
            </w:pPr>
          </w:p>
        </w:tc>
      </w:tr>
      <w:tr w:rsidR="00F364CA" w:rsidRPr="00D66C62" w14:paraId="792A772A" w14:textId="77777777" w:rsidTr="006559B1">
        <w:trPr>
          <w:gridBefore w:val="1"/>
          <w:wBefore w:w="10" w:type="dxa"/>
          <w:trHeight w:val="300"/>
        </w:trPr>
        <w:tc>
          <w:tcPr>
            <w:tcW w:w="640" w:type="dxa"/>
            <w:gridSpan w:val="2"/>
            <w:noWrap/>
            <w:hideMark/>
          </w:tcPr>
          <w:p w14:paraId="20CB84EC" w14:textId="77777777" w:rsidR="00F364CA" w:rsidRPr="00D66C62" w:rsidRDefault="00F364CA" w:rsidP="00C56839">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541</w:t>
            </w:r>
          </w:p>
        </w:tc>
        <w:tc>
          <w:tcPr>
            <w:tcW w:w="5364" w:type="dxa"/>
            <w:gridSpan w:val="2"/>
            <w:noWrap/>
            <w:hideMark/>
          </w:tcPr>
          <w:p w14:paraId="3AB72355" w14:textId="77777777" w:rsidR="00F364CA" w:rsidRPr="00D66C62" w:rsidRDefault="00F364CA" w:rsidP="00C56839">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BIENES DE USO Y CONSUMO</w:t>
            </w:r>
          </w:p>
        </w:tc>
        <w:tc>
          <w:tcPr>
            <w:tcW w:w="1412" w:type="dxa"/>
            <w:gridSpan w:val="2"/>
          </w:tcPr>
          <w:p w14:paraId="1ED3464D" w14:textId="77777777" w:rsidR="00F364CA" w:rsidRPr="00D66C62" w:rsidRDefault="00F364CA" w:rsidP="00C56839">
            <w:pPr>
              <w:spacing w:after="0" w:line="240" w:lineRule="auto"/>
              <w:jc w:val="right"/>
              <w:rPr>
                <w:rFonts w:eastAsia="Times New Roman"/>
                <w:sz w:val="18"/>
                <w:szCs w:val="18"/>
                <w:lang w:eastAsia="es-SV"/>
              </w:rPr>
            </w:pPr>
          </w:p>
        </w:tc>
        <w:tc>
          <w:tcPr>
            <w:tcW w:w="1448" w:type="dxa"/>
          </w:tcPr>
          <w:p w14:paraId="2A3CCA52" w14:textId="77777777" w:rsidR="00F364CA" w:rsidRPr="00D66C62" w:rsidRDefault="00F364CA" w:rsidP="00C56839">
            <w:pPr>
              <w:spacing w:after="0" w:line="240" w:lineRule="auto"/>
              <w:jc w:val="right"/>
              <w:rPr>
                <w:rFonts w:eastAsia="Times New Roman"/>
                <w:sz w:val="18"/>
                <w:szCs w:val="18"/>
                <w:lang w:eastAsia="es-SV"/>
              </w:rPr>
            </w:pPr>
          </w:p>
        </w:tc>
      </w:tr>
      <w:tr w:rsidR="003C5C43" w:rsidRPr="00D66C62" w14:paraId="54C43034" w14:textId="77777777" w:rsidTr="006559B1">
        <w:trPr>
          <w:gridBefore w:val="1"/>
          <w:wBefore w:w="10" w:type="dxa"/>
          <w:trHeight w:val="300"/>
        </w:trPr>
        <w:tc>
          <w:tcPr>
            <w:tcW w:w="640" w:type="dxa"/>
            <w:gridSpan w:val="2"/>
            <w:noWrap/>
          </w:tcPr>
          <w:p w14:paraId="6D2A7C1E" w14:textId="77777777" w:rsidR="003C5C43" w:rsidRPr="003C5C43" w:rsidRDefault="003C5C43" w:rsidP="00C56839">
            <w:pPr>
              <w:spacing w:after="0" w:line="240" w:lineRule="auto"/>
              <w:rPr>
                <w:rFonts w:eastAsia="Times New Roman"/>
                <w:color w:val="000000"/>
                <w:sz w:val="18"/>
                <w:szCs w:val="18"/>
                <w:lang w:eastAsia="es-SV"/>
              </w:rPr>
            </w:pPr>
            <w:r w:rsidRPr="003C5C43">
              <w:rPr>
                <w:rFonts w:eastAsia="Times New Roman"/>
                <w:color w:val="000000"/>
                <w:sz w:val="18"/>
                <w:szCs w:val="18"/>
                <w:lang w:eastAsia="es-SV"/>
              </w:rPr>
              <w:t>54103</w:t>
            </w:r>
          </w:p>
        </w:tc>
        <w:tc>
          <w:tcPr>
            <w:tcW w:w="5364" w:type="dxa"/>
            <w:gridSpan w:val="2"/>
            <w:noWrap/>
          </w:tcPr>
          <w:p w14:paraId="11E88077" w14:textId="77777777" w:rsidR="003C5C43" w:rsidRPr="003C5C43" w:rsidRDefault="003C5C43" w:rsidP="00C56839">
            <w:pPr>
              <w:spacing w:after="0" w:line="240" w:lineRule="auto"/>
              <w:rPr>
                <w:rFonts w:eastAsia="Times New Roman"/>
                <w:color w:val="000000"/>
                <w:sz w:val="18"/>
                <w:szCs w:val="18"/>
                <w:lang w:eastAsia="es-SV"/>
              </w:rPr>
            </w:pPr>
            <w:r w:rsidRPr="003C5C43">
              <w:rPr>
                <w:rFonts w:eastAsia="Times New Roman"/>
                <w:color w:val="000000"/>
                <w:sz w:val="18"/>
                <w:szCs w:val="18"/>
                <w:lang w:eastAsia="es-SV"/>
              </w:rPr>
              <w:t>PRODUCTOS FORESTALES</w:t>
            </w:r>
          </w:p>
        </w:tc>
        <w:tc>
          <w:tcPr>
            <w:tcW w:w="1412" w:type="dxa"/>
            <w:gridSpan w:val="2"/>
          </w:tcPr>
          <w:p w14:paraId="1F95088F" w14:textId="77777777" w:rsidR="003C5C43" w:rsidRPr="00D66C62" w:rsidRDefault="003C5C43" w:rsidP="00C56839">
            <w:pPr>
              <w:spacing w:after="0" w:line="240" w:lineRule="auto"/>
              <w:jc w:val="right"/>
              <w:rPr>
                <w:rFonts w:eastAsia="Times New Roman"/>
                <w:sz w:val="18"/>
                <w:szCs w:val="18"/>
                <w:lang w:eastAsia="es-SV"/>
              </w:rPr>
            </w:pPr>
          </w:p>
        </w:tc>
        <w:tc>
          <w:tcPr>
            <w:tcW w:w="1448" w:type="dxa"/>
          </w:tcPr>
          <w:p w14:paraId="337619AF" w14:textId="77777777" w:rsidR="003C5C43" w:rsidRPr="00D66C62" w:rsidRDefault="003C5C43" w:rsidP="00C56839">
            <w:pPr>
              <w:spacing w:after="0" w:line="240" w:lineRule="auto"/>
              <w:jc w:val="right"/>
              <w:rPr>
                <w:rFonts w:eastAsia="Times New Roman"/>
                <w:sz w:val="18"/>
                <w:szCs w:val="18"/>
                <w:lang w:eastAsia="es-SV"/>
              </w:rPr>
            </w:pPr>
            <w:r>
              <w:rPr>
                <w:rFonts w:eastAsia="Times New Roman"/>
                <w:sz w:val="18"/>
                <w:szCs w:val="18"/>
                <w:lang w:eastAsia="es-SV"/>
              </w:rPr>
              <w:t>$1,500.00</w:t>
            </w:r>
          </w:p>
        </w:tc>
      </w:tr>
      <w:tr w:rsidR="00F364CA" w:rsidRPr="00D66C62" w14:paraId="303A6569" w14:textId="77777777" w:rsidTr="006559B1">
        <w:trPr>
          <w:gridBefore w:val="1"/>
          <w:wBefore w:w="10" w:type="dxa"/>
          <w:trHeight w:val="300"/>
        </w:trPr>
        <w:tc>
          <w:tcPr>
            <w:tcW w:w="640" w:type="dxa"/>
            <w:gridSpan w:val="2"/>
            <w:noWrap/>
          </w:tcPr>
          <w:p w14:paraId="057A2EBC" w14:textId="77777777" w:rsidR="00F364CA" w:rsidRPr="00D66C62" w:rsidRDefault="00F364CA" w:rsidP="00C56839">
            <w:pPr>
              <w:spacing w:after="0" w:line="240" w:lineRule="auto"/>
              <w:rPr>
                <w:rFonts w:eastAsia="Times New Roman"/>
                <w:bCs/>
                <w:color w:val="000000"/>
                <w:sz w:val="18"/>
                <w:szCs w:val="18"/>
                <w:lang w:eastAsia="es-SV"/>
              </w:rPr>
            </w:pPr>
            <w:r w:rsidRPr="00D66C62">
              <w:rPr>
                <w:rFonts w:eastAsia="Times New Roman"/>
                <w:bCs/>
                <w:color w:val="000000"/>
                <w:sz w:val="18"/>
                <w:szCs w:val="18"/>
                <w:lang w:eastAsia="es-SV"/>
              </w:rPr>
              <w:t>54106</w:t>
            </w:r>
          </w:p>
        </w:tc>
        <w:tc>
          <w:tcPr>
            <w:tcW w:w="5364" w:type="dxa"/>
            <w:gridSpan w:val="2"/>
            <w:noWrap/>
          </w:tcPr>
          <w:p w14:paraId="3B5F8EBB" w14:textId="77777777" w:rsidR="00F364CA" w:rsidRPr="00D66C62" w:rsidRDefault="00F364CA" w:rsidP="00C56839">
            <w:pPr>
              <w:spacing w:after="0" w:line="240" w:lineRule="auto"/>
              <w:rPr>
                <w:rFonts w:eastAsia="Times New Roman"/>
                <w:bCs/>
                <w:color w:val="000000"/>
                <w:sz w:val="18"/>
                <w:szCs w:val="18"/>
                <w:lang w:eastAsia="es-SV"/>
              </w:rPr>
            </w:pPr>
            <w:r w:rsidRPr="00D66C62">
              <w:rPr>
                <w:rFonts w:eastAsia="Times New Roman"/>
                <w:bCs/>
                <w:color w:val="000000"/>
                <w:sz w:val="18"/>
                <w:szCs w:val="18"/>
                <w:lang w:eastAsia="es-SV"/>
              </w:rPr>
              <w:t>PRODUCTOS DE CUERO Y CAUCHO</w:t>
            </w:r>
          </w:p>
        </w:tc>
        <w:tc>
          <w:tcPr>
            <w:tcW w:w="1412" w:type="dxa"/>
            <w:gridSpan w:val="2"/>
          </w:tcPr>
          <w:p w14:paraId="5BF36AC2" w14:textId="77777777" w:rsidR="00F364CA" w:rsidRPr="00D66C62" w:rsidRDefault="00F364CA" w:rsidP="00C56839">
            <w:pPr>
              <w:spacing w:after="0" w:line="240" w:lineRule="auto"/>
              <w:jc w:val="right"/>
              <w:rPr>
                <w:rFonts w:eastAsia="Times New Roman"/>
                <w:sz w:val="18"/>
                <w:szCs w:val="18"/>
                <w:lang w:eastAsia="es-SV"/>
              </w:rPr>
            </w:pPr>
          </w:p>
        </w:tc>
        <w:tc>
          <w:tcPr>
            <w:tcW w:w="1448" w:type="dxa"/>
          </w:tcPr>
          <w:p w14:paraId="2453719D" w14:textId="77777777" w:rsidR="00F364CA" w:rsidRPr="00D66C62" w:rsidRDefault="00F364CA" w:rsidP="00C56839">
            <w:pPr>
              <w:spacing w:after="0" w:line="240" w:lineRule="auto"/>
              <w:jc w:val="right"/>
              <w:rPr>
                <w:rFonts w:eastAsia="Times New Roman"/>
                <w:sz w:val="18"/>
                <w:szCs w:val="18"/>
                <w:lang w:eastAsia="es-SV"/>
              </w:rPr>
            </w:pPr>
            <w:r w:rsidRPr="00D66C62">
              <w:rPr>
                <w:rFonts w:eastAsia="Times New Roman"/>
                <w:sz w:val="18"/>
                <w:szCs w:val="18"/>
                <w:lang w:eastAsia="es-SV"/>
              </w:rPr>
              <w:t>$</w:t>
            </w:r>
            <w:r w:rsidR="00A61BBE">
              <w:rPr>
                <w:rFonts w:eastAsia="Times New Roman"/>
                <w:sz w:val="18"/>
                <w:szCs w:val="18"/>
                <w:lang w:eastAsia="es-SV"/>
              </w:rPr>
              <w:t>563.17</w:t>
            </w:r>
            <w:r w:rsidRPr="00D66C62">
              <w:rPr>
                <w:rFonts w:eastAsia="Times New Roman"/>
                <w:sz w:val="18"/>
                <w:szCs w:val="18"/>
                <w:lang w:eastAsia="es-SV"/>
              </w:rPr>
              <w:t xml:space="preserve"> </w:t>
            </w:r>
          </w:p>
        </w:tc>
      </w:tr>
      <w:tr w:rsidR="00F364CA" w:rsidRPr="00D66C62" w14:paraId="0540A4F5" w14:textId="77777777" w:rsidTr="006559B1">
        <w:trPr>
          <w:gridBefore w:val="1"/>
          <w:wBefore w:w="10" w:type="dxa"/>
          <w:trHeight w:val="300"/>
        </w:trPr>
        <w:tc>
          <w:tcPr>
            <w:tcW w:w="640" w:type="dxa"/>
            <w:gridSpan w:val="2"/>
            <w:noWrap/>
            <w:hideMark/>
          </w:tcPr>
          <w:p w14:paraId="4B512AA9" w14:textId="77777777" w:rsidR="00F364CA" w:rsidRPr="00D66C62" w:rsidRDefault="00F364CA" w:rsidP="00C56839">
            <w:pPr>
              <w:spacing w:after="0" w:line="240" w:lineRule="auto"/>
              <w:rPr>
                <w:rFonts w:eastAsia="Times New Roman"/>
                <w:bCs/>
                <w:color w:val="000000"/>
                <w:sz w:val="18"/>
                <w:szCs w:val="18"/>
                <w:lang w:eastAsia="es-SV"/>
              </w:rPr>
            </w:pPr>
            <w:r w:rsidRPr="00D66C62">
              <w:rPr>
                <w:rFonts w:eastAsia="Times New Roman"/>
                <w:bCs/>
                <w:color w:val="000000"/>
                <w:sz w:val="18"/>
                <w:szCs w:val="18"/>
                <w:lang w:eastAsia="es-SV"/>
              </w:rPr>
              <w:t>54107</w:t>
            </w:r>
          </w:p>
        </w:tc>
        <w:tc>
          <w:tcPr>
            <w:tcW w:w="5364" w:type="dxa"/>
            <w:gridSpan w:val="2"/>
            <w:noWrap/>
            <w:hideMark/>
          </w:tcPr>
          <w:p w14:paraId="03DE741C" w14:textId="77777777" w:rsidR="00F364CA" w:rsidRPr="00D66C62" w:rsidRDefault="00F364CA" w:rsidP="00C56839">
            <w:pPr>
              <w:spacing w:after="0" w:line="240" w:lineRule="auto"/>
              <w:rPr>
                <w:rFonts w:eastAsia="Times New Roman"/>
                <w:bCs/>
                <w:color w:val="000000"/>
                <w:sz w:val="18"/>
                <w:szCs w:val="18"/>
                <w:lang w:eastAsia="es-SV"/>
              </w:rPr>
            </w:pPr>
            <w:r w:rsidRPr="00D66C62">
              <w:rPr>
                <w:rFonts w:eastAsia="Times New Roman"/>
                <w:bCs/>
                <w:color w:val="000000"/>
                <w:sz w:val="18"/>
                <w:szCs w:val="18"/>
                <w:lang w:eastAsia="es-SV"/>
              </w:rPr>
              <w:t>PRODUCTOS QUÍMICOS</w:t>
            </w:r>
          </w:p>
        </w:tc>
        <w:tc>
          <w:tcPr>
            <w:tcW w:w="1412" w:type="dxa"/>
            <w:gridSpan w:val="2"/>
          </w:tcPr>
          <w:p w14:paraId="0818FA11" w14:textId="77777777" w:rsidR="00F364CA" w:rsidRPr="00D66C62" w:rsidRDefault="00F364CA" w:rsidP="00C56839">
            <w:pPr>
              <w:spacing w:after="0" w:line="240" w:lineRule="auto"/>
              <w:jc w:val="right"/>
              <w:rPr>
                <w:rFonts w:eastAsia="Times New Roman"/>
                <w:sz w:val="18"/>
                <w:szCs w:val="18"/>
                <w:lang w:eastAsia="es-SV"/>
              </w:rPr>
            </w:pPr>
          </w:p>
        </w:tc>
        <w:tc>
          <w:tcPr>
            <w:tcW w:w="1448" w:type="dxa"/>
            <w:hideMark/>
          </w:tcPr>
          <w:p w14:paraId="413E11E0" w14:textId="77777777" w:rsidR="00F364CA" w:rsidRPr="00D66C62" w:rsidRDefault="00F364CA" w:rsidP="00C56839">
            <w:pPr>
              <w:spacing w:after="0" w:line="240" w:lineRule="auto"/>
              <w:jc w:val="right"/>
              <w:rPr>
                <w:rFonts w:eastAsia="Times New Roman"/>
                <w:sz w:val="18"/>
                <w:szCs w:val="18"/>
                <w:lang w:eastAsia="es-SV"/>
              </w:rPr>
            </w:pPr>
            <w:r w:rsidRPr="00D66C62">
              <w:rPr>
                <w:rFonts w:eastAsia="Times New Roman"/>
                <w:sz w:val="18"/>
                <w:szCs w:val="18"/>
                <w:lang w:eastAsia="es-SV"/>
              </w:rPr>
              <w:t>$</w:t>
            </w:r>
            <w:r w:rsidR="00A61BBE">
              <w:rPr>
                <w:rFonts w:eastAsia="Times New Roman"/>
                <w:sz w:val="18"/>
                <w:szCs w:val="18"/>
                <w:lang w:eastAsia="es-SV"/>
              </w:rPr>
              <w:t>2,393.00</w:t>
            </w:r>
          </w:p>
        </w:tc>
      </w:tr>
      <w:tr w:rsidR="00F364CA" w:rsidRPr="00D66C62" w14:paraId="2A3BB205" w14:textId="77777777" w:rsidTr="006559B1">
        <w:trPr>
          <w:gridBefore w:val="1"/>
          <w:wBefore w:w="10" w:type="dxa"/>
          <w:trHeight w:val="300"/>
        </w:trPr>
        <w:tc>
          <w:tcPr>
            <w:tcW w:w="640" w:type="dxa"/>
            <w:gridSpan w:val="2"/>
            <w:noWrap/>
          </w:tcPr>
          <w:p w14:paraId="1C04F1AB" w14:textId="77777777" w:rsidR="00F364CA" w:rsidRPr="00D66C62" w:rsidRDefault="00F364CA" w:rsidP="00C56839">
            <w:pPr>
              <w:spacing w:after="0" w:line="240" w:lineRule="auto"/>
              <w:rPr>
                <w:rFonts w:eastAsia="Times New Roman"/>
                <w:bCs/>
                <w:color w:val="000000"/>
                <w:sz w:val="18"/>
                <w:szCs w:val="18"/>
                <w:lang w:eastAsia="es-SV"/>
              </w:rPr>
            </w:pPr>
            <w:r w:rsidRPr="00D66C62">
              <w:rPr>
                <w:rFonts w:eastAsia="Times New Roman"/>
                <w:bCs/>
                <w:color w:val="000000"/>
                <w:sz w:val="18"/>
                <w:szCs w:val="18"/>
                <w:lang w:eastAsia="es-SV"/>
              </w:rPr>
              <w:t>54110</w:t>
            </w:r>
          </w:p>
        </w:tc>
        <w:tc>
          <w:tcPr>
            <w:tcW w:w="5364" w:type="dxa"/>
            <w:gridSpan w:val="2"/>
            <w:noWrap/>
          </w:tcPr>
          <w:p w14:paraId="04B7FC79" w14:textId="77777777" w:rsidR="00F364CA" w:rsidRPr="00D66C62" w:rsidRDefault="00F364CA" w:rsidP="00C56839">
            <w:pPr>
              <w:spacing w:after="0" w:line="240" w:lineRule="auto"/>
              <w:rPr>
                <w:rFonts w:eastAsia="Times New Roman"/>
                <w:bCs/>
                <w:color w:val="000000"/>
                <w:sz w:val="18"/>
                <w:szCs w:val="18"/>
                <w:lang w:eastAsia="es-SV"/>
              </w:rPr>
            </w:pPr>
            <w:r w:rsidRPr="00D66C62">
              <w:rPr>
                <w:rFonts w:eastAsia="Times New Roman"/>
                <w:bCs/>
                <w:color w:val="000000"/>
                <w:sz w:val="18"/>
                <w:szCs w:val="18"/>
                <w:lang w:eastAsia="es-SV"/>
              </w:rPr>
              <w:t>COMBUSTIBLES Y LUBRICANTES</w:t>
            </w:r>
          </w:p>
        </w:tc>
        <w:tc>
          <w:tcPr>
            <w:tcW w:w="1412" w:type="dxa"/>
            <w:gridSpan w:val="2"/>
          </w:tcPr>
          <w:p w14:paraId="215D6F26" w14:textId="77777777" w:rsidR="00F364CA" w:rsidRPr="00D66C62" w:rsidRDefault="00F364CA" w:rsidP="00C56839">
            <w:pPr>
              <w:spacing w:after="0" w:line="240" w:lineRule="auto"/>
              <w:jc w:val="right"/>
              <w:rPr>
                <w:rFonts w:eastAsia="Times New Roman"/>
                <w:sz w:val="18"/>
                <w:szCs w:val="18"/>
                <w:lang w:eastAsia="es-SV"/>
              </w:rPr>
            </w:pPr>
          </w:p>
        </w:tc>
        <w:tc>
          <w:tcPr>
            <w:tcW w:w="1448" w:type="dxa"/>
          </w:tcPr>
          <w:p w14:paraId="187DB955" w14:textId="77777777" w:rsidR="00F364CA" w:rsidRPr="00D66C62" w:rsidRDefault="00F364CA" w:rsidP="00C56839">
            <w:pPr>
              <w:spacing w:after="0" w:line="240" w:lineRule="auto"/>
              <w:jc w:val="right"/>
              <w:rPr>
                <w:rFonts w:eastAsia="Times New Roman"/>
                <w:sz w:val="18"/>
                <w:szCs w:val="18"/>
                <w:lang w:eastAsia="es-SV"/>
              </w:rPr>
            </w:pPr>
            <w:r w:rsidRPr="00D66C62">
              <w:rPr>
                <w:rFonts w:eastAsia="Times New Roman"/>
                <w:sz w:val="18"/>
                <w:szCs w:val="18"/>
                <w:lang w:eastAsia="es-SV"/>
              </w:rPr>
              <w:t>$</w:t>
            </w:r>
            <w:r w:rsidR="00A61BBE">
              <w:rPr>
                <w:rFonts w:eastAsia="Times New Roman"/>
                <w:sz w:val="18"/>
                <w:szCs w:val="18"/>
                <w:lang w:eastAsia="es-SV"/>
              </w:rPr>
              <w:t>90.72</w:t>
            </w:r>
          </w:p>
        </w:tc>
      </w:tr>
      <w:tr w:rsidR="00F364CA" w:rsidRPr="00D66C62" w14:paraId="0E61E963" w14:textId="77777777" w:rsidTr="006559B1">
        <w:trPr>
          <w:gridBefore w:val="1"/>
          <w:wBefore w:w="10" w:type="dxa"/>
          <w:trHeight w:val="300"/>
        </w:trPr>
        <w:tc>
          <w:tcPr>
            <w:tcW w:w="640" w:type="dxa"/>
            <w:gridSpan w:val="2"/>
            <w:noWrap/>
            <w:hideMark/>
          </w:tcPr>
          <w:p w14:paraId="4F292FE0" w14:textId="77777777" w:rsidR="00F364CA" w:rsidRPr="00D66C62" w:rsidRDefault="00F364CA" w:rsidP="00C56839">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54111</w:t>
            </w:r>
          </w:p>
        </w:tc>
        <w:tc>
          <w:tcPr>
            <w:tcW w:w="5364" w:type="dxa"/>
            <w:gridSpan w:val="2"/>
            <w:noWrap/>
            <w:hideMark/>
          </w:tcPr>
          <w:p w14:paraId="7A1E77D8" w14:textId="77777777" w:rsidR="00F364CA" w:rsidRPr="00D66C62" w:rsidRDefault="00F364CA" w:rsidP="00C56839">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MINERALES NO METALICOS Y PRODUC. DERIVADOS</w:t>
            </w:r>
          </w:p>
        </w:tc>
        <w:tc>
          <w:tcPr>
            <w:tcW w:w="1412" w:type="dxa"/>
            <w:gridSpan w:val="2"/>
          </w:tcPr>
          <w:p w14:paraId="7DE880A4" w14:textId="77777777" w:rsidR="00F364CA" w:rsidRPr="00D66C62" w:rsidRDefault="00F364CA" w:rsidP="00C56839">
            <w:pPr>
              <w:spacing w:after="0" w:line="240" w:lineRule="auto"/>
              <w:jc w:val="right"/>
              <w:rPr>
                <w:rFonts w:eastAsia="Times New Roman"/>
                <w:color w:val="000000"/>
                <w:sz w:val="18"/>
                <w:szCs w:val="18"/>
                <w:lang w:eastAsia="es-SV"/>
              </w:rPr>
            </w:pPr>
          </w:p>
        </w:tc>
        <w:tc>
          <w:tcPr>
            <w:tcW w:w="1448" w:type="dxa"/>
            <w:hideMark/>
          </w:tcPr>
          <w:p w14:paraId="5B9C186D" w14:textId="77777777" w:rsidR="00F364CA" w:rsidRPr="00D66C62" w:rsidRDefault="00F364CA" w:rsidP="00C56839">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 xml:space="preserve">         $</w:t>
            </w:r>
            <w:r w:rsidR="00A61BBE">
              <w:rPr>
                <w:rFonts w:eastAsia="Times New Roman"/>
                <w:color w:val="000000"/>
                <w:sz w:val="18"/>
                <w:szCs w:val="18"/>
                <w:lang w:eastAsia="es-SV"/>
              </w:rPr>
              <w:t>58,393.06</w:t>
            </w:r>
            <w:r w:rsidRPr="00D66C62">
              <w:rPr>
                <w:rFonts w:eastAsia="Times New Roman"/>
                <w:color w:val="000000"/>
                <w:sz w:val="18"/>
                <w:szCs w:val="18"/>
                <w:lang w:eastAsia="es-SV"/>
              </w:rPr>
              <w:t xml:space="preserve"> </w:t>
            </w:r>
          </w:p>
        </w:tc>
      </w:tr>
      <w:tr w:rsidR="00F364CA" w:rsidRPr="00D66C62" w14:paraId="2C7E0314" w14:textId="77777777" w:rsidTr="006559B1">
        <w:trPr>
          <w:gridBefore w:val="1"/>
          <w:wBefore w:w="10" w:type="dxa"/>
          <w:trHeight w:val="300"/>
        </w:trPr>
        <w:tc>
          <w:tcPr>
            <w:tcW w:w="640" w:type="dxa"/>
            <w:gridSpan w:val="2"/>
            <w:noWrap/>
            <w:hideMark/>
          </w:tcPr>
          <w:p w14:paraId="5D4341FF" w14:textId="77777777" w:rsidR="00F364CA" w:rsidRPr="00D66C62" w:rsidRDefault="00F364CA" w:rsidP="00C56839">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lastRenderedPageBreak/>
              <w:t>54112</w:t>
            </w:r>
          </w:p>
        </w:tc>
        <w:tc>
          <w:tcPr>
            <w:tcW w:w="5364" w:type="dxa"/>
            <w:gridSpan w:val="2"/>
            <w:noWrap/>
            <w:hideMark/>
          </w:tcPr>
          <w:p w14:paraId="7847B4F7" w14:textId="77777777" w:rsidR="00F364CA" w:rsidRPr="00D66C62" w:rsidRDefault="00F364CA" w:rsidP="00C56839">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MINERALES METALICOS Y PRODUC. DERIVADOS</w:t>
            </w:r>
          </w:p>
        </w:tc>
        <w:tc>
          <w:tcPr>
            <w:tcW w:w="1412" w:type="dxa"/>
            <w:gridSpan w:val="2"/>
          </w:tcPr>
          <w:p w14:paraId="71F6660F" w14:textId="77777777" w:rsidR="00F364CA" w:rsidRPr="00D66C62" w:rsidRDefault="00F364CA" w:rsidP="00C56839">
            <w:pPr>
              <w:spacing w:after="0" w:line="240" w:lineRule="auto"/>
              <w:jc w:val="right"/>
              <w:rPr>
                <w:rFonts w:eastAsia="Times New Roman"/>
                <w:color w:val="000000"/>
                <w:sz w:val="18"/>
                <w:szCs w:val="18"/>
                <w:lang w:eastAsia="es-SV"/>
              </w:rPr>
            </w:pPr>
          </w:p>
        </w:tc>
        <w:tc>
          <w:tcPr>
            <w:tcW w:w="1448" w:type="dxa"/>
            <w:hideMark/>
          </w:tcPr>
          <w:p w14:paraId="14B630E2" w14:textId="77777777" w:rsidR="00F364CA" w:rsidRPr="00D66C62" w:rsidRDefault="00F364CA" w:rsidP="00C56839">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w:t>
            </w:r>
            <w:r w:rsidR="00A61BBE">
              <w:rPr>
                <w:rFonts w:eastAsia="Times New Roman"/>
                <w:color w:val="000000"/>
                <w:sz w:val="18"/>
                <w:szCs w:val="18"/>
                <w:lang w:eastAsia="es-SV"/>
              </w:rPr>
              <w:t>16,829.50</w:t>
            </w:r>
            <w:r w:rsidRPr="00D66C62">
              <w:rPr>
                <w:rFonts w:eastAsia="Times New Roman"/>
                <w:color w:val="000000"/>
                <w:sz w:val="18"/>
                <w:szCs w:val="18"/>
                <w:lang w:eastAsia="es-SV"/>
              </w:rPr>
              <w:t xml:space="preserve"> </w:t>
            </w:r>
          </w:p>
        </w:tc>
      </w:tr>
      <w:tr w:rsidR="00F364CA" w:rsidRPr="00D66C62" w14:paraId="540A9EE9" w14:textId="77777777" w:rsidTr="006559B1">
        <w:trPr>
          <w:gridBefore w:val="1"/>
          <w:wBefore w:w="10" w:type="dxa"/>
          <w:trHeight w:val="300"/>
        </w:trPr>
        <w:tc>
          <w:tcPr>
            <w:tcW w:w="640" w:type="dxa"/>
            <w:gridSpan w:val="2"/>
            <w:noWrap/>
            <w:hideMark/>
          </w:tcPr>
          <w:p w14:paraId="7948D9D9" w14:textId="77777777" w:rsidR="00F364CA" w:rsidRPr="00D66C62" w:rsidRDefault="00F364CA" w:rsidP="00C56839">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54119</w:t>
            </w:r>
          </w:p>
        </w:tc>
        <w:tc>
          <w:tcPr>
            <w:tcW w:w="5364" w:type="dxa"/>
            <w:gridSpan w:val="2"/>
            <w:noWrap/>
            <w:hideMark/>
          </w:tcPr>
          <w:p w14:paraId="7ADA53E3" w14:textId="77777777" w:rsidR="00F364CA" w:rsidRPr="00D66C62" w:rsidRDefault="00F364CA" w:rsidP="00C56839">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MATERIALES ELECTRICOS</w:t>
            </w:r>
          </w:p>
        </w:tc>
        <w:tc>
          <w:tcPr>
            <w:tcW w:w="1412" w:type="dxa"/>
            <w:gridSpan w:val="2"/>
          </w:tcPr>
          <w:p w14:paraId="24D1279F" w14:textId="77777777" w:rsidR="00F364CA" w:rsidRPr="00D66C62" w:rsidRDefault="00F364CA" w:rsidP="00C56839">
            <w:pPr>
              <w:spacing w:after="0" w:line="240" w:lineRule="auto"/>
              <w:jc w:val="right"/>
              <w:rPr>
                <w:rFonts w:eastAsia="Times New Roman"/>
                <w:color w:val="000000"/>
                <w:sz w:val="18"/>
                <w:szCs w:val="18"/>
                <w:lang w:eastAsia="es-SV"/>
              </w:rPr>
            </w:pPr>
          </w:p>
        </w:tc>
        <w:tc>
          <w:tcPr>
            <w:tcW w:w="1448" w:type="dxa"/>
            <w:hideMark/>
          </w:tcPr>
          <w:p w14:paraId="06E9D7DB" w14:textId="77777777" w:rsidR="00F364CA" w:rsidRPr="00D66C62" w:rsidRDefault="00F364CA" w:rsidP="00C56839">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w:t>
            </w:r>
            <w:r w:rsidR="00A61BBE">
              <w:rPr>
                <w:rFonts w:eastAsia="Times New Roman"/>
                <w:color w:val="000000"/>
                <w:sz w:val="18"/>
                <w:szCs w:val="18"/>
                <w:lang w:eastAsia="es-SV"/>
              </w:rPr>
              <w:t>4,058.01</w:t>
            </w:r>
            <w:r w:rsidRPr="00D66C62">
              <w:rPr>
                <w:rFonts w:eastAsia="Times New Roman"/>
                <w:color w:val="000000"/>
                <w:sz w:val="18"/>
                <w:szCs w:val="18"/>
                <w:lang w:eastAsia="es-SV"/>
              </w:rPr>
              <w:t xml:space="preserve"> </w:t>
            </w:r>
          </w:p>
        </w:tc>
      </w:tr>
      <w:tr w:rsidR="00F364CA" w:rsidRPr="00D66C62" w14:paraId="49D8CDBD" w14:textId="77777777" w:rsidTr="006559B1">
        <w:trPr>
          <w:gridBefore w:val="1"/>
          <w:wBefore w:w="10" w:type="dxa"/>
          <w:trHeight w:val="300"/>
        </w:trPr>
        <w:tc>
          <w:tcPr>
            <w:tcW w:w="640" w:type="dxa"/>
            <w:gridSpan w:val="2"/>
            <w:noWrap/>
            <w:hideMark/>
          </w:tcPr>
          <w:p w14:paraId="367F2CE2" w14:textId="77777777" w:rsidR="00F364CA" w:rsidRPr="00D66C62" w:rsidRDefault="00F364CA" w:rsidP="00C56839">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54199</w:t>
            </w:r>
          </w:p>
        </w:tc>
        <w:tc>
          <w:tcPr>
            <w:tcW w:w="5364" w:type="dxa"/>
            <w:gridSpan w:val="2"/>
            <w:noWrap/>
            <w:hideMark/>
          </w:tcPr>
          <w:p w14:paraId="47E9A495" w14:textId="77777777" w:rsidR="00F364CA" w:rsidRPr="00D66C62" w:rsidRDefault="00F364CA" w:rsidP="00C56839">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BIENES DE USO Y CONSUMO DIVERSOS</w:t>
            </w:r>
          </w:p>
        </w:tc>
        <w:tc>
          <w:tcPr>
            <w:tcW w:w="1412" w:type="dxa"/>
            <w:gridSpan w:val="2"/>
          </w:tcPr>
          <w:p w14:paraId="695BB0BB" w14:textId="77777777" w:rsidR="00F364CA" w:rsidRPr="00D66C62" w:rsidRDefault="00F364CA" w:rsidP="00C56839">
            <w:pPr>
              <w:spacing w:after="0" w:line="240" w:lineRule="auto"/>
              <w:jc w:val="right"/>
              <w:rPr>
                <w:rFonts w:eastAsia="Times New Roman"/>
                <w:color w:val="000000"/>
                <w:sz w:val="18"/>
                <w:szCs w:val="18"/>
                <w:lang w:eastAsia="es-SV"/>
              </w:rPr>
            </w:pPr>
          </w:p>
        </w:tc>
        <w:tc>
          <w:tcPr>
            <w:tcW w:w="1448" w:type="dxa"/>
            <w:hideMark/>
          </w:tcPr>
          <w:p w14:paraId="7D97F682" w14:textId="77777777" w:rsidR="00F364CA" w:rsidRPr="00D66C62" w:rsidRDefault="00F364CA" w:rsidP="00C56839">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w:t>
            </w:r>
            <w:r w:rsidR="00A61BBE">
              <w:rPr>
                <w:rFonts w:eastAsia="Times New Roman"/>
                <w:color w:val="000000"/>
                <w:sz w:val="18"/>
                <w:szCs w:val="18"/>
                <w:lang w:eastAsia="es-SV"/>
              </w:rPr>
              <w:t>13,582.88</w:t>
            </w:r>
            <w:r w:rsidRPr="00D66C62">
              <w:rPr>
                <w:rFonts w:eastAsia="Times New Roman"/>
                <w:color w:val="000000"/>
                <w:sz w:val="18"/>
                <w:szCs w:val="18"/>
                <w:lang w:eastAsia="es-SV"/>
              </w:rPr>
              <w:t xml:space="preserve"> </w:t>
            </w:r>
          </w:p>
        </w:tc>
      </w:tr>
      <w:tr w:rsidR="00A61BBE" w:rsidRPr="00D66C62" w14:paraId="19DE19CF" w14:textId="77777777" w:rsidTr="006559B1">
        <w:trPr>
          <w:gridBefore w:val="1"/>
          <w:wBefore w:w="10" w:type="dxa"/>
          <w:trHeight w:val="300"/>
        </w:trPr>
        <w:tc>
          <w:tcPr>
            <w:tcW w:w="640" w:type="dxa"/>
            <w:gridSpan w:val="2"/>
            <w:noWrap/>
          </w:tcPr>
          <w:p w14:paraId="1D59B6E3" w14:textId="77777777" w:rsidR="00A61BBE" w:rsidRPr="00D66C62" w:rsidRDefault="00A61BBE" w:rsidP="00C56839">
            <w:pPr>
              <w:spacing w:after="0" w:line="240" w:lineRule="auto"/>
              <w:rPr>
                <w:rFonts w:eastAsia="Times New Roman"/>
                <w:color w:val="000000"/>
                <w:sz w:val="18"/>
                <w:szCs w:val="18"/>
                <w:lang w:eastAsia="es-SV"/>
              </w:rPr>
            </w:pPr>
            <w:r>
              <w:rPr>
                <w:rFonts w:eastAsia="Times New Roman"/>
                <w:color w:val="000000"/>
                <w:sz w:val="18"/>
                <w:szCs w:val="18"/>
                <w:lang w:eastAsia="es-SV"/>
              </w:rPr>
              <w:t>54304</w:t>
            </w:r>
          </w:p>
        </w:tc>
        <w:tc>
          <w:tcPr>
            <w:tcW w:w="5364" w:type="dxa"/>
            <w:gridSpan w:val="2"/>
            <w:noWrap/>
          </w:tcPr>
          <w:p w14:paraId="15C9D32C" w14:textId="77777777" w:rsidR="00A61BBE" w:rsidRPr="00D66C62" w:rsidRDefault="00A61BBE" w:rsidP="00C56839">
            <w:pPr>
              <w:spacing w:after="0" w:line="240" w:lineRule="auto"/>
              <w:rPr>
                <w:rFonts w:eastAsia="Times New Roman"/>
                <w:color w:val="000000"/>
                <w:sz w:val="18"/>
                <w:szCs w:val="18"/>
                <w:lang w:eastAsia="es-SV"/>
              </w:rPr>
            </w:pPr>
            <w:r>
              <w:rPr>
                <w:rFonts w:eastAsia="Times New Roman"/>
                <w:color w:val="000000"/>
                <w:sz w:val="18"/>
                <w:szCs w:val="18"/>
                <w:lang w:eastAsia="es-SV"/>
              </w:rPr>
              <w:t>TRANSPORTES Y FLETES</w:t>
            </w:r>
          </w:p>
        </w:tc>
        <w:tc>
          <w:tcPr>
            <w:tcW w:w="1412" w:type="dxa"/>
            <w:gridSpan w:val="2"/>
          </w:tcPr>
          <w:p w14:paraId="7AB6F501" w14:textId="77777777" w:rsidR="00A61BBE" w:rsidRPr="00D66C62" w:rsidRDefault="00A61BBE" w:rsidP="00C56839">
            <w:pPr>
              <w:spacing w:after="0" w:line="240" w:lineRule="auto"/>
              <w:jc w:val="right"/>
              <w:rPr>
                <w:rFonts w:eastAsia="Times New Roman"/>
                <w:color w:val="000000"/>
                <w:sz w:val="18"/>
                <w:szCs w:val="18"/>
                <w:lang w:eastAsia="es-SV"/>
              </w:rPr>
            </w:pPr>
          </w:p>
        </w:tc>
        <w:tc>
          <w:tcPr>
            <w:tcW w:w="1448" w:type="dxa"/>
          </w:tcPr>
          <w:p w14:paraId="57E22624" w14:textId="77777777" w:rsidR="00A61BBE" w:rsidRPr="00D66C62" w:rsidRDefault="00A61BBE" w:rsidP="00C56839">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$400.00</w:t>
            </w:r>
          </w:p>
        </w:tc>
      </w:tr>
      <w:tr w:rsidR="00F364CA" w:rsidRPr="00D66C62" w14:paraId="671FDC5C" w14:textId="77777777" w:rsidTr="006559B1">
        <w:trPr>
          <w:gridBefore w:val="1"/>
          <w:wBefore w:w="10" w:type="dxa"/>
          <w:trHeight w:val="300"/>
        </w:trPr>
        <w:tc>
          <w:tcPr>
            <w:tcW w:w="640" w:type="dxa"/>
            <w:gridSpan w:val="2"/>
            <w:noWrap/>
          </w:tcPr>
          <w:p w14:paraId="7890CECC" w14:textId="77777777" w:rsidR="00F364CA" w:rsidRPr="00D66C62" w:rsidRDefault="00F364CA" w:rsidP="00C56839">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54399</w:t>
            </w:r>
          </w:p>
        </w:tc>
        <w:tc>
          <w:tcPr>
            <w:tcW w:w="5364" w:type="dxa"/>
            <w:gridSpan w:val="2"/>
            <w:noWrap/>
          </w:tcPr>
          <w:p w14:paraId="665A5594" w14:textId="77777777" w:rsidR="00F364CA" w:rsidRPr="00D66C62" w:rsidRDefault="00F364CA" w:rsidP="00C56839">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SERVICIOS GENERALES Y ARRENDAMIENTOS DIV</w:t>
            </w:r>
          </w:p>
        </w:tc>
        <w:tc>
          <w:tcPr>
            <w:tcW w:w="1412" w:type="dxa"/>
            <w:gridSpan w:val="2"/>
          </w:tcPr>
          <w:p w14:paraId="3291F724" w14:textId="77777777" w:rsidR="00F364CA" w:rsidRPr="00D66C62" w:rsidRDefault="00F364CA" w:rsidP="00C56839">
            <w:pPr>
              <w:spacing w:after="0" w:line="240" w:lineRule="auto"/>
              <w:jc w:val="right"/>
              <w:rPr>
                <w:rFonts w:eastAsia="Times New Roman"/>
                <w:color w:val="000000"/>
                <w:sz w:val="18"/>
                <w:szCs w:val="18"/>
                <w:lang w:eastAsia="es-SV"/>
              </w:rPr>
            </w:pPr>
          </w:p>
        </w:tc>
        <w:tc>
          <w:tcPr>
            <w:tcW w:w="1448" w:type="dxa"/>
          </w:tcPr>
          <w:p w14:paraId="24C2FAE5" w14:textId="77777777" w:rsidR="00F364CA" w:rsidRPr="00D66C62" w:rsidRDefault="00F364CA" w:rsidP="00C56839">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w:t>
            </w:r>
            <w:r w:rsidR="00A61BBE">
              <w:rPr>
                <w:rFonts w:eastAsia="Times New Roman"/>
                <w:color w:val="000000"/>
                <w:sz w:val="18"/>
                <w:szCs w:val="18"/>
                <w:lang w:eastAsia="es-SV"/>
              </w:rPr>
              <w:t>2,</w:t>
            </w:r>
            <w:r w:rsidR="000A5AFD">
              <w:rPr>
                <w:rFonts w:eastAsia="Times New Roman"/>
                <w:color w:val="000000"/>
                <w:sz w:val="18"/>
                <w:szCs w:val="18"/>
                <w:lang w:eastAsia="es-SV"/>
              </w:rPr>
              <w:t>573.29</w:t>
            </w:r>
          </w:p>
        </w:tc>
      </w:tr>
      <w:tr w:rsidR="00A61BBE" w:rsidRPr="00D66C62" w14:paraId="7159FAAE" w14:textId="77777777" w:rsidTr="006559B1">
        <w:trPr>
          <w:gridBefore w:val="1"/>
          <w:wBefore w:w="10" w:type="dxa"/>
          <w:trHeight w:val="300"/>
        </w:trPr>
        <w:tc>
          <w:tcPr>
            <w:tcW w:w="640" w:type="dxa"/>
            <w:gridSpan w:val="2"/>
            <w:noWrap/>
          </w:tcPr>
          <w:p w14:paraId="4C55A5F7" w14:textId="77777777" w:rsidR="00A61BBE" w:rsidRPr="00D66C62" w:rsidRDefault="00A61BBE" w:rsidP="00C56839">
            <w:pPr>
              <w:spacing w:after="0" w:line="240" w:lineRule="auto"/>
              <w:rPr>
                <w:rFonts w:eastAsia="Times New Roman"/>
                <w:color w:val="000000"/>
                <w:sz w:val="18"/>
                <w:szCs w:val="18"/>
                <w:lang w:eastAsia="es-SV"/>
              </w:rPr>
            </w:pPr>
            <w:r>
              <w:rPr>
                <w:rFonts w:eastAsia="Times New Roman"/>
                <w:color w:val="000000"/>
                <w:sz w:val="18"/>
                <w:szCs w:val="18"/>
                <w:lang w:eastAsia="es-SV"/>
              </w:rPr>
              <w:t>61109</w:t>
            </w:r>
          </w:p>
        </w:tc>
        <w:tc>
          <w:tcPr>
            <w:tcW w:w="5364" w:type="dxa"/>
            <w:gridSpan w:val="2"/>
            <w:noWrap/>
          </w:tcPr>
          <w:p w14:paraId="0CCCC7D4" w14:textId="77777777" w:rsidR="00A61BBE" w:rsidRPr="00182275" w:rsidRDefault="00A61BBE" w:rsidP="00A61BBE">
            <w:pPr>
              <w:tabs>
                <w:tab w:val="left" w:pos="709"/>
                <w:tab w:val="left" w:pos="7797"/>
              </w:tabs>
              <w:spacing w:after="0" w:line="240" w:lineRule="auto"/>
              <w:jc w:val="both"/>
              <w:rPr>
                <w:rFonts w:eastAsia="Calibri"/>
                <w:sz w:val="18"/>
                <w:szCs w:val="18"/>
              </w:rPr>
            </w:pPr>
            <w:r w:rsidRPr="00182275">
              <w:rPr>
                <w:rFonts w:eastAsia="Calibri"/>
                <w:sz w:val="18"/>
                <w:szCs w:val="18"/>
              </w:rPr>
              <w:t>MAQUINARIA Y EQUIPO DE PRODUCCION PARA APOYO INSTITUCIONAL</w:t>
            </w:r>
          </w:p>
          <w:p w14:paraId="271AD45A" w14:textId="77777777" w:rsidR="00A61BBE" w:rsidRPr="00D66C62" w:rsidRDefault="00A61BBE" w:rsidP="00C56839">
            <w:pPr>
              <w:spacing w:after="0" w:line="240" w:lineRule="auto"/>
              <w:rPr>
                <w:rFonts w:eastAsia="Times New Roman"/>
                <w:color w:val="000000"/>
                <w:sz w:val="18"/>
                <w:szCs w:val="18"/>
                <w:lang w:eastAsia="es-SV"/>
              </w:rPr>
            </w:pPr>
          </w:p>
        </w:tc>
        <w:tc>
          <w:tcPr>
            <w:tcW w:w="1412" w:type="dxa"/>
            <w:gridSpan w:val="2"/>
          </w:tcPr>
          <w:p w14:paraId="4B514D59" w14:textId="77777777" w:rsidR="00A61BBE" w:rsidRPr="00D66C62" w:rsidRDefault="00A61BBE" w:rsidP="00C56839">
            <w:pPr>
              <w:spacing w:after="0" w:line="240" w:lineRule="auto"/>
              <w:jc w:val="right"/>
              <w:rPr>
                <w:rFonts w:eastAsia="Times New Roman"/>
                <w:color w:val="000000"/>
                <w:sz w:val="18"/>
                <w:szCs w:val="18"/>
                <w:lang w:eastAsia="es-SV"/>
              </w:rPr>
            </w:pPr>
          </w:p>
        </w:tc>
        <w:tc>
          <w:tcPr>
            <w:tcW w:w="1448" w:type="dxa"/>
          </w:tcPr>
          <w:p w14:paraId="09112235" w14:textId="77777777" w:rsidR="00A61BBE" w:rsidRPr="00D66C62" w:rsidRDefault="00A61BBE" w:rsidP="00C56839">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$580.00</w:t>
            </w:r>
          </w:p>
        </w:tc>
      </w:tr>
      <w:tr w:rsidR="00F364CA" w:rsidRPr="00D66C62" w14:paraId="3D45FF2E" w14:textId="77777777" w:rsidTr="006559B1">
        <w:trPr>
          <w:gridBefore w:val="1"/>
          <w:wBefore w:w="10" w:type="dxa"/>
          <w:trHeight w:val="266"/>
        </w:trPr>
        <w:tc>
          <w:tcPr>
            <w:tcW w:w="640" w:type="dxa"/>
            <w:gridSpan w:val="2"/>
            <w:noWrap/>
          </w:tcPr>
          <w:p w14:paraId="23F2E497" w14:textId="77777777" w:rsidR="00F364CA" w:rsidRPr="00D66C62" w:rsidRDefault="00F364CA" w:rsidP="00C56839">
            <w:pPr>
              <w:spacing w:after="0" w:line="240" w:lineRule="auto"/>
              <w:rPr>
                <w:rFonts w:eastAsia="Times New Roman"/>
                <w:color w:val="000000"/>
                <w:sz w:val="18"/>
                <w:szCs w:val="18"/>
                <w:lang w:eastAsia="es-SV"/>
              </w:rPr>
            </w:pPr>
          </w:p>
        </w:tc>
        <w:tc>
          <w:tcPr>
            <w:tcW w:w="5364" w:type="dxa"/>
            <w:gridSpan w:val="2"/>
            <w:noWrap/>
          </w:tcPr>
          <w:p w14:paraId="3838469A" w14:textId="77777777" w:rsidR="00F364CA" w:rsidRPr="00D66C62" w:rsidRDefault="00F364CA" w:rsidP="00C56839">
            <w:pPr>
              <w:spacing w:after="0" w:line="240" w:lineRule="auto"/>
              <w:rPr>
                <w:rFonts w:eastAsia="Times New Roman"/>
                <w:color w:val="000000"/>
                <w:sz w:val="18"/>
                <w:szCs w:val="18"/>
                <w:lang w:eastAsia="es-SV"/>
              </w:rPr>
            </w:pPr>
          </w:p>
        </w:tc>
        <w:tc>
          <w:tcPr>
            <w:tcW w:w="1412" w:type="dxa"/>
            <w:gridSpan w:val="2"/>
          </w:tcPr>
          <w:p w14:paraId="61F9624D" w14:textId="77777777" w:rsidR="00F364CA" w:rsidRPr="00D66C62" w:rsidRDefault="00F364CA" w:rsidP="00C56839">
            <w:pPr>
              <w:spacing w:after="0" w:line="240" w:lineRule="auto"/>
              <w:jc w:val="right"/>
              <w:rPr>
                <w:rFonts w:eastAsia="Times New Roman"/>
                <w:color w:val="000000"/>
                <w:sz w:val="18"/>
                <w:szCs w:val="18"/>
                <w:lang w:eastAsia="es-SV"/>
              </w:rPr>
            </w:pPr>
          </w:p>
        </w:tc>
        <w:tc>
          <w:tcPr>
            <w:tcW w:w="1448" w:type="dxa"/>
          </w:tcPr>
          <w:p w14:paraId="373D1471" w14:textId="77777777" w:rsidR="00F364CA" w:rsidRPr="00D66C62" w:rsidRDefault="00F364CA" w:rsidP="00C56839">
            <w:pPr>
              <w:spacing w:after="0" w:line="240" w:lineRule="auto"/>
              <w:jc w:val="right"/>
              <w:rPr>
                <w:rFonts w:eastAsia="Times New Roman"/>
                <w:color w:val="000000"/>
                <w:sz w:val="18"/>
                <w:szCs w:val="18"/>
                <w:lang w:eastAsia="es-SV"/>
              </w:rPr>
            </w:pPr>
          </w:p>
        </w:tc>
      </w:tr>
      <w:tr w:rsidR="00F364CA" w:rsidRPr="00D66C62" w14:paraId="6E8B8034" w14:textId="77777777" w:rsidTr="006559B1">
        <w:trPr>
          <w:gridBefore w:val="1"/>
          <w:wBefore w:w="10" w:type="dxa"/>
          <w:trHeight w:val="315"/>
        </w:trPr>
        <w:tc>
          <w:tcPr>
            <w:tcW w:w="640" w:type="dxa"/>
            <w:gridSpan w:val="2"/>
            <w:tcBorders>
              <w:top w:val="single" w:sz="4" w:space="0" w:color="auto"/>
              <w:left w:val="nil"/>
              <w:bottom w:val="double" w:sz="6" w:space="0" w:color="auto"/>
              <w:right w:val="nil"/>
            </w:tcBorders>
            <w:noWrap/>
            <w:hideMark/>
          </w:tcPr>
          <w:p w14:paraId="415B502B" w14:textId="77777777" w:rsidR="00F364CA" w:rsidRPr="00D66C62" w:rsidRDefault="00F364CA" w:rsidP="00C56839">
            <w:pPr>
              <w:rPr>
                <w:rFonts w:eastAsia="Times New Roman"/>
                <w:color w:val="000000"/>
                <w:sz w:val="18"/>
                <w:szCs w:val="18"/>
                <w:lang w:eastAsia="es-SV"/>
              </w:rPr>
            </w:pPr>
          </w:p>
        </w:tc>
        <w:tc>
          <w:tcPr>
            <w:tcW w:w="5364" w:type="dxa"/>
            <w:gridSpan w:val="2"/>
            <w:tcBorders>
              <w:top w:val="single" w:sz="4" w:space="0" w:color="auto"/>
              <w:left w:val="nil"/>
              <w:bottom w:val="double" w:sz="6" w:space="0" w:color="auto"/>
              <w:right w:val="nil"/>
            </w:tcBorders>
            <w:noWrap/>
            <w:hideMark/>
          </w:tcPr>
          <w:p w14:paraId="671F4DE5" w14:textId="77777777" w:rsidR="00F364CA" w:rsidRPr="00D66C62" w:rsidRDefault="00F364CA" w:rsidP="00C56839">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TOTAL REPROGRAMACIÓN PRESUPUESTARIA</w:t>
            </w:r>
          </w:p>
        </w:tc>
        <w:tc>
          <w:tcPr>
            <w:tcW w:w="1412" w:type="dxa"/>
            <w:gridSpan w:val="2"/>
            <w:tcBorders>
              <w:top w:val="single" w:sz="4" w:space="0" w:color="auto"/>
              <w:left w:val="nil"/>
              <w:bottom w:val="double" w:sz="6" w:space="0" w:color="auto"/>
              <w:right w:val="nil"/>
            </w:tcBorders>
            <w:hideMark/>
          </w:tcPr>
          <w:p w14:paraId="36FC46F3" w14:textId="77777777" w:rsidR="00F364CA" w:rsidRPr="00D66C62" w:rsidRDefault="00F364CA" w:rsidP="00C56839">
            <w:pPr>
              <w:spacing w:after="0" w:line="240" w:lineRule="auto"/>
              <w:jc w:val="right"/>
              <w:rPr>
                <w:rFonts w:eastAsia="Times New Roman"/>
                <w:b/>
                <w:bCs/>
                <w:color w:val="000000"/>
                <w:sz w:val="18"/>
                <w:szCs w:val="18"/>
                <w:lang w:eastAsia="es-SV"/>
              </w:rPr>
            </w:pPr>
            <w:r w:rsidRPr="00D66C62">
              <w:rPr>
                <w:rFonts w:eastAsia="Times New Roman"/>
                <w:b/>
                <w:bCs/>
                <w:color w:val="000000"/>
                <w:sz w:val="18"/>
                <w:szCs w:val="18"/>
                <w:lang w:eastAsia="es-SV"/>
              </w:rPr>
              <w:t>$</w:t>
            </w:r>
            <w:r w:rsidR="000A5AFD">
              <w:rPr>
                <w:rFonts w:eastAsia="Times New Roman"/>
                <w:b/>
                <w:bCs/>
                <w:color w:val="000000"/>
                <w:sz w:val="18"/>
                <w:szCs w:val="18"/>
                <w:lang w:eastAsia="es-SV"/>
              </w:rPr>
              <w:t>132,982.37</w:t>
            </w:r>
          </w:p>
        </w:tc>
        <w:tc>
          <w:tcPr>
            <w:tcW w:w="1448" w:type="dxa"/>
            <w:tcBorders>
              <w:top w:val="single" w:sz="4" w:space="0" w:color="auto"/>
              <w:left w:val="nil"/>
              <w:bottom w:val="double" w:sz="6" w:space="0" w:color="auto"/>
              <w:right w:val="nil"/>
            </w:tcBorders>
            <w:hideMark/>
          </w:tcPr>
          <w:p w14:paraId="073A9C51" w14:textId="77777777" w:rsidR="00F364CA" w:rsidRPr="00D66C62" w:rsidRDefault="00F364CA" w:rsidP="00C56839">
            <w:pPr>
              <w:spacing w:after="0" w:line="240" w:lineRule="auto"/>
              <w:jc w:val="right"/>
              <w:rPr>
                <w:rFonts w:eastAsia="Times New Roman"/>
                <w:b/>
                <w:bCs/>
                <w:color w:val="000000"/>
                <w:sz w:val="18"/>
                <w:szCs w:val="18"/>
                <w:lang w:eastAsia="es-SV"/>
              </w:rPr>
            </w:pPr>
            <w:r w:rsidRPr="00D66C62">
              <w:rPr>
                <w:rFonts w:eastAsia="Times New Roman"/>
                <w:b/>
                <w:bCs/>
                <w:color w:val="000000"/>
                <w:sz w:val="18"/>
                <w:szCs w:val="18"/>
                <w:lang w:eastAsia="es-SV"/>
              </w:rPr>
              <w:t xml:space="preserve">   $</w:t>
            </w:r>
            <w:r w:rsidR="000A5AFD">
              <w:rPr>
                <w:rFonts w:eastAsia="Times New Roman"/>
                <w:b/>
                <w:bCs/>
                <w:color w:val="000000"/>
                <w:sz w:val="18"/>
                <w:szCs w:val="18"/>
                <w:lang w:eastAsia="es-SV"/>
              </w:rPr>
              <w:t>132,982.37</w:t>
            </w:r>
          </w:p>
        </w:tc>
      </w:tr>
    </w:tbl>
    <w:p w14:paraId="78C22E3E" w14:textId="77777777" w:rsidR="00F364CA" w:rsidRPr="00D66C62" w:rsidRDefault="00F364CA" w:rsidP="00F364CA">
      <w:pPr>
        <w:tabs>
          <w:tab w:val="left" w:pos="6075"/>
        </w:tabs>
        <w:spacing w:after="0" w:line="240" w:lineRule="auto"/>
        <w:jc w:val="both"/>
        <w:rPr>
          <w:rFonts w:eastAsia="Calibri"/>
          <w:b/>
          <w:color w:val="000000"/>
          <w:szCs w:val="24"/>
        </w:rPr>
      </w:pPr>
      <w:r w:rsidRPr="00D66C62">
        <w:rPr>
          <w:rFonts w:eastAsia="Calibri"/>
          <w:b/>
          <w:color w:val="000000"/>
          <w:szCs w:val="24"/>
        </w:rPr>
        <w:tab/>
      </w:r>
    </w:p>
    <w:p w14:paraId="4C74FB55" w14:textId="77777777" w:rsidR="00F364CA" w:rsidRPr="00D66C62" w:rsidRDefault="00F364CA" w:rsidP="00F364CA">
      <w:pPr>
        <w:spacing w:after="0" w:line="240" w:lineRule="auto"/>
        <w:jc w:val="both"/>
        <w:rPr>
          <w:rFonts w:eastAsia="Calibri"/>
          <w:b/>
          <w:color w:val="000000"/>
          <w:szCs w:val="24"/>
        </w:rPr>
      </w:pPr>
      <w:r w:rsidRPr="00D66C62">
        <w:rPr>
          <w:rFonts w:eastAsia="Calibri"/>
          <w:b/>
          <w:color w:val="000000"/>
          <w:szCs w:val="24"/>
        </w:rPr>
        <w:t>COMUNÍQUESE.</w:t>
      </w:r>
    </w:p>
    <w:p w14:paraId="3EDABAA1" w14:textId="77777777" w:rsidR="00163A05" w:rsidRDefault="00163A05" w:rsidP="00A441D0">
      <w:pPr>
        <w:pStyle w:val="Prrafodelista"/>
        <w:tabs>
          <w:tab w:val="left" w:pos="1425"/>
        </w:tabs>
        <w:spacing w:after="0" w:line="240" w:lineRule="auto"/>
        <w:jc w:val="both"/>
        <w:rPr>
          <w:rFonts w:eastAsia="Calibri"/>
          <w:b/>
        </w:rPr>
      </w:pPr>
    </w:p>
    <w:p w14:paraId="683688A7" w14:textId="77777777" w:rsidR="006A0D22" w:rsidRPr="00163A05" w:rsidRDefault="006A0D22" w:rsidP="00A441D0">
      <w:pPr>
        <w:pStyle w:val="Prrafodelista"/>
        <w:tabs>
          <w:tab w:val="left" w:pos="1425"/>
        </w:tabs>
        <w:spacing w:after="0" w:line="240" w:lineRule="auto"/>
        <w:jc w:val="both"/>
        <w:rPr>
          <w:rFonts w:eastAsia="Calibri"/>
          <w:b/>
        </w:rPr>
      </w:pPr>
    </w:p>
    <w:p w14:paraId="0F256A87" w14:textId="77777777" w:rsidR="00163A05" w:rsidRDefault="00163A05" w:rsidP="00A441D0">
      <w:pPr>
        <w:pStyle w:val="Prrafodelista"/>
        <w:tabs>
          <w:tab w:val="left" w:pos="1425"/>
        </w:tabs>
        <w:spacing w:after="0" w:line="240" w:lineRule="auto"/>
        <w:jc w:val="both"/>
        <w:rPr>
          <w:rFonts w:eastAsia="Calibri"/>
          <w:b/>
          <w:lang w:val="es-ES"/>
        </w:rPr>
      </w:pPr>
    </w:p>
    <w:p w14:paraId="29747A30" w14:textId="77777777" w:rsidR="00964FF8" w:rsidRDefault="00964FF8" w:rsidP="00964FF8">
      <w:pPr>
        <w:spacing w:after="0" w:line="240" w:lineRule="auto"/>
        <w:jc w:val="both"/>
        <w:rPr>
          <w:rFonts w:eastAsia="Times New Roman"/>
          <w:szCs w:val="24"/>
          <w:lang w:val="es-ES" w:eastAsia="es-ES"/>
        </w:rPr>
      </w:pPr>
      <w:r w:rsidRPr="009760FC">
        <w:rPr>
          <w:rFonts w:eastAsia="Times New Roman"/>
          <w:szCs w:val="24"/>
          <w:lang w:val="es-ES" w:eastAsia="es-ES"/>
        </w:rPr>
        <w:t>No habiendo más que hacer constar se da por terminada la presente Acta, a las</w:t>
      </w:r>
      <w:r>
        <w:rPr>
          <w:rFonts w:eastAsia="Times New Roman"/>
          <w:szCs w:val="24"/>
          <w:lang w:val="es-ES" w:eastAsia="es-ES"/>
        </w:rPr>
        <w:t xml:space="preserve"> trece horas con veinte minutos del veintiuno de octubre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74803F4D" w14:textId="77777777" w:rsidR="00964FF8" w:rsidRDefault="00964FF8" w:rsidP="00964FF8">
      <w:pPr>
        <w:spacing w:after="0" w:line="240" w:lineRule="auto"/>
        <w:jc w:val="both"/>
        <w:rPr>
          <w:rFonts w:eastAsia="Times New Roman"/>
          <w:szCs w:val="24"/>
          <w:lang w:val="es-ES" w:eastAsia="es-ES"/>
        </w:rPr>
      </w:pPr>
    </w:p>
    <w:p w14:paraId="77097231" w14:textId="77777777" w:rsidR="00964FF8" w:rsidRDefault="00964FF8" w:rsidP="00964FF8">
      <w:pPr>
        <w:spacing w:after="0" w:line="240" w:lineRule="auto"/>
        <w:jc w:val="center"/>
        <w:rPr>
          <w:rFonts w:eastAsia="Times New Roman"/>
          <w:lang w:eastAsia="es-ES"/>
        </w:rPr>
      </w:pPr>
    </w:p>
    <w:p w14:paraId="406EC081" w14:textId="77777777" w:rsidR="00821AD8" w:rsidRDefault="00821AD8" w:rsidP="00964FF8">
      <w:pPr>
        <w:spacing w:after="0" w:line="240" w:lineRule="auto"/>
        <w:jc w:val="center"/>
        <w:rPr>
          <w:rFonts w:eastAsia="Times New Roman"/>
          <w:lang w:eastAsia="es-ES"/>
        </w:rPr>
      </w:pPr>
    </w:p>
    <w:p w14:paraId="73DBF4B2" w14:textId="77777777" w:rsidR="006A0D22" w:rsidRDefault="006A0D22" w:rsidP="00964FF8">
      <w:pPr>
        <w:spacing w:after="0" w:line="240" w:lineRule="auto"/>
        <w:jc w:val="center"/>
        <w:rPr>
          <w:rFonts w:eastAsia="Times New Roman"/>
          <w:lang w:eastAsia="es-ES"/>
        </w:rPr>
      </w:pPr>
    </w:p>
    <w:p w14:paraId="584736B7" w14:textId="77777777" w:rsidR="00821AD8" w:rsidRDefault="00821AD8" w:rsidP="00964FF8">
      <w:pPr>
        <w:spacing w:after="0" w:line="240" w:lineRule="auto"/>
        <w:jc w:val="center"/>
        <w:rPr>
          <w:rFonts w:eastAsia="Times New Roman"/>
          <w:lang w:eastAsia="es-ES"/>
        </w:rPr>
      </w:pPr>
    </w:p>
    <w:p w14:paraId="3F0AF39B" w14:textId="77777777" w:rsidR="00964FF8" w:rsidRDefault="00964FF8" w:rsidP="00964FF8">
      <w:pPr>
        <w:spacing w:after="0" w:line="240" w:lineRule="auto"/>
        <w:jc w:val="center"/>
        <w:rPr>
          <w:rFonts w:eastAsia="Times New Roman"/>
          <w:lang w:eastAsia="es-ES"/>
        </w:rPr>
      </w:pPr>
    </w:p>
    <w:p w14:paraId="22305515" w14:textId="77777777" w:rsidR="00964FF8" w:rsidRDefault="00964FF8" w:rsidP="00964FF8">
      <w:pPr>
        <w:spacing w:after="0" w:line="240" w:lineRule="auto"/>
        <w:jc w:val="center"/>
        <w:rPr>
          <w:rFonts w:eastAsia="Times New Roman"/>
          <w:lang w:eastAsia="es-ES"/>
        </w:rPr>
      </w:pPr>
    </w:p>
    <w:p w14:paraId="333CBCF4" w14:textId="77777777" w:rsidR="00964FF8" w:rsidRDefault="00964FF8" w:rsidP="00964FF8">
      <w:pPr>
        <w:spacing w:after="0" w:line="240" w:lineRule="auto"/>
        <w:jc w:val="center"/>
        <w:rPr>
          <w:rFonts w:eastAsia="Times New Roman"/>
          <w:lang w:eastAsia="es-ES"/>
        </w:rPr>
      </w:pPr>
      <w:r>
        <w:rPr>
          <w:rFonts w:eastAsia="Times New Roman"/>
          <w:lang w:eastAsia="es-ES"/>
        </w:rPr>
        <w:t>Prof. José Rigoberto Pinto Rivera</w:t>
      </w:r>
    </w:p>
    <w:p w14:paraId="3C29AA91" w14:textId="77777777" w:rsidR="00964FF8" w:rsidRDefault="00964FF8" w:rsidP="00964FF8">
      <w:pPr>
        <w:spacing w:after="0" w:line="240" w:lineRule="auto"/>
        <w:jc w:val="center"/>
        <w:rPr>
          <w:rFonts w:eastAsia="Times New Roman"/>
          <w:lang w:eastAsia="es-ES"/>
        </w:rPr>
      </w:pPr>
      <w:r>
        <w:rPr>
          <w:rFonts w:eastAsia="Times New Roman"/>
          <w:lang w:eastAsia="es-ES"/>
        </w:rPr>
        <w:t>Alcalde Municipal</w:t>
      </w:r>
    </w:p>
    <w:p w14:paraId="258152EC" w14:textId="77777777" w:rsidR="00964FF8" w:rsidRDefault="00964FF8" w:rsidP="00964FF8">
      <w:pPr>
        <w:spacing w:after="0" w:line="240" w:lineRule="auto"/>
        <w:jc w:val="both"/>
        <w:rPr>
          <w:rFonts w:eastAsia="Times New Roman"/>
          <w:lang w:eastAsia="es-ES"/>
        </w:rPr>
      </w:pPr>
      <w:r>
        <w:rPr>
          <w:rFonts w:eastAsia="Times New Roman"/>
          <w:lang w:eastAsia="es-ES"/>
        </w:rPr>
        <w:t xml:space="preserve">                                                     </w:t>
      </w:r>
    </w:p>
    <w:p w14:paraId="6D56DDD5" w14:textId="77777777" w:rsidR="00821AD8" w:rsidRDefault="00821AD8" w:rsidP="00964FF8">
      <w:pPr>
        <w:spacing w:after="0" w:line="240" w:lineRule="auto"/>
        <w:jc w:val="both"/>
        <w:rPr>
          <w:rFonts w:eastAsia="Times New Roman"/>
          <w:lang w:eastAsia="es-ES"/>
        </w:rPr>
      </w:pPr>
    </w:p>
    <w:p w14:paraId="388913C3" w14:textId="77777777" w:rsidR="00821AD8" w:rsidRDefault="00821AD8" w:rsidP="00964FF8">
      <w:pPr>
        <w:spacing w:after="0" w:line="240" w:lineRule="auto"/>
        <w:jc w:val="both"/>
        <w:rPr>
          <w:rFonts w:eastAsia="Times New Roman"/>
          <w:lang w:eastAsia="es-ES"/>
        </w:rPr>
      </w:pPr>
    </w:p>
    <w:p w14:paraId="7DC80284" w14:textId="77777777" w:rsidR="006A0D22" w:rsidRDefault="006A0D22" w:rsidP="00964FF8">
      <w:pPr>
        <w:spacing w:after="0" w:line="240" w:lineRule="auto"/>
        <w:jc w:val="both"/>
        <w:rPr>
          <w:rFonts w:eastAsia="Times New Roman"/>
          <w:lang w:eastAsia="es-ES"/>
        </w:rPr>
      </w:pPr>
    </w:p>
    <w:p w14:paraId="7D158A9E" w14:textId="77777777" w:rsidR="00964FF8" w:rsidRDefault="00964FF8" w:rsidP="00964FF8">
      <w:pPr>
        <w:spacing w:after="0" w:line="240" w:lineRule="auto"/>
        <w:jc w:val="both"/>
        <w:rPr>
          <w:rFonts w:eastAsia="Times New Roman"/>
          <w:lang w:eastAsia="es-ES"/>
        </w:rPr>
      </w:pPr>
    </w:p>
    <w:p w14:paraId="3E73DB97" w14:textId="77777777" w:rsidR="00964FF8" w:rsidRDefault="00964FF8" w:rsidP="00964FF8">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7DBC03FF" w14:textId="77777777" w:rsidR="00964FF8" w:rsidRDefault="00964FF8" w:rsidP="00964FF8">
      <w:pPr>
        <w:spacing w:after="0" w:line="240" w:lineRule="auto"/>
        <w:jc w:val="center"/>
        <w:rPr>
          <w:rFonts w:eastAsia="Times New Roman"/>
          <w:lang w:eastAsia="es-ES"/>
        </w:rPr>
      </w:pPr>
      <w:r>
        <w:rPr>
          <w:rFonts w:eastAsia="Times New Roman"/>
          <w:lang w:eastAsia="es-ES"/>
        </w:rPr>
        <w:t>Síndico Municipal</w:t>
      </w:r>
    </w:p>
    <w:p w14:paraId="30F24D2A" w14:textId="77777777" w:rsidR="00964FF8" w:rsidRDefault="00964FF8" w:rsidP="00964FF8">
      <w:pPr>
        <w:spacing w:after="0" w:line="240" w:lineRule="auto"/>
        <w:jc w:val="center"/>
        <w:rPr>
          <w:rFonts w:eastAsia="Times New Roman"/>
          <w:lang w:eastAsia="es-ES"/>
        </w:rPr>
      </w:pPr>
    </w:p>
    <w:p w14:paraId="5A872417" w14:textId="77777777" w:rsidR="00821AD8" w:rsidRDefault="00821AD8" w:rsidP="00964FF8">
      <w:pPr>
        <w:spacing w:after="0" w:line="240" w:lineRule="auto"/>
        <w:jc w:val="center"/>
        <w:rPr>
          <w:rFonts w:eastAsia="Times New Roman"/>
          <w:lang w:eastAsia="es-ES"/>
        </w:rPr>
      </w:pPr>
    </w:p>
    <w:p w14:paraId="0D806C69" w14:textId="77777777" w:rsidR="00821AD8" w:rsidRDefault="00821AD8" w:rsidP="00964FF8">
      <w:pPr>
        <w:spacing w:after="0" w:line="240" w:lineRule="auto"/>
        <w:jc w:val="center"/>
        <w:rPr>
          <w:rFonts w:eastAsia="Times New Roman"/>
          <w:lang w:eastAsia="es-ES"/>
        </w:rPr>
      </w:pPr>
    </w:p>
    <w:p w14:paraId="12CBBAC2" w14:textId="77777777" w:rsidR="006A0D22" w:rsidRDefault="006A0D22" w:rsidP="00964FF8">
      <w:pPr>
        <w:spacing w:after="0" w:line="240" w:lineRule="auto"/>
        <w:jc w:val="center"/>
        <w:rPr>
          <w:rFonts w:eastAsia="Times New Roman"/>
          <w:lang w:eastAsia="es-ES"/>
        </w:rPr>
      </w:pPr>
    </w:p>
    <w:p w14:paraId="2CC86A50" w14:textId="77777777" w:rsidR="006A0D22" w:rsidRDefault="006A0D22" w:rsidP="00964FF8">
      <w:pPr>
        <w:spacing w:after="0" w:line="240" w:lineRule="auto"/>
        <w:jc w:val="center"/>
        <w:rPr>
          <w:rFonts w:eastAsia="Times New Roman"/>
          <w:lang w:eastAsia="es-ES"/>
        </w:rPr>
      </w:pPr>
    </w:p>
    <w:p w14:paraId="1FA33DA1" w14:textId="77777777" w:rsidR="00821AD8" w:rsidRDefault="00821AD8" w:rsidP="00964FF8">
      <w:pPr>
        <w:spacing w:after="0" w:line="240" w:lineRule="auto"/>
        <w:jc w:val="center"/>
        <w:rPr>
          <w:rFonts w:eastAsia="Times New Roman"/>
          <w:lang w:eastAsia="es-ES"/>
        </w:rPr>
      </w:pPr>
    </w:p>
    <w:p w14:paraId="548016AA" w14:textId="77777777" w:rsidR="00964FF8" w:rsidRDefault="00964FF8" w:rsidP="00964FF8">
      <w:pPr>
        <w:spacing w:after="0" w:line="240" w:lineRule="auto"/>
        <w:jc w:val="both"/>
        <w:rPr>
          <w:rFonts w:eastAsia="Times New Roman"/>
          <w:lang w:eastAsia="es-ES"/>
        </w:rPr>
      </w:pPr>
      <w:r>
        <w:rPr>
          <w:rFonts w:eastAsia="Times New Roman"/>
          <w:lang w:eastAsia="es-ES"/>
        </w:rPr>
        <w:t xml:space="preserve">                                                      </w:t>
      </w:r>
    </w:p>
    <w:p w14:paraId="50F2550B" w14:textId="77777777" w:rsidR="00964FF8" w:rsidRDefault="00964FF8" w:rsidP="00964FF8">
      <w:pPr>
        <w:spacing w:after="0" w:line="240" w:lineRule="auto"/>
        <w:jc w:val="both"/>
        <w:rPr>
          <w:rFonts w:eastAsia="Times New Roman"/>
          <w:lang w:eastAsia="es-ES"/>
        </w:rPr>
      </w:pPr>
    </w:p>
    <w:p w14:paraId="7BB5664D" w14:textId="77777777" w:rsidR="00964FF8" w:rsidRDefault="00964FF8" w:rsidP="00964FF8">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792299F8" w14:textId="77777777" w:rsidR="00964FF8" w:rsidRDefault="00964FF8" w:rsidP="00964FF8">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3F79C4FE" w14:textId="77777777" w:rsidR="00964FF8" w:rsidRDefault="00964FF8" w:rsidP="00964FF8">
      <w:pPr>
        <w:spacing w:after="0" w:line="240" w:lineRule="auto"/>
        <w:jc w:val="both"/>
        <w:rPr>
          <w:rFonts w:eastAsia="Times New Roman"/>
          <w:lang w:eastAsia="es-ES"/>
        </w:rPr>
      </w:pPr>
      <w:r>
        <w:rPr>
          <w:rFonts w:eastAsia="Times New Roman"/>
          <w:lang w:eastAsia="es-ES"/>
        </w:rPr>
        <w:tab/>
      </w:r>
    </w:p>
    <w:p w14:paraId="3D870E87" w14:textId="77777777" w:rsidR="00964FF8" w:rsidRDefault="00964FF8" w:rsidP="00964FF8">
      <w:pPr>
        <w:spacing w:after="0" w:line="240" w:lineRule="auto"/>
        <w:jc w:val="both"/>
        <w:rPr>
          <w:rFonts w:eastAsia="Times New Roman"/>
          <w:lang w:eastAsia="es-ES"/>
        </w:rPr>
      </w:pPr>
      <w:r>
        <w:rPr>
          <w:rFonts w:eastAsia="Times New Roman"/>
          <w:lang w:eastAsia="es-ES"/>
        </w:rPr>
        <w:t xml:space="preserve">         </w:t>
      </w:r>
    </w:p>
    <w:p w14:paraId="01452B1C" w14:textId="77777777" w:rsidR="00964FF8" w:rsidRDefault="00964FF8" w:rsidP="00964FF8">
      <w:pPr>
        <w:spacing w:after="0" w:line="240" w:lineRule="auto"/>
        <w:jc w:val="both"/>
        <w:rPr>
          <w:rFonts w:eastAsia="Times New Roman"/>
          <w:lang w:eastAsia="es-ES"/>
        </w:rPr>
      </w:pPr>
    </w:p>
    <w:p w14:paraId="55939162" w14:textId="77777777" w:rsidR="00964FF8" w:rsidRDefault="00964FF8" w:rsidP="00964FF8">
      <w:pPr>
        <w:spacing w:after="0" w:line="240" w:lineRule="auto"/>
        <w:jc w:val="both"/>
        <w:rPr>
          <w:rFonts w:eastAsia="Times New Roman"/>
          <w:lang w:eastAsia="es-ES"/>
        </w:rPr>
      </w:pPr>
    </w:p>
    <w:p w14:paraId="193D4FFF" w14:textId="77777777" w:rsidR="006A0D22" w:rsidRDefault="006A0D22" w:rsidP="00964FF8">
      <w:pPr>
        <w:spacing w:after="0" w:line="240" w:lineRule="auto"/>
        <w:jc w:val="both"/>
        <w:rPr>
          <w:rFonts w:eastAsia="Times New Roman"/>
          <w:lang w:eastAsia="es-ES"/>
        </w:rPr>
      </w:pPr>
    </w:p>
    <w:p w14:paraId="60329E16" w14:textId="77777777" w:rsidR="00821AD8" w:rsidRDefault="00821AD8" w:rsidP="00964FF8">
      <w:pPr>
        <w:spacing w:after="0" w:line="240" w:lineRule="auto"/>
        <w:jc w:val="both"/>
        <w:rPr>
          <w:rFonts w:eastAsia="Times New Roman"/>
          <w:lang w:eastAsia="es-ES"/>
        </w:rPr>
      </w:pPr>
    </w:p>
    <w:p w14:paraId="10E79187" w14:textId="77777777" w:rsidR="00964FF8" w:rsidRDefault="00964FF8" w:rsidP="00964FF8">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1EC6B239" w14:textId="77777777" w:rsidR="00964FF8" w:rsidRDefault="00964FF8" w:rsidP="00964FF8">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47B007CD" w14:textId="77777777" w:rsidR="00964FF8" w:rsidRDefault="00964FF8" w:rsidP="00964FF8">
      <w:pPr>
        <w:spacing w:after="0" w:line="240" w:lineRule="auto"/>
        <w:jc w:val="both"/>
        <w:rPr>
          <w:rFonts w:eastAsia="Times New Roman"/>
          <w:lang w:eastAsia="es-ES"/>
        </w:rPr>
      </w:pPr>
    </w:p>
    <w:p w14:paraId="47282E2C" w14:textId="77777777" w:rsidR="00964FF8" w:rsidRDefault="00964FF8" w:rsidP="00964FF8">
      <w:pPr>
        <w:spacing w:after="0" w:line="240" w:lineRule="auto"/>
        <w:jc w:val="both"/>
        <w:rPr>
          <w:rFonts w:eastAsia="Times New Roman"/>
          <w:lang w:eastAsia="es-ES"/>
        </w:rPr>
      </w:pPr>
    </w:p>
    <w:p w14:paraId="6B801AA2" w14:textId="77777777" w:rsidR="00964FF8" w:rsidRDefault="00964FF8" w:rsidP="00964FF8">
      <w:pPr>
        <w:spacing w:after="0" w:line="240" w:lineRule="auto"/>
        <w:jc w:val="both"/>
        <w:rPr>
          <w:rFonts w:eastAsia="Times New Roman"/>
          <w:lang w:eastAsia="es-ES"/>
        </w:rPr>
      </w:pPr>
    </w:p>
    <w:p w14:paraId="2C8AB216" w14:textId="77777777" w:rsidR="00821AD8" w:rsidRDefault="00821AD8" w:rsidP="00964FF8">
      <w:pPr>
        <w:spacing w:after="0" w:line="240" w:lineRule="auto"/>
        <w:jc w:val="both"/>
        <w:rPr>
          <w:rFonts w:eastAsia="Times New Roman"/>
          <w:lang w:eastAsia="es-ES"/>
        </w:rPr>
      </w:pPr>
    </w:p>
    <w:p w14:paraId="5FDECBEF" w14:textId="77777777" w:rsidR="006A0D22" w:rsidRDefault="006A0D22" w:rsidP="00964FF8">
      <w:pPr>
        <w:spacing w:after="0" w:line="240" w:lineRule="auto"/>
        <w:jc w:val="both"/>
        <w:rPr>
          <w:rFonts w:eastAsia="Times New Roman"/>
          <w:lang w:eastAsia="es-ES"/>
        </w:rPr>
      </w:pPr>
    </w:p>
    <w:p w14:paraId="014276C8" w14:textId="77777777" w:rsidR="006A0D22" w:rsidRDefault="006A0D22" w:rsidP="00964FF8">
      <w:pPr>
        <w:spacing w:after="0" w:line="240" w:lineRule="auto"/>
        <w:jc w:val="both"/>
        <w:rPr>
          <w:rFonts w:eastAsia="Times New Roman"/>
          <w:lang w:eastAsia="es-ES"/>
        </w:rPr>
      </w:pPr>
    </w:p>
    <w:p w14:paraId="6DD379CC" w14:textId="77777777" w:rsidR="006A0D22" w:rsidRDefault="006A0D22" w:rsidP="00964FF8">
      <w:pPr>
        <w:spacing w:after="0" w:line="240" w:lineRule="auto"/>
        <w:jc w:val="both"/>
        <w:rPr>
          <w:rFonts w:eastAsia="Times New Roman"/>
          <w:lang w:eastAsia="es-ES"/>
        </w:rPr>
      </w:pPr>
    </w:p>
    <w:p w14:paraId="64F46837" w14:textId="77777777" w:rsidR="00964FF8" w:rsidRDefault="00964FF8" w:rsidP="00964FF8">
      <w:pPr>
        <w:spacing w:after="0" w:line="240" w:lineRule="auto"/>
        <w:jc w:val="both"/>
        <w:rPr>
          <w:rFonts w:eastAsia="Times New Roman"/>
          <w:lang w:eastAsia="es-ES"/>
        </w:rPr>
      </w:pPr>
    </w:p>
    <w:p w14:paraId="0F4EFAF2" w14:textId="77777777" w:rsidR="00964FF8" w:rsidRDefault="00964FF8" w:rsidP="00964FF8">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63FDDE25" w14:textId="77777777" w:rsidR="00964FF8" w:rsidRDefault="00964FF8" w:rsidP="00964FF8">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1D400F2E" w14:textId="77777777" w:rsidR="00964FF8" w:rsidRDefault="00964FF8" w:rsidP="00964FF8">
      <w:pPr>
        <w:spacing w:after="0" w:line="240" w:lineRule="auto"/>
        <w:jc w:val="both"/>
        <w:rPr>
          <w:rFonts w:eastAsia="Times New Roman"/>
          <w:lang w:eastAsia="es-ES"/>
        </w:rPr>
      </w:pPr>
    </w:p>
    <w:p w14:paraId="3D93141B" w14:textId="77777777" w:rsidR="00964FF8" w:rsidRDefault="00964FF8" w:rsidP="00964FF8">
      <w:pPr>
        <w:tabs>
          <w:tab w:val="left" w:pos="5663"/>
        </w:tabs>
        <w:spacing w:after="0" w:line="240" w:lineRule="auto"/>
        <w:jc w:val="both"/>
        <w:rPr>
          <w:rFonts w:eastAsia="Times New Roman"/>
          <w:lang w:eastAsia="es-ES"/>
        </w:rPr>
      </w:pPr>
    </w:p>
    <w:p w14:paraId="4E7712B8" w14:textId="77777777" w:rsidR="00821AD8" w:rsidRDefault="00821AD8" w:rsidP="00964FF8">
      <w:pPr>
        <w:tabs>
          <w:tab w:val="left" w:pos="5663"/>
        </w:tabs>
        <w:spacing w:after="0" w:line="240" w:lineRule="auto"/>
        <w:jc w:val="both"/>
        <w:rPr>
          <w:rFonts w:eastAsia="Times New Roman"/>
          <w:lang w:eastAsia="es-ES"/>
        </w:rPr>
      </w:pPr>
    </w:p>
    <w:p w14:paraId="4915FE8D" w14:textId="77777777" w:rsidR="00821AD8" w:rsidRDefault="00821AD8" w:rsidP="00964FF8">
      <w:pPr>
        <w:tabs>
          <w:tab w:val="left" w:pos="5663"/>
        </w:tabs>
        <w:spacing w:after="0" w:line="240" w:lineRule="auto"/>
        <w:jc w:val="both"/>
        <w:rPr>
          <w:rFonts w:eastAsia="Times New Roman"/>
          <w:lang w:eastAsia="es-ES"/>
        </w:rPr>
      </w:pPr>
    </w:p>
    <w:p w14:paraId="6BD33BAA" w14:textId="77777777" w:rsidR="00964FF8" w:rsidRDefault="00964FF8" w:rsidP="00964FF8">
      <w:pPr>
        <w:tabs>
          <w:tab w:val="left" w:pos="5663"/>
        </w:tabs>
        <w:spacing w:after="0" w:line="240" w:lineRule="auto"/>
        <w:jc w:val="both"/>
        <w:rPr>
          <w:rFonts w:eastAsia="Times New Roman"/>
          <w:lang w:eastAsia="es-ES"/>
        </w:rPr>
      </w:pPr>
    </w:p>
    <w:p w14:paraId="21A4DDCC" w14:textId="77777777" w:rsidR="00964FF8" w:rsidRDefault="00964FF8" w:rsidP="00964FF8">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4CDDAA75" w14:textId="77777777" w:rsidR="00964FF8" w:rsidRDefault="00964FF8" w:rsidP="00964FF8">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6EE1320D" w14:textId="77777777" w:rsidR="00964FF8" w:rsidRDefault="00964FF8" w:rsidP="00964FF8">
      <w:pPr>
        <w:spacing w:after="0" w:line="240" w:lineRule="auto"/>
        <w:jc w:val="both"/>
        <w:rPr>
          <w:rFonts w:eastAsia="Times New Roman"/>
          <w:lang w:eastAsia="es-ES"/>
        </w:rPr>
      </w:pPr>
    </w:p>
    <w:p w14:paraId="504A1DF9" w14:textId="77777777" w:rsidR="00BE1796" w:rsidRDefault="00BE1796" w:rsidP="00964FF8">
      <w:pPr>
        <w:spacing w:after="0" w:line="240" w:lineRule="auto"/>
        <w:jc w:val="both"/>
        <w:rPr>
          <w:rFonts w:eastAsia="Times New Roman"/>
          <w:lang w:eastAsia="es-ES"/>
        </w:rPr>
      </w:pPr>
    </w:p>
    <w:p w14:paraId="466CC009" w14:textId="77777777" w:rsidR="00BE1796" w:rsidRDefault="00BE1796" w:rsidP="00964FF8">
      <w:pPr>
        <w:spacing w:after="0" w:line="240" w:lineRule="auto"/>
        <w:jc w:val="both"/>
        <w:rPr>
          <w:rFonts w:eastAsia="Times New Roman"/>
          <w:lang w:eastAsia="es-ES"/>
        </w:rPr>
      </w:pPr>
    </w:p>
    <w:p w14:paraId="550FE64B" w14:textId="77777777" w:rsidR="00964FF8" w:rsidRDefault="00964FF8" w:rsidP="00964FF8">
      <w:pPr>
        <w:spacing w:after="0" w:line="240" w:lineRule="auto"/>
        <w:jc w:val="both"/>
        <w:rPr>
          <w:rFonts w:eastAsia="Times New Roman"/>
          <w:lang w:eastAsia="es-ES"/>
        </w:rPr>
      </w:pPr>
    </w:p>
    <w:p w14:paraId="5E02C0F5" w14:textId="77777777" w:rsidR="00964FF8" w:rsidRDefault="00964FF8" w:rsidP="00964FF8">
      <w:pPr>
        <w:spacing w:after="0" w:line="240" w:lineRule="auto"/>
        <w:jc w:val="both"/>
        <w:rPr>
          <w:rFonts w:eastAsia="Times New Roman"/>
          <w:lang w:eastAsia="es-ES"/>
        </w:rPr>
      </w:pPr>
    </w:p>
    <w:p w14:paraId="2AB15E8E" w14:textId="77777777" w:rsidR="00964FF8" w:rsidRDefault="00964FF8" w:rsidP="00964FF8">
      <w:pPr>
        <w:spacing w:after="0" w:line="240" w:lineRule="auto"/>
        <w:jc w:val="both"/>
        <w:rPr>
          <w:rFonts w:eastAsia="Times New Roman"/>
          <w:lang w:eastAsia="es-ES"/>
        </w:rPr>
      </w:pPr>
      <w:r>
        <w:rPr>
          <w:rFonts w:eastAsia="Times New Roman"/>
          <w:lang w:eastAsia="es-ES"/>
        </w:rPr>
        <w:t xml:space="preserve">        </w:t>
      </w:r>
    </w:p>
    <w:p w14:paraId="71854879" w14:textId="77777777" w:rsidR="00964FF8" w:rsidRDefault="00964FF8" w:rsidP="00964FF8">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213A3076" w14:textId="77777777" w:rsidR="00964FF8" w:rsidRPr="00944943" w:rsidRDefault="00964FF8" w:rsidP="00964FF8">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5061E4ED" w14:textId="77777777" w:rsidR="00964FF8" w:rsidRDefault="00964FF8" w:rsidP="00964FF8">
      <w:pPr>
        <w:spacing w:after="0" w:line="240" w:lineRule="auto"/>
        <w:jc w:val="both"/>
        <w:rPr>
          <w:rFonts w:eastAsia="Times New Roman"/>
          <w:lang w:eastAsia="es-ES"/>
        </w:rPr>
      </w:pPr>
      <w:r>
        <w:rPr>
          <w:rFonts w:eastAsia="Times New Roman"/>
          <w:lang w:eastAsia="es-ES"/>
        </w:rPr>
        <w:t xml:space="preserve">       </w:t>
      </w:r>
    </w:p>
    <w:p w14:paraId="56982B91" w14:textId="77777777" w:rsidR="00964FF8" w:rsidRDefault="00964FF8" w:rsidP="00964FF8">
      <w:pPr>
        <w:spacing w:after="0" w:line="240" w:lineRule="auto"/>
        <w:jc w:val="both"/>
        <w:rPr>
          <w:rFonts w:eastAsia="Times New Roman"/>
          <w:lang w:eastAsia="es-ES"/>
        </w:rPr>
      </w:pPr>
      <w:r>
        <w:rPr>
          <w:rFonts w:eastAsia="Times New Roman"/>
          <w:lang w:eastAsia="es-ES"/>
        </w:rPr>
        <w:t xml:space="preserve">                           </w:t>
      </w:r>
    </w:p>
    <w:p w14:paraId="26CC40DB" w14:textId="77777777" w:rsidR="00821AD8" w:rsidRDefault="00821AD8" w:rsidP="00964FF8">
      <w:pPr>
        <w:spacing w:after="0" w:line="240" w:lineRule="auto"/>
        <w:jc w:val="both"/>
        <w:rPr>
          <w:rFonts w:eastAsia="Times New Roman"/>
          <w:lang w:eastAsia="es-ES"/>
        </w:rPr>
      </w:pPr>
    </w:p>
    <w:p w14:paraId="04E0C99C" w14:textId="77777777" w:rsidR="00964FF8" w:rsidRDefault="00964FF8" w:rsidP="00964FF8">
      <w:pPr>
        <w:spacing w:after="0" w:line="240" w:lineRule="auto"/>
        <w:jc w:val="both"/>
        <w:rPr>
          <w:rFonts w:eastAsia="Times New Roman"/>
          <w:lang w:eastAsia="es-ES"/>
        </w:rPr>
      </w:pPr>
    </w:p>
    <w:p w14:paraId="3EA3140E" w14:textId="77777777" w:rsidR="00964FF8" w:rsidRDefault="00964FF8" w:rsidP="00964FF8">
      <w:pPr>
        <w:spacing w:after="0" w:line="240" w:lineRule="auto"/>
        <w:jc w:val="both"/>
        <w:rPr>
          <w:rFonts w:eastAsia="Times New Roman"/>
          <w:lang w:eastAsia="es-ES"/>
        </w:rPr>
      </w:pPr>
    </w:p>
    <w:p w14:paraId="11452146" w14:textId="77777777" w:rsidR="00964FF8" w:rsidRDefault="00964FF8" w:rsidP="00964FF8">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241A3926" w14:textId="77777777" w:rsidR="00964FF8" w:rsidRDefault="00964FF8" w:rsidP="00964FF8">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1D0F1B8F" w14:textId="77777777" w:rsidR="00964FF8" w:rsidRDefault="00964FF8" w:rsidP="00964FF8">
      <w:pPr>
        <w:tabs>
          <w:tab w:val="left" w:pos="5610"/>
        </w:tabs>
        <w:spacing w:after="0" w:line="240" w:lineRule="auto"/>
        <w:jc w:val="both"/>
        <w:rPr>
          <w:rFonts w:eastAsia="Times New Roman"/>
          <w:lang w:eastAsia="es-ES"/>
        </w:rPr>
      </w:pPr>
    </w:p>
    <w:p w14:paraId="67A0EBA1" w14:textId="77777777" w:rsidR="00964FF8" w:rsidRDefault="00964FF8" w:rsidP="00964FF8">
      <w:pPr>
        <w:tabs>
          <w:tab w:val="left" w:pos="5610"/>
        </w:tabs>
        <w:spacing w:after="0" w:line="240" w:lineRule="auto"/>
        <w:jc w:val="both"/>
        <w:rPr>
          <w:rFonts w:eastAsia="Times New Roman"/>
          <w:lang w:eastAsia="es-ES"/>
        </w:rPr>
      </w:pPr>
    </w:p>
    <w:p w14:paraId="237C5F8C" w14:textId="77777777" w:rsidR="00964FF8" w:rsidRDefault="00964FF8" w:rsidP="00964FF8">
      <w:pPr>
        <w:tabs>
          <w:tab w:val="left" w:pos="5610"/>
        </w:tabs>
        <w:spacing w:after="0" w:line="240" w:lineRule="auto"/>
        <w:jc w:val="both"/>
        <w:rPr>
          <w:rFonts w:eastAsia="Times New Roman"/>
          <w:lang w:eastAsia="es-ES"/>
        </w:rPr>
      </w:pPr>
      <w:r>
        <w:rPr>
          <w:rFonts w:eastAsia="Times New Roman"/>
          <w:lang w:eastAsia="es-ES"/>
        </w:rPr>
        <w:t xml:space="preserve">               </w:t>
      </w:r>
    </w:p>
    <w:p w14:paraId="756A5273" w14:textId="77777777" w:rsidR="00821AD8" w:rsidRDefault="00821AD8" w:rsidP="00964FF8">
      <w:pPr>
        <w:tabs>
          <w:tab w:val="left" w:pos="5610"/>
        </w:tabs>
        <w:spacing w:after="0" w:line="240" w:lineRule="auto"/>
        <w:jc w:val="both"/>
        <w:rPr>
          <w:rFonts w:eastAsia="Times New Roman"/>
          <w:lang w:eastAsia="es-ES"/>
        </w:rPr>
      </w:pPr>
    </w:p>
    <w:p w14:paraId="0AEA08C1" w14:textId="77777777" w:rsidR="00821AD8" w:rsidRDefault="00821AD8" w:rsidP="00964FF8">
      <w:pPr>
        <w:tabs>
          <w:tab w:val="left" w:pos="5610"/>
        </w:tabs>
        <w:spacing w:after="0" w:line="240" w:lineRule="auto"/>
        <w:jc w:val="both"/>
        <w:rPr>
          <w:rFonts w:eastAsia="Times New Roman"/>
          <w:lang w:eastAsia="es-ES"/>
        </w:rPr>
      </w:pPr>
    </w:p>
    <w:p w14:paraId="4F5E9B12" w14:textId="77777777" w:rsidR="00821AD8" w:rsidRDefault="00821AD8" w:rsidP="00964FF8">
      <w:pPr>
        <w:tabs>
          <w:tab w:val="left" w:pos="5610"/>
        </w:tabs>
        <w:spacing w:after="0" w:line="240" w:lineRule="auto"/>
        <w:jc w:val="both"/>
        <w:rPr>
          <w:rFonts w:eastAsia="Times New Roman"/>
          <w:lang w:eastAsia="es-ES"/>
        </w:rPr>
      </w:pPr>
    </w:p>
    <w:p w14:paraId="7B6FDBE6" w14:textId="77777777" w:rsidR="00964FF8" w:rsidRDefault="00964FF8" w:rsidP="00964FF8">
      <w:pPr>
        <w:spacing w:line="240" w:lineRule="auto"/>
        <w:contextualSpacing/>
        <w:rPr>
          <w:rFonts w:eastAsia="Times New Roman"/>
          <w:lang w:eastAsia="es-ES"/>
        </w:rPr>
      </w:pPr>
      <w:r>
        <w:rPr>
          <w:rFonts w:eastAsia="Times New Roman"/>
          <w:lang w:eastAsia="es-ES"/>
        </w:rPr>
        <w:t xml:space="preserve">Sra. Nora Elizabeth Hernández de Castaneda    </w:t>
      </w:r>
      <w:r w:rsidR="00821AD8">
        <w:rPr>
          <w:rFonts w:eastAsia="Times New Roman"/>
          <w:lang w:eastAsia="es-ES"/>
        </w:rPr>
        <w:t xml:space="preserve">     </w:t>
      </w:r>
      <w:r>
        <w:rPr>
          <w:rFonts w:eastAsia="Times New Roman"/>
          <w:lang w:eastAsia="es-ES"/>
        </w:rPr>
        <w:t xml:space="preserve">  Sr. Rudy Alfredo Sanabria Pérez</w:t>
      </w:r>
    </w:p>
    <w:p w14:paraId="0D540902" w14:textId="77777777" w:rsidR="00821AD8" w:rsidRDefault="00964FF8" w:rsidP="00964FF8">
      <w:pPr>
        <w:spacing w:line="240" w:lineRule="auto"/>
        <w:contextualSpacing/>
        <w:rPr>
          <w:rFonts w:eastAsia="Times New Roman"/>
          <w:lang w:eastAsia="es-ES"/>
        </w:rPr>
      </w:pPr>
      <w:r>
        <w:rPr>
          <w:rFonts w:eastAsia="Times New Roman"/>
          <w:lang w:eastAsia="es-ES"/>
        </w:rPr>
        <w:t xml:space="preserve">Tercer Regidor Suplente                                       </w:t>
      </w:r>
      <w:r w:rsidR="00821AD8">
        <w:rPr>
          <w:rFonts w:eastAsia="Times New Roman"/>
          <w:lang w:eastAsia="es-ES"/>
        </w:rPr>
        <w:t xml:space="preserve">     </w:t>
      </w:r>
      <w:r>
        <w:rPr>
          <w:rFonts w:eastAsia="Times New Roman"/>
          <w:lang w:eastAsia="es-ES"/>
        </w:rPr>
        <w:t>Cuarto Regidor Suplente</w:t>
      </w:r>
    </w:p>
    <w:p w14:paraId="6BEA4E57" w14:textId="77777777" w:rsidR="00821AD8" w:rsidRDefault="00821AD8" w:rsidP="00964FF8">
      <w:pPr>
        <w:spacing w:line="240" w:lineRule="auto"/>
        <w:contextualSpacing/>
        <w:rPr>
          <w:rFonts w:eastAsia="Times New Roman"/>
          <w:lang w:eastAsia="es-ES"/>
        </w:rPr>
      </w:pPr>
    </w:p>
    <w:p w14:paraId="16CC5DCA" w14:textId="77777777" w:rsidR="00821AD8" w:rsidRDefault="00821AD8" w:rsidP="00964FF8">
      <w:pPr>
        <w:spacing w:line="240" w:lineRule="auto"/>
        <w:contextualSpacing/>
        <w:rPr>
          <w:rFonts w:eastAsia="Times New Roman"/>
          <w:lang w:eastAsia="es-ES"/>
        </w:rPr>
      </w:pPr>
    </w:p>
    <w:p w14:paraId="3936BD5D" w14:textId="77777777" w:rsidR="00821AD8" w:rsidRDefault="00821AD8" w:rsidP="00964FF8">
      <w:pPr>
        <w:spacing w:line="240" w:lineRule="auto"/>
        <w:contextualSpacing/>
        <w:rPr>
          <w:rFonts w:eastAsia="Times New Roman"/>
          <w:lang w:eastAsia="es-ES"/>
        </w:rPr>
      </w:pPr>
    </w:p>
    <w:p w14:paraId="040B6E5B" w14:textId="77777777" w:rsidR="00964FF8" w:rsidRDefault="00964FF8" w:rsidP="00964FF8">
      <w:pPr>
        <w:spacing w:line="240" w:lineRule="auto"/>
        <w:contextualSpacing/>
        <w:rPr>
          <w:rFonts w:eastAsia="Times New Roman"/>
          <w:lang w:eastAsia="es-ES"/>
        </w:rPr>
      </w:pPr>
    </w:p>
    <w:p w14:paraId="45955D2B" w14:textId="77777777" w:rsidR="00821AD8" w:rsidRDefault="00821AD8" w:rsidP="00964FF8">
      <w:pPr>
        <w:spacing w:line="240" w:lineRule="auto"/>
        <w:contextualSpacing/>
        <w:rPr>
          <w:rFonts w:eastAsia="Times New Roman"/>
          <w:lang w:eastAsia="es-ES"/>
        </w:rPr>
      </w:pPr>
    </w:p>
    <w:p w14:paraId="0E2418BC" w14:textId="77777777" w:rsidR="00821AD8" w:rsidRDefault="00821AD8" w:rsidP="00964FF8">
      <w:pPr>
        <w:spacing w:line="240" w:lineRule="auto"/>
        <w:contextualSpacing/>
        <w:rPr>
          <w:rFonts w:eastAsia="Times New Roman"/>
          <w:lang w:eastAsia="es-ES"/>
        </w:rPr>
      </w:pPr>
    </w:p>
    <w:p w14:paraId="19D59D2C" w14:textId="77777777" w:rsidR="00964FF8" w:rsidRDefault="00964FF8" w:rsidP="00964FF8">
      <w:pPr>
        <w:spacing w:line="240" w:lineRule="auto"/>
        <w:contextualSpacing/>
        <w:rPr>
          <w:rFonts w:eastAsia="Times New Roman"/>
          <w:lang w:eastAsia="es-ES"/>
        </w:rPr>
      </w:pPr>
    </w:p>
    <w:p w14:paraId="32FB4F4B" w14:textId="77777777" w:rsidR="00964FF8" w:rsidRDefault="00964FF8" w:rsidP="00964FF8">
      <w:pPr>
        <w:spacing w:line="240" w:lineRule="auto"/>
        <w:contextualSpacing/>
        <w:jc w:val="center"/>
        <w:rPr>
          <w:rFonts w:eastAsia="Times New Roman"/>
          <w:lang w:eastAsia="es-ES"/>
        </w:rPr>
      </w:pPr>
    </w:p>
    <w:p w14:paraId="6E1DAD76" w14:textId="77777777" w:rsidR="00964FF8" w:rsidRDefault="00964FF8" w:rsidP="00964FF8">
      <w:pPr>
        <w:spacing w:line="240" w:lineRule="auto"/>
        <w:contextualSpacing/>
        <w:jc w:val="center"/>
        <w:rPr>
          <w:rFonts w:eastAsia="Times New Roman"/>
          <w:lang w:eastAsia="es-ES"/>
        </w:rPr>
      </w:pPr>
      <w:r>
        <w:rPr>
          <w:rFonts w:eastAsia="Times New Roman"/>
          <w:lang w:eastAsia="es-ES"/>
        </w:rPr>
        <w:t>Magaly Areli Cárcamo de Chávez</w:t>
      </w:r>
    </w:p>
    <w:p w14:paraId="03947112" w14:textId="77777777" w:rsidR="00964FF8" w:rsidRDefault="00964FF8" w:rsidP="00964FF8">
      <w:pPr>
        <w:jc w:val="center"/>
        <w:rPr>
          <w:rFonts w:eastAsia="Times New Roman"/>
          <w:lang w:eastAsia="es-ES"/>
        </w:rPr>
      </w:pPr>
      <w:r>
        <w:rPr>
          <w:rFonts w:eastAsia="Times New Roman"/>
          <w:lang w:eastAsia="es-ES"/>
        </w:rPr>
        <w:t>Secretaria Municipal</w:t>
      </w:r>
    </w:p>
    <w:p w14:paraId="70C273E9" w14:textId="77777777" w:rsidR="00964FF8" w:rsidRDefault="00964FF8" w:rsidP="00964FF8">
      <w:pPr>
        <w:spacing w:after="0" w:line="240" w:lineRule="auto"/>
        <w:jc w:val="both"/>
        <w:rPr>
          <w:rFonts w:eastAsia="Times New Roman"/>
          <w:bCs/>
          <w:szCs w:val="24"/>
          <w:lang w:eastAsia="es-ES"/>
        </w:rPr>
      </w:pPr>
    </w:p>
    <w:p w14:paraId="6EE5B092" w14:textId="77777777" w:rsidR="00F364CA" w:rsidRDefault="00F364CA" w:rsidP="00A441D0">
      <w:pPr>
        <w:pStyle w:val="Prrafodelista"/>
        <w:tabs>
          <w:tab w:val="left" w:pos="1425"/>
        </w:tabs>
        <w:spacing w:after="0" w:line="240" w:lineRule="auto"/>
        <w:jc w:val="both"/>
        <w:rPr>
          <w:rFonts w:eastAsia="Calibri"/>
          <w:b/>
        </w:rPr>
      </w:pPr>
    </w:p>
    <w:p w14:paraId="7CB3C5D9" w14:textId="77777777" w:rsidR="00A66264" w:rsidRDefault="00A66264" w:rsidP="00A441D0">
      <w:pPr>
        <w:pStyle w:val="Prrafodelista"/>
        <w:tabs>
          <w:tab w:val="left" w:pos="1425"/>
        </w:tabs>
        <w:spacing w:after="0" w:line="240" w:lineRule="auto"/>
        <w:jc w:val="both"/>
        <w:rPr>
          <w:rFonts w:eastAsia="Calibri"/>
          <w:b/>
        </w:rPr>
      </w:pPr>
    </w:p>
    <w:p w14:paraId="17BA1CEE" w14:textId="77777777" w:rsidR="00A66264" w:rsidRDefault="00A66264" w:rsidP="00A441D0">
      <w:pPr>
        <w:pStyle w:val="Prrafodelista"/>
        <w:tabs>
          <w:tab w:val="left" w:pos="1425"/>
        </w:tabs>
        <w:spacing w:after="0" w:line="240" w:lineRule="auto"/>
        <w:jc w:val="both"/>
        <w:rPr>
          <w:rFonts w:eastAsia="Calibri"/>
          <w:b/>
        </w:rPr>
      </w:pPr>
    </w:p>
    <w:p w14:paraId="59F49D1E" w14:textId="77777777" w:rsidR="00427F31" w:rsidRDefault="00427F31" w:rsidP="00A66264">
      <w:pPr>
        <w:tabs>
          <w:tab w:val="left" w:pos="922"/>
          <w:tab w:val="left" w:pos="7513"/>
          <w:tab w:val="left" w:pos="7797"/>
        </w:tabs>
        <w:spacing w:after="0" w:line="240" w:lineRule="auto"/>
        <w:jc w:val="both"/>
        <w:rPr>
          <w:rFonts w:eastAsia="Calibri"/>
          <w:b/>
          <w:szCs w:val="24"/>
        </w:rPr>
      </w:pPr>
    </w:p>
    <w:p w14:paraId="183C6CC1" w14:textId="77777777" w:rsidR="00427F31" w:rsidRDefault="00427F31" w:rsidP="00A66264">
      <w:pPr>
        <w:tabs>
          <w:tab w:val="left" w:pos="922"/>
          <w:tab w:val="left" w:pos="7513"/>
          <w:tab w:val="left" w:pos="7797"/>
        </w:tabs>
        <w:spacing w:after="0" w:line="240" w:lineRule="auto"/>
        <w:jc w:val="both"/>
        <w:rPr>
          <w:rFonts w:eastAsia="Calibri"/>
          <w:b/>
          <w:szCs w:val="24"/>
        </w:rPr>
      </w:pPr>
    </w:p>
    <w:p w14:paraId="6124EE52" w14:textId="77777777" w:rsidR="003C6ABA" w:rsidRDefault="003C6ABA" w:rsidP="00A66264">
      <w:pPr>
        <w:tabs>
          <w:tab w:val="left" w:pos="922"/>
          <w:tab w:val="left" w:pos="7513"/>
          <w:tab w:val="left" w:pos="7797"/>
        </w:tabs>
        <w:spacing w:after="0" w:line="240" w:lineRule="auto"/>
        <w:jc w:val="both"/>
        <w:rPr>
          <w:rFonts w:eastAsia="Calibri"/>
          <w:b/>
          <w:szCs w:val="24"/>
        </w:rPr>
      </w:pPr>
    </w:p>
    <w:p w14:paraId="60D7A132" w14:textId="77777777" w:rsidR="003C6ABA" w:rsidRDefault="003C6ABA" w:rsidP="00A66264">
      <w:pPr>
        <w:tabs>
          <w:tab w:val="left" w:pos="922"/>
          <w:tab w:val="left" w:pos="7513"/>
          <w:tab w:val="left" w:pos="7797"/>
        </w:tabs>
        <w:spacing w:after="0" w:line="240" w:lineRule="auto"/>
        <w:jc w:val="both"/>
        <w:rPr>
          <w:rFonts w:eastAsia="Calibri"/>
          <w:b/>
          <w:szCs w:val="24"/>
        </w:rPr>
      </w:pPr>
    </w:p>
    <w:p w14:paraId="4B4FDA19" w14:textId="77777777" w:rsidR="003C6ABA" w:rsidRDefault="003C6ABA" w:rsidP="00A66264">
      <w:pPr>
        <w:tabs>
          <w:tab w:val="left" w:pos="922"/>
          <w:tab w:val="left" w:pos="7513"/>
          <w:tab w:val="left" w:pos="7797"/>
        </w:tabs>
        <w:spacing w:after="0" w:line="240" w:lineRule="auto"/>
        <w:jc w:val="both"/>
        <w:rPr>
          <w:rFonts w:eastAsia="Calibri"/>
          <w:b/>
          <w:szCs w:val="24"/>
        </w:rPr>
      </w:pPr>
    </w:p>
    <w:p w14:paraId="516ED03D" w14:textId="77777777" w:rsidR="00A66264" w:rsidRPr="00A34CC6" w:rsidRDefault="00A66264" w:rsidP="00A66264">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CUARENTA Y SIETE:    </w:t>
      </w:r>
      <w:r w:rsidRPr="00F80BAD">
        <w:rPr>
          <w:rFonts w:eastAsia="Calibri"/>
          <w:szCs w:val="24"/>
        </w:rPr>
        <w:t xml:space="preserve">En </w:t>
      </w:r>
      <w:r>
        <w:rPr>
          <w:rFonts w:eastAsia="Calibri"/>
          <w:szCs w:val="24"/>
        </w:rPr>
        <w:t>las instalaciones de las a</w:t>
      </w:r>
      <w:r w:rsidRPr="00015C54">
        <w:rPr>
          <w:rFonts w:eastAsia="Calibri"/>
          <w:szCs w:val="24"/>
        </w:rPr>
        <w:t>cademias</w:t>
      </w:r>
      <w:r>
        <w:rPr>
          <w:rFonts w:eastAsia="Calibri"/>
          <w:szCs w:val="24"/>
        </w:rPr>
        <w:t xml:space="preserve"> municipales, ubicadas en Av. Benjamín E. Mancía, entre 3ª y 5ª Av. Sur, Barrio Las Flores de la </w:t>
      </w:r>
      <w:r w:rsidRPr="00F80BAD">
        <w:rPr>
          <w:rFonts w:eastAsia="Calibri"/>
          <w:szCs w:val="24"/>
        </w:rPr>
        <w:t xml:space="preserve">Ciudad de Metapán </w:t>
      </w:r>
      <w:r>
        <w:rPr>
          <w:rFonts w:eastAsia="Calibri"/>
          <w:szCs w:val="24"/>
        </w:rPr>
        <w:t>a las ocho horas con cuarenta minutos del día veintiocho de octubre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Tercer Regidor Suplente, Rudy Alfredo Sanabria Pérez, Cuarto Regidor Suplente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w:t>
      </w:r>
      <w:r w:rsidRPr="00A66264">
        <w:rPr>
          <w:rFonts w:eastAsia="Calibri"/>
          <w:szCs w:val="24"/>
          <w:u w:val="single"/>
        </w:rPr>
        <w:t>sesión extraordinaria</w:t>
      </w:r>
      <w:r>
        <w:rPr>
          <w:rFonts w:eastAsia="Calibri"/>
          <w:szCs w:val="24"/>
        </w:rPr>
        <w:t xml:space="preserve"> </w:t>
      </w:r>
      <w:r w:rsidRPr="00F80BAD">
        <w:rPr>
          <w:rFonts w:eastAsia="Calibri"/>
          <w:szCs w:val="24"/>
        </w:rPr>
        <w:t>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w:t>
      </w:r>
      <w:r>
        <w:rPr>
          <w:rFonts w:eastAsia="Calibri"/>
          <w:szCs w:val="24"/>
        </w:rPr>
        <w:t xml:space="preserve">  </w:t>
      </w:r>
      <w:r w:rsidRPr="00F80BAD">
        <w:rPr>
          <w:rFonts w:eastAsia="Calibri"/>
          <w:szCs w:val="24"/>
        </w:rPr>
        <w:t>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2337A83A" w14:textId="77777777" w:rsidR="00A66264" w:rsidRDefault="00A66264" w:rsidP="00A66264">
      <w:pPr>
        <w:tabs>
          <w:tab w:val="left" w:pos="922"/>
          <w:tab w:val="left" w:pos="7513"/>
          <w:tab w:val="left" w:pos="7797"/>
        </w:tabs>
        <w:spacing w:after="0" w:line="240" w:lineRule="auto"/>
        <w:jc w:val="both"/>
        <w:rPr>
          <w:rFonts w:eastAsia="Calibri"/>
          <w:szCs w:val="24"/>
        </w:rPr>
      </w:pPr>
    </w:p>
    <w:p w14:paraId="293D7A69" w14:textId="77777777" w:rsidR="00A66264" w:rsidRPr="00BB0F5E" w:rsidRDefault="00A66264" w:rsidP="00A66264">
      <w:pPr>
        <w:spacing w:after="0" w:line="240" w:lineRule="auto"/>
        <w:jc w:val="both"/>
        <w:rPr>
          <w:b/>
          <w:color w:val="000000"/>
          <w:szCs w:val="24"/>
          <w:u w:val="single"/>
        </w:rPr>
      </w:pPr>
      <w:r w:rsidRPr="00BB0F5E">
        <w:rPr>
          <w:b/>
          <w:color w:val="000000"/>
          <w:szCs w:val="24"/>
          <w:u w:val="single"/>
        </w:rPr>
        <w:t>ACUERDO NÚMERO  UNO:</w:t>
      </w:r>
    </w:p>
    <w:p w14:paraId="368DD09B" w14:textId="77777777" w:rsidR="00A66264" w:rsidRPr="00BB0F5E" w:rsidRDefault="00A66264" w:rsidP="00A66264">
      <w:pPr>
        <w:spacing w:after="0" w:line="240" w:lineRule="auto"/>
        <w:jc w:val="both"/>
        <w:rPr>
          <w:bCs/>
          <w:color w:val="000000"/>
          <w:szCs w:val="24"/>
        </w:rPr>
      </w:pPr>
      <w:r w:rsidRPr="00BB0F5E">
        <w:rPr>
          <w:bCs/>
          <w:color w:val="000000"/>
          <w:szCs w:val="24"/>
        </w:rPr>
        <w:t>El Concejo Municipal CONSIDERANDO:</w:t>
      </w:r>
    </w:p>
    <w:p w14:paraId="7988A891" w14:textId="77777777" w:rsidR="00A66264" w:rsidRPr="00BB0F5E" w:rsidRDefault="00A66264" w:rsidP="00A66264">
      <w:pPr>
        <w:spacing w:after="0" w:line="240" w:lineRule="auto"/>
        <w:jc w:val="both"/>
        <w:rPr>
          <w:bCs/>
          <w:color w:val="000000"/>
          <w:szCs w:val="24"/>
        </w:rPr>
      </w:pPr>
    </w:p>
    <w:p w14:paraId="0AB7AFDA" w14:textId="77777777" w:rsidR="00A66264" w:rsidRPr="00BB0F5E" w:rsidRDefault="00A66264" w:rsidP="00A66264">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43E1E455" w14:textId="77777777" w:rsidR="00A66264" w:rsidRPr="00BB0F5E" w:rsidRDefault="00A66264" w:rsidP="00A66264">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4C017C2D" w14:textId="77777777" w:rsidR="00A66264" w:rsidRPr="00BB0F5E" w:rsidRDefault="00A66264" w:rsidP="00A66264">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7005A861" w14:textId="77777777" w:rsidR="00A66264" w:rsidRDefault="00A66264" w:rsidP="00A66264">
      <w:pPr>
        <w:numPr>
          <w:ilvl w:val="12"/>
          <w:numId w:val="0"/>
        </w:numPr>
        <w:tabs>
          <w:tab w:val="left" w:pos="-720"/>
        </w:tabs>
        <w:suppressAutoHyphens/>
        <w:jc w:val="both"/>
        <w:rPr>
          <w:rFonts w:eastAsia="Calibri"/>
          <w:spacing w:val="-3"/>
          <w:szCs w:val="24"/>
        </w:rPr>
      </w:pPr>
      <w:r w:rsidRPr="00BB0F5E">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ACUERDA: </w:t>
      </w:r>
    </w:p>
    <w:p w14:paraId="24198FDE" w14:textId="77777777" w:rsidR="007F60DC" w:rsidRDefault="007F60DC" w:rsidP="00842726">
      <w:pPr>
        <w:pStyle w:val="Prrafodelista"/>
        <w:numPr>
          <w:ilvl w:val="0"/>
          <w:numId w:val="85"/>
        </w:numPr>
        <w:spacing w:after="0" w:line="256" w:lineRule="auto"/>
        <w:jc w:val="both"/>
        <w:rPr>
          <w:rFonts w:eastAsia="Calibri"/>
        </w:rPr>
      </w:pPr>
      <w:r w:rsidRPr="00476A69">
        <w:rPr>
          <w:rFonts w:eastAsia="Calibri"/>
        </w:rPr>
        <w:t>Proceso por pago de mantenimientos y reparaciones de vehículos, para mantenimiento del equipo #56, gestionado por unidad de plantel de maquinaria y equipo, Según certificación de crédito presupuestario No. 2568</w:t>
      </w:r>
    </w:p>
    <w:p w14:paraId="03B11098"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mantenimiento de concretera, gestionado por unidad de plantel de maquinaria y equipo, Según certificación de crédito presupuestario No. 2569</w:t>
      </w:r>
    </w:p>
    <w:p w14:paraId="3AD63BA2"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bienes de uso y consumo diversos, para uso en unidad de plantel de maquinaria y equipo, Según certificación de crédito presupuestario No. 2570</w:t>
      </w:r>
    </w:p>
    <w:p w14:paraId="47BA9A55"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unidad de plantel de maquinaria y equipo, Según certificación de crédito presupuestario No. 2571</w:t>
      </w:r>
    </w:p>
    <w:p w14:paraId="5CBF789B"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mantenimiento del equipo #01, gestionado por unidad de plantel de maquinaria y equipo, Según certificación de crédito presupuestario No. 2572</w:t>
      </w:r>
    </w:p>
    <w:p w14:paraId="3882C852" w14:textId="77777777" w:rsidR="007F60DC" w:rsidRDefault="007F60DC" w:rsidP="00842726">
      <w:pPr>
        <w:pStyle w:val="Prrafodelista"/>
        <w:numPr>
          <w:ilvl w:val="0"/>
          <w:numId w:val="85"/>
        </w:numPr>
        <w:spacing w:after="0" w:line="256" w:lineRule="auto"/>
        <w:jc w:val="both"/>
        <w:rPr>
          <w:rFonts w:eastAsia="Calibri"/>
        </w:rPr>
      </w:pPr>
      <w:r>
        <w:rPr>
          <w:rFonts w:eastAsia="Calibri"/>
        </w:rPr>
        <w:lastRenderedPageBreak/>
        <w:t>Proceso por compra de herramientas repuestos y accesorios, para mantenimiento de equipo #126, gestiona por unidad de plantel de maquinaria y equipo, Según certificación de crédito presupuestario No. 2573</w:t>
      </w:r>
    </w:p>
    <w:p w14:paraId="0C4BCEDA"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mantenimiento de equipo #129, gestionado por unidad de plantel de maquinaria y equipo, Según certificación de crédito presupuestario No. 2574</w:t>
      </w:r>
    </w:p>
    <w:p w14:paraId="534B4B99"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#131, gestionado por unidad de plantel de maquinaria y equipo, Según certificación de crédito presupuestario No. 2575</w:t>
      </w:r>
    </w:p>
    <w:p w14:paraId="0AA01496"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retroexcavadora JCB 3C 2016 equipo 137, gestionado por unidad de plantel de maquinaria y equipo, Según certificación de crédito presupuestario No. 2576</w:t>
      </w:r>
    </w:p>
    <w:p w14:paraId="3A427677"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mantenimiento del equipo #138, gestionado por unidad de plantel de maquinaria y equipo, Según certificación de crédito presupuestario No. 2577</w:t>
      </w:r>
    </w:p>
    <w:p w14:paraId="22C78102"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mantenimiento del equipo #149, gestionado por unidad de plantel de maquinaria y equipo, Según certificación de crédito presupuestario No. 2578</w:t>
      </w:r>
    </w:p>
    <w:p w14:paraId="5AACF208"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156, gestionado por unidad de plantel de maquinaria y equipo, Según certificación de crédito presupuestario No. 2579</w:t>
      </w:r>
    </w:p>
    <w:p w14:paraId="37CE019C"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163, gestionado por unidad de plantel de maquinaria y equipo, Según certificación de crédito presupuestario No. 2580</w:t>
      </w:r>
    </w:p>
    <w:p w14:paraId="75209C4E"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#167, gestionado por unidad de plantel de maquinaria y equipo, Según certificación de crédito presupuestario No. 2581</w:t>
      </w:r>
    </w:p>
    <w:p w14:paraId="7F1945FB"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mantener cargada la batería del equipo #07, gestionado por unidad de plantel de maquinaria y equipo, Según certificación de crédito presupuestario No. 2582</w:t>
      </w:r>
    </w:p>
    <w:p w14:paraId="079EB2E3"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pago de impresiones, publicaciones y reproducciones, para el control de combustible de equipos de la alcaldía municipal, gestionado por unidad de plantel de maquinaria y equipo, Según certificación de crédito presupuestario No. 2583</w:t>
      </w:r>
    </w:p>
    <w:p w14:paraId="6E4155F3"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 equipo #46, gestionado por unidad de plantel de maquinaria y equipo, Según certificación de crédito presupuestario No. 2584</w:t>
      </w:r>
    </w:p>
    <w:p w14:paraId="5B8B40EA"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#58, para unidad de plantel de maquinaria y equipo, Según certificación de crédito presupuestario No. 2585</w:t>
      </w:r>
    </w:p>
    <w:p w14:paraId="084631BE" w14:textId="77777777" w:rsidR="007F60DC" w:rsidRDefault="007F60DC" w:rsidP="00842726">
      <w:pPr>
        <w:pStyle w:val="Prrafodelista"/>
        <w:numPr>
          <w:ilvl w:val="0"/>
          <w:numId w:val="85"/>
        </w:numPr>
        <w:spacing w:after="0" w:line="256" w:lineRule="auto"/>
        <w:jc w:val="both"/>
        <w:rPr>
          <w:rFonts w:eastAsia="Calibri"/>
        </w:rPr>
      </w:pPr>
      <w:r>
        <w:rPr>
          <w:rFonts w:eastAsia="Calibri"/>
        </w:rPr>
        <w:t xml:space="preserve">Proceso por pago de servicios generales y arrendamientos diversos, para pick up Nissan </w:t>
      </w:r>
      <w:proofErr w:type="spellStart"/>
      <w:r>
        <w:rPr>
          <w:rFonts w:eastAsia="Calibri"/>
        </w:rPr>
        <w:t>Frontier</w:t>
      </w:r>
      <w:proofErr w:type="spellEnd"/>
      <w:r>
        <w:rPr>
          <w:rFonts w:eastAsia="Calibri"/>
        </w:rPr>
        <w:t xml:space="preserve"> blanco año 2005 equipo 44, Según certificación de crédito presupuestario No. 2586</w:t>
      </w:r>
    </w:p>
    <w:p w14:paraId="07EF0C9C"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pick up Nissan blanco sencillo año 2003 equipo #26, gestionado por unidad de plantel de maquinaria y equipo, Según certificación de crédito presupuestario No. 2587</w:t>
      </w:r>
    </w:p>
    <w:p w14:paraId="78C37431"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#78, gestionado por unidad de plantel de maquinaria y equipo, Según certificación de crédito presupuestario No. 2588</w:t>
      </w:r>
    </w:p>
    <w:p w14:paraId="7D4D6C7D"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#87, gestionado por unidad de plantel de maquinaria y equipo, Según certificación de crédito presupuestario No. 2589</w:t>
      </w:r>
    </w:p>
    <w:p w14:paraId="1E47FECF" w14:textId="77777777" w:rsidR="007F60DC" w:rsidRDefault="007F60DC" w:rsidP="00842726">
      <w:pPr>
        <w:pStyle w:val="Prrafodelista"/>
        <w:numPr>
          <w:ilvl w:val="0"/>
          <w:numId w:val="85"/>
        </w:numPr>
        <w:spacing w:after="0" w:line="256" w:lineRule="auto"/>
        <w:jc w:val="both"/>
        <w:rPr>
          <w:rFonts w:eastAsia="Calibri"/>
        </w:rPr>
      </w:pPr>
      <w:r>
        <w:rPr>
          <w:rFonts w:eastAsia="Calibri"/>
        </w:rPr>
        <w:t xml:space="preserve">Proceso por compra de productos químicos, herramientas repuestos y accesorios, bienes de uso y consumo diversos, para el mantenimiento del equipo #81, gestionado </w:t>
      </w:r>
      <w:r>
        <w:rPr>
          <w:rFonts w:eastAsia="Calibri"/>
        </w:rPr>
        <w:lastRenderedPageBreak/>
        <w:t>por unidad de plantel de maquinaria y equipo, Según certificación de crédito presupuestario No. 2590</w:t>
      </w:r>
    </w:p>
    <w:p w14:paraId="4B07075E"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bienes de uso y consumo diversos, para el mantenimiento del equipo #81, gestionado por unidad de plantel de maquinaria y equipo, Según certificación de crédito presupuestario No. 2591</w:t>
      </w:r>
    </w:p>
    <w:p w14:paraId="67B27584"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#87, gestionado por unidad de plantel de maquinaria y equipo, Según certificación de crédito presupuestario No. 2592</w:t>
      </w:r>
    </w:p>
    <w:p w14:paraId="44533706"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#123, gestionado por unidad de plantel de maquinaria y equipo, Según certificación de crédito presupuestario No. 2593</w:t>
      </w:r>
    </w:p>
    <w:p w14:paraId="4772B480"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#115, gestionado por unidad de plantel de maquinaria y equipo, Según certificación de crédito presupuestario No. 2594</w:t>
      </w:r>
    </w:p>
    <w:p w14:paraId="16836BBE"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pick up Mazda BT50 color blanco año 2014 equipo #109, gestionado por unidad de plantel de maquinaria y equipo, Según certificación de crédito presupuestario No. 2595</w:t>
      </w:r>
    </w:p>
    <w:p w14:paraId="4AC91850"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#109, gestionado por unidad de plantel de maquinaria y equipo, Según certificación de crédito presupuestario No. 2596</w:t>
      </w:r>
    </w:p>
    <w:p w14:paraId="1FB6890F"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#105, gestionado por unidad de plantel de maquinaria y equipo, Según certificación de crédito presupuestario No. 2597</w:t>
      </w:r>
    </w:p>
    <w:p w14:paraId="38B4CFAE"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pick up Nissan color rojo año 2007 equipo 128, gestionado por unidad de plantel de maquinaria y equipo, Según certificación de crédito presupuestario No. 2598</w:t>
      </w:r>
    </w:p>
    <w:p w14:paraId="0B9007C7"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#72, gestionado por unidad de plantel de maquinaria y equipo, Según certificación de crédito presupuestario No. 2599</w:t>
      </w:r>
    </w:p>
    <w:p w14:paraId="2F870E4C"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#74, gestionado por unidad de plantel de maquinaria y equipo, Según certificación de crédito presupuestario No. 2600</w:t>
      </w:r>
    </w:p>
    <w:p w14:paraId="6B3C4B81"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#01, gestionado por unidad de plantel de maquinaria y equipo, Según certificación de crédito presupuestario No. 2601</w:t>
      </w:r>
    </w:p>
    <w:p w14:paraId="03298229"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 compresor, gestionado por unidad de plantel de maquinaria y equipo, Según certificación de crédito presupuestario No. 2602</w:t>
      </w:r>
    </w:p>
    <w:p w14:paraId="6A7320C1" w14:textId="77777777" w:rsidR="007F60DC" w:rsidRDefault="007F60DC" w:rsidP="00842726">
      <w:pPr>
        <w:pStyle w:val="Prrafodelista"/>
        <w:numPr>
          <w:ilvl w:val="0"/>
          <w:numId w:val="85"/>
        </w:numPr>
        <w:spacing w:after="0" w:line="256" w:lineRule="auto"/>
        <w:jc w:val="both"/>
        <w:rPr>
          <w:rFonts w:eastAsia="Calibri"/>
        </w:rPr>
      </w:pPr>
      <w:r>
        <w:rPr>
          <w:rFonts w:eastAsia="Calibri"/>
        </w:rPr>
        <w:t xml:space="preserve">Proceso por compra de herramientas repuestos y accesorios, para inflar llanta en el área de </w:t>
      </w:r>
      <w:proofErr w:type="spellStart"/>
      <w:r>
        <w:rPr>
          <w:rFonts w:eastAsia="Calibri"/>
        </w:rPr>
        <w:t>llanteria</w:t>
      </w:r>
      <w:proofErr w:type="spellEnd"/>
      <w:r>
        <w:rPr>
          <w:rFonts w:eastAsia="Calibri"/>
        </w:rPr>
        <w:t xml:space="preserve"> de la unidad de plantel de maquinaria y equipo, Según certificación de crédito presupuestario No. 2603</w:t>
      </w:r>
    </w:p>
    <w:p w14:paraId="5DBC7F5B"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#13, para unidad de plantel de maquinaria y equipo, Según certificación de crédito presupuestario No. 2604</w:t>
      </w:r>
    </w:p>
    <w:p w14:paraId="236E9E7A"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#80, para unidad de plantel de maquinaria y equipo, Según certificación de crédito presupuestario No. 2605</w:t>
      </w:r>
    </w:p>
    <w:p w14:paraId="65C26EAF"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#89, gestionado por unidad de plantel de maquinaria y equipo, Según certificación de crédito presupuestario No. 2606</w:t>
      </w:r>
    </w:p>
    <w:p w14:paraId="6F1D0A89"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#150, gestionado por unidad de plantel de maquinaria y equipo, Según certificación de crédito presupuestario No. 2607</w:t>
      </w:r>
    </w:p>
    <w:p w14:paraId="482A173D" w14:textId="77777777" w:rsidR="007F60DC" w:rsidRDefault="007F60DC" w:rsidP="00842726">
      <w:pPr>
        <w:pStyle w:val="Prrafodelista"/>
        <w:numPr>
          <w:ilvl w:val="0"/>
          <w:numId w:val="85"/>
        </w:numPr>
        <w:spacing w:after="0" w:line="256" w:lineRule="auto"/>
        <w:jc w:val="both"/>
        <w:rPr>
          <w:rFonts w:eastAsia="Calibri"/>
        </w:rPr>
      </w:pPr>
      <w:r>
        <w:rPr>
          <w:rFonts w:eastAsia="Calibri"/>
        </w:rPr>
        <w:lastRenderedPageBreak/>
        <w:t>Proceso por compra de herramientas repuestos y accesorios, pago por mantenimientos y reparaciones de vehículos, para el mantenimiento del equipo #102, para unidad de plantel de maquinaria y equipo, Según certificación de crédito presupuestario No. 2608</w:t>
      </w:r>
    </w:p>
    <w:p w14:paraId="11CA678A"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#123, gestionado por unidad de plantel de maquinaria y equipo, Según certificación de crédito presupuestario No. 2609</w:t>
      </w:r>
    </w:p>
    <w:p w14:paraId="1CF2CD96"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#96, para unidad de plantel de maquinaria y equipo, Según certificación de crédito presupuestario No. 2610</w:t>
      </w:r>
    </w:p>
    <w:p w14:paraId="29C5ACAA"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#96, gestionado por unidad de plantel de maquinaria y equipo, Según certificación de crédito presupuestario No. 2611</w:t>
      </w:r>
    </w:p>
    <w:p w14:paraId="1F7DBFF0"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#151, gestionado por unidad de plantel de maquinaria y equipo, Según certificación de crédito presupuestario No. 2612</w:t>
      </w:r>
    </w:p>
    <w:p w14:paraId="36392D49"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#91, gestionado por unidad de plantel de maquinaria y equipo, Según certificación de crédito presupuestario No. 2613</w:t>
      </w:r>
    </w:p>
    <w:p w14:paraId="4A8B0DDB"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eléctrico del equipo #137, gestionado por unidad de plantel de maquinaria y equipo, Según certificación de crédito presupuestario No. 2614</w:t>
      </w:r>
    </w:p>
    <w:p w14:paraId="539F5736"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#135, gestionado por unidad de plantel de maquinaria y equipo, Según certificación de crédito presupuestario No. 2615</w:t>
      </w:r>
    </w:p>
    <w:p w14:paraId="22E1857D"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#91, gestionado por unidad de plantel de maquinaria y equipo, Según certificación de crédito presupuestario No. 2616</w:t>
      </w:r>
    </w:p>
    <w:p w14:paraId="40CAE234"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pago de mantenimientos y reparaciones de vehículos, para el mantenimiento del equipo #65, gestionado por unidad de plantel de maquinaria y equipo, Según certificación de crédito presupuestario No. 2617</w:t>
      </w:r>
    </w:p>
    <w:p w14:paraId="4254BDE8"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pago de mantenimientos y reparaciones de vehículos, para el mantenimiento del equipo #46, gestionado por unidad de plantel de maquinaria y equipo, Según certificación de crédito presupuestario No. 2618</w:t>
      </w:r>
    </w:p>
    <w:p w14:paraId="48063F07"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diferentes equipos de la unidad de plantel de maquinaria y equipo, Según certificación de crédito presupuestario No. 2619</w:t>
      </w:r>
    </w:p>
    <w:p w14:paraId="32ACCFE7"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pago de mantenimientos y reparaciones de vehículos, para el mantenimiento del equipo #151, para unidad de plantel de maquinaria y equipo, Según certificación de crédito presupuestario No. 2620</w:t>
      </w:r>
    </w:p>
    <w:p w14:paraId="2AB09B06"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pago de mantenimientos y reparaciones de vehículos, para el mantenimiento del equipo #139, gestionado por unidad de plantel de maquinaria y equipo, Según certificación de crédito presupuestario No. 2621</w:t>
      </w:r>
    </w:p>
    <w:p w14:paraId="5438014E"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pago de mantenimientos y reparaciones de vehículos, para el mantenimiento del equipo #150, gestionado por unidad de plantel de maquinaria y equipo, Según certificación de crédito presupuestario No. 2622</w:t>
      </w:r>
    </w:p>
    <w:p w14:paraId="0396FC29"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#71, gestionado por unidad de plantel de maquinaria y equipo, Según certificación de crédito presupuestario No. 2623</w:t>
      </w:r>
    </w:p>
    <w:p w14:paraId="525456CF"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#65, gestionado por unidad de plantel de maquinaria y equipo, Según certificación de crédito presupuestario No. 2624</w:t>
      </w:r>
    </w:p>
    <w:p w14:paraId="08931998" w14:textId="77777777" w:rsidR="007F60DC" w:rsidRDefault="007F60DC" w:rsidP="00842726">
      <w:pPr>
        <w:pStyle w:val="Prrafodelista"/>
        <w:numPr>
          <w:ilvl w:val="0"/>
          <w:numId w:val="85"/>
        </w:numPr>
        <w:spacing w:after="0" w:line="256" w:lineRule="auto"/>
        <w:jc w:val="both"/>
        <w:rPr>
          <w:rFonts w:eastAsia="Calibri"/>
        </w:rPr>
      </w:pPr>
      <w:r>
        <w:rPr>
          <w:rFonts w:eastAsia="Calibri"/>
        </w:rPr>
        <w:lastRenderedPageBreak/>
        <w:t>Proceso por compra de herramientas repuestos y accesorios, para el mantenimiento del equipo #64, gestionado por unidad de plantel de maquinaria y equipo, Según certificación de crédito presupuestario No. 2625</w:t>
      </w:r>
    </w:p>
    <w:p w14:paraId="0E49A042"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#54, gestionado por unidad de plantel de maquinaria y equipo, Según certificación de crédito presupuestario No. 2626</w:t>
      </w:r>
    </w:p>
    <w:p w14:paraId="3995B4C1"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#53, gestionado por unidad de plantel de maquinaria y equipo, Según certificación de crédito presupuestario No. 2627</w:t>
      </w:r>
    </w:p>
    <w:p w14:paraId="3F443378"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#48, gestionado por unidad de plantel de maquinaria y equipo, Según certificación de crédito presupuestario No. 2628</w:t>
      </w:r>
    </w:p>
    <w:p w14:paraId="367756E4"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#47, gestionado por unidad de plantel de maquinaria y equipo, Según certificación de crédito presupuestario No. 2629</w:t>
      </w:r>
    </w:p>
    <w:p w14:paraId="1B4D2992"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#43, gestionado por unidad de plantel de maquinaria y equipo, Según certificación de crédito presupuestario No. 2630</w:t>
      </w:r>
    </w:p>
    <w:p w14:paraId="7A40771D"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#37, gestionado por unidad de plantel de maquinaria y equipo, Según certificación de crédito presupuestario No. 2631</w:t>
      </w:r>
    </w:p>
    <w:p w14:paraId="162692C4"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el mantenimiento del equipo #32, gestionado por unidad de plantel de maquinaria y equipo, Según certificación de crédito presupuestario No. 2632</w:t>
      </w:r>
    </w:p>
    <w:p w14:paraId="60D92D29" w14:textId="77777777" w:rsidR="007F60DC" w:rsidRDefault="007F60DC" w:rsidP="00842726">
      <w:pPr>
        <w:pStyle w:val="Prrafodelista"/>
        <w:numPr>
          <w:ilvl w:val="0"/>
          <w:numId w:val="85"/>
        </w:numPr>
        <w:spacing w:after="0" w:line="256" w:lineRule="auto"/>
        <w:jc w:val="both"/>
        <w:rPr>
          <w:rFonts w:eastAsia="Calibri"/>
        </w:rPr>
      </w:pPr>
      <w:r>
        <w:rPr>
          <w:rFonts w:eastAsia="Calibri"/>
        </w:rPr>
        <w:t xml:space="preserve">Proceso por compra de herramientas repuestos y accesorios, para el mantenimiento del </w:t>
      </w:r>
      <w:proofErr w:type="spellStart"/>
      <w:r>
        <w:rPr>
          <w:rFonts w:eastAsia="Calibri"/>
        </w:rPr>
        <w:t>equip</w:t>
      </w:r>
      <w:proofErr w:type="spellEnd"/>
      <w:r>
        <w:rPr>
          <w:rFonts w:eastAsia="Calibri"/>
        </w:rPr>
        <w:t xml:space="preserve"> #13, para unidad de plantel de maquinaria y equipo, Según certificación de crédito presupuestario No. 2633</w:t>
      </w:r>
    </w:p>
    <w:p w14:paraId="06A6746F" w14:textId="77777777" w:rsidR="007F60DC" w:rsidRDefault="007F60DC" w:rsidP="00842726">
      <w:pPr>
        <w:pStyle w:val="Prrafodelista"/>
        <w:numPr>
          <w:ilvl w:val="0"/>
          <w:numId w:val="85"/>
        </w:numPr>
        <w:spacing w:after="0" w:line="256" w:lineRule="auto"/>
        <w:jc w:val="both"/>
        <w:rPr>
          <w:rFonts w:eastAsia="Calibri"/>
        </w:rPr>
      </w:pPr>
      <w:r>
        <w:rPr>
          <w:rFonts w:eastAsia="Calibri"/>
        </w:rPr>
        <w:t xml:space="preserve">Proceso por compra de herramientas repuestos y accesorios, para el mantenimiento del </w:t>
      </w:r>
      <w:proofErr w:type="spellStart"/>
      <w:r>
        <w:rPr>
          <w:rFonts w:eastAsia="Calibri"/>
        </w:rPr>
        <w:t>lowboy</w:t>
      </w:r>
      <w:proofErr w:type="spellEnd"/>
      <w:r>
        <w:rPr>
          <w:rFonts w:eastAsia="Calibri"/>
        </w:rPr>
        <w:t>, gestionado por unidad de plantel de maquinaria y equipo, Según certificación de crédito presupuestario No. 2634</w:t>
      </w:r>
    </w:p>
    <w:p w14:paraId="3ACD8770"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mobiliario, para unidad de promoción social, Según certificación de crédito presupuestario No. 2635</w:t>
      </w:r>
    </w:p>
    <w:p w14:paraId="79D1A79B"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6 tubos de cemento p/cisterna, para contribución a Asociación de Desarrollo Comunal El Milagro (ADESCOEMI), Caserío El Jícaro, Cantón El Panal, Según certificación de crédito presupuestario No. 2636</w:t>
      </w:r>
    </w:p>
    <w:p w14:paraId="7B17CFEE"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15 galones de diésel, para contribución a Ministerio de Salud, Región Occidental (UCSFI-Metapán), Según certificación de crédito presupuestario No. 2637</w:t>
      </w:r>
    </w:p>
    <w:p w14:paraId="5B90C995" w14:textId="77777777" w:rsidR="007F60DC" w:rsidRDefault="007F60DC" w:rsidP="00842726">
      <w:pPr>
        <w:pStyle w:val="Prrafodelista"/>
        <w:numPr>
          <w:ilvl w:val="0"/>
          <w:numId w:val="85"/>
        </w:numPr>
        <w:spacing w:after="0" w:line="256" w:lineRule="auto"/>
        <w:jc w:val="both"/>
        <w:rPr>
          <w:rFonts w:eastAsia="Calibri"/>
        </w:rPr>
      </w:pPr>
      <w:r>
        <w:rPr>
          <w:rFonts w:eastAsia="Calibri"/>
        </w:rPr>
        <w:t xml:space="preserve">Proceso por compra de 6 galones de gasolina super, 1 aco-bola-35 acoplador p/bola de remolque 3,500 </w:t>
      </w:r>
      <w:proofErr w:type="spellStart"/>
      <w:r>
        <w:rPr>
          <w:rFonts w:eastAsia="Calibri"/>
        </w:rPr>
        <w:t>lbs</w:t>
      </w:r>
      <w:proofErr w:type="spellEnd"/>
      <w:r>
        <w:rPr>
          <w:rFonts w:eastAsia="Calibri"/>
        </w:rPr>
        <w:t xml:space="preserve">, 1 bola-35 para remolque 3,500 </w:t>
      </w:r>
      <w:proofErr w:type="spellStart"/>
      <w:r>
        <w:rPr>
          <w:rFonts w:eastAsia="Calibri"/>
        </w:rPr>
        <w:t>lbs</w:t>
      </w:r>
      <w:proofErr w:type="spellEnd"/>
      <w:r>
        <w:rPr>
          <w:rFonts w:eastAsia="Calibri"/>
        </w:rPr>
        <w:t xml:space="preserve">, 10 tablas de 3 varas, 2 libras de clavos, para contribución a Asociación de Desarrollo Comunal Nueva Bendición (ADESCONBEN), Caserío El </w:t>
      </w:r>
      <w:proofErr w:type="spellStart"/>
      <w:r>
        <w:rPr>
          <w:rFonts w:eastAsia="Calibri"/>
        </w:rPr>
        <w:t>Zorrillal</w:t>
      </w:r>
      <w:proofErr w:type="spellEnd"/>
      <w:r>
        <w:rPr>
          <w:rFonts w:eastAsia="Calibri"/>
        </w:rPr>
        <w:t>, Cantón Las Piedras, Según certificación de crédito presupuestario No. 2638</w:t>
      </w:r>
    </w:p>
    <w:p w14:paraId="5C92372A"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unidad de desarrollo Urbano, Según certificación de crédito presupuestario No. 2639</w:t>
      </w:r>
    </w:p>
    <w:p w14:paraId="705B1E85" w14:textId="77777777" w:rsidR="007F60DC" w:rsidRDefault="007F60DC" w:rsidP="00842726">
      <w:pPr>
        <w:pStyle w:val="Prrafodelista"/>
        <w:numPr>
          <w:ilvl w:val="0"/>
          <w:numId w:val="85"/>
        </w:numPr>
        <w:spacing w:after="0" w:line="256" w:lineRule="auto"/>
        <w:jc w:val="both"/>
        <w:rPr>
          <w:rFonts w:eastAsia="Calibri"/>
        </w:rPr>
      </w:pPr>
      <w:r>
        <w:rPr>
          <w:rFonts w:eastAsia="Calibri"/>
        </w:rPr>
        <w:t xml:space="preserve">Proceso por compra de 5 barriles plásticos, para contribución a Asociación de Desarrollo Comunal Las Conchas (ADESCOLAC) Cas. Las Conchas, Cantón </w:t>
      </w:r>
      <w:proofErr w:type="spellStart"/>
      <w:r>
        <w:rPr>
          <w:rFonts w:eastAsia="Calibri"/>
        </w:rPr>
        <w:t>Tecomapa</w:t>
      </w:r>
      <w:proofErr w:type="spellEnd"/>
      <w:r>
        <w:rPr>
          <w:rFonts w:eastAsia="Calibri"/>
        </w:rPr>
        <w:t>, Según certificación de crédito presupuestario No. 2640</w:t>
      </w:r>
    </w:p>
    <w:p w14:paraId="72AED378" w14:textId="77777777" w:rsidR="007F60DC" w:rsidRDefault="007F60DC" w:rsidP="00842726">
      <w:pPr>
        <w:pStyle w:val="Prrafodelista"/>
        <w:numPr>
          <w:ilvl w:val="0"/>
          <w:numId w:val="85"/>
        </w:numPr>
        <w:spacing w:after="0" w:line="256" w:lineRule="auto"/>
        <w:jc w:val="both"/>
        <w:rPr>
          <w:rFonts w:eastAsia="Calibri"/>
        </w:rPr>
      </w:pPr>
      <w:r>
        <w:rPr>
          <w:rFonts w:eastAsia="Calibri"/>
        </w:rPr>
        <w:t xml:space="preserve">Proceso por compra de 1 balero p/arranque 62042RS, 1 balero pequeño 62022RS, 1 balero </w:t>
      </w:r>
      <w:proofErr w:type="spellStart"/>
      <w:r>
        <w:rPr>
          <w:rFonts w:eastAsia="Calibri"/>
        </w:rPr>
        <w:t>med</w:t>
      </w:r>
      <w:proofErr w:type="spellEnd"/>
      <w:r>
        <w:rPr>
          <w:rFonts w:eastAsia="Calibri"/>
        </w:rPr>
        <w:t>. p/arranque 629ZZ, para contribución a policía Nacional Civil, sub delegación Metapán, Según certificación de crédito presupuestario No. 2641</w:t>
      </w:r>
    </w:p>
    <w:p w14:paraId="37F385E0" w14:textId="77777777" w:rsidR="007F60DC" w:rsidRDefault="007F60DC" w:rsidP="00842726">
      <w:pPr>
        <w:pStyle w:val="Prrafodelista"/>
        <w:numPr>
          <w:ilvl w:val="0"/>
          <w:numId w:val="85"/>
        </w:numPr>
        <w:spacing w:after="0" w:line="256" w:lineRule="auto"/>
        <w:jc w:val="both"/>
        <w:rPr>
          <w:rFonts w:eastAsia="Calibri"/>
        </w:rPr>
      </w:pPr>
      <w:r>
        <w:rPr>
          <w:rFonts w:eastAsia="Calibri"/>
        </w:rPr>
        <w:t xml:space="preserve">Proceso por pago de mantenimientos y reparaciones de vehículos, para la reparación de masa de dirección que va entre el timón y la dirección, gestionado por unidad de </w:t>
      </w:r>
      <w:r>
        <w:rPr>
          <w:rFonts w:eastAsia="Calibri"/>
        </w:rPr>
        <w:lastRenderedPageBreak/>
        <w:t>plantel de maquinaria y equipo, Según certificación de crédito presupuestario No. 2642</w:t>
      </w:r>
    </w:p>
    <w:p w14:paraId="1463AFC7"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herramientas repuestos y accesorios, para uso en la bodega de la unidad de bienes municipales, Según certificación de crédito presupuestario No. 2643</w:t>
      </w:r>
    </w:p>
    <w:p w14:paraId="4F5B311F"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bienes de uso y consumo diversos, para uso en la bodega de la unidad de bienes municipales, Según certificación de crédito presupuestario No. 2644</w:t>
      </w:r>
    </w:p>
    <w:p w14:paraId="78784534"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compra de productos químicos, para mantenimiento de complejo deportivo, estadio municipal y complejo deportivo, gestionado por la unidad de mantenimiento de bienes municipales, Según certificación de crédito presupuestario No. 2645</w:t>
      </w:r>
    </w:p>
    <w:p w14:paraId="3903DF04" w14:textId="77777777" w:rsidR="007F60DC" w:rsidRDefault="007F60DC" w:rsidP="00842726">
      <w:pPr>
        <w:pStyle w:val="Prrafodelista"/>
        <w:numPr>
          <w:ilvl w:val="0"/>
          <w:numId w:val="85"/>
        </w:numPr>
        <w:spacing w:after="0" w:line="256" w:lineRule="auto"/>
        <w:jc w:val="both"/>
        <w:rPr>
          <w:rFonts w:eastAsia="Calibri"/>
        </w:rPr>
      </w:pPr>
      <w:r>
        <w:rPr>
          <w:rFonts w:eastAsia="Calibri"/>
        </w:rPr>
        <w:t xml:space="preserve">Proceso por compra de bienes de uso y consumo diversos, para uso en la unidad de clínica municipal de </w:t>
      </w:r>
      <w:proofErr w:type="spellStart"/>
      <w:r>
        <w:rPr>
          <w:rFonts w:eastAsia="Calibri"/>
        </w:rPr>
        <w:t>Tahuilapa</w:t>
      </w:r>
      <w:proofErr w:type="spellEnd"/>
      <w:r>
        <w:rPr>
          <w:rFonts w:eastAsia="Calibri"/>
        </w:rPr>
        <w:t>, Según certificación de crédito presupuestario No. 2646</w:t>
      </w:r>
    </w:p>
    <w:p w14:paraId="648F717F" w14:textId="77777777" w:rsidR="007F60DC" w:rsidRDefault="007F60DC" w:rsidP="00842726">
      <w:pPr>
        <w:pStyle w:val="Prrafodelista"/>
        <w:numPr>
          <w:ilvl w:val="0"/>
          <w:numId w:val="85"/>
        </w:numPr>
        <w:spacing w:after="0" w:line="256" w:lineRule="auto"/>
        <w:jc w:val="both"/>
        <w:rPr>
          <w:rFonts w:eastAsia="Calibri"/>
        </w:rPr>
      </w:pPr>
      <w:r>
        <w:rPr>
          <w:rFonts w:eastAsia="Calibri"/>
        </w:rPr>
        <w:t>Proceso por pago de mantenimientos y reparaciones de bienes muebles, para mantenimiento de aire acondicionado ubicado en la unidad del CAMM, Según certificación de crédito presupuestario No. 2647</w:t>
      </w:r>
    </w:p>
    <w:p w14:paraId="6E01F531" w14:textId="77777777" w:rsidR="007F60DC" w:rsidRDefault="007F60DC" w:rsidP="00842726">
      <w:pPr>
        <w:pStyle w:val="Prrafodelista"/>
        <w:numPr>
          <w:ilvl w:val="0"/>
          <w:numId w:val="85"/>
        </w:numPr>
        <w:spacing w:after="0" w:line="256" w:lineRule="auto"/>
        <w:jc w:val="both"/>
        <w:rPr>
          <w:rFonts w:eastAsia="Calibri"/>
        </w:rPr>
      </w:pPr>
      <w:r>
        <w:rPr>
          <w:rFonts w:eastAsia="Calibri"/>
        </w:rPr>
        <w:t xml:space="preserve">Proceso por compra de 1 </w:t>
      </w:r>
      <w:proofErr w:type="spellStart"/>
      <w:r>
        <w:rPr>
          <w:rFonts w:eastAsia="Calibri"/>
        </w:rPr>
        <w:t>trimmer</w:t>
      </w:r>
      <w:proofErr w:type="spellEnd"/>
      <w:r>
        <w:rPr>
          <w:rFonts w:eastAsia="Calibri"/>
        </w:rPr>
        <w:t xml:space="preserve"> a gas pesado 2.6 HP </w:t>
      </w:r>
      <w:proofErr w:type="spellStart"/>
      <w:r>
        <w:rPr>
          <w:rFonts w:eastAsia="Calibri"/>
        </w:rPr>
        <w:t>sthil</w:t>
      </w:r>
      <w:proofErr w:type="spellEnd"/>
      <w:r>
        <w:rPr>
          <w:rFonts w:eastAsia="Calibri"/>
        </w:rPr>
        <w:t xml:space="preserve"> FS280, para contribución a Asociación de Desarrollo Comunal El Puntito (ADESCOEP) Cas. El Amatal, Cantón San Jerónimo, Según certificación de crédito presupuestario No. 2648</w:t>
      </w:r>
    </w:p>
    <w:p w14:paraId="5C2853C2" w14:textId="77777777" w:rsidR="007F60DC" w:rsidRDefault="007F60DC" w:rsidP="00842726">
      <w:pPr>
        <w:pStyle w:val="Prrafodelista"/>
        <w:numPr>
          <w:ilvl w:val="0"/>
          <w:numId w:val="85"/>
        </w:numPr>
        <w:spacing w:after="0" w:line="256" w:lineRule="auto"/>
        <w:jc w:val="both"/>
        <w:rPr>
          <w:rFonts w:eastAsia="Calibri"/>
        </w:rPr>
      </w:pPr>
      <w:r>
        <w:rPr>
          <w:rFonts w:eastAsia="Calibri"/>
        </w:rPr>
        <w:t xml:space="preserve">Proceso por compra de 30 </w:t>
      </w:r>
      <w:proofErr w:type="spellStart"/>
      <w:r>
        <w:rPr>
          <w:rFonts w:eastAsia="Calibri"/>
        </w:rPr>
        <w:t>silllas</w:t>
      </w:r>
      <w:proofErr w:type="spellEnd"/>
      <w:r>
        <w:rPr>
          <w:rFonts w:eastAsia="Calibri"/>
        </w:rPr>
        <w:t xml:space="preserve"> plásticas con brazos blanca petatillo, para contribución a Asociación de Desarrollo Comunal El Triunfo (ADESCOET) Cas. Los Llanitos y Buena Vista, Cantón Santa Rita, Según certificación de crédito presupuestario No. 2649</w:t>
      </w:r>
    </w:p>
    <w:p w14:paraId="1222162A" w14:textId="77777777" w:rsidR="007F60DC" w:rsidRDefault="007F60DC" w:rsidP="00842726">
      <w:pPr>
        <w:pStyle w:val="Prrafodelista"/>
        <w:numPr>
          <w:ilvl w:val="0"/>
          <w:numId w:val="85"/>
        </w:numPr>
        <w:spacing w:after="0" w:line="256" w:lineRule="auto"/>
        <w:jc w:val="both"/>
        <w:rPr>
          <w:rFonts w:eastAsia="Calibri"/>
        </w:rPr>
      </w:pPr>
      <w:r>
        <w:rPr>
          <w:rFonts w:eastAsia="Calibri"/>
        </w:rPr>
        <w:t xml:space="preserve">Proceso por compra de materiales eléctricos, para unidad de planta de mezcla asfáltica, trituradora y </w:t>
      </w:r>
      <w:proofErr w:type="spellStart"/>
      <w:r>
        <w:rPr>
          <w:rFonts w:eastAsia="Calibri"/>
        </w:rPr>
        <w:t>bloquera</w:t>
      </w:r>
      <w:proofErr w:type="spellEnd"/>
      <w:r>
        <w:rPr>
          <w:rFonts w:eastAsia="Calibri"/>
        </w:rPr>
        <w:t>, Según certificación de crédito presupuestario No. 2650</w:t>
      </w:r>
    </w:p>
    <w:p w14:paraId="40B9172F" w14:textId="77777777" w:rsidR="007F60DC" w:rsidRDefault="007F60DC" w:rsidP="00842726">
      <w:pPr>
        <w:pStyle w:val="Prrafodelista"/>
        <w:numPr>
          <w:ilvl w:val="0"/>
          <w:numId w:val="85"/>
        </w:numPr>
        <w:spacing w:after="0" w:line="256" w:lineRule="auto"/>
        <w:jc w:val="both"/>
        <w:rPr>
          <w:rFonts w:eastAsia="Calibri"/>
        </w:rPr>
      </w:pPr>
      <w:r w:rsidRPr="007F60DC">
        <w:rPr>
          <w:rFonts w:eastAsia="Calibri"/>
        </w:rPr>
        <w:t xml:space="preserve">Proceso por pago de mantenimientos y reparaciones de bienes muebles, para unidad de planta de mezcla asfáltica, trituradora y </w:t>
      </w:r>
      <w:proofErr w:type="spellStart"/>
      <w:r w:rsidRPr="007F60DC">
        <w:rPr>
          <w:rFonts w:eastAsia="Calibri"/>
        </w:rPr>
        <w:t>bloquera</w:t>
      </w:r>
      <w:proofErr w:type="spellEnd"/>
      <w:r w:rsidRPr="007F60DC">
        <w:rPr>
          <w:rFonts w:eastAsia="Calibri"/>
        </w:rPr>
        <w:t>, Según certificación de crédito presupuestario No. 2651</w:t>
      </w:r>
    </w:p>
    <w:p w14:paraId="17BB3C52" w14:textId="77777777" w:rsidR="007F60DC" w:rsidRDefault="007F60DC" w:rsidP="00842726">
      <w:pPr>
        <w:pStyle w:val="Prrafodelista"/>
        <w:numPr>
          <w:ilvl w:val="0"/>
          <w:numId w:val="85"/>
        </w:numPr>
        <w:spacing w:after="0" w:line="240" w:lineRule="auto"/>
        <w:jc w:val="both"/>
      </w:pPr>
      <w:r>
        <w:t>Proceso de pago por mantenimientos y reparaciones de bienes muebles, para uso en planta de asfalto, Según certificación de crédito presupuestario No.2652</w:t>
      </w:r>
    </w:p>
    <w:p w14:paraId="0505CBE4" w14:textId="77777777" w:rsidR="007F60DC" w:rsidRDefault="007F60DC" w:rsidP="00842726">
      <w:pPr>
        <w:pStyle w:val="Prrafodelista"/>
        <w:numPr>
          <w:ilvl w:val="0"/>
          <w:numId w:val="85"/>
        </w:numPr>
        <w:spacing w:after="0" w:line="240" w:lineRule="auto"/>
        <w:jc w:val="both"/>
      </w:pPr>
      <w:r>
        <w:t>Proceso de pago por mantenimientos y reparaciones de bienes muebles, para uso en planta de asfalto, Según certificación de crédito presupuestario No.2653</w:t>
      </w:r>
    </w:p>
    <w:p w14:paraId="4A6BA2D9" w14:textId="77777777" w:rsidR="007F60DC" w:rsidRDefault="007F60DC" w:rsidP="00842726">
      <w:pPr>
        <w:pStyle w:val="Prrafodelista"/>
        <w:numPr>
          <w:ilvl w:val="0"/>
          <w:numId w:val="85"/>
        </w:numPr>
        <w:spacing w:after="0" w:line="240" w:lineRule="auto"/>
        <w:jc w:val="both"/>
      </w:pPr>
      <w:r>
        <w:t>Proceso por compra de bienes de uso y consumo diversos, para uso en planta de asfalto, Según certificación de crédito presupuestario No.2654</w:t>
      </w:r>
    </w:p>
    <w:p w14:paraId="1E534171" w14:textId="77777777" w:rsidR="007F60DC" w:rsidRDefault="007F60DC" w:rsidP="00842726">
      <w:pPr>
        <w:pStyle w:val="Prrafodelista"/>
        <w:numPr>
          <w:ilvl w:val="0"/>
          <w:numId w:val="85"/>
        </w:numPr>
        <w:spacing w:after="0" w:line="240" w:lineRule="auto"/>
        <w:jc w:val="both"/>
      </w:pPr>
      <w:r>
        <w:t>Proceso por compra de productos textiles y vestuario, para uso en planta de asfalto, Según certificación de crédito presupuestario No.2655</w:t>
      </w:r>
    </w:p>
    <w:p w14:paraId="7B024106" w14:textId="77777777" w:rsidR="007F60DC" w:rsidRDefault="007F60DC" w:rsidP="00842726">
      <w:pPr>
        <w:pStyle w:val="Prrafodelista"/>
        <w:numPr>
          <w:ilvl w:val="0"/>
          <w:numId w:val="85"/>
        </w:numPr>
        <w:spacing w:after="0" w:line="240" w:lineRule="auto"/>
        <w:jc w:val="both"/>
      </w:pPr>
      <w:r>
        <w:t xml:space="preserve">Proceso de pago por 2 </w:t>
      </w:r>
      <w:proofErr w:type="spellStart"/>
      <w:r>
        <w:t>granulometria</w:t>
      </w:r>
      <w:proofErr w:type="spellEnd"/>
      <w:r>
        <w:t xml:space="preserve">, 2 </w:t>
      </w:r>
      <w:proofErr w:type="spellStart"/>
      <w:r>
        <w:t>limites</w:t>
      </w:r>
      <w:proofErr w:type="spellEnd"/>
      <w:r>
        <w:t xml:space="preserve"> de consistencia, 2 </w:t>
      </w:r>
      <w:proofErr w:type="spellStart"/>
      <w:r>
        <w:t>clasificacion</w:t>
      </w:r>
      <w:proofErr w:type="spellEnd"/>
      <w:r>
        <w:t xml:space="preserve"> </w:t>
      </w:r>
      <w:proofErr w:type="spellStart"/>
      <w:r>
        <w:t>astm</w:t>
      </w:r>
      <w:proofErr w:type="spellEnd"/>
      <w:r>
        <w:t xml:space="preserve"> y </w:t>
      </w:r>
      <w:proofErr w:type="spellStart"/>
      <w:r>
        <w:t>aashto</w:t>
      </w:r>
      <w:proofErr w:type="spellEnd"/>
      <w:r>
        <w:t xml:space="preserve">, 2 </w:t>
      </w:r>
      <w:proofErr w:type="spellStart"/>
      <w:r>
        <w:t>proctor</w:t>
      </w:r>
      <w:proofErr w:type="spellEnd"/>
      <w:r>
        <w:t xml:space="preserve"> modificado, 2 </w:t>
      </w:r>
      <w:proofErr w:type="spellStart"/>
      <w:r>
        <w:t>cbr</w:t>
      </w:r>
      <w:proofErr w:type="spellEnd"/>
      <w:r>
        <w:t xml:space="preserve"> de suelos compactados en laboratorio, para uso en planta de asfalto, Según certificación de crédito presupuestario No.2656</w:t>
      </w:r>
    </w:p>
    <w:p w14:paraId="20856D21"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planta de asfalto, Según certificación de crédito presupuestario No.2657</w:t>
      </w:r>
    </w:p>
    <w:p w14:paraId="39B85ED5"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planta de asfalto, Según certificación de crédito presupuestario No.2658</w:t>
      </w:r>
    </w:p>
    <w:p w14:paraId="711AF508" w14:textId="77777777" w:rsidR="007F60DC" w:rsidRDefault="007F60DC" w:rsidP="00842726">
      <w:pPr>
        <w:pStyle w:val="Prrafodelista"/>
        <w:numPr>
          <w:ilvl w:val="0"/>
          <w:numId w:val="85"/>
        </w:numPr>
        <w:spacing w:after="0" w:line="240" w:lineRule="auto"/>
        <w:jc w:val="both"/>
      </w:pPr>
      <w:r>
        <w:t>Proceso por compra de bienes de uso y consumo diversos, para uso en planta de asfalto, Según certificación de crédito presupuestario No.2659</w:t>
      </w:r>
    </w:p>
    <w:p w14:paraId="32372413" w14:textId="77777777" w:rsidR="007F60DC" w:rsidRDefault="007F60DC" w:rsidP="00842726">
      <w:pPr>
        <w:pStyle w:val="Prrafodelista"/>
        <w:numPr>
          <w:ilvl w:val="0"/>
          <w:numId w:val="85"/>
        </w:numPr>
        <w:spacing w:after="0" w:line="240" w:lineRule="auto"/>
        <w:jc w:val="both"/>
      </w:pPr>
      <w:r>
        <w:t xml:space="preserve">Proceso por compra de 30 sillas plásticas con brazos blanca, para uso en </w:t>
      </w:r>
      <w:proofErr w:type="spellStart"/>
      <w:r>
        <w:t>contribucion</w:t>
      </w:r>
      <w:proofErr w:type="spellEnd"/>
      <w:r>
        <w:t xml:space="preserve"> dirección de centros penales </w:t>
      </w:r>
      <w:proofErr w:type="spellStart"/>
      <w:r>
        <w:t>Metapan</w:t>
      </w:r>
      <w:proofErr w:type="spellEnd"/>
      <w:r>
        <w:t>, Según certificación de crédito presupuestario No.2660</w:t>
      </w:r>
    </w:p>
    <w:p w14:paraId="086FC399" w14:textId="77777777" w:rsidR="007F60DC" w:rsidRDefault="007F60DC" w:rsidP="00842726">
      <w:pPr>
        <w:pStyle w:val="Prrafodelista"/>
        <w:numPr>
          <w:ilvl w:val="0"/>
          <w:numId w:val="85"/>
        </w:numPr>
        <w:spacing w:after="0" w:line="240" w:lineRule="auto"/>
        <w:jc w:val="both"/>
      </w:pPr>
      <w:r>
        <w:t xml:space="preserve">Proceso por compra de bienes de uso y consumo diversos, para uso en Aseo </w:t>
      </w:r>
      <w:proofErr w:type="spellStart"/>
      <w:r>
        <w:t>publico</w:t>
      </w:r>
      <w:proofErr w:type="spellEnd"/>
      <w:r>
        <w:t>, Según certificación de crédito presupuestario No.2661</w:t>
      </w:r>
    </w:p>
    <w:p w14:paraId="42AF7E21" w14:textId="77777777" w:rsidR="007F60DC" w:rsidRDefault="007F60DC" w:rsidP="00842726">
      <w:pPr>
        <w:pStyle w:val="Prrafodelista"/>
        <w:numPr>
          <w:ilvl w:val="0"/>
          <w:numId w:val="85"/>
        </w:numPr>
        <w:spacing w:after="0" w:line="240" w:lineRule="auto"/>
        <w:jc w:val="both"/>
      </w:pPr>
      <w:r>
        <w:t xml:space="preserve">Proceso por compra de productos </w:t>
      </w:r>
      <w:proofErr w:type="spellStart"/>
      <w:r>
        <w:t>quimicos</w:t>
      </w:r>
      <w:proofErr w:type="spellEnd"/>
      <w:r>
        <w:t>, bienes de uso y consumo diversos, para uso en academias municipales, Según certificación de crédito presupuestario No.2662</w:t>
      </w:r>
    </w:p>
    <w:p w14:paraId="61867EA5" w14:textId="77777777" w:rsidR="007F60DC" w:rsidRDefault="007F60DC" w:rsidP="00842726">
      <w:pPr>
        <w:pStyle w:val="Prrafodelista"/>
        <w:numPr>
          <w:ilvl w:val="0"/>
          <w:numId w:val="85"/>
        </w:numPr>
        <w:spacing w:after="0" w:line="240" w:lineRule="auto"/>
        <w:jc w:val="both"/>
      </w:pPr>
      <w:r>
        <w:lastRenderedPageBreak/>
        <w:t xml:space="preserve">Proceso por compra de productos </w:t>
      </w:r>
      <w:proofErr w:type="spellStart"/>
      <w:r>
        <w:t>farmaceuticos</w:t>
      </w:r>
      <w:proofErr w:type="spellEnd"/>
      <w:r>
        <w:t xml:space="preserve"> y medicinales, para uso en clínica municipal de </w:t>
      </w:r>
      <w:proofErr w:type="spellStart"/>
      <w:r>
        <w:t>Tahuilapa</w:t>
      </w:r>
      <w:proofErr w:type="spellEnd"/>
      <w:r>
        <w:t>, Según certificación de crédito presupuestario No.2663</w:t>
      </w:r>
    </w:p>
    <w:p w14:paraId="7FB564CB"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No.2664</w:t>
      </w:r>
    </w:p>
    <w:p w14:paraId="6CE8AC51"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No.2665</w:t>
      </w:r>
    </w:p>
    <w:p w14:paraId="352780E9" w14:textId="77777777" w:rsidR="007F60DC" w:rsidRDefault="007F60DC" w:rsidP="00842726">
      <w:pPr>
        <w:pStyle w:val="Prrafodelista"/>
        <w:numPr>
          <w:ilvl w:val="0"/>
          <w:numId w:val="85"/>
        </w:numPr>
        <w:spacing w:after="0" w:line="240" w:lineRule="auto"/>
        <w:jc w:val="both"/>
      </w:pPr>
      <w:r>
        <w:t xml:space="preserve">Proceso por compra de productos alimenticios para personas, productos de papel y </w:t>
      </w:r>
      <w:proofErr w:type="spellStart"/>
      <w:r>
        <w:t>carton</w:t>
      </w:r>
      <w:proofErr w:type="spellEnd"/>
      <w:r>
        <w:t>, bienes de uso y consumo diversos, para uso en CAMM, Según certificación de crédito presupuestario No.2666</w:t>
      </w:r>
    </w:p>
    <w:p w14:paraId="47892A42" w14:textId="77777777" w:rsidR="007F60DC" w:rsidRDefault="007F60DC" w:rsidP="00842726">
      <w:pPr>
        <w:pStyle w:val="Prrafodelista"/>
        <w:numPr>
          <w:ilvl w:val="0"/>
          <w:numId w:val="85"/>
        </w:numPr>
        <w:spacing w:after="0" w:line="240" w:lineRule="auto"/>
        <w:jc w:val="both"/>
      </w:pPr>
      <w:r>
        <w:t xml:space="preserve">Proceso por compra de materiales </w:t>
      </w:r>
      <w:proofErr w:type="spellStart"/>
      <w:r>
        <w:t>informaticos</w:t>
      </w:r>
      <w:proofErr w:type="spellEnd"/>
      <w:r>
        <w:t xml:space="preserve">, equipos </w:t>
      </w:r>
      <w:proofErr w:type="spellStart"/>
      <w:r>
        <w:t>informaticos</w:t>
      </w:r>
      <w:proofErr w:type="spellEnd"/>
      <w:r>
        <w:t xml:space="preserve">, para uso en unidad de </w:t>
      </w:r>
      <w:proofErr w:type="spellStart"/>
      <w:r>
        <w:t>ganaderia</w:t>
      </w:r>
      <w:proofErr w:type="spellEnd"/>
      <w:r>
        <w:t>, Según certificación de crédito presupuestario No.2667</w:t>
      </w:r>
    </w:p>
    <w:p w14:paraId="742707FB" w14:textId="77777777" w:rsidR="007F60DC" w:rsidRDefault="007F60DC" w:rsidP="00842726">
      <w:pPr>
        <w:pStyle w:val="Prrafodelista"/>
        <w:numPr>
          <w:ilvl w:val="0"/>
          <w:numId w:val="85"/>
        </w:numPr>
        <w:spacing w:after="0" w:line="240" w:lineRule="auto"/>
        <w:jc w:val="both"/>
      </w:pPr>
      <w:r>
        <w:t xml:space="preserve">Proceso por compra de materiales </w:t>
      </w:r>
      <w:proofErr w:type="spellStart"/>
      <w:r>
        <w:t>informaticos</w:t>
      </w:r>
      <w:proofErr w:type="spellEnd"/>
      <w:r>
        <w:t xml:space="preserve">, para uso en unidad de </w:t>
      </w:r>
      <w:proofErr w:type="spellStart"/>
      <w:r>
        <w:t>ganaderia</w:t>
      </w:r>
      <w:proofErr w:type="spellEnd"/>
      <w:r>
        <w:t>, Según certificación de crédito presupuestario No.2668</w:t>
      </w:r>
    </w:p>
    <w:p w14:paraId="186A1881" w14:textId="77777777" w:rsidR="007F60DC" w:rsidRDefault="007F60DC" w:rsidP="00842726">
      <w:pPr>
        <w:pStyle w:val="Prrafodelista"/>
        <w:numPr>
          <w:ilvl w:val="0"/>
          <w:numId w:val="85"/>
        </w:numPr>
        <w:spacing w:after="0" w:line="240" w:lineRule="auto"/>
        <w:jc w:val="both"/>
      </w:pPr>
      <w:r>
        <w:t xml:space="preserve">Proceso por compra de productos </w:t>
      </w:r>
      <w:proofErr w:type="spellStart"/>
      <w:r>
        <w:t>quimicos</w:t>
      </w:r>
      <w:proofErr w:type="spellEnd"/>
      <w:r>
        <w:t xml:space="preserve">, para uso en unidad de </w:t>
      </w:r>
      <w:proofErr w:type="spellStart"/>
      <w:r>
        <w:t>ganaderia</w:t>
      </w:r>
      <w:proofErr w:type="spellEnd"/>
      <w:r>
        <w:t>, Según certificación de crédito presupuestario No.2669</w:t>
      </w:r>
    </w:p>
    <w:p w14:paraId="393ACB21" w14:textId="77777777" w:rsidR="007F60DC" w:rsidRDefault="007F60DC" w:rsidP="00842726">
      <w:pPr>
        <w:pStyle w:val="Prrafodelista"/>
        <w:numPr>
          <w:ilvl w:val="0"/>
          <w:numId w:val="85"/>
        </w:numPr>
        <w:spacing w:after="0" w:line="240" w:lineRule="auto"/>
        <w:jc w:val="both"/>
      </w:pPr>
      <w:r>
        <w:t xml:space="preserve">Proceso por compra de productos de papel y </w:t>
      </w:r>
      <w:proofErr w:type="spellStart"/>
      <w:r>
        <w:t>carton</w:t>
      </w:r>
      <w:proofErr w:type="spellEnd"/>
      <w:r>
        <w:t xml:space="preserve">, materiales de oficina, materiales </w:t>
      </w:r>
      <w:proofErr w:type="spellStart"/>
      <w:r>
        <w:t>informaticos</w:t>
      </w:r>
      <w:proofErr w:type="spellEnd"/>
      <w:r>
        <w:t xml:space="preserve">, bienes de uso y consumo diversos, para uso en unidad de </w:t>
      </w:r>
      <w:proofErr w:type="spellStart"/>
      <w:r>
        <w:t>ganaderia</w:t>
      </w:r>
      <w:proofErr w:type="spellEnd"/>
      <w:r>
        <w:t>, Según certificación de crédito presupuestario No.2670</w:t>
      </w:r>
    </w:p>
    <w:p w14:paraId="1F8F88A8" w14:textId="77777777" w:rsidR="007F60DC" w:rsidRDefault="007F60DC" w:rsidP="00842726">
      <w:pPr>
        <w:pStyle w:val="Prrafodelista"/>
        <w:numPr>
          <w:ilvl w:val="0"/>
          <w:numId w:val="85"/>
        </w:numPr>
        <w:spacing w:after="0" w:line="240" w:lineRule="auto"/>
        <w:jc w:val="both"/>
      </w:pPr>
      <w:r>
        <w:t xml:space="preserve">Proceso de pago por 21 </w:t>
      </w:r>
      <w:proofErr w:type="spellStart"/>
      <w:r>
        <w:t>dias</w:t>
      </w:r>
      <w:proofErr w:type="spellEnd"/>
      <w:r>
        <w:t xml:space="preserve"> de albañil, 21 </w:t>
      </w:r>
      <w:proofErr w:type="spellStart"/>
      <w:r>
        <w:t>dias</w:t>
      </w:r>
      <w:proofErr w:type="spellEnd"/>
      <w:r>
        <w:t xml:space="preserve"> 3 auxiliares, para uso en </w:t>
      </w:r>
      <w:proofErr w:type="spellStart"/>
      <w:r>
        <w:t>contribucion</w:t>
      </w:r>
      <w:proofErr w:type="spellEnd"/>
      <w:r>
        <w:t xml:space="preserve"> hospital nacional Arturo Morales </w:t>
      </w:r>
      <w:proofErr w:type="spellStart"/>
      <w:r>
        <w:t>Metapan</w:t>
      </w:r>
      <w:proofErr w:type="spellEnd"/>
      <w:r>
        <w:t>, Según certificación de crédito presupuestario No.2671</w:t>
      </w:r>
    </w:p>
    <w:p w14:paraId="607A5C70" w14:textId="77777777" w:rsidR="007F60DC" w:rsidRDefault="007F60DC" w:rsidP="00842726">
      <w:pPr>
        <w:pStyle w:val="Prrafodelista"/>
        <w:numPr>
          <w:ilvl w:val="0"/>
          <w:numId w:val="85"/>
        </w:numPr>
        <w:spacing w:after="0" w:line="240" w:lineRule="auto"/>
        <w:jc w:val="both"/>
      </w:pPr>
      <w:r>
        <w:t>Proceso por compra de 10 unidades panel led flat 60w 100-277v, para uso en hospital nacional Arturo morales, Según certificación de crédito presupuestario No.2672</w:t>
      </w:r>
    </w:p>
    <w:p w14:paraId="5139127F" w14:textId="77777777" w:rsidR="007F60DC" w:rsidRDefault="007F60DC" w:rsidP="00842726">
      <w:pPr>
        <w:pStyle w:val="Prrafodelista"/>
        <w:numPr>
          <w:ilvl w:val="0"/>
          <w:numId w:val="85"/>
        </w:numPr>
        <w:spacing w:after="0" w:line="240" w:lineRule="auto"/>
        <w:jc w:val="both"/>
      </w:pPr>
      <w:r>
        <w:t>Proceso por compra de herramientas, repuestos y accesorios, para uso en bodega de bienes municipales, Según certificación de crédito presupuestario No.2673</w:t>
      </w:r>
    </w:p>
    <w:p w14:paraId="15877BDD" w14:textId="77777777" w:rsidR="007F60DC" w:rsidRDefault="007F60DC" w:rsidP="00842726">
      <w:pPr>
        <w:pStyle w:val="Prrafodelista"/>
        <w:numPr>
          <w:ilvl w:val="0"/>
          <w:numId w:val="85"/>
        </w:numPr>
        <w:spacing w:after="0" w:line="240" w:lineRule="auto"/>
        <w:jc w:val="both"/>
      </w:pPr>
      <w:r>
        <w:t>Proceso por compra de herramientas, repuestos y accesorios, para uso plantel de maquinaria y equipo, Según certificación de crédito presupuestario No.2674</w:t>
      </w:r>
    </w:p>
    <w:p w14:paraId="09A78C14" w14:textId="77777777" w:rsidR="007F60DC" w:rsidRDefault="007F60DC" w:rsidP="00842726">
      <w:pPr>
        <w:pStyle w:val="Prrafodelista"/>
        <w:numPr>
          <w:ilvl w:val="0"/>
          <w:numId w:val="85"/>
        </w:numPr>
        <w:spacing w:after="0" w:line="240" w:lineRule="auto"/>
        <w:jc w:val="both"/>
      </w:pPr>
      <w:r>
        <w:t xml:space="preserve">Proceso por compra de productos </w:t>
      </w:r>
      <w:proofErr w:type="spellStart"/>
      <w:r>
        <w:t>quimicos</w:t>
      </w:r>
      <w:proofErr w:type="spellEnd"/>
      <w:r>
        <w:t>, herramientas, repuestos y accesorios, para uso en plantel de maquinaria y equipo, Según certificación de crédito presupuestario No.2675</w:t>
      </w:r>
    </w:p>
    <w:p w14:paraId="7BB596FB"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No.2676</w:t>
      </w:r>
    </w:p>
    <w:p w14:paraId="006E1279"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No.2677</w:t>
      </w:r>
    </w:p>
    <w:p w14:paraId="19C76607"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No.2678</w:t>
      </w:r>
    </w:p>
    <w:p w14:paraId="11A1EB9F"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No.2679</w:t>
      </w:r>
    </w:p>
    <w:p w14:paraId="0BD8DFE9"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No.2680</w:t>
      </w:r>
    </w:p>
    <w:p w14:paraId="1A129EC3"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No.2681</w:t>
      </w:r>
    </w:p>
    <w:p w14:paraId="57616802"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No.2682</w:t>
      </w:r>
    </w:p>
    <w:p w14:paraId="4EDFE9A8"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No.2683</w:t>
      </w:r>
    </w:p>
    <w:p w14:paraId="7F13BAC7"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No.2684</w:t>
      </w:r>
    </w:p>
    <w:p w14:paraId="32F161F3"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No.2685</w:t>
      </w:r>
    </w:p>
    <w:p w14:paraId="71477247" w14:textId="77777777" w:rsidR="007F60DC" w:rsidRDefault="007F60DC" w:rsidP="00842726">
      <w:pPr>
        <w:pStyle w:val="Prrafodelista"/>
        <w:numPr>
          <w:ilvl w:val="0"/>
          <w:numId w:val="85"/>
        </w:numPr>
        <w:spacing w:after="0" w:line="240" w:lineRule="auto"/>
        <w:jc w:val="both"/>
      </w:pPr>
      <w:r>
        <w:t>Proceso por compra de bienes de uso y consumo diversos, para uso en plantel de maquinaria y equipo, Según certificación de crédito presupuestario No.2686</w:t>
      </w:r>
    </w:p>
    <w:p w14:paraId="5CF8072D"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No.2687</w:t>
      </w:r>
    </w:p>
    <w:p w14:paraId="32382D14"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No.2688</w:t>
      </w:r>
    </w:p>
    <w:p w14:paraId="3026290A" w14:textId="77777777" w:rsidR="007F60DC" w:rsidRDefault="007F60DC" w:rsidP="00842726">
      <w:pPr>
        <w:pStyle w:val="Prrafodelista"/>
        <w:numPr>
          <w:ilvl w:val="0"/>
          <w:numId w:val="85"/>
        </w:numPr>
        <w:spacing w:after="0" w:line="240" w:lineRule="auto"/>
        <w:jc w:val="both"/>
      </w:pPr>
      <w:r>
        <w:lastRenderedPageBreak/>
        <w:t>Proceso por compra de herramientas, repuestos y accesorios, para uso en plantel de maquinaria y equipo, Según certificación de crédito presupuestario No.2689</w:t>
      </w:r>
    </w:p>
    <w:p w14:paraId="43013721"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No.2690</w:t>
      </w:r>
    </w:p>
    <w:p w14:paraId="20ACC64E"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No.2691</w:t>
      </w:r>
    </w:p>
    <w:p w14:paraId="1F406598"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No.2692</w:t>
      </w:r>
    </w:p>
    <w:p w14:paraId="04864819" w14:textId="77777777" w:rsidR="007F60DC" w:rsidRDefault="007F60DC" w:rsidP="00842726">
      <w:pPr>
        <w:pStyle w:val="Prrafodelista"/>
        <w:numPr>
          <w:ilvl w:val="0"/>
          <w:numId w:val="85"/>
        </w:numPr>
        <w:spacing w:after="0" w:line="240" w:lineRule="auto"/>
        <w:jc w:val="both"/>
      </w:pPr>
      <w:r>
        <w:t xml:space="preserve">Proceso por compra de materiales </w:t>
      </w:r>
      <w:proofErr w:type="spellStart"/>
      <w:r>
        <w:t>informaticos</w:t>
      </w:r>
      <w:proofErr w:type="spellEnd"/>
      <w:r>
        <w:t>, para uso en plantel de maquinaria y equipo, Según certificación de crédito presupuestario No.2693</w:t>
      </w:r>
    </w:p>
    <w:p w14:paraId="2E888C53"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No.2694</w:t>
      </w:r>
    </w:p>
    <w:p w14:paraId="477C0A31"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No.2695</w:t>
      </w:r>
    </w:p>
    <w:p w14:paraId="7C9FE2EC"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No.2696</w:t>
      </w:r>
    </w:p>
    <w:p w14:paraId="1CD171DF"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No.2697</w:t>
      </w:r>
    </w:p>
    <w:p w14:paraId="2A0A2E7C"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No.2698</w:t>
      </w:r>
    </w:p>
    <w:p w14:paraId="63A626E8"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No.2699</w:t>
      </w:r>
    </w:p>
    <w:p w14:paraId="782F86A4" w14:textId="77777777" w:rsidR="007F60DC" w:rsidRDefault="007F60DC" w:rsidP="00842726">
      <w:pPr>
        <w:pStyle w:val="Prrafodelista"/>
        <w:numPr>
          <w:ilvl w:val="0"/>
          <w:numId w:val="85"/>
        </w:numPr>
        <w:spacing w:after="0" w:line="240" w:lineRule="auto"/>
        <w:jc w:val="both"/>
      </w:pPr>
      <w:r>
        <w:t xml:space="preserve">Proceso por compra de minerales </w:t>
      </w:r>
      <w:proofErr w:type="spellStart"/>
      <w:r>
        <w:t>metalicos</w:t>
      </w:r>
      <w:proofErr w:type="spellEnd"/>
      <w:r>
        <w:t xml:space="preserve"> y productos derivados , bienes de uso y consumo diversos, para uso en bodega de bienes municipales, Según certificación de crédito presupuestario No.2700</w:t>
      </w:r>
    </w:p>
    <w:p w14:paraId="524D4527" w14:textId="77777777" w:rsidR="007F60DC" w:rsidRDefault="007F60DC" w:rsidP="00842726">
      <w:pPr>
        <w:pStyle w:val="Prrafodelista"/>
        <w:numPr>
          <w:ilvl w:val="0"/>
          <w:numId w:val="85"/>
        </w:numPr>
        <w:spacing w:after="0" w:line="240" w:lineRule="auto"/>
        <w:jc w:val="both"/>
      </w:pPr>
      <w:r>
        <w:t xml:space="preserve">Proceso por compra de productos de cuero y caucho, minerales </w:t>
      </w:r>
      <w:proofErr w:type="spellStart"/>
      <w:r>
        <w:t>metalicos</w:t>
      </w:r>
      <w:proofErr w:type="spellEnd"/>
      <w:r>
        <w:t xml:space="preserve"> y productos derivados , para uso en bodega municipal, Según certificación de crédito presupuestario No.2701</w:t>
      </w:r>
    </w:p>
    <w:p w14:paraId="7962C181"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No.2702</w:t>
      </w:r>
    </w:p>
    <w:p w14:paraId="5CA677FC"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No.2703</w:t>
      </w:r>
    </w:p>
    <w:p w14:paraId="7955DDC7"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No.2704</w:t>
      </w:r>
    </w:p>
    <w:p w14:paraId="6E2A1653"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No.2705</w:t>
      </w:r>
    </w:p>
    <w:p w14:paraId="5FA751E1"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No.2706</w:t>
      </w:r>
    </w:p>
    <w:p w14:paraId="30FD1BF3"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No.2707</w:t>
      </w:r>
    </w:p>
    <w:p w14:paraId="792612BD"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No.2708</w:t>
      </w:r>
    </w:p>
    <w:p w14:paraId="44A9D838"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No.2709</w:t>
      </w:r>
    </w:p>
    <w:p w14:paraId="42D8A40D"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No.2710</w:t>
      </w:r>
    </w:p>
    <w:p w14:paraId="0C1A5A0C"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No.2711</w:t>
      </w:r>
    </w:p>
    <w:p w14:paraId="69FD313C"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No.2712</w:t>
      </w:r>
    </w:p>
    <w:p w14:paraId="3156B173"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No.2713</w:t>
      </w:r>
    </w:p>
    <w:p w14:paraId="65E25CC5"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No.2714</w:t>
      </w:r>
    </w:p>
    <w:p w14:paraId="380DE329"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No.2715</w:t>
      </w:r>
    </w:p>
    <w:p w14:paraId="07D05D76" w14:textId="77777777" w:rsidR="007F60DC" w:rsidRDefault="007F60DC" w:rsidP="00842726">
      <w:pPr>
        <w:pStyle w:val="Prrafodelista"/>
        <w:numPr>
          <w:ilvl w:val="0"/>
          <w:numId w:val="85"/>
        </w:numPr>
        <w:spacing w:after="0" w:line="240" w:lineRule="auto"/>
        <w:jc w:val="both"/>
      </w:pPr>
      <w:r>
        <w:lastRenderedPageBreak/>
        <w:t>Proceso por compra de herramientas, repuestos y accesorios, para uso en plantel de maquinaria y equipo, Según certificación de crédito presupuestario No.2716</w:t>
      </w:r>
    </w:p>
    <w:p w14:paraId="5F9E28DE"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No.2717</w:t>
      </w:r>
    </w:p>
    <w:p w14:paraId="5192C4E8" w14:textId="77777777" w:rsidR="007F60DC" w:rsidRDefault="007F60DC" w:rsidP="00842726">
      <w:pPr>
        <w:pStyle w:val="Prrafodelista"/>
        <w:numPr>
          <w:ilvl w:val="0"/>
          <w:numId w:val="85"/>
        </w:numPr>
        <w:spacing w:after="0" w:line="240" w:lineRule="auto"/>
        <w:jc w:val="both"/>
      </w:pPr>
      <w:r>
        <w:t>Proceso por compra de herramientas, repuestos y accesorios, para uso en plantel de maquinaria y equipo, Según certificación de crédito presupuestario No.2718</w:t>
      </w:r>
    </w:p>
    <w:p w14:paraId="0698E694"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No.2719</w:t>
      </w:r>
    </w:p>
    <w:p w14:paraId="32D27DA1"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No.2720</w:t>
      </w:r>
    </w:p>
    <w:p w14:paraId="502A565D" w14:textId="77777777" w:rsidR="007F60DC" w:rsidRDefault="007F60DC" w:rsidP="00842726">
      <w:pPr>
        <w:pStyle w:val="Prrafodelista"/>
        <w:numPr>
          <w:ilvl w:val="0"/>
          <w:numId w:val="85"/>
        </w:numPr>
        <w:spacing w:after="0" w:line="240" w:lineRule="auto"/>
        <w:jc w:val="both"/>
      </w:pPr>
      <w:r>
        <w:t xml:space="preserve">Proceso por compra de minerales </w:t>
      </w:r>
      <w:proofErr w:type="spellStart"/>
      <w:r>
        <w:t>metalicos</w:t>
      </w:r>
      <w:proofErr w:type="spellEnd"/>
      <w:r>
        <w:t xml:space="preserve"> y productos derivados , mantenimientos y reparaciones de </w:t>
      </w:r>
      <w:proofErr w:type="spellStart"/>
      <w:r>
        <w:t>vehiculos</w:t>
      </w:r>
      <w:proofErr w:type="spellEnd"/>
      <w:r>
        <w:t>, para uso en plantel de maquinaria y equipo, Según certificación de crédito presupuestario No.2721</w:t>
      </w:r>
    </w:p>
    <w:p w14:paraId="03401591"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No.2722</w:t>
      </w:r>
    </w:p>
    <w:p w14:paraId="4C87FEBE"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No.2723</w:t>
      </w:r>
    </w:p>
    <w:p w14:paraId="1844992B"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No.2724</w:t>
      </w:r>
    </w:p>
    <w:p w14:paraId="1AB4BE72"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No.2725</w:t>
      </w:r>
    </w:p>
    <w:p w14:paraId="22FADB41"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No.2726</w:t>
      </w:r>
    </w:p>
    <w:p w14:paraId="0CBA1D2A"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No.2727</w:t>
      </w:r>
    </w:p>
    <w:p w14:paraId="5AFD91D9"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No.2728</w:t>
      </w:r>
    </w:p>
    <w:p w14:paraId="4CD11782"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No.2729</w:t>
      </w:r>
    </w:p>
    <w:p w14:paraId="0C7FC2BA"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No.2730</w:t>
      </w:r>
    </w:p>
    <w:p w14:paraId="1C5E0DA6"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No.2731</w:t>
      </w:r>
    </w:p>
    <w:p w14:paraId="5F3E55FF" w14:textId="77777777" w:rsidR="007F60DC" w:rsidRDefault="007F60DC" w:rsidP="00842726">
      <w:pPr>
        <w:pStyle w:val="Prrafodelista"/>
        <w:numPr>
          <w:ilvl w:val="0"/>
          <w:numId w:val="85"/>
        </w:numPr>
        <w:spacing w:after="0" w:line="240" w:lineRule="auto"/>
        <w:jc w:val="both"/>
      </w:pPr>
      <w:r>
        <w:t xml:space="preserve">Proceso de pago por minerales </w:t>
      </w:r>
      <w:proofErr w:type="spellStart"/>
      <w:r>
        <w:t>metalicos</w:t>
      </w:r>
      <w:proofErr w:type="spellEnd"/>
      <w:r>
        <w:t xml:space="preserve"> y productos derivados , mantenimientos y reparaciones de </w:t>
      </w:r>
      <w:proofErr w:type="spellStart"/>
      <w:r>
        <w:t>vehiculos</w:t>
      </w:r>
      <w:proofErr w:type="spellEnd"/>
      <w:r>
        <w:t>, para uso en plantel de maquinaria y equipo, Según certificación de crédito presupuestario No.2732</w:t>
      </w:r>
    </w:p>
    <w:p w14:paraId="7575F66B"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No.2733</w:t>
      </w:r>
    </w:p>
    <w:p w14:paraId="497B5E75"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No.2734</w:t>
      </w:r>
    </w:p>
    <w:p w14:paraId="1CE38473" w14:textId="77777777" w:rsidR="007F60DC" w:rsidRDefault="007F60DC" w:rsidP="00842726">
      <w:pPr>
        <w:pStyle w:val="Prrafodelista"/>
        <w:numPr>
          <w:ilvl w:val="0"/>
          <w:numId w:val="85"/>
        </w:numPr>
        <w:spacing w:after="0" w:line="240" w:lineRule="auto"/>
        <w:jc w:val="both"/>
      </w:pPr>
      <w:r>
        <w:t xml:space="preserve">Proceso de pago por minerales </w:t>
      </w:r>
      <w:proofErr w:type="spellStart"/>
      <w:r>
        <w:t>metalicos</w:t>
      </w:r>
      <w:proofErr w:type="spellEnd"/>
      <w:r>
        <w:t xml:space="preserve"> y productos derivados , mantenimientos y reparaciones de </w:t>
      </w:r>
      <w:proofErr w:type="spellStart"/>
      <w:r>
        <w:t>vehiculos</w:t>
      </w:r>
      <w:proofErr w:type="spellEnd"/>
      <w:r>
        <w:t>, para uso en plantel de maquinaria y equipo, Según certificación de crédito presupuestario No.2735</w:t>
      </w:r>
    </w:p>
    <w:p w14:paraId="5F5CF05D"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No.2736</w:t>
      </w:r>
    </w:p>
    <w:p w14:paraId="0B7E0FA8"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No.2737</w:t>
      </w:r>
    </w:p>
    <w:p w14:paraId="7E2B5AC6" w14:textId="77777777" w:rsidR="007F60DC" w:rsidRDefault="007F60DC" w:rsidP="00842726">
      <w:pPr>
        <w:pStyle w:val="Prrafodelista"/>
        <w:numPr>
          <w:ilvl w:val="0"/>
          <w:numId w:val="85"/>
        </w:numPr>
        <w:spacing w:after="0" w:line="240" w:lineRule="auto"/>
        <w:jc w:val="both"/>
      </w:pPr>
      <w:r>
        <w:t xml:space="preserve">Proceso de pago por materiales </w:t>
      </w:r>
      <w:proofErr w:type="spellStart"/>
      <w:r>
        <w:t>informaticos</w:t>
      </w:r>
      <w:proofErr w:type="spellEnd"/>
      <w:r>
        <w:t xml:space="preserve">, equipos </w:t>
      </w:r>
      <w:proofErr w:type="spellStart"/>
      <w:r>
        <w:t>informaticos</w:t>
      </w:r>
      <w:proofErr w:type="spellEnd"/>
      <w:r>
        <w:t>, para uso en secretaria, Según certificación de crédito presupuestario No.2738</w:t>
      </w:r>
    </w:p>
    <w:p w14:paraId="6046475A" w14:textId="77777777" w:rsidR="007F60DC" w:rsidRDefault="007F60DC" w:rsidP="00842726">
      <w:pPr>
        <w:pStyle w:val="Prrafodelista"/>
        <w:numPr>
          <w:ilvl w:val="0"/>
          <w:numId w:val="8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No.2739</w:t>
      </w:r>
    </w:p>
    <w:p w14:paraId="032C376B" w14:textId="77777777" w:rsidR="007F60DC" w:rsidRDefault="007F60DC" w:rsidP="00842726">
      <w:pPr>
        <w:pStyle w:val="Prrafodelista"/>
        <w:numPr>
          <w:ilvl w:val="0"/>
          <w:numId w:val="85"/>
        </w:numPr>
        <w:spacing w:after="0" w:line="240" w:lineRule="auto"/>
        <w:jc w:val="both"/>
      </w:pPr>
      <w:r>
        <w:t>Proceso de pago por mantenimientos y reparaciones de bienes muebles, para uso en registro familiar, Según certificación de crédito presupuestario No.2740</w:t>
      </w:r>
    </w:p>
    <w:p w14:paraId="5256B0AD" w14:textId="77777777" w:rsidR="007F60DC" w:rsidRDefault="007F60DC" w:rsidP="00842726">
      <w:pPr>
        <w:pStyle w:val="Prrafodelista"/>
        <w:numPr>
          <w:ilvl w:val="0"/>
          <w:numId w:val="85"/>
        </w:numPr>
        <w:spacing w:after="0" w:line="240" w:lineRule="auto"/>
        <w:jc w:val="both"/>
      </w:pPr>
      <w:r>
        <w:t xml:space="preserve">Proceso por compra de productos de papel y </w:t>
      </w:r>
      <w:proofErr w:type="spellStart"/>
      <w:r>
        <w:t>carton</w:t>
      </w:r>
      <w:proofErr w:type="spellEnd"/>
      <w:r>
        <w:t>, para uso en mercados municipales, Según certificación de crédito presupuestario No.2741</w:t>
      </w:r>
    </w:p>
    <w:p w14:paraId="62C4CE84" w14:textId="77777777" w:rsidR="007F60DC" w:rsidRDefault="007F60DC" w:rsidP="00842726">
      <w:pPr>
        <w:pStyle w:val="Prrafodelista"/>
        <w:numPr>
          <w:ilvl w:val="0"/>
          <w:numId w:val="85"/>
        </w:numPr>
        <w:spacing w:after="0" w:line="240" w:lineRule="auto"/>
        <w:jc w:val="both"/>
      </w:pPr>
      <w:r>
        <w:lastRenderedPageBreak/>
        <w:t xml:space="preserve">Proceso de pago por productos de papel y </w:t>
      </w:r>
      <w:proofErr w:type="spellStart"/>
      <w:r>
        <w:t>carton</w:t>
      </w:r>
      <w:proofErr w:type="spellEnd"/>
      <w:r>
        <w:t xml:space="preserve">, materiales de oficina, materiales </w:t>
      </w:r>
      <w:proofErr w:type="spellStart"/>
      <w:r>
        <w:t>informaticos</w:t>
      </w:r>
      <w:proofErr w:type="spellEnd"/>
      <w:r>
        <w:t>, herramientas, repuestos y accesorios, para uso en recursos humanos, Según certificación de crédito presupuestario No.2742</w:t>
      </w:r>
    </w:p>
    <w:p w14:paraId="33337D7D" w14:textId="77777777" w:rsidR="007F60DC" w:rsidRPr="0053399C" w:rsidRDefault="007F60DC" w:rsidP="00842726">
      <w:pPr>
        <w:pStyle w:val="Prrafodelista"/>
        <w:numPr>
          <w:ilvl w:val="0"/>
          <w:numId w:val="85"/>
        </w:numPr>
        <w:spacing w:after="0" w:line="256" w:lineRule="auto"/>
        <w:jc w:val="both"/>
        <w:rPr>
          <w:rFonts w:eastAsia="Calibri"/>
        </w:rPr>
      </w:pPr>
      <w:r>
        <w:t xml:space="preserve">Proceso por compra de productos </w:t>
      </w:r>
      <w:proofErr w:type="spellStart"/>
      <w:r>
        <w:t>quimicos</w:t>
      </w:r>
      <w:proofErr w:type="spellEnd"/>
      <w:r>
        <w:t xml:space="preserve">, minerales </w:t>
      </w:r>
      <w:proofErr w:type="spellStart"/>
      <w:r>
        <w:t>metalicos</w:t>
      </w:r>
      <w:proofErr w:type="spellEnd"/>
      <w:r>
        <w:t xml:space="preserve"> y productos derivados , herramientas, repuestos y accesorios, bienes de uso y consumo diversos, para uso en administración de mercados, Según certificación de crédito presupuestario No.2743</w:t>
      </w:r>
    </w:p>
    <w:p w14:paraId="5961EE97" w14:textId="77777777" w:rsidR="0053399C" w:rsidRPr="0053399C" w:rsidRDefault="0053399C" w:rsidP="00842726">
      <w:pPr>
        <w:pStyle w:val="Prrafodelista"/>
        <w:numPr>
          <w:ilvl w:val="0"/>
          <w:numId w:val="85"/>
        </w:numPr>
        <w:spacing w:after="0" w:line="256" w:lineRule="auto"/>
        <w:jc w:val="both"/>
        <w:rPr>
          <w:rFonts w:eastAsia="Calibri"/>
        </w:rPr>
      </w:pPr>
      <w:r>
        <w:t xml:space="preserve">Proceso por compra de productos de productos de papel y cartón, paquetes de bolsas </w:t>
      </w:r>
      <w:proofErr w:type="spellStart"/>
      <w:r>
        <w:t>plasticas</w:t>
      </w:r>
      <w:proofErr w:type="spellEnd"/>
      <w:r>
        <w:t xml:space="preserve"> para uso dentro de la Gerencia Administrativa y Desarrollo Social, según certificación de crédito </w:t>
      </w:r>
      <w:proofErr w:type="spellStart"/>
      <w:r>
        <w:t>prespuestario</w:t>
      </w:r>
      <w:proofErr w:type="spellEnd"/>
      <w:r>
        <w:t xml:space="preserve"> </w:t>
      </w:r>
      <w:proofErr w:type="spellStart"/>
      <w:r>
        <w:t>N°</w:t>
      </w:r>
      <w:proofErr w:type="spellEnd"/>
      <w:r>
        <w:t xml:space="preserve"> 2744</w:t>
      </w:r>
    </w:p>
    <w:p w14:paraId="1D0AE9F4" w14:textId="77777777" w:rsidR="0053399C" w:rsidRPr="007F60DC" w:rsidRDefault="0053399C" w:rsidP="00842726">
      <w:pPr>
        <w:pStyle w:val="Prrafodelista"/>
        <w:numPr>
          <w:ilvl w:val="0"/>
          <w:numId w:val="85"/>
        </w:numPr>
        <w:spacing w:after="0" w:line="256" w:lineRule="auto"/>
        <w:jc w:val="both"/>
        <w:rPr>
          <w:rFonts w:eastAsia="Calibri"/>
        </w:rPr>
      </w:pPr>
      <w:r>
        <w:t xml:space="preserve">Proceso por compra de productos de papel y cartón, bolsas manilas, y grapas para uso dentro de la unidad de secretaría, según certificación de crédito presupuestario </w:t>
      </w:r>
      <w:proofErr w:type="spellStart"/>
      <w:r>
        <w:t>N°</w:t>
      </w:r>
      <w:proofErr w:type="spellEnd"/>
      <w:r>
        <w:t xml:space="preserve"> 2745.</w:t>
      </w:r>
    </w:p>
    <w:p w14:paraId="46BDF9FA" w14:textId="77777777" w:rsidR="007F60DC" w:rsidRDefault="007F60DC" w:rsidP="007F60DC">
      <w:pPr>
        <w:pStyle w:val="Prrafodelista"/>
        <w:spacing w:after="0" w:line="256" w:lineRule="auto"/>
        <w:jc w:val="both"/>
      </w:pPr>
    </w:p>
    <w:p w14:paraId="012BB87A" w14:textId="77777777" w:rsidR="007F60DC" w:rsidRPr="007F60DC" w:rsidRDefault="007F60DC" w:rsidP="007F60DC">
      <w:pPr>
        <w:pStyle w:val="Prrafodelista"/>
        <w:spacing w:after="0" w:line="256" w:lineRule="auto"/>
        <w:jc w:val="both"/>
        <w:rPr>
          <w:rFonts w:eastAsia="Calibri"/>
        </w:rPr>
      </w:pPr>
    </w:p>
    <w:p w14:paraId="0550CCD5" w14:textId="77777777" w:rsidR="00A66264" w:rsidRPr="000A5047" w:rsidRDefault="004144D0" w:rsidP="004144D0">
      <w:pPr>
        <w:tabs>
          <w:tab w:val="left" w:pos="1425"/>
        </w:tabs>
        <w:spacing w:after="0" w:line="240" w:lineRule="auto"/>
        <w:jc w:val="both"/>
        <w:rPr>
          <w:rFonts w:eastAsia="Calibri"/>
          <w:b/>
          <w:u w:val="single"/>
        </w:rPr>
      </w:pPr>
      <w:r w:rsidRPr="000A5047">
        <w:rPr>
          <w:rFonts w:eastAsia="Calibri"/>
          <w:b/>
          <w:u w:val="single"/>
        </w:rPr>
        <w:t>ACUERDO NÚMERO DOS</w:t>
      </w:r>
      <w:r w:rsidR="00C52FCB" w:rsidRPr="000A5047">
        <w:rPr>
          <w:rFonts w:eastAsia="Calibri"/>
          <w:b/>
          <w:u w:val="single"/>
        </w:rPr>
        <w:t>:</w:t>
      </w:r>
    </w:p>
    <w:p w14:paraId="07CEB6D0" w14:textId="77777777" w:rsidR="000A5047" w:rsidRDefault="000A5047" w:rsidP="004144D0">
      <w:pPr>
        <w:tabs>
          <w:tab w:val="left" w:pos="1425"/>
        </w:tabs>
        <w:spacing w:after="0" w:line="240" w:lineRule="auto"/>
        <w:jc w:val="both"/>
        <w:rPr>
          <w:rFonts w:eastAsia="Calibri"/>
          <w:bCs/>
        </w:rPr>
      </w:pPr>
      <w:r>
        <w:rPr>
          <w:rFonts w:eastAsia="Calibri"/>
          <w:bCs/>
        </w:rPr>
        <w:t>CONSIDERANDO:</w:t>
      </w:r>
    </w:p>
    <w:p w14:paraId="204807B7" w14:textId="77777777" w:rsidR="000B20BC" w:rsidRPr="00E20574" w:rsidRDefault="000A5047" w:rsidP="000B20BC">
      <w:pPr>
        <w:spacing w:after="0" w:line="240" w:lineRule="auto"/>
        <w:contextualSpacing/>
        <w:jc w:val="both"/>
        <w:rPr>
          <w:rFonts w:eastAsia="Calibri"/>
          <w:b/>
          <w:szCs w:val="24"/>
        </w:rPr>
      </w:pPr>
      <w:r>
        <w:rPr>
          <w:rFonts w:eastAsia="Calibri"/>
          <w:bCs/>
        </w:rPr>
        <w:t xml:space="preserve">I.- Que según acuerdo número dieciocho del acta número </w:t>
      </w:r>
      <w:r w:rsidRPr="00CC175A">
        <w:rPr>
          <w:rFonts w:eastAsia="Calibri"/>
          <w:b/>
          <w:color w:val="000000"/>
          <w:szCs w:val="24"/>
        </w:rPr>
        <w:t xml:space="preserve">CUARENTA Y </w:t>
      </w:r>
      <w:r>
        <w:rPr>
          <w:rFonts w:eastAsia="Calibri"/>
          <w:b/>
          <w:color w:val="000000"/>
          <w:szCs w:val="24"/>
        </w:rPr>
        <w:t xml:space="preserve">TRES </w:t>
      </w:r>
      <w:r w:rsidRPr="00CC175A">
        <w:rPr>
          <w:rFonts w:eastAsia="Calibri"/>
          <w:b/>
          <w:color w:val="000000"/>
          <w:szCs w:val="24"/>
        </w:rPr>
        <w:t>de sesión ordinaria de</w:t>
      </w:r>
      <w:r w:rsidRPr="00CC175A">
        <w:rPr>
          <w:rFonts w:eastAsia="Calibri"/>
          <w:color w:val="000000"/>
          <w:szCs w:val="24"/>
        </w:rPr>
        <w:t xml:space="preserve"> </w:t>
      </w:r>
      <w:r w:rsidR="00C55305" w:rsidRPr="00CC175A">
        <w:rPr>
          <w:rFonts w:eastAsia="Calibri"/>
          <w:color w:val="000000"/>
          <w:szCs w:val="24"/>
        </w:rPr>
        <w:t>fecha uno</w:t>
      </w:r>
      <w:r>
        <w:rPr>
          <w:rFonts w:eastAsia="Calibri"/>
          <w:color w:val="000000"/>
          <w:szCs w:val="24"/>
        </w:rPr>
        <w:t xml:space="preserve"> de octubre del 2020</w:t>
      </w:r>
      <w:r w:rsidR="000B20BC" w:rsidRPr="000B20BC">
        <w:rPr>
          <w:rFonts w:eastAsia="Calibri"/>
          <w:lang w:eastAsia="es-SV" w:bidi="es-SV"/>
        </w:rPr>
        <w:t xml:space="preserve"> </w:t>
      </w:r>
      <w:r w:rsidR="009E27A1">
        <w:rPr>
          <w:rFonts w:eastAsia="Calibri"/>
          <w:lang w:eastAsia="es-SV" w:bidi="es-SV"/>
        </w:rPr>
        <w:t xml:space="preserve">se </w:t>
      </w:r>
      <w:proofErr w:type="spellStart"/>
      <w:r w:rsidR="009E27A1">
        <w:rPr>
          <w:rFonts w:eastAsia="Calibri"/>
          <w:lang w:eastAsia="es-SV" w:bidi="es-SV"/>
        </w:rPr>
        <w:t>girarón</w:t>
      </w:r>
      <w:proofErr w:type="spellEnd"/>
      <w:r w:rsidR="000B20BC" w:rsidRPr="00E20574">
        <w:rPr>
          <w:rFonts w:eastAsia="Calibri"/>
          <w:lang w:eastAsia="es-SV" w:bidi="es-SV"/>
        </w:rPr>
        <w:t xml:space="preserve"> instrucción a la Unidad de Adquisiciones y Contrataciones Institucionales para dar inicio al proceso de Libre Gestión, para la compra de llantas</w:t>
      </w:r>
    </w:p>
    <w:p w14:paraId="065CA9E4" w14:textId="77777777" w:rsidR="000A5047" w:rsidRDefault="000A5047" w:rsidP="004144D0">
      <w:pPr>
        <w:tabs>
          <w:tab w:val="left" w:pos="1425"/>
        </w:tabs>
        <w:spacing w:after="0" w:line="240" w:lineRule="auto"/>
        <w:jc w:val="both"/>
        <w:rPr>
          <w:rFonts w:eastAsia="Calibri"/>
          <w:color w:val="000000"/>
          <w:szCs w:val="24"/>
        </w:rPr>
      </w:pPr>
    </w:p>
    <w:p w14:paraId="2BEE548A" w14:textId="77777777" w:rsidR="001F7740" w:rsidRDefault="001F7740" w:rsidP="001F7740">
      <w:pPr>
        <w:spacing w:after="0" w:line="240" w:lineRule="auto"/>
        <w:jc w:val="both"/>
        <w:rPr>
          <w:szCs w:val="24"/>
        </w:rPr>
      </w:pPr>
      <w:r w:rsidRPr="0021672D">
        <w:rPr>
          <w:rFonts w:eastAsia="Times New Roman"/>
          <w:szCs w:val="24"/>
          <w:lang w:val="es-ES" w:eastAsia="es-ES"/>
        </w:rPr>
        <w:t xml:space="preserve">II.- Que se </w:t>
      </w:r>
      <w:r w:rsidRPr="0021672D">
        <w:rPr>
          <w:szCs w:val="24"/>
        </w:rPr>
        <w:t xml:space="preserve">genero libre competencia, solicitando ofertas a diferentes proveedores, posteriormente a la convocatoria en COMPRASAL, de las cuales se tienen las ofertas siguientes: </w:t>
      </w:r>
      <w:r>
        <w:rPr>
          <w:szCs w:val="24"/>
        </w:rPr>
        <w:t xml:space="preserve"> DIPARVEL, S.A. DE </w:t>
      </w:r>
      <w:proofErr w:type="gramStart"/>
      <w:r>
        <w:rPr>
          <w:szCs w:val="24"/>
        </w:rPr>
        <w:t>C.V.,,</w:t>
      </w:r>
      <w:proofErr w:type="gramEnd"/>
      <w:r>
        <w:rPr>
          <w:szCs w:val="24"/>
        </w:rPr>
        <w:t xml:space="preserve"> DAMEZA, S.A. DE C.V.; CONTINENTAL AUTOPARTS, S.A. DE C.V. </w:t>
      </w:r>
    </w:p>
    <w:p w14:paraId="712DFB43" w14:textId="77777777" w:rsidR="001F7740" w:rsidRPr="0021672D" w:rsidRDefault="001F7740" w:rsidP="001F7740">
      <w:pPr>
        <w:spacing w:after="0" w:line="240" w:lineRule="auto"/>
        <w:jc w:val="both"/>
        <w:rPr>
          <w:szCs w:val="24"/>
        </w:rPr>
      </w:pPr>
    </w:p>
    <w:p w14:paraId="0C0D1DF9" w14:textId="77777777" w:rsidR="001F7740" w:rsidRDefault="001F7740" w:rsidP="001F7740">
      <w:pPr>
        <w:spacing w:after="0" w:line="240" w:lineRule="auto"/>
        <w:jc w:val="both"/>
        <w:rPr>
          <w:szCs w:val="24"/>
        </w:rPr>
      </w:pPr>
      <w:r w:rsidRPr="0021672D">
        <w:rPr>
          <w:szCs w:val="24"/>
        </w:rPr>
        <w:t xml:space="preserve">III.- Que la Comisión de Evaluación de Ofertas, después de realizar el análisis y evaluación de las propuestas presentadas determino que </w:t>
      </w:r>
      <w:r>
        <w:rPr>
          <w:szCs w:val="24"/>
        </w:rPr>
        <w:t xml:space="preserve">las ofertas presentadas por las empresas DIPARVEL, S.A. DE C.V.,, DAMEZA, S.A. DE C.V; son las que tienen mejores precios y calidad, son ofertas que cumplen con la capacidad técnica solicitada según evaluación realizada por el especialista en la materia y que su precio es competitivo según precios de  mercado, por lo que recomiendan adjudicar de manera parcial a ambas empresas; </w:t>
      </w:r>
    </w:p>
    <w:p w14:paraId="6E438AD5" w14:textId="77777777" w:rsidR="001F7740" w:rsidRDefault="001F7740" w:rsidP="001F7740">
      <w:pPr>
        <w:spacing w:after="0" w:line="240" w:lineRule="auto"/>
        <w:jc w:val="both"/>
        <w:rPr>
          <w:szCs w:val="24"/>
        </w:rPr>
      </w:pPr>
    </w:p>
    <w:p w14:paraId="3032021E" w14:textId="77777777" w:rsidR="001F7740" w:rsidRPr="0021672D" w:rsidRDefault="001F7740" w:rsidP="001F7740">
      <w:pPr>
        <w:jc w:val="both"/>
        <w:rPr>
          <w:szCs w:val="24"/>
        </w:rPr>
      </w:pPr>
      <w:r w:rsidRPr="0021672D">
        <w:rPr>
          <w:szCs w:val="24"/>
        </w:rPr>
        <w:t>POR TANTO el Concejo Municipal en uso de las facultades que le confiere el Código Municipal y la Ley de Adquisiciones y Contrataciones de la Administración Pública, ACUERDA:</w:t>
      </w:r>
    </w:p>
    <w:p w14:paraId="098812BE" w14:textId="77777777" w:rsidR="001F7740" w:rsidRDefault="001F7740" w:rsidP="00842726">
      <w:pPr>
        <w:numPr>
          <w:ilvl w:val="0"/>
          <w:numId w:val="83"/>
        </w:numPr>
        <w:spacing w:after="0" w:line="240" w:lineRule="auto"/>
        <w:contextualSpacing/>
        <w:jc w:val="both"/>
        <w:rPr>
          <w:rFonts w:eastAsia="Times New Roman"/>
          <w:szCs w:val="24"/>
          <w:lang w:val="es-ES" w:eastAsia="es-ES"/>
        </w:rPr>
      </w:pPr>
      <w:r w:rsidRPr="0071585C">
        <w:rPr>
          <w:rFonts w:eastAsia="Times New Roman"/>
          <w:szCs w:val="24"/>
          <w:lang w:val="es-ES" w:eastAsia="es-ES"/>
        </w:rPr>
        <w:t xml:space="preserve">ADJUDICAR </w:t>
      </w:r>
      <w:r>
        <w:rPr>
          <w:rFonts w:eastAsia="Times New Roman"/>
          <w:szCs w:val="24"/>
          <w:lang w:val="es-ES" w:eastAsia="es-ES"/>
        </w:rPr>
        <w:t>a</w:t>
      </w:r>
      <w:r w:rsidR="0015414E">
        <w:rPr>
          <w:rFonts w:eastAsia="Times New Roman"/>
          <w:szCs w:val="24"/>
          <w:lang w:val="es-ES" w:eastAsia="es-ES"/>
        </w:rPr>
        <w:t xml:space="preserve"> la empresa  </w:t>
      </w:r>
      <w:r w:rsidR="0015414E" w:rsidRPr="0015414E">
        <w:rPr>
          <w:rFonts w:eastAsia="Times New Roman"/>
          <w:b/>
          <w:bCs/>
          <w:szCs w:val="24"/>
          <w:lang w:val="es-ES" w:eastAsia="es-ES"/>
        </w:rPr>
        <w:t>DIPARVEL, S.A. DE C.V</w:t>
      </w:r>
      <w:r w:rsidR="0015414E">
        <w:rPr>
          <w:rFonts w:eastAsia="Times New Roman"/>
          <w:szCs w:val="24"/>
          <w:lang w:val="es-ES" w:eastAsia="es-ES"/>
        </w:rPr>
        <w:t xml:space="preserve">. el monto de </w:t>
      </w:r>
      <w:r w:rsidR="0015414E" w:rsidRPr="006D5EB6">
        <w:rPr>
          <w:rFonts w:eastAsia="Times New Roman"/>
          <w:b/>
          <w:bCs/>
          <w:szCs w:val="24"/>
          <w:lang w:val="es-ES" w:eastAsia="es-ES"/>
        </w:rPr>
        <w:t>VEINTIUN MIL CIENTO CUARENTA Y SIETE 26/100 DÓLARES DE LOS ESTADOS UNIDOS DE AMÉRICA</w:t>
      </w:r>
      <w:r w:rsidR="0015414E">
        <w:rPr>
          <w:rFonts w:eastAsia="Times New Roman"/>
          <w:szCs w:val="24"/>
          <w:lang w:val="es-ES" w:eastAsia="es-ES"/>
        </w:rPr>
        <w:t>. ($21,147.26)</w:t>
      </w:r>
      <w:r w:rsidR="006D5EB6">
        <w:rPr>
          <w:rFonts w:eastAsia="Times New Roman"/>
          <w:szCs w:val="24"/>
          <w:lang w:val="es-ES" w:eastAsia="es-ES"/>
        </w:rPr>
        <w:t>, el suministro de llantas, conforme a detalle siguiente:</w:t>
      </w:r>
    </w:p>
    <w:tbl>
      <w:tblPr>
        <w:tblW w:w="8648" w:type="dxa"/>
        <w:jc w:val="center"/>
        <w:tblCellMar>
          <w:left w:w="70" w:type="dxa"/>
          <w:right w:w="70" w:type="dxa"/>
        </w:tblCellMar>
        <w:tblLook w:val="04A0" w:firstRow="1" w:lastRow="0" w:firstColumn="1" w:lastColumn="0" w:noHBand="0" w:noVBand="1"/>
      </w:tblPr>
      <w:tblGrid>
        <w:gridCol w:w="1984"/>
        <w:gridCol w:w="3682"/>
        <w:gridCol w:w="2982"/>
      </w:tblGrid>
      <w:tr w:rsidR="00A82F82" w:rsidRPr="00483E01" w14:paraId="1615A600" w14:textId="77777777" w:rsidTr="003923C1">
        <w:trPr>
          <w:trHeight w:val="315"/>
          <w:jc w:val="center"/>
        </w:trPr>
        <w:tc>
          <w:tcPr>
            <w:tcW w:w="1984" w:type="dxa"/>
            <w:tcBorders>
              <w:top w:val="single" w:sz="4" w:space="0" w:color="auto"/>
              <w:left w:val="single" w:sz="4" w:space="0" w:color="auto"/>
              <w:bottom w:val="single" w:sz="4" w:space="0" w:color="auto"/>
              <w:right w:val="single" w:sz="4" w:space="0" w:color="auto"/>
            </w:tcBorders>
            <w:shd w:val="clear" w:color="000000" w:fill="DDEBF7"/>
          </w:tcPr>
          <w:p w14:paraId="4443AE55" w14:textId="77777777" w:rsidR="00A82F82" w:rsidRPr="00483E01" w:rsidRDefault="00A82F82" w:rsidP="003923C1">
            <w:pPr>
              <w:spacing w:after="0" w:line="240" w:lineRule="auto"/>
              <w:jc w:val="center"/>
              <w:rPr>
                <w:rFonts w:ascii="Calibri" w:eastAsia="Times New Roman" w:hAnsi="Calibri"/>
                <w:color w:val="000000"/>
                <w:szCs w:val="24"/>
              </w:rPr>
            </w:pPr>
            <w:r>
              <w:rPr>
                <w:rFonts w:ascii="Calibri" w:eastAsia="Times New Roman" w:hAnsi="Calibri"/>
                <w:color w:val="000000"/>
                <w:szCs w:val="24"/>
              </w:rPr>
              <w:t>LLANTAS</w:t>
            </w:r>
          </w:p>
        </w:tc>
        <w:tc>
          <w:tcPr>
            <w:tcW w:w="3682"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383CC44" w14:textId="77777777" w:rsidR="00A82F82" w:rsidRPr="00483E01" w:rsidRDefault="00A82F82" w:rsidP="003923C1">
            <w:pPr>
              <w:spacing w:after="0" w:line="240" w:lineRule="auto"/>
              <w:jc w:val="center"/>
              <w:rPr>
                <w:rFonts w:ascii="Calibri" w:eastAsia="Times New Roman" w:hAnsi="Calibri"/>
                <w:color w:val="000000"/>
                <w:szCs w:val="24"/>
              </w:rPr>
            </w:pPr>
            <w:r w:rsidRPr="00483E01">
              <w:rPr>
                <w:rFonts w:ascii="Calibri" w:eastAsia="Times New Roman" w:hAnsi="Calibri"/>
                <w:color w:val="000000"/>
                <w:szCs w:val="24"/>
              </w:rPr>
              <w:t>TIPO DE LLANTAS</w:t>
            </w:r>
          </w:p>
        </w:tc>
        <w:tc>
          <w:tcPr>
            <w:tcW w:w="2982" w:type="dxa"/>
            <w:tcBorders>
              <w:top w:val="single" w:sz="4" w:space="0" w:color="auto"/>
              <w:left w:val="nil"/>
              <w:bottom w:val="single" w:sz="4" w:space="0" w:color="auto"/>
              <w:right w:val="single" w:sz="4" w:space="0" w:color="auto"/>
            </w:tcBorders>
            <w:shd w:val="clear" w:color="000000" w:fill="DDEBF7"/>
            <w:noWrap/>
            <w:vAlign w:val="bottom"/>
            <w:hideMark/>
          </w:tcPr>
          <w:p w14:paraId="2240414B" w14:textId="77777777" w:rsidR="00A82F82" w:rsidRPr="00483E01" w:rsidRDefault="00A82F82" w:rsidP="003923C1">
            <w:pPr>
              <w:spacing w:after="0" w:line="240" w:lineRule="auto"/>
              <w:rPr>
                <w:rFonts w:ascii="Calibri" w:eastAsia="Times New Roman" w:hAnsi="Calibri"/>
                <w:color w:val="000000"/>
                <w:szCs w:val="24"/>
              </w:rPr>
            </w:pPr>
          </w:p>
        </w:tc>
      </w:tr>
      <w:tr w:rsidR="00A82F82" w:rsidRPr="00483E01" w14:paraId="2323054A" w14:textId="77777777" w:rsidTr="003923C1">
        <w:trPr>
          <w:trHeight w:val="524"/>
          <w:jc w:val="center"/>
        </w:trPr>
        <w:tc>
          <w:tcPr>
            <w:tcW w:w="1984" w:type="dxa"/>
            <w:tcBorders>
              <w:top w:val="single" w:sz="4" w:space="0" w:color="auto"/>
              <w:left w:val="single" w:sz="4" w:space="0" w:color="auto"/>
              <w:bottom w:val="single" w:sz="4" w:space="0" w:color="auto"/>
              <w:right w:val="single" w:sz="4" w:space="0" w:color="auto"/>
            </w:tcBorders>
          </w:tcPr>
          <w:p w14:paraId="578E19FA" w14:textId="77777777" w:rsidR="00A82F82" w:rsidRPr="00483E01" w:rsidRDefault="00A82F82" w:rsidP="003923C1">
            <w:pPr>
              <w:spacing w:after="0" w:line="240" w:lineRule="auto"/>
              <w:jc w:val="center"/>
              <w:rPr>
                <w:rFonts w:ascii="Calibri" w:eastAsia="Times New Roman" w:hAnsi="Calibri"/>
                <w:color w:val="000000"/>
                <w:szCs w:val="24"/>
              </w:rPr>
            </w:pPr>
            <w:r>
              <w:rPr>
                <w:rFonts w:ascii="Calibri" w:eastAsia="Times New Roman" w:hAnsi="Calibri"/>
                <w:color w:val="000000"/>
                <w:szCs w:val="24"/>
              </w:rPr>
              <w:t>CANTIDAD</w:t>
            </w:r>
          </w:p>
        </w:tc>
        <w:tc>
          <w:tcPr>
            <w:tcW w:w="3682" w:type="dxa"/>
            <w:vMerge/>
            <w:tcBorders>
              <w:top w:val="single" w:sz="4" w:space="0" w:color="auto"/>
              <w:left w:val="single" w:sz="4" w:space="0" w:color="auto"/>
              <w:bottom w:val="single" w:sz="4" w:space="0" w:color="auto"/>
              <w:right w:val="single" w:sz="4" w:space="0" w:color="auto"/>
            </w:tcBorders>
            <w:vAlign w:val="center"/>
            <w:hideMark/>
          </w:tcPr>
          <w:p w14:paraId="01876CB5" w14:textId="77777777" w:rsidR="00A82F82" w:rsidRPr="00483E01" w:rsidRDefault="00A82F82" w:rsidP="003923C1">
            <w:pPr>
              <w:spacing w:after="0" w:line="240" w:lineRule="auto"/>
              <w:rPr>
                <w:rFonts w:ascii="Calibri" w:eastAsia="Times New Roman" w:hAnsi="Calibri"/>
                <w:color w:val="000000"/>
                <w:szCs w:val="24"/>
              </w:rPr>
            </w:pPr>
          </w:p>
        </w:tc>
        <w:tc>
          <w:tcPr>
            <w:tcW w:w="2982" w:type="dxa"/>
            <w:tcBorders>
              <w:top w:val="nil"/>
              <w:left w:val="nil"/>
              <w:bottom w:val="single" w:sz="4" w:space="0" w:color="auto"/>
              <w:right w:val="single" w:sz="4" w:space="0" w:color="auto"/>
            </w:tcBorders>
            <w:shd w:val="clear" w:color="000000" w:fill="DDEBF7"/>
            <w:vAlign w:val="center"/>
            <w:hideMark/>
          </w:tcPr>
          <w:p w14:paraId="436209E9" w14:textId="77777777" w:rsidR="00A82F82" w:rsidRPr="00483E01" w:rsidRDefault="00A82F82" w:rsidP="003923C1">
            <w:pPr>
              <w:spacing w:after="0" w:line="240" w:lineRule="auto"/>
              <w:jc w:val="center"/>
              <w:rPr>
                <w:rFonts w:ascii="Calibri" w:eastAsia="Times New Roman" w:hAnsi="Calibri"/>
                <w:color w:val="000000"/>
                <w:szCs w:val="24"/>
              </w:rPr>
            </w:pPr>
            <w:r w:rsidRPr="00483E01">
              <w:rPr>
                <w:rFonts w:ascii="Calibri" w:eastAsia="Times New Roman" w:hAnsi="Calibri"/>
                <w:color w:val="000000"/>
                <w:szCs w:val="24"/>
              </w:rPr>
              <w:t>DIPARVEL, S.A. DE C.V.</w:t>
            </w:r>
          </w:p>
        </w:tc>
      </w:tr>
      <w:tr w:rsidR="00A82F82" w:rsidRPr="00483E01" w14:paraId="7BACC34A"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118EBE6E"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12</w:t>
            </w:r>
          </w:p>
        </w:tc>
        <w:tc>
          <w:tcPr>
            <w:tcW w:w="3682" w:type="dxa"/>
            <w:tcBorders>
              <w:top w:val="nil"/>
              <w:left w:val="single" w:sz="4" w:space="0" w:color="auto"/>
              <w:bottom w:val="single" w:sz="4" w:space="0" w:color="auto"/>
              <w:right w:val="single" w:sz="4" w:space="0" w:color="auto"/>
            </w:tcBorders>
            <w:shd w:val="clear" w:color="auto" w:fill="auto"/>
            <w:noWrap/>
            <w:vAlign w:val="bottom"/>
            <w:hideMark/>
          </w:tcPr>
          <w:p w14:paraId="2C2C2D92"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195R14C</w:t>
            </w:r>
          </w:p>
        </w:tc>
        <w:tc>
          <w:tcPr>
            <w:tcW w:w="2982" w:type="dxa"/>
            <w:tcBorders>
              <w:top w:val="nil"/>
              <w:left w:val="nil"/>
              <w:bottom w:val="single" w:sz="4" w:space="0" w:color="auto"/>
              <w:right w:val="single" w:sz="4" w:space="0" w:color="auto"/>
            </w:tcBorders>
            <w:shd w:val="clear" w:color="000000" w:fill="FFFFFF"/>
            <w:noWrap/>
            <w:vAlign w:val="bottom"/>
            <w:hideMark/>
          </w:tcPr>
          <w:p w14:paraId="35DD08F1"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xml:space="preserve"> $   1,016.04 </w:t>
            </w:r>
          </w:p>
        </w:tc>
      </w:tr>
      <w:tr w:rsidR="00A82F82" w:rsidRPr="00483E01" w14:paraId="5D82D9DB"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2DCCE180"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10</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27F3A978"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7.00 R15</w:t>
            </w:r>
          </w:p>
        </w:tc>
        <w:tc>
          <w:tcPr>
            <w:tcW w:w="2982" w:type="dxa"/>
            <w:tcBorders>
              <w:top w:val="nil"/>
              <w:left w:val="nil"/>
              <w:bottom w:val="single" w:sz="4" w:space="0" w:color="auto"/>
              <w:right w:val="single" w:sz="4" w:space="0" w:color="auto"/>
            </w:tcBorders>
            <w:shd w:val="clear" w:color="000000" w:fill="FFFFFF"/>
            <w:noWrap/>
            <w:vAlign w:val="bottom"/>
            <w:hideMark/>
          </w:tcPr>
          <w:p w14:paraId="49B91C63"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xml:space="preserve"> $      930.70 </w:t>
            </w:r>
          </w:p>
        </w:tc>
      </w:tr>
      <w:tr w:rsidR="00A82F82" w:rsidRPr="00483E01" w14:paraId="2306A428"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7FEC82DE"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4</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2F657676"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9.00 R20</w:t>
            </w:r>
          </w:p>
        </w:tc>
        <w:tc>
          <w:tcPr>
            <w:tcW w:w="2982" w:type="dxa"/>
            <w:tcBorders>
              <w:top w:val="nil"/>
              <w:left w:val="nil"/>
              <w:bottom w:val="single" w:sz="4" w:space="0" w:color="auto"/>
              <w:right w:val="single" w:sz="4" w:space="0" w:color="auto"/>
            </w:tcBorders>
            <w:shd w:val="clear" w:color="000000" w:fill="FFFFFF"/>
            <w:noWrap/>
            <w:vAlign w:val="bottom"/>
            <w:hideMark/>
          </w:tcPr>
          <w:p w14:paraId="627E516D"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xml:space="preserve"> $      707.40 </w:t>
            </w:r>
          </w:p>
        </w:tc>
      </w:tr>
      <w:tr w:rsidR="00A82F82" w:rsidRPr="00483E01" w14:paraId="5261BD37"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50D4590A"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70</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7D68AB8C"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11R22.5 REENCAUCHE</w:t>
            </w:r>
          </w:p>
        </w:tc>
        <w:tc>
          <w:tcPr>
            <w:tcW w:w="2982" w:type="dxa"/>
            <w:tcBorders>
              <w:top w:val="nil"/>
              <w:left w:val="nil"/>
              <w:bottom w:val="single" w:sz="4" w:space="0" w:color="auto"/>
              <w:right w:val="single" w:sz="4" w:space="0" w:color="auto"/>
            </w:tcBorders>
            <w:shd w:val="clear" w:color="000000" w:fill="FFFFFF"/>
            <w:noWrap/>
            <w:vAlign w:val="bottom"/>
            <w:hideMark/>
          </w:tcPr>
          <w:p w14:paraId="338A0EAC"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xml:space="preserve"> $ 11,900.00 </w:t>
            </w:r>
          </w:p>
        </w:tc>
      </w:tr>
      <w:tr w:rsidR="00A82F82" w:rsidRPr="00483E01" w14:paraId="5022F368"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0AA4D3EE"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8</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706308FB"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205 R14C</w:t>
            </w:r>
          </w:p>
        </w:tc>
        <w:tc>
          <w:tcPr>
            <w:tcW w:w="2982" w:type="dxa"/>
            <w:tcBorders>
              <w:top w:val="nil"/>
              <w:left w:val="nil"/>
              <w:bottom w:val="single" w:sz="4" w:space="0" w:color="auto"/>
              <w:right w:val="single" w:sz="4" w:space="0" w:color="auto"/>
            </w:tcBorders>
            <w:shd w:val="clear" w:color="000000" w:fill="FFFFFF"/>
            <w:noWrap/>
            <w:vAlign w:val="bottom"/>
            <w:hideMark/>
          </w:tcPr>
          <w:p w14:paraId="225C75E1"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xml:space="preserve"> $      739.28 </w:t>
            </w:r>
          </w:p>
        </w:tc>
      </w:tr>
      <w:tr w:rsidR="00A82F82" w:rsidRPr="00483E01" w14:paraId="60920C06"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67E0BF3C"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12</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34155490"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265/65 R17</w:t>
            </w:r>
          </w:p>
        </w:tc>
        <w:tc>
          <w:tcPr>
            <w:tcW w:w="2982" w:type="dxa"/>
            <w:tcBorders>
              <w:top w:val="nil"/>
              <w:left w:val="nil"/>
              <w:bottom w:val="single" w:sz="4" w:space="0" w:color="auto"/>
              <w:right w:val="single" w:sz="4" w:space="0" w:color="auto"/>
            </w:tcBorders>
            <w:shd w:val="clear" w:color="000000" w:fill="FFFFFF"/>
            <w:noWrap/>
            <w:vAlign w:val="bottom"/>
            <w:hideMark/>
          </w:tcPr>
          <w:p w14:paraId="3159E424"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xml:space="preserve"> $   1,191.84 </w:t>
            </w:r>
          </w:p>
        </w:tc>
      </w:tr>
      <w:tr w:rsidR="00A82F82" w:rsidRPr="00483E01" w14:paraId="3644E79B"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5DE41EF0"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8</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1383D873"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215/75 R15</w:t>
            </w:r>
          </w:p>
        </w:tc>
        <w:tc>
          <w:tcPr>
            <w:tcW w:w="2982" w:type="dxa"/>
            <w:tcBorders>
              <w:top w:val="nil"/>
              <w:left w:val="nil"/>
              <w:bottom w:val="single" w:sz="4" w:space="0" w:color="auto"/>
              <w:right w:val="single" w:sz="4" w:space="0" w:color="auto"/>
            </w:tcBorders>
            <w:shd w:val="clear" w:color="000000" w:fill="FFFFFF"/>
            <w:noWrap/>
            <w:vAlign w:val="bottom"/>
            <w:hideMark/>
          </w:tcPr>
          <w:p w14:paraId="44135F89"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xml:space="preserve"> $      660.88 </w:t>
            </w:r>
          </w:p>
        </w:tc>
      </w:tr>
      <w:tr w:rsidR="00A82F82" w:rsidRPr="00483E01" w14:paraId="312F5CD1"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0C76012D"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8</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2617C2FD"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12.5/80-18</w:t>
            </w:r>
          </w:p>
        </w:tc>
        <w:tc>
          <w:tcPr>
            <w:tcW w:w="2982" w:type="dxa"/>
            <w:tcBorders>
              <w:top w:val="nil"/>
              <w:left w:val="nil"/>
              <w:bottom w:val="single" w:sz="4" w:space="0" w:color="auto"/>
              <w:right w:val="single" w:sz="4" w:space="0" w:color="auto"/>
            </w:tcBorders>
            <w:shd w:val="clear" w:color="000000" w:fill="FFFFFF"/>
            <w:noWrap/>
            <w:vAlign w:val="bottom"/>
            <w:hideMark/>
          </w:tcPr>
          <w:p w14:paraId="78A01AC1"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xml:space="preserve"> $   2,264.00 </w:t>
            </w:r>
          </w:p>
        </w:tc>
      </w:tr>
      <w:tr w:rsidR="00A82F82" w:rsidRPr="00483E01" w14:paraId="604E6E1D"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01089DC3"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8</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42990187"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245/75 R16</w:t>
            </w:r>
          </w:p>
        </w:tc>
        <w:tc>
          <w:tcPr>
            <w:tcW w:w="2982" w:type="dxa"/>
            <w:tcBorders>
              <w:top w:val="nil"/>
              <w:left w:val="nil"/>
              <w:bottom w:val="single" w:sz="4" w:space="0" w:color="auto"/>
              <w:right w:val="single" w:sz="4" w:space="0" w:color="auto"/>
            </w:tcBorders>
            <w:shd w:val="clear" w:color="000000" w:fill="FFFFFF"/>
            <w:noWrap/>
            <w:vAlign w:val="bottom"/>
            <w:hideMark/>
          </w:tcPr>
          <w:p w14:paraId="02DC8106"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xml:space="preserve"> $      856.00 </w:t>
            </w:r>
          </w:p>
        </w:tc>
      </w:tr>
      <w:tr w:rsidR="00A82F82" w:rsidRPr="00483E01" w14:paraId="05F1DA3A"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3BE32B73"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6</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1506AE40"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19.5L R24</w:t>
            </w:r>
          </w:p>
        </w:tc>
        <w:tc>
          <w:tcPr>
            <w:tcW w:w="2982" w:type="dxa"/>
            <w:tcBorders>
              <w:top w:val="nil"/>
              <w:left w:val="nil"/>
              <w:bottom w:val="single" w:sz="4" w:space="0" w:color="auto"/>
              <w:right w:val="single" w:sz="4" w:space="0" w:color="auto"/>
            </w:tcBorders>
            <w:shd w:val="clear" w:color="000000" w:fill="FFFFFF"/>
            <w:noWrap/>
            <w:vAlign w:val="bottom"/>
            <w:hideMark/>
          </w:tcPr>
          <w:p w14:paraId="3C578E10"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w:t>
            </w:r>
          </w:p>
        </w:tc>
      </w:tr>
      <w:tr w:rsidR="00A82F82" w:rsidRPr="00483E01" w14:paraId="0C6D3EA0"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2A4D9174"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lastRenderedPageBreak/>
              <w:t>10</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7CD1D352"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14.00 R24</w:t>
            </w:r>
          </w:p>
        </w:tc>
        <w:tc>
          <w:tcPr>
            <w:tcW w:w="2982" w:type="dxa"/>
            <w:tcBorders>
              <w:top w:val="nil"/>
              <w:left w:val="nil"/>
              <w:bottom w:val="single" w:sz="4" w:space="0" w:color="auto"/>
              <w:right w:val="single" w:sz="4" w:space="0" w:color="auto"/>
            </w:tcBorders>
            <w:shd w:val="clear" w:color="000000" w:fill="FFFFFF"/>
            <w:noWrap/>
            <w:vAlign w:val="bottom"/>
            <w:hideMark/>
          </w:tcPr>
          <w:p w14:paraId="18A4FC3C"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w:t>
            </w:r>
          </w:p>
        </w:tc>
      </w:tr>
      <w:tr w:rsidR="00A82F82" w:rsidRPr="00483E01" w14:paraId="0C39A37E"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560835C6"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14</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1403C8DF"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11R22.5 NUEVAS</w:t>
            </w:r>
          </w:p>
        </w:tc>
        <w:tc>
          <w:tcPr>
            <w:tcW w:w="2982" w:type="dxa"/>
            <w:tcBorders>
              <w:top w:val="nil"/>
              <w:left w:val="nil"/>
              <w:bottom w:val="single" w:sz="4" w:space="0" w:color="auto"/>
              <w:right w:val="single" w:sz="4" w:space="0" w:color="auto"/>
            </w:tcBorders>
            <w:shd w:val="clear" w:color="000000" w:fill="FFFFFF"/>
            <w:noWrap/>
            <w:vAlign w:val="bottom"/>
            <w:hideMark/>
          </w:tcPr>
          <w:p w14:paraId="703DC19D"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w:t>
            </w:r>
          </w:p>
        </w:tc>
      </w:tr>
      <w:tr w:rsidR="00A82F82" w:rsidRPr="00483E01" w14:paraId="6B9BD602"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1A41CB34"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8</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691D46BB"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215/75 R16</w:t>
            </w:r>
          </w:p>
        </w:tc>
        <w:tc>
          <w:tcPr>
            <w:tcW w:w="2982" w:type="dxa"/>
            <w:tcBorders>
              <w:top w:val="nil"/>
              <w:left w:val="nil"/>
              <w:bottom w:val="single" w:sz="4" w:space="0" w:color="auto"/>
              <w:right w:val="single" w:sz="4" w:space="0" w:color="auto"/>
            </w:tcBorders>
            <w:shd w:val="clear" w:color="000000" w:fill="FFFFFF"/>
            <w:noWrap/>
            <w:vAlign w:val="bottom"/>
            <w:hideMark/>
          </w:tcPr>
          <w:p w14:paraId="232F60A8"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xml:space="preserve"> $      881.12 </w:t>
            </w:r>
          </w:p>
        </w:tc>
      </w:tr>
      <w:tr w:rsidR="00A82F82" w:rsidRPr="00483E01" w14:paraId="02C8A3A1"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546E07C8"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8</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1C2D63A4"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700/16</w:t>
            </w:r>
          </w:p>
        </w:tc>
        <w:tc>
          <w:tcPr>
            <w:tcW w:w="2982" w:type="dxa"/>
            <w:tcBorders>
              <w:top w:val="nil"/>
              <w:left w:val="nil"/>
              <w:bottom w:val="single" w:sz="4" w:space="0" w:color="auto"/>
              <w:right w:val="single" w:sz="4" w:space="0" w:color="auto"/>
            </w:tcBorders>
            <w:shd w:val="clear" w:color="000000" w:fill="FFFFFF"/>
            <w:noWrap/>
            <w:vAlign w:val="bottom"/>
            <w:hideMark/>
          </w:tcPr>
          <w:p w14:paraId="14545835"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w:t>
            </w:r>
          </w:p>
        </w:tc>
      </w:tr>
      <w:tr w:rsidR="00A82F82" w:rsidRPr="00483E01" w14:paraId="7F4B5E9B"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6639F7B5"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8</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58E0B8A4"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750/16</w:t>
            </w:r>
          </w:p>
        </w:tc>
        <w:tc>
          <w:tcPr>
            <w:tcW w:w="2982" w:type="dxa"/>
            <w:tcBorders>
              <w:top w:val="nil"/>
              <w:left w:val="nil"/>
              <w:bottom w:val="single" w:sz="4" w:space="0" w:color="auto"/>
              <w:right w:val="single" w:sz="4" w:space="0" w:color="auto"/>
            </w:tcBorders>
            <w:shd w:val="clear" w:color="000000" w:fill="FFFFFF"/>
            <w:noWrap/>
            <w:vAlign w:val="bottom"/>
            <w:hideMark/>
          </w:tcPr>
          <w:p w14:paraId="40184CE9"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w:t>
            </w:r>
          </w:p>
        </w:tc>
      </w:tr>
      <w:tr w:rsidR="00A82F82" w:rsidRPr="00483E01" w14:paraId="16C1599A"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097969F5" w14:textId="77777777" w:rsidR="00A82F82" w:rsidRPr="00483E01" w:rsidRDefault="00A82F82" w:rsidP="003923C1">
            <w:pPr>
              <w:spacing w:after="0" w:line="240" w:lineRule="auto"/>
              <w:jc w:val="center"/>
              <w:rPr>
                <w:rFonts w:eastAsia="Times New Roman"/>
                <w:color w:val="000000"/>
                <w:szCs w:val="24"/>
              </w:rPr>
            </w:pP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11E2830B"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TOTAL</w:t>
            </w:r>
          </w:p>
        </w:tc>
        <w:tc>
          <w:tcPr>
            <w:tcW w:w="2982" w:type="dxa"/>
            <w:tcBorders>
              <w:top w:val="nil"/>
              <w:left w:val="nil"/>
              <w:bottom w:val="single" w:sz="4" w:space="0" w:color="auto"/>
              <w:right w:val="single" w:sz="4" w:space="0" w:color="auto"/>
            </w:tcBorders>
            <w:shd w:val="clear" w:color="auto" w:fill="auto"/>
            <w:noWrap/>
            <w:vAlign w:val="bottom"/>
            <w:hideMark/>
          </w:tcPr>
          <w:p w14:paraId="39CA08D3" w14:textId="77777777" w:rsidR="00A82F82" w:rsidRPr="00483E01" w:rsidRDefault="00A82F82" w:rsidP="003923C1">
            <w:pPr>
              <w:spacing w:after="0" w:line="240" w:lineRule="auto"/>
              <w:rPr>
                <w:rFonts w:ascii="Calibri" w:eastAsia="Times New Roman" w:hAnsi="Calibri"/>
                <w:b/>
                <w:bCs/>
                <w:color w:val="000000"/>
                <w:szCs w:val="24"/>
              </w:rPr>
            </w:pPr>
            <w:r w:rsidRPr="00483E01">
              <w:rPr>
                <w:rFonts w:ascii="Calibri" w:eastAsia="Times New Roman" w:hAnsi="Calibri"/>
                <w:b/>
                <w:bCs/>
                <w:color w:val="000000"/>
                <w:szCs w:val="24"/>
              </w:rPr>
              <w:t xml:space="preserve"> $ 21,147.26 </w:t>
            </w:r>
          </w:p>
        </w:tc>
      </w:tr>
    </w:tbl>
    <w:p w14:paraId="12971F59" w14:textId="77777777" w:rsidR="006D5EB6" w:rsidRDefault="006D5EB6" w:rsidP="006D5EB6">
      <w:pPr>
        <w:spacing w:after="0" w:line="240" w:lineRule="auto"/>
        <w:ind w:left="720"/>
        <w:contextualSpacing/>
        <w:jc w:val="both"/>
        <w:rPr>
          <w:rFonts w:eastAsia="Times New Roman"/>
          <w:szCs w:val="24"/>
          <w:lang w:val="es-ES" w:eastAsia="es-ES"/>
        </w:rPr>
      </w:pPr>
    </w:p>
    <w:p w14:paraId="4A9A47DD" w14:textId="77777777" w:rsidR="001F7740" w:rsidRDefault="001F7740" w:rsidP="001F7740">
      <w:pPr>
        <w:spacing w:after="0" w:line="240" w:lineRule="auto"/>
        <w:ind w:left="720"/>
        <w:contextualSpacing/>
        <w:jc w:val="both"/>
        <w:rPr>
          <w:rFonts w:eastAsia="Times New Roman"/>
          <w:szCs w:val="24"/>
          <w:lang w:val="es-ES" w:eastAsia="es-ES"/>
        </w:rPr>
      </w:pPr>
    </w:p>
    <w:p w14:paraId="1BC3BB69" w14:textId="77777777" w:rsidR="007C3281" w:rsidRPr="00DD6AE3" w:rsidRDefault="007C3281" w:rsidP="00842726">
      <w:pPr>
        <w:pStyle w:val="Prrafodelista"/>
        <w:numPr>
          <w:ilvl w:val="0"/>
          <w:numId w:val="83"/>
        </w:numPr>
        <w:spacing w:after="0" w:line="240" w:lineRule="auto"/>
        <w:jc w:val="both"/>
        <w:rPr>
          <w:rFonts w:eastAsia="Times New Roman"/>
          <w:szCs w:val="24"/>
          <w:lang w:val="es-ES" w:eastAsia="es-ES"/>
        </w:rPr>
      </w:pPr>
      <w:r w:rsidRPr="00DD6AE3">
        <w:rPr>
          <w:rFonts w:eastAsia="Times New Roman"/>
          <w:szCs w:val="24"/>
          <w:lang w:val="es-ES" w:eastAsia="es-ES"/>
        </w:rPr>
        <w:t xml:space="preserve">ADJUDICAR a la </w:t>
      </w:r>
      <w:proofErr w:type="gramStart"/>
      <w:r w:rsidRPr="00DD6AE3">
        <w:rPr>
          <w:rFonts w:eastAsia="Times New Roman"/>
          <w:szCs w:val="24"/>
          <w:lang w:val="es-ES" w:eastAsia="es-ES"/>
        </w:rPr>
        <w:t xml:space="preserve">empresa  </w:t>
      </w:r>
      <w:r w:rsidRPr="00DD6AE3">
        <w:rPr>
          <w:rFonts w:eastAsia="Times New Roman"/>
          <w:b/>
          <w:bCs/>
          <w:szCs w:val="24"/>
          <w:lang w:val="es-ES" w:eastAsia="es-ES"/>
        </w:rPr>
        <w:t>DAMEZA</w:t>
      </w:r>
      <w:proofErr w:type="gramEnd"/>
      <w:r w:rsidRPr="00DD6AE3">
        <w:rPr>
          <w:rFonts w:eastAsia="Times New Roman"/>
          <w:b/>
          <w:bCs/>
          <w:szCs w:val="24"/>
          <w:lang w:val="es-ES" w:eastAsia="es-ES"/>
        </w:rPr>
        <w:t>, S.A. DE C.V.</w:t>
      </w:r>
      <w:r w:rsidRPr="00DD6AE3">
        <w:rPr>
          <w:rFonts w:eastAsia="Times New Roman"/>
          <w:szCs w:val="24"/>
          <w:lang w:val="es-ES" w:eastAsia="es-ES"/>
        </w:rPr>
        <w:t xml:space="preserve">. el monto de </w:t>
      </w:r>
      <w:r w:rsidRPr="00DD6AE3">
        <w:rPr>
          <w:rFonts w:eastAsia="Times New Roman"/>
          <w:b/>
          <w:bCs/>
          <w:szCs w:val="24"/>
          <w:lang w:val="es-ES" w:eastAsia="es-ES"/>
        </w:rPr>
        <w:t>DIECISÉIS MIL CIENTO VEINTIOCHO 00/100 DÓLARES DE LOS ESTADOS UNIDOS DE AMÉRICA</w:t>
      </w:r>
      <w:r w:rsidRPr="00DD6AE3">
        <w:rPr>
          <w:rFonts w:eastAsia="Times New Roman"/>
          <w:szCs w:val="24"/>
          <w:lang w:val="es-ES" w:eastAsia="es-ES"/>
        </w:rPr>
        <w:t>. ($16,128.00), el suministro de llantas, conforme a detalle siguiente:</w:t>
      </w:r>
    </w:p>
    <w:p w14:paraId="3EF9619E" w14:textId="77777777" w:rsidR="00DD6AE3" w:rsidRDefault="00DD6AE3" w:rsidP="00DD6AE3">
      <w:pPr>
        <w:spacing w:after="0" w:line="240" w:lineRule="auto"/>
        <w:ind w:left="720"/>
        <w:contextualSpacing/>
        <w:jc w:val="both"/>
        <w:rPr>
          <w:rFonts w:eastAsia="Times New Roman"/>
          <w:szCs w:val="24"/>
          <w:lang w:val="es-ES" w:eastAsia="es-ES"/>
        </w:rPr>
      </w:pPr>
    </w:p>
    <w:tbl>
      <w:tblPr>
        <w:tblW w:w="8212" w:type="dxa"/>
        <w:jc w:val="center"/>
        <w:tblCellMar>
          <w:left w:w="70" w:type="dxa"/>
          <w:right w:w="70" w:type="dxa"/>
        </w:tblCellMar>
        <w:tblLook w:val="04A0" w:firstRow="1" w:lastRow="0" w:firstColumn="1" w:lastColumn="0" w:noHBand="0" w:noVBand="1"/>
      </w:tblPr>
      <w:tblGrid>
        <w:gridCol w:w="1984"/>
        <w:gridCol w:w="3682"/>
        <w:gridCol w:w="2546"/>
      </w:tblGrid>
      <w:tr w:rsidR="00A82F82" w:rsidRPr="00483E01" w14:paraId="737E3CA6" w14:textId="77777777" w:rsidTr="003923C1">
        <w:trPr>
          <w:trHeight w:val="315"/>
          <w:jc w:val="center"/>
        </w:trPr>
        <w:tc>
          <w:tcPr>
            <w:tcW w:w="1984" w:type="dxa"/>
            <w:tcBorders>
              <w:top w:val="single" w:sz="4" w:space="0" w:color="auto"/>
              <w:left w:val="single" w:sz="4" w:space="0" w:color="auto"/>
              <w:bottom w:val="single" w:sz="4" w:space="0" w:color="auto"/>
              <w:right w:val="single" w:sz="4" w:space="0" w:color="auto"/>
            </w:tcBorders>
            <w:shd w:val="clear" w:color="000000" w:fill="DDEBF7"/>
          </w:tcPr>
          <w:p w14:paraId="0022C644" w14:textId="77777777" w:rsidR="00A82F82" w:rsidRPr="00483E01" w:rsidRDefault="00A82F82" w:rsidP="003923C1">
            <w:pPr>
              <w:spacing w:after="0" w:line="240" w:lineRule="auto"/>
              <w:jc w:val="center"/>
              <w:rPr>
                <w:rFonts w:ascii="Calibri" w:eastAsia="Times New Roman" w:hAnsi="Calibri"/>
                <w:color w:val="000000"/>
                <w:szCs w:val="24"/>
              </w:rPr>
            </w:pPr>
            <w:r>
              <w:rPr>
                <w:rFonts w:ascii="Calibri" w:eastAsia="Times New Roman" w:hAnsi="Calibri"/>
                <w:color w:val="000000"/>
                <w:szCs w:val="24"/>
              </w:rPr>
              <w:t>LLANTAS</w:t>
            </w:r>
          </w:p>
        </w:tc>
        <w:tc>
          <w:tcPr>
            <w:tcW w:w="3682"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11CC657" w14:textId="77777777" w:rsidR="00A82F82" w:rsidRPr="00483E01" w:rsidRDefault="00A82F82" w:rsidP="003923C1">
            <w:pPr>
              <w:spacing w:after="0" w:line="240" w:lineRule="auto"/>
              <w:jc w:val="center"/>
              <w:rPr>
                <w:rFonts w:ascii="Calibri" w:eastAsia="Times New Roman" w:hAnsi="Calibri"/>
                <w:color w:val="000000"/>
                <w:szCs w:val="24"/>
              </w:rPr>
            </w:pPr>
            <w:r w:rsidRPr="00483E01">
              <w:rPr>
                <w:rFonts w:ascii="Calibri" w:eastAsia="Times New Roman" w:hAnsi="Calibri"/>
                <w:color w:val="000000"/>
                <w:szCs w:val="24"/>
              </w:rPr>
              <w:t>TIPO DE LLANTAS</w:t>
            </w:r>
          </w:p>
        </w:tc>
        <w:tc>
          <w:tcPr>
            <w:tcW w:w="2546" w:type="dxa"/>
            <w:tcBorders>
              <w:top w:val="single" w:sz="4" w:space="0" w:color="auto"/>
              <w:left w:val="nil"/>
              <w:bottom w:val="single" w:sz="4" w:space="0" w:color="auto"/>
              <w:right w:val="single" w:sz="4" w:space="0" w:color="auto"/>
            </w:tcBorders>
            <w:shd w:val="clear" w:color="000000" w:fill="DDEBF7"/>
            <w:noWrap/>
            <w:vAlign w:val="bottom"/>
            <w:hideMark/>
          </w:tcPr>
          <w:p w14:paraId="57F1D4D1"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xml:space="preserve"> EMPRESA 2 </w:t>
            </w:r>
          </w:p>
        </w:tc>
      </w:tr>
      <w:tr w:rsidR="00A82F82" w:rsidRPr="00483E01" w14:paraId="3AAEB0F6" w14:textId="77777777" w:rsidTr="003923C1">
        <w:trPr>
          <w:trHeight w:val="524"/>
          <w:jc w:val="center"/>
        </w:trPr>
        <w:tc>
          <w:tcPr>
            <w:tcW w:w="1984" w:type="dxa"/>
            <w:tcBorders>
              <w:top w:val="single" w:sz="4" w:space="0" w:color="auto"/>
              <w:left w:val="single" w:sz="4" w:space="0" w:color="auto"/>
              <w:bottom w:val="single" w:sz="4" w:space="0" w:color="auto"/>
              <w:right w:val="single" w:sz="4" w:space="0" w:color="auto"/>
            </w:tcBorders>
          </w:tcPr>
          <w:p w14:paraId="4CE9ADA1" w14:textId="77777777" w:rsidR="00A82F82" w:rsidRPr="00483E01" w:rsidRDefault="00A82F82" w:rsidP="003923C1">
            <w:pPr>
              <w:spacing w:after="0" w:line="240" w:lineRule="auto"/>
              <w:jc w:val="center"/>
              <w:rPr>
                <w:rFonts w:ascii="Calibri" w:eastAsia="Times New Roman" w:hAnsi="Calibri"/>
                <w:color w:val="000000"/>
                <w:szCs w:val="24"/>
              </w:rPr>
            </w:pPr>
            <w:r>
              <w:rPr>
                <w:rFonts w:ascii="Calibri" w:eastAsia="Times New Roman" w:hAnsi="Calibri"/>
                <w:color w:val="000000"/>
                <w:szCs w:val="24"/>
              </w:rPr>
              <w:t>CANTIDAD</w:t>
            </w:r>
          </w:p>
        </w:tc>
        <w:tc>
          <w:tcPr>
            <w:tcW w:w="3682" w:type="dxa"/>
            <w:vMerge/>
            <w:tcBorders>
              <w:top w:val="single" w:sz="4" w:space="0" w:color="auto"/>
              <w:left w:val="single" w:sz="4" w:space="0" w:color="auto"/>
              <w:bottom w:val="single" w:sz="4" w:space="0" w:color="auto"/>
              <w:right w:val="single" w:sz="4" w:space="0" w:color="auto"/>
            </w:tcBorders>
            <w:vAlign w:val="center"/>
            <w:hideMark/>
          </w:tcPr>
          <w:p w14:paraId="3BB6E71C" w14:textId="77777777" w:rsidR="00A82F82" w:rsidRPr="00483E01" w:rsidRDefault="00A82F82" w:rsidP="003923C1">
            <w:pPr>
              <w:spacing w:after="0" w:line="240" w:lineRule="auto"/>
              <w:rPr>
                <w:rFonts w:ascii="Calibri" w:eastAsia="Times New Roman" w:hAnsi="Calibri"/>
                <w:color w:val="000000"/>
                <w:szCs w:val="24"/>
              </w:rPr>
            </w:pPr>
          </w:p>
        </w:tc>
        <w:tc>
          <w:tcPr>
            <w:tcW w:w="2546" w:type="dxa"/>
            <w:tcBorders>
              <w:top w:val="nil"/>
              <w:left w:val="nil"/>
              <w:bottom w:val="single" w:sz="4" w:space="0" w:color="auto"/>
              <w:right w:val="single" w:sz="4" w:space="0" w:color="auto"/>
            </w:tcBorders>
            <w:shd w:val="clear" w:color="000000" w:fill="DDEBF7"/>
            <w:vAlign w:val="center"/>
            <w:hideMark/>
          </w:tcPr>
          <w:p w14:paraId="72CCED0B" w14:textId="77777777" w:rsidR="00A82F82" w:rsidRPr="00483E01" w:rsidRDefault="00A82F82" w:rsidP="003923C1">
            <w:pPr>
              <w:spacing w:after="0" w:line="240" w:lineRule="auto"/>
              <w:jc w:val="center"/>
              <w:rPr>
                <w:rFonts w:ascii="Calibri" w:eastAsia="Times New Roman" w:hAnsi="Calibri"/>
                <w:color w:val="000000"/>
                <w:szCs w:val="24"/>
              </w:rPr>
            </w:pPr>
            <w:r w:rsidRPr="00483E01">
              <w:rPr>
                <w:rFonts w:ascii="Calibri" w:eastAsia="Times New Roman" w:hAnsi="Calibri"/>
                <w:color w:val="000000"/>
                <w:szCs w:val="24"/>
              </w:rPr>
              <w:t>DAMEZA, S.A. DE C.V.</w:t>
            </w:r>
          </w:p>
        </w:tc>
      </w:tr>
      <w:tr w:rsidR="00A82F82" w:rsidRPr="00483E01" w14:paraId="37B8646E"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5AC7B1D8"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12</w:t>
            </w:r>
          </w:p>
        </w:tc>
        <w:tc>
          <w:tcPr>
            <w:tcW w:w="3682" w:type="dxa"/>
            <w:tcBorders>
              <w:top w:val="nil"/>
              <w:left w:val="single" w:sz="4" w:space="0" w:color="auto"/>
              <w:bottom w:val="single" w:sz="4" w:space="0" w:color="auto"/>
              <w:right w:val="single" w:sz="4" w:space="0" w:color="auto"/>
            </w:tcBorders>
            <w:shd w:val="clear" w:color="auto" w:fill="auto"/>
            <w:noWrap/>
            <w:vAlign w:val="bottom"/>
            <w:hideMark/>
          </w:tcPr>
          <w:p w14:paraId="39FE9B90"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195R14C</w:t>
            </w:r>
          </w:p>
        </w:tc>
        <w:tc>
          <w:tcPr>
            <w:tcW w:w="2546" w:type="dxa"/>
            <w:tcBorders>
              <w:top w:val="nil"/>
              <w:left w:val="nil"/>
              <w:bottom w:val="single" w:sz="4" w:space="0" w:color="auto"/>
              <w:right w:val="single" w:sz="4" w:space="0" w:color="auto"/>
            </w:tcBorders>
            <w:shd w:val="clear" w:color="000000" w:fill="FFFFFF"/>
            <w:noWrap/>
            <w:vAlign w:val="bottom"/>
            <w:hideMark/>
          </w:tcPr>
          <w:p w14:paraId="77A2B2F5"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w:t>
            </w:r>
          </w:p>
        </w:tc>
      </w:tr>
      <w:tr w:rsidR="00A82F82" w:rsidRPr="00483E01" w14:paraId="29B4CB3E"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37F19A84"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10</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4AC18987"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7.00 R15</w:t>
            </w:r>
          </w:p>
        </w:tc>
        <w:tc>
          <w:tcPr>
            <w:tcW w:w="2546" w:type="dxa"/>
            <w:tcBorders>
              <w:top w:val="nil"/>
              <w:left w:val="nil"/>
              <w:bottom w:val="single" w:sz="4" w:space="0" w:color="auto"/>
              <w:right w:val="single" w:sz="4" w:space="0" w:color="auto"/>
            </w:tcBorders>
            <w:shd w:val="clear" w:color="000000" w:fill="FFFFFF"/>
            <w:noWrap/>
            <w:vAlign w:val="bottom"/>
            <w:hideMark/>
          </w:tcPr>
          <w:p w14:paraId="7DC5D622"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w:t>
            </w:r>
          </w:p>
        </w:tc>
      </w:tr>
      <w:tr w:rsidR="00A82F82" w:rsidRPr="00483E01" w14:paraId="6F2B91E8"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17E5CACA"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4</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65A162E0"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9.00 R20</w:t>
            </w:r>
          </w:p>
        </w:tc>
        <w:tc>
          <w:tcPr>
            <w:tcW w:w="2546" w:type="dxa"/>
            <w:tcBorders>
              <w:top w:val="nil"/>
              <w:left w:val="nil"/>
              <w:bottom w:val="single" w:sz="4" w:space="0" w:color="auto"/>
              <w:right w:val="single" w:sz="4" w:space="0" w:color="auto"/>
            </w:tcBorders>
            <w:shd w:val="clear" w:color="000000" w:fill="FFFFFF"/>
            <w:noWrap/>
            <w:vAlign w:val="bottom"/>
            <w:hideMark/>
          </w:tcPr>
          <w:p w14:paraId="7B5B0DC1"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w:t>
            </w:r>
          </w:p>
        </w:tc>
      </w:tr>
      <w:tr w:rsidR="00A82F82" w:rsidRPr="00483E01" w14:paraId="16A94205"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75896797"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70</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335804DE"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11R22.5 REENCAUCHE</w:t>
            </w:r>
          </w:p>
        </w:tc>
        <w:tc>
          <w:tcPr>
            <w:tcW w:w="2546" w:type="dxa"/>
            <w:tcBorders>
              <w:top w:val="nil"/>
              <w:left w:val="nil"/>
              <w:bottom w:val="single" w:sz="4" w:space="0" w:color="auto"/>
              <w:right w:val="single" w:sz="4" w:space="0" w:color="auto"/>
            </w:tcBorders>
            <w:shd w:val="clear" w:color="000000" w:fill="FFFFFF"/>
            <w:noWrap/>
            <w:vAlign w:val="bottom"/>
            <w:hideMark/>
          </w:tcPr>
          <w:p w14:paraId="52BF799C"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w:t>
            </w:r>
          </w:p>
        </w:tc>
      </w:tr>
      <w:tr w:rsidR="00A82F82" w:rsidRPr="00483E01" w14:paraId="11A199DE"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76568651"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8</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706BBCB8"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205 R14C</w:t>
            </w:r>
          </w:p>
        </w:tc>
        <w:tc>
          <w:tcPr>
            <w:tcW w:w="2546" w:type="dxa"/>
            <w:tcBorders>
              <w:top w:val="nil"/>
              <w:left w:val="nil"/>
              <w:bottom w:val="single" w:sz="4" w:space="0" w:color="auto"/>
              <w:right w:val="single" w:sz="4" w:space="0" w:color="auto"/>
            </w:tcBorders>
            <w:shd w:val="clear" w:color="000000" w:fill="FFFFFF"/>
            <w:noWrap/>
            <w:vAlign w:val="bottom"/>
            <w:hideMark/>
          </w:tcPr>
          <w:p w14:paraId="7033E33D"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w:t>
            </w:r>
          </w:p>
        </w:tc>
      </w:tr>
      <w:tr w:rsidR="00A82F82" w:rsidRPr="00483E01" w14:paraId="5BA7CD30"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7F98931D"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12</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1B50CBF4"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265/65 R17</w:t>
            </w:r>
          </w:p>
        </w:tc>
        <w:tc>
          <w:tcPr>
            <w:tcW w:w="2546" w:type="dxa"/>
            <w:tcBorders>
              <w:top w:val="nil"/>
              <w:left w:val="nil"/>
              <w:bottom w:val="single" w:sz="4" w:space="0" w:color="auto"/>
              <w:right w:val="single" w:sz="4" w:space="0" w:color="auto"/>
            </w:tcBorders>
            <w:shd w:val="clear" w:color="000000" w:fill="FFFFFF"/>
            <w:noWrap/>
            <w:vAlign w:val="bottom"/>
            <w:hideMark/>
          </w:tcPr>
          <w:p w14:paraId="05AD1268"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w:t>
            </w:r>
          </w:p>
        </w:tc>
      </w:tr>
      <w:tr w:rsidR="00A82F82" w:rsidRPr="00483E01" w14:paraId="1AB330B2"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4F778720"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8</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3787A48D"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215/75 R15</w:t>
            </w:r>
          </w:p>
        </w:tc>
        <w:tc>
          <w:tcPr>
            <w:tcW w:w="2546" w:type="dxa"/>
            <w:tcBorders>
              <w:top w:val="nil"/>
              <w:left w:val="nil"/>
              <w:bottom w:val="single" w:sz="4" w:space="0" w:color="auto"/>
              <w:right w:val="single" w:sz="4" w:space="0" w:color="auto"/>
            </w:tcBorders>
            <w:shd w:val="clear" w:color="000000" w:fill="FFFFFF"/>
            <w:noWrap/>
            <w:vAlign w:val="bottom"/>
            <w:hideMark/>
          </w:tcPr>
          <w:p w14:paraId="69C08B77"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w:t>
            </w:r>
          </w:p>
        </w:tc>
      </w:tr>
      <w:tr w:rsidR="00A82F82" w:rsidRPr="00483E01" w14:paraId="67639B4E"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675FD5AF"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8</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62957D2E"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12.5/80-18</w:t>
            </w:r>
          </w:p>
        </w:tc>
        <w:tc>
          <w:tcPr>
            <w:tcW w:w="2546" w:type="dxa"/>
            <w:tcBorders>
              <w:top w:val="nil"/>
              <w:left w:val="nil"/>
              <w:bottom w:val="single" w:sz="4" w:space="0" w:color="auto"/>
              <w:right w:val="single" w:sz="4" w:space="0" w:color="auto"/>
            </w:tcBorders>
            <w:shd w:val="clear" w:color="000000" w:fill="FFFFFF"/>
            <w:noWrap/>
            <w:vAlign w:val="bottom"/>
            <w:hideMark/>
          </w:tcPr>
          <w:p w14:paraId="1BF0290D"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w:t>
            </w:r>
          </w:p>
        </w:tc>
      </w:tr>
      <w:tr w:rsidR="00A82F82" w:rsidRPr="00483E01" w14:paraId="6E8F58BE"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7349F964"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8</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77F16D68"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245/75 R16</w:t>
            </w:r>
          </w:p>
        </w:tc>
        <w:tc>
          <w:tcPr>
            <w:tcW w:w="2546" w:type="dxa"/>
            <w:tcBorders>
              <w:top w:val="nil"/>
              <w:left w:val="nil"/>
              <w:bottom w:val="single" w:sz="4" w:space="0" w:color="auto"/>
              <w:right w:val="single" w:sz="4" w:space="0" w:color="auto"/>
            </w:tcBorders>
            <w:shd w:val="clear" w:color="000000" w:fill="FFFFFF"/>
            <w:noWrap/>
            <w:vAlign w:val="bottom"/>
            <w:hideMark/>
          </w:tcPr>
          <w:p w14:paraId="03FF2732"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w:t>
            </w:r>
          </w:p>
        </w:tc>
      </w:tr>
      <w:tr w:rsidR="00A82F82" w:rsidRPr="00483E01" w14:paraId="5C06012E"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0C4C57FA"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6</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67D7DB79"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19.5L R24</w:t>
            </w:r>
          </w:p>
        </w:tc>
        <w:tc>
          <w:tcPr>
            <w:tcW w:w="2546" w:type="dxa"/>
            <w:tcBorders>
              <w:top w:val="nil"/>
              <w:left w:val="nil"/>
              <w:bottom w:val="single" w:sz="4" w:space="0" w:color="auto"/>
              <w:right w:val="single" w:sz="4" w:space="0" w:color="auto"/>
            </w:tcBorders>
            <w:shd w:val="clear" w:color="000000" w:fill="FFFFFF"/>
            <w:noWrap/>
            <w:vAlign w:val="bottom"/>
            <w:hideMark/>
          </w:tcPr>
          <w:p w14:paraId="5F0BA000"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xml:space="preserve"> $       3,030.00 </w:t>
            </w:r>
          </w:p>
        </w:tc>
      </w:tr>
      <w:tr w:rsidR="00A82F82" w:rsidRPr="00483E01" w14:paraId="00B01A43"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6D68321A"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10</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5156FAF7"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14.00 R24</w:t>
            </w:r>
          </w:p>
        </w:tc>
        <w:tc>
          <w:tcPr>
            <w:tcW w:w="2546" w:type="dxa"/>
            <w:tcBorders>
              <w:top w:val="nil"/>
              <w:left w:val="nil"/>
              <w:bottom w:val="single" w:sz="4" w:space="0" w:color="auto"/>
              <w:right w:val="single" w:sz="4" w:space="0" w:color="auto"/>
            </w:tcBorders>
            <w:shd w:val="clear" w:color="000000" w:fill="FFFFFF"/>
            <w:noWrap/>
            <w:vAlign w:val="bottom"/>
            <w:hideMark/>
          </w:tcPr>
          <w:p w14:paraId="10E6C8C0"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xml:space="preserve"> $       7,630.00 </w:t>
            </w:r>
          </w:p>
        </w:tc>
      </w:tr>
      <w:tr w:rsidR="00A82F82" w:rsidRPr="00483E01" w14:paraId="5B0A33D1"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7EEC2BC4"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14</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4557FD95"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11R22.5 NUEVAS</w:t>
            </w:r>
          </w:p>
        </w:tc>
        <w:tc>
          <w:tcPr>
            <w:tcW w:w="2546" w:type="dxa"/>
            <w:tcBorders>
              <w:top w:val="nil"/>
              <w:left w:val="nil"/>
              <w:bottom w:val="single" w:sz="4" w:space="0" w:color="auto"/>
              <w:right w:val="single" w:sz="4" w:space="0" w:color="auto"/>
            </w:tcBorders>
            <w:shd w:val="clear" w:color="000000" w:fill="FFFFFF"/>
            <w:noWrap/>
            <w:vAlign w:val="bottom"/>
            <w:hideMark/>
          </w:tcPr>
          <w:p w14:paraId="5BA81A6A"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xml:space="preserve"> $       2,828.00 </w:t>
            </w:r>
          </w:p>
        </w:tc>
      </w:tr>
      <w:tr w:rsidR="00A82F82" w:rsidRPr="00483E01" w14:paraId="3FC75E4C"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3172B490"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8</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1885D7C6"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215/75 R16</w:t>
            </w:r>
          </w:p>
        </w:tc>
        <w:tc>
          <w:tcPr>
            <w:tcW w:w="2546" w:type="dxa"/>
            <w:tcBorders>
              <w:top w:val="nil"/>
              <w:left w:val="nil"/>
              <w:bottom w:val="single" w:sz="4" w:space="0" w:color="auto"/>
              <w:right w:val="single" w:sz="4" w:space="0" w:color="auto"/>
            </w:tcBorders>
            <w:shd w:val="clear" w:color="000000" w:fill="FFFFFF"/>
            <w:noWrap/>
            <w:vAlign w:val="bottom"/>
            <w:hideMark/>
          </w:tcPr>
          <w:p w14:paraId="61B38A23"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w:t>
            </w:r>
          </w:p>
        </w:tc>
      </w:tr>
      <w:tr w:rsidR="00A82F82" w:rsidRPr="00483E01" w14:paraId="1CFB89B7"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5E794D91"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8</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6EA1AA36"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700/16</w:t>
            </w:r>
          </w:p>
        </w:tc>
        <w:tc>
          <w:tcPr>
            <w:tcW w:w="2546" w:type="dxa"/>
            <w:tcBorders>
              <w:top w:val="nil"/>
              <w:left w:val="nil"/>
              <w:bottom w:val="single" w:sz="4" w:space="0" w:color="auto"/>
              <w:right w:val="single" w:sz="4" w:space="0" w:color="auto"/>
            </w:tcBorders>
            <w:shd w:val="clear" w:color="000000" w:fill="FFFFFF"/>
            <w:noWrap/>
            <w:vAlign w:val="bottom"/>
            <w:hideMark/>
          </w:tcPr>
          <w:p w14:paraId="4B0BC118"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xml:space="preserve"> $       1,240.00 </w:t>
            </w:r>
          </w:p>
        </w:tc>
      </w:tr>
      <w:tr w:rsidR="00A82F82" w:rsidRPr="00483E01" w14:paraId="1CD84C89"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78DEFCB5" w14:textId="77777777" w:rsidR="00A82F82" w:rsidRPr="00483E01" w:rsidRDefault="00A82F82" w:rsidP="003923C1">
            <w:pPr>
              <w:spacing w:after="0" w:line="240" w:lineRule="auto"/>
              <w:jc w:val="center"/>
              <w:rPr>
                <w:rFonts w:eastAsia="Times New Roman"/>
                <w:color w:val="000000"/>
                <w:szCs w:val="24"/>
              </w:rPr>
            </w:pPr>
            <w:r>
              <w:rPr>
                <w:rFonts w:eastAsia="Times New Roman"/>
                <w:color w:val="000000"/>
                <w:szCs w:val="24"/>
              </w:rPr>
              <w:t>8</w:t>
            </w: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1D9193AF"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750/16</w:t>
            </w:r>
          </w:p>
        </w:tc>
        <w:tc>
          <w:tcPr>
            <w:tcW w:w="2546" w:type="dxa"/>
            <w:tcBorders>
              <w:top w:val="nil"/>
              <w:left w:val="nil"/>
              <w:bottom w:val="single" w:sz="4" w:space="0" w:color="auto"/>
              <w:right w:val="single" w:sz="4" w:space="0" w:color="auto"/>
            </w:tcBorders>
            <w:shd w:val="clear" w:color="000000" w:fill="FFFFFF"/>
            <w:noWrap/>
            <w:vAlign w:val="bottom"/>
            <w:hideMark/>
          </w:tcPr>
          <w:p w14:paraId="74DB51A6" w14:textId="77777777" w:rsidR="00A82F82" w:rsidRPr="00483E01" w:rsidRDefault="00A82F82" w:rsidP="003923C1">
            <w:pPr>
              <w:spacing w:after="0" w:line="240" w:lineRule="auto"/>
              <w:rPr>
                <w:rFonts w:ascii="Calibri" w:eastAsia="Times New Roman" w:hAnsi="Calibri"/>
                <w:color w:val="000000"/>
                <w:szCs w:val="24"/>
              </w:rPr>
            </w:pPr>
            <w:r w:rsidRPr="00483E01">
              <w:rPr>
                <w:rFonts w:ascii="Calibri" w:eastAsia="Times New Roman" w:hAnsi="Calibri"/>
                <w:color w:val="000000"/>
                <w:szCs w:val="24"/>
              </w:rPr>
              <w:t xml:space="preserve"> $       1,400.00 </w:t>
            </w:r>
          </w:p>
        </w:tc>
      </w:tr>
      <w:tr w:rsidR="00A82F82" w:rsidRPr="00483E01" w14:paraId="05C89485" w14:textId="77777777" w:rsidTr="003923C1">
        <w:trPr>
          <w:trHeight w:val="315"/>
          <w:jc w:val="center"/>
        </w:trPr>
        <w:tc>
          <w:tcPr>
            <w:tcW w:w="1984" w:type="dxa"/>
            <w:tcBorders>
              <w:top w:val="nil"/>
              <w:left w:val="single" w:sz="4" w:space="0" w:color="auto"/>
              <w:bottom w:val="single" w:sz="4" w:space="0" w:color="auto"/>
              <w:right w:val="single" w:sz="4" w:space="0" w:color="auto"/>
            </w:tcBorders>
          </w:tcPr>
          <w:p w14:paraId="30FCE7BB" w14:textId="77777777" w:rsidR="00A82F82" w:rsidRPr="00483E01" w:rsidRDefault="00A82F82" w:rsidP="003923C1">
            <w:pPr>
              <w:spacing w:after="0" w:line="240" w:lineRule="auto"/>
              <w:jc w:val="center"/>
              <w:rPr>
                <w:rFonts w:eastAsia="Times New Roman"/>
                <w:color w:val="000000"/>
                <w:szCs w:val="24"/>
              </w:rPr>
            </w:pPr>
          </w:p>
        </w:tc>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7152C11B" w14:textId="77777777" w:rsidR="00A82F82" w:rsidRPr="00483E01" w:rsidRDefault="00A82F82" w:rsidP="003923C1">
            <w:pPr>
              <w:spacing w:after="0" w:line="240" w:lineRule="auto"/>
              <w:jc w:val="center"/>
              <w:rPr>
                <w:rFonts w:eastAsia="Times New Roman"/>
                <w:color w:val="000000"/>
                <w:szCs w:val="24"/>
              </w:rPr>
            </w:pPr>
            <w:r w:rsidRPr="00483E01">
              <w:rPr>
                <w:rFonts w:eastAsia="Times New Roman"/>
                <w:color w:val="000000"/>
                <w:szCs w:val="24"/>
              </w:rPr>
              <w:t>TOTAL</w:t>
            </w:r>
          </w:p>
        </w:tc>
        <w:tc>
          <w:tcPr>
            <w:tcW w:w="2546" w:type="dxa"/>
            <w:tcBorders>
              <w:top w:val="nil"/>
              <w:left w:val="nil"/>
              <w:bottom w:val="single" w:sz="4" w:space="0" w:color="auto"/>
              <w:right w:val="single" w:sz="4" w:space="0" w:color="auto"/>
            </w:tcBorders>
            <w:shd w:val="clear" w:color="auto" w:fill="auto"/>
            <w:noWrap/>
            <w:vAlign w:val="bottom"/>
            <w:hideMark/>
          </w:tcPr>
          <w:p w14:paraId="0EC7104A" w14:textId="77777777" w:rsidR="00A82F82" w:rsidRPr="00483E01" w:rsidRDefault="00A82F82" w:rsidP="003923C1">
            <w:pPr>
              <w:spacing w:after="0" w:line="240" w:lineRule="auto"/>
              <w:rPr>
                <w:rFonts w:ascii="Calibri" w:eastAsia="Times New Roman" w:hAnsi="Calibri"/>
                <w:b/>
                <w:bCs/>
                <w:color w:val="000000"/>
                <w:szCs w:val="24"/>
              </w:rPr>
            </w:pPr>
            <w:r w:rsidRPr="00483E01">
              <w:rPr>
                <w:rFonts w:ascii="Calibri" w:eastAsia="Times New Roman" w:hAnsi="Calibri"/>
                <w:b/>
                <w:bCs/>
                <w:color w:val="000000"/>
                <w:szCs w:val="24"/>
              </w:rPr>
              <w:t xml:space="preserve"> $     16,128.00 </w:t>
            </w:r>
          </w:p>
        </w:tc>
      </w:tr>
    </w:tbl>
    <w:p w14:paraId="7AF6572E" w14:textId="77777777" w:rsidR="002167C9" w:rsidRDefault="002167C9" w:rsidP="001F7740">
      <w:pPr>
        <w:spacing w:after="0" w:line="240" w:lineRule="auto"/>
        <w:ind w:left="720"/>
        <w:contextualSpacing/>
        <w:jc w:val="both"/>
        <w:rPr>
          <w:rFonts w:eastAsia="Times New Roman"/>
          <w:szCs w:val="24"/>
          <w:lang w:val="es-ES" w:eastAsia="es-ES"/>
        </w:rPr>
      </w:pPr>
    </w:p>
    <w:p w14:paraId="577B67A3" w14:textId="77777777" w:rsidR="00711485" w:rsidRDefault="00DC202F" w:rsidP="00842726">
      <w:pPr>
        <w:pStyle w:val="Prrafodelista"/>
        <w:numPr>
          <w:ilvl w:val="0"/>
          <w:numId w:val="83"/>
        </w:numPr>
        <w:spacing w:after="0" w:line="240" w:lineRule="auto"/>
        <w:jc w:val="both"/>
        <w:rPr>
          <w:rFonts w:eastAsia="Times New Roman"/>
          <w:szCs w:val="24"/>
          <w:lang w:val="es-ES" w:eastAsia="es-ES"/>
        </w:rPr>
      </w:pPr>
      <w:r>
        <w:rPr>
          <w:rFonts w:eastAsia="Times New Roman"/>
          <w:szCs w:val="24"/>
          <w:lang w:val="es-ES" w:eastAsia="es-ES"/>
        </w:rPr>
        <w:t xml:space="preserve">Nombrar al Lic. </w:t>
      </w:r>
      <w:r w:rsidRPr="00E20574">
        <w:rPr>
          <w:rFonts w:eastAsia="Times New Roman"/>
          <w:szCs w:val="24"/>
          <w:lang w:val="es-ES" w:eastAsia="es-ES"/>
        </w:rPr>
        <w:t xml:space="preserve">Raúl Alfredo Peraza Galdámez, </w:t>
      </w:r>
      <w:r>
        <w:rPr>
          <w:rFonts w:eastAsia="Times New Roman"/>
          <w:szCs w:val="24"/>
          <w:lang w:val="es-ES" w:eastAsia="es-ES"/>
        </w:rPr>
        <w:t>como administrador de contrato-.</w:t>
      </w:r>
    </w:p>
    <w:p w14:paraId="3443AFA8" w14:textId="77777777" w:rsidR="00DC202F" w:rsidRPr="00DC202F" w:rsidRDefault="00DC202F" w:rsidP="00842726">
      <w:pPr>
        <w:pStyle w:val="Prrafodelista"/>
        <w:numPr>
          <w:ilvl w:val="0"/>
          <w:numId w:val="83"/>
        </w:numPr>
        <w:spacing w:after="0" w:line="240" w:lineRule="auto"/>
        <w:jc w:val="both"/>
        <w:rPr>
          <w:rFonts w:eastAsia="Times New Roman"/>
          <w:szCs w:val="24"/>
          <w:lang w:val="es-ES" w:eastAsia="es-ES"/>
        </w:rPr>
      </w:pPr>
      <w:r>
        <w:rPr>
          <w:rFonts w:eastAsia="Times New Roman"/>
          <w:szCs w:val="24"/>
          <w:lang w:val="es-ES" w:eastAsia="es-ES"/>
        </w:rPr>
        <w:t xml:space="preserve">Autorizar al Prof. </w:t>
      </w:r>
      <w:proofErr w:type="spellStart"/>
      <w:r>
        <w:rPr>
          <w:rFonts w:eastAsia="Times New Roman"/>
          <w:szCs w:val="24"/>
          <w:lang w:val="es-ES" w:eastAsia="es-ES"/>
        </w:rPr>
        <w:t>Jose</w:t>
      </w:r>
      <w:proofErr w:type="spellEnd"/>
      <w:r>
        <w:rPr>
          <w:rFonts w:eastAsia="Times New Roman"/>
          <w:szCs w:val="24"/>
          <w:lang w:val="es-ES" w:eastAsia="es-ES"/>
        </w:rPr>
        <w:t xml:space="preserve"> Rigoberto Pinto Rivera, Alcalde Municipal para que firme contrato con la empresa </w:t>
      </w:r>
      <w:r w:rsidRPr="0015414E">
        <w:rPr>
          <w:rFonts w:eastAsia="Times New Roman"/>
          <w:b/>
          <w:bCs/>
          <w:szCs w:val="24"/>
          <w:lang w:val="es-ES" w:eastAsia="es-ES"/>
        </w:rPr>
        <w:t>DIPARVEL, S.A. DE C.V</w:t>
      </w:r>
      <w:r>
        <w:rPr>
          <w:rFonts w:eastAsia="Times New Roman"/>
          <w:szCs w:val="24"/>
          <w:lang w:val="es-ES" w:eastAsia="es-ES"/>
        </w:rPr>
        <w:t xml:space="preserve">. y con </w:t>
      </w:r>
      <w:r w:rsidR="008A7549">
        <w:rPr>
          <w:rFonts w:eastAsia="Times New Roman"/>
          <w:szCs w:val="24"/>
          <w:lang w:val="es-ES" w:eastAsia="es-ES"/>
        </w:rPr>
        <w:t xml:space="preserve">la empresa </w:t>
      </w:r>
      <w:r w:rsidRPr="00DD6AE3">
        <w:rPr>
          <w:rFonts w:eastAsia="Times New Roman"/>
          <w:b/>
          <w:bCs/>
          <w:szCs w:val="24"/>
          <w:lang w:val="es-ES" w:eastAsia="es-ES"/>
        </w:rPr>
        <w:t>DAMEZA, S.A. DE C.V</w:t>
      </w:r>
    </w:p>
    <w:p w14:paraId="23B698E6" w14:textId="77777777" w:rsidR="002167C9" w:rsidRPr="0071585C" w:rsidRDefault="002167C9" w:rsidP="001F7740">
      <w:pPr>
        <w:spacing w:after="0" w:line="240" w:lineRule="auto"/>
        <w:ind w:left="720"/>
        <w:contextualSpacing/>
        <w:jc w:val="both"/>
        <w:rPr>
          <w:rFonts w:eastAsia="Times New Roman"/>
          <w:szCs w:val="24"/>
          <w:lang w:val="es-ES" w:eastAsia="es-ES"/>
        </w:rPr>
      </w:pPr>
    </w:p>
    <w:p w14:paraId="2F14735E" w14:textId="77777777" w:rsidR="001F7740" w:rsidRPr="0021672D" w:rsidRDefault="001F7740" w:rsidP="001F7740">
      <w:pPr>
        <w:spacing w:after="0" w:line="240" w:lineRule="auto"/>
        <w:contextualSpacing/>
        <w:jc w:val="both"/>
        <w:rPr>
          <w:rFonts w:eastAsia="Times New Roman"/>
          <w:szCs w:val="24"/>
          <w:lang w:eastAsia="es-ES"/>
        </w:rPr>
      </w:pPr>
      <w:r w:rsidRPr="0021672D">
        <w:rPr>
          <w:rFonts w:eastAsia="Times New Roman"/>
          <w:szCs w:val="24"/>
          <w:lang w:val="es-ES" w:eastAsia="es-ES"/>
        </w:rPr>
        <w:t xml:space="preserve">COMUNIQUESE. </w:t>
      </w:r>
    </w:p>
    <w:p w14:paraId="3E9A9F63" w14:textId="77777777" w:rsidR="001F7740" w:rsidRDefault="001F7740" w:rsidP="001F7740">
      <w:pPr>
        <w:jc w:val="both"/>
        <w:rPr>
          <w:rFonts w:eastAsia="Calibri"/>
          <w:bCs/>
          <w:szCs w:val="24"/>
        </w:rPr>
      </w:pPr>
    </w:p>
    <w:p w14:paraId="4CE16252" w14:textId="77777777" w:rsidR="00C55305" w:rsidRDefault="00C55305" w:rsidP="004144D0">
      <w:pPr>
        <w:tabs>
          <w:tab w:val="left" w:pos="1425"/>
        </w:tabs>
        <w:spacing w:after="0" w:line="240" w:lineRule="auto"/>
        <w:jc w:val="both"/>
        <w:rPr>
          <w:rFonts w:eastAsia="Calibri"/>
          <w:b/>
        </w:rPr>
      </w:pPr>
    </w:p>
    <w:p w14:paraId="7D85B6F5" w14:textId="77777777" w:rsidR="004144D0" w:rsidRDefault="004144D0" w:rsidP="004144D0">
      <w:pPr>
        <w:tabs>
          <w:tab w:val="left" w:pos="1425"/>
        </w:tabs>
        <w:spacing w:after="0" w:line="240" w:lineRule="auto"/>
        <w:jc w:val="both"/>
        <w:rPr>
          <w:rFonts w:eastAsia="Calibri"/>
          <w:b/>
          <w:u w:val="single"/>
        </w:rPr>
      </w:pPr>
      <w:r w:rsidRPr="000F46F6">
        <w:rPr>
          <w:rFonts w:eastAsia="Calibri"/>
          <w:b/>
          <w:u w:val="single"/>
        </w:rPr>
        <w:t>ACUERDO NÚMERO TRES</w:t>
      </w:r>
      <w:r w:rsidR="000F46F6">
        <w:rPr>
          <w:rFonts w:eastAsia="Calibri"/>
          <w:b/>
          <w:u w:val="single"/>
        </w:rPr>
        <w:t>:</w:t>
      </w:r>
    </w:p>
    <w:p w14:paraId="0DC8C6AC" w14:textId="77777777" w:rsidR="000F46F6" w:rsidRDefault="000F46F6" w:rsidP="004144D0">
      <w:pPr>
        <w:tabs>
          <w:tab w:val="left" w:pos="1425"/>
        </w:tabs>
        <w:spacing w:after="0" w:line="240" w:lineRule="auto"/>
        <w:jc w:val="both"/>
        <w:rPr>
          <w:rFonts w:eastAsia="Calibri"/>
          <w:bCs/>
        </w:rPr>
      </w:pPr>
      <w:r>
        <w:rPr>
          <w:rFonts w:eastAsia="Calibri"/>
          <w:bCs/>
        </w:rPr>
        <w:t>El Concejo Municipal CONSIDERANDO:</w:t>
      </w:r>
    </w:p>
    <w:p w14:paraId="6A7A7D16" w14:textId="77777777" w:rsidR="00682556" w:rsidRDefault="00682556" w:rsidP="004144D0">
      <w:pPr>
        <w:tabs>
          <w:tab w:val="left" w:pos="1425"/>
        </w:tabs>
        <w:spacing w:after="0" w:line="240" w:lineRule="auto"/>
        <w:jc w:val="both"/>
        <w:rPr>
          <w:rFonts w:eastAsia="Calibri"/>
          <w:bCs/>
        </w:rPr>
      </w:pPr>
    </w:p>
    <w:p w14:paraId="781DB591" w14:textId="77777777" w:rsidR="00682556" w:rsidRDefault="000F46F6" w:rsidP="00682556">
      <w:pPr>
        <w:spacing w:after="0" w:line="240" w:lineRule="auto"/>
        <w:contextualSpacing/>
        <w:jc w:val="both"/>
        <w:rPr>
          <w:szCs w:val="24"/>
        </w:rPr>
      </w:pPr>
      <w:r>
        <w:rPr>
          <w:rFonts w:eastAsia="Calibri"/>
          <w:bCs/>
        </w:rPr>
        <w:t xml:space="preserve">I.- Que según acuerdo número siete del acta número </w:t>
      </w:r>
      <w:r w:rsidRPr="008810F8">
        <w:rPr>
          <w:rFonts w:eastAsia="Calibri"/>
          <w:b/>
          <w:color w:val="000000"/>
          <w:szCs w:val="24"/>
        </w:rPr>
        <w:t xml:space="preserve">TREINTA Y </w:t>
      </w:r>
      <w:r>
        <w:rPr>
          <w:rFonts w:eastAsia="Calibri"/>
          <w:b/>
          <w:color w:val="000000"/>
          <w:szCs w:val="24"/>
        </w:rPr>
        <w:t>NUEVE</w:t>
      </w:r>
      <w:r w:rsidRPr="008810F8">
        <w:rPr>
          <w:rFonts w:eastAsia="Calibri"/>
          <w:b/>
          <w:color w:val="000000"/>
          <w:szCs w:val="24"/>
        </w:rPr>
        <w:t xml:space="preserve"> de sesión ordinaria de</w:t>
      </w:r>
      <w:r w:rsidRPr="008810F8">
        <w:rPr>
          <w:rFonts w:eastAsia="Calibri"/>
          <w:color w:val="000000"/>
          <w:szCs w:val="24"/>
        </w:rPr>
        <w:t xml:space="preserve"> fecha  </w:t>
      </w:r>
      <w:r>
        <w:rPr>
          <w:rFonts w:eastAsia="Calibri"/>
          <w:color w:val="000000"/>
          <w:szCs w:val="24"/>
        </w:rPr>
        <w:t>dos de septiembre del 2020</w:t>
      </w:r>
      <w:r w:rsidR="00682556">
        <w:rPr>
          <w:rFonts w:eastAsia="Calibri"/>
          <w:color w:val="000000"/>
          <w:szCs w:val="24"/>
        </w:rPr>
        <w:t xml:space="preserve">, se acordó </w:t>
      </w:r>
      <w:r w:rsidR="00682556" w:rsidRPr="00FE6E0C">
        <w:rPr>
          <w:szCs w:val="24"/>
        </w:rPr>
        <w:t>ADJUDICAR la Licitación Pública</w:t>
      </w:r>
      <w:r w:rsidR="00682556" w:rsidRPr="00FE6E0C">
        <w:rPr>
          <w:rFonts w:eastAsia="Times New Roman"/>
          <w:color w:val="000000"/>
          <w:lang w:eastAsia="es-SV"/>
        </w:rPr>
        <w:t xml:space="preserve"> LP-12/2020 </w:t>
      </w:r>
      <w:r w:rsidR="00682556" w:rsidRPr="00FE6E0C">
        <w:rPr>
          <w:rFonts w:eastAsia="Times New Roman"/>
          <w:b/>
          <w:bCs/>
          <w:color w:val="000000"/>
          <w:lang w:eastAsia="es-SV"/>
        </w:rPr>
        <w:t xml:space="preserve">“SUMINISTRO DE LAMPARAS CON TECNOLOGÍA LED,  para el proyecto </w:t>
      </w:r>
      <w:r w:rsidR="00682556" w:rsidRPr="00FE6E0C">
        <w:rPr>
          <w:b/>
          <w:bCs/>
          <w:szCs w:val="24"/>
        </w:rPr>
        <w:t>“MODERNIZACIÓN DE LÁMPARAS DE ALUMBRADO PÚBLICO DE TECNOLOGÍA CONVENCIONAL (VAPOR DE SODIO Y MERCURIO) POR LÁMPARAS CON TECNOLOGÍA LED, EN LA ZONA URBANA DEL MUNICIPIO DE METAPÁN, DEPARTAMENTO DE SANTA ANA</w:t>
      </w:r>
      <w:r w:rsidR="00682556" w:rsidRPr="00FE6E0C">
        <w:rPr>
          <w:szCs w:val="24"/>
        </w:rPr>
        <w:t xml:space="preserve">” a la empresa </w:t>
      </w:r>
      <w:r w:rsidR="00682556" w:rsidRPr="00FE6E0C">
        <w:rPr>
          <w:b/>
          <w:bCs/>
          <w:szCs w:val="24"/>
        </w:rPr>
        <w:t>HUNAYCO, S.A. DE C.V</w:t>
      </w:r>
      <w:r w:rsidR="00682556" w:rsidRPr="00FE6E0C">
        <w:rPr>
          <w:szCs w:val="24"/>
        </w:rPr>
        <w:t xml:space="preserve">. </w:t>
      </w:r>
    </w:p>
    <w:p w14:paraId="26CB7031" w14:textId="77777777" w:rsidR="00E96CDE" w:rsidRDefault="00E96CDE" w:rsidP="00682556">
      <w:pPr>
        <w:spacing w:after="0" w:line="240" w:lineRule="auto"/>
        <w:contextualSpacing/>
        <w:jc w:val="both"/>
        <w:rPr>
          <w:szCs w:val="24"/>
        </w:rPr>
      </w:pPr>
    </w:p>
    <w:p w14:paraId="659BCCA8" w14:textId="77777777" w:rsidR="00E96CDE" w:rsidRDefault="00E96CDE" w:rsidP="00682556">
      <w:pPr>
        <w:spacing w:after="0" w:line="240" w:lineRule="auto"/>
        <w:contextualSpacing/>
        <w:jc w:val="both"/>
        <w:rPr>
          <w:szCs w:val="24"/>
        </w:rPr>
      </w:pPr>
    </w:p>
    <w:p w14:paraId="25074677" w14:textId="77777777" w:rsidR="00D67B17" w:rsidRPr="00E96CDE" w:rsidRDefault="00D67B17" w:rsidP="00682556">
      <w:pPr>
        <w:spacing w:after="0" w:line="240" w:lineRule="auto"/>
        <w:contextualSpacing/>
        <w:jc w:val="both"/>
        <w:rPr>
          <w:i/>
          <w:iCs/>
          <w:szCs w:val="24"/>
        </w:rPr>
      </w:pPr>
      <w:r>
        <w:rPr>
          <w:szCs w:val="24"/>
        </w:rPr>
        <w:t xml:space="preserve">II.- Que con fecha </w:t>
      </w:r>
      <w:r w:rsidR="000F1D6E">
        <w:rPr>
          <w:szCs w:val="24"/>
        </w:rPr>
        <w:t>27 de octubre del 2020, la empre</w:t>
      </w:r>
      <w:r w:rsidR="00C52FCB">
        <w:rPr>
          <w:szCs w:val="24"/>
        </w:rPr>
        <w:t>s</w:t>
      </w:r>
      <w:r w:rsidR="000F1D6E">
        <w:rPr>
          <w:szCs w:val="24"/>
        </w:rPr>
        <w:t xml:space="preserve">a </w:t>
      </w:r>
      <w:r>
        <w:rPr>
          <w:szCs w:val="24"/>
        </w:rPr>
        <w:t>HUNAYCO, S.A. DE C.V.</w:t>
      </w:r>
      <w:r w:rsidR="00B31C4E">
        <w:rPr>
          <w:szCs w:val="24"/>
        </w:rPr>
        <w:t>,</w:t>
      </w:r>
      <w:r w:rsidR="000F1D6E">
        <w:rPr>
          <w:szCs w:val="24"/>
        </w:rPr>
        <w:t xml:space="preserve">, </w:t>
      </w:r>
      <w:proofErr w:type="spellStart"/>
      <w:r w:rsidR="000F1D6E">
        <w:rPr>
          <w:szCs w:val="24"/>
        </w:rPr>
        <w:t>suscri</w:t>
      </w:r>
      <w:r w:rsidR="0089734C">
        <w:rPr>
          <w:szCs w:val="24"/>
        </w:rPr>
        <w:t>bi</w:t>
      </w:r>
      <w:r w:rsidR="000F1D6E">
        <w:rPr>
          <w:szCs w:val="24"/>
        </w:rPr>
        <w:t>o</w:t>
      </w:r>
      <w:proofErr w:type="spellEnd"/>
      <w:r w:rsidR="000F1D6E">
        <w:rPr>
          <w:szCs w:val="24"/>
        </w:rPr>
        <w:t xml:space="preserve"> nota en la cual informa que el proveedor logístico les manifiesta razones de carácter </w:t>
      </w:r>
      <w:r w:rsidR="0089734C">
        <w:rPr>
          <w:szCs w:val="24"/>
        </w:rPr>
        <w:t xml:space="preserve">fortuito y/o fuerza mayor para la entrega de la </w:t>
      </w:r>
      <w:proofErr w:type="spellStart"/>
      <w:r w:rsidR="0089734C">
        <w:rPr>
          <w:szCs w:val="24"/>
        </w:rPr>
        <w:t>mercaderia</w:t>
      </w:r>
      <w:proofErr w:type="spellEnd"/>
      <w:r w:rsidR="0089734C">
        <w:rPr>
          <w:szCs w:val="24"/>
        </w:rPr>
        <w:t xml:space="preserve"> en tiempo, expresando </w:t>
      </w:r>
      <w:r w:rsidR="00E96CDE">
        <w:rPr>
          <w:i/>
          <w:iCs/>
          <w:szCs w:val="24"/>
        </w:rPr>
        <w:t>““““</w:t>
      </w:r>
      <w:r w:rsidR="0089734C" w:rsidRPr="001C4674">
        <w:rPr>
          <w:i/>
          <w:iCs/>
          <w:szCs w:val="24"/>
        </w:rPr>
        <w:t xml:space="preserve"> en relación a su embarque el cual se encuentra en coordinación de transito desde YA</w:t>
      </w:r>
      <w:r w:rsidR="004A525F">
        <w:rPr>
          <w:i/>
          <w:iCs/>
          <w:szCs w:val="24"/>
        </w:rPr>
        <w:t>N</w:t>
      </w:r>
      <w:r w:rsidR="0089734C" w:rsidRPr="001C4674">
        <w:rPr>
          <w:i/>
          <w:iCs/>
          <w:szCs w:val="24"/>
        </w:rPr>
        <w:t>TIAN, CHINA hasta Acajut</w:t>
      </w:r>
      <w:r w:rsidR="003275B4">
        <w:rPr>
          <w:i/>
          <w:iCs/>
          <w:szCs w:val="24"/>
        </w:rPr>
        <w:t>la</w:t>
      </w:r>
      <w:r w:rsidR="005C2DCD" w:rsidRPr="001C4674">
        <w:rPr>
          <w:i/>
          <w:iCs/>
          <w:szCs w:val="24"/>
        </w:rPr>
        <w:t xml:space="preserve">, el cual </w:t>
      </w:r>
      <w:proofErr w:type="spellStart"/>
      <w:r w:rsidR="005C2DCD" w:rsidRPr="001C4674">
        <w:rPr>
          <w:i/>
          <w:iCs/>
          <w:szCs w:val="24"/>
        </w:rPr>
        <w:t>tenia</w:t>
      </w:r>
      <w:proofErr w:type="spellEnd"/>
      <w:r w:rsidR="005C2DCD" w:rsidRPr="001C4674">
        <w:rPr>
          <w:i/>
          <w:iCs/>
          <w:szCs w:val="24"/>
        </w:rPr>
        <w:t xml:space="preserve"> su itinerario de salida en el vapor PADIAN 2, con fecha de salida YA</w:t>
      </w:r>
      <w:r w:rsidR="004A525F">
        <w:rPr>
          <w:i/>
          <w:iCs/>
          <w:szCs w:val="24"/>
        </w:rPr>
        <w:t>N</w:t>
      </w:r>
      <w:r w:rsidR="005C2DCD" w:rsidRPr="001C4674">
        <w:rPr>
          <w:i/>
          <w:iCs/>
          <w:szCs w:val="24"/>
        </w:rPr>
        <w:t>TIAN, para este 19 de septiembre del 2020 para lograr su arribo previst</w:t>
      </w:r>
      <w:r w:rsidR="004A525F">
        <w:rPr>
          <w:i/>
          <w:iCs/>
          <w:szCs w:val="24"/>
        </w:rPr>
        <w:t>o</w:t>
      </w:r>
      <w:r w:rsidR="005C2DCD" w:rsidRPr="001C4674">
        <w:rPr>
          <w:i/>
          <w:iCs/>
          <w:szCs w:val="24"/>
        </w:rPr>
        <w:t xml:space="preserve"> para este 24 de octubre del 2020, a puerto Acajutla, El Salvador; ha sufrido un cambio en su </w:t>
      </w:r>
      <w:proofErr w:type="spellStart"/>
      <w:r w:rsidR="005C2DCD" w:rsidRPr="001C4674">
        <w:rPr>
          <w:i/>
          <w:iCs/>
          <w:szCs w:val="24"/>
        </w:rPr>
        <w:t>intinerario</w:t>
      </w:r>
      <w:proofErr w:type="spellEnd"/>
      <w:r w:rsidR="005C2DCD" w:rsidRPr="001C4674">
        <w:rPr>
          <w:i/>
          <w:iCs/>
          <w:szCs w:val="24"/>
        </w:rPr>
        <w:t xml:space="preserve">, debido al paso del </w:t>
      </w:r>
      <w:proofErr w:type="spellStart"/>
      <w:r w:rsidR="005C2DCD" w:rsidRPr="001C4674">
        <w:rPr>
          <w:i/>
          <w:iCs/>
          <w:szCs w:val="24"/>
        </w:rPr>
        <w:t>tifon</w:t>
      </w:r>
      <w:proofErr w:type="spellEnd"/>
      <w:r w:rsidR="005C2DCD" w:rsidRPr="001C4674">
        <w:rPr>
          <w:i/>
          <w:iCs/>
          <w:szCs w:val="24"/>
        </w:rPr>
        <w:t xml:space="preserve"> “MAYASAK” el cual afecto varias provincias de  China este pasado septiembre, afect</w:t>
      </w:r>
      <w:r w:rsidR="004A525F">
        <w:rPr>
          <w:i/>
          <w:iCs/>
          <w:szCs w:val="24"/>
        </w:rPr>
        <w:t>ó</w:t>
      </w:r>
      <w:r w:rsidR="005C2DCD" w:rsidRPr="001C4674">
        <w:rPr>
          <w:i/>
          <w:iCs/>
          <w:szCs w:val="24"/>
        </w:rPr>
        <w:t xml:space="preserve"> directamente el vapor antes mencionado, logrando daños en su casco como </w:t>
      </w:r>
      <w:proofErr w:type="spellStart"/>
      <w:r w:rsidR="005C2DCD" w:rsidRPr="001C4674">
        <w:rPr>
          <w:i/>
          <w:iCs/>
          <w:szCs w:val="24"/>
        </w:rPr>
        <w:t>grua</w:t>
      </w:r>
      <w:proofErr w:type="spellEnd"/>
      <w:r w:rsidR="005C2DCD" w:rsidRPr="001C4674">
        <w:rPr>
          <w:i/>
          <w:iCs/>
          <w:szCs w:val="24"/>
        </w:rPr>
        <w:t xml:space="preserve">, el cual de parte de la línea se </w:t>
      </w:r>
      <w:proofErr w:type="spellStart"/>
      <w:r w:rsidR="005C2DCD" w:rsidRPr="001C4674">
        <w:rPr>
          <w:i/>
          <w:iCs/>
          <w:szCs w:val="24"/>
        </w:rPr>
        <w:t>intento</w:t>
      </w:r>
      <w:proofErr w:type="spellEnd"/>
      <w:r w:rsidR="005C2DCD" w:rsidRPr="001C4674">
        <w:rPr>
          <w:i/>
          <w:iCs/>
          <w:szCs w:val="24"/>
        </w:rPr>
        <w:t xml:space="preserve"> la reparación del mismo, pero se nos ha informado que las condiciones de dicho vapor no se encuentran en condiciones para su trayecto y para evitar problemas en el futuro, el Carrier se ha tomado la decisión del cambio de barco el cual el vapor de salida será: HMM BLESSING 012E con una nueva fecha de salida para este 22 de octubre, y una nueva fecha de arribo estimada a puerto Acajutla para este 21 de noviembre. Comprendemos el </w:t>
      </w:r>
      <w:proofErr w:type="spellStart"/>
      <w:r w:rsidR="005C2DCD" w:rsidRPr="001C4674">
        <w:rPr>
          <w:i/>
          <w:iCs/>
          <w:szCs w:val="24"/>
        </w:rPr>
        <w:t>atrazo</w:t>
      </w:r>
      <w:proofErr w:type="spellEnd"/>
      <w:r w:rsidR="005C2DCD" w:rsidRPr="001C4674">
        <w:rPr>
          <w:i/>
          <w:iCs/>
          <w:szCs w:val="24"/>
        </w:rPr>
        <w:t xml:space="preserve"> de más de 30 días, pero es oportuno mencionar que la primera semana de octubre ha sido asueto nacional en China y países asiáticos, el cual abonado al tema anterior se ha </w:t>
      </w:r>
      <w:proofErr w:type="spellStart"/>
      <w:r w:rsidR="001C4674" w:rsidRPr="001C4674">
        <w:rPr>
          <w:i/>
          <w:iCs/>
          <w:szCs w:val="24"/>
        </w:rPr>
        <w:t>retrazado</w:t>
      </w:r>
      <w:proofErr w:type="spellEnd"/>
      <w:r w:rsidR="001C4674" w:rsidRPr="001C4674">
        <w:rPr>
          <w:i/>
          <w:iCs/>
          <w:szCs w:val="24"/>
        </w:rPr>
        <w:t xml:space="preserve"> más la operación del mismo””””</w:t>
      </w:r>
      <w:r w:rsidR="00E64BB4" w:rsidRPr="001C4674">
        <w:rPr>
          <w:i/>
          <w:iCs/>
          <w:szCs w:val="24"/>
        </w:rPr>
        <w:t>”</w:t>
      </w:r>
      <w:r w:rsidR="00E64BB4">
        <w:rPr>
          <w:szCs w:val="24"/>
        </w:rPr>
        <w:t>.</w:t>
      </w:r>
      <w:r w:rsidR="00C52FCB">
        <w:rPr>
          <w:szCs w:val="24"/>
        </w:rPr>
        <w:t xml:space="preserve"> Considerando que se trata de una situación que se escapa por completo del control de la empresa siendo </w:t>
      </w:r>
      <w:r w:rsidR="0021628E">
        <w:rPr>
          <w:szCs w:val="24"/>
        </w:rPr>
        <w:t>causales imposibles</w:t>
      </w:r>
      <w:r w:rsidR="00C52FCB">
        <w:rPr>
          <w:szCs w:val="24"/>
        </w:rPr>
        <w:t xml:space="preserve"> de controlar;</w:t>
      </w:r>
    </w:p>
    <w:p w14:paraId="2326F941" w14:textId="77777777" w:rsidR="00C52FCB" w:rsidRDefault="00C52FCB" w:rsidP="00682556">
      <w:pPr>
        <w:spacing w:after="0" w:line="240" w:lineRule="auto"/>
        <w:contextualSpacing/>
        <w:jc w:val="both"/>
        <w:rPr>
          <w:szCs w:val="24"/>
        </w:rPr>
      </w:pPr>
    </w:p>
    <w:p w14:paraId="29350B08" w14:textId="77777777" w:rsidR="00C52FCB" w:rsidRPr="00C52FCB" w:rsidRDefault="00C52FCB" w:rsidP="00682556">
      <w:pPr>
        <w:spacing w:after="0" w:line="240" w:lineRule="auto"/>
        <w:contextualSpacing/>
        <w:jc w:val="both"/>
        <w:rPr>
          <w:szCs w:val="24"/>
        </w:rPr>
      </w:pPr>
      <w:r>
        <w:rPr>
          <w:szCs w:val="24"/>
        </w:rPr>
        <w:t>III.- Por lo que la empresa HUNAYCO, S.A. DE C.V</w:t>
      </w:r>
      <w:r w:rsidR="00B80769">
        <w:rPr>
          <w:szCs w:val="24"/>
        </w:rPr>
        <w:t xml:space="preserve"> y de conformidad a la </w:t>
      </w:r>
      <w:proofErr w:type="spellStart"/>
      <w:r w:rsidR="00B80769">
        <w:rPr>
          <w:szCs w:val="24"/>
        </w:rPr>
        <w:t>clausula</w:t>
      </w:r>
      <w:proofErr w:type="spellEnd"/>
      <w:r w:rsidR="00B80769">
        <w:rPr>
          <w:szCs w:val="24"/>
        </w:rPr>
        <w:t xml:space="preserve"> VIII del contrato </w:t>
      </w:r>
      <w:r w:rsidR="00200548">
        <w:rPr>
          <w:szCs w:val="24"/>
        </w:rPr>
        <w:t xml:space="preserve">MODIFICACIÓN, AMPLIACIÓN Y/O PRORROGA de común acuerdo al presente contrato podrá ser modificado y ampliado conforme al artículo ochenta y tres </w:t>
      </w:r>
      <w:proofErr w:type="spellStart"/>
      <w:r w:rsidR="00200548">
        <w:rPr>
          <w:szCs w:val="24"/>
        </w:rPr>
        <w:t>guión</w:t>
      </w:r>
      <w:proofErr w:type="spellEnd"/>
      <w:r w:rsidR="00200548">
        <w:rPr>
          <w:szCs w:val="24"/>
        </w:rPr>
        <w:t xml:space="preserve"> a de la LACAP, o prorrogado en su plaz</w:t>
      </w:r>
      <w:r w:rsidR="00255E02">
        <w:rPr>
          <w:szCs w:val="24"/>
        </w:rPr>
        <w:t>o</w:t>
      </w:r>
      <w:r w:rsidR="00200548">
        <w:rPr>
          <w:szCs w:val="24"/>
        </w:rPr>
        <w:t xml:space="preserve"> atendiendo lo regulado en el artículo ochenta y tres de la precitada Ley. Solicitan se les conceda una </w:t>
      </w:r>
      <w:proofErr w:type="spellStart"/>
      <w:r w:rsidR="00200548">
        <w:rPr>
          <w:szCs w:val="24"/>
        </w:rPr>
        <w:t>prorroga</w:t>
      </w:r>
      <w:proofErr w:type="spellEnd"/>
      <w:r w:rsidR="00200548">
        <w:rPr>
          <w:szCs w:val="24"/>
        </w:rPr>
        <w:t xml:space="preserve"> de 39 días para compensar los atrasos que no son imputables a </w:t>
      </w:r>
      <w:r w:rsidR="00255E02">
        <w:rPr>
          <w:szCs w:val="24"/>
        </w:rPr>
        <w:t>HUNAYCO</w:t>
      </w:r>
      <w:r w:rsidR="00200548">
        <w:rPr>
          <w:szCs w:val="24"/>
        </w:rPr>
        <w:t>, 34 días por los atrasos de</w:t>
      </w:r>
      <w:r w:rsidR="00255E02">
        <w:rPr>
          <w:szCs w:val="24"/>
        </w:rPr>
        <w:t>l</w:t>
      </w:r>
      <w:r w:rsidR="00200548">
        <w:rPr>
          <w:szCs w:val="24"/>
        </w:rPr>
        <w:t xml:space="preserve"> vapor y 5 días de trámite en aduana, contados a partir del 23 de octubre del 2020 hasta el 01 de diciembre del 2020</w:t>
      </w:r>
    </w:p>
    <w:p w14:paraId="72F4F244" w14:textId="77777777" w:rsidR="000F1D6E" w:rsidRDefault="000F1D6E" w:rsidP="00682556">
      <w:pPr>
        <w:spacing w:after="0" w:line="240" w:lineRule="auto"/>
        <w:contextualSpacing/>
        <w:jc w:val="both"/>
        <w:rPr>
          <w:rFonts w:eastAsia="Times New Roman"/>
          <w:color w:val="000000"/>
          <w:szCs w:val="24"/>
          <w:lang w:eastAsia="es-SV"/>
        </w:rPr>
      </w:pPr>
    </w:p>
    <w:p w14:paraId="39FF1C08" w14:textId="77777777" w:rsidR="000F1D6E" w:rsidRDefault="008B64D6" w:rsidP="00682556">
      <w:pPr>
        <w:spacing w:after="0" w:line="240" w:lineRule="auto"/>
        <w:contextualSpacing/>
        <w:jc w:val="both"/>
        <w:rPr>
          <w:rFonts w:eastAsia="Calibri"/>
          <w:szCs w:val="24"/>
        </w:rPr>
      </w:pPr>
      <w:r w:rsidRPr="00DA652C">
        <w:rPr>
          <w:szCs w:val="24"/>
        </w:rPr>
        <w:t xml:space="preserve">POR TANTO, en uso de sus facultades establecidas en el Código Municipal, </w:t>
      </w:r>
      <w:r w:rsidRPr="00DA652C">
        <w:rPr>
          <w:rFonts w:eastAsia="Calibri"/>
          <w:szCs w:val="24"/>
        </w:rPr>
        <w:t>la Ley de Adquisiciones y Contrataciones de la Administración Pública</w:t>
      </w:r>
      <w:r>
        <w:rPr>
          <w:rFonts w:eastAsia="Calibri"/>
          <w:szCs w:val="24"/>
        </w:rPr>
        <w:t xml:space="preserve">, establecidas en el art. 83, ACUERDA: </w:t>
      </w:r>
    </w:p>
    <w:p w14:paraId="0AE3262B" w14:textId="77777777" w:rsidR="007338BD" w:rsidRDefault="007338BD" w:rsidP="00682556">
      <w:pPr>
        <w:spacing w:after="0" w:line="240" w:lineRule="auto"/>
        <w:contextualSpacing/>
        <w:jc w:val="both"/>
        <w:rPr>
          <w:rFonts w:eastAsia="Calibri"/>
          <w:szCs w:val="24"/>
        </w:rPr>
      </w:pPr>
    </w:p>
    <w:p w14:paraId="473BE922" w14:textId="77777777" w:rsidR="00695CDB" w:rsidRDefault="007338BD" w:rsidP="00695CDB">
      <w:pPr>
        <w:spacing w:after="0" w:line="240" w:lineRule="auto"/>
        <w:contextualSpacing/>
        <w:jc w:val="both"/>
        <w:rPr>
          <w:szCs w:val="24"/>
        </w:rPr>
      </w:pPr>
      <w:r>
        <w:rPr>
          <w:rFonts w:eastAsia="Calibri"/>
          <w:szCs w:val="24"/>
        </w:rPr>
        <w:t xml:space="preserve">AUTORIZAR la </w:t>
      </w:r>
      <w:proofErr w:type="spellStart"/>
      <w:r>
        <w:rPr>
          <w:rFonts w:eastAsia="Calibri"/>
          <w:szCs w:val="24"/>
        </w:rPr>
        <w:t>prorroga</w:t>
      </w:r>
      <w:proofErr w:type="spellEnd"/>
      <w:r>
        <w:rPr>
          <w:rFonts w:eastAsia="Calibri"/>
          <w:szCs w:val="24"/>
        </w:rPr>
        <w:t xml:space="preserve"> del contrato </w:t>
      </w:r>
      <w:r w:rsidRPr="00695CDB">
        <w:rPr>
          <w:rFonts w:eastAsia="Times New Roman"/>
          <w:color w:val="000000"/>
          <w:lang w:eastAsia="es-SV"/>
        </w:rPr>
        <w:t xml:space="preserve">“SUMINISTRO DE LAMPARAS CON TECNOLOGÍA LED,  para el proyecto </w:t>
      </w:r>
      <w:r w:rsidRPr="00FE6E0C">
        <w:rPr>
          <w:b/>
          <w:bCs/>
          <w:szCs w:val="24"/>
        </w:rPr>
        <w:t>“MODERNIZACIÓN DE LÁMPARAS DE ALUMBRADO PÚBLICO DE TECNOLOGÍA CONVENCIONAL (VAPOR DE SODIO Y MERCURIO) POR LÁMPARAS CON TECNOLOGÍA LED, EN LA ZONA URBANA DEL MUNICIPIO DE METAPÁN, DEPARTAMENTO DE SANTA ANA</w:t>
      </w:r>
      <w:r w:rsidRPr="00FE6E0C">
        <w:rPr>
          <w:szCs w:val="24"/>
        </w:rPr>
        <w:t xml:space="preserve">” a la empresa </w:t>
      </w:r>
      <w:r w:rsidRPr="00FE6E0C">
        <w:rPr>
          <w:b/>
          <w:bCs/>
          <w:szCs w:val="24"/>
        </w:rPr>
        <w:t>HUNAYCO, S.A. DE C.V</w:t>
      </w:r>
      <w:r w:rsidR="00695CDB">
        <w:rPr>
          <w:b/>
          <w:bCs/>
          <w:szCs w:val="24"/>
        </w:rPr>
        <w:t xml:space="preserve">, </w:t>
      </w:r>
      <w:r w:rsidR="00695CDB">
        <w:rPr>
          <w:szCs w:val="24"/>
        </w:rPr>
        <w:t xml:space="preserve">prorroga de 39 </w:t>
      </w:r>
      <w:proofErr w:type="spellStart"/>
      <w:r w:rsidR="00695CDB">
        <w:rPr>
          <w:szCs w:val="24"/>
        </w:rPr>
        <w:t>dias</w:t>
      </w:r>
      <w:proofErr w:type="spellEnd"/>
      <w:r w:rsidR="00695CDB">
        <w:rPr>
          <w:szCs w:val="24"/>
        </w:rPr>
        <w:t>, de los cuales 34 días por los atrasos del vapor y 5 días de trámite en aduana, contados a partir del 23 de octubre del 2020 hasta el 01 de diciembre del 2020</w:t>
      </w:r>
    </w:p>
    <w:p w14:paraId="606B88F4" w14:textId="77777777" w:rsidR="007D3A3D" w:rsidRDefault="007D3A3D" w:rsidP="00695CDB">
      <w:pPr>
        <w:spacing w:after="0" w:line="240" w:lineRule="auto"/>
        <w:contextualSpacing/>
        <w:jc w:val="both"/>
        <w:rPr>
          <w:szCs w:val="24"/>
        </w:rPr>
      </w:pPr>
    </w:p>
    <w:p w14:paraId="1871DD0C" w14:textId="77777777" w:rsidR="007D3A3D" w:rsidRPr="00C52FCB" w:rsidRDefault="007D3A3D" w:rsidP="00695CDB">
      <w:pPr>
        <w:spacing w:after="0" w:line="240" w:lineRule="auto"/>
        <w:contextualSpacing/>
        <w:jc w:val="both"/>
        <w:rPr>
          <w:szCs w:val="24"/>
        </w:rPr>
      </w:pPr>
      <w:r>
        <w:rPr>
          <w:szCs w:val="24"/>
        </w:rPr>
        <w:t xml:space="preserve">COMUNIQUESE Y CERTIFIQUESE. </w:t>
      </w:r>
    </w:p>
    <w:p w14:paraId="6339D81E" w14:textId="77777777" w:rsidR="007338BD" w:rsidRPr="00695CDB" w:rsidRDefault="007338BD" w:rsidP="00682556">
      <w:pPr>
        <w:spacing w:after="0" w:line="240" w:lineRule="auto"/>
        <w:contextualSpacing/>
        <w:jc w:val="both"/>
        <w:rPr>
          <w:rFonts w:eastAsia="Times New Roman"/>
          <w:color w:val="000000"/>
          <w:szCs w:val="24"/>
          <w:lang w:eastAsia="es-SV"/>
        </w:rPr>
      </w:pPr>
    </w:p>
    <w:p w14:paraId="3D24F108" w14:textId="77777777" w:rsidR="00682556" w:rsidRDefault="00682556" w:rsidP="00A441D0">
      <w:pPr>
        <w:pStyle w:val="Prrafodelista"/>
        <w:tabs>
          <w:tab w:val="left" w:pos="1425"/>
        </w:tabs>
        <w:spacing w:after="0" w:line="240" w:lineRule="auto"/>
        <w:jc w:val="both"/>
        <w:rPr>
          <w:rFonts w:eastAsia="Calibri"/>
          <w:b/>
        </w:rPr>
      </w:pPr>
    </w:p>
    <w:p w14:paraId="4D3F9C98" w14:textId="77777777" w:rsidR="00E13E3F" w:rsidRPr="005A43C2" w:rsidRDefault="00E13E3F" w:rsidP="00E13E3F">
      <w:pPr>
        <w:jc w:val="both"/>
        <w:rPr>
          <w:rFonts w:eastAsia="Calibri"/>
          <w:b/>
          <w:szCs w:val="24"/>
          <w:u w:val="single"/>
        </w:rPr>
      </w:pPr>
      <w:r w:rsidRPr="005A43C2">
        <w:rPr>
          <w:rFonts w:eastAsia="Calibri"/>
          <w:b/>
          <w:szCs w:val="24"/>
          <w:u w:val="single"/>
        </w:rPr>
        <w:t xml:space="preserve">ACUERDO NÚMERO </w:t>
      </w:r>
      <w:r>
        <w:rPr>
          <w:rFonts w:eastAsia="Calibri"/>
          <w:b/>
          <w:szCs w:val="24"/>
          <w:u w:val="single"/>
        </w:rPr>
        <w:t>CUATRO:</w:t>
      </w:r>
      <w:r w:rsidRPr="005A43C2">
        <w:rPr>
          <w:rFonts w:eastAsia="Calibri"/>
          <w:b/>
          <w:szCs w:val="24"/>
          <w:u w:val="single"/>
        </w:rPr>
        <w:t xml:space="preserve">  </w:t>
      </w:r>
    </w:p>
    <w:p w14:paraId="1C674126" w14:textId="77777777" w:rsidR="00E13E3F" w:rsidRPr="005A43C2" w:rsidRDefault="00E13E3F" w:rsidP="00E13E3F">
      <w:pPr>
        <w:jc w:val="both"/>
        <w:rPr>
          <w:rFonts w:eastAsia="Calibri"/>
          <w:szCs w:val="24"/>
        </w:rPr>
      </w:pPr>
      <w:r w:rsidRPr="005A43C2">
        <w:rPr>
          <w:rFonts w:eastAsia="Calibri"/>
          <w:szCs w:val="24"/>
        </w:rPr>
        <w:t>El Concejo Municipal de Metapán, Departamento de Santa Ana</w:t>
      </w:r>
    </w:p>
    <w:p w14:paraId="403AFEAF" w14:textId="77777777" w:rsidR="00E13E3F" w:rsidRPr="005A43C2" w:rsidRDefault="00E13E3F" w:rsidP="00E13E3F">
      <w:pPr>
        <w:jc w:val="both"/>
        <w:rPr>
          <w:rFonts w:eastAsia="Calibri"/>
          <w:szCs w:val="24"/>
        </w:rPr>
      </w:pPr>
      <w:r w:rsidRPr="005A43C2">
        <w:rPr>
          <w:rFonts w:eastAsia="Calibri"/>
          <w:szCs w:val="24"/>
        </w:rPr>
        <w:t>CONSIDERANDO:</w:t>
      </w:r>
    </w:p>
    <w:p w14:paraId="32495C09" w14:textId="77777777" w:rsidR="00E13E3F" w:rsidRPr="005A43C2" w:rsidRDefault="00E13E3F" w:rsidP="00E13E3F">
      <w:pPr>
        <w:jc w:val="both"/>
        <w:rPr>
          <w:rFonts w:eastAsia="Calibri"/>
          <w:szCs w:val="24"/>
        </w:rPr>
      </w:pPr>
      <w:r w:rsidRPr="005A43C2">
        <w:rPr>
          <w:rFonts w:eastAsia="Calibri"/>
          <w:szCs w:val="24"/>
        </w:rPr>
        <w:t>I.- Que con fecha</w:t>
      </w:r>
      <w:r>
        <w:rPr>
          <w:rFonts w:eastAsia="Calibri"/>
          <w:szCs w:val="24"/>
        </w:rPr>
        <w:t xml:space="preserve"> 08 de octubre del 2020</w:t>
      </w:r>
      <w:r w:rsidRPr="005A43C2">
        <w:rPr>
          <w:rFonts w:eastAsia="Calibri"/>
          <w:szCs w:val="24"/>
        </w:rPr>
        <w:t>, la Corte de Cuentas de la República comunicó en nota con referencia REF.DRSA-</w:t>
      </w:r>
      <w:r>
        <w:rPr>
          <w:rFonts w:eastAsia="Calibri"/>
          <w:szCs w:val="24"/>
        </w:rPr>
        <w:t xml:space="preserve">335-10-2020 </w:t>
      </w:r>
      <w:r w:rsidRPr="005A43C2">
        <w:rPr>
          <w:rFonts w:eastAsia="Calibri"/>
          <w:szCs w:val="24"/>
        </w:rPr>
        <w:t xml:space="preserve">dirigida a </w:t>
      </w:r>
      <w:r w:rsidR="0018292A" w:rsidRPr="005A43C2">
        <w:rPr>
          <w:rFonts w:eastAsia="Calibri"/>
          <w:szCs w:val="24"/>
        </w:rPr>
        <w:t>este</w:t>
      </w:r>
      <w:r w:rsidRPr="005A43C2">
        <w:rPr>
          <w:rFonts w:eastAsia="Calibri"/>
          <w:szCs w:val="24"/>
        </w:rPr>
        <w:t xml:space="preserve"> Concejo Municipal, que dicha institución realizará labores de Auditoría a la Municipalidad de Metapán, </w:t>
      </w:r>
      <w:r>
        <w:rPr>
          <w:rFonts w:eastAsia="Calibri"/>
          <w:szCs w:val="24"/>
        </w:rPr>
        <w:t xml:space="preserve">“Auditoría financiera a la Municipalidad de Metapán, Departamento de Santa </w:t>
      </w:r>
      <w:r w:rsidR="0018292A">
        <w:rPr>
          <w:rFonts w:eastAsia="Calibri"/>
          <w:szCs w:val="24"/>
        </w:rPr>
        <w:t xml:space="preserve">Ana, </w:t>
      </w:r>
      <w:r w:rsidR="0018292A" w:rsidRPr="005A43C2">
        <w:rPr>
          <w:rFonts w:eastAsia="Calibri"/>
          <w:szCs w:val="24"/>
        </w:rPr>
        <w:t>por</w:t>
      </w:r>
      <w:r w:rsidRPr="005A43C2">
        <w:rPr>
          <w:rFonts w:eastAsia="Calibri"/>
          <w:szCs w:val="24"/>
        </w:rPr>
        <w:t xml:space="preserve"> el período del 01 de </w:t>
      </w:r>
      <w:r w:rsidR="000C1C5A">
        <w:rPr>
          <w:rFonts w:eastAsia="Calibri"/>
          <w:szCs w:val="24"/>
        </w:rPr>
        <w:t xml:space="preserve">enero </w:t>
      </w:r>
      <w:r w:rsidRPr="005A43C2">
        <w:rPr>
          <w:rFonts w:eastAsia="Calibri"/>
          <w:szCs w:val="24"/>
        </w:rPr>
        <w:t>al 31 de diciembre del 201</w:t>
      </w:r>
      <w:r>
        <w:rPr>
          <w:rFonts w:eastAsia="Calibri"/>
          <w:szCs w:val="24"/>
        </w:rPr>
        <w:t>9</w:t>
      </w:r>
      <w:r w:rsidRPr="005A43C2">
        <w:rPr>
          <w:rFonts w:eastAsia="Calibri"/>
          <w:szCs w:val="24"/>
        </w:rPr>
        <w:t>”</w:t>
      </w:r>
    </w:p>
    <w:p w14:paraId="435CA4A7" w14:textId="77777777" w:rsidR="00E13E3F" w:rsidRPr="005A43C2" w:rsidRDefault="00E13E3F" w:rsidP="00E13E3F">
      <w:pPr>
        <w:jc w:val="both"/>
        <w:rPr>
          <w:rFonts w:eastAsia="Calibri"/>
          <w:szCs w:val="24"/>
        </w:rPr>
      </w:pPr>
      <w:r w:rsidRPr="005A43C2">
        <w:rPr>
          <w:rFonts w:eastAsia="Calibri"/>
          <w:szCs w:val="24"/>
        </w:rPr>
        <w:lastRenderedPageBreak/>
        <w:t>II.- Que dicha institución solicita al respecto que se proporcione la información que sea requerida por el Equipo de Auditoría designados;</w:t>
      </w:r>
    </w:p>
    <w:p w14:paraId="54257D46" w14:textId="77777777" w:rsidR="00E13E3F" w:rsidRPr="005A43C2" w:rsidRDefault="00E13E3F" w:rsidP="00E13E3F">
      <w:pPr>
        <w:jc w:val="both"/>
        <w:rPr>
          <w:rFonts w:eastAsia="Calibri"/>
          <w:szCs w:val="24"/>
        </w:rPr>
      </w:pPr>
      <w:r w:rsidRPr="005A43C2">
        <w:rPr>
          <w:rFonts w:eastAsia="Calibri"/>
          <w:szCs w:val="24"/>
        </w:rPr>
        <w:t>III.- Que el Equipo Auditor</w:t>
      </w:r>
      <w:r w:rsidR="00A21B40">
        <w:rPr>
          <w:rFonts w:eastAsia="Calibri"/>
          <w:szCs w:val="24"/>
        </w:rPr>
        <w:t>es</w:t>
      </w:r>
      <w:r w:rsidRPr="005A43C2">
        <w:rPr>
          <w:rFonts w:eastAsia="Calibri"/>
          <w:szCs w:val="24"/>
        </w:rPr>
        <w:t xml:space="preserve"> se ha hecho presente para desarrollar su trabajo a partir del día </w:t>
      </w:r>
      <w:r w:rsidR="00802E0F">
        <w:rPr>
          <w:rFonts w:eastAsia="Calibri"/>
          <w:szCs w:val="24"/>
        </w:rPr>
        <w:t>20 de octubre del</w:t>
      </w:r>
      <w:r w:rsidRPr="005A43C2">
        <w:rPr>
          <w:rFonts w:eastAsia="Calibri"/>
          <w:szCs w:val="24"/>
        </w:rPr>
        <w:t xml:space="preserve"> presente año, haciendo los requerimientos de información a las distintas dependencias;</w:t>
      </w:r>
    </w:p>
    <w:p w14:paraId="3D43C1C5" w14:textId="77777777" w:rsidR="00E13E3F" w:rsidRPr="005A43C2" w:rsidRDefault="00E13E3F" w:rsidP="00E13E3F">
      <w:pPr>
        <w:jc w:val="both"/>
        <w:rPr>
          <w:rFonts w:eastAsia="Calibri"/>
          <w:szCs w:val="24"/>
        </w:rPr>
      </w:pPr>
      <w:r w:rsidRPr="005A43C2">
        <w:rPr>
          <w:rFonts w:eastAsia="Calibri"/>
          <w:szCs w:val="24"/>
        </w:rPr>
        <w:t>POR TANTO, en uso de la Facultades que le confiere el Código Municipal y de conformidad a las disposiciones de la Ley de la Corte de Cuentas de la República, el Concejo Municipal por unanimidad ACUERDA:</w:t>
      </w:r>
    </w:p>
    <w:p w14:paraId="6B6D6626" w14:textId="77777777" w:rsidR="00E13E3F" w:rsidRPr="005A43C2" w:rsidRDefault="00E13E3F" w:rsidP="00E13E3F">
      <w:pPr>
        <w:jc w:val="both"/>
        <w:rPr>
          <w:rFonts w:eastAsia="Calibri"/>
          <w:szCs w:val="24"/>
        </w:rPr>
      </w:pPr>
      <w:r w:rsidRPr="005A43C2">
        <w:rPr>
          <w:rFonts w:eastAsia="Calibri"/>
          <w:szCs w:val="24"/>
        </w:rPr>
        <w:t xml:space="preserve">Comunicar a los miembros de este Concejo </w:t>
      </w:r>
      <w:r w:rsidR="005B2B0F" w:rsidRPr="005A43C2">
        <w:rPr>
          <w:rFonts w:eastAsia="Calibri"/>
          <w:szCs w:val="24"/>
        </w:rPr>
        <w:t>Municipal que</w:t>
      </w:r>
      <w:r w:rsidRPr="005A43C2">
        <w:rPr>
          <w:rFonts w:eastAsia="Calibri"/>
          <w:szCs w:val="24"/>
        </w:rPr>
        <w:t xml:space="preserve"> según</w:t>
      </w:r>
      <w:r w:rsidR="00A21B40">
        <w:rPr>
          <w:rFonts w:eastAsia="Calibri"/>
          <w:szCs w:val="24"/>
        </w:rPr>
        <w:t xml:space="preserve"> </w:t>
      </w:r>
      <w:r w:rsidR="00A21B40" w:rsidRPr="005A43C2">
        <w:rPr>
          <w:rFonts w:eastAsia="Calibri"/>
          <w:szCs w:val="24"/>
        </w:rPr>
        <w:t>REF.DRSA-</w:t>
      </w:r>
      <w:r w:rsidR="00A21B40">
        <w:rPr>
          <w:rFonts w:eastAsia="Calibri"/>
          <w:szCs w:val="24"/>
        </w:rPr>
        <w:t>335-10-</w:t>
      </w:r>
      <w:r w:rsidR="005B2B0F">
        <w:rPr>
          <w:rFonts w:eastAsia="Calibri"/>
          <w:szCs w:val="24"/>
        </w:rPr>
        <w:t xml:space="preserve">2020 </w:t>
      </w:r>
      <w:r w:rsidR="005B2B0F" w:rsidRPr="005A43C2">
        <w:rPr>
          <w:rFonts w:eastAsia="Calibri"/>
          <w:szCs w:val="24"/>
        </w:rPr>
        <w:t>emitida</w:t>
      </w:r>
      <w:r w:rsidRPr="005A43C2">
        <w:rPr>
          <w:rFonts w:eastAsia="Calibri"/>
          <w:szCs w:val="24"/>
        </w:rPr>
        <w:t xml:space="preserve"> por la Corte de Cuentas de la República de El Salvador, </w:t>
      </w:r>
      <w:r w:rsidR="008339E5">
        <w:rPr>
          <w:rFonts w:eastAsia="Calibri"/>
          <w:szCs w:val="24"/>
        </w:rPr>
        <w:t xml:space="preserve">que </w:t>
      </w:r>
      <w:r w:rsidRPr="005A43C2">
        <w:rPr>
          <w:rFonts w:eastAsia="Calibri"/>
          <w:szCs w:val="24"/>
        </w:rPr>
        <w:t>se realizar</w:t>
      </w:r>
      <w:r w:rsidR="008339E5">
        <w:rPr>
          <w:rFonts w:eastAsia="Calibri"/>
          <w:szCs w:val="24"/>
        </w:rPr>
        <w:t>á</w:t>
      </w:r>
      <w:r w:rsidRPr="005A43C2">
        <w:rPr>
          <w:rFonts w:eastAsia="Calibri"/>
          <w:szCs w:val="24"/>
        </w:rPr>
        <w:t xml:space="preserve"> </w:t>
      </w:r>
      <w:r w:rsidR="00A21B40">
        <w:rPr>
          <w:rFonts w:eastAsia="Calibri"/>
          <w:szCs w:val="24"/>
        </w:rPr>
        <w:t xml:space="preserve">“Auditoría financiera a la Municipalidad de Metapán, Departamento de Santa Ana, </w:t>
      </w:r>
      <w:r w:rsidR="00A21B40" w:rsidRPr="005A43C2">
        <w:rPr>
          <w:rFonts w:eastAsia="Calibri"/>
          <w:szCs w:val="24"/>
        </w:rPr>
        <w:t xml:space="preserve">por el período del 01 de </w:t>
      </w:r>
      <w:r w:rsidR="005B2B0F">
        <w:rPr>
          <w:rFonts w:eastAsia="Calibri"/>
          <w:szCs w:val="24"/>
        </w:rPr>
        <w:t xml:space="preserve">enero </w:t>
      </w:r>
      <w:r w:rsidR="00A21B40" w:rsidRPr="005A43C2">
        <w:rPr>
          <w:rFonts w:eastAsia="Calibri"/>
          <w:szCs w:val="24"/>
        </w:rPr>
        <w:t>al 31 de diciembre del 201</w:t>
      </w:r>
      <w:r w:rsidR="00A21B40">
        <w:rPr>
          <w:rFonts w:eastAsia="Calibri"/>
          <w:szCs w:val="24"/>
        </w:rPr>
        <w:t>9</w:t>
      </w:r>
      <w:r w:rsidR="00A21B40" w:rsidRPr="005A43C2">
        <w:rPr>
          <w:rFonts w:eastAsia="Calibri"/>
          <w:szCs w:val="24"/>
        </w:rPr>
        <w:t>”</w:t>
      </w:r>
      <w:r w:rsidR="00A21B40">
        <w:rPr>
          <w:rFonts w:eastAsia="Calibri"/>
          <w:szCs w:val="24"/>
        </w:rPr>
        <w:t xml:space="preserve"> </w:t>
      </w:r>
      <w:r w:rsidRPr="005A43C2">
        <w:rPr>
          <w:rFonts w:eastAsia="Calibri"/>
          <w:szCs w:val="24"/>
        </w:rPr>
        <w:t xml:space="preserve">así como también se giran instrucciones a los Funcionarios y Empleados de la Municipalidad de Metapán, para que proporcionen la información que sea requerido por el Equipo Auditoría, </w:t>
      </w:r>
    </w:p>
    <w:p w14:paraId="5EF4B9DC" w14:textId="77777777" w:rsidR="00E13E3F" w:rsidRDefault="00E13E3F" w:rsidP="00E13E3F">
      <w:pPr>
        <w:jc w:val="both"/>
        <w:rPr>
          <w:rFonts w:eastAsia="Calibri"/>
          <w:szCs w:val="24"/>
        </w:rPr>
      </w:pPr>
      <w:r w:rsidRPr="005A43C2">
        <w:rPr>
          <w:rFonts w:eastAsia="Calibri"/>
          <w:szCs w:val="24"/>
        </w:rPr>
        <w:t xml:space="preserve">COMUNIQUESE  </w:t>
      </w:r>
    </w:p>
    <w:p w14:paraId="6D8B2913" w14:textId="77777777" w:rsidR="005F128A" w:rsidRPr="006F0E48" w:rsidRDefault="005F128A" w:rsidP="005F128A">
      <w:pPr>
        <w:jc w:val="both"/>
        <w:rPr>
          <w:rFonts w:eastAsia="Calibri"/>
          <w:b/>
          <w:bCs/>
          <w:szCs w:val="24"/>
          <w:u w:val="single"/>
        </w:rPr>
      </w:pPr>
      <w:r w:rsidRPr="006F0E48">
        <w:rPr>
          <w:rFonts w:eastAsia="Calibri"/>
          <w:b/>
          <w:bCs/>
          <w:szCs w:val="24"/>
          <w:u w:val="single"/>
        </w:rPr>
        <w:t xml:space="preserve">ACUERDO NÚMERO </w:t>
      </w:r>
      <w:r>
        <w:rPr>
          <w:rFonts w:eastAsia="Calibri"/>
          <w:b/>
          <w:bCs/>
          <w:szCs w:val="24"/>
          <w:u w:val="single"/>
        </w:rPr>
        <w:t xml:space="preserve">CINCO: </w:t>
      </w:r>
    </w:p>
    <w:p w14:paraId="0EB3BD49" w14:textId="77777777" w:rsidR="005F128A" w:rsidRPr="005A43C2" w:rsidRDefault="005F128A" w:rsidP="00E13E3F">
      <w:pPr>
        <w:jc w:val="both"/>
        <w:rPr>
          <w:rFonts w:eastAsia="Calibri"/>
          <w:szCs w:val="24"/>
        </w:rPr>
      </w:pPr>
      <w:r w:rsidRPr="006F0E48">
        <w:rPr>
          <w:rFonts w:eastAsia="Calibri"/>
          <w:szCs w:val="24"/>
        </w:rPr>
        <w:t xml:space="preserve">El Concejo Municipal en uso de las facultades que el Código Municipal les confiere </w:t>
      </w:r>
      <w:r>
        <w:rPr>
          <w:rFonts w:eastAsia="Calibri"/>
          <w:szCs w:val="24"/>
        </w:rPr>
        <w:t>CONSIDERANDO</w:t>
      </w:r>
    </w:p>
    <w:p w14:paraId="207144E8" w14:textId="77777777" w:rsidR="00E13E3F" w:rsidRDefault="00E13E3F" w:rsidP="00A441D0">
      <w:pPr>
        <w:pStyle w:val="Prrafodelista"/>
        <w:tabs>
          <w:tab w:val="left" w:pos="1425"/>
        </w:tabs>
        <w:spacing w:after="0" w:line="240" w:lineRule="auto"/>
        <w:jc w:val="both"/>
        <w:rPr>
          <w:rFonts w:eastAsia="Calibri"/>
          <w:b/>
        </w:rPr>
      </w:pPr>
    </w:p>
    <w:p w14:paraId="346D3247" w14:textId="77777777" w:rsidR="005F128A" w:rsidRDefault="005F128A" w:rsidP="00842726">
      <w:pPr>
        <w:pStyle w:val="Prrafodelista"/>
        <w:numPr>
          <w:ilvl w:val="0"/>
          <w:numId w:val="79"/>
        </w:numPr>
        <w:spacing w:after="0" w:line="240" w:lineRule="auto"/>
        <w:jc w:val="both"/>
        <w:rPr>
          <w:rFonts w:eastAsia="Calibri"/>
        </w:rPr>
      </w:pPr>
      <w:r w:rsidRPr="005D6FA7">
        <w:rPr>
          <w:rFonts w:eastAsia="Calibri"/>
        </w:rPr>
        <w:t xml:space="preserve">EROGAR la cantidad de </w:t>
      </w:r>
      <w:r>
        <w:rPr>
          <w:rFonts w:eastAsia="Calibri"/>
          <w:b/>
        </w:rPr>
        <w:t>UN MIL TRESCIENTOS CINCUENTA 00</w:t>
      </w:r>
      <w:r w:rsidRPr="005D6FA7">
        <w:rPr>
          <w:rFonts w:eastAsia="Calibri"/>
          <w:b/>
        </w:rPr>
        <w:t>/100 DÓLARES DE</w:t>
      </w:r>
      <w:r w:rsidRPr="005D6FA7">
        <w:rPr>
          <w:rFonts w:eastAsia="Calibri"/>
        </w:rPr>
        <w:t xml:space="preserve"> </w:t>
      </w:r>
      <w:r w:rsidRPr="005D6FA7">
        <w:rPr>
          <w:rFonts w:eastAsia="Calibri"/>
          <w:b/>
        </w:rPr>
        <w:t>LOS ESTADOS UNIDOS DE AMÉRICA ($</w:t>
      </w:r>
      <w:r>
        <w:rPr>
          <w:rFonts w:eastAsia="Calibri"/>
          <w:b/>
        </w:rPr>
        <w:t>1,350.00</w:t>
      </w:r>
      <w:r w:rsidRPr="005D6FA7">
        <w:rPr>
          <w:rFonts w:eastAsia="Calibri"/>
          <w:b/>
        </w:rPr>
        <w:t>)</w:t>
      </w:r>
      <w:r w:rsidRPr="005D6FA7">
        <w:rPr>
          <w:rFonts w:eastAsia="Calibri"/>
        </w:rPr>
        <w:t xml:space="preserve">  a favor de </w:t>
      </w:r>
      <w:r>
        <w:rPr>
          <w:rFonts w:eastAsia="Calibri"/>
          <w:b/>
        </w:rPr>
        <w:t>CALTEC</w:t>
      </w:r>
      <w:r w:rsidRPr="005D6FA7">
        <w:rPr>
          <w:rFonts w:eastAsia="Calibri"/>
          <w:b/>
        </w:rPr>
        <w:t xml:space="preserve">, S.A. DE C.V. V/ </w:t>
      </w:r>
      <w:r w:rsidRPr="005D6FA7">
        <w:rPr>
          <w:rFonts w:eastAsia="Calibri"/>
        </w:rPr>
        <w:t xml:space="preserve">Pago por compra de </w:t>
      </w:r>
      <w:r>
        <w:rPr>
          <w:rFonts w:eastAsia="Calibri"/>
        </w:rPr>
        <w:t>herramientas repuestos y accesorios, para unidad de registro del estado familiar</w:t>
      </w:r>
      <w:r w:rsidRPr="005D6FA7">
        <w:rPr>
          <w:rFonts w:eastAsia="Calibri"/>
        </w:rPr>
        <w:t xml:space="preserve">, según factura No. </w:t>
      </w:r>
      <w:r>
        <w:rPr>
          <w:rFonts w:eastAsia="Calibri"/>
        </w:rPr>
        <w:t xml:space="preserve">28. </w:t>
      </w:r>
      <w:r w:rsidRPr="005D6FA7">
        <w:rPr>
          <w:rFonts w:eastAsia="Calibri"/>
        </w:rPr>
        <w:t>Aplicando dicho gasto a</w:t>
      </w:r>
      <w:r>
        <w:rPr>
          <w:rFonts w:eastAsia="Calibri"/>
        </w:rPr>
        <w:t xml:space="preserve"> la línea 0101 del código  54118</w:t>
      </w:r>
      <w:r w:rsidRPr="005D6FA7">
        <w:rPr>
          <w:rFonts w:eastAsia="Calibri"/>
        </w:rPr>
        <w:t>, del presupuesto municipal vigente</w:t>
      </w:r>
    </w:p>
    <w:p w14:paraId="5C2E97E5" w14:textId="77777777" w:rsidR="005F128A" w:rsidRDefault="005F128A" w:rsidP="005F128A">
      <w:pPr>
        <w:pStyle w:val="Prrafodelista"/>
        <w:jc w:val="both"/>
        <w:rPr>
          <w:rFonts w:eastAsia="Calibri"/>
        </w:rPr>
      </w:pPr>
    </w:p>
    <w:p w14:paraId="02861EB0" w14:textId="77777777" w:rsidR="005F128A" w:rsidRDefault="005F128A" w:rsidP="00842726">
      <w:pPr>
        <w:pStyle w:val="Prrafodelista"/>
        <w:numPr>
          <w:ilvl w:val="0"/>
          <w:numId w:val="79"/>
        </w:numPr>
        <w:spacing w:after="0" w:line="240" w:lineRule="auto"/>
        <w:jc w:val="both"/>
        <w:rPr>
          <w:rFonts w:eastAsia="Calibri"/>
        </w:rPr>
      </w:pPr>
      <w:r w:rsidRPr="00876447">
        <w:rPr>
          <w:rFonts w:eastAsia="Calibri"/>
        </w:rPr>
        <w:t xml:space="preserve">EROGAR la cantidad de </w:t>
      </w:r>
      <w:r>
        <w:rPr>
          <w:rFonts w:eastAsia="Calibri"/>
          <w:b/>
        </w:rPr>
        <w:t>DOSCIENTOS NUEVE 05</w:t>
      </w:r>
      <w:r w:rsidRPr="00876447">
        <w:rPr>
          <w:rFonts w:eastAsia="Calibri"/>
          <w:b/>
        </w:rPr>
        <w:t>/100 DÓLARES DE</w:t>
      </w:r>
      <w:r w:rsidRPr="00876447">
        <w:rPr>
          <w:rFonts w:eastAsia="Calibri"/>
        </w:rPr>
        <w:t xml:space="preserve"> </w:t>
      </w:r>
      <w:r w:rsidRPr="00876447">
        <w:rPr>
          <w:rFonts w:eastAsia="Calibri"/>
          <w:b/>
        </w:rPr>
        <w:t>LOS ESTADOS UNIDOS DE AMÉRICA ($</w:t>
      </w:r>
      <w:r>
        <w:rPr>
          <w:rFonts w:eastAsia="Calibri"/>
          <w:b/>
        </w:rPr>
        <w:t>209.05</w:t>
      </w:r>
      <w:r w:rsidRPr="00876447">
        <w:rPr>
          <w:rFonts w:eastAsia="Calibri"/>
          <w:b/>
        </w:rPr>
        <w:t>)</w:t>
      </w:r>
      <w:r w:rsidRPr="00876447">
        <w:rPr>
          <w:rFonts w:eastAsia="Calibri"/>
        </w:rPr>
        <w:t xml:space="preserve">  a favor de </w:t>
      </w:r>
      <w:r>
        <w:rPr>
          <w:rFonts w:eastAsia="Calibri"/>
          <w:b/>
        </w:rPr>
        <w:t>SERTRAFMA</w:t>
      </w:r>
      <w:r w:rsidRPr="00876447">
        <w:rPr>
          <w:rFonts w:eastAsia="Calibri"/>
          <w:b/>
        </w:rPr>
        <w:t xml:space="preserve">, S.A. DE C.V. V/ </w:t>
      </w:r>
      <w:r w:rsidRPr="00876447">
        <w:rPr>
          <w:rFonts w:eastAsia="Calibri"/>
        </w:rPr>
        <w:t xml:space="preserve">Pago por </w:t>
      </w:r>
      <w:r>
        <w:rPr>
          <w:rFonts w:eastAsia="Calibri"/>
        </w:rPr>
        <w:t xml:space="preserve">transportes, fletes y almacenamientos, para traslado de emprendedores beneficiados con entrega de </w:t>
      </w:r>
      <w:proofErr w:type="spellStart"/>
      <w:r>
        <w:rPr>
          <w:rFonts w:eastAsia="Calibri"/>
        </w:rPr>
        <w:t>viveres</w:t>
      </w:r>
      <w:proofErr w:type="spellEnd"/>
      <w:r w:rsidRPr="00876447">
        <w:rPr>
          <w:rFonts w:eastAsia="Calibri"/>
        </w:rPr>
        <w:t xml:space="preserve">, según factura No. </w:t>
      </w:r>
      <w:r>
        <w:rPr>
          <w:rFonts w:eastAsia="Calibri"/>
        </w:rPr>
        <w:t>330</w:t>
      </w:r>
      <w:r w:rsidRPr="00876447">
        <w:rPr>
          <w:rFonts w:eastAsia="Calibri"/>
        </w:rPr>
        <w:t xml:space="preserve">. Aplicando dicho gasto a la línea 0101 del código  </w:t>
      </w:r>
      <w:r>
        <w:rPr>
          <w:rFonts w:eastAsia="Calibri"/>
        </w:rPr>
        <w:t>54304</w:t>
      </w:r>
      <w:r w:rsidRPr="00876447">
        <w:rPr>
          <w:rFonts w:eastAsia="Calibri"/>
        </w:rPr>
        <w:t>, del presupuesto municipal vigente</w:t>
      </w:r>
    </w:p>
    <w:p w14:paraId="6E53E807" w14:textId="77777777" w:rsidR="005F128A" w:rsidRPr="00876447" w:rsidRDefault="005F128A" w:rsidP="005F128A">
      <w:pPr>
        <w:jc w:val="both"/>
        <w:rPr>
          <w:rFonts w:eastAsia="Calibri"/>
        </w:rPr>
      </w:pPr>
    </w:p>
    <w:p w14:paraId="23F94730" w14:textId="77777777" w:rsidR="005F128A" w:rsidRDefault="005F128A" w:rsidP="00842726">
      <w:pPr>
        <w:pStyle w:val="Prrafodelista"/>
        <w:numPr>
          <w:ilvl w:val="0"/>
          <w:numId w:val="79"/>
        </w:numPr>
        <w:spacing w:after="0" w:line="240" w:lineRule="auto"/>
        <w:jc w:val="both"/>
        <w:rPr>
          <w:rFonts w:eastAsia="Calibri"/>
        </w:rPr>
      </w:pPr>
      <w:r w:rsidRPr="005D6FA7">
        <w:rPr>
          <w:rFonts w:eastAsia="Calibri"/>
        </w:rPr>
        <w:t xml:space="preserve">EROGAR la cantidad de </w:t>
      </w:r>
      <w:r>
        <w:rPr>
          <w:rFonts w:eastAsia="Calibri"/>
          <w:b/>
        </w:rPr>
        <w:t>UN MIL SESENTA Y SEIS 40</w:t>
      </w:r>
      <w:r w:rsidRPr="005D6FA7">
        <w:rPr>
          <w:rFonts w:eastAsia="Calibri"/>
          <w:b/>
        </w:rPr>
        <w:t>/100 DÓLARES DE</w:t>
      </w:r>
      <w:r w:rsidRPr="005D6FA7">
        <w:rPr>
          <w:rFonts w:eastAsia="Calibri"/>
        </w:rPr>
        <w:t xml:space="preserve"> </w:t>
      </w:r>
      <w:r w:rsidRPr="005D6FA7">
        <w:rPr>
          <w:rFonts w:eastAsia="Calibri"/>
          <w:b/>
        </w:rPr>
        <w:t>LOS ESTADOS UNIDOS DE AMÉRICA ($</w:t>
      </w:r>
      <w:r>
        <w:rPr>
          <w:rFonts w:eastAsia="Calibri"/>
          <w:b/>
        </w:rPr>
        <w:t>1,066.40</w:t>
      </w:r>
      <w:r w:rsidRPr="005D6FA7">
        <w:rPr>
          <w:rFonts w:eastAsia="Calibri"/>
          <w:b/>
        </w:rPr>
        <w:t>)</w:t>
      </w:r>
      <w:r w:rsidRPr="005D6FA7">
        <w:rPr>
          <w:rFonts w:eastAsia="Calibri"/>
        </w:rPr>
        <w:t xml:space="preserve">  a favor de </w:t>
      </w:r>
      <w:r>
        <w:rPr>
          <w:rFonts w:eastAsia="Calibri"/>
          <w:b/>
        </w:rPr>
        <w:t>ROSA ELBA ALCÁNTARA DE DUEÑAS “RECTIFICADOS SANTA ANA”</w:t>
      </w:r>
      <w:r w:rsidRPr="005D6FA7">
        <w:rPr>
          <w:rFonts w:eastAsia="Calibri"/>
          <w:b/>
        </w:rPr>
        <w:t xml:space="preserve"> V/ </w:t>
      </w:r>
      <w:r w:rsidRPr="005D6FA7">
        <w:rPr>
          <w:rFonts w:eastAsia="Calibri"/>
        </w:rPr>
        <w:t xml:space="preserve">Pago por compra de </w:t>
      </w:r>
      <w:r>
        <w:rPr>
          <w:rFonts w:eastAsia="Calibri"/>
        </w:rPr>
        <w:t>mantenimientos y reparaciones de vehículos, para uso en equipos #75 y 58</w:t>
      </w:r>
      <w:r w:rsidRPr="005D6FA7">
        <w:rPr>
          <w:rFonts w:eastAsia="Calibri"/>
        </w:rPr>
        <w:t xml:space="preserve"> según factura No. </w:t>
      </w:r>
      <w:r>
        <w:rPr>
          <w:rFonts w:eastAsia="Calibri"/>
        </w:rPr>
        <w:t xml:space="preserve">125-126. </w:t>
      </w:r>
      <w:r w:rsidRPr="005D6FA7">
        <w:rPr>
          <w:rFonts w:eastAsia="Calibri"/>
        </w:rPr>
        <w:t>Aplicando dicho gasto a</w:t>
      </w:r>
      <w:r>
        <w:rPr>
          <w:rFonts w:eastAsia="Calibri"/>
        </w:rPr>
        <w:t xml:space="preserve"> la línea 0101 del código  54302 </w:t>
      </w:r>
      <w:r w:rsidRPr="005D6FA7">
        <w:rPr>
          <w:rFonts w:eastAsia="Calibri"/>
        </w:rPr>
        <w:t>, del presupuesto municipal vigente</w:t>
      </w:r>
    </w:p>
    <w:p w14:paraId="2D2CC38C" w14:textId="77777777" w:rsidR="005F128A" w:rsidRPr="00F11468" w:rsidRDefault="005F128A" w:rsidP="005F128A">
      <w:pPr>
        <w:jc w:val="both"/>
        <w:rPr>
          <w:rFonts w:eastAsia="Calibri"/>
        </w:rPr>
      </w:pPr>
    </w:p>
    <w:p w14:paraId="295693CC" w14:textId="77777777" w:rsidR="005F128A" w:rsidRDefault="005F128A" w:rsidP="00842726">
      <w:pPr>
        <w:pStyle w:val="Prrafodelista"/>
        <w:numPr>
          <w:ilvl w:val="0"/>
          <w:numId w:val="79"/>
        </w:numPr>
        <w:spacing w:after="0" w:line="240" w:lineRule="auto"/>
        <w:jc w:val="both"/>
      </w:pPr>
      <w:r w:rsidRPr="0052691D">
        <w:t xml:space="preserve">EROGAR la cantidad de </w:t>
      </w:r>
      <w:r>
        <w:rPr>
          <w:b/>
        </w:rPr>
        <w:t>OCHENTA Y CUATRO 75</w:t>
      </w:r>
      <w:r w:rsidRPr="005079DB">
        <w:rPr>
          <w:b/>
        </w:rPr>
        <w:t>/100 DÓLARES DE</w:t>
      </w:r>
      <w:r w:rsidRPr="0052691D">
        <w:t xml:space="preserve"> </w:t>
      </w:r>
      <w:r w:rsidRPr="005079DB">
        <w:rPr>
          <w:b/>
        </w:rPr>
        <w:t>LOS ESTADOS UNIDOS DE AMÉRICA ($</w:t>
      </w:r>
      <w:r>
        <w:rPr>
          <w:b/>
        </w:rPr>
        <w:t>84.75</w:t>
      </w:r>
      <w:r w:rsidRPr="005079DB">
        <w:rPr>
          <w:b/>
        </w:rPr>
        <w:t>)</w:t>
      </w:r>
      <w:r w:rsidRPr="0052691D">
        <w:t xml:space="preserve"> a favor de</w:t>
      </w:r>
      <w:r>
        <w:t>l</w:t>
      </w:r>
      <w:r w:rsidRPr="0052691D">
        <w:t xml:space="preserve"> </w:t>
      </w:r>
      <w:r>
        <w:t xml:space="preserve"> </w:t>
      </w:r>
      <w:r w:rsidRPr="00533385">
        <w:rPr>
          <w:b/>
        </w:rPr>
        <w:t>SR. ISAIAS</w:t>
      </w:r>
      <w:r>
        <w:rPr>
          <w:b/>
        </w:rPr>
        <w:t xml:space="preserve"> MIRA VALLE “TALLER AUTOINDUSTRIAL MIRA”</w:t>
      </w:r>
      <w:r w:rsidRPr="005079DB">
        <w:rPr>
          <w:b/>
        </w:rPr>
        <w:t xml:space="preserve"> V/ </w:t>
      </w:r>
      <w:r w:rsidRPr="0052691D">
        <w:t xml:space="preserve">Pago </w:t>
      </w:r>
      <w:r>
        <w:t>por mantenimientos y reparaciones de vehículos, para uso en equipos #164, 109, para mantenimiento de equipos ubicados en la unidad de plantel de maquinaria y equipo</w:t>
      </w:r>
      <w:r w:rsidRPr="0052691D">
        <w:t xml:space="preserve">, según </w:t>
      </w:r>
      <w:r>
        <w:t>Factura No.-1515-1516-1517</w:t>
      </w:r>
      <w:r w:rsidRPr="0052691D">
        <w:t xml:space="preserve"> Aplicando dicho gasto </w:t>
      </w:r>
      <w:r>
        <w:t>a la línea 0101 del código 54302</w:t>
      </w:r>
      <w:r w:rsidRPr="0052691D">
        <w:t>, del presupuesto municipal vigente.</w:t>
      </w:r>
    </w:p>
    <w:p w14:paraId="7970CCF3" w14:textId="77777777" w:rsidR="005F128A" w:rsidRDefault="005F128A" w:rsidP="005F128A">
      <w:pPr>
        <w:jc w:val="both"/>
      </w:pPr>
    </w:p>
    <w:p w14:paraId="7773904B" w14:textId="77777777" w:rsidR="005F128A" w:rsidRDefault="005F128A" w:rsidP="00842726">
      <w:pPr>
        <w:pStyle w:val="Prrafodelista"/>
        <w:numPr>
          <w:ilvl w:val="0"/>
          <w:numId w:val="79"/>
        </w:numPr>
        <w:spacing w:after="0" w:line="240" w:lineRule="auto"/>
        <w:jc w:val="both"/>
      </w:pPr>
      <w:r w:rsidRPr="00903852">
        <w:t xml:space="preserve">EROGAR la cantidad de </w:t>
      </w:r>
      <w:r>
        <w:rPr>
          <w:b/>
        </w:rPr>
        <w:t>CIENTO OCHENTA 80</w:t>
      </w:r>
      <w:r w:rsidRPr="00903852">
        <w:rPr>
          <w:b/>
        </w:rPr>
        <w:t>/100 DÓLARES DE</w:t>
      </w:r>
      <w:r w:rsidRPr="00903852">
        <w:t xml:space="preserve"> </w:t>
      </w:r>
      <w:r w:rsidRPr="00903852">
        <w:rPr>
          <w:b/>
        </w:rPr>
        <w:t>LOS ESTADOS UNIDOS DE AMÉRICA ($</w:t>
      </w:r>
      <w:r>
        <w:rPr>
          <w:b/>
        </w:rPr>
        <w:t>180.8</w:t>
      </w:r>
      <w:r w:rsidRPr="00903852">
        <w:rPr>
          <w:b/>
        </w:rPr>
        <w:t>0)</w:t>
      </w:r>
      <w:r w:rsidRPr="00903852">
        <w:t xml:space="preserve"> a favor de </w:t>
      </w:r>
      <w:r w:rsidRPr="00903852">
        <w:rPr>
          <w:b/>
        </w:rPr>
        <w:t xml:space="preserve">DELFINA </w:t>
      </w:r>
      <w:r>
        <w:rPr>
          <w:b/>
        </w:rPr>
        <w:t xml:space="preserve">DE </w:t>
      </w:r>
      <w:r w:rsidRPr="00903852">
        <w:rPr>
          <w:b/>
        </w:rPr>
        <w:t xml:space="preserve">JESÚS </w:t>
      </w:r>
      <w:r w:rsidRPr="00903852">
        <w:rPr>
          <w:b/>
        </w:rPr>
        <w:lastRenderedPageBreak/>
        <w:t xml:space="preserve">GALDÁMEZ HERRERA “IMPRENTA METAPANECA” V/ </w:t>
      </w:r>
      <w:r w:rsidRPr="00903852">
        <w:t xml:space="preserve">Pago por </w:t>
      </w:r>
      <w:r>
        <w:t>compra de productos de papel y cartón, para uso administrativo en la unidad de ingeniería y arquitectura</w:t>
      </w:r>
      <w:r w:rsidRPr="00903852">
        <w:t>, según factura No.-</w:t>
      </w:r>
      <w:r>
        <w:t>000043</w:t>
      </w:r>
      <w:r w:rsidRPr="00903852">
        <w:t xml:space="preserve"> Aplicando dicho gasto </w:t>
      </w:r>
      <w:r>
        <w:t>a la línea 0101 del código 54105</w:t>
      </w:r>
      <w:r w:rsidRPr="00903852">
        <w:t xml:space="preserve">, del presupuesto municipal vigente. </w:t>
      </w:r>
    </w:p>
    <w:p w14:paraId="27737D91" w14:textId="77777777" w:rsidR="005F128A" w:rsidRDefault="005F128A" w:rsidP="005F128A">
      <w:pPr>
        <w:jc w:val="both"/>
        <w:rPr>
          <w:szCs w:val="24"/>
          <w:lang w:eastAsia="es-SV"/>
        </w:rPr>
      </w:pPr>
    </w:p>
    <w:p w14:paraId="14A4E1F2" w14:textId="77777777" w:rsidR="005F128A" w:rsidRPr="00CB5974" w:rsidRDefault="005F128A" w:rsidP="00842726">
      <w:pPr>
        <w:pStyle w:val="Prrafodelista"/>
        <w:numPr>
          <w:ilvl w:val="0"/>
          <w:numId w:val="79"/>
        </w:numPr>
        <w:spacing w:after="0" w:line="240" w:lineRule="auto"/>
        <w:jc w:val="both"/>
        <w:rPr>
          <w:rFonts w:eastAsia="Calibri"/>
        </w:rPr>
      </w:pPr>
      <w:r w:rsidRPr="0052691D">
        <w:t xml:space="preserve">EROGAR la cantidad de </w:t>
      </w:r>
      <w:r>
        <w:rPr>
          <w:b/>
        </w:rPr>
        <w:t>DOSCIENTOS CINCUENTA Y DOS 49</w:t>
      </w:r>
      <w:r w:rsidRPr="00CB5974">
        <w:rPr>
          <w:b/>
        </w:rPr>
        <w:t>/100 DÓLARES DE</w:t>
      </w:r>
      <w:r w:rsidRPr="0052691D">
        <w:t xml:space="preserve"> </w:t>
      </w:r>
      <w:r w:rsidRPr="00CB5974">
        <w:rPr>
          <w:b/>
        </w:rPr>
        <w:t>LOS ESTADOS UNIDOS DE AMÉRICA ($</w:t>
      </w:r>
      <w:r>
        <w:rPr>
          <w:b/>
        </w:rPr>
        <w:t>252.49</w:t>
      </w:r>
      <w:r w:rsidRPr="00CB5974">
        <w:rPr>
          <w:b/>
        </w:rPr>
        <w:t>)</w:t>
      </w:r>
      <w:r w:rsidRPr="0052691D">
        <w:t xml:space="preserve"> a favor de</w:t>
      </w:r>
      <w:r>
        <w:t xml:space="preserve"> </w:t>
      </w:r>
      <w:r>
        <w:rPr>
          <w:b/>
        </w:rPr>
        <w:t>EQUIPOS ELECTRONICOS VALDES, S.A. DE C.V.</w:t>
      </w:r>
      <w:r w:rsidRPr="00CB5974">
        <w:rPr>
          <w:b/>
        </w:rPr>
        <w:t xml:space="preserve"> V/ </w:t>
      </w:r>
      <w:r w:rsidRPr="0052691D">
        <w:t xml:space="preserve">Pago por </w:t>
      </w:r>
      <w:r>
        <w:t xml:space="preserve">compra de materiales informáticos, equipos informáticos, para uso en la unidad de </w:t>
      </w:r>
      <w:proofErr w:type="spellStart"/>
      <w:r>
        <w:t>adquisicones</w:t>
      </w:r>
      <w:proofErr w:type="spellEnd"/>
      <w:r>
        <w:t xml:space="preserve"> y contrataciones institucionales</w:t>
      </w:r>
      <w:r w:rsidRPr="0052691D">
        <w:t xml:space="preserve">, </w:t>
      </w:r>
      <w:r w:rsidRPr="00A41A10">
        <w:t xml:space="preserve">según facturas, líneas y códigos que se detallan a continuación: </w:t>
      </w:r>
    </w:p>
    <w:p w14:paraId="147CB238" w14:textId="77777777" w:rsidR="005F128A" w:rsidRPr="006A5417" w:rsidRDefault="005F128A" w:rsidP="005F128A">
      <w:pPr>
        <w:tabs>
          <w:tab w:val="left" w:pos="709"/>
          <w:tab w:val="left" w:pos="7797"/>
        </w:tabs>
        <w:spacing w:after="0" w:line="240" w:lineRule="auto"/>
        <w:ind w:left="720"/>
        <w:contextualSpacing/>
        <w:jc w:val="both"/>
        <w:rPr>
          <w:rFonts w:eastAsia="Calibri"/>
          <w:b/>
          <w:szCs w:val="24"/>
          <w:u w:val="single"/>
          <w:lang w:val="es-ES"/>
        </w:rPr>
      </w:pPr>
    </w:p>
    <w:p w14:paraId="0ECDD5C1" w14:textId="77777777" w:rsidR="005F128A" w:rsidRPr="006A5417" w:rsidRDefault="005F128A" w:rsidP="005F128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098E0490" w14:textId="77777777" w:rsidR="005F128A" w:rsidRPr="004D150B" w:rsidRDefault="005F128A" w:rsidP="005F128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169517</w:t>
      </w:r>
    </w:p>
    <w:p w14:paraId="2851CBAD" w14:textId="77777777" w:rsidR="005F128A" w:rsidRPr="006A5417" w:rsidRDefault="005F128A" w:rsidP="005F128A">
      <w:pPr>
        <w:tabs>
          <w:tab w:val="left" w:pos="709"/>
          <w:tab w:val="left" w:pos="7797"/>
        </w:tabs>
        <w:spacing w:after="0" w:line="240" w:lineRule="auto"/>
        <w:jc w:val="both"/>
        <w:rPr>
          <w:rFonts w:eastAsia="Calibri"/>
          <w:szCs w:val="24"/>
          <w:lang w:val="es-ES"/>
        </w:rPr>
      </w:pPr>
      <w:r>
        <w:rPr>
          <w:rFonts w:eastAsia="Calibri"/>
          <w:szCs w:val="24"/>
          <w:lang w:val="es-ES"/>
        </w:rPr>
        <w:t>Códigos Nos.-54115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47.68    </w:t>
      </w:r>
      <w:r w:rsidRPr="006A5417">
        <w:rPr>
          <w:rFonts w:eastAsia="Calibri"/>
          <w:szCs w:val="24"/>
          <w:lang w:val="es-ES"/>
        </w:rPr>
        <w:t xml:space="preserve">  </w:t>
      </w:r>
    </w:p>
    <w:p w14:paraId="64FF6AA3" w14:textId="77777777" w:rsidR="005F128A" w:rsidRDefault="005F128A" w:rsidP="005F128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61104</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204.81</w:t>
      </w:r>
    </w:p>
    <w:p w14:paraId="35AAD14C" w14:textId="77777777" w:rsidR="005F128A" w:rsidRDefault="005F128A" w:rsidP="005F128A">
      <w:pPr>
        <w:jc w:val="both"/>
        <w:rPr>
          <w:b/>
          <w:szCs w:val="24"/>
        </w:rPr>
      </w:pPr>
      <w:r w:rsidRPr="00C81210">
        <w:rPr>
          <w:b/>
          <w:szCs w:val="24"/>
        </w:rPr>
        <w:t>Total………………………..……………………......……............................$</w:t>
      </w:r>
      <w:r>
        <w:rPr>
          <w:b/>
          <w:szCs w:val="24"/>
        </w:rPr>
        <w:t xml:space="preserve"> 252.49</w:t>
      </w:r>
    </w:p>
    <w:p w14:paraId="752C2187" w14:textId="77777777" w:rsidR="005F128A" w:rsidRPr="008647A3" w:rsidRDefault="005F128A" w:rsidP="00842726">
      <w:pPr>
        <w:pStyle w:val="Prrafodelista"/>
        <w:numPr>
          <w:ilvl w:val="0"/>
          <w:numId w:val="79"/>
        </w:numPr>
        <w:spacing w:after="0" w:line="240" w:lineRule="auto"/>
        <w:jc w:val="both"/>
        <w:rPr>
          <w:rFonts w:eastAsia="Calibri"/>
        </w:rPr>
      </w:pPr>
      <w:r w:rsidRPr="0052691D">
        <w:t xml:space="preserve">EROGAR la cantidad de </w:t>
      </w:r>
      <w:r>
        <w:rPr>
          <w:b/>
        </w:rPr>
        <w:t>TRESCIENTOS VEINTE 00</w:t>
      </w:r>
      <w:r w:rsidRPr="008647A3">
        <w:rPr>
          <w:b/>
        </w:rPr>
        <w:t>/100 DÓLARES DE</w:t>
      </w:r>
      <w:r w:rsidRPr="0052691D">
        <w:t xml:space="preserve"> </w:t>
      </w:r>
      <w:r w:rsidRPr="008647A3">
        <w:rPr>
          <w:b/>
        </w:rPr>
        <w:t>LOS ESTADOS UNIDOS DE AMÉRICA ($</w:t>
      </w:r>
      <w:r>
        <w:rPr>
          <w:b/>
        </w:rPr>
        <w:t>320.00</w:t>
      </w:r>
      <w:r w:rsidRPr="008647A3">
        <w:rPr>
          <w:b/>
        </w:rPr>
        <w:t>)</w:t>
      </w:r>
      <w:r w:rsidRPr="0052691D">
        <w:t xml:space="preserve"> a favor de</w:t>
      </w:r>
      <w:r>
        <w:t xml:space="preserve"> </w:t>
      </w:r>
      <w:r>
        <w:rPr>
          <w:b/>
        </w:rPr>
        <w:t>PEDRO BENJAMIN GALDAMEZ LEMUS “TALLER POLAR”</w:t>
      </w:r>
      <w:r w:rsidRPr="008647A3">
        <w:rPr>
          <w:b/>
        </w:rPr>
        <w:t xml:space="preserve"> V/ </w:t>
      </w:r>
      <w:r w:rsidRPr="0052691D">
        <w:t xml:space="preserve">Pago por </w:t>
      </w:r>
      <w:r>
        <w:t xml:space="preserve">compra de productos químicos, herramientas repuestos y accesorios, pago por mantenimientos y reparaciones de vehículos, para uso en equipo #112 cabezal </w:t>
      </w:r>
      <w:proofErr w:type="spellStart"/>
      <w:r>
        <w:t>intern</w:t>
      </w:r>
      <w:proofErr w:type="spellEnd"/>
      <w:r>
        <w:t>. 6x4 color rojo/negro año 2006. Placa No. 7871</w:t>
      </w:r>
      <w:r w:rsidRPr="0052691D">
        <w:t xml:space="preserve">, </w:t>
      </w:r>
      <w:r w:rsidRPr="00A41A10">
        <w:t xml:space="preserve">según facturas, líneas y códigos que se detallan a continuación: </w:t>
      </w:r>
    </w:p>
    <w:p w14:paraId="390F3ED7" w14:textId="77777777" w:rsidR="005F128A" w:rsidRPr="006A5417" w:rsidRDefault="005F128A" w:rsidP="005F128A">
      <w:pPr>
        <w:tabs>
          <w:tab w:val="left" w:pos="709"/>
          <w:tab w:val="left" w:pos="7797"/>
        </w:tabs>
        <w:spacing w:after="0" w:line="240" w:lineRule="auto"/>
        <w:ind w:left="720"/>
        <w:contextualSpacing/>
        <w:jc w:val="both"/>
        <w:rPr>
          <w:rFonts w:eastAsia="Calibri"/>
          <w:b/>
          <w:szCs w:val="24"/>
          <w:u w:val="single"/>
          <w:lang w:val="es-ES"/>
        </w:rPr>
      </w:pPr>
    </w:p>
    <w:p w14:paraId="18EA8F41" w14:textId="77777777" w:rsidR="005F128A" w:rsidRPr="006A5417" w:rsidRDefault="005F128A" w:rsidP="005F128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9867F96" w14:textId="77777777" w:rsidR="005F128A" w:rsidRPr="004D150B" w:rsidRDefault="005F128A" w:rsidP="005F128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187</w:t>
      </w:r>
    </w:p>
    <w:p w14:paraId="37D98891" w14:textId="77777777" w:rsidR="005F128A" w:rsidRDefault="005F128A" w:rsidP="005F128A">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75.00</w:t>
      </w:r>
    </w:p>
    <w:p w14:paraId="2F58EBE2" w14:textId="77777777" w:rsidR="005F128A" w:rsidRPr="006A5417" w:rsidRDefault="005F128A" w:rsidP="005F128A">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45.00  </w:t>
      </w:r>
      <w:r w:rsidRPr="006A5417">
        <w:rPr>
          <w:rFonts w:eastAsia="Calibri"/>
          <w:szCs w:val="24"/>
          <w:lang w:val="es-ES"/>
        </w:rPr>
        <w:t xml:space="preserve">  </w:t>
      </w:r>
    </w:p>
    <w:p w14:paraId="015E0257" w14:textId="77777777" w:rsidR="005F128A" w:rsidRDefault="005F128A" w:rsidP="005F128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54302</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200.00</w:t>
      </w:r>
    </w:p>
    <w:p w14:paraId="0E8C70CA" w14:textId="77777777" w:rsidR="005F128A" w:rsidRDefault="005F128A" w:rsidP="005F128A">
      <w:pPr>
        <w:jc w:val="both"/>
        <w:rPr>
          <w:b/>
          <w:szCs w:val="24"/>
        </w:rPr>
      </w:pPr>
      <w:r w:rsidRPr="00C81210">
        <w:rPr>
          <w:b/>
          <w:szCs w:val="24"/>
        </w:rPr>
        <w:t>Total………………………..……………………......……............................$</w:t>
      </w:r>
      <w:r>
        <w:rPr>
          <w:b/>
          <w:szCs w:val="24"/>
        </w:rPr>
        <w:t xml:space="preserve"> 320.00</w:t>
      </w:r>
    </w:p>
    <w:p w14:paraId="3CCFBD2A" w14:textId="77777777" w:rsidR="005F128A" w:rsidRPr="00A41A10" w:rsidRDefault="005F128A" w:rsidP="00842726">
      <w:pPr>
        <w:pStyle w:val="Prrafodelista"/>
        <w:numPr>
          <w:ilvl w:val="0"/>
          <w:numId w:val="79"/>
        </w:numPr>
        <w:tabs>
          <w:tab w:val="left" w:pos="709"/>
          <w:tab w:val="left" w:pos="7797"/>
        </w:tabs>
        <w:spacing w:after="0" w:line="240" w:lineRule="auto"/>
        <w:jc w:val="both"/>
      </w:pPr>
      <w:r w:rsidRPr="003D74C2">
        <w:t xml:space="preserve">EROGAR la cantidad de </w:t>
      </w:r>
      <w:r>
        <w:rPr>
          <w:b/>
        </w:rPr>
        <w:t>CIENTO SESENTA Y CINCO 50</w:t>
      </w:r>
      <w:r w:rsidRPr="004A381F">
        <w:rPr>
          <w:b/>
        </w:rPr>
        <w:t>/100 ($</w:t>
      </w:r>
      <w:r>
        <w:rPr>
          <w:b/>
        </w:rPr>
        <w:t>165.50</w:t>
      </w:r>
      <w:r w:rsidRPr="004A381F">
        <w:rPr>
          <w:b/>
        </w:rPr>
        <w:t>) DÓLARES DE LOS ESTADOS UNIDOS DE AMÉRICA</w:t>
      </w:r>
      <w:r w:rsidRPr="003D74C2">
        <w:t xml:space="preserve">. A favor del </w:t>
      </w:r>
      <w:r w:rsidRPr="004A381F">
        <w:rPr>
          <w:b/>
        </w:rPr>
        <w:t>SR. JOSÉ DAVID PERAZA MAGAÑA “TIENDA DORIS”</w:t>
      </w:r>
      <w:r w:rsidRPr="003D74C2">
        <w:t xml:space="preserve"> V/ Pago por compra </w:t>
      </w:r>
      <w:r>
        <w:t xml:space="preserve">de productos alimenticios para personas, productos químicos, para unidad de planta de mezcla asfáltica, trituradora y </w:t>
      </w:r>
      <w:proofErr w:type="spellStart"/>
      <w:r>
        <w:t>bloquera</w:t>
      </w:r>
      <w:proofErr w:type="spellEnd"/>
      <w:r w:rsidRPr="003D74C2">
        <w:t xml:space="preserve">, </w:t>
      </w:r>
      <w:r w:rsidRPr="00A41A10">
        <w:t xml:space="preserve">según facturas, líneas y códigos que se detallan a continuación: </w:t>
      </w:r>
    </w:p>
    <w:p w14:paraId="0898DA0D" w14:textId="77777777" w:rsidR="005F128A" w:rsidRPr="006A5417" w:rsidRDefault="005F128A" w:rsidP="005F128A">
      <w:pPr>
        <w:tabs>
          <w:tab w:val="left" w:pos="709"/>
          <w:tab w:val="left" w:pos="7797"/>
        </w:tabs>
        <w:spacing w:after="0" w:line="240" w:lineRule="auto"/>
        <w:ind w:left="720"/>
        <w:contextualSpacing/>
        <w:jc w:val="both"/>
        <w:rPr>
          <w:rFonts w:eastAsia="Calibri"/>
          <w:b/>
          <w:szCs w:val="24"/>
          <w:u w:val="single"/>
          <w:lang w:val="es-ES"/>
        </w:rPr>
      </w:pPr>
    </w:p>
    <w:p w14:paraId="6AF1E229" w14:textId="77777777" w:rsidR="005F128A" w:rsidRPr="006A5417" w:rsidRDefault="005F128A" w:rsidP="005F128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C7E3CFF" w14:textId="77777777" w:rsidR="005F128A" w:rsidRPr="004D150B" w:rsidRDefault="005F128A" w:rsidP="005F128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Facturas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2001</w:t>
      </w:r>
    </w:p>
    <w:p w14:paraId="71F6F772" w14:textId="77777777" w:rsidR="005F128A" w:rsidRPr="006A5417" w:rsidRDefault="005F128A" w:rsidP="005F128A">
      <w:pPr>
        <w:tabs>
          <w:tab w:val="left" w:pos="709"/>
          <w:tab w:val="left" w:pos="7797"/>
        </w:tabs>
        <w:spacing w:after="0" w:line="240" w:lineRule="auto"/>
        <w:jc w:val="both"/>
        <w:rPr>
          <w:rFonts w:eastAsia="Calibri"/>
          <w:szCs w:val="24"/>
          <w:lang w:val="es-ES"/>
        </w:rPr>
      </w:pPr>
      <w:r>
        <w:rPr>
          <w:rFonts w:eastAsia="Calibri"/>
          <w:szCs w:val="24"/>
          <w:lang w:val="es-ES"/>
        </w:rPr>
        <w:t>Códigos Nos.-54101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130.50</w:t>
      </w:r>
    </w:p>
    <w:p w14:paraId="2A7FD770" w14:textId="77777777" w:rsidR="005F128A" w:rsidRDefault="005F128A" w:rsidP="005F128A">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35.00</w:t>
      </w:r>
    </w:p>
    <w:p w14:paraId="0578A375" w14:textId="77777777" w:rsidR="005F128A" w:rsidRDefault="005F128A" w:rsidP="005F128A">
      <w:pPr>
        <w:jc w:val="both"/>
        <w:rPr>
          <w:b/>
          <w:szCs w:val="24"/>
        </w:rPr>
      </w:pPr>
      <w:r w:rsidRPr="00900059">
        <w:rPr>
          <w:b/>
          <w:szCs w:val="24"/>
        </w:rPr>
        <w:t>Total………………………..……………………......……............................$</w:t>
      </w:r>
      <w:r>
        <w:rPr>
          <w:b/>
          <w:szCs w:val="24"/>
        </w:rPr>
        <w:t xml:space="preserve"> 165.50</w:t>
      </w:r>
    </w:p>
    <w:p w14:paraId="002362B9" w14:textId="77777777" w:rsidR="005F128A" w:rsidRPr="00A41A10" w:rsidRDefault="005F128A" w:rsidP="00842726">
      <w:pPr>
        <w:pStyle w:val="Prrafodelista"/>
        <w:numPr>
          <w:ilvl w:val="0"/>
          <w:numId w:val="79"/>
        </w:numPr>
        <w:tabs>
          <w:tab w:val="left" w:pos="709"/>
          <w:tab w:val="left" w:pos="7797"/>
        </w:tabs>
        <w:spacing w:after="0" w:line="240" w:lineRule="auto"/>
        <w:jc w:val="both"/>
      </w:pPr>
      <w:r w:rsidRPr="00A41A10">
        <w:t xml:space="preserve">EROGAR la cantidad de </w:t>
      </w:r>
      <w:r>
        <w:rPr>
          <w:b/>
        </w:rPr>
        <w:t>CIENTO SESENTA Y SEIS 56</w:t>
      </w:r>
      <w:r w:rsidRPr="000E30AE">
        <w:rPr>
          <w:b/>
        </w:rPr>
        <w:t>/100 ($</w:t>
      </w:r>
      <w:r>
        <w:rPr>
          <w:b/>
        </w:rPr>
        <w:t>166.56</w:t>
      </w:r>
      <w:r w:rsidRPr="000E30AE">
        <w:rPr>
          <w:b/>
        </w:rPr>
        <w:t>) DÓLARES DE LOS ESTADOS UNIDOS DE AMÉRICA</w:t>
      </w:r>
      <w:r w:rsidRPr="00A41A10">
        <w:t xml:space="preserve">. A favor del </w:t>
      </w:r>
      <w:r w:rsidRPr="000E30AE">
        <w:rPr>
          <w:b/>
        </w:rPr>
        <w:t xml:space="preserve">AUTOREPUESTOS EL LEON, S.A. DE C.V. </w:t>
      </w:r>
      <w:r>
        <w:t xml:space="preserve">V/ Pago compra de productos químicos, 1 </w:t>
      </w:r>
      <w:proofErr w:type="spellStart"/>
      <w:r>
        <w:t>bateria</w:t>
      </w:r>
      <w:proofErr w:type="spellEnd"/>
      <w:r>
        <w:t xml:space="preserve"> </w:t>
      </w:r>
      <w:proofErr w:type="spellStart"/>
      <w:r>
        <w:t>acdelco</w:t>
      </w:r>
      <w:proofErr w:type="spellEnd"/>
      <w:r>
        <w:t xml:space="preserve">, 2 tuercas T-3/8RO, para contribución a Asociación de Desarrollo Comunal El </w:t>
      </w:r>
      <w:proofErr w:type="spellStart"/>
      <w:r>
        <w:t>Zorrillal</w:t>
      </w:r>
      <w:proofErr w:type="spellEnd"/>
      <w:r>
        <w:t>, Asociación de Desarrollo Comunal San Diego, Caserío El Sitio, Asociación de Desarrollo Comunal Buenos Aires, Cantón Las Piedras y Asociación de Desarrollo Comunal Arbizu</w:t>
      </w:r>
      <w:r w:rsidRPr="00A41A10">
        <w:t xml:space="preserve">, según facturas, líneas y códigos que se detallan a continuación: </w:t>
      </w:r>
    </w:p>
    <w:p w14:paraId="688F14EB" w14:textId="77777777" w:rsidR="005F128A" w:rsidRPr="006A5417" w:rsidRDefault="005F128A" w:rsidP="005F128A">
      <w:pPr>
        <w:tabs>
          <w:tab w:val="left" w:pos="709"/>
          <w:tab w:val="left" w:pos="7797"/>
        </w:tabs>
        <w:spacing w:after="0" w:line="240" w:lineRule="auto"/>
        <w:ind w:left="720"/>
        <w:contextualSpacing/>
        <w:jc w:val="both"/>
        <w:rPr>
          <w:rFonts w:eastAsia="Calibri"/>
          <w:b/>
          <w:szCs w:val="24"/>
          <w:u w:val="single"/>
          <w:lang w:val="es-ES"/>
        </w:rPr>
      </w:pPr>
    </w:p>
    <w:p w14:paraId="542260AD" w14:textId="77777777" w:rsidR="005F128A" w:rsidRPr="006A5417" w:rsidRDefault="005F128A" w:rsidP="005F128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45E3A4E3" w14:textId="77777777" w:rsidR="005F128A" w:rsidRPr="004D150B" w:rsidRDefault="005F128A" w:rsidP="005F128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2488-2539</w:t>
      </w:r>
    </w:p>
    <w:p w14:paraId="493982B7" w14:textId="77777777" w:rsidR="005F128A" w:rsidRPr="006A5417" w:rsidRDefault="005F128A" w:rsidP="005F128A">
      <w:pPr>
        <w:tabs>
          <w:tab w:val="left" w:pos="709"/>
          <w:tab w:val="left" w:pos="7797"/>
        </w:tabs>
        <w:spacing w:after="0" w:line="240" w:lineRule="auto"/>
        <w:jc w:val="both"/>
        <w:rPr>
          <w:rFonts w:eastAsia="Calibri"/>
          <w:szCs w:val="24"/>
          <w:lang w:val="es-ES"/>
        </w:rPr>
      </w:pPr>
      <w:r>
        <w:rPr>
          <w:rFonts w:eastAsia="Calibri"/>
          <w:szCs w:val="24"/>
          <w:lang w:val="es-ES"/>
        </w:rPr>
        <w:lastRenderedPageBreak/>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35.36</w:t>
      </w:r>
    </w:p>
    <w:p w14:paraId="3E586FB0" w14:textId="77777777" w:rsidR="005F128A" w:rsidRDefault="005F128A" w:rsidP="005F128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131.20</w:t>
      </w:r>
    </w:p>
    <w:p w14:paraId="61C1782B" w14:textId="77777777" w:rsidR="005F128A" w:rsidRDefault="005F128A" w:rsidP="005F128A">
      <w:pPr>
        <w:jc w:val="both"/>
        <w:rPr>
          <w:b/>
          <w:szCs w:val="24"/>
        </w:rPr>
      </w:pPr>
      <w:r w:rsidRPr="00105CBD">
        <w:rPr>
          <w:b/>
          <w:szCs w:val="24"/>
        </w:rPr>
        <w:t>Total………………………..……………………......……............................$</w:t>
      </w:r>
      <w:r>
        <w:rPr>
          <w:b/>
          <w:szCs w:val="24"/>
        </w:rPr>
        <w:t xml:space="preserve"> 166.56</w:t>
      </w:r>
    </w:p>
    <w:p w14:paraId="562C0387" w14:textId="77777777" w:rsidR="005F128A" w:rsidRPr="00A41A10" w:rsidRDefault="005F128A" w:rsidP="00842726">
      <w:pPr>
        <w:pStyle w:val="Prrafodelista"/>
        <w:numPr>
          <w:ilvl w:val="0"/>
          <w:numId w:val="79"/>
        </w:numPr>
        <w:tabs>
          <w:tab w:val="left" w:pos="709"/>
          <w:tab w:val="left" w:pos="7797"/>
        </w:tabs>
        <w:spacing w:after="0" w:line="240" w:lineRule="auto"/>
        <w:jc w:val="both"/>
      </w:pPr>
      <w:r w:rsidRPr="006C7B38">
        <w:rPr>
          <w:rFonts w:eastAsia="Calibri"/>
        </w:rPr>
        <w:t xml:space="preserve">EROGAR la cantidad de </w:t>
      </w:r>
      <w:r>
        <w:rPr>
          <w:rFonts w:eastAsia="Calibri"/>
          <w:b/>
        </w:rPr>
        <w:t>DOSCIENTOS VEINTICINCO</w:t>
      </w:r>
      <w:r w:rsidRPr="006C7B38">
        <w:rPr>
          <w:rFonts w:eastAsia="Calibri"/>
          <w:b/>
        </w:rPr>
        <w:t xml:space="preserve"> 00/100 DÓLARES DE</w:t>
      </w:r>
      <w:r w:rsidRPr="006C7B38">
        <w:rPr>
          <w:rFonts w:eastAsia="Calibri"/>
        </w:rPr>
        <w:t xml:space="preserve"> </w:t>
      </w:r>
      <w:r w:rsidRPr="006C7B38">
        <w:rPr>
          <w:rFonts w:eastAsia="Calibri"/>
          <w:b/>
        </w:rPr>
        <w:t>LOS ESTADOS UNIDOS DE AMÉRICA ($</w:t>
      </w:r>
      <w:r>
        <w:rPr>
          <w:rFonts w:eastAsia="Calibri"/>
          <w:b/>
        </w:rPr>
        <w:t>225</w:t>
      </w:r>
      <w:r w:rsidRPr="006C7B38">
        <w:rPr>
          <w:rFonts w:eastAsia="Calibri"/>
          <w:b/>
        </w:rPr>
        <w:t>.00)</w:t>
      </w:r>
      <w:r w:rsidRPr="006C7B38">
        <w:rPr>
          <w:rFonts w:eastAsia="Calibri"/>
        </w:rPr>
        <w:t xml:space="preserve">  a favor de </w:t>
      </w:r>
      <w:r w:rsidRPr="006C7B38">
        <w:rPr>
          <w:rFonts w:eastAsia="Calibri"/>
          <w:b/>
        </w:rPr>
        <w:t xml:space="preserve">MORALES MELGAR, S.A. DE C.V. V/ </w:t>
      </w:r>
      <w:r w:rsidRPr="006C7B38">
        <w:rPr>
          <w:rFonts w:eastAsia="Calibri"/>
        </w:rPr>
        <w:t>Pago por compra de herramientas, repuestos y accesorios, pago por mantenimientos y reparaciones de</w:t>
      </w:r>
      <w:r>
        <w:rPr>
          <w:rFonts w:eastAsia="Calibri"/>
        </w:rPr>
        <w:t xml:space="preserve"> vehículos,  para uso en equipo #53 camión Mercedes Benz pesado cisterna B/Negro 1984. Placas N.3557</w:t>
      </w:r>
      <w:r w:rsidRPr="006C7B38">
        <w:rPr>
          <w:rFonts w:eastAsia="Calibri"/>
        </w:rPr>
        <w:t xml:space="preserve">, </w:t>
      </w:r>
      <w:r w:rsidRPr="00A41A10">
        <w:t xml:space="preserve">según facturas, líneas y códigos que se detallan a continuación: </w:t>
      </w:r>
    </w:p>
    <w:p w14:paraId="7190402F" w14:textId="77777777" w:rsidR="005F128A" w:rsidRPr="006A5417" w:rsidRDefault="005F128A" w:rsidP="005F128A">
      <w:pPr>
        <w:tabs>
          <w:tab w:val="left" w:pos="709"/>
          <w:tab w:val="left" w:pos="7797"/>
        </w:tabs>
        <w:spacing w:after="0" w:line="240" w:lineRule="auto"/>
        <w:ind w:left="720"/>
        <w:contextualSpacing/>
        <w:jc w:val="both"/>
        <w:rPr>
          <w:rFonts w:eastAsia="Calibri"/>
          <w:b/>
          <w:szCs w:val="24"/>
          <w:u w:val="single"/>
          <w:lang w:val="es-ES"/>
        </w:rPr>
      </w:pPr>
    </w:p>
    <w:p w14:paraId="45FB4BBA" w14:textId="77777777" w:rsidR="005F128A" w:rsidRPr="006A5417" w:rsidRDefault="005F128A" w:rsidP="005F128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494F3C3" w14:textId="77777777" w:rsidR="005F128A" w:rsidRPr="004D150B" w:rsidRDefault="005F128A" w:rsidP="005F128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216</w:t>
      </w:r>
    </w:p>
    <w:p w14:paraId="71586DD5" w14:textId="77777777" w:rsidR="005F128A" w:rsidRPr="006A5417" w:rsidRDefault="005F128A" w:rsidP="005F128A">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75.00     </w:t>
      </w:r>
    </w:p>
    <w:p w14:paraId="687A7718" w14:textId="77777777" w:rsidR="005F128A" w:rsidRDefault="005F128A" w:rsidP="005F128A">
      <w:pPr>
        <w:tabs>
          <w:tab w:val="left" w:pos="709"/>
          <w:tab w:val="left" w:pos="7797"/>
        </w:tabs>
        <w:spacing w:after="0" w:line="240" w:lineRule="auto"/>
        <w:jc w:val="both"/>
        <w:rPr>
          <w:rFonts w:eastAsia="Calibri"/>
          <w:szCs w:val="24"/>
          <w:lang w:val="es-ES"/>
        </w:rPr>
      </w:pPr>
      <w:r>
        <w:rPr>
          <w:rFonts w:eastAsia="Calibri"/>
          <w:szCs w:val="24"/>
          <w:lang w:val="es-ES"/>
        </w:rPr>
        <w:t>Códigos Nos.-54302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150.00 </w:t>
      </w:r>
    </w:p>
    <w:p w14:paraId="3D37B128" w14:textId="77777777" w:rsidR="005F128A" w:rsidRDefault="005F128A" w:rsidP="005F128A">
      <w:pPr>
        <w:jc w:val="both"/>
        <w:rPr>
          <w:b/>
          <w:szCs w:val="24"/>
        </w:rPr>
      </w:pPr>
      <w:r w:rsidRPr="00B5063B">
        <w:rPr>
          <w:b/>
          <w:szCs w:val="24"/>
        </w:rPr>
        <w:t>Total………………………..……………………......……............................$</w:t>
      </w:r>
      <w:r>
        <w:rPr>
          <w:b/>
          <w:szCs w:val="24"/>
        </w:rPr>
        <w:t xml:space="preserve"> 225.00</w:t>
      </w:r>
    </w:p>
    <w:p w14:paraId="1C94126A" w14:textId="77777777" w:rsidR="005F128A" w:rsidRPr="00A41A10" w:rsidRDefault="005F128A" w:rsidP="00842726">
      <w:pPr>
        <w:pStyle w:val="Prrafodelista"/>
        <w:numPr>
          <w:ilvl w:val="0"/>
          <w:numId w:val="79"/>
        </w:numPr>
        <w:tabs>
          <w:tab w:val="left" w:pos="709"/>
          <w:tab w:val="left" w:pos="7797"/>
        </w:tabs>
        <w:spacing w:after="0" w:line="240" w:lineRule="auto"/>
        <w:jc w:val="both"/>
      </w:pPr>
      <w:r w:rsidRPr="00A41A10">
        <w:t xml:space="preserve">EROGAR la cantidad de </w:t>
      </w:r>
      <w:r>
        <w:rPr>
          <w:b/>
        </w:rPr>
        <w:t>SEISCIENTOS UNO</w:t>
      </w:r>
      <w:r w:rsidRPr="006A3DAD">
        <w:rPr>
          <w:b/>
        </w:rPr>
        <w:t xml:space="preserve"> 50/100 ($</w:t>
      </w:r>
      <w:r>
        <w:rPr>
          <w:b/>
        </w:rPr>
        <w:t>601</w:t>
      </w:r>
      <w:r w:rsidRPr="006A3DAD">
        <w:rPr>
          <w:b/>
        </w:rPr>
        <w:t>.50) DÓLARES DE LOS ESTADOS UNIDOS DE AMÉRICA</w:t>
      </w:r>
      <w:r w:rsidRPr="00A41A10">
        <w:t xml:space="preserve">. A favor del </w:t>
      </w:r>
      <w:r w:rsidRPr="006A3DAD">
        <w:rPr>
          <w:b/>
        </w:rPr>
        <w:t xml:space="preserve">MANUEL ORLANDO URBINA VENTURA “FERRETERIA Y CERRAJERIA URBINA” </w:t>
      </w:r>
      <w:r>
        <w:t>V/ Pago por compra de productos químicos, minerales metálicos y productos derivados, herramientas repuestos y accesorios, para mantenimiento de equipos ubicados en unidad de plantel de maquinaria y equipo</w:t>
      </w:r>
      <w:r w:rsidRPr="00A41A10">
        <w:t xml:space="preserve">, según facturas, líneas y códigos que se detallan a continuación: </w:t>
      </w:r>
    </w:p>
    <w:p w14:paraId="77933FE6" w14:textId="77777777" w:rsidR="005F128A" w:rsidRPr="006A5417" w:rsidRDefault="005F128A" w:rsidP="005F128A">
      <w:pPr>
        <w:tabs>
          <w:tab w:val="left" w:pos="709"/>
          <w:tab w:val="left" w:pos="7797"/>
        </w:tabs>
        <w:spacing w:after="0" w:line="240" w:lineRule="auto"/>
        <w:ind w:left="720"/>
        <w:contextualSpacing/>
        <w:jc w:val="both"/>
        <w:rPr>
          <w:rFonts w:eastAsia="Calibri"/>
          <w:b/>
          <w:szCs w:val="24"/>
          <w:u w:val="single"/>
          <w:lang w:val="es-ES"/>
        </w:rPr>
      </w:pPr>
    </w:p>
    <w:p w14:paraId="67076120" w14:textId="77777777" w:rsidR="005F128A" w:rsidRPr="006A5417" w:rsidRDefault="005F128A" w:rsidP="005F128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2125EB28" w14:textId="77777777" w:rsidR="005F128A" w:rsidRPr="004D150B" w:rsidRDefault="005F128A" w:rsidP="005F128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6389-6390-6385-6386-6397-6392-6393-6395-6396</w:t>
      </w:r>
    </w:p>
    <w:p w14:paraId="46BB31E7" w14:textId="77777777" w:rsidR="005F128A" w:rsidRPr="006A5417" w:rsidRDefault="005F128A" w:rsidP="005F128A">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118.50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14:paraId="167632A1" w14:textId="77777777" w:rsidR="005F128A" w:rsidRDefault="005F128A" w:rsidP="005F128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5.00</w:t>
      </w:r>
    </w:p>
    <w:p w14:paraId="4F80F772" w14:textId="77777777" w:rsidR="005F128A" w:rsidRPr="006A5417" w:rsidRDefault="005F128A" w:rsidP="005F128A">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290.40</w:t>
      </w:r>
    </w:p>
    <w:p w14:paraId="21A1A9A8" w14:textId="77777777" w:rsidR="005F128A" w:rsidRDefault="005F128A" w:rsidP="005F128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.................$ 187.60</w:t>
      </w:r>
    </w:p>
    <w:p w14:paraId="51F65252" w14:textId="77777777" w:rsidR="005F128A" w:rsidRDefault="005F128A" w:rsidP="005F128A">
      <w:pPr>
        <w:jc w:val="both"/>
        <w:rPr>
          <w:b/>
          <w:szCs w:val="24"/>
        </w:rPr>
      </w:pPr>
      <w:r w:rsidRPr="000A2910">
        <w:rPr>
          <w:b/>
          <w:szCs w:val="24"/>
        </w:rPr>
        <w:t>Total………………………..……………………......……............................$</w:t>
      </w:r>
      <w:r>
        <w:rPr>
          <w:b/>
          <w:szCs w:val="24"/>
        </w:rPr>
        <w:t xml:space="preserve"> 601.50</w:t>
      </w:r>
    </w:p>
    <w:p w14:paraId="71C0E7C8" w14:textId="77777777" w:rsidR="005F128A" w:rsidRPr="00A41A10" w:rsidRDefault="005F128A" w:rsidP="00842726">
      <w:pPr>
        <w:pStyle w:val="Prrafodelista"/>
        <w:numPr>
          <w:ilvl w:val="0"/>
          <w:numId w:val="79"/>
        </w:numPr>
        <w:tabs>
          <w:tab w:val="left" w:pos="709"/>
          <w:tab w:val="left" w:pos="7797"/>
        </w:tabs>
        <w:spacing w:after="0" w:line="240" w:lineRule="auto"/>
        <w:jc w:val="both"/>
      </w:pPr>
      <w:r w:rsidRPr="00A41A10">
        <w:t xml:space="preserve">EROGAR la cantidad de </w:t>
      </w:r>
      <w:r>
        <w:rPr>
          <w:b/>
        </w:rPr>
        <w:t>CIENTO CUARENTA Y SIETE 07</w:t>
      </w:r>
      <w:r w:rsidRPr="004D20BE">
        <w:rPr>
          <w:b/>
        </w:rPr>
        <w:t>/100 ($</w:t>
      </w:r>
      <w:r>
        <w:rPr>
          <w:b/>
        </w:rPr>
        <w:t>147.07</w:t>
      </w:r>
      <w:r w:rsidRPr="004D20BE">
        <w:rPr>
          <w:b/>
        </w:rPr>
        <w:t>) DÓLARES DE LOS ESTADOS UNIDOS DE AMÉRICA</w:t>
      </w:r>
      <w:r>
        <w:t>. A favor de</w:t>
      </w:r>
      <w:r w:rsidRPr="00A41A10">
        <w:t xml:space="preserve"> </w:t>
      </w:r>
      <w:r w:rsidRPr="004D20BE">
        <w:rPr>
          <w:b/>
        </w:rPr>
        <w:t>INFRA DE EL SALVADOR, S.A. DE C.V.</w:t>
      </w:r>
      <w:r w:rsidRPr="00A41A10">
        <w:t xml:space="preserve"> V/ Pago por compra de </w:t>
      </w:r>
      <w:r>
        <w:t xml:space="preserve">herramientas repuestos y accesorios, para uso de personal ubicado en unidad de planta de mezcla asfáltica, trituradora y </w:t>
      </w:r>
      <w:proofErr w:type="spellStart"/>
      <w:r>
        <w:t>bloquera</w:t>
      </w:r>
      <w:proofErr w:type="spellEnd"/>
      <w:r w:rsidRPr="00A41A10">
        <w:t xml:space="preserve">, según facturas, líneas y códigos que se detallan a continuación: </w:t>
      </w:r>
    </w:p>
    <w:p w14:paraId="1088D540" w14:textId="77777777" w:rsidR="005F128A" w:rsidRPr="006A5417" w:rsidRDefault="005F128A" w:rsidP="005F128A">
      <w:pPr>
        <w:tabs>
          <w:tab w:val="left" w:pos="709"/>
          <w:tab w:val="left" w:pos="7797"/>
        </w:tabs>
        <w:spacing w:after="0" w:line="240" w:lineRule="auto"/>
        <w:ind w:left="720"/>
        <w:contextualSpacing/>
        <w:jc w:val="both"/>
        <w:rPr>
          <w:rFonts w:eastAsia="Calibri"/>
          <w:b/>
          <w:szCs w:val="24"/>
          <w:u w:val="single"/>
          <w:lang w:val="es-ES"/>
        </w:rPr>
      </w:pPr>
    </w:p>
    <w:p w14:paraId="6C69B9CF" w14:textId="77777777" w:rsidR="005F128A" w:rsidRPr="006A5417" w:rsidRDefault="005F128A" w:rsidP="005F128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2F0A37EE" w14:textId="77777777" w:rsidR="005F128A" w:rsidRPr="004D150B" w:rsidRDefault="005F128A" w:rsidP="005F128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104825-99375</w:t>
      </w:r>
    </w:p>
    <w:p w14:paraId="36107782" w14:textId="77777777" w:rsidR="005F128A" w:rsidRPr="006A5417" w:rsidRDefault="005F128A" w:rsidP="005F128A">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90.29  </w:t>
      </w:r>
      <w:r w:rsidRPr="006A5417">
        <w:rPr>
          <w:rFonts w:eastAsia="Calibri"/>
          <w:szCs w:val="24"/>
          <w:lang w:val="es-ES"/>
        </w:rPr>
        <w:t xml:space="preserve">  </w:t>
      </w:r>
    </w:p>
    <w:p w14:paraId="30C58C18" w14:textId="77777777" w:rsidR="005F128A" w:rsidRDefault="005F128A" w:rsidP="005F128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56.78</w:t>
      </w:r>
    </w:p>
    <w:p w14:paraId="259C54B4" w14:textId="77777777" w:rsidR="005F128A" w:rsidRDefault="005F128A" w:rsidP="005F128A">
      <w:pPr>
        <w:jc w:val="both"/>
        <w:rPr>
          <w:b/>
          <w:szCs w:val="24"/>
        </w:rPr>
      </w:pPr>
      <w:r w:rsidRPr="00C81210">
        <w:rPr>
          <w:b/>
          <w:szCs w:val="24"/>
        </w:rPr>
        <w:t>Total………………………..……………………......……............................$</w:t>
      </w:r>
      <w:r>
        <w:rPr>
          <w:b/>
          <w:szCs w:val="24"/>
        </w:rPr>
        <w:t xml:space="preserve"> 147.07</w:t>
      </w:r>
    </w:p>
    <w:p w14:paraId="796A4B03" w14:textId="77777777" w:rsidR="005F128A" w:rsidRPr="000C385A" w:rsidRDefault="005F128A" w:rsidP="00842726">
      <w:pPr>
        <w:pStyle w:val="Prrafodelista"/>
        <w:numPr>
          <w:ilvl w:val="0"/>
          <w:numId w:val="79"/>
        </w:numPr>
        <w:spacing w:after="0" w:line="240" w:lineRule="auto"/>
        <w:jc w:val="both"/>
        <w:rPr>
          <w:rFonts w:eastAsia="Calibri"/>
          <w:lang w:eastAsia="es-SV"/>
        </w:rPr>
      </w:pPr>
      <w:r w:rsidRPr="000C385A">
        <w:rPr>
          <w:rFonts w:eastAsia="Calibri"/>
        </w:rPr>
        <w:t xml:space="preserve">EROGAR la cantidad de </w:t>
      </w:r>
      <w:r>
        <w:rPr>
          <w:rFonts w:eastAsia="Calibri"/>
          <w:b/>
        </w:rPr>
        <w:t>CIENTO CINCUENTA Y TRES 68</w:t>
      </w:r>
      <w:r w:rsidRPr="000C385A">
        <w:rPr>
          <w:rFonts w:eastAsia="Calibri"/>
          <w:b/>
        </w:rPr>
        <w:t>/100 ($</w:t>
      </w:r>
      <w:r>
        <w:rPr>
          <w:rFonts w:eastAsia="Calibri"/>
          <w:b/>
        </w:rPr>
        <w:t>153.68</w:t>
      </w:r>
      <w:r w:rsidRPr="000C385A">
        <w:rPr>
          <w:rFonts w:eastAsia="Calibri"/>
          <w:b/>
        </w:rPr>
        <w:t>) DÓLARES DE LOS ESTADOS UNIDOS DE AMÉRICA</w:t>
      </w:r>
      <w:r>
        <w:rPr>
          <w:rFonts w:eastAsia="Calibri"/>
        </w:rPr>
        <w:t>. A favor de</w:t>
      </w:r>
      <w:r w:rsidRPr="000C385A">
        <w:rPr>
          <w:rFonts w:eastAsia="Calibri"/>
        </w:rPr>
        <w:t xml:space="preserve"> </w:t>
      </w:r>
      <w:r w:rsidRPr="000C385A">
        <w:rPr>
          <w:rFonts w:eastAsia="Calibri"/>
          <w:b/>
        </w:rPr>
        <w:t>MARCO TULIO RAFAEL FUENTES LINARES</w:t>
      </w:r>
      <w:r>
        <w:rPr>
          <w:rFonts w:eastAsia="Calibri"/>
          <w:b/>
        </w:rPr>
        <w:t xml:space="preserve"> “OFFICE EX</w:t>
      </w:r>
      <w:r w:rsidRPr="000C385A">
        <w:rPr>
          <w:rFonts w:eastAsia="Calibri"/>
          <w:b/>
        </w:rPr>
        <w:t>PRESS DELIVERY”</w:t>
      </w:r>
      <w:r w:rsidRPr="000C385A">
        <w:rPr>
          <w:rFonts w:eastAsia="Calibri"/>
        </w:rPr>
        <w:t xml:space="preserve"> V/ Pago por compra de </w:t>
      </w:r>
      <w:r>
        <w:rPr>
          <w:rFonts w:eastAsia="Calibri"/>
        </w:rPr>
        <w:t>productos de papel y cartón, materiales de oficina, para unidad de desarrollo urbano</w:t>
      </w:r>
      <w:r w:rsidRPr="000C385A">
        <w:rPr>
          <w:rFonts w:eastAsia="Calibri"/>
        </w:rPr>
        <w:t xml:space="preserve">, según facturas, líneas y códigos que se detallan a continuación: </w:t>
      </w:r>
    </w:p>
    <w:p w14:paraId="7DCCB92F" w14:textId="77777777" w:rsidR="005F128A" w:rsidRPr="00E65DBB" w:rsidRDefault="005F128A" w:rsidP="005F128A">
      <w:pPr>
        <w:tabs>
          <w:tab w:val="left" w:pos="709"/>
          <w:tab w:val="left" w:pos="7797"/>
        </w:tabs>
        <w:spacing w:after="0" w:line="240" w:lineRule="auto"/>
        <w:ind w:left="720"/>
        <w:contextualSpacing/>
        <w:jc w:val="both"/>
        <w:rPr>
          <w:rFonts w:eastAsia="Calibri"/>
          <w:b/>
          <w:szCs w:val="24"/>
          <w:u w:val="single"/>
          <w:lang w:val="es-ES"/>
        </w:rPr>
      </w:pPr>
    </w:p>
    <w:p w14:paraId="31E92D19" w14:textId="77777777" w:rsidR="005F128A" w:rsidRPr="00E65DBB" w:rsidRDefault="005F128A" w:rsidP="005F128A">
      <w:pPr>
        <w:tabs>
          <w:tab w:val="left" w:pos="709"/>
          <w:tab w:val="left" w:pos="7797"/>
        </w:tabs>
        <w:spacing w:after="0" w:line="240" w:lineRule="auto"/>
        <w:jc w:val="both"/>
        <w:rPr>
          <w:rFonts w:eastAsia="Calibri"/>
          <w:b/>
          <w:szCs w:val="24"/>
          <w:u w:val="single"/>
          <w:lang w:val="es-ES"/>
        </w:rPr>
      </w:pPr>
      <w:r w:rsidRPr="00E65DBB">
        <w:rPr>
          <w:rFonts w:eastAsia="Calibri"/>
          <w:b/>
          <w:szCs w:val="24"/>
          <w:u w:val="single"/>
          <w:lang w:val="es-ES"/>
        </w:rPr>
        <w:t>LINEA 0101</w:t>
      </w:r>
    </w:p>
    <w:p w14:paraId="5973D6A5" w14:textId="77777777" w:rsidR="005F128A" w:rsidRPr="00E65DBB" w:rsidRDefault="005F128A" w:rsidP="005F128A">
      <w:pPr>
        <w:tabs>
          <w:tab w:val="left" w:pos="922"/>
          <w:tab w:val="left" w:pos="7797"/>
        </w:tabs>
        <w:spacing w:after="0" w:line="240" w:lineRule="auto"/>
        <w:contextualSpacing/>
        <w:jc w:val="both"/>
        <w:rPr>
          <w:rFonts w:eastAsia="Calibri"/>
          <w:b/>
          <w:szCs w:val="24"/>
          <w:lang w:val="es-ES"/>
        </w:rPr>
      </w:pPr>
      <w:r w:rsidRPr="00E65DBB">
        <w:rPr>
          <w:rFonts w:eastAsia="Calibri"/>
          <w:b/>
          <w:szCs w:val="24"/>
          <w:lang w:val="es-ES"/>
        </w:rPr>
        <w:t>Factura Nos.-</w:t>
      </w:r>
      <w:r w:rsidRPr="00E65DBB">
        <w:rPr>
          <w:rFonts w:eastAsia="Calibri"/>
          <w:szCs w:val="24"/>
          <w:lang w:val="es-ES"/>
        </w:rPr>
        <w:t xml:space="preserve"> </w:t>
      </w:r>
      <w:r>
        <w:rPr>
          <w:rFonts w:eastAsia="Calibri"/>
          <w:b/>
          <w:szCs w:val="24"/>
          <w:lang w:val="es-ES"/>
        </w:rPr>
        <w:t>207-209</w:t>
      </w:r>
    </w:p>
    <w:p w14:paraId="4BFE6B7B" w14:textId="77777777" w:rsidR="005F128A" w:rsidRDefault="005F128A" w:rsidP="005F128A">
      <w:pPr>
        <w:tabs>
          <w:tab w:val="left" w:pos="709"/>
          <w:tab w:val="left" w:pos="7797"/>
        </w:tabs>
        <w:spacing w:after="0" w:line="240" w:lineRule="auto"/>
        <w:jc w:val="both"/>
        <w:rPr>
          <w:rFonts w:eastAsia="Calibri"/>
          <w:szCs w:val="24"/>
          <w:lang w:val="es-ES"/>
        </w:rPr>
      </w:pPr>
      <w:r w:rsidRPr="00E65DBB">
        <w:rPr>
          <w:rFonts w:eastAsia="Calibri"/>
          <w:szCs w:val="24"/>
          <w:lang w:val="es-ES"/>
        </w:rPr>
        <w:t>Códigos Nos.-54105………….……………………...................................$</w:t>
      </w:r>
      <w:r>
        <w:rPr>
          <w:rFonts w:eastAsia="Calibri"/>
          <w:szCs w:val="24"/>
          <w:lang w:val="es-ES"/>
        </w:rPr>
        <w:t xml:space="preserve">   37.76  </w:t>
      </w:r>
      <w:r w:rsidRPr="00E65DBB">
        <w:rPr>
          <w:rFonts w:eastAsia="Calibri"/>
          <w:szCs w:val="24"/>
          <w:lang w:val="es-ES"/>
        </w:rPr>
        <w:t xml:space="preserve">  </w:t>
      </w:r>
    </w:p>
    <w:p w14:paraId="7A6E2AF7" w14:textId="77777777" w:rsidR="005F128A" w:rsidRPr="00E65DBB" w:rsidRDefault="005F128A" w:rsidP="005F128A">
      <w:pPr>
        <w:tabs>
          <w:tab w:val="left" w:pos="709"/>
          <w:tab w:val="left" w:pos="7797"/>
        </w:tabs>
        <w:spacing w:after="0" w:line="240" w:lineRule="auto"/>
        <w:jc w:val="both"/>
        <w:rPr>
          <w:rFonts w:eastAsia="Calibri"/>
          <w:szCs w:val="24"/>
          <w:lang w:val="es-ES"/>
        </w:rPr>
      </w:pPr>
      <w:r>
        <w:rPr>
          <w:rFonts w:eastAsia="Calibri"/>
          <w:szCs w:val="24"/>
          <w:lang w:val="es-ES"/>
        </w:rPr>
        <w:t>Códigos Nos.-54114</w:t>
      </w:r>
      <w:r w:rsidRPr="00E65DBB">
        <w:rPr>
          <w:rFonts w:eastAsia="Calibri"/>
          <w:szCs w:val="24"/>
          <w:lang w:val="es-ES"/>
        </w:rPr>
        <w:t>………….……………………...................................$</w:t>
      </w:r>
      <w:r>
        <w:rPr>
          <w:rFonts w:eastAsia="Calibri"/>
          <w:szCs w:val="24"/>
          <w:lang w:val="es-ES"/>
        </w:rPr>
        <w:t xml:space="preserve"> 115.92 </w:t>
      </w:r>
      <w:r w:rsidRPr="00E65DBB">
        <w:rPr>
          <w:rFonts w:eastAsia="Calibri"/>
          <w:szCs w:val="24"/>
          <w:lang w:val="es-ES"/>
        </w:rPr>
        <w:t xml:space="preserve">   </w:t>
      </w:r>
    </w:p>
    <w:p w14:paraId="6F734B66" w14:textId="77777777" w:rsidR="005F128A" w:rsidRDefault="005F128A" w:rsidP="005F128A">
      <w:pPr>
        <w:jc w:val="both"/>
        <w:rPr>
          <w:b/>
          <w:szCs w:val="24"/>
          <w:lang w:val="es-ES"/>
        </w:rPr>
      </w:pPr>
      <w:r w:rsidRPr="00E65DBB">
        <w:rPr>
          <w:b/>
          <w:szCs w:val="24"/>
          <w:lang w:val="es-ES"/>
        </w:rPr>
        <w:t>Total………………………..……………</w:t>
      </w:r>
      <w:r>
        <w:rPr>
          <w:b/>
          <w:szCs w:val="24"/>
          <w:lang w:val="es-ES"/>
        </w:rPr>
        <w:t>.</w:t>
      </w:r>
      <w:r w:rsidRPr="00E65DBB">
        <w:rPr>
          <w:b/>
          <w:szCs w:val="24"/>
          <w:lang w:val="es-ES"/>
        </w:rPr>
        <w:t>……….....</w:t>
      </w:r>
      <w:r>
        <w:rPr>
          <w:b/>
          <w:szCs w:val="24"/>
          <w:lang w:val="es-ES"/>
        </w:rPr>
        <w:t>.……................</w:t>
      </w:r>
      <w:r w:rsidRPr="00E65DBB">
        <w:rPr>
          <w:b/>
          <w:szCs w:val="24"/>
          <w:lang w:val="es-ES"/>
        </w:rPr>
        <w:t>.......$</w:t>
      </w:r>
      <w:r>
        <w:rPr>
          <w:b/>
          <w:szCs w:val="24"/>
          <w:lang w:val="es-ES"/>
        </w:rPr>
        <w:t xml:space="preserve"> 153.68</w:t>
      </w:r>
    </w:p>
    <w:p w14:paraId="35208A0E" w14:textId="77777777" w:rsidR="005F128A" w:rsidRPr="005F128A" w:rsidRDefault="005F128A" w:rsidP="00842726">
      <w:pPr>
        <w:pStyle w:val="Prrafodelista"/>
        <w:numPr>
          <w:ilvl w:val="0"/>
          <w:numId w:val="79"/>
        </w:numPr>
        <w:jc w:val="both"/>
        <w:rPr>
          <w:b/>
          <w:szCs w:val="24"/>
          <w:lang w:val="es-ES"/>
        </w:rPr>
      </w:pPr>
      <w:r w:rsidRPr="002E1FFE">
        <w:t xml:space="preserve">EROGAR la cantidad de </w:t>
      </w:r>
      <w:r w:rsidRPr="005F128A">
        <w:rPr>
          <w:b/>
        </w:rPr>
        <w:t>SEIS MIL SETECIENTOS TREINTA Y SIETE 40/100 DÓLARES DE</w:t>
      </w:r>
      <w:r w:rsidRPr="002E1FFE">
        <w:t xml:space="preserve"> </w:t>
      </w:r>
      <w:r w:rsidRPr="005F128A">
        <w:rPr>
          <w:b/>
        </w:rPr>
        <w:t>LOS ESTADOS UNIDOS DE AMÉRICA ($6,737.40)</w:t>
      </w:r>
      <w:r w:rsidRPr="002E1FFE">
        <w:t xml:space="preserve">  a favor de </w:t>
      </w:r>
      <w:r w:rsidRPr="005F128A">
        <w:rPr>
          <w:b/>
        </w:rPr>
        <w:lastRenderedPageBreak/>
        <w:t xml:space="preserve">TRANSPORTES PESADOS, S.A. DE C.V. V/ </w:t>
      </w:r>
      <w:r w:rsidRPr="002E1FFE">
        <w:t xml:space="preserve">Pago por compra de herramientas repuestos y accesorios, </w:t>
      </w:r>
      <w:r>
        <w:t xml:space="preserve">para el mantenimiento de equipos ubicados en unidad de plantel de maquinaria y equipo, </w:t>
      </w:r>
      <w:r w:rsidRPr="002E1FFE">
        <w:t>para uso en equipos #</w:t>
      </w:r>
      <w:r>
        <w:t>111, 101, 97, 79, 76, 19, 138, 149, 159, 117, 131, 164, 112, 75, 71, 54, 53, 47</w:t>
      </w:r>
      <w:r w:rsidRPr="002E1FFE">
        <w:t>, según factura  No.</w:t>
      </w:r>
      <w:r>
        <w:t xml:space="preserve">-957-950-955-961-951-968-962-958-967-960-970-954-969-948-959-956-952-949-953 </w:t>
      </w:r>
      <w:r w:rsidRPr="002E1FFE">
        <w:t>Aplicando dicho gasto a la línea</w:t>
      </w:r>
      <w:r>
        <w:t xml:space="preserve"> 0101 del código  54118</w:t>
      </w:r>
      <w:r w:rsidRPr="002E1FFE">
        <w:t>, del presupuesto municipal vigente</w:t>
      </w:r>
    </w:p>
    <w:p w14:paraId="3C5D1A9F" w14:textId="77777777" w:rsidR="005F128A" w:rsidRDefault="005F128A" w:rsidP="005F128A">
      <w:pPr>
        <w:pStyle w:val="Prrafodelista"/>
        <w:jc w:val="both"/>
        <w:rPr>
          <w:rFonts w:eastAsia="Calibri"/>
        </w:rPr>
      </w:pPr>
    </w:p>
    <w:p w14:paraId="5AD30FF0" w14:textId="77777777" w:rsidR="005F128A" w:rsidRPr="0001184F" w:rsidRDefault="005F128A" w:rsidP="00842726">
      <w:pPr>
        <w:pStyle w:val="Prrafodelista"/>
        <w:numPr>
          <w:ilvl w:val="0"/>
          <w:numId w:val="79"/>
        </w:numPr>
        <w:spacing w:after="0" w:line="240" w:lineRule="auto"/>
        <w:jc w:val="both"/>
        <w:rPr>
          <w:rFonts w:ascii="Calibri" w:hAnsi="Calibri" w:cs="Calibri"/>
          <w:sz w:val="22"/>
          <w:lang w:eastAsia="es-SV"/>
        </w:rPr>
      </w:pPr>
      <w:r w:rsidRPr="0034587C">
        <w:t>EROGAR la cantidad de</w:t>
      </w:r>
      <w:r>
        <w:t xml:space="preserve"> </w:t>
      </w:r>
      <w:r w:rsidRPr="0001184F">
        <w:rPr>
          <w:b/>
        </w:rPr>
        <w:t>VEINTE</w:t>
      </w:r>
      <w:r>
        <w:t xml:space="preserve"> </w:t>
      </w:r>
      <w:r w:rsidRPr="0001184F">
        <w:rPr>
          <w:b/>
        </w:rPr>
        <w:t>00/100 DÓLARES DE</w:t>
      </w:r>
      <w:r w:rsidRPr="0034587C">
        <w:t xml:space="preserve"> </w:t>
      </w:r>
      <w:r w:rsidRPr="0001184F">
        <w:rPr>
          <w:b/>
        </w:rPr>
        <w:t>LOS ESTADOS UNIDOS DE AMÉRICA ($20.00)</w:t>
      </w:r>
      <w:r w:rsidRPr="0034587C">
        <w:t xml:space="preserve"> </w:t>
      </w:r>
      <w:r>
        <w:t xml:space="preserve"> </w:t>
      </w:r>
      <w:r w:rsidRPr="0034587C">
        <w:t>a favor de</w:t>
      </w:r>
      <w:r>
        <w:t xml:space="preserve"> </w:t>
      </w:r>
      <w:r w:rsidRPr="0001184F">
        <w:rPr>
          <w:b/>
        </w:rPr>
        <w:t xml:space="preserve">SISTEMAS TOPOGRAFICOS DIGITALES S.A. DE C.V. V/ </w:t>
      </w:r>
      <w:r>
        <w:t xml:space="preserve">Pago por compra de minerales </w:t>
      </w:r>
      <w:proofErr w:type="spellStart"/>
      <w:r>
        <w:t>metalicos</w:t>
      </w:r>
      <w:proofErr w:type="spellEnd"/>
      <w:r>
        <w:t xml:space="preserve"> y productos derivados , para uso en unidad de planta de mezcla asfáltica trituradora y </w:t>
      </w:r>
      <w:proofErr w:type="spellStart"/>
      <w:r>
        <w:t>bloquera</w:t>
      </w:r>
      <w:proofErr w:type="spellEnd"/>
      <w:r>
        <w:t xml:space="preserve">, según orden </w:t>
      </w:r>
      <w:r w:rsidRPr="0034587C">
        <w:t>No.</w:t>
      </w:r>
      <w:r>
        <w:t xml:space="preserve">-169341 </w:t>
      </w:r>
      <w:r w:rsidRPr="0034587C">
        <w:t>Aplicando dicho gasto a la línea</w:t>
      </w:r>
      <w:r>
        <w:t xml:space="preserve"> 0101 del código  54112, del presupuesto municipal vigente</w:t>
      </w:r>
    </w:p>
    <w:p w14:paraId="6E1763A5" w14:textId="77777777" w:rsidR="005F128A" w:rsidRPr="00FF69D3" w:rsidRDefault="005F128A" w:rsidP="005F128A">
      <w:pPr>
        <w:pStyle w:val="Prrafodelista"/>
        <w:jc w:val="both"/>
        <w:rPr>
          <w:rFonts w:ascii="Calibri" w:hAnsi="Calibri" w:cs="Calibri"/>
          <w:sz w:val="22"/>
          <w:lang w:eastAsia="es-SV"/>
        </w:rPr>
      </w:pPr>
    </w:p>
    <w:p w14:paraId="12569BA4" w14:textId="77777777" w:rsidR="005F128A" w:rsidRPr="00FC244B" w:rsidRDefault="005F128A" w:rsidP="00842726">
      <w:pPr>
        <w:pStyle w:val="Prrafodelista"/>
        <w:numPr>
          <w:ilvl w:val="0"/>
          <w:numId w:val="79"/>
        </w:numPr>
        <w:spacing w:after="0" w:line="240" w:lineRule="auto"/>
        <w:jc w:val="both"/>
        <w:rPr>
          <w:rFonts w:ascii="Calibri" w:hAnsi="Calibri" w:cs="Calibri"/>
          <w:sz w:val="22"/>
          <w:lang w:eastAsia="es-SV"/>
        </w:rPr>
      </w:pPr>
      <w:r w:rsidRPr="0034587C">
        <w:t>EROGAR la cantidad de</w:t>
      </w:r>
      <w:r>
        <w:t xml:space="preserve"> </w:t>
      </w:r>
      <w:r w:rsidRPr="00FF69D3">
        <w:rPr>
          <w:b/>
        </w:rPr>
        <w:t>TRESCIENTOS SESENTA Y TRES</w:t>
      </w:r>
      <w:r>
        <w:t xml:space="preserve"> </w:t>
      </w:r>
      <w:r>
        <w:rPr>
          <w:b/>
        </w:rPr>
        <w:t>96</w:t>
      </w:r>
      <w:r w:rsidRPr="004E76C0">
        <w:rPr>
          <w:b/>
        </w:rPr>
        <w:t>/100 DÓLARES DE</w:t>
      </w:r>
      <w:r w:rsidRPr="0034587C">
        <w:t xml:space="preserve"> </w:t>
      </w:r>
      <w:r w:rsidRPr="004E76C0">
        <w:rPr>
          <w:b/>
        </w:rPr>
        <w:t>LOS ESTADOS UNIDOS DE AMÉRICA ($</w:t>
      </w:r>
      <w:r>
        <w:rPr>
          <w:b/>
        </w:rPr>
        <w:t>363.96</w:t>
      </w:r>
      <w:r w:rsidRPr="004E76C0">
        <w:rPr>
          <w:b/>
        </w:rPr>
        <w:t>)</w:t>
      </w:r>
      <w:r w:rsidRPr="0034587C">
        <w:t xml:space="preserve"> </w:t>
      </w:r>
      <w:r>
        <w:t xml:space="preserve"> </w:t>
      </w:r>
      <w:r w:rsidRPr="0034587C">
        <w:t>a favor de</w:t>
      </w:r>
      <w:r w:rsidRPr="004E76C0">
        <w:rPr>
          <w:b/>
        </w:rPr>
        <w:t xml:space="preserve"> </w:t>
      </w:r>
      <w:r>
        <w:rPr>
          <w:b/>
        </w:rPr>
        <w:t xml:space="preserve">PRIAL S.A DE C.V. </w:t>
      </w:r>
      <w:r w:rsidRPr="004E76C0">
        <w:rPr>
          <w:b/>
        </w:rPr>
        <w:t xml:space="preserve">V/ </w:t>
      </w:r>
      <w:r>
        <w:t xml:space="preserve">Pago por compra de productos </w:t>
      </w:r>
      <w:proofErr w:type="spellStart"/>
      <w:r>
        <w:t>quimicos</w:t>
      </w:r>
      <w:proofErr w:type="spellEnd"/>
      <w:r>
        <w:t xml:space="preserve">, para uso en taller de mantenimiento, planta asfáltica, según factura  </w:t>
      </w:r>
      <w:r w:rsidRPr="0034587C">
        <w:t>No.</w:t>
      </w:r>
      <w:r>
        <w:t xml:space="preserve">-357-377 </w:t>
      </w:r>
      <w:r w:rsidRPr="0034587C">
        <w:t>Aplicando dicho gasto a la línea</w:t>
      </w:r>
      <w:r>
        <w:t xml:space="preserve"> 0101 del código  54107, del presupuesto municipal vigente</w:t>
      </w:r>
    </w:p>
    <w:p w14:paraId="1F9DAF3B" w14:textId="77777777" w:rsidR="005F128A" w:rsidRPr="00FC244B" w:rsidRDefault="005F128A" w:rsidP="005F128A">
      <w:pPr>
        <w:pStyle w:val="Prrafodelista"/>
        <w:rPr>
          <w:rFonts w:ascii="Calibri" w:hAnsi="Calibri" w:cs="Calibri"/>
          <w:sz w:val="22"/>
          <w:lang w:eastAsia="es-SV"/>
        </w:rPr>
      </w:pPr>
    </w:p>
    <w:p w14:paraId="7F583D4D" w14:textId="77777777" w:rsidR="005F128A" w:rsidRPr="004E76C0" w:rsidRDefault="005F128A" w:rsidP="005F128A">
      <w:pPr>
        <w:pStyle w:val="Prrafodelista"/>
        <w:jc w:val="both"/>
        <w:rPr>
          <w:rFonts w:ascii="Calibri" w:hAnsi="Calibri" w:cs="Calibri"/>
          <w:sz w:val="22"/>
          <w:lang w:eastAsia="es-SV"/>
        </w:rPr>
      </w:pPr>
    </w:p>
    <w:p w14:paraId="7734AF20" w14:textId="77777777" w:rsidR="005F128A" w:rsidRPr="0034587C" w:rsidRDefault="005F128A" w:rsidP="00842726">
      <w:pPr>
        <w:pStyle w:val="Prrafodelista"/>
        <w:numPr>
          <w:ilvl w:val="0"/>
          <w:numId w:val="79"/>
        </w:numPr>
        <w:tabs>
          <w:tab w:val="left" w:pos="709"/>
          <w:tab w:val="left" w:pos="7797"/>
        </w:tabs>
        <w:spacing w:after="0" w:line="240" w:lineRule="auto"/>
        <w:jc w:val="both"/>
      </w:pPr>
      <w:r w:rsidRPr="0034587C">
        <w:t>EROGAR la cantidad de</w:t>
      </w:r>
      <w:r>
        <w:t xml:space="preserve"> </w:t>
      </w:r>
      <w:r w:rsidRPr="00EE04C6">
        <w:rPr>
          <w:b/>
        </w:rPr>
        <w:t>UN MIL CIENTO CINCUENTA Y DOS 60</w:t>
      </w:r>
      <w:r w:rsidRPr="00FC244B">
        <w:rPr>
          <w:b/>
        </w:rPr>
        <w:t>/100 DÓLARES DE</w:t>
      </w:r>
      <w:r w:rsidRPr="0034587C">
        <w:t xml:space="preserve"> </w:t>
      </w:r>
      <w:r w:rsidRPr="00FC244B">
        <w:rPr>
          <w:b/>
        </w:rPr>
        <w:t>LOS ESTADOS UNIDOS DE AMÉRICA ($</w:t>
      </w:r>
      <w:r>
        <w:rPr>
          <w:b/>
        </w:rPr>
        <w:t>1,152.60</w:t>
      </w:r>
      <w:r w:rsidRPr="00FC244B">
        <w:rPr>
          <w:b/>
        </w:rPr>
        <w:t>)</w:t>
      </w:r>
      <w:r w:rsidRPr="0034587C">
        <w:t xml:space="preserve"> a favor de</w:t>
      </w:r>
      <w:r>
        <w:t xml:space="preserve"> </w:t>
      </w:r>
      <w:r w:rsidRPr="00EE04C6">
        <w:rPr>
          <w:b/>
        </w:rPr>
        <w:t>Sr. MERLIN ANTONIO FLORES GARCIA / MANGUERAS Y CILINDROS</w:t>
      </w:r>
      <w:r>
        <w:t xml:space="preserve"> </w:t>
      </w:r>
      <w:r w:rsidRPr="00FC244B">
        <w:rPr>
          <w:b/>
        </w:rPr>
        <w:t xml:space="preserve">V/ </w:t>
      </w:r>
      <w:r>
        <w:t xml:space="preserve">Pago </w:t>
      </w:r>
      <w:r w:rsidRPr="0034587C">
        <w:t>por compra de</w:t>
      </w:r>
      <w:r>
        <w:t xml:space="preserve"> herramientas, repuestos y accesorios, mantenimientos y reparaciones de </w:t>
      </w:r>
      <w:proofErr w:type="spellStart"/>
      <w:r>
        <w:t>vehiculos</w:t>
      </w:r>
      <w:proofErr w:type="spellEnd"/>
      <w:r>
        <w:t>, para uso en eq.139, eq.73, s</w:t>
      </w:r>
      <w:r w:rsidRPr="0034587C">
        <w:t>egún facturas, líneas y códigos que se detallan a continuación:</w:t>
      </w:r>
    </w:p>
    <w:p w14:paraId="3B2F5E14" w14:textId="77777777" w:rsidR="005F128A" w:rsidRDefault="005F128A" w:rsidP="005F128A">
      <w:pPr>
        <w:tabs>
          <w:tab w:val="left" w:pos="3592"/>
        </w:tabs>
        <w:ind w:left="720"/>
        <w:jc w:val="both"/>
        <w:rPr>
          <w:b/>
        </w:rPr>
      </w:pPr>
      <w:r>
        <w:rPr>
          <w:b/>
        </w:rPr>
        <w:tab/>
      </w:r>
    </w:p>
    <w:p w14:paraId="2338FE0F" w14:textId="77777777" w:rsidR="005F128A" w:rsidRPr="00FC244B" w:rsidRDefault="005F128A" w:rsidP="005F128A">
      <w:pPr>
        <w:tabs>
          <w:tab w:val="left" w:pos="922"/>
          <w:tab w:val="left" w:pos="7797"/>
        </w:tabs>
        <w:spacing w:after="0" w:line="240" w:lineRule="auto"/>
        <w:ind w:left="1080"/>
        <w:jc w:val="both"/>
        <w:rPr>
          <w:b/>
          <w:szCs w:val="24"/>
          <w:u w:val="single"/>
        </w:rPr>
      </w:pPr>
      <w:r w:rsidRPr="00FC244B">
        <w:rPr>
          <w:b/>
          <w:szCs w:val="24"/>
          <w:u w:val="single"/>
        </w:rPr>
        <w:t>LINEA 0101</w:t>
      </w:r>
    </w:p>
    <w:p w14:paraId="5C77424A" w14:textId="77777777" w:rsidR="005F128A" w:rsidRPr="00FC244B" w:rsidRDefault="005F128A" w:rsidP="005F128A">
      <w:pPr>
        <w:tabs>
          <w:tab w:val="left" w:pos="922"/>
          <w:tab w:val="left" w:pos="7797"/>
        </w:tabs>
        <w:spacing w:after="0" w:line="240" w:lineRule="auto"/>
        <w:jc w:val="both"/>
        <w:rPr>
          <w:szCs w:val="24"/>
        </w:rPr>
      </w:pPr>
      <w:r w:rsidRPr="00FC244B">
        <w:rPr>
          <w:szCs w:val="24"/>
        </w:rPr>
        <w:t xml:space="preserve">                 Facturas Nos.- </w:t>
      </w:r>
      <w:r>
        <w:rPr>
          <w:szCs w:val="24"/>
        </w:rPr>
        <w:t>47-48</w:t>
      </w:r>
    </w:p>
    <w:p w14:paraId="6636FD9A" w14:textId="77777777" w:rsidR="005F128A" w:rsidRPr="00FC244B" w:rsidRDefault="005F128A" w:rsidP="005F128A">
      <w:pPr>
        <w:tabs>
          <w:tab w:val="left" w:pos="1425"/>
        </w:tabs>
        <w:spacing w:after="0" w:line="240" w:lineRule="auto"/>
        <w:jc w:val="both"/>
        <w:rPr>
          <w:szCs w:val="24"/>
        </w:rPr>
      </w:pPr>
      <w:r w:rsidRPr="00FC244B">
        <w:rPr>
          <w:b/>
          <w:szCs w:val="24"/>
        </w:rPr>
        <w:t xml:space="preserve">                 </w:t>
      </w:r>
      <w:r w:rsidRPr="00FC244B">
        <w:rPr>
          <w:szCs w:val="24"/>
        </w:rPr>
        <w:t>Códigos Nos.-</w:t>
      </w:r>
      <w:r>
        <w:rPr>
          <w:szCs w:val="24"/>
        </w:rPr>
        <w:t>54118</w:t>
      </w:r>
      <w:r w:rsidRPr="00FC244B">
        <w:rPr>
          <w:szCs w:val="24"/>
        </w:rPr>
        <w:t xml:space="preserve">………….……………………............................ $ </w:t>
      </w:r>
      <w:r>
        <w:rPr>
          <w:szCs w:val="24"/>
        </w:rPr>
        <w:t xml:space="preserve">   939.60</w:t>
      </w:r>
      <w:r w:rsidRPr="00FC244B">
        <w:rPr>
          <w:szCs w:val="24"/>
        </w:rPr>
        <w:t xml:space="preserve">     </w:t>
      </w:r>
    </w:p>
    <w:p w14:paraId="66ABEC49" w14:textId="77777777" w:rsidR="005F128A" w:rsidRPr="00FC244B" w:rsidRDefault="005F128A" w:rsidP="005F128A">
      <w:pPr>
        <w:tabs>
          <w:tab w:val="left" w:pos="1425"/>
        </w:tabs>
        <w:spacing w:after="0" w:line="240" w:lineRule="auto"/>
        <w:jc w:val="both"/>
        <w:rPr>
          <w:szCs w:val="24"/>
        </w:rPr>
      </w:pPr>
      <w:r w:rsidRPr="00FC244B">
        <w:rPr>
          <w:szCs w:val="24"/>
        </w:rPr>
        <w:t xml:space="preserve">                 Códigos Nos.-</w:t>
      </w:r>
      <w:r>
        <w:rPr>
          <w:szCs w:val="24"/>
        </w:rPr>
        <w:t>54302</w:t>
      </w:r>
      <w:r w:rsidRPr="00FC244B">
        <w:rPr>
          <w:szCs w:val="24"/>
        </w:rPr>
        <w:t xml:space="preserve">………….……………………............................ $ </w:t>
      </w:r>
      <w:r>
        <w:rPr>
          <w:szCs w:val="24"/>
        </w:rPr>
        <w:t xml:space="preserve">   213.00   </w:t>
      </w:r>
    </w:p>
    <w:p w14:paraId="6C94A993" w14:textId="77777777" w:rsidR="005F128A" w:rsidRPr="00FC244B" w:rsidRDefault="005F128A" w:rsidP="005F128A">
      <w:pPr>
        <w:tabs>
          <w:tab w:val="left" w:pos="1425"/>
        </w:tabs>
        <w:spacing w:after="0" w:line="240" w:lineRule="auto"/>
        <w:jc w:val="both"/>
        <w:rPr>
          <w:szCs w:val="24"/>
        </w:rPr>
      </w:pPr>
      <w:r w:rsidRPr="00FC244B">
        <w:rPr>
          <w:b/>
          <w:szCs w:val="24"/>
        </w:rPr>
        <w:t xml:space="preserve">                 </w:t>
      </w:r>
      <w:r w:rsidRPr="00FC244B">
        <w:rPr>
          <w:szCs w:val="24"/>
        </w:rPr>
        <w:t>Total………………………..……………………......……</w:t>
      </w:r>
      <w:r>
        <w:rPr>
          <w:szCs w:val="24"/>
        </w:rPr>
        <w:t>……..</w:t>
      </w:r>
      <w:r w:rsidRPr="00FC244B">
        <w:rPr>
          <w:szCs w:val="24"/>
        </w:rPr>
        <w:t>.........</w:t>
      </w:r>
      <w:r w:rsidRPr="00FC244B">
        <w:rPr>
          <w:b/>
          <w:szCs w:val="24"/>
        </w:rPr>
        <w:t xml:space="preserve">$ </w:t>
      </w:r>
      <w:r>
        <w:rPr>
          <w:b/>
          <w:szCs w:val="24"/>
        </w:rPr>
        <w:t>1,152.60</w:t>
      </w:r>
    </w:p>
    <w:p w14:paraId="1E3A4C50" w14:textId="77777777" w:rsidR="005F128A" w:rsidRPr="00FC244B" w:rsidRDefault="005F128A" w:rsidP="005F128A">
      <w:pPr>
        <w:pStyle w:val="Prrafodelista"/>
        <w:spacing w:line="240" w:lineRule="auto"/>
        <w:jc w:val="both"/>
        <w:rPr>
          <w:szCs w:val="24"/>
          <w:lang w:eastAsia="es-SV"/>
        </w:rPr>
      </w:pPr>
    </w:p>
    <w:p w14:paraId="3D8E5FB8" w14:textId="77777777" w:rsidR="005F128A" w:rsidRPr="000830B4" w:rsidRDefault="005F128A" w:rsidP="00842726">
      <w:pPr>
        <w:pStyle w:val="Prrafodelista"/>
        <w:numPr>
          <w:ilvl w:val="0"/>
          <w:numId w:val="79"/>
        </w:numPr>
        <w:spacing w:after="0" w:line="240" w:lineRule="auto"/>
        <w:jc w:val="both"/>
        <w:rPr>
          <w:rFonts w:ascii="Calibri" w:hAnsi="Calibri" w:cs="Calibri"/>
          <w:sz w:val="22"/>
          <w:lang w:eastAsia="es-SV"/>
        </w:rPr>
      </w:pPr>
      <w:r w:rsidRPr="0034587C">
        <w:t>EROGAR la cantidad de</w:t>
      </w:r>
      <w:r>
        <w:t xml:space="preserve"> </w:t>
      </w:r>
      <w:r w:rsidRPr="00A51736">
        <w:rPr>
          <w:b/>
        </w:rPr>
        <w:t>CIENTO SESENTA Y SEIS</w:t>
      </w:r>
      <w:r>
        <w:t xml:space="preserve"> </w:t>
      </w:r>
      <w:r>
        <w:rPr>
          <w:b/>
        </w:rPr>
        <w:t>32</w:t>
      </w:r>
      <w:r w:rsidRPr="000830B4">
        <w:rPr>
          <w:b/>
        </w:rPr>
        <w:t>/100 DÓLARES DE</w:t>
      </w:r>
      <w:r w:rsidRPr="0034587C">
        <w:t xml:space="preserve"> </w:t>
      </w:r>
      <w:r w:rsidRPr="000830B4">
        <w:rPr>
          <w:b/>
        </w:rPr>
        <w:t>LOS ESTADOS UNIDOS DE AMÉRICA ($</w:t>
      </w:r>
      <w:r>
        <w:rPr>
          <w:b/>
        </w:rPr>
        <w:t>166.32</w:t>
      </w:r>
      <w:r w:rsidRPr="000830B4">
        <w:rPr>
          <w:b/>
        </w:rPr>
        <w:t>)</w:t>
      </w:r>
      <w:r w:rsidRPr="0034587C">
        <w:t xml:space="preserve"> </w:t>
      </w:r>
      <w:r>
        <w:t xml:space="preserve"> </w:t>
      </w:r>
      <w:r w:rsidRPr="0034587C">
        <w:t>a favor de</w:t>
      </w:r>
      <w:r>
        <w:t xml:space="preserve"> </w:t>
      </w:r>
      <w:r>
        <w:rPr>
          <w:b/>
        </w:rPr>
        <w:t>PROVEEDORA DE RODAMIENTOS S.A. DE C.V.</w:t>
      </w:r>
      <w:r w:rsidRPr="000830B4">
        <w:rPr>
          <w:b/>
        </w:rPr>
        <w:t xml:space="preserve">  V/ </w:t>
      </w:r>
      <w:r>
        <w:t xml:space="preserve">Pago por compra de herramientas, repuestos y accesorios, para uso en planta trituradora, según factura  </w:t>
      </w:r>
      <w:r w:rsidRPr="0034587C">
        <w:t>No.</w:t>
      </w:r>
      <w:r>
        <w:t xml:space="preserve">-291-287 </w:t>
      </w:r>
      <w:r w:rsidRPr="0034587C">
        <w:t>Aplicando dicho gasto a la línea</w:t>
      </w:r>
      <w:r>
        <w:t xml:space="preserve"> 0101 del código  54118, del presupuesto municipal vigente</w:t>
      </w:r>
    </w:p>
    <w:p w14:paraId="19FAFAB3" w14:textId="77777777" w:rsidR="005F128A" w:rsidRDefault="005F128A" w:rsidP="005F128A">
      <w:pPr>
        <w:pStyle w:val="Prrafodelista"/>
        <w:jc w:val="both"/>
        <w:rPr>
          <w:rFonts w:eastAsia="Calibri"/>
        </w:rPr>
      </w:pPr>
    </w:p>
    <w:p w14:paraId="4C706B3C" w14:textId="77777777" w:rsidR="005F128A" w:rsidRPr="005F128A" w:rsidRDefault="005F128A" w:rsidP="00842726">
      <w:pPr>
        <w:pStyle w:val="Prrafodelista"/>
        <w:numPr>
          <w:ilvl w:val="0"/>
          <w:numId w:val="79"/>
        </w:numPr>
        <w:spacing w:after="0" w:line="240" w:lineRule="auto"/>
        <w:jc w:val="both"/>
        <w:rPr>
          <w:rFonts w:ascii="Calibri" w:hAnsi="Calibri" w:cs="Calibri"/>
          <w:sz w:val="22"/>
          <w:lang w:eastAsia="es-SV"/>
        </w:rPr>
      </w:pPr>
      <w:r w:rsidRPr="0034587C">
        <w:t>EROGAR la cantidad de</w:t>
      </w:r>
      <w:r>
        <w:t xml:space="preserve"> </w:t>
      </w:r>
      <w:r w:rsidRPr="00167011">
        <w:rPr>
          <w:b/>
        </w:rPr>
        <w:t>NOVENTA Y UNO</w:t>
      </w:r>
      <w:r>
        <w:t xml:space="preserve"> </w:t>
      </w:r>
      <w:r>
        <w:rPr>
          <w:b/>
        </w:rPr>
        <w:t>98</w:t>
      </w:r>
      <w:r w:rsidRPr="00167011">
        <w:rPr>
          <w:b/>
        </w:rPr>
        <w:t>/100 DÓLARES DE</w:t>
      </w:r>
      <w:r w:rsidRPr="0034587C">
        <w:t xml:space="preserve"> </w:t>
      </w:r>
      <w:r w:rsidRPr="00167011">
        <w:rPr>
          <w:b/>
        </w:rPr>
        <w:t>LOS ESTADOS UNIDOS DE AMÉRICA ($</w:t>
      </w:r>
      <w:r>
        <w:rPr>
          <w:b/>
        </w:rPr>
        <w:t>91.98</w:t>
      </w:r>
      <w:r w:rsidRPr="00167011">
        <w:rPr>
          <w:b/>
        </w:rPr>
        <w:t>)</w:t>
      </w:r>
      <w:r w:rsidRPr="0034587C">
        <w:t xml:space="preserve"> </w:t>
      </w:r>
      <w:r>
        <w:t xml:space="preserve"> </w:t>
      </w:r>
      <w:r w:rsidRPr="0034587C">
        <w:t>a favor de</w:t>
      </w:r>
      <w:r>
        <w:t xml:space="preserve"> </w:t>
      </w:r>
      <w:r>
        <w:rPr>
          <w:b/>
        </w:rPr>
        <w:t>SERPROMAQ S.A. DE C.V.</w:t>
      </w:r>
      <w:r w:rsidRPr="00167011">
        <w:rPr>
          <w:b/>
        </w:rPr>
        <w:t xml:space="preserve"> V/ </w:t>
      </w:r>
      <w:r>
        <w:t xml:space="preserve">Pago por compra de herramientas, repuestos y accesorios, para uso en eq.108, según factura  </w:t>
      </w:r>
      <w:r w:rsidRPr="0034587C">
        <w:t>No.</w:t>
      </w:r>
      <w:r>
        <w:t xml:space="preserve">-210 </w:t>
      </w:r>
      <w:r w:rsidRPr="0034587C">
        <w:t>Aplicando dicho gasto a la línea</w:t>
      </w:r>
      <w:r>
        <w:t xml:space="preserve"> 0101 del código  54118, del presupuesto municipal vigente</w:t>
      </w:r>
    </w:p>
    <w:p w14:paraId="0FCEBE35" w14:textId="77777777" w:rsidR="005F128A" w:rsidRPr="005F128A" w:rsidRDefault="005F128A" w:rsidP="005F128A">
      <w:pPr>
        <w:pStyle w:val="Prrafodelista"/>
        <w:rPr>
          <w:rFonts w:ascii="Calibri" w:hAnsi="Calibri" w:cs="Calibri"/>
          <w:sz w:val="22"/>
          <w:lang w:eastAsia="es-SV"/>
        </w:rPr>
      </w:pPr>
    </w:p>
    <w:p w14:paraId="0963AFD4" w14:textId="77777777" w:rsidR="005F128A" w:rsidRDefault="005F128A" w:rsidP="005F128A">
      <w:pPr>
        <w:pStyle w:val="Prrafodelista"/>
        <w:spacing w:after="0" w:line="240" w:lineRule="auto"/>
        <w:jc w:val="both"/>
        <w:rPr>
          <w:rFonts w:ascii="Calibri" w:hAnsi="Calibri" w:cs="Calibri"/>
          <w:sz w:val="22"/>
          <w:lang w:eastAsia="es-SV"/>
        </w:rPr>
      </w:pPr>
    </w:p>
    <w:p w14:paraId="505D10D0" w14:textId="77777777" w:rsidR="005F128A" w:rsidRPr="00167011" w:rsidRDefault="005F128A" w:rsidP="005F128A">
      <w:pPr>
        <w:pStyle w:val="Prrafodelista"/>
        <w:spacing w:after="0" w:line="240" w:lineRule="auto"/>
        <w:jc w:val="both"/>
        <w:rPr>
          <w:rFonts w:ascii="Calibri" w:hAnsi="Calibri" w:cs="Calibri"/>
          <w:sz w:val="22"/>
          <w:lang w:eastAsia="es-SV"/>
        </w:rPr>
      </w:pPr>
    </w:p>
    <w:p w14:paraId="1D5AC944" w14:textId="77777777" w:rsidR="005F128A" w:rsidRDefault="005F128A" w:rsidP="005F128A">
      <w:pPr>
        <w:pStyle w:val="Prrafodelista"/>
        <w:jc w:val="both"/>
        <w:rPr>
          <w:rFonts w:eastAsia="Calibri"/>
        </w:rPr>
      </w:pPr>
    </w:p>
    <w:p w14:paraId="3EE7F70A" w14:textId="77777777" w:rsidR="005F128A" w:rsidRPr="003257FD" w:rsidRDefault="005F128A" w:rsidP="00842726">
      <w:pPr>
        <w:pStyle w:val="Prrafodelista"/>
        <w:numPr>
          <w:ilvl w:val="0"/>
          <w:numId w:val="79"/>
        </w:numPr>
        <w:spacing w:after="0" w:line="240" w:lineRule="auto"/>
        <w:jc w:val="both"/>
        <w:rPr>
          <w:rFonts w:ascii="Calibri" w:hAnsi="Calibri" w:cs="Calibri"/>
          <w:sz w:val="22"/>
          <w:lang w:eastAsia="es-SV"/>
        </w:rPr>
      </w:pPr>
      <w:r w:rsidRPr="0034587C">
        <w:t>EROGAR la cantidad de</w:t>
      </w:r>
      <w:r>
        <w:t xml:space="preserve"> </w:t>
      </w:r>
      <w:r w:rsidRPr="00A10941">
        <w:rPr>
          <w:b/>
        </w:rPr>
        <w:t>UN MIL SEISCIENTOS CINCUENTA Y UNO</w:t>
      </w:r>
      <w:r>
        <w:t xml:space="preserve"> </w:t>
      </w:r>
      <w:r>
        <w:rPr>
          <w:b/>
        </w:rPr>
        <w:t>62</w:t>
      </w:r>
      <w:r w:rsidRPr="003257FD">
        <w:rPr>
          <w:b/>
        </w:rPr>
        <w:t>/100 DÓLARES DE</w:t>
      </w:r>
      <w:r w:rsidRPr="0034587C">
        <w:t xml:space="preserve"> </w:t>
      </w:r>
      <w:r w:rsidRPr="003257FD">
        <w:rPr>
          <w:b/>
        </w:rPr>
        <w:t>LOS ESTADOS UNIDOS DE AMÉRICA ($</w:t>
      </w:r>
      <w:r>
        <w:rPr>
          <w:b/>
        </w:rPr>
        <w:t>1,651.62</w:t>
      </w:r>
      <w:r w:rsidRPr="003257FD">
        <w:rPr>
          <w:b/>
        </w:rPr>
        <w:t>)</w:t>
      </w:r>
      <w:r w:rsidRPr="0034587C">
        <w:t xml:space="preserve"> </w:t>
      </w:r>
      <w:r>
        <w:t xml:space="preserve"> </w:t>
      </w:r>
      <w:r w:rsidRPr="0034587C">
        <w:t>a favor de</w:t>
      </w:r>
      <w:r>
        <w:t xml:space="preserve"> </w:t>
      </w:r>
      <w:r>
        <w:rPr>
          <w:b/>
        </w:rPr>
        <w:t xml:space="preserve">RAMATER/MADISAL S.A. DE C.V. </w:t>
      </w:r>
      <w:r w:rsidRPr="003257FD">
        <w:rPr>
          <w:b/>
        </w:rPr>
        <w:t xml:space="preserve">V/ </w:t>
      </w:r>
      <w:r>
        <w:t xml:space="preserve">Pago por compra de herramientas, repuestos y accesorios, para uso en eq.96, según factura  </w:t>
      </w:r>
      <w:r w:rsidRPr="0034587C">
        <w:t>No.</w:t>
      </w:r>
      <w:r>
        <w:t xml:space="preserve">-127-128 </w:t>
      </w:r>
      <w:r w:rsidRPr="0034587C">
        <w:t>Aplicando dicho gasto a la línea</w:t>
      </w:r>
      <w:r>
        <w:t xml:space="preserve"> 0101 del código  54118, del presupuesto municipal vigente</w:t>
      </w:r>
    </w:p>
    <w:p w14:paraId="63FD2375" w14:textId="77777777" w:rsidR="005F128A" w:rsidRDefault="005F128A" w:rsidP="005F128A">
      <w:pPr>
        <w:pStyle w:val="Prrafodelista"/>
        <w:jc w:val="both"/>
        <w:rPr>
          <w:rFonts w:eastAsia="Calibri"/>
        </w:rPr>
      </w:pPr>
    </w:p>
    <w:p w14:paraId="01461DC5" w14:textId="77777777" w:rsidR="005F128A" w:rsidRPr="00AE61F8" w:rsidRDefault="005F128A" w:rsidP="00842726">
      <w:pPr>
        <w:pStyle w:val="Prrafodelista"/>
        <w:numPr>
          <w:ilvl w:val="0"/>
          <w:numId w:val="79"/>
        </w:numPr>
        <w:spacing w:after="0" w:line="240" w:lineRule="auto"/>
        <w:rPr>
          <w:rFonts w:ascii="Calibri" w:hAnsi="Calibri" w:cs="Calibri"/>
          <w:sz w:val="22"/>
          <w:lang w:eastAsia="es-SV"/>
        </w:rPr>
      </w:pPr>
      <w:r w:rsidRPr="0034587C">
        <w:lastRenderedPageBreak/>
        <w:t>EROGAR la cantidad de</w:t>
      </w:r>
      <w:r>
        <w:t xml:space="preserve"> </w:t>
      </w:r>
      <w:r w:rsidRPr="00AE61F8">
        <w:rPr>
          <w:b/>
        </w:rPr>
        <w:t>UN MIL SEISCIENTOS</w:t>
      </w:r>
      <w:r>
        <w:t xml:space="preserve"> </w:t>
      </w:r>
      <w:r w:rsidRPr="00AE61F8">
        <w:rPr>
          <w:b/>
        </w:rPr>
        <w:t>00/100 DÓLARES DE</w:t>
      </w:r>
      <w:r w:rsidRPr="0034587C">
        <w:t xml:space="preserve"> </w:t>
      </w:r>
      <w:r w:rsidRPr="00AE61F8">
        <w:rPr>
          <w:b/>
        </w:rPr>
        <w:t>LOS ESTADOS UNIDOS DE AMÉRICA ($</w:t>
      </w:r>
      <w:r>
        <w:rPr>
          <w:b/>
        </w:rPr>
        <w:t>1,600.00</w:t>
      </w:r>
      <w:r w:rsidRPr="00AE61F8">
        <w:rPr>
          <w:b/>
        </w:rPr>
        <w:t>)</w:t>
      </w:r>
      <w:r w:rsidRPr="0034587C">
        <w:t xml:space="preserve"> </w:t>
      </w:r>
      <w:r>
        <w:t xml:space="preserve"> </w:t>
      </w:r>
      <w:r w:rsidRPr="0034587C">
        <w:t>a favor de</w:t>
      </w:r>
      <w:r>
        <w:t xml:space="preserve"> </w:t>
      </w:r>
      <w:r>
        <w:rPr>
          <w:b/>
        </w:rPr>
        <w:t>DESIEMPRE S.A. DE C.V.</w:t>
      </w:r>
      <w:r w:rsidRPr="00AE61F8">
        <w:rPr>
          <w:b/>
        </w:rPr>
        <w:t xml:space="preserve">  V/ </w:t>
      </w:r>
      <w:r>
        <w:t xml:space="preserve">Pago por compra de herramientas, repuestos y accesorios, para uso en eq.162, eq.151, según factura  </w:t>
      </w:r>
      <w:r w:rsidRPr="0034587C">
        <w:t>No.</w:t>
      </w:r>
      <w:r>
        <w:t xml:space="preserve">-120-121 </w:t>
      </w:r>
      <w:r w:rsidRPr="0034587C">
        <w:t>Aplicando dicho gasto a la línea</w:t>
      </w:r>
      <w:r>
        <w:t xml:space="preserve"> 0101 del código  54118, del presupuesto municipal vigente</w:t>
      </w:r>
    </w:p>
    <w:p w14:paraId="79F0AF02" w14:textId="77777777" w:rsidR="005F128A" w:rsidRDefault="005F128A" w:rsidP="005F128A">
      <w:pPr>
        <w:pStyle w:val="Prrafodelista"/>
        <w:jc w:val="both"/>
        <w:rPr>
          <w:rFonts w:eastAsia="Calibri"/>
        </w:rPr>
      </w:pPr>
    </w:p>
    <w:p w14:paraId="2176D285" w14:textId="77777777" w:rsidR="005F128A" w:rsidRDefault="005F128A" w:rsidP="005F128A">
      <w:pPr>
        <w:pStyle w:val="Prrafodelista"/>
        <w:jc w:val="both"/>
        <w:rPr>
          <w:rFonts w:eastAsia="Calibri"/>
        </w:rPr>
      </w:pPr>
    </w:p>
    <w:p w14:paraId="667701D2" w14:textId="77777777" w:rsidR="005F128A" w:rsidRPr="00877877" w:rsidRDefault="005F128A" w:rsidP="00842726">
      <w:pPr>
        <w:pStyle w:val="Prrafodelista"/>
        <w:numPr>
          <w:ilvl w:val="0"/>
          <w:numId w:val="79"/>
        </w:numPr>
        <w:spacing w:after="0" w:line="240" w:lineRule="auto"/>
        <w:jc w:val="both"/>
        <w:rPr>
          <w:rFonts w:ascii="Calibri" w:hAnsi="Calibri" w:cs="Calibri"/>
          <w:sz w:val="22"/>
          <w:lang w:eastAsia="es-SV"/>
        </w:rPr>
      </w:pPr>
      <w:r w:rsidRPr="0034587C">
        <w:t>EROGAR la cantidad de</w:t>
      </w:r>
      <w:r>
        <w:t xml:space="preserve"> </w:t>
      </w:r>
      <w:r w:rsidRPr="00877877">
        <w:rPr>
          <w:b/>
        </w:rPr>
        <w:t>DOS MIL CIENTO SESENTA Y NUEVE</w:t>
      </w:r>
      <w:r>
        <w:t xml:space="preserve"> </w:t>
      </w:r>
      <w:r>
        <w:rPr>
          <w:b/>
        </w:rPr>
        <w:t>6</w:t>
      </w:r>
      <w:r w:rsidRPr="00877877">
        <w:rPr>
          <w:b/>
        </w:rPr>
        <w:t>0/100 DÓLARES DE</w:t>
      </w:r>
      <w:r w:rsidRPr="0034587C">
        <w:t xml:space="preserve"> </w:t>
      </w:r>
      <w:r w:rsidRPr="00877877">
        <w:rPr>
          <w:b/>
        </w:rPr>
        <w:t>LOS ESTADOS UNIDOS DE AMÉRICA ($</w:t>
      </w:r>
      <w:r>
        <w:rPr>
          <w:b/>
        </w:rPr>
        <w:t>2,169.60</w:t>
      </w:r>
      <w:r w:rsidRPr="00877877">
        <w:rPr>
          <w:b/>
        </w:rPr>
        <w:t>)</w:t>
      </w:r>
      <w:r w:rsidRPr="0034587C">
        <w:t xml:space="preserve"> </w:t>
      </w:r>
      <w:r>
        <w:t xml:space="preserve"> </w:t>
      </w:r>
      <w:r w:rsidRPr="0034587C">
        <w:t>a favor de</w:t>
      </w:r>
      <w:r>
        <w:t xml:space="preserve"> </w:t>
      </w:r>
      <w:r>
        <w:rPr>
          <w:b/>
        </w:rPr>
        <w:t>NUTRIFERTIL S.A. DE C.V.</w:t>
      </w:r>
      <w:r w:rsidRPr="00877877">
        <w:rPr>
          <w:b/>
        </w:rPr>
        <w:t xml:space="preserve">  V/ </w:t>
      </w:r>
      <w:r>
        <w:t xml:space="preserve">Pago por compra de productos </w:t>
      </w:r>
      <w:proofErr w:type="spellStart"/>
      <w:r>
        <w:t>quimicos</w:t>
      </w:r>
      <w:proofErr w:type="spellEnd"/>
      <w:r>
        <w:t xml:space="preserve">, para uso en campaña de fumigación por la ciudad de </w:t>
      </w:r>
      <w:proofErr w:type="spellStart"/>
      <w:r>
        <w:t>Metapan</w:t>
      </w:r>
      <w:proofErr w:type="spellEnd"/>
      <w:r>
        <w:t xml:space="preserve"> desarrollada por la municipalidad, según factura  </w:t>
      </w:r>
      <w:r w:rsidRPr="0034587C">
        <w:t>No.</w:t>
      </w:r>
      <w:r>
        <w:t xml:space="preserve">-65 </w:t>
      </w:r>
      <w:r w:rsidRPr="0034587C">
        <w:t>Aplicando dicho gasto a la línea</w:t>
      </w:r>
      <w:r>
        <w:t xml:space="preserve"> 0101 del código  54107, del presupuesto municipal vigente</w:t>
      </w:r>
    </w:p>
    <w:p w14:paraId="7E8DB665" w14:textId="77777777" w:rsidR="005F128A" w:rsidRDefault="005F128A" w:rsidP="005F128A">
      <w:pPr>
        <w:pStyle w:val="Prrafodelista"/>
        <w:jc w:val="both"/>
        <w:rPr>
          <w:rFonts w:eastAsia="Calibri"/>
        </w:rPr>
      </w:pPr>
    </w:p>
    <w:p w14:paraId="1D9B2A1E" w14:textId="77777777" w:rsidR="005F128A" w:rsidRPr="000711F6" w:rsidRDefault="005F128A" w:rsidP="00842726">
      <w:pPr>
        <w:pStyle w:val="Prrafodelista"/>
        <w:numPr>
          <w:ilvl w:val="0"/>
          <w:numId w:val="79"/>
        </w:numPr>
        <w:spacing w:after="0" w:line="240" w:lineRule="auto"/>
        <w:jc w:val="both"/>
        <w:rPr>
          <w:rFonts w:ascii="Calibri" w:hAnsi="Calibri" w:cs="Calibri"/>
          <w:sz w:val="22"/>
          <w:lang w:eastAsia="es-SV"/>
        </w:rPr>
      </w:pPr>
      <w:r w:rsidRPr="0034587C">
        <w:t>EROGAR la cantidad de</w:t>
      </w:r>
      <w:r>
        <w:t xml:space="preserve"> </w:t>
      </w:r>
      <w:r w:rsidRPr="000711F6">
        <w:rPr>
          <w:b/>
        </w:rPr>
        <w:t>UN MIL CIENTO SETENTA Y CINCO</w:t>
      </w:r>
      <w:r>
        <w:t xml:space="preserve"> </w:t>
      </w:r>
      <w:r>
        <w:rPr>
          <w:b/>
        </w:rPr>
        <w:t>88</w:t>
      </w:r>
      <w:r w:rsidRPr="000711F6">
        <w:rPr>
          <w:b/>
        </w:rPr>
        <w:t>/100 DÓLARES DE</w:t>
      </w:r>
      <w:r w:rsidRPr="0034587C">
        <w:t xml:space="preserve"> </w:t>
      </w:r>
      <w:r w:rsidRPr="000711F6">
        <w:rPr>
          <w:b/>
        </w:rPr>
        <w:t>LOS ESTADOS UNIDOS DE AMÉRICA ($</w:t>
      </w:r>
      <w:r>
        <w:rPr>
          <w:b/>
        </w:rPr>
        <w:t>1,175.88</w:t>
      </w:r>
      <w:r w:rsidRPr="000711F6">
        <w:rPr>
          <w:b/>
        </w:rPr>
        <w:t>)</w:t>
      </w:r>
      <w:r w:rsidRPr="0034587C">
        <w:t xml:space="preserve"> </w:t>
      </w:r>
      <w:r>
        <w:t xml:space="preserve"> </w:t>
      </w:r>
      <w:r w:rsidRPr="0034587C">
        <w:t>a favor de</w:t>
      </w:r>
      <w:r>
        <w:t xml:space="preserve"> </w:t>
      </w:r>
      <w:r>
        <w:rPr>
          <w:b/>
        </w:rPr>
        <w:t>ENMANUEL S.A. DE C.V.</w:t>
      </w:r>
      <w:r w:rsidRPr="000711F6">
        <w:rPr>
          <w:b/>
        </w:rPr>
        <w:t xml:space="preserve"> V/ </w:t>
      </w:r>
      <w:r>
        <w:t xml:space="preserve">Pago por compra de servicio </w:t>
      </w:r>
      <w:proofErr w:type="spellStart"/>
      <w:r>
        <w:t>desodorizador</w:t>
      </w:r>
      <w:proofErr w:type="spellEnd"/>
      <w:r>
        <w:t xml:space="preserve">, aromatizador, </w:t>
      </w:r>
      <w:proofErr w:type="spellStart"/>
      <w:r>
        <w:t>deposito</w:t>
      </w:r>
      <w:proofErr w:type="spellEnd"/>
      <w:r>
        <w:t xml:space="preserve"> de higiene femenina, filtros </w:t>
      </w:r>
      <w:proofErr w:type="spellStart"/>
      <w:r>
        <w:t>antisplash</w:t>
      </w:r>
      <w:proofErr w:type="spellEnd"/>
      <w:r>
        <w:t xml:space="preserve">, 1 alfombra 6x8 </w:t>
      </w:r>
      <w:proofErr w:type="spellStart"/>
      <w:r>
        <w:t>dark</w:t>
      </w:r>
      <w:proofErr w:type="spellEnd"/>
      <w:r>
        <w:t xml:space="preserve"> </w:t>
      </w:r>
      <w:proofErr w:type="spellStart"/>
      <w:r>
        <w:t>granite</w:t>
      </w:r>
      <w:proofErr w:type="spellEnd"/>
      <w:r>
        <w:t xml:space="preserve">, para uso en diferentes áreas de la municipalidad, según factura  </w:t>
      </w:r>
      <w:r w:rsidRPr="0034587C">
        <w:t>No.</w:t>
      </w:r>
      <w:r>
        <w:t xml:space="preserve">-409-408 </w:t>
      </w:r>
      <w:r w:rsidRPr="0034587C">
        <w:t>Aplicando dicho gasto a la línea</w:t>
      </w:r>
      <w:r>
        <w:t xml:space="preserve"> 0101 del código  54399, del presupuesto municipal vigente</w:t>
      </w:r>
    </w:p>
    <w:p w14:paraId="64AB8A40" w14:textId="77777777" w:rsidR="005F128A" w:rsidRDefault="005F128A" w:rsidP="005F128A">
      <w:pPr>
        <w:pStyle w:val="Prrafodelista"/>
        <w:jc w:val="both"/>
        <w:rPr>
          <w:rFonts w:eastAsia="Calibri"/>
        </w:rPr>
      </w:pPr>
    </w:p>
    <w:p w14:paraId="23E3B2C9" w14:textId="77777777" w:rsidR="005F128A" w:rsidRPr="0034587C" w:rsidRDefault="005F128A" w:rsidP="00842726">
      <w:pPr>
        <w:pStyle w:val="Prrafodelista"/>
        <w:numPr>
          <w:ilvl w:val="0"/>
          <w:numId w:val="79"/>
        </w:numPr>
        <w:tabs>
          <w:tab w:val="left" w:pos="709"/>
          <w:tab w:val="left" w:pos="7797"/>
        </w:tabs>
        <w:spacing w:after="0" w:line="240" w:lineRule="auto"/>
        <w:jc w:val="both"/>
      </w:pPr>
      <w:r w:rsidRPr="0034587C">
        <w:t>EROGAR la cantidad de</w:t>
      </w:r>
      <w:r>
        <w:t xml:space="preserve"> </w:t>
      </w:r>
      <w:r w:rsidRPr="007E1737">
        <w:rPr>
          <w:b/>
        </w:rPr>
        <w:t>DOS MIL DOSCIENTOS SIETE 65/100 DÓLARES DE</w:t>
      </w:r>
      <w:r w:rsidRPr="0034587C">
        <w:t xml:space="preserve"> </w:t>
      </w:r>
      <w:r w:rsidRPr="007E1737">
        <w:rPr>
          <w:b/>
        </w:rPr>
        <w:t>LOS ESTADOS UNIDOS DE AMÉRICA ($</w:t>
      </w:r>
      <w:r>
        <w:rPr>
          <w:b/>
        </w:rPr>
        <w:t>2,207.65</w:t>
      </w:r>
      <w:r w:rsidRPr="007E1737">
        <w:rPr>
          <w:b/>
        </w:rPr>
        <w:t>)</w:t>
      </w:r>
      <w:r w:rsidRPr="0034587C">
        <w:t xml:space="preserve"> a favor de</w:t>
      </w:r>
      <w:r>
        <w:t xml:space="preserve"> </w:t>
      </w:r>
      <w:r w:rsidRPr="007E1737">
        <w:rPr>
          <w:b/>
        </w:rPr>
        <w:t>ELECTRO INDUSTRIALES PACIFICO S.A. DE C.V.</w:t>
      </w:r>
      <w:r>
        <w:t xml:space="preserve"> </w:t>
      </w:r>
      <w:r w:rsidRPr="007E1737">
        <w:rPr>
          <w:b/>
        </w:rPr>
        <w:t xml:space="preserve">V/ </w:t>
      </w:r>
      <w:r>
        <w:t xml:space="preserve">Pago </w:t>
      </w:r>
      <w:r w:rsidRPr="0034587C">
        <w:t>por compra de</w:t>
      </w:r>
      <w:r>
        <w:t xml:space="preserve"> materiales </w:t>
      </w:r>
      <w:proofErr w:type="spellStart"/>
      <w:r>
        <w:t>electricos</w:t>
      </w:r>
      <w:proofErr w:type="spellEnd"/>
      <w:r>
        <w:t xml:space="preserve">, para uso en </w:t>
      </w:r>
      <w:proofErr w:type="spellStart"/>
      <w:r>
        <w:t>instalacion</w:t>
      </w:r>
      <w:proofErr w:type="spellEnd"/>
      <w:r>
        <w:t xml:space="preserve"> en mercado municipal, </w:t>
      </w:r>
      <w:proofErr w:type="spellStart"/>
      <w:r>
        <w:t>contribucion</w:t>
      </w:r>
      <w:proofErr w:type="spellEnd"/>
      <w:r>
        <w:t xml:space="preserve"> ADESCO San Antonio </w:t>
      </w:r>
      <w:proofErr w:type="spellStart"/>
      <w:r>
        <w:t>Capulin</w:t>
      </w:r>
      <w:proofErr w:type="spellEnd"/>
      <w:r>
        <w:t xml:space="preserve"> </w:t>
      </w:r>
      <w:proofErr w:type="spellStart"/>
      <w:r>
        <w:t>caserio</w:t>
      </w:r>
      <w:proofErr w:type="spellEnd"/>
      <w:r>
        <w:t xml:space="preserve"> Hacienda Vieja, s</w:t>
      </w:r>
      <w:r w:rsidRPr="0034587C">
        <w:t>egún facturas, líneas y códigos que se detallan a continuación:</w:t>
      </w:r>
    </w:p>
    <w:p w14:paraId="714E9452" w14:textId="77777777" w:rsidR="005F128A" w:rsidRDefault="005F128A" w:rsidP="005F128A">
      <w:pPr>
        <w:tabs>
          <w:tab w:val="left" w:pos="3592"/>
        </w:tabs>
        <w:ind w:left="720"/>
        <w:jc w:val="both"/>
        <w:rPr>
          <w:b/>
        </w:rPr>
      </w:pPr>
      <w:r>
        <w:rPr>
          <w:b/>
        </w:rPr>
        <w:tab/>
      </w:r>
    </w:p>
    <w:p w14:paraId="6E9CFCAE" w14:textId="77777777" w:rsidR="005F128A" w:rsidRPr="007E1737" w:rsidRDefault="005F128A" w:rsidP="005F128A">
      <w:pPr>
        <w:tabs>
          <w:tab w:val="left" w:pos="922"/>
          <w:tab w:val="left" w:pos="7797"/>
        </w:tabs>
        <w:spacing w:after="0" w:line="240" w:lineRule="auto"/>
        <w:ind w:left="1080"/>
        <w:jc w:val="both"/>
        <w:rPr>
          <w:b/>
          <w:szCs w:val="24"/>
          <w:u w:val="single"/>
        </w:rPr>
      </w:pPr>
      <w:r w:rsidRPr="007E1737">
        <w:rPr>
          <w:b/>
          <w:szCs w:val="24"/>
          <w:u w:val="single"/>
        </w:rPr>
        <w:t>LINEA 0101</w:t>
      </w:r>
    </w:p>
    <w:p w14:paraId="179698D3" w14:textId="77777777" w:rsidR="005F128A" w:rsidRPr="007E1737" w:rsidRDefault="005F128A" w:rsidP="005F128A">
      <w:pPr>
        <w:tabs>
          <w:tab w:val="left" w:pos="922"/>
          <w:tab w:val="left" w:pos="7797"/>
        </w:tabs>
        <w:spacing w:after="0" w:line="240" w:lineRule="auto"/>
        <w:jc w:val="both"/>
        <w:rPr>
          <w:szCs w:val="24"/>
        </w:rPr>
      </w:pPr>
      <w:r w:rsidRPr="007E1737">
        <w:rPr>
          <w:szCs w:val="24"/>
        </w:rPr>
        <w:t xml:space="preserve">                 Facturas Nos.-</w:t>
      </w:r>
      <w:r>
        <w:rPr>
          <w:szCs w:val="24"/>
        </w:rPr>
        <w:t>3556-3545-3549</w:t>
      </w:r>
      <w:r w:rsidRPr="007E1737">
        <w:rPr>
          <w:szCs w:val="24"/>
        </w:rPr>
        <w:t xml:space="preserve"> </w:t>
      </w:r>
    </w:p>
    <w:p w14:paraId="077182A4" w14:textId="77777777" w:rsidR="005F128A" w:rsidRPr="007E1737" w:rsidRDefault="005F128A" w:rsidP="005F128A">
      <w:pPr>
        <w:tabs>
          <w:tab w:val="left" w:pos="1425"/>
        </w:tabs>
        <w:spacing w:after="0" w:line="240" w:lineRule="auto"/>
        <w:jc w:val="both"/>
        <w:rPr>
          <w:szCs w:val="24"/>
        </w:rPr>
      </w:pPr>
      <w:r w:rsidRPr="007E1737">
        <w:rPr>
          <w:b/>
          <w:szCs w:val="24"/>
        </w:rPr>
        <w:t xml:space="preserve">                 </w:t>
      </w:r>
      <w:r w:rsidRPr="007E1737">
        <w:rPr>
          <w:szCs w:val="24"/>
        </w:rPr>
        <w:t>Códigos Nos.-</w:t>
      </w:r>
      <w:r>
        <w:rPr>
          <w:szCs w:val="24"/>
        </w:rPr>
        <w:t>54119</w:t>
      </w:r>
      <w:r w:rsidRPr="007E1737">
        <w:rPr>
          <w:szCs w:val="24"/>
        </w:rPr>
        <w:t xml:space="preserve">………….……………………............................ $ </w:t>
      </w:r>
      <w:r>
        <w:rPr>
          <w:szCs w:val="24"/>
        </w:rPr>
        <w:t xml:space="preserve">   467.40</w:t>
      </w:r>
      <w:r w:rsidRPr="007E1737">
        <w:rPr>
          <w:szCs w:val="24"/>
        </w:rPr>
        <w:t xml:space="preserve">     </w:t>
      </w:r>
    </w:p>
    <w:p w14:paraId="28AD7298" w14:textId="77777777" w:rsidR="005F128A" w:rsidRPr="007E1737" w:rsidRDefault="005F128A" w:rsidP="005F128A">
      <w:pPr>
        <w:tabs>
          <w:tab w:val="left" w:pos="1425"/>
        </w:tabs>
        <w:spacing w:after="0" w:line="240" w:lineRule="auto"/>
        <w:jc w:val="both"/>
        <w:rPr>
          <w:szCs w:val="24"/>
        </w:rPr>
      </w:pPr>
      <w:r w:rsidRPr="007E1737">
        <w:rPr>
          <w:szCs w:val="24"/>
        </w:rPr>
        <w:t xml:space="preserve">                 Códigos Nos.-</w:t>
      </w:r>
      <w:r>
        <w:rPr>
          <w:szCs w:val="24"/>
        </w:rPr>
        <w:t>56303</w:t>
      </w:r>
      <w:r w:rsidRPr="007E1737">
        <w:rPr>
          <w:szCs w:val="24"/>
        </w:rPr>
        <w:t xml:space="preserve">………….……………………............................ $ </w:t>
      </w:r>
      <w:r>
        <w:rPr>
          <w:szCs w:val="24"/>
        </w:rPr>
        <w:t>1,740.25</w:t>
      </w:r>
      <w:r w:rsidRPr="007E1737">
        <w:rPr>
          <w:szCs w:val="24"/>
        </w:rPr>
        <w:t xml:space="preserve">     </w:t>
      </w:r>
    </w:p>
    <w:p w14:paraId="211200B8" w14:textId="77777777" w:rsidR="005F128A" w:rsidRPr="007E1737" w:rsidRDefault="005F128A" w:rsidP="005F128A">
      <w:pPr>
        <w:tabs>
          <w:tab w:val="left" w:pos="1425"/>
        </w:tabs>
        <w:spacing w:after="0" w:line="240" w:lineRule="auto"/>
        <w:jc w:val="both"/>
        <w:rPr>
          <w:szCs w:val="24"/>
        </w:rPr>
      </w:pPr>
      <w:r w:rsidRPr="007E1737">
        <w:rPr>
          <w:b/>
          <w:szCs w:val="24"/>
        </w:rPr>
        <w:t xml:space="preserve">                 </w:t>
      </w:r>
      <w:r w:rsidRPr="007E1737">
        <w:rPr>
          <w:szCs w:val="24"/>
        </w:rPr>
        <w:t>Total………………………..……………………......…</w:t>
      </w:r>
      <w:r>
        <w:rPr>
          <w:szCs w:val="24"/>
        </w:rPr>
        <w:t>……..</w:t>
      </w:r>
      <w:r w:rsidRPr="007E1737">
        <w:rPr>
          <w:szCs w:val="24"/>
        </w:rPr>
        <w:t>….........</w:t>
      </w:r>
      <w:r w:rsidRPr="007E1737">
        <w:rPr>
          <w:b/>
          <w:szCs w:val="24"/>
        </w:rPr>
        <w:t xml:space="preserve">$ </w:t>
      </w:r>
      <w:r>
        <w:rPr>
          <w:b/>
          <w:szCs w:val="24"/>
        </w:rPr>
        <w:t>2,207.65</w:t>
      </w:r>
    </w:p>
    <w:p w14:paraId="4AB261F8" w14:textId="77777777" w:rsidR="005F128A" w:rsidRDefault="005F128A" w:rsidP="005F128A">
      <w:pPr>
        <w:pStyle w:val="Prrafodelista"/>
        <w:jc w:val="both"/>
        <w:rPr>
          <w:rFonts w:eastAsia="Calibri"/>
        </w:rPr>
      </w:pPr>
    </w:p>
    <w:p w14:paraId="386539BE" w14:textId="77777777" w:rsidR="005F128A" w:rsidRPr="001A5BC7" w:rsidRDefault="005F128A" w:rsidP="00842726">
      <w:pPr>
        <w:pStyle w:val="Prrafodelista"/>
        <w:numPr>
          <w:ilvl w:val="0"/>
          <w:numId w:val="79"/>
        </w:numPr>
        <w:spacing w:after="0" w:line="240" w:lineRule="auto"/>
        <w:jc w:val="both"/>
        <w:rPr>
          <w:rFonts w:ascii="Calibri" w:hAnsi="Calibri" w:cs="Calibri"/>
          <w:sz w:val="22"/>
          <w:lang w:eastAsia="es-SV"/>
        </w:rPr>
      </w:pPr>
      <w:r w:rsidRPr="0034587C">
        <w:t>EROGAR la cantidad de</w:t>
      </w:r>
      <w:r>
        <w:t xml:space="preserve"> </w:t>
      </w:r>
      <w:r w:rsidRPr="001A5BC7">
        <w:rPr>
          <w:b/>
        </w:rPr>
        <w:t>CUATROCIENTOS SETENTA Y CUATRO</w:t>
      </w:r>
      <w:r>
        <w:t xml:space="preserve"> </w:t>
      </w:r>
      <w:r w:rsidRPr="001A5BC7">
        <w:rPr>
          <w:b/>
        </w:rPr>
        <w:t>60/100 DÓLARES DE</w:t>
      </w:r>
      <w:r w:rsidRPr="0034587C">
        <w:t xml:space="preserve"> </w:t>
      </w:r>
      <w:r w:rsidRPr="001A5BC7">
        <w:rPr>
          <w:b/>
        </w:rPr>
        <w:t>LOS ESTADOS UNIDOS DE AMÉRICA ($474.60)</w:t>
      </w:r>
      <w:r w:rsidRPr="0034587C">
        <w:t xml:space="preserve"> </w:t>
      </w:r>
      <w:r>
        <w:t xml:space="preserve"> </w:t>
      </w:r>
      <w:r w:rsidRPr="0034587C">
        <w:t>a favor de</w:t>
      </w:r>
      <w:r>
        <w:t xml:space="preserve"> </w:t>
      </w:r>
      <w:r w:rsidRPr="001A5BC7">
        <w:rPr>
          <w:b/>
        </w:rPr>
        <w:t xml:space="preserve">Sr. WILFREDO TORRES FLORES/TR REPUESTOS Y MANGUERAS HIDRAULICAS V/ </w:t>
      </w:r>
      <w:r>
        <w:t xml:space="preserve">Pago por compra de herramientas, repuestos y accesorios, para uso en cambio de amortiguadores en mesa vibradora en planta trituradora, según factura  </w:t>
      </w:r>
      <w:r w:rsidRPr="0034587C">
        <w:t>No.</w:t>
      </w:r>
      <w:r>
        <w:t xml:space="preserve">-0004 </w:t>
      </w:r>
      <w:r w:rsidRPr="0034587C">
        <w:t>Aplicando dicho gasto a la línea</w:t>
      </w:r>
      <w:r>
        <w:t xml:space="preserve"> 0101 del código  54118, del presupuesto municipal vigente</w:t>
      </w:r>
    </w:p>
    <w:p w14:paraId="1E64EEEA" w14:textId="77777777" w:rsidR="005F128A" w:rsidRDefault="005F128A" w:rsidP="005F128A">
      <w:pPr>
        <w:pStyle w:val="Prrafodelista"/>
        <w:jc w:val="both"/>
        <w:rPr>
          <w:rFonts w:eastAsia="Calibri"/>
        </w:rPr>
      </w:pPr>
    </w:p>
    <w:p w14:paraId="212E4606" w14:textId="77777777" w:rsidR="005F128A" w:rsidRPr="0034587C" w:rsidRDefault="005F128A" w:rsidP="00842726">
      <w:pPr>
        <w:pStyle w:val="Prrafodelista"/>
        <w:numPr>
          <w:ilvl w:val="0"/>
          <w:numId w:val="79"/>
        </w:numPr>
        <w:tabs>
          <w:tab w:val="left" w:pos="709"/>
          <w:tab w:val="left" w:pos="7797"/>
        </w:tabs>
        <w:spacing w:after="0" w:line="240" w:lineRule="auto"/>
        <w:jc w:val="both"/>
      </w:pPr>
      <w:r w:rsidRPr="0034587C">
        <w:t>EROGAR la cantidad de</w:t>
      </w:r>
      <w:r>
        <w:t xml:space="preserve"> </w:t>
      </w:r>
      <w:r w:rsidRPr="00A51C9B">
        <w:rPr>
          <w:b/>
        </w:rPr>
        <w:t>CUATROCIENTOS SESENTA 80</w:t>
      </w:r>
      <w:r w:rsidRPr="00C90092">
        <w:rPr>
          <w:b/>
        </w:rPr>
        <w:t>/100 DÓLARES DE</w:t>
      </w:r>
      <w:r w:rsidRPr="0034587C">
        <w:t xml:space="preserve"> </w:t>
      </w:r>
      <w:r w:rsidRPr="00C90092">
        <w:rPr>
          <w:b/>
        </w:rPr>
        <w:t>LOS ESTADOS UNIDOS DE AMÉRICA ($</w:t>
      </w:r>
      <w:r>
        <w:rPr>
          <w:b/>
        </w:rPr>
        <w:t>460.80</w:t>
      </w:r>
      <w:r w:rsidRPr="00C90092">
        <w:rPr>
          <w:b/>
        </w:rPr>
        <w:t>)</w:t>
      </w:r>
      <w:r w:rsidRPr="0034587C">
        <w:t xml:space="preserve"> a favor de</w:t>
      </w:r>
      <w:r>
        <w:t xml:space="preserve"> </w:t>
      </w:r>
      <w:r w:rsidRPr="00A51C9B">
        <w:rPr>
          <w:b/>
        </w:rPr>
        <w:t>INVERISONES EL INDIO S.A. DE C.V</w:t>
      </w:r>
      <w:r>
        <w:t xml:space="preserve">. </w:t>
      </w:r>
      <w:r w:rsidRPr="00412C48">
        <w:rPr>
          <w:b/>
        </w:rPr>
        <w:t>(LA BODEGA DEL CONSTRUCTOR)</w:t>
      </w:r>
      <w:r>
        <w:t xml:space="preserve"> </w:t>
      </w:r>
      <w:r w:rsidRPr="00C90092">
        <w:rPr>
          <w:b/>
        </w:rPr>
        <w:t xml:space="preserve">V/ </w:t>
      </w:r>
      <w:r>
        <w:t xml:space="preserve">Pago </w:t>
      </w:r>
      <w:r w:rsidRPr="0034587C">
        <w:t>por compra de</w:t>
      </w:r>
      <w:r>
        <w:t xml:space="preserve"> bienes de uso y consumo diversos, para uso en taller de mantenimiento municipal, taller obra de banco, </w:t>
      </w:r>
      <w:proofErr w:type="spellStart"/>
      <w:r>
        <w:t>contribucion</w:t>
      </w:r>
      <w:proofErr w:type="spellEnd"/>
      <w:r>
        <w:t xml:space="preserve"> ADESCO El Rosario, ADESCO Dos </w:t>
      </w:r>
      <w:proofErr w:type="spellStart"/>
      <w:r>
        <w:t>Rios</w:t>
      </w:r>
      <w:proofErr w:type="spellEnd"/>
      <w:r>
        <w:t xml:space="preserve"> </w:t>
      </w:r>
      <w:proofErr w:type="spellStart"/>
      <w:r>
        <w:t>caserio</w:t>
      </w:r>
      <w:proofErr w:type="spellEnd"/>
      <w:r>
        <w:t xml:space="preserve"> La Junta, s</w:t>
      </w:r>
      <w:r w:rsidRPr="0034587C">
        <w:t>egún facturas, líneas y códigos que se detallan a continuación:</w:t>
      </w:r>
    </w:p>
    <w:p w14:paraId="074124CE" w14:textId="77777777" w:rsidR="005F128A" w:rsidRDefault="005F128A" w:rsidP="005F128A">
      <w:pPr>
        <w:tabs>
          <w:tab w:val="left" w:pos="3592"/>
        </w:tabs>
        <w:ind w:left="720"/>
        <w:jc w:val="both"/>
        <w:rPr>
          <w:b/>
        </w:rPr>
      </w:pPr>
      <w:r>
        <w:rPr>
          <w:b/>
        </w:rPr>
        <w:tab/>
      </w:r>
    </w:p>
    <w:p w14:paraId="692DB765" w14:textId="77777777" w:rsidR="005F128A" w:rsidRPr="00C90092" w:rsidRDefault="005F128A" w:rsidP="005F128A">
      <w:pPr>
        <w:tabs>
          <w:tab w:val="left" w:pos="922"/>
          <w:tab w:val="left" w:pos="7797"/>
        </w:tabs>
        <w:spacing w:after="0" w:line="240" w:lineRule="auto"/>
        <w:ind w:left="1080"/>
        <w:jc w:val="both"/>
        <w:rPr>
          <w:b/>
          <w:szCs w:val="24"/>
          <w:u w:val="single"/>
        </w:rPr>
      </w:pPr>
      <w:r w:rsidRPr="00C90092">
        <w:rPr>
          <w:b/>
          <w:szCs w:val="24"/>
          <w:u w:val="single"/>
        </w:rPr>
        <w:t>LINEA 0101</w:t>
      </w:r>
    </w:p>
    <w:p w14:paraId="19E17F40" w14:textId="77777777" w:rsidR="005F128A" w:rsidRPr="00C90092" w:rsidRDefault="005F128A" w:rsidP="005F128A">
      <w:pPr>
        <w:tabs>
          <w:tab w:val="left" w:pos="922"/>
          <w:tab w:val="left" w:pos="7797"/>
        </w:tabs>
        <w:spacing w:after="0" w:line="240" w:lineRule="auto"/>
        <w:jc w:val="both"/>
        <w:rPr>
          <w:szCs w:val="24"/>
        </w:rPr>
      </w:pPr>
      <w:r w:rsidRPr="00C90092">
        <w:rPr>
          <w:szCs w:val="24"/>
        </w:rPr>
        <w:t xml:space="preserve">                 Facturas Nos.-</w:t>
      </w:r>
      <w:r>
        <w:rPr>
          <w:szCs w:val="24"/>
        </w:rPr>
        <w:t>3210-3010-3098-3097</w:t>
      </w:r>
    </w:p>
    <w:p w14:paraId="7ADB80C1" w14:textId="77777777" w:rsidR="005F128A" w:rsidRPr="00C90092" w:rsidRDefault="005F128A" w:rsidP="005F128A">
      <w:pPr>
        <w:tabs>
          <w:tab w:val="left" w:pos="1425"/>
        </w:tabs>
        <w:spacing w:after="0" w:line="240" w:lineRule="auto"/>
        <w:jc w:val="both"/>
        <w:rPr>
          <w:szCs w:val="24"/>
        </w:rPr>
      </w:pPr>
      <w:r w:rsidRPr="00C90092">
        <w:rPr>
          <w:b/>
          <w:szCs w:val="24"/>
        </w:rPr>
        <w:t xml:space="preserve">                 </w:t>
      </w:r>
      <w:r w:rsidRPr="00C90092">
        <w:rPr>
          <w:szCs w:val="24"/>
        </w:rPr>
        <w:t>Códigos Nos.-</w:t>
      </w:r>
      <w:r>
        <w:rPr>
          <w:szCs w:val="24"/>
        </w:rPr>
        <w:t>54199</w:t>
      </w:r>
      <w:r w:rsidRPr="00C90092">
        <w:rPr>
          <w:szCs w:val="24"/>
        </w:rPr>
        <w:t xml:space="preserve">………….……………………............................ $ </w:t>
      </w:r>
      <w:r>
        <w:rPr>
          <w:szCs w:val="24"/>
        </w:rPr>
        <w:t>106.00</w:t>
      </w:r>
      <w:r w:rsidRPr="00C90092">
        <w:rPr>
          <w:szCs w:val="24"/>
        </w:rPr>
        <w:t xml:space="preserve">     </w:t>
      </w:r>
    </w:p>
    <w:p w14:paraId="51E76965" w14:textId="77777777" w:rsidR="005F128A" w:rsidRPr="00A51C9B" w:rsidRDefault="005F128A" w:rsidP="005F128A">
      <w:pPr>
        <w:tabs>
          <w:tab w:val="left" w:pos="1425"/>
        </w:tabs>
        <w:spacing w:after="0" w:line="240" w:lineRule="auto"/>
        <w:jc w:val="both"/>
        <w:rPr>
          <w:szCs w:val="24"/>
        </w:rPr>
      </w:pPr>
      <w:r w:rsidRPr="00C90092">
        <w:rPr>
          <w:szCs w:val="24"/>
        </w:rPr>
        <w:t xml:space="preserve">                 Códigos Nos.-</w:t>
      </w:r>
      <w:r>
        <w:rPr>
          <w:szCs w:val="24"/>
        </w:rPr>
        <w:t>56303</w:t>
      </w:r>
      <w:r w:rsidRPr="00C90092">
        <w:rPr>
          <w:szCs w:val="24"/>
        </w:rPr>
        <w:t xml:space="preserve">………….……………………............................ $ </w:t>
      </w:r>
      <w:r>
        <w:rPr>
          <w:szCs w:val="24"/>
        </w:rPr>
        <w:t xml:space="preserve">354.80  </w:t>
      </w:r>
    </w:p>
    <w:p w14:paraId="35C31624" w14:textId="77777777" w:rsidR="005F128A" w:rsidRDefault="005F128A" w:rsidP="005F128A">
      <w:pPr>
        <w:pStyle w:val="Prrafodelista"/>
        <w:jc w:val="both"/>
        <w:rPr>
          <w:b/>
        </w:rPr>
      </w:pPr>
      <w:r>
        <w:rPr>
          <w:b/>
        </w:rPr>
        <w:t xml:space="preserve">     </w:t>
      </w:r>
      <w:r w:rsidRPr="00C90092">
        <w:rPr>
          <w:szCs w:val="24"/>
        </w:rPr>
        <w:t>Total………………………..……………………......……</w:t>
      </w:r>
      <w:r>
        <w:t>……..</w:t>
      </w:r>
      <w:r w:rsidRPr="00C90092">
        <w:rPr>
          <w:szCs w:val="24"/>
        </w:rPr>
        <w:t>.........</w:t>
      </w:r>
      <w:r w:rsidRPr="00C90092">
        <w:rPr>
          <w:b/>
          <w:szCs w:val="24"/>
        </w:rPr>
        <w:t>$</w:t>
      </w:r>
      <w:r>
        <w:rPr>
          <w:b/>
        </w:rPr>
        <w:t xml:space="preserve"> 460.80</w:t>
      </w:r>
    </w:p>
    <w:p w14:paraId="183543BD" w14:textId="77777777" w:rsidR="005F128A" w:rsidRDefault="005F128A" w:rsidP="005F128A">
      <w:pPr>
        <w:pStyle w:val="Prrafodelista"/>
        <w:jc w:val="both"/>
        <w:rPr>
          <w:b/>
        </w:rPr>
      </w:pPr>
    </w:p>
    <w:p w14:paraId="4E746946" w14:textId="77777777" w:rsidR="005F128A" w:rsidRPr="000441F2" w:rsidRDefault="005F128A" w:rsidP="00842726">
      <w:pPr>
        <w:pStyle w:val="Prrafodelista"/>
        <w:numPr>
          <w:ilvl w:val="0"/>
          <w:numId w:val="79"/>
        </w:numPr>
        <w:spacing w:after="0" w:line="240" w:lineRule="auto"/>
        <w:jc w:val="both"/>
        <w:rPr>
          <w:rFonts w:ascii="Calibri" w:hAnsi="Calibri" w:cs="Calibri"/>
          <w:sz w:val="22"/>
          <w:lang w:eastAsia="es-SV"/>
        </w:rPr>
      </w:pPr>
      <w:r w:rsidRPr="0034587C">
        <w:t>EROGAR la cantidad de</w:t>
      </w:r>
      <w:r>
        <w:t xml:space="preserve"> </w:t>
      </w:r>
      <w:r w:rsidRPr="000441F2">
        <w:rPr>
          <w:b/>
        </w:rPr>
        <w:t>DOS MIL SETECIENTOS CINCUENTA Y UNO</w:t>
      </w:r>
      <w:r>
        <w:t xml:space="preserve"> </w:t>
      </w:r>
      <w:r>
        <w:rPr>
          <w:b/>
        </w:rPr>
        <w:t>39</w:t>
      </w:r>
      <w:r w:rsidRPr="000441F2">
        <w:rPr>
          <w:b/>
        </w:rPr>
        <w:t>/100 DÓLARES DE</w:t>
      </w:r>
      <w:r w:rsidRPr="0034587C">
        <w:t xml:space="preserve"> </w:t>
      </w:r>
      <w:r w:rsidRPr="000441F2">
        <w:rPr>
          <w:b/>
        </w:rPr>
        <w:t>LOS ESTADOS UNIDOS DE AMÉRICA ($</w:t>
      </w:r>
      <w:r>
        <w:rPr>
          <w:b/>
        </w:rPr>
        <w:t>2,751.39</w:t>
      </w:r>
      <w:r w:rsidRPr="000441F2">
        <w:rPr>
          <w:b/>
        </w:rPr>
        <w:t>)</w:t>
      </w:r>
      <w:r w:rsidRPr="0034587C">
        <w:t xml:space="preserve"> </w:t>
      </w:r>
      <w:r>
        <w:t xml:space="preserve"> </w:t>
      </w:r>
      <w:r w:rsidRPr="0034587C">
        <w:t>a favor de</w:t>
      </w:r>
      <w:r>
        <w:t xml:space="preserve"> </w:t>
      </w:r>
      <w:r>
        <w:rPr>
          <w:b/>
        </w:rPr>
        <w:t>LA CONSTANCIA LTDA DE C.V.</w:t>
      </w:r>
      <w:r w:rsidRPr="000441F2">
        <w:rPr>
          <w:b/>
        </w:rPr>
        <w:t xml:space="preserve">  V/ </w:t>
      </w:r>
      <w:r>
        <w:t xml:space="preserve">Pago por compra de productos alimenticios para personas, para uso en consumo de empleados de alcaldía municipal y personas visitantes, según factura  </w:t>
      </w:r>
      <w:r w:rsidRPr="0034587C">
        <w:t>No.</w:t>
      </w:r>
      <w:r>
        <w:t>-76065258</w:t>
      </w:r>
      <w:r w:rsidR="003E2A9D">
        <w:t>-</w:t>
      </w:r>
      <w:r w:rsidR="003E2A9D">
        <w:rPr>
          <w:szCs w:val="24"/>
        </w:rPr>
        <w:t>76065259</w:t>
      </w:r>
      <w:r>
        <w:t xml:space="preserve"> </w:t>
      </w:r>
      <w:r w:rsidRPr="0034587C">
        <w:t>Aplicando dicho gasto a la línea</w:t>
      </w:r>
      <w:r>
        <w:t xml:space="preserve">  0101 del código  54101, del presupuesto municipal vigente</w:t>
      </w:r>
    </w:p>
    <w:p w14:paraId="62F7846F" w14:textId="77777777" w:rsidR="005F128A" w:rsidRDefault="005F128A" w:rsidP="005F128A">
      <w:pPr>
        <w:pStyle w:val="Prrafodelista"/>
        <w:jc w:val="both"/>
        <w:rPr>
          <w:rFonts w:eastAsia="Calibri"/>
        </w:rPr>
      </w:pPr>
    </w:p>
    <w:p w14:paraId="4CA086A4" w14:textId="77777777" w:rsidR="005F128A" w:rsidRDefault="005F128A" w:rsidP="005F128A">
      <w:pPr>
        <w:pStyle w:val="Prrafodelista"/>
        <w:jc w:val="both"/>
        <w:rPr>
          <w:rFonts w:eastAsia="Calibri"/>
        </w:rPr>
      </w:pPr>
    </w:p>
    <w:p w14:paraId="455A2622" w14:textId="77777777" w:rsidR="005F128A" w:rsidRPr="0034587C" w:rsidRDefault="005F128A" w:rsidP="00842726">
      <w:pPr>
        <w:pStyle w:val="Prrafodelista"/>
        <w:numPr>
          <w:ilvl w:val="0"/>
          <w:numId w:val="79"/>
        </w:numPr>
        <w:tabs>
          <w:tab w:val="left" w:pos="709"/>
          <w:tab w:val="left" w:pos="7797"/>
        </w:tabs>
        <w:spacing w:after="0" w:line="240" w:lineRule="auto"/>
        <w:jc w:val="both"/>
      </w:pPr>
      <w:r w:rsidRPr="0034587C">
        <w:t>EROGAR la cantidad de</w:t>
      </w:r>
      <w:r>
        <w:t xml:space="preserve"> </w:t>
      </w:r>
      <w:r w:rsidRPr="00FF53C1">
        <w:rPr>
          <w:b/>
        </w:rPr>
        <w:t>UN MIL CIENTO SESENTA Y SIETE 50</w:t>
      </w:r>
      <w:r w:rsidRPr="00CE12A8">
        <w:rPr>
          <w:b/>
        </w:rPr>
        <w:t>/100 DÓLARES DE</w:t>
      </w:r>
      <w:r w:rsidRPr="0034587C">
        <w:t xml:space="preserve"> </w:t>
      </w:r>
      <w:r w:rsidRPr="00CE12A8">
        <w:rPr>
          <w:b/>
        </w:rPr>
        <w:t>LOS ESTADOS UNIDOS DE AMÉRICA ($</w:t>
      </w:r>
      <w:r>
        <w:rPr>
          <w:b/>
        </w:rPr>
        <w:t>1,167.50</w:t>
      </w:r>
      <w:r w:rsidRPr="00CE12A8">
        <w:rPr>
          <w:b/>
        </w:rPr>
        <w:t>)</w:t>
      </w:r>
      <w:r w:rsidRPr="0034587C">
        <w:t xml:space="preserve"> a favor de</w:t>
      </w:r>
      <w:r>
        <w:t xml:space="preserve"> </w:t>
      </w:r>
      <w:r w:rsidRPr="00FF53C1">
        <w:rPr>
          <w:b/>
        </w:rPr>
        <w:t>ALMACENES VIDRI S.A. DE C.V.</w:t>
      </w:r>
      <w:r>
        <w:t xml:space="preserve"> </w:t>
      </w:r>
      <w:r w:rsidRPr="00CE12A8">
        <w:rPr>
          <w:b/>
        </w:rPr>
        <w:t xml:space="preserve">V/ </w:t>
      </w:r>
      <w:r>
        <w:t xml:space="preserve">Pago </w:t>
      </w:r>
      <w:r w:rsidRPr="0034587C">
        <w:t>por compra de</w:t>
      </w:r>
      <w:r>
        <w:t xml:space="preserve"> materiales de oficina, bienes de uso y consumo diversos, para uso en planta de asfalto, bombas achicadoras, </w:t>
      </w:r>
      <w:proofErr w:type="spellStart"/>
      <w:r>
        <w:t>contribucion</w:t>
      </w:r>
      <w:proofErr w:type="spellEnd"/>
      <w:r>
        <w:t xml:space="preserve"> ADESCO Vista al Lago, ADESCO Renacer de Montecristo </w:t>
      </w:r>
      <w:proofErr w:type="spellStart"/>
      <w:r>
        <w:t>canton</w:t>
      </w:r>
      <w:proofErr w:type="spellEnd"/>
      <w:r>
        <w:t xml:space="preserve"> San </w:t>
      </w:r>
      <w:proofErr w:type="spellStart"/>
      <w:r>
        <w:t>Jose</w:t>
      </w:r>
      <w:proofErr w:type="spellEnd"/>
      <w:r>
        <w:t xml:space="preserve"> Ingenio, s</w:t>
      </w:r>
      <w:r w:rsidRPr="0034587C">
        <w:t>egún facturas, líneas y códigos que se detallan a continuación:</w:t>
      </w:r>
    </w:p>
    <w:p w14:paraId="2E75B70D" w14:textId="77777777" w:rsidR="005F128A" w:rsidRDefault="005F128A" w:rsidP="005F128A">
      <w:pPr>
        <w:tabs>
          <w:tab w:val="left" w:pos="3592"/>
        </w:tabs>
        <w:ind w:left="720"/>
        <w:jc w:val="both"/>
        <w:rPr>
          <w:b/>
        </w:rPr>
      </w:pPr>
      <w:r>
        <w:rPr>
          <w:b/>
        </w:rPr>
        <w:tab/>
      </w:r>
    </w:p>
    <w:p w14:paraId="74FC393F" w14:textId="77777777" w:rsidR="005F128A" w:rsidRPr="00CE12A8" w:rsidRDefault="005F128A" w:rsidP="005F128A">
      <w:pPr>
        <w:tabs>
          <w:tab w:val="left" w:pos="922"/>
          <w:tab w:val="left" w:pos="7797"/>
        </w:tabs>
        <w:spacing w:after="0" w:line="240" w:lineRule="auto"/>
        <w:ind w:left="1080"/>
        <w:jc w:val="both"/>
        <w:rPr>
          <w:b/>
          <w:szCs w:val="24"/>
          <w:u w:val="single"/>
        </w:rPr>
      </w:pPr>
      <w:r w:rsidRPr="00CE12A8">
        <w:rPr>
          <w:b/>
          <w:szCs w:val="24"/>
          <w:u w:val="single"/>
        </w:rPr>
        <w:t>LINEA 0101</w:t>
      </w:r>
    </w:p>
    <w:p w14:paraId="0B2D29B0" w14:textId="77777777" w:rsidR="005F128A" w:rsidRPr="00CE12A8" w:rsidRDefault="005F128A" w:rsidP="005F128A">
      <w:pPr>
        <w:tabs>
          <w:tab w:val="left" w:pos="922"/>
          <w:tab w:val="left" w:pos="7797"/>
        </w:tabs>
        <w:spacing w:after="0" w:line="240" w:lineRule="auto"/>
        <w:jc w:val="both"/>
        <w:rPr>
          <w:szCs w:val="24"/>
        </w:rPr>
      </w:pPr>
      <w:r w:rsidRPr="00CE12A8">
        <w:rPr>
          <w:szCs w:val="24"/>
        </w:rPr>
        <w:t xml:space="preserve">                 Facturas Nos.- </w:t>
      </w:r>
      <w:r>
        <w:rPr>
          <w:szCs w:val="24"/>
        </w:rPr>
        <w:t>477664-477661-477662-477663-477665</w:t>
      </w:r>
    </w:p>
    <w:p w14:paraId="5EA50BE5" w14:textId="77777777" w:rsidR="005F128A" w:rsidRPr="00CE12A8" w:rsidRDefault="005F128A" w:rsidP="005F128A">
      <w:pPr>
        <w:tabs>
          <w:tab w:val="left" w:pos="1425"/>
        </w:tabs>
        <w:spacing w:after="0" w:line="240" w:lineRule="auto"/>
        <w:jc w:val="both"/>
        <w:rPr>
          <w:szCs w:val="24"/>
        </w:rPr>
      </w:pPr>
      <w:r w:rsidRPr="00CE12A8">
        <w:rPr>
          <w:b/>
          <w:szCs w:val="24"/>
        </w:rPr>
        <w:t xml:space="preserve">                 </w:t>
      </w:r>
      <w:r w:rsidRPr="00CE12A8">
        <w:rPr>
          <w:szCs w:val="24"/>
        </w:rPr>
        <w:t>Códigos Nos.-</w:t>
      </w:r>
      <w:r>
        <w:rPr>
          <w:szCs w:val="24"/>
        </w:rPr>
        <w:t>54114</w:t>
      </w:r>
      <w:r w:rsidRPr="00CE12A8">
        <w:rPr>
          <w:szCs w:val="24"/>
        </w:rPr>
        <w:t>………….……………………............................ $</w:t>
      </w:r>
      <w:r>
        <w:rPr>
          <w:szCs w:val="24"/>
        </w:rPr>
        <w:t xml:space="preserve">        7.55</w:t>
      </w:r>
      <w:r w:rsidRPr="00CE12A8">
        <w:rPr>
          <w:szCs w:val="24"/>
        </w:rPr>
        <w:t xml:space="preserve">      </w:t>
      </w:r>
    </w:p>
    <w:p w14:paraId="7CC62A8D" w14:textId="77777777" w:rsidR="005F128A" w:rsidRPr="00CE12A8" w:rsidRDefault="005F128A" w:rsidP="005F128A">
      <w:pPr>
        <w:tabs>
          <w:tab w:val="left" w:pos="1425"/>
        </w:tabs>
        <w:spacing w:after="0" w:line="240" w:lineRule="auto"/>
        <w:jc w:val="both"/>
        <w:rPr>
          <w:szCs w:val="24"/>
        </w:rPr>
      </w:pPr>
      <w:r w:rsidRPr="00CE12A8">
        <w:rPr>
          <w:szCs w:val="24"/>
        </w:rPr>
        <w:t xml:space="preserve">                 Códigos Nos.-</w:t>
      </w:r>
      <w:r>
        <w:rPr>
          <w:szCs w:val="24"/>
        </w:rPr>
        <w:t>54199</w:t>
      </w:r>
      <w:r w:rsidRPr="00CE12A8">
        <w:rPr>
          <w:szCs w:val="24"/>
        </w:rPr>
        <w:t xml:space="preserve">………….……………………............................ $ </w:t>
      </w:r>
      <w:r>
        <w:rPr>
          <w:szCs w:val="24"/>
        </w:rPr>
        <w:t xml:space="preserve">   277.95</w:t>
      </w:r>
      <w:r w:rsidRPr="00CE12A8">
        <w:rPr>
          <w:szCs w:val="24"/>
        </w:rPr>
        <w:t xml:space="preserve">      </w:t>
      </w:r>
    </w:p>
    <w:p w14:paraId="595B65AC" w14:textId="77777777" w:rsidR="005F128A" w:rsidRPr="006D4615" w:rsidRDefault="005F128A" w:rsidP="005F128A">
      <w:pPr>
        <w:tabs>
          <w:tab w:val="left" w:pos="1425"/>
        </w:tabs>
        <w:spacing w:after="0" w:line="240" w:lineRule="auto"/>
        <w:jc w:val="both"/>
        <w:rPr>
          <w:szCs w:val="24"/>
        </w:rPr>
      </w:pPr>
      <w:r w:rsidRPr="00CE12A8">
        <w:rPr>
          <w:b/>
          <w:szCs w:val="24"/>
        </w:rPr>
        <w:t xml:space="preserve">               </w:t>
      </w:r>
      <w:r w:rsidR="004D5878">
        <w:rPr>
          <w:b/>
          <w:szCs w:val="24"/>
        </w:rPr>
        <w:t xml:space="preserve"> </w:t>
      </w:r>
      <w:r w:rsidRPr="00CE12A8">
        <w:rPr>
          <w:b/>
          <w:szCs w:val="24"/>
        </w:rPr>
        <w:t xml:space="preserve"> </w:t>
      </w:r>
      <w:r w:rsidRPr="00CE12A8">
        <w:rPr>
          <w:szCs w:val="24"/>
        </w:rPr>
        <w:t>Códigos Nos.-</w:t>
      </w:r>
      <w:r>
        <w:rPr>
          <w:szCs w:val="24"/>
        </w:rPr>
        <w:t>56303</w:t>
      </w:r>
      <w:r w:rsidRPr="00CE12A8">
        <w:rPr>
          <w:szCs w:val="24"/>
        </w:rPr>
        <w:t>……….……………………................................</w:t>
      </w:r>
      <w:r>
        <w:rPr>
          <w:szCs w:val="24"/>
        </w:rPr>
        <w:t>.</w:t>
      </w:r>
      <w:r w:rsidRPr="00CE12A8">
        <w:rPr>
          <w:szCs w:val="24"/>
        </w:rPr>
        <w:t>$</w:t>
      </w:r>
      <w:r>
        <w:rPr>
          <w:szCs w:val="24"/>
        </w:rPr>
        <w:t xml:space="preserve">    </w:t>
      </w:r>
      <w:r w:rsidR="004D5878">
        <w:rPr>
          <w:szCs w:val="24"/>
        </w:rPr>
        <w:t>882.0</w:t>
      </w:r>
      <w:r>
        <w:rPr>
          <w:szCs w:val="24"/>
        </w:rPr>
        <w:t>0</w:t>
      </w:r>
    </w:p>
    <w:p w14:paraId="22585A77" w14:textId="77777777" w:rsidR="005F128A" w:rsidRPr="003C64BC" w:rsidRDefault="005F128A" w:rsidP="005F128A">
      <w:pPr>
        <w:tabs>
          <w:tab w:val="left" w:pos="1425"/>
        </w:tabs>
        <w:spacing w:after="0" w:line="240" w:lineRule="auto"/>
        <w:jc w:val="both"/>
        <w:rPr>
          <w:szCs w:val="24"/>
        </w:rPr>
      </w:pPr>
      <w:r w:rsidRPr="00CE12A8">
        <w:rPr>
          <w:b/>
          <w:szCs w:val="24"/>
        </w:rPr>
        <w:t xml:space="preserve">                 </w:t>
      </w:r>
      <w:r w:rsidRPr="00CE12A8">
        <w:rPr>
          <w:szCs w:val="24"/>
        </w:rPr>
        <w:t>Total………………………..……………………......……</w:t>
      </w:r>
      <w:r>
        <w:rPr>
          <w:szCs w:val="24"/>
        </w:rPr>
        <w:t>……..</w:t>
      </w:r>
      <w:r w:rsidRPr="00CE12A8">
        <w:rPr>
          <w:szCs w:val="24"/>
        </w:rPr>
        <w:t>.........</w:t>
      </w:r>
      <w:r w:rsidRPr="00CE12A8">
        <w:rPr>
          <w:b/>
          <w:szCs w:val="24"/>
        </w:rPr>
        <w:t xml:space="preserve">$ </w:t>
      </w:r>
      <w:r>
        <w:rPr>
          <w:b/>
          <w:szCs w:val="24"/>
        </w:rPr>
        <w:t>1,167.50</w:t>
      </w:r>
    </w:p>
    <w:p w14:paraId="32935F0C" w14:textId="77777777" w:rsidR="005F128A" w:rsidRDefault="005F128A" w:rsidP="00A441D0">
      <w:pPr>
        <w:pStyle w:val="Prrafodelista"/>
        <w:tabs>
          <w:tab w:val="left" w:pos="1425"/>
        </w:tabs>
        <w:spacing w:after="0" w:line="240" w:lineRule="auto"/>
        <w:jc w:val="both"/>
        <w:rPr>
          <w:rFonts w:eastAsia="Calibri"/>
          <w:b/>
        </w:rPr>
      </w:pPr>
    </w:p>
    <w:p w14:paraId="5AB224B4" w14:textId="77777777" w:rsidR="00610382" w:rsidRDefault="00610382" w:rsidP="00610382">
      <w:pPr>
        <w:spacing w:after="0" w:line="240" w:lineRule="auto"/>
        <w:jc w:val="both"/>
        <w:rPr>
          <w:szCs w:val="24"/>
        </w:rPr>
      </w:pPr>
      <w:r w:rsidRPr="00781280">
        <w:rPr>
          <w:szCs w:val="24"/>
        </w:rPr>
        <w:t xml:space="preserve">Autorizando a Tesorería a efectuar los pagos correspondientes FONDOS PROPIOS. Cuenta </w:t>
      </w:r>
      <w:proofErr w:type="spellStart"/>
      <w:r w:rsidRPr="00781280">
        <w:rPr>
          <w:szCs w:val="24"/>
        </w:rPr>
        <w:t>N°</w:t>
      </w:r>
      <w:proofErr w:type="spellEnd"/>
      <w:r w:rsidRPr="00781280">
        <w:rPr>
          <w:szCs w:val="24"/>
        </w:rPr>
        <w:t xml:space="preserve"> 00500003666</w:t>
      </w:r>
    </w:p>
    <w:p w14:paraId="7F36E2F5" w14:textId="77777777" w:rsidR="00091D0A" w:rsidRDefault="00091D0A" w:rsidP="00610382">
      <w:pPr>
        <w:spacing w:after="0" w:line="240" w:lineRule="auto"/>
        <w:jc w:val="both"/>
        <w:rPr>
          <w:szCs w:val="24"/>
        </w:rPr>
      </w:pPr>
    </w:p>
    <w:p w14:paraId="77ADBB79" w14:textId="77777777" w:rsidR="00091D0A" w:rsidRPr="005D1931" w:rsidRDefault="00091D0A" w:rsidP="00091D0A">
      <w:pPr>
        <w:spacing w:after="0" w:line="240" w:lineRule="auto"/>
        <w:jc w:val="both"/>
        <w:rPr>
          <w:b/>
          <w:szCs w:val="24"/>
          <w:u w:val="single"/>
        </w:rPr>
      </w:pPr>
      <w:r w:rsidRPr="005D1931">
        <w:rPr>
          <w:b/>
          <w:szCs w:val="24"/>
          <w:u w:val="single"/>
        </w:rPr>
        <w:t xml:space="preserve">ACUERDO NÚMERO </w:t>
      </w:r>
      <w:r>
        <w:rPr>
          <w:b/>
          <w:szCs w:val="24"/>
          <w:u w:val="single"/>
        </w:rPr>
        <w:t xml:space="preserve">SEIS: </w:t>
      </w:r>
    </w:p>
    <w:p w14:paraId="5EFE1581" w14:textId="77777777" w:rsidR="00091D0A" w:rsidRPr="005D1931" w:rsidRDefault="00091D0A" w:rsidP="00091D0A">
      <w:pPr>
        <w:jc w:val="both"/>
        <w:rPr>
          <w:szCs w:val="24"/>
        </w:rPr>
      </w:pPr>
      <w:r w:rsidRPr="005D1931">
        <w:rPr>
          <w:szCs w:val="24"/>
        </w:rPr>
        <w:t>El Concejo Municipal de Metapán en uso de las facultades que el Código Municipal les confiere, ACUERDA:</w:t>
      </w:r>
      <w:r w:rsidRPr="005D1931">
        <w:rPr>
          <w:color w:val="000000"/>
          <w:szCs w:val="24"/>
        </w:rPr>
        <w:t xml:space="preserve"> </w:t>
      </w:r>
      <w:r w:rsidRPr="005D1931">
        <w:rPr>
          <w:szCs w:val="24"/>
        </w:rPr>
        <w:t xml:space="preserve">EROGAR la cantidad de </w:t>
      </w:r>
      <w:r>
        <w:rPr>
          <w:b/>
          <w:szCs w:val="24"/>
        </w:rPr>
        <w:t xml:space="preserve">DOS MIL </w:t>
      </w:r>
      <w:r w:rsidR="001A64FC">
        <w:rPr>
          <w:b/>
          <w:szCs w:val="24"/>
        </w:rPr>
        <w:t xml:space="preserve">SESENTA Y SEIS </w:t>
      </w:r>
      <w:r w:rsidR="00642FE7">
        <w:rPr>
          <w:b/>
          <w:szCs w:val="24"/>
        </w:rPr>
        <w:t>49/100</w:t>
      </w:r>
      <w:r w:rsidRPr="005D1931">
        <w:rPr>
          <w:b/>
          <w:szCs w:val="24"/>
        </w:rPr>
        <w:t xml:space="preserve"> DÓLARES DE</w:t>
      </w:r>
      <w:r w:rsidRPr="005D1931">
        <w:rPr>
          <w:szCs w:val="24"/>
        </w:rPr>
        <w:t xml:space="preserve"> </w:t>
      </w:r>
      <w:r w:rsidRPr="005D1931">
        <w:rPr>
          <w:b/>
          <w:szCs w:val="24"/>
        </w:rPr>
        <w:t>LOS ESTADOS UNIDOS DE AMÉRICA ($2</w:t>
      </w:r>
      <w:r>
        <w:rPr>
          <w:b/>
          <w:szCs w:val="24"/>
        </w:rPr>
        <w:t>,06</w:t>
      </w:r>
      <w:r w:rsidR="00642FE7">
        <w:rPr>
          <w:b/>
          <w:szCs w:val="24"/>
        </w:rPr>
        <w:t>6.49</w:t>
      </w:r>
      <w:r w:rsidRPr="005D1931">
        <w:rPr>
          <w:b/>
          <w:szCs w:val="24"/>
        </w:rPr>
        <w:t>)</w:t>
      </w:r>
      <w:r w:rsidRPr="005D1931">
        <w:rPr>
          <w:szCs w:val="24"/>
        </w:rPr>
        <w:t xml:space="preserve"> a favor de </w:t>
      </w:r>
      <w:r w:rsidRPr="005D1931">
        <w:rPr>
          <w:b/>
          <w:szCs w:val="24"/>
        </w:rPr>
        <w:t xml:space="preserve">AES CLESA Y CIA S EN C DE C V </w:t>
      </w:r>
      <w:r w:rsidRPr="005D1931">
        <w:rPr>
          <w:szCs w:val="24"/>
        </w:rPr>
        <w:t>(NIC 18454)</w:t>
      </w:r>
      <w:r w:rsidRPr="005D1931">
        <w:rPr>
          <w:b/>
          <w:szCs w:val="24"/>
        </w:rPr>
        <w:t xml:space="preserve"> V/ </w:t>
      </w:r>
      <w:r w:rsidRPr="005D1931">
        <w:rPr>
          <w:szCs w:val="24"/>
        </w:rPr>
        <w:t xml:space="preserve">Pago de la comisión de recibos del cobro de tasas de los contribuyentes, durante el mes de </w:t>
      </w:r>
      <w:r w:rsidR="00642FE7">
        <w:rPr>
          <w:szCs w:val="24"/>
        </w:rPr>
        <w:t>SEPTIEMBRE</w:t>
      </w:r>
      <w:r>
        <w:rPr>
          <w:szCs w:val="24"/>
        </w:rPr>
        <w:t xml:space="preserve"> </w:t>
      </w:r>
      <w:r w:rsidRPr="005D1931">
        <w:rPr>
          <w:szCs w:val="24"/>
        </w:rPr>
        <w:t xml:space="preserve">del año dos mil veinte, según factura </w:t>
      </w:r>
      <w:proofErr w:type="spellStart"/>
      <w:r w:rsidRPr="005D1931">
        <w:rPr>
          <w:szCs w:val="24"/>
        </w:rPr>
        <w:t>N°</w:t>
      </w:r>
      <w:proofErr w:type="spellEnd"/>
      <w:r w:rsidRPr="005D1931">
        <w:rPr>
          <w:szCs w:val="24"/>
        </w:rPr>
        <w:t xml:space="preserve"> </w:t>
      </w:r>
      <w:r w:rsidR="00642FE7">
        <w:rPr>
          <w:szCs w:val="24"/>
        </w:rPr>
        <w:t>65292060</w:t>
      </w:r>
      <w:r>
        <w:rPr>
          <w:szCs w:val="24"/>
        </w:rPr>
        <w:t xml:space="preserve">. </w:t>
      </w:r>
      <w:r w:rsidRPr="005D1931">
        <w:rPr>
          <w:szCs w:val="24"/>
        </w:rPr>
        <w:t>Aplicando dicho gasto a la línea 0101 del código 54399 autorizando a tesorería a efectuar los pagos correspondientes FONDOS PROPIOS</w:t>
      </w:r>
    </w:p>
    <w:p w14:paraId="548BDC24" w14:textId="77777777" w:rsidR="00610382" w:rsidRDefault="00610382" w:rsidP="00A441D0">
      <w:pPr>
        <w:pStyle w:val="Prrafodelista"/>
        <w:tabs>
          <w:tab w:val="left" w:pos="1425"/>
        </w:tabs>
        <w:spacing w:after="0" w:line="240" w:lineRule="auto"/>
        <w:jc w:val="both"/>
        <w:rPr>
          <w:rFonts w:eastAsia="Calibri"/>
          <w:b/>
        </w:rPr>
      </w:pPr>
    </w:p>
    <w:p w14:paraId="14892899" w14:textId="77777777" w:rsidR="001A5FCB" w:rsidRDefault="001A5FCB" w:rsidP="00A441D0">
      <w:pPr>
        <w:pStyle w:val="Prrafodelista"/>
        <w:tabs>
          <w:tab w:val="left" w:pos="1425"/>
        </w:tabs>
        <w:spacing w:after="0" w:line="240" w:lineRule="auto"/>
        <w:jc w:val="both"/>
        <w:rPr>
          <w:rFonts w:eastAsia="Calibri"/>
          <w:b/>
        </w:rPr>
      </w:pPr>
    </w:p>
    <w:p w14:paraId="6CE72F0D" w14:textId="77777777" w:rsidR="001A5FCB" w:rsidRPr="001A5FCB" w:rsidRDefault="001A5FCB" w:rsidP="001A5FCB">
      <w:pPr>
        <w:tabs>
          <w:tab w:val="left" w:pos="1425"/>
        </w:tabs>
        <w:spacing w:after="0" w:line="240" w:lineRule="auto"/>
        <w:jc w:val="both"/>
        <w:rPr>
          <w:rFonts w:eastAsia="Calibri"/>
          <w:b/>
          <w:u w:val="single"/>
        </w:rPr>
      </w:pPr>
      <w:bookmarkStart w:id="38" w:name="_Hlk54859507"/>
      <w:r w:rsidRPr="001A5FCB">
        <w:rPr>
          <w:rFonts w:eastAsia="Calibri"/>
          <w:b/>
          <w:u w:val="single"/>
        </w:rPr>
        <w:t>ACUERDO NÚMERO SIETE:</w:t>
      </w:r>
    </w:p>
    <w:p w14:paraId="7C04EBC6" w14:textId="77777777" w:rsidR="008175C2" w:rsidRPr="00030DC6" w:rsidRDefault="008175C2" w:rsidP="008175C2">
      <w:pPr>
        <w:tabs>
          <w:tab w:val="left" w:pos="1425"/>
        </w:tabs>
        <w:spacing w:after="0" w:line="240" w:lineRule="auto"/>
        <w:jc w:val="both"/>
        <w:rPr>
          <w:rFonts w:eastAsia="Calibri"/>
          <w:b/>
          <w:szCs w:val="24"/>
        </w:rPr>
      </w:pPr>
      <w:r w:rsidRPr="00030DC6">
        <w:rPr>
          <w:rFonts w:eastAsia="Calibri"/>
          <w:szCs w:val="24"/>
        </w:rPr>
        <w:t xml:space="preserve">El Concejo Municipal de Metapán, en uso de las facultades que el código municipal les confiere </w:t>
      </w:r>
      <w:r w:rsidRPr="00030DC6">
        <w:rPr>
          <w:rFonts w:eastAsia="Calibri"/>
          <w:b/>
          <w:szCs w:val="24"/>
        </w:rPr>
        <w:t>ACUERDA:</w:t>
      </w:r>
    </w:p>
    <w:p w14:paraId="63D5F40D" w14:textId="77777777" w:rsidR="001A5FCB" w:rsidRPr="001A5FCB" w:rsidRDefault="001A5FCB" w:rsidP="001A5FCB">
      <w:pPr>
        <w:tabs>
          <w:tab w:val="left" w:pos="1425"/>
        </w:tabs>
        <w:spacing w:after="0" w:line="240" w:lineRule="auto"/>
        <w:jc w:val="both"/>
        <w:rPr>
          <w:rFonts w:eastAsia="Calibri"/>
          <w:b/>
        </w:rPr>
      </w:pPr>
    </w:p>
    <w:p w14:paraId="220090EF" w14:textId="77777777" w:rsidR="001A5FCB" w:rsidRPr="00D075AF" w:rsidRDefault="001A5FCB" w:rsidP="00842726">
      <w:pPr>
        <w:pStyle w:val="Prrafodelista"/>
        <w:numPr>
          <w:ilvl w:val="0"/>
          <w:numId w:val="80"/>
        </w:numPr>
        <w:spacing w:after="0" w:line="240" w:lineRule="auto"/>
        <w:jc w:val="both"/>
        <w:rPr>
          <w:rFonts w:eastAsia="Calibri"/>
          <w:b/>
        </w:rPr>
      </w:pPr>
      <w:r w:rsidRPr="00D075AF">
        <w:rPr>
          <w:rFonts w:eastAsia="Calibri"/>
        </w:rPr>
        <w:t xml:space="preserve">EROGAR la cantidad de </w:t>
      </w:r>
      <w:r w:rsidRPr="00D075AF">
        <w:rPr>
          <w:rFonts w:eastAsia="Calibri"/>
          <w:b/>
        </w:rPr>
        <w:t xml:space="preserve">UN MIL QUINIENTOS  00/100 DÓLARES DE LOS ESTADOS UNIDOS DE AMÉRICA ($1,500.00) </w:t>
      </w:r>
      <w:r w:rsidRPr="00D075AF">
        <w:rPr>
          <w:rFonts w:eastAsia="Calibri"/>
        </w:rPr>
        <w:t xml:space="preserve">V/ Pago de planilla de trabajadores eventuales (mecánicos de obra de banco), Correspondiente al período del 01 al 31 de Octubre del 2020. Aplicando dicho gasto al código </w:t>
      </w:r>
      <w:r w:rsidRPr="00D075AF">
        <w:rPr>
          <w:rFonts w:eastAsia="Calibri"/>
          <w:b/>
        </w:rPr>
        <w:t xml:space="preserve">51201 </w:t>
      </w:r>
      <w:r w:rsidRPr="00D075AF">
        <w:rPr>
          <w:rFonts w:eastAsia="Calibri"/>
        </w:rPr>
        <w:t xml:space="preserve">de la línea </w:t>
      </w:r>
      <w:r w:rsidRPr="00D075AF">
        <w:rPr>
          <w:rFonts w:eastAsia="Calibri"/>
          <w:b/>
        </w:rPr>
        <w:t>0101</w:t>
      </w:r>
      <w:r w:rsidRPr="00D075AF">
        <w:rPr>
          <w:rFonts w:eastAsia="Calibri"/>
        </w:rPr>
        <w:t xml:space="preserve"> del Presupuesto Municipal vigente, según se detalla a continuación:</w:t>
      </w:r>
    </w:p>
    <w:p w14:paraId="0AC4DE1E" w14:textId="77777777" w:rsidR="001A5FCB" w:rsidRPr="007A45C5" w:rsidRDefault="001A5FCB" w:rsidP="001A5FCB">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1A5FCB" w:rsidRPr="007A45C5" w14:paraId="616B27DA" w14:textId="77777777" w:rsidTr="00261CF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3D89EEB4" w14:textId="77777777" w:rsidR="001A5FCB" w:rsidRPr="007A45C5" w:rsidRDefault="001A5FCB" w:rsidP="00261CFC">
            <w:pPr>
              <w:spacing w:after="0" w:line="240" w:lineRule="auto"/>
              <w:rPr>
                <w:rFonts w:eastAsia="Times New Roman"/>
                <w:b/>
                <w:bCs/>
                <w:color w:val="000000"/>
                <w:lang w:eastAsia="es-SV"/>
              </w:rPr>
            </w:pPr>
            <w:proofErr w:type="spellStart"/>
            <w:r w:rsidRPr="007A45C5">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6F974601" w14:textId="77777777" w:rsidR="001A5FCB" w:rsidRPr="007A45C5" w:rsidRDefault="001A5FCB" w:rsidP="00261CFC">
            <w:pPr>
              <w:spacing w:after="0" w:line="240" w:lineRule="auto"/>
              <w:rPr>
                <w:rFonts w:eastAsia="Times New Roman"/>
                <w:b/>
                <w:bCs/>
                <w:color w:val="000000"/>
                <w:lang w:eastAsia="es-SV"/>
              </w:rPr>
            </w:pPr>
            <w:r w:rsidRPr="007A45C5">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196593AB" w14:textId="77777777" w:rsidR="001A5FCB" w:rsidRPr="007A45C5" w:rsidRDefault="001A5FCB" w:rsidP="00261CFC">
            <w:pPr>
              <w:spacing w:after="0" w:line="240" w:lineRule="auto"/>
              <w:rPr>
                <w:rFonts w:eastAsia="Times New Roman"/>
                <w:b/>
                <w:bCs/>
                <w:color w:val="000000"/>
                <w:lang w:eastAsia="es-SV"/>
              </w:rPr>
            </w:pPr>
            <w:r w:rsidRPr="007A45C5">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68DED1F9" w14:textId="77777777" w:rsidR="001A5FCB" w:rsidRPr="007A45C5" w:rsidRDefault="001A5FCB" w:rsidP="00261CFC">
            <w:pPr>
              <w:spacing w:after="0" w:line="240" w:lineRule="auto"/>
              <w:rPr>
                <w:rFonts w:eastAsia="Times New Roman"/>
                <w:b/>
                <w:bCs/>
                <w:color w:val="000000"/>
                <w:lang w:eastAsia="es-SV"/>
              </w:rPr>
            </w:pPr>
            <w:r w:rsidRPr="007A45C5">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472A28E7" w14:textId="77777777" w:rsidR="001A5FCB" w:rsidRPr="007A45C5" w:rsidRDefault="001A5FCB" w:rsidP="00261CFC">
            <w:pPr>
              <w:spacing w:after="0" w:line="240" w:lineRule="auto"/>
              <w:rPr>
                <w:rFonts w:eastAsia="Times New Roman"/>
                <w:b/>
                <w:bCs/>
                <w:color w:val="000000"/>
                <w:lang w:eastAsia="es-SV"/>
              </w:rPr>
            </w:pPr>
            <w:r w:rsidRPr="007A45C5">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377011E4" w14:textId="77777777" w:rsidR="001A5FCB" w:rsidRPr="007A45C5" w:rsidRDefault="001A5FCB" w:rsidP="00261CFC">
            <w:pPr>
              <w:spacing w:after="0" w:line="240" w:lineRule="auto"/>
              <w:rPr>
                <w:rFonts w:eastAsia="Times New Roman"/>
                <w:b/>
                <w:bCs/>
                <w:color w:val="000000"/>
                <w:lang w:eastAsia="es-SV"/>
              </w:rPr>
            </w:pPr>
            <w:r w:rsidRPr="007A45C5">
              <w:rPr>
                <w:rFonts w:eastAsia="Times New Roman"/>
                <w:b/>
                <w:bCs/>
                <w:color w:val="000000"/>
                <w:lang w:eastAsia="es-SV"/>
              </w:rPr>
              <w:t>LIQUIDO</w:t>
            </w:r>
          </w:p>
        </w:tc>
      </w:tr>
      <w:tr w:rsidR="001A5FCB" w:rsidRPr="007A45C5" w14:paraId="3ED5D8B6" w14:textId="77777777" w:rsidTr="00261CF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66E4AFBC" w14:textId="77777777" w:rsidR="001A5FCB" w:rsidRPr="007A45C5" w:rsidRDefault="001A5FCB" w:rsidP="00261CFC">
            <w:pPr>
              <w:spacing w:after="0" w:line="240" w:lineRule="auto"/>
              <w:rPr>
                <w:rFonts w:eastAsia="Times New Roman"/>
                <w:bCs/>
                <w:color w:val="000000"/>
                <w:lang w:eastAsia="es-SV"/>
              </w:rPr>
            </w:pPr>
            <w:r w:rsidRPr="007A45C5">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6E369B75" w14:textId="77777777" w:rsidR="001A5FCB" w:rsidRPr="007A45C5" w:rsidRDefault="001A5FCB" w:rsidP="00261CFC">
            <w:pPr>
              <w:spacing w:after="0" w:line="240" w:lineRule="auto"/>
              <w:rPr>
                <w:rFonts w:eastAsia="Times New Roman"/>
                <w:color w:val="000000"/>
                <w:lang w:eastAsia="es-SV"/>
              </w:rPr>
            </w:pPr>
            <w:r w:rsidRPr="007A45C5">
              <w:rPr>
                <w:rFonts w:eastAsia="Times New Roman"/>
                <w:color w:val="000000"/>
                <w:lang w:eastAsia="es-SV"/>
              </w:rPr>
              <w:t xml:space="preserve">Christian Alexander Herrera </w:t>
            </w:r>
            <w:proofErr w:type="spellStart"/>
            <w:r w:rsidRPr="007A45C5">
              <w:rPr>
                <w:rFonts w:eastAsia="Times New Roman"/>
                <w:color w:val="000000"/>
                <w:lang w:eastAsia="es-SV"/>
              </w:rPr>
              <w:t>Martinez</w:t>
            </w:r>
            <w:proofErr w:type="spellEnd"/>
          </w:p>
        </w:tc>
        <w:tc>
          <w:tcPr>
            <w:tcW w:w="1378" w:type="dxa"/>
            <w:tcBorders>
              <w:top w:val="single" w:sz="4" w:space="0" w:color="auto"/>
              <w:left w:val="nil"/>
              <w:bottom w:val="single" w:sz="4" w:space="0" w:color="auto"/>
              <w:right w:val="single" w:sz="4" w:space="0" w:color="auto"/>
            </w:tcBorders>
            <w:noWrap/>
            <w:vAlign w:val="bottom"/>
            <w:hideMark/>
          </w:tcPr>
          <w:p w14:paraId="3FF6C161" w14:textId="77777777" w:rsidR="001A5FCB" w:rsidRPr="007A45C5" w:rsidRDefault="001A5FCB" w:rsidP="00261CFC">
            <w:pPr>
              <w:spacing w:after="0" w:line="240" w:lineRule="auto"/>
              <w:rPr>
                <w:rFonts w:eastAsia="Times New Roman"/>
                <w:color w:val="000000"/>
                <w:lang w:eastAsia="es-SV"/>
              </w:rPr>
            </w:pPr>
            <w:proofErr w:type="spellStart"/>
            <w:r w:rsidRPr="007A45C5">
              <w:rPr>
                <w:rFonts w:eastAsia="Times New Roman"/>
                <w:bCs/>
                <w:color w:val="000000"/>
                <w:lang w:eastAsia="es-SV"/>
              </w:rPr>
              <w:t>Mecanico</w:t>
            </w:r>
            <w:proofErr w:type="spellEnd"/>
            <w:r w:rsidRPr="007A45C5">
              <w:rPr>
                <w:rFonts w:eastAsia="Times New Roman"/>
                <w:bCs/>
                <w:color w:val="000000"/>
                <w:lang w:eastAsia="es-SV"/>
              </w:rPr>
              <w:t xml:space="preserve"> de Obra de Banco</w:t>
            </w:r>
          </w:p>
        </w:tc>
        <w:tc>
          <w:tcPr>
            <w:tcW w:w="726" w:type="dxa"/>
            <w:tcBorders>
              <w:top w:val="single" w:sz="4" w:space="0" w:color="auto"/>
              <w:left w:val="nil"/>
              <w:bottom w:val="single" w:sz="4" w:space="0" w:color="auto"/>
              <w:right w:val="single" w:sz="4" w:space="0" w:color="auto"/>
            </w:tcBorders>
            <w:noWrap/>
            <w:vAlign w:val="bottom"/>
            <w:hideMark/>
          </w:tcPr>
          <w:p w14:paraId="78657309" w14:textId="77777777" w:rsidR="001A5FCB" w:rsidRPr="007A45C5" w:rsidRDefault="001A5FCB" w:rsidP="00261CFC">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14:paraId="66FB2770" w14:textId="77777777" w:rsidR="001A5FCB" w:rsidRPr="007A45C5" w:rsidRDefault="001A5FCB" w:rsidP="00261CFC">
            <w:pPr>
              <w:spacing w:after="0" w:line="240" w:lineRule="auto"/>
              <w:rPr>
                <w:rFonts w:eastAsia="Times New Roman"/>
                <w:color w:val="000000"/>
                <w:lang w:eastAsia="es-SV"/>
              </w:rPr>
            </w:pPr>
            <w:r>
              <w:rPr>
                <w:rFonts w:eastAsia="Times New Roman"/>
                <w:color w:val="000000"/>
                <w:lang w:eastAsia="es-SV"/>
              </w:rPr>
              <w:t>$    50</w:t>
            </w:r>
            <w:r w:rsidRPr="007A45C5">
              <w:rPr>
                <w:rFonts w:eastAsia="Times New Roman"/>
                <w:color w:val="000000"/>
                <w:lang w:eastAsia="es-SV"/>
              </w:rPr>
              <w:t>0.00</w:t>
            </w:r>
          </w:p>
        </w:tc>
        <w:tc>
          <w:tcPr>
            <w:tcW w:w="1275" w:type="dxa"/>
            <w:tcBorders>
              <w:top w:val="single" w:sz="4" w:space="0" w:color="auto"/>
              <w:left w:val="nil"/>
              <w:bottom w:val="single" w:sz="4" w:space="0" w:color="auto"/>
              <w:right w:val="single" w:sz="4" w:space="0" w:color="auto"/>
            </w:tcBorders>
            <w:noWrap/>
            <w:vAlign w:val="bottom"/>
            <w:hideMark/>
          </w:tcPr>
          <w:p w14:paraId="4C24E79A" w14:textId="77777777" w:rsidR="001A5FCB" w:rsidRPr="007A45C5" w:rsidRDefault="001A5FCB" w:rsidP="00261CFC">
            <w:pPr>
              <w:spacing w:after="0" w:line="240" w:lineRule="auto"/>
              <w:rPr>
                <w:rFonts w:eastAsia="Times New Roman"/>
                <w:color w:val="000000"/>
                <w:lang w:eastAsia="es-SV"/>
              </w:rPr>
            </w:pPr>
            <w:r>
              <w:rPr>
                <w:rFonts w:eastAsia="Times New Roman"/>
                <w:color w:val="000000"/>
                <w:lang w:eastAsia="es-SV"/>
              </w:rPr>
              <w:t>$    448.75</w:t>
            </w:r>
          </w:p>
        </w:tc>
      </w:tr>
      <w:tr w:rsidR="001A5FCB" w:rsidRPr="007A45C5" w14:paraId="49D14FF9" w14:textId="77777777" w:rsidTr="00261CF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2CE788D2" w14:textId="77777777" w:rsidR="001A5FCB" w:rsidRPr="007A45C5" w:rsidRDefault="001A5FCB" w:rsidP="00261CFC">
            <w:pPr>
              <w:spacing w:after="0" w:line="240" w:lineRule="auto"/>
              <w:rPr>
                <w:rFonts w:eastAsia="Times New Roman"/>
                <w:bCs/>
                <w:color w:val="000000"/>
                <w:lang w:eastAsia="es-SV"/>
              </w:rPr>
            </w:pPr>
            <w:r w:rsidRPr="007A45C5">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4978BDCD" w14:textId="77777777" w:rsidR="001A5FCB" w:rsidRPr="007A45C5" w:rsidRDefault="001A5FCB" w:rsidP="00261CFC">
            <w:pPr>
              <w:spacing w:after="0" w:line="240" w:lineRule="auto"/>
              <w:rPr>
                <w:rFonts w:eastAsia="Times New Roman"/>
                <w:color w:val="000000"/>
                <w:lang w:eastAsia="es-SV"/>
              </w:rPr>
            </w:pPr>
            <w:r w:rsidRPr="007A45C5">
              <w:rPr>
                <w:rFonts w:eastAsia="Times New Roman"/>
                <w:color w:val="000000"/>
                <w:lang w:eastAsia="es-SV"/>
              </w:rPr>
              <w:t>Erick Omar Trinidad Velásquez</w:t>
            </w:r>
          </w:p>
        </w:tc>
        <w:tc>
          <w:tcPr>
            <w:tcW w:w="1378" w:type="dxa"/>
            <w:tcBorders>
              <w:top w:val="single" w:sz="4" w:space="0" w:color="auto"/>
              <w:left w:val="nil"/>
              <w:bottom w:val="single" w:sz="4" w:space="0" w:color="auto"/>
              <w:right w:val="single" w:sz="4" w:space="0" w:color="auto"/>
            </w:tcBorders>
            <w:noWrap/>
            <w:vAlign w:val="bottom"/>
          </w:tcPr>
          <w:p w14:paraId="38162F53" w14:textId="77777777" w:rsidR="001A5FCB" w:rsidRPr="007A45C5" w:rsidRDefault="001A5FCB" w:rsidP="00261CFC">
            <w:pPr>
              <w:spacing w:after="0" w:line="240" w:lineRule="auto"/>
              <w:rPr>
                <w:rFonts w:eastAsia="Times New Roman"/>
                <w:color w:val="000000"/>
                <w:lang w:eastAsia="es-SV"/>
              </w:rPr>
            </w:pPr>
            <w:proofErr w:type="spellStart"/>
            <w:r w:rsidRPr="007A45C5">
              <w:rPr>
                <w:rFonts w:eastAsia="Times New Roman"/>
                <w:bCs/>
                <w:color w:val="000000"/>
                <w:lang w:eastAsia="es-SV"/>
              </w:rPr>
              <w:t>Mecanico</w:t>
            </w:r>
            <w:proofErr w:type="spellEnd"/>
            <w:r w:rsidRPr="007A45C5">
              <w:rPr>
                <w:rFonts w:eastAsia="Times New Roman"/>
                <w:bCs/>
                <w:color w:val="000000"/>
                <w:lang w:eastAsia="es-SV"/>
              </w:rPr>
              <w:t xml:space="preserve"> de Obra de Banco</w:t>
            </w:r>
          </w:p>
        </w:tc>
        <w:tc>
          <w:tcPr>
            <w:tcW w:w="726" w:type="dxa"/>
            <w:tcBorders>
              <w:top w:val="single" w:sz="4" w:space="0" w:color="auto"/>
              <w:left w:val="nil"/>
              <w:bottom w:val="single" w:sz="4" w:space="0" w:color="auto"/>
              <w:right w:val="single" w:sz="4" w:space="0" w:color="auto"/>
            </w:tcBorders>
            <w:noWrap/>
            <w:vAlign w:val="bottom"/>
          </w:tcPr>
          <w:p w14:paraId="4622526D" w14:textId="77777777" w:rsidR="001A5FCB" w:rsidRPr="007A45C5" w:rsidRDefault="001A5FCB" w:rsidP="00261CFC">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2DC1002F" w14:textId="77777777" w:rsidR="001A5FCB" w:rsidRPr="007A45C5" w:rsidRDefault="001A5FCB" w:rsidP="00261CFC">
            <w:pPr>
              <w:spacing w:after="0" w:line="240" w:lineRule="auto"/>
              <w:rPr>
                <w:rFonts w:eastAsia="Times New Roman"/>
                <w:color w:val="000000"/>
                <w:lang w:eastAsia="es-SV"/>
              </w:rPr>
            </w:pPr>
            <w:r>
              <w:rPr>
                <w:rFonts w:eastAsia="Times New Roman"/>
                <w:color w:val="000000"/>
                <w:lang w:eastAsia="es-SV"/>
              </w:rPr>
              <w:t>$    50</w:t>
            </w:r>
            <w:r w:rsidRPr="007A45C5">
              <w:rPr>
                <w:rFonts w:eastAsia="Times New Roman"/>
                <w:color w:val="000000"/>
                <w:lang w:eastAsia="es-SV"/>
              </w:rPr>
              <w:t>0.00</w:t>
            </w:r>
          </w:p>
        </w:tc>
        <w:tc>
          <w:tcPr>
            <w:tcW w:w="1275" w:type="dxa"/>
            <w:tcBorders>
              <w:top w:val="single" w:sz="4" w:space="0" w:color="auto"/>
              <w:left w:val="nil"/>
              <w:bottom w:val="single" w:sz="4" w:space="0" w:color="auto"/>
              <w:right w:val="single" w:sz="4" w:space="0" w:color="auto"/>
            </w:tcBorders>
            <w:noWrap/>
            <w:vAlign w:val="bottom"/>
          </w:tcPr>
          <w:p w14:paraId="6030C3B8" w14:textId="77777777" w:rsidR="001A5FCB" w:rsidRPr="007A45C5" w:rsidRDefault="001A5FCB" w:rsidP="00261CFC">
            <w:pPr>
              <w:spacing w:after="0" w:line="240" w:lineRule="auto"/>
              <w:rPr>
                <w:rFonts w:eastAsia="Times New Roman"/>
                <w:color w:val="000000"/>
                <w:lang w:eastAsia="es-SV"/>
              </w:rPr>
            </w:pPr>
            <w:r>
              <w:rPr>
                <w:rFonts w:eastAsia="Times New Roman"/>
                <w:color w:val="000000"/>
                <w:lang w:eastAsia="es-SV"/>
              </w:rPr>
              <w:t>$    448.75</w:t>
            </w:r>
          </w:p>
        </w:tc>
      </w:tr>
      <w:tr w:rsidR="001A5FCB" w:rsidRPr="007A45C5" w14:paraId="77295A84" w14:textId="77777777" w:rsidTr="00261CF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7DF5CD08" w14:textId="77777777" w:rsidR="001A5FCB" w:rsidRPr="007A45C5" w:rsidRDefault="001A5FCB" w:rsidP="00261CFC">
            <w:pPr>
              <w:spacing w:after="0" w:line="240" w:lineRule="auto"/>
              <w:rPr>
                <w:rFonts w:eastAsia="Times New Roman"/>
                <w:bCs/>
                <w:color w:val="000000"/>
                <w:lang w:eastAsia="es-SV"/>
              </w:rPr>
            </w:pPr>
            <w:r w:rsidRPr="007A45C5">
              <w:rPr>
                <w:rFonts w:eastAsia="Times New Roman"/>
                <w:bCs/>
                <w:color w:val="000000"/>
                <w:lang w:eastAsia="es-SV"/>
              </w:rPr>
              <w:lastRenderedPageBreak/>
              <w:t>3</w:t>
            </w:r>
          </w:p>
        </w:tc>
        <w:tc>
          <w:tcPr>
            <w:tcW w:w="3861" w:type="dxa"/>
            <w:tcBorders>
              <w:top w:val="single" w:sz="4" w:space="0" w:color="auto"/>
              <w:left w:val="nil"/>
              <w:bottom w:val="single" w:sz="4" w:space="0" w:color="auto"/>
              <w:right w:val="single" w:sz="4" w:space="0" w:color="auto"/>
            </w:tcBorders>
            <w:noWrap/>
            <w:vAlign w:val="bottom"/>
          </w:tcPr>
          <w:p w14:paraId="59C7BA58" w14:textId="77777777" w:rsidR="001A5FCB" w:rsidRPr="007A45C5" w:rsidRDefault="001A5FCB" w:rsidP="00261CFC">
            <w:pPr>
              <w:spacing w:after="0" w:line="240" w:lineRule="auto"/>
              <w:rPr>
                <w:rFonts w:eastAsia="Times New Roman"/>
                <w:color w:val="000000"/>
                <w:lang w:eastAsia="es-SV"/>
              </w:rPr>
            </w:pPr>
            <w:r w:rsidRPr="007A45C5">
              <w:rPr>
                <w:rFonts w:eastAsia="Times New Roman"/>
                <w:color w:val="000000"/>
                <w:lang w:eastAsia="es-SV"/>
              </w:rPr>
              <w:t xml:space="preserve">Eneas </w:t>
            </w:r>
            <w:proofErr w:type="spellStart"/>
            <w:r w:rsidRPr="007A45C5">
              <w:rPr>
                <w:rFonts w:eastAsia="Times New Roman"/>
                <w:color w:val="000000"/>
                <w:lang w:eastAsia="es-SV"/>
              </w:rPr>
              <w:t>Everaldo</w:t>
            </w:r>
            <w:proofErr w:type="spellEnd"/>
            <w:r w:rsidRPr="007A45C5">
              <w:rPr>
                <w:rFonts w:eastAsia="Times New Roman"/>
                <w:color w:val="000000"/>
                <w:lang w:eastAsia="es-SV"/>
              </w:rPr>
              <w:t xml:space="preserve"> Castaneda Ramírez</w:t>
            </w:r>
          </w:p>
        </w:tc>
        <w:tc>
          <w:tcPr>
            <w:tcW w:w="1378" w:type="dxa"/>
            <w:tcBorders>
              <w:top w:val="single" w:sz="4" w:space="0" w:color="auto"/>
              <w:left w:val="nil"/>
              <w:bottom w:val="single" w:sz="4" w:space="0" w:color="auto"/>
              <w:right w:val="single" w:sz="4" w:space="0" w:color="auto"/>
            </w:tcBorders>
            <w:noWrap/>
            <w:vAlign w:val="bottom"/>
          </w:tcPr>
          <w:p w14:paraId="5E44A758" w14:textId="77777777" w:rsidR="001A5FCB" w:rsidRPr="007A45C5" w:rsidRDefault="001A5FCB" w:rsidP="00261CFC">
            <w:pPr>
              <w:spacing w:after="0" w:line="240" w:lineRule="auto"/>
              <w:rPr>
                <w:rFonts w:eastAsia="Times New Roman"/>
                <w:color w:val="000000"/>
                <w:lang w:eastAsia="es-SV"/>
              </w:rPr>
            </w:pPr>
            <w:proofErr w:type="spellStart"/>
            <w:r w:rsidRPr="007A45C5">
              <w:rPr>
                <w:rFonts w:eastAsia="Times New Roman"/>
                <w:bCs/>
                <w:color w:val="000000"/>
                <w:lang w:eastAsia="es-SV"/>
              </w:rPr>
              <w:t>Mecanico</w:t>
            </w:r>
            <w:proofErr w:type="spellEnd"/>
            <w:r w:rsidRPr="007A45C5">
              <w:rPr>
                <w:rFonts w:eastAsia="Times New Roman"/>
                <w:bCs/>
                <w:color w:val="000000"/>
                <w:lang w:eastAsia="es-SV"/>
              </w:rPr>
              <w:t xml:space="preserve"> de Obra de Banco</w:t>
            </w:r>
          </w:p>
        </w:tc>
        <w:tc>
          <w:tcPr>
            <w:tcW w:w="726" w:type="dxa"/>
            <w:tcBorders>
              <w:top w:val="single" w:sz="4" w:space="0" w:color="auto"/>
              <w:left w:val="nil"/>
              <w:bottom w:val="single" w:sz="4" w:space="0" w:color="auto"/>
              <w:right w:val="single" w:sz="4" w:space="0" w:color="auto"/>
            </w:tcBorders>
            <w:noWrap/>
            <w:vAlign w:val="bottom"/>
          </w:tcPr>
          <w:p w14:paraId="0AD4D1F5" w14:textId="77777777" w:rsidR="001A5FCB" w:rsidRPr="007A45C5" w:rsidRDefault="001A5FCB" w:rsidP="00261CFC">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21876891" w14:textId="77777777" w:rsidR="001A5FCB" w:rsidRPr="007A45C5" w:rsidRDefault="001A5FCB" w:rsidP="00261CFC">
            <w:pPr>
              <w:spacing w:after="0" w:line="240" w:lineRule="auto"/>
              <w:rPr>
                <w:rFonts w:eastAsia="Times New Roman"/>
                <w:color w:val="000000"/>
                <w:lang w:eastAsia="es-SV"/>
              </w:rPr>
            </w:pPr>
            <w:r>
              <w:rPr>
                <w:rFonts w:eastAsia="Times New Roman"/>
                <w:color w:val="000000"/>
                <w:lang w:eastAsia="es-SV"/>
              </w:rPr>
              <w:t>$    50</w:t>
            </w:r>
            <w:r w:rsidRPr="007A45C5">
              <w:rPr>
                <w:rFonts w:eastAsia="Times New Roman"/>
                <w:color w:val="000000"/>
                <w:lang w:eastAsia="es-SV"/>
              </w:rPr>
              <w:t>0.00</w:t>
            </w:r>
          </w:p>
        </w:tc>
        <w:tc>
          <w:tcPr>
            <w:tcW w:w="1275" w:type="dxa"/>
            <w:tcBorders>
              <w:top w:val="single" w:sz="4" w:space="0" w:color="auto"/>
              <w:left w:val="nil"/>
              <w:bottom w:val="single" w:sz="4" w:space="0" w:color="auto"/>
              <w:right w:val="single" w:sz="4" w:space="0" w:color="auto"/>
            </w:tcBorders>
            <w:noWrap/>
            <w:vAlign w:val="bottom"/>
          </w:tcPr>
          <w:p w14:paraId="62C33DDE" w14:textId="77777777" w:rsidR="001A5FCB" w:rsidRPr="007A45C5" w:rsidRDefault="001A5FCB" w:rsidP="00261CFC">
            <w:pPr>
              <w:spacing w:after="0" w:line="240" w:lineRule="auto"/>
              <w:rPr>
                <w:rFonts w:eastAsia="Times New Roman"/>
                <w:color w:val="000000"/>
                <w:lang w:eastAsia="es-SV"/>
              </w:rPr>
            </w:pPr>
            <w:r>
              <w:rPr>
                <w:rFonts w:eastAsia="Times New Roman"/>
                <w:color w:val="000000"/>
                <w:lang w:eastAsia="es-SV"/>
              </w:rPr>
              <w:t>$    448.75</w:t>
            </w:r>
          </w:p>
        </w:tc>
      </w:tr>
      <w:tr w:rsidR="001A5FCB" w:rsidRPr="007A45C5" w14:paraId="7E80A678" w14:textId="77777777" w:rsidTr="00261CFC">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0882773D" w14:textId="77777777" w:rsidR="001A5FCB" w:rsidRPr="007A45C5" w:rsidRDefault="001A5FCB" w:rsidP="00261CFC">
            <w:pPr>
              <w:spacing w:after="0" w:line="240" w:lineRule="auto"/>
              <w:rPr>
                <w:rFonts w:eastAsia="Times New Roman"/>
                <w:b/>
                <w:bCs/>
                <w:color w:val="000000"/>
                <w:lang w:eastAsia="es-SV"/>
              </w:rPr>
            </w:pPr>
            <w:r w:rsidRPr="007A45C5">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10250740" w14:textId="77777777" w:rsidR="001A5FCB" w:rsidRPr="007A45C5" w:rsidRDefault="001A5FCB" w:rsidP="00261CFC">
            <w:pPr>
              <w:spacing w:after="0" w:line="240" w:lineRule="auto"/>
              <w:rPr>
                <w:rFonts w:eastAsia="Times New Roman"/>
                <w:b/>
                <w:bCs/>
                <w:color w:val="000000"/>
                <w:lang w:eastAsia="es-SV"/>
              </w:rPr>
            </w:pPr>
            <w:r>
              <w:rPr>
                <w:rFonts w:eastAsia="Times New Roman"/>
                <w:b/>
                <w:bCs/>
                <w:color w:val="000000"/>
                <w:lang w:eastAsia="es-SV"/>
              </w:rPr>
              <w:t>$ 1,50</w:t>
            </w:r>
            <w:r w:rsidRPr="007A45C5">
              <w:rPr>
                <w:rFonts w:eastAsia="Times New Roman"/>
                <w:b/>
                <w:bCs/>
                <w:color w:val="000000"/>
                <w:lang w:eastAsia="es-SV"/>
              </w:rPr>
              <w:t>0.00</w:t>
            </w:r>
          </w:p>
        </w:tc>
        <w:tc>
          <w:tcPr>
            <w:tcW w:w="1275" w:type="dxa"/>
            <w:tcBorders>
              <w:top w:val="nil"/>
              <w:left w:val="nil"/>
              <w:bottom w:val="single" w:sz="4" w:space="0" w:color="auto"/>
              <w:right w:val="single" w:sz="4" w:space="0" w:color="auto"/>
            </w:tcBorders>
            <w:noWrap/>
            <w:vAlign w:val="bottom"/>
            <w:hideMark/>
          </w:tcPr>
          <w:p w14:paraId="7793DC8B" w14:textId="77777777" w:rsidR="001A5FCB" w:rsidRPr="007A45C5" w:rsidRDefault="001A5FCB" w:rsidP="00261CFC">
            <w:pPr>
              <w:spacing w:after="0" w:line="240" w:lineRule="auto"/>
              <w:rPr>
                <w:rFonts w:eastAsia="Times New Roman"/>
                <w:b/>
                <w:bCs/>
                <w:color w:val="000000"/>
                <w:lang w:eastAsia="es-SV"/>
              </w:rPr>
            </w:pPr>
            <w:r>
              <w:rPr>
                <w:rFonts w:eastAsia="Times New Roman"/>
                <w:b/>
                <w:bCs/>
                <w:color w:val="000000"/>
                <w:lang w:eastAsia="es-SV"/>
              </w:rPr>
              <w:t>$ 1,346.25</w:t>
            </w:r>
          </w:p>
        </w:tc>
      </w:tr>
    </w:tbl>
    <w:p w14:paraId="287F520A" w14:textId="77777777" w:rsidR="001A5FCB" w:rsidRDefault="001A5FCB" w:rsidP="001A5FCB">
      <w:pPr>
        <w:jc w:val="both"/>
        <w:rPr>
          <w:b/>
          <w:szCs w:val="24"/>
        </w:rPr>
      </w:pPr>
    </w:p>
    <w:p w14:paraId="377B1AA2" w14:textId="77777777" w:rsidR="008175C2" w:rsidRPr="008175C2" w:rsidRDefault="008175C2" w:rsidP="00842726">
      <w:pPr>
        <w:pStyle w:val="Prrafodelista"/>
        <w:numPr>
          <w:ilvl w:val="0"/>
          <w:numId w:val="70"/>
        </w:numPr>
        <w:spacing w:after="0" w:line="240" w:lineRule="auto"/>
        <w:jc w:val="both"/>
        <w:rPr>
          <w:rFonts w:eastAsia="Calibri"/>
          <w:b/>
        </w:rPr>
      </w:pPr>
      <w:r w:rsidRPr="008175C2">
        <w:rPr>
          <w:rFonts w:eastAsia="Calibri"/>
        </w:rPr>
        <w:t xml:space="preserve">EROGAR la cantidad de </w:t>
      </w:r>
      <w:r w:rsidRPr="008175C2">
        <w:rPr>
          <w:rFonts w:eastAsia="Calibri"/>
          <w:b/>
        </w:rPr>
        <w:t xml:space="preserve">UN MIL DOSCIENTOS  00/100 DÓLARES DE LOS ESTADOS UNIDOS DE AMÉRICA ($1,200.00) </w:t>
      </w:r>
      <w:r w:rsidRPr="008175C2">
        <w:rPr>
          <w:rFonts w:eastAsia="Calibri"/>
        </w:rPr>
        <w:t xml:space="preserve">V/ Pago de planilla de trabajadores eventuales (como apoyo en la unidad de planta trituradora, asfalto y </w:t>
      </w:r>
      <w:proofErr w:type="spellStart"/>
      <w:r w:rsidRPr="008175C2">
        <w:rPr>
          <w:rFonts w:eastAsia="Calibri"/>
        </w:rPr>
        <w:t>bloquera</w:t>
      </w:r>
      <w:proofErr w:type="spellEnd"/>
      <w:r w:rsidRPr="008175C2">
        <w:rPr>
          <w:rFonts w:eastAsia="Calibri"/>
        </w:rPr>
        <w:t xml:space="preserve"> en los trabajos de pavimentación y recarpeteo), Correspondiente al período del 01 al 31 de Octubre del 2020. Aplicando dicho gasto al código </w:t>
      </w:r>
      <w:r w:rsidRPr="008175C2">
        <w:rPr>
          <w:rFonts w:eastAsia="Calibri"/>
          <w:b/>
        </w:rPr>
        <w:t xml:space="preserve">51201 </w:t>
      </w:r>
      <w:r w:rsidRPr="008175C2">
        <w:rPr>
          <w:rFonts w:eastAsia="Calibri"/>
        </w:rPr>
        <w:t xml:space="preserve">de la línea </w:t>
      </w:r>
      <w:r w:rsidRPr="008175C2">
        <w:rPr>
          <w:rFonts w:eastAsia="Calibri"/>
          <w:b/>
        </w:rPr>
        <w:t>0101</w:t>
      </w:r>
      <w:r w:rsidRPr="008175C2">
        <w:rPr>
          <w:rFonts w:eastAsia="Calibri"/>
        </w:rPr>
        <w:t xml:space="preserve"> del Presupuesto Municipal vigente, según se detalla a continuación:</w:t>
      </w:r>
    </w:p>
    <w:p w14:paraId="08B979E5" w14:textId="77777777" w:rsidR="008175C2" w:rsidRPr="00546A6C" w:rsidRDefault="008175C2" w:rsidP="008175C2">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8175C2" w:rsidRPr="00546A6C" w14:paraId="2660A5B4" w14:textId="77777777" w:rsidTr="00261CF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4E85ECC7" w14:textId="77777777" w:rsidR="008175C2" w:rsidRPr="00546A6C" w:rsidRDefault="008175C2" w:rsidP="00261CFC">
            <w:pPr>
              <w:spacing w:after="0" w:line="240" w:lineRule="auto"/>
              <w:rPr>
                <w:rFonts w:eastAsia="Times New Roman"/>
                <w:b/>
                <w:bCs/>
                <w:color w:val="000000"/>
                <w:lang w:eastAsia="es-SV"/>
              </w:rPr>
            </w:pPr>
            <w:proofErr w:type="spellStart"/>
            <w:r w:rsidRPr="00546A6C">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02D97D0B" w14:textId="77777777" w:rsidR="008175C2" w:rsidRPr="00546A6C" w:rsidRDefault="008175C2" w:rsidP="00261CFC">
            <w:pPr>
              <w:spacing w:after="0" w:line="240" w:lineRule="auto"/>
              <w:rPr>
                <w:rFonts w:eastAsia="Times New Roman"/>
                <w:b/>
                <w:bCs/>
                <w:color w:val="000000"/>
                <w:lang w:eastAsia="es-SV"/>
              </w:rPr>
            </w:pPr>
            <w:r w:rsidRPr="00546A6C">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6C9EADF0" w14:textId="77777777" w:rsidR="008175C2" w:rsidRPr="00546A6C" w:rsidRDefault="008175C2" w:rsidP="00261CFC">
            <w:pPr>
              <w:spacing w:after="0" w:line="240" w:lineRule="auto"/>
              <w:rPr>
                <w:rFonts w:eastAsia="Times New Roman"/>
                <w:b/>
                <w:bCs/>
                <w:color w:val="000000"/>
                <w:lang w:eastAsia="es-SV"/>
              </w:rPr>
            </w:pPr>
            <w:r w:rsidRPr="00546A6C">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1E83D112" w14:textId="77777777" w:rsidR="008175C2" w:rsidRPr="00546A6C" w:rsidRDefault="008175C2" w:rsidP="00261CFC">
            <w:pPr>
              <w:spacing w:after="0" w:line="240" w:lineRule="auto"/>
              <w:rPr>
                <w:rFonts w:eastAsia="Times New Roman"/>
                <w:b/>
                <w:bCs/>
                <w:color w:val="000000"/>
                <w:lang w:eastAsia="es-SV"/>
              </w:rPr>
            </w:pPr>
            <w:r w:rsidRPr="00546A6C">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41F853EA" w14:textId="77777777" w:rsidR="008175C2" w:rsidRPr="00546A6C" w:rsidRDefault="008175C2" w:rsidP="00261CFC">
            <w:pPr>
              <w:spacing w:after="0" w:line="240" w:lineRule="auto"/>
              <w:rPr>
                <w:rFonts w:eastAsia="Times New Roman"/>
                <w:b/>
                <w:bCs/>
                <w:color w:val="000000"/>
                <w:lang w:eastAsia="es-SV"/>
              </w:rPr>
            </w:pPr>
            <w:r w:rsidRPr="00546A6C">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6EB81092" w14:textId="77777777" w:rsidR="008175C2" w:rsidRPr="00546A6C" w:rsidRDefault="008175C2" w:rsidP="00261CFC">
            <w:pPr>
              <w:spacing w:after="0" w:line="240" w:lineRule="auto"/>
              <w:rPr>
                <w:rFonts w:eastAsia="Times New Roman"/>
                <w:b/>
                <w:bCs/>
                <w:color w:val="000000"/>
                <w:lang w:eastAsia="es-SV"/>
              </w:rPr>
            </w:pPr>
            <w:r w:rsidRPr="00546A6C">
              <w:rPr>
                <w:rFonts w:eastAsia="Times New Roman"/>
                <w:b/>
                <w:bCs/>
                <w:color w:val="000000"/>
                <w:lang w:eastAsia="es-SV"/>
              </w:rPr>
              <w:t>LIQUIDO</w:t>
            </w:r>
          </w:p>
        </w:tc>
      </w:tr>
      <w:tr w:rsidR="008175C2" w:rsidRPr="00546A6C" w14:paraId="3A89A36F" w14:textId="77777777" w:rsidTr="00261CF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64C1BD2F" w14:textId="77777777" w:rsidR="008175C2" w:rsidRPr="00546A6C" w:rsidRDefault="008175C2" w:rsidP="00261CFC">
            <w:pPr>
              <w:spacing w:after="0" w:line="240" w:lineRule="auto"/>
              <w:rPr>
                <w:rFonts w:eastAsia="Times New Roman"/>
                <w:bCs/>
                <w:color w:val="000000"/>
                <w:lang w:eastAsia="es-SV"/>
              </w:rPr>
            </w:pPr>
            <w:r w:rsidRPr="00546A6C">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7783A942" w14:textId="77777777" w:rsidR="008175C2" w:rsidRPr="00546A6C" w:rsidRDefault="008175C2" w:rsidP="00261CFC">
            <w:pPr>
              <w:spacing w:after="0" w:line="240" w:lineRule="auto"/>
              <w:rPr>
                <w:rFonts w:eastAsia="Times New Roman"/>
                <w:color w:val="000000"/>
                <w:lang w:eastAsia="es-SV"/>
              </w:rPr>
            </w:pPr>
            <w:r>
              <w:rPr>
                <w:rFonts w:eastAsia="Times New Roman"/>
                <w:color w:val="000000"/>
                <w:lang w:eastAsia="es-SV"/>
              </w:rPr>
              <w:t xml:space="preserve">William Antonio Alonzo </w:t>
            </w:r>
            <w:proofErr w:type="spellStart"/>
            <w:r>
              <w:rPr>
                <w:rFonts w:eastAsia="Times New Roman"/>
                <w:color w:val="000000"/>
                <w:lang w:eastAsia="es-SV"/>
              </w:rPr>
              <w:t>Chacon</w:t>
            </w:r>
            <w:proofErr w:type="spellEnd"/>
          </w:p>
        </w:tc>
        <w:tc>
          <w:tcPr>
            <w:tcW w:w="1378" w:type="dxa"/>
            <w:tcBorders>
              <w:top w:val="single" w:sz="4" w:space="0" w:color="auto"/>
              <w:left w:val="nil"/>
              <w:bottom w:val="single" w:sz="4" w:space="0" w:color="auto"/>
              <w:right w:val="single" w:sz="4" w:space="0" w:color="auto"/>
            </w:tcBorders>
            <w:noWrap/>
            <w:vAlign w:val="bottom"/>
            <w:hideMark/>
          </w:tcPr>
          <w:p w14:paraId="11014C7B" w14:textId="77777777" w:rsidR="008175C2" w:rsidRPr="00546A6C" w:rsidRDefault="008175C2" w:rsidP="00261CFC">
            <w:pPr>
              <w:spacing w:after="0" w:line="240" w:lineRule="auto"/>
              <w:jc w:val="center"/>
              <w:rPr>
                <w:rFonts w:eastAsia="Times New Roman"/>
                <w:color w:val="000000"/>
                <w:lang w:eastAsia="es-SV"/>
              </w:rPr>
            </w:pPr>
            <w:r>
              <w:rPr>
                <w:rFonts w:eastAsia="Times New Roman"/>
                <w:bCs/>
                <w:color w:val="000000"/>
                <w:lang w:eastAsia="es-SV"/>
              </w:rPr>
              <w:t>Auxiliar de Planta</w:t>
            </w:r>
          </w:p>
        </w:tc>
        <w:tc>
          <w:tcPr>
            <w:tcW w:w="726" w:type="dxa"/>
            <w:tcBorders>
              <w:top w:val="single" w:sz="4" w:space="0" w:color="auto"/>
              <w:left w:val="nil"/>
              <w:bottom w:val="single" w:sz="4" w:space="0" w:color="auto"/>
              <w:right w:val="single" w:sz="4" w:space="0" w:color="auto"/>
            </w:tcBorders>
            <w:noWrap/>
            <w:vAlign w:val="bottom"/>
            <w:hideMark/>
          </w:tcPr>
          <w:p w14:paraId="79DFB5C4" w14:textId="77777777" w:rsidR="008175C2" w:rsidRPr="00546A6C" w:rsidRDefault="008175C2" w:rsidP="00261CFC">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14:paraId="164D0B0E" w14:textId="77777777" w:rsidR="008175C2" w:rsidRPr="00546A6C" w:rsidRDefault="008175C2" w:rsidP="00261CFC">
            <w:pPr>
              <w:spacing w:after="0" w:line="240" w:lineRule="auto"/>
              <w:rPr>
                <w:rFonts w:eastAsia="Times New Roman"/>
                <w:color w:val="000000"/>
                <w:lang w:eastAsia="es-SV"/>
              </w:rPr>
            </w:pPr>
            <w:r>
              <w:rPr>
                <w:rFonts w:eastAsia="Times New Roman"/>
                <w:color w:val="000000"/>
                <w:lang w:eastAsia="es-SV"/>
              </w:rPr>
              <w:t>$    4</w:t>
            </w:r>
            <w:r w:rsidRPr="00546A6C">
              <w:rPr>
                <w:rFonts w:eastAsia="Times New Roman"/>
                <w:color w:val="000000"/>
                <w:lang w:eastAsia="es-SV"/>
              </w:rPr>
              <w:t>00.00</w:t>
            </w:r>
          </w:p>
        </w:tc>
        <w:tc>
          <w:tcPr>
            <w:tcW w:w="1275" w:type="dxa"/>
            <w:tcBorders>
              <w:top w:val="single" w:sz="4" w:space="0" w:color="auto"/>
              <w:left w:val="nil"/>
              <w:bottom w:val="single" w:sz="4" w:space="0" w:color="auto"/>
              <w:right w:val="single" w:sz="4" w:space="0" w:color="auto"/>
            </w:tcBorders>
            <w:noWrap/>
            <w:vAlign w:val="bottom"/>
            <w:hideMark/>
          </w:tcPr>
          <w:p w14:paraId="24ADCC76" w14:textId="77777777" w:rsidR="008175C2" w:rsidRPr="00546A6C" w:rsidRDefault="008175C2" w:rsidP="00261CFC">
            <w:pPr>
              <w:spacing w:after="0" w:line="240" w:lineRule="auto"/>
              <w:rPr>
                <w:rFonts w:eastAsia="Times New Roman"/>
                <w:color w:val="000000"/>
                <w:lang w:eastAsia="es-SV"/>
              </w:rPr>
            </w:pPr>
            <w:r>
              <w:rPr>
                <w:rFonts w:eastAsia="Times New Roman"/>
                <w:color w:val="000000"/>
                <w:lang w:eastAsia="es-SV"/>
              </w:rPr>
              <w:t>$    359.00</w:t>
            </w:r>
          </w:p>
        </w:tc>
      </w:tr>
      <w:tr w:rsidR="008175C2" w:rsidRPr="00546A6C" w14:paraId="7C840F8F" w14:textId="77777777" w:rsidTr="00261CF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D4FA7A0" w14:textId="77777777" w:rsidR="008175C2" w:rsidRPr="00546A6C" w:rsidRDefault="008175C2" w:rsidP="00261CFC">
            <w:pPr>
              <w:spacing w:after="0" w:line="240" w:lineRule="auto"/>
              <w:rPr>
                <w:rFonts w:eastAsia="Times New Roman"/>
                <w:bCs/>
                <w:color w:val="000000"/>
                <w:lang w:eastAsia="es-SV"/>
              </w:rPr>
            </w:pPr>
            <w:r w:rsidRPr="00546A6C">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03DE77DA" w14:textId="77777777" w:rsidR="008175C2" w:rsidRPr="00546A6C" w:rsidRDefault="008175C2" w:rsidP="00261CFC">
            <w:pPr>
              <w:spacing w:after="0" w:line="240" w:lineRule="auto"/>
              <w:rPr>
                <w:rFonts w:eastAsia="Times New Roman"/>
                <w:color w:val="000000"/>
                <w:lang w:eastAsia="es-SV"/>
              </w:rPr>
            </w:pPr>
            <w:proofErr w:type="spellStart"/>
            <w:r>
              <w:rPr>
                <w:rFonts w:eastAsia="Times New Roman"/>
                <w:color w:val="000000"/>
                <w:lang w:eastAsia="es-SV"/>
              </w:rPr>
              <w:t>Hector</w:t>
            </w:r>
            <w:proofErr w:type="spellEnd"/>
            <w:r>
              <w:rPr>
                <w:rFonts w:eastAsia="Times New Roman"/>
                <w:color w:val="000000"/>
                <w:lang w:eastAsia="es-SV"/>
              </w:rPr>
              <w:t xml:space="preserve"> Ricardo Polanco Burgos</w:t>
            </w:r>
          </w:p>
        </w:tc>
        <w:tc>
          <w:tcPr>
            <w:tcW w:w="1378" w:type="dxa"/>
            <w:tcBorders>
              <w:top w:val="single" w:sz="4" w:space="0" w:color="auto"/>
              <w:left w:val="nil"/>
              <w:bottom w:val="single" w:sz="4" w:space="0" w:color="auto"/>
              <w:right w:val="single" w:sz="4" w:space="0" w:color="auto"/>
            </w:tcBorders>
            <w:noWrap/>
            <w:vAlign w:val="bottom"/>
          </w:tcPr>
          <w:p w14:paraId="08A887B1" w14:textId="77777777" w:rsidR="008175C2" w:rsidRPr="00546A6C" w:rsidRDefault="008175C2" w:rsidP="00261CFC">
            <w:pPr>
              <w:spacing w:after="0" w:line="240" w:lineRule="auto"/>
              <w:jc w:val="center"/>
              <w:rPr>
                <w:rFonts w:eastAsia="Times New Roman"/>
                <w:color w:val="000000"/>
                <w:lang w:eastAsia="es-SV"/>
              </w:rPr>
            </w:pPr>
            <w:r>
              <w:rPr>
                <w:rFonts w:eastAsia="Times New Roman"/>
                <w:bCs/>
                <w:color w:val="000000"/>
                <w:lang w:eastAsia="es-SV"/>
              </w:rPr>
              <w:t>Auxiliar de Planta</w:t>
            </w:r>
          </w:p>
        </w:tc>
        <w:tc>
          <w:tcPr>
            <w:tcW w:w="726" w:type="dxa"/>
            <w:tcBorders>
              <w:top w:val="single" w:sz="4" w:space="0" w:color="auto"/>
              <w:left w:val="nil"/>
              <w:bottom w:val="single" w:sz="4" w:space="0" w:color="auto"/>
              <w:right w:val="single" w:sz="4" w:space="0" w:color="auto"/>
            </w:tcBorders>
            <w:noWrap/>
            <w:vAlign w:val="bottom"/>
          </w:tcPr>
          <w:p w14:paraId="446A4C32" w14:textId="77777777" w:rsidR="008175C2" w:rsidRPr="00546A6C" w:rsidRDefault="008175C2" w:rsidP="00261CFC">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3CF9EB29" w14:textId="77777777" w:rsidR="008175C2" w:rsidRPr="00546A6C" w:rsidRDefault="008175C2" w:rsidP="00261CFC">
            <w:pPr>
              <w:spacing w:after="0" w:line="240" w:lineRule="auto"/>
              <w:rPr>
                <w:rFonts w:eastAsia="Times New Roman"/>
                <w:color w:val="000000"/>
                <w:lang w:eastAsia="es-SV"/>
              </w:rPr>
            </w:pPr>
            <w:r>
              <w:rPr>
                <w:rFonts w:eastAsia="Times New Roman"/>
                <w:color w:val="000000"/>
                <w:lang w:eastAsia="es-SV"/>
              </w:rPr>
              <w:t>$    4</w:t>
            </w:r>
            <w:r w:rsidRPr="00546A6C">
              <w:rPr>
                <w:rFonts w:eastAsia="Times New Roman"/>
                <w:color w:val="000000"/>
                <w:lang w:eastAsia="es-SV"/>
              </w:rPr>
              <w:t>00.00</w:t>
            </w:r>
          </w:p>
        </w:tc>
        <w:tc>
          <w:tcPr>
            <w:tcW w:w="1275" w:type="dxa"/>
            <w:tcBorders>
              <w:top w:val="single" w:sz="4" w:space="0" w:color="auto"/>
              <w:left w:val="nil"/>
              <w:bottom w:val="single" w:sz="4" w:space="0" w:color="auto"/>
              <w:right w:val="single" w:sz="4" w:space="0" w:color="auto"/>
            </w:tcBorders>
            <w:noWrap/>
            <w:vAlign w:val="bottom"/>
          </w:tcPr>
          <w:p w14:paraId="5ABF6B4B" w14:textId="77777777" w:rsidR="008175C2" w:rsidRPr="00546A6C" w:rsidRDefault="008175C2" w:rsidP="00261CFC">
            <w:pPr>
              <w:spacing w:after="0" w:line="240" w:lineRule="auto"/>
              <w:rPr>
                <w:rFonts w:eastAsia="Times New Roman"/>
                <w:color w:val="000000"/>
                <w:lang w:eastAsia="es-SV"/>
              </w:rPr>
            </w:pPr>
            <w:r>
              <w:rPr>
                <w:rFonts w:eastAsia="Times New Roman"/>
                <w:color w:val="000000"/>
                <w:lang w:eastAsia="es-SV"/>
              </w:rPr>
              <w:t>$    359.00</w:t>
            </w:r>
          </w:p>
        </w:tc>
      </w:tr>
      <w:tr w:rsidR="008175C2" w:rsidRPr="00546A6C" w14:paraId="22F32E41" w14:textId="77777777" w:rsidTr="00261CF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7155CFB1" w14:textId="77777777" w:rsidR="008175C2" w:rsidRPr="00546A6C" w:rsidRDefault="008175C2" w:rsidP="00261CFC">
            <w:pPr>
              <w:spacing w:after="0" w:line="240" w:lineRule="auto"/>
              <w:rPr>
                <w:rFonts w:eastAsia="Times New Roman"/>
                <w:bCs/>
                <w:color w:val="000000"/>
                <w:lang w:eastAsia="es-SV"/>
              </w:rPr>
            </w:pPr>
            <w:r w:rsidRPr="00546A6C">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040DA520" w14:textId="77777777" w:rsidR="008175C2" w:rsidRPr="00546A6C" w:rsidRDefault="008175C2" w:rsidP="00261CFC">
            <w:pPr>
              <w:spacing w:after="0" w:line="240" w:lineRule="auto"/>
              <w:rPr>
                <w:rFonts w:eastAsia="Times New Roman"/>
                <w:color w:val="000000"/>
                <w:lang w:eastAsia="es-SV"/>
              </w:rPr>
            </w:pPr>
            <w:r>
              <w:rPr>
                <w:rFonts w:eastAsia="Times New Roman"/>
                <w:color w:val="000000"/>
                <w:lang w:eastAsia="es-SV"/>
              </w:rPr>
              <w:t xml:space="preserve">José </w:t>
            </w:r>
            <w:proofErr w:type="spellStart"/>
            <w:r>
              <w:rPr>
                <w:rFonts w:eastAsia="Times New Roman"/>
                <w:color w:val="000000"/>
                <w:lang w:eastAsia="es-SV"/>
              </w:rPr>
              <w:t>Ortencio</w:t>
            </w:r>
            <w:proofErr w:type="spellEnd"/>
            <w:r>
              <w:rPr>
                <w:rFonts w:eastAsia="Times New Roman"/>
                <w:color w:val="000000"/>
                <w:lang w:eastAsia="es-SV"/>
              </w:rPr>
              <w:t xml:space="preserve"> Pineda </w:t>
            </w:r>
            <w:proofErr w:type="spellStart"/>
            <w:r>
              <w:rPr>
                <w:rFonts w:eastAsia="Times New Roman"/>
                <w:color w:val="000000"/>
                <w:lang w:eastAsia="es-SV"/>
              </w:rPr>
              <w:t>Elias</w:t>
            </w:r>
            <w:proofErr w:type="spellEnd"/>
          </w:p>
        </w:tc>
        <w:tc>
          <w:tcPr>
            <w:tcW w:w="1378" w:type="dxa"/>
            <w:tcBorders>
              <w:top w:val="single" w:sz="4" w:space="0" w:color="auto"/>
              <w:left w:val="nil"/>
              <w:bottom w:val="single" w:sz="4" w:space="0" w:color="auto"/>
              <w:right w:val="single" w:sz="4" w:space="0" w:color="auto"/>
            </w:tcBorders>
            <w:noWrap/>
            <w:vAlign w:val="bottom"/>
          </w:tcPr>
          <w:p w14:paraId="1A847ECA" w14:textId="77777777" w:rsidR="008175C2" w:rsidRPr="00546A6C" w:rsidRDefault="008175C2" w:rsidP="00261CFC">
            <w:pPr>
              <w:spacing w:after="0" w:line="240" w:lineRule="auto"/>
              <w:jc w:val="center"/>
              <w:rPr>
                <w:rFonts w:eastAsia="Times New Roman"/>
                <w:color w:val="000000"/>
                <w:lang w:eastAsia="es-SV"/>
              </w:rPr>
            </w:pPr>
            <w:r>
              <w:rPr>
                <w:rFonts w:eastAsia="Times New Roman"/>
                <w:bCs/>
                <w:color w:val="000000"/>
                <w:lang w:eastAsia="es-SV"/>
              </w:rPr>
              <w:t>Auxiliar de Planta</w:t>
            </w:r>
          </w:p>
        </w:tc>
        <w:tc>
          <w:tcPr>
            <w:tcW w:w="726" w:type="dxa"/>
            <w:tcBorders>
              <w:top w:val="single" w:sz="4" w:space="0" w:color="auto"/>
              <w:left w:val="nil"/>
              <w:bottom w:val="single" w:sz="4" w:space="0" w:color="auto"/>
              <w:right w:val="single" w:sz="4" w:space="0" w:color="auto"/>
            </w:tcBorders>
            <w:noWrap/>
            <w:vAlign w:val="bottom"/>
          </w:tcPr>
          <w:p w14:paraId="6800CDC4" w14:textId="77777777" w:rsidR="008175C2" w:rsidRPr="00546A6C" w:rsidRDefault="008175C2" w:rsidP="00261CFC">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01E2D5DD" w14:textId="77777777" w:rsidR="008175C2" w:rsidRPr="00546A6C" w:rsidRDefault="008175C2" w:rsidP="00261CFC">
            <w:pPr>
              <w:spacing w:after="0" w:line="240" w:lineRule="auto"/>
              <w:rPr>
                <w:rFonts w:eastAsia="Times New Roman"/>
                <w:color w:val="000000"/>
                <w:lang w:eastAsia="es-SV"/>
              </w:rPr>
            </w:pPr>
            <w:r>
              <w:rPr>
                <w:rFonts w:eastAsia="Times New Roman"/>
                <w:color w:val="000000"/>
                <w:lang w:eastAsia="es-SV"/>
              </w:rPr>
              <w:t>$    4</w:t>
            </w:r>
            <w:r w:rsidRPr="00546A6C">
              <w:rPr>
                <w:rFonts w:eastAsia="Times New Roman"/>
                <w:color w:val="000000"/>
                <w:lang w:eastAsia="es-SV"/>
              </w:rPr>
              <w:t>00.00</w:t>
            </w:r>
          </w:p>
        </w:tc>
        <w:tc>
          <w:tcPr>
            <w:tcW w:w="1275" w:type="dxa"/>
            <w:tcBorders>
              <w:top w:val="single" w:sz="4" w:space="0" w:color="auto"/>
              <w:left w:val="nil"/>
              <w:bottom w:val="single" w:sz="4" w:space="0" w:color="auto"/>
              <w:right w:val="single" w:sz="4" w:space="0" w:color="auto"/>
            </w:tcBorders>
            <w:noWrap/>
            <w:vAlign w:val="bottom"/>
          </w:tcPr>
          <w:p w14:paraId="763323D9" w14:textId="77777777" w:rsidR="008175C2" w:rsidRPr="00546A6C" w:rsidRDefault="008175C2" w:rsidP="00261CFC">
            <w:pPr>
              <w:spacing w:after="0" w:line="240" w:lineRule="auto"/>
              <w:rPr>
                <w:rFonts w:eastAsia="Times New Roman"/>
                <w:color w:val="000000"/>
                <w:lang w:eastAsia="es-SV"/>
              </w:rPr>
            </w:pPr>
            <w:r>
              <w:rPr>
                <w:rFonts w:eastAsia="Times New Roman"/>
                <w:color w:val="000000"/>
                <w:lang w:eastAsia="es-SV"/>
              </w:rPr>
              <w:t>$    359.00</w:t>
            </w:r>
          </w:p>
        </w:tc>
      </w:tr>
      <w:tr w:rsidR="008175C2" w:rsidRPr="00546A6C" w14:paraId="14995367" w14:textId="77777777" w:rsidTr="00261CFC">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664225BD" w14:textId="77777777" w:rsidR="008175C2" w:rsidRPr="00546A6C" w:rsidRDefault="008175C2" w:rsidP="00261CFC">
            <w:pPr>
              <w:spacing w:after="0" w:line="240" w:lineRule="auto"/>
              <w:rPr>
                <w:rFonts w:eastAsia="Times New Roman"/>
                <w:b/>
                <w:bCs/>
                <w:color w:val="000000"/>
                <w:lang w:eastAsia="es-SV"/>
              </w:rPr>
            </w:pPr>
            <w:r w:rsidRPr="00546A6C">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12AEB15C" w14:textId="77777777" w:rsidR="008175C2" w:rsidRPr="00546A6C" w:rsidRDefault="008175C2" w:rsidP="00261CFC">
            <w:pPr>
              <w:spacing w:after="0" w:line="240" w:lineRule="auto"/>
              <w:rPr>
                <w:rFonts w:eastAsia="Times New Roman"/>
                <w:b/>
                <w:bCs/>
                <w:color w:val="000000"/>
                <w:lang w:eastAsia="es-SV"/>
              </w:rPr>
            </w:pPr>
            <w:r>
              <w:rPr>
                <w:rFonts w:eastAsia="Times New Roman"/>
                <w:b/>
                <w:bCs/>
                <w:color w:val="000000"/>
                <w:lang w:eastAsia="es-SV"/>
              </w:rPr>
              <w:t>$ 1,2</w:t>
            </w:r>
            <w:r w:rsidRPr="00546A6C">
              <w:rPr>
                <w:rFonts w:eastAsia="Times New Roman"/>
                <w:b/>
                <w:bCs/>
                <w:color w:val="000000"/>
                <w:lang w:eastAsia="es-SV"/>
              </w:rPr>
              <w:t>00.00</w:t>
            </w:r>
          </w:p>
        </w:tc>
        <w:tc>
          <w:tcPr>
            <w:tcW w:w="1275" w:type="dxa"/>
            <w:tcBorders>
              <w:top w:val="nil"/>
              <w:left w:val="nil"/>
              <w:bottom w:val="single" w:sz="4" w:space="0" w:color="auto"/>
              <w:right w:val="single" w:sz="4" w:space="0" w:color="auto"/>
            </w:tcBorders>
            <w:noWrap/>
            <w:vAlign w:val="bottom"/>
            <w:hideMark/>
          </w:tcPr>
          <w:p w14:paraId="52D6C6E6" w14:textId="77777777" w:rsidR="008175C2" w:rsidRPr="00546A6C" w:rsidRDefault="008175C2" w:rsidP="00261CFC">
            <w:pPr>
              <w:spacing w:after="0" w:line="240" w:lineRule="auto"/>
              <w:rPr>
                <w:rFonts w:eastAsia="Times New Roman"/>
                <w:b/>
                <w:bCs/>
                <w:color w:val="000000"/>
                <w:lang w:eastAsia="es-SV"/>
              </w:rPr>
            </w:pPr>
            <w:r>
              <w:rPr>
                <w:rFonts w:eastAsia="Times New Roman"/>
                <w:b/>
                <w:bCs/>
                <w:color w:val="000000"/>
                <w:lang w:eastAsia="es-SV"/>
              </w:rPr>
              <w:t>$ 1,077.00</w:t>
            </w:r>
          </w:p>
        </w:tc>
      </w:tr>
    </w:tbl>
    <w:p w14:paraId="592154D5" w14:textId="77777777" w:rsidR="008175C2" w:rsidRDefault="008175C2" w:rsidP="008175C2">
      <w:pPr>
        <w:jc w:val="both"/>
        <w:rPr>
          <w:rFonts w:eastAsia="Calibri"/>
          <w:szCs w:val="24"/>
        </w:rPr>
      </w:pPr>
    </w:p>
    <w:p w14:paraId="6EC054FB" w14:textId="77777777" w:rsidR="008175C2" w:rsidRDefault="008175C2" w:rsidP="008175C2">
      <w:pPr>
        <w:spacing w:line="256" w:lineRule="auto"/>
        <w:rPr>
          <w:rFonts w:eastAsia="Calibri"/>
          <w:szCs w:val="24"/>
        </w:rPr>
      </w:pPr>
      <w:r w:rsidRPr="007A440B">
        <w:rPr>
          <w:rFonts w:eastAsia="Calibri"/>
          <w:szCs w:val="24"/>
        </w:rPr>
        <w:t xml:space="preserve">Autorizando a Tesorería a efectuar los pagos correspondientes FONDOS PROPIOS. Cuenta </w:t>
      </w:r>
      <w:proofErr w:type="spellStart"/>
      <w:r w:rsidRPr="007A440B">
        <w:rPr>
          <w:rFonts w:eastAsia="Calibri"/>
          <w:szCs w:val="24"/>
        </w:rPr>
        <w:t>N°</w:t>
      </w:r>
      <w:proofErr w:type="spellEnd"/>
      <w:r w:rsidRPr="007A440B">
        <w:rPr>
          <w:rFonts w:eastAsia="Calibri"/>
          <w:szCs w:val="24"/>
        </w:rPr>
        <w:t xml:space="preserve"> 00500003666</w:t>
      </w:r>
    </w:p>
    <w:bookmarkEnd w:id="38"/>
    <w:p w14:paraId="638906B6" w14:textId="77777777" w:rsidR="0060711E" w:rsidRPr="00356945" w:rsidRDefault="0060711E" w:rsidP="0060711E">
      <w:pPr>
        <w:numPr>
          <w:ilvl w:val="12"/>
          <w:numId w:val="0"/>
        </w:numPr>
        <w:tabs>
          <w:tab w:val="left" w:pos="-720"/>
        </w:tabs>
        <w:suppressAutoHyphens/>
        <w:spacing w:line="254" w:lineRule="auto"/>
        <w:jc w:val="both"/>
        <w:rPr>
          <w:rFonts w:eastAsia="Calibri"/>
          <w:b/>
          <w:spacing w:val="-3"/>
          <w:u w:val="single"/>
        </w:rPr>
      </w:pPr>
      <w:r w:rsidRPr="00356945">
        <w:rPr>
          <w:rFonts w:eastAsia="Calibri"/>
          <w:b/>
          <w:spacing w:val="-3"/>
          <w:u w:val="single"/>
        </w:rPr>
        <w:t xml:space="preserve">ACUERDO NÚMERO </w:t>
      </w:r>
      <w:r>
        <w:rPr>
          <w:rFonts w:eastAsia="Calibri"/>
          <w:b/>
          <w:spacing w:val="-3"/>
          <w:u w:val="single"/>
        </w:rPr>
        <w:t xml:space="preserve">OCHO: </w:t>
      </w:r>
    </w:p>
    <w:p w14:paraId="1AD352C1" w14:textId="77777777" w:rsidR="0060711E" w:rsidRDefault="0060711E" w:rsidP="0060711E">
      <w:pPr>
        <w:numPr>
          <w:ilvl w:val="12"/>
          <w:numId w:val="0"/>
        </w:numPr>
        <w:tabs>
          <w:tab w:val="left" w:pos="-720"/>
        </w:tabs>
        <w:suppressAutoHyphens/>
        <w:spacing w:line="254" w:lineRule="auto"/>
        <w:jc w:val="both"/>
        <w:rPr>
          <w:rFonts w:eastAsia="Calibri"/>
          <w:spacing w:val="-3"/>
        </w:rPr>
      </w:pPr>
      <w:r w:rsidRPr="00356945">
        <w:rPr>
          <w:rFonts w:eastAsia="Calibri"/>
          <w:spacing w:val="-3"/>
        </w:rPr>
        <w:t>El Concejo Municipal CONSIDERANDO:</w:t>
      </w:r>
    </w:p>
    <w:p w14:paraId="381A7966" w14:textId="77777777" w:rsidR="0060711E" w:rsidRDefault="0060711E" w:rsidP="0060711E">
      <w:pPr>
        <w:numPr>
          <w:ilvl w:val="12"/>
          <w:numId w:val="0"/>
        </w:numPr>
        <w:tabs>
          <w:tab w:val="left" w:pos="-720"/>
        </w:tabs>
        <w:suppressAutoHyphens/>
        <w:spacing w:line="254" w:lineRule="auto"/>
        <w:jc w:val="both"/>
        <w:rPr>
          <w:rFonts w:eastAsia="Times New Roman"/>
          <w:szCs w:val="24"/>
          <w:lang w:val="es-ES" w:eastAsia="es-ES"/>
        </w:rPr>
      </w:pPr>
      <w:r>
        <w:rPr>
          <w:rFonts w:eastAsia="Calibri"/>
          <w:spacing w:val="-3"/>
        </w:rPr>
        <w:t xml:space="preserve">I.-. Que según acuerdo número doce del acta número </w:t>
      </w:r>
      <w:r w:rsidRPr="00CC175A">
        <w:rPr>
          <w:rFonts w:eastAsia="Calibri"/>
          <w:b/>
          <w:color w:val="000000"/>
          <w:szCs w:val="24"/>
        </w:rPr>
        <w:t xml:space="preserve">CUARENTA Y </w:t>
      </w:r>
      <w:r>
        <w:rPr>
          <w:rFonts w:eastAsia="Calibri"/>
          <w:b/>
          <w:color w:val="000000"/>
          <w:szCs w:val="24"/>
        </w:rPr>
        <w:t xml:space="preserve">TRES </w:t>
      </w:r>
      <w:r w:rsidRPr="00CC175A">
        <w:rPr>
          <w:rFonts w:eastAsia="Calibri"/>
          <w:b/>
          <w:color w:val="000000"/>
          <w:szCs w:val="24"/>
        </w:rPr>
        <w:t xml:space="preserve">de sesión </w:t>
      </w:r>
      <w:r w:rsidRPr="00EB4747">
        <w:rPr>
          <w:rFonts w:eastAsia="Calibri"/>
          <w:bCs/>
          <w:color w:val="000000"/>
          <w:szCs w:val="24"/>
        </w:rPr>
        <w:t>ordinaria de</w:t>
      </w:r>
      <w:r w:rsidRPr="00CC175A">
        <w:rPr>
          <w:rFonts w:eastAsia="Calibri"/>
          <w:color w:val="000000"/>
          <w:szCs w:val="24"/>
        </w:rPr>
        <w:t xml:space="preserve"> </w:t>
      </w:r>
      <w:r w:rsidR="005305B4" w:rsidRPr="00CC175A">
        <w:rPr>
          <w:rFonts w:eastAsia="Calibri"/>
          <w:color w:val="000000"/>
          <w:szCs w:val="24"/>
        </w:rPr>
        <w:t>fecha uno</w:t>
      </w:r>
      <w:r>
        <w:rPr>
          <w:rFonts w:eastAsia="Calibri"/>
          <w:color w:val="000000"/>
          <w:szCs w:val="24"/>
        </w:rPr>
        <w:t xml:space="preserve"> de octubre del 2020; </w:t>
      </w:r>
      <w:r w:rsidRPr="00356945">
        <w:rPr>
          <w:rFonts w:eastAsia="Times New Roman"/>
          <w:szCs w:val="24"/>
          <w:lang w:val="es-ES" w:eastAsia="es-ES"/>
        </w:rPr>
        <w:t xml:space="preserve">se </w:t>
      </w:r>
      <w:proofErr w:type="spellStart"/>
      <w:r w:rsidRPr="00356945">
        <w:rPr>
          <w:rFonts w:eastAsia="Times New Roman"/>
          <w:szCs w:val="24"/>
          <w:lang w:val="es-ES" w:eastAsia="es-ES"/>
        </w:rPr>
        <w:t>inicio</w:t>
      </w:r>
      <w:proofErr w:type="spellEnd"/>
      <w:r w:rsidRPr="00356945">
        <w:rPr>
          <w:rFonts w:eastAsia="Times New Roman"/>
          <w:szCs w:val="24"/>
          <w:lang w:val="es-ES" w:eastAsia="es-ES"/>
        </w:rPr>
        <w:t xml:space="preserve"> </w:t>
      </w:r>
      <w:r w:rsidR="005305B4" w:rsidRPr="00356945">
        <w:rPr>
          <w:rFonts w:eastAsia="Times New Roman"/>
          <w:szCs w:val="24"/>
          <w:lang w:val="es-ES" w:eastAsia="es-ES"/>
        </w:rPr>
        <w:t>el proceso</w:t>
      </w:r>
      <w:r w:rsidRPr="00356945">
        <w:rPr>
          <w:rFonts w:eastAsia="Times New Roman"/>
          <w:szCs w:val="24"/>
          <w:lang w:val="es-ES" w:eastAsia="es-ES"/>
        </w:rPr>
        <w:t xml:space="preserve"> de subasta pública los bienes muebles descritos a continuación: </w:t>
      </w:r>
    </w:p>
    <w:p w14:paraId="6AB01C3D" w14:textId="77777777" w:rsidR="00364734" w:rsidRDefault="00F42A0F" w:rsidP="00F42A0F">
      <w:pPr>
        <w:numPr>
          <w:ilvl w:val="12"/>
          <w:numId w:val="0"/>
        </w:numPr>
        <w:tabs>
          <w:tab w:val="left" w:pos="-720"/>
          <w:tab w:val="left" w:pos="1380"/>
        </w:tabs>
        <w:suppressAutoHyphens/>
        <w:spacing w:line="254" w:lineRule="auto"/>
        <w:jc w:val="both"/>
        <w:rPr>
          <w:rFonts w:eastAsia="Times New Roman"/>
          <w:szCs w:val="24"/>
          <w:lang w:val="es-ES" w:eastAsia="es-ES"/>
        </w:rPr>
      </w:pPr>
      <w:r>
        <w:rPr>
          <w:rFonts w:eastAsia="Times New Roman"/>
          <w:szCs w:val="24"/>
          <w:lang w:val="es-ES" w:eastAsia="es-ES"/>
        </w:rPr>
        <w:tab/>
      </w:r>
    </w:p>
    <w:tbl>
      <w:tblPr>
        <w:tblStyle w:val="Tablaconcuadrcula1"/>
        <w:tblW w:w="0" w:type="auto"/>
        <w:tblLayout w:type="fixed"/>
        <w:tblLook w:val="04A0" w:firstRow="1" w:lastRow="0" w:firstColumn="1" w:lastColumn="0" w:noHBand="0" w:noVBand="1"/>
      </w:tblPr>
      <w:tblGrid>
        <w:gridCol w:w="704"/>
        <w:gridCol w:w="992"/>
        <w:gridCol w:w="2453"/>
        <w:gridCol w:w="1516"/>
        <w:gridCol w:w="1276"/>
        <w:gridCol w:w="1887"/>
      </w:tblGrid>
      <w:tr w:rsidR="00364734" w:rsidRPr="005305B4" w14:paraId="0B6DCAA1" w14:textId="77777777" w:rsidTr="00456133">
        <w:tc>
          <w:tcPr>
            <w:tcW w:w="704" w:type="dxa"/>
            <w:tcBorders>
              <w:top w:val="single" w:sz="4" w:space="0" w:color="auto"/>
              <w:left w:val="single" w:sz="4" w:space="0" w:color="auto"/>
              <w:bottom w:val="single" w:sz="4" w:space="0" w:color="auto"/>
              <w:right w:val="single" w:sz="4" w:space="0" w:color="auto"/>
            </w:tcBorders>
            <w:hideMark/>
          </w:tcPr>
          <w:p w14:paraId="0138365E" w14:textId="77777777" w:rsidR="00364734" w:rsidRPr="005305B4" w:rsidRDefault="00364734" w:rsidP="00456133">
            <w:pPr>
              <w:jc w:val="center"/>
              <w:rPr>
                <w:rFonts w:ascii="Arial" w:eastAsia="Calibri" w:hAnsi="Arial" w:cs="Arial"/>
                <w:b/>
                <w:sz w:val="18"/>
                <w:szCs w:val="18"/>
              </w:rPr>
            </w:pPr>
            <w:proofErr w:type="spellStart"/>
            <w:r w:rsidRPr="005305B4">
              <w:rPr>
                <w:rFonts w:ascii="Arial" w:eastAsia="Calibri" w:hAnsi="Arial" w:cs="Arial"/>
                <w:b/>
                <w:sz w:val="18"/>
                <w:szCs w:val="18"/>
              </w:rPr>
              <w:t>N°</w:t>
            </w:r>
            <w:proofErr w:type="spellEnd"/>
            <w:r w:rsidRPr="005305B4">
              <w:rPr>
                <w:rFonts w:ascii="Arial" w:eastAsia="Calibri" w:hAnsi="Arial" w:cs="Arial"/>
                <w:b/>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14:paraId="648A5E55" w14:textId="77777777" w:rsidR="00364734" w:rsidRPr="005305B4" w:rsidRDefault="00364734" w:rsidP="00456133">
            <w:pPr>
              <w:jc w:val="center"/>
              <w:rPr>
                <w:rFonts w:ascii="Arial" w:eastAsia="Calibri" w:hAnsi="Arial" w:cs="Arial"/>
                <w:b/>
                <w:sz w:val="18"/>
                <w:szCs w:val="18"/>
              </w:rPr>
            </w:pPr>
            <w:proofErr w:type="spellStart"/>
            <w:r w:rsidRPr="005305B4">
              <w:rPr>
                <w:rFonts w:ascii="Arial" w:eastAsia="Calibri" w:hAnsi="Arial" w:cs="Arial"/>
                <w:b/>
                <w:sz w:val="18"/>
                <w:szCs w:val="18"/>
              </w:rPr>
              <w:t>N°</w:t>
            </w:r>
            <w:proofErr w:type="spellEnd"/>
            <w:r w:rsidRPr="005305B4">
              <w:rPr>
                <w:rFonts w:ascii="Arial" w:eastAsia="Calibri" w:hAnsi="Arial" w:cs="Arial"/>
                <w:b/>
                <w:sz w:val="18"/>
                <w:szCs w:val="18"/>
              </w:rPr>
              <w:t>. DE EQUIPO</w:t>
            </w:r>
          </w:p>
        </w:tc>
        <w:tc>
          <w:tcPr>
            <w:tcW w:w="2453" w:type="dxa"/>
            <w:tcBorders>
              <w:top w:val="single" w:sz="4" w:space="0" w:color="auto"/>
              <w:left w:val="single" w:sz="4" w:space="0" w:color="auto"/>
              <w:bottom w:val="single" w:sz="4" w:space="0" w:color="auto"/>
              <w:right w:val="single" w:sz="4" w:space="0" w:color="auto"/>
            </w:tcBorders>
            <w:hideMark/>
          </w:tcPr>
          <w:p w14:paraId="2B51C6D6" w14:textId="77777777" w:rsidR="00364734" w:rsidRPr="005305B4" w:rsidRDefault="00364734" w:rsidP="00456133">
            <w:pPr>
              <w:jc w:val="center"/>
              <w:rPr>
                <w:rFonts w:ascii="Arial" w:eastAsia="Calibri" w:hAnsi="Arial" w:cs="Arial"/>
                <w:b/>
                <w:sz w:val="18"/>
                <w:szCs w:val="18"/>
              </w:rPr>
            </w:pPr>
            <w:r w:rsidRPr="005305B4">
              <w:rPr>
                <w:rFonts w:ascii="Arial" w:eastAsia="Calibri" w:hAnsi="Arial" w:cs="Arial"/>
                <w:b/>
                <w:sz w:val="18"/>
                <w:szCs w:val="18"/>
              </w:rPr>
              <w:t>DESCRIPCION</w:t>
            </w:r>
          </w:p>
        </w:tc>
        <w:tc>
          <w:tcPr>
            <w:tcW w:w="1516" w:type="dxa"/>
            <w:tcBorders>
              <w:top w:val="single" w:sz="4" w:space="0" w:color="auto"/>
              <w:left w:val="single" w:sz="4" w:space="0" w:color="auto"/>
              <w:bottom w:val="single" w:sz="4" w:space="0" w:color="auto"/>
              <w:right w:val="single" w:sz="4" w:space="0" w:color="auto"/>
            </w:tcBorders>
            <w:hideMark/>
          </w:tcPr>
          <w:p w14:paraId="7B45CA84" w14:textId="77777777" w:rsidR="00364734" w:rsidRPr="005305B4" w:rsidRDefault="00364734" w:rsidP="00456133">
            <w:pPr>
              <w:jc w:val="center"/>
              <w:rPr>
                <w:rFonts w:ascii="Arial" w:eastAsia="Calibri" w:hAnsi="Arial" w:cs="Arial"/>
                <w:b/>
                <w:sz w:val="18"/>
                <w:szCs w:val="18"/>
              </w:rPr>
            </w:pPr>
            <w:r w:rsidRPr="005305B4">
              <w:rPr>
                <w:rFonts w:ascii="Arial" w:eastAsia="Calibri" w:hAnsi="Arial" w:cs="Arial"/>
                <w:b/>
                <w:sz w:val="18"/>
                <w:szCs w:val="18"/>
              </w:rPr>
              <w:t>VALOR DE COMPRA</w:t>
            </w:r>
          </w:p>
        </w:tc>
        <w:tc>
          <w:tcPr>
            <w:tcW w:w="1276" w:type="dxa"/>
            <w:tcBorders>
              <w:top w:val="single" w:sz="4" w:space="0" w:color="auto"/>
              <w:left w:val="single" w:sz="4" w:space="0" w:color="auto"/>
              <w:bottom w:val="single" w:sz="4" w:space="0" w:color="auto"/>
              <w:right w:val="single" w:sz="4" w:space="0" w:color="auto"/>
            </w:tcBorders>
            <w:hideMark/>
          </w:tcPr>
          <w:p w14:paraId="3F7734CC" w14:textId="77777777" w:rsidR="00364734" w:rsidRPr="005305B4" w:rsidRDefault="00364734" w:rsidP="00456133">
            <w:pPr>
              <w:jc w:val="center"/>
              <w:rPr>
                <w:rFonts w:ascii="Arial" w:eastAsia="Calibri" w:hAnsi="Arial" w:cs="Arial"/>
                <w:b/>
                <w:sz w:val="18"/>
                <w:szCs w:val="18"/>
              </w:rPr>
            </w:pPr>
            <w:r w:rsidRPr="005305B4">
              <w:rPr>
                <w:rFonts w:ascii="Arial" w:eastAsia="Calibri" w:hAnsi="Arial" w:cs="Arial"/>
                <w:b/>
                <w:sz w:val="18"/>
                <w:szCs w:val="18"/>
              </w:rPr>
              <w:t>FECHA DE COMPRA</w:t>
            </w:r>
          </w:p>
        </w:tc>
        <w:tc>
          <w:tcPr>
            <w:tcW w:w="1887" w:type="dxa"/>
            <w:tcBorders>
              <w:top w:val="single" w:sz="4" w:space="0" w:color="auto"/>
              <w:left w:val="single" w:sz="4" w:space="0" w:color="auto"/>
              <w:bottom w:val="single" w:sz="4" w:space="0" w:color="auto"/>
              <w:right w:val="single" w:sz="4" w:space="0" w:color="auto"/>
            </w:tcBorders>
            <w:hideMark/>
          </w:tcPr>
          <w:p w14:paraId="5B313FEA" w14:textId="77777777" w:rsidR="00364734" w:rsidRPr="005305B4" w:rsidRDefault="00364734" w:rsidP="00456133">
            <w:pPr>
              <w:jc w:val="center"/>
              <w:rPr>
                <w:rFonts w:ascii="Arial" w:eastAsia="Calibri" w:hAnsi="Arial" w:cs="Arial"/>
                <w:b/>
                <w:sz w:val="18"/>
                <w:szCs w:val="18"/>
              </w:rPr>
            </w:pPr>
            <w:r w:rsidRPr="005305B4">
              <w:rPr>
                <w:rFonts w:ascii="Arial" w:eastAsia="Calibri" w:hAnsi="Arial" w:cs="Arial"/>
                <w:b/>
                <w:sz w:val="18"/>
                <w:szCs w:val="18"/>
              </w:rPr>
              <w:t>OBSERVACIONES</w:t>
            </w:r>
          </w:p>
        </w:tc>
      </w:tr>
      <w:tr w:rsidR="00364734" w:rsidRPr="005305B4" w14:paraId="03A47856" w14:textId="77777777" w:rsidTr="00456133">
        <w:trPr>
          <w:trHeight w:val="1330"/>
        </w:trPr>
        <w:tc>
          <w:tcPr>
            <w:tcW w:w="704" w:type="dxa"/>
            <w:tcBorders>
              <w:top w:val="single" w:sz="4" w:space="0" w:color="auto"/>
              <w:left w:val="single" w:sz="4" w:space="0" w:color="auto"/>
              <w:bottom w:val="single" w:sz="4" w:space="0" w:color="auto"/>
              <w:right w:val="single" w:sz="4" w:space="0" w:color="auto"/>
            </w:tcBorders>
            <w:hideMark/>
          </w:tcPr>
          <w:p w14:paraId="0E033511"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14:paraId="2C1797F5"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45</w:t>
            </w:r>
          </w:p>
        </w:tc>
        <w:tc>
          <w:tcPr>
            <w:tcW w:w="2453" w:type="dxa"/>
            <w:tcBorders>
              <w:top w:val="single" w:sz="4" w:space="0" w:color="auto"/>
              <w:left w:val="single" w:sz="4" w:space="0" w:color="auto"/>
              <w:bottom w:val="single" w:sz="4" w:space="0" w:color="auto"/>
              <w:right w:val="single" w:sz="4" w:space="0" w:color="auto"/>
            </w:tcBorders>
            <w:hideMark/>
          </w:tcPr>
          <w:p w14:paraId="202D501F" w14:textId="77777777" w:rsidR="00364734" w:rsidRPr="005305B4" w:rsidRDefault="00364734" w:rsidP="00456133">
            <w:pPr>
              <w:rPr>
                <w:rFonts w:ascii="Calibri" w:eastAsia="Calibri" w:hAnsi="Calibri" w:cs="Calibri"/>
                <w:b/>
                <w:sz w:val="20"/>
                <w:szCs w:val="20"/>
              </w:rPr>
            </w:pPr>
            <w:r w:rsidRPr="005305B4">
              <w:rPr>
                <w:rFonts w:ascii="Calibri" w:eastAsia="Calibri" w:hAnsi="Calibri" w:cs="Calibri"/>
                <w:sz w:val="20"/>
                <w:szCs w:val="20"/>
              </w:rPr>
              <w:t xml:space="preserve">CAMIÓN DE VOLTEO MARCA FREIGHTLINER, PLACA: N18262-2011, CLASE CAMIÓN PESADO DE VOLTEO, CABEZAL, MOTOR </w:t>
            </w:r>
            <w:proofErr w:type="spellStart"/>
            <w:r w:rsidRPr="005305B4">
              <w:rPr>
                <w:rFonts w:ascii="Calibri" w:eastAsia="Calibri" w:hAnsi="Calibri" w:cs="Calibri"/>
                <w:sz w:val="20"/>
                <w:szCs w:val="20"/>
              </w:rPr>
              <w:t>Nº</w:t>
            </w:r>
            <w:proofErr w:type="spellEnd"/>
            <w:r w:rsidRPr="005305B4">
              <w:rPr>
                <w:rFonts w:ascii="Calibri" w:eastAsia="Calibri" w:hAnsi="Calibri" w:cs="Calibri"/>
                <w:sz w:val="20"/>
                <w:szCs w:val="20"/>
              </w:rPr>
              <w:t xml:space="preserve"> 06R06315706067MK60;  CHASIS VIN </w:t>
            </w:r>
            <w:proofErr w:type="spellStart"/>
            <w:r w:rsidRPr="005305B4">
              <w:rPr>
                <w:rFonts w:ascii="Calibri" w:eastAsia="Calibri" w:hAnsi="Calibri" w:cs="Calibri"/>
                <w:sz w:val="20"/>
                <w:szCs w:val="20"/>
              </w:rPr>
              <w:t>Nº</w:t>
            </w:r>
            <w:proofErr w:type="spellEnd"/>
            <w:r w:rsidRPr="005305B4">
              <w:rPr>
                <w:rFonts w:ascii="Calibri" w:eastAsia="Calibri" w:hAnsi="Calibri" w:cs="Calibri"/>
                <w:sz w:val="20"/>
                <w:szCs w:val="20"/>
              </w:rPr>
              <w:t xml:space="preserve"> 1FUJBBCG91LG58382, AÑO 2001</w:t>
            </w:r>
            <w:r w:rsidRPr="005305B4">
              <w:rPr>
                <w:rFonts w:ascii="Calibri" w:eastAsia="Calibri" w:hAnsi="Calibri" w:cs="Calibri"/>
                <w:b/>
                <w:sz w:val="20"/>
                <w:szCs w:val="20"/>
              </w:rPr>
              <w:t>.</w:t>
            </w:r>
          </w:p>
        </w:tc>
        <w:tc>
          <w:tcPr>
            <w:tcW w:w="1516" w:type="dxa"/>
            <w:tcBorders>
              <w:top w:val="single" w:sz="4" w:space="0" w:color="auto"/>
              <w:left w:val="single" w:sz="4" w:space="0" w:color="auto"/>
              <w:bottom w:val="single" w:sz="4" w:space="0" w:color="auto"/>
              <w:right w:val="single" w:sz="4" w:space="0" w:color="auto"/>
            </w:tcBorders>
          </w:tcPr>
          <w:p w14:paraId="05677EFF"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 xml:space="preserve">                       $33,000.00 </w:t>
            </w:r>
          </w:p>
          <w:p w14:paraId="6E7FA5EB" w14:textId="77777777" w:rsidR="00364734" w:rsidRPr="005305B4" w:rsidRDefault="00364734" w:rsidP="00456133">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320D2BCC" w14:textId="77777777" w:rsidR="00364734" w:rsidRPr="005305B4" w:rsidRDefault="00364734" w:rsidP="00456133">
            <w:pPr>
              <w:jc w:val="center"/>
              <w:rPr>
                <w:rFonts w:ascii="Calibri" w:eastAsia="Calibri" w:hAnsi="Calibri" w:cs="Calibri"/>
                <w:sz w:val="20"/>
                <w:szCs w:val="20"/>
              </w:rPr>
            </w:pPr>
            <w:r w:rsidRPr="005305B4">
              <w:rPr>
                <w:rFonts w:ascii="Calibri" w:eastAsia="Calibri" w:hAnsi="Calibri" w:cs="Calibri"/>
                <w:sz w:val="20"/>
                <w:szCs w:val="20"/>
              </w:rPr>
              <w:t>10/9/2008</w:t>
            </w:r>
          </w:p>
        </w:tc>
        <w:tc>
          <w:tcPr>
            <w:tcW w:w="1887" w:type="dxa"/>
            <w:tcBorders>
              <w:top w:val="single" w:sz="4" w:space="0" w:color="auto"/>
              <w:left w:val="single" w:sz="4" w:space="0" w:color="auto"/>
              <w:bottom w:val="single" w:sz="4" w:space="0" w:color="auto"/>
              <w:right w:val="single" w:sz="4" w:space="0" w:color="auto"/>
            </w:tcBorders>
            <w:hideMark/>
          </w:tcPr>
          <w:p w14:paraId="3E55FBAA" w14:textId="77777777" w:rsidR="00364734" w:rsidRPr="005305B4" w:rsidRDefault="00364734" w:rsidP="00456133">
            <w:pPr>
              <w:rPr>
                <w:rFonts w:ascii="Arial" w:eastAsia="Calibri" w:hAnsi="Arial" w:cs="Arial"/>
                <w:b/>
                <w:sz w:val="20"/>
                <w:szCs w:val="20"/>
              </w:rPr>
            </w:pPr>
            <w:r w:rsidRPr="005305B4">
              <w:rPr>
                <w:rFonts w:ascii="Calibri" w:eastAsia="Calibri" w:hAnsi="Calibri" w:cs="Calibri"/>
                <w:sz w:val="20"/>
                <w:szCs w:val="20"/>
              </w:rPr>
              <w:t>EL EQUIPO SE ENCUENTRA EN MAL ESTADO LA REPARACION DE ESTE TIENE UN COSTO MUY ELEVADO. EL EQ. SE TOTALMENTE DEPRECIADO</w:t>
            </w:r>
            <w:r w:rsidRPr="005305B4">
              <w:rPr>
                <w:rFonts w:ascii="Calibri" w:eastAsia="Calibri" w:hAnsi="Calibri" w:cs="Calibri"/>
                <w:b/>
                <w:sz w:val="20"/>
                <w:szCs w:val="20"/>
              </w:rPr>
              <w:t xml:space="preserve">. </w:t>
            </w:r>
          </w:p>
        </w:tc>
      </w:tr>
      <w:tr w:rsidR="00364734" w:rsidRPr="005305B4" w14:paraId="71CA647D" w14:textId="77777777" w:rsidTr="00456133">
        <w:tc>
          <w:tcPr>
            <w:tcW w:w="704" w:type="dxa"/>
            <w:tcBorders>
              <w:top w:val="single" w:sz="4" w:space="0" w:color="auto"/>
              <w:left w:val="single" w:sz="4" w:space="0" w:color="auto"/>
              <w:bottom w:val="single" w:sz="4" w:space="0" w:color="auto"/>
              <w:right w:val="single" w:sz="4" w:space="0" w:color="auto"/>
            </w:tcBorders>
            <w:hideMark/>
          </w:tcPr>
          <w:p w14:paraId="57A92AF8"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14:paraId="0FE260FC"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59</w:t>
            </w:r>
          </w:p>
        </w:tc>
        <w:tc>
          <w:tcPr>
            <w:tcW w:w="2453" w:type="dxa"/>
            <w:tcBorders>
              <w:top w:val="single" w:sz="4" w:space="0" w:color="auto"/>
              <w:left w:val="single" w:sz="4" w:space="0" w:color="auto"/>
              <w:bottom w:val="single" w:sz="4" w:space="0" w:color="auto"/>
              <w:right w:val="single" w:sz="4" w:space="0" w:color="auto"/>
            </w:tcBorders>
            <w:hideMark/>
          </w:tcPr>
          <w:p w14:paraId="7AAF64CE"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 xml:space="preserve">CAMION, CAPACIDAD 12 TON., MODELO VOLTEO, MARCA:FREINGTHLINER, COLOR BLANCO, AÑO 1991,  MOTOR </w:t>
            </w:r>
            <w:proofErr w:type="spellStart"/>
            <w:r w:rsidRPr="005305B4">
              <w:rPr>
                <w:rFonts w:ascii="Calibri" w:eastAsia="Calibri" w:hAnsi="Calibri" w:cs="Calibri"/>
                <w:sz w:val="20"/>
                <w:szCs w:val="20"/>
              </w:rPr>
              <w:t>N°</w:t>
            </w:r>
            <w:proofErr w:type="spellEnd"/>
            <w:r w:rsidRPr="005305B4">
              <w:rPr>
                <w:rFonts w:ascii="Calibri" w:eastAsia="Calibri" w:hAnsi="Calibri" w:cs="Calibri"/>
                <w:sz w:val="20"/>
                <w:szCs w:val="20"/>
              </w:rPr>
              <w:t xml:space="preserve"> 06R004064866067GU60, CHASIS GRAVADO: R1513146331,  CHASIS VIN: 1FUPDZYB4MH539055,  PLACA N 5854-2011</w:t>
            </w:r>
          </w:p>
        </w:tc>
        <w:tc>
          <w:tcPr>
            <w:tcW w:w="1516" w:type="dxa"/>
            <w:tcBorders>
              <w:top w:val="single" w:sz="4" w:space="0" w:color="auto"/>
              <w:left w:val="single" w:sz="4" w:space="0" w:color="auto"/>
              <w:bottom w:val="single" w:sz="4" w:space="0" w:color="auto"/>
              <w:right w:val="single" w:sz="4" w:space="0" w:color="auto"/>
            </w:tcBorders>
          </w:tcPr>
          <w:p w14:paraId="35BB3B0E"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 xml:space="preserve">                   $15,500.00 </w:t>
            </w:r>
          </w:p>
          <w:p w14:paraId="6AD56A9D" w14:textId="77777777" w:rsidR="00364734" w:rsidRPr="005305B4" w:rsidRDefault="00364734" w:rsidP="00456133">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186803C5"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10/3/2010</w:t>
            </w:r>
          </w:p>
        </w:tc>
        <w:tc>
          <w:tcPr>
            <w:tcW w:w="1887" w:type="dxa"/>
            <w:tcBorders>
              <w:top w:val="single" w:sz="4" w:space="0" w:color="auto"/>
              <w:left w:val="single" w:sz="4" w:space="0" w:color="auto"/>
              <w:bottom w:val="single" w:sz="4" w:space="0" w:color="auto"/>
              <w:right w:val="single" w:sz="4" w:space="0" w:color="auto"/>
            </w:tcBorders>
            <w:hideMark/>
          </w:tcPr>
          <w:p w14:paraId="6965646C" w14:textId="77777777" w:rsidR="00364734" w:rsidRPr="005305B4" w:rsidRDefault="00364734" w:rsidP="00456133">
            <w:pPr>
              <w:rPr>
                <w:rFonts w:ascii="Arial" w:eastAsia="Calibri" w:hAnsi="Arial" w:cs="Arial"/>
                <w:b/>
                <w:sz w:val="20"/>
                <w:szCs w:val="20"/>
              </w:rPr>
            </w:pPr>
            <w:r w:rsidRPr="005305B4">
              <w:rPr>
                <w:rFonts w:ascii="Calibri" w:eastAsia="Calibri" w:hAnsi="Calibri" w:cs="Calibri"/>
                <w:sz w:val="20"/>
                <w:szCs w:val="20"/>
              </w:rPr>
              <w:t>EL EQUIPO SE ENCUENTRA EN MAL ESTADO LA REPARACION DE ESTE TIENE UN COSTO MUY ELEVADO. EL EQ. SE TOTALMENTE DEPRECIADO</w:t>
            </w:r>
            <w:r w:rsidRPr="005305B4">
              <w:rPr>
                <w:rFonts w:ascii="Calibri" w:eastAsia="Calibri" w:hAnsi="Calibri" w:cs="Calibri"/>
                <w:b/>
                <w:sz w:val="20"/>
                <w:szCs w:val="20"/>
              </w:rPr>
              <w:t xml:space="preserve">. </w:t>
            </w:r>
          </w:p>
        </w:tc>
      </w:tr>
      <w:tr w:rsidR="00364734" w:rsidRPr="005305B4" w14:paraId="14DA366C" w14:textId="77777777" w:rsidTr="00456133">
        <w:tc>
          <w:tcPr>
            <w:tcW w:w="704" w:type="dxa"/>
            <w:tcBorders>
              <w:top w:val="single" w:sz="4" w:space="0" w:color="auto"/>
              <w:left w:val="single" w:sz="4" w:space="0" w:color="auto"/>
              <w:bottom w:val="single" w:sz="4" w:space="0" w:color="auto"/>
              <w:right w:val="single" w:sz="4" w:space="0" w:color="auto"/>
            </w:tcBorders>
            <w:hideMark/>
          </w:tcPr>
          <w:p w14:paraId="7C7E06C4"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14:paraId="09D69B0C"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95</w:t>
            </w:r>
          </w:p>
        </w:tc>
        <w:tc>
          <w:tcPr>
            <w:tcW w:w="2453" w:type="dxa"/>
            <w:tcBorders>
              <w:top w:val="single" w:sz="4" w:space="0" w:color="auto"/>
              <w:left w:val="single" w:sz="4" w:space="0" w:color="auto"/>
              <w:bottom w:val="single" w:sz="4" w:space="0" w:color="auto"/>
              <w:right w:val="single" w:sz="4" w:space="0" w:color="auto"/>
            </w:tcBorders>
            <w:hideMark/>
          </w:tcPr>
          <w:p w14:paraId="0906C8FF"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 xml:space="preserve">CARGADOR FRONTAL, AÑO 2009, MARCA VOLVO, DIESEL, SERIE </w:t>
            </w:r>
            <w:proofErr w:type="spellStart"/>
            <w:r w:rsidRPr="005305B4">
              <w:rPr>
                <w:rFonts w:ascii="Calibri" w:eastAsia="Calibri" w:hAnsi="Calibri" w:cs="Calibri"/>
                <w:sz w:val="20"/>
                <w:szCs w:val="20"/>
              </w:rPr>
              <w:t>N°</w:t>
            </w:r>
            <w:proofErr w:type="spellEnd"/>
            <w:r w:rsidRPr="005305B4">
              <w:rPr>
                <w:rFonts w:ascii="Calibri" w:eastAsia="Calibri" w:hAnsi="Calibri" w:cs="Calibri"/>
                <w:sz w:val="20"/>
                <w:szCs w:val="20"/>
              </w:rPr>
              <w:t xml:space="preserve"> VCEMC70B006203908</w:t>
            </w:r>
          </w:p>
        </w:tc>
        <w:tc>
          <w:tcPr>
            <w:tcW w:w="1516" w:type="dxa"/>
            <w:tcBorders>
              <w:top w:val="single" w:sz="4" w:space="0" w:color="auto"/>
              <w:left w:val="single" w:sz="4" w:space="0" w:color="auto"/>
              <w:bottom w:val="single" w:sz="4" w:space="0" w:color="auto"/>
              <w:right w:val="single" w:sz="4" w:space="0" w:color="auto"/>
            </w:tcBorders>
          </w:tcPr>
          <w:p w14:paraId="64598380"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 xml:space="preserve">                    $13,000.00 </w:t>
            </w:r>
          </w:p>
          <w:p w14:paraId="5916AD6D" w14:textId="77777777" w:rsidR="00364734" w:rsidRPr="005305B4" w:rsidRDefault="00364734" w:rsidP="00456133">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560805F7"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18/7/2013</w:t>
            </w:r>
          </w:p>
        </w:tc>
        <w:tc>
          <w:tcPr>
            <w:tcW w:w="1887" w:type="dxa"/>
            <w:tcBorders>
              <w:top w:val="single" w:sz="4" w:space="0" w:color="auto"/>
              <w:left w:val="single" w:sz="4" w:space="0" w:color="auto"/>
              <w:bottom w:val="single" w:sz="4" w:space="0" w:color="auto"/>
              <w:right w:val="single" w:sz="4" w:space="0" w:color="auto"/>
            </w:tcBorders>
            <w:hideMark/>
          </w:tcPr>
          <w:p w14:paraId="0CD9A6A1" w14:textId="77777777" w:rsidR="00364734" w:rsidRPr="005305B4" w:rsidRDefault="00364734" w:rsidP="00456133">
            <w:pPr>
              <w:rPr>
                <w:rFonts w:ascii="Arial" w:eastAsia="Calibri" w:hAnsi="Arial" w:cs="Arial"/>
                <w:sz w:val="20"/>
                <w:szCs w:val="20"/>
              </w:rPr>
            </w:pPr>
            <w:r w:rsidRPr="005305B4">
              <w:rPr>
                <w:rFonts w:ascii="Calibri" w:eastAsia="Calibri" w:hAnsi="Calibri" w:cs="Calibri"/>
                <w:sz w:val="20"/>
                <w:szCs w:val="20"/>
              </w:rPr>
              <w:t xml:space="preserve">EL EQUIPO SE ENCUENTRA EN MAL ESTADO LA REPARACION DE ESTE TIENE UN </w:t>
            </w:r>
            <w:r w:rsidRPr="005305B4">
              <w:rPr>
                <w:rFonts w:ascii="Calibri" w:eastAsia="Calibri" w:hAnsi="Calibri" w:cs="Calibri"/>
                <w:sz w:val="20"/>
                <w:szCs w:val="20"/>
              </w:rPr>
              <w:lastRenderedPageBreak/>
              <w:t>COSTO MUY ELEVADO. EL EQ. SE TOTALMENTE DEPRECIADO</w:t>
            </w:r>
            <w:r w:rsidRPr="005305B4">
              <w:rPr>
                <w:rFonts w:ascii="Calibri" w:eastAsia="Calibri" w:hAnsi="Calibri" w:cs="Calibri"/>
                <w:b/>
                <w:sz w:val="20"/>
                <w:szCs w:val="20"/>
              </w:rPr>
              <w:t xml:space="preserve">. </w:t>
            </w:r>
          </w:p>
        </w:tc>
      </w:tr>
      <w:tr w:rsidR="00364734" w:rsidRPr="005305B4" w14:paraId="4AD29792" w14:textId="77777777" w:rsidTr="00456133">
        <w:tc>
          <w:tcPr>
            <w:tcW w:w="704" w:type="dxa"/>
            <w:tcBorders>
              <w:top w:val="single" w:sz="4" w:space="0" w:color="auto"/>
              <w:left w:val="single" w:sz="4" w:space="0" w:color="auto"/>
              <w:bottom w:val="single" w:sz="4" w:space="0" w:color="auto"/>
              <w:right w:val="single" w:sz="4" w:space="0" w:color="auto"/>
            </w:tcBorders>
            <w:hideMark/>
          </w:tcPr>
          <w:p w14:paraId="12668F19"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lastRenderedPageBreak/>
              <w:t>4</w:t>
            </w:r>
          </w:p>
        </w:tc>
        <w:tc>
          <w:tcPr>
            <w:tcW w:w="992" w:type="dxa"/>
            <w:tcBorders>
              <w:top w:val="single" w:sz="4" w:space="0" w:color="auto"/>
              <w:left w:val="single" w:sz="4" w:space="0" w:color="auto"/>
              <w:bottom w:val="single" w:sz="4" w:space="0" w:color="auto"/>
              <w:right w:val="single" w:sz="4" w:space="0" w:color="auto"/>
            </w:tcBorders>
            <w:hideMark/>
          </w:tcPr>
          <w:p w14:paraId="038C7EF6"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142</w:t>
            </w:r>
          </w:p>
        </w:tc>
        <w:tc>
          <w:tcPr>
            <w:tcW w:w="2453" w:type="dxa"/>
            <w:tcBorders>
              <w:top w:val="single" w:sz="4" w:space="0" w:color="auto"/>
              <w:left w:val="single" w:sz="4" w:space="0" w:color="auto"/>
              <w:bottom w:val="single" w:sz="4" w:space="0" w:color="auto"/>
              <w:right w:val="single" w:sz="4" w:space="0" w:color="auto"/>
            </w:tcBorders>
            <w:hideMark/>
          </w:tcPr>
          <w:p w14:paraId="3FEF64C8"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CAMION PESADO DE VOLTEO FREIGHTLINER COLOR ROJO AÑO 1993 MOTOR# 06R0088568, CHASIS 1FUYDSEB19H473956, CAP. 21.5, PLACA N11484-2011</w:t>
            </w:r>
          </w:p>
        </w:tc>
        <w:tc>
          <w:tcPr>
            <w:tcW w:w="1516" w:type="dxa"/>
            <w:tcBorders>
              <w:top w:val="single" w:sz="4" w:space="0" w:color="auto"/>
              <w:left w:val="single" w:sz="4" w:space="0" w:color="auto"/>
              <w:bottom w:val="single" w:sz="4" w:space="0" w:color="auto"/>
              <w:right w:val="single" w:sz="4" w:space="0" w:color="auto"/>
            </w:tcBorders>
          </w:tcPr>
          <w:p w14:paraId="5DFA1616"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 xml:space="preserve">                       $9,000.00 </w:t>
            </w:r>
          </w:p>
          <w:p w14:paraId="5E2E2421" w14:textId="77777777" w:rsidR="00364734" w:rsidRPr="005305B4" w:rsidRDefault="00364734" w:rsidP="00456133">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2B2CF389"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22/11/2016</w:t>
            </w:r>
          </w:p>
        </w:tc>
        <w:tc>
          <w:tcPr>
            <w:tcW w:w="1887" w:type="dxa"/>
            <w:tcBorders>
              <w:top w:val="single" w:sz="4" w:space="0" w:color="auto"/>
              <w:left w:val="single" w:sz="4" w:space="0" w:color="auto"/>
              <w:bottom w:val="single" w:sz="4" w:space="0" w:color="auto"/>
              <w:right w:val="single" w:sz="4" w:space="0" w:color="auto"/>
            </w:tcBorders>
            <w:hideMark/>
          </w:tcPr>
          <w:p w14:paraId="768797AC" w14:textId="77777777" w:rsidR="00364734" w:rsidRPr="005305B4" w:rsidRDefault="00364734" w:rsidP="00456133">
            <w:pPr>
              <w:rPr>
                <w:rFonts w:ascii="Arial" w:eastAsia="Calibri" w:hAnsi="Arial" w:cs="Arial"/>
                <w:b/>
                <w:sz w:val="20"/>
                <w:szCs w:val="20"/>
              </w:rPr>
            </w:pPr>
            <w:r w:rsidRPr="005305B4">
              <w:rPr>
                <w:rFonts w:ascii="Calibri" w:eastAsia="Calibri" w:hAnsi="Calibri" w:cs="Calibri"/>
                <w:sz w:val="20"/>
                <w:szCs w:val="20"/>
              </w:rPr>
              <w:t>EL EQUIPO SE ENCUENTRA EN MAL ESTADO LA REPARACION DE ESTE TIENE UN COSTO MUY ELEVADO. EL EQ. SE TOTALMENTE DEPRECIADO</w:t>
            </w:r>
            <w:r w:rsidRPr="005305B4">
              <w:rPr>
                <w:rFonts w:ascii="Calibri" w:eastAsia="Calibri" w:hAnsi="Calibri" w:cs="Calibri"/>
                <w:b/>
                <w:sz w:val="20"/>
                <w:szCs w:val="20"/>
              </w:rPr>
              <w:t xml:space="preserve">. </w:t>
            </w:r>
          </w:p>
        </w:tc>
      </w:tr>
      <w:tr w:rsidR="00364734" w:rsidRPr="005305B4" w14:paraId="56A5F3A7" w14:textId="77777777" w:rsidTr="00456133">
        <w:tc>
          <w:tcPr>
            <w:tcW w:w="704" w:type="dxa"/>
            <w:tcBorders>
              <w:top w:val="single" w:sz="4" w:space="0" w:color="auto"/>
              <w:left w:val="single" w:sz="4" w:space="0" w:color="auto"/>
              <w:bottom w:val="single" w:sz="4" w:space="0" w:color="auto"/>
              <w:right w:val="single" w:sz="4" w:space="0" w:color="auto"/>
            </w:tcBorders>
            <w:hideMark/>
          </w:tcPr>
          <w:p w14:paraId="0C0DA012"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5</w:t>
            </w:r>
          </w:p>
        </w:tc>
        <w:tc>
          <w:tcPr>
            <w:tcW w:w="992" w:type="dxa"/>
            <w:tcBorders>
              <w:top w:val="single" w:sz="4" w:space="0" w:color="auto"/>
              <w:left w:val="single" w:sz="4" w:space="0" w:color="auto"/>
              <w:bottom w:val="single" w:sz="4" w:space="0" w:color="auto"/>
              <w:right w:val="single" w:sz="4" w:space="0" w:color="auto"/>
            </w:tcBorders>
            <w:hideMark/>
          </w:tcPr>
          <w:p w14:paraId="01C298D3"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158</w:t>
            </w:r>
          </w:p>
        </w:tc>
        <w:tc>
          <w:tcPr>
            <w:tcW w:w="2453" w:type="dxa"/>
            <w:tcBorders>
              <w:top w:val="single" w:sz="4" w:space="0" w:color="auto"/>
              <w:left w:val="single" w:sz="4" w:space="0" w:color="auto"/>
              <w:bottom w:val="single" w:sz="4" w:space="0" w:color="auto"/>
              <w:right w:val="single" w:sz="4" w:space="0" w:color="auto"/>
            </w:tcBorders>
            <w:hideMark/>
          </w:tcPr>
          <w:p w14:paraId="216D98AB"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PICK UP MAZDA, CABINA SIMPLE, MODELO B2200, COLOR GRIS, AÑO 1995, CAPACIDAD 1.5 TONELADAS, MOTOR 530240, CHASIS UFYO23260738, VIN N/T, PLACA N11766-2011</w:t>
            </w:r>
          </w:p>
        </w:tc>
        <w:tc>
          <w:tcPr>
            <w:tcW w:w="1516" w:type="dxa"/>
            <w:tcBorders>
              <w:top w:val="single" w:sz="4" w:space="0" w:color="auto"/>
              <w:left w:val="single" w:sz="4" w:space="0" w:color="auto"/>
              <w:bottom w:val="single" w:sz="4" w:space="0" w:color="auto"/>
              <w:right w:val="single" w:sz="4" w:space="0" w:color="auto"/>
            </w:tcBorders>
          </w:tcPr>
          <w:p w14:paraId="04868C94"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 xml:space="preserve">                      $4,000.00 </w:t>
            </w:r>
          </w:p>
          <w:p w14:paraId="38CBB394" w14:textId="77777777" w:rsidR="00364734" w:rsidRPr="005305B4" w:rsidRDefault="00364734" w:rsidP="00456133">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79B4F5E0" w14:textId="77777777" w:rsidR="00364734" w:rsidRPr="005305B4" w:rsidRDefault="00364734" w:rsidP="00456133">
            <w:pPr>
              <w:rPr>
                <w:rFonts w:ascii="Calibri" w:eastAsia="Calibri" w:hAnsi="Calibri" w:cs="Calibri"/>
                <w:sz w:val="20"/>
                <w:szCs w:val="20"/>
              </w:rPr>
            </w:pPr>
            <w:r w:rsidRPr="005305B4">
              <w:rPr>
                <w:rFonts w:ascii="Calibri" w:eastAsia="Calibri" w:hAnsi="Calibri" w:cs="Calibri"/>
                <w:sz w:val="20"/>
                <w:szCs w:val="20"/>
              </w:rPr>
              <w:t>8/12/2017</w:t>
            </w:r>
          </w:p>
        </w:tc>
        <w:tc>
          <w:tcPr>
            <w:tcW w:w="1887" w:type="dxa"/>
            <w:tcBorders>
              <w:top w:val="single" w:sz="4" w:space="0" w:color="auto"/>
              <w:left w:val="single" w:sz="4" w:space="0" w:color="auto"/>
              <w:bottom w:val="single" w:sz="4" w:space="0" w:color="auto"/>
              <w:right w:val="single" w:sz="4" w:space="0" w:color="auto"/>
            </w:tcBorders>
            <w:hideMark/>
          </w:tcPr>
          <w:p w14:paraId="2E498CA9" w14:textId="77777777" w:rsidR="00364734" w:rsidRPr="005305B4" w:rsidRDefault="00364734" w:rsidP="00456133">
            <w:pPr>
              <w:rPr>
                <w:rFonts w:ascii="Arial" w:eastAsia="Calibri" w:hAnsi="Arial" w:cs="Arial"/>
                <w:b/>
                <w:sz w:val="20"/>
                <w:szCs w:val="20"/>
              </w:rPr>
            </w:pPr>
            <w:r w:rsidRPr="005305B4">
              <w:rPr>
                <w:rFonts w:ascii="Calibri" w:eastAsia="Calibri" w:hAnsi="Calibri" w:cs="Calibri"/>
                <w:sz w:val="20"/>
                <w:szCs w:val="20"/>
              </w:rPr>
              <w:t>EL EQUIPO SE ENCUENTRA EN MAL ESTADO LA REPARACION DE ESTE TIENE UN COSTO MUY ELEVADO. EL EQ. SE TOTALMENTE DEPRECIADO</w:t>
            </w:r>
            <w:r w:rsidRPr="005305B4">
              <w:rPr>
                <w:rFonts w:ascii="Calibri" w:eastAsia="Calibri" w:hAnsi="Calibri" w:cs="Calibri"/>
                <w:b/>
                <w:sz w:val="20"/>
                <w:szCs w:val="20"/>
              </w:rPr>
              <w:t xml:space="preserve">. </w:t>
            </w:r>
          </w:p>
        </w:tc>
      </w:tr>
    </w:tbl>
    <w:p w14:paraId="378139B7" w14:textId="77777777" w:rsidR="0055220E" w:rsidRDefault="0055220E" w:rsidP="00F42A0F">
      <w:pPr>
        <w:numPr>
          <w:ilvl w:val="12"/>
          <w:numId w:val="0"/>
        </w:numPr>
        <w:tabs>
          <w:tab w:val="left" w:pos="-720"/>
          <w:tab w:val="left" w:pos="1380"/>
        </w:tabs>
        <w:suppressAutoHyphens/>
        <w:spacing w:line="254" w:lineRule="auto"/>
        <w:jc w:val="both"/>
        <w:rPr>
          <w:rFonts w:eastAsia="Times New Roman"/>
          <w:szCs w:val="24"/>
          <w:lang w:val="es-ES" w:eastAsia="es-ES"/>
        </w:rPr>
      </w:pPr>
    </w:p>
    <w:p w14:paraId="738FF878" w14:textId="77777777" w:rsidR="00702D81" w:rsidRPr="00356945" w:rsidRDefault="00702D81" w:rsidP="00702D81">
      <w:pPr>
        <w:numPr>
          <w:ilvl w:val="12"/>
          <w:numId w:val="0"/>
        </w:numPr>
        <w:tabs>
          <w:tab w:val="left" w:pos="-720"/>
        </w:tabs>
        <w:suppressAutoHyphens/>
        <w:spacing w:line="254" w:lineRule="auto"/>
        <w:jc w:val="both"/>
        <w:rPr>
          <w:rFonts w:eastAsia="Times New Roman"/>
          <w:szCs w:val="24"/>
          <w:lang w:eastAsia="es-ES"/>
        </w:rPr>
      </w:pPr>
      <w:r w:rsidRPr="00356945">
        <w:rPr>
          <w:rFonts w:eastAsia="Times New Roman"/>
          <w:szCs w:val="24"/>
          <w:lang w:eastAsia="es-ES"/>
        </w:rPr>
        <w:t xml:space="preserve">II.- Que teniendo a la vista los </w:t>
      </w:r>
      <w:proofErr w:type="spellStart"/>
      <w:r w:rsidRPr="00356945">
        <w:rPr>
          <w:rFonts w:eastAsia="Times New Roman"/>
          <w:szCs w:val="24"/>
          <w:lang w:eastAsia="es-ES"/>
        </w:rPr>
        <w:t>valuos</w:t>
      </w:r>
      <w:proofErr w:type="spellEnd"/>
      <w:r w:rsidRPr="00356945">
        <w:rPr>
          <w:rFonts w:eastAsia="Times New Roman"/>
          <w:szCs w:val="24"/>
          <w:lang w:eastAsia="es-ES"/>
        </w:rPr>
        <w:t xml:space="preserve"> realizados por el perito evaluador, así como las Bases  para la subasta de los equipos; </w:t>
      </w:r>
    </w:p>
    <w:p w14:paraId="753C0F5F" w14:textId="77777777" w:rsidR="00702D81" w:rsidRDefault="00702D81" w:rsidP="00702D81">
      <w:pPr>
        <w:spacing w:line="256" w:lineRule="auto"/>
        <w:jc w:val="both"/>
      </w:pPr>
      <w:r w:rsidRPr="00356945">
        <w:t xml:space="preserve">POR LO TANTO, el Concejo Municipal en uso de las facultades que el Código Municipal les confiere ACUERDA: </w:t>
      </w:r>
    </w:p>
    <w:p w14:paraId="1C26B26A" w14:textId="77777777" w:rsidR="00702D81" w:rsidRPr="00356945" w:rsidRDefault="00702D81" w:rsidP="00842726">
      <w:pPr>
        <w:numPr>
          <w:ilvl w:val="0"/>
          <w:numId w:val="81"/>
        </w:numPr>
        <w:spacing w:line="256" w:lineRule="auto"/>
        <w:contextualSpacing/>
        <w:jc w:val="both"/>
      </w:pPr>
      <w:r w:rsidRPr="00356945">
        <w:t xml:space="preserve">Aprobar los </w:t>
      </w:r>
      <w:proofErr w:type="spellStart"/>
      <w:r w:rsidRPr="00356945">
        <w:t>valuos</w:t>
      </w:r>
      <w:proofErr w:type="spellEnd"/>
      <w:r w:rsidRPr="00356945">
        <w:t xml:space="preserve">, conforme a detalle siguiente: </w:t>
      </w:r>
    </w:p>
    <w:p w14:paraId="13974C93" w14:textId="77777777" w:rsidR="00702D81" w:rsidRDefault="00702D81" w:rsidP="0060711E">
      <w:pPr>
        <w:numPr>
          <w:ilvl w:val="12"/>
          <w:numId w:val="0"/>
        </w:numPr>
        <w:tabs>
          <w:tab w:val="left" w:pos="-720"/>
        </w:tabs>
        <w:suppressAutoHyphens/>
        <w:spacing w:line="254" w:lineRule="auto"/>
        <w:jc w:val="both"/>
        <w:rPr>
          <w:rFonts w:eastAsia="Times New Roman"/>
          <w:szCs w:val="24"/>
          <w:lang w:val="es-ES" w:eastAsia="es-ES"/>
        </w:rPr>
      </w:pPr>
    </w:p>
    <w:p w14:paraId="2E61627E" w14:textId="77777777" w:rsidR="00702D81" w:rsidRDefault="005A477F" w:rsidP="0060711E">
      <w:pPr>
        <w:numPr>
          <w:ilvl w:val="12"/>
          <w:numId w:val="0"/>
        </w:numPr>
        <w:tabs>
          <w:tab w:val="left" w:pos="-720"/>
        </w:tabs>
        <w:suppressAutoHyphens/>
        <w:spacing w:line="254" w:lineRule="auto"/>
        <w:jc w:val="both"/>
        <w:rPr>
          <w:rFonts w:eastAsia="Times New Roman"/>
          <w:szCs w:val="24"/>
          <w:lang w:val="es-ES" w:eastAsia="es-ES"/>
        </w:rPr>
      </w:pPr>
      <w:r w:rsidRPr="005A477F">
        <w:rPr>
          <w:noProof/>
          <w:lang w:eastAsia="es-SV"/>
        </w:rPr>
        <w:drawing>
          <wp:inline distT="0" distB="0" distL="0" distR="0" wp14:anchorId="1B39F555" wp14:editId="19856DC1">
            <wp:extent cx="5612130" cy="34150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415030"/>
                    </a:xfrm>
                    <a:prstGeom prst="rect">
                      <a:avLst/>
                    </a:prstGeom>
                    <a:noFill/>
                    <a:ln>
                      <a:noFill/>
                    </a:ln>
                  </pic:spPr>
                </pic:pic>
              </a:graphicData>
            </a:graphic>
          </wp:inline>
        </w:drawing>
      </w:r>
    </w:p>
    <w:p w14:paraId="690C535D" w14:textId="77777777" w:rsidR="005A477F" w:rsidRDefault="005A477F" w:rsidP="0060711E">
      <w:pPr>
        <w:numPr>
          <w:ilvl w:val="12"/>
          <w:numId w:val="0"/>
        </w:numPr>
        <w:tabs>
          <w:tab w:val="left" w:pos="-720"/>
        </w:tabs>
        <w:suppressAutoHyphens/>
        <w:spacing w:line="254" w:lineRule="auto"/>
        <w:jc w:val="both"/>
        <w:rPr>
          <w:rFonts w:eastAsia="Times New Roman"/>
          <w:szCs w:val="24"/>
          <w:lang w:val="es-ES" w:eastAsia="es-ES"/>
        </w:rPr>
      </w:pPr>
    </w:p>
    <w:p w14:paraId="18E6FD97" w14:textId="77777777" w:rsidR="005A477F" w:rsidRDefault="005A477F" w:rsidP="0060711E">
      <w:pPr>
        <w:numPr>
          <w:ilvl w:val="12"/>
          <w:numId w:val="0"/>
        </w:numPr>
        <w:tabs>
          <w:tab w:val="left" w:pos="-720"/>
        </w:tabs>
        <w:suppressAutoHyphens/>
        <w:spacing w:line="254" w:lineRule="auto"/>
        <w:jc w:val="both"/>
        <w:rPr>
          <w:rFonts w:eastAsia="Times New Roman"/>
          <w:szCs w:val="24"/>
          <w:lang w:val="es-ES" w:eastAsia="es-ES"/>
        </w:rPr>
      </w:pPr>
    </w:p>
    <w:p w14:paraId="709B456C" w14:textId="77777777" w:rsidR="005A477F" w:rsidRDefault="005A477F" w:rsidP="0060711E">
      <w:pPr>
        <w:numPr>
          <w:ilvl w:val="12"/>
          <w:numId w:val="0"/>
        </w:numPr>
        <w:tabs>
          <w:tab w:val="left" w:pos="-720"/>
        </w:tabs>
        <w:suppressAutoHyphens/>
        <w:spacing w:line="254" w:lineRule="auto"/>
        <w:jc w:val="both"/>
        <w:rPr>
          <w:rFonts w:eastAsia="Times New Roman"/>
          <w:szCs w:val="24"/>
          <w:lang w:val="es-ES" w:eastAsia="es-ES"/>
        </w:rPr>
      </w:pPr>
    </w:p>
    <w:p w14:paraId="0FC32996" w14:textId="77777777" w:rsidR="005A477F" w:rsidRDefault="005A477F" w:rsidP="0060711E">
      <w:pPr>
        <w:numPr>
          <w:ilvl w:val="12"/>
          <w:numId w:val="0"/>
        </w:numPr>
        <w:tabs>
          <w:tab w:val="left" w:pos="-720"/>
        </w:tabs>
        <w:suppressAutoHyphens/>
        <w:spacing w:line="254" w:lineRule="auto"/>
        <w:jc w:val="both"/>
        <w:rPr>
          <w:rFonts w:eastAsia="Times New Roman"/>
          <w:szCs w:val="24"/>
          <w:lang w:val="es-ES" w:eastAsia="es-ES"/>
        </w:rPr>
      </w:pPr>
    </w:p>
    <w:p w14:paraId="4D1F21F4" w14:textId="77777777" w:rsidR="005A477F" w:rsidRDefault="005A477F" w:rsidP="0060711E">
      <w:pPr>
        <w:numPr>
          <w:ilvl w:val="12"/>
          <w:numId w:val="0"/>
        </w:numPr>
        <w:tabs>
          <w:tab w:val="left" w:pos="-720"/>
        </w:tabs>
        <w:suppressAutoHyphens/>
        <w:spacing w:line="254" w:lineRule="auto"/>
        <w:jc w:val="both"/>
        <w:rPr>
          <w:rFonts w:eastAsia="Times New Roman"/>
          <w:szCs w:val="24"/>
          <w:lang w:val="es-ES" w:eastAsia="es-ES"/>
        </w:rPr>
      </w:pPr>
    </w:p>
    <w:p w14:paraId="3E666BE7" w14:textId="77777777" w:rsidR="005A477F" w:rsidRDefault="005A477F" w:rsidP="0060711E">
      <w:pPr>
        <w:numPr>
          <w:ilvl w:val="12"/>
          <w:numId w:val="0"/>
        </w:numPr>
        <w:tabs>
          <w:tab w:val="left" w:pos="-720"/>
        </w:tabs>
        <w:suppressAutoHyphens/>
        <w:spacing w:line="254" w:lineRule="auto"/>
        <w:jc w:val="both"/>
        <w:rPr>
          <w:rFonts w:eastAsia="Times New Roman"/>
          <w:szCs w:val="24"/>
          <w:lang w:val="es-ES" w:eastAsia="es-ES"/>
        </w:rPr>
      </w:pPr>
    </w:p>
    <w:p w14:paraId="7A4643B9" w14:textId="77777777" w:rsidR="0060711E" w:rsidRPr="0060711E" w:rsidRDefault="0060711E" w:rsidP="0060711E">
      <w:pPr>
        <w:numPr>
          <w:ilvl w:val="12"/>
          <w:numId w:val="0"/>
        </w:numPr>
        <w:tabs>
          <w:tab w:val="left" w:pos="-720"/>
        </w:tabs>
        <w:suppressAutoHyphens/>
        <w:spacing w:line="254" w:lineRule="auto"/>
        <w:jc w:val="both"/>
        <w:rPr>
          <w:rFonts w:eastAsia="Calibri"/>
          <w:spacing w:val="-3"/>
        </w:rPr>
      </w:pPr>
    </w:p>
    <w:p w14:paraId="74A102FF" w14:textId="77777777" w:rsidR="0060711E" w:rsidRPr="00356945" w:rsidRDefault="0060711E" w:rsidP="00842726">
      <w:pPr>
        <w:numPr>
          <w:ilvl w:val="0"/>
          <w:numId w:val="81"/>
        </w:numPr>
        <w:tabs>
          <w:tab w:val="left" w:pos="-720"/>
        </w:tabs>
        <w:suppressAutoHyphens/>
        <w:spacing w:line="254" w:lineRule="auto"/>
        <w:contextualSpacing/>
        <w:jc w:val="both"/>
        <w:rPr>
          <w:rFonts w:eastAsia="Times New Roman"/>
          <w:szCs w:val="24"/>
          <w:lang w:eastAsia="es-ES"/>
        </w:rPr>
      </w:pPr>
      <w:r w:rsidRPr="00356945">
        <w:rPr>
          <w:rFonts w:eastAsia="Times New Roman"/>
          <w:szCs w:val="24"/>
          <w:lang w:eastAsia="es-ES"/>
        </w:rPr>
        <w:t xml:space="preserve">Aprobar las Bases para la Subasta y girar instrucciones </w:t>
      </w:r>
      <w:r w:rsidR="0000207A">
        <w:rPr>
          <w:rFonts w:eastAsia="Times New Roman"/>
          <w:szCs w:val="24"/>
          <w:lang w:eastAsia="es-ES"/>
        </w:rPr>
        <w:t>a la</w:t>
      </w:r>
      <w:r w:rsidRPr="00356945">
        <w:rPr>
          <w:rFonts w:eastAsia="Times New Roman"/>
          <w:szCs w:val="24"/>
          <w:lang w:eastAsia="es-ES"/>
        </w:rPr>
        <w:t xml:space="preserve"> encargad</w:t>
      </w:r>
      <w:r w:rsidR="0000207A">
        <w:rPr>
          <w:rFonts w:eastAsia="Times New Roman"/>
          <w:szCs w:val="24"/>
          <w:lang w:eastAsia="es-ES"/>
        </w:rPr>
        <w:t>a</w:t>
      </w:r>
      <w:r w:rsidRPr="00356945">
        <w:rPr>
          <w:rFonts w:eastAsia="Times New Roman"/>
          <w:szCs w:val="24"/>
          <w:lang w:eastAsia="es-ES"/>
        </w:rPr>
        <w:t xml:space="preserve"> de la Unidad de </w:t>
      </w:r>
      <w:r w:rsidR="0000207A">
        <w:rPr>
          <w:rFonts w:eastAsia="Times New Roman"/>
          <w:szCs w:val="24"/>
          <w:lang w:eastAsia="es-ES"/>
        </w:rPr>
        <w:t>Comunicaciones,</w:t>
      </w:r>
      <w:r w:rsidRPr="00356945">
        <w:rPr>
          <w:rFonts w:eastAsia="Times New Roman"/>
          <w:szCs w:val="24"/>
          <w:lang w:eastAsia="es-ES"/>
        </w:rPr>
        <w:t xml:space="preserve"> para que publique en medios digitales de la Alcaldía Municipal la información relacionada a la subasta pública y establecer que </w:t>
      </w:r>
      <w:r w:rsidR="005305B4" w:rsidRPr="00356945">
        <w:rPr>
          <w:rFonts w:eastAsia="Times New Roman"/>
          <w:szCs w:val="24"/>
          <w:lang w:eastAsia="es-ES"/>
        </w:rPr>
        <w:t>las bases</w:t>
      </w:r>
      <w:r w:rsidRPr="00356945">
        <w:rPr>
          <w:rFonts w:eastAsia="Times New Roman"/>
          <w:szCs w:val="24"/>
          <w:lang w:eastAsia="es-ES"/>
        </w:rPr>
        <w:t xml:space="preserve"> para la subasta; puedan ser solicitadas en físico en la Alcaldía Municipal de Metapán. </w:t>
      </w:r>
    </w:p>
    <w:p w14:paraId="5FFCD4F7" w14:textId="77777777" w:rsidR="0060711E" w:rsidRPr="00356945" w:rsidRDefault="0060711E" w:rsidP="0060711E">
      <w:pPr>
        <w:spacing w:line="256" w:lineRule="auto"/>
        <w:ind w:left="720"/>
        <w:contextualSpacing/>
        <w:rPr>
          <w:rFonts w:eastAsia="Times New Roman"/>
          <w:szCs w:val="24"/>
          <w:lang w:eastAsia="es-ES"/>
        </w:rPr>
      </w:pPr>
    </w:p>
    <w:p w14:paraId="0182E9F7" w14:textId="77777777" w:rsidR="0060711E" w:rsidRPr="00356945" w:rsidRDefault="0060711E" w:rsidP="0060711E">
      <w:pPr>
        <w:tabs>
          <w:tab w:val="left" w:pos="-720"/>
        </w:tabs>
        <w:suppressAutoHyphens/>
        <w:spacing w:line="254" w:lineRule="auto"/>
        <w:jc w:val="both"/>
        <w:rPr>
          <w:rFonts w:eastAsia="Times New Roman"/>
          <w:szCs w:val="24"/>
          <w:lang w:eastAsia="es-ES"/>
        </w:rPr>
      </w:pPr>
      <w:r w:rsidRPr="00356945">
        <w:rPr>
          <w:rFonts w:eastAsia="Times New Roman"/>
          <w:szCs w:val="24"/>
          <w:lang w:eastAsia="es-ES"/>
        </w:rPr>
        <w:t xml:space="preserve">COMUNIQUESE. </w:t>
      </w:r>
    </w:p>
    <w:p w14:paraId="1656613B" w14:textId="77777777" w:rsidR="0049198E" w:rsidRDefault="0049198E" w:rsidP="00A441D0">
      <w:pPr>
        <w:pStyle w:val="Prrafodelista"/>
        <w:tabs>
          <w:tab w:val="left" w:pos="1425"/>
        </w:tabs>
        <w:spacing w:after="0" w:line="240" w:lineRule="auto"/>
        <w:jc w:val="both"/>
        <w:rPr>
          <w:rFonts w:eastAsia="Calibri"/>
          <w:b/>
        </w:rPr>
      </w:pPr>
    </w:p>
    <w:p w14:paraId="0ADCC644" w14:textId="77777777" w:rsidR="0049198E" w:rsidRDefault="0049198E" w:rsidP="0049198E">
      <w:pPr>
        <w:tabs>
          <w:tab w:val="left" w:pos="922"/>
          <w:tab w:val="left" w:pos="7513"/>
          <w:tab w:val="left" w:pos="7797"/>
        </w:tabs>
        <w:spacing w:after="0" w:line="240" w:lineRule="auto"/>
        <w:jc w:val="both"/>
        <w:rPr>
          <w:rFonts w:eastAsia="Calibri"/>
          <w:b/>
          <w:bCs/>
          <w:szCs w:val="24"/>
          <w:u w:val="single"/>
        </w:rPr>
      </w:pPr>
      <w:r>
        <w:rPr>
          <w:rFonts w:eastAsia="Calibri"/>
          <w:b/>
          <w:bCs/>
          <w:szCs w:val="24"/>
          <w:u w:val="single"/>
        </w:rPr>
        <w:t xml:space="preserve">ACUERDO NÚMERO </w:t>
      </w:r>
      <w:r w:rsidR="008E79DF">
        <w:rPr>
          <w:rFonts w:eastAsia="Calibri"/>
          <w:b/>
          <w:bCs/>
          <w:szCs w:val="24"/>
          <w:u w:val="single"/>
        </w:rPr>
        <w:t xml:space="preserve">NUEVE: </w:t>
      </w:r>
    </w:p>
    <w:p w14:paraId="52AED5AA" w14:textId="77777777" w:rsidR="0049198E" w:rsidRPr="00D80288" w:rsidRDefault="0049198E" w:rsidP="0049198E">
      <w:pPr>
        <w:spacing w:after="0" w:line="240" w:lineRule="auto"/>
        <w:jc w:val="both"/>
        <w:rPr>
          <w:b/>
          <w:u w:val="single"/>
        </w:rPr>
      </w:pPr>
    </w:p>
    <w:p w14:paraId="1847AA5F" w14:textId="77777777" w:rsidR="0049198E" w:rsidRPr="00343FE4" w:rsidRDefault="0049198E" w:rsidP="0049198E">
      <w:pPr>
        <w:spacing w:after="0" w:line="240" w:lineRule="auto"/>
        <w:jc w:val="both"/>
        <w:rPr>
          <w:szCs w:val="24"/>
        </w:rPr>
      </w:pPr>
      <w:r w:rsidRPr="00343FE4">
        <w:rPr>
          <w:szCs w:val="24"/>
        </w:rPr>
        <w:t>CONSIDERANDO:</w:t>
      </w:r>
    </w:p>
    <w:p w14:paraId="105FC4F3" w14:textId="77777777" w:rsidR="0049198E" w:rsidRPr="00343FE4" w:rsidRDefault="0049198E" w:rsidP="0049198E">
      <w:pPr>
        <w:spacing w:after="0" w:line="240" w:lineRule="auto"/>
        <w:jc w:val="both"/>
        <w:rPr>
          <w:szCs w:val="24"/>
        </w:rPr>
      </w:pPr>
    </w:p>
    <w:p w14:paraId="451347DD" w14:textId="77777777" w:rsidR="0049198E" w:rsidRPr="00343FE4" w:rsidRDefault="0049198E" w:rsidP="0049198E">
      <w:pPr>
        <w:autoSpaceDE w:val="0"/>
        <w:autoSpaceDN w:val="0"/>
        <w:adjustRightInd w:val="0"/>
        <w:spacing w:after="0" w:line="240" w:lineRule="auto"/>
        <w:rPr>
          <w:color w:val="000000"/>
          <w:szCs w:val="24"/>
          <w:lang w:val="es-MX"/>
        </w:rPr>
      </w:pPr>
      <w:r w:rsidRPr="00343FE4">
        <w:rPr>
          <w:color w:val="000000"/>
          <w:szCs w:val="24"/>
          <w:lang w:val="es-MX"/>
        </w:rPr>
        <w:t xml:space="preserve">I.- Que el Código Municipal en su Art. 4, numeral 25, en lo relativo a las competencias del municipio se encuentra la planificación, ejecución y mantenimiento de obras de servicios básicos, que beneficien al municipio; </w:t>
      </w:r>
    </w:p>
    <w:p w14:paraId="0FB8BBDC" w14:textId="77777777" w:rsidR="0049198E" w:rsidRPr="00343FE4" w:rsidRDefault="0049198E" w:rsidP="0049198E">
      <w:pPr>
        <w:spacing w:after="0" w:line="240" w:lineRule="auto"/>
        <w:jc w:val="both"/>
        <w:rPr>
          <w:szCs w:val="24"/>
        </w:rPr>
      </w:pPr>
    </w:p>
    <w:p w14:paraId="3D0BA0D8" w14:textId="77777777" w:rsidR="0049198E" w:rsidRPr="00343FE4" w:rsidRDefault="0049198E" w:rsidP="0049198E">
      <w:pPr>
        <w:autoSpaceDE w:val="0"/>
        <w:autoSpaceDN w:val="0"/>
        <w:adjustRightInd w:val="0"/>
        <w:spacing w:after="0" w:line="240" w:lineRule="auto"/>
        <w:jc w:val="both"/>
        <w:rPr>
          <w:color w:val="000000"/>
          <w:szCs w:val="24"/>
          <w:lang w:val="es-MX"/>
        </w:rPr>
      </w:pPr>
      <w:r w:rsidRPr="00343FE4">
        <w:rPr>
          <w:color w:val="000000"/>
          <w:szCs w:val="24"/>
          <w:lang w:val="es-MX"/>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0226419C" w14:textId="77777777" w:rsidR="0049198E" w:rsidRPr="00343FE4" w:rsidRDefault="0049198E" w:rsidP="0049198E">
      <w:pPr>
        <w:autoSpaceDE w:val="0"/>
        <w:autoSpaceDN w:val="0"/>
        <w:adjustRightInd w:val="0"/>
        <w:spacing w:after="0" w:line="240" w:lineRule="auto"/>
        <w:jc w:val="both"/>
        <w:rPr>
          <w:color w:val="000000"/>
          <w:szCs w:val="24"/>
          <w:lang w:val="es-MX"/>
        </w:rPr>
      </w:pPr>
    </w:p>
    <w:p w14:paraId="10AFA78F" w14:textId="77777777" w:rsidR="0049198E" w:rsidRPr="00343FE4" w:rsidRDefault="0049198E" w:rsidP="0049198E">
      <w:pPr>
        <w:autoSpaceDE w:val="0"/>
        <w:autoSpaceDN w:val="0"/>
        <w:adjustRightInd w:val="0"/>
        <w:spacing w:after="0" w:line="240" w:lineRule="auto"/>
        <w:jc w:val="both"/>
        <w:rPr>
          <w:color w:val="000000"/>
          <w:szCs w:val="24"/>
          <w:lang w:val="es-MX"/>
        </w:rPr>
      </w:pPr>
      <w:r w:rsidRPr="00343FE4">
        <w:rPr>
          <w:color w:val="000000"/>
          <w:szCs w:val="24"/>
          <w:lang w:val="es-MX"/>
        </w:rPr>
        <w:t>III.- Que en ese sentido la municipalidad está ordenada a ejecutar proyectos en beneficio del desarrollo económico y social de las diversas comunidades que integran la zona urbana y rural del municipio;</w:t>
      </w:r>
    </w:p>
    <w:p w14:paraId="3DBBE108" w14:textId="77777777" w:rsidR="0049198E" w:rsidRPr="00343FE4" w:rsidRDefault="0049198E" w:rsidP="0049198E">
      <w:pPr>
        <w:autoSpaceDE w:val="0"/>
        <w:autoSpaceDN w:val="0"/>
        <w:adjustRightInd w:val="0"/>
        <w:spacing w:after="0" w:line="240" w:lineRule="auto"/>
        <w:jc w:val="both"/>
        <w:rPr>
          <w:color w:val="000000"/>
          <w:szCs w:val="24"/>
          <w:lang w:val="es-MX"/>
        </w:rPr>
      </w:pPr>
    </w:p>
    <w:p w14:paraId="6BB4D6B5" w14:textId="77777777" w:rsidR="0049198E" w:rsidRDefault="0049198E" w:rsidP="0049198E">
      <w:pPr>
        <w:autoSpaceDE w:val="0"/>
        <w:autoSpaceDN w:val="0"/>
        <w:adjustRightInd w:val="0"/>
        <w:spacing w:after="0" w:line="240" w:lineRule="auto"/>
        <w:jc w:val="both"/>
        <w:rPr>
          <w:color w:val="000000"/>
          <w:szCs w:val="24"/>
          <w:lang w:val="es-MX"/>
        </w:rPr>
      </w:pPr>
      <w:r w:rsidRPr="00343FE4">
        <w:rPr>
          <w:color w:val="000000"/>
          <w:szCs w:val="24"/>
          <w:lang w:val="es-MX"/>
        </w:rPr>
        <w:t>IV.- Que luego de identificar las necesidades de la población, es necesario solventar aquellas que por su naturaleza son apremiantes y resuelven los requerimientos planteados por los vecinos o perspectiva de los miembros del concejo;</w:t>
      </w:r>
    </w:p>
    <w:p w14:paraId="139DBFB0" w14:textId="77777777" w:rsidR="00507AAB" w:rsidRDefault="00507AAB" w:rsidP="0049198E">
      <w:pPr>
        <w:autoSpaceDE w:val="0"/>
        <w:autoSpaceDN w:val="0"/>
        <w:adjustRightInd w:val="0"/>
        <w:spacing w:after="0" w:line="240" w:lineRule="auto"/>
        <w:jc w:val="both"/>
        <w:rPr>
          <w:color w:val="000000"/>
          <w:szCs w:val="24"/>
          <w:lang w:val="es-MX"/>
        </w:rPr>
      </w:pPr>
    </w:p>
    <w:p w14:paraId="25CF8600" w14:textId="77777777" w:rsidR="00507AAB" w:rsidRPr="00343FE4" w:rsidRDefault="00507AAB" w:rsidP="0049198E">
      <w:pPr>
        <w:autoSpaceDE w:val="0"/>
        <w:autoSpaceDN w:val="0"/>
        <w:adjustRightInd w:val="0"/>
        <w:spacing w:after="0" w:line="240" w:lineRule="auto"/>
        <w:jc w:val="both"/>
        <w:rPr>
          <w:color w:val="000000"/>
          <w:szCs w:val="24"/>
          <w:lang w:val="es-MX"/>
        </w:rPr>
      </w:pPr>
      <w:r>
        <w:rPr>
          <w:color w:val="000000"/>
          <w:szCs w:val="24"/>
          <w:lang w:val="es-MX"/>
        </w:rPr>
        <w:t xml:space="preserve">V.- Que este Concejo considera que es necesario realizar mejoras en las instalaciones del estadio, siendo este un bien municipal; </w:t>
      </w:r>
    </w:p>
    <w:p w14:paraId="25547748" w14:textId="77777777" w:rsidR="0049198E" w:rsidRPr="00343FE4" w:rsidRDefault="0049198E" w:rsidP="0049198E">
      <w:pPr>
        <w:autoSpaceDE w:val="0"/>
        <w:autoSpaceDN w:val="0"/>
        <w:adjustRightInd w:val="0"/>
        <w:spacing w:after="0" w:line="240" w:lineRule="auto"/>
        <w:jc w:val="both"/>
        <w:rPr>
          <w:color w:val="000000"/>
          <w:szCs w:val="24"/>
          <w:lang w:val="es-MX"/>
        </w:rPr>
      </w:pPr>
      <w:r w:rsidRPr="00343FE4">
        <w:rPr>
          <w:color w:val="000000"/>
          <w:szCs w:val="24"/>
          <w:lang w:val="es-MX"/>
        </w:rPr>
        <w:t xml:space="preserve"> </w:t>
      </w:r>
    </w:p>
    <w:p w14:paraId="3470D15C" w14:textId="77777777" w:rsidR="0049198E" w:rsidRPr="00343FE4" w:rsidRDefault="0049198E" w:rsidP="0049198E">
      <w:pPr>
        <w:numPr>
          <w:ilvl w:val="12"/>
          <w:numId w:val="0"/>
        </w:numPr>
        <w:tabs>
          <w:tab w:val="left" w:pos="-720"/>
        </w:tabs>
        <w:suppressAutoHyphens/>
        <w:jc w:val="both"/>
        <w:rPr>
          <w:rFonts w:eastAsia="Calibri"/>
          <w:spacing w:val="-3"/>
          <w:szCs w:val="24"/>
        </w:rPr>
      </w:pPr>
      <w:r w:rsidRPr="00343FE4">
        <w:rPr>
          <w:rFonts w:eastAsia="Calibri"/>
          <w:spacing w:val="-3"/>
          <w:szCs w:val="24"/>
        </w:rPr>
        <w:t xml:space="preserve">POR TANTO, en uso de las facultades que le confiere el Código Municipal y la Ley de Adquisiciones y Contrataciones de la Administración Pública el Concejo Municipal, </w:t>
      </w:r>
      <w:r>
        <w:rPr>
          <w:rFonts w:eastAsia="Calibri"/>
          <w:spacing w:val="-3"/>
          <w:szCs w:val="24"/>
        </w:rPr>
        <w:t xml:space="preserve">el Concejo por UNANIMIDAD ACUERDA: </w:t>
      </w:r>
    </w:p>
    <w:p w14:paraId="671C85D8" w14:textId="77777777" w:rsidR="0049198E" w:rsidRPr="000F54C8" w:rsidRDefault="0049198E" w:rsidP="00842726">
      <w:pPr>
        <w:pStyle w:val="Prrafodelista"/>
        <w:numPr>
          <w:ilvl w:val="0"/>
          <w:numId w:val="82"/>
        </w:numPr>
        <w:spacing w:after="0" w:line="240" w:lineRule="auto"/>
        <w:jc w:val="both"/>
        <w:rPr>
          <w:szCs w:val="24"/>
        </w:rPr>
      </w:pPr>
      <w:r w:rsidRPr="000F54C8">
        <w:rPr>
          <w:szCs w:val="24"/>
        </w:rPr>
        <w:t xml:space="preserve">PRIORIZAR la ejecución </w:t>
      </w:r>
      <w:r w:rsidR="000F54C8" w:rsidRPr="000F54C8">
        <w:rPr>
          <w:szCs w:val="24"/>
        </w:rPr>
        <w:t>del proyecto que se enuncia a continuación:</w:t>
      </w:r>
    </w:p>
    <w:p w14:paraId="4C479DFD" w14:textId="77777777" w:rsidR="000F54C8" w:rsidRDefault="00507AAB" w:rsidP="000F54C8">
      <w:pPr>
        <w:pStyle w:val="Prrafodelista"/>
        <w:spacing w:after="0" w:line="240" w:lineRule="auto"/>
        <w:jc w:val="both"/>
        <w:rPr>
          <w:szCs w:val="24"/>
        </w:rPr>
      </w:pPr>
      <w:r>
        <w:rPr>
          <w:szCs w:val="24"/>
        </w:rPr>
        <w:t>Colocación de pasamanos en graderío sur-poniente y sector bajo de sombra, colocación de rejillas sobre canaletas de graderío sol general y separación de baños en estadio “</w:t>
      </w:r>
      <w:proofErr w:type="spellStart"/>
      <w:r>
        <w:rPr>
          <w:szCs w:val="24"/>
        </w:rPr>
        <w:t>Jorg</w:t>
      </w:r>
      <w:proofErr w:type="spellEnd"/>
      <w:r>
        <w:rPr>
          <w:szCs w:val="24"/>
        </w:rPr>
        <w:t xml:space="preserve"> el calero Suarez”, Metapán. </w:t>
      </w:r>
    </w:p>
    <w:p w14:paraId="7284C9AD" w14:textId="77777777" w:rsidR="0049198E" w:rsidRPr="00B001D5" w:rsidRDefault="0049198E" w:rsidP="0049198E">
      <w:pPr>
        <w:pStyle w:val="Prrafodelista"/>
        <w:spacing w:after="0" w:line="240" w:lineRule="auto"/>
        <w:ind w:left="1080"/>
        <w:jc w:val="both"/>
        <w:rPr>
          <w:szCs w:val="24"/>
        </w:rPr>
      </w:pPr>
    </w:p>
    <w:p w14:paraId="6B39D8B9" w14:textId="77777777" w:rsidR="0049198E" w:rsidRPr="00542E31" w:rsidRDefault="0049198E" w:rsidP="00842726">
      <w:pPr>
        <w:pStyle w:val="Prrafodelista"/>
        <w:numPr>
          <w:ilvl w:val="0"/>
          <w:numId w:val="82"/>
        </w:numPr>
        <w:spacing w:after="0" w:line="240" w:lineRule="auto"/>
        <w:jc w:val="both"/>
        <w:rPr>
          <w:szCs w:val="24"/>
        </w:rPr>
      </w:pPr>
      <w:r w:rsidRPr="00542E31">
        <w:rPr>
          <w:szCs w:val="24"/>
        </w:rPr>
        <w:t>Girar instrucciones a la Unidad de Ingeniería y Arquitectura para que elabore las carpetas técnicas.</w:t>
      </w:r>
    </w:p>
    <w:p w14:paraId="253C1A2F" w14:textId="77777777" w:rsidR="0049198E" w:rsidRPr="00343FE4" w:rsidRDefault="0049198E" w:rsidP="0049198E">
      <w:pPr>
        <w:spacing w:after="0" w:line="240" w:lineRule="auto"/>
        <w:jc w:val="both"/>
        <w:rPr>
          <w:szCs w:val="24"/>
        </w:rPr>
      </w:pPr>
    </w:p>
    <w:p w14:paraId="0DC542FC" w14:textId="77777777" w:rsidR="0049198E" w:rsidRPr="00343FE4" w:rsidRDefault="0049198E" w:rsidP="0049198E">
      <w:pPr>
        <w:jc w:val="both"/>
      </w:pPr>
      <w:r w:rsidRPr="00343FE4">
        <w:t>COMUNIQUESE. -</w:t>
      </w:r>
    </w:p>
    <w:p w14:paraId="63A78314" w14:textId="77777777" w:rsidR="0049198E" w:rsidRDefault="0049198E" w:rsidP="00A441D0">
      <w:pPr>
        <w:pStyle w:val="Prrafodelista"/>
        <w:tabs>
          <w:tab w:val="left" w:pos="1425"/>
        </w:tabs>
        <w:spacing w:after="0" w:line="240" w:lineRule="auto"/>
        <w:jc w:val="both"/>
        <w:rPr>
          <w:rFonts w:eastAsia="Calibri"/>
          <w:b/>
        </w:rPr>
      </w:pPr>
    </w:p>
    <w:p w14:paraId="2C5C85AF" w14:textId="77777777" w:rsidR="00E6411A" w:rsidRDefault="00E6411A" w:rsidP="00A441D0">
      <w:pPr>
        <w:pStyle w:val="Prrafodelista"/>
        <w:tabs>
          <w:tab w:val="left" w:pos="1425"/>
        </w:tabs>
        <w:spacing w:after="0" w:line="240" w:lineRule="auto"/>
        <w:jc w:val="both"/>
        <w:rPr>
          <w:rFonts w:eastAsia="Calibri"/>
          <w:b/>
        </w:rPr>
      </w:pPr>
    </w:p>
    <w:p w14:paraId="7481683B" w14:textId="77777777" w:rsidR="00E6411A" w:rsidRPr="0094536D" w:rsidRDefault="00E6411A" w:rsidP="00E6411A">
      <w:pPr>
        <w:tabs>
          <w:tab w:val="left" w:pos="4545"/>
        </w:tabs>
        <w:jc w:val="both"/>
        <w:rPr>
          <w:rFonts w:eastAsia="Calibri"/>
          <w:b/>
          <w:szCs w:val="24"/>
          <w:u w:val="single"/>
        </w:rPr>
      </w:pPr>
      <w:r w:rsidRPr="0094536D">
        <w:rPr>
          <w:rFonts w:eastAsia="Calibri"/>
          <w:b/>
          <w:szCs w:val="24"/>
          <w:u w:val="single"/>
        </w:rPr>
        <w:t>ACUERDO NÚMERO</w:t>
      </w:r>
      <w:r>
        <w:rPr>
          <w:rFonts w:eastAsia="Calibri"/>
          <w:b/>
          <w:szCs w:val="24"/>
          <w:u w:val="single"/>
        </w:rPr>
        <w:t xml:space="preserve"> DIEZ:  </w:t>
      </w:r>
      <w:r w:rsidRPr="0094536D">
        <w:rPr>
          <w:rFonts w:eastAsia="Calibri"/>
          <w:b/>
          <w:szCs w:val="24"/>
          <w:u w:val="single"/>
        </w:rPr>
        <w:t xml:space="preserve">        </w:t>
      </w:r>
    </w:p>
    <w:p w14:paraId="2388A196" w14:textId="77777777" w:rsidR="00E6411A" w:rsidRPr="0094536D" w:rsidRDefault="00E6411A" w:rsidP="00E6411A">
      <w:pPr>
        <w:spacing w:line="240" w:lineRule="auto"/>
        <w:jc w:val="both"/>
        <w:rPr>
          <w:rFonts w:eastAsia="Calibri"/>
          <w:b/>
          <w:szCs w:val="24"/>
        </w:rPr>
      </w:pPr>
      <w:r w:rsidRPr="0094536D">
        <w:rPr>
          <w:rFonts w:eastAsia="Calibri"/>
          <w:szCs w:val="24"/>
        </w:rPr>
        <w:t xml:space="preserve">El Concejo Municipal en uso de las facultades que el Código Municipal les confiere, y considerando que a la fecha se encuentran cuentas </w:t>
      </w:r>
      <w:proofErr w:type="spellStart"/>
      <w:r w:rsidRPr="0094536D">
        <w:rPr>
          <w:rFonts w:eastAsia="Calibri"/>
          <w:szCs w:val="24"/>
        </w:rPr>
        <w:t>aperturadas</w:t>
      </w:r>
      <w:proofErr w:type="spellEnd"/>
      <w:r w:rsidRPr="0094536D">
        <w:rPr>
          <w:rFonts w:eastAsia="Calibri"/>
          <w:szCs w:val="24"/>
        </w:rPr>
        <w:t xml:space="preserve"> a favor de esta Alcaldía para la realización de proyectos que ya están terminados totalmente, o que no fueron ejecutados en el período en que fueron autorizados  y a esta fecha reflejan disponibilidad económica y </w:t>
      </w:r>
      <w:r w:rsidRPr="0094536D">
        <w:rPr>
          <w:rFonts w:eastAsia="Calibri"/>
          <w:szCs w:val="24"/>
        </w:rPr>
        <w:lastRenderedPageBreak/>
        <w:t xml:space="preserve">presupuestaria necesaria para ejecutar otros proyectos que en este momento son prioritarios para satisfacer las necesidades expresadas por diversos sectores comunitarios, por lo que tenemos  a bien </w:t>
      </w:r>
      <w:r w:rsidRPr="0094536D">
        <w:rPr>
          <w:rFonts w:eastAsia="Calibri"/>
          <w:b/>
          <w:szCs w:val="24"/>
        </w:rPr>
        <w:t xml:space="preserve">ACORDAR: </w:t>
      </w:r>
    </w:p>
    <w:p w14:paraId="4BABBE99" w14:textId="77777777" w:rsidR="00E6411A" w:rsidRPr="0094536D" w:rsidRDefault="00E6411A" w:rsidP="00E6411A">
      <w:pPr>
        <w:spacing w:line="240" w:lineRule="auto"/>
        <w:jc w:val="both"/>
        <w:rPr>
          <w:rFonts w:eastAsia="Calibri"/>
          <w:szCs w:val="24"/>
        </w:rPr>
      </w:pPr>
      <w:r w:rsidRPr="0094536D">
        <w:rPr>
          <w:rFonts w:eastAsia="Calibri"/>
          <w:szCs w:val="24"/>
        </w:rPr>
        <w:t xml:space="preserve">I) Autorizar a la señora Delmy </w:t>
      </w:r>
      <w:proofErr w:type="spellStart"/>
      <w:r w:rsidRPr="0094536D">
        <w:rPr>
          <w:rFonts w:eastAsia="Calibri"/>
          <w:szCs w:val="24"/>
        </w:rPr>
        <w:t>Marilin</w:t>
      </w:r>
      <w:proofErr w:type="spellEnd"/>
      <w:r w:rsidRPr="0094536D">
        <w:rPr>
          <w:rFonts w:eastAsia="Calibri"/>
          <w:szCs w:val="24"/>
        </w:rPr>
        <w:t xml:space="preserve"> Murillos Tesorera Municipal para que solicite al Banco Hipotecario el cierre de la</w:t>
      </w:r>
      <w:r w:rsidR="007351B2">
        <w:rPr>
          <w:rFonts w:eastAsia="Calibri"/>
          <w:szCs w:val="24"/>
        </w:rPr>
        <w:t>s</w:t>
      </w:r>
      <w:r w:rsidRPr="0094536D">
        <w:rPr>
          <w:rFonts w:eastAsia="Calibri"/>
          <w:szCs w:val="24"/>
        </w:rPr>
        <w:t xml:space="preserve"> cuenta</w:t>
      </w:r>
      <w:r w:rsidR="007351B2">
        <w:rPr>
          <w:rFonts w:eastAsia="Calibri"/>
          <w:szCs w:val="24"/>
        </w:rPr>
        <w:t>s</w:t>
      </w:r>
      <w:r w:rsidRPr="0094536D">
        <w:rPr>
          <w:rFonts w:eastAsia="Calibri"/>
          <w:szCs w:val="24"/>
        </w:rPr>
        <w:t xml:space="preserve"> </w:t>
      </w:r>
      <w:proofErr w:type="spellStart"/>
      <w:r w:rsidRPr="0094536D">
        <w:rPr>
          <w:rFonts w:eastAsia="Calibri"/>
          <w:szCs w:val="24"/>
        </w:rPr>
        <w:t>aperturadas</w:t>
      </w:r>
      <w:proofErr w:type="spellEnd"/>
      <w:r w:rsidRPr="0094536D">
        <w:rPr>
          <w:rFonts w:eastAsia="Calibri"/>
          <w:szCs w:val="24"/>
        </w:rPr>
        <w:t>;</w:t>
      </w:r>
    </w:p>
    <w:p w14:paraId="16BBDBE3" w14:textId="77777777" w:rsidR="00E6411A" w:rsidRDefault="00E6411A" w:rsidP="00E6411A">
      <w:pPr>
        <w:spacing w:line="240" w:lineRule="auto"/>
        <w:jc w:val="both"/>
        <w:rPr>
          <w:rFonts w:eastAsia="Calibri"/>
          <w:szCs w:val="24"/>
        </w:rPr>
      </w:pPr>
      <w:r w:rsidRPr="0094536D">
        <w:rPr>
          <w:rFonts w:eastAsia="Calibri"/>
          <w:szCs w:val="24"/>
        </w:rPr>
        <w:t xml:space="preserve"> II) Autorizar a la señora Delmy </w:t>
      </w:r>
      <w:proofErr w:type="spellStart"/>
      <w:r w:rsidRPr="0094536D">
        <w:rPr>
          <w:rFonts w:eastAsia="Calibri"/>
          <w:szCs w:val="24"/>
        </w:rPr>
        <w:t>Marilin</w:t>
      </w:r>
      <w:proofErr w:type="spellEnd"/>
      <w:r w:rsidRPr="0094536D">
        <w:rPr>
          <w:rFonts w:eastAsia="Calibri"/>
          <w:szCs w:val="24"/>
        </w:rPr>
        <w:t xml:space="preserve"> Murillos para que solicite al Banco Hipotecario el traslado de los saldos reflejados en detalle de proyectos con asignaciones provenientes de FONDOS FODES a la cuenta </w:t>
      </w:r>
      <w:r w:rsidRPr="0094536D">
        <w:rPr>
          <w:rFonts w:eastAsia="Calibri"/>
          <w:color w:val="000000"/>
          <w:szCs w:val="24"/>
        </w:rPr>
        <w:t xml:space="preserve">00500003704 del Hipotecario.  </w:t>
      </w:r>
      <w:r w:rsidRPr="0094536D">
        <w:rPr>
          <w:rFonts w:eastAsia="Calibri"/>
          <w:szCs w:val="24"/>
        </w:rPr>
        <w:t>Con el objeto que las cuentas de los proyectos según se describan sean cerradas simultáneamente, conforme a detalle siguiente: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7"/>
        <w:gridCol w:w="1050"/>
        <w:gridCol w:w="2578"/>
        <w:gridCol w:w="1725"/>
      </w:tblGrid>
      <w:tr w:rsidR="00D708D1" w:rsidRPr="00F15F76" w14:paraId="0ED2B59B" w14:textId="77777777" w:rsidTr="00261CFC">
        <w:trPr>
          <w:trHeight w:val="360"/>
        </w:trPr>
        <w:tc>
          <w:tcPr>
            <w:tcW w:w="3367" w:type="dxa"/>
          </w:tcPr>
          <w:p w14:paraId="3FEF40F2" w14:textId="77777777" w:rsidR="00D708D1" w:rsidRPr="00F15F76" w:rsidRDefault="00D708D1" w:rsidP="00261CFC">
            <w:pPr>
              <w:jc w:val="center"/>
              <w:rPr>
                <w:b/>
                <w:sz w:val="20"/>
                <w:szCs w:val="20"/>
              </w:rPr>
            </w:pPr>
            <w:r w:rsidRPr="00F15F76">
              <w:rPr>
                <w:b/>
                <w:sz w:val="20"/>
                <w:szCs w:val="20"/>
              </w:rPr>
              <w:t>NOMBRE DEL PROYECTO</w:t>
            </w:r>
          </w:p>
        </w:tc>
        <w:tc>
          <w:tcPr>
            <w:tcW w:w="1050" w:type="dxa"/>
          </w:tcPr>
          <w:p w14:paraId="589B6791" w14:textId="77777777" w:rsidR="00D708D1" w:rsidRPr="00F15F76" w:rsidRDefault="00D708D1" w:rsidP="00261CFC">
            <w:pPr>
              <w:jc w:val="center"/>
              <w:rPr>
                <w:b/>
                <w:sz w:val="20"/>
                <w:szCs w:val="20"/>
              </w:rPr>
            </w:pPr>
            <w:r w:rsidRPr="00F15F76">
              <w:rPr>
                <w:b/>
                <w:sz w:val="20"/>
                <w:szCs w:val="20"/>
              </w:rPr>
              <w:t>CODIGO</w:t>
            </w:r>
          </w:p>
        </w:tc>
        <w:tc>
          <w:tcPr>
            <w:tcW w:w="2578" w:type="dxa"/>
          </w:tcPr>
          <w:p w14:paraId="5CE115D8" w14:textId="77777777" w:rsidR="00D708D1" w:rsidRPr="00F15F76" w:rsidRDefault="00D708D1" w:rsidP="00261CFC">
            <w:pPr>
              <w:jc w:val="center"/>
              <w:rPr>
                <w:b/>
                <w:sz w:val="20"/>
                <w:szCs w:val="20"/>
              </w:rPr>
            </w:pPr>
            <w:r w:rsidRPr="00F15F76">
              <w:rPr>
                <w:b/>
                <w:sz w:val="20"/>
                <w:szCs w:val="20"/>
              </w:rPr>
              <w:t>NUMERO DE CUENTA</w:t>
            </w:r>
          </w:p>
        </w:tc>
        <w:tc>
          <w:tcPr>
            <w:tcW w:w="1725" w:type="dxa"/>
          </w:tcPr>
          <w:p w14:paraId="420FD616" w14:textId="77777777" w:rsidR="00D708D1" w:rsidRPr="00F15F76" w:rsidRDefault="00D708D1" w:rsidP="00261CFC">
            <w:pPr>
              <w:jc w:val="center"/>
              <w:rPr>
                <w:b/>
                <w:sz w:val="20"/>
                <w:szCs w:val="20"/>
              </w:rPr>
            </w:pPr>
            <w:r w:rsidRPr="00F15F76">
              <w:rPr>
                <w:b/>
                <w:sz w:val="20"/>
                <w:szCs w:val="20"/>
              </w:rPr>
              <w:t>SALDO ACTUAL</w:t>
            </w:r>
          </w:p>
          <w:p w14:paraId="7494E2EE" w14:textId="77777777" w:rsidR="00D708D1" w:rsidRPr="00F15F76" w:rsidRDefault="00D708D1" w:rsidP="00261CFC">
            <w:pPr>
              <w:jc w:val="center"/>
              <w:rPr>
                <w:b/>
                <w:sz w:val="20"/>
                <w:szCs w:val="20"/>
              </w:rPr>
            </w:pPr>
          </w:p>
        </w:tc>
      </w:tr>
      <w:tr w:rsidR="00D708D1" w:rsidRPr="00F15F76" w14:paraId="696C04EE" w14:textId="77777777" w:rsidTr="00261CFC">
        <w:tc>
          <w:tcPr>
            <w:tcW w:w="3367" w:type="dxa"/>
          </w:tcPr>
          <w:p w14:paraId="448DB993" w14:textId="77777777" w:rsidR="00D708D1" w:rsidRPr="00221D6B" w:rsidRDefault="00D708D1" w:rsidP="00261CFC">
            <w:pPr>
              <w:jc w:val="both"/>
              <w:rPr>
                <w:b/>
                <w:sz w:val="18"/>
                <w:szCs w:val="18"/>
              </w:rPr>
            </w:pPr>
            <w:r w:rsidRPr="00D708D1">
              <w:rPr>
                <w:b/>
                <w:sz w:val="18"/>
                <w:szCs w:val="18"/>
              </w:rPr>
              <w:t>DETALLE DE PROYECTOS CON FONDOS FODES 75%</w:t>
            </w:r>
          </w:p>
        </w:tc>
        <w:tc>
          <w:tcPr>
            <w:tcW w:w="1050" w:type="dxa"/>
          </w:tcPr>
          <w:p w14:paraId="0C151412" w14:textId="77777777" w:rsidR="00D708D1" w:rsidRPr="00F15F76" w:rsidRDefault="00D708D1" w:rsidP="00261CFC">
            <w:pPr>
              <w:jc w:val="both"/>
              <w:rPr>
                <w:sz w:val="20"/>
                <w:szCs w:val="20"/>
              </w:rPr>
            </w:pPr>
          </w:p>
        </w:tc>
        <w:tc>
          <w:tcPr>
            <w:tcW w:w="2578" w:type="dxa"/>
          </w:tcPr>
          <w:p w14:paraId="1FAFBDF3" w14:textId="77777777" w:rsidR="00D708D1" w:rsidRPr="00F15F76" w:rsidRDefault="00D708D1" w:rsidP="00261CFC">
            <w:pPr>
              <w:jc w:val="both"/>
              <w:rPr>
                <w:sz w:val="20"/>
                <w:szCs w:val="20"/>
              </w:rPr>
            </w:pPr>
          </w:p>
        </w:tc>
        <w:tc>
          <w:tcPr>
            <w:tcW w:w="1725" w:type="dxa"/>
          </w:tcPr>
          <w:p w14:paraId="3416CABA" w14:textId="77777777" w:rsidR="00D708D1" w:rsidRPr="00F15F76" w:rsidRDefault="00D708D1" w:rsidP="00261CFC">
            <w:pPr>
              <w:jc w:val="both"/>
              <w:rPr>
                <w:sz w:val="20"/>
                <w:szCs w:val="20"/>
              </w:rPr>
            </w:pPr>
          </w:p>
        </w:tc>
      </w:tr>
      <w:tr w:rsidR="00D708D1" w:rsidRPr="00F15F76" w14:paraId="7E2F32D3" w14:textId="77777777" w:rsidTr="00261CFC">
        <w:tc>
          <w:tcPr>
            <w:tcW w:w="3367" w:type="dxa"/>
          </w:tcPr>
          <w:p w14:paraId="7006039D" w14:textId="77777777" w:rsidR="00D708D1" w:rsidRPr="00EC0895" w:rsidRDefault="00D708D1" w:rsidP="00261CFC">
            <w:pPr>
              <w:jc w:val="both"/>
              <w:rPr>
                <w:rFonts w:ascii="Arial" w:hAnsi="Arial" w:cs="Arial"/>
                <w:bCs/>
                <w:sz w:val="18"/>
                <w:szCs w:val="18"/>
              </w:rPr>
            </w:pPr>
            <w:r w:rsidRPr="00EC0895">
              <w:rPr>
                <w:rFonts w:ascii="Arial" w:hAnsi="Arial" w:cs="Arial"/>
                <w:bCs/>
                <w:sz w:val="18"/>
                <w:szCs w:val="18"/>
              </w:rPr>
              <w:t>INTRODUCCION DE ENERGIA ELECTRICA A CASERIO EL POLVORIN</w:t>
            </w:r>
          </w:p>
          <w:p w14:paraId="31C5801E" w14:textId="77777777" w:rsidR="00D708D1" w:rsidRPr="0023182E" w:rsidRDefault="00D708D1" w:rsidP="00261CFC">
            <w:pPr>
              <w:jc w:val="both"/>
              <w:rPr>
                <w:sz w:val="16"/>
                <w:szCs w:val="16"/>
              </w:rPr>
            </w:pPr>
          </w:p>
        </w:tc>
        <w:tc>
          <w:tcPr>
            <w:tcW w:w="1050" w:type="dxa"/>
          </w:tcPr>
          <w:p w14:paraId="00D0CFE6" w14:textId="77777777" w:rsidR="00D708D1" w:rsidRPr="00F15F76" w:rsidRDefault="00D708D1" w:rsidP="00261CFC">
            <w:pPr>
              <w:jc w:val="center"/>
              <w:rPr>
                <w:sz w:val="20"/>
                <w:szCs w:val="20"/>
              </w:rPr>
            </w:pPr>
            <w:r>
              <w:rPr>
                <w:sz w:val="20"/>
                <w:szCs w:val="20"/>
              </w:rPr>
              <w:t>18041</w:t>
            </w:r>
          </w:p>
        </w:tc>
        <w:tc>
          <w:tcPr>
            <w:tcW w:w="2578" w:type="dxa"/>
          </w:tcPr>
          <w:p w14:paraId="65C46B97" w14:textId="77777777" w:rsidR="00D708D1" w:rsidRPr="00F15F76" w:rsidRDefault="00D708D1" w:rsidP="00261CFC">
            <w:pPr>
              <w:jc w:val="center"/>
              <w:rPr>
                <w:sz w:val="20"/>
                <w:szCs w:val="20"/>
              </w:rPr>
            </w:pPr>
            <w:r>
              <w:rPr>
                <w:sz w:val="20"/>
                <w:szCs w:val="20"/>
              </w:rPr>
              <w:t>00500005430</w:t>
            </w:r>
          </w:p>
        </w:tc>
        <w:tc>
          <w:tcPr>
            <w:tcW w:w="1725" w:type="dxa"/>
          </w:tcPr>
          <w:p w14:paraId="3B60732C" w14:textId="77777777" w:rsidR="00D708D1" w:rsidRPr="00F15F76" w:rsidRDefault="00D708D1" w:rsidP="00261CFC">
            <w:pPr>
              <w:jc w:val="center"/>
              <w:rPr>
                <w:sz w:val="20"/>
                <w:szCs w:val="20"/>
              </w:rPr>
            </w:pPr>
            <w:r>
              <w:rPr>
                <w:sz w:val="20"/>
                <w:szCs w:val="20"/>
              </w:rPr>
              <w:t>$3,953.81</w:t>
            </w:r>
          </w:p>
        </w:tc>
      </w:tr>
      <w:tr w:rsidR="00D708D1" w:rsidRPr="00F15F76" w14:paraId="204BF770" w14:textId="77777777" w:rsidTr="00261CFC">
        <w:tc>
          <w:tcPr>
            <w:tcW w:w="3367" w:type="dxa"/>
          </w:tcPr>
          <w:p w14:paraId="73BDD2AB" w14:textId="77777777" w:rsidR="00D708D1" w:rsidRPr="00DE0F32" w:rsidRDefault="00D708D1" w:rsidP="00261CFC">
            <w:pPr>
              <w:jc w:val="both"/>
              <w:rPr>
                <w:rFonts w:ascii="Arial" w:hAnsi="Arial" w:cs="Arial"/>
                <w:bCs/>
                <w:sz w:val="18"/>
                <w:szCs w:val="18"/>
              </w:rPr>
            </w:pPr>
            <w:r w:rsidRPr="00DE0F32">
              <w:rPr>
                <w:rFonts w:ascii="Arial" w:hAnsi="Arial" w:cs="Arial"/>
                <w:bCs/>
                <w:sz w:val="18"/>
                <w:szCs w:val="18"/>
              </w:rPr>
              <w:t>LOSA DE RODADURA PUENTE FERROVIARIO OSTUA</w:t>
            </w:r>
          </w:p>
          <w:p w14:paraId="5447DA70" w14:textId="77777777" w:rsidR="00D708D1" w:rsidRPr="00DE0F32" w:rsidRDefault="00D708D1" w:rsidP="00261CFC">
            <w:pPr>
              <w:jc w:val="both"/>
              <w:rPr>
                <w:rFonts w:ascii="Arial" w:hAnsi="Arial" w:cs="Arial"/>
                <w:bCs/>
                <w:sz w:val="18"/>
                <w:szCs w:val="18"/>
              </w:rPr>
            </w:pPr>
          </w:p>
        </w:tc>
        <w:tc>
          <w:tcPr>
            <w:tcW w:w="1050" w:type="dxa"/>
          </w:tcPr>
          <w:p w14:paraId="6393DF50" w14:textId="77777777" w:rsidR="00D708D1" w:rsidRPr="00F15F76" w:rsidRDefault="00D708D1" w:rsidP="00261CFC">
            <w:pPr>
              <w:jc w:val="center"/>
              <w:rPr>
                <w:sz w:val="20"/>
                <w:szCs w:val="20"/>
              </w:rPr>
            </w:pPr>
            <w:r>
              <w:rPr>
                <w:sz w:val="20"/>
                <w:szCs w:val="20"/>
              </w:rPr>
              <w:t>20004</w:t>
            </w:r>
          </w:p>
        </w:tc>
        <w:tc>
          <w:tcPr>
            <w:tcW w:w="2578" w:type="dxa"/>
          </w:tcPr>
          <w:p w14:paraId="3AEAFE18" w14:textId="77777777" w:rsidR="00D708D1" w:rsidRPr="00F15F76" w:rsidRDefault="00D708D1" w:rsidP="00261CFC">
            <w:pPr>
              <w:jc w:val="center"/>
              <w:rPr>
                <w:sz w:val="20"/>
                <w:szCs w:val="20"/>
              </w:rPr>
            </w:pPr>
            <w:r>
              <w:rPr>
                <w:sz w:val="20"/>
                <w:szCs w:val="20"/>
              </w:rPr>
              <w:t>00500006070</w:t>
            </w:r>
          </w:p>
        </w:tc>
        <w:tc>
          <w:tcPr>
            <w:tcW w:w="1725" w:type="dxa"/>
          </w:tcPr>
          <w:p w14:paraId="6422A620" w14:textId="77777777" w:rsidR="00D708D1" w:rsidRPr="00F15F76" w:rsidRDefault="00D708D1" w:rsidP="00261CFC">
            <w:pPr>
              <w:jc w:val="center"/>
              <w:rPr>
                <w:sz w:val="20"/>
                <w:szCs w:val="20"/>
              </w:rPr>
            </w:pPr>
            <w:r>
              <w:rPr>
                <w:sz w:val="20"/>
                <w:szCs w:val="20"/>
              </w:rPr>
              <w:t>$11,171.46</w:t>
            </w:r>
          </w:p>
        </w:tc>
      </w:tr>
      <w:tr w:rsidR="00D708D1" w:rsidRPr="00F15F76" w14:paraId="552D470D" w14:textId="77777777" w:rsidTr="00261CFC">
        <w:tc>
          <w:tcPr>
            <w:tcW w:w="3367" w:type="dxa"/>
          </w:tcPr>
          <w:p w14:paraId="1D60470D" w14:textId="77777777" w:rsidR="00D708D1" w:rsidRPr="00DF6F6E" w:rsidRDefault="00D708D1" w:rsidP="00261CFC">
            <w:pPr>
              <w:jc w:val="both"/>
              <w:rPr>
                <w:rFonts w:ascii="Arial" w:hAnsi="Arial" w:cs="Arial"/>
                <w:bCs/>
                <w:sz w:val="16"/>
                <w:szCs w:val="16"/>
              </w:rPr>
            </w:pPr>
            <w:r w:rsidRPr="00DF6F6E">
              <w:rPr>
                <w:rFonts w:ascii="Arial" w:hAnsi="Arial" w:cs="Arial"/>
                <w:bCs/>
                <w:sz w:val="16"/>
                <w:szCs w:val="16"/>
              </w:rPr>
              <w:t>CONSTRUCCION DE TUBOS DE CONCRETO REFORZADO PARA AGUAS LLUVIAS Y PROTECION DE TALUDES AL CAS. EL ROBLE</w:t>
            </w:r>
          </w:p>
          <w:p w14:paraId="11927C84" w14:textId="77777777" w:rsidR="00D708D1" w:rsidRPr="00FB0A43" w:rsidRDefault="00D708D1" w:rsidP="00261CFC">
            <w:pPr>
              <w:jc w:val="both"/>
              <w:rPr>
                <w:sz w:val="16"/>
                <w:szCs w:val="16"/>
              </w:rPr>
            </w:pPr>
          </w:p>
        </w:tc>
        <w:tc>
          <w:tcPr>
            <w:tcW w:w="1050" w:type="dxa"/>
          </w:tcPr>
          <w:p w14:paraId="3BBF8FAC" w14:textId="77777777" w:rsidR="00D708D1" w:rsidRPr="00F15F76" w:rsidRDefault="00D708D1" w:rsidP="00261CFC">
            <w:pPr>
              <w:jc w:val="center"/>
              <w:rPr>
                <w:sz w:val="20"/>
                <w:szCs w:val="20"/>
              </w:rPr>
            </w:pPr>
            <w:r>
              <w:rPr>
                <w:sz w:val="20"/>
                <w:szCs w:val="20"/>
              </w:rPr>
              <w:t>20005</w:t>
            </w:r>
          </w:p>
        </w:tc>
        <w:tc>
          <w:tcPr>
            <w:tcW w:w="2578" w:type="dxa"/>
          </w:tcPr>
          <w:p w14:paraId="3EF78A68" w14:textId="77777777" w:rsidR="00D708D1" w:rsidRPr="00F15F76" w:rsidRDefault="00D708D1" w:rsidP="00261CFC">
            <w:pPr>
              <w:jc w:val="center"/>
              <w:rPr>
                <w:sz w:val="20"/>
                <w:szCs w:val="20"/>
              </w:rPr>
            </w:pPr>
            <w:r>
              <w:rPr>
                <w:sz w:val="20"/>
                <w:szCs w:val="20"/>
              </w:rPr>
              <w:t>00500006142</w:t>
            </w:r>
          </w:p>
        </w:tc>
        <w:tc>
          <w:tcPr>
            <w:tcW w:w="1725" w:type="dxa"/>
          </w:tcPr>
          <w:p w14:paraId="39859837" w14:textId="77777777" w:rsidR="00D708D1" w:rsidRDefault="00D708D1" w:rsidP="00261CFC">
            <w:pPr>
              <w:jc w:val="center"/>
              <w:rPr>
                <w:sz w:val="20"/>
                <w:szCs w:val="20"/>
              </w:rPr>
            </w:pPr>
            <w:r>
              <w:rPr>
                <w:sz w:val="20"/>
                <w:szCs w:val="20"/>
              </w:rPr>
              <w:t>$2,079.99</w:t>
            </w:r>
          </w:p>
        </w:tc>
      </w:tr>
      <w:tr w:rsidR="00D708D1" w:rsidRPr="00F15F76" w14:paraId="4BFF0BB9" w14:textId="77777777" w:rsidTr="00261CFC">
        <w:tc>
          <w:tcPr>
            <w:tcW w:w="3367" w:type="dxa"/>
          </w:tcPr>
          <w:p w14:paraId="450BAC18" w14:textId="77777777" w:rsidR="00D708D1" w:rsidRPr="00DF6F6E" w:rsidRDefault="00D708D1" w:rsidP="00261CFC">
            <w:pPr>
              <w:jc w:val="both"/>
              <w:rPr>
                <w:rFonts w:ascii="Arial" w:hAnsi="Arial" w:cs="Arial"/>
                <w:bCs/>
                <w:sz w:val="14"/>
                <w:szCs w:val="14"/>
              </w:rPr>
            </w:pPr>
            <w:r w:rsidRPr="00DF6F6E">
              <w:rPr>
                <w:rFonts w:ascii="Arial" w:hAnsi="Arial" w:cs="Arial"/>
                <w:bCs/>
                <w:sz w:val="14"/>
                <w:szCs w:val="14"/>
              </w:rPr>
              <w:t>INSTALACION DE TUBERIAS DE AGUAS LLUVIAS Y PAVIMENTACION CON CONCRETO HIDRAULICO EN TRAMOS DE CALLE CAS. LAS CONCHA</w:t>
            </w:r>
          </w:p>
          <w:p w14:paraId="6BD5DD8C" w14:textId="77777777" w:rsidR="00D708D1" w:rsidRPr="00DF05F3" w:rsidRDefault="00D708D1" w:rsidP="00261CFC">
            <w:pPr>
              <w:jc w:val="both"/>
              <w:rPr>
                <w:rFonts w:ascii="Arial" w:hAnsi="Arial" w:cs="Arial"/>
                <w:bCs/>
                <w:sz w:val="16"/>
                <w:szCs w:val="16"/>
              </w:rPr>
            </w:pPr>
          </w:p>
        </w:tc>
        <w:tc>
          <w:tcPr>
            <w:tcW w:w="1050" w:type="dxa"/>
          </w:tcPr>
          <w:p w14:paraId="06A132FB" w14:textId="77777777" w:rsidR="00D708D1" w:rsidRDefault="00D708D1" w:rsidP="00261CFC">
            <w:pPr>
              <w:jc w:val="center"/>
              <w:rPr>
                <w:sz w:val="20"/>
                <w:szCs w:val="20"/>
              </w:rPr>
            </w:pPr>
            <w:r>
              <w:rPr>
                <w:sz w:val="20"/>
                <w:szCs w:val="20"/>
              </w:rPr>
              <w:t>20009</w:t>
            </w:r>
          </w:p>
        </w:tc>
        <w:tc>
          <w:tcPr>
            <w:tcW w:w="2578" w:type="dxa"/>
          </w:tcPr>
          <w:p w14:paraId="712D890B" w14:textId="77777777" w:rsidR="00D708D1" w:rsidRDefault="00D708D1" w:rsidP="00261CFC">
            <w:pPr>
              <w:jc w:val="center"/>
              <w:rPr>
                <w:sz w:val="20"/>
                <w:szCs w:val="20"/>
              </w:rPr>
            </w:pPr>
            <w:r>
              <w:rPr>
                <w:sz w:val="20"/>
                <w:szCs w:val="20"/>
              </w:rPr>
              <w:t>00500006177</w:t>
            </w:r>
          </w:p>
        </w:tc>
        <w:tc>
          <w:tcPr>
            <w:tcW w:w="1725" w:type="dxa"/>
          </w:tcPr>
          <w:p w14:paraId="7AEF5E3C" w14:textId="77777777" w:rsidR="00D708D1" w:rsidRDefault="00D708D1" w:rsidP="00261CFC">
            <w:pPr>
              <w:jc w:val="center"/>
              <w:rPr>
                <w:sz w:val="20"/>
                <w:szCs w:val="20"/>
              </w:rPr>
            </w:pPr>
            <w:r>
              <w:rPr>
                <w:sz w:val="20"/>
                <w:szCs w:val="20"/>
              </w:rPr>
              <w:t>$2,536.48</w:t>
            </w:r>
          </w:p>
        </w:tc>
      </w:tr>
      <w:tr w:rsidR="00D708D1" w:rsidRPr="00F15F76" w14:paraId="743472AF" w14:textId="77777777" w:rsidTr="00261CFC">
        <w:trPr>
          <w:trHeight w:val="354"/>
        </w:trPr>
        <w:tc>
          <w:tcPr>
            <w:tcW w:w="3367" w:type="dxa"/>
          </w:tcPr>
          <w:p w14:paraId="12718FA7" w14:textId="77777777" w:rsidR="00D708D1" w:rsidRPr="007A1B6D" w:rsidRDefault="00D708D1" w:rsidP="00261CFC">
            <w:pPr>
              <w:jc w:val="both"/>
              <w:rPr>
                <w:b/>
                <w:sz w:val="16"/>
                <w:szCs w:val="16"/>
                <w:highlight w:val="yellow"/>
              </w:rPr>
            </w:pPr>
            <w:r w:rsidRPr="004A1E97">
              <w:rPr>
                <w:b/>
                <w:sz w:val="20"/>
                <w:szCs w:val="20"/>
              </w:rPr>
              <w:t>TOTAL</w:t>
            </w:r>
            <w:r>
              <w:rPr>
                <w:b/>
                <w:sz w:val="20"/>
                <w:szCs w:val="20"/>
              </w:rPr>
              <w:t>. ……………………………..</w:t>
            </w:r>
          </w:p>
        </w:tc>
        <w:tc>
          <w:tcPr>
            <w:tcW w:w="1050" w:type="dxa"/>
          </w:tcPr>
          <w:p w14:paraId="29A0AC2C" w14:textId="77777777" w:rsidR="00D708D1" w:rsidRPr="00F15F76" w:rsidRDefault="00D708D1" w:rsidP="00261CFC">
            <w:pPr>
              <w:jc w:val="center"/>
              <w:rPr>
                <w:sz w:val="20"/>
                <w:szCs w:val="20"/>
              </w:rPr>
            </w:pPr>
          </w:p>
        </w:tc>
        <w:tc>
          <w:tcPr>
            <w:tcW w:w="2578" w:type="dxa"/>
          </w:tcPr>
          <w:p w14:paraId="13F9D7CC" w14:textId="77777777" w:rsidR="00D708D1" w:rsidRPr="00F15F76" w:rsidRDefault="00D708D1" w:rsidP="00261CFC">
            <w:pPr>
              <w:jc w:val="center"/>
              <w:rPr>
                <w:sz w:val="20"/>
                <w:szCs w:val="20"/>
              </w:rPr>
            </w:pPr>
          </w:p>
        </w:tc>
        <w:tc>
          <w:tcPr>
            <w:tcW w:w="1725" w:type="dxa"/>
          </w:tcPr>
          <w:p w14:paraId="72D86F58" w14:textId="77777777" w:rsidR="00D708D1" w:rsidRPr="006041D3" w:rsidRDefault="00D708D1" w:rsidP="00261CFC">
            <w:pPr>
              <w:jc w:val="center"/>
              <w:rPr>
                <w:b/>
                <w:sz w:val="20"/>
                <w:szCs w:val="20"/>
              </w:rPr>
            </w:pPr>
            <w:r>
              <w:rPr>
                <w:b/>
                <w:sz w:val="20"/>
                <w:szCs w:val="20"/>
              </w:rPr>
              <w:t>$19,741.74</w:t>
            </w:r>
          </w:p>
        </w:tc>
      </w:tr>
    </w:tbl>
    <w:p w14:paraId="1B209D2F" w14:textId="77777777" w:rsidR="00E6411A" w:rsidRDefault="00E6411A" w:rsidP="00A441D0">
      <w:pPr>
        <w:pStyle w:val="Prrafodelista"/>
        <w:tabs>
          <w:tab w:val="left" w:pos="1425"/>
        </w:tabs>
        <w:spacing w:after="0" w:line="240" w:lineRule="auto"/>
        <w:jc w:val="both"/>
        <w:rPr>
          <w:rFonts w:eastAsia="Calibri"/>
          <w:b/>
        </w:rPr>
      </w:pPr>
    </w:p>
    <w:p w14:paraId="4D3AE66C" w14:textId="77777777" w:rsidR="00D708D1" w:rsidRDefault="00D708D1" w:rsidP="00A441D0">
      <w:pPr>
        <w:pStyle w:val="Prrafodelista"/>
        <w:tabs>
          <w:tab w:val="left" w:pos="1425"/>
        </w:tabs>
        <w:spacing w:after="0" w:line="240" w:lineRule="auto"/>
        <w:jc w:val="both"/>
        <w:rPr>
          <w:rFonts w:eastAsia="Calibri"/>
          <w:b/>
        </w:rPr>
      </w:pPr>
      <w:r>
        <w:rPr>
          <w:rFonts w:eastAsia="Calibri"/>
          <w:b/>
        </w:rPr>
        <w:t xml:space="preserve">COMUNIQUESE. </w:t>
      </w:r>
    </w:p>
    <w:p w14:paraId="67A6889C" w14:textId="77777777" w:rsidR="008279D1" w:rsidRPr="008279D1" w:rsidRDefault="008279D1" w:rsidP="008279D1">
      <w:pPr>
        <w:tabs>
          <w:tab w:val="left" w:pos="709"/>
          <w:tab w:val="left" w:pos="7797"/>
        </w:tabs>
        <w:spacing w:after="200" w:line="240" w:lineRule="auto"/>
        <w:contextualSpacing/>
        <w:jc w:val="both"/>
        <w:rPr>
          <w:rFonts w:eastAsia="Times New Roman"/>
          <w:b/>
          <w:bCs/>
          <w:szCs w:val="24"/>
          <w:u w:val="single"/>
          <w:lang w:val="es-ES" w:eastAsia="es-ES"/>
        </w:rPr>
      </w:pPr>
    </w:p>
    <w:p w14:paraId="7AD3BE88" w14:textId="77777777" w:rsidR="008279D1" w:rsidRDefault="008279D1" w:rsidP="008279D1">
      <w:pPr>
        <w:tabs>
          <w:tab w:val="left" w:pos="709"/>
          <w:tab w:val="left" w:pos="7797"/>
        </w:tabs>
        <w:spacing w:after="200" w:line="240" w:lineRule="auto"/>
        <w:contextualSpacing/>
        <w:jc w:val="both"/>
        <w:rPr>
          <w:rFonts w:eastAsia="Times New Roman"/>
          <w:szCs w:val="24"/>
          <w:lang w:val="es-ES" w:eastAsia="es-ES"/>
        </w:rPr>
      </w:pPr>
      <w:r w:rsidRPr="008279D1">
        <w:rPr>
          <w:rFonts w:eastAsia="Times New Roman"/>
          <w:b/>
          <w:bCs/>
          <w:szCs w:val="24"/>
          <w:u w:val="single"/>
          <w:lang w:val="es-ES" w:eastAsia="es-ES"/>
        </w:rPr>
        <w:t>ACUERDO NÚMERO ONCE:</w:t>
      </w:r>
    </w:p>
    <w:p w14:paraId="28415CE5" w14:textId="77777777" w:rsidR="002F5F5D" w:rsidRPr="00F15E01" w:rsidRDefault="002F5F5D" w:rsidP="002F5F5D">
      <w:pPr>
        <w:spacing w:after="0" w:line="240" w:lineRule="auto"/>
        <w:jc w:val="both"/>
        <w:rPr>
          <w:b/>
          <w:u w:val="single"/>
        </w:rPr>
      </w:pPr>
    </w:p>
    <w:p w14:paraId="6E958FD6" w14:textId="77777777" w:rsidR="002F5F5D" w:rsidRPr="00F15E01" w:rsidRDefault="002F5F5D" w:rsidP="002F5F5D">
      <w:pPr>
        <w:spacing w:after="0" w:line="240" w:lineRule="auto"/>
        <w:jc w:val="both"/>
        <w:rPr>
          <w:szCs w:val="24"/>
        </w:rPr>
      </w:pPr>
      <w:r w:rsidRPr="00F15E01">
        <w:rPr>
          <w:szCs w:val="24"/>
        </w:rPr>
        <w:t>CONSIDERANDO:</w:t>
      </w:r>
    </w:p>
    <w:p w14:paraId="7ABBEBFD" w14:textId="77777777" w:rsidR="002F5F5D" w:rsidRPr="00F15E01" w:rsidRDefault="002F5F5D" w:rsidP="002F5F5D">
      <w:pPr>
        <w:spacing w:after="0" w:line="240" w:lineRule="auto"/>
        <w:jc w:val="both"/>
        <w:rPr>
          <w:szCs w:val="24"/>
        </w:rPr>
      </w:pPr>
    </w:p>
    <w:p w14:paraId="165954CE" w14:textId="77777777" w:rsidR="002F5F5D" w:rsidRPr="00F15E01" w:rsidRDefault="002F5F5D" w:rsidP="002F5F5D">
      <w:pPr>
        <w:autoSpaceDE w:val="0"/>
        <w:autoSpaceDN w:val="0"/>
        <w:adjustRightInd w:val="0"/>
        <w:spacing w:after="0" w:line="240" w:lineRule="auto"/>
        <w:rPr>
          <w:color w:val="000000"/>
          <w:szCs w:val="24"/>
        </w:rPr>
      </w:pPr>
      <w:r w:rsidRPr="00F15E01">
        <w:rPr>
          <w:color w:val="000000"/>
          <w:szCs w:val="24"/>
        </w:rPr>
        <w:t xml:space="preserve">I.- Que el Código Municipal en su Art. 4, numeral 25, en lo relativo a las competencias del municipio se encuentra la planificación, ejecución y mantenimiento de obras de servicios básicos, que beneficien al municipio; </w:t>
      </w:r>
    </w:p>
    <w:p w14:paraId="7C171B1B" w14:textId="77777777" w:rsidR="002F5F5D" w:rsidRPr="00F15E01" w:rsidRDefault="002F5F5D" w:rsidP="002F5F5D">
      <w:pPr>
        <w:spacing w:after="0" w:line="240" w:lineRule="auto"/>
        <w:jc w:val="both"/>
        <w:rPr>
          <w:szCs w:val="24"/>
        </w:rPr>
      </w:pPr>
    </w:p>
    <w:p w14:paraId="1D77C476" w14:textId="77777777" w:rsidR="002F5F5D" w:rsidRPr="00F15E01" w:rsidRDefault="002F5F5D" w:rsidP="002F5F5D">
      <w:pPr>
        <w:autoSpaceDE w:val="0"/>
        <w:autoSpaceDN w:val="0"/>
        <w:adjustRightInd w:val="0"/>
        <w:spacing w:after="0" w:line="240" w:lineRule="auto"/>
        <w:jc w:val="both"/>
        <w:rPr>
          <w:color w:val="000000"/>
          <w:szCs w:val="24"/>
        </w:rPr>
      </w:pPr>
      <w:r w:rsidRPr="00F15E01">
        <w:rPr>
          <w:color w:val="000000"/>
          <w:szCs w:val="24"/>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16B89AD7" w14:textId="77777777" w:rsidR="002F5F5D" w:rsidRPr="00F15E01" w:rsidRDefault="002F5F5D" w:rsidP="002F5F5D">
      <w:pPr>
        <w:autoSpaceDE w:val="0"/>
        <w:autoSpaceDN w:val="0"/>
        <w:adjustRightInd w:val="0"/>
        <w:spacing w:after="0" w:line="240" w:lineRule="auto"/>
        <w:jc w:val="both"/>
        <w:rPr>
          <w:color w:val="000000"/>
          <w:szCs w:val="24"/>
        </w:rPr>
      </w:pPr>
    </w:p>
    <w:p w14:paraId="4318F7E2" w14:textId="77777777" w:rsidR="002F5F5D" w:rsidRPr="00F15E01" w:rsidRDefault="002F5F5D" w:rsidP="002F5F5D">
      <w:pPr>
        <w:autoSpaceDE w:val="0"/>
        <w:autoSpaceDN w:val="0"/>
        <w:adjustRightInd w:val="0"/>
        <w:spacing w:after="0" w:line="240" w:lineRule="auto"/>
        <w:jc w:val="both"/>
        <w:rPr>
          <w:color w:val="000000"/>
          <w:szCs w:val="24"/>
        </w:rPr>
      </w:pPr>
      <w:r w:rsidRPr="00F15E01">
        <w:rPr>
          <w:color w:val="000000"/>
          <w:szCs w:val="24"/>
        </w:rPr>
        <w:t>III.- Que en ese sentido la municipalidad está ordenada a ejecutar proyectos en beneficio del desarrollo económico y social de las diversas comunidades que integran la zona urbana y rural del municipio;</w:t>
      </w:r>
    </w:p>
    <w:p w14:paraId="2FEA6169" w14:textId="77777777" w:rsidR="002F5F5D" w:rsidRPr="00F15E01" w:rsidRDefault="002F5F5D" w:rsidP="002F5F5D">
      <w:pPr>
        <w:autoSpaceDE w:val="0"/>
        <w:autoSpaceDN w:val="0"/>
        <w:adjustRightInd w:val="0"/>
        <w:spacing w:after="0" w:line="240" w:lineRule="auto"/>
        <w:jc w:val="both"/>
        <w:rPr>
          <w:color w:val="000000"/>
          <w:szCs w:val="24"/>
        </w:rPr>
      </w:pPr>
    </w:p>
    <w:p w14:paraId="4DA7B77C" w14:textId="77777777" w:rsidR="002F5F5D" w:rsidRPr="00F15E01" w:rsidRDefault="002F5F5D" w:rsidP="002F5F5D">
      <w:pPr>
        <w:autoSpaceDE w:val="0"/>
        <w:autoSpaceDN w:val="0"/>
        <w:adjustRightInd w:val="0"/>
        <w:spacing w:after="0" w:line="240" w:lineRule="auto"/>
        <w:jc w:val="both"/>
        <w:rPr>
          <w:color w:val="000000"/>
          <w:szCs w:val="24"/>
        </w:rPr>
      </w:pPr>
      <w:r w:rsidRPr="00F15E01">
        <w:rPr>
          <w:color w:val="000000"/>
          <w:szCs w:val="24"/>
        </w:rPr>
        <w:t>IV.- Que luego de identificar las necesidades de la población, es necesario solventar aquellas que por su naturaleza son apremiantes y resuelven los requerimientos planteados por los vecinos o perspectiva de los miembros del concejo;</w:t>
      </w:r>
    </w:p>
    <w:p w14:paraId="3636EEAF" w14:textId="77777777" w:rsidR="002F5F5D" w:rsidRPr="00F15E01" w:rsidRDefault="002F5F5D" w:rsidP="002F5F5D">
      <w:pPr>
        <w:autoSpaceDE w:val="0"/>
        <w:autoSpaceDN w:val="0"/>
        <w:adjustRightInd w:val="0"/>
        <w:spacing w:after="0" w:line="240" w:lineRule="auto"/>
        <w:jc w:val="both"/>
        <w:rPr>
          <w:color w:val="000000"/>
          <w:szCs w:val="24"/>
        </w:rPr>
      </w:pPr>
    </w:p>
    <w:p w14:paraId="746F72DB" w14:textId="77777777" w:rsidR="002F5F5D" w:rsidRPr="00F15E01" w:rsidRDefault="002F5F5D" w:rsidP="002F5F5D">
      <w:pPr>
        <w:autoSpaceDE w:val="0"/>
        <w:autoSpaceDN w:val="0"/>
        <w:adjustRightInd w:val="0"/>
        <w:spacing w:after="0" w:line="240" w:lineRule="auto"/>
        <w:jc w:val="both"/>
        <w:rPr>
          <w:rFonts w:eastAsia="Calibri"/>
          <w:spacing w:val="-3"/>
          <w:szCs w:val="24"/>
        </w:rPr>
      </w:pPr>
      <w:r w:rsidRPr="00F15E01">
        <w:rPr>
          <w:color w:val="000000"/>
          <w:szCs w:val="24"/>
        </w:rPr>
        <w:t xml:space="preserve"> </w:t>
      </w:r>
      <w:r w:rsidRPr="00F15E01">
        <w:rPr>
          <w:rFonts w:eastAsia="Calibri"/>
          <w:spacing w:val="-3"/>
          <w:szCs w:val="24"/>
        </w:rPr>
        <w:t xml:space="preserve">POR TANTO, en uso de las facultades que le confiere el Código Municipal y la Ley de Adquisiciones y Contrataciones de la Administración Pública el Concejo Municipal, el Concejo por UNANIMIDAD ACUERDA: </w:t>
      </w:r>
    </w:p>
    <w:p w14:paraId="7296401B" w14:textId="77777777" w:rsidR="008279D1" w:rsidRPr="002F5F5D" w:rsidRDefault="008279D1" w:rsidP="008279D1">
      <w:pPr>
        <w:tabs>
          <w:tab w:val="left" w:pos="709"/>
          <w:tab w:val="left" w:pos="7797"/>
        </w:tabs>
        <w:spacing w:after="200" w:line="240" w:lineRule="auto"/>
        <w:contextualSpacing/>
        <w:jc w:val="both"/>
        <w:rPr>
          <w:rFonts w:eastAsia="Times New Roman"/>
          <w:szCs w:val="24"/>
          <w:lang w:eastAsia="es-ES"/>
        </w:rPr>
      </w:pPr>
    </w:p>
    <w:p w14:paraId="09263217" w14:textId="77777777" w:rsidR="008279D1" w:rsidRPr="008279D1" w:rsidRDefault="008279D1" w:rsidP="00842726">
      <w:pPr>
        <w:pStyle w:val="Prrafodelista"/>
        <w:numPr>
          <w:ilvl w:val="0"/>
          <w:numId w:val="84"/>
        </w:numPr>
        <w:spacing w:after="0" w:line="240" w:lineRule="auto"/>
        <w:ind w:left="1080"/>
        <w:jc w:val="both"/>
        <w:rPr>
          <w:rFonts w:eastAsia="Times New Roman"/>
          <w:b/>
          <w:color w:val="000000"/>
          <w:szCs w:val="24"/>
          <w:lang w:eastAsia="es-ES"/>
        </w:rPr>
      </w:pPr>
      <w:r w:rsidRPr="008279D1">
        <w:rPr>
          <w:rFonts w:eastAsia="Calibri"/>
          <w:color w:val="000000"/>
          <w:szCs w:val="24"/>
          <w:lang w:eastAsia="es-ES"/>
        </w:rPr>
        <w:t xml:space="preserve">Ejecutar el proyecto </w:t>
      </w:r>
      <w:r w:rsidRPr="008279D1">
        <w:rPr>
          <w:rFonts w:eastAsia="Calibri"/>
          <w:b/>
          <w:color w:val="000000"/>
          <w:szCs w:val="24"/>
          <w:lang w:eastAsia="es-ES"/>
        </w:rPr>
        <w:t>AMPLIACIÓN DE RE</w:t>
      </w:r>
      <w:r>
        <w:rPr>
          <w:rFonts w:eastAsia="Calibri"/>
          <w:b/>
          <w:color w:val="000000"/>
          <w:szCs w:val="24"/>
          <w:lang w:eastAsia="es-ES"/>
        </w:rPr>
        <w:t>D</w:t>
      </w:r>
      <w:r w:rsidRPr="008279D1">
        <w:rPr>
          <w:rFonts w:eastAsia="Calibri"/>
          <w:b/>
          <w:color w:val="000000"/>
          <w:szCs w:val="24"/>
          <w:lang w:eastAsia="es-ES"/>
        </w:rPr>
        <w:t xml:space="preserve"> ELECTRICA EN BT 120/240 VOLTIOS EN CASERÍO SAN JERÓNIMO, CANTÓN SAN JERÓNIMO, METAPÁN.  </w:t>
      </w:r>
      <w:r w:rsidRPr="008279D1">
        <w:rPr>
          <w:rFonts w:eastAsia="Calibri"/>
          <w:color w:val="000000"/>
          <w:szCs w:val="24"/>
          <w:lang w:eastAsia="es-ES"/>
        </w:rPr>
        <w:t xml:space="preserve">Bajo la modalidad de ADMINISTRACIÓN, con fuente de financiamiento FONDOS PROPIOS, y línea de trabajo 0301 PROYECTOS SOCIALES FONDOS PROPIOS. </w:t>
      </w:r>
      <w:r w:rsidRPr="008279D1">
        <w:rPr>
          <w:rFonts w:eastAsia="Times New Roman"/>
          <w:b/>
          <w:color w:val="000000"/>
          <w:szCs w:val="24"/>
          <w:lang w:eastAsia="es-ES"/>
        </w:rPr>
        <w:t xml:space="preserve"> </w:t>
      </w:r>
      <w:r w:rsidRPr="009D3218">
        <w:rPr>
          <w:rFonts w:eastAsia="Calibri"/>
          <w:color w:val="000000"/>
          <w:szCs w:val="24"/>
          <w:lang w:eastAsia="es-ES"/>
        </w:rPr>
        <w:t xml:space="preserve">El supervisor encargado para el proyecto antes relacionado será </w:t>
      </w:r>
      <w:r w:rsidR="005B353E">
        <w:rPr>
          <w:rFonts w:eastAsia="Calibri"/>
          <w:color w:val="000000"/>
          <w:szCs w:val="24"/>
          <w:lang w:eastAsia="es-ES"/>
        </w:rPr>
        <w:t>el</w:t>
      </w:r>
      <w:r w:rsidRPr="009D3218">
        <w:rPr>
          <w:rFonts w:eastAsia="Calibri"/>
          <w:color w:val="000000"/>
          <w:szCs w:val="24"/>
          <w:lang w:eastAsia="es-ES"/>
        </w:rPr>
        <w:t xml:space="preserve"> </w:t>
      </w:r>
      <w:r w:rsidR="00263B83" w:rsidRPr="009D3218">
        <w:rPr>
          <w:rFonts w:eastAsia="Calibri"/>
          <w:color w:val="000000"/>
          <w:szCs w:val="24"/>
          <w:lang w:eastAsia="es-ES"/>
        </w:rPr>
        <w:t>Ing</w:t>
      </w:r>
      <w:r w:rsidR="00263B83">
        <w:rPr>
          <w:rFonts w:eastAsia="Calibri"/>
          <w:color w:val="000000"/>
          <w:szCs w:val="24"/>
          <w:lang w:eastAsia="es-ES"/>
        </w:rPr>
        <w:t xml:space="preserve">. José </w:t>
      </w:r>
      <w:proofErr w:type="spellStart"/>
      <w:r w:rsidR="00263B83">
        <w:rPr>
          <w:rFonts w:eastAsia="Calibri"/>
          <w:color w:val="000000"/>
          <w:szCs w:val="24"/>
          <w:lang w:eastAsia="es-ES"/>
        </w:rPr>
        <w:t>Amilcar</w:t>
      </w:r>
      <w:proofErr w:type="spellEnd"/>
      <w:r w:rsidR="00263B83">
        <w:rPr>
          <w:rFonts w:eastAsia="Calibri"/>
          <w:color w:val="000000"/>
          <w:szCs w:val="24"/>
          <w:lang w:eastAsia="es-ES"/>
        </w:rPr>
        <w:t xml:space="preserve"> Posadas Guerra</w:t>
      </w:r>
      <w:r w:rsidRPr="008279D1">
        <w:rPr>
          <w:rFonts w:eastAsia="Calibri"/>
          <w:color w:val="000000"/>
          <w:szCs w:val="24"/>
          <w:lang w:eastAsia="es-ES"/>
        </w:rPr>
        <w:t xml:space="preserve"> el formulador de la Carpeta Técnica del referido proyecto es el Ing. Francis Antonio Figueroa Martínez, quien además será el responsable de elaborar las Órdenes de Cambio que fueren necesarias para la correcta ejecución del mismo. </w:t>
      </w:r>
    </w:p>
    <w:p w14:paraId="195C4D96" w14:textId="77777777" w:rsidR="008279D1" w:rsidRPr="008279D1" w:rsidRDefault="008279D1" w:rsidP="008279D1">
      <w:pPr>
        <w:pStyle w:val="Prrafodelista"/>
        <w:spacing w:after="0" w:line="240" w:lineRule="auto"/>
        <w:ind w:left="1080"/>
        <w:jc w:val="both"/>
        <w:rPr>
          <w:rFonts w:eastAsia="Times New Roman"/>
          <w:b/>
          <w:color w:val="000000"/>
          <w:szCs w:val="24"/>
          <w:lang w:eastAsia="es-ES"/>
        </w:rPr>
      </w:pPr>
    </w:p>
    <w:p w14:paraId="051933EF" w14:textId="77777777" w:rsidR="008279D1" w:rsidRPr="008279D1" w:rsidRDefault="008279D1" w:rsidP="00842726">
      <w:pPr>
        <w:pStyle w:val="Prrafodelista"/>
        <w:numPr>
          <w:ilvl w:val="0"/>
          <w:numId w:val="84"/>
        </w:numPr>
        <w:spacing w:after="0" w:line="240" w:lineRule="auto"/>
        <w:ind w:left="1080"/>
        <w:jc w:val="both"/>
        <w:rPr>
          <w:rFonts w:eastAsia="Times New Roman"/>
          <w:b/>
          <w:color w:val="000000"/>
          <w:szCs w:val="24"/>
          <w:lang w:eastAsia="es-ES"/>
        </w:rPr>
      </w:pPr>
      <w:r w:rsidRPr="008279D1">
        <w:rPr>
          <w:rFonts w:eastAsia="Calibri"/>
          <w:color w:val="000000"/>
          <w:szCs w:val="24"/>
        </w:rPr>
        <w:t xml:space="preserve">Erogar la suma </w:t>
      </w:r>
      <w:r>
        <w:rPr>
          <w:rFonts w:eastAsia="Calibri"/>
          <w:b/>
          <w:color w:val="000000"/>
          <w:szCs w:val="24"/>
        </w:rPr>
        <w:t>DOS MIL CUATROCIENTOS NOVENTA Y CINCO 01/100</w:t>
      </w:r>
      <w:r w:rsidRPr="008279D1">
        <w:rPr>
          <w:rFonts w:eastAsia="Calibri"/>
          <w:b/>
          <w:color w:val="000000"/>
          <w:szCs w:val="24"/>
        </w:rPr>
        <w:t xml:space="preserve"> DÓLARES DE LOS ESTADOS UNIDOS DE AMÉRICA ($</w:t>
      </w:r>
      <w:r>
        <w:rPr>
          <w:rFonts w:eastAsia="Calibri"/>
          <w:b/>
          <w:color w:val="000000"/>
          <w:szCs w:val="24"/>
        </w:rPr>
        <w:t>2,495.01</w:t>
      </w:r>
      <w:r w:rsidRPr="008279D1">
        <w:rPr>
          <w:rFonts w:eastAsia="Calibri"/>
          <w:b/>
          <w:color w:val="000000"/>
          <w:szCs w:val="24"/>
        </w:rPr>
        <w:t xml:space="preserve">) </w:t>
      </w:r>
      <w:r w:rsidRPr="008279D1">
        <w:rPr>
          <w:rFonts w:eastAsia="Calibri"/>
          <w:color w:val="000000"/>
          <w:szCs w:val="24"/>
        </w:rPr>
        <w:t>Para sufragar los gastos que ocasionara la ejecución del proyecto</w:t>
      </w:r>
      <w:r>
        <w:rPr>
          <w:rFonts w:eastAsia="Calibri"/>
          <w:color w:val="000000"/>
          <w:szCs w:val="24"/>
        </w:rPr>
        <w:t xml:space="preserve"> </w:t>
      </w:r>
      <w:r w:rsidRPr="008279D1">
        <w:rPr>
          <w:rFonts w:eastAsia="Calibri"/>
          <w:b/>
          <w:color w:val="000000"/>
          <w:szCs w:val="24"/>
          <w:lang w:eastAsia="es-ES"/>
        </w:rPr>
        <w:t>AMPLIACIÓN DE RE</w:t>
      </w:r>
      <w:r>
        <w:rPr>
          <w:rFonts w:eastAsia="Calibri"/>
          <w:b/>
          <w:color w:val="000000"/>
          <w:szCs w:val="24"/>
          <w:lang w:eastAsia="es-ES"/>
        </w:rPr>
        <w:t>D</w:t>
      </w:r>
      <w:r w:rsidRPr="008279D1">
        <w:rPr>
          <w:rFonts w:eastAsia="Calibri"/>
          <w:b/>
          <w:color w:val="000000"/>
          <w:szCs w:val="24"/>
          <w:lang w:eastAsia="es-ES"/>
        </w:rPr>
        <w:t xml:space="preserve"> ELECTRICA EN BT 120/240 VOLTIOS EN CASERÍO SAN JERÓNIMO, CANTÓN SAN JERÓNIMO, METAPÁN.  </w:t>
      </w:r>
      <w:r w:rsidRPr="008279D1">
        <w:rPr>
          <w:rFonts w:eastAsia="Calibri"/>
          <w:color w:val="000000"/>
          <w:szCs w:val="24"/>
        </w:rPr>
        <w:t xml:space="preserve"> bajo la modalidad de ADMINISTRACIÓN, con fuente de financiamiento FONDOS PROPIOS, Código </w:t>
      </w:r>
      <w:proofErr w:type="spellStart"/>
      <w:r w:rsidRPr="008279D1">
        <w:rPr>
          <w:rFonts w:eastAsia="Calibri"/>
          <w:color w:val="000000"/>
          <w:szCs w:val="24"/>
        </w:rPr>
        <w:t>N°</w:t>
      </w:r>
      <w:proofErr w:type="spellEnd"/>
      <w:r w:rsidRPr="008279D1">
        <w:rPr>
          <w:rFonts w:eastAsia="Calibri"/>
          <w:color w:val="000000"/>
          <w:szCs w:val="24"/>
        </w:rPr>
        <w:t xml:space="preserve"> 202</w:t>
      </w:r>
      <w:r w:rsidR="00C847D1">
        <w:rPr>
          <w:rFonts w:eastAsia="Calibri"/>
          <w:color w:val="000000"/>
          <w:szCs w:val="24"/>
        </w:rPr>
        <w:t>10</w:t>
      </w:r>
      <w:r w:rsidRPr="008279D1">
        <w:rPr>
          <w:rFonts w:eastAsia="Calibri"/>
          <w:color w:val="000000"/>
          <w:szCs w:val="24"/>
        </w:rPr>
        <w:t xml:space="preserve">, el administrador de proyecto será el </w:t>
      </w:r>
      <w:r>
        <w:rPr>
          <w:rFonts w:eastAsia="Calibri"/>
          <w:color w:val="000000"/>
          <w:szCs w:val="24"/>
        </w:rPr>
        <w:t>Lic. José Atilio Granados Hernández</w:t>
      </w:r>
    </w:p>
    <w:p w14:paraId="32EA1365" w14:textId="77777777" w:rsidR="008279D1" w:rsidRPr="008279D1" w:rsidRDefault="008279D1" w:rsidP="008279D1">
      <w:pPr>
        <w:pStyle w:val="Prrafodelista"/>
        <w:rPr>
          <w:rFonts w:eastAsia="Calibri"/>
          <w:color w:val="000000"/>
          <w:szCs w:val="24"/>
        </w:rPr>
      </w:pPr>
    </w:p>
    <w:p w14:paraId="58F6CCAD" w14:textId="77777777" w:rsidR="008279D1" w:rsidRPr="00C847D1" w:rsidRDefault="008279D1" w:rsidP="00842726">
      <w:pPr>
        <w:pStyle w:val="Prrafodelista"/>
        <w:numPr>
          <w:ilvl w:val="0"/>
          <w:numId w:val="84"/>
        </w:numPr>
        <w:spacing w:after="0" w:line="240" w:lineRule="auto"/>
        <w:ind w:left="1080"/>
        <w:jc w:val="both"/>
        <w:rPr>
          <w:rFonts w:eastAsia="Calibri"/>
          <w:color w:val="000000"/>
          <w:szCs w:val="24"/>
        </w:rPr>
      </w:pPr>
      <w:r w:rsidRPr="00C847D1">
        <w:rPr>
          <w:rFonts w:eastAsia="Calibri"/>
          <w:color w:val="000000"/>
          <w:szCs w:val="24"/>
        </w:rPr>
        <w:t xml:space="preserve">Solicitar al Banco Hipotecario de El Salvador, Sucursal Metapán la apertura de la cuenta corriente a la vista a favor de esta Alcaldía, por la suma </w:t>
      </w:r>
      <w:r w:rsidRPr="00C847D1">
        <w:rPr>
          <w:rFonts w:eastAsia="Calibri"/>
          <w:szCs w:val="24"/>
        </w:rPr>
        <w:t>de</w:t>
      </w:r>
      <w:r w:rsidR="00C847D1" w:rsidRPr="00C847D1">
        <w:rPr>
          <w:rFonts w:eastAsia="Calibri"/>
          <w:szCs w:val="24"/>
        </w:rPr>
        <w:t xml:space="preserve"> </w:t>
      </w:r>
      <w:r w:rsidR="00C847D1" w:rsidRPr="00C847D1">
        <w:rPr>
          <w:rFonts w:eastAsia="Calibri"/>
          <w:b/>
          <w:color w:val="000000"/>
          <w:szCs w:val="24"/>
        </w:rPr>
        <w:t xml:space="preserve">DOS MIL CUATROCIENTOS NOVENTA Y CINCO 01/100 DÓLARES DE LOS ESTADOS UNIDOS DE AMÉRICA ($2,495.01) </w:t>
      </w:r>
      <w:r w:rsidRPr="00C847D1">
        <w:rPr>
          <w:rFonts w:eastAsia="Calibri"/>
          <w:b/>
          <w:szCs w:val="24"/>
        </w:rPr>
        <w:t xml:space="preserve"> </w:t>
      </w:r>
      <w:r w:rsidRPr="00C847D1">
        <w:rPr>
          <w:rFonts w:eastAsia="Calibri"/>
          <w:color w:val="000000"/>
          <w:szCs w:val="24"/>
        </w:rPr>
        <w:t xml:space="preserve">Para sufragar los gastos que ocasionara la ejecución del proyecto </w:t>
      </w:r>
      <w:r w:rsidR="00C847D1" w:rsidRPr="008279D1">
        <w:rPr>
          <w:rFonts w:eastAsia="Calibri"/>
          <w:b/>
          <w:color w:val="000000"/>
          <w:szCs w:val="24"/>
          <w:lang w:eastAsia="es-ES"/>
        </w:rPr>
        <w:t>AMPLIACIÓN DE RE</w:t>
      </w:r>
      <w:r w:rsidR="00C847D1">
        <w:rPr>
          <w:rFonts w:eastAsia="Calibri"/>
          <w:b/>
          <w:color w:val="000000"/>
          <w:szCs w:val="24"/>
          <w:lang w:eastAsia="es-ES"/>
        </w:rPr>
        <w:t>D</w:t>
      </w:r>
      <w:r w:rsidR="00C847D1" w:rsidRPr="008279D1">
        <w:rPr>
          <w:rFonts w:eastAsia="Calibri"/>
          <w:b/>
          <w:color w:val="000000"/>
          <w:szCs w:val="24"/>
          <w:lang w:eastAsia="es-ES"/>
        </w:rPr>
        <w:t xml:space="preserve"> ELECTRICA EN BT 120/240 VOLTIOS EN CASERÍO SAN JERÓNIMO, CANTÓN SAN JERÓNIMO, METAPÁN. </w:t>
      </w:r>
    </w:p>
    <w:p w14:paraId="0F16F187" w14:textId="77777777" w:rsidR="00C847D1" w:rsidRPr="00C847D1" w:rsidRDefault="00C847D1" w:rsidP="00C847D1">
      <w:pPr>
        <w:pStyle w:val="Prrafodelista"/>
        <w:rPr>
          <w:rFonts w:eastAsia="Calibri"/>
          <w:color w:val="000000"/>
          <w:szCs w:val="24"/>
        </w:rPr>
      </w:pPr>
    </w:p>
    <w:p w14:paraId="7E3C7200" w14:textId="77777777" w:rsidR="00C847D1" w:rsidRPr="00C847D1" w:rsidRDefault="00C847D1" w:rsidP="00C847D1">
      <w:pPr>
        <w:pStyle w:val="Prrafodelista"/>
        <w:spacing w:after="0" w:line="240" w:lineRule="auto"/>
        <w:ind w:left="1080"/>
        <w:jc w:val="both"/>
        <w:rPr>
          <w:rFonts w:eastAsia="Calibri"/>
          <w:color w:val="000000"/>
          <w:szCs w:val="24"/>
        </w:rPr>
      </w:pPr>
    </w:p>
    <w:p w14:paraId="6FEE5F69" w14:textId="77777777" w:rsidR="008279D1" w:rsidRPr="008279D1" w:rsidRDefault="008279D1" w:rsidP="00842726">
      <w:pPr>
        <w:pStyle w:val="Prrafodelista"/>
        <w:numPr>
          <w:ilvl w:val="0"/>
          <w:numId w:val="84"/>
        </w:numPr>
        <w:spacing w:after="0" w:line="240" w:lineRule="auto"/>
        <w:ind w:left="1080"/>
        <w:jc w:val="both"/>
        <w:rPr>
          <w:rFonts w:eastAsia="Times New Roman"/>
          <w:b/>
          <w:color w:val="000000"/>
          <w:szCs w:val="24"/>
          <w:lang w:eastAsia="es-ES"/>
        </w:rPr>
      </w:pPr>
      <w:r w:rsidRPr="008279D1">
        <w:rPr>
          <w:rFonts w:eastAsia="Calibri"/>
          <w:color w:val="000000"/>
          <w:szCs w:val="24"/>
        </w:rPr>
        <w:t xml:space="preserve">Asignar el nombre a la cuenta bancaria </w:t>
      </w:r>
      <w:r w:rsidRPr="008279D1">
        <w:rPr>
          <w:rFonts w:eastAsia="Calibri"/>
          <w:b/>
          <w:color w:val="000000"/>
          <w:szCs w:val="24"/>
        </w:rPr>
        <w:t xml:space="preserve">ALCALDIA MUNICIPAL DE METAPÁN/ </w:t>
      </w:r>
      <w:r w:rsidR="00C847D1" w:rsidRPr="008279D1">
        <w:rPr>
          <w:rFonts w:eastAsia="Calibri"/>
          <w:b/>
          <w:color w:val="000000"/>
          <w:szCs w:val="24"/>
          <w:lang w:eastAsia="es-ES"/>
        </w:rPr>
        <w:t>AMPLIACIÓN DE RE</w:t>
      </w:r>
      <w:r w:rsidR="00C847D1">
        <w:rPr>
          <w:rFonts w:eastAsia="Calibri"/>
          <w:b/>
          <w:color w:val="000000"/>
          <w:szCs w:val="24"/>
          <w:lang w:eastAsia="es-ES"/>
        </w:rPr>
        <w:t>D</w:t>
      </w:r>
      <w:r w:rsidR="00C847D1" w:rsidRPr="008279D1">
        <w:rPr>
          <w:rFonts w:eastAsia="Calibri"/>
          <w:b/>
          <w:color w:val="000000"/>
          <w:szCs w:val="24"/>
          <w:lang w:eastAsia="es-ES"/>
        </w:rPr>
        <w:t xml:space="preserve"> ELECTRICA EN BT 120/240 VOLTIOS EN CASERÍO SAN JERÓNIMO, CANTÓN SAN JERÓNIMO, METAPÁN.  </w:t>
      </w:r>
    </w:p>
    <w:p w14:paraId="26CF3143" w14:textId="77777777" w:rsidR="008279D1" w:rsidRPr="008279D1" w:rsidRDefault="008279D1" w:rsidP="008279D1">
      <w:pPr>
        <w:pStyle w:val="Prrafodelista"/>
        <w:rPr>
          <w:rFonts w:eastAsia="Calibri"/>
          <w:color w:val="000000"/>
          <w:szCs w:val="24"/>
        </w:rPr>
      </w:pPr>
    </w:p>
    <w:p w14:paraId="75A1A364" w14:textId="77777777" w:rsidR="008279D1" w:rsidRPr="008279D1" w:rsidRDefault="008279D1" w:rsidP="00842726">
      <w:pPr>
        <w:pStyle w:val="Prrafodelista"/>
        <w:numPr>
          <w:ilvl w:val="0"/>
          <w:numId w:val="84"/>
        </w:numPr>
        <w:spacing w:after="0" w:line="240" w:lineRule="auto"/>
        <w:ind w:left="1080"/>
        <w:jc w:val="both"/>
        <w:rPr>
          <w:rFonts w:eastAsia="Times New Roman"/>
          <w:b/>
          <w:color w:val="000000"/>
          <w:szCs w:val="24"/>
          <w:lang w:eastAsia="es-ES"/>
        </w:rPr>
      </w:pPr>
      <w:r w:rsidRPr="008279D1">
        <w:rPr>
          <w:rFonts w:eastAsia="Calibri"/>
          <w:color w:val="000000"/>
          <w:szCs w:val="24"/>
        </w:rPr>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w:t>
      </w:r>
      <w:proofErr w:type="spellStart"/>
      <w:r w:rsidRPr="008279D1">
        <w:rPr>
          <w:rFonts w:eastAsia="Calibri"/>
          <w:color w:val="000000"/>
          <w:szCs w:val="24"/>
        </w:rPr>
        <w:t>Marilin</w:t>
      </w:r>
      <w:proofErr w:type="spellEnd"/>
      <w:r w:rsidRPr="008279D1">
        <w:rPr>
          <w:rFonts w:eastAsia="Calibri"/>
          <w:color w:val="000000"/>
          <w:szCs w:val="24"/>
        </w:rPr>
        <w:t xml:space="preserve"> Murillos, siendo indispensable la firma del Alcalde Municipal Prof. José Rigoberto Pinto Rivera, y de la Tesorera y los restantes indistintamente firmen los cheques, los cuales constaran de tres firmas. Comuníquese al </w:t>
      </w:r>
      <w:r w:rsidRPr="008279D1">
        <w:rPr>
          <w:rFonts w:eastAsia="Calibri"/>
          <w:b/>
          <w:color w:val="000000"/>
          <w:szCs w:val="24"/>
        </w:rPr>
        <w:t xml:space="preserve">BANCO HIPOTECARIO DE EL SALVADOR, </w:t>
      </w:r>
      <w:r w:rsidRPr="008279D1">
        <w:rPr>
          <w:rFonts w:eastAsia="Calibri"/>
          <w:color w:val="000000"/>
          <w:szCs w:val="24"/>
        </w:rPr>
        <w:t xml:space="preserve">para la apertura de la cuenta en mención. Autorizando En este mismo acto a la Sra. Delmy </w:t>
      </w:r>
      <w:proofErr w:type="spellStart"/>
      <w:r w:rsidRPr="008279D1">
        <w:rPr>
          <w:rFonts w:eastAsia="Calibri"/>
          <w:color w:val="000000"/>
          <w:szCs w:val="24"/>
        </w:rPr>
        <w:t>Marilin</w:t>
      </w:r>
      <w:proofErr w:type="spellEnd"/>
      <w:r w:rsidRPr="008279D1">
        <w:rPr>
          <w:rFonts w:eastAsia="Calibri"/>
          <w:color w:val="000000"/>
          <w:szCs w:val="24"/>
        </w:rPr>
        <w:t xml:space="preserve"> Murillos para que emita cheque de la cuenta </w:t>
      </w:r>
      <w:r w:rsidRPr="008279D1">
        <w:rPr>
          <w:rFonts w:eastAsia="Times New Roman"/>
          <w:szCs w:val="24"/>
          <w:lang w:eastAsia="es-ES"/>
        </w:rPr>
        <w:t xml:space="preserve">FONDOS PROPIOS. </w:t>
      </w:r>
      <w:proofErr w:type="spellStart"/>
      <w:r w:rsidRPr="008279D1">
        <w:rPr>
          <w:rFonts w:eastAsia="Times New Roman"/>
          <w:szCs w:val="24"/>
          <w:lang w:eastAsia="es-SV"/>
        </w:rPr>
        <w:t>N°</w:t>
      </w:r>
      <w:proofErr w:type="spellEnd"/>
      <w:r w:rsidRPr="008279D1">
        <w:rPr>
          <w:rFonts w:eastAsia="Times New Roman"/>
          <w:szCs w:val="24"/>
          <w:lang w:eastAsia="es-SV"/>
        </w:rPr>
        <w:t xml:space="preserve"> </w:t>
      </w:r>
      <w:r w:rsidRPr="008279D1">
        <w:rPr>
          <w:rFonts w:eastAsia="Times New Roman"/>
          <w:szCs w:val="24"/>
          <w:lang w:eastAsia="es-ES"/>
        </w:rPr>
        <w:t xml:space="preserve">00500003666. </w:t>
      </w:r>
      <w:r w:rsidRPr="008279D1">
        <w:rPr>
          <w:rFonts w:eastAsia="Calibri"/>
          <w:color w:val="000000"/>
          <w:szCs w:val="24"/>
        </w:rPr>
        <w:t xml:space="preserve">del Banco Hipotecario, por la suma de </w:t>
      </w:r>
      <w:r w:rsidR="00C847D1" w:rsidRPr="00C847D1">
        <w:rPr>
          <w:rFonts w:eastAsia="Calibri"/>
          <w:b/>
          <w:color w:val="000000"/>
          <w:szCs w:val="24"/>
        </w:rPr>
        <w:t>DOS MIL CUATROCIENTOS NOVENTA Y CINCO 01/100 DÓLARES DE LOS ESTADOS UNIDOS DE AMÉRICA ($2,495.01)</w:t>
      </w:r>
      <w:r w:rsidRPr="008279D1">
        <w:rPr>
          <w:rFonts w:eastAsia="Calibri"/>
          <w:b/>
          <w:color w:val="000000"/>
          <w:szCs w:val="24"/>
        </w:rPr>
        <w:t xml:space="preserve"> </w:t>
      </w:r>
      <w:r w:rsidRPr="008279D1">
        <w:rPr>
          <w:rFonts w:eastAsia="Calibri"/>
          <w:color w:val="000000"/>
          <w:szCs w:val="24"/>
        </w:rPr>
        <w:t>para la apertura de la cuenta del proyecto</w:t>
      </w:r>
      <w:r w:rsidRPr="008279D1">
        <w:rPr>
          <w:rFonts w:eastAsia="Calibri"/>
          <w:b/>
          <w:color w:val="000000"/>
          <w:szCs w:val="24"/>
        </w:rPr>
        <w:t xml:space="preserve"> </w:t>
      </w:r>
      <w:r w:rsidR="00C847D1" w:rsidRPr="008279D1">
        <w:rPr>
          <w:rFonts w:eastAsia="Calibri"/>
          <w:b/>
          <w:color w:val="000000"/>
          <w:szCs w:val="24"/>
          <w:lang w:eastAsia="es-ES"/>
        </w:rPr>
        <w:t>AMPLIACIÓN DE RE</w:t>
      </w:r>
      <w:r w:rsidR="00C847D1">
        <w:rPr>
          <w:rFonts w:eastAsia="Calibri"/>
          <w:b/>
          <w:color w:val="000000"/>
          <w:szCs w:val="24"/>
          <w:lang w:eastAsia="es-ES"/>
        </w:rPr>
        <w:t>D</w:t>
      </w:r>
      <w:r w:rsidR="00C847D1" w:rsidRPr="008279D1">
        <w:rPr>
          <w:rFonts w:eastAsia="Calibri"/>
          <w:b/>
          <w:color w:val="000000"/>
          <w:szCs w:val="24"/>
          <w:lang w:eastAsia="es-ES"/>
        </w:rPr>
        <w:t xml:space="preserve"> ELECTRICA EN BT 120/240 </w:t>
      </w:r>
      <w:r w:rsidR="00C847D1" w:rsidRPr="008279D1">
        <w:rPr>
          <w:rFonts w:eastAsia="Calibri"/>
          <w:b/>
          <w:color w:val="000000"/>
          <w:szCs w:val="24"/>
          <w:lang w:eastAsia="es-ES"/>
        </w:rPr>
        <w:lastRenderedPageBreak/>
        <w:t xml:space="preserve">VOLTIOS EN CASERÍO SAN JERÓNIMO, CANTÓN SAN JERÓNIMO, METAPÁN.  </w:t>
      </w:r>
    </w:p>
    <w:p w14:paraId="55061B2E" w14:textId="77777777" w:rsidR="008279D1" w:rsidRPr="008279D1" w:rsidRDefault="008279D1" w:rsidP="008279D1">
      <w:pPr>
        <w:pStyle w:val="Prrafodelista"/>
        <w:rPr>
          <w:rFonts w:eastAsia="Calibri"/>
          <w:color w:val="000000"/>
          <w:szCs w:val="24"/>
        </w:rPr>
      </w:pPr>
    </w:p>
    <w:p w14:paraId="664D8442" w14:textId="77777777" w:rsidR="008279D1" w:rsidRPr="008279D1" w:rsidRDefault="008279D1" w:rsidP="00842726">
      <w:pPr>
        <w:pStyle w:val="Prrafodelista"/>
        <w:numPr>
          <w:ilvl w:val="0"/>
          <w:numId w:val="84"/>
        </w:numPr>
        <w:spacing w:after="0" w:line="240" w:lineRule="auto"/>
        <w:ind w:left="1080"/>
        <w:jc w:val="both"/>
        <w:rPr>
          <w:rFonts w:eastAsia="Times New Roman"/>
          <w:b/>
          <w:color w:val="000000"/>
          <w:szCs w:val="24"/>
          <w:lang w:eastAsia="es-ES"/>
        </w:rPr>
      </w:pPr>
      <w:r w:rsidRPr="008279D1">
        <w:rPr>
          <w:rFonts w:eastAsia="Calibri"/>
          <w:color w:val="000000"/>
          <w:szCs w:val="24"/>
        </w:rPr>
        <w:t>Autorizar al Departamento de Presupuesto a realizar la siguiente Reprogramación Presupuestaria</w:t>
      </w:r>
    </w:p>
    <w:p w14:paraId="46D7BBEE" w14:textId="77777777" w:rsidR="008279D1" w:rsidRPr="00D66C62" w:rsidRDefault="008279D1" w:rsidP="008279D1">
      <w:pPr>
        <w:spacing w:after="0" w:line="240" w:lineRule="auto"/>
        <w:contextualSpacing/>
        <w:jc w:val="both"/>
        <w:rPr>
          <w:rFonts w:eastAsia="Calibri"/>
          <w:b/>
          <w:color w:val="000000"/>
          <w:szCs w:val="24"/>
        </w:rPr>
      </w:pPr>
    </w:p>
    <w:p w14:paraId="5D517F23" w14:textId="77777777" w:rsidR="008279D1" w:rsidRPr="00D66C62" w:rsidRDefault="008279D1" w:rsidP="008279D1">
      <w:pPr>
        <w:spacing w:after="0" w:line="240" w:lineRule="auto"/>
        <w:contextualSpacing/>
        <w:jc w:val="both"/>
        <w:rPr>
          <w:rFonts w:eastAsia="Calibri"/>
          <w:b/>
          <w:color w:val="000000"/>
          <w:szCs w:val="24"/>
        </w:rPr>
      </w:pPr>
    </w:p>
    <w:tbl>
      <w:tblPr>
        <w:tblStyle w:val="Tablaconcuadrcula5"/>
        <w:tblW w:w="0" w:type="auto"/>
        <w:tblLook w:val="04A0" w:firstRow="1" w:lastRow="0" w:firstColumn="1" w:lastColumn="0" w:noHBand="0" w:noVBand="1"/>
      </w:tblPr>
      <w:tblGrid>
        <w:gridCol w:w="2405"/>
        <w:gridCol w:w="6423"/>
      </w:tblGrid>
      <w:tr w:rsidR="008279D1" w:rsidRPr="00D66C62" w14:paraId="78692423" w14:textId="77777777" w:rsidTr="00261CFC">
        <w:trPr>
          <w:trHeight w:val="283"/>
        </w:trPr>
        <w:tc>
          <w:tcPr>
            <w:tcW w:w="2405" w:type="dxa"/>
            <w:tcBorders>
              <w:top w:val="single" w:sz="4" w:space="0" w:color="auto"/>
              <w:left w:val="single" w:sz="4" w:space="0" w:color="auto"/>
              <w:bottom w:val="single" w:sz="4" w:space="0" w:color="auto"/>
              <w:right w:val="single" w:sz="4" w:space="0" w:color="auto"/>
            </w:tcBorders>
            <w:hideMark/>
          </w:tcPr>
          <w:p w14:paraId="1A874E37" w14:textId="77777777" w:rsidR="008279D1" w:rsidRPr="00D66C62" w:rsidRDefault="008279D1" w:rsidP="00261CFC">
            <w:pPr>
              <w:spacing w:after="160" w:line="259" w:lineRule="auto"/>
              <w:rPr>
                <w:rFonts w:ascii="Calibri" w:eastAsia="Calibri" w:hAnsi="Calibri"/>
                <w:sz w:val="20"/>
                <w:lang w:val="es-MX"/>
              </w:rPr>
            </w:pPr>
            <w:r w:rsidRPr="00D66C62">
              <w:rPr>
                <w:rFonts w:ascii="Calibri" w:eastAsia="Calibri" w:hAnsi="Calibri"/>
                <w:sz w:val="20"/>
                <w:lang w:val="es-MX"/>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53D0480E" w14:textId="77777777" w:rsidR="008279D1" w:rsidRPr="00224061" w:rsidRDefault="008279D1" w:rsidP="00261CFC">
            <w:pPr>
              <w:spacing w:after="160" w:line="259" w:lineRule="auto"/>
              <w:rPr>
                <w:rFonts w:ascii="Calibri" w:eastAsia="Calibri" w:hAnsi="Calibri"/>
                <w:sz w:val="20"/>
                <w:szCs w:val="20"/>
                <w:lang w:val="es-MX"/>
              </w:rPr>
            </w:pPr>
            <w:r w:rsidRPr="00224061">
              <w:rPr>
                <w:rFonts w:ascii="Calibri" w:eastAsia="Calibri" w:hAnsi="Calibri"/>
                <w:sz w:val="20"/>
                <w:szCs w:val="20"/>
                <w:lang w:val="es-MX"/>
              </w:rPr>
              <w:t>202</w:t>
            </w:r>
            <w:r w:rsidR="00C847D1" w:rsidRPr="00224061">
              <w:rPr>
                <w:rFonts w:ascii="Calibri" w:eastAsia="Calibri" w:hAnsi="Calibri"/>
                <w:sz w:val="20"/>
                <w:szCs w:val="20"/>
                <w:lang w:val="es-MX"/>
              </w:rPr>
              <w:t>10</w:t>
            </w:r>
          </w:p>
        </w:tc>
      </w:tr>
      <w:tr w:rsidR="008279D1" w:rsidRPr="00D66C62" w14:paraId="3048531E" w14:textId="77777777" w:rsidTr="00261CFC">
        <w:trPr>
          <w:trHeight w:val="283"/>
        </w:trPr>
        <w:tc>
          <w:tcPr>
            <w:tcW w:w="2405" w:type="dxa"/>
            <w:tcBorders>
              <w:top w:val="single" w:sz="4" w:space="0" w:color="auto"/>
              <w:left w:val="single" w:sz="4" w:space="0" w:color="auto"/>
              <w:bottom w:val="single" w:sz="4" w:space="0" w:color="auto"/>
              <w:right w:val="single" w:sz="4" w:space="0" w:color="auto"/>
            </w:tcBorders>
            <w:hideMark/>
          </w:tcPr>
          <w:p w14:paraId="749C57DC" w14:textId="77777777" w:rsidR="008279D1" w:rsidRPr="00A33719" w:rsidRDefault="008279D1" w:rsidP="00261CFC">
            <w:pPr>
              <w:spacing w:after="160" w:line="259" w:lineRule="auto"/>
              <w:rPr>
                <w:rFonts w:ascii="Calibri" w:eastAsia="Calibri" w:hAnsi="Calibri"/>
                <w:sz w:val="20"/>
                <w:szCs w:val="20"/>
                <w:lang w:val="es-MX"/>
              </w:rPr>
            </w:pPr>
            <w:r w:rsidRPr="00A33719">
              <w:rPr>
                <w:rFonts w:ascii="Calibri" w:eastAsia="Calibri" w:hAnsi="Calibri"/>
                <w:sz w:val="20"/>
                <w:szCs w:val="20"/>
                <w:lang w:val="es-MX"/>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2CE38A95" w14:textId="77777777" w:rsidR="008279D1" w:rsidRPr="00224061" w:rsidRDefault="00C847D1" w:rsidP="00C847D1">
            <w:pPr>
              <w:contextualSpacing/>
              <w:jc w:val="both"/>
              <w:rPr>
                <w:rFonts w:ascii="Calibri" w:eastAsia="Calibri" w:hAnsi="Calibri"/>
                <w:bCs/>
                <w:color w:val="000000"/>
                <w:sz w:val="20"/>
                <w:szCs w:val="20"/>
              </w:rPr>
            </w:pPr>
            <w:r w:rsidRPr="00224061">
              <w:rPr>
                <w:rFonts w:eastAsia="Calibri"/>
                <w:bCs/>
                <w:color w:val="000000"/>
                <w:sz w:val="20"/>
                <w:szCs w:val="20"/>
                <w:lang w:eastAsia="es-ES"/>
              </w:rPr>
              <w:t xml:space="preserve">AMPLIACIÓN DE RED ELECTRICA EN BT 120/240 VOLTIOS EN CASERÍO SAN JERÓNIMO, CANTÓN SAN JERÓNIMO, METAPÁN.  </w:t>
            </w:r>
          </w:p>
        </w:tc>
      </w:tr>
      <w:tr w:rsidR="008279D1" w:rsidRPr="00D66C62" w14:paraId="59FDB3F5" w14:textId="77777777" w:rsidTr="00261CFC">
        <w:trPr>
          <w:trHeight w:val="283"/>
        </w:trPr>
        <w:tc>
          <w:tcPr>
            <w:tcW w:w="2405" w:type="dxa"/>
            <w:tcBorders>
              <w:top w:val="single" w:sz="4" w:space="0" w:color="auto"/>
              <w:left w:val="single" w:sz="4" w:space="0" w:color="auto"/>
              <w:bottom w:val="single" w:sz="4" w:space="0" w:color="auto"/>
              <w:right w:val="single" w:sz="4" w:space="0" w:color="auto"/>
            </w:tcBorders>
            <w:hideMark/>
          </w:tcPr>
          <w:p w14:paraId="61A96955" w14:textId="77777777" w:rsidR="008279D1" w:rsidRPr="00D66C62" w:rsidRDefault="008279D1" w:rsidP="00261CFC">
            <w:pPr>
              <w:spacing w:after="160" w:line="259" w:lineRule="auto"/>
              <w:rPr>
                <w:rFonts w:ascii="Calibri" w:eastAsia="Calibri" w:hAnsi="Calibri"/>
                <w:sz w:val="20"/>
                <w:lang w:val="es-MX"/>
              </w:rPr>
            </w:pPr>
            <w:r w:rsidRPr="00D66C62">
              <w:rPr>
                <w:rFonts w:ascii="Calibri" w:eastAsia="Calibri" w:hAnsi="Calibri"/>
                <w:bCs/>
                <w:color w:val="000000"/>
                <w:sz w:val="20"/>
                <w:lang w:val="es-MX" w:eastAsia="es-SV"/>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3B3ACE00" w14:textId="77777777" w:rsidR="008279D1" w:rsidRPr="00224061" w:rsidRDefault="008279D1" w:rsidP="00261CFC">
            <w:pPr>
              <w:spacing w:after="160" w:line="259" w:lineRule="auto"/>
              <w:rPr>
                <w:rFonts w:ascii="Calibri" w:eastAsia="Calibri" w:hAnsi="Calibri"/>
                <w:bCs/>
                <w:sz w:val="20"/>
                <w:szCs w:val="20"/>
                <w:lang w:val="es-MX" w:eastAsia="es-SV"/>
              </w:rPr>
            </w:pPr>
            <w:r w:rsidRPr="00224061">
              <w:rPr>
                <w:rFonts w:ascii="Calibri" w:eastAsia="Calibri" w:hAnsi="Calibri"/>
                <w:bCs/>
                <w:sz w:val="20"/>
                <w:szCs w:val="20"/>
                <w:lang w:val="es-MX" w:eastAsia="es-SV"/>
              </w:rPr>
              <w:t>3 DESARROLLO SOCIAL</w:t>
            </w:r>
          </w:p>
        </w:tc>
      </w:tr>
      <w:tr w:rsidR="008279D1" w:rsidRPr="00D66C62" w14:paraId="011BDDF5" w14:textId="77777777" w:rsidTr="00261CFC">
        <w:trPr>
          <w:trHeight w:val="283"/>
        </w:trPr>
        <w:tc>
          <w:tcPr>
            <w:tcW w:w="2405" w:type="dxa"/>
            <w:tcBorders>
              <w:top w:val="single" w:sz="4" w:space="0" w:color="auto"/>
              <w:left w:val="single" w:sz="4" w:space="0" w:color="auto"/>
              <w:bottom w:val="single" w:sz="4" w:space="0" w:color="auto"/>
              <w:right w:val="single" w:sz="4" w:space="0" w:color="auto"/>
            </w:tcBorders>
            <w:hideMark/>
          </w:tcPr>
          <w:p w14:paraId="74EDB5A9" w14:textId="77777777" w:rsidR="008279D1" w:rsidRPr="00D66C62" w:rsidRDefault="008279D1" w:rsidP="00261CFC">
            <w:pPr>
              <w:spacing w:after="160" w:line="259" w:lineRule="auto"/>
              <w:rPr>
                <w:rFonts w:ascii="Calibri" w:eastAsia="Calibri" w:hAnsi="Calibri"/>
                <w:sz w:val="20"/>
                <w:lang w:val="es-MX"/>
              </w:rPr>
            </w:pPr>
            <w:r w:rsidRPr="00D66C62">
              <w:rPr>
                <w:rFonts w:ascii="Calibri" w:eastAsia="Calibri" w:hAnsi="Calibri"/>
                <w:bCs/>
                <w:color w:val="000000"/>
                <w:sz w:val="20"/>
                <w:lang w:val="es-MX" w:eastAsia="es-SV"/>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5E5F17AB" w14:textId="77777777" w:rsidR="008279D1" w:rsidRPr="00224061" w:rsidRDefault="008279D1" w:rsidP="00261CFC">
            <w:pPr>
              <w:spacing w:after="160" w:line="259" w:lineRule="auto"/>
              <w:rPr>
                <w:rFonts w:ascii="Calibri" w:eastAsia="Calibri" w:hAnsi="Calibri"/>
                <w:bCs/>
                <w:sz w:val="20"/>
                <w:szCs w:val="20"/>
                <w:lang w:val="es-MX" w:eastAsia="es-SV"/>
              </w:rPr>
            </w:pPr>
            <w:r w:rsidRPr="00224061">
              <w:rPr>
                <w:rFonts w:ascii="Calibri" w:eastAsia="Calibri" w:hAnsi="Calibri"/>
                <w:bCs/>
                <w:sz w:val="20"/>
                <w:szCs w:val="20"/>
                <w:lang w:val="es-MX" w:eastAsia="es-SV"/>
              </w:rPr>
              <w:t>0301 INVERSIÓN PARA EL DESARROLLO SOCIAL Y ECONÓMICO</w:t>
            </w:r>
          </w:p>
        </w:tc>
      </w:tr>
      <w:tr w:rsidR="008279D1" w:rsidRPr="00D66C62" w14:paraId="34A0383D" w14:textId="77777777" w:rsidTr="00261CFC">
        <w:trPr>
          <w:trHeight w:val="283"/>
        </w:trPr>
        <w:tc>
          <w:tcPr>
            <w:tcW w:w="2405" w:type="dxa"/>
            <w:tcBorders>
              <w:top w:val="single" w:sz="4" w:space="0" w:color="auto"/>
              <w:left w:val="single" w:sz="4" w:space="0" w:color="auto"/>
              <w:bottom w:val="single" w:sz="4" w:space="0" w:color="auto"/>
              <w:right w:val="single" w:sz="4" w:space="0" w:color="auto"/>
            </w:tcBorders>
            <w:hideMark/>
          </w:tcPr>
          <w:p w14:paraId="251EA386" w14:textId="77777777" w:rsidR="008279D1" w:rsidRPr="00D66C62" w:rsidRDefault="008279D1" w:rsidP="00261CFC">
            <w:pPr>
              <w:spacing w:after="160" w:line="259" w:lineRule="auto"/>
              <w:rPr>
                <w:rFonts w:ascii="Calibri" w:eastAsia="Calibri" w:hAnsi="Calibri"/>
                <w:sz w:val="20"/>
                <w:lang w:val="es-MX"/>
              </w:rPr>
            </w:pPr>
            <w:r w:rsidRPr="00D66C62">
              <w:rPr>
                <w:rFonts w:ascii="Calibri" w:eastAsia="Calibri" w:hAnsi="Calibri"/>
                <w:bCs/>
                <w:color w:val="000000"/>
                <w:sz w:val="20"/>
                <w:lang w:val="es-MX" w:eastAsia="es-SV"/>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237402E8" w14:textId="77777777" w:rsidR="008279D1" w:rsidRPr="00224061" w:rsidRDefault="008279D1" w:rsidP="00261CFC">
            <w:pPr>
              <w:spacing w:after="160" w:line="259" w:lineRule="auto"/>
              <w:rPr>
                <w:rFonts w:ascii="Calibri" w:eastAsia="Calibri" w:hAnsi="Calibri"/>
                <w:sz w:val="20"/>
                <w:szCs w:val="20"/>
                <w:lang w:val="es-MX"/>
              </w:rPr>
            </w:pPr>
            <w:r w:rsidRPr="00224061">
              <w:rPr>
                <w:rFonts w:ascii="Calibri" w:eastAsia="Calibri" w:hAnsi="Calibri"/>
                <w:bCs/>
                <w:sz w:val="20"/>
                <w:szCs w:val="20"/>
                <w:lang w:val="es-MX" w:eastAsia="es-SV"/>
              </w:rPr>
              <w:t xml:space="preserve">2 FONDOS PROPIOS </w:t>
            </w:r>
          </w:p>
        </w:tc>
      </w:tr>
      <w:tr w:rsidR="008279D1" w:rsidRPr="00D66C62" w14:paraId="7C5CDDED" w14:textId="77777777" w:rsidTr="00261CFC">
        <w:trPr>
          <w:trHeight w:val="283"/>
        </w:trPr>
        <w:tc>
          <w:tcPr>
            <w:tcW w:w="2405" w:type="dxa"/>
            <w:tcBorders>
              <w:top w:val="single" w:sz="4" w:space="0" w:color="auto"/>
              <w:left w:val="single" w:sz="4" w:space="0" w:color="auto"/>
              <w:bottom w:val="single" w:sz="4" w:space="0" w:color="auto"/>
              <w:right w:val="single" w:sz="4" w:space="0" w:color="auto"/>
            </w:tcBorders>
            <w:hideMark/>
          </w:tcPr>
          <w:p w14:paraId="019A55F7" w14:textId="77777777" w:rsidR="008279D1" w:rsidRPr="00D66C62" w:rsidRDefault="008279D1" w:rsidP="00261CFC">
            <w:pPr>
              <w:spacing w:after="160" w:line="259" w:lineRule="auto"/>
              <w:rPr>
                <w:rFonts w:ascii="Calibri" w:eastAsia="Calibri" w:hAnsi="Calibri"/>
                <w:sz w:val="20"/>
                <w:lang w:val="es-MX"/>
              </w:rPr>
            </w:pPr>
            <w:r w:rsidRPr="00D66C62">
              <w:rPr>
                <w:rFonts w:ascii="Calibri" w:eastAsia="Calibri" w:hAnsi="Calibri"/>
                <w:bCs/>
                <w:color w:val="000000"/>
                <w:sz w:val="20"/>
                <w:lang w:val="es-MX" w:eastAsia="es-SV"/>
              </w:rPr>
              <w:t>Sub-Fuente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18E09FBD" w14:textId="77777777" w:rsidR="008279D1" w:rsidRPr="00224061" w:rsidRDefault="008279D1" w:rsidP="00261CFC">
            <w:pPr>
              <w:spacing w:after="160" w:line="259" w:lineRule="auto"/>
              <w:rPr>
                <w:rFonts w:ascii="Calibri" w:eastAsia="Calibri" w:hAnsi="Calibri"/>
                <w:sz w:val="20"/>
                <w:szCs w:val="20"/>
                <w:lang w:val="es-MX"/>
              </w:rPr>
            </w:pPr>
            <w:r w:rsidRPr="00224061">
              <w:rPr>
                <w:rFonts w:ascii="Calibri" w:eastAsia="Calibri" w:hAnsi="Calibri"/>
                <w:bCs/>
                <w:sz w:val="20"/>
                <w:szCs w:val="20"/>
                <w:lang w:val="es-MX" w:eastAsia="es-SV"/>
              </w:rPr>
              <w:t>000 FONDOS PROPIOS</w:t>
            </w:r>
          </w:p>
        </w:tc>
      </w:tr>
      <w:tr w:rsidR="008279D1" w:rsidRPr="00D66C62" w14:paraId="1F6DCFA4" w14:textId="77777777" w:rsidTr="00261CFC">
        <w:trPr>
          <w:trHeight w:val="283"/>
        </w:trPr>
        <w:tc>
          <w:tcPr>
            <w:tcW w:w="2405" w:type="dxa"/>
            <w:tcBorders>
              <w:top w:val="single" w:sz="4" w:space="0" w:color="auto"/>
              <w:left w:val="single" w:sz="4" w:space="0" w:color="auto"/>
              <w:bottom w:val="single" w:sz="4" w:space="0" w:color="auto"/>
              <w:right w:val="single" w:sz="4" w:space="0" w:color="auto"/>
            </w:tcBorders>
            <w:hideMark/>
          </w:tcPr>
          <w:p w14:paraId="11BACD01" w14:textId="77777777" w:rsidR="008279D1" w:rsidRPr="00D66C62" w:rsidRDefault="008279D1" w:rsidP="00261CFC">
            <w:pPr>
              <w:spacing w:after="160" w:line="259" w:lineRule="auto"/>
              <w:rPr>
                <w:rFonts w:ascii="Calibri" w:eastAsia="Calibri" w:hAnsi="Calibri"/>
                <w:bCs/>
                <w:color w:val="000000"/>
                <w:sz w:val="20"/>
                <w:lang w:val="es-MX" w:eastAsia="es-SV"/>
              </w:rPr>
            </w:pPr>
            <w:r w:rsidRPr="00D66C62">
              <w:rPr>
                <w:rFonts w:ascii="Calibri" w:eastAsia="Calibri" w:hAnsi="Calibri"/>
                <w:bCs/>
                <w:color w:val="000000"/>
                <w:sz w:val="20"/>
                <w:lang w:val="es-MX" w:eastAsia="es-SV"/>
              </w:rPr>
              <w:t>Tipo:</w:t>
            </w:r>
          </w:p>
        </w:tc>
        <w:tc>
          <w:tcPr>
            <w:tcW w:w="6423" w:type="dxa"/>
            <w:tcBorders>
              <w:top w:val="single" w:sz="4" w:space="0" w:color="auto"/>
              <w:left w:val="single" w:sz="4" w:space="0" w:color="auto"/>
              <w:bottom w:val="single" w:sz="4" w:space="0" w:color="auto"/>
              <w:right w:val="single" w:sz="4" w:space="0" w:color="auto"/>
            </w:tcBorders>
            <w:hideMark/>
          </w:tcPr>
          <w:p w14:paraId="4657553D" w14:textId="77777777" w:rsidR="008279D1" w:rsidRPr="00224061" w:rsidRDefault="008279D1" w:rsidP="00261CFC">
            <w:pPr>
              <w:spacing w:after="160" w:line="259" w:lineRule="auto"/>
              <w:rPr>
                <w:rFonts w:ascii="Calibri" w:eastAsia="Calibri" w:hAnsi="Calibri"/>
                <w:bCs/>
                <w:sz w:val="20"/>
                <w:szCs w:val="20"/>
                <w:lang w:val="es-MX" w:eastAsia="es-SV"/>
              </w:rPr>
            </w:pPr>
            <w:r w:rsidRPr="00224061">
              <w:rPr>
                <w:rFonts w:ascii="Calibri" w:eastAsia="Calibri" w:hAnsi="Calibri"/>
                <w:bCs/>
                <w:sz w:val="20"/>
                <w:szCs w:val="20"/>
                <w:lang w:val="es-MX" w:eastAsia="es-SV"/>
              </w:rPr>
              <w:t xml:space="preserve">ADMINISTRACIÓN </w:t>
            </w:r>
          </w:p>
        </w:tc>
      </w:tr>
      <w:tr w:rsidR="008279D1" w:rsidRPr="00D66C62" w14:paraId="726E5D08" w14:textId="77777777" w:rsidTr="00261CFC">
        <w:trPr>
          <w:trHeight w:val="283"/>
        </w:trPr>
        <w:tc>
          <w:tcPr>
            <w:tcW w:w="2405" w:type="dxa"/>
            <w:tcBorders>
              <w:top w:val="single" w:sz="4" w:space="0" w:color="auto"/>
              <w:left w:val="single" w:sz="4" w:space="0" w:color="auto"/>
              <w:bottom w:val="single" w:sz="4" w:space="0" w:color="auto"/>
              <w:right w:val="single" w:sz="4" w:space="0" w:color="auto"/>
            </w:tcBorders>
            <w:hideMark/>
          </w:tcPr>
          <w:p w14:paraId="52C38F2F" w14:textId="77777777" w:rsidR="008279D1" w:rsidRPr="00D66C62" w:rsidRDefault="008279D1" w:rsidP="00261CFC">
            <w:pPr>
              <w:spacing w:after="160" w:line="259" w:lineRule="auto"/>
              <w:rPr>
                <w:rFonts w:ascii="Calibri" w:eastAsia="Calibri" w:hAnsi="Calibri"/>
                <w:bCs/>
                <w:color w:val="000000"/>
                <w:sz w:val="20"/>
                <w:lang w:val="es-MX" w:eastAsia="es-SV"/>
              </w:rPr>
            </w:pPr>
            <w:r w:rsidRPr="00D66C62">
              <w:rPr>
                <w:rFonts w:ascii="Calibri" w:eastAsia="Calibri" w:hAnsi="Calibri"/>
                <w:bCs/>
                <w:color w:val="000000"/>
                <w:sz w:val="20"/>
                <w:lang w:val="es-MX" w:eastAsia="es-SV"/>
              </w:rPr>
              <w:t>Naturaleza:</w:t>
            </w:r>
          </w:p>
        </w:tc>
        <w:tc>
          <w:tcPr>
            <w:tcW w:w="6423" w:type="dxa"/>
            <w:tcBorders>
              <w:top w:val="single" w:sz="4" w:space="0" w:color="auto"/>
              <w:left w:val="single" w:sz="4" w:space="0" w:color="auto"/>
              <w:bottom w:val="single" w:sz="4" w:space="0" w:color="auto"/>
              <w:right w:val="single" w:sz="4" w:space="0" w:color="auto"/>
            </w:tcBorders>
            <w:hideMark/>
          </w:tcPr>
          <w:p w14:paraId="3358D84A" w14:textId="77777777" w:rsidR="008279D1" w:rsidRPr="00224061" w:rsidRDefault="00261CFC" w:rsidP="00261CFC">
            <w:pPr>
              <w:spacing w:after="160" w:line="259" w:lineRule="auto"/>
              <w:rPr>
                <w:rFonts w:ascii="Calibri" w:eastAsia="Calibri" w:hAnsi="Calibri"/>
                <w:bCs/>
                <w:sz w:val="20"/>
                <w:szCs w:val="20"/>
                <w:lang w:val="es-MX" w:eastAsia="es-SV"/>
              </w:rPr>
            </w:pPr>
            <w:r w:rsidRPr="00224061">
              <w:rPr>
                <w:rFonts w:eastAsia="Calibri"/>
                <w:bCs/>
                <w:sz w:val="20"/>
                <w:szCs w:val="20"/>
              </w:rPr>
              <w:t>DESARROLLO SOCIAL</w:t>
            </w:r>
          </w:p>
        </w:tc>
      </w:tr>
      <w:tr w:rsidR="008279D1" w:rsidRPr="00D66C62" w14:paraId="4E25AF53" w14:textId="77777777" w:rsidTr="00261CFC">
        <w:trPr>
          <w:trHeight w:val="283"/>
        </w:trPr>
        <w:tc>
          <w:tcPr>
            <w:tcW w:w="2405" w:type="dxa"/>
            <w:tcBorders>
              <w:top w:val="single" w:sz="4" w:space="0" w:color="auto"/>
              <w:left w:val="single" w:sz="4" w:space="0" w:color="auto"/>
              <w:bottom w:val="single" w:sz="4" w:space="0" w:color="auto"/>
              <w:right w:val="single" w:sz="4" w:space="0" w:color="auto"/>
            </w:tcBorders>
            <w:hideMark/>
          </w:tcPr>
          <w:p w14:paraId="0EF3E70F" w14:textId="77777777" w:rsidR="008279D1" w:rsidRPr="00D66C62" w:rsidRDefault="008279D1" w:rsidP="00261CFC">
            <w:pPr>
              <w:spacing w:after="160" w:line="259" w:lineRule="auto"/>
              <w:rPr>
                <w:rFonts w:ascii="Calibri" w:eastAsia="Calibri" w:hAnsi="Calibri"/>
                <w:bCs/>
                <w:color w:val="000000"/>
                <w:sz w:val="20"/>
                <w:lang w:val="es-MX" w:eastAsia="es-SV"/>
              </w:rPr>
            </w:pPr>
            <w:r w:rsidRPr="00D66C62">
              <w:rPr>
                <w:rFonts w:ascii="Calibri" w:eastAsia="Calibri" w:hAnsi="Calibri"/>
                <w:bCs/>
                <w:color w:val="000000"/>
                <w:sz w:val="20"/>
                <w:lang w:val="es-MX" w:eastAsia="es-SV"/>
              </w:rPr>
              <w:t>Fase:</w:t>
            </w:r>
          </w:p>
        </w:tc>
        <w:tc>
          <w:tcPr>
            <w:tcW w:w="6423" w:type="dxa"/>
            <w:tcBorders>
              <w:top w:val="single" w:sz="4" w:space="0" w:color="auto"/>
              <w:left w:val="single" w:sz="4" w:space="0" w:color="auto"/>
              <w:bottom w:val="single" w:sz="4" w:space="0" w:color="auto"/>
              <w:right w:val="single" w:sz="4" w:space="0" w:color="auto"/>
            </w:tcBorders>
            <w:hideMark/>
          </w:tcPr>
          <w:p w14:paraId="3DF3D456" w14:textId="77777777" w:rsidR="008279D1" w:rsidRPr="00224061" w:rsidRDefault="008279D1" w:rsidP="00261CFC">
            <w:pPr>
              <w:spacing w:after="160" w:line="259" w:lineRule="auto"/>
              <w:rPr>
                <w:rFonts w:ascii="Calibri" w:eastAsia="Calibri" w:hAnsi="Calibri"/>
                <w:bCs/>
                <w:sz w:val="20"/>
                <w:szCs w:val="20"/>
                <w:lang w:val="es-MX" w:eastAsia="es-SV"/>
              </w:rPr>
            </w:pPr>
            <w:r w:rsidRPr="00224061">
              <w:rPr>
                <w:rFonts w:ascii="Calibri" w:eastAsia="Calibri" w:hAnsi="Calibri"/>
                <w:bCs/>
                <w:sz w:val="20"/>
                <w:szCs w:val="20"/>
                <w:lang w:val="es-MX" w:eastAsia="es-SV"/>
              </w:rPr>
              <w:t>EJECUCIÓN</w:t>
            </w:r>
          </w:p>
        </w:tc>
      </w:tr>
      <w:tr w:rsidR="008279D1" w:rsidRPr="00D66C62" w14:paraId="6E6B28F4" w14:textId="77777777" w:rsidTr="00261CFC">
        <w:trPr>
          <w:trHeight w:val="283"/>
        </w:trPr>
        <w:tc>
          <w:tcPr>
            <w:tcW w:w="2405" w:type="dxa"/>
            <w:tcBorders>
              <w:top w:val="single" w:sz="4" w:space="0" w:color="auto"/>
              <w:left w:val="single" w:sz="4" w:space="0" w:color="auto"/>
              <w:bottom w:val="single" w:sz="4" w:space="0" w:color="auto"/>
              <w:right w:val="single" w:sz="4" w:space="0" w:color="auto"/>
            </w:tcBorders>
            <w:hideMark/>
          </w:tcPr>
          <w:p w14:paraId="16C3D2F4" w14:textId="77777777" w:rsidR="008279D1" w:rsidRPr="00D66C62" w:rsidRDefault="008279D1" w:rsidP="00261CFC">
            <w:pPr>
              <w:spacing w:after="160" w:line="259" w:lineRule="auto"/>
              <w:rPr>
                <w:rFonts w:ascii="Calibri" w:eastAsia="Calibri" w:hAnsi="Calibri"/>
                <w:bCs/>
                <w:color w:val="000000"/>
                <w:sz w:val="20"/>
                <w:lang w:val="es-MX" w:eastAsia="es-SV"/>
              </w:rPr>
            </w:pPr>
            <w:r w:rsidRPr="00D66C62">
              <w:rPr>
                <w:rFonts w:ascii="Calibri" w:eastAsia="Calibri" w:hAnsi="Calibri"/>
                <w:bCs/>
                <w:color w:val="000000"/>
                <w:sz w:val="20"/>
                <w:lang w:val="es-MX" w:eastAsia="es-SV"/>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71809F46" w14:textId="77777777" w:rsidR="008279D1" w:rsidRPr="00224061" w:rsidRDefault="00085A09" w:rsidP="00261CFC">
            <w:pPr>
              <w:spacing w:after="160" w:line="259" w:lineRule="auto"/>
              <w:rPr>
                <w:rFonts w:ascii="Calibri" w:eastAsia="Calibri" w:hAnsi="Calibri"/>
                <w:bCs/>
                <w:sz w:val="20"/>
                <w:szCs w:val="20"/>
                <w:lang w:val="es-MX" w:eastAsia="es-SV"/>
              </w:rPr>
            </w:pPr>
            <w:r>
              <w:rPr>
                <w:rFonts w:ascii="Calibri" w:eastAsia="Calibri" w:hAnsi="Calibri"/>
                <w:bCs/>
                <w:sz w:val="20"/>
                <w:szCs w:val="20"/>
                <w:lang w:val="es-MX" w:eastAsia="es-SV"/>
              </w:rPr>
              <w:t>09</w:t>
            </w:r>
            <w:r w:rsidR="008279D1" w:rsidRPr="00224061">
              <w:rPr>
                <w:rFonts w:ascii="Calibri" w:eastAsia="Calibri" w:hAnsi="Calibri"/>
                <w:bCs/>
                <w:sz w:val="20"/>
                <w:szCs w:val="20"/>
                <w:lang w:val="es-MX" w:eastAsia="es-SV"/>
              </w:rPr>
              <w:t xml:space="preserve"> </w:t>
            </w:r>
            <w:r w:rsidR="008279D1" w:rsidRPr="00085A09">
              <w:rPr>
                <w:rFonts w:ascii="Calibri" w:eastAsia="Calibri" w:hAnsi="Calibri"/>
                <w:bCs/>
                <w:sz w:val="20"/>
                <w:szCs w:val="20"/>
                <w:lang w:val="es-MX" w:eastAsia="es-SV"/>
              </w:rPr>
              <w:t>DE NOVIEMBRE DEL 2020</w:t>
            </w:r>
          </w:p>
        </w:tc>
      </w:tr>
      <w:tr w:rsidR="00261CFC" w:rsidRPr="00D66C62" w14:paraId="02605875" w14:textId="77777777" w:rsidTr="00261CFC">
        <w:trPr>
          <w:trHeight w:val="283"/>
        </w:trPr>
        <w:tc>
          <w:tcPr>
            <w:tcW w:w="2405" w:type="dxa"/>
            <w:tcBorders>
              <w:top w:val="single" w:sz="4" w:space="0" w:color="auto"/>
              <w:left w:val="single" w:sz="4" w:space="0" w:color="auto"/>
              <w:bottom w:val="single" w:sz="4" w:space="0" w:color="auto"/>
              <w:right w:val="single" w:sz="4" w:space="0" w:color="auto"/>
            </w:tcBorders>
          </w:tcPr>
          <w:p w14:paraId="200F0178" w14:textId="77777777" w:rsidR="00261CFC" w:rsidRPr="00D66C62" w:rsidRDefault="00261CFC" w:rsidP="00261CFC">
            <w:pPr>
              <w:rPr>
                <w:rFonts w:ascii="Calibri" w:eastAsia="Calibri" w:hAnsi="Calibri"/>
                <w:bCs/>
                <w:color w:val="000000"/>
                <w:sz w:val="20"/>
                <w:lang w:val="es-MX" w:eastAsia="es-SV"/>
              </w:rPr>
            </w:pPr>
            <w:r>
              <w:rPr>
                <w:rFonts w:ascii="Calibri" w:eastAsia="Calibri" w:hAnsi="Calibri"/>
                <w:bCs/>
                <w:color w:val="000000"/>
                <w:sz w:val="20"/>
                <w:lang w:val="es-MX" w:eastAsia="es-SV"/>
              </w:rPr>
              <w:t>Clasificación del gasto</w:t>
            </w:r>
          </w:p>
        </w:tc>
        <w:tc>
          <w:tcPr>
            <w:tcW w:w="6423" w:type="dxa"/>
            <w:tcBorders>
              <w:top w:val="single" w:sz="4" w:space="0" w:color="auto"/>
              <w:left w:val="single" w:sz="4" w:space="0" w:color="auto"/>
              <w:bottom w:val="single" w:sz="4" w:space="0" w:color="auto"/>
              <w:right w:val="single" w:sz="4" w:space="0" w:color="auto"/>
            </w:tcBorders>
          </w:tcPr>
          <w:p w14:paraId="7AB81090" w14:textId="77777777" w:rsidR="00261CFC" w:rsidRPr="00224061" w:rsidRDefault="00261CFC" w:rsidP="00261CFC">
            <w:pPr>
              <w:rPr>
                <w:rFonts w:ascii="Calibri" w:eastAsia="Calibri" w:hAnsi="Calibri"/>
                <w:bCs/>
                <w:sz w:val="20"/>
                <w:szCs w:val="20"/>
                <w:lang w:val="es-MX" w:eastAsia="es-SV"/>
              </w:rPr>
            </w:pPr>
            <w:r w:rsidRPr="00224061">
              <w:rPr>
                <w:rFonts w:eastAsia="Times New Roman"/>
                <w:bCs/>
                <w:sz w:val="20"/>
                <w:szCs w:val="20"/>
                <w:lang w:eastAsia="es-SV"/>
              </w:rPr>
              <w:t>PROYECTOS DE INSTALACIONES ELECTRICAS Y COMUNICACIONES</w:t>
            </w:r>
          </w:p>
        </w:tc>
      </w:tr>
    </w:tbl>
    <w:p w14:paraId="452E2299" w14:textId="77777777" w:rsidR="008279D1" w:rsidRPr="00D66C62" w:rsidRDefault="008279D1" w:rsidP="008279D1">
      <w:pPr>
        <w:spacing w:after="0" w:line="240" w:lineRule="auto"/>
        <w:rPr>
          <w:rFonts w:eastAsia="Calibri"/>
          <w:szCs w:val="24"/>
        </w:rPr>
      </w:pPr>
    </w:p>
    <w:p w14:paraId="15F213DD" w14:textId="77777777" w:rsidR="008279D1" w:rsidRDefault="008279D1" w:rsidP="008279D1">
      <w:pPr>
        <w:spacing w:after="0" w:line="240" w:lineRule="auto"/>
        <w:rPr>
          <w:rFonts w:eastAsia="Calibri"/>
          <w:szCs w:val="24"/>
        </w:rPr>
      </w:pPr>
    </w:p>
    <w:p w14:paraId="02F0CC52" w14:textId="77777777" w:rsidR="008279D1" w:rsidRPr="00D66C62" w:rsidRDefault="008279D1" w:rsidP="008279D1">
      <w:pPr>
        <w:spacing w:after="0" w:line="240" w:lineRule="auto"/>
        <w:rPr>
          <w:rFonts w:eastAsia="Calibri"/>
          <w:szCs w:val="24"/>
        </w:rPr>
      </w:pPr>
      <w:r w:rsidRPr="00D66C62">
        <w:rPr>
          <w:rFonts w:eastAsia="Calibri"/>
          <w:szCs w:val="24"/>
        </w:rPr>
        <w:t>Cifras Presupuestarias a reprogramar:</w:t>
      </w:r>
    </w:p>
    <w:tbl>
      <w:tblPr>
        <w:tblW w:w="8874" w:type="dxa"/>
        <w:tblInd w:w="-80" w:type="dxa"/>
        <w:tblCellMar>
          <w:left w:w="70" w:type="dxa"/>
          <w:right w:w="70" w:type="dxa"/>
        </w:tblCellMar>
        <w:tblLook w:val="04A0" w:firstRow="1" w:lastRow="0" w:firstColumn="1" w:lastColumn="0" w:noHBand="0" w:noVBand="1"/>
      </w:tblPr>
      <w:tblGrid>
        <w:gridCol w:w="10"/>
        <w:gridCol w:w="630"/>
        <w:gridCol w:w="10"/>
        <w:gridCol w:w="5354"/>
        <w:gridCol w:w="10"/>
        <w:gridCol w:w="1402"/>
        <w:gridCol w:w="10"/>
        <w:gridCol w:w="1448"/>
      </w:tblGrid>
      <w:tr w:rsidR="008279D1" w:rsidRPr="00D66C62" w14:paraId="726CB24E" w14:textId="77777777" w:rsidTr="00261CFC">
        <w:trPr>
          <w:trHeight w:val="458"/>
          <w:tblHeader/>
        </w:trPr>
        <w:tc>
          <w:tcPr>
            <w:tcW w:w="64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ADB20C1" w14:textId="77777777" w:rsidR="008279D1" w:rsidRPr="00D66C62" w:rsidRDefault="008279D1" w:rsidP="00261CFC">
            <w:pPr>
              <w:spacing w:after="0" w:line="240" w:lineRule="auto"/>
              <w:jc w:val="center"/>
              <w:rPr>
                <w:rFonts w:eastAsia="Times New Roman"/>
                <w:b/>
                <w:bCs/>
                <w:color w:val="000000"/>
                <w:sz w:val="18"/>
                <w:szCs w:val="18"/>
                <w:lang w:eastAsia="es-SV"/>
              </w:rPr>
            </w:pPr>
            <w:r w:rsidRPr="00D66C62">
              <w:rPr>
                <w:rFonts w:eastAsia="Times New Roman"/>
                <w:b/>
                <w:bCs/>
                <w:color w:val="000000"/>
                <w:sz w:val="18"/>
                <w:szCs w:val="18"/>
                <w:lang w:eastAsia="es-SV"/>
              </w:rPr>
              <w:t>COD</w:t>
            </w:r>
          </w:p>
        </w:tc>
        <w:tc>
          <w:tcPr>
            <w:tcW w:w="536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3848A71" w14:textId="77777777" w:rsidR="008279D1" w:rsidRPr="00D66C62" w:rsidRDefault="008279D1" w:rsidP="00261CFC">
            <w:pPr>
              <w:spacing w:after="0" w:line="240" w:lineRule="auto"/>
              <w:jc w:val="center"/>
              <w:rPr>
                <w:rFonts w:eastAsia="Times New Roman"/>
                <w:b/>
                <w:bCs/>
                <w:color w:val="000000"/>
                <w:sz w:val="18"/>
                <w:szCs w:val="18"/>
                <w:lang w:eastAsia="es-SV"/>
              </w:rPr>
            </w:pPr>
            <w:r w:rsidRPr="00D66C62">
              <w:rPr>
                <w:rFonts w:eastAsia="Times New Roman"/>
                <w:b/>
                <w:bCs/>
                <w:color w:val="000000"/>
                <w:sz w:val="18"/>
                <w:szCs w:val="18"/>
                <w:lang w:eastAsia="es-SV"/>
              </w:rPr>
              <w:t>CUENTA</w:t>
            </w:r>
          </w:p>
        </w:tc>
        <w:tc>
          <w:tcPr>
            <w:tcW w:w="141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EC00B69" w14:textId="77777777" w:rsidR="008279D1" w:rsidRPr="00D66C62" w:rsidRDefault="008279D1" w:rsidP="00261CFC">
            <w:pPr>
              <w:spacing w:after="0" w:line="240" w:lineRule="auto"/>
              <w:jc w:val="center"/>
              <w:rPr>
                <w:rFonts w:eastAsia="Times New Roman"/>
                <w:b/>
                <w:bCs/>
                <w:color w:val="000000"/>
                <w:sz w:val="18"/>
                <w:szCs w:val="18"/>
                <w:lang w:eastAsia="es-SV"/>
              </w:rPr>
            </w:pPr>
            <w:r w:rsidRPr="00D66C62">
              <w:rPr>
                <w:rFonts w:eastAsia="Times New Roman"/>
                <w:b/>
                <w:bCs/>
                <w:color w:val="000000"/>
                <w:sz w:val="18"/>
                <w:szCs w:val="18"/>
                <w:lang w:eastAsia="es-SV"/>
              </w:rPr>
              <w:t>DISMINUYE</w:t>
            </w:r>
          </w:p>
        </w:tc>
        <w:tc>
          <w:tcPr>
            <w:tcW w:w="145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8828672" w14:textId="77777777" w:rsidR="008279D1" w:rsidRPr="00D66C62" w:rsidRDefault="008279D1" w:rsidP="00261CFC">
            <w:pPr>
              <w:spacing w:after="0" w:line="240" w:lineRule="auto"/>
              <w:jc w:val="center"/>
              <w:rPr>
                <w:rFonts w:eastAsia="Times New Roman"/>
                <w:b/>
                <w:bCs/>
                <w:color w:val="000000"/>
                <w:sz w:val="18"/>
                <w:szCs w:val="18"/>
                <w:lang w:eastAsia="es-SV"/>
              </w:rPr>
            </w:pPr>
            <w:r w:rsidRPr="00D66C62">
              <w:rPr>
                <w:rFonts w:eastAsia="Times New Roman"/>
                <w:b/>
                <w:bCs/>
                <w:color w:val="000000"/>
                <w:sz w:val="18"/>
                <w:szCs w:val="18"/>
                <w:lang w:eastAsia="es-SV"/>
              </w:rPr>
              <w:t>AUMENTA</w:t>
            </w:r>
          </w:p>
        </w:tc>
      </w:tr>
      <w:tr w:rsidR="008279D1" w:rsidRPr="00D66C62" w14:paraId="6E1F1298" w14:textId="77777777" w:rsidTr="00261CFC">
        <w:trPr>
          <w:trHeight w:val="458"/>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0153F2" w14:textId="77777777" w:rsidR="008279D1" w:rsidRPr="00D66C62" w:rsidRDefault="008279D1" w:rsidP="00261CFC">
            <w:pPr>
              <w:spacing w:after="0"/>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0FE3D44" w14:textId="77777777" w:rsidR="008279D1" w:rsidRPr="00D66C62" w:rsidRDefault="008279D1" w:rsidP="00261CFC">
            <w:pPr>
              <w:spacing w:after="0"/>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480FEB8" w14:textId="77777777" w:rsidR="008279D1" w:rsidRPr="00D66C62" w:rsidRDefault="008279D1" w:rsidP="00261CFC">
            <w:pPr>
              <w:spacing w:after="0"/>
              <w:rPr>
                <w:rFonts w:eastAsia="Times New Roman"/>
                <w:b/>
                <w:bCs/>
                <w:color w:val="000000"/>
                <w:sz w:val="18"/>
                <w:szCs w:val="18"/>
                <w:lang w:eastAsia="es-SV"/>
              </w:rPr>
            </w:pPr>
          </w:p>
        </w:tc>
        <w:tc>
          <w:tcPr>
            <w:tcW w:w="1458" w:type="dxa"/>
            <w:gridSpan w:val="2"/>
            <w:vMerge/>
            <w:tcBorders>
              <w:top w:val="single" w:sz="4" w:space="0" w:color="auto"/>
              <w:left w:val="single" w:sz="4" w:space="0" w:color="auto"/>
              <w:bottom w:val="single" w:sz="4" w:space="0" w:color="auto"/>
              <w:right w:val="single" w:sz="4" w:space="0" w:color="auto"/>
            </w:tcBorders>
            <w:vAlign w:val="center"/>
            <w:hideMark/>
          </w:tcPr>
          <w:p w14:paraId="53B8A858" w14:textId="77777777" w:rsidR="008279D1" w:rsidRPr="00D66C62" w:rsidRDefault="008279D1" w:rsidP="00261CFC">
            <w:pPr>
              <w:spacing w:after="0"/>
              <w:rPr>
                <w:rFonts w:eastAsia="Times New Roman"/>
                <w:b/>
                <w:bCs/>
                <w:color w:val="000000"/>
                <w:sz w:val="18"/>
                <w:szCs w:val="18"/>
                <w:lang w:eastAsia="es-SV"/>
              </w:rPr>
            </w:pPr>
          </w:p>
        </w:tc>
      </w:tr>
      <w:tr w:rsidR="008279D1" w:rsidRPr="00D66C62" w14:paraId="71BBA2BF" w14:textId="77777777" w:rsidTr="00261CFC">
        <w:trPr>
          <w:trHeight w:val="300"/>
        </w:trPr>
        <w:tc>
          <w:tcPr>
            <w:tcW w:w="6004" w:type="dxa"/>
            <w:gridSpan w:val="4"/>
            <w:tcBorders>
              <w:top w:val="single" w:sz="4" w:space="0" w:color="auto"/>
              <w:left w:val="nil"/>
              <w:bottom w:val="nil"/>
              <w:right w:val="nil"/>
            </w:tcBorders>
            <w:noWrap/>
            <w:hideMark/>
          </w:tcPr>
          <w:p w14:paraId="3919327A" w14:textId="77777777" w:rsidR="008279D1" w:rsidRPr="00D66C62" w:rsidRDefault="008279D1" w:rsidP="00261CFC">
            <w:pPr>
              <w:spacing w:after="0" w:line="240" w:lineRule="auto"/>
              <w:rPr>
                <w:rFonts w:eastAsia="Times New Roman"/>
                <w:b/>
                <w:bCs/>
                <w:color w:val="000000"/>
                <w:sz w:val="18"/>
                <w:szCs w:val="18"/>
                <w:lang w:eastAsia="es-SV"/>
              </w:rPr>
            </w:pPr>
            <w:r w:rsidRPr="00D66C62">
              <w:rPr>
                <w:rFonts w:eastAsia="Times New Roman"/>
                <w:b/>
                <w:bCs/>
                <w:color w:val="000000"/>
                <w:sz w:val="18"/>
                <w:szCs w:val="18"/>
                <w:u w:val="single"/>
                <w:lang w:eastAsia="es-SV"/>
              </w:rPr>
              <w:t>Cuentas de presupuesto que se afectan</w:t>
            </w:r>
            <w:r w:rsidRPr="00D66C62">
              <w:rPr>
                <w:rFonts w:eastAsia="Times New Roman"/>
                <w:b/>
                <w:bCs/>
                <w:color w:val="000000"/>
                <w:sz w:val="18"/>
                <w:szCs w:val="18"/>
                <w:lang w:eastAsia="es-SV"/>
              </w:rPr>
              <w:t>:</w:t>
            </w:r>
          </w:p>
        </w:tc>
        <w:tc>
          <w:tcPr>
            <w:tcW w:w="1412" w:type="dxa"/>
            <w:gridSpan w:val="2"/>
            <w:tcBorders>
              <w:top w:val="single" w:sz="4" w:space="0" w:color="auto"/>
              <w:left w:val="nil"/>
              <w:bottom w:val="nil"/>
              <w:right w:val="nil"/>
            </w:tcBorders>
            <w:hideMark/>
          </w:tcPr>
          <w:p w14:paraId="16B24378" w14:textId="77777777" w:rsidR="008279D1" w:rsidRPr="00D66C62" w:rsidRDefault="008279D1" w:rsidP="00261CFC">
            <w:pPr>
              <w:rPr>
                <w:rFonts w:eastAsia="Times New Roman"/>
                <w:b/>
                <w:bCs/>
                <w:color w:val="000000"/>
                <w:sz w:val="18"/>
                <w:szCs w:val="18"/>
                <w:lang w:eastAsia="es-SV"/>
              </w:rPr>
            </w:pPr>
          </w:p>
        </w:tc>
        <w:tc>
          <w:tcPr>
            <w:tcW w:w="1458" w:type="dxa"/>
            <w:gridSpan w:val="2"/>
            <w:tcBorders>
              <w:top w:val="single" w:sz="4" w:space="0" w:color="auto"/>
              <w:left w:val="nil"/>
              <w:bottom w:val="nil"/>
              <w:right w:val="nil"/>
            </w:tcBorders>
            <w:hideMark/>
          </w:tcPr>
          <w:p w14:paraId="4FD32191" w14:textId="77777777" w:rsidR="008279D1" w:rsidRPr="00D66C62" w:rsidRDefault="008279D1" w:rsidP="00261CFC">
            <w:pPr>
              <w:spacing w:after="0"/>
              <w:rPr>
                <w:rFonts w:eastAsia="Calibri"/>
                <w:sz w:val="20"/>
                <w:szCs w:val="20"/>
                <w:lang w:eastAsia="es-SV"/>
              </w:rPr>
            </w:pPr>
          </w:p>
        </w:tc>
      </w:tr>
      <w:tr w:rsidR="008279D1" w:rsidRPr="00D66C62" w14:paraId="3903B655" w14:textId="77777777" w:rsidTr="00261CFC">
        <w:trPr>
          <w:trHeight w:val="300"/>
        </w:trPr>
        <w:tc>
          <w:tcPr>
            <w:tcW w:w="6004" w:type="dxa"/>
            <w:gridSpan w:val="4"/>
            <w:tcBorders>
              <w:top w:val="single" w:sz="4" w:space="0" w:color="auto"/>
              <w:left w:val="nil"/>
              <w:bottom w:val="nil"/>
              <w:right w:val="nil"/>
            </w:tcBorders>
            <w:noWrap/>
          </w:tcPr>
          <w:p w14:paraId="465F68E1" w14:textId="77777777" w:rsidR="008279D1" w:rsidRPr="00D66C62" w:rsidRDefault="008279D1" w:rsidP="00261CFC">
            <w:pPr>
              <w:spacing w:after="0" w:line="240" w:lineRule="auto"/>
              <w:rPr>
                <w:rFonts w:eastAsia="Times New Roman"/>
                <w:b/>
                <w:bCs/>
                <w:color w:val="000000"/>
                <w:sz w:val="18"/>
                <w:szCs w:val="18"/>
                <w:u w:val="single"/>
                <w:lang w:eastAsia="es-SV"/>
              </w:rPr>
            </w:pPr>
          </w:p>
        </w:tc>
        <w:tc>
          <w:tcPr>
            <w:tcW w:w="1412" w:type="dxa"/>
            <w:gridSpan w:val="2"/>
            <w:tcBorders>
              <w:top w:val="single" w:sz="4" w:space="0" w:color="auto"/>
              <w:left w:val="nil"/>
              <w:bottom w:val="nil"/>
              <w:right w:val="nil"/>
            </w:tcBorders>
          </w:tcPr>
          <w:p w14:paraId="5547645E" w14:textId="77777777" w:rsidR="008279D1" w:rsidRPr="00D66C62" w:rsidRDefault="008279D1" w:rsidP="00261CFC">
            <w:pPr>
              <w:spacing w:after="0" w:line="240" w:lineRule="auto"/>
              <w:jc w:val="right"/>
              <w:rPr>
                <w:rFonts w:eastAsia="Times New Roman"/>
                <w:color w:val="000000"/>
                <w:sz w:val="18"/>
                <w:szCs w:val="18"/>
                <w:lang w:eastAsia="es-SV"/>
              </w:rPr>
            </w:pPr>
          </w:p>
        </w:tc>
        <w:tc>
          <w:tcPr>
            <w:tcW w:w="1458" w:type="dxa"/>
            <w:gridSpan w:val="2"/>
            <w:tcBorders>
              <w:top w:val="single" w:sz="4" w:space="0" w:color="auto"/>
              <w:left w:val="nil"/>
              <w:bottom w:val="nil"/>
              <w:right w:val="nil"/>
            </w:tcBorders>
          </w:tcPr>
          <w:p w14:paraId="2EE241D1" w14:textId="77777777" w:rsidR="008279D1" w:rsidRPr="00D66C62" w:rsidRDefault="008279D1" w:rsidP="00261CFC">
            <w:pPr>
              <w:spacing w:after="0" w:line="240" w:lineRule="auto"/>
              <w:jc w:val="right"/>
              <w:rPr>
                <w:rFonts w:eastAsia="Times New Roman"/>
                <w:color w:val="000000"/>
                <w:sz w:val="18"/>
                <w:szCs w:val="18"/>
                <w:lang w:eastAsia="es-SV"/>
              </w:rPr>
            </w:pPr>
          </w:p>
        </w:tc>
      </w:tr>
      <w:tr w:rsidR="008279D1" w:rsidRPr="00D66C62" w14:paraId="1440777A" w14:textId="77777777" w:rsidTr="00261CFC">
        <w:trPr>
          <w:gridBefore w:val="1"/>
          <w:wBefore w:w="10" w:type="dxa"/>
          <w:trHeight w:val="300"/>
        </w:trPr>
        <w:tc>
          <w:tcPr>
            <w:tcW w:w="640" w:type="dxa"/>
            <w:gridSpan w:val="2"/>
            <w:noWrap/>
            <w:hideMark/>
          </w:tcPr>
          <w:p w14:paraId="5E76B8B0" w14:textId="77777777" w:rsidR="008279D1" w:rsidRPr="00D66C62" w:rsidRDefault="008279D1" w:rsidP="00261CFC">
            <w:pPr>
              <w:spacing w:after="0" w:line="240" w:lineRule="auto"/>
              <w:rPr>
                <w:rFonts w:eastAsia="Times New Roman"/>
                <w:b/>
                <w:bCs/>
                <w:sz w:val="18"/>
                <w:szCs w:val="18"/>
                <w:lang w:eastAsia="es-SV"/>
              </w:rPr>
            </w:pPr>
            <w:r w:rsidRPr="00D66C62">
              <w:rPr>
                <w:rFonts w:eastAsia="Times New Roman"/>
                <w:b/>
                <w:bCs/>
                <w:sz w:val="18"/>
                <w:szCs w:val="18"/>
                <w:lang w:eastAsia="es-SV"/>
              </w:rPr>
              <w:t>61</w:t>
            </w:r>
          </w:p>
        </w:tc>
        <w:tc>
          <w:tcPr>
            <w:tcW w:w="5364" w:type="dxa"/>
            <w:gridSpan w:val="2"/>
            <w:noWrap/>
            <w:hideMark/>
          </w:tcPr>
          <w:p w14:paraId="0B9821AA" w14:textId="77777777" w:rsidR="008279D1" w:rsidRPr="00D66C62" w:rsidRDefault="008279D1" w:rsidP="00261CFC">
            <w:pPr>
              <w:spacing w:after="0" w:line="240" w:lineRule="auto"/>
              <w:rPr>
                <w:rFonts w:eastAsia="Times New Roman"/>
                <w:b/>
                <w:bCs/>
                <w:sz w:val="18"/>
                <w:szCs w:val="18"/>
                <w:lang w:eastAsia="es-SV"/>
              </w:rPr>
            </w:pPr>
            <w:r w:rsidRPr="00D66C62">
              <w:rPr>
                <w:rFonts w:eastAsia="Times New Roman"/>
                <w:b/>
                <w:bCs/>
                <w:sz w:val="18"/>
                <w:szCs w:val="18"/>
                <w:lang w:eastAsia="es-SV"/>
              </w:rPr>
              <w:t>INVERSIONES EN ACTIVOS FIJOS</w:t>
            </w:r>
          </w:p>
        </w:tc>
        <w:tc>
          <w:tcPr>
            <w:tcW w:w="1412" w:type="dxa"/>
            <w:gridSpan w:val="2"/>
            <w:hideMark/>
          </w:tcPr>
          <w:p w14:paraId="6650358C" w14:textId="77777777" w:rsidR="008279D1" w:rsidRPr="00D66C62" w:rsidRDefault="008279D1" w:rsidP="00261CFC">
            <w:pPr>
              <w:rPr>
                <w:rFonts w:eastAsia="Times New Roman"/>
                <w:b/>
                <w:bCs/>
                <w:sz w:val="18"/>
                <w:szCs w:val="18"/>
                <w:lang w:eastAsia="es-SV"/>
              </w:rPr>
            </w:pPr>
          </w:p>
        </w:tc>
        <w:tc>
          <w:tcPr>
            <w:tcW w:w="1448" w:type="dxa"/>
            <w:hideMark/>
          </w:tcPr>
          <w:p w14:paraId="2E231DF1" w14:textId="77777777" w:rsidR="008279D1" w:rsidRPr="00D66C62" w:rsidRDefault="008279D1" w:rsidP="00261CFC">
            <w:pPr>
              <w:spacing w:after="0"/>
              <w:rPr>
                <w:rFonts w:eastAsia="Calibri"/>
                <w:sz w:val="20"/>
                <w:szCs w:val="20"/>
                <w:lang w:eastAsia="es-SV"/>
              </w:rPr>
            </w:pPr>
          </w:p>
        </w:tc>
      </w:tr>
      <w:tr w:rsidR="008279D1" w:rsidRPr="00D66C62" w14:paraId="7BCB27B7" w14:textId="77777777" w:rsidTr="00261CFC">
        <w:trPr>
          <w:gridBefore w:val="1"/>
          <w:wBefore w:w="10" w:type="dxa"/>
          <w:trHeight w:val="300"/>
        </w:trPr>
        <w:tc>
          <w:tcPr>
            <w:tcW w:w="640" w:type="dxa"/>
            <w:gridSpan w:val="2"/>
            <w:noWrap/>
            <w:hideMark/>
          </w:tcPr>
          <w:p w14:paraId="08343D65" w14:textId="77777777" w:rsidR="008279D1" w:rsidRPr="00D66C62" w:rsidRDefault="008279D1" w:rsidP="00261CFC">
            <w:pPr>
              <w:spacing w:after="0" w:line="240" w:lineRule="auto"/>
              <w:rPr>
                <w:rFonts w:eastAsia="Times New Roman"/>
                <w:b/>
                <w:bCs/>
                <w:sz w:val="18"/>
                <w:szCs w:val="18"/>
                <w:lang w:eastAsia="es-SV"/>
              </w:rPr>
            </w:pPr>
            <w:r w:rsidRPr="00D66C62">
              <w:rPr>
                <w:rFonts w:eastAsia="Times New Roman"/>
                <w:b/>
                <w:bCs/>
                <w:sz w:val="18"/>
                <w:szCs w:val="18"/>
                <w:lang w:eastAsia="es-SV"/>
              </w:rPr>
              <w:t>616</w:t>
            </w:r>
          </w:p>
        </w:tc>
        <w:tc>
          <w:tcPr>
            <w:tcW w:w="5364" w:type="dxa"/>
            <w:gridSpan w:val="2"/>
            <w:noWrap/>
            <w:hideMark/>
          </w:tcPr>
          <w:p w14:paraId="5723F666" w14:textId="77777777" w:rsidR="008279D1" w:rsidRPr="00D66C62" w:rsidRDefault="008279D1" w:rsidP="00261CFC">
            <w:pPr>
              <w:spacing w:after="0" w:line="240" w:lineRule="auto"/>
              <w:rPr>
                <w:rFonts w:eastAsia="Times New Roman"/>
                <w:b/>
                <w:bCs/>
                <w:sz w:val="18"/>
                <w:szCs w:val="18"/>
                <w:lang w:eastAsia="es-SV"/>
              </w:rPr>
            </w:pPr>
            <w:r w:rsidRPr="00D66C62">
              <w:rPr>
                <w:rFonts w:eastAsia="Times New Roman"/>
                <w:b/>
                <w:bCs/>
                <w:sz w:val="18"/>
                <w:szCs w:val="18"/>
                <w:lang w:eastAsia="es-SV"/>
              </w:rPr>
              <w:t>INFRAESTRUCTURAS</w:t>
            </w:r>
          </w:p>
        </w:tc>
        <w:tc>
          <w:tcPr>
            <w:tcW w:w="1412" w:type="dxa"/>
            <w:gridSpan w:val="2"/>
            <w:hideMark/>
          </w:tcPr>
          <w:p w14:paraId="19B0956D" w14:textId="77777777" w:rsidR="008279D1" w:rsidRPr="00D66C62" w:rsidRDefault="008279D1" w:rsidP="00261CFC">
            <w:pPr>
              <w:rPr>
                <w:rFonts w:eastAsia="Times New Roman"/>
                <w:b/>
                <w:bCs/>
                <w:sz w:val="18"/>
                <w:szCs w:val="18"/>
                <w:lang w:eastAsia="es-SV"/>
              </w:rPr>
            </w:pPr>
          </w:p>
        </w:tc>
        <w:tc>
          <w:tcPr>
            <w:tcW w:w="1448" w:type="dxa"/>
            <w:hideMark/>
          </w:tcPr>
          <w:p w14:paraId="26613F6E" w14:textId="77777777" w:rsidR="008279D1" w:rsidRPr="00D66C62" w:rsidRDefault="008279D1" w:rsidP="00261CFC">
            <w:pPr>
              <w:spacing w:after="0"/>
              <w:rPr>
                <w:rFonts w:eastAsia="Calibri"/>
                <w:sz w:val="20"/>
                <w:szCs w:val="20"/>
                <w:lang w:eastAsia="es-SV"/>
              </w:rPr>
            </w:pPr>
          </w:p>
        </w:tc>
      </w:tr>
      <w:tr w:rsidR="008279D1" w:rsidRPr="00D66C62" w14:paraId="6A112087" w14:textId="77777777" w:rsidTr="00261CFC">
        <w:trPr>
          <w:gridBefore w:val="1"/>
          <w:wBefore w:w="10" w:type="dxa"/>
          <w:trHeight w:val="300"/>
        </w:trPr>
        <w:tc>
          <w:tcPr>
            <w:tcW w:w="640" w:type="dxa"/>
            <w:gridSpan w:val="2"/>
            <w:noWrap/>
            <w:hideMark/>
          </w:tcPr>
          <w:p w14:paraId="3BBF7FA2" w14:textId="77777777" w:rsidR="008279D1" w:rsidRPr="00D66C62" w:rsidRDefault="008279D1" w:rsidP="00261CFC">
            <w:pPr>
              <w:spacing w:after="0" w:line="240" w:lineRule="auto"/>
              <w:rPr>
                <w:rFonts w:eastAsia="Times New Roman"/>
                <w:sz w:val="18"/>
                <w:szCs w:val="18"/>
                <w:lang w:eastAsia="es-SV"/>
              </w:rPr>
            </w:pPr>
            <w:r w:rsidRPr="00D66C62">
              <w:rPr>
                <w:rFonts w:eastAsia="Times New Roman"/>
                <w:sz w:val="18"/>
                <w:szCs w:val="18"/>
                <w:lang w:eastAsia="es-SV"/>
              </w:rPr>
              <w:t>61699</w:t>
            </w:r>
          </w:p>
        </w:tc>
        <w:tc>
          <w:tcPr>
            <w:tcW w:w="5364" w:type="dxa"/>
            <w:gridSpan w:val="2"/>
            <w:noWrap/>
            <w:hideMark/>
          </w:tcPr>
          <w:p w14:paraId="3C902FE9" w14:textId="77777777" w:rsidR="008279D1" w:rsidRPr="00D66C62" w:rsidRDefault="008279D1" w:rsidP="00261CFC">
            <w:pPr>
              <w:spacing w:after="0" w:line="240" w:lineRule="auto"/>
              <w:rPr>
                <w:rFonts w:eastAsia="Times New Roman"/>
                <w:sz w:val="18"/>
                <w:szCs w:val="18"/>
                <w:lang w:eastAsia="es-SV"/>
              </w:rPr>
            </w:pPr>
            <w:r w:rsidRPr="00D66C62">
              <w:rPr>
                <w:rFonts w:eastAsia="Times New Roman"/>
                <w:sz w:val="18"/>
                <w:szCs w:val="18"/>
                <w:lang w:eastAsia="es-SV"/>
              </w:rPr>
              <w:t>OBRAS DE INFRAESTRUCTURAS DIVERSAS</w:t>
            </w:r>
          </w:p>
        </w:tc>
        <w:tc>
          <w:tcPr>
            <w:tcW w:w="1412" w:type="dxa"/>
            <w:gridSpan w:val="2"/>
            <w:hideMark/>
          </w:tcPr>
          <w:p w14:paraId="028AD11E" w14:textId="77777777" w:rsidR="008279D1" w:rsidRPr="00D66C62" w:rsidRDefault="008279D1" w:rsidP="00261CFC">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w:t>
            </w:r>
            <w:r w:rsidR="00224061">
              <w:rPr>
                <w:rFonts w:eastAsia="Times New Roman"/>
                <w:color w:val="000000"/>
                <w:sz w:val="18"/>
                <w:szCs w:val="18"/>
                <w:lang w:eastAsia="es-SV"/>
              </w:rPr>
              <w:t>2,495.01</w:t>
            </w:r>
          </w:p>
        </w:tc>
        <w:tc>
          <w:tcPr>
            <w:tcW w:w="1448" w:type="dxa"/>
          </w:tcPr>
          <w:p w14:paraId="22852CB7" w14:textId="77777777" w:rsidR="008279D1" w:rsidRPr="00D66C62" w:rsidRDefault="008279D1" w:rsidP="00261CFC">
            <w:pPr>
              <w:spacing w:after="0" w:line="240" w:lineRule="auto"/>
              <w:jc w:val="right"/>
              <w:rPr>
                <w:rFonts w:eastAsia="Times New Roman"/>
                <w:color w:val="000000"/>
                <w:sz w:val="18"/>
                <w:szCs w:val="18"/>
                <w:lang w:eastAsia="es-SV"/>
              </w:rPr>
            </w:pPr>
          </w:p>
        </w:tc>
      </w:tr>
      <w:tr w:rsidR="008279D1" w:rsidRPr="00D66C62" w14:paraId="1483347A" w14:textId="77777777" w:rsidTr="00261CFC">
        <w:trPr>
          <w:gridBefore w:val="1"/>
          <w:wBefore w:w="10" w:type="dxa"/>
          <w:trHeight w:val="300"/>
        </w:trPr>
        <w:tc>
          <w:tcPr>
            <w:tcW w:w="6004" w:type="dxa"/>
            <w:gridSpan w:val="4"/>
            <w:noWrap/>
            <w:hideMark/>
          </w:tcPr>
          <w:p w14:paraId="2E19C6CB" w14:textId="77777777" w:rsidR="008279D1" w:rsidRPr="00D66C62" w:rsidRDefault="008279D1" w:rsidP="00261CFC">
            <w:pPr>
              <w:spacing w:after="0" w:line="240" w:lineRule="auto"/>
              <w:rPr>
                <w:rFonts w:eastAsia="Times New Roman"/>
                <w:b/>
                <w:bCs/>
                <w:color w:val="000000"/>
                <w:sz w:val="18"/>
                <w:szCs w:val="18"/>
                <w:lang w:eastAsia="es-SV"/>
              </w:rPr>
            </w:pPr>
            <w:r w:rsidRPr="00D66C62">
              <w:rPr>
                <w:rFonts w:eastAsia="Times New Roman"/>
                <w:b/>
                <w:bCs/>
                <w:color w:val="000000"/>
                <w:sz w:val="18"/>
                <w:szCs w:val="18"/>
                <w:u w:val="single"/>
                <w:lang w:eastAsia="es-SV"/>
              </w:rPr>
              <w:t>Cuentas de presupuesto que se afectan</w:t>
            </w:r>
            <w:r w:rsidRPr="00D66C62">
              <w:rPr>
                <w:rFonts w:eastAsia="Times New Roman"/>
                <w:b/>
                <w:bCs/>
                <w:color w:val="000000"/>
                <w:sz w:val="18"/>
                <w:szCs w:val="18"/>
                <w:lang w:eastAsia="es-SV"/>
              </w:rPr>
              <w:t>:</w:t>
            </w:r>
          </w:p>
        </w:tc>
        <w:tc>
          <w:tcPr>
            <w:tcW w:w="1412" w:type="dxa"/>
            <w:gridSpan w:val="2"/>
          </w:tcPr>
          <w:p w14:paraId="2DEC14DE" w14:textId="77777777" w:rsidR="008279D1" w:rsidRPr="00D66C62" w:rsidRDefault="008279D1" w:rsidP="00261CFC">
            <w:pPr>
              <w:spacing w:after="0" w:line="240" w:lineRule="auto"/>
              <w:jc w:val="right"/>
              <w:rPr>
                <w:rFonts w:eastAsia="Times New Roman"/>
                <w:b/>
                <w:bCs/>
                <w:color w:val="000000"/>
                <w:sz w:val="18"/>
                <w:szCs w:val="18"/>
                <w:lang w:eastAsia="es-SV"/>
              </w:rPr>
            </w:pPr>
          </w:p>
        </w:tc>
        <w:tc>
          <w:tcPr>
            <w:tcW w:w="1448" w:type="dxa"/>
          </w:tcPr>
          <w:p w14:paraId="54E94830" w14:textId="77777777" w:rsidR="008279D1" w:rsidRPr="00D66C62" w:rsidRDefault="008279D1" w:rsidP="00261CFC">
            <w:pPr>
              <w:spacing w:after="0" w:line="240" w:lineRule="auto"/>
              <w:jc w:val="right"/>
              <w:rPr>
                <w:rFonts w:eastAsia="Times New Roman"/>
                <w:b/>
                <w:bCs/>
                <w:color w:val="000000"/>
                <w:sz w:val="18"/>
                <w:szCs w:val="18"/>
                <w:lang w:eastAsia="es-SV"/>
              </w:rPr>
            </w:pPr>
          </w:p>
        </w:tc>
      </w:tr>
      <w:tr w:rsidR="008279D1" w:rsidRPr="00D66C62" w14:paraId="1C20C03E" w14:textId="77777777" w:rsidTr="00261CFC">
        <w:trPr>
          <w:gridBefore w:val="1"/>
          <w:wBefore w:w="10" w:type="dxa"/>
          <w:trHeight w:val="300"/>
        </w:trPr>
        <w:tc>
          <w:tcPr>
            <w:tcW w:w="640" w:type="dxa"/>
            <w:gridSpan w:val="2"/>
            <w:noWrap/>
            <w:hideMark/>
          </w:tcPr>
          <w:p w14:paraId="0880FA66" w14:textId="77777777" w:rsidR="008279D1" w:rsidRPr="00D66C62" w:rsidRDefault="008279D1" w:rsidP="00261CFC">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54</w:t>
            </w:r>
          </w:p>
        </w:tc>
        <w:tc>
          <w:tcPr>
            <w:tcW w:w="5364" w:type="dxa"/>
            <w:gridSpan w:val="2"/>
            <w:noWrap/>
            <w:hideMark/>
          </w:tcPr>
          <w:p w14:paraId="5712D8DF" w14:textId="77777777" w:rsidR="008279D1" w:rsidRPr="00D66C62" w:rsidRDefault="008279D1" w:rsidP="00261CFC">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ADQUISICIONES DE BIENES Y SERVICIOS</w:t>
            </w:r>
          </w:p>
        </w:tc>
        <w:tc>
          <w:tcPr>
            <w:tcW w:w="1412" w:type="dxa"/>
            <w:gridSpan w:val="2"/>
          </w:tcPr>
          <w:p w14:paraId="0916B73C" w14:textId="77777777" w:rsidR="008279D1" w:rsidRPr="00D66C62" w:rsidRDefault="008279D1" w:rsidP="00261CFC">
            <w:pPr>
              <w:spacing w:after="0" w:line="240" w:lineRule="auto"/>
              <w:jc w:val="right"/>
              <w:rPr>
                <w:rFonts w:eastAsia="Times New Roman"/>
                <w:sz w:val="18"/>
                <w:szCs w:val="18"/>
                <w:lang w:eastAsia="es-SV"/>
              </w:rPr>
            </w:pPr>
          </w:p>
        </w:tc>
        <w:tc>
          <w:tcPr>
            <w:tcW w:w="1448" w:type="dxa"/>
          </w:tcPr>
          <w:p w14:paraId="47803291" w14:textId="77777777" w:rsidR="008279D1" w:rsidRPr="00D66C62" w:rsidRDefault="008279D1" w:rsidP="00261CFC">
            <w:pPr>
              <w:spacing w:after="0" w:line="240" w:lineRule="auto"/>
              <w:jc w:val="right"/>
              <w:rPr>
                <w:rFonts w:eastAsia="Times New Roman"/>
                <w:sz w:val="18"/>
                <w:szCs w:val="18"/>
                <w:lang w:eastAsia="es-SV"/>
              </w:rPr>
            </w:pPr>
          </w:p>
        </w:tc>
      </w:tr>
      <w:tr w:rsidR="008279D1" w:rsidRPr="00D66C62" w14:paraId="767D4834" w14:textId="77777777" w:rsidTr="00261CFC">
        <w:trPr>
          <w:gridBefore w:val="1"/>
          <w:wBefore w:w="10" w:type="dxa"/>
          <w:trHeight w:val="300"/>
        </w:trPr>
        <w:tc>
          <w:tcPr>
            <w:tcW w:w="640" w:type="dxa"/>
            <w:gridSpan w:val="2"/>
            <w:noWrap/>
            <w:hideMark/>
          </w:tcPr>
          <w:p w14:paraId="2F7BBCA7" w14:textId="77777777" w:rsidR="008279D1" w:rsidRPr="00D66C62" w:rsidRDefault="008279D1" w:rsidP="00261CFC">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541</w:t>
            </w:r>
          </w:p>
        </w:tc>
        <w:tc>
          <w:tcPr>
            <w:tcW w:w="5364" w:type="dxa"/>
            <w:gridSpan w:val="2"/>
            <w:noWrap/>
            <w:hideMark/>
          </w:tcPr>
          <w:p w14:paraId="39011A00" w14:textId="77777777" w:rsidR="008279D1" w:rsidRPr="00D66C62" w:rsidRDefault="008279D1" w:rsidP="00261CFC">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BIENES DE USO Y CONSUMO</w:t>
            </w:r>
          </w:p>
        </w:tc>
        <w:tc>
          <w:tcPr>
            <w:tcW w:w="1412" w:type="dxa"/>
            <w:gridSpan w:val="2"/>
          </w:tcPr>
          <w:p w14:paraId="7A4F48D7" w14:textId="77777777" w:rsidR="008279D1" w:rsidRPr="00D66C62" w:rsidRDefault="008279D1" w:rsidP="00261CFC">
            <w:pPr>
              <w:spacing w:after="0" w:line="240" w:lineRule="auto"/>
              <w:jc w:val="right"/>
              <w:rPr>
                <w:rFonts w:eastAsia="Times New Roman"/>
                <w:sz w:val="18"/>
                <w:szCs w:val="18"/>
                <w:lang w:eastAsia="es-SV"/>
              </w:rPr>
            </w:pPr>
          </w:p>
        </w:tc>
        <w:tc>
          <w:tcPr>
            <w:tcW w:w="1448" w:type="dxa"/>
          </w:tcPr>
          <w:p w14:paraId="4EAA4DF3" w14:textId="77777777" w:rsidR="008279D1" w:rsidRPr="00D66C62" w:rsidRDefault="008279D1" w:rsidP="00261CFC">
            <w:pPr>
              <w:spacing w:after="0" w:line="240" w:lineRule="auto"/>
              <w:jc w:val="right"/>
              <w:rPr>
                <w:rFonts w:eastAsia="Times New Roman"/>
                <w:sz w:val="18"/>
                <w:szCs w:val="18"/>
                <w:lang w:eastAsia="es-SV"/>
              </w:rPr>
            </w:pPr>
          </w:p>
        </w:tc>
      </w:tr>
      <w:tr w:rsidR="008279D1" w:rsidRPr="00D66C62" w14:paraId="124AE057" w14:textId="77777777" w:rsidTr="00261CFC">
        <w:trPr>
          <w:gridBefore w:val="1"/>
          <w:wBefore w:w="10" w:type="dxa"/>
          <w:trHeight w:val="300"/>
        </w:trPr>
        <w:tc>
          <w:tcPr>
            <w:tcW w:w="640" w:type="dxa"/>
            <w:gridSpan w:val="2"/>
            <w:noWrap/>
            <w:hideMark/>
          </w:tcPr>
          <w:p w14:paraId="3F47E66E" w14:textId="77777777" w:rsidR="008279D1" w:rsidRPr="00D66C62" w:rsidRDefault="008279D1" w:rsidP="00261CFC">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54111</w:t>
            </w:r>
          </w:p>
        </w:tc>
        <w:tc>
          <w:tcPr>
            <w:tcW w:w="5364" w:type="dxa"/>
            <w:gridSpan w:val="2"/>
            <w:noWrap/>
            <w:hideMark/>
          </w:tcPr>
          <w:p w14:paraId="445FE766" w14:textId="77777777" w:rsidR="008279D1" w:rsidRPr="00D66C62" w:rsidRDefault="008279D1" w:rsidP="00261CFC">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MINERALES NO METALICOS Y PRODUC. DERIVADOS</w:t>
            </w:r>
          </w:p>
        </w:tc>
        <w:tc>
          <w:tcPr>
            <w:tcW w:w="1412" w:type="dxa"/>
            <w:gridSpan w:val="2"/>
          </w:tcPr>
          <w:p w14:paraId="2E3CFAF0" w14:textId="77777777" w:rsidR="008279D1" w:rsidRPr="00D66C62" w:rsidRDefault="008279D1" w:rsidP="00261CFC">
            <w:pPr>
              <w:spacing w:after="0" w:line="240" w:lineRule="auto"/>
              <w:jc w:val="right"/>
              <w:rPr>
                <w:rFonts w:eastAsia="Times New Roman"/>
                <w:color w:val="000000"/>
                <w:sz w:val="18"/>
                <w:szCs w:val="18"/>
                <w:lang w:eastAsia="es-SV"/>
              </w:rPr>
            </w:pPr>
          </w:p>
        </w:tc>
        <w:tc>
          <w:tcPr>
            <w:tcW w:w="1448" w:type="dxa"/>
            <w:hideMark/>
          </w:tcPr>
          <w:p w14:paraId="74739C94" w14:textId="77777777" w:rsidR="008279D1" w:rsidRPr="00D66C62" w:rsidRDefault="008279D1" w:rsidP="00261CFC">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 xml:space="preserve">         $</w:t>
            </w:r>
            <w:r w:rsidR="00224061">
              <w:rPr>
                <w:rFonts w:eastAsia="Times New Roman"/>
                <w:color w:val="000000"/>
                <w:sz w:val="18"/>
                <w:szCs w:val="18"/>
                <w:lang w:eastAsia="es-SV"/>
              </w:rPr>
              <w:t>15.00</w:t>
            </w:r>
            <w:r w:rsidRPr="00D66C62">
              <w:rPr>
                <w:rFonts w:eastAsia="Times New Roman"/>
                <w:color w:val="000000"/>
                <w:sz w:val="18"/>
                <w:szCs w:val="18"/>
                <w:lang w:eastAsia="es-SV"/>
              </w:rPr>
              <w:t xml:space="preserve"> </w:t>
            </w:r>
          </w:p>
        </w:tc>
      </w:tr>
      <w:tr w:rsidR="008279D1" w:rsidRPr="00D66C62" w14:paraId="6D3E16A5" w14:textId="77777777" w:rsidTr="00261CFC">
        <w:trPr>
          <w:gridBefore w:val="1"/>
          <w:wBefore w:w="10" w:type="dxa"/>
          <w:trHeight w:val="300"/>
        </w:trPr>
        <w:tc>
          <w:tcPr>
            <w:tcW w:w="640" w:type="dxa"/>
            <w:gridSpan w:val="2"/>
            <w:noWrap/>
            <w:hideMark/>
          </w:tcPr>
          <w:p w14:paraId="5D8D25C5" w14:textId="77777777" w:rsidR="008279D1" w:rsidRPr="00D66C62" w:rsidRDefault="008279D1" w:rsidP="00261CFC">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54112</w:t>
            </w:r>
          </w:p>
        </w:tc>
        <w:tc>
          <w:tcPr>
            <w:tcW w:w="5364" w:type="dxa"/>
            <w:gridSpan w:val="2"/>
            <w:noWrap/>
            <w:hideMark/>
          </w:tcPr>
          <w:p w14:paraId="0AEEF14D" w14:textId="77777777" w:rsidR="008279D1" w:rsidRPr="00D66C62" w:rsidRDefault="008279D1" w:rsidP="00261CFC">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MINERALES METALICOS Y PRODUC. DERIVADOS</w:t>
            </w:r>
          </w:p>
        </w:tc>
        <w:tc>
          <w:tcPr>
            <w:tcW w:w="1412" w:type="dxa"/>
            <w:gridSpan w:val="2"/>
          </w:tcPr>
          <w:p w14:paraId="0BABDEAF" w14:textId="77777777" w:rsidR="008279D1" w:rsidRPr="00D66C62" w:rsidRDefault="008279D1" w:rsidP="00261CFC">
            <w:pPr>
              <w:spacing w:after="0" w:line="240" w:lineRule="auto"/>
              <w:jc w:val="right"/>
              <w:rPr>
                <w:rFonts w:eastAsia="Times New Roman"/>
                <w:color w:val="000000"/>
                <w:sz w:val="18"/>
                <w:szCs w:val="18"/>
                <w:lang w:eastAsia="es-SV"/>
              </w:rPr>
            </w:pPr>
          </w:p>
        </w:tc>
        <w:tc>
          <w:tcPr>
            <w:tcW w:w="1448" w:type="dxa"/>
            <w:hideMark/>
          </w:tcPr>
          <w:p w14:paraId="5B8A8C88" w14:textId="77777777" w:rsidR="008279D1" w:rsidRPr="00D66C62" w:rsidRDefault="008279D1" w:rsidP="00261CFC">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w:t>
            </w:r>
            <w:r w:rsidR="00224061">
              <w:rPr>
                <w:rFonts w:eastAsia="Times New Roman"/>
                <w:color w:val="000000"/>
                <w:sz w:val="18"/>
                <w:szCs w:val="18"/>
                <w:lang w:eastAsia="es-SV"/>
              </w:rPr>
              <w:t>1,917.71</w:t>
            </w:r>
            <w:r w:rsidRPr="00D66C62">
              <w:rPr>
                <w:rFonts w:eastAsia="Times New Roman"/>
                <w:color w:val="000000"/>
                <w:sz w:val="18"/>
                <w:szCs w:val="18"/>
                <w:lang w:eastAsia="es-SV"/>
              </w:rPr>
              <w:t xml:space="preserve"> </w:t>
            </w:r>
          </w:p>
        </w:tc>
      </w:tr>
      <w:tr w:rsidR="008279D1" w:rsidRPr="00D66C62" w14:paraId="2B94BFC8" w14:textId="77777777" w:rsidTr="00261CFC">
        <w:trPr>
          <w:gridBefore w:val="1"/>
          <w:wBefore w:w="10" w:type="dxa"/>
          <w:trHeight w:val="300"/>
        </w:trPr>
        <w:tc>
          <w:tcPr>
            <w:tcW w:w="640" w:type="dxa"/>
            <w:gridSpan w:val="2"/>
            <w:noWrap/>
            <w:hideMark/>
          </w:tcPr>
          <w:p w14:paraId="01F79E99" w14:textId="77777777" w:rsidR="008279D1" w:rsidRPr="00D66C62" w:rsidRDefault="008279D1" w:rsidP="00261CFC">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54119</w:t>
            </w:r>
          </w:p>
        </w:tc>
        <w:tc>
          <w:tcPr>
            <w:tcW w:w="5364" w:type="dxa"/>
            <w:gridSpan w:val="2"/>
            <w:noWrap/>
            <w:hideMark/>
          </w:tcPr>
          <w:p w14:paraId="138C015E" w14:textId="77777777" w:rsidR="008279D1" w:rsidRPr="00D66C62" w:rsidRDefault="008279D1" w:rsidP="00261CFC">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MATERIALES ELECTRICOS</w:t>
            </w:r>
          </w:p>
        </w:tc>
        <w:tc>
          <w:tcPr>
            <w:tcW w:w="1412" w:type="dxa"/>
            <w:gridSpan w:val="2"/>
          </w:tcPr>
          <w:p w14:paraId="7D1D25F3" w14:textId="77777777" w:rsidR="008279D1" w:rsidRPr="00D66C62" w:rsidRDefault="008279D1" w:rsidP="00261CFC">
            <w:pPr>
              <w:spacing w:after="0" w:line="240" w:lineRule="auto"/>
              <w:jc w:val="right"/>
              <w:rPr>
                <w:rFonts w:eastAsia="Times New Roman"/>
                <w:color w:val="000000"/>
                <w:sz w:val="18"/>
                <w:szCs w:val="18"/>
                <w:lang w:eastAsia="es-SV"/>
              </w:rPr>
            </w:pPr>
          </w:p>
        </w:tc>
        <w:tc>
          <w:tcPr>
            <w:tcW w:w="1448" w:type="dxa"/>
            <w:hideMark/>
          </w:tcPr>
          <w:p w14:paraId="6245D1F6" w14:textId="77777777" w:rsidR="008279D1" w:rsidRPr="00D66C62" w:rsidRDefault="008279D1" w:rsidP="00261CFC">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w:t>
            </w:r>
            <w:r w:rsidR="00224061">
              <w:rPr>
                <w:rFonts w:eastAsia="Times New Roman"/>
                <w:color w:val="000000"/>
                <w:sz w:val="18"/>
                <w:szCs w:val="18"/>
                <w:lang w:eastAsia="es-SV"/>
              </w:rPr>
              <w:t>403.66</w:t>
            </w:r>
            <w:r w:rsidRPr="00D66C62">
              <w:rPr>
                <w:rFonts w:eastAsia="Times New Roman"/>
                <w:color w:val="000000"/>
                <w:sz w:val="18"/>
                <w:szCs w:val="18"/>
                <w:lang w:eastAsia="es-SV"/>
              </w:rPr>
              <w:t xml:space="preserve"> </w:t>
            </w:r>
          </w:p>
        </w:tc>
      </w:tr>
      <w:tr w:rsidR="008279D1" w:rsidRPr="00D66C62" w14:paraId="029513A5" w14:textId="77777777" w:rsidTr="00261CFC">
        <w:trPr>
          <w:gridBefore w:val="1"/>
          <w:wBefore w:w="10" w:type="dxa"/>
          <w:trHeight w:val="300"/>
        </w:trPr>
        <w:tc>
          <w:tcPr>
            <w:tcW w:w="640" w:type="dxa"/>
            <w:gridSpan w:val="2"/>
            <w:noWrap/>
            <w:hideMark/>
          </w:tcPr>
          <w:p w14:paraId="048E2756" w14:textId="77777777" w:rsidR="008279D1" w:rsidRPr="00D66C62" w:rsidRDefault="008279D1" w:rsidP="00261CFC">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54199</w:t>
            </w:r>
          </w:p>
        </w:tc>
        <w:tc>
          <w:tcPr>
            <w:tcW w:w="5364" w:type="dxa"/>
            <w:gridSpan w:val="2"/>
            <w:noWrap/>
            <w:hideMark/>
          </w:tcPr>
          <w:p w14:paraId="5C87D340" w14:textId="77777777" w:rsidR="008279D1" w:rsidRPr="00D66C62" w:rsidRDefault="008279D1" w:rsidP="00261CFC">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BIENES DE USO Y CONSUMO DIVERSOS</w:t>
            </w:r>
          </w:p>
        </w:tc>
        <w:tc>
          <w:tcPr>
            <w:tcW w:w="1412" w:type="dxa"/>
            <w:gridSpan w:val="2"/>
          </w:tcPr>
          <w:p w14:paraId="61C02340" w14:textId="77777777" w:rsidR="008279D1" w:rsidRPr="00D66C62" w:rsidRDefault="008279D1" w:rsidP="00261CFC">
            <w:pPr>
              <w:spacing w:after="0" w:line="240" w:lineRule="auto"/>
              <w:jc w:val="right"/>
              <w:rPr>
                <w:rFonts w:eastAsia="Times New Roman"/>
                <w:color w:val="000000"/>
                <w:sz w:val="18"/>
                <w:szCs w:val="18"/>
                <w:lang w:eastAsia="es-SV"/>
              </w:rPr>
            </w:pPr>
          </w:p>
        </w:tc>
        <w:tc>
          <w:tcPr>
            <w:tcW w:w="1448" w:type="dxa"/>
            <w:hideMark/>
          </w:tcPr>
          <w:p w14:paraId="231548C3" w14:textId="77777777" w:rsidR="008279D1" w:rsidRPr="00D66C62" w:rsidRDefault="008279D1" w:rsidP="00261CFC">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w:t>
            </w:r>
            <w:r w:rsidR="00224061">
              <w:rPr>
                <w:rFonts w:eastAsia="Times New Roman"/>
                <w:color w:val="000000"/>
                <w:sz w:val="18"/>
                <w:szCs w:val="18"/>
                <w:lang w:eastAsia="es-SV"/>
              </w:rPr>
              <w:t>9.38</w:t>
            </w:r>
            <w:r w:rsidRPr="00D66C62">
              <w:rPr>
                <w:rFonts w:eastAsia="Times New Roman"/>
                <w:color w:val="000000"/>
                <w:sz w:val="18"/>
                <w:szCs w:val="18"/>
                <w:lang w:eastAsia="es-SV"/>
              </w:rPr>
              <w:t xml:space="preserve"> </w:t>
            </w:r>
          </w:p>
        </w:tc>
      </w:tr>
      <w:tr w:rsidR="008279D1" w:rsidRPr="00D66C62" w14:paraId="4F31E245" w14:textId="77777777" w:rsidTr="00261CFC">
        <w:trPr>
          <w:gridBefore w:val="1"/>
          <w:wBefore w:w="10" w:type="dxa"/>
          <w:trHeight w:val="300"/>
        </w:trPr>
        <w:tc>
          <w:tcPr>
            <w:tcW w:w="640" w:type="dxa"/>
            <w:gridSpan w:val="2"/>
            <w:noWrap/>
          </w:tcPr>
          <w:p w14:paraId="2C1F5A43" w14:textId="77777777" w:rsidR="008279D1" w:rsidRPr="00D66C62" w:rsidRDefault="008279D1" w:rsidP="00261CFC">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54399</w:t>
            </w:r>
          </w:p>
        </w:tc>
        <w:tc>
          <w:tcPr>
            <w:tcW w:w="5364" w:type="dxa"/>
            <w:gridSpan w:val="2"/>
            <w:noWrap/>
          </w:tcPr>
          <w:p w14:paraId="49D69475" w14:textId="77777777" w:rsidR="008279D1" w:rsidRPr="00D66C62" w:rsidRDefault="008279D1" w:rsidP="00261CFC">
            <w:pPr>
              <w:spacing w:after="0" w:line="240" w:lineRule="auto"/>
              <w:rPr>
                <w:rFonts w:eastAsia="Times New Roman"/>
                <w:color w:val="000000"/>
                <w:sz w:val="18"/>
                <w:szCs w:val="18"/>
                <w:lang w:eastAsia="es-SV"/>
              </w:rPr>
            </w:pPr>
            <w:r w:rsidRPr="00D66C62">
              <w:rPr>
                <w:rFonts w:eastAsia="Times New Roman"/>
                <w:color w:val="000000"/>
                <w:sz w:val="18"/>
                <w:szCs w:val="18"/>
                <w:lang w:eastAsia="es-SV"/>
              </w:rPr>
              <w:t>SERVICIOS GENERALES Y ARRENDAMIENTOS DIV</w:t>
            </w:r>
            <w:r w:rsidR="00224061">
              <w:rPr>
                <w:rFonts w:eastAsia="Times New Roman"/>
                <w:color w:val="000000"/>
                <w:sz w:val="18"/>
                <w:szCs w:val="18"/>
                <w:lang w:eastAsia="es-SV"/>
              </w:rPr>
              <w:t>ERSOS</w:t>
            </w:r>
          </w:p>
        </w:tc>
        <w:tc>
          <w:tcPr>
            <w:tcW w:w="1412" w:type="dxa"/>
            <w:gridSpan w:val="2"/>
          </w:tcPr>
          <w:p w14:paraId="480A2E5C" w14:textId="77777777" w:rsidR="008279D1" w:rsidRPr="00D66C62" w:rsidRDefault="008279D1" w:rsidP="00261CFC">
            <w:pPr>
              <w:spacing w:after="0" w:line="240" w:lineRule="auto"/>
              <w:jc w:val="right"/>
              <w:rPr>
                <w:rFonts w:eastAsia="Times New Roman"/>
                <w:color w:val="000000"/>
                <w:sz w:val="18"/>
                <w:szCs w:val="18"/>
                <w:lang w:eastAsia="es-SV"/>
              </w:rPr>
            </w:pPr>
          </w:p>
        </w:tc>
        <w:tc>
          <w:tcPr>
            <w:tcW w:w="1448" w:type="dxa"/>
          </w:tcPr>
          <w:p w14:paraId="49A161CD" w14:textId="77777777" w:rsidR="008279D1" w:rsidRPr="00D66C62" w:rsidRDefault="008279D1" w:rsidP="00261CFC">
            <w:pPr>
              <w:spacing w:after="0" w:line="240" w:lineRule="auto"/>
              <w:jc w:val="right"/>
              <w:rPr>
                <w:rFonts w:eastAsia="Times New Roman"/>
                <w:color w:val="000000"/>
                <w:sz w:val="18"/>
                <w:szCs w:val="18"/>
                <w:lang w:eastAsia="es-SV"/>
              </w:rPr>
            </w:pPr>
            <w:r w:rsidRPr="00D66C62">
              <w:rPr>
                <w:rFonts w:eastAsia="Times New Roman"/>
                <w:color w:val="000000"/>
                <w:sz w:val="18"/>
                <w:szCs w:val="18"/>
                <w:lang w:eastAsia="es-SV"/>
              </w:rPr>
              <w:t>$</w:t>
            </w:r>
            <w:r w:rsidR="00004AD4">
              <w:rPr>
                <w:rFonts w:eastAsia="Times New Roman"/>
                <w:color w:val="000000"/>
                <w:sz w:val="18"/>
                <w:szCs w:val="18"/>
                <w:lang w:eastAsia="es-SV"/>
              </w:rPr>
              <w:t>149.26</w:t>
            </w:r>
          </w:p>
        </w:tc>
      </w:tr>
      <w:tr w:rsidR="008279D1" w:rsidRPr="00D66C62" w14:paraId="0827D867" w14:textId="77777777" w:rsidTr="00261CFC">
        <w:trPr>
          <w:gridBefore w:val="1"/>
          <w:wBefore w:w="10" w:type="dxa"/>
          <w:trHeight w:val="266"/>
        </w:trPr>
        <w:tc>
          <w:tcPr>
            <w:tcW w:w="640" w:type="dxa"/>
            <w:gridSpan w:val="2"/>
            <w:noWrap/>
          </w:tcPr>
          <w:p w14:paraId="47C24104" w14:textId="77777777" w:rsidR="008279D1" w:rsidRPr="00D66C62" w:rsidRDefault="008279D1" w:rsidP="00261CFC">
            <w:pPr>
              <w:spacing w:after="0" w:line="240" w:lineRule="auto"/>
              <w:rPr>
                <w:rFonts w:eastAsia="Times New Roman"/>
                <w:color w:val="000000"/>
                <w:sz w:val="18"/>
                <w:szCs w:val="18"/>
                <w:lang w:eastAsia="es-SV"/>
              </w:rPr>
            </w:pPr>
          </w:p>
        </w:tc>
        <w:tc>
          <w:tcPr>
            <w:tcW w:w="5364" w:type="dxa"/>
            <w:gridSpan w:val="2"/>
            <w:noWrap/>
          </w:tcPr>
          <w:p w14:paraId="02450907" w14:textId="77777777" w:rsidR="008279D1" w:rsidRPr="00D66C62" w:rsidRDefault="008279D1" w:rsidP="00261CFC">
            <w:pPr>
              <w:spacing w:after="0" w:line="240" w:lineRule="auto"/>
              <w:rPr>
                <w:rFonts w:eastAsia="Times New Roman"/>
                <w:color w:val="000000"/>
                <w:sz w:val="18"/>
                <w:szCs w:val="18"/>
                <w:lang w:eastAsia="es-SV"/>
              </w:rPr>
            </w:pPr>
          </w:p>
        </w:tc>
        <w:tc>
          <w:tcPr>
            <w:tcW w:w="1412" w:type="dxa"/>
            <w:gridSpan w:val="2"/>
          </w:tcPr>
          <w:p w14:paraId="2D780B77" w14:textId="77777777" w:rsidR="008279D1" w:rsidRPr="00D66C62" w:rsidRDefault="008279D1" w:rsidP="00261CFC">
            <w:pPr>
              <w:spacing w:after="0" w:line="240" w:lineRule="auto"/>
              <w:jc w:val="right"/>
              <w:rPr>
                <w:rFonts w:eastAsia="Times New Roman"/>
                <w:color w:val="000000"/>
                <w:sz w:val="18"/>
                <w:szCs w:val="18"/>
                <w:lang w:eastAsia="es-SV"/>
              </w:rPr>
            </w:pPr>
          </w:p>
        </w:tc>
        <w:tc>
          <w:tcPr>
            <w:tcW w:w="1448" w:type="dxa"/>
          </w:tcPr>
          <w:p w14:paraId="715C975E" w14:textId="77777777" w:rsidR="008279D1" w:rsidRPr="00D66C62" w:rsidRDefault="008279D1" w:rsidP="00224061">
            <w:pPr>
              <w:spacing w:after="0" w:line="240" w:lineRule="auto"/>
              <w:jc w:val="center"/>
              <w:rPr>
                <w:rFonts w:eastAsia="Times New Roman"/>
                <w:color w:val="000000"/>
                <w:sz w:val="18"/>
                <w:szCs w:val="18"/>
                <w:lang w:eastAsia="es-SV"/>
              </w:rPr>
            </w:pPr>
          </w:p>
        </w:tc>
      </w:tr>
      <w:tr w:rsidR="008279D1" w:rsidRPr="00D66C62" w14:paraId="6189F826" w14:textId="77777777" w:rsidTr="00261CFC">
        <w:trPr>
          <w:gridBefore w:val="1"/>
          <w:wBefore w:w="10" w:type="dxa"/>
          <w:trHeight w:val="315"/>
        </w:trPr>
        <w:tc>
          <w:tcPr>
            <w:tcW w:w="640" w:type="dxa"/>
            <w:gridSpan w:val="2"/>
            <w:tcBorders>
              <w:top w:val="single" w:sz="4" w:space="0" w:color="auto"/>
              <w:left w:val="nil"/>
              <w:bottom w:val="double" w:sz="6" w:space="0" w:color="auto"/>
              <w:right w:val="nil"/>
            </w:tcBorders>
            <w:noWrap/>
            <w:hideMark/>
          </w:tcPr>
          <w:p w14:paraId="7BA5A694" w14:textId="77777777" w:rsidR="008279D1" w:rsidRPr="00D66C62" w:rsidRDefault="008279D1" w:rsidP="00261CFC">
            <w:pPr>
              <w:rPr>
                <w:rFonts w:eastAsia="Times New Roman"/>
                <w:color w:val="000000"/>
                <w:sz w:val="18"/>
                <w:szCs w:val="18"/>
                <w:lang w:eastAsia="es-SV"/>
              </w:rPr>
            </w:pPr>
          </w:p>
        </w:tc>
        <w:tc>
          <w:tcPr>
            <w:tcW w:w="5364" w:type="dxa"/>
            <w:gridSpan w:val="2"/>
            <w:tcBorders>
              <w:top w:val="single" w:sz="4" w:space="0" w:color="auto"/>
              <w:left w:val="nil"/>
              <w:bottom w:val="double" w:sz="6" w:space="0" w:color="auto"/>
              <w:right w:val="nil"/>
            </w:tcBorders>
            <w:noWrap/>
            <w:hideMark/>
          </w:tcPr>
          <w:p w14:paraId="1CF480B1" w14:textId="77777777" w:rsidR="008279D1" w:rsidRPr="00D66C62" w:rsidRDefault="008279D1" w:rsidP="00261CFC">
            <w:pPr>
              <w:spacing w:after="0" w:line="240" w:lineRule="auto"/>
              <w:rPr>
                <w:rFonts w:eastAsia="Times New Roman"/>
                <w:b/>
                <w:bCs/>
                <w:color w:val="000000"/>
                <w:sz w:val="18"/>
                <w:szCs w:val="18"/>
                <w:lang w:eastAsia="es-SV"/>
              </w:rPr>
            </w:pPr>
            <w:r w:rsidRPr="00D66C62">
              <w:rPr>
                <w:rFonts w:eastAsia="Times New Roman"/>
                <w:b/>
                <w:bCs/>
                <w:color w:val="000000"/>
                <w:sz w:val="18"/>
                <w:szCs w:val="18"/>
                <w:lang w:eastAsia="es-SV"/>
              </w:rPr>
              <w:t>TOTAL REPROGRAMACIÓN PRESUPUESTARIA</w:t>
            </w:r>
          </w:p>
        </w:tc>
        <w:tc>
          <w:tcPr>
            <w:tcW w:w="1412" w:type="dxa"/>
            <w:gridSpan w:val="2"/>
            <w:tcBorders>
              <w:top w:val="single" w:sz="4" w:space="0" w:color="auto"/>
              <w:left w:val="nil"/>
              <w:bottom w:val="double" w:sz="6" w:space="0" w:color="auto"/>
              <w:right w:val="nil"/>
            </w:tcBorders>
            <w:hideMark/>
          </w:tcPr>
          <w:p w14:paraId="6AF9C2C4" w14:textId="77777777" w:rsidR="008279D1" w:rsidRPr="00D66C62" w:rsidRDefault="008279D1" w:rsidP="00261CFC">
            <w:pPr>
              <w:spacing w:after="0" w:line="240" w:lineRule="auto"/>
              <w:jc w:val="right"/>
              <w:rPr>
                <w:rFonts w:eastAsia="Times New Roman"/>
                <w:b/>
                <w:bCs/>
                <w:color w:val="000000"/>
                <w:sz w:val="18"/>
                <w:szCs w:val="18"/>
                <w:lang w:eastAsia="es-SV"/>
              </w:rPr>
            </w:pPr>
            <w:r w:rsidRPr="00D66C62">
              <w:rPr>
                <w:rFonts w:eastAsia="Times New Roman"/>
                <w:b/>
                <w:bCs/>
                <w:color w:val="000000"/>
                <w:sz w:val="18"/>
                <w:szCs w:val="18"/>
                <w:lang w:eastAsia="es-SV"/>
              </w:rPr>
              <w:t>$</w:t>
            </w:r>
            <w:r w:rsidR="00224061">
              <w:rPr>
                <w:rFonts w:eastAsia="Times New Roman"/>
                <w:b/>
                <w:bCs/>
                <w:color w:val="000000"/>
                <w:sz w:val="18"/>
                <w:szCs w:val="18"/>
                <w:lang w:eastAsia="es-SV"/>
              </w:rPr>
              <w:t>2,495.01</w:t>
            </w:r>
          </w:p>
        </w:tc>
        <w:tc>
          <w:tcPr>
            <w:tcW w:w="1448" w:type="dxa"/>
            <w:tcBorders>
              <w:top w:val="single" w:sz="4" w:space="0" w:color="auto"/>
              <w:left w:val="nil"/>
              <w:bottom w:val="double" w:sz="6" w:space="0" w:color="auto"/>
              <w:right w:val="nil"/>
            </w:tcBorders>
            <w:hideMark/>
          </w:tcPr>
          <w:p w14:paraId="0AB1C973" w14:textId="77777777" w:rsidR="008279D1" w:rsidRPr="00D66C62" w:rsidRDefault="008279D1" w:rsidP="00261CFC">
            <w:pPr>
              <w:spacing w:after="0" w:line="240" w:lineRule="auto"/>
              <w:jc w:val="right"/>
              <w:rPr>
                <w:rFonts w:eastAsia="Times New Roman"/>
                <w:b/>
                <w:bCs/>
                <w:color w:val="000000"/>
                <w:sz w:val="18"/>
                <w:szCs w:val="18"/>
                <w:lang w:eastAsia="es-SV"/>
              </w:rPr>
            </w:pPr>
            <w:r w:rsidRPr="00D66C62">
              <w:rPr>
                <w:rFonts w:eastAsia="Times New Roman"/>
                <w:b/>
                <w:bCs/>
                <w:color w:val="000000"/>
                <w:sz w:val="18"/>
                <w:szCs w:val="18"/>
                <w:lang w:eastAsia="es-SV"/>
              </w:rPr>
              <w:t xml:space="preserve">   $</w:t>
            </w:r>
            <w:r w:rsidR="00224061">
              <w:rPr>
                <w:rFonts w:eastAsia="Times New Roman"/>
                <w:b/>
                <w:bCs/>
                <w:color w:val="000000"/>
                <w:sz w:val="18"/>
                <w:szCs w:val="18"/>
                <w:lang w:eastAsia="es-SV"/>
              </w:rPr>
              <w:t>2,495.01</w:t>
            </w:r>
          </w:p>
        </w:tc>
      </w:tr>
    </w:tbl>
    <w:p w14:paraId="0501AC90" w14:textId="77777777" w:rsidR="008279D1" w:rsidRPr="00D66C62" w:rsidRDefault="008279D1" w:rsidP="008279D1">
      <w:pPr>
        <w:tabs>
          <w:tab w:val="left" w:pos="6075"/>
        </w:tabs>
        <w:spacing w:after="0" w:line="240" w:lineRule="auto"/>
        <w:jc w:val="both"/>
        <w:rPr>
          <w:rFonts w:eastAsia="Calibri"/>
          <w:b/>
          <w:color w:val="000000"/>
          <w:szCs w:val="24"/>
        </w:rPr>
      </w:pPr>
      <w:r w:rsidRPr="00D66C62">
        <w:rPr>
          <w:rFonts w:eastAsia="Calibri"/>
          <w:b/>
          <w:color w:val="000000"/>
          <w:szCs w:val="24"/>
        </w:rPr>
        <w:tab/>
      </w:r>
    </w:p>
    <w:p w14:paraId="2C45D33A" w14:textId="77777777" w:rsidR="008279D1" w:rsidRPr="00D66C62" w:rsidRDefault="008279D1" w:rsidP="008279D1">
      <w:pPr>
        <w:spacing w:after="0" w:line="240" w:lineRule="auto"/>
        <w:jc w:val="both"/>
        <w:rPr>
          <w:rFonts w:eastAsia="Calibri"/>
          <w:b/>
          <w:color w:val="000000"/>
          <w:szCs w:val="24"/>
        </w:rPr>
      </w:pPr>
      <w:r w:rsidRPr="00D66C62">
        <w:rPr>
          <w:rFonts w:eastAsia="Calibri"/>
          <w:b/>
          <w:color w:val="000000"/>
          <w:szCs w:val="24"/>
        </w:rPr>
        <w:t>COMUNÍQUESE.</w:t>
      </w:r>
    </w:p>
    <w:p w14:paraId="0DC5136B" w14:textId="77777777" w:rsidR="008279D1" w:rsidRDefault="008279D1" w:rsidP="00A441D0">
      <w:pPr>
        <w:pStyle w:val="Prrafodelista"/>
        <w:tabs>
          <w:tab w:val="left" w:pos="1425"/>
        </w:tabs>
        <w:spacing w:after="0" w:line="240" w:lineRule="auto"/>
        <w:jc w:val="both"/>
        <w:rPr>
          <w:rFonts w:eastAsia="Calibri"/>
          <w:b/>
        </w:rPr>
      </w:pPr>
    </w:p>
    <w:p w14:paraId="5C869DF3" w14:textId="77777777" w:rsidR="00A64A7F" w:rsidRDefault="00A64A7F" w:rsidP="00A441D0">
      <w:pPr>
        <w:pStyle w:val="Prrafodelista"/>
        <w:tabs>
          <w:tab w:val="left" w:pos="1425"/>
        </w:tabs>
        <w:spacing w:after="0" w:line="240" w:lineRule="auto"/>
        <w:jc w:val="both"/>
        <w:rPr>
          <w:rFonts w:eastAsia="Calibri"/>
          <w:b/>
        </w:rPr>
      </w:pPr>
    </w:p>
    <w:p w14:paraId="33666851" w14:textId="77777777" w:rsidR="00A64A7F" w:rsidRPr="00D6333D" w:rsidRDefault="00A64A7F" w:rsidP="00A64A7F">
      <w:pPr>
        <w:tabs>
          <w:tab w:val="left" w:pos="2137"/>
        </w:tabs>
        <w:spacing w:after="0" w:line="240" w:lineRule="auto"/>
        <w:jc w:val="both"/>
        <w:rPr>
          <w:rFonts w:eastAsia="Calibri"/>
          <w:b/>
          <w:szCs w:val="24"/>
          <w:u w:val="single"/>
        </w:rPr>
      </w:pPr>
      <w:r w:rsidRPr="00D6333D">
        <w:rPr>
          <w:rFonts w:eastAsia="Calibri"/>
          <w:b/>
          <w:szCs w:val="24"/>
          <w:u w:val="single"/>
        </w:rPr>
        <w:t xml:space="preserve">ACUERDO NÚMERO </w:t>
      </w:r>
      <w:r>
        <w:rPr>
          <w:rFonts w:eastAsia="Calibri"/>
          <w:b/>
          <w:szCs w:val="24"/>
          <w:u w:val="single"/>
        </w:rPr>
        <w:t xml:space="preserve">DOCE: </w:t>
      </w:r>
    </w:p>
    <w:p w14:paraId="7ABCBA9F" w14:textId="77777777" w:rsidR="00141323" w:rsidRDefault="00141323" w:rsidP="00A441D0">
      <w:pPr>
        <w:pStyle w:val="Prrafodelista"/>
        <w:tabs>
          <w:tab w:val="left" w:pos="1425"/>
        </w:tabs>
        <w:spacing w:after="0" w:line="240" w:lineRule="auto"/>
        <w:jc w:val="both"/>
        <w:rPr>
          <w:rFonts w:eastAsia="Calibri"/>
          <w:b/>
        </w:rPr>
      </w:pPr>
    </w:p>
    <w:p w14:paraId="355065BD" w14:textId="77777777" w:rsidR="00141323" w:rsidRPr="00EE5C2D" w:rsidRDefault="00141323" w:rsidP="00141323">
      <w:pPr>
        <w:spacing w:after="0" w:line="240" w:lineRule="auto"/>
        <w:jc w:val="both"/>
        <w:rPr>
          <w:szCs w:val="24"/>
        </w:rPr>
      </w:pPr>
      <w:r w:rsidRPr="00EE5C2D">
        <w:rPr>
          <w:szCs w:val="24"/>
        </w:rPr>
        <w:t>CONSIDERANDO:</w:t>
      </w:r>
    </w:p>
    <w:p w14:paraId="685BE6CA" w14:textId="77777777" w:rsidR="00141323" w:rsidRPr="00EE5C2D" w:rsidRDefault="00141323" w:rsidP="00141323">
      <w:pPr>
        <w:autoSpaceDE w:val="0"/>
        <w:autoSpaceDN w:val="0"/>
        <w:adjustRightInd w:val="0"/>
        <w:spacing w:after="0" w:line="240" w:lineRule="auto"/>
        <w:rPr>
          <w:color w:val="000000"/>
          <w:szCs w:val="24"/>
        </w:rPr>
      </w:pPr>
      <w:r w:rsidRPr="00EE5C2D">
        <w:rPr>
          <w:color w:val="000000"/>
          <w:szCs w:val="24"/>
        </w:rPr>
        <w:lastRenderedPageBreak/>
        <w:t xml:space="preserve">I.- Que el Código Municipal en su Art. 4, numeral 25, en lo relativo a las competencias del municipio se encuentra la planificación, ejecución y mantenimiento de obras de servicios básicos, que beneficien al municipio; </w:t>
      </w:r>
    </w:p>
    <w:p w14:paraId="28B1B923" w14:textId="77777777" w:rsidR="00141323" w:rsidRPr="00EE5C2D" w:rsidRDefault="00141323" w:rsidP="00141323">
      <w:pPr>
        <w:spacing w:after="0" w:line="240" w:lineRule="auto"/>
        <w:jc w:val="both"/>
        <w:rPr>
          <w:szCs w:val="24"/>
        </w:rPr>
      </w:pPr>
    </w:p>
    <w:p w14:paraId="451840D1" w14:textId="77777777" w:rsidR="00141323" w:rsidRPr="00EE5C2D" w:rsidRDefault="00141323" w:rsidP="00141323">
      <w:pPr>
        <w:autoSpaceDE w:val="0"/>
        <w:autoSpaceDN w:val="0"/>
        <w:adjustRightInd w:val="0"/>
        <w:spacing w:after="0" w:line="240" w:lineRule="auto"/>
        <w:jc w:val="both"/>
        <w:rPr>
          <w:color w:val="000000"/>
          <w:szCs w:val="24"/>
        </w:rPr>
      </w:pPr>
      <w:r w:rsidRPr="00EE5C2D">
        <w:rPr>
          <w:color w:val="000000"/>
          <w:szCs w:val="24"/>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4E7B683E" w14:textId="77777777" w:rsidR="00141323" w:rsidRPr="00EE5C2D" w:rsidRDefault="00141323" w:rsidP="00141323">
      <w:pPr>
        <w:autoSpaceDE w:val="0"/>
        <w:autoSpaceDN w:val="0"/>
        <w:adjustRightInd w:val="0"/>
        <w:spacing w:after="0" w:line="240" w:lineRule="auto"/>
        <w:jc w:val="both"/>
        <w:rPr>
          <w:color w:val="000000"/>
          <w:szCs w:val="24"/>
        </w:rPr>
      </w:pPr>
    </w:p>
    <w:p w14:paraId="6F5AF5F3" w14:textId="77777777" w:rsidR="00141323" w:rsidRPr="00EE5C2D" w:rsidRDefault="00141323" w:rsidP="00141323">
      <w:pPr>
        <w:autoSpaceDE w:val="0"/>
        <w:autoSpaceDN w:val="0"/>
        <w:adjustRightInd w:val="0"/>
        <w:spacing w:after="0" w:line="240" w:lineRule="auto"/>
        <w:jc w:val="both"/>
        <w:rPr>
          <w:color w:val="000000"/>
          <w:szCs w:val="24"/>
        </w:rPr>
      </w:pPr>
      <w:r w:rsidRPr="00EE5C2D">
        <w:rPr>
          <w:color w:val="000000"/>
          <w:szCs w:val="24"/>
        </w:rPr>
        <w:t>III.- Que en ese sentido la municipalidad está ordenada a ejecutar proyectos en beneficio del desarrollo económico y social de las diversas comunidades que integran la zona urbana y rural del municipio;</w:t>
      </w:r>
    </w:p>
    <w:p w14:paraId="0F9A6CE8" w14:textId="77777777" w:rsidR="00141323" w:rsidRPr="00EE5C2D" w:rsidRDefault="00141323" w:rsidP="00141323">
      <w:pPr>
        <w:autoSpaceDE w:val="0"/>
        <w:autoSpaceDN w:val="0"/>
        <w:adjustRightInd w:val="0"/>
        <w:spacing w:after="0" w:line="240" w:lineRule="auto"/>
        <w:jc w:val="both"/>
        <w:rPr>
          <w:color w:val="000000"/>
          <w:szCs w:val="24"/>
        </w:rPr>
      </w:pPr>
    </w:p>
    <w:p w14:paraId="3250BD0D" w14:textId="77777777" w:rsidR="00141323" w:rsidRPr="00EE5C2D" w:rsidRDefault="00141323" w:rsidP="00141323">
      <w:pPr>
        <w:autoSpaceDE w:val="0"/>
        <w:autoSpaceDN w:val="0"/>
        <w:adjustRightInd w:val="0"/>
        <w:spacing w:after="0" w:line="240" w:lineRule="auto"/>
        <w:jc w:val="both"/>
        <w:rPr>
          <w:color w:val="000000"/>
          <w:szCs w:val="24"/>
        </w:rPr>
      </w:pPr>
      <w:r w:rsidRPr="00EE5C2D">
        <w:rPr>
          <w:color w:val="000000"/>
          <w:szCs w:val="24"/>
        </w:rPr>
        <w:t>IV.- Que luego de identificar las necesidades de la población, es necesario solventar aquellas que por su naturaleza son apremiantes y resuelven los requerimientos planteados por los vecinos o perspectiva de los miembros del concejo;</w:t>
      </w:r>
      <w:r w:rsidR="00E938DB">
        <w:rPr>
          <w:color w:val="000000"/>
          <w:szCs w:val="24"/>
        </w:rPr>
        <w:t xml:space="preserve">  siendo necesario ejecutar el proyecto de introducción de agua potable en Caserío Mal Paso y Pinitos; debido a que no poseen un servicio adecuado de agua potable y se abastecen de agua de pozos artesanales y agua de la quebrada del invierno, por lo que se hace necesario la construcción de un sistema integral de agua potable; </w:t>
      </w:r>
    </w:p>
    <w:p w14:paraId="5E715B1C" w14:textId="77777777" w:rsidR="00141323" w:rsidRPr="00EE5C2D" w:rsidRDefault="00141323" w:rsidP="00141323">
      <w:pPr>
        <w:autoSpaceDE w:val="0"/>
        <w:autoSpaceDN w:val="0"/>
        <w:adjustRightInd w:val="0"/>
        <w:spacing w:after="0" w:line="240" w:lineRule="auto"/>
        <w:jc w:val="both"/>
        <w:rPr>
          <w:color w:val="000000"/>
          <w:szCs w:val="24"/>
        </w:rPr>
      </w:pPr>
      <w:r w:rsidRPr="00EE5C2D">
        <w:rPr>
          <w:color w:val="000000"/>
          <w:szCs w:val="24"/>
        </w:rPr>
        <w:t xml:space="preserve"> </w:t>
      </w:r>
    </w:p>
    <w:p w14:paraId="3DC134A3" w14:textId="77777777" w:rsidR="00141323" w:rsidRPr="00EE5C2D" w:rsidRDefault="00141323" w:rsidP="00141323">
      <w:pPr>
        <w:numPr>
          <w:ilvl w:val="12"/>
          <w:numId w:val="0"/>
        </w:numPr>
        <w:tabs>
          <w:tab w:val="left" w:pos="-720"/>
        </w:tabs>
        <w:suppressAutoHyphens/>
        <w:jc w:val="both"/>
        <w:rPr>
          <w:rFonts w:eastAsia="Calibri"/>
          <w:spacing w:val="-3"/>
          <w:szCs w:val="24"/>
        </w:rPr>
      </w:pPr>
      <w:r w:rsidRPr="00EE5C2D">
        <w:rPr>
          <w:szCs w:val="24"/>
        </w:rPr>
        <w:t xml:space="preserve">POR TANTO El Concejo Municipal en uso de las facultades que el Código Municipal les confiere, </w:t>
      </w:r>
      <w:r w:rsidRPr="00EE5C2D">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ACUERDA: </w:t>
      </w:r>
    </w:p>
    <w:p w14:paraId="380D2788" w14:textId="77777777" w:rsidR="00141323" w:rsidRPr="00941BB1" w:rsidRDefault="00141323" w:rsidP="00842726">
      <w:pPr>
        <w:numPr>
          <w:ilvl w:val="0"/>
          <w:numId w:val="86"/>
        </w:numPr>
        <w:spacing w:after="0" w:line="240" w:lineRule="auto"/>
        <w:contextualSpacing/>
        <w:jc w:val="both"/>
        <w:rPr>
          <w:rFonts w:eastAsia="Calibri"/>
          <w:b/>
          <w:color w:val="000000"/>
          <w:szCs w:val="24"/>
        </w:rPr>
      </w:pPr>
      <w:r w:rsidRPr="001C2CAF">
        <w:rPr>
          <w:rFonts w:eastAsia="Calibri"/>
          <w:color w:val="000000"/>
          <w:szCs w:val="24"/>
        </w:rPr>
        <w:t xml:space="preserve">Ejecutar el proyecto </w:t>
      </w:r>
      <w:r>
        <w:rPr>
          <w:rFonts w:eastAsia="Calibri"/>
          <w:b/>
          <w:szCs w:val="24"/>
        </w:rPr>
        <w:t xml:space="preserve">INTRODUCCIÓN DE AGUA POTABLE EN CASERÍO MAL PASO Y PINITOS, CANTÓN MAL PASO, METAPÁN.  </w:t>
      </w:r>
      <w:r w:rsidRPr="001C2CAF">
        <w:rPr>
          <w:rFonts w:eastAsia="Calibri"/>
          <w:color w:val="000000"/>
          <w:szCs w:val="24"/>
        </w:rPr>
        <w:t xml:space="preserve">Bajo la modalidad de ADMINISTRACIÓN, con fuente de financiamiento FONDOS FODES. </w:t>
      </w:r>
      <w:r>
        <w:rPr>
          <w:rFonts w:eastAsia="Calibri"/>
          <w:szCs w:val="24"/>
        </w:rPr>
        <w:t>El Supervisor</w:t>
      </w:r>
      <w:r w:rsidRPr="001C2CAF">
        <w:rPr>
          <w:rFonts w:eastAsia="Calibri"/>
          <w:szCs w:val="24"/>
        </w:rPr>
        <w:t xml:space="preserve"> para el proyecto antes relacionado ser</w:t>
      </w:r>
      <w:r>
        <w:rPr>
          <w:rFonts w:eastAsia="Calibri"/>
          <w:szCs w:val="24"/>
        </w:rPr>
        <w:t>á el</w:t>
      </w:r>
      <w:r>
        <w:rPr>
          <w:rFonts w:eastAsia="Calibri"/>
          <w:color w:val="000000"/>
          <w:szCs w:val="24"/>
        </w:rPr>
        <w:t xml:space="preserve"> </w:t>
      </w:r>
      <w:r w:rsidRPr="009D3189">
        <w:rPr>
          <w:rFonts w:eastAsia="Calibri"/>
          <w:color w:val="000000"/>
          <w:szCs w:val="24"/>
        </w:rPr>
        <w:t>Ing.</w:t>
      </w:r>
      <w:r>
        <w:rPr>
          <w:rFonts w:eastAsia="Calibri"/>
          <w:color w:val="000000"/>
          <w:szCs w:val="24"/>
        </w:rPr>
        <w:t xml:space="preserve"> Roger Edmundo Calidonio,</w:t>
      </w:r>
      <w:r w:rsidRPr="001C2CAF">
        <w:rPr>
          <w:rFonts w:eastAsia="Calibri"/>
          <w:szCs w:val="24"/>
        </w:rPr>
        <w:t xml:space="preserve"> el</w:t>
      </w:r>
      <w:r w:rsidRPr="001C2CAF">
        <w:rPr>
          <w:rFonts w:eastAsia="Calibri"/>
          <w:color w:val="000000"/>
          <w:szCs w:val="24"/>
        </w:rPr>
        <w:t xml:space="preserve"> formulador de la Carpeta Técnica del referido proyecto es el</w:t>
      </w:r>
      <w:r>
        <w:rPr>
          <w:rFonts w:eastAsia="Calibri"/>
          <w:color w:val="000000"/>
          <w:szCs w:val="24"/>
        </w:rPr>
        <w:t xml:space="preserve"> Ing. </w:t>
      </w:r>
      <w:proofErr w:type="spellStart"/>
      <w:r>
        <w:rPr>
          <w:rFonts w:eastAsia="Calibri"/>
          <w:color w:val="000000"/>
          <w:szCs w:val="24"/>
        </w:rPr>
        <w:t>Maycol</w:t>
      </w:r>
      <w:proofErr w:type="spellEnd"/>
      <w:r>
        <w:rPr>
          <w:rFonts w:eastAsia="Calibri"/>
          <w:color w:val="000000"/>
          <w:szCs w:val="24"/>
        </w:rPr>
        <w:t xml:space="preserve"> Rene Martínez Cornejo,</w:t>
      </w:r>
      <w:r w:rsidRPr="001C2CAF">
        <w:rPr>
          <w:rFonts w:eastAsia="Calibri"/>
          <w:color w:val="000000"/>
          <w:szCs w:val="24"/>
        </w:rPr>
        <w:t xml:space="preserve"> quien además será el responsable de elaborar las Órdenes de Cambio y Obras Adicionales que fueren necesarias para la correcta ejecución del mismo;</w:t>
      </w:r>
    </w:p>
    <w:p w14:paraId="6BB26FD5" w14:textId="77777777" w:rsidR="00141323" w:rsidRDefault="00141323" w:rsidP="00141323">
      <w:pPr>
        <w:spacing w:after="0" w:line="240" w:lineRule="auto"/>
        <w:ind w:left="720"/>
        <w:contextualSpacing/>
        <w:jc w:val="both"/>
        <w:rPr>
          <w:rFonts w:eastAsia="Calibri"/>
          <w:b/>
          <w:color w:val="000000"/>
          <w:szCs w:val="24"/>
        </w:rPr>
      </w:pPr>
    </w:p>
    <w:p w14:paraId="37794001" w14:textId="77777777" w:rsidR="00141323" w:rsidRPr="008D4D2E" w:rsidRDefault="00141323" w:rsidP="00842726">
      <w:pPr>
        <w:numPr>
          <w:ilvl w:val="0"/>
          <w:numId w:val="86"/>
        </w:numPr>
        <w:spacing w:after="0" w:line="240" w:lineRule="auto"/>
        <w:contextualSpacing/>
        <w:jc w:val="both"/>
        <w:rPr>
          <w:rFonts w:eastAsia="Calibri"/>
          <w:b/>
          <w:color w:val="000000"/>
          <w:szCs w:val="24"/>
        </w:rPr>
      </w:pPr>
      <w:r w:rsidRPr="00941BB1">
        <w:rPr>
          <w:rFonts w:eastAsia="Calibri"/>
          <w:szCs w:val="24"/>
          <w:lang w:eastAsia="es-ES"/>
        </w:rPr>
        <w:t xml:space="preserve">Erogar la suma </w:t>
      </w:r>
      <w:r>
        <w:rPr>
          <w:rFonts w:eastAsia="Calibri"/>
          <w:b/>
          <w:szCs w:val="24"/>
          <w:lang w:eastAsia="es-ES"/>
        </w:rPr>
        <w:t>CIENTO VEINTIDÓS MIL CUATROCIENTOS 60/100 DÓLARES DE LOS ESTADOS UNIDOS DE AMÉRICA. (122,400.60)</w:t>
      </w:r>
      <w:r w:rsidRPr="00941BB1">
        <w:rPr>
          <w:rFonts w:eastAsia="Calibri"/>
          <w:b/>
          <w:szCs w:val="24"/>
          <w:lang w:eastAsia="es-ES"/>
        </w:rPr>
        <w:t xml:space="preserve"> </w:t>
      </w:r>
      <w:r w:rsidRPr="00941BB1">
        <w:rPr>
          <w:rFonts w:eastAsia="Calibri"/>
          <w:color w:val="000000"/>
          <w:szCs w:val="24"/>
          <w:lang w:eastAsia="es-ES"/>
        </w:rPr>
        <w:t>Para sufragar los gastos que ocasionara la ejecución del proyecto</w:t>
      </w:r>
      <w:r w:rsidRPr="00941BB1">
        <w:rPr>
          <w:rFonts w:eastAsia="Calibri"/>
          <w:b/>
          <w:szCs w:val="24"/>
          <w:lang w:eastAsia="es-ES"/>
        </w:rPr>
        <w:t xml:space="preserve"> </w:t>
      </w:r>
      <w:r w:rsidR="00EC54FD">
        <w:rPr>
          <w:rFonts w:eastAsia="Calibri"/>
          <w:b/>
          <w:szCs w:val="24"/>
        </w:rPr>
        <w:t xml:space="preserve">INTRODUCCIÓN DE AGUA POTABLE EN CASERÍO MAL PASO Y PINITOS, CANTÓN MAL PASO, METAPÁN.  </w:t>
      </w:r>
      <w:r w:rsidRPr="00941BB1">
        <w:rPr>
          <w:rFonts w:eastAsia="Calibri"/>
          <w:color w:val="000000"/>
          <w:szCs w:val="24"/>
          <w:lang w:eastAsia="es-ES"/>
        </w:rPr>
        <w:t>Bajo la modalidad de ADMINISTRACIÓN, con fuente de financiamiento FONDOS F</w:t>
      </w:r>
      <w:r>
        <w:rPr>
          <w:rFonts w:eastAsia="Calibri"/>
          <w:color w:val="000000"/>
          <w:szCs w:val="24"/>
          <w:lang w:eastAsia="es-ES"/>
        </w:rPr>
        <w:t xml:space="preserve">ODES Código </w:t>
      </w:r>
      <w:proofErr w:type="spellStart"/>
      <w:r>
        <w:rPr>
          <w:rFonts w:eastAsia="Calibri"/>
          <w:color w:val="000000"/>
          <w:szCs w:val="24"/>
          <w:lang w:eastAsia="es-ES"/>
        </w:rPr>
        <w:t>N°</w:t>
      </w:r>
      <w:proofErr w:type="spellEnd"/>
      <w:r>
        <w:rPr>
          <w:rFonts w:eastAsia="Calibri"/>
          <w:color w:val="000000"/>
          <w:szCs w:val="24"/>
          <w:lang w:eastAsia="es-ES"/>
        </w:rPr>
        <w:t xml:space="preserve"> 2004</w:t>
      </w:r>
      <w:r w:rsidR="00EC54FD">
        <w:rPr>
          <w:rFonts w:eastAsia="Calibri"/>
          <w:color w:val="000000"/>
          <w:szCs w:val="24"/>
          <w:lang w:eastAsia="es-ES"/>
        </w:rPr>
        <w:t>1</w:t>
      </w:r>
      <w:r w:rsidRPr="00941BB1">
        <w:rPr>
          <w:rFonts w:eastAsia="Calibri"/>
          <w:color w:val="000000"/>
          <w:szCs w:val="24"/>
          <w:lang w:eastAsia="es-ES"/>
        </w:rPr>
        <w:t xml:space="preserve"> </w:t>
      </w:r>
      <w:r w:rsidRPr="00941BB1">
        <w:rPr>
          <w:rFonts w:eastAsia="Calibri"/>
          <w:szCs w:val="24"/>
          <w:lang w:eastAsia="es-ES"/>
        </w:rPr>
        <w:t>el administrador de contrato y/</w:t>
      </w:r>
      <w:proofErr w:type="spellStart"/>
      <w:r w:rsidRPr="00941BB1">
        <w:rPr>
          <w:rFonts w:eastAsia="Calibri"/>
          <w:szCs w:val="24"/>
          <w:lang w:eastAsia="es-ES"/>
        </w:rPr>
        <w:t>o</w:t>
      </w:r>
      <w:proofErr w:type="spellEnd"/>
      <w:r w:rsidRPr="00941BB1">
        <w:rPr>
          <w:rFonts w:eastAsia="Calibri"/>
          <w:szCs w:val="24"/>
          <w:lang w:eastAsia="es-ES"/>
        </w:rPr>
        <w:t xml:space="preserve"> orden de compra será el  </w:t>
      </w:r>
      <w:r>
        <w:rPr>
          <w:rFonts w:eastAsia="Calibri"/>
          <w:szCs w:val="24"/>
          <w:lang w:eastAsia="es-ES"/>
        </w:rPr>
        <w:t xml:space="preserve">Sr. </w:t>
      </w:r>
      <w:r w:rsidR="00EC54FD">
        <w:rPr>
          <w:rFonts w:eastAsia="Calibri"/>
          <w:szCs w:val="24"/>
          <w:lang w:eastAsia="es-ES"/>
        </w:rPr>
        <w:t xml:space="preserve">Alejandro Lemus </w:t>
      </w:r>
      <w:proofErr w:type="spellStart"/>
      <w:r w:rsidR="00EC54FD">
        <w:rPr>
          <w:rFonts w:eastAsia="Calibri"/>
          <w:szCs w:val="24"/>
          <w:lang w:eastAsia="es-ES"/>
        </w:rPr>
        <w:t>Mazariego</w:t>
      </w:r>
      <w:proofErr w:type="spellEnd"/>
      <w:r w:rsidR="00EC54FD">
        <w:rPr>
          <w:rFonts w:eastAsia="Calibri"/>
          <w:szCs w:val="24"/>
          <w:lang w:eastAsia="es-ES"/>
        </w:rPr>
        <w:t>. Quinto Regidor Propietario</w:t>
      </w:r>
    </w:p>
    <w:p w14:paraId="4199497E" w14:textId="77777777" w:rsidR="00141323" w:rsidRPr="001C2CAF" w:rsidRDefault="00141323" w:rsidP="00141323">
      <w:pPr>
        <w:autoSpaceDE w:val="0"/>
        <w:autoSpaceDN w:val="0"/>
        <w:adjustRightInd w:val="0"/>
        <w:spacing w:after="0" w:line="240" w:lineRule="auto"/>
        <w:contextualSpacing/>
        <w:jc w:val="both"/>
        <w:rPr>
          <w:rFonts w:eastAsia="Calibri"/>
          <w:b/>
          <w:color w:val="FF0000"/>
          <w:szCs w:val="24"/>
        </w:rPr>
      </w:pPr>
    </w:p>
    <w:p w14:paraId="30A54C87" w14:textId="77777777" w:rsidR="00141323" w:rsidRPr="00EC54FD" w:rsidRDefault="00141323" w:rsidP="00842726">
      <w:pPr>
        <w:numPr>
          <w:ilvl w:val="0"/>
          <w:numId w:val="86"/>
        </w:numPr>
        <w:spacing w:after="0" w:line="240" w:lineRule="auto"/>
        <w:contextualSpacing/>
        <w:jc w:val="both"/>
        <w:rPr>
          <w:rFonts w:eastAsia="Calibri"/>
          <w:color w:val="000000"/>
          <w:szCs w:val="24"/>
          <w:lang w:val="es-ES" w:eastAsia="es-ES"/>
        </w:rPr>
      </w:pPr>
      <w:r w:rsidRPr="00E258AE">
        <w:rPr>
          <w:rFonts w:eastAsia="Calibri"/>
          <w:color w:val="000000"/>
          <w:szCs w:val="24"/>
        </w:rPr>
        <w:t>Solicitar al Banco Hipotecario de El Salvador, Sucursal Metapán la apertura de la cuenta corriente a la vista a favor de esta Alcaldía, por la suma de</w:t>
      </w:r>
      <w:r w:rsidRPr="00E258AE">
        <w:rPr>
          <w:rFonts w:eastAsia="Calibri"/>
          <w:b/>
          <w:szCs w:val="24"/>
          <w:lang w:eastAsia="es-ES"/>
        </w:rPr>
        <w:t xml:space="preserve"> </w:t>
      </w:r>
      <w:r w:rsidR="00EC54FD">
        <w:rPr>
          <w:rFonts w:eastAsia="Calibri"/>
          <w:b/>
          <w:szCs w:val="24"/>
          <w:lang w:eastAsia="es-ES"/>
        </w:rPr>
        <w:t>SESENTA Y CINCO MIL 00/100</w:t>
      </w:r>
      <w:r>
        <w:rPr>
          <w:rFonts w:eastAsia="Calibri"/>
          <w:b/>
          <w:szCs w:val="24"/>
          <w:lang w:eastAsia="es-ES"/>
        </w:rPr>
        <w:t xml:space="preserve"> ($</w:t>
      </w:r>
      <w:r w:rsidR="00EC54FD">
        <w:rPr>
          <w:rFonts w:eastAsia="Calibri"/>
          <w:b/>
          <w:szCs w:val="24"/>
          <w:lang w:eastAsia="es-ES"/>
        </w:rPr>
        <w:t>65,000.00</w:t>
      </w:r>
      <w:r w:rsidRPr="00E258AE">
        <w:rPr>
          <w:rFonts w:eastAsia="Calibri"/>
          <w:b/>
          <w:szCs w:val="24"/>
          <w:lang w:eastAsia="es-ES"/>
        </w:rPr>
        <w:t>)</w:t>
      </w:r>
      <w:r w:rsidR="00DB5835">
        <w:rPr>
          <w:rFonts w:eastAsia="Calibri"/>
          <w:b/>
          <w:szCs w:val="24"/>
          <w:lang w:eastAsia="es-ES"/>
        </w:rPr>
        <w:t xml:space="preserve"> DÓLARES</w:t>
      </w:r>
      <w:r w:rsidRPr="00E258AE">
        <w:rPr>
          <w:rFonts w:eastAsia="Calibri"/>
          <w:b/>
          <w:szCs w:val="24"/>
          <w:lang w:eastAsia="es-ES"/>
        </w:rPr>
        <w:t xml:space="preserve">  </w:t>
      </w:r>
      <w:r w:rsidRPr="00E258AE">
        <w:rPr>
          <w:rFonts w:eastAsia="Calibri"/>
          <w:color w:val="000000"/>
          <w:szCs w:val="24"/>
          <w:lang w:eastAsia="es-ES"/>
        </w:rPr>
        <w:t>Para sufragar los gastos que ocasionara la ejecución del proyecto</w:t>
      </w:r>
      <w:r w:rsidRPr="00E258AE">
        <w:rPr>
          <w:rFonts w:eastAsia="Calibri"/>
          <w:b/>
          <w:szCs w:val="24"/>
          <w:lang w:eastAsia="es-ES"/>
        </w:rPr>
        <w:t xml:space="preserve"> </w:t>
      </w:r>
      <w:r w:rsidR="00DB5835">
        <w:rPr>
          <w:rFonts w:eastAsia="Calibri"/>
          <w:b/>
          <w:szCs w:val="24"/>
          <w:lang w:eastAsia="es-ES"/>
        </w:rPr>
        <w:t xml:space="preserve">INTRODUCCIÓN DE </w:t>
      </w:r>
      <w:r w:rsidR="00EC54FD">
        <w:rPr>
          <w:rFonts w:eastAsia="Calibri"/>
          <w:b/>
          <w:szCs w:val="24"/>
        </w:rPr>
        <w:t xml:space="preserve">AGUA POTABLE EN CASERÍO MAL PASO Y PINITOS, CANTÓN MAL PASO, METAPÁN.  </w:t>
      </w:r>
    </w:p>
    <w:p w14:paraId="5075A425" w14:textId="77777777" w:rsidR="00EC54FD" w:rsidRDefault="00EC54FD" w:rsidP="00EC54FD">
      <w:pPr>
        <w:pStyle w:val="Prrafodelista"/>
        <w:rPr>
          <w:rFonts w:eastAsia="Calibri"/>
          <w:color w:val="000000"/>
          <w:szCs w:val="24"/>
          <w:lang w:val="es-ES" w:eastAsia="es-ES"/>
        </w:rPr>
      </w:pPr>
    </w:p>
    <w:p w14:paraId="4C26F5C2" w14:textId="77777777" w:rsidR="00EC54FD" w:rsidRPr="00E258AE" w:rsidRDefault="00EC54FD" w:rsidP="00EC54FD">
      <w:pPr>
        <w:spacing w:after="0" w:line="240" w:lineRule="auto"/>
        <w:ind w:left="720"/>
        <w:contextualSpacing/>
        <w:jc w:val="both"/>
        <w:rPr>
          <w:rFonts w:eastAsia="Calibri"/>
          <w:color w:val="000000"/>
          <w:szCs w:val="24"/>
          <w:lang w:val="es-ES" w:eastAsia="es-ES"/>
        </w:rPr>
      </w:pPr>
    </w:p>
    <w:p w14:paraId="0DAEF6E9" w14:textId="77777777" w:rsidR="00141323" w:rsidRPr="00DB5835" w:rsidRDefault="00141323" w:rsidP="00842726">
      <w:pPr>
        <w:numPr>
          <w:ilvl w:val="0"/>
          <w:numId w:val="86"/>
        </w:numPr>
        <w:spacing w:after="0" w:line="240" w:lineRule="auto"/>
        <w:contextualSpacing/>
        <w:jc w:val="both"/>
        <w:rPr>
          <w:rFonts w:eastAsia="Calibri"/>
          <w:color w:val="000000"/>
        </w:rPr>
      </w:pPr>
      <w:r w:rsidRPr="00DB5835">
        <w:rPr>
          <w:rFonts w:eastAsia="Calibri"/>
          <w:color w:val="000000"/>
          <w:szCs w:val="24"/>
        </w:rPr>
        <w:t xml:space="preserve">Asignar el nombre a la cuenta bancaria </w:t>
      </w:r>
      <w:r w:rsidRPr="00DB5835">
        <w:rPr>
          <w:rFonts w:eastAsia="Calibri"/>
          <w:b/>
          <w:color w:val="000000"/>
          <w:szCs w:val="24"/>
        </w:rPr>
        <w:t xml:space="preserve">ALCALDIA MUNICIPAL DE METAPÁN/ </w:t>
      </w:r>
      <w:r w:rsidR="00DB5835">
        <w:rPr>
          <w:rFonts w:eastAsia="Calibri"/>
          <w:b/>
          <w:szCs w:val="24"/>
        </w:rPr>
        <w:t xml:space="preserve">INTRODUCCIÓN DE AGUA POTABLE EN CASERÍO MAL PASO Y PINITOS, CANTÓN MAL PASO, METAPÁN.  </w:t>
      </w:r>
    </w:p>
    <w:p w14:paraId="0C42FD8C" w14:textId="77777777" w:rsidR="00DB5835" w:rsidRPr="00DB5835" w:rsidRDefault="00DB5835" w:rsidP="00DB5835">
      <w:pPr>
        <w:spacing w:after="0" w:line="240" w:lineRule="auto"/>
        <w:ind w:left="720"/>
        <w:contextualSpacing/>
        <w:jc w:val="both"/>
        <w:rPr>
          <w:rFonts w:eastAsia="Calibri"/>
          <w:color w:val="000000"/>
        </w:rPr>
      </w:pPr>
    </w:p>
    <w:p w14:paraId="0105A07B" w14:textId="77777777" w:rsidR="00141323" w:rsidRPr="002D1455" w:rsidRDefault="00141323" w:rsidP="00842726">
      <w:pPr>
        <w:numPr>
          <w:ilvl w:val="0"/>
          <w:numId w:val="86"/>
        </w:numPr>
        <w:spacing w:after="0" w:line="240" w:lineRule="auto"/>
        <w:contextualSpacing/>
        <w:jc w:val="both"/>
        <w:rPr>
          <w:rFonts w:eastAsia="Calibri"/>
          <w:color w:val="000000"/>
          <w:szCs w:val="24"/>
        </w:rPr>
      </w:pPr>
      <w:r w:rsidRPr="002D1455">
        <w:rPr>
          <w:rFonts w:eastAsia="Calibri"/>
          <w:color w:val="000000"/>
          <w:szCs w:val="24"/>
        </w:rPr>
        <w:t xml:space="preserve">Nómbrese al Prof. José Rigoberto Pinto Rivera, Alcalde Municipal y los regidores Sr. Pedro Antonio Sanabria Salazar, Segundo Regidor Propietario, Sr. José Misael </w:t>
      </w:r>
      <w:r w:rsidRPr="002D1455">
        <w:rPr>
          <w:rFonts w:eastAsia="Calibri"/>
          <w:color w:val="000000"/>
          <w:szCs w:val="24"/>
        </w:rPr>
        <w:lastRenderedPageBreak/>
        <w:t xml:space="preserve">Posadas Mejía, Octavo Regidor Propietario como  REFRENDARIOS para que indistintamente firmen los cheques que extienda la Tesorera Municipal Señora Delmy </w:t>
      </w:r>
      <w:proofErr w:type="spellStart"/>
      <w:r w:rsidRPr="002D1455">
        <w:rPr>
          <w:rFonts w:eastAsia="Calibri"/>
          <w:color w:val="000000"/>
          <w:szCs w:val="24"/>
        </w:rPr>
        <w:t>Marilin</w:t>
      </w:r>
      <w:proofErr w:type="spellEnd"/>
      <w:r w:rsidRPr="002D1455">
        <w:rPr>
          <w:rFonts w:eastAsia="Calibri"/>
          <w:color w:val="000000"/>
          <w:szCs w:val="24"/>
        </w:rPr>
        <w:t xml:space="preserve"> Murillos, siendo indispensable la firma del Alcalde Municipal Prof. José Rigoberto Pinto Rivera, y de la Tesorera y los restantes indistintamente firmen los cheques, los cuales constaran de tres firmas. Comuníquese al </w:t>
      </w:r>
      <w:r w:rsidRPr="002D1455">
        <w:rPr>
          <w:rFonts w:eastAsia="Calibri"/>
          <w:b/>
          <w:color w:val="000000"/>
          <w:szCs w:val="24"/>
        </w:rPr>
        <w:t xml:space="preserve">BANCO HIPOTECARIO DE EL SALVADOR, </w:t>
      </w:r>
      <w:r w:rsidRPr="002D1455">
        <w:rPr>
          <w:rFonts w:eastAsia="Calibri"/>
          <w:color w:val="000000"/>
          <w:szCs w:val="24"/>
        </w:rPr>
        <w:t xml:space="preserve">para la apertura de la cuenta en mención. Autorizando En este mismo acto a la Sra. Delmy </w:t>
      </w:r>
      <w:proofErr w:type="spellStart"/>
      <w:r w:rsidRPr="002D1455">
        <w:rPr>
          <w:rFonts w:eastAsia="Calibri"/>
          <w:color w:val="000000"/>
          <w:szCs w:val="24"/>
        </w:rPr>
        <w:t>Marilin</w:t>
      </w:r>
      <w:proofErr w:type="spellEnd"/>
      <w:r w:rsidRPr="002D1455">
        <w:rPr>
          <w:rFonts w:eastAsia="Calibri"/>
          <w:color w:val="000000"/>
          <w:szCs w:val="24"/>
        </w:rPr>
        <w:t xml:space="preserve"> Murillos para que emita cheque de la cuenta 00500003704 </w:t>
      </w:r>
      <w:r w:rsidRPr="002D1455">
        <w:rPr>
          <w:rFonts w:eastAsia="Calibri"/>
          <w:b/>
          <w:color w:val="000000"/>
          <w:szCs w:val="24"/>
        </w:rPr>
        <w:t xml:space="preserve">FONDOS FODES 75% del Banco Hipotecario, </w:t>
      </w:r>
      <w:r w:rsidRPr="002D1455">
        <w:rPr>
          <w:rFonts w:eastAsia="Calibri"/>
          <w:color w:val="000000"/>
          <w:szCs w:val="24"/>
        </w:rPr>
        <w:t xml:space="preserve">por la suma de </w:t>
      </w:r>
      <w:r w:rsidR="00DB5835">
        <w:rPr>
          <w:rFonts w:eastAsia="Calibri"/>
          <w:color w:val="000000"/>
          <w:szCs w:val="24"/>
        </w:rPr>
        <w:t xml:space="preserve"> </w:t>
      </w:r>
      <w:r w:rsidR="00DB5835">
        <w:rPr>
          <w:rFonts w:eastAsia="Calibri"/>
          <w:b/>
          <w:szCs w:val="24"/>
          <w:lang w:eastAsia="es-ES"/>
        </w:rPr>
        <w:t>SESENTA Y CINCO MIL 00/100 ($65,000.00</w:t>
      </w:r>
      <w:r w:rsidR="00DB5835" w:rsidRPr="00E258AE">
        <w:rPr>
          <w:rFonts w:eastAsia="Calibri"/>
          <w:b/>
          <w:szCs w:val="24"/>
          <w:lang w:eastAsia="es-ES"/>
        </w:rPr>
        <w:t>)</w:t>
      </w:r>
      <w:r w:rsidR="00DB5835">
        <w:rPr>
          <w:rFonts w:eastAsia="Calibri"/>
          <w:b/>
          <w:szCs w:val="24"/>
          <w:lang w:eastAsia="es-ES"/>
        </w:rPr>
        <w:t xml:space="preserve"> DÓLARES</w:t>
      </w:r>
      <w:r w:rsidR="00DB5835" w:rsidRPr="00E258AE">
        <w:rPr>
          <w:rFonts w:eastAsia="Calibri"/>
          <w:b/>
          <w:szCs w:val="24"/>
          <w:lang w:eastAsia="es-ES"/>
        </w:rPr>
        <w:t xml:space="preserve">  </w:t>
      </w:r>
      <w:r w:rsidRPr="002D1455">
        <w:rPr>
          <w:rFonts w:eastAsia="Calibri"/>
          <w:color w:val="000000"/>
          <w:szCs w:val="24"/>
        </w:rPr>
        <w:t>para apertura la cuenta del proyecto</w:t>
      </w:r>
      <w:r w:rsidRPr="002D1455">
        <w:rPr>
          <w:rFonts w:eastAsia="Calibri"/>
          <w:b/>
          <w:color w:val="000000"/>
          <w:szCs w:val="24"/>
        </w:rPr>
        <w:t xml:space="preserve"> </w:t>
      </w:r>
      <w:r w:rsidR="00DB5835">
        <w:rPr>
          <w:rFonts w:eastAsia="Calibri"/>
          <w:b/>
          <w:szCs w:val="24"/>
        </w:rPr>
        <w:t xml:space="preserve">INTRODUCCIÓN DE AGUA POTABLE EN CASERÍO MAL PASO Y PINITOS, CANTÓN MAL PASO, METAPÁN.  </w:t>
      </w:r>
    </w:p>
    <w:p w14:paraId="4FEA4023" w14:textId="77777777" w:rsidR="00141323" w:rsidRPr="002D1455" w:rsidRDefault="00141323" w:rsidP="00141323">
      <w:pPr>
        <w:spacing w:after="0" w:line="240" w:lineRule="auto"/>
        <w:contextualSpacing/>
        <w:jc w:val="both"/>
        <w:rPr>
          <w:rFonts w:eastAsia="Calibri"/>
          <w:color w:val="000000"/>
          <w:szCs w:val="24"/>
        </w:rPr>
      </w:pPr>
    </w:p>
    <w:p w14:paraId="68AB540F" w14:textId="77777777" w:rsidR="00141323" w:rsidRPr="001C2CAF" w:rsidRDefault="00141323" w:rsidP="00842726">
      <w:pPr>
        <w:numPr>
          <w:ilvl w:val="0"/>
          <w:numId w:val="86"/>
        </w:numPr>
        <w:spacing w:after="0" w:line="240" w:lineRule="auto"/>
        <w:contextualSpacing/>
        <w:jc w:val="both"/>
        <w:rPr>
          <w:rFonts w:eastAsia="Calibri"/>
          <w:color w:val="000000"/>
          <w:szCs w:val="24"/>
        </w:rPr>
      </w:pPr>
      <w:r w:rsidRPr="001C2CAF">
        <w:rPr>
          <w:rFonts w:eastAsia="Calibri"/>
          <w:szCs w:val="24"/>
        </w:rPr>
        <w:t>Autorizase a la jefatura de Presupuesto a realizar la siguiente Reprogramación Presupuestaria:</w:t>
      </w:r>
    </w:p>
    <w:p w14:paraId="0FC4A47C" w14:textId="77777777" w:rsidR="00141323" w:rsidRPr="00CE214B" w:rsidRDefault="00141323" w:rsidP="00141323">
      <w:pPr>
        <w:spacing w:after="0" w:line="240" w:lineRule="auto"/>
        <w:ind w:left="720"/>
        <w:contextualSpacing/>
        <w:rPr>
          <w:rFonts w:eastAsia="Calibri"/>
          <w:color w:val="000000"/>
          <w:szCs w:val="24"/>
          <w:lang w:eastAsia="es-ES"/>
        </w:rPr>
      </w:pPr>
    </w:p>
    <w:tbl>
      <w:tblPr>
        <w:tblStyle w:val="Tablaconcuadrcula53"/>
        <w:tblW w:w="0" w:type="auto"/>
        <w:tblLook w:val="04A0" w:firstRow="1" w:lastRow="0" w:firstColumn="1" w:lastColumn="0" w:noHBand="0" w:noVBand="1"/>
      </w:tblPr>
      <w:tblGrid>
        <w:gridCol w:w="2405"/>
        <w:gridCol w:w="6423"/>
      </w:tblGrid>
      <w:tr w:rsidR="00FE7E26" w:rsidRPr="0071664A" w14:paraId="18823184" w14:textId="77777777" w:rsidTr="00C7371E">
        <w:trPr>
          <w:trHeight w:val="283"/>
        </w:trPr>
        <w:tc>
          <w:tcPr>
            <w:tcW w:w="2405" w:type="dxa"/>
            <w:tcBorders>
              <w:top w:val="single" w:sz="4" w:space="0" w:color="auto"/>
              <w:left w:val="single" w:sz="4" w:space="0" w:color="auto"/>
              <w:bottom w:val="single" w:sz="4" w:space="0" w:color="auto"/>
              <w:right w:val="single" w:sz="4" w:space="0" w:color="auto"/>
            </w:tcBorders>
            <w:hideMark/>
          </w:tcPr>
          <w:p w14:paraId="05E6E525" w14:textId="77777777" w:rsidR="00FE7E26" w:rsidRPr="0071664A" w:rsidRDefault="00FE7E26" w:rsidP="00C7371E">
            <w:pPr>
              <w:rPr>
                <w:rFonts w:eastAsia="Calibri"/>
                <w:sz w:val="20"/>
                <w:szCs w:val="20"/>
              </w:rPr>
            </w:pPr>
            <w:r w:rsidRPr="0071664A">
              <w:rPr>
                <w:rFonts w:eastAsia="Calibri"/>
                <w:sz w:val="20"/>
                <w:szCs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05F1637C" w14:textId="77777777" w:rsidR="00FE7E26" w:rsidRPr="0071664A" w:rsidRDefault="00FE7E26" w:rsidP="00C7371E">
            <w:pPr>
              <w:rPr>
                <w:rFonts w:eastAsia="Calibri"/>
                <w:sz w:val="20"/>
                <w:szCs w:val="20"/>
              </w:rPr>
            </w:pPr>
            <w:r w:rsidRPr="0071664A">
              <w:rPr>
                <w:rFonts w:eastAsia="Calibri"/>
                <w:sz w:val="20"/>
                <w:szCs w:val="20"/>
              </w:rPr>
              <w:t>200</w:t>
            </w:r>
            <w:r>
              <w:rPr>
                <w:rFonts w:eastAsia="Calibri"/>
                <w:sz w:val="20"/>
                <w:szCs w:val="20"/>
              </w:rPr>
              <w:t>41</w:t>
            </w:r>
          </w:p>
        </w:tc>
      </w:tr>
      <w:tr w:rsidR="00FE7E26" w:rsidRPr="0071664A" w14:paraId="4D0C934D" w14:textId="77777777" w:rsidTr="00C7371E">
        <w:trPr>
          <w:trHeight w:val="827"/>
        </w:trPr>
        <w:tc>
          <w:tcPr>
            <w:tcW w:w="2405" w:type="dxa"/>
            <w:tcBorders>
              <w:top w:val="single" w:sz="4" w:space="0" w:color="auto"/>
              <w:left w:val="single" w:sz="4" w:space="0" w:color="auto"/>
              <w:bottom w:val="single" w:sz="4" w:space="0" w:color="auto"/>
              <w:right w:val="single" w:sz="4" w:space="0" w:color="auto"/>
            </w:tcBorders>
            <w:hideMark/>
          </w:tcPr>
          <w:p w14:paraId="55B24189" w14:textId="77777777" w:rsidR="00FE7E26" w:rsidRPr="0071664A" w:rsidRDefault="00FE7E26" w:rsidP="00C7371E">
            <w:pPr>
              <w:rPr>
                <w:rFonts w:eastAsia="Calibri"/>
                <w:sz w:val="20"/>
                <w:szCs w:val="20"/>
              </w:rPr>
            </w:pPr>
            <w:r w:rsidRPr="0071664A">
              <w:rPr>
                <w:rFonts w:eastAsia="Calibri"/>
                <w:sz w:val="20"/>
                <w:szCs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32890188" w14:textId="77777777" w:rsidR="00FE7E26" w:rsidRPr="00FE7E26" w:rsidRDefault="00FE7E26" w:rsidP="00C7371E">
            <w:pPr>
              <w:contextualSpacing/>
              <w:jc w:val="both"/>
              <w:rPr>
                <w:rFonts w:eastAsia="Calibri"/>
                <w:bCs/>
                <w:color w:val="000000"/>
              </w:rPr>
            </w:pPr>
            <w:r w:rsidRPr="00FE7E26">
              <w:rPr>
                <w:rFonts w:eastAsia="Calibri"/>
                <w:bCs/>
                <w:szCs w:val="24"/>
              </w:rPr>
              <w:t>INTRODUCCIÓN DE AGUA POTABLE EN CASERÍO MAL PASO Y PINITOS, CANTÓN MAL PASO, METAPÁN</w:t>
            </w:r>
          </w:p>
        </w:tc>
      </w:tr>
      <w:tr w:rsidR="00FE7E26" w:rsidRPr="0071664A" w14:paraId="449DBF86" w14:textId="77777777" w:rsidTr="00C7371E">
        <w:trPr>
          <w:trHeight w:val="283"/>
        </w:trPr>
        <w:tc>
          <w:tcPr>
            <w:tcW w:w="2405" w:type="dxa"/>
            <w:tcBorders>
              <w:top w:val="single" w:sz="4" w:space="0" w:color="auto"/>
              <w:left w:val="single" w:sz="4" w:space="0" w:color="auto"/>
              <w:bottom w:val="single" w:sz="4" w:space="0" w:color="auto"/>
              <w:right w:val="single" w:sz="4" w:space="0" w:color="auto"/>
            </w:tcBorders>
            <w:hideMark/>
          </w:tcPr>
          <w:p w14:paraId="767BC317" w14:textId="77777777" w:rsidR="00FE7E26" w:rsidRPr="0071664A" w:rsidRDefault="00FE7E26" w:rsidP="00C7371E">
            <w:pPr>
              <w:rPr>
                <w:rFonts w:eastAsia="Calibri"/>
                <w:sz w:val="20"/>
                <w:szCs w:val="20"/>
              </w:rPr>
            </w:pPr>
            <w:r w:rsidRPr="0071664A">
              <w:rPr>
                <w:rFonts w:eastAsia="Calibri"/>
                <w:bCs/>
                <w:sz w:val="20"/>
                <w:szCs w:val="20"/>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04F84C8F" w14:textId="77777777" w:rsidR="00FE7E26" w:rsidRPr="0071664A" w:rsidRDefault="00FE7E26" w:rsidP="00C7371E">
            <w:pPr>
              <w:jc w:val="both"/>
              <w:rPr>
                <w:rFonts w:eastAsia="Calibri"/>
                <w:bCs/>
                <w:sz w:val="20"/>
                <w:szCs w:val="20"/>
              </w:rPr>
            </w:pPr>
            <w:r w:rsidRPr="0071664A">
              <w:rPr>
                <w:rFonts w:eastAsia="Calibri"/>
                <w:bCs/>
                <w:sz w:val="20"/>
                <w:szCs w:val="20"/>
              </w:rPr>
              <w:t>3 DESARROLLO SOCIAL</w:t>
            </w:r>
          </w:p>
        </w:tc>
      </w:tr>
      <w:tr w:rsidR="00FE7E26" w:rsidRPr="0071664A" w14:paraId="026EDC7C" w14:textId="77777777" w:rsidTr="00C7371E">
        <w:trPr>
          <w:trHeight w:val="283"/>
        </w:trPr>
        <w:tc>
          <w:tcPr>
            <w:tcW w:w="2405" w:type="dxa"/>
            <w:tcBorders>
              <w:top w:val="single" w:sz="4" w:space="0" w:color="auto"/>
              <w:left w:val="single" w:sz="4" w:space="0" w:color="auto"/>
              <w:bottom w:val="single" w:sz="4" w:space="0" w:color="auto"/>
              <w:right w:val="single" w:sz="4" w:space="0" w:color="auto"/>
            </w:tcBorders>
            <w:hideMark/>
          </w:tcPr>
          <w:p w14:paraId="72C94CA5" w14:textId="77777777" w:rsidR="00FE7E26" w:rsidRPr="0071664A" w:rsidRDefault="00FE7E26" w:rsidP="00C7371E">
            <w:pPr>
              <w:rPr>
                <w:rFonts w:eastAsia="Calibri"/>
                <w:sz w:val="20"/>
                <w:szCs w:val="20"/>
              </w:rPr>
            </w:pPr>
            <w:r w:rsidRPr="0071664A">
              <w:rPr>
                <w:rFonts w:eastAsia="Calibri"/>
                <w:bCs/>
                <w:sz w:val="20"/>
                <w:szCs w:val="20"/>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2F8E5565" w14:textId="77777777" w:rsidR="00FE7E26" w:rsidRPr="0071664A" w:rsidRDefault="00FE7E26" w:rsidP="00C7371E">
            <w:pPr>
              <w:jc w:val="both"/>
              <w:rPr>
                <w:rFonts w:eastAsia="Calibri"/>
                <w:bCs/>
                <w:sz w:val="20"/>
                <w:szCs w:val="20"/>
              </w:rPr>
            </w:pPr>
            <w:r w:rsidRPr="0071664A">
              <w:rPr>
                <w:rFonts w:eastAsia="Calibri"/>
                <w:bCs/>
                <w:sz w:val="20"/>
                <w:szCs w:val="20"/>
              </w:rPr>
              <w:t>0302 INVERSIÓN PARA EL DESARROLLO ECONÓMICO Y SOCIAL</w:t>
            </w:r>
          </w:p>
        </w:tc>
      </w:tr>
      <w:tr w:rsidR="00FE7E26" w:rsidRPr="0071664A" w14:paraId="4855836C" w14:textId="77777777" w:rsidTr="00C7371E">
        <w:trPr>
          <w:trHeight w:val="283"/>
        </w:trPr>
        <w:tc>
          <w:tcPr>
            <w:tcW w:w="2405" w:type="dxa"/>
            <w:tcBorders>
              <w:top w:val="single" w:sz="4" w:space="0" w:color="auto"/>
              <w:left w:val="single" w:sz="4" w:space="0" w:color="auto"/>
              <w:bottom w:val="single" w:sz="4" w:space="0" w:color="auto"/>
              <w:right w:val="single" w:sz="4" w:space="0" w:color="auto"/>
            </w:tcBorders>
            <w:hideMark/>
          </w:tcPr>
          <w:p w14:paraId="720D3DE3" w14:textId="77777777" w:rsidR="00FE7E26" w:rsidRPr="0071664A" w:rsidRDefault="00FE7E26" w:rsidP="00C7371E">
            <w:pPr>
              <w:rPr>
                <w:rFonts w:eastAsia="Calibri"/>
                <w:sz w:val="20"/>
                <w:szCs w:val="20"/>
              </w:rPr>
            </w:pPr>
            <w:r w:rsidRPr="0071664A">
              <w:rPr>
                <w:rFonts w:eastAsia="Calibri"/>
                <w:bCs/>
                <w:sz w:val="20"/>
                <w:szCs w:val="20"/>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010C1A31" w14:textId="77777777" w:rsidR="00FE7E26" w:rsidRPr="0071664A" w:rsidRDefault="00FE7E26" w:rsidP="00C7371E">
            <w:pPr>
              <w:rPr>
                <w:rFonts w:eastAsia="Calibri"/>
                <w:sz w:val="20"/>
                <w:szCs w:val="20"/>
              </w:rPr>
            </w:pPr>
            <w:r w:rsidRPr="0071664A">
              <w:rPr>
                <w:rFonts w:eastAsia="Calibri"/>
                <w:bCs/>
                <w:sz w:val="20"/>
                <w:szCs w:val="20"/>
              </w:rPr>
              <w:t>1 FONDO GENERAL – FODES</w:t>
            </w:r>
          </w:p>
        </w:tc>
      </w:tr>
      <w:tr w:rsidR="00FE7E26" w:rsidRPr="0071664A" w14:paraId="2F66A2D4" w14:textId="77777777" w:rsidTr="00C7371E">
        <w:trPr>
          <w:trHeight w:val="283"/>
        </w:trPr>
        <w:tc>
          <w:tcPr>
            <w:tcW w:w="2405" w:type="dxa"/>
            <w:tcBorders>
              <w:top w:val="single" w:sz="4" w:space="0" w:color="auto"/>
              <w:left w:val="single" w:sz="4" w:space="0" w:color="auto"/>
              <w:bottom w:val="single" w:sz="4" w:space="0" w:color="auto"/>
              <w:right w:val="single" w:sz="4" w:space="0" w:color="auto"/>
            </w:tcBorders>
            <w:hideMark/>
          </w:tcPr>
          <w:p w14:paraId="139F93DD" w14:textId="77777777" w:rsidR="00FE7E26" w:rsidRPr="0071664A" w:rsidRDefault="00FE7E26" w:rsidP="00C7371E">
            <w:pPr>
              <w:rPr>
                <w:rFonts w:eastAsia="Calibri"/>
                <w:sz w:val="20"/>
                <w:szCs w:val="20"/>
              </w:rPr>
            </w:pPr>
            <w:r w:rsidRPr="0071664A">
              <w:rPr>
                <w:rFonts w:eastAsia="Calibri"/>
                <w:bCs/>
                <w:sz w:val="20"/>
                <w:szCs w:val="20"/>
              </w:rPr>
              <w:t>Sub-Fuente de Financiamiento:</w:t>
            </w:r>
          </w:p>
        </w:tc>
        <w:tc>
          <w:tcPr>
            <w:tcW w:w="6423" w:type="dxa"/>
            <w:tcBorders>
              <w:top w:val="single" w:sz="4" w:space="0" w:color="auto"/>
              <w:left w:val="single" w:sz="4" w:space="0" w:color="auto"/>
              <w:bottom w:val="single" w:sz="4" w:space="0" w:color="auto"/>
              <w:right w:val="single" w:sz="4" w:space="0" w:color="auto"/>
            </w:tcBorders>
          </w:tcPr>
          <w:p w14:paraId="6BF84B1E" w14:textId="77777777" w:rsidR="00FE7E26" w:rsidRPr="0071664A" w:rsidRDefault="00FE7E26" w:rsidP="00C7371E">
            <w:pPr>
              <w:jc w:val="both"/>
              <w:rPr>
                <w:rFonts w:eastAsia="Calibri"/>
                <w:bCs/>
                <w:sz w:val="20"/>
                <w:szCs w:val="20"/>
              </w:rPr>
            </w:pPr>
            <w:r w:rsidRPr="0071664A">
              <w:rPr>
                <w:rFonts w:eastAsia="Calibri"/>
                <w:bCs/>
                <w:sz w:val="20"/>
                <w:szCs w:val="20"/>
              </w:rPr>
              <w:t>111 – 75% FODES PARA INVERSION</w:t>
            </w:r>
          </w:p>
        </w:tc>
      </w:tr>
      <w:tr w:rsidR="00FE7E26" w:rsidRPr="0071664A" w14:paraId="2CE5A231" w14:textId="77777777" w:rsidTr="00C7371E">
        <w:trPr>
          <w:trHeight w:val="283"/>
        </w:trPr>
        <w:tc>
          <w:tcPr>
            <w:tcW w:w="2405" w:type="dxa"/>
            <w:tcBorders>
              <w:top w:val="single" w:sz="4" w:space="0" w:color="auto"/>
              <w:left w:val="single" w:sz="4" w:space="0" w:color="auto"/>
              <w:bottom w:val="single" w:sz="4" w:space="0" w:color="auto"/>
              <w:right w:val="single" w:sz="4" w:space="0" w:color="auto"/>
            </w:tcBorders>
            <w:hideMark/>
          </w:tcPr>
          <w:p w14:paraId="0F816C45" w14:textId="77777777" w:rsidR="00FE7E26" w:rsidRPr="0071664A" w:rsidRDefault="00FE7E26" w:rsidP="00C7371E">
            <w:pPr>
              <w:rPr>
                <w:rFonts w:eastAsia="Calibri"/>
                <w:bCs/>
                <w:sz w:val="20"/>
                <w:szCs w:val="20"/>
              </w:rPr>
            </w:pPr>
            <w:r w:rsidRPr="0071664A">
              <w:rPr>
                <w:rFonts w:eastAsia="Calibri"/>
                <w:bCs/>
                <w:sz w:val="20"/>
                <w:szCs w:val="20"/>
              </w:rPr>
              <w:t>Tipo:</w:t>
            </w:r>
          </w:p>
        </w:tc>
        <w:tc>
          <w:tcPr>
            <w:tcW w:w="6423" w:type="dxa"/>
            <w:tcBorders>
              <w:top w:val="single" w:sz="4" w:space="0" w:color="auto"/>
              <w:left w:val="single" w:sz="4" w:space="0" w:color="auto"/>
              <w:bottom w:val="single" w:sz="4" w:space="0" w:color="auto"/>
              <w:right w:val="single" w:sz="4" w:space="0" w:color="auto"/>
            </w:tcBorders>
            <w:hideMark/>
          </w:tcPr>
          <w:p w14:paraId="732350F4" w14:textId="77777777" w:rsidR="00FE7E26" w:rsidRPr="0071664A" w:rsidRDefault="00FE7E26" w:rsidP="00C7371E">
            <w:pPr>
              <w:jc w:val="both"/>
              <w:rPr>
                <w:rFonts w:eastAsia="Calibri"/>
                <w:bCs/>
                <w:sz w:val="20"/>
                <w:szCs w:val="20"/>
              </w:rPr>
            </w:pPr>
            <w:r w:rsidRPr="0071664A">
              <w:rPr>
                <w:rFonts w:eastAsia="Calibri"/>
                <w:bCs/>
                <w:sz w:val="20"/>
                <w:szCs w:val="20"/>
              </w:rPr>
              <w:t>ADMINISTRACION</w:t>
            </w:r>
          </w:p>
        </w:tc>
      </w:tr>
      <w:tr w:rsidR="00FE7E26" w:rsidRPr="0071664A" w14:paraId="77FE2D5C" w14:textId="77777777" w:rsidTr="00C7371E">
        <w:trPr>
          <w:trHeight w:val="283"/>
        </w:trPr>
        <w:tc>
          <w:tcPr>
            <w:tcW w:w="2405" w:type="dxa"/>
            <w:tcBorders>
              <w:top w:val="single" w:sz="4" w:space="0" w:color="auto"/>
              <w:left w:val="single" w:sz="4" w:space="0" w:color="auto"/>
              <w:bottom w:val="single" w:sz="4" w:space="0" w:color="auto"/>
              <w:right w:val="single" w:sz="4" w:space="0" w:color="auto"/>
            </w:tcBorders>
            <w:hideMark/>
          </w:tcPr>
          <w:p w14:paraId="008C0DE4" w14:textId="77777777" w:rsidR="00FE7E26" w:rsidRPr="0071664A" w:rsidRDefault="00FE7E26" w:rsidP="00C7371E">
            <w:pPr>
              <w:rPr>
                <w:rFonts w:eastAsia="Calibri"/>
                <w:bCs/>
                <w:sz w:val="20"/>
                <w:szCs w:val="20"/>
              </w:rPr>
            </w:pPr>
            <w:r w:rsidRPr="0071664A">
              <w:rPr>
                <w:rFonts w:eastAsia="Calibri"/>
                <w:bCs/>
                <w:sz w:val="20"/>
                <w:szCs w:val="20"/>
              </w:rPr>
              <w:t>Naturaleza:</w:t>
            </w:r>
          </w:p>
        </w:tc>
        <w:tc>
          <w:tcPr>
            <w:tcW w:w="6423" w:type="dxa"/>
            <w:tcBorders>
              <w:top w:val="single" w:sz="4" w:space="0" w:color="auto"/>
              <w:left w:val="single" w:sz="4" w:space="0" w:color="auto"/>
              <w:bottom w:val="single" w:sz="4" w:space="0" w:color="auto"/>
              <w:right w:val="single" w:sz="4" w:space="0" w:color="auto"/>
            </w:tcBorders>
            <w:hideMark/>
          </w:tcPr>
          <w:p w14:paraId="17FDA05F" w14:textId="77777777" w:rsidR="00FE7E26" w:rsidRPr="0071664A" w:rsidRDefault="00FE7E26" w:rsidP="00C7371E">
            <w:pPr>
              <w:jc w:val="both"/>
              <w:rPr>
                <w:rFonts w:eastAsia="Calibri"/>
                <w:bCs/>
                <w:sz w:val="20"/>
                <w:szCs w:val="20"/>
              </w:rPr>
            </w:pPr>
            <w:r w:rsidRPr="0071664A">
              <w:rPr>
                <w:rFonts w:eastAsia="Calibri"/>
                <w:bCs/>
                <w:sz w:val="20"/>
                <w:szCs w:val="20"/>
              </w:rPr>
              <w:t>DESARROLLO SOCIAL</w:t>
            </w:r>
          </w:p>
        </w:tc>
      </w:tr>
      <w:tr w:rsidR="00FE7E26" w:rsidRPr="0071664A" w14:paraId="603CF140" w14:textId="77777777" w:rsidTr="00C7371E">
        <w:trPr>
          <w:trHeight w:val="283"/>
        </w:trPr>
        <w:tc>
          <w:tcPr>
            <w:tcW w:w="2405" w:type="dxa"/>
            <w:tcBorders>
              <w:top w:val="single" w:sz="4" w:space="0" w:color="auto"/>
              <w:left w:val="single" w:sz="4" w:space="0" w:color="auto"/>
              <w:bottom w:val="single" w:sz="4" w:space="0" w:color="auto"/>
              <w:right w:val="single" w:sz="4" w:space="0" w:color="auto"/>
            </w:tcBorders>
            <w:hideMark/>
          </w:tcPr>
          <w:p w14:paraId="6D1F0763" w14:textId="77777777" w:rsidR="00FE7E26" w:rsidRPr="0071664A" w:rsidRDefault="00FE7E26" w:rsidP="00C7371E">
            <w:pPr>
              <w:rPr>
                <w:rFonts w:eastAsia="Calibri"/>
                <w:bCs/>
                <w:sz w:val="20"/>
                <w:szCs w:val="20"/>
              </w:rPr>
            </w:pPr>
            <w:r w:rsidRPr="0071664A">
              <w:rPr>
                <w:rFonts w:eastAsia="Calibri"/>
                <w:bCs/>
                <w:sz w:val="20"/>
                <w:szCs w:val="20"/>
              </w:rPr>
              <w:t>Fase:</w:t>
            </w:r>
          </w:p>
        </w:tc>
        <w:tc>
          <w:tcPr>
            <w:tcW w:w="6423" w:type="dxa"/>
            <w:tcBorders>
              <w:top w:val="single" w:sz="4" w:space="0" w:color="auto"/>
              <w:left w:val="single" w:sz="4" w:space="0" w:color="auto"/>
              <w:bottom w:val="single" w:sz="4" w:space="0" w:color="auto"/>
              <w:right w:val="single" w:sz="4" w:space="0" w:color="auto"/>
            </w:tcBorders>
            <w:hideMark/>
          </w:tcPr>
          <w:p w14:paraId="5A6B44D8" w14:textId="77777777" w:rsidR="00FE7E26" w:rsidRPr="0071664A" w:rsidRDefault="00FE7E26" w:rsidP="00C7371E">
            <w:pPr>
              <w:jc w:val="both"/>
              <w:rPr>
                <w:rFonts w:eastAsia="Calibri"/>
                <w:bCs/>
                <w:sz w:val="20"/>
                <w:szCs w:val="20"/>
              </w:rPr>
            </w:pPr>
            <w:r w:rsidRPr="0071664A">
              <w:rPr>
                <w:rFonts w:eastAsia="Calibri"/>
                <w:bCs/>
                <w:sz w:val="20"/>
                <w:szCs w:val="20"/>
              </w:rPr>
              <w:t>EJECUCIÓN</w:t>
            </w:r>
          </w:p>
        </w:tc>
      </w:tr>
      <w:tr w:rsidR="00FE7E26" w:rsidRPr="0071664A" w14:paraId="22C53E87" w14:textId="77777777" w:rsidTr="00C7371E">
        <w:trPr>
          <w:trHeight w:val="283"/>
        </w:trPr>
        <w:tc>
          <w:tcPr>
            <w:tcW w:w="2405" w:type="dxa"/>
            <w:tcBorders>
              <w:top w:val="single" w:sz="4" w:space="0" w:color="auto"/>
              <w:left w:val="single" w:sz="4" w:space="0" w:color="auto"/>
              <w:bottom w:val="single" w:sz="4" w:space="0" w:color="auto"/>
              <w:right w:val="single" w:sz="4" w:space="0" w:color="auto"/>
            </w:tcBorders>
            <w:hideMark/>
          </w:tcPr>
          <w:p w14:paraId="1D001BD7" w14:textId="77777777" w:rsidR="00FE7E26" w:rsidRPr="0071664A" w:rsidRDefault="00FE7E26" w:rsidP="00C7371E">
            <w:pPr>
              <w:rPr>
                <w:rFonts w:eastAsia="Calibri"/>
                <w:bCs/>
                <w:sz w:val="20"/>
                <w:szCs w:val="20"/>
              </w:rPr>
            </w:pPr>
            <w:r w:rsidRPr="0071664A">
              <w:rPr>
                <w:rFonts w:eastAsia="Calibri"/>
                <w:bCs/>
                <w:sz w:val="20"/>
                <w:szCs w:val="20"/>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2838B6B0" w14:textId="77777777" w:rsidR="00FE7E26" w:rsidRPr="0071664A" w:rsidRDefault="00990525" w:rsidP="00C7371E">
            <w:pPr>
              <w:jc w:val="both"/>
              <w:rPr>
                <w:rFonts w:eastAsia="Calibri"/>
                <w:bCs/>
                <w:sz w:val="20"/>
                <w:szCs w:val="20"/>
              </w:rPr>
            </w:pPr>
            <w:r>
              <w:rPr>
                <w:rFonts w:eastAsia="Calibri"/>
                <w:bCs/>
                <w:sz w:val="20"/>
                <w:szCs w:val="20"/>
              </w:rPr>
              <w:t>16 DE NOVIEMBRE 2020</w:t>
            </w:r>
          </w:p>
        </w:tc>
      </w:tr>
      <w:tr w:rsidR="00FE7E26" w:rsidRPr="0071664A" w14:paraId="062AD629" w14:textId="77777777" w:rsidTr="00C7371E">
        <w:trPr>
          <w:trHeight w:val="283"/>
        </w:trPr>
        <w:tc>
          <w:tcPr>
            <w:tcW w:w="2405" w:type="dxa"/>
            <w:tcBorders>
              <w:top w:val="single" w:sz="4" w:space="0" w:color="auto"/>
              <w:left w:val="single" w:sz="4" w:space="0" w:color="auto"/>
              <w:bottom w:val="single" w:sz="4" w:space="0" w:color="auto"/>
              <w:right w:val="single" w:sz="4" w:space="0" w:color="auto"/>
            </w:tcBorders>
          </w:tcPr>
          <w:p w14:paraId="03FC8A8D" w14:textId="77777777" w:rsidR="00FE7E26" w:rsidRPr="0071664A" w:rsidRDefault="00FE7E26" w:rsidP="00C7371E">
            <w:pPr>
              <w:rPr>
                <w:rFonts w:eastAsia="Calibri"/>
                <w:bCs/>
                <w:sz w:val="20"/>
                <w:szCs w:val="20"/>
              </w:rPr>
            </w:pPr>
            <w:proofErr w:type="spellStart"/>
            <w:r w:rsidRPr="0071664A">
              <w:rPr>
                <w:rFonts w:eastAsia="Calibri"/>
                <w:bCs/>
                <w:sz w:val="20"/>
                <w:szCs w:val="20"/>
              </w:rPr>
              <w:t>Clasificacion</w:t>
            </w:r>
            <w:proofErr w:type="spellEnd"/>
            <w:r w:rsidRPr="0071664A">
              <w:rPr>
                <w:rFonts w:eastAsia="Calibri"/>
                <w:bCs/>
                <w:sz w:val="20"/>
                <w:szCs w:val="20"/>
              </w:rPr>
              <w:t xml:space="preserve"> de Gastos</w:t>
            </w:r>
          </w:p>
        </w:tc>
        <w:tc>
          <w:tcPr>
            <w:tcW w:w="6423" w:type="dxa"/>
            <w:tcBorders>
              <w:top w:val="single" w:sz="4" w:space="0" w:color="auto"/>
              <w:left w:val="single" w:sz="4" w:space="0" w:color="auto"/>
              <w:bottom w:val="single" w:sz="4" w:space="0" w:color="auto"/>
              <w:right w:val="single" w:sz="4" w:space="0" w:color="auto"/>
            </w:tcBorders>
          </w:tcPr>
          <w:p w14:paraId="0A5BFDF8" w14:textId="77777777" w:rsidR="00FE7E26" w:rsidRPr="0071664A" w:rsidRDefault="00FE7E26" w:rsidP="00C7371E">
            <w:pPr>
              <w:jc w:val="both"/>
              <w:rPr>
                <w:rFonts w:eastAsia="Calibri"/>
                <w:bCs/>
                <w:sz w:val="20"/>
                <w:szCs w:val="20"/>
              </w:rPr>
            </w:pPr>
            <w:r w:rsidRPr="0071664A">
              <w:rPr>
                <w:rFonts w:eastAsia="Times New Roman"/>
                <w:bCs/>
                <w:sz w:val="20"/>
                <w:szCs w:val="20"/>
                <w:lang w:eastAsia="es-SV"/>
              </w:rPr>
              <w:t xml:space="preserve">PROYECTOS </w:t>
            </w:r>
            <w:r w:rsidR="009D794A" w:rsidRPr="0071664A">
              <w:rPr>
                <w:rFonts w:eastAsia="Times New Roman"/>
                <w:bCs/>
                <w:sz w:val="20"/>
                <w:szCs w:val="20"/>
                <w:lang w:eastAsia="es-SV"/>
              </w:rPr>
              <w:t>DE CONSTRUCCION</w:t>
            </w:r>
            <w:r w:rsidRPr="0071664A">
              <w:rPr>
                <w:rFonts w:eastAsia="Times New Roman"/>
                <w:bCs/>
                <w:sz w:val="20"/>
                <w:szCs w:val="20"/>
                <w:lang w:eastAsia="es-SV"/>
              </w:rPr>
              <w:t xml:space="preserve"> DE OBRAS HIDRAULICAS</w:t>
            </w:r>
          </w:p>
        </w:tc>
      </w:tr>
    </w:tbl>
    <w:p w14:paraId="346685D0" w14:textId="77777777" w:rsidR="00141323" w:rsidRPr="00CE214B" w:rsidRDefault="00141323" w:rsidP="00141323">
      <w:pPr>
        <w:spacing w:after="0" w:line="240" w:lineRule="auto"/>
        <w:jc w:val="both"/>
        <w:rPr>
          <w:rFonts w:eastAsia="Calibri"/>
          <w:b/>
          <w:color w:val="000000"/>
          <w:szCs w:val="24"/>
        </w:rPr>
      </w:pPr>
    </w:p>
    <w:p w14:paraId="5C2848C3" w14:textId="77777777" w:rsidR="00141323" w:rsidRPr="00CE214B" w:rsidRDefault="00141323" w:rsidP="00141323">
      <w:pPr>
        <w:spacing w:after="0" w:line="240" w:lineRule="auto"/>
        <w:rPr>
          <w:rFonts w:eastAsia="Calibri"/>
          <w:szCs w:val="24"/>
        </w:rPr>
      </w:pPr>
      <w:r w:rsidRPr="00CE214B">
        <w:rPr>
          <w:rFonts w:eastAsia="Calibri"/>
          <w:szCs w:val="24"/>
        </w:rPr>
        <w:t>Cifras Presupuestarias a reprogramar:</w:t>
      </w:r>
    </w:p>
    <w:p w14:paraId="107C56A1" w14:textId="77777777" w:rsidR="00141323" w:rsidRPr="00CE214B" w:rsidRDefault="00141323" w:rsidP="00141323">
      <w:pPr>
        <w:spacing w:after="0" w:line="240" w:lineRule="auto"/>
        <w:jc w:val="both"/>
        <w:rPr>
          <w:rFonts w:ascii="Calibri" w:eastAsia="Calibri" w:hAnsi="Calibri"/>
          <w:b/>
          <w:color w:val="000000"/>
          <w:szCs w:val="24"/>
        </w:rPr>
      </w:pPr>
    </w:p>
    <w:tbl>
      <w:tblPr>
        <w:tblW w:w="8864" w:type="dxa"/>
        <w:tblInd w:w="-120" w:type="dxa"/>
        <w:tblCellMar>
          <w:left w:w="70" w:type="dxa"/>
          <w:right w:w="70" w:type="dxa"/>
        </w:tblCellMar>
        <w:tblLook w:val="04A0" w:firstRow="1" w:lastRow="0" w:firstColumn="1" w:lastColumn="0" w:noHBand="0" w:noVBand="1"/>
      </w:tblPr>
      <w:tblGrid>
        <w:gridCol w:w="640"/>
        <w:gridCol w:w="5364"/>
        <w:gridCol w:w="1412"/>
        <w:gridCol w:w="1448"/>
      </w:tblGrid>
      <w:tr w:rsidR="00141323" w:rsidRPr="00CE214B" w14:paraId="68B98C31" w14:textId="77777777" w:rsidTr="00DB5835">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14:paraId="0D1426A6" w14:textId="77777777" w:rsidR="00141323" w:rsidRPr="00CE214B" w:rsidRDefault="00141323" w:rsidP="00DB5835">
            <w:pPr>
              <w:spacing w:after="0" w:line="240" w:lineRule="auto"/>
              <w:jc w:val="center"/>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14:paraId="591B5EB5" w14:textId="77777777" w:rsidR="00141323" w:rsidRPr="00CE214B" w:rsidRDefault="00141323" w:rsidP="00DB5835">
            <w:pPr>
              <w:spacing w:after="0" w:line="240" w:lineRule="auto"/>
              <w:jc w:val="center"/>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14:paraId="0A0D2CA2" w14:textId="77777777" w:rsidR="00141323" w:rsidRPr="00CE214B" w:rsidRDefault="00141323" w:rsidP="00DB5835">
            <w:pPr>
              <w:spacing w:after="0" w:line="240" w:lineRule="auto"/>
              <w:jc w:val="center"/>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36760564" w14:textId="77777777" w:rsidR="00141323" w:rsidRPr="00CE214B" w:rsidRDefault="00141323" w:rsidP="00DB5835">
            <w:pPr>
              <w:spacing w:after="0" w:line="240" w:lineRule="auto"/>
              <w:jc w:val="center"/>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AUMENTA</w:t>
            </w:r>
          </w:p>
        </w:tc>
      </w:tr>
      <w:tr w:rsidR="00141323" w:rsidRPr="00CE214B" w14:paraId="626B357E" w14:textId="77777777" w:rsidTr="0051598D">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41CDA" w14:textId="77777777" w:rsidR="00141323" w:rsidRPr="00CE214B" w:rsidRDefault="00141323" w:rsidP="00DB5835">
            <w:pPr>
              <w:spacing w:after="0" w:line="256" w:lineRule="auto"/>
              <w:rPr>
                <w:rFonts w:ascii="Calibri" w:eastAsia="Times New Roman" w:hAnsi="Calibri"/>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13A400" w14:textId="77777777" w:rsidR="00141323" w:rsidRPr="00CE214B" w:rsidRDefault="00141323" w:rsidP="00DB5835">
            <w:pPr>
              <w:spacing w:after="0" w:line="256" w:lineRule="auto"/>
              <w:rPr>
                <w:rFonts w:ascii="Calibri" w:eastAsia="Times New Roman" w:hAnsi="Calibri"/>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74E72" w14:textId="77777777" w:rsidR="00141323" w:rsidRPr="00CE214B" w:rsidRDefault="00141323" w:rsidP="00DB5835">
            <w:pPr>
              <w:spacing w:after="0" w:line="256" w:lineRule="auto"/>
              <w:rPr>
                <w:rFonts w:ascii="Calibri" w:eastAsia="Times New Roman" w:hAnsi="Calibri"/>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D938F8" w14:textId="77777777" w:rsidR="00141323" w:rsidRPr="00CE214B" w:rsidRDefault="00141323" w:rsidP="00DB5835">
            <w:pPr>
              <w:spacing w:after="0" w:line="256" w:lineRule="auto"/>
              <w:rPr>
                <w:rFonts w:ascii="Calibri" w:eastAsia="Times New Roman" w:hAnsi="Calibri"/>
                <w:b/>
                <w:bCs/>
                <w:color w:val="000000"/>
                <w:sz w:val="18"/>
                <w:szCs w:val="18"/>
                <w:lang w:eastAsia="es-SV"/>
              </w:rPr>
            </w:pPr>
          </w:p>
        </w:tc>
      </w:tr>
      <w:tr w:rsidR="00141323" w:rsidRPr="00CE214B" w14:paraId="7F78EDF4" w14:textId="77777777" w:rsidTr="00DB5835">
        <w:trPr>
          <w:trHeight w:val="300"/>
        </w:trPr>
        <w:tc>
          <w:tcPr>
            <w:tcW w:w="6004" w:type="dxa"/>
            <w:gridSpan w:val="2"/>
            <w:tcBorders>
              <w:top w:val="single" w:sz="4" w:space="0" w:color="auto"/>
              <w:left w:val="nil"/>
              <w:bottom w:val="nil"/>
              <w:right w:val="nil"/>
            </w:tcBorders>
            <w:noWrap/>
            <w:hideMark/>
          </w:tcPr>
          <w:p w14:paraId="45F013D8" w14:textId="77777777" w:rsidR="00141323" w:rsidRPr="00CE214B" w:rsidRDefault="00141323" w:rsidP="00DB5835">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u w:val="single"/>
                <w:lang w:eastAsia="es-SV"/>
              </w:rPr>
              <w:t>Cuentas de presupuesto que se afectan</w:t>
            </w:r>
            <w:r w:rsidRPr="00CE214B">
              <w:rPr>
                <w:rFonts w:ascii="Calibri" w:eastAsia="Times New Roman" w:hAnsi="Calibri"/>
                <w:b/>
                <w:bCs/>
                <w:color w:val="000000"/>
                <w:sz w:val="18"/>
                <w:szCs w:val="18"/>
                <w:lang w:eastAsia="es-SV"/>
              </w:rPr>
              <w:t>:</w:t>
            </w:r>
          </w:p>
        </w:tc>
        <w:tc>
          <w:tcPr>
            <w:tcW w:w="1412" w:type="dxa"/>
            <w:tcBorders>
              <w:top w:val="single" w:sz="4" w:space="0" w:color="auto"/>
              <w:left w:val="nil"/>
              <w:bottom w:val="nil"/>
              <w:right w:val="nil"/>
            </w:tcBorders>
            <w:hideMark/>
          </w:tcPr>
          <w:p w14:paraId="2636139F" w14:textId="77777777" w:rsidR="00141323" w:rsidRPr="00CE214B" w:rsidRDefault="00141323" w:rsidP="00DB5835">
            <w:pPr>
              <w:rPr>
                <w:rFonts w:ascii="Calibri" w:eastAsia="Times New Roman" w:hAnsi="Calibri"/>
                <w:b/>
                <w:bCs/>
                <w:color w:val="000000"/>
                <w:sz w:val="18"/>
                <w:szCs w:val="18"/>
                <w:lang w:eastAsia="es-SV"/>
              </w:rPr>
            </w:pPr>
          </w:p>
        </w:tc>
        <w:tc>
          <w:tcPr>
            <w:tcW w:w="1448" w:type="dxa"/>
            <w:tcBorders>
              <w:top w:val="single" w:sz="4" w:space="0" w:color="auto"/>
              <w:left w:val="nil"/>
              <w:bottom w:val="nil"/>
              <w:right w:val="nil"/>
            </w:tcBorders>
            <w:hideMark/>
          </w:tcPr>
          <w:p w14:paraId="039B7F8D" w14:textId="77777777" w:rsidR="00141323" w:rsidRPr="00CE214B" w:rsidRDefault="00141323" w:rsidP="00DB5835">
            <w:pPr>
              <w:spacing w:after="0" w:line="256" w:lineRule="auto"/>
              <w:rPr>
                <w:rFonts w:ascii="Calibri" w:eastAsia="Calibri" w:hAnsi="Calibri"/>
                <w:sz w:val="20"/>
                <w:szCs w:val="20"/>
                <w:lang w:eastAsia="es-MX"/>
              </w:rPr>
            </w:pPr>
          </w:p>
        </w:tc>
      </w:tr>
      <w:tr w:rsidR="00141323" w:rsidRPr="00CE214B" w14:paraId="40FCBFE2" w14:textId="77777777" w:rsidTr="00DB5835">
        <w:trPr>
          <w:trHeight w:val="300"/>
        </w:trPr>
        <w:tc>
          <w:tcPr>
            <w:tcW w:w="640" w:type="dxa"/>
            <w:noWrap/>
            <w:hideMark/>
          </w:tcPr>
          <w:p w14:paraId="5D4DB083" w14:textId="77777777" w:rsidR="00141323" w:rsidRPr="00CE214B" w:rsidRDefault="00141323" w:rsidP="00DB5835">
            <w:pPr>
              <w:spacing w:after="0" w:line="240" w:lineRule="auto"/>
              <w:rPr>
                <w:rFonts w:ascii="Calibri" w:eastAsia="Times New Roman" w:hAnsi="Calibri"/>
                <w:b/>
                <w:bCs/>
                <w:sz w:val="18"/>
                <w:szCs w:val="18"/>
                <w:lang w:eastAsia="es-SV"/>
              </w:rPr>
            </w:pPr>
            <w:r w:rsidRPr="00CE214B">
              <w:rPr>
                <w:rFonts w:ascii="Calibri" w:eastAsia="Times New Roman" w:hAnsi="Calibri"/>
                <w:b/>
                <w:bCs/>
                <w:sz w:val="18"/>
                <w:szCs w:val="18"/>
                <w:lang w:eastAsia="es-SV"/>
              </w:rPr>
              <w:t>61</w:t>
            </w:r>
          </w:p>
        </w:tc>
        <w:tc>
          <w:tcPr>
            <w:tcW w:w="5364" w:type="dxa"/>
            <w:noWrap/>
            <w:hideMark/>
          </w:tcPr>
          <w:p w14:paraId="087969A2" w14:textId="77777777" w:rsidR="00141323" w:rsidRPr="00CE214B" w:rsidRDefault="00141323" w:rsidP="00DB5835">
            <w:pPr>
              <w:spacing w:after="0" w:line="240" w:lineRule="auto"/>
              <w:rPr>
                <w:rFonts w:ascii="Calibri" w:eastAsia="Times New Roman" w:hAnsi="Calibri"/>
                <w:b/>
                <w:bCs/>
                <w:sz w:val="18"/>
                <w:szCs w:val="18"/>
                <w:lang w:eastAsia="es-SV"/>
              </w:rPr>
            </w:pPr>
            <w:r w:rsidRPr="00CE214B">
              <w:rPr>
                <w:rFonts w:ascii="Calibri" w:eastAsia="Times New Roman" w:hAnsi="Calibri"/>
                <w:b/>
                <w:bCs/>
                <w:sz w:val="18"/>
                <w:szCs w:val="18"/>
                <w:lang w:eastAsia="es-SV"/>
              </w:rPr>
              <w:t>INVERSIONES EN ACTIVOS FIJOS</w:t>
            </w:r>
          </w:p>
        </w:tc>
        <w:tc>
          <w:tcPr>
            <w:tcW w:w="1412" w:type="dxa"/>
            <w:hideMark/>
          </w:tcPr>
          <w:p w14:paraId="34D62FBD" w14:textId="77777777" w:rsidR="00141323" w:rsidRPr="00CE214B" w:rsidRDefault="00141323" w:rsidP="00DB5835">
            <w:pPr>
              <w:rPr>
                <w:rFonts w:ascii="Calibri" w:eastAsia="Times New Roman" w:hAnsi="Calibri"/>
                <w:b/>
                <w:bCs/>
                <w:sz w:val="18"/>
                <w:szCs w:val="18"/>
                <w:lang w:eastAsia="es-SV"/>
              </w:rPr>
            </w:pPr>
          </w:p>
        </w:tc>
        <w:tc>
          <w:tcPr>
            <w:tcW w:w="1448" w:type="dxa"/>
            <w:hideMark/>
          </w:tcPr>
          <w:p w14:paraId="17F22EDE" w14:textId="77777777" w:rsidR="00141323" w:rsidRPr="00CE214B" w:rsidRDefault="00141323" w:rsidP="00DB5835">
            <w:pPr>
              <w:spacing w:after="0" w:line="256" w:lineRule="auto"/>
              <w:rPr>
                <w:rFonts w:ascii="Calibri" w:eastAsia="Calibri" w:hAnsi="Calibri"/>
                <w:sz w:val="20"/>
                <w:szCs w:val="20"/>
                <w:lang w:eastAsia="es-MX"/>
              </w:rPr>
            </w:pPr>
          </w:p>
        </w:tc>
      </w:tr>
      <w:tr w:rsidR="00141323" w:rsidRPr="00CE214B" w14:paraId="17949975" w14:textId="77777777" w:rsidTr="00DB5835">
        <w:trPr>
          <w:trHeight w:val="300"/>
        </w:trPr>
        <w:tc>
          <w:tcPr>
            <w:tcW w:w="640" w:type="dxa"/>
            <w:noWrap/>
            <w:hideMark/>
          </w:tcPr>
          <w:p w14:paraId="3B5A14A6" w14:textId="77777777" w:rsidR="00141323" w:rsidRPr="00CE214B" w:rsidRDefault="00141323" w:rsidP="00DB5835">
            <w:pPr>
              <w:spacing w:after="0" w:line="240" w:lineRule="auto"/>
              <w:rPr>
                <w:rFonts w:ascii="Calibri" w:eastAsia="Times New Roman" w:hAnsi="Calibri"/>
                <w:b/>
                <w:bCs/>
                <w:sz w:val="18"/>
                <w:szCs w:val="18"/>
                <w:lang w:eastAsia="es-SV"/>
              </w:rPr>
            </w:pPr>
            <w:r w:rsidRPr="00CE214B">
              <w:rPr>
                <w:rFonts w:ascii="Calibri" w:eastAsia="Times New Roman" w:hAnsi="Calibri"/>
                <w:b/>
                <w:bCs/>
                <w:sz w:val="18"/>
                <w:szCs w:val="18"/>
                <w:lang w:eastAsia="es-SV"/>
              </w:rPr>
              <w:t>616</w:t>
            </w:r>
          </w:p>
        </w:tc>
        <w:tc>
          <w:tcPr>
            <w:tcW w:w="5364" w:type="dxa"/>
            <w:noWrap/>
            <w:hideMark/>
          </w:tcPr>
          <w:p w14:paraId="09D6EC17" w14:textId="77777777" w:rsidR="00141323" w:rsidRPr="00CE214B" w:rsidRDefault="00141323" w:rsidP="00DB5835">
            <w:pPr>
              <w:spacing w:after="0" w:line="240" w:lineRule="auto"/>
              <w:rPr>
                <w:rFonts w:ascii="Calibri" w:eastAsia="Times New Roman" w:hAnsi="Calibri"/>
                <w:b/>
                <w:bCs/>
                <w:sz w:val="18"/>
                <w:szCs w:val="18"/>
                <w:lang w:eastAsia="es-SV"/>
              </w:rPr>
            </w:pPr>
            <w:r w:rsidRPr="00CE214B">
              <w:rPr>
                <w:rFonts w:ascii="Calibri" w:eastAsia="Times New Roman" w:hAnsi="Calibri"/>
                <w:b/>
                <w:bCs/>
                <w:sz w:val="18"/>
                <w:szCs w:val="18"/>
                <w:lang w:eastAsia="es-SV"/>
              </w:rPr>
              <w:t>INFRAESTRUCTURAS</w:t>
            </w:r>
          </w:p>
        </w:tc>
        <w:tc>
          <w:tcPr>
            <w:tcW w:w="1412" w:type="dxa"/>
            <w:hideMark/>
          </w:tcPr>
          <w:p w14:paraId="152BE249" w14:textId="77777777" w:rsidR="00141323" w:rsidRPr="00CE214B" w:rsidRDefault="00141323" w:rsidP="00DB5835">
            <w:pPr>
              <w:rPr>
                <w:rFonts w:ascii="Calibri" w:eastAsia="Times New Roman" w:hAnsi="Calibri"/>
                <w:b/>
                <w:bCs/>
                <w:sz w:val="18"/>
                <w:szCs w:val="18"/>
                <w:lang w:eastAsia="es-SV"/>
              </w:rPr>
            </w:pPr>
          </w:p>
        </w:tc>
        <w:tc>
          <w:tcPr>
            <w:tcW w:w="1448" w:type="dxa"/>
            <w:hideMark/>
          </w:tcPr>
          <w:p w14:paraId="4F94B946" w14:textId="77777777" w:rsidR="00141323" w:rsidRPr="00CE214B" w:rsidRDefault="00141323" w:rsidP="00DB5835">
            <w:pPr>
              <w:spacing w:after="0" w:line="256" w:lineRule="auto"/>
              <w:rPr>
                <w:rFonts w:ascii="Calibri" w:eastAsia="Calibri" w:hAnsi="Calibri"/>
                <w:sz w:val="20"/>
                <w:szCs w:val="20"/>
                <w:lang w:eastAsia="es-MX"/>
              </w:rPr>
            </w:pPr>
          </w:p>
        </w:tc>
      </w:tr>
      <w:tr w:rsidR="00141323" w:rsidRPr="00CE214B" w14:paraId="6B187C7D" w14:textId="77777777" w:rsidTr="00DB5835">
        <w:trPr>
          <w:trHeight w:val="300"/>
        </w:trPr>
        <w:tc>
          <w:tcPr>
            <w:tcW w:w="640" w:type="dxa"/>
            <w:noWrap/>
            <w:hideMark/>
          </w:tcPr>
          <w:p w14:paraId="3ACFEDFA" w14:textId="77777777" w:rsidR="00141323" w:rsidRPr="00CE214B" w:rsidRDefault="00141323" w:rsidP="00DB5835">
            <w:pPr>
              <w:spacing w:after="0" w:line="240" w:lineRule="auto"/>
              <w:rPr>
                <w:rFonts w:ascii="Calibri" w:eastAsia="Times New Roman" w:hAnsi="Calibri"/>
                <w:sz w:val="18"/>
                <w:szCs w:val="18"/>
                <w:lang w:eastAsia="es-SV"/>
              </w:rPr>
            </w:pPr>
            <w:r w:rsidRPr="00CE214B">
              <w:rPr>
                <w:rFonts w:ascii="Calibri" w:eastAsia="Times New Roman" w:hAnsi="Calibri"/>
                <w:sz w:val="18"/>
                <w:szCs w:val="18"/>
                <w:lang w:eastAsia="es-SV"/>
              </w:rPr>
              <w:t>61699</w:t>
            </w:r>
          </w:p>
        </w:tc>
        <w:tc>
          <w:tcPr>
            <w:tcW w:w="5364" w:type="dxa"/>
            <w:noWrap/>
            <w:hideMark/>
          </w:tcPr>
          <w:p w14:paraId="55E96CCE" w14:textId="77777777" w:rsidR="00141323" w:rsidRPr="00CE214B" w:rsidRDefault="00141323" w:rsidP="00DB5835">
            <w:pPr>
              <w:spacing w:after="0" w:line="240" w:lineRule="auto"/>
              <w:rPr>
                <w:rFonts w:ascii="Calibri" w:eastAsia="Times New Roman" w:hAnsi="Calibri"/>
                <w:sz w:val="18"/>
                <w:szCs w:val="18"/>
                <w:lang w:eastAsia="es-SV"/>
              </w:rPr>
            </w:pPr>
            <w:r w:rsidRPr="00CE214B">
              <w:rPr>
                <w:rFonts w:ascii="Calibri" w:eastAsia="Times New Roman" w:hAnsi="Calibri"/>
                <w:sz w:val="18"/>
                <w:szCs w:val="18"/>
                <w:lang w:eastAsia="es-SV"/>
              </w:rPr>
              <w:t>OBRAS DE INFRAESTRUCTURA DIVERSAS</w:t>
            </w:r>
          </w:p>
        </w:tc>
        <w:tc>
          <w:tcPr>
            <w:tcW w:w="1412" w:type="dxa"/>
            <w:hideMark/>
          </w:tcPr>
          <w:p w14:paraId="770004A2"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 </w:t>
            </w:r>
            <w:r w:rsidR="009D794A">
              <w:rPr>
                <w:rFonts w:ascii="Calibri" w:eastAsia="Times New Roman" w:hAnsi="Calibri"/>
                <w:color w:val="000000"/>
                <w:sz w:val="18"/>
                <w:szCs w:val="18"/>
                <w:lang w:eastAsia="es-SV"/>
              </w:rPr>
              <w:t>122,400.60</w:t>
            </w:r>
          </w:p>
        </w:tc>
        <w:tc>
          <w:tcPr>
            <w:tcW w:w="1448" w:type="dxa"/>
          </w:tcPr>
          <w:p w14:paraId="56BEA6F9"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p>
        </w:tc>
      </w:tr>
      <w:tr w:rsidR="00141323" w:rsidRPr="00CE214B" w14:paraId="06F10932" w14:textId="77777777" w:rsidTr="00DB5835">
        <w:trPr>
          <w:trHeight w:val="300"/>
        </w:trPr>
        <w:tc>
          <w:tcPr>
            <w:tcW w:w="6004" w:type="dxa"/>
            <w:gridSpan w:val="2"/>
            <w:noWrap/>
            <w:hideMark/>
          </w:tcPr>
          <w:p w14:paraId="256CC60A" w14:textId="77777777" w:rsidR="00141323" w:rsidRPr="00CE214B" w:rsidRDefault="00141323" w:rsidP="00DB5835">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sz w:val="18"/>
                <w:szCs w:val="18"/>
                <w:u w:val="single"/>
                <w:lang w:eastAsia="es-SV"/>
              </w:rPr>
              <w:t>Cuentas de presupuesto que se refuerzan</w:t>
            </w:r>
            <w:r w:rsidRPr="00CE214B">
              <w:rPr>
                <w:rFonts w:ascii="Calibri" w:eastAsia="Times New Roman" w:hAnsi="Calibri"/>
                <w:b/>
                <w:bCs/>
                <w:sz w:val="18"/>
                <w:szCs w:val="18"/>
                <w:lang w:eastAsia="es-SV"/>
              </w:rPr>
              <w:t>:</w:t>
            </w:r>
          </w:p>
        </w:tc>
        <w:tc>
          <w:tcPr>
            <w:tcW w:w="1412" w:type="dxa"/>
          </w:tcPr>
          <w:p w14:paraId="58F64692" w14:textId="77777777" w:rsidR="00141323" w:rsidRPr="00CE214B" w:rsidRDefault="00141323" w:rsidP="00DB5835">
            <w:pPr>
              <w:spacing w:after="0" w:line="240" w:lineRule="auto"/>
              <w:jc w:val="right"/>
              <w:rPr>
                <w:rFonts w:ascii="Calibri" w:eastAsia="Times New Roman" w:hAnsi="Calibri"/>
                <w:b/>
                <w:bCs/>
                <w:color w:val="000000"/>
                <w:sz w:val="18"/>
                <w:szCs w:val="18"/>
                <w:lang w:eastAsia="es-SV"/>
              </w:rPr>
            </w:pPr>
          </w:p>
        </w:tc>
        <w:tc>
          <w:tcPr>
            <w:tcW w:w="1448" w:type="dxa"/>
          </w:tcPr>
          <w:p w14:paraId="7AFE402D" w14:textId="77777777" w:rsidR="00141323" w:rsidRPr="00CE214B" w:rsidRDefault="00141323" w:rsidP="00DB5835">
            <w:pPr>
              <w:spacing w:after="0" w:line="240" w:lineRule="auto"/>
              <w:jc w:val="right"/>
              <w:rPr>
                <w:rFonts w:ascii="Calibri" w:eastAsia="Times New Roman" w:hAnsi="Calibri"/>
                <w:b/>
                <w:bCs/>
                <w:color w:val="000000"/>
                <w:sz w:val="18"/>
                <w:szCs w:val="18"/>
                <w:lang w:eastAsia="es-SV"/>
              </w:rPr>
            </w:pPr>
          </w:p>
        </w:tc>
      </w:tr>
      <w:tr w:rsidR="00141323" w:rsidRPr="00CE214B" w14:paraId="45971DC6" w14:textId="77777777" w:rsidTr="00DB5835">
        <w:trPr>
          <w:trHeight w:val="300"/>
        </w:trPr>
        <w:tc>
          <w:tcPr>
            <w:tcW w:w="640" w:type="dxa"/>
            <w:noWrap/>
            <w:hideMark/>
          </w:tcPr>
          <w:p w14:paraId="67FA669A" w14:textId="77777777" w:rsidR="00141323" w:rsidRPr="00CE214B" w:rsidRDefault="00141323" w:rsidP="00DB5835">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51</w:t>
            </w:r>
          </w:p>
        </w:tc>
        <w:tc>
          <w:tcPr>
            <w:tcW w:w="5364" w:type="dxa"/>
            <w:noWrap/>
            <w:hideMark/>
          </w:tcPr>
          <w:p w14:paraId="0C3F1EEE" w14:textId="77777777" w:rsidR="00141323" w:rsidRPr="00CE214B" w:rsidRDefault="00141323" w:rsidP="00DB5835">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REMUNERACIONES</w:t>
            </w:r>
          </w:p>
        </w:tc>
        <w:tc>
          <w:tcPr>
            <w:tcW w:w="1412" w:type="dxa"/>
          </w:tcPr>
          <w:p w14:paraId="6C924309" w14:textId="77777777" w:rsidR="00141323" w:rsidRPr="00CE214B" w:rsidRDefault="00141323" w:rsidP="00DB5835">
            <w:pPr>
              <w:spacing w:after="0" w:line="240" w:lineRule="auto"/>
              <w:jc w:val="right"/>
              <w:rPr>
                <w:rFonts w:ascii="Calibri" w:eastAsia="Times New Roman" w:hAnsi="Calibri"/>
                <w:sz w:val="18"/>
                <w:szCs w:val="18"/>
                <w:lang w:eastAsia="es-SV"/>
              </w:rPr>
            </w:pPr>
          </w:p>
        </w:tc>
        <w:tc>
          <w:tcPr>
            <w:tcW w:w="1448" w:type="dxa"/>
          </w:tcPr>
          <w:p w14:paraId="4222A169" w14:textId="77777777" w:rsidR="00141323" w:rsidRPr="00CE214B" w:rsidRDefault="00141323" w:rsidP="00DB5835">
            <w:pPr>
              <w:spacing w:after="0" w:line="240" w:lineRule="auto"/>
              <w:jc w:val="right"/>
              <w:rPr>
                <w:rFonts w:ascii="Calibri" w:eastAsia="Times New Roman" w:hAnsi="Calibri"/>
                <w:sz w:val="18"/>
                <w:szCs w:val="18"/>
                <w:lang w:eastAsia="es-SV"/>
              </w:rPr>
            </w:pPr>
          </w:p>
        </w:tc>
      </w:tr>
      <w:tr w:rsidR="00141323" w:rsidRPr="00CE214B" w14:paraId="58F73AD4" w14:textId="77777777" w:rsidTr="00DB5835">
        <w:trPr>
          <w:trHeight w:val="300"/>
        </w:trPr>
        <w:tc>
          <w:tcPr>
            <w:tcW w:w="640" w:type="dxa"/>
            <w:noWrap/>
            <w:hideMark/>
          </w:tcPr>
          <w:p w14:paraId="515E0C98" w14:textId="77777777" w:rsidR="00141323" w:rsidRPr="00CE214B" w:rsidRDefault="00141323" w:rsidP="00DB5835">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512</w:t>
            </w:r>
          </w:p>
        </w:tc>
        <w:tc>
          <w:tcPr>
            <w:tcW w:w="5364" w:type="dxa"/>
            <w:noWrap/>
            <w:hideMark/>
          </w:tcPr>
          <w:p w14:paraId="201610FE" w14:textId="77777777" w:rsidR="00141323" w:rsidRPr="00CE214B" w:rsidRDefault="00141323" w:rsidP="00DB5835">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REMUNERACIONES EVENTUALES</w:t>
            </w:r>
          </w:p>
        </w:tc>
        <w:tc>
          <w:tcPr>
            <w:tcW w:w="1412" w:type="dxa"/>
          </w:tcPr>
          <w:p w14:paraId="099697B9" w14:textId="77777777" w:rsidR="00141323" w:rsidRPr="00CE214B" w:rsidRDefault="00141323" w:rsidP="00DB5835">
            <w:pPr>
              <w:spacing w:after="0" w:line="240" w:lineRule="auto"/>
              <w:jc w:val="right"/>
              <w:rPr>
                <w:rFonts w:ascii="Calibri" w:eastAsia="Times New Roman" w:hAnsi="Calibri"/>
                <w:sz w:val="18"/>
                <w:szCs w:val="18"/>
                <w:lang w:eastAsia="es-SV"/>
              </w:rPr>
            </w:pPr>
          </w:p>
        </w:tc>
        <w:tc>
          <w:tcPr>
            <w:tcW w:w="1448" w:type="dxa"/>
          </w:tcPr>
          <w:p w14:paraId="71475791" w14:textId="77777777" w:rsidR="00141323" w:rsidRPr="00CE214B" w:rsidRDefault="00141323" w:rsidP="00DB5835">
            <w:pPr>
              <w:spacing w:after="0" w:line="240" w:lineRule="auto"/>
              <w:jc w:val="right"/>
              <w:rPr>
                <w:rFonts w:ascii="Calibri" w:eastAsia="Times New Roman" w:hAnsi="Calibri"/>
                <w:sz w:val="18"/>
                <w:szCs w:val="18"/>
                <w:lang w:eastAsia="es-SV"/>
              </w:rPr>
            </w:pPr>
          </w:p>
        </w:tc>
      </w:tr>
      <w:tr w:rsidR="00141323" w:rsidRPr="00CE214B" w14:paraId="526307D1" w14:textId="77777777" w:rsidTr="00DB5835">
        <w:trPr>
          <w:trHeight w:val="300"/>
        </w:trPr>
        <w:tc>
          <w:tcPr>
            <w:tcW w:w="640" w:type="dxa"/>
            <w:noWrap/>
            <w:hideMark/>
          </w:tcPr>
          <w:p w14:paraId="1F98B940" w14:textId="77777777" w:rsidR="00141323" w:rsidRPr="00CE214B" w:rsidRDefault="00141323" w:rsidP="00DB5835">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51201</w:t>
            </w:r>
          </w:p>
        </w:tc>
        <w:tc>
          <w:tcPr>
            <w:tcW w:w="5364" w:type="dxa"/>
            <w:noWrap/>
            <w:hideMark/>
          </w:tcPr>
          <w:p w14:paraId="410784BF" w14:textId="77777777" w:rsidR="00141323" w:rsidRPr="00CE214B" w:rsidRDefault="00141323" w:rsidP="00DB5835">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SUELDO</w:t>
            </w:r>
          </w:p>
        </w:tc>
        <w:tc>
          <w:tcPr>
            <w:tcW w:w="1412" w:type="dxa"/>
          </w:tcPr>
          <w:p w14:paraId="587C6B93"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p>
        </w:tc>
        <w:tc>
          <w:tcPr>
            <w:tcW w:w="1448" w:type="dxa"/>
            <w:hideMark/>
          </w:tcPr>
          <w:p w14:paraId="3837DE97"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w:t>
            </w:r>
            <w:r w:rsidR="009D794A">
              <w:rPr>
                <w:rFonts w:ascii="Calibri" w:eastAsia="Times New Roman" w:hAnsi="Calibri"/>
                <w:color w:val="000000"/>
                <w:sz w:val="18"/>
                <w:szCs w:val="18"/>
                <w:lang w:eastAsia="es-SV"/>
              </w:rPr>
              <w:t>20,520.00</w:t>
            </w:r>
          </w:p>
        </w:tc>
      </w:tr>
      <w:tr w:rsidR="00141323" w:rsidRPr="00CE214B" w14:paraId="75812CDA" w14:textId="77777777" w:rsidTr="00DB5835">
        <w:trPr>
          <w:trHeight w:val="300"/>
        </w:trPr>
        <w:tc>
          <w:tcPr>
            <w:tcW w:w="640" w:type="dxa"/>
            <w:noWrap/>
            <w:hideMark/>
          </w:tcPr>
          <w:p w14:paraId="3C2FC946" w14:textId="77777777" w:rsidR="00141323" w:rsidRPr="00CE214B" w:rsidRDefault="00141323" w:rsidP="00DB5835">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514</w:t>
            </w:r>
          </w:p>
        </w:tc>
        <w:tc>
          <w:tcPr>
            <w:tcW w:w="5364" w:type="dxa"/>
            <w:noWrap/>
            <w:hideMark/>
          </w:tcPr>
          <w:p w14:paraId="10494EEF" w14:textId="77777777" w:rsidR="00141323" w:rsidRPr="00CE214B" w:rsidRDefault="00141323" w:rsidP="00DB5835">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CONTRIBUCIONES PATRONALES A INST. SEG. SOC. PUB</w:t>
            </w:r>
          </w:p>
        </w:tc>
        <w:tc>
          <w:tcPr>
            <w:tcW w:w="1412" w:type="dxa"/>
          </w:tcPr>
          <w:p w14:paraId="6765EBC2" w14:textId="77777777" w:rsidR="00141323" w:rsidRPr="00CE214B" w:rsidRDefault="00141323" w:rsidP="00DB5835">
            <w:pPr>
              <w:spacing w:after="0" w:line="240" w:lineRule="auto"/>
              <w:jc w:val="right"/>
              <w:rPr>
                <w:rFonts w:ascii="Calibri" w:eastAsia="Times New Roman" w:hAnsi="Calibri"/>
                <w:sz w:val="18"/>
                <w:szCs w:val="18"/>
                <w:lang w:eastAsia="es-SV"/>
              </w:rPr>
            </w:pPr>
          </w:p>
        </w:tc>
        <w:tc>
          <w:tcPr>
            <w:tcW w:w="1448" w:type="dxa"/>
          </w:tcPr>
          <w:p w14:paraId="4C124F83" w14:textId="77777777" w:rsidR="00141323" w:rsidRPr="00CE214B" w:rsidRDefault="00141323" w:rsidP="00DB5835">
            <w:pPr>
              <w:spacing w:after="0" w:line="240" w:lineRule="auto"/>
              <w:jc w:val="right"/>
              <w:rPr>
                <w:rFonts w:ascii="Calibri" w:eastAsia="Times New Roman" w:hAnsi="Calibri"/>
                <w:sz w:val="18"/>
                <w:szCs w:val="18"/>
                <w:lang w:eastAsia="es-SV"/>
              </w:rPr>
            </w:pPr>
          </w:p>
        </w:tc>
      </w:tr>
      <w:tr w:rsidR="00141323" w:rsidRPr="00CE214B" w14:paraId="01FFF5E7" w14:textId="77777777" w:rsidTr="00DB5835">
        <w:trPr>
          <w:trHeight w:val="300"/>
        </w:trPr>
        <w:tc>
          <w:tcPr>
            <w:tcW w:w="640" w:type="dxa"/>
            <w:noWrap/>
            <w:hideMark/>
          </w:tcPr>
          <w:p w14:paraId="77A2A658" w14:textId="77777777" w:rsidR="00141323" w:rsidRPr="00CE214B" w:rsidRDefault="00141323" w:rsidP="00DB5835">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51402</w:t>
            </w:r>
          </w:p>
        </w:tc>
        <w:tc>
          <w:tcPr>
            <w:tcW w:w="5364" w:type="dxa"/>
            <w:noWrap/>
            <w:hideMark/>
          </w:tcPr>
          <w:p w14:paraId="35D4879D" w14:textId="77777777" w:rsidR="00141323" w:rsidRPr="00CE214B" w:rsidRDefault="00141323" w:rsidP="00DB5835">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REMUNERACIONES EVENTUALES</w:t>
            </w:r>
          </w:p>
        </w:tc>
        <w:tc>
          <w:tcPr>
            <w:tcW w:w="1412" w:type="dxa"/>
          </w:tcPr>
          <w:p w14:paraId="35635F70"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p>
        </w:tc>
        <w:tc>
          <w:tcPr>
            <w:tcW w:w="1448" w:type="dxa"/>
            <w:hideMark/>
          </w:tcPr>
          <w:p w14:paraId="40511784"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w:t>
            </w:r>
            <w:r w:rsidR="009D794A">
              <w:rPr>
                <w:rFonts w:ascii="Calibri" w:eastAsia="Times New Roman" w:hAnsi="Calibri"/>
                <w:color w:val="000000"/>
                <w:sz w:val="18"/>
                <w:szCs w:val="18"/>
                <w:lang w:eastAsia="es-SV"/>
              </w:rPr>
              <w:t>1,744.20</w:t>
            </w:r>
          </w:p>
        </w:tc>
      </w:tr>
      <w:tr w:rsidR="00141323" w:rsidRPr="00CE214B" w14:paraId="4BA901FB" w14:textId="77777777" w:rsidTr="00DB5835">
        <w:trPr>
          <w:trHeight w:val="300"/>
        </w:trPr>
        <w:tc>
          <w:tcPr>
            <w:tcW w:w="640" w:type="dxa"/>
            <w:noWrap/>
            <w:hideMark/>
          </w:tcPr>
          <w:p w14:paraId="53895551" w14:textId="77777777" w:rsidR="00141323" w:rsidRPr="00CE214B" w:rsidRDefault="00141323" w:rsidP="00DB5835">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515</w:t>
            </w:r>
          </w:p>
        </w:tc>
        <w:tc>
          <w:tcPr>
            <w:tcW w:w="5364" w:type="dxa"/>
            <w:noWrap/>
            <w:hideMark/>
          </w:tcPr>
          <w:p w14:paraId="569AD952" w14:textId="77777777" w:rsidR="00141323" w:rsidRPr="00CE214B" w:rsidRDefault="00141323" w:rsidP="00DB5835">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CONTRIBUCIONES PATRONALES A INST. SEG. SOC. PRIV</w:t>
            </w:r>
          </w:p>
        </w:tc>
        <w:tc>
          <w:tcPr>
            <w:tcW w:w="1412" w:type="dxa"/>
          </w:tcPr>
          <w:p w14:paraId="0D9007EB" w14:textId="77777777" w:rsidR="00141323" w:rsidRPr="00CE214B" w:rsidRDefault="00141323" w:rsidP="00DB5835">
            <w:pPr>
              <w:spacing w:after="0" w:line="240" w:lineRule="auto"/>
              <w:jc w:val="right"/>
              <w:rPr>
                <w:rFonts w:ascii="Calibri" w:eastAsia="Times New Roman" w:hAnsi="Calibri"/>
                <w:sz w:val="18"/>
                <w:szCs w:val="18"/>
                <w:lang w:eastAsia="es-SV"/>
              </w:rPr>
            </w:pPr>
          </w:p>
        </w:tc>
        <w:tc>
          <w:tcPr>
            <w:tcW w:w="1448" w:type="dxa"/>
          </w:tcPr>
          <w:p w14:paraId="698C6FC7" w14:textId="77777777" w:rsidR="00141323" w:rsidRPr="00CE214B" w:rsidRDefault="00141323" w:rsidP="00DB5835">
            <w:pPr>
              <w:spacing w:after="0" w:line="240" w:lineRule="auto"/>
              <w:jc w:val="right"/>
              <w:rPr>
                <w:rFonts w:ascii="Calibri" w:eastAsia="Times New Roman" w:hAnsi="Calibri"/>
                <w:sz w:val="18"/>
                <w:szCs w:val="18"/>
                <w:lang w:eastAsia="es-SV"/>
              </w:rPr>
            </w:pPr>
          </w:p>
        </w:tc>
      </w:tr>
      <w:tr w:rsidR="00141323" w:rsidRPr="00CE214B" w14:paraId="4E770DED" w14:textId="77777777" w:rsidTr="00DB5835">
        <w:trPr>
          <w:trHeight w:val="300"/>
        </w:trPr>
        <w:tc>
          <w:tcPr>
            <w:tcW w:w="640" w:type="dxa"/>
            <w:noWrap/>
            <w:hideMark/>
          </w:tcPr>
          <w:p w14:paraId="2DBDC81C" w14:textId="77777777" w:rsidR="00141323" w:rsidRPr="00CE214B" w:rsidRDefault="00141323" w:rsidP="00DB5835">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51502</w:t>
            </w:r>
          </w:p>
        </w:tc>
        <w:tc>
          <w:tcPr>
            <w:tcW w:w="5364" w:type="dxa"/>
            <w:noWrap/>
            <w:hideMark/>
          </w:tcPr>
          <w:p w14:paraId="64B2B06A" w14:textId="77777777" w:rsidR="00141323" w:rsidRPr="00CE214B" w:rsidRDefault="00141323" w:rsidP="00DB5835">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REMUNERACIONES EVENTUALES</w:t>
            </w:r>
          </w:p>
        </w:tc>
        <w:tc>
          <w:tcPr>
            <w:tcW w:w="1412" w:type="dxa"/>
          </w:tcPr>
          <w:p w14:paraId="3626AEF8"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p>
        </w:tc>
        <w:tc>
          <w:tcPr>
            <w:tcW w:w="1448" w:type="dxa"/>
            <w:hideMark/>
          </w:tcPr>
          <w:p w14:paraId="05133F7B"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w:t>
            </w:r>
            <w:r w:rsidR="009D794A">
              <w:rPr>
                <w:rFonts w:ascii="Calibri" w:eastAsia="Times New Roman" w:hAnsi="Calibri"/>
                <w:color w:val="000000"/>
                <w:sz w:val="18"/>
                <w:szCs w:val="18"/>
                <w:lang w:eastAsia="es-SV"/>
              </w:rPr>
              <w:t>1,590.30</w:t>
            </w:r>
          </w:p>
        </w:tc>
      </w:tr>
      <w:tr w:rsidR="00141323" w:rsidRPr="00CE214B" w14:paraId="6AF06C03" w14:textId="77777777" w:rsidTr="00DB5835">
        <w:trPr>
          <w:trHeight w:val="300"/>
        </w:trPr>
        <w:tc>
          <w:tcPr>
            <w:tcW w:w="640" w:type="dxa"/>
            <w:noWrap/>
            <w:hideMark/>
          </w:tcPr>
          <w:p w14:paraId="485E186F" w14:textId="77777777" w:rsidR="00141323" w:rsidRPr="00CE214B" w:rsidRDefault="00141323" w:rsidP="00DB5835">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54</w:t>
            </w:r>
          </w:p>
        </w:tc>
        <w:tc>
          <w:tcPr>
            <w:tcW w:w="5364" w:type="dxa"/>
            <w:noWrap/>
            <w:hideMark/>
          </w:tcPr>
          <w:p w14:paraId="5CDC4445" w14:textId="77777777" w:rsidR="00141323" w:rsidRPr="00CE214B" w:rsidRDefault="00141323" w:rsidP="00DB5835">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ADQUISICIONES DE BIENES Y SERVICIOS</w:t>
            </w:r>
          </w:p>
        </w:tc>
        <w:tc>
          <w:tcPr>
            <w:tcW w:w="1412" w:type="dxa"/>
          </w:tcPr>
          <w:p w14:paraId="09340521" w14:textId="77777777" w:rsidR="00141323" w:rsidRPr="00CE214B" w:rsidRDefault="00141323" w:rsidP="00DB5835">
            <w:pPr>
              <w:spacing w:after="0" w:line="240" w:lineRule="auto"/>
              <w:jc w:val="right"/>
              <w:rPr>
                <w:rFonts w:ascii="Calibri" w:eastAsia="Times New Roman" w:hAnsi="Calibri"/>
                <w:sz w:val="18"/>
                <w:szCs w:val="18"/>
                <w:lang w:eastAsia="es-SV"/>
              </w:rPr>
            </w:pPr>
          </w:p>
        </w:tc>
        <w:tc>
          <w:tcPr>
            <w:tcW w:w="1448" w:type="dxa"/>
          </w:tcPr>
          <w:p w14:paraId="2BB57258" w14:textId="77777777" w:rsidR="00141323" w:rsidRPr="00CE214B" w:rsidRDefault="00141323" w:rsidP="00DB5835">
            <w:pPr>
              <w:spacing w:after="0" w:line="240" w:lineRule="auto"/>
              <w:jc w:val="right"/>
              <w:rPr>
                <w:rFonts w:ascii="Calibri" w:eastAsia="Times New Roman" w:hAnsi="Calibri"/>
                <w:sz w:val="18"/>
                <w:szCs w:val="18"/>
                <w:lang w:eastAsia="es-SV"/>
              </w:rPr>
            </w:pPr>
          </w:p>
        </w:tc>
      </w:tr>
      <w:tr w:rsidR="00141323" w:rsidRPr="00CE214B" w14:paraId="55C86184" w14:textId="77777777" w:rsidTr="00DB5835">
        <w:trPr>
          <w:trHeight w:val="300"/>
        </w:trPr>
        <w:tc>
          <w:tcPr>
            <w:tcW w:w="640" w:type="dxa"/>
            <w:noWrap/>
            <w:hideMark/>
          </w:tcPr>
          <w:p w14:paraId="246CAB53" w14:textId="77777777" w:rsidR="00141323" w:rsidRPr="00CE214B" w:rsidRDefault="00141323" w:rsidP="00DB5835">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541</w:t>
            </w:r>
          </w:p>
        </w:tc>
        <w:tc>
          <w:tcPr>
            <w:tcW w:w="5364" w:type="dxa"/>
            <w:noWrap/>
            <w:hideMark/>
          </w:tcPr>
          <w:p w14:paraId="77F548EB" w14:textId="77777777" w:rsidR="00141323" w:rsidRPr="00CE214B" w:rsidRDefault="00141323" w:rsidP="00DB5835">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BIENES DE USO Y CONSUMO</w:t>
            </w:r>
          </w:p>
        </w:tc>
        <w:tc>
          <w:tcPr>
            <w:tcW w:w="1412" w:type="dxa"/>
          </w:tcPr>
          <w:p w14:paraId="17FB614D" w14:textId="77777777" w:rsidR="00141323" w:rsidRPr="00CE214B" w:rsidRDefault="00141323" w:rsidP="00DB5835">
            <w:pPr>
              <w:spacing w:after="0" w:line="240" w:lineRule="auto"/>
              <w:jc w:val="right"/>
              <w:rPr>
                <w:rFonts w:ascii="Calibri" w:eastAsia="Times New Roman" w:hAnsi="Calibri"/>
                <w:sz w:val="18"/>
                <w:szCs w:val="18"/>
                <w:lang w:eastAsia="es-SV"/>
              </w:rPr>
            </w:pPr>
          </w:p>
        </w:tc>
        <w:tc>
          <w:tcPr>
            <w:tcW w:w="1448" w:type="dxa"/>
          </w:tcPr>
          <w:p w14:paraId="21D07940" w14:textId="77777777" w:rsidR="00141323" w:rsidRPr="00CE214B" w:rsidRDefault="00141323" w:rsidP="00DB5835">
            <w:pPr>
              <w:spacing w:after="0" w:line="240" w:lineRule="auto"/>
              <w:jc w:val="right"/>
              <w:rPr>
                <w:rFonts w:ascii="Calibri" w:eastAsia="Times New Roman" w:hAnsi="Calibri"/>
                <w:sz w:val="18"/>
                <w:szCs w:val="18"/>
                <w:lang w:eastAsia="es-SV"/>
              </w:rPr>
            </w:pPr>
          </w:p>
        </w:tc>
      </w:tr>
      <w:tr w:rsidR="00141323" w:rsidRPr="00CE214B" w14:paraId="7091E34D" w14:textId="77777777" w:rsidTr="00DB5835">
        <w:trPr>
          <w:trHeight w:val="300"/>
        </w:trPr>
        <w:tc>
          <w:tcPr>
            <w:tcW w:w="640" w:type="dxa"/>
            <w:noWrap/>
          </w:tcPr>
          <w:p w14:paraId="0351F9EC" w14:textId="77777777" w:rsidR="00141323" w:rsidRPr="00CE214B" w:rsidRDefault="00141323" w:rsidP="00DB5835">
            <w:pPr>
              <w:spacing w:after="0" w:line="240" w:lineRule="auto"/>
              <w:rPr>
                <w:rFonts w:ascii="Calibri" w:eastAsia="Times New Roman" w:hAnsi="Calibri"/>
                <w:bCs/>
                <w:color w:val="000000"/>
                <w:sz w:val="18"/>
                <w:szCs w:val="18"/>
                <w:lang w:eastAsia="es-SV"/>
              </w:rPr>
            </w:pPr>
            <w:r>
              <w:rPr>
                <w:rFonts w:ascii="Calibri" w:eastAsia="Times New Roman" w:hAnsi="Calibri"/>
                <w:bCs/>
                <w:color w:val="000000"/>
                <w:sz w:val="18"/>
                <w:szCs w:val="18"/>
                <w:lang w:eastAsia="es-SV"/>
              </w:rPr>
              <w:t>54106</w:t>
            </w:r>
          </w:p>
        </w:tc>
        <w:tc>
          <w:tcPr>
            <w:tcW w:w="5364" w:type="dxa"/>
            <w:noWrap/>
          </w:tcPr>
          <w:p w14:paraId="7AED7499" w14:textId="77777777" w:rsidR="00141323" w:rsidRPr="00CE214B" w:rsidRDefault="00141323" w:rsidP="00DB5835">
            <w:pPr>
              <w:spacing w:after="0" w:line="240" w:lineRule="auto"/>
              <w:rPr>
                <w:rFonts w:ascii="Calibri" w:eastAsia="Times New Roman" w:hAnsi="Calibri"/>
                <w:bCs/>
                <w:color w:val="000000"/>
                <w:sz w:val="18"/>
                <w:szCs w:val="18"/>
                <w:lang w:eastAsia="es-SV"/>
              </w:rPr>
            </w:pPr>
            <w:r>
              <w:rPr>
                <w:rFonts w:ascii="Calibri" w:eastAsia="Times New Roman" w:hAnsi="Calibri"/>
                <w:bCs/>
                <w:color w:val="000000"/>
                <w:sz w:val="18"/>
                <w:szCs w:val="18"/>
                <w:lang w:eastAsia="es-SV"/>
              </w:rPr>
              <w:t>PRODUCTOS DE CUERO Y CAUCHO</w:t>
            </w:r>
          </w:p>
        </w:tc>
        <w:tc>
          <w:tcPr>
            <w:tcW w:w="1412" w:type="dxa"/>
          </w:tcPr>
          <w:p w14:paraId="029F15B0" w14:textId="77777777" w:rsidR="00141323" w:rsidRPr="00CE214B" w:rsidRDefault="00141323" w:rsidP="00DB5835">
            <w:pPr>
              <w:spacing w:after="0" w:line="240" w:lineRule="auto"/>
              <w:jc w:val="right"/>
              <w:rPr>
                <w:rFonts w:ascii="Calibri" w:eastAsia="Times New Roman" w:hAnsi="Calibri"/>
                <w:sz w:val="18"/>
                <w:szCs w:val="18"/>
                <w:lang w:eastAsia="es-SV"/>
              </w:rPr>
            </w:pPr>
          </w:p>
        </w:tc>
        <w:tc>
          <w:tcPr>
            <w:tcW w:w="1448" w:type="dxa"/>
          </w:tcPr>
          <w:p w14:paraId="2C0FADF9" w14:textId="77777777" w:rsidR="00141323" w:rsidRPr="00CE214B" w:rsidRDefault="00141323" w:rsidP="00DB5835">
            <w:pPr>
              <w:spacing w:after="0" w:line="240" w:lineRule="auto"/>
              <w:jc w:val="right"/>
              <w:rPr>
                <w:rFonts w:ascii="Calibri" w:eastAsia="Times New Roman" w:hAnsi="Calibri"/>
                <w:sz w:val="18"/>
                <w:szCs w:val="18"/>
                <w:lang w:eastAsia="es-SV"/>
              </w:rPr>
            </w:pPr>
            <w:r>
              <w:rPr>
                <w:rFonts w:ascii="Calibri" w:eastAsia="Times New Roman" w:hAnsi="Calibri"/>
                <w:sz w:val="18"/>
                <w:szCs w:val="18"/>
                <w:lang w:eastAsia="es-SV"/>
              </w:rPr>
              <w:t>$</w:t>
            </w:r>
            <w:r w:rsidR="009D794A">
              <w:rPr>
                <w:rFonts w:ascii="Calibri" w:eastAsia="Times New Roman" w:hAnsi="Calibri"/>
                <w:sz w:val="18"/>
                <w:szCs w:val="18"/>
                <w:lang w:eastAsia="es-SV"/>
              </w:rPr>
              <w:t>22,705.</w:t>
            </w:r>
            <w:r w:rsidR="002013D8">
              <w:rPr>
                <w:rFonts w:ascii="Calibri" w:eastAsia="Times New Roman" w:hAnsi="Calibri"/>
                <w:sz w:val="18"/>
                <w:szCs w:val="18"/>
                <w:lang w:eastAsia="es-SV"/>
              </w:rPr>
              <w:t>6</w:t>
            </w:r>
            <w:r w:rsidR="009D794A">
              <w:rPr>
                <w:rFonts w:ascii="Calibri" w:eastAsia="Times New Roman" w:hAnsi="Calibri"/>
                <w:sz w:val="18"/>
                <w:szCs w:val="18"/>
                <w:lang w:eastAsia="es-SV"/>
              </w:rPr>
              <w:t>0</w:t>
            </w:r>
          </w:p>
        </w:tc>
      </w:tr>
      <w:tr w:rsidR="00141323" w:rsidRPr="00CE214B" w14:paraId="0F862001" w14:textId="77777777" w:rsidTr="00DB5835">
        <w:trPr>
          <w:trHeight w:val="300"/>
        </w:trPr>
        <w:tc>
          <w:tcPr>
            <w:tcW w:w="640" w:type="dxa"/>
            <w:noWrap/>
          </w:tcPr>
          <w:p w14:paraId="27C9FA82" w14:textId="77777777" w:rsidR="00141323" w:rsidRDefault="00141323" w:rsidP="00DB5835">
            <w:pPr>
              <w:spacing w:after="0" w:line="240" w:lineRule="auto"/>
              <w:rPr>
                <w:rFonts w:ascii="Calibri" w:eastAsia="Times New Roman" w:hAnsi="Calibri"/>
                <w:bCs/>
                <w:color w:val="000000"/>
                <w:sz w:val="18"/>
                <w:szCs w:val="18"/>
                <w:lang w:eastAsia="es-SV"/>
              </w:rPr>
            </w:pPr>
            <w:r>
              <w:rPr>
                <w:rFonts w:ascii="Calibri" w:eastAsia="Times New Roman" w:hAnsi="Calibri"/>
                <w:bCs/>
                <w:color w:val="000000"/>
                <w:sz w:val="18"/>
                <w:szCs w:val="18"/>
                <w:lang w:eastAsia="es-SV"/>
              </w:rPr>
              <w:t>54107</w:t>
            </w:r>
          </w:p>
        </w:tc>
        <w:tc>
          <w:tcPr>
            <w:tcW w:w="5364" w:type="dxa"/>
            <w:noWrap/>
          </w:tcPr>
          <w:p w14:paraId="0A9C18AF" w14:textId="77777777" w:rsidR="00141323" w:rsidRDefault="00141323" w:rsidP="00DB5835">
            <w:pPr>
              <w:spacing w:after="0" w:line="240" w:lineRule="auto"/>
              <w:rPr>
                <w:rFonts w:ascii="Calibri" w:eastAsia="Times New Roman" w:hAnsi="Calibri"/>
                <w:bCs/>
                <w:color w:val="000000"/>
                <w:sz w:val="18"/>
                <w:szCs w:val="18"/>
                <w:lang w:eastAsia="es-SV"/>
              </w:rPr>
            </w:pPr>
            <w:r>
              <w:rPr>
                <w:rFonts w:ascii="Calibri" w:eastAsia="Times New Roman" w:hAnsi="Calibri"/>
                <w:bCs/>
                <w:color w:val="000000"/>
                <w:sz w:val="18"/>
                <w:szCs w:val="18"/>
                <w:lang w:eastAsia="es-SV"/>
              </w:rPr>
              <w:t>PRODUCTOS QUIMICOS</w:t>
            </w:r>
          </w:p>
        </w:tc>
        <w:tc>
          <w:tcPr>
            <w:tcW w:w="1412" w:type="dxa"/>
          </w:tcPr>
          <w:p w14:paraId="216BA1AE" w14:textId="77777777" w:rsidR="00141323" w:rsidRPr="00CE214B" w:rsidRDefault="00141323" w:rsidP="00DB5835">
            <w:pPr>
              <w:spacing w:after="0" w:line="240" w:lineRule="auto"/>
              <w:jc w:val="right"/>
              <w:rPr>
                <w:rFonts w:ascii="Calibri" w:eastAsia="Times New Roman" w:hAnsi="Calibri"/>
                <w:sz w:val="18"/>
                <w:szCs w:val="18"/>
                <w:lang w:eastAsia="es-SV"/>
              </w:rPr>
            </w:pPr>
          </w:p>
        </w:tc>
        <w:tc>
          <w:tcPr>
            <w:tcW w:w="1448" w:type="dxa"/>
          </w:tcPr>
          <w:p w14:paraId="39265B37" w14:textId="77777777" w:rsidR="00141323" w:rsidRDefault="00141323" w:rsidP="00DB5835">
            <w:pPr>
              <w:spacing w:after="0" w:line="240" w:lineRule="auto"/>
              <w:jc w:val="right"/>
              <w:rPr>
                <w:rFonts w:ascii="Calibri" w:eastAsia="Times New Roman" w:hAnsi="Calibri"/>
                <w:sz w:val="18"/>
                <w:szCs w:val="18"/>
                <w:lang w:eastAsia="es-SV"/>
              </w:rPr>
            </w:pPr>
            <w:r>
              <w:rPr>
                <w:rFonts w:ascii="Calibri" w:eastAsia="Times New Roman" w:hAnsi="Calibri"/>
                <w:sz w:val="18"/>
                <w:szCs w:val="18"/>
                <w:lang w:eastAsia="es-SV"/>
              </w:rPr>
              <w:t>$</w:t>
            </w:r>
            <w:r w:rsidR="009D794A">
              <w:rPr>
                <w:rFonts w:ascii="Calibri" w:eastAsia="Times New Roman" w:hAnsi="Calibri"/>
                <w:sz w:val="18"/>
                <w:szCs w:val="18"/>
                <w:lang w:eastAsia="es-SV"/>
              </w:rPr>
              <w:t>3,950.20</w:t>
            </w:r>
          </w:p>
        </w:tc>
      </w:tr>
      <w:tr w:rsidR="00141323" w:rsidRPr="00CE214B" w14:paraId="397534CE" w14:textId="77777777" w:rsidTr="00DB5835">
        <w:trPr>
          <w:trHeight w:val="300"/>
        </w:trPr>
        <w:tc>
          <w:tcPr>
            <w:tcW w:w="640" w:type="dxa"/>
            <w:noWrap/>
          </w:tcPr>
          <w:p w14:paraId="278683BB" w14:textId="77777777" w:rsidR="00141323" w:rsidRDefault="00141323" w:rsidP="00DB5835">
            <w:pPr>
              <w:spacing w:after="0" w:line="240" w:lineRule="auto"/>
              <w:rPr>
                <w:rFonts w:ascii="Calibri" w:eastAsia="Times New Roman" w:hAnsi="Calibri"/>
                <w:bCs/>
                <w:color w:val="000000"/>
                <w:sz w:val="18"/>
                <w:szCs w:val="18"/>
                <w:lang w:eastAsia="es-SV"/>
              </w:rPr>
            </w:pPr>
            <w:r>
              <w:rPr>
                <w:rFonts w:ascii="Calibri" w:eastAsia="Times New Roman" w:hAnsi="Calibri"/>
                <w:bCs/>
                <w:color w:val="000000"/>
                <w:sz w:val="18"/>
                <w:szCs w:val="18"/>
                <w:lang w:eastAsia="es-SV"/>
              </w:rPr>
              <w:t>54110</w:t>
            </w:r>
          </w:p>
        </w:tc>
        <w:tc>
          <w:tcPr>
            <w:tcW w:w="5364" w:type="dxa"/>
            <w:noWrap/>
          </w:tcPr>
          <w:p w14:paraId="6E786DB4" w14:textId="77777777" w:rsidR="00141323" w:rsidRDefault="00141323" w:rsidP="00DB5835">
            <w:pPr>
              <w:spacing w:after="0" w:line="240" w:lineRule="auto"/>
              <w:rPr>
                <w:rFonts w:ascii="Calibri" w:eastAsia="Times New Roman" w:hAnsi="Calibri"/>
                <w:bCs/>
                <w:color w:val="000000"/>
                <w:sz w:val="18"/>
                <w:szCs w:val="18"/>
                <w:lang w:eastAsia="es-SV"/>
              </w:rPr>
            </w:pPr>
            <w:r>
              <w:rPr>
                <w:rFonts w:ascii="Calibri" w:eastAsia="Times New Roman" w:hAnsi="Calibri"/>
                <w:bCs/>
                <w:color w:val="000000"/>
                <w:sz w:val="18"/>
                <w:szCs w:val="18"/>
                <w:lang w:eastAsia="es-SV"/>
              </w:rPr>
              <w:t>COMBUSTIBLES Y LUBRICANTES</w:t>
            </w:r>
          </w:p>
        </w:tc>
        <w:tc>
          <w:tcPr>
            <w:tcW w:w="1412" w:type="dxa"/>
          </w:tcPr>
          <w:p w14:paraId="1D158B41" w14:textId="77777777" w:rsidR="00141323" w:rsidRPr="00CE214B" w:rsidRDefault="00141323" w:rsidP="00DB5835">
            <w:pPr>
              <w:spacing w:after="0" w:line="240" w:lineRule="auto"/>
              <w:jc w:val="right"/>
              <w:rPr>
                <w:rFonts w:ascii="Calibri" w:eastAsia="Times New Roman" w:hAnsi="Calibri"/>
                <w:sz w:val="18"/>
                <w:szCs w:val="18"/>
                <w:lang w:eastAsia="es-SV"/>
              </w:rPr>
            </w:pPr>
          </w:p>
        </w:tc>
        <w:tc>
          <w:tcPr>
            <w:tcW w:w="1448" w:type="dxa"/>
          </w:tcPr>
          <w:p w14:paraId="5E8BEFA3" w14:textId="77777777" w:rsidR="00141323" w:rsidRDefault="00141323" w:rsidP="00DB5835">
            <w:pPr>
              <w:spacing w:after="0" w:line="240" w:lineRule="auto"/>
              <w:jc w:val="right"/>
              <w:rPr>
                <w:rFonts w:ascii="Calibri" w:eastAsia="Times New Roman" w:hAnsi="Calibri"/>
                <w:sz w:val="18"/>
                <w:szCs w:val="18"/>
                <w:lang w:eastAsia="es-SV"/>
              </w:rPr>
            </w:pPr>
            <w:r>
              <w:rPr>
                <w:rFonts w:ascii="Calibri" w:eastAsia="Times New Roman" w:hAnsi="Calibri"/>
                <w:sz w:val="18"/>
                <w:szCs w:val="18"/>
                <w:lang w:eastAsia="es-SV"/>
              </w:rPr>
              <w:t>$</w:t>
            </w:r>
            <w:r w:rsidR="009D794A">
              <w:rPr>
                <w:rFonts w:ascii="Calibri" w:eastAsia="Times New Roman" w:hAnsi="Calibri"/>
                <w:sz w:val="18"/>
                <w:szCs w:val="18"/>
                <w:lang w:eastAsia="es-SV"/>
              </w:rPr>
              <w:t>1,965.44</w:t>
            </w:r>
          </w:p>
        </w:tc>
      </w:tr>
      <w:tr w:rsidR="00141323" w:rsidRPr="00CE214B" w14:paraId="4806A991" w14:textId="77777777" w:rsidTr="00DB5835">
        <w:trPr>
          <w:trHeight w:val="300"/>
        </w:trPr>
        <w:tc>
          <w:tcPr>
            <w:tcW w:w="640" w:type="dxa"/>
            <w:noWrap/>
            <w:hideMark/>
          </w:tcPr>
          <w:p w14:paraId="60778E96" w14:textId="77777777" w:rsidR="00141323" w:rsidRPr="00CE214B" w:rsidRDefault="00141323" w:rsidP="00DB5835">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54111</w:t>
            </w:r>
          </w:p>
        </w:tc>
        <w:tc>
          <w:tcPr>
            <w:tcW w:w="5364" w:type="dxa"/>
            <w:noWrap/>
            <w:hideMark/>
          </w:tcPr>
          <w:p w14:paraId="65A602D5" w14:textId="77777777" w:rsidR="00141323" w:rsidRPr="00CE214B" w:rsidRDefault="00141323" w:rsidP="00DB5835">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MINERALES NO METALICOS Y PRODUC. DERIVADOS</w:t>
            </w:r>
          </w:p>
        </w:tc>
        <w:tc>
          <w:tcPr>
            <w:tcW w:w="1412" w:type="dxa"/>
          </w:tcPr>
          <w:p w14:paraId="2CC78643"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p>
        </w:tc>
        <w:tc>
          <w:tcPr>
            <w:tcW w:w="1448" w:type="dxa"/>
            <w:hideMark/>
          </w:tcPr>
          <w:p w14:paraId="7D768CDB"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w:t>
            </w:r>
            <w:r w:rsidR="009D794A">
              <w:rPr>
                <w:rFonts w:ascii="Calibri" w:eastAsia="Times New Roman" w:hAnsi="Calibri"/>
                <w:color w:val="000000"/>
                <w:sz w:val="18"/>
                <w:szCs w:val="18"/>
                <w:lang w:eastAsia="es-SV"/>
              </w:rPr>
              <w:t>15,064.48</w:t>
            </w:r>
          </w:p>
        </w:tc>
      </w:tr>
      <w:tr w:rsidR="00141323" w:rsidRPr="00CE214B" w14:paraId="40F23B24" w14:textId="77777777" w:rsidTr="00DB5835">
        <w:trPr>
          <w:trHeight w:val="300"/>
        </w:trPr>
        <w:tc>
          <w:tcPr>
            <w:tcW w:w="640" w:type="dxa"/>
            <w:noWrap/>
          </w:tcPr>
          <w:p w14:paraId="42A3EAD4" w14:textId="77777777" w:rsidR="00141323" w:rsidRPr="00CE214B" w:rsidRDefault="00141323" w:rsidP="00DB5835">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 xml:space="preserve">54112    </w:t>
            </w:r>
          </w:p>
        </w:tc>
        <w:tc>
          <w:tcPr>
            <w:tcW w:w="5364" w:type="dxa"/>
            <w:noWrap/>
          </w:tcPr>
          <w:p w14:paraId="2574A7FA" w14:textId="77777777" w:rsidR="00141323" w:rsidRPr="00CE214B" w:rsidRDefault="00141323" w:rsidP="00DB5835">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MINERALES METALICOS Y PRODUCTOS DERIVADOS</w:t>
            </w:r>
          </w:p>
        </w:tc>
        <w:tc>
          <w:tcPr>
            <w:tcW w:w="1412" w:type="dxa"/>
          </w:tcPr>
          <w:p w14:paraId="075CD6F3"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p>
        </w:tc>
        <w:tc>
          <w:tcPr>
            <w:tcW w:w="1448" w:type="dxa"/>
          </w:tcPr>
          <w:p w14:paraId="0FAED370"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w:t>
            </w:r>
            <w:r w:rsidR="009D794A">
              <w:rPr>
                <w:rFonts w:ascii="Calibri" w:eastAsia="Times New Roman" w:hAnsi="Calibri"/>
                <w:color w:val="000000"/>
                <w:sz w:val="18"/>
                <w:szCs w:val="18"/>
                <w:lang w:eastAsia="es-SV"/>
              </w:rPr>
              <w:t>37,498.10</w:t>
            </w:r>
          </w:p>
        </w:tc>
      </w:tr>
      <w:tr w:rsidR="00141323" w:rsidRPr="00CE214B" w14:paraId="5FB8FCF2" w14:textId="77777777" w:rsidTr="00DB5835">
        <w:trPr>
          <w:trHeight w:val="300"/>
        </w:trPr>
        <w:tc>
          <w:tcPr>
            <w:tcW w:w="640" w:type="dxa"/>
            <w:noWrap/>
          </w:tcPr>
          <w:p w14:paraId="27D3AA8C" w14:textId="77777777" w:rsidR="00141323" w:rsidRPr="00CE214B" w:rsidRDefault="00141323" w:rsidP="00DB5835">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54118</w:t>
            </w:r>
          </w:p>
        </w:tc>
        <w:tc>
          <w:tcPr>
            <w:tcW w:w="5364" w:type="dxa"/>
            <w:noWrap/>
          </w:tcPr>
          <w:p w14:paraId="7E4287DC" w14:textId="77777777" w:rsidR="00141323" w:rsidRPr="00CE214B" w:rsidRDefault="00141323" w:rsidP="00DB5835">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HERRAMIENTAS, REPUESTOS Y ACCESORIOS</w:t>
            </w:r>
          </w:p>
        </w:tc>
        <w:tc>
          <w:tcPr>
            <w:tcW w:w="1412" w:type="dxa"/>
          </w:tcPr>
          <w:p w14:paraId="5962FC4E"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p>
        </w:tc>
        <w:tc>
          <w:tcPr>
            <w:tcW w:w="1448" w:type="dxa"/>
          </w:tcPr>
          <w:p w14:paraId="45762011" w14:textId="77777777" w:rsidR="00141323" w:rsidRDefault="00141323" w:rsidP="00DB5835">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w:t>
            </w:r>
            <w:r w:rsidR="009D794A">
              <w:rPr>
                <w:rFonts w:ascii="Calibri" w:eastAsia="Times New Roman" w:hAnsi="Calibri"/>
                <w:color w:val="000000"/>
                <w:sz w:val="18"/>
                <w:szCs w:val="18"/>
                <w:lang w:eastAsia="es-SV"/>
              </w:rPr>
              <w:t>1,671.24</w:t>
            </w:r>
          </w:p>
        </w:tc>
      </w:tr>
      <w:tr w:rsidR="00141323" w:rsidRPr="00CE214B" w14:paraId="7D0D0BF2" w14:textId="77777777" w:rsidTr="00DB5835">
        <w:trPr>
          <w:trHeight w:val="332"/>
        </w:trPr>
        <w:tc>
          <w:tcPr>
            <w:tcW w:w="640" w:type="dxa"/>
            <w:noWrap/>
            <w:hideMark/>
          </w:tcPr>
          <w:p w14:paraId="56CCC8C6" w14:textId="77777777" w:rsidR="00141323" w:rsidRPr="00CE214B" w:rsidRDefault="00141323" w:rsidP="00DB5835">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lastRenderedPageBreak/>
              <w:t>54199</w:t>
            </w:r>
          </w:p>
        </w:tc>
        <w:tc>
          <w:tcPr>
            <w:tcW w:w="5364" w:type="dxa"/>
            <w:noWrap/>
            <w:hideMark/>
          </w:tcPr>
          <w:p w14:paraId="093F2D3F" w14:textId="77777777" w:rsidR="00141323" w:rsidRPr="00CE214B" w:rsidRDefault="00141323" w:rsidP="00DB5835">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BIENES DE USO Y CONSUMO DIVERSO</w:t>
            </w:r>
          </w:p>
        </w:tc>
        <w:tc>
          <w:tcPr>
            <w:tcW w:w="1412" w:type="dxa"/>
          </w:tcPr>
          <w:p w14:paraId="57B79124"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p>
        </w:tc>
        <w:tc>
          <w:tcPr>
            <w:tcW w:w="1448" w:type="dxa"/>
            <w:hideMark/>
          </w:tcPr>
          <w:p w14:paraId="38480851"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w:t>
            </w:r>
            <w:r w:rsidR="009D794A">
              <w:rPr>
                <w:rFonts w:ascii="Calibri" w:eastAsia="Times New Roman" w:hAnsi="Calibri"/>
                <w:color w:val="000000"/>
                <w:sz w:val="18"/>
                <w:szCs w:val="18"/>
                <w:lang w:eastAsia="es-SV"/>
              </w:rPr>
              <w:t>13,784.36</w:t>
            </w:r>
          </w:p>
          <w:p w14:paraId="3E73D707"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p>
        </w:tc>
      </w:tr>
      <w:tr w:rsidR="00141323" w:rsidRPr="00CE214B" w14:paraId="178287E9" w14:textId="77777777" w:rsidTr="00DB5835">
        <w:trPr>
          <w:trHeight w:val="332"/>
        </w:trPr>
        <w:tc>
          <w:tcPr>
            <w:tcW w:w="640" w:type="dxa"/>
            <w:noWrap/>
          </w:tcPr>
          <w:p w14:paraId="78902C09" w14:textId="77777777" w:rsidR="00141323" w:rsidRPr="00CE214B" w:rsidRDefault="00141323" w:rsidP="00DB5835">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54304</w:t>
            </w:r>
          </w:p>
        </w:tc>
        <w:tc>
          <w:tcPr>
            <w:tcW w:w="5364" w:type="dxa"/>
            <w:noWrap/>
          </w:tcPr>
          <w:p w14:paraId="4DF64F7A" w14:textId="77777777" w:rsidR="00141323" w:rsidRPr="00CE214B" w:rsidRDefault="00141323" w:rsidP="00DB5835">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TRANSPORTES Y FLETES</w:t>
            </w:r>
          </w:p>
        </w:tc>
        <w:tc>
          <w:tcPr>
            <w:tcW w:w="1412" w:type="dxa"/>
          </w:tcPr>
          <w:p w14:paraId="7D53DF0C"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p>
        </w:tc>
        <w:tc>
          <w:tcPr>
            <w:tcW w:w="1448" w:type="dxa"/>
          </w:tcPr>
          <w:p w14:paraId="15A0C680" w14:textId="77777777" w:rsidR="00141323" w:rsidRDefault="00141323" w:rsidP="00DB5835">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w:t>
            </w:r>
            <w:r w:rsidR="009D794A">
              <w:rPr>
                <w:rFonts w:ascii="Calibri" w:eastAsia="Times New Roman" w:hAnsi="Calibri"/>
                <w:color w:val="000000"/>
                <w:sz w:val="18"/>
                <w:szCs w:val="18"/>
                <w:lang w:eastAsia="es-SV"/>
              </w:rPr>
              <w:t>625.68</w:t>
            </w:r>
          </w:p>
          <w:p w14:paraId="53EBC8C8" w14:textId="77777777" w:rsidR="00141323" w:rsidRDefault="00141323" w:rsidP="00DB5835">
            <w:pPr>
              <w:spacing w:after="0" w:line="240" w:lineRule="auto"/>
              <w:jc w:val="right"/>
              <w:rPr>
                <w:rFonts w:ascii="Calibri" w:eastAsia="Times New Roman" w:hAnsi="Calibri"/>
                <w:color w:val="000000"/>
                <w:sz w:val="18"/>
                <w:szCs w:val="18"/>
                <w:lang w:eastAsia="es-SV"/>
              </w:rPr>
            </w:pPr>
          </w:p>
        </w:tc>
      </w:tr>
      <w:tr w:rsidR="00141323" w:rsidRPr="00CE214B" w14:paraId="13EF68FC" w14:textId="77777777" w:rsidTr="00DB5835">
        <w:trPr>
          <w:trHeight w:val="332"/>
        </w:trPr>
        <w:tc>
          <w:tcPr>
            <w:tcW w:w="640" w:type="dxa"/>
            <w:noWrap/>
          </w:tcPr>
          <w:p w14:paraId="05A4B4AA" w14:textId="77777777" w:rsidR="00141323" w:rsidRDefault="00141323" w:rsidP="00DB5835">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54399</w:t>
            </w:r>
          </w:p>
        </w:tc>
        <w:tc>
          <w:tcPr>
            <w:tcW w:w="5364" w:type="dxa"/>
            <w:noWrap/>
          </w:tcPr>
          <w:p w14:paraId="1AB38805" w14:textId="77777777" w:rsidR="00141323" w:rsidRDefault="00141323" w:rsidP="00DB5835">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SERVICIOS GENERALES Y ARRENDAMIENTOS DIV.</w:t>
            </w:r>
          </w:p>
        </w:tc>
        <w:tc>
          <w:tcPr>
            <w:tcW w:w="1412" w:type="dxa"/>
          </w:tcPr>
          <w:p w14:paraId="7475EC5F" w14:textId="77777777" w:rsidR="00141323" w:rsidRPr="00CE214B" w:rsidRDefault="00141323" w:rsidP="00DB5835">
            <w:pPr>
              <w:spacing w:after="0" w:line="240" w:lineRule="auto"/>
              <w:jc w:val="right"/>
              <w:rPr>
                <w:rFonts w:ascii="Calibri" w:eastAsia="Times New Roman" w:hAnsi="Calibri"/>
                <w:color w:val="000000"/>
                <w:sz w:val="18"/>
                <w:szCs w:val="18"/>
                <w:lang w:eastAsia="es-SV"/>
              </w:rPr>
            </w:pPr>
          </w:p>
        </w:tc>
        <w:tc>
          <w:tcPr>
            <w:tcW w:w="1448" w:type="dxa"/>
          </w:tcPr>
          <w:p w14:paraId="6AFA006E" w14:textId="77777777" w:rsidR="00141323" w:rsidRDefault="00141323" w:rsidP="00DB5835">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w:t>
            </w:r>
            <w:r w:rsidR="009D794A">
              <w:rPr>
                <w:rFonts w:ascii="Calibri" w:eastAsia="Times New Roman" w:hAnsi="Calibri"/>
                <w:color w:val="000000"/>
                <w:sz w:val="18"/>
                <w:szCs w:val="18"/>
                <w:lang w:eastAsia="es-SV"/>
              </w:rPr>
              <w:t>1,281.00</w:t>
            </w:r>
          </w:p>
        </w:tc>
      </w:tr>
      <w:tr w:rsidR="00141323" w:rsidRPr="00CE214B" w14:paraId="602D8F14" w14:textId="77777777" w:rsidTr="00DB5835">
        <w:trPr>
          <w:trHeight w:val="315"/>
        </w:trPr>
        <w:tc>
          <w:tcPr>
            <w:tcW w:w="640" w:type="dxa"/>
            <w:tcBorders>
              <w:top w:val="single" w:sz="4" w:space="0" w:color="auto"/>
              <w:left w:val="nil"/>
              <w:bottom w:val="double" w:sz="6" w:space="0" w:color="auto"/>
              <w:right w:val="nil"/>
            </w:tcBorders>
            <w:noWrap/>
            <w:hideMark/>
          </w:tcPr>
          <w:p w14:paraId="629B4A1C" w14:textId="77777777" w:rsidR="00141323" w:rsidRPr="00CE214B" w:rsidRDefault="00141323" w:rsidP="00DB5835">
            <w:pPr>
              <w:spacing w:line="240" w:lineRule="auto"/>
              <w:rPr>
                <w:rFonts w:ascii="Calibri" w:eastAsia="Times New Roman" w:hAnsi="Calibri"/>
                <w:sz w:val="18"/>
                <w:szCs w:val="18"/>
                <w:lang w:eastAsia="es-SV"/>
              </w:rPr>
            </w:pPr>
          </w:p>
        </w:tc>
        <w:tc>
          <w:tcPr>
            <w:tcW w:w="5364" w:type="dxa"/>
            <w:tcBorders>
              <w:top w:val="single" w:sz="4" w:space="0" w:color="auto"/>
              <w:left w:val="nil"/>
              <w:bottom w:val="double" w:sz="6" w:space="0" w:color="auto"/>
              <w:right w:val="nil"/>
            </w:tcBorders>
            <w:noWrap/>
            <w:hideMark/>
          </w:tcPr>
          <w:p w14:paraId="7A7707B5" w14:textId="77777777" w:rsidR="00141323" w:rsidRPr="00CE214B" w:rsidRDefault="00141323" w:rsidP="00DB5835">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TOTAL REPROGRAMACIÓN PRESUPUESTARIA</w:t>
            </w:r>
          </w:p>
        </w:tc>
        <w:tc>
          <w:tcPr>
            <w:tcW w:w="1412" w:type="dxa"/>
            <w:tcBorders>
              <w:top w:val="single" w:sz="4" w:space="0" w:color="auto"/>
              <w:left w:val="nil"/>
              <w:bottom w:val="double" w:sz="6" w:space="0" w:color="auto"/>
              <w:right w:val="nil"/>
            </w:tcBorders>
            <w:hideMark/>
          </w:tcPr>
          <w:p w14:paraId="436FAE67" w14:textId="77777777" w:rsidR="00141323" w:rsidRPr="00CE214B" w:rsidRDefault="00141323" w:rsidP="00DB5835">
            <w:pPr>
              <w:spacing w:after="0" w:line="240" w:lineRule="auto"/>
              <w:jc w:val="right"/>
              <w:rPr>
                <w:rFonts w:ascii="Calibri" w:eastAsia="Times New Roman" w:hAnsi="Calibri"/>
                <w:b/>
                <w:bCs/>
                <w:color w:val="000000"/>
                <w:sz w:val="18"/>
                <w:szCs w:val="18"/>
                <w:lang w:eastAsia="es-SV"/>
              </w:rPr>
            </w:pPr>
            <w:r>
              <w:rPr>
                <w:rFonts w:ascii="Calibri" w:eastAsia="Times New Roman" w:hAnsi="Calibri"/>
                <w:b/>
                <w:bCs/>
                <w:color w:val="000000"/>
                <w:sz w:val="18"/>
                <w:szCs w:val="18"/>
                <w:lang w:eastAsia="es-SV"/>
              </w:rPr>
              <w:t>$</w:t>
            </w:r>
            <w:r w:rsidR="009D794A">
              <w:rPr>
                <w:rFonts w:ascii="Calibri" w:eastAsia="Times New Roman" w:hAnsi="Calibri"/>
                <w:b/>
                <w:bCs/>
                <w:color w:val="000000"/>
                <w:sz w:val="18"/>
                <w:szCs w:val="18"/>
                <w:lang w:eastAsia="es-SV"/>
              </w:rPr>
              <w:t>122,400.60</w:t>
            </w:r>
          </w:p>
        </w:tc>
        <w:tc>
          <w:tcPr>
            <w:tcW w:w="1448" w:type="dxa"/>
            <w:tcBorders>
              <w:top w:val="single" w:sz="4" w:space="0" w:color="auto"/>
              <w:left w:val="nil"/>
              <w:bottom w:val="double" w:sz="6" w:space="0" w:color="auto"/>
              <w:right w:val="nil"/>
            </w:tcBorders>
            <w:hideMark/>
          </w:tcPr>
          <w:p w14:paraId="2E8284CE" w14:textId="77777777" w:rsidR="00141323" w:rsidRPr="00CE214B" w:rsidRDefault="00141323" w:rsidP="00DB5835">
            <w:pPr>
              <w:spacing w:after="0" w:line="240" w:lineRule="auto"/>
              <w:jc w:val="right"/>
              <w:rPr>
                <w:rFonts w:ascii="Calibri" w:eastAsia="Times New Roman" w:hAnsi="Calibri"/>
                <w:b/>
                <w:bCs/>
                <w:color w:val="000000"/>
                <w:sz w:val="18"/>
                <w:szCs w:val="18"/>
                <w:lang w:eastAsia="es-SV"/>
              </w:rPr>
            </w:pPr>
            <w:r>
              <w:rPr>
                <w:rFonts w:ascii="Calibri" w:eastAsia="Times New Roman" w:hAnsi="Calibri"/>
                <w:b/>
                <w:bCs/>
                <w:color w:val="000000"/>
                <w:sz w:val="18"/>
                <w:szCs w:val="18"/>
                <w:lang w:eastAsia="es-SV"/>
              </w:rPr>
              <w:t xml:space="preserve">    $</w:t>
            </w:r>
            <w:r w:rsidR="009D794A">
              <w:rPr>
                <w:rFonts w:ascii="Calibri" w:eastAsia="Times New Roman" w:hAnsi="Calibri"/>
                <w:b/>
                <w:bCs/>
                <w:color w:val="000000"/>
                <w:sz w:val="18"/>
                <w:szCs w:val="18"/>
                <w:lang w:eastAsia="es-SV"/>
              </w:rPr>
              <w:t>122,400.60</w:t>
            </w:r>
          </w:p>
        </w:tc>
      </w:tr>
    </w:tbl>
    <w:p w14:paraId="4ED6CD9A" w14:textId="77777777" w:rsidR="00141323" w:rsidRDefault="00141323" w:rsidP="00141323">
      <w:pPr>
        <w:spacing w:after="0" w:line="240" w:lineRule="auto"/>
        <w:jc w:val="both"/>
        <w:rPr>
          <w:rFonts w:eastAsia="Calibri"/>
          <w:szCs w:val="24"/>
        </w:rPr>
      </w:pPr>
    </w:p>
    <w:p w14:paraId="219A76E5" w14:textId="77777777" w:rsidR="00141323" w:rsidRPr="00EE5C2D" w:rsidRDefault="00141323" w:rsidP="00141323">
      <w:pPr>
        <w:spacing w:after="0" w:line="240" w:lineRule="auto"/>
        <w:jc w:val="both"/>
        <w:rPr>
          <w:szCs w:val="24"/>
        </w:rPr>
      </w:pPr>
    </w:p>
    <w:p w14:paraId="3DD002E3" w14:textId="77777777" w:rsidR="00141323" w:rsidRPr="00EE5C2D" w:rsidRDefault="00141323" w:rsidP="00141323">
      <w:pPr>
        <w:jc w:val="both"/>
      </w:pPr>
      <w:r w:rsidRPr="00EE5C2D">
        <w:t>COMUNIQUESE.-</w:t>
      </w:r>
    </w:p>
    <w:p w14:paraId="700B942E" w14:textId="77777777" w:rsidR="004D34E2" w:rsidRPr="008754D4" w:rsidRDefault="004D34E2" w:rsidP="004D34E2">
      <w:pPr>
        <w:jc w:val="both"/>
        <w:rPr>
          <w:rFonts w:eastAsia="Calibri"/>
          <w:b/>
          <w:szCs w:val="24"/>
          <w:u w:val="single"/>
        </w:rPr>
      </w:pPr>
      <w:r w:rsidRPr="008754D4">
        <w:rPr>
          <w:rFonts w:eastAsia="Calibri"/>
          <w:b/>
          <w:szCs w:val="24"/>
          <w:u w:val="single"/>
        </w:rPr>
        <w:t xml:space="preserve">ACUERDO NÚMERO </w:t>
      </w:r>
      <w:r>
        <w:rPr>
          <w:rFonts w:eastAsia="Calibri"/>
          <w:b/>
          <w:szCs w:val="24"/>
          <w:u w:val="single"/>
        </w:rPr>
        <w:t xml:space="preserve">TRECE: </w:t>
      </w:r>
      <w:r w:rsidRPr="008754D4">
        <w:rPr>
          <w:rFonts w:eastAsia="Calibri"/>
          <w:b/>
          <w:szCs w:val="24"/>
          <w:u w:val="single"/>
        </w:rPr>
        <w:t xml:space="preserve"> </w:t>
      </w:r>
    </w:p>
    <w:p w14:paraId="0740A120" w14:textId="77777777" w:rsidR="004D34E2" w:rsidRPr="008754D4" w:rsidRDefault="004D34E2" w:rsidP="004D34E2">
      <w:pPr>
        <w:jc w:val="both"/>
        <w:rPr>
          <w:rFonts w:eastAsia="Times New Roman"/>
          <w:szCs w:val="24"/>
          <w:lang w:eastAsia="es-ES"/>
        </w:rPr>
      </w:pPr>
      <w:r w:rsidRPr="008754D4">
        <w:rPr>
          <w:rFonts w:eastAsia="Times New Roman"/>
          <w:szCs w:val="24"/>
          <w:lang w:eastAsia="es-ES"/>
        </w:rPr>
        <w:t>El Concejo Municipal CONSIDERANDO:</w:t>
      </w:r>
    </w:p>
    <w:p w14:paraId="5571F834" w14:textId="77777777" w:rsidR="004D34E2" w:rsidRDefault="004D34E2" w:rsidP="004D34E2">
      <w:pPr>
        <w:spacing w:after="0" w:line="240" w:lineRule="auto"/>
        <w:jc w:val="both"/>
        <w:rPr>
          <w:rFonts w:eastAsia="Times New Roman"/>
          <w:szCs w:val="24"/>
          <w:lang w:eastAsia="es-ES"/>
        </w:rPr>
      </w:pPr>
      <w:r w:rsidRPr="008754D4">
        <w:rPr>
          <w:rFonts w:eastAsia="Times New Roman"/>
          <w:szCs w:val="24"/>
          <w:lang w:eastAsia="es-ES"/>
        </w:rPr>
        <w:t xml:space="preserve">I.- Que la Unidad de Adquisiciones y contrataciones Institucionales, realizó el proceso de libre gestión para la compra  </w:t>
      </w:r>
      <w:r>
        <w:rPr>
          <w:rFonts w:eastAsia="Times New Roman"/>
          <w:szCs w:val="24"/>
          <w:lang w:eastAsia="es-ES"/>
        </w:rPr>
        <w:t xml:space="preserve">de 342 caño galvanizado de 4" chapa #14 </w:t>
      </w:r>
      <w:r w:rsidR="008208AB">
        <w:rPr>
          <w:rFonts w:eastAsia="Times New Roman"/>
          <w:szCs w:val="24"/>
          <w:lang w:eastAsia="es-ES"/>
        </w:rPr>
        <w:t>o</w:t>
      </w:r>
      <w:r>
        <w:rPr>
          <w:rFonts w:eastAsia="Times New Roman"/>
          <w:szCs w:val="24"/>
          <w:lang w:eastAsia="es-ES"/>
        </w:rPr>
        <w:t xml:space="preserve"> 2</w:t>
      </w:r>
      <w:r w:rsidR="00D05525">
        <w:rPr>
          <w:rFonts w:eastAsia="Times New Roman"/>
          <w:szCs w:val="24"/>
          <w:lang w:eastAsia="es-ES"/>
        </w:rPr>
        <w:t xml:space="preserve"> </w:t>
      </w:r>
      <w:r>
        <w:rPr>
          <w:rFonts w:eastAsia="Times New Roman"/>
          <w:szCs w:val="24"/>
          <w:lang w:eastAsia="es-ES"/>
        </w:rPr>
        <w:t>MM, 21 tubo industrial redondo de 1 1/2" chapa 14 o 2MM</w:t>
      </w:r>
      <w:r w:rsidR="00D05525">
        <w:rPr>
          <w:rFonts w:eastAsia="Times New Roman"/>
          <w:szCs w:val="24"/>
          <w:lang w:eastAsia="es-ES"/>
        </w:rPr>
        <w:t xml:space="preserve">, para uso dentro del proyecto </w:t>
      </w:r>
      <w:r w:rsidR="00D05525" w:rsidRPr="00590C98">
        <w:rPr>
          <w:rFonts w:eastAsia="Calibri"/>
          <w:b/>
          <w:color w:val="000000"/>
        </w:rPr>
        <w:t>INSTALACION ELECTRICA DOMICILIAR EN BAJA TENSION (BT) PARA FAMILIAS DE ESCASOS RECURSOS EN EL MUNICIPIO DE METAPÁN,</w:t>
      </w:r>
      <w:r w:rsidR="00D05525">
        <w:rPr>
          <w:rFonts w:eastAsia="Calibri"/>
          <w:b/>
          <w:color w:val="000000"/>
        </w:rPr>
        <w:t xml:space="preserve"> código </w:t>
      </w:r>
      <w:proofErr w:type="spellStart"/>
      <w:r w:rsidR="00D05525">
        <w:rPr>
          <w:rFonts w:eastAsia="Calibri"/>
          <w:b/>
          <w:color w:val="000000"/>
        </w:rPr>
        <w:t>N°</w:t>
      </w:r>
      <w:proofErr w:type="spellEnd"/>
      <w:r w:rsidR="00D05525">
        <w:rPr>
          <w:rFonts w:eastAsia="Calibri"/>
          <w:b/>
          <w:color w:val="000000"/>
        </w:rPr>
        <w:t xml:space="preserve"> 20206</w:t>
      </w:r>
    </w:p>
    <w:p w14:paraId="104BC9D8" w14:textId="77777777" w:rsidR="004D34E2" w:rsidRPr="00813CB9" w:rsidRDefault="004D34E2" w:rsidP="004D34E2">
      <w:pPr>
        <w:spacing w:after="0" w:line="240" w:lineRule="auto"/>
        <w:jc w:val="both"/>
        <w:rPr>
          <w:rFonts w:eastAsia="Times New Roman"/>
          <w:szCs w:val="24"/>
          <w:lang w:eastAsia="es-ES"/>
        </w:rPr>
      </w:pPr>
    </w:p>
    <w:p w14:paraId="468B2CF9" w14:textId="77777777" w:rsidR="004D34E2" w:rsidRDefault="004D34E2" w:rsidP="004D34E2">
      <w:pPr>
        <w:spacing w:after="0" w:line="240" w:lineRule="auto"/>
        <w:jc w:val="both"/>
        <w:rPr>
          <w:szCs w:val="24"/>
        </w:rPr>
      </w:pPr>
      <w:r w:rsidRPr="00741833">
        <w:rPr>
          <w:rFonts w:eastAsia="Times New Roman"/>
          <w:szCs w:val="24"/>
          <w:lang w:val="es-ES" w:eastAsia="es-ES"/>
        </w:rPr>
        <w:t xml:space="preserve">II.- Que se </w:t>
      </w:r>
      <w:r w:rsidRPr="00741833">
        <w:rPr>
          <w:szCs w:val="24"/>
        </w:rPr>
        <w:t>genero libre competencia, solicitando ofertas a diferentes proveedores, posteriormente a la convocatoria en COMPRASAL, de las cuales se tienen las ofertas siguientes</w:t>
      </w:r>
      <w:r>
        <w:rPr>
          <w:szCs w:val="24"/>
        </w:rPr>
        <w:t xml:space="preserve">: </w:t>
      </w:r>
      <w:r w:rsidR="00F85F77">
        <w:rPr>
          <w:szCs w:val="24"/>
        </w:rPr>
        <w:t xml:space="preserve">INVERSIONES MAGAÑA Y MAGAÑA, S.A. DE C.V., INVERSIONES EL INDIO, S.A. DE C.V.; ELECTRO INDUSTRIALES PACIFICO, S.A. DE C.V., ALMACENES VIDRI, S.A. DE C.V. </w:t>
      </w:r>
    </w:p>
    <w:p w14:paraId="64492D90" w14:textId="77777777" w:rsidR="00C7371E" w:rsidRDefault="00C7371E" w:rsidP="004D34E2">
      <w:pPr>
        <w:spacing w:after="0" w:line="240" w:lineRule="auto"/>
        <w:jc w:val="both"/>
        <w:rPr>
          <w:szCs w:val="24"/>
        </w:rPr>
      </w:pPr>
    </w:p>
    <w:p w14:paraId="6665D6BC" w14:textId="77777777" w:rsidR="004D34E2" w:rsidRPr="00513904" w:rsidRDefault="004D34E2" w:rsidP="004D34E2">
      <w:pPr>
        <w:spacing w:after="0" w:line="240" w:lineRule="auto"/>
        <w:jc w:val="both"/>
        <w:rPr>
          <w:szCs w:val="24"/>
        </w:rPr>
      </w:pPr>
      <w:r w:rsidRPr="00741833">
        <w:rPr>
          <w:szCs w:val="24"/>
        </w:rPr>
        <w:t xml:space="preserve">III.- Que la Comisión de Evaluación de Ofertas, después de realizar el análisis y evaluación de las propuestas presentadas determino que la oferta presentada </w:t>
      </w:r>
      <w:r w:rsidR="00F85F77">
        <w:rPr>
          <w:szCs w:val="24"/>
        </w:rPr>
        <w:t xml:space="preserve">por la empresa </w:t>
      </w:r>
      <w:r w:rsidR="00F10FA6" w:rsidRPr="00F10FA6">
        <w:rPr>
          <w:b/>
          <w:bCs/>
          <w:szCs w:val="24"/>
        </w:rPr>
        <w:t>INVERSIONES EL INDIO, S.A. DE C.V.;</w:t>
      </w:r>
      <w:r w:rsidR="00513904">
        <w:rPr>
          <w:b/>
          <w:bCs/>
          <w:szCs w:val="24"/>
        </w:rPr>
        <w:t xml:space="preserve"> </w:t>
      </w:r>
      <w:r w:rsidR="00513904">
        <w:rPr>
          <w:szCs w:val="24"/>
        </w:rPr>
        <w:t xml:space="preserve">es la que cuenta con precio competitivo, según el giro esta </w:t>
      </w:r>
      <w:proofErr w:type="spellStart"/>
      <w:r w:rsidR="00513904">
        <w:rPr>
          <w:szCs w:val="24"/>
        </w:rPr>
        <w:t>autirozado</w:t>
      </w:r>
      <w:proofErr w:type="spellEnd"/>
      <w:r w:rsidR="00513904">
        <w:rPr>
          <w:szCs w:val="24"/>
        </w:rPr>
        <w:t xml:space="preserve"> para vender el tipo de suministros, es de la calidad requerida según especialista en materia; además cumple con la totalidad de los requisitos de evaluación técnica por ser el precio acorde al presupuesto; </w:t>
      </w:r>
    </w:p>
    <w:p w14:paraId="6BEBD9F0" w14:textId="77777777" w:rsidR="004D34E2" w:rsidRDefault="004D34E2" w:rsidP="004D34E2">
      <w:pPr>
        <w:spacing w:after="0" w:line="240" w:lineRule="auto"/>
        <w:jc w:val="both"/>
        <w:rPr>
          <w:szCs w:val="24"/>
        </w:rPr>
      </w:pPr>
    </w:p>
    <w:p w14:paraId="5214BEC1" w14:textId="77777777" w:rsidR="004D34E2" w:rsidRPr="00741833" w:rsidRDefault="004D34E2" w:rsidP="004D34E2">
      <w:pPr>
        <w:jc w:val="both"/>
        <w:rPr>
          <w:szCs w:val="24"/>
        </w:rPr>
      </w:pPr>
      <w:r w:rsidRPr="00741833">
        <w:rPr>
          <w:szCs w:val="24"/>
        </w:rPr>
        <w:t xml:space="preserve">POR </w:t>
      </w:r>
      <w:r w:rsidR="00EA19B9" w:rsidRPr="00741833">
        <w:rPr>
          <w:szCs w:val="24"/>
        </w:rPr>
        <w:t>TANTO,</w:t>
      </w:r>
      <w:r w:rsidRPr="00741833">
        <w:rPr>
          <w:szCs w:val="24"/>
        </w:rPr>
        <w:t xml:space="preserve"> el Concejo Municipal en uso de las facultades que le confiere el Código Municipal y la Ley de Adquisiciones y Contrataciones de la Administración Pública, ACUERDA:</w:t>
      </w:r>
    </w:p>
    <w:p w14:paraId="00E6C19E" w14:textId="77777777" w:rsidR="00014E29" w:rsidRPr="00014E29" w:rsidRDefault="004D34E2" w:rsidP="00842726">
      <w:pPr>
        <w:pStyle w:val="Prrafodelista"/>
        <w:numPr>
          <w:ilvl w:val="0"/>
          <w:numId w:val="87"/>
        </w:numPr>
        <w:spacing w:after="0" w:line="240" w:lineRule="auto"/>
        <w:jc w:val="both"/>
        <w:rPr>
          <w:rFonts w:eastAsia="Times New Roman"/>
          <w:szCs w:val="24"/>
          <w:lang w:eastAsia="es-ES"/>
        </w:rPr>
      </w:pPr>
      <w:r w:rsidRPr="00014E29">
        <w:rPr>
          <w:rFonts w:eastAsia="Times New Roman"/>
          <w:szCs w:val="24"/>
          <w:lang w:val="es-ES" w:eastAsia="es-ES"/>
        </w:rPr>
        <w:t xml:space="preserve">ADJUDICAR a la empresa </w:t>
      </w:r>
      <w:r w:rsidRPr="00014E29">
        <w:rPr>
          <w:szCs w:val="24"/>
        </w:rPr>
        <w:t xml:space="preserve">INVERSIONES EL INDIO, S.A. DE C.V. por el monto de </w:t>
      </w:r>
      <w:r w:rsidRPr="00B7785E">
        <w:rPr>
          <w:b/>
          <w:bCs/>
          <w:szCs w:val="24"/>
        </w:rPr>
        <w:t xml:space="preserve">$ </w:t>
      </w:r>
      <w:r w:rsidR="00E34DAD" w:rsidRPr="00B7785E">
        <w:rPr>
          <w:b/>
          <w:bCs/>
          <w:szCs w:val="24"/>
        </w:rPr>
        <w:t>12,470.37</w:t>
      </w:r>
      <w:r w:rsidRPr="00014E29">
        <w:rPr>
          <w:szCs w:val="24"/>
        </w:rPr>
        <w:t>, para el suministro de</w:t>
      </w:r>
      <w:r w:rsidR="00014E29" w:rsidRPr="00014E29">
        <w:rPr>
          <w:rFonts w:eastAsia="Times New Roman"/>
          <w:szCs w:val="24"/>
          <w:lang w:eastAsia="es-ES"/>
        </w:rPr>
        <w:t xml:space="preserve"> </w:t>
      </w:r>
      <w:proofErr w:type="spellStart"/>
      <w:r w:rsidR="00014E29" w:rsidRPr="00014E29">
        <w:rPr>
          <w:rFonts w:eastAsia="Times New Roman"/>
          <w:szCs w:val="24"/>
          <w:lang w:eastAsia="es-ES"/>
        </w:rPr>
        <w:t>de</w:t>
      </w:r>
      <w:proofErr w:type="spellEnd"/>
      <w:r w:rsidR="00014E29" w:rsidRPr="00014E29">
        <w:rPr>
          <w:rFonts w:eastAsia="Times New Roman"/>
          <w:szCs w:val="24"/>
          <w:lang w:eastAsia="es-ES"/>
        </w:rPr>
        <w:t xml:space="preserve"> 342 caño galvanizado de 4" chapa #14 </w:t>
      </w:r>
      <w:r w:rsidR="008208AB">
        <w:rPr>
          <w:rFonts w:eastAsia="Times New Roman"/>
          <w:szCs w:val="24"/>
          <w:lang w:eastAsia="es-ES"/>
        </w:rPr>
        <w:t>o</w:t>
      </w:r>
      <w:r w:rsidR="00014E29" w:rsidRPr="00014E29">
        <w:rPr>
          <w:rFonts w:eastAsia="Times New Roman"/>
          <w:szCs w:val="24"/>
          <w:lang w:eastAsia="es-ES"/>
        </w:rPr>
        <w:t xml:space="preserve"> 2 MM, 21 tubo industrial redondo de 1 1/2" chapa 14 o 2MM, para uso dentro del proyecto </w:t>
      </w:r>
      <w:r w:rsidR="00014E29" w:rsidRPr="00014E29">
        <w:rPr>
          <w:rFonts w:eastAsia="Calibri"/>
          <w:b/>
          <w:color w:val="000000"/>
        </w:rPr>
        <w:t xml:space="preserve">INSTALACION ELECTRICA DOMICILIAR EN BAJA TENSION (BT) PARA FAMILIAS DE ESCASOS RECURSOS EN EL MUNICIPIO DE METAPÁN, código </w:t>
      </w:r>
      <w:proofErr w:type="spellStart"/>
      <w:r w:rsidR="00014E29" w:rsidRPr="00014E29">
        <w:rPr>
          <w:rFonts w:eastAsia="Calibri"/>
          <w:b/>
          <w:color w:val="000000"/>
        </w:rPr>
        <w:t>N°</w:t>
      </w:r>
      <w:proofErr w:type="spellEnd"/>
      <w:r w:rsidR="00014E29" w:rsidRPr="00014E29">
        <w:rPr>
          <w:rFonts w:eastAsia="Calibri"/>
          <w:b/>
          <w:color w:val="000000"/>
        </w:rPr>
        <w:t xml:space="preserve"> 20206</w:t>
      </w:r>
    </w:p>
    <w:p w14:paraId="2F9E7329" w14:textId="77777777" w:rsidR="004D34E2" w:rsidRPr="00741833" w:rsidRDefault="004D34E2" w:rsidP="004D34E2">
      <w:pPr>
        <w:spacing w:after="0" w:line="240" w:lineRule="auto"/>
        <w:ind w:left="720"/>
        <w:contextualSpacing/>
        <w:jc w:val="both"/>
        <w:rPr>
          <w:rFonts w:eastAsia="Times New Roman"/>
          <w:szCs w:val="24"/>
          <w:lang w:val="es-ES" w:eastAsia="es-ES"/>
        </w:rPr>
      </w:pPr>
    </w:p>
    <w:p w14:paraId="6CB4BE8A" w14:textId="77777777" w:rsidR="004D34E2" w:rsidRPr="00741833" w:rsidRDefault="004D34E2" w:rsidP="004D34E2">
      <w:pPr>
        <w:spacing w:after="0" w:line="240" w:lineRule="auto"/>
        <w:contextualSpacing/>
        <w:jc w:val="both"/>
        <w:rPr>
          <w:rFonts w:eastAsia="Times New Roman"/>
          <w:szCs w:val="24"/>
          <w:lang w:eastAsia="es-ES"/>
        </w:rPr>
      </w:pPr>
      <w:r w:rsidRPr="00741833">
        <w:rPr>
          <w:rFonts w:eastAsia="Times New Roman"/>
          <w:szCs w:val="24"/>
          <w:lang w:val="es-ES" w:eastAsia="es-ES"/>
        </w:rPr>
        <w:t xml:space="preserve">COMUNIQUESE. </w:t>
      </w:r>
    </w:p>
    <w:p w14:paraId="6CFEA6E2" w14:textId="77777777" w:rsidR="00914360" w:rsidRDefault="00914360" w:rsidP="00914360">
      <w:pPr>
        <w:tabs>
          <w:tab w:val="left" w:pos="1425"/>
        </w:tabs>
        <w:spacing w:after="0" w:line="240" w:lineRule="auto"/>
        <w:jc w:val="both"/>
        <w:rPr>
          <w:rFonts w:eastAsia="Calibri"/>
          <w:b/>
        </w:rPr>
      </w:pPr>
    </w:p>
    <w:p w14:paraId="0055202B" w14:textId="77777777" w:rsidR="00914360" w:rsidRDefault="00C847AE" w:rsidP="00914360">
      <w:pPr>
        <w:tabs>
          <w:tab w:val="left" w:pos="1425"/>
        </w:tabs>
        <w:spacing w:after="0" w:line="240" w:lineRule="auto"/>
        <w:jc w:val="both"/>
        <w:rPr>
          <w:rFonts w:eastAsia="Calibri"/>
          <w:b/>
          <w:u w:val="single"/>
        </w:rPr>
      </w:pPr>
      <w:r>
        <w:rPr>
          <w:rFonts w:eastAsia="Calibri"/>
          <w:b/>
          <w:u w:val="single"/>
        </w:rPr>
        <w:t xml:space="preserve"> </w:t>
      </w:r>
      <w:r w:rsidR="00914360" w:rsidRPr="00914360">
        <w:rPr>
          <w:rFonts w:eastAsia="Calibri"/>
          <w:b/>
          <w:u w:val="single"/>
        </w:rPr>
        <w:t>ACUERDO NÚMERO CATORCE:</w:t>
      </w:r>
    </w:p>
    <w:p w14:paraId="5CBFD308" w14:textId="77777777" w:rsidR="00914360" w:rsidRDefault="00914360" w:rsidP="00914360">
      <w:pPr>
        <w:tabs>
          <w:tab w:val="left" w:pos="1425"/>
        </w:tabs>
        <w:spacing w:after="0" w:line="240" w:lineRule="auto"/>
        <w:jc w:val="both"/>
        <w:rPr>
          <w:rFonts w:eastAsia="Calibri"/>
          <w:b/>
          <w:u w:val="single"/>
        </w:rPr>
      </w:pPr>
    </w:p>
    <w:p w14:paraId="460FC9B3" w14:textId="77777777" w:rsidR="00914360" w:rsidRDefault="00914360" w:rsidP="00914360">
      <w:pPr>
        <w:tabs>
          <w:tab w:val="left" w:pos="1425"/>
        </w:tabs>
        <w:spacing w:after="0" w:line="240" w:lineRule="auto"/>
        <w:jc w:val="both"/>
        <w:rPr>
          <w:rFonts w:eastAsia="Calibri"/>
          <w:bCs/>
        </w:rPr>
      </w:pPr>
      <w:r>
        <w:rPr>
          <w:rFonts w:eastAsia="Calibri"/>
          <w:bCs/>
        </w:rPr>
        <w:t>EL CONCEJO MUNICIPAL CONSIDERANDO:</w:t>
      </w:r>
    </w:p>
    <w:p w14:paraId="66B9C08D" w14:textId="77777777" w:rsidR="00B22A18" w:rsidRDefault="00914360" w:rsidP="00B22A18">
      <w:pPr>
        <w:spacing w:after="0" w:line="240" w:lineRule="auto"/>
        <w:jc w:val="both"/>
        <w:rPr>
          <w:rFonts w:eastAsia="Arial Unicode MS"/>
          <w:szCs w:val="24"/>
        </w:rPr>
      </w:pPr>
      <w:r>
        <w:rPr>
          <w:rFonts w:eastAsia="Calibri"/>
          <w:bCs/>
        </w:rPr>
        <w:t xml:space="preserve">I.- Que según acuerdo número veintidós del acta número </w:t>
      </w:r>
      <w:r w:rsidRPr="00A63802">
        <w:rPr>
          <w:b/>
          <w:color w:val="000000"/>
        </w:rPr>
        <w:t xml:space="preserve">TREINTA Y SEIS </w:t>
      </w:r>
      <w:r w:rsidRPr="00A63802">
        <w:rPr>
          <w:color w:val="000000"/>
        </w:rPr>
        <w:t xml:space="preserve">de fecha veintiséis de septiembre </w:t>
      </w:r>
      <w:r>
        <w:rPr>
          <w:color w:val="000000"/>
        </w:rPr>
        <w:t xml:space="preserve"> del 2017</w:t>
      </w:r>
      <w:r w:rsidR="00E717F1">
        <w:rPr>
          <w:color w:val="000000"/>
        </w:rPr>
        <w:t xml:space="preserve">, se acordó </w:t>
      </w:r>
      <w:r w:rsidR="008E789F">
        <w:rPr>
          <w:rFonts w:eastAsia="Arial Unicode MS"/>
          <w:szCs w:val="24"/>
        </w:rPr>
        <w:t>d</w:t>
      </w:r>
      <w:r w:rsidR="00E717F1" w:rsidRPr="005F7FC5">
        <w:rPr>
          <w:rFonts w:eastAsia="Arial Unicode MS"/>
          <w:szCs w:val="24"/>
        </w:rPr>
        <w:t>onar en forma gratuita, pura, simple e irrevocable a</w:t>
      </w:r>
      <w:r w:rsidR="00E717F1">
        <w:rPr>
          <w:rFonts w:eastAsia="Arial Unicode MS"/>
          <w:szCs w:val="24"/>
        </w:rPr>
        <w:t xml:space="preserve"> </w:t>
      </w:r>
      <w:r w:rsidR="00E717F1" w:rsidRPr="005F7FC5">
        <w:rPr>
          <w:rFonts w:eastAsia="Arial Unicode MS"/>
          <w:szCs w:val="24"/>
        </w:rPr>
        <w:t>l</w:t>
      </w:r>
      <w:r w:rsidR="00E717F1">
        <w:rPr>
          <w:rFonts w:eastAsia="Arial Unicode MS"/>
          <w:szCs w:val="24"/>
        </w:rPr>
        <w:t>a Policía Nacional Civil, d</w:t>
      </w:r>
      <w:r w:rsidR="00E717F1" w:rsidRPr="005F7FC5">
        <w:rPr>
          <w:rFonts w:eastAsia="Arial Unicode MS"/>
          <w:szCs w:val="24"/>
        </w:rPr>
        <w:t xml:space="preserve">el Ramo de </w:t>
      </w:r>
      <w:r w:rsidR="00E717F1">
        <w:rPr>
          <w:rFonts w:eastAsia="Arial Unicode MS"/>
          <w:szCs w:val="24"/>
        </w:rPr>
        <w:t>Justicia y Seguridad Pública</w:t>
      </w:r>
      <w:r w:rsidR="00E717F1" w:rsidRPr="005F7FC5">
        <w:rPr>
          <w:rFonts w:eastAsia="Arial Unicode MS"/>
          <w:szCs w:val="24"/>
        </w:rPr>
        <w:t xml:space="preserve">, </w:t>
      </w:r>
      <w:r w:rsidR="00E717F1">
        <w:rPr>
          <w:rFonts w:eastAsia="Arial Unicode MS"/>
          <w:szCs w:val="24"/>
        </w:rPr>
        <w:t xml:space="preserve">la porción </w:t>
      </w:r>
      <w:r w:rsidR="00E717F1" w:rsidRPr="005F7FC5">
        <w:rPr>
          <w:rFonts w:eastAsia="Arial Unicode MS"/>
          <w:szCs w:val="24"/>
        </w:rPr>
        <w:t>propiedad de esta Municipalidad</w:t>
      </w:r>
      <w:r w:rsidR="00E717F1">
        <w:rPr>
          <w:rFonts w:eastAsia="Arial Unicode MS"/>
          <w:szCs w:val="24"/>
        </w:rPr>
        <w:t xml:space="preserve"> equivalente al 33.34% del inmueble con derecho proindiviso con un </w:t>
      </w:r>
      <w:r w:rsidR="00E717F1" w:rsidRPr="005F7FC5">
        <w:rPr>
          <w:rFonts w:eastAsia="Arial Unicode MS"/>
          <w:szCs w:val="24"/>
        </w:rPr>
        <w:t xml:space="preserve">área </w:t>
      </w:r>
      <w:r w:rsidR="00E717F1">
        <w:rPr>
          <w:rFonts w:eastAsia="Arial Unicode MS"/>
          <w:szCs w:val="24"/>
        </w:rPr>
        <w:t xml:space="preserve">registral </w:t>
      </w:r>
      <w:r w:rsidR="00E717F1" w:rsidRPr="005F7FC5">
        <w:rPr>
          <w:rFonts w:eastAsia="Arial Unicode MS"/>
          <w:szCs w:val="24"/>
        </w:rPr>
        <w:t>de</w:t>
      </w:r>
      <w:r w:rsidR="00E717F1">
        <w:rPr>
          <w:rFonts w:eastAsia="Arial Unicode MS"/>
          <w:szCs w:val="24"/>
        </w:rPr>
        <w:t xml:space="preserve"> 436.81</w:t>
      </w:r>
      <w:r w:rsidR="00E717F1" w:rsidRPr="005F7FC5">
        <w:rPr>
          <w:rFonts w:eastAsia="Arial Unicode MS"/>
          <w:szCs w:val="24"/>
        </w:rPr>
        <w:t xml:space="preserve"> metros cuadrados, situado en el Cantón </w:t>
      </w:r>
      <w:r w:rsidR="00E717F1">
        <w:rPr>
          <w:rFonts w:eastAsia="Arial Unicode MS"/>
          <w:szCs w:val="24"/>
        </w:rPr>
        <w:t>San Jerónimo</w:t>
      </w:r>
      <w:r w:rsidR="00E717F1" w:rsidRPr="005F7FC5">
        <w:rPr>
          <w:rFonts w:eastAsia="Arial Unicode MS"/>
          <w:szCs w:val="24"/>
        </w:rPr>
        <w:t xml:space="preserve"> de </w:t>
      </w:r>
      <w:r w:rsidR="00E717F1">
        <w:rPr>
          <w:rFonts w:eastAsia="Arial Unicode MS"/>
          <w:szCs w:val="24"/>
        </w:rPr>
        <w:t>ésta</w:t>
      </w:r>
      <w:r w:rsidR="00E717F1" w:rsidRPr="005F7FC5">
        <w:rPr>
          <w:rFonts w:eastAsia="Arial Unicode MS"/>
          <w:szCs w:val="24"/>
        </w:rPr>
        <w:t xml:space="preserve"> </w:t>
      </w:r>
      <w:r w:rsidR="00E717F1">
        <w:rPr>
          <w:rFonts w:eastAsia="Arial Unicode MS"/>
          <w:szCs w:val="24"/>
        </w:rPr>
        <w:t>j</w:t>
      </w:r>
      <w:r w:rsidR="00E717F1" w:rsidRPr="005F7FC5">
        <w:rPr>
          <w:rFonts w:eastAsia="Arial Unicode MS"/>
          <w:szCs w:val="24"/>
        </w:rPr>
        <w:t xml:space="preserve">urisdicción, de naturaleza rústica, que </w:t>
      </w:r>
      <w:r w:rsidR="00E717F1">
        <w:rPr>
          <w:rFonts w:eastAsia="Arial Unicode MS"/>
          <w:szCs w:val="24"/>
        </w:rPr>
        <w:t>linda</w:t>
      </w:r>
      <w:r w:rsidR="00E717F1" w:rsidRPr="005F7FC5">
        <w:rPr>
          <w:rFonts w:eastAsia="Arial Unicode MS"/>
          <w:szCs w:val="24"/>
        </w:rPr>
        <w:t xml:space="preserve">: </w:t>
      </w:r>
      <w:r w:rsidR="00E717F1">
        <w:rPr>
          <w:rFonts w:eastAsia="Arial Unicode MS"/>
          <w:szCs w:val="24"/>
        </w:rPr>
        <w:t>AL NORTE</w:t>
      </w:r>
      <w:r w:rsidR="00E717F1" w:rsidRPr="005F7FC5">
        <w:rPr>
          <w:rFonts w:eastAsia="Arial Unicode MS"/>
          <w:szCs w:val="24"/>
        </w:rPr>
        <w:t>,</w:t>
      </w:r>
      <w:r w:rsidR="00E717F1">
        <w:rPr>
          <w:rFonts w:eastAsia="Arial Unicode MS"/>
          <w:szCs w:val="24"/>
        </w:rPr>
        <w:t xml:space="preserve"> con solar de </w:t>
      </w:r>
      <w:proofErr w:type="spellStart"/>
      <w:r w:rsidR="00E717F1">
        <w:rPr>
          <w:rFonts w:eastAsia="Arial Unicode MS"/>
          <w:szCs w:val="24"/>
        </w:rPr>
        <w:t>Reginalda</w:t>
      </w:r>
      <w:proofErr w:type="spellEnd"/>
      <w:r w:rsidR="00E717F1">
        <w:rPr>
          <w:rFonts w:eastAsia="Arial Unicode MS"/>
          <w:szCs w:val="24"/>
        </w:rPr>
        <w:t xml:space="preserve"> Rodríguez</w:t>
      </w:r>
      <w:r w:rsidR="00E717F1" w:rsidRPr="005F7FC5">
        <w:rPr>
          <w:rFonts w:eastAsia="Arial Unicode MS"/>
          <w:szCs w:val="24"/>
        </w:rPr>
        <w:t xml:space="preserve">; </w:t>
      </w:r>
      <w:r w:rsidR="00E717F1">
        <w:rPr>
          <w:rFonts w:eastAsia="Arial Unicode MS"/>
          <w:szCs w:val="24"/>
        </w:rPr>
        <w:t>AL ORIENTE</w:t>
      </w:r>
      <w:r w:rsidR="00E717F1" w:rsidRPr="005F7FC5">
        <w:rPr>
          <w:rFonts w:eastAsia="Arial Unicode MS"/>
          <w:szCs w:val="24"/>
        </w:rPr>
        <w:t>,</w:t>
      </w:r>
      <w:r w:rsidR="00E717F1">
        <w:rPr>
          <w:rFonts w:eastAsia="Arial Unicode MS"/>
          <w:szCs w:val="24"/>
        </w:rPr>
        <w:t xml:space="preserve"> un solar de Asunción Palma</w:t>
      </w:r>
      <w:r w:rsidR="00E717F1" w:rsidRPr="005F7FC5">
        <w:rPr>
          <w:rFonts w:eastAsia="Arial Unicode MS"/>
          <w:szCs w:val="24"/>
        </w:rPr>
        <w:t xml:space="preserve">; </w:t>
      </w:r>
      <w:r w:rsidR="00E717F1">
        <w:rPr>
          <w:rFonts w:eastAsia="Arial Unicode MS"/>
          <w:szCs w:val="24"/>
        </w:rPr>
        <w:t>AL SUR</w:t>
      </w:r>
      <w:r w:rsidR="00E717F1" w:rsidRPr="005F7FC5">
        <w:rPr>
          <w:rFonts w:eastAsia="Arial Unicode MS"/>
          <w:szCs w:val="24"/>
        </w:rPr>
        <w:t>,</w:t>
      </w:r>
      <w:r w:rsidR="00E717F1">
        <w:rPr>
          <w:rFonts w:eastAsia="Arial Unicode MS"/>
          <w:szCs w:val="24"/>
        </w:rPr>
        <w:t xml:space="preserve"> con el camino </w:t>
      </w:r>
      <w:r w:rsidR="00E717F1">
        <w:rPr>
          <w:rFonts w:eastAsia="Arial Unicode MS"/>
          <w:szCs w:val="24"/>
        </w:rPr>
        <w:lastRenderedPageBreak/>
        <w:t>público para la Joya</w:t>
      </w:r>
      <w:r w:rsidR="00E717F1" w:rsidRPr="005F7FC5">
        <w:rPr>
          <w:rFonts w:eastAsia="Arial Unicode MS"/>
          <w:szCs w:val="24"/>
        </w:rPr>
        <w:t xml:space="preserve">, y </w:t>
      </w:r>
      <w:r w:rsidR="00E717F1">
        <w:rPr>
          <w:rFonts w:eastAsia="Arial Unicode MS"/>
          <w:szCs w:val="24"/>
        </w:rPr>
        <w:t>AL PONIENTE</w:t>
      </w:r>
      <w:r w:rsidR="00E717F1" w:rsidRPr="005F7FC5">
        <w:rPr>
          <w:rFonts w:eastAsia="Arial Unicode MS"/>
          <w:szCs w:val="24"/>
        </w:rPr>
        <w:t xml:space="preserve">, </w:t>
      </w:r>
      <w:r w:rsidR="00E717F1">
        <w:rPr>
          <w:rFonts w:eastAsia="Arial Unicode MS"/>
          <w:szCs w:val="24"/>
        </w:rPr>
        <w:t>en el camino real para Guatemala</w:t>
      </w:r>
      <w:r w:rsidR="00E717F1" w:rsidRPr="005F7FC5">
        <w:rPr>
          <w:rFonts w:eastAsia="Arial Unicode MS"/>
          <w:szCs w:val="24"/>
        </w:rPr>
        <w:t>;</w:t>
      </w:r>
      <w:r w:rsidR="00E717F1">
        <w:rPr>
          <w:rFonts w:eastAsia="Arial Unicode MS"/>
          <w:szCs w:val="24"/>
        </w:rPr>
        <w:t xml:space="preserve"> inscrito bajo el número 24 del libro 2421 del Registro de la Propiedad Raíz e Hipoteca, Departamento de Santa Ana,  que el derecho proindiviso donado se valúa </w:t>
      </w:r>
      <w:r w:rsidR="00E717F1" w:rsidRPr="005F7FC5">
        <w:rPr>
          <w:rFonts w:eastAsia="Arial Unicode MS"/>
          <w:szCs w:val="24"/>
        </w:rPr>
        <w:t xml:space="preserve">en la cantidad de </w:t>
      </w:r>
      <w:r w:rsidR="00E717F1">
        <w:rPr>
          <w:rFonts w:eastAsia="Arial Unicode MS"/>
          <w:szCs w:val="24"/>
        </w:rPr>
        <w:t>un mil ciento cuarenta y dos 86/100 DÓLA</w:t>
      </w:r>
      <w:r w:rsidR="00E717F1" w:rsidRPr="005F7FC5">
        <w:rPr>
          <w:rFonts w:eastAsia="Arial Unicode MS"/>
          <w:szCs w:val="24"/>
        </w:rPr>
        <w:t xml:space="preserve">RES DE LOS ESTADOS UNIDOS DE AMÉRICA.- El terreno en mención cuenta con infraestructura donde funciona el </w:t>
      </w:r>
      <w:r w:rsidR="00E717F1">
        <w:rPr>
          <w:rFonts w:eastAsia="Arial Unicode MS"/>
          <w:szCs w:val="24"/>
        </w:rPr>
        <w:t>puesto de la Policía Nacional Civil</w:t>
      </w:r>
      <w:r w:rsidR="00E717F1" w:rsidRPr="005F7FC5">
        <w:rPr>
          <w:rFonts w:eastAsia="Arial Unicode MS"/>
          <w:szCs w:val="24"/>
        </w:rPr>
        <w:t xml:space="preserve">, situado en </w:t>
      </w:r>
      <w:r w:rsidR="00E717F1">
        <w:rPr>
          <w:rFonts w:eastAsia="Arial Unicode MS"/>
          <w:szCs w:val="24"/>
        </w:rPr>
        <w:t>el</w:t>
      </w:r>
      <w:r w:rsidR="00E717F1" w:rsidRPr="005F7FC5">
        <w:rPr>
          <w:rFonts w:eastAsia="Arial Unicode MS"/>
          <w:szCs w:val="24"/>
        </w:rPr>
        <w:t xml:space="preserve"> Cantón </w:t>
      </w:r>
      <w:r w:rsidR="00E717F1">
        <w:rPr>
          <w:rFonts w:eastAsia="Arial Unicode MS"/>
          <w:szCs w:val="24"/>
        </w:rPr>
        <w:t>San Jerónimo</w:t>
      </w:r>
      <w:r w:rsidR="00E717F1" w:rsidRPr="005F7FC5">
        <w:rPr>
          <w:rFonts w:eastAsia="Arial Unicode MS"/>
          <w:szCs w:val="24"/>
        </w:rPr>
        <w:t xml:space="preserve">, de la Jurisdicción de </w:t>
      </w:r>
      <w:r w:rsidR="00E717F1">
        <w:rPr>
          <w:rFonts w:eastAsia="Arial Unicode MS"/>
          <w:szCs w:val="24"/>
        </w:rPr>
        <w:t>Metapán</w:t>
      </w:r>
      <w:r w:rsidR="00E717F1" w:rsidRPr="005F7FC5">
        <w:rPr>
          <w:rFonts w:eastAsia="Arial Unicode MS"/>
          <w:szCs w:val="24"/>
        </w:rPr>
        <w:t xml:space="preserve">; </w:t>
      </w:r>
      <w:r w:rsidR="00B22A18">
        <w:rPr>
          <w:rFonts w:eastAsia="Arial Unicode MS"/>
          <w:szCs w:val="24"/>
        </w:rPr>
        <w:t xml:space="preserve"> autorizando en el mismo acuerdo al </w:t>
      </w:r>
      <w:r w:rsidR="00B22A18" w:rsidRPr="005F7FC5">
        <w:rPr>
          <w:rFonts w:eastAsia="Arial Unicode MS"/>
          <w:szCs w:val="24"/>
        </w:rPr>
        <w:t xml:space="preserve">Señor </w:t>
      </w:r>
      <w:r w:rsidR="00B22A18">
        <w:rPr>
          <w:rFonts w:eastAsia="Arial Unicode MS"/>
          <w:szCs w:val="24"/>
        </w:rPr>
        <w:t>Pedro Antonio Sanabria Salazar, Alcalde Municipal en Funciones</w:t>
      </w:r>
      <w:r w:rsidR="00B22A18" w:rsidRPr="005F7FC5">
        <w:rPr>
          <w:rFonts w:eastAsia="Arial Unicode MS"/>
          <w:szCs w:val="24"/>
        </w:rPr>
        <w:t>, para que en nombre y representación de este Concejo o</w:t>
      </w:r>
      <w:r w:rsidR="00B22A18">
        <w:rPr>
          <w:rFonts w:eastAsia="Arial Unicode MS"/>
          <w:szCs w:val="24"/>
        </w:rPr>
        <w:t>torgará</w:t>
      </w:r>
      <w:r w:rsidR="00B22A18" w:rsidRPr="005F7FC5">
        <w:rPr>
          <w:rFonts w:eastAsia="Arial Unicode MS"/>
          <w:szCs w:val="24"/>
        </w:rPr>
        <w:t xml:space="preserve"> escritura pública de donación</w:t>
      </w:r>
      <w:r w:rsidR="00962940">
        <w:rPr>
          <w:rFonts w:eastAsia="Arial Unicode MS"/>
          <w:szCs w:val="24"/>
        </w:rPr>
        <w:t>;</w:t>
      </w:r>
    </w:p>
    <w:p w14:paraId="7F1CC9F8" w14:textId="77777777" w:rsidR="00962940" w:rsidRDefault="00962940" w:rsidP="00B22A18">
      <w:pPr>
        <w:spacing w:after="0" w:line="240" w:lineRule="auto"/>
        <w:jc w:val="both"/>
        <w:rPr>
          <w:rFonts w:eastAsia="Arial Unicode MS"/>
          <w:szCs w:val="24"/>
        </w:rPr>
      </w:pPr>
    </w:p>
    <w:p w14:paraId="0E7D2CC0" w14:textId="77777777" w:rsidR="00E717F1" w:rsidRPr="005F7FC5" w:rsidRDefault="00962940" w:rsidP="00E717F1">
      <w:pPr>
        <w:spacing w:after="0" w:line="240" w:lineRule="auto"/>
        <w:jc w:val="both"/>
        <w:rPr>
          <w:rFonts w:eastAsia="Arial Unicode MS"/>
          <w:szCs w:val="24"/>
        </w:rPr>
      </w:pPr>
      <w:r>
        <w:rPr>
          <w:rFonts w:eastAsia="Arial Unicode MS"/>
          <w:szCs w:val="24"/>
        </w:rPr>
        <w:t>II.- Que con fecha 27 de octubre del 2020, el Comisionado Inés Alfredo Mancía Hernández</w:t>
      </w:r>
      <w:r w:rsidR="00D6137D">
        <w:rPr>
          <w:rFonts w:eastAsia="Arial Unicode MS"/>
          <w:szCs w:val="24"/>
        </w:rPr>
        <w:t xml:space="preserve">, </w:t>
      </w:r>
      <w:r w:rsidR="002A00C5">
        <w:rPr>
          <w:rFonts w:eastAsia="Arial Unicode MS"/>
          <w:szCs w:val="24"/>
        </w:rPr>
        <w:t>jefe</w:t>
      </w:r>
      <w:r w:rsidR="00D6137D">
        <w:rPr>
          <w:rFonts w:eastAsia="Arial Unicode MS"/>
          <w:szCs w:val="24"/>
        </w:rPr>
        <w:t xml:space="preserve"> de la Delegación PNC Santa Ana, solicita ratificación del acuerdo mencionado en el numeral anterior, en el sentido que la escritura nunca se realizó y </w:t>
      </w:r>
      <w:r w:rsidR="00D0273D">
        <w:rPr>
          <w:rFonts w:eastAsia="Arial Unicode MS"/>
          <w:szCs w:val="24"/>
        </w:rPr>
        <w:t>debe de ser el actual alcalde el que otorgue la escritura de donación;</w:t>
      </w:r>
    </w:p>
    <w:p w14:paraId="732A8CC0" w14:textId="77777777" w:rsidR="00914360" w:rsidRPr="00914360" w:rsidRDefault="00914360" w:rsidP="00914360">
      <w:pPr>
        <w:tabs>
          <w:tab w:val="left" w:pos="1425"/>
        </w:tabs>
        <w:spacing w:after="0" w:line="240" w:lineRule="auto"/>
        <w:jc w:val="both"/>
        <w:rPr>
          <w:rFonts w:eastAsia="Calibri"/>
          <w:bCs/>
        </w:rPr>
      </w:pPr>
    </w:p>
    <w:p w14:paraId="42669B22" w14:textId="77777777" w:rsidR="00D0273D" w:rsidRPr="005F7FC5" w:rsidRDefault="00D0273D" w:rsidP="00D0273D">
      <w:pPr>
        <w:spacing w:after="0" w:line="240" w:lineRule="auto"/>
        <w:jc w:val="both"/>
        <w:rPr>
          <w:rFonts w:eastAsia="Arial Unicode MS"/>
          <w:b/>
          <w:szCs w:val="24"/>
        </w:rPr>
      </w:pPr>
      <w:r w:rsidRPr="005F7FC5">
        <w:rPr>
          <w:rFonts w:eastAsia="Arial Unicode MS"/>
          <w:b/>
          <w:szCs w:val="24"/>
        </w:rPr>
        <w:t>POR TANTO</w:t>
      </w:r>
      <w:r w:rsidRPr="005F7FC5">
        <w:rPr>
          <w:rFonts w:eastAsia="Arial Unicode MS"/>
          <w:szCs w:val="24"/>
        </w:rPr>
        <w:t xml:space="preserve">: En uso de las facultades que le confiere el Artículo 30, numeral 18 y artículo 68 inciso segundo del Código Municipal, esta municipalidad </w:t>
      </w:r>
      <w:r w:rsidRPr="005F7FC5">
        <w:rPr>
          <w:rFonts w:eastAsia="Arial Unicode MS"/>
          <w:b/>
          <w:szCs w:val="24"/>
        </w:rPr>
        <w:t xml:space="preserve">ACUERDA: </w:t>
      </w:r>
    </w:p>
    <w:p w14:paraId="755A4B14" w14:textId="77777777" w:rsidR="00914360" w:rsidRDefault="00914360" w:rsidP="00914360">
      <w:pPr>
        <w:tabs>
          <w:tab w:val="left" w:pos="1425"/>
        </w:tabs>
        <w:spacing w:after="0" w:line="240" w:lineRule="auto"/>
        <w:jc w:val="both"/>
        <w:rPr>
          <w:rFonts w:eastAsia="Calibri"/>
          <w:b/>
        </w:rPr>
      </w:pPr>
    </w:p>
    <w:p w14:paraId="23FF3567" w14:textId="77777777" w:rsidR="006C5EA2" w:rsidRDefault="00D35DDC" w:rsidP="00842726">
      <w:pPr>
        <w:pStyle w:val="Prrafodelista"/>
        <w:numPr>
          <w:ilvl w:val="0"/>
          <w:numId w:val="88"/>
        </w:numPr>
        <w:spacing w:after="0" w:line="240" w:lineRule="auto"/>
        <w:jc w:val="both"/>
        <w:rPr>
          <w:rFonts w:eastAsia="Arial Unicode MS"/>
          <w:szCs w:val="24"/>
        </w:rPr>
      </w:pPr>
      <w:r w:rsidRPr="006C5EA2">
        <w:rPr>
          <w:rFonts w:eastAsia="Arial Unicode MS"/>
          <w:szCs w:val="24"/>
        </w:rPr>
        <w:t xml:space="preserve">Donar en forma gratuita, pura, simple e irrevocable a la Policía Nacional Civil, del Ramo de Justicia y Seguridad Pública, la porción propiedad de esta Municipalidad equivalente al 33.34% del inmueble con derecho proindiviso con un área registral de 436.81 metros cuadrados, situado en el Cantón San Jerónimo de ésta jurisdicción, de naturaleza rústica, que linda: AL NORTE, con solar de </w:t>
      </w:r>
      <w:proofErr w:type="spellStart"/>
      <w:r w:rsidRPr="006C5EA2">
        <w:rPr>
          <w:rFonts w:eastAsia="Arial Unicode MS"/>
          <w:szCs w:val="24"/>
        </w:rPr>
        <w:t>Reginalda</w:t>
      </w:r>
      <w:proofErr w:type="spellEnd"/>
      <w:r w:rsidRPr="006C5EA2">
        <w:rPr>
          <w:rFonts w:eastAsia="Arial Unicode MS"/>
          <w:szCs w:val="24"/>
        </w:rPr>
        <w:t xml:space="preserve"> Rodríguez; AL ORIENTE, un solar de Asunción Palma; AL SUR, con el camino público para la Joya, y AL PONIENTE, en el camino real para Guatemala; inscrito bajo el número 24 del libro 2421 del Registro de la Propiedad Raíz e Hipoteca, Departamento de Santa Ana,  que el derecho proindiviso donado se valúa en la cantidad de un mil ciento cuarenta y dos 86/100 DÓLARES DE LOS ESTADOS UNIDOS DE AMÉRICA.- El terreno en mención cuenta con infraestructura donde funciona el puesto de la Policía Nacional Civil, situado en el Cantón San Jerónimo, de la Jurisdicción de Metapán; </w:t>
      </w:r>
    </w:p>
    <w:p w14:paraId="10B08311" w14:textId="77777777" w:rsidR="0028444B" w:rsidRPr="006C5EA2" w:rsidRDefault="0028444B" w:rsidP="0028444B">
      <w:pPr>
        <w:pStyle w:val="Prrafodelista"/>
        <w:spacing w:after="0" w:line="240" w:lineRule="auto"/>
        <w:jc w:val="both"/>
        <w:rPr>
          <w:rFonts w:eastAsia="Arial Unicode MS"/>
          <w:szCs w:val="24"/>
        </w:rPr>
      </w:pPr>
    </w:p>
    <w:p w14:paraId="5EA0E410" w14:textId="77777777" w:rsidR="00D35DDC" w:rsidRPr="006C5EA2" w:rsidRDefault="0028444B" w:rsidP="00842726">
      <w:pPr>
        <w:pStyle w:val="Prrafodelista"/>
        <w:numPr>
          <w:ilvl w:val="0"/>
          <w:numId w:val="88"/>
        </w:numPr>
        <w:spacing w:after="0" w:line="240" w:lineRule="auto"/>
        <w:jc w:val="both"/>
        <w:rPr>
          <w:rFonts w:eastAsia="Arial Unicode MS"/>
          <w:szCs w:val="24"/>
        </w:rPr>
      </w:pPr>
      <w:r w:rsidRPr="006C5EA2">
        <w:rPr>
          <w:rFonts w:eastAsia="Arial Unicode MS"/>
          <w:szCs w:val="24"/>
        </w:rPr>
        <w:t>Asimismo,</w:t>
      </w:r>
      <w:r w:rsidR="00D35DDC" w:rsidRPr="006C5EA2">
        <w:rPr>
          <w:rFonts w:eastAsia="Arial Unicode MS"/>
          <w:szCs w:val="24"/>
        </w:rPr>
        <w:t xml:space="preserve"> se faculta al Prof. José Rigoberto Pinto Rivera, Alcalde Municipal, para que en nombre y representación de este Concejo otorgue escritura pública de donación.</w:t>
      </w:r>
    </w:p>
    <w:p w14:paraId="5D5A1F30" w14:textId="77777777" w:rsidR="00B01518" w:rsidRDefault="00B01518" w:rsidP="00B01518">
      <w:pPr>
        <w:spacing w:after="0" w:line="240" w:lineRule="auto"/>
        <w:jc w:val="both"/>
        <w:rPr>
          <w:rFonts w:eastAsia="Arial Unicode MS"/>
          <w:szCs w:val="24"/>
        </w:rPr>
      </w:pPr>
    </w:p>
    <w:p w14:paraId="656B6B6C" w14:textId="77777777" w:rsidR="006C5EA2" w:rsidRPr="00B01518" w:rsidRDefault="006C5EA2" w:rsidP="00B01518">
      <w:pPr>
        <w:spacing w:after="0" w:line="240" w:lineRule="auto"/>
        <w:jc w:val="both"/>
        <w:rPr>
          <w:rFonts w:eastAsia="Arial Unicode MS"/>
          <w:szCs w:val="24"/>
        </w:rPr>
      </w:pPr>
      <w:r>
        <w:rPr>
          <w:rFonts w:eastAsia="Arial Unicode MS"/>
          <w:szCs w:val="24"/>
        </w:rPr>
        <w:t>COMUNIQUESE Y CERTIFIQUESE. -</w:t>
      </w:r>
    </w:p>
    <w:p w14:paraId="6504F928" w14:textId="77777777" w:rsidR="00D35DDC" w:rsidRDefault="00D35DDC" w:rsidP="00914360">
      <w:pPr>
        <w:tabs>
          <w:tab w:val="left" w:pos="1425"/>
        </w:tabs>
        <w:spacing w:after="0" w:line="240" w:lineRule="auto"/>
        <w:jc w:val="both"/>
        <w:rPr>
          <w:rFonts w:eastAsia="Calibri"/>
          <w:b/>
        </w:rPr>
      </w:pPr>
    </w:p>
    <w:p w14:paraId="0AD75517" w14:textId="77777777" w:rsidR="00AC24A8" w:rsidRPr="00BE1F11" w:rsidRDefault="00AC24A8" w:rsidP="00AC24A8">
      <w:pPr>
        <w:spacing w:after="0" w:line="240" w:lineRule="auto"/>
        <w:jc w:val="both"/>
        <w:rPr>
          <w:rFonts w:eastAsia="Calibri"/>
          <w:b/>
          <w:color w:val="000000"/>
          <w:szCs w:val="24"/>
          <w:u w:val="single"/>
        </w:rPr>
      </w:pPr>
      <w:bookmarkStart w:id="39" w:name="_Hlk53730402"/>
      <w:r w:rsidRPr="00BE1F11">
        <w:rPr>
          <w:rFonts w:eastAsia="Calibri"/>
          <w:b/>
          <w:color w:val="000000"/>
          <w:szCs w:val="24"/>
          <w:u w:val="single"/>
        </w:rPr>
        <w:t xml:space="preserve">ACUERDO NÚMERO </w:t>
      </w:r>
      <w:r>
        <w:rPr>
          <w:rFonts w:eastAsia="Calibri"/>
          <w:b/>
          <w:color w:val="000000"/>
          <w:szCs w:val="24"/>
          <w:u w:val="single"/>
        </w:rPr>
        <w:t xml:space="preserve">QUINCE: </w:t>
      </w:r>
      <w:r w:rsidRPr="00BE1F11">
        <w:rPr>
          <w:rFonts w:eastAsia="Calibri"/>
          <w:b/>
          <w:color w:val="000000"/>
          <w:szCs w:val="24"/>
          <w:u w:val="single"/>
        </w:rPr>
        <w:t xml:space="preserve">  </w:t>
      </w:r>
    </w:p>
    <w:p w14:paraId="01E819DE" w14:textId="77777777" w:rsidR="00AC24A8" w:rsidRPr="00BE1F11" w:rsidRDefault="00AC24A8" w:rsidP="00AC24A8">
      <w:pPr>
        <w:spacing w:after="0" w:line="240" w:lineRule="auto"/>
        <w:jc w:val="both"/>
        <w:rPr>
          <w:rFonts w:eastAsia="Calibri"/>
          <w:b/>
          <w:color w:val="000000"/>
          <w:szCs w:val="24"/>
        </w:rPr>
      </w:pPr>
    </w:p>
    <w:p w14:paraId="40350A34" w14:textId="77777777" w:rsidR="00AC24A8" w:rsidRPr="00BE1F11" w:rsidRDefault="00AC24A8" w:rsidP="00AC24A8">
      <w:pPr>
        <w:spacing w:after="0" w:line="240" w:lineRule="auto"/>
        <w:rPr>
          <w:rFonts w:eastAsia="Times New Roman"/>
          <w:b/>
          <w:szCs w:val="24"/>
          <w:lang w:eastAsia="es-ES"/>
        </w:rPr>
      </w:pPr>
      <w:r w:rsidRPr="00BE1F11">
        <w:rPr>
          <w:rFonts w:eastAsia="Times New Roman"/>
          <w:b/>
          <w:szCs w:val="24"/>
          <w:lang w:eastAsia="es-ES"/>
        </w:rPr>
        <w:t>EL CONCEJO MUNICIPAL CONSIDERANDO:</w:t>
      </w:r>
    </w:p>
    <w:p w14:paraId="4DD53B58" w14:textId="77777777" w:rsidR="00AC24A8" w:rsidRPr="00BE1F11" w:rsidRDefault="00AC24A8" w:rsidP="00AC24A8">
      <w:pPr>
        <w:spacing w:after="0" w:line="240" w:lineRule="auto"/>
        <w:rPr>
          <w:rFonts w:eastAsia="Times New Roman"/>
          <w:szCs w:val="24"/>
          <w:lang w:eastAsia="es-ES"/>
        </w:rPr>
      </w:pPr>
    </w:p>
    <w:p w14:paraId="08527045" w14:textId="77777777" w:rsidR="00AC24A8" w:rsidRPr="00BE1F11" w:rsidRDefault="00AC24A8" w:rsidP="00AC24A8">
      <w:pPr>
        <w:spacing w:after="0" w:line="240" w:lineRule="auto"/>
        <w:jc w:val="both"/>
        <w:rPr>
          <w:rFonts w:eastAsia="Times New Roman"/>
          <w:szCs w:val="24"/>
          <w:lang w:eastAsia="es-ES"/>
        </w:rPr>
      </w:pPr>
      <w:r w:rsidRPr="00BE1F11">
        <w:rPr>
          <w:rFonts w:eastAsia="Times New Roman"/>
          <w:szCs w:val="24"/>
          <w:lang w:eastAsia="es-ES"/>
        </w:rPr>
        <w:t>I.- Que el presupuesto municipal del ejercicio 2020, fue aprobado por decreto número catorce de fecha diecinueve de diciembre del 2019; el cual contiene dentro de los centros de ejecución presupuestaria (CEP) numero 3 y 4 proyecto de arrastre que fueron finalizados;</w:t>
      </w:r>
    </w:p>
    <w:p w14:paraId="5DA9BD9D" w14:textId="77777777" w:rsidR="00AC24A8" w:rsidRPr="00BE1F11" w:rsidRDefault="00AC24A8" w:rsidP="00AC24A8">
      <w:pPr>
        <w:spacing w:after="0" w:line="240" w:lineRule="auto"/>
        <w:jc w:val="both"/>
        <w:rPr>
          <w:rFonts w:eastAsia="Times New Roman"/>
          <w:szCs w:val="24"/>
          <w:lang w:eastAsia="es-ES"/>
        </w:rPr>
      </w:pPr>
    </w:p>
    <w:p w14:paraId="53DC12DD" w14:textId="77777777" w:rsidR="00AC24A8" w:rsidRPr="00BE1F11" w:rsidRDefault="00AC24A8" w:rsidP="00AC24A8">
      <w:pPr>
        <w:spacing w:after="0" w:line="240" w:lineRule="auto"/>
        <w:jc w:val="both"/>
        <w:rPr>
          <w:rFonts w:eastAsia="Times New Roman"/>
          <w:szCs w:val="24"/>
          <w:lang w:eastAsia="es-ES"/>
        </w:rPr>
      </w:pPr>
      <w:r w:rsidRPr="00BE1F11">
        <w:rPr>
          <w:rFonts w:eastAsia="Times New Roman"/>
          <w:szCs w:val="24"/>
          <w:lang w:eastAsia="es-ES"/>
        </w:rPr>
        <w:t>II.- Que a solicitud de la Unidad de Adquisiciones y Contrataciones Institucionales, se hace necesarios realizar una reprogramación presupuestaria, distribuyendo los recursos disponibles en los objetos específicos de los diferentes proyectos finalizados a la cuenta general 61699 Obras de Infraestructura Diversa;</w:t>
      </w:r>
    </w:p>
    <w:p w14:paraId="3CCC9887" w14:textId="77777777" w:rsidR="00AC24A8" w:rsidRPr="00BE1F11" w:rsidRDefault="00AC24A8" w:rsidP="00AC24A8">
      <w:pPr>
        <w:spacing w:after="0" w:line="240" w:lineRule="auto"/>
        <w:jc w:val="both"/>
        <w:rPr>
          <w:rFonts w:eastAsia="Times New Roman"/>
          <w:szCs w:val="24"/>
          <w:lang w:eastAsia="es-ES"/>
        </w:rPr>
      </w:pPr>
    </w:p>
    <w:p w14:paraId="100450A2" w14:textId="77777777" w:rsidR="00AC24A8" w:rsidRPr="00BE1F11" w:rsidRDefault="00AC24A8" w:rsidP="00AC24A8">
      <w:pPr>
        <w:spacing w:after="0" w:line="240" w:lineRule="auto"/>
        <w:jc w:val="both"/>
        <w:rPr>
          <w:rFonts w:eastAsia="Times New Roman"/>
          <w:szCs w:val="24"/>
          <w:lang w:eastAsia="es-ES"/>
        </w:rPr>
      </w:pPr>
      <w:r w:rsidRPr="00BE1F11">
        <w:rPr>
          <w:rFonts w:eastAsia="Times New Roman"/>
          <w:szCs w:val="24"/>
          <w:lang w:eastAsia="es-ES"/>
        </w:rPr>
        <w:t>III.- Que las modificaciones no afectan el límite presupuestario, ni las fuentes de financiamientos en su reestructuración y cierre de proyectos.</w:t>
      </w:r>
    </w:p>
    <w:p w14:paraId="1096054F" w14:textId="77777777" w:rsidR="00AC24A8" w:rsidRPr="00BE1F11" w:rsidRDefault="00AC24A8" w:rsidP="00AC24A8">
      <w:pPr>
        <w:spacing w:after="0" w:line="240" w:lineRule="auto"/>
        <w:jc w:val="both"/>
        <w:rPr>
          <w:rFonts w:eastAsia="Times New Roman"/>
          <w:szCs w:val="24"/>
          <w:lang w:eastAsia="es-ES"/>
        </w:rPr>
      </w:pPr>
    </w:p>
    <w:p w14:paraId="665672DA" w14:textId="77777777" w:rsidR="00AC24A8" w:rsidRPr="00BE1F11" w:rsidRDefault="00AC24A8" w:rsidP="00AC24A8">
      <w:pPr>
        <w:spacing w:after="0" w:line="240" w:lineRule="auto"/>
        <w:jc w:val="both"/>
        <w:rPr>
          <w:rFonts w:eastAsia="Times New Roman"/>
          <w:szCs w:val="24"/>
          <w:lang w:eastAsia="es-ES"/>
        </w:rPr>
      </w:pPr>
      <w:r w:rsidRPr="00BE1F11">
        <w:rPr>
          <w:rFonts w:eastAsia="Times New Roman"/>
          <w:b/>
          <w:szCs w:val="24"/>
          <w:lang w:eastAsia="es-ES"/>
        </w:rPr>
        <w:t xml:space="preserve">POR TANTO </w:t>
      </w:r>
      <w:r w:rsidRPr="00BE1F11">
        <w:rPr>
          <w:rFonts w:eastAsia="Times New Roman"/>
          <w:szCs w:val="24"/>
          <w:lang w:eastAsia="es-ES"/>
        </w:rPr>
        <w:t xml:space="preserve">el Concejo Municipal en uso de las facultades que le confiere el Código Municipal, </w:t>
      </w:r>
      <w:r w:rsidRPr="00BE1F11">
        <w:rPr>
          <w:rFonts w:eastAsia="Times New Roman"/>
          <w:b/>
          <w:szCs w:val="24"/>
          <w:lang w:eastAsia="es-ES"/>
        </w:rPr>
        <w:t>ACUERDA</w:t>
      </w:r>
      <w:r w:rsidRPr="00BE1F11">
        <w:rPr>
          <w:rFonts w:eastAsia="Times New Roman"/>
          <w:szCs w:val="24"/>
          <w:lang w:eastAsia="es-ES"/>
        </w:rPr>
        <w:t>:</w:t>
      </w:r>
    </w:p>
    <w:p w14:paraId="1D80F628" w14:textId="77777777" w:rsidR="00AC24A8" w:rsidRPr="00BE1F11" w:rsidRDefault="00AC24A8" w:rsidP="00AC24A8">
      <w:pPr>
        <w:spacing w:after="0" w:line="240" w:lineRule="auto"/>
        <w:jc w:val="both"/>
        <w:rPr>
          <w:rFonts w:eastAsia="Times New Roman"/>
          <w:szCs w:val="24"/>
          <w:lang w:eastAsia="es-ES"/>
        </w:rPr>
      </w:pPr>
    </w:p>
    <w:p w14:paraId="777011A7" w14:textId="77777777" w:rsidR="00AC24A8" w:rsidRPr="00BE1F11" w:rsidRDefault="00AC24A8" w:rsidP="00AC24A8">
      <w:pPr>
        <w:spacing w:after="0" w:line="240" w:lineRule="auto"/>
        <w:jc w:val="both"/>
        <w:rPr>
          <w:rFonts w:eastAsia="Times New Roman"/>
          <w:szCs w:val="24"/>
          <w:lang w:eastAsia="es-ES"/>
        </w:rPr>
      </w:pPr>
      <w:r w:rsidRPr="00BE1F11">
        <w:rPr>
          <w:rFonts w:eastAsia="Times New Roman"/>
          <w:b/>
          <w:szCs w:val="24"/>
          <w:lang w:eastAsia="es-ES"/>
        </w:rPr>
        <w:lastRenderedPageBreak/>
        <w:t>1.- APROBAR</w:t>
      </w:r>
      <w:r w:rsidRPr="00BE1F11">
        <w:rPr>
          <w:rFonts w:eastAsia="Times New Roman"/>
          <w:szCs w:val="24"/>
          <w:lang w:eastAsia="es-ES"/>
        </w:rPr>
        <w:t xml:space="preserve"> la Reprogramación Presupuestaria para el Presupuesto Municipal aprobado correspondiente al ejercicio financiero-fiscal 2020, por el cierre de proyectos en las líneas de inversión correspondientes, de conformidad al siguiente detalle:</w:t>
      </w:r>
    </w:p>
    <w:p w14:paraId="21622B8E" w14:textId="77777777" w:rsidR="00AC24A8" w:rsidRPr="00BE1F11" w:rsidRDefault="00AC24A8" w:rsidP="00AC24A8">
      <w:pPr>
        <w:spacing w:after="0" w:line="240" w:lineRule="auto"/>
        <w:jc w:val="both"/>
        <w:rPr>
          <w:rFonts w:eastAsia="Calibri"/>
          <w:b/>
          <w:color w:val="000000"/>
          <w:szCs w:val="24"/>
        </w:rPr>
      </w:pPr>
    </w:p>
    <w:p w14:paraId="4E2DB20A" w14:textId="77777777" w:rsidR="00AC24A8" w:rsidRPr="00BE1F11" w:rsidRDefault="00AC24A8" w:rsidP="00842726">
      <w:pPr>
        <w:numPr>
          <w:ilvl w:val="0"/>
          <w:numId w:val="89"/>
        </w:numPr>
        <w:contextualSpacing/>
        <w:jc w:val="both"/>
        <w:rPr>
          <w:rFonts w:ascii="Calibri" w:eastAsia="Calibri" w:hAnsi="Calibri"/>
        </w:rPr>
      </w:pPr>
      <w:r w:rsidRPr="00BE1F11">
        <w:rPr>
          <w:rFonts w:eastAsia="Times New Roman"/>
          <w:szCs w:val="24"/>
          <w:lang w:eastAsia="es-ES"/>
        </w:rPr>
        <w:t>Reprogramación entre asignaciones de cuentas presupuestarias del CEP 4, líneas de trabajo 0302, fuente de financiamiento 1 Fondo General y Fuente de Recurso 111 FODES 75% para Inversión</w:t>
      </w:r>
    </w:p>
    <w:tbl>
      <w:tblPr>
        <w:tblW w:w="7240" w:type="dxa"/>
        <w:tblCellMar>
          <w:left w:w="70" w:type="dxa"/>
          <w:right w:w="70" w:type="dxa"/>
        </w:tblCellMar>
        <w:tblLook w:val="04A0" w:firstRow="1" w:lastRow="0" w:firstColumn="1" w:lastColumn="0" w:noHBand="0" w:noVBand="1"/>
      </w:tblPr>
      <w:tblGrid>
        <w:gridCol w:w="1200"/>
        <w:gridCol w:w="3640"/>
        <w:gridCol w:w="1200"/>
        <w:gridCol w:w="1200"/>
      </w:tblGrid>
      <w:tr w:rsidR="00551142" w:rsidRPr="00551142" w14:paraId="7C54B072" w14:textId="77777777" w:rsidTr="00551142">
        <w:trPr>
          <w:trHeight w:val="840"/>
        </w:trPr>
        <w:tc>
          <w:tcPr>
            <w:tcW w:w="72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A14001A" w14:textId="77777777" w:rsidR="00551142" w:rsidRPr="00551142" w:rsidRDefault="00551142" w:rsidP="00551142">
            <w:pPr>
              <w:spacing w:after="0" w:line="240" w:lineRule="auto"/>
              <w:jc w:val="center"/>
              <w:rPr>
                <w:rFonts w:ascii="Arial" w:eastAsia="Times New Roman" w:hAnsi="Arial" w:cs="Arial"/>
                <w:b/>
                <w:bCs/>
                <w:sz w:val="16"/>
                <w:szCs w:val="16"/>
                <w:lang w:eastAsia="es-SV"/>
              </w:rPr>
            </w:pPr>
            <w:r w:rsidRPr="00551142">
              <w:rPr>
                <w:rFonts w:ascii="Arial" w:eastAsia="Times New Roman" w:hAnsi="Arial" w:cs="Arial"/>
                <w:b/>
                <w:bCs/>
                <w:sz w:val="16"/>
                <w:szCs w:val="16"/>
                <w:lang w:eastAsia="es-SV"/>
              </w:rPr>
              <w:t>INTRODUCCION DE ENERGIA ELECTRICA  A CASERIO EL POLVORION CTON BELEN GUIJAT PROYECTO 18041</w:t>
            </w:r>
          </w:p>
        </w:tc>
      </w:tr>
      <w:tr w:rsidR="00551142" w:rsidRPr="00551142" w14:paraId="41D0E81D" w14:textId="77777777" w:rsidTr="005511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801FECC" w14:textId="77777777" w:rsidR="00551142" w:rsidRPr="00551142" w:rsidRDefault="00551142" w:rsidP="00551142">
            <w:pPr>
              <w:spacing w:after="0" w:line="240" w:lineRule="auto"/>
              <w:jc w:val="center"/>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CEP 04</w:t>
            </w:r>
          </w:p>
        </w:tc>
        <w:tc>
          <w:tcPr>
            <w:tcW w:w="3640" w:type="dxa"/>
            <w:tcBorders>
              <w:top w:val="nil"/>
              <w:left w:val="nil"/>
              <w:bottom w:val="single" w:sz="4" w:space="0" w:color="auto"/>
              <w:right w:val="single" w:sz="4" w:space="0" w:color="auto"/>
            </w:tcBorders>
            <w:shd w:val="clear" w:color="auto" w:fill="auto"/>
            <w:vAlign w:val="center"/>
            <w:hideMark/>
          </w:tcPr>
          <w:p w14:paraId="5F98BBD6" w14:textId="77777777" w:rsidR="00551142" w:rsidRPr="00551142" w:rsidRDefault="00551142" w:rsidP="00551142">
            <w:pPr>
              <w:spacing w:after="0" w:line="240" w:lineRule="auto"/>
              <w:jc w:val="center"/>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single" w:sz="4" w:space="0" w:color="auto"/>
            </w:tcBorders>
            <w:shd w:val="clear" w:color="auto" w:fill="auto"/>
            <w:vAlign w:val="center"/>
            <w:hideMark/>
          </w:tcPr>
          <w:p w14:paraId="016AF7E2" w14:textId="77777777" w:rsidR="00551142" w:rsidRPr="00551142" w:rsidRDefault="00551142" w:rsidP="00551142">
            <w:pPr>
              <w:spacing w:after="0" w:line="240" w:lineRule="auto"/>
              <w:jc w:val="center"/>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14:paraId="7FB4453B" w14:textId="77777777" w:rsidR="00551142" w:rsidRPr="00551142" w:rsidRDefault="00551142" w:rsidP="00551142">
            <w:pPr>
              <w:spacing w:after="0" w:line="240" w:lineRule="auto"/>
              <w:jc w:val="center"/>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AUMENTA</w:t>
            </w:r>
          </w:p>
        </w:tc>
      </w:tr>
      <w:tr w:rsidR="00551142" w:rsidRPr="00551142" w14:paraId="3A5DA255" w14:textId="77777777" w:rsidTr="00551142">
        <w:trPr>
          <w:trHeight w:val="300"/>
        </w:trPr>
        <w:tc>
          <w:tcPr>
            <w:tcW w:w="1200" w:type="dxa"/>
            <w:tcBorders>
              <w:top w:val="nil"/>
              <w:left w:val="nil"/>
              <w:bottom w:val="nil"/>
              <w:right w:val="nil"/>
            </w:tcBorders>
            <w:shd w:val="clear" w:color="auto" w:fill="auto"/>
            <w:noWrap/>
            <w:vAlign w:val="center"/>
            <w:hideMark/>
          </w:tcPr>
          <w:p w14:paraId="06657356" w14:textId="77777777" w:rsidR="00551142" w:rsidRPr="00551142" w:rsidRDefault="00551142" w:rsidP="00551142">
            <w:pPr>
              <w:spacing w:after="0" w:line="240" w:lineRule="auto"/>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54112</w:t>
            </w:r>
          </w:p>
        </w:tc>
        <w:tc>
          <w:tcPr>
            <w:tcW w:w="3640" w:type="dxa"/>
            <w:tcBorders>
              <w:top w:val="nil"/>
              <w:left w:val="nil"/>
              <w:bottom w:val="nil"/>
              <w:right w:val="nil"/>
            </w:tcBorders>
            <w:shd w:val="clear" w:color="auto" w:fill="auto"/>
            <w:noWrap/>
            <w:vAlign w:val="center"/>
            <w:hideMark/>
          </w:tcPr>
          <w:p w14:paraId="7D0652B3" w14:textId="77777777" w:rsidR="00551142" w:rsidRPr="00551142" w:rsidRDefault="00551142" w:rsidP="00551142">
            <w:pPr>
              <w:spacing w:after="0" w:line="240" w:lineRule="auto"/>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MINERALES METALICOS Y SUS DERIV.</w:t>
            </w:r>
          </w:p>
        </w:tc>
        <w:tc>
          <w:tcPr>
            <w:tcW w:w="1200" w:type="dxa"/>
            <w:tcBorders>
              <w:top w:val="nil"/>
              <w:left w:val="nil"/>
              <w:bottom w:val="nil"/>
              <w:right w:val="nil"/>
            </w:tcBorders>
            <w:shd w:val="clear" w:color="auto" w:fill="auto"/>
            <w:vAlign w:val="center"/>
            <w:hideMark/>
          </w:tcPr>
          <w:p w14:paraId="769FA086" w14:textId="77777777" w:rsidR="00551142" w:rsidRPr="00551142" w:rsidRDefault="00551142" w:rsidP="00551142">
            <w:pPr>
              <w:spacing w:after="0" w:line="240" w:lineRule="auto"/>
              <w:jc w:val="right"/>
              <w:rPr>
                <w:rFonts w:ascii="Calibri" w:eastAsia="Times New Roman" w:hAnsi="Calibri"/>
                <w:color w:val="000000"/>
                <w:sz w:val="16"/>
                <w:szCs w:val="16"/>
                <w:lang w:eastAsia="es-SV"/>
              </w:rPr>
            </w:pPr>
            <w:r w:rsidRPr="00551142">
              <w:rPr>
                <w:rFonts w:ascii="Calibri" w:eastAsia="Times New Roman" w:hAnsi="Calibri"/>
                <w:color w:val="000000"/>
                <w:sz w:val="16"/>
                <w:szCs w:val="16"/>
                <w:lang w:eastAsia="es-SV"/>
              </w:rPr>
              <w:t xml:space="preserve">$334.18 </w:t>
            </w:r>
          </w:p>
        </w:tc>
        <w:tc>
          <w:tcPr>
            <w:tcW w:w="1200" w:type="dxa"/>
            <w:tcBorders>
              <w:top w:val="nil"/>
              <w:left w:val="nil"/>
              <w:bottom w:val="nil"/>
              <w:right w:val="nil"/>
            </w:tcBorders>
            <w:shd w:val="clear" w:color="auto" w:fill="auto"/>
            <w:noWrap/>
            <w:vAlign w:val="center"/>
            <w:hideMark/>
          </w:tcPr>
          <w:p w14:paraId="64DE2C7D" w14:textId="77777777" w:rsidR="00551142" w:rsidRPr="00551142" w:rsidRDefault="00551142" w:rsidP="00551142">
            <w:pPr>
              <w:spacing w:after="0" w:line="240" w:lineRule="auto"/>
              <w:jc w:val="right"/>
              <w:rPr>
                <w:rFonts w:ascii="Calibri" w:eastAsia="Times New Roman" w:hAnsi="Calibri"/>
                <w:color w:val="000000"/>
                <w:sz w:val="16"/>
                <w:szCs w:val="16"/>
                <w:lang w:eastAsia="es-SV"/>
              </w:rPr>
            </w:pPr>
          </w:p>
        </w:tc>
      </w:tr>
      <w:tr w:rsidR="00551142" w:rsidRPr="00551142" w14:paraId="113A03ED" w14:textId="77777777" w:rsidTr="00551142">
        <w:trPr>
          <w:trHeight w:val="300"/>
        </w:trPr>
        <w:tc>
          <w:tcPr>
            <w:tcW w:w="1200" w:type="dxa"/>
            <w:tcBorders>
              <w:top w:val="nil"/>
              <w:left w:val="nil"/>
              <w:bottom w:val="nil"/>
              <w:right w:val="nil"/>
            </w:tcBorders>
            <w:shd w:val="clear" w:color="auto" w:fill="auto"/>
            <w:noWrap/>
            <w:vAlign w:val="center"/>
            <w:hideMark/>
          </w:tcPr>
          <w:p w14:paraId="35297870" w14:textId="77777777" w:rsidR="00551142" w:rsidRPr="00551142" w:rsidRDefault="00551142" w:rsidP="00551142">
            <w:pPr>
              <w:spacing w:after="0" w:line="240" w:lineRule="auto"/>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54118</w:t>
            </w:r>
          </w:p>
        </w:tc>
        <w:tc>
          <w:tcPr>
            <w:tcW w:w="3640" w:type="dxa"/>
            <w:tcBorders>
              <w:top w:val="nil"/>
              <w:left w:val="nil"/>
              <w:bottom w:val="nil"/>
              <w:right w:val="nil"/>
            </w:tcBorders>
            <w:shd w:val="clear" w:color="auto" w:fill="auto"/>
            <w:noWrap/>
            <w:vAlign w:val="center"/>
            <w:hideMark/>
          </w:tcPr>
          <w:p w14:paraId="12FE2733" w14:textId="77777777" w:rsidR="00551142" w:rsidRPr="00551142" w:rsidRDefault="00551142" w:rsidP="00551142">
            <w:pPr>
              <w:spacing w:after="0" w:line="240" w:lineRule="auto"/>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HERRAMIENTAS</w:t>
            </w:r>
          </w:p>
        </w:tc>
        <w:tc>
          <w:tcPr>
            <w:tcW w:w="1200" w:type="dxa"/>
            <w:tcBorders>
              <w:top w:val="nil"/>
              <w:left w:val="nil"/>
              <w:bottom w:val="nil"/>
              <w:right w:val="nil"/>
            </w:tcBorders>
            <w:shd w:val="clear" w:color="auto" w:fill="auto"/>
            <w:vAlign w:val="center"/>
            <w:hideMark/>
          </w:tcPr>
          <w:p w14:paraId="3B328015" w14:textId="77777777" w:rsidR="00551142" w:rsidRPr="00551142" w:rsidRDefault="00551142" w:rsidP="00551142">
            <w:pPr>
              <w:spacing w:after="0" w:line="240" w:lineRule="auto"/>
              <w:jc w:val="right"/>
              <w:rPr>
                <w:rFonts w:ascii="Calibri" w:eastAsia="Times New Roman" w:hAnsi="Calibri"/>
                <w:color w:val="000000"/>
                <w:sz w:val="16"/>
                <w:szCs w:val="16"/>
                <w:lang w:eastAsia="es-SV"/>
              </w:rPr>
            </w:pPr>
            <w:r w:rsidRPr="00551142">
              <w:rPr>
                <w:rFonts w:ascii="Calibri" w:eastAsia="Times New Roman" w:hAnsi="Calibri"/>
                <w:color w:val="000000"/>
                <w:sz w:val="16"/>
                <w:szCs w:val="16"/>
                <w:lang w:eastAsia="es-SV"/>
              </w:rPr>
              <w:t xml:space="preserve">$984.00 </w:t>
            </w:r>
          </w:p>
        </w:tc>
        <w:tc>
          <w:tcPr>
            <w:tcW w:w="1200" w:type="dxa"/>
            <w:tcBorders>
              <w:top w:val="nil"/>
              <w:left w:val="nil"/>
              <w:bottom w:val="nil"/>
              <w:right w:val="nil"/>
            </w:tcBorders>
            <w:shd w:val="clear" w:color="auto" w:fill="auto"/>
            <w:noWrap/>
            <w:vAlign w:val="center"/>
            <w:hideMark/>
          </w:tcPr>
          <w:p w14:paraId="1B687415" w14:textId="77777777" w:rsidR="00551142" w:rsidRPr="00551142" w:rsidRDefault="00551142" w:rsidP="00551142">
            <w:pPr>
              <w:spacing w:after="0" w:line="240" w:lineRule="auto"/>
              <w:jc w:val="right"/>
              <w:rPr>
                <w:rFonts w:ascii="Calibri" w:eastAsia="Times New Roman" w:hAnsi="Calibri"/>
                <w:color w:val="000000"/>
                <w:sz w:val="16"/>
                <w:szCs w:val="16"/>
                <w:lang w:eastAsia="es-SV"/>
              </w:rPr>
            </w:pPr>
          </w:p>
        </w:tc>
      </w:tr>
      <w:tr w:rsidR="00551142" w:rsidRPr="00551142" w14:paraId="059EE37E" w14:textId="77777777" w:rsidTr="00551142">
        <w:trPr>
          <w:trHeight w:val="300"/>
        </w:trPr>
        <w:tc>
          <w:tcPr>
            <w:tcW w:w="1200" w:type="dxa"/>
            <w:tcBorders>
              <w:top w:val="nil"/>
              <w:left w:val="nil"/>
              <w:bottom w:val="nil"/>
              <w:right w:val="nil"/>
            </w:tcBorders>
            <w:shd w:val="clear" w:color="auto" w:fill="auto"/>
            <w:noWrap/>
            <w:vAlign w:val="center"/>
            <w:hideMark/>
          </w:tcPr>
          <w:p w14:paraId="79B55AB5" w14:textId="77777777" w:rsidR="00551142" w:rsidRPr="00551142" w:rsidRDefault="00551142" w:rsidP="00551142">
            <w:pPr>
              <w:spacing w:after="0" w:line="240" w:lineRule="auto"/>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54119</w:t>
            </w:r>
          </w:p>
        </w:tc>
        <w:tc>
          <w:tcPr>
            <w:tcW w:w="3640" w:type="dxa"/>
            <w:tcBorders>
              <w:top w:val="nil"/>
              <w:left w:val="nil"/>
              <w:bottom w:val="nil"/>
              <w:right w:val="nil"/>
            </w:tcBorders>
            <w:shd w:val="clear" w:color="auto" w:fill="auto"/>
            <w:noWrap/>
            <w:vAlign w:val="center"/>
            <w:hideMark/>
          </w:tcPr>
          <w:p w14:paraId="3D65DA20" w14:textId="77777777" w:rsidR="00551142" w:rsidRPr="00551142" w:rsidRDefault="00551142" w:rsidP="00551142">
            <w:pPr>
              <w:spacing w:after="0" w:line="240" w:lineRule="auto"/>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MATERIALES ELECTRICOS</w:t>
            </w:r>
          </w:p>
        </w:tc>
        <w:tc>
          <w:tcPr>
            <w:tcW w:w="1200" w:type="dxa"/>
            <w:tcBorders>
              <w:top w:val="nil"/>
              <w:left w:val="nil"/>
              <w:bottom w:val="nil"/>
              <w:right w:val="nil"/>
            </w:tcBorders>
            <w:shd w:val="clear" w:color="auto" w:fill="auto"/>
            <w:vAlign w:val="center"/>
            <w:hideMark/>
          </w:tcPr>
          <w:p w14:paraId="076DC795" w14:textId="77777777" w:rsidR="00551142" w:rsidRPr="00551142" w:rsidRDefault="00551142" w:rsidP="00551142">
            <w:pPr>
              <w:spacing w:after="0" w:line="240" w:lineRule="auto"/>
              <w:jc w:val="right"/>
              <w:rPr>
                <w:rFonts w:ascii="Calibri" w:eastAsia="Times New Roman" w:hAnsi="Calibri"/>
                <w:color w:val="000000"/>
                <w:sz w:val="16"/>
                <w:szCs w:val="16"/>
                <w:lang w:eastAsia="es-SV"/>
              </w:rPr>
            </w:pPr>
            <w:r w:rsidRPr="00551142">
              <w:rPr>
                <w:rFonts w:ascii="Calibri" w:eastAsia="Times New Roman" w:hAnsi="Calibri"/>
                <w:color w:val="000000"/>
                <w:sz w:val="16"/>
                <w:szCs w:val="16"/>
                <w:lang w:eastAsia="es-SV"/>
              </w:rPr>
              <w:t xml:space="preserve">$526.72 </w:t>
            </w:r>
          </w:p>
        </w:tc>
        <w:tc>
          <w:tcPr>
            <w:tcW w:w="1200" w:type="dxa"/>
            <w:tcBorders>
              <w:top w:val="nil"/>
              <w:left w:val="nil"/>
              <w:bottom w:val="nil"/>
              <w:right w:val="nil"/>
            </w:tcBorders>
            <w:shd w:val="clear" w:color="auto" w:fill="auto"/>
            <w:noWrap/>
            <w:vAlign w:val="center"/>
            <w:hideMark/>
          </w:tcPr>
          <w:p w14:paraId="198E5D52" w14:textId="77777777" w:rsidR="00551142" w:rsidRPr="00551142" w:rsidRDefault="00551142" w:rsidP="00551142">
            <w:pPr>
              <w:spacing w:after="0" w:line="240" w:lineRule="auto"/>
              <w:jc w:val="right"/>
              <w:rPr>
                <w:rFonts w:ascii="Calibri" w:eastAsia="Times New Roman" w:hAnsi="Calibri"/>
                <w:color w:val="000000"/>
                <w:sz w:val="16"/>
                <w:szCs w:val="16"/>
                <w:lang w:eastAsia="es-SV"/>
              </w:rPr>
            </w:pPr>
          </w:p>
        </w:tc>
      </w:tr>
      <w:tr w:rsidR="00551142" w:rsidRPr="00551142" w14:paraId="7CF55F77" w14:textId="77777777" w:rsidTr="00551142">
        <w:trPr>
          <w:trHeight w:val="300"/>
        </w:trPr>
        <w:tc>
          <w:tcPr>
            <w:tcW w:w="1200" w:type="dxa"/>
            <w:tcBorders>
              <w:top w:val="nil"/>
              <w:left w:val="nil"/>
              <w:bottom w:val="nil"/>
              <w:right w:val="nil"/>
            </w:tcBorders>
            <w:shd w:val="clear" w:color="auto" w:fill="auto"/>
            <w:noWrap/>
            <w:vAlign w:val="center"/>
            <w:hideMark/>
          </w:tcPr>
          <w:p w14:paraId="3B89FDF0" w14:textId="77777777" w:rsidR="00551142" w:rsidRPr="00551142" w:rsidRDefault="00551142" w:rsidP="00551142">
            <w:pPr>
              <w:spacing w:after="0" w:line="240" w:lineRule="auto"/>
              <w:rPr>
                <w:rFonts w:ascii="Calibri" w:eastAsia="Times New Roman" w:hAnsi="Calibri"/>
                <w:color w:val="000000"/>
                <w:sz w:val="16"/>
                <w:szCs w:val="16"/>
                <w:lang w:eastAsia="es-SV"/>
              </w:rPr>
            </w:pPr>
            <w:r w:rsidRPr="00551142">
              <w:rPr>
                <w:rFonts w:ascii="Calibri" w:eastAsia="Times New Roman" w:hAnsi="Calibri"/>
                <w:color w:val="000000"/>
                <w:sz w:val="16"/>
                <w:szCs w:val="16"/>
                <w:lang w:eastAsia="es-SV"/>
              </w:rPr>
              <w:t>54199</w:t>
            </w:r>
          </w:p>
        </w:tc>
        <w:tc>
          <w:tcPr>
            <w:tcW w:w="3640" w:type="dxa"/>
            <w:tcBorders>
              <w:top w:val="nil"/>
              <w:left w:val="nil"/>
              <w:bottom w:val="nil"/>
              <w:right w:val="nil"/>
            </w:tcBorders>
            <w:shd w:val="clear" w:color="auto" w:fill="auto"/>
            <w:noWrap/>
            <w:vAlign w:val="center"/>
            <w:hideMark/>
          </w:tcPr>
          <w:p w14:paraId="37DFBDA0" w14:textId="77777777" w:rsidR="00551142" w:rsidRPr="00551142" w:rsidRDefault="00551142" w:rsidP="00551142">
            <w:pPr>
              <w:spacing w:after="0" w:line="240" w:lineRule="auto"/>
              <w:rPr>
                <w:rFonts w:ascii="Calibri" w:eastAsia="Times New Roman" w:hAnsi="Calibri"/>
                <w:color w:val="000000"/>
                <w:sz w:val="16"/>
                <w:szCs w:val="16"/>
                <w:lang w:eastAsia="es-SV"/>
              </w:rPr>
            </w:pPr>
            <w:r w:rsidRPr="00551142">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14:paraId="1D7A6A02" w14:textId="77777777" w:rsidR="00551142" w:rsidRPr="00551142" w:rsidRDefault="00551142" w:rsidP="00551142">
            <w:pPr>
              <w:spacing w:after="0" w:line="240" w:lineRule="auto"/>
              <w:jc w:val="right"/>
              <w:rPr>
                <w:rFonts w:ascii="Calibri" w:eastAsia="Times New Roman" w:hAnsi="Calibri"/>
                <w:color w:val="000000"/>
                <w:sz w:val="16"/>
                <w:szCs w:val="16"/>
                <w:lang w:eastAsia="es-SV"/>
              </w:rPr>
            </w:pPr>
            <w:r w:rsidRPr="00551142">
              <w:rPr>
                <w:rFonts w:ascii="Calibri" w:eastAsia="Times New Roman" w:hAnsi="Calibri"/>
                <w:color w:val="000000"/>
                <w:sz w:val="16"/>
                <w:szCs w:val="16"/>
                <w:lang w:eastAsia="es-SV"/>
              </w:rPr>
              <w:t xml:space="preserve">$558.88 </w:t>
            </w:r>
          </w:p>
        </w:tc>
        <w:tc>
          <w:tcPr>
            <w:tcW w:w="1200" w:type="dxa"/>
            <w:tcBorders>
              <w:top w:val="nil"/>
              <w:left w:val="nil"/>
              <w:bottom w:val="nil"/>
              <w:right w:val="nil"/>
            </w:tcBorders>
            <w:shd w:val="clear" w:color="auto" w:fill="auto"/>
            <w:noWrap/>
            <w:vAlign w:val="center"/>
            <w:hideMark/>
          </w:tcPr>
          <w:p w14:paraId="7C41A21E" w14:textId="77777777" w:rsidR="00551142" w:rsidRPr="00551142" w:rsidRDefault="00551142" w:rsidP="00551142">
            <w:pPr>
              <w:spacing w:after="0" w:line="240" w:lineRule="auto"/>
              <w:jc w:val="right"/>
              <w:rPr>
                <w:rFonts w:ascii="Calibri" w:eastAsia="Times New Roman" w:hAnsi="Calibri"/>
                <w:color w:val="000000"/>
                <w:sz w:val="16"/>
                <w:szCs w:val="16"/>
                <w:lang w:eastAsia="es-SV"/>
              </w:rPr>
            </w:pPr>
          </w:p>
        </w:tc>
      </w:tr>
      <w:tr w:rsidR="00551142" w:rsidRPr="00551142" w14:paraId="5F217B37" w14:textId="77777777" w:rsidTr="00551142">
        <w:trPr>
          <w:trHeight w:val="300"/>
        </w:trPr>
        <w:tc>
          <w:tcPr>
            <w:tcW w:w="1200" w:type="dxa"/>
            <w:tcBorders>
              <w:top w:val="nil"/>
              <w:left w:val="nil"/>
              <w:bottom w:val="nil"/>
              <w:right w:val="nil"/>
            </w:tcBorders>
            <w:shd w:val="clear" w:color="auto" w:fill="auto"/>
            <w:noWrap/>
            <w:vAlign w:val="center"/>
            <w:hideMark/>
          </w:tcPr>
          <w:p w14:paraId="6C5C611F" w14:textId="77777777" w:rsidR="00551142" w:rsidRPr="00551142" w:rsidRDefault="00551142" w:rsidP="00551142">
            <w:pPr>
              <w:spacing w:after="0" w:line="240" w:lineRule="auto"/>
              <w:rPr>
                <w:rFonts w:ascii="Calibri" w:eastAsia="Times New Roman" w:hAnsi="Calibri"/>
                <w:color w:val="000000"/>
                <w:sz w:val="16"/>
                <w:szCs w:val="16"/>
                <w:lang w:eastAsia="es-SV"/>
              </w:rPr>
            </w:pPr>
            <w:r w:rsidRPr="00551142">
              <w:rPr>
                <w:rFonts w:ascii="Calibri" w:eastAsia="Times New Roman" w:hAnsi="Calibri"/>
                <w:color w:val="000000"/>
                <w:sz w:val="16"/>
                <w:szCs w:val="16"/>
                <w:lang w:eastAsia="es-SV"/>
              </w:rPr>
              <w:t>54304</w:t>
            </w:r>
          </w:p>
        </w:tc>
        <w:tc>
          <w:tcPr>
            <w:tcW w:w="3640" w:type="dxa"/>
            <w:tcBorders>
              <w:top w:val="nil"/>
              <w:left w:val="nil"/>
              <w:bottom w:val="nil"/>
              <w:right w:val="nil"/>
            </w:tcBorders>
            <w:shd w:val="clear" w:color="auto" w:fill="auto"/>
            <w:noWrap/>
            <w:vAlign w:val="center"/>
            <w:hideMark/>
          </w:tcPr>
          <w:p w14:paraId="2F06DD12" w14:textId="77777777" w:rsidR="00551142" w:rsidRPr="00551142" w:rsidRDefault="00551142" w:rsidP="00551142">
            <w:pPr>
              <w:spacing w:after="0" w:line="240" w:lineRule="auto"/>
              <w:rPr>
                <w:rFonts w:ascii="Calibri" w:eastAsia="Times New Roman" w:hAnsi="Calibri"/>
                <w:color w:val="000000"/>
                <w:sz w:val="16"/>
                <w:szCs w:val="16"/>
                <w:lang w:eastAsia="es-SV"/>
              </w:rPr>
            </w:pPr>
            <w:r w:rsidRPr="00551142">
              <w:rPr>
                <w:rFonts w:ascii="Calibri" w:eastAsia="Times New Roman" w:hAnsi="Calibri"/>
                <w:color w:val="000000"/>
                <w:sz w:val="16"/>
                <w:szCs w:val="16"/>
                <w:lang w:eastAsia="es-SV"/>
              </w:rPr>
              <w:t>TRANSPORTES Y FLETES</w:t>
            </w:r>
          </w:p>
        </w:tc>
        <w:tc>
          <w:tcPr>
            <w:tcW w:w="1200" w:type="dxa"/>
            <w:tcBorders>
              <w:top w:val="nil"/>
              <w:left w:val="nil"/>
              <w:bottom w:val="nil"/>
              <w:right w:val="nil"/>
            </w:tcBorders>
            <w:shd w:val="clear" w:color="auto" w:fill="auto"/>
            <w:vAlign w:val="center"/>
            <w:hideMark/>
          </w:tcPr>
          <w:p w14:paraId="355BCA4A" w14:textId="77777777" w:rsidR="00551142" w:rsidRPr="00551142" w:rsidRDefault="00551142" w:rsidP="00551142">
            <w:pPr>
              <w:spacing w:after="0" w:line="240" w:lineRule="auto"/>
              <w:jc w:val="right"/>
              <w:rPr>
                <w:rFonts w:ascii="Calibri" w:eastAsia="Times New Roman" w:hAnsi="Calibri"/>
                <w:color w:val="000000"/>
                <w:sz w:val="16"/>
                <w:szCs w:val="16"/>
                <w:lang w:eastAsia="es-SV"/>
              </w:rPr>
            </w:pPr>
            <w:r w:rsidRPr="00551142">
              <w:rPr>
                <w:rFonts w:ascii="Calibri" w:eastAsia="Times New Roman" w:hAnsi="Calibri"/>
                <w:color w:val="000000"/>
                <w:sz w:val="16"/>
                <w:szCs w:val="16"/>
                <w:lang w:eastAsia="es-SV"/>
              </w:rPr>
              <w:t xml:space="preserve">$1,000.00 </w:t>
            </w:r>
          </w:p>
        </w:tc>
        <w:tc>
          <w:tcPr>
            <w:tcW w:w="1200" w:type="dxa"/>
            <w:tcBorders>
              <w:top w:val="nil"/>
              <w:left w:val="nil"/>
              <w:bottom w:val="nil"/>
              <w:right w:val="nil"/>
            </w:tcBorders>
            <w:shd w:val="clear" w:color="auto" w:fill="auto"/>
            <w:noWrap/>
            <w:vAlign w:val="center"/>
            <w:hideMark/>
          </w:tcPr>
          <w:p w14:paraId="1D6C4F0E" w14:textId="77777777" w:rsidR="00551142" w:rsidRPr="00551142" w:rsidRDefault="00551142" w:rsidP="00551142">
            <w:pPr>
              <w:spacing w:after="0" w:line="240" w:lineRule="auto"/>
              <w:jc w:val="right"/>
              <w:rPr>
                <w:rFonts w:ascii="Calibri" w:eastAsia="Times New Roman" w:hAnsi="Calibri"/>
                <w:color w:val="000000"/>
                <w:sz w:val="16"/>
                <w:szCs w:val="16"/>
                <w:lang w:eastAsia="es-SV"/>
              </w:rPr>
            </w:pPr>
          </w:p>
        </w:tc>
      </w:tr>
      <w:tr w:rsidR="00551142" w:rsidRPr="00551142" w14:paraId="65C1A4BE" w14:textId="77777777" w:rsidTr="00551142">
        <w:trPr>
          <w:trHeight w:val="300"/>
        </w:trPr>
        <w:tc>
          <w:tcPr>
            <w:tcW w:w="1200" w:type="dxa"/>
            <w:tcBorders>
              <w:top w:val="nil"/>
              <w:left w:val="nil"/>
              <w:bottom w:val="nil"/>
              <w:right w:val="nil"/>
            </w:tcBorders>
            <w:shd w:val="clear" w:color="auto" w:fill="auto"/>
            <w:noWrap/>
            <w:vAlign w:val="center"/>
            <w:hideMark/>
          </w:tcPr>
          <w:p w14:paraId="2280D07D" w14:textId="77777777" w:rsidR="00551142" w:rsidRPr="00551142" w:rsidRDefault="00551142" w:rsidP="00551142">
            <w:pPr>
              <w:spacing w:after="0" w:line="240" w:lineRule="auto"/>
              <w:rPr>
                <w:rFonts w:ascii="Calibri" w:eastAsia="Times New Roman" w:hAnsi="Calibri"/>
                <w:color w:val="000000"/>
                <w:sz w:val="16"/>
                <w:szCs w:val="16"/>
                <w:lang w:eastAsia="es-SV"/>
              </w:rPr>
            </w:pPr>
            <w:r w:rsidRPr="00551142">
              <w:rPr>
                <w:rFonts w:ascii="Calibri" w:eastAsia="Times New Roman" w:hAnsi="Calibri"/>
                <w:color w:val="000000"/>
                <w:sz w:val="16"/>
                <w:szCs w:val="16"/>
                <w:lang w:eastAsia="es-SV"/>
              </w:rPr>
              <w:t>54399</w:t>
            </w:r>
          </w:p>
        </w:tc>
        <w:tc>
          <w:tcPr>
            <w:tcW w:w="3640" w:type="dxa"/>
            <w:tcBorders>
              <w:top w:val="nil"/>
              <w:left w:val="nil"/>
              <w:bottom w:val="nil"/>
              <w:right w:val="nil"/>
            </w:tcBorders>
            <w:shd w:val="clear" w:color="auto" w:fill="auto"/>
            <w:noWrap/>
            <w:vAlign w:val="center"/>
            <w:hideMark/>
          </w:tcPr>
          <w:p w14:paraId="42CB0747" w14:textId="77777777" w:rsidR="00551142" w:rsidRPr="00551142" w:rsidRDefault="00551142" w:rsidP="00551142">
            <w:pPr>
              <w:spacing w:after="0" w:line="240" w:lineRule="auto"/>
              <w:rPr>
                <w:rFonts w:ascii="Calibri" w:eastAsia="Times New Roman" w:hAnsi="Calibri"/>
                <w:color w:val="000000"/>
                <w:sz w:val="16"/>
                <w:szCs w:val="16"/>
                <w:lang w:eastAsia="es-SV"/>
              </w:rPr>
            </w:pPr>
            <w:r w:rsidRPr="00551142">
              <w:rPr>
                <w:rFonts w:ascii="Calibri" w:eastAsia="Times New Roman" w:hAnsi="Calibri"/>
                <w:color w:val="000000"/>
                <w:sz w:val="16"/>
                <w:szCs w:val="16"/>
                <w:lang w:eastAsia="es-SV"/>
              </w:rPr>
              <w:t>SERVICIOS GENERALES Y ARRENDAMIENTOS DIV</w:t>
            </w:r>
          </w:p>
        </w:tc>
        <w:tc>
          <w:tcPr>
            <w:tcW w:w="1200" w:type="dxa"/>
            <w:tcBorders>
              <w:top w:val="nil"/>
              <w:left w:val="nil"/>
              <w:bottom w:val="nil"/>
              <w:right w:val="nil"/>
            </w:tcBorders>
            <w:shd w:val="clear" w:color="auto" w:fill="auto"/>
            <w:vAlign w:val="center"/>
            <w:hideMark/>
          </w:tcPr>
          <w:p w14:paraId="01E30DA8" w14:textId="77777777" w:rsidR="00551142" w:rsidRPr="00551142" w:rsidRDefault="00551142" w:rsidP="00551142">
            <w:pPr>
              <w:spacing w:after="0" w:line="240" w:lineRule="auto"/>
              <w:jc w:val="right"/>
              <w:rPr>
                <w:rFonts w:ascii="Calibri" w:eastAsia="Times New Roman" w:hAnsi="Calibri"/>
                <w:color w:val="000000"/>
                <w:sz w:val="16"/>
                <w:szCs w:val="16"/>
                <w:lang w:eastAsia="es-SV"/>
              </w:rPr>
            </w:pPr>
            <w:r w:rsidRPr="00551142">
              <w:rPr>
                <w:rFonts w:ascii="Calibri" w:eastAsia="Times New Roman" w:hAnsi="Calibri"/>
                <w:color w:val="000000"/>
                <w:sz w:val="16"/>
                <w:szCs w:val="16"/>
                <w:lang w:eastAsia="es-SV"/>
              </w:rPr>
              <w:t xml:space="preserve">$550.03 </w:t>
            </w:r>
          </w:p>
        </w:tc>
        <w:tc>
          <w:tcPr>
            <w:tcW w:w="1200" w:type="dxa"/>
            <w:tcBorders>
              <w:top w:val="nil"/>
              <w:left w:val="nil"/>
              <w:bottom w:val="nil"/>
              <w:right w:val="nil"/>
            </w:tcBorders>
            <w:shd w:val="clear" w:color="auto" w:fill="auto"/>
            <w:noWrap/>
            <w:vAlign w:val="center"/>
            <w:hideMark/>
          </w:tcPr>
          <w:p w14:paraId="7E8F97DB" w14:textId="77777777" w:rsidR="00551142" w:rsidRPr="00551142" w:rsidRDefault="00551142" w:rsidP="00551142">
            <w:pPr>
              <w:spacing w:after="0" w:line="240" w:lineRule="auto"/>
              <w:jc w:val="right"/>
              <w:rPr>
                <w:rFonts w:ascii="Calibri" w:eastAsia="Times New Roman" w:hAnsi="Calibri"/>
                <w:color w:val="000000"/>
                <w:sz w:val="16"/>
                <w:szCs w:val="16"/>
                <w:lang w:eastAsia="es-SV"/>
              </w:rPr>
            </w:pPr>
          </w:p>
        </w:tc>
      </w:tr>
      <w:tr w:rsidR="00551142" w:rsidRPr="00551142" w14:paraId="72D74031" w14:textId="77777777" w:rsidTr="00551142">
        <w:trPr>
          <w:trHeight w:val="300"/>
        </w:trPr>
        <w:tc>
          <w:tcPr>
            <w:tcW w:w="1200" w:type="dxa"/>
            <w:tcBorders>
              <w:top w:val="nil"/>
              <w:left w:val="nil"/>
              <w:bottom w:val="nil"/>
              <w:right w:val="nil"/>
            </w:tcBorders>
            <w:shd w:val="clear" w:color="auto" w:fill="auto"/>
            <w:noWrap/>
            <w:vAlign w:val="center"/>
            <w:hideMark/>
          </w:tcPr>
          <w:p w14:paraId="50DA0B6D" w14:textId="77777777" w:rsidR="00551142" w:rsidRPr="00551142" w:rsidRDefault="00551142" w:rsidP="00551142">
            <w:pPr>
              <w:spacing w:after="0" w:line="240" w:lineRule="auto"/>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61</w:t>
            </w:r>
          </w:p>
        </w:tc>
        <w:tc>
          <w:tcPr>
            <w:tcW w:w="3640" w:type="dxa"/>
            <w:tcBorders>
              <w:top w:val="nil"/>
              <w:left w:val="nil"/>
              <w:bottom w:val="nil"/>
              <w:right w:val="nil"/>
            </w:tcBorders>
            <w:shd w:val="clear" w:color="auto" w:fill="auto"/>
            <w:noWrap/>
            <w:vAlign w:val="center"/>
            <w:hideMark/>
          </w:tcPr>
          <w:p w14:paraId="57F53ED8" w14:textId="77777777" w:rsidR="00551142" w:rsidRPr="00551142" w:rsidRDefault="00551142" w:rsidP="00551142">
            <w:pPr>
              <w:spacing w:after="0" w:line="240" w:lineRule="auto"/>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14:paraId="7678D409" w14:textId="77777777" w:rsidR="00551142" w:rsidRPr="00551142" w:rsidRDefault="00551142" w:rsidP="00551142">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14:paraId="146B48DF" w14:textId="77777777" w:rsidR="00551142" w:rsidRPr="00551142" w:rsidRDefault="00551142" w:rsidP="00551142">
            <w:pPr>
              <w:spacing w:after="0" w:line="240" w:lineRule="auto"/>
              <w:jc w:val="right"/>
              <w:rPr>
                <w:rFonts w:eastAsia="Times New Roman"/>
                <w:sz w:val="20"/>
                <w:szCs w:val="20"/>
                <w:lang w:eastAsia="es-SV"/>
              </w:rPr>
            </w:pPr>
          </w:p>
        </w:tc>
      </w:tr>
      <w:tr w:rsidR="00551142" w:rsidRPr="00551142" w14:paraId="316CAEFE" w14:textId="77777777" w:rsidTr="00551142">
        <w:trPr>
          <w:trHeight w:val="300"/>
        </w:trPr>
        <w:tc>
          <w:tcPr>
            <w:tcW w:w="1200" w:type="dxa"/>
            <w:tcBorders>
              <w:top w:val="nil"/>
              <w:left w:val="nil"/>
              <w:bottom w:val="nil"/>
              <w:right w:val="nil"/>
            </w:tcBorders>
            <w:shd w:val="clear" w:color="auto" w:fill="auto"/>
            <w:noWrap/>
            <w:vAlign w:val="center"/>
            <w:hideMark/>
          </w:tcPr>
          <w:p w14:paraId="46C685F2" w14:textId="77777777" w:rsidR="00551142" w:rsidRPr="00551142" w:rsidRDefault="00551142" w:rsidP="00551142">
            <w:pPr>
              <w:spacing w:after="0" w:line="240" w:lineRule="auto"/>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616</w:t>
            </w:r>
          </w:p>
        </w:tc>
        <w:tc>
          <w:tcPr>
            <w:tcW w:w="3640" w:type="dxa"/>
            <w:tcBorders>
              <w:top w:val="nil"/>
              <w:left w:val="nil"/>
              <w:bottom w:val="nil"/>
              <w:right w:val="nil"/>
            </w:tcBorders>
            <w:shd w:val="clear" w:color="auto" w:fill="auto"/>
            <w:noWrap/>
            <w:vAlign w:val="center"/>
            <w:hideMark/>
          </w:tcPr>
          <w:p w14:paraId="490D6F5A" w14:textId="77777777" w:rsidR="00551142" w:rsidRPr="00551142" w:rsidRDefault="00551142" w:rsidP="00551142">
            <w:pPr>
              <w:spacing w:after="0" w:line="240" w:lineRule="auto"/>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14:paraId="2375B2C1" w14:textId="77777777" w:rsidR="00551142" w:rsidRPr="00551142" w:rsidRDefault="00551142" w:rsidP="00551142">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14:paraId="75574E88" w14:textId="77777777" w:rsidR="00551142" w:rsidRPr="00551142" w:rsidRDefault="00551142" w:rsidP="00551142">
            <w:pPr>
              <w:spacing w:after="0" w:line="240" w:lineRule="auto"/>
              <w:jc w:val="right"/>
              <w:rPr>
                <w:rFonts w:eastAsia="Times New Roman"/>
                <w:sz w:val="20"/>
                <w:szCs w:val="20"/>
                <w:lang w:eastAsia="es-SV"/>
              </w:rPr>
            </w:pPr>
          </w:p>
        </w:tc>
      </w:tr>
      <w:tr w:rsidR="00551142" w:rsidRPr="00551142" w14:paraId="57F0722F" w14:textId="77777777" w:rsidTr="00551142">
        <w:trPr>
          <w:trHeight w:val="300"/>
        </w:trPr>
        <w:tc>
          <w:tcPr>
            <w:tcW w:w="1200" w:type="dxa"/>
            <w:tcBorders>
              <w:top w:val="nil"/>
              <w:left w:val="nil"/>
              <w:bottom w:val="nil"/>
              <w:right w:val="nil"/>
            </w:tcBorders>
            <w:shd w:val="clear" w:color="auto" w:fill="auto"/>
            <w:noWrap/>
            <w:vAlign w:val="center"/>
            <w:hideMark/>
          </w:tcPr>
          <w:p w14:paraId="31821C38" w14:textId="77777777" w:rsidR="00551142" w:rsidRPr="00551142" w:rsidRDefault="00551142" w:rsidP="00551142">
            <w:pPr>
              <w:spacing w:after="0" w:line="240" w:lineRule="auto"/>
              <w:rPr>
                <w:rFonts w:ascii="Calibri" w:eastAsia="Times New Roman" w:hAnsi="Calibri"/>
                <w:color w:val="000000"/>
                <w:sz w:val="16"/>
                <w:szCs w:val="16"/>
                <w:lang w:eastAsia="es-SV"/>
              </w:rPr>
            </w:pPr>
            <w:r w:rsidRPr="00551142">
              <w:rPr>
                <w:rFonts w:ascii="Calibri" w:eastAsia="Times New Roman" w:hAnsi="Calibri"/>
                <w:color w:val="000000"/>
                <w:sz w:val="16"/>
                <w:szCs w:val="16"/>
                <w:lang w:eastAsia="es-SV"/>
              </w:rPr>
              <w:t>61699</w:t>
            </w:r>
          </w:p>
        </w:tc>
        <w:tc>
          <w:tcPr>
            <w:tcW w:w="3640" w:type="dxa"/>
            <w:tcBorders>
              <w:top w:val="nil"/>
              <w:left w:val="nil"/>
              <w:bottom w:val="nil"/>
              <w:right w:val="nil"/>
            </w:tcBorders>
            <w:shd w:val="clear" w:color="auto" w:fill="auto"/>
            <w:noWrap/>
            <w:vAlign w:val="center"/>
            <w:hideMark/>
          </w:tcPr>
          <w:p w14:paraId="678150EE" w14:textId="77777777" w:rsidR="00551142" w:rsidRPr="00551142" w:rsidRDefault="00551142" w:rsidP="00551142">
            <w:pPr>
              <w:spacing w:after="0" w:line="240" w:lineRule="auto"/>
              <w:rPr>
                <w:rFonts w:ascii="Calibri" w:eastAsia="Times New Roman" w:hAnsi="Calibri"/>
                <w:color w:val="000000"/>
                <w:sz w:val="16"/>
                <w:szCs w:val="16"/>
                <w:lang w:eastAsia="es-SV"/>
              </w:rPr>
            </w:pPr>
            <w:r w:rsidRPr="00551142">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14:paraId="670AAA54" w14:textId="77777777" w:rsidR="00551142" w:rsidRPr="00551142" w:rsidRDefault="00551142" w:rsidP="00551142">
            <w:pPr>
              <w:spacing w:after="0" w:line="240" w:lineRule="auto"/>
              <w:jc w:val="right"/>
              <w:rPr>
                <w:rFonts w:ascii="Calibri" w:eastAsia="Times New Roman" w:hAnsi="Calibri"/>
                <w:color w:val="000000"/>
                <w:sz w:val="16"/>
                <w:szCs w:val="16"/>
                <w:lang w:eastAsia="es-SV"/>
              </w:rPr>
            </w:pPr>
            <w:r w:rsidRPr="00551142">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14:paraId="1F3539A0" w14:textId="77777777" w:rsidR="00551142" w:rsidRPr="00551142" w:rsidRDefault="00551142" w:rsidP="00551142">
            <w:pPr>
              <w:spacing w:after="0" w:line="240" w:lineRule="auto"/>
              <w:jc w:val="right"/>
              <w:rPr>
                <w:rFonts w:ascii="Calibri" w:eastAsia="Times New Roman" w:hAnsi="Calibri"/>
                <w:color w:val="000000"/>
                <w:sz w:val="16"/>
                <w:szCs w:val="16"/>
                <w:lang w:eastAsia="es-SV"/>
              </w:rPr>
            </w:pPr>
            <w:r w:rsidRPr="00551142">
              <w:rPr>
                <w:rFonts w:ascii="Calibri" w:eastAsia="Times New Roman" w:hAnsi="Calibri"/>
                <w:color w:val="000000"/>
                <w:sz w:val="16"/>
                <w:szCs w:val="16"/>
                <w:lang w:eastAsia="es-SV"/>
              </w:rPr>
              <w:t xml:space="preserve">$3,953.81 </w:t>
            </w:r>
          </w:p>
        </w:tc>
      </w:tr>
      <w:tr w:rsidR="00551142" w:rsidRPr="00551142" w14:paraId="4112B21D" w14:textId="77777777" w:rsidTr="00551142">
        <w:trPr>
          <w:trHeight w:val="300"/>
        </w:trPr>
        <w:tc>
          <w:tcPr>
            <w:tcW w:w="1200" w:type="dxa"/>
            <w:tcBorders>
              <w:top w:val="single" w:sz="4" w:space="0" w:color="auto"/>
              <w:left w:val="nil"/>
              <w:bottom w:val="single" w:sz="4" w:space="0" w:color="auto"/>
              <w:right w:val="nil"/>
            </w:tcBorders>
            <w:shd w:val="clear" w:color="auto" w:fill="auto"/>
            <w:noWrap/>
            <w:vAlign w:val="center"/>
            <w:hideMark/>
          </w:tcPr>
          <w:p w14:paraId="3E5964B8" w14:textId="77777777" w:rsidR="00551142" w:rsidRPr="00551142" w:rsidRDefault="00551142" w:rsidP="00551142">
            <w:pPr>
              <w:spacing w:after="0" w:line="240" w:lineRule="auto"/>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 </w:t>
            </w:r>
          </w:p>
        </w:tc>
        <w:tc>
          <w:tcPr>
            <w:tcW w:w="3640" w:type="dxa"/>
            <w:tcBorders>
              <w:top w:val="single" w:sz="4" w:space="0" w:color="auto"/>
              <w:left w:val="nil"/>
              <w:bottom w:val="single" w:sz="4" w:space="0" w:color="auto"/>
              <w:right w:val="nil"/>
            </w:tcBorders>
            <w:shd w:val="clear" w:color="auto" w:fill="auto"/>
            <w:noWrap/>
            <w:vAlign w:val="center"/>
            <w:hideMark/>
          </w:tcPr>
          <w:p w14:paraId="0679B30D" w14:textId="77777777" w:rsidR="00551142" w:rsidRPr="00551142" w:rsidRDefault="00551142" w:rsidP="00551142">
            <w:pPr>
              <w:spacing w:after="0" w:line="240" w:lineRule="auto"/>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single" w:sz="4" w:space="0" w:color="auto"/>
              <w:right w:val="nil"/>
            </w:tcBorders>
            <w:shd w:val="clear" w:color="auto" w:fill="auto"/>
            <w:noWrap/>
            <w:vAlign w:val="center"/>
            <w:hideMark/>
          </w:tcPr>
          <w:p w14:paraId="05D6A2CA" w14:textId="77777777" w:rsidR="00551142" w:rsidRPr="00551142" w:rsidRDefault="00551142" w:rsidP="00551142">
            <w:pPr>
              <w:spacing w:after="0" w:line="240" w:lineRule="auto"/>
              <w:jc w:val="right"/>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 xml:space="preserve">$3,953.81 </w:t>
            </w:r>
          </w:p>
        </w:tc>
        <w:tc>
          <w:tcPr>
            <w:tcW w:w="1200" w:type="dxa"/>
            <w:tcBorders>
              <w:top w:val="single" w:sz="4" w:space="0" w:color="auto"/>
              <w:left w:val="nil"/>
              <w:bottom w:val="single" w:sz="4" w:space="0" w:color="auto"/>
              <w:right w:val="nil"/>
            </w:tcBorders>
            <w:shd w:val="clear" w:color="auto" w:fill="auto"/>
            <w:noWrap/>
            <w:vAlign w:val="center"/>
            <w:hideMark/>
          </w:tcPr>
          <w:p w14:paraId="162FC12E" w14:textId="77777777" w:rsidR="00551142" w:rsidRPr="00551142" w:rsidRDefault="00551142" w:rsidP="00551142">
            <w:pPr>
              <w:spacing w:after="0" w:line="240" w:lineRule="auto"/>
              <w:jc w:val="right"/>
              <w:rPr>
                <w:rFonts w:ascii="Calibri" w:eastAsia="Times New Roman" w:hAnsi="Calibri"/>
                <w:b/>
                <w:bCs/>
                <w:color w:val="000000"/>
                <w:sz w:val="16"/>
                <w:szCs w:val="16"/>
                <w:lang w:eastAsia="es-SV"/>
              </w:rPr>
            </w:pPr>
            <w:r w:rsidRPr="00551142">
              <w:rPr>
                <w:rFonts w:ascii="Calibri" w:eastAsia="Times New Roman" w:hAnsi="Calibri"/>
                <w:b/>
                <w:bCs/>
                <w:color w:val="000000"/>
                <w:sz w:val="16"/>
                <w:szCs w:val="16"/>
                <w:lang w:eastAsia="es-SV"/>
              </w:rPr>
              <w:t xml:space="preserve">$3,953.81 </w:t>
            </w:r>
          </w:p>
        </w:tc>
      </w:tr>
    </w:tbl>
    <w:p w14:paraId="0547E96A" w14:textId="77777777" w:rsidR="00AC24A8" w:rsidRPr="00BE1F11" w:rsidRDefault="00AC24A8" w:rsidP="00AC24A8">
      <w:pPr>
        <w:jc w:val="both"/>
      </w:pPr>
      <w:r w:rsidRPr="00BE1F11">
        <w:fldChar w:fldCharType="begin"/>
      </w:r>
      <w:r w:rsidRPr="00BE1F11">
        <w:instrText xml:space="preserve"> LINK Excel.Sheet.12 "C:\\Users\\SecretariaMun\\Downloads\\REFORMAS A SECRETARIA (1).xlsx" "FEBRERO 2020!F20C1:F38C4" \a \f 4 \h </w:instrText>
      </w:r>
      <w:r w:rsidRPr="00BE1F11">
        <w:fldChar w:fldCharType="separate"/>
      </w:r>
    </w:p>
    <w:p w14:paraId="32D24A0C" w14:textId="77777777" w:rsidR="00BF4EA3" w:rsidRPr="00BE1F11" w:rsidRDefault="00AC24A8" w:rsidP="00751902">
      <w:pPr>
        <w:rPr>
          <w:lang w:eastAsia="es-ES"/>
        </w:rPr>
      </w:pPr>
      <w:r w:rsidRPr="00BE1F11">
        <w:fldChar w:fldCharType="end"/>
      </w:r>
      <w:bookmarkEnd w:id="39"/>
    </w:p>
    <w:tbl>
      <w:tblPr>
        <w:tblW w:w="7240" w:type="dxa"/>
        <w:tblCellMar>
          <w:left w:w="70" w:type="dxa"/>
          <w:right w:w="70" w:type="dxa"/>
        </w:tblCellMar>
        <w:tblLook w:val="04A0" w:firstRow="1" w:lastRow="0" w:firstColumn="1" w:lastColumn="0" w:noHBand="0" w:noVBand="1"/>
      </w:tblPr>
      <w:tblGrid>
        <w:gridCol w:w="1200"/>
        <w:gridCol w:w="3640"/>
        <w:gridCol w:w="1200"/>
        <w:gridCol w:w="1200"/>
      </w:tblGrid>
      <w:tr w:rsidR="00BF4EA3" w:rsidRPr="00BF4EA3" w14:paraId="75BE0CC1" w14:textId="77777777" w:rsidTr="00BF4EA3">
        <w:trPr>
          <w:trHeight w:val="300"/>
        </w:trPr>
        <w:tc>
          <w:tcPr>
            <w:tcW w:w="72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86F6D39" w14:textId="77777777" w:rsidR="00BF4EA3" w:rsidRPr="00BF4EA3" w:rsidRDefault="00BF4EA3" w:rsidP="00BF4EA3">
            <w:pPr>
              <w:spacing w:after="0" w:line="240" w:lineRule="auto"/>
              <w:jc w:val="center"/>
              <w:rPr>
                <w:rFonts w:ascii="Arial" w:eastAsia="Times New Roman" w:hAnsi="Arial" w:cs="Arial"/>
                <w:b/>
                <w:bCs/>
                <w:sz w:val="16"/>
                <w:szCs w:val="16"/>
                <w:lang w:eastAsia="es-SV"/>
              </w:rPr>
            </w:pPr>
            <w:r w:rsidRPr="00BF4EA3">
              <w:rPr>
                <w:rFonts w:ascii="Arial" w:eastAsia="Times New Roman" w:hAnsi="Arial" w:cs="Arial"/>
                <w:b/>
                <w:bCs/>
                <w:sz w:val="16"/>
                <w:szCs w:val="16"/>
                <w:lang w:eastAsia="es-SV"/>
              </w:rPr>
              <w:t>LOSA DE RODADURA PUENTE FERROVIARIO OSTUA  PROYECTO 20004</w:t>
            </w:r>
          </w:p>
        </w:tc>
      </w:tr>
      <w:tr w:rsidR="00BF4EA3" w:rsidRPr="00BF4EA3" w14:paraId="31FDDDD3" w14:textId="77777777" w:rsidTr="00BF4EA3">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6FC3B48" w14:textId="77777777" w:rsidR="00BF4EA3" w:rsidRPr="00BF4EA3" w:rsidRDefault="00BF4EA3" w:rsidP="00BF4EA3">
            <w:pPr>
              <w:spacing w:after="0" w:line="240" w:lineRule="auto"/>
              <w:jc w:val="center"/>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CEP 04</w:t>
            </w:r>
          </w:p>
        </w:tc>
        <w:tc>
          <w:tcPr>
            <w:tcW w:w="3640" w:type="dxa"/>
            <w:tcBorders>
              <w:top w:val="nil"/>
              <w:left w:val="nil"/>
              <w:bottom w:val="single" w:sz="4" w:space="0" w:color="auto"/>
              <w:right w:val="single" w:sz="4" w:space="0" w:color="auto"/>
            </w:tcBorders>
            <w:shd w:val="clear" w:color="auto" w:fill="auto"/>
            <w:vAlign w:val="center"/>
            <w:hideMark/>
          </w:tcPr>
          <w:p w14:paraId="657AF3AC" w14:textId="77777777" w:rsidR="00BF4EA3" w:rsidRPr="00BF4EA3" w:rsidRDefault="00BF4EA3" w:rsidP="00BF4EA3">
            <w:pPr>
              <w:spacing w:after="0" w:line="240" w:lineRule="auto"/>
              <w:jc w:val="center"/>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single" w:sz="4" w:space="0" w:color="auto"/>
            </w:tcBorders>
            <w:shd w:val="clear" w:color="auto" w:fill="auto"/>
            <w:vAlign w:val="center"/>
            <w:hideMark/>
          </w:tcPr>
          <w:p w14:paraId="38E3085E" w14:textId="77777777" w:rsidR="00BF4EA3" w:rsidRPr="00BF4EA3" w:rsidRDefault="00BF4EA3" w:rsidP="00BF4EA3">
            <w:pPr>
              <w:spacing w:after="0" w:line="240" w:lineRule="auto"/>
              <w:jc w:val="center"/>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14:paraId="78C4D3CA" w14:textId="77777777" w:rsidR="00BF4EA3" w:rsidRPr="00BF4EA3" w:rsidRDefault="00BF4EA3" w:rsidP="00BF4EA3">
            <w:pPr>
              <w:spacing w:after="0" w:line="240" w:lineRule="auto"/>
              <w:jc w:val="center"/>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AUMENTA</w:t>
            </w:r>
          </w:p>
        </w:tc>
      </w:tr>
      <w:tr w:rsidR="00BF4EA3" w:rsidRPr="00BF4EA3" w14:paraId="363F29D3" w14:textId="77777777" w:rsidTr="00BF4EA3">
        <w:trPr>
          <w:trHeight w:val="300"/>
        </w:trPr>
        <w:tc>
          <w:tcPr>
            <w:tcW w:w="1200" w:type="dxa"/>
            <w:tcBorders>
              <w:top w:val="nil"/>
              <w:left w:val="nil"/>
              <w:bottom w:val="nil"/>
              <w:right w:val="nil"/>
            </w:tcBorders>
            <w:shd w:val="clear" w:color="auto" w:fill="auto"/>
            <w:noWrap/>
            <w:vAlign w:val="center"/>
            <w:hideMark/>
          </w:tcPr>
          <w:p w14:paraId="7333C1CA"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w:t>
            </w:r>
          </w:p>
        </w:tc>
        <w:tc>
          <w:tcPr>
            <w:tcW w:w="3640" w:type="dxa"/>
            <w:tcBorders>
              <w:top w:val="nil"/>
              <w:left w:val="nil"/>
              <w:bottom w:val="nil"/>
              <w:right w:val="nil"/>
            </w:tcBorders>
            <w:shd w:val="clear" w:color="auto" w:fill="auto"/>
            <w:noWrap/>
            <w:vAlign w:val="center"/>
            <w:hideMark/>
          </w:tcPr>
          <w:p w14:paraId="239E4FEE"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14:paraId="0B6D2685"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14:paraId="756B739C" w14:textId="77777777" w:rsidR="00BF4EA3" w:rsidRPr="00BF4EA3" w:rsidRDefault="00BF4EA3" w:rsidP="00BF4EA3">
            <w:pPr>
              <w:spacing w:after="0" w:line="240" w:lineRule="auto"/>
              <w:rPr>
                <w:rFonts w:eastAsia="Times New Roman"/>
                <w:sz w:val="20"/>
                <w:szCs w:val="20"/>
                <w:lang w:eastAsia="es-SV"/>
              </w:rPr>
            </w:pPr>
          </w:p>
        </w:tc>
      </w:tr>
      <w:tr w:rsidR="00BF4EA3" w:rsidRPr="00BF4EA3" w14:paraId="52600251" w14:textId="77777777" w:rsidTr="00BF4EA3">
        <w:trPr>
          <w:trHeight w:val="300"/>
        </w:trPr>
        <w:tc>
          <w:tcPr>
            <w:tcW w:w="1200" w:type="dxa"/>
            <w:tcBorders>
              <w:top w:val="nil"/>
              <w:left w:val="nil"/>
              <w:bottom w:val="nil"/>
              <w:right w:val="nil"/>
            </w:tcBorders>
            <w:shd w:val="clear" w:color="auto" w:fill="auto"/>
            <w:noWrap/>
            <w:vAlign w:val="center"/>
            <w:hideMark/>
          </w:tcPr>
          <w:p w14:paraId="30344AC3"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51201</w:t>
            </w:r>
          </w:p>
        </w:tc>
        <w:tc>
          <w:tcPr>
            <w:tcW w:w="3640" w:type="dxa"/>
            <w:tcBorders>
              <w:top w:val="nil"/>
              <w:left w:val="nil"/>
              <w:bottom w:val="nil"/>
              <w:right w:val="nil"/>
            </w:tcBorders>
            <w:shd w:val="clear" w:color="auto" w:fill="auto"/>
            <w:noWrap/>
            <w:vAlign w:val="center"/>
            <w:hideMark/>
          </w:tcPr>
          <w:p w14:paraId="6124DCC6"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SALARIO</w:t>
            </w:r>
          </w:p>
        </w:tc>
        <w:tc>
          <w:tcPr>
            <w:tcW w:w="1200" w:type="dxa"/>
            <w:tcBorders>
              <w:top w:val="nil"/>
              <w:left w:val="nil"/>
              <w:bottom w:val="nil"/>
              <w:right w:val="nil"/>
            </w:tcBorders>
            <w:shd w:val="clear" w:color="auto" w:fill="auto"/>
            <w:noWrap/>
            <w:vAlign w:val="bottom"/>
            <w:hideMark/>
          </w:tcPr>
          <w:p w14:paraId="5E369223" w14:textId="77777777" w:rsidR="00BF4EA3" w:rsidRPr="00BF4EA3" w:rsidRDefault="00BF4EA3" w:rsidP="00BF4EA3">
            <w:pPr>
              <w:spacing w:after="0" w:line="240" w:lineRule="auto"/>
              <w:jc w:val="right"/>
              <w:rPr>
                <w:rFonts w:ascii="Calibri" w:eastAsia="Times New Roman" w:hAnsi="Calibri"/>
                <w:sz w:val="16"/>
                <w:szCs w:val="16"/>
                <w:lang w:eastAsia="es-SV"/>
              </w:rPr>
            </w:pPr>
            <w:r w:rsidRPr="00BF4EA3">
              <w:rPr>
                <w:rFonts w:ascii="Calibri" w:eastAsia="Times New Roman" w:hAnsi="Calibri"/>
                <w:sz w:val="16"/>
                <w:szCs w:val="16"/>
                <w:lang w:eastAsia="es-SV"/>
              </w:rPr>
              <w:t xml:space="preserve">$772.00 </w:t>
            </w:r>
          </w:p>
        </w:tc>
        <w:tc>
          <w:tcPr>
            <w:tcW w:w="1200" w:type="dxa"/>
            <w:tcBorders>
              <w:top w:val="nil"/>
              <w:left w:val="nil"/>
              <w:bottom w:val="nil"/>
              <w:right w:val="nil"/>
            </w:tcBorders>
            <w:shd w:val="clear" w:color="auto" w:fill="auto"/>
            <w:noWrap/>
            <w:vAlign w:val="bottom"/>
            <w:hideMark/>
          </w:tcPr>
          <w:p w14:paraId="6E912C5E" w14:textId="77777777" w:rsidR="00BF4EA3" w:rsidRPr="00BF4EA3" w:rsidRDefault="00BF4EA3" w:rsidP="00BF4EA3">
            <w:pPr>
              <w:spacing w:after="0" w:line="240" w:lineRule="auto"/>
              <w:jc w:val="right"/>
              <w:rPr>
                <w:rFonts w:ascii="Calibri" w:eastAsia="Times New Roman" w:hAnsi="Calibri"/>
                <w:sz w:val="16"/>
                <w:szCs w:val="16"/>
                <w:lang w:eastAsia="es-SV"/>
              </w:rPr>
            </w:pPr>
          </w:p>
        </w:tc>
      </w:tr>
      <w:tr w:rsidR="00BF4EA3" w:rsidRPr="00BF4EA3" w14:paraId="0217F3B8" w14:textId="77777777" w:rsidTr="00BF4EA3">
        <w:trPr>
          <w:trHeight w:val="300"/>
        </w:trPr>
        <w:tc>
          <w:tcPr>
            <w:tcW w:w="1200" w:type="dxa"/>
            <w:tcBorders>
              <w:top w:val="nil"/>
              <w:left w:val="nil"/>
              <w:bottom w:val="nil"/>
              <w:right w:val="nil"/>
            </w:tcBorders>
            <w:shd w:val="clear" w:color="auto" w:fill="auto"/>
            <w:noWrap/>
            <w:vAlign w:val="center"/>
            <w:hideMark/>
          </w:tcPr>
          <w:p w14:paraId="4845B41E"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514</w:t>
            </w:r>
          </w:p>
        </w:tc>
        <w:tc>
          <w:tcPr>
            <w:tcW w:w="3640" w:type="dxa"/>
            <w:tcBorders>
              <w:top w:val="nil"/>
              <w:left w:val="nil"/>
              <w:bottom w:val="nil"/>
              <w:right w:val="nil"/>
            </w:tcBorders>
            <w:shd w:val="clear" w:color="auto" w:fill="auto"/>
            <w:noWrap/>
            <w:vAlign w:val="center"/>
            <w:hideMark/>
          </w:tcPr>
          <w:p w14:paraId="351BC2CF" w14:textId="77777777" w:rsidR="00BF4EA3" w:rsidRPr="00BF4EA3" w:rsidRDefault="00BF4EA3" w:rsidP="00BF4EA3">
            <w:pPr>
              <w:spacing w:after="0" w:line="240" w:lineRule="auto"/>
              <w:rPr>
                <w:rFonts w:ascii="Calibri" w:eastAsia="Times New Roman" w:hAnsi="Calibri"/>
                <w:color w:val="000000"/>
                <w:sz w:val="12"/>
                <w:szCs w:val="12"/>
                <w:lang w:eastAsia="es-SV"/>
              </w:rPr>
            </w:pPr>
            <w:r w:rsidRPr="00BF4EA3">
              <w:rPr>
                <w:rFonts w:ascii="Calibri" w:eastAsia="Times New Roman" w:hAnsi="Calibri"/>
                <w:color w:val="000000"/>
                <w:sz w:val="12"/>
                <w:szCs w:val="12"/>
                <w:lang w:eastAsia="es-SV"/>
              </w:rPr>
              <w:t>CONTRIBUCIONES PAATRONALES INST. SEG.SOC.PUB</w:t>
            </w:r>
          </w:p>
        </w:tc>
        <w:tc>
          <w:tcPr>
            <w:tcW w:w="1200" w:type="dxa"/>
            <w:tcBorders>
              <w:top w:val="nil"/>
              <w:left w:val="nil"/>
              <w:bottom w:val="nil"/>
              <w:right w:val="nil"/>
            </w:tcBorders>
            <w:shd w:val="clear" w:color="auto" w:fill="auto"/>
            <w:vAlign w:val="center"/>
            <w:hideMark/>
          </w:tcPr>
          <w:p w14:paraId="050D45DC" w14:textId="77777777" w:rsidR="00BF4EA3" w:rsidRPr="00BF4EA3" w:rsidRDefault="00BF4EA3" w:rsidP="00BF4EA3">
            <w:pPr>
              <w:spacing w:after="0" w:line="240" w:lineRule="auto"/>
              <w:rPr>
                <w:rFonts w:ascii="Calibri" w:eastAsia="Times New Roman" w:hAnsi="Calibri"/>
                <w:color w:val="000000"/>
                <w:sz w:val="12"/>
                <w:szCs w:val="12"/>
                <w:lang w:eastAsia="es-SV"/>
              </w:rPr>
            </w:pPr>
          </w:p>
        </w:tc>
        <w:tc>
          <w:tcPr>
            <w:tcW w:w="1200" w:type="dxa"/>
            <w:tcBorders>
              <w:top w:val="nil"/>
              <w:left w:val="nil"/>
              <w:bottom w:val="nil"/>
              <w:right w:val="nil"/>
            </w:tcBorders>
            <w:shd w:val="clear" w:color="auto" w:fill="auto"/>
            <w:noWrap/>
            <w:vAlign w:val="center"/>
            <w:hideMark/>
          </w:tcPr>
          <w:p w14:paraId="693DC769"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3046A159" w14:textId="77777777" w:rsidTr="00BF4EA3">
        <w:trPr>
          <w:trHeight w:val="300"/>
        </w:trPr>
        <w:tc>
          <w:tcPr>
            <w:tcW w:w="1200" w:type="dxa"/>
            <w:tcBorders>
              <w:top w:val="nil"/>
              <w:left w:val="nil"/>
              <w:bottom w:val="nil"/>
              <w:right w:val="nil"/>
            </w:tcBorders>
            <w:shd w:val="clear" w:color="auto" w:fill="auto"/>
            <w:noWrap/>
            <w:vAlign w:val="center"/>
            <w:hideMark/>
          </w:tcPr>
          <w:p w14:paraId="6BED94E3"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51402</w:t>
            </w:r>
          </w:p>
        </w:tc>
        <w:tc>
          <w:tcPr>
            <w:tcW w:w="3640" w:type="dxa"/>
            <w:tcBorders>
              <w:top w:val="nil"/>
              <w:left w:val="nil"/>
              <w:bottom w:val="nil"/>
              <w:right w:val="nil"/>
            </w:tcBorders>
            <w:shd w:val="clear" w:color="auto" w:fill="auto"/>
            <w:noWrap/>
            <w:vAlign w:val="center"/>
            <w:hideMark/>
          </w:tcPr>
          <w:p w14:paraId="1475A768"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REMUNERACIONES EVENTUALES  PUBLICAS</w:t>
            </w:r>
          </w:p>
        </w:tc>
        <w:tc>
          <w:tcPr>
            <w:tcW w:w="1200" w:type="dxa"/>
            <w:tcBorders>
              <w:top w:val="nil"/>
              <w:left w:val="nil"/>
              <w:bottom w:val="nil"/>
              <w:right w:val="nil"/>
            </w:tcBorders>
            <w:shd w:val="clear" w:color="auto" w:fill="auto"/>
            <w:vAlign w:val="center"/>
            <w:hideMark/>
          </w:tcPr>
          <w:p w14:paraId="00A3EA39"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$72.42 </w:t>
            </w:r>
          </w:p>
        </w:tc>
        <w:tc>
          <w:tcPr>
            <w:tcW w:w="1200" w:type="dxa"/>
            <w:tcBorders>
              <w:top w:val="nil"/>
              <w:left w:val="nil"/>
              <w:bottom w:val="nil"/>
              <w:right w:val="nil"/>
            </w:tcBorders>
            <w:shd w:val="clear" w:color="auto" w:fill="auto"/>
            <w:noWrap/>
            <w:vAlign w:val="center"/>
            <w:hideMark/>
          </w:tcPr>
          <w:p w14:paraId="2B5D2AFB"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6200429D" w14:textId="77777777" w:rsidTr="00BF4EA3">
        <w:trPr>
          <w:trHeight w:val="300"/>
        </w:trPr>
        <w:tc>
          <w:tcPr>
            <w:tcW w:w="1200" w:type="dxa"/>
            <w:tcBorders>
              <w:top w:val="nil"/>
              <w:left w:val="nil"/>
              <w:bottom w:val="nil"/>
              <w:right w:val="nil"/>
            </w:tcBorders>
            <w:shd w:val="clear" w:color="auto" w:fill="auto"/>
            <w:noWrap/>
            <w:vAlign w:val="center"/>
            <w:hideMark/>
          </w:tcPr>
          <w:p w14:paraId="20A8A139"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w:t>
            </w:r>
          </w:p>
        </w:tc>
        <w:tc>
          <w:tcPr>
            <w:tcW w:w="3640" w:type="dxa"/>
            <w:tcBorders>
              <w:top w:val="nil"/>
              <w:left w:val="nil"/>
              <w:bottom w:val="nil"/>
              <w:right w:val="nil"/>
            </w:tcBorders>
            <w:shd w:val="clear" w:color="auto" w:fill="auto"/>
            <w:noWrap/>
            <w:vAlign w:val="center"/>
            <w:hideMark/>
          </w:tcPr>
          <w:p w14:paraId="003DC74A"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vAlign w:val="center"/>
            <w:hideMark/>
          </w:tcPr>
          <w:p w14:paraId="5D1306DC"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3DFB051F"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763E29EA" w14:textId="77777777" w:rsidTr="00BF4EA3">
        <w:trPr>
          <w:trHeight w:val="300"/>
        </w:trPr>
        <w:tc>
          <w:tcPr>
            <w:tcW w:w="1200" w:type="dxa"/>
            <w:tcBorders>
              <w:top w:val="nil"/>
              <w:left w:val="nil"/>
              <w:bottom w:val="nil"/>
              <w:right w:val="nil"/>
            </w:tcBorders>
            <w:shd w:val="clear" w:color="auto" w:fill="auto"/>
            <w:noWrap/>
            <w:vAlign w:val="center"/>
            <w:hideMark/>
          </w:tcPr>
          <w:p w14:paraId="3F085E65"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51502</w:t>
            </w:r>
          </w:p>
        </w:tc>
        <w:tc>
          <w:tcPr>
            <w:tcW w:w="3640" w:type="dxa"/>
            <w:tcBorders>
              <w:top w:val="nil"/>
              <w:left w:val="nil"/>
              <w:bottom w:val="nil"/>
              <w:right w:val="nil"/>
            </w:tcBorders>
            <w:shd w:val="clear" w:color="auto" w:fill="auto"/>
            <w:noWrap/>
            <w:vAlign w:val="center"/>
            <w:hideMark/>
          </w:tcPr>
          <w:p w14:paraId="3F1A2EF8"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REMUNERACIONES EVENTUALES PRIVADAS</w:t>
            </w:r>
          </w:p>
        </w:tc>
        <w:tc>
          <w:tcPr>
            <w:tcW w:w="1200" w:type="dxa"/>
            <w:tcBorders>
              <w:top w:val="nil"/>
              <w:left w:val="nil"/>
              <w:bottom w:val="nil"/>
              <w:right w:val="nil"/>
            </w:tcBorders>
            <w:shd w:val="clear" w:color="auto" w:fill="auto"/>
            <w:vAlign w:val="center"/>
            <w:hideMark/>
          </w:tcPr>
          <w:p w14:paraId="6A88B79C"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$66.03 </w:t>
            </w:r>
          </w:p>
        </w:tc>
        <w:tc>
          <w:tcPr>
            <w:tcW w:w="1200" w:type="dxa"/>
            <w:tcBorders>
              <w:top w:val="nil"/>
              <w:left w:val="nil"/>
              <w:bottom w:val="nil"/>
              <w:right w:val="nil"/>
            </w:tcBorders>
            <w:shd w:val="clear" w:color="auto" w:fill="auto"/>
            <w:noWrap/>
            <w:vAlign w:val="center"/>
            <w:hideMark/>
          </w:tcPr>
          <w:p w14:paraId="19F8BB82"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736E8E98" w14:textId="77777777" w:rsidTr="00BF4EA3">
        <w:trPr>
          <w:trHeight w:val="300"/>
        </w:trPr>
        <w:tc>
          <w:tcPr>
            <w:tcW w:w="1200" w:type="dxa"/>
            <w:tcBorders>
              <w:top w:val="nil"/>
              <w:left w:val="nil"/>
              <w:bottom w:val="nil"/>
              <w:right w:val="nil"/>
            </w:tcBorders>
            <w:shd w:val="clear" w:color="auto" w:fill="auto"/>
            <w:noWrap/>
            <w:vAlign w:val="center"/>
            <w:hideMark/>
          </w:tcPr>
          <w:p w14:paraId="49DADEFB"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w:t>
            </w:r>
          </w:p>
        </w:tc>
        <w:tc>
          <w:tcPr>
            <w:tcW w:w="3640" w:type="dxa"/>
            <w:tcBorders>
              <w:top w:val="nil"/>
              <w:left w:val="nil"/>
              <w:bottom w:val="nil"/>
              <w:right w:val="nil"/>
            </w:tcBorders>
            <w:shd w:val="clear" w:color="auto" w:fill="auto"/>
            <w:noWrap/>
            <w:vAlign w:val="center"/>
            <w:hideMark/>
          </w:tcPr>
          <w:p w14:paraId="6CA92F74"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14:paraId="318E610A"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3E2D85B0"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20D3816E" w14:textId="77777777" w:rsidTr="00BF4EA3">
        <w:trPr>
          <w:trHeight w:val="300"/>
        </w:trPr>
        <w:tc>
          <w:tcPr>
            <w:tcW w:w="1200" w:type="dxa"/>
            <w:tcBorders>
              <w:top w:val="nil"/>
              <w:left w:val="nil"/>
              <w:bottom w:val="nil"/>
              <w:right w:val="nil"/>
            </w:tcBorders>
            <w:shd w:val="clear" w:color="auto" w:fill="auto"/>
            <w:noWrap/>
            <w:vAlign w:val="center"/>
            <w:hideMark/>
          </w:tcPr>
          <w:p w14:paraId="73615F5E"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541</w:t>
            </w:r>
          </w:p>
        </w:tc>
        <w:tc>
          <w:tcPr>
            <w:tcW w:w="3640" w:type="dxa"/>
            <w:tcBorders>
              <w:top w:val="nil"/>
              <w:left w:val="nil"/>
              <w:bottom w:val="nil"/>
              <w:right w:val="nil"/>
            </w:tcBorders>
            <w:shd w:val="clear" w:color="auto" w:fill="auto"/>
            <w:noWrap/>
            <w:vAlign w:val="center"/>
            <w:hideMark/>
          </w:tcPr>
          <w:p w14:paraId="7994869E"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14:paraId="51FD43C6"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7C1DDDD0"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5428DD4C" w14:textId="77777777" w:rsidTr="00BF4EA3">
        <w:trPr>
          <w:trHeight w:val="300"/>
        </w:trPr>
        <w:tc>
          <w:tcPr>
            <w:tcW w:w="1200" w:type="dxa"/>
            <w:tcBorders>
              <w:top w:val="nil"/>
              <w:left w:val="nil"/>
              <w:bottom w:val="nil"/>
              <w:right w:val="nil"/>
            </w:tcBorders>
            <w:shd w:val="clear" w:color="auto" w:fill="auto"/>
            <w:noWrap/>
            <w:vAlign w:val="center"/>
            <w:hideMark/>
          </w:tcPr>
          <w:p w14:paraId="6D191F04"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54111</w:t>
            </w:r>
          </w:p>
        </w:tc>
        <w:tc>
          <w:tcPr>
            <w:tcW w:w="3640" w:type="dxa"/>
            <w:tcBorders>
              <w:top w:val="nil"/>
              <w:left w:val="nil"/>
              <w:bottom w:val="nil"/>
              <w:right w:val="nil"/>
            </w:tcBorders>
            <w:shd w:val="clear" w:color="auto" w:fill="auto"/>
            <w:noWrap/>
            <w:vAlign w:val="center"/>
            <w:hideMark/>
          </w:tcPr>
          <w:p w14:paraId="77C7D649"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MINERALES NO METALICOS Y SUS DERIV.</w:t>
            </w:r>
          </w:p>
        </w:tc>
        <w:tc>
          <w:tcPr>
            <w:tcW w:w="1200" w:type="dxa"/>
            <w:tcBorders>
              <w:top w:val="nil"/>
              <w:left w:val="nil"/>
              <w:bottom w:val="nil"/>
              <w:right w:val="nil"/>
            </w:tcBorders>
            <w:shd w:val="clear" w:color="auto" w:fill="auto"/>
            <w:vAlign w:val="center"/>
            <w:hideMark/>
          </w:tcPr>
          <w:p w14:paraId="487495D8"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$933.80 </w:t>
            </w:r>
          </w:p>
        </w:tc>
        <w:tc>
          <w:tcPr>
            <w:tcW w:w="1200" w:type="dxa"/>
            <w:tcBorders>
              <w:top w:val="nil"/>
              <w:left w:val="nil"/>
              <w:bottom w:val="nil"/>
              <w:right w:val="nil"/>
            </w:tcBorders>
            <w:shd w:val="clear" w:color="auto" w:fill="auto"/>
            <w:noWrap/>
            <w:vAlign w:val="center"/>
            <w:hideMark/>
          </w:tcPr>
          <w:p w14:paraId="3BA56BE4"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6DAE176A" w14:textId="77777777" w:rsidTr="00BF4EA3">
        <w:trPr>
          <w:trHeight w:val="300"/>
        </w:trPr>
        <w:tc>
          <w:tcPr>
            <w:tcW w:w="1200" w:type="dxa"/>
            <w:tcBorders>
              <w:top w:val="nil"/>
              <w:left w:val="nil"/>
              <w:bottom w:val="nil"/>
              <w:right w:val="nil"/>
            </w:tcBorders>
            <w:shd w:val="clear" w:color="auto" w:fill="auto"/>
            <w:noWrap/>
            <w:vAlign w:val="center"/>
            <w:hideMark/>
          </w:tcPr>
          <w:p w14:paraId="3EBE93C9"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54112</w:t>
            </w:r>
          </w:p>
        </w:tc>
        <w:tc>
          <w:tcPr>
            <w:tcW w:w="3640" w:type="dxa"/>
            <w:tcBorders>
              <w:top w:val="nil"/>
              <w:left w:val="nil"/>
              <w:bottom w:val="nil"/>
              <w:right w:val="nil"/>
            </w:tcBorders>
            <w:shd w:val="clear" w:color="auto" w:fill="auto"/>
            <w:noWrap/>
            <w:vAlign w:val="center"/>
            <w:hideMark/>
          </w:tcPr>
          <w:p w14:paraId="3038646E"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MINERALES METALICOS Y SUS DERIV.</w:t>
            </w:r>
          </w:p>
        </w:tc>
        <w:tc>
          <w:tcPr>
            <w:tcW w:w="1200" w:type="dxa"/>
            <w:tcBorders>
              <w:top w:val="nil"/>
              <w:left w:val="nil"/>
              <w:bottom w:val="nil"/>
              <w:right w:val="nil"/>
            </w:tcBorders>
            <w:shd w:val="clear" w:color="auto" w:fill="auto"/>
            <w:vAlign w:val="center"/>
            <w:hideMark/>
          </w:tcPr>
          <w:p w14:paraId="7E71A4B4"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$5,381.82 </w:t>
            </w:r>
          </w:p>
        </w:tc>
        <w:tc>
          <w:tcPr>
            <w:tcW w:w="1200" w:type="dxa"/>
            <w:tcBorders>
              <w:top w:val="nil"/>
              <w:left w:val="nil"/>
              <w:bottom w:val="nil"/>
              <w:right w:val="nil"/>
            </w:tcBorders>
            <w:shd w:val="clear" w:color="auto" w:fill="auto"/>
            <w:noWrap/>
            <w:vAlign w:val="center"/>
            <w:hideMark/>
          </w:tcPr>
          <w:p w14:paraId="68C877F0"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2F6495AC" w14:textId="77777777" w:rsidTr="00BF4EA3">
        <w:trPr>
          <w:trHeight w:val="300"/>
        </w:trPr>
        <w:tc>
          <w:tcPr>
            <w:tcW w:w="1200" w:type="dxa"/>
            <w:tcBorders>
              <w:top w:val="nil"/>
              <w:left w:val="nil"/>
              <w:bottom w:val="nil"/>
              <w:right w:val="nil"/>
            </w:tcBorders>
            <w:shd w:val="clear" w:color="auto" w:fill="auto"/>
            <w:noWrap/>
            <w:vAlign w:val="center"/>
            <w:hideMark/>
          </w:tcPr>
          <w:p w14:paraId="4AC5268F"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54118</w:t>
            </w:r>
          </w:p>
        </w:tc>
        <w:tc>
          <w:tcPr>
            <w:tcW w:w="3640" w:type="dxa"/>
            <w:tcBorders>
              <w:top w:val="nil"/>
              <w:left w:val="nil"/>
              <w:bottom w:val="nil"/>
              <w:right w:val="nil"/>
            </w:tcBorders>
            <w:shd w:val="clear" w:color="auto" w:fill="auto"/>
            <w:noWrap/>
            <w:vAlign w:val="center"/>
            <w:hideMark/>
          </w:tcPr>
          <w:p w14:paraId="086508E7"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HERRAMIENTAS</w:t>
            </w:r>
          </w:p>
        </w:tc>
        <w:tc>
          <w:tcPr>
            <w:tcW w:w="1200" w:type="dxa"/>
            <w:tcBorders>
              <w:top w:val="nil"/>
              <w:left w:val="nil"/>
              <w:bottom w:val="nil"/>
              <w:right w:val="nil"/>
            </w:tcBorders>
            <w:shd w:val="clear" w:color="auto" w:fill="auto"/>
            <w:vAlign w:val="center"/>
            <w:hideMark/>
          </w:tcPr>
          <w:p w14:paraId="27134E4D"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$441.73 </w:t>
            </w:r>
          </w:p>
        </w:tc>
        <w:tc>
          <w:tcPr>
            <w:tcW w:w="1200" w:type="dxa"/>
            <w:tcBorders>
              <w:top w:val="nil"/>
              <w:left w:val="nil"/>
              <w:bottom w:val="nil"/>
              <w:right w:val="nil"/>
            </w:tcBorders>
            <w:shd w:val="clear" w:color="auto" w:fill="auto"/>
            <w:noWrap/>
            <w:vAlign w:val="center"/>
            <w:hideMark/>
          </w:tcPr>
          <w:p w14:paraId="2AAFA548"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2ACF833D" w14:textId="77777777" w:rsidTr="00BF4EA3">
        <w:trPr>
          <w:trHeight w:val="300"/>
        </w:trPr>
        <w:tc>
          <w:tcPr>
            <w:tcW w:w="1200" w:type="dxa"/>
            <w:tcBorders>
              <w:top w:val="nil"/>
              <w:left w:val="nil"/>
              <w:bottom w:val="nil"/>
              <w:right w:val="nil"/>
            </w:tcBorders>
            <w:shd w:val="clear" w:color="auto" w:fill="auto"/>
            <w:noWrap/>
            <w:vAlign w:val="center"/>
            <w:hideMark/>
          </w:tcPr>
          <w:p w14:paraId="40CEAB25" w14:textId="77777777" w:rsidR="00BF4EA3" w:rsidRPr="00BF4EA3" w:rsidRDefault="00BF4EA3" w:rsidP="00BF4EA3">
            <w:pPr>
              <w:spacing w:after="0" w:line="240" w:lineRule="auto"/>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54199</w:t>
            </w:r>
          </w:p>
        </w:tc>
        <w:tc>
          <w:tcPr>
            <w:tcW w:w="3640" w:type="dxa"/>
            <w:tcBorders>
              <w:top w:val="nil"/>
              <w:left w:val="nil"/>
              <w:bottom w:val="nil"/>
              <w:right w:val="nil"/>
            </w:tcBorders>
            <w:shd w:val="clear" w:color="auto" w:fill="auto"/>
            <w:noWrap/>
            <w:vAlign w:val="center"/>
            <w:hideMark/>
          </w:tcPr>
          <w:p w14:paraId="5388851B" w14:textId="77777777" w:rsidR="00BF4EA3" w:rsidRPr="00BF4EA3" w:rsidRDefault="00BF4EA3" w:rsidP="00BF4EA3">
            <w:pPr>
              <w:spacing w:after="0" w:line="240" w:lineRule="auto"/>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14:paraId="37672E68"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$3,165.18 </w:t>
            </w:r>
          </w:p>
        </w:tc>
        <w:tc>
          <w:tcPr>
            <w:tcW w:w="1200" w:type="dxa"/>
            <w:tcBorders>
              <w:top w:val="nil"/>
              <w:left w:val="nil"/>
              <w:bottom w:val="nil"/>
              <w:right w:val="nil"/>
            </w:tcBorders>
            <w:shd w:val="clear" w:color="auto" w:fill="auto"/>
            <w:noWrap/>
            <w:vAlign w:val="center"/>
            <w:hideMark/>
          </w:tcPr>
          <w:p w14:paraId="0C6C1E35"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55CEFF5F" w14:textId="77777777" w:rsidTr="00BF4EA3">
        <w:trPr>
          <w:trHeight w:val="300"/>
        </w:trPr>
        <w:tc>
          <w:tcPr>
            <w:tcW w:w="1200" w:type="dxa"/>
            <w:tcBorders>
              <w:top w:val="nil"/>
              <w:left w:val="nil"/>
              <w:bottom w:val="nil"/>
              <w:right w:val="nil"/>
            </w:tcBorders>
            <w:shd w:val="clear" w:color="auto" w:fill="auto"/>
            <w:noWrap/>
            <w:vAlign w:val="center"/>
            <w:hideMark/>
          </w:tcPr>
          <w:p w14:paraId="75EA8689" w14:textId="77777777" w:rsidR="00BF4EA3" w:rsidRPr="00BF4EA3" w:rsidRDefault="00BF4EA3" w:rsidP="00BF4EA3">
            <w:pPr>
              <w:spacing w:after="0" w:line="240" w:lineRule="auto"/>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54304</w:t>
            </w:r>
          </w:p>
        </w:tc>
        <w:tc>
          <w:tcPr>
            <w:tcW w:w="3640" w:type="dxa"/>
            <w:tcBorders>
              <w:top w:val="nil"/>
              <w:left w:val="nil"/>
              <w:bottom w:val="nil"/>
              <w:right w:val="nil"/>
            </w:tcBorders>
            <w:shd w:val="clear" w:color="auto" w:fill="auto"/>
            <w:noWrap/>
            <w:vAlign w:val="center"/>
            <w:hideMark/>
          </w:tcPr>
          <w:p w14:paraId="41382BA2" w14:textId="77777777" w:rsidR="00BF4EA3" w:rsidRPr="00BF4EA3" w:rsidRDefault="00BF4EA3" w:rsidP="00BF4EA3">
            <w:pPr>
              <w:spacing w:after="0" w:line="240" w:lineRule="auto"/>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TRANSPORTES Y FLETES</w:t>
            </w:r>
          </w:p>
        </w:tc>
        <w:tc>
          <w:tcPr>
            <w:tcW w:w="1200" w:type="dxa"/>
            <w:tcBorders>
              <w:top w:val="nil"/>
              <w:left w:val="nil"/>
              <w:bottom w:val="nil"/>
              <w:right w:val="nil"/>
            </w:tcBorders>
            <w:shd w:val="clear" w:color="auto" w:fill="auto"/>
            <w:vAlign w:val="center"/>
            <w:hideMark/>
          </w:tcPr>
          <w:p w14:paraId="22EEB50E"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$338.48 </w:t>
            </w:r>
          </w:p>
        </w:tc>
        <w:tc>
          <w:tcPr>
            <w:tcW w:w="1200" w:type="dxa"/>
            <w:tcBorders>
              <w:top w:val="nil"/>
              <w:left w:val="nil"/>
              <w:bottom w:val="nil"/>
              <w:right w:val="nil"/>
            </w:tcBorders>
            <w:shd w:val="clear" w:color="auto" w:fill="auto"/>
            <w:noWrap/>
            <w:vAlign w:val="center"/>
            <w:hideMark/>
          </w:tcPr>
          <w:p w14:paraId="3AA48D56"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753646ED" w14:textId="77777777" w:rsidTr="00BF4EA3">
        <w:trPr>
          <w:trHeight w:val="300"/>
        </w:trPr>
        <w:tc>
          <w:tcPr>
            <w:tcW w:w="1200" w:type="dxa"/>
            <w:tcBorders>
              <w:top w:val="nil"/>
              <w:left w:val="nil"/>
              <w:bottom w:val="nil"/>
              <w:right w:val="nil"/>
            </w:tcBorders>
            <w:shd w:val="clear" w:color="auto" w:fill="auto"/>
            <w:noWrap/>
            <w:vAlign w:val="center"/>
            <w:hideMark/>
          </w:tcPr>
          <w:p w14:paraId="0127C545"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61</w:t>
            </w:r>
          </w:p>
        </w:tc>
        <w:tc>
          <w:tcPr>
            <w:tcW w:w="3640" w:type="dxa"/>
            <w:tcBorders>
              <w:top w:val="nil"/>
              <w:left w:val="nil"/>
              <w:bottom w:val="nil"/>
              <w:right w:val="nil"/>
            </w:tcBorders>
            <w:shd w:val="clear" w:color="auto" w:fill="auto"/>
            <w:noWrap/>
            <w:vAlign w:val="center"/>
            <w:hideMark/>
          </w:tcPr>
          <w:p w14:paraId="6DC78ECD"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14:paraId="1BBE4B28"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14:paraId="6E560622"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2C3B38AB" w14:textId="77777777" w:rsidTr="00BF4EA3">
        <w:trPr>
          <w:trHeight w:val="300"/>
        </w:trPr>
        <w:tc>
          <w:tcPr>
            <w:tcW w:w="1200" w:type="dxa"/>
            <w:tcBorders>
              <w:top w:val="nil"/>
              <w:left w:val="nil"/>
              <w:bottom w:val="nil"/>
              <w:right w:val="nil"/>
            </w:tcBorders>
            <w:shd w:val="clear" w:color="auto" w:fill="auto"/>
            <w:noWrap/>
            <w:vAlign w:val="center"/>
            <w:hideMark/>
          </w:tcPr>
          <w:p w14:paraId="3E4BE69D"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616</w:t>
            </w:r>
          </w:p>
        </w:tc>
        <w:tc>
          <w:tcPr>
            <w:tcW w:w="3640" w:type="dxa"/>
            <w:tcBorders>
              <w:top w:val="nil"/>
              <w:left w:val="nil"/>
              <w:bottom w:val="nil"/>
              <w:right w:val="nil"/>
            </w:tcBorders>
            <w:shd w:val="clear" w:color="auto" w:fill="auto"/>
            <w:noWrap/>
            <w:vAlign w:val="center"/>
            <w:hideMark/>
          </w:tcPr>
          <w:p w14:paraId="00DAD9E6"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14:paraId="66E5FD42"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14:paraId="2031A95E"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6AF10E7B" w14:textId="77777777" w:rsidTr="00BF4EA3">
        <w:trPr>
          <w:trHeight w:val="300"/>
        </w:trPr>
        <w:tc>
          <w:tcPr>
            <w:tcW w:w="1200" w:type="dxa"/>
            <w:tcBorders>
              <w:top w:val="nil"/>
              <w:left w:val="nil"/>
              <w:bottom w:val="nil"/>
              <w:right w:val="nil"/>
            </w:tcBorders>
            <w:shd w:val="clear" w:color="auto" w:fill="auto"/>
            <w:noWrap/>
            <w:vAlign w:val="center"/>
            <w:hideMark/>
          </w:tcPr>
          <w:p w14:paraId="76F9B077" w14:textId="77777777" w:rsidR="00BF4EA3" w:rsidRPr="00BF4EA3" w:rsidRDefault="00BF4EA3" w:rsidP="00BF4EA3">
            <w:pPr>
              <w:spacing w:after="0" w:line="240" w:lineRule="auto"/>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61699</w:t>
            </w:r>
          </w:p>
        </w:tc>
        <w:tc>
          <w:tcPr>
            <w:tcW w:w="3640" w:type="dxa"/>
            <w:tcBorders>
              <w:top w:val="nil"/>
              <w:left w:val="nil"/>
              <w:bottom w:val="nil"/>
              <w:right w:val="nil"/>
            </w:tcBorders>
            <w:shd w:val="clear" w:color="auto" w:fill="auto"/>
            <w:noWrap/>
            <w:vAlign w:val="center"/>
            <w:hideMark/>
          </w:tcPr>
          <w:p w14:paraId="63F3B5D9" w14:textId="77777777" w:rsidR="00BF4EA3" w:rsidRPr="00BF4EA3" w:rsidRDefault="00BF4EA3" w:rsidP="00BF4EA3">
            <w:pPr>
              <w:spacing w:after="0" w:line="240" w:lineRule="auto"/>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14:paraId="17941FF9"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14:paraId="289B5AA4"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$11,171.46 </w:t>
            </w:r>
          </w:p>
        </w:tc>
      </w:tr>
      <w:tr w:rsidR="00BF4EA3" w:rsidRPr="00BF4EA3" w14:paraId="0D214DF4" w14:textId="77777777" w:rsidTr="00BF4EA3">
        <w:trPr>
          <w:trHeight w:val="300"/>
        </w:trPr>
        <w:tc>
          <w:tcPr>
            <w:tcW w:w="1200" w:type="dxa"/>
            <w:tcBorders>
              <w:top w:val="single" w:sz="4" w:space="0" w:color="auto"/>
              <w:left w:val="nil"/>
              <w:bottom w:val="single" w:sz="4" w:space="0" w:color="auto"/>
              <w:right w:val="nil"/>
            </w:tcBorders>
            <w:shd w:val="clear" w:color="auto" w:fill="auto"/>
            <w:noWrap/>
            <w:vAlign w:val="center"/>
            <w:hideMark/>
          </w:tcPr>
          <w:p w14:paraId="3CC57AC5"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 </w:t>
            </w:r>
          </w:p>
        </w:tc>
        <w:tc>
          <w:tcPr>
            <w:tcW w:w="3640" w:type="dxa"/>
            <w:tcBorders>
              <w:top w:val="single" w:sz="4" w:space="0" w:color="auto"/>
              <w:left w:val="nil"/>
              <w:bottom w:val="single" w:sz="4" w:space="0" w:color="auto"/>
              <w:right w:val="nil"/>
            </w:tcBorders>
            <w:shd w:val="clear" w:color="auto" w:fill="auto"/>
            <w:noWrap/>
            <w:vAlign w:val="center"/>
            <w:hideMark/>
          </w:tcPr>
          <w:p w14:paraId="7F03BB98"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single" w:sz="4" w:space="0" w:color="auto"/>
              <w:right w:val="nil"/>
            </w:tcBorders>
            <w:shd w:val="clear" w:color="auto" w:fill="auto"/>
            <w:noWrap/>
            <w:vAlign w:val="center"/>
            <w:hideMark/>
          </w:tcPr>
          <w:p w14:paraId="4D40A2DD" w14:textId="77777777" w:rsidR="00BF4EA3" w:rsidRPr="00BF4EA3" w:rsidRDefault="00BF4EA3" w:rsidP="00BF4EA3">
            <w:pPr>
              <w:spacing w:after="0" w:line="240" w:lineRule="auto"/>
              <w:jc w:val="right"/>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 xml:space="preserve">$11,171.46 </w:t>
            </w:r>
          </w:p>
        </w:tc>
        <w:tc>
          <w:tcPr>
            <w:tcW w:w="1200" w:type="dxa"/>
            <w:tcBorders>
              <w:top w:val="single" w:sz="4" w:space="0" w:color="auto"/>
              <w:left w:val="nil"/>
              <w:bottom w:val="single" w:sz="4" w:space="0" w:color="auto"/>
              <w:right w:val="nil"/>
            </w:tcBorders>
            <w:shd w:val="clear" w:color="auto" w:fill="auto"/>
            <w:noWrap/>
            <w:vAlign w:val="center"/>
            <w:hideMark/>
          </w:tcPr>
          <w:p w14:paraId="43B4E0CF" w14:textId="77777777" w:rsidR="00BF4EA3" w:rsidRPr="00BF4EA3" w:rsidRDefault="00BF4EA3" w:rsidP="00BF4EA3">
            <w:pPr>
              <w:spacing w:after="0" w:line="240" w:lineRule="auto"/>
              <w:jc w:val="right"/>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 xml:space="preserve">$11,171.46 </w:t>
            </w:r>
          </w:p>
        </w:tc>
      </w:tr>
    </w:tbl>
    <w:p w14:paraId="51B83A91" w14:textId="77777777" w:rsidR="00AC24A8" w:rsidRDefault="00AC24A8" w:rsidP="00751902">
      <w:pPr>
        <w:rPr>
          <w:lang w:eastAsia="es-ES"/>
        </w:rPr>
      </w:pPr>
    </w:p>
    <w:tbl>
      <w:tblPr>
        <w:tblW w:w="7240" w:type="dxa"/>
        <w:tblCellMar>
          <w:left w:w="70" w:type="dxa"/>
          <w:right w:w="70" w:type="dxa"/>
        </w:tblCellMar>
        <w:tblLook w:val="04A0" w:firstRow="1" w:lastRow="0" w:firstColumn="1" w:lastColumn="0" w:noHBand="0" w:noVBand="1"/>
      </w:tblPr>
      <w:tblGrid>
        <w:gridCol w:w="1200"/>
        <w:gridCol w:w="3640"/>
        <w:gridCol w:w="1200"/>
        <w:gridCol w:w="1200"/>
      </w:tblGrid>
      <w:tr w:rsidR="00BF4EA3" w:rsidRPr="00BF4EA3" w14:paraId="0EA39F26" w14:textId="77777777" w:rsidTr="00BF4EA3">
        <w:trPr>
          <w:trHeight w:val="510"/>
        </w:trPr>
        <w:tc>
          <w:tcPr>
            <w:tcW w:w="72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3ABBDF8" w14:textId="77777777" w:rsidR="00BF4EA3" w:rsidRPr="00BF4EA3" w:rsidRDefault="00BF4EA3" w:rsidP="00BF4EA3">
            <w:pPr>
              <w:spacing w:after="0" w:line="240" w:lineRule="auto"/>
              <w:jc w:val="center"/>
              <w:rPr>
                <w:rFonts w:ascii="Arial" w:eastAsia="Times New Roman" w:hAnsi="Arial" w:cs="Arial"/>
                <w:b/>
                <w:bCs/>
                <w:sz w:val="16"/>
                <w:szCs w:val="16"/>
                <w:lang w:eastAsia="es-SV"/>
              </w:rPr>
            </w:pPr>
            <w:r w:rsidRPr="00BF4EA3">
              <w:rPr>
                <w:rFonts w:ascii="Arial" w:eastAsia="Times New Roman" w:hAnsi="Arial" w:cs="Arial"/>
                <w:b/>
                <w:bCs/>
                <w:sz w:val="16"/>
                <w:szCs w:val="16"/>
                <w:lang w:eastAsia="es-SV"/>
              </w:rPr>
              <w:t>CONSTRUCCION DE TUBOS DE CONCRETO Y PROTECCION DE TALUDES CAS. EL ROBLE METAPAN  PROYECTO 20005</w:t>
            </w:r>
          </w:p>
        </w:tc>
      </w:tr>
      <w:tr w:rsidR="00BF4EA3" w:rsidRPr="00BF4EA3" w14:paraId="4DD47B7B" w14:textId="77777777" w:rsidTr="00BF4EA3">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61D364B" w14:textId="77777777" w:rsidR="00BF4EA3" w:rsidRPr="00BF4EA3" w:rsidRDefault="00BF4EA3" w:rsidP="00BF4EA3">
            <w:pPr>
              <w:spacing w:after="0" w:line="240" w:lineRule="auto"/>
              <w:jc w:val="center"/>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CEP 04</w:t>
            </w:r>
          </w:p>
        </w:tc>
        <w:tc>
          <w:tcPr>
            <w:tcW w:w="3640" w:type="dxa"/>
            <w:tcBorders>
              <w:top w:val="nil"/>
              <w:left w:val="nil"/>
              <w:bottom w:val="single" w:sz="4" w:space="0" w:color="auto"/>
              <w:right w:val="single" w:sz="4" w:space="0" w:color="auto"/>
            </w:tcBorders>
            <w:shd w:val="clear" w:color="auto" w:fill="auto"/>
            <w:vAlign w:val="center"/>
            <w:hideMark/>
          </w:tcPr>
          <w:p w14:paraId="19B8ABA6" w14:textId="77777777" w:rsidR="00BF4EA3" w:rsidRPr="00BF4EA3" w:rsidRDefault="00BF4EA3" w:rsidP="00BF4EA3">
            <w:pPr>
              <w:spacing w:after="0" w:line="240" w:lineRule="auto"/>
              <w:jc w:val="center"/>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single" w:sz="4" w:space="0" w:color="auto"/>
            </w:tcBorders>
            <w:shd w:val="clear" w:color="auto" w:fill="auto"/>
            <w:vAlign w:val="center"/>
            <w:hideMark/>
          </w:tcPr>
          <w:p w14:paraId="5C9DAEF5" w14:textId="77777777" w:rsidR="00BF4EA3" w:rsidRPr="00BF4EA3" w:rsidRDefault="00BF4EA3" w:rsidP="00BF4EA3">
            <w:pPr>
              <w:spacing w:after="0" w:line="240" w:lineRule="auto"/>
              <w:jc w:val="center"/>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14:paraId="284DDAED" w14:textId="77777777" w:rsidR="00BF4EA3" w:rsidRPr="00BF4EA3" w:rsidRDefault="00BF4EA3" w:rsidP="00BF4EA3">
            <w:pPr>
              <w:spacing w:after="0" w:line="240" w:lineRule="auto"/>
              <w:jc w:val="center"/>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AUMENTA</w:t>
            </w:r>
          </w:p>
        </w:tc>
      </w:tr>
      <w:tr w:rsidR="00BF4EA3" w:rsidRPr="00BF4EA3" w14:paraId="14EC1CBD" w14:textId="77777777" w:rsidTr="00BF4EA3">
        <w:trPr>
          <w:trHeight w:val="300"/>
        </w:trPr>
        <w:tc>
          <w:tcPr>
            <w:tcW w:w="1200" w:type="dxa"/>
            <w:tcBorders>
              <w:top w:val="nil"/>
              <w:left w:val="nil"/>
              <w:bottom w:val="nil"/>
              <w:right w:val="nil"/>
            </w:tcBorders>
            <w:shd w:val="clear" w:color="auto" w:fill="auto"/>
            <w:noWrap/>
            <w:vAlign w:val="center"/>
            <w:hideMark/>
          </w:tcPr>
          <w:p w14:paraId="6B91FF2A"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w:t>
            </w:r>
          </w:p>
        </w:tc>
        <w:tc>
          <w:tcPr>
            <w:tcW w:w="3640" w:type="dxa"/>
            <w:tcBorders>
              <w:top w:val="nil"/>
              <w:left w:val="nil"/>
              <w:bottom w:val="nil"/>
              <w:right w:val="nil"/>
            </w:tcBorders>
            <w:shd w:val="clear" w:color="auto" w:fill="auto"/>
            <w:noWrap/>
            <w:vAlign w:val="center"/>
            <w:hideMark/>
          </w:tcPr>
          <w:p w14:paraId="5AF6D429"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14:paraId="4A3603EF"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14:paraId="1541B5E7" w14:textId="77777777" w:rsidR="00BF4EA3" w:rsidRPr="00BF4EA3" w:rsidRDefault="00BF4EA3" w:rsidP="00BF4EA3">
            <w:pPr>
              <w:spacing w:after="0" w:line="240" w:lineRule="auto"/>
              <w:rPr>
                <w:rFonts w:eastAsia="Times New Roman"/>
                <w:sz w:val="20"/>
                <w:szCs w:val="20"/>
                <w:lang w:eastAsia="es-SV"/>
              </w:rPr>
            </w:pPr>
          </w:p>
        </w:tc>
      </w:tr>
      <w:tr w:rsidR="00BF4EA3" w:rsidRPr="00BF4EA3" w14:paraId="46313999" w14:textId="77777777" w:rsidTr="00BF4EA3">
        <w:trPr>
          <w:trHeight w:val="300"/>
        </w:trPr>
        <w:tc>
          <w:tcPr>
            <w:tcW w:w="1200" w:type="dxa"/>
            <w:tcBorders>
              <w:top w:val="nil"/>
              <w:left w:val="nil"/>
              <w:bottom w:val="nil"/>
              <w:right w:val="nil"/>
            </w:tcBorders>
            <w:shd w:val="clear" w:color="auto" w:fill="auto"/>
            <w:noWrap/>
            <w:vAlign w:val="center"/>
            <w:hideMark/>
          </w:tcPr>
          <w:p w14:paraId="41172C84"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51201</w:t>
            </w:r>
          </w:p>
        </w:tc>
        <w:tc>
          <w:tcPr>
            <w:tcW w:w="3640" w:type="dxa"/>
            <w:tcBorders>
              <w:top w:val="nil"/>
              <w:left w:val="nil"/>
              <w:bottom w:val="nil"/>
              <w:right w:val="nil"/>
            </w:tcBorders>
            <w:shd w:val="clear" w:color="auto" w:fill="auto"/>
            <w:noWrap/>
            <w:vAlign w:val="center"/>
            <w:hideMark/>
          </w:tcPr>
          <w:p w14:paraId="3113A416"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SALARIO</w:t>
            </w:r>
          </w:p>
        </w:tc>
        <w:tc>
          <w:tcPr>
            <w:tcW w:w="1200" w:type="dxa"/>
            <w:tcBorders>
              <w:top w:val="nil"/>
              <w:left w:val="nil"/>
              <w:bottom w:val="nil"/>
              <w:right w:val="nil"/>
            </w:tcBorders>
            <w:shd w:val="clear" w:color="auto" w:fill="auto"/>
            <w:noWrap/>
            <w:vAlign w:val="bottom"/>
            <w:hideMark/>
          </w:tcPr>
          <w:p w14:paraId="598ABB8E" w14:textId="77777777" w:rsidR="00BF4EA3" w:rsidRPr="00BF4EA3" w:rsidRDefault="00BF4EA3" w:rsidP="00BF4EA3">
            <w:pPr>
              <w:spacing w:after="0" w:line="240" w:lineRule="auto"/>
              <w:jc w:val="right"/>
              <w:rPr>
                <w:rFonts w:ascii="Calibri" w:eastAsia="Times New Roman" w:hAnsi="Calibri"/>
                <w:sz w:val="16"/>
                <w:szCs w:val="16"/>
                <w:lang w:eastAsia="es-SV"/>
              </w:rPr>
            </w:pPr>
            <w:r w:rsidRPr="00BF4EA3">
              <w:rPr>
                <w:rFonts w:ascii="Calibri" w:eastAsia="Times New Roman" w:hAnsi="Calibri"/>
                <w:sz w:val="16"/>
                <w:szCs w:val="16"/>
                <w:lang w:eastAsia="es-SV"/>
              </w:rPr>
              <w:t xml:space="preserve">$484.00 </w:t>
            </w:r>
          </w:p>
        </w:tc>
        <w:tc>
          <w:tcPr>
            <w:tcW w:w="1200" w:type="dxa"/>
            <w:tcBorders>
              <w:top w:val="nil"/>
              <w:left w:val="nil"/>
              <w:bottom w:val="nil"/>
              <w:right w:val="nil"/>
            </w:tcBorders>
            <w:shd w:val="clear" w:color="auto" w:fill="auto"/>
            <w:noWrap/>
            <w:vAlign w:val="bottom"/>
            <w:hideMark/>
          </w:tcPr>
          <w:p w14:paraId="3A4A0F14" w14:textId="77777777" w:rsidR="00BF4EA3" w:rsidRPr="00BF4EA3" w:rsidRDefault="00BF4EA3" w:rsidP="00BF4EA3">
            <w:pPr>
              <w:spacing w:after="0" w:line="240" w:lineRule="auto"/>
              <w:jc w:val="right"/>
              <w:rPr>
                <w:rFonts w:ascii="Calibri" w:eastAsia="Times New Roman" w:hAnsi="Calibri"/>
                <w:sz w:val="16"/>
                <w:szCs w:val="16"/>
                <w:lang w:eastAsia="es-SV"/>
              </w:rPr>
            </w:pPr>
          </w:p>
        </w:tc>
      </w:tr>
      <w:tr w:rsidR="00BF4EA3" w:rsidRPr="00BF4EA3" w14:paraId="4792B01C" w14:textId="77777777" w:rsidTr="00BF4EA3">
        <w:trPr>
          <w:trHeight w:val="300"/>
        </w:trPr>
        <w:tc>
          <w:tcPr>
            <w:tcW w:w="1200" w:type="dxa"/>
            <w:tcBorders>
              <w:top w:val="nil"/>
              <w:left w:val="nil"/>
              <w:bottom w:val="nil"/>
              <w:right w:val="nil"/>
            </w:tcBorders>
            <w:shd w:val="clear" w:color="auto" w:fill="auto"/>
            <w:noWrap/>
            <w:vAlign w:val="center"/>
            <w:hideMark/>
          </w:tcPr>
          <w:p w14:paraId="697B796C"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514</w:t>
            </w:r>
          </w:p>
        </w:tc>
        <w:tc>
          <w:tcPr>
            <w:tcW w:w="3640" w:type="dxa"/>
            <w:tcBorders>
              <w:top w:val="nil"/>
              <w:left w:val="nil"/>
              <w:bottom w:val="nil"/>
              <w:right w:val="nil"/>
            </w:tcBorders>
            <w:shd w:val="clear" w:color="auto" w:fill="auto"/>
            <w:noWrap/>
            <w:vAlign w:val="center"/>
            <w:hideMark/>
          </w:tcPr>
          <w:p w14:paraId="40EE1214" w14:textId="77777777" w:rsidR="00BF4EA3" w:rsidRPr="00BF4EA3" w:rsidRDefault="00BF4EA3" w:rsidP="00BF4EA3">
            <w:pPr>
              <w:spacing w:after="0" w:line="240" w:lineRule="auto"/>
              <w:rPr>
                <w:rFonts w:ascii="Calibri" w:eastAsia="Times New Roman" w:hAnsi="Calibri"/>
                <w:color w:val="000000"/>
                <w:sz w:val="12"/>
                <w:szCs w:val="12"/>
                <w:lang w:eastAsia="es-SV"/>
              </w:rPr>
            </w:pPr>
            <w:r w:rsidRPr="00BF4EA3">
              <w:rPr>
                <w:rFonts w:ascii="Calibri" w:eastAsia="Times New Roman" w:hAnsi="Calibri"/>
                <w:color w:val="000000"/>
                <w:sz w:val="12"/>
                <w:szCs w:val="12"/>
                <w:lang w:eastAsia="es-SV"/>
              </w:rPr>
              <w:t>CONTRIBUCIONES PAATRONALES INST. SEG.SOC.PUB</w:t>
            </w:r>
          </w:p>
        </w:tc>
        <w:tc>
          <w:tcPr>
            <w:tcW w:w="1200" w:type="dxa"/>
            <w:tcBorders>
              <w:top w:val="nil"/>
              <w:left w:val="nil"/>
              <w:bottom w:val="nil"/>
              <w:right w:val="nil"/>
            </w:tcBorders>
            <w:shd w:val="clear" w:color="auto" w:fill="auto"/>
            <w:vAlign w:val="center"/>
            <w:hideMark/>
          </w:tcPr>
          <w:p w14:paraId="08386E0C" w14:textId="77777777" w:rsidR="00BF4EA3" w:rsidRPr="00BF4EA3" w:rsidRDefault="00BF4EA3" w:rsidP="00BF4EA3">
            <w:pPr>
              <w:spacing w:after="0" w:line="240" w:lineRule="auto"/>
              <w:rPr>
                <w:rFonts w:ascii="Calibri" w:eastAsia="Times New Roman" w:hAnsi="Calibri"/>
                <w:color w:val="000000"/>
                <w:sz w:val="12"/>
                <w:szCs w:val="12"/>
                <w:lang w:eastAsia="es-SV"/>
              </w:rPr>
            </w:pPr>
          </w:p>
        </w:tc>
        <w:tc>
          <w:tcPr>
            <w:tcW w:w="1200" w:type="dxa"/>
            <w:tcBorders>
              <w:top w:val="nil"/>
              <w:left w:val="nil"/>
              <w:bottom w:val="nil"/>
              <w:right w:val="nil"/>
            </w:tcBorders>
            <w:shd w:val="clear" w:color="auto" w:fill="auto"/>
            <w:noWrap/>
            <w:vAlign w:val="center"/>
            <w:hideMark/>
          </w:tcPr>
          <w:p w14:paraId="77E28199"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233719C4" w14:textId="77777777" w:rsidTr="00BF4EA3">
        <w:trPr>
          <w:trHeight w:val="300"/>
        </w:trPr>
        <w:tc>
          <w:tcPr>
            <w:tcW w:w="1200" w:type="dxa"/>
            <w:tcBorders>
              <w:top w:val="nil"/>
              <w:left w:val="nil"/>
              <w:bottom w:val="nil"/>
              <w:right w:val="nil"/>
            </w:tcBorders>
            <w:shd w:val="clear" w:color="auto" w:fill="auto"/>
            <w:noWrap/>
            <w:vAlign w:val="center"/>
            <w:hideMark/>
          </w:tcPr>
          <w:p w14:paraId="617B00CE"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51402</w:t>
            </w:r>
          </w:p>
        </w:tc>
        <w:tc>
          <w:tcPr>
            <w:tcW w:w="3640" w:type="dxa"/>
            <w:tcBorders>
              <w:top w:val="nil"/>
              <w:left w:val="nil"/>
              <w:bottom w:val="nil"/>
              <w:right w:val="nil"/>
            </w:tcBorders>
            <w:shd w:val="clear" w:color="auto" w:fill="auto"/>
            <w:noWrap/>
            <w:vAlign w:val="center"/>
            <w:hideMark/>
          </w:tcPr>
          <w:p w14:paraId="46DAC87C"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REMUNERACIONES EVENTUALES  PUBLICAS</w:t>
            </w:r>
          </w:p>
        </w:tc>
        <w:tc>
          <w:tcPr>
            <w:tcW w:w="1200" w:type="dxa"/>
            <w:tcBorders>
              <w:top w:val="nil"/>
              <w:left w:val="nil"/>
              <w:bottom w:val="nil"/>
              <w:right w:val="nil"/>
            </w:tcBorders>
            <w:shd w:val="clear" w:color="auto" w:fill="auto"/>
            <w:vAlign w:val="center"/>
            <w:hideMark/>
          </w:tcPr>
          <w:p w14:paraId="524A1B3B"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$41.14 </w:t>
            </w:r>
          </w:p>
        </w:tc>
        <w:tc>
          <w:tcPr>
            <w:tcW w:w="1200" w:type="dxa"/>
            <w:tcBorders>
              <w:top w:val="nil"/>
              <w:left w:val="nil"/>
              <w:bottom w:val="nil"/>
              <w:right w:val="nil"/>
            </w:tcBorders>
            <w:shd w:val="clear" w:color="auto" w:fill="auto"/>
            <w:noWrap/>
            <w:vAlign w:val="center"/>
            <w:hideMark/>
          </w:tcPr>
          <w:p w14:paraId="00038CA4"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65A115FA" w14:textId="77777777" w:rsidTr="00BF4EA3">
        <w:trPr>
          <w:trHeight w:val="300"/>
        </w:trPr>
        <w:tc>
          <w:tcPr>
            <w:tcW w:w="1200" w:type="dxa"/>
            <w:tcBorders>
              <w:top w:val="nil"/>
              <w:left w:val="nil"/>
              <w:bottom w:val="nil"/>
              <w:right w:val="nil"/>
            </w:tcBorders>
            <w:shd w:val="clear" w:color="auto" w:fill="auto"/>
            <w:noWrap/>
            <w:vAlign w:val="center"/>
            <w:hideMark/>
          </w:tcPr>
          <w:p w14:paraId="13E431CC"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w:t>
            </w:r>
          </w:p>
        </w:tc>
        <w:tc>
          <w:tcPr>
            <w:tcW w:w="3640" w:type="dxa"/>
            <w:tcBorders>
              <w:top w:val="nil"/>
              <w:left w:val="nil"/>
              <w:bottom w:val="nil"/>
              <w:right w:val="nil"/>
            </w:tcBorders>
            <w:shd w:val="clear" w:color="auto" w:fill="auto"/>
            <w:noWrap/>
            <w:vAlign w:val="center"/>
            <w:hideMark/>
          </w:tcPr>
          <w:p w14:paraId="34572C40"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vAlign w:val="center"/>
            <w:hideMark/>
          </w:tcPr>
          <w:p w14:paraId="0F4959E0"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0C098E34"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23D22233" w14:textId="77777777" w:rsidTr="00BF4EA3">
        <w:trPr>
          <w:trHeight w:val="300"/>
        </w:trPr>
        <w:tc>
          <w:tcPr>
            <w:tcW w:w="1200" w:type="dxa"/>
            <w:tcBorders>
              <w:top w:val="nil"/>
              <w:left w:val="nil"/>
              <w:bottom w:val="nil"/>
              <w:right w:val="nil"/>
            </w:tcBorders>
            <w:shd w:val="clear" w:color="auto" w:fill="auto"/>
            <w:noWrap/>
            <w:vAlign w:val="center"/>
            <w:hideMark/>
          </w:tcPr>
          <w:p w14:paraId="6FD4F90A"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lastRenderedPageBreak/>
              <w:t>51502</w:t>
            </w:r>
          </w:p>
        </w:tc>
        <w:tc>
          <w:tcPr>
            <w:tcW w:w="3640" w:type="dxa"/>
            <w:tcBorders>
              <w:top w:val="nil"/>
              <w:left w:val="nil"/>
              <w:bottom w:val="nil"/>
              <w:right w:val="nil"/>
            </w:tcBorders>
            <w:shd w:val="clear" w:color="auto" w:fill="auto"/>
            <w:noWrap/>
            <w:vAlign w:val="center"/>
            <w:hideMark/>
          </w:tcPr>
          <w:p w14:paraId="5862D54A"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REMUNERACIONES EVENTUALES PRIVADAS</w:t>
            </w:r>
          </w:p>
        </w:tc>
        <w:tc>
          <w:tcPr>
            <w:tcW w:w="1200" w:type="dxa"/>
            <w:tcBorders>
              <w:top w:val="nil"/>
              <w:left w:val="nil"/>
              <w:bottom w:val="nil"/>
              <w:right w:val="nil"/>
            </w:tcBorders>
            <w:shd w:val="clear" w:color="auto" w:fill="auto"/>
            <w:vAlign w:val="center"/>
            <w:hideMark/>
          </w:tcPr>
          <w:p w14:paraId="629D5E02"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$37.51 </w:t>
            </w:r>
          </w:p>
        </w:tc>
        <w:tc>
          <w:tcPr>
            <w:tcW w:w="1200" w:type="dxa"/>
            <w:tcBorders>
              <w:top w:val="nil"/>
              <w:left w:val="nil"/>
              <w:bottom w:val="nil"/>
              <w:right w:val="nil"/>
            </w:tcBorders>
            <w:shd w:val="clear" w:color="auto" w:fill="auto"/>
            <w:noWrap/>
            <w:vAlign w:val="center"/>
            <w:hideMark/>
          </w:tcPr>
          <w:p w14:paraId="4A2C62AB"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109ABFF9" w14:textId="77777777" w:rsidTr="00BF4EA3">
        <w:trPr>
          <w:trHeight w:val="300"/>
        </w:trPr>
        <w:tc>
          <w:tcPr>
            <w:tcW w:w="1200" w:type="dxa"/>
            <w:tcBorders>
              <w:top w:val="nil"/>
              <w:left w:val="nil"/>
              <w:bottom w:val="nil"/>
              <w:right w:val="nil"/>
            </w:tcBorders>
            <w:shd w:val="clear" w:color="auto" w:fill="auto"/>
            <w:noWrap/>
            <w:vAlign w:val="center"/>
            <w:hideMark/>
          </w:tcPr>
          <w:p w14:paraId="4F76BD77"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w:t>
            </w:r>
          </w:p>
        </w:tc>
        <w:tc>
          <w:tcPr>
            <w:tcW w:w="3640" w:type="dxa"/>
            <w:tcBorders>
              <w:top w:val="nil"/>
              <w:left w:val="nil"/>
              <w:bottom w:val="nil"/>
              <w:right w:val="nil"/>
            </w:tcBorders>
            <w:shd w:val="clear" w:color="auto" w:fill="auto"/>
            <w:noWrap/>
            <w:vAlign w:val="center"/>
            <w:hideMark/>
          </w:tcPr>
          <w:p w14:paraId="194F6E40"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14:paraId="174555EF"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59FE6CA4"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42EC0BE7" w14:textId="77777777" w:rsidTr="00BF4EA3">
        <w:trPr>
          <w:trHeight w:val="300"/>
        </w:trPr>
        <w:tc>
          <w:tcPr>
            <w:tcW w:w="1200" w:type="dxa"/>
            <w:tcBorders>
              <w:top w:val="nil"/>
              <w:left w:val="nil"/>
              <w:bottom w:val="nil"/>
              <w:right w:val="nil"/>
            </w:tcBorders>
            <w:shd w:val="clear" w:color="auto" w:fill="auto"/>
            <w:noWrap/>
            <w:vAlign w:val="center"/>
            <w:hideMark/>
          </w:tcPr>
          <w:p w14:paraId="1BC3789E"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541</w:t>
            </w:r>
          </w:p>
        </w:tc>
        <w:tc>
          <w:tcPr>
            <w:tcW w:w="3640" w:type="dxa"/>
            <w:tcBorders>
              <w:top w:val="nil"/>
              <w:left w:val="nil"/>
              <w:bottom w:val="nil"/>
              <w:right w:val="nil"/>
            </w:tcBorders>
            <w:shd w:val="clear" w:color="auto" w:fill="auto"/>
            <w:noWrap/>
            <w:vAlign w:val="center"/>
            <w:hideMark/>
          </w:tcPr>
          <w:p w14:paraId="34F711FA"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14:paraId="05796FBA"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1EBFE620"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15116977" w14:textId="77777777" w:rsidTr="00BF4EA3">
        <w:trPr>
          <w:trHeight w:val="300"/>
        </w:trPr>
        <w:tc>
          <w:tcPr>
            <w:tcW w:w="1200" w:type="dxa"/>
            <w:tcBorders>
              <w:top w:val="nil"/>
              <w:left w:val="nil"/>
              <w:bottom w:val="nil"/>
              <w:right w:val="nil"/>
            </w:tcBorders>
            <w:shd w:val="clear" w:color="auto" w:fill="auto"/>
            <w:noWrap/>
            <w:vAlign w:val="center"/>
            <w:hideMark/>
          </w:tcPr>
          <w:p w14:paraId="7491722F"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54111</w:t>
            </w:r>
          </w:p>
        </w:tc>
        <w:tc>
          <w:tcPr>
            <w:tcW w:w="3640" w:type="dxa"/>
            <w:tcBorders>
              <w:top w:val="nil"/>
              <w:left w:val="nil"/>
              <w:bottom w:val="nil"/>
              <w:right w:val="nil"/>
            </w:tcBorders>
            <w:shd w:val="clear" w:color="auto" w:fill="auto"/>
            <w:noWrap/>
            <w:vAlign w:val="center"/>
            <w:hideMark/>
          </w:tcPr>
          <w:p w14:paraId="0AD66A0A"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MINERALES NO METALICOS Y SUS DERIV.</w:t>
            </w:r>
          </w:p>
        </w:tc>
        <w:tc>
          <w:tcPr>
            <w:tcW w:w="1200" w:type="dxa"/>
            <w:tcBorders>
              <w:top w:val="nil"/>
              <w:left w:val="nil"/>
              <w:bottom w:val="nil"/>
              <w:right w:val="nil"/>
            </w:tcBorders>
            <w:shd w:val="clear" w:color="auto" w:fill="auto"/>
            <w:vAlign w:val="center"/>
            <w:hideMark/>
          </w:tcPr>
          <w:p w14:paraId="5EAEC9F0"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$869.35 </w:t>
            </w:r>
          </w:p>
        </w:tc>
        <w:tc>
          <w:tcPr>
            <w:tcW w:w="1200" w:type="dxa"/>
            <w:tcBorders>
              <w:top w:val="nil"/>
              <w:left w:val="nil"/>
              <w:bottom w:val="nil"/>
              <w:right w:val="nil"/>
            </w:tcBorders>
            <w:shd w:val="clear" w:color="auto" w:fill="auto"/>
            <w:noWrap/>
            <w:vAlign w:val="center"/>
            <w:hideMark/>
          </w:tcPr>
          <w:p w14:paraId="7285E0E3"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1BCF4CB2" w14:textId="77777777" w:rsidTr="00BF4EA3">
        <w:trPr>
          <w:trHeight w:val="300"/>
        </w:trPr>
        <w:tc>
          <w:tcPr>
            <w:tcW w:w="1200" w:type="dxa"/>
            <w:tcBorders>
              <w:top w:val="nil"/>
              <w:left w:val="nil"/>
              <w:bottom w:val="nil"/>
              <w:right w:val="nil"/>
            </w:tcBorders>
            <w:shd w:val="clear" w:color="auto" w:fill="auto"/>
            <w:noWrap/>
            <w:vAlign w:val="center"/>
            <w:hideMark/>
          </w:tcPr>
          <w:p w14:paraId="5807BD97"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54112</w:t>
            </w:r>
          </w:p>
        </w:tc>
        <w:tc>
          <w:tcPr>
            <w:tcW w:w="3640" w:type="dxa"/>
            <w:tcBorders>
              <w:top w:val="nil"/>
              <w:left w:val="nil"/>
              <w:bottom w:val="nil"/>
              <w:right w:val="nil"/>
            </w:tcBorders>
            <w:shd w:val="clear" w:color="auto" w:fill="auto"/>
            <w:noWrap/>
            <w:vAlign w:val="center"/>
            <w:hideMark/>
          </w:tcPr>
          <w:p w14:paraId="3C012F02"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MINERALES METALICOS Y SUS DERIV.</w:t>
            </w:r>
          </w:p>
        </w:tc>
        <w:tc>
          <w:tcPr>
            <w:tcW w:w="1200" w:type="dxa"/>
            <w:tcBorders>
              <w:top w:val="nil"/>
              <w:left w:val="nil"/>
              <w:bottom w:val="nil"/>
              <w:right w:val="nil"/>
            </w:tcBorders>
            <w:shd w:val="clear" w:color="auto" w:fill="auto"/>
            <w:vAlign w:val="center"/>
            <w:hideMark/>
          </w:tcPr>
          <w:p w14:paraId="147541D0"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$186.43 </w:t>
            </w:r>
          </w:p>
        </w:tc>
        <w:tc>
          <w:tcPr>
            <w:tcW w:w="1200" w:type="dxa"/>
            <w:tcBorders>
              <w:top w:val="nil"/>
              <w:left w:val="nil"/>
              <w:bottom w:val="nil"/>
              <w:right w:val="nil"/>
            </w:tcBorders>
            <w:shd w:val="clear" w:color="auto" w:fill="auto"/>
            <w:noWrap/>
            <w:vAlign w:val="center"/>
            <w:hideMark/>
          </w:tcPr>
          <w:p w14:paraId="716A731E"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59BB9DFE" w14:textId="77777777" w:rsidTr="00BF4EA3">
        <w:trPr>
          <w:trHeight w:val="300"/>
        </w:trPr>
        <w:tc>
          <w:tcPr>
            <w:tcW w:w="1200" w:type="dxa"/>
            <w:tcBorders>
              <w:top w:val="nil"/>
              <w:left w:val="nil"/>
              <w:bottom w:val="nil"/>
              <w:right w:val="nil"/>
            </w:tcBorders>
            <w:shd w:val="clear" w:color="auto" w:fill="auto"/>
            <w:noWrap/>
            <w:vAlign w:val="center"/>
            <w:hideMark/>
          </w:tcPr>
          <w:p w14:paraId="7ABE19CF"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54118</w:t>
            </w:r>
          </w:p>
        </w:tc>
        <w:tc>
          <w:tcPr>
            <w:tcW w:w="3640" w:type="dxa"/>
            <w:tcBorders>
              <w:top w:val="nil"/>
              <w:left w:val="nil"/>
              <w:bottom w:val="nil"/>
              <w:right w:val="nil"/>
            </w:tcBorders>
            <w:shd w:val="clear" w:color="auto" w:fill="auto"/>
            <w:noWrap/>
            <w:vAlign w:val="center"/>
            <w:hideMark/>
          </w:tcPr>
          <w:p w14:paraId="69F10F89"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HERRAMIENTAS</w:t>
            </w:r>
          </w:p>
        </w:tc>
        <w:tc>
          <w:tcPr>
            <w:tcW w:w="1200" w:type="dxa"/>
            <w:tcBorders>
              <w:top w:val="nil"/>
              <w:left w:val="nil"/>
              <w:bottom w:val="nil"/>
              <w:right w:val="nil"/>
            </w:tcBorders>
            <w:shd w:val="clear" w:color="auto" w:fill="auto"/>
            <w:vAlign w:val="center"/>
            <w:hideMark/>
          </w:tcPr>
          <w:p w14:paraId="5FEDE5FE"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$200.87 </w:t>
            </w:r>
          </w:p>
        </w:tc>
        <w:tc>
          <w:tcPr>
            <w:tcW w:w="1200" w:type="dxa"/>
            <w:tcBorders>
              <w:top w:val="nil"/>
              <w:left w:val="nil"/>
              <w:bottom w:val="nil"/>
              <w:right w:val="nil"/>
            </w:tcBorders>
            <w:shd w:val="clear" w:color="auto" w:fill="auto"/>
            <w:noWrap/>
            <w:vAlign w:val="center"/>
            <w:hideMark/>
          </w:tcPr>
          <w:p w14:paraId="449D1857"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6D43785C" w14:textId="77777777" w:rsidTr="00BF4EA3">
        <w:trPr>
          <w:trHeight w:val="300"/>
        </w:trPr>
        <w:tc>
          <w:tcPr>
            <w:tcW w:w="1200" w:type="dxa"/>
            <w:tcBorders>
              <w:top w:val="nil"/>
              <w:left w:val="nil"/>
              <w:bottom w:val="nil"/>
              <w:right w:val="nil"/>
            </w:tcBorders>
            <w:shd w:val="clear" w:color="auto" w:fill="auto"/>
            <w:noWrap/>
            <w:vAlign w:val="center"/>
            <w:hideMark/>
          </w:tcPr>
          <w:p w14:paraId="0DA8F1B1" w14:textId="77777777" w:rsidR="00BF4EA3" w:rsidRPr="00BF4EA3" w:rsidRDefault="00BF4EA3" w:rsidP="00BF4EA3">
            <w:pPr>
              <w:spacing w:after="0" w:line="240" w:lineRule="auto"/>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54199</w:t>
            </w:r>
          </w:p>
        </w:tc>
        <w:tc>
          <w:tcPr>
            <w:tcW w:w="3640" w:type="dxa"/>
            <w:tcBorders>
              <w:top w:val="nil"/>
              <w:left w:val="nil"/>
              <w:bottom w:val="nil"/>
              <w:right w:val="nil"/>
            </w:tcBorders>
            <w:shd w:val="clear" w:color="auto" w:fill="auto"/>
            <w:noWrap/>
            <w:vAlign w:val="center"/>
            <w:hideMark/>
          </w:tcPr>
          <w:p w14:paraId="254CD3AB" w14:textId="77777777" w:rsidR="00BF4EA3" w:rsidRPr="00BF4EA3" w:rsidRDefault="00BF4EA3" w:rsidP="00BF4EA3">
            <w:pPr>
              <w:spacing w:after="0" w:line="240" w:lineRule="auto"/>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14:paraId="0F60FBB9"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$260.69 </w:t>
            </w:r>
          </w:p>
        </w:tc>
        <w:tc>
          <w:tcPr>
            <w:tcW w:w="1200" w:type="dxa"/>
            <w:tcBorders>
              <w:top w:val="nil"/>
              <w:left w:val="nil"/>
              <w:bottom w:val="nil"/>
              <w:right w:val="nil"/>
            </w:tcBorders>
            <w:shd w:val="clear" w:color="auto" w:fill="auto"/>
            <w:noWrap/>
            <w:vAlign w:val="center"/>
            <w:hideMark/>
          </w:tcPr>
          <w:p w14:paraId="16A5AF51"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40F16502" w14:textId="77777777" w:rsidTr="00BF4EA3">
        <w:trPr>
          <w:trHeight w:val="300"/>
        </w:trPr>
        <w:tc>
          <w:tcPr>
            <w:tcW w:w="1200" w:type="dxa"/>
            <w:tcBorders>
              <w:top w:val="nil"/>
              <w:left w:val="nil"/>
              <w:bottom w:val="nil"/>
              <w:right w:val="nil"/>
            </w:tcBorders>
            <w:shd w:val="clear" w:color="auto" w:fill="auto"/>
            <w:noWrap/>
            <w:vAlign w:val="center"/>
            <w:hideMark/>
          </w:tcPr>
          <w:p w14:paraId="506D5BA1"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61</w:t>
            </w:r>
          </w:p>
        </w:tc>
        <w:tc>
          <w:tcPr>
            <w:tcW w:w="3640" w:type="dxa"/>
            <w:tcBorders>
              <w:top w:val="nil"/>
              <w:left w:val="nil"/>
              <w:bottom w:val="nil"/>
              <w:right w:val="nil"/>
            </w:tcBorders>
            <w:shd w:val="clear" w:color="auto" w:fill="auto"/>
            <w:noWrap/>
            <w:vAlign w:val="center"/>
            <w:hideMark/>
          </w:tcPr>
          <w:p w14:paraId="0E611339"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14:paraId="3D2B1C1E"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14:paraId="39E27D65"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530DDF70" w14:textId="77777777" w:rsidTr="00BF4EA3">
        <w:trPr>
          <w:trHeight w:val="300"/>
        </w:trPr>
        <w:tc>
          <w:tcPr>
            <w:tcW w:w="1200" w:type="dxa"/>
            <w:tcBorders>
              <w:top w:val="nil"/>
              <w:left w:val="nil"/>
              <w:bottom w:val="nil"/>
              <w:right w:val="nil"/>
            </w:tcBorders>
            <w:shd w:val="clear" w:color="auto" w:fill="auto"/>
            <w:noWrap/>
            <w:vAlign w:val="center"/>
            <w:hideMark/>
          </w:tcPr>
          <w:p w14:paraId="07BCC4FD"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616</w:t>
            </w:r>
          </w:p>
        </w:tc>
        <w:tc>
          <w:tcPr>
            <w:tcW w:w="3640" w:type="dxa"/>
            <w:tcBorders>
              <w:top w:val="nil"/>
              <w:left w:val="nil"/>
              <w:bottom w:val="nil"/>
              <w:right w:val="nil"/>
            </w:tcBorders>
            <w:shd w:val="clear" w:color="auto" w:fill="auto"/>
            <w:noWrap/>
            <w:vAlign w:val="center"/>
            <w:hideMark/>
          </w:tcPr>
          <w:p w14:paraId="6FDDC76B"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14:paraId="2A3845D7"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14:paraId="4BDC0738"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0C7358BC" w14:textId="77777777" w:rsidTr="00BF4EA3">
        <w:trPr>
          <w:trHeight w:val="300"/>
        </w:trPr>
        <w:tc>
          <w:tcPr>
            <w:tcW w:w="1200" w:type="dxa"/>
            <w:tcBorders>
              <w:top w:val="nil"/>
              <w:left w:val="nil"/>
              <w:bottom w:val="nil"/>
              <w:right w:val="nil"/>
            </w:tcBorders>
            <w:shd w:val="clear" w:color="auto" w:fill="auto"/>
            <w:noWrap/>
            <w:vAlign w:val="center"/>
            <w:hideMark/>
          </w:tcPr>
          <w:p w14:paraId="56419B56" w14:textId="77777777" w:rsidR="00BF4EA3" w:rsidRPr="00BF4EA3" w:rsidRDefault="00BF4EA3" w:rsidP="00BF4EA3">
            <w:pPr>
              <w:spacing w:after="0" w:line="240" w:lineRule="auto"/>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61699</w:t>
            </w:r>
          </w:p>
        </w:tc>
        <w:tc>
          <w:tcPr>
            <w:tcW w:w="3640" w:type="dxa"/>
            <w:tcBorders>
              <w:top w:val="nil"/>
              <w:left w:val="nil"/>
              <w:bottom w:val="nil"/>
              <w:right w:val="nil"/>
            </w:tcBorders>
            <w:shd w:val="clear" w:color="auto" w:fill="auto"/>
            <w:noWrap/>
            <w:vAlign w:val="center"/>
            <w:hideMark/>
          </w:tcPr>
          <w:p w14:paraId="2DF10F4E" w14:textId="77777777" w:rsidR="00BF4EA3" w:rsidRPr="00BF4EA3" w:rsidRDefault="00BF4EA3" w:rsidP="00BF4EA3">
            <w:pPr>
              <w:spacing w:after="0" w:line="240" w:lineRule="auto"/>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14:paraId="13E4EDBE"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14:paraId="508153A9"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$2,079.99 </w:t>
            </w:r>
          </w:p>
        </w:tc>
      </w:tr>
      <w:tr w:rsidR="00BF4EA3" w:rsidRPr="00BF4EA3" w14:paraId="0ABCAEF1" w14:textId="77777777" w:rsidTr="00BF4EA3">
        <w:trPr>
          <w:trHeight w:val="300"/>
        </w:trPr>
        <w:tc>
          <w:tcPr>
            <w:tcW w:w="1200" w:type="dxa"/>
            <w:tcBorders>
              <w:top w:val="single" w:sz="4" w:space="0" w:color="auto"/>
              <w:left w:val="nil"/>
              <w:bottom w:val="single" w:sz="4" w:space="0" w:color="auto"/>
              <w:right w:val="nil"/>
            </w:tcBorders>
            <w:shd w:val="clear" w:color="auto" w:fill="auto"/>
            <w:noWrap/>
            <w:vAlign w:val="center"/>
            <w:hideMark/>
          </w:tcPr>
          <w:p w14:paraId="401FCBB6"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 </w:t>
            </w:r>
          </w:p>
        </w:tc>
        <w:tc>
          <w:tcPr>
            <w:tcW w:w="3640" w:type="dxa"/>
            <w:tcBorders>
              <w:top w:val="single" w:sz="4" w:space="0" w:color="auto"/>
              <w:left w:val="nil"/>
              <w:bottom w:val="single" w:sz="4" w:space="0" w:color="auto"/>
              <w:right w:val="nil"/>
            </w:tcBorders>
            <w:shd w:val="clear" w:color="auto" w:fill="auto"/>
            <w:noWrap/>
            <w:vAlign w:val="center"/>
            <w:hideMark/>
          </w:tcPr>
          <w:p w14:paraId="1ED6CD6D"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single" w:sz="4" w:space="0" w:color="auto"/>
              <w:right w:val="nil"/>
            </w:tcBorders>
            <w:shd w:val="clear" w:color="auto" w:fill="auto"/>
            <w:noWrap/>
            <w:vAlign w:val="center"/>
            <w:hideMark/>
          </w:tcPr>
          <w:p w14:paraId="31938CF0" w14:textId="77777777" w:rsidR="00BF4EA3" w:rsidRPr="00BF4EA3" w:rsidRDefault="00BF4EA3" w:rsidP="00BF4EA3">
            <w:pPr>
              <w:spacing w:after="0" w:line="240" w:lineRule="auto"/>
              <w:jc w:val="right"/>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 xml:space="preserve">$2,079.99 </w:t>
            </w:r>
          </w:p>
        </w:tc>
        <w:tc>
          <w:tcPr>
            <w:tcW w:w="1200" w:type="dxa"/>
            <w:tcBorders>
              <w:top w:val="single" w:sz="4" w:space="0" w:color="auto"/>
              <w:left w:val="nil"/>
              <w:bottom w:val="single" w:sz="4" w:space="0" w:color="auto"/>
              <w:right w:val="nil"/>
            </w:tcBorders>
            <w:shd w:val="clear" w:color="auto" w:fill="auto"/>
            <w:noWrap/>
            <w:vAlign w:val="center"/>
            <w:hideMark/>
          </w:tcPr>
          <w:p w14:paraId="0492B1D3" w14:textId="77777777" w:rsidR="00BF4EA3" w:rsidRPr="00BF4EA3" w:rsidRDefault="00BF4EA3" w:rsidP="00BF4EA3">
            <w:pPr>
              <w:spacing w:after="0" w:line="240" w:lineRule="auto"/>
              <w:jc w:val="right"/>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 xml:space="preserve">$2,079.99 </w:t>
            </w:r>
          </w:p>
        </w:tc>
      </w:tr>
    </w:tbl>
    <w:p w14:paraId="03900B60" w14:textId="77777777" w:rsidR="00BF4EA3" w:rsidRDefault="00BF4EA3" w:rsidP="00751902">
      <w:pPr>
        <w:rPr>
          <w:lang w:eastAsia="es-ES"/>
        </w:rPr>
      </w:pPr>
    </w:p>
    <w:tbl>
      <w:tblPr>
        <w:tblW w:w="7240" w:type="dxa"/>
        <w:tblCellMar>
          <w:left w:w="70" w:type="dxa"/>
          <w:right w:w="70" w:type="dxa"/>
        </w:tblCellMar>
        <w:tblLook w:val="04A0" w:firstRow="1" w:lastRow="0" w:firstColumn="1" w:lastColumn="0" w:noHBand="0" w:noVBand="1"/>
      </w:tblPr>
      <w:tblGrid>
        <w:gridCol w:w="1200"/>
        <w:gridCol w:w="3640"/>
        <w:gridCol w:w="1200"/>
        <w:gridCol w:w="1200"/>
      </w:tblGrid>
      <w:tr w:rsidR="00BF4EA3" w:rsidRPr="00BF4EA3" w14:paraId="54473A07" w14:textId="77777777" w:rsidTr="00BF4EA3">
        <w:trPr>
          <w:trHeight w:val="600"/>
        </w:trPr>
        <w:tc>
          <w:tcPr>
            <w:tcW w:w="72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81121B7" w14:textId="77777777" w:rsidR="00BF4EA3" w:rsidRPr="00BF4EA3" w:rsidRDefault="00BF4EA3" w:rsidP="00BF4EA3">
            <w:pPr>
              <w:spacing w:after="0" w:line="240" w:lineRule="auto"/>
              <w:jc w:val="center"/>
              <w:rPr>
                <w:rFonts w:ascii="Arial" w:eastAsia="Times New Roman" w:hAnsi="Arial" w:cs="Arial"/>
                <w:b/>
                <w:bCs/>
                <w:sz w:val="16"/>
                <w:szCs w:val="16"/>
                <w:lang w:eastAsia="es-SV"/>
              </w:rPr>
            </w:pPr>
            <w:r w:rsidRPr="00BF4EA3">
              <w:rPr>
                <w:rFonts w:ascii="Arial" w:eastAsia="Times New Roman" w:hAnsi="Arial" w:cs="Arial"/>
                <w:b/>
                <w:bCs/>
                <w:sz w:val="16"/>
                <w:szCs w:val="16"/>
                <w:lang w:eastAsia="es-SV"/>
              </w:rPr>
              <w:t>INSTALACION DE TUBERIA AGUAS LLUVIAS Y PAV. CONCRETO TRAMOS DE CALLE CAS LAS CONCHAS PROYECTO 20009</w:t>
            </w:r>
          </w:p>
        </w:tc>
      </w:tr>
      <w:tr w:rsidR="00BF4EA3" w:rsidRPr="00BF4EA3" w14:paraId="3AF91785" w14:textId="77777777" w:rsidTr="00BF4EA3">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B8A027F" w14:textId="77777777" w:rsidR="00BF4EA3" w:rsidRPr="00BF4EA3" w:rsidRDefault="00BF4EA3" w:rsidP="00BF4EA3">
            <w:pPr>
              <w:spacing w:after="0" w:line="240" w:lineRule="auto"/>
              <w:jc w:val="center"/>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CEP 04</w:t>
            </w:r>
          </w:p>
        </w:tc>
        <w:tc>
          <w:tcPr>
            <w:tcW w:w="3640" w:type="dxa"/>
            <w:tcBorders>
              <w:top w:val="nil"/>
              <w:left w:val="nil"/>
              <w:bottom w:val="single" w:sz="4" w:space="0" w:color="auto"/>
              <w:right w:val="single" w:sz="4" w:space="0" w:color="auto"/>
            </w:tcBorders>
            <w:shd w:val="clear" w:color="auto" w:fill="auto"/>
            <w:vAlign w:val="center"/>
            <w:hideMark/>
          </w:tcPr>
          <w:p w14:paraId="088EA7D1" w14:textId="77777777" w:rsidR="00BF4EA3" w:rsidRPr="00BF4EA3" w:rsidRDefault="00BF4EA3" w:rsidP="00BF4EA3">
            <w:pPr>
              <w:spacing w:after="0" w:line="240" w:lineRule="auto"/>
              <w:jc w:val="center"/>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single" w:sz="4" w:space="0" w:color="auto"/>
            </w:tcBorders>
            <w:shd w:val="clear" w:color="auto" w:fill="auto"/>
            <w:vAlign w:val="center"/>
            <w:hideMark/>
          </w:tcPr>
          <w:p w14:paraId="63C8C30F" w14:textId="77777777" w:rsidR="00BF4EA3" w:rsidRPr="00BF4EA3" w:rsidRDefault="00BF4EA3" w:rsidP="00BF4EA3">
            <w:pPr>
              <w:spacing w:after="0" w:line="240" w:lineRule="auto"/>
              <w:jc w:val="center"/>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14:paraId="27EFF0E4" w14:textId="77777777" w:rsidR="00BF4EA3" w:rsidRPr="00BF4EA3" w:rsidRDefault="00BF4EA3" w:rsidP="00BF4EA3">
            <w:pPr>
              <w:spacing w:after="0" w:line="240" w:lineRule="auto"/>
              <w:jc w:val="center"/>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AUMENTA</w:t>
            </w:r>
          </w:p>
        </w:tc>
      </w:tr>
      <w:tr w:rsidR="00BF4EA3" w:rsidRPr="00BF4EA3" w14:paraId="2E4EDCDC" w14:textId="77777777" w:rsidTr="00BF4EA3">
        <w:trPr>
          <w:trHeight w:val="300"/>
        </w:trPr>
        <w:tc>
          <w:tcPr>
            <w:tcW w:w="1200" w:type="dxa"/>
            <w:tcBorders>
              <w:top w:val="nil"/>
              <w:left w:val="nil"/>
              <w:bottom w:val="nil"/>
              <w:right w:val="nil"/>
            </w:tcBorders>
            <w:shd w:val="clear" w:color="auto" w:fill="auto"/>
            <w:noWrap/>
            <w:vAlign w:val="center"/>
            <w:hideMark/>
          </w:tcPr>
          <w:p w14:paraId="0108281B"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w:t>
            </w:r>
          </w:p>
        </w:tc>
        <w:tc>
          <w:tcPr>
            <w:tcW w:w="3640" w:type="dxa"/>
            <w:tcBorders>
              <w:top w:val="nil"/>
              <w:left w:val="nil"/>
              <w:bottom w:val="nil"/>
              <w:right w:val="nil"/>
            </w:tcBorders>
            <w:shd w:val="clear" w:color="auto" w:fill="auto"/>
            <w:noWrap/>
            <w:vAlign w:val="center"/>
            <w:hideMark/>
          </w:tcPr>
          <w:p w14:paraId="30F73EAB"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14:paraId="182BFC11"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14:paraId="6A71E443" w14:textId="77777777" w:rsidR="00BF4EA3" w:rsidRPr="00BF4EA3" w:rsidRDefault="00BF4EA3" w:rsidP="00BF4EA3">
            <w:pPr>
              <w:spacing w:after="0" w:line="240" w:lineRule="auto"/>
              <w:rPr>
                <w:rFonts w:eastAsia="Times New Roman"/>
                <w:sz w:val="20"/>
                <w:szCs w:val="20"/>
                <w:lang w:eastAsia="es-SV"/>
              </w:rPr>
            </w:pPr>
          </w:p>
        </w:tc>
      </w:tr>
      <w:tr w:rsidR="00BF4EA3" w:rsidRPr="00BF4EA3" w14:paraId="5B9B9A0D" w14:textId="77777777" w:rsidTr="00BF4EA3">
        <w:trPr>
          <w:trHeight w:val="300"/>
        </w:trPr>
        <w:tc>
          <w:tcPr>
            <w:tcW w:w="1200" w:type="dxa"/>
            <w:tcBorders>
              <w:top w:val="nil"/>
              <w:left w:val="nil"/>
              <w:bottom w:val="nil"/>
              <w:right w:val="nil"/>
            </w:tcBorders>
            <w:shd w:val="clear" w:color="auto" w:fill="auto"/>
            <w:noWrap/>
            <w:vAlign w:val="center"/>
            <w:hideMark/>
          </w:tcPr>
          <w:p w14:paraId="227B9F1E"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51201</w:t>
            </w:r>
          </w:p>
        </w:tc>
        <w:tc>
          <w:tcPr>
            <w:tcW w:w="3640" w:type="dxa"/>
            <w:tcBorders>
              <w:top w:val="nil"/>
              <w:left w:val="nil"/>
              <w:bottom w:val="nil"/>
              <w:right w:val="nil"/>
            </w:tcBorders>
            <w:shd w:val="clear" w:color="auto" w:fill="auto"/>
            <w:noWrap/>
            <w:vAlign w:val="center"/>
            <w:hideMark/>
          </w:tcPr>
          <w:p w14:paraId="7B940867"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SALARIO</w:t>
            </w:r>
          </w:p>
        </w:tc>
        <w:tc>
          <w:tcPr>
            <w:tcW w:w="1200" w:type="dxa"/>
            <w:tcBorders>
              <w:top w:val="nil"/>
              <w:left w:val="nil"/>
              <w:bottom w:val="nil"/>
              <w:right w:val="nil"/>
            </w:tcBorders>
            <w:shd w:val="clear" w:color="auto" w:fill="auto"/>
            <w:noWrap/>
            <w:vAlign w:val="bottom"/>
            <w:hideMark/>
          </w:tcPr>
          <w:p w14:paraId="791354B2" w14:textId="77777777" w:rsidR="00BF4EA3" w:rsidRPr="00BF4EA3" w:rsidRDefault="00BF4EA3" w:rsidP="00BF4EA3">
            <w:pPr>
              <w:spacing w:after="0" w:line="240" w:lineRule="auto"/>
              <w:jc w:val="right"/>
              <w:rPr>
                <w:rFonts w:ascii="Calibri" w:eastAsia="Times New Roman" w:hAnsi="Calibri"/>
                <w:sz w:val="16"/>
                <w:szCs w:val="16"/>
                <w:lang w:eastAsia="es-SV"/>
              </w:rPr>
            </w:pPr>
            <w:r w:rsidRPr="00BF4EA3">
              <w:rPr>
                <w:rFonts w:ascii="Calibri" w:eastAsia="Times New Roman" w:hAnsi="Calibri"/>
                <w:sz w:val="16"/>
                <w:szCs w:val="16"/>
                <w:lang w:eastAsia="es-SV"/>
              </w:rPr>
              <w:t xml:space="preserve">$260.00 </w:t>
            </w:r>
          </w:p>
        </w:tc>
        <w:tc>
          <w:tcPr>
            <w:tcW w:w="1200" w:type="dxa"/>
            <w:tcBorders>
              <w:top w:val="nil"/>
              <w:left w:val="nil"/>
              <w:bottom w:val="nil"/>
              <w:right w:val="nil"/>
            </w:tcBorders>
            <w:shd w:val="clear" w:color="auto" w:fill="auto"/>
            <w:noWrap/>
            <w:vAlign w:val="bottom"/>
            <w:hideMark/>
          </w:tcPr>
          <w:p w14:paraId="75A52579" w14:textId="77777777" w:rsidR="00BF4EA3" w:rsidRPr="00BF4EA3" w:rsidRDefault="00BF4EA3" w:rsidP="00BF4EA3">
            <w:pPr>
              <w:spacing w:after="0" w:line="240" w:lineRule="auto"/>
              <w:jc w:val="right"/>
              <w:rPr>
                <w:rFonts w:ascii="Calibri" w:eastAsia="Times New Roman" w:hAnsi="Calibri"/>
                <w:sz w:val="16"/>
                <w:szCs w:val="16"/>
                <w:lang w:eastAsia="es-SV"/>
              </w:rPr>
            </w:pPr>
          </w:p>
        </w:tc>
      </w:tr>
      <w:tr w:rsidR="00BF4EA3" w:rsidRPr="00BF4EA3" w14:paraId="434104A8" w14:textId="77777777" w:rsidTr="00BF4EA3">
        <w:trPr>
          <w:trHeight w:val="300"/>
        </w:trPr>
        <w:tc>
          <w:tcPr>
            <w:tcW w:w="1200" w:type="dxa"/>
            <w:tcBorders>
              <w:top w:val="nil"/>
              <w:left w:val="nil"/>
              <w:bottom w:val="nil"/>
              <w:right w:val="nil"/>
            </w:tcBorders>
            <w:shd w:val="clear" w:color="auto" w:fill="auto"/>
            <w:noWrap/>
            <w:vAlign w:val="center"/>
            <w:hideMark/>
          </w:tcPr>
          <w:p w14:paraId="7B71D1BD"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514</w:t>
            </w:r>
          </w:p>
        </w:tc>
        <w:tc>
          <w:tcPr>
            <w:tcW w:w="3640" w:type="dxa"/>
            <w:tcBorders>
              <w:top w:val="nil"/>
              <w:left w:val="nil"/>
              <w:bottom w:val="nil"/>
              <w:right w:val="nil"/>
            </w:tcBorders>
            <w:shd w:val="clear" w:color="auto" w:fill="auto"/>
            <w:noWrap/>
            <w:vAlign w:val="center"/>
            <w:hideMark/>
          </w:tcPr>
          <w:p w14:paraId="58884AE0" w14:textId="77777777" w:rsidR="00BF4EA3" w:rsidRPr="00BF4EA3" w:rsidRDefault="00BF4EA3" w:rsidP="00BF4EA3">
            <w:pPr>
              <w:spacing w:after="0" w:line="240" w:lineRule="auto"/>
              <w:rPr>
                <w:rFonts w:ascii="Calibri" w:eastAsia="Times New Roman" w:hAnsi="Calibri"/>
                <w:color w:val="000000"/>
                <w:sz w:val="12"/>
                <w:szCs w:val="12"/>
                <w:lang w:eastAsia="es-SV"/>
              </w:rPr>
            </w:pPr>
            <w:r w:rsidRPr="00BF4EA3">
              <w:rPr>
                <w:rFonts w:ascii="Calibri" w:eastAsia="Times New Roman" w:hAnsi="Calibri"/>
                <w:color w:val="000000"/>
                <w:sz w:val="12"/>
                <w:szCs w:val="12"/>
                <w:lang w:eastAsia="es-SV"/>
              </w:rPr>
              <w:t>CONTRIBUCIONES PAATRONALES INST. SEG.SOC.PUB</w:t>
            </w:r>
          </w:p>
        </w:tc>
        <w:tc>
          <w:tcPr>
            <w:tcW w:w="1200" w:type="dxa"/>
            <w:tcBorders>
              <w:top w:val="nil"/>
              <w:left w:val="nil"/>
              <w:bottom w:val="nil"/>
              <w:right w:val="nil"/>
            </w:tcBorders>
            <w:shd w:val="clear" w:color="auto" w:fill="auto"/>
            <w:vAlign w:val="center"/>
            <w:hideMark/>
          </w:tcPr>
          <w:p w14:paraId="7FAD6018" w14:textId="77777777" w:rsidR="00BF4EA3" w:rsidRPr="00BF4EA3" w:rsidRDefault="00BF4EA3" w:rsidP="00BF4EA3">
            <w:pPr>
              <w:spacing w:after="0" w:line="240" w:lineRule="auto"/>
              <w:rPr>
                <w:rFonts w:ascii="Calibri" w:eastAsia="Times New Roman" w:hAnsi="Calibri"/>
                <w:color w:val="000000"/>
                <w:sz w:val="12"/>
                <w:szCs w:val="12"/>
                <w:lang w:eastAsia="es-SV"/>
              </w:rPr>
            </w:pPr>
          </w:p>
        </w:tc>
        <w:tc>
          <w:tcPr>
            <w:tcW w:w="1200" w:type="dxa"/>
            <w:tcBorders>
              <w:top w:val="nil"/>
              <w:left w:val="nil"/>
              <w:bottom w:val="nil"/>
              <w:right w:val="nil"/>
            </w:tcBorders>
            <w:shd w:val="clear" w:color="auto" w:fill="auto"/>
            <w:noWrap/>
            <w:vAlign w:val="center"/>
            <w:hideMark/>
          </w:tcPr>
          <w:p w14:paraId="394C6810"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2CB63A5B" w14:textId="77777777" w:rsidTr="00BF4EA3">
        <w:trPr>
          <w:trHeight w:val="300"/>
        </w:trPr>
        <w:tc>
          <w:tcPr>
            <w:tcW w:w="1200" w:type="dxa"/>
            <w:tcBorders>
              <w:top w:val="nil"/>
              <w:left w:val="nil"/>
              <w:bottom w:val="nil"/>
              <w:right w:val="nil"/>
            </w:tcBorders>
            <w:shd w:val="clear" w:color="auto" w:fill="auto"/>
            <w:noWrap/>
            <w:vAlign w:val="center"/>
            <w:hideMark/>
          </w:tcPr>
          <w:p w14:paraId="305C6884"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51402</w:t>
            </w:r>
          </w:p>
        </w:tc>
        <w:tc>
          <w:tcPr>
            <w:tcW w:w="3640" w:type="dxa"/>
            <w:tcBorders>
              <w:top w:val="nil"/>
              <w:left w:val="nil"/>
              <w:bottom w:val="nil"/>
              <w:right w:val="nil"/>
            </w:tcBorders>
            <w:shd w:val="clear" w:color="auto" w:fill="auto"/>
            <w:noWrap/>
            <w:vAlign w:val="center"/>
            <w:hideMark/>
          </w:tcPr>
          <w:p w14:paraId="64224E5E"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REMUNERACIONES EVENTUALES  PUBLICAS</w:t>
            </w:r>
          </w:p>
        </w:tc>
        <w:tc>
          <w:tcPr>
            <w:tcW w:w="1200" w:type="dxa"/>
            <w:tcBorders>
              <w:top w:val="nil"/>
              <w:left w:val="nil"/>
              <w:bottom w:val="nil"/>
              <w:right w:val="nil"/>
            </w:tcBorders>
            <w:shd w:val="clear" w:color="auto" w:fill="auto"/>
            <w:vAlign w:val="center"/>
            <w:hideMark/>
          </w:tcPr>
          <w:p w14:paraId="132551C1"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$53.04 </w:t>
            </w:r>
          </w:p>
        </w:tc>
        <w:tc>
          <w:tcPr>
            <w:tcW w:w="1200" w:type="dxa"/>
            <w:tcBorders>
              <w:top w:val="nil"/>
              <w:left w:val="nil"/>
              <w:bottom w:val="nil"/>
              <w:right w:val="nil"/>
            </w:tcBorders>
            <w:shd w:val="clear" w:color="auto" w:fill="auto"/>
            <w:noWrap/>
            <w:vAlign w:val="center"/>
            <w:hideMark/>
          </w:tcPr>
          <w:p w14:paraId="19BE1848"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78B50B15" w14:textId="77777777" w:rsidTr="00BF4EA3">
        <w:trPr>
          <w:trHeight w:val="300"/>
        </w:trPr>
        <w:tc>
          <w:tcPr>
            <w:tcW w:w="1200" w:type="dxa"/>
            <w:tcBorders>
              <w:top w:val="nil"/>
              <w:left w:val="nil"/>
              <w:bottom w:val="nil"/>
              <w:right w:val="nil"/>
            </w:tcBorders>
            <w:shd w:val="clear" w:color="auto" w:fill="auto"/>
            <w:noWrap/>
            <w:vAlign w:val="center"/>
            <w:hideMark/>
          </w:tcPr>
          <w:p w14:paraId="65E97160"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w:t>
            </w:r>
          </w:p>
        </w:tc>
        <w:tc>
          <w:tcPr>
            <w:tcW w:w="3640" w:type="dxa"/>
            <w:tcBorders>
              <w:top w:val="nil"/>
              <w:left w:val="nil"/>
              <w:bottom w:val="nil"/>
              <w:right w:val="nil"/>
            </w:tcBorders>
            <w:shd w:val="clear" w:color="auto" w:fill="auto"/>
            <w:noWrap/>
            <w:vAlign w:val="center"/>
            <w:hideMark/>
          </w:tcPr>
          <w:p w14:paraId="47AF522E"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vAlign w:val="center"/>
            <w:hideMark/>
          </w:tcPr>
          <w:p w14:paraId="2BF0948A"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477F4634"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7420B768" w14:textId="77777777" w:rsidTr="00BF4EA3">
        <w:trPr>
          <w:trHeight w:val="300"/>
        </w:trPr>
        <w:tc>
          <w:tcPr>
            <w:tcW w:w="1200" w:type="dxa"/>
            <w:tcBorders>
              <w:top w:val="nil"/>
              <w:left w:val="nil"/>
              <w:bottom w:val="nil"/>
              <w:right w:val="nil"/>
            </w:tcBorders>
            <w:shd w:val="clear" w:color="auto" w:fill="auto"/>
            <w:noWrap/>
            <w:vAlign w:val="center"/>
            <w:hideMark/>
          </w:tcPr>
          <w:p w14:paraId="54772ECC"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51502</w:t>
            </w:r>
          </w:p>
        </w:tc>
        <w:tc>
          <w:tcPr>
            <w:tcW w:w="3640" w:type="dxa"/>
            <w:tcBorders>
              <w:top w:val="nil"/>
              <w:left w:val="nil"/>
              <w:bottom w:val="nil"/>
              <w:right w:val="nil"/>
            </w:tcBorders>
            <w:shd w:val="clear" w:color="auto" w:fill="auto"/>
            <w:noWrap/>
            <w:vAlign w:val="center"/>
            <w:hideMark/>
          </w:tcPr>
          <w:p w14:paraId="7B4B1FD9"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REMUNERACIONES EVENTUALES PRIVADAS</w:t>
            </w:r>
          </w:p>
        </w:tc>
        <w:tc>
          <w:tcPr>
            <w:tcW w:w="1200" w:type="dxa"/>
            <w:tcBorders>
              <w:top w:val="nil"/>
              <w:left w:val="nil"/>
              <w:bottom w:val="nil"/>
              <w:right w:val="nil"/>
            </w:tcBorders>
            <w:shd w:val="clear" w:color="auto" w:fill="auto"/>
            <w:vAlign w:val="center"/>
            <w:hideMark/>
          </w:tcPr>
          <w:p w14:paraId="0C11BC93"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$48.36 </w:t>
            </w:r>
          </w:p>
        </w:tc>
        <w:tc>
          <w:tcPr>
            <w:tcW w:w="1200" w:type="dxa"/>
            <w:tcBorders>
              <w:top w:val="nil"/>
              <w:left w:val="nil"/>
              <w:bottom w:val="nil"/>
              <w:right w:val="nil"/>
            </w:tcBorders>
            <w:shd w:val="clear" w:color="auto" w:fill="auto"/>
            <w:noWrap/>
            <w:vAlign w:val="center"/>
            <w:hideMark/>
          </w:tcPr>
          <w:p w14:paraId="1F7C06E1"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66B7D46B" w14:textId="77777777" w:rsidTr="00BF4EA3">
        <w:trPr>
          <w:trHeight w:val="300"/>
        </w:trPr>
        <w:tc>
          <w:tcPr>
            <w:tcW w:w="1200" w:type="dxa"/>
            <w:tcBorders>
              <w:top w:val="nil"/>
              <w:left w:val="nil"/>
              <w:bottom w:val="nil"/>
              <w:right w:val="nil"/>
            </w:tcBorders>
            <w:shd w:val="clear" w:color="auto" w:fill="auto"/>
            <w:noWrap/>
            <w:vAlign w:val="center"/>
            <w:hideMark/>
          </w:tcPr>
          <w:p w14:paraId="26291089"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w:t>
            </w:r>
          </w:p>
        </w:tc>
        <w:tc>
          <w:tcPr>
            <w:tcW w:w="3640" w:type="dxa"/>
            <w:tcBorders>
              <w:top w:val="nil"/>
              <w:left w:val="nil"/>
              <w:bottom w:val="nil"/>
              <w:right w:val="nil"/>
            </w:tcBorders>
            <w:shd w:val="clear" w:color="auto" w:fill="auto"/>
            <w:noWrap/>
            <w:vAlign w:val="center"/>
            <w:hideMark/>
          </w:tcPr>
          <w:p w14:paraId="106C2613"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14:paraId="1FFD5343"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546FF932"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074B5AAC" w14:textId="77777777" w:rsidTr="00BF4EA3">
        <w:trPr>
          <w:trHeight w:val="300"/>
        </w:trPr>
        <w:tc>
          <w:tcPr>
            <w:tcW w:w="1200" w:type="dxa"/>
            <w:tcBorders>
              <w:top w:val="nil"/>
              <w:left w:val="nil"/>
              <w:bottom w:val="nil"/>
              <w:right w:val="nil"/>
            </w:tcBorders>
            <w:shd w:val="clear" w:color="auto" w:fill="auto"/>
            <w:noWrap/>
            <w:vAlign w:val="center"/>
            <w:hideMark/>
          </w:tcPr>
          <w:p w14:paraId="355D043C"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541</w:t>
            </w:r>
          </w:p>
        </w:tc>
        <w:tc>
          <w:tcPr>
            <w:tcW w:w="3640" w:type="dxa"/>
            <w:tcBorders>
              <w:top w:val="nil"/>
              <w:left w:val="nil"/>
              <w:bottom w:val="nil"/>
              <w:right w:val="nil"/>
            </w:tcBorders>
            <w:shd w:val="clear" w:color="auto" w:fill="auto"/>
            <w:noWrap/>
            <w:vAlign w:val="center"/>
            <w:hideMark/>
          </w:tcPr>
          <w:p w14:paraId="4C7832D6"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14:paraId="3A4308B2"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38B15D0C"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7C5828E4" w14:textId="77777777" w:rsidTr="00BF4EA3">
        <w:trPr>
          <w:trHeight w:val="300"/>
        </w:trPr>
        <w:tc>
          <w:tcPr>
            <w:tcW w:w="1200" w:type="dxa"/>
            <w:tcBorders>
              <w:top w:val="nil"/>
              <w:left w:val="nil"/>
              <w:bottom w:val="nil"/>
              <w:right w:val="nil"/>
            </w:tcBorders>
            <w:shd w:val="clear" w:color="auto" w:fill="auto"/>
            <w:noWrap/>
            <w:vAlign w:val="center"/>
            <w:hideMark/>
          </w:tcPr>
          <w:p w14:paraId="70E22CA2"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54106</w:t>
            </w:r>
          </w:p>
        </w:tc>
        <w:tc>
          <w:tcPr>
            <w:tcW w:w="3640" w:type="dxa"/>
            <w:tcBorders>
              <w:top w:val="nil"/>
              <w:left w:val="nil"/>
              <w:bottom w:val="nil"/>
              <w:right w:val="nil"/>
            </w:tcBorders>
            <w:shd w:val="clear" w:color="auto" w:fill="auto"/>
            <w:noWrap/>
            <w:vAlign w:val="center"/>
            <w:hideMark/>
          </w:tcPr>
          <w:p w14:paraId="2FD72CE0"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PRODUCTOS DE CUERO Y CAUCHO</w:t>
            </w:r>
          </w:p>
        </w:tc>
        <w:tc>
          <w:tcPr>
            <w:tcW w:w="1200" w:type="dxa"/>
            <w:tcBorders>
              <w:top w:val="nil"/>
              <w:left w:val="nil"/>
              <w:bottom w:val="nil"/>
              <w:right w:val="nil"/>
            </w:tcBorders>
            <w:shd w:val="clear" w:color="auto" w:fill="auto"/>
            <w:vAlign w:val="center"/>
            <w:hideMark/>
          </w:tcPr>
          <w:p w14:paraId="6CE1681C"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$48.13 </w:t>
            </w:r>
          </w:p>
        </w:tc>
        <w:tc>
          <w:tcPr>
            <w:tcW w:w="1200" w:type="dxa"/>
            <w:tcBorders>
              <w:top w:val="nil"/>
              <w:left w:val="nil"/>
              <w:bottom w:val="nil"/>
              <w:right w:val="nil"/>
            </w:tcBorders>
            <w:shd w:val="clear" w:color="auto" w:fill="auto"/>
            <w:noWrap/>
            <w:vAlign w:val="center"/>
            <w:hideMark/>
          </w:tcPr>
          <w:p w14:paraId="1E63F91A"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5DE8DF36" w14:textId="77777777" w:rsidTr="00BF4EA3">
        <w:trPr>
          <w:trHeight w:val="300"/>
        </w:trPr>
        <w:tc>
          <w:tcPr>
            <w:tcW w:w="1200" w:type="dxa"/>
            <w:tcBorders>
              <w:top w:val="nil"/>
              <w:left w:val="nil"/>
              <w:bottom w:val="nil"/>
              <w:right w:val="nil"/>
            </w:tcBorders>
            <w:shd w:val="clear" w:color="auto" w:fill="auto"/>
            <w:noWrap/>
            <w:vAlign w:val="center"/>
            <w:hideMark/>
          </w:tcPr>
          <w:p w14:paraId="5D25B9D9"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54107</w:t>
            </w:r>
          </w:p>
        </w:tc>
        <w:tc>
          <w:tcPr>
            <w:tcW w:w="3640" w:type="dxa"/>
            <w:tcBorders>
              <w:top w:val="nil"/>
              <w:left w:val="nil"/>
              <w:bottom w:val="nil"/>
              <w:right w:val="nil"/>
            </w:tcBorders>
            <w:shd w:val="clear" w:color="auto" w:fill="auto"/>
            <w:noWrap/>
            <w:vAlign w:val="center"/>
            <w:hideMark/>
          </w:tcPr>
          <w:p w14:paraId="0B579FF6"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PRODUCTOS QUIMICOS</w:t>
            </w:r>
          </w:p>
        </w:tc>
        <w:tc>
          <w:tcPr>
            <w:tcW w:w="1200" w:type="dxa"/>
            <w:tcBorders>
              <w:top w:val="nil"/>
              <w:left w:val="nil"/>
              <w:bottom w:val="nil"/>
              <w:right w:val="nil"/>
            </w:tcBorders>
            <w:shd w:val="clear" w:color="auto" w:fill="auto"/>
            <w:vAlign w:val="center"/>
            <w:hideMark/>
          </w:tcPr>
          <w:p w14:paraId="3BA069F3"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$95.56 </w:t>
            </w:r>
          </w:p>
        </w:tc>
        <w:tc>
          <w:tcPr>
            <w:tcW w:w="1200" w:type="dxa"/>
            <w:tcBorders>
              <w:top w:val="nil"/>
              <w:left w:val="nil"/>
              <w:bottom w:val="nil"/>
              <w:right w:val="nil"/>
            </w:tcBorders>
            <w:shd w:val="clear" w:color="auto" w:fill="auto"/>
            <w:noWrap/>
            <w:vAlign w:val="center"/>
            <w:hideMark/>
          </w:tcPr>
          <w:p w14:paraId="140D50FE"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3B06FA71" w14:textId="77777777" w:rsidTr="00BF4EA3">
        <w:trPr>
          <w:trHeight w:val="300"/>
        </w:trPr>
        <w:tc>
          <w:tcPr>
            <w:tcW w:w="1200" w:type="dxa"/>
            <w:tcBorders>
              <w:top w:val="nil"/>
              <w:left w:val="nil"/>
              <w:bottom w:val="nil"/>
              <w:right w:val="nil"/>
            </w:tcBorders>
            <w:shd w:val="clear" w:color="auto" w:fill="auto"/>
            <w:noWrap/>
            <w:vAlign w:val="center"/>
            <w:hideMark/>
          </w:tcPr>
          <w:p w14:paraId="49C80AA2"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54111</w:t>
            </w:r>
          </w:p>
        </w:tc>
        <w:tc>
          <w:tcPr>
            <w:tcW w:w="3640" w:type="dxa"/>
            <w:tcBorders>
              <w:top w:val="nil"/>
              <w:left w:val="nil"/>
              <w:bottom w:val="nil"/>
              <w:right w:val="nil"/>
            </w:tcBorders>
            <w:shd w:val="clear" w:color="auto" w:fill="auto"/>
            <w:noWrap/>
            <w:vAlign w:val="center"/>
            <w:hideMark/>
          </w:tcPr>
          <w:p w14:paraId="1A4CD7E6"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MINERALES NO METALICOS Y SUS DERIV.</w:t>
            </w:r>
          </w:p>
        </w:tc>
        <w:tc>
          <w:tcPr>
            <w:tcW w:w="1200" w:type="dxa"/>
            <w:tcBorders>
              <w:top w:val="nil"/>
              <w:left w:val="nil"/>
              <w:bottom w:val="nil"/>
              <w:right w:val="nil"/>
            </w:tcBorders>
            <w:shd w:val="clear" w:color="auto" w:fill="auto"/>
            <w:vAlign w:val="center"/>
            <w:hideMark/>
          </w:tcPr>
          <w:p w14:paraId="11034D60"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$633.50 </w:t>
            </w:r>
          </w:p>
        </w:tc>
        <w:tc>
          <w:tcPr>
            <w:tcW w:w="1200" w:type="dxa"/>
            <w:tcBorders>
              <w:top w:val="nil"/>
              <w:left w:val="nil"/>
              <w:bottom w:val="nil"/>
              <w:right w:val="nil"/>
            </w:tcBorders>
            <w:shd w:val="clear" w:color="auto" w:fill="auto"/>
            <w:noWrap/>
            <w:vAlign w:val="center"/>
            <w:hideMark/>
          </w:tcPr>
          <w:p w14:paraId="46BC25E7"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49D19687" w14:textId="77777777" w:rsidTr="00BF4EA3">
        <w:trPr>
          <w:trHeight w:val="300"/>
        </w:trPr>
        <w:tc>
          <w:tcPr>
            <w:tcW w:w="1200" w:type="dxa"/>
            <w:tcBorders>
              <w:top w:val="nil"/>
              <w:left w:val="nil"/>
              <w:bottom w:val="nil"/>
              <w:right w:val="nil"/>
            </w:tcBorders>
            <w:shd w:val="clear" w:color="auto" w:fill="auto"/>
            <w:noWrap/>
            <w:vAlign w:val="center"/>
            <w:hideMark/>
          </w:tcPr>
          <w:p w14:paraId="15C28DA1"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54112</w:t>
            </w:r>
          </w:p>
        </w:tc>
        <w:tc>
          <w:tcPr>
            <w:tcW w:w="3640" w:type="dxa"/>
            <w:tcBorders>
              <w:top w:val="nil"/>
              <w:left w:val="nil"/>
              <w:bottom w:val="nil"/>
              <w:right w:val="nil"/>
            </w:tcBorders>
            <w:shd w:val="clear" w:color="auto" w:fill="auto"/>
            <w:noWrap/>
            <w:vAlign w:val="center"/>
            <w:hideMark/>
          </w:tcPr>
          <w:p w14:paraId="63C02564"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MINERALES METALICOS Y SUS DERIV.</w:t>
            </w:r>
          </w:p>
        </w:tc>
        <w:tc>
          <w:tcPr>
            <w:tcW w:w="1200" w:type="dxa"/>
            <w:tcBorders>
              <w:top w:val="nil"/>
              <w:left w:val="nil"/>
              <w:bottom w:val="nil"/>
              <w:right w:val="nil"/>
            </w:tcBorders>
            <w:shd w:val="clear" w:color="auto" w:fill="auto"/>
            <w:vAlign w:val="center"/>
            <w:hideMark/>
          </w:tcPr>
          <w:p w14:paraId="5D67473E"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$559.43 </w:t>
            </w:r>
          </w:p>
        </w:tc>
        <w:tc>
          <w:tcPr>
            <w:tcW w:w="1200" w:type="dxa"/>
            <w:tcBorders>
              <w:top w:val="nil"/>
              <w:left w:val="nil"/>
              <w:bottom w:val="nil"/>
              <w:right w:val="nil"/>
            </w:tcBorders>
            <w:shd w:val="clear" w:color="auto" w:fill="auto"/>
            <w:noWrap/>
            <w:vAlign w:val="center"/>
            <w:hideMark/>
          </w:tcPr>
          <w:p w14:paraId="5E24EE29"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25F1D5BB" w14:textId="77777777" w:rsidTr="00BF4EA3">
        <w:trPr>
          <w:trHeight w:val="300"/>
        </w:trPr>
        <w:tc>
          <w:tcPr>
            <w:tcW w:w="1200" w:type="dxa"/>
            <w:tcBorders>
              <w:top w:val="nil"/>
              <w:left w:val="nil"/>
              <w:bottom w:val="nil"/>
              <w:right w:val="nil"/>
            </w:tcBorders>
            <w:shd w:val="clear" w:color="auto" w:fill="auto"/>
            <w:noWrap/>
            <w:vAlign w:val="center"/>
            <w:hideMark/>
          </w:tcPr>
          <w:p w14:paraId="088887A5"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54118</w:t>
            </w:r>
          </w:p>
        </w:tc>
        <w:tc>
          <w:tcPr>
            <w:tcW w:w="3640" w:type="dxa"/>
            <w:tcBorders>
              <w:top w:val="nil"/>
              <w:left w:val="nil"/>
              <w:bottom w:val="nil"/>
              <w:right w:val="nil"/>
            </w:tcBorders>
            <w:shd w:val="clear" w:color="auto" w:fill="auto"/>
            <w:noWrap/>
            <w:vAlign w:val="center"/>
            <w:hideMark/>
          </w:tcPr>
          <w:p w14:paraId="78C88D2B"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HERRAMIENTAS</w:t>
            </w:r>
          </w:p>
        </w:tc>
        <w:tc>
          <w:tcPr>
            <w:tcW w:w="1200" w:type="dxa"/>
            <w:tcBorders>
              <w:top w:val="nil"/>
              <w:left w:val="nil"/>
              <w:bottom w:val="nil"/>
              <w:right w:val="nil"/>
            </w:tcBorders>
            <w:shd w:val="clear" w:color="auto" w:fill="auto"/>
            <w:vAlign w:val="center"/>
            <w:hideMark/>
          </w:tcPr>
          <w:p w14:paraId="40DCAEB8"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$88.28 </w:t>
            </w:r>
          </w:p>
        </w:tc>
        <w:tc>
          <w:tcPr>
            <w:tcW w:w="1200" w:type="dxa"/>
            <w:tcBorders>
              <w:top w:val="nil"/>
              <w:left w:val="nil"/>
              <w:bottom w:val="nil"/>
              <w:right w:val="nil"/>
            </w:tcBorders>
            <w:shd w:val="clear" w:color="auto" w:fill="auto"/>
            <w:noWrap/>
            <w:vAlign w:val="center"/>
            <w:hideMark/>
          </w:tcPr>
          <w:p w14:paraId="6D27ABAC"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40C6DC9C" w14:textId="77777777" w:rsidTr="00BF4EA3">
        <w:trPr>
          <w:trHeight w:val="300"/>
        </w:trPr>
        <w:tc>
          <w:tcPr>
            <w:tcW w:w="1200" w:type="dxa"/>
            <w:tcBorders>
              <w:top w:val="nil"/>
              <w:left w:val="nil"/>
              <w:bottom w:val="nil"/>
              <w:right w:val="nil"/>
            </w:tcBorders>
            <w:shd w:val="clear" w:color="auto" w:fill="auto"/>
            <w:noWrap/>
            <w:vAlign w:val="center"/>
            <w:hideMark/>
          </w:tcPr>
          <w:p w14:paraId="49A11E4E" w14:textId="77777777" w:rsidR="00BF4EA3" w:rsidRPr="00BF4EA3" w:rsidRDefault="00BF4EA3" w:rsidP="00BF4EA3">
            <w:pPr>
              <w:spacing w:after="0" w:line="240" w:lineRule="auto"/>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54199</w:t>
            </w:r>
          </w:p>
        </w:tc>
        <w:tc>
          <w:tcPr>
            <w:tcW w:w="3640" w:type="dxa"/>
            <w:tcBorders>
              <w:top w:val="nil"/>
              <w:left w:val="nil"/>
              <w:bottom w:val="nil"/>
              <w:right w:val="nil"/>
            </w:tcBorders>
            <w:shd w:val="clear" w:color="auto" w:fill="auto"/>
            <w:noWrap/>
            <w:vAlign w:val="center"/>
            <w:hideMark/>
          </w:tcPr>
          <w:p w14:paraId="45147917" w14:textId="77777777" w:rsidR="00BF4EA3" w:rsidRPr="00BF4EA3" w:rsidRDefault="00BF4EA3" w:rsidP="00BF4EA3">
            <w:pPr>
              <w:spacing w:after="0" w:line="240" w:lineRule="auto"/>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14:paraId="3D7650A1"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$569.78 </w:t>
            </w:r>
          </w:p>
        </w:tc>
        <w:tc>
          <w:tcPr>
            <w:tcW w:w="1200" w:type="dxa"/>
            <w:tcBorders>
              <w:top w:val="nil"/>
              <w:left w:val="nil"/>
              <w:bottom w:val="nil"/>
              <w:right w:val="nil"/>
            </w:tcBorders>
            <w:shd w:val="clear" w:color="auto" w:fill="auto"/>
            <w:noWrap/>
            <w:vAlign w:val="center"/>
            <w:hideMark/>
          </w:tcPr>
          <w:p w14:paraId="7F001231"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6AFFF209" w14:textId="77777777" w:rsidTr="00BF4EA3">
        <w:trPr>
          <w:trHeight w:val="300"/>
        </w:trPr>
        <w:tc>
          <w:tcPr>
            <w:tcW w:w="1200" w:type="dxa"/>
            <w:tcBorders>
              <w:top w:val="nil"/>
              <w:left w:val="nil"/>
              <w:bottom w:val="nil"/>
              <w:right w:val="nil"/>
            </w:tcBorders>
            <w:shd w:val="clear" w:color="auto" w:fill="auto"/>
            <w:noWrap/>
            <w:vAlign w:val="center"/>
            <w:hideMark/>
          </w:tcPr>
          <w:p w14:paraId="280A1B6C" w14:textId="77777777" w:rsidR="00BF4EA3" w:rsidRPr="00BF4EA3" w:rsidRDefault="00BF4EA3" w:rsidP="00BF4EA3">
            <w:pPr>
              <w:spacing w:after="0" w:line="240" w:lineRule="auto"/>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54304</w:t>
            </w:r>
          </w:p>
        </w:tc>
        <w:tc>
          <w:tcPr>
            <w:tcW w:w="3640" w:type="dxa"/>
            <w:tcBorders>
              <w:top w:val="nil"/>
              <w:left w:val="nil"/>
              <w:bottom w:val="nil"/>
              <w:right w:val="nil"/>
            </w:tcBorders>
            <w:shd w:val="clear" w:color="auto" w:fill="auto"/>
            <w:noWrap/>
            <w:vAlign w:val="center"/>
            <w:hideMark/>
          </w:tcPr>
          <w:p w14:paraId="26CAD467" w14:textId="77777777" w:rsidR="00BF4EA3" w:rsidRPr="00BF4EA3" w:rsidRDefault="00BF4EA3" w:rsidP="00BF4EA3">
            <w:pPr>
              <w:spacing w:after="0" w:line="240" w:lineRule="auto"/>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TRANSPORTES Y FLETES</w:t>
            </w:r>
          </w:p>
        </w:tc>
        <w:tc>
          <w:tcPr>
            <w:tcW w:w="1200" w:type="dxa"/>
            <w:tcBorders>
              <w:top w:val="nil"/>
              <w:left w:val="nil"/>
              <w:bottom w:val="nil"/>
              <w:right w:val="nil"/>
            </w:tcBorders>
            <w:shd w:val="clear" w:color="auto" w:fill="auto"/>
            <w:vAlign w:val="center"/>
            <w:hideMark/>
          </w:tcPr>
          <w:p w14:paraId="4E4348E9"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$180.40 </w:t>
            </w:r>
          </w:p>
        </w:tc>
        <w:tc>
          <w:tcPr>
            <w:tcW w:w="1200" w:type="dxa"/>
            <w:tcBorders>
              <w:top w:val="nil"/>
              <w:left w:val="nil"/>
              <w:bottom w:val="nil"/>
              <w:right w:val="nil"/>
            </w:tcBorders>
            <w:shd w:val="clear" w:color="auto" w:fill="auto"/>
            <w:noWrap/>
            <w:vAlign w:val="center"/>
            <w:hideMark/>
          </w:tcPr>
          <w:p w14:paraId="0650F627"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p>
        </w:tc>
      </w:tr>
      <w:tr w:rsidR="00BF4EA3" w:rsidRPr="00BF4EA3" w14:paraId="309EBE94" w14:textId="77777777" w:rsidTr="00BF4EA3">
        <w:trPr>
          <w:trHeight w:val="300"/>
        </w:trPr>
        <w:tc>
          <w:tcPr>
            <w:tcW w:w="1200" w:type="dxa"/>
            <w:tcBorders>
              <w:top w:val="nil"/>
              <w:left w:val="nil"/>
              <w:bottom w:val="nil"/>
              <w:right w:val="nil"/>
            </w:tcBorders>
            <w:shd w:val="clear" w:color="auto" w:fill="auto"/>
            <w:noWrap/>
            <w:vAlign w:val="center"/>
            <w:hideMark/>
          </w:tcPr>
          <w:p w14:paraId="77F52220"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61</w:t>
            </w:r>
          </w:p>
        </w:tc>
        <w:tc>
          <w:tcPr>
            <w:tcW w:w="3640" w:type="dxa"/>
            <w:tcBorders>
              <w:top w:val="nil"/>
              <w:left w:val="nil"/>
              <w:bottom w:val="nil"/>
              <w:right w:val="nil"/>
            </w:tcBorders>
            <w:shd w:val="clear" w:color="auto" w:fill="auto"/>
            <w:noWrap/>
            <w:vAlign w:val="center"/>
            <w:hideMark/>
          </w:tcPr>
          <w:p w14:paraId="122B2455"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14:paraId="1C1D8A5A"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14:paraId="34515E63"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799A27B7" w14:textId="77777777" w:rsidTr="00BF4EA3">
        <w:trPr>
          <w:trHeight w:val="300"/>
        </w:trPr>
        <w:tc>
          <w:tcPr>
            <w:tcW w:w="1200" w:type="dxa"/>
            <w:tcBorders>
              <w:top w:val="nil"/>
              <w:left w:val="nil"/>
              <w:bottom w:val="nil"/>
              <w:right w:val="nil"/>
            </w:tcBorders>
            <w:shd w:val="clear" w:color="auto" w:fill="auto"/>
            <w:noWrap/>
            <w:vAlign w:val="center"/>
            <w:hideMark/>
          </w:tcPr>
          <w:p w14:paraId="5501F999"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616</w:t>
            </w:r>
          </w:p>
        </w:tc>
        <w:tc>
          <w:tcPr>
            <w:tcW w:w="3640" w:type="dxa"/>
            <w:tcBorders>
              <w:top w:val="nil"/>
              <w:left w:val="nil"/>
              <w:bottom w:val="nil"/>
              <w:right w:val="nil"/>
            </w:tcBorders>
            <w:shd w:val="clear" w:color="auto" w:fill="auto"/>
            <w:noWrap/>
            <w:vAlign w:val="center"/>
            <w:hideMark/>
          </w:tcPr>
          <w:p w14:paraId="47D14783"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14:paraId="42B139C4"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14:paraId="2401F17E" w14:textId="77777777" w:rsidR="00BF4EA3" w:rsidRPr="00BF4EA3" w:rsidRDefault="00BF4EA3" w:rsidP="00BF4EA3">
            <w:pPr>
              <w:spacing w:after="0" w:line="240" w:lineRule="auto"/>
              <w:jc w:val="right"/>
              <w:rPr>
                <w:rFonts w:eastAsia="Times New Roman"/>
                <w:sz w:val="20"/>
                <w:szCs w:val="20"/>
                <w:lang w:eastAsia="es-SV"/>
              </w:rPr>
            </w:pPr>
          </w:p>
        </w:tc>
      </w:tr>
      <w:tr w:rsidR="00BF4EA3" w:rsidRPr="00BF4EA3" w14:paraId="522A0EA0" w14:textId="77777777" w:rsidTr="00BF4EA3">
        <w:trPr>
          <w:trHeight w:val="300"/>
        </w:trPr>
        <w:tc>
          <w:tcPr>
            <w:tcW w:w="1200" w:type="dxa"/>
            <w:tcBorders>
              <w:top w:val="nil"/>
              <w:left w:val="nil"/>
              <w:bottom w:val="nil"/>
              <w:right w:val="nil"/>
            </w:tcBorders>
            <w:shd w:val="clear" w:color="auto" w:fill="auto"/>
            <w:noWrap/>
            <w:vAlign w:val="center"/>
            <w:hideMark/>
          </w:tcPr>
          <w:p w14:paraId="29F2997C" w14:textId="77777777" w:rsidR="00BF4EA3" w:rsidRPr="00BF4EA3" w:rsidRDefault="00BF4EA3" w:rsidP="00BF4EA3">
            <w:pPr>
              <w:spacing w:after="0" w:line="240" w:lineRule="auto"/>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61699</w:t>
            </w:r>
          </w:p>
        </w:tc>
        <w:tc>
          <w:tcPr>
            <w:tcW w:w="3640" w:type="dxa"/>
            <w:tcBorders>
              <w:top w:val="nil"/>
              <w:left w:val="nil"/>
              <w:bottom w:val="nil"/>
              <w:right w:val="nil"/>
            </w:tcBorders>
            <w:shd w:val="clear" w:color="auto" w:fill="auto"/>
            <w:noWrap/>
            <w:vAlign w:val="center"/>
            <w:hideMark/>
          </w:tcPr>
          <w:p w14:paraId="5AF6E337" w14:textId="77777777" w:rsidR="00BF4EA3" w:rsidRPr="00BF4EA3" w:rsidRDefault="00BF4EA3" w:rsidP="00BF4EA3">
            <w:pPr>
              <w:spacing w:after="0" w:line="240" w:lineRule="auto"/>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14:paraId="4C77A586"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14:paraId="2515D8C7" w14:textId="77777777" w:rsidR="00BF4EA3" w:rsidRPr="00BF4EA3" w:rsidRDefault="00BF4EA3" w:rsidP="00BF4EA3">
            <w:pPr>
              <w:spacing w:after="0" w:line="240" w:lineRule="auto"/>
              <w:jc w:val="right"/>
              <w:rPr>
                <w:rFonts w:ascii="Calibri" w:eastAsia="Times New Roman" w:hAnsi="Calibri"/>
                <w:color w:val="000000"/>
                <w:sz w:val="16"/>
                <w:szCs w:val="16"/>
                <w:lang w:eastAsia="es-SV"/>
              </w:rPr>
            </w:pPr>
            <w:r w:rsidRPr="00BF4EA3">
              <w:rPr>
                <w:rFonts w:ascii="Calibri" w:eastAsia="Times New Roman" w:hAnsi="Calibri"/>
                <w:color w:val="000000"/>
                <w:sz w:val="16"/>
                <w:szCs w:val="16"/>
                <w:lang w:eastAsia="es-SV"/>
              </w:rPr>
              <w:t xml:space="preserve">$2,536.48 </w:t>
            </w:r>
          </w:p>
        </w:tc>
      </w:tr>
      <w:tr w:rsidR="00BF4EA3" w:rsidRPr="00BF4EA3" w14:paraId="67623E34" w14:textId="77777777" w:rsidTr="00BF4EA3">
        <w:trPr>
          <w:trHeight w:val="300"/>
        </w:trPr>
        <w:tc>
          <w:tcPr>
            <w:tcW w:w="1200" w:type="dxa"/>
            <w:tcBorders>
              <w:top w:val="single" w:sz="4" w:space="0" w:color="auto"/>
              <w:left w:val="nil"/>
              <w:bottom w:val="single" w:sz="4" w:space="0" w:color="auto"/>
              <w:right w:val="nil"/>
            </w:tcBorders>
            <w:shd w:val="clear" w:color="auto" w:fill="auto"/>
            <w:noWrap/>
            <w:vAlign w:val="center"/>
            <w:hideMark/>
          </w:tcPr>
          <w:p w14:paraId="32800324"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 </w:t>
            </w:r>
          </w:p>
        </w:tc>
        <w:tc>
          <w:tcPr>
            <w:tcW w:w="3640" w:type="dxa"/>
            <w:tcBorders>
              <w:top w:val="single" w:sz="4" w:space="0" w:color="auto"/>
              <w:left w:val="nil"/>
              <w:bottom w:val="single" w:sz="4" w:space="0" w:color="auto"/>
              <w:right w:val="nil"/>
            </w:tcBorders>
            <w:shd w:val="clear" w:color="auto" w:fill="auto"/>
            <w:noWrap/>
            <w:vAlign w:val="center"/>
            <w:hideMark/>
          </w:tcPr>
          <w:p w14:paraId="74054EF2" w14:textId="77777777" w:rsidR="00BF4EA3" w:rsidRPr="00BF4EA3" w:rsidRDefault="00BF4EA3" w:rsidP="00BF4EA3">
            <w:pPr>
              <w:spacing w:after="0" w:line="240" w:lineRule="auto"/>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single" w:sz="4" w:space="0" w:color="auto"/>
              <w:right w:val="nil"/>
            </w:tcBorders>
            <w:shd w:val="clear" w:color="auto" w:fill="auto"/>
            <w:noWrap/>
            <w:vAlign w:val="center"/>
            <w:hideMark/>
          </w:tcPr>
          <w:p w14:paraId="0AB29613" w14:textId="77777777" w:rsidR="00BF4EA3" w:rsidRPr="00BF4EA3" w:rsidRDefault="00BF4EA3" w:rsidP="00BF4EA3">
            <w:pPr>
              <w:spacing w:after="0" w:line="240" w:lineRule="auto"/>
              <w:jc w:val="right"/>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 xml:space="preserve">$2,536.48 </w:t>
            </w:r>
          </w:p>
        </w:tc>
        <w:tc>
          <w:tcPr>
            <w:tcW w:w="1200" w:type="dxa"/>
            <w:tcBorders>
              <w:top w:val="single" w:sz="4" w:space="0" w:color="auto"/>
              <w:left w:val="nil"/>
              <w:bottom w:val="single" w:sz="4" w:space="0" w:color="auto"/>
              <w:right w:val="nil"/>
            </w:tcBorders>
            <w:shd w:val="clear" w:color="auto" w:fill="auto"/>
            <w:noWrap/>
            <w:vAlign w:val="center"/>
            <w:hideMark/>
          </w:tcPr>
          <w:p w14:paraId="003409A2" w14:textId="77777777" w:rsidR="00BF4EA3" w:rsidRPr="00BF4EA3" w:rsidRDefault="00BF4EA3" w:rsidP="00BF4EA3">
            <w:pPr>
              <w:spacing w:after="0" w:line="240" w:lineRule="auto"/>
              <w:jc w:val="right"/>
              <w:rPr>
                <w:rFonts w:ascii="Calibri" w:eastAsia="Times New Roman" w:hAnsi="Calibri"/>
                <w:b/>
                <w:bCs/>
                <w:color w:val="000000"/>
                <w:sz w:val="16"/>
                <w:szCs w:val="16"/>
                <w:lang w:eastAsia="es-SV"/>
              </w:rPr>
            </w:pPr>
            <w:r w:rsidRPr="00BF4EA3">
              <w:rPr>
                <w:rFonts w:ascii="Calibri" w:eastAsia="Times New Roman" w:hAnsi="Calibri"/>
                <w:b/>
                <w:bCs/>
                <w:color w:val="000000"/>
                <w:sz w:val="16"/>
                <w:szCs w:val="16"/>
                <w:lang w:eastAsia="es-SV"/>
              </w:rPr>
              <w:t xml:space="preserve">$2,536.48 </w:t>
            </w:r>
          </w:p>
        </w:tc>
      </w:tr>
    </w:tbl>
    <w:p w14:paraId="3EF92D21" w14:textId="77777777" w:rsidR="00BF4EA3" w:rsidRPr="00BE1F11" w:rsidRDefault="00BF4EA3" w:rsidP="00751902">
      <w:pPr>
        <w:rPr>
          <w:lang w:eastAsia="es-ES"/>
        </w:rPr>
      </w:pPr>
    </w:p>
    <w:p w14:paraId="784523DA" w14:textId="77777777" w:rsidR="00AC24A8" w:rsidRDefault="00AC24A8" w:rsidP="00842726">
      <w:pPr>
        <w:numPr>
          <w:ilvl w:val="0"/>
          <w:numId w:val="89"/>
        </w:numPr>
        <w:spacing w:after="0" w:line="240" w:lineRule="auto"/>
        <w:contextualSpacing/>
        <w:rPr>
          <w:rFonts w:eastAsia="Times New Roman"/>
          <w:szCs w:val="24"/>
          <w:lang w:val="es-ES" w:eastAsia="es-ES"/>
        </w:rPr>
      </w:pPr>
      <w:r w:rsidRPr="00486BF2">
        <w:rPr>
          <w:rFonts w:eastAsia="Times New Roman"/>
          <w:szCs w:val="24"/>
          <w:lang w:val="es-ES" w:eastAsia="es-ES"/>
        </w:rPr>
        <w:t>AUTORIZAR a la Unidad de Presupuesto a realizar las modificaciones de la Reprogramación Presupuestaria.</w:t>
      </w:r>
    </w:p>
    <w:p w14:paraId="0F7D4C5F" w14:textId="77777777" w:rsidR="00AC24A8" w:rsidRDefault="00AC24A8" w:rsidP="00842726">
      <w:pPr>
        <w:pStyle w:val="Prrafodelista"/>
        <w:numPr>
          <w:ilvl w:val="0"/>
          <w:numId w:val="89"/>
        </w:numPr>
        <w:spacing w:after="0" w:line="240" w:lineRule="auto"/>
        <w:rPr>
          <w:rFonts w:eastAsia="Times New Roman"/>
          <w:szCs w:val="24"/>
          <w:lang w:val="es-ES" w:eastAsia="es-ES"/>
        </w:rPr>
      </w:pPr>
      <w:r w:rsidRPr="008F173B">
        <w:rPr>
          <w:rFonts w:eastAsia="Times New Roman"/>
          <w:szCs w:val="24"/>
          <w:lang w:val="es-ES" w:eastAsia="es-ES"/>
        </w:rPr>
        <w:t xml:space="preserve">Gírese instrucciones a la Unidad de Contabilidad para liquidar contablemente según normativa del Ministerio de Hacienda. </w:t>
      </w:r>
    </w:p>
    <w:p w14:paraId="54E79AD3" w14:textId="77777777" w:rsidR="00BF4EA3" w:rsidRDefault="00BF4EA3" w:rsidP="00BF4EA3">
      <w:pPr>
        <w:spacing w:after="0" w:line="240" w:lineRule="auto"/>
        <w:ind w:left="360"/>
        <w:rPr>
          <w:rFonts w:eastAsia="Times New Roman"/>
          <w:szCs w:val="24"/>
          <w:lang w:val="es-ES" w:eastAsia="es-ES"/>
        </w:rPr>
      </w:pPr>
    </w:p>
    <w:p w14:paraId="542B60F9" w14:textId="77777777" w:rsidR="00BF4EA3" w:rsidRPr="00BF4EA3" w:rsidRDefault="00BF4EA3" w:rsidP="00BF4EA3">
      <w:pPr>
        <w:spacing w:after="0" w:line="240" w:lineRule="auto"/>
        <w:ind w:left="360"/>
        <w:rPr>
          <w:rFonts w:eastAsia="Times New Roman"/>
          <w:szCs w:val="24"/>
          <w:lang w:val="es-ES" w:eastAsia="es-ES"/>
        </w:rPr>
      </w:pPr>
      <w:r>
        <w:rPr>
          <w:rFonts w:eastAsia="Times New Roman"/>
          <w:szCs w:val="24"/>
          <w:lang w:val="es-ES" w:eastAsia="es-ES"/>
        </w:rPr>
        <w:t xml:space="preserve">COMUNIQUESE. </w:t>
      </w:r>
    </w:p>
    <w:p w14:paraId="1F3425DF" w14:textId="77777777" w:rsidR="00AC24A8" w:rsidRPr="00486BF2" w:rsidRDefault="00AC24A8" w:rsidP="00AC24A8">
      <w:pPr>
        <w:spacing w:after="0" w:line="240" w:lineRule="auto"/>
        <w:ind w:left="720"/>
        <w:contextualSpacing/>
        <w:rPr>
          <w:rFonts w:eastAsia="Times New Roman"/>
          <w:szCs w:val="24"/>
          <w:lang w:val="es-ES" w:eastAsia="es-ES"/>
        </w:rPr>
      </w:pPr>
    </w:p>
    <w:p w14:paraId="2E9DA7B1" w14:textId="77777777" w:rsidR="00490AA9" w:rsidRPr="006A53EE" w:rsidRDefault="00490AA9" w:rsidP="00490AA9">
      <w:pPr>
        <w:spacing w:after="0" w:line="240" w:lineRule="auto"/>
        <w:jc w:val="both"/>
        <w:rPr>
          <w:rFonts w:eastAsia="Calibri"/>
          <w:b/>
          <w:szCs w:val="24"/>
          <w:u w:val="single"/>
        </w:rPr>
      </w:pPr>
      <w:r w:rsidRPr="006A53EE">
        <w:rPr>
          <w:rFonts w:eastAsia="Calibri"/>
          <w:b/>
          <w:szCs w:val="24"/>
          <w:u w:val="single"/>
        </w:rPr>
        <w:t xml:space="preserve">ACUERDO NÚMERO </w:t>
      </w:r>
      <w:r>
        <w:rPr>
          <w:rFonts w:eastAsia="Calibri"/>
          <w:b/>
          <w:szCs w:val="24"/>
          <w:u w:val="single"/>
        </w:rPr>
        <w:t xml:space="preserve">DIECISÉIS: </w:t>
      </w:r>
      <w:r w:rsidRPr="006A53EE">
        <w:rPr>
          <w:rFonts w:eastAsia="Calibri"/>
          <w:b/>
          <w:szCs w:val="24"/>
          <w:u w:val="single"/>
        </w:rPr>
        <w:t xml:space="preserve">    </w:t>
      </w:r>
    </w:p>
    <w:p w14:paraId="7136F64F" w14:textId="77777777" w:rsidR="00490AA9" w:rsidRPr="006A53EE" w:rsidRDefault="00490AA9" w:rsidP="00490AA9">
      <w:pPr>
        <w:spacing w:after="0" w:line="240" w:lineRule="auto"/>
        <w:jc w:val="both"/>
        <w:rPr>
          <w:rFonts w:eastAsia="Calibri"/>
          <w:b/>
          <w:szCs w:val="24"/>
        </w:rPr>
      </w:pPr>
      <w:r w:rsidRPr="006A53EE">
        <w:rPr>
          <w:rFonts w:eastAsia="Calibri"/>
          <w:szCs w:val="24"/>
        </w:rPr>
        <w:t xml:space="preserve">El Concejo Municipal en uso de las facultades que el código Municipal les confiere, y considerando que a la fecha se encuentran cuentas </w:t>
      </w:r>
      <w:proofErr w:type="spellStart"/>
      <w:r w:rsidRPr="006A53EE">
        <w:rPr>
          <w:rFonts w:eastAsia="Calibri"/>
          <w:szCs w:val="24"/>
        </w:rPr>
        <w:t>aperturadas</w:t>
      </w:r>
      <w:proofErr w:type="spellEnd"/>
      <w:r w:rsidRPr="006A53EE">
        <w:rPr>
          <w:rFonts w:eastAsia="Calibri"/>
          <w:szCs w:val="24"/>
        </w:rPr>
        <w:t xml:space="preserve"> a favor de esta Alcaldía para la realización de proyectos que se encuentran en ejecución  y a esta fecha requieren disponibilidad financiera para dar continuidad a las actividades programadas, por tanto se </w:t>
      </w:r>
      <w:r w:rsidRPr="006A53EE">
        <w:rPr>
          <w:rFonts w:eastAsia="Calibri"/>
          <w:b/>
          <w:szCs w:val="24"/>
        </w:rPr>
        <w:t xml:space="preserve">ACUERDA: </w:t>
      </w:r>
    </w:p>
    <w:p w14:paraId="649419B3" w14:textId="77777777" w:rsidR="00490AA9" w:rsidRPr="006A53EE" w:rsidRDefault="00490AA9" w:rsidP="00490AA9">
      <w:pPr>
        <w:spacing w:after="0" w:line="240" w:lineRule="auto"/>
        <w:jc w:val="both"/>
        <w:rPr>
          <w:rFonts w:eastAsia="Calibri"/>
          <w:b/>
          <w:szCs w:val="24"/>
        </w:rPr>
      </w:pPr>
    </w:p>
    <w:p w14:paraId="20AAE28A" w14:textId="77777777" w:rsidR="00490AA9" w:rsidRPr="006A53EE" w:rsidRDefault="00490AA9" w:rsidP="00490AA9">
      <w:pPr>
        <w:spacing w:after="0" w:line="240" w:lineRule="auto"/>
        <w:jc w:val="both"/>
        <w:rPr>
          <w:rFonts w:eastAsia="Calibri"/>
          <w:b/>
          <w:szCs w:val="24"/>
          <w:u w:val="single"/>
        </w:rPr>
      </w:pPr>
      <w:r w:rsidRPr="006A53EE">
        <w:rPr>
          <w:rFonts w:eastAsia="Calibri"/>
          <w:szCs w:val="24"/>
        </w:rPr>
        <w:t xml:space="preserve">1.- Autorizar a la señora Delmy </w:t>
      </w:r>
      <w:proofErr w:type="spellStart"/>
      <w:r w:rsidRPr="006A53EE">
        <w:rPr>
          <w:rFonts w:eastAsia="Calibri"/>
          <w:szCs w:val="24"/>
        </w:rPr>
        <w:t>Marilin</w:t>
      </w:r>
      <w:proofErr w:type="spellEnd"/>
      <w:r w:rsidRPr="006A53EE">
        <w:rPr>
          <w:rFonts w:eastAsia="Calibri"/>
          <w:szCs w:val="24"/>
        </w:rPr>
        <w:t xml:space="preserve"> Murillos, tesorera municipal para que solicite al Banco Hipotecario el traslado de fondos provenientes de la cuenta </w:t>
      </w:r>
      <w:proofErr w:type="spellStart"/>
      <w:r w:rsidRPr="006A53EE">
        <w:rPr>
          <w:rFonts w:eastAsia="Calibri"/>
          <w:szCs w:val="24"/>
        </w:rPr>
        <w:t>N°</w:t>
      </w:r>
      <w:proofErr w:type="spellEnd"/>
      <w:r w:rsidRPr="006A53EE">
        <w:rPr>
          <w:rFonts w:eastAsia="Calibri"/>
          <w:szCs w:val="24"/>
        </w:rPr>
        <w:t xml:space="preserve"> 00500003666 FONDOS PROPIOS a la cuenta </w:t>
      </w:r>
      <w:r w:rsidR="006174F0">
        <w:rPr>
          <w:rFonts w:eastAsia="Calibri"/>
          <w:szCs w:val="24"/>
        </w:rPr>
        <w:t>del</w:t>
      </w:r>
      <w:r w:rsidRPr="006A53EE">
        <w:rPr>
          <w:rFonts w:eastAsia="Calibri"/>
          <w:szCs w:val="24"/>
        </w:rPr>
        <w:t xml:space="preserve"> proyecto  según se detalla a continuación:</w:t>
      </w:r>
    </w:p>
    <w:p w14:paraId="56C17AEF" w14:textId="77777777" w:rsidR="00490AA9" w:rsidRPr="006A53EE" w:rsidRDefault="00490AA9" w:rsidP="00490AA9">
      <w:pPr>
        <w:jc w:val="both"/>
        <w:rPr>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7"/>
        <w:gridCol w:w="1217"/>
        <w:gridCol w:w="2470"/>
        <w:gridCol w:w="2004"/>
      </w:tblGrid>
      <w:tr w:rsidR="00490AA9" w:rsidRPr="006A53EE" w14:paraId="0D78192B" w14:textId="77777777" w:rsidTr="00490AA9">
        <w:trPr>
          <w:trHeight w:val="360"/>
        </w:trPr>
        <w:tc>
          <w:tcPr>
            <w:tcW w:w="3137" w:type="dxa"/>
          </w:tcPr>
          <w:p w14:paraId="57960282" w14:textId="77777777" w:rsidR="00490AA9" w:rsidRPr="006A53EE" w:rsidRDefault="00490AA9" w:rsidP="003923C1">
            <w:pPr>
              <w:ind w:left="708" w:hanging="708"/>
              <w:jc w:val="center"/>
              <w:rPr>
                <w:b/>
                <w:szCs w:val="24"/>
              </w:rPr>
            </w:pPr>
            <w:r w:rsidRPr="006A53EE">
              <w:rPr>
                <w:b/>
                <w:szCs w:val="24"/>
              </w:rPr>
              <w:lastRenderedPageBreak/>
              <w:t>NOMBRE DEL PROYECTO</w:t>
            </w:r>
          </w:p>
        </w:tc>
        <w:tc>
          <w:tcPr>
            <w:tcW w:w="1217" w:type="dxa"/>
          </w:tcPr>
          <w:p w14:paraId="30EB0D58" w14:textId="77777777" w:rsidR="00490AA9" w:rsidRPr="006A53EE" w:rsidRDefault="00490AA9" w:rsidP="003923C1">
            <w:pPr>
              <w:ind w:left="708" w:hanging="708"/>
              <w:jc w:val="center"/>
              <w:rPr>
                <w:b/>
                <w:szCs w:val="24"/>
              </w:rPr>
            </w:pPr>
            <w:r w:rsidRPr="006A53EE">
              <w:rPr>
                <w:b/>
                <w:szCs w:val="24"/>
              </w:rPr>
              <w:t>CODIGO</w:t>
            </w:r>
          </w:p>
        </w:tc>
        <w:tc>
          <w:tcPr>
            <w:tcW w:w="2470" w:type="dxa"/>
          </w:tcPr>
          <w:p w14:paraId="446BB3D2" w14:textId="77777777" w:rsidR="00490AA9" w:rsidRPr="006A53EE" w:rsidRDefault="00490AA9" w:rsidP="003923C1">
            <w:pPr>
              <w:ind w:left="708" w:hanging="708"/>
              <w:jc w:val="center"/>
              <w:rPr>
                <w:b/>
                <w:szCs w:val="24"/>
              </w:rPr>
            </w:pPr>
            <w:r w:rsidRPr="006A53EE">
              <w:rPr>
                <w:b/>
                <w:szCs w:val="24"/>
              </w:rPr>
              <w:t>NUMERO DE CUENTA</w:t>
            </w:r>
          </w:p>
        </w:tc>
        <w:tc>
          <w:tcPr>
            <w:tcW w:w="2004" w:type="dxa"/>
          </w:tcPr>
          <w:p w14:paraId="72DE6ABC" w14:textId="77777777" w:rsidR="00490AA9" w:rsidRPr="006A53EE" w:rsidRDefault="00490AA9" w:rsidP="003923C1">
            <w:pPr>
              <w:ind w:left="708" w:hanging="708"/>
              <w:jc w:val="center"/>
              <w:rPr>
                <w:b/>
                <w:szCs w:val="24"/>
              </w:rPr>
            </w:pPr>
            <w:r w:rsidRPr="006A53EE">
              <w:rPr>
                <w:b/>
                <w:szCs w:val="24"/>
              </w:rPr>
              <w:t>TRASLADO</w:t>
            </w:r>
          </w:p>
          <w:p w14:paraId="59B19A44" w14:textId="77777777" w:rsidR="00490AA9" w:rsidRPr="006A53EE" w:rsidRDefault="00490AA9" w:rsidP="003923C1">
            <w:pPr>
              <w:ind w:left="708" w:hanging="708"/>
              <w:jc w:val="center"/>
              <w:rPr>
                <w:b/>
                <w:szCs w:val="24"/>
              </w:rPr>
            </w:pPr>
          </w:p>
        </w:tc>
      </w:tr>
      <w:tr w:rsidR="00490AA9" w:rsidRPr="006A53EE" w14:paraId="6CF8AC05" w14:textId="77777777" w:rsidTr="00490AA9">
        <w:tc>
          <w:tcPr>
            <w:tcW w:w="3137" w:type="dxa"/>
          </w:tcPr>
          <w:p w14:paraId="536A40C4" w14:textId="77777777" w:rsidR="00490AA9" w:rsidRPr="006A53EE" w:rsidRDefault="00490AA9" w:rsidP="003923C1">
            <w:pPr>
              <w:jc w:val="both"/>
              <w:rPr>
                <w:bCs/>
                <w:szCs w:val="24"/>
              </w:rPr>
            </w:pPr>
            <w:r w:rsidRPr="006A53EE">
              <w:rPr>
                <w:rFonts w:eastAsia="Calibri"/>
                <w:bCs/>
                <w:color w:val="000000"/>
                <w:szCs w:val="24"/>
              </w:rPr>
              <w:t>CONSTRUCCIÓN Y MEJORAMIENTO DE VIVIENDAS PARA PERSONAS DE ESCASOS RECURSOS ECONÓMICOS Y GRAVE NECESIDAD DEL MUNICIPIO DE METAPÁN</w:t>
            </w:r>
          </w:p>
        </w:tc>
        <w:tc>
          <w:tcPr>
            <w:tcW w:w="1217" w:type="dxa"/>
          </w:tcPr>
          <w:p w14:paraId="2E43773F" w14:textId="77777777" w:rsidR="00490AA9" w:rsidRPr="006A53EE" w:rsidRDefault="00490AA9" w:rsidP="003923C1">
            <w:pPr>
              <w:ind w:left="708" w:hanging="708"/>
              <w:jc w:val="center"/>
              <w:rPr>
                <w:szCs w:val="24"/>
              </w:rPr>
            </w:pPr>
            <w:r w:rsidRPr="006A53EE">
              <w:rPr>
                <w:szCs w:val="24"/>
              </w:rPr>
              <w:t>20203</w:t>
            </w:r>
          </w:p>
        </w:tc>
        <w:tc>
          <w:tcPr>
            <w:tcW w:w="2470" w:type="dxa"/>
          </w:tcPr>
          <w:p w14:paraId="6D426FC5" w14:textId="77777777" w:rsidR="00490AA9" w:rsidRPr="006A53EE" w:rsidRDefault="00490AA9" w:rsidP="003923C1">
            <w:pPr>
              <w:ind w:left="708" w:hanging="708"/>
              <w:jc w:val="center"/>
              <w:rPr>
                <w:szCs w:val="24"/>
              </w:rPr>
            </w:pPr>
            <w:r w:rsidRPr="006A53EE">
              <w:rPr>
                <w:szCs w:val="24"/>
              </w:rPr>
              <w:t>00500006088</w:t>
            </w:r>
          </w:p>
        </w:tc>
        <w:tc>
          <w:tcPr>
            <w:tcW w:w="2004" w:type="dxa"/>
          </w:tcPr>
          <w:p w14:paraId="28C6C823" w14:textId="77777777" w:rsidR="00490AA9" w:rsidRPr="006A53EE" w:rsidRDefault="00490AA9" w:rsidP="003923C1">
            <w:pPr>
              <w:ind w:left="708" w:hanging="708"/>
              <w:jc w:val="center"/>
              <w:rPr>
                <w:szCs w:val="24"/>
              </w:rPr>
            </w:pPr>
            <w:r w:rsidRPr="006A53EE">
              <w:rPr>
                <w:szCs w:val="24"/>
              </w:rPr>
              <w:t>$25,000.00</w:t>
            </w:r>
          </w:p>
        </w:tc>
      </w:tr>
      <w:tr w:rsidR="00490AA9" w:rsidRPr="006A53EE" w14:paraId="5E24A3D7" w14:textId="77777777" w:rsidTr="00490AA9">
        <w:tc>
          <w:tcPr>
            <w:tcW w:w="3137" w:type="dxa"/>
          </w:tcPr>
          <w:p w14:paraId="1AEC3CB2" w14:textId="77777777" w:rsidR="00490AA9" w:rsidRPr="006A53EE" w:rsidRDefault="00490AA9" w:rsidP="003923C1">
            <w:pPr>
              <w:ind w:left="708" w:hanging="708"/>
              <w:jc w:val="both"/>
              <w:rPr>
                <w:b/>
                <w:szCs w:val="24"/>
              </w:rPr>
            </w:pPr>
            <w:r w:rsidRPr="006A53EE">
              <w:rPr>
                <w:b/>
                <w:szCs w:val="24"/>
              </w:rPr>
              <w:t>TOTAL-</w:t>
            </w:r>
          </w:p>
        </w:tc>
        <w:tc>
          <w:tcPr>
            <w:tcW w:w="1217" w:type="dxa"/>
          </w:tcPr>
          <w:p w14:paraId="73E13C52" w14:textId="77777777" w:rsidR="00490AA9" w:rsidRPr="006A53EE" w:rsidRDefault="00490AA9" w:rsidP="003923C1">
            <w:pPr>
              <w:ind w:left="708" w:hanging="708"/>
              <w:jc w:val="both"/>
              <w:rPr>
                <w:b/>
                <w:szCs w:val="24"/>
              </w:rPr>
            </w:pPr>
          </w:p>
        </w:tc>
        <w:tc>
          <w:tcPr>
            <w:tcW w:w="2470" w:type="dxa"/>
          </w:tcPr>
          <w:p w14:paraId="22D416D1" w14:textId="77777777" w:rsidR="00490AA9" w:rsidRPr="006A53EE" w:rsidRDefault="00490AA9" w:rsidP="003923C1">
            <w:pPr>
              <w:ind w:left="708" w:hanging="708"/>
              <w:jc w:val="both"/>
              <w:rPr>
                <w:b/>
                <w:szCs w:val="24"/>
              </w:rPr>
            </w:pPr>
          </w:p>
        </w:tc>
        <w:tc>
          <w:tcPr>
            <w:tcW w:w="2004" w:type="dxa"/>
          </w:tcPr>
          <w:p w14:paraId="3D7C21AC" w14:textId="77777777" w:rsidR="00490AA9" w:rsidRPr="006A53EE" w:rsidRDefault="00490AA9" w:rsidP="003923C1">
            <w:pPr>
              <w:ind w:left="708" w:hanging="708"/>
              <w:jc w:val="both"/>
              <w:rPr>
                <w:b/>
                <w:szCs w:val="24"/>
              </w:rPr>
            </w:pPr>
            <w:r w:rsidRPr="006A53EE">
              <w:rPr>
                <w:b/>
                <w:szCs w:val="24"/>
              </w:rPr>
              <w:t xml:space="preserve">     $</w:t>
            </w:r>
            <w:r>
              <w:rPr>
                <w:b/>
                <w:szCs w:val="24"/>
              </w:rPr>
              <w:t>25,000.00</w:t>
            </w:r>
          </w:p>
        </w:tc>
      </w:tr>
    </w:tbl>
    <w:p w14:paraId="3EAE5F93" w14:textId="77777777" w:rsidR="00AC24A8" w:rsidRDefault="00490AA9" w:rsidP="00914360">
      <w:pPr>
        <w:tabs>
          <w:tab w:val="left" w:pos="1425"/>
        </w:tabs>
        <w:spacing w:after="0" w:line="240" w:lineRule="auto"/>
        <w:jc w:val="both"/>
        <w:rPr>
          <w:rFonts w:eastAsia="Calibri"/>
          <w:b/>
          <w:lang w:val="es-ES"/>
        </w:rPr>
      </w:pPr>
      <w:r>
        <w:rPr>
          <w:rFonts w:eastAsia="Calibri"/>
          <w:b/>
          <w:lang w:val="es-ES"/>
        </w:rPr>
        <w:t xml:space="preserve">COMUNIQUESE. </w:t>
      </w:r>
    </w:p>
    <w:p w14:paraId="42955688" w14:textId="77777777" w:rsidR="00D31F33" w:rsidRDefault="00D31F33" w:rsidP="00914360">
      <w:pPr>
        <w:tabs>
          <w:tab w:val="left" w:pos="1425"/>
        </w:tabs>
        <w:spacing w:after="0" w:line="240" w:lineRule="auto"/>
        <w:jc w:val="both"/>
        <w:rPr>
          <w:rFonts w:eastAsia="Calibri"/>
          <w:b/>
          <w:lang w:val="es-ES"/>
        </w:rPr>
      </w:pPr>
    </w:p>
    <w:p w14:paraId="762567DC" w14:textId="77777777" w:rsidR="003923C1" w:rsidRDefault="003923C1" w:rsidP="00D31F33">
      <w:pPr>
        <w:spacing w:after="0" w:line="240" w:lineRule="auto"/>
        <w:jc w:val="both"/>
        <w:rPr>
          <w:rFonts w:eastAsia="Times New Roman"/>
          <w:szCs w:val="24"/>
          <w:lang w:val="es-ES" w:eastAsia="es-ES"/>
        </w:rPr>
      </w:pPr>
    </w:p>
    <w:p w14:paraId="140E5591" w14:textId="77777777" w:rsidR="003923C1" w:rsidRPr="001B5697" w:rsidRDefault="003923C1" w:rsidP="003923C1">
      <w:pPr>
        <w:spacing w:after="0" w:line="240" w:lineRule="auto"/>
        <w:jc w:val="both"/>
        <w:rPr>
          <w:rFonts w:eastAsia="Calibri"/>
          <w:b/>
          <w:bCs/>
          <w:szCs w:val="24"/>
          <w:u w:val="single"/>
          <w:lang w:val="es-ES"/>
        </w:rPr>
      </w:pPr>
      <w:r w:rsidRPr="001B5697">
        <w:rPr>
          <w:rFonts w:eastAsia="Calibri"/>
          <w:b/>
          <w:bCs/>
          <w:szCs w:val="24"/>
          <w:u w:val="single"/>
          <w:lang w:val="es-ES"/>
        </w:rPr>
        <w:t xml:space="preserve">ACUERDO NÚMERO DIECISIETE: </w:t>
      </w:r>
    </w:p>
    <w:p w14:paraId="04F54BDC" w14:textId="77777777" w:rsidR="003923C1" w:rsidRPr="001B5697" w:rsidRDefault="003923C1" w:rsidP="003923C1">
      <w:pPr>
        <w:spacing w:after="0" w:line="240" w:lineRule="auto"/>
        <w:jc w:val="both"/>
        <w:rPr>
          <w:rFonts w:eastAsia="Calibri"/>
          <w:szCs w:val="24"/>
          <w:lang w:val="es-ES"/>
        </w:rPr>
      </w:pPr>
      <w:r w:rsidRPr="001B5697">
        <w:rPr>
          <w:rFonts w:eastAsia="Calibri"/>
          <w:szCs w:val="24"/>
          <w:lang w:val="es-ES"/>
        </w:rPr>
        <w:t>CONSIDERANDO:</w:t>
      </w:r>
    </w:p>
    <w:p w14:paraId="516BE288" w14:textId="77777777" w:rsidR="003923C1" w:rsidRPr="001B5697" w:rsidRDefault="003923C1" w:rsidP="003923C1">
      <w:pPr>
        <w:spacing w:after="0" w:line="240" w:lineRule="auto"/>
        <w:jc w:val="both"/>
        <w:rPr>
          <w:rFonts w:eastAsia="Calibri"/>
          <w:color w:val="000000"/>
          <w:szCs w:val="24"/>
        </w:rPr>
      </w:pPr>
      <w:r w:rsidRPr="001B5697">
        <w:rPr>
          <w:rFonts w:eastAsia="Calibri"/>
          <w:szCs w:val="24"/>
          <w:lang w:val="es-ES"/>
        </w:rPr>
        <w:t xml:space="preserve">I.-Que según acuerdo número veintidós del acta número treinta y ocho de sesión ordinaria de fecha veintiséis de agosto del 2020, se acordó ejecutar el proyecto </w:t>
      </w:r>
      <w:r w:rsidRPr="001B5697">
        <w:rPr>
          <w:rFonts w:eastAsia="Calibri"/>
          <w:b/>
          <w:color w:val="000000"/>
          <w:szCs w:val="24"/>
        </w:rPr>
        <w:t>CONSTRUCCIÓN DE AUTO MERCADO, BARRIO EL CALVARIO, METAPÁN</w:t>
      </w:r>
      <w:r w:rsidRPr="001B5697">
        <w:rPr>
          <w:rFonts w:eastAsia="Calibri"/>
          <w:b/>
          <w:szCs w:val="24"/>
        </w:rPr>
        <w:t xml:space="preserve"> </w:t>
      </w:r>
      <w:r w:rsidRPr="001B5697">
        <w:rPr>
          <w:rFonts w:eastAsia="Calibri"/>
          <w:color w:val="000000"/>
          <w:szCs w:val="24"/>
        </w:rPr>
        <w:t>Bajo la modalidad de ADMINISTRACIÓN, con fondos provenientes del estado a través del Financiamiento al Fondo de Prevención y Mitigación de Desastres, Fondo de Emergencia COVID-19.</w:t>
      </w:r>
    </w:p>
    <w:p w14:paraId="32DE4A4F" w14:textId="77777777" w:rsidR="003923C1" w:rsidRPr="001B5697" w:rsidRDefault="003923C1" w:rsidP="003923C1">
      <w:pPr>
        <w:spacing w:after="0" w:line="240" w:lineRule="auto"/>
        <w:jc w:val="both"/>
        <w:rPr>
          <w:rFonts w:eastAsia="Calibri"/>
          <w:color w:val="000000"/>
          <w:szCs w:val="24"/>
        </w:rPr>
      </w:pPr>
    </w:p>
    <w:p w14:paraId="14D57671" w14:textId="77777777" w:rsidR="003923C1" w:rsidRPr="001B5697" w:rsidRDefault="003923C1" w:rsidP="003923C1">
      <w:pPr>
        <w:spacing w:after="0" w:line="240" w:lineRule="auto"/>
        <w:jc w:val="both"/>
        <w:rPr>
          <w:rFonts w:eastAsia="Calibri"/>
          <w:color w:val="000000"/>
          <w:szCs w:val="24"/>
        </w:rPr>
      </w:pPr>
      <w:r w:rsidRPr="001B5697">
        <w:rPr>
          <w:rFonts w:eastAsia="Calibri"/>
          <w:color w:val="000000"/>
          <w:szCs w:val="24"/>
        </w:rPr>
        <w:t xml:space="preserve">II.- Que </w:t>
      </w:r>
      <w:r w:rsidR="00413541" w:rsidRPr="001B5697">
        <w:rPr>
          <w:rFonts w:eastAsia="Calibri"/>
          <w:color w:val="000000"/>
          <w:szCs w:val="24"/>
        </w:rPr>
        <w:t xml:space="preserve">en Ingeniero </w:t>
      </w:r>
      <w:proofErr w:type="spellStart"/>
      <w:r w:rsidR="00413541" w:rsidRPr="001B5697">
        <w:rPr>
          <w:rFonts w:eastAsia="Calibri"/>
          <w:color w:val="000000"/>
          <w:szCs w:val="24"/>
        </w:rPr>
        <w:t>Maycol</w:t>
      </w:r>
      <w:proofErr w:type="spellEnd"/>
      <w:r w:rsidR="00413541" w:rsidRPr="001B5697">
        <w:rPr>
          <w:rFonts w:eastAsia="Calibri"/>
          <w:color w:val="000000"/>
          <w:szCs w:val="24"/>
        </w:rPr>
        <w:t xml:space="preserve"> Rene Martínez, formulador de la carpeta, solicita la obra adicional </w:t>
      </w:r>
      <w:proofErr w:type="spellStart"/>
      <w:r w:rsidR="00413541" w:rsidRPr="001B5697">
        <w:rPr>
          <w:rFonts w:eastAsia="Calibri"/>
          <w:color w:val="000000"/>
          <w:szCs w:val="24"/>
        </w:rPr>
        <w:t>N°</w:t>
      </w:r>
      <w:proofErr w:type="spellEnd"/>
      <w:r w:rsidR="00413541" w:rsidRPr="001B5697">
        <w:rPr>
          <w:rFonts w:eastAsia="Calibri"/>
          <w:color w:val="000000"/>
          <w:szCs w:val="24"/>
        </w:rPr>
        <w:t xml:space="preserve"> 2 la cual consiste en:</w:t>
      </w:r>
    </w:p>
    <w:p w14:paraId="5C2D9A4D" w14:textId="77777777" w:rsidR="00413541" w:rsidRPr="001B5697" w:rsidRDefault="00413541" w:rsidP="00842726">
      <w:pPr>
        <w:pStyle w:val="Prrafodelista"/>
        <w:numPr>
          <w:ilvl w:val="0"/>
          <w:numId w:val="3"/>
        </w:numPr>
        <w:spacing w:after="0" w:line="240" w:lineRule="auto"/>
        <w:jc w:val="both"/>
        <w:rPr>
          <w:rFonts w:eastAsia="Calibri"/>
          <w:color w:val="000000"/>
          <w:szCs w:val="24"/>
        </w:rPr>
      </w:pPr>
      <w:r w:rsidRPr="001B5697">
        <w:rPr>
          <w:rFonts w:eastAsia="Calibri"/>
          <w:color w:val="000000"/>
          <w:szCs w:val="24"/>
        </w:rPr>
        <w:t>Pavimentación de rampa acceso y salida de auto mercado</w:t>
      </w:r>
    </w:p>
    <w:p w14:paraId="5C85603A" w14:textId="77777777" w:rsidR="00413541" w:rsidRPr="001B5697" w:rsidRDefault="00413541" w:rsidP="00842726">
      <w:pPr>
        <w:pStyle w:val="Prrafodelista"/>
        <w:numPr>
          <w:ilvl w:val="0"/>
          <w:numId w:val="3"/>
        </w:numPr>
        <w:spacing w:after="0" w:line="240" w:lineRule="auto"/>
        <w:jc w:val="both"/>
        <w:rPr>
          <w:rFonts w:eastAsia="Calibri"/>
          <w:color w:val="000000"/>
          <w:szCs w:val="24"/>
        </w:rPr>
      </w:pPr>
      <w:r w:rsidRPr="001B5697">
        <w:rPr>
          <w:rFonts w:eastAsia="Calibri"/>
          <w:color w:val="000000"/>
          <w:szCs w:val="24"/>
        </w:rPr>
        <w:t>Suelo de concreto en área de pilas y lavaderos</w:t>
      </w:r>
    </w:p>
    <w:p w14:paraId="03C96C43" w14:textId="77777777" w:rsidR="00413541" w:rsidRPr="001B5697" w:rsidRDefault="00413541" w:rsidP="00842726">
      <w:pPr>
        <w:pStyle w:val="Prrafodelista"/>
        <w:numPr>
          <w:ilvl w:val="0"/>
          <w:numId w:val="3"/>
        </w:numPr>
        <w:spacing w:after="0" w:line="240" w:lineRule="auto"/>
        <w:jc w:val="both"/>
        <w:rPr>
          <w:rFonts w:eastAsia="Calibri"/>
          <w:color w:val="000000"/>
          <w:szCs w:val="24"/>
        </w:rPr>
      </w:pPr>
      <w:r w:rsidRPr="001B5697">
        <w:rPr>
          <w:rFonts w:eastAsia="Calibri"/>
          <w:color w:val="000000"/>
          <w:szCs w:val="24"/>
        </w:rPr>
        <w:t>Colocación de pila de concreto</w:t>
      </w:r>
    </w:p>
    <w:p w14:paraId="614AFBFD" w14:textId="77777777" w:rsidR="00413541" w:rsidRPr="001B5697" w:rsidRDefault="00413541" w:rsidP="00842726">
      <w:pPr>
        <w:pStyle w:val="Prrafodelista"/>
        <w:numPr>
          <w:ilvl w:val="0"/>
          <w:numId w:val="3"/>
        </w:numPr>
        <w:spacing w:after="0" w:line="240" w:lineRule="auto"/>
        <w:jc w:val="both"/>
        <w:rPr>
          <w:rFonts w:eastAsia="Calibri"/>
          <w:color w:val="000000"/>
          <w:szCs w:val="24"/>
        </w:rPr>
      </w:pPr>
      <w:r w:rsidRPr="001B5697">
        <w:rPr>
          <w:rFonts w:eastAsia="Calibri"/>
          <w:color w:val="000000"/>
          <w:szCs w:val="24"/>
        </w:rPr>
        <w:t>Rejilla en fachada principal</w:t>
      </w:r>
    </w:p>
    <w:p w14:paraId="14B1F4DA" w14:textId="77777777" w:rsidR="00413541" w:rsidRPr="001B5697" w:rsidRDefault="00413541" w:rsidP="00842726">
      <w:pPr>
        <w:pStyle w:val="Prrafodelista"/>
        <w:numPr>
          <w:ilvl w:val="0"/>
          <w:numId w:val="3"/>
        </w:numPr>
        <w:spacing w:after="0" w:line="240" w:lineRule="auto"/>
        <w:jc w:val="both"/>
        <w:rPr>
          <w:rFonts w:eastAsia="Calibri"/>
          <w:color w:val="000000"/>
          <w:szCs w:val="24"/>
        </w:rPr>
      </w:pPr>
      <w:r w:rsidRPr="001B5697">
        <w:rPr>
          <w:rFonts w:eastAsia="Calibri"/>
          <w:color w:val="000000"/>
          <w:szCs w:val="24"/>
        </w:rPr>
        <w:t>Señalización de ruta acceso-salida auto mercado.</w:t>
      </w:r>
    </w:p>
    <w:p w14:paraId="0A0AFDCE" w14:textId="77777777" w:rsidR="003923C1" w:rsidRPr="001B5697" w:rsidRDefault="003923C1" w:rsidP="003923C1">
      <w:pPr>
        <w:spacing w:after="0" w:line="240" w:lineRule="auto"/>
        <w:jc w:val="both"/>
        <w:rPr>
          <w:rFonts w:eastAsia="Calibri"/>
          <w:color w:val="000000"/>
          <w:szCs w:val="24"/>
        </w:rPr>
      </w:pPr>
    </w:p>
    <w:p w14:paraId="62B77A90" w14:textId="77777777" w:rsidR="003923C1" w:rsidRPr="001B5697" w:rsidRDefault="003923C1" w:rsidP="003923C1">
      <w:pPr>
        <w:jc w:val="both"/>
        <w:rPr>
          <w:szCs w:val="24"/>
        </w:rPr>
      </w:pPr>
      <w:r w:rsidRPr="001B5697">
        <w:rPr>
          <w:szCs w:val="24"/>
        </w:rPr>
        <w:t>POR TANTO, en uso de las facultades que le confiere el Código Municipal, el Concejo Municipal, en uso de las facultades que el Código Municipal les confiere ACUERDA:</w:t>
      </w:r>
    </w:p>
    <w:p w14:paraId="33E5BF07" w14:textId="77777777" w:rsidR="00413541" w:rsidRPr="001B5697" w:rsidRDefault="00413541" w:rsidP="003923C1">
      <w:pPr>
        <w:jc w:val="both"/>
        <w:rPr>
          <w:bCs/>
          <w:szCs w:val="24"/>
        </w:rPr>
      </w:pPr>
      <w:r w:rsidRPr="001B5697">
        <w:rPr>
          <w:szCs w:val="24"/>
        </w:rPr>
        <w:t xml:space="preserve">Aprobar el presupuesto de la obra adicional </w:t>
      </w:r>
      <w:proofErr w:type="spellStart"/>
      <w:r w:rsidRPr="001B5697">
        <w:rPr>
          <w:szCs w:val="24"/>
        </w:rPr>
        <w:t>N</w:t>
      </w:r>
      <w:r w:rsidR="004566E6" w:rsidRPr="001B5697">
        <w:rPr>
          <w:szCs w:val="24"/>
        </w:rPr>
        <w:t>°</w:t>
      </w:r>
      <w:proofErr w:type="spellEnd"/>
      <w:r w:rsidR="004566E6" w:rsidRPr="001B5697">
        <w:rPr>
          <w:szCs w:val="24"/>
        </w:rPr>
        <w:t xml:space="preserve"> 2</w:t>
      </w:r>
      <w:r w:rsidRPr="001B5697">
        <w:rPr>
          <w:szCs w:val="24"/>
        </w:rPr>
        <w:t xml:space="preserve"> del proyecto </w:t>
      </w:r>
      <w:r w:rsidRPr="001B5697">
        <w:rPr>
          <w:rFonts w:eastAsia="Calibri"/>
          <w:b/>
          <w:color w:val="000000"/>
          <w:szCs w:val="24"/>
        </w:rPr>
        <w:t xml:space="preserve">CONSTRUCCIÓN DE AUTO MERCADO, BARRIO EL CALVARIO, METAPÁN código </w:t>
      </w:r>
      <w:proofErr w:type="spellStart"/>
      <w:r w:rsidRPr="001B5697">
        <w:rPr>
          <w:rFonts w:eastAsia="Calibri"/>
          <w:b/>
          <w:color w:val="000000"/>
          <w:szCs w:val="24"/>
        </w:rPr>
        <w:t>N°</w:t>
      </w:r>
      <w:proofErr w:type="spellEnd"/>
      <w:r w:rsidRPr="001B5697">
        <w:rPr>
          <w:rFonts w:eastAsia="Calibri"/>
          <w:b/>
          <w:color w:val="000000"/>
          <w:szCs w:val="24"/>
        </w:rPr>
        <w:t xml:space="preserve"> 20035, </w:t>
      </w:r>
      <w:r w:rsidRPr="001B5697">
        <w:rPr>
          <w:rFonts w:eastAsia="Calibri"/>
          <w:bCs/>
          <w:color w:val="000000"/>
          <w:szCs w:val="24"/>
        </w:rPr>
        <w:t>Correspondiente al monto de TRECE MIL TRESCIENTOS VEINTICINCO 38/100 DÓLARES DE LOS ESTADOS UNIDOS DE AMÉRICA. ($13,325.38)</w:t>
      </w:r>
    </w:p>
    <w:p w14:paraId="0FDE4BC8" w14:textId="77777777" w:rsidR="003923C1" w:rsidRPr="001B5697" w:rsidRDefault="003923C1" w:rsidP="003923C1">
      <w:pPr>
        <w:jc w:val="both"/>
        <w:rPr>
          <w:bCs/>
          <w:szCs w:val="24"/>
        </w:rPr>
      </w:pPr>
      <w:r w:rsidRPr="001B5697">
        <w:rPr>
          <w:rFonts w:eastAsia="Calibri"/>
          <w:bCs/>
          <w:color w:val="000000"/>
          <w:szCs w:val="24"/>
        </w:rPr>
        <w:t xml:space="preserve">COMUNIQUESE. </w:t>
      </w:r>
    </w:p>
    <w:p w14:paraId="5E0E0222" w14:textId="77777777" w:rsidR="003923C1" w:rsidRDefault="003923C1" w:rsidP="00D31F33">
      <w:pPr>
        <w:spacing w:after="0" w:line="240" w:lineRule="auto"/>
        <w:jc w:val="both"/>
        <w:rPr>
          <w:rFonts w:eastAsia="Times New Roman"/>
          <w:szCs w:val="24"/>
          <w:lang w:val="es-ES" w:eastAsia="es-ES"/>
        </w:rPr>
      </w:pPr>
    </w:p>
    <w:p w14:paraId="5A74C152" w14:textId="77777777" w:rsidR="001F7060" w:rsidRPr="00F67B22" w:rsidRDefault="001F7060" w:rsidP="001F7060">
      <w:pPr>
        <w:jc w:val="both"/>
        <w:rPr>
          <w:b/>
        </w:rPr>
      </w:pPr>
      <w:r w:rsidRPr="00F67B22">
        <w:rPr>
          <w:b/>
          <w:u w:val="single"/>
        </w:rPr>
        <w:t>ACUERDO NÚMERO</w:t>
      </w:r>
      <w:r>
        <w:rPr>
          <w:b/>
          <w:u w:val="single"/>
        </w:rPr>
        <w:t xml:space="preserve"> DIECIOCHO:</w:t>
      </w:r>
      <w:r w:rsidRPr="00F67B22">
        <w:rPr>
          <w:b/>
          <w:u w:val="single"/>
        </w:rPr>
        <w:t xml:space="preserve"> </w:t>
      </w:r>
    </w:p>
    <w:p w14:paraId="4C294101" w14:textId="77777777" w:rsidR="003923C1" w:rsidRPr="001F7060" w:rsidRDefault="001F7060" w:rsidP="001F7060">
      <w:pPr>
        <w:rPr>
          <w:color w:val="002060"/>
          <w:sz w:val="28"/>
          <w:szCs w:val="28"/>
        </w:rPr>
      </w:pPr>
      <w:r w:rsidRPr="00F67B22">
        <w:t>El Concejo Municipal de Metapán, en uso de las  facultades que el código municipal les confiere: ACUERDA</w:t>
      </w:r>
      <w:r>
        <w:t xml:space="preserve"> </w:t>
      </w:r>
    </w:p>
    <w:p w14:paraId="65AF9183" w14:textId="77777777" w:rsidR="001F7060" w:rsidRDefault="001F7060" w:rsidP="00D31F33">
      <w:pPr>
        <w:spacing w:after="0" w:line="240" w:lineRule="auto"/>
        <w:jc w:val="both"/>
        <w:rPr>
          <w:rFonts w:eastAsia="Times New Roman"/>
          <w:szCs w:val="24"/>
          <w:lang w:val="es-ES" w:eastAsia="es-ES"/>
        </w:rPr>
      </w:pPr>
    </w:p>
    <w:p w14:paraId="1B6E39BD" w14:textId="77777777" w:rsidR="001F7060" w:rsidRDefault="001F7060" w:rsidP="00842726">
      <w:pPr>
        <w:pStyle w:val="Prrafodelista"/>
        <w:numPr>
          <w:ilvl w:val="0"/>
          <w:numId w:val="90"/>
        </w:numPr>
        <w:tabs>
          <w:tab w:val="left" w:pos="709"/>
          <w:tab w:val="left" w:pos="7797"/>
        </w:tabs>
        <w:spacing w:after="0" w:line="240" w:lineRule="auto"/>
        <w:jc w:val="both"/>
      </w:pPr>
      <w:r w:rsidRPr="00A41A10">
        <w:t xml:space="preserve">EROGAR la cantidad de </w:t>
      </w:r>
      <w:r>
        <w:rPr>
          <w:b/>
        </w:rPr>
        <w:t>QUINIENTOS NOVENTA Y DOS 00/100 ($592</w:t>
      </w:r>
      <w:r w:rsidRPr="004F73D1">
        <w:rPr>
          <w:b/>
        </w:rPr>
        <w:t>.00) DÓLARES DE LOS ESTADOS UNIDOS DE AMÉRICA</w:t>
      </w:r>
      <w:r w:rsidRPr="00A41A10">
        <w:t>. A favor de</w:t>
      </w:r>
      <w:r>
        <w:t xml:space="preserve"> </w:t>
      </w:r>
      <w:r w:rsidRPr="00A41A10">
        <w:t>l</w:t>
      </w:r>
      <w:r>
        <w:t xml:space="preserve">a </w:t>
      </w:r>
      <w:r w:rsidRPr="004F73D1">
        <w:rPr>
          <w:b/>
        </w:rPr>
        <w:t>SRA.</w:t>
      </w:r>
      <w:r w:rsidRPr="00A41A10">
        <w:t xml:space="preserve"> </w:t>
      </w:r>
      <w:r w:rsidRPr="004F73D1">
        <w:rPr>
          <w:b/>
        </w:rPr>
        <w:t xml:space="preserve">LILIAN DEL SOCORRO DUARTE BARRIENTOS “FERRETERIA URBINA” </w:t>
      </w:r>
      <w:r>
        <w:t>V/ Pago por compra de productos químicos, para planta de asfalto municipal</w:t>
      </w:r>
      <w:r w:rsidRPr="00A41A10">
        <w:t xml:space="preserve">, </w:t>
      </w:r>
      <w:r>
        <w:t>según factura  No.-19411</w:t>
      </w:r>
      <w:r w:rsidRPr="009035EB">
        <w:t>, Aplicando dicho gasto a</w:t>
      </w:r>
      <w:r>
        <w:t xml:space="preserve"> la línea 0101 del código  54107</w:t>
      </w:r>
      <w:r w:rsidRPr="009035EB">
        <w:t>, del presupuesto municipal vigente</w:t>
      </w:r>
    </w:p>
    <w:p w14:paraId="6EA9D7C2" w14:textId="77777777" w:rsidR="001F7060" w:rsidRDefault="001F7060" w:rsidP="001F7060">
      <w:pPr>
        <w:pStyle w:val="Prrafodelista"/>
        <w:tabs>
          <w:tab w:val="left" w:pos="709"/>
          <w:tab w:val="left" w:pos="7797"/>
        </w:tabs>
        <w:jc w:val="both"/>
      </w:pPr>
    </w:p>
    <w:p w14:paraId="04C70DFD" w14:textId="77777777" w:rsidR="001F7060" w:rsidRPr="004204F6" w:rsidRDefault="001F7060" w:rsidP="00842726">
      <w:pPr>
        <w:pStyle w:val="Prrafodelista"/>
        <w:numPr>
          <w:ilvl w:val="0"/>
          <w:numId w:val="90"/>
        </w:numPr>
        <w:spacing w:after="0" w:line="240" w:lineRule="auto"/>
        <w:jc w:val="both"/>
        <w:rPr>
          <w:rFonts w:ascii="Calibri" w:hAnsi="Calibri" w:cs="Calibri"/>
          <w:sz w:val="22"/>
          <w:lang w:eastAsia="es-SV"/>
        </w:rPr>
      </w:pPr>
      <w:r w:rsidRPr="0034587C">
        <w:lastRenderedPageBreak/>
        <w:t>EROGAR la cantidad de</w:t>
      </w:r>
      <w:r>
        <w:t xml:space="preserve"> </w:t>
      </w:r>
      <w:r>
        <w:rPr>
          <w:b/>
        </w:rPr>
        <w:t>NOVECIENTOS CINCUENTA Y CUATRO 25</w:t>
      </w:r>
      <w:r w:rsidRPr="004E76C0">
        <w:rPr>
          <w:b/>
        </w:rPr>
        <w:t>/100 DÓLARES DE</w:t>
      </w:r>
      <w:r w:rsidRPr="0034587C">
        <w:t xml:space="preserve"> </w:t>
      </w:r>
      <w:r w:rsidRPr="004E76C0">
        <w:rPr>
          <w:b/>
        </w:rPr>
        <w:t>LOS ESTADOS UNIDOS DE AMÉRICA ($</w:t>
      </w:r>
      <w:r>
        <w:rPr>
          <w:b/>
        </w:rPr>
        <w:t>954.25</w:t>
      </w:r>
      <w:r w:rsidRPr="004E76C0">
        <w:rPr>
          <w:b/>
        </w:rPr>
        <w:t>)</w:t>
      </w:r>
      <w:r w:rsidRPr="0034587C">
        <w:t xml:space="preserve"> </w:t>
      </w:r>
      <w:r>
        <w:t xml:space="preserve"> </w:t>
      </w:r>
      <w:r w:rsidRPr="0034587C">
        <w:t>a favor de</w:t>
      </w:r>
      <w:r>
        <w:t xml:space="preserve"> </w:t>
      </w:r>
      <w:r w:rsidRPr="004E76C0">
        <w:rPr>
          <w:b/>
        </w:rPr>
        <w:t xml:space="preserve">Sr. </w:t>
      </w:r>
      <w:r>
        <w:rPr>
          <w:b/>
        </w:rPr>
        <w:t>JOSE ALFREDO VEGA MELGAR/ CALLE NUEVA</w:t>
      </w:r>
      <w:r w:rsidRPr="004E76C0">
        <w:rPr>
          <w:b/>
        </w:rPr>
        <w:t xml:space="preserve"> V/ </w:t>
      </w:r>
      <w:r>
        <w:t xml:space="preserve">Pago por compra de herramientas, repuestos y accesorios, para uso en </w:t>
      </w:r>
      <w:proofErr w:type="spellStart"/>
      <w:r>
        <w:t>eq</w:t>
      </w:r>
      <w:proofErr w:type="spellEnd"/>
      <w:r>
        <w:t xml:space="preserve">. 89, 32, según factura  </w:t>
      </w:r>
      <w:r w:rsidRPr="0034587C">
        <w:t>No.</w:t>
      </w:r>
      <w:r>
        <w:t xml:space="preserve">-12-13 </w:t>
      </w:r>
      <w:r w:rsidRPr="0034587C">
        <w:t>Aplicando dicho gasto a la línea</w:t>
      </w:r>
      <w:r>
        <w:t xml:space="preserve"> 0101 del código  54118, del presupuesto municipal vigente</w:t>
      </w:r>
    </w:p>
    <w:p w14:paraId="63705496" w14:textId="77777777" w:rsidR="001F7060" w:rsidRPr="004204F6" w:rsidRDefault="001F7060" w:rsidP="001F7060">
      <w:pPr>
        <w:jc w:val="both"/>
        <w:rPr>
          <w:rFonts w:ascii="Calibri" w:hAnsi="Calibri" w:cs="Calibri"/>
          <w:lang w:eastAsia="es-SV"/>
        </w:rPr>
      </w:pPr>
    </w:p>
    <w:p w14:paraId="6769E8BD" w14:textId="77777777" w:rsidR="001F7060" w:rsidRPr="009A46FA" w:rsidRDefault="001F7060" w:rsidP="00842726">
      <w:pPr>
        <w:pStyle w:val="Prrafodelista"/>
        <w:numPr>
          <w:ilvl w:val="0"/>
          <w:numId w:val="90"/>
        </w:numPr>
        <w:spacing w:after="0" w:line="240" w:lineRule="auto"/>
        <w:jc w:val="both"/>
        <w:rPr>
          <w:rFonts w:ascii="Calibri" w:hAnsi="Calibri" w:cs="Calibri"/>
          <w:sz w:val="22"/>
          <w:lang w:eastAsia="es-SV"/>
        </w:rPr>
      </w:pPr>
      <w:r w:rsidRPr="0034587C">
        <w:t>EROGAR la cantidad de</w:t>
      </w:r>
      <w:r>
        <w:t xml:space="preserve"> </w:t>
      </w:r>
      <w:r>
        <w:rPr>
          <w:b/>
        </w:rPr>
        <w:t>SEISCIENTOS SETENTA Y OCHO 0</w:t>
      </w:r>
      <w:r w:rsidRPr="004E76C0">
        <w:rPr>
          <w:b/>
        </w:rPr>
        <w:t>0/100 DÓLARES DE</w:t>
      </w:r>
      <w:r w:rsidRPr="0034587C">
        <w:t xml:space="preserve"> </w:t>
      </w:r>
      <w:r w:rsidRPr="004E76C0">
        <w:rPr>
          <w:b/>
        </w:rPr>
        <w:t>LOS ESTADOS UNIDOS DE AMÉRICA ($</w:t>
      </w:r>
      <w:r>
        <w:rPr>
          <w:b/>
        </w:rPr>
        <w:t>678.00</w:t>
      </w:r>
      <w:r w:rsidRPr="004E76C0">
        <w:rPr>
          <w:b/>
        </w:rPr>
        <w:t>)</w:t>
      </w:r>
      <w:r w:rsidRPr="0034587C">
        <w:t xml:space="preserve"> </w:t>
      </w:r>
      <w:r>
        <w:t xml:space="preserve"> </w:t>
      </w:r>
      <w:r w:rsidRPr="0034587C">
        <w:t>a favor de</w:t>
      </w:r>
      <w:r>
        <w:t xml:space="preserve"> </w:t>
      </w:r>
      <w:r>
        <w:rPr>
          <w:b/>
        </w:rPr>
        <w:t>VALORES EL SALVADOR, S.A. DE C.V.</w:t>
      </w:r>
      <w:r w:rsidRPr="004E76C0">
        <w:rPr>
          <w:b/>
        </w:rPr>
        <w:t xml:space="preserve"> V/ </w:t>
      </w:r>
      <w:r>
        <w:t xml:space="preserve">Pago por consultorías, estudios e investigaciones diversas, para </w:t>
      </w:r>
      <w:proofErr w:type="spellStart"/>
      <w:r>
        <w:t>valuos</w:t>
      </w:r>
      <w:proofErr w:type="spellEnd"/>
      <w:r>
        <w:t xml:space="preserve"> de equipos de transporte de la alcaldía municipal de Metapán, gestionado por unidad de inventario y activo fijo, según Orden  </w:t>
      </w:r>
      <w:r w:rsidRPr="0034587C">
        <w:t>No.</w:t>
      </w:r>
      <w:r>
        <w:t xml:space="preserve">-169510-169509 </w:t>
      </w:r>
      <w:r w:rsidRPr="0034587C">
        <w:t xml:space="preserve">Aplicando dicho </w:t>
      </w:r>
    </w:p>
    <w:p w14:paraId="65128A3A" w14:textId="77777777" w:rsidR="001F7060" w:rsidRPr="009A46FA" w:rsidRDefault="001F7060" w:rsidP="001F7060">
      <w:pPr>
        <w:jc w:val="both"/>
        <w:rPr>
          <w:rFonts w:ascii="Calibri" w:hAnsi="Calibri" w:cs="Calibri"/>
          <w:lang w:eastAsia="es-SV"/>
        </w:rPr>
      </w:pPr>
    </w:p>
    <w:p w14:paraId="134DBEAC" w14:textId="77777777" w:rsidR="001F7060" w:rsidRPr="008E4F70" w:rsidRDefault="001F7060" w:rsidP="00842726">
      <w:pPr>
        <w:pStyle w:val="Prrafodelista"/>
        <w:numPr>
          <w:ilvl w:val="0"/>
          <w:numId w:val="90"/>
        </w:numPr>
        <w:spacing w:after="0" w:line="240" w:lineRule="auto"/>
        <w:jc w:val="both"/>
        <w:rPr>
          <w:rFonts w:ascii="Calibri" w:hAnsi="Calibri" w:cs="Calibri"/>
          <w:sz w:val="22"/>
          <w:lang w:eastAsia="es-SV"/>
        </w:rPr>
      </w:pPr>
      <w:r w:rsidRPr="0034587C">
        <w:t>EROGAR la cantidad de</w:t>
      </w:r>
      <w:r>
        <w:t xml:space="preserve"> </w:t>
      </w:r>
      <w:r>
        <w:rPr>
          <w:b/>
        </w:rPr>
        <w:t>DOSCIENTOS OCHENTA Y CUATRO 72</w:t>
      </w:r>
      <w:r w:rsidRPr="007269CF">
        <w:rPr>
          <w:b/>
        </w:rPr>
        <w:t>/100 DÓLARES DE</w:t>
      </w:r>
      <w:r w:rsidRPr="0034587C">
        <w:t xml:space="preserve"> </w:t>
      </w:r>
      <w:r w:rsidRPr="007269CF">
        <w:rPr>
          <w:b/>
        </w:rPr>
        <w:t>LOS ESTADOS UNIDOS DE AMÉRICA ($</w:t>
      </w:r>
      <w:r>
        <w:rPr>
          <w:b/>
        </w:rPr>
        <w:t>284.72</w:t>
      </w:r>
      <w:r w:rsidRPr="007269CF">
        <w:rPr>
          <w:b/>
        </w:rPr>
        <w:t>)</w:t>
      </w:r>
      <w:r w:rsidRPr="0034587C">
        <w:t xml:space="preserve"> </w:t>
      </w:r>
      <w:r>
        <w:t xml:space="preserve"> </w:t>
      </w:r>
      <w:r w:rsidRPr="0034587C">
        <w:t>a favor de</w:t>
      </w:r>
      <w:r>
        <w:t xml:space="preserve"> </w:t>
      </w:r>
      <w:r w:rsidRPr="007269CF">
        <w:rPr>
          <w:b/>
        </w:rPr>
        <w:t xml:space="preserve">Sr.  JUAN RAMON HERNANDEZ VASQUEZ/ REPUESTOS EL LEON V/ </w:t>
      </w:r>
      <w:r>
        <w:t xml:space="preserve">Pago por compra de herramientas, repuestos y accesorios, para uso en equipos #07, 170, 167, 44, 116, según factura  </w:t>
      </w:r>
      <w:r w:rsidRPr="0034587C">
        <w:t>No.</w:t>
      </w:r>
      <w:r>
        <w:t xml:space="preserve">-408-409-410-411-412 </w:t>
      </w:r>
      <w:r w:rsidRPr="0034587C">
        <w:t>Aplicando dicho gasto a la línea</w:t>
      </w:r>
      <w:r>
        <w:t xml:space="preserve"> 0101 del código  54118, del presupuesto municipal vigente</w:t>
      </w:r>
    </w:p>
    <w:p w14:paraId="289879AB" w14:textId="77777777" w:rsidR="001F7060" w:rsidRPr="008E4F70" w:rsidRDefault="001F7060" w:rsidP="001F7060">
      <w:pPr>
        <w:jc w:val="both"/>
        <w:rPr>
          <w:rFonts w:ascii="Calibri" w:hAnsi="Calibri" w:cs="Calibri"/>
          <w:lang w:eastAsia="es-SV"/>
        </w:rPr>
      </w:pPr>
    </w:p>
    <w:p w14:paraId="7C805CE6" w14:textId="77777777" w:rsidR="001F7060" w:rsidRPr="008E4F70" w:rsidRDefault="001F7060" w:rsidP="00842726">
      <w:pPr>
        <w:pStyle w:val="Prrafodelista"/>
        <w:numPr>
          <w:ilvl w:val="0"/>
          <w:numId w:val="90"/>
        </w:numPr>
        <w:spacing w:after="0" w:line="240" w:lineRule="auto"/>
        <w:jc w:val="both"/>
        <w:rPr>
          <w:rFonts w:ascii="Calibri" w:hAnsi="Calibri" w:cs="Calibri"/>
          <w:sz w:val="22"/>
          <w:lang w:eastAsia="es-SV"/>
        </w:rPr>
      </w:pPr>
      <w:r w:rsidRPr="00221D50">
        <w:t xml:space="preserve">EROGAR la cantidad de </w:t>
      </w:r>
      <w:r>
        <w:rPr>
          <w:b/>
        </w:rPr>
        <w:t>SESENTA Y CINCO 00</w:t>
      </w:r>
      <w:r w:rsidRPr="008E4F70">
        <w:rPr>
          <w:b/>
        </w:rPr>
        <w:t>/100 ($</w:t>
      </w:r>
      <w:r>
        <w:rPr>
          <w:b/>
        </w:rPr>
        <w:t>65.00</w:t>
      </w:r>
      <w:r w:rsidRPr="008E4F70">
        <w:rPr>
          <w:b/>
        </w:rPr>
        <w:t>) DÓLARES DE LOS ESTADOS UNIDOS DE AMÉRICA</w:t>
      </w:r>
      <w:r w:rsidRPr="00221D50">
        <w:t xml:space="preserve">. A favor del </w:t>
      </w:r>
      <w:r w:rsidRPr="008E4F70">
        <w:rPr>
          <w:b/>
        </w:rPr>
        <w:t xml:space="preserve">MARIA LIDIA MARTÍNEZ VDA. DE BARRIENTOS “ALMACEN Y LIBRERÍA LA CONFIANZA” </w:t>
      </w:r>
      <w:r w:rsidRPr="00221D50">
        <w:t xml:space="preserve">V/ Pago por compra de </w:t>
      </w:r>
      <w:r>
        <w:t xml:space="preserve">productos de papel y cartón, para uso administrativo en la unidad de comunicaciones, según factura  </w:t>
      </w:r>
      <w:r w:rsidRPr="0034587C">
        <w:t>No.</w:t>
      </w:r>
      <w:r>
        <w:t xml:space="preserve">-9262 </w:t>
      </w:r>
      <w:r w:rsidRPr="0034587C">
        <w:t>Aplicando dicho gasto a la línea</w:t>
      </w:r>
      <w:r>
        <w:t xml:space="preserve"> 0101 del código  54105 , del presupuesto municipal vigente</w:t>
      </w:r>
    </w:p>
    <w:p w14:paraId="6378E434" w14:textId="77777777" w:rsidR="001F7060" w:rsidRDefault="001F7060" w:rsidP="001F7060">
      <w:pPr>
        <w:pStyle w:val="Prrafodelista"/>
        <w:jc w:val="both"/>
      </w:pPr>
    </w:p>
    <w:p w14:paraId="2FD79A73" w14:textId="77777777" w:rsidR="001F7060" w:rsidRPr="00A41A10" w:rsidRDefault="001F7060" w:rsidP="00842726">
      <w:pPr>
        <w:pStyle w:val="Prrafodelista"/>
        <w:numPr>
          <w:ilvl w:val="0"/>
          <w:numId w:val="90"/>
        </w:numPr>
        <w:tabs>
          <w:tab w:val="left" w:pos="709"/>
          <w:tab w:val="left" w:pos="7797"/>
        </w:tabs>
        <w:spacing w:after="0" w:line="240" w:lineRule="auto"/>
        <w:jc w:val="both"/>
      </w:pPr>
      <w:r w:rsidRPr="0052691D">
        <w:t xml:space="preserve">EROGAR la cantidad de </w:t>
      </w:r>
      <w:r w:rsidRPr="008E31C4">
        <w:rPr>
          <w:b/>
        </w:rPr>
        <w:t>CUATROCIENTOS CUATRO 54/100 DÓLARES DE</w:t>
      </w:r>
      <w:r w:rsidRPr="0052691D">
        <w:t xml:space="preserve"> </w:t>
      </w:r>
      <w:r w:rsidRPr="008E31C4">
        <w:rPr>
          <w:b/>
        </w:rPr>
        <w:t>LOS ESTADOS UNIDOS DE AMÉRICA ($</w:t>
      </w:r>
      <w:r>
        <w:rPr>
          <w:b/>
        </w:rPr>
        <w:t>40</w:t>
      </w:r>
      <w:r w:rsidRPr="008E31C4">
        <w:rPr>
          <w:b/>
        </w:rPr>
        <w:t>4.54)</w:t>
      </w:r>
      <w:r w:rsidRPr="0052691D">
        <w:t xml:space="preserve"> a favor de</w:t>
      </w:r>
      <w:r>
        <w:t>l</w:t>
      </w:r>
      <w:r w:rsidRPr="0052691D">
        <w:t xml:space="preserve"> </w:t>
      </w:r>
      <w:r>
        <w:t xml:space="preserve"> </w:t>
      </w:r>
      <w:r w:rsidRPr="008E31C4">
        <w:rPr>
          <w:b/>
        </w:rPr>
        <w:t xml:space="preserve">SR. ISAIAS MIRA VALLE “TALLER AUTOINDUSTRIAL MIRA” V/ </w:t>
      </w:r>
      <w:r w:rsidRPr="0052691D">
        <w:t xml:space="preserve">Pago por </w:t>
      </w:r>
      <w:r>
        <w:t xml:space="preserve">compra de herramientas repuestos y accesorios, pago por mantenimientos y reparaciones de bienes muebles, mantenimientos y reparaciones de bienes inmuebles, para uso en equipo #153, 101, 44, para reparación de </w:t>
      </w:r>
      <w:proofErr w:type="spellStart"/>
      <w:r>
        <w:t>porton</w:t>
      </w:r>
      <w:proofErr w:type="spellEnd"/>
      <w:r>
        <w:t xml:space="preserve"> en predio municipal</w:t>
      </w:r>
      <w:r w:rsidRPr="0052691D">
        <w:t>,</w:t>
      </w:r>
      <w:r>
        <w:t xml:space="preserve"> </w:t>
      </w:r>
      <w:r w:rsidRPr="00A41A10">
        <w:t xml:space="preserve">según facturas, líneas y códigos que se detallan a continuación: </w:t>
      </w:r>
    </w:p>
    <w:p w14:paraId="7D4CF568" w14:textId="77777777" w:rsidR="001F7060" w:rsidRPr="006A5417" w:rsidRDefault="001F7060" w:rsidP="001F7060">
      <w:pPr>
        <w:tabs>
          <w:tab w:val="left" w:pos="709"/>
          <w:tab w:val="left" w:pos="7797"/>
        </w:tabs>
        <w:spacing w:after="0" w:line="240" w:lineRule="auto"/>
        <w:ind w:left="720"/>
        <w:contextualSpacing/>
        <w:jc w:val="both"/>
        <w:rPr>
          <w:rFonts w:eastAsia="Calibri"/>
          <w:b/>
          <w:szCs w:val="24"/>
          <w:u w:val="single"/>
          <w:lang w:val="es-ES"/>
        </w:rPr>
      </w:pPr>
    </w:p>
    <w:p w14:paraId="0C6F8980" w14:textId="77777777" w:rsidR="001F7060" w:rsidRPr="006A5417" w:rsidRDefault="001F7060" w:rsidP="001F7060">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2DFAAA93" w14:textId="77777777" w:rsidR="001F7060" w:rsidRPr="004D150B" w:rsidRDefault="001F7060" w:rsidP="001F7060">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1540-1539-1538-1541</w:t>
      </w:r>
    </w:p>
    <w:p w14:paraId="046E904A" w14:textId="77777777" w:rsidR="001F7060" w:rsidRPr="006A5417" w:rsidRDefault="001F7060" w:rsidP="001F7060">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63.28        </w:t>
      </w:r>
    </w:p>
    <w:p w14:paraId="20A213EB" w14:textId="77777777" w:rsidR="001F7060" w:rsidRDefault="001F7060" w:rsidP="001F7060">
      <w:pPr>
        <w:tabs>
          <w:tab w:val="left" w:pos="709"/>
          <w:tab w:val="left" w:pos="7797"/>
        </w:tabs>
        <w:spacing w:after="0" w:line="240" w:lineRule="auto"/>
        <w:jc w:val="both"/>
        <w:rPr>
          <w:rFonts w:eastAsia="Calibri"/>
          <w:szCs w:val="24"/>
          <w:lang w:val="es-ES"/>
        </w:rPr>
      </w:pPr>
      <w:r>
        <w:rPr>
          <w:rFonts w:eastAsia="Calibri"/>
          <w:szCs w:val="24"/>
          <w:lang w:val="es-ES"/>
        </w:rPr>
        <w:t>Códigos Nos.-54302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327.70   </w:t>
      </w:r>
    </w:p>
    <w:p w14:paraId="04E2D838" w14:textId="77777777" w:rsidR="001F7060" w:rsidRPr="006A5417" w:rsidRDefault="001F7060" w:rsidP="001F7060">
      <w:pPr>
        <w:tabs>
          <w:tab w:val="left" w:pos="709"/>
          <w:tab w:val="left" w:pos="7797"/>
        </w:tabs>
        <w:spacing w:after="0" w:line="240" w:lineRule="auto"/>
        <w:jc w:val="both"/>
        <w:rPr>
          <w:rFonts w:eastAsia="Calibri"/>
          <w:szCs w:val="24"/>
          <w:lang w:val="es-ES"/>
        </w:rPr>
      </w:pPr>
      <w:r>
        <w:rPr>
          <w:rFonts w:eastAsia="Calibri"/>
          <w:szCs w:val="24"/>
          <w:lang w:val="es-ES"/>
        </w:rPr>
        <w:t>Códigos Nos.-54303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13.56       </w:t>
      </w:r>
    </w:p>
    <w:p w14:paraId="0D8D9884" w14:textId="77777777" w:rsidR="001F7060" w:rsidRDefault="001F7060" w:rsidP="001F7060">
      <w:pPr>
        <w:spacing w:line="256" w:lineRule="auto"/>
        <w:jc w:val="both"/>
        <w:rPr>
          <w:b/>
        </w:rPr>
      </w:pPr>
      <w:r w:rsidRPr="000E3B2B">
        <w:rPr>
          <w:b/>
        </w:rPr>
        <w:t>Total………………………..……………………......……............................$</w:t>
      </w:r>
      <w:r>
        <w:rPr>
          <w:b/>
        </w:rPr>
        <w:t xml:space="preserve"> 404.54</w:t>
      </w:r>
    </w:p>
    <w:p w14:paraId="0C20ADF6" w14:textId="77777777" w:rsidR="001F7060" w:rsidRPr="00221D50" w:rsidRDefault="001F7060" w:rsidP="00842726">
      <w:pPr>
        <w:pStyle w:val="Prrafodelista"/>
        <w:numPr>
          <w:ilvl w:val="0"/>
          <w:numId w:val="90"/>
        </w:numPr>
        <w:spacing w:after="0" w:line="240" w:lineRule="auto"/>
        <w:jc w:val="both"/>
      </w:pPr>
      <w:r w:rsidRPr="008E31C4">
        <w:rPr>
          <w:rFonts w:eastAsia="Calibri"/>
        </w:rPr>
        <w:t xml:space="preserve">EROGAR la cantidad de </w:t>
      </w:r>
      <w:r>
        <w:rPr>
          <w:rFonts w:eastAsia="Calibri"/>
          <w:b/>
        </w:rPr>
        <w:t>SEISCIENTOS SESENTA Y CUATRO 8</w:t>
      </w:r>
      <w:r w:rsidRPr="008E31C4">
        <w:rPr>
          <w:rFonts w:eastAsia="Calibri"/>
          <w:b/>
        </w:rPr>
        <w:t>5/100 DÓLARES DE</w:t>
      </w:r>
      <w:r w:rsidRPr="008E31C4">
        <w:rPr>
          <w:rFonts w:eastAsia="Calibri"/>
        </w:rPr>
        <w:t xml:space="preserve"> </w:t>
      </w:r>
      <w:r w:rsidRPr="008E31C4">
        <w:rPr>
          <w:rFonts w:eastAsia="Calibri"/>
          <w:b/>
        </w:rPr>
        <w:t>LOS ESTADOS UNIDOS DE AMÉRICA ($</w:t>
      </w:r>
      <w:r>
        <w:rPr>
          <w:rFonts w:eastAsia="Calibri"/>
          <w:b/>
        </w:rPr>
        <w:t>664.85</w:t>
      </w:r>
      <w:r w:rsidRPr="008E31C4">
        <w:rPr>
          <w:rFonts w:eastAsia="Calibri"/>
          <w:b/>
        </w:rPr>
        <w:t>)</w:t>
      </w:r>
      <w:r w:rsidRPr="008E31C4">
        <w:rPr>
          <w:rFonts w:eastAsia="Calibri"/>
        </w:rPr>
        <w:t xml:space="preserve"> a favor de </w:t>
      </w:r>
      <w:r w:rsidRPr="008E31C4">
        <w:rPr>
          <w:rFonts w:eastAsia="Calibri"/>
          <w:b/>
        </w:rPr>
        <w:t>ING.</w:t>
      </w:r>
      <w:r>
        <w:rPr>
          <w:rFonts w:eastAsia="Calibri"/>
          <w:b/>
        </w:rPr>
        <w:t xml:space="preserve"> ROBERTO CARLOS GARCÍA RAMÍREZ “</w:t>
      </w:r>
      <w:r w:rsidRPr="008E31C4">
        <w:rPr>
          <w:rFonts w:eastAsia="Calibri"/>
          <w:b/>
        </w:rPr>
        <w:t xml:space="preserve">DIGITAL SOLUTIONS” V/ </w:t>
      </w:r>
      <w:r w:rsidRPr="008E31C4">
        <w:rPr>
          <w:rFonts w:eastAsia="Calibri"/>
        </w:rPr>
        <w:t xml:space="preserve">Pago por compra de </w:t>
      </w:r>
      <w:r>
        <w:rPr>
          <w:rFonts w:eastAsia="Calibri"/>
        </w:rPr>
        <w:t>materiales informáticos, equipos informáticos, para impresora utilizada en la unidad documental y archivo (UDGA), para uso administrativo en la unidad municipal de la mujer, para unidad de desarrollo urbano</w:t>
      </w:r>
      <w:r w:rsidRPr="008E31C4">
        <w:rPr>
          <w:rFonts w:eastAsia="Calibri"/>
        </w:rPr>
        <w:t xml:space="preserve">, </w:t>
      </w:r>
      <w:r w:rsidRPr="00221D50">
        <w:t xml:space="preserve">según facturas, líneas y códigos que se detallan a continuación: </w:t>
      </w:r>
    </w:p>
    <w:p w14:paraId="5CBE7E12" w14:textId="77777777" w:rsidR="001F7060" w:rsidRPr="006A5417" w:rsidRDefault="001F7060" w:rsidP="001F7060">
      <w:pPr>
        <w:tabs>
          <w:tab w:val="left" w:pos="709"/>
          <w:tab w:val="left" w:pos="7797"/>
        </w:tabs>
        <w:spacing w:after="0" w:line="240" w:lineRule="auto"/>
        <w:ind w:left="720"/>
        <w:contextualSpacing/>
        <w:jc w:val="both"/>
        <w:rPr>
          <w:rFonts w:eastAsia="Calibri"/>
          <w:b/>
          <w:szCs w:val="24"/>
          <w:u w:val="single"/>
          <w:lang w:val="es-ES"/>
        </w:rPr>
      </w:pPr>
    </w:p>
    <w:p w14:paraId="12F7723A" w14:textId="77777777" w:rsidR="001F7060" w:rsidRPr="006A5417" w:rsidRDefault="001F7060" w:rsidP="001F7060">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39E5CDF3" w14:textId="77777777" w:rsidR="001F7060" w:rsidRPr="004D150B" w:rsidRDefault="001F7060" w:rsidP="001F7060">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5184-5115-5165</w:t>
      </w:r>
    </w:p>
    <w:p w14:paraId="401AA391" w14:textId="77777777" w:rsidR="001F7060" w:rsidRDefault="001F7060" w:rsidP="001F7060">
      <w:pPr>
        <w:spacing w:after="0" w:line="240" w:lineRule="auto"/>
        <w:contextualSpacing/>
        <w:jc w:val="both"/>
        <w:rPr>
          <w:rFonts w:eastAsia="Calibri"/>
          <w:szCs w:val="24"/>
          <w:lang w:val="es-ES"/>
        </w:rPr>
      </w:pPr>
      <w:r>
        <w:rPr>
          <w:rFonts w:eastAsia="Calibri"/>
          <w:szCs w:val="24"/>
          <w:lang w:val="es-ES"/>
        </w:rPr>
        <w:t>Códigos Nos.-54115………….……………………................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104.00    </w:t>
      </w:r>
      <w:r w:rsidRPr="006A5417">
        <w:rPr>
          <w:rFonts w:eastAsia="Calibri"/>
          <w:szCs w:val="24"/>
          <w:lang w:val="es-ES"/>
        </w:rPr>
        <w:t xml:space="preserve"> </w:t>
      </w:r>
      <w:r>
        <w:rPr>
          <w:rFonts w:eastAsia="Calibri"/>
          <w:szCs w:val="24"/>
          <w:lang w:val="es-ES"/>
        </w:rPr>
        <w:t xml:space="preserve">   </w:t>
      </w:r>
    </w:p>
    <w:p w14:paraId="5901C5AB" w14:textId="77777777" w:rsidR="001F7060" w:rsidRDefault="001F7060" w:rsidP="001F7060">
      <w:pPr>
        <w:spacing w:after="0" w:line="240" w:lineRule="auto"/>
        <w:contextualSpacing/>
        <w:jc w:val="both"/>
        <w:rPr>
          <w:rFonts w:eastAsia="Calibri"/>
          <w:szCs w:val="24"/>
          <w:lang w:val="es-ES"/>
        </w:rPr>
      </w:pPr>
      <w:r>
        <w:rPr>
          <w:rFonts w:eastAsia="Calibri"/>
          <w:szCs w:val="24"/>
          <w:lang w:val="es-ES"/>
        </w:rPr>
        <w:t>Códigos Nos.-61104………….……………………................</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560.85 </w:t>
      </w:r>
    </w:p>
    <w:p w14:paraId="340922B7" w14:textId="77777777" w:rsidR="001F7060" w:rsidRDefault="001F7060" w:rsidP="001F7060">
      <w:pPr>
        <w:spacing w:line="256" w:lineRule="auto"/>
        <w:jc w:val="both"/>
        <w:rPr>
          <w:b/>
          <w:szCs w:val="24"/>
        </w:rPr>
      </w:pPr>
      <w:r w:rsidRPr="005D0679">
        <w:rPr>
          <w:b/>
          <w:szCs w:val="24"/>
        </w:rPr>
        <w:lastRenderedPageBreak/>
        <w:t>Total………………………..…………………………….….......................$</w:t>
      </w:r>
      <w:r>
        <w:rPr>
          <w:b/>
          <w:szCs w:val="24"/>
        </w:rPr>
        <w:t xml:space="preserve"> 664.85</w:t>
      </w:r>
    </w:p>
    <w:p w14:paraId="5D85880B" w14:textId="77777777" w:rsidR="001F7060" w:rsidRPr="00A41A10" w:rsidRDefault="001F7060" w:rsidP="00842726">
      <w:pPr>
        <w:pStyle w:val="Prrafodelista"/>
        <w:numPr>
          <w:ilvl w:val="0"/>
          <w:numId w:val="90"/>
        </w:numPr>
        <w:tabs>
          <w:tab w:val="left" w:pos="709"/>
          <w:tab w:val="left" w:pos="7797"/>
        </w:tabs>
        <w:spacing w:after="0" w:line="240" w:lineRule="auto"/>
        <w:jc w:val="both"/>
      </w:pPr>
      <w:r w:rsidRPr="00A41A10">
        <w:t xml:space="preserve">EROGAR la cantidad de </w:t>
      </w:r>
      <w:r>
        <w:rPr>
          <w:b/>
        </w:rPr>
        <w:t>DOS MIL CIENTO NOVENTA Y TRES 43</w:t>
      </w:r>
      <w:r w:rsidRPr="00D81964">
        <w:rPr>
          <w:b/>
        </w:rPr>
        <w:t>/100 ($</w:t>
      </w:r>
      <w:r>
        <w:rPr>
          <w:b/>
        </w:rPr>
        <w:t>2,193.43</w:t>
      </w:r>
      <w:r w:rsidRPr="00D81964">
        <w:rPr>
          <w:b/>
        </w:rPr>
        <w:t>) DÓLARES DE LOS ESTADOS UNIDOS DE AMÉRICA</w:t>
      </w:r>
      <w:r>
        <w:t>. A favor de</w:t>
      </w:r>
      <w:r w:rsidRPr="00A41A10">
        <w:t xml:space="preserve"> </w:t>
      </w:r>
      <w:r w:rsidRPr="00D81964">
        <w:rPr>
          <w:b/>
        </w:rPr>
        <w:t xml:space="preserve">CONSTRUMARKET, S.A. DE C.V. </w:t>
      </w:r>
      <w:r>
        <w:t>V/ Pago por compra de herramientas repuestos y accesorios, 1 set de mesa y sillas, para uso en equipos #102 y 136, para contribución a Asociación de Desarrollo Comunal Bella Vista, de la Lotificación Galdámez, Metapán</w:t>
      </w:r>
      <w:r w:rsidRPr="00A41A10">
        <w:t xml:space="preserve">, según facturas, líneas y códigos que se detallan a continuación: </w:t>
      </w:r>
    </w:p>
    <w:p w14:paraId="66C0E55C" w14:textId="77777777" w:rsidR="001F7060" w:rsidRPr="006A5417" w:rsidRDefault="001F7060" w:rsidP="001F7060">
      <w:pPr>
        <w:tabs>
          <w:tab w:val="left" w:pos="709"/>
          <w:tab w:val="left" w:pos="7797"/>
        </w:tabs>
        <w:spacing w:after="0" w:line="240" w:lineRule="auto"/>
        <w:ind w:left="720"/>
        <w:contextualSpacing/>
        <w:jc w:val="both"/>
        <w:rPr>
          <w:rFonts w:eastAsia="Calibri"/>
          <w:b/>
          <w:szCs w:val="24"/>
          <w:u w:val="single"/>
          <w:lang w:val="es-ES"/>
        </w:rPr>
      </w:pPr>
    </w:p>
    <w:p w14:paraId="112BF2AF" w14:textId="77777777" w:rsidR="001F7060" w:rsidRPr="006A5417" w:rsidRDefault="001F7060" w:rsidP="001F7060">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E09EB81" w14:textId="77777777" w:rsidR="001F7060" w:rsidRPr="004D150B" w:rsidRDefault="001F7060" w:rsidP="001F7060">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8617-8429-8336</w:t>
      </w:r>
    </w:p>
    <w:p w14:paraId="3D9C9C17" w14:textId="77777777" w:rsidR="001F7060" w:rsidRPr="006A5417" w:rsidRDefault="001F7060" w:rsidP="001F7060">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1,878.16    </w:t>
      </w:r>
    </w:p>
    <w:p w14:paraId="3C1CEB3C" w14:textId="77777777" w:rsidR="001F7060" w:rsidRDefault="001F7060" w:rsidP="001F7060">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315.27</w:t>
      </w:r>
    </w:p>
    <w:p w14:paraId="3C791E36" w14:textId="77777777" w:rsidR="001F7060" w:rsidRDefault="001F7060" w:rsidP="001F7060">
      <w:pPr>
        <w:spacing w:line="256" w:lineRule="auto"/>
        <w:jc w:val="both"/>
        <w:rPr>
          <w:b/>
          <w:szCs w:val="24"/>
        </w:rPr>
      </w:pPr>
      <w:r w:rsidRPr="00105CBD">
        <w:rPr>
          <w:b/>
          <w:szCs w:val="24"/>
        </w:rPr>
        <w:t>Total………………………..……………………......……............................$</w:t>
      </w:r>
      <w:r>
        <w:rPr>
          <w:b/>
          <w:szCs w:val="24"/>
        </w:rPr>
        <w:t xml:space="preserve"> 2,193.43</w:t>
      </w:r>
    </w:p>
    <w:p w14:paraId="0D88C70D" w14:textId="77777777" w:rsidR="001F7060" w:rsidRPr="00A41A10" w:rsidRDefault="001F7060" w:rsidP="00842726">
      <w:pPr>
        <w:pStyle w:val="Prrafodelista"/>
        <w:numPr>
          <w:ilvl w:val="0"/>
          <w:numId w:val="90"/>
        </w:numPr>
        <w:tabs>
          <w:tab w:val="left" w:pos="709"/>
          <w:tab w:val="left" w:pos="7797"/>
        </w:tabs>
        <w:spacing w:after="0" w:line="240" w:lineRule="auto"/>
        <w:jc w:val="both"/>
      </w:pPr>
      <w:r w:rsidRPr="00D43601">
        <w:rPr>
          <w:rFonts w:eastAsia="Calibri"/>
        </w:rPr>
        <w:t xml:space="preserve">EROGAR la cantidad de </w:t>
      </w:r>
      <w:r>
        <w:rPr>
          <w:rFonts w:eastAsia="Calibri"/>
          <w:b/>
        </w:rPr>
        <w:t>UN MIL TRESCIENTOS VEINTISÉIS</w:t>
      </w:r>
      <w:r w:rsidRPr="00D43601">
        <w:rPr>
          <w:rFonts w:eastAsia="Calibri"/>
          <w:b/>
        </w:rPr>
        <w:t xml:space="preserve"> 00/100 DÓLARES DE</w:t>
      </w:r>
      <w:r w:rsidRPr="00D43601">
        <w:rPr>
          <w:rFonts w:eastAsia="Calibri"/>
        </w:rPr>
        <w:t xml:space="preserve"> </w:t>
      </w:r>
      <w:r w:rsidRPr="00D43601">
        <w:rPr>
          <w:rFonts w:eastAsia="Calibri"/>
          <w:b/>
        </w:rPr>
        <w:t>LOS ESTADOS UNIDOS DE AMÉRICA ($</w:t>
      </w:r>
      <w:r>
        <w:rPr>
          <w:rFonts w:eastAsia="Calibri"/>
          <w:b/>
        </w:rPr>
        <w:t>1,326</w:t>
      </w:r>
      <w:r w:rsidRPr="00D43601">
        <w:rPr>
          <w:rFonts w:eastAsia="Calibri"/>
          <w:b/>
        </w:rPr>
        <w:t>.00)</w:t>
      </w:r>
      <w:r w:rsidRPr="00D43601">
        <w:rPr>
          <w:rFonts w:eastAsia="Calibri"/>
        </w:rPr>
        <w:t xml:space="preserve">  a favor de </w:t>
      </w:r>
      <w:r w:rsidRPr="00D43601">
        <w:rPr>
          <w:rFonts w:eastAsia="Calibri"/>
          <w:b/>
        </w:rPr>
        <w:t xml:space="preserve">JOSÉ ALFREDO VEGA MELGAR “REPUESTOS USADOS Y ACCESORIOS CALLE NUEVA” V/ </w:t>
      </w:r>
      <w:r w:rsidRPr="00D43601">
        <w:rPr>
          <w:rFonts w:eastAsia="Calibri"/>
        </w:rPr>
        <w:t>Pago por compra de herramientas repuestos y accesorios</w:t>
      </w:r>
      <w:r>
        <w:rPr>
          <w:rFonts w:eastAsia="Calibri"/>
        </w:rPr>
        <w:t>, pago por mantenimientos y reparaciones de vehículos</w:t>
      </w:r>
      <w:r w:rsidRPr="00D43601">
        <w:rPr>
          <w:rFonts w:eastAsia="Calibri"/>
        </w:rPr>
        <w:t xml:space="preserve">, </w:t>
      </w:r>
      <w:r>
        <w:rPr>
          <w:rFonts w:eastAsia="Calibri"/>
        </w:rPr>
        <w:t>para uso en equipos #100 y 53</w:t>
      </w:r>
      <w:r w:rsidRPr="00A41A10">
        <w:t xml:space="preserve">, según facturas, líneas y códigos que se detallan a continuación: </w:t>
      </w:r>
    </w:p>
    <w:p w14:paraId="5348F17F" w14:textId="77777777" w:rsidR="001F7060" w:rsidRPr="006A5417" w:rsidRDefault="001F7060" w:rsidP="001F7060">
      <w:pPr>
        <w:tabs>
          <w:tab w:val="left" w:pos="709"/>
          <w:tab w:val="left" w:pos="7797"/>
        </w:tabs>
        <w:spacing w:after="0" w:line="240" w:lineRule="auto"/>
        <w:ind w:left="720"/>
        <w:contextualSpacing/>
        <w:jc w:val="both"/>
        <w:rPr>
          <w:rFonts w:eastAsia="Calibri"/>
          <w:b/>
          <w:szCs w:val="24"/>
          <w:u w:val="single"/>
          <w:lang w:val="es-ES"/>
        </w:rPr>
      </w:pPr>
    </w:p>
    <w:p w14:paraId="306582AF" w14:textId="77777777" w:rsidR="001F7060" w:rsidRPr="006A5417" w:rsidRDefault="001F7060" w:rsidP="001F7060">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41533C7B" w14:textId="77777777" w:rsidR="001F7060" w:rsidRPr="004D150B" w:rsidRDefault="001F7060" w:rsidP="001F7060">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0009-0010</w:t>
      </w:r>
    </w:p>
    <w:p w14:paraId="31440A69" w14:textId="77777777" w:rsidR="001F7060" w:rsidRPr="006A5417" w:rsidRDefault="001F7060" w:rsidP="001F7060">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1,076.00    </w:t>
      </w:r>
    </w:p>
    <w:p w14:paraId="1A501BD0" w14:textId="77777777" w:rsidR="001F7060" w:rsidRDefault="001F7060" w:rsidP="001F7060">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250.00</w:t>
      </w:r>
    </w:p>
    <w:p w14:paraId="0E47C0D9" w14:textId="77777777" w:rsidR="001F7060" w:rsidRDefault="001F7060" w:rsidP="001F7060">
      <w:pPr>
        <w:spacing w:line="256" w:lineRule="auto"/>
        <w:jc w:val="both"/>
        <w:rPr>
          <w:b/>
          <w:szCs w:val="24"/>
        </w:rPr>
      </w:pPr>
      <w:r w:rsidRPr="00D43601">
        <w:rPr>
          <w:b/>
          <w:szCs w:val="24"/>
        </w:rPr>
        <w:t>Total………………………..……………………......……............................$</w:t>
      </w:r>
      <w:r>
        <w:rPr>
          <w:b/>
          <w:szCs w:val="24"/>
        </w:rPr>
        <w:t xml:space="preserve"> 1,326.00</w:t>
      </w:r>
    </w:p>
    <w:p w14:paraId="71BE06D7" w14:textId="77777777" w:rsidR="001F7060" w:rsidRPr="00A41A10" w:rsidRDefault="001F7060" w:rsidP="00842726">
      <w:pPr>
        <w:pStyle w:val="Prrafodelista"/>
        <w:numPr>
          <w:ilvl w:val="0"/>
          <w:numId w:val="90"/>
        </w:numPr>
        <w:tabs>
          <w:tab w:val="left" w:pos="709"/>
          <w:tab w:val="left" w:pos="7797"/>
        </w:tabs>
        <w:spacing w:after="0" w:line="240" w:lineRule="auto"/>
        <w:jc w:val="both"/>
      </w:pPr>
      <w:r w:rsidRPr="00A41A10">
        <w:t xml:space="preserve">EROGAR la cantidad de </w:t>
      </w:r>
      <w:r>
        <w:rPr>
          <w:b/>
        </w:rPr>
        <w:t>DOSCIENTOS CINCUENTA Y SEIS 57</w:t>
      </w:r>
      <w:r w:rsidRPr="004367C6">
        <w:rPr>
          <w:b/>
        </w:rPr>
        <w:t>/100 ($</w:t>
      </w:r>
      <w:r>
        <w:rPr>
          <w:b/>
        </w:rPr>
        <w:t>256.57</w:t>
      </w:r>
      <w:r w:rsidRPr="004367C6">
        <w:rPr>
          <w:b/>
        </w:rPr>
        <w:t>) DÓLARES DE LOS ESTADOS UNIDOS DE AMÉRICA</w:t>
      </w:r>
      <w:r>
        <w:t>. A favor de</w:t>
      </w:r>
      <w:r w:rsidRPr="00A41A10">
        <w:t xml:space="preserve"> </w:t>
      </w:r>
      <w:r w:rsidRPr="004367C6">
        <w:rPr>
          <w:b/>
        </w:rPr>
        <w:t xml:space="preserve">MARCO TULIO RAFAEL FUENTES LINARES “OFFICE EXPRESS” </w:t>
      </w:r>
      <w:r>
        <w:t>V/ Pago  por compra de productos de papel y cartón, productos químicos, materiales de oficina, para uso administrativo en la unidad de ingeniería y arquitectura, para uso administrativo en la unidad de comunicaciones, para uso administrativo en la unidad de plantel de maquinaria y equipo</w:t>
      </w:r>
      <w:r w:rsidRPr="00A41A10">
        <w:t xml:space="preserve">, según facturas, líneas y códigos que se detallan a continuación: </w:t>
      </w:r>
    </w:p>
    <w:p w14:paraId="22196749" w14:textId="77777777" w:rsidR="001F7060" w:rsidRPr="006A5417" w:rsidRDefault="001F7060" w:rsidP="001F7060">
      <w:pPr>
        <w:tabs>
          <w:tab w:val="left" w:pos="709"/>
          <w:tab w:val="left" w:pos="7797"/>
        </w:tabs>
        <w:spacing w:after="0" w:line="240" w:lineRule="auto"/>
        <w:ind w:left="720"/>
        <w:contextualSpacing/>
        <w:jc w:val="both"/>
        <w:rPr>
          <w:rFonts w:eastAsia="Calibri"/>
          <w:b/>
          <w:szCs w:val="24"/>
          <w:u w:val="single"/>
          <w:lang w:val="es-ES"/>
        </w:rPr>
      </w:pPr>
    </w:p>
    <w:p w14:paraId="439C14B1" w14:textId="77777777" w:rsidR="001F7060" w:rsidRPr="006A5417" w:rsidRDefault="001F7060" w:rsidP="001F7060">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5D2947B" w14:textId="77777777" w:rsidR="001F7060" w:rsidRPr="004D150B" w:rsidRDefault="001F7060" w:rsidP="001F7060">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240-243-242-241</w:t>
      </w:r>
    </w:p>
    <w:p w14:paraId="0A9705C8" w14:textId="77777777" w:rsidR="001F7060" w:rsidRPr="006A5417" w:rsidRDefault="001F7060" w:rsidP="001F7060">
      <w:pPr>
        <w:tabs>
          <w:tab w:val="left" w:pos="709"/>
          <w:tab w:val="left" w:pos="7797"/>
        </w:tabs>
        <w:spacing w:after="0" w:line="240" w:lineRule="auto"/>
        <w:jc w:val="both"/>
        <w:rPr>
          <w:rFonts w:eastAsia="Calibri"/>
          <w:szCs w:val="24"/>
          <w:lang w:val="es-ES"/>
        </w:rPr>
      </w:pPr>
      <w:r>
        <w:rPr>
          <w:rFonts w:eastAsia="Calibri"/>
          <w:szCs w:val="24"/>
          <w:lang w:val="es-ES"/>
        </w:rPr>
        <w:t>Códigos Nos.-54105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86.50           </w:t>
      </w:r>
    </w:p>
    <w:p w14:paraId="5EC58DFD" w14:textId="77777777" w:rsidR="001F7060" w:rsidRDefault="001F7060" w:rsidP="001F7060">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27.20    </w:t>
      </w:r>
    </w:p>
    <w:p w14:paraId="5BE515EC" w14:textId="77777777" w:rsidR="001F7060" w:rsidRPr="006A5417" w:rsidRDefault="001F7060" w:rsidP="001F7060">
      <w:pPr>
        <w:tabs>
          <w:tab w:val="left" w:pos="709"/>
          <w:tab w:val="left" w:pos="7797"/>
        </w:tabs>
        <w:spacing w:after="0" w:line="240" w:lineRule="auto"/>
        <w:jc w:val="both"/>
        <w:rPr>
          <w:rFonts w:eastAsia="Calibri"/>
          <w:szCs w:val="24"/>
          <w:lang w:val="es-ES"/>
        </w:rPr>
      </w:pPr>
      <w:r>
        <w:rPr>
          <w:rFonts w:eastAsia="Calibri"/>
          <w:szCs w:val="24"/>
          <w:lang w:val="es-ES"/>
        </w:rPr>
        <w:t>Códigos Nos.-54114</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142.87</w:t>
      </w:r>
    </w:p>
    <w:p w14:paraId="7E86F7F7" w14:textId="77777777" w:rsidR="001F7060" w:rsidRDefault="001F7060" w:rsidP="001F7060">
      <w:pPr>
        <w:spacing w:line="256" w:lineRule="auto"/>
        <w:jc w:val="both"/>
        <w:rPr>
          <w:b/>
          <w:szCs w:val="24"/>
        </w:rPr>
      </w:pPr>
      <w:r w:rsidRPr="00105CBD">
        <w:rPr>
          <w:b/>
          <w:szCs w:val="24"/>
        </w:rPr>
        <w:t>Total………………………..……………………......……............................$</w:t>
      </w:r>
      <w:r>
        <w:rPr>
          <w:b/>
          <w:szCs w:val="24"/>
        </w:rPr>
        <w:t xml:space="preserve"> 256.57</w:t>
      </w:r>
    </w:p>
    <w:p w14:paraId="1AE3BAE4" w14:textId="77777777" w:rsidR="001F7060" w:rsidRPr="00A41A10" w:rsidRDefault="001F7060" w:rsidP="00842726">
      <w:pPr>
        <w:pStyle w:val="Prrafodelista"/>
        <w:numPr>
          <w:ilvl w:val="0"/>
          <w:numId w:val="90"/>
        </w:numPr>
        <w:tabs>
          <w:tab w:val="left" w:pos="709"/>
          <w:tab w:val="left" w:pos="7797"/>
        </w:tabs>
        <w:spacing w:after="0" w:line="240" w:lineRule="auto"/>
        <w:jc w:val="both"/>
      </w:pPr>
      <w:r w:rsidRPr="003D74C2">
        <w:t xml:space="preserve">EROGAR la cantidad de </w:t>
      </w:r>
      <w:r>
        <w:rPr>
          <w:b/>
        </w:rPr>
        <w:t>UN MIL SETECIENTOS NOVENTA Y CUATRO 49</w:t>
      </w:r>
      <w:r w:rsidRPr="00701611">
        <w:rPr>
          <w:b/>
        </w:rPr>
        <w:t>/100 ($</w:t>
      </w:r>
      <w:r>
        <w:rPr>
          <w:b/>
        </w:rPr>
        <w:t>1,794.49</w:t>
      </w:r>
      <w:r w:rsidRPr="00701611">
        <w:rPr>
          <w:b/>
        </w:rPr>
        <w:t>) DÓLARES DE LOS ESTADOS UNIDOS DE AMÉRICA</w:t>
      </w:r>
      <w:r w:rsidRPr="003D74C2">
        <w:t xml:space="preserve">. A favor del </w:t>
      </w:r>
      <w:r w:rsidRPr="00701611">
        <w:rPr>
          <w:b/>
        </w:rPr>
        <w:t>INVERSIONES EL INDIO, S.A. DE C.V. “LA BODEGA DEL CONSTRUCTOR”</w:t>
      </w:r>
      <w:r w:rsidRPr="003D74C2">
        <w:t xml:space="preserve"> V/ Pago por compra </w:t>
      </w:r>
      <w:r>
        <w:t xml:space="preserve">de productos de cuero y caucho, productos químicos, minerales no metálicos y productos derivados, minerales metálicos y productos derivados, herramientas repuestos y accesorios, llantas,  </w:t>
      </w:r>
      <w:proofErr w:type="spellStart"/>
      <w:r>
        <w:t>plywood</w:t>
      </w:r>
      <w:proofErr w:type="spellEnd"/>
      <w:r>
        <w:t xml:space="preserve"> ½ </w:t>
      </w:r>
      <w:proofErr w:type="spellStart"/>
      <w:r>
        <w:t>pulg</w:t>
      </w:r>
      <w:proofErr w:type="spellEnd"/>
      <w:r>
        <w:t xml:space="preserve"> pino, capa protectoras, guante con recubrimiento de nitrilo, chaleco reflectivo, plástico negro, lazo nylon polipropileno, maquinaria y equipo de producción para apoyo institucional, para uso en la unidad de mantenimiento de bienes municipales, para unidad de plantel de maquinaria y equipo, para unidad de planta de mezcla asfáltica, trituradora y </w:t>
      </w:r>
      <w:proofErr w:type="spellStart"/>
      <w:r>
        <w:t>bloquera</w:t>
      </w:r>
      <w:proofErr w:type="spellEnd"/>
      <w:r>
        <w:t xml:space="preserve"> y para uso en taller de obra de banco</w:t>
      </w:r>
      <w:r w:rsidRPr="003D74C2">
        <w:t xml:space="preserve">, </w:t>
      </w:r>
      <w:r w:rsidRPr="00A41A10">
        <w:t xml:space="preserve">según facturas, líneas y códigos que se detallan a continuación: </w:t>
      </w:r>
    </w:p>
    <w:p w14:paraId="2D856F8E" w14:textId="77777777" w:rsidR="001F7060" w:rsidRPr="006A5417" w:rsidRDefault="001F7060" w:rsidP="001F7060">
      <w:pPr>
        <w:tabs>
          <w:tab w:val="left" w:pos="709"/>
          <w:tab w:val="left" w:pos="7797"/>
        </w:tabs>
        <w:spacing w:after="0" w:line="240" w:lineRule="auto"/>
        <w:ind w:left="720"/>
        <w:contextualSpacing/>
        <w:jc w:val="both"/>
        <w:rPr>
          <w:rFonts w:eastAsia="Calibri"/>
          <w:b/>
          <w:szCs w:val="24"/>
          <w:u w:val="single"/>
          <w:lang w:val="es-ES"/>
        </w:rPr>
      </w:pPr>
    </w:p>
    <w:p w14:paraId="7315734C" w14:textId="77777777" w:rsidR="001F7060" w:rsidRPr="006A5417" w:rsidRDefault="001F7060" w:rsidP="001F7060">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18F52D36" w14:textId="77777777" w:rsidR="001F7060" w:rsidRDefault="001F7060" w:rsidP="001F7060">
      <w:pPr>
        <w:tabs>
          <w:tab w:val="left" w:pos="922"/>
          <w:tab w:val="left" w:pos="7797"/>
        </w:tabs>
        <w:spacing w:after="0" w:line="240" w:lineRule="auto"/>
        <w:contextualSpacing/>
        <w:jc w:val="both"/>
        <w:rPr>
          <w:rFonts w:eastAsia="Calibri"/>
          <w:b/>
          <w:szCs w:val="24"/>
          <w:lang w:val="es-ES"/>
        </w:rPr>
      </w:pPr>
      <w:r>
        <w:rPr>
          <w:rFonts w:eastAsia="Calibri"/>
          <w:b/>
          <w:szCs w:val="24"/>
          <w:lang w:val="es-ES"/>
        </w:rPr>
        <w:lastRenderedPageBreak/>
        <w:t xml:space="preserve">Facturas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3011-3204-3206-3209-3200-3201-3009</w:t>
      </w:r>
    </w:p>
    <w:p w14:paraId="10D43B2D" w14:textId="77777777" w:rsidR="001F7060" w:rsidRPr="004D150B" w:rsidRDefault="001F7060" w:rsidP="001F7060">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2708-3008-2709-3026-3012-3007-1860</w:t>
      </w:r>
    </w:p>
    <w:p w14:paraId="38EED68F" w14:textId="77777777" w:rsidR="001F7060" w:rsidRPr="006A5417" w:rsidRDefault="001F7060" w:rsidP="001F7060">
      <w:pPr>
        <w:tabs>
          <w:tab w:val="left" w:pos="709"/>
          <w:tab w:val="left" w:pos="7797"/>
        </w:tabs>
        <w:spacing w:after="0" w:line="240" w:lineRule="auto"/>
        <w:jc w:val="both"/>
        <w:rPr>
          <w:rFonts w:eastAsia="Calibri"/>
          <w:szCs w:val="24"/>
          <w:lang w:val="es-ES"/>
        </w:rPr>
      </w:pPr>
      <w:r>
        <w:rPr>
          <w:rFonts w:eastAsia="Calibri"/>
          <w:szCs w:val="24"/>
          <w:lang w:val="es-ES"/>
        </w:rPr>
        <w:t>Códigos Nos.-54106</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205.99</w:t>
      </w:r>
    </w:p>
    <w:p w14:paraId="3DAA020B" w14:textId="77777777" w:rsidR="001F7060" w:rsidRDefault="001F7060" w:rsidP="001F7060">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137.50</w:t>
      </w:r>
    </w:p>
    <w:p w14:paraId="3E1D2E85" w14:textId="77777777" w:rsidR="001F7060" w:rsidRDefault="001F7060" w:rsidP="001F7060">
      <w:pPr>
        <w:tabs>
          <w:tab w:val="left" w:pos="709"/>
          <w:tab w:val="left" w:pos="7797"/>
        </w:tabs>
        <w:spacing w:after="0" w:line="240" w:lineRule="auto"/>
        <w:jc w:val="both"/>
        <w:rPr>
          <w:rFonts w:eastAsia="Calibri"/>
          <w:szCs w:val="24"/>
          <w:lang w:val="es-ES"/>
        </w:rPr>
      </w:pPr>
      <w:r>
        <w:rPr>
          <w:rFonts w:eastAsia="Calibri"/>
          <w:szCs w:val="24"/>
          <w:lang w:val="es-ES"/>
        </w:rPr>
        <w:t>Códigos Nos.-54111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30.00</w:t>
      </w:r>
    </w:p>
    <w:p w14:paraId="008E8BF2" w14:textId="77777777" w:rsidR="001F7060" w:rsidRPr="006A5417" w:rsidRDefault="001F7060" w:rsidP="001F7060">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269.30</w:t>
      </w:r>
    </w:p>
    <w:p w14:paraId="779B7E67" w14:textId="77777777" w:rsidR="001F7060" w:rsidRDefault="001F7060" w:rsidP="001F7060">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70.73   </w:t>
      </w:r>
    </w:p>
    <w:p w14:paraId="234D3E2A" w14:textId="77777777" w:rsidR="001F7060" w:rsidRDefault="001F7060" w:rsidP="001F7060">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412.12</w:t>
      </w:r>
    </w:p>
    <w:p w14:paraId="6556A34D" w14:textId="77777777" w:rsidR="001F7060" w:rsidRDefault="001F7060" w:rsidP="001F7060">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458.85</w:t>
      </w:r>
    </w:p>
    <w:p w14:paraId="47C3BD34" w14:textId="77777777" w:rsidR="001F7060" w:rsidRDefault="001F7060" w:rsidP="001F7060">
      <w:pPr>
        <w:tabs>
          <w:tab w:val="left" w:pos="709"/>
          <w:tab w:val="left" w:pos="7797"/>
        </w:tabs>
        <w:spacing w:after="0" w:line="240" w:lineRule="auto"/>
        <w:jc w:val="both"/>
        <w:rPr>
          <w:rFonts w:eastAsia="Calibri"/>
          <w:szCs w:val="24"/>
          <w:lang w:val="es-ES"/>
        </w:rPr>
      </w:pPr>
      <w:r>
        <w:rPr>
          <w:rFonts w:eastAsia="Calibri"/>
          <w:szCs w:val="24"/>
          <w:lang w:val="es-ES"/>
        </w:rPr>
        <w:t>Códigos Nos.-61109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210.00</w:t>
      </w:r>
    </w:p>
    <w:p w14:paraId="3B3E53E0" w14:textId="77777777" w:rsidR="001F7060" w:rsidRDefault="001F7060" w:rsidP="001F7060">
      <w:pPr>
        <w:spacing w:line="256" w:lineRule="auto"/>
        <w:jc w:val="both"/>
        <w:rPr>
          <w:b/>
          <w:szCs w:val="24"/>
        </w:rPr>
      </w:pPr>
      <w:r w:rsidRPr="00900059">
        <w:rPr>
          <w:b/>
          <w:szCs w:val="24"/>
        </w:rPr>
        <w:t>Total………………………..……………………......……............................$</w:t>
      </w:r>
      <w:r>
        <w:rPr>
          <w:b/>
          <w:szCs w:val="24"/>
        </w:rPr>
        <w:t xml:space="preserve"> 1,794.49</w:t>
      </w:r>
    </w:p>
    <w:p w14:paraId="61248600" w14:textId="77777777" w:rsidR="001F7060" w:rsidRPr="00A41A10" w:rsidRDefault="001F7060" w:rsidP="00842726">
      <w:pPr>
        <w:pStyle w:val="Prrafodelista"/>
        <w:numPr>
          <w:ilvl w:val="0"/>
          <w:numId w:val="90"/>
        </w:numPr>
        <w:tabs>
          <w:tab w:val="left" w:pos="709"/>
          <w:tab w:val="left" w:pos="7797"/>
        </w:tabs>
        <w:spacing w:after="0" w:line="240" w:lineRule="auto"/>
        <w:jc w:val="both"/>
      </w:pPr>
      <w:r w:rsidRPr="00A41A10">
        <w:t xml:space="preserve">EROGAR la cantidad de </w:t>
      </w:r>
      <w:r>
        <w:rPr>
          <w:b/>
        </w:rPr>
        <w:t>TRES MIL TRESCIENTOS OCHO 76</w:t>
      </w:r>
      <w:r w:rsidRPr="00867742">
        <w:rPr>
          <w:b/>
        </w:rPr>
        <w:t>/100 ($</w:t>
      </w:r>
      <w:r>
        <w:rPr>
          <w:b/>
        </w:rPr>
        <w:t>3,308.76</w:t>
      </w:r>
      <w:r w:rsidRPr="00867742">
        <w:rPr>
          <w:b/>
        </w:rPr>
        <w:t>) DÓLARES DE LOS ESTADOS UNIDOS DE AMÉRICA</w:t>
      </w:r>
      <w:r>
        <w:t>. A favor de</w:t>
      </w:r>
      <w:r w:rsidRPr="00A41A10">
        <w:t xml:space="preserve"> </w:t>
      </w:r>
      <w:r w:rsidRPr="00867742">
        <w:rPr>
          <w:b/>
        </w:rPr>
        <w:t xml:space="preserve">AUTOREPUESTOS EL LEON, S.A. DE C.V. </w:t>
      </w:r>
      <w:r>
        <w:t>V/ Pago compra de productos químicos, herramientas repuestos y accesorios, pago por mantenimientos y reparaciones de vehículos, para uso en equipos #161, 137, 136, 73, 44, 170, 07, 48, 164, 80, 81, 100, 101, 114, 118, 128, 120, 167, 173, 03, 166</w:t>
      </w:r>
      <w:r w:rsidRPr="00A41A10">
        <w:t xml:space="preserve">, según facturas, líneas y códigos que se detallan a continuación: </w:t>
      </w:r>
    </w:p>
    <w:p w14:paraId="51358EBB" w14:textId="77777777" w:rsidR="001F7060" w:rsidRPr="006A5417" w:rsidRDefault="001F7060" w:rsidP="001F7060">
      <w:pPr>
        <w:tabs>
          <w:tab w:val="left" w:pos="709"/>
          <w:tab w:val="left" w:pos="7797"/>
        </w:tabs>
        <w:spacing w:after="0" w:line="240" w:lineRule="auto"/>
        <w:ind w:left="720"/>
        <w:contextualSpacing/>
        <w:jc w:val="both"/>
        <w:rPr>
          <w:rFonts w:eastAsia="Calibri"/>
          <w:b/>
          <w:szCs w:val="24"/>
          <w:u w:val="single"/>
          <w:lang w:val="es-ES"/>
        </w:rPr>
      </w:pPr>
    </w:p>
    <w:p w14:paraId="0EB188E2" w14:textId="77777777" w:rsidR="001F7060" w:rsidRPr="006A5417" w:rsidRDefault="001F7060" w:rsidP="001F7060">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4BDCFD9F" w14:textId="77777777" w:rsidR="001F7060" w:rsidRDefault="001F7060" w:rsidP="001F7060">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2969-2968-2959-2961-2974-2957-2958-2978</w:t>
      </w:r>
    </w:p>
    <w:p w14:paraId="77FAAD73" w14:textId="77777777" w:rsidR="001F7060" w:rsidRDefault="001F7060" w:rsidP="001F7060">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2972-2973-2962-2963-2964-2965-2967-2975</w:t>
      </w:r>
    </w:p>
    <w:p w14:paraId="66DD1C2C" w14:textId="77777777" w:rsidR="001F7060" w:rsidRPr="004D150B" w:rsidRDefault="001F7060" w:rsidP="001F7060">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2976-2960-2971-2955-2956-2977-2970</w:t>
      </w:r>
    </w:p>
    <w:p w14:paraId="4B8EA684" w14:textId="77777777" w:rsidR="001F7060" w:rsidRPr="006A5417" w:rsidRDefault="001F7060" w:rsidP="001F7060">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303.95   </w:t>
      </w:r>
    </w:p>
    <w:p w14:paraId="3A96EA53" w14:textId="77777777" w:rsidR="001F7060" w:rsidRDefault="001F7060" w:rsidP="001F7060">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2,935.15 </w:t>
      </w:r>
    </w:p>
    <w:p w14:paraId="4AA839DC" w14:textId="77777777" w:rsidR="001F7060" w:rsidRDefault="001F7060" w:rsidP="001F7060">
      <w:pPr>
        <w:tabs>
          <w:tab w:val="left" w:pos="709"/>
          <w:tab w:val="left" w:pos="7797"/>
        </w:tabs>
        <w:spacing w:after="0" w:line="240" w:lineRule="auto"/>
        <w:jc w:val="both"/>
        <w:rPr>
          <w:rFonts w:eastAsia="Calibri"/>
          <w:szCs w:val="24"/>
          <w:lang w:val="es-ES"/>
        </w:rPr>
      </w:pPr>
      <w:r>
        <w:rPr>
          <w:rFonts w:eastAsia="Calibri"/>
          <w:szCs w:val="24"/>
          <w:lang w:val="es-ES"/>
        </w:rPr>
        <w:t>Códigos Nos.-54302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69.66</w:t>
      </w:r>
    </w:p>
    <w:p w14:paraId="32C0803E" w14:textId="77777777" w:rsidR="001F7060" w:rsidRPr="005E53C8" w:rsidRDefault="001F7060" w:rsidP="001F7060">
      <w:pPr>
        <w:tabs>
          <w:tab w:val="left" w:pos="709"/>
          <w:tab w:val="left" w:pos="7797"/>
        </w:tabs>
        <w:spacing w:after="0" w:line="240" w:lineRule="auto"/>
        <w:jc w:val="both"/>
        <w:rPr>
          <w:rFonts w:eastAsia="Calibri"/>
          <w:szCs w:val="24"/>
          <w:lang w:val="es-ES"/>
        </w:rPr>
      </w:pPr>
      <w:r w:rsidRPr="005E53C8">
        <w:rPr>
          <w:b/>
          <w:szCs w:val="24"/>
        </w:rPr>
        <w:t>Total………………………..……………………......……..............</w:t>
      </w:r>
      <w:r>
        <w:rPr>
          <w:b/>
          <w:szCs w:val="24"/>
        </w:rPr>
        <w:t>.....</w:t>
      </w:r>
      <w:r w:rsidRPr="005E53C8">
        <w:rPr>
          <w:b/>
          <w:szCs w:val="24"/>
        </w:rPr>
        <w:t>.........$ 3,308.76</w:t>
      </w:r>
    </w:p>
    <w:p w14:paraId="1E04A3C4" w14:textId="77777777" w:rsidR="001F7060" w:rsidRDefault="001F7060" w:rsidP="001F7060">
      <w:pPr>
        <w:pStyle w:val="Prrafodelista"/>
        <w:jc w:val="both"/>
      </w:pPr>
    </w:p>
    <w:p w14:paraId="330B567E" w14:textId="77777777" w:rsidR="001F7060" w:rsidRPr="002B45DB" w:rsidRDefault="001F7060" w:rsidP="00842726">
      <w:pPr>
        <w:pStyle w:val="Prrafodelista"/>
        <w:numPr>
          <w:ilvl w:val="0"/>
          <w:numId w:val="90"/>
        </w:numPr>
        <w:spacing w:after="0" w:line="240" w:lineRule="auto"/>
        <w:rPr>
          <w:rFonts w:ascii="Calibri" w:hAnsi="Calibri" w:cs="Calibri"/>
          <w:sz w:val="22"/>
          <w:lang w:eastAsia="es-SV"/>
        </w:rPr>
      </w:pPr>
      <w:r w:rsidRPr="0034587C">
        <w:t xml:space="preserve">EROGAR la cantidad </w:t>
      </w:r>
      <w:r w:rsidRPr="00D1638F">
        <w:t>de</w:t>
      </w:r>
      <w:r w:rsidRPr="002B45DB">
        <w:rPr>
          <w:b/>
        </w:rPr>
        <w:t xml:space="preserve"> SEISCIENTOS VEINTIOCHO</w:t>
      </w:r>
      <w:r>
        <w:t xml:space="preserve"> </w:t>
      </w:r>
      <w:r w:rsidRPr="002B45DB">
        <w:rPr>
          <w:b/>
        </w:rPr>
        <w:t>50/100 DÓLARES DE</w:t>
      </w:r>
      <w:r w:rsidRPr="0034587C">
        <w:t xml:space="preserve"> </w:t>
      </w:r>
      <w:r w:rsidRPr="002B45DB">
        <w:rPr>
          <w:b/>
        </w:rPr>
        <w:t>LOS ESTADOS UNIDOS DE AMÉRICA ($628.50)</w:t>
      </w:r>
      <w:r w:rsidRPr="0034587C">
        <w:t xml:space="preserve"> </w:t>
      </w:r>
      <w:r>
        <w:t xml:space="preserve"> </w:t>
      </w:r>
      <w:r w:rsidRPr="0034587C">
        <w:t>a favor de</w:t>
      </w:r>
      <w:r>
        <w:t xml:space="preserve"> </w:t>
      </w:r>
      <w:r w:rsidRPr="002B45DB">
        <w:rPr>
          <w:b/>
        </w:rPr>
        <w:t xml:space="preserve">SERPROMAQ S.A. DE .C.V. V/ </w:t>
      </w:r>
      <w:r>
        <w:t xml:space="preserve">Pago por compra de herramientas, repuestos y accesorios, para uso en eq.64, eq.13, eq.74 según factura  </w:t>
      </w:r>
      <w:r w:rsidRPr="0034587C">
        <w:t>No.</w:t>
      </w:r>
      <w:r>
        <w:t xml:space="preserve">-243-244-245-246 </w:t>
      </w:r>
      <w:r w:rsidRPr="0034587C">
        <w:t>Aplicando dicho gasto a la línea</w:t>
      </w:r>
      <w:r>
        <w:t xml:space="preserve"> 0101 del código  54118, del presupuesto municipal vigente</w:t>
      </w:r>
    </w:p>
    <w:p w14:paraId="5501F3C4" w14:textId="77777777" w:rsidR="001F7060" w:rsidRDefault="001F7060" w:rsidP="001F7060"/>
    <w:p w14:paraId="46F197CB" w14:textId="77777777" w:rsidR="001F7060" w:rsidRPr="0034587C" w:rsidRDefault="001F7060" w:rsidP="00842726">
      <w:pPr>
        <w:pStyle w:val="Prrafodelista"/>
        <w:numPr>
          <w:ilvl w:val="0"/>
          <w:numId w:val="90"/>
        </w:numPr>
        <w:tabs>
          <w:tab w:val="left" w:pos="709"/>
          <w:tab w:val="left" w:pos="7797"/>
        </w:tabs>
        <w:spacing w:after="0" w:line="240" w:lineRule="auto"/>
        <w:jc w:val="both"/>
      </w:pPr>
      <w:r w:rsidRPr="0034587C">
        <w:t>EROGAR la cantidad de</w:t>
      </w:r>
      <w:r>
        <w:t xml:space="preserve"> </w:t>
      </w:r>
      <w:r w:rsidRPr="005346DD">
        <w:rPr>
          <w:b/>
        </w:rPr>
        <w:t>NOVECIENTOS NOVENTA Y CUATRO 91</w:t>
      </w:r>
      <w:r w:rsidRPr="00ED79B9">
        <w:rPr>
          <w:b/>
        </w:rPr>
        <w:t>/100 DÓLARES DE</w:t>
      </w:r>
      <w:r w:rsidRPr="0034587C">
        <w:t xml:space="preserve"> </w:t>
      </w:r>
      <w:r w:rsidRPr="00ED79B9">
        <w:rPr>
          <w:b/>
        </w:rPr>
        <w:t>LOS ESTADOS UNIDOS DE AMÉRICA ($</w:t>
      </w:r>
      <w:r>
        <w:rPr>
          <w:b/>
        </w:rPr>
        <w:t>994.91</w:t>
      </w:r>
      <w:r w:rsidRPr="00ED79B9">
        <w:rPr>
          <w:b/>
        </w:rPr>
        <w:t>)</w:t>
      </w:r>
      <w:r w:rsidRPr="0034587C">
        <w:t xml:space="preserve"> a favor de</w:t>
      </w:r>
      <w:r>
        <w:t xml:space="preserve"> </w:t>
      </w:r>
      <w:r w:rsidRPr="005346DD">
        <w:rPr>
          <w:b/>
        </w:rPr>
        <w:t>INVERSIONES EL INDIO S.A DE C.V.</w:t>
      </w:r>
      <w:r>
        <w:t xml:space="preserve"> </w:t>
      </w:r>
      <w:r w:rsidRPr="00ED79B9">
        <w:rPr>
          <w:b/>
        </w:rPr>
        <w:t xml:space="preserve">V/ </w:t>
      </w:r>
      <w:r>
        <w:t xml:space="preserve">Pago </w:t>
      </w:r>
      <w:r w:rsidRPr="0034587C">
        <w:t>por compra de</w:t>
      </w:r>
      <w:r>
        <w:t xml:space="preserve"> bienes de uso y consumo diversos, 3 </w:t>
      </w:r>
      <w:proofErr w:type="spellStart"/>
      <w:r>
        <w:t>esm</w:t>
      </w:r>
      <w:proofErr w:type="spellEnd"/>
      <w:r>
        <w:t xml:space="preserve"> Wall master </w:t>
      </w:r>
      <w:proofErr w:type="spellStart"/>
      <w:r>
        <w:t>accent</w:t>
      </w:r>
      <w:proofErr w:type="spellEnd"/>
      <w:r>
        <w:t xml:space="preserve">, para uso en diferentes actividades  del CAMM , mercados municipales, </w:t>
      </w:r>
      <w:proofErr w:type="spellStart"/>
      <w:r>
        <w:t>contribucion</w:t>
      </w:r>
      <w:proofErr w:type="spellEnd"/>
      <w:r>
        <w:t xml:space="preserve"> ADESCO San Juan Las Minas, s</w:t>
      </w:r>
      <w:r w:rsidRPr="0034587C">
        <w:t>egún facturas, líneas y códigos que se detallan a continuación:</w:t>
      </w:r>
    </w:p>
    <w:p w14:paraId="3D592EAC" w14:textId="77777777" w:rsidR="001F7060" w:rsidRDefault="001F7060" w:rsidP="001F7060">
      <w:pPr>
        <w:tabs>
          <w:tab w:val="left" w:pos="3592"/>
        </w:tabs>
        <w:ind w:left="720"/>
        <w:jc w:val="both"/>
        <w:rPr>
          <w:b/>
        </w:rPr>
      </w:pPr>
      <w:r>
        <w:rPr>
          <w:b/>
        </w:rPr>
        <w:tab/>
      </w:r>
    </w:p>
    <w:p w14:paraId="216053DA" w14:textId="77777777" w:rsidR="00DA2ACD" w:rsidRPr="00ED79B9" w:rsidRDefault="00DA2ACD" w:rsidP="00DA2ACD">
      <w:pPr>
        <w:tabs>
          <w:tab w:val="left" w:pos="922"/>
          <w:tab w:val="left" w:pos="7797"/>
        </w:tabs>
        <w:spacing w:after="0" w:line="240" w:lineRule="auto"/>
        <w:ind w:left="1080"/>
        <w:jc w:val="both"/>
        <w:rPr>
          <w:b/>
          <w:szCs w:val="24"/>
          <w:u w:val="single"/>
        </w:rPr>
      </w:pPr>
      <w:r w:rsidRPr="00ED79B9">
        <w:rPr>
          <w:b/>
          <w:szCs w:val="24"/>
          <w:u w:val="single"/>
        </w:rPr>
        <w:t>LINEA 0101</w:t>
      </w:r>
    </w:p>
    <w:p w14:paraId="077DA419" w14:textId="77777777" w:rsidR="00DA2ACD" w:rsidRDefault="00DA2ACD" w:rsidP="00DA2ACD">
      <w:pPr>
        <w:tabs>
          <w:tab w:val="left" w:pos="922"/>
          <w:tab w:val="left" w:pos="7797"/>
        </w:tabs>
        <w:spacing w:after="0" w:line="240" w:lineRule="auto"/>
        <w:jc w:val="both"/>
        <w:rPr>
          <w:szCs w:val="24"/>
        </w:rPr>
      </w:pPr>
      <w:r w:rsidRPr="00ED79B9">
        <w:rPr>
          <w:szCs w:val="24"/>
        </w:rPr>
        <w:t xml:space="preserve">                 Facturas Nos.-</w:t>
      </w:r>
      <w:r>
        <w:rPr>
          <w:szCs w:val="24"/>
        </w:rPr>
        <w:t>7649-8174-5614</w:t>
      </w:r>
      <w:r w:rsidRPr="00ED79B9">
        <w:rPr>
          <w:szCs w:val="24"/>
        </w:rPr>
        <w:t xml:space="preserve"> </w:t>
      </w:r>
    </w:p>
    <w:p w14:paraId="7A0CF4A6" w14:textId="77777777" w:rsidR="00DA2ACD" w:rsidRPr="00ED79B9" w:rsidRDefault="00DA2ACD" w:rsidP="00DA2ACD">
      <w:pPr>
        <w:tabs>
          <w:tab w:val="left" w:pos="922"/>
          <w:tab w:val="left" w:pos="7797"/>
        </w:tabs>
        <w:spacing w:after="0" w:line="240" w:lineRule="auto"/>
        <w:jc w:val="both"/>
        <w:rPr>
          <w:szCs w:val="24"/>
        </w:rPr>
      </w:pPr>
      <w:r>
        <w:rPr>
          <w:szCs w:val="24"/>
        </w:rPr>
        <w:t xml:space="preserve">                 </w:t>
      </w:r>
      <w:r w:rsidRPr="00ED79B9">
        <w:rPr>
          <w:szCs w:val="24"/>
        </w:rPr>
        <w:t>Códigos Nos.-</w:t>
      </w:r>
      <w:r>
        <w:rPr>
          <w:szCs w:val="24"/>
        </w:rPr>
        <w:t>54118</w:t>
      </w:r>
      <w:r w:rsidRPr="00ED79B9">
        <w:rPr>
          <w:szCs w:val="24"/>
        </w:rPr>
        <w:t xml:space="preserve">………….……………………............................ $ </w:t>
      </w:r>
      <w:r>
        <w:rPr>
          <w:szCs w:val="24"/>
        </w:rPr>
        <w:t>408.00</w:t>
      </w:r>
      <w:r w:rsidRPr="00ED79B9">
        <w:rPr>
          <w:szCs w:val="24"/>
        </w:rPr>
        <w:t xml:space="preserve">     </w:t>
      </w:r>
    </w:p>
    <w:p w14:paraId="5E126C87" w14:textId="77777777" w:rsidR="00DA2ACD" w:rsidRPr="00ED79B9" w:rsidRDefault="00DA2ACD" w:rsidP="00DA2ACD">
      <w:pPr>
        <w:tabs>
          <w:tab w:val="left" w:pos="1425"/>
        </w:tabs>
        <w:spacing w:after="0" w:line="240" w:lineRule="auto"/>
        <w:jc w:val="both"/>
        <w:rPr>
          <w:szCs w:val="24"/>
        </w:rPr>
      </w:pPr>
      <w:r w:rsidRPr="00ED79B9">
        <w:rPr>
          <w:b/>
          <w:szCs w:val="24"/>
        </w:rPr>
        <w:t xml:space="preserve">                 </w:t>
      </w:r>
      <w:r w:rsidRPr="00ED79B9">
        <w:rPr>
          <w:szCs w:val="24"/>
        </w:rPr>
        <w:t>Códigos Nos.-</w:t>
      </w:r>
      <w:r>
        <w:rPr>
          <w:szCs w:val="24"/>
        </w:rPr>
        <w:t>54199</w:t>
      </w:r>
      <w:r w:rsidRPr="00ED79B9">
        <w:rPr>
          <w:szCs w:val="24"/>
        </w:rPr>
        <w:t xml:space="preserve">………….……………………............................ $ </w:t>
      </w:r>
      <w:r>
        <w:rPr>
          <w:szCs w:val="24"/>
        </w:rPr>
        <w:t>481.91</w:t>
      </w:r>
      <w:r w:rsidRPr="00ED79B9">
        <w:rPr>
          <w:szCs w:val="24"/>
        </w:rPr>
        <w:t xml:space="preserve">     </w:t>
      </w:r>
    </w:p>
    <w:p w14:paraId="03DA6A5D" w14:textId="77777777" w:rsidR="00DA2ACD" w:rsidRPr="00ED79B9" w:rsidRDefault="00DA2ACD" w:rsidP="00DA2ACD">
      <w:pPr>
        <w:tabs>
          <w:tab w:val="left" w:pos="1425"/>
        </w:tabs>
        <w:spacing w:after="0" w:line="240" w:lineRule="auto"/>
        <w:jc w:val="both"/>
        <w:rPr>
          <w:szCs w:val="24"/>
        </w:rPr>
      </w:pPr>
      <w:r w:rsidRPr="00ED79B9">
        <w:rPr>
          <w:szCs w:val="24"/>
        </w:rPr>
        <w:t xml:space="preserve">                 Códigos Nos.-</w:t>
      </w:r>
      <w:r>
        <w:rPr>
          <w:szCs w:val="24"/>
        </w:rPr>
        <w:t>56303</w:t>
      </w:r>
      <w:r w:rsidRPr="00ED79B9">
        <w:rPr>
          <w:szCs w:val="24"/>
        </w:rPr>
        <w:t xml:space="preserve">………….……………………............................ $ </w:t>
      </w:r>
      <w:r>
        <w:rPr>
          <w:szCs w:val="24"/>
        </w:rPr>
        <w:t xml:space="preserve">105.00    </w:t>
      </w:r>
    </w:p>
    <w:p w14:paraId="6D2F13CD" w14:textId="77777777" w:rsidR="001F7060" w:rsidRPr="00DA2ACD" w:rsidRDefault="00DA2ACD" w:rsidP="00DA2ACD">
      <w:pPr>
        <w:spacing w:after="0" w:line="240" w:lineRule="auto"/>
        <w:rPr>
          <w:szCs w:val="24"/>
        </w:rPr>
      </w:pPr>
      <w:r w:rsidRPr="00ED79B9">
        <w:rPr>
          <w:b/>
          <w:szCs w:val="24"/>
        </w:rPr>
        <w:t xml:space="preserve">                 </w:t>
      </w:r>
      <w:r w:rsidRPr="00ED79B9">
        <w:rPr>
          <w:szCs w:val="24"/>
        </w:rPr>
        <w:t>Total………………………..……………………......…</w:t>
      </w:r>
      <w:r>
        <w:rPr>
          <w:szCs w:val="24"/>
        </w:rPr>
        <w:t>……..</w:t>
      </w:r>
      <w:r w:rsidRPr="00ED79B9">
        <w:rPr>
          <w:szCs w:val="24"/>
        </w:rPr>
        <w:t>….........</w:t>
      </w:r>
      <w:r w:rsidRPr="00ED79B9">
        <w:rPr>
          <w:b/>
          <w:szCs w:val="24"/>
        </w:rPr>
        <w:t>$</w:t>
      </w:r>
      <w:r>
        <w:rPr>
          <w:b/>
          <w:szCs w:val="24"/>
        </w:rPr>
        <w:t xml:space="preserve"> 994.91</w:t>
      </w:r>
    </w:p>
    <w:p w14:paraId="42178B25" w14:textId="77777777" w:rsidR="001F7060" w:rsidRDefault="001F7060" w:rsidP="001F7060">
      <w:pPr>
        <w:pStyle w:val="Prrafodelista"/>
        <w:jc w:val="both"/>
        <w:rPr>
          <w:rFonts w:eastAsia="Calibri"/>
        </w:rPr>
      </w:pPr>
    </w:p>
    <w:p w14:paraId="1C41E508" w14:textId="77777777" w:rsidR="001F7060" w:rsidRPr="00122259" w:rsidRDefault="001F7060" w:rsidP="00842726">
      <w:pPr>
        <w:pStyle w:val="Prrafodelista"/>
        <w:numPr>
          <w:ilvl w:val="0"/>
          <w:numId w:val="90"/>
        </w:numPr>
        <w:spacing w:after="0" w:line="240" w:lineRule="auto"/>
        <w:jc w:val="both"/>
        <w:rPr>
          <w:rFonts w:ascii="Calibri" w:hAnsi="Calibri" w:cs="Calibri"/>
          <w:sz w:val="22"/>
          <w:lang w:eastAsia="es-SV"/>
        </w:rPr>
      </w:pPr>
      <w:r w:rsidRPr="0034587C">
        <w:t>EROGAR la cantidad de</w:t>
      </w:r>
      <w:r>
        <w:t xml:space="preserve"> </w:t>
      </w:r>
      <w:r w:rsidRPr="00717AAC">
        <w:rPr>
          <w:b/>
        </w:rPr>
        <w:t>TRECE MIL CIENTO TREINTA Y SIETE</w:t>
      </w:r>
      <w:r>
        <w:t xml:space="preserve"> </w:t>
      </w:r>
      <w:r>
        <w:rPr>
          <w:b/>
        </w:rPr>
        <w:t>25</w:t>
      </w:r>
      <w:r w:rsidRPr="00122259">
        <w:rPr>
          <w:b/>
        </w:rPr>
        <w:t>/100 DÓLARES DE</w:t>
      </w:r>
      <w:r w:rsidRPr="0034587C">
        <w:t xml:space="preserve"> </w:t>
      </w:r>
      <w:r w:rsidRPr="00122259">
        <w:rPr>
          <w:b/>
        </w:rPr>
        <w:t>LOS ESTADOS UNIDOS DE AMÉRICA ($</w:t>
      </w:r>
      <w:r>
        <w:rPr>
          <w:b/>
        </w:rPr>
        <w:t>13,137.25</w:t>
      </w:r>
      <w:r w:rsidRPr="00122259">
        <w:rPr>
          <w:b/>
        </w:rPr>
        <w:t>)</w:t>
      </w:r>
      <w:r w:rsidRPr="0034587C">
        <w:t xml:space="preserve"> </w:t>
      </w:r>
      <w:r>
        <w:t xml:space="preserve"> </w:t>
      </w:r>
      <w:r w:rsidRPr="0034587C">
        <w:t>a favor de</w:t>
      </w:r>
      <w:r>
        <w:t xml:space="preserve"> </w:t>
      </w:r>
      <w:r>
        <w:rPr>
          <w:b/>
        </w:rPr>
        <w:t>INDUSTRIAL PARTS S.A. DE C.V.</w:t>
      </w:r>
      <w:r w:rsidRPr="00122259">
        <w:rPr>
          <w:b/>
        </w:rPr>
        <w:t xml:space="preserve"> V/ </w:t>
      </w:r>
      <w:r>
        <w:t xml:space="preserve">Pago por compra de herramientas, repuestos y accesorios, para uso en eq.46, eq.102, eq.91, eq.102, eq.63, eq.91, eq.123, según factura  </w:t>
      </w:r>
      <w:r w:rsidRPr="0034587C">
        <w:t>No.</w:t>
      </w:r>
      <w:r>
        <w:t xml:space="preserve">-870-859-855-856-857-858-817 </w:t>
      </w:r>
      <w:r w:rsidRPr="0034587C">
        <w:t>Aplicando dicho gasto a la línea</w:t>
      </w:r>
      <w:r>
        <w:t xml:space="preserve"> 0101 del código  54118, del presupuesto municipal vigente</w:t>
      </w:r>
    </w:p>
    <w:p w14:paraId="26FC2E89" w14:textId="77777777" w:rsidR="001F7060" w:rsidRDefault="001F7060" w:rsidP="001F7060">
      <w:pPr>
        <w:pStyle w:val="Prrafodelista"/>
        <w:jc w:val="both"/>
        <w:rPr>
          <w:rFonts w:eastAsia="Calibri"/>
        </w:rPr>
      </w:pPr>
    </w:p>
    <w:p w14:paraId="33921450" w14:textId="77777777" w:rsidR="001F7060" w:rsidRPr="009A5B4A" w:rsidRDefault="001F7060" w:rsidP="00842726">
      <w:pPr>
        <w:pStyle w:val="Prrafodelista"/>
        <w:numPr>
          <w:ilvl w:val="0"/>
          <w:numId w:val="90"/>
        </w:numPr>
        <w:spacing w:after="0" w:line="240" w:lineRule="auto"/>
        <w:jc w:val="both"/>
        <w:rPr>
          <w:rFonts w:ascii="Calibri" w:hAnsi="Calibri" w:cs="Calibri"/>
          <w:sz w:val="22"/>
          <w:lang w:eastAsia="es-SV"/>
        </w:rPr>
      </w:pPr>
      <w:r w:rsidRPr="0034587C">
        <w:lastRenderedPageBreak/>
        <w:t>EROGAR la cantidad de</w:t>
      </w:r>
      <w:r>
        <w:t xml:space="preserve"> </w:t>
      </w:r>
      <w:r w:rsidRPr="009A5B4A">
        <w:rPr>
          <w:b/>
        </w:rPr>
        <w:t>UN MIL CUATROCIENTOS NOVENTA</w:t>
      </w:r>
      <w:r>
        <w:t xml:space="preserve"> </w:t>
      </w:r>
      <w:r w:rsidRPr="009A5B4A">
        <w:rPr>
          <w:b/>
        </w:rPr>
        <w:t>00/100 DÓLARES DE</w:t>
      </w:r>
      <w:r w:rsidRPr="0034587C">
        <w:t xml:space="preserve"> </w:t>
      </w:r>
      <w:r w:rsidRPr="009A5B4A">
        <w:rPr>
          <w:b/>
        </w:rPr>
        <w:t>LOS ESTADOS UNIDOS DE AMÉRICA ($</w:t>
      </w:r>
      <w:r>
        <w:rPr>
          <w:b/>
        </w:rPr>
        <w:t>1,490.00</w:t>
      </w:r>
      <w:r w:rsidRPr="009A5B4A">
        <w:rPr>
          <w:b/>
        </w:rPr>
        <w:t>)</w:t>
      </w:r>
      <w:r w:rsidRPr="0034587C">
        <w:t xml:space="preserve"> </w:t>
      </w:r>
      <w:r>
        <w:t xml:space="preserve"> </w:t>
      </w:r>
      <w:r w:rsidRPr="0034587C">
        <w:t>a favor de</w:t>
      </w:r>
      <w:r>
        <w:t xml:space="preserve"> </w:t>
      </w:r>
      <w:r>
        <w:rPr>
          <w:b/>
        </w:rPr>
        <w:t>IMPRESSA S.A. DE C.V.</w:t>
      </w:r>
      <w:r w:rsidRPr="009A5B4A">
        <w:rPr>
          <w:b/>
        </w:rPr>
        <w:t xml:space="preserve"> V/ </w:t>
      </w:r>
      <w:r>
        <w:t xml:space="preserve">Pago por compra de maquinarias y equipo, para uso en </w:t>
      </w:r>
      <w:proofErr w:type="spellStart"/>
      <w:r>
        <w:t>mtto</w:t>
      </w:r>
      <w:proofErr w:type="spellEnd"/>
      <w:r>
        <w:t xml:space="preserve"> de equipos ubicados en plantel de maquinaria y equipo, según orden  </w:t>
      </w:r>
      <w:r w:rsidRPr="0034587C">
        <w:t>No.</w:t>
      </w:r>
      <w:r>
        <w:t xml:space="preserve">-169407 </w:t>
      </w:r>
      <w:r w:rsidRPr="0034587C">
        <w:t>Aplicando dicho gasto a la línea</w:t>
      </w:r>
      <w:r>
        <w:t xml:space="preserve"> 0101 del código  61102, del presupuesto municipal vigente</w:t>
      </w:r>
    </w:p>
    <w:p w14:paraId="0622130A" w14:textId="77777777" w:rsidR="001F7060" w:rsidRPr="00061556" w:rsidRDefault="001F7060" w:rsidP="001F7060">
      <w:pPr>
        <w:rPr>
          <w:rFonts w:ascii="Calibri" w:hAnsi="Calibri" w:cs="Calibri"/>
          <w:lang w:eastAsia="es-SV"/>
        </w:rPr>
      </w:pPr>
    </w:p>
    <w:p w14:paraId="64410F2B" w14:textId="77777777" w:rsidR="001F7060" w:rsidRPr="00851B86" w:rsidRDefault="001F7060" w:rsidP="00842726">
      <w:pPr>
        <w:pStyle w:val="Prrafodelista"/>
        <w:numPr>
          <w:ilvl w:val="0"/>
          <w:numId w:val="90"/>
        </w:numPr>
        <w:spacing w:after="0" w:line="240" w:lineRule="auto"/>
        <w:jc w:val="both"/>
        <w:rPr>
          <w:rFonts w:ascii="Calibri" w:hAnsi="Calibri" w:cs="Calibri"/>
          <w:sz w:val="22"/>
          <w:lang w:eastAsia="es-SV"/>
        </w:rPr>
      </w:pPr>
      <w:r w:rsidRPr="0034587C">
        <w:t>EROGAR la cantidad de</w:t>
      </w:r>
      <w:r>
        <w:t xml:space="preserve"> </w:t>
      </w:r>
      <w:r w:rsidRPr="00851B86">
        <w:rPr>
          <w:b/>
        </w:rPr>
        <w:t>TRES MIL SETECIENTOS NOVENTA</w:t>
      </w:r>
      <w:r>
        <w:t xml:space="preserve"> </w:t>
      </w:r>
      <w:r>
        <w:rPr>
          <w:b/>
        </w:rPr>
        <w:t>8</w:t>
      </w:r>
      <w:r w:rsidRPr="00851B86">
        <w:rPr>
          <w:b/>
        </w:rPr>
        <w:t>0/100 DÓLARES DE</w:t>
      </w:r>
      <w:r w:rsidRPr="0034587C">
        <w:t xml:space="preserve"> </w:t>
      </w:r>
      <w:r w:rsidRPr="00851B86">
        <w:rPr>
          <w:b/>
        </w:rPr>
        <w:t>LOS ESTADOS UNIDOS DE AMÉRICA ($</w:t>
      </w:r>
      <w:r>
        <w:rPr>
          <w:b/>
        </w:rPr>
        <w:t>3,790.80</w:t>
      </w:r>
      <w:r w:rsidRPr="00851B86">
        <w:rPr>
          <w:b/>
        </w:rPr>
        <w:t>)</w:t>
      </w:r>
      <w:r w:rsidRPr="0034587C">
        <w:t xml:space="preserve"> </w:t>
      </w:r>
      <w:r>
        <w:t xml:space="preserve"> </w:t>
      </w:r>
      <w:r w:rsidRPr="0034587C">
        <w:t>a favor de</w:t>
      </w:r>
      <w:r>
        <w:t xml:space="preserve"> </w:t>
      </w:r>
      <w:r>
        <w:rPr>
          <w:b/>
        </w:rPr>
        <w:t>COMPAÑÍA GENERAL DE EQUIPOS S.A. DE C.V.</w:t>
      </w:r>
      <w:r w:rsidRPr="00851B86">
        <w:rPr>
          <w:b/>
        </w:rPr>
        <w:t xml:space="preserve"> V/ </w:t>
      </w:r>
      <w:r>
        <w:t xml:space="preserve">Pago por compra de herramientas, repuestos y accesorios, para uso en eq.42, eq.74, eq.48, eq.153, eq.48, eq.96, según factura  </w:t>
      </w:r>
      <w:r w:rsidRPr="0034587C">
        <w:t>No.</w:t>
      </w:r>
      <w:r>
        <w:t xml:space="preserve">-182568-182553-182552-1225-182554-182555 </w:t>
      </w:r>
      <w:r w:rsidRPr="0034587C">
        <w:t>Aplicando dicho gasto a la línea</w:t>
      </w:r>
      <w:r>
        <w:t xml:space="preserve"> 0101 del código  54118, del presupuesto municipal vigente</w:t>
      </w:r>
    </w:p>
    <w:p w14:paraId="2EEFC8BA" w14:textId="77777777" w:rsidR="001F7060" w:rsidRPr="00061556" w:rsidRDefault="001F7060" w:rsidP="001F7060">
      <w:pPr>
        <w:rPr>
          <w:rFonts w:ascii="Calibri" w:hAnsi="Calibri" w:cs="Calibri"/>
          <w:lang w:eastAsia="es-SV"/>
        </w:rPr>
      </w:pPr>
    </w:p>
    <w:p w14:paraId="3FF454D2" w14:textId="77777777" w:rsidR="001F7060" w:rsidRPr="0034587C" w:rsidRDefault="001F7060" w:rsidP="00842726">
      <w:pPr>
        <w:pStyle w:val="Prrafodelista"/>
        <w:numPr>
          <w:ilvl w:val="0"/>
          <w:numId w:val="90"/>
        </w:numPr>
        <w:tabs>
          <w:tab w:val="left" w:pos="709"/>
          <w:tab w:val="left" w:pos="7797"/>
        </w:tabs>
        <w:spacing w:after="0" w:line="240" w:lineRule="auto"/>
        <w:jc w:val="both"/>
      </w:pPr>
      <w:r w:rsidRPr="0034587C">
        <w:t>EROGAR la cantidad de</w:t>
      </w:r>
      <w:r>
        <w:t xml:space="preserve"> </w:t>
      </w:r>
      <w:r w:rsidRPr="00EE41EA">
        <w:rPr>
          <w:b/>
        </w:rPr>
        <w:t>DOSCIENTOS CUARENTA Y DOS 53/100 DÓLARES DE</w:t>
      </w:r>
      <w:r w:rsidRPr="0034587C">
        <w:t xml:space="preserve"> </w:t>
      </w:r>
      <w:r w:rsidRPr="00EE41EA">
        <w:rPr>
          <w:b/>
        </w:rPr>
        <w:t>LOS ESTADOS UNIDOS DE AMÉRICA ($</w:t>
      </w:r>
      <w:r>
        <w:rPr>
          <w:b/>
        </w:rPr>
        <w:t>242.53</w:t>
      </w:r>
      <w:r w:rsidRPr="00EE41EA">
        <w:rPr>
          <w:b/>
        </w:rPr>
        <w:t>)</w:t>
      </w:r>
      <w:r w:rsidRPr="0034587C">
        <w:t xml:space="preserve"> a favor de</w:t>
      </w:r>
      <w:r>
        <w:t xml:space="preserve"> </w:t>
      </w:r>
      <w:r w:rsidRPr="00EE41EA">
        <w:rPr>
          <w:b/>
        </w:rPr>
        <w:t>DATA Y GRAPHICS S.A. DE C.V.</w:t>
      </w:r>
      <w:r>
        <w:t xml:space="preserve"> </w:t>
      </w:r>
      <w:r w:rsidRPr="00EE41EA">
        <w:rPr>
          <w:b/>
        </w:rPr>
        <w:t xml:space="preserve">V/ </w:t>
      </w:r>
      <w:r>
        <w:t xml:space="preserve">Pago </w:t>
      </w:r>
      <w:r w:rsidRPr="0034587C">
        <w:t>por compra de</w:t>
      </w:r>
      <w:r>
        <w:t xml:space="preserve"> materiales </w:t>
      </w:r>
      <w:proofErr w:type="spellStart"/>
      <w:r>
        <w:t>informaticos</w:t>
      </w:r>
      <w:proofErr w:type="spellEnd"/>
      <w:r>
        <w:t xml:space="preserve">, maquinaria y equipo de </w:t>
      </w:r>
      <w:proofErr w:type="spellStart"/>
      <w:r>
        <w:t>produccion</w:t>
      </w:r>
      <w:proofErr w:type="spellEnd"/>
      <w:r>
        <w:t xml:space="preserve"> para apoyo institucional, para uso en impresora utilizada en administración de plantel maquinaria y equipo, UACI s</w:t>
      </w:r>
      <w:r w:rsidRPr="0034587C">
        <w:t>egún facturas, líneas y códigos que se detallan a continuación:</w:t>
      </w:r>
    </w:p>
    <w:p w14:paraId="1B66E08C" w14:textId="77777777" w:rsidR="001F7060" w:rsidRDefault="001F7060" w:rsidP="001F7060">
      <w:pPr>
        <w:tabs>
          <w:tab w:val="left" w:pos="3592"/>
        </w:tabs>
        <w:ind w:left="720"/>
        <w:jc w:val="both"/>
        <w:rPr>
          <w:b/>
        </w:rPr>
      </w:pPr>
      <w:r>
        <w:rPr>
          <w:b/>
        </w:rPr>
        <w:tab/>
      </w:r>
    </w:p>
    <w:p w14:paraId="54C10FAF" w14:textId="77777777" w:rsidR="001F7060" w:rsidRPr="00EE41EA" w:rsidRDefault="001F7060" w:rsidP="001F7060">
      <w:pPr>
        <w:tabs>
          <w:tab w:val="left" w:pos="922"/>
          <w:tab w:val="left" w:pos="7797"/>
        </w:tabs>
        <w:spacing w:after="0" w:line="240" w:lineRule="auto"/>
        <w:ind w:left="1080"/>
        <w:jc w:val="both"/>
        <w:rPr>
          <w:b/>
          <w:szCs w:val="24"/>
          <w:u w:val="single"/>
        </w:rPr>
      </w:pPr>
      <w:r w:rsidRPr="00EE41EA">
        <w:rPr>
          <w:b/>
          <w:szCs w:val="24"/>
          <w:u w:val="single"/>
        </w:rPr>
        <w:t>LINEA 0101</w:t>
      </w:r>
    </w:p>
    <w:p w14:paraId="0D838897" w14:textId="77777777" w:rsidR="001F7060" w:rsidRPr="00EE41EA" w:rsidRDefault="001F7060" w:rsidP="001F7060">
      <w:pPr>
        <w:tabs>
          <w:tab w:val="left" w:pos="922"/>
          <w:tab w:val="left" w:pos="7797"/>
        </w:tabs>
        <w:spacing w:after="0" w:line="240" w:lineRule="auto"/>
        <w:jc w:val="both"/>
        <w:rPr>
          <w:szCs w:val="24"/>
        </w:rPr>
      </w:pPr>
      <w:r w:rsidRPr="00EE41EA">
        <w:rPr>
          <w:szCs w:val="24"/>
        </w:rPr>
        <w:t xml:space="preserve">                 Facturas Nos.- </w:t>
      </w:r>
      <w:r>
        <w:rPr>
          <w:szCs w:val="24"/>
        </w:rPr>
        <w:t>1346-1345</w:t>
      </w:r>
    </w:p>
    <w:p w14:paraId="0A1BBE6F" w14:textId="77777777" w:rsidR="001F7060" w:rsidRPr="00EE41EA" w:rsidRDefault="001F7060" w:rsidP="001F7060">
      <w:pPr>
        <w:tabs>
          <w:tab w:val="left" w:pos="1425"/>
        </w:tabs>
        <w:spacing w:after="0" w:line="240" w:lineRule="auto"/>
        <w:jc w:val="both"/>
        <w:rPr>
          <w:szCs w:val="24"/>
        </w:rPr>
      </w:pPr>
      <w:r w:rsidRPr="00EE41EA">
        <w:rPr>
          <w:b/>
          <w:szCs w:val="24"/>
        </w:rPr>
        <w:t xml:space="preserve">                 </w:t>
      </w:r>
      <w:r w:rsidRPr="00EE41EA">
        <w:rPr>
          <w:szCs w:val="24"/>
        </w:rPr>
        <w:t>Códigos Nos.-</w:t>
      </w:r>
      <w:r>
        <w:rPr>
          <w:szCs w:val="24"/>
        </w:rPr>
        <w:t>54115</w:t>
      </w:r>
      <w:r w:rsidRPr="00EE41EA">
        <w:rPr>
          <w:szCs w:val="24"/>
        </w:rPr>
        <w:t xml:space="preserve">………….……………………............................ $  </w:t>
      </w:r>
      <w:r>
        <w:rPr>
          <w:szCs w:val="24"/>
        </w:rPr>
        <w:t>187.96</w:t>
      </w:r>
      <w:r w:rsidRPr="00EE41EA">
        <w:rPr>
          <w:szCs w:val="24"/>
        </w:rPr>
        <w:t xml:space="preserve">    </w:t>
      </w:r>
    </w:p>
    <w:p w14:paraId="656556ED" w14:textId="77777777" w:rsidR="001F7060" w:rsidRPr="00EE41EA" w:rsidRDefault="001F7060" w:rsidP="001F7060">
      <w:pPr>
        <w:tabs>
          <w:tab w:val="left" w:pos="1425"/>
        </w:tabs>
        <w:spacing w:after="0" w:line="240" w:lineRule="auto"/>
        <w:jc w:val="both"/>
        <w:rPr>
          <w:szCs w:val="24"/>
        </w:rPr>
      </w:pPr>
      <w:r w:rsidRPr="00EE41EA">
        <w:rPr>
          <w:szCs w:val="24"/>
        </w:rPr>
        <w:t xml:space="preserve">                 Códigos Nos.-</w:t>
      </w:r>
      <w:r>
        <w:rPr>
          <w:szCs w:val="24"/>
        </w:rPr>
        <w:t>61109</w:t>
      </w:r>
      <w:r w:rsidRPr="00EE41EA">
        <w:rPr>
          <w:szCs w:val="24"/>
        </w:rPr>
        <w:t xml:space="preserve">………….……………………............................ $  </w:t>
      </w:r>
      <w:r>
        <w:rPr>
          <w:szCs w:val="24"/>
        </w:rPr>
        <w:t xml:space="preserve">  54.57</w:t>
      </w:r>
      <w:r w:rsidRPr="00EE41EA">
        <w:rPr>
          <w:szCs w:val="24"/>
        </w:rPr>
        <w:t xml:space="preserve">    </w:t>
      </w:r>
    </w:p>
    <w:p w14:paraId="7BC4C18C" w14:textId="77777777" w:rsidR="001F7060" w:rsidRPr="00EE41EA" w:rsidRDefault="001F7060" w:rsidP="001F7060">
      <w:pPr>
        <w:tabs>
          <w:tab w:val="left" w:pos="1425"/>
        </w:tabs>
        <w:spacing w:after="0" w:line="240" w:lineRule="auto"/>
        <w:jc w:val="both"/>
        <w:rPr>
          <w:szCs w:val="24"/>
        </w:rPr>
      </w:pPr>
      <w:r w:rsidRPr="00EE41EA">
        <w:rPr>
          <w:b/>
          <w:szCs w:val="24"/>
        </w:rPr>
        <w:t xml:space="preserve">                 </w:t>
      </w:r>
      <w:r w:rsidRPr="00EE41EA">
        <w:rPr>
          <w:szCs w:val="24"/>
        </w:rPr>
        <w:t>Total………………………..……………………......……......</w:t>
      </w:r>
      <w:r>
        <w:rPr>
          <w:szCs w:val="24"/>
        </w:rPr>
        <w:t>.........</w:t>
      </w:r>
      <w:r w:rsidRPr="00EE41EA">
        <w:rPr>
          <w:szCs w:val="24"/>
        </w:rPr>
        <w:t>...</w:t>
      </w:r>
      <w:r w:rsidRPr="00EE41EA">
        <w:rPr>
          <w:b/>
          <w:szCs w:val="24"/>
        </w:rPr>
        <w:t xml:space="preserve">$ </w:t>
      </w:r>
      <w:r>
        <w:rPr>
          <w:b/>
          <w:szCs w:val="24"/>
        </w:rPr>
        <w:t xml:space="preserve">  242.53</w:t>
      </w:r>
    </w:p>
    <w:p w14:paraId="464216F0" w14:textId="77777777" w:rsidR="001F7060" w:rsidRDefault="001F7060" w:rsidP="001F7060"/>
    <w:p w14:paraId="7076D16C" w14:textId="77777777" w:rsidR="001F7060" w:rsidRPr="00396C7C" w:rsidRDefault="001F7060" w:rsidP="00842726">
      <w:pPr>
        <w:pStyle w:val="Prrafodelista"/>
        <w:numPr>
          <w:ilvl w:val="0"/>
          <w:numId w:val="90"/>
        </w:numPr>
        <w:spacing w:after="0" w:line="240" w:lineRule="auto"/>
        <w:jc w:val="both"/>
        <w:rPr>
          <w:rFonts w:ascii="Calibri" w:hAnsi="Calibri" w:cs="Calibri"/>
          <w:sz w:val="22"/>
          <w:lang w:eastAsia="es-SV"/>
        </w:rPr>
      </w:pPr>
      <w:r w:rsidRPr="0034587C">
        <w:t>EROGAR la cantidad de</w:t>
      </w:r>
      <w:r>
        <w:t xml:space="preserve"> </w:t>
      </w:r>
      <w:r w:rsidRPr="00396C7C">
        <w:rPr>
          <w:b/>
        </w:rPr>
        <w:t>SETECIENTOS SESENTA Y DOS</w:t>
      </w:r>
      <w:r>
        <w:t xml:space="preserve"> </w:t>
      </w:r>
      <w:r>
        <w:rPr>
          <w:b/>
        </w:rPr>
        <w:t>75</w:t>
      </w:r>
      <w:r w:rsidRPr="00396C7C">
        <w:rPr>
          <w:b/>
        </w:rPr>
        <w:t>/100 DÓLARES DE</w:t>
      </w:r>
      <w:r w:rsidRPr="0034587C">
        <w:t xml:space="preserve"> </w:t>
      </w:r>
      <w:r w:rsidRPr="00396C7C">
        <w:rPr>
          <w:b/>
        </w:rPr>
        <w:t>LOS ESTADOS UNIDOS DE AMÉRICA ($</w:t>
      </w:r>
      <w:r>
        <w:rPr>
          <w:b/>
        </w:rPr>
        <w:t>762.75</w:t>
      </w:r>
      <w:r w:rsidRPr="00396C7C">
        <w:rPr>
          <w:b/>
        </w:rPr>
        <w:t>)</w:t>
      </w:r>
      <w:r w:rsidRPr="0034587C">
        <w:t xml:space="preserve"> </w:t>
      </w:r>
      <w:r>
        <w:t xml:space="preserve"> </w:t>
      </w:r>
      <w:r w:rsidRPr="0034587C">
        <w:t>a favor de</w:t>
      </w:r>
      <w:r>
        <w:t xml:space="preserve"> </w:t>
      </w:r>
      <w:r w:rsidRPr="00396C7C">
        <w:rPr>
          <w:b/>
        </w:rPr>
        <w:t>Sr</w:t>
      </w:r>
      <w:r>
        <w:rPr>
          <w:b/>
        </w:rPr>
        <w:t>a</w:t>
      </w:r>
      <w:r w:rsidRPr="00396C7C">
        <w:rPr>
          <w:b/>
        </w:rPr>
        <w:t>.</w:t>
      </w:r>
      <w:r>
        <w:rPr>
          <w:b/>
        </w:rPr>
        <w:t xml:space="preserve"> VILMA LORENA GALDAMEZ DE MARTINEZ/TRANSPORTES GALDAMEZ</w:t>
      </w:r>
      <w:r w:rsidRPr="00396C7C">
        <w:rPr>
          <w:b/>
        </w:rPr>
        <w:t xml:space="preserve">  V/ </w:t>
      </w:r>
      <w:r>
        <w:t xml:space="preserve">Pago por compra de herramientas, repuestos y accesorios, para uso en eq.112, eq.89, eq.163, según factura  </w:t>
      </w:r>
      <w:r w:rsidRPr="0034587C">
        <w:t>No.</w:t>
      </w:r>
      <w:r>
        <w:t xml:space="preserve">-176-177-178 </w:t>
      </w:r>
      <w:r w:rsidRPr="0034587C">
        <w:t>Aplicando dicho gasto a la línea</w:t>
      </w:r>
      <w:r>
        <w:t xml:space="preserve"> 0101 del código  54118, del presupuesto municipal vigente</w:t>
      </w:r>
    </w:p>
    <w:p w14:paraId="194D0D14" w14:textId="77777777" w:rsidR="001F7060" w:rsidRDefault="001F7060" w:rsidP="001F7060">
      <w:pPr>
        <w:pStyle w:val="Prrafodelista"/>
        <w:jc w:val="both"/>
        <w:rPr>
          <w:rFonts w:eastAsia="Calibri"/>
        </w:rPr>
      </w:pPr>
    </w:p>
    <w:p w14:paraId="3BFB8106" w14:textId="77777777" w:rsidR="001F7060" w:rsidRPr="0034587C" w:rsidRDefault="001F7060" w:rsidP="00842726">
      <w:pPr>
        <w:pStyle w:val="Prrafodelista"/>
        <w:numPr>
          <w:ilvl w:val="0"/>
          <w:numId w:val="90"/>
        </w:numPr>
        <w:tabs>
          <w:tab w:val="left" w:pos="709"/>
          <w:tab w:val="left" w:pos="7797"/>
        </w:tabs>
        <w:spacing w:after="0" w:line="240" w:lineRule="auto"/>
        <w:jc w:val="both"/>
      </w:pPr>
      <w:r w:rsidRPr="0034587C">
        <w:t>EROGAR la cantidad de</w:t>
      </w:r>
      <w:r>
        <w:t xml:space="preserve"> </w:t>
      </w:r>
      <w:r w:rsidRPr="00AA1E5B">
        <w:rPr>
          <w:b/>
        </w:rPr>
        <w:t>DOS MIL NOVECIENTOS SETENTA Y OCHO 50</w:t>
      </w:r>
      <w:r w:rsidRPr="007E01F7">
        <w:rPr>
          <w:b/>
        </w:rPr>
        <w:t>/100 DÓLARES DE</w:t>
      </w:r>
      <w:r w:rsidRPr="0034587C">
        <w:t xml:space="preserve"> </w:t>
      </w:r>
      <w:r w:rsidRPr="007E01F7">
        <w:rPr>
          <w:b/>
        </w:rPr>
        <w:t>LOS ESTADOS UNIDOS DE AMÉRICA ($</w:t>
      </w:r>
      <w:r>
        <w:rPr>
          <w:b/>
        </w:rPr>
        <w:t>2,978.50</w:t>
      </w:r>
      <w:r w:rsidRPr="007E01F7">
        <w:rPr>
          <w:b/>
        </w:rPr>
        <w:t>)</w:t>
      </w:r>
      <w:r w:rsidRPr="0034587C">
        <w:t xml:space="preserve"> a favor de</w:t>
      </w:r>
      <w:r>
        <w:t xml:space="preserve"> </w:t>
      </w:r>
      <w:r w:rsidRPr="00AA1E5B">
        <w:rPr>
          <w:b/>
        </w:rPr>
        <w:t>Sr. MERLIN ANTONIO FLORES GARCIA</w:t>
      </w:r>
      <w:r>
        <w:rPr>
          <w:b/>
        </w:rPr>
        <w:t>/MANGUERAS Y CILINDROS</w:t>
      </w:r>
      <w:r>
        <w:t xml:space="preserve"> </w:t>
      </w:r>
      <w:r w:rsidRPr="007E01F7">
        <w:rPr>
          <w:b/>
        </w:rPr>
        <w:t xml:space="preserve">V/ </w:t>
      </w:r>
      <w:r>
        <w:t xml:space="preserve">Pago </w:t>
      </w:r>
      <w:r w:rsidRPr="0034587C">
        <w:t>por compra de</w:t>
      </w:r>
      <w:r>
        <w:t xml:space="preserve"> herramientas, repuestos y accesorios, mantenimientos y reparaciones de </w:t>
      </w:r>
      <w:proofErr w:type="spellStart"/>
      <w:r>
        <w:t>vehiculos</w:t>
      </w:r>
      <w:proofErr w:type="spellEnd"/>
      <w:r>
        <w:t>, para uso en eq.74, eq.91, s</w:t>
      </w:r>
      <w:r w:rsidRPr="0034587C">
        <w:t>egún facturas, líneas y códigos que se detallan a continuación:</w:t>
      </w:r>
    </w:p>
    <w:p w14:paraId="3A9184F8" w14:textId="77777777" w:rsidR="001F7060" w:rsidRDefault="001F7060" w:rsidP="001F7060">
      <w:pPr>
        <w:tabs>
          <w:tab w:val="left" w:pos="3592"/>
        </w:tabs>
        <w:ind w:left="720"/>
        <w:jc w:val="both"/>
        <w:rPr>
          <w:b/>
        </w:rPr>
      </w:pPr>
      <w:r>
        <w:rPr>
          <w:b/>
        </w:rPr>
        <w:tab/>
      </w:r>
    </w:p>
    <w:p w14:paraId="7BA6E400" w14:textId="77777777" w:rsidR="001F7060" w:rsidRPr="007E01F7" w:rsidRDefault="001F7060" w:rsidP="001F7060">
      <w:pPr>
        <w:tabs>
          <w:tab w:val="left" w:pos="922"/>
          <w:tab w:val="left" w:pos="7797"/>
        </w:tabs>
        <w:spacing w:after="0" w:line="240" w:lineRule="auto"/>
        <w:ind w:left="1080"/>
        <w:jc w:val="both"/>
        <w:rPr>
          <w:b/>
          <w:szCs w:val="24"/>
          <w:u w:val="single"/>
        </w:rPr>
      </w:pPr>
      <w:r w:rsidRPr="007E01F7">
        <w:rPr>
          <w:b/>
          <w:szCs w:val="24"/>
          <w:u w:val="single"/>
        </w:rPr>
        <w:t>LINEA 0101</w:t>
      </w:r>
    </w:p>
    <w:p w14:paraId="4C85BFE5" w14:textId="77777777" w:rsidR="001F7060" w:rsidRPr="007E01F7" w:rsidRDefault="001F7060" w:rsidP="001F7060">
      <w:pPr>
        <w:tabs>
          <w:tab w:val="left" w:pos="922"/>
          <w:tab w:val="left" w:pos="7797"/>
        </w:tabs>
        <w:spacing w:after="0" w:line="240" w:lineRule="auto"/>
        <w:jc w:val="both"/>
        <w:rPr>
          <w:szCs w:val="24"/>
        </w:rPr>
      </w:pPr>
      <w:r w:rsidRPr="007E01F7">
        <w:rPr>
          <w:szCs w:val="24"/>
        </w:rPr>
        <w:t xml:space="preserve">                 Facturas Nos.- </w:t>
      </w:r>
      <w:r>
        <w:rPr>
          <w:szCs w:val="24"/>
        </w:rPr>
        <w:t>51-50</w:t>
      </w:r>
    </w:p>
    <w:p w14:paraId="421FA39C" w14:textId="77777777" w:rsidR="001F7060" w:rsidRPr="007E01F7" w:rsidRDefault="001F7060" w:rsidP="001F7060">
      <w:pPr>
        <w:tabs>
          <w:tab w:val="left" w:pos="1425"/>
        </w:tabs>
        <w:spacing w:after="0" w:line="240" w:lineRule="auto"/>
        <w:jc w:val="both"/>
        <w:rPr>
          <w:szCs w:val="24"/>
        </w:rPr>
      </w:pPr>
      <w:r w:rsidRPr="007E01F7">
        <w:rPr>
          <w:b/>
          <w:szCs w:val="24"/>
        </w:rPr>
        <w:t xml:space="preserve">                 </w:t>
      </w:r>
      <w:r w:rsidRPr="007E01F7">
        <w:rPr>
          <w:szCs w:val="24"/>
        </w:rPr>
        <w:t>Códigos Nos.-</w:t>
      </w:r>
      <w:r>
        <w:rPr>
          <w:szCs w:val="24"/>
        </w:rPr>
        <w:t>54118</w:t>
      </w:r>
      <w:r w:rsidRPr="007E01F7">
        <w:rPr>
          <w:szCs w:val="24"/>
        </w:rPr>
        <w:t xml:space="preserve">………….……………………............................ $ </w:t>
      </w:r>
      <w:r>
        <w:rPr>
          <w:szCs w:val="24"/>
        </w:rPr>
        <w:t>2,628.50</w:t>
      </w:r>
      <w:r w:rsidRPr="007E01F7">
        <w:rPr>
          <w:szCs w:val="24"/>
        </w:rPr>
        <w:t xml:space="preserve">     </w:t>
      </w:r>
    </w:p>
    <w:p w14:paraId="52D47555" w14:textId="77777777" w:rsidR="001F7060" w:rsidRPr="007E01F7" w:rsidRDefault="001F7060" w:rsidP="001F7060">
      <w:pPr>
        <w:tabs>
          <w:tab w:val="left" w:pos="1425"/>
        </w:tabs>
        <w:spacing w:after="0" w:line="240" w:lineRule="auto"/>
        <w:jc w:val="both"/>
        <w:rPr>
          <w:szCs w:val="24"/>
        </w:rPr>
      </w:pPr>
      <w:r w:rsidRPr="007E01F7">
        <w:rPr>
          <w:szCs w:val="24"/>
        </w:rPr>
        <w:t xml:space="preserve">                 Códigos Nos.-</w:t>
      </w:r>
      <w:r>
        <w:rPr>
          <w:szCs w:val="24"/>
        </w:rPr>
        <w:t>54302</w:t>
      </w:r>
      <w:r w:rsidRPr="007E01F7">
        <w:rPr>
          <w:szCs w:val="24"/>
        </w:rPr>
        <w:t>………….……………………............................ $</w:t>
      </w:r>
      <w:r>
        <w:rPr>
          <w:szCs w:val="24"/>
        </w:rPr>
        <w:t xml:space="preserve">   </w:t>
      </w:r>
      <w:r w:rsidRPr="007E01F7">
        <w:rPr>
          <w:szCs w:val="24"/>
        </w:rPr>
        <w:t xml:space="preserve"> </w:t>
      </w:r>
      <w:r>
        <w:rPr>
          <w:szCs w:val="24"/>
        </w:rPr>
        <w:t xml:space="preserve">350.00    </w:t>
      </w:r>
    </w:p>
    <w:p w14:paraId="3BA619AB" w14:textId="77777777" w:rsidR="001F7060" w:rsidRPr="007E01F7" w:rsidRDefault="001F7060" w:rsidP="001F7060">
      <w:pPr>
        <w:tabs>
          <w:tab w:val="left" w:pos="1425"/>
        </w:tabs>
        <w:spacing w:after="0" w:line="240" w:lineRule="auto"/>
        <w:jc w:val="both"/>
        <w:rPr>
          <w:szCs w:val="24"/>
        </w:rPr>
      </w:pPr>
      <w:r w:rsidRPr="007E01F7">
        <w:rPr>
          <w:b/>
          <w:szCs w:val="24"/>
        </w:rPr>
        <w:t xml:space="preserve">                 </w:t>
      </w:r>
      <w:r w:rsidRPr="007E01F7">
        <w:rPr>
          <w:szCs w:val="24"/>
        </w:rPr>
        <w:t>Total………………………..……………………......</w:t>
      </w:r>
      <w:r>
        <w:rPr>
          <w:szCs w:val="24"/>
        </w:rPr>
        <w:t>..........</w:t>
      </w:r>
      <w:r w:rsidRPr="007E01F7">
        <w:rPr>
          <w:szCs w:val="24"/>
        </w:rPr>
        <w:t>…….........</w:t>
      </w:r>
      <w:r w:rsidRPr="007E01F7">
        <w:rPr>
          <w:b/>
          <w:szCs w:val="24"/>
        </w:rPr>
        <w:t xml:space="preserve">$ </w:t>
      </w:r>
      <w:r>
        <w:rPr>
          <w:b/>
          <w:szCs w:val="24"/>
        </w:rPr>
        <w:t>2,978.50</w:t>
      </w:r>
    </w:p>
    <w:p w14:paraId="6E337C27" w14:textId="77777777" w:rsidR="001F7060" w:rsidRDefault="001F7060" w:rsidP="001F7060">
      <w:pPr>
        <w:pStyle w:val="Prrafodelista"/>
        <w:jc w:val="both"/>
        <w:rPr>
          <w:rFonts w:eastAsia="Calibri"/>
        </w:rPr>
      </w:pPr>
    </w:p>
    <w:p w14:paraId="482EC580" w14:textId="77777777" w:rsidR="001F7060" w:rsidRPr="002A48B7" w:rsidRDefault="001F7060" w:rsidP="00842726">
      <w:pPr>
        <w:pStyle w:val="Prrafodelista"/>
        <w:numPr>
          <w:ilvl w:val="0"/>
          <w:numId w:val="90"/>
        </w:numPr>
        <w:spacing w:after="0" w:line="240" w:lineRule="auto"/>
        <w:jc w:val="both"/>
        <w:rPr>
          <w:rFonts w:ascii="Calibri" w:hAnsi="Calibri" w:cs="Calibri"/>
          <w:sz w:val="22"/>
          <w:lang w:eastAsia="es-SV"/>
        </w:rPr>
      </w:pPr>
      <w:r w:rsidRPr="0034587C">
        <w:t>EROGAR la cantidad de</w:t>
      </w:r>
      <w:r>
        <w:t xml:space="preserve"> </w:t>
      </w:r>
      <w:r w:rsidRPr="002A48B7">
        <w:rPr>
          <w:b/>
        </w:rPr>
        <w:t>CINCUENTA</w:t>
      </w:r>
      <w:r>
        <w:t xml:space="preserve"> </w:t>
      </w:r>
      <w:r w:rsidRPr="002A48B7">
        <w:rPr>
          <w:b/>
        </w:rPr>
        <w:t>00/100 DÓLARES DE</w:t>
      </w:r>
      <w:r w:rsidRPr="0034587C">
        <w:t xml:space="preserve"> </w:t>
      </w:r>
      <w:r w:rsidRPr="002A48B7">
        <w:rPr>
          <w:b/>
        </w:rPr>
        <w:t>LOS ESTADOS UNIDOS DE AMÉRICA ($</w:t>
      </w:r>
      <w:r>
        <w:rPr>
          <w:b/>
        </w:rPr>
        <w:t>50.00</w:t>
      </w:r>
      <w:r w:rsidRPr="002A48B7">
        <w:rPr>
          <w:b/>
        </w:rPr>
        <w:t>)</w:t>
      </w:r>
      <w:r w:rsidRPr="0034587C">
        <w:t xml:space="preserve"> </w:t>
      </w:r>
      <w:r>
        <w:t xml:space="preserve"> </w:t>
      </w:r>
      <w:r w:rsidRPr="0034587C">
        <w:t>a favor de</w:t>
      </w:r>
      <w:r>
        <w:t xml:space="preserve"> </w:t>
      </w:r>
      <w:r w:rsidRPr="002A48B7">
        <w:rPr>
          <w:b/>
        </w:rPr>
        <w:t>Sr.</w:t>
      </w:r>
      <w:r>
        <w:rPr>
          <w:b/>
        </w:rPr>
        <w:t xml:space="preserve"> MAURICIO ARNOLDO CALDERON GENOVEZ/PROQUIMAS</w:t>
      </w:r>
      <w:r w:rsidRPr="002A48B7">
        <w:rPr>
          <w:b/>
        </w:rPr>
        <w:t xml:space="preserve">  V/ </w:t>
      </w:r>
      <w:r>
        <w:t xml:space="preserve">Pago por compra de productos </w:t>
      </w:r>
      <w:proofErr w:type="spellStart"/>
      <w:r>
        <w:t>quimicos</w:t>
      </w:r>
      <w:proofErr w:type="spellEnd"/>
      <w:r>
        <w:t xml:space="preserve">, para uso en Unidad de desarrollo Urbano, archivo, según factura  </w:t>
      </w:r>
      <w:r w:rsidRPr="0034587C">
        <w:t>No.</w:t>
      </w:r>
      <w:r>
        <w:t xml:space="preserve">-59-60 </w:t>
      </w:r>
      <w:r w:rsidRPr="0034587C">
        <w:t>Aplicando dicho gasto a la línea</w:t>
      </w:r>
      <w:r>
        <w:t xml:space="preserve"> 0101 del código  54107, del presupuesto municipal vigente</w:t>
      </w:r>
    </w:p>
    <w:p w14:paraId="455B978A" w14:textId="77777777" w:rsidR="001F7060" w:rsidRDefault="001F7060" w:rsidP="001F7060">
      <w:pPr>
        <w:jc w:val="both"/>
        <w:rPr>
          <w:rFonts w:ascii="Calibri" w:hAnsi="Calibri" w:cs="Calibri"/>
          <w:lang w:eastAsia="es-SV"/>
        </w:rPr>
      </w:pPr>
    </w:p>
    <w:p w14:paraId="65D17361" w14:textId="77777777" w:rsidR="001F7060" w:rsidRPr="0034587C" w:rsidRDefault="001F7060" w:rsidP="00842726">
      <w:pPr>
        <w:pStyle w:val="Prrafodelista"/>
        <w:numPr>
          <w:ilvl w:val="0"/>
          <w:numId w:val="90"/>
        </w:numPr>
        <w:tabs>
          <w:tab w:val="left" w:pos="709"/>
          <w:tab w:val="left" w:pos="7797"/>
        </w:tabs>
        <w:spacing w:after="0" w:line="240" w:lineRule="auto"/>
        <w:jc w:val="both"/>
      </w:pPr>
      <w:r w:rsidRPr="0034587C">
        <w:t>EROGAR la cantidad de</w:t>
      </w:r>
      <w:r>
        <w:t xml:space="preserve"> </w:t>
      </w:r>
      <w:r w:rsidRPr="00EE4C74">
        <w:rPr>
          <w:b/>
        </w:rPr>
        <w:t>DOS MIL OCHOCIENTOS CUARENTA Y TRES 75/</w:t>
      </w:r>
      <w:r w:rsidRPr="00BE03E1">
        <w:rPr>
          <w:b/>
        </w:rPr>
        <w:t>100 DÓLARES DE</w:t>
      </w:r>
      <w:r w:rsidRPr="0034587C">
        <w:t xml:space="preserve"> </w:t>
      </w:r>
      <w:r w:rsidRPr="00BE03E1">
        <w:rPr>
          <w:b/>
        </w:rPr>
        <w:t>LOS ESTADOS UNIDOS DE AMÉRICA ($</w:t>
      </w:r>
      <w:r>
        <w:rPr>
          <w:b/>
        </w:rPr>
        <w:t>2,843.75</w:t>
      </w:r>
      <w:r w:rsidRPr="00BE03E1">
        <w:rPr>
          <w:b/>
        </w:rPr>
        <w:t>)</w:t>
      </w:r>
      <w:r w:rsidRPr="0034587C">
        <w:t xml:space="preserve"> a favor de</w:t>
      </w:r>
      <w:r>
        <w:t xml:space="preserve"> </w:t>
      </w:r>
      <w:r w:rsidRPr="00EE4C74">
        <w:rPr>
          <w:b/>
        </w:rPr>
        <w:t>Sr. JOSE ROBERTO MAGAÑA GALDAMEZ/TRANSPORTES MAGAÑA</w:t>
      </w:r>
      <w:r>
        <w:t xml:space="preserve"> </w:t>
      </w:r>
      <w:r w:rsidRPr="00BE03E1">
        <w:rPr>
          <w:b/>
        </w:rPr>
        <w:t xml:space="preserve">V/ </w:t>
      </w:r>
      <w:r>
        <w:t xml:space="preserve">Pago </w:t>
      </w:r>
      <w:r w:rsidRPr="0034587C">
        <w:t>por compra de</w:t>
      </w:r>
      <w:r>
        <w:t xml:space="preserve"> minerales </w:t>
      </w:r>
      <w:proofErr w:type="spellStart"/>
      <w:r>
        <w:t>metalicos</w:t>
      </w:r>
      <w:proofErr w:type="spellEnd"/>
      <w:r>
        <w:t xml:space="preserve"> y productos derivados , mantenimientos y reparaciones de </w:t>
      </w:r>
      <w:proofErr w:type="spellStart"/>
      <w:r>
        <w:t>vehiculos</w:t>
      </w:r>
      <w:proofErr w:type="spellEnd"/>
      <w:r>
        <w:t>, para uso en eq.151, eq.72, eq.151, eq.07, eq.25, eq.72, eq.91, eq.96, eq.97, eq.141, eq.149, s</w:t>
      </w:r>
      <w:r w:rsidRPr="0034587C">
        <w:t>egún facturas, líneas y códigos que se detallan a continuación:</w:t>
      </w:r>
    </w:p>
    <w:p w14:paraId="2F443FCF" w14:textId="77777777" w:rsidR="001F7060" w:rsidRDefault="001F7060" w:rsidP="001F7060">
      <w:pPr>
        <w:tabs>
          <w:tab w:val="left" w:pos="3592"/>
        </w:tabs>
        <w:ind w:left="720"/>
        <w:jc w:val="both"/>
        <w:rPr>
          <w:b/>
        </w:rPr>
      </w:pPr>
      <w:r>
        <w:rPr>
          <w:b/>
        </w:rPr>
        <w:tab/>
      </w:r>
    </w:p>
    <w:p w14:paraId="6850AD6E" w14:textId="77777777" w:rsidR="001F7060" w:rsidRPr="00BE03E1" w:rsidRDefault="001F7060" w:rsidP="001F7060">
      <w:pPr>
        <w:tabs>
          <w:tab w:val="left" w:pos="922"/>
          <w:tab w:val="left" w:pos="7797"/>
        </w:tabs>
        <w:spacing w:after="0" w:line="240" w:lineRule="auto"/>
        <w:ind w:left="1080"/>
        <w:jc w:val="both"/>
        <w:rPr>
          <w:b/>
          <w:szCs w:val="24"/>
          <w:u w:val="single"/>
        </w:rPr>
      </w:pPr>
      <w:r w:rsidRPr="00BE03E1">
        <w:rPr>
          <w:b/>
          <w:szCs w:val="24"/>
          <w:u w:val="single"/>
        </w:rPr>
        <w:t>LINEA 0101</w:t>
      </w:r>
    </w:p>
    <w:p w14:paraId="7A1A4EDE" w14:textId="77777777" w:rsidR="001F7060" w:rsidRPr="00BE03E1" w:rsidRDefault="001F7060" w:rsidP="001F7060">
      <w:pPr>
        <w:tabs>
          <w:tab w:val="left" w:pos="922"/>
          <w:tab w:val="left" w:pos="7797"/>
        </w:tabs>
        <w:spacing w:after="0" w:line="240" w:lineRule="auto"/>
        <w:jc w:val="both"/>
        <w:rPr>
          <w:szCs w:val="24"/>
        </w:rPr>
      </w:pPr>
      <w:r w:rsidRPr="00BE03E1">
        <w:rPr>
          <w:szCs w:val="24"/>
        </w:rPr>
        <w:t xml:space="preserve">                 Facturas Nos.-</w:t>
      </w:r>
      <w:r>
        <w:rPr>
          <w:szCs w:val="24"/>
        </w:rPr>
        <w:t>261-262-260-263-264-265-256-255-254-266-257-258-259</w:t>
      </w:r>
      <w:r w:rsidRPr="00BE03E1">
        <w:rPr>
          <w:szCs w:val="24"/>
        </w:rPr>
        <w:t xml:space="preserve"> </w:t>
      </w:r>
    </w:p>
    <w:p w14:paraId="5E5088CB" w14:textId="77777777" w:rsidR="001F7060" w:rsidRPr="00BE03E1" w:rsidRDefault="001F7060" w:rsidP="001F7060">
      <w:pPr>
        <w:tabs>
          <w:tab w:val="left" w:pos="1425"/>
        </w:tabs>
        <w:spacing w:after="0" w:line="240" w:lineRule="auto"/>
        <w:jc w:val="both"/>
        <w:rPr>
          <w:szCs w:val="24"/>
        </w:rPr>
      </w:pPr>
      <w:r w:rsidRPr="00BE03E1">
        <w:rPr>
          <w:b/>
          <w:szCs w:val="24"/>
        </w:rPr>
        <w:t xml:space="preserve">                 </w:t>
      </w:r>
      <w:r w:rsidRPr="00BE03E1">
        <w:rPr>
          <w:szCs w:val="24"/>
        </w:rPr>
        <w:t>Códigos Nos.-</w:t>
      </w:r>
      <w:r>
        <w:rPr>
          <w:szCs w:val="24"/>
        </w:rPr>
        <w:t>54112</w:t>
      </w:r>
      <w:r w:rsidRPr="00BE03E1">
        <w:rPr>
          <w:szCs w:val="24"/>
        </w:rPr>
        <w:t xml:space="preserve">………….……………………............................ $ </w:t>
      </w:r>
      <w:r>
        <w:rPr>
          <w:szCs w:val="24"/>
        </w:rPr>
        <w:t xml:space="preserve">   386.85</w:t>
      </w:r>
      <w:r w:rsidRPr="00BE03E1">
        <w:rPr>
          <w:szCs w:val="24"/>
        </w:rPr>
        <w:t xml:space="preserve">     </w:t>
      </w:r>
    </w:p>
    <w:p w14:paraId="529CAE2F" w14:textId="77777777" w:rsidR="001F7060" w:rsidRPr="00EE4C74" w:rsidRDefault="001F7060" w:rsidP="001F7060">
      <w:pPr>
        <w:tabs>
          <w:tab w:val="left" w:pos="1425"/>
        </w:tabs>
        <w:spacing w:after="0" w:line="240" w:lineRule="auto"/>
        <w:jc w:val="both"/>
        <w:rPr>
          <w:szCs w:val="24"/>
        </w:rPr>
      </w:pPr>
      <w:r w:rsidRPr="00BE03E1">
        <w:rPr>
          <w:szCs w:val="24"/>
        </w:rPr>
        <w:t xml:space="preserve">                 Códigos Nos.-</w:t>
      </w:r>
      <w:r>
        <w:rPr>
          <w:szCs w:val="24"/>
        </w:rPr>
        <w:t>54302</w:t>
      </w:r>
      <w:r w:rsidRPr="00BE03E1">
        <w:rPr>
          <w:szCs w:val="24"/>
        </w:rPr>
        <w:t xml:space="preserve">………….……………………............................ $ </w:t>
      </w:r>
      <w:r>
        <w:rPr>
          <w:szCs w:val="24"/>
        </w:rPr>
        <w:t xml:space="preserve">2,456.90    </w:t>
      </w:r>
    </w:p>
    <w:p w14:paraId="5FD32421" w14:textId="77777777" w:rsidR="001F7060" w:rsidRDefault="001F7060" w:rsidP="001F7060">
      <w:pPr>
        <w:tabs>
          <w:tab w:val="left" w:pos="1425"/>
        </w:tabs>
        <w:spacing w:after="0" w:line="240" w:lineRule="auto"/>
        <w:jc w:val="both"/>
        <w:rPr>
          <w:szCs w:val="24"/>
        </w:rPr>
      </w:pPr>
      <w:r w:rsidRPr="00BE03E1">
        <w:rPr>
          <w:b/>
          <w:szCs w:val="24"/>
        </w:rPr>
        <w:t xml:space="preserve">                 </w:t>
      </w:r>
      <w:r w:rsidRPr="00BE03E1">
        <w:rPr>
          <w:szCs w:val="24"/>
        </w:rPr>
        <w:t>Total………………………..……………………......……</w:t>
      </w:r>
      <w:r>
        <w:rPr>
          <w:szCs w:val="24"/>
        </w:rPr>
        <w:t>……....</w:t>
      </w:r>
      <w:r w:rsidRPr="00BE03E1">
        <w:rPr>
          <w:szCs w:val="24"/>
        </w:rPr>
        <w:t>.......</w:t>
      </w:r>
      <w:r w:rsidRPr="00BE03E1">
        <w:rPr>
          <w:b/>
          <w:szCs w:val="24"/>
        </w:rPr>
        <w:t xml:space="preserve">$ </w:t>
      </w:r>
      <w:r>
        <w:rPr>
          <w:b/>
          <w:szCs w:val="24"/>
        </w:rPr>
        <w:t>2,843.75</w:t>
      </w:r>
    </w:p>
    <w:p w14:paraId="421DE4C6" w14:textId="77777777" w:rsidR="001F7060" w:rsidRPr="001F7060" w:rsidRDefault="001F7060" w:rsidP="00842726">
      <w:pPr>
        <w:pStyle w:val="Prrafodelista"/>
        <w:numPr>
          <w:ilvl w:val="0"/>
          <w:numId w:val="90"/>
        </w:numPr>
        <w:tabs>
          <w:tab w:val="left" w:pos="1425"/>
        </w:tabs>
        <w:spacing w:after="0" w:line="240" w:lineRule="auto"/>
        <w:jc w:val="both"/>
        <w:rPr>
          <w:szCs w:val="24"/>
        </w:rPr>
      </w:pPr>
      <w:r w:rsidRPr="0034587C">
        <w:t>EROGAR la cantidad de</w:t>
      </w:r>
      <w:r>
        <w:t xml:space="preserve"> </w:t>
      </w:r>
      <w:r w:rsidRPr="001F7060">
        <w:rPr>
          <w:b/>
        </w:rPr>
        <w:t>UN MIL QUINIENTOS CINCUENTA Y DOS</w:t>
      </w:r>
      <w:r>
        <w:t xml:space="preserve"> </w:t>
      </w:r>
      <w:r w:rsidRPr="001F7060">
        <w:rPr>
          <w:b/>
        </w:rPr>
        <w:t>00/100 DÓLARES DE</w:t>
      </w:r>
      <w:r w:rsidRPr="0034587C">
        <w:t xml:space="preserve"> </w:t>
      </w:r>
      <w:r w:rsidRPr="001F7060">
        <w:rPr>
          <w:b/>
        </w:rPr>
        <w:t>LOS ESTADOS UNIDOS DE AMÉRICA ($1,552.30)</w:t>
      </w:r>
      <w:r w:rsidRPr="0034587C">
        <w:t xml:space="preserve"> </w:t>
      </w:r>
      <w:r>
        <w:t xml:space="preserve"> </w:t>
      </w:r>
      <w:r w:rsidRPr="0034587C">
        <w:t>a favor de</w:t>
      </w:r>
      <w:r>
        <w:t xml:space="preserve"> </w:t>
      </w:r>
      <w:r w:rsidRPr="001F7060">
        <w:rPr>
          <w:b/>
        </w:rPr>
        <w:t xml:space="preserve">TRANSPORTES PESADOS S.A. DE C.V. V/ </w:t>
      </w:r>
      <w:r>
        <w:t xml:space="preserve">Pago por compra de herramientas, repuestos y accesorios, para uso en eq.150,  eq.164, eq.113, eq.97, eq.96, eq.89, eq.76, eq.129, eq.156, eq.138, según factura  </w:t>
      </w:r>
      <w:r w:rsidRPr="0034587C">
        <w:t>No.</w:t>
      </w:r>
      <w:r>
        <w:t xml:space="preserve">-1005-1006-1002-1011-1012-1013-1009-1003-1010-1008-1007 </w:t>
      </w:r>
      <w:r w:rsidRPr="0034587C">
        <w:t>Aplicando dicho gasto a la línea</w:t>
      </w:r>
      <w:r>
        <w:t xml:space="preserve"> 0101 del código 54118 A</w:t>
      </w:r>
      <w:r w:rsidRPr="0034587C">
        <w:t>utorizando a</w:t>
      </w:r>
      <w:r>
        <w:t xml:space="preserve"> t</w:t>
      </w:r>
      <w:r w:rsidRPr="0034587C">
        <w:t>esorería a efectuar los pagos correspondientes</w:t>
      </w:r>
      <w:r>
        <w:t xml:space="preserve"> FONDOS PROPIOS. Cuenta </w:t>
      </w:r>
      <w:proofErr w:type="spellStart"/>
      <w:r>
        <w:t>N°</w:t>
      </w:r>
      <w:proofErr w:type="spellEnd"/>
      <w:r>
        <w:t xml:space="preserve"> 00500003666</w:t>
      </w:r>
    </w:p>
    <w:p w14:paraId="0FDE5128" w14:textId="77777777" w:rsidR="001F7060" w:rsidRDefault="001F7060" w:rsidP="00D31F33">
      <w:pPr>
        <w:spacing w:after="0" w:line="240" w:lineRule="auto"/>
        <w:jc w:val="both"/>
        <w:rPr>
          <w:rFonts w:eastAsia="Times New Roman"/>
          <w:szCs w:val="24"/>
          <w:lang w:val="es-ES" w:eastAsia="es-ES"/>
        </w:rPr>
      </w:pPr>
    </w:p>
    <w:p w14:paraId="5EDC1B1C" w14:textId="77777777" w:rsidR="00C109DA" w:rsidRPr="00284EE3" w:rsidRDefault="00C109DA" w:rsidP="00C109DA">
      <w:pPr>
        <w:jc w:val="both"/>
        <w:rPr>
          <w:color w:val="333333"/>
          <w:szCs w:val="24"/>
        </w:rPr>
      </w:pPr>
      <w:r w:rsidRPr="00284EE3">
        <w:rPr>
          <w:b/>
          <w:szCs w:val="24"/>
          <w:u w:val="single"/>
        </w:rPr>
        <w:t>ACUERDO NÚMERO</w:t>
      </w:r>
      <w:r>
        <w:rPr>
          <w:b/>
          <w:szCs w:val="24"/>
          <w:u w:val="single"/>
        </w:rPr>
        <w:t xml:space="preserve"> DIECINUEVE</w:t>
      </w:r>
      <w:r w:rsidRPr="00284EE3">
        <w:rPr>
          <w:b/>
          <w:szCs w:val="24"/>
          <w:u w:val="single"/>
        </w:rPr>
        <w:t xml:space="preserve">:  </w:t>
      </w:r>
    </w:p>
    <w:p w14:paraId="3D08E820" w14:textId="77777777" w:rsidR="00C109DA" w:rsidRDefault="00C109DA" w:rsidP="00C109DA">
      <w:pPr>
        <w:autoSpaceDE w:val="0"/>
        <w:autoSpaceDN w:val="0"/>
        <w:adjustRightInd w:val="0"/>
        <w:spacing w:after="0" w:line="240" w:lineRule="auto"/>
        <w:jc w:val="both"/>
        <w:rPr>
          <w:szCs w:val="24"/>
        </w:rPr>
      </w:pPr>
      <w:r w:rsidRPr="00284EE3">
        <w:rPr>
          <w:szCs w:val="24"/>
        </w:rPr>
        <w:t xml:space="preserve">El Concejo Municipal en uso de las facultades que el código Municipal les confiere: </w:t>
      </w:r>
      <w:r w:rsidRPr="00284EE3">
        <w:rPr>
          <w:b/>
          <w:szCs w:val="24"/>
        </w:rPr>
        <w:t>ACUERDA:</w:t>
      </w:r>
      <w:r w:rsidRPr="00284EE3">
        <w:rPr>
          <w:szCs w:val="24"/>
        </w:rPr>
        <w:t xml:space="preserve"> Erogar la cantidad de</w:t>
      </w:r>
      <w:r w:rsidRPr="00284EE3">
        <w:rPr>
          <w:b/>
          <w:szCs w:val="24"/>
        </w:rPr>
        <w:t xml:space="preserve"> UN M</w:t>
      </w:r>
      <w:r>
        <w:rPr>
          <w:b/>
          <w:szCs w:val="24"/>
        </w:rPr>
        <w:t>IL OCHOCIENTOS TRES 31</w:t>
      </w:r>
      <w:r w:rsidRPr="00284EE3">
        <w:rPr>
          <w:b/>
          <w:szCs w:val="24"/>
        </w:rPr>
        <w:t>/100 DOLARES DE LOS ESTA</w:t>
      </w:r>
      <w:r>
        <w:rPr>
          <w:b/>
          <w:szCs w:val="24"/>
        </w:rPr>
        <w:t>DOS UNIDOS DE AMERICA ($1,803.31</w:t>
      </w:r>
      <w:r w:rsidRPr="00284EE3">
        <w:rPr>
          <w:b/>
          <w:szCs w:val="24"/>
        </w:rPr>
        <w:t>)</w:t>
      </w:r>
      <w:r w:rsidRPr="00284EE3">
        <w:rPr>
          <w:szCs w:val="24"/>
        </w:rPr>
        <w:t xml:space="preserve"> a favor de </w:t>
      </w:r>
      <w:r w:rsidRPr="00284EE3">
        <w:rPr>
          <w:b/>
          <w:szCs w:val="24"/>
        </w:rPr>
        <w:t>ANDA, Administración Nacional de Acueductos y Alcantarillados</w:t>
      </w:r>
      <w:r w:rsidRPr="00284EE3">
        <w:rPr>
          <w:szCs w:val="24"/>
        </w:rPr>
        <w:t>.- V/ Pago por el servicio de agua potable en diferentes dependencias de esta Alcaldía, durante el mes de</w:t>
      </w:r>
      <w:r>
        <w:rPr>
          <w:b/>
          <w:szCs w:val="24"/>
        </w:rPr>
        <w:t xml:space="preserve"> Octubre</w:t>
      </w:r>
      <w:r>
        <w:rPr>
          <w:szCs w:val="24"/>
        </w:rPr>
        <w:t xml:space="preserve"> del año dos mil veinte</w:t>
      </w:r>
      <w:r w:rsidRPr="00284EE3">
        <w:rPr>
          <w:szCs w:val="24"/>
        </w:rPr>
        <w:t>; según facturas Nos.</w:t>
      </w:r>
      <w:r>
        <w:rPr>
          <w:szCs w:val="24"/>
        </w:rPr>
        <w:t>-7106076-7106078-7106079-7106081-7106082-7534861-7534863-7534864-7534862-7534865</w:t>
      </w:r>
      <w:r w:rsidRPr="00284EE3">
        <w:rPr>
          <w:szCs w:val="24"/>
        </w:rPr>
        <w:t xml:space="preserve"> Aplicando dicho gasto al código </w:t>
      </w:r>
      <w:r w:rsidRPr="00284EE3">
        <w:rPr>
          <w:b/>
          <w:szCs w:val="24"/>
        </w:rPr>
        <w:t xml:space="preserve">54202 </w:t>
      </w:r>
      <w:r w:rsidRPr="00284EE3">
        <w:rPr>
          <w:szCs w:val="24"/>
        </w:rPr>
        <w:t>de la línea</w:t>
      </w:r>
      <w:r w:rsidRPr="00284EE3">
        <w:rPr>
          <w:b/>
          <w:szCs w:val="24"/>
        </w:rPr>
        <w:t xml:space="preserve"> 0101 </w:t>
      </w:r>
      <w:r w:rsidRPr="00284EE3">
        <w:rPr>
          <w:szCs w:val="24"/>
        </w:rPr>
        <w:t>Autorizando a Tesorería a efectuar los pagos correspondientes de la cuenta FODES 25% Gastos de Funcionamiento</w:t>
      </w:r>
    </w:p>
    <w:p w14:paraId="19BDDD22" w14:textId="77777777" w:rsidR="00C109DA" w:rsidRDefault="00C109DA" w:rsidP="00C109DA">
      <w:pPr>
        <w:tabs>
          <w:tab w:val="left" w:pos="922"/>
          <w:tab w:val="left" w:pos="7797"/>
        </w:tabs>
        <w:jc w:val="both"/>
        <w:rPr>
          <w:b/>
          <w:szCs w:val="24"/>
        </w:rPr>
      </w:pPr>
    </w:p>
    <w:p w14:paraId="23D91C19" w14:textId="77777777" w:rsidR="00C109DA" w:rsidRPr="001444F3" w:rsidRDefault="00C109DA" w:rsidP="00C109DA">
      <w:pPr>
        <w:spacing w:after="0" w:line="240" w:lineRule="auto"/>
        <w:jc w:val="both"/>
        <w:rPr>
          <w:rFonts w:eastAsia="Times New Roman"/>
          <w:b/>
          <w:spacing w:val="-3"/>
          <w:szCs w:val="24"/>
        </w:rPr>
      </w:pPr>
      <w:r>
        <w:rPr>
          <w:rFonts w:eastAsia="Times New Roman"/>
          <w:b/>
          <w:spacing w:val="-3"/>
          <w:szCs w:val="24"/>
          <w:u w:val="single"/>
        </w:rPr>
        <w:t>ACUERDO NÚMERO VEINTE</w:t>
      </w:r>
      <w:r w:rsidRPr="001444F3">
        <w:rPr>
          <w:rFonts w:eastAsia="Times New Roman"/>
          <w:b/>
          <w:spacing w:val="-3"/>
          <w:szCs w:val="24"/>
          <w:u w:val="single"/>
        </w:rPr>
        <w:t xml:space="preserve">:           </w:t>
      </w:r>
    </w:p>
    <w:p w14:paraId="5B17AE24" w14:textId="77777777" w:rsidR="00C109DA" w:rsidRDefault="00C109DA" w:rsidP="00C109DA">
      <w:pPr>
        <w:spacing w:after="0" w:line="240" w:lineRule="auto"/>
        <w:jc w:val="both"/>
        <w:rPr>
          <w:rFonts w:eastAsia="Times New Roman"/>
          <w:szCs w:val="24"/>
        </w:rPr>
      </w:pPr>
      <w:r w:rsidRPr="001444F3">
        <w:rPr>
          <w:rFonts w:eastAsia="Times New Roman"/>
          <w:szCs w:val="24"/>
        </w:rPr>
        <w:t xml:space="preserve">El Concejo Municipal de Metapán, en uso de las facultades que el código municipal les confiere </w:t>
      </w:r>
      <w:r w:rsidRPr="001444F3">
        <w:rPr>
          <w:rFonts w:eastAsia="Times New Roman"/>
          <w:b/>
          <w:szCs w:val="24"/>
        </w:rPr>
        <w:t>ACUERDA:</w:t>
      </w:r>
      <w:r w:rsidRPr="001444F3">
        <w:rPr>
          <w:rFonts w:eastAsia="Times New Roman"/>
          <w:szCs w:val="24"/>
        </w:rPr>
        <w:t xml:space="preserve"> </w:t>
      </w:r>
    </w:p>
    <w:p w14:paraId="36808AB9" w14:textId="77777777" w:rsidR="00C109DA" w:rsidRDefault="00C109DA" w:rsidP="00C109DA">
      <w:pPr>
        <w:pStyle w:val="Prrafodelista"/>
        <w:jc w:val="both"/>
        <w:rPr>
          <w:rFonts w:eastAsia="Calibri"/>
          <w:b/>
        </w:rPr>
      </w:pPr>
    </w:p>
    <w:p w14:paraId="7C56A768" w14:textId="77777777" w:rsidR="00C109DA" w:rsidRPr="00CC3468" w:rsidRDefault="00C109DA" w:rsidP="00842726">
      <w:pPr>
        <w:pStyle w:val="Prrafodelista"/>
        <w:numPr>
          <w:ilvl w:val="0"/>
          <w:numId w:val="91"/>
        </w:numPr>
        <w:spacing w:after="0" w:line="240" w:lineRule="auto"/>
        <w:jc w:val="both"/>
      </w:pPr>
      <w:r w:rsidRPr="00556668">
        <w:t xml:space="preserve">EROGAR la cantidad de </w:t>
      </w:r>
      <w:r w:rsidRPr="00CC3468">
        <w:rPr>
          <w:b/>
        </w:rPr>
        <w:t>OCHENTA Y UNO 36/100 DÓLARES DE LOS ESTADOS UNIDOS DE AMÉRICA ($81.36)</w:t>
      </w:r>
      <w:r w:rsidRPr="00556668">
        <w:t xml:space="preserve"> a favor  de </w:t>
      </w:r>
      <w:r w:rsidRPr="00CC3468">
        <w:rPr>
          <w:b/>
        </w:rPr>
        <w:t xml:space="preserve">EDITORA EL MUNDO, S.A.  </w:t>
      </w:r>
      <w:r w:rsidRPr="00556668">
        <w:t>En concepto  de  pago por</w:t>
      </w:r>
      <w:r>
        <w:t xml:space="preserve"> aviso de</w:t>
      </w:r>
      <w:r w:rsidRPr="00556668">
        <w:t xml:space="preserve"> licitación por publicación en Diario E</w:t>
      </w:r>
      <w:r>
        <w:t>l Mundo, según factura  No.-800</w:t>
      </w:r>
      <w:r w:rsidRPr="00556668">
        <w:t xml:space="preserve"> aplicando dicho gasto al código 54313 de la línea 0101 del Presupuesto  municipal vigente</w:t>
      </w:r>
    </w:p>
    <w:p w14:paraId="23613692" w14:textId="77777777" w:rsidR="00C109DA" w:rsidRDefault="00C109DA" w:rsidP="00C109DA">
      <w:pPr>
        <w:pStyle w:val="Prrafodelista"/>
        <w:jc w:val="both"/>
        <w:rPr>
          <w:rFonts w:eastAsia="Calibri"/>
        </w:rPr>
      </w:pPr>
    </w:p>
    <w:p w14:paraId="63774731" w14:textId="77777777" w:rsidR="00C109DA" w:rsidRPr="00C109DA" w:rsidRDefault="00C109DA" w:rsidP="00842726">
      <w:pPr>
        <w:pStyle w:val="Prrafodelista"/>
        <w:numPr>
          <w:ilvl w:val="0"/>
          <w:numId w:val="91"/>
        </w:numPr>
        <w:tabs>
          <w:tab w:val="left" w:pos="1425"/>
        </w:tabs>
        <w:spacing w:after="0" w:line="240" w:lineRule="auto"/>
        <w:jc w:val="both"/>
        <w:rPr>
          <w:rFonts w:eastAsia="Calibri"/>
          <w:b/>
        </w:rPr>
      </w:pPr>
      <w:r w:rsidRPr="00477FFA">
        <w:rPr>
          <w:rFonts w:eastAsia="Calibri"/>
        </w:rPr>
        <w:t xml:space="preserve">Erogar la suma de </w:t>
      </w:r>
      <w:r>
        <w:rPr>
          <w:rFonts w:eastAsia="Calibri"/>
          <w:b/>
        </w:rPr>
        <w:t>SIETE MIL SEISCIENTOS SESENTA Y NUEVE 72</w:t>
      </w:r>
      <w:r w:rsidRPr="00477FFA">
        <w:rPr>
          <w:rFonts w:eastAsia="Calibri"/>
          <w:b/>
        </w:rPr>
        <w:t>/100 DÓLARES DE LOS ESTADOS UNIDOS DE AMERICA ($</w:t>
      </w:r>
      <w:r>
        <w:rPr>
          <w:rFonts w:eastAsia="Calibri"/>
          <w:b/>
        </w:rPr>
        <w:t>7,669.72</w:t>
      </w:r>
      <w:r w:rsidRPr="00477FFA">
        <w:rPr>
          <w:rFonts w:eastAsia="Calibri"/>
          <w:b/>
        </w:rPr>
        <w:t xml:space="preserve">)  a favor de ASOCIACIÓN ECOLÓGICA DE LOS MUNICIPIOS DE SANTA ANA (ASEMUSA) </w:t>
      </w:r>
      <w:r w:rsidRPr="00477FFA">
        <w:rPr>
          <w:rFonts w:eastAsia="Calibri"/>
        </w:rPr>
        <w:t xml:space="preserve">En concepto de pago por servicios de disposición final de desechos durante el período del </w:t>
      </w:r>
      <w:r>
        <w:rPr>
          <w:rFonts w:eastAsia="Calibri"/>
        </w:rPr>
        <w:t>01 al 15 de Octubre</w:t>
      </w:r>
      <w:r w:rsidRPr="00477FFA">
        <w:rPr>
          <w:rFonts w:eastAsia="Calibri"/>
        </w:rPr>
        <w:t xml:space="preserve"> del dos mil </w:t>
      </w:r>
      <w:r>
        <w:rPr>
          <w:rFonts w:eastAsia="Calibri"/>
        </w:rPr>
        <w:t>veinte por la cantidad de 424.21</w:t>
      </w:r>
      <w:r w:rsidRPr="00477FFA">
        <w:rPr>
          <w:rFonts w:eastAsia="Calibri"/>
        </w:rPr>
        <w:t xml:space="preserve"> toneladas métricas, a un valor de $ 18.08 por tonelada según </w:t>
      </w:r>
      <w:r>
        <w:rPr>
          <w:rFonts w:eastAsia="Calibri"/>
          <w:b/>
        </w:rPr>
        <w:t xml:space="preserve">factura </w:t>
      </w:r>
      <w:proofErr w:type="spellStart"/>
      <w:r>
        <w:rPr>
          <w:rFonts w:eastAsia="Calibri"/>
          <w:b/>
        </w:rPr>
        <w:t>N°</w:t>
      </w:r>
      <w:proofErr w:type="spellEnd"/>
      <w:r>
        <w:rPr>
          <w:rFonts w:eastAsia="Calibri"/>
          <w:b/>
        </w:rPr>
        <w:t xml:space="preserve"> 00368</w:t>
      </w:r>
      <w:r w:rsidRPr="00477FFA">
        <w:rPr>
          <w:rFonts w:eastAsia="Calibri"/>
          <w:b/>
        </w:rPr>
        <w:t xml:space="preserve"> </w:t>
      </w:r>
      <w:r w:rsidRPr="00477FFA">
        <w:rPr>
          <w:rFonts w:eastAsia="Calibri"/>
        </w:rPr>
        <w:t>Dicho gasto se aplicará a la línea</w:t>
      </w:r>
      <w:r w:rsidRPr="00477FFA">
        <w:rPr>
          <w:rFonts w:eastAsia="Calibri"/>
          <w:b/>
        </w:rPr>
        <w:t xml:space="preserve"> 0101</w:t>
      </w:r>
      <w:r w:rsidRPr="00477FFA">
        <w:rPr>
          <w:rFonts w:eastAsia="Calibri"/>
        </w:rPr>
        <w:t xml:space="preserve"> del código </w:t>
      </w:r>
      <w:r w:rsidRPr="00477FFA">
        <w:rPr>
          <w:rFonts w:eastAsia="Calibri"/>
          <w:b/>
        </w:rPr>
        <w:t>54602</w:t>
      </w:r>
      <w:r w:rsidRPr="00477FFA">
        <w:rPr>
          <w:rFonts w:eastAsia="Calibri"/>
        </w:rPr>
        <w:t xml:space="preserve">, del Presupuesto Municipal vigente. </w:t>
      </w:r>
    </w:p>
    <w:p w14:paraId="71F31FEE" w14:textId="77777777" w:rsidR="00C109DA" w:rsidRPr="00C109DA" w:rsidRDefault="00C109DA" w:rsidP="00C109DA">
      <w:pPr>
        <w:pStyle w:val="Prrafodelista"/>
        <w:rPr>
          <w:rFonts w:eastAsia="Calibri"/>
        </w:rPr>
      </w:pPr>
    </w:p>
    <w:p w14:paraId="171CD457" w14:textId="77777777" w:rsidR="003923C1" w:rsidRPr="00157A68" w:rsidRDefault="00C109DA" w:rsidP="00842726">
      <w:pPr>
        <w:pStyle w:val="Prrafodelista"/>
        <w:numPr>
          <w:ilvl w:val="0"/>
          <w:numId w:val="91"/>
        </w:numPr>
        <w:tabs>
          <w:tab w:val="left" w:pos="1425"/>
        </w:tabs>
        <w:spacing w:after="0" w:line="240" w:lineRule="auto"/>
        <w:jc w:val="both"/>
        <w:rPr>
          <w:rFonts w:eastAsia="Calibri"/>
          <w:b/>
        </w:rPr>
      </w:pPr>
      <w:r w:rsidRPr="00C109DA">
        <w:rPr>
          <w:rFonts w:eastAsia="Calibri"/>
        </w:rPr>
        <w:t xml:space="preserve">EROGAR la cantidad de </w:t>
      </w:r>
      <w:r w:rsidRPr="00C109DA">
        <w:rPr>
          <w:rFonts w:eastAsia="Calibri"/>
          <w:b/>
        </w:rPr>
        <w:t>CUATRO MIL DOSCIENTOS TREINTA 00/100 DÓLARES DE</w:t>
      </w:r>
      <w:r w:rsidRPr="00C109DA">
        <w:rPr>
          <w:rFonts w:eastAsia="Calibri"/>
        </w:rPr>
        <w:t xml:space="preserve"> </w:t>
      </w:r>
      <w:r w:rsidRPr="00C109DA">
        <w:rPr>
          <w:rFonts w:eastAsia="Calibri"/>
          <w:b/>
        </w:rPr>
        <w:t>LOS ESTADOS UNIDOS DE AMÉRICA ($4,230.00)</w:t>
      </w:r>
      <w:r w:rsidRPr="00C109DA">
        <w:rPr>
          <w:rFonts w:eastAsia="Calibri"/>
        </w:rPr>
        <w:t xml:space="preserve">  a favor de </w:t>
      </w:r>
      <w:r w:rsidRPr="00C109DA">
        <w:rPr>
          <w:rFonts w:eastAsia="Calibri"/>
        </w:rPr>
        <w:lastRenderedPageBreak/>
        <w:t xml:space="preserve">la </w:t>
      </w:r>
      <w:r w:rsidRPr="00C109DA">
        <w:rPr>
          <w:rFonts w:eastAsia="Calibri"/>
          <w:b/>
        </w:rPr>
        <w:t>Sra.</w:t>
      </w:r>
      <w:r w:rsidRPr="00C109DA">
        <w:rPr>
          <w:rFonts w:eastAsia="Calibri"/>
        </w:rPr>
        <w:t xml:space="preserve"> </w:t>
      </w:r>
      <w:r w:rsidRPr="00C109DA">
        <w:rPr>
          <w:rFonts w:eastAsia="Calibri"/>
          <w:b/>
        </w:rPr>
        <w:t xml:space="preserve">VANESSA DEL SOCORRO CARRANZA DE MARTINEZ V/ </w:t>
      </w:r>
      <w:r w:rsidRPr="00C109DA">
        <w:rPr>
          <w:rFonts w:eastAsia="Calibri"/>
        </w:rPr>
        <w:t xml:space="preserve">Pago por arrendamiento de camión por 18 </w:t>
      </w:r>
      <w:proofErr w:type="spellStart"/>
      <w:r w:rsidRPr="00C109DA">
        <w:rPr>
          <w:rFonts w:eastAsia="Calibri"/>
        </w:rPr>
        <w:t>dias</w:t>
      </w:r>
      <w:proofErr w:type="spellEnd"/>
      <w:r w:rsidRPr="00C109DA">
        <w:rPr>
          <w:rFonts w:eastAsia="Calibri"/>
        </w:rPr>
        <w:t xml:space="preserve"> C -65409,  18 </w:t>
      </w:r>
      <w:proofErr w:type="spellStart"/>
      <w:r w:rsidRPr="00C109DA">
        <w:rPr>
          <w:rFonts w:eastAsia="Calibri"/>
        </w:rPr>
        <w:t>dias</w:t>
      </w:r>
      <w:proofErr w:type="spellEnd"/>
      <w:r w:rsidRPr="00C109DA">
        <w:rPr>
          <w:rFonts w:eastAsia="Calibri"/>
        </w:rPr>
        <w:t xml:space="preserve"> arrendamiento de camión de volteo C-90649, </w:t>
      </w:r>
      <w:r w:rsidR="00960D67">
        <w:rPr>
          <w:rFonts w:eastAsia="Calibri"/>
        </w:rPr>
        <w:t xml:space="preserve">del  07 al 30 de Septiembre del año 2020, </w:t>
      </w:r>
      <w:r w:rsidRPr="00C109DA">
        <w:rPr>
          <w:rFonts w:eastAsia="Calibri"/>
        </w:rPr>
        <w:t xml:space="preserve">para uso en </w:t>
      </w:r>
      <w:proofErr w:type="spellStart"/>
      <w:r w:rsidRPr="00C109DA">
        <w:rPr>
          <w:rFonts w:eastAsia="Calibri"/>
        </w:rPr>
        <w:t>mtto</w:t>
      </w:r>
      <w:proofErr w:type="spellEnd"/>
      <w:r w:rsidRPr="00C109DA">
        <w:rPr>
          <w:rFonts w:eastAsia="Calibri"/>
        </w:rPr>
        <w:t xml:space="preserve">. En calles y caminos vecinales, </w:t>
      </w:r>
      <w:r>
        <w:rPr>
          <w:lang w:eastAsia="es-SV"/>
        </w:rPr>
        <w:t xml:space="preserve">según factura No.000003 </w:t>
      </w:r>
      <w:r w:rsidRPr="00C109DA">
        <w:rPr>
          <w:rFonts w:eastAsia="Calibri"/>
        </w:rPr>
        <w:t xml:space="preserve">Aplicando dicho gasto a la línea 0101 del código  54316, del presupuesto municipal vigente </w:t>
      </w:r>
      <w:r w:rsidRPr="00D06CA1">
        <w:t xml:space="preserve">Autorizando a Tesorería a efectuar los pagos correspondientes FONDOS PROPIOS. Cuenta </w:t>
      </w:r>
      <w:proofErr w:type="spellStart"/>
      <w:r w:rsidRPr="00D06CA1">
        <w:t>N°</w:t>
      </w:r>
      <w:proofErr w:type="spellEnd"/>
      <w:r w:rsidRPr="00D06CA1">
        <w:t xml:space="preserve"> 00500003666</w:t>
      </w:r>
    </w:p>
    <w:p w14:paraId="480AD037" w14:textId="77777777" w:rsidR="00157A68" w:rsidRDefault="00157A68" w:rsidP="00157A68">
      <w:pPr>
        <w:pStyle w:val="Prrafodelista"/>
        <w:rPr>
          <w:rFonts w:eastAsia="Calibri"/>
          <w:b/>
        </w:rPr>
      </w:pPr>
    </w:p>
    <w:p w14:paraId="61E2BA2D" w14:textId="77777777" w:rsidR="00157A68" w:rsidRDefault="00157A68" w:rsidP="00157A68">
      <w:pPr>
        <w:tabs>
          <w:tab w:val="left" w:pos="1425"/>
        </w:tabs>
        <w:spacing w:after="0" w:line="240" w:lineRule="auto"/>
        <w:jc w:val="both"/>
        <w:rPr>
          <w:rFonts w:eastAsia="Calibri"/>
          <w:b/>
          <w:u w:val="single"/>
        </w:rPr>
      </w:pPr>
      <w:r w:rsidRPr="00157A68">
        <w:rPr>
          <w:rFonts w:eastAsia="Calibri"/>
          <w:b/>
          <w:u w:val="single"/>
        </w:rPr>
        <w:t>ACUERDO NÚMERO VEINTIUNO:</w:t>
      </w:r>
    </w:p>
    <w:p w14:paraId="520D3546" w14:textId="77777777" w:rsidR="00157A68" w:rsidRDefault="00157A68" w:rsidP="00157A68">
      <w:pPr>
        <w:tabs>
          <w:tab w:val="left" w:pos="1425"/>
        </w:tabs>
        <w:spacing w:after="0" w:line="240" w:lineRule="auto"/>
        <w:jc w:val="both"/>
        <w:rPr>
          <w:rFonts w:eastAsia="Calibri"/>
          <w:bCs/>
        </w:rPr>
      </w:pPr>
      <w:r>
        <w:rPr>
          <w:rFonts w:eastAsia="Calibri"/>
          <w:bCs/>
        </w:rPr>
        <w:t>El Concejo Municipal CONSIDERANDO:</w:t>
      </w:r>
    </w:p>
    <w:p w14:paraId="5FC1B1F8" w14:textId="77777777" w:rsidR="00157A68" w:rsidRDefault="00157A68" w:rsidP="00157A68">
      <w:pPr>
        <w:tabs>
          <w:tab w:val="left" w:pos="1425"/>
        </w:tabs>
        <w:spacing w:after="0" w:line="240" w:lineRule="auto"/>
        <w:jc w:val="both"/>
        <w:rPr>
          <w:rFonts w:eastAsia="Calibri"/>
          <w:bCs/>
          <w:szCs w:val="24"/>
        </w:rPr>
      </w:pPr>
      <w:r>
        <w:rPr>
          <w:rFonts w:eastAsia="Calibri"/>
          <w:bCs/>
        </w:rPr>
        <w:t xml:space="preserve">I.- Que según acuerdo número catorce del acta número treinta y siete </w:t>
      </w:r>
      <w:r w:rsidRPr="00981C94">
        <w:rPr>
          <w:rFonts w:eastAsia="Calibri"/>
          <w:b/>
          <w:color w:val="000000"/>
        </w:rPr>
        <w:t>de sesión ordinaria de</w:t>
      </w:r>
      <w:r w:rsidRPr="00981C94">
        <w:rPr>
          <w:rFonts w:eastAsia="Calibri"/>
          <w:color w:val="000000"/>
        </w:rPr>
        <w:t xml:space="preserve"> fecha </w:t>
      </w:r>
      <w:r>
        <w:rPr>
          <w:rFonts w:eastAsia="Calibri"/>
          <w:color w:val="000000"/>
        </w:rPr>
        <w:t xml:space="preserve"> diecinueve </w:t>
      </w:r>
      <w:r w:rsidRPr="00981C94">
        <w:rPr>
          <w:rFonts w:eastAsia="Calibri"/>
          <w:color w:val="000000"/>
        </w:rPr>
        <w:t>de agosto</w:t>
      </w:r>
      <w:r>
        <w:rPr>
          <w:rFonts w:eastAsia="Calibri"/>
          <w:color w:val="000000"/>
        </w:rPr>
        <w:t xml:space="preserve"> del 2020 </w:t>
      </w:r>
      <w:r>
        <w:rPr>
          <w:rFonts w:eastAsia="Calibri"/>
          <w:color w:val="000000"/>
          <w:szCs w:val="24"/>
        </w:rPr>
        <w:t xml:space="preserve">se acordó ejecutar </w:t>
      </w:r>
      <w:r w:rsidRPr="009478B9">
        <w:rPr>
          <w:rFonts w:eastAsia="Calibri"/>
          <w:color w:val="000000"/>
          <w:szCs w:val="24"/>
        </w:rPr>
        <w:t xml:space="preserve"> el proyecto </w:t>
      </w:r>
      <w:r w:rsidRPr="009478B9">
        <w:rPr>
          <w:rFonts w:eastAsia="Calibri"/>
          <w:b/>
          <w:szCs w:val="24"/>
        </w:rPr>
        <w:t>PAVIMENTACION DE CONCRETO HIDRAULICO EN CASERIO LOS LLANITOS CANTON SANTA RITA METAPÁN</w:t>
      </w:r>
      <w:r w:rsidR="003E3868">
        <w:rPr>
          <w:rFonts w:eastAsia="Calibri"/>
          <w:b/>
          <w:szCs w:val="24"/>
        </w:rPr>
        <w:t xml:space="preserve">, </w:t>
      </w:r>
      <w:r w:rsidR="003E3868">
        <w:rPr>
          <w:rFonts w:eastAsia="Calibri"/>
          <w:bCs/>
          <w:szCs w:val="24"/>
        </w:rPr>
        <w:t>estableciendo como fecha de inicio el día 19 de octubre del 2020;</w:t>
      </w:r>
    </w:p>
    <w:p w14:paraId="24D55462" w14:textId="77777777" w:rsidR="00387E1F" w:rsidRDefault="00387E1F" w:rsidP="00157A68">
      <w:pPr>
        <w:tabs>
          <w:tab w:val="left" w:pos="1425"/>
        </w:tabs>
        <w:spacing w:after="0" w:line="240" w:lineRule="auto"/>
        <w:jc w:val="both"/>
        <w:rPr>
          <w:rFonts w:eastAsia="Calibri"/>
          <w:bCs/>
          <w:szCs w:val="24"/>
        </w:rPr>
      </w:pPr>
    </w:p>
    <w:p w14:paraId="2712EC8D" w14:textId="77777777" w:rsidR="000C289E" w:rsidRDefault="00387E1F" w:rsidP="00157A68">
      <w:pPr>
        <w:tabs>
          <w:tab w:val="left" w:pos="1425"/>
        </w:tabs>
        <w:spacing w:after="0" w:line="240" w:lineRule="auto"/>
        <w:jc w:val="both"/>
        <w:rPr>
          <w:rFonts w:eastAsia="Calibri"/>
          <w:bCs/>
          <w:szCs w:val="24"/>
        </w:rPr>
      </w:pPr>
      <w:r>
        <w:rPr>
          <w:rFonts w:eastAsia="Calibri"/>
          <w:bCs/>
          <w:szCs w:val="24"/>
        </w:rPr>
        <w:t xml:space="preserve">II.- </w:t>
      </w:r>
      <w:r w:rsidR="000C289E">
        <w:rPr>
          <w:rFonts w:eastAsia="Calibri"/>
          <w:bCs/>
          <w:szCs w:val="24"/>
        </w:rPr>
        <w:t xml:space="preserve"> Que debido a la época lluviosa y el invierno copioso no se h</w:t>
      </w:r>
      <w:r w:rsidR="00546FC9">
        <w:rPr>
          <w:rFonts w:eastAsia="Calibri"/>
          <w:bCs/>
          <w:szCs w:val="24"/>
        </w:rPr>
        <w:t>a</w:t>
      </w:r>
      <w:r w:rsidR="000C289E">
        <w:rPr>
          <w:rFonts w:eastAsia="Calibri"/>
          <w:bCs/>
          <w:szCs w:val="24"/>
        </w:rPr>
        <w:t xml:space="preserve"> podido ejecutar el proyecto, </w:t>
      </w:r>
      <w:r w:rsidR="00546FC9">
        <w:rPr>
          <w:rFonts w:eastAsia="Calibri"/>
          <w:bCs/>
          <w:szCs w:val="24"/>
        </w:rPr>
        <w:t xml:space="preserve">debido a que los suelos están extremadamente </w:t>
      </w:r>
      <w:proofErr w:type="spellStart"/>
      <w:r w:rsidR="00546FC9">
        <w:rPr>
          <w:rFonts w:eastAsia="Calibri"/>
          <w:bCs/>
          <w:szCs w:val="24"/>
        </w:rPr>
        <w:t>humedos</w:t>
      </w:r>
      <w:proofErr w:type="spellEnd"/>
      <w:r w:rsidR="00546FC9">
        <w:rPr>
          <w:rFonts w:eastAsia="Calibri"/>
          <w:bCs/>
          <w:szCs w:val="24"/>
        </w:rPr>
        <w:t xml:space="preserve">; </w:t>
      </w:r>
      <w:r w:rsidR="000C289E">
        <w:rPr>
          <w:rFonts w:eastAsia="Calibri"/>
          <w:bCs/>
          <w:szCs w:val="24"/>
        </w:rPr>
        <w:t>considerando conveniente asignar una nueva fecha de inicio;</w:t>
      </w:r>
    </w:p>
    <w:p w14:paraId="1C099280" w14:textId="77777777" w:rsidR="000C289E" w:rsidRDefault="000C289E" w:rsidP="00157A68">
      <w:pPr>
        <w:tabs>
          <w:tab w:val="left" w:pos="1425"/>
        </w:tabs>
        <w:spacing w:after="0" w:line="240" w:lineRule="auto"/>
        <w:jc w:val="both"/>
        <w:rPr>
          <w:rFonts w:eastAsia="Calibri"/>
          <w:bCs/>
          <w:szCs w:val="24"/>
        </w:rPr>
      </w:pPr>
    </w:p>
    <w:p w14:paraId="3645F199" w14:textId="77777777" w:rsidR="000C289E" w:rsidRDefault="000C289E" w:rsidP="00157A68">
      <w:pPr>
        <w:tabs>
          <w:tab w:val="left" w:pos="1425"/>
        </w:tabs>
        <w:spacing w:after="0" w:line="240" w:lineRule="auto"/>
        <w:jc w:val="both"/>
        <w:rPr>
          <w:rFonts w:eastAsia="Calibri"/>
          <w:bCs/>
          <w:szCs w:val="24"/>
        </w:rPr>
      </w:pPr>
      <w:r>
        <w:rPr>
          <w:rFonts w:eastAsia="Calibri"/>
          <w:bCs/>
          <w:szCs w:val="24"/>
        </w:rPr>
        <w:t>POR TANTO EL CONCEJO MUNICIPAL EN USO DE LAS FACULTADES QUE EL CÓDIGO MUNICIPAL LES CONFIERE ACUERDA:</w:t>
      </w:r>
    </w:p>
    <w:p w14:paraId="34523DCB" w14:textId="77777777" w:rsidR="0078543D" w:rsidRDefault="0078543D" w:rsidP="00157A68">
      <w:pPr>
        <w:tabs>
          <w:tab w:val="left" w:pos="1425"/>
        </w:tabs>
        <w:spacing w:after="0" w:line="240" w:lineRule="auto"/>
        <w:jc w:val="both"/>
        <w:rPr>
          <w:rFonts w:eastAsia="Calibri"/>
          <w:bCs/>
          <w:szCs w:val="24"/>
        </w:rPr>
      </w:pPr>
    </w:p>
    <w:p w14:paraId="52196BF6" w14:textId="77777777" w:rsidR="00546FC9" w:rsidRDefault="00546FC9" w:rsidP="00157A68">
      <w:pPr>
        <w:tabs>
          <w:tab w:val="left" w:pos="1425"/>
        </w:tabs>
        <w:spacing w:after="0" w:line="240" w:lineRule="auto"/>
        <w:jc w:val="both"/>
        <w:rPr>
          <w:rFonts w:eastAsia="Calibri"/>
          <w:color w:val="000000"/>
          <w:szCs w:val="24"/>
          <w:lang w:eastAsia="es-ES"/>
        </w:rPr>
      </w:pPr>
      <w:r>
        <w:rPr>
          <w:rFonts w:eastAsia="Calibri"/>
          <w:bCs/>
          <w:szCs w:val="24"/>
        </w:rPr>
        <w:t>ASI</w:t>
      </w:r>
      <w:r w:rsidR="00086FB2">
        <w:rPr>
          <w:rFonts w:eastAsia="Calibri"/>
          <w:bCs/>
          <w:szCs w:val="24"/>
        </w:rPr>
        <w:t>G</w:t>
      </w:r>
      <w:r>
        <w:rPr>
          <w:rFonts w:eastAsia="Calibri"/>
          <w:bCs/>
          <w:szCs w:val="24"/>
        </w:rPr>
        <w:t xml:space="preserve">NAR  como fecha de inicio el día 16 de noviembre del 2020 el proyecto </w:t>
      </w:r>
      <w:r w:rsidRPr="009478B9">
        <w:rPr>
          <w:rFonts w:eastAsia="Calibri"/>
          <w:b/>
          <w:szCs w:val="24"/>
        </w:rPr>
        <w:t>PAVIMENTACION DE CONCRETO HIDRAULICO EN CASERIO LOS LLANITOS CANTON SANTA RITA METAPÁN</w:t>
      </w:r>
      <w:r>
        <w:rPr>
          <w:rFonts w:eastAsia="Calibri"/>
          <w:b/>
          <w:szCs w:val="24"/>
        </w:rPr>
        <w:t>,</w:t>
      </w:r>
      <w:r w:rsidRPr="00546FC9">
        <w:rPr>
          <w:rFonts w:eastAsia="Calibri"/>
          <w:color w:val="000000"/>
          <w:szCs w:val="24"/>
          <w:lang w:eastAsia="es-ES"/>
        </w:rPr>
        <w:t xml:space="preserve"> </w:t>
      </w:r>
      <w:r w:rsidRPr="009478B9">
        <w:rPr>
          <w:rFonts w:eastAsia="Calibri"/>
          <w:color w:val="000000"/>
          <w:szCs w:val="24"/>
          <w:lang w:eastAsia="es-ES"/>
        </w:rPr>
        <w:t>20032</w:t>
      </w:r>
    </w:p>
    <w:p w14:paraId="344FA6B1" w14:textId="77777777" w:rsidR="0078543D" w:rsidRDefault="0078543D" w:rsidP="00157A68">
      <w:pPr>
        <w:tabs>
          <w:tab w:val="left" w:pos="1425"/>
        </w:tabs>
        <w:spacing w:after="0" w:line="240" w:lineRule="auto"/>
        <w:jc w:val="both"/>
        <w:rPr>
          <w:rFonts w:eastAsia="Calibri"/>
          <w:bCs/>
          <w:szCs w:val="24"/>
        </w:rPr>
      </w:pPr>
      <w:r>
        <w:rPr>
          <w:rFonts w:eastAsia="Calibri"/>
          <w:color w:val="000000"/>
          <w:szCs w:val="24"/>
          <w:lang w:eastAsia="es-ES"/>
        </w:rPr>
        <w:t xml:space="preserve">COMUNIQUESE. </w:t>
      </w:r>
    </w:p>
    <w:p w14:paraId="6EBAA479" w14:textId="77777777" w:rsidR="003E3868" w:rsidRDefault="003E3868" w:rsidP="00157A68">
      <w:pPr>
        <w:tabs>
          <w:tab w:val="left" w:pos="1425"/>
        </w:tabs>
        <w:spacing w:after="0" w:line="240" w:lineRule="auto"/>
        <w:jc w:val="both"/>
        <w:rPr>
          <w:rFonts w:eastAsia="Calibri"/>
          <w:bCs/>
        </w:rPr>
      </w:pPr>
    </w:p>
    <w:p w14:paraId="09449D70" w14:textId="77777777" w:rsidR="007E70FA" w:rsidRPr="007E70FA" w:rsidRDefault="007E70FA" w:rsidP="007E70FA">
      <w:pPr>
        <w:spacing w:after="0" w:line="240" w:lineRule="auto"/>
        <w:jc w:val="both"/>
        <w:rPr>
          <w:rFonts w:eastAsia="Calibri"/>
          <w:b/>
          <w:u w:val="single"/>
        </w:rPr>
      </w:pPr>
      <w:r w:rsidRPr="007E70FA">
        <w:rPr>
          <w:rFonts w:eastAsia="Calibri"/>
          <w:b/>
          <w:u w:val="single"/>
        </w:rPr>
        <w:t xml:space="preserve">ACUERDO NÚMERO </w:t>
      </w:r>
      <w:r>
        <w:rPr>
          <w:rFonts w:eastAsia="Calibri"/>
          <w:b/>
          <w:u w:val="single"/>
        </w:rPr>
        <w:t xml:space="preserve">VEINTIDÓS: </w:t>
      </w:r>
    </w:p>
    <w:p w14:paraId="28587F52" w14:textId="77777777" w:rsidR="007E70FA" w:rsidRPr="007E70FA" w:rsidRDefault="007E70FA" w:rsidP="007E70FA">
      <w:pPr>
        <w:spacing w:after="0" w:line="240" w:lineRule="auto"/>
        <w:rPr>
          <w:rFonts w:eastAsia="Calibri"/>
        </w:rPr>
      </w:pPr>
      <w:r w:rsidRPr="007E70FA">
        <w:rPr>
          <w:rFonts w:eastAsia="Calibri"/>
        </w:rPr>
        <w:t>EL CONCEJO MUNICIPAL CONSIDERANDO:</w:t>
      </w:r>
    </w:p>
    <w:p w14:paraId="66193804" w14:textId="77777777" w:rsidR="007E70FA" w:rsidRPr="007E70FA" w:rsidRDefault="007E70FA" w:rsidP="007E70FA">
      <w:pPr>
        <w:spacing w:after="0" w:line="240" w:lineRule="auto"/>
        <w:rPr>
          <w:rFonts w:eastAsia="Calibri"/>
        </w:rPr>
      </w:pPr>
    </w:p>
    <w:p w14:paraId="7086D960" w14:textId="77777777" w:rsidR="007E70FA" w:rsidRPr="007E70FA" w:rsidRDefault="007E70FA" w:rsidP="007E70FA">
      <w:pPr>
        <w:spacing w:after="0" w:line="240" w:lineRule="auto"/>
        <w:jc w:val="both"/>
        <w:rPr>
          <w:rFonts w:eastAsia="Calibri"/>
        </w:rPr>
      </w:pPr>
      <w:r w:rsidRPr="007E70FA">
        <w:rPr>
          <w:rFonts w:eastAsia="Calibri"/>
        </w:rPr>
        <w:t>I.- Que el Código Municipal tiene como objeto desarrollar los principios constitucionales referentes a la organización, funcionamiento y ejercicio de las facultades autónomas de los municipios;</w:t>
      </w:r>
    </w:p>
    <w:p w14:paraId="004E359C" w14:textId="77777777" w:rsidR="007E70FA" w:rsidRPr="007E70FA" w:rsidRDefault="007E70FA" w:rsidP="007E70FA">
      <w:pPr>
        <w:spacing w:after="0" w:line="240" w:lineRule="auto"/>
        <w:rPr>
          <w:rFonts w:eastAsia="Calibri"/>
        </w:rPr>
      </w:pPr>
    </w:p>
    <w:p w14:paraId="536B4D5B" w14:textId="77777777" w:rsidR="007E70FA" w:rsidRPr="007E70FA" w:rsidRDefault="007E70FA" w:rsidP="007E70FA">
      <w:pPr>
        <w:spacing w:after="0" w:line="240" w:lineRule="auto"/>
        <w:jc w:val="both"/>
        <w:rPr>
          <w:rFonts w:eastAsia="Calibri"/>
        </w:rPr>
      </w:pPr>
      <w:r w:rsidRPr="007E70FA">
        <w:rPr>
          <w:rFonts w:eastAsia="Calibri"/>
        </w:rPr>
        <w:t>II.- Que una de las facultades de los Concejos establecidas en el Artículo 30 de referidos código, numeral 3, es el de nombrar Comisiones que fueren necesarias y convenientes para el mejor cumplimiento de las facultades y obligaciones que podrán integrarse por miembros de su seno o particulares;</w:t>
      </w:r>
    </w:p>
    <w:p w14:paraId="568371ED" w14:textId="77777777" w:rsidR="007E70FA" w:rsidRPr="007E70FA" w:rsidRDefault="007E70FA" w:rsidP="007E70FA">
      <w:pPr>
        <w:spacing w:after="0" w:line="240" w:lineRule="auto"/>
        <w:rPr>
          <w:rFonts w:eastAsia="Calibri"/>
        </w:rPr>
      </w:pPr>
    </w:p>
    <w:p w14:paraId="0BB67F78" w14:textId="77777777" w:rsidR="007E70FA" w:rsidRPr="007E70FA" w:rsidRDefault="007E70FA" w:rsidP="007E70FA">
      <w:pPr>
        <w:spacing w:after="0" w:line="240" w:lineRule="auto"/>
        <w:jc w:val="both"/>
        <w:rPr>
          <w:rFonts w:eastAsia="Calibri"/>
          <w:szCs w:val="24"/>
        </w:rPr>
      </w:pPr>
      <w:r w:rsidRPr="007E70FA">
        <w:rPr>
          <w:rFonts w:eastAsia="Calibri"/>
          <w:szCs w:val="24"/>
        </w:rPr>
        <w:t>III.- Que es necesario nombrar una comisión para la formulación del presupuesto ejercicio financiero 2021;</w:t>
      </w:r>
    </w:p>
    <w:p w14:paraId="7344E76C" w14:textId="77777777" w:rsidR="007E70FA" w:rsidRPr="007E70FA" w:rsidRDefault="007E70FA" w:rsidP="007E70FA">
      <w:pPr>
        <w:spacing w:after="0" w:line="240" w:lineRule="auto"/>
        <w:rPr>
          <w:rFonts w:eastAsia="Calibri"/>
          <w:szCs w:val="24"/>
        </w:rPr>
      </w:pPr>
    </w:p>
    <w:p w14:paraId="356F095B" w14:textId="77777777" w:rsidR="007E70FA" w:rsidRPr="007E70FA" w:rsidRDefault="007E70FA" w:rsidP="007E70FA">
      <w:pPr>
        <w:spacing w:after="0" w:line="240" w:lineRule="auto"/>
        <w:jc w:val="both"/>
        <w:rPr>
          <w:rFonts w:eastAsia="Calibri"/>
        </w:rPr>
      </w:pPr>
      <w:r w:rsidRPr="007E70FA">
        <w:rPr>
          <w:rFonts w:eastAsia="Calibri"/>
        </w:rPr>
        <w:t>POR TANTO, en uso de las facultades establecidas en el Código Municipal, el Concejo Municipal por unanimidad ACUERDA:</w:t>
      </w:r>
    </w:p>
    <w:p w14:paraId="7FC6A9EB" w14:textId="77777777" w:rsidR="007E70FA" w:rsidRPr="007E70FA" w:rsidRDefault="007E70FA" w:rsidP="007E70FA">
      <w:pPr>
        <w:spacing w:after="0" w:line="240" w:lineRule="auto"/>
        <w:rPr>
          <w:rFonts w:eastAsia="Calibri"/>
        </w:rPr>
      </w:pPr>
    </w:p>
    <w:p w14:paraId="03718F9D" w14:textId="77777777" w:rsidR="007E70FA" w:rsidRPr="007E70FA" w:rsidRDefault="007E70FA" w:rsidP="007E70FA">
      <w:pPr>
        <w:spacing w:after="0" w:line="240" w:lineRule="auto"/>
        <w:jc w:val="both"/>
        <w:rPr>
          <w:rFonts w:eastAsia="Calibri"/>
        </w:rPr>
      </w:pPr>
      <w:r w:rsidRPr="007E70FA">
        <w:rPr>
          <w:rFonts w:eastAsia="Calibri"/>
        </w:rPr>
        <w:t xml:space="preserve">Nombrar al Prof. José Rigoberto Pinto Rivera, Alcalde Municipal, Lic. Ramón Alberto Calderón Hernández, Síndico Municipal, Lic. José Atilio Granados Hernández, Sexto Regidor Propietario, Sr. Ricardo Alberto Polanco </w:t>
      </w:r>
      <w:proofErr w:type="spellStart"/>
      <w:r w:rsidRPr="007E70FA">
        <w:rPr>
          <w:rFonts w:eastAsia="Calibri"/>
        </w:rPr>
        <w:t>Verganza</w:t>
      </w:r>
      <w:proofErr w:type="spellEnd"/>
      <w:r w:rsidRPr="007E70FA">
        <w:rPr>
          <w:rFonts w:eastAsia="Calibri"/>
        </w:rPr>
        <w:t xml:space="preserve">, Noveno Regidor Propietario, Sr. Nelson Eduardo Figueroa Castillo, Décimo Regidor Propietario, Lic. </w:t>
      </w:r>
      <w:proofErr w:type="spellStart"/>
      <w:r w:rsidRPr="007E70FA">
        <w:rPr>
          <w:rFonts w:eastAsia="Calibri"/>
        </w:rPr>
        <w:t>Ceyli</w:t>
      </w:r>
      <w:proofErr w:type="spellEnd"/>
      <w:r w:rsidRPr="007E70FA">
        <w:rPr>
          <w:rFonts w:eastAsia="Calibri"/>
        </w:rPr>
        <w:t xml:space="preserve"> del Carmen López de Rivera, Gerente Administrativa y Desarrollo Social, </w:t>
      </w:r>
      <w:r w:rsidRPr="007E70FA">
        <w:rPr>
          <w:rFonts w:eastAsia="Times New Roman"/>
          <w:color w:val="000000"/>
          <w:szCs w:val="24"/>
          <w:lang w:val="es-ES" w:eastAsia="es-ES"/>
        </w:rPr>
        <w:t xml:space="preserve">Sra. Rina </w:t>
      </w:r>
      <w:proofErr w:type="spellStart"/>
      <w:r w:rsidRPr="007E70FA">
        <w:rPr>
          <w:rFonts w:eastAsia="Times New Roman"/>
          <w:color w:val="000000"/>
          <w:szCs w:val="24"/>
          <w:lang w:val="es-ES" w:eastAsia="es-ES"/>
        </w:rPr>
        <w:t>Elilzabeth</w:t>
      </w:r>
      <w:proofErr w:type="spellEnd"/>
      <w:r w:rsidRPr="007E70FA">
        <w:rPr>
          <w:rFonts w:eastAsia="Times New Roman"/>
          <w:color w:val="000000"/>
          <w:szCs w:val="24"/>
          <w:lang w:val="es-ES" w:eastAsia="es-ES"/>
        </w:rPr>
        <w:t xml:space="preserve"> Tejada de Torres, Jefe de Unidad de Presupuesto, Lic. Carlos Mauricio Mendoza, Asesor Financiero,</w:t>
      </w:r>
      <w:r w:rsidRPr="007E70FA">
        <w:rPr>
          <w:rFonts w:eastAsia="Calibri"/>
        </w:rPr>
        <w:t xml:space="preserve"> para CONFORMAR LA COMISIÓN DE FORMULACIÓN DE PRESUPUESTO, EJERCICIO FINANCIERO 2021.</w:t>
      </w:r>
    </w:p>
    <w:p w14:paraId="369F3B99" w14:textId="77777777" w:rsidR="007E70FA" w:rsidRPr="007E70FA" w:rsidRDefault="007E70FA" w:rsidP="007E70FA">
      <w:pPr>
        <w:spacing w:after="0" w:line="240" w:lineRule="auto"/>
        <w:rPr>
          <w:rFonts w:eastAsia="Calibri"/>
        </w:rPr>
      </w:pPr>
    </w:p>
    <w:p w14:paraId="15BE33F4" w14:textId="77777777" w:rsidR="007E70FA" w:rsidRPr="007E70FA" w:rsidRDefault="007E70FA" w:rsidP="007E70FA">
      <w:pPr>
        <w:spacing w:after="0" w:line="240" w:lineRule="auto"/>
        <w:rPr>
          <w:rFonts w:eastAsia="Calibri"/>
        </w:rPr>
      </w:pPr>
      <w:r w:rsidRPr="007E70FA">
        <w:rPr>
          <w:rFonts w:eastAsia="Calibri"/>
        </w:rPr>
        <w:t>COMUNIQUESE;</w:t>
      </w:r>
    </w:p>
    <w:p w14:paraId="3CDBC32D" w14:textId="77777777" w:rsidR="007E70FA" w:rsidRPr="00C6027C" w:rsidRDefault="00C6027C" w:rsidP="007E70FA">
      <w:pPr>
        <w:rPr>
          <w:b/>
          <w:bCs/>
          <w:szCs w:val="24"/>
          <w:u w:val="single"/>
          <w:lang w:val="es-MX"/>
        </w:rPr>
      </w:pPr>
      <w:r w:rsidRPr="00C6027C">
        <w:rPr>
          <w:b/>
          <w:bCs/>
          <w:szCs w:val="24"/>
          <w:u w:val="single"/>
          <w:lang w:val="es-MX"/>
        </w:rPr>
        <w:t xml:space="preserve">ACUERDO NÚMERO VEINTITRÉS: </w:t>
      </w:r>
    </w:p>
    <w:p w14:paraId="55DB5D47" w14:textId="77777777" w:rsidR="00C6027C" w:rsidRPr="00512801" w:rsidRDefault="00C6027C" w:rsidP="00C6027C">
      <w:pPr>
        <w:jc w:val="both"/>
      </w:pPr>
      <w:r w:rsidRPr="00512801">
        <w:t xml:space="preserve">EL CONCEJO MUNICIPAL CONSIDERANDO </w:t>
      </w:r>
    </w:p>
    <w:p w14:paraId="5B965504" w14:textId="77777777" w:rsidR="00C6027C" w:rsidRPr="00512801" w:rsidRDefault="00C6027C" w:rsidP="00842726">
      <w:pPr>
        <w:pStyle w:val="Prrafodelista"/>
        <w:numPr>
          <w:ilvl w:val="0"/>
          <w:numId w:val="130"/>
        </w:numPr>
        <w:jc w:val="both"/>
      </w:pPr>
      <w:r w:rsidRPr="00512801">
        <w:lastRenderedPageBreak/>
        <w:t>Que el Articulo 2 de la Constitución establece que:  Toda persona tiene derecho a la vida, a la integridad física y moral, a la libertad, a la seguridad, al trabajo, a la propiedad y posesión, y a ser protegida en la conservación y defensa de los mismos.</w:t>
      </w:r>
    </w:p>
    <w:p w14:paraId="31486DB2" w14:textId="77777777" w:rsidR="00C6027C" w:rsidRPr="00512801" w:rsidRDefault="00C6027C" w:rsidP="00842726">
      <w:pPr>
        <w:pStyle w:val="Prrafodelista"/>
        <w:numPr>
          <w:ilvl w:val="0"/>
          <w:numId w:val="130"/>
        </w:numPr>
        <w:jc w:val="both"/>
      </w:pPr>
      <w:r w:rsidRPr="00512801">
        <w:t xml:space="preserve">Que la Constitución de la República en el Articulo 119 declara de interés social la construcción de viviendas y establece que el Estado procurará que el mayor número de familia de familias salvadoreñas lleguen a ser propietarias de su vivienda. </w:t>
      </w:r>
    </w:p>
    <w:p w14:paraId="42A50714" w14:textId="77777777" w:rsidR="00C6027C" w:rsidRPr="00512801" w:rsidRDefault="00C6027C" w:rsidP="00842726">
      <w:pPr>
        <w:pStyle w:val="Prrafodelista"/>
        <w:numPr>
          <w:ilvl w:val="0"/>
          <w:numId w:val="130"/>
        </w:numPr>
        <w:jc w:val="both"/>
      </w:pPr>
      <w:r w:rsidRPr="00512801">
        <w:t xml:space="preserve">Que dentro del Bienestar Económico toda persona tiene derecho a la propiedad y posesión, la cual está reconocida por el Estado en función social. </w:t>
      </w:r>
    </w:p>
    <w:p w14:paraId="500D53B2" w14:textId="77777777" w:rsidR="00C6027C" w:rsidRPr="00512801" w:rsidRDefault="00C6027C" w:rsidP="00842726">
      <w:pPr>
        <w:pStyle w:val="Prrafodelista"/>
        <w:numPr>
          <w:ilvl w:val="0"/>
          <w:numId w:val="130"/>
        </w:numPr>
        <w:jc w:val="both"/>
      </w:pPr>
      <w:r w:rsidRPr="00512801">
        <w:t>Que el Articulo 203 de la Constitución de la República determina que:  Los Municipios serán autónomos en lo económico, en lo técnico y en lo administrativo, y se regirán por un Código Municipal, que sentará los principios generales para su organización, funcionamiento y ejercicio de sus facultades autónomas. Los Municipios estarán obligados a colaborar con otras instituciones públicas en los planes de desarrollo nacional o regional.</w:t>
      </w:r>
    </w:p>
    <w:p w14:paraId="2A50ADCE" w14:textId="77777777" w:rsidR="00C6027C" w:rsidRPr="00512801" w:rsidRDefault="00C6027C" w:rsidP="00842726">
      <w:pPr>
        <w:pStyle w:val="Prrafodelista"/>
        <w:numPr>
          <w:ilvl w:val="0"/>
          <w:numId w:val="130"/>
        </w:numPr>
        <w:jc w:val="both"/>
      </w:pPr>
      <w:r w:rsidRPr="00512801">
        <w:t>Que se ha tenido conocimiento de un grupo de veintiún familias que residen en un inmueble propiedad de la Municipalidad identificado bajo matrícula</w:t>
      </w:r>
      <w:r w:rsidR="00E5127A">
        <w:t>s</w:t>
      </w:r>
      <w:r w:rsidRPr="00512801">
        <w:t xml:space="preserve"> 20230535-0000,</w:t>
      </w:r>
      <w:r w:rsidR="00E5127A" w:rsidRPr="00E5127A">
        <w:t xml:space="preserve"> </w:t>
      </w:r>
      <w:r w:rsidR="00E5127A" w:rsidRPr="00512801">
        <w:t>2023053</w:t>
      </w:r>
      <w:r w:rsidR="00E5127A">
        <w:t>4</w:t>
      </w:r>
      <w:r w:rsidR="00E5127A" w:rsidRPr="00512801">
        <w:t>-0000</w:t>
      </w:r>
      <w:r w:rsidRPr="00512801">
        <w:t xml:space="preserve"> ubicado en ZONA VERDE VISTA AL LAGO, CANTON LAS PIEDRAS JURISDICCIÓN DE METAPÁN. EL OJO DE AGUA EN EL LUGAR LAS ANIMAS. </w:t>
      </w:r>
    </w:p>
    <w:p w14:paraId="74287F04" w14:textId="77777777" w:rsidR="00C6027C" w:rsidRPr="00512801" w:rsidRDefault="00C6027C" w:rsidP="00842726">
      <w:pPr>
        <w:pStyle w:val="Prrafodelista"/>
        <w:numPr>
          <w:ilvl w:val="0"/>
          <w:numId w:val="130"/>
        </w:numPr>
        <w:jc w:val="both"/>
      </w:pPr>
      <w:r w:rsidRPr="00512801">
        <w:t xml:space="preserve">Que las familias que residen en el referido lugar, han mantenido la posesión del mismo desde el año </w:t>
      </w:r>
      <w:r w:rsidR="00674F9A">
        <w:t xml:space="preserve">dos mil, </w:t>
      </w:r>
      <w:r w:rsidRPr="00512801">
        <w:t xml:space="preserve">hasta la actualidad, siendo que en la porción que cada uno reconoce y sobre la cual han ejercido la posesión, han construido sus viviendas desarrollando sus actividades familiares durante el tiempo referido e instalando por su cuenta los servicios básicos como energía eléctrica y agua potable. </w:t>
      </w:r>
    </w:p>
    <w:p w14:paraId="509DABB9" w14:textId="77777777" w:rsidR="00C6027C" w:rsidRPr="00512801" w:rsidRDefault="00C6027C" w:rsidP="00842726">
      <w:pPr>
        <w:pStyle w:val="Prrafodelista"/>
        <w:numPr>
          <w:ilvl w:val="0"/>
          <w:numId w:val="130"/>
        </w:numPr>
        <w:jc w:val="both"/>
      </w:pPr>
      <w:r w:rsidRPr="00512801">
        <w:t xml:space="preserve">Al grupo de personas al que se hace referencia; y quienes han hecho del conocimiento del Concejo Municipal su situación económica y la necesidad de obtener seguridad jurídica en cuanto a la posesión y propiedad del inmueble; siendo que han manifestado que se les concedió la autorización por parte de la Administración del señor Gumersindo Landaverde, pero sobre lo cual no tienen ninguna documentación de respaldo. Manifestando que por carecer de recursos para adquirir un inmueble propio y siendo que en el lugar señalado han construido sus viviendas se le solicita al Concejo Municipal haga una evaluación de su situación, recopilando información sobre el momento desde el cual ejercen la posesión del inmueble y la situación económica actual del núcleo familiar de cada familia, a fin de que se establezcan sus necesidades y condiciones familiares y se les conceda la oportunidad de adquirir la porción del inmueble sobre el cual tienen construidas sus viviendas. </w:t>
      </w:r>
    </w:p>
    <w:p w14:paraId="4BD1A801" w14:textId="77777777" w:rsidR="00C6027C" w:rsidRPr="00512801" w:rsidRDefault="00C6027C" w:rsidP="00842726">
      <w:pPr>
        <w:pStyle w:val="Prrafodelista"/>
        <w:numPr>
          <w:ilvl w:val="0"/>
          <w:numId w:val="130"/>
        </w:numPr>
        <w:jc w:val="both"/>
      </w:pPr>
      <w:r w:rsidRPr="00512801">
        <w:t xml:space="preserve">Que el Articulo 4 número veintiséis del Código Municipal establece como competencia del municipio: La promoción y financiamiento de programas de viviendas o renovación urbana; Para la realización de estos programas, la Municipalidad podrá conceder préstamos a los particulares en forma directa o por medio de entidades descentralizadas, dentro de los programas de vivienda o renovación urbana; y el numero treinta establece como competencia: LOS DEMÁS QUE SEAN PROPIOS DE LA VIDA LOCAL Y LAS QUE LE ATRIBUYAN OTRAS LEYES. Dentro de lo cual podemos identificar procurar mejorar las condiciones de vida de sus habitantes, otorgándoles la oportunidad de optar por una vivienda digna y de la cual tengan la propiedad y libre disposición. </w:t>
      </w:r>
    </w:p>
    <w:p w14:paraId="4527195C" w14:textId="77777777" w:rsidR="00C6027C" w:rsidRPr="00512801" w:rsidRDefault="00C6027C" w:rsidP="00842726">
      <w:pPr>
        <w:pStyle w:val="Prrafodelista"/>
        <w:numPr>
          <w:ilvl w:val="0"/>
          <w:numId w:val="130"/>
        </w:numPr>
        <w:jc w:val="both"/>
      </w:pPr>
      <w:r w:rsidRPr="00512801">
        <w:t xml:space="preserve">Que es necesario llevar a cabo un diagnóstico del caso planteado y en tal sentido la competencia de dicho diagnóstico y censo de las familias, es de la Unidad de </w:t>
      </w:r>
      <w:r w:rsidRPr="00512801">
        <w:lastRenderedPageBreak/>
        <w:t xml:space="preserve">Promoción Social de la Municipalidad a cargo de la Licenciada Wendy Margot Berganza. </w:t>
      </w:r>
    </w:p>
    <w:p w14:paraId="0804C6F3" w14:textId="77777777" w:rsidR="00C6027C" w:rsidRPr="00512801" w:rsidRDefault="00C6027C" w:rsidP="00842726">
      <w:pPr>
        <w:pStyle w:val="Prrafodelista"/>
        <w:numPr>
          <w:ilvl w:val="0"/>
          <w:numId w:val="130"/>
        </w:numPr>
        <w:jc w:val="both"/>
      </w:pPr>
      <w:r w:rsidRPr="00512801">
        <w:t xml:space="preserve">Que es primordial establecer el valor del inmueble descrito a efecto de considerar el precio que se establecerá para la venta de cada una de las porciones a las familias que resulten beneficiadas con la venta por un precio acorde con su situación económica. </w:t>
      </w:r>
    </w:p>
    <w:p w14:paraId="3A511AAA" w14:textId="77777777" w:rsidR="00C6027C" w:rsidRPr="00512801" w:rsidRDefault="00C6027C" w:rsidP="00842726">
      <w:pPr>
        <w:pStyle w:val="Prrafodelista"/>
        <w:numPr>
          <w:ilvl w:val="0"/>
          <w:numId w:val="130"/>
        </w:numPr>
        <w:jc w:val="both"/>
      </w:pPr>
      <w:r w:rsidRPr="00512801">
        <w:t xml:space="preserve">Que se debe considerar las medidas de cada una de las porciones que se determinaran para cada una de las familias, de acuerdo con los datos de referencia de posesión del inmueble, siendo competencia de tal determinación la Unidad de Ingeniería de esta Municipalidad.  </w:t>
      </w:r>
    </w:p>
    <w:p w14:paraId="5478C30C" w14:textId="77777777" w:rsidR="00C6027C" w:rsidRPr="00512801" w:rsidRDefault="00C6027C" w:rsidP="00C6027C">
      <w:pPr>
        <w:jc w:val="both"/>
        <w:rPr>
          <w:szCs w:val="24"/>
        </w:rPr>
      </w:pPr>
      <w:r w:rsidRPr="00512801">
        <w:t xml:space="preserve">Por tanto, el Concejo Municipal haciendo uso de sus facultades y en virtud de los considerandos antes </w:t>
      </w:r>
      <w:r w:rsidRPr="00512801">
        <w:rPr>
          <w:szCs w:val="24"/>
        </w:rPr>
        <w:t xml:space="preserve">planteados por UNANIMIDAD ACUERDA: </w:t>
      </w:r>
    </w:p>
    <w:p w14:paraId="37DF94A7" w14:textId="77777777" w:rsidR="00C6027C" w:rsidRPr="00512801" w:rsidRDefault="00C6027C" w:rsidP="00842726">
      <w:pPr>
        <w:numPr>
          <w:ilvl w:val="0"/>
          <w:numId w:val="124"/>
        </w:numPr>
        <w:spacing w:after="0" w:line="240" w:lineRule="auto"/>
        <w:contextualSpacing/>
        <w:jc w:val="both"/>
        <w:rPr>
          <w:rFonts w:eastAsia="Calibri"/>
          <w:szCs w:val="24"/>
        </w:rPr>
      </w:pPr>
      <w:r w:rsidRPr="00512801">
        <w:rPr>
          <w:rFonts w:eastAsia="Calibri"/>
          <w:szCs w:val="24"/>
        </w:rPr>
        <w:t>Priorizar proyecto de interés social que será denominado VISTA AL LAGO;</w:t>
      </w:r>
    </w:p>
    <w:p w14:paraId="175696B9" w14:textId="77777777" w:rsidR="00C6027C" w:rsidRPr="00512801" w:rsidRDefault="00C6027C" w:rsidP="00C6027C">
      <w:pPr>
        <w:spacing w:after="0" w:line="240" w:lineRule="auto"/>
        <w:ind w:left="360"/>
        <w:contextualSpacing/>
        <w:jc w:val="both"/>
        <w:rPr>
          <w:rFonts w:eastAsia="Calibri"/>
          <w:szCs w:val="24"/>
        </w:rPr>
      </w:pPr>
    </w:p>
    <w:p w14:paraId="6FE0F8B1" w14:textId="77777777" w:rsidR="00C6027C" w:rsidRPr="00512801" w:rsidRDefault="00C6027C" w:rsidP="00842726">
      <w:pPr>
        <w:numPr>
          <w:ilvl w:val="0"/>
          <w:numId w:val="124"/>
        </w:numPr>
        <w:spacing w:after="0" w:line="240" w:lineRule="auto"/>
        <w:contextualSpacing/>
        <w:jc w:val="both"/>
        <w:rPr>
          <w:rFonts w:eastAsia="Calibri"/>
          <w:szCs w:val="24"/>
        </w:rPr>
      </w:pPr>
      <w:r w:rsidRPr="00512801">
        <w:rPr>
          <w:rFonts w:eastAsia="Calibri"/>
          <w:szCs w:val="24"/>
        </w:rPr>
        <w:t>Girar instrucciones a la Unidad Jurídica, para que inicie el proceso correspondiente de valúo a través de la Dirección General de Presupuesto del Ministerio de Hacienda, de conformidad a lo establecido en el Artículo 139 del Código Municipal de</w:t>
      </w:r>
      <w:r w:rsidR="00E5127A">
        <w:rPr>
          <w:rFonts w:eastAsia="Calibri"/>
          <w:szCs w:val="24"/>
        </w:rPr>
        <w:t xml:space="preserve"> los</w:t>
      </w:r>
      <w:r w:rsidRPr="00512801">
        <w:rPr>
          <w:rFonts w:eastAsia="Calibri"/>
          <w:szCs w:val="24"/>
        </w:rPr>
        <w:t xml:space="preserve"> inmueble</w:t>
      </w:r>
      <w:r w:rsidR="00E5127A">
        <w:rPr>
          <w:rFonts w:eastAsia="Calibri"/>
          <w:szCs w:val="24"/>
        </w:rPr>
        <w:t>s</w:t>
      </w:r>
      <w:r w:rsidRPr="00512801">
        <w:rPr>
          <w:rFonts w:eastAsia="Calibri"/>
          <w:szCs w:val="24"/>
        </w:rPr>
        <w:t xml:space="preserve"> inscrito</w:t>
      </w:r>
      <w:r w:rsidR="00E5127A">
        <w:rPr>
          <w:rFonts w:eastAsia="Calibri"/>
          <w:szCs w:val="24"/>
        </w:rPr>
        <w:t>s</w:t>
      </w:r>
      <w:r w:rsidRPr="00512801">
        <w:rPr>
          <w:rFonts w:eastAsia="Calibri"/>
          <w:szCs w:val="24"/>
        </w:rPr>
        <w:t xml:space="preserve"> bajo </w:t>
      </w:r>
      <w:r w:rsidRPr="00512801">
        <w:rPr>
          <w:szCs w:val="24"/>
        </w:rPr>
        <w:t>matrícula</w:t>
      </w:r>
      <w:r w:rsidR="00E5127A">
        <w:rPr>
          <w:szCs w:val="24"/>
        </w:rPr>
        <w:t>s</w:t>
      </w:r>
      <w:r w:rsidRPr="00512801">
        <w:rPr>
          <w:szCs w:val="24"/>
        </w:rPr>
        <w:t xml:space="preserve"> 20230535-0000,</w:t>
      </w:r>
      <w:r w:rsidR="00E5127A" w:rsidRPr="00E5127A">
        <w:rPr>
          <w:szCs w:val="24"/>
        </w:rPr>
        <w:t xml:space="preserve"> </w:t>
      </w:r>
      <w:r w:rsidR="00E5127A" w:rsidRPr="00512801">
        <w:rPr>
          <w:szCs w:val="24"/>
        </w:rPr>
        <w:t>2023053</w:t>
      </w:r>
      <w:r w:rsidR="00E5127A">
        <w:rPr>
          <w:szCs w:val="24"/>
        </w:rPr>
        <w:t>4</w:t>
      </w:r>
      <w:r w:rsidR="00E5127A" w:rsidRPr="00512801">
        <w:rPr>
          <w:szCs w:val="24"/>
        </w:rPr>
        <w:t>-0000</w:t>
      </w:r>
      <w:r w:rsidRPr="00512801">
        <w:rPr>
          <w:szCs w:val="24"/>
        </w:rPr>
        <w:t xml:space="preserve"> ubicado en ZONA VERDE VISTA AL LAGO, CANTON LAS PIEDRAS JURISDICCIÓN DE METAPÁN. EL OJO DE AGUA EN EL LUGAR LAS ANIMAS; </w:t>
      </w:r>
    </w:p>
    <w:p w14:paraId="24B19510" w14:textId="77777777" w:rsidR="00C6027C" w:rsidRPr="00512801" w:rsidRDefault="00C6027C" w:rsidP="00C6027C">
      <w:pPr>
        <w:pStyle w:val="Prrafodelista"/>
        <w:rPr>
          <w:rFonts w:eastAsia="Calibri"/>
          <w:szCs w:val="24"/>
        </w:rPr>
      </w:pPr>
    </w:p>
    <w:p w14:paraId="4BB05CE8" w14:textId="77777777" w:rsidR="00C6027C" w:rsidRPr="00512801" w:rsidRDefault="00C6027C" w:rsidP="00842726">
      <w:pPr>
        <w:numPr>
          <w:ilvl w:val="0"/>
          <w:numId w:val="124"/>
        </w:numPr>
        <w:spacing w:after="0" w:line="240" w:lineRule="auto"/>
        <w:contextualSpacing/>
        <w:jc w:val="both"/>
        <w:rPr>
          <w:rFonts w:eastAsia="Calibri"/>
          <w:szCs w:val="24"/>
        </w:rPr>
      </w:pPr>
      <w:r w:rsidRPr="00512801">
        <w:rPr>
          <w:rFonts w:eastAsia="Calibri"/>
          <w:szCs w:val="24"/>
        </w:rPr>
        <w:t xml:space="preserve">Girar Instrucciones a la Unidad de Promoción Social para que inicie el proceso de censo y estudio socioeconómico, en relación a las 21 familias que habitan en el lugar referido y que es propiedad de la municipalidad; a fin de determinar la procedencia de la venta por un precio acorde a la capacidad económica de las familias;  </w:t>
      </w:r>
    </w:p>
    <w:p w14:paraId="47E8FECE" w14:textId="77777777" w:rsidR="00C6027C" w:rsidRPr="00512801" w:rsidRDefault="00C6027C" w:rsidP="00C6027C">
      <w:pPr>
        <w:pStyle w:val="Prrafodelista"/>
        <w:rPr>
          <w:rFonts w:eastAsia="Calibri"/>
          <w:szCs w:val="24"/>
        </w:rPr>
      </w:pPr>
    </w:p>
    <w:p w14:paraId="50840C76" w14:textId="77777777" w:rsidR="00C6027C" w:rsidRPr="00512801" w:rsidRDefault="00C6027C" w:rsidP="00842726">
      <w:pPr>
        <w:numPr>
          <w:ilvl w:val="0"/>
          <w:numId w:val="124"/>
        </w:numPr>
        <w:spacing w:after="0" w:line="240" w:lineRule="auto"/>
        <w:contextualSpacing/>
        <w:jc w:val="both"/>
        <w:rPr>
          <w:rFonts w:eastAsia="Calibri"/>
          <w:szCs w:val="24"/>
        </w:rPr>
      </w:pPr>
      <w:r w:rsidRPr="00512801">
        <w:rPr>
          <w:rFonts w:eastAsia="Calibri"/>
          <w:szCs w:val="24"/>
        </w:rPr>
        <w:t xml:space="preserve">Girar Instrucciones a la Unidad de Ingeniería para que determine las porciones de terreno que se encuentran poseyendo actualmente y las cuales están comprendidas dentro del área del inmueble propiedad de la municipalidad a la que hemos hecho referencia y que realice las gestiones necesarias para establecer las dimensiones de cada una;  </w:t>
      </w:r>
    </w:p>
    <w:p w14:paraId="74DEECB8" w14:textId="77777777" w:rsidR="00C6027C" w:rsidRPr="00512801" w:rsidRDefault="00C6027C" w:rsidP="00C6027C">
      <w:pPr>
        <w:spacing w:after="0" w:line="240" w:lineRule="auto"/>
        <w:contextualSpacing/>
        <w:jc w:val="both"/>
        <w:rPr>
          <w:rFonts w:eastAsia="Calibri"/>
          <w:szCs w:val="24"/>
        </w:rPr>
      </w:pPr>
      <w:r w:rsidRPr="00512801">
        <w:rPr>
          <w:rFonts w:eastAsia="Calibri"/>
          <w:szCs w:val="24"/>
        </w:rPr>
        <w:t xml:space="preserve">COMUNIQUESE Y CERTIFIQUESE. </w:t>
      </w:r>
    </w:p>
    <w:p w14:paraId="272C5797" w14:textId="77777777" w:rsidR="00C6027C" w:rsidRPr="00512801" w:rsidRDefault="00C6027C" w:rsidP="00C6027C">
      <w:pPr>
        <w:spacing w:after="0" w:line="240" w:lineRule="auto"/>
        <w:jc w:val="both"/>
        <w:rPr>
          <w:rFonts w:eastAsia="Calibri"/>
          <w:szCs w:val="24"/>
        </w:rPr>
      </w:pPr>
    </w:p>
    <w:p w14:paraId="6B29025C" w14:textId="77777777" w:rsidR="00D31F33" w:rsidRDefault="00D31F33" w:rsidP="00D31F33">
      <w:pPr>
        <w:spacing w:after="0" w:line="240" w:lineRule="auto"/>
        <w:jc w:val="both"/>
        <w:rPr>
          <w:rFonts w:eastAsia="Times New Roman"/>
          <w:szCs w:val="24"/>
          <w:lang w:val="es-ES" w:eastAsia="es-ES"/>
        </w:rPr>
      </w:pPr>
      <w:r w:rsidRPr="009760FC">
        <w:rPr>
          <w:rFonts w:eastAsia="Times New Roman"/>
          <w:szCs w:val="24"/>
          <w:lang w:val="es-ES" w:eastAsia="es-ES"/>
        </w:rPr>
        <w:t>No habiendo más que hacer constar se da por terminada la presente Acta, a las</w:t>
      </w:r>
      <w:r>
        <w:rPr>
          <w:rFonts w:eastAsia="Times New Roman"/>
          <w:szCs w:val="24"/>
          <w:lang w:val="es-ES" w:eastAsia="es-ES"/>
        </w:rPr>
        <w:t xml:space="preserve"> doce horas con veinte minutos del veintiocho de octubre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1F4C80B4" w14:textId="77777777" w:rsidR="00D31F33" w:rsidRDefault="00D31F33" w:rsidP="00D31F33">
      <w:pPr>
        <w:spacing w:after="0" w:line="240" w:lineRule="auto"/>
        <w:jc w:val="both"/>
        <w:rPr>
          <w:rFonts w:eastAsia="Times New Roman"/>
          <w:szCs w:val="24"/>
          <w:lang w:val="es-ES" w:eastAsia="es-ES"/>
        </w:rPr>
      </w:pPr>
    </w:p>
    <w:p w14:paraId="54F247D7" w14:textId="77777777" w:rsidR="00D31F33" w:rsidRDefault="00D31F33" w:rsidP="00D31F33">
      <w:pPr>
        <w:spacing w:after="0" w:line="240" w:lineRule="auto"/>
        <w:jc w:val="center"/>
        <w:rPr>
          <w:rFonts w:eastAsia="Times New Roman"/>
          <w:lang w:eastAsia="es-ES"/>
        </w:rPr>
      </w:pPr>
    </w:p>
    <w:p w14:paraId="6DBAE3C3" w14:textId="77777777" w:rsidR="00D31F33" w:rsidRDefault="00D31F33" w:rsidP="00D31F33">
      <w:pPr>
        <w:spacing w:after="0" w:line="240" w:lineRule="auto"/>
        <w:jc w:val="center"/>
        <w:rPr>
          <w:rFonts w:eastAsia="Times New Roman"/>
          <w:lang w:eastAsia="es-ES"/>
        </w:rPr>
      </w:pPr>
    </w:p>
    <w:p w14:paraId="35C095D1" w14:textId="77777777" w:rsidR="00D31F33" w:rsidRDefault="00D31F33" w:rsidP="00D31F33">
      <w:pPr>
        <w:spacing w:after="0" w:line="240" w:lineRule="auto"/>
        <w:jc w:val="center"/>
        <w:rPr>
          <w:rFonts w:eastAsia="Times New Roman"/>
          <w:lang w:eastAsia="es-ES"/>
        </w:rPr>
      </w:pPr>
    </w:p>
    <w:p w14:paraId="38405502" w14:textId="77777777" w:rsidR="00D31F33" w:rsidRDefault="00D31F33" w:rsidP="00D31F33">
      <w:pPr>
        <w:spacing w:after="0" w:line="240" w:lineRule="auto"/>
        <w:jc w:val="center"/>
        <w:rPr>
          <w:rFonts w:eastAsia="Times New Roman"/>
          <w:lang w:eastAsia="es-ES"/>
        </w:rPr>
      </w:pPr>
    </w:p>
    <w:p w14:paraId="1709FEA7" w14:textId="77777777" w:rsidR="00D31F33" w:rsidRDefault="00D31F33" w:rsidP="00D31F33">
      <w:pPr>
        <w:spacing w:after="0" w:line="240" w:lineRule="auto"/>
        <w:jc w:val="center"/>
        <w:rPr>
          <w:rFonts w:eastAsia="Times New Roman"/>
          <w:lang w:eastAsia="es-ES"/>
        </w:rPr>
      </w:pPr>
    </w:p>
    <w:p w14:paraId="757B06BC" w14:textId="77777777" w:rsidR="006B2412" w:rsidRDefault="006B2412" w:rsidP="00D31F33">
      <w:pPr>
        <w:spacing w:after="0" w:line="240" w:lineRule="auto"/>
        <w:jc w:val="center"/>
        <w:rPr>
          <w:rFonts w:eastAsia="Times New Roman"/>
          <w:lang w:eastAsia="es-ES"/>
        </w:rPr>
      </w:pPr>
    </w:p>
    <w:p w14:paraId="0BBE51BC" w14:textId="77777777" w:rsidR="00D31F33" w:rsidRDefault="00D31F33" w:rsidP="00D31F33">
      <w:pPr>
        <w:spacing w:after="0" w:line="240" w:lineRule="auto"/>
        <w:jc w:val="center"/>
        <w:rPr>
          <w:rFonts w:eastAsia="Times New Roman"/>
          <w:lang w:eastAsia="es-ES"/>
        </w:rPr>
      </w:pPr>
      <w:r>
        <w:rPr>
          <w:rFonts w:eastAsia="Times New Roman"/>
          <w:lang w:eastAsia="es-ES"/>
        </w:rPr>
        <w:t>Prof. José Rigoberto Pinto Rivera</w:t>
      </w:r>
    </w:p>
    <w:p w14:paraId="1F526175" w14:textId="77777777" w:rsidR="00D31F33" w:rsidRDefault="00D31F33" w:rsidP="00D31F33">
      <w:pPr>
        <w:spacing w:after="0" w:line="240" w:lineRule="auto"/>
        <w:jc w:val="center"/>
        <w:rPr>
          <w:rFonts w:eastAsia="Times New Roman"/>
          <w:lang w:eastAsia="es-ES"/>
        </w:rPr>
      </w:pPr>
      <w:r>
        <w:rPr>
          <w:rFonts w:eastAsia="Times New Roman"/>
          <w:lang w:eastAsia="es-ES"/>
        </w:rPr>
        <w:t>Alcalde Municipal</w:t>
      </w:r>
    </w:p>
    <w:p w14:paraId="367175E9" w14:textId="77777777" w:rsidR="00D31F33" w:rsidRDefault="00D31F33" w:rsidP="00D31F33">
      <w:pPr>
        <w:spacing w:after="0" w:line="240" w:lineRule="auto"/>
        <w:jc w:val="both"/>
        <w:rPr>
          <w:rFonts w:eastAsia="Times New Roman"/>
          <w:lang w:eastAsia="es-ES"/>
        </w:rPr>
      </w:pPr>
      <w:r>
        <w:rPr>
          <w:rFonts w:eastAsia="Times New Roman"/>
          <w:lang w:eastAsia="es-ES"/>
        </w:rPr>
        <w:t xml:space="preserve">                                                     </w:t>
      </w:r>
    </w:p>
    <w:p w14:paraId="39C52C29" w14:textId="77777777" w:rsidR="00D31F33" w:rsidRDefault="00D31F33" w:rsidP="00D31F33">
      <w:pPr>
        <w:spacing w:after="0" w:line="240" w:lineRule="auto"/>
        <w:jc w:val="both"/>
        <w:rPr>
          <w:rFonts w:eastAsia="Times New Roman"/>
          <w:lang w:eastAsia="es-ES"/>
        </w:rPr>
      </w:pPr>
    </w:p>
    <w:p w14:paraId="5C3BE36E" w14:textId="77777777" w:rsidR="00D31F33" w:rsidRDefault="00D31F33" w:rsidP="00D31F33">
      <w:pPr>
        <w:spacing w:after="0" w:line="240" w:lineRule="auto"/>
        <w:jc w:val="both"/>
        <w:rPr>
          <w:rFonts w:eastAsia="Times New Roman"/>
          <w:lang w:eastAsia="es-ES"/>
        </w:rPr>
      </w:pPr>
    </w:p>
    <w:p w14:paraId="0090D831" w14:textId="77777777" w:rsidR="00D31F33" w:rsidRDefault="00D31F33" w:rsidP="00D31F33">
      <w:pPr>
        <w:spacing w:after="0" w:line="240" w:lineRule="auto"/>
        <w:jc w:val="both"/>
        <w:rPr>
          <w:rFonts w:eastAsia="Times New Roman"/>
          <w:lang w:eastAsia="es-ES"/>
        </w:rPr>
      </w:pPr>
    </w:p>
    <w:p w14:paraId="4FC2927C" w14:textId="77777777" w:rsidR="00D31F33" w:rsidRDefault="00D31F33" w:rsidP="00D31F33">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767A9236" w14:textId="77777777" w:rsidR="00D31F33" w:rsidRDefault="00D31F33" w:rsidP="00D31F33">
      <w:pPr>
        <w:spacing w:after="0" w:line="240" w:lineRule="auto"/>
        <w:jc w:val="center"/>
        <w:rPr>
          <w:rFonts w:eastAsia="Times New Roman"/>
          <w:lang w:eastAsia="es-ES"/>
        </w:rPr>
      </w:pPr>
      <w:r>
        <w:rPr>
          <w:rFonts w:eastAsia="Times New Roman"/>
          <w:lang w:eastAsia="es-ES"/>
        </w:rPr>
        <w:t>Síndico Municipal</w:t>
      </w:r>
    </w:p>
    <w:p w14:paraId="57480DE3" w14:textId="77777777" w:rsidR="00D31F33" w:rsidRDefault="00D31F33" w:rsidP="00D31F33">
      <w:pPr>
        <w:spacing w:after="0" w:line="240" w:lineRule="auto"/>
        <w:jc w:val="center"/>
        <w:rPr>
          <w:rFonts w:eastAsia="Times New Roman"/>
          <w:lang w:eastAsia="es-ES"/>
        </w:rPr>
      </w:pPr>
    </w:p>
    <w:p w14:paraId="0249A971" w14:textId="77777777" w:rsidR="00D31F33" w:rsidRDefault="00D31F33" w:rsidP="00D31F33">
      <w:pPr>
        <w:spacing w:after="0" w:line="240" w:lineRule="auto"/>
        <w:jc w:val="center"/>
        <w:rPr>
          <w:rFonts w:eastAsia="Times New Roman"/>
          <w:lang w:eastAsia="es-ES"/>
        </w:rPr>
      </w:pPr>
    </w:p>
    <w:p w14:paraId="5EF5FDB6" w14:textId="77777777" w:rsidR="00D31F33" w:rsidRDefault="00D31F33" w:rsidP="00D31F33">
      <w:pPr>
        <w:spacing w:after="0" w:line="240" w:lineRule="auto"/>
        <w:jc w:val="both"/>
        <w:rPr>
          <w:rFonts w:eastAsia="Times New Roman"/>
          <w:lang w:eastAsia="es-ES"/>
        </w:rPr>
      </w:pPr>
      <w:r>
        <w:rPr>
          <w:rFonts w:eastAsia="Times New Roman"/>
          <w:lang w:eastAsia="es-ES"/>
        </w:rPr>
        <w:t xml:space="preserve">                                                      </w:t>
      </w:r>
    </w:p>
    <w:p w14:paraId="1E1308A9" w14:textId="77777777" w:rsidR="00D31F33" w:rsidRDefault="00D31F33" w:rsidP="00D31F33">
      <w:pPr>
        <w:spacing w:after="0" w:line="240" w:lineRule="auto"/>
        <w:jc w:val="both"/>
        <w:rPr>
          <w:rFonts w:eastAsia="Times New Roman"/>
          <w:lang w:eastAsia="es-ES"/>
        </w:rPr>
      </w:pPr>
    </w:p>
    <w:p w14:paraId="5B400832" w14:textId="77777777" w:rsidR="00D31F33" w:rsidRDefault="00D31F33" w:rsidP="00D31F33">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428746F9" w14:textId="77777777" w:rsidR="00D31F33" w:rsidRDefault="00D31F33" w:rsidP="00D31F33">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5ABA8C02" w14:textId="77777777" w:rsidR="00D31F33" w:rsidRDefault="00D31F33" w:rsidP="00D31F33">
      <w:pPr>
        <w:spacing w:after="0" w:line="240" w:lineRule="auto"/>
        <w:jc w:val="both"/>
        <w:rPr>
          <w:rFonts w:eastAsia="Times New Roman"/>
          <w:lang w:eastAsia="es-ES"/>
        </w:rPr>
      </w:pPr>
      <w:r>
        <w:rPr>
          <w:rFonts w:eastAsia="Times New Roman"/>
          <w:lang w:eastAsia="es-ES"/>
        </w:rPr>
        <w:tab/>
      </w:r>
    </w:p>
    <w:p w14:paraId="419A027E" w14:textId="77777777" w:rsidR="00D31F33" w:rsidRDefault="00D31F33" w:rsidP="00D31F33">
      <w:pPr>
        <w:spacing w:after="0" w:line="240" w:lineRule="auto"/>
        <w:jc w:val="both"/>
        <w:rPr>
          <w:rFonts w:eastAsia="Times New Roman"/>
          <w:lang w:eastAsia="es-ES"/>
        </w:rPr>
      </w:pPr>
      <w:r>
        <w:rPr>
          <w:rFonts w:eastAsia="Times New Roman"/>
          <w:lang w:eastAsia="es-ES"/>
        </w:rPr>
        <w:t xml:space="preserve">         </w:t>
      </w:r>
    </w:p>
    <w:p w14:paraId="4C5E667A" w14:textId="77777777" w:rsidR="00D31F33" w:rsidRDefault="00D31F33" w:rsidP="00D31F33">
      <w:pPr>
        <w:spacing w:after="0" w:line="240" w:lineRule="auto"/>
        <w:jc w:val="both"/>
        <w:rPr>
          <w:rFonts w:eastAsia="Times New Roman"/>
          <w:lang w:eastAsia="es-ES"/>
        </w:rPr>
      </w:pPr>
    </w:p>
    <w:p w14:paraId="5C8E33D4" w14:textId="77777777" w:rsidR="00D31F33" w:rsidRDefault="00D31F33" w:rsidP="00D31F33">
      <w:pPr>
        <w:spacing w:after="0" w:line="240" w:lineRule="auto"/>
        <w:jc w:val="both"/>
        <w:rPr>
          <w:rFonts w:eastAsia="Times New Roman"/>
          <w:lang w:eastAsia="es-ES"/>
        </w:rPr>
      </w:pPr>
    </w:p>
    <w:p w14:paraId="5667403A" w14:textId="77777777" w:rsidR="00D31F33" w:rsidRDefault="00D31F33" w:rsidP="00D31F33">
      <w:pPr>
        <w:spacing w:after="0" w:line="240" w:lineRule="auto"/>
        <w:jc w:val="both"/>
        <w:rPr>
          <w:rFonts w:eastAsia="Times New Roman"/>
          <w:lang w:eastAsia="es-ES"/>
        </w:rPr>
      </w:pPr>
    </w:p>
    <w:p w14:paraId="5217E6B5" w14:textId="77777777" w:rsidR="00D31F33" w:rsidRDefault="00D31F33" w:rsidP="00D31F33">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79FA8E55" w14:textId="77777777" w:rsidR="00D31F33" w:rsidRDefault="00D31F33" w:rsidP="00D31F33">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1C335841" w14:textId="77777777" w:rsidR="00D31F33" w:rsidRDefault="00D31F33" w:rsidP="00D31F33">
      <w:pPr>
        <w:spacing w:after="0" w:line="240" w:lineRule="auto"/>
        <w:jc w:val="both"/>
        <w:rPr>
          <w:rFonts w:eastAsia="Times New Roman"/>
          <w:lang w:eastAsia="es-ES"/>
        </w:rPr>
      </w:pPr>
    </w:p>
    <w:p w14:paraId="78CD7560" w14:textId="77777777" w:rsidR="00D31F33" w:rsidRDefault="00D31F33" w:rsidP="00D31F33">
      <w:pPr>
        <w:spacing w:after="0" w:line="240" w:lineRule="auto"/>
        <w:jc w:val="both"/>
        <w:rPr>
          <w:rFonts w:eastAsia="Times New Roman"/>
          <w:lang w:eastAsia="es-ES"/>
        </w:rPr>
      </w:pPr>
    </w:p>
    <w:p w14:paraId="7D1CD3D1" w14:textId="77777777" w:rsidR="009F7211" w:rsidRDefault="009F7211" w:rsidP="00D31F33">
      <w:pPr>
        <w:spacing w:after="0" w:line="240" w:lineRule="auto"/>
        <w:jc w:val="both"/>
        <w:rPr>
          <w:rFonts w:eastAsia="Times New Roman"/>
          <w:lang w:eastAsia="es-ES"/>
        </w:rPr>
      </w:pPr>
    </w:p>
    <w:p w14:paraId="55F6E126" w14:textId="77777777" w:rsidR="00D31F33" w:rsidRDefault="00D31F33" w:rsidP="00D31F33">
      <w:pPr>
        <w:spacing w:after="0" w:line="240" w:lineRule="auto"/>
        <w:jc w:val="both"/>
        <w:rPr>
          <w:rFonts w:eastAsia="Times New Roman"/>
          <w:lang w:eastAsia="es-ES"/>
        </w:rPr>
      </w:pPr>
    </w:p>
    <w:p w14:paraId="7B28621E" w14:textId="77777777" w:rsidR="00D31F33" w:rsidRDefault="00D31F33" w:rsidP="00D31F33">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574907A4" w14:textId="77777777" w:rsidR="00D31F33" w:rsidRDefault="00D31F33" w:rsidP="00D31F33">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27B70A67" w14:textId="77777777" w:rsidR="00D31F33" w:rsidRDefault="00D31F33" w:rsidP="00D31F33">
      <w:pPr>
        <w:spacing w:after="0" w:line="240" w:lineRule="auto"/>
        <w:jc w:val="both"/>
        <w:rPr>
          <w:rFonts w:eastAsia="Times New Roman"/>
          <w:lang w:eastAsia="es-ES"/>
        </w:rPr>
      </w:pPr>
    </w:p>
    <w:p w14:paraId="3416D381" w14:textId="77777777" w:rsidR="00D31F33" w:rsidRDefault="00D31F33" w:rsidP="00D31F33">
      <w:pPr>
        <w:tabs>
          <w:tab w:val="left" w:pos="5663"/>
        </w:tabs>
        <w:spacing w:after="0" w:line="240" w:lineRule="auto"/>
        <w:jc w:val="both"/>
        <w:rPr>
          <w:rFonts w:eastAsia="Times New Roman"/>
          <w:lang w:eastAsia="es-ES"/>
        </w:rPr>
      </w:pPr>
    </w:p>
    <w:p w14:paraId="6ABCDDA4" w14:textId="77777777" w:rsidR="00D31F33" w:rsidRDefault="00D31F33" w:rsidP="00D31F33">
      <w:pPr>
        <w:tabs>
          <w:tab w:val="left" w:pos="5663"/>
        </w:tabs>
        <w:spacing w:after="0" w:line="240" w:lineRule="auto"/>
        <w:jc w:val="both"/>
        <w:rPr>
          <w:rFonts w:eastAsia="Times New Roman"/>
          <w:lang w:eastAsia="es-ES"/>
        </w:rPr>
      </w:pPr>
    </w:p>
    <w:p w14:paraId="6A8FDE5A" w14:textId="77777777" w:rsidR="00D31F33" w:rsidRDefault="00D31F33" w:rsidP="00D31F33">
      <w:pPr>
        <w:tabs>
          <w:tab w:val="left" w:pos="5663"/>
        </w:tabs>
        <w:spacing w:after="0" w:line="240" w:lineRule="auto"/>
        <w:jc w:val="both"/>
        <w:rPr>
          <w:rFonts w:eastAsia="Times New Roman"/>
          <w:lang w:eastAsia="es-ES"/>
        </w:rPr>
      </w:pPr>
    </w:p>
    <w:p w14:paraId="2C52139D" w14:textId="77777777" w:rsidR="00D31F33" w:rsidRDefault="00D31F33" w:rsidP="00D31F33">
      <w:pPr>
        <w:tabs>
          <w:tab w:val="left" w:pos="5663"/>
        </w:tabs>
        <w:spacing w:after="0" w:line="240" w:lineRule="auto"/>
        <w:jc w:val="both"/>
        <w:rPr>
          <w:rFonts w:eastAsia="Times New Roman"/>
          <w:lang w:eastAsia="es-ES"/>
        </w:rPr>
      </w:pPr>
    </w:p>
    <w:p w14:paraId="63C73D9B" w14:textId="77777777" w:rsidR="00D31F33" w:rsidRDefault="00D31F33" w:rsidP="00D31F33">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6D935FC3" w14:textId="77777777" w:rsidR="00D31F33" w:rsidRDefault="00D31F33" w:rsidP="00D31F33">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49CDB0BA" w14:textId="77777777" w:rsidR="00D31F33" w:rsidRDefault="00D31F33" w:rsidP="00D31F33">
      <w:pPr>
        <w:spacing w:after="0" w:line="240" w:lineRule="auto"/>
        <w:jc w:val="both"/>
        <w:rPr>
          <w:rFonts w:eastAsia="Times New Roman"/>
          <w:lang w:eastAsia="es-ES"/>
        </w:rPr>
      </w:pPr>
    </w:p>
    <w:p w14:paraId="7301B731" w14:textId="77777777" w:rsidR="00D31F33" w:rsidRDefault="00D31F33" w:rsidP="00D31F33">
      <w:pPr>
        <w:spacing w:after="0" w:line="240" w:lineRule="auto"/>
        <w:jc w:val="both"/>
        <w:rPr>
          <w:rFonts w:eastAsia="Times New Roman"/>
          <w:lang w:eastAsia="es-ES"/>
        </w:rPr>
      </w:pPr>
    </w:p>
    <w:p w14:paraId="23DDDB06" w14:textId="77777777" w:rsidR="009F7211" w:rsidRDefault="009F7211" w:rsidP="00D31F33">
      <w:pPr>
        <w:spacing w:after="0" w:line="240" w:lineRule="auto"/>
        <w:jc w:val="both"/>
        <w:rPr>
          <w:rFonts w:eastAsia="Times New Roman"/>
          <w:lang w:eastAsia="es-ES"/>
        </w:rPr>
      </w:pPr>
    </w:p>
    <w:p w14:paraId="1128315A" w14:textId="77777777" w:rsidR="00D31F33" w:rsidRDefault="00D31F33" w:rsidP="00D31F33">
      <w:pPr>
        <w:spacing w:after="0" w:line="240" w:lineRule="auto"/>
        <w:jc w:val="both"/>
        <w:rPr>
          <w:rFonts w:eastAsia="Times New Roman"/>
          <w:lang w:eastAsia="es-ES"/>
        </w:rPr>
      </w:pPr>
    </w:p>
    <w:p w14:paraId="4DF9F7B3" w14:textId="77777777" w:rsidR="00D31F33" w:rsidRDefault="00D31F33" w:rsidP="00D31F33">
      <w:pPr>
        <w:spacing w:after="0" w:line="240" w:lineRule="auto"/>
        <w:jc w:val="both"/>
        <w:rPr>
          <w:rFonts w:eastAsia="Times New Roman"/>
          <w:lang w:eastAsia="es-ES"/>
        </w:rPr>
      </w:pPr>
      <w:r>
        <w:rPr>
          <w:rFonts w:eastAsia="Times New Roman"/>
          <w:lang w:eastAsia="es-ES"/>
        </w:rPr>
        <w:t xml:space="preserve">        </w:t>
      </w:r>
    </w:p>
    <w:p w14:paraId="09A07C1A" w14:textId="77777777" w:rsidR="00D31F33" w:rsidRDefault="00D31F33" w:rsidP="00D31F33">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6CC59E66" w14:textId="77777777" w:rsidR="00D31F33" w:rsidRPr="00944943" w:rsidRDefault="00D31F33" w:rsidP="00D31F33">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745AAEA8" w14:textId="77777777" w:rsidR="00D31F33" w:rsidRDefault="00D31F33" w:rsidP="00D31F33">
      <w:pPr>
        <w:spacing w:after="0" w:line="240" w:lineRule="auto"/>
        <w:jc w:val="both"/>
        <w:rPr>
          <w:rFonts w:eastAsia="Times New Roman"/>
          <w:lang w:eastAsia="es-ES"/>
        </w:rPr>
      </w:pPr>
      <w:r>
        <w:rPr>
          <w:rFonts w:eastAsia="Times New Roman"/>
          <w:lang w:eastAsia="es-ES"/>
        </w:rPr>
        <w:t xml:space="preserve">       </w:t>
      </w:r>
    </w:p>
    <w:p w14:paraId="55EB49C2" w14:textId="77777777" w:rsidR="00D31F33" w:rsidRDefault="00D31F33" w:rsidP="00D31F33">
      <w:pPr>
        <w:spacing w:after="0" w:line="240" w:lineRule="auto"/>
        <w:jc w:val="both"/>
        <w:rPr>
          <w:rFonts w:eastAsia="Times New Roman"/>
          <w:lang w:eastAsia="es-ES"/>
        </w:rPr>
      </w:pPr>
      <w:r>
        <w:rPr>
          <w:rFonts w:eastAsia="Times New Roman"/>
          <w:lang w:eastAsia="es-ES"/>
        </w:rPr>
        <w:t xml:space="preserve">                           </w:t>
      </w:r>
    </w:p>
    <w:p w14:paraId="3E797284" w14:textId="77777777" w:rsidR="00D31F33" w:rsidRDefault="00D31F33" w:rsidP="00D31F33">
      <w:pPr>
        <w:spacing w:after="0" w:line="240" w:lineRule="auto"/>
        <w:jc w:val="both"/>
        <w:rPr>
          <w:rFonts w:eastAsia="Times New Roman"/>
          <w:lang w:eastAsia="es-ES"/>
        </w:rPr>
      </w:pPr>
    </w:p>
    <w:p w14:paraId="542B0007" w14:textId="77777777" w:rsidR="00D31F33" w:rsidRDefault="00D31F33" w:rsidP="00D31F33">
      <w:pPr>
        <w:spacing w:after="0" w:line="240" w:lineRule="auto"/>
        <w:jc w:val="both"/>
        <w:rPr>
          <w:rFonts w:eastAsia="Times New Roman"/>
          <w:lang w:eastAsia="es-ES"/>
        </w:rPr>
      </w:pPr>
    </w:p>
    <w:p w14:paraId="10ACF0BA" w14:textId="77777777" w:rsidR="00D31F33" w:rsidRDefault="00D31F33" w:rsidP="00D31F33">
      <w:pPr>
        <w:spacing w:after="0" w:line="240" w:lineRule="auto"/>
        <w:jc w:val="both"/>
        <w:rPr>
          <w:rFonts w:eastAsia="Times New Roman"/>
          <w:lang w:eastAsia="es-ES"/>
        </w:rPr>
      </w:pPr>
    </w:p>
    <w:p w14:paraId="559BBD6D" w14:textId="77777777" w:rsidR="00D31F33" w:rsidRDefault="00D31F33" w:rsidP="00D31F33">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52BEDEBB" w14:textId="77777777" w:rsidR="00D31F33" w:rsidRDefault="00D31F33" w:rsidP="00D31F33">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7F73877E" w14:textId="77777777" w:rsidR="00D31F33" w:rsidRDefault="00D31F33" w:rsidP="00D31F33">
      <w:pPr>
        <w:tabs>
          <w:tab w:val="left" w:pos="5610"/>
        </w:tabs>
        <w:spacing w:after="0" w:line="240" w:lineRule="auto"/>
        <w:jc w:val="both"/>
        <w:rPr>
          <w:rFonts w:eastAsia="Times New Roman"/>
          <w:lang w:eastAsia="es-ES"/>
        </w:rPr>
      </w:pPr>
    </w:p>
    <w:p w14:paraId="0E21EBA1" w14:textId="77777777" w:rsidR="00D31F33" w:rsidRDefault="00D31F33" w:rsidP="00D31F33">
      <w:pPr>
        <w:tabs>
          <w:tab w:val="left" w:pos="5610"/>
        </w:tabs>
        <w:spacing w:after="0" w:line="240" w:lineRule="auto"/>
        <w:jc w:val="both"/>
        <w:rPr>
          <w:rFonts w:eastAsia="Times New Roman"/>
          <w:lang w:eastAsia="es-ES"/>
        </w:rPr>
      </w:pPr>
    </w:p>
    <w:p w14:paraId="465946E5" w14:textId="77777777" w:rsidR="00D31F33" w:rsidRDefault="00D31F33" w:rsidP="00D31F33">
      <w:pPr>
        <w:tabs>
          <w:tab w:val="left" w:pos="5610"/>
        </w:tabs>
        <w:spacing w:after="0" w:line="240" w:lineRule="auto"/>
        <w:jc w:val="both"/>
        <w:rPr>
          <w:rFonts w:eastAsia="Times New Roman"/>
          <w:lang w:eastAsia="es-ES"/>
        </w:rPr>
      </w:pPr>
      <w:r>
        <w:rPr>
          <w:rFonts w:eastAsia="Times New Roman"/>
          <w:lang w:eastAsia="es-ES"/>
        </w:rPr>
        <w:t xml:space="preserve">               </w:t>
      </w:r>
    </w:p>
    <w:p w14:paraId="6A019D00" w14:textId="77777777" w:rsidR="009F7211" w:rsidRDefault="009F7211" w:rsidP="00D31F33">
      <w:pPr>
        <w:tabs>
          <w:tab w:val="left" w:pos="5610"/>
        </w:tabs>
        <w:spacing w:after="0" w:line="240" w:lineRule="auto"/>
        <w:jc w:val="both"/>
        <w:rPr>
          <w:rFonts w:eastAsia="Times New Roman"/>
          <w:lang w:eastAsia="es-ES"/>
        </w:rPr>
      </w:pPr>
    </w:p>
    <w:p w14:paraId="5AF0F2B9" w14:textId="77777777" w:rsidR="00D31F33" w:rsidRDefault="00D31F33" w:rsidP="00D31F33">
      <w:pPr>
        <w:tabs>
          <w:tab w:val="left" w:pos="5610"/>
        </w:tabs>
        <w:spacing w:after="0" w:line="240" w:lineRule="auto"/>
        <w:jc w:val="both"/>
        <w:rPr>
          <w:rFonts w:eastAsia="Times New Roman"/>
          <w:lang w:eastAsia="es-ES"/>
        </w:rPr>
      </w:pPr>
    </w:p>
    <w:p w14:paraId="689C885C" w14:textId="77777777" w:rsidR="00D31F33" w:rsidRDefault="00D31F33" w:rsidP="00D31F33">
      <w:pPr>
        <w:tabs>
          <w:tab w:val="left" w:pos="5610"/>
        </w:tabs>
        <w:spacing w:after="0" w:line="240" w:lineRule="auto"/>
        <w:jc w:val="both"/>
        <w:rPr>
          <w:rFonts w:eastAsia="Times New Roman"/>
          <w:lang w:eastAsia="es-ES"/>
        </w:rPr>
      </w:pPr>
    </w:p>
    <w:p w14:paraId="58281380" w14:textId="77777777" w:rsidR="00D31F33" w:rsidRDefault="00D31F33" w:rsidP="00D31F33">
      <w:pPr>
        <w:spacing w:line="240" w:lineRule="auto"/>
        <w:contextualSpacing/>
        <w:rPr>
          <w:rFonts w:eastAsia="Times New Roman"/>
          <w:lang w:eastAsia="es-ES"/>
        </w:rPr>
      </w:pPr>
      <w:r>
        <w:rPr>
          <w:rFonts w:eastAsia="Times New Roman"/>
          <w:lang w:eastAsia="es-ES"/>
        </w:rPr>
        <w:t>Sra. Nora Elizabeth Hernández de Castaneda           Sr. Rudy Alfredo Sanabria Pérez</w:t>
      </w:r>
    </w:p>
    <w:p w14:paraId="14810CCA" w14:textId="77777777" w:rsidR="00D31F33" w:rsidRDefault="00D31F33" w:rsidP="00D31F33">
      <w:pPr>
        <w:spacing w:line="240" w:lineRule="auto"/>
        <w:contextualSpacing/>
        <w:rPr>
          <w:rFonts w:eastAsia="Times New Roman"/>
          <w:lang w:eastAsia="es-ES"/>
        </w:rPr>
      </w:pPr>
      <w:r>
        <w:rPr>
          <w:rFonts w:eastAsia="Times New Roman"/>
          <w:lang w:eastAsia="es-ES"/>
        </w:rPr>
        <w:t>Tercer Regidor Suplente                                            Cuarto Regidor Suplente</w:t>
      </w:r>
    </w:p>
    <w:p w14:paraId="35D45B74" w14:textId="77777777" w:rsidR="00D31F33" w:rsidRDefault="00D31F33" w:rsidP="00D31F33">
      <w:pPr>
        <w:spacing w:line="240" w:lineRule="auto"/>
        <w:contextualSpacing/>
        <w:rPr>
          <w:rFonts w:eastAsia="Times New Roman"/>
          <w:lang w:eastAsia="es-ES"/>
        </w:rPr>
      </w:pPr>
    </w:p>
    <w:p w14:paraId="2EC54237" w14:textId="77777777" w:rsidR="00D31F33" w:rsidRDefault="00D31F33" w:rsidP="00D31F33">
      <w:pPr>
        <w:spacing w:line="240" w:lineRule="auto"/>
        <w:contextualSpacing/>
        <w:rPr>
          <w:rFonts w:eastAsia="Times New Roman"/>
          <w:lang w:eastAsia="es-ES"/>
        </w:rPr>
      </w:pPr>
    </w:p>
    <w:p w14:paraId="6089FFFC" w14:textId="77777777" w:rsidR="00D31F33" w:rsidRDefault="00D31F33" w:rsidP="00D31F33">
      <w:pPr>
        <w:spacing w:line="240" w:lineRule="auto"/>
        <w:contextualSpacing/>
        <w:rPr>
          <w:rFonts w:eastAsia="Times New Roman"/>
          <w:lang w:eastAsia="es-ES"/>
        </w:rPr>
      </w:pPr>
    </w:p>
    <w:p w14:paraId="292E55BE" w14:textId="77777777" w:rsidR="00D31F33" w:rsidRDefault="00D31F33" w:rsidP="00D31F33">
      <w:pPr>
        <w:spacing w:line="240" w:lineRule="auto"/>
        <w:contextualSpacing/>
        <w:rPr>
          <w:rFonts w:eastAsia="Times New Roman"/>
          <w:lang w:eastAsia="es-ES"/>
        </w:rPr>
      </w:pPr>
    </w:p>
    <w:p w14:paraId="719C22C7" w14:textId="77777777" w:rsidR="00D31F33" w:rsidRDefault="00D31F33" w:rsidP="00D31F33">
      <w:pPr>
        <w:spacing w:line="240" w:lineRule="auto"/>
        <w:contextualSpacing/>
        <w:rPr>
          <w:rFonts w:eastAsia="Times New Roman"/>
          <w:lang w:eastAsia="es-ES"/>
        </w:rPr>
      </w:pPr>
    </w:p>
    <w:p w14:paraId="0DEF1472" w14:textId="77777777" w:rsidR="00D31F33" w:rsidRDefault="00D31F33" w:rsidP="00D31F33">
      <w:pPr>
        <w:spacing w:line="240" w:lineRule="auto"/>
        <w:contextualSpacing/>
        <w:jc w:val="center"/>
        <w:rPr>
          <w:rFonts w:eastAsia="Times New Roman"/>
          <w:lang w:eastAsia="es-ES"/>
        </w:rPr>
      </w:pPr>
    </w:p>
    <w:p w14:paraId="27F01F79" w14:textId="77777777" w:rsidR="00D31F33" w:rsidRDefault="00D31F33" w:rsidP="00D31F33">
      <w:pPr>
        <w:spacing w:line="240" w:lineRule="auto"/>
        <w:contextualSpacing/>
        <w:jc w:val="center"/>
        <w:rPr>
          <w:rFonts w:eastAsia="Times New Roman"/>
          <w:lang w:eastAsia="es-ES"/>
        </w:rPr>
      </w:pPr>
      <w:r>
        <w:rPr>
          <w:rFonts w:eastAsia="Times New Roman"/>
          <w:lang w:eastAsia="es-ES"/>
        </w:rPr>
        <w:t>Magaly Areli Cárcamo de Chávez</w:t>
      </w:r>
    </w:p>
    <w:p w14:paraId="41F4386D" w14:textId="77777777" w:rsidR="00D31F33" w:rsidRDefault="00D31F33" w:rsidP="00D31F33">
      <w:pPr>
        <w:jc w:val="center"/>
        <w:rPr>
          <w:rFonts w:eastAsia="Times New Roman"/>
          <w:lang w:eastAsia="es-ES"/>
        </w:rPr>
      </w:pPr>
      <w:r>
        <w:rPr>
          <w:rFonts w:eastAsia="Times New Roman"/>
          <w:lang w:eastAsia="es-ES"/>
        </w:rPr>
        <w:t>Secretaria Municipal</w:t>
      </w:r>
    </w:p>
    <w:p w14:paraId="512594C6" w14:textId="77777777" w:rsidR="00897DCC" w:rsidRDefault="00897DCC" w:rsidP="00914360">
      <w:pPr>
        <w:tabs>
          <w:tab w:val="left" w:pos="1425"/>
        </w:tabs>
        <w:spacing w:after="0" w:line="240" w:lineRule="auto"/>
        <w:jc w:val="both"/>
        <w:rPr>
          <w:rFonts w:eastAsia="Calibri"/>
          <w:b/>
        </w:rPr>
      </w:pPr>
    </w:p>
    <w:p w14:paraId="29C94E57" w14:textId="77777777" w:rsidR="006E6EDD" w:rsidRDefault="006E6EDD" w:rsidP="00914360">
      <w:pPr>
        <w:tabs>
          <w:tab w:val="left" w:pos="1425"/>
        </w:tabs>
        <w:spacing w:after="0" w:line="240" w:lineRule="auto"/>
        <w:jc w:val="both"/>
        <w:rPr>
          <w:rFonts w:eastAsia="Calibri"/>
          <w:b/>
        </w:rPr>
      </w:pPr>
    </w:p>
    <w:p w14:paraId="2ACF345A" w14:textId="77777777" w:rsidR="00B02147" w:rsidRPr="00F32538" w:rsidRDefault="00B02147" w:rsidP="00B02147">
      <w:pPr>
        <w:tabs>
          <w:tab w:val="left" w:pos="922"/>
          <w:tab w:val="left" w:pos="7513"/>
          <w:tab w:val="left" w:pos="7797"/>
        </w:tabs>
        <w:spacing w:after="0" w:line="240" w:lineRule="auto"/>
        <w:jc w:val="both"/>
        <w:rPr>
          <w:rFonts w:eastAsia="Calibri"/>
          <w:szCs w:val="24"/>
        </w:rPr>
      </w:pPr>
      <w:r w:rsidRPr="00A407C7">
        <w:rPr>
          <w:rFonts w:eastAsia="Calibri"/>
          <w:b/>
          <w:szCs w:val="24"/>
        </w:rPr>
        <w:lastRenderedPageBreak/>
        <w:t xml:space="preserve">ACTA NÚMERO CUARENTA Y OCHO:    </w:t>
      </w:r>
      <w:r w:rsidRPr="00A407C7">
        <w:rPr>
          <w:rFonts w:eastAsia="Calibri"/>
          <w:szCs w:val="24"/>
        </w:rPr>
        <w:t xml:space="preserve">En las instalaciones de las academias municipales, ubicadas en Av. Benjamín E. Mancía, entre 3ª y 5ª Av. Sur, Barrio Las Flores de la Ciudad de Metapán a las ocho horas con cuarenta minutos del día </w:t>
      </w:r>
      <w:r w:rsidR="001A7627">
        <w:rPr>
          <w:rFonts w:eastAsia="Calibri"/>
          <w:szCs w:val="24"/>
        </w:rPr>
        <w:t>seis de noviembre</w:t>
      </w:r>
      <w:r w:rsidRPr="00A407C7">
        <w:rPr>
          <w:rFonts w:eastAsia="Calibri"/>
          <w:szCs w:val="24"/>
        </w:rPr>
        <w:t xml:space="preserve"> del dos mil veinte. </w:t>
      </w:r>
      <w:r w:rsidR="00E77ABE">
        <w:rPr>
          <w:rFonts w:eastAsia="Calibri"/>
          <w:szCs w:val="24"/>
        </w:rPr>
        <w:t>ausente el Alcalde Municipal Prof. José Rigoberto Pinto</w:t>
      </w:r>
      <w:r w:rsidR="00752FD8">
        <w:rPr>
          <w:rFonts w:eastAsia="Calibri"/>
          <w:szCs w:val="24"/>
        </w:rPr>
        <w:t xml:space="preserve"> Rivera</w:t>
      </w:r>
      <w:r w:rsidR="00E77ABE">
        <w:rPr>
          <w:rFonts w:eastAsia="Calibri"/>
          <w:szCs w:val="24"/>
        </w:rPr>
        <w:t xml:space="preserve">, por </w:t>
      </w:r>
      <w:r w:rsidR="00752FD8">
        <w:rPr>
          <w:szCs w:val="24"/>
        </w:rPr>
        <w:t xml:space="preserve"> </w:t>
      </w:r>
      <w:r w:rsidR="00E77ABE">
        <w:rPr>
          <w:szCs w:val="24"/>
        </w:rPr>
        <w:t>Aislamiento Domiciliar,</w:t>
      </w:r>
      <w:r w:rsidR="009E72E8">
        <w:rPr>
          <w:szCs w:val="24"/>
        </w:rPr>
        <w:t xml:space="preserve"> por sospecha de COVID, emitida por el</w:t>
      </w:r>
      <w:r w:rsidR="009E72E8" w:rsidRPr="009E72E8">
        <w:rPr>
          <w:szCs w:val="24"/>
        </w:rPr>
        <w:t xml:space="preserve"> </w:t>
      </w:r>
      <w:r w:rsidR="009E72E8">
        <w:rPr>
          <w:szCs w:val="24"/>
        </w:rPr>
        <w:t xml:space="preserve">Ministerio de Salud Pública </w:t>
      </w:r>
      <w:r w:rsidR="00E77ABE" w:rsidRPr="00E77ABE">
        <w:rPr>
          <w:rFonts w:eastAsia="Calibri"/>
          <w:szCs w:val="24"/>
        </w:rPr>
        <w:t xml:space="preserve"> </w:t>
      </w:r>
      <w:r w:rsidR="00E77ABE" w:rsidRPr="00A407C7">
        <w:rPr>
          <w:rFonts w:eastAsia="Calibri"/>
          <w:szCs w:val="24"/>
        </w:rPr>
        <w:t>Reunidos los señores:</w:t>
      </w:r>
      <w:r w:rsidR="00E77ABE">
        <w:rPr>
          <w:rFonts w:eastAsia="Calibri"/>
          <w:szCs w:val="24"/>
        </w:rPr>
        <w:t xml:space="preserve"> </w:t>
      </w:r>
      <w:r w:rsidRPr="00F80BAD">
        <w:rPr>
          <w:rFonts w:eastAsia="Calibri"/>
          <w:szCs w:val="24"/>
        </w:rPr>
        <w:t>Lic. Ramón Alberto Calderón Hernández, Síndico Municipal, Regidores propietarios en su orden: José Roberto Lemus Morataya,</w:t>
      </w:r>
      <w:r>
        <w:rPr>
          <w:rFonts w:eastAsia="Calibri"/>
          <w:szCs w:val="24"/>
        </w:rPr>
        <w:t xml:space="preserve"> Primer Regidor Propietario, </w:t>
      </w:r>
      <w:r w:rsidR="0046643F" w:rsidRPr="00A407C7">
        <w:rPr>
          <w:rFonts w:eastAsia="Calibri"/>
          <w:szCs w:val="24"/>
        </w:rPr>
        <w:t>Pedro Antonio Sanabria Salazar</w:t>
      </w:r>
      <w:r w:rsidR="0046643F">
        <w:rPr>
          <w:rFonts w:eastAsia="Calibri"/>
          <w:szCs w:val="24"/>
        </w:rPr>
        <w:t>,  Segundo Regidor Propietario,</w:t>
      </w:r>
      <w:r>
        <w:rPr>
          <w:rFonts w:eastAsia="Calibri"/>
          <w:szCs w:val="24"/>
        </w:rPr>
        <w:t xml:space="preserve">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Tercer Regidor Suplente, Rudy Alfredo Sanabria Pérez, Cuarto Regidor Suplente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w:t>
      </w:r>
      <w:r w:rsidRPr="001A7627">
        <w:rPr>
          <w:rFonts w:eastAsia="Calibri"/>
          <w:szCs w:val="24"/>
        </w:rPr>
        <w:t xml:space="preserve">sesión </w:t>
      </w:r>
      <w:r w:rsidR="001A7627" w:rsidRPr="001A7627">
        <w:rPr>
          <w:rFonts w:eastAsia="Calibri"/>
          <w:szCs w:val="24"/>
        </w:rPr>
        <w:t>ordinaria</w:t>
      </w:r>
      <w:r w:rsidR="001A7627">
        <w:rPr>
          <w:rFonts w:eastAsia="Calibri"/>
          <w:szCs w:val="24"/>
          <w:u w:val="single"/>
        </w:rPr>
        <w:t xml:space="preserve"> </w:t>
      </w:r>
      <w:r w:rsidRPr="00F80BAD">
        <w:rPr>
          <w:rFonts w:eastAsia="Calibri"/>
          <w:szCs w:val="24"/>
        </w:rPr>
        <w:t xml:space="preserve">la cual les presidida por el </w:t>
      </w:r>
      <w:r w:rsidR="008C75E8">
        <w:rPr>
          <w:rFonts w:eastAsia="Calibri"/>
          <w:szCs w:val="24"/>
        </w:rPr>
        <w:t xml:space="preserve">Lic. Ramón Alberto Calderón Hernández, Síndico Municipal, </w:t>
      </w:r>
      <w:r w:rsidRPr="00F80BAD">
        <w:rPr>
          <w:rFonts w:eastAsia="Calibri"/>
          <w:szCs w:val="24"/>
        </w:rPr>
        <w:t xml:space="preserve">quien constata la presencia de la totalidad de los miembros </w:t>
      </w:r>
      <w:r w:rsidR="00BF41C5">
        <w:rPr>
          <w:rFonts w:eastAsia="Calibri"/>
          <w:szCs w:val="24"/>
        </w:rPr>
        <w:t>del Concejo,</w:t>
      </w:r>
      <w:r w:rsidRPr="00F80BAD">
        <w:rPr>
          <w:rFonts w:eastAsia="Calibri"/>
          <w:szCs w:val="24"/>
        </w:rPr>
        <w:t xml:space="preserve"> para efectos de dar cumplimiento al artículo cuarenta y uno del referido código, da por iniciada la reunión sometiendo primeramente la aprobación de la agenda a desarrollar</w:t>
      </w:r>
      <w:r>
        <w:rPr>
          <w:rFonts w:eastAsia="Calibri"/>
          <w:szCs w:val="24"/>
        </w:rPr>
        <w:t xml:space="preserve">  </w:t>
      </w:r>
      <w:r w:rsidRPr="00F80BAD">
        <w:rPr>
          <w:rFonts w:eastAsia="Calibri"/>
          <w:szCs w:val="24"/>
        </w:rPr>
        <w:t>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6A1824E1" w14:textId="77777777" w:rsidR="00B02147" w:rsidRDefault="00B02147" w:rsidP="00B02147">
      <w:pPr>
        <w:tabs>
          <w:tab w:val="left" w:pos="922"/>
          <w:tab w:val="left" w:pos="7513"/>
          <w:tab w:val="left" w:pos="7797"/>
        </w:tabs>
        <w:spacing w:after="0" w:line="240" w:lineRule="auto"/>
        <w:jc w:val="both"/>
        <w:rPr>
          <w:rFonts w:eastAsia="Calibri"/>
          <w:szCs w:val="24"/>
        </w:rPr>
      </w:pPr>
    </w:p>
    <w:p w14:paraId="3B4BB0D1" w14:textId="77777777" w:rsidR="00170CAA" w:rsidRPr="00170CAA" w:rsidRDefault="00170CAA" w:rsidP="00B02147">
      <w:pPr>
        <w:tabs>
          <w:tab w:val="left" w:pos="922"/>
          <w:tab w:val="left" w:pos="7513"/>
          <w:tab w:val="left" w:pos="7797"/>
        </w:tabs>
        <w:spacing w:after="0" w:line="240" w:lineRule="auto"/>
        <w:jc w:val="both"/>
        <w:rPr>
          <w:rFonts w:eastAsia="Calibri"/>
          <w:b/>
          <w:bCs/>
          <w:szCs w:val="24"/>
          <w:u w:val="single"/>
        </w:rPr>
      </w:pPr>
      <w:r w:rsidRPr="00170CAA">
        <w:rPr>
          <w:rFonts w:eastAsia="Calibri"/>
          <w:b/>
          <w:bCs/>
          <w:szCs w:val="24"/>
          <w:u w:val="single"/>
        </w:rPr>
        <w:t>ACUERDO NÚMERO UNO:</w:t>
      </w:r>
    </w:p>
    <w:p w14:paraId="61CB1D09" w14:textId="77777777" w:rsidR="00170CAA" w:rsidRDefault="00170CAA" w:rsidP="00B02147">
      <w:pPr>
        <w:tabs>
          <w:tab w:val="left" w:pos="922"/>
          <w:tab w:val="left" w:pos="7513"/>
          <w:tab w:val="left" w:pos="7797"/>
        </w:tabs>
        <w:spacing w:after="0" w:line="240" w:lineRule="auto"/>
        <w:jc w:val="both"/>
        <w:rPr>
          <w:rFonts w:eastAsia="Calibri"/>
          <w:szCs w:val="24"/>
        </w:rPr>
      </w:pPr>
    </w:p>
    <w:p w14:paraId="4825DDAD" w14:textId="77777777" w:rsidR="006F078A" w:rsidRPr="00DC507F" w:rsidRDefault="006F078A" w:rsidP="006F078A">
      <w:pPr>
        <w:spacing w:after="0"/>
        <w:ind w:left="11" w:right="-17" w:hanging="11"/>
        <w:rPr>
          <w:szCs w:val="24"/>
        </w:rPr>
      </w:pPr>
      <w:r w:rsidRPr="00DC507F">
        <w:rPr>
          <w:szCs w:val="24"/>
        </w:rPr>
        <w:t>CONSIDERANDO:</w:t>
      </w:r>
    </w:p>
    <w:p w14:paraId="6FB615E7" w14:textId="77777777" w:rsidR="006F078A" w:rsidRDefault="006F078A" w:rsidP="006F078A">
      <w:pPr>
        <w:spacing w:after="0"/>
        <w:ind w:left="11" w:right="-17" w:hanging="11"/>
        <w:rPr>
          <w:szCs w:val="24"/>
        </w:rPr>
      </w:pPr>
    </w:p>
    <w:p w14:paraId="377339E0" w14:textId="77777777" w:rsidR="006F078A" w:rsidRPr="00DC507F" w:rsidRDefault="006F078A" w:rsidP="006F078A">
      <w:pPr>
        <w:spacing w:after="0"/>
        <w:ind w:left="11" w:right="-17" w:hanging="11"/>
        <w:rPr>
          <w:szCs w:val="24"/>
        </w:rPr>
      </w:pPr>
      <w:r w:rsidRPr="00DC507F">
        <w:rPr>
          <w:szCs w:val="24"/>
        </w:rPr>
        <w:t>I.- Que el artículo 30, numeral 14 del Código Municipal establece como facultades del Concejo velar por la buena marcha del gobierno, administración y servicios municipales;</w:t>
      </w:r>
    </w:p>
    <w:p w14:paraId="5A80230F" w14:textId="77777777" w:rsidR="006F078A" w:rsidRDefault="006F078A" w:rsidP="006F078A">
      <w:pPr>
        <w:spacing w:after="0"/>
        <w:ind w:left="11" w:right="-17" w:hanging="11"/>
        <w:rPr>
          <w:szCs w:val="24"/>
        </w:rPr>
      </w:pPr>
    </w:p>
    <w:p w14:paraId="00CDEABE" w14:textId="77777777" w:rsidR="006F078A" w:rsidRDefault="006F078A" w:rsidP="006F078A">
      <w:pPr>
        <w:spacing w:after="0"/>
        <w:ind w:left="11" w:right="-17" w:hanging="11"/>
        <w:rPr>
          <w:szCs w:val="24"/>
        </w:rPr>
      </w:pPr>
      <w:r w:rsidRPr="00DC507F">
        <w:rPr>
          <w:szCs w:val="24"/>
        </w:rPr>
        <w:t xml:space="preserve">II.- </w:t>
      </w:r>
      <w:r>
        <w:rPr>
          <w:szCs w:val="24"/>
        </w:rPr>
        <w:t>Que en el mismo artículo, numeral 25 también faculta al Concejo a d</w:t>
      </w:r>
      <w:r w:rsidRPr="00DC507F">
        <w:rPr>
          <w:szCs w:val="24"/>
        </w:rPr>
        <w:t>esignar de su seno al miembro que deba sustituir al Alcalde, Síndico o Regidor en caso</w:t>
      </w:r>
      <w:r>
        <w:rPr>
          <w:szCs w:val="24"/>
        </w:rPr>
        <w:t xml:space="preserve"> </w:t>
      </w:r>
      <w:r w:rsidRPr="00DC507F">
        <w:rPr>
          <w:szCs w:val="24"/>
        </w:rPr>
        <w:t>de ausencia temporal o definitiva;</w:t>
      </w:r>
    </w:p>
    <w:p w14:paraId="76B32AE6" w14:textId="77777777" w:rsidR="006F078A" w:rsidRDefault="006F078A" w:rsidP="006F078A">
      <w:pPr>
        <w:spacing w:after="0"/>
        <w:ind w:left="11" w:right="-17" w:hanging="11"/>
        <w:rPr>
          <w:szCs w:val="24"/>
        </w:rPr>
      </w:pPr>
    </w:p>
    <w:p w14:paraId="5281BC61" w14:textId="77777777" w:rsidR="006F078A" w:rsidRDefault="006F078A" w:rsidP="006F078A">
      <w:pPr>
        <w:spacing w:after="0"/>
        <w:ind w:left="11" w:right="-17" w:hanging="11"/>
        <w:rPr>
          <w:szCs w:val="24"/>
        </w:rPr>
      </w:pPr>
      <w:r>
        <w:rPr>
          <w:szCs w:val="24"/>
        </w:rPr>
        <w:t>III.- Que el Alcalde Municipal Prof. José Rigoberto Pinto Rivera se encuentra con una incapacidad por sospecha de COVID-19, emitida por Ministerio de Salud Pública y se le ha indicado Aislamiento Domiciliar para el período del 30-10-2020 hasta 12-11-2020;</w:t>
      </w:r>
    </w:p>
    <w:p w14:paraId="5624C029" w14:textId="77777777" w:rsidR="006F078A" w:rsidRDefault="006F078A" w:rsidP="006F078A">
      <w:pPr>
        <w:spacing w:after="0"/>
        <w:ind w:left="11" w:right="-17" w:hanging="11"/>
        <w:rPr>
          <w:szCs w:val="24"/>
        </w:rPr>
      </w:pPr>
    </w:p>
    <w:p w14:paraId="5AECC673" w14:textId="77777777" w:rsidR="006F078A" w:rsidRDefault="006F078A" w:rsidP="006F078A">
      <w:pPr>
        <w:spacing w:after="0"/>
        <w:ind w:left="11" w:right="-17" w:hanging="11"/>
        <w:rPr>
          <w:szCs w:val="24"/>
        </w:rPr>
      </w:pPr>
      <w:r>
        <w:rPr>
          <w:szCs w:val="24"/>
        </w:rPr>
        <w:t>POR TANTO, en uso de las facultades que le confiere el Código Municipal, el Concejo Municipal ACUERDA:</w:t>
      </w:r>
    </w:p>
    <w:p w14:paraId="488616A6" w14:textId="77777777" w:rsidR="006F078A" w:rsidRDefault="006F078A" w:rsidP="006F078A">
      <w:pPr>
        <w:spacing w:after="0"/>
        <w:ind w:left="11" w:right="-17" w:hanging="11"/>
        <w:rPr>
          <w:szCs w:val="24"/>
        </w:rPr>
      </w:pPr>
    </w:p>
    <w:p w14:paraId="5B1FB538" w14:textId="77777777" w:rsidR="006F078A" w:rsidRDefault="006F078A" w:rsidP="00842726">
      <w:pPr>
        <w:pStyle w:val="Prrafodelista"/>
        <w:numPr>
          <w:ilvl w:val="0"/>
          <w:numId w:val="93"/>
        </w:numPr>
        <w:spacing w:after="0" w:line="240" w:lineRule="auto"/>
        <w:ind w:right="-17"/>
        <w:jc w:val="both"/>
        <w:rPr>
          <w:szCs w:val="24"/>
        </w:rPr>
      </w:pPr>
      <w:r w:rsidRPr="0077535E">
        <w:rPr>
          <w:szCs w:val="24"/>
        </w:rPr>
        <w:t>NOMBRAR al Segundo Regidor Propietario PEDRO ANTONIO SANABRIA SALAZAR como ALCALDE</w:t>
      </w:r>
      <w:r>
        <w:rPr>
          <w:szCs w:val="24"/>
        </w:rPr>
        <w:t xml:space="preserve"> MUNICIPAL </w:t>
      </w:r>
      <w:r w:rsidR="008D36B0">
        <w:rPr>
          <w:szCs w:val="24"/>
        </w:rPr>
        <w:t>I</w:t>
      </w:r>
      <w:r w:rsidRPr="0077535E">
        <w:rPr>
          <w:szCs w:val="24"/>
        </w:rPr>
        <w:t>NTERINO</w:t>
      </w:r>
      <w:r>
        <w:rPr>
          <w:szCs w:val="24"/>
        </w:rPr>
        <w:t>, AD-HONOREM,</w:t>
      </w:r>
      <w:r w:rsidRPr="0077535E">
        <w:rPr>
          <w:szCs w:val="24"/>
        </w:rPr>
        <w:t xml:space="preserve"> durante el período que comprende del 6 al 12 de noviembre del año 2020.</w:t>
      </w:r>
    </w:p>
    <w:p w14:paraId="6A781A28" w14:textId="77777777" w:rsidR="006F078A" w:rsidRDefault="006F078A" w:rsidP="006F078A">
      <w:pPr>
        <w:pStyle w:val="Prrafodelista"/>
        <w:spacing w:after="0"/>
        <w:ind w:right="-17"/>
        <w:rPr>
          <w:szCs w:val="24"/>
        </w:rPr>
      </w:pPr>
    </w:p>
    <w:p w14:paraId="1C905131" w14:textId="77777777" w:rsidR="006F078A" w:rsidRPr="006C494D" w:rsidRDefault="006F078A" w:rsidP="00842726">
      <w:pPr>
        <w:pStyle w:val="Prrafodelista"/>
        <w:numPr>
          <w:ilvl w:val="0"/>
          <w:numId w:val="93"/>
        </w:numPr>
        <w:jc w:val="both"/>
        <w:rPr>
          <w:szCs w:val="24"/>
        </w:rPr>
      </w:pPr>
      <w:r w:rsidRPr="006C494D">
        <w:rPr>
          <w:rFonts w:eastAsia="Calibri"/>
          <w:color w:val="000000"/>
        </w:rPr>
        <w:t xml:space="preserve">Solicitar al Banco Hipotecario </w:t>
      </w:r>
      <w:r w:rsidR="008D36B0">
        <w:rPr>
          <w:rFonts w:eastAsia="Calibri"/>
          <w:color w:val="000000"/>
        </w:rPr>
        <w:t xml:space="preserve">de </w:t>
      </w:r>
      <w:r w:rsidRPr="006C494D">
        <w:rPr>
          <w:rFonts w:eastAsia="Calibri"/>
          <w:color w:val="000000"/>
        </w:rPr>
        <w:t xml:space="preserve">El Salvador para que durante el período del </w:t>
      </w:r>
      <w:r w:rsidRPr="006C494D">
        <w:rPr>
          <w:szCs w:val="24"/>
        </w:rPr>
        <w:t xml:space="preserve">06 al 12 </w:t>
      </w:r>
      <w:r>
        <w:rPr>
          <w:szCs w:val="24"/>
        </w:rPr>
        <w:t xml:space="preserve">de noviembre del 2020, </w:t>
      </w:r>
      <w:r w:rsidRPr="006C494D">
        <w:rPr>
          <w:szCs w:val="24"/>
        </w:rPr>
        <w:t>reg</w:t>
      </w:r>
      <w:r>
        <w:rPr>
          <w:szCs w:val="24"/>
        </w:rPr>
        <w:t>istre</w:t>
      </w:r>
      <w:r w:rsidRPr="006C494D">
        <w:rPr>
          <w:szCs w:val="24"/>
        </w:rPr>
        <w:t xml:space="preserve"> las firmas en las cuentas bancarias de la siguiente manera: </w:t>
      </w:r>
      <w:r w:rsidRPr="001F23E3">
        <w:rPr>
          <w:rFonts w:eastAsia="Calibri"/>
          <w:color w:val="000000"/>
        </w:rPr>
        <w:t>Sr. José Misael Posadas Mejía, Octavo Regidor Propietario como REFRENDARIO</w:t>
      </w:r>
      <w:r>
        <w:rPr>
          <w:rFonts w:eastAsia="Calibri"/>
          <w:color w:val="000000"/>
        </w:rPr>
        <w:t xml:space="preserve">; la firma del </w:t>
      </w:r>
      <w:r w:rsidRPr="00C371A5">
        <w:rPr>
          <w:szCs w:val="24"/>
        </w:rPr>
        <w:t>Sr. Pedro Antonio Sanabria Salazar</w:t>
      </w:r>
      <w:r>
        <w:rPr>
          <w:szCs w:val="24"/>
        </w:rPr>
        <w:t xml:space="preserve"> y </w:t>
      </w:r>
      <w:r w:rsidRPr="001F23E3">
        <w:rPr>
          <w:rFonts w:eastAsia="Calibri"/>
          <w:color w:val="000000"/>
        </w:rPr>
        <w:t xml:space="preserve">Señora Delmy </w:t>
      </w:r>
      <w:proofErr w:type="spellStart"/>
      <w:r w:rsidRPr="001F23E3">
        <w:rPr>
          <w:rFonts w:eastAsia="Calibri"/>
          <w:color w:val="000000"/>
        </w:rPr>
        <w:t>Marilin</w:t>
      </w:r>
      <w:proofErr w:type="spellEnd"/>
      <w:r w:rsidRPr="001F23E3">
        <w:rPr>
          <w:rFonts w:eastAsia="Calibri"/>
          <w:color w:val="000000"/>
        </w:rPr>
        <w:t xml:space="preserve"> Murillos, </w:t>
      </w:r>
      <w:r>
        <w:t xml:space="preserve">como </w:t>
      </w:r>
      <w:r>
        <w:rPr>
          <w:rFonts w:eastAsia="Calibri"/>
          <w:color w:val="000000"/>
        </w:rPr>
        <w:t xml:space="preserve">indispensable. </w:t>
      </w:r>
    </w:p>
    <w:p w14:paraId="6787846A" w14:textId="77777777" w:rsidR="006F078A" w:rsidRPr="00512C62" w:rsidRDefault="006F078A" w:rsidP="006F078A">
      <w:pPr>
        <w:spacing w:after="0"/>
        <w:ind w:left="360" w:right="-17"/>
        <w:rPr>
          <w:szCs w:val="24"/>
        </w:rPr>
      </w:pPr>
    </w:p>
    <w:p w14:paraId="54EFB883" w14:textId="77777777" w:rsidR="006F078A" w:rsidRPr="00512C62" w:rsidRDefault="006F078A" w:rsidP="006F078A">
      <w:pPr>
        <w:spacing w:after="0"/>
        <w:ind w:right="-17"/>
        <w:rPr>
          <w:szCs w:val="24"/>
        </w:rPr>
      </w:pPr>
      <w:r w:rsidRPr="00512C62">
        <w:rPr>
          <w:szCs w:val="24"/>
        </w:rPr>
        <w:t>COMUNIQUESE para los efectos legales consiguientes.</w:t>
      </w:r>
    </w:p>
    <w:p w14:paraId="0B8669E9" w14:textId="77777777" w:rsidR="006C494D" w:rsidRPr="006C494D" w:rsidRDefault="006C494D" w:rsidP="006C494D">
      <w:pPr>
        <w:pStyle w:val="Prrafodelista"/>
        <w:jc w:val="both"/>
        <w:rPr>
          <w:szCs w:val="24"/>
        </w:rPr>
      </w:pPr>
    </w:p>
    <w:p w14:paraId="3E99CDD6" w14:textId="77777777" w:rsidR="00456133" w:rsidRDefault="00456133" w:rsidP="00456133">
      <w:pPr>
        <w:jc w:val="both"/>
        <w:rPr>
          <w:szCs w:val="24"/>
        </w:rPr>
      </w:pPr>
    </w:p>
    <w:p w14:paraId="2D7A5B71" w14:textId="77777777" w:rsidR="00B02147" w:rsidRPr="00BB0F5E" w:rsidRDefault="00B02147" w:rsidP="00B02147">
      <w:pPr>
        <w:spacing w:after="0" w:line="240" w:lineRule="auto"/>
        <w:jc w:val="both"/>
        <w:rPr>
          <w:b/>
          <w:color w:val="000000"/>
          <w:szCs w:val="24"/>
          <w:u w:val="single"/>
        </w:rPr>
      </w:pPr>
      <w:r w:rsidRPr="00BB0F5E">
        <w:rPr>
          <w:b/>
          <w:color w:val="000000"/>
          <w:szCs w:val="24"/>
          <w:u w:val="single"/>
        </w:rPr>
        <w:t xml:space="preserve">ACUERDO NÚMERO  </w:t>
      </w:r>
      <w:r w:rsidR="00170CAA">
        <w:rPr>
          <w:b/>
          <w:color w:val="000000"/>
          <w:szCs w:val="24"/>
          <w:u w:val="single"/>
        </w:rPr>
        <w:t>DOS</w:t>
      </w:r>
    </w:p>
    <w:p w14:paraId="4A12C994" w14:textId="77777777" w:rsidR="00B02147" w:rsidRPr="00BB0F5E" w:rsidRDefault="00B02147" w:rsidP="00B02147">
      <w:pPr>
        <w:spacing w:after="0" w:line="240" w:lineRule="auto"/>
        <w:jc w:val="both"/>
        <w:rPr>
          <w:bCs/>
          <w:color w:val="000000"/>
          <w:szCs w:val="24"/>
        </w:rPr>
      </w:pPr>
      <w:r w:rsidRPr="00BB0F5E">
        <w:rPr>
          <w:bCs/>
          <w:color w:val="000000"/>
          <w:szCs w:val="24"/>
        </w:rPr>
        <w:t>El Concejo Municipal CONSIDERANDO:</w:t>
      </w:r>
    </w:p>
    <w:p w14:paraId="4DCC1033" w14:textId="77777777" w:rsidR="00B02147" w:rsidRPr="00BB0F5E" w:rsidRDefault="00B02147" w:rsidP="00B02147">
      <w:pPr>
        <w:spacing w:after="0" w:line="240" w:lineRule="auto"/>
        <w:jc w:val="both"/>
        <w:rPr>
          <w:bCs/>
          <w:color w:val="000000"/>
          <w:szCs w:val="24"/>
        </w:rPr>
      </w:pPr>
    </w:p>
    <w:p w14:paraId="289661C6" w14:textId="77777777" w:rsidR="00B02147" w:rsidRPr="00BB0F5E" w:rsidRDefault="00B02147" w:rsidP="00B02147">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2C31BC54" w14:textId="77777777" w:rsidR="00B02147" w:rsidRPr="00BB0F5E" w:rsidRDefault="00B02147" w:rsidP="00B02147">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0B129C5D" w14:textId="77777777" w:rsidR="00B02147" w:rsidRPr="00BB0F5E" w:rsidRDefault="00B02147" w:rsidP="00B02147">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640557F3" w14:textId="77777777" w:rsidR="00B02147" w:rsidRDefault="00B02147" w:rsidP="00B02147">
      <w:pPr>
        <w:numPr>
          <w:ilvl w:val="12"/>
          <w:numId w:val="0"/>
        </w:numPr>
        <w:tabs>
          <w:tab w:val="left" w:pos="-720"/>
        </w:tabs>
        <w:suppressAutoHyphens/>
        <w:jc w:val="both"/>
        <w:rPr>
          <w:rFonts w:eastAsia="Calibri"/>
          <w:spacing w:val="-3"/>
          <w:szCs w:val="24"/>
        </w:rPr>
      </w:pPr>
      <w:r w:rsidRPr="00BB0F5E">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ACUERDA: </w:t>
      </w:r>
    </w:p>
    <w:p w14:paraId="3C0C0003" w14:textId="77777777" w:rsidR="006169EC" w:rsidRPr="00811456" w:rsidRDefault="006169EC" w:rsidP="00842726">
      <w:pPr>
        <w:pStyle w:val="Prrafodelista"/>
        <w:numPr>
          <w:ilvl w:val="0"/>
          <w:numId w:val="101"/>
        </w:numPr>
        <w:spacing w:after="0" w:line="256" w:lineRule="auto"/>
        <w:jc w:val="both"/>
        <w:rPr>
          <w:rFonts w:eastAsia="Calibri"/>
        </w:rPr>
      </w:pPr>
      <w:r w:rsidRPr="00F947E3">
        <w:t xml:space="preserve">Proceso por compra de bienes de uso y consumo diversos, maquinaria y equipo de producción para apoyo institucional, para </w:t>
      </w:r>
      <w:r>
        <w:t>uso en clases de aerobics, desarrolladas en la municipalidad, gestionado por unidad de recreación cultura y deporte, Según certificación de crédito presupuestario No. 2746</w:t>
      </w:r>
    </w:p>
    <w:p w14:paraId="33693ACC" w14:textId="77777777" w:rsidR="006169EC" w:rsidRPr="00811456" w:rsidRDefault="006169EC" w:rsidP="00842726">
      <w:pPr>
        <w:pStyle w:val="Prrafodelista"/>
        <w:numPr>
          <w:ilvl w:val="0"/>
          <w:numId w:val="101"/>
        </w:numPr>
        <w:spacing w:after="0" w:line="256" w:lineRule="auto"/>
        <w:jc w:val="both"/>
        <w:rPr>
          <w:rFonts w:eastAsia="Calibri"/>
        </w:rPr>
      </w:pPr>
      <w:r>
        <w:t>Proceso por compra de productos químicos, bienes de uso y consumo diversos, para mantenimiento de estadio municipal, gestionado por unidad de recreación cultura y deporte, Según certificación de crédito presupuestario No. 2747</w:t>
      </w:r>
    </w:p>
    <w:p w14:paraId="6701776D" w14:textId="77777777" w:rsidR="006169EC" w:rsidRPr="00811456" w:rsidRDefault="006169EC" w:rsidP="00842726">
      <w:pPr>
        <w:pStyle w:val="Prrafodelista"/>
        <w:numPr>
          <w:ilvl w:val="0"/>
          <w:numId w:val="101"/>
        </w:numPr>
        <w:spacing w:after="0" w:line="256" w:lineRule="auto"/>
        <w:jc w:val="both"/>
        <w:rPr>
          <w:rFonts w:eastAsia="Calibri"/>
        </w:rPr>
      </w:pPr>
      <w:r>
        <w:t>Proceso por compra de bienes de uso y consumo diversos, para mantenimiento de basureros y puertas en área de cocina de la municipalidad, gestionado por unidad de gerencia administrativa y desarrollo social, Según certificación de crédito presupuestario No. 2748</w:t>
      </w:r>
    </w:p>
    <w:p w14:paraId="3E4F9033" w14:textId="77777777" w:rsidR="006169EC" w:rsidRPr="00811456" w:rsidRDefault="006169EC" w:rsidP="00842726">
      <w:pPr>
        <w:pStyle w:val="Prrafodelista"/>
        <w:numPr>
          <w:ilvl w:val="0"/>
          <w:numId w:val="101"/>
        </w:numPr>
        <w:spacing w:after="0" w:line="256" w:lineRule="auto"/>
        <w:jc w:val="both"/>
        <w:rPr>
          <w:rFonts w:eastAsia="Calibri"/>
        </w:rPr>
      </w:pPr>
      <w:r>
        <w:t>Proceso por compra de mobiliario, para usos varios de la municipalidad, gestionado por unidad de gerencia administrativa y desarrollo social, Según certificación de crédito presupuestario No. 2749</w:t>
      </w:r>
    </w:p>
    <w:p w14:paraId="0D5BDB2F" w14:textId="77777777" w:rsidR="006169EC" w:rsidRPr="00811456" w:rsidRDefault="006169EC" w:rsidP="00842726">
      <w:pPr>
        <w:pStyle w:val="Prrafodelista"/>
        <w:numPr>
          <w:ilvl w:val="0"/>
          <w:numId w:val="101"/>
        </w:numPr>
        <w:spacing w:after="0" w:line="256" w:lineRule="auto"/>
        <w:jc w:val="both"/>
        <w:rPr>
          <w:rFonts w:eastAsia="Calibri"/>
        </w:rPr>
      </w:pPr>
      <w:r>
        <w:t>Proceso por compra de bienes de uso y consumo diversos, para mantenimiento de maquinaria en unidad de bienes municipales, Según certificación de crédito presupuestario No. 2750</w:t>
      </w:r>
    </w:p>
    <w:p w14:paraId="17F447B5" w14:textId="77777777" w:rsidR="006169EC" w:rsidRPr="00811456" w:rsidRDefault="006169EC" w:rsidP="00842726">
      <w:pPr>
        <w:pStyle w:val="Prrafodelista"/>
        <w:numPr>
          <w:ilvl w:val="0"/>
          <w:numId w:val="101"/>
        </w:numPr>
        <w:spacing w:after="0" w:line="256" w:lineRule="auto"/>
        <w:jc w:val="both"/>
        <w:rPr>
          <w:rFonts w:eastAsia="Calibri"/>
        </w:rPr>
      </w:pPr>
      <w:r>
        <w:t>Proceso por compra de productos químicos, para mantenimiento de cementerio municipal, Según certificación de crédito presupuestario No. 2751</w:t>
      </w:r>
    </w:p>
    <w:p w14:paraId="116FB5FC" w14:textId="77777777" w:rsidR="006169EC" w:rsidRPr="00811456" w:rsidRDefault="006169EC" w:rsidP="00842726">
      <w:pPr>
        <w:pStyle w:val="Prrafodelista"/>
        <w:numPr>
          <w:ilvl w:val="0"/>
          <w:numId w:val="101"/>
        </w:numPr>
        <w:spacing w:after="0" w:line="256" w:lineRule="auto"/>
        <w:jc w:val="both"/>
        <w:rPr>
          <w:rFonts w:eastAsia="Calibri"/>
        </w:rPr>
      </w:pPr>
      <w:r>
        <w:t>Proceso por pago de mantenimientos y reparaciones de bienes muebles, para mantenimiento correctivo del aire acondicionado de la oficina y sala de reuniones de la unidad de ingeniería eléctrica, Según certificación de crédito presupuestario No. 2752</w:t>
      </w:r>
    </w:p>
    <w:p w14:paraId="05A5461D" w14:textId="77777777" w:rsidR="006169EC" w:rsidRPr="00811456" w:rsidRDefault="006169EC" w:rsidP="00842726">
      <w:pPr>
        <w:pStyle w:val="Prrafodelista"/>
        <w:numPr>
          <w:ilvl w:val="0"/>
          <w:numId w:val="101"/>
        </w:numPr>
        <w:spacing w:after="0" w:line="256" w:lineRule="auto"/>
        <w:jc w:val="both"/>
        <w:rPr>
          <w:rFonts w:eastAsia="Calibri"/>
        </w:rPr>
      </w:pPr>
      <w:r>
        <w:t>Proceso por compra de productos químicos, minerales no metálicos y productos derivados, para mantenimiento de cementerio municipal, Según certificación de crédito presupuestario No. 2753</w:t>
      </w:r>
    </w:p>
    <w:p w14:paraId="307F778A" w14:textId="77777777" w:rsidR="006169EC" w:rsidRPr="00811456" w:rsidRDefault="006169EC" w:rsidP="00842726">
      <w:pPr>
        <w:pStyle w:val="Prrafodelista"/>
        <w:numPr>
          <w:ilvl w:val="0"/>
          <w:numId w:val="101"/>
        </w:numPr>
        <w:spacing w:after="0" w:line="256" w:lineRule="auto"/>
        <w:jc w:val="both"/>
        <w:rPr>
          <w:rFonts w:eastAsia="Calibri"/>
        </w:rPr>
      </w:pPr>
      <w:r>
        <w:t>Proceso por compra de productos químicos, bienes de uso y consumo diversos, para mantenimiento de cementerio municipal, Según certificación de crédito presupuestario No. 2754</w:t>
      </w:r>
    </w:p>
    <w:p w14:paraId="2519BB08" w14:textId="77777777" w:rsidR="006169EC" w:rsidRPr="00895EC2" w:rsidRDefault="006169EC" w:rsidP="00842726">
      <w:pPr>
        <w:pStyle w:val="Prrafodelista"/>
        <w:numPr>
          <w:ilvl w:val="0"/>
          <w:numId w:val="101"/>
        </w:numPr>
        <w:spacing w:after="0" w:line="256" w:lineRule="auto"/>
        <w:jc w:val="both"/>
        <w:rPr>
          <w:rFonts w:eastAsia="Calibri"/>
        </w:rPr>
      </w:pPr>
      <w:r>
        <w:t xml:space="preserve">Proceso por compra de productos de cuero y caucho, para mantenimiento de vías </w:t>
      </w:r>
      <w:proofErr w:type="spellStart"/>
      <w:r>
        <w:t>publicas</w:t>
      </w:r>
      <w:proofErr w:type="spellEnd"/>
      <w:r>
        <w:t>, gestionado por unidad de mantenimiento de bienes municipales, Según certificación de crédito presupuestario No. 2755</w:t>
      </w:r>
    </w:p>
    <w:p w14:paraId="6728E9D6" w14:textId="77777777" w:rsidR="006169EC" w:rsidRPr="00895EC2" w:rsidRDefault="006169EC" w:rsidP="00842726">
      <w:pPr>
        <w:pStyle w:val="Prrafodelista"/>
        <w:numPr>
          <w:ilvl w:val="0"/>
          <w:numId w:val="101"/>
        </w:numPr>
        <w:spacing w:after="0" w:line="256" w:lineRule="auto"/>
        <w:jc w:val="both"/>
        <w:rPr>
          <w:rFonts w:eastAsia="Calibri"/>
        </w:rPr>
      </w:pPr>
      <w:r>
        <w:lastRenderedPageBreak/>
        <w:t>Proceso por compra de productos químicos, para uso en instalaciones de polideportivo, gestionado por unidad de recreación cultura y deporte, Según certificación de crédito presupuestario No. 2756</w:t>
      </w:r>
    </w:p>
    <w:p w14:paraId="279F9EF8" w14:textId="77777777" w:rsidR="006169EC" w:rsidRPr="00895EC2" w:rsidRDefault="006169EC" w:rsidP="00842726">
      <w:pPr>
        <w:pStyle w:val="Prrafodelista"/>
        <w:numPr>
          <w:ilvl w:val="0"/>
          <w:numId w:val="101"/>
        </w:numPr>
        <w:spacing w:after="0" w:line="256" w:lineRule="auto"/>
        <w:jc w:val="both"/>
        <w:rPr>
          <w:rFonts w:eastAsia="Calibri"/>
        </w:rPr>
      </w:pPr>
      <w:r>
        <w:t>Proceso por compra de minerales no metálicos y productos derivados, para mantenimiento en cementerio municipal, Según certificación de crédito presupuestario No. 2757</w:t>
      </w:r>
    </w:p>
    <w:p w14:paraId="31A25CF9" w14:textId="77777777" w:rsidR="006169EC" w:rsidRPr="00895EC2" w:rsidRDefault="006169EC" w:rsidP="00842726">
      <w:pPr>
        <w:pStyle w:val="Prrafodelista"/>
        <w:numPr>
          <w:ilvl w:val="0"/>
          <w:numId w:val="101"/>
        </w:numPr>
        <w:spacing w:after="0" w:line="256" w:lineRule="auto"/>
        <w:jc w:val="both"/>
        <w:rPr>
          <w:rFonts w:eastAsia="Calibri"/>
        </w:rPr>
      </w:pPr>
      <w:r>
        <w:t>Proceso por compra de minerales metálicos y productos derivados, materiales eléctricos, bienes de uso y consumo diversos, para reubicación de caja térmica en entrada principal del cementerio El Socorro, para mejor control de iluminación exterior por parte de los agentes del CAMM, Según certificación de crédito presupuestario No. 2758</w:t>
      </w:r>
    </w:p>
    <w:p w14:paraId="3CD57DDF" w14:textId="77777777" w:rsidR="006169EC" w:rsidRPr="00895EC2" w:rsidRDefault="006169EC" w:rsidP="00842726">
      <w:pPr>
        <w:pStyle w:val="Prrafodelista"/>
        <w:numPr>
          <w:ilvl w:val="0"/>
          <w:numId w:val="101"/>
        </w:numPr>
        <w:spacing w:after="0" w:line="256" w:lineRule="auto"/>
        <w:jc w:val="both"/>
        <w:rPr>
          <w:rFonts w:eastAsia="Calibri"/>
        </w:rPr>
      </w:pPr>
      <w:r>
        <w:t>Proceso por compra de herramientas repuestos y accesorios, para equipo #96, gestionado por unidad de plantel de maquinaria y equipo, Según certificación de crédito presupuestario No. 2759</w:t>
      </w:r>
    </w:p>
    <w:p w14:paraId="654A9D71" w14:textId="77777777" w:rsidR="006169EC" w:rsidRPr="004B66E7" w:rsidRDefault="006169EC" w:rsidP="00842726">
      <w:pPr>
        <w:pStyle w:val="Prrafodelista"/>
        <w:numPr>
          <w:ilvl w:val="0"/>
          <w:numId w:val="101"/>
        </w:numPr>
        <w:spacing w:after="0" w:line="256" w:lineRule="auto"/>
        <w:jc w:val="both"/>
        <w:rPr>
          <w:rFonts w:eastAsia="Calibri"/>
        </w:rPr>
      </w:pPr>
      <w:r>
        <w:t>Proceso por compra de minerales metálicos y productos derivados, herramientas repuestos y accesorios, para equipo #73, gestionado por unidad de plantel de maquinaria y equipo, Según certificación de crédito presupuestario No. 2760</w:t>
      </w:r>
    </w:p>
    <w:p w14:paraId="7A86D230" w14:textId="77777777" w:rsidR="006169EC" w:rsidRPr="004B66E7" w:rsidRDefault="006169EC" w:rsidP="00842726">
      <w:pPr>
        <w:pStyle w:val="Prrafodelista"/>
        <w:numPr>
          <w:ilvl w:val="0"/>
          <w:numId w:val="101"/>
        </w:numPr>
        <w:spacing w:after="0" w:line="256" w:lineRule="auto"/>
        <w:jc w:val="both"/>
        <w:rPr>
          <w:rFonts w:eastAsia="Calibri"/>
        </w:rPr>
      </w:pPr>
      <w:r>
        <w:t>Proceso por compra de herramientas repuestos y accesorios, pago por mantenimientos y reparaciones de vehículos, para mantenimiento del equipo #47, gestionado por unidad de plantel de maquinaria y equipo, Según certificación de crédito presupuestario No. 2761</w:t>
      </w:r>
    </w:p>
    <w:p w14:paraId="213A68FC" w14:textId="77777777" w:rsidR="006169EC" w:rsidRPr="004B66E7" w:rsidRDefault="006169EC" w:rsidP="00842726">
      <w:pPr>
        <w:pStyle w:val="Prrafodelista"/>
        <w:numPr>
          <w:ilvl w:val="0"/>
          <w:numId w:val="101"/>
        </w:numPr>
        <w:spacing w:after="0" w:line="256" w:lineRule="auto"/>
        <w:jc w:val="both"/>
        <w:rPr>
          <w:rFonts w:eastAsia="Calibri"/>
        </w:rPr>
      </w:pPr>
      <w:r>
        <w:t>Proceso por compra de minerales metálicos y productos derivados, herramientas repuestos y accesorios, para mantenimiento del equipo #42, gestionado por unidad de plantel de maquinaria y equipo, Según certificación de crédito presupuestario No. 2762</w:t>
      </w:r>
    </w:p>
    <w:p w14:paraId="58DA549A" w14:textId="77777777" w:rsidR="006169EC" w:rsidRPr="004B66E7"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#25, gestionado por unidad de plantel de maquinaria y equipo, Según certificación de crédito presupuestario No. 2763</w:t>
      </w:r>
    </w:p>
    <w:p w14:paraId="4AEC759B" w14:textId="77777777" w:rsidR="006169EC" w:rsidRPr="004B66E7" w:rsidRDefault="006169EC" w:rsidP="00842726">
      <w:pPr>
        <w:pStyle w:val="Prrafodelista"/>
        <w:numPr>
          <w:ilvl w:val="0"/>
          <w:numId w:val="101"/>
        </w:numPr>
        <w:spacing w:after="0" w:line="256" w:lineRule="auto"/>
        <w:jc w:val="both"/>
        <w:rPr>
          <w:rFonts w:eastAsia="Calibri"/>
        </w:rPr>
      </w:pPr>
      <w:r>
        <w:t xml:space="preserve">Proceso por compra de herramientas repuestos y accesorios, para camión pesado </w:t>
      </w:r>
      <w:proofErr w:type="spellStart"/>
      <w:r>
        <w:t>freightliner</w:t>
      </w:r>
      <w:proofErr w:type="spellEnd"/>
      <w:r>
        <w:t xml:space="preserve"> color blanco año 2007 equipo 164, gestionado por unidad de plantel de maquinaria y equipo, Según certificación de crédito presupuestario No. 2764</w:t>
      </w:r>
    </w:p>
    <w:p w14:paraId="6C689718" w14:textId="77777777" w:rsidR="006169EC" w:rsidRPr="004B66E7"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#150, para unidad de plantel de maquinaria y equipo, Según certificación de crédito presupuestario No. 2765</w:t>
      </w:r>
    </w:p>
    <w:p w14:paraId="0379611E" w14:textId="77777777" w:rsidR="006169EC" w:rsidRPr="004B66E7" w:rsidRDefault="006169EC" w:rsidP="00842726">
      <w:pPr>
        <w:pStyle w:val="Prrafodelista"/>
        <w:numPr>
          <w:ilvl w:val="0"/>
          <w:numId w:val="101"/>
        </w:numPr>
        <w:spacing w:after="0" w:line="256" w:lineRule="auto"/>
        <w:jc w:val="both"/>
        <w:rPr>
          <w:rFonts w:eastAsia="Calibri"/>
        </w:rPr>
      </w:pPr>
      <w:r>
        <w:t>Proceso por compra de herramientas repuestos y accesorios, para equipo #131, gestionado por unidad de plantel de maquinaria y equipo, Según certificación de crédito presupuestario No. 2766</w:t>
      </w:r>
    </w:p>
    <w:p w14:paraId="628F76DD" w14:textId="77777777" w:rsidR="006169EC" w:rsidRPr="004B66E7"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#113, gestionado por unidad de plantel de maquinaria y equipo, Según certificación de crédito presupuestario No. 2767</w:t>
      </w:r>
    </w:p>
    <w:p w14:paraId="34CFFA9E" w14:textId="77777777" w:rsidR="006169EC" w:rsidRPr="004B66E7" w:rsidRDefault="006169EC" w:rsidP="00842726">
      <w:pPr>
        <w:pStyle w:val="Prrafodelista"/>
        <w:numPr>
          <w:ilvl w:val="0"/>
          <w:numId w:val="101"/>
        </w:numPr>
        <w:spacing w:after="0" w:line="256" w:lineRule="auto"/>
        <w:jc w:val="both"/>
        <w:rPr>
          <w:rFonts w:eastAsia="Calibri"/>
        </w:rPr>
      </w:pPr>
      <w:r>
        <w:t>Proceso por compra de herramientas repuestos y accesorios, para dirección delantera del equipo #74, gestionado por unidad de plantel de maquinaria y equipo, Según certificación de crédito presupuestario No. 2768</w:t>
      </w:r>
    </w:p>
    <w:p w14:paraId="29CE3C51" w14:textId="77777777" w:rsidR="006169EC" w:rsidRPr="0060066E" w:rsidRDefault="006169EC" w:rsidP="00842726">
      <w:pPr>
        <w:pStyle w:val="Prrafodelista"/>
        <w:numPr>
          <w:ilvl w:val="0"/>
          <w:numId w:val="101"/>
        </w:numPr>
        <w:spacing w:after="0" w:line="256" w:lineRule="auto"/>
        <w:jc w:val="both"/>
        <w:rPr>
          <w:rFonts w:eastAsia="Calibri"/>
        </w:rPr>
      </w:pPr>
      <w:r>
        <w:t>Proceso por pago de mantenimientos y reparaciones de vehículos, para reparación del radiador del equipo #48, gestionado por unidad de plantel de maquinaria y equipo, Según certificación de crédito presupuestario No. 2769</w:t>
      </w:r>
    </w:p>
    <w:p w14:paraId="67ECBCC0" w14:textId="77777777" w:rsidR="006169EC" w:rsidRPr="0060066E"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#53, gestionado por unidad de plantel de maquinaria y equipo, Según certificación de crédito presupuestario No. 2770</w:t>
      </w:r>
    </w:p>
    <w:p w14:paraId="0011FCFA" w14:textId="77777777" w:rsidR="006169EC" w:rsidRPr="0060066E"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#46, gestionado por unidad de plantel de maquinaria y equipo, Según certificación de crédito presupuestario No. 2771</w:t>
      </w:r>
    </w:p>
    <w:p w14:paraId="4D22B386" w14:textId="77777777" w:rsidR="006169EC" w:rsidRPr="0060066E" w:rsidRDefault="006169EC" w:rsidP="00842726">
      <w:pPr>
        <w:pStyle w:val="Prrafodelista"/>
        <w:numPr>
          <w:ilvl w:val="0"/>
          <w:numId w:val="101"/>
        </w:numPr>
        <w:spacing w:after="0" w:line="256" w:lineRule="auto"/>
        <w:jc w:val="both"/>
        <w:rPr>
          <w:rFonts w:eastAsia="Calibri"/>
        </w:rPr>
      </w:pPr>
      <w:r>
        <w:lastRenderedPageBreak/>
        <w:t>Proceso por compra de herramientas repuestos y accesorios, para mantenimiento del equipo #151, gestionado por unidad de plantel de maquinaria y equipo, Según certificación de crédito presupuestario No. 2772</w:t>
      </w:r>
    </w:p>
    <w:p w14:paraId="474DF811" w14:textId="77777777" w:rsidR="006169EC" w:rsidRPr="0060066E"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#44, gestionado por unidad de plantel de maquinaria y equipo, Según certificación de crédito presupuestario No. 2773</w:t>
      </w:r>
    </w:p>
    <w:p w14:paraId="15328A3B" w14:textId="77777777" w:rsidR="006169EC" w:rsidRPr="0060066E"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#137, gestionado por unidad de plantel de maquinaria y equipo, Según certificación de crédito presupuestario No. 2774</w:t>
      </w:r>
    </w:p>
    <w:p w14:paraId="4EEDBC0B" w14:textId="77777777" w:rsidR="006169EC" w:rsidRPr="0060066E"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#136, gestionado por unidad de plantel de maquinaria y equipo, Según certificación de crédito presupuestario No. 2775</w:t>
      </w:r>
    </w:p>
    <w:p w14:paraId="1153DE32" w14:textId="77777777" w:rsidR="006169EC" w:rsidRPr="0060066E"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#65, gestionado por unidad de plantel de maquinaria y equipo, Según certificación de crédito presupuestario No. 2776</w:t>
      </w:r>
    </w:p>
    <w:p w14:paraId="597FE2BA" w14:textId="77777777" w:rsidR="006169EC" w:rsidRPr="0060066E"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#79, gestionado por unidad de plantel de maquinaria y equipo, Según certificación de crédito presupuestario No. 2777</w:t>
      </w:r>
    </w:p>
    <w:p w14:paraId="1A29ED1D" w14:textId="77777777" w:rsidR="006169EC" w:rsidRPr="0060066E"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#44, gestionado por unidad de plantel de maquinaria y equipo, Según certificación de crédito presupuestario No. 2778</w:t>
      </w:r>
    </w:p>
    <w:p w14:paraId="557A2875" w14:textId="77777777" w:rsidR="006169EC" w:rsidRPr="00A85A0C" w:rsidRDefault="006169EC" w:rsidP="00842726">
      <w:pPr>
        <w:pStyle w:val="Prrafodelista"/>
        <w:numPr>
          <w:ilvl w:val="0"/>
          <w:numId w:val="101"/>
        </w:numPr>
        <w:spacing w:after="0" w:line="256" w:lineRule="auto"/>
        <w:jc w:val="both"/>
        <w:rPr>
          <w:rFonts w:eastAsia="Calibri"/>
        </w:rPr>
      </w:pPr>
      <w:r>
        <w:t>Proceso por compra de herramientas repuestos y accesorios, para equipo #137, gestionado por unidad de plantel de maquinaria y equipo, Según certificación de crédito presupuestario No. 2779</w:t>
      </w:r>
    </w:p>
    <w:p w14:paraId="4A6EEFD0" w14:textId="77777777" w:rsidR="006169EC" w:rsidRPr="00A85A0C" w:rsidRDefault="006169EC" w:rsidP="00842726">
      <w:pPr>
        <w:pStyle w:val="Prrafodelista"/>
        <w:numPr>
          <w:ilvl w:val="0"/>
          <w:numId w:val="101"/>
        </w:numPr>
        <w:spacing w:after="0" w:line="256" w:lineRule="auto"/>
        <w:jc w:val="both"/>
        <w:rPr>
          <w:rFonts w:eastAsia="Calibri"/>
        </w:rPr>
      </w:pPr>
      <w:r>
        <w:t>Proceso por compra de herramientas repuestos y accesorios, para equipo #91, gestionado por unidad de plantel de maquinaria y equipo, Según certificación de crédito presupuestario No. 2780</w:t>
      </w:r>
    </w:p>
    <w:p w14:paraId="1CF2DA34" w14:textId="77777777" w:rsidR="006169EC" w:rsidRPr="00A85A0C" w:rsidRDefault="006169EC" w:rsidP="00842726">
      <w:pPr>
        <w:pStyle w:val="Prrafodelista"/>
        <w:numPr>
          <w:ilvl w:val="0"/>
          <w:numId w:val="101"/>
        </w:numPr>
        <w:spacing w:after="0" w:line="256" w:lineRule="auto"/>
        <w:jc w:val="both"/>
        <w:rPr>
          <w:rFonts w:eastAsia="Calibri"/>
        </w:rPr>
      </w:pPr>
      <w:r>
        <w:t>Proceso por compra de herramientas repuestos y accesorios, para equipo #79, gestionado por unidad de plantel de maquinaria y equipo, Según certificación de crédito presupuestario No. 2781</w:t>
      </w:r>
    </w:p>
    <w:p w14:paraId="2BA9B5FD" w14:textId="77777777" w:rsidR="006169EC" w:rsidRPr="00334702" w:rsidRDefault="006169EC" w:rsidP="00842726">
      <w:pPr>
        <w:pStyle w:val="Prrafodelista"/>
        <w:numPr>
          <w:ilvl w:val="0"/>
          <w:numId w:val="101"/>
        </w:numPr>
        <w:spacing w:after="0" w:line="256" w:lineRule="auto"/>
        <w:jc w:val="both"/>
        <w:rPr>
          <w:rFonts w:eastAsia="Calibri"/>
        </w:rPr>
      </w:pPr>
      <w:r>
        <w:t>Proceso por compra de herramientas repuestos y accesorios, para equipo #102, gestionado por unidad de plantel de maquinaria y equipo, Según certificación de crédito presupuestario No. 2782</w:t>
      </w:r>
    </w:p>
    <w:p w14:paraId="28B76E1F" w14:textId="77777777" w:rsidR="006169EC" w:rsidRPr="001B777A" w:rsidRDefault="006169EC" w:rsidP="00842726">
      <w:pPr>
        <w:pStyle w:val="Prrafodelista"/>
        <w:numPr>
          <w:ilvl w:val="0"/>
          <w:numId w:val="101"/>
        </w:numPr>
        <w:spacing w:after="0" w:line="256" w:lineRule="auto"/>
        <w:jc w:val="both"/>
        <w:rPr>
          <w:rFonts w:eastAsia="Calibri"/>
        </w:rPr>
      </w:pPr>
      <w:r>
        <w:t>Proceso por compra de combustibles y lubricantes, para mantenimiento del equipo #104, para unidad de plantel de maquinaria y equipo, Según certificación de crédito presupuestario No. 2783</w:t>
      </w:r>
    </w:p>
    <w:p w14:paraId="2008727B" w14:textId="77777777" w:rsidR="006169EC" w:rsidRPr="001B777A"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#104, gestionado unidad de plantel de maquinaria y equipo, Según certificación de crédito presupuestario No. 2784</w:t>
      </w:r>
    </w:p>
    <w:p w14:paraId="7F1C9CA4" w14:textId="77777777" w:rsidR="006169EC" w:rsidRPr="00E54987" w:rsidRDefault="006169EC" w:rsidP="00842726">
      <w:pPr>
        <w:pStyle w:val="Prrafodelista"/>
        <w:numPr>
          <w:ilvl w:val="0"/>
          <w:numId w:val="101"/>
        </w:numPr>
        <w:spacing w:after="0" w:line="256" w:lineRule="auto"/>
        <w:jc w:val="both"/>
        <w:rPr>
          <w:rFonts w:eastAsia="Calibri"/>
        </w:rPr>
      </w:pPr>
      <w:r>
        <w:t xml:space="preserve">Proceso por compra de herramientas repuestos y accesorios, para mantenimiento del equipo #107, gestionado por unidad de plantel de maquinaria y equipo, Según certificación de crédito presupuestario No. 2785 </w:t>
      </w:r>
    </w:p>
    <w:p w14:paraId="07B2361E" w14:textId="77777777" w:rsidR="006169EC" w:rsidRPr="008E6C9F"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#125, gestionado por unidad de plantel de maquinaria y equipo, Según certificación de crédito presupuestario No. 2786</w:t>
      </w:r>
    </w:p>
    <w:p w14:paraId="5AD2DE29" w14:textId="77777777" w:rsidR="006169EC" w:rsidRPr="008E6C9F"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#123, para unidad de plantel de maquinaria y equipo, Según certificación de crédito presupuestario No. 2787</w:t>
      </w:r>
    </w:p>
    <w:p w14:paraId="66A1ACC0" w14:textId="77777777" w:rsidR="006169EC" w:rsidRPr="008E6C9F"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#102, gestionado por unidad de plantel de maquinaria y equipo, Según certificación de crédito presupuestario No. 2788</w:t>
      </w:r>
    </w:p>
    <w:p w14:paraId="636D2421" w14:textId="77777777" w:rsidR="006169EC" w:rsidRPr="00510B16" w:rsidRDefault="006169EC" w:rsidP="00842726">
      <w:pPr>
        <w:pStyle w:val="Prrafodelista"/>
        <w:numPr>
          <w:ilvl w:val="0"/>
          <w:numId w:val="101"/>
        </w:numPr>
        <w:spacing w:after="0" w:line="256" w:lineRule="auto"/>
        <w:jc w:val="both"/>
        <w:rPr>
          <w:rFonts w:eastAsia="Calibri"/>
        </w:rPr>
      </w:pPr>
      <w:r>
        <w:t xml:space="preserve"> Proceso por pago de mantenimientos y reparaciones de vehículos, para rectificación del volante del equipo #53, gestionado por unidad de plantel de maquinaria y equipo, Según certificación de crédito presupuestario No. 2789</w:t>
      </w:r>
    </w:p>
    <w:p w14:paraId="6D0FF2C8" w14:textId="77777777" w:rsidR="006169EC" w:rsidRPr="00ED7857" w:rsidRDefault="006169EC" w:rsidP="00842726">
      <w:pPr>
        <w:pStyle w:val="Prrafodelista"/>
        <w:numPr>
          <w:ilvl w:val="0"/>
          <w:numId w:val="101"/>
        </w:numPr>
        <w:spacing w:after="0" w:line="256" w:lineRule="auto"/>
        <w:jc w:val="both"/>
        <w:rPr>
          <w:rFonts w:eastAsia="Calibri"/>
        </w:rPr>
      </w:pPr>
      <w:r>
        <w:lastRenderedPageBreak/>
        <w:t>Proceso por compra de herramientas repuestos y accesorios, para mantenimiento del equipo #56, gestionado por unidad de plantel de maquinaria y equipo, Según certificación de crédito presupuestario No. 2790</w:t>
      </w:r>
    </w:p>
    <w:p w14:paraId="17E1D8F9" w14:textId="77777777" w:rsidR="006169EC" w:rsidRPr="00786BBC"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#64, gestionado por unidad de plantel de maquinaria y equipo, Según certificación de crédito presupuestario No. 2791</w:t>
      </w:r>
    </w:p>
    <w:p w14:paraId="4E4D74BD" w14:textId="77777777" w:rsidR="006169EC" w:rsidRPr="00786BBC" w:rsidRDefault="006169EC" w:rsidP="00842726">
      <w:pPr>
        <w:pStyle w:val="Prrafodelista"/>
        <w:numPr>
          <w:ilvl w:val="0"/>
          <w:numId w:val="101"/>
        </w:numPr>
        <w:spacing w:after="0" w:line="256" w:lineRule="auto"/>
        <w:jc w:val="both"/>
        <w:rPr>
          <w:rFonts w:eastAsia="Calibri"/>
        </w:rPr>
      </w:pPr>
      <w:r>
        <w:t>Proceso por compra de herramientas repuestos y accesorios, para el mantenimiento de equipo #65, gestionado por unidad de plantel de maquinaria y equipo, Según certificación de crédito presupuestario No. 2792</w:t>
      </w:r>
    </w:p>
    <w:p w14:paraId="0C845DEA" w14:textId="77777777" w:rsidR="006169EC" w:rsidRPr="004814BC" w:rsidRDefault="006169EC" w:rsidP="00842726">
      <w:pPr>
        <w:pStyle w:val="Prrafodelista"/>
        <w:numPr>
          <w:ilvl w:val="0"/>
          <w:numId w:val="101"/>
        </w:numPr>
        <w:spacing w:after="0" w:line="256" w:lineRule="auto"/>
        <w:jc w:val="both"/>
        <w:rPr>
          <w:rFonts w:eastAsia="Calibri"/>
        </w:rPr>
      </w:pPr>
      <w:r>
        <w:t>Proceso por compra de productos químicos, minerales metálicos y productos derivados, herramientas repuestos y accesorios, bienes de uso y consumo diversos, para uso en unidad de plantel de maquinaria y equipo, Según certificación de crédito presupuestario No. 2793</w:t>
      </w:r>
    </w:p>
    <w:p w14:paraId="4D139906" w14:textId="77777777" w:rsidR="006169EC" w:rsidRPr="007253AF" w:rsidRDefault="006169EC" w:rsidP="00842726">
      <w:pPr>
        <w:pStyle w:val="Prrafodelista"/>
        <w:numPr>
          <w:ilvl w:val="0"/>
          <w:numId w:val="101"/>
        </w:numPr>
        <w:spacing w:after="0" w:line="256" w:lineRule="auto"/>
        <w:jc w:val="both"/>
        <w:rPr>
          <w:rFonts w:eastAsia="Calibri"/>
        </w:rPr>
      </w:pPr>
      <w:r>
        <w:t xml:space="preserve">Proceso por compra de herramientas repuestos y accesorios, para mantenimiento del equipo #116, gestionado por unidad de plantel de maquinaria y equipo, Según certificación de crédito presupuestario No. 2794 </w:t>
      </w:r>
    </w:p>
    <w:p w14:paraId="03E24BCE" w14:textId="77777777" w:rsidR="006169EC" w:rsidRPr="000415D4" w:rsidRDefault="006169EC" w:rsidP="00842726">
      <w:pPr>
        <w:pStyle w:val="Prrafodelista"/>
        <w:numPr>
          <w:ilvl w:val="0"/>
          <w:numId w:val="101"/>
        </w:numPr>
        <w:spacing w:after="0" w:line="256" w:lineRule="auto"/>
        <w:jc w:val="both"/>
        <w:rPr>
          <w:rFonts w:eastAsia="Calibri"/>
        </w:rPr>
      </w:pPr>
      <w:r>
        <w:t>Proceso por compra de herramientas repuestos y accesorios, pago por mantenimientos y reparaciones de vehículos, para el mantenimiento del equipo #119, gestionado por unidad de plantel de maquinaria y equipo, Según certificación de crédito presupuestario No. 2795</w:t>
      </w:r>
    </w:p>
    <w:p w14:paraId="1B82E266" w14:textId="77777777" w:rsidR="006169EC" w:rsidRPr="000415D4"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#121, gestionado por unidad de plantel de maquinaria y equipo, Según certificación de crédito presupuestario No. 2796</w:t>
      </w:r>
    </w:p>
    <w:p w14:paraId="07341E40" w14:textId="77777777" w:rsidR="006169EC" w:rsidRPr="000415D4"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#147, gestionado por unidad de plantel de maquinaria y equipo, Según certificación de crédito presupuestario No. 2797</w:t>
      </w:r>
    </w:p>
    <w:p w14:paraId="757943C1" w14:textId="77777777" w:rsidR="006169EC" w:rsidRPr="000415D4" w:rsidRDefault="006169EC" w:rsidP="00842726">
      <w:pPr>
        <w:pStyle w:val="Prrafodelista"/>
        <w:numPr>
          <w:ilvl w:val="0"/>
          <w:numId w:val="101"/>
        </w:numPr>
        <w:spacing w:after="0" w:line="256" w:lineRule="auto"/>
        <w:jc w:val="both"/>
        <w:rPr>
          <w:rFonts w:eastAsia="Calibri"/>
        </w:rPr>
      </w:pPr>
      <w:r>
        <w:t>Proceso por compra de herramientas repuestos y accesorios, pago por mantenimientos y reparaciones de vehículos, para mantenimiento de equipo #01, gestionado por unidad de plantel de maquinaria y equipo, Según certificación de crédito presupuestario No. 2798</w:t>
      </w:r>
    </w:p>
    <w:p w14:paraId="48294065" w14:textId="77777777" w:rsidR="006169EC" w:rsidRPr="000415D4" w:rsidRDefault="006169EC" w:rsidP="00842726">
      <w:pPr>
        <w:pStyle w:val="Prrafodelista"/>
        <w:numPr>
          <w:ilvl w:val="0"/>
          <w:numId w:val="101"/>
        </w:numPr>
        <w:spacing w:after="0" w:line="256" w:lineRule="auto"/>
        <w:jc w:val="both"/>
        <w:rPr>
          <w:rFonts w:eastAsia="Calibri"/>
        </w:rPr>
      </w:pPr>
      <w:r>
        <w:t>Proceso por compra de productos químicos, minerales metálicos y productos derivados, herramientas repuestos y accesorios, bienes de uso y consumo diversos, para unidad de plantel de maquinaria y equipo, Según certificación de crédito presupuestario No. 2799</w:t>
      </w:r>
    </w:p>
    <w:p w14:paraId="71983123" w14:textId="77777777" w:rsidR="006169EC" w:rsidRPr="000415D4"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#150, gestionado por unidad de plantel de maquinaria y equipo, Según certificación de crédito presupuestario No. 2800</w:t>
      </w:r>
    </w:p>
    <w:p w14:paraId="76A212BC" w14:textId="77777777" w:rsidR="006169EC" w:rsidRPr="000415D4"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#170, gestionado por unidad de plantel de maquinaria y equipo, Según certificación de crédito presupuestario No. 2801</w:t>
      </w:r>
    </w:p>
    <w:p w14:paraId="42B59C6D" w14:textId="77777777" w:rsidR="006169EC" w:rsidRPr="000415D4"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#73, gestionado por unidad de plantel de maquinaria y equipo, Según certificación de crédito presupuestario No. 2802</w:t>
      </w:r>
    </w:p>
    <w:p w14:paraId="4C3ECB40" w14:textId="77777777" w:rsidR="006169EC" w:rsidRPr="000415D4" w:rsidRDefault="006169EC" w:rsidP="00842726">
      <w:pPr>
        <w:pStyle w:val="Prrafodelista"/>
        <w:numPr>
          <w:ilvl w:val="0"/>
          <w:numId w:val="101"/>
        </w:numPr>
        <w:spacing w:after="0" w:line="256" w:lineRule="auto"/>
        <w:jc w:val="both"/>
        <w:rPr>
          <w:rFonts w:eastAsia="Calibri"/>
        </w:rPr>
      </w:pPr>
      <w:r>
        <w:t>Proceso por compra de productos químicos, minerales metálicos y productos derivados, herramientas repuestos y accesorios, pago por mantenimientos y reparaciones de vehículos, para el mantenimiento del equipo #111, gestionado por unidad de plantel de maquinaria y equipo, Según certificación de crédito presupuestario No. 2803</w:t>
      </w:r>
    </w:p>
    <w:p w14:paraId="2008454C" w14:textId="77777777" w:rsidR="006169EC" w:rsidRPr="000415D4" w:rsidRDefault="006169EC" w:rsidP="00842726">
      <w:pPr>
        <w:pStyle w:val="Prrafodelista"/>
        <w:numPr>
          <w:ilvl w:val="0"/>
          <w:numId w:val="101"/>
        </w:numPr>
        <w:spacing w:after="0" w:line="256" w:lineRule="auto"/>
        <w:jc w:val="both"/>
        <w:rPr>
          <w:rFonts w:eastAsia="Calibri"/>
        </w:rPr>
      </w:pPr>
      <w:r>
        <w:t>Proceso por compra de productos químicos, herramientas repuestos y accesorios, pago por mantenimientos y reparaciones de vehículos, para mantenimiento del equipo #159, gestionado por unidad de plantel de maquinaria y equipo, Según certificación de crédito presupuestario No. 2804</w:t>
      </w:r>
    </w:p>
    <w:p w14:paraId="78572F6D" w14:textId="77777777" w:rsidR="006169EC" w:rsidRPr="000415D4" w:rsidRDefault="006169EC" w:rsidP="00842726">
      <w:pPr>
        <w:pStyle w:val="Prrafodelista"/>
        <w:numPr>
          <w:ilvl w:val="0"/>
          <w:numId w:val="101"/>
        </w:numPr>
        <w:spacing w:after="0" w:line="256" w:lineRule="auto"/>
        <w:jc w:val="both"/>
        <w:rPr>
          <w:rFonts w:eastAsia="Calibri"/>
        </w:rPr>
      </w:pPr>
      <w:r>
        <w:lastRenderedPageBreak/>
        <w:t>Proceso por pago de mantenimientos y reparaciones de vehículos, para mantenimiento del equipo #143, gestionado por unidad de plantel de maquinaria y equipo, Según certificación de crédito presupuestario No. 2805</w:t>
      </w:r>
    </w:p>
    <w:p w14:paraId="43C358FD" w14:textId="77777777" w:rsidR="006169EC" w:rsidRPr="000415D4" w:rsidRDefault="006169EC" w:rsidP="00842726">
      <w:pPr>
        <w:pStyle w:val="Prrafodelista"/>
        <w:numPr>
          <w:ilvl w:val="0"/>
          <w:numId w:val="101"/>
        </w:numPr>
        <w:spacing w:after="0" w:line="256" w:lineRule="auto"/>
        <w:jc w:val="both"/>
        <w:rPr>
          <w:rFonts w:eastAsia="Calibri"/>
        </w:rPr>
      </w:pPr>
      <w:r>
        <w:t>Proceso por pago de mantenimientos y reparaciones de vehículos, para mantenimiento del equipo #88, gestionado por unidad de plantel de maquinaria y equipo, Según certificación de crédito presupuestario No. 2806</w:t>
      </w:r>
    </w:p>
    <w:p w14:paraId="3839CD6F" w14:textId="77777777" w:rsidR="006169EC" w:rsidRPr="007E084A" w:rsidRDefault="006169EC" w:rsidP="00842726">
      <w:pPr>
        <w:pStyle w:val="Prrafodelista"/>
        <w:numPr>
          <w:ilvl w:val="0"/>
          <w:numId w:val="101"/>
        </w:numPr>
        <w:spacing w:after="0" w:line="256" w:lineRule="auto"/>
        <w:jc w:val="both"/>
        <w:rPr>
          <w:rFonts w:eastAsia="Calibri"/>
        </w:rPr>
      </w:pPr>
      <w:r>
        <w:t>Proceso por compra de herramientas repuestos y accesorios, pago por mantenimientos y reparaciones de vehículos, para mantenimiento del equipo #137, gestionado por unidad de plantel de maquinaria y equipo, Según certificación de crédito presupuestario No. 2807</w:t>
      </w:r>
    </w:p>
    <w:p w14:paraId="1C8AE7E7" w14:textId="77777777" w:rsidR="006169EC" w:rsidRPr="007E084A" w:rsidRDefault="006169EC" w:rsidP="00842726">
      <w:pPr>
        <w:pStyle w:val="Prrafodelista"/>
        <w:numPr>
          <w:ilvl w:val="0"/>
          <w:numId w:val="101"/>
        </w:numPr>
        <w:spacing w:after="0" w:line="256" w:lineRule="auto"/>
        <w:jc w:val="both"/>
        <w:rPr>
          <w:rFonts w:eastAsia="Calibri"/>
        </w:rPr>
      </w:pPr>
      <w:r>
        <w:t>Proceso por pago de mantenimientos y reparaciones de bienes muebles, para mantenimiento de aire acondicionado, gestionado por unidad de ganadería, Según certificación de crédito presupuestario No. 2808</w:t>
      </w:r>
    </w:p>
    <w:p w14:paraId="17EF54D3" w14:textId="77777777" w:rsidR="006169EC" w:rsidRPr="007E084A" w:rsidRDefault="006169EC" w:rsidP="00842726">
      <w:pPr>
        <w:pStyle w:val="Prrafodelista"/>
        <w:numPr>
          <w:ilvl w:val="0"/>
          <w:numId w:val="101"/>
        </w:numPr>
        <w:spacing w:after="0" w:line="256" w:lineRule="auto"/>
        <w:jc w:val="both"/>
        <w:rPr>
          <w:rFonts w:eastAsia="Calibri"/>
        </w:rPr>
      </w:pPr>
      <w:r>
        <w:t>Proceso por pago de impresiones, publicaciones y reproducciones, para uso en unidad de ganadería, Según certificación de crédito presupuestario No. 2809</w:t>
      </w:r>
    </w:p>
    <w:p w14:paraId="5395D634" w14:textId="77777777" w:rsidR="006169EC" w:rsidRPr="007E084A" w:rsidRDefault="006169EC" w:rsidP="00842726">
      <w:pPr>
        <w:pStyle w:val="Prrafodelista"/>
        <w:numPr>
          <w:ilvl w:val="0"/>
          <w:numId w:val="101"/>
        </w:numPr>
        <w:spacing w:after="0" w:line="256" w:lineRule="auto"/>
        <w:jc w:val="both"/>
        <w:rPr>
          <w:rFonts w:eastAsia="Calibri"/>
        </w:rPr>
      </w:pPr>
      <w:r>
        <w:t xml:space="preserve">Proceso por compra de 1 evaporador nuevo, 4 libras de gas 134A, 8 libras de gas limpieza, 1 </w:t>
      </w:r>
      <w:proofErr w:type="spellStart"/>
      <w:r>
        <w:t>valvula</w:t>
      </w:r>
      <w:proofErr w:type="spellEnd"/>
      <w:r>
        <w:t xml:space="preserve"> expansora, 1 filtro de cabina, 1 retenedor para compresor, 1 filtro secante, pago de 1 día de 2 personas, para contribución a policía nacional civil, sub delegación Metapán, gestionado por unidad de promoción social, Según certificación de crédito presupuestario No. 2810</w:t>
      </w:r>
    </w:p>
    <w:p w14:paraId="36476188" w14:textId="77777777" w:rsidR="006169EC" w:rsidRPr="007E084A" w:rsidRDefault="006169EC" w:rsidP="00842726">
      <w:pPr>
        <w:pStyle w:val="Prrafodelista"/>
        <w:numPr>
          <w:ilvl w:val="0"/>
          <w:numId w:val="101"/>
        </w:numPr>
        <w:spacing w:after="0" w:line="256" w:lineRule="auto"/>
        <w:jc w:val="both"/>
        <w:rPr>
          <w:rFonts w:eastAsia="Calibri"/>
        </w:rPr>
      </w:pPr>
      <w:r>
        <w:t>Proceso por compra de minerales no metálicos y productos derivados, para contribución a diferentes ADESCOS del municipio de Metapán, gestionado por unidad de promoción social, Según certificación de crédito presupuestario No. 2811</w:t>
      </w:r>
    </w:p>
    <w:p w14:paraId="6B7573AC" w14:textId="77777777" w:rsidR="006169EC" w:rsidRPr="007E084A" w:rsidRDefault="006169EC" w:rsidP="00842726">
      <w:pPr>
        <w:pStyle w:val="Prrafodelista"/>
        <w:numPr>
          <w:ilvl w:val="0"/>
          <w:numId w:val="101"/>
        </w:numPr>
        <w:spacing w:after="0" w:line="256" w:lineRule="auto"/>
        <w:jc w:val="both"/>
        <w:rPr>
          <w:rFonts w:eastAsia="Calibri"/>
        </w:rPr>
      </w:pPr>
      <w:r>
        <w:t>Proceso por compra de herramientas repuestos y accesorios, para el mantenimiento del equipo #77, gestionado por unidad de plantel de maquinaria y equipo, Según certificación de crédito presupuestario No. 2812</w:t>
      </w:r>
    </w:p>
    <w:p w14:paraId="13E38273" w14:textId="77777777" w:rsidR="006169EC" w:rsidRPr="007E084A"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 equipo #76, gestionado por unidad de plantel de maquinaria y equipo, Según certificación de crédito presupuestario No. 2813</w:t>
      </w:r>
    </w:p>
    <w:p w14:paraId="1A103E16" w14:textId="77777777" w:rsidR="006169EC" w:rsidRPr="007E084A"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 equipo #75, gestionado por unidad de plantel de maquinaria y equipo, Según certificación de crédito presupuestario No. 2814</w:t>
      </w:r>
    </w:p>
    <w:p w14:paraId="7C2A9054" w14:textId="77777777" w:rsidR="006169EC" w:rsidRPr="007E084A"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 equipo #75, gestionado por unidad de plantel de maquinaria y equipo, Según certificación de crédito presupuestario No. 2815</w:t>
      </w:r>
    </w:p>
    <w:p w14:paraId="07EFEB84" w14:textId="77777777" w:rsidR="006169EC" w:rsidRPr="007E084A" w:rsidRDefault="006169EC" w:rsidP="00842726">
      <w:pPr>
        <w:pStyle w:val="Prrafodelista"/>
        <w:numPr>
          <w:ilvl w:val="0"/>
          <w:numId w:val="101"/>
        </w:numPr>
        <w:spacing w:after="0" w:line="256" w:lineRule="auto"/>
        <w:jc w:val="both"/>
        <w:rPr>
          <w:rFonts w:eastAsia="Calibri"/>
        </w:rPr>
      </w:pPr>
      <w:r>
        <w:t xml:space="preserve">Proceso por compra de herramientas repuestos y accesorios, para </w:t>
      </w:r>
      <w:proofErr w:type="spellStart"/>
      <w:r>
        <w:t>matenimiento</w:t>
      </w:r>
      <w:proofErr w:type="spellEnd"/>
      <w:r>
        <w:t xml:space="preserve"> de equipo #54, gestionado por unidad de plantel de maquinaria y equipo, Según certificación de crédito presupuestario No. 2816</w:t>
      </w:r>
    </w:p>
    <w:p w14:paraId="1A2AEA51" w14:textId="77777777" w:rsidR="006169EC" w:rsidRPr="00F811B1"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 equipo #53, gestionado por unidad de plantel de maquinaria y equipo, Según certificación de crédito presupuestario No. 2817</w:t>
      </w:r>
    </w:p>
    <w:p w14:paraId="7B6BE436" w14:textId="77777777" w:rsidR="006169EC" w:rsidRPr="00F811B1"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#25, gestionado por unidad de plantel de maquinaria y equipo, Según certificación de crédito presupuestario No. 2818</w:t>
      </w:r>
    </w:p>
    <w:p w14:paraId="751EF40F" w14:textId="77777777" w:rsidR="006169EC" w:rsidRPr="00F811B1" w:rsidRDefault="006169EC" w:rsidP="00842726">
      <w:pPr>
        <w:pStyle w:val="Prrafodelista"/>
        <w:numPr>
          <w:ilvl w:val="0"/>
          <w:numId w:val="101"/>
        </w:numPr>
        <w:spacing w:after="0" w:line="256" w:lineRule="auto"/>
        <w:jc w:val="both"/>
        <w:rPr>
          <w:rFonts w:eastAsia="Calibri"/>
        </w:rPr>
      </w:pPr>
      <w:r>
        <w:t>Proceso por compra de herramientas repuestos y accesorios, para equipo #102, gestionado por unidad de plantel de maquinaria y equipo, Según certificación de crédito presupuestario No. 2819</w:t>
      </w:r>
    </w:p>
    <w:p w14:paraId="3F85DACF" w14:textId="77777777" w:rsidR="006169EC" w:rsidRPr="00EF5082"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#131, gestionado por unidad de plantel de maquinaria y equipo, Según certificación de crédito presupuestario No. 2820</w:t>
      </w:r>
    </w:p>
    <w:p w14:paraId="0D281EAE" w14:textId="77777777" w:rsidR="006169EC" w:rsidRPr="00EF5082"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#118, gestionado por unidad de plantel de maquinaria y equipo, Según certificación de crédito presupuestario No. 2821</w:t>
      </w:r>
    </w:p>
    <w:p w14:paraId="572DA6C4" w14:textId="77777777" w:rsidR="006169EC" w:rsidRPr="00EF5082" w:rsidRDefault="006169EC" w:rsidP="00842726">
      <w:pPr>
        <w:pStyle w:val="Prrafodelista"/>
        <w:numPr>
          <w:ilvl w:val="0"/>
          <w:numId w:val="101"/>
        </w:numPr>
        <w:spacing w:after="0" w:line="256" w:lineRule="auto"/>
        <w:jc w:val="both"/>
        <w:rPr>
          <w:rFonts w:eastAsia="Calibri"/>
        </w:rPr>
      </w:pPr>
      <w:r>
        <w:lastRenderedPageBreak/>
        <w:t>Proceso por compra de herramientas repuestos y accesorios, para mantenimiento de equipo #112, gestionado por unidad de plantel de maquinaria y equipo, Según certificación de crédito presupuestario No. 2822</w:t>
      </w:r>
    </w:p>
    <w:p w14:paraId="0D6397D4" w14:textId="77777777" w:rsidR="006169EC" w:rsidRPr="00EF5082"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#111, gestionado por unidad de plantel de maquinaria y equipo, Según certificación de crédito presupuestario No. 2823</w:t>
      </w:r>
    </w:p>
    <w:p w14:paraId="40C465B3" w14:textId="77777777" w:rsidR="006169EC" w:rsidRPr="00EF5082"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#102, gestionado por unidad de plantel de maquinaria y equipo, Según certificación de crédito presupuestario No. 2824</w:t>
      </w:r>
    </w:p>
    <w:p w14:paraId="497E5B05" w14:textId="77777777" w:rsidR="006169EC" w:rsidRPr="00EF5082"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#100, gestionado por unidad de plantel de maquinaria y equipo, Según certificación de crédito presupuestario No. 2825</w:t>
      </w:r>
    </w:p>
    <w:p w14:paraId="0F76A43D" w14:textId="77777777" w:rsidR="006169EC" w:rsidRPr="00EF5082" w:rsidRDefault="006169EC" w:rsidP="00842726">
      <w:pPr>
        <w:pStyle w:val="Prrafodelista"/>
        <w:numPr>
          <w:ilvl w:val="0"/>
          <w:numId w:val="101"/>
        </w:numPr>
        <w:spacing w:after="0" w:line="256" w:lineRule="auto"/>
        <w:jc w:val="both"/>
        <w:rPr>
          <w:rFonts w:eastAsia="Calibri"/>
        </w:rPr>
      </w:pPr>
      <w:r>
        <w:t>Proceso por pago de mantenimientos y reparaciones de vehículos, para equipo #96, gestionado por unidad de plantel de maquinaria y equipo, Según certificación de crédito presupuestario No. 2826</w:t>
      </w:r>
    </w:p>
    <w:p w14:paraId="55876E55" w14:textId="77777777" w:rsidR="006169EC" w:rsidRPr="002E244D"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#89, gestionado por unidad de plantel de maquinaria y equipo, Según certificación de crédito presupuestario No. 2827</w:t>
      </w:r>
    </w:p>
    <w:p w14:paraId="47A0993B" w14:textId="77777777" w:rsidR="006169EC" w:rsidRPr="002E244D"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#75, gestionado por unidad de plantel de maquinaria y equipo, Según certificación de crédito presupuestario No. 2828</w:t>
      </w:r>
    </w:p>
    <w:p w14:paraId="77234AEA" w14:textId="77777777" w:rsidR="006169EC" w:rsidRPr="002E244D"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#72, gestionado por unidad de plantel de maquinaria y equipo, Según certificación de crédito presupuestario No. 2829</w:t>
      </w:r>
    </w:p>
    <w:p w14:paraId="1FFDF516" w14:textId="77777777" w:rsidR="006169EC" w:rsidRPr="002E244D"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#65, para unidad de plantel de maquinaria y equipo, Según certificación de crédito presupuestario No. 2830</w:t>
      </w:r>
    </w:p>
    <w:p w14:paraId="6CB00D0E" w14:textId="77777777" w:rsidR="006169EC" w:rsidRPr="00EF28B1"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#65, gestionado por unidad de plantel de maquinaria y equipo, Según certificación de crédito presupuestario No. 2831</w:t>
      </w:r>
    </w:p>
    <w:p w14:paraId="38F1B78A" w14:textId="77777777" w:rsidR="006169EC" w:rsidRPr="00EF28B1"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#48, gestionado por unidad de plantel de maquinaria y equipo, Según certificación de crédito presupuestario No. 2832</w:t>
      </w:r>
    </w:p>
    <w:p w14:paraId="2C1B00E0" w14:textId="77777777" w:rsidR="006169EC" w:rsidRPr="00EF28B1" w:rsidRDefault="006169EC" w:rsidP="00842726">
      <w:pPr>
        <w:pStyle w:val="Prrafodelista"/>
        <w:numPr>
          <w:ilvl w:val="0"/>
          <w:numId w:val="101"/>
        </w:numPr>
        <w:spacing w:after="0" w:line="256" w:lineRule="auto"/>
        <w:jc w:val="both"/>
        <w:rPr>
          <w:rFonts w:eastAsia="Calibri"/>
        </w:rPr>
      </w:pPr>
      <w:r>
        <w:t xml:space="preserve">Proceso por compra de llantas y neumáticos, para el mantenimiento de </w:t>
      </w:r>
      <w:proofErr w:type="spellStart"/>
      <w:r>
        <w:t>lowboy</w:t>
      </w:r>
      <w:proofErr w:type="spellEnd"/>
      <w:r>
        <w:t>, gestionado por unidad de plantel de maquinaria y equipo, Según certificación de crédito presupuestario No. 2833</w:t>
      </w:r>
    </w:p>
    <w:p w14:paraId="22FD5FC1" w14:textId="77777777" w:rsidR="006169EC" w:rsidRPr="00EF28B1"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 equipo #149, gestionado por unidad de plantel de maquinaria y equipo, Según certificación de crédito presupuestario No. 2834</w:t>
      </w:r>
    </w:p>
    <w:p w14:paraId="6D4F2270" w14:textId="77777777" w:rsidR="006169EC" w:rsidRPr="000E22CC"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#112, gestionado por unidad de plantel de maquinaria y equipo, Según certificación de crédito presupuestario No. 2835</w:t>
      </w:r>
    </w:p>
    <w:p w14:paraId="0FE90CCA" w14:textId="77777777" w:rsidR="006169EC" w:rsidRPr="000E22CC"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#112, gestionado por unidad de plantel de maquinaria y equipo, Según certificación de crédito presupuestario No. 2836</w:t>
      </w:r>
    </w:p>
    <w:p w14:paraId="7A9C5CA6" w14:textId="77777777" w:rsidR="006169EC" w:rsidRPr="000E22CC" w:rsidRDefault="006169EC" w:rsidP="00842726">
      <w:pPr>
        <w:pStyle w:val="Prrafodelista"/>
        <w:numPr>
          <w:ilvl w:val="0"/>
          <w:numId w:val="101"/>
        </w:numPr>
        <w:spacing w:after="0" w:line="256" w:lineRule="auto"/>
        <w:jc w:val="both"/>
        <w:rPr>
          <w:rFonts w:eastAsia="Calibri"/>
        </w:rPr>
      </w:pPr>
      <w:r>
        <w:t>Proceso por compra de herramientas repuestos y accesorios, bienes de uso y consumo diversos, para mantenimiento del equipo #100, gestionado por unidad de plantel de maquinaria y equipo, Según certificación de crédito presupuestario No. 2837</w:t>
      </w:r>
    </w:p>
    <w:p w14:paraId="5B9B4024" w14:textId="77777777" w:rsidR="006169EC" w:rsidRPr="000E22CC"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 equipo #96, gestionado por unidad de plantel de maquinaria y equipo, Según certificación de crédito presupuestario No. 2838</w:t>
      </w:r>
    </w:p>
    <w:p w14:paraId="6DF89E62" w14:textId="77777777" w:rsidR="006169EC" w:rsidRPr="000E22CC"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#136, gestionado por unidad de plantel de maquinaria y equipo, Según certificación de crédito presupuestario No. 2839</w:t>
      </w:r>
    </w:p>
    <w:p w14:paraId="75E118B9" w14:textId="77777777" w:rsidR="006169EC" w:rsidRPr="000E22CC" w:rsidRDefault="006169EC" w:rsidP="00842726">
      <w:pPr>
        <w:pStyle w:val="Prrafodelista"/>
        <w:numPr>
          <w:ilvl w:val="0"/>
          <w:numId w:val="101"/>
        </w:numPr>
        <w:spacing w:after="0" w:line="256" w:lineRule="auto"/>
        <w:jc w:val="both"/>
        <w:rPr>
          <w:rFonts w:eastAsia="Calibri"/>
        </w:rPr>
      </w:pPr>
      <w:r>
        <w:lastRenderedPageBreak/>
        <w:t>Proceso por compra de herramientas repuestos y accesorios, para mantenimiento del equipo #137, gestionado por unidad de plantel de maquinaria y equipo, Según certificación de crédito presupuestario No. 2840</w:t>
      </w:r>
    </w:p>
    <w:p w14:paraId="577E6C9D" w14:textId="77777777" w:rsidR="006169EC" w:rsidRPr="000E22CC" w:rsidRDefault="006169EC" w:rsidP="00842726">
      <w:pPr>
        <w:pStyle w:val="Prrafodelista"/>
        <w:numPr>
          <w:ilvl w:val="0"/>
          <w:numId w:val="101"/>
        </w:numPr>
        <w:spacing w:after="0" w:line="256" w:lineRule="auto"/>
        <w:jc w:val="both"/>
        <w:rPr>
          <w:rFonts w:eastAsia="Calibri"/>
        </w:rPr>
      </w:pPr>
      <w:r>
        <w:t>Proceso por pago de mantenimientos y reparaciones de vehículos, para equipo #47, gestionado por unidad de plantel de maquinaria y equipo, Según certificación de crédito presupuestario No. 2841</w:t>
      </w:r>
    </w:p>
    <w:p w14:paraId="2819A32C" w14:textId="77777777" w:rsidR="006169EC" w:rsidRPr="00210756" w:rsidRDefault="006169EC" w:rsidP="00842726">
      <w:pPr>
        <w:pStyle w:val="Prrafodelista"/>
        <w:numPr>
          <w:ilvl w:val="0"/>
          <w:numId w:val="101"/>
        </w:numPr>
        <w:spacing w:after="0" w:line="256" w:lineRule="auto"/>
        <w:jc w:val="both"/>
        <w:rPr>
          <w:rFonts w:eastAsia="Calibri"/>
        </w:rPr>
      </w:pPr>
      <w:r>
        <w:t xml:space="preserve">Proceso por compra de 3 hierros plano, 10 discos para metal, 2 hierros para </w:t>
      </w:r>
      <w:proofErr w:type="spellStart"/>
      <w:r>
        <w:t>angulo</w:t>
      </w:r>
      <w:proofErr w:type="spellEnd"/>
      <w:r>
        <w:t xml:space="preserve">, 22 electrodos para hierro dulce, 1 galón anticorrosivo azul </w:t>
      </w:r>
      <w:proofErr w:type="spellStart"/>
      <w:r>
        <w:t>metaltec</w:t>
      </w:r>
      <w:proofErr w:type="spellEnd"/>
      <w:r>
        <w:t xml:space="preserve">, para contribución a Asociación de Desarrollo Comunal San Miguelito (ADESCOSANMI) Colonia Nueva San Miguelito, Cantón </w:t>
      </w:r>
      <w:proofErr w:type="spellStart"/>
      <w:r>
        <w:t>Tecomapa</w:t>
      </w:r>
      <w:proofErr w:type="spellEnd"/>
      <w:r>
        <w:t>, gestionado por unidad de promoción social, Según certificación de crédito presupuestario No. 2842</w:t>
      </w:r>
    </w:p>
    <w:p w14:paraId="7A95842E" w14:textId="77777777" w:rsidR="006169EC" w:rsidRPr="00210756" w:rsidRDefault="006169EC" w:rsidP="00842726">
      <w:pPr>
        <w:pStyle w:val="Prrafodelista"/>
        <w:numPr>
          <w:ilvl w:val="0"/>
          <w:numId w:val="101"/>
        </w:numPr>
        <w:spacing w:after="0" w:line="256" w:lineRule="auto"/>
        <w:jc w:val="both"/>
        <w:rPr>
          <w:rFonts w:eastAsia="Calibri"/>
        </w:rPr>
      </w:pPr>
      <w:r>
        <w:t>Proceso por compra de herramientas repuestos y accesorios, para equipo #144, gestionado por unidad de plantel de maquinaria y equipo, Según certificación de crédito presupuestario No. 2843</w:t>
      </w:r>
    </w:p>
    <w:p w14:paraId="54FCD790" w14:textId="77777777" w:rsidR="006169EC" w:rsidRPr="00210756"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 equipo #149, gestionado por unidad de plantel de maquinaria y equipo, Según certificación de crédito presupuestario No. 2844</w:t>
      </w:r>
    </w:p>
    <w:p w14:paraId="02E69D16" w14:textId="77777777" w:rsidR="006169EC" w:rsidRPr="00210756"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 equipo #150, gestionado por unidad de plantel de maquinaria y equipo, Según certificación de crédito presupuestario No. 2845</w:t>
      </w:r>
    </w:p>
    <w:p w14:paraId="64250C70" w14:textId="77777777" w:rsidR="006169EC" w:rsidRPr="00210756"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 equipo #150, gestionado por unidad de plantel de maquinaria y equipo, Según certificación de crédito presupuestario No. 2846</w:t>
      </w:r>
    </w:p>
    <w:p w14:paraId="7C5B0E69" w14:textId="77777777" w:rsidR="006169EC" w:rsidRPr="00210756" w:rsidRDefault="006169EC" w:rsidP="00842726">
      <w:pPr>
        <w:pStyle w:val="Prrafodelista"/>
        <w:numPr>
          <w:ilvl w:val="0"/>
          <w:numId w:val="101"/>
        </w:numPr>
        <w:spacing w:after="0" w:line="256" w:lineRule="auto"/>
        <w:jc w:val="both"/>
        <w:rPr>
          <w:rFonts w:eastAsia="Calibri"/>
        </w:rPr>
      </w:pPr>
      <w:r>
        <w:t>Proceso por compra de herramientas repuestos y accesorios, para mantenimiento del equipo #149, gestionado por unidad de plantel de maquinaria y equipo, Según certificación de crédito presupuestario No. 2847</w:t>
      </w:r>
    </w:p>
    <w:p w14:paraId="4C44CE4D" w14:textId="77777777" w:rsidR="006169EC" w:rsidRPr="00210756" w:rsidRDefault="006169EC" w:rsidP="00842726">
      <w:pPr>
        <w:pStyle w:val="Prrafodelista"/>
        <w:numPr>
          <w:ilvl w:val="0"/>
          <w:numId w:val="101"/>
        </w:numPr>
        <w:spacing w:after="0" w:line="256" w:lineRule="auto"/>
        <w:jc w:val="both"/>
        <w:rPr>
          <w:rFonts w:eastAsia="Calibri"/>
        </w:rPr>
      </w:pPr>
      <w:r>
        <w:t>Proceso por compra de 30 sillas plásticas con brazos blanca petatillo, para contribución a Asociación de Desarrollo Comunal El Nuevo Milagro (ADESCOENUMI) Urbanización La Reforma, Ciudad de Metapán, Según certificación de crédito presupuestario No. 2848</w:t>
      </w:r>
    </w:p>
    <w:p w14:paraId="06AB3911" w14:textId="77777777" w:rsidR="006169EC" w:rsidRPr="00723EB2" w:rsidRDefault="006169EC" w:rsidP="00842726">
      <w:pPr>
        <w:pStyle w:val="Prrafodelista"/>
        <w:numPr>
          <w:ilvl w:val="0"/>
          <w:numId w:val="101"/>
        </w:numPr>
        <w:spacing w:after="0" w:line="256" w:lineRule="auto"/>
        <w:jc w:val="both"/>
        <w:rPr>
          <w:rFonts w:eastAsia="Calibri"/>
        </w:rPr>
      </w:pPr>
      <w:r>
        <w:t xml:space="preserve">Proceso por compra para organismos sin fines de lucro, materiales de construcción para una galera y piso de concreto </w:t>
      </w:r>
      <w:proofErr w:type="spellStart"/>
      <w:r>
        <w:t>mas</w:t>
      </w:r>
      <w:proofErr w:type="spellEnd"/>
      <w:r>
        <w:t xml:space="preserve"> el badén en calle principal que a causa de las lluvias se ha ido deteriorando e impide la circulación de los vehículos, para contribución a Asociación de Desarrollo Comunal San Nicolás (ADESCOSANI) Caserío San Nicolás, Cantón San Antonio Masahuat, gestionado por unidad de promoción social, Según certificación de crédito presupuestario No. 2849</w:t>
      </w:r>
    </w:p>
    <w:p w14:paraId="71B8F386" w14:textId="77777777" w:rsidR="006169EC" w:rsidRPr="00961CF6" w:rsidRDefault="006169EC" w:rsidP="00842726">
      <w:pPr>
        <w:pStyle w:val="Prrafodelista"/>
        <w:numPr>
          <w:ilvl w:val="0"/>
          <w:numId w:val="101"/>
        </w:numPr>
        <w:spacing w:after="0" w:line="256" w:lineRule="auto"/>
        <w:jc w:val="both"/>
        <w:rPr>
          <w:rFonts w:eastAsia="Calibri"/>
        </w:rPr>
      </w:pPr>
      <w:r>
        <w:t>Proceso por compra de caño galvanizado liso, para contribución a Asociación de Desarrollo Comunal Las Mesas (ADESCOLME) Caserío Las Mesas, Cantón El Limo, gestionado por unidad de promoción social, Según certificación de crédito presupuestario No. 2850</w:t>
      </w:r>
    </w:p>
    <w:p w14:paraId="5F635E47" w14:textId="77777777" w:rsidR="006169EC" w:rsidRPr="00961CF6" w:rsidRDefault="006169EC" w:rsidP="00842726">
      <w:pPr>
        <w:pStyle w:val="Prrafodelista"/>
        <w:numPr>
          <w:ilvl w:val="0"/>
          <w:numId w:val="101"/>
        </w:numPr>
        <w:spacing w:after="0" w:line="256" w:lineRule="auto"/>
        <w:jc w:val="both"/>
        <w:rPr>
          <w:rFonts w:eastAsia="Calibri"/>
        </w:rPr>
      </w:pPr>
      <w:r>
        <w:t>Proceso por compra de 20 galones de diésel, para contribución a Ministerio de Salud Región Occidental (UCSFI-Metapán), gestionado por unidad de promoción social, Según certificación de crédito presupuestario No. 2851</w:t>
      </w:r>
    </w:p>
    <w:p w14:paraId="0224BAB7" w14:textId="77777777" w:rsidR="006169EC" w:rsidRPr="001A25C4" w:rsidRDefault="006169EC" w:rsidP="00842726">
      <w:pPr>
        <w:pStyle w:val="Prrafodelista"/>
        <w:numPr>
          <w:ilvl w:val="0"/>
          <w:numId w:val="101"/>
        </w:numPr>
        <w:spacing w:after="0" w:line="256" w:lineRule="auto"/>
        <w:jc w:val="both"/>
        <w:rPr>
          <w:rFonts w:eastAsia="Calibri"/>
        </w:rPr>
      </w:pPr>
      <w:r>
        <w:t xml:space="preserve">Proceso por compra de aceite 10W30-1M, filtro de aceite, arandelas planas, terminal de dirección, terminal de cremallera, abrazaderas </w:t>
      </w:r>
      <w:proofErr w:type="spellStart"/>
      <w:r>
        <w:t>plasti</w:t>
      </w:r>
      <w:proofErr w:type="spellEnd"/>
      <w:r>
        <w:t>, para contribución a policía nacional civil, sub delegación Metapán, gestionado por unidad de promoción social, Según certificación de crédito presupuestario No. 2852</w:t>
      </w:r>
    </w:p>
    <w:p w14:paraId="561BA7B1" w14:textId="77777777" w:rsidR="006169EC" w:rsidRPr="00082FC4" w:rsidRDefault="006169EC" w:rsidP="00842726">
      <w:pPr>
        <w:pStyle w:val="Prrafodelista"/>
        <w:numPr>
          <w:ilvl w:val="0"/>
          <w:numId w:val="101"/>
        </w:numPr>
        <w:spacing w:after="0" w:line="256" w:lineRule="auto"/>
        <w:jc w:val="both"/>
        <w:rPr>
          <w:rFonts w:eastAsia="Calibri"/>
        </w:rPr>
      </w:pPr>
      <w:r>
        <w:t>Proceso por compra de señal vial rural, para contribución a Asociación de Desarrollo Comunal Corazón de Jesús (ADESCOCORJE) Caserío Aldea EL Zapote, Cantón Aldea El Zapote, gestionado por unidad de promoción social, Según certificación de crédito presupuestario No. 2853</w:t>
      </w:r>
    </w:p>
    <w:p w14:paraId="7DFD0764" w14:textId="77777777" w:rsidR="006169EC" w:rsidRPr="00082FC4" w:rsidRDefault="006169EC" w:rsidP="00842726">
      <w:pPr>
        <w:pStyle w:val="Prrafodelista"/>
        <w:numPr>
          <w:ilvl w:val="0"/>
          <w:numId w:val="101"/>
        </w:numPr>
        <w:spacing w:after="0" w:line="256" w:lineRule="auto"/>
        <w:jc w:val="both"/>
        <w:rPr>
          <w:rFonts w:eastAsia="Calibri"/>
        </w:rPr>
      </w:pPr>
      <w:r>
        <w:t xml:space="preserve">Proceso por compra de productos alimenticios para personas, pago por servicios generales y arrendamientos diversos, para reunión de comisión trinacional del plan </w:t>
      </w:r>
      <w:r>
        <w:lastRenderedPageBreak/>
        <w:t>trifinio el día 31 de octubre de 2020, gestionado por unidad de gerencia administrativa y desarrollo social, Según certificación de crédito presupuestario No. 2854</w:t>
      </w:r>
    </w:p>
    <w:p w14:paraId="6F119337" w14:textId="77777777" w:rsidR="006169EC" w:rsidRPr="00961CF6" w:rsidRDefault="006169EC" w:rsidP="00842726">
      <w:pPr>
        <w:pStyle w:val="Prrafodelista"/>
        <w:numPr>
          <w:ilvl w:val="0"/>
          <w:numId w:val="101"/>
        </w:numPr>
        <w:spacing w:after="0" w:line="256" w:lineRule="auto"/>
        <w:jc w:val="both"/>
        <w:rPr>
          <w:rFonts w:eastAsia="Calibri"/>
        </w:rPr>
      </w:pPr>
      <w:r>
        <w:t xml:space="preserve">Proceso por compra de 1 pieza motosierra a gas </w:t>
      </w:r>
      <w:proofErr w:type="spellStart"/>
      <w:r>
        <w:t>stihl</w:t>
      </w:r>
      <w:proofErr w:type="spellEnd"/>
      <w:r>
        <w:t xml:space="preserve"> 25” M382-25, para uso en </w:t>
      </w:r>
      <w:proofErr w:type="spellStart"/>
      <w:r>
        <w:t>contribucion</w:t>
      </w:r>
      <w:proofErr w:type="spellEnd"/>
      <w:r>
        <w:t xml:space="preserve"> ADESCO El Nazareno, </w:t>
      </w:r>
      <w:proofErr w:type="spellStart"/>
      <w:r>
        <w:t>canton</w:t>
      </w:r>
      <w:proofErr w:type="spellEnd"/>
      <w:r>
        <w:t xml:space="preserve"> San </w:t>
      </w:r>
      <w:proofErr w:type="spellStart"/>
      <w:r>
        <w:t>Jose</w:t>
      </w:r>
      <w:proofErr w:type="spellEnd"/>
      <w:r>
        <w:t xml:space="preserve"> Ingenio, Según certificación de crédito presupuestario No. 2855</w:t>
      </w:r>
    </w:p>
    <w:p w14:paraId="1049A9FB" w14:textId="77777777" w:rsidR="006169EC" w:rsidRPr="00961CF6" w:rsidRDefault="006169EC" w:rsidP="00842726">
      <w:pPr>
        <w:pStyle w:val="Prrafodelista"/>
        <w:numPr>
          <w:ilvl w:val="0"/>
          <w:numId w:val="101"/>
        </w:numPr>
        <w:spacing w:after="0" w:line="256" w:lineRule="auto"/>
        <w:jc w:val="both"/>
        <w:rPr>
          <w:rFonts w:eastAsia="Calibri"/>
        </w:rPr>
      </w:pPr>
      <w:r>
        <w:t xml:space="preserve">Proceso por compra de productos de cuero y caucho, productos </w:t>
      </w:r>
      <w:proofErr w:type="spellStart"/>
      <w:r>
        <w:t>quimicos</w:t>
      </w:r>
      <w:proofErr w:type="spellEnd"/>
      <w:r>
        <w:t xml:space="preserve">, minerales no </w:t>
      </w:r>
      <w:proofErr w:type="spellStart"/>
      <w:r>
        <w:t>metalicos</w:t>
      </w:r>
      <w:proofErr w:type="spellEnd"/>
      <w:r>
        <w:t xml:space="preserve"> y productos derivados , minerales </w:t>
      </w:r>
      <w:proofErr w:type="spellStart"/>
      <w:r>
        <w:t>metalicos</w:t>
      </w:r>
      <w:proofErr w:type="spellEnd"/>
      <w:r>
        <w:t xml:space="preserve"> y productos derivados , bienes de uso y consumo diversos, para uso en bodega de bienes municipales, Según certificación de crédito presupuestario No. 2856</w:t>
      </w:r>
    </w:p>
    <w:p w14:paraId="750AC58B" w14:textId="77777777" w:rsidR="006169EC" w:rsidRPr="00961CF6" w:rsidRDefault="006169EC" w:rsidP="00842726">
      <w:pPr>
        <w:pStyle w:val="Prrafodelista"/>
        <w:numPr>
          <w:ilvl w:val="0"/>
          <w:numId w:val="101"/>
        </w:numPr>
        <w:spacing w:after="0" w:line="256" w:lineRule="auto"/>
        <w:jc w:val="both"/>
        <w:rPr>
          <w:rFonts w:eastAsia="Calibri"/>
        </w:rPr>
      </w:pPr>
      <w:r>
        <w:t>Proceso  de pago por mantenimientos y reparaciones de bienes muebles, para uso en bodega de bienes municipales, Según certificación de crédito presupuestario No. 2857</w:t>
      </w:r>
    </w:p>
    <w:p w14:paraId="39494AA6" w14:textId="77777777" w:rsidR="006169EC" w:rsidRPr="00961CF6" w:rsidRDefault="006169EC" w:rsidP="00842726">
      <w:pPr>
        <w:pStyle w:val="Prrafodelista"/>
        <w:numPr>
          <w:ilvl w:val="0"/>
          <w:numId w:val="101"/>
        </w:numPr>
        <w:spacing w:after="0" w:line="256" w:lineRule="auto"/>
        <w:jc w:val="both"/>
        <w:rPr>
          <w:rFonts w:eastAsia="Calibri"/>
        </w:rPr>
      </w:pPr>
      <w:r>
        <w:t>Proceso por compra de herramientas, repuestos y accesorios, para uso en remolque con tornamesa color rojo eq.71, Según certificación de crédito presupuestario No. 2858</w:t>
      </w:r>
    </w:p>
    <w:p w14:paraId="4BC1A489" w14:textId="77777777" w:rsidR="006169EC" w:rsidRPr="00961CF6"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2859</w:t>
      </w:r>
    </w:p>
    <w:p w14:paraId="5ED1FAA1" w14:textId="77777777" w:rsidR="006169EC" w:rsidRPr="00961CF6"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2860</w:t>
      </w:r>
    </w:p>
    <w:p w14:paraId="3888CAAE" w14:textId="77777777" w:rsidR="006169EC" w:rsidRPr="00961CF6"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2861</w:t>
      </w:r>
    </w:p>
    <w:p w14:paraId="72D44708" w14:textId="77777777" w:rsidR="006169EC" w:rsidRPr="00961CF6"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2862</w:t>
      </w:r>
    </w:p>
    <w:p w14:paraId="54B5E53B" w14:textId="77777777" w:rsidR="006169EC" w:rsidRPr="001C581A" w:rsidRDefault="006169EC" w:rsidP="00842726">
      <w:pPr>
        <w:pStyle w:val="Prrafodelista"/>
        <w:numPr>
          <w:ilvl w:val="0"/>
          <w:numId w:val="101"/>
        </w:numPr>
        <w:spacing w:after="0" w:line="256" w:lineRule="auto"/>
        <w:jc w:val="both"/>
        <w:rPr>
          <w:rFonts w:eastAsia="Calibri"/>
        </w:rPr>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 2863</w:t>
      </w:r>
    </w:p>
    <w:p w14:paraId="6127F4DA" w14:textId="77777777" w:rsidR="006169EC" w:rsidRPr="001C581A" w:rsidRDefault="006169EC" w:rsidP="00842726">
      <w:pPr>
        <w:pStyle w:val="Prrafodelista"/>
        <w:numPr>
          <w:ilvl w:val="0"/>
          <w:numId w:val="101"/>
        </w:numPr>
        <w:spacing w:after="0" w:line="256" w:lineRule="auto"/>
        <w:jc w:val="both"/>
        <w:rPr>
          <w:rFonts w:eastAsia="Calibri"/>
        </w:rPr>
      </w:pPr>
      <w:r>
        <w:t xml:space="preserve">Proceso por compra de productos </w:t>
      </w:r>
      <w:proofErr w:type="spellStart"/>
      <w:r>
        <w:t>quimicos</w:t>
      </w:r>
      <w:proofErr w:type="spellEnd"/>
      <w:r>
        <w:t xml:space="preserve">, combustibles y lubricantes, herramientas, repuestos y accesorios, mantenimientos y reparaciones de </w:t>
      </w:r>
      <w:proofErr w:type="spellStart"/>
      <w:r>
        <w:t>vehiculos</w:t>
      </w:r>
      <w:proofErr w:type="spellEnd"/>
      <w:r>
        <w:t>, para uso en plantel de maquinaria y equipo, Según certificación de crédito presupuestario No. 2864</w:t>
      </w:r>
    </w:p>
    <w:p w14:paraId="54E94907" w14:textId="77777777" w:rsidR="006169EC" w:rsidRPr="001C581A"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2865</w:t>
      </w:r>
    </w:p>
    <w:p w14:paraId="14A378B9" w14:textId="77777777" w:rsidR="006169EC" w:rsidRPr="000445BD"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2866</w:t>
      </w:r>
    </w:p>
    <w:p w14:paraId="5E5B0940" w14:textId="77777777" w:rsidR="006169EC" w:rsidRPr="00F555FD"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2867</w:t>
      </w:r>
    </w:p>
    <w:p w14:paraId="657ED75B" w14:textId="77777777" w:rsidR="006169EC" w:rsidRPr="00A33705"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2868</w:t>
      </w:r>
    </w:p>
    <w:p w14:paraId="4E18A89B" w14:textId="77777777" w:rsidR="006169EC" w:rsidRPr="00A33705"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2869</w:t>
      </w:r>
    </w:p>
    <w:p w14:paraId="23092764" w14:textId="77777777" w:rsidR="006169EC" w:rsidRPr="0071089E"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2870</w:t>
      </w:r>
    </w:p>
    <w:p w14:paraId="3138DC14" w14:textId="77777777" w:rsidR="006169EC" w:rsidRPr="0071089E"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2871</w:t>
      </w:r>
    </w:p>
    <w:p w14:paraId="6D5FC04F" w14:textId="77777777" w:rsidR="006169EC" w:rsidRPr="0071089E"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2872</w:t>
      </w:r>
    </w:p>
    <w:p w14:paraId="0D6176C3" w14:textId="77777777" w:rsidR="006169EC" w:rsidRPr="0071089E" w:rsidRDefault="006169EC" w:rsidP="00842726">
      <w:pPr>
        <w:pStyle w:val="Prrafodelista"/>
        <w:numPr>
          <w:ilvl w:val="0"/>
          <w:numId w:val="101"/>
        </w:numPr>
        <w:spacing w:after="0" w:line="256" w:lineRule="auto"/>
        <w:jc w:val="both"/>
        <w:rPr>
          <w:rFonts w:eastAsia="Calibri"/>
        </w:rPr>
      </w:pPr>
      <w:r>
        <w:t>Proceso por compra de herramientas, repuestos y accesorios, bienes de uso y consumo diversos, para uso en plantel de maquinaria y equipo, Según certificación de crédito presupuestario No. 2873</w:t>
      </w:r>
    </w:p>
    <w:p w14:paraId="6F15C538" w14:textId="77777777" w:rsidR="006169EC" w:rsidRPr="0071089E"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2874</w:t>
      </w:r>
    </w:p>
    <w:p w14:paraId="313BDFE5" w14:textId="77777777" w:rsidR="006169EC" w:rsidRPr="0071089E"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2875</w:t>
      </w:r>
    </w:p>
    <w:p w14:paraId="6109130E" w14:textId="77777777" w:rsidR="006169EC" w:rsidRPr="00A254A4" w:rsidRDefault="006169EC" w:rsidP="00842726">
      <w:pPr>
        <w:pStyle w:val="Prrafodelista"/>
        <w:numPr>
          <w:ilvl w:val="0"/>
          <w:numId w:val="101"/>
        </w:numPr>
        <w:spacing w:after="0" w:line="256" w:lineRule="auto"/>
        <w:jc w:val="both"/>
        <w:rPr>
          <w:rFonts w:eastAsia="Calibri"/>
        </w:rPr>
      </w:pPr>
      <w:r>
        <w:lastRenderedPageBreak/>
        <w:t>Proceso por compra de herramientas, repuestos y accesorios, para uso en plantel de maquinaria y equipo, Según certificación de crédito presupuestario No. 2876</w:t>
      </w:r>
    </w:p>
    <w:p w14:paraId="342CE923"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de pago por mantenimientos y reparaciones de </w:t>
      </w:r>
      <w:proofErr w:type="spellStart"/>
      <w:r>
        <w:t>vehiculos</w:t>
      </w:r>
      <w:proofErr w:type="spellEnd"/>
      <w:r>
        <w:t>, para uso en plantel de maquinaria y equipo, Según certificación de crédito presupuestario No. 2877</w:t>
      </w:r>
    </w:p>
    <w:p w14:paraId="39F8B084"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de pago por mantenimientos y reparaciones de </w:t>
      </w:r>
      <w:proofErr w:type="spellStart"/>
      <w:r>
        <w:t>vehiculos</w:t>
      </w:r>
      <w:proofErr w:type="spellEnd"/>
      <w:r>
        <w:t>, para uso en plantel de maquinaria y equipo, Según certificación de crédito presupuestario No. 2878</w:t>
      </w:r>
    </w:p>
    <w:p w14:paraId="149898C3"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de pago por mantenimientos y reparaciones de </w:t>
      </w:r>
      <w:proofErr w:type="spellStart"/>
      <w:r>
        <w:t>vehiculos</w:t>
      </w:r>
      <w:proofErr w:type="spellEnd"/>
      <w:r>
        <w:t>, para uso en plantel de maquinaria y equipo, Según certificación de crédito presupuestario No. 2879</w:t>
      </w:r>
    </w:p>
    <w:p w14:paraId="3D293E64"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de pago por mantenimientos y reparaciones de </w:t>
      </w:r>
      <w:proofErr w:type="spellStart"/>
      <w:r>
        <w:t>vehiculos</w:t>
      </w:r>
      <w:proofErr w:type="spellEnd"/>
      <w:r>
        <w:t>, para uso en plantel de maquinaria y equipo, Según certificación de crédito presupuestario No. 2880</w:t>
      </w:r>
    </w:p>
    <w:p w14:paraId="724B5C17"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de pago por mantenimientos y reparaciones de </w:t>
      </w:r>
      <w:proofErr w:type="spellStart"/>
      <w:r>
        <w:t>vehiculos</w:t>
      </w:r>
      <w:proofErr w:type="spellEnd"/>
      <w:r>
        <w:t>, para uso en plantel de maquinaria y equipo, Según certificación de crédito presupuestario No. 2881</w:t>
      </w:r>
    </w:p>
    <w:p w14:paraId="5018CF6C"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de pago por mantenimientos y reparaciones de </w:t>
      </w:r>
      <w:proofErr w:type="spellStart"/>
      <w:r>
        <w:t>vehiculos</w:t>
      </w:r>
      <w:proofErr w:type="spellEnd"/>
      <w:r>
        <w:t>, para uso en plantel de maquinaria y equipo, Según certificación de crédito presupuestario No. 2882</w:t>
      </w:r>
    </w:p>
    <w:p w14:paraId="62DA3FD1"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de pago por mantenimientos y reparaciones de </w:t>
      </w:r>
      <w:proofErr w:type="spellStart"/>
      <w:r>
        <w:t>vehiculos</w:t>
      </w:r>
      <w:proofErr w:type="spellEnd"/>
      <w:r>
        <w:t>, para uso en plantel de maquinaria y equipo, Según certificación de crédito presupuestario No. 2883</w:t>
      </w:r>
    </w:p>
    <w:p w14:paraId="69CF301B" w14:textId="77777777" w:rsidR="006169EC" w:rsidRPr="00C21437" w:rsidRDefault="006169EC" w:rsidP="00842726">
      <w:pPr>
        <w:pStyle w:val="Prrafodelista"/>
        <w:numPr>
          <w:ilvl w:val="0"/>
          <w:numId w:val="101"/>
        </w:numPr>
        <w:spacing w:after="0" w:line="256" w:lineRule="auto"/>
        <w:jc w:val="both"/>
        <w:rPr>
          <w:rFonts w:eastAsia="Calibri"/>
        </w:rPr>
      </w:pPr>
      <w:r>
        <w:t xml:space="preserve">Proceso de pago por mantenimientos y reparaciones de </w:t>
      </w:r>
      <w:proofErr w:type="spellStart"/>
      <w:r>
        <w:t>vehiculos</w:t>
      </w:r>
      <w:proofErr w:type="spellEnd"/>
      <w:r>
        <w:t>, para uso en plantel de maquinaria y equipo, Según certificación de crédito presupuestario No. 2884</w:t>
      </w:r>
      <w:r w:rsidRPr="00C21437">
        <w:t xml:space="preserve"> </w:t>
      </w:r>
    </w:p>
    <w:p w14:paraId="4C756D53"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minerales </w:t>
      </w:r>
      <w:proofErr w:type="spellStart"/>
      <w:r>
        <w:t>metalicos</w:t>
      </w:r>
      <w:proofErr w:type="spellEnd"/>
      <w:r>
        <w:t xml:space="preserve"> y productos derivados , mantenimientos y reparaciones de </w:t>
      </w:r>
      <w:proofErr w:type="spellStart"/>
      <w:r>
        <w:t>vehiculos</w:t>
      </w:r>
      <w:proofErr w:type="spellEnd"/>
      <w:r>
        <w:t>, para uso en plantel de maquinaria y equipo, Según certificación de crédito presupuestario No. 2885</w:t>
      </w:r>
    </w:p>
    <w:p w14:paraId="4FEFEA1C" w14:textId="77777777" w:rsidR="006169EC" w:rsidRPr="0071089E"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2886</w:t>
      </w:r>
    </w:p>
    <w:p w14:paraId="41F50FA9" w14:textId="77777777" w:rsidR="006169EC" w:rsidRPr="0071089E" w:rsidRDefault="006169EC" w:rsidP="00842726">
      <w:pPr>
        <w:pStyle w:val="Prrafodelista"/>
        <w:numPr>
          <w:ilvl w:val="0"/>
          <w:numId w:val="101"/>
        </w:numPr>
        <w:spacing w:after="0" w:line="256" w:lineRule="auto"/>
        <w:jc w:val="both"/>
        <w:rPr>
          <w:rFonts w:eastAsia="Calibri"/>
        </w:rPr>
      </w:pPr>
      <w:r>
        <w:t xml:space="preserve">Proceso por compra de minerales </w:t>
      </w:r>
      <w:proofErr w:type="spellStart"/>
      <w:r>
        <w:t>metalicos</w:t>
      </w:r>
      <w:proofErr w:type="spellEnd"/>
      <w:r>
        <w:t xml:space="preserve"> y productos derivados , mantenimientos y reparaciones de </w:t>
      </w:r>
      <w:proofErr w:type="spellStart"/>
      <w:r>
        <w:t>vehiculos</w:t>
      </w:r>
      <w:proofErr w:type="spellEnd"/>
      <w:r>
        <w:t>, para uso en plantel de maquinaria y equipo, Según certificación de crédito presupuestario No. 2887</w:t>
      </w:r>
    </w:p>
    <w:p w14:paraId="716697EA"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de pago por mantenimientos y reparaciones de </w:t>
      </w:r>
      <w:proofErr w:type="spellStart"/>
      <w:r>
        <w:t>vehiculos</w:t>
      </w:r>
      <w:proofErr w:type="spellEnd"/>
      <w:r>
        <w:t>, para uso en plantel de maquinaria y equipo, Según certificación de crédito presupuestario No. 2888</w:t>
      </w:r>
    </w:p>
    <w:p w14:paraId="07DEDDD4"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de pago por minerales </w:t>
      </w:r>
      <w:proofErr w:type="spellStart"/>
      <w:r>
        <w:t>metalicos</w:t>
      </w:r>
      <w:proofErr w:type="spellEnd"/>
      <w:r>
        <w:t xml:space="preserve"> y productos derivados, mantenimientos y reparaciones de </w:t>
      </w:r>
      <w:proofErr w:type="spellStart"/>
      <w:r>
        <w:t>vehiculos</w:t>
      </w:r>
      <w:proofErr w:type="spellEnd"/>
      <w:r>
        <w:t>, para uso en plantel de maquinaria y equipo, Según certificación de crédito presupuestario No. 2889</w:t>
      </w:r>
    </w:p>
    <w:p w14:paraId="0BF0BE33"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de pago por mantenimientos y reparaciones de </w:t>
      </w:r>
      <w:proofErr w:type="spellStart"/>
      <w:r>
        <w:t>vehiculos</w:t>
      </w:r>
      <w:proofErr w:type="spellEnd"/>
      <w:r>
        <w:t>, para uso en plantel de maquinaria y equipo, Según certificación de crédito presupuestario No. 2890</w:t>
      </w:r>
    </w:p>
    <w:p w14:paraId="2DBD5623"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de pago por minerales </w:t>
      </w:r>
      <w:proofErr w:type="spellStart"/>
      <w:r>
        <w:t>metalicos</w:t>
      </w:r>
      <w:proofErr w:type="spellEnd"/>
      <w:r>
        <w:t xml:space="preserve"> y productos derivados, mantenimientos y reparaciones de </w:t>
      </w:r>
      <w:proofErr w:type="spellStart"/>
      <w:r>
        <w:t>vehiculos</w:t>
      </w:r>
      <w:proofErr w:type="spellEnd"/>
      <w:r>
        <w:t>, para uso en plantel de maquinaria y equipo, Según certificación de crédito presupuestario No. 2891</w:t>
      </w:r>
    </w:p>
    <w:p w14:paraId="539E4B9D"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de pago por mantenimientos y reparaciones de </w:t>
      </w:r>
      <w:proofErr w:type="spellStart"/>
      <w:r>
        <w:t>vehiculos</w:t>
      </w:r>
      <w:proofErr w:type="spellEnd"/>
      <w:r>
        <w:t>, para uso en plantel de maquinaria y equipo, Según certificación de crédito presupuestario No. 2892</w:t>
      </w:r>
    </w:p>
    <w:p w14:paraId="7AC7AA23"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2893</w:t>
      </w:r>
    </w:p>
    <w:p w14:paraId="58D6F454"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2894</w:t>
      </w:r>
    </w:p>
    <w:p w14:paraId="49681ED8"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2895</w:t>
      </w:r>
    </w:p>
    <w:p w14:paraId="3A7426A0"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2896</w:t>
      </w:r>
    </w:p>
    <w:p w14:paraId="14FAA005"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2897</w:t>
      </w:r>
    </w:p>
    <w:p w14:paraId="6DD995C3"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2898</w:t>
      </w:r>
    </w:p>
    <w:p w14:paraId="4F5351A6"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2899</w:t>
      </w:r>
    </w:p>
    <w:p w14:paraId="4A70383A"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2900</w:t>
      </w:r>
    </w:p>
    <w:p w14:paraId="4E29EAA0" w14:textId="77777777" w:rsidR="006169EC" w:rsidRPr="00A254A4" w:rsidRDefault="006169EC" w:rsidP="00842726">
      <w:pPr>
        <w:pStyle w:val="Prrafodelista"/>
        <w:numPr>
          <w:ilvl w:val="0"/>
          <w:numId w:val="101"/>
        </w:numPr>
        <w:spacing w:after="0" w:line="256" w:lineRule="auto"/>
        <w:jc w:val="both"/>
        <w:rPr>
          <w:rFonts w:eastAsia="Calibri"/>
        </w:rPr>
      </w:pPr>
      <w:r>
        <w:lastRenderedPageBreak/>
        <w:t>Proceso por compra de herramientas, repuestos y accesorios, para uso en plantel de maquinaria y equipo, Según certificación de crédito presupuestario No. 2901</w:t>
      </w:r>
    </w:p>
    <w:p w14:paraId="391AE8FF"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2902</w:t>
      </w:r>
    </w:p>
    <w:p w14:paraId="5869558D"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2903</w:t>
      </w:r>
    </w:p>
    <w:p w14:paraId="5C03F709"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2904</w:t>
      </w:r>
    </w:p>
    <w:p w14:paraId="1F28F4EE"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2905</w:t>
      </w:r>
    </w:p>
    <w:p w14:paraId="01490E14"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2906</w:t>
      </w:r>
    </w:p>
    <w:p w14:paraId="6AADD0E8"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productos </w:t>
      </w:r>
      <w:proofErr w:type="spellStart"/>
      <w:r>
        <w:t>quimicos</w:t>
      </w:r>
      <w:proofErr w:type="spellEnd"/>
      <w:r>
        <w:t xml:space="preserve">, herramientas, repuestos y accesorios, mantenimientos y reparaciones de </w:t>
      </w:r>
      <w:proofErr w:type="spellStart"/>
      <w:r>
        <w:t>vehiculos</w:t>
      </w:r>
      <w:proofErr w:type="spellEnd"/>
      <w:r>
        <w:t>, para uso en plantel de maquinaria y equipo, Según certificación de crédito presupuestario No. 2907</w:t>
      </w:r>
    </w:p>
    <w:p w14:paraId="2934449A"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2908</w:t>
      </w:r>
    </w:p>
    <w:p w14:paraId="55389199"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 2909</w:t>
      </w:r>
    </w:p>
    <w:p w14:paraId="7636899F"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2910</w:t>
      </w:r>
    </w:p>
    <w:p w14:paraId="254AA04F"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2911</w:t>
      </w:r>
    </w:p>
    <w:p w14:paraId="3AF4C0CE"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2912</w:t>
      </w:r>
    </w:p>
    <w:p w14:paraId="5A956AF6"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2913</w:t>
      </w:r>
    </w:p>
    <w:p w14:paraId="31354E30"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2914</w:t>
      </w:r>
    </w:p>
    <w:p w14:paraId="650553B6"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2915</w:t>
      </w:r>
    </w:p>
    <w:p w14:paraId="186969E0"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2916</w:t>
      </w:r>
    </w:p>
    <w:p w14:paraId="1F0F7A6A"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2917</w:t>
      </w:r>
    </w:p>
    <w:p w14:paraId="2FD7E54A"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2918</w:t>
      </w:r>
    </w:p>
    <w:p w14:paraId="088404E1"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2919</w:t>
      </w:r>
    </w:p>
    <w:p w14:paraId="4BBBD9AB"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de pago por mantenimientos y reparaciones de </w:t>
      </w:r>
      <w:proofErr w:type="spellStart"/>
      <w:r>
        <w:t>vehiculos</w:t>
      </w:r>
      <w:proofErr w:type="spellEnd"/>
      <w:r>
        <w:t>, para uso en plantel de maquinaria y equipo, Según certificación de crédito presupuestario No. 2920</w:t>
      </w:r>
    </w:p>
    <w:p w14:paraId="009A5C3A"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2921</w:t>
      </w:r>
    </w:p>
    <w:p w14:paraId="3CD0CE26"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2922</w:t>
      </w:r>
    </w:p>
    <w:p w14:paraId="318160AC"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 2923</w:t>
      </w:r>
    </w:p>
    <w:p w14:paraId="4B6675C2"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2924</w:t>
      </w:r>
    </w:p>
    <w:p w14:paraId="34C0740F"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2925</w:t>
      </w:r>
    </w:p>
    <w:p w14:paraId="56314275" w14:textId="77777777" w:rsidR="006169EC" w:rsidRPr="00A254A4" w:rsidRDefault="006169EC" w:rsidP="00842726">
      <w:pPr>
        <w:pStyle w:val="Prrafodelista"/>
        <w:numPr>
          <w:ilvl w:val="0"/>
          <w:numId w:val="101"/>
        </w:numPr>
        <w:spacing w:after="0" w:line="256" w:lineRule="auto"/>
        <w:jc w:val="both"/>
        <w:rPr>
          <w:rFonts w:eastAsia="Calibri"/>
        </w:rPr>
      </w:pPr>
      <w:r>
        <w:lastRenderedPageBreak/>
        <w:t>Proceso por compra de herramientas, repuestos y accesorios, para uso en plantel de maquinaria y equipo, Según certificación de crédito presupuestario No. 2926</w:t>
      </w:r>
    </w:p>
    <w:p w14:paraId="3ACF68A2"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2927</w:t>
      </w:r>
    </w:p>
    <w:p w14:paraId="41EDD86E"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2928</w:t>
      </w:r>
    </w:p>
    <w:p w14:paraId="5C94DC09"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2929</w:t>
      </w:r>
    </w:p>
    <w:p w14:paraId="55CA2A92"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2930</w:t>
      </w:r>
    </w:p>
    <w:p w14:paraId="47D0130F"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2931</w:t>
      </w:r>
    </w:p>
    <w:p w14:paraId="1477EF22"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2932</w:t>
      </w:r>
    </w:p>
    <w:p w14:paraId="581DA62B"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2933</w:t>
      </w:r>
    </w:p>
    <w:p w14:paraId="047CB004"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2934</w:t>
      </w:r>
    </w:p>
    <w:p w14:paraId="3E794E9D"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de pago por mantenimientos y reparaciones de </w:t>
      </w:r>
      <w:proofErr w:type="spellStart"/>
      <w:r>
        <w:t>vehiculos</w:t>
      </w:r>
      <w:proofErr w:type="spellEnd"/>
      <w:r>
        <w:t>, para uso en plantel de maquinaria y equipo, Según certificación de crédito presupuestario No. 2935</w:t>
      </w:r>
    </w:p>
    <w:p w14:paraId="4EC9A99C" w14:textId="77777777" w:rsidR="006169EC" w:rsidRPr="00356283" w:rsidRDefault="006169EC" w:rsidP="00842726">
      <w:pPr>
        <w:pStyle w:val="Prrafodelista"/>
        <w:numPr>
          <w:ilvl w:val="0"/>
          <w:numId w:val="101"/>
        </w:numPr>
        <w:spacing w:after="0" w:line="256" w:lineRule="auto"/>
        <w:jc w:val="both"/>
        <w:rPr>
          <w:rFonts w:eastAsia="Calibri"/>
        </w:rPr>
      </w:pPr>
      <w:r>
        <w:t xml:space="preserve">Proceso de pago por mantenimientos y reparaciones de </w:t>
      </w:r>
      <w:proofErr w:type="spellStart"/>
      <w:r>
        <w:t>vehiculos</w:t>
      </w:r>
      <w:proofErr w:type="spellEnd"/>
      <w:r>
        <w:t>, para uso en plantel de maquinaria y equipo, Según certificación de crédito presupuestario No. 2936</w:t>
      </w:r>
    </w:p>
    <w:p w14:paraId="297CB7F0" w14:textId="77777777" w:rsidR="006169EC" w:rsidRPr="00356283" w:rsidRDefault="006169EC" w:rsidP="00842726">
      <w:pPr>
        <w:pStyle w:val="Prrafodelista"/>
        <w:numPr>
          <w:ilvl w:val="0"/>
          <w:numId w:val="101"/>
        </w:numPr>
        <w:spacing w:after="0" w:line="256" w:lineRule="auto"/>
        <w:jc w:val="both"/>
        <w:rPr>
          <w:rFonts w:eastAsia="Calibri"/>
        </w:rPr>
      </w:pPr>
      <w:r>
        <w:t xml:space="preserve">Proceso de pago por mantenimientos y reparaciones de </w:t>
      </w:r>
      <w:proofErr w:type="spellStart"/>
      <w:r>
        <w:t>vehiculos</w:t>
      </w:r>
      <w:proofErr w:type="spellEnd"/>
      <w:r>
        <w:t>, para uso en plantel de maquinaria y equipo, Según certificación de crédito presupuestario No. 2937</w:t>
      </w:r>
    </w:p>
    <w:p w14:paraId="30A94C1A" w14:textId="77777777" w:rsidR="006169EC" w:rsidRPr="00C72A56" w:rsidRDefault="006169EC" w:rsidP="00842726">
      <w:pPr>
        <w:pStyle w:val="Prrafodelista"/>
        <w:numPr>
          <w:ilvl w:val="0"/>
          <w:numId w:val="101"/>
        </w:numPr>
        <w:spacing w:after="0" w:line="256" w:lineRule="auto"/>
        <w:jc w:val="both"/>
        <w:rPr>
          <w:rFonts w:eastAsia="Calibri"/>
        </w:rPr>
      </w:pPr>
      <w:r>
        <w:t xml:space="preserve">Proceso de pago por mantenimientos y reparaciones de </w:t>
      </w:r>
      <w:proofErr w:type="spellStart"/>
      <w:r>
        <w:t>vehiculos</w:t>
      </w:r>
      <w:proofErr w:type="spellEnd"/>
      <w:r>
        <w:t>, para uso en plantel de maquinaria y equipo, Según certificación de crédito presupuestario No. 2938</w:t>
      </w:r>
    </w:p>
    <w:p w14:paraId="69D95A15"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2939</w:t>
      </w:r>
    </w:p>
    <w:p w14:paraId="5261D343"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2940</w:t>
      </w:r>
    </w:p>
    <w:p w14:paraId="0DF27FF1"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2941</w:t>
      </w:r>
    </w:p>
    <w:p w14:paraId="2B2308C9"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llantas y </w:t>
      </w:r>
      <w:proofErr w:type="spellStart"/>
      <w:r>
        <w:t>neumaticos</w:t>
      </w:r>
      <w:proofErr w:type="spellEnd"/>
      <w:r>
        <w:t>, para uso en plantel de maquinaria y equipo, Según certificación de crédito presupuestario No. 2942</w:t>
      </w:r>
    </w:p>
    <w:p w14:paraId="7A14BE63"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2943</w:t>
      </w:r>
    </w:p>
    <w:p w14:paraId="08D8E516"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2944</w:t>
      </w:r>
    </w:p>
    <w:p w14:paraId="03D9400F"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2945</w:t>
      </w:r>
    </w:p>
    <w:p w14:paraId="407B225E"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2946</w:t>
      </w:r>
    </w:p>
    <w:p w14:paraId="4EE23C5A"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2947</w:t>
      </w:r>
    </w:p>
    <w:p w14:paraId="5832181E"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2948</w:t>
      </w:r>
    </w:p>
    <w:p w14:paraId="14D4256C"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2949</w:t>
      </w:r>
    </w:p>
    <w:p w14:paraId="29AC50A4"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2950</w:t>
      </w:r>
    </w:p>
    <w:p w14:paraId="529E6417"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2951</w:t>
      </w:r>
    </w:p>
    <w:p w14:paraId="2172AF42"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2952</w:t>
      </w:r>
    </w:p>
    <w:p w14:paraId="47BA35D7" w14:textId="77777777" w:rsidR="006169EC" w:rsidRPr="00A254A4" w:rsidRDefault="006169EC" w:rsidP="00842726">
      <w:pPr>
        <w:pStyle w:val="Prrafodelista"/>
        <w:numPr>
          <w:ilvl w:val="0"/>
          <w:numId w:val="101"/>
        </w:numPr>
        <w:spacing w:after="0" w:line="256" w:lineRule="auto"/>
        <w:jc w:val="both"/>
        <w:rPr>
          <w:rFonts w:eastAsia="Calibri"/>
        </w:rPr>
      </w:pPr>
      <w:r>
        <w:lastRenderedPageBreak/>
        <w:t>Proceso por compra de herramientas, repuestos y accesorios, para uso en plantel de maquinaria y equipo, Según certificación de crédito presupuestario No. 2953</w:t>
      </w:r>
    </w:p>
    <w:p w14:paraId="4DB06228" w14:textId="77777777" w:rsidR="006169EC" w:rsidRPr="00A254A4" w:rsidRDefault="006169EC" w:rsidP="00842726">
      <w:pPr>
        <w:pStyle w:val="Prrafodelista"/>
        <w:numPr>
          <w:ilvl w:val="0"/>
          <w:numId w:val="101"/>
        </w:numPr>
        <w:spacing w:after="0" w:line="256" w:lineRule="auto"/>
        <w:jc w:val="both"/>
        <w:rPr>
          <w:rFonts w:eastAsia="Calibri"/>
        </w:rPr>
      </w:pPr>
      <w:r>
        <w:t>Proceso por compra de herramientas, repuestos y accesorios, para uso en plantel de maquinaria y equipo, Según certificación de crédito presupuestario No. 2954</w:t>
      </w:r>
    </w:p>
    <w:p w14:paraId="02B26556"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equipos </w:t>
      </w:r>
      <w:proofErr w:type="spellStart"/>
      <w:r>
        <w:t>informaticos</w:t>
      </w:r>
      <w:proofErr w:type="spellEnd"/>
      <w:r>
        <w:t>, para uso en tesorería municipal, Según certificación de crédito presupuestario No. 2955</w:t>
      </w:r>
    </w:p>
    <w:p w14:paraId="10E64EB1"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materiales </w:t>
      </w:r>
      <w:proofErr w:type="spellStart"/>
      <w:r>
        <w:t>informaticos</w:t>
      </w:r>
      <w:proofErr w:type="spellEnd"/>
      <w:r>
        <w:t>, para uso en tesorería municipal, Según certificación de crédito presupuestario No. 2956</w:t>
      </w:r>
    </w:p>
    <w:p w14:paraId="6E65837D"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herramientas, repuestos y accesorios, para uso en planta de mezcla asfáltica trituradora y </w:t>
      </w:r>
      <w:proofErr w:type="spellStart"/>
      <w:r>
        <w:t>bloquera</w:t>
      </w:r>
      <w:proofErr w:type="spellEnd"/>
      <w:r>
        <w:t>, Según certificación de crédito presupuestario No. 2957</w:t>
      </w:r>
    </w:p>
    <w:p w14:paraId="4772432D"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bienes de uso y consumo diversos, para uso en planta de mezcla asfáltica trituradora y </w:t>
      </w:r>
      <w:proofErr w:type="spellStart"/>
      <w:r>
        <w:t>bloquera</w:t>
      </w:r>
      <w:proofErr w:type="spellEnd"/>
      <w:r>
        <w:t>, Según certificación de crédito presupuestario No. 2958</w:t>
      </w:r>
    </w:p>
    <w:p w14:paraId="0587FD6D"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bienes de uso y consumo diversos, para uso en planta de mezcla asfáltica trituradora y </w:t>
      </w:r>
      <w:proofErr w:type="spellStart"/>
      <w:r>
        <w:t>bloquera</w:t>
      </w:r>
      <w:proofErr w:type="spellEnd"/>
      <w:r>
        <w:t>, Según certificación de crédito presupuestario No. 2959</w:t>
      </w:r>
    </w:p>
    <w:p w14:paraId="4D11FD89"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bienes de uso y consumo diversos, para uso en planta de mezcla asfáltica trituradora y </w:t>
      </w:r>
      <w:proofErr w:type="spellStart"/>
      <w:r>
        <w:t>bloquera</w:t>
      </w:r>
      <w:proofErr w:type="spellEnd"/>
      <w:r>
        <w:t>, Según certificación de crédito presupuestario No. 2960</w:t>
      </w:r>
    </w:p>
    <w:p w14:paraId="463860CA"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productos </w:t>
      </w:r>
      <w:proofErr w:type="spellStart"/>
      <w:r>
        <w:t>quimicos</w:t>
      </w:r>
      <w:proofErr w:type="spellEnd"/>
      <w:r>
        <w:t xml:space="preserve">, para uso en planta de mezcla asfáltica trituradora y </w:t>
      </w:r>
      <w:proofErr w:type="spellStart"/>
      <w:r>
        <w:t>bloquera</w:t>
      </w:r>
      <w:proofErr w:type="spellEnd"/>
      <w:r>
        <w:t>, Según certificación de crédito presupuestario No. 2961</w:t>
      </w:r>
    </w:p>
    <w:p w14:paraId="7BE5EE0F"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herramientas, repuestos y accesorios, para uso en planta de mezcla asfáltica trituradora y </w:t>
      </w:r>
      <w:proofErr w:type="spellStart"/>
      <w:r>
        <w:t>bloquera</w:t>
      </w:r>
      <w:proofErr w:type="spellEnd"/>
      <w:r>
        <w:t>, Según certificación de crédito presupuestario No. 2962</w:t>
      </w:r>
    </w:p>
    <w:p w14:paraId="3EEABCFF"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minerales </w:t>
      </w:r>
      <w:proofErr w:type="spellStart"/>
      <w:r>
        <w:t>metalicos</w:t>
      </w:r>
      <w:proofErr w:type="spellEnd"/>
      <w:r>
        <w:t xml:space="preserve"> y productos derivados , para uso en planta de mezcla asfáltica trituradora y </w:t>
      </w:r>
      <w:proofErr w:type="spellStart"/>
      <w:r>
        <w:t>bloquera</w:t>
      </w:r>
      <w:proofErr w:type="spellEnd"/>
      <w:r>
        <w:t>, Según certificación de crédito presupuestario No. 2963</w:t>
      </w:r>
    </w:p>
    <w:p w14:paraId="4E614CBE"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materiales </w:t>
      </w:r>
      <w:proofErr w:type="spellStart"/>
      <w:r>
        <w:t>electricos</w:t>
      </w:r>
      <w:proofErr w:type="spellEnd"/>
      <w:r>
        <w:t xml:space="preserve">, para uso en planta de mezcla asfáltica trituradora y </w:t>
      </w:r>
      <w:proofErr w:type="spellStart"/>
      <w:r>
        <w:t>bloquera</w:t>
      </w:r>
      <w:proofErr w:type="spellEnd"/>
      <w:r>
        <w:t>, Según certificación de crédito presupuestario No. 2964</w:t>
      </w:r>
    </w:p>
    <w:p w14:paraId="05C9E128"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de pago por mantenimientos y reparaciones de bienes muebles, para uso en planta de mezcla asfáltica trituradora y </w:t>
      </w:r>
      <w:proofErr w:type="spellStart"/>
      <w:r>
        <w:t>bloquera</w:t>
      </w:r>
      <w:proofErr w:type="spellEnd"/>
      <w:r>
        <w:t>, Según certificación de crédito presupuestario No. 2965</w:t>
      </w:r>
    </w:p>
    <w:p w14:paraId="2CCF5DA0"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10 galones regular, 15 </w:t>
      </w:r>
      <w:proofErr w:type="spellStart"/>
      <w:r>
        <w:t>diesel</w:t>
      </w:r>
      <w:proofErr w:type="spellEnd"/>
      <w:r>
        <w:t xml:space="preserve">, para uso en </w:t>
      </w:r>
      <w:proofErr w:type="spellStart"/>
      <w:r>
        <w:t>contribucion</w:t>
      </w:r>
      <w:proofErr w:type="spellEnd"/>
      <w:r>
        <w:t xml:space="preserve"> a ministerio de salud región occidental </w:t>
      </w:r>
      <w:proofErr w:type="spellStart"/>
      <w:r>
        <w:t>Metapan</w:t>
      </w:r>
      <w:proofErr w:type="spellEnd"/>
      <w:r>
        <w:t>, Según certificación de crédito presupuestario No. 2966</w:t>
      </w:r>
    </w:p>
    <w:p w14:paraId="2A478F67" w14:textId="77777777" w:rsidR="006169EC" w:rsidRPr="00A254A4" w:rsidRDefault="006169EC" w:rsidP="00842726">
      <w:pPr>
        <w:pStyle w:val="Prrafodelista"/>
        <w:numPr>
          <w:ilvl w:val="0"/>
          <w:numId w:val="101"/>
        </w:numPr>
        <w:spacing w:after="0" w:line="256" w:lineRule="auto"/>
        <w:jc w:val="both"/>
        <w:rPr>
          <w:rFonts w:eastAsia="Calibri"/>
        </w:rPr>
      </w:pPr>
      <w:r>
        <w:t>Proceso de pago por mantenimientos y reparaciones de bienes muebles, para uso en despacho municipal, Según certificación de crédito presupuestario No. 2967</w:t>
      </w:r>
    </w:p>
    <w:p w14:paraId="165538D0" w14:textId="77777777" w:rsidR="006169EC" w:rsidRPr="00A254A4" w:rsidRDefault="006169EC" w:rsidP="00842726">
      <w:pPr>
        <w:pStyle w:val="Prrafodelista"/>
        <w:numPr>
          <w:ilvl w:val="0"/>
          <w:numId w:val="101"/>
        </w:numPr>
        <w:spacing w:after="0" w:line="256" w:lineRule="auto"/>
        <w:jc w:val="both"/>
        <w:rPr>
          <w:rFonts w:eastAsia="Calibri"/>
        </w:rPr>
      </w:pPr>
      <w:r>
        <w:t xml:space="preserve">Proceso por compra de productos </w:t>
      </w:r>
      <w:proofErr w:type="spellStart"/>
      <w:r>
        <w:t>quimicos</w:t>
      </w:r>
      <w:proofErr w:type="spellEnd"/>
      <w:r>
        <w:t>, para uso en recreación cultura y deportes, Según certificación de crédito presupuestario No. 2968</w:t>
      </w:r>
    </w:p>
    <w:p w14:paraId="5E714799" w14:textId="77777777" w:rsidR="006169EC" w:rsidRPr="006169EC" w:rsidRDefault="006169EC" w:rsidP="00842726">
      <w:pPr>
        <w:pStyle w:val="Prrafodelista"/>
        <w:numPr>
          <w:ilvl w:val="0"/>
          <w:numId w:val="101"/>
        </w:numPr>
        <w:spacing w:after="0" w:line="256" w:lineRule="auto"/>
        <w:jc w:val="both"/>
        <w:rPr>
          <w:rFonts w:eastAsia="Calibri"/>
        </w:rPr>
      </w:pPr>
      <w:r>
        <w:t>Proceso por compra de herramientas, repuestos y accesorios, para uso en UACI, Según certificación de crédito presupuestario No. 2969</w:t>
      </w:r>
    </w:p>
    <w:p w14:paraId="3AD48FB9" w14:textId="77777777" w:rsidR="00B02147" w:rsidRPr="00E40DBC" w:rsidRDefault="006169EC" w:rsidP="00842726">
      <w:pPr>
        <w:pStyle w:val="Prrafodelista"/>
        <w:numPr>
          <w:ilvl w:val="0"/>
          <w:numId w:val="101"/>
        </w:numPr>
        <w:spacing w:after="0" w:line="256" w:lineRule="auto"/>
        <w:jc w:val="both"/>
        <w:rPr>
          <w:rFonts w:eastAsia="Calibri"/>
        </w:rPr>
      </w:pPr>
      <w:r>
        <w:t xml:space="preserve">Proceso por compra de bienes de uso y consumo diversos, para uso en aseo </w:t>
      </w:r>
      <w:proofErr w:type="spellStart"/>
      <w:r>
        <w:t>publico</w:t>
      </w:r>
      <w:proofErr w:type="spellEnd"/>
      <w:r>
        <w:t>, Según certificación de crédito presupuestario No. 2970</w:t>
      </w:r>
    </w:p>
    <w:p w14:paraId="079A8F91" w14:textId="77777777" w:rsidR="00E40DBC" w:rsidRPr="006169EC" w:rsidRDefault="00E40DBC" w:rsidP="00842726">
      <w:pPr>
        <w:pStyle w:val="Prrafodelista"/>
        <w:numPr>
          <w:ilvl w:val="0"/>
          <w:numId w:val="101"/>
        </w:numPr>
        <w:spacing w:after="0" w:line="256" w:lineRule="auto"/>
        <w:jc w:val="both"/>
        <w:rPr>
          <w:rFonts w:eastAsia="Calibri"/>
        </w:rPr>
      </w:pPr>
      <w:bookmarkStart w:id="40" w:name="_Hlk55897726"/>
      <w:r>
        <w:t xml:space="preserve">Proceso por compra de 5 unidades </w:t>
      </w:r>
      <w:proofErr w:type="spellStart"/>
      <w:r>
        <w:t>bolecado</w:t>
      </w:r>
      <w:proofErr w:type="spellEnd"/>
      <w:r>
        <w:t xml:space="preserve"> forma irregular, para uso en reconocimiento a los técnicos del </w:t>
      </w:r>
      <w:proofErr w:type="spellStart"/>
      <w:r>
        <w:t>SICAque</w:t>
      </w:r>
      <w:proofErr w:type="spellEnd"/>
      <w:r>
        <w:t xml:space="preserve"> apoyaron la construcción del Centro Municipal de Formación y Atención de Metapán, según certificación de crédito presupuestario </w:t>
      </w:r>
      <w:proofErr w:type="spellStart"/>
      <w:r>
        <w:t>N°</w:t>
      </w:r>
      <w:proofErr w:type="spellEnd"/>
      <w:r>
        <w:t xml:space="preserve"> 2971</w:t>
      </w:r>
    </w:p>
    <w:bookmarkEnd w:id="40"/>
    <w:p w14:paraId="4F825B9B" w14:textId="77777777" w:rsidR="006169EC" w:rsidRDefault="006169EC" w:rsidP="006169EC">
      <w:pPr>
        <w:spacing w:after="0" w:line="256" w:lineRule="auto"/>
        <w:jc w:val="both"/>
        <w:rPr>
          <w:rFonts w:eastAsia="Calibri"/>
        </w:rPr>
      </w:pPr>
    </w:p>
    <w:p w14:paraId="57013069" w14:textId="77777777" w:rsidR="006169EC" w:rsidRPr="006169EC" w:rsidRDefault="006169EC" w:rsidP="006169EC">
      <w:pPr>
        <w:spacing w:after="0" w:line="256" w:lineRule="auto"/>
        <w:jc w:val="both"/>
        <w:rPr>
          <w:rFonts w:eastAsia="Calibri"/>
        </w:rPr>
      </w:pPr>
    </w:p>
    <w:p w14:paraId="63AB0396" w14:textId="77777777" w:rsidR="00B02147" w:rsidRDefault="00B02147" w:rsidP="00B02147">
      <w:pPr>
        <w:numPr>
          <w:ilvl w:val="12"/>
          <w:numId w:val="0"/>
        </w:numPr>
        <w:tabs>
          <w:tab w:val="left" w:pos="-720"/>
        </w:tabs>
        <w:suppressAutoHyphens/>
        <w:jc w:val="both"/>
        <w:rPr>
          <w:rFonts w:eastAsia="Calibri"/>
          <w:b/>
          <w:bCs/>
          <w:spacing w:val="-3"/>
          <w:szCs w:val="24"/>
          <w:u w:val="single"/>
        </w:rPr>
      </w:pPr>
      <w:r w:rsidRPr="00B02147">
        <w:rPr>
          <w:rFonts w:eastAsia="Calibri"/>
          <w:b/>
          <w:bCs/>
          <w:spacing w:val="-3"/>
          <w:szCs w:val="24"/>
          <w:u w:val="single"/>
        </w:rPr>
        <w:t xml:space="preserve">ACUERDO NÚMERO </w:t>
      </w:r>
      <w:r w:rsidR="00170CAA">
        <w:rPr>
          <w:rFonts w:eastAsia="Calibri"/>
          <w:b/>
          <w:bCs/>
          <w:spacing w:val="-3"/>
          <w:szCs w:val="24"/>
          <w:u w:val="single"/>
        </w:rPr>
        <w:t>TRES:</w:t>
      </w:r>
    </w:p>
    <w:p w14:paraId="32B56A5C" w14:textId="77777777" w:rsidR="00562636" w:rsidRPr="00B93992" w:rsidRDefault="00562636" w:rsidP="00562636">
      <w:pPr>
        <w:jc w:val="both"/>
      </w:pPr>
      <w:r w:rsidRPr="00B93992">
        <w:t xml:space="preserve">CONSIDERANDO: </w:t>
      </w:r>
    </w:p>
    <w:p w14:paraId="74BE0F3B" w14:textId="77777777" w:rsidR="00562636" w:rsidRPr="00B93992" w:rsidRDefault="00562636" w:rsidP="00842726">
      <w:pPr>
        <w:pStyle w:val="Prrafodelista"/>
        <w:numPr>
          <w:ilvl w:val="0"/>
          <w:numId w:val="96"/>
        </w:numPr>
        <w:spacing w:after="0" w:line="240" w:lineRule="auto"/>
        <w:jc w:val="both"/>
        <w:rPr>
          <w:rFonts w:ascii="Calibri Light" w:hAnsi="Calibri Light"/>
          <w:sz w:val="22"/>
          <w:lang w:val="es-ES_tradnl"/>
        </w:rPr>
      </w:pPr>
      <w:r w:rsidRPr="00B93992">
        <w:rPr>
          <w:rFonts w:ascii="Calibri Light" w:hAnsi="Calibri Light"/>
          <w:sz w:val="22"/>
          <w:lang w:val="es-ES_tradnl"/>
        </w:rPr>
        <w:lastRenderedPageBreak/>
        <w:t xml:space="preserve">Que, en el Juzgado de lo Contencioso Administrativo de Santa Ana, se tramita proceso con referencia 00051-20-SA-COPA-CO, iniciado por los Abogados RICARDO ANTONIO MENA GUERRA Y JOSÉ ADAN LEMUS VALLE, en su calidad de Apoderados de la Sociedad Demandante BANCO CUSCATLAN SV SOCIEDAD ANONIMA, EN CONTRA DEL CONCEJO MUNICIPAL DE METAPÁN Y DEL JEFE DE ADMINISTRACIÓN TRIBUTARIA MUNICIPAL INGENIERO BORIS EDGARDO MARTINEZ. </w:t>
      </w:r>
    </w:p>
    <w:p w14:paraId="3A5B3309" w14:textId="77777777" w:rsidR="00562636" w:rsidRPr="00B93992" w:rsidRDefault="00562636" w:rsidP="00842726">
      <w:pPr>
        <w:pStyle w:val="Prrafodelista"/>
        <w:numPr>
          <w:ilvl w:val="0"/>
          <w:numId w:val="96"/>
        </w:numPr>
        <w:spacing w:after="0" w:line="240" w:lineRule="auto"/>
        <w:jc w:val="both"/>
        <w:rPr>
          <w:rFonts w:ascii="Calibri Light" w:hAnsi="Calibri Light"/>
          <w:sz w:val="22"/>
          <w:lang w:val="es-ES_tradnl"/>
        </w:rPr>
      </w:pPr>
      <w:r w:rsidRPr="00B93992">
        <w:rPr>
          <w:rFonts w:ascii="Calibri Light" w:hAnsi="Calibri Light"/>
          <w:sz w:val="22"/>
          <w:lang w:val="es-ES_tradnl"/>
        </w:rPr>
        <w:t xml:space="preserve">Que en Resolución de las nueve horas con doce minutos del veintidós de septiembre del año dos mil veinte, el Juzgado de lo Contencioso Administrativo de Santa Ana, resolvió en cuanto a la solicitud de Medidas Cautelares por parte de los apoderados de Banco Cuscatlán SV Sociedad Anónima: “”””””””””3.9. Decretase como Medida Cautelar: 1. Abstenerse de efectuar cualquier tipo de cobro administrativo o judicial relacionado a los tributos municipales derivados de los actos impugnados. 2. No tener a la Sociedad Demandante por insolvente por la falta de pago de los tributos ni se le imponga multas accesorias. 3. No denegar a la sociedad demandante la solvencia municipal correspondiente y que no se le debe pedir fianza para la emisión de esta en virtud de la medida cautelar. Se advierte que el efecto o ejecución de la declaratoria de insolvencia, así como la expedición de la solvencia de los tributos municipales denunciados se encuentra condicionado al cumplimiento de una </w:t>
      </w:r>
      <w:proofErr w:type="spellStart"/>
      <w:r w:rsidRPr="00B93992">
        <w:rPr>
          <w:rFonts w:ascii="Calibri Light" w:hAnsi="Calibri Light"/>
          <w:sz w:val="22"/>
          <w:lang w:val="es-ES_tradnl"/>
        </w:rPr>
        <w:t>contracautela</w:t>
      </w:r>
      <w:proofErr w:type="spellEnd"/>
      <w:r w:rsidRPr="00B93992">
        <w:rPr>
          <w:rFonts w:ascii="Calibri Light" w:hAnsi="Calibri Light"/>
          <w:sz w:val="22"/>
          <w:lang w:val="es-ES_tradnl"/>
        </w:rPr>
        <w:t xml:space="preserve"> a través de una fian</w:t>
      </w:r>
      <w:r>
        <w:rPr>
          <w:rFonts w:ascii="Calibri Light" w:hAnsi="Calibri Light"/>
          <w:sz w:val="22"/>
          <w:lang w:val="es-ES_tradnl"/>
        </w:rPr>
        <w:t>z</w:t>
      </w:r>
      <w:r w:rsidRPr="00B93992">
        <w:rPr>
          <w:rFonts w:ascii="Calibri Light" w:hAnsi="Calibri Light"/>
          <w:sz w:val="22"/>
          <w:lang w:val="es-ES_tradnl"/>
        </w:rPr>
        <w:t xml:space="preserve">a a favor de la Municipalidad de Metapán, departamento de Santa Ana, por el plazo de DOS AÑOS, la que podrá eventualmente prorrogarse en razón de la duración del proceso, únicamente respecto del periodo tributario al que corresponden los actos que se pretenden impugnar. 3.10 Decretase como </w:t>
      </w:r>
      <w:proofErr w:type="spellStart"/>
      <w:r w:rsidRPr="00B93992">
        <w:rPr>
          <w:rFonts w:ascii="Calibri Light" w:hAnsi="Calibri Light"/>
          <w:sz w:val="22"/>
          <w:lang w:val="es-ES_tradnl"/>
        </w:rPr>
        <w:t>contracautela</w:t>
      </w:r>
      <w:proofErr w:type="spellEnd"/>
      <w:r w:rsidRPr="00B93992">
        <w:rPr>
          <w:rFonts w:ascii="Calibri Light" w:hAnsi="Calibri Light"/>
          <w:sz w:val="22"/>
          <w:lang w:val="es-ES_tradnl"/>
        </w:rPr>
        <w:t xml:space="preserve"> una fianza bancaria por un monto total de CINCO MIL NOVECIENTOS SESENTA Y NUEVE DÓLARES DE LOS ESTADOS UNIDOS DE AMÉRICA CON DOCE CENTAVOS DE DÓLAR, que deberá rendir “Banco Cuscatlán SV, S.A:” a favor de la Municipalidad de Metapán, departamento de Santa Ana, por el Plazo  de DOS AÑOS, el cual eventualmente puede ser prorrogable, en la medida de la duración del presente proceso, una vez rendida, y presentada a este Juzgado para su resguardo, se ordenará la ejecución de la medida cautelar decretada según lo prescrito en los Arts. 102,119 y 123 de la LJCA, art. 144 y 145 de CPCM.</w:t>
      </w:r>
    </w:p>
    <w:p w14:paraId="57C1A9A0" w14:textId="77777777" w:rsidR="00562636" w:rsidRPr="00B93992" w:rsidRDefault="00562636" w:rsidP="00842726">
      <w:pPr>
        <w:pStyle w:val="Prrafodelista"/>
        <w:numPr>
          <w:ilvl w:val="0"/>
          <w:numId w:val="96"/>
        </w:numPr>
        <w:spacing w:after="0" w:line="240" w:lineRule="auto"/>
        <w:jc w:val="both"/>
        <w:rPr>
          <w:rFonts w:ascii="Calibri Light" w:hAnsi="Calibri Light"/>
          <w:sz w:val="22"/>
          <w:lang w:val="es-ES_tradnl"/>
        </w:rPr>
      </w:pPr>
      <w:r w:rsidRPr="00B93992">
        <w:rPr>
          <w:rFonts w:ascii="Calibri Light" w:hAnsi="Calibri Light"/>
          <w:sz w:val="22"/>
          <w:lang w:val="es-ES_tradnl"/>
        </w:rPr>
        <w:t xml:space="preserve">Que se ha remitido por parte de la Licenciada Zoila Clara Guadalupe </w:t>
      </w:r>
      <w:proofErr w:type="spellStart"/>
      <w:r w:rsidRPr="00B93992">
        <w:rPr>
          <w:rFonts w:ascii="Calibri Light" w:hAnsi="Calibri Light"/>
          <w:sz w:val="22"/>
          <w:lang w:val="es-ES_tradnl"/>
        </w:rPr>
        <w:t>Solis</w:t>
      </w:r>
      <w:proofErr w:type="spellEnd"/>
      <w:r w:rsidRPr="00B93992">
        <w:rPr>
          <w:rFonts w:ascii="Calibri Light" w:hAnsi="Calibri Light"/>
          <w:sz w:val="22"/>
          <w:lang w:val="es-ES_tradnl"/>
        </w:rPr>
        <w:t xml:space="preserve"> Barrera, apoderada del Concejo Municipal y del Jefe de Administración Tributaria Municipal, la notificación de la resolución pronunciada por el Juzgado de lo Contencioso Administrativo de Santa Ana, de las once horas del día tres de noviembre de dos mil veinte. En la cual se RESUELVE: “”””””””” b. TIÉNESE por constituida y presentada por parte de BANCO CUSCATLÁN SV, Sociedad Anónima, antes SCOTIABANK EL SALVADOR S.A. </w:t>
      </w:r>
      <w:r w:rsidRPr="00730BBE">
        <w:rPr>
          <w:rFonts w:ascii="Calibri Light" w:hAnsi="Calibri Light"/>
          <w:sz w:val="22"/>
          <w:lang w:val="es-ES_tradnl"/>
        </w:rPr>
        <w:t xml:space="preserve">la </w:t>
      </w:r>
      <w:proofErr w:type="spellStart"/>
      <w:r w:rsidRPr="00730BBE">
        <w:rPr>
          <w:rFonts w:ascii="Calibri Light" w:hAnsi="Calibri Light"/>
          <w:sz w:val="22"/>
          <w:lang w:val="es-ES_tradnl"/>
        </w:rPr>
        <w:t>contracautela</w:t>
      </w:r>
      <w:proofErr w:type="spellEnd"/>
      <w:r w:rsidRPr="00B93992">
        <w:rPr>
          <w:rFonts w:ascii="Calibri Light" w:hAnsi="Calibri Light"/>
          <w:sz w:val="22"/>
          <w:lang w:val="es-ES_tradnl"/>
        </w:rPr>
        <w:t xml:space="preserve"> por medio de la fianza de fiel cumplimiento, N. 212879, de fecha 01-X-2020, emitida por la Seguros e Inversiones, Sociedad Anónima, SISA por cuenta de la sociedad demandante, a favor del Municipio de Metapán, por un monto de CINCO MIL NOVECIENTOS SESENTA Y NUEVE DOLARES CON DOCE CENTAVOS DE DÓLAR DE LOS ESTADOS UNIDOS DE AMÉRICA, LA CUAL VENCERÁ EL 29-IX-2022, DE CONFORMIDAD A LOS ART. 100 Y 102 DE LA LJCA. C. En Consecuencia ORDENASÉ el cumplimiento de la Medida Cautelar, a la Municipalidad de Metapán, Departamento de Santa Ana, otorgada por este Juzgado a favor de BANCO CUSCATLÁN SV, Sociedad Anónima, antes SCOTIABANK EL SALVADOR S.A.; por medio del Auto de 09:12 </w:t>
      </w:r>
      <w:proofErr w:type="spellStart"/>
      <w:r w:rsidRPr="00B93992">
        <w:rPr>
          <w:rFonts w:ascii="Calibri Light" w:hAnsi="Calibri Light"/>
          <w:sz w:val="22"/>
          <w:lang w:val="es-ES_tradnl"/>
        </w:rPr>
        <w:t>hrs</w:t>
      </w:r>
      <w:proofErr w:type="spellEnd"/>
      <w:r w:rsidRPr="00B93992">
        <w:rPr>
          <w:rFonts w:ascii="Calibri Light" w:hAnsi="Calibri Light"/>
          <w:sz w:val="22"/>
          <w:lang w:val="es-ES_tradnl"/>
        </w:rPr>
        <w:t xml:space="preserve"> del 22-IX-2020, consistente en:  i) suspender inmediata y provisionalmente los efectos de los actos administrativos impugnados en el sentido que el Jefe de la Administración Tributaria Municipal de la Alcaldía de Metapán, deberá de abstenerse de efectuar cualquier tipo de cobro administrativo y judicial a BANCO CUSCATLÁN SV, Sociedad Anónima, antes SCOTIABANK EL SALVADOR S.A., del pago de los tributos impugnados en el presente caso, </w:t>
      </w:r>
      <w:proofErr w:type="spellStart"/>
      <w:r w:rsidRPr="00B93992">
        <w:rPr>
          <w:rFonts w:ascii="Calibri Light" w:hAnsi="Calibri Light"/>
          <w:sz w:val="22"/>
          <w:lang w:val="es-ES_tradnl"/>
        </w:rPr>
        <w:t>ii</w:t>
      </w:r>
      <w:proofErr w:type="spellEnd"/>
      <w:r w:rsidRPr="00B93992">
        <w:rPr>
          <w:rFonts w:ascii="Calibri Light" w:hAnsi="Calibri Light"/>
          <w:sz w:val="22"/>
          <w:lang w:val="es-ES_tradnl"/>
        </w:rPr>
        <w:t xml:space="preserve">) no tener a dicha sociedad por insolvente tributario por la deuda tributaria antes relacionada, ni imponerle multas accesorias y </w:t>
      </w:r>
      <w:proofErr w:type="spellStart"/>
      <w:r w:rsidRPr="00B93992">
        <w:rPr>
          <w:rFonts w:ascii="Calibri Light" w:hAnsi="Calibri Light"/>
          <w:sz w:val="22"/>
          <w:lang w:val="es-ES_tradnl"/>
        </w:rPr>
        <w:t>iii</w:t>
      </w:r>
      <w:proofErr w:type="spellEnd"/>
      <w:r w:rsidRPr="00B93992">
        <w:rPr>
          <w:rFonts w:ascii="Calibri Light" w:hAnsi="Calibri Light"/>
          <w:sz w:val="22"/>
          <w:lang w:val="es-ES_tradnl"/>
        </w:rPr>
        <w:t>) Otorgarle la Solvencia Municipal correspondiente, cuando le sea requerida por la parte actora, sin la exigencia de fianza, aclarando que la misma se expedirá siempre y cuando dicha sociedad no tenga por adeudarle a dicha comuna por otros actos administrativos que no sean objeto de impugnación en el presente proceso</w:t>
      </w:r>
      <w:r w:rsidR="006A57B3">
        <w:rPr>
          <w:rFonts w:ascii="Calibri Light" w:hAnsi="Calibri Light"/>
          <w:sz w:val="22"/>
          <w:lang w:val="es-ES_tradnl"/>
        </w:rPr>
        <w:t xml:space="preserve">. </w:t>
      </w:r>
      <w:r>
        <w:rPr>
          <w:rFonts w:ascii="Calibri Light" w:hAnsi="Calibri Light"/>
          <w:sz w:val="22"/>
          <w:lang w:val="es-ES_tradnl"/>
        </w:rPr>
        <w:t xml:space="preserve"> </w:t>
      </w:r>
      <w:r w:rsidR="006A57B3">
        <w:rPr>
          <w:rFonts w:ascii="Calibri Light" w:hAnsi="Calibri Light"/>
          <w:sz w:val="22"/>
          <w:lang w:val="es-ES_tradnl"/>
        </w:rPr>
        <w:t>D.</w:t>
      </w:r>
      <w:r w:rsidRPr="00B93992">
        <w:rPr>
          <w:rFonts w:ascii="Calibri Light" w:hAnsi="Calibri Light"/>
          <w:sz w:val="22"/>
          <w:lang w:val="es-ES_tradnl"/>
        </w:rPr>
        <w:t xml:space="preserve"> la Municipalidad de Metapán, departamento de Santa Ana, deberá relacionar en las solvencias que le extienda a BANCO CUSCATLÁN SV, Sociedad Anónima, antes SCOTIABANK EL SALVADOR S.A. </w:t>
      </w:r>
      <w:r w:rsidRPr="00B93992">
        <w:rPr>
          <w:rFonts w:ascii="Calibri Light" w:hAnsi="Calibri Light"/>
          <w:sz w:val="22"/>
          <w:u w:val="single"/>
          <w:lang w:val="es-ES_tradnl"/>
        </w:rPr>
        <w:t xml:space="preserve">en razón de existir una </w:t>
      </w:r>
      <w:proofErr w:type="spellStart"/>
      <w:r w:rsidRPr="00B93992">
        <w:rPr>
          <w:rFonts w:ascii="Calibri Light" w:hAnsi="Calibri Light"/>
          <w:sz w:val="22"/>
          <w:u w:val="single"/>
          <w:lang w:val="es-ES_tradnl"/>
        </w:rPr>
        <w:t>contracautela</w:t>
      </w:r>
      <w:proofErr w:type="spellEnd"/>
      <w:r w:rsidRPr="00B93992">
        <w:rPr>
          <w:rFonts w:ascii="Calibri Light" w:hAnsi="Calibri Light"/>
          <w:sz w:val="22"/>
          <w:u w:val="single"/>
          <w:lang w:val="es-ES_tradnl"/>
        </w:rPr>
        <w:t xml:space="preserve"> consistente en una fianza de fiel cumplimiento, a favor del Municipio de Metapán, departamento de Santa Ana, por el plazo de DOS AÑOS, en razón de haber sido decretada en el proceso con referencia 00051-20-SA-COPA-CO por el Juzgado de lo Contencioso Administrativo de Santa Ana.</w:t>
      </w:r>
      <w:r w:rsidRPr="00B93992">
        <w:rPr>
          <w:rFonts w:ascii="Calibri Light" w:hAnsi="Calibri Light"/>
          <w:sz w:val="22"/>
          <w:lang w:val="es-ES_tradnl"/>
        </w:rPr>
        <w:t xml:space="preserve"> E. PREVIENESÉ AL CONCEJO MUNICIPAL DE METAPÁN para que, en el plazo de tres días hábiles, posteriores a </w:t>
      </w:r>
      <w:r w:rsidRPr="00B93992">
        <w:rPr>
          <w:rFonts w:ascii="Calibri Light" w:hAnsi="Calibri Light"/>
          <w:sz w:val="22"/>
          <w:lang w:val="es-ES_tradnl"/>
        </w:rPr>
        <w:lastRenderedPageBreak/>
        <w:t>la notificación del presente auto presente a este Juzgado Informe de cumplimiento de dicha medida cautelar, adjuntando al efecto copias de las comunicaciones internas para su ejecución. De conformidad a los arts. 65 y 100 de la LJCA”””””””””””.</w:t>
      </w:r>
    </w:p>
    <w:p w14:paraId="3B95324C" w14:textId="77777777" w:rsidR="00562636" w:rsidRPr="00B93992" w:rsidRDefault="00562636" w:rsidP="00562636">
      <w:pPr>
        <w:pStyle w:val="Prrafodelista"/>
        <w:jc w:val="both"/>
        <w:rPr>
          <w:rFonts w:ascii="Calibri Light" w:hAnsi="Calibri Light"/>
          <w:sz w:val="22"/>
          <w:lang w:val="es-ES_tradnl"/>
        </w:rPr>
      </w:pPr>
    </w:p>
    <w:p w14:paraId="65B758E9" w14:textId="77777777" w:rsidR="00562636" w:rsidRPr="00B93992" w:rsidRDefault="00562636" w:rsidP="00562636">
      <w:pPr>
        <w:jc w:val="both"/>
        <w:rPr>
          <w:rFonts w:ascii="Calibri Light" w:hAnsi="Calibri Light"/>
          <w:b/>
          <w:sz w:val="22"/>
          <w:lang w:val="es-ES_tradnl"/>
        </w:rPr>
      </w:pPr>
      <w:r w:rsidRPr="00B93992">
        <w:rPr>
          <w:rFonts w:ascii="Calibri Light" w:hAnsi="Calibri Light"/>
          <w:sz w:val="22"/>
          <w:lang w:val="es-ES_tradnl"/>
        </w:rPr>
        <w:t xml:space="preserve">En virtud de lo antes detallado, con la finalidad de cumplir lo ordenado por el Juez de lo Contencioso Administrativo de Santa Ana, el Concejo Municipal en uso de sus facultades legales, </w:t>
      </w:r>
      <w:r w:rsidRPr="00B93992">
        <w:rPr>
          <w:rFonts w:ascii="Calibri Light" w:hAnsi="Calibri Light"/>
          <w:b/>
          <w:sz w:val="22"/>
          <w:lang w:val="es-ES_tradnl"/>
        </w:rPr>
        <w:t xml:space="preserve">ACUERDA: </w:t>
      </w:r>
    </w:p>
    <w:p w14:paraId="45DAD18A" w14:textId="77777777" w:rsidR="00562636" w:rsidRPr="00B93992" w:rsidRDefault="00562636" w:rsidP="00562636">
      <w:pPr>
        <w:jc w:val="both"/>
        <w:rPr>
          <w:rFonts w:ascii="Calibri Light" w:hAnsi="Calibri Light"/>
          <w:b/>
          <w:sz w:val="22"/>
          <w:lang w:val="es-ES_tradnl"/>
        </w:rPr>
      </w:pPr>
    </w:p>
    <w:p w14:paraId="76A56E60" w14:textId="77777777" w:rsidR="00562636" w:rsidRPr="00B93992" w:rsidRDefault="00562636" w:rsidP="00842726">
      <w:pPr>
        <w:pStyle w:val="Prrafodelista"/>
        <w:numPr>
          <w:ilvl w:val="0"/>
          <w:numId w:val="97"/>
        </w:numPr>
        <w:spacing w:after="0" w:line="240" w:lineRule="auto"/>
        <w:jc w:val="both"/>
        <w:rPr>
          <w:rFonts w:ascii="Calibri Light" w:hAnsi="Calibri Light"/>
          <w:sz w:val="22"/>
          <w:lang w:val="es-ES_tradnl"/>
        </w:rPr>
      </w:pPr>
      <w:r w:rsidRPr="00B93992">
        <w:rPr>
          <w:rFonts w:ascii="Calibri Light" w:hAnsi="Calibri Light"/>
          <w:sz w:val="22"/>
          <w:lang w:val="es-ES_tradnl"/>
        </w:rPr>
        <w:t xml:space="preserve">Ordenar que las autoridades administrativas a su cargo, lleven a cabo todas las gestiones administrativas pertinentes para el cumplimiento de lo ordenado por el Juzgado de lo Contencioso Administrativo de Santa Ana.  </w:t>
      </w:r>
    </w:p>
    <w:p w14:paraId="43885182" w14:textId="77777777" w:rsidR="00562636" w:rsidRPr="00B93992" w:rsidRDefault="00562636" w:rsidP="00842726">
      <w:pPr>
        <w:pStyle w:val="Prrafodelista"/>
        <w:numPr>
          <w:ilvl w:val="0"/>
          <w:numId w:val="97"/>
        </w:numPr>
        <w:spacing w:after="0" w:line="240" w:lineRule="auto"/>
        <w:jc w:val="both"/>
        <w:rPr>
          <w:rFonts w:ascii="Calibri Light" w:hAnsi="Calibri Light"/>
          <w:b/>
          <w:sz w:val="22"/>
          <w:lang w:val="es-ES_tradnl"/>
        </w:rPr>
      </w:pPr>
      <w:r w:rsidRPr="00B93992">
        <w:rPr>
          <w:rFonts w:ascii="Calibri Light" w:hAnsi="Calibri Light"/>
          <w:b/>
          <w:sz w:val="22"/>
          <w:lang w:val="es-ES_tradnl"/>
        </w:rPr>
        <w:t xml:space="preserve">GIRAR INSTRUCCIONES AL JEFE DE LA ADMINISTRACIÓN TRIBUTARIA MUNICIPAL, INGENIERO BORIS EDGARDO MARTINEZ, PARA QUE REALICE TODAS LAS GESTIONES PERTINENTES PARA EL FIEL CUMPLIMIENTO DE LAS MEDIDAS CAUTELARES ORDENADAS CONSISTENTES EN: </w:t>
      </w:r>
      <w:r w:rsidRPr="00B93992">
        <w:rPr>
          <w:rFonts w:ascii="Calibri Light" w:hAnsi="Calibri Light"/>
          <w:sz w:val="22"/>
          <w:lang w:val="es-ES_tradnl"/>
        </w:rPr>
        <w:t xml:space="preserve">:  i) suspender inmediata y provisionalmente los efectos de los actos administrativos impugnados en el sentido que el Jefe de la Administración Tributaria Municipal de la Alcaldía de Metapán, deberá de abstenerse de efectuar cualquier tipo de cobro administrativo y judicial a BANCO CUSCATLÁN SV, Sociedad Anónima, antes SCOTIABANK EL SALVADOR S.A., del pago de los tributos impugnados en el presente caso, </w:t>
      </w:r>
      <w:proofErr w:type="spellStart"/>
      <w:r w:rsidRPr="00B93992">
        <w:rPr>
          <w:rFonts w:ascii="Calibri Light" w:hAnsi="Calibri Light"/>
          <w:sz w:val="22"/>
          <w:lang w:val="es-ES_tradnl"/>
        </w:rPr>
        <w:t>ii</w:t>
      </w:r>
      <w:proofErr w:type="spellEnd"/>
      <w:r w:rsidRPr="00B93992">
        <w:rPr>
          <w:rFonts w:ascii="Calibri Light" w:hAnsi="Calibri Light"/>
          <w:sz w:val="22"/>
          <w:lang w:val="es-ES_tradnl"/>
        </w:rPr>
        <w:t xml:space="preserve">) no tener a dicha sociedad por insolvente tributario por la deuda tributaria antes relacionada, ni imponerle multas accesorias y </w:t>
      </w:r>
      <w:proofErr w:type="spellStart"/>
      <w:r w:rsidRPr="00B93992">
        <w:rPr>
          <w:rFonts w:ascii="Calibri Light" w:hAnsi="Calibri Light"/>
          <w:sz w:val="22"/>
          <w:lang w:val="es-ES_tradnl"/>
        </w:rPr>
        <w:t>iii</w:t>
      </w:r>
      <w:proofErr w:type="spellEnd"/>
      <w:r w:rsidRPr="00B93992">
        <w:rPr>
          <w:rFonts w:ascii="Calibri Light" w:hAnsi="Calibri Light"/>
          <w:sz w:val="22"/>
          <w:lang w:val="es-ES_tradnl"/>
        </w:rPr>
        <w:t>) Otorgarle la Solvencia Municipal correspondiente, cuando le sea requerida por la parte actora, sin la exigencia de fianza, aclarando que la misma se expedirá siempre y cuando dicha sociedad no tenga por adeudarle a dicha comuna por otros actos administrativos que no sean objeto de impugnación en el presente proceso</w:t>
      </w:r>
      <w:r w:rsidR="006A57B3">
        <w:rPr>
          <w:rFonts w:ascii="Calibri Light" w:hAnsi="Calibri Light"/>
          <w:sz w:val="22"/>
          <w:lang w:val="es-ES_tradnl"/>
        </w:rPr>
        <w:t>. D.</w:t>
      </w:r>
      <w:r w:rsidRPr="00B93992">
        <w:rPr>
          <w:rFonts w:ascii="Calibri Light" w:hAnsi="Calibri Light"/>
          <w:sz w:val="22"/>
          <w:lang w:val="es-ES_tradnl"/>
        </w:rPr>
        <w:t xml:space="preserve"> la Municipalidad de Metapán, departamento de Santa Ana, deberá relacionar en las solvencias que le extienda a </w:t>
      </w:r>
      <w:bookmarkStart w:id="41" w:name="_Hlk55809884"/>
      <w:r w:rsidRPr="00B93992">
        <w:rPr>
          <w:rFonts w:ascii="Calibri Light" w:hAnsi="Calibri Light"/>
          <w:sz w:val="22"/>
          <w:lang w:val="es-ES_tradnl"/>
        </w:rPr>
        <w:t>BANCO CUSCATLÁN SV, Sociedad Anónima, antes SCOTIABANK EL SALVADOR S.A.</w:t>
      </w:r>
      <w:bookmarkEnd w:id="41"/>
      <w:r w:rsidRPr="00B93992">
        <w:rPr>
          <w:rFonts w:ascii="Calibri Light" w:hAnsi="Calibri Light"/>
          <w:sz w:val="22"/>
          <w:lang w:val="es-ES_tradnl"/>
        </w:rPr>
        <w:t xml:space="preserve"> </w:t>
      </w:r>
      <w:r w:rsidRPr="00B93992">
        <w:rPr>
          <w:rFonts w:ascii="Calibri Light" w:hAnsi="Calibri Light"/>
          <w:sz w:val="22"/>
          <w:u w:val="single"/>
          <w:lang w:val="es-ES_tradnl"/>
        </w:rPr>
        <w:t xml:space="preserve">en razón de existir una </w:t>
      </w:r>
      <w:proofErr w:type="spellStart"/>
      <w:r w:rsidRPr="00B93992">
        <w:rPr>
          <w:rFonts w:ascii="Calibri Light" w:hAnsi="Calibri Light"/>
          <w:sz w:val="22"/>
          <w:u w:val="single"/>
          <w:lang w:val="es-ES_tradnl"/>
        </w:rPr>
        <w:t>contracautela</w:t>
      </w:r>
      <w:proofErr w:type="spellEnd"/>
      <w:r w:rsidRPr="00B93992">
        <w:rPr>
          <w:rFonts w:ascii="Calibri Light" w:hAnsi="Calibri Light"/>
          <w:sz w:val="22"/>
          <w:u w:val="single"/>
          <w:lang w:val="es-ES_tradnl"/>
        </w:rPr>
        <w:t xml:space="preserve"> consistente en una fianza de fiel cumplimiento, a favor del Municipio de Metapán, departamento de Santa Ana, por el plazo de DOS AÑOS, en razón de haber sido decretada en el proceso con referencia 00051-20-SA-COPA-CO por el Juzgado de lo Contencioso Administrativo de Santa Ana.</w:t>
      </w:r>
    </w:p>
    <w:p w14:paraId="5FABD326" w14:textId="77777777" w:rsidR="00562636" w:rsidRPr="00B93992" w:rsidRDefault="00562636" w:rsidP="00562636">
      <w:pPr>
        <w:jc w:val="both"/>
        <w:rPr>
          <w:rFonts w:ascii="Calibri Light" w:hAnsi="Calibri Light"/>
          <w:b/>
          <w:sz w:val="22"/>
          <w:lang w:val="es-ES_tradnl"/>
        </w:rPr>
      </w:pPr>
    </w:p>
    <w:p w14:paraId="5DD03A5C" w14:textId="77777777" w:rsidR="00562636" w:rsidRPr="00B93992" w:rsidRDefault="00562636" w:rsidP="00562636">
      <w:pPr>
        <w:jc w:val="both"/>
        <w:rPr>
          <w:rFonts w:ascii="Calibri Light" w:hAnsi="Calibri Light"/>
          <w:b/>
          <w:sz w:val="22"/>
          <w:lang w:val="es-ES_tradnl"/>
        </w:rPr>
      </w:pPr>
      <w:r w:rsidRPr="00B93992">
        <w:rPr>
          <w:rFonts w:ascii="Calibri Light" w:hAnsi="Calibri Light"/>
          <w:b/>
          <w:sz w:val="22"/>
          <w:lang w:val="es-ES_tradnl"/>
        </w:rPr>
        <w:t>NOTIFIQUESE.-</w:t>
      </w:r>
    </w:p>
    <w:p w14:paraId="185BC84C" w14:textId="77777777" w:rsidR="00FB0F6D" w:rsidRDefault="00FB0F6D" w:rsidP="00B02147">
      <w:pPr>
        <w:numPr>
          <w:ilvl w:val="12"/>
          <w:numId w:val="0"/>
        </w:numPr>
        <w:tabs>
          <w:tab w:val="left" w:pos="-720"/>
        </w:tabs>
        <w:suppressAutoHyphens/>
        <w:jc w:val="both"/>
        <w:rPr>
          <w:rFonts w:eastAsia="Calibri"/>
          <w:b/>
          <w:bCs/>
          <w:spacing w:val="-3"/>
          <w:szCs w:val="24"/>
          <w:u w:val="single"/>
        </w:rPr>
      </w:pPr>
      <w:bookmarkStart w:id="42" w:name="_Hlk55564147"/>
      <w:r>
        <w:rPr>
          <w:rFonts w:eastAsia="Calibri"/>
          <w:b/>
          <w:bCs/>
          <w:spacing w:val="-3"/>
          <w:szCs w:val="24"/>
          <w:u w:val="single"/>
        </w:rPr>
        <w:t>A</w:t>
      </w:r>
      <w:r w:rsidR="006D13D9">
        <w:rPr>
          <w:rFonts w:eastAsia="Calibri"/>
          <w:b/>
          <w:bCs/>
          <w:spacing w:val="-3"/>
          <w:szCs w:val="24"/>
          <w:u w:val="single"/>
        </w:rPr>
        <w:t>CUERDO</w:t>
      </w:r>
      <w:r>
        <w:rPr>
          <w:rFonts w:eastAsia="Calibri"/>
          <w:b/>
          <w:bCs/>
          <w:spacing w:val="-3"/>
          <w:szCs w:val="24"/>
          <w:u w:val="single"/>
        </w:rPr>
        <w:t xml:space="preserve"> NÚMERO CUATRO:</w:t>
      </w:r>
    </w:p>
    <w:p w14:paraId="141FBC2A" w14:textId="77777777" w:rsidR="000E0CB6" w:rsidRPr="0021672D" w:rsidRDefault="000E0CB6" w:rsidP="000E0CB6">
      <w:pPr>
        <w:jc w:val="both"/>
        <w:rPr>
          <w:rFonts w:eastAsia="Times New Roman"/>
          <w:szCs w:val="24"/>
          <w:lang w:eastAsia="es-ES"/>
        </w:rPr>
      </w:pPr>
      <w:r w:rsidRPr="0021672D">
        <w:rPr>
          <w:rFonts w:eastAsia="Times New Roman"/>
          <w:szCs w:val="24"/>
          <w:lang w:eastAsia="es-ES"/>
        </w:rPr>
        <w:t>El Concejo Municipal CONSIDERANDO:</w:t>
      </w:r>
    </w:p>
    <w:p w14:paraId="208265B6" w14:textId="77777777" w:rsidR="000E0CB6" w:rsidRDefault="000E0CB6" w:rsidP="000E0CB6">
      <w:pPr>
        <w:spacing w:after="0" w:line="240" w:lineRule="auto"/>
        <w:jc w:val="both"/>
        <w:rPr>
          <w:rFonts w:eastAsia="Times New Roman"/>
          <w:szCs w:val="24"/>
          <w:lang w:eastAsia="es-ES"/>
        </w:rPr>
      </w:pPr>
      <w:r w:rsidRPr="0021672D">
        <w:rPr>
          <w:rFonts w:eastAsia="Times New Roman"/>
          <w:szCs w:val="24"/>
          <w:lang w:eastAsia="es-ES"/>
        </w:rPr>
        <w:t>I.- Que la Unidad de Adquisiciones y contrataciones Institucionales, realizó el proceso de libre gestión para la compr</w:t>
      </w:r>
      <w:r w:rsidR="00AB43D1">
        <w:rPr>
          <w:rFonts w:eastAsia="Times New Roman"/>
          <w:szCs w:val="24"/>
          <w:lang w:eastAsia="es-ES"/>
        </w:rPr>
        <w:t xml:space="preserve">a de </w:t>
      </w:r>
      <w:r w:rsidR="00031BDB">
        <w:rPr>
          <w:rFonts w:eastAsia="Times New Roman"/>
          <w:szCs w:val="24"/>
          <w:lang w:eastAsia="es-ES"/>
        </w:rPr>
        <w:t xml:space="preserve">tuberías de diversas medidas, para uso dentro del proyecto </w:t>
      </w:r>
      <w:r w:rsidR="00031BDB" w:rsidRPr="0071664A">
        <w:rPr>
          <w:rFonts w:eastAsia="Calibri"/>
          <w:b/>
          <w:szCs w:val="24"/>
        </w:rPr>
        <w:t>CAMBIO DE TUBERIAS DE AGUA POTABLE EN CASERIO EL PANAL CANTON EL PANAL METAPÁN</w:t>
      </w:r>
      <w:r w:rsidR="00031BDB">
        <w:rPr>
          <w:rFonts w:eastAsia="Calibri"/>
          <w:b/>
          <w:szCs w:val="24"/>
        </w:rPr>
        <w:t xml:space="preserve">, código </w:t>
      </w:r>
      <w:proofErr w:type="spellStart"/>
      <w:r w:rsidR="00031BDB">
        <w:rPr>
          <w:rFonts w:eastAsia="Calibri"/>
          <w:b/>
          <w:szCs w:val="24"/>
        </w:rPr>
        <w:t>N°</w:t>
      </w:r>
      <w:proofErr w:type="spellEnd"/>
      <w:r w:rsidR="00031BDB">
        <w:rPr>
          <w:rFonts w:eastAsia="Calibri"/>
          <w:b/>
          <w:szCs w:val="24"/>
        </w:rPr>
        <w:t xml:space="preserve"> 20039</w:t>
      </w:r>
    </w:p>
    <w:p w14:paraId="4584B169" w14:textId="77777777" w:rsidR="00AB43D1" w:rsidRPr="0021672D" w:rsidRDefault="00AB43D1" w:rsidP="000E0CB6">
      <w:pPr>
        <w:spacing w:after="0" w:line="240" w:lineRule="auto"/>
        <w:jc w:val="both"/>
        <w:rPr>
          <w:rFonts w:eastAsia="Times New Roman"/>
          <w:szCs w:val="24"/>
          <w:lang w:val="es-ES" w:eastAsia="es-ES"/>
        </w:rPr>
      </w:pPr>
    </w:p>
    <w:p w14:paraId="0E96EF20" w14:textId="77777777" w:rsidR="000E0CB6" w:rsidRDefault="000E0CB6" w:rsidP="000E0CB6">
      <w:pPr>
        <w:spacing w:after="0" w:line="240" w:lineRule="auto"/>
        <w:jc w:val="both"/>
        <w:rPr>
          <w:szCs w:val="24"/>
        </w:rPr>
      </w:pPr>
      <w:r w:rsidRPr="0021672D">
        <w:rPr>
          <w:rFonts w:eastAsia="Times New Roman"/>
          <w:szCs w:val="24"/>
          <w:lang w:val="es-ES" w:eastAsia="es-ES"/>
        </w:rPr>
        <w:t xml:space="preserve">II.- Que se </w:t>
      </w:r>
      <w:r w:rsidRPr="0021672D">
        <w:rPr>
          <w:szCs w:val="24"/>
        </w:rPr>
        <w:t xml:space="preserve">genero libre competencia, posteriormente a la convocatoria en COMPRASAL, de las cuales se tienen las ofertas siguientes: </w:t>
      </w:r>
      <w:r w:rsidR="00031BDB">
        <w:rPr>
          <w:szCs w:val="24"/>
        </w:rPr>
        <w:t xml:space="preserve">RAÚL CARDONADA HEREDIA </w:t>
      </w:r>
      <w:r w:rsidR="00CD0A26">
        <w:rPr>
          <w:szCs w:val="24"/>
        </w:rPr>
        <w:t>(EL</w:t>
      </w:r>
      <w:r w:rsidR="00031BDB">
        <w:rPr>
          <w:szCs w:val="24"/>
        </w:rPr>
        <w:t xml:space="preserve"> BUEN PRECIO), ALMACENES BOU, S.A. DE C.V., INVERSIONES MAGAÑA Y MAÑAGA, S.A. DE C.V., VIDRI, S.A. DE C.V. DURECO DE EL SALVADOR, S.A. DE C.V. </w:t>
      </w:r>
    </w:p>
    <w:p w14:paraId="4F605A44" w14:textId="77777777" w:rsidR="00031BDB" w:rsidRPr="0021672D" w:rsidRDefault="00031BDB" w:rsidP="000E0CB6">
      <w:pPr>
        <w:spacing w:after="0" w:line="240" w:lineRule="auto"/>
        <w:jc w:val="both"/>
        <w:rPr>
          <w:szCs w:val="24"/>
        </w:rPr>
      </w:pPr>
    </w:p>
    <w:p w14:paraId="3E73D305" w14:textId="77777777" w:rsidR="000E0CB6" w:rsidRDefault="000E0CB6" w:rsidP="000E0CB6">
      <w:pPr>
        <w:spacing w:after="0" w:line="240" w:lineRule="auto"/>
        <w:jc w:val="both"/>
        <w:rPr>
          <w:szCs w:val="24"/>
        </w:rPr>
      </w:pPr>
      <w:r w:rsidRPr="0021672D">
        <w:rPr>
          <w:szCs w:val="24"/>
        </w:rPr>
        <w:t xml:space="preserve">III.- Que la Comisión de Evaluación de Ofertas, después de realizar el análisis y evaluación de las propuestas presentadas determino que </w:t>
      </w:r>
      <w:r>
        <w:rPr>
          <w:szCs w:val="24"/>
        </w:rPr>
        <w:t xml:space="preserve">la oferta presentada por la </w:t>
      </w:r>
      <w:r w:rsidR="00CD0A26">
        <w:rPr>
          <w:szCs w:val="24"/>
        </w:rPr>
        <w:t>empresa DURECO</w:t>
      </w:r>
      <w:r w:rsidR="00031BDB">
        <w:rPr>
          <w:szCs w:val="24"/>
        </w:rPr>
        <w:t xml:space="preserve"> DE EL SALVADOR, S.A. DE C.V. es la que cumple con la totalidad de los requisitos de evaluación técnica y por ser un precio acorde al presupuesto institucional, por el monto de TRECE MIL TRESCIENTOS DIECINUEVE  59/100 ($13,319.59) DÓLARES </w:t>
      </w:r>
    </w:p>
    <w:p w14:paraId="7C734B5E" w14:textId="77777777" w:rsidR="00031BDB" w:rsidRDefault="00031BDB" w:rsidP="000E0CB6">
      <w:pPr>
        <w:spacing w:after="0" w:line="240" w:lineRule="auto"/>
        <w:jc w:val="both"/>
        <w:rPr>
          <w:szCs w:val="24"/>
        </w:rPr>
      </w:pPr>
    </w:p>
    <w:p w14:paraId="6E1F4C35" w14:textId="77777777" w:rsidR="000E0CB6" w:rsidRPr="0021672D" w:rsidRDefault="000E0CB6" w:rsidP="000E0CB6">
      <w:pPr>
        <w:jc w:val="both"/>
        <w:rPr>
          <w:szCs w:val="24"/>
        </w:rPr>
      </w:pPr>
      <w:r w:rsidRPr="0021672D">
        <w:rPr>
          <w:szCs w:val="24"/>
        </w:rPr>
        <w:t>POR TANTO el Concejo Municipal en uso de las facultades que le confiere el Código Municipal y la Ley de Adquisiciones y Contrataciones de la Administración Pública, ACUERDA:</w:t>
      </w:r>
    </w:p>
    <w:p w14:paraId="41BB7F38" w14:textId="77777777" w:rsidR="00456129" w:rsidRPr="00456129" w:rsidRDefault="000E0CB6" w:rsidP="00842726">
      <w:pPr>
        <w:pStyle w:val="Prrafodelista"/>
        <w:numPr>
          <w:ilvl w:val="0"/>
          <w:numId w:val="92"/>
        </w:numPr>
        <w:spacing w:after="0" w:line="240" w:lineRule="auto"/>
        <w:jc w:val="both"/>
        <w:rPr>
          <w:rFonts w:eastAsia="Times New Roman"/>
          <w:szCs w:val="24"/>
          <w:lang w:eastAsia="es-ES"/>
        </w:rPr>
      </w:pPr>
      <w:r w:rsidRPr="00456129">
        <w:rPr>
          <w:rFonts w:eastAsia="Times New Roman"/>
          <w:szCs w:val="24"/>
          <w:lang w:val="es-ES" w:eastAsia="es-ES"/>
        </w:rPr>
        <w:lastRenderedPageBreak/>
        <w:t xml:space="preserve">ADJUDICAR a la empresa  </w:t>
      </w:r>
      <w:r w:rsidR="00031BDB" w:rsidRPr="00456129">
        <w:rPr>
          <w:b/>
          <w:bCs/>
          <w:szCs w:val="24"/>
        </w:rPr>
        <w:t xml:space="preserve">DURECO DE EL SALVADOR, S.A. DE C.V, </w:t>
      </w:r>
      <w:r w:rsidR="00031BDB" w:rsidRPr="00456129">
        <w:rPr>
          <w:szCs w:val="24"/>
        </w:rPr>
        <w:t xml:space="preserve">por el monto de TRECE MIL TRESCIENTOS DIECINUEVE  59/100 ($13,319.59) DÓLARES. Para el suministro de </w:t>
      </w:r>
      <w:r w:rsidR="00456129" w:rsidRPr="00456129">
        <w:rPr>
          <w:szCs w:val="24"/>
        </w:rPr>
        <w:t xml:space="preserve">352 </w:t>
      </w:r>
      <w:proofErr w:type="spellStart"/>
      <w:r w:rsidR="00456129" w:rsidRPr="00456129">
        <w:rPr>
          <w:szCs w:val="24"/>
        </w:rPr>
        <w:t>tub</w:t>
      </w:r>
      <w:r w:rsidR="00456129">
        <w:rPr>
          <w:szCs w:val="24"/>
        </w:rPr>
        <w:t>eria</w:t>
      </w:r>
      <w:proofErr w:type="spellEnd"/>
      <w:r w:rsidR="00456129" w:rsidRPr="00456129">
        <w:rPr>
          <w:szCs w:val="24"/>
        </w:rPr>
        <w:t xml:space="preserve"> de 2" PVC </w:t>
      </w:r>
      <w:r w:rsidR="00456129">
        <w:rPr>
          <w:szCs w:val="24"/>
        </w:rPr>
        <w:t>C</w:t>
      </w:r>
      <w:r w:rsidR="00456129" w:rsidRPr="00456129">
        <w:rPr>
          <w:szCs w:val="24"/>
        </w:rPr>
        <w:t xml:space="preserve">-250 PSI-JR. 295 </w:t>
      </w:r>
      <w:proofErr w:type="spellStart"/>
      <w:r w:rsidR="00456129" w:rsidRPr="00456129">
        <w:rPr>
          <w:szCs w:val="24"/>
        </w:rPr>
        <w:t>tuberia</w:t>
      </w:r>
      <w:proofErr w:type="spellEnd"/>
      <w:r w:rsidR="00456129" w:rsidRPr="00456129">
        <w:rPr>
          <w:szCs w:val="24"/>
        </w:rPr>
        <w:t xml:space="preserve"> 3" </w:t>
      </w:r>
      <w:proofErr w:type="spellStart"/>
      <w:r w:rsidR="00456129" w:rsidRPr="00456129">
        <w:rPr>
          <w:szCs w:val="24"/>
        </w:rPr>
        <w:t>pvc</w:t>
      </w:r>
      <w:proofErr w:type="spellEnd"/>
      <w:r w:rsidR="00456129" w:rsidRPr="00456129">
        <w:rPr>
          <w:szCs w:val="24"/>
        </w:rPr>
        <w:t xml:space="preserve"> c-250 PSI-JR, 235 </w:t>
      </w:r>
      <w:proofErr w:type="spellStart"/>
      <w:r w:rsidR="00456129" w:rsidRPr="00456129">
        <w:rPr>
          <w:szCs w:val="24"/>
        </w:rPr>
        <w:t>tuberia</w:t>
      </w:r>
      <w:proofErr w:type="spellEnd"/>
      <w:r w:rsidR="00456129" w:rsidRPr="00456129">
        <w:rPr>
          <w:szCs w:val="24"/>
        </w:rPr>
        <w:t xml:space="preserve"> Ø1/2" </w:t>
      </w:r>
      <w:proofErr w:type="spellStart"/>
      <w:r w:rsidR="00456129" w:rsidRPr="00456129">
        <w:rPr>
          <w:szCs w:val="24"/>
        </w:rPr>
        <w:t>pvc</w:t>
      </w:r>
      <w:proofErr w:type="spellEnd"/>
      <w:r w:rsidR="00456129" w:rsidRPr="00456129">
        <w:rPr>
          <w:szCs w:val="24"/>
        </w:rPr>
        <w:t xml:space="preserve"> 315 PSI, para uso dentro del proyecto </w:t>
      </w:r>
      <w:r w:rsidR="00456129" w:rsidRPr="00456129">
        <w:rPr>
          <w:rFonts w:eastAsia="Calibri"/>
          <w:b/>
          <w:szCs w:val="24"/>
        </w:rPr>
        <w:t xml:space="preserve">CAMBIO DE TUBERIAS DE AGUA POTABLE EN CASERIO EL PANAL CANTON EL PANAL METAPÁN, código </w:t>
      </w:r>
      <w:proofErr w:type="spellStart"/>
      <w:r w:rsidR="00456129" w:rsidRPr="00456129">
        <w:rPr>
          <w:rFonts w:eastAsia="Calibri"/>
          <w:b/>
          <w:szCs w:val="24"/>
        </w:rPr>
        <w:t>N°</w:t>
      </w:r>
      <w:proofErr w:type="spellEnd"/>
      <w:r w:rsidR="00456129" w:rsidRPr="00456129">
        <w:rPr>
          <w:rFonts w:eastAsia="Calibri"/>
          <w:b/>
          <w:szCs w:val="24"/>
        </w:rPr>
        <w:t xml:space="preserve"> 20039</w:t>
      </w:r>
    </w:p>
    <w:p w14:paraId="510C6BD2" w14:textId="77777777" w:rsidR="00456129" w:rsidRDefault="00456129" w:rsidP="00456129">
      <w:pPr>
        <w:spacing w:after="0" w:line="240" w:lineRule="auto"/>
        <w:ind w:left="360"/>
        <w:jc w:val="both"/>
        <w:rPr>
          <w:szCs w:val="24"/>
        </w:rPr>
      </w:pPr>
    </w:p>
    <w:p w14:paraId="64914761" w14:textId="77777777" w:rsidR="00456129" w:rsidRPr="00456129" w:rsidRDefault="00456129" w:rsidP="00456129">
      <w:pPr>
        <w:spacing w:after="0" w:line="240" w:lineRule="auto"/>
        <w:ind w:left="360"/>
        <w:jc w:val="both"/>
        <w:rPr>
          <w:szCs w:val="24"/>
        </w:rPr>
      </w:pPr>
      <w:r>
        <w:rPr>
          <w:szCs w:val="24"/>
        </w:rPr>
        <w:t xml:space="preserve">COMUNIQUESE. </w:t>
      </w:r>
    </w:p>
    <w:bookmarkEnd w:id="42"/>
    <w:p w14:paraId="346C4A40" w14:textId="77777777" w:rsidR="000E0CB6" w:rsidRDefault="000E0CB6" w:rsidP="00031BDB">
      <w:pPr>
        <w:spacing w:after="0" w:line="240" w:lineRule="auto"/>
        <w:ind w:left="360"/>
        <w:contextualSpacing/>
        <w:jc w:val="both"/>
        <w:rPr>
          <w:rFonts w:eastAsia="Times New Roman"/>
          <w:szCs w:val="24"/>
          <w:lang w:val="es-ES" w:eastAsia="es-ES"/>
        </w:rPr>
      </w:pPr>
    </w:p>
    <w:p w14:paraId="39695650" w14:textId="77777777" w:rsidR="002279F8" w:rsidRDefault="002279F8" w:rsidP="002279F8">
      <w:pPr>
        <w:spacing w:after="0" w:line="240" w:lineRule="auto"/>
        <w:ind w:left="708" w:hanging="708"/>
        <w:jc w:val="both"/>
        <w:rPr>
          <w:rFonts w:eastAsia="Calibri"/>
          <w:szCs w:val="24"/>
        </w:rPr>
      </w:pPr>
    </w:p>
    <w:p w14:paraId="19210578" w14:textId="77777777" w:rsidR="002279F8" w:rsidRPr="00097AF7" w:rsidRDefault="002279F8" w:rsidP="002279F8">
      <w:pPr>
        <w:spacing w:after="0" w:line="240" w:lineRule="auto"/>
        <w:jc w:val="both"/>
        <w:rPr>
          <w:rFonts w:eastAsia="Calibri"/>
          <w:b/>
          <w:szCs w:val="24"/>
          <w:u w:val="single"/>
        </w:rPr>
      </w:pPr>
      <w:bookmarkStart w:id="43" w:name="_Hlk55564253"/>
      <w:r w:rsidRPr="00097AF7">
        <w:rPr>
          <w:rFonts w:eastAsia="Calibri"/>
          <w:b/>
          <w:szCs w:val="24"/>
          <w:u w:val="single"/>
        </w:rPr>
        <w:t xml:space="preserve">ACUERDO NÚMERO </w:t>
      </w:r>
      <w:r w:rsidR="00FB0F6D">
        <w:rPr>
          <w:rFonts w:eastAsia="Calibri"/>
          <w:b/>
          <w:szCs w:val="24"/>
          <w:u w:val="single"/>
        </w:rPr>
        <w:t xml:space="preserve">CINCO: </w:t>
      </w:r>
    </w:p>
    <w:p w14:paraId="22DB8E3C" w14:textId="77777777" w:rsidR="002279F8" w:rsidRPr="00097AF7" w:rsidRDefault="002279F8" w:rsidP="002279F8">
      <w:pPr>
        <w:spacing w:after="0" w:line="240" w:lineRule="auto"/>
        <w:jc w:val="both"/>
        <w:rPr>
          <w:rFonts w:eastAsia="Calibri"/>
          <w:b/>
          <w:szCs w:val="24"/>
          <w:u w:val="single"/>
        </w:rPr>
      </w:pPr>
    </w:p>
    <w:p w14:paraId="5BEC4BC4" w14:textId="77777777" w:rsidR="002279F8" w:rsidRPr="00097AF7" w:rsidRDefault="002279F8" w:rsidP="002279F8">
      <w:pPr>
        <w:spacing w:after="0" w:line="240" w:lineRule="auto"/>
        <w:jc w:val="both"/>
        <w:rPr>
          <w:rFonts w:eastAsia="Calibri"/>
        </w:rPr>
      </w:pPr>
      <w:r w:rsidRPr="00097AF7">
        <w:rPr>
          <w:rFonts w:eastAsia="Calibri"/>
        </w:rPr>
        <w:t>El Concejo Municipal, CONSIDERANDO:</w:t>
      </w:r>
    </w:p>
    <w:p w14:paraId="13239258" w14:textId="77777777" w:rsidR="002279F8" w:rsidRPr="00097AF7" w:rsidRDefault="002279F8" w:rsidP="002279F8">
      <w:pPr>
        <w:autoSpaceDE w:val="0"/>
        <w:autoSpaceDN w:val="0"/>
        <w:adjustRightInd w:val="0"/>
        <w:spacing w:after="0" w:line="240" w:lineRule="auto"/>
        <w:jc w:val="both"/>
        <w:rPr>
          <w:rFonts w:eastAsia="Calibri"/>
          <w:color w:val="000000"/>
        </w:rPr>
      </w:pPr>
      <w:r w:rsidRPr="00097AF7">
        <w:rPr>
          <w:rFonts w:eastAsia="Calibri"/>
          <w:color w:val="000000"/>
        </w:rPr>
        <w:t>I.- Que de conformidad al artículo 4, numeral 4 del Código Municipal, Compete a los Municipios la promoción y de la educación, la cultura, el deporte, la recreación, las ciencias y las artes;</w:t>
      </w:r>
    </w:p>
    <w:p w14:paraId="56B20246" w14:textId="77777777" w:rsidR="002279F8" w:rsidRPr="00097AF7" w:rsidRDefault="002279F8" w:rsidP="002279F8">
      <w:pPr>
        <w:spacing w:after="0" w:line="240" w:lineRule="auto"/>
        <w:jc w:val="both"/>
        <w:rPr>
          <w:rFonts w:eastAsia="Calibri"/>
        </w:rPr>
      </w:pPr>
    </w:p>
    <w:p w14:paraId="060E1C23" w14:textId="77777777" w:rsidR="002279F8" w:rsidRPr="00097AF7" w:rsidRDefault="002279F8" w:rsidP="002279F8">
      <w:pPr>
        <w:spacing w:after="0" w:line="240" w:lineRule="auto"/>
        <w:jc w:val="both"/>
        <w:rPr>
          <w:rFonts w:eastAsia="Calibri"/>
          <w:color w:val="000000"/>
        </w:rPr>
      </w:pPr>
      <w:r w:rsidRPr="00097AF7">
        <w:rPr>
          <w:rFonts w:eastAsia="Calibri"/>
        </w:rPr>
        <w:t>II.- Que la Asamblea Legislativa emitió Decreto Número 1018, que contiene la interpretación auténtica del artículo 4 numeral 4 del Código Municipal, en la cual expresa que d</w:t>
      </w:r>
      <w:r w:rsidRPr="00097AF7">
        <w:rPr>
          <w:rFonts w:eastAsia="Calibri"/>
          <w:color w:val="000000"/>
        </w:rPr>
        <w:t>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w:t>
      </w:r>
    </w:p>
    <w:p w14:paraId="665A22FC" w14:textId="77777777" w:rsidR="002279F8" w:rsidRPr="00097AF7" w:rsidRDefault="002279F8" w:rsidP="002279F8">
      <w:pPr>
        <w:spacing w:after="0" w:line="240" w:lineRule="auto"/>
        <w:jc w:val="both"/>
        <w:rPr>
          <w:rFonts w:eastAsia="Times New Roman"/>
          <w:lang w:eastAsia="es-ES"/>
        </w:rPr>
      </w:pPr>
      <w:r w:rsidRPr="00097AF7">
        <w:rPr>
          <w:rFonts w:eastAsia="Calibri"/>
          <w:color w:val="000000"/>
        </w:rPr>
        <w:t xml:space="preserve">III.- </w:t>
      </w:r>
      <w:r w:rsidRPr="00097AF7">
        <w:rPr>
          <w:rFonts w:eastAsia="Calibri"/>
        </w:rPr>
        <w:t xml:space="preserve">Que </w:t>
      </w:r>
      <w:r w:rsidRPr="00097AF7">
        <w:rPr>
          <w:rFonts w:eastAsia="Times New Roman"/>
          <w:lang w:eastAsia="es-ES"/>
        </w:rPr>
        <w:t xml:space="preserve">el artículo 32 de las Disposiciones Generales del Presupuesto Municipal, ejercicio financiero fiscal dos mil veinte, establecen que podrá colaborar económicamente con la Asociación Deportivas de Metapán; fomentado con ello la cultura y el deporte; </w:t>
      </w:r>
    </w:p>
    <w:p w14:paraId="2AFD0733" w14:textId="77777777" w:rsidR="002279F8" w:rsidRPr="00097AF7" w:rsidRDefault="002279F8" w:rsidP="002279F8">
      <w:pPr>
        <w:spacing w:after="0" w:line="240" w:lineRule="auto"/>
        <w:jc w:val="both"/>
        <w:rPr>
          <w:rFonts w:eastAsia="Times New Roman"/>
          <w:lang w:eastAsia="es-ES"/>
        </w:rPr>
      </w:pPr>
    </w:p>
    <w:p w14:paraId="4809E759" w14:textId="77777777" w:rsidR="002279F8" w:rsidRPr="00097AF7" w:rsidRDefault="002279F8" w:rsidP="002279F8">
      <w:pPr>
        <w:spacing w:after="0" w:line="240" w:lineRule="auto"/>
        <w:jc w:val="both"/>
        <w:rPr>
          <w:rFonts w:eastAsia="Times New Roman"/>
          <w:lang w:eastAsia="es-ES"/>
        </w:rPr>
      </w:pPr>
      <w:r w:rsidRPr="00097AF7">
        <w:rPr>
          <w:rFonts w:eastAsia="Times New Roman"/>
          <w:lang w:eastAsia="es-ES"/>
        </w:rPr>
        <w:t>IV. Que se establece como condición para la aportación municipal que la Asociación Deportiva Isidro Metapán, se mantenga en primera división y que presente sus liquidaciones en tiempo y forma;</w:t>
      </w:r>
      <w:r>
        <w:rPr>
          <w:rFonts w:eastAsia="Times New Roman"/>
          <w:lang w:eastAsia="es-ES"/>
        </w:rPr>
        <w:t xml:space="preserve"> y que la temporada apertura- clausura 2020-2021, </w:t>
      </w:r>
      <w:r w:rsidR="00BE4688">
        <w:rPr>
          <w:rFonts w:eastAsia="Times New Roman"/>
          <w:lang w:eastAsia="es-ES"/>
        </w:rPr>
        <w:t>ya inicio,</w:t>
      </w:r>
      <w:r>
        <w:rPr>
          <w:rFonts w:eastAsia="Times New Roman"/>
          <w:lang w:eastAsia="es-ES"/>
        </w:rPr>
        <w:t xml:space="preserve"> por  lo que este Concejo considera conveniente reanudar los aportes hacia la Asociación; </w:t>
      </w:r>
    </w:p>
    <w:p w14:paraId="3EFD2789" w14:textId="77777777" w:rsidR="002279F8" w:rsidRPr="00097AF7" w:rsidRDefault="002279F8" w:rsidP="002279F8">
      <w:pPr>
        <w:spacing w:after="0" w:line="240" w:lineRule="auto"/>
        <w:jc w:val="both"/>
        <w:rPr>
          <w:rFonts w:eastAsia="Times New Roman"/>
          <w:lang w:eastAsia="es-ES"/>
        </w:rPr>
      </w:pPr>
    </w:p>
    <w:p w14:paraId="10E28352" w14:textId="77777777" w:rsidR="002279F8" w:rsidRDefault="002279F8" w:rsidP="002279F8">
      <w:pPr>
        <w:spacing w:after="0" w:line="240" w:lineRule="auto"/>
        <w:jc w:val="both"/>
        <w:rPr>
          <w:rFonts w:eastAsia="Calibri"/>
        </w:rPr>
      </w:pPr>
      <w:r w:rsidRPr="00097AF7">
        <w:rPr>
          <w:rFonts w:eastAsia="Times New Roman"/>
          <w:lang w:eastAsia="es-ES"/>
        </w:rPr>
        <w:t>POR TANTO el Concejo Municipal en uso de las facultades que el Código Municipal les confiere ACUERDA:</w:t>
      </w:r>
      <w:r w:rsidRPr="00097AF7">
        <w:rPr>
          <w:rFonts w:eastAsia="Calibri"/>
        </w:rPr>
        <w:t xml:space="preserve"> </w:t>
      </w:r>
    </w:p>
    <w:p w14:paraId="5CD49E61" w14:textId="77777777" w:rsidR="002279F8" w:rsidRPr="00097AF7" w:rsidRDefault="002279F8" w:rsidP="002279F8">
      <w:pPr>
        <w:spacing w:after="0" w:line="240" w:lineRule="auto"/>
        <w:jc w:val="both"/>
        <w:rPr>
          <w:rFonts w:eastAsia="Calibri"/>
        </w:rPr>
      </w:pPr>
    </w:p>
    <w:p w14:paraId="63CCD4EA" w14:textId="77777777" w:rsidR="002279F8" w:rsidRPr="00097AF7" w:rsidRDefault="002279F8" w:rsidP="002279F8">
      <w:pPr>
        <w:tabs>
          <w:tab w:val="left" w:pos="5750"/>
        </w:tabs>
        <w:jc w:val="both"/>
        <w:rPr>
          <w:rFonts w:eastAsia="Times New Roman"/>
          <w:lang w:eastAsia="es-ES"/>
        </w:rPr>
      </w:pPr>
      <w:r w:rsidRPr="00097AF7">
        <w:rPr>
          <w:rFonts w:eastAsia="Times New Roman"/>
          <w:lang w:eastAsia="es-ES"/>
        </w:rPr>
        <w:t xml:space="preserve">Erogar la cantidad de </w:t>
      </w:r>
      <w:r w:rsidRPr="00097AF7">
        <w:rPr>
          <w:rFonts w:eastAsia="Times New Roman"/>
          <w:b/>
          <w:lang w:eastAsia="es-ES"/>
        </w:rPr>
        <w:t>VEINTE MIL  00/100</w:t>
      </w:r>
      <w:r w:rsidRPr="00097AF7">
        <w:rPr>
          <w:rFonts w:eastAsia="Times New Roman"/>
          <w:lang w:eastAsia="es-ES"/>
        </w:rPr>
        <w:t xml:space="preserve"> </w:t>
      </w:r>
      <w:r w:rsidRPr="00097AF7">
        <w:rPr>
          <w:rFonts w:eastAsia="Times New Roman"/>
          <w:b/>
          <w:lang w:eastAsia="es-ES"/>
        </w:rPr>
        <w:t>DÓLARES DE LOS ESTADOS UNIDOS DE AMÉRICA ($20,000.00)</w:t>
      </w:r>
      <w:r w:rsidRPr="00097AF7">
        <w:rPr>
          <w:rFonts w:eastAsia="Times New Roman"/>
          <w:lang w:eastAsia="es-ES"/>
        </w:rPr>
        <w:t xml:space="preserve"> a favor de </w:t>
      </w:r>
      <w:r w:rsidRPr="00097AF7">
        <w:rPr>
          <w:rFonts w:eastAsia="Times New Roman"/>
          <w:b/>
          <w:lang w:eastAsia="es-ES"/>
        </w:rPr>
        <w:t>ASOCIACIÓN DEPORTIVA ISIDRO METAPÁN,</w:t>
      </w:r>
      <w:r w:rsidRPr="00097AF7">
        <w:rPr>
          <w:rFonts w:eastAsia="Times New Roman"/>
          <w:lang w:eastAsia="es-ES"/>
        </w:rPr>
        <w:t xml:space="preserve"> en concepto de pago por contribución para el deporte correspondiente al mes de </w:t>
      </w:r>
      <w:r w:rsidR="00692EAE">
        <w:rPr>
          <w:rFonts w:eastAsia="Times New Roman"/>
          <w:lang w:eastAsia="es-ES"/>
        </w:rPr>
        <w:t xml:space="preserve">NOVIEMBRE </w:t>
      </w:r>
      <w:r w:rsidRPr="00097AF7">
        <w:rPr>
          <w:rFonts w:eastAsia="Times New Roman"/>
          <w:lang w:eastAsia="es-ES"/>
        </w:rPr>
        <w:t>del año dos mil veinte,  según recibo N°</w:t>
      </w:r>
      <w:r>
        <w:rPr>
          <w:rFonts w:eastAsia="Times New Roman"/>
          <w:lang w:eastAsia="es-ES"/>
        </w:rPr>
        <w:t>3</w:t>
      </w:r>
      <w:r w:rsidR="00692EAE">
        <w:rPr>
          <w:rFonts w:eastAsia="Times New Roman"/>
          <w:lang w:eastAsia="es-ES"/>
        </w:rPr>
        <w:t>73</w:t>
      </w:r>
      <w:r w:rsidRPr="00097AF7">
        <w:rPr>
          <w:rFonts w:eastAsia="Times New Roman"/>
          <w:lang w:eastAsia="es-ES"/>
        </w:rPr>
        <w:t>. Aplicando dicho gasto al código 56303 de la línea 0101 del Presupuesto Municipal vigente, autorizando a tesorería a realizar el pago correspondiente con FONDOS PROPIOS</w:t>
      </w:r>
    </w:p>
    <w:p w14:paraId="44110181" w14:textId="77777777" w:rsidR="000E0CB6" w:rsidRPr="0021672D" w:rsidRDefault="000E0CB6" w:rsidP="000E0CB6">
      <w:pPr>
        <w:spacing w:after="0" w:line="240" w:lineRule="auto"/>
        <w:contextualSpacing/>
        <w:jc w:val="both"/>
        <w:rPr>
          <w:rFonts w:eastAsia="Times New Roman"/>
          <w:szCs w:val="24"/>
          <w:lang w:eastAsia="es-ES"/>
        </w:rPr>
      </w:pPr>
    </w:p>
    <w:bookmarkEnd w:id="43"/>
    <w:p w14:paraId="5B738C4D" w14:textId="77777777" w:rsidR="008462C1" w:rsidRPr="00242788" w:rsidRDefault="008462C1" w:rsidP="008462C1">
      <w:pPr>
        <w:tabs>
          <w:tab w:val="left" w:pos="-720"/>
        </w:tabs>
        <w:suppressAutoHyphens/>
        <w:jc w:val="both"/>
        <w:rPr>
          <w:b/>
          <w:bCs/>
          <w:spacing w:val="-3"/>
          <w:u w:val="single"/>
        </w:rPr>
      </w:pPr>
      <w:r w:rsidRPr="00242788">
        <w:rPr>
          <w:b/>
          <w:bCs/>
          <w:spacing w:val="-3"/>
          <w:u w:val="single"/>
        </w:rPr>
        <w:t xml:space="preserve">ACUERDO NÚMERO </w:t>
      </w:r>
      <w:r w:rsidR="00FB0F6D">
        <w:rPr>
          <w:b/>
          <w:bCs/>
          <w:spacing w:val="-3"/>
          <w:u w:val="single"/>
        </w:rPr>
        <w:t xml:space="preserve">SEIS: </w:t>
      </w:r>
    </w:p>
    <w:p w14:paraId="7ADA4906" w14:textId="77777777" w:rsidR="008462C1" w:rsidRDefault="008462C1" w:rsidP="008462C1">
      <w:pPr>
        <w:tabs>
          <w:tab w:val="left" w:pos="-720"/>
        </w:tabs>
        <w:suppressAutoHyphens/>
        <w:jc w:val="both"/>
        <w:rPr>
          <w:spacing w:val="-3"/>
        </w:rPr>
      </w:pPr>
      <w:r>
        <w:rPr>
          <w:spacing w:val="-3"/>
        </w:rPr>
        <w:t>El Concejo Municipal CONSIDERANDO:</w:t>
      </w:r>
    </w:p>
    <w:p w14:paraId="23307054" w14:textId="77777777" w:rsidR="008462C1" w:rsidRPr="00242788" w:rsidRDefault="008462C1" w:rsidP="008462C1">
      <w:pPr>
        <w:tabs>
          <w:tab w:val="left" w:pos="-720"/>
        </w:tabs>
        <w:suppressAutoHyphens/>
        <w:jc w:val="both"/>
        <w:rPr>
          <w:spacing w:val="-3"/>
        </w:rPr>
      </w:pPr>
      <w:r>
        <w:rPr>
          <w:spacing w:val="-3"/>
        </w:rPr>
        <w:t xml:space="preserve">I.- Que según acuerdo </w:t>
      </w:r>
      <w:r w:rsidR="000908CC">
        <w:rPr>
          <w:spacing w:val="-3"/>
        </w:rPr>
        <w:t xml:space="preserve">número treinta y cuatro del acta número </w:t>
      </w:r>
      <w:r w:rsidR="000908CC" w:rsidRPr="00414FCB">
        <w:rPr>
          <w:rFonts w:eastAsia="Calibri"/>
          <w:b/>
          <w:color w:val="000000"/>
        </w:rPr>
        <w:t xml:space="preserve">CUARENTA Y </w:t>
      </w:r>
      <w:r w:rsidR="000908CC">
        <w:rPr>
          <w:rFonts w:eastAsia="Calibri"/>
          <w:b/>
          <w:color w:val="000000"/>
        </w:rPr>
        <w:t>CINCO</w:t>
      </w:r>
      <w:r w:rsidR="000908CC" w:rsidRPr="00414FCB">
        <w:rPr>
          <w:rFonts w:eastAsia="Calibri"/>
          <w:b/>
          <w:color w:val="000000"/>
        </w:rPr>
        <w:t xml:space="preserve"> de sesión </w:t>
      </w:r>
      <w:r w:rsidR="000908CC" w:rsidRPr="00414FCB">
        <w:rPr>
          <w:rFonts w:eastAsia="Calibri"/>
          <w:color w:val="000000"/>
        </w:rPr>
        <w:t>ordinaria</w:t>
      </w:r>
      <w:r w:rsidR="000908CC" w:rsidRPr="00414FCB">
        <w:rPr>
          <w:rFonts w:eastAsia="Calibri"/>
          <w:b/>
          <w:color w:val="000000"/>
        </w:rPr>
        <w:t xml:space="preserve"> de</w:t>
      </w:r>
      <w:r w:rsidR="000908CC" w:rsidRPr="00414FCB">
        <w:rPr>
          <w:rFonts w:eastAsia="Calibri"/>
          <w:color w:val="000000"/>
        </w:rPr>
        <w:t xml:space="preserve"> fecha  </w:t>
      </w:r>
      <w:r w:rsidR="000908CC">
        <w:rPr>
          <w:rFonts w:eastAsia="Calibri"/>
          <w:color w:val="000000"/>
        </w:rPr>
        <w:t xml:space="preserve">catorce </w:t>
      </w:r>
      <w:r w:rsidR="000908CC" w:rsidRPr="00414FCB">
        <w:rPr>
          <w:rFonts w:eastAsia="Calibri"/>
          <w:color w:val="000000"/>
        </w:rPr>
        <w:t>de octubre</w:t>
      </w:r>
      <w:r w:rsidR="000908CC">
        <w:rPr>
          <w:rFonts w:eastAsia="Calibri"/>
          <w:color w:val="000000"/>
        </w:rPr>
        <w:t xml:space="preserve"> del 2020 se aprobó el perfil </w:t>
      </w:r>
      <w:r w:rsidR="000908CC">
        <w:rPr>
          <w:rFonts w:eastAsia="Times New Roman"/>
          <w:b/>
          <w:bCs/>
          <w:szCs w:val="24"/>
          <w:lang w:val="es-ES" w:eastAsia="es-ES"/>
        </w:rPr>
        <w:t xml:space="preserve">del </w:t>
      </w:r>
      <w:r w:rsidR="000908CC" w:rsidRPr="00E709F7">
        <w:rPr>
          <w:rFonts w:eastAsia="Times New Roman"/>
          <w:b/>
          <w:bCs/>
          <w:szCs w:val="24"/>
          <w:lang w:val="es-ES" w:eastAsia="es-ES"/>
        </w:rPr>
        <w:t xml:space="preserve">PROYECTO DE CELEBRACIÓN Y DECORACIÓN NAVIDEÑA EN ÁREAS PÚBLICAS DEL CASCO URBANO, PLANTEL MUNICIPAL Y ÁREA ADMINISTRATIVA DE LA ALCALDÍA DE METAPÁN, 2020” </w:t>
      </w:r>
      <w:r w:rsidR="000908CC" w:rsidRPr="00E709F7">
        <w:rPr>
          <w:rFonts w:eastAsia="Times New Roman"/>
          <w:szCs w:val="24"/>
          <w:lang w:val="es-ES" w:eastAsia="es-ES"/>
        </w:rPr>
        <w:t xml:space="preserve">por el monto de </w:t>
      </w:r>
      <w:r w:rsidR="000908CC" w:rsidRPr="00E709F7">
        <w:rPr>
          <w:rFonts w:eastAsia="Times New Roman"/>
          <w:b/>
          <w:bCs/>
          <w:szCs w:val="24"/>
          <w:lang w:val="es-ES" w:eastAsia="es-ES"/>
        </w:rPr>
        <w:t>TREINTA Y TRES MIL CUATROCIENTOS SETENTA Y CINCO 00/100</w:t>
      </w:r>
      <w:r w:rsidR="000908CC" w:rsidRPr="00E709F7">
        <w:rPr>
          <w:rFonts w:eastAsia="Times New Roman"/>
          <w:szCs w:val="24"/>
          <w:lang w:val="es-ES" w:eastAsia="es-ES"/>
        </w:rPr>
        <w:t xml:space="preserve">. </w:t>
      </w:r>
      <w:r w:rsidR="000908CC" w:rsidRPr="00E709F7">
        <w:rPr>
          <w:rFonts w:eastAsia="Times New Roman"/>
          <w:b/>
          <w:bCs/>
          <w:szCs w:val="24"/>
          <w:lang w:val="es-ES" w:eastAsia="es-ES"/>
        </w:rPr>
        <w:t>($33,475.00)</w:t>
      </w:r>
    </w:p>
    <w:p w14:paraId="145217D1" w14:textId="77777777" w:rsidR="000908CC" w:rsidRDefault="000908CC" w:rsidP="008462C1">
      <w:pPr>
        <w:tabs>
          <w:tab w:val="left" w:pos="709"/>
          <w:tab w:val="left" w:pos="7797"/>
        </w:tabs>
        <w:spacing w:after="0" w:line="240" w:lineRule="auto"/>
        <w:contextualSpacing/>
        <w:jc w:val="both"/>
        <w:rPr>
          <w:rFonts w:eastAsia="Calibri"/>
          <w:b/>
          <w:color w:val="000000"/>
        </w:rPr>
      </w:pPr>
    </w:p>
    <w:p w14:paraId="2C68637A" w14:textId="77777777" w:rsidR="008462C1" w:rsidRPr="007A74E2" w:rsidRDefault="008462C1" w:rsidP="007A74E2">
      <w:pPr>
        <w:jc w:val="both"/>
        <w:rPr>
          <w:rFonts w:eastAsia="Calibri"/>
        </w:rPr>
      </w:pPr>
      <w:r w:rsidRPr="005474B4">
        <w:rPr>
          <w:rFonts w:eastAsia="Calibri"/>
        </w:rPr>
        <w:lastRenderedPageBreak/>
        <w:t>I</w:t>
      </w:r>
      <w:r>
        <w:rPr>
          <w:rFonts w:eastAsia="Calibri"/>
        </w:rPr>
        <w:t>I</w:t>
      </w:r>
      <w:r w:rsidRPr="005474B4">
        <w:rPr>
          <w:rFonts w:eastAsia="Calibri"/>
        </w:rPr>
        <w:t xml:space="preserve">.- Que </w:t>
      </w:r>
      <w:r>
        <w:rPr>
          <w:rFonts w:eastAsia="Calibri"/>
        </w:rPr>
        <w:t xml:space="preserve">teniendo a la vista </w:t>
      </w:r>
      <w:proofErr w:type="spellStart"/>
      <w:r>
        <w:rPr>
          <w:rFonts w:eastAsia="Calibri"/>
        </w:rPr>
        <w:t>ordenes</w:t>
      </w:r>
      <w:proofErr w:type="spellEnd"/>
      <w:r>
        <w:rPr>
          <w:rFonts w:eastAsia="Calibri"/>
        </w:rPr>
        <w:t xml:space="preserve"> de compra, para poder realizar las adquisiciones necesarias y con el objetivo de cancelarlas; POR TANTO, el Concejo Municipal en uso de las facultades que el Código Municipal les confiere ACUERDA: </w:t>
      </w:r>
      <w:r w:rsidRPr="005474B4">
        <w:rPr>
          <w:rFonts w:eastAsia="Calibri"/>
        </w:rPr>
        <w:t xml:space="preserve"> </w:t>
      </w:r>
      <w:r w:rsidR="007A74E2" w:rsidRPr="0052691D">
        <w:t xml:space="preserve">EROGAR la cantidad de </w:t>
      </w:r>
      <w:r w:rsidR="007A74E2" w:rsidRPr="007A74E2">
        <w:rPr>
          <w:b/>
        </w:rPr>
        <w:t>DOSCIENTOS SESENTA 72/100 DÓLARES DE</w:t>
      </w:r>
      <w:r w:rsidR="007A74E2" w:rsidRPr="0052691D">
        <w:t xml:space="preserve"> </w:t>
      </w:r>
      <w:r w:rsidR="007A74E2" w:rsidRPr="007A74E2">
        <w:rPr>
          <w:b/>
        </w:rPr>
        <w:t>LOS ESTADOS UNIDOS DE AMÉRICA ($260.72)</w:t>
      </w:r>
      <w:r w:rsidR="007A74E2" w:rsidRPr="0052691D">
        <w:t xml:space="preserve"> a favor de</w:t>
      </w:r>
      <w:r w:rsidR="007A74E2">
        <w:t xml:space="preserve"> </w:t>
      </w:r>
      <w:r w:rsidR="007A74E2" w:rsidRPr="007A74E2">
        <w:rPr>
          <w:b/>
        </w:rPr>
        <w:t xml:space="preserve">FREUND, S.A. DE C.V. V/ </w:t>
      </w:r>
      <w:r w:rsidR="007A74E2" w:rsidRPr="0052691D">
        <w:t xml:space="preserve">Pago por </w:t>
      </w:r>
      <w:r w:rsidR="007A74E2">
        <w:t xml:space="preserve">compra de </w:t>
      </w:r>
      <w:proofErr w:type="spellStart"/>
      <w:r w:rsidR="007A74E2">
        <w:t>liston</w:t>
      </w:r>
      <w:proofErr w:type="spellEnd"/>
      <w:r w:rsidR="007A74E2">
        <w:t xml:space="preserve"> navideño, chirivisco navideño, bola navideña, </w:t>
      </w:r>
      <w:proofErr w:type="spellStart"/>
      <w:r w:rsidR="007A74E2">
        <w:t>guias</w:t>
      </w:r>
      <w:proofErr w:type="spellEnd"/>
      <w:r w:rsidR="007A74E2">
        <w:t xml:space="preserve"> de bola, para decoración navideña en áreas públicas del casco urbano, plantel municipal y área administrativa de la Alcaldía de Metapán, del año 2020</w:t>
      </w:r>
      <w:r w:rsidR="007A74E2" w:rsidRPr="0052691D">
        <w:t xml:space="preserve">, </w:t>
      </w:r>
      <w:r w:rsidR="007A74E2">
        <w:t>según Orden No</w:t>
      </w:r>
      <w:r w:rsidR="007A74E2" w:rsidRPr="0034587C">
        <w:t>.</w:t>
      </w:r>
      <w:r w:rsidR="007A74E2">
        <w:t xml:space="preserve"> -169654 </w:t>
      </w:r>
      <w:r w:rsidR="007A74E2" w:rsidRPr="0034587C">
        <w:t>Aplicando dicho gasto a la línea</w:t>
      </w:r>
      <w:r w:rsidR="007A74E2">
        <w:t xml:space="preserve"> 0101 del código 54199, del presupuesto municipal vigente. </w:t>
      </w:r>
      <w:r w:rsidR="007A74E2" w:rsidRPr="007A74E2">
        <w:rPr>
          <w:rFonts w:eastAsia="Calibri"/>
        </w:rPr>
        <w:t xml:space="preserve">Autorizando a Tesorería a efectuar los pagos correspondientes de la Cuenta </w:t>
      </w:r>
      <w:proofErr w:type="spellStart"/>
      <w:r w:rsidR="007A74E2" w:rsidRPr="007A74E2">
        <w:rPr>
          <w:rFonts w:eastAsia="Calibri"/>
        </w:rPr>
        <w:t>N°</w:t>
      </w:r>
      <w:proofErr w:type="spellEnd"/>
      <w:r w:rsidR="007A74E2" w:rsidRPr="007A74E2">
        <w:rPr>
          <w:rFonts w:eastAsia="Calibri"/>
        </w:rPr>
        <w:t xml:space="preserve"> 00500003674, </w:t>
      </w:r>
      <w:r w:rsidRPr="007A74E2">
        <w:rPr>
          <w:szCs w:val="24"/>
        </w:rPr>
        <w:t>FONDOS FIESTAS. COMUNIQUESE. -</w:t>
      </w:r>
    </w:p>
    <w:p w14:paraId="3BBCFBCA" w14:textId="77777777" w:rsidR="007A74E2" w:rsidRPr="00146A44" w:rsidRDefault="007A74E2" w:rsidP="007A74E2">
      <w:pPr>
        <w:spacing w:after="0" w:line="240" w:lineRule="auto"/>
        <w:jc w:val="both"/>
        <w:rPr>
          <w:rFonts w:eastAsia="Times New Roman"/>
          <w:b/>
          <w:szCs w:val="24"/>
          <w:u w:val="single"/>
          <w:lang w:eastAsia="es-ES"/>
        </w:rPr>
      </w:pPr>
      <w:r w:rsidRPr="00146A44">
        <w:rPr>
          <w:rFonts w:eastAsia="Times New Roman"/>
          <w:b/>
          <w:szCs w:val="24"/>
          <w:u w:val="single"/>
          <w:lang w:eastAsia="es-ES"/>
        </w:rPr>
        <w:t>ACUERDO NÚMERO</w:t>
      </w:r>
      <w:r>
        <w:rPr>
          <w:rFonts w:eastAsia="Times New Roman"/>
          <w:b/>
          <w:szCs w:val="24"/>
          <w:u w:val="single"/>
          <w:lang w:eastAsia="es-ES"/>
        </w:rPr>
        <w:t xml:space="preserve"> SIETE</w:t>
      </w:r>
      <w:r w:rsidRPr="00146A44">
        <w:rPr>
          <w:rFonts w:eastAsia="Times New Roman"/>
          <w:b/>
          <w:szCs w:val="24"/>
          <w:u w:val="single"/>
          <w:lang w:eastAsia="es-ES"/>
        </w:rPr>
        <w:t xml:space="preserve">: </w:t>
      </w:r>
    </w:p>
    <w:p w14:paraId="5C143E43" w14:textId="77777777" w:rsidR="007A74E2" w:rsidRPr="00146A44" w:rsidRDefault="007A74E2" w:rsidP="007A74E2">
      <w:pPr>
        <w:spacing w:after="0" w:line="240" w:lineRule="auto"/>
        <w:jc w:val="both"/>
        <w:rPr>
          <w:rFonts w:eastAsia="Times New Roman"/>
          <w:szCs w:val="24"/>
          <w:lang w:eastAsia="es-ES"/>
        </w:rPr>
      </w:pPr>
      <w:r w:rsidRPr="00146A44">
        <w:rPr>
          <w:rFonts w:eastAsia="Times New Roman"/>
          <w:szCs w:val="24"/>
          <w:lang w:eastAsia="es-ES"/>
        </w:rPr>
        <w:t xml:space="preserve">El Concejo Municipal de Metapán, en uso de las facultades legales que el Código municipal les confiere: ACUERDA: Erogar las cantidades siguientes: </w:t>
      </w:r>
    </w:p>
    <w:p w14:paraId="0FA56DEE" w14:textId="77777777" w:rsidR="007A74E2" w:rsidRPr="00146A44" w:rsidRDefault="007A74E2" w:rsidP="007A74E2">
      <w:pPr>
        <w:spacing w:after="0" w:line="240" w:lineRule="auto"/>
        <w:jc w:val="both"/>
        <w:rPr>
          <w:rFonts w:eastAsia="Times New Roman"/>
          <w:b/>
          <w:szCs w:val="24"/>
          <w:u w:val="single"/>
          <w:lang w:eastAsia="es-ES"/>
        </w:rPr>
      </w:pPr>
    </w:p>
    <w:p w14:paraId="5876F1EA" w14:textId="77777777" w:rsidR="007A74E2" w:rsidRPr="00146A44" w:rsidRDefault="007A74E2" w:rsidP="007A74E2">
      <w:pPr>
        <w:spacing w:after="0" w:line="240" w:lineRule="auto"/>
        <w:jc w:val="both"/>
        <w:rPr>
          <w:rFonts w:eastAsia="Times New Roman"/>
          <w:b/>
          <w:szCs w:val="24"/>
          <w:u w:val="single"/>
          <w:lang w:eastAsia="es-ES"/>
        </w:rPr>
      </w:pPr>
      <w:r w:rsidRPr="00146A44">
        <w:rPr>
          <w:rFonts w:eastAsia="Times New Roman"/>
          <w:b/>
          <w:szCs w:val="24"/>
          <w:u w:val="single"/>
          <w:lang w:eastAsia="es-ES"/>
        </w:rPr>
        <w:t>LINEA 0101 ADMINISTRACIÓN SUPERIOR</w:t>
      </w:r>
    </w:p>
    <w:p w14:paraId="662B8F86" w14:textId="77777777" w:rsidR="007A74E2" w:rsidRPr="00146A44" w:rsidRDefault="007A74E2" w:rsidP="007A74E2">
      <w:pPr>
        <w:spacing w:after="0" w:line="240" w:lineRule="auto"/>
        <w:jc w:val="both"/>
        <w:rPr>
          <w:rFonts w:eastAsia="Times New Roman"/>
          <w:szCs w:val="24"/>
          <w:lang w:eastAsia="es-ES"/>
        </w:rPr>
      </w:pPr>
    </w:p>
    <w:p w14:paraId="302DE8A3" w14:textId="77777777" w:rsidR="007A74E2" w:rsidRPr="00146A44" w:rsidRDefault="007A74E2" w:rsidP="00842726">
      <w:pPr>
        <w:numPr>
          <w:ilvl w:val="0"/>
          <w:numId w:val="94"/>
        </w:numPr>
        <w:spacing w:after="0" w:line="240" w:lineRule="auto"/>
        <w:contextualSpacing/>
        <w:jc w:val="both"/>
        <w:rPr>
          <w:rFonts w:eastAsia="Times New Roman"/>
          <w:szCs w:val="24"/>
          <w:lang w:val="es-ES" w:eastAsia="es-ES"/>
        </w:rPr>
      </w:pPr>
      <w:r w:rsidRPr="00146A44">
        <w:rPr>
          <w:rFonts w:eastAsia="Times New Roman"/>
          <w:szCs w:val="24"/>
          <w:lang w:val="es-ES" w:eastAsia="es-ES"/>
        </w:rPr>
        <w:t>54110</w:t>
      </w:r>
      <w:r w:rsidRPr="00146A44">
        <w:rPr>
          <w:rFonts w:eastAsia="Times New Roman"/>
          <w:szCs w:val="24"/>
          <w:lang w:val="es-ES" w:eastAsia="es-ES"/>
        </w:rPr>
        <w:tab/>
        <w:t xml:space="preserve"> </w:t>
      </w:r>
      <w:r w:rsidRPr="00146A44">
        <w:rPr>
          <w:b/>
          <w:szCs w:val="24"/>
        </w:rPr>
        <w:t>GASOLINERA METAPÁN</w:t>
      </w:r>
      <w:r w:rsidRPr="00146A44">
        <w:rPr>
          <w:szCs w:val="24"/>
        </w:rPr>
        <w:t xml:space="preserve"> “</w:t>
      </w:r>
      <w:r w:rsidRPr="00146A44">
        <w:rPr>
          <w:b/>
          <w:szCs w:val="24"/>
        </w:rPr>
        <w:t>JOSÉ ADÁN SALAZAR”</w:t>
      </w:r>
      <w:r w:rsidRPr="00146A44">
        <w:rPr>
          <w:szCs w:val="24"/>
        </w:rPr>
        <w:t xml:space="preserve"> </w:t>
      </w:r>
      <w:r w:rsidRPr="00146A44">
        <w:rPr>
          <w:rFonts w:eastAsia="Times New Roman"/>
          <w:szCs w:val="24"/>
          <w:lang w:val="es-ES" w:eastAsia="es-ES"/>
        </w:rPr>
        <w:t xml:space="preserve">V/ Pago Por la compra de combustible durante el periodo comprendido del </w:t>
      </w:r>
      <w:r>
        <w:rPr>
          <w:rFonts w:eastAsia="Times New Roman"/>
          <w:szCs w:val="24"/>
          <w:lang w:val="es-ES" w:eastAsia="es-ES"/>
        </w:rPr>
        <w:t>01 al 15 de octubre del año 2020</w:t>
      </w:r>
      <w:r w:rsidRPr="00146A44">
        <w:rPr>
          <w:rFonts w:eastAsia="Times New Roman"/>
          <w:szCs w:val="24"/>
          <w:lang w:val="es-ES" w:eastAsia="es-ES"/>
        </w:rPr>
        <w:t>.- Para equipos propiedad de esta Alcaldía. Según facturas números:</w:t>
      </w:r>
    </w:p>
    <w:p w14:paraId="6C4290B3" w14:textId="77777777" w:rsidR="007A74E2" w:rsidRPr="00146A44" w:rsidRDefault="007A74E2" w:rsidP="007A74E2">
      <w:pPr>
        <w:tabs>
          <w:tab w:val="left" w:pos="5408"/>
        </w:tabs>
        <w:spacing w:after="0" w:line="240" w:lineRule="auto"/>
        <w:jc w:val="both"/>
        <w:rPr>
          <w:rFonts w:eastAsia="Times New Roman"/>
          <w:b/>
          <w:szCs w:val="24"/>
          <w:u w:val="single"/>
          <w:lang w:eastAsia="es-ES"/>
        </w:rPr>
      </w:pPr>
    </w:p>
    <w:p w14:paraId="50B61AE9" w14:textId="77777777" w:rsidR="007A74E2" w:rsidRDefault="007A74E2" w:rsidP="007A74E2">
      <w:pPr>
        <w:tabs>
          <w:tab w:val="left" w:pos="5408"/>
        </w:tabs>
        <w:spacing w:after="0" w:line="240" w:lineRule="auto"/>
        <w:jc w:val="both"/>
        <w:rPr>
          <w:rFonts w:eastAsia="Times New Roman"/>
          <w:b/>
          <w:szCs w:val="24"/>
          <w:lang w:eastAsia="es-ES"/>
        </w:rPr>
      </w:pPr>
      <w:r w:rsidRPr="00146A44">
        <w:rPr>
          <w:rFonts w:eastAsia="Times New Roman"/>
          <w:b/>
          <w:szCs w:val="24"/>
          <w:lang w:eastAsia="es-ES"/>
        </w:rPr>
        <w:t xml:space="preserve">Facturas </w:t>
      </w:r>
      <w:proofErr w:type="spellStart"/>
      <w:r w:rsidRPr="00146A44">
        <w:rPr>
          <w:rFonts w:eastAsia="Times New Roman"/>
          <w:b/>
          <w:szCs w:val="24"/>
          <w:lang w:eastAsia="es-ES"/>
        </w:rPr>
        <w:t>N°</w:t>
      </w:r>
      <w:proofErr w:type="spellEnd"/>
      <w:r w:rsidRPr="00146A44">
        <w:rPr>
          <w:rFonts w:eastAsia="Times New Roman"/>
          <w:b/>
          <w:szCs w:val="24"/>
          <w:lang w:eastAsia="es-ES"/>
        </w:rPr>
        <w:t xml:space="preserve"> </w:t>
      </w:r>
      <w:r>
        <w:rPr>
          <w:rFonts w:eastAsia="Times New Roman"/>
          <w:b/>
          <w:szCs w:val="24"/>
          <w:lang w:eastAsia="es-ES"/>
        </w:rPr>
        <w:t>34501-34574-34649-34756-34825-34887-34948</w:t>
      </w:r>
    </w:p>
    <w:p w14:paraId="75334E75" w14:textId="77777777" w:rsidR="007A74E2" w:rsidRPr="00146A44" w:rsidRDefault="007A74E2" w:rsidP="007A74E2">
      <w:pPr>
        <w:tabs>
          <w:tab w:val="left" w:pos="5408"/>
        </w:tabs>
        <w:spacing w:after="0" w:line="240" w:lineRule="auto"/>
        <w:jc w:val="both"/>
        <w:rPr>
          <w:rFonts w:eastAsia="Times New Roman"/>
          <w:b/>
          <w:szCs w:val="24"/>
          <w:lang w:eastAsia="es-ES"/>
        </w:rPr>
      </w:pPr>
      <w:r>
        <w:rPr>
          <w:rFonts w:eastAsia="Times New Roman"/>
          <w:b/>
          <w:szCs w:val="24"/>
          <w:lang w:eastAsia="es-ES"/>
        </w:rPr>
        <w:t xml:space="preserve">                      35012-35077-35185-35221-35280-35342</w:t>
      </w:r>
    </w:p>
    <w:p w14:paraId="4C55DB56" w14:textId="77777777" w:rsidR="007A74E2" w:rsidRPr="00FB5CF4" w:rsidRDefault="007A74E2" w:rsidP="007A74E2">
      <w:pPr>
        <w:tabs>
          <w:tab w:val="left" w:pos="1425"/>
        </w:tabs>
        <w:jc w:val="both"/>
        <w:rPr>
          <w:rFonts w:eastAsia="Calibri"/>
        </w:rPr>
      </w:pPr>
      <w:r w:rsidRPr="00FB5CF4">
        <w:rPr>
          <w:b/>
          <w:sz w:val="36"/>
          <w:szCs w:val="36"/>
        </w:rPr>
        <w:t>TOTAL GENERAL…………………………$</w:t>
      </w:r>
      <w:r>
        <w:rPr>
          <w:b/>
          <w:sz w:val="36"/>
          <w:szCs w:val="36"/>
        </w:rPr>
        <w:t xml:space="preserve"> 30,417.04</w:t>
      </w:r>
    </w:p>
    <w:p w14:paraId="14CC3D66" w14:textId="77777777" w:rsidR="00B22F28" w:rsidRDefault="00B22F28" w:rsidP="00914360">
      <w:pPr>
        <w:tabs>
          <w:tab w:val="left" w:pos="1425"/>
        </w:tabs>
        <w:spacing w:after="0" w:line="240" w:lineRule="auto"/>
        <w:jc w:val="both"/>
        <w:rPr>
          <w:rFonts w:eastAsia="Calibri"/>
          <w:b/>
        </w:rPr>
      </w:pPr>
    </w:p>
    <w:p w14:paraId="7A5C2CA5" w14:textId="77777777" w:rsidR="00B22F28" w:rsidRPr="00B22F28" w:rsidRDefault="00B22F28" w:rsidP="00914360">
      <w:pPr>
        <w:tabs>
          <w:tab w:val="left" w:pos="1425"/>
        </w:tabs>
        <w:spacing w:after="0" w:line="240" w:lineRule="auto"/>
        <w:jc w:val="both"/>
        <w:rPr>
          <w:rFonts w:eastAsia="Calibri"/>
          <w:b/>
          <w:u w:val="single"/>
        </w:rPr>
      </w:pPr>
      <w:r w:rsidRPr="00B22F28">
        <w:rPr>
          <w:rFonts w:eastAsia="Calibri"/>
          <w:b/>
          <w:u w:val="single"/>
        </w:rPr>
        <w:t>ACUERDO NÚMERO OCHO:</w:t>
      </w:r>
    </w:p>
    <w:p w14:paraId="3D29B7CB" w14:textId="77777777" w:rsidR="00B22F28" w:rsidRDefault="00B22F28" w:rsidP="00914360">
      <w:pPr>
        <w:tabs>
          <w:tab w:val="left" w:pos="1425"/>
        </w:tabs>
        <w:spacing w:after="0" w:line="240" w:lineRule="auto"/>
        <w:jc w:val="both"/>
        <w:rPr>
          <w:rFonts w:eastAsia="Calibri"/>
          <w:b/>
        </w:rPr>
      </w:pPr>
    </w:p>
    <w:p w14:paraId="047CB859" w14:textId="77777777" w:rsidR="00B22F28" w:rsidRPr="00B22F28" w:rsidRDefault="00B22F28" w:rsidP="00B22F28">
      <w:pPr>
        <w:spacing w:after="0" w:line="240" w:lineRule="auto"/>
        <w:jc w:val="both"/>
        <w:rPr>
          <w:szCs w:val="24"/>
        </w:rPr>
      </w:pPr>
      <w:r w:rsidRPr="00B22F28">
        <w:rPr>
          <w:szCs w:val="24"/>
        </w:rPr>
        <w:t>CONSIDERANDO:</w:t>
      </w:r>
    </w:p>
    <w:p w14:paraId="3FB8DA64" w14:textId="77777777" w:rsidR="00B22F28" w:rsidRPr="00B22F28" w:rsidRDefault="00B22F28" w:rsidP="00B22F28">
      <w:pPr>
        <w:spacing w:after="0" w:line="240" w:lineRule="auto"/>
        <w:jc w:val="both"/>
        <w:rPr>
          <w:szCs w:val="24"/>
        </w:rPr>
      </w:pPr>
    </w:p>
    <w:p w14:paraId="319F00AD" w14:textId="77777777" w:rsidR="00B22F28" w:rsidRPr="00B22F28" w:rsidRDefault="00B22F28" w:rsidP="00B22F28">
      <w:pPr>
        <w:autoSpaceDE w:val="0"/>
        <w:autoSpaceDN w:val="0"/>
        <w:adjustRightInd w:val="0"/>
        <w:spacing w:after="0" w:line="240" w:lineRule="auto"/>
        <w:rPr>
          <w:color w:val="000000"/>
          <w:szCs w:val="24"/>
        </w:rPr>
      </w:pPr>
      <w:r w:rsidRPr="00B22F28">
        <w:rPr>
          <w:color w:val="000000"/>
          <w:szCs w:val="24"/>
        </w:rPr>
        <w:t xml:space="preserve">I.- Que el Código Municipal en su Art. 4, numeral 25, en lo relativo a las competencias del municipio se encuentra la planificación, ejecución y mantenimiento de obras de servicios básicos, que beneficien al municipio; </w:t>
      </w:r>
    </w:p>
    <w:p w14:paraId="3BE9B83A" w14:textId="77777777" w:rsidR="00B22F28" w:rsidRPr="00B22F28" w:rsidRDefault="00B22F28" w:rsidP="00B22F28">
      <w:pPr>
        <w:spacing w:after="0" w:line="240" w:lineRule="auto"/>
        <w:jc w:val="both"/>
        <w:rPr>
          <w:szCs w:val="24"/>
        </w:rPr>
      </w:pPr>
    </w:p>
    <w:p w14:paraId="104D5893" w14:textId="77777777" w:rsidR="00B22F28" w:rsidRDefault="003D62E1" w:rsidP="00B22F28">
      <w:pPr>
        <w:autoSpaceDE w:val="0"/>
        <w:autoSpaceDN w:val="0"/>
        <w:adjustRightInd w:val="0"/>
        <w:spacing w:after="0" w:line="240" w:lineRule="auto"/>
        <w:jc w:val="both"/>
        <w:rPr>
          <w:color w:val="000000"/>
          <w:szCs w:val="24"/>
        </w:rPr>
      </w:pPr>
      <w:r>
        <w:rPr>
          <w:color w:val="000000"/>
          <w:szCs w:val="24"/>
        </w:rPr>
        <w:t>II</w:t>
      </w:r>
      <w:proofErr w:type="gramStart"/>
      <w:r>
        <w:rPr>
          <w:color w:val="000000"/>
          <w:szCs w:val="24"/>
        </w:rPr>
        <w:t>,.-</w:t>
      </w:r>
      <w:proofErr w:type="gramEnd"/>
      <w:r>
        <w:rPr>
          <w:color w:val="000000"/>
          <w:szCs w:val="24"/>
        </w:rPr>
        <w:t xml:space="preserve"> Que de conformidad al Art 4 numeral 4 le compete la promoción y de la educación, la cultura, el deporte, la recreación, las ciencias y las artes; </w:t>
      </w:r>
    </w:p>
    <w:p w14:paraId="024BA82B" w14:textId="77777777" w:rsidR="003D62E1" w:rsidRDefault="003D62E1" w:rsidP="00B22F28">
      <w:pPr>
        <w:autoSpaceDE w:val="0"/>
        <w:autoSpaceDN w:val="0"/>
        <w:adjustRightInd w:val="0"/>
        <w:spacing w:after="0" w:line="240" w:lineRule="auto"/>
        <w:jc w:val="both"/>
        <w:rPr>
          <w:color w:val="000000"/>
          <w:szCs w:val="24"/>
        </w:rPr>
      </w:pPr>
    </w:p>
    <w:p w14:paraId="2B7F25E8" w14:textId="77777777" w:rsidR="00B22F28" w:rsidRPr="00B22F28" w:rsidRDefault="00B22F28" w:rsidP="00B22F28">
      <w:pPr>
        <w:autoSpaceDE w:val="0"/>
        <w:autoSpaceDN w:val="0"/>
        <w:adjustRightInd w:val="0"/>
        <w:spacing w:after="0" w:line="240" w:lineRule="auto"/>
        <w:jc w:val="both"/>
        <w:rPr>
          <w:color w:val="000000"/>
          <w:szCs w:val="24"/>
        </w:rPr>
      </w:pPr>
      <w:r w:rsidRPr="00B22F28">
        <w:rPr>
          <w:color w:val="000000"/>
          <w:szCs w:val="24"/>
        </w:rPr>
        <w:t>III.- Que en ese sentido la municipalidad está ordenada a ejecutar proyectos en beneficio del desarrollo económico y social de las diversas comunidades que integran la zona urbana y rural del municipio;</w:t>
      </w:r>
      <w:r w:rsidR="003D62E1">
        <w:rPr>
          <w:color w:val="000000"/>
          <w:szCs w:val="24"/>
        </w:rPr>
        <w:t xml:space="preserve"> </w:t>
      </w:r>
    </w:p>
    <w:p w14:paraId="47DDF62C" w14:textId="77777777" w:rsidR="00B22F28" w:rsidRPr="00B22F28" w:rsidRDefault="00B22F28" w:rsidP="00B22F28">
      <w:pPr>
        <w:autoSpaceDE w:val="0"/>
        <w:autoSpaceDN w:val="0"/>
        <w:adjustRightInd w:val="0"/>
        <w:spacing w:after="0" w:line="240" w:lineRule="auto"/>
        <w:jc w:val="both"/>
        <w:rPr>
          <w:color w:val="000000"/>
          <w:szCs w:val="24"/>
        </w:rPr>
      </w:pPr>
    </w:p>
    <w:p w14:paraId="2939CC01" w14:textId="77777777" w:rsidR="00B22F28" w:rsidRPr="00B22F28" w:rsidRDefault="00B22F28" w:rsidP="00B22F28">
      <w:pPr>
        <w:autoSpaceDE w:val="0"/>
        <w:autoSpaceDN w:val="0"/>
        <w:adjustRightInd w:val="0"/>
        <w:spacing w:after="0" w:line="240" w:lineRule="auto"/>
        <w:jc w:val="both"/>
        <w:rPr>
          <w:color w:val="000000"/>
          <w:szCs w:val="24"/>
        </w:rPr>
      </w:pPr>
      <w:r w:rsidRPr="00B22F28">
        <w:rPr>
          <w:color w:val="000000"/>
          <w:szCs w:val="24"/>
        </w:rPr>
        <w:t xml:space="preserve">IV.- Que </w:t>
      </w:r>
      <w:r w:rsidR="003D62E1">
        <w:rPr>
          <w:color w:val="000000"/>
          <w:szCs w:val="24"/>
        </w:rPr>
        <w:t xml:space="preserve">este concejo considera conveniente y de vital importancia </w:t>
      </w:r>
      <w:proofErr w:type="spellStart"/>
      <w:r w:rsidR="003D62E1">
        <w:rPr>
          <w:color w:val="000000"/>
          <w:szCs w:val="24"/>
        </w:rPr>
        <w:t>inventir</w:t>
      </w:r>
      <w:proofErr w:type="spellEnd"/>
      <w:r w:rsidR="003D62E1">
        <w:rPr>
          <w:color w:val="000000"/>
          <w:szCs w:val="24"/>
        </w:rPr>
        <w:t xml:space="preserve"> en las necesidades que </w:t>
      </w:r>
      <w:r w:rsidR="00F703D6">
        <w:rPr>
          <w:color w:val="000000"/>
          <w:szCs w:val="24"/>
        </w:rPr>
        <w:t>demanda</w:t>
      </w:r>
      <w:r w:rsidR="003D62E1">
        <w:rPr>
          <w:color w:val="000000"/>
          <w:szCs w:val="24"/>
        </w:rPr>
        <w:t xml:space="preserve"> el Estadio Municipal, siendo este un bien municipa</w:t>
      </w:r>
      <w:r w:rsidR="00F703D6">
        <w:rPr>
          <w:color w:val="000000"/>
          <w:szCs w:val="24"/>
        </w:rPr>
        <w:t>l</w:t>
      </w:r>
      <w:r w:rsidR="000F6D71">
        <w:rPr>
          <w:color w:val="000000"/>
          <w:szCs w:val="24"/>
        </w:rPr>
        <w:t>;</w:t>
      </w:r>
    </w:p>
    <w:p w14:paraId="295409EC" w14:textId="77777777" w:rsidR="00B22F28" w:rsidRPr="00B22F28" w:rsidRDefault="00B22F28" w:rsidP="00B22F28">
      <w:pPr>
        <w:autoSpaceDE w:val="0"/>
        <w:autoSpaceDN w:val="0"/>
        <w:adjustRightInd w:val="0"/>
        <w:spacing w:after="0" w:line="240" w:lineRule="auto"/>
        <w:jc w:val="both"/>
        <w:rPr>
          <w:color w:val="000000"/>
          <w:szCs w:val="24"/>
        </w:rPr>
      </w:pPr>
    </w:p>
    <w:p w14:paraId="180D681F" w14:textId="77777777" w:rsidR="00B22F28" w:rsidRPr="00B22F28" w:rsidRDefault="00B22F28" w:rsidP="00B22F28">
      <w:pPr>
        <w:autoSpaceDE w:val="0"/>
        <w:autoSpaceDN w:val="0"/>
        <w:adjustRightInd w:val="0"/>
        <w:spacing w:after="0" w:line="240" w:lineRule="auto"/>
        <w:jc w:val="both"/>
        <w:rPr>
          <w:rFonts w:eastAsia="Calibri"/>
          <w:spacing w:val="-3"/>
          <w:szCs w:val="24"/>
        </w:rPr>
      </w:pPr>
      <w:r w:rsidRPr="00B22F28">
        <w:rPr>
          <w:color w:val="000000"/>
          <w:szCs w:val="24"/>
        </w:rPr>
        <w:t xml:space="preserve"> </w:t>
      </w:r>
      <w:r w:rsidRPr="00B22F28">
        <w:rPr>
          <w:rFonts w:eastAsia="Calibri"/>
          <w:spacing w:val="-3"/>
          <w:szCs w:val="24"/>
        </w:rPr>
        <w:t xml:space="preserve">POR TANTO, en uso de las facultades que le confiere el Código Municipal y la Ley de Adquisiciones y Contrataciones de la Administración Pública el Concejo Municipal, el Concejo por UNANIMIDAD ACUERDA: </w:t>
      </w:r>
    </w:p>
    <w:p w14:paraId="55602861" w14:textId="77777777" w:rsidR="00B22F28" w:rsidRDefault="00B22F28" w:rsidP="00B22F28">
      <w:pPr>
        <w:pStyle w:val="Prrafodelista"/>
        <w:jc w:val="both"/>
        <w:rPr>
          <w:rFonts w:eastAsia="Calibri"/>
        </w:rPr>
      </w:pPr>
    </w:p>
    <w:p w14:paraId="64F9F724" w14:textId="77777777" w:rsidR="00B22F28" w:rsidRDefault="00B22F28" w:rsidP="00B22F28">
      <w:pPr>
        <w:pStyle w:val="Prrafodelista"/>
        <w:jc w:val="both"/>
        <w:rPr>
          <w:rFonts w:eastAsia="Calibri"/>
        </w:rPr>
      </w:pPr>
    </w:p>
    <w:p w14:paraId="648AFB1D" w14:textId="77777777" w:rsidR="00B22F28" w:rsidRPr="002D2E2A" w:rsidRDefault="00B22F28" w:rsidP="00842726">
      <w:pPr>
        <w:pStyle w:val="Prrafodelista"/>
        <w:numPr>
          <w:ilvl w:val="0"/>
          <w:numId w:val="95"/>
        </w:numPr>
        <w:spacing w:after="0" w:line="240" w:lineRule="auto"/>
        <w:jc w:val="both"/>
        <w:rPr>
          <w:rFonts w:eastAsia="Calibri"/>
          <w:color w:val="000000"/>
        </w:rPr>
      </w:pPr>
      <w:r w:rsidRPr="002D2E2A">
        <w:rPr>
          <w:rFonts w:eastAsia="Calibri"/>
          <w:color w:val="000000"/>
        </w:rPr>
        <w:t xml:space="preserve">Ejecutar el proyecto </w:t>
      </w:r>
      <w:r>
        <w:rPr>
          <w:rFonts w:eastAsia="Calibri"/>
          <w:b/>
          <w:color w:val="000000"/>
        </w:rPr>
        <w:t xml:space="preserve">COLOCACION DE PASAMANOS EN GRADERIO SUR-PONIENTE Y SECTOR BAJO DE SOMBRA, COLOCACION DE REJILLA EN CANALETA DE GRADERIO SOL GENERAL Y SEPARACION DE BAÑOS EN ESTADIO JORGE EL CALERO SUAREZ  </w:t>
      </w:r>
      <w:r w:rsidRPr="002D2E2A">
        <w:rPr>
          <w:rFonts w:eastAsia="Calibri"/>
          <w:b/>
          <w:color w:val="000000"/>
        </w:rPr>
        <w:t xml:space="preserve">METAPÁN. </w:t>
      </w:r>
      <w:r w:rsidRPr="002D2E2A">
        <w:rPr>
          <w:rFonts w:eastAsia="Calibri"/>
          <w:color w:val="000000"/>
        </w:rPr>
        <w:t xml:space="preserve">Bajo la modalidad de ADMINISTRACIÓN, con fuente de financiamiento FONDOS PROPIOS, y línea de trabajo 0301 PROYECTOS SOCIALES FONDOS PROPIOS. </w:t>
      </w:r>
      <w:r w:rsidRPr="002D2E2A">
        <w:rPr>
          <w:b/>
          <w:color w:val="000000"/>
        </w:rPr>
        <w:t xml:space="preserve"> </w:t>
      </w:r>
      <w:r w:rsidRPr="002D2E2A">
        <w:rPr>
          <w:rFonts w:eastAsia="Calibri"/>
          <w:color w:val="000000"/>
        </w:rPr>
        <w:lastRenderedPageBreak/>
        <w:t>El supervisor encargado para el pro</w:t>
      </w:r>
      <w:r>
        <w:rPr>
          <w:rFonts w:eastAsia="Calibri"/>
          <w:color w:val="000000"/>
        </w:rPr>
        <w:t xml:space="preserve">yecto antes relacionado será el </w:t>
      </w:r>
      <w:proofErr w:type="spellStart"/>
      <w:r w:rsidRPr="00A47640">
        <w:rPr>
          <w:rFonts w:eastAsia="Calibri"/>
          <w:color w:val="000000"/>
        </w:rPr>
        <w:t>Tec</w:t>
      </w:r>
      <w:proofErr w:type="spellEnd"/>
      <w:r w:rsidRPr="00A47640">
        <w:rPr>
          <w:rFonts w:eastAsia="Calibri"/>
          <w:color w:val="000000"/>
        </w:rPr>
        <w:t xml:space="preserve">. </w:t>
      </w:r>
      <w:r w:rsidRPr="006A01F8">
        <w:rPr>
          <w:rFonts w:eastAsia="Calibri"/>
          <w:color w:val="000000"/>
        </w:rPr>
        <w:t>Julio Cesar Ortiz Cerna</w:t>
      </w:r>
      <w:r>
        <w:rPr>
          <w:rFonts w:eastAsia="Calibri"/>
          <w:color w:val="000000"/>
        </w:rPr>
        <w:t>,</w:t>
      </w:r>
      <w:r w:rsidRPr="002D2E2A">
        <w:rPr>
          <w:rFonts w:eastAsia="Calibri"/>
          <w:color w:val="000000"/>
        </w:rPr>
        <w:t xml:space="preserve"> el formulador de la Carpeta Técnica de</w:t>
      </w:r>
      <w:r>
        <w:rPr>
          <w:rFonts w:eastAsia="Calibri"/>
          <w:color w:val="000000"/>
        </w:rPr>
        <w:t xml:space="preserve">l referido proyecto es el Ing. </w:t>
      </w:r>
      <w:proofErr w:type="spellStart"/>
      <w:r>
        <w:rPr>
          <w:rFonts w:eastAsia="Calibri"/>
          <w:color w:val="000000"/>
        </w:rPr>
        <w:t>Maycol</w:t>
      </w:r>
      <w:proofErr w:type="spellEnd"/>
      <w:r>
        <w:rPr>
          <w:rFonts w:eastAsia="Calibri"/>
          <w:color w:val="000000"/>
        </w:rPr>
        <w:t xml:space="preserve"> Rene </w:t>
      </w:r>
      <w:proofErr w:type="spellStart"/>
      <w:r>
        <w:rPr>
          <w:rFonts w:eastAsia="Calibri"/>
          <w:color w:val="000000"/>
        </w:rPr>
        <w:t>Martinez</w:t>
      </w:r>
      <w:proofErr w:type="spellEnd"/>
      <w:r>
        <w:rPr>
          <w:rFonts w:eastAsia="Calibri"/>
          <w:color w:val="000000"/>
        </w:rPr>
        <w:t xml:space="preserve"> Cornejo</w:t>
      </w:r>
      <w:r w:rsidRPr="002D2E2A">
        <w:rPr>
          <w:rFonts w:eastAsia="Calibri"/>
          <w:color w:val="000000"/>
        </w:rPr>
        <w:t>, quien además será el responsable de elaborar las Órdenes de Cambio que fueren necesarias para la correcta ejecución del mismo.</w:t>
      </w:r>
    </w:p>
    <w:p w14:paraId="42D07BF9" w14:textId="77777777" w:rsidR="00B22F28" w:rsidRPr="00E34035" w:rsidRDefault="00B22F28" w:rsidP="00B22F28">
      <w:pPr>
        <w:spacing w:after="0" w:line="240" w:lineRule="auto"/>
        <w:ind w:left="1080"/>
        <w:contextualSpacing/>
        <w:jc w:val="both"/>
        <w:rPr>
          <w:rFonts w:eastAsia="Times New Roman"/>
          <w:b/>
          <w:color w:val="000000"/>
          <w:szCs w:val="24"/>
          <w:lang w:eastAsia="es-ES"/>
        </w:rPr>
      </w:pPr>
    </w:p>
    <w:p w14:paraId="5330E3A3" w14:textId="77777777" w:rsidR="00B22F28" w:rsidRPr="00264155" w:rsidRDefault="00B22F28" w:rsidP="00842726">
      <w:pPr>
        <w:numPr>
          <w:ilvl w:val="0"/>
          <w:numId w:val="95"/>
        </w:numPr>
        <w:spacing w:after="0" w:line="240" w:lineRule="auto"/>
        <w:contextualSpacing/>
        <w:jc w:val="both"/>
        <w:rPr>
          <w:rFonts w:eastAsia="Calibri"/>
          <w:color w:val="000000"/>
          <w:szCs w:val="24"/>
        </w:rPr>
      </w:pPr>
      <w:r w:rsidRPr="00264155">
        <w:rPr>
          <w:rFonts w:eastAsia="Calibri"/>
          <w:color w:val="000000"/>
          <w:szCs w:val="24"/>
        </w:rPr>
        <w:t xml:space="preserve">Erogar la suma </w:t>
      </w:r>
      <w:r>
        <w:rPr>
          <w:rFonts w:eastAsia="Calibri"/>
          <w:b/>
          <w:color w:val="000000"/>
          <w:szCs w:val="24"/>
        </w:rPr>
        <w:t>SEIS MIL QUINCE 38</w:t>
      </w:r>
      <w:r w:rsidRPr="00264155">
        <w:rPr>
          <w:rFonts w:eastAsia="Calibri"/>
          <w:b/>
          <w:color w:val="000000"/>
          <w:szCs w:val="24"/>
        </w:rPr>
        <w:t>/100 DÓLARES DE LOS ESTADO</w:t>
      </w:r>
      <w:r>
        <w:rPr>
          <w:rFonts w:eastAsia="Calibri"/>
          <w:b/>
          <w:color w:val="000000"/>
          <w:szCs w:val="24"/>
        </w:rPr>
        <w:t>S UNIDOS DE AMÉRICA ($6,015.38</w:t>
      </w:r>
      <w:r w:rsidRPr="00264155">
        <w:rPr>
          <w:rFonts w:eastAsia="Calibri"/>
          <w:b/>
          <w:color w:val="000000"/>
          <w:szCs w:val="24"/>
        </w:rPr>
        <w:t xml:space="preserve">) </w:t>
      </w:r>
      <w:r w:rsidRPr="00264155">
        <w:rPr>
          <w:rFonts w:eastAsia="Calibri"/>
          <w:color w:val="000000"/>
          <w:szCs w:val="24"/>
        </w:rPr>
        <w:t xml:space="preserve">Para sufragar los gastos que ocasionara la ejecución del proyecto </w:t>
      </w:r>
      <w:r w:rsidRPr="00367F85">
        <w:rPr>
          <w:rFonts w:eastAsia="Calibri"/>
          <w:b/>
          <w:color w:val="000000"/>
          <w:szCs w:val="24"/>
        </w:rPr>
        <w:t>COLOCACION DE PASAMANOS EN GRADERIO SUR-PONIENTE Y SECTOR BAJO DE SOMBRA, COLOCACION DE REJILLA EN CANALETA DE GRADERIO SOL GENERAL Y SEPARACION DE BAÑOS EN ESTADIO JORGE EL CALERO SUAREZ  METAPÁN</w:t>
      </w:r>
      <w:r w:rsidRPr="00264155">
        <w:rPr>
          <w:rFonts w:eastAsia="Calibri"/>
          <w:b/>
          <w:color w:val="000000"/>
          <w:szCs w:val="24"/>
        </w:rPr>
        <w:t xml:space="preserve">, </w:t>
      </w:r>
      <w:r w:rsidRPr="00264155">
        <w:rPr>
          <w:rFonts w:eastAsia="Calibri"/>
          <w:color w:val="000000"/>
          <w:szCs w:val="24"/>
        </w:rPr>
        <w:t>bajo la modalidad de ADMINISTRACIÓN, con fuente de financiamiento</w:t>
      </w:r>
      <w:r>
        <w:rPr>
          <w:rFonts w:eastAsia="Calibri"/>
          <w:color w:val="000000"/>
          <w:szCs w:val="24"/>
        </w:rPr>
        <w:t xml:space="preserve"> FONDOS PROPIOS, Código </w:t>
      </w:r>
      <w:proofErr w:type="spellStart"/>
      <w:r>
        <w:rPr>
          <w:rFonts w:eastAsia="Calibri"/>
          <w:color w:val="000000"/>
          <w:szCs w:val="24"/>
        </w:rPr>
        <w:t>N°</w:t>
      </w:r>
      <w:proofErr w:type="spellEnd"/>
      <w:r>
        <w:rPr>
          <w:rFonts w:eastAsia="Calibri"/>
          <w:color w:val="000000"/>
          <w:szCs w:val="24"/>
        </w:rPr>
        <w:t xml:space="preserve"> 20211</w:t>
      </w:r>
      <w:r w:rsidRPr="00264155">
        <w:rPr>
          <w:rFonts w:eastAsia="Calibri"/>
          <w:color w:val="000000"/>
          <w:szCs w:val="24"/>
        </w:rPr>
        <w:t xml:space="preserve">, el administrador de proyecto será el </w:t>
      </w:r>
      <w:r>
        <w:rPr>
          <w:rFonts w:eastAsia="Calibri"/>
          <w:color w:val="000000"/>
          <w:szCs w:val="24"/>
        </w:rPr>
        <w:t xml:space="preserve">Sr. </w:t>
      </w:r>
      <w:proofErr w:type="spellStart"/>
      <w:r>
        <w:rPr>
          <w:rFonts w:eastAsia="Calibri"/>
          <w:color w:val="000000"/>
          <w:szCs w:val="24"/>
        </w:rPr>
        <w:t>Jesus</w:t>
      </w:r>
      <w:proofErr w:type="spellEnd"/>
      <w:r>
        <w:rPr>
          <w:rFonts w:eastAsia="Calibri"/>
          <w:color w:val="000000"/>
          <w:szCs w:val="24"/>
        </w:rPr>
        <w:t xml:space="preserve"> Peraza Arriola, Tercer</w:t>
      </w:r>
      <w:r w:rsidRPr="00765B37">
        <w:rPr>
          <w:rFonts w:eastAsia="Calibri"/>
          <w:color w:val="000000"/>
          <w:szCs w:val="24"/>
        </w:rPr>
        <w:t xml:space="preserve"> Regidor Propietario</w:t>
      </w:r>
    </w:p>
    <w:p w14:paraId="1599B870" w14:textId="77777777" w:rsidR="00B22F28" w:rsidRDefault="00B22F28" w:rsidP="00B22F28">
      <w:pPr>
        <w:pStyle w:val="Prrafodelista"/>
        <w:rPr>
          <w:rFonts w:eastAsia="Calibri"/>
          <w:color w:val="000000"/>
        </w:rPr>
      </w:pPr>
    </w:p>
    <w:p w14:paraId="45455A75" w14:textId="77777777" w:rsidR="00B22F28" w:rsidRPr="00E34035" w:rsidRDefault="00B22F28" w:rsidP="00B22F28">
      <w:pPr>
        <w:spacing w:after="0" w:line="240" w:lineRule="auto"/>
        <w:ind w:left="720"/>
        <w:contextualSpacing/>
        <w:jc w:val="both"/>
        <w:rPr>
          <w:rFonts w:eastAsia="Calibri"/>
          <w:color w:val="000000"/>
          <w:szCs w:val="24"/>
        </w:rPr>
      </w:pPr>
    </w:p>
    <w:p w14:paraId="10AC1612" w14:textId="77777777" w:rsidR="00B22F28" w:rsidRPr="00367F85" w:rsidRDefault="00B22F28" w:rsidP="00842726">
      <w:pPr>
        <w:numPr>
          <w:ilvl w:val="0"/>
          <w:numId w:val="95"/>
        </w:numPr>
        <w:spacing w:after="0" w:line="240" w:lineRule="auto"/>
        <w:contextualSpacing/>
        <w:jc w:val="both"/>
        <w:rPr>
          <w:rFonts w:eastAsia="Calibri"/>
          <w:color w:val="000000"/>
          <w:szCs w:val="24"/>
        </w:rPr>
      </w:pPr>
      <w:r w:rsidRPr="00367F85">
        <w:rPr>
          <w:rFonts w:eastAsia="Calibri"/>
          <w:color w:val="000000"/>
          <w:szCs w:val="24"/>
        </w:rPr>
        <w:t xml:space="preserve">Solicitar al Banco Hipotecario de El Salvador, Sucursal Metapán la apertura de la cuenta corriente a la vista a favor de esta Alcaldía, por la suma </w:t>
      </w:r>
      <w:r w:rsidRPr="00367F85">
        <w:rPr>
          <w:rFonts w:eastAsia="Calibri"/>
          <w:szCs w:val="24"/>
        </w:rPr>
        <w:t>de</w:t>
      </w:r>
      <w:r w:rsidRPr="00367F85">
        <w:rPr>
          <w:rFonts w:eastAsia="Calibri"/>
          <w:b/>
          <w:szCs w:val="24"/>
        </w:rPr>
        <w:t xml:space="preserve"> </w:t>
      </w:r>
      <w:r>
        <w:rPr>
          <w:rFonts w:eastAsia="Calibri"/>
          <w:b/>
          <w:color w:val="000000"/>
          <w:szCs w:val="24"/>
        </w:rPr>
        <w:t>SEIS MIL QUINCE 38</w:t>
      </w:r>
      <w:r w:rsidRPr="00264155">
        <w:rPr>
          <w:rFonts w:eastAsia="Calibri"/>
          <w:b/>
          <w:color w:val="000000"/>
          <w:szCs w:val="24"/>
        </w:rPr>
        <w:t>/100 DÓLARES DE LOS ESTADO</w:t>
      </w:r>
      <w:r>
        <w:rPr>
          <w:rFonts w:eastAsia="Calibri"/>
          <w:b/>
          <w:color w:val="000000"/>
          <w:szCs w:val="24"/>
        </w:rPr>
        <w:t>S UNIDOS DE AMÉRICA ($6,015.38</w:t>
      </w:r>
      <w:r w:rsidRPr="00264155">
        <w:rPr>
          <w:rFonts w:eastAsia="Calibri"/>
          <w:b/>
          <w:color w:val="000000"/>
          <w:szCs w:val="24"/>
        </w:rPr>
        <w:t xml:space="preserve">) </w:t>
      </w:r>
      <w:r w:rsidRPr="00264155">
        <w:rPr>
          <w:rFonts w:eastAsia="Calibri"/>
          <w:color w:val="000000"/>
          <w:szCs w:val="24"/>
        </w:rPr>
        <w:t xml:space="preserve">Para sufragar los gastos que ocasionara la ejecución del proyecto </w:t>
      </w:r>
      <w:r w:rsidRPr="00367F85">
        <w:rPr>
          <w:rFonts w:eastAsia="Calibri"/>
          <w:b/>
          <w:color w:val="000000"/>
          <w:szCs w:val="24"/>
        </w:rPr>
        <w:t>COLOCACION DE PASAMANOS EN GRADERIO SUR-PONIENTE Y SECTOR BAJO DE SOMBRA, COLOCACION DE REJILLA EN CANALETA DE GRADERIO SOL GENERAL Y SEPARACION DE BAÑOS EN ESTADIO JORGE EL CALERO SUAREZ  METAPÁN</w:t>
      </w:r>
      <w:r w:rsidRPr="00264155">
        <w:rPr>
          <w:rFonts w:eastAsia="Calibri"/>
          <w:b/>
          <w:color w:val="000000"/>
          <w:szCs w:val="24"/>
        </w:rPr>
        <w:t>,</w:t>
      </w:r>
    </w:p>
    <w:p w14:paraId="34D762AB" w14:textId="77777777" w:rsidR="00B22F28" w:rsidRPr="00367F85" w:rsidRDefault="00B22F28" w:rsidP="00B22F28">
      <w:pPr>
        <w:spacing w:after="0" w:line="240" w:lineRule="auto"/>
        <w:ind w:left="720"/>
        <w:contextualSpacing/>
        <w:jc w:val="both"/>
        <w:rPr>
          <w:rFonts w:eastAsia="Calibri"/>
          <w:color w:val="000000"/>
          <w:szCs w:val="24"/>
        </w:rPr>
      </w:pPr>
    </w:p>
    <w:p w14:paraId="45F10174" w14:textId="77777777" w:rsidR="00B22F28" w:rsidRDefault="00B22F28" w:rsidP="00842726">
      <w:pPr>
        <w:numPr>
          <w:ilvl w:val="0"/>
          <w:numId w:val="95"/>
        </w:numPr>
        <w:spacing w:after="0" w:line="240" w:lineRule="auto"/>
        <w:contextualSpacing/>
        <w:jc w:val="both"/>
        <w:rPr>
          <w:rFonts w:eastAsia="Times New Roman"/>
          <w:b/>
          <w:color w:val="000000"/>
          <w:szCs w:val="24"/>
          <w:lang w:eastAsia="es-ES"/>
        </w:rPr>
      </w:pPr>
      <w:r w:rsidRPr="00367F85">
        <w:rPr>
          <w:rFonts w:eastAsia="Calibri"/>
          <w:color w:val="000000"/>
          <w:szCs w:val="24"/>
        </w:rPr>
        <w:t xml:space="preserve">Asignar el nombre a la cuenta bancaria </w:t>
      </w:r>
      <w:r w:rsidRPr="00367F85">
        <w:rPr>
          <w:rFonts w:eastAsia="Calibri"/>
          <w:b/>
          <w:color w:val="000000"/>
          <w:szCs w:val="24"/>
        </w:rPr>
        <w:t>ALCALDIA MUNICIPAL DE METAPÁN/ COLOCACION DE PASAMANOS EN GRADERIO SUR-PONIENTE Y SECTOR BAJO DE SOMBRA, COLOCACION DE REJILLA EN CANALETA DE GRADERIO SOL GENERAL Y SEPARACION DE BAÑOS EN ESTADIO JORGE EL CALERO SUAREZ  METAPÁN</w:t>
      </w:r>
    </w:p>
    <w:p w14:paraId="49D195FB" w14:textId="77777777" w:rsidR="00B22F28" w:rsidRDefault="00B22F28" w:rsidP="00B22F28">
      <w:pPr>
        <w:pStyle w:val="Prrafodelista"/>
        <w:rPr>
          <w:rFonts w:eastAsia="Calibri"/>
          <w:color w:val="000000"/>
          <w:szCs w:val="24"/>
        </w:rPr>
      </w:pPr>
    </w:p>
    <w:p w14:paraId="0873AC08" w14:textId="77777777" w:rsidR="00B22F28" w:rsidRPr="00B22F28" w:rsidRDefault="00B22F28" w:rsidP="00842726">
      <w:pPr>
        <w:numPr>
          <w:ilvl w:val="0"/>
          <w:numId w:val="95"/>
        </w:numPr>
        <w:spacing w:after="0" w:line="240" w:lineRule="auto"/>
        <w:contextualSpacing/>
        <w:jc w:val="both"/>
        <w:rPr>
          <w:rFonts w:eastAsia="Times New Roman"/>
          <w:b/>
          <w:color w:val="000000"/>
          <w:szCs w:val="24"/>
          <w:lang w:eastAsia="es-ES"/>
        </w:rPr>
      </w:pPr>
      <w:r w:rsidRPr="00B22F28">
        <w:rPr>
          <w:rFonts w:eastAsia="Calibri"/>
          <w:color w:val="000000"/>
          <w:szCs w:val="24"/>
        </w:rPr>
        <w:t>Nómbrese</w:t>
      </w:r>
      <w:r w:rsidR="000B75C2">
        <w:rPr>
          <w:rFonts w:eastAsia="Calibri"/>
          <w:color w:val="000000"/>
          <w:szCs w:val="24"/>
        </w:rPr>
        <w:t xml:space="preserve"> al</w:t>
      </w:r>
      <w:r w:rsidRPr="00B22F28">
        <w:rPr>
          <w:rFonts w:eastAsia="Calibri"/>
          <w:color w:val="000000"/>
          <w:szCs w:val="24"/>
        </w:rPr>
        <w:t xml:space="preserve"> Sr. José Misael Posadas Mejía, Octavo Regidor Propietario como REFRENDARIO para que indistintamente firmen los cheques que extienda la Tesorera Municipal Señora Delmy </w:t>
      </w:r>
      <w:proofErr w:type="spellStart"/>
      <w:r w:rsidRPr="00B22F28">
        <w:rPr>
          <w:rFonts w:eastAsia="Calibri"/>
          <w:color w:val="000000"/>
          <w:szCs w:val="24"/>
        </w:rPr>
        <w:t>Marilin</w:t>
      </w:r>
      <w:proofErr w:type="spellEnd"/>
      <w:r w:rsidRPr="00B22F28">
        <w:rPr>
          <w:rFonts w:eastAsia="Calibri"/>
          <w:color w:val="000000"/>
          <w:szCs w:val="24"/>
        </w:rPr>
        <w:t xml:space="preserve"> Murillos, siendo indispensable la firma del</w:t>
      </w:r>
      <w:r w:rsidR="000B75C2">
        <w:rPr>
          <w:rFonts w:eastAsia="Calibri"/>
          <w:color w:val="000000"/>
          <w:szCs w:val="24"/>
        </w:rPr>
        <w:t xml:space="preserve"> Sr. </w:t>
      </w:r>
      <w:r w:rsidRPr="00B22F28">
        <w:rPr>
          <w:rFonts w:eastAsia="Calibri"/>
          <w:color w:val="000000"/>
          <w:szCs w:val="24"/>
        </w:rPr>
        <w:t xml:space="preserve"> </w:t>
      </w:r>
      <w:r w:rsidR="000B75C2">
        <w:rPr>
          <w:szCs w:val="24"/>
        </w:rPr>
        <w:t>P</w:t>
      </w:r>
      <w:r w:rsidR="000B75C2" w:rsidRPr="00C52651">
        <w:rPr>
          <w:szCs w:val="24"/>
        </w:rPr>
        <w:t xml:space="preserve">edro </w:t>
      </w:r>
      <w:r w:rsidR="000B75C2">
        <w:rPr>
          <w:szCs w:val="24"/>
        </w:rPr>
        <w:t>A</w:t>
      </w:r>
      <w:r w:rsidR="000B75C2" w:rsidRPr="00C52651">
        <w:rPr>
          <w:szCs w:val="24"/>
        </w:rPr>
        <w:t xml:space="preserve">ntonio </w:t>
      </w:r>
      <w:r w:rsidR="000B75C2">
        <w:rPr>
          <w:szCs w:val="24"/>
        </w:rPr>
        <w:t>S</w:t>
      </w:r>
      <w:r w:rsidR="000B75C2" w:rsidRPr="00C52651">
        <w:rPr>
          <w:szCs w:val="24"/>
        </w:rPr>
        <w:t xml:space="preserve">anabria </w:t>
      </w:r>
      <w:r w:rsidR="000B75C2">
        <w:rPr>
          <w:szCs w:val="24"/>
        </w:rPr>
        <w:t>S</w:t>
      </w:r>
      <w:r w:rsidR="000B75C2" w:rsidRPr="00C52651">
        <w:rPr>
          <w:szCs w:val="24"/>
        </w:rPr>
        <w:t xml:space="preserve">alazar alcalde municipal </w:t>
      </w:r>
      <w:r w:rsidR="000B75C2">
        <w:rPr>
          <w:szCs w:val="24"/>
        </w:rPr>
        <w:t>i</w:t>
      </w:r>
      <w:r w:rsidR="000B75C2" w:rsidRPr="00C52651">
        <w:rPr>
          <w:szCs w:val="24"/>
        </w:rPr>
        <w:t>nterino, ad-honorem</w:t>
      </w:r>
      <w:r w:rsidR="000B75C2" w:rsidRPr="00B22F28">
        <w:rPr>
          <w:rFonts w:eastAsia="Calibri"/>
          <w:color w:val="000000"/>
          <w:szCs w:val="24"/>
        </w:rPr>
        <w:t xml:space="preserve"> </w:t>
      </w:r>
      <w:r w:rsidRPr="00B22F28">
        <w:rPr>
          <w:rFonts w:eastAsia="Calibri"/>
          <w:color w:val="000000"/>
          <w:szCs w:val="24"/>
        </w:rPr>
        <w:t xml:space="preserve">y de la Tesorera y los restantes indistintamente firmen los cheques, Comuníquese al </w:t>
      </w:r>
      <w:r w:rsidRPr="00B22F28">
        <w:rPr>
          <w:rFonts w:eastAsia="Calibri"/>
          <w:b/>
          <w:color w:val="000000"/>
          <w:szCs w:val="24"/>
        </w:rPr>
        <w:t xml:space="preserve">BANCO HIPOTECARIO DE EL SALVADOR, </w:t>
      </w:r>
      <w:r w:rsidRPr="00B22F28">
        <w:rPr>
          <w:rFonts w:eastAsia="Calibri"/>
          <w:color w:val="000000"/>
          <w:szCs w:val="24"/>
        </w:rPr>
        <w:t xml:space="preserve">para la apertura de la cuenta en mención. Autorizando En este mismo acto a la Sra. Delmy </w:t>
      </w:r>
      <w:proofErr w:type="spellStart"/>
      <w:r w:rsidRPr="00B22F28">
        <w:rPr>
          <w:rFonts w:eastAsia="Calibri"/>
          <w:color w:val="000000"/>
          <w:szCs w:val="24"/>
        </w:rPr>
        <w:t>Marilin</w:t>
      </w:r>
      <w:proofErr w:type="spellEnd"/>
      <w:r w:rsidRPr="00B22F28">
        <w:rPr>
          <w:rFonts w:eastAsia="Calibri"/>
          <w:color w:val="000000"/>
          <w:szCs w:val="24"/>
        </w:rPr>
        <w:t xml:space="preserve"> Murillos para que emita cheque de la cuenta </w:t>
      </w:r>
      <w:r w:rsidRPr="00B22F28">
        <w:rPr>
          <w:rFonts w:eastAsia="Times New Roman"/>
          <w:szCs w:val="24"/>
          <w:lang w:eastAsia="es-ES"/>
        </w:rPr>
        <w:t xml:space="preserve">FONDOS PROPIOS. </w:t>
      </w:r>
      <w:proofErr w:type="spellStart"/>
      <w:r w:rsidRPr="00B22F28">
        <w:rPr>
          <w:rFonts w:eastAsia="Times New Roman"/>
          <w:szCs w:val="24"/>
          <w:lang w:eastAsia="es-SV"/>
        </w:rPr>
        <w:t>N°</w:t>
      </w:r>
      <w:proofErr w:type="spellEnd"/>
      <w:r w:rsidRPr="00B22F28">
        <w:rPr>
          <w:rFonts w:eastAsia="Times New Roman"/>
          <w:szCs w:val="24"/>
          <w:lang w:eastAsia="es-SV"/>
        </w:rPr>
        <w:t xml:space="preserve"> </w:t>
      </w:r>
      <w:r w:rsidRPr="00B22F28">
        <w:rPr>
          <w:rFonts w:eastAsia="Times New Roman"/>
          <w:szCs w:val="24"/>
          <w:lang w:eastAsia="es-ES"/>
        </w:rPr>
        <w:t xml:space="preserve">00500003666. </w:t>
      </w:r>
      <w:r w:rsidRPr="00B22F28">
        <w:rPr>
          <w:rFonts w:eastAsia="Calibri"/>
          <w:color w:val="000000"/>
          <w:szCs w:val="24"/>
        </w:rPr>
        <w:t xml:space="preserve">del Banco Hipotecario, por la suma de </w:t>
      </w:r>
      <w:r w:rsidRPr="00B22F28">
        <w:rPr>
          <w:rFonts w:eastAsia="Calibri"/>
          <w:b/>
          <w:color w:val="000000"/>
          <w:szCs w:val="24"/>
        </w:rPr>
        <w:t xml:space="preserve">SEIS MIL QUINCE 38/100 DÓLARES DE LOS ESTADOS UNIDOS DE AMÉRICA ($6,015.38) </w:t>
      </w:r>
      <w:r w:rsidRPr="00B22F28">
        <w:rPr>
          <w:rFonts w:eastAsia="Calibri"/>
          <w:color w:val="000000"/>
          <w:szCs w:val="24"/>
        </w:rPr>
        <w:t>para la apertura de la cuenta del proyecto</w:t>
      </w:r>
      <w:r w:rsidRPr="00B22F28">
        <w:rPr>
          <w:rFonts w:eastAsia="Calibri"/>
          <w:b/>
          <w:color w:val="000000"/>
          <w:szCs w:val="24"/>
        </w:rPr>
        <w:t xml:space="preserve"> COLOCACION DE PASAMANOS EN GRADERIO SUR-PONIENTE Y SECTOR BAJO DE SOMBRA, COLOCACION DE REJILLA EN CANALETA DE GRADERIO SOL GENERAL Y SEPARACION DE BAÑOS EN ESTADIO JORGE EL CALERO SUAREZ  METAPÁN</w:t>
      </w:r>
    </w:p>
    <w:p w14:paraId="589B6D52" w14:textId="77777777" w:rsidR="00B22F28" w:rsidRDefault="00B22F28" w:rsidP="00B22F28">
      <w:pPr>
        <w:spacing w:after="0" w:line="240" w:lineRule="auto"/>
        <w:ind w:left="1080"/>
        <w:contextualSpacing/>
        <w:jc w:val="both"/>
        <w:rPr>
          <w:rFonts w:eastAsia="Calibri"/>
          <w:color w:val="000000"/>
          <w:szCs w:val="24"/>
        </w:rPr>
      </w:pPr>
    </w:p>
    <w:p w14:paraId="5DBDC864" w14:textId="77777777" w:rsidR="00B22F28" w:rsidRPr="00367F85" w:rsidRDefault="00B22F28" w:rsidP="00842726">
      <w:pPr>
        <w:numPr>
          <w:ilvl w:val="0"/>
          <w:numId w:val="95"/>
        </w:numPr>
        <w:spacing w:after="0" w:line="240" w:lineRule="auto"/>
        <w:ind w:left="1080"/>
        <w:contextualSpacing/>
        <w:jc w:val="both"/>
        <w:rPr>
          <w:rFonts w:eastAsia="Calibri"/>
          <w:color w:val="000000"/>
          <w:szCs w:val="24"/>
        </w:rPr>
      </w:pPr>
      <w:r w:rsidRPr="00367F85">
        <w:rPr>
          <w:rFonts w:eastAsia="Calibri"/>
          <w:color w:val="000000"/>
          <w:szCs w:val="24"/>
        </w:rPr>
        <w:t>Autorizar al Departamento de Presupuesto a realizar la siguiente Reprogramación Presupuestaria</w:t>
      </w:r>
    </w:p>
    <w:p w14:paraId="54BD89DB" w14:textId="77777777" w:rsidR="00B22F28" w:rsidRPr="00E34035" w:rsidRDefault="00B22F28" w:rsidP="00B22F28">
      <w:pPr>
        <w:spacing w:after="0" w:line="240" w:lineRule="auto"/>
        <w:contextualSpacing/>
        <w:jc w:val="both"/>
        <w:rPr>
          <w:rFonts w:eastAsia="Calibri"/>
          <w:b/>
          <w:color w:val="000000"/>
          <w:szCs w:val="24"/>
        </w:rPr>
      </w:pPr>
    </w:p>
    <w:p w14:paraId="065E751F" w14:textId="77777777" w:rsidR="00B22F28" w:rsidRPr="00E34035" w:rsidRDefault="00B22F28" w:rsidP="00B22F28">
      <w:pPr>
        <w:spacing w:after="0" w:line="240" w:lineRule="auto"/>
        <w:contextualSpacing/>
        <w:jc w:val="both"/>
        <w:rPr>
          <w:rFonts w:eastAsia="Calibri"/>
          <w:b/>
          <w:color w:val="000000"/>
          <w:szCs w:val="24"/>
        </w:rPr>
      </w:pPr>
    </w:p>
    <w:tbl>
      <w:tblPr>
        <w:tblStyle w:val="Tablaconcuadrcula5"/>
        <w:tblW w:w="0" w:type="auto"/>
        <w:tblLook w:val="04A0" w:firstRow="1" w:lastRow="0" w:firstColumn="1" w:lastColumn="0" w:noHBand="0" w:noVBand="1"/>
      </w:tblPr>
      <w:tblGrid>
        <w:gridCol w:w="2405"/>
        <w:gridCol w:w="6423"/>
      </w:tblGrid>
      <w:tr w:rsidR="00B22F28" w:rsidRPr="00E34035" w14:paraId="79AEDA5D" w14:textId="77777777" w:rsidTr="00D22061">
        <w:trPr>
          <w:trHeight w:val="283"/>
        </w:trPr>
        <w:tc>
          <w:tcPr>
            <w:tcW w:w="2405" w:type="dxa"/>
            <w:tcBorders>
              <w:top w:val="single" w:sz="4" w:space="0" w:color="auto"/>
              <w:left w:val="single" w:sz="4" w:space="0" w:color="auto"/>
              <w:bottom w:val="single" w:sz="4" w:space="0" w:color="auto"/>
              <w:right w:val="single" w:sz="4" w:space="0" w:color="auto"/>
            </w:tcBorders>
            <w:hideMark/>
          </w:tcPr>
          <w:p w14:paraId="70BFE294" w14:textId="77777777" w:rsidR="00B22F28" w:rsidRPr="00E34035" w:rsidRDefault="00B22F28" w:rsidP="00D22061">
            <w:pPr>
              <w:rPr>
                <w:rFonts w:eastAsia="Calibri"/>
                <w:sz w:val="20"/>
              </w:rPr>
            </w:pPr>
            <w:r w:rsidRPr="00E34035">
              <w:rPr>
                <w:rFonts w:eastAsia="Calibri"/>
                <w:sz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0C642A13" w14:textId="77777777" w:rsidR="00B22F28" w:rsidRPr="00E34035" w:rsidRDefault="00B22F28" w:rsidP="00D22061">
            <w:pPr>
              <w:rPr>
                <w:rFonts w:eastAsia="Calibri"/>
                <w:sz w:val="20"/>
              </w:rPr>
            </w:pPr>
            <w:r>
              <w:rPr>
                <w:rFonts w:eastAsia="Calibri"/>
                <w:sz w:val="20"/>
              </w:rPr>
              <w:t>20211</w:t>
            </w:r>
          </w:p>
        </w:tc>
      </w:tr>
      <w:tr w:rsidR="00B22F28" w:rsidRPr="00E34035" w14:paraId="7D7DEBAD" w14:textId="77777777" w:rsidTr="00D22061">
        <w:trPr>
          <w:trHeight w:val="283"/>
        </w:trPr>
        <w:tc>
          <w:tcPr>
            <w:tcW w:w="2405" w:type="dxa"/>
            <w:tcBorders>
              <w:top w:val="single" w:sz="4" w:space="0" w:color="auto"/>
              <w:left w:val="single" w:sz="4" w:space="0" w:color="auto"/>
              <w:bottom w:val="single" w:sz="4" w:space="0" w:color="auto"/>
              <w:right w:val="single" w:sz="4" w:space="0" w:color="auto"/>
            </w:tcBorders>
            <w:hideMark/>
          </w:tcPr>
          <w:p w14:paraId="43FC1C38" w14:textId="77777777" w:rsidR="00B22F28" w:rsidRPr="00E34035" w:rsidRDefault="00B22F28" w:rsidP="00D22061">
            <w:pPr>
              <w:rPr>
                <w:rFonts w:eastAsia="Calibri"/>
                <w:sz w:val="20"/>
              </w:rPr>
            </w:pPr>
            <w:r w:rsidRPr="00E34035">
              <w:rPr>
                <w:rFonts w:eastAsia="Calibri"/>
                <w:sz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39D362B1" w14:textId="77777777" w:rsidR="00B22F28" w:rsidRPr="00367F85" w:rsidRDefault="00B22F28" w:rsidP="00D22061">
            <w:pPr>
              <w:contextualSpacing/>
              <w:jc w:val="both"/>
              <w:rPr>
                <w:rFonts w:eastAsia="Calibri"/>
                <w:color w:val="000000"/>
                <w:sz w:val="20"/>
                <w:szCs w:val="20"/>
              </w:rPr>
            </w:pPr>
            <w:r w:rsidRPr="00367F85">
              <w:rPr>
                <w:rFonts w:eastAsia="Calibri"/>
                <w:color w:val="000000"/>
                <w:szCs w:val="24"/>
              </w:rPr>
              <w:t>COLOCACION DE PASAMANOS EN GRADERIO SUR-PONIENTE Y SECTOR BAJO DE SOMBRA, COLOCACION DE REJILLA EN CANALETA DE GRADERIO SOL GENERAL Y SEPARACION DE BAÑOS EN ESTADIO JORGE EL CALERO SUAREZ  METAPÁN</w:t>
            </w:r>
            <w:r w:rsidRPr="00367F85">
              <w:rPr>
                <w:rFonts w:eastAsia="Calibri"/>
                <w:color w:val="000000"/>
                <w:sz w:val="20"/>
                <w:szCs w:val="20"/>
              </w:rPr>
              <w:t xml:space="preserve"> </w:t>
            </w:r>
          </w:p>
        </w:tc>
      </w:tr>
      <w:tr w:rsidR="00B22F28" w:rsidRPr="00E34035" w14:paraId="1435A70B" w14:textId="77777777" w:rsidTr="00D22061">
        <w:trPr>
          <w:trHeight w:val="283"/>
        </w:trPr>
        <w:tc>
          <w:tcPr>
            <w:tcW w:w="2405" w:type="dxa"/>
            <w:tcBorders>
              <w:top w:val="single" w:sz="4" w:space="0" w:color="auto"/>
              <w:left w:val="single" w:sz="4" w:space="0" w:color="auto"/>
              <w:bottom w:val="single" w:sz="4" w:space="0" w:color="auto"/>
              <w:right w:val="single" w:sz="4" w:space="0" w:color="auto"/>
            </w:tcBorders>
            <w:hideMark/>
          </w:tcPr>
          <w:p w14:paraId="62C741B5" w14:textId="77777777" w:rsidR="00B22F28" w:rsidRPr="00E34035" w:rsidRDefault="00B22F28" w:rsidP="00D22061">
            <w:pPr>
              <w:rPr>
                <w:sz w:val="20"/>
              </w:rPr>
            </w:pPr>
            <w:r w:rsidRPr="00E34035">
              <w:rPr>
                <w:bCs/>
                <w:color w:val="000000"/>
                <w:sz w:val="20"/>
                <w:lang w:eastAsia="es-SV"/>
              </w:rPr>
              <w:lastRenderedPageBreak/>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1130B252" w14:textId="77777777" w:rsidR="00B22F28" w:rsidRPr="00E34035" w:rsidRDefault="00B22F28" w:rsidP="00D22061">
            <w:pPr>
              <w:rPr>
                <w:bCs/>
                <w:sz w:val="20"/>
                <w:lang w:eastAsia="es-SV"/>
              </w:rPr>
            </w:pPr>
            <w:r w:rsidRPr="00E34035">
              <w:rPr>
                <w:bCs/>
                <w:sz w:val="20"/>
                <w:lang w:eastAsia="es-SV"/>
              </w:rPr>
              <w:t>3 DESARROLLO SOCIAL</w:t>
            </w:r>
          </w:p>
        </w:tc>
      </w:tr>
      <w:tr w:rsidR="00B22F28" w:rsidRPr="00E34035" w14:paraId="290DAF52" w14:textId="77777777" w:rsidTr="00D22061">
        <w:trPr>
          <w:trHeight w:val="283"/>
        </w:trPr>
        <w:tc>
          <w:tcPr>
            <w:tcW w:w="2405" w:type="dxa"/>
            <w:tcBorders>
              <w:top w:val="single" w:sz="4" w:space="0" w:color="auto"/>
              <w:left w:val="single" w:sz="4" w:space="0" w:color="auto"/>
              <w:bottom w:val="single" w:sz="4" w:space="0" w:color="auto"/>
              <w:right w:val="single" w:sz="4" w:space="0" w:color="auto"/>
            </w:tcBorders>
            <w:hideMark/>
          </w:tcPr>
          <w:p w14:paraId="69560DC3" w14:textId="77777777" w:rsidR="00B22F28" w:rsidRPr="00E34035" w:rsidRDefault="00B22F28" w:rsidP="00D22061">
            <w:pPr>
              <w:rPr>
                <w:sz w:val="20"/>
              </w:rPr>
            </w:pPr>
            <w:r w:rsidRPr="00E34035">
              <w:rPr>
                <w:bCs/>
                <w:color w:val="000000"/>
                <w:sz w:val="20"/>
                <w:lang w:eastAsia="es-SV"/>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255AD798" w14:textId="77777777" w:rsidR="00B22F28" w:rsidRPr="00E34035" w:rsidRDefault="00B22F28" w:rsidP="00D22061">
            <w:pPr>
              <w:rPr>
                <w:bCs/>
                <w:sz w:val="20"/>
                <w:lang w:eastAsia="es-SV"/>
              </w:rPr>
            </w:pPr>
            <w:r w:rsidRPr="00E34035">
              <w:rPr>
                <w:bCs/>
                <w:sz w:val="20"/>
                <w:lang w:eastAsia="es-SV"/>
              </w:rPr>
              <w:t>0301 INVERSIÓN PARA EL DESARROLLO SOCIAL Y ECONÓMICO</w:t>
            </w:r>
          </w:p>
        </w:tc>
      </w:tr>
      <w:tr w:rsidR="00B22F28" w:rsidRPr="00E34035" w14:paraId="620D5D6C" w14:textId="77777777" w:rsidTr="00D22061">
        <w:trPr>
          <w:trHeight w:val="283"/>
        </w:trPr>
        <w:tc>
          <w:tcPr>
            <w:tcW w:w="2405" w:type="dxa"/>
            <w:tcBorders>
              <w:top w:val="single" w:sz="4" w:space="0" w:color="auto"/>
              <w:left w:val="single" w:sz="4" w:space="0" w:color="auto"/>
              <w:bottom w:val="single" w:sz="4" w:space="0" w:color="auto"/>
              <w:right w:val="single" w:sz="4" w:space="0" w:color="auto"/>
            </w:tcBorders>
            <w:hideMark/>
          </w:tcPr>
          <w:p w14:paraId="0D0BB31C" w14:textId="77777777" w:rsidR="00B22F28" w:rsidRPr="00E34035" w:rsidRDefault="00B22F28" w:rsidP="00D22061">
            <w:pPr>
              <w:rPr>
                <w:sz w:val="20"/>
              </w:rPr>
            </w:pPr>
            <w:r w:rsidRPr="00E34035">
              <w:rPr>
                <w:bCs/>
                <w:color w:val="000000"/>
                <w:sz w:val="20"/>
                <w:lang w:eastAsia="es-SV"/>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14E2F63E" w14:textId="77777777" w:rsidR="00B22F28" w:rsidRPr="00E34035" w:rsidRDefault="00B22F28" w:rsidP="00D22061">
            <w:pPr>
              <w:rPr>
                <w:rFonts w:eastAsia="Calibri"/>
                <w:sz w:val="20"/>
              </w:rPr>
            </w:pPr>
            <w:r w:rsidRPr="00E34035">
              <w:rPr>
                <w:bCs/>
                <w:sz w:val="20"/>
                <w:lang w:eastAsia="es-SV"/>
              </w:rPr>
              <w:t xml:space="preserve">2 FONDOS PROPIOS </w:t>
            </w:r>
          </w:p>
        </w:tc>
      </w:tr>
      <w:tr w:rsidR="00B22F28" w:rsidRPr="00E34035" w14:paraId="42F9FB74" w14:textId="77777777" w:rsidTr="00D22061">
        <w:trPr>
          <w:trHeight w:val="283"/>
        </w:trPr>
        <w:tc>
          <w:tcPr>
            <w:tcW w:w="2405" w:type="dxa"/>
            <w:tcBorders>
              <w:top w:val="single" w:sz="4" w:space="0" w:color="auto"/>
              <w:left w:val="single" w:sz="4" w:space="0" w:color="auto"/>
              <w:bottom w:val="single" w:sz="4" w:space="0" w:color="auto"/>
              <w:right w:val="single" w:sz="4" w:space="0" w:color="auto"/>
            </w:tcBorders>
            <w:hideMark/>
          </w:tcPr>
          <w:p w14:paraId="35C5DB37" w14:textId="77777777" w:rsidR="00B22F28" w:rsidRPr="00E34035" w:rsidRDefault="00B22F28" w:rsidP="00D22061">
            <w:pPr>
              <w:rPr>
                <w:rFonts w:eastAsia="Calibri"/>
                <w:sz w:val="20"/>
              </w:rPr>
            </w:pPr>
            <w:r w:rsidRPr="00E34035">
              <w:rPr>
                <w:bCs/>
                <w:color w:val="000000"/>
                <w:sz w:val="20"/>
                <w:lang w:eastAsia="es-SV"/>
              </w:rPr>
              <w:t>Sub-Fuente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0277A4CD" w14:textId="77777777" w:rsidR="00B22F28" w:rsidRPr="00E34035" w:rsidRDefault="00B22F28" w:rsidP="00D22061">
            <w:pPr>
              <w:rPr>
                <w:rFonts w:eastAsia="Calibri"/>
                <w:sz w:val="20"/>
              </w:rPr>
            </w:pPr>
            <w:r w:rsidRPr="00E34035">
              <w:rPr>
                <w:bCs/>
                <w:sz w:val="20"/>
                <w:lang w:eastAsia="es-SV"/>
              </w:rPr>
              <w:t>000 FONDOS PROPIOS</w:t>
            </w:r>
          </w:p>
        </w:tc>
      </w:tr>
      <w:tr w:rsidR="00B22F28" w:rsidRPr="00E34035" w14:paraId="0BDDBF7B" w14:textId="77777777" w:rsidTr="00D22061">
        <w:trPr>
          <w:trHeight w:val="283"/>
        </w:trPr>
        <w:tc>
          <w:tcPr>
            <w:tcW w:w="2405" w:type="dxa"/>
            <w:tcBorders>
              <w:top w:val="single" w:sz="4" w:space="0" w:color="auto"/>
              <w:left w:val="single" w:sz="4" w:space="0" w:color="auto"/>
              <w:bottom w:val="single" w:sz="4" w:space="0" w:color="auto"/>
              <w:right w:val="single" w:sz="4" w:space="0" w:color="auto"/>
            </w:tcBorders>
            <w:hideMark/>
          </w:tcPr>
          <w:p w14:paraId="0B3066B7" w14:textId="77777777" w:rsidR="00B22F28" w:rsidRPr="00E34035" w:rsidRDefault="00B22F28" w:rsidP="00D22061">
            <w:pPr>
              <w:rPr>
                <w:bCs/>
                <w:color w:val="000000"/>
                <w:sz w:val="20"/>
                <w:lang w:eastAsia="es-SV"/>
              </w:rPr>
            </w:pPr>
            <w:r w:rsidRPr="00E34035">
              <w:rPr>
                <w:bCs/>
                <w:color w:val="000000"/>
                <w:sz w:val="20"/>
                <w:lang w:eastAsia="es-SV"/>
              </w:rPr>
              <w:t>Tipo:</w:t>
            </w:r>
          </w:p>
        </w:tc>
        <w:tc>
          <w:tcPr>
            <w:tcW w:w="6423" w:type="dxa"/>
            <w:tcBorders>
              <w:top w:val="single" w:sz="4" w:space="0" w:color="auto"/>
              <w:left w:val="single" w:sz="4" w:space="0" w:color="auto"/>
              <w:bottom w:val="single" w:sz="4" w:space="0" w:color="auto"/>
              <w:right w:val="single" w:sz="4" w:space="0" w:color="auto"/>
            </w:tcBorders>
            <w:hideMark/>
          </w:tcPr>
          <w:p w14:paraId="5AE12F3B" w14:textId="77777777" w:rsidR="00B22F28" w:rsidRPr="00E34035" w:rsidRDefault="00B22F28" w:rsidP="00D22061">
            <w:pPr>
              <w:rPr>
                <w:bCs/>
                <w:sz w:val="20"/>
                <w:lang w:eastAsia="es-SV"/>
              </w:rPr>
            </w:pPr>
            <w:r w:rsidRPr="00E34035">
              <w:rPr>
                <w:bCs/>
                <w:sz w:val="20"/>
                <w:lang w:eastAsia="es-SV"/>
              </w:rPr>
              <w:t xml:space="preserve">ADMINISTRACIÓN </w:t>
            </w:r>
          </w:p>
        </w:tc>
      </w:tr>
      <w:tr w:rsidR="00B22F28" w:rsidRPr="00E34035" w14:paraId="0D76B3FE" w14:textId="77777777" w:rsidTr="00D22061">
        <w:trPr>
          <w:trHeight w:val="283"/>
        </w:trPr>
        <w:tc>
          <w:tcPr>
            <w:tcW w:w="2405" w:type="dxa"/>
            <w:tcBorders>
              <w:top w:val="single" w:sz="4" w:space="0" w:color="auto"/>
              <w:left w:val="single" w:sz="4" w:space="0" w:color="auto"/>
              <w:bottom w:val="single" w:sz="4" w:space="0" w:color="auto"/>
              <w:right w:val="single" w:sz="4" w:space="0" w:color="auto"/>
            </w:tcBorders>
            <w:hideMark/>
          </w:tcPr>
          <w:p w14:paraId="55078B61" w14:textId="77777777" w:rsidR="00B22F28" w:rsidRPr="00E34035" w:rsidRDefault="00B22F28" w:rsidP="00D22061">
            <w:pPr>
              <w:rPr>
                <w:bCs/>
                <w:color w:val="000000"/>
                <w:sz w:val="20"/>
                <w:lang w:eastAsia="es-SV"/>
              </w:rPr>
            </w:pPr>
            <w:r w:rsidRPr="00E34035">
              <w:rPr>
                <w:bCs/>
                <w:color w:val="000000"/>
                <w:sz w:val="20"/>
                <w:lang w:eastAsia="es-SV"/>
              </w:rPr>
              <w:t>Naturaleza:</w:t>
            </w:r>
          </w:p>
        </w:tc>
        <w:tc>
          <w:tcPr>
            <w:tcW w:w="6423" w:type="dxa"/>
            <w:tcBorders>
              <w:top w:val="single" w:sz="4" w:space="0" w:color="auto"/>
              <w:left w:val="single" w:sz="4" w:space="0" w:color="auto"/>
              <w:bottom w:val="single" w:sz="4" w:space="0" w:color="auto"/>
              <w:right w:val="single" w:sz="4" w:space="0" w:color="auto"/>
            </w:tcBorders>
            <w:hideMark/>
          </w:tcPr>
          <w:p w14:paraId="1D7ADCD6" w14:textId="77777777" w:rsidR="00B22F28" w:rsidRPr="00E34035" w:rsidRDefault="00B22F28" w:rsidP="00D22061">
            <w:pPr>
              <w:rPr>
                <w:bCs/>
                <w:sz w:val="20"/>
                <w:lang w:eastAsia="es-SV"/>
              </w:rPr>
            </w:pPr>
            <w:r>
              <w:rPr>
                <w:bCs/>
                <w:sz w:val="20"/>
                <w:lang w:eastAsia="es-SV"/>
              </w:rPr>
              <w:t>PRIVATIVO</w:t>
            </w:r>
          </w:p>
        </w:tc>
      </w:tr>
      <w:tr w:rsidR="00B22F28" w:rsidRPr="00E34035" w14:paraId="7F220931" w14:textId="77777777" w:rsidTr="00D22061">
        <w:trPr>
          <w:trHeight w:val="283"/>
        </w:trPr>
        <w:tc>
          <w:tcPr>
            <w:tcW w:w="2405" w:type="dxa"/>
            <w:tcBorders>
              <w:top w:val="single" w:sz="4" w:space="0" w:color="auto"/>
              <w:left w:val="single" w:sz="4" w:space="0" w:color="auto"/>
              <w:bottom w:val="single" w:sz="4" w:space="0" w:color="auto"/>
              <w:right w:val="single" w:sz="4" w:space="0" w:color="auto"/>
            </w:tcBorders>
            <w:hideMark/>
          </w:tcPr>
          <w:p w14:paraId="1DE3DE3C" w14:textId="77777777" w:rsidR="00B22F28" w:rsidRPr="00E34035" w:rsidRDefault="00B22F28" w:rsidP="00D22061">
            <w:pPr>
              <w:rPr>
                <w:bCs/>
                <w:color w:val="000000"/>
                <w:sz w:val="20"/>
                <w:lang w:eastAsia="es-SV"/>
              </w:rPr>
            </w:pPr>
            <w:r w:rsidRPr="00E34035">
              <w:rPr>
                <w:bCs/>
                <w:color w:val="000000"/>
                <w:sz w:val="20"/>
                <w:lang w:eastAsia="es-SV"/>
              </w:rPr>
              <w:t>Fase:</w:t>
            </w:r>
          </w:p>
        </w:tc>
        <w:tc>
          <w:tcPr>
            <w:tcW w:w="6423" w:type="dxa"/>
            <w:tcBorders>
              <w:top w:val="single" w:sz="4" w:space="0" w:color="auto"/>
              <w:left w:val="single" w:sz="4" w:space="0" w:color="auto"/>
              <w:bottom w:val="single" w:sz="4" w:space="0" w:color="auto"/>
              <w:right w:val="single" w:sz="4" w:space="0" w:color="auto"/>
            </w:tcBorders>
            <w:hideMark/>
          </w:tcPr>
          <w:p w14:paraId="49D157CC" w14:textId="77777777" w:rsidR="00B22F28" w:rsidRPr="00E34035" w:rsidRDefault="00B22F28" w:rsidP="00D22061">
            <w:pPr>
              <w:rPr>
                <w:bCs/>
                <w:sz w:val="20"/>
                <w:lang w:eastAsia="es-SV"/>
              </w:rPr>
            </w:pPr>
            <w:r w:rsidRPr="00E34035">
              <w:rPr>
                <w:bCs/>
                <w:sz w:val="20"/>
                <w:lang w:eastAsia="es-SV"/>
              </w:rPr>
              <w:t>EJECUCIÓN</w:t>
            </w:r>
          </w:p>
        </w:tc>
      </w:tr>
      <w:tr w:rsidR="00B22F28" w:rsidRPr="00E34035" w14:paraId="687F9C6D" w14:textId="77777777" w:rsidTr="00D22061">
        <w:trPr>
          <w:trHeight w:val="283"/>
        </w:trPr>
        <w:tc>
          <w:tcPr>
            <w:tcW w:w="2405" w:type="dxa"/>
            <w:tcBorders>
              <w:top w:val="single" w:sz="4" w:space="0" w:color="auto"/>
              <w:left w:val="single" w:sz="4" w:space="0" w:color="auto"/>
              <w:bottom w:val="single" w:sz="4" w:space="0" w:color="auto"/>
              <w:right w:val="single" w:sz="4" w:space="0" w:color="auto"/>
            </w:tcBorders>
            <w:hideMark/>
          </w:tcPr>
          <w:p w14:paraId="57C7A611" w14:textId="77777777" w:rsidR="00B22F28" w:rsidRPr="00E34035" w:rsidRDefault="00B22F28" w:rsidP="00D22061">
            <w:pPr>
              <w:rPr>
                <w:bCs/>
                <w:color w:val="000000"/>
                <w:sz w:val="20"/>
                <w:lang w:eastAsia="es-SV"/>
              </w:rPr>
            </w:pPr>
            <w:r w:rsidRPr="00E34035">
              <w:rPr>
                <w:bCs/>
                <w:color w:val="000000"/>
                <w:sz w:val="20"/>
                <w:lang w:eastAsia="es-SV"/>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213AD164" w14:textId="77777777" w:rsidR="00B22F28" w:rsidRPr="00E34035" w:rsidRDefault="00B22F28" w:rsidP="00D22061">
            <w:pPr>
              <w:rPr>
                <w:bCs/>
                <w:sz w:val="20"/>
                <w:lang w:eastAsia="es-SV"/>
              </w:rPr>
            </w:pPr>
            <w:r>
              <w:rPr>
                <w:bCs/>
                <w:sz w:val="20"/>
                <w:lang w:eastAsia="es-SV"/>
              </w:rPr>
              <w:t>16</w:t>
            </w:r>
            <w:r w:rsidRPr="00A914EC">
              <w:rPr>
                <w:bCs/>
                <w:sz w:val="20"/>
                <w:lang w:eastAsia="es-SV"/>
              </w:rPr>
              <w:t xml:space="preserve"> DE NOVIEMBRE DEL 2020</w:t>
            </w:r>
          </w:p>
        </w:tc>
      </w:tr>
    </w:tbl>
    <w:p w14:paraId="02A0FD29" w14:textId="77777777" w:rsidR="00B22F28" w:rsidRDefault="00B22F28" w:rsidP="00B22F28">
      <w:pPr>
        <w:spacing w:after="0" w:line="240" w:lineRule="auto"/>
        <w:rPr>
          <w:rFonts w:eastAsia="Calibri"/>
          <w:szCs w:val="24"/>
        </w:rPr>
      </w:pPr>
    </w:p>
    <w:p w14:paraId="751CAF29" w14:textId="77777777" w:rsidR="00B22F28" w:rsidRPr="00E34035" w:rsidRDefault="00B22F28" w:rsidP="00B22F28">
      <w:pPr>
        <w:spacing w:after="0" w:line="240" w:lineRule="auto"/>
        <w:rPr>
          <w:rFonts w:eastAsia="Calibri"/>
          <w:szCs w:val="24"/>
        </w:rPr>
      </w:pPr>
      <w:r w:rsidRPr="00E34035">
        <w:rPr>
          <w:rFonts w:eastAsia="Calibri"/>
          <w:szCs w:val="24"/>
        </w:rPr>
        <w:t>Cifras Presupuestarias a reprogramar:</w:t>
      </w:r>
    </w:p>
    <w:tbl>
      <w:tblPr>
        <w:tblW w:w="8874" w:type="dxa"/>
        <w:tblInd w:w="-90" w:type="dxa"/>
        <w:tblCellMar>
          <w:left w:w="70" w:type="dxa"/>
          <w:right w:w="70" w:type="dxa"/>
        </w:tblCellMar>
        <w:tblLook w:val="04A0" w:firstRow="1" w:lastRow="0" w:firstColumn="1" w:lastColumn="0" w:noHBand="0" w:noVBand="1"/>
      </w:tblPr>
      <w:tblGrid>
        <w:gridCol w:w="10"/>
        <w:gridCol w:w="630"/>
        <w:gridCol w:w="10"/>
        <w:gridCol w:w="5354"/>
        <w:gridCol w:w="10"/>
        <w:gridCol w:w="1402"/>
        <w:gridCol w:w="10"/>
        <w:gridCol w:w="1438"/>
        <w:gridCol w:w="10"/>
      </w:tblGrid>
      <w:tr w:rsidR="00B22F28" w:rsidRPr="00E34035" w14:paraId="300169F0" w14:textId="77777777" w:rsidTr="00D22061">
        <w:trPr>
          <w:gridAfter w:val="1"/>
          <w:wAfter w:w="10" w:type="dxa"/>
          <w:trHeight w:val="458"/>
          <w:tblHeader/>
        </w:trPr>
        <w:tc>
          <w:tcPr>
            <w:tcW w:w="64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878AA9C" w14:textId="77777777" w:rsidR="00B22F28" w:rsidRPr="00E34035" w:rsidRDefault="00B22F28" w:rsidP="00D22061">
            <w:pPr>
              <w:spacing w:after="0" w:line="240" w:lineRule="auto"/>
              <w:jc w:val="center"/>
              <w:rPr>
                <w:rFonts w:eastAsia="Times New Roman"/>
                <w:b/>
                <w:bCs/>
                <w:color w:val="000000"/>
                <w:sz w:val="18"/>
                <w:szCs w:val="18"/>
                <w:lang w:eastAsia="es-SV"/>
              </w:rPr>
            </w:pPr>
            <w:r w:rsidRPr="00E34035">
              <w:rPr>
                <w:rFonts w:eastAsia="Times New Roman"/>
                <w:b/>
                <w:bCs/>
                <w:color w:val="000000"/>
                <w:sz w:val="18"/>
                <w:szCs w:val="18"/>
                <w:lang w:eastAsia="es-SV"/>
              </w:rPr>
              <w:t>COD</w:t>
            </w:r>
          </w:p>
        </w:tc>
        <w:tc>
          <w:tcPr>
            <w:tcW w:w="536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8361708" w14:textId="77777777" w:rsidR="00B22F28" w:rsidRPr="00E34035" w:rsidRDefault="00B22F28" w:rsidP="00D22061">
            <w:pPr>
              <w:spacing w:after="0" w:line="240" w:lineRule="auto"/>
              <w:jc w:val="center"/>
              <w:rPr>
                <w:rFonts w:eastAsia="Times New Roman"/>
                <w:b/>
                <w:bCs/>
                <w:color w:val="000000"/>
                <w:sz w:val="18"/>
                <w:szCs w:val="18"/>
                <w:lang w:eastAsia="es-SV"/>
              </w:rPr>
            </w:pPr>
            <w:r w:rsidRPr="00E34035">
              <w:rPr>
                <w:rFonts w:eastAsia="Times New Roman"/>
                <w:b/>
                <w:bCs/>
                <w:color w:val="000000"/>
                <w:sz w:val="18"/>
                <w:szCs w:val="18"/>
                <w:lang w:eastAsia="es-SV"/>
              </w:rPr>
              <w:t>CUENTA</w:t>
            </w:r>
          </w:p>
        </w:tc>
        <w:tc>
          <w:tcPr>
            <w:tcW w:w="141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E1E917B" w14:textId="77777777" w:rsidR="00B22F28" w:rsidRPr="00E34035" w:rsidRDefault="00B22F28" w:rsidP="00D22061">
            <w:pPr>
              <w:spacing w:after="0" w:line="240" w:lineRule="auto"/>
              <w:jc w:val="center"/>
              <w:rPr>
                <w:rFonts w:eastAsia="Times New Roman"/>
                <w:b/>
                <w:bCs/>
                <w:color w:val="000000"/>
                <w:sz w:val="18"/>
                <w:szCs w:val="18"/>
                <w:lang w:eastAsia="es-SV"/>
              </w:rPr>
            </w:pPr>
            <w:r w:rsidRPr="00E34035">
              <w:rPr>
                <w:rFonts w:eastAsia="Times New Roman"/>
                <w:b/>
                <w:bCs/>
                <w:color w:val="000000"/>
                <w:sz w:val="18"/>
                <w:szCs w:val="18"/>
                <w:lang w:eastAsia="es-SV"/>
              </w:rPr>
              <w:t>DISMINUYE</w:t>
            </w:r>
          </w:p>
        </w:tc>
        <w:tc>
          <w:tcPr>
            <w:tcW w:w="144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5BFF407" w14:textId="77777777" w:rsidR="00B22F28" w:rsidRPr="00E34035" w:rsidRDefault="00B22F28" w:rsidP="00D22061">
            <w:pPr>
              <w:spacing w:after="0" w:line="240" w:lineRule="auto"/>
              <w:jc w:val="center"/>
              <w:rPr>
                <w:rFonts w:eastAsia="Times New Roman"/>
                <w:b/>
                <w:bCs/>
                <w:color w:val="000000"/>
                <w:sz w:val="18"/>
                <w:szCs w:val="18"/>
                <w:lang w:eastAsia="es-SV"/>
              </w:rPr>
            </w:pPr>
            <w:r w:rsidRPr="00E34035">
              <w:rPr>
                <w:rFonts w:eastAsia="Times New Roman"/>
                <w:b/>
                <w:bCs/>
                <w:color w:val="000000"/>
                <w:sz w:val="18"/>
                <w:szCs w:val="18"/>
                <w:lang w:eastAsia="es-SV"/>
              </w:rPr>
              <w:t>AUMENTA</w:t>
            </w:r>
          </w:p>
        </w:tc>
      </w:tr>
      <w:tr w:rsidR="00B22F28" w:rsidRPr="00E34035" w14:paraId="6C0DDF3D" w14:textId="77777777" w:rsidTr="00D22061">
        <w:trPr>
          <w:gridAfter w:val="1"/>
          <w:wAfter w:w="10" w:type="dxa"/>
          <w:trHeight w:val="458"/>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149FB46" w14:textId="77777777" w:rsidR="00B22F28" w:rsidRPr="00E34035" w:rsidRDefault="00B22F28" w:rsidP="00D22061">
            <w:pPr>
              <w:spacing w:after="0"/>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E397329" w14:textId="77777777" w:rsidR="00B22F28" w:rsidRPr="00E34035" w:rsidRDefault="00B22F28" w:rsidP="00D22061">
            <w:pPr>
              <w:spacing w:after="0"/>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03D7B8" w14:textId="77777777" w:rsidR="00B22F28" w:rsidRPr="00E34035" w:rsidRDefault="00B22F28" w:rsidP="00D22061">
            <w:pPr>
              <w:spacing w:after="0"/>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7776FEE" w14:textId="77777777" w:rsidR="00B22F28" w:rsidRPr="00E34035" w:rsidRDefault="00B22F28" w:rsidP="00D22061">
            <w:pPr>
              <w:spacing w:after="0"/>
              <w:rPr>
                <w:rFonts w:eastAsia="Times New Roman"/>
                <w:b/>
                <w:bCs/>
                <w:color w:val="000000"/>
                <w:sz w:val="18"/>
                <w:szCs w:val="18"/>
                <w:lang w:eastAsia="es-SV"/>
              </w:rPr>
            </w:pPr>
          </w:p>
        </w:tc>
      </w:tr>
      <w:tr w:rsidR="00B22F28" w:rsidRPr="00E34035" w14:paraId="6FFD1C8B" w14:textId="77777777" w:rsidTr="00D22061">
        <w:trPr>
          <w:gridAfter w:val="1"/>
          <w:wAfter w:w="10" w:type="dxa"/>
          <w:trHeight w:val="300"/>
        </w:trPr>
        <w:tc>
          <w:tcPr>
            <w:tcW w:w="6004" w:type="dxa"/>
            <w:gridSpan w:val="4"/>
            <w:tcBorders>
              <w:top w:val="single" w:sz="4" w:space="0" w:color="auto"/>
              <w:left w:val="nil"/>
              <w:bottom w:val="nil"/>
              <w:right w:val="nil"/>
            </w:tcBorders>
            <w:noWrap/>
            <w:hideMark/>
          </w:tcPr>
          <w:p w14:paraId="6B3A28EF" w14:textId="77777777" w:rsidR="00B22F28" w:rsidRPr="00E34035" w:rsidRDefault="00B22F28" w:rsidP="00D22061">
            <w:pPr>
              <w:spacing w:after="0" w:line="240" w:lineRule="auto"/>
              <w:rPr>
                <w:rFonts w:eastAsia="Times New Roman"/>
                <w:b/>
                <w:bCs/>
                <w:color w:val="000000"/>
                <w:sz w:val="18"/>
                <w:szCs w:val="18"/>
                <w:lang w:eastAsia="es-SV"/>
              </w:rPr>
            </w:pPr>
            <w:r w:rsidRPr="00E34035">
              <w:rPr>
                <w:rFonts w:eastAsia="Times New Roman"/>
                <w:b/>
                <w:bCs/>
                <w:color w:val="000000"/>
                <w:sz w:val="18"/>
                <w:szCs w:val="18"/>
                <w:u w:val="single"/>
                <w:lang w:eastAsia="es-SV"/>
              </w:rPr>
              <w:t>Cuentas de presupuesto que se afectan</w:t>
            </w:r>
            <w:r w:rsidRPr="00E34035">
              <w:rPr>
                <w:rFonts w:eastAsia="Times New Roman"/>
                <w:b/>
                <w:bCs/>
                <w:color w:val="000000"/>
                <w:sz w:val="18"/>
                <w:szCs w:val="18"/>
                <w:lang w:eastAsia="es-SV"/>
              </w:rPr>
              <w:t>:</w:t>
            </w:r>
          </w:p>
        </w:tc>
        <w:tc>
          <w:tcPr>
            <w:tcW w:w="1412" w:type="dxa"/>
            <w:gridSpan w:val="2"/>
            <w:tcBorders>
              <w:top w:val="single" w:sz="4" w:space="0" w:color="auto"/>
              <w:left w:val="nil"/>
              <w:bottom w:val="nil"/>
              <w:right w:val="nil"/>
            </w:tcBorders>
            <w:hideMark/>
          </w:tcPr>
          <w:p w14:paraId="314149BE" w14:textId="77777777" w:rsidR="00B22F28" w:rsidRPr="00E34035" w:rsidRDefault="00B22F28" w:rsidP="00D22061">
            <w:pPr>
              <w:rPr>
                <w:rFonts w:eastAsia="Times New Roman"/>
                <w:b/>
                <w:bCs/>
                <w:color w:val="000000"/>
                <w:sz w:val="18"/>
                <w:szCs w:val="18"/>
                <w:lang w:eastAsia="es-SV"/>
              </w:rPr>
            </w:pPr>
          </w:p>
        </w:tc>
        <w:tc>
          <w:tcPr>
            <w:tcW w:w="1448" w:type="dxa"/>
            <w:gridSpan w:val="2"/>
            <w:tcBorders>
              <w:top w:val="single" w:sz="4" w:space="0" w:color="auto"/>
              <w:left w:val="nil"/>
              <w:bottom w:val="nil"/>
              <w:right w:val="nil"/>
            </w:tcBorders>
            <w:hideMark/>
          </w:tcPr>
          <w:p w14:paraId="30B6CDAC" w14:textId="77777777" w:rsidR="00B22F28" w:rsidRPr="00E34035" w:rsidRDefault="00B22F28" w:rsidP="00D22061">
            <w:pPr>
              <w:spacing w:after="0"/>
              <w:rPr>
                <w:sz w:val="20"/>
                <w:szCs w:val="20"/>
                <w:lang w:eastAsia="es-SV"/>
              </w:rPr>
            </w:pPr>
          </w:p>
        </w:tc>
      </w:tr>
      <w:tr w:rsidR="00B22F28" w:rsidRPr="00E34035" w14:paraId="0A50F738" w14:textId="77777777" w:rsidTr="00D22061">
        <w:trPr>
          <w:gridAfter w:val="1"/>
          <w:wAfter w:w="10" w:type="dxa"/>
          <w:trHeight w:val="300"/>
        </w:trPr>
        <w:tc>
          <w:tcPr>
            <w:tcW w:w="6004" w:type="dxa"/>
            <w:gridSpan w:val="4"/>
            <w:tcBorders>
              <w:top w:val="single" w:sz="4" w:space="0" w:color="auto"/>
              <w:left w:val="nil"/>
              <w:bottom w:val="nil"/>
              <w:right w:val="nil"/>
            </w:tcBorders>
            <w:noWrap/>
          </w:tcPr>
          <w:p w14:paraId="5C3CF143" w14:textId="77777777" w:rsidR="00B22F28" w:rsidRPr="00E34035" w:rsidRDefault="00B22F28" w:rsidP="00D22061">
            <w:pPr>
              <w:spacing w:after="0" w:line="240" w:lineRule="auto"/>
              <w:rPr>
                <w:rFonts w:eastAsia="Times New Roman"/>
                <w:b/>
                <w:bCs/>
                <w:color w:val="000000"/>
                <w:sz w:val="18"/>
                <w:szCs w:val="18"/>
                <w:u w:val="single"/>
                <w:lang w:eastAsia="es-SV"/>
              </w:rPr>
            </w:pPr>
          </w:p>
        </w:tc>
        <w:tc>
          <w:tcPr>
            <w:tcW w:w="1412" w:type="dxa"/>
            <w:gridSpan w:val="2"/>
            <w:tcBorders>
              <w:top w:val="single" w:sz="4" w:space="0" w:color="auto"/>
              <w:left w:val="nil"/>
              <w:bottom w:val="nil"/>
              <w:right w:val="nil"/>
            </w:tcBorders>
          </w:tcPr>
          <w:p w14:paraId="29007F6B" w14:textId="77777777" w:rsidR="00B22F28" w:rsidRPr="00E34035" w:rsidRDefault="00B22F28" w:rsidP="00D22061">
            <w:pPr>
              <w:spacing w:after="0" w:line="240" w:lineRule="auto"/>
              <w:jc w:val="right"/>
              <w:rPr>
                <w:rFonts w:eastAsia="Times New Roman"/>
                <w:color w:val="000000"/>
                <w:sz w:val="18"/>
                <w:szCs w:val="18"/>
                <w:lang w:eastAsia="es-SV"/>
              </w:rPr>
            </w:pPr>
          </w:p>
        </w:tc>
        <w:tc>
          <w:tcPr>
            <w:tcW w:w="1448" w:type="dxa"/>
            <w:gridSpan w:val="2"/>
            <w:tcBorders>
              <w:top w:val="single" w:sz="4" w:space="0" w:color="auto"/>
              <w:left w:val="nil"/>
              <w:bottom w:val="nil"/>
              <w:right w:val="nil"/>
            </w:tcBorders>
          </w:tcPr>
          <w:p w14:paraId="1324EAD0" w14:textId="77777777" w:rsidR="00B22F28" w:rsidRPr="00E34035" w:rsidRDefault="00B22F28" w:rsidP="00D22061">
            <w:pPr>
              <w:spacing w:after="0" w:line="240" w:lineRule="auto"/>
              <w:jc w:val="right"/>
              <w:rPr>
                <w:rFonts w:eastAsia="Times New Roman"/>
                <w:color w:val="000000"/>
                <w:sz w:val="18"/>
                <w:szCs w:val="18"/>
                <w:lang w:eastAsia="es-SV"/>
              </w:rPr>
            </w:pPr>
          </w:p>
        </w:tc>
      </w:tr>
      <w:tr w:rsidR="00B22F28" w:rsidRPr="00E34035" w14:paraId="0488FFA6" w14:textId="77777777" w:rsidTr="00D22061">
        <w:trPr>
          <w:gridBefore w:val="1"/>
          <w:wBefore w:w="10" w:type="dxa"/>
          <w:trHeight w:val="300"/>
        </w:trPr>
        <w:tc>
          <w:tcPr>
            <w:tcW w:w="640" w:type="dxa"/>
            <w:gridSpan w:val="2"/>
            <w:noWrap/>
            <w:hideMark/>
          </w:tcPr>
          <w:p w14:paraId="5F28E806" w14:textId="77777777" w:rsidR="00B22F28" w:rsidRPr="00E34035" w:rsidRDefault="00B22F28" w:rsidP="00D22061">
            <w:pPr>
              <w:spacing w:after="0" w:line="240" w:lineRule="auto"/>
              <w:rPr>
                <w:rFonts w:eastAsia="Times New Roman"/>
                <w:b/>
                <w:bCs/>
                <w:sz w:val="18"/>
                <w:szCs w:val="18"/>
                <w:lang w:eastAsia="es-SV"/>
              </w:rPr>
            </w:pPr>
            <w:r w:rsidRPr="00E34035">
              <w:rPr>
                <w:rFonts w:eastAsia="Times New Roman"/>
                <w:b/>
                <w:bCs/>
                <w:sz w:val="18"/>
                <w:szCs w:val="18"/>
                <w:lang w:eastAsia="es-SV"/>
              </w:rPr>
              <w:t>61</w:t>
            </w:r>
          </w:p>
        </w:tc>
        <w:tc>
          <w:tcPr>
            <w:tcW w:w="5364" w:type="dxa"/>
            <w:gridSpan w:val="2"/>
            <w:noWrap/>
            <w:hideMark/>
          </w:tcPr>
          <w:p w14:paraId="3F5A0F5D" w14:textId="77777777" w:rsidR="00B22F28" w:rsidRPr="00E34035" w:rsidRDefault="00B22F28" w:rsidP="00D22061">
            <w:pPr>
              <w:spacing w:after="0" w:line="240" w:lineRule="auto"/>
              <w:rPr>
                <w:rFonts w:eastAsia="Times New Roman"/>
                <w:b/>
                <w:bCs/>
                <w:sz w:val="18"/>
                <w:szCs w:val="18"/>
                <w:lang w:eastAsia="es-SV"/>
              </w:rPr>
            </w:pPr>
            <w:r w:rsidRPr="00E34035">
              <w:rPr>
                <w:rFonts w:eastAsia="Times New Roman"/>
                <w:b/>
                <w:bCs/>
                <w:sz w:val="18"/>
                <w:szCs w:val="18"/>
                <w:lang w:eastAsia="es-SV"/>
              </w:rPr>
              <w:t>INVERSIONES EN ACTIVOS FIJOS</w:t>
            </w:r>
          </w:p>
        </w:tc>
        <w:tc>
          <w:tcPr>
            <w:tcW w:w="1412" w:type="dxa"/>
            <w:gridSpan w:val="2"/>
            <w:hideMark/>
          </w:tcPr>
          <w:p w14:paraId="7D0C2CD0" w14:textId="77777777" w:rsidR="00B22F28" w:rsidRPr="00E34035" w:rsidRDefault="00B22F28" w:rsidP="00D22061">
            <w:pPr>
              <w:rPr>
                <w:rFonts w:eastAsia="Times New Roman"/>
                <w:b/>
                <w:bCs/>
                <w:sz w:val="18"/>
                <w:szCs w:val="18"/>
                <w:lang w:eastAsia="es-SV"/>
              </w:rPr>
            </w:pPr>
          </w:p>
        </w:tc>
        <w:tc>
          <w:tcPr>
            <w:tcW w:w="1448" w:type="dxa"/>
            <w:gridSpan w:val="2"/>
            <w:hideMark/>
          </w:tcPr>
          <w:p w14:paraId="57201315" w14:textId="77777777" w:rsidR="00B22F28" w:rsidRPr="00E34035" w:rsidRDefault="00B22F28" w:rsidP="00D22061">
            <w:pPr>
              <w:spacing w:after="0"/>
              <w:rPr>
                <w:sz w:val="20"/>
                <w:szCs w:val="20"/>
                <w:lang w:eastAsia="es-SV"/>
              </w:rPr>
            </w:pPr>
          </w:p>
        </w:tc>
      </w:tr>
      <w:tr w:rsidR="00B22F28" w:rsidRPr="00E34035" w14:paraId="3D2142AA" w14:textId="77777777" w:rsidTr="00D22061">
        <w:trPr>
          <w:gridBefore w:val="1"/>
          <w:wBefore w:w="10" w:type="dxa"/>
          <w:trHeight w:val="300"/>
        </w:trPr>
        <w:tc>
          <w:tcPr>
            <w:tcW w:w="640" w:type="dxa"/>
            <w:gridSpan w:val="2"/>
            <w:noWrap/>
            <w:hideMark/>
          </w:tcPr>
          <w:p w14:paraId="16C42FD1" w14:textId="77777777" w:rsidR="00B22F28" w:rsidRPr="00E34035" w:rsidRDefault="00B22F28" w:rsidP="00D22061">
            <w:pPr>
              <w:spacing w:after="0" w:line="240" w:lineRule="auto"/>
              <w:rPr>
                <w:rFonts w:eastAsia="Times New Roman"/>
                <w:b/>
                <w:bCs/>
                <w:sz w:val="18"/>
                <w:szCs w:val="18"/>
                <w:lang w:eastAsia="es-SV"/>
              </w:rPr>
            </w:pPr>
            <w:r w:rsidRPr="00E34035">
              <w:rPr>
                <w:rFonts w:eastAsia="Times New Roman"/>
                <w:b/>
                <w:bCs/>
                <w:sz w:val="18"/>
                <w:szCs w:val="18"/>
                <w:lang w:eastAsia="es-SV"/>
              </w:rPr>
              <w:t>616</w:t>
            </w:r>
          </w:p>
        </w:tc>
        <w:tc>
          <w:tcPr>
            <w:tcW w:w="5364" w:type="dxa"/>
            <w:gridSpan w:val="2"/>
            <w:noWrap/>
            <w:hideMark/>
          </w:tcPr>
          <w:p w14:paraId="7F6B145A" w14:textId="77777777" w:rsidR="00B22F28" w:rsidRPr="00E34035" w:rsidRDefault="00B22F28" w:rsidP="00D22061">
            <w:pPr>
              <w:spacing w:after="0" w:line="240" w:lineRule="auto"/>
              <w:rPr>
                <w:rFonts w:eastAsia="Times New Roman"/>
                <w:b/>
                <w:bCs/>
                <w:sz w:val="18"/>
                <w:szCs w:val="18"/>
                <w:lang w:eastAsia="es-SV"/>
              </w:rPr>
            </w:pPr>
            <w:r w:rsidRPr="00E34035">
              <w:rPr>
                <w:rFonts w:eastAsia="Times New Roman"/>
                <w:b/>
                <w:bCs/>
                <w:sz w:val="18"/>
                <w:szCs w:val="18"/>
                <w:lang w:eastAsia="es-SV"/>
              </w:rPr>
              <w:t>INFRAESTRUCTURAS</w:t>
            </w:r>
          </w:p>
        </w:tc>
        <w:tc>
          <w:tcPr>
            <w:tcW w:w="1412" w:type="dxa"/>
            <w:gridSpan w:val="2"/>
            <w:hideMark/>
          </w:tcPr>
          <w:p w14:paraId="49F8C013" w14:textId="77777777" w:rsidR="00B22F28" w:rsidRPr="00E34035" w:rsidRDefault="00B22F28" w:rsidP="00D22061">
            <w:pPr>
              <w:rPr>
                <w:rFonts w:eastAsia="Times New Roman"/>
                <w:b/>
                <w:bCs/>
                <w:sz w:val="18"/>
                <w:szCs w:val="18"/>
                <w:lang w:eastAsia="es-SV"/>
              </w:rPr>
            </w:pPr>
          </w:p>
        </w:tc>
        <w:tc>
          <w:tcPr>
            <w:tcW w:w="1448" w:type="dxa"/>
            <w:gridSpan w:val="2"/>
            <w:hideMark/>
          </w:tcPr>
          <w:p w14:paraId="66ED6AA6" w14:textId="77777777" w:rsidR="00B22F28" w:rsidRPr="00E34035" w:rsidRDefault="00B22F28" w:rsidP="00D22061">
            <w:pPr>
              <w:spacing w:after="0"/>
              <w:rPr>
                <w:sz w:val="20"/>
                <w:szCs w:val="20"/>
                <w:lang w:eastAsia="es-SV"/>
              </w:rPr>
            </w:pPr>
          </w:p>
        </w:tc>
      </w:tr>
      <w:tr w:rsidR="00B22F28" w:rsidRPr="00E34035" w14:paraId="3E356C11" w14:textId="77777777" w:rsidTr="00D22061">
        <w:trPr>
          <w:gridBefore w:val="1"/>
          <w:wBefore w:w="10" w:type="dxa"/>
          <w:trHeight w:val="300"/>
        </w:trPr>
        <w:tc>
          <w:tcPr>
            <w:tcW w:w="640" w:type="dxa"/>
            <w:gridSpan w:val="2"/>
            <w:noWrap/>
            <w:hideMark/>
          </w:tcPr>
          <w:p w14:paraId="40073DDD" w14:textId="77777777" w:rsidR="00B22F28" w:rsidRPr="00E34035" w:rsidRDefault="00B22F28" w:rsidP="00D22061">
            <w:pPr>
              <w:spacing w:after="0" w:line="240" w:lineRule="auto"/>
              <w:rPr>
                <w:rFonts w:eastAsia="Times New Roman"/>
                <w:sz w:val="18"/>
                <w:szCs w:val="18"/>
                <w:lang w:eastAsia="es-SV"/>
              </w:rPr>
            </w:pPr>
            <w:r>
              <w:rPr>
                <w:rFonts w:eastAsia="Times New Roman"/>
                <w:sz w:val="18"/>
                <w:szCs w:val="18"/>
                <w:lang w:eastAsia="es-SV"/>
              </w:rPr>
              <w:t>61699</w:t>
            </w:r>
          </w:p>
        </w:tc>
        <w:tc>
          <w:tcPr>
            <w:tcW w:w="5364" w:type="dxa"/>
            <w:gridSpan w:val="2"/>
            <w:noWrap/>
            <w:hideMark/>
          </w:tcPr>
          <w:p w14:paraId="70DD1369" w14:textId="77777777" w:rsidR="00B22F28" w:rsidRPr="00E34035" w:rsidRDefault="00B22F28" w:rsidP="00D22061">
            <w:pPr>
              <w:spacing w:after="0" w:line="240" w:lineRule="auto"/>
              <w:rPr>
                <w:rFonts w:eastAsia="Times New Roman"/>
                <w:sz w:val="18"/>
                <w:szCs w:val="18"/>
                <w:lang w:eastAsia="es-SV"/>
              </w:rPr>
            </w:pPr>
            <w:r>
              <w:rPr>
                <w:rFonts w:eastAsia="Times New Roman"/>
                <w:sz w:val="18"/>
                <w:szCs w:val="18"/>
                <w:lang w:eastAsia="es-SV"/>
              </w:rPr>
              <w:t>OBRAS DE INFRAESTRUCTURAS DIVERSAS</w:t>
            </w:r>
          </w:p>
        </w:tc>
        <w:tc>
          <w:tcPr>
            <w:tcW w:w="1412" w:type="dxa"/>
            <w:gridSpan w:val="2"/>
            <w:hideMark/>
          </w:tcPr>
          <w:p w14:paraId="6C3E91F6" w14:textId="77777777" w:rsidR="00B22F28" w:rsidRPr="00E34035" w:rsidRDefault="00B22F28" w:rsidP="00D2206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$6,015.38</w:t>
            </w:r>
          </w:p>
        </w:tc>
        <w:tc>
          <w:tcPr>
            <w:tcW w:w="1448" w:type="dxa"/>
            <w:gridSpan w:val="2"/>
          </w:tcPr>
          <w:p w14:paraId="37727D15" w14:textId="77777777" w:rsidR="00B22F28" w:rsidRPr="00E34035" w:rsidRDefault="00B22F28" w:rsidP="00D22061">
            <w:pPr>
              <w:spacing w:after="0" w:line="240" w:lineRule="auto"/>
              <w:jc w:val="right"/>
              <w:rPr>
                <w:rFonts w:eastAsia="Times New Roman"/>
                <w:color w:val="000000"/>
                <w:sz w:val="18"/>
                <w:szCs w:val="18"/>
                <w:lang w:eastAsia="es-SV"/>
              </w:rPr>
            </w:pPr>
          </w:p>
        </w:tc>
      </w:tr>
      <w:tr w:rsidR="00B22F28" w:rsidRPr="00E34035" w14:paraId="301F4261" w14:textId="77777777" w:rsidTr="00D22061">
        <w:trPr>
          <w:gridBefore w:val="1"/>
          <w:wBefore w:w="10" w:type="dxa"/>
          <w:trHeight w:val="300"/>
        </w:trPr>
        <w:tc>
          <w:tcPr>
            <w:tcW w:w="6004" w:type="dxa"/>
            <w:gridSpan w:val="4"/>
            <w:noWrap/>
            <w:hideMark/>
          </w:tcPr>
          <w:p w14:paraId="227F8F0F" w14:textId="77777777" w:rsidR="00B22F28" w:rsidRPr="00E34035" w:rsidRDefault="00B22F28" w:rsidP="00D22061">
            <w:pPr>
              <w:spacing w:after="0" w:line="240" w:lineRule="auto"/>
              <w:rPr>
                <w:rFonts w:eastAsia="Times New Roman"/>
                <w:b/>
                <w:bCs/>
                <w:color w:val="000000"/>
                <w:sz w:val="18"/>
                <w:szCs w:val="18"/>
                <w:lang w:eastAsia="es-SV"/>
              </w:rPr>
            </w:pPr>
            <w:r w:rsidRPr="00E34035">
              <w:rPr>
                <w:rFonts w:eastAsia="Times New Roman"/>
                <w:b/>
                <w:bCs/>
                <w:color w:val="000000"/>
                <w:sz w:val="18"/>
                <w:szCs w:val="18"/>
                <w:u w:val="single"/>
                <w:lang w:eastAsia="es-SV"/>
              </w:rPr>
              <w:t>Cuentas de presupuesto que se afectan</w:t>
            </w:r>
            <w:r w:rsidRPr="00E34035">
              <w:rPr>
                <w:rFonts w:eastAsia="Times New Roman"/>
                <w:b/>
                <w:bCs/>
                <w:color w:val="000000"/>
                <w:sz w:val="18"/>
                <w:szCs w:val="18"/>
                <w:lang w:eastAsia="es-SV"/>
              </w:rPr>
              <w:t>:</w:t>
            </w:r>
          </w:p>
        </w:tc>
        <w:tc>
          <w:tcPr>
            <w:tcW w:w="1412" w:type="dxa"/>
            <w:gridSpan w:val="2"/>
          </w:tcPr>
          <w:p w14:paraId="12A005D9" w14:textId="77777777" w:rsidR="00B22F28" w:rsidRPr="00E34035" w:rsidRDefault="00B22F28" w:rsidP="00D22061">
            <w:pPr>
              <w:spacing w:after="0" w:line="240" w:lineRule="auto"/>
              <w:jc w:val="right"/>
              <w:rPr>
                <w:rFonts w:eastAsia="Times New Roman"/>
                <w:b/>
                <w:bCs/>
                <w:color w:val="000000"/>
                <w:sz w:val="18"/>
                <w:szCs w:val="18"/>
                <w:lang w:eastAsia="es-SV"/>
              </w:rPr>
            </w:pPr>
          </w:p>
        </w:tc>
        <w:tc>
          <w:tcPr>
            <w:tcW w:w="1448" w:type="dxa"/>
            <w:gridSpan w:val="2"/>
          </w:tcPr>
          <w:p w14:paraId="200D0FAE" w14:textId="77777777" w:rsidR="00B22F28" w:rsidRPr="00E34035" w:rsidRDefault="00B22F28" w:rsidP="00D22061">
            <w:pPr>
              <w:spacing w:after="0" w:line="240" w:lineRule="auto"/>
              <w:jc w:val="right"/>
              <w:rPr>
                <w:rFonts w:eastAsia="Times New Roman"/>
                <w:b/>
                <w:bCs/>
                <w:color w:val="000000"/>
                <w:sz w:val="18"/>
                <w:szCs w:val="18"/>
                <w:lang w:eastAsia="es-SV"/>
              </w:rPr>
            </w:pPr>
          </w:p>
        </w:tc>
      </w:tr>
      <w:tr w:rsidR="00B22F28" w:rsidRPr="00E34035" w14:paraId="0C97EE2B" w14:textId="77777777" w:rsidTr="00D22061">
        <w:trPr>
          <w:gridBefore w:val="1"/>
          <w:wBefore w:w="10" w:type="dxa"/>
          <w:trHeight w:val="300"/>
        </w:trPr>
        <w:tc>
          <w:tcPr>
            <w:tcW w:w="640" w:type="dxa"/>
            <w:gridSpan w:val="2"/>
            <w:noWrap/>
            <w:hideMark/>
          </w:tcPr>
          <w:p w14:paraId="3A42579C" w14:textId="77777777" w:rsidR="00B22F28" w:rsidRPr="00E34035" w:rsidRDefault="00B22F28" w:rsidP="00D2206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51</w:t>
            </w:r>
          </w:p>
        </w:tc>
        <w:tc>
          <w:tcPr>
            <w:tcW w:w="5364" w:type="dxa"/>
            <w:gridSpan w:val="2"/>
            <w:noWrap/>
            <w:hideMark/>
          </w:tcPr>
          <w:p w14:paraId="1E27C361" w14:textId="77777777" w:rsidR="00B22F28" w:rsidRPr="00E34035" w:rsidRDefault="00B22F28" w:rsidP="00D2206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REMUNERACIONES</w:t>
            </w:r>
          </w:p>
        </w:tc>
        <w:tc>
          <w:tcPr>
            <w:tcW w:w="1412" w:type="dxa"/>
            <w:gridSpan w:val="2"/>
          </w:tcPr>
          <w:p w14:paraId="767F338E" w14:textId="77777777" w:rsidR="00B22F28" w:rsidRPr="00E34035" w:rsidRDefault="00B22F28" w:rsidP="00D22061">
            <w:pPr>
              <w:spacing w:after="0" w:line="240" w:lineRule="auto"/>
              <w:jc w:val="right"/>
              <w:rPr>
                <w:rFonts w:eastAsia="Times New Roman"/>
                <w:sz w:val="18"/>
                <w:szCs w:val="18"/>
                <w:lang w:eastAsia="es-SV"/>
              </w:rPr>
            </w:pPr>
          </w:p>
        </w:tc>
        <w:tc>
          <w:tcPr>
            <w:tcW w:w="1448" w:type="dxa"/>
            <w:gridSpan w:val="2"/>
          </w:tcPr>
          <w:p w14:paraId="08E9CE31" w14:textId="77777777" w:rsidR="00B22F28" w:rsidRPr="00E34035" w:rsidRDefault="00B22F28" w:rsidP="00D22061">
            <w:pPr>
              <w:spacing w:after="0" w:line="240" w:lineRule="auto"/>
              <w:jc w:val="right"/>
              <w:rPr>
                <w:rFonts w:eastAsia="Times New Roman"/>
                <w:sz w:val="18"/>
                <w:szCs w:val="18"/>
                <w:lang w:eastAsia="es-SV"/>
              </w:rPr>
            </w:pPr>
          </w:p>
        </w:tc>
      </w:tr>
      <w:tr w:rsidR="00B22F28" w:rsidRPr="00E34035" w14:paraId="595E9BB7" w14:textId="77777777" w:rsidTr="00D22061">
        <w:trPr>
          <w:gridBefore w:val="1"/>
          <w:wBefore w:w="10" w:type="dxa"/>
          <w:trHeight w:val="300"/>
        </w:trPr>
        <w:tc>
          <w:tcPr>
            <w:tcW w:w="640" w:type="dxa"/>
            <w:gridSpan w:val="2"/>
            <w:noWrap/>
            <w:hideMark/>
          </w:tcPr>
          <w:p w14:paraId="3B989C39" w14:textId="77777777" w:rsidR="00B22F28" w:rsidRPr="00E34035" w:rsidRDefault="00B22F28" w:rsidP="00D2206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512</w:t>
            </w:r>
          </w:p>
        </w:tc>
        <w:tc>
          <w:tcPr>
            <w:tcW w:w="5364" w:type="dxa"/>
            <w:gridSpan w:val="2"/>
            <w:noWrap/>
            <w:hideMark/>
          </w:tcPr>
          <w:p w14:paraId="68ADFDD0" w14:textId="77777777" w:rsidR="00B22F28" w:rsidRPr="00E34035" w:rsidRDefault="00B22F28" w:rsidP="00D2206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REMUNERACIONES EVENTUALES</w:t>
            </w:r>
          </w:p>
        </w:tc>
        <w:tc>
          <w:tcPr>
            <w:tcW w:w="1412" w:type="dxa"/>
            <w:gridSpan w:val="2"/>
          </w:tcPr>
          <w:p w14:paraId="75EEFCDC" w14:textId="77777777" w:rsidR="00B22F28" w:rsidRPr="00E34035" w:rsidRDefault="00B22F28" w:rsidP="00D22061">
            <w:pPr>
              <w:spacing w:after="0" w:line="240" w:lineRule="auto"/>
              <w:jc w:val="right"/>
              <w:rPr>
                <w:rFonts w:eastAsia="Times New Roman"/>
                <w:sz w:val="18"/>
                <w:szCs w:val="18"/>
                <w:lang w:eastAsia="es-SV"/>
              </w:rPr>
            </w:pPr>
          </w:p>
        </w:tc>
        <w:tc>
          <w:tcPr>
            <w:tcW w:w="1448" w:type="dxa"/>
            <w:gridSpan w:val="2"/>
          </w:tcPr>
          <w:p w14:paraId="6C677E21" w14:textId="77777777" w:rsidR="00B22F28" w:rsidRPr="00E34035" w:rsidRDefault="00B22F28" w:rsidP="00D22061">
            <w:pPr>
              <w:spacing w:after="0" w:line="240" w:lineRule="auto"/>
              <w:jc w:val="right"/>
              <w:rPr>
                <w:rFonts w:eastAsia="Times New Roman"/>
                <w:sz w:val="18"/>
                <w:szCs w:val="18"/>
                <w:lang w:eastAsia="es-SV"/>
              </w:rPr>
            </w:pPr>
          </w:p>
        </w:tc>
      </w:tr>
      <w:tr w:rsidR="00B22F28" w:rsidRPr="00E34035" w14:paraId="5A73FD4A" w14:textId="77777777" w:rsidTr="00D22061">
        <w:trPr>
          <w:gridBefore w:val="1"/>
          <w:wBefore w:w="10" w:type="dxa"/>
          <w:trHeight w:val="300"/>
        </w:trPr>
        <w:tc>
          <w:tcPr>
            <w:tcW w:w="640" w:type="dxa"/>
            <w:gridSpan w:val="2"/>
            <w:noWrap/>
            <w:hideMark/>
          </w:tcPr>
          <w:p w14:paraId="1D88B2B2" w14:textId="77777777" w:rsidR="00B22F28" w:rsidRPr="00E34035" w:rsidRDefault="00B22F28" w:rsidP="00D2206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51201</w:t>
            </w:r>
          </w:p>
        </w:tc>
        <w:tc>
          <w:tcPr>
            <w:tcW w:w="5364" w:type="dxa"/>
            <w:gridSpan w:val="2"/>
            <w:noWrap/>
            <w:hideMark/>
          </w:tcPr>
          <w:p w14:paraId="203C09C4" w14:textId="77777777" w:rsidR="00B22F28" w:rsidRPr="00E34035" w:rsidRDefault="00B22F28" w:rsidP="00D2206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SUELDO</w:t>
            </w:r>
          </w:p>
        </w:tc>
        <w:tc>
          <w:tcPr>
            <w:tcW w:w="1412" w:type="dxa"/>
            <w:gridSpan w:val="2"/>
          </w:tcPr>
          <w:p w14:paraId="3A4F7966" w14:textId="77777777" w:rsidR="00B22F28" w:rsidRPr="00E34035" w:rsidRDefault="00B22F28" w:rsidP="00D22061">
            <w:pPr>
              <w:spacing w:after="0" w:line="240" w:lineRule="auto"/>
              <w:jc w:val="right"/>
              <w:rPr>
                <w:rFonts w:eastAsia="Times New Roman"/>
                <w:color w:val="000000"/>
                <w:sz w:val="18"/>
                <w:szCs w:val="18"/>
                <w:lang w:eastAsia="es-SV"/>
              </w:rPr>
            </w:pPr>
          </w:p>
        </w:tc>
        <w:tc>
          <w:tcPr>
            <w:tcW w:w="1448" w:type="dxa"/>
            <w:gridSpan w:val="2"/>
            <w:hideMark/>
          </w:tcPr>
          <w:p w14:paraId="15F105B0" w14:textId="77777777" w:rsidR="00B22F28" w:rsidRPr="00E34035" w:rsidRDefault="00B22F28" w:rsidP="00D2206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$540.00</w:t>
            </w:r>
          </w:p>
        </w:tc>
      </w:tr>
      <w:tr w:rsidR="00B22F28" w:rsidRPr="00E34035" w14:paraId="450F0813" w14:textId="77777777" w:rsidTr="00D22061">
        <w:trPr>
          <w:gridBefore w:val="1"/>
          <w:wBefore w:w="10" w:type="dxa"/>
          <w:trHeight w:val="300"/>
        </w:trPr>
        <w:tc>
          <w:tcPr>
            <w:tcW w:w="640" w:type="dxa"/>
            <w:gridSpan w:val="2"/>
            <w:noWrap/>
            <w:hideMark/>
          </w:tcPr>
          <w:p w14:paraId="2EC8DD3F" w14:textId="77777777" w:rsidR="00B22F28" w:rsidRPr="00E34035" w:rsidRDefault="00B22F28" w:rsidP="00D2206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514</w:t>
            </w:r>
          </w:p>
        </w:tc>
        <w:tc>
          <w:tcPr>
            <w:tcW w:w="5364" w:type="dxa"/>
            <w:gridSpan w:val="2"/>
            <w:noWrap/>
            <w:hideMark/>
          </w:tcPr>
          <w:p w14:paraId="6ADC79CC" w14:textId="77777777" w:rsidR="00B22F28" w:rsidRPr="00E34035" w:rsidRDefault="00B22F28" w:rsidP="00D2206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CONTRIBUCIONES PATRONALES A INST. SEG. SOC. PUB</w:t>
            </w:r>
          </w:p>
        </w:tc>
        <w:tc>
          <w:tcPr>
            <w:tcW w:w="1412" w:type="dxa"/>
            <w:gridSpan w:val="2"/>
          </w:tcPr>
          <w:p w14:paraId="273984FE" w14:textId="77777777" w:rsidR="00B22F28" w:rsidRPr="00E34035" w:rsidRDefault="00B22F28" w:rsidP="00D22061">
            <w:pPr>
              <w:spacing w:after="0" w:line="240" w:lineRule="auto"/>
              <w:jc w:val="right"/>
              <w:rPr>
                <w:rFonts w:eastAsia="Times New Roman"/>
                <w:sz w:val="18"/>
                <w:szCs w:val="18"/>
                <w:lang w:eastAsia="es-SV"/>
              </w:rPr>
            </w:pPr>
          </w:p>
        </w:tc>
        <w:tc>
          <w:tcPr>
            <w:tcW w:w="1448" w:type="dxa"/>
            <w:gridSpan w:val="2"/>
          </w:tcPr>
          <w:p w14:paraId="64AFBDBE" w14:textId="77777777" w:rsidR="00B22F28" w:rsidRPr="00E34035" w:rsidRDefault="00B22F28" w:rsidP="00D22061">
            <w:pPr>
              <w:spacing w:after="0" w:line="240" w:lineRule="auto"/>
              <w:jc w:val="right"/>
              <w:rPr>
                <w:rFonts w:eastAsia="Times New Roman"/>
                <w:sz w:val="18"/>
                <w:szCs w:val="18"/>
                <w:lang w:eastAsia="es-SV"/>
              </w:rPr>
            </w:pPr>
          </w:p>
        </w:tc>
      </w:tr>
      <w:tr w:rsidR="00B22F28" w:rsidRPr="00E34035" w14:paraId="33840681" w14:textId="77777777" w:rsidTr="00D22061">
        <w:trPr>
          <w:gridBefore w:val="1"/>
          <w:wBefore w:w="10" w:type="dxa"/>
          <w:trHeight w:val="300"/>
        </w:trPr>
        <w:tc>
          <w:tcPr>
            <w:tcW w:w="640" w:type="dxa"/>
            <w:gridSpan w:val="2"/>
            <w:noWrap/>
            <w:hideMark/>
          </w:tcPr>
          <w:p w14:paraId="6CB5A9E0" w14:textId="77777777" w:rsidR="00B22F28" w:rsidRPr="00E34035" w:rsidRDefault="00B22F28" w:rsidP="00D2206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51402</w:t>
            </w:r>
          </w:p>
        </w:tc>
        <w:tc>
          <w:tcPr>
            <w:tcW w:w="5364" w:type="dxa"/>
            <w:gridSpan w:val="2"/>
            <w:noWrap/>
            <w:hideMark/>
          </w:tcPr>
          <w:p w14:paraId="1042E293" w14:textId="77777777" w:rsidR="00B22F28" w:rsidRPr="00E34035" w:rsidRDefault="00B22F28" w:rsidP="00D2206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REMUNERACIONES EVENTUALES</w:t>
            </w:r>
          </w:p>
        </w:tc>
        <w:tc>
          <w:tcPr>
            <w:tcW w:w="1412" w:type="dxa"/>
            <w:gridSpan w:val="2"/>
          </w:tcPr>
          <w:p w14:paraId="70FADFF7" w14:textId="77777777" w:rsidR="00B22F28" w:rsidRPr="00E34035" w:rsidRDefault="00B22F28" w:rsidP="00D22061">
            <w:pPr>
              <w:spacing w:after="0" w:line="240" w:lineRule="auto"/>
              <w:jc w:val="right"/>
              <w:rPr>
                <w:rFonts w:eastAsia="Times New Roman"/>
                <w:color w:val="000000"/>
                <w:sz w:val="18"/>
                <w:szCs w:val="18"/>
                <w:lang w:eastAsia="es-SV"/>
              </w:rPr>
            </w:pPr>
          </w:p>
        </w:tc>
        <w:tc>
          <w:tcPr>
            <w:tcW w:w="1448" w:type="dxa"/>
            <w:gridSpan w:val="2"/>
            <w:hideMark/>
          </w:tcPr>
          <w:p w14:paraId="636EFA45" w14:textId="77777777" w:rsidR="00B22F28" w:rsidRPr="00E34035" w:rsidRDefault="00B22F28" w:rsidP="00D2206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$ 45.90</w:t>
            </w:r>
          </w:p>
        </w:tc>
      </w:tr>
      <w:tr w:rsidR="00B22F28" w:rsidRPr="00E34035" w14:paraId="63D7FB2F" w14:textId="77777777" w:rsidTr="00D22061">
        <w:trPr>
          <w:gridBefore w:val="1"/>
          <w:wBefore w:w="10" w:type="dxa"/>
          <w:trHeight w:val="300"/>
        </w:trPr>
        <w:tc>
          <w:tcPr>
            <w:tcW w:w="640" w:type="dxa"/>
            <w:gridSpan w:val="2"/>
            <w:noWrap/>
            <w:hideMark/>
          </w:tcPr>
          <w:p w14:paraId="6AFA49BE" w14:textId="77777777" w:rsidR="00B22F28" w:rsidRPr="00E34035" w:rsidRDefault="00B22F28" w:rsidP="00D2206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515</w:t>
            </w:r>
          </w:p>
        </w:tc>
        <w:tc>
          <w:tcPr>
            <w:tcW w:w="5364" w:type="dxa"/>
            <w:gridSpan w:val="2"/>
            <w:noWrap/>
            <w:hideMark/>
          </w:tcPr>
          <w:p w14:paraId="1EEBF7C9" w14:textId="77777777" w:rsidR="00B22F28" w:rsidRPr="00E34035" w:rsidRDefault="00B22F28" w:rsidP="00D2206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CONTRIBUCIONES PATRONALES A INST. SEG. SOC. PRIV</w:t>
            </w:r>
          </w:p>
        </w:tc>
        <w:tc>
          <w:tcPr>
            <w:tcW w:w="1412" w:type="dxa"/>
            <w:gridSpan w:val="2"/>
          </w:tcPr>
          <w:p w14:paraId="5D8D93F0" w14:textId="77777777" w:rsidR="00B22F28" w:rsidRPr="00E34035" w:rsidRDefault="00B22F28" w:rsidP="00D22061">
            <w:pPr>
              <w:spacing w:after="0" w:line="240" w:lineRule="auto"/>
              <w:jc w:val="right"/>
              <w:rPr>
                <w:rFonts w:eastAsia="Times New Roman"/>
                <w:sz w:val="18"/>
                <w:szCs w:val="18"/>
                <w:lang w:eastAsia="es-SV"/>
              </w:rPr>
            </w:pPr>
          </w:p>
        </w:tc>
        <w:tc>
          <w:tcPr>
            <w:tcW w:w="1448" w:type="dxa"/>
            <w:gridSpan w:val="2"/>
          </w:tcPr>
          <w:p w14:paraId="1B7147B0" w14:textId="77777777" w:rsidR="00B22F28" w:rsidRPr="00E34035" w:rsidRDefault="00B22F28" w:rsidP="00D22061">
            <w:pPr>
              <w:spacing w:after="0" w:line="240" w:lineRule="auto"/>
              <w:jc w:val="right"/>
              <w:rPr>
                <w:rFonts w:eastAsia="Times New Roman"/>
                <w:sz w:val="18"/>
                <w:szCs w:val="18"/>
                <w:lang w:eastAsia="es-SV"/>
              </w:rPr>
            </w:pPr>
          </w:p>
        </w:tc>
      </w:tr>
      <w:tr w:rsidR="00B22F28" w:rsidRPr="00E34035" w14:paraId="71417B19" w14:textId="77777777" w:rsidTr="00D22061">
        <w:trPr>
          <w:gridBefore w:val="1"/>
          <w:wBefore w:w="10" w:type="dxa"/>
          <w:trHeight w:val="300"/>
        </w:trPr>
        <w:tc>
          <w:tcPr>
            <w:tcW w:w="640" w:type="dxa"/>
            <w:gridSpan w:val="2"/>
            <w:noWrap/>
            <w:hideMark/>
          </w:tcPr>
          <w:p w14:paraId="6FCC2884" w14:textId="77777777" w:rsidR="00B22F28" w:rsidRPr="00E34035" w:rsidRDefault="00B22F28" w:rsidP="00D2206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51502</w:t>
            </w:r>
          </w:p>
        </w:tc>
        <w:tc>
          <w:tcPr>
            <w:tcW w:w="5364" w:type="dxa"/>
            <w:gridSpan w:val="2"/>
            <w:noWrap/>
            <w:hideMark/>
          </w:tcPr>
          <w:p w14:paraId="063B461E" w14:textId="77777777" w:rsidR="00B22F28" w:rsidRPr="00E34035" w:rsidRDefault="00B22F28" w:rsidP="00D2206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REMUNERACIONES EVENTUALES</w:t>
            </w:r>
          </w:p>
        </w:tc>
        <w:tc>
          <w:tcPr>
            <w:tcW w:w="1412" w:type="dxa"/>
            <w:gridSpan w:val="2"/>
          </w:tcPr>
          <w:p w14:paraId="2AFDB19C" w14:textId="77777777" w:rsidR="00B22F28" w:rsidRPr="00E34035" w:rsidRDefault="00B22F28" w:rsidP="00D22061">
            <w:pPr>
              <w:spacing w:after="0" w:line="240" w:lineRule="auto"/>
              <w:jc w:val="right"/>
              <w:rPr>
                <w:rFonts w:eastAsia="Times New Roman"/>
                <w:color w:val="000000"/>
                <w:sz w:val="18"/>
                <w:szCs w:val="18"/>
                <w:lang w:eastAsia="es-SV"/>
              </w:rPr>
            </w:pPr>
          </w:p>
        </w:tc>
        <w:tc>
          <w:tcPr>
            <w:tcW w:w="1448" w:type="dxa"/>
            <w:gridSpan w:val="2"/>
            <w:hideMark/>
          </w:tcPr>
          <w:p w14:paraId="619376CD" w14:textId="77777777" w:rsidR="00B22F28" w:rsidRPr="00E34035" w:rsidRDefault="00B22F28" w:rsidP="00D2206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xml:space="preserve">  $ 41.85</w:t>
            </w:r>
          </w:p>
        </w:tc>
      </w:tr>
      <w:tr w:rsidR="00B22F28" w:rsidRPr="00E34035" w14:paraId="1A333BC4" w14:textId="77777777" w:rsidTr="00D22061">
        <w:trPr>
          <w:gridBefore w:val="1"/>
          <w:wBefore w:w="10" w:type="dxa"/>
          <w:trHeight w:val="300"/>
        </w:trPr>
        <w:tc>
          <w:tcPr>
            <w:tcW w:w="640" w:type="dxa"/>
            <w:gridSpan w:val="2"/>
            <w:noWrap/>
            <w:hideMark/>
          </w:tcPr>
          <w:p w14:paraId="781C6C1C" w14:textId="77777777" w:rsidR="00B22F28" w:rsidRPr="00E34035" w:rsidRDefault="00B22F28" w:rsidP="00D2206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54</w:t>
            </w:r>
          </w:p>
        </w:tc>
        <w:tc>
          <w:tcPr>
            <w:tcW w:w="5364" w:type="dxa"/>
            <w:gridSpan w:val="2"/>
            <w:noWrap/>
            <w:hideMark/>
          </w:tcPr>
          <w:p w14:paraId="756C5C17" w14:textId="77777777" w:rsidR="00B22F28" w:rsidRPr="00E34035" w:rsidRDefault="00B22F28" w:rsidP="00D2206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ADQUISICIONES DE BIENES Y SERVICIOS</w:t>
            </w:r>
          </w:p>
        </w:tc>
        <w:tc>
          <w:tcPr>
            <w:tcW w:w="1412" w:type="dxa"/>
            <w:gridSpan w:val="2"/>
          </w:tcPr>
          <w:p w14:paraId="5915CA2D" w14:textId="77777777" w:rsidR="00B22F28" w:rsidRPr="00E34035" w:rsidRDefault="00B22F28" w:rsidP="00D22061">
            <w:pPr>
              <w:spacing w:after="0" w:line="240" w:lineRule="auto"/>
              <w:jc w:val="right"/>
              <w:rPr>
                <w:rFonts w:eastAsia="Times New Roman"/>
                <w:sz w:val="18"/>
                <w:szCs w:val="18"/>
                <w:lang w:eastAsia="es-SV"/>
              </w:rPr>
            </w:pPr>
          </w:p>
        </w:tc>
        <w:tc>
          <w:tcPr>
            <w:tcW w:w="1448" w:type="dxa"/>
            <w:gridSpan w:val="2"/>
          </w:tcPr>
          <w:p w14:paraId="33FA08E0" w14:textId="77777777" w:rsidR="00B22F28" w:rsidRPr="00E34035" w:rsidRDefault="00B22F28" w:rsidP="00D22061">
            <w:pPr>
              <w:spacing w:after="0" w:line="240" w:lineRule="auto"/>
              <w:jc w:val="right"/>
              <w:rPr>
                <w:rFonts w:eastAsia="Times New Roman"/>
                <w:sz w:val="18"/>
                <w:szCs w:val="18"/>
                <w:lang w:eastAsia="es-SV"/>
              </w:rPr>
            </w:pPr>
          </w:p>
        </w:tc>
      </w:tr>
      <w:tr w:rsidR="00B22F28" w:rsidRPr="00E34035" w14:paraId="51569535" w14:textId="77777777" w:rsidTr="00D22061">
        <w:trPr>
          <w:gridBefore w:val="1"/>
          <w:wBefore w:w="10" w:type="dxa"/>
          <w:trHeight w:val="300"/>
        </w:trPr>
        <w:tc>
          <w:tcPr>
            <w:tcW w:w="640" w:type="dxa"/>
            <w:gridSpan w:val="2"/>
            <w:noWrap/>
            <w:hideMark/>
          </w:tcPr>
          <w:p w14:paraId="3A887F22" w14:textId="77777777" w:rsidR="00B22F28" w:rsidRPr="00E34035" w:rsidRDefault="00B22F28" w:rsidP="00D2206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541</w:t>
            </w:r>
          </w:p>
        </w:tc>
        <w:tc>
          <w:tcPr>
            <w:tcW w:w="5364" w:type="dxa"/>
            <w:gridSpan w:val="2"/>
            <w:noWrap/>
            <w:hideMark/>
          </w:tcPr>
          <w:p w14:paraId="21820648" w14:textId="77777777" w:rsidR="00B22F28" w:rsidRPr="00E34035" w:rsidRDefault="00B22F28" w:rsidP="00D2206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BIENES DE USO Y CONSUMO</w:t>
            </w:r>
          </w:p>
        </w:tc>
        <w:tc>
          <w:tcPr>
            <w:tcW w:w="1412" w:type="dxa"/>
            <w:gridSpan w:val="2"/>
          </w:tcPr>
          <w:p w14:paraId="1437C436" w14:textId="77777777" w:rsidR="00B22F28" w:rsidRPr="00E34035" w:rsidRDefault="00B22F28" w:rsidP="00D22061">
            <w:pPr>
              <w:spacing w:after="0" w:line="240" w:lineRule="auto"/>
              <w:jc w:val="right"/>
              <w:rPr>
                <w:rFonts w:eastAsia="Times New Roman"/>
                <w:sz w:val="18"/>
                <w:szCs w:val="18"/>
                <w:lang w:eastAsia="es-SV"/>
              </w:rPr>
            </w:pPr>
          </w:p>
        </w:tc>
        <w:tc>
          <w:tcPr>
            <w:tcW w:w="1448" w:type="dxa"/>
            <w:gridSpan w:val="2"/>
          </w:tcPr>
          <w:p w14:paraId="3A6F0D1B" w14:textId="77777777" w:rsidR="00B22F28" w:rsidRPr="00E34035" w:rsidRDefault="00B22F28" w:rsidP="00D22061">
            <w:pPr>
              <w:spacing w:after="0" w:line="240" w:lineRule="auto"/>
              <w:jc w:val="right"/>
              <w:rPr>
                <w:rFonts w:eastAsia="Times New Roman"/>
                <w:sz w:val="18"/>
                <w:szCs w:val="18"/>
                <w:lang w:eastAsia="es-SV"/>
              </w:rPr>
            </w:pPr>
          </w:p>
        </w:tc>
      </w:tr>
      <w:tr w:rsidR="00B22F28" w:rsidRPr="00E34035" w14:paraId="21487A8F" w14:textId="77777777" w:rsidTr="00D22061">
        <w:trPr>
          <w:gridBefore w:val="1"/>
          <w:wBefore w:w="10" w:type="dxa"/>
          <w:trHeight w:val="300"/>
        </w:trPr>
        <w:tc>
          <w:tcPr>
            <w:tcW w:w="640" w:type="dxa"/>
            <w:gridSpan w:val="2"/>
            <w:noWrap/>
            <w:hideMark/>
          </w:tcPr>
          <w:p w14:paraId="01A6E847" w14:textId="77777777" w:rsidR="00B22F28" w:rsidRPr="00E34035" w:rsidRDefault="00B22F28" w:rsidP="00D22061">
            <w:pPr>
              <w:spacing w:after="0" w:line="240" w:lineRule="auto"/>
              <w:rPr>
                <w:rFonts w:eastAsia="Times New Roman"/>
                <w:bCs/>
                <w:color w:val="000000"/>
                <w:sz w:val="18"/>
                <w:szCs w:val="18"/>
                <w:lang w:eastAsia="es-SV"/>
              </w:rPr>
            </w:pPr>
            <w:r w:rsidRPr="00E34035">
              <w:rPr>
                <w:rFonts w:eastAsia="Times New Roman"/>
                <w:bCs/>
                <w:color w:val="000000"/>
                <w:sz w:val="18"/>
                <w:szCs w:val="18"/>
                <w:lang w:eastAsia="es-SV"/>
              </w:rPr>
              <w:t>54107</w:t>
            </w:r>
          </w:p>
        </w:tc>
        <w:tc>
          <w:tcPr>
            <w:tcW w:w="5364" w:type="dxa"/>
            <w:gridSpan w:val="2"/>
            <w:noWrap/>
            <w:hideMark/>
          </w:tcPr>
          <w:p w14:paraId="7B298CFC" w14:textId="77777777" w:rsidR="00B22F28" w:rsidRPr="00E34035" w:rsidRDefault="00B22F28" w:rsidP="00D22061">
            <w:pPr>
              <w:spacing w:after="0" w:line="240" w:lineRule="auto"/>
              <w:rPr>
                <w:rFonts w:eastAsia="Times New Roman"/>
                <w:bCs/>
                <w:color w:val="000000"/>
                <w:sz w:val="18"/>
                <w:szCs w:val="18"/>
                <w:lang w:eastAsia="es-SV"/>
              </w:rPr>
            </w:pPr>
            <w:r w:rsidRPr="00E34035">
              <w:rPr>
                <w:rFonts w:eastAsia="Times New Roman"/>
                <w:bCs/>
                <w:color w:val="000000"/>
                <w:sz w:val="18"/>
                <w:szCs w:val="18"/>
                <w:lang w:eastAsia="es-SV"/>
              </w:rPr>
              <w:t>PRODUCTOS QUÍMICOS</w:t>
            </w:r>
          </w:p>
        </w:tc>
        <w:tc>
          <w:tcPr>
            <w:tcW w:w="1412" w:type="dxa"/>
            <w:gridSpan w:val="2"/>
          </w:tcPr>
          <w:p w14:paraId="04128B4D" w14:textId="77777777" w:rsidR="00B22F28" w:rsidRPr="00E34035" w:rsidRDefault="00B22F28" w:rsidP="00D22061">
            <w:pPr>
              <w:spacing w:after="0" w:line="240" w:lineRule="auto"/>
              <w:jc w:val="right"/>
              <w:rPr>
                <w:rFonts w:eastAsia="Times New Roman"/>
                <w:sz w:val="18"/>
                <w:szCs w:val="18"/>
                <w:lang w:eastAsia="es-SV"/>
              </w:rPr>
            </w:pPr>
          </w:p>
        </w:tc>
        <w:tc>
          <w:tcPr>
            <w:tcW w:w="1448" w:type="dxa"/>
            <w:gridSpan w:val="2"/>
            <w:hideMark/>
          </w:tcPr>
          <w:p w14:paraId="5676A944" w14:textId="77777777" w:rsidR="00B22F28" w:rsidRPr="00E34035" w:rsidRDefault="00B22F28" w:rsidP="00D22061">
            <w:pPr>
              <w:spacing w:after="0" w:line="240" w:lineRule="auto"/>
              <w:jc w:val="right"/>
              <w:rPr>
                <w:rFonts w:eastAsia="Times New Roman"/>
                <w:sz w:val="18"/>
                <w:szCs w:val="18"/>
                <w:lang w:eastAsia="es-SV"/>
              </w:rPr>
            </w:pPr>
            <w:r>
              <w:rPr>
                <w:rFonts w:eastAsia="Times New Roman"/>
                <w:sz w:val="18"/>
                <w:szCs w:val="18"/>
                <w:lang w:eastAsia="es-SV"/>
              </w:rPr>
              <w:t>$289.46</w:t>
            </w:r>
          </w:p>
        </w:tc>
      </w:tr>
      <w:tr w:rsidR="00B22F28" w:rsidRPr="00E34035" w14:paraId="0D87B817" w14:textId="77777777" w:rsidTr="00D22061">
        <w:trPr>
          <w:gridBefore w:val="1"/>
          <w:wBefore w:w="10" w:type="dxa"/>
          <w:trHeight w:val="300"/>
        </w:trPr>
        <w:tc>
          <w:tcPr>
            <w:tcW w:w="640" w:type="dxa"/>
            <w:gridSpan w:val="2"/>
            <w:noWrap/>
            <w:hideMark/>
          </w:tcPr>
          <w:p w14:paraId="74928627" w14:textId="77777777" w:rsidR="00B22F28" w:rsidRPr="00E34035" w:rsidRDefault="00B22F28" w:rsidP="00D2206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54111</w:t>
            </w:r>
          </w:p>
        </w:tc>
        <w:tc>
          <w:tcPr>
            <w:tcW w:w="5364" w:type="dxa"/>
            <w:gridSpan w:val="2"/>
            <w:noWrap/>
            <w:hideMark/>
          </w:tcPr>
          <w:p w14:paraId="34318DF0" w14:textId="77777777" w:rsidR="00B22F28" w:rsidRPr="00E34035" w:rsidRDefault="00B22F28" w:rsidP="00D2206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MINERALES NO METALICOS Y PRODUC. DERIVADOS</w:t>
            </w:r>
          </w:p>
        </w:tc>
        <w:tc>
          <w:tcPr>
            <w:tcW w:w="1412" w:type="dxa"/>
            <w:gridSpan w:val="2"/>
          </w:tcPr>
          <w:p w14:paraId="6C1F0F1F" w14:textId="77777777" w:rsidR="00B22F28" w:rsidRPr="00E34035" w:rsidRDefault="00B22F28" w:rsidP="00D22061">
            <w:pPr>
              <w:spacing w:after="0" w:line="240" w:lineRule="auto"/>
              <w:jc w:val="right"/>
              <w:rPr>
                <w:rFonts w:eastAsia="Times New Roman"/>
                <w:color w:val="000000"/>
                <w:sz w:val="18"/>
                <w:szCs w:val="18"/>
                <w:lang w:eastAsia="es-SV"/>
              </w:rPr>
            </w:pPr>
          </w:p>
        </w:tc>
        <w:tc>
          <w:tcPr>
            <w:tcW w:w="1448" w:type="dxa"/>
            <w:gridSpan w:val="2"/>
            <w:hideMark/>
          </w:tcPr>
          <w:p w14:paraId="7E93F76B" w14:textId="77777777" w:rsidR="00B22F28" w:rsidRPr="00E34035" w:rsidRDefault="00B22F28" w:rsidP="00D2206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xml:space="preserve">         $ 132.00</w:t>
            </w:r>
          </w:p>
        </w:tc>
      </w:tr>
      <w:tr w:rsidR="00B22F28" w:rsidRPr="00E34035" w14:paraId="76AE54CD" w14:textId="77777777" w:rsidTr="00D22061">
        <w:trPr>
          <w:gridBefore w:val="1"/>
          <w:wBefore w:w="10" w:type="dxa"/>
          <w:trHeight w:val="300"/>
        </w:trPr>
        <w:tc>
          <w:tcPr>
            <w:tcW w:w="640" w:type="dxa"/>
            <w:gridSpan w:val="2"/>
            <w:noWrap/>
            <w:hideMark/>
          </w:tcPr>
          <w:p w14:paraId="2AADF358" w14:textId="77777777" w:rsidR="00B22F28" w:rsidRPr="00E34035" w:rsidRDefault="00B22F28" w:rsidP="00D2206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54112</w:t>
            </w:r>
          </w:p>
        </w:tc>
        <w:tc>
          <w:tcPr>
            <w:tcW w:w="5364" w:type="dxa"/>
            <w:gridSpan w:val="2"/>
            <w:noWrap/>
            <w:hideMark/>
          </w:tcPr>
          <w:p w14:paraId="6E5D3827" w14:textId="77777777" w:rsidR="00B22F28" w:rsidRPr="00E34035" w:rsidRDefault="00B22F28" w:rsidP="00D2206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MINERALES METALICOS Y PRODUC. DERIVADOS</w:t>
            </w:r>
          </w:p>
        </w:tc>
        <w:tc>
          <w:tcPr>
            <w:tcW w:w="1412" w:type="dxa"/>
            <w:gridSpan w:val="2"/>
          </w:tcPr>
          <w:p w14:paraId="0940316C" w14:textId="77777777" w:rsidR="00B22F28" w:rsidRPr="00E34035" w:rsidRDefault="00B22F28" w:rsidP="00D22061">
            <w:pPr>
              <w:spacing w:after="0" w:line="240" w:lineRule="auto"/>
              <w:jc w:val="right"/>
              <w:rPr>
                <w:rFonts w:eastAsia="Times New Roman"/>
                <w:color w:val="000000"/>
                <w:sz w:val="18"/>
                <w:szCs w:val="18"/>
                <w:lang w:eastAsia="es-SV"/>
              </w:rPr>
            </w:pPr>
          </w:p>
        </w:tc>
        <w:tc>
          <w:tcPr>
            <w:tcW w:w="1448" w:type="dxa"/>
            <w:gridSpan w:val="2"/>
            <w:hideMark/>
          </w:tcPr>
          <w:p w14:paraId="7EB4BC72" w14:textId="77777777" w:rsidR="00B22F28" w:rsidRPr="00E34035" w:rsidRDefault="00B22F28" w:rsidP="00D2206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$ 1,157.45</w:t>
            </w:r>
          </w:p>
        </w:tc>
      </w:tr>
      <w:tr w:rsidR="00B22F28" w:rsidRPr="00E34035" w14:paraId="6ADDFB7A" w14:textId="77777777" w:rsidTr="00D22061">
        <w:trPr>
          <w:gridBefore w:val="1"/>
          <w:wBefore w:w="10" w:type="dxa"/>
          <w:trHeight w:val="300"/>
        </w:trPr>
        <w:tc>
          <w:tcPr>
            <w:tcW w:w="640" w:type="dxa"/>
            <w:gridSpan w:val="2"/>
            <w:noWrap/>
            <w:hideMark/>
          </w:tcPr>
          <w:p w14:paraId="18F83230" w14:textId="77777777" w:rsidR="00B22F28" w:rsidRPr="00E34035" w:rsidRDefault="00B22F28" w:rsidP="00D22061">
            <w:pPr>
              <w:spacing w:after="0" w:line="240" w:lineRule="auto"/>
              <w:rPr>
                <w:rFonts w:eastAsia="Times New Roman"/>
                <w:color w:val="000000"/>
                <w:sz w:val="18"/>
                <w:szCs w:val="18"/>
                <w:lang w:eastAsia="es-SV"/>
              </w:rPr>
            </w:pPr>
            <w:r>
              <w:rPr>
                <w:rFonts w:eastAsia="Times New Roman"/>
                <w:color w:val="000000"/>
                <w:sz w:val="18"/>
                <w:szCs w:val="18"/>
                <w:lang w:eastAsia="es-SV"/>
              </w:rPr>
              <w:t>54118</w:t>
            </w:r>
          </w:p>
        </w:tc>
        <w:tc>
          <w:tcPr>
            <w:tcW w:w="5364" w:type="dxa"/>
            <w:gridSpan w:val="2"/>
            <w:noWrap/>
            <w:hideMark/>
          </w:tcPr>
          <w:p w14:paraId="04AA1CB4" w14:textId="77777777" w:rsidR="00B22F28" w:rsidRPr="00E34035" w:rsidRDefault="00B22F28" w:rsidP="00D22061">
            <w:pPr>
              <w:spacing w:after="0" w:line="240" w:lineRule="auto"/>
              <w:rPr>
                <w:rFonts w:eastAsia="Times New Roman"/>
                <w:color w:val="000000"/>
                <w:sz w:val="18"/>
                <w:szCs w:val="18"/>
                <w:lang w:eastAsia="es-SV"/>
              </w:rPr>
            </w:pPr>
            <w:r>
              <w:rPr>
                <w:rFonts w:eastAsia="Times New Roman"/>
                <w:color w:val="000000"/>
                <w:sz w:val="18"/>
                <w:szCs w:val="18"/>
                <w:lang w:eastAsia="es-SV"/>
              </w:rPr>
              <w:t>HERRAMIENTAS, REPUESTOS Y ACCESORIOS</w:t>
            </w:r>
          </w:p>
        </w:tc>
        <w:tc>
          <w:tcPr>
            <w:tcW w:w="1412" w:type="dxa"/>
            <w:gridSpan w:val="2"/>
          </w:tcPr>
          <w:p w14:paraId="0D1BE0E3" w14:textId="77777777" w:rsidR="00B22F28" w:rsidRPr="00E34035" w:rsidRDefault="00B22F28" w:rsidP="00D22061">
            <w:pPr>
              <w:spacing w:after="0" w:line="240" w:lineRule="auto"/>
              <w:jc w:val="right"/>
              <w:rPr>
                <w:rFonts w:eastAsia="Times New Roman"/>
                <w:color w:val="000000"/>
                <w:sz w:val="18"/>
                <w:szCs w:val="18"/>
                <w:lang w:eastAsia="es-SV"/>
              </w:rPr>
            </w:pPr>
          </w:p>
        </w:tc>
        <w:tc>
          <w:tcPr>
            <w:tcW w:w="1448" w:type="dxa"/>
            <w:gridSpan w:val="2"/>
            <w:hideMark/>
          </w:tcPr>
          <w:p w14:paraId="018F207D" w14:textId="77777777" w:rsidR="00B22F28" w:rsidRPr="00E34035" w:rsidRDefault="00B22F28" w:rsidP="00D2206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$ 34.36</w:t>
            </w:r>
          </w:p>
        </w:tc>
      </w:tr>
      <w:tr w:rsidR="00B22F28" w:rsidRPr="00E34035" w14:paraId="60E74FE4" w14:textId="77777777" w:rsidTr="00D22061">
        <w:trPr>
          <w:gridBefore w:val="1"/>
          <w:wBefore w:w="10" w:type="dxa"/>
          <w:trHeight w:val="300"/>
        </w:trPr>
        <w:tc>
          <w:tcPr>
            <w:tcW w:w="640" w:type="dxa"/>
            <w:gridSpan w:val="2"/>
            <w:noWrap/>
            <w:hideMark/>
          </w:tcPr>
          <w:p w14:paraId="61056DA2" w14:textId="77777777" w:rsidR="00B22F28" w:rsidRPr="00E34035" w:rsidRDefault="00B22F28" w:rsidP="00D2206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54199</w:t>
            </w:r>
          </w:p>
        </w:tc>
        <w:tc>
          <w:tcPr>
            <w:tcW w:w="5364" w:type="dxa"/>
            <w:gridSpan w:val="2"/>
            <w:noWrap/>
            <w:hideMark/>
          </w:tcPr>
          <w:p w14:paraId="284BBE0A" w14:textId="77777777" w:rsidR="00B22F28" w:rsidRPr="00E34035" w:rsidRDefault="00B22F28" w:rsidP="00D2206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BIENES DE USO Y CONSUMO DIVERSOS</w:t>
            </w:r>
          </w:p>
        </w:tc>
        <w:tc>
          <w:tcPr>
            <w:tcW w:w="1412" w:type="dxa"/>
            <w:gridSpan w:val="2"/>
          </w:tcPr>
          <w:p w14:paraId="7CC64578" w14:textId="77777777" w:rsidR="00B22F28" w:rsidRPr="00E34035" w:rsidRDefault="00B22F28" w:rsidP="00D22061">
            <w:pPr>
              <w:spacing w:after="0" w:line="240" w:lineRule="auto"/>
              <w:jc w:val="right"/>
              <w:rPr>
                <w:rFonts w:eastAsia="Times New Roman"/>
                <w:color w:val="000000"/>
                <w:sz w:val="18"/>
                <w:szCs w:val="18"/>
                <w:lang w:eastAsia="es-SV"/>
              </w:rPr>
            </w:pPr>
          </w:p>
        </w:tc>
        <w:tc>
          <w:tcPr>
            <w:tcW w:w="1448" w:type="dxa"/>
            <w:gridSpan w:val="2"/>
            <w:hideMark/>
          </w:tcPr>
          <w:p w14:paraId="5D640381" w14:textId="77777777" w:rsidR="00B22F28" w:rsidRPr="00E34035" w:rsidRDefault="00B22F28" w:rsidP="00D2206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$ 3,499.36</w:t>
            </w:r>
          </w:p>
        </w:tc>
      </w:tr>
      <w:tr w:rsidR="00B22F28" w:rsidRPr="00E34035" w14:paraId="755337EB" w14:textId="77777777" w:rsidTr="00D22061">
        <w:trPr>
          <w:gridBefore w:val="1"/>
          <w:wBefore w:w="10" w:type="dxa"/>
          <w:trHeight w:val="300"/>
        </w:trPr>
        <w:tc>
          <w:tcPr>
            <w:tcW w:w="640" w:type="dxa"/>
            <w:gridSpan w:val="2"/>
            <w:noWrap/>
          </w:tcPr>
          <w:p w14:paraId="24F0CA7A" w14:textId="77777777" w:rsidR="00B22F28" w:rsidRPr="00E34035" w:rsidRDefault="00B22F28" w:rsidP="00D22061">
            <w:pPr>
              <w:spacing w:after="0" w:line="240" w:lineRule="auto"/>
              <w:rPr>
                <w:rFonts w:eastAsia="Times New Roman"/>
                <w:color w:val="000000"/>
                <w:sz w:val="18"/>
                <w:szCs w:val="18"/>
                <w:lang w:eastAsia="es-SV"/>
              </w:rPr>
            </w:pPr>
            <w:r>
              <w:rPr>
                <w:rFonts w:eastAsia="Times New Roman"/>
                <w:color w:val="000000"/>
                <w:sz w:val="18"/>
                <w:szCs w:val="18"/>
                <w:lang w:eastAsia="es-SV"/>
              </w:rPr>
              <w:t>54399</w:t>
            </w:r>
          </w:p>
        </w:tc>
        <w:tc>
          <w:tcPr>
            <w:tcW w:w="5364" w:type="dxa"/>
            <w:gridSpan w:val="2"/>
            <w:noWrap/>
          </w:tcPr>
          <w:p w14:paraId="44946C55" w14:textId="77777777" w:rsidR="00B22F28" w:rsidRPr="00E34035" w:rsidRDefault="00B22F28" w:rsidP="00D22061">
            <w:pPr>
              <w:spacing w:after="0" w:line="240" w:lineRule="auto"/>
              <w:rPr>
                <w:rFonts w:eastAsia="Times New Roman"/>
                <w:color w:val="000000"/>
                <w:sz w:val="18"/>
                <w:szCs w:val="18"/>
                <w:lang w:eastAsia="es-SV"/>
              </w:rPr>
            </w:pPr>
            <w:r>
              <w:rPr>
                <w:rFonts w:eastAsia="Times New Roman"/>
                <w:color w:val="000000"/>
                <w:sz w:val="18"/>
                <w:szCs w:val="18"/>
                <w:lang w:eastAsia="es-SV"/>
              </w:rPr>
              <w:t>SERVICIOS GENERALES Y ARRENDAMIENTOS DIV</w:t>
            </w:r>
          </w:p>
        </w:tc>
        <w:tc>
          <w:tcPr>
            <w:tcW w:w="1412" w:type="dxa"/>
            <w:gridSpan w:val="2"/>
          </w:tcPr>
          <w:p w14:paraId="0D0CD3B2" w14:textId="77777777" w:rsidR="00B22F28" w:rsidRPr="00E34035" w:rsidRDefault="00B22F28" w:rsidP="00D22061">
            <w:pPr>
              <w:spacing w:after="0" w:line="240" w:lineRule="auto"/>
              <w:jc w:val="right"/>
              <w:rPr>
                <w:rFonts w:eastAsia="Times New Roman"/>
                <w:color w:val="000000"/>
                <w:sz w:val="18"/>
                <w:szCs w:val="18"/>
                <w:lang w:eastAsia="es-SV"/>
              </w:rPr>
            </w:pPr>
          </w:p>
        </w:tc>
        <w:tc>
          <w:tcPr>
            <w:tcW w:w="1448" w:type="dxa"/>
            <w:gridSpan w:val="2"/>
          </w:tcPr>
          <w:p w14:paraId="40220CD6" w14:textId="77777777" w:rsidR="00B22F28" w:rsidRDefault="00B22F28" w:rsidP="00D2206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$ 275.00</w:t>
            </w:r>
          </w:p>
        </w:tc>
      </w:tr>
      <w:tr w:rsidR="00B22F28" w:rsidRPr="00E34035" w14:paraId="081C56C8" w14:textId="77777777" w:rsidTr="00D22061">
        <w:trPr>
          <w:gridBefore w:val="1"/>
          <w:wBefore w:w="10" w:type="dxa"/>
          <w:trHeight w:val="266"/>
        </w:trPr>
        <w:tc>
          <w:tcPr>
            <w:tcW w:w="640" w:type="dxa"/>
            <w:gridSpan w:val="2"/>
            <w:noWrap/>
          </w:tcPr>
          <w:p w14:paraId="14952BD5" w14:textId="77777777" w:rsidR="00B22F28" w:rsidRPr="00E34035" w:rsidRDefault="00B22F28" w:rsidP="00D22061">
            <w:pPr>
              <w:spacing w:after="0" w:line="240" w:lineRule="auto"/>
              <w:rPr>
                <w:rFonts w:eastAsia="Times New Roman"/>
                <w:color w:val="000000"/>
                <w:sz w:val="18"/>
                <w:szCs w:val="18"/>
                <w:lang w:eastAsia="es-SV"/>
              </w:rPr>
            </w:pPr>
          </w:p>
        </w:tc>
        <w:tc>
          <w:tcPr>
            <w:tcW w:w="5364" w:type="dxa"/>
            <w:gridSpan w:val="2"/>
            <w:noWrap/>
          </w:tcPr>
          <w:p w14:paraId="39BF4ECA" w14:textId="77777777" w:rsidR="00B22F28" w:rsidRPr="00E34035" w:rsidRDefault="00B22F28" w:rsidP="00D22061">
            <w:pPr>
              <w:spacing w:after="0" w:line="240" w:lineRule="auto"/>
              <w:rPr>
                <w:rFonts w:eastAsia="Times New Roman"/>
                <w:color w:val="000000"/>
                <w:sz w:val="18"/>
                <w:szCs w:val="18"/>
                <w:lang w:eastAsia="es-SV"/>
              </w:rPr>
            </w:pPr>
          </w:p>
        </w:tc>
        <w:tc>
          <w:tcPr>
            <w:tcW w:w="1412" w:type="dxa"/>
            <w:gridSpan w:val="2"/>
          </w:tcPr>
          <w:p w14:paraId="7B3E6F00" w14:textId="77777777" w:rsidR="00B22F28" w:rsidRPr="00E34035" w:rsidRDefault="00B22F28" w:rsidP="00D22061">
            <w:pPr>
              <w:spacing w:after="0" w:line="240" w:lineRule="auto"/>
              <w:jc w:val="right"/>
              <w:rPr>
                <w:rFonts w:eastAsia="Times New Roman"/>
                <w:color w:val="000000"/>
                <w:sz w:val="18"/>
                <w:szCs w:val="18"/>
                <w:lang w:eastAsia="es-SV"/>
              </w:rPr>
            </w:pPr>
          </w:p>
        </w:tc>
        <w:tc>
          <w:tcPr>
            <w:tcW w:w="1448" w:type="dxa"/>
            <w:gridSpan w:val="2"/>
          </w:tcPr>
          <w:p w14:paraId="2535481D" w14:textId="77777777" w:rsidR="00B22F28" w:rsidRPr="00E34035" w:rsidRDefault="00B22F28" w:rsidP="00D22061">
            <w:pPr>
              <w:spacing w:after="0" w:line="240" w:lineRule="auto"/>
              <w:jc w:val="right"/>
              <w:rPr>
                <w:rFonts w:eastAsia="Times New Roman"/>
                <w:color w:val="000000"/>
                <w:sz w:val="18"/>
                <w:szCs w:val="18"/>
                <w:lang w:eastAsia="es-SV"/>
              </w:rPr>
            </w:pPr>
          </w:p>
        </w:tc>
      </w:tr>
      <w:tr w:rsidR="00B22F28" w:rsidRPr="00E34035" w14:paraId="6C0D945E" w14:textId="77777777" w:rsidTr="00D22061">
        <w:trPr>
          <w:gridBefore w:val="1"/>
          <w:wBefore w:w="10" w:type="dxa"/>
          <w:trHeight w:val="315"/>
        </w:trPr>
        <w:tc>
          <w:tcPr>
            <w:tcW w:w="640" w:type="dxa"/>
            <w:gridSpan w:val="2"/>
            <w:tcBorders>
              <w:top w:val="single" w:sz="4" w:space="0" w:color="auto"/>
              <w:left w:val="nil"/>
              <w:bottom w:val="double" w:sz="6" w:space="0" w:color="auto"/>
              <w:right w:val="nil"/>
            </w:tcBorders>
            <w:noWrap/>
            <w:hideMark/>
          </w:tcPr>
          <w:p w14:paraId="4239ECC1" w14:textId="77777777" w:rsidR="00B22F28" w:rsidRPr="00E34035" w:rsidRDefault="00B22F28" w:rsidP="00D22061">
            <w:pPr>
              <w:rPr>
                <w:rFonts w:eastAsia="Times New Roman"/>
                <w:color w:val="000000"/>
                <w:sz w:val="18"/>
                <w:szCs w:val="18"/>
                <w:lang w:eastAsia="es-SV"/>
              </w:rPr>
            </w:pPr>
          </w:p>
        </w:tc>
        <w:tc>
          <w:tcPr>
            <w:tcW w:w="5364" w:type="dxa"/>
            <w:gridSpan w:val="2"/>
            <w:tcBorders>
              <w:top w:val="single" w:sz="4" w:space="0" w:color="auto"/>
              <w:left w:val="nil"/>
              <w:bottom w:val="double" w:sz="6" w:space="0" w:color="auto"/>
              <w:right w:val="nil"/>
            </w:tcBorders>
            <w:noWrap/>
            <w:hideMark/>
          </w:tcPr>
          <w:p w14:paraId="433C877F" w14:textId="77777777" w:rsidR="00B22F28" w:rsidRPr="00E34035" w:rsidRDefault="00B22F28" w:rsidP="00D2206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TOTAL REPROGRAMACIÓN PRESUPUESTARIA</w:t>
            </w:r>
          </w:p>
        </w:tc>
        <w:tc>
          <w:tcPr>
            <w:tcW w:w="1412" w:type="dxa"/>
            <w:gridSpan w:val="2"/>
            <w:tcBorders>
              <w:top w:val="single" w:sz="4" w:space="0" w:color="auto"/>
              <w:left w:val="nil"/>
              <w:bottom w:val="double" w:sz="6" w:space="0" w:color="auto"/>
              <w:right w:val="nil"/>
            </w:tcBorders>
            <w:hideMark/>
          </w:tcPr>
          <w:p w14:paraId="0426F5BF" w14:textId="77777777" w:rsidR="00B22F28" w:rsidRPr="00E34035" w:rsidRDefault="00B22F28" w:rsidP="00D22061">
            <w:pPr>
              <w:spacing w:after="0" w:line="240" w:lineRule="auto"/>
              <w:jc w:val="right"/>
              <w:rPr>
                <w:rFonts w:eastAsia="Times New Roman"/>
                <w:b/>
                <w:bCs/>
                <w:color w:val="000000"/>
                <w:sz w:val="18"/>
                <w:szCs w:val="18"/>
                <w:lang w:eastAsia="es-SV"/>
              </w:rPr>
            </w:pPr>
            <w:r>
              <w:rPr>
                <w:rFonts w:eastAsia="Times New Roman"/>
                <w:b/>
                <w:bCs/>
                <w:color w:val="000000"/>
                <w:sz w:val="18"/>
                <w:szCs w:val="18"/>
                <w:lang w:eastAsia="es-SV"/>
              </w:rPr>
              <w:t>$6,015.38</w:t>
            </w:r>
          </w:p>
        </w:tc>
        <w:tc>
          <w:tcPr>
            <w:tcW w:w="1448" w:type="dxa"/>
            <w:gridSpan w:val="2"/>
            <w:tcBorders>
              <w:top w:val="single" w:sz="4" w:space="0" w:color="auto"/>
              <w:left w:val="nil"/>
              <w:bottom w:val="double" w:sz="6" w:space="0" w:color="auto"/>
              <w:right w:val="nil"/>
            </w:tcBorders>
            <w:hideMark/>
          </w:tcPr>
          <w:p w14:paraId="65AE555C" w14:textId="77777777" w:rsidR="00B22F28" w:rsidRPr="00E34035" w:rsidRDefault="00B22F28" w:rsidP="00D22061">
            <w:pPr>
              <w:spacing w:after="0" w:line="240" w:lineRule="auto"/>
              <w:jc w:val="right"/>
              <w:rPr>
                <w:rFonts w:eastAsia="Times New Roman"/>
                <w:b/>
                <w:bCs/>
                <w:color w:val="000000"/>
                <w:sz w:val="18"/>
                <w:szCs w:val="18"/>
                <w:lang w:eastAsia="es-SV"/>
              </w:rPr>
            </w:pPr>
            <w:r>
              <w:rPr>
                <w:rFonts w:eastAsia="Times New Roman"/>
                <w:b/>
                <w:bCs/>
                <w:color w:val="000000"/>
                <w:sz w:val="18"/>
                <w:szCs w:val="18"/>
                <w:lang w:eastAsia="es-SV"/>
              </w:rPr>
              <w:t xml:space="preserve">   $6,015.38</w:t>
            </w:r>
          </w:p>
        </w:tc>
      </w:tr>
    </w:tbl>
    <w:p w14:paraId="6001D434" w14:textId="77777777" w:rsidR="00B22F28" w:rsidRPr="00E34035" w:rsidRDefault="00B22F28" w:rsidP="00B22F28">
      <w:pPr>
        <w:tabs>
          <w:tab w:val="left" w:pos="6075"/>
        </w:tabs>
        <w:spacing w:after="0" w:line="240" w:lineRule="auto"/>
        <w:jc w:val="both"/>
        <w:rPr>
          <w:rFonts w:eastAsia="Calibri"/>
          <w:b/>
          <w:color w:val="000000"/>
          <w:szCs w:val="24"/>
        </w:rPr>
      </w:pPr>
      <w:r>
        <w:rPr>
          <w:rFonts w:eastAsia="Calibri"/>
          <w:b/>
          <w:color w:val="000000"/>
          <w:szCs w:val="24"/>
        </w:rPr>
        <w:tab/>
      </w:r>
    </w:p>
    <w:p w14:paraId="4136CB0C" w14:textId="77777777" w:rsidR="00D70B1A" w:rsidRDefault="00B22F28" w:rsidP="004E0D19">
      <w:pPr>
        <w:pStyle w:val="Prrafodelista"/>
        <w:jc w:val="both"/>
        <w:rPr>
          <w:rFonts w:eastAsia="Calibri"/>
          <w:b/>
          <w:color w:val="000000"/>
        </w:rPr>
      </w:pPr>
      <w:r w:rsidRPr="00E34035">
        <w:rPr>
          <w:rFonts w:eastAsia="Calibri"/>
          <w:b/>
          <w:color w:val="000000"/>
        </w:rPr>
        <w:t>COMUNÍQUESE.</w:t>
      </w:r>
    </w:p>
    <w:p w14:paraId="6E18645F" w14:textId="77777777" w:rsidR="004E0D19" w:rsidRDefault="004E0D19" w:rsidP="004E0D19">
      <w:pPr>
        <w:pStyle w:val="Prrafodelista"/>
        <w:jc w:val="both"/>
        <w:rPr>
          <w:rFonts w:eastAsia="Calibri"/>
          <w:b/>
          <w:color w:val="000000"/>
        </w:rPr>
      </w:pPr>
    </w:p>
    <w:p w14:paraId="38CF889F" w14:textId="77777777" w:rsidR="00D70B1A" w:rsidRPr="00B47363" w:rsidRDefault="00D70B1A" w:rsidP="00D70B1A">
      <w:pPr>
        <w:jc w:val="both"/>
        <w:rPr>
          <w:rFonts w:eastAsia="Calibri"/>
          <w:b/>
          <w:color w:val="000000"/>
          <w:u w:val="single"/>
        </w:rPr>
      </w:pPr>
      <w:r w:rsidRPr="00B47363">
        <w:rPr>
          <w:rFonts w:eastAsia="Calibri"/>
          <w:b/>
          <w:color w:val="000000"/>
          <w:u w:val="single"/>
        </w:rPr>
        <w:t>ACUERDO NÚMERO NUEVE:</w:t>
      </w:r>
    </w:p>
    <w:p w14:paraId="0CB91C33" w14:textId="77777777" w:rsidR="00D70B1A" w:rsidRPr="005C5EF7" w:rsidRDefault="00D70B1A" w:rsidP="00D70B1A">
      <w:pPr>
        <w:pStyle w:val="m2099798993365007529xmsonormal"/>
        <w:shd w:val="clear" w:color="auto" w:fill="FFFFFF"/>
        <w:spacing w:before="0" w:beforeAutospacing="0" w:after="0" w:afterAutospacing="0" w:line="360" w:lineRule="auto"/>
        <w:jc w:val="both"/>
        <w:rPr>
          <w:rFonts w:ascii="Arial Narrow" w:eastAsia="Arial Unicode MS" w:hAnsi="Arial Narrow" w:cs="Arial"/>
          <w:sz w:val="20"/>
          <w:szCs w:val="20"/>
          <w:lang w:val="es-ES_tradnl"/>
        </w:rPr>
      </w:pPr>
      <w:r w:rsidRPr="005C5EF7">
        <w:rPr>
          <w:rFonts w:ascii="Arial Narrow" w:eastAsia="Arial Unicode MS" w:hAnsi="Arial Narrow" w:cs="Arial"/>
          <w:sz w:val="20"/>
          <w:szCs w:val="20"/>
          <w:lang w:val="es-ES_tradnl"/>
        </w:rPr>
        <w:t>CONSIDERANDO</w:t>
      </w:r>
    </w:p>
    <w:p w14:paraId="347B7B3D" w14:textId="77777777" w:rsidR="00D70B1A" w:rsidRDefault="00D70B1A" w:rsidP="00842726">
      <w:pPr>
        <w:pStyle w:val="m2099798993365007529xmsonormal"/>
        <w:numPr>
          <w:ilvl w:val="0"/>
          <w:numId w:val="98"/>
        </w:numPr>
        <w:shd w:val="clear" w:color="auto" w:fill="FFFFFF"/>
        <w:spacing w:before="0" w:beforeAutospacing="0" w:after="0" w:afterAutospacing="0" w:line="360" w:lineRule="auto"/>
        <w:jc w:val="both"/>
        <w:rPr>
          <w:rFonts w:ascii="Arial Narrow" w:eastAsia="Arial Unicode MS" w:hAnsi="Arial Narrow" w:cs="Arial"/>
          <w:sz w:val="20"/>
          <w:szCs w:val="20"/>
          <w:lang w:val="es-ES_tradnl"/>
        </w:rPr>
      </w:pPr>
      <w:r w:rsidRPr="005C5EF7">
        <w:rPr>
          <w:rFonts w:ascii="Arial Narrow" w:eastAsia="Arial Unicode MS" w:hAnsi="Arial Narrow" w:cs="Arial"/>
          <w:sz w:val="20"/>
          <w:szCs w:val="20"/>
          <w:lang w:val="es-ES_tradnl"/>
        </w:rPr>
        <w:t xml:space="preserve">Que dando tramite al </w:t>
      </w:r>
      <w:r>
        <w:rPr>
          <w:rFonts w:ascii="Arial Narrow" w:eastAsia="Arial Unicode MS" w:hAnsi="Arial Narrow" w:cs="Arial"/>
          <w:sz w:val="20"/>
          <w:szCs w:val="20"/>
          <w:lang w:val="es-ES_tradnl"/>
        </w:rPr>
        <w:t>ESCRITO</w:t>
      </w:r>
      <w:r w:rsidRPr="005C5EF7">
        <w:rPr>
          <w:rFonts w:ascii="Arial Narrow" w:eastAsia="Arial Unicode MS" w:hAnsi="Arial Narrow" w:cs="Arial"/>
          <w:sz w:val="20"/>
          <w:szCs w:val="20"/>
          <w:lang w:val="es-ES_tradnl"/>
        </w:rPr>
        <w:t xml:space="preserve">, </w:t>
      </w:r>
      <w:r>
        <w:rPr>
          <w:rFonts w:ascii="Arial Narrow" w:eastAsia="Arial Unicode MS" w:hAnsi="Arial Narrow" w:cs="Arial"/>
          <w:sz w:val="20"/>
          <w:szCs w:val="20"/>
          <w:lang w:val="es-ES_tradnl"/>
        </w:rPr>
        <w:t>presentado</w:t>
      </w:r>
      <w:r w:rsidRPr="005C5EF7">
        <w:rPr>
          <w:rFonts w:ascii="Arial Narrow" w:eastAsia="Arial Unicode MS" w:hAnsi="Arial Narrow" w:cs="Arial"/>
          <w:sz w:val="20"/>
          <w:szCs w:val="20"/>
          <w:lang w:val="es-ES_tradnl"/>
        </w:rPr>
        <w:t xml:space="preserve"> por el Licenciado </w:t>
      </w:r>
      <w:r>
        <w:rPr>
          <w:rFonts w:ascii="Arial Narrow" w:eastAsia="Arial Unicode MS" w:hAnsi="Arial Narrow" w:cs="Arial"/>
          <w:sz w:val="20"/>
          <w:szCs w:val="20"/>
          <w:lang w:val="es-ES_tradnl"/>
        </w:rPr>
        <w:t>BILLY BRYAN CONTRERAS CORTEZ</w:t>
      </w:r>
      <w:r w:rsidRPr="005C5EF7">
        <w:rPr>
          <w:rFonts w:ascii="Arial Narrow" w:eastAsia="Arial Unicode MS" w:hAnsi="Arial Narrow" w:cs="Arial"/>
          <w:sz w:val="20"/>
          <w:szCs w:val="20"/>
          <w:lang w:val="es-ES_tradnl"/>
        </w:rPr>
        <w:t xml:space="preserve">, </w:t>
      </w:r>
      <w:r>
        <w:rPr>
          <w:rFonts w:ascii="Arial Narrow" w:eastAsia="Arial Unicode MS" w:hAnsi="Arial Narrow" w:cs="Arial"/>
          <w:sz w:val="20"/>
          <w:szCs w:val="20"/>
          <w:lang w:val="es-ES_tradnl"/>
        </w:rPr>
        <w:t xml:space="preserve">en su calidad de Apoderado Administrativo y Judicial del BANCO DE FOMENTO AGROPECUARIO, en fecha veintisiete de octubre del presente año, en el cual manifiesta la problemática que enfrentan como Institución Oficial de Crédito,  debido a la en la Oficina de Administración Tributaria Municipal de esta municipalidad se han extendido constancias en lugar de solvencias, constancias que no son firmadas por el Tesorero Municipal ni por el Encargado de Cuentas Corrientes o su delegado, tal y como lo establece  </w:t>
      </w:r>
      <w:r w:rsidRPr="005C5EF7">
        <w:rPr>
          <w:rFonts w:ascii="Arial Narrow" w:eastAsia="Arial Unicode MS" w:hAnsi="Arial Narrow" w:cs="Arial"/>
          <w:sz w:val="20"/>
          <w:szCs w:val="20"/>
          <w:lang w:val="es-ES_tradnl"/>
        </w:rPr>
        <w:t xml:space="preserve"> </w:t>
      </w:r>
      <w:r>
        <w:rPr>
          <w:rFonts w:ascii="Arial Narrow" w:eastAsia="Arial Unicode MS" w:hAnsi="Arial Narrow" w:cs="Arial"/>
          <w:sz w:val="20"/>
          <w:szCs w:val="20"/>
          <w:lang w:val="es-ES_tradnl"/>
        </w:rPr>
        <w:t xml:space="preserve">el Art. 100 y 1001 del Código Municipal. Exponen que el criterio que se ha expresado por parte del encargado del área, por el cual se extiende una constancia y no solvencia, obedece a que se trata de inmuebles de naturaleza </w:t>
      </w:r>
      <w:r>
        <w:rPr>
          <w:rFonts w:ascii="Arial Narrow" w:eastAsia="Arial Unicode MS" w:hAnsi="Arial Narrow" w:cs="Arial"/>
          <w:sz w:val="20"/>
          <w:szCs w:val="20"/>
          <w:lang w:val="es-ES_tradnl"/>
        </w:rPr>
        <w:lastRenderedPageBreak/>
        <w:t>rustica. Siendo que en el referido escrito se establece que en ningún momento se hace distinción en cuanto a que se no extenderá solvencia por inmuebles de naturaleza rustica.</w:t>
      </w:r>
    </w:p>
    <w:p w14:paraId="00339B2C" w14:textId="77777777" w:rsidR="00D70B1A" w:rsidRDefault="00D70B1A" w:rsidP="00842726">
      <w:pPr>
        <w:pStyle w:val="m2099798993365007529xmsonormal"/>
        <w:numPr>
          <w:ilvl w:val="0"/>
          <w:numId w:val="98"/>
        </w:numPr>
        <w:shd w:val="clear" w:color="auto" w:fill="FFFFFF"/>
        <w:spacing w:before="0" w:beforeAutospacing="0" w:after="0" w:afterAutospacing="0" w:line="360" w:lineRule="auto"/>
        <w:jc w:val="both"/>
        <w:rPr>
          <w:rFonts w:ascii="Arial Narrow" w:eastAsia="Arial Unicode MS" w:hAnsi="Arial Narrow" w:cs="Arial"/>
          <w:sz w:val="20"/>
          <w:szCs w:val="20"/>
          <w:lang w:val="es-ES_tradnl"/>
        </w:rPr>
      </w:pPr>
      <w:r>
        <w:rPr>
          <w:rFonts w:ascii="Arial Narrow" w:eastAsia="Arial Unicode MS" w:hAnsi="Arial Narrow" w:cs="Arial"/>
          <w:sz w:val="20"/>
          <w:szCs w:val="20"/>
          <w:lang w:val="es-ES_tradnl"/>
        </w:rPr>
        <w:t xml:space="preserve">Establece el apoderado del Banco de Fomento que han tenido observaciones Registrales, en el sentido que se ha emitido por parte de la Administración Municipal que la emisión de las solvencias no reúne los requisitos que establece las disposiciones citadas. Lo cual acreditan con NOTIFICACIÒN DE OBSERVACIÓN, emitida por Registrador del Registro de la Propiedad Raíz e Hipotecas de la Primera Sección de Occidente con sede en la Ciudad de Santa Ana. </w:t>
      </w:r>
    </w:p>
    <w:p w14:paraId="56D48973" w14:textId="77777777" w:rsidR="00D70B1A" w:rsidRPr="005C5EF7" w:rsidRDefault="00D70B1A" w:rsidP="00842726">
      <w:pPr>
        <w:pStyle w:val="m2099798993365007529xmsonormal"/>
        <w:numPr>
          <w:ilvl w:val="0"/>
          <w:numId w:val="98"/>
        </w:numPr>
        <w:shd w:val="clear" w:color="auto" w:fill="FFFFFF"/>
        <w:spacing w:before="0" w:beforeAutospacing="0" w:after="0" w:afterAutospacing="0" w:line="360" w:lineRule="auto"/>
        <w:jc w:val="both"/>
        <w:rPr>
          <w:rFonts w:ascii="Arial Narrow" w:eastAsia="Arial Unicode MS" w:hAnsi="Arial Narrow" w:cs="Arial"/>
          <w:sz w:val="20"/>
          <w:szCs w:val="20"/>
          <w:lang w:val="es-ES_tradnl"/>
        </w:rPr>
      </w:pPr>
      <w:r>
        <w:rPr>
          <w:rFonts w:ascii="Arial Narrow" w:eastAsia="Arial Unicode MS" w:hAnsi="Arial Narrow" w:cs="Arial"/>
          <w:sz w:val="20"/>
          <w:szCs w:val="20"/>
          <w:lang w:val="es-ES_tradnl"/>
        </w:rPr>
        <w:t>Dentro del escrito presentado se hace una serie de valoraciones respecto de la problemática que enfrentan y sus valoraciones legales respecto de lo relacionado con la emisión de la Solvencia y las facultades de los funcionarios de gobierno y en virtud de lo cual, solicitan la reconsideración de los aspectos que plantean y que se les puedan emitir las respectivas solvencias Municipales de acuerdo a lo establecido en el Art. 101 del Código Municipal. Exponiendo literalmente los siguientes puntos: “””” Las Constancias que nosotros presentamos no cumplen con los requisitos prescritos en el Art. 1010 del Código Municipal “YA QUE CARECEN DE FIRMA Y SELLO DEL TESORERO MUNICIPAL” cita textual. Se Anexa resolución de CNR, negando la Inscripción del inmueble identificado en la resolución bajo el número 202002004810. Que dichas constancias hoy en día tienen un valor pecuniario para el cliente cuando la ley es clara al decir que se expedirán constancias de solvencias estableciendo en el mismo Art. 101 del Código Municipal que serán expedidas en papel simple, libre de todo impuesto o contribución. Que al no cumplir con dichos requisitos nos ha generado impases de índole Registral impidiendo la inscripción de los Documentos que presentamos al CNR y que como requisito para su inscripción se necesita dicha solvencia. Cito nuevamente observación Registral “YA QUE CARECEN DE FIRMA Y SELLO DEL TESORERO MUNICIPAL” adjunta al presente escrito. por lo que se le pide no hacer caso omiso a la presente, se hagan los arreglos pertinentes para que se dejen de extender constancias sin las características antes planteadas y sean expedidas tal y como se establece en el Cod. Municipal, y así solventemos tal impase que afecta la economía de quienes solicitan nuestros servicios financieros y que son los que dinamizan nuestra seguridad alimentaria.”””””””””””””””</w:t>
      </w:r>
    </w:p>
    <w:p w14:paraId="32A9EFE6" w14:textId="77777777" w:rsidR="00D70B1A" w:rsidRPr="00662795" w:rsidRDefault="00D70B1A" w:rsidP="00842726">
      <w:pPr>
        <w:pStyle w:val="m2099798993365007529xmsonormal"/>
        <w:numPr>
          <w:ilvl w:val="0"/>
          <w:numId w:val="98"/>
        </w:numPr>
        <w:shd w:val="clear" w:color="auto" w:fill="FFFFFF"/>
        <w:spacing w:before="0" w:beforeAutospacing="0" w:after="0" w:afterAutospacing="0" w:line="360" w:lineRule="auto"/>
        <w:jc w:val="both"/>
        <w:rPr>
          <w:rStyle w:val="nfasis"/>
          <w:rFonts w:ascii="Arial Narrow" w:eastAsia="Arial Unicode MS" w:hAnsi="Arial Narrow" w:cs="Arial"/>
          <w:i w:val="0"/>
          <w:iCs w:val="0"/>
          <w:sz w:val="20"/>
          <w:szCs w:val="20"/>
          <w:lang w:val="es-ES_tradnl"/>
        </w:rPr>
      </w:pPr>
      <w:r w:rsidRPr="005C5EF7">
        <w:rPr>
          <w:rFonts w:ascii="Arial Narrow" w:eastAsia="Arial Unicode MS" w:hAnsi="Arial Narrow" w:cs="Arial"/>
          <w:sz w:val="20"/>
          <w:szCs w:val="20"/>
          <w:lang w:val="es-ES_tradnl"/>
        </w:rPr>
        <w:t xml:space="preserve">QUE CON EL OBJETO DE NO VULNERAR EL DERECHO DE PROPIEDAD Y LIBRE DISPOSICIÓN DEL BIEN, </w:t>
      </w:r>
      <w:r>
        <w:rPr>
          <w:rFonts w:ascii="Arial Narrow" w:eastAsia="Arial Unicode MS" w:hAnsi="Arial Narrow" w:cs="Arial"/>
          <w:sz w:val="20"/>
          <w:szCs w:val="20"/>
          <w:lang w:val="es-ES_tradnl"/>
        </w:rPr>
        <w:t>PROPIEDAD DE LAS PERSONAS QUE SOLICITAN LA SOLVENCIA PARA INSCRIPCIÓN EN EL REGISTRO DE LA PROPIEDAD</w:t>
      </w:r>
      <w:r w:rsidRPr="005C5EF7">
        <w:rPr>
          <w:rFonts w:ascii="Arial Narrow" w:eastAsia="Arial Unicode MS" w:hAnsi="Arial Narrow" w:cs="Arial"/>
          <w:sz w:val="20"/>
          <w:szCs w:val="20"/>
          <w:lang w:val="es-ES_tradnl"/>
        </w:rPr>
        <w:t>, Y EN ATENCIÓN A LO ESTABLECIDO EN</w:t>
      </w:r>
      <w:r w:rsidRPr="005C5EF7">
        <w:rPr>
          <w:rFonts w:ascii="Arial Narrow" w:hAnsi="Arial Narrow" w:cs="Arial"/>
          <w:sz w:val="20"/>
          <w:szCs w:val="20"/>
          <w:shd w:val="clear" w:color="auto" w:fill="FFFFFF"/>
        </w:rPr>
        <w:t xml:space="preserve"> NUESTRA CONSTITUCIÓN EN SU ARTÍCULO 2 EN EL CUAL ESTABLECE QUE TODA PERSONA TIENE DERECHO A [...LA PROPIEDAD...], CONFIRIÉNDOSELE AL SUJETO LA FACULTAD DE DOMINIO SOBRE UNA COSA; Y LO PRECEPTUADO EN EL ART. 22 “</w:t>
      </w:r>
      <w:r w:rsidRPr="005C5EF7">
        <w:rPr>
          <w:rFonts w:ascii="Arial Narrow" w:hAnsi="Arial Narrow"/>
          <w:sz w:val="20"/>
          <w:szCs w:val="20"/>
        </w:rPr>
        <w:t xml:space="preserve">Toda persona tiene derecho a disponer libremente de sus bienes conforme a la ley. La propiedad es transmisible en la forma en que determinen las leyes”; Y </w:t>
      </w:r>
      <w:r w:rsidRPr="005C5EF7">
        <w:rPr>
          <w:rFonts w:ascii="Arial Narrow" w:hAnsi="Arial Narrow" w:cs="Arial"/>
          <w:sz w:val="20"/>
          <w:szCs w:val="20"/>
          <w:shd w:val="clear" w:color="auto" w:fill="FFFFFF"/>
        </w:rPr>
        <w:t xml:space="preserve">EN </w:t>
      </w:r>
      <w:r w:rsidRPr="005C5EF7">
        <w:rPr>
          <w:rFonts w:ascii="Arial Narrow" w:hAnsi="Arial Narrow" w:cs="Calibri"/>
          <w:sz w:val="20"/>
          <w:szCs w:val="20"/>
          <w:shd w:val="clear" w:color="auto" w:fill="FFFFFF"/>
        </w:rPr>
        <w:t>El Código Civil (CC), en su artículo 568 en cuanto a que dispone: </w:t>
      </w:r>
      <w:r w:rsidRPr="005C5EF7">
        <w:rPr>
          <w:rStyle w:val="nfasis"/>
          <w:rFonts w:ascii="Arial Narrow" w:hAnsi="Arial Narrow" w:cs="Calibri"/>
          <w:sz w:val="20"/>
          <w:szCs w:val="20"/>
          <w:shd w:val="clear" w:color="auto" w:fill="FFFFFF"/>
        </w:rPr>
        <w:t>“se llama dominio o propiedad al derecho de poseer exclusivamente una cosa y gozar y disponer de ella, sin más limitaciones que las establecidas por la ley o por la voluntad del propietario. La propiedad separada del goce de la cosa, se llama mera o nuda propiedad.”</w:t>
      </w:r>
    </w:p>
    <w:p w14:paraId="3C651ABA" w14:textId="77777777" w:rsidR="00D70B1A" w:rsidRPr="005C5EF7" w:rsidRDefault="00D70B1A" w:rsidP="00842726">
      <w:pPr>
        <w:pStyle w:val="m2099798993365007529xmsonormal"/>
        <w:numPr>
          <w:ilvl w:val="0"/>
          <w:numId w:val="98"/>
        </w:numPr>
        <w:shd w:val="clear" w:color="auto" w:fill="FFFFFF"/>
        <w:spacing w:before="0" w:beforeAutospacing="0" w:after="0" w:afterAutospacing="0" w:line="360" w:lineRule="auto"/>
        <w:jc w:val="both"/>
        <w:rPr>
          <w:rStyle w:val="nfasis"/>
          <w:rFonts w:ascii="Arial Narrow" w:eastAsia="Arial Unicode MS" w:hAnsi="Arial Narrow" w:cs="Arial"/>
          <w:i w:val="0"/>
          <w:iCs w:val="0"/>
          <w:sz w:val="20"/>
          <w:szCs w:val="20"/>
          <w:lang w:val="es-ES_tradnl"/>
        </w:rPr>
      </w:pPr>
      <w:r w:rsidRPr="005C5EF7">
        <w:rPr>
          <w:rStyle w:val="nfasis"/>
          <w:rFonts w:ascii="Arial Narrow" w:hAnsi="Arial Narrow" w:cs="Calibri"/>
          <w:sz w:val="20"/>
          <w:szCs w:val="20"/>
          <w:shd w:val="clear" w:color="auto" w:fill="FFFFFF"/>
        </w:rPr>
        <w:t xml:space="preserve"> EN TAL SENTIDO SE HA HECHO UNA INTERPRETACIÓN EN RELACIÓN CON LO ESTABLECIDO LEGALMENTE SOBRE LAS SOLVENCIAS MUNICIPALES EN LOS ART. 100, 1001 DEL CODIGO MUNICIPAL Y ART.23 DE LA LEY DE IMPUESTOS DE LA MUNICIPALIDAD DE METAPÁN, Y DE ACUERDO A LO PRECEPTUADO EN TALES DISPOSICIONES, LAS MISMAS SE EXTIENDEN EN RELACIÓN CON EL ESTADO TRIBUTARIO, EN CUANTO A QUE NO SE TENGA ADEUDO PENDIENTE DERIVADO DE LOS TRIBUTOS MUNICIPALES</w:t>
      </w:r>
      <w:r>
        <w:rPr>
          <w:rStyle w:val="nfasis"/>
          <w:rFonts w:ascii="Arial Narrow" w:hAnsi="Arial Narrow" w:cs="Calibri"/>
          <w:sz w:val="20"/>
          <w:szCs w:val="20"/>
          <w:shd w:val="clear" w:color="auto" w:fill="FFFFFF"/>
        </w:rPr>
        <w:t xml:space="preserve">, DE LO CUAL SE DEDUCE LA PERTINENCIA DE EMITIR SOLVENCIAS SOBRE EL BIEN O BIENES DE LOS CUALES SE SOLICITE. </w:t>
      </w:r>
    </w:p>
    <w:p w14:paraId="0DBF390D" w14:textId="77777777" w:rsidR="00D70B1A" w:rsidRDefault="00D70B1A" w:rsidP="00842726">
      <w:pPr>
        <w:pStyle w:val="m2099798993365007529xmsonormal"/>
        <w:numPr>
          <w:ilvl w:val="0"/>
          <w:numId w:val="98"/>
        </w:numPr>
        <w:shd w:val="clear" w:color="auto" w:fill="FFFFFF"/>
        <w:spacing w:before="0" w:beforeAutospacing="0" w:after="0" w:afterAutospacing="0" w:line="360" w:lineRule="auto"/>
        <w:jc w:val="both"/>
        <w:rPr>
          <w:rFonts w:ascii="Arial Narrow" w:eastAsia="Arial Unicode MS" w:hAnsi="Arial Narrow" w:cs="Arial"/>
          <w:sz w:val="20"/>
          <w:szCs w:val="20"/>
          <w:lang w:val="es-ES_tradnl"/>
        </w:rPr>
      </w:pPr>
      <w:r w:rsidRPr="005C5EF7">
        <w:rPr>
          <w:rFonts w:ascii="Arial Narrow" w:eastAsia="Arial Unicode MS" w:hAnsi="Arial Narrow" w:cs="Arial"/>
          <w:sz w:val="20"/>
          <w:szCs w:val="20"/>
          <w:lang w:val="es-ES_tradnl"/>
        </w:rPr>
        <w:t xml:space="preserve">SE HA VALORADO LO ESTABLECIDO EN EL ART. 100 INC. 2 DEL CODIGO MUNICIPAL EN CUANTO A QUE HACE REFERENCIA A UN REQUISITO ESENCIAL PARA REALIZAR LA RESPECTIVA INSCRIPCIÓN DE DOCUMENTOS SOBRE UN INMUEBLE </w:t>
      </w:r>
      <w:r>
        <w:rPr>
          <w:rFonts w:ascii="Arial Narrow" w:eastAsia="Arial Unicode MS" w:hAnsi="Arial Narrow" w:cs="Arial"/>
          <w:sz w:val="20"/>
          <w:szCs w:val="20"/>
          <w:lang w:val="es-ES_tradnl"/>
        </w:rPr>
        <w:t xml:space="preserve">O INMUEBLES </w:t>
      </w:r>
      <w:r w:rsidRPr="005C5EF7">
        <w:rPr>
          <w:rFonts w:ascii="Arial Narrow" w:eastAsia="Arial Unicode MS" w:hAnsi="Arial Narrow" w:cs="Arial"/>
          <w:sz w:val="20"/>
          <w:szCs w:val="20"/>
          <w:lang w:val="es-ES_tradnl"/>
        </w:rPr>
        <w:t xml:space="preserve">EN EL REGISTRO DE PROPIEDAD RAÍZ E HIPOTECAS EN EL CUAL SE PLASME LA TRANSFERENCIA O GRAVAMEN, Y </w:t>
      </w:r>
      <w:r w:rsidRPr="005C5EF7">
        <w:rPr>
          <w:rFonts w:ascii="Arial Narrow" w:eastAsia="Arial Unicode MS" w:hAnsi="Arial Narrow" w:cs="Arial"/>
          <w:sz w:val="20"/>
          <w:szCs w:val="20"/>
          <w:lang w:val="es-ES_tradnl"/>
        </w:rPr>
        <w:lastRenderedPageBreak/>
        <w:t xml:space="preserve">TALES DOCUMENTOS </w:t>
      </w:r>
      <w:r w:rsidRPr="001A24BA">
        <w:rPr>
          <w:rFonts w:ascii="Arial Narrow" w:eastAsia="Arial Unicode MS" w:hAnsi="Arial Narrow" w:cs="Arial"/>
          <w:b/>
          <w:bCs/>
          <w:sz w:val="20"/>
          <w:szCs w:val="20"/>
          <w:lang w:val="es-ES_tradnl"/>
        </w:rPr>
        <w:t>NO SERAN INSCRITOS SINO SE PRESENTA SOLVENCIA DE IMPUESTOS MUNICIPALES SOBRE EL BIEN O BIENES OBJETO DE TRASPASO O GRAVAMEN.</w:t>
      </w:r>
      <w:r w:rsidRPr="005C5EF7">
        <w:rPr>
          <w:rFonts w:ascii="Arial Narrow" w:eastAsia="Arial Unicode MS" w:hAnsi="Arial Narrow" w:cs="Arial"/>
          <w:sz w:val="20"/>
          <w:szCs w:val="20"/>
          <w:lang w:val="es-ES_tradnl"/>
        </w:rPr>
        <w:t xml:space="preserve"> </w:t>
      </w:r>
      <w:r>
        <w:rPr>
          <w:rFonts w:ascii="Arial Narrow" w:eastAsia="Arial Unicode MS" w:hAnsi="Arial Narrow" w:cs="Arial"/>
          <w:sz w:val="20"/>
          <w:szCs w:val="20"/>
          <w:lang w:val="es-ES_tradnl"/>
        </w:rPr>
        <w:t>LO CUAL NOS LLEVA A ESTABLECER QUE DE NO EXTENDERSE LA MISMA EN EL SENTIDO SOLICITADO SE PODRIA INTERFERIR CON LA LIBERTAD QUE TIENE EL MISMO DE DISPONER DEL BIEN Y EJERCER SU DERECHO DE PROPIEDAD.</w:t>
      </w:r>
    </w:p>
    <w:p w14:paraId="7BFC5547" w14:textId="77777777" w:rsidR="00D70B1A" w:rsidRPr="005C5EF7" w:rsidRDefault="00D70B1A" w:rsidP="00842726">
      <w:pPr>
        <w:pStyle w:val="m2099798993365007529xmsonormal"/>
        <w:numPr>
          <w:ilvl w:val="0"/>
          <w:numId w:val="98"/>
        </w:numPr>
        <w:shd w:val="clear" w:color="auto" w:fill="FFFFFF"/>
        <w:spacing w:before="0" w:beforeAutospacing="0" w:after="0" w:afterAutospacing="0" w:line="360" w:lineRule="auto"/>
        <w:jc w:val="both"/>
        <w:rPr>
          <w:rFonts w:ascii="Arial Narrow" w:eastAsia="Arial Unicode MS" w:hAnsi="Arial Narrow" w:cs="Arial"/>
          <w:sz w:val="20"/>
          <w:szCs w:val="20"/>
          <w:lang w:val="es-ES_tradnl"/>
        </w:rPr>
      </w:pPr>
      <w:r>
        <w:rPr>
          <w:rFonts w:ascii="Arial Narrow" w:eastAsia="Arial Unicode MS" w:hAnsi="Arial Narrow" w:cs="Arial"/>
          <w:sz w:val="20"/>
          <w:szCs w:val="20"/>
          <w:lang w:val="es-ES_tradnl"/>
        </w:rPr>
        <w:t xml:space="preserve">QUE ES NECESARIO DAR CUMPLIMIENTO A LO ESTABLECIDO EL </w:t>
      </w:r>
      <w:r>
        <w:t xml:space="preserve">Art. 100 QUE ESTABLECE QUE: “””” Tendrá fuerza ejecutiva el informe del Tesorero Municipal, quien haga sus veces o el funcionario encargado al efecto, en el que conste lo que una persona natural o jurídica adeude al municipio, debidamente certificado por el alcalde. </w:t>
      </w:r>
      <w:r w:rsidRPr="001A24BA">
        <w:rPr>
          <w:b/>
          <w:bCs/>
          <w:u w:val="single"/>
        </w:rPr>
        <w:t>En los registros de la Propiedad Raíz e Hipotecas de la República no se inscribirá ningún instrumento o documento en el que aparezca transferencia o gravamen sobre inmueble o inmuebles, a cualquier título que fuere, si no se presenta al Registrador solvencia de impuestos municipales sobre el bien o bienes raíces objeto del traspaso o gravamen</w:t>
      </w:r>
      <w:r>
        <w:rPr>
          <w:b/>
          <w:bCs/>
          <w:u w:val="single"/>
        </w:rPr>
        <w:t>””””””</w:t>
      </w:r>
      <w:r w:rsidRPr="001A24BA">
        <w:rPr>
          <w:b/>
          <w:bCs/>
          <w:u w:val="single"/>
        </w:rPr>
        <w:t>.</w:t>
      </w:r>
      <w:r>
        <w:rPr>
          <w:b/>
          <w:bCs/>
          <w:u w:val="single"/>
        </w:rPr>
        <w:t xml:space="preserve"> </w:t>
      </w:r>
      <w:r>
        <w:t xml:space="preserve"> Y SEGUIR LAS FORMALIDADES ESTABLECIDAS EN EL ART. 101 EN CUANTO A LAS FORMALIDADES CON LAS CUALES DEBERÁN EXTENDERSE LAS SOLVENCIAS Y DISPONE QUE: “””””””””””” Las solvencias se expedirán en papel simple, libres de todo impuesto o contribución e irán firmadas y selladas por el Tesorero Municipal y por el funcionario encargado al efecto””””””””””.</w:t>
      </w:r>
    </w:p>
    <w:p w14:paraId="1A606F6B" w14:textId="77777777" w:rsidR="00D70B1A" w:rsidRPr="005C5EF7" w:rsidRDefault="00D70B1A" w:rsidP="00D70B1A">
      <w:pPr>
        <w:pStyle w:val="m2099798993365007529xmsonormal"/>
        <w:shd w:val="clear" w:color="auto" w:fill="FFFFFF"/>
        <w:spacing w:before="0" w:beforeAutospacing="0" w:after="0" w:afterAutospacing="0" w:line="360" w:lineRule="auto"/>
        <w:jc w:val="both"/>
        <w:rPr>
          <w:rFonts w:ascii="Arial Narrow" w:eastAsia="Arial Unicode MS" w:hAnsi="Arial Narrow" w:cs="Arial"/>
          <w:sz w:val="20"/>
          <w:szCs w:val="20"/>
          <w:lang w:val="es-ES_tradnl"/>
        </w:rPr>
      </w:pPr>
    </w:p>
    <w:p w14:paraId="009F21A2" w14:textId="77777777" w:rsidR="00D70B1A" w:rsidRPr="005C5EF7" w:rsidRDefault="00D70B1A" w:rsidP="00D70B1A">
      <w:pPr>
        <w:pStyle w:val="m2099798993365007529xmsonormal"/>
        <w:shd w:val="clear" w:color="auto" w:fill="FFFFFF"/>
        <w:spacing w:before="0" w:beforeAutospacing="0" w:after="0" w:afterAutospacing="0" w:line="360" w:lineRule="auto"/>
        <w:jc w:val="both"/>
        <w:rPr>
          <w:rFonts w:ascii="Arial Narrow" w:eastAsia="Arial Unicode MS" w:hAnsi="Arial Narrow" w:cs="Arial"/>
          <w:sz w:val="20"/>
          <w:szCs w:val="20"/>
          <w:lang w:val="es-ES_tradnl"/>
        </w:rPr>
      </w:pPr>
      <w:r w:rsidRPr="005C5EF7">
        <w:rPr>
          <w:rFonts w:ascii="Arial Narrow" w:eastAsia="Arial Unicode MS" w:hAnsi="Arial Narrow" w:cs="Arial"/>
          <w:sz w:val="20"/>
          <w:szCs w:val="20"/>
          <w:lang w:val="es-ES_tradnl"/>
        </w:rPr>
        <w:t xml:space="preserve">POR TANTO EN USO DE LAS FACULTADES ESTABLECIDAS EN EL CODIGO MUNICIPAL, EN SU ART. 30, LO ESTABLECIDO EN EL ART. 100, 1001 DEL CODIGO MUNICIPAL Y 23 DE LA LEY DE IMPUESTOS MUNICIPALES, Y DE ACUERDO A LOS ESTABLECIDO EN LA LEY DE PROCEDIMIENTOS ADMINISTRATIVOS EL CONCEJO MUNICIPAL ACUERDA: </w:t>
      </w:r>
    </w:p>
    <w:p w14:paraId="73D9FB72" w14:textId="77777777" w:rsidR="00D70B1A" w:rsidRPr="00E35992" w:rsidRDefault="00D70B1A" w:rsidP="00842726">
      <w:pPr>
        <w:pStyle w:val="m2099798993365007529xmsonormal"/>
        <w:numPr>
          <w:ilvl w:val="0"/>
          <w:numId w:val="99"/>
        </w:numPr>
        <w:shd w:val="clear" w:color="auto" w:fill="FFFFFF"/>
        <w:spacing w:before="0" w:beforeAutospacing="0" w:after="0" w:afterAutospacing="0" w:line="360" w:lineRule="auto"/>
        <w:jc w:val="both"/>
        <w:rPr>
          <w:rStyle w:val="nfasis"/>
          <w:rFonts w:ascii="Arial Narrow" w:eastAsia="Arial Unicode MS" w:hAnsi="Arial Narrow" w:cs="Arial"/>
          <w:i w:val="0"/>
          <w:iCs w:val="0"/>
          <w:sz w:val="20"/>
          <w:szCs w:val="20"/>
          <w:lang w:val="es-ES_tradnl"/>
        </w:rPr>
      </w:pPr>
      <w:r w:rsidRPr="005C5EF7">
        <w:rPr>
          <w:rFonts w:ascii="Arial Narrow" w:eastAsia="Arial Unicode MS" w:hAnsi="Arial Narrow" w:cs="Arial"/>
          <w:sz w:val="20"/>
          <w:szCs w:val="20"/>
          <w:lang w:val="es-ES_tradnl"/>
        </w:rPr>
        <w:t>AUTORIZAR QUE SE EXTIENDA</w:t>
      </w:r>
      <w:r>
        <w:rPr>
          <w:rFonts w:ascii="Arial Narrow" w:eastAsia="Arial Unicode MS" w:hAnsi="Arial Narrow" w:cs="Arial"/>
          <w:sz w:val="20"/>
          <w:szCs w:val="20"/>
          <w:lang w:val="es-ES_tradnl"/>
        </w:rPr>
        <w:t>N</w:t>
      </w:r>
      <w:r w:rsidRPr="005C5EF7">
        <w:rPr>
          <w:rFonts w:ascii="Arial Narrow" w:eastAsia="Arial Unicode MS" w:hAnsi="Arial Narrow" w:cs="Arial"/>
          <w:sz w:val="20"/>
          <w:szCs w:val="20"/>
          <w:lang w:val="es-ES_tradnl"/>
        </w:rPr>
        <w:t xml:space="preserve"> CONSTANCIA</w:t>
      </w:r>
      <w:r>
        <w:rPr>
          <w:rFonts w:ascii="Arial Narrow" w:eastAsia="Arial Unicode MS" w:hAnsi="Arial Narrow" w:cs="Arial"/>
          <w:sz w:val="20"/>
          <w:szCs w:val="20"/>
          <w:lang w:val="es-ES_tradnl"/>
        </w:rPr>
        <w:t>S</w:t>
      </w:r>
      <w:r w:rsidRPr="005C5EF7">
        <w:rPr>
          <w:rFonts w:ascii="Arial Narrow" w:eastAsia="Arial Unicode MS" w:hAnsi="Arial Narrow" w:cs="Arial"/>
          <w:sz w:val="20"/>
          <w:szCs w:val="20"/>
          <w:lang w:val="es-ES_tradnl"/>
        </w:rPr>
        <w:t xml:space="preserve"> DE SOLVENCIA EN LA</w:t>
      </w:r>
      <w:r>
        <w:rPr>
          <w:rFonts w:ascii="Arial Narrow" w:eastAsia="Arial Unicode MS" w:hAnsi="Arial Narrow" w:cs="Arial"/>
          <w:sz w:val="20"/>
          <w:szCs w:val="20"/>
          <w:lang w:val="es-ES_tradnl"/>
        </w:rPr>
        <w:t>S</w:t>
      </w:r>
      <w:r w:rsidRPr="005C5EF7">
        <w:rPr>
          <w:rFonts w:ascii="Arial Narrow" w:eastAsia="Arial Unicode MS" w:hAnsi="Arial Narrow" w:cs="Arial"/>
          <w:sz w:val="20"/>
          <w:szCs w:val="20"/>
          <w:lang w:val="es-ES_tradnl"/>
        </w:rPr>
        <w:t xml:space="preserve"> CUAL</w:t>
      </w:r>
      <w:r>
        <w:rPr>
          <w:rFonts w:ascii="Arial Narrow" w:eastAsia="Arial Unicode MS" w:hAnsi="Arial Narrow" w:cs="Arial"/>
          <w:sz w:val="20"/>
          <w:szCs w:val="20"/>
          <w:lang w:val="es-ES_tradnl"/>
        </w:rPr>
        <w:t>ES</w:t>
      </w:r>
      <w:r w:rsidRPr="005C5EF7">
        <w:rPr>
          <w:rFonts w:ascii="Arial Narrow" w:eastAsia="Arial Unicode MS" w:hAnsi="Arial Narrow" w:cs="Arial"/>
          <w:sz w:val="20"/>
          <w:szCs w:val="20"/>
          <w:lang w:val="es-ES_tradnl"/>
        </w:rPr>
        <w:t xml:space="preserve"> SE HAGA RE</w:t>
      </w:r>
      <w:r w:rsidR="000047AF">
        <w:rPr>
          <w:rFonts w:ascii="Arial Narrow" w:eastAsia="Arial Unicode MS" w:hAnsi="Arial Narrow" w:cs="Arial"/>
          <w:sz w:val="20"/>
          <w:szCs w:val="20"/>
          <w:lang w:val="es-ES_tradnl"/>
        </w:rPr>
        <w:t>FERENCIA</w:t>
      </w:r>
      <w:r w:rsidRPr="005C5EF7">
        <w:rPr>
          <w:rFonts w:ascii="Arial Narrow" w:eastAsia="Arial Unicode MS" w:hAnsi="Arial Narrow" w:cs="Arial"/>
          <w:sz w:val="20"/>
          <w:szCs w:val="20"/>
          <w:lang w:val="es-ES_tradnl"/>
        </w:rPr>
        <w:t xml:space="preserve"> ESPECIFICA A LA</w:t>
      </w:r>
      <w:r w:rsidRPr="005C5EF7">
        <w:rPr>
          <w:rStyle w:val="nfasis"/>
          <w:rFonts w:ascii="Arial Narrow" w:hAnsi="Arial Narrow" w:cs="Calibri"/>
          <w:sz w:val="20"/>
          <w:szCs w:val="20"/>
          <w:shd w:val="clear" w:color="auto" w:fill="FFFFFF"/>
        </w:rPr>
        <w:t xml:space="preserve"> SITUACIÓN TRIBUTARIA DEL INMUEBLE </w:t>
      </w:r>
      <w:r>
        <w:rPr>
          <w:rStyle w:val="nfasis"/>
          <w:rFonts w:ascii="Arial Narrow" w:hAnsi="Arial Narrow" w:cs="Calibri"/>
          <w:sz w:val="20"/>
          <w:szCs w:val="20"/>
          <w:shd w:val="clear" w:color="auto" w:fill="FFFFFF"/>
        </w:rPr>
        <w:t>DEL CUAL QUE SE SOLICITA LA EMISIÓN DE SOLVENCIA</w:t>
      </w:r>
      <w:r w:rsidRPr="005C5EF7">
        <w:rPr>
          <w:rStyle w:val="nfasis"/>
          <w:rFonts w:ascii="Arial Narrow" w:hAnsi="Arial Narrow" w:cs="Calibri"/>
          <w:sz w:val="20"/>
          <w:szCs w:val="20"/>
          <w:shd w:val="clear" w:color="auto" w:fill="FFFFFF"/>
        </w:rPr>
        <w:t>, ACLARANDO QUE DICHA CONSTANCIA NO CONSTITUYE SOLVENCIA MUNICIPAL DE</w:t>
      </w:r>
      <w:r>
        <w:rPr>
          <w:rStyle w:val="nfasis"/>
          <w:rFonts w:ascii="Arial Narrow" w:hAnsi="Arial Narrow" w:cs="Calibri"/>
          <w:sz w:val="20"/>
          <w:szCs w:val="20"/>
          <w:shd w:val="clear" w:color="auto" w:fill="FFFFFF"/>
        </w:rPr>
        <w:t>L PROPIETARIO</w:t>
      </w:r>
      <w:r w:rsidRPr="005C5EF7">
        <w:rPr>
          <w:rStyle w:val="nfasis"/>
          <w:rFonts w:ascii="Arial Narrow" w:hAnsi="Arial Narrow" w:cs="Calibri"/>
          <w:sz w:val="20"/>
          <w:szCs w:val="20"/>
          <w:shd w:val="clear" w:color="auto" w:fill="FFFFFF"/>
        </w:rPr>
        <w:t xml:space="preserve">, SINO MAS BIEN ESTABLECERÁ LA SOLVENCIA SOBRE EL INMUEBLE IDENTIFICANDOLO CLARAMENTE </w:t>
      </w:r>
      <w:r>
        <w:rPr>
          <w:rStyle w:val="nfasis"/>
          <w:rFonts w:ascii="Arial Narrow" w:hAnsi="Arial Narrow" w:cs="Calibri"/>
          <w:sz w:val="20"/>
          <w:szCs w:val="20"/>
          <w:shd w:val="clear" w:color="auto" w:fill="FFFFFF"/>
        </w:rPr>
        <w:t>CON LA DIRECCIÓN Y UBICACIÓN DEL MISMO</w:t>
      </w:r>
      <w:r w:rsidRPr="005C5EF7">
        <w:rPr>
          <w:rStyle w:val="nfasis"/>
          <w:rFonts w:ascii="Arial Narrow" w:hAnsi="Arial Narrow" w:cs="Calibri"/>
          <w:sz w:val="20"/>
          <w:szCs w:val="20"/>
          <w:shd w:val="clear" w:color="auto" w:fill="FFFFFF"/>
        </w:rPr>
        <w:t>, DETALLANDO QUE SOBRE EL MISMO NO EXISTEN PAGOS PENDIENTES DERIVADOS DE TRIBUTOS MUNICIPALES.</w:t>
      </w:r>
    </w:p>
    <w:p w14:paraId="0C903C14" w14:textId="77777777" w:rsidR="00D70B1A" w:rsidRPr="00E35992" w:rsidRDefault="00D70B1A" w:rsidP="00842726">
      <w:pPr>
        <w:pStyle w:val="m2099798993365007529xmsonormal"/>
        <w:numPr>
          <w:ilvl w:val="0"/>
          <w:numId w:val="99"/>
        </w:numPr>
        <w:shd w:val="clear" w:color="auto" w:fill="FFFFFF"/>
        <w:spacing w:before="0" w:beforeAutospacing="0" w:after="0" w:afterAutospacing="0" w:line="360" w:lineRule="auto"/>
        <w:jc w:val="both"/>
        <w:rPr>
          <w:rStyle w:val="nfasis"/>
          <w:rFonts w:ascii="Arial Narrow" w:eastAsia="Arial Unicode MS" w:hAnsi="Arial Narrow" w:cs="Arial"/>
          <w:i w:val="0"/>
          <w:iCs w:val="0"/>
          <w:sz w:val="20"/>
          <w:szCs w:val="20"/>
          <w:lang w:val="es-ES_tradnl"/>
        </w:rPr>
      </w:pPr>
      <w:r w:rsidRPr="005C5EF7">
        <w:rPr>
          <w:rFonts w:ascii="Arial Narrow" w:eastAsia="Arial Unicode MS" w:hAnsi="Arial Narrow" w:cs="Arial"/>
          <w:sz w:val="20"/>
          <w:szCs w:val="20"/>
          <w:lang w:val="es-ES_tradnl"/>
        </w:rPr>
        <w:t xml:space="preserve">SE SOLICITA AL JEFE DE </w:t>
      </w:r>
      <w:r>
        <w:rPr>
          <w:rFonts w:ascii="Arial Narrow" w:eastAsia="Arial Unicode MS" w:hAnsi="Arial Narrow" w:cs="Arial"/>
          <w:sz w:val="20"/>
          <w:szCs w:val="20"/>
          <w:lang w:val="es-ES_tradnl"/>
        </w:rPr>
        <w:t>ADMINISTRACIÓN TRIBUTARIA MUNICIPAL</w:t>
      </w:r>
      <w:r w:rsidRPr="005C5EF7">
        <w:rPr>
          <w:rFonts w:ascii="Arial Narrow" w:eastAsia="Arial Unicode MS" w:hAnsi="Arial Narrow" w:cs="Arial"/>
          <w:sz w:val="20"/>
          <w:szCs w:val="20"/>
          <w:lang w:val="es-ES_tradnl"/>
        </w:rPr>
        <w:t xml:space="preserve"> QUE PREVIO A EXTENDER DICHA CONSTANCIA DE SOLVENCIA SOBRE EL INMUEBLE, SE VERIFIQUE EL ESTADO TRIBUTARIO DEL INMUEBLE </w:t>
      </w:r>
      <w:r>
        <w:rPr>
          <w:rFonts w:ascii="Arial Narrow" w:eastAsia="Arial Unicode MS" w:hAnsi="Arial Narrow" w:cs="Arial"/>
          <w:sz w:val="20"/>
          <w:szCs w:val="20"/>
          <w:lang w:val="es-ES_tradnl"/>
        </w:rPr>
        <w:t>EN EL MOMENTO DE LA SOLICITUD DE LA SOLVENCIA SOBRE EL INMUEBLE</w:t>
      </w:r>
      <w:r w:rsidRPr="005C5EF7">
        <w:rPr>
          <w:rFonts w:ascii="Arial Narrow" w:eastAsia="Arial Unicode MS" w:hAnsi="Arial Narrow" w:cs="Arial"/>
          <w:sz w:val="20"/>
          <w:szCs w:val="20"/>
          <w:lang w:val="es-ES_tradnl"/>
        </w:rPr>
        <w:t xml:space="preserve">, Y SE </w:t>
      </w:r>
      <w:r>
        <w:rPr>
          <w:rFonts w:ascii="Arial Narrow" w:eastAsia="Arial Unicode MS" w:hAnsi="Arial Narrow" w:cs="Arial"/>
          <w:sz w:val="20"/>
          <w:szCs w:val="20"/>
          <w:lang w:val="es-ES_tradnl"/>
        </w:rPr>
        <w:t>DE CUMPLIMIENTO A LAS FORMALIDADES ESTABLECIDAS EN EL ART. 101 DEL CODIGO MUNICIPAL EN CUANTO A LA EMISIÓN DE LA SOLVENCIA</w:t>
      </w:r>
      <w:r w:rsidRPr="005C5EF7">
        <w:rPr>
          <w:rFonts w:ascii="Arial Narrow" w:eastAsia="Arial Unicode MS" w:hAnsi="Arial Narrow" w:cs="Arial"/>
          <w:sz w:val="20"/>
          <w:szCs w:val="20"/>
          <w:lang w:val="es-ES_tradnl"/>
        </w:rPr>
        <w:t>.</w:t>
      </w:r>
      <w:r w:rsidRPr="005C5EF7">
        <w:rPr>
          <w:rStyle w:val="nfasis"/>
          <w:rFonts w:ascii="Arial Narrow" w:hAnsi="Arial Narrow" w:cs="Calibri"/>
          <w:sz w:val="20"/>
          <w:szCs w:val="20"/>
          <w:shd w:val="clear" w:color="auto" w:fill="FFFFFF"/>
        </w:rPr>
        <w:t xml:space="preserve"> </w:t>
      </w:r>
    </w:p>
    <w:p w14:paraId="145D8D6E" w14:textId="77777777" w:rsidR="00D70B1A" w:rsidRPr="005C5EF7" w:rsidRDefault="00D70B1A" w:rsidP="00842726">
      <w:pPr>
        <w:pStyle w:val="m2099798993365007529xmsonormal"/>
        <w:numPr>
          <w:ilvl w:val="0"/>
          <w:numId w:val="99"/>
        </w:numPr>
        <w:shd w:val="clear" w:color="auto" w:fill="FFFFFF"/>
        <w:spacing w:before="0" w:beforeAutospacing="0" w:after="0" w:afterAutospacing="0" w:line="360" w:lineRule="auto"/>
        <w:jc w:val="both"/>
        <w:rPr>
          <w:rFonts w:ascii="Arial Narrow" w:eastAsia="Arial Unicode MS" w:hAnsi="Arial Narrow" w:cs="Arial"/>
          <w:sz w:val="20"/>
          <w:szCs w:val="20"/>
          <w:lang w:val="es-ES_tradnl"/>
        </w:rPr>
      </w:pPr>
      <w:r>
        <w:rPr>
          <w:rStyle w:val="nfasis"/>
          <w:rFonts w:ascii="Arial Narrow" w:hAnsi="Arial Narrow" w:cs="Calibri"/>
          <w:sz w:val="20"/>
          <w:szCs w:val="20"/>
          <w:shd w:val="clear" w:color="auto" w:fill="FFFFFF"/>
        </w:rPr>
        <w:t>SE GIRAN INSTRUCCIONES AL JEFE DE ADMINISTRACIÓN TRIBUTARIA MUNICIPAL PARA QUE DE CUMPLIMIENTO A LO DISPUESTO EN EL PRESENTE ACUERDO EN CUANTO A QUE SE EMITAN EN LA UNIDAD QUE DIRIGE LAS SOLVENCIAS MUNICIPALES SOBRE INMUEBLES CUMPLIENDO CON LO ESTABLECIDO EN EL Art. 100 Y 101 DEL CODIGO MUNICIPAL.</w:t>
      </w:r>
    </w:p>
    <w:p w14:paraId="64077758" w14:textId="77777777" w:rsidR="00D70B1A" w:rsidRPr="005C5EF7" w:rsidRDefault="00D70B1A" w:rsidP="00D70B1A">
      <w:pPr>
        <w:pStyle w:val="m2099798993365007529xmsonormal"/>
        <w:shd w:val="clear" w:color="auto" w:fill="FFFFFF"/>
        <w:spacing w:before="0" w:beforeAutospacing="0" w:after="0" w:afterAutospacing="0" w:line="360" w:lineRule="auto"/>
        <w:jc w:val="both"/>
        <w:rPr>
          <w:rFonts w:ascii="Arial Narrow" w:eastAsia="Arial Unicode MS" w:hAnsi="Arial Narrow" w:cs="Arial"/>
          <w:sz w:val="20"/>
          <w:szCs w:val="20"/>
          <w:lang w:val="es-ES_tradnl"/>
        </w:rPr>
      </w:pPr>
    </w:p>
    <w:p w14:paraId="0D7A68A0" w14:textId="77777777" w:rsidR="00D70B1A" w:rsidRDefault="00D70B1A" w:rsidP="00D70B1A">
      <w:pPr>
        <w:pStyle w:val="m2099798993365007529xmsonormal"/>
        <w:shd w:val="clear" w:color="auto" w:fill="FFFFFF"/>
        <w:spacing w:before="0" w:beforeAutospacing="0" w:after="0" w:afterAutospacing="0" w:line="360" w:lineRule="auto"/>
        <w:jc w:val="both"/>
        <w:rPr>
          <w:rFonts w:ascii="Arial Narrow" w:hAnsi="Arial Narrow"/>
          <w:b/>
          <w:iCs/>
          <w:sz w:val="20"/>
          <w:szCs w:val="20"/>
        </w:rPr>
      </w:pPr>
      <w:r w:rsidRPr="005C5EF7">
        <w:rPr>
          <w:rFonts w:ascii="Arial Narrow" w:hAnsi="Arial Narrow"/>
          <w:b/>
          <w:iCs/>
          <w:sz w:val="20"/>
          <w:szCs w:val="20"/>
        </w:rPr>
        <w:t>NOTIFIQUESE.-</w:t>
      </w:r>
    </w:p>
    <w:p w14:paraId="2C0C8D0E" w14:textId="77777777" w:rsidR="00FD412E" w:rsidRDefault="00FD412E" w:rsidP="00D70B1A">
      <w:pPr>
        <w:pStyle w:val="m2099798993365007529xmsonormal"/>
        <w:shd w:val="clear" w:color="auto" w:fill="FFFFFF"/>
        <w:spacing w:before="0" w:beforeAutospacing="0" w:after="0" w:afterAutospacing="0" w:line="360" w:lineRule="auto"/>
        <w:jc w:val="both"/>
        <w:rPr>
          <w:rFonts w:ascii="Arial Narrow" w:hAnsi="Arial Narrow"/>
          <w:b/>
          <w:iCs/>
          <w:sz w:val="20"/>
          <w:szCs w:val="20"/>
        </w:rPr>
      </w:pPr>
    </w:p>
    <w:p w14:paraId="788C1E23" w14:textId="77777777" w:rsidR="00FD412E" w:rsidRPr="005C5EF7" w:rsidRDefault="00FD412E" w:rsidP="00D70B1A">
      <w:pPr>
        <w:pStyle w:val="m2099798993365007529xmsonormal"/>
        <w:shd w:val="clear" w:color="auto" w:fill="FFFFFF"/>
        <w:spacing w:before="0" w:beforeAutospacing="0" w:after="0" w:afterAutospacing="0" w:line="360" w:lineRule="auto"/>
        <w:jc w:val="both"/>
        <w:rPr>
          <w:rFonts w:ascii="Arial Narrow" w:hAnsi="Arial Narrow"/>
          <w:b/>
          <w:iCs/>
          <w:sz w:val="20"/>
          <w:szCs w:val="20"/>
        </w:rPr>
      </w:pPr>
    </w:p>
    <w:p w14:paraId="326D0C91" w14:textId="77777777" w:rsidR="00C47158" w:rsidRPr="00C47158" w:rsidRDefault="00D70B1A" w:rsidP="003A3503">
      <w:pPr>
        <w:spacing w:line="360" w:lineRule="auto"/>
        <w:jc w:val="both"/>
        <w:rPr>
          <w:b/>
        </w:rPr>
      </w:pPr>
      <w:r w:rsidRPr="005C5EF7">
        <w:rPr>
          <w:rFonts w:ascii="Arial Narrow" w:hAnsi="Arial Narrow"/>
          <w:sz w:val="20"/>
          <w:szCs w:val="20"/>
          <w:lang w:val="es-ES_tradnl"/>
        </w:rPr>
        <w:t xml:space="preserve"> </w:t>
      </w:r>
      <w:r w:rsidR="00C47158" w:rsidRPr="00F67B22">
        <w:rPr>
          <w:b/>
          <w:u w:val="single"/>
        </w:rPr>
        <w:t>ACUERDO NÚMERO</w:t>
      </w:r>
      <w:r w:rsidR="00C47158">
        <w:rPr>
          <w:b/>
          <w:u w:val="single"/>
        </w:rPr>
        <w:t xml:space="preserve"> DIEZ:</w:t>
      </w:r>
      <w:r w:rsidR="00C47158" w:rsidRPr="00F67B22">
        <w:rPr>
          <w:b/>
          <w:u w:val="single"/>
        </w:rPr>
        <w:t xml:space="preserve"> </w:t>
      </w:r>
    </w:p>
    <w:p w14:paraId="1C87E73A" w14:textId="77777777" w:rsidR="00C47158" w:rsidRPr="00B001A1" w:rsidRDefault="00C47158" w:rsidP="00B001A1">
      <w:pPr>
        <w:rPr>
          <w:color w:val="002060"/>
          <w:sz w:val="28"/>
          <w:szCs w:val="28"/>
        </w:rPr>
      </w:pPr>
      <w:r w:rsidRPr="00F67B22">
        <w:t>El Concejo Municipal de Metapán, en uso de las  facultades que el código municipal les confiere: ACUERDA</w:t>
      </w:r>
      <w:r>
        <w:t xml:space="preserve"> </w:t>
      </w:r>
    </w:p>
    <w:p w14:paraId="24BE59AA" w14:textId="77777777" w:rsidR="00C47158" w:rsidRPr="00AB778C" w:rsidRDefault="00C47158" w:rsidP="00842726">
      <w:pPr>
        <w:pStyle w:val="Prrafodelista"/>
        <w:numPr>
          <w:ilvl w:val="0"/>
          <w:numId w:val="100"/>
        </w:numPr>
        <w:spacing w:after="0" w:line="240" w:lineRule="auto"/>
        <w:jc w:val="both"/>
        <w:rPr>
          <w:rFonts w:ascii="Calibri" w:hAnsi="Calibri" w:cs="Calibri"/>
          <w:sz w:val="22"/>
          <w:lang w:eastAsia="es-SV"/>
        </w:rPr>
      </w:pPr>
      <w:r w:rsidRPr="0034587C">
        <w:t>EROGAR la cantidad de</w:t>
      </w:r>
      <w:r>
        <w:t xml:space="preserve"> </w:t>
      </w:r>
      <w:r w:rsidRPr="00D97CFE">
        <w:rPr>
          <w:b/>
        </w:rPr>
        <w:t xml:space="preserve">CIENTO </w:t>
      </w:r>
      <w:r>
        <w:rPr>
          <w:b/>
        </w:rPr>
        <w:t>OCHENTA Y TRES 7</w:t>
      </w:r>
      <w:r w:rsidRPr="00D97CFE">
        <w:rPr>
          <w:b/>
        </w:rPr>
        <w:t>5/100 DÓLARES DE</w:t>
      </w:r>
      <w:r w:rsidRPr="0034587C">
        <w:t xml:space="preserve"> </w:t>
      </w:r>
      <w:r w:rsidRPr="00D97CFE">
        <w:rPr>
          <w:b/>
        </w:rPr>
        <w:t>LOS ESTADOS UNIDOS DE AMÉRICA ($</w:t>
      </w:r>
      <w:r>
        <w:rPr>
          <w:b/>
        </w:rPr>
        <w:t>183.7</w:t>
      </w:r>
      <w:r w:rsidRPr="00D97CFE">
        <w:rPr>
          <w:b/>
        </w:rPr>
        <w:t>5)</w:t>
      </w:r>
      <w:r w:rsidRPr="0034587C">
        <w:t xml:space="preserve"> </w:t>
      </w:r>
      <w:r>
        <w:t xml:space="preserve"> </w:t>
      </w:r>
      <w:r w:rsidRPr="0034587C">
        <w:t>a favor de</w:t>
      </w:r>
      <w:r>
        <w:t xml:space="preserve"> </w:t>
      </w:r>
      <w:r w:rsidRPr="00D97CFE">
        <w:rPr>
          <w:b/>
        </w:rPr>
        <w:t xml:space="preserve">INVERSIONES MAGAÑA Y MAGAÑA S.A. DE C.V. V/ </w:t>
      </w:r>
      <w:r>
        <w:t xml:space="preserve">Pago por compra de tubos </w:t>
      </w:r>
      <w:proofErr w:type="spellStart"/>
      <w:r>
        <w:t>pvc</w:t>
      </w:r>
      <w:proofErr w:type="spellEnd"/>
      <w:r>
        <w:t xml:space="preserve"> 4 drenaje, curvas </w:t>
      </w:r>
      <w:proofErr w:type="spellStart"/>
      <w:r>
        <w:t>pvc</w:t>
      </w:r>
      <w:proofErr w:type="spellEnd"/>
      <w:r>
        <w:t xml:space="preserve">, electrodos, remaches pop, cientos de tornillo autor. p/lamina, </w:t>
      </w:r>
      <w:proofErr w:type="spellStart"/>
      <w:r>
        <w:t>esm</w:t>
      </w:r>
      <w:proofErr w:type="spellEnd"/>
      <w:r>
        <w:t xml:space="preserve">. </w:t>
      </w:r>
      <w:proofErr w:type="spellStart"/>
      <w:r>
        <w:t>Excello</w:t>
      </w:r>
      <w:proofErr w:type="spellEnd"/>
      <w:r>
        <w:t xml:space="preserve"> aluminio, disco p/hierro, </w:t>
      </w:r>
      <w:proofErr w:type="spellStart"/>
      <w:r>
        <w:t>thinner</w:t>
      </w:r>
      <w:proofErr w:type="spellEnd"/>
      <w:r>
        <w:t xml:space="preserve"> corriente sin envase, deposito plástico, pegamento </w:t>
      </w:r>
      <w:proofErr w:type="spellStart"/>
      <w:r>
        <w:t>pvc</w:t>
      </w:r>
      <w:proofErr w:type="spellEnd"/>
      <w:r>
        <w:t xml:space="preserve">, para </w:t>
      </w:r>
      <w:proofErr w:type="spellStart"/>
      <w:r>
        <w:t>contribucion</w:t>
      </w:r>
      <w:proofErr w:type="spellEnd"/>
      <w:r>
        <w:t xml:space="preserve"> a Asociación de Desarrollo Comunal Fuente de Agua Viva, Cantón San Miguel Ingenio, Metapán, según factura  </w:t>
      </w:r>
      <w:r w:rsidRPr="0034587C">
        <w:t>No.</w:t>
      </w:r>
      <w:r>
        <w:t xml:space="preserve">-16138 </w:t>
      </w:r>
      <w:r w:rsidRPr="0034587C">
        <w:t>Aplicando dicho gasto a la línea</w:t>
      </w:r>
      <w:r>
        <w:t xml:space="preserve"> 0101 del código 56303, del presupuesto municipal vigente</w:t>
      </w:r>
    </w:p>
    <w:p w14:paraId="35828E13" w14:textId="77777777" w:rsidR="00C47158" w:rsidRPr="00AB778C" w:rsidRDefault="008909D6" w:rsidP="008909D6">
      <w:pPr>
        <w:pStyle w:val="Prrafodelista"/>
        <w:tabs>
          <w:tab w:val="left" w:pos="2819"/>
        </w:tabs>
        <w:jc w:val="both"/>
        <w:rPr>
          <w:rFonts w:ascii="Calibri" w:hAnsi="Calibri" w:cs="Calibri"/>
          <w:sz w:val="22"/>
          <w:lang w:eastAsia="es-SV"/>
        </w:rPr>
      </w:pPr>
      <w:r>
        <w:rPr>
          <w:rFonts w:ascii="Calibri" w:hAnsi="Calibri" w:cs="Calibri"/>
          <w:sz w:val="22"/>
          <w:lang w:eastAsia="es-SV"/>
        </w:rPr>
        <w:tab/>
      </w:r>
    </w:p>
    <w:p w14:paraId="6C913508" w14:textId="77777777" w:rsidR="00C47158" w:rsidRPr="00AB778C" w:rsidRDefault="00C47158" w:rsidP="00842726">
      <w:pPr>
        <w:pStyle w:val="Prrafodelista"/>
        <w:numPr>
          <w:ilvl w:val="0"/>
          <w:numId w:val="100"/>
        </w:numPr>
        <w:spacing w:after="0" w:line="240" w:lineRule="auto"/>
        <w:jc w:val="both"/>
        <w:rPr>
          <w:rFonts w:ascii="Calibri" w:hAnsi="Calibri" w:cs="Calibri"/>
          <w:sz w:val="22"/>
          <w:lang w:eastAsia="es-SV"/>
        </w:rPr>
      </w:pPr>
      <w:r w:rsidRPr="0052691D">
        <w:t xml:space="preserve">EROGAR la cantidad de </w:t>
      </w:r>
      <w:r>
        <w:rPr>
          <w:b/>
        </w:rPr>
        <w:t>NOVENTA Y SEIS 00</w:t>
      </w:r>
      <w:r w:rsidRPr="00AB778C">
        <w:rPr>
          <w:b/>
        </w:rPr>
        <w:t>/100 DÓLARES DE</w:t>
      </w:r>
      <w:r w:rsidRPr="0052691D">
        <w:t xml:space="preserve"> </w:t>
      </w:r>
      <w:r w:rsidRPr="00AB778C">
        <w:rPr>
          <w:b/>
        </w:rPr>
        <w:t>LOS ESTADOS UNIDOS DE AMÉRICA ($</w:t>
      </w:r>
      <w:r>
        <w:rPr>
          <w:b/>
        </w:rPr>
        <w:t>96.00</w:t>
      </w:r>
      <w:r w:rsidRPr="00AB778C">
        <w:rPr>
          <w:b/>
        </w:rPr>
        <w:t>)</w:t>
      </w:r>
      <w:r w:rsidRPr="0052691D">
        <w:t xml:space="preserve"> a favor de</w:t>
      </w:r>
      <w:r>
        <w:t xml:space="preserve">l </w:t>
      </w:r>
      <w:r w:rsidRPr="00AB778C">
        <w:rPr>
          <w:b/>
        </w:rPr>
        <w:t>SR.</w:t>
      </w:r>
      <w:r w:rsidRPr="0052691D">
        <w:t xml:space="preserve"> </w:t>
      </w:r>
      <w:r w:rsidRPr="00AB778C">
        <w:rPr>
          <w:b/>
        </w:rPr>
        <w:t xml:space="preserve">LUIS GUSTAVO NAJERA VASQUEZ “TIENDA AGROPECUARIA EL CHAPARRAL” V/ </w:t>
      </w:r>
      <w:r w:rsidRPr="0052691D">
        <w:t xml:space="preserve">Pago por </w:t>
      </w:r>
      <w:r>
        <w:t>compra de productos químicos, para mantenimiento de áreas verdes en parque Linda Vista</w:t>
      </w:r>
      <w:r w:rsidRPr="0052691D">
        <w:t xml:space="preserve">, </w:t>
      </w:r>
      <w:r>
        <w:t xml:space="preserve">según factura  </w:t>
      </w:r>
      <w:r w:rsidRPr="0034587C">
        <w:t>No.</w:t>
      </w:r>
      <w:r>
        <w:t xml:space="preserve">-33199 </w:t>
      </w:r>
      <w:r w:rsidRPr="0034587C">
        <w:t>Aplicando dicho gasto a la línea</w:t>
      </w:r>
      <w:r>
        <w:t xml:space="preserve"> 0101 del código 54107, del presupuesto municipal vigente</w:t>
      </w:r>
    </w:p>
    <w:p w14:paraId="19AC74B6" w14:textId="77777777" w:rsidR="00C47158" w:rsidRPr="00AB778C" w:rsidRDefault="00C47158" w:rsidP="00C47158">
      <w:pPr>
        <w:spacing w:after="0" w:line="240" w:lineRule="auto"/>
        <w:jc w:val="both"/>
        <w:rPr>
          <w:rFonts w:ascii="Calibri" w:hAnsi="Calibri" w:cs="Calibri"/>
          <w:lang w:eastAsia="es-SV"/>
        </w:rPr>
      </w:pPr>
    </w:p>
    <w:p w14:paraId="080626E3" w14:textId="77777777" w:rsidR="00C47158" w:rsidRDefault="00C47158" w:rsidP="00842726">
      <w:pPr>
        <w:pStyle w:val="Prrafodelista"/>
        <w:numPr>
          <w:ilvl w:val="0"/>
          <w:numId w:val="100"/>
        </w:numPr>
        <w:spacing w:after="0" w:line="240" w:lineRule="auto"/>
        <w:jc w:val="both"/>
      </w:pPr>
      <w:r w:rsidRPr="00BD28DC">
        <w:t xml:space="preserve">EROGAR la cantidad de </w:t>
      </w:r>
      <w:r>
        <w:rPr>
          <w:b/>
        </w:rPr>
        <w:t>CIENTO CUARENTA Y CUATRO 00</w:t>
      </w:r>
      <w:r w:rsidRPr="00BD28DC">
        <w:rPr>
          <w:b/>
        </w:rPr>
        <w:t>/100 DÓLARES DE</w:t>
      </w:r>
      <w:r w:rsidRPr="00BD28DC">
        <w:t xml:space="preserve"> </w:t>
      </w:r>
      <w:r w:rsidRPr="00BD28DC">
        <w:rPr>
          <w:b/>
        </w:rPr>
        <w:t>LOS ESTADOS UNIDOS DE AMÉRICA ($</w:t>
      </w:r>
      <w:r>
        <w:rPr>
          <w:b/>
        </w:rPr>
        <w:t>144.00</w:t>
      </w:r>
      <w:r w:rsidRPr="00BD28DC">
        <w:rPr>
          <w:b/>
        </w:rPr>
        <w:t>)</w:t>
      </w:r>
      <w:r w:rsidRPr="00BD28DC">
        <w:t xml:space="preserve"> a favor de</w:t>
      </w:r>
      <w:r>
        <w:t xml:space="preserve">l </w:t>
      </w:r>
      <w:r w:rsidRPr="00A67521">
        <w:rPr>
          <w:b/>
        </w:rPr>
        <w:t>SR.</w:t>
      </w:r>
      <w:r w:rsidRPr="00BD28DC">
        <w:t xml:space="preserve"> </w:t>
      </w:r>
      <w:r>
        <w:rPr>
          <w:b/>
        </w:rPr>
        <w:t>DAVID HERRERA GALDAMEZ “HERRERA IMPORT”</w:t>
      </w:r>
      <w:r w:rsidRPr="00BD28DC">
        <w:rPr>
          <w:b/>
        </w:rPr>
        <w:t xml:space="preserve"> V/ </w:t>
      </w:r>
      <w:r w:rsidRPr="00BD28DC">
        <w:t xml:space="preserve">Pago por </w:t>
      </w:r>
      <w:r>
        <w:t>compra de llantas y neumáticos, para uso en equipos #80, 104, 148, 170, según factura No.-45-46-47-48</w:t>
      </w:r>
      <w:r w:rsidRPr="00BD28DC">
        <w:t xml:space="preserve"> Aplicando dicho gasto </w:t>
      </w:r>
      <w:r>
        <w:t>a la línea 0101 del código 54109</w:t>
      </w:r>
      <w:r w:rsidRPr="00BD28DC">
        <w:t>, del presupuesto municipal vigente.</w:t>
      </w:r>
    </w:p>
    <w:p w14:paraId="6F0E91DA" w14:textId="77777777" w:rsidR="00C47158" w:rsidRDefault="00C47158" w:rsidP="00C47158">
      <w:pPr>
        <w:pStyle w:val="Prrafodelista"/>
      </w:pPr>
    </w:p>
    <w:p w14:paraId="1CFE4BAA" w14:textId="77777777" w:rsidR="00C47158" w:rsidRDefault="00C47158" w:rsidP="00842726">
      <w:pPr>
        <w:pStyle w:val="Prrafodelista"/>
        <w:numPr>
          <w:ilvl w:val="0"/>
          <w:numId w:val="100"/>
        </w:numPr>
        <w:spacing w:after="0" w:line="240" w:lineRule="auto"/>
        <w:jc w:val="both"/>
      </w:pPr>
      <w:r w:rsidRPr="0052691D">
        <w:t xml:space="preserve">EROGAR la cantidad de </w:t>
      </w:r>
      <w:r>
        <w:rPr>
          <w:b/>
        </w:rPr>
        <w:t>CIENTO SETENTA Y CINCO</w:t>
      </w:r>
      <w:r w:rsidRPr="00AB1507">
        <w:rPr>
          <w:b/>
        </w:rPr>
        <w:t xml:space="preserve"> 00/100 DÓLARES DE</w:t>
      </w:r>
      <w:r w:rsidRPr="0052691D">
        <w:t xml:space="preserve"> </w:t>
      </w:r>
      <w:r w:rsidRPr="00AB1507">
        <w:rPr>
          <w:b/>
        </w:rPr>
        <w:t>LOS ESTADOS UNIDOS DE AMÉRICA ($</w:t>
      </w:r>
      <w:r>
        <w:rPr>
          <w:b/>
        </w:rPr>
        <w:t>175</w:t>
      </w:r>
      <w:r w:rsidRPr="00AB1507">
        <w:rPr>
          <w:b/>
        </w:rPr>
        <w:t>.00)</w:t>
      </w:r>
      <w:r w:rsidRPr="0052691D">
        <w:t xml:space="preserve"> a favor de</w:t>
      </w:r>
      <w:r>
        <w:t xml:space="preserve">l </w:t>
      </w:r>
      <w:r w:rsidRPr="00A67521">
        <w:rPr>
          <w:b/>
        </w:rPr>
        <w:t>SR.</w:t>
      </w:r>
      <w:r w:rsidRPr="0052691D">
        <w:t xml:space="preserve"> </w:t>
      </w:r>
      <w:r w:rsidRPr="00AB1507">
        <w:rPr>
          <w:b/>
        </w:rPr>
        <w:t xml:space="preserve">JOSÉ DAVID PERAZA MAGAÑA “TIENDA DORIS” V/ </w:t>
      </w:r>
      <w:r w:rsidRPr="0052691D">
        <w:t xml:space="preserve">Pago por </w:t>
      </w:r>
      <w:r>
        <w:t>compra de bolsas, para entrega de medicina en diferentes zonas del municipio de Metapán</w:t>
      </w:r>
      <w:r w:rsidRPr="0052691D">
        <w:t xml:space="preserve">, según </w:t>
      </w:r>
      <w:r>
        <w:t>Factura No.-2046</w:t>
      </w:r>
      <w:r w:rsidRPr="0052691D">
        <w:t xml:space="preserve"> Aplicando dicho gasto </w:t>
      </w:r>
      <w:r>
        <w:t>a la línea 0101 del código 54199</w:t>
      </w:r>
      <w:r w:rsidRPr="0052691D">
        <w:t>, del presupuesto municipal vigente.</w:t>
      </w:r>
    </w:p>
    <w:p w14:paraId="62A968C9" w14:textId="77777777" w:rsidR="00C47158" w:rsidRDefault="00C47158" w:rsidP="00C47158">
      <w:pPr>
        <w:pStyle w:val="Prrafodelista"/>
        <w:jc w:val="both"/>
      </w:pPr>
    </w:p>
    <w:p w14:paraId="1825D16C" w14:textId="77777777" w:rsidR="00C47158" w:rsidRDefault="00C47158" w:rsidP="00842726">
      <w:pPr>
        <w:pStyle w:val="Prrafodelista"/>
        <w:numPr>
          <w:ilvl w:val="0"/>
          <w:numId w:val="100"/>
        </w:numPr>
        <w:spacing w:after="0" w:line="240" w:lineRule="auto"/>
        <w:jc w:val="both"/>
        <w:rPr>
          <w:rFonts w:eastAsia="Calibri"/>
        </w:rPr>
      </w:pPr>
      <w:r w:rsidRPr="005D6FA7">
        <w:rPr>
          <w:rFonts w:eastAsia="Calibri"/>
        </w:rPr>
        <w:t xml:space="preserve">EROGAR la cantidad de </w:t>
      </w:r>
      <w:r>
        <w:rPr>
          <w:rFonts w:eastAsia="Calibri"/>
          <w:b/>
        </w:rPr>
        <w:t>UN MIL SETECIENTOS TREINTA Y CINCO 75</w:t>
      </w:r>
      <w:r w:rsidRPr="005D6FA7">
        <w:rPr>
          <w:rFonts w:eastAsia="Calibri"/>
          <w:b/>
        </w:rPr>
        <w:t>/100 DÓLARES DE</w:t>
      </w:r>
      <w:r w:rsidRPr="005D6FA7">
        <w:rPr>
          <w:rFonts w:eastAsia="Calibri"/>
        </w:rPr>
        <w:t xml:space="preserve"> </w:t>
      </w:r>
      <w:r w:rsidRPr="005D6FA7">
        <w:rPr>
          <w:rFonts w:eastAsia="Calibri"/>
          <w:b/>
        </w:rPr>
        <w:t>LOS ESTADOS UNIDOS DE AMÉRICA ($</w:t>
      </w:r>
      <w:r>
        <w:rPr>
          <w:rFonts w:eastAsia="Calibri"/>
          <w:b/>
        </w:rPr>
        <w:t>1,735.75</w:t>
      </w:r>
      <w:r w:rsidRPr="005D6FA7">
        <w:rPr>
          <w:rFonts w:eastAsia="Calibri"/>
          <w:b/>
        </w:rPr>
        <w:t>)</w:t>
      </w:r>
      <w:r w:rsidRPr="005D6FA7">
        <w:rPr>
          <w:rFonts w:eastAsia="Calibri"/>
        </w:rPr>
        <w:t xml:space="preserve">  a favor de </w:t>
      </w:r>
      <w:r>
        <w:rPr>
          <w:rFonts w:eastAsia="Calibri"/>
          <w:b/>
        </w:rPr>
        <w:t>TIPOGRAFÍA COMERCIAL</w:t>
      </w:r>
      <w:r w:rsidRPr="005D6FA7">
        <w:rPr>
          <w:rFonts w:eastAsia="Calibri"/>
          <w:b/>
        </w:rPr>
        <w:t xml:space="preserve">, S.A. DE C.V. V/ </w:t>
      </w:r>
      <w:r w:rsidRPr="005D6FA7">
        <w:rPr>
          <w:rFonts w:eastAsia="Calibri"/>
        </w:rPr>
        <w:t xml:space="preserve">Pago por </w:t>
      </w:r>
      <w:r>
        <w:rPr>
          <w:rFonts w:eastAsia="Calibri"/>
        </w:rPr>
        <w:t>servicios generales y arrendamientos diversos, para empastados de documentación en la unidad de Registro del Estado Familiar, según Factura</w:t>
      </w:r>
      <w:r w:rsidRPr="005D6FA7">
        <w:rPr>
          <w:rFonts w:eastAsia="Calibri"/>
        </w:rPr>
        <w:t xml:space="preserve"> No. </w:t>
      </w:r>
      <w:r>
        <w:rPr>
          <w:rFonts w:eastAsia="Calibri"/>
        </w:rPr>
        <w:t xml:space="preserve">1682-1683-1687-1689-1690-1692. </w:t>
      </w:r>
      <w:r w:rsidRPr="005D6FA7">
        <w:rPr>
          <w:rFonts w:eastAsia="Calibri"/>
        </w:rPr>
        <w:t>Aplicando dicho gasto a</w:t>
      </w:r>
      <w:r>
        <w:rPr>
          <w:rFonts w:eastAsia="Calibri"/>
        </w:rPr>
        <w:t xml:space="preserve"> la línea 0101 del código  54399</w:t>
      </w:r>
      <w:r w:rsidRPr="005D6FA7">
        <w:rPr>
          <w:rFonts w:eastAsia="Calibri"/>
        </w:rPr>
        <w:t>, del presupuesto municipal vigente</w:t>
      </w:r>
    </w:p>
    <w:p w14:paraId="7DDFCD02" w14:textId="77777777" w:rsidR="00C47158" w:rsidRPr="00FB0EA3" w:rsidRDefault="00C47158" w:rsidP="00C47158">
      <w:pPr>
        <w:spacing w:after="0" w:line="240" w:lineRule="auto"/>
        <w:jc w:val="both"/>
        <w:rPr>
          <w:rFonts w:eastAsia="Calibri"/>
        </w:rPr>
      </w:pPr>
    </w:p>
    <w:p w14:paraId="0DC8CF73" w14:textId="77777777" w:rsidR="00C47158" w:rsidRDefault="00C47158" w:rsidP="00842726">
      <w:pPr>
        <w:pStyle w:val="Prrafodelista"/>
        <w:numPr>
          <w:ilvl w:val="0"/>
          <w:numId w:val="100"/>
        </w:numPr>
        <w:spacing w:after="0" w:line="240" w:lineRule="auto"/>
        <w:jc w:val="both"/>
      </w:pPr>
      <w:r w:rsidRPr="0052691D">
        <w:t xml:space="preserve">EROGAR la cantidad de </w:t>
      </w:r>
      <w:r>
        <w:rPr>
          <w:b/>
        </w:rPr>
        <w:t>CINCUENTA Y CUATRO 24</w:t>
      </w:r>
      <w:r w:rsidRPr="005079DB">
        <w:rPr>
          <w:b/>
        </w:rPr>
        <w:t>/100 DÓLARES DE</w:t>
      </w:r>
      <w:r w:rsidRPr="0052691D">
        <w:t xml:space="preserve"> </w:t>
      </w:r>
      <w:r w:rsidRPr="005079DB">
        <w:rPr>
          <w:b/>
        </w:rPr>
        <w:t>LOS ESTADOS UNIDOS DE AMÉRICA ($</w:t>
      </w:r>
      <w:r>
        <w:rPr>
          <w:b/>
        </w:rPr>
        <w:t>54.24</w:t>
      </w:r>
      <w:r w:rsidRPr="005079DB">
        <w:rPr>
          <w:b/>
        </w:rPr>
        <w:t>)</w:t>
      </w:r>
      <w:r w:rsidRPr="0052691D">
        <w:t xml:space="preserve"> a favor de</w:t>
      </w:r>
      <w:r>
        <w:t>l</w:t>
      </w:r>
      <w:r w:rsidRPr="0052691D">
        <w:t xml:space="preserve"> </w:t>
      </w:r>
      <w:r>
        <w:t xml:space="preserve"> </w:t>
      </w:r>
      <w:r w:rsidRPr="00533385">
        <w:rPr>
          <w:b/>
        </w:rPr>
        <w:t>SR. ISAIAS</w:t>
      </w:r>
      <w:r>
        <w:rPr>
          <w:b/>
        </w:rPr>
        <w:t xml:space="preserve"> MIRA VALLE “TALLER AUTOINDUSTRIAL MIRA”</w:t>
      </w:r>
      <w:r w:rsidRPr="005079DB">
        <w:rPr>
          <w:b/>
        </w:rPr>
        <w:t xml:space="preserve"> V/ </w:t>
      </w:r>
      <w:r w:rsidRPr="0052691D">
        <w:t xml:space="preserve">Pago por </w:t>
      </w:r>
      <w:r>
        <w:t xml:space="preserve">hacer cambio de esferas y hules a dos tijeras, calzar y rectificar funda de </w:t>
      </w:r>
      <w:proofErr w:type="spellStart"/>
      <w:r>
        <w:t>collarin</w:t>
      </w:r>
      <w:proofErr w:type="spellEnd"/>
      <w:r>
        <w:t>, para contribución a policía nacional civil, sub delegación Metapán</w:t>
      </w:r>
      <w:r w:rsidRPr="0052691D">
        <w:t xml:space="preserve">, según </w:t>
      </w:r>
      <w:r>
        <w:t>Factura No.-1542</w:t>
      </w:r>
      <w:r w:rsidRPr="0052691D">
        <w:t xml:space="preserve"> Aplicando dicho gasto </w:t>
      </w:r>
      <w:r>
        <w:t>a la línea 0101 del código 56201</w:t>
      </w:r>
      <w:r w:rsidRPr="0052691D">
        <w:t>, del presupuesto municipal vigente.</w:t>
      </w:r>
    </w:p>
    <w:p w14:paraId="6BCB1CDB" w14:textId="77777777" w:rsidR="00C47158" w:rsidRDefault="00C47158" w:rsidP="00C47158">
      <w:pPr>
        <w:spacing w:after="0" w:line="240" w:lineRule="auto"/>
        <w:jc w:val="both"/>
      </w:pPr>
    </w:p>
    <w:p w14:paraId="6A1EF298" w14:textId="77777777" w:rsidR="00C47158" w:rsidRDefault="00C47158" w:rsidP="00842726">
      <w:pPr>
        <w:pStyle w:val="Prrafodelista"/>
        <w:numPr>
          <w:ilvl w:val="0"/>
          <w:numId w:val="100"/>
        </w:numPr>
        <w:spacing w:after="0" w:line="240" w:lineRule="auto"/>
        <w:jc w:val="both"/>
      </w:pPr>
      <w:r w:rsidRPr="0052691D">
        <w:t xml:space="preserve">EROGAR la cantidad de </w:t>
      </w:r>
      <w:r>
        <w:rPr>
          <w:b/>
        </w:rPr>
        <w:t>CIENTO SESENTA Y CINCO 00</w:t>
      </w:r>
      <w:r w:rsidRPr="005079DB">
        <w:rPr>
          <w:b/>
        </w:rPr>
        <w:t>/100 DÓLARES DE</w:t>
      </w:r>
      <w:r w:rsidRPr="0052691D">
        <w:t xml:space="preserve"> </w:t>
      </w:r>
      <w:r w:rsidRPr="005079DB">
        <w:rPr>
          <w:b/>
        </w:rPr>
        <w:t>LOS ESTADOS UNIDOS DE AMÉRICA ($</w:t>
      </w:r>
      <w:r>
        <w:rPr>
          <w:b/>
        </w:rPr>
        <w:t>165.00</w:t>
      </w:r>
      <w:r w:rsidRPr="005079DB">
        <w:rPr>
          <w:b/>
        </w:rPr>
        <w:t>)</w:t>
      </w:r>
      <w:r w:rsidRPr="0052691D">
        <w:t xml:space="preserve"> a favor de</w:t>
      </w:r>
      <w:r>
        <w:t>l</w:t>
      </w:r>
      <w:r w:rsidRPr="0052691D">
        <w:t xml:space="preserve"> </w:t>
      </w:r>
      <w:r>
        <w:t xml:space="preserve"> </w:t>
      </w:r>
      <w:r w:rsidRPr="00533385">
        <w:rPr>
          <w:b/>
        </w:rPr>
        <w:t xml:space="preserve">SR. </w:t>
      </w:r>
      <w:r>
        <w:rPr>
          <w:b/>
        </w:rPr>
        <w:t>NELSON ARMANDO BAÑOS MOJICA “ACADEMIA DE MÚSICA Y VENTA DE INSTRUMENTOS SAGRADA FAMILIA”</w:t>
      </w:r>
      <w:r w:rsidRPr="005079DB">
        <w:rPr>
          <w:b/>
        </w:rPr>
        <w:t xml:space="preserve"> V/ </w:t>
      </w:r>
      <w:r w:rsidRPr="0052691D">
        <w:t xml:space="preserve">Pago por </w:t>
      </w:r>
      <w:r>
        <w:t xml:space="preserve">2 horas de sonido y animación para festival gastronómico, para contribución a Asociación de Desarrollo </w:t>
      </w:r>
      <w:proofErr w:type="spellStart"/>
      <w:r>
        <w:lastRenderedPageBreak/>
        <w:t>Turistico</w:t>
      </w:r>
      <w:proofErr w:type="spellEnd"/>
      <w:r>
        <w:t xml:space="preserve"> de Metapán Patas Blancas</w:t>
      </w:r>
      <w:r w:rsidRPr="0052691D">
        <w:t xml:space="preserve">, según </w:t>
      </w:r>
      <w:r>
        <w:t>Factura No.-72</w:t>
      </w:r>
      <w:r w:rsidRPr="0052691D">
        <w:t xml:space="preserve"> Aplicando dicho gasto </w:t>
      </w:r>
      <w:r>
        <w:t>a la línea 0101 del código 56303</w:t>
      </w:r>
      <w:r w:rsidRPr="0052691D">
        <w:t>, del presupuesto municipal vigente.</w:t>
      </w:r>
    </w:p>
    <w:p w14:paraId="404DA6EE" w14:textId="77777777" w:rsidR="00C47158" w:rsidRDefault="00C47158" w:rsidP="00C47158">
      <w:pPr>
        <w:spacing w:after="0" w:line="240" w:lineRule="auto"/>
        <w:jc w:val="both"/>
      </w:pPr>
    </w:p>
    <w:p w14:paraId="7E09E002" w14:textId="77777777" w:rsidR="00C47158" w:rsidRDefault="00C47158" w:rsidP="00842726">
      <w:pPr>
        <w:pStyle w:val="Prrafodelista"/>
        <w:numPr>
          <w:ilvl w:val="0"/>
          <w:numId w:val="100"/>
        </w:numPr>
        <w:spacing w:after="0" w:line="240" w:lineRule="auto"/>
        <w:jc w:val="both"/>
      </w:pPr>
      <w:r w:rsidRPr="0052691D">
        <w:t xml:space="preserve">EROGAR la cantidad de </w:t>
      </w:r>
      <w:r>
        <w:rPr>
          <w:b/>
        </w:rPr>
        <w:t>SESENTA Y CINCO 00</w:t>
      </w:r>
      <w:r w:rsidRPr="005079DB">
        <w:rPr>
          <w:b/>
        </w:rPr>
        <w:t>/100 DÓLARES DE</w:t>
      </w:r>
      <w:r w:rsidRPr="0052691D">
        <w:t xml:space="preserve"> </w:t>
      </w:r>
      <w:r w:rsidRPr="005079DB">
        <w:rPr>
          <w:b/>
        </w:rPr>
        <w:t>LOS ESTADOS UNIDOS DE AMÉRICA ($</w:t>
      </w:r>
      <w:r>
        <w:rPr>
          <w:b/>
        </w:rPr>
        <w:t>65.00</w:t>
      </w:r>
      <w:r w:rsidRPr="005079DB">
        <w:rPr>
          <w:b/>
        </w:rPr>
        <w:t>)</w:t>
      </w:r>
      <w:r w:rsidRPr="0052691D">
        <w:t xml:space="preserve"> a favor de </w:t>
      </w:r>
      <w:r>
        <w:t xml:space="preserve"> </w:t>
      </w:r>
      <w:r>
        <w:rPr>
          <w:b/>
        </w:rPr>
        <w:t>ANCLA, S.A. DE C.V.</w:t>
      </w:r>
      <w:r w:rsidRPr="005079DB">
        <w:rPr>
          <w:b/>
        </w:rPr>
        <w:t xml:space="preserve"> V/ </w:t>
      </w:r>
      <w:r w:rsidRPr="0052691D">
        <w:t xml:space="preserve">Pago por </w:t>
      </w:r>
      <w:r>
        <w:t>compra de 50 libras de electrodos, para planta trituradora</w:t>
      </w:r>
      <w:r w:rsidRPr="0052691D">
        <w:t xml:space="preserve">, según </w:t>
      </w:r>
      <w:r>
        <w:t>Factura No.-353</w:t>
      </w:r>
      <w:r w:rsidRPr="0052691D">
        <w:t xml:space="preserve"> Aplicando dicho gasto </w:t>
      </w:r>
      <w:r>
        <w:t>a la línea 0101 del código 54199</w:t>
      </w:r>
      <w:r w:rsidRPr="0052691D">
        <w:t>, del presupuesto municipal vigente.</w:t>
      </w:r>
    </w:p>
    <w:p w14:paraId="5BE3ADFA" w14:textId="77777777" w:rsidR="00C47158" w:rsidRDefault="00C47158" w:rsidP="00C47158">
      <w:pPr>
        <w:spacing w:after="0" w:line="240" w:lineRule="auto"/>
        <w:jc w:val="both"/>
      </w:pPr>
    </w:p>
    <w:p w14:paraId="48963666" w14:textId="77777777" w:rsidR="00C47158" w:rsidRDefault="00C47158" w:rsidP="00842726">
      <w:pPr>
        <w:pStyle w:val="Prrafodelista"/>
        <w:numPr>
          <w:ilvl w:val="0"/>
          <w:numId w:val="100"/>
        </w:numPr>
        <w:spacing w:after="0" w:line="240" w:lineRule="auto"/>
        <w:jc w:val="both"/>
      </w:pPr>
      <w:r w:rsidRPr="0052691D">
        <w:t xml:space="preserve">EROGAR la cantidad de </w:t>
      </w:r>
      <w:r>
        <w:rPr>
          <w:b/>
        </w:rPr>
        <w:t>SEISCIENTOS SETENTA Y UNO 08</w:t>
      </w:r>
      <w:r w:rsidRPr="005079DB">
        <w:rPr>
          <w:b/>
        </w:rPr>
        <w:t>/100 DÓLARES DE</w:t>
      </w:r>
      <w:r w:rsidRPr="0052691D">
        <w:t xml:space="preserve"> </w:t>
      </w:r>
      <w:r w:rsidRPr="005079DB">
        <w:rPr>
          <w:b/>
        </w:rPr>
        <w:t>LOS ESTADOS UNIDOS DE AMÉRICA ($</w:t>
      </w:r>
      <w:r>
        <w:rPr>
          <w:b/>
        </w:rPr>
        <w:t>671.08</w:t>
      </w:r>
      <w:r w:rsidRPr="005079DB">
        <w:rPr>
          <w:b/>
        </w:rPr>
        <w:t>)</w:t>
      </w:r>
      <w:r w:rsidRPr="0052691D">
        <w:t xml:space="preserve"> a favor de </w:t>
      </w:r>
      <w:r>
        <w:t xml:space="preserve"> </w:t>
      </w:r>
      <w:r>
        <w:rPr>
          <w:b/>
        </w:rPr>
        <w:t xml:space="preserve">F.A DALTON &amp; CO. </w:t>
      </w:r>
      <w:r w:rsidRPr="005079DB">
        <w:rPr>
          <w:b/>
        </w:rPr>
        <w:t xml:space="preserve">V/ </w:t>
      </w:r>
      <w:r w:rsidRPr="0052691D">
        <w:t xml:space="preserve">Pago por </w:t>
      </w:r>
      <w:r>
        <w:t>compra de herramientas repuestos y accesorios, para unidad de ganadería</w:t>
      </w:r>
      <w:r w:rsidRPr="0052691D">
        <w:t xml:space="preserve">, según </w:t>
      </w:r>
      <w:r>
        <w:t>Orden  No.-169575</w:t>
      </w:r>
      <w:r w:rsidRPr="0052691D">
        <w:t xml:space="preserve"> Aplicando dicho gasto </w:t>
      </w:r>
      <w:r>
        <w:t>a la línea 0101 del código 54118</w:t>
      </w:r>
      <w:r w:rsidRPr="0052691D">
        <w:t>, del presupuesto municipal vigente.</w:t>
      </w:r>
    </w:p>
    <w:p w14:paraId="45B1B415" w14:textId="77777777" w:rsidR="00C47158" w:rsidRDefault="00C47158" w:rsidP="00C47158">
      <w:pPr>
        <w:pStyle w:val="Prrafodelista"/>
        <w:jc w:val="both"/>
      </w:pPr>
    </w:p>
    <w:p w14:paraId="4D5658FA" w14:textId="77777777" w:rsidR="00C47158" w:rsidRPr="00A41A10" w:rsidRDefault="00C47158" w:rsidP="00842726">
      <w:pPr>
        <w:pStyle w:val="Prrafodelista"/>
        <w:numPr>
          <w:ilvl w:val="0"/>
          <w:numId w:val="100"/>
        </w:numPr>
        <w:tabs>
          <w:tab w:val="left" w:pos="709"/>
          <w:tab w:val="left" w:pos="7797"/>
        </w:tabs>
        <w:spacing w:after="0" w:line="240" w:lineRule="auto"/>
        <w:jc w:val="both"/>
      </w:pPr>
      <w:r w:rsidRPr="00A41A10">
        <w:t xml:space="preserve">EROGAR la cantidad de </w:t>
      </w:r>
      <w:r>
        <w:rPr>
          <w:b/>
        </w:rPr>
        <w:t>DOS MIL TRECE 19</w:t>
      </w:r>
      <w:r w:rsidRPr="00D2361F">
        <w:rPr>
          <w:b/>
        </w:rPr>
        <w:t>/100 ($</w:t>
      </w:r>
      <w:r>
        <w:rPr>
          <w:b/>
        </w:rPr>
        <w:t>2,013.19</w:t>
      </w:r>
      <w:r w:rsidRPr="00D2361F">
        <w:rPr>
          <w:b/>
        </w:rPr>
        <w:t>) DÓLARES DE LOS ESTADOS UNIDOS DE AMÉRICA</w:t>
      </w:r>
      <w:r>
        <w:t>. A favor de</w:t>
      </w:r>
      <w:r w:rsidRPr="00A41A10">
        <w:t xml:space="preserve"> </w:t>
      </w:r>
      <w:r>
        <w:rPr>
          <w:b/>
        </w:rPr>
        <w:t>ALMACENES VIDRI, S.A. DE C.V.</w:t>
      </w:r>
      <w:r w:rsidRPr="00D2361F">
        <w:rPr>
          <w:b/>
        </w:rPr>
        <w:t xml:space="preserve"> </w:t>
      </w:r>
      <w:r>
        <w:t>V/ Pago por compra de minerales metálicos y productos derivados, herramientas repuestos y accesorios, maquinarias y equipos, maquinaria y equipo de producción para apoyo institucional, para planta de asfalto municipal, para uso en trabajos de la unidad de ingeniería eléctrica, para mantenimiento general en cancha de papi futbol</w:t>
      </w:r>
      <w:r w:rsidRPr="00A41A10">
        <w:t xml:space="preserve">, según facturas, líneas y códigos que se detallan a continuación: </w:t>
      </w:r>
    </w:p>
    <w:p w14:paraId="04A05660" w14:textId="77777777" w:rsidR="00C47158" w:rsidRPr="006A5417" w:rsidRDefault="00C47158" w:rsidP="00C47158">
      <w:pPr>
        <w:tabs>
          <w:tab w:val="left" w:pos="709"/>
          <w:tab w:val="left" w:pos="7797"/>
        </w:tabs>
        <w:spacing w:after="0" w:line="240" w:lineRule="auto"/>
        <w:ind w:left="720"/>
        <w:contextualSpacing/>
        <w:jc w:val="both"/>
        <w:rPr>
          <w:rFonts w:eastAsia="Calibri"/>
          <w:b/>
          <w:szCs w:val="24"/>
          <w:u w:val="single"/>
          <w:lang w:val="es-ES"/>
        </w:rPr>
      </w:pPr>
    </w:p>
    <w:p w14:paraId="161E5567" w14:textId="77777777" w:rsidR="00C47158" w:rsidRPr="006A5417" w:rsidRDefault="00C47158" w:rsidP="00C4715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24BF108F" w14:textId="77777777" w:rsidR="00C47158" w:rsidRPr="004D150B" w:rsidRDefault="00C47158" w:rsidP="00C4715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487398-487401-487399-1101980-487302-487405</w:t>
      </w:r>
    </w:p>
    <w:p w14:paraId="50EB0402" w14:textId="77777777" w:rsidR="00C47158" w:rsidRPr="006A5417" w:rsidRDefault="00C47158" w:rsidP="00C47158">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563.34    </w:t>
      </w:r>
    </w:p>
    <w:p w14:paraId="63059432" w14:textId="77777777" w:rsidR="00C47158" w:rsidRDefault="00C47158" w:rsidP="00C4715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253.75</w:t>
      </w:r>
    </w:p>
    <w:p w14:paraId="68132957" w14:textId="77777777" w:rsidR="00C47158" w:rsidRPr="006A5417" w:rsidRDefault="00C47158" w:rsidP="00C47158">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47.40   </w:t>
      </w:r>
    </w:p>
    <w:p w14:paraId="4225CD04" w14:textId="77777777" w:rsidR="00C47158" w:rsidRDefault="00C47158" w:rsidP="00C4715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739.20</w:t>
      </w:r>
    </w:p>
    <w:p w14:paraId="3F36E733" w14:textId="77777777" w:rsidR="00C47158" w:rsidRDefault="00C47158" w:rsidP="00C4715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409.50</w:t>
      </w:r>
    </w:p>
    <w:p w14:paraId="385053B6" w14:textId="77777777" w:rsidR="00C47158" w:rsidRDefault="00C47158" w:rsidP="00C47158">
      <w:pPr>
        <w:spacing w:line="240" w:lineRule="auto"/>
        <w:jc w:val="both"/>
        <w:rPr>
          <w:b/>
        </w:rPr>
      </w:pPr>
      <w:r w:rsidRPr="00CF71FC">
        <w:rPr>
          <w:b/>
        </w:rPr>
        <w:t>Total………………………..……………………......……............................$</w:t>
      </w:r>
      <w:r>
        <w:rPr>
          <w:b/>
        </w:rPr>
        <w:t xml:space="preserve"> 2,013.19</w:t>
      </w:r>
    </w:p>
    <w:p w14:paraId="7CA85231" w14:textId="77777777" w:rsidR="00C47158" w:rsidRDefault="00C47158" w:rsidP="00842726">
      <w:pPr>
        <w:pStyle w:val="Prrafodelista"/>
        <w:numPr>
          <w:ilvl w:val="0"/>
          <w:numId w:val="100"/>
        </w:numPr>
        <w:tabs>
          <w:tab w:val="left" w:pos="709"/>
          <w:tab w:val="left" w:pos="7797"/>
        </w:tabs>
        <w:spacing w:after="0" w:line="240" w:lineRule="auto"/>
        <w:jc w:val="both"/>
      </w:pPr>
      <w:r w:rsidRPr="0034587C">
        <w:t>EROGAR la cantidad de</w:t>
      </w:r>
      <w:r>
        <w:t xml:space="preserve"> </w:t>
      </w:r>
      <w:r>
        <w:rPr>
          <w:b/>
        </w:rPr>
        <w:t>UN MIL CIENTO NOVENTA Y OCHO 25</w:t>
      </w:r>
      <w:r w:rsidRPr="00073874">
        <w:rPr>
          <w:b/>
        </w:rPr>
        <w:t>/100 DÓLARES DE</w:t>
      </w:r>
      <w:r w:rsidRPr="0034587C">
        <w:t xml:space="preserve"> </w:t>
      </w:r>
      <w:r w:rsidRPr="00073874">
        <w:rPr>
          <w:b/>
        </w:rPr>
        <w:t>LOS ESTADOS UNIDOS DE AMÉRICA ($</w:t>
      </w:r>
      <w:r>
        <w:rPr>
          <w:b/>
        </w:rPr>
        <w:t>1,198.25</w:t>
      </w:r>
      <w:r w:rsidRPr="00073874">
        <w:rPr>
          <w:b/>
        </w:rPr>
        <w:t>)</w:t>
      </w:r>
      <w:r w:rsidRPr="0034587C">
        <w:t xml:space="preserve"> a favor de</w:t>
      </w:r>
      <w:r>
        <w:t xml:space="preserve"> </w:t>
      </w:r>
      <w:r w:rsidRPr="00073874">
        <w:rPr>
          <w:b/>
        </w:rPr>
        <w:t>ING. ROBERTO CARLOS GARCIA RAMIREZ/DIGITAL SOLUTIONS</w:t>
      </w:r>
      <w:r>
        <w:t xml:space="preserve"> </w:t>
      </w:r>
      <w:r w:rsidRPr="00073874">
        <w:rPr>
          <w:b/>
        </w:rPr>
        <w:t xml:space="preserve">V/ </w:t>
      </w:r>
      <w:r>
        <w:t>Pago por  compra de materiales informáticos, pago por desarrollos informáticos, compra de equipos informáticos, para impresora ubicada en unidad de ingeniería y arquitectura, para impresora utilizada en la academia municipal de inglés, para desarrollo de actividades a través de plataforma web, gestionado por unidad de comunicaciones, para uso en secretaría municipal, s</w:t>
      </w:r>
      <w:r w:rsidRPr="0034587C">
        <w:t>egún facturas, líneas y códigos que se detallan a continuación:</w:t>
      </w:r>
    </w:p>
    <w:p w14:paraId="60662346" w14:textId="77777777" w:rsidR="00C47158" w:rsidRPr="00073874" w:rsidRDefault="00C47158" w:rsidP="00C47158">
      <w:pPr>
        <w:pStyle w:val="Prrafodelista"/>
        <w:tabs>
          <w:tab w:val="left" w:pos="709"/>
          <w:tab w:val="left" w:pos="7797"/>
        </w:tabs>
        <w:jc w:val="both"/>
      </w:pPr>
      <w:r w:rsidRPr="00073874">
        <w:rPr>
          <w:b/>
        </w:rPr>
        <w:tab/>
      </w:r>
    </w:p>
    <w:p w14:paraId="49642FD6" w14:textId="77777777" w:rsidR="00C47158" w:rsidRPr="00CA4CC4" w:rsidRDefault="00C47158" w:rsidP="00C47158">
      <w:pPr>
        <w:tabs>
          <w:tab w:val="left" w:pos="922"/>
          <w:tab w:val="left" w:pos="7797"/>
        </w:tabs>
        <w:spacing w:after="0" w:line="240" w:lineRule="auto"/>
        <w:jc w:val="both"/>
        <w:rPr>
          <w:b/>
          <w:szCs w:val="24"/>
          <w:u w:val="single"/>
        </w:rPr>
      </w:pPr>
      <w:r w:rsidRPr="00CA4CC4">
        <w:rPr>
          <w:b/>
          <w:szCs w:val="24"/>
          <w:u w:val="single"/>
        </w:rPr>
        <w:t>LINEA 0101</w:t>
      </w:r>
    </w:p>
    <w:p w14:paraId="238C04CD" w14:textId="77777777" w:rsidR="00C47158" w:rsidRPr="00073874" w:rsidRDefault="00C47158" w:rsidP="00C47158">
      <w:pPr>
        <w:tabs>
          <w:tab w:val="left" w:pos="922"/>
          <w:tab w:val="left" w:pos="7797"/>
        </w:tabs>
        <w:spacing w:after="0" w:line="240" w:lineRule="auto"/>
        <w:jc w:val="both"/>
        <w:rPr>
          <w:b/>
          <w:szCs w:val="24"/>
        </w:rPr>
      </w:pPr>
      <w:r w:rsidRPr="00073874">
        <w:rPr>
          <w:b/>
          <w:szCs w:val="24"/>
        </w:rPr>
        <w:t xml:space="preserve">Facturas Nos.- </w:t>
      </w:r>
      <w:r>
        <w:rPr>
          <w:b/>
          <w:szCs w:val="24"/>
        </w:rPr>
        <w:t>5219-5278-5323-5324</w:t>
      </w:r>
    </w:p>
    <w:p w14:paraId="4DA10111" w14:textId="77777777" w:rsidR="00C47158" w:rsidRDefault="00C47158" w:rsidP="00C47158">
      <w:pPr>
        <w:tabs>
          <w:tab w:val="left" w:pos="1425"/>
        </w:tabs>
        <w:spacing w:after="0" w:line="240" w:lineRule="auto"/>
        <w:jc w:val="both"/>
        <w:rPr>
          <w:szCs w:val="24"/>
        </w:rPr>
      </w:pPr>
      <w:r w:rsidRPr="00CA4CC4">
        <w:rPr>
          <w:szCs w:val="24"/>
        </w:rPr>
        <w:t>Códigos Nos.-</w:t>
      </w:r>
      <w:r>
        <w:rPr>
          <w:szCs w:val="24"/>
        </w:rPr>
        <w:t>54115</w:t>
      </w:r>
      <w:r w:rsidRPr="00CA4CC4">
        <w:rPr>
          <w:szCs w:val="24"/>
        </w:rPr>
        <w:t>………….……………………............................ $</w:t>
      </w:r>
      <w:r>
        <w:rPr>
          <w:szCs w:val="24"/>
        </w:rPr>
        <w:t xml:space="preserve">    821.45</w:t>
      </w:r>
      <w:r w:rsidRPr="00CA4CC4">
        <w:rPr>
          <w:szCs w:val="24"/>
        </w:rPr>
        <w:t xml:space="preserve"> </w:t>
      </w:r>
      <w:r>
        <w:rPr>
          <w:szCs w:val="24"/>
        </w:rPr>
        <w:t xml:space="preserve"> </w:t>
      </w:r>
    </w:p>
    <w:p w14:paraId="34B2C5CA" w14:textId="77777777" w:rsidR="00C47158" w:rsidRPr="00CA4CC4" w:rsidRDefault="00C47158" w:rsidP="00C47158">
      <w:pPr>
        <w:tabs>
          <w:tab w:val="left" w:pos="1425"/>
        </w:tabs>
        <w:spacing w:after="0" w:line="240" w:lineRule="auto"/>
        <w:jc w:val="both"/>
        <w:rPr>
          <w:szCs w:val="24"/>
        </w:rPr>
      </w:pPr>
      <w:r w:rsidRPr="00CA4CC4">
        <w:rPr>
          <w:szCs w:val="24"/>
        </w:rPr>
        <w:t>Códigos Nos.-</w:t>
      </w:r>
      <w:r>
        <w:rPr>
          <w:szCs w:val="24"/>
        </w:rPr>
        <w:t>54507</w:t>
      </w:r>
      <w:r w:rsidRPr="00CA4CC4">
        <w:rPr>
          <w:szCs w:val="24"/>
        </w:rPr>
        <w:t>………….……………………............................ $</w:t>
      </w:r>
      <w:r>
        <w:rPr>
          <w:szCs w:val="24"/>
        </w:rPr>
        <w:t xml:space="preserve">   </w:t>
      </w:r>
      <w:r w:rsidRPr="00CA4CC4">
        <w:rPr>
          <w:szCs w:val="24"/>
        </w:rPr>
        <w:t xml:space="preserve"> </w:t>
      </w:r>
      <w:r>
        <w:rPr>
          <w:szCs w:val="24"/>
        </w:rPr>
        <w:t xml:space="preserve">154.90    </w:t>
      </w:r>
      <w:r w:rsidRPr="00CA4CC4">
        <w:rPr>
          <w:szCs w:val="24"/>
        </w:rPr>
        <w:t xml:space="preserve">     </w:t>
      </w:r>
      <w:r>
        <w:rPr>
          <w:szCs w:val="24"/>
        </w:rPr>
        <w:t xml:space="preserve">    </w:t>
      </w:r>
      <w:r w:rsidRPr="00CA4CC4">
        <w:rPr>
          <w:szCs w:val="24"/>
        </w:rPr>
        <w:t xml:space="preserve">     </w:t>
      </w:r>
    </w:p>
    <w:p w14:paraId="495A9D57" w14:textId="77777777" w:rsidR="00C47158" w:rsidRPr="00CA4CC4" w:rsidRDefault="00C47158" w:rsidP="00C47158">
      <w:pPr>
        <w:tabs>
          <w:tab w:val="left" w:pos="1425"/>
        </w:tabs>
        <w:spacing w:after="0" w:line="240" w:lineRule="auto"/>
        <w:jc w:val="both"/>
        <w:rPr>
          <w:szCs w:val="24"/>
        </w:rPr>
      </w:pPr>
      <w:r w:rsidRPr="00CA4CC4">
        <w:rPr>
          <w:szCs w:val="24"/>
        </w:rPr>
        <w:t>Códigos Nos.-</w:t>
      </w:r>
      <w:r>
        <w:rPr>
          <w:szCs w:val="24"/>
        </w:rPr>
        <w:t>61104</w:t>
      </w:r>
      <w:r w:rsidRPr="00CA4CC4">
        <w:rPr>
          <w:szCs w:val="24"/>
        </w:rPr>
        <w:t>………….……………………............................ $</w:t>
      </w:r>
      <w:r>
        <w:rPr>
          <w:szCs w:val="24"/>
        </w:rPr>
        <w:t xml:space="preserve">   </w:t>
      </w:r>
      <w:r w:rsidRPr="00CA4CC4">
        <w:rPr>
          <w:szCs w:val="24"/>
        </w:rPr>
        <w:t xml:space="preserve"> </w:t>
      </w:r>
      <w:r>
        <w:rPr>
          <w:szCs w:val="24"/>
        </w:rPr>
        <w:t xml:space="preserve">221.90 </w:t>
      </w:r>
    </w:p>
    <w:p w14:paraId="3452ECF8" w14:textId="77777777" w:rsidR="00C47158" w:rsidRDefault="00C47158" w:rsidP="00C47158">
      <w:pPr>
        <w:spacing w:line="240" w:lineRule="auto"/>
        <w:jc w:val="both"/>
        <w:rPr>
          <w:b/>
          <w:szCs w:val="24"/>
        </w:rPr>
      </w:pPr>
      <w:r w:rsidRPr="00073874">
        <w:rPr>
          <w:b/>
          <w:szCs w:val="24"/>
        </w:rPr>
        <w:t>Total………………………..……………………......…………..</w:t>
      </w:r>
      <w:r>
        <w:rPr>
          <w:b/>
          <w:szCs w:val="24"/>
        </w:rPr>
        <w:t>...</w:t>
      </w:r>
      <w:r w:rsidRPr="00073874">
        <w:rPr>
          <w:b/>
          <w:szCs w:val="24"/>
        </w:rPr>
        <w:t>.....$</w:t>
      </w:r>
      <w:r>
        <w:rPr>
          <w:b/>
          <w:szCs w:val="24"/>
        </w:rPr>
        <w:t xml:space="preserve"> 1,198.25</w:t>
      </w:r>
    </w:p>
    <w:p w14:paraId="6C59C22E" w14:textId="77777777" w:rsidR="00C47158" w:rsidRPr="000B7EC7" w:rsidRDefault="00C47158" w:rsidP="00842726">
      <w:pPr>
        <w:pStyle w:val="Prrafodelista"/>
        <w:numPr>
          <w:ilvl w:val="0"/>
          <w:numId w:val="100"/>
        </w:numPr>
        <w:spacing w:after="0" w:line="240" w:lineRule="auto"/>
        <w:jc w:val="both"/>
        <w:rPr>
          <w:rFonts w:eastAsia="Calibri"/>
        </w:rPr>
      </w:pPr>
      <w:r w:rsidRPr="000B7EC7">
        <w:rPr>
          <w:rFonts w:eastAsia="Calibri"/>
        </w:rPr>
        <w:t xml:space="preserve">EROGAR la cantidad de </w:t>
      </w:r>
      <w:r>
        <w:rPr>
          <w:rFonts w:eastAsia="Calibri"/>
          <w:b/>
        </w:rPr>
        <w:t>DOS MIL SESENTA Y DOS 70</w:t>
      </w:r>
      <w:r w:rsidRPr="000B7EC7">
        <w:rPr>
          <w:rFonts w:eastAsia="Calibri"/>
          <w:b/>
        </w:rPr>
        <w:t>/100 DÓLARES DE</w:t>
      </w:r>
      <w:r w:rsidRPr="000B7EC7">
        <w:rPr>
          <w:rFonts w:eastAsia="Calibri"/>
        </w:rPr>
        <w:t xml:space="preserve"> </w:t>
      </w:r>
      <w:r w:rsidRPr="000B7EC7">
        <w:rPr>
          <w:rFonts w:eastAsia="Calibri"/>
          <w:b/>
        </w:rPr>
        <w:t>LOS ESTADOS UNIDOS DE AMÉRICA ($</w:t>
      </w:r>
      <w:r>
        <w:rPr>
          <w:rFonts w:eastAsia="Calibri"/>
          <w:b/>
        </w:rPr>
        <w:t>2,062.7</w:t>
      </w:r>
      <w:r w:rsidRPr="000B7EC7">
        <w:rPr>
          <w:rFonts w:eastAsia="Calibri"/>
          <w:b/>
        </w:rPr>
        <w:t>0)</w:t>
      </w:r>
      <w:r w:rsidRPr="000B7EC7">
        <w:rPr>
          <w:rFonts w:eastAsia="Calibri"/>
        </w:rPr>
        <w:t xml:space="preserve">  a favor de </w:t>
      </w:r>
      <w:r w:rsidRPr="000B7EC7">
        <w:rPr>
          <w:rFonts w:eastAsia="Calibri"/>
          <w:b/>
        </w:rPr>
        <w:t xml:space="preserve">AUTO REPUESTOS HERRERA, S.A. DE C.V. V/ </w:t>
      </w:r>
      <w:r w:rsidRPr="000B7EC7">
        <w:rPr>
          <w:rFonts w:eastAsia="Calibri"/>
        </w:rPr>
        <w:t xml:space="preserve">Pago por compra de herramientas repuestos y accesorios, </w:t>
      </w:r>
      <w:r>
        <w:rPr>
          <w:rFonts w:eastAsia="Calibri"/>
        </w:rPr>
        <w:t>para mantenimiento de equipos en la unidad de plantel de maquinaria y equipo, para uso en equipos #28, 42, 48, 96, 47, 46, 25, 116, 137, 101, 102, 138, 135, 129, 156, 153, 161, 151, 89, 139, 162</w:t>
      </w:r>
      <w:r w:rsidRPr="000B7EC7">
        <w:rPr>
          <w:rFonts w:eastAsia="Calibri"/>
        </w:rPr>
        <w:t>, según factura</w:t>
      </w:r>
      <w:r>
        <w:rPr>
          <w:rFonts w:eastAsia="Calibri"/>
        </w:rPr>
        <w:t>s</w:t>
      </w:r>
      <w:r w:rsidRPr="000B7EC7">
        <w:rPr>
          <w:rFonts w:eastAsia="Calibri"/>
        </w:rPr>
        <w:t xml:space="preserve"> No. </w:t>
      </w:r>
      <w:r>
        <w:rPr>
          <w:rFonts w:eastAsia="Calibri"/>
        </w:rPr>
        <w:t>7034-7035-7037-7038-7039-7040-7041-7042-7043-7044-7046-7045-7047-7048-7049-7050-7051-7052-</w:t>
      </w:r>
      <w:r>
        <w:rPr>
          <w:rFonts w:eastAsia="Calibri"/>
        </w:rPr>
        <w:lastRenderedPageBreak/>
        <w:t>7054-7055-7056-7057-7058-7072</w:t>
      </w:r>
      <w:r w:rsidRPr="000B7EC7">
        <w:rPr>
          <w:rFonts w:eastAsia="Calibri"/>
        </w:rPr>
        <w:t xml:space="preserve"> Aplicando dicho gasto a la línea 0101 del código  54118, del presupuesto municipal vigente</w:t>
      </w:r>
    </w:p>
    <w:p w14:paraId="4A7B419E" w14:textId="77777777" w:rsidR="00C47158" w:rsidRPr="00F54BBC" w:rsidRDefault="00C47158" w:rsidP="00C47158">
      <w:pPr>
        <w:jc w:val="both"/>
        <w:rPr>
          <w:rFonts w:eastAsia="Calibri"/>
        </w:rPr>
      </w:pPr>
    </w:p>
    <w:p w14:paraId="75911B3E" w14:textId="77777777" w:rsidR="00C47158" w:rsidRPr="00B001A1" w:rsidRDefault="00C47158" w:rsidP="00842726">
      <w:pPr>
        <w:pStyle w:val="Prrafodelista"/>
        <w:numPr>
          <w:ilvl w:val="0"/>
          <w:numId w:val="100"/>
        </w:numPr>
        <w:spacing w:after="0" w:line="240" w:lineRule="auto"/>
        <w:jc w:val="both"/>
        <w:rPr>
          <w:rFonts w:ascii="Calibri" w:hAnsi="Calibri" w:cs="Calibri"/>
          <w:sz w:val="22"/>
          <w:lang w:eastAsia="es-SV"/>
        </w:rPr>
      </w:pPr>
      <w:r w:rsidRPr="0034587C">
        <w:t>EROGAR la cantidad de</w:t>
      </w:r>
      <w:r>
        <w:t xml:space="preserve"> </w:t>
      </w:r>
      <w:r w:rsidRPr="008115B4">
        <w:rPr>
          <w:b/>
        </w:rPr>
        <w:t>TRES MIL TRESCIENTOS TREINTA Y SIETE</w:t>
      </w:r>
      <w:r>
        <w:t xml:space="preserve"> </w:t>
      </w:r>
      <w:r>
        <w:rPr>
          <w:b/>
        </w:rPr>
        <w:t>5</w:t>
      </w:r>
      <w:r w:rsidRPr="008115B4">
        <w:rPr>
          <w:b/>
        </w:rPr>
        <w:t>0/100 DÓLARES DE</w:t>
      </w:r>
      <w:r w:rsidRPr="0034587C">
        <w:t xml:space="preserve"> </w:t>
      </w:r>
      <w:r w:rsidRPr="008115B4">
        <w:rPr>
          <w:b/>
        </w:rPr>
        <w:t>LOS ESTADOS UNIDOS DE AMÉRICA ($</w:t>
      </w:r>
      <w:r>
        <w:rPr>
          <w:b/>
        </w:rPr>
        <w:t>3,337.50</w:t>
      </w:r>
      <w:r w:rsidRPr="008115B4">
        <w:rPr>
          <w:b/>
        </w:rPr>
        <w:t>)</w:t>
      </w:r>
      <w:r w:rsidRPr="0034587C">
        <w:t xml:space="preserve"> </w:t>
      </w:r>
      <w:r>
        <w:t xml:space="preserve"> </w:t>
      </w:r>
      <w:r w:rsidRPr="0034587C">
        <w:t>a favor de</w:t>
      </w:r>
      <w:r>
        <w:t xml:space="preserve"> </w:t>
      </w:r>
      <w:r w:rsidRPr="008115B4">
        <w:rPr>
          <w:b/>
        </w:rPr>
        <w:t xml:space="preserve">Sr. </w:t>
      </w:r>
      <w:r>
        <w:rPr>
          <w:b/>
        </w:rPr>
        <w:t>JOSE EDGARDO HERNANDEZ PINEDA/MEGAFOODS DE EL SALVADOR</w:t>
      </w:r>
      <w:r w:rsidRPr="008115B4">
        <w:rPr>
          <w:b/>
        </w:rPr>
        <w:t xml:space="preserve"> V/ </w:t>
      </w:r>
      <w:r>
        <w:t xml:space="preserve">Pago por compra de productos de papel y </w:t>
      </w:r>
      <w:proofErr w:type="spellStart"/>
      <w:r>
        <w:t>carton</w:t>
      </w:r>
      <w:proofErr w:type="spellEnd"/>
      <w:r>
        <w:t xml:space="preserve">, para uso en baños de mercados municipales, según orden  </w:t>
      </w:r>
      <w:r w:rsidRPr="0034587C">
        <w:t>No.</w:t>
      </w:r>
      <w:r>
        <w:t xml:space="preserve">-169605 </w:t>
      </w:r>
      <w:r w:rsidRPr="0034587C">
        <w:t>Aplicando dicho gasto a la línea</w:t>
      </w:r>
      <w:r>
        <w:t xml:space="preserve"> 0101 del código  54105, del presupuesto municipal vigente</w:t>
      </w:r>
    </w:p>
    <w:p w14:paraId="5ACF195A" w14:textId="77777777" w:rsidR="00B001A1" w:rsidRPr="00B001A1" w:rsidRDefault="00B001A1" w:rsidP="00B001A1">
      <w:pPr>
        <w:spacing w:after="0" w:line="240" w:lineRule="auto"/>
        <w:jc w:val="both"/>
        <w:rPr>
          <w:rFonts w:ascii="Calibri" w:hAnsi="Calibri" w:cs="Calibri"/>
          <w:sz w:val="22"/>
          <w:lang w:eastAsia="es-SV"/>
        </w:rPr>
      </w:pPr>
    </w:p>
    <w:p w14:paraId="560C670A" w14:textId="77777777" w:rsidR="00C47158" w:rsidRPr="002A5E58" w:rsidRDefault="00C47158" w:rsidP="00842726">
      <w:pPr>
        <w:pStyle w:val="Prrafodelista"/>
        <w:numPr>
          <w:ilvl w:val="0"/>
          <w:numId w:val="100"/>
        </w:numPr>
        <w:spacing w:after="0" w:line="240" w:lineRule="auto"/>
        <w:jc w:val="both"/>
        <w:rPr>
          <w:rFonts w:ascii="Calibri" w:hAnsi="Calibri" w:cs="Calibri"/>
          <w:sz w:val="22"/>
          <w:lang w:eastAsia="es-SV"/>
        </w:rPr>
      </w:pPr>
      <w:r w:rsidRPr="0034587C">
        <w:t>EROGAR la cantidad de</w:t>
      </w:r>
      <w:r>
        <w:t xml:space="preserve"> </w:t>
      </w:r>
      <w:r w:rsidRPr="002A5E58">
        <w:rPr>
          <w:b/>
        </w:rPr>
        <w:t>CIENTO OCHENTA</w:t>
      </w:r>
      <w:r>
        <w:t xml:space="preserve"> </w:t>
      </w:r>
      <w:r w:rsidRPr="002A5E58">
        <w:rPr>
          <w:b/>
        </w:rPr>
        <w:t>00/100 DÓLARES DE</w:t>
      </w:r>
      <w:r w:rsidRPr="0034587C">
        <w:t xml:space="preserve"> </w:t>
      </w:r>
      <w:r w:rsidRPr="002A5E58">
        <w:rPr>
          <w:b/>
        </w:rPr>
        <w:t>LOS ESTADOS UNIDOS DE AMÉRICA ($</w:t>
      </w:r>
      <w:r>
        <w:rPr>
          <w:b/>
        </w:rPr>
        <w:t>180.00</w:t>
      </w:r>
      <w:r w:rsidRPr="002A5E58">
        <w:rPr>
          <w:b/>
        </w:rPr>
        <w:t>)</w:t>
      </w:r>
      <w:r w:rsidRPr="0034587C">
        <w:t xml:space="preserve"> </w:t>
      </w:r>
      <w:r>
        <w:t xml:space="preserve"> </w:t>
      </w:r>
      <w:r w:rsidRPr="0034587C">
        <w:t>a favor de</w:t>
      </w:r>
      <w:r>
        <w:t xml:space="preserve"> </w:t>
      </w:r>
      <w:r w:rsidRPr="002A5E58">
        <w:rPr>
          <w:b/>
        </w:rPr>
        <w:t>Sr</w:t>
      </w:r>
      <w:r>
        <w:rPr>
          <w:b/>
        </w:rPr>
        <w:t>a</w:t>
      </w:r>
      <w:r w:rsidRPr="002A5E58">
        <w:rPr>
          <w:b/>
        </w:rPr>
        <w:t xml:space="preserve">.  </w:t>
      </w:r>
      <w:r>
        <w:rPr>
          <w:b/>
        </w:rPr>
        <w:t xml:space="preserve">EDITH ESMILDA FLORES DE GALDAMEZ/FABRICA LA NUEVA SAMARITANA </w:t>
      </w:r>
      <w:r w:rsidRPr="002A5E58">
        <w:rPr>
          <w:b/>
        </w:rPr>
        <w:t xml:space="preserve">V/ </w:t>
      </w:r>
      <w:r>
        <w:t xml:space="preserve">Pago por compra de 6 tubo de cemento p/cisterna, para uso en </w:t>
      </w:r>
      <w:proofErr w:type="spellStart"/>
      <w:r>
        <w:t>contribucion</w:t>
      </w:r>
      <w:proofErr w:type="spellEnd"/>
      <w:r>
        <w:t xml:space="preserve"> ADESCO El Milagro </w:t>
      </w:r>
      <w:proofErr w:type="spellStart"/>
      <w:r>
        <w:t>canton</w:t>
      </w:r>
      <w:proofErr w:type="spellEnd"/>
      <w:r>
        <w:t xml:space="preserve"> El Panal, según orden  </w:t>
      </w:r>
      <w:r w:rsidRPr="0034587C">
        <w:t>No.</w:t>
      </w:r>
      <w:r>
        <w:t xml:space="preserve">-169610 </w:t>
      </w:r>
      <w:r w:rsidRPr="0034587C">
        <w:t>Aplicando dicho gasto a la línea</w:t>
      </w:r>
      <w:r>
        <w:t xml:space="preserve"> 0101 del código  56303, del presupuesto municipal vigente</w:t>
      </w:r>
    </w:p>
    <w:p w14:paraId="34D9C034" w14:textId="77777777" w:rsidR="00C47158" w:rsidRDefault="00C47158" w:rsidP="00C47158">
      <w:pPr>
        <w:pStyle w:val="Prrafodelista"/>
        <w:jc w:val="both"/>
        <w:rPr>
          <w:rFonts w:eastAsia="Calibri"/>
        </w:rPr>
      </w:pPr>
    </w:p>
    <w:p w14:paraId="20AF4F01" w14:textId="77777777" w:rsidR="00C47158" w:rsidRPr="00614CD1" w:rsidRDefault="00C47158" w:rsidP="00842726">
      <w:pPr>
        <w:pStyle w:val="Prrafodelista"/>
        <w:numPr>
          <w:ilvl w:val="0"/>
          <w:numId w:val="100"/>
        </w:numPr>
        <w:spacing w:after="0" w:line="240" w:lineRule="auto"/>
        <w:jc w:val="both"/>
        <w:rPr>
          <w:rFonts w:ascii="Calibri" w:hAnsi="Calibri" w:cs="Calibri"/>
          <w:sz w:val="22"/>
          <w:lang w:eastAsia="es-SV"/>
        </w:rPr>
      </w:pPr>
      <w:r w:rsidRPr="0034587C">
        <w:t>EROGAR la cantidad de</w:t>
      </w:r>
      <w:r>
        <w:t xml:space="preserve"> </w:t>
      </w:r>
      <w:r w:rsidRPr="00614CD1">
        <w:rPr>
          <w:b/>
        </w:rPr>
        <w:t>DOSCIENTOS CINCO</w:t>
      </w:r>
      <w:r>
        <w:t xml:space="preserve"> </w:t>
      </w:r>
      <w:r w:rsidRPr="00614CD1">
        <w:rPr>
          <w:b/>
        </w:rPr>
        <w:t>00/100 DÓLARES DE</w:t>
      </w:r>
      <w:r w:rsidRPr="0034587C">
        <w:t xml:space="preserve"> </w:t>
      </w:r>
      <w:r w:rsidRPr="00614CD1">
        <w:rPr>
          <w:b/>
        </w:rPr>
        <w:t>LOS ESTADOS UNIDOS DE AMÉRICA ($</w:t>
      </w:r>
      <w:r>
        <w:rPr>
          <w:b/>
        </w:rPr>
        <w:t>205.00</w:t>
      </w:r>
      <w:r w:rsidRPr="00614CD1">
        <w:rPr>
          <w:b/>
        </w:rPr>
        <w:t>)</w:t>
      </w:r>
      <w:r w:rsidRPr="0034587C">
        <w:t xml:space="preserve"> </w:t>
      </w:r>
      <w:r>
        <w:t xml:space="preserve"> </w:t>
      </w:r>
      <w:r w:rsidRPr="0034587C">
        <w:t>a favor de</w:t>
      </w:r>
      <w:r>
        <w:t xml:space="preserve"> </w:t>
      </w:r>
      <w:r w:rsidRPr="00614CD1">
        <w:rPr>
          <w:b/>
        </w:rPr>
        <w:t>Sr</w:t>
      </w:r>
      <w:r>
        <w:rPr>
          <w:b/>
        </w:rPr>
        <w:t>a</w:t>
      </w:r>
      <w:r w:rsidRPr="00614CD1">
        <w:rPr>
          <w:b/>
        </w:rPr>
        <w:t>.</w:t>
      </w:r>
      <w:r>
        <w:rPr>
          <w:b/>
        </w:rPr>
        <w:t xml:space="preserve"> IRMA GUADALUPE SANABRIA DE HERRERA/HERRERA CARBOUTIQUE</w:t>
      </w:r>
      <w:r w:rsidRPr="00614CD1">
        <w:rPr>
          <w:b/>
        </w:rPr>
        <w:t xml:space="preserve">  V/ </w:t>
      </w:r>
      <w:r>
        <w:t xml:space="preserve">Pago por compra de herramientas, repuestos y accesorios, para uso en eq.91, eq.47, eq.121, eq.48, según factura  </w:t>
      </w:r>
      <w:r w:rsidRPr="0034587C">
        <w:t>No.</w:t>
      </w:r>
      <w:r>
        <w:t xml:space="preserve">-3911-3913-3914-3915 </w:t>
      </w:r>
      <w:r w:rsidRPr="0034587C">
        <w:t>Aplicando dicho gasto a la línea</w:t>
      </w:r>
      <w:r>
        <w:t xml:space="preserve"> 0101 del código  54118, del presupuesto municipal vigente</w:t>
      </w:r>
    </w:p>
    <w:p w14:paraId="0076911D" w14:textId="77777777" w:rsidR="00C47158" w:rsidRDefault="00C47158" w:rsidP="00C47158">
      <w:pPr>
        <w:pStyle w:val="Prrafodelista"/>
        <w:jc w:val="both"/>
        <w:rPr>
          <w:rFonts w:eastAsia="Calibri"/>
        </w:rPr>
      </w:pPr>
    </w:p>
    <w:p w14:paraId="5FA9BE67" w14:textId="77777777" w:rsidR="00C47158" w:rsidRDefault="00C47158" w:rsidP="00C47158">
      <w:pPr>
        <w:pStyle w:val="Prrafodelista"/>
        <w:jc w:val="both"/>
        <w:rPr>
          <w:rFonts w:eastAsia="Calibri"/>
        </w:rPr>
      </w:pPr>
    </w:p>
    <w:p w14:paraId="0DFA7074" w14:textId="77777777" w:rsidR="00C47158" w:rsidRPr="00042DA1" w:rsidRDefault="00C47158" w:rsidP="00842726">
      <w:pPr>
        <w:pStyle w:val="Prrafodelista"/>
        <w:numPr>
          <w:ilvl w:val="0"/>
          <w:numId w:val="100"/>
        </w:numPr>
        <w:spacing w:after="0" w:line="240" w:lineRule="auto"/>
        <w:jc w:val="both"/>
        <w:rPr>
          <w:rFonts w:ascii="Calibri" w:hAnsi="Calibri" w:cs="Calibri"/>
          <w:sz w:val="22"/>
          <w:lang w:eastAsia="es-SV"/>
        </w:rPr>
      </w:pPr>
      <w:r w:rsidRPr="0034587C">
        <w:t>EROGAR la cantidad de</w:t>
      </w:r>
      <w:r>
        <w:t xml:space="preserve"> </w:t>
      </w:r>
      <w:r w:rsidRPr="00D71315">
        <w:rPr>
          <w:b/>
        </w:rPr>
        <w:t>QUINIENTOS CUARENTA Y CINCO</w:t>
      </w:r>
      <w:r>
        <w:t xml:space="preserve"> </w:t>
      </w:r>
      <w:r w:rsidRPr="00D71315">
        <w:rPr>
          <w:b/>
        </w:rPr>
        <w:t>00/100 DÓLARES DE</w:t>
      </w:r>
      <w:r w:rsidRPr="0034587C">
        <w:t xml:space="preserve"> </w:t>
      </w:r>
      <w:r w:rsidRPr="00D71315">
        <w:rPr>
          <w:b/>
        </w:rPr>
        <w:t>LOS ESTADOS UNIDOS DE AMÉRICA ($</w:t>
      </w:r>
      <w:r>
        <w:rPr>
          <w:b/>
        </w:rPr>
        <w:t>545.00</w:t>
      </w:r>
      <w:r w:rsidRPr="00D71315">
        <w:rPr>
          <w:b/>
        </w:rPr>
        <w:t>)</w:t>
      </w:r>
      <w:r w:rsidRPr="0034587C">
        <w:t xml:space="preserve"> </w:t>
      </w:r>
      <w:r>
        <w:t xml:space="preserve"> </w:t>
      </w:r>
      <w:r w:rsidRPr="0034587C">
        <w:t>a favor de</w:t>
      </w:r>
      <w:r>
        <w:t xml:space="preserve"> </w:t>
      </w:r>
      <w:r w:rsidRPr="00D71315">
        <w:rPr>
          <w:b/>
        </w:rPr>
        <w:t>Sr.</w:t>
      </w:r>
      <w:r>
        <w:rPr>
          <w:b/>
        </w:rPr>
        <w:t xml:space="preserve"> MAURICIO ARNOLDO CALDERON GENOVEZ/PROQUIMAS</w:t>
      </w:r>
      <w:r w:rsidRPr="00D71315">
        <w:rPr>
          <w:b/>
        </w:rPr>
        <w:t xml:space="preserve">  V/ </w:t>
      </w:r>
      <w:r>
        <w:t xml:space="preserve">Pago por compra de productos </w:t>
      </w:r>
      <w:proofErr w:type="spellStart"/>
      <w:r>
        <w:t>quimicos</w:t>
      </w:r>
      <w:proofErr w:type="spellEnd"/>
      <w:r>
        <w:t xml:space="preserve">, para uso en unidad de </w:t>
      </w:r>
      <w:proofErr w:type="spellStart"/>
      <w:r>
        <w:t>ganaderia</w:t>
      </w:r>
      <w:proofErr w:type="spellEnd"/>
      <w:r>
        <w:t xml:space="preserve">, según factura  </w:t>
      </w:r>
      <w:r w:rsidRPr="0034587C">
        <w:t>No.</w:t>
      </w:r>
      <w:r>
        <w:t xml:space="preserve">-58 </w:t>
      </w:r>
      <w:r w:rsidRPr="0034587C">
        <w:t>Aplicando dicho gasto a la línea</w:t>
      </w:r>
      <w:r>
        <w:t xml:space="preserve"> 0101 del código  54107, del presupuesto municipal vigente</w:t>
      </w:r>
    </w:p>
    <w:p w14:paraId="5BB8DAD2" w14:textId="77777777" w:rsidR="00C47158" w:rsidRPr="00042DA1" w:rsidRDefault="00C47158" w:rsidP="00C47158">
      <w:pPr>
        <w:pStyle w:val="Prrafodelista"/>
        <w:jc w:val="both"/>
        <w:rPr>
          <w:rFonts w:ascii="Calibri" w:hAnsi="Calibri" w:cs="Calibri"/>
          <w:sz w:val="22"/>
          <w:lang w:eastAsia="es-SV"/>
        </w:rPr>
      </w:pPr>
    </w:p>
    <w:p w14:paraId="5DAF8B78" w14:textId="77777777" w:rsidR="00C47158" w:rsidRPr="0034587C" w:rsidRDefault="00C47158" w:rsidP="00842726">
      <w:pPr>
        <w:pStyle w:val="Prrafodelista"/>
        <w:numPr>
          <w:ilvl w:val="0"/>
          <w:numId w:val="100"/>
        </w:numPr>
        <w:tabs>
          <w:tab w:val="left" w:pos="709"/>
          <w:tab w:val="left" w:pos="7797"/>
        </w:tabs>
        <w:spacing w:after="0" w:line="240" w:lineRule="auto"/>
        <w:jc w:val="both"/>
      </w:pPr>
      <w:r w:rsidRPr="0034587C">
        <w:t>EROGAR la cantidad de</w:t>
      </w:r>
      <w:r>
        <w:t xml:space="preserve"> </w:t>
      </w:r>
      <w:r w:rsidRPr="00042DA1">
        <w:rPr>
          <w:b/>
        </w:rPr>
        <w:t>UN MIL QUINIENTOS CINCO 00/100 DÓLARES DE</w:t>
      </w:r>
      <w:r w:rsidRPr="0034587C">
        <w:t xml:space="preserve"> </w:t>
      </w:r>
      <w:r w:rsidRPr="00042DA1">
        <w:rPr>
          <w:b/>
        </w:rPr>
        <w:t>LOS ESTADOS UNIDOS DE AMÉRICA ($</w:t>
      </w:r>
      <w:r>
        <w:rPr>
          <w:b/>
        </w:rPr>
        <w:t>1,505.00</w:t>
      </w:r>
      <w:r w:rsidRPr="00042DA1">
        <w:rPr>
          <w:b/>
        </w:rPr>
        <w:t>)</w:t>
      </w:r>
      <w:r w:rsidRPr="0034587C">
        <w:t xml:space="preserve"> a favor de</w:t>
      </w:r>
      <w:r>
        <w:t xml:space="preserve"> </w:t>
      </w:r>
      <w:r w:rsidRPr="00042DA1">
        <w:rPr>
          <w:b/>
        </w:rPr>
        <w:t>Sr. PEDRO BENJAMIN GALDAMEZ LEMUS/TALLER POLAR</w:t>
      </w:r>
      <w:r>
        <w:t xml:space="preserve"> </w:t>
      </w:r>
      <w:r w:rsidRPr="00042DA1">
        <w:rPr>
          <w:b/>
        </w:rPr>
        <w:t xml:space="preserve">V/ </w:t>
      </w:r>
      <w:r>
        <w:t xml:space="preserve">Pago </w:t>
      </w:r>
      <w:r w:rsidRPr="0034587C">
        <w:t>por compra de</w:t>
      </w:r>
      <w:r>
        <w:t xml:space="preserve"> productos </w:t>
      </w:r>
      <w:proofErr w:type="spellStart"/>
      <w:r>
        <w:t>quimicos</w:t>
      </w:r>
      <w:proofErr w:type="spellEnd"/>
      <w:r>
        <w:t xml:space="preserve">, herramientas, repuestos y accesorios, mantenimientos y reparaciones de </w:t>
      </w:r>
      <w:proofErr w:type="spellStart"/>
      <w:r>
        <w:t>vehiculos</w:t>
      </w:r>
      <w:proofErr w:type="spellEnd"/>
      <w:r>
        <w:t>, para uso en eq.156, eq.167, s</w:t>
      </w:r>
      <w:r w:rsidRPr="0034587C">
        <w:t>egún facturas, líneas y códigos que se detallan a continuación:</w:t>
      </w:r>
    </w:p>
    <w:p w14:paraId="32866AFD" w14:textId="77777777" w:rsidR="00C47158" w:rsidRDefault="00C47158" w:rsidP="00C47158">
      <w:pPr>
        <w:tabs>
          <w:tab w:val="left" w:pos="3592"/>
        </w:tabs>
        <w:ind w:left="720"/>
        <w:jc w:val="both"/>
        <w:rPr>
          <w:b/>
        </w:rPr>
      </w:pPr>
      <w:r>
        <w:rPr>
          <w:b/>
        </w:rPr>
        <w:tab/>
      </w:r>
    </w:p>
    <w:p w14:paraId="69C33111" w14:textId="77777777" w:rsidR="00C47158" w:rsidRPr="00042DA1" w:rsidRDefault="00C47158" w:rsidP="00C47158">
      <w:pPr>
        <w:tabs>
          <w:tab w:val="left" w:pos="922"/>
          <w:tab w:val="left" w:pos="7797"/>
        </w:tabs>
        <w:spacing w:after="0" w:line="240" w:lineRule="auto"/>
        <w:ind w:left="1080"/>
        <w:jc w:val="both"/>
        <w:rPr>
          <w:b/>
          <w:szCs w:val="24"/>
          <w:u w:val="single"/>
        </w:rPr>
      </w:pPr>
      <w:r w:rsidRPr="00042DA1">
        <w:rPr>
          <w:b/>
          <w:szCs w:val="24"/>
          <w:u w:val="single"/>
        </w:rPr>
        <w:t>LINEA 0101</w:t>
      </w:r>
    </w:p>
    <w:p w14:paraId="003E4C1F" w14:textId="77777777" w:rsidR="00C47158" w:rsidRPr="00042DA1" w:rsidRDefault="00C47158" w:rsidP="00C47158">
      <w:pPr>
        <w:tabs>
          <w:tab w:val="left" w:pos="922"/>
          <w:tab w:val="left" w:pos="7797"/>
        </w:tabs>
        <w:spacing w:after="0" w:line="240" w:lineRule="auto"/>
        <w:jc w:val="both"/>
        <w:rPr>
          <w:szCs w:val="24"/>
        </w:rPr>
      </w:pPr>
      <w:r w:rsidRPr="00042DA1">
        <w:rPr>
          <w:szCs w:val="24"/>
        </w:rPr>
        <w:t xml:space="preserve">                 Facturas Nos.-</w:t>
      </w:r>
      <w:r>
        <w:rPr>
          <w:szCs w:val="24"/>
        </w:rPr>
        <w:t>190-188</w:t>
      </w:r>
      <w:r w:rsidRPr="00042DA1">
        <w:rPr>
          <w:szCs w:val="24"/>
        </w:rPr>
        <w:t xml:space="preserve"> </w:t>
      </w:r>
    </w:p>
    <w:p w14:paraId="70FAE6CC" w14:textId="77777777" w:rsidR="00C47158" w:rsidRPr="00042DA1" w:rsidRDefault="00C47158" w:rsidP="00C47158">
      <w:pPr>
        <w:tabs>
          <w:tab w:val="left" w:pos="1425"/>
        </w:tabs>
        <w:spacing w:after="0" w:line="240" w:lineRule="auto"/>
        <w:jc w:val="both"/>
        <w:rPr>
          <w:szCs w:val="24"/>
        </w:rPr>
      </w:pPr>
      <w:r w:rsidRPr="00042DA1">
        <w:rPr>
          <w:b/>
          <w:szCs w:val="24"/>
        </w:rPr>
        <w:t xml:space="preserve">                 </w:t>
      </w:r>
      <w:r w:rsidRPr="00042DA1">
        <w:rPr>
          <w:szCs w:val="24"/>
        </w:rPr>
        <w:t>Códigos Nos.-</w:t>
      </w:r>
      <w:r>
        <w:rPr>
          <w:szCs w:val="24"/>
        </w:rPr>
        <w:t>54107</w:t>
      </w:r>
      <w:r w:rsidRPr="00042DA1">
        <w:rPr>
          <w:szCs w:val="24"/>
        </w:rPr>
        <w:t xml:space="preserve">………….……………………............................ $ </w:t>
      </w:r>
      <w:r>
        <w:rPr>
          <w:szCs w:val="24"/>
        </w:rPr>
        <w:t xml:space="preserve">      85.00</w:t>
      </w:r>
      <w:r w:rsidRPr="00042DA1">
        <w:rPr>
          <w:szCs w:val="24"/>
        </w:rPr>
        <w:t xml:space="preserve">     </w:t>
      </w:r>
    </w:p>
    <w:p w14:paraId="64752063" w14:textId="77777777" w:rsidR="00C47158" w:rsidRPr="00042DA1" w:rsidRDefault="00C47158" w:rsidP="00C47158">
      <w:pPr>
        <w:tabs>
          <w:tab w:val="left" w:pos="1425"/>
        </w:tabs>
        <w:spacing w:after="0" w:line="240" w:lineRule="auto"/>
        <w:jc w:val="both"/>
        <w:rPr>
          <w:szCs w:val="24"/>
        </w:rPr>
      </w:pPr>
      <w:r w:rsidRPr="00042DA1">
        <w:rPr>
          <w:szCs w:val="24"/>
        </w:rPr>
        <w:t xml:space="preserve">                 Códigos Nos.-</w:t>
      </w:r>
      <w:r>
        <w:rPr>
          <w:szCs w:val="24"/>
        </w:rPr>
        <w:t>54118</w:t>
      </w:r>
      <w:r w:rsidRPr="00042DA1">
        <w:rPr>
          <w:szCs w:val="24"/>
        </w:rPr>
        <w:t xml:space="preserve">………….……………………............................ $  </w:t>
      </w:r>
      <w:r>
        <w:rPr>
          <w:szCs w:val="24"/>
        </w:rPr>
        <w:t>1,070.00</w:t>
      </w:r>
      <w:r w:rsidRPr="00042DA1">
        <w:rPr>
          <w:szCs w:val="24"/>
        </w:rPr>
        <w:t xml:space="preserve">    </w:t>
      </w:r>
    </w:p>
    <w:p w14:paraId="7C685CFD" w14:textId="77777777" w:rsidR="00C47158" w:rsidRPr="00042DA1" w:rsidRDefault="00C47158" w:rsidP="00C47158">
      <w:pPr>
        <w:tabs>
          <w:tab w:val="left" w:pos="1425"/>
        </w:tabs>
        <w:spacing w:after="0" w:line="240" w:lineRule="auto"/>
        <w:jc w:val="both"/>
        <w:rPr>
          <w:szCs w:val="24"/>
        </w:rPr>
      </w:pPr>
      <w:r w:rsidRPr="00042DA1">
        <w:rPr>
          <w:szCs w:val="24"/>
        </w:rPr>
        <w:t xml:space="preserve">                 Códigos Nos.-</w:t>
      </w:r>
      <w:r>
        <w:rPr>
          <w:szCs w:val="24"/>
        </w:rPr>
        <w:t>54302</w:t>
      </w:r>
      <w:r w:rsidRPr="00042DA1">
        <w:rPr>
          <w:szCs w:val="24"/>
        </w:rPr>
        <w:t xml:space="preserve">………….……………………............................ $ </w:t>
      </w:r>
      <w:r>
        <w:rPr>
          <w:szCs w:val="24"/>
        </w:rPr>
        <w:t xml:space="preserve">    350.00</w:t>
      </w:r>
    </w:p>
    <w:p w14:paraId="4AC44CBF" w14:textId="77777777" w:rsidR="00C47158" w:rsidRPr="00042DA1" w:rsidRDefault="00C47158" w:rsidP="00C47158">
      <w:pPr>
        <w:tabs>
          <w:tab w:val="left" w:pos="1425"/>
        </w:tabs>
        <w:spacing w:after="0" w:line="240" w:lineRule="auto"/>
        <w:jc w:val="both"/>
        <w:rPr>
          <w:szCs w:val="24"/>
        </w:rPr>
      </w:pPr>
      <w:r w:rsidRPr="00042DA1">
        <w:rPr>
          <w:b/>
          <w:szCs w:val="24"/>
        </w:rPr>
        <w:t xml:space="preserve">                 </w:t>
      </w:r>
      <w:r w:rsidRPr="00042DA1">
        <w:rPr>
          <w:szCs w:val="24"/>
        </w:rPr>
        <w:t>Total………………………..……………………......…</w:t>
      </w:r>
      <w:r>
        <w:rPr>
          <w:szCs w:val="24"/>
        </w:rPr>
        <w:t>……..</w:t>
      </w:r>
      <w:r w:rsidRPr="00042DA1">
        <w:rPr>
          <w:szCs w:val="24"/>
        </w:rPr>
        <w:t>….........</w:t>
      </w:r>
      <w:r w:rsidRPr="00042DA1">
        <w:rPr>
          <w:b/>
          <w:szCs w:val="24"/>
        </w:rPr>
        <w:t xml:space="preserve">$ </w:t>
      </w:r>
      <w:r>
        <w:rPr>
          <w:b/>
          <w:szCs w:val="24"/>
        </w:rPr>
        <w:t>1,505.00</w:t>
      </w:r>
    </w:p>
    <w:p w14:paraId="67C11885" w14:textId="77777777" w:rsidR="00C47158" w:rsidRDefault="00C47158" w:rsidP="00C47158">
      <w:pPr>
        <w:pStyle w:val="Prrafodelista"/>
        <w:jc w:val="both"/>
        <w:rPr>
          <w:rFonts w:eastAsia="Calibri"/>
        </w:rPr>
      </w:pPr>
    </w:p>
    <w:p w14:paraId="75D69E0D" w14:textId="77777777" w:rsidR="00C47158" w:rsidRPr="00AB486C" w:rsidRDefault="00C47158" w:rsidP="00842726">
      <w:pPr>
        <w:pStyle w:val="Prrafodelista"/>
        <w:numPr>
          <w:ilvl w:val="0"/>
          <w:numId w:val="100"/>
        </w:numPr>
        <w:spacing w:after="0" w:line="240" w:lineRule="auto"/>
        <w:jc w:val="both"/>
        <w:rPr>
          <w:rFonts w:ascii="Calibri" w:hAnsi="Calibri" w:cs="Calibri"/>
          <w:sz w:val="22"/>
          <w:lang w:eastAsia="es-SV"/>
        </w:rPr>
      </w:pPr>
      <w:r w:rsidRPr="0034587C">
        <w:t>EROGAR la cantidad de</w:t>
      </w:r>
      <w:r>
        <w:t xml:space="preserve"> </w:t>
      </w:r>
      <w:r w:rsidRPr="00AB486C">
        <w:rPr>
          <w:b/>
        </w:rPr>
        <w:t>TRES MIL NOVECIENTOS OCHENTA Y TRES</w:t>
      </w:r>
      <w:r>
        <w:t xml:space="preserve"> </w:t>
      </w:r>
      <w:r>
        <w:rPr>
          <w:b/>
        </w:rPr>
        <w:t>2</w:t>
      </w:r>
      <w:r w:rsidRPr="00AB486C">
        <w:rPr>
          <w:b/>
        </w:rPr>
        <w:t>0/100 DÓLARES DE</w:t>
      </w:r>
      <w:r w:rsidRPr="0034587C">
        <w:t xml:space="preserve"> </w:t>
      </w:r>
      <w:r w:rsidRPr="00AB486C">
        <w:rPr>
          <w:b/>
        </w:rPr>
        <w:t>LOS ESTADOS UNIDOS DE AMÉRICA ($</w:t>
      </w:r>
      <w:r>
        <w:rPr>
          <w:b/>
        </w:rPr>
        <w:t>3,983.20</w:t>
      </w:r>
      <w:r w:rsidRPr="00AB486C">
        <w:rPr>
          <w:b/>
        </w:rPr>
        <w:t>)</w:t>
      </w:r>
      <w:r w:rsidRPr="0034587C">
        <w:t xml:space="preserve"> </w:t>
      </w:r>
      <w:r>
        <w:t xml:space="preserve"> </w:t>
      </w:r>
      <w:r w:rsidRPr="0034587C">
        <w:t>a favor de</w:t>
      </w:r>
      <w:r>
        <w:t xml:space="preserve"> </w:t>
      </w:r>
      <w:r>
        <w:rPr>
          <w:b/>
        </w:rPr>
        <w:t>CONSTRUMARKET S.A. DE C.V.</w:t>
      </w:r>
      <w:r w:rsidRPr="00AB486C">
        <w:rPr>
          <w:b/>
        </w:rPr>
        <w:t xml:space="preserve"> V/ </w:t>
      </w:r>
      <w:r>
        <w:t xml:space="preserve">Pago por compra de herramientas, repuestos y accesorios, para uso en eq.102, eq.136, eq.137, según factura  </w:t>
      </w:r>
      <w:r w:rsidRPr="0034587C">
        <w:t>No.</w:t>
      </w:r>
      <w:r>
        <w:t xml:space="preserve">-8637-8638-8611 </w:t>
      </w:r>
      <w:r w:rsidRPr="0034587C">
        <w:t>Aplicando dicho gasto a la línea</w:t>
      </w:r>
      <w:r>
        <w:t xml:space="preserve"> 0101 del código  54118, del presupuesto municipal vigente</w:t>
      </w:r>
    </w:p>
    <w:p w14:paraId="457A3C9A" w14:textId="77777777" w:rsidR="00C47158" w:rsidRPr="00061556" w:rsidRDefault="00C47158" w:rsidP="00C47158">
      <w:pPr>
        <w:rPr>
          <w:rFonts w:ascii="Calibri" w:hAnsi="Calibri" w:cs="Calibri"/>
          <w:lang w:eastAsia="es-SV"/>
        </w:rPr>
      </w:pPr>
    </w:p>
    <w:p w14:paraId="7D73BEBA" w14:textId="77777777" w:rsidR="00C47158" w:rsidRPr="00850A59" w:rsidRDefault="00C47158" w:rsidP="00842726">
      <w:pPr>
        <w:pStyle w:val="Prrafodelista"/>
        <w:numPr>
          <w:ilvl w:val="0"/>
          <w:numId w:val="100"/>
        </w:numPr>
        <w:spacing w:after="0" w:line="240" w:lineRule="auto"/>
        <w:jc w:val="both"/>
        <w:rPr>
          <w:rFonts w:ascii="Calibri" w:hAnsi="Calibri" w:cs="Calibri"/>
          <w:sz w:val="22"/>
          <w:lang w:eastAsia="es-SV"/>
        </w:rPr>
      </w:pPr>
      <w:r w:rsidRPr="0034587C">
        <w:t>EROGAR la cantidad de</w:t>
      </w:r>
      <w:r>
        <w:t xml:space="preserve"> </w:t>
      </w:r>
      <w:r w:rsidRPr="00850A59">
        <w:rPr>
          <w:b/>
        </w:rPr>
        <w:t>VEINTICINCO</w:t>
      </w:r>
      <w:r>
        <w:t xml:space="preserve"> </w:t>
      </w:r>
      <w:r w:rsidRPr="00850A59">
        <w:rPr>
          <w:b/>
        </w:rPr>
        <w:t>00/100 DÓLARES DE</w:t>
      </w:r>
      <w:r w:rsidRPr="0034587C">
        <w:t xml:space="preserve"> </w:t>
      </w:r>
      <w:r w:rsidRPr="00850A59">
        <w:rPr>
          <w:b/>
        </w:rPr>
        <w:t>LOS ESTADOS UNIDOS DE AMÉRICA ($</w:t>
      </w:r>
      <w:r>
        <w:rPr>
          <w:b/>
        </w:rPr>
        <w:t>25.00</w:t>
      </w:r>
      <w:r w:rsidRPr="00850A59">
        <w:rPr>
          <w:b/>
        </w:rPr>
        <w:t>)</w:t>
      </w:r>
      <w:r w:rsidRPr="0034587C">
        <w:t xml:space="preserve"> </w:t>
      </w:r>
      <w:r>
        <w:t xml:space="preserve"> </w:t>
      </w:r>
      <w:r w:rsidRPr="0034587C">
        <w:t>a favor de</w:t>
      </w:r>
      <w:r>
        <w:t xml:space="preserve"> </w:t>
      </w:r>
      <w:r w:rsidRPr="00850A59">
        <w:rPr>
          <w:b/>
        </w:rPr>
        <w:t xml:space="preserve">Sr. </w:t>
      </w:r>
      <w:r>
        <w:rPr>
          <w:b/>
        </w:rPr>
        <w:t xml:space="preserve">RAUL ALFREDO MARTINEZ </w:t>
      </w:r>
      <w:r>
        <w:rPr>
          <w:b/>
        </w:rPr>
        <w:lastRenderedPageBreak/>
        <w:t>RIVAS/TALLER ARTICO</w:t>
      </w:r>
      <w:r w:rsidRPr="00850A59">
        <w:rPr>
          <w:b/>
        </w:rPr>
        <w:t xml:space="preserve"> V/ </w:t>
      </w:r>
      <w:r>
        <w:t xml:space="preserve">Pago por mantenimientos y reparaciones de bienes muebles, para uso en clínica municipal de </w:t>
      </w:r>
      <w:proofErr w:type="spellStart"/>
      <w:r>
        <w:t>Tahuilapa</w:t>
      </w:r>
      <w:proofErr w:type="spellEnd"/>
      <w:r>
        <w:t xml:space="preserve">, según factura  </w:t>
      </w:r>
      <w:r w:rsidRPr="0034587C">
        <w:t>No.</w:t>
      </w:r>
      <w:r>
        <w:t xml:space="preserve">-10 </w:t>
      </w:r>
      <w:r w:rsidRPr="0034587C">
        <w:t>Aplicando dicho gasto a la línea</w:t>
      </w:r>
      <w:r>
        <w:t xml:space="preserve">  0101 del código  54301, del presupuesto municipal vigente</w:t>
      </w:r>
    </w:p>
    <w:p w14:paraId="5C68DD28" w14:textId="77777777" w:rsidR="00C47158" w:rsidRPr="00061556" w:rsidRDefault="00C47158" w:rsidP="00C47158">
      <w:pPr>
        <w:rPr>
          <w:rFonts w:ascii="Calibri" w:hAnsi="Calibri" w:cs="Calibri"/>
          <w:lang w:eastAsia="es-SV"/>
        </w:rPr>
      </w:pPr>
    </w:p>
    <w:p w14:paraId="3DF91D79" w14:textId="77777777" w:rsidR="00C47158" w:rsidRPr="00EC5F31" w:rsidRDefault="00C47158" w:rsidP="00842726">
      <w:pPr>
        <w:pStyle w:val="Prrafodelista"/>
        <w:numPr>
          <w:ilvl w:val="0"/>
          <w:numId w:val="100"/>
        </w:numPr>
        <w:spacing w:after="0" w:line="240" w:lineRule="auto"/>
        <w:jc w:val="both"/>
        <w:rPr>
          <w:rFonts w:ascii="Calibri" w:hAnsi="Calibri" w:cs="Calibri"/>
          <w:sz w:val="22"/>
          <w:lang w:eastAsia="es-SV"/>
        </w:rPr>
      </w:pPr>
      <w:r w:rsidRPr="0034587C">
        <w:t>EROGAR la cantidad de</w:t>
      </w:r>
      <w:r>
        <w:t xml:space="preserve"> </w:t>
      </w:r>
      <w:r w:rsidRPr="00EC5F31">
        <w:rPr>
          <w:b/>
        </w:rPr>
        <w:t>CINCUENTA Y CINCO</w:t>
      </w:r>
      <w:r>
        <w:t xml:space="preserve"> </w:t>
      </w:r>
      <w:r w:rsidRPr="00EC5F31">
        <w:rPr>
          <w:b/>
        </w:rPr>
        <w:t>00/100 DÓLARES DE</w:t>
      </w:r>
      <w:r w:rsidRPr="0034587C">
        <w:t xml:space="preserve"> </w:t>
      </w:r>
      <w:r w:rsidRPr="00EC5F31">
        <w:rPr>
          <w:b/>
        </w:rPr>
        <w:t>LOS ESTADOS UNIDOS DE AMÉRICA ($</w:t>
      </w:r>
      <w:r>
        <w:rPr>
          <w:b/>
        </w:rPr>
        <w:t>55.00</w:t>
      </w:r>
      <w:r w:rsidRPr="00EC5F31">
        <w:rPr>
          <w:b/>
        </w:rPr>
        <w:t>)</w:t>
      </w:r>
      <w:r w:rsidRPr="0034587C">
        <w:t xml:space="preserve"> </w:t>
      </w:r>
      <w:r>
        <w:t xml:space="preserve"> </w:t>
      </w:r>
      <w:r w:rsidRPr="0034587C">
        <w:t>a favor de</w:t>
      </w:r>
      <w:r>
        <w:t xml:space="preserve"> </w:t>
      </w:r>
      <w:r>
        <w:rPr>
          <w:b/>
        </w:rPr>
        <w:t>LOS REMOS S.A. DE C.V.</w:t>
      </w:r>
      <w:r w:rsidRPr="00EC5F31">
        <w:rPr>
          <w:b/>
        </w:rPr>
        <w:t xml:space="preserve"> V/ </w:t>
      </w:r>
      <w:r>
        <w:t xml:space="preserve">Pago por servicio de alimentos, para uso en </w:t>
      </w:r>
      <w:proofErr w:type="spellStart"/>
      <w:r>
        <w:t>contribucion</w:t>
      </w:r>
      <w:proofErr w:type="spellEnd"/>
      <w:r>
        <w:t xml:space="preserve"> Patas Blancas </w:t>
      </w:r>
      <w:proofErr w:type="spellStart"/>
      <w:r>
        <w:t>Metapan</w:t>
      </w:r>
      <w:proofErr w:type="spellEnd"/>
      <w:r>
        <w:t xml:space="preserve">, según factura  </w:t>
      </w:r>
      <w:r w:rsidRPr="0034587C">
        <w:t>No.</w:t>
      </w:r>
      <w:r>
        <w:t xml:space="preserve">-3883 </w:t>
      </w:r>
      <w:r w:rsidRPr="0034587C">
        <w:t>Aplicando dicho gasto a la línea</w:t>
      </w:r>
      <w:r>
        <w:t xml:space="preserve"> 0101 del código  56303, del presupuesto municipal vigente</w:t>
      </w:r>
    </w:p>
    <w:p w14:paraId="18EC91E9" w14:textId="77777777" w:rsidR="00C47158" w:rsidRPr="00061556" w:rsidRDefault="00C47158" w:rsidP="00C47158">
      <w:pPr>
        <w:jc w:val="both"/>
        <w:rPr>
          <w:rFonts w:ascii="Calibri" w:hAnsi="Calibri" w:cs="Calibri"/>
          <w:lang w:eastAsia="es-SV"/>
        </w:rPr>
      </w:pPr>
    </w:p>
    <w:p w14:paraId="46A66126" w14:textId="77777777" w:rsidR="00C47158" w:rsidRPr="0084758D" w:rsidRDefault="00C47158" w:rsidP="00842726">
      <w:pPr>
        <w:pStyle w:val="Prrafodelista"/>
        <w:numPr>
          <w:ilvl w:val="0"/>
          <w:numId w:val="100"/>
        </w:numPr>
        <w:spacing w:after="0" w:line="240" w:lineRule="auto"/>
        <w:jc w:val="both"/>
        <w:rPr>
          <w:rFonts w:ascii="Calibri" w:hAnsi="Calibri" w:cs="Calibri"/>
          <w:sz w:val="22"/>
          <w:lang w:eastAsia="es-SV"/>
        </w:rPr>
      </w:pPr>
      <w:r w:rsidRPr="0034587C">
        <w:t>EROGAR la cantidad de</w:t>
      </w:r>
      <w:r>
        <w:t xml:space="preserve"> </w:t>
      </w:r>
      <w:r w:rsidRPr="0084758D">
        <w:rPr>
          <w:b/>
        </w:rPr>
        <w:t>CUARENTA</w:t>
      </w:r>
      <w:r>
        <w:t xml:space="preserve"> </w:t>
      </w:r>
      <w:r w:rsidRPr="0084758D">
        <w:rPr>
          <w:b/>
        </w:rPr>
        <w:t>00/100 DÓLARES DE</w:t>
      </w:r>
      <w:r w:rsidRPr="0034587C">
        <w:t xml:space="preserve"> </w:t>
      </w:r>
      <w:r w:rsidRPr="0084758D">
        <w:rPr>
          <w:b/>
        </w:rPr>
        <w:t>LOS ESTADOS UNIDOS DE AMÉRICA ($</w:t>
      </w:r>
      <w:r>
        <w:rPr>
          <w:b/>
        </w:rPr>
        <w:t>40.00</w:t>
      </w:r>
      <w:r w:rsidRPr="0084758D">
        <w:rPr>
          <w:b/>
        </w:rPr>
        <w:t>)</w:t>
      </w:r>
      <w:r w:rsidRPr="0034587C">
        <w:t xml:space="preserve"> </w:t>
      </w:r>
      <w:r>
        <w:t xml:space="preserve"> </w:t>
      </w:r>
      <w:r w:rsidRPr="0034587C">
        <w:t>a favor de</w:t>
      </w:r>
      <w:r>
        <w:t xml:space="preserve"> </w:t>
      </w:r>
      <w:r w:rsidRPr="0084758D">
        <w:rPr>
          <w:b/>
        </w:rPr>
        <w:t>Sr</w:t>
      </w:r>
      <w:r>
        <w:rPr>
          <w:b/>
        </w:rPr>
        <w:t>a</w:t>
      </w:r>
      <w:r w:rsidRPr="0084758D">
        <w:rPr>
          <w:b/>
        </w:rPr>
        <w:t>.</w:t>
      </w:r>
      <w:r>
        <w:rPr>
          <w:b/>
        </w:rPr>
        <w:t xml:space="preserve"> NORMA NOHEMY MARTINEZ DE CALDERON/COFECCIONES NORMA</w:t>
      </w:r>
      <w:r w:rsidRPr="0084758D">
        <w:rPr>
          <w:b/>
        </w:rPr>
        <w:t xml:space="preserve">  V/ </w:t>
      </w:r>
      <w:r>
        <w:t xml:space="preserve">Pago por compra de 20 gabachas blancas, 40 mascarillas de tela </w:t>
      </w:r>
      <w:proofErr w:type="spellStart"/>
      <w:r>
        <w:t>quirurgica</w:t>
      </w:r>
      <w:proofErr w:type="spellEnd"/>
      <w:r>
        <w:t xml:space="preserve">, para uso en Patas Blancas </w:t>
      </w:r>
      <w:proofErr w:type="spellStart"/>
      <w:r>
        <w:t>Metapan</w:t>
      </w:r>
      <w:proofErr w:type="spellEnd"/>
      <w:r>
        <w:t xml:space="preserve">, según factura  </w:t>
      </w:r>
      <w:r w:rsidRPr="0034587C">
        <w:t>No.</w:t>
      </w:r>
      <w:r>
        <w:t xml:space="preserve">-71 </w:t>
      </w:r>
      <w:r w:rsidRPr="0034587C">
        <w:t>Aplicando dicho gasto a la línea</w:t>
      </w:r>
      <w:r>
        <w:t xml:space="preserve"> 0101 del código  56303, del presupuesto municipal vigente</w:t>
      </w:r>
    </w:p>
    <w:p w14:paraId="77E9CFE9" w14:textId="77777777" w:rsidR="00C47158" w:rsidRDefault="00C47158" w:rsidP="00C47158">
      <w:pPr>
        <w:rPr>
          <w:rFonts w:ascii="Calibri" w:hAnsi="Calibri" w:cs="Calibri"/>
          <w:lang w:eastAsia="es-SV"/>
        </w:rPr>
      </w:pPr>
    </w:p>
    <w:p w14:paraId="5FDA0711" w14:textId="77777777" w:rsidR="00C47158" w:rsidRPr="00423A52" w:rsidRDefault="00C47158" w:rsidP="00842726">
      <w:pPr>
        <w:pStyle w:val="Prrafodelista"/>
        <w:numPr>
          <w:ilvl w:val="0"/>
          <w:numId w:val="100"/>
        </w:numPr>
        <w:spacing w:after="0" w:line="240" w:lineRule="auto"/>
        <w:jc w:val="both"/>
        <w:rPr>
          <w:rFonts w:ascii="Calibri" w:hAnsi="Calibri" w:cs="Calibri"/>
          <w:sz w:val="22"/>
          <w:lang w:eastAsia="es-SV"/>
        </w:rPr>
      </w:pPr>
      <w:r w:rsidRPr="0034587C">
        <w:t>EROGAR la cantidad de</w:t>
      </w:r>
      <w:r>
        <w:t xml:space="preserve"> </w:t>
      </w:r>
      <w:r w:rsidRPr="00423A52">
        <w:rPr>
          <w:b/>
        </w:rPr>
        <w:t>DOSCIENTOS SESENTA Y CINCO</w:t>
      </w:r>
      <w:r>
        <w:t xml:space="preserve"> </w:t>
      </w:r>
      <w:r w:rsidRPr="00423A52">
        <w:rPr>
          <w:b/>
        </w:rPr>
        <w:t>00/100 DÓLARES DE</w:t>
      </w:r>
      <w:r w:rsidRPr="0034587C">
        <w:t xml:space="preserve"> </w:t>
      </w:r>
      <w:r w:rsidRPr="00423A52">
        <w:rPr>
          <w:b/>
        </w:rPr>
        <w:t>LOS ESTADOS UNIDOS DE AMÉRICA ($</w:t>
      </w:r>
      <w:r>
        <w:rPr>
          <w:b/>
        </w:rPr>
        <w:t>265.00</w:t>
      </w:r>
      <w:r w:rsidRPr="00423A52">
        <w:rPr>
          <w:b/>
        </w:rPr>
        <w:t>)</w:t>
      </w:r>
      <w:r w:rsidRPr="0034587C">
        <w:t xml:space="preserve"> </w:t>
      </w:r>
      <w:r>
        <w:t xml:space="preserve"> </w:t>
      </w:r>
      <w:r w:rsidRPr="0034587C">
        <w:t>a favor de</w:t>
      </w:r>
      <w:r>
        <w:t xml:space="preserve"> </w:t>
      </w:r>
      <w:r w:rsidRPr="00423A52">
        <w:rPr>
          <w:b/>
        </w:rPr>
        <w:t xml:space="preserve">Sr. </w:t>
      </w:r>
      <w:r>
        <w:rPr>
          <w:b/>
        </w:rPr>
        <w:t>MIGUEL ANGEL BENAVIDES REYES/SACHETH</w:t>
      </w:r>
      <w:r w:rsidRPr="00423A52">
        <w:rPr>
          <w:b/>
        </w:rPr>
        <w:t xml:space="preserve"> V/ </w:t>
      </w:r>
      <w:r>
        <w:t xml:space="preserve">Pago por compra de 2 señal vial alto, para uso en </w:t>
      </w:r>
      <w:proofErr w:type="spellStart"/>
      <w:r>
        <w:t>contribucion</w:t>
      </w:r>
      <w:proofErr w:type="spellEnd"/>
      <w:r>
        <w:t xml:space="preserve"> ADESCO Guadalupe, Col. Guadalupe </w:t>
      </w:r>
      <w:proofErr w:type="spellStart"/>
      <w:r>
        <w:t>Metapan</w:t>
      </w:r>
      <w:proofErr w:type="spellEnd"/>
      <w:r>
        <w:t xml:space="preserve">, según factura  </w:t>
      </w:r>
      <w:r w:rsidRPr="0034587C">
        <w:t>No.</w:t>
      </w:r>
      <w:r>
        <w:t xml:space="preserve">-59 </w:t>
      </w:r>
      <w:r w:rsidRPr="0034587C">
        <w:t>Aplicando dicho gasto a la línea</w:t>
      </w:r>
      <w:r>
        <w:t xml:space="preserve"> 0101 del código  56303, del presupuesto municipal vigente</w:t>
      </w:r>
    </w:p>
    <w:p w14:paraId="4A4E06E5" w14:textId="77777777" w:rsidR="00C47158" w:rsidRPr="00061556" w:rsidRDefault="00C47158" w:rsidP="00C47158">
      <w:pPr>
        <w:rPr>
          <w:rFonts w:ascii="Calibri" w:hAnsi="Calibri" w:cs="Calibri"/>
          <w:lang w:eastAsia="es-SV"/>
        </w:rPr>
      </w:pPr>
    </w:p>
    <w:p w14:paraId="2E6B525D" w14:textId="77777777" w:rsidR="00C47158" w:rsidRPr="0034587C" w:rsidRDefault="00C47158" w:rsidP="00842726">
      <w:pPr>
        <w:pStyle w:val="Prrafodelista"/>
        <w:numPr>
          <w:ilvl w:val="0"/>
          <w:numId w:val="100"/>
        </w:numPr>
        <w:tabs>
          <w:tab w:val="left" w:pos="709"/>
          <w:tab w:val="left" w:pos="7797"/>
        </w:tabs>
        <w:spacing w:after="0" w:line="240" w:lineRule="auto"/>
        <w:jc w:val="both"/>
      </w:pPr>
      <w:r w:rsidRPr="0034587C">
        <w:t>EROGAR la cantidad de</w:t>
      </w:r>
      <w:r>
        <w:t xml:space="preserve"> </w:t>
      </w:r>
      <w:r w:rsidRPr="001E53C7">
        <w:rPr>
          <w:b/>
        </w:rPr>
        <w:t>CIENTO NOVENTA Y NUEVE 65</w:t>
      </w:r>
      <w:r w:rsidRPr="00F54BBC">
        <w:rPr>
          <w:b/>
        </w:rPr>
        <w:t>/100 DÓLARES DE</w:t>
      </w:r>
      <w:r w:rsidRPr="0034587C">
        <w:t xml:space="preserve"> </w:t>
      </w:r>
      <w:r w:rsidRPr="00F54BBC">
        <w:rPr>
          <w:b/>
        </w:rPr>
        <w:t>LOS ESTADOS UNIDOS DE AMÉRICA ($</w:t>
      </w:r>
      <w:r>
        <w:rPr>
          <w:b/>
        </w:rPr>
        <w:t>199.65</w:t>
      </w:r>
      <w:r w:rsidRPr="00F54BBC">
        <w:rPr>
          <w:b/>
        </w:rPr>
        <w:t>)</w:t>
      </w:r>
      <w:r w:rsidRPr="0034587C">
        <w:t xml:space="preserve"> a favor de</w:t>
      </w:r>
      <w:r>
        <w:t xml:space="preserve"> </w:t>
      </w:r>
      <w:r w:rsidRPr="009E6C78">
        <w:rPr>
          <w:b/>
        </w:rPr>
        <w:t>Sr. JOSE LUIS VILLANUEVA DUBON/FERRETERIA DUBON</w:t>
      </w:r>
      <w:r>
        <w:t xml:space="preserve"> </w:t>
      </w:r>
      <w:r w:rsidRPr="00F54BBC">
        <w:rPr>
          <w:b/>
        </w:rPr>
        <w:t xml:space="preserve">V/ </w:t>
      </w:r>
      <w:r>
        <w:t xml:space="preserve">Pago </w:t>
      </w:r>
      <w:r w:rsidRPr="0034587C">
        <w:t>por compra de</w:t>
      </w:r>
      <w:r>
        <w:t xml:space="preserve"> productos de cuero y caucho, productos </w:t>
      </w:r>
      <w:proofErr w:type="spellStart"/>
      <w:r>
        <w:t>quimicos</w:t>
      </w:r>
      <w:proofErr w:type="spellEnd"/>
      <w:r>
        <w:t xml:space="preserve">, minerales no </w:t>
      </w:r>
      <w:proofErr w:type="spellStart"/>
      <w:r>
        <w:t>metalicos</w:t>
      </w:r>
      <w:proofErr w:type="spellEnd"/>
      <w:r>
        <w:t xml:space="preserve"> y productos derivados, minerales </w:t>
      </w:r>
      <w:proofErr w:type="spellStart"/>
      <w:r>
        <w:t>metalicos</w:t>
      </w:r>
      <w:proofErr w:type="spellEnd"/>
      <w:r>
        <w:t xml:space="preserve"> y productos derivados, herramientas, repuestos y accesorios, materiales eléctricos, bienes de uso y consumo diversos, para uso en </w:t>
      </w:r>
      <w:proofErr w:type="spellStart"/>
      <w:r>
        <w:t>mtto</w:t>
      </w:r>
      <w:proofErr w:type="spellEnd"/>
      <w:r>
        <w:t>. General en instalaciones del mercado municipal,  s</w:t>
      </w:r>
      <w:r w:rsidRPr="0034587C">
        <w:t>egún facturas, líneas y códigos que se detallan a continuación:</w:t>
      </w:r>
    </w:p>
    <w:p w14:paraId="66438516" w14:textId="77777777" w:rsidR="00C47158" w:rsidRDefault="00C47158" w:rsidP="00C47158">
      <w:pPr>
        <w:tabs>
          <w:tab w:val="left" w:pos="3592"/>
        </w:tabs>
        <w:ind w:left="720"/>
        <w:jc w:val="both"/>
        <w:rPr>
          <w:b/>
        </w:rPr>
      </w:pPr>
      <w:r>
        <w:rPr>
          <w:b/>
        </w:rPr>
        <w:tab/>
      </w:r>
    </w:p>
    <w:p w14:paraId="47558BE3" w14:textId="77777777" w:rsidR="00C47158" w:rsidRPr="00F54BBC" w:rsidRDefault="00C47158" w:rsidP="00C47158">
      <w:pPr>
        <w:tabs>
          <w:tab w:val="left" w:pos="922"/>
          <w:tab w:val="left" w:pos="7797"/>
        </w:tabs>
        <w:spacing w:after="0" w:line="240" w:lineRule="auto"/>
        <w:ind w:left="1080"/>
        <w:jc w:val="both"/>
        <w:rPr>
          <w:b/>
          <w:szCs w:val="24"/>
          <w:u w:val="single"/>
        </w:rPr>
      </w:pPr>
      <w:r w:rsidRPr="00F54BBC">
        <w:rPr>
          <w:b/>
          <w:szCs w:val="24"/>
          <w:u w:val="single"/>
        </w:rPr>
        <w:t>LINEA 0101</w:t>
      </w:r>
    </w:p>
    <w:p w14:paraId="37E456B6" w14:textId="77777777" w:rsidR="00C47158" w:rsidRPr="00F54BBC" w:rsidRDefault="00C47158" w:rsidP="00C47158">
      <w:pPr>
        <w:tabs>
          <w:tab w:val="left" w:pos="922"/>
          <w:tab w:val="left" w:pos="7797"/>
        </w:tabs>
        <w:spacing w:after="0" w:line="240" w:lineRule="auto"/>
        <w:jc w:val="both"/>
        <w:rPr>
          <w:szCs w:val="24"/>
        </w:rPr>
      </w:pPr>
      <w:r>
        <w:rPr>
          <w:szCs w:val="24"/>
        </w:rPr>
        <w:t xml:space="preserve">                 Facturas Nos.-7586-7587-7588-7589-7590-7591-7593-7594</w:t>
      </w:r>
    </w:p>
    <w:p w14:paraId="4DDF5663" w14:textId="77777777" w:rsidR="00C47158" w:rsidRDefault="00C47158" w:rsidP="00C47158">
      <w:pPr>
        <w:tabs>
          <w:tab w:val="left" w:pos="1425"/>
        </w:tabs>
        <w:spacing w:after="0" w:line="240" w:lineRule="auto"/>
        <w:jc w:val="both"/>
        <w:rPr>
          <w:szCs w:val="24"/>
        </w:rPr>
      </w:pPr>
      <w:r w:rsidRPr="00F54BBC">
        <w:rPr>
          <w:b/>
          <w:szCs w:val="24"/>
        </w:rPr>
        <w:t xml:space="preserve">                 </w:t>
      </w:r>
      <w:r w:rsidRPr="00F54BBC">
        <w:rPr>
          <w:szCs w:val="24"/>
        </w:rPr>
        <w:t>Códigos Nos.-</w:t>
      </w:r>
      <w:r>
        <w:rPr>
          <w:szCs w:val="24"/>
        </w:rPr>
        <w:t>54106</w:t>
      </w:r>
      <w:r w:rsidRPr="00F54BBC">
        <w:rPr>
          <w:szCs w:val="24"/>
        </w:rPr>
        <w:t>………….……………………............................ $</w:t>
      </w:r>
      <w:r>
        <w:rPr>
          <w:szCs w:val="24"/>
        </w:rPr>
        <w:t xml:space="preserve">   64.60</w:t>
      </w:r>
    </w:p>
    <w:p w14:paraId="0C01FEBE" w14:textId="77777777" w:rsidR="00C47158" w:rsidRDefault="00C47158" w:rsidP="00C47158">
      <w:pPr>
        <w:tabs>
          <w:tab w:val="left" w:pos="1425"/>
        </w:tabs>
        <w:spacing w:after="0" w:line="240" w:lineRule="auto"/>
        <w:jc w:val="both"/>
        <w:rPr>
          <w:szCs w:val="24"/>
        </w:rPr>
      </w:pPr>
      <w:r>
        <w:rPr>
          <w:szCs w:val="24"/>
        </w:rPr>
        <w:t xml:space="preserve">                 Códigos Nos.-54107</w:t>
      </w:r>
      <w:r w:rsidRPr="00F54BBC">
        <w:rPr>
          <w:szCs w:val="24"/>
        </w:rPr>
        <w:t>……….……………………...............................</w:t>
      </w:r>
      <w:r>
        <w:rPr>
          <w:szCs w:val="24"/>
        </w:rPr>
        <w:t>.</w:t>
      </w:r>
      <w:r w:rsidRPr="00F54BBC">
        <w:rPr>
          <w:szCs w:val="24"/>
        </w:rPr>
        <w:t>.$</w:t>
      </w:r>
      <w:r w:rsidRPr="00F54BBC">
        <w:rPr>
          <w:b/>
          <w:szCs w:val="24"/>
        </w:rPr>
        <w:t xml:space="preserve">  </w:t>
      </w:r>
      <w:r>
        <w:rPr>
          <w:b/>
          <w:szCs w:val="24"/>
        </w:rPr>
        <w:t xml:space="preserve">   </w:t>
      </w:r>
      <w:r w:rsidRPr="000B5F83">
        <w:rPr>
          <w:szCs w:val="24"/>
        </w:rPr>
        <w:t>6.75</w:t>
      </w:r>
    </w:p>
    <w:p w14:paraId="43966C48" w14:textId="77777777" w:rsidR="00C47158" w:rsidRPr="000B5F83" w:rsidRDefault="00C47158" w:rsidP="00C47158">
      <w:pPr>
        <w:tabs>
          <w:tab w:val="left" w:pos="1425"/>
        </w:tabs>
        <w:spacing w:after="0" w:line="240" w:lineRule="auto"/>
        <w:jc w:val="both"/>
        <w:rPr>
          <w:szCs w:val="24"/>
        </w:rPr>
      </w:pPr>
      <w:r>
        <w:rPr>
          <w:szCs w:val="24"/>
        </w:rPr>
        <w:t xml:space="preserve">                 </w:t>
      </w:r>
      <w:r w:rsidRPr="000B5F83">
        <w:rPr>
          <w:szCs w:val="24"/>
        </w:rPr>
        <w:t>Códigos Nos.-</w:t>
      </w:r>
      <w:r>
        <w:rPr>
          <w:szCs w:val="24"/>
        </w:rPr>
        <w:t>54111</w:t>
      </w:r>
      <w:r w:rsidRPr="000B5F83">
        <w:rPr>
          <w:szCs w:val="24"/>
        </w:rPr>
        <w:t xml:space="preserve">………….……………………............................ $ </w:t>
      </w:r>
      <w:r>
        <w:rPr>
          <w:szCs w:val="24"/>
        </w:rPr>
        <w:t xml:space="preserve">    7.95</w:t>
      </w:r>
      <w:r w:rsidRPr="000B5F83">
        <w:rPr>
          <w:szCs w:val="24"/>
        </w:rPr>
        <w:t xml:space="preserve">     </w:t>
      </w:r>
      <w:r w:rsidRPr="000B5F83">
        <w:rPr>
          <w:b/>
          <w:szCs w:val="24"/>
        </w:rPr>
        <w:t xml:space="preserve">   </w:t>
      </w:r>
      <w:r w:rsidRPr="000B5F83">
        <w:rPr>
          <w:szCs w:val="24"/>
        </w:rPr>
        <w:t xml:space="preserve">      </w:t>
      </w:r>
    </w:p>
    <w:p w14:paraId="7CC4D4E7" w14:textId="77777777" w:rsidR="00C47158" w:rsidRPr="00F54BBC" w:rsidRDefault="00C47158" w:rsidP="00C47158">
      <w:pPr>
        <w:tabs>
          <w:tab w:val="left" w:pos="1425"/>
        </w:tabs>
        <w:spacing w:after="0" w:line="240" w:lineRule="auto"/>
        <w:jc w:val="both"/>
        <w:rPr>
          <w:szCs w:val="24"/>
        </w:rPr>
      </w:pPr>
      <w:r w:rsidRPr="00F54BBC">
        <w:rPr>
          <w:szCs w:val="24"/>
        </w:rPr>
        <w:t xml:space="preserve">                 Códigos Nos.-</w:t>
      </w:r>
      <w:r>
        <w:rPr>
          <w:szCs w:val="24"/>
        </w:rPr>
        <w:t>54112</w:t>
      </w:r>
      <w:r w:rsidRPr="00F54BBC">
        <w:rPr>
          <w:szCs w:val="24"/>
        </w:rPr>
        <w:t>………….……………………</w:t>
      </w:r>
      <w:r>
        <w:rPr>
          <w:szCs w:val="24"/>
        </w:rPr>
        <w:t>............................ $   15.60</w:t>
      </w:r>
      <w:r w:rsidRPr="00F54BBC">
        <w:rPr>
          <w:szCs w:val="24"/>
        </w:rPr>
        <w:t xml:space="preserve">    </w:t>
      </w:r>
    </w:p>
    <w:p w14:paraId="26289E73" w14:textId="77777777" w:rsidR="00C47158" w:rsidRPr="00F54BBC" w:rsidRDefault="00C47158" w:rsidP="00C47158">
      <w:pPr>
        <w:tabs>
          <w:tab w:val="left" w:pos="1425"/>
        </w:tabs>
        <w:spacing w:after="0" w:line="240" w:lineRule="auto"/>
        <w:jc w:val="both"/>
        <w:rPr>
          <w:szCs w:val="24"/>
        </w:rPr>
      </w:pPr>
      <w:r w:rsidRPr="00F54BBC">
        <w:rPr>
          <w:szCs w:val="24"/>
        </w:rPr>
        <w:t xml:space="preserve">                 Códigos Nos.-</w:t>
      </w:r>
      <w:r>
        <w:rPr>
          <w:szCs w:val="24"/>
        </w:rPr>
        <w:t>54118</w:t>
      </w:r>
      <w:r w:rsidRPr="00F54BBC">
        <w:rPr>
          <w:szCs w:val="24"/>
        </w:rPr>
        <w:t xml:space="preserve">………….……………………............................ $ </w:t>
      </w:r>
      <w:r>
        <w:rPr>
          <w:szCs w:val="24"/>
        </w:rPr>
        <w:t xml:space="preserve">  27.90</w:t>
      </w:r>
    </w:p>
    <w:p w14:paraId="7F53776B" w14:textId="77777777" w:rsidR="00C47158" w:rsidRPr="00F54BBC" w:rsidRDefault="00C47158" w:rsidP="00C47158">
      <w:pPr>
        <w:tabs>
          <w:tab w:val="left" w:pos="1425"/>
        </w:tabs>
        <w:spacing w:after="0" w:line="240" w:lineRule="auto"/>
        <w:jc w:val="both"/>
        <w:rPr>
          <w:szCs w:val="24"/>
        </w:rPr>
      </w:pPr>
      <w:r w:rsidRPr="00F54BBC">
        <w:rPr>
          <w:b/>
          <w:szCs w:val="24"/>
        </w:rPr>
        <w:t xml:space="preserve">                 </w:t>
      </w:r>
      <w:r>
        <w:rPr>
          <w:szCs w:val="24"/>
        </w:rPr>
        <w:t>Códigos Nos.-54119</w:t>
      </w:r>
      <w:r w:rsidRPr="00F54BBC">
        <w:rPr>
          <w:szCs w:val="24"/>
        </w:rPr>
        <w:t>……….……………………................................</w:t>
      </w:r>
      <w:r>
        <w:rPr>
          <w:szCs w:val="24"/>
        </w:rPr>
        <w:t>.$   16.00</w:t>
      </w:r>
    </w:p>
    <w:p w14:paraId="40193550" w14:textId="77777777" w:rsidR="00C47158" w:rsidRPr="000B5F83" w:rsidRDefault="00C47158" w:rsidP="00C47158">
      <w:pPr>
        <w:tabs>
          <w:tab w:val="left" w:pos="1425"/>
        </w:tabs>
        <w:spacing w:after="0" w:line="240" w:lineRule="auto"/>
        <w:jc w:val="both"/>
        <w:rPr>
          <w:szCs w:val="24"/>
        </w:rPr>
      </w:pPr>
      <w:r>
        <w:rPr>
          <w:szCs w:val="24"/>
        </w:rPr>
        <w:t xml:space="preserve">                 Códigos Nos.-54199</w:t>
      </w:r>
      <w:r w:rsidRPr="00F54BBC">
        <w:rPr>
          <w:szCs w:val="24"/>
        </w:rPr>
        <w:t>……….……………………................................</w:t>
      </w:r>
      <w:r>
        <w:rPr>
          <w:szCs w:val="24"/>
        </w:rPr>
        <w:t>.</w:t>
      </w:r>
      <w:r w:rsidRPr="00F54BBC">
        <w:rPr>
          <w:szCs w:val="24"/>
        </w:rPr>
        <w:t>$</w:t>
      </w:r>
      <w:r w:rsidRPr="00F54BBC">
        <w:rPr>
          <w:b/>
          <w:szCs w:val="24"/>
        </w:rPr>
        <w:t xml:space="preserve"> </w:t>
      </w:r>
      <w:r>
        <w:rPr>
          <w:b/>
          <w:szCs w:val="24"/>
        </w:rPr>
        <w:t xml:space="preserve">  </w:t>
      </w:r>
      <w:r w:rsidRPr="000B5F83">
        <w:rPr>
          <w:szCs w:val="24"/>
        </w:rPr>
        <w:t>60.85</w:t>
      </w:r>
      <w:r w:rsidRPr="00F54BBC">
        <w:rPr>
          <w:b/>
          <w:szCs w:val="24"/>
        </w:rPr>
        <w:t xml:space="preserve">    </w:t>
      </w:r>
    </w:p>
    <w:p w14:paraId="221F1834" w14:textId="77777777" w:rsidR="00C47158" w:rsidRDefault="00C47158" w:rsidP="00C47158">
      <w:pPr>
        <w:pStyle w:val="Prrafodelista"/>
        <w:jc w:val="both"/>
        <w:rPr>
          <w:b/>
        </w:rPr>
      </w:pPr>
      <w:r>
        <w:rPr>
          <w:b/>
        </w:rPr>
        <w:t xml:space="preserve">    </w:t>
      </w:r>
      <w:r w:rsidRPr="00F54BBC">
        <w:rPr>
          <w:b/>
        </w:rPr>
        <w:t xml:space="preserve"> </w:t>
      </w:r>
      <w:r w:rsidRPr="00F54BBC">
        <w:t>Total………………………..……………………......……......</w:t>
      </w:r>
      <w:r>
        <w:t>..........</w:t>
      </w:r>
      <w:r w:rsidRPr="00F54BBC">
        <w:t>..</w:t>
      </w:r>
      <w:r>
        <w:t>.</w:t>
      </w:r>
      <w:r w:rsidRPr="00F54BBC">
        <w:rPr>
          <w:b/>
        </w:rPr>
        <w:t>$</w:t>
      </w:r>
      <w:r>
        <w:rPr>
          <w:b/>
        </w:rPr>
        <w:t xml:space="preserve"> 199.65</w:t>
      </w:r>
    </w:p>
    <w:p w14:paraId="1DF04A13" w14:textId="77777777" w:rsidR="00C47158" w:rsidRPr="00C47158" w:rsidRDefault="00C47158" w:rsidP="00C47158">
      <w:pPr>
        <w:pStyle w:val="Prrafodelista"/>
        <w:jc w:val="both"/>
        <w:rPr>
          <w:rFonts w:eastAsia="Calibri"/>
        </w:rPr>
      </w:pPr>
    </w:p>
    <w:p w14:paraId="265683CF" w14:textId="77777777" w:rsidR="00C47158" w:rsidRPr="0034587C" w:rsidRDefault="00C47158" w:rsidP="00842726">
      <w:pPr>
        <w:pStyle w:val="Prrafodelista"/>
        <w:numPr>
          <w:ilvl w:val="0"/>
          <w:numId w:val="100"/>
        </w:numPr>
        <w:tabs>
          <w:tab w:val="left" w:pos="709"/>
          <w:tab w:val="left" w:pos="7797"/>
        </w:tabs>
        <w:spacing w:after="0" w:line="240" w:lineRule="auto"/>
        <w:jc w:val="both"/>
      </w:pPr>
      <w:r w:rsidRPr="0034587C">
        <w:t>EROGAR la cantidad de</w:t>
      </w:r>
      <w:r>
        <w:t xml:space="preserve"> </w:t>
      </w:r>
      <w:r w:rsidRPr="00502A25">
        <w:rPr>
          <w:b/>
        </w:rPr>
        <w:t>DOS MIL OCHOCIENTOS OCHENTA 55</w:t>
      </w:r>
      <w:r w:rsidRPr="007A43AD">
        <w:rPr>
          <w:b/>
        </w:rPr>
        <w:t>/100 DÓLARES DE</w:t>
      </w:r>
      <w:r w:rsidRPr="0034587C">
        <w:t xml:space="preserve"> </w:t>
      </w:r>
      <w:r w:rsidRPr="007A43AD">
        <w:rPr>
          <w:b/>
        </w:rPr>
        <w:t>LOS ESTADOS UNIDOS DE AMÉRICA ($</w:t>
      </w:r>
      <w:r>
        <w:rPr>
          <w:b/>
        </w:rPr>
        <w:t>2,880.55</w:t>
      </w:r>
      <w:r w:rsidRPr="007A43AD">
        <w:rPr>
          <w:b/>
        </w:rPr>
        <w:t>)</w:t>
      </w:r>
      <w:r w:rsidRPr="0034587C">
        <w:t xml:space="preserve"> a favor de</w:t>
      </w:r>
      <w:r>
        <w:t xml:space="preserve"> </w:t>
      </w:r>
      <w:r w:rsidRPr="00502A25">
        <w:rPr>
          <w:b/>
        </w:rPr>
        <w:t>ELECTRO INDUSTRIALES PACIFICO S.A. DE C.V.</w:t>
      </w:r>
      <w:r>
        <w:t xml:space="preserve"> </w:t>
      </w:r>
      <w:r w:rsidRPr="007A43AD">
        <w:rPr>
          <w:b/>
        </w:rPr>
        <w:t xml:space="preserve">V/ </w:t>
      </w:r>
      <w:r>
        <w:t xml:space="preserve">Pago </w:t>
      </w:r>
      <w:r w:rsidRPr="0034587C">
        <w:t>por compra de</w:t>
      </w:r>
      <w:r>
        <w:t xml:space="preserve"> productos de cuero y caucho, productos </w:t>
      </w:r>
      <w:proofErr w:type="spellStart"/>
      <w:r>
        <w:t>quimicos</w:t>
      </w:r>
      <w:proofErr w:type="spellEnd"/>
      <w:r>
        <w:t xml:space="preserve">, minerales </w:t>
      </w:r>
      <w:proofErr w:type="spellStart"/>
      <w:r>
        <w:t>metalicos</w:t>
      </w:r>
      <w:proofErr w:type="spellEnd"/>
      <w:r>
        <w:t xml:space="preserve"> y productos derivados , herramientas, repuestos y accesorios, materiales eléctricos, bienes de uso y consumo diversos, para uso en planta de mezcla asfáltica, reparación de puestos ubicados en terminal de </w:t>
      </w:r>
      <w:proofErr w:type="spellStart"/>
      <w:r>
        <w:t>Metapan</w:t>
      </w:r>
      <w:proofErr w:type="spellEnd"/>
      <w:r>
        <w:t>, unida de ganadería, mercados municipales, s</w:t>
      </w:r>
      <w:r w:rsidRPr="0034587C">
        <w:t>egún facturas, líneas y códigos que se detallan a continuación:</w:t>
      </w:r>
    </w:p>
    <w:p w14:paraId="600B6BEC" w14:textId="77777777" w:rsidR="00C47158" w:rsidRDefault="00C47158" w:rsidP="00C47158">
      <w:pPr>
        <w:tabs>
          <w:tab w:val="left" w:pos="3592"/>
        </w:tabs>
        <w:ind w:left="720"/>
        <w:jc w:val="both"/>
        <w:rPr>
          <w:b/>
        </w:rPr>
      </w:pPr>
      <w:r>
        <w:rPr>
          <w:b/>
        </w:rPr>
        <w:tab/>
      </w:r>
    </w:p>
    <w:p w14:paraId="313820C4" w14:textId="77777777" w:rsidR="00C47158" w:rsidRPr="007A43AD" w:rsidRDefault="00C47158" w:rsidP="00C47158">
      <w:pPr>
        <w:tabs>
          <w:tab w:val="left" w:pos="922"/>
          <w:tab w:val="left" w:pos="7797"/>
        </w:tabs>
        <w:spacing w:after="0" w:line="240" w:lineRule="auto"/>
        <w:ind w:left="1080"/>
        <w:jc w:val="both"/>
        <w:rPr>
          <w:b/>
          <w:szCs w:val="24"/>
          <w:u w:val="single"/>
        </w:rPr>
      </w:pPr>
      <w:r w:rsidRPr="007A43AD">
        <w:rPr>
          <w:b/>
          <w:szCs w:val="24"/>
          <w:u w:val="single"/>
        </w:rPr>
        <w:lastRenderedPageBreak/>
        <w:t>LINEA 0101</w:t>
      </w:r>
    </w:p>
    <w:p w14:paraId="514DC57C" w14:textId="77777777" w:rsidR="00C47158" w:rsidRPr="007A43AD" w:rsidRDefault="00C47158" w:rsidP="00C47158">
      <w:pPr>
        <w:tabs>
          <w:tab w:val="left" w:pos="922"/>
          <w:tab w:val="left" w:pos="7797"/>
        </w:tabs>
        <w:spacing w:after="0" w:line="240" w:lineRule="auto"/>
        <w:jc w:val="both"/>
        <w:rPr>
          <w:szCs w:val="24"/>
        </w:rPr>
      </w:pPr>
      <w:r w:rsidRPr="007A43AD">
        <w:rPr>
          <w:szCs w:val="24"/>
        </w:rPr>
        <w:t xml:space="preserve">                 Facturas Nos.-</w:t>
      </w:r>
      <w:r>
        <w:rPr>
          <w:szCs w:val="24"/>
        </w:rPr>
        <w:t>3551-3550-4068-4578-3553-3554-3555-4577-4580-4579</w:t>
      </w:r>
      <w:r w:rsidRPr="007A43AD">
        <w:rPr>
          <w:szCs w:val="24"/>
        </w:rPr>
        <w:t xml:space="preserve"> </w:t>
      </w:r>
    </w:p>
    <w:p w14:paraId="2F9E0E6C" w14:textId="77777777" w:rsidR="00C47158" w:rsidRPr="007A43AD" w:rsidRDefault="00C47158" w:rsidP="00C47158">
      <w:pPr>
        <w:tabs>
          <w:tab w:val="left" w:pos="1425"/>
        </w:tabs>
        <w:spacing w:after="0" w:line="240" w:lineRule="auto"/>
        <w:jc w:val="both"/>
        <w:rPr>
          <w:szCs w:val="24"/>
        </w:rPr>
      </w:pPr>
      <w:r w:rsidRPr="007A43AD">
        <w:rPr>
          <w:b/>
          <w:szCs w:val="24"/>
        </w:rPr>
        <w:t xml:space="preserve">                 </w:t>
      </w:r>
      <w:r w:rsidRPr="007A43AD">
        <w:rPr>
          <w:szCs w:val="24"/>
        </w:rPr>
        <w:t>Códigos Nos.-</w:t>
      </w:r>
      <w:r>
        <w:rPr>
          <w:szCs w:val="24"/>
        </w:rPr>
        <w:t>54106</w:t>
      </w:r>
      <w:r w:rsidRPr="007A43AD">
        <w:rPr>
          <w:szCs w:val="24"/>
        </w:rPr>
        <w:t xml:space="preserve">………….……………………............................ $ </w:t>
      </w:r>
      <w:r>
        <w:rPr>
          <w:szCs w:val="24"/>
        </w:rPr>
        <w:t xml:space="preserve">  13.88</w:t>
      </w:r>
      <w:r w:rsidRPr="007A43AD">
        <w:rPr>
          <w:szCs w:val="24"/>
        </w:rPr>
        <w:t xml:space="preserve">     </w:t>
      </w:r>
    </w:p>
    <w:p w14:paraId="5D9C200C" w14:textId="77777777" w:rsidR="00C47158" w:rsidRPr="007A43AD" w:rsidRDefault="00C47158" w:rsidP="00C47158">
      <w:pPr>
        <w:tabs>
          <w:tab w:val="left" w:pos="1425"/>
        </w:tabs>
        <w:spacing w:after="0" w:line="240" w:lineRule="auto"/>
        <w:jc w:val="both"/>
        <w:rPr>
          <w:szCs w:val="24"/>
        </w:rPr>
      </w:pPr>
      <w:r w:rsidRPr="007A43AD">
        <w:rPr>
          <w:szCs w:val="24"/>
        </w:rPr>
        <w:t xml:space="preserve">                 Códigos Nos.-</w:t>
      </w:r>
      <w:r>
        <w:rPr>
          <w:szCs w:val="24"/>
        </w:rPr>
        <w:t>54107</w:t>
      </w:r>
      <w:r w:rsidRPr="007A43AD">
        <w:rPr>
          <w:szCs w:val="24"/>
        </w:rPr>
        <w:t xml:space="preserve">………….……………………............................ $  </w:t>
      </w:r>
      <w:r>
        <w:rPr>
          <w:szCs w:val="24"/>
        </w:rPr>
        <w:t>205.11</w:t>
      </w:r>
      <w:r w:rsidRPr="007A43AD">
        <w:rPr>
          <w:szCs w:val="24"/>
        </w:rPr>
        <w:t xml:space="preserve">    </w:t>
      </w:r>
    </w:p>
    <w:p w14:paraId="49864BE5" w14:textId="77777777" w:rsidR="00C47158" w:rsidRPr="007A43AD" w:rsidRDefault="00C47158" w:rsidP="00C47158">
      <w:pPr>
        <w:tabs>
          <w:tab w:val="left" w:pos="1425"/>
        </w:tabs>
        <w:spacing w:after="0" w:line="240" w:lineRule="auto"/>
        <w:jc w:val="both"/>
        <w:rPr>
          <w:szCs w:val="24"/>
        </w:rPr>
      </w:pPr>
      <w:r w:rsidRPr="007A43AD">
        <w:rPr>
          <w:szCs w:val="24"/>
        </w:rPr>
        <w:t xml:space="preserve">                 Códigos Nos.-</w:t>
      </w:r>
      <w:r>
        <w:rPr>
          <w:szCs w:val="24"/>
        </w:rPr>
        <w:t>54112</w:t>
      </w:r>
      <w:r w:rsidRPr="007A43AD">
        <w:rPr>
          <w:szCs w:val="24"/>
        </w:rPr>
        <w:t xml:space="preserve">………….……………………............................ $ </w:t>
      </w:r>
      <w:r>
        <w:rPr>
          <w:szCs w:val="24"/>
        </w:rPr>
        <w:t xml:space="preserve">   39.70</w:t>
      </w:r>
    </w:p>
    <w:p w14:paraId="401A5A5F" w14:textId="77777777" w:rsidR="00C47158" w:rsidRPr="007A43AD" w:rsidRDefault="00C47158" w:rsidP="00C47158">
      <w:pPr>
        <w:tabs>
          <w:tab w:val="left" w:pos="1425"/>
        </w:tabs>
        <w:spacing w:after="0" w:line="240" w:lineRule="auto"/>
        <w:jc w:val="both"/>
        <w:rPr>
          <w:szCs w:val="24"/>
        </w:rPr>
      </w:pPr>
      <w:r w:rsidRPr="007A43AD">
        <w:rPr>
          <w:b/>
          <w:szCs w:val="24"/>
        </w:rPr>
        <w:t xml:space="preserve">                 </w:t>
      </w:r>
      <w:r w:rsidRPr="007A43AD">
        <w:rPr>
          <w:szCs w:val="24"/>
        </w:rPr>
        <w:t>Códigos Nos.-</w:t>
      </w:r>
      <w:r>
        <w:rPr>
          <w:szCs w:val="24"/>
        </w:rPr>
        <w:t>54118</w:t>
      </w:r>
      <w:r w:rsidRPr="007A43AD">
        <w:rPr>
          <w:szCs w:val="24"/>
        </w:rPr>
        <w:t xml:space="preserve">……….……………………................................$   </w:t>
      </w:r>
      <w:r>
        <w:rPr>
          <w:szCs w:val="24"/>
        </w:rPr>
        <w:t xml:space="preserve">  58.68</w:t>
      </w:r>
    </w:p>
    <w:p w14:paraId="4E09C19B" w14:textId="77777777" w:rsidR="00C47158" w:rsidRPr="00002C2B" w:rsidRDefault="00C47158" w:rsidP="00C47158">
      <w:pPr>
        <w:tabs>
          <w:tab w:val="left" w:pos="1425"/>
        </w:tabs>
        <w:spacing w:after="0" w:line="240" w:lineRule="auto"/>
        <w:jc w:val="both"/>
        <w:rPr>
          <w:szCs w:val="24"/>
        </w:rPr>
      </w:pPr>
      <w:r w:rsidRPr="007A43AD">
        <w:rPr>
          <w:szCs w:val="24"/>
        </w:rPr>
        <w:t xml:space="preserve">                 Códigos Nos.-</w:t>
      </w:r>
      <w:r>
        <w:rPr>
          <w:szCs w:val="24"/>
        </w:rPr>
        <w:t>54119</w:t>
      </w:r>
      <w:r w:rsidRPr="007A43AD">
        <w:rPr>
          <w:szCs w:val="24"/>
        </w:rPr>
        <w:t>……….……………………................................$</w:t>
      </w:r>
      <w:r>
        <w:rPr>
          <w:b/>
          <w:szCs w:val="24"/>
        </w:rPr>
        <w:t xml:space="preserve"> </w:t>
      </w:r>
      <w:r w:rsidRPr="00002C2B">
        <w:rPr>
          <w:szCs w:val="24"/>
        </w:rPr>
        <w:t>2,064.74</w:t>
      </w:r>
    </w:p>
    <w:p w14:paraId="67554201" w14:textId="77777777" w:rsidR="00C47158" w:rsidRPr="0091327D" w:rsidRDefault="00C47158" w:rsidP="00C47158">
      <w:pPr>
        <w:tabs>
          <w:tab w:val="left" w:pos="1425"/>
        </w:tabs>
        <w:spacing w:after="0" w:line="240" w:lineRule="auto"/>
        <w:jc w:val="both"/>
        <w:rPr>
          <w:szCs w:val="24"/>
        </w:rPr>
      </w:pPr>
      <w:r w:rsidRPr="007A43AD">
        <w:rPr>
          <w:b/>
          <w:szCs w:val="24"/>
        </w:rPr>
        <w:t xml:space="preserve">                 </w:t>
      </w:r>
      <w:r w:rsidRPr="007A43AD">
        <w:rPr>
          <w:szCs w:val="24"/>
        </w:rPr>
        <w:t>Códigos Nos.-</w:t>
      </w:r>
      <w:r>
        <w:rPr>
          <w:szCs w:val="24"/>
        </w:rPr>
        <w:t>54199</w:t>
      </w:r>
      <w:r w:rsidRPr="007A43AD">
        <w:rPr>
          <w:szCs w:val="24"/>
        </w:rPr>
        <w:t xml:space="preserve">……….……………………................................$ </w:t>
      </w:r>
      <w:r>
        <w:rPr>
          <w:szCs w:val="24"/>
        </w:rPr>
        <w:t xml:space="preserve">   498.44</w:t>
      </w:r>
    </w:p>
    <w:p w14:paraId="4CD21361" w14:textId="77777777" w:rsidR="00B22F28" w:rsidRDefault="00C47158" w:rsidP="00C47158">
      <w:pPr>
        <w:tabs>
          <w:tab w:val="left" w:pos="1425"/>
        </w:tabs>
        <w:spacing w:after="0" w:line="240" w:lineRule="auto"/>
        <w:jc w:val="both"/>
        <w:rPr>
          <w:b/>
          <w:szCs w:val="24"/>
        </w:rPr>
      </w:pPr>
      <w:r w:rsidRPr="007A43AD">
        <w:rPr>
          <w:b/>
          <w:szCs w:val="24"/>
        </w:rPr>
        <w:t xml:space="preserve">                 </w:t>
      </w:r>
      <w:r w:rsidRPr="007A43AD">
        <w:rPr>
          <w:szCs w:val="24"/>
        </w:rPr>
        <w:t>Total………………………..……………………......…….....</w:t>
      </w:r>
      <w:r>
        <w:rPr>
          <w:szCs w:val="24"/>
        </w:rPr>
        <w:t>........</w:t>
      </w:r>
      <w:r w:rsidRPr="007A43AD">
        <w:rPr>
          <w:szCs w:val="24"/>
        </w:rPr>
        <w:t>....</w:t>
      </w:r>
      <w:r w:rsidRPr="007A43AD">
        <w:rPr>
          <w:b/>
          <w:szCs w:val="24"/>
        </w:rPr>
        <w:t xml:space="preserve">$ </w:t>
      </w:r>
      <w:r>
        <w:rPr>
          <w:b/>
          <w:szCs w:val="24"/>
        </w:rPr>
        <w:t xml:space="preserve"> 2,880.55</w:t>
      </w:r>
    </w:p>
    <w:p w14:paraId="323E431C" w14:textId="77777777" w:rsidR="00B001A1" w:rsidRDefault="00B001A1" w:rsidP="00C47158">
      <w:pPr>
        <w:tabs>
          <w:tab w:val="left" w:pos="1425"/>
        </w:tabs>
        <w:spacing w:after="0" w:line="240" w:lineRule="auto"/>
        <w:jc w:val="both"/>
        <w:rPr>
          <w:b/>
          <w:szCs w:val="24"/>
        </w:rPr>
      </w:pPr>
    </w:p>
    <w:p w14:paraId="19A15EF8" w14:textId="77777777" w:rsidR="00B001A1" w:rsidRDefault="00B001A1" w:rsidP="00B001A1">
      <w:pPr>
        <w:spacing w:after="0" w:line="240" w:lineRule="auto"/>
        <w:jc w:val="both"/>
        <w:rPr>
          <w:szCs w:val="24"/>
        </w:rPr>
      </w:pPr>
      <w:r w:rsidRPr="00781280">
        <w:rPr>
          <w:szCs w:val="24"/>
        </w:rPr>
        <w:t xml:space="preserve">Autorizando a Tesorería a efectuar los pagos correspondientes FONDOS PROPIOS. Cuenta </w:t>
      </w:r>
      <w:proofErr w:type="spellStart"/>
      <w:r w:rsidRPr="00781280">
        <w:rPr>
          <w:szCs w:val="24"/>
        </w:rPr>
        <w:t>N°</w:t>
      </w:r>
      <w:proofErr w:type="spellEnd"/>
      <w:r w:rsidRPr="00781280">
        <w:rPr>
          <w:szCs w:val="24"/>
        </w:rPr>
        <w:t xml:space="preserve"> 00500003666</w:t>
      </w:r>
    </w:p>
    <w:p w14:paraId="5EC502BE" w14:textId="77777777" w:rsidR="00B001A1" w:rsidRDefault="00B001A1" w:rsidP="00C47158">
      <w:pPr>
        <w:tabs>
          <w:tab w:val="left" w:pos="1425"/>
        </w:tabs>
        <w:spacing w:after="0" w:line="240" w:lineRule="auto"/>
        <w:jc w:val="both"/>
        <w:rPr>
          <w:rFonts w:eastAsia="Calibri"/>
          <w:b/>
        </w:rPr>
      </w:pPr>
    </w:p>
    <w:p w14:paraId="47072B22" w14:textId="77777777" w:rsidR="005C33C2" w:rsidRDefault="005C33C2" w:rsidP="00C47158">
      <w:pPr>
        <w:tabs>
          <w:tab w:val="left" w:pos="1425"/>
        </w:tabs>
        <w:spacing w:after="0" w:line="240" w:lineRule="auto"/>
        <w:jc w:val="both"/>
        <w:rPr>
          <w:rFonts w:eastAsia="Calibri"/>
          <w:b/>
        </w:rPr>
      </w:pPr>
    </w:p>
    <w:p w14:paraId="790E97B5" w14:textId="77777777" w:rsidR="00D91088" w:rsidRDefault="00D91088" w:rsidP="00D91088">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ONCE: </w:t>
      </w:r>
    </w:p>
    <w:p w14:paraId="3FDEEB39" w14:textId="77777777" w:rsidR="00D91088" w:rsidRDefault="00D91088" w:rsidP="00D91088">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Código Municipal les confiere ACUERDA</w:t>
      </w:r>
    </w:p>
    <w:p w14:paraId="65F2B5E8" w14:textId="77777777" w:rsidR="00D91088" w:rsidRDefault="00D91088" w:rsidP="00D91088">
      <w:pPr>
        <w:jc w:val="both"/>
        <w:rPr>
          <w:rFonts w:eastAsia="Times New Roman"/>
          <w:b/>
          <w:szCs w:val="24"/>
          <w:u w:val="single"/>
        </w:rPr>
      </w:pPr>
    </w:p>
    <w:p w14:paraId="2B397B12" w14:textId="77777777" w:rsidR="00D91088" w:rsidRPr="000B7A4E" w:rsidRDefault="00D91088" w:rsidP="00D91088">
      <w:pPr>
        <w:jc w:val="both"/>
        <w:rPr>
          <w:b/>
          <w:szCs w:val="24"/>
          <w:u w:val="single"/>
        </w:rPr>
      </w:pPr>
      <w:r w:rsidRPr="000B7A4E">
        <w:rPr>
          <w:b/>
          <w:szCs w:val="24"/>
          <w:u w:val="single"/>
        </w:rPr>
        <w:t>LINEA  0101          DIRECCION   SUPERIOR</w:t>
      </w:r>
    </w:p>
    <w:p w14:paraId="573329B2" w14:textId="77777777" w:rsidR="00D91088" w:rsidRPr="000B7A4E" w:rsidRDefault="00D91088" w:rsidP="00842726">
      <w:pPr>
        <w:pStyle w:val="Prrafodelista"/>
        <w:numPr>
          <w:ilvl w:val="0"/>
          <w:numId w:val="102"/>
        </w:numPr>
        <w:spacing w:after="200" w:line="276" w:lineRule="auto"/>
        <w:jc w:val="both"/>
        <w:rPr>
          <w:b/>
          <w:szCs w:val="24"/>
        </w:rPr>
      </w:pPr>
      <w:r w:rsidRPr="000B7A4E">
        <w:rPr>
          <w:b/>
          <w:szCs w:val="24"/>
        </w:rPr>
        <w:t>AES CLESA Y CIA. S EN C DE C.V.</w:t>
      </w:r>
      <w:r w:rsidRPr="000B7A4E">
        <w:rPr>
          <w:szCs w:val="24"/>
        </w:rPr>
        <w:t xml:space="preserve"> (NIC 5557883)  V/ en concepto de cargo por energía en Urb. Altos de San Juan CL. PPAL, lote 1, Metapán, correspondiente al período del 03/10/2020 al 03/11/2020 ( mesón de hombres) conforme a factura N°65853194 Aplicando dicho gasto al código que a continuación se detalla:</w:t>
      </w:r>
    </w:p>
    <w:p w14:paraId="60D3686E" w14:textId="77777777" w:rsidR="00D91088" w:rsidRPr="000B7A4E" w:rsidRDefault="00D91088" w:rsidP="00D91088">
      <w:pPr>
        <w:pStyle w:val="Prrafodelista"/>
        <w:spacing w:after="200" w:line="276" w:lineRule="auto"/>
        <w:jc w:val="both"/>
        <w:rPr>
          <w:b/>
          <w:szCs w:val="24"/>
        </w:rPr>
      </w:pPr>
    </w:p>
    <w:p w14:paraId="295A2AD7" w14:textId="77777777" w:rsidR="00D91088" w:rsidRPr="000B7A4E" w:rsidRDefault="00D91088" w:rsidP="00D91088">
      <w:pPr>
        <w:pStyle w:val="Prrafodelista"/>
        <w:spacing w:after="200" w:line="276" w:lineRule="auto"/>
        <w:jc w:val="both"/>
        <w:rPr>
          <w:b/>
          <w:szCs w:val="24"/>
        </w:rPr>
      </w:pPr>
      <w:r w:rsidRPr="000B7A4E">
        <w:rPr>
          <w:b/>
          <w:szCs w:val="24"/>
        </w:rPr>
        <w:t xml:space="preserve"> 54201</w:t>
      </w:r>
      <w:r w:rsidRPr="000B7A4E">
        <w:rPr>
          <w:szCs w:val="24"/>
        </w:rPr>
        <w:t xml:space="preserve">.…………………………………………………………………...… </w:t>
      </w:r>
      <w:r w:rsidRPr="000B7A4E">
        <w:rPr>
          <w:b/>
          <w:szCs w:val="24"/>
        </w:rPr>
        <w:t>$  37.49</w:t>
      </w:r>
    </w:p>
    <w:p w14:paraId="032A3CA5" w14:textId="77777777" w:rsidR="00D91088" w:rsidRPr="000B7A4E" w:rsidRDefault="00D91088" w:rsidP="00D91088">
      <w:pPr>
        <w:pStyle w:val="Prrafodelista"/>
        <w:spacing w:after="200" w:line="276" w:lineRule="auto"/>
        <w:jc w:val="both"/>
        <w:rPr>
          <w:b/>
          <w:szCs w:val="24"/>
        </w:rPr>
      </w:pPr>
    </w:p>
    <w:p w14:paraId="066544CF" w14:textId="77777777" w:rsidR="00D91088" w:rsidRPr="000B7A4E" w:rsidRDefault="00D91088" w:rsidP="00842726">
      <w:pPr>
        <w:pStyle w:val="Prrafodelista"/>
        <w:numPr>
          <w:ilvl w:val="0"/>
          <w:numId w:val="102"/>
        </w:numPr>
        <w:jc w:val="both"/>
        <w:rPr>
          <w:szCs w:val="24"/>
        </w:rPr>
      </w:pPr>
      <w:r w:rsidRPr="000B7A4E">
        <w:rPr>
          <w:b/>
          <w:szCs w:val="24"/>
        </w:rPr>
        <w:t>AES CLESA Y CIA. S EN C DE C.V.</w:t>
      </w:r>
      <w:r w:rsidRPr="000B7A4E">
        <w:rPr>
          <w:szCs w:val="24"/>
        </w:rPr>
        <w:t xml:space="preserve"> (NIC 5557889)  V/ en concepto de cargo por Energía en Urb. Altos de San Juan CL. PPAL, lote 1, Metapán, correspondiente al período del 03/10/2020 al 03/11/2020 (mesón de mujeres)  conforme a factura N°65853498 Aplicando dicho gasto al código que a continuación se detalla:</w:t>
      </w:r>
    </w:p>
    <w:p w14:paraId="760D7BE3" w14:textId="77777777" w:rsidR="00D91088" w:rsidRPr="000B7A4E" w:rsidRDefault="00D91088" w:rsidP="00D91088">
      <w:pPr>
        <w:tabs>
          <w:tab w:val="left" w:pos="922"/>
          <w:tab w:val="left" w:pos="7797"/>
        </w:tabs>
        <w:jc w:val="both"/>
        <w:rPr>
          <w:b/>
          <w:szCs w:val="24"/>
        </w:rPr>
      </w:pPr>
      <w:r w:rsidRPr="000B7A4E">
        <w:rPr>
          <w:b/>
          <w:szCs w:val="24"/>
        </w:rPr>
        <w:t xml:space="preserve">              54201</w:t>
      </w:r>
      <w:r w:rsidRPr="000B7A4E">
        <w:rPr>
          <w:szCs w:val="24"/>
        </w:rPr>
        <w:t>.……………………………………………………………………..…</w:t>
      </w:r>
      <w:r w:rsidRPr="000B7A4E">
        <w:rPr>
          <w:b/>
          <w:szCs w:val="24"/>
        </w:rPr>
        <w:t>$ 24.59</w:t>
      </w:r>
    </w:p>
    <w:p w14:paraId="7E569742" w14:textId="77777777" w:rsidR="00D91088" w:rsidRDefault="00D91088" w:rsidP="00D91088">
      <w:pPr>
        <w:spacing w:after="0" w:line="240" w:lineRule="auto"/>
        <w:jc w:val="both"/>
        <w:rPr>
          <w:szCs w:val="24"/>
        </w:rPr>
      </w:pPr>
      <w:r w:rsidRPr="00781280">
        <w:rPr>
          <w:szCs w:val="24"/>
        </w:rPr>
        <w:t xml:space="preserve">Autorizando a Tesorería a efectuar los pagos correspondientes FONDOS PROPIOS. Cuenta </w:t>
      </w:r>
      <w:proofErr w:type="spellStart"/>
      <w:r w:rsidRPr="00781280">
        <w:rPr>
          <w:szCs w:val="24"/>
        </w:rPr>
        <w:t>N°</w:t>
      </w:r>
      <w:proofErr w:type="spellEnd"/>
      <w:r w:rsidRPr="00781280">
        <w:rPr>
          <w:szCs w:val="24"/>
        </w:rPr>
        <w:t xml:space="preserve"> 00500003666</w:t>
      </w:r>
    </w:p>
    <w:p w14:paraId="5AF5ADF2" w14:textId="77777777" w:rsidR="00D91088" w:rsidRDefault="00D91088" w:rsidP="00C47158">
      <w:pPr>
        <w:tabs>
          <w:tab w:val="left" w:pos="1425"/>
        </w:tabs>
        <w:spacing w:after="0" w:line="240" w:lineRule="auto"/>
        <w:jc w:val="both"/>
        <w:rPr>
          <w:rFonts w:eastAsia="Calibri"/>
          <w:b/>
        </w:rPr>
      </w:pPr>
    </w:p>
    <w:p w14:paraId="1E1EF734" w14:textId="77777777" w:rsidR="00B26DE4" w:rsidRDefault="00B26DE4" w:rsidP="00C47158">
      <w:pPr>
        <w:tabs>
          <w:tab w:val="left" w:pos="1425"/>
        </w:tabs>
        <w:spacing w:after="0" w:line="240" w:lineRule="auto"/>
        <w:jc w:val="both"/>
        <w:rPr>
          <w:rFonts w:eastAsia="Calibri"/>
          <w:b/>
        </w:rPr>
      </w:pPr>
    </w:p>
    <w:p w14:paraId="24FE5B03" w14:textId="77777777" w:rsidR="005C33C2" w:rsidRPr="00754844" w:rsidRDefault="00754844" w:rsidP="00C47158">
      <w:pPr>
        <w:tabs>
          <w:tab w:val="left" w:pos="1425"/>
        </w:tabs>
        <w:spacing w:after="0" w:line="240" w:lineRule="auto"/>
        <w:jc w:val="both"/>
        <w:rPr>
          <w:rFonts w:eastAsia="Calibri"/>
          <w:b/>
          <w:u w:val="single"/>
        </w:rPr>
      </w:pPr>
      <w:r w:rsidRPr="00754844">
        <w:rPr>
          <w:rFonts w:eastAsia="Calibri"/>
          <w:b/>
          <w:u w:val="single"/>
        </w:rPr>
        <w:t>ACUERDO NÚMERO DOCE:</w:t>
      </w:r>
    </w:p>
    <w:p w14:paraId="4CF642C1" w14:textId="77777777" w:rsidR="00754844" w:rsidRDefault="00754844" w:rsidP="00C47158">
      <w:pPr>
        <w:tabs>
          <w:tab w:val="left" w:pos="1425"/>
        </w:tabs>
        <w:spacing w:after="0" w:line="240" w:lineRule="auto"/>
        <w:jc w:val="both"/>
        <w:rPr>
          <w:rFonts w:eastAsia="Calibri"/>
          <w:b/>
        </w:rPr>
      </w:pPr>
    </w:p>
    <w:p w14:paraId="1E6BB697" w14:textId="77777777" w:rsidR="00725881" w:rsidRPr="000C0E0E" w:rsidRDefault="00725881" w:rsidP="00725881">
      <w:pPr>
        <w:spacing w:line="240" w:lineRule="auto"/>
        <w:jc w:val="both"/>
        <w:rPr>
          <w:rFonts w:eastAsia="Calibri"/>
          <w:szCs w:val="24"/>
        </w:rPr>
      </w:pPr>
      <w:r w:rsidRPr="000C0E0E">
        <w:rPr>
          <w:rFonts w:eastAsia="Calibri"/>
          <w:szCs w:val="24"/>
        </w:rPr>
        <w:t>El Concejo Municipal de Metapán CONSIDERANDO:</w:t>
      </w:r>
    </w:p>
    <w:p w14:paraId="2548757B" w14:textId="77777777" w:rsidR="00725881" w:rsidRPr="000C0E0E" w:rsidRDefault="00725881" w:rsidP="00725881">
      <w:pPr>
        <w:spacing w:line="240" w:lineRule="auto"/>
        <w:jc w:val="both"/>
        <w:rPr>
          <w:rFonts w:eastAsia="Calibri"/>
          <w:szCs w:val="24"/>
        </w:rPr>
      </w:pPr>
      <w:r w:rsidRPr="000C0E0E">
        <w:rPr>
          <w:rFonts w:eastAsia="Calibri"/>
          <w:szCs w:val="24"/>
        </w:rPr>
        <w:t xml:space="preserve">I.- Que debido al </w:t>
      </w:r>
      <w:proofErr w:type="spellStart"/>
      <w:r w:rsidRPr="000C0E0E">
        <w:rPr>
          <w:rFonts w:eastAsia="Calibri"/>
          <w:szCs w:val="24"/>
        </w:rPr>
        <w:t>protocologo</w:t>
      </w:r>
      <w:proofErr w:type="spellEnd"/>
      <w:r w:rsidRPr="000C0E0E">
        <w:rPr>
          <w:rFonts w:eastAsia="Calibri"/>
          <w:szCs w:val="24"/>
        </w:rPr>
        <w:t xml:space="preserve"> COVID-19 que se aplica por entierro es necesario, la utilización de trajes, mascarillas y equipo adecuado; los cuales debe de darse un tratamiento </w:t>
      </w:r>
      <w:proofErr w:type="spellStart"/>
      <w:r w:rsidRPr="000C0E0E">
        <w:rPr>
          <w:rFonts w:eastAsia="Calibri"/>
          <w:szCs w:val="24"/>
        </w:rPr>
        <w:t>especifico</w:t>
      </w:r>
      <w:proofErr w:type="spellEnd"/>
      <w:r w:rsidRPr="000C0E0E">
        <w:rPr>
          <w:rFonts w:eastAsia="Calibri"/>
          <w:szCs w:val="24"/>
        </w:rPr>
        <w:t xml:space="preserve"> para evitar la propagación de dicha enfermedad; </w:t>
      </w:r>
    </w:p>
    <w:p w14:paraId="67CFB31E" w14:textId="77777777" w:rsidR="00725881" w:rsidRPr="000C0E0E" w:rsidRDefault="00725881" w:rsidP="00725881">
      <w:pPr>
        <w:spacing w:line="240" w:lineRule="auto"/>
        <w:jc w:val="both"/>
        <w:rPr>
          <w:rFonts w:eastAsia="Calibri"/>
          <w:szCs w:val="24"/>
        </w:rPr>
      </w:pPr>
      <w:r w:rsidRPr="000C0E0E">
        <w:rPr>
          <w:rFonts w:eastAsia="Calibri"/>
          <w:szCs w:val="24"/>
        </w:rPr>
        <w:t>II.- Que este tipo de servicio debe de hacerse con empresas especializadas en el servicio de servicios de recolección, transporte, tratamiento y disposición final de los desechos sólidos bioinfecciosos;</w:t>
      </w:r>
    </w:p>
    <w:p w14:paraId="26177206" w14:textId="77777777" w:rsidR="00725881" w:rsidRPr="000C0E0E" w:rsidRDefault="00725881" w:rsidP="00725881">
      <w:pPr>
        <w:spacing w:line="240" w:lineRule="auto"/>
        <w:jc w:val="both"/>
        <w:rPr>
          <w:rFonts w:eastAsia="Calibri"/>
          <w:szCs w:val="24"/>
        </w:rPr>
      </w:pPr>
      <w:r w:rsidRPr="000C0E0E">
        <w:rPr>
          <w:rFonts w:eastAsia="Calibri"/>
          <w:szCs w:val="24"/>
        </w:rPr>
        <w:t xml:space="preserve">III.- </w:t>
      </w:r>
      <w:r>
        <w:rPr>
          <w:rFonts w:eastAsia="Times New Roman"/>
          <w:szCs w:val="24"/>
          <w:lang w:val="es-ES" w:eastAsia="es-ES"/>
        </w:rPr>
        <w:t xml:space="preserve">Que la empresa GRUPO GO, S.A. DE C.V. </w:t>
      </w:r>
      <w:r w:rsidR="00BE44A6">
        <w:rPr>
          <w:rFonts w:eastAsia="Times New Roman"/>
          <w:szCs w:val="24"/>
          <w:lang w:val="es-ES" w:eastAsia="es-ES"/>
        </w:rPr>
        <w:t xml:space="preserve"> ofrece </w:t>
      </w:r>
      <w:r>
        <w:rPr>
          <w:rFonts w:eastAsia="Times New Roman"/>
          <w:szCs w:val="24"/>
          <w:lang w:val="es-ES" w:eastAsia="es-ES"/>
        </w:rPr>
        <w:t xml:space="preserve">los servicios profesionales de recolección de desechos bioinfecciosos para el cementerio general del Municipio de Metapán. </w:t>
      </w:r>
    </w:p>
    <w:p w14:paraId="6C7E07C6" w14:textId="77777777" w:rsidR="00725881" w:rsidRPr="000C0E0E" w:rsidRDefault="00725881" w:rsidP="00725881">
      <w:pPr>
        <w:spacing w:after="0" w:line="240" w:lineRule="auto"/>
        <w:jc w:val="both"/>
        <w:rPr>
          <w:rFonts w:eastAsia="Times New Roman"/>
          <w:szCs w:val="24"/>
          <w:lang w:val="es-ES" w:eastAsia="es-ES"/>
        </w:rPr>
      </w:pPr>
      <w:r w:rsidRPr="000C0E0E">
        <w:rPr>
          <w:rFonts w:eastAsia="Times New Roman"/>
          <w:szCs w:val="24"/>
          <w:lang w:val="es-ES" w:eastAsia="es-ES"/>
        </w:rPr>
        <w:t xml:space="preserve"> POR TANTO, El Concejo Municipal en uso de las facultades que el Código Municipal les confiere ACUERDA: </w:t>
      </w:r>
    </w:p>
    <w:p w14:paraId="39FD2E97" w14:textId="77777777" w:rsidR="00725881" w:rsidRPr="000C0E0E" w:rsidRDefault="00725881" w:rsidP="00725881">
      <w:pPr>
        <w:spacing w:after="0" w:line="240" w:lineRule="auto"/>
        <w:jc w:val="both"/>
        <w:rPr>
          <w:rFonts w:eastAsia="Times New Roman"/>
          <w:szCs w:val="24"/>
          <w:lang w:val="es-ES" w:eastAsia="es-ES"/>
        </w:rPr>
      </w:pPr>
    </w:p>
    <w:p w14:paraId="40F133D7" w14:textId="77777777" w:rsidR="00725881" w:rsidRPr="000C0E0E" w:rsidRDefault="00725881" w:rsidP="00842726">
      <w:pPr>
        <w:numPr>
          <w:ilvl w:val="0"/>
          <w:numId w:val="103"/>
        </w:numPr>
        <w:spacing w:line="240" w:lineRule="auto"/>
        <w:contextualSpacing/>
        <w:jc w:val="both"/>
        <w:rPr>
          <w:rFonts w:eastAsia="Calibri"/>
          <w:szCs w:val="24"/>
        </w:rPr>
      </w:pPr>
      <w:r w:rsidRPr="000C0E0E">
        <w:rPr>
          <w:rFonts w:eastAsia="Calibri"/>
          <w:szCs w:val="24"/>
        </w:rPr>
        <w:lastRenderedPageBreak/>
        <w:t xml:space="preserve">Realizar </w:t>
      </w:r>
      <w:r w:rsidR="00BE44A6">
        <w:rPr>
          <w:rFonts w:eastAsia="Calibri"/>
          <w:szCs w:val="24"/>
        </w:rPr>
        <w:t xml:space="preserve">la contratación </w:t>
      </w:r>
      <w:r w:rsidR="00615E92">
        <w:rPr>
          <w:rFonts w:eastAsia="Calibri"/>
          <w:szCs w:val="24"/>
        </w:rPr>
        <w:t xml:space="preserve">con la empresa </w:t>
      </w:r>
      <w:r w:rsidRPr="000C0E0E">
        <w:rPr>
          <w:rFonts w:eastAsia="Calibri"/>
          <w:szCs w:val="24"/>
        </w:rPr>
        <w:t xml:space="preserve"> </w:t>
      </w:r>
      <w:r w:rsidR="00615E92">
        <w:rPr>
          <w:rFonts w:eastAsia="Times New Roman"/>
          <w:szCs w:val="24"/>
          <w:lang w:val="es-ES" w:eastAsia="es-ES"/>
        </w:rPr>
        <w:t xml:space="preserve">GRUPO GO, S.A. DE C.V.  NIT </w:t>
      </w:r>
      <w:proofErr w:type="spellStart"/>
      <w:r w:rsidR="00615E92">
        <w:rPr>
          <w:rFonts w:eastAsia="Times New Roman"/>
          <w:szCs w:val="24"/>
          <w:lang w:val="es-ES" w:eastAsia="es-ES"/>
        </w:rPr>
        <w:t>N°</w:t>
      </w:r>
      <w:proofErr w:type="spellEnd"/>
      <w:r w:rsidR="00615E92">
        <w:rPr>
          <w:rFonts w:eastAsia="Times New Roman"/>
          <w:szCs w:val="24"/>
          <w:lang w:val="es-ES" w:eastAsia="es-ES"/>
        </w:rPr>
        <w:t xml:space="preserve"> 0614-230216-105-5, REGISTRO </w:t>
      </w:r>
      <w:proofErr w:type="spellStart"/>
      <w:r w:rsidR="00615E92">
        <w:rPr>
          <w:rFonts w:eastAsia="Times New Roman"/>
          <w:szCs w:val="24"/>
          <w:lang w:val="es-ES" w:eastAsia="es-ES"/>
        </w:rPr>
        <w:t>N°</w:t>
      </w:r>
      <w:proofErr w:type="spellEnd"/>
      <w:r w:rsidR="00615E92">
        <w:rPr>
          <w:rFonts w:eastAsia="Times New Roman"/>
          <w:szCs w:val="24"/>
          <w:lang w:val="es-ES" w:eastAsia="es-ES"/>
        </w:rPr>
        <w:t xml:space="preserve"> 248499-</w:t>
      </w:r>
      <w:r w:rsidR="00EF176F">
        <w:rPr>
          <w:rFonts w:eastAsia="Times New Roman"/>
          <w:szCs w:val="24"/>
          <w:lang w:val="es-ES" w:eastAsia="es-ES"/>
        </w:rPr>
        <w:t>6, durante</w:t>
      </w:r>
      <w:r w:rsidR="00615E92">
        <w:rPr>
          <w:rFonts w:eastAsia="Times New Roman"/>
          <w:szCs w:val="24"/>
          <w:lang w:val="es-ES" w:eastAsia="es-ES"/>
        </w:rPr>
        <w:t xml:space="preserve"> los meses de noviembre a diciembre 2020</w:t>
      </w:r>
    </w:p>
    <w:p w14:paraId="005EA8E9" w14:textId="77777777" w:rsidR="00725881" w:rsidRPr="000C0E0E" w:rsidRDefault="00725881" w:rsidP="00725881">
      <w:pPr>
        <w:spacing w:line="240" w:lineRule="auto"/>
        <w:ind w:left="720"/>
        <w:contextualSpacing/>
        <w:jc w:val="both"/>
        <w:rPr>
          <w:rFonts w:eastAsia="Calibri"/>
          <w:szCs w:val="24"/>
        </w:rPr>
      </w:pPr>
    </w:p>
    <w:p w14:paraId="4A82920A" w14:textId="77777777" w:rsidR="00725881" w:rsidRPr="000C0E0E" w:rsidRDefault="00725881" w:rsidP="00842726">
      <w:pPr>
        <w:numPr>
          <w:ilvl w:val="0"/>
          <w:numId w:val="103"/>
        </w:numPr>
        <w:spacing w:line="240" w:lineRule="auto"/>
        <w:contextualSpacing/>
        <w:jc w:val="both"/>
        <w:rPr>
          <w:rFonts w:eastAsia="Calibri"/>
          <w:szCs w:val="24"/>
        </w:rPr>
      </w:pPr>
      <w:r w:rsidRPr="000C0E0E">
        <w:rPr>
          <w:rFonts w:eastAsia="Calibri"/>
          <w:szCs w:val="24"/>
        </w:rPr>
        <w:t xml:space="preserve"> Establecer el costo del servicio conforme a detalle siguiente:</w:t>
      </w:r>
    </w:p>
    <w:p w14:paraId="0E296799" w14:textId="77777777" w:rsidR="00725881" w:rsidRDefault="00725881" w:rsidP="00725881">
      <w:pPr>
        <w:ind w:left="720"/>
        <w:contextualSpacing/>
        <w:rPr>
          <w:rFonts w:eastAsia="Calibri"/>
          <w:szCs w:val="24"/>
        </w:rPr>
      </w:pPr>
    </w:p>
    <w:tbl>
      <w:tblPr>
        <w:tblW w:w="9500" w:type="dxa"/>
        <w:tblCellMar>
          <w:left w:w="70" w:type="dxa"/>
          <w:right w:w="70" w:type="dxa"/>
        </w:tblCellMar>
        <w:tblLook w:val="04A0" w:firstRow="1" w:lastRow="0" w:firstColumn="1" w:lastColumn="0" w:noHBand="0" w:noVBand="1"/>
      </w:tblPr>
      <w:tblGrid>
        <w:gridCol w:w="940"/>
        <w:gridCol w:w="1200"/>
        <w:gridCol w:w="2140"/>
        <w:gridCol w:w="2820"/>
        <w:gridCol w:w="2400"/>
      </w:tblGrid>
      <w:tr w:rsidR="00615E92" w:rsidRPr="00615E92" w14:paraId="06B48599" w14:textId="77777777" w:rsidTr="00615E92">
        <w:trPr>
          <w:trHeight w:val="54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811E6" w14:textId="77777777" w:rsidR="00615E92" w:rsidRPr="00615E92" w:rsidRDefault="00615E92" w:rsidP="00615E92">
            <w:pPr>
              <w:spacing w:after="0" w:line="240" w:lineRule="auto"/>
              <w:rPr>
                <w:rFonts w:ascii="Calibri" w:eastAsia="Times New Roman" w:hAnsi="Calibri"/>
                <w:b/>
                <w:bCs/>
                <w:color w:val="000000"/>
                <w:sz w:val="22"/>
                <w:lang w:eastAsia="es-SV"/>
              </w:rPr>
            </w:pPr>
            <w:r w:rsidRPr="00615E92">
              <w:rPr>
                <w:rFonts w:ascii="Calibri" w:eastAsia="Times New Roman" w:hAnsi="Calibri"/>
                <w:b/>
                <w:bCs/>
                <w:color w:val="000000"/>
                <w:sz w:val="22"/>
                <w:lang w:eastAsia="es-SV"/>
              </w:rPr>
              <w:t>ITEM</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A53A309" w14:textId="77777777" w:rsidR="00615E92" w:rsidRPr="00615E92" w:rsidRDefault="00615E92" w:rsidP="00615E92">
            <w:pPr>
              <w:spacing w:after="0" w:line="240" w:lineRule="auto"/>
              <w:rPr>
                <w:rFonts w:ascii="Calibri" w:eastAsia="Times New Roman" w:hAnsi="Calibri"/>
                <w:b/>
                <w:bCs/>
                <w:color w:val="000000"/>
                <w:sz w:val="22"/>
                <w:lang w:eastAsia="es-SV"/>
              </w:rPr>
            </w:pPr>
            <w:r w:rsidRPr="00615E92">
              <w:rPr>
                <w:rFonts w:ascii="Calibri" w:eastAsia="Times New Roman" w:hAnsi="Calibri"/>
                <w:b/>
                <w:bCs/>
                <w:color w:val="000000"/>
                <w:sz w:val="22"/>
                <w:lang w:eastAsia="es-SV"/>
              </w:rPr>
              <w:t>CANTIDAD</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05A25B20" w14:textId="77777777" w:rsidR="00615E92" w:rsidRPr="00615E92" w:rsidRDefault="00615E92" w:rsidP="00615E92">
            <w:pPr>
              <w:spacing w:after="0" w:line="240" w:lineRule="auto"/>
              <w:rPr>
                <w:rFonts w:ascii="Calibri" w:eastAsia="Times New Roman" w:hAnsi="Calibri"/>
                <w:b/>
                <w:bCs/>
                <w:color w:val="000000"/>
                <w:sz w:val="22"/>
                <w:lang w:eastAsia="es-SV"/>
              </w:rPr>
            </w:pPr>
            <w:r w:rsidRPr="00615E92">
              <w:rPr>
                <w:rFonts w:ascii="Calibri" w:eastAsia="Times New Roman" w:hAnsi="Calibri"/>
                <w:b/>
                <w:bCs/>
                <w:color w:val="000000"/>
                <w:sz w:val="22"/>
                <w:lang w:eastAsia="es-SV"/>
              </w:rPr>
              <w:t>UNIDAD DE MEDIDA</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14:paraId="408E9FB6" w14:textId="77777777" w:rsidR="00615E92" w:rsidRPr="00615E92" w:rsidRDefault="00615E92" w:rsidP="00615E92">
            <w:pPr>
              <w:spacing w:after="0" w:line="240" w:lineRule="auto"/>
              <w:jc w:val="center"/>
              <w:rPr>
                <w:rFonts w:ascii="Calibri" w:eastAsia="Times New Roman" w:hAnsi="Calibri"/>
                <w:b/>
                <w:bCs/>
                <w:color w:val="000000"/>
                <w:sz w:val="22"/>
                <w:lang w:eastAsia="es-SV"/>
              </w:rPr>
            </w:pPr>
            <w:r w:rsidRPr="00615E92">
              <w:rPr>
                <w:rFonts w:ascii="Calibri" w:eastAsia="Times New Roman" w:hAnsi="Calibri"/>
                <w:b/>
                <w:bCs/>
                <w:color w:val="000000"/>
                <w:sz w:val="22"/>
                <w:lang w:eastAsia="es-SV"/>
              </w:rPr>
              <w:t>DESCRIPCIÓN</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3A91CEBA" w14:textId="77777777" w:rsidR="00615E92" w:rsidRPr="00615E92" w:rsidRDefault="00615E92" w:rsidP="00615E92">
            <w:pPr>
              <w:spacing w:after="0" w:line="240" w:lineRule="auto"/>
              <w:jc w:val="center"/>
              <w:rPr>
                <w:rFonts w:ascii="Calibri" w:eastAsia="Times New Roman" w:hAnsi="Calibri"/>
                <w:b/>
                <w:bCs/>
                <w:color w:val="000000"/>
                <w:sz w:val="22"/>
                <w:lang w:eastAsia="es-SV"/>
              </w:rPr>
            </w:pPr>
            <w:r w:rsidRPr="00615E92">
              <w:rPr>
                <w:rFonts w:ascii="Calibri" w:eastAsia="Times New Roman" w:hAnsi="Calibri"/>
                <w:b/>
                <w:bCs/>
                <w:color w:val="000000"/>
                <w:sz w:val="22"/>
                <w:lang w:eastAsia="es-SV"/>
              </w:rPr>
              <w:t>PRECIO MENSUAL</w:t>
            </w:r>
          </w:p>
        </w:tc>
      </w:tr>
      <w:tr w:rsidR="00615E92" w:rsidRPr="00615E92" w14:paraId="39E90544" w14:textId="77777777" w:rsidTr="00615E92">
        <w:trPr>
          <w:trHeight w:val="458"/>
        </w:trPr>
        <w:tc>
          <w:tcPr>
            <w:tcW w:w="940" w:type="dxa"/>
            <w:vMerge w:val="restart"/>
            <w:tcBorders>
              <w:top w:val="nil"/>
              <w:left w:val="single" w:sz="4" w:space="0" w:color="auto"/>
              <w:bottom w:val="single" w:sz="4" w:space="0" w:color="auto"/>
              <w:right w:val="single" w:sz="4" w:space="0" w:color="auto"/>
            </w:tcBorders>
            <w:shd w:val="clear" w:color="auto" w:fill="auto"/>
            <w:vAlign w:val="bottom"/>
            <w:hideMark/>
          </w:tcPr>
          <w:p w14:paraId="5675F1C2" w14:textId="77777777" w:rsidR="00615E92" w:rsidRPr="00615E92" w:rsidRDefault="00615E92" w:rsidP="00615E92">
            <w:pPr>
              <w:spacing w:after="0" w:line="240" w:lineRule="auto"/>
              <w:jc w:val="center"/>
              <w:rPr>
                <w:rFonts w:ascii="Calibri" w:eastAsia="Times New Roman" w:hAnsi="Calibri"/>
                <w:color w:val="000000"/>
                <w:sz w:val="22"/>
                <w:lang w:eastAsia="es-SV"/>
              </w:rPr>
            </w:pPr>
            <w:r w:rsidRPr="00615E92">
              <w:rPr>
                <w:rFonts w:ascii="Calibri" w:eastAsia="Times New Roman" w:hAnsi="Calibri"/>
                <w:color w:val="000000"/>
                <w:sz w:val="22"/>
                <w:lang w:eastAsia="es-SV"/>
              </w:rPr>
              <w:t>1</w:t>
            </w:r>
          </w:p>
        </w:tc>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14:paraId="05C87BA4" w14:textId="77777777" w:rsidR="00615E92" w:rsidRPr="00615E92" w:rsidRDefault="00615E92" w:rsidP="00615E92">
            <w:pPr>
              <w:spacing w:after="0" w:line="240" w:lineRule="auto"/>
              <w:jc w:val="center"/>
              <w:rPr>
                <w:rFonts w:ascii="Calibri" w:eastAsia="Times New Roman" w:hAnsi="Calibri"/>
                <w:color w:val="000000"/>
                <w:sz w:val="22"/>
                <w:lang w:eastAsia="es-SV"/>
              </w:rPr>
            </w:pPr>
            <w:r w:rsidRPr="00615E92">
              <w:rPr>
                <w:rFonts w:ascii="Calibri" w:eastAsia="Times New Roman" w:hAnsi="Calibri"/>
                <w:color w:val="000000"/>
                <w:sz w:val="22"/>
                <w:lang w:eastAsia="es-SV"/>
              </w:rPr>
              <w:t>1</w:t>
            </w:r>
          </w:p>
        </w:tc>
        <w:tc>
          <w:tcPr>
            <w:tcW w:w="2140" w:type="dxa"/>
            <w:vMerge w:val="restart"/>
            <w:tcBorders>
              <w:top w:val="nil"/>
              <w:left w:val="single" w:sz="4" w:space="0" w:color="auto"/>
              <w:bottom w:val="single" w:sz="4" w:space="0" w:color="auto"/>
              <w:right w:val="single" w:sz="4" w:space="0" w:color="auto"/>
            </w:tcBorders>
            <w:shd w:val="clear" w:color="auto" w:fill="auto"/>
            <w:vAlign w:val="bottom"/>
            <w:hideMark/>
          </w:tcPr>
          <w:p w14:paraId="773C0616" w14:textId="77777777" w:rsidR="00615E92" w:rsidRPr="00615E92" w:rsidRDefault="00615E92" w:rsidP="00615E92">
            <w:pPr>
              <w:spacing w:after="0" w:line="240" w:lineRule="auto"/>
              <w:jc w:val="center"/>
              <w:rPr>
                <w:rFonts w:ascii="Calibri" w:eastAsia="Times New Roman" w:hAnsi="Calibri"/>
                <w:color w:val="000000"/>
                <w:sz w:val="22"/>
                <w:lang w:eastAsia="es-SV"/>
              </w:rPr>
            </w:pPr>
            <w:r w:rsidRPr="00615E92">
              <w:rPr>
                <w:rFonts w:ascii="Calibri" w:eastAsia="Times New Roman" w:hAnsi="Calibri"/>
                <w:color w:val="000000"/>
                <w:sz w:val="22"/>
                <w:lang w:eastAsia="es-SV"/>
              </w:rPr>
              <w:t>SERVICIO</w:t>
            </w:r>
          </w:p>
        </w:tc>
        <w:tc>
          <w:tcPr>
            <w:tcW w:w="28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4C26D15" w14:textId="77777777" w:rsidR="00615E92" w:rsidRPr="00615E92" w:rsidRDefault="00615E92" w:rsidP="00615E92">
            <w:pPr>
              <w:spacing w:after="0" w:line="240" w:lineRule="auto"/>
              <w:jc w:val="center"/>
              <w:rPr>
                <w:rFonts w:ascii="Calibri" w:eastAsia="Times New Roman" w:hAnsi="Calibri"/>
                <w:color w:val="000000"/>
                <w:sz w:val="16"/>
                <w:szCs w:val="16"/>
                <w:lang w:eastAsia="es-SV"/>
              </w:rPr>
            </w:pPr>
            <w:r w:rsidRPr="00615E92">
              <w:rPr>
                <w:rFonts w:ascii="Calibri" w:eastAsia="Times New Roman" w:hAnsi="Calibri"/>
                <w:color w:val="000000"/>
                <w:sz w:val="16"/>
                <w:szCs w:val="16"/>
                <w:lang w:eastAsia="es-SV"/>
              </w:rPr>
              <w:t>1 SERVICIO: RECOLECCIÓN DE DESECHOS BIOINFECCIOSOS PARA EL CEMENTERIO GENERAL MUNICIPAL DE METAPÁN, NOV-DIC 2020</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F9878" w14:textId="77777777" w:rsidR="00615E92" w:rsidRPr="00615E92" w:rsidRDefault="00615E92" w:rsidP="00615E92">
            <w:pPr>
              <w:spacing w:after="0" w:line="240" w:lineRule="auto"/>
              <w:jc w:val="center"/>
              <w:rPr>
                <w:rFonts w:ascii="Calibri" w:eastAsia="Times New Roman" w:hAnsi="Calibri"/>
                <w:color w:val="000000"/>
                <w:sz w:val="22"/>
                <w:lang w:eastAsia="es-SV"/>
              </w:rPr>
            </w:pPr>
            <w:r w:rsidRPr="00615E92">
              <w:rPr>
                <w:rFonts w:ascii="Calibri" w:eastAsia="Times New Roman" w:hAnsi="Calibri"/>
                <w:color w:val="000000"/>
                <w:sz w:val="22"/>
                <w:lang w:eastAsia="es-SV"/>
              </w:rPr>
              <w:t xml:space="preserve">$25.00 </w:t>
            </w:r>
          </w:p>
        </w:tc>
      </w:tr>
      <w:tr w:rsidR="00615E92" w:rsidRPr="00615E92" w14:paraId="3554B740" w14:textId="77777777" w:rsidTr="00615E92">
        <w:trPr>
          <w:trHeight w:val="458"/>
        </w:trPr>
        <w:tc>
          <w:tcPr>
            <w:tcW w:w="940" w:type="dxa"/>
            <w:vMerge/>
            <w:tcBorders>
              <w:top w:val="nil"/>
              <w:left w:val="single" w:sz="4" w:space="0" w:color="auto"/>
              <w:bottom w:val="single" w:sz="4" w:space="0" w:color="auto"/>
              <w:right w:val="single" w:sz="4" w:space="0" w:color="auto"/>
            </w:tcBorders>
            <w:vAlign w:val="center"/>
            <w:hideMark/>
          </w:tcPr>
          <w:p w14:paraId="3B7BDB18" w14:textId="77777777" w:rsidR="00615E92" w:rsidRPr="00615E92" w:rsidRDefault="00615E92" w:rsidP="00615E92">
            <w:pPr>
              <w:spacing w:after="0" w:line="240" w:lineRule="auto"/>
              <w:rPr>
                <w:rFonts w:ascii="Calibri" w:eastAsia="Times New Roman" w:hAnsi="Calibri"/>
                <w:color w:val="000000"/>
                <w:sz w:val="22"/>
                <w:lang w:eastAsia="es-SV"/>
              </w:rPr>
            </w:pPr>
          </w:p>
        </w:tc>
        <w:tc>
          <w:tcPr>
            <w:tcW w:w="1200" w:type="dxa"/>
            <w:vMerge/>
            <w:tcBorders>
              <w:top w:val="nil"/>
              <w:left w:val="single" w:sz="4" w:space="0" w:color="auto"/>
              <w:bottom w:val="single" w:sz="4" w:space="0" w:color="auto"/>
              <w:right w:val="single" w:sz="4" w:space="0" w:color="auto"/>
            </w:tcBorders>
            <w:vAlign w:val="center"/>
            <w:hideMark/>
          </w:tcPr>
          <w:p w14:paraId="1990F5F2" w14:textId="77777777" w:rsidR="00615E92" w:rsidRPr="00615E92" w:rsidRDefault="00615E92" w:rsidP="00615E92">
            <w:pPr>
              <w:spacing w:after="0" w:line="240" w:lineRule="auto"/>
              <w:rPr>
                <w:rFonts w:ascii="Calibri" w:eastAsia="Times New Roman" w:hAnsi="Calibri"/>
                <w:color w:val="000000"/>
                <w:sz w:val="22"/>
                <w:lang w:eastAsia="es-SV"/>
              </w:rPr>
            </w:pPr>
          </w:p>
        </w:tc>
        <w:tc>
          <w:tcPr>
            <w:tcW w:w="2140" w:type="dxa"/>
            <w:vMerge/>
            <w:tcBorders>
              <w:top w:val="nil"/>
              <w:left w:val="single" w:sz="4" w:space="0" w:color="auto"/>
              <w:bottom w:val="single" w:sz="4" w:space="0" w:color="auto"/>
              <w:right w:val="single" w:sz="4" w:space="0" w:color="auto"/>
            </w:tcBorders>
            <w:vAlign w:val="center"/>
            <w:hideMark/>
          </w:tcPr>
          <w:p w14:paraId="693810AA" w14:textId="77777777" w:rsidR="00615E92" w:rsidRPr="00615E92" w:rsidRDefault="00615E92" w:rsidP="00615E92">
            <w:pPr>
              <w:spacing w:after="0" w:line="240" w:lineRule="auto"/>
              <w:rPr>
                <w:rFonts w:ascii="Calibri" w:eastAsia="Times New Roman" w:hAnsi="Calibri"/>
                <w:color w:val="000000"/>
                <w:sz w:val="22"/>
                <w:lang w:eastAsia="es-SV"/>
              </w:rPr>
            </w:pPr>
          </w:p>
        </w:tc>
        <w:tc>
          <w:tcPr>
            <w:tcW w:w="2820" w:type="dxa"/>
            <w:vMerge/>
            <w:tcBorders>
              <w:top w:val="single" w:sz="4" w:space="0" w:color="auto"/>
              <w:left w:val="single" w:sz="4" w:space="0" w:color="auto"/>
              <w:bottom w:val="single" w:sz="4" w:space="0" w:color="auto"/>
              <w:right w:val="single" w:sz="4" w:space="0" w:color="auto"/>
            </w:tcBorders>
            <w:vAlign w:val="center"/>
            <w:hideMark/>
          </w:tcPr>
          <w:p w14:paraId="26E43C1A" w14:textId="77777777" w:rsidR="00615E92" w:rsidRPr="00615E92" w:rsidRDefault="00615E92" w:rsidP="00615E92">
            <w:pPr>
              <w:spacing w:after="0" w:line="240" w:lineRule="auto"/>
              <w:rPr>
                <w:rFonts w:ascii="Calibri" w:eastAsia="Times New Roman" w:hAnsi="Calibri"/>
                <w:color w:val="000000"/>
                <w:sz w:val="16"/>
                <w:szCs w:val="16"/>
                <w:lang w:eastAsia="es-SV"/>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14:paraId="1CE26BF7" w14:textId="77777777" w:rsidR="00615E92" w:rsidRPr="00615E92" w:rsidRDefault="00615E92" w:rsidP="00615E92">
            <w:pPr>
              <w:spacing w:after="0" w:line="240" w:lineRule="auto"/>
              <w:rPr>
                <w:rFonts w:ascii="Calibri" w:eastAsia="Times New Roman" w:hAnsi="Calibri"/>
                <w:color w:val="000000"/>
                <w:sz w:val="22"/>
                <w:lang w:eastAsia="es-SV"/>
              </w:rPr>
            </w:pPr>
          </w:p>
        </w:tc>
      </w:tr>
      <w:tr w:rsidR="00615E92" w:rsidRPr="00615E92" w14:paraId="6768C79C" w14:textId="77777777" w:rsidTr="00615E92">
        <w:trPr>
          <w:trHeight w:val="458"/>
        </w:trPr>
        <w:tc>
          <w:tcPr>
            <w:tcW w:w="940" w:type="dxa"/>
            <w:vMerge/>
            <w:tcBorders>
              <w:top w:val="nil"/>
              <w:left w:val="single" w:sz="4" w:space="0" w:color="auto"/>
              <w:bottom w:val="single" w:sz="4" w:space="0" w:color="auto"/>
              <w:right w:val="single" w:sz="4" w:space="0" w:color="auto"/>
            </w:tcBorders>
            <w:vAlign w:val="center"/>
            <w:hideMark/>
          </w:tcPr>
          <w:p w14:paraId="0E06E7E5" w14:textId="77777777" w:rsidR="00615E92" w:rsidRPr="00615E92" w:rsidRDefault="00615E92" w:rsidP="00615E92">
            <w:pPr>
              <w:spacing w:after="0" w:line="240" w:lineRule="auto"/>
              <w:rPr>
                <w:rFonts w:ascii="Calibri" w:eastAsia="Times New Roman" w:hAnsi="Calibri"/>
                <w:color w:val="000000"/>
                <w:sz w:val="22"/>
                <w:lang w:eastAsia="es-SV"/>
              </w:rPr>
            </w:pPr>
          </w:p>
        </w:tc>
        <w:tc>
          <w:tcPr>
            <w:tcW w:w="1200" w:type="dxa"/>
            <w:vMerge/>
            <w:tcBorders>
              <w:top w:val="nil"/>
              <w:left w:val="single" w:sz="4" w:space="0" w:color="auto"/>
              <w:bottom w:val="single" w:sz="4" w:space="0" w:color="auto"/>
              <w:right w:val="single" w:sz="4" w:space="0" w:color="auto"/>
            </w:tcBorders>
            <w:vAlign w:val="center"/>
            <w:hideMark/>
          </w:tcPr>
          <w:p w14:paraId="39FB0745" w14:textId="77777777" w:rsidR="00615E92" w:rsidRPr="00615E92" w:rsidRDefault="00615E92" w:rsidP="00615E92">
            <w:pPr>
              <w:spacing w:after="0" w:line="240" w:lineRule="auto"/>
              <w:rPr>
                <w:rFonts w:ascii="Calibri" w:eastAsia="Times New Roman" w:hAnsi="Calibri"/>
                <w:color w:val="000000"/>
                <w:sz w:val="22"/>
                <w:lang w:eastAsia="es-SV"/>
              </w:rPr>
            </w:pPr>
          </w:p>
        </w:tc>
        <w:tc>
          <w:tcPr>
            <w:tcW w:w="2140" w:type="dxa"/>
            <w:vMerge/>
            <w:tcBorders>
              <w:top w:val="nil"/>
              <w:left w:val="single" w:sz="4" w:space="0" w:color="auto"/>
              <w:bottom w:val="single" w:sz="4" w:space="0" w:color="auto"/>
              <w:right w:val="single" w:sz="4" w:space="0" w:color="auto"/>
            </w:tcBorders>
            <w:vAlign w:val="center"/>
            <w:hideMark/>
          </w:tcPr>
          <w:p w14:paraId="6E52BC0E" w14:textId="77777777" w:rsidR="00615E92" w:rsidRPr="00615E92" w:rsidRDefault="00615E92" w:rsidP="00615E92">
            <w:pPr>
              <w:spacing w:after="0" w:line="240" w:lineRule="auto"/>
              <w:rPr>
                <w:rFonts w:ascii="Calibri" w:eastAsia="Times New Roman" w:hAnsi="Calibri"/>
                <w:color w:val="000000"/>
                <w:sz w:val="22"/>
                <w:lang w:eastAsia="es-SV"/>
              </w:rPr>
            </w:pPr>
          </w:p>
        </w:tc>
        <w:tc>
          <w:tcPr>
            <w:tcW w:w="2820" w:type="dxa"/>
            <w:vMerge/>
            <w:tcBorders>
              <w:top w:val="single" w:sz="4" w:space="0" w:color="auto"/>
              <w:left w:val="single" w:sz="4" w:space="0" w:color="auto"/>
              <w:bottom w:val="single" w:sz="4" w:space="0" w:color="auto"/>
              <w:right w:val="single" w:sz="4" w:space="0" w:color="auto"/>
            </w:tcBorders>
            <w:vAlign w:val="center"/>
            <w:hideMark/>
          </w:tcPr>
          <w:p w14:paraId="770544B1" w14:textId="77777777" w:rsidR="00615E92" w:rsidRPr="00615E92" w:rsidRDefault="00615E92" w:rsidP="00615E92">
            <w:pPr>
              <w:spacing w:after="0" w:line="240" w:lineRule="auto"/>
              <w:rPr>
                <w:rFonts w:ascii="Calibri" w:eastAsia="Times New Roman" w:hAnsi="Calibri"/>
                <w:color w:val="000000"/>
                <w:sz w:val="16"/>
                <w:szCs w:val="16"/>
                <w:lang w:eastAsia="es-SV"/>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14:paraId="202931D0" w14:textId="77777777" w:rsidR="00615E92" w:rsidRPr="00615E92" w:rsidRDefault="00615E92" w:rsidP="00615E92">
            <w:pPr>
              <w:spacing w:after="0" w:line="240" w:lineRule="auto"/>
              <w:rPr>
                <w:rFonts w:ascii="Calibri" w:eastAsia="Times New Roman" w:hAnsi="Calibri"/>
                <w:color w:val="000000"/>
                <w:sz w:val="22"/>
                <w:lang w:eastAsia="es-SV"/>
              </w:rPr>
            </w:pPr>
          </w:p>
        </w:tc>
      </w:tr>
      <w:tr w:rsidR="00615E92" w:rsidRPr="00615E92" w14:paraId="17DA2E11" w14:textId="77777777" w:rsidTr="00615E92">
        <w:trPr>
          <w:trHeight w:val="458"/>
        </w:trPr>
        <w:tc>
          <w:tcPr>
            <w:tcW w:w="940" w:type="dxa"/>
            <w:vMerge w:val="restart"/>
            <w:tcBorders>
              <w:top w:val="nil"/>
              <w:left w:val="single" w:sz="4" w:space="0" w:color="auto"/>
              <w:bottom w:val="single" w:sz="4" w:space="0" w:color="auto"/>
              <w:right w:val="single" w:sz="4" w:space="0" w:color="auto"/>
            </w:tcBorders>
            <w:shd w:val="clear" w:color="auto" w:fill="auto"/>
            <w:vAlign w:val="bottom"/>
            <w:hideMark/>
          </w:tcPr>
          <w:p w14:paraId="39BE9DB7" w14:textId="77777777" w:rsidR="00615E92" w:rsidRPr="00615E92" w:rsidRDefault="00615E92" w:rsidP="00615E92">
            <w:pPr>
              <w:spacing w:after="0" w:line="240" w:lineRule="auto"/>
              <w:jc w:val="center"/>
              <w:rPr>
                <w:rFonts w:ascii="Calibri" w:eastAsia="Times New Roman" w:hAnsi="Calibri"/>
                <w:color w:val="000000"/>
                <w:sz w:val="22"/>
                <w:lang w:eastAsia="es-SV"/>
              </w:rPr>
            </w:pPr>
            <w:r w:rsidRPr="00615E92">
              <w:rPr>
                <w:rFonts w:ascii="Calibri" w:eastAsia="Times New Roman" w:hAnsi="Calibri"/>
                <w:color w:val="000000"/>
                <w:sz w:val="22"/>
                <w:lang w:eastAsia="es-SV"/>
              </w:rPr>
              <w:t>2</w:t>
            </w:r>
          </w:p>
        </w:tc>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14:paraId="60B53A7D" w14:textId="77777777" w:rsidR="00615E92" w:rsidRPr="00615E92" w:rsidRDefault="00615E92" w:rsidP="00615E92">
            <w:pPr>
              <w:spacing w:after="0" w:line="240" w:lineRule="auto"/>
              <w:jc w:val="center"/>
              <w:rPr>
                <w:rFonts w:ascii="Calibri" w:eastAsia="Times New Roman" w:hAnsi="Calibri"/>
                <w:color w:val="000000"/>
                <w:sz w:val="22"/>
                <w:lang w:eastAsia="es-SV"/>
              </w:rPr>
            </w:pPr>
            <w:r w:rsidRPr="00615E92">
              <w:rPr>
                <w:rFonts w:ascii="Calibri" w:eastAsia="Times New Roman" w:hAnsi="Calibri"/>
                <w:color w:val="000000"/>
                <w:sz w:val="22"/>
                <w:lang w:eastAsia="es-SV"/>
              </w:rPr>
              <w:t>1</w:t>
            </w:r>
          </w:p>
        </w:tc>
        <w:tc>
          <w:tcPr>
            <w:tcW w:w="2140" w:type="dxa"/>
            <w:vMerge w:val="restart"/>
            <w:tcBorders>
              <w:top w:val="nil"/>
              <w:left w:val="single" w:sz="4" w:space="0" w:color="auto"/>
              <w:bottom w:val="single" w:sz="4" w:space="0" w:color="auto"/>
              <w:right w:val="single" w:sz="4" w:space="0" w:color="auto"/>
            </w:tcBorders>
            <w:shd w:val="clear" w:color="auto" w:fill="auto"/>
            <w:vAlign w:val="bottom"/>
            <w:hideMark/>
          </w:tcPr>
          <w:p w14:paraId="2391B26A" w14:textId="77777777" w:rsidR="00615E92" w:rsidRPr="00615E92" w:rsidRDefault="00615E92" w:rsidP="00615E92">
            <w:pPr>
              <w:spacing w:after="0" w:line="240" w:lineRule="auto"/>
              <w:jc w:val="center"/>
              <w:rPr>
                <w:rFonts w:ascii="Calibri" w:eastAsia="Times New Roman" w:hAnsi="Calibri"/>
                <w:color w:val="000000"/>
                <w:sz w:val="22"/>
                <w:lang w:eastAsia="es-SV"/>
              </w:rPr>
            </w:pPr>
            <w:r w:rsidRPr="00615E92">
              <w:rPr>
                <w:rFonts w:ascii="Calibri" w:eastAsia="Times New Roman" w:hAnsi="Calibri"/>
                <w:color w:val="000000"/>
                <w:sz w:val="22"/>
                <w:lang w:eastAsia="es-SV"/>
              </w:rPr>
              <w:t>LIBRA</w:t>
            </w:r>
          </w:p>
        </w:tc>
        <w:tc>
          <w:tcPr>
            <w:tcW w:w="28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77660A7" w14:textId="77777777" w:rsidR="00615E92" w:rsidRPr="00615E92" w:rsidRDefault="00615E92" w:rsidP="00615E92">
            <w:pPr>
              <w:spacing w:after="0" w:line="240" w:lineRule="auto"/>
              <w:jc w:val="center"/>
              <w:rPr>
                <w:rFonts w:ascii="Calibri" w:eastAsia="Times New Roman" w:hAnsi="Calibri"/>
                <w:color w:val="000000"/>
                <w:sz w:val="16"/>
                <w:szCs w:val="16"/>
                <w:lang w:eastAsia="es-SV"/>
              </w:rPr>
            </w:pPr>
            <w:r w:rsidRPr="00615E92">
              <w:rPr>
                <w:rFonts w:ascii="Calibri" w:eastAsia="Times New Roman" w:hAnsi="Calibri"/>
                <w:color w:val="000000"/>
                <w:sz w:val="16"/>
                <w:szCs w:val="16"/>
                <w:lang w:eastAsia="es-SV"/>
              </w:rPr>
              <w:t>1 LIBRA: RECOLECCIÓN DE DESECHOS BIOINFECCIOSOS PARA EL CEMENTERIO GENERAL MUNICIPAL DE METAPÁN, NOV-DIC 2020</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6BFD6" w14:textId="77777777" w:rsidR="00615E92" w:rsidRPr="00615E92" w:rsidRDefault="00615E92" w:rsidP="00615E92">
            <w:pPr>
              <w:spacing w:after="0" w:line="240" w:lineRule="auto"/>
              <w:jc w:val="center"/>
              <w:rPr>
                <w:rFonts w:ascii="Calibri" w:eastAsia="Times New Roman" w:hAnsi="Calibri"/>
                <w:color w:val="000000"/>
                <w:sz w:val="22"/>
                <w:lang w:eastAsia="es-SV"/>
              </w:rPr>
            </w:pPr>
            <w:r w:rsidRPr="00615E92">
              <w:rPr>
                <w:rFonts w:ascii="Calibri" w:eastAsia="Times New Roman" w:hAnsi="Calibri"/>
                <w:color w:val="000000"/>
                <w:sz w:val="22"/>
                <w:lang w:eastAsia="es-SV"/>
              </w:rPr>
              <w:t xml:space="preserve">$0.50 </w:t>
            </w:r>
          </w:p>
        </w:tc>
      </w:tr>
      <w:tr w:rsidR="00615E92" w:rsidRPr="00615E92" w14:paraId="463901C3" w14:textId="77777777" w:rsidTr="00615E92">
        <w:trPr>
          <w:trHeight w:val="458"/>
        </w:trPr>
        <w:tc>
          <w:tcPr>
            <w:tcW w:w="940" w:type="dxa"/>
            <w:vMerge/>
            <w:tcBorders>
              <w:top w:val="nil"/>
              <w:left w:val="single" w:sz="4" w:space="0" w:color="auto"/>
              <w:bottom w:val="single" w:sz="4" w:space="0" w:color="auto"/>
              <w:right w:val="single" w:sz="4" w:space="0" w:color="auto"/>
            </w:tcBorders>
            <w:vAlign w:val="center"/>
            <w:hideMark/>
          </w:tcPr>
          <w:p w14:paraId="2825F3EE" w14:textId="77777777" w:rsidR="00615E92" w:rsidRPr="00615E92" w:rsidRDefault="00615E92" w:rsidP="00615E92">
            <w:pPr>
              <w:spacing w:after="0" w:line="240" w:lineRule="auto"/>
              <w:rPr>
                <w:rFonts w:ascii="Calibri" w:eastAsia="Times New Roman" w:hAnsi="Calibri"/>
                <w:color w:val="000000"/>
                <w:sz w:val="22"/>
                <w:lang w:eastAsia="es-SV"/>
              </w:rPr>
            </w:pPr>
          </w:p>
        </w:tc>
        <w:tc>
          <w:tcPr>
            <w:tcW w:w="1200" w:type="dxa"/>
            <w:vMerge/>
            <w:tcBorders>
              <w:top w:val="nil"/>
              <w:left w:val="single" w:sz="4" w:space="0" w:color="auto"/>
              <w:bottom w:val="single" w:sz="4" w:space="0" w:color="auto"/>
              <w:right w:val="single" w:sz="4" w:space="0" w:color="auto"/>
            </w:tcBorders>
            <w:vAlign w:val="center"/>
            <w:hideMark/>
          </w:tcPr>
          <w:p w14:paraId="530BBC50" w14:textId="77777777" w:rsidR="00615E92" w:rsidRPr="00615E92" w:rsidRDefault="00615E92" w:rsidP="00615E92">
            <w:pPr>
              <w:spacing w:after="0" w:line="240" w:lineRule="auto"/>
              <w:rPr>
                <w:rFonts w:ascii="Calibri" w:eastAsia="Times New Roman" w:hAnsi="Calibri"/>
                <w:color w:val="000000"/>
                <w:sz w:val="22"/>
                <w:lang w:eastAsia="es-SV"/>
              </w:rPr>
            </w:pPr>
          </w:p>
        </w:tc>
        <w:tc>
          <w:tcPr>
            <w:tcW w:w="2140" w:type="dxa"/>
            <w:vMerge/>
            <w:tcBorders>
              <w:top w:val="nil"/>
              <w:left w:val="single" w:sz="4" w:space="0" w:color="auto"/>
              <w:bottom w:val="single" w:sz="4" w:space="0" w:color="auto"/>
              <w:right w:val="single" w:sz="4" w:space="0" w:color="auto"/>
            </w:tcBorders>
            <w:vAlign w:val="center"/>
            <w:hideMark/>
          </w:tcPr>
          <w:p w14:paraId="04443483" w14:textId="77777777" w:rsidR="00615E92" w:rsidRPr="00615E92" w:rsidRDefault="00615E92" w:rsidP="00615E92">
            <w:pPr>
              <w:spacing w:after="0" w:line="240" w:lineRule="auto"/>
              <w:rPr>
                <w:rFonts w:ascii="Calibri" w:eastAsia="Times New Roman" w:hAnsi="Calibri"/>
                <w:color w:val="000000"/>
                <w:sz w:val="22"/>
                <w:lang w:eastAsia="es-SV"/>
              </w:rPr>
            </w:pPr>
          </w:p>
        </w:tc>
        <w:tc>
          <w:tcPr>
            <w:tcW w:w="2820" w:type="dxa"/>
            <w:vMerge/>
            <w:tcBorders>
              <w:top w:val="single" w:sz="4" w:space="0" w:color="auto"/>
              <w:left w:val="single" w:sz="4" w:space="0" w:color="auto"/>
              <w:bottom w:val="single" w:sz="4" w:space="0" w:color="auto"/>
              <w:right w:val="single" w:sz="4" w:space="0" w:color="auto"/>
            </w:tcBorders>
            <w:vAlign w:val="center"/>
            <w:hideMark/>
          </w:tcPr>
          <w:p w14:paraId="479F4B33" w14:textId="77777777" w:rsidR="00615E92" w:rsidRPr="00615E92" w:rsidRDefault="00615E92" w:rsidP="00615E92">
            <w:pPr>
              <w:spacing w:after="0" w:line="240" w:lineRule="auto"/>
              <w:rPr>
                <w:rFonts w:ascii="Calibri" w:eastAsia="Times New Roman" w:hAnsi="Calibri"/>
                <w:color w:val="000000"/>
                <w:sz w:val="16"/>
                <w:szCs w:val="16"/>
                <w:lang w:eastAsia="es-SV"/>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14:paraId="4514B38D" w14:textId="77777777" w:rsidR="00615E92" w:rsidRPr="00615E92" w:rsidRDefault="00615E92" w:rsidP="00615E92">
            <w:pPr>
              <w:spacing w:after="0" w:line="240" w:lineRule="auto"/>
              <w:rPr>
                <w:rFonts w:ascii="Calibri" w:eastAsia="Times New Roman" w:hAnsi="Calibri"/>
                <w:color w:val="000000"/>
                <w:sz w:val="22"/>
                <w:lang w:eastAsia="es-SV"/>
              </w:rPr>
            </w:pPr>
          </w:p>
        </w:tc>
      </w:tr>
      <w:tr w:rsidR="00615E92" w:rsidRPr="00615E92" w14:paraId="3F0E3B31" w14:textId="77777777" w:rsidTr="00615E92">
        <w:trPr>
          <w:trHeight w:val="458"/>
        </w:trPr>
        <w:tc>
          <w:tcPr>
            <w:tcW w:w="940" w:type="dxa"/>
            <w:vMerge/>
            <w:tcBorders>
              <w:top w:val="nil"/>
              <w:left w:val="single" w:sz="4" w:space="0" w:color="auto"/>
              <w:bottom w:val="single" w:sz="4" w:space="0" w:color="auto"/>
              <w:right w:val="single" w:sz="4" w:space="0" w:color="auto"/>
            </w:tcBorders>
            <w:vAlign w:val="center"/>
            <w:hideMark/>
          </w:tcPr>
          <w:p w14:paraId="14057201" w14:textId="77777777" w:rsidR="00615E92" w:rsidRPr="00615E92" w:rsidRDefault="00615E92" w:rsidP="00615E92">
            <w:pPr>
              <w:spacing w:after="0" w:line="240" w:lineRule="auto"/>
              <w:rPr>
                <w:rFonts w:ascii="Calibri" w:eastAsia="Times New Roman" w:hAnsi="Calibri"/>
                <w:color w:val="000000"/>
                <w:sz w:val="22"/>
                <w:lang w:eastAsia="es-SV"/>
              </w:rPr>
            </w:pPr>
          </w:p>
        </w:tc>
        <w:tc>
          <w:tcPr>
            <w:tcW w:w="1200" w:type="dxa"/>
            <w:vMerge/>
            <w:tcBorders>
              <w:top w:val="nil"/>
              <w:left w:val="single" w:sz="4" w:space="0" w:color="auto"/>
              <w:bottom w:val="single" w:sz="4" w:space="0" w:color="auto"/>
              <w:right w:val="single" w:sz="4" w:space="0" w:color="auto"/>
            </w:tcBorders>
            <w:vAlign w:val="center"/>
            <w:hideMark/>
          </w:tcPr>
          <w:p w14:paraId="2FF353E0" w14:textId="77777777" w:rsidR="00615E92" w:rsidRPr="00615E92" w:rsidRDefault="00615E92" w:rsidP="00615E92">
            <w:pPr>
              <w:spacing w:after="0" w:line="240" w:lineRule="auto"/>
              <w:rPr>
                <w:rFonts w:ascii="Calibri" w:eastAsia="Times New Roman" w:hAnsi="Calibri"/>
                <w:color w:val="000000"/>
                <w:sz w:val="22"/>
                <w:lang w:eastAsia="es-SV"/>
              </w:rPr>
            </w:pPr>
          </w:p>
        </w:tc>
        <w:tc>
          <w:tcPr>
            <w:tcW w:w="2140" w:type="dxa"/>
            <w:vMerge/>
            <w:tcBorders>
              <w:top w:val="nil"/>
              <w:left w:val="single" w:sz="4" w:space="0" w:color="auto"/>
              <w:bottom w:val="single" w:sz="4" w:space="0" w:color="auto"/>
              <w:right w:val="single" w:sz="4" w:space="0" w:color="auto"/>
            </w:tcBorders>
            <w:vAlign w:val="center"/>
            <w:hideMark/>
          </w:tcPr>
          <w:p w14:paraId="24E5851B" w14:textId="77777777" w:rsidR="00615E92" w:rsidRPr="00615E92" w:rsidRDefault="00615E92" w:rsidP="00615E92">
            <w:pPr>
              <w:spacing w:after="0" w:line="240" w:lineRule="auto"/>
              <w:rPr>
                <w:rFonts w:ascii="Calibri" w:eastAsia="Times New Roman" w:hAnsi="Calibri"/>
                <w:color w:val="000000"/>
                <w:sz w:val="22"/>
                <w:lang w:eastAsia="es-SV"/>
              </w:rPr>
            </w:pPr>
          </w:p>
        </w:tc>
        <w:tc>
          <w:tcPr>
            <w:tcW w:w="2820" w:type="dxa"/>
            <w:vMerge/>
            <w:tcBorders>
              <w:top w:val="single" w:sz="4" w:space="0" w:color="auto"/>
              <w:left w:val="single" w:sz="4" w:space="0" w:color="auto"/>
              <w:bottom w:val="single" w:sz="4" w:space="0" w:color="auto"/>
              <w:right w:val="single" w:sz="4" w:space="0" w:color="auto"/>
            </w:tcBorders>
            <w:vAlign w:val="center"/>
            <w:hideMark/>
          </w:tcPr>
          <w:p w14:paraId="1430104A" w14:textId="77777777" w:rsidR="00615E92" w:rsidRPr="00615E92" w:rsidRDefault="00615E92" w:rsidP="00615E92">
            <w:pPr>
              <w:spacing w:after="0" w:line="240" w:lineRule="auto"/>
              <w:rPr>
                <w:rFonts w:ascii="Calibri" w:eastAsia="Times New Roman" w:hAnsi="Calibri"/>
                <w:color w:val="000000"/>
                <w:sz w:val="16"/>
                <w:szCs w:val="16"/>
                <w:lang w:eastAsia="es-SV"/>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14:paraId="12ED9232" w14:textId="77777777" w:rsidR="00615E92" w:rsidRPr="00615E92" w:rsidRDefault="00615E92" w:rsidP="00615E92">
            <w:pPr>
              <w:spacing w:after="0" w:line="240" w:lineRule="auto"/>
              <w:rPr>
                <w:rFonts w:ascii="Calibri" w:eastAsia="Times New Roman" w:hAnsi="Calibri"/>
                <w:color w:val="000000"/>
                <w:sz w:val="22"/>
                <w:lang w:eastAsia="es-SV"/>
              </w:rPr>
            </w:pPr>
          </w:p>
        </w:tc>
      </w:tr>
    </w:tbl>
    <w:p w14:paraId="20019507" w14:textId="77777777" w:rsidR="00725881" w:rsidRPr="000C0E0E" w:rsidRDefault="00725881" w:rsidP="00725881">
      <w:pPr>
        <w:spacing w:line="240" w:lineRule="auto"/>
        <w:jc w:val="both"/>
        <w:rPr>
          <w:rFonts w:eastAsia="Calibri"/>
          <w:szCs w:val="24"/>
        </w:rPr>
      </w:pPr>
      <w:r w:rsidRPr="000C0E0E">
        <w:rPr>
          <w:rFonts w:eastAsia="Calibri"/>
          <w:szCs w:val="24"/>
        </w:rPr>
        <w:t xml:space="preserve">COMUNIQUESE. </w:t>
      </w:r>
    </w:p>
    <w:p w14:paraId="77BEF94B" w14:textId="77777777" w:rsidR="00725881" w:rsidRDefault="00725881" w:rsidP="00C47158">
      <w:pPr>
        <w:tabs>
          <w:tab w:val="left" w:pos="1425"/>
        </w:tabs>
        <w:spacing w:after="0" w:line="240" w:lineRule="auto"/>
        <w:jc w:val="both"/>
        <w:rPr>
          <w:rFonts w:eastAsia="Calibri"/>
          <w:b/>
        </w:rPr>
      </w:pPr>
    </w:p>
    <w:p w14:paraId="746EA495" w14:textId="77777777" w:rsidR="00725881" w:rsidRDefault="00725881" w:rsidP="00C47158">
      <w:pPr>
        <w:tabs>
          <w:tab w:val="left" w:pos="1425"/>
        </w:tabs>
        <w:spacing w:after="0" w:line="240" w:lineRule="auto"/>
        <w:jc w:val="both"/>
        <w:rPr>
          <w:rFonts w:eastAsia="Calibri"/>
          <w:b/>
        </w:rPr>
      </w:pPr>
    </w:p>
    <w:p w14:paraId="53ACEF86" w14:textId="77777777" w:rsidR="00D9402E" w:rsidRPr="00146299" w:rsidRDefault="00D9402E" w:rsidP="00D9402E">
      <w:pPr>
        <w:spacing w:line="256" w:lineRule="auto"/>
        <w:jc w:val="both"/>
        <w:rPr>
          <w:rFonts w:eastAsia="Calibri"/>
          <w:b/>
          <w:szCs w:val="24"/>
          <w:u w:val="single"/>
        </w:rPr>
      </w:pPr>
      <w:r w:rsidRPr="00146299">
        <w:rPr>
          <w:rFonts w:eastAsia="Calibri"/>
          <w:b/>
          <w:szCs w:val="24"/>
          <w:u w:val="single"/>
        </w:rPr>
        <w:t xml:space="preserve">ACUERDO NÚMERO </w:t>
      </w:r>
      <w:r>
        <w:rPr>
          <w:rFonts w:eastAsia="Calibri"/>
          <w:b/>
          <w:szCs w:val="24"/>
          <w:u w:val="single"/>
        </w:rPr>
        <w:t xml:space="preserve">TRECE:   </w:t>
      </w:r>
      <w:r w:rsidRPr="00146299">
        <w:rPr>
          <w:rFonts w:eastAsia="Calibri"/>
          <w:b/>
          <w:szCs w:val="24"/>
          <w:u w:val="single"/>
        </w:rPr>
        <w:t xml:space="preserve">       </w:t>
      </w:r>
    </w:p>
    <w:p w14:paraId="2C6DCA36" w14:textId="77777777" w:rsidR="00D9402E" w:rsidRPr="00146299" w:rsidRDefault="00D9402E" w:rsidP="00D9402E">
      <w:pPr>
        <w:spacing w:after="0" w:line="240" w:lineRule="auto"/>
        <w:jc w:val="both"/>
        <w:rPr>
          <w:rFonts w:eastAsia="Calibri"/>
          <w:szCs w:val="24"/>
        </w:rPr>
      </w:pPr>
      <w:r w:rsidRPr="00146299">
        <w:rPr>
          <w:rFonts w:eastAsia="Calibri"/>
          <w:szCs w:val="24"/>
        </w:rPr>
        <w:t>CONSIDERANDO:</w:t>
      </w:r>
    </w:p>
    <w:p w14:paraId="0AF34DFD" w14:textId="77777777" w:rsidR="00D9402E" w:rsidRPr="00146299" w:rsidRDefault="00D9402E" w:rsidP="00D9402E">
      <w:pPr>
        <w:spacing w:after="0" w:line="240" w:lineRule="auto"/>
        <w:jc w:val="both"/>
        <w:rPr>
          <w:rFonts w:eastAsia="Calibri"/>
          <w:szCs w:val="24"/>
        </w:rPr>
      </w:pPr>
    </w:p>
    <w:p w14:paraId="3303AA9E" w14:textId="77777777" w:rsidR="00D9402E" w:rsidRPr="00146299" w:rsidRDefault="00D9402E" w:rsidP="00D9402E">
      <w:pPr>
        <w:spacing w:after="0" w:line="240" w:lineRule="auto"/>
        <w:jc w:val="both"/>
        <w:rPr>
          <w:rFonts w:eastAsia="Times New Roman"/>
          <w:szCs w:val="24"/>
          <w:lang w:val="es-ES" w:eastAsia="es-ES"/>
        </w:rPr>
      </w:pPr>
      <w:r w:rsidRPr="00146299">
        <w:rPr>
          <w:rFonts w:eastAsia="Calibri"/>
          <w:szCs w:val="24"/>
        </w:rPr>
        <w:t xml:space="preserve">I.- Que la municipalidad ha suscrito convenio con el Fondo de Inversión Social para el Desarrollo Local para ejecutar el proyecto de </w:t>
      </w:r>
      <w:r w:rsidRPr="00146299">
        <w:rPr>
          <w:rFonts w:eastAsia="Times New Roman"/>
          <w:szCs w:val="24"/>
          <w:lang w:val="es-ES" w:eastAsia="es-ES"/>
        </w:rPr>
        <w:t>“Prevención de la violencia y atención al mejoramiento de vida de la población en condiciones de pobreza en los municipios priorizados por el Plan El Salvador Seguro”;</w:t>
      </w:r>
    </w:p>
    <w:p w14:paraId="2EB542B8" w14:textId="77777777" w:rsidR="00D9402E" w:rsidRPr="00146299" w:rsidRDefault="00D9402E" w:rsidP="00D9402E">
      <w:pPr>
        <w:spacing w:after="0" w:line="240" w:lineRule="auto"/>
        <w:jc w:val="both"/>
        <w:rPr>
          <w:rFonts w:eastAsia="Times New Roman"/>
          <w:szCs w:val="24"/>
          <w:lang w:val="es-ES" w:eastAsia="es-ES"/>
        </w:rPr>
      </w:pPr>
    </w:p>
    <w:p w14:paraId="7ACD6615" w14:textId="77777777" w:rsidR="00D9402E" w:rsidRPr="00146299" w:rsidRDefault="00D9402E" w:rsidP="00D9402E">
      <w:pPr>
        <w:spacing w:after="0" w:line="240" w:lineRule="auto"/>
        <w:jc w:val="both"/>
        <w:rPr>
          <w:rFonts w:eastAsia="Times New Roman"/>
          <w:szCs w:val="24"/>
          <w:lang w:val="es-ES" w:eastAsia="es-ES"/>
        </w:rPr>
      </w:pPr>
      <w:r w:rsidRPr="00146299">
        <w:rPr>
          <w:rFonts w:eastAsia="Times New Roman"/>
          <w:szCs w:val="24"/>
          <w:lang w:val="es-ES" w:eastAsia="es-ES"/>
        </w:rPr>
        <w:t>II.- Que dentro del proyecto unas de las actividades, fue la contratación  de 2 promotores, para el proyecto de violencia y atención al mejoramiento de vida de la población en condiciones de pobreza en los Municipio priorizados por el Plan el Salvador Seguro, dentro de algunas funciones se encuentra el promover en las comunidades el PMV, garantizar el establecimiento de las condiciones previas para la implementación del PMV en cada comunidad, brindad acompañamiento a familias participantes entres otras y cuyo plazo será mientras dure el referido proyecto;</w:t>
      </w:r>
    </w:p>
    <w:p w14:paraId="34D21A48" w14:textId="77777777" w:rsidR="00D9402E" w:rsidRPr="00146299" w:rsidRDefault="00D9402E" w:rsidP="00D9402E">
      <w:pPr>
        <w:spacing w:after="0" w:line="240" w:lineRule="auto"/>
        <w:jc w:val="both"/>
        <w:rPr>
          <w:rFonts w:eastAsia="Times New Roman"/>
          <w:szCs w:val="24"/>
          <w:lang w:val="es-ES" w:eastAsia="es-ES"/>
        </w:rPr>
      </w:pPr>
    </w:p>
    <w:p w14:paraId="7B47104C" w14:textId="77777777" w:rsidR="00D9402E" w:rsidRPr="00146299" w:rsidRDefault="00D9402E" w:rsidP="00D9402E">
      <w:pPr>
        <w:spacing w:line="256" w:lineRule="auto"/>
        <w:jc w:val="both"/>
        <w:rPr>
          <w:rFonts w:eastAsia="Calibri"/>
          <w:spacing w:val="8"/>
          <w:shd w:val="clear" w:color="auto" w:fill="FCFCFC"/>
        </w:rPr>
      </w:pPr>
      <w:r w:rsidRPr="00146299">
        <w:rPr>
          <w:rFonts w:eastAsia="Calibri"/>
          <w:lang w:val="es-ES"/>
        </w:rPr>
        <w:t>III.-</w:t>
      </w:r>
      <w:r w:rsidRPr="00146299">
        <w:rPr>
          <w:rFonts w:eastAsia="Calibri"/>
        </w:rPr>
        <w:t xml:space="preserve">Que habiendo traslado de fondos provenientes de la </w:t>
      </w:r>
      <w:r w:rsidRPr="00146299">
        <w:rPr>
          <w:rFonts w:eastAsia="Times New Roman"/>
          <w:lang w:val="es-ES" w:eastAsia="es-ES"/>
        </w:rPr>
        <w:t xml:space="preserve">cuenta </w:t>
      </w:r>
      <w:r w:rsidRPr="00146299">
        <w:rPr>
          <w:rFonts w:eastAsia="Calibri"/>
          <w:shd w:val="clear" w:color="auto" w:fill="FFFFFF"/>
        </w:rPr>
        <w:t>de ahorro número 01500055312 denominada “</w:t>
      </w:r>
      <w:r w:rsidRPr="00146299">
        <w:rPr>
          <w:rFonts w:eastAsia="Calibri"/>
          <w:spacing w:val="8"/>
          <w:shd w:val="clear" w:color="auto" w:fill="FCFCFC"/>
        </w:rPr>
        <w:t xml:space="preserve">METAPAN / AACID-PREVENC. VIOLENCIA Y MEJORAM. DE VIDA-2017 / FORTALECIMIENTO”, a la Cuenta Corriente </w:t>
      </w:r>
      <w:proofErr w:type="spellStart"/>
      <w:r w:rsidRPr="00146299">
        <w:rPr>
          <w:rFonts w:eastAsia="Calibri"/>
          <w:spacing w:val="8"/>
          <w:shd w:val="clear" w:color="auto" w:fill="FCFCFC"/>
        </w:rPr>
        <w:t>N°</w:t>
      </w:r>
      <w:proofErr w:type="spellEnd"/>
      <w:r w:rsidRPr="00146299">
        <w:rPr>
          <w:rFonts w:eastAsia="Calibri"/>
          <w:spacing w:val="8"/>
          <w:shd w:val="clear" w:color="auto" w:fill="FCFCFC"/>
        </w:rPr>
        <w:t xml:space="preserve"> 00500005600 de Nombre “METAPAN/AACID-PREVEN.VIOLENCIA Y MEJORAM. DE VIDA-2017/Mejoramiento de Vida/AT”</w:t>
      </w:r>
    </w:p>
    <w:p w14:paraId="70493322" w14:textId="77777777" w:rsidR="00D9402E" w:rsidRPr="00146299" w:rsidRDefault="00D9402E" w:rsidP="00D9402E">
      <w:pPr>
        <w:spacing w:line="256" w:lineRule="auto"/>
        <w:jc w:val="both"/>
        <w:rPr>
          <w:rFonts w:eastAsia="Calibri"/>
        </w:rPr>
      </w:pPr>
      <w:r w:rsidRPr="00146299">
        <w:rPr>
          <w:rFonts w:eastAsia="Calibri"/>
        </w:rPr>
        <w:t>IV.-Que con el objetivo de cancelar el pago a los promotores</w:t>
      </w:r>
      <w:r w:rsidRPr="00146299">
        <w:rPr>
          <w:rFonts w:eastAsia="Calibri"/>
          <w:szCs w:val="24"/>
          <w:lang w:eastAsia="es-ES"/>
        </w:rPr>
        <w:t>;</w:t>
      </w:r>
    </w:p>
    <w:p w14:paraId="433BA58C" w14:textId="77777777" w:rsidR="00D9402E" w:rsidRPr="00146299" w:rsidRDefault="00D9402E" w:rsidP="00D9402E">
      <w:pPr>
        <w:spacing w:after="0" w:line="240" w:lineRule="auto"/>
        <w:jc w:val="both"/>
        <w:rPr>
          <w:rFonts w:eastAsia="Calibri"/>
          <w:b/>
          <w:szCs w:val="24"/>
        </w:rPr>
      </w:pPr>
      <w:r w:rsidRPr="00146299">
        <w:rPr>
          <w:rFonts w:eastAsia="Times New Roman"/>
          <w:szCs w:val="24"/>
          <w:lang w:val="es-ES" w:eastAsia="es-ES"/>
        </w:rPr>
        <w:t xml:space="preserve">POR TANTO, en </w:t>
      </w:r>
      <w:r w:rsidRPr="00146299">
        <w:rPr>
          <w:rFonts w:eastAsia="Calibri"/>
          <w:szCs w:val="24"/>
        </w:rPr>
        <w:t xml:space="preserve">uso de las facultades que el código Municipal les confiere, el Concejo Municipal </w:t>
      </w:r>
      <w:r w:rsidRPr="00146299">
        <w:rPr>
          <w:rFonts w:eastAsia="Calibri"/>
          <w:b/>
          <w:szCs w:val="24"/>
        </w:rPr>
        <w:t xml:space="preserve">ACUERDA: </w:t>
      </w:r>
    </w:p>
    <w:p w14:paraId="624AD1FC" w14:textId="77777777" w:rsidR="00D9402E" w:rsidRPr="00146299" w:rsidRDefault="00D9402E" w:rsidP="00D9402E">
      <w:pPr>
        <w:spacing w:after="0" w:line="240" w:lineRule="auto"/>
        <w:jc w:val="both"/>
        <w:rPr>
          <w:rFonts w:eastAsia="Calibri"/>
          <w:b/>
          <w:szCs w:val="24"/>
        </w:rPr>
      </w:pPr>
    </w:p>
    <w:p w14:paraId="6B66A07D" w14:textId="77777777" w:rsidR="00D9402E" w:rsidRPr="00146299" w:rsidRDefault="00D9402E" w:rsidP="00842726">
      <w:pPr>
        <w:numPr>
          <w:ilvl w:val="0"/>
          <w:numId w:val="104"/>
        </w:numPr>
        <w:spacing w:after="0" w:line="240" w:lineRule="auto"/>
        <w:contextualSpacing/>
        <w:jc w:val="both"/>
        <w:rPr>
          <w:rFonts w:eastAsia="Calibri"/>
          <w:b/>
          <w:szCs w:val="24"/>
          <w:lang w:eastAsia="es-ES"/>
        </w:rPr>
      </w:pPr>
      <w:r w:rsidRPr="00146299">
        <w:rPr>
          <w:rFonts w:eastAsia="Calibri"/>
          <w:szCs w:val="24"/>
          <w:lang w:eastAsia="es-ES"/>
        </w:rPr>
        <w:t xml:space="preserve">EROGAR la cantidad de </w:t>
      </w:r>
      <w:r w:rsidRPr="00146299">
        <w:rPr>
          <w:rFonts w:eastAsia="Calibri"/>
          <w:b/>
          <w:szCs w:val="24"/>
          <w:lang w:eastAsia="es-ES"/>
        </w:rPr>
        <w:t>CUATROCIENTOS CINCUENTA 00/100 DÓLARES DE LOS ESTADOS UNIDOS DE AMÉRICA. ($450.00)</w:t>
      </w:r>
      <w:r w:rsidRPr="00146299">
        <w:rPr>
          <w:rFonts w:eastAsia="Calibri"/>
          <w:szCs w:val="24"/>
          <w:lang w:eastAsia="es-ES"/>
        </w:rPr>
        <w:t xml:space="preserve"> a favor de la </w:t>
      </w:r>
      <w:proofErr w:type="spellStart"/>
      <w:r w:rsidRPr="00146299">
        <w:rPr>
          <w:rFonts w:eastAsia="Calibri"/>
          <w:szCs w:val="24"/>
          <w:lang w:eastAsia="es-ES"/>
        </w:rPr>
        <w:t>Srita</w:t>
      </w:r>
      <w:proofErr w:type="spellEnd"/>
      <w:r w:rsidRPr="00146299">
        <w:rPr>
          <w:rFonts w:eastAsia="Calibri"/>
          <w:szCs w:val="24"/>
          <w:lang w:eastAsia="es-ES"/>
        </w:rPr>
        <w:t xml:space="preserve">. Ana Iris Matamoros Ramos, en concepto de pago por servicios enmarcados en el proyecto de violencia y atención al mejoramiento de vida de la población en condiciones de pobreza en los municipios priorizados por el plan El Salvador seguro, correspondiente al período comprendido 02 </w:t>
      </w:r>
      <w:r>
        <w:rPr>
          <w:rFonts w:eastAsia="Calibri"/>
          <w:szCs w:val="24"/>
          <w:lang w:eastAsia="es-ES"/>
        </w:rPr>
        <w:t xml:space="preserve">de octubre al 01 de noviembre del 2020. </w:t>
      </w:r>
      <w:r w:rsidRPr="00146299">
        <w:rPr>
          <w:rFonts w:eastAsia="Calibri"/>
          <w:szCs w:val="24"/>
          <w:lang w:eastAsia="es-ES"/>
        </w:rPr>
        <w:t xml:space="preserve"> Dicho gasto deberá aplicarse al código </w:t>
      </w:r>
      <w:proofErr w:type="spellStart"/>
      <w:r w:rsidRPr="00146299">
        <w:rPr>
          <w:rFonts w:eastAsia="Calibri"/>
          <w:szCs w:val="24"/>
          <w:lang w:eastAsia="es-ES"/>
        </w:rPr>
        <w:t>N°</w:t>
      </w:r>
      <w:proofErr w:type="spellEnd"/>
      <w:r w:rsidRPr="00146299">
        <w:rPr>
          <w:rFonts w:eastAsia="Calibri"/>
          <w:szCs w:val="24"/>
          <w:lang w:eastAsia="es-ES"/>
        </w:rPr>
        <w:t xml:space="preserve"> 51901 de la línea 0307. </w:t>
      </w:r>
    </w:p>
    <w:p w14:paraId="5B27C37C" w14:textId="77777777" w:rsidR="00D9402E" w:rsidRPr="00146299" w:rsidRDefault="00D9402E" w:rsidP="00D9402E">
      <w:pPr>
        <w:spacing w:after="0" w:line="240" w:lineRule="auto"/>
        <w:ind w:left="720"/>
        <w:contextualSpacing/>
        <w:jc w:val="both"/>
        <w:rPr>
          <w:rFonts w:eastAsia="Calibri"/>
          <w:b/>
          <w:szCs w:val="24"/>
          <w:lang w:eastAsia="es-ES"/>
        </w:rPr>
      </w:pPr>
    </w:p>
    <w:p w14:paraId="1F83516D" w14:textId="77777777" w:rsidR="00D9402E" w:rsidRPr="00146299" w:rsidRDefault="00D9402E" w:rsidP="00842726">
      <w:pPr>
        <w:numPr>
          <w:ilvl w:val="0"/>
          <w:numId w:val="104"/>
        </w:numPr>
        <w:spacing w:after="0" w:line="240" w:lineRule="auto"/>
        <w:contextualSpacing/>
        <w:jc w:val="both"/>
        <w:rPr>
          <w:rFonts w:eastAsia="Calibri"/>
          <w:b/>
          <w:szCs w:val="24"/>
          <w:lang w:eastAsia="es-ES"/>
        </w:rPr>
      </w:pPr>
      <w:r w:rsidRPr="00146299">
        <w:rPr>
          <w:rFonts w:eastAsia="Calibri"/>
          <w:szCs w:val="24"/>
          <w:lang w:eastAsia="es-ES"/>
        </w:rPr>
        <w:lastRenderedPageBreak/>
        <w:t xml:space="preserve">EROGAR la cantidad de </w:t>
      </w:r>
      <w:r w:rsidRPr="00146299">
        <w:rPr>
          <w:rFonts w:eastAsia="Calibri"/>
          <w:b/>
          <w:szCs w:val="24"/>
          <w:lang w:eastAsia="es-ES"/>
        </w:rPr>
        <w:t>CUATROCIENTOS CINCUENTA 00/100 DÓLARES DE LOS ESTADOS UNIDOS DE AMÉRICA. ($450.00)</w:t>
      </w:r>
      <w:r w:rsidRPr="00146299">
        <w:rPr>
          <w:rFonts w:eastAsia="Calibri"/>
          <w:szCs w:val="24"/>
          <w:lang w:eastAsia="es-ES"/>
        </w:rPr>
        <w:t xml:space="preserve"> a favor del Sr. Daniel </w:t>
      </w:r>
      <w:proofErr w:type="spellStart"/>
      <w:r w:rsidRPr="00146299">
        <w:rPr>
          <w:rFonts w:eastAsia="Calibri"/>
          <w:szCs w:val="24"/>
          <w:lang w:eastAsia="es-ES"/>
        </w:rPr>
        <w:t>Arelzo</w:t>
      </w:r>
      <w:proofErr w:type="spellEnd"/>
      <w:r w:rsidRPr="00146299">
        <w:rPr>
          <w:rFonts w:eastAsia="Calibri"/>
          <w:szCs w:val="24"/>
          <w:lang w:eastAsia="es-ES"/>
        </w:rPr>
        <w:t xml:space="preserve"> Orozco Mejía, en concepto de pago por servicios enmarcados en el proyecto de violencia y atención al mejoramiento de vida de la población en condiciones de pobreza en los municipios priorizados por el plan El Salvador seguro, correspondiente al período comprendido del 02 </w:t>
      </w:r>
      <w:r>
        <w:rPr>
          <w:rFonts w:eastAsia="Calibri"/>
          <w:szCs w:val="24"/>
          <w:lang w:eastAsia="es-ES"/>
        </w:rPr>
        <w:t xml:space="preserve">de </w:t>
      </w:r>
      <w:r w:rsidR="00A250B5">
        <w:rPr>
          <w:rFonts w:eastAsia="Calibri"/>
          <w:szCs w:val="24"/>
          <w:lang w:eastAsia="es-ES"/>
        </w:rPr>
        <w:t>octubre al 01 de noviembre del 2020</w:t>
      </w:r>
      <w:r w:rsidRPr="00146299">
        <w:rPr>
          <w:rFonts w:eastAsia="Calibri"/>
          <w:szCs w:val="24"/>
          <w:lang w:eastAsia="es-ES"/>
        </w:rPr>
        <w:t xml:space="preserve">. Dicho gasto deberá aplicarse al código </w:t>
      </w:r>
      <w:proofErr w:type="spellStart"/>
      <w:r w:rsidRPr="00146299">
        <w:rPr>
          <w:rFonts w:eastAsia="Calibri"/>
          <w:szCs w:val="24"/>
          <w:lang w:eastAsia="es-ES"/>
        </w:rPr>
        <w:t>N°</w:t>
      </w:r>
      <w:proofErr w:type="spellEnd"/>
      <w:r w:rsidRPr="00146299">
        <w:rPr>
          <w:rFonts w:eastAsia="Calibri"/>
          <w:szCs w:val="24"/>
          <w:lang w:eastAsia="es-ES"/>
        </w:rPr>
        <w:t xml:space="preserve"> 51901 de la línea 0307.</w:t>
      </w:r>
    </w:p>
    <w:p w14:paraId="0BD79339" w14:textId="77777777" w:rsidR="00D9402E" w:rsidRPr="00146299" w:rsidRDefault="00D9402E" w:rsidP="00D9402E">
      <w:pPr>
        <w:ind w:left="720"/>
        <w:contextualSpacing/>
        <w:rPr>
          <w:rFonts w:eastAsia="Calibri"/>
          <w:szCs w:val="24"/>
          <w:lang w:eastAsia="es-ES"/>
        </w:rPr>
      </w:pPr>
    </w:p>
    <w:p w14:paraId="6837B644" w14:textId="77777777" w:rsidR="00D9402E" w:rsidRPr="00146299" w:rsidRDefault="00D9402E" w:rsidP="00842726">
      <w:pPr>
        <w:numPr>
          <w:ilvl w:val="0"/>
          <w:numId w:val="104"/>
        </w:numPr>
        <w:spacing w:after="0" w:line="240" w:lineRule="auto"/>
        <w:contextualSpacing/>
        <w:jc w:val="both"/>
        <w:rPr>
          <w:rFonts w:eastAsia="Calibri"/>
          <w:b/>
          <w:szCs w:val="24"/>
          <w:lang w:eastAsia="es-ES"/>
        </w:rPr>
      </w:pPr>
      <w:r w:rsidRPr="00146299">
        <w:rPr>
          <w:rFonts w:eastAsia="Calibri"/>
          <w:szCs w:val="24"/>
          <w:lang w:eastAsia="es-ES"/>
        </w:rPr>
        <w:t xml:space="preserve">Autorizar a Tesorería a efectuar los pagos correspondientes de la cuenta </w:t>
      </w:r>
      <w:r w:rsidRPr="00146299">
        <w:rPr>
          <w:rFonts w:eastAsia="Times New Roman"/>
          <w:spacing w:val="8"/>
          <w:szCs w:val="24"/>
          <w:shd w:val="clear" w:color="auto" w:fill="FCFCFC"/>
          <w:lang w:val="es-ES" w:eastAsia="es-ES"/>
        </w:rPr>
        <w:t xml:space="preserve">Corriente </w:t>
      </w:r>
      <w:proofErr w:type="spellStart"/>
      <w:r w:rsidRPr="00146299">
        <w:rPr>
          <w:rFonts w:eastAsia="Times New Roman"/>
          <w:spacing w:val="8"/>
          <w:szCs w:val="24"/>
          <w:shd w:val="clear" w:color="auto" w:fill="FCFCFC"/>
          <w:lang w:val="es-ES" w:eastAsia="es-ES"/>
        </w:rPr>
        <w:t>N°</w:t>
      </w:r>
      <w:proofErr w:type="spellEnd"/>
      <w:r w:rsidRPr="00146299">
        <w:rPr>
          <w:rFonts w:eastAsia="Times New Roman"/>
          <w:spacing w:val="8"/>
          <w:szCs w:val="24"/>
          <w:shd w:val="clear" w:color="auto" w:fill="FCFCFC"/>
          <w:lang w:val="es-ES" w:eastAsia="es-ES"/>
        </w:rPr>
        <w:t xml:space="preserve"> 00500005600 de Nombre “METAPAN/AACID-PREVEN.VIOLENCIA Y MEJORAM. DE VIDA-2017/Mejoramiento de Vida/AT”</w:t>
      </w:r>
    </w:p>
    <w:p w14:paraId="3C583043" w14:textId="77777777" w:rsidR="00D9402E" w:rsidRPr="00146299" w:rsidRDefault="00D9402E" w:rsidP="00D9402E">
      <w:pPr>
        <w:spacing w:line="256" w:lineRule="auto"/>
        <w:jc w:val="both"/>
        <w:rPr>
          <w:rFonts w:eastAsia="Calibri"/>
          <w:b/>
        </w:rPr>
      </w:pPr>
      <w:r w:rsidRPr="00146299">
        <w:rPr>
          <w:rFonts w:eastAsia="Calibri"/>
          <w:b/>
        </w:rPr>
        <w:t xml:space="preserve">COMUNIQUESE. </w:t>
      </w:r>
    </w:p>
    <w:p w14:paraId="1E4040DA" w14:textId="77777777" w:rsidR="00D9402E" w:rsidRDefault="00D9402E" w:rsidP="00C47158">
      <w:pPr>
        <w:tabs>
          <w:tab w:val="left" w:pos="1425"/>
        </w:tabs>
        <w:spacing w:after="0" w:line="240" w:lineRule="auto"/>
        <w:jc w:val="both"/>
        <w:rPr>
          <w:rFonts w:eastAsia="Calibri"/>
          <w:b/>
        </w:rPr>
      </w:pPr>
    </w:p>
    <w:p w14:paraId="22049BC0" w14:textId="77777777" w:rsidR="00C41199" w:rsidRDefault="00C41199" w:rsidP="00C47158">
      <w:pPr>
        <w:tabs>
          <w:tab w:val="left" w:pos="1425"/>
        </w:tabs>
        <w:spacing w:after="0" w:line="240" w:lineRule="auto"/>
        <w:jc w:val="both"/>
        <w:rPr>
          <w:rFonts w:eastAsia="Calibri"/>
          <w:b/>
          <w:u w:val="single"/>
        </w:rPr>
      </w:pPr>
      <w:r w:rsidRPr="00C41199">
        <w:rPr>
          <w:rFonts w:eastAsia="Calibri"/>
          <w:b/>
          <w:u w:val="single"/>
        </w:rPr>
        <w:t>ACUERDO NÚMERO CATORCE:</w:t>
      </w:r>
    </w:p>
    <w:p w14:paraId="25D7E334" w14:textId="77777777" w:rsidR="00C41199" w:rsidRDefault="00C41199" w:rsidP="00C47158">
      <w:pPr>
        <w:tabs>
          <w:tab w:val="left" w:pos="1425"/>
        </w:tabs>
        <w:spacing w:after="0" w:line="240" w:lineRule="auto"/>
        <w:jc w:val="both"/>
        <w:rPr>
          <w:rFonts w:eastAsia="Calibri"/>
          <w:bCs/>
        </w:rPr>
      </w:pPr>
      <w:r>
        <w:rPr>
          <w:rFonts w:eastAsia="Calibri"/>
          <w:bCs/>
        </w:rPr>
        <w:t>El Concejo Municipal CONSIDERANDO:</w:t>
      </w:r>
    </w:p>
    <w:p w14:paraId="6633FC2F" w14:textId="77777777" w:rsidR="00766E45" w:rsidRDefault="00766E45" w:rsidP="00C47158">
      <w:pPr>
        <w:tabs>
          <w:tab w:val="left" w:pos="1425"/>
        </w:tabs>
        <w:spacing w:after="0" w:line="240" w:lineRule="auto"/>
        <w:jc w:val="both"/>
        <w:rPr>
          <w:rFonts w:eastAsia="Calibri"/>
          <w:bCs/>
        </w:rPr>
      </w:pPr>
    </w:p>
    <w:p w14:paraId="735E7D0C" w14:textId="77777777" w:rsidR="00C91F6F" w:rsidRDefault="00C41199" w:rsidP="00C91F6F">
      <w:pPr>
        <w:widowControl w:val="0"/>
        <w:suppressAutoHyphens/>
        <w:autoSpaceDN w:val="0"/>
        <w:spacing w:after="0" w:line="240" w:lineRule="auto"/>
        <w:jc w:val="both"/>
        <w:rPr>
          <w:rFonts w:eastAsia="Calibri"/>
          <w:szCs w:val="24"/>
        </w:rPr>
      </w:pPr>
      <w:r>
        <w:rPr>
          <w:rFonts w:eastAsia="Calibri"/>
          <w:bCs/>
        </w:rPr>
        <w:t xml:space="preserve">I.- Que según acuerdo número cinco del acta número </w:t>
      </w:r>
      <w:r w:rsidRPr="007663B2">
        <w:rPr>
          <w:rFonts w:eastAsia="Calibri"/>
          <w:b/>
          <w:color w:val="000000"/>
          <w:szCs w:val="24"/>
        </w:rPr>
        <w:t xml:space="preserve">TREINTA Y </w:t>
      </w:r>
      <w:r>
        <w:rPr>
          <w:rFonts w:eastAsia="Calibri"/>
          <w:b/>
          <w:color w:val="000000"/>
          <w:szCs w:val="24"/>
        </w:rPr>
        <w:t xml:space="preserve">CUATRO </w:t>
      </w:r>
      <w:r w:rsidRPr="007663B2">
        <w:rPr>
          <w:rFonts w:eastAsia="Calibri"/>
          <w:b/>
          <w:color w:val="000000"/>
          <w:szCs w:val="24"/>
        </w:rPr>
        <w:t xml:space="preserve">de sesión </w:t>
      </w:r>
      <w:r>
        <w:rPr>
          <w:rFonts w:eastAsia="Calibri"/>
          <w:b/>
          <w:color w:val="000000"/>
          <w:szCs w:val="24"/>
        </w:rPr>
        <w:t>extraordinaria</w:t>
      </w:r>
      <w:r w:rsidRPr="007663B2">
        <w:rPr>
          <w:rFonts w:eastAsia="Calibri"/>
          <w:b/>
          <w:color w:val="000000"/>
          <w:szCs w:val="24"/>
        </w:rPr>
        <w:t xml:space="preserve"> de</w:t>
      </w:r>
      <w:r w:rsidRPr="007663B2">
        <w:rPr>
          <w:rFonts w:eastAsia="Calibri"/>
          <w:color w:val="000000"/>
          <w:szCs w:val="24"/>
        </w:rPr>
        <w:t xml:space="preserve"> fecha </w:t>
      </w:r>
      <w:r>
        <w:rPr>
          <w:rFonts w:eastAsia="Calibri"/>
          <w:color w:val="000000"/>
          <w:szCs w:val="24"/>
        </w:rPr>
        <w:t>veintinueve</w:t>
      </w:r>
      <w:r w:rsidRPr="007663B2">
        <w:rPr>
          <w:rFonts w:eastAsia="Calibri"/>
          <w:color w:val="000000"/>
          <w:szCs w:val="24"/>
        </w:rPr>
        <w:t xml:space="preserve"> de julio  </w:t>
      </w:r>
      <w:r>
        <w:rPr>
          <w:rFonts w:eastAsia="Calibri"/>
          <w:color w:val="000000"/>
          <w:szCs w:val="24"/>
        </w:rPr>
        <w:t xml:space="preserve">del 2020, se acordó </w:t>
      </w:r>
      <w:r w:rsidR="00C91F6F">
        <w:rPr>
          <w:rFonts w:eastAsia="WenQuanYi Micro Hei"/>
          <w:kern w:val="3"/>
          <w:szCs w:val="24"/>
          <w:lang w:eastAsia="zh-CN" w:bidi="hi-IN"/>
        </w:rPr>
        <w:t>adjudicar</w:t>
      </w:r>
      <w:r w:rsidR="00C91F6F" w:rsidRPr="00EF6B0F">
        <w:rPr>
          <w:rFonts w:eastAsia="WenQuanYi Micro Hei"/>
          <w:kern w:val="3"/>
          <w:szCs w:val="24"/>
          <w:lang w:eastAsia="zh-CN" w:bidi="hi-IN"/>
        </w:rPr>
        <w:t xml:space="preserve"> la compra de</w:t>
      </w:r>
      <w:r w:rsidR="00C91F6F" w:rsidRPr="00EF6B0F">
        <w:rPr>
          <w:rFonts w:eastAsia="Times New Roman"/>
          <w:szCs w:val="24"/>
          <w:shd w:val="clear" w:color="auto" w:fill="FFFFFF"/>
          <w:lang w:val="es-ES" w:eastAsia="es-ES"/>
        </w:rPr>
        <w:t xml:space="preserve"> “AMBULANCIA TIPO II, DE SOPORTE BASICO DE VIDA”, a la empresa </w:t>
      </w:r>
      <w:r w:rsidR="00C91F6F" w:rsidRPr="00EF6B0F">
        <w:rPr>
          <w:rFonts w:eastAsia="Calibri"/>
          <w:szCs w:val="24"/>
        </w:rPr>
        <w:t xml:space="preserve">GRUPO Q EL SALVADOR, S.A. DE C.V, por el monto de </w:t>
      </w:r>
      <w:r w:rsidR="00C91F6F" w:rsidRPr="00EF6B0F">
        <w:rPr>
          <w:rFonts w:eastAsia="Calibri"/>
          <w:b/>
          <w:bCs/>
          <w:szCs w:val="24"/>
        </w:rPr>
        <w:t>CUARENTA Y SEIS MIL OCHOCIENTOS CINCUENTA 00/100 DÓLARES DE LOS ESTADOS UNIDOS DE AMÉRICA. ($46,850.00)</w:t>
      </w:r>
      <w:r w:rsidR="00C91F6F" w:rsidRPr="00EF6B0F">
        <w:rPr>
          <w:rFonts w:eastAsia="Calibri"/>
          <w:szCs w:val="24"/>
        </w:rPr>
        <w:t xml:space="preserve">, ambulancia Hyundai H1, AÑO 2020, COLOR: BLANCO,  Dicho gasto deberá aplicarse al código </w:t>
      </w:r>
      <w:proofErr w:type="spellStart"/>
      <w:r w:rsidR="00C91F6F" w:rsidRPr="00EF6B0F">
        <w:rPr>
          <w:rFonts w:eastAsia="Calibri"/>
          <w:szCs w:val="24"/>
        </w:rPr>
        <w:t>N°</w:t>
      </w:r>
      <w:proofErr w:type="spellEnd"/>
      <w:r w:rsidR="00C91F6F" w:rsidRPr="00EF6B0F">
        <w:rPr>
          <w:rFonts w:eastAsia="Calibri"/>
          <w:szCs w:val="24"/>
        </w:rPr>
        <w:t xml:space="preserve"> 61105 de la  línea de trabajo 3501, fuente de financiamiento 1, fuente de recurso 109.</w:t>
      </w:r>
    </w:p>
    <w:p w14:paraId="0AF03DBC" w14:textId="77777777" w:rsidR="00C91F6F" w:rsidRDefault="00C91F6F" w:rsidP="00C91F6F">
      <w:pPr>
        <w:widowControl w:val="0"/>
        <w:suppressAutoHyphens/>
        <w:autoSpaceDN w:val="0"/>
        <w:spacing w:after="0" w:line="240" w:lineRule="auto"/>
        <w:jc w:val="both"/>
        <w:rPr>
          <w:rFonts w:eastAsia="Calibri"/>
          <w:szCs w:val="24"/>
        </w:rPr>
      </w:pPr>
    </w:p>
    <w:p w14:paraId="3D7CF8E3" w14:textId="77777777" w:rsidR="00C91F6F" w:rsidRDefault="00C91F6F" w:rsidP="00C91F6F">
      <w:pPr>
        <w:widowControl w:val="0"/>
        <w:suppressAutoHyphens/>
        <w:autoSpaceDN w:val="0"/>
        <w:spacing w:after="0" w:line="240" w:lineRule="auto"/>
        <w:jc w:val="both"/>
        <w:rPr>
          <w:rFonts w:eastAsia="Calibri"/>
          <w:szCs w:val="24"/>
        </w:rPr>
      </w:pPr>
      <w:r>
        <w:rPr>
          <w:rFonts w:eastAsia="Calibri"/>
          <w:szCs w:val="24"/>
        </w:rPr>
        <w:t xml:space="preserve">II.- Que teniendo a la vista la factura de pago correspondiente y con el objetivo de cancelarla, </w:t>
      </w:r>
    </w:p>
    <w:p w14:paraId="7E650104" w14:textId="77777777" w:rsidR="00C91F6F" w:rsidRDefault="00C91F6F" w:rsidP="00C91F6F">
      <w:pPr>
        <w:widowControl w:val="0"/>
        <w:suppressAutoHyphens/>
        <w:autoSpaceDN w:val="0"/>
        <w:spacing w:after="0" w:line="240" w:lineRule="auto"/>
        <w:jc w:val="both"/>
        <w:rPr>
          <w:rFonts w:eastAsia="Calibri"/>
          <w:szCs w:val="24"/>
        </w:rPr>
      </w:pPr>
    </w:p>
    <w:p w14:paraId="03E4ED85" w14:textId="77777777" w:rsidR="00C91F6F" w:rsidRDefault="00C91F6F" w:rsidP="00C91F6F">
      <w:pPr>
        <w:widowControl w:val="0"/>
        <w:suppressAutoHyphens/>
        <w:autoSpaceDN w:val="0"/>
        <w:spacing w:after="0" w:line="240" w:lineRule="auto"/>
        <w:jc w:val="both"/>
        <w:rPr>
          <w:rFonts w:eastAsia="Calibri"/>
          <w:szCs w:val="24"/>
        </w:rPr>
      </w:pPr>
      <w:r>
        <w:rPr>
          <w:rFonts w:eastAsia="Calibri"/>
          <w:szCs w:val="24"/>
        </w:rPr>
        <w:t>POR TANTO, EL Concejo Municipal, en uso de las facultades que el Código Municipal les confiere ACUERDA:</w:t>
      </w:r>
    </w:p>
    <w:p w14:paraId="0078AC8F" w14:textId="77777777" w:rsidR="00C91F6F" w:rsidRDefault="00C91F6F" w:rsidP="00C91F6F">
      <w:pPr>
        <w:widowControl w:val="0"/>
        <w:suppressAutoHyphens/>
        <w:autoSpaceDN w:val="0"/>
        <w:spacing w:after="0" w:line="240" w:lineRule="auto"/>
        <w:jc w:val="both"/>
        <w:rPr>
          <w:rFonts w:eastAsia="Calibri"/>
          <w:szCs w:val="24"/>
        </w:rPr>
      </w:pPr>
    </w:p>
    <w:p w14:paraId="3080A7FE" w14:textId="77777777" w:rsidR="00E8295D" w:rsidRDefault="00E80DAF" w:rsidP="00E8295D">
      <w:pPr>
        <w:widowControl w:val="0"/>
        <w:suppressAutoHyphens/>
        <w:autoSpaceDN w:val="0"/>
        <w:spacing w:after="0" w:line="240" w:lineRule="auto"/>
        <w:jc w:val="both"/>
        <w:rPr>
          <w:rFonts w:eastAsia="Calibri"/>
          <w:szCs w:val="24"/>
        </w:rPr>
      </w:pPr>
      <w:r w:rsidRPr="00E80DAF">
        <w:rPr>
          <w:rFonts w:eastAsia="Calibri"/>
          <w:szCs w:val="24"/>
        </w:rPr>
        <w:t>EROGAR la suma</w:t>
      </w:r>
      <w:r>
        <w:rPr>
          <w:rFonts w:eastAsia="Calibri"/>
          <w:b/>
          <w:bCs/>
          <w:szCs w:val="24"/>
        </w:rPr>
        <w:t xml:space="preserve"> </w:t>
      </w:r>
      <w:r w:rsidRPr="00EF6B0F">
        <w:rPr>
          <w:rFonts w:eastAsia="Calibri"/>
          <w:b/>
          <w:bCs/>
          <w:szCs w:val="24"/>
        </w:rPr>
        <w:t>CUARENTA Y SEIS MIL OCHOCIENTOS CINCUENTA 00/100 DÓLARES DE LOS ESTADOS UNIDOS DE AMÉRICA. ($46,850.00)</w:t>
      </w:r>
      <w:r w:rsidRPr="00EF6B0F">
        <w:rPr>
          <w:rFonts w:eastAsia="Calibri"/>
          <w:szCs w:val="24"/>
        </w:rPr>
        <w:t>,</w:t>
      </w:r>
      <w:r w:rsidR="00734CB5">
        <w:rPr>
          <w:rFonts w:eastAsia="Calibri"/>
          <w:szCs w:val="24"/>
        </w:rPr>
        <w:t xml:space="preserve"> a favor de </w:t>
      </w:r>
      <w:r w:rsidR="00734CB5" w:rsidRPr="00734CB5">
        <w:rPr>
          <w:rFonts w:eastAsia="Calibri"/>
          <w:b/>
          <w:bCs/>
          <w:szCs w:val="24"/>
        </w:rPr>
        <w:t>GRUPO Q EL SALVADOR, S.A. DE C.V</w:t>
      </w:r>
      <w:r w:rsidR="00734CB5">
        <w:rPr>
          <w:rFonts w:eastAsia="Calibri"/>
          <w:szCs w:val="24"/>
        </w:rPr>
        <w:t xml:space="preserve">. pago en concepto de compra de ambulancia marca Hyundai </w:t>
      </w:r>
      <w:proofErr w:type="spellStart"/>
      <w:r w:rsidR="00734CB5">
        <w:rPr>
          <w:rFonts w:eastAsia="Calibri"/>
          <w:szCs w:val="24"/>
        </w:rPr>
        <w:t>diesel</w:t>
      </w:r>
      <w:proofErr w:type="spellEnd"/>
      <w:r w:rsidR="00734CB5">
        <w:rPr>
          <w:rFonts w:eastAsia="Calibri"/>
          <w:szCs w:val="24"/>
        </w:rPr>
        <w:t xml:space="preserve"> año 2020. Capacidad 3 asientos, color blanco, modelo GDF34C855; conforme a factura </w:t>
      </w:r>
      <w:proofErr w:type="spellStart"/>
      <w:r w:rsidR="00734CB5">
        <w:rPr>
          <w:rFonts w:eastAsia="Calibri"/>
          <w:szCs w:val="24"/>
        </w:rPr>
        <w:t>N°</w:t>
      </w:r>
      <w:proofErr w:type="spellEnd"/>
      <w:r w:rsidR="00734CB5">
        <w:rPr>
          <w:rFonts w:eastAsia="Calibri"/>
          <w:szCs w:val="24"/>
        </w:rPr>
        <w:t xml:space="preserve"> 75777</w:t>
      </w:r>
      <w:r w:rsidR="00E8295D">
        <w:rPr>
          <w:rFonts w:eastAsia="Calibri"/>
          <w:szCs w:val="24"/>
        </w:rPr>
        <w:t xml:space="preserve">; aplicando dicho gasto al código </w:t>
      </w:r>
      <w:proofErr w:type="spellStart"/>
      <w:r w:rsidR="00E8295D">
        <w:rPr>
          <w:rFonts w:eastAsia="Calibri"/>
          <w:szCs w:val="24"/>
        </w:rPr>
        <w:t>N°</w:t>
      </w:r>
      <w:proofErr w:type="spellEnd"/>
      <w:r w:rsidR="00E8295D">
        <w:rPr>
          <w:rFonts w:eastAsia="Calibri"/>
          <w:szCs w:val="24"/>
        </w:rPr>
        <w:t xml:space="preserve"> </w:t>
      </w:r>
      <w:r w:rsidR="00E8295D" w:rsidRPr="00EF6B0F">
        <w:rPr>
          <w:rFonts w:eastAsia="Calibri"/>
          <w:szCs w:val="24"/>
        </w:rPr>
        <w:t xml:space="preserve">61105 de la línea de trabajo 3501, fuente de financiamiento 1, fuente de recurso </w:t>
      </w:r>
      <w:proofErr w:type="gramStart"/>
      <w:r w:rsidR="00E8295D" w:rsidRPr="00EF6B0F">
        <w:rPr>
          <w:rFonts w:eastAsia="Calibri"/>
          <w:szCs w:val="24"/>
        </w:rPr>
        <w:t>109.</w:t>
      </w:r>
      <w:r w:rsidR="00E8295D">
        <w:rPr>
          <w:rFonts w:eastAsia="Calibri"/>
          <w:szCs w:val="24"/>
        </w:rPr>
        <w:t>.</w:t>
      </w:r>
      <w:proofErr w:type="gramEnd"/>
    </w:p>
    <w:p w14:paraId="52B97E09" w14:textId="77777777" w:rsidR="00E8295D" w:rsidRDefault="00E8295D" w:rsidP="00E8295D">
      <w:pPr>
        <w:widowControl w:val="0"/>
        <w:suppressAutoHyphens/>
        <w:autoSpaceDN w:val="0"/>
        <w:spacing w:after="0" w:line="240" w:lineRule="auto"/>
        <w:jc w:val="both"/>
        <w:rPr>
          <w:rFonts w:eastAsia="Calibri"/>
          <w:szCs w:val="24"/>
        </w:rPr>
      </w:pPr>
      <w:r>
        <w:rPr>
          <w:rFonts w:eastAsia="Calibri"/>
          <w:szCs w:val="24"/>
        </w:rPr>
        <w:t xml:space="preserve">Autorizando a Tesorería a efectuar el pago correspondiente de la cuenta: </w:t>
      </w:r>
      <w:r w:rsidRPr="00EF6B0F">
        <w:rPr>
          <w:rFonts w:eastAsia="Calibri"/>
          <w:szCs w:val="24"/>
        </w:rPr>
        <w:t>ALCALDIA MUNICIPAL DE METAPAN / PROGRAMA</w:t>
      </w:r>
      <w:r w:rsidRPr="00EF6B0F">
        <w:rPr>
          <w:rFonts w:eastAsia="Times New Roman"/>
          <w:szCs w:val="24"/>
          <w:lang w:val="es-ES" w:eastAsia="es-ES"/>
        </w:rPr>
        <w:t xml:space="preserve"> DE SALUD PARA LA POBLACIÓN VULNERABLE Y PERSONAS DE RIESGO EN SITUACIÓN DE EXPOSICIÓN AL COVID-19</w:t>
      </w:r>
      <w:r w:rsidRPr="00EF6B0F">
        <w:rPr>
          <w:rFonts w:eastAsia="Calibri"/>
          <w:szCs w:val="24"/>
        </w:rPr>
        <w:t>”.</w:t>
      </w:r>
    </w:p>
    <w:p w14:paraId="3124FE8B" w14:textId="77777777" w:rsidR="00E8295D" w:rsidRPr="00E8295D" w:rsidRDefault="00E8295D" w:rsidP="00E8295D">
      <w:pPr>
        <w:widowControl w:val="0"/>
        <w:suppressAutoHyphens/>
        <w:autoSpaceDN w:val="0"/>
        <w:spacing w:after="0" w:line="240" w:lineRule="auto"/>
        <w:jc w:val="both"/>
        <w:rPr>
          <w:rFonts w:eastAsia="Calibri"/>
          <w:szCs w:val="24"/>
        </w:rPr>
      </w:pPr>
      <w:r>
        <w:rPr>
          <w:rFonts w:eastAsia="Calibri"/>
          <w:szCs w:val="24"/>
        </w:rPr>
        <w:t xml:space="preserve">COMUNIQUESE. </w:t>
      </w:r>
    </w:p>
    <w:p w14:paraId="7345DF6D" w14:textId="77777777" w:rsidR="00C91F6F" w:rsidRPr="00C91F6F" w:rsidRDefault="00C91F6F" w:rsidP="00C91F6F">
      <w:pPr>
        <w:widowControl w:val="0"/>
        <w:suppressAutoHyphens/>
        <w:autoSpaceDN w:val="0"/>
        <w:spacing w:after="0" w:line="240" w:lineRule="auto"/>
        <w:jc w:val="both"/>
        <w:rPr>
          <w:rFonts w:eastAsia="Calibri"/>
          <w:szCs w:val="24"/>
        </w:rPr>
      </w:pPr>
    </w:p>
    <w:p w14:paraId="5A995CFF" w14:textId="77777777" w:rsidR="00C41199" w:rsidRPr="00C41199" w:rsidRDefault="00C41199" w:rsidP="00C47158">
      <w:pPr>
        <w:tabs>
          <w:tab w:val="left" w:pos="1425"/>
        </w:tabs>
        <w:spacing w:after="0" w:line="240" w:lineRule="auto"/>
        <w:jc w:val="both"/>
        <w:rPr>
          <w:rFonts w:eastAsia="Calibri"/>
          <w:bCs/>
        </w:rPr>
      </w:pPr>
    </w:p>
    <w:p w14:paraId="48917AFA" w14:textId="77777777" w:rsidR="00C41199" w:rsidRDefault="005420C5" w:rsidP="00C47158">
      <w:pPr>
        <w:tabs>
          <w:tab w:val="left" w:pos="1425"/>
        </w:tabs>
        <w:spacing w:after="0" w:line="240" w:lineRule="auto"/>
        <w:jc w:val="both"/>
        <w:rPr>
          <w:rFonts w:eastAsia="Calibri"/>
          <w:b/>
          <w:u w:val="single"/>
        </w:rPr>
      </w:pPr>
      <w:r w:rsidRPr="005420C5">
        <w:rPr>
          <w:rFonts w:eastAsia="Calibri"/>
          <w:b/>
          <w:u w:val="single"/>
        </w:rPr>
        <w:t xml:space="preserve">ACUERDO NÚMERO QUINCE: </w:t>
      </w:r>
    </w:p>
    <w:p w14:paraId="1027A895" w14:textId="77777777" w:rsidR="005420C5" w:rsidRDefault="0007372F" w:rsidP="0007372F">
      <w:pPr>
        <w:tabs>
          <w:tab w:val="left" w:pos="1425"/>
        </w:tabs>
        <w:spacing w:after="0" w:line="240" w:lineRule="auto"/>
        <w:jc w:val="both"/>
        <w:rPr>
          <w:rFonts w:eastAsia="Times New Roman"/>
          <w:szCs w:val="24"/>
          <w:lang w:val="es-ES" w:eastAsia="es-ES"/>
        </w:rPr>
      </w:pPr>
      <w:r>
        <w:rPr>
          <w:rFonts w:eastAsia="Calibri"/>
          <w:bCs/>
        </w:rPr>
        <w:t xml:space="preserve">El Concejo Municipal en uso de las facultades que el Código Municipal les confiere ACUERDA: APROBAR LA </w:t>
      </w:r>
      <w:r w:rsidR="005420C5">
        <w:rPr>
          <w:rFonts w:eastAsia="Times New Roman"/>
          <w:b/>
          <w:szCs w:val="24"/>
          <w:lang w:val="es-ES" w:eastAsia="es-ES"/>
        </w:rPr>
        <w:t>REFORMA AL PRESUPUESTOS MUNICIPAL DEL EJERCICIO FINANCIERO - FISCAL DEL AÑO 2020</w:t>
      </w:r>
      <w:r>
        <w:rPr>
          <w:rFonts w:eastAsia="Calibri"/>
          <w:bCs/>
        </w:rPr>
        <w:t xml:space="preserve">; en relación  a que modifique </w:t>
      </w:r>
      <w:r w:rsidR="005420C5">
        <w:rPr>
          <w:rFonts w:eastAsia="Times New Roman"/>
          <w:szCs w:val="24"/>
          <w:lang w:val="es-ES" w:eastAsia="es-ES"/>
        </w:rPr>
        <w:t xml:space="preserve">el Presupuesto Municipal vigente en las cifras presupuestarias de ingresos y egresos, por la aportación financiera del estado, a través del Ministerio de Hacienda INCREMENTADOSE por la cantidad de </w:t>
      </w:r>
      <w:r w:rsidR="005420C5">
        <w:rPr>
          <w:rFonts w:eastAsia="Times New Roman"/>
          <w:lang w:val="es-ES" w:eastAsia="es-ES"/>
        </w:rPr>
        <w:t>SETECIENTOS OCHENTA Y SEIS</w:t>
      </w:r>
      <w:r w:rsidR="005420C5">
        <w:rPr>
          <w:rFonts w:eastAsia="Times New Roman"/>
          <w:szCs w:val="24"/>
          <w:lang w:val="es-ES" w:eastAsia="es-ES"/>
        </w:rPr>
        <w:t xml:space="preserve"> MIL CINCO </w:t>
      </w:r>
      <w:r w:rsidR="005420C5">
        <w:rPr>
          <w:rFonts w:eastAsia="Times New Roman"/>
          <w:lang w:val="es-ES" w:eastAsia="es-ES"/>
        </w:rPr>
        <w:t>89</w:t>
      </w:r>
      <w:r w:rsidR="005420C5">
        <w:rPr>
          <w:rFonts w:eastAsia="Times New Roman"/>
          <w:szCs w:val="24"/>
          <w:lang w:val="es-ES" w:eastAsia="es-ES"/>
        </w:rPr>
        <w:t>/100 DÓLARES DE LOS ESTADOS UNIDOS DE AMERICA ($</w:t>
      </w:r>
      <w:r w:rsidR="005420C5">
        <w:rPr>
          <w:rFonts w:eastAsia="Times New Roman"/>
          <w:lang w:val="es-ES" w:eastAsia="es-ES"/>
        </w:rPr>
        <w:t>786,005.89</w:t>
      </w:r>
      <w:r w:rsidR="005420C5">
        <w:rPr>
          <w:rFonts w:eastAsia="Times New Roman"/>
          <w:szCs w:val="24"/>
          <w:lang w:val="es-ES" w:eastAsia="es-ES"/>
        </w:rPr>
        <w:t>) del Fondo de Emergencia del Covid-19, afectando al mismo tiempo el Código de Ejecución Presupuestaria CEP 14: 3-35-01-1-109 de PANDEMIA COVID-19 / ATENCIÓN A LA SALUD</w:t>
      </w:r>
      <w:r>
        <w:rPr>
          <w:rFonts w:eastAsia="Times New Roman"/>
          <w:szCs w:val="24"/>
          <w:lang w:val="es-ES" w:eastAsia="es-ES"/>
        </w:rPr>
        <w:t>,.</w:t>
      </w:r>
    </w:p>
    <w:p w14:paraId="5C7B14D9" w14:textId="77777777" w:rsidR="0007372F" w:rsidRPr="0007372F" w:rsidRDefault="0007372F" w:rsidP="0007372F">
      <w:pPr>
        <w:tabs>
          <w:tab w:val="left" w:pos="1425"/>
        </w:tabs>
        <w:spacing w:after="0" w:line="240" w:lineRule="auto"/>
        <w:jc w:val="both"/>
        <w:rPr>
          <w:rFonts w:eastAsia="Calibri"/>
          <w:bCs/>
        </w:rPr>
      </w:pPr>
      <w:r>
        <w:rPr>
          <w:rFonts w:eastAsia="Times New Roman"/>
          <w:szCs w:val="24"/>
          <w:lang w:val="es-ES" w:eastAsia="es-ES"/>
        </w:rPr>
        <w:t xml:space="preserve">COMUNIQUESE.- </w:t>
      </w:r>
    </w:p>
    <w:p w14:paraId="78DBB5ED" w14:textId="77777777" w:rsidR="00C41199" w:rsidRDefault="00C41199" w:rsidP="00C47158">
      <w:pPr>
        <w:tabs>
          <w:tab w:val="left" w:pos="1425"/>
        </w:tabs>
        <w:spacing w:after="0" w:line="240" w:lineRule="auto"/>
        <w:jc w:val="both"/>
        <w:rPr>
          <w:rFonts w:eastAsia="Calibri"/>
          <w:b/>
          <w:lang w:val="es-ES"/>
        </w:rPr>
      </w:pPr>
    </w:p>
    <w:p w14:paraId="1FDF30EC" w14:textId="77777777" w:rsidR="00532CA4" w:rsidRDefault="00D6540C" w:rsidP="00C47158">
      <w:pPr>
        <w:tabs>
          <w:tab w:val="left" w:pos="1425"/>
        </w:tabs>
        <w:spacing w:after="0" w:line="240" w:lineRule="auto"/>
        <w:jc w:val="both"/>
        <w:rPr>
          <w:rFonts w:eastAsia="Calibri"/>
          <w:b/>
          <w:u w:val="single"/>
          <w:lang w:val="es-ES"/>
        </w:rPr>
      </w:pPr>
      <w:bookmarkStart w:id="44" w:name="_Hlk55984490"/>
      <w:r w:rsidRPr="00D6540C">
        <w:rPr>
          <w:rFonts w:eastAsia="Calibri"/>
          <w:b/>
          <w:u w:val="single"/>
          <w:lang w:val="es-ES"/>
        </w:rPr>
        <w:t>ACUERDO NÚMERO DIECISÉIS:</w:t>
      </w:r>
    </w:p>
    <w:p w14:paraId="50648FE5" w14:textId="77777777" w:rsidR="00396D55" w:rsidRDefault="00396D55" w:rsidP="00C47158">
      <w:pPr>
        <w:tabs>
          <w:tab w:val="left" w:pos="1425"/>
        </w:tabs>
        <w:spacing w:after="0" w:line="240" w:lineRule="auto"/>
        <w:jc w:val="both"/>
        <w:rPr>
          <w:rFonts w:eastAsia="Calibri"/>
          <w:bCs/>
          <w:lang w:val="es-ES"/>
        </w:rPr>
      </w:pPr>
      <w:r>
        <w:rPr>
          <w:rFonts w:eastAsia="Calibri"/>
          <w:bCs/>
          <w:lang w:val="es-ES"/>
        </w:rPr>
        <w:lastRenderedPageBreak/>
        <w:t>El Concejo Municipal CONSIDERANDO:</w:t>
      </w:r>
    </w:p>
    <w:p w14:paraId="3CF12CF1" w14:textId="77777777" w:rsidR="00396D55" w:rsidRDefault="00396D55" w:rsidP="00C47158">
      <w:pPr>
        <w:tabs>
          <w:tab w:val="left" w:pos="1425"/>
        </w:tabs>
        <w:spacing w:after="0" w:line="240" w:lineRule="auto"/>
        <w:jc w:val="both"/>
        <w:rPr>
          <w:rFonts w:eastAsia="Calibri"/>
          <w:bCs/>
          <w:lang w:val="es-ES"/>
        </w:rPr>
      </w:pPr>
    </w:p>
    <w:p w14:paraId="0B55F0D9" w14:textId="77777777" w:rsidR="00396D55" w:rsidRDefault="00396D55" w:rsidP="00396D55">
      <w:pPr>
        <w:spacing w:after="0" w:line="240" w:lineRule="auto"/>
        <w:contextualSpacing/>
        <w:jc w:val="both"/>
      </w:pPr>
      <w:r>
        <w:rPr>
          <w:rFonts w:eastAsia="Calibri"/>
          <w:bCs/>
          <w:lang w:val="es-ES"/>
        </w:rPr>
        <w:t xml:space="preserve">I.-. Que según acuerdo número dos del acta número </w:t>
      </w:r>
      <w:r w:rsidRPr="008810F8">
        <w:rPr>
          <w:rFonts w:eastAsia="Calibri"/>
          <w:b/>
          <w:color w:val="000000"/>
          <w:szCs w:val="24"/>
        </w:rPr>
        <w:t xml:space="preserve">TREINTA Y </w:t>
      </w:r>
      <w:r>
        <w:rPr>
          <w:rFonts w:eastAsia="Calibri"/>
          <w:b/>
          <w:color w:val="000000"/>
          <w:szCs w:val="24"/>
        </w:rPr>
        <w:t>NUEVE</w:t>
      </w:r>
      <w:r w:rsidRPr="008810F8">
        <w:rPr>
          <w:rFonts w:eastAsia="Calibri"/>
          <w:b/>
          <w:color w:val="000000"/>
          <w:szCs w:val="24"/>
        </w:rPr>
        <w:t xml:space="preserve"> de sesión ordinaria de</w:t>
      </w:r>
      <w:r w:rsidRPr="008810F8">
        <w:rPr>
          <w:rFonts w:eastAsia="Calibri"/>
          <w:color w:val="000000"/>
          <w:szCs w:val="24"/>
        </w:rPr>
        <w:t xml:space="preserve"> </w:t>
      </w:r>
      <w:r w:rsidR="00285CCF" w:rsidRPr="008810F8">
        <w:rPr>
          <w:rFonts w:eastAsia="Calibri"/>
          <w:color w:val="000000"/>
          <w:szCs w:val="24"/>
        </w:rPr>
        <w:t>fecha dos</w:t>
      </w:r>
      <w:r>
        <w:rPr>
          <w:rFonts w:eastAsia="Calibri"/>
          <w:color w:val="000000"/>
          <w:szCs w:val="24"/>
        </w:rPr>
        <w:t xml:space="preserve"> de septiembre del 2020</w:t>
      </w:r>
      <w:r w:rsidRPr="00396D55">
        <w:t xml:space="preserve"> </w:t>
      </w:r>
      <w:r>
        <w:t>se postergo</w:t>
      </w:r>
      <w:r w:rsidRPr="00E944DC">
        <w:t xml:space="preserve"> la celebración del empleado municipal, para evitar la propagación del COVID-19</w:t>
      </w:r>
    </w:p>
    <w:p w14:paraId="7B055965" w14:textId="77777777" w:rsidR="00530523" w:rsidRDefault="00530523" w:rsidP="00396D55">
      <w:pPr>
        <w:spacing w:after="0" w:line="240" w:lineRule="auto"/>
        <w:contextualSpacing/>
        <w:jc w:val="both"/>
      </w:pPr>
    </w:p>
    <w:p w14:paraId="17436A1C" w14:textId="77777777" w:rsidR="00285CCF" w:rsidRPr="00E944DC" w:rsidRDefault="00285CCF" w:rsidP="00396D55">
      <w:pPr>
        <w:spacing w:after="0" w:line="240" w:lineRule="auto"/>
        <w:contextualSpacing/>
        <w:jc w:val="both"/>
      </w:pPr>
      <w:r>
        <w:t>II.- Que este Concejo ha definido fechas para la celebración del día del empl</w:t>
      </w:r>
      <w:r w:rsidR="00530523">
        <w:t>e</w:t>
      </w:r>
      <w:r>
        <w:t>ado municipal, la cual consideran conveniente realizarlo el día 04 y 11 de diciembre del 2020, haciendo dos grupos evitando así aglomeraciones y contagios por el COVID</w:t>
      </w:r>
    </w:p>
    <w:p w14:paraId="104A75BD" w14:textId="77777777" w:rsidR="00396D55" w:rsidRPr="00396D55" w:rsidRDefault="00396D55" w:rsidP="00C47158">
      <w:pPr>
        <w:tabs>
          <w:tab w:val="left" w:pos="1425"/>
        </w:tabs>
        <w:spacing w:after="0" w:line="240" w:lineRule="auto"/>
        <w:jc w:val="both"/>
        <w:rPr>
          <w:rFonts w:eastAsia="Calibri"/>
          <w:bCs/>
        </w:rPr>
      </w:pPr>
    </w:p>
    <w:p w14:paraId="139384AB" w14:textId="77777777" w:rsidR="00530523" w:rsidRDefault="00530523" w:rsidP="00530523">
      <w:pPr>
        <w:jc w:val="both"/>
      </w:pPr>
      <w:r w:rsidRPr="00E944DC">
        <w:t xml:space="preserve">POR TANTO, en uso de las facultades que le confiere el Código Municipal, el Concejo Municipal </w:t>
      </w:r>
      <w:r>
        <w:t xml:space="preserve">POR UNANIMIDAD </w:t>
      </w:r>
      <w:r w:rsidRPr="00E944DC">
        <w:t>ACUERDA:</w:t>
      </w:r>
    </w:p>
    <w:p w14:paraId="1D553FA8" w14:textId="77777777" w:rsidR="00530523" w:rsidRDefault="00530523" w:rsidP="00842726">
      <w:pPr>
        <w:pStyle w:val="Prrafodelista"/>
        <w:numPr>
          <w:ilvl w:val="0"/>
          <w:numId w:val="105"/>
        </w:numPr>
        <w:jc w:val="both"/>
      </w:pPr>
      <w:r>
        <w:t>Establecer el día 04 y 11 de diciembre del 2020, para la celebración del día del empleado municipal, realizando dos grupos; los cuales deberán ser establecidos por la Gerencia</w:t>
      </w:r>
      <w:r w:rsidRPr="00E944DC">
        <w:t xml:space="preserve"> Administrativa y Desarrollo Social</w:t>
      </w:r>
      <w:r w:rsidR="003C0E3F">
        <w:t>;</w:t>
      </w:r>
    </w:p>
    <w:p w14:paraId="6A77D7F6" w14:textId="77777777" w:rsidR="003C0E3F" w:rsidRDefault="003C0E3F" w:rsidP="003C0E3F">
      <w:pPr>
        <w:pStyle w:val="Prrafodelista"/>
        <w:jc w:val="both"/>
      </w:pPr>
    </w:p>
    <w:p w14:paraId="12A4E098" w14:textId="77777777" w:rsidR="00530523" w:rsidRDefault="00530523" w:rsidP="00842726">
      <w:pPr>
        <w:pStyle w:val="Prrafodelista"/>
        <w:numPr>
          <w:ilvl w:val="0"/>
          <w:numId w:val="105"/>
        </w:numPr>
        <w:jc w:val="both"/>
      </w:pPr>
      <w:r>
        <w:t>Girar instrucciones a la Unidad de Adquisiciones y Contrataciones Institucionales, para que inicie el proceso de compra</w:t>
      </w:r>
      <w:r w:rsidR="0014080F">
        <w:t xml:space="preserve">  y</w:t>
      </w:r>
      <w:r w:rsidR="006542AA">
        <w:t xml:space="preserve"> prestación de </w:t>
      </w:r>
      <w:r w:rsidR="0014080F">
        <w:t xml:space="preserve"> servicio</w:t>
      </w:r>
      <w:r w:rsidR="008908E0">
        <w:t>, conforme a detalle siguiente:</w:t>
      </w:r>
    </w:p>
    <w:p w14:paraId="5A48F418" w14:textId="77777777" w:rsidR="00530523" w:rsidRDefault="00530523" w:rsidP="00530523">
      <w:pPr>
        <w:pStyle w:val="Prrafodelista"/>
        <w:jc w:val="both"/>
      </w:pPr>
      <w:r>
        <w:t>Alimentación</w:t>
      </w:r>
      <w:r w:rsidR="008908E0">
        <w:t>, decoración y mobiliario………………………</w:t>
      </w:r>
      <w:proofErr w:type="gramStart"/>
      <w:r w:rsidR="008908E0">
        <w:t>…….</w:t>
      </w:r>
      <w:proofErr w:type="gramEnd"/>
      <w:r w:rsidR="008908E0">
        <w:t>$11,250.00</w:t>
      </w:r>
    </w:p>
    <w:p w14:paraId="3BC9247F" w14:textId="77777777" w:rsidR="00530523" w:rsidRDefault="00530523" w:rsidP="00530523">
      <w:pPr>
        <w:pStyle w:val="Prrafodelista"/>
        <w:jc w:val="both"/>
      </w:pPr>
      <w:r>
        <w:t>Orquesta</w:t>
      </w:r>
      <w:r w:rsidR="008908E0">
        <w:t>………………………………………………………</w:t>
      </w:r>
      <w:proofErr w:type="gramStart"/>
      <w:r w:rsidR="008908E0">
        <w:t>…….</w:t>
      </w:r>
      <w:proofErr w:type="gramEnd"/>
      <w:r w:rsidR="008908E0">
        <w:t xml:space="preserve">$ </w:t>
      </w:r>
      <w:r w:rsidR="003C0E3F">
        <w:t xml:space="preserve"> </w:t>
      </w:r>
      <w:r w:rsidR="008908E0">
        <w:t>2,500.00</w:t>
      </w:r>
    </w:p>
    <w:p w14:paraId="2E89E591" w14:textId="77777777" w:rsidR="008908E0" w:rsidRDefault="008908E0" w:rsidP="008908E0">
      <w:pPr>
        <w:jc w:val="both"/>
      </w:pPr>
      <w:r>
        <w:t xml:space="preserve">COMUNIQUESE. </w:t>
      </w:r>
    </w:p>
    <w:bookmarkEnd w:id="44"/>
    <w:p w14:paraId="7B38C5D0" w14:textId="77777777" w:rsidR="0071537D" w:rsidRDefault="0071537D" w:rsidP="0071537D">
      <w:pPr>
        <w:jc w:val="both"/>
      </w:pPr>
    </w:p>
    <w:p w14:paraId="4C09AA1B" w14:textId="77777777" w:rsidR="0071537D" w:rsidRDefault="0071537D" w:rsidP="0071537D">
      <w:pPr>
        <w:jc w:val="both"/>
        <w:rPr>
          <w:b/>
          <w:bCs/>
          <w:u w:val="single"/>
        </w:rPr>
      </w:pPr>
      <w:r w:rsidRPr="0071537D">
        <w:rPr>
          <w:b/>
          <w:bCs/>
          <w:u w:val="single"/>
        </w:rPr>
        <w:t>ACUERDO NÚMERO DIECISIETE:</w:t>
      </w:r>
    </w:p>
    <w:p w14:paraId="29CFBD3B" w14:textId="77777777" w:rsidR="006840BF" w:rsidRDefault="006840BF" w:rsidP="0071537D">
      <w:pPr>
        <w:jc w:val="both"/>
      </w:pPr>
      <w:r>
        <w:t>El Concejo Municipal CONSIDERANDO:</w:t>
      </w:r>
    </w:p>
    <w:p w14:paraId="219B37BC" w14:textId="77777777" w:rsidR="00DB019B" w:rsidRDefault="006840BF" w:rsidP="0071537D">
      <w:pPr>
        <w:jc w:val="both"/>
      </w:pPr>
      <w:r>
        <w:t xml:space="preserve">I.- Que </w:t>
      </w:r>
      <w:r w:rsidR="00DB019B">
        <w:t>el día 02 de noviembre del 2020 la Dirección General de Protección Civil, emitió alerta roja a nivel nacional por la formación paso del Huracán Eta,</w:t>
      </w:r>
      <w:r w:rsidR="00E12B17">
        <w:t xml:space="preserve"> degradándose a tormenta tropical</w:t>
      </w:r>
      <w:r w:rsidR="00DB019B">
        <w:t xml:space="preserve"> el cual generó estragos en nuestro País, de igual forma en nuestro Municipio;</w:t>
      </w:r>
    </w:p>
    <w:p w14:paraId="5AB5DCB8" w14:textId="77777777" w:rsidR="006840BF" w:rsidRDefault="00DB019B" w:rsidP="0071537D">
      <w:pPr>
        <w:jc w:val="both"/>
      </w:pPr>
      <w:r>
        <w:t>II.-. Que este día 06 de noviembre del 2020 el Sr. Pedro Sanabria, recib</w:t>
      </w:r>
      <w:r w:rsidR="001E4396">
        <w:t>i</w:t>
      </w:r>
      <w:r>
        <w:t>ó llamada de la comunidad de San Miguel Ingenio, calle que conduce a</w:t>
      </w:r>
      <w:r w:rsidR="00175D50">
        <w:t xml:space="preserve">l Caserío pie de la </w:t>
      </w:r>
      <w:r w:rsidR="004809B9">
        <w:t>cuesta, solicitando</w:t>
      </w:r>
      <w:r>
        <w:t xml:space="preserve"> ayuda en </w:t>
      </w:r>
      <w:r w:rsidR="00314425">
        <w:t>relación a</w:t>
      </w:r>
      <w:r w:rsidR="001E4396">
        <w:t xml:space="preserve"> que la tormenta genero deslaves en la calle arrastrando </w:t>
      </w:r>
      <w:r w:rsidR="00E12B17">
        <w:t>piedras</w:t>
      </w:r>
      <w:r w:rsidR="001E4396">
        <w:t xml:space="preserve"> </w:t>
      </w:r>
      <w:proofErr w:type="spellStart"/>
      <w:r w:rsidR="001E4396">
        <w:t>extremandamente</w:t>
      </w:r>
      <w:proofErr w:type="spellEnd"/>
      <w:r w:rsidR="001E4396">
        <w:t xml:space="preserve"> grande</w:t>
      </w:r>
      <w:r w:rsidR="00E12B17">
        <w:t>s</w:t>
      </w:r>
      <w:r w:rsidR="001E4396">
        <w:t xml:space="preserve">, </w:t>
      </w:r>
      <w:r w:rsidR="00E12B17">
        <w:t xml:space="preserve">las cuales impedían el paso de los habitantes; </w:t>
      </w:r>
    </w:p>
    <w:p w14:paraId="0DE16C3E" w14:textId="77777777" w:rsidR="001E4396" w:rsidRDefault="001E4396" w:rsidP="0071537D">
      <w:pPr>
        <w:jc w:val="both"/>
      </w:pPr>
      <w:r>
        <w:t xml:space="preserve">III.- Que se </w:t>
      </w:r>
      <w:proofErr w:type="spellStart"/>
      <w:r>
        <w:t>env</w:t>
      </w:r>
      <w:r w:rsidR="00C17CCA">
        <w:t>ío</w:t>
      </w:r>
      <w:proofErr w:type="spellEnd"/>
      <w:r w:rsidR="00C17CCA">
        <w:t xml:space="preserve"> equipo de terracería, como la pala mecánica y retroexcavadora las cuales no pudieron mover la piedra, volviéndose necesario contratar de forma directa e inmediata una persona </w:t>
      </w:r>
      <w:r w:rsidR="00314425">
        <w:t xml:space="preserve">para </w:t>
      </w:r>
      <w:r w:rsidR="00E12B17">
        <w:t>que dinamitara</w:t>
      </w:r>
      <w:r w:rsidR="00C17CCA">
        <w:t xml:space="preserve"> la</w:t>
      </w:r>
      <w:r w:rsidR="00E12B17">
        <w:t>s</w:t>
      </w:r>
      <w:r w:rsidR="00C17CCA">
        <w:t xml:space="preserve"> piedra</w:t>
      </w:r>
      <w:r w:rsidR="00E12B17">
        <w:t>s</w:t>
      </w:r>
      <w:r w:rsidR="00C17CCA">
        <w:t xml:space="preserve">, </w:t>
      </w:r>
      <w:r w:rsidR="00314425">
        <w:t xml:space="preserve"> y por lo que teniendo a la vista la factura correspondiente paga el pago a nombre del Sr. </w:t>
      </w:r>
      <w:proofErr w:type="spellStart"/>
      <w:r w:rsidR="00314425">
        <w:t>Victor</w:t>
      </w:r>
      <w:proofErr w:type="spellEnd"/>
      <w:r w:rsidR="00314425">
        <w:t xml:space="preserve"> Manuel Pérez;</w:t>
      </w:r>
    </w:p>
    <w:p w14:paraId="1C02417F" w14:textId="77777777" w:rsidR="00314425" w:rsidRDefault="00314425" w:rsidP="0071537D">
      <w:pPr>
        <w:jc w:val="both"/>
      </w:pPr>
      <w:r>
        <w:t>POR TANTO, el Concejo Municipal en uso de las facultades que el Código Municipal les confiere ACUERDA:</w:t>
      </w:r>
    </w:p>
    <w:p w14:paraId="1D9756BE" w14:textId="77777777" w:rsidR="00314425" w:rsidRDefault="00314425" w:rsidP="0071537D">
      <w:pPr>
        <w:jc w:val="both"/>
      </w:pPr>
      <w:r>
        <w:t xml:space="preserve">EROGAR la suma de </w:t>
      </w:r>
      <w:r w:rsidRPr="00314425">
        <w:rPr>
          <w:b/>
          <w:bCs/>
        </w:rPr>
        <w:t>UN MIL 00/100 DÓLARES DE LOS ESTADOS UNIDOS DE AMÉRICA. ($1,000.00</w:t>
      </w:r>
      <w:r w:rsidR="007747ED" w:rsidRPr="00314425">
        <w:rPr>
          <w:b/>
          <w:bCs/>
        </w:rPr>
        <w:t>)</w:t>
      </w:r>
      <w:r w:rsidR="007747ED">
        <w:t xml:space="preserve"> a</w:t>
      </w:r>
      <w:r>
        <w:t xml:space="preserve"> favor de </w:t>
      </w:r>
      <w:r w:rsidRPr="00314425">
        <w:rPr>
          <w:b/>
          <w:bCs/>
        </w:rPr>
        <w:t>VICTOR MANUEL PEREZ</w:t>
      </w:r>
      <w:r>
        <w:t xml:space="preserve"> </w:t>
      </w:r>
      <w:proofErr w:type="gramStart"/>
      <w:r w:rsidR="00733532">
        <w:rPr>
          <w:b/>
          <w:bCs/>
        </w:rPr>
        <w:t>“ TRANSPORTE</w:t>
      </w:r>
      <w:proofErr w:type="gramEnd"/>
      <w:r w:rsidR="00733532">
        <w:rPr>
          <w:b/>
          <w:bCs/>
        </w:rPr>
        <w:t xml:space="preserve"> Y VENTA DE CAL” </w:t>
      </w:r>
      <w:r w:rsidR="00733532">
        <w:t>pago en concepto de 50 pies de perforado y explotado de piedra</w:t>
      </w:r>
      <w:r w:rsidR="00175D50">
        <w:t>s</w:t>
      </w:r>
      <w:r w:rsidR="00573C86">
        <w:t>, ubicada</w:t>
      </w:r>
      <w:r w:rsidR="00175D50">
        <w:t>s</w:t>
      </w:r>
      <w:r w:rsidR="00573C86">
        <w:t xml:space="preserve"> en Cantón San Miguel Ingenio, Caserío</w:t>
      </w:r>
      <w:r w:rsidR="00175D50">
        <w:t xml:space="preserve"> </w:t>
      </w:r>
      <w:r w:rsidR="00573C86">
        <w:t xml:space="preserve">el Pie de la Cuesta </w:t>
      </w:r>
      <w:r w:rsidR="00175D50">
        <w:t xml:space="preserve">por deslave ocasionado por </w:t>
      </w:r>
      <w:r w:rsidR="004809B9">
        <w:t xml:space="preserve">paso del tormenta Eta, conforme a factura </w:t>
      </w:r>
      <w:proofErr w:type="spellStart"/>
      <w:r w:rsidR="004809B9">
        <w:t>N°</w:t>
      </w:r>
      <w:proofErr w:type="spellEnd"/>
      <w:r w:rsidR="004809B9">
        <w:t xml:space="preserve"> 102, aplicando dicho gasto al código </w:t>
      </w:r>
      <w:proofErr w:type="spellStart"/>
      <w:r w:rsidR="004809B9">
        <w:t>N°</w:t>
      </w:r>
      <w:proofErr w:type="spellEnd"/>
      <w:r w:rsidR="004809B9">
        <w:t xml:space="preserve"> 54399 de la línea 0101, FONDOS PROPIOS. </w:t>
      </w:r>
    </w:p>
    <w:p w14:paraId="51E773F0" w14:textId="77777777" w:rsidR="002D11A1" w:rsidRPr="00733532" w:rsidRDefault="002D11A1" w:rsidP="0071537D">
      <w:pPr>
        <w:jc w:val="both"/>
      </w:pPr>
      <w:r>
        <w:t xml:space="preserve">COMUNIQUESE. </w:t>
      </w:r>
    </w:p>
    <w:p w14:paraId="3757B1E1" w14:textId="77777777" w:rsidR="0071537D" w:rsidRPr="00E50346" w:rsidRDefault="00E50346" w:rsidP="0071537D">
      <w:pPr>
        <w:jc w:val="both"/>
        <w:rPr>
          <w:b/>
          <w:bCs/>
          <w:u w:val="single"/>
        </w:rPr>
      </w:pPr>
      <w:r w:rsidRPr="00E50346">
        <w:rPr>
          <w:b/>
          <w:bCs/>
          <w:u w:val="single"/>
        </w:rPr>
        <w:t>ACUERDO NÚMERO DIECIOCHO:</w:t>
      </w:r>
    </w:p>
    <w:p w14:paraId="3A4FC999" w14:textId="77777777" w:rsidR="00E50346" w:rsidRDefault="00E50346" w:rsidP="0071537D">
      <w:pPr>
        <w:jc w:val="both"/>
      </w:pPr>
      <w:r>
        <w:t>EL CONCEJO MUNICIPAL CONSIDERANDO:</w:t>
      </w:r>
    </w:p>
    <w:p w14:paraId="21F5C9A7" w14:textId="77777777" w:rsidR="00E50346" w:rsidRDefault="00E50346" w:rsidP="00E50346">
      <w:pPr>
        <w:spacing w:after="0" w:line="240" w:lineRule="auto"/>
        <w:jc w:val="both"/>
        <w:rPr>
          <w:rFonts w:eastAsia="Calibri"/>
          <w:bCs/>
        </w:rPr>
      </w:pPr>
      <w:r>
        <w:lastRenderedPageBreak/>
        <w:t xml:space="preserve">I.- Que según acuerdo número nueve del acta número </w:t>
      </w:r>
      <w:r>
        <w:rPr>
          <w:rFonts w:eastAsia="Calibri"/>
          <w:b/>
          <w:color w:val="000000"/>
          <w:szCs w:val="24"/>
        </w:rPr>
        <w:t>CUARENTA Y UNO</w:t>
      </w:r>
      <w:r w:rsidRPr="008810F8">
        <w:rPr>
          <w:rFonts w:eastAsia="Calibri"/>
          <w:b/>
          <w:color w:val="000000"/>
          <w:szCs w:val="24"/>
        </w:rPr>
        <w:t xml:space="preserve"> de sesión ordinaria de</w:t>
      </w:r>
      <w:r w:rsidRPr="008810F8">
        <w:rPr>
          <w:rFonts w:eastAsia="Calibri"/>
          <w:color w:val="000000"/>
          <w:szCs w:val="24"/>
        </w:rPr>
        <w:t xml:space="preserve"> </w:t>
      </w:r>
      <w:r w:rsidR="00D91350" w:rsidRPr="008810F8">
        <w:rPr>
          <w:rFonts w:eastAsia="Calibri"/>
          <w:color w:val="000000"/>
          <w:szCs w:val="24"/>
        </w:rPr>
        <w:t>fecha dieciséis</w:t>
      </w:r>
      <w:r>
        <w:rPr>
          <w:rFonts w:eastAsia="Calibri"/>
          <w:color w:val="000000"/>
          <w:szCs w:val="24"/>
        </w:rPr>
        <w:t xml:space="preserve"> de septiembre </w:t>
      </w:r>
      <w:r w:rsidRPr="008810F8">
        <w:rPr>
          <w:rFonts w:eastAsia="Calibri"/>
          <w:color w:val="000000"/>
          <w:szCs w:val="24"/>
        </w:rPr>
        <w:t xml:space="preserve"> </w:t>
      </w:r>
      <w:r>
        <w:rPr>
          <w:rFonts w:eastAsia="Calibri"/>
          <w:color w:val="000000"/>
          <w:szCs w:val="24"/>
        </w:rPr>
        <w:t>del 2020</w:t>
      </w:r>
      <w:r>
        <w:rPr>
          <w:rFonts w:eastAsia="Times New Roman"/>
          <w:szCs w:val="24"/>
          <w:lang w:eastAsia="es-ES"/>
        </w:rPr>
        <w:t xml:space="preserve">, se priorizo </w:t>
      </w:r>
      <w:r w:rsidRPr="007E4B2C">
        <w:rPr>
          <w:szCs w:val="24"/>
        </w:rPr>
        <w:t>la compra de un terreno de naturaleza rustica ubicad</w:t>
      </w:r>
      <w:r w:rsidR="00D91350">
        <w:rPr>
          <w:szCs w:val="24"/>
        </w:rPr>
        <w:t>o</w:t>
      </w:r>
      <w:r w:rsidRPr="007E4B2C">
        <w:rPr>
          <w:szCs w:val="24"/>
        </w:rPr>
        <w:t xml:space="preserve"> en: Caserío San Jorge, Cantón Mal Paso, Metapán, inscrito bajo matrícula </w:t>
      </w:r>
      <w:proofErr w:type="spellStart"/>
      <w:r w:rsidRPr="007E4B2C">
        <w:rPr>
          <w:szCs w:val="24"/>
        </w:rPr>
        <w:t>N°</w:t>
      </w:r>
      <w:proofErr w:type="spellEnd"/>
      <w:r w:rsidRPr="007E4B2C">
        <w:rPr>
          <w:szCs w:val="24"/>
        </w:rPr>
        <w:t xml:space="preserve"> 20237664, con un área de 144.00m2 (segregación simple, propiedad del Sr. Emilio Quijada Duarte) </w:t>
      </w:r>
      <w:r w:rsidRPr="007E4B2C">
        <w:rPr>
          <w:rFonts w:eastAsia="Calibri"/>
          <w:bCs/>
        </w:rPr>
        <w:t>considerando necesari</w:t>
      </w:r>
      <w:r>
        <w:rPr>
          <w:rFonts w:eastAsia="Calibri"/>
          <w:bCs/>
        </w:rPr>
        <w:t>a</w:t>
      </w:r>
      <w:r w:rsidRPr="007E4B2C">
        <w:rPr>
          <w:rFonts w:eastAsia="Calibri"/>
          <w:bCs/>
        </w:rPr>
        <w:t xml:space="preserve"> la compra de un terreno para realizar el tanque de almacenamiento de agua para poder culminar el referido proyecto, beneficiando a todas las comunidades aledañas; </w:t>
      </w:r>
    </w:p>
    <w:p w14:paraId="6D45C1B0" w14:textId="77777777" w:rsidR="00D91350" w:rsidRDefault="00D91350" w:rsidP="00E50346">
      <w:pPr>
        <w:spacing w:after="0" w:line="240" w:lineRule="auto"/>
        <w:jc w:val="both"/>
        <w:rPr>
          <w:rFonts w:eastAsia="Calibri"/>
          <w:bCs/>
        </w:rPr>
      </w:pPr>
    </w:p>
    <w:p w14:paraId="28247BB8" w14:textId="77777777" w:rsidR="00D91350" w:rsidRPr="00F86291" w:rsidRDefault="00D91350" w:rsidP="00D91350">
      <w:pPr>
        <w:spacing w:after="0" w:line="240" w:lineRule="auto"/>
        <w:contextualSpacing/>
        <w:jc w:val="both"/>
        <w:rPr>
          <w:szCs w:val="24"/>
        </w:rPr>
      </w:pPr>
      <w:r>
        <w:rPr>
          <w:rFonts w:eastAsia="Calibri"/>
          <w:bCs/>
        </w:rPr>
        <w:t xml:space="preserve">II.- Que según acuerdo número veinte del acta número </w:t>
      </w:r>
      <w:r w:rsidRPr="00414FCB">
        <w:rPr>
          <w:rFonts w:eastAsia="Calibri"/>
          <w:b/>
          <w:color w:val="000000"/>
        </w:rPr>
        <w:t xml:space="preserve">CUARENTA Y </w:t>
      </w:r>
      <w:r>
        <w:rPr>
          <w:rFonts w:eastAsia="Calibri"/>
          <w:b/>
          <w:color w:val="000000"/>
        </w:rPr>
        <w:t xml:space="preserve">SEIS </w:t>
      </w:r>
      <w:r w:rsidRPr="00414FCB">
        <w:rPr>
          <w:rFonts w:eastAsia="Calibri"/>
          <w:b/>
          <w:color w:val="000000"/>
        </w:rPr>
        <w:t xml:space="preserve">de sesión </w:t>
      </w:r>
      <w:r w:rsidRPr="00414FCB">
        <w:rPr>
          <w:rFonts w:eastAsia="Calibri"/>
          <w:color w:val="000000"/>
        </w:rPr>
        <w:t>ordinaria</w:t>
      </w:r>
      <w:r w:rsidRPr="00414FCB">
        <w:rPr>
          <w:rFonts w:eastAsia="Calibri"/>
          <w:b/>
          <w:color w:val="000000"/>
        </w:rPr>
        <w:t xml:space="preserve"> de</w:t>
      </w:r>
      <w:r w:rsidRPr="00414FCB">
        <w:rPr>
          <w:rFonts w:eastAsia="Calibri"/>
          <w:color w:val="000000"/>
        </w:rPr>
        <w:t xml:space="preserve"> fecha veintiuno</w:t>
      </w:r>
      <w:r>
        <w:rPr>
          <w:rFonts w:eastAsia="Calibri"/>
          <w:color w:val="000000"/>
        </w:rPr>
        <w:t xml:space="preserve"> </w:t>
      </w:r>
      <w:r w:rsidRPr="00414FCB">
        <w:rPr>
          <w:rFonts w:eastAsia="Calibri"/>
          <w:color w:val="000000"/>
        </w:rPr>
        <w:t>de octubre</w:t>
      </w:r>
      <w:r>
        <w:rPr>
          <w:rFonts w:eastAsia="Calibri"/>
          <w:color w:val="000000"/>
        </w:rPr>
        <w:t xml:space="preserve"> del 2020</w:t>
      </w:r>
      <w:r>
        <w:rPr>
          <w:rFonts w:eastAsia="Calibri"/>
          <w:szCs w:val="24"/>
          <w:lang w:eastAsia="es-ES"/>
        </w:rPr>
        <w:t xml:space="preserve">, se </w:t>
      </w:r>
      <w:proofErr w:type="spellStart"/>
      <w:r>
        <w:rPr>
          <w:rFonts w:eastAsia="Calibri"/>
          <w:szCs w:val="24"/>
          <w:lang w:eastAsia="es-ES"/>
        </w:rPr>
        <w:t>girarón</w:t>
      </w:r>
      <w:proofErr w:type="spellEnd"/>
      <w:r>
        <w:rPr>
          <w:rFonts w:eastAsia="Calibri"/>
          <w:szCs w:val="24"/>
          <w:lang w:eastAsia="es-ES"/>
        </w:rPr>
        <w:t xml:space="preserve"> </w:t>
      </w:r>
      <w:r w:rsidRPr="00F86291">
        <w:rPr>
          <w:rFonts w:eastAsia="Calibri"/>
          <w:szCs w:val="24"/>
          <w:lang w:val="es-ES" w:eastAsia="es-ES"/>
        </w:rPr>
        <w:t xml:space="preserve">instrucciones a la UACI, para que inicie el proceso de compra del inmueble </w:t>
      </w:r>
      <w:r w:rsidRPr="00F86291">
        <w:rPr>
          <w:szCs w:val="24"/>
        </w:rPr>
        <w:t xml:space="preserve">ubicado en: Caserío San Jorge, Cantón Mal Paso, Metapán, inscrito bajo matrícula </w:t>
      </w:r>
      <w:proofErr w:type="spellStart"/>
      <w:r w:rsidRPr="00F86291">
        <w:rPr>
          <w:szCs w:val="24"/>
        </w:rPr>
        <w:t>N°</w:t>
      </w:r>
      <w:proofErr w:type="spellEnd"/>
      <w:r w:rsidRPr="00F86291">
        <w:rPr>
          <w:szCs w:val="24"/>
        </w:rPr>
        <w:t xml:space="preserve"> 20237664, con un área de 144.00m2 (segregación simple, propiedad del Sr. Emilio Quijada Duarte); compra que deberá realizarse de FONDOS PROPIOS del código </w:t>
      </w:r>
      <w:proofErr w:type="spellStart"/>
      <w:r w:rsidRPr="00F86291">
        <w:rPr>
          <w:szCs w:val="24"/>
        </w:rPr>
        <w:t>N°</w:t>
      </w:r>
      <w:proofErr w:type="spellEnd"/>
      <w:r w:rsidRPr="00F86291">
        <w:rPr>
          <w:szCs w:val="24"/>
        </w:rPr>
        <w:t xml:space="preserve"> 61201 TERRENOS, línea de trabajo 0101, Fuente de Recurso 000, CEP 02 por el monto de TRES MIL 00/100 DÓLARES DE LOS ESTADOS UNIDOS DE AMÉRICA. ($3,000.00)</w:t>
      </w:r>
    </w:p>
    <w:p w14:paraId="1AAB0236" w14:textId="77777777" w:rsidR="00D91350" w:rsidRPr="00D91350" w:rsidRDefault="00D91350" w:rsidP="00D91350">
      <w:pPr>
        <w:spacing w:after="0" w:line="240" w:lineRule="auto"/>
        <w:jc w:val="both"/>
        <w:rPr>
          <w:rFonts w:eastAsia="Calibri"/>
          <w:bCs/>
        </w:rPr>
      </w:pPr>
    </w:p>
    <w:p w14:paraId="2D808638" w14:textId="77777777" w:rsidR="00517091" w:rsidRDefault="00D91350" w:rsidP="00D91350">
      <w:pPr>
        <w:spacing w:after="0" w:line="240" w:lineRule="auto"/>
        <w:contextualSpacing/>
        <w:jc w:val="both"/>
        <w:rPr>
          <w:rFonts w:eastAsia="Calibri"/>
          <w:szCs w:val="24"/>
          <w:lang w:val="es-ES" w:eastAsia="es-ES"/>
        </w:rPr>
      </w:pPr>
      <w:r w:rsidRPr="0098055F">
        <w:rPr>
          <w:rFonts w:eastAsia="Calibri"/>
          <w:szCs w:val="24"/>
          <w:lang w:val="es-ES" w:eastAsia="es-ES"/>
        </w:rPr>
        <w:t xml:space="preserve">POR </w:t>
      </w:r>
      <w:r w:rsidR="00517091" w:rsidRPr="0098055F">
        <w:rPr>
          <w:rFonts w:eastAsia="Calibri"/>
          <w:szCs w:val="24"/>
          <w:lang w:val="es-ES" w:eastAsia="es-ES"/>
        </w:rPr>
        <w:t>TANTO,</w:t>
      </w:r>
      <w:r w:rsidRPr="0098055F">
        <w:rPr>
          <w:rFonts w:eastAsia="Calibri"/>
          <w:szCs w:val="24"/>
          <w:lang w:val="es-ES" w:eastAsia="es-ES"/>
        </w:rPr>
        <w:t xml:space="preserve"> EL, CONCEJO MUNICIPAL EN USO DE LAS FACULTADES QUE EL CÓDIGO MUNICIPAL LES CONFIERE ACUERDA:</w:t>
      </w:r>
    </w:p>
    <w:p w14:paraId="36A9D974" w14:textId="77777777" w:rsidR="00517091" w:rsidRDefault="00517091" w:rsidP="00D91350">
      <w:pPr>
        <w:spacing w:after="0" w:line="240" w:lineRule="auto"/>
        <w:contextualSpacing/>
        <w:jc w:val="both"/>
        <w:rPr>
          <w:rFonts w:eastAsia="Calibri"/>
          <w:szCs w:val="24"/>
          <w:lang w:val="es-ES" w:eastAsia="es-ES"/>
        </w:rPr>
      </w:pPr>
    </w:p>
    <w:p w14:paraId="2D07F914" w14:textId="29D43B9D" w:rsidR="00517091" w:rsidRPr="002A1D3B" w:rsidRDefault="00517091" w:rsidP="00842726">
      <w:pPr>
        <w:pStyle w:val="Prrafodelista"/>
        <w:numPr>
          <w:ilvl w:val="0"/>
          <w:numId w:val="106"/>
        </w:numPr>
        <w:spacing w:after="0" w:line="240" w:lineRule="auto"/>
        <w:jc w:val="both"/>
        <w:rPr>
          <w:b/>
          <w:bCs/>
          <w:szCs w:val="24"/>
        </w:rPr>
      </w:pPr>
      <w:r w:rsidRPr="0079338C">
        <w:rPr>
          <w:rFonts w:eastAsia="Calibri"/>
          <w:szCs w:val="24"/>
          <w:lang w:val="es-ES" w:eastAsia="es-ES"/>
        </w:rPr>
        <w:t xml:space="preserve">EROGAR  la suma de </w:t>
      </w:r>
      <w:r w:rsidRPr="0079338C">
        <w:rPr>
          <w:b/>
          <w:bCs/>
          <w:szCs w:val="24"/>
        </w:rPr>
        <w:t>TRES MIL 00/100 DÓLARES DE LOS ESTADOS UNIDOS DE AMÉRICA. ($3,000.00)</w:t>
      </w:r>
      <w:r w:rsidRPr="0079338C">
        <w:rPr>
          <w:szCs w:val="24"/>
        </w:rPr>
        <w:t xml:space="preserve"> a favor de </w:t>
      </w:r>
      <w:r w:rsidRPr="0079338C">
        <w:rPr>
          <w:b/>
          <w:bCs/>
          <w:szCs w:val="24"/>
        </w:rPr>
        <w:t>EMILIO QUIJADA DUARTE</w:t>
      </w:r>
      <w:r w:rsidRPr="0079338C">
        <w:rPr>
          <w:szCs w:val="24"/>
        </w:rPr>
        <w:t xml:space="preserve">, con DUI </w:t>
      </w:r>
      <w:proofErr w:type="spellStart"/>
      <w:r w:rsidRPr="0079338C">
        <w:rPr>
          <w:szCs w:val="24"/>
        </w:rPr>
        <w:t>N°</w:t>
      </w:r>
      <w:proofErr w:type="spellEnd"/>
      <w:r w:rsidRPr="0079338C">
        <w:rPr>
          <w:szCs w:val="24"/>
        </w:rPr>
        <w:t xml:space="preserve"> </w:t>
      </w:r>
      <w:r w:rsidR="00B27B6C">
        <w:rPr>
          <w:szCs w:val="24"/>
        </w:rPr>
        <w:t xml:space="preserve">XXXXXXXX </w:t>
      </w:r>
      <w:r w:rsidRPr="0079338C">
        <w:rPr>
          <w:szCs w:val="24"/>
        </w:rPr>
        <w:t>y NIT.</w:t>
      </w:r>
      <w:r w:rsidR="00B27B6C">
        <w:rPr>
          <w:szCs w:val="24"/>
        </w:rPr>
        <w:t>XXXXXXXXXXX</w:t>
      </w:r>
      <w:r w:rsidR="0079338C" w:rsidRPr="0079338C">
        <w:rPr>
          <w:szCs w:val="24"/>
        </w:rPr>
        <w:t xml:space="preserve">, </w:t>
      </w:r>
      <w:r w:rsidR="002A1D3B">
        <w:rPr>
          <w:szCs w:val="24"/>
        </w:rPr>
        <w:t xml:space="preserve">pago en concepto de compra inmueble con una extensión superficial de 144.00m2 equivalente a 206.03v2, que </w:t>
      </w:r>
      <w:proofErr w:type="spellStart"/>
      <w:r w:rsidR="002A1D3B">
        <w:rPr>
          <w:szCs w:val="24"/>
        </w:rPr>
        <w:t>esta</w:t>
      </w:r>
      <w:proofErr w:type="spellEnd"/>
      <w:r w:rsidR="002A1D3B">
        <w:rPr>
          <w:szCs w:val="24"/>
        </w:rPr>
        <w:t xml:space="preserve"> ubicado en Caserío San Jorge, Cantón Mal Pago, jurisdicción de Metapán, Departamento de Santa Ana. Conforme a </w:t>
      </w:r>
      <w:r w:rsidR="00715560">
        <w:rPr>
          <w:szCs w:val="24"/>
        </w:rPr>
        <w:t xml:space="preserve">orden de compra </w:t>
      </w:r>
      <w:proofErr w:type="spellStart"/>
      <w:r w:rsidR="00715560">
        <w:rPr>
          <w:szCs w:val="24"/>
        </w:rPr>
        <w:t>N°</w:t>
      </w:r>
      <w:proofErr w:type="spellEnd"/>
      <w:r w:rsidR="00715560">
        <w:rPr>
          <w:szCs w:val="24"/>
        </w:rPr>
        <w:t xml:space="preserve"> 30107</w:t>
      </w:r>
      <w:r w:rsidR="002A1D3B">
        <w:rPr>
          <w:szCs w:val="24"/>
        </w:rPr>
        <w:t xml:space="preserve">, dicho gasto deberá aplicarse al  código </w:t>
      </w:r>
      <w:proofErr w:type="spellStart"/>
      <w:r w:rsidR="002A1D3B">
        <w:rPr>
          <w:szCs w:val="24"/>
        </w:rPr>
        <w:t>N°</w:t>
      </w:r>
      <w:proofErr w:type="spellEnd"/>
      <w:r w:rsidR="002A1D3B">
        <w:rPr>
          <w:szCs w:val="24"/>
        </w:rPr>
        <w:t xml:space="preserve"> 61201 de la línea 0101 FONDOS PROPIOS.</w:t>
      </w:r>
    </w:p>
    <w:p w14:paraId="25EB481D" w14:textId="77777777" w:rsidR="002A1D3B" w:rsidRPr="002A1D3B" w:rsidRDefault="002A1D3B" w:rsidP="002A1D3B">
      <w:pPr>
        <w:pStyle w:val="Prrafodelista"/>
        <w:spacing w:after="0" w:line="240" w:lineRule="auto"/>
        <w:jc w:val="both"/>
        <w:rPr>
          <w:b/>
          <w:bCs/>
          <w:szCs w:val="24"/>
        </w:rPr>
      </w:pPr>
    </w:p>
    <w:p w14:paraId="4E3A3DD3" w14:textId="77777777" w:rsidR="002A1D3B" w:rsidRPr="00715560" w:rsidRDefault="002A1D3B" w:rsidP="00842726">
      <w:pPr>
        <w:pStyle w:val="Prrafodelista"/>
        <w:numPr>
          <w:ilvl w:val="0"/>
          <w:numId w:val="106"/>
        </w:numPr>
        <w:spacing w:after="0" w:line="240" w:lineRule="auto"/>
        <w:jc w:val="both"/>
        <w:rPr>
          <w:b/>
          <w:bCs/>
          <w:szCs w:val="24"/>
        </w:rPr>
      </w:pPr>
      <w:r w:rsidRPr="000910D8">
        <w:rPr>
          <w:rFonts w:eastAsia="Calibri"/>
          <w:szCs w:val="24"/>
          <w:lang w:val="es-ES"/>
        </w:rPr>
        <w:t xml:space="preserve">Autorizar al Prof. José Rigoberto Pinto Rivera, Alcalde Municipal para que nombre y representación del municipio firme escritura </w:t>
      </w:r>
      <w:proofErr w:type="spellStart"/>
      <w:r w:rsidR="005B4305" w:rsidRPr="00923408">
        <w:rPr>
          <w:rFonts w:eastAsia="Calibri"/>
          <w:szCs w:val="24"/>
          <w:lang w:val="es-ES"/>
        </w:rPr>
        <w:t>escritura</w:t>
      </w:r>
      <w:proofErr w:type="spellEnd"/>
      <w:r w:rsidR="005B4305">
        <w:rPr>
          <w:rFonts w:eastAsia="Calibri"/>
          <w:szCs w:val="24"/>
          <w:lang w:val="es-ES"/>
        </w:rPr>
        <w:t xml:space="preserve"> de </w:t>
      </w:r>
      <w:proofErr w:type="spellStart"/>
      <w:r w:rsidR="005B4305">
        <w:rPr>
          <w:rFonts w:eastAsia="Calibri"/>
          <w:szCs w:val="24"/>
          <w:lang w:val="es-ES"/>
        </w:rPr>
        <w:t>compra venta</w:t>
      </w:r>
      <w:proofErr w:type="spellEnd"/>
      <w:r w:rsidR="005B4305" w:rsidRPr="00923408">
        <w:rPr>
          <w:rFonts w:eastAsia="Calibri"/>
          <w:szCs w:val="24"/>
          <w:lang w:val="es-ES"/>
        </w:rPr>
        <w:t xml:space="preserve"> </w:t>
      </w:r>
      <w:r>
        <w:rPr>
          <w:rFonts w:eastAsia="Calibri"/>
          <w:szCs w:val="24"/>
          <w:lang w:val="es-ES"/>
        </w:rPr>
        <w:t xml:space="preserve">con el señor </w:t>
      </w:r>
      <w:r w:rsidRPr="002A1D3B">
        <w:rPr>
          <w:szCs w:val="24"/>
        </w:rPr>
        <w:t>EMILIO QUIJADA DUARTE,</w:t>
      </w:r>
    </w:p>
    <w:p w14:paraId="2B62B7D2" w14:textId="77777777" w:rsidR="00715560" w:rsidRPr="00715560" w:rsidRDefault="00715560" w:rsidP="00715560">
      <w:pPr>
        <w:pStyle w:val="Prrafodelista"/>
        <w:rPr>
          <w:b/>
          <w:bCs/>
          <w:szCs w:val="24"/>
        </w:rPr>
      </w:pPr>
    </w:p>
    <w:p w14:paraId="0532C9E9" w14:textId="77777777" w:rsidR="00715560" w:rsidRPr="0079338C" w:rsidRDefault="00715560" w:rsidP="00715560">
      <w:pPr>
        <w:pStyle w:val="Prrafodelista"/>
        <w:spacing w:after="0" w:line="240" w:lineRule="auto"/>
        <w:jc w:val="both"/>
        <w:rPr>
          <w:b/>
          <w:bCs/>
          <w:szCs w:val="24"/>
        </w:rPr>
      </w:pPr>
    </w:p>
    <w:p w14:paraId="0878A23A" w14:textId="77777777" w:rsidR="00517091" w:rsidRPr="0098055F" w:rsidRDefault="002A1D3B" w:rsidP="00D91350">
      <w:pPr>
        <w:spacing w:after="0" w:line="240" w:lineRule="auto"/>
        <w:contextualSpacing/>
        <w:jc w:val="both"/>
        <w:rPr>
          <w:rFonts w:eastAsia="Calibri"/>
          <w:szCs w:val="24"/>
          <w:lang w:val="es-ES" w:eastAsia="es-ES"/>
        </w:rPr>
      </w:pPr>
      <w:r>
        <w:rPr>
          <w:rFonts w:eastAsia="Calibri"/>
          <w:szCs w:val="24"/>
          <w:lang w:val="es-ES" w:eastAsia="es-ES"/>
        </w:rPr>
        <w:t xml:space="preserve">COMUNIQUESE. </w:t>
      </w:r>
    </w:p>
    <w:p w14:paraId="16F42F7D" w14:textId="77777777" w:rsidR="00396D55" w:rsidRPr="00D91350" w:rsidRDefault="00396D55" w:rsidP="00396D55">
      <w:pPr>
        <w:pStyle w:val="Prrafodelista"/>
        <w:spacing w:after="0" w:line="240" w:lineRule="auto"/>
        <w:jc w:val="both"/>
        <w:rPr>
          <w:rFonts w:eastAsia="Times New Roman"/>
          <w:lang w:val="es-ES" w:eastAsia="es-ES"/>
        </w:rPr>
      </w:pPr>
    </w:p>
    <w:p w14:paraId="30CE8C87" w14:textId="77777777" w:rsidR="009E2CE0" w:rsidRPr="00CE24A8" w:rsidRDefault="009E2CE0" w:rsidP="009E2CE0">
      <w:pPr>
        <w:spacing w:after="0" w:line="240" w:lineRule="auto"/>
        <w:jc w:val="both"/>
        <w:rPr>
          <w:rFonts w:eastAsia="Calibri"/>
          <w:b/>
          <w:bCs/>
          <w:szCs w:val="24"/>
          <w:u w:val="single"/>
        </w:rPr>
      </w:pPr>
      <w:r w:rsidRPr="00CE24A8">
        <w:rPr>
          <w:rFonts w:eastAsia="Calibri"/>
          <w:b/>
          <w:bCs/>
          <w:szCs w:val="24"/>
          <w:u w:val="single"/>
        </w:rPr>
        <w:t xml:space="preserve">ACUERDO NÚMERO </w:t>
      </w:r>
      <w:r>
        <w:rPr>
          <w:rFonts w:eastAsia="Calibri"/>
          <w:b/>
          <w:bCs/>
          <w:szCs w:val="24"/>
          <w:u w:val="single"/>
        </w:rPr>
        <w:t xml:space="preserve">DIECINUEVE: </w:t>
      </w:r>
      <w:r w:rsidRPr="00CE24A8">
        <w:rPr>
          <w:rFonts w:eastAsia="Calibri"/>
          <w:b/>
          <w:bCs/>
          <w:szCs w:val="24"/>
          <w:u w:val="single"/>
        </w:rPr>
        <w:t xml:space="preserve"> </w:t>
      </w:r>
    </w:p>
    <w:p w14:paraId="7EF1E0C5" w14:textId="77777777" w:rsidR="009E2CE0" w:rsidRDefault="009E2CE0" w:rsidP="009E2CE0">
      <w:pPr>
        <w:tabs>
          <w:tab w:val="left" w:pos="2898"/>
        </w:tabs>
        <w:spacing w:after="0" w:line="240" w:lineRule="auto"/>
        <w:jc w:val="both"/>
        <w:rPr>
          <w:szCs w:val="24"/>
        </w:rPr>
      </w:pPr>
      <w:r w:rsidRPr="00667EF5">
        <w:rPr>
          <w:szCs w:val="24"/>
        </w:rPr>
        <w:t xml:space="preserve">El Concejo Municipal en uso de las facultades que el Código Municipal les confiere ACUERDA: Erogar la cantidad de </w:t>
      </w:r>
      <w:r w:rsidR="001200CB">
        <w:rPr>
          <w:b/>
          <w:szCs w:val="24"/>
        </w:rPr>
        <w:t>TRESCIENTOS 00/100</w:t>
      </w:r>
      <w:r w:rsidRPr="00667EF5">
        <w:rPr>
          <w:b/>
          <w:szCs w:val="24"/>
        </w:rPr>
        <w:t xml:space="preserve"> DÓLARES DE LOS ESTADOS UNIDOS DE AMÉRICA. (</w:t>
      </w:r>
      <w:r>
        <w:rPr>
          <w:b/>
          <w:szCs w:val="24"/>
        </w:rPr>
        <w:t>$3</w:t>
      </w:r>
      <w:r w:rsidR="001200CB">
        <w:rPr>
          <w:b/>
          <w:szCs w:val="24"/>
        </w:rPr>
        <w:t>00.00</w:t>
      </w:r>
      <w:r w:rsidRPr="00667EF5">
        <w:rPr>
          <w:b/>
          <w:szCs w:val="24"/>
        </w:rPr>
        <w:t>)</w:t>
      </w:r>
      <w:r w:rsidRPr="00667EF5">
        <w:rPr>
          <w:szCs w:val="24"/>
        </w:rPr>
        <w:t xml:space="preserve"> a favor de </w:t>
      </w:r>
      <w:r w:rsidRPr="00667EF5">
        <w:rPr>
          <w:b/>
          <w:szCs w:val="24"/>
        </w:rPr>
        <w:t>CENTRO NACIONAL DE REGISTRO,</w:t>
      </w:r>
      <w:r>
        <w:rPr>
          <w:b/>
          <w:szCs w:val="24"/>
        </w:rPr>
        <w:t xml:space="preserve"> </w:t>
      </w:r>
      <w:r>
        <w:rPr>
          <w:bCs/>
          <w:szCs w:val="24"/>
        </w:rPr>
        <w:t xml:space="preserve">en concepto de pago de 6 </w:t>
      </w:r>
      <w:r w:rsidR="001200CB">
        <w:rPr>
          <w:bCs/>
          <w:szCs w:val="24"/>
        </w:rPr>
        <w:t xml:space="preserve">segregaciones simples de inmuebles ubicados en ( zona verde vista al lago 1 de lotes segregación, zona verde vista al lago 2 donación de lotes segregación, servidumbre tanque agua potable San Juan Arriba, Servidumbre tanque de agua potable San Jorge, Casa Comunal la Cañada, </w:t>
      </w:r>
      <w:proofErr w:type="spellStart"/>
      <w:r w:rsidR="001200CB">
        <w:rPr>
          <w:bCs/>
          <w:szCs w:val="24"/>
        </w:rPr>
        <w:t>virtiente</w:t>
      </w:r>
      <w:proofErr w:type="spellEnd"/>
      <w:r w:rsidR="001200CB">
        <w:rPr>
          <w:bCs/>
          <w:szCs w:val="24"/>
        </w:rPr>
        <w:t xml:space="preserve"> agua potable ubicado en Caserío La Bolsa), </w:t>
      </w:r>
      <w:r>
        <w:rPr>
          <w:bCs/>
          <w:szCs w:val="24"/>
        </w:rPr>
        <w:t xml:space="preserve">conforme a comprobantes de pago </w:t>
      </w:r>
      <w:proofErr w:type="spellStart"/>
      <w:r>
        <w:rPr>
          <w:bCs/>
          <w:szCs w:val="24"/>
        </w:rPr>
        <w:t>N°</w:t>
      </w:r>
      <w:proofErr w:type="spellEnd"/>
      <w:r>
        <w:rPr>
          <w:bCs/>
          <w:szCs w:val="24"/>
        </w:rPr>
        <w:t xml:space="preserve"> </w:t>
      </w:r>
      <w:r w:rsidR="001200CB">
        <w:rPr>
          <w:bCs/>
          <w:szCs w:val="24"/>
        </w:rPr>
        <w:t>42187252-91449959-91449975-42187245-91449991-91449983</w:t>
      </w:r>
      <w:r w:rsidRPr="00667EF5">
        <w:rPr>
          <w:szCs w:val="24"/>
        </w:rPr>
        <w:t xml:space="preserve">. </w:t>
      </w:r>
      <w:r w:rsidR="00E81BC2" w:rsidRPr="0034587C">
        <w:t>Aplicando dicho gasto a la línea</w:t>
      </w:r>
      <w:r w:rsidR="00E81BC2">
        <w:t xml:space="preserve"> 0101 del código  54399, </w:t>
      </w:r>
      <w:r w:rsidRPr="00667EF5">
        <w:rPr>
          <w:szCs w:val="24"/>
        </w:rPr>
        <w:t xml:space="preserve">Autorizando a Tesorería a efectuar el pago correspondiente de la cuenta de FONDOS PROPIOS. </w:t>
      </w:r>
    </w:p>
    <w:p w14:paraId="2048DB95" w14:textId="77777777" w:rsidR="00E81BC2" w:rsidRPr="00834F08" w:rsidRDefault="00E81BC2" w:rsidP="009E2CE0">
      <w:pPr>
        <w:tabs>
          <w:tab w:val="left" w:pos="2898"/>
        </w:tabs>
        <w:spacing w:after="0" w:line="240" w:lineRule="auto"/>
        <w:jc w:val="both"/>
        <w:rPr>
          <w:bCs/>
          <w:szCs w:val="24"/>
        </w:rPr>
      </w:pPr>
    </w:p>
    <w:p w14:paraId="261C99E7" w14:textId="77777777" w:rsidR="00D6540C" w:rsidRPr="009E2CE0" w:rsidRDefault="00D6540C" w:rsidP="00C47158">
      <w:pPr>
        <w:tabs>
          <w:tab w:val="left" w:pos="1425"/>
        </w:tabs>
        <w:spacing w:after="0" w:line="240" w:lineRule="auto"/>
        <w:jc w:val="both"/>
        <w:rPr>
          <w:rFonts w:eastAsia="Calibri"/>
          <w:b/>
        </w:rPr>
      </w:pPr>
    </w:p>
    <w:p w14:paraId="3249044B" w14:textId="77777777" w:rsidR="005A6CDA" w:rsidRDefault="005A6CDA" w:rsidP="005A6CDA">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VEINTE: </w:t>
      </w:r>
    </w:p>
    <w:p w14:paraId="36366EC3" w14:textId="77777777" w:rsidR="005A6CDA" w:rsidRDefault="005A6CDA" w:rsidP="005A6CDA">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Código Municipal les confiere ACUERDA</w:t>
      </w:r>
    </w:p>
    <w:p w14:paraId="61440D8C" w14:textId="77777777" w:rsidR="005A6CDA" w:rsidRDefault="005A6CDA" w:rsidP="005A6CDA">
      <w:pPr>
        <w:tabs>
          <w:tab w:val="left" w:pos="8789"/>
        </w:tabs>
        <w:spacing w:after="0" w:line="240" w:lineRule="auto"/>
        <w:jc w:val="both"/>
        <w:rPr>
          <w:rFonts w:eastAsia="Times New Roman"/>
          <w:b/>
          <w:szCs w:val="24"/>
          <w:u w:val="single"/>
        </w:rPr>
      </w:pPr>
    </w:p>
    <w:p w14:paraId="0AC8A47B" w14:textId="77777777" w:rsidR="005A6CDA" w:rsidRPr="00C06226" w:rsidRDefault="005A6CDA" w:rsidP="005A6CDA">
      <w:pPr>
        <w:jc w:val="both"/>
        <w:rPr>
          <w:b/>
          <w:szCs w:val="24"/>
          <w:u w:val="single"/>
        </w:rPr>
      </w:pPr>
      <w:r w:rsidRPr="00F842D0">
        <w:rPr>
          <w:b/>
          <w:szCs w:val="24"/>
          <w:u w:val="single"/>
        </w:rPr>
        <w:t>LINEA  0101          DIRECCION   SUPERIOR</w:t>
      </w:r>
    </w:p>
    <w:p w14:paraId="4E5AB662" w14:textId="77777777" w:rsidR="005A6CDA" w:rsidRDefault="005A6CDA" w:rsidP="005A6CDA">
      <w:pPr>
        <w:pStyle w:val="Prrafodelista"/>
        <w:jc w:val="both"/>
        <w:rPr>
          <w:rFonts w:eastAsia="Calibri"/>
        </w:rPr>
      </w:pPr>
    </w:p>
    <w:p w14:paraId="0913B42F" w14:textId="77777777" w:rsidR="005A6CDA" w:rsidRPr="005A5B6A" w:rsidRDefault="005A6CDA" w:rsidP="00842726">
      <w:pPr>
        <w:pStyle w:val="Prrafodelista"/>
        <w:numPr>
          <w:ilvl w:val="0"/>
          <w:numId w:val="107"/>
        </w:numPr>
        <w:spacing w:after="0" w:line="240" w:lineRule="auto"/>
        <w:jc w:val="both"/>
        <w:rPr>
          <w:rFonts w:eastAsia="MS Mincho"/>
        </w:rPr>
      </w:pPr>
      <w:r w:rsidRPr="005A5B6A">
        <w:rPr>
          <w:rFonts w:eastAsia="MS Mincho"/>
          <w:b/>
        </w:rPr>
        <w:t>AES CLESA Y CIA. S EN C DE C.V.</w:t>
      </w:r>
      <w:r w:rsidRPr="005A5B6A">
        <w:rPr>
          <w:rFonts w:eastAsia="MS Mincho"/>
        </w:rPr>
        <w:t xml:space="preserve"> V/ en concepto de cargo por servicio provisional, (NIC 5542597) por construcción de parque en Residencial Linda Vista, </w:t>
      </w:r>
      <w:r w:rsidRPr="005A5B6A">
        <w:rPr>
          <w:rFonts w:eastAsia="MS Mincho"/>
        </w:rPr>
        <w:lastRenderedPageBreak/>
        <w:t>Metapán, correspondiente al período</w:t>
      </w:r>
      <w:r>
        <w:rPr>
          <w:rFonts w:eastAsia="MS Mincho"/>
        </w:rPr>
        <w:t xml:space="preserve"> del 03/10/2020 al 03/11/2020. conforme a factura N°65846278</w:t>
      </w:r>
      <w:r w:rsidRPr="005A5B6A">
        <w:rPr>
          <w:rFonts w:eastAsia="MS Mincho"/>
        </w:rPr>
        <w:t xml:space="preserve"> aplicando dicho gasto al código que a continuación se detalla:</w:t>
      </w:r>
    </w:p>
    <w:p w14:paraId="53F415BD" w14:textId="77777777" w:rsidR="005A6CDA" w:rsidRPr="009556D0" w:rsidRDefault="005A6CDA" w:rsidP="005A6CDA">
      <w:pPr>
        <w:spacing w:after="0" w:line="240" w:lineRule="auto"/>
        <w:ind w:left="1728"/>
        <w:contextualSpacing/>
        <w:jc w:val="both"/>
        <w:rPr>
          <w:rFonts w:eastAsia="MS Mincho"/>
          <w:szCs w:val="24"/>
        </w:rPr>
      </w:pPr>
    </w:p>
    <w:p w14:paraId="55F2C302" w14:textId="77777777" w:rsidR="005A6CDA" w:rsidRDefault="005A6CDA" w:rsidP="005A6CDA">
      <w:pPr>
        <w:jc w:val="both"/>
        <w:rPr>
          <w:b/>
          <w:szCs w:val="24"/>
        </w:rPr>
      </w:pPr>
      <w:r w:rsidRPr="009556D0">
        <w:rPr>
          <w:b/>
          <w:szCs w:val="24"/>
        </w:rPr>
        <w:t xml:space="preserve">   </w:t>
      </w:r>
      <w:r>
        <w:rPr>
          <w:b/>
          <w:szCs w:val="24"/>
        </w:rPr>
        <w:t xml:space="preserve">         </w:t>
      </w:r>
      <w:r w:rsidRPr="009556D0">
        <w:rPr>
          <w:b/>
          <w:szCs w:val="24"/>
        </w:rPr>
        <w:t>54201</w:t>
      </w:r>
      <w:r w:rsidRPr="009556D0">
        <w:rPr>
          <w:szCs w:val="24"/>
        </w:rPr>
        <w:t>.…………………</w:t>
      </w:r>
      <w:r>
        <w:rPr>
          <w:szCs w:val="24"/>
        </w:rPr>
        <w:t>………..……………………………………….…..</w:t>
      </w:r>
      <w:r>
        <w:rPr>
          <w:b/>
          <w:szCs w:val="24"/>
        </w:rPr>
        <w:t>$ 12.05</w:t>
      </w:r>
    </w:p>
    <w:p w14:paraId="5D300B47" w14:textId="77777777" w:rsidR="005A6CDA" w:rsidRPr="007C3194" w:rsidRDefault="005A6CDA" w:rsidP="00842726">
      <w:pPr>
        <w:pStyle w:val="Prrafodelista"/>
        <w:numPr>
          <w:ilvl w:val="0"/>
          <w:numId w:val="107"/>
        </w:numPr>
        <w:spacing w:after="200" w:line="276" w:lineRule="auto"/>
        <w:jc w:val="both"/>
      </w:pPr>
      <w:r w:rsidRPr="003E11C7">
        <w:rPr>
          <w:b/>
        </w:rPr>
        <w:t>AES CLESA Y CIA. S EN C DE C.V.</w:t>
      </w:r>
      <w:r>
        <w:t xml:space="preserve"> (NIC 5571389</w:t>
      </w:r>
      <w:r w:rsidRPr="007C3194">
        <w:t>) V/ Pago en concepto de servicios de energía eléctrica por uso de equipos de aire acondicionado en la academia municipal de inglés y centro de aprendizaje informático, corr</w:t>
      </w:r>
      <w:r>
        <w:t>espondiente al período del 02/10/2020 al 02/11/2020 Según factura N°65833083</w:t>
      </w:r>
      <w:r w:rsidRPr="007C3194">
        <w:t xml:space="preserve"> Aplicando dicho gasto al código que a continuación se detalla:</w:t>
      </w:r>
    </w:p>
    <w:p w14:paraId="172D7DAF" w14:textId="77777777" w:rsidR="005A6CDA" w:rsidRPr="001D5534" w:rsidRDefault="005A6CDA" w:rsidP="005A6CDA">
      <w:pPr>
        <w:jc w:val="both"/>
        <w:rPr>
          <w:szCs w:val="24"/>
        </w:rPr>
      </w:pPr>
      <w:r w:rsidRPr="007C3194">
        <w:rPr>
          <w:b/>
          <w:szCs w:val="24"/>
        </w:rPr>
        <w:t xml:space="preserve"> </w:t>
      </w:r>
      <w:r>
        <w:rPr>
          <w:b/>
          <w:szCs w:val="24"/>
        </w:rPr>
        <w:t xml:space="preserve">            </w:t>
      </w:r>
      <w:r w:rsidRPr="007C3194">
        <w:rPr>
          <w:b/>
          <w:szCs w:val="24"/>
        </w:rPr>
        <w:t>54201</w:t>
      </w:r>
      <w:r w:rsidRPr="007C3194">
        <w:rPr>
          <w:szCs w:val="24"/>
        </w:rPr>
        <w:t>.………</w:t>
      </w:r>
      <w:r>
        <w:rPr>
          <w:szCs w:val="24"/>
        </w:rPr>
        <w:t>……</w:t>
      </w:r>
      <w:r w:rsidRPr="007C3194">
        <w:rPr>
          <w:szCs w:val="24"/>
        </w:rPr>
        <w:t>……………………………………………</w:t>
      </w:r>
      <w:r>
        <w:rPr>
          <w:szCs w:val="24"/>
        </w:rPr>
        <w:t>………</w:t>
      </w:r>
      <w:r w:rsidRPr="007C3194">
        <w:rPr>
          <w:szCs w:val="24"/>
        </w:rPr>
        <w:t>……</w:t>
      </w:r>
      <w:r>
        <w:rPr>
          <w:b/>
          <w:szCs w:val="24"/>
        </w:rPr>
        <w:t>$ 334.37</w:t>
      </w:r>
    </w:p>
    <w:p w14:paraId="473B62B6" w14:textId="77777777" w:rsidR="000577CF" w:rsidRDefault="000577CF" w:rsidP="000577CF">
      <w:pPr>
        <w:spacing w:after="0" w:line="240" w:lineRule="auto"/>
        <w:jc w:val="both"/>
        <w:rPr>
          <w:szCs w:val="24"/>
        </w:rPr>
      </w:pPr>
      <w:r w:rsidRPr="00781280">
        <w:rPr>
          <w:szCs w:val="24"/>
        </w:rPr>
        <w:t xml:space="preserve">Autorizando a Tesorería a efectuar los pagos correspondientes FONDOS PROPIOS. Cuenta </w:t>
      </w:r>
      <w:proofErr w:type="spellStart"/>
      <w:r w:rsidRPr="00781280">
        <w:rPr>
          <w:szCs w:val="24"/>
        </w:rPr>
        <w:t>N°</w:t>
      </w:r>
      <w:proofErr w:type="spellEnd"/>
      <w:r w:rsidRPr="00781280">
        <w:rPr>
          <w:szCs w:val="24"/>
        </w:rPr>
        <w:t xml:space="preserve"> 00500003666</w:t>
      </w:r>
    </w:p>
    <w:p w14:paraId="4C46CC8A" w14:textId="77777777" w:rsidR="00E50346" w:rsidRDefault="00E50346" w:rsidP="00C47158">
      <w:pPr>
        <w:tabs>
          <w:tab w:val="left" w:pos="1425"/>
        </w:tabs>
        <w:spacing w:after="0" w:line="240" w:lineRule="auto"/>
        <w:jc w:val="both"/>
        <w:rPr>
          <w:rFonts w:eastAsia="Calibri"/>
          <w:b/>
          <w:lang w:val="es-ES"/>
        </w:rPr>
      </w:pPr>
    </w:p>
    <w:p w14:paraId="53219D9A" w14:textId="77777777" w:rsidR="00532CA4" w:rsidRDefault="00532CA4" w:rsidP="00C47158">
      <w:pPr>
        <w:tabs>
          <w:tab w:val="left" w:pos="1425"/>
        </w:tabs>
        <w:spacing w:after="0" w:line="240" w:lineRule="auto"/>
        <w:jc w:val="both"/>
        <w:rPr>
          <w:rFonts w:eastAsia="Calibri"/>
          <w:b/>
          <w:lang w:val="es-ES"/>
        </w:rPr>
      </w:pPr>
    </w:p>
    <w:p w14:paraId="4BA8041F" w14:textId="77777777" w:rsidR="001A2DC9" w:rsidRDefault="001A2DC9" w:rsidP="00C47158">
      <w:pPr>
        <w:tabs>
          <w:tab w:val="left" w:pos="1425"/>
        </w:tabs>
        <w:spacing w:after="0" w:line="240" w:lineRule="auto"/>
        <w:jc w:val="both"/>
        <w:rPr>
          <w:rFonts w:eastAsia="Calibri"/>
          <w:b/>
          <w:u w:val="single"/>
          <w:lang w:val="es-ES"/>
        </w:rPr>
      </w:pPr>
      <w:bookmarkStart w:id="45" w:name="_Hlk56070930"/>
      <w:r w:rsidRPr="001A2DC9">
        <w:rPr>
          <w:rFonts w:eastAsia="Calibri"/>
          <w:b/>
          <w:u w:val="single"/>
          <w:lang w:val="es-ES"/>
        </w:rPr>
        <w:t>ACUERDO NÚMERO VEINTIUNO:</w:t>
      </w:r>
    </w:p>
    <w:p w14:paraId="07B2F7AD" w14:textId="77777777" w:rsidR="001A2DC9" w:rsidRDefault="001A2DC9" w:rsidP="001A2DC9">
      <w:pPr>
        <w:tabs>
          <w:tab w:val="left" w:pos="1425"/>
        </w:tabs>
        <w:spacing w:after="0" w:line="240" w:lineRule="auto"/>
        <w:jc w:val="both"/>
        <w:rPr>
          <w:rFonts w:eastAsia="Calibri"/>
          <w:bCs/>
          <w:lang w:val="es-ES"/>
        </w:rPr>
      </w:pPr>
      <w:r>
        <w:rPr>
          <w:rFonts w:eastAsia="Calibri"/>
          <w:bCs/>
          <w:lang w:val="es-ES"/>
        </w:rPr>
        <w:t>El Concejo Municipal CONSIDERANDO:</w:t>
      </w:r>
    </w:p>
    <w:p w14:paraId="77D4563A" w14:textId="77777777" w:rsidR="00E53CBC" w:rsidRDefault="00E53CBC" w:rsidP="001A2DC9">
      <w:pPr>
        <w:tabs>
          <w:tab w:val="left" w:pos="1425"/>
        </w:tabs>
        <w:spacing w:after="0" w:line="240" w:lineRule="auto"/>
        <w:jc w:val="both"/>
        <w:rPr>
          <w:rFonts w:eastAsia="Calibri"/>
          <w:bCs/>
          <w:lang w:val="es-ES"/>
        </w:rPr>
      </w:pPr>
    </w:p>
    <w:p w14:paraId="27FCD99F" w14:textId="77777777" w:rsidR="001F79D5" w:rsidRDefault="001A2DC9" w:rsidP="00E53CBC">
      <w:pPr>
        <w:spacing w:after="0" w:line="240" w:lineRule="auto"/>
        <w:contextualSpacing/>
        <w:jc w:val="both"/>
        <w:rPr>
          <w:rFonts w:eastAsia="Calibri"/>
          <w:color w:val="000000"/>
        </w:rPr>
      </w:pPr>
      <w:r>
        <w:rPr>
          <w:rFonts w:eastAsia="Calibri"/>
          <w:bCs/>
          <w:lang w:val="es-ES"/>
        </w:rPr>
        <w:t>I.- Que según acuerdo número diecisiete del acta número cuarenta y dos de sesión ordinaria de fecha veintitrés de septiembre del 2020</w:t>
      </w:r>
      <w:r w:rsidR="00E53CBC">
        <w:rPr>
          <w:rFonts w:eastAsia="Calibri"/>
          <w:bCs/>
          <w:lang w:val="es-ES"/>
        </w:rPr>
        <w:t xml:space="preserve">, se acordó ejecutar el proyecto </w:t>
      </w:r>
      <w:r w:rsidR="00E53CBC" w:rsidRPr="00590C98">
        <w:rPr>
          <w:rFonts w:eastAsia="Calibri"/>
          <w:b/>
          <w:color w:val="000000"/>
        </w:rPr>
        <w:t xml:space="preserve">INSTALACION ELECTRICA DOMICILIAR EN BAJA TENSION (BT) PARA FAMILIAS DE ESCASOS RECURSOS EN EL MUNICIPIO DE METAPÁN. </w:t>
      </w:r>
      <w:r w:rsidR="00E53CBC" w:rsidRPr="00590C98">
        <w:rPr>
          <w:rFonts w:eastAsia="Calibri"/>
          <w:color w:val="000000"/>
        </w:rPr>
        <w:t xml:space="preserve"> Bajo la modalidad de ADMINISTRACIÓN, con fuente de financiamiento FONDOS PROPIOS</w:t>
      </w:r>
      <w:r w:rsidR="00E53CBC">
        <w:rPr>
          <w:rFonts w:eastAsia="Calibri"/>
          <w:color w:val="000000"/>
        </w:rPr>
        <w:t xml:space="preserve">, </w:t>
      </w:r>
      <w:proofErr w:type="spellStart"/>
      <w:r w:rsidR="00E53CBC">
        <w:rPr>
          <w:rFonts w:eastAsia="Calibri"/>
          <w:color w:val="000000"/>
        </w:rPr>
        <w:t>nombrandose</w:t>
      </w:r>
      <w:proofErr w:type="spellEnd"/>
      <w:r w:rsidR="00E53CBC">
        <w:rPr>
          <w:rFonts w:eastAsia="Calibri"/>
          <w:color w:val="000000"/>
        </w:rPr>
        <w:t xml:space="preserve"> como administrador del proyecto al</w:t>
      </w:r>
      <w:r w:rsidR="00E53CBC" w:rsidRPr="00590C98">
        <w:rPr>
          <w:rFonts w:eastAsia="Calibri"/>
          <w:color w:val="000000"/>
        </w:rPr>
        <w:t xml:space="preserve"> </w:t>
      </w:r>
      <w:r w:rsidR="00E53CBC" w:rsidRPr="00590C98">
        <w:rPr>
          <w:rFonts w:eastAsia="Calibri"/>
        </w:rPr>
        <w:t>Sr. José Roberto Lemus Morataya Primer Regidor</w:t>
      </w:r>
      <w:r w:rsidR="001F79D5">
        <w:rPr>
          <w:rFonts w:eastAsia="Calibri"/>
          <w:color w:val="000000"/>
        </w:rPr>
        <w:t>;</w:t>
      </w:r>
    </w:p>
    <w:p w14:paraId="2A3567A1" w14:textId="77777777" w:rsidR="001F79D5" w:rsidRDefault="001F79D5" w:rsidP="00E53CBC">
      <w:pPr>
        <w:spacing w:after="0" w:line="240" w:lineRule="auto"/>
        <w:contextualSpacing/>
        <w:jc w:val="both"/>
        <w:rPr>
          <w:rFonts w:eastAsia="Calibri"/>
          <w:color w:val="000000"/>
        </w:rPr>
      </w:pPr>
    </w:p>
    <w:p w14:paraId="5DD54E2C" w14:textId="77777777" w:rsidR="001F79D5" w:rsidRPr="001F79D5" w:rsidRDefault="001F79D5" w:rsidP="00E53CBC">
      <w:pPr>
        <w:spacing w:after="0" w:line="240" w:lineRule="auto"/>
        <w:contextualSpacing/>
        <w:jc w:val="both"/>
        <w:rPr>
          <w:rFonts w:eastAsia="Calibri"/>
          <w:color w:val="000000"/>
        </w:rPr>
      </w:pPr>
      <w:r>
        <w:rPr>
          <w:rFonts w:eastAsia="Calibri"/>
          <w:color w:val="000000"/>
        </w:rPr>
        <w:t>II.- Que el Sr. José Roberto Lemus Morataya, manifiesta que tiene una carga grande de trabajo</w:t>
      </w:r>
      <w:r w:rsidR="00C20690">
        <w:rPr>
          <w:rFonts w:eastAsia="Calibri"/>
          <w:color w:val="000000"/>
        </w:rPr>
        <w:t xml:space="preserve">; </w:t>
      </w:r>
      <w:r>
        <w:rPr>
          <w:rFonts w:eastAsia="Calibri"/>
          <w:color w:val="000000"/>
        </w:rPr>
        <w:t xml:space="preserve"> por lo que </w:t>
      </w:r>
      <w:r w:rsidR="00FD1566">
        <w:rPr>
          <w:rFonts w:eastAsia="Calibri"/>
          <w:color w:val="000000"/>
        </w:rPr>
        <w:t>no puede hacerse cargo del referido proyecto, volviéndose necesario nombrar a otro regidor para q</w:t>
      </w:r>
      <w:r w:rsidR="005013DF">
        <w:rPr>
          <w:rFonts w:eastAsia="Calibri"/>
          <w:color w:val="000000"/>
        </w:rPr>
        <w:t xml:space="preserve">ue administre el proyecto </w:t>
      </w:r>
      <w:r w:rsidR="005013DF" w:rsidRPr="00590C98">
        <w:rPr>
          <w:rFonts w:eastAsia="Calibri"/>
          <w:b/>
          <w:color w:val="000000"/>
        </w:rPr>
        <w:t>INSTALACION ELECTRICA DOMICILIAR EN BAJA TENSION (BT) PARA FAMILIAS DE ESCASOS RECURSOS EN EL MUNICIPIO DE METAPÁN.</w:t>
      </w:r>
    </w:p>
    <w:p w14:paraId="5B24E126" w14:textId="77777777" w:rsidR="001A2DC9" w:rsidRPr="00E53CBC" w:rsidRDefault="001A2DC9" w:rsidP="00C47158">
      <w:pPr>
        <w:tabs>
          <w:tab w:val="left" w:pos="1425"/>
        </w:tabs>
        <w:spacing w:after="0" w:line="240" w:lineRule="auto"/>
        <w:jc w:val="both"/>
        <w:rPr>
          <w:rFonts w:eastAsia="Calibri"/>
          <w:bCs/>
        </w:rPr>
      </w:pPr>
    </w:p>
    <w:p w14:paraId="30DE4F9D" w14:textId="77777777" w:rsidR="005013DF" w:rsidRDefault="005013DF" w:rsidP="005013DF">
      <w:pPr>
        <w:autoSpaceDE w:val="0"/>
        <w:autoSpaceDN w:val="0"/>
        <w:adjustRightInd w:val="0"/>
        <w:spacing w:after="0" w:line="240" w:lineRule="auto"/>
        <w:jc w:val="both"/>
        <w:rPr>
          <w:color w:val="000000"/>
        </w:rPr>
      </w:pPr>
      <w:r w:rsidRPr="00590C98">
        <w:rPr>
          <w:color w:val="000000"/>
        </w:rPr>
        <w:t xml:space="preserve">POR TANTO, El Concejo Municipal en uso de las facultades que el Código Municipal les confiere, ACUERDA: </w:t>
      </w:r>
    </w:p>
    <w:p w14:paraId="5BA10796" w14:textId="77777777" w:rsidR="00041E38" w:rsidRDefault="00041E38" w:rsidP="005013DF">
      <w:pPr>
        <w:autoSpaceDE w:val="0"/>
        <w:autoSpaceDN w:val="0"/>
        <w:adjustRightInd w:val="0"/>
        <w:spacing w:after="0" w:line="240" w:lineRule="auto"/>
        <w:jc w:val="both"/>
        <w:rPr>
          <w:color w:val="000000"/>
        </w:rPr>
      </w:pPr>
    </w:p>
    <w:p w14:paraId="4BACDF42" w14:textId="77777777" w:rsidR="005013DF" w:rsidRDefault="005013DF" w:rsidP="005013DF">
      <w:pPr>
        <w:autoSpaceDE w:val="0"/>
        <w:autoSpaceDN w:val="0"/>
        <w:adjustRightInd w:val="0"/>
        <w:spacing w:after="0" w:line="240" w:lineRule="auto"/>
        <w:jc w:val="both"/>
        <w:rPr>
          <w:rFonts w:eastAsia="Calibri"/>
          <w:color w:val="000000"/>
        </w:rPr>
      </w:pPr>
      <w:r>
        <w:rPr>
          <w:color w:val="000000"/>
        </w:rPr>
        <w:t xml:space="preserve">Nombrar a partir de este día 06 de noviembre del 2020 a la Sra. </w:t>
      </w:r>
      <w:r>
        <w:rPr>
          <w:rFonts w:eastAsia="Times New Roman"/>
          <w:lang w:eastAsia="es-ES"/>
        </w:rPr>
        <w:t xml:space="preserve">Nora Elizabeth Hernández de Castaneda, Tercer Regidor Suplente, como administrador del proyecto </w:t>
      </w:r>
      <w:r w:rsidRPr="00590C98">
        <w:rPr>
          <w:rFonts w:eastAsia="Calibri"/>
          <w:b/>
          <w:color w:val="000000"/>
        </w:rPr>
        <w:t xml:space="preserve">INSTALACION ELECTRICA DOMICILIAR EN BAJA TENSION (BT) PARA FAMILIAS DE ESCASOS RECURSOS EN EL MUNICIPIO DE METAPÁN </w:t>
      </w:r>
      <w:r>
        <w:rPr>
          <w:rFonts w:eastAsia="Calibri"/>
          <w:color w:val="000000"/>
        </w:rPr>
        <w:t xml:space="preserve">. código </w:t>
      </w:r>
      <w:proofErr w:type="spellStart"/>
      <w:r>
        <w:rPr>
          <w:rFonts w:eastAsia="Calibri"/>
          <w:color w:val="000000"/>
        </w:rPr>
        <w:t>N°</w:t>
      </w:r>
      <w:proofErr w:type="spellEnd"/>
      <w:r>
        <w:rPr>
          <w:rFonts w:eastAsia="Calibri"/>
          <w:color w:val="000000"/>
        </w:rPr>
        <w:t xml:space="preserve"> 20206</w:t>
      </w:r>
    </w:p>
    <w:p w14:paraId="41FDB1AE" w14:textId="77777777" w:rsidR="005013DF" w:rsidRDefault="005013DF" w:rsidP="005013DF">
      <w:pPr>
        <w:autoSpaceDE w:val="0"/>
        <w:autoSpaceDN w:val="0"/>
        <w:adjustRightInd w:val="0"/>
        <w:spacing w:after="0" w:line="240" w:lineRule="auto"/>
        <w:jc w:val="both"/>
        <w:rPr>
          <w:rFonts w:eastAsia="Calibri"/>
          <w:color w:val="000000"/>
        </w:rPr>
      </w:pPr>
    </w:p>
    <w:p w14:paraId="3C963DB9" w14:textId="77777777" w:rsidR="005013DF" w:rsidRDefault="005013DF" w:rsidP="005013DF">
      <w:pPr>
        <w:autoSpaceDE w:val="0"/>
        <w:autoSpaceDN w:val="0"/>
        <w:adjustRightInd w:val="0"/>
        <w:spacing w:after="0" w:line="240" w:lineRule="auto"/>
        <w:jc w:val="both"/>
        <w:rPr>
          <w:color w:val="000000"/>
        </w:rPr>
      </w:pPr>
      <w:r>
        <w:rPr>
          <w:rFonts w:eastAsia="Calibri"/>
          <w:color w:val="000000"/>
        </w:rPr>
        <w:t>COMUNIQUESE-</w:t>
      </w:r>
    </w:p>
    <w:p w14:paraId="6ACAB00E" w14:textId="77777777" w:rsidR="005013DF" w:rsidRPr="00590C98" w:rsidRDefault="005013DF" w:rsidP="005013DF">
      <w:pPr>
        <w:autoSpaceDE w:val="0"/>
        <w:autoSpaceDN w:val="0"/>
        <w:adjustRightInd w:val="0"/>
        <w:spacing w:after="0" w:line="240" w:lineRule="auto"/>
        <w:jc w:val="both"/>
        <w:rPr>
          <w:color w:val="000000"/>
        </w:rPr>
      </w:pPr>
    </w:p>
    <w:bookmarkEnd w:id="45"/>
    <w:p w14:paraId="7CD0FEB8" w14:textId="77777777" w:rsidR="001A2DC9" w:rsidRDefault="001A2DC9" w:rsidP="00C47158">
      <w:pPr>
        <w:tabs>
          <w:tab w:val="left" w:pos="1425"/>
        </w:tabs>
        <w:spacing w:after="0" w:line="240" w:lineRule="auto"/>
        <w:jc w:val="both"/>
        <w:rPr>
          <w:rFonts w:eastAsia="Calibri"/>
          <w:b/>
        </w:rPr>
      </w:pPr>
    </w:p>
    <w:p w14:paraId="78C8DFF0" w14:textId="77777777" w:rsidR="000F466D" w:rsidRPr="007B7251" w:rsidRDefault="000F466D" w:rsidP="000F466D">
      <w:pPr>
        <w:tabs>
          <w:tab w:val="left" w:pos="922"/>
          <w:tab w:val="left" w:pos="7513"/>
          <w:tab w:val="left" w:pos="7797"/>
        </w:tabs>
        <w:spacing w:after="0" w:line="240" w:lineRule="auto"/>
        <w:jc w:val="both"/>
        <w:rPr>
          <w:rFonts w:eastAsia="Calibri"/>
          <w:b/>
          <w:bCs/>
          <w:szCs w:val="24"/>
          <w:u w:val="single"/>
        </w:rPr>
      </w:pPr>
      <w:r>
        <w:rPr>
          <w:rFonts w:eastAsia="Calibri"/>
          <w:b/>
          <w:bCs/>
          <w:szCs w:val="24"/>
          <w:u w:val="single"/>
        </w:rPr>
        <w:t>ACUERDO NÚMERO VEINTIDÓS:</w:t>
      </w:r>
    </w:p>
    <w:p w14:paraId="4D43E735" w14:textId="77777777" w:rsidR="000F466D" w:rsidRPr="007B7251" w:rsidRDefault="000F466D" w:rsidP="000F466D">
      <w:pPr>
        <w:tabs>
          <w:tab w:val="left" w:pos="922"/>
          <w:tab w:val="left" w:pos="7797"/>
        </w:tabs>
        <w:spacing w:after="0" w:line="240" w:lineRule="auto"/>
        <w:contextualSpacing/>
        <w:rPr>
          <w:rFonts w:eastAsia="Calibri"/>
          <w:szCs w:val="24"/>
        </w:rPr>
      </w:pPr>
      <w:r w:rsidRPr="007B7251">
        <w:rPr>
          <w:rFonts w:eastAsia="Times New Roman"/>
          <w:b/>
          <w:szCs w:val="24"/>
          <w:u w:val="single"/>
          <w:lang w:eastAsia="es-ES"/>
        </w:rPr>
        <w:t xml:space="preserve">           </w:t>
      </w:r>
    </w:p>
    <w:p w14:paraId="4109C12F" w14:textId="77777777" w:rsidR="000F466D" w:rsidRPr="007B7251" w:rsidRDefault="000F466D" w:rsidP="000F466D">
      <w:pPr>
        <w:spacing w:after="0" w:line="240" w:lineRule="auto"/>
        <w:jc w:val="both"/>
        <w:rPr>
          <w:rFonts w:eastAsia="Times New Roman"/>
          <w:b/>
          <w:szCs w:val="24"/>
        </w:rPr>
      </w:pPr>
      <w:r w:rsidRPr="007B7251">
        <w:rPr>
          <w:rFonts w:eastAsia="Times New Roman"/>
          <w:b/>
          <w:szCs w:val="24"/>
        </w:rPr>
        <w:t>EL CONCEJO MUNICIPAL DE METAPÁN, DEPARTAMENTO DE SANTA ANA</w:t>
      </w:r>
    </w:p>
    <w:p w14:paraId="2E44F540" w14:textId="77777777" w:rsidR="000F466D" w:rsidRPr="007B7251" w:rsidRDefault="000F466D" w:rsidP="000F466D">
      <w:pPr>
        <w:autoSpaceDE w:val="0"/>
        <w:autoSpaceDN w:val="0"/>
        <w:adjustRightInd w:val="0"/>
        <w:spacing w:after="0" w:line="240" w:lineRule="auto"/>
        <w:jc w:val="both"/>
        <w:rPr>
          <w:rFonts w:eastAsia="Calibri"/>
          <w:b/>
          <w:bCs/>
          <w:szCs w:val="24"/>
        </w:rPr>
      </w:pPr>
    </w:p>
    <w:p w14:paraId="2681758A" w14:textId="77777777" w:rsidR="000F466D" w:rsidRPr="007B7251" w:rsidRDefault="000F466D" w:rsidP="000F466D">
      <w:pPr>
        <w:autoSpaceDE w:val="0"/>
        <w:autoSpaceDN w:val="0"/>
        <w:adjustRightInd w:val="0"/>
        <w:spacing w:after="0" w:line="240" w:lineRule="auto"/>
        <w:jc w:val="both"/>
        <w:rPr>
          <w:rFonts w:eastAsia="Calibri"/>
          <w:bCs/>
          <w:szCs w:val="24"/>
        </w:rPr>
      </w:pPr>
      <w:r w:rsidRPr="007B7251">
        <w:rPr>
          <w:rFonts w:eastAsia="Calibri"/>
          <w:b/>
          <w:bCs/>
          <w:szCs w:val="24"/>
        </w:rPr>
        <w:t>CONSIDERANDO</w:t>
      </w:r>
      <w:r w:rsidRPr="007B7251">
        <w:rPr>
          <w:rFonts w:eastAsia="Calibri"/>
          <w:bCs/>
          <w:szCs w:val="24"/>
        </w:rPr>
        <w:t>:</w:t>
      </w:r>
    </w:p>
    <w:p w14:paraId="4F86E814" w14:textId="77777777" w:rsidR="000F466D" w:rsidRPr="007B7251" w:rsidRDefault="000F466D" w:rsidP="000F466D">
      <w:pPr>
        <w:autoSpaceDE w:val="0"/>
        <w:autoSpaceDN w:val="0"/>
        <w:adjustRightInd w:val="0"/>
        <w:spacing w:after="0" w:line="240" w:lineRule="auto"/>
        <w:jc w:val="both"/>
        <w:rPr>
          <w:rFonts w:eastAsia="Calibri"/>
          <w:bCs/>
          <w:szCs w:val="24"/>
        </w:rPr>
      </w:pPr>
    </w:p>
    <w:p w14:paraId="058222E8" w14:textId="77777777" w:rsidR="000F466D" w:rsidRPr="007B7251" w:rsidRDefault="000F466D" w:rsidP="000F466D">
      <w:pPr>
        <w:autoSpaceDE w:val="0"/>
        <w:autoSpaceDN w:val="0"/>
        <w:adjustRightInd w:val="0"/>
        <w:spacing w:after="0" w:line="240" w:lineRule="auto"/>
        <w:jc w:val="both"/>
        <w:rPr>
          <w:rFonts w:eastAsia="Calibri"/>
          <w:bCs/>
          <w:szCs w:val="24"/>
        </w:rPr>
      </w:pPr>
      <w:r w:rsidRPr="007B7251">
        <w:rPr>
          <w:rFonts w:eastAsia="Calibri"/>
          <w:bCs/>
          <w:szCs w:val="24"/>
        </w:rPr>
        <w:t xml:space="preserve">1- Que </w:t>
      </w:r>
      <w:r w:rsidRPr="007B7251">
        <w:rPr>
          <w:rFonts w:eastAsia="Calibri"/>
          <w:szCs w:val="24"/>
        </w:rPr>
        <w:t>la Municipalidad de Metapán ejecuta un programa de becas para jóvenes de escasos recursos económicos, con el objetivo de que puedan realizar estudios superiores en universidades e institutos superiores.</w:t>
      </w:r>
    </w:p>
    <w:p w14:paraId="6C81D760" w14:textId="77777777" w:rsidR="000F466D" w:rsidRPr="007B7251" w:rsidRDefault="000F466D" w:rsidP="000F466D">
      <w:pPr>
        <w:autoSpaceDE w:val="0"/>
        <w:autoSpaceDN w:val="0"/>
        <w:adjustRightInd w:val="0"/>
        <w:spacing w:after="0" w:line="240" w:lineRule="auto"/>
        <w:jc w:val="both"/>
        <w:rPr>
          <w:rFonts w:eastAsia="Calibri"/>
          <w:bCs/>
          <w:szCs w:val="24"/>
        </w:rPr>
      </w:pPr>
      <w:r w:rsidRPr="007B7251">
        <w:rPr>
          <w:rFonts w:eastAsia="Calibri"/>
          <w:bCs/>
          <w:szCs w:val="24"/>
        </w:rPr>
        <w:t>2.- Que el artículo 4 numeral 4 del Código Municipal establece dentro de sus competencias la promoción de la educación, la cultura, el deporte, la recreación, las ciencias y las artes;</w:t>
      </w:r>
    </w:p>
    <w:p w14:paraId="4C306773" w14:textId="77777777" w:rsidR="000F466D" w:rsidRPr="007B7251" w:rsidRDefault="000F466D" w:rsidP="000F466D">
      <w:pPr>
        <w:autoSpaceDE w:val="0"/>
        <w:autoSpaceDN w:val="0"/>
        <w:adjustRightInd w:val="0"/>
        <w:spacing w:after="0" w:line="240" w:lineRule="auto"/>
        <w:jc w:val="both"/>
        <w:rPr>
          <w:rFonts w:eastAsia="Calibri"/>
          <w:bCs/>
          <w:szCs w:val="24"/>
        </w:rPr>
      </w:pPr>
      <w:r w:rsidRPr="007B7251">
        <w:rPr>
          <w:rFonts w:eastAsia="Calibri"/>
          <w:bCs/>
          <w:szCs w:val="24"/>
        </w:rPr>
        <w:t xml:space="preserve">3.- Que la municipalidad debe establecer los lineamientos generales de apoyo prioritario a la educación superior, por ser esta un medio estratégico de equidad social y brindar el apoyo </w:t>
      </w:r>
      <w:r w:rsidRPr="007B7251">
        <w:rPr>
          <w:rFonts w:eastAsia="Calibri"/>
          <w:bCs/>
          <w:szCs w:val="24"/>
        </w:rPr>
        <w:lastRenderedPageBreak/>
        <w:t>económico a estudiantes de escasos recursos para que tengan mayores oportunidades de acceso y permanencia en la educación;</w:t>
      </w:r>
    </w:p>
    <w:p w14:paraId="77FD7E11" w14:textId="77777777" w:rsidR="000F466D" w:rsidRPr="007B7251" w:rsidRDefault="000F466D" w:rsidP="000F466D">
      <w:pPr>
        <w:autoSpaceDE w:val="0"/>
        <w:autoSpaceDN w:val="0"/>
        <w:adjustRightInd w:val="0"/>
        <w:spacing w:after="0" w:line="240" w:lineRule="auto"/>
        <w:jc w:val="both"/>
        <w:rPr>
          <w:rFonts w:eastAsia="Calibri"/>
          <w:bCs/>
          <w:szCs w:val="24"/>
        </w:rPr>
      </w:pPr>
      <w:r w:rsidRPr="007B7251">
        <w:rPr>
          <w:rFonts w:eastAsia="Calibri"/>
          <w:bCs/>
          <w:szCs w:val="24"/>
        </w:rPr>
        <w:t>4.- Que el fin básico de otorgar becas es propiciar que los estudiantes en situación económica adversa y con deseos de superación puedan continuar su proyecto educativo, favoreciendo la terminación oportuna de sus estudios;</w:t>
      </w:r>
    </w:p>
    <w:p w14:paraId="52DA4377" w14:textId="77777777" w:rsidR="000F466D" w:rsidRPr="007B7251" w:rsidRDefault="000F466D" w:rsidP="000F466D">
      <w:pPr>
        <w:autoSpaceDE w:val="0"/>
        <w:autoSpaceDN w:val="0"/>
        <w:adjustRightInd w:val="0"/>
        <w:spacing w:after="0" w:line="240" w:lineRule="auto"/>
        <w:jc w:val="both"/>
        <w:rPr>
          <w:rFonts w:eastAsia="Calibri"/>
          <w:bCs/>
          <w:szCs w:val="24"/>
        </w:rPr>
      </w:pPr>
      <w:r w:rsidRPr="007B7251">
        <w:rPr>
          <w:rFonts w:eastAsia="Calibri"/>
          <w:bCs/>
          <w:szCs w:val="24"/>
        </w:rPr>
        <w:t>5.- Que la comisión de becas luego de realizar estudios previos, así como de haber evaluado las calificaci</w:t>
      </w:r>
      <w:r>
        <w:rPr>
          <w:rFonts w:eastAsia="Calibri"/>
          <w:bCs/>
          <w:szCs w:val="24"/>
        </w:rPr>
        <w:t>ones correspondiente al ciclo I 2020</w:t>
      </w:r>
      <w:r w:rsidRPr="007B7251">
        <w:rPr>
          <w:rFonts w:eastAsia="Calibri"/>
          <w:bCs/>
          <w:szCs w:val="24"/>
        </w:rPr>
        <w:t xml:space="preserve"> y con el objetivo de continuar con el ciclo I</w:t>
      </w:r>
      <w:r>
        <w:rPr>
          <w:rFonts w:eastAsia="Calibri"/>
          <w:bCs/>
          <w:szCs w:val="24"/>
        </w:rPr>
        <w:t>I</w:t>
      </w:r>
      <w:r w:rsidRPr="007B7251">
        <w:rPr>
          <w:rFonts w:eastAsia="Calibri"/>
          <w:bCs/>
          <w:szCs w:val="24"/>
        </w:rPr>
        <w:t xml:space="preserve">  2020 de los alumnos merecedores de su beca. </w:t>
      </w:r>
    </w:p>
    <w:p w14:paraId="1A5B1EA6" w14:textId="77777777" w:rsidR="000F466D" w:rsidRPr="007B7251" w:rsidRDefault="000F466D" w:rsidP="000F466D">
      <w:pPr>
        <w:autoSpaceDE w:val="0"/>
        <w:autoSpaceDN w:val="0"/>
        <w:adjustRightInd w:val="0"/>
        <w:spacing w:after="0" w:line="240" w:lineRule="auto"/>
        <w:jc w:val="both"/>
        <w:rPr>
          <w:rFonts w:eastAsia="Calibri"/>
          <w:bCs/>
          <w:szCs w:val="24"/>
        </w:rPr>
      </w:pPr>
      <w:r w:rsidRPr="007B7251">
        <w:rPr>
          <w:rFonts w:eastAsia="Calibri"/>
          <w:bCs/>
          <w:szCs w:val="24"/>
        </w:rPr>
        <w:t xml:space="preserve">6.- Que tenemos la obligación de cancelar las mensualidades de los alumnos becados; Por tanto, en uso de las facultades que el Código Municipal le confiere, el Concejo Municipal </w:t>
      </w:r>
      <w:r w:rsidRPr="007B7251">
        <w:rPr>
          <w:rFonts w:eastAsia="Calibri"/>
          <w:b/>
          <w:bCs/>
          <w:szCs w:val="24"/>
        </w:rPr>
        <w:t>ACUERDA</w:t>
      </w:r>
      <w:r w:rsidRPr="007B7251">
        <w:rPr>
          <w:rFonts w:eastAsia="Calibri"/>
          <w:bCs/>
          <w:szCs w:val="24"/>
        </w:rPr>
        <w:t>:</w:t>
      </w:r>
    </w:p>
    <w:p w14:paraId="34B387CB" w14:textId="77777777" w:rsidR="000F466D" w:rsidRPr="007B7251" w:rsidRDefault="000F466D" w:rsidP="000F466D">
      <w:pPr>
        <w:spacing w:after="0" w:line="240" w:lineRule="auto"/>
        <w:ind w:left="720"/>
        <w:contextualSpacing/>
        <w:jc w:val="both"/>
        <w:rPr>
          <w:rFonts w:eastAsia="Times New Roman"/>
          <w:szCs w:val="24"/>
          <w:lang w:val="es-ES" w:eastAsia="es-ES"/>
        </w:rPr>
      </w:pPr>
    </w:p>
    <w:p w14:paraId="666D4724" w14:textId="77777777" w:rsidR="000F466D" w:rsidRPr="002300B5" w:rsidRDefault="000F466D" w:rsidP="00842726">
      <w:pPr>
        <w:pStyle w:val="Prrafodelista"/>
        <w:numPr>
          <w:ilvl w:val="0"/>
          <w:numId w:val="108"/>
        </w:numPr>
        <w:spacing w:after="0" w:line="240" w:lineRule="auto"/>
        <w:jc w:val="both"/>
        <w:rPr>
          <w:b/>
          <w:bCs/>
          <w:color w:val="000000"/>
          <w:kern w:val="36"/>
          <w:u w:val="single"/>
        </w:rPr>
      </w:pPr>
      <w:r w:rsidRPr="004F7F3F">
        <w:t xml:space="preserve">Erogar la suma de </w:t>
      </w:r>
      <w:r>
        <w:rPr>
          <w:b/>
        </w:rPr>
        <w:t xml:space="preserve">CIENTO CUARENTA Y CINCO </w:t>
      </w:r>
      <w:r w:rsidRPr="007B7251">
        <w:rPr>
          <w:b/>
        </w:rPr>
        <w:t>00/100 DÓLARES DE LOS ESTADOS UNIDOS DE AMÉRICA</w:t>
      </w:r>
      <w:r w:rsidRPr="004F7F3F">
        <w:t xml:space="preserve">. </w:t>
      </w:r>
      <w:r w:rsidRPr="007B7251">
        <w:rPr>
          <w:b/>
        </w:rPr>
        <w:t>($</w:t>
      </w:r>
      <w:r>
        <w:rPr>
          <w:b/>
        </w:rPr>
        <w:t>145</w:t>
      </w:r>
      <w:r w:rsidRPr="007B7251">
        <w:rPr>
          <w:b/>
        </w:rPr>
        <w:t>.00)</w:t>
      </w:r>
      <w:r w:rsidRPr="004F7F3F">
        <w:t xml:space="preserve"> A favor de</w:t>
      </w:r>
      <w:r w:rsidRPr="007B7251">
        <w:rPr>
          <w:b/>
        </w:rPr>
        <w:t xml:space="preserve"> UNIVERSIDAD CATÓLICA DE EL SALVADOR (UNICAES)</w:t>
      </w:r>
      <w:r w:rsidRPr="004F7F3F">
        <w:t>,</w:t>
      </w:r>
      <w:r w:rsidRPr="007B7251">
        <w:rPr>
          <w:b/>
        </w:rPr>
        <w:t xml:space="preserve"> </w:t>
      </w:r>
      <w:r w:rsidRPr="004F7F3F">
        <w:t>Pago en conc</w:t>
      </w:r>
      <w:r>
        <w:t>epto de cuota correspondiente al mes de noviembre de 1 alumno egresado becado</w:t>
      </w:r>
      <w:r w:rsidRPr="004F7F3F">
        <w:t xml:space="preserve"> en dicha institución, Aplicando dicho gasto al código 56305 de la línea 0101, del Presupuesto Municipal Vigente. Autorizando a Tesorería a efectuar los pagos co</w:t>
      </w:r>
      <w:r>
        <w:t>rrespondientes. FONDOS PROPIOS.-</w:t>
      </w:r>
    </w:p>
    <w:p w14:paraId="094F2C76" w14:textId="77777777" w:rsidR="000F466D" w:rsidRDefault="000F466D" w:rsidP="000F466D">
      <w:pPr>
        <w:spacing w:line="256" w:lineRule="auto"/>
        <w:jc w:val="both"/>
        <w:rPr>
          <w:rFonts w:eastAsia="Calibri"/>
          <w:b/>
        </w:rPr>
      </w:pPr>
    </w:p>
    <w:p w14:paraId="3D69726D" w14:textId="77777777" w:rsidR="000F466D" w:rsidRPr="00A6092D" w:rsidRDefault="000F466D" w:rsidP="000F466D">
      <w:pPr>
        <w:tabs>
          <w:tab w:val="left" w:pos="-720"/>
        </w:tabs>
        <w:suppressAutoHyphens/>
        <w:jc w:val="both"/>
        <w:rPr>
          <w:rFonts w:eastAsia="Calibri"/>
          <w:b/>
          <w:bCs/>
          <w:spacing w:val="-3"/>
          <w:u w:val="single"/>
        </w:rPr>
      </w:pPr>
      <w:r>
        <w:rPr>
          <w:rFonts w:eastAsia="Calibri"/>
          <w:b/>
          <w:bCs/>
          <w:spacing w:val="-3"/>
          <w:u w:val="single"/>
        </w:rPr>
        <w:t xml:space="preserve">ACUERDO NÚMERO VEINTITRÉS: </w:t>
      </w:r>
    </w:p>
    <w:p w14:paraId="115784FC" w14:textId="77777777" w:rsidR="000F466D" w:rsidRPr="00A6092D" w:rsidRDefault="000F466D" w:rsidP="000F466D">
      <w:pPr>
        <w:tabs>
          <w:tab w:val="left" w:pos="-720"/>
        </w:tabs>
        <w:suppressAutoHyphens/>
        <w:jc w:val="both"/>
        <w:rPr>
          <w:rFonts w:eastAsia="Calibri"/>
          <w:spacing w:val="-3"/>
        </w:rPr>
      </w:pPr>
      <w:r w:rsidRPr="00A6092D">
        <w:rPr>
          <w:rFonts w:eastAsia="Calibri"/>
          <w:spacing w:val="-3"/>
        </w:rPr>
        <w:t>El Concejo Municipal CONSIDERANDO:</w:t>
      </w:r>
    </w:p>
    <w:p w14:paraId="659572AA" w14:textId="77777777" w:rsidR="000F466D" w:rsidRPr="00A6092D" w:rsidRDefault="000F466D" w:rsidP="000F466D">
      <w:pPr>
        <w:tabs>
          <w:tab w:val="left" w:pos="-720"/>
        </w:tabs>
        <w:suppressAutoHyphens/>
        <w:jc w:val="both"/>
        <w:rPr>
          <w:rFonts w:eastAsia="Calibri"/>
          <w:spacing w:val="-3"/>
        </w:rPr>
      </w:pPr>
      <w:r w:rsidRPr="00A6092D">
        <w:rPr>
          <w:rFonts w:eastAsia="Calibri"/>
          <w:spacing w:val="-3"/>
        </w:rPr>
        <w:t xml:space="preserve">I.- Que según acuerdo número treinta y cuatro del acta número </w:t>
      </w:r>
      <w:r w:rsidRPr="00A6092D">
        <w:rPr>
          <w:rFonts w:eastAsia="Calibri"/>
          <w:b/>
          <w:color w:val="000000"/>
        </w:rPr>
        <w:t xml:space="preserve">CUARENTA Y CINCO de sesión </w:t>
      </w:r>
      <w:r w:rsidRPr="00A6092D">
        <w:rPr>
          <w:rFonts w:eastAsia="Calibri"/>
          <w:color w:val="000000"/>
        </w:rPr>
        <w:t>ordinaria</w:t>
      </w:r>
      <w:r w:rsidRPr="00A6092D">
        <w:rPr>
          <w:rFonts w:eastAsia="Calibri"/>
          <w:b/>
          <w:color w:val="000000"/>
        </w:rPr>
        <w:t xml:space="preserve"> de</w:t>
      </w:r>
      <w:r w:rsidRPr="00A6092D">
        <w:rPr>
          <w:rFonts w:eastAsia="Calibri"/>
          <w:color w:val="000000"/>
        </w:rPr>
        <w:t xml:space="preserve"> fecha  catorce de octubre del 2020 se aprobó el perfil </w:t>
      </w:r>
      <w:r w:rsidRPr="00A6092D">
        <w:rPr>
          <w:rFonts w:eastAsia="Times New Roman"/>
          <w:b/>
          <w:bCs/>
          <w:szCs w:val="24"/>
          <w:lang w:val="es-ES" w:eastAsia="es-ES"/>
        </w:rPr>
        <w:t xml:space="preserve">del PROYECTO DE CELEBRACIÓN Y DECORACIÓN NAVIDEÑA EN ÁREAS PÚBLICAS DEL CASCO URBANO, PLANTEL MUNICIPAL Y ÁREA ADMINISTRATIVA DE LA ALCALDÍA DE METAPÁN, 2020” </w:t>
      </w:r>
      <w:r w:rsidRPr="00A6092D">
        <w:rPr>
          <w:rFonts w:eastAsia="Times New Roman"/>
          <w:szCs w:val="24"/>
          <w:lang w:val="es-ES" w:eastAsia="es-ES"/>
        </w:rPr>
        <w:t xml:space="preserve">por el monto de </w:t>
      </w:r>
      <w:r w:rsidRPr="00A6092D">
        <w:rPr>
          <w:rFonts w:eastAsia="Times New Roman"/>
          <w:b/>
          <w:bCs/>
          <w:szCs w:val="24"/>
          <w:lang w:val="es-ES" w:eastAsia="es-ES"/>
        </w:rPr>
        <w:t>TREINTA Y TRES MIL CUATROCIENTOS SETENTA Y CINCO 00/100</w:t>
      </w:r>
      <w:r w:rsidRPr="00A6092D">
        <w:rPr>
          <w:rFonts w:eastAsia="Times New Roman"/>
          <w:szCs w:val="24"/>
          <w:lang w:val="es-ES" w:eastAsia="es-ES"/>
        </w:rPr>
        <w:t xml:space="preserve">. </w:t>
      </w:r>
      <w:r w:rsidRPr="00A6092D">
        <w:rPr>
          <w:rFonts w:eastAsia="Times New Roman"/>
          <w:b/>
          <w:bCs/>
          <w:szCs w:val="24"/>
          <w:lang w:val="es-ES" w:eastAsia="es-ES"/>
        </w:rPr>
        <w:t>($33,475.00)</w:t>
      </w:r>
    </w:p>
    <w:p w14:paraId="315CC9A9" w14:textId="77777777" w:rsidR="000F466D" w:rsidRPr="00A6092D" w:rsidRDefault="000F466D" w:rsidP="000F466D">
      <w:pPr>
        <w:tabs>
          <w:tab w:val="left" w:pos="709"/>
          <w:tab w:val="left" w:pos="7797"/>
        </w:tabs>
        <w:spacing w:after="0" w:line="240" w:lineRule="auto"/>
        <w:contextualSpacing/>
        <w:jc w:val="both"/>
        <w:rPr>
          <w:rFonts w:eastAsia="Calibri"/>
          <w:b/>
          <w:color w:val="000000"/>
        </w:rPr>
      </w:pPr>
    </w:p>
    <w:p w14:paraId="4FB1336F" w14:textId="77777777" w:rsidR="000F466D" w:rsidRPr="00A6092D" w:rsidRDefault="000F466D" w:rsidP="000F466D">
      <w:pPr>
        <w:jc w:val="both"/>
        <w:rPr>
          <w:rFonts w:eastAsia="Calibri"/>
        </w:rPr>
      </w:pPr>
      <w:r w:rsidRPr="00A6092D">
        <w:rPr>
          <w:rFonts w:eastAsia="Calibri"/>
        </w:rPr>
        <w:t xml:space="preserve">II.- Que teniendo a la vista </w:t>
      </w:r>
      <w:proofErr w:type="spellStart"/>
      <w:r w:rsidRPr="00A6092D">
        <w:rPr>
          <w:rFonts w:eastAsia="Calibri"/>
        </w:rPr>
        <w:t>ordenes</w:t>
      </w:r>
      <w:proofErr w:type="spellEnd"/>
      <w:r w:rsidRPr="00A6092D">
        <w:rPr>
          <w:rFonts w:eastAsia="Calibri"/>
        </w:rPr>
        <w:t xml:space="preserve"> de compra, para poder realizar las adquisiciones necesarias y con el objetivo de cancelarlas; POR TANTO, el Concejo Municipal en uso de las facultades que el Código Municipal les confiere ACUERDA:  EROGAR la cantidad de </w:t>
      </w:r>
      <w:r>
        <w:rPr>
          <w:rFonts w:eastAsia="Calibri"/>
          <w:b/>
        </w:rPr>
        <w:t>DOS MIL SETENTA Y DOS 00</w:t>
      </w:r>
      <w:r w:rsidRPr="00A6092D">
        <w:rPr>
          <w:rFonts w:eastAsia="Calibri"/>
          <w:b/>
        </w:rPr>
        <w:t>/100 DÓLARES DE</w:t>
      </w:r>
      <w:r w:rsidRPr="00A6092D">
        <w:rPr>
          <w:rFonts w:eastAsia="Calibri"/>
        </w:rPr>
        <w:t xml:space="preserve"> </w:t>
      </w:r>
      <w:r w:rsidRPr="00A6092D">
        <w:rPr>
          <w:rFonts w:eastAsia="Calibri"/>
          <w:b/>
        </w:rPr>
        <w:t>LOS ES</w:t>
      </w:r>
      <w:r>
        <w:rPr>
          <w:rFonts w:eastAsia="Calibri"/>
          <w:b/>
        </w:rPr>
        <w:t>TADOS UNIDOS DE AMÉRICA ($2,072.00</w:t>
      </w:r>
      <w:r w:rsidRPr="00A6092D">
        <w:rPr>
          <w:rFonts w:eastAsia="Calibri"/>
          <w:b/>
        </w:rPr>
        <w:t>)</w:t>
      </w:r>
      <w:r w:rsidRPr="00A6092D">
        <w:rPr>
          <w:rFonts w:eastAsia="Calibri"/>
        </w:rPr>
        <w:t xml:space="preserve"> a favor de </w:t>
      </w:r>
      <w:r>
        <w:rPr>
          <w:rFonts w:eastAsia="Calibri"/>
          <w:b/>
        </w:rPr>
        <w:t>IMPORTADORA DE MATERIALES ELÉCTRICOS</w:t>
      </w:r>
      <w:r w:rsidRPr="00A6092D">
        <w:rPr>
          <w:rFonts w:eastAsia="Calibri"/>
          <w:b/>
        </w:rPr>
        <w:t xml:space="preserve">, S.A. DE C.V. V/ </w:t>
      </w:r>
      <w:r w:rsidRPr="00A6092D">
        <w:rPr>
          <w:rFonts w:eastAsia="Calibri"/>
        </w:rPr>
        <w:t xml:space="preserve">Pago por compra de </w:t>
      </w:r>
      <w:r>
        <w:rPr>
          <w:rFonts w:eastAsia="Calibri"/>
        </w:rPr>
        <w:t xml:space="preserve">56 mt2 recubrimiento tipo </w:t>
      </w:r>
      <w:proofErr w:type="spellStart"/>
      <w:r>
        <w:rPr>
          <w:rFonts w:eastAsia="Calibri"/>
        </w:rPr>
        <w:t>vegeral</w:t>
      </w:r>
      <w:proofErr w:type="spellEnd"/>
      <w:r>
        <w:rPr>
          <w:rFonts w:eastAsia="Calibri"/>
        </w:rPr>
        <w:t xml:space="preserve"> </w:t>
      </w:r>
      <w:proofErr w:type="spellStart"/>
      <w:r>
        <w:rPr>
          <w:rFonts w:eastAsia="Calibri"/>
        </w:rPr>
        <w:t>boxus</w:t>
      </w:r>
      <w:proofErr w:type="spellEnd"/>
      <w:r>
        <w:rPr>
          <w:rFonts w:eastAsia="Calibri"/>
        </w:rPr>
        <w:t xml:space="preserve"> jade</w:t>
      </w:r>
      <w:r w:rsidRPr="00A6092D">
        <w:rPr>
          <w:rFonts w:eastAsia="Calibri"/>
        </w:rPr>
        <w:t>,</w:t>
      </w:r>
      <w:r>
        <w:rPr>
          <w:rFonts w:eastAsia="Calibri"/>
        </w:rPr>
        <w:t xml:space="preserve"> para decoración navideña en áreas </w:t>
      </w:r>
      <w:proofErr w:type="spellStart"/>
      <w:r>
        <w:rPr>
          <w:rFonts w:eastAsia="Calibri"/>
        </w:rPr>
        <w:t>publicas</w:t>
      </w:r>
      <w:proofErr w:type="spellEnd"/>
      <w:r>
        <w:rPr>
          <w:rFonts w:eastAsia="Calibri"/>
        </w:rPr>
        <w:t xml:space="preserve"> del casco urbano, </w:t>
      </w:r>
      <w:r w:rsidRPr="00A6092D">
        <w:rPr>
          <w:rFonts w:eastAsia="Calibri"/>
        </w:rPr>
        <w:t xml:space="preserve"> plantel municipal y área administrativa de la Alcaldía de Metapán, del a</w:t>
      </w:r>
      <w:r>
        <w:rPr>
          <w:rFonts w:eastAsia="Calibri"/>
        </w:rPr>
        <w:t>ño 2020, según Orden No. -169827</w:t>
      </w:r>
      <w:r w:rsidRPr="00A6092D">
        <w:rPr>
          <w:rFonts w:eastAsia="Calibri"/>
        </w:rPr>
        <w:t xml:space="preserve"> Aplicando dicho gasto a la línea 0101 del código 54199, del presupuesto municipal vigente. Autorizando a Tesorería a efectuar los pagos correspondientes de la Cuenta </w:t>
      </w:r>
      <w:proofErr w:type="spellStart"/>
      <w:r w:rsidRPr="00A6092D">
        <w:rPr>
          <w:rFonts w:eastAsia="Calibri"/>
        </w:rPr>
        <w:t>N°</w:t>
      </w:r>
      <w:proofErr w:type="spellEnd"/>
      <w:r w:rsidRPr="00A6092D">
        <w:rPr>
          <w:rFonts w:eastAsia="Calibri"/>
        </w:rPr>
        <w:t xml:space="preserve"> 00500003674, </w:t>
      </w:r>
      <w:r w:rsidRPr="00A6092D">
        <w:rPr>
          <w:rFonts w:eastAsia="Calibri"/>
          <w:szCs w:val="24"/>
        </w:rPr>
        <w:t>FONDOS FIESTAS. COMUNIQUESE. -</w:t>
      </w:r>
    </w:p>
    <w:p w14:paraId="5C0EF766" w14:textId="77777777" w:rsidR="000F466D" w:rsidRPr="00A6092D" w:rsidRDefault="000F466D" w:rsidP="000F466D">
      <w:pPr>
        <w:spacing w:after="0" w:line="240" w:lineRule="auto"/>
        <w:jc w:val="both"/>
        <w:rPr>
          <w:rFonts w:eastAsia="Calibri"/>
          <w:szCs w:val="24"/>
          <w:lang w:eastAsia="es-SV"/>
        </w:rPr>
      </w:pPr>
    </w:p>
    <w:p w14:paraId="4535E83C" w14:textId="77777777" w:rsidR="000F466D" w:rsidRDefault="00934448" w:rsidP="000F466D">
      <w:pPr>
        <w:spacing w:after="0" w:line="240" w:lineRule="auto"/>
        <w:jc w:val="both"/>
        <w:rPr>
          <w:rFonts w:eastAsia="Times New Roman"/>
          <w:b/>
          <w:szCs w:val="24"/>
          <w:u w:val="single"/>
          <w:lang w:eastAsia="es-ES"/>
        </w:rPr>
      </w:pPr>
      <w:r>
        <w:rPr>
          <w:rFonts w:eastAsia="Times New Roman"/>
          <w:b/>
          <w:szCs w:val="24"/>
          <w:u w:val="single"/>
          <w:lang w:eastAsia="es-ES"/>
        </w:rPr>
        <w:t xml:space="preserve">ACUERDO NÚMERO VEINTICUATRO: </w:t>
      </w:r>
    </w:p>
    <w:p w14:paraId="401B1A04" w14:textId="77777777" w:rsidR="001721B5" w:rsidRPr="00A6092D" w:rsidRDefault="001721B5" w:rsidP="000F466D">
      <w:pPr>
        <w:spacing w:after="0" w:line="240" w:lineRule="auto"/>
        <w:jc w:val="both"/>
        <w:rPr>
          <w:rFonts w:eastAsia="Times New Roman"/>
          <w:b/>
          <w:szCs w:val="24"/>
          <w:u w:val="single"/>
          <w:lang w:eastAsia="es-ES"/>
        </w:rPr>
      </w:pPr>
      <w:r w:rsidRPr="00590C98">
        <w:rPr>
          <w:color w:val="000000"/>
        </w:rPr>
        <w:t>El Concejo Municipal en uso de las facultades que el Código Municipal les confiere, ACUERDA</w:t>
      </w:r>
    </w:p>
    <w:p w14:paraId="6AC1EB95" w14:textId="77777777" w:rsidR="00934448" w:rsidRPr="00BE4D5C" w:rsidRDefault="00934448" w:rsidP="00934448">
      <w:pPr>
        <w:pStyle w:val="Prrafodelista"/>
        <w:jc w:val="both"/>
        <w:rPr>
          <w:rFonts w:ascii="Calibri" w:hAnsi="Calibri" w:cs="Calibri"/>
          <w:sz w:val="22"/>
          <w:lang w:eastAsia="es-SV"/>
        </w:rPr>
      </w:pPr>
    </w:p>
    <w:p w14:paraId="2C77B50E" w14:textId="77777777" w:rsidR="00934448" w:rsidRDefault="00934448" w:rsidP="00842726">
      <w:pPr>
        <w:pStyle w:val="Prrafodelista"/>
        <w:numPr>
          <w:ilvl w:val="0"/>
          <w:numId w:val="109"/>
        </w:numPr>
        <w:spacing w:after="0" w:line="240" w:lineRule="auto"/>
        <w:jc w:val="both"/>
      </w:pPr>
      <w:r w:rsidRPr="0052691D">
        <w:t xml:space="preserve">EROGAR la cantidad de </w:t>
      </w:r>
      <w:r>
        <w:rPr>
          <w:b/>
        </w:rPr>
        <w:t>SEISCIENTOS DIECISÉIS 46</w:t>
      </w:r>
      <w:r w:rsidRPr="00317F7A">
        <w:rPr>
          <w:b/>
        </w:rPr>
        <w:t>/100 DÓLARES DE</w:t>
      </w:r>
      <w:r w:rsidRPr="0052691D">
        <w:t xml:space="preserve"> </w:t>
      </w:r>
      <w:r w:rsidRPr="00317F7A">
        <w:rPr>
          <w:b/>
        </w:rPr>
        <w:t>LOS ESTADOS UNIDOS DE AMÉRICA ($</w:t>
      </w:r>
      <w:r>
        <w:rPr>
          <w:b/>
        </w:rPr>
        <w:t>616.46</w:t>
      </w:r>
      <w:r w:rsidRPr="00317F7A">
        <w:rPr>
          <w:b/>
        </w:rPr>
        <w:t>)</w:t>
      </w:r>
      <w:r w:rsidRPr="0052691D">
        <w:t xml:space="preserve"> a favor de</w:t>
      </w:r>
      <w:r>
        <w:t xml:space="preserve"> </w:t>
      </w:r>
      <w:r>
        <w:rPr>
          <w:b/>
        </w:rPr>
        <w:t>ELECTRICOS OMEGA, S.A. DE C.V.</w:t>
      </w:r>
      <w:r w:rsidRPr="00317F7A">
        <w:rPr>
          <w:b/>
        </w:rPr>
        <w:t xml:space="preserve"> V/ </w:t>
      </w:r>
      <w:r w:rsidRPr="0052691D">
        <w:t xml:space="preserve">Pago por </w:t>
      </w:r>
      <w:r>
        <w:t xml:space="preserve">compra de control de nivel, </w:t>
      </w:r>
      <w:proofErr w:type="spellStart"/>
      <w:r>
        <w:t>valvula</w:t>
      </w:r>
      <w:proofErr w:type="spellEnd"/>
      <w:r>
        <w:t xml:space="preserve"> </w:t>
      </w:r>
      <w:proofErr w:type="spellStart"/>
      <w:r>
        <w:t>desairadora</w:t>
      </w:r>
      <w:proofErr w:type="spellEnd"/>
      <w:r>
        <w:t xml:space="preserve">, </w:t>
      </w:r>
      <w:proofErr w:type="spellStart"/>
      <w:r>
        <w:t>switch</w:t>
      </w:r>
      <w:proofErr w:type="spellEnd"/>
      <w:r>
        <w:t xml:space="preserve"> de presión, mano de obra por reparación de equipo de bombeo, revisiones de tablero eléctrico en equipo de bombeo, para contribución a Asociación de Desarrollo Comunal El Triunfo, Cas. El Llano, Cantón Belén </w:t>
      </w:r>
      <w:proofErr w:type="spellStart"/>
      <w:r>
        <w:t>Guijat</w:t>
      </w:r>
      <w:proofErr w:type="spellEnd"/>
      <w:r>
        <w:t>, Metapán y a Asociación de Desarrollo Comunal Altos de San Juan, Colonia Altos de San Juan, Metapán</w:t>
      </w:r>
      <w:r w:rsidRPr="0052691D">
        <w:t xml:space="preserve">, según </w:t>
      </w:r>
      <w:r>
        <w:lastRenderedPageBreak/>
        <w:t xml:space="preserve">Factura No.-321-323 </w:t>
      </w:r>
      <w:r w:rsidRPr="0052691D">
        <w:t xml:space="preserve">Aplicando dicho gasto </w:t>
      </w:r>
      <w:r>
        <w:t>a la línea 0101 del código 56303</w:t>
      </w:r>
      <w:r w:rsidRPr="0052691D">
        <w:t>, del presupuesto municipal vigente.</w:t>
      </w:r>
    </w:p>
    <w:p w14:paraId="0769B294" w14:textId="77777777" w:rsidR="00934448" w:rsidRDefault="00934448" w:rsidP="00934448">
      <w:pPr>
        <w:pStyle w:val="Prrafodelista"/>
        <w:jc w:val="both"/>
      </w:pPr>
    </w:p>
    <w:p w14:paraId="7CF49F18" w14:textId="77777777" w:rsidR="00934448" w:rsidRDefault="00934448" w:rsidP="00842726">
      <w:pPr>
        <w:pStyle w:val="Prrafodelista"/>
        <w:numPr>
          <w:ilvl w:val="0"/>
          <w:numId w:val="109"/>
        </w:numPr>
        <w:spacing w:after="0" w:line="240" w:lineRule="auto"/>
        <w:jc w:val="both"/>
      </w:pPr>
      <w:r w:rsidRPr="00A41A10">
        <w:t xml:space="preserve">EROGAR la cantidad de </w:t>
      </w:r>
      <w:r>
        <w:rPr>
          <w:b/>
        </w:rPr>
        <w:t>NOVECIENTOS SESENTA Y OCHO 75</w:t>
      </w:r>
      <w:r w:rsidRPr="000A35E0">
        <w:rPr>
          <w:b/>
        </w:rPr>
        <w:t>/100 ($</w:t>
      </w:r>
      <w:r>
        <w:rPr>
          <w:b/>
        </w:rPr>
        <w:t>968.75</w:t>
      </w:r>
      <w:r w:rsidRPr="000A35E0">
        <w:rPr>
          <w:b/>
        </w:rPr>
        <w:t>) DÓLARES DE LOS ESTADOS UNIDOS DE AMÉRICA</w:t>
      </w:r>
      <w:r w:rsidRPr="00A41A10">
        <w:t xml:space="preserve">. A favor del </w:t>
      </w:r>
      <w:r w:rsidRPr="005725E2">
        <w:rPr>
          <w:b/>
        </w:rPr>
        <w:t>SR.</w:t>
      </w:r>
      <w:r>
        <w:t xml:space="preserve"> </w:t>
      </w:r>
      <w:r>
        <w:rPr>
          <w:b/>
        </w:rPr>
        <w:t>RAUL CARDONA HEREDIA “VENTA DE MADERA Y MATERIALES DE CONSTRUCCIÓN EL BUEN PRECIO</w:t>
      </w:r>
      <w:r w:rsidRPr="000A35E0">
        <w:rPr>
          <w:b/>
        </w:rPr>
        <w:t xml:space="preserve">” </w:t>
      </w:r>
      <w:r w:rsidRPr="00A41A10">
        <w:t xml:space="preserve">V/ Pago por compra </w:t>
      </w:r>
      <w:r>
        <w:t>de productos químicos, para cementerio de Metapán</w:t>
      </w:r>
      <w:r w:rsidRPr="00A41A10">
        <w:t xml:space="preserve">, </w:t>
      </w:r>
      <w:r w:rsidRPr="00DC5F32">
        <w:t xml:space="preserve">según </w:t>
      </w:r>
      <w:r>
        <w:t>Factura No.-13544</w:t>
      </w:r>
      <w:r w:rsidRPr="00DC5F32">
        <w:t xml:space="preserve"> Aplicando dicho gasto a la línea 0101 del código</w:t>
      </w:r>
      <w:r>
        <w:t xml:space="preserve"> 54107</w:t>
      </w:r>
      <w:r w:rsidRPr="00DC5F32">
        <w:t xml:space="preserve">, del presupuesto municipal vigente. </w:t>
      </w:r>
    </w:p>
    <w:p w14:paraId="4F8858EC" w14:textId="77777777" w:rsidR="00934448" w:rsidRDefault="00934448" w:rsidP="00934448">
      <w:pPr>
        <w:pStyle w:val="Prrafodelista"/>
      </w:pPr>
    </w:p>
    <w:p w14:paraId="3CC843A8" w14:textId="77777777" w:rsidR="00934448" w:rsidRDefault="00934448" w:rsidP="00842726">
      <w:pPr>
        <w:pStyle w:val="Prrafodelista"/>
        <w:numPr>
          <w:ilvl w:val="0"/>
          <w:numId w:val="109"/>
        </w:numPr>
        <w:spacing w:after="0" w:line="240" w:lineRule="auto"/>
        <w:jc w:val="both"/>
      </w:pPr>
      <w:r w:rsidRPr="009E1390">
        <w:rPr>
          <w:rFonts w:eastAsia="Calibri"/>
        </w:rPr>
        <w:t xml:space="preserve">EROGAR la cantidad de </w:t>
      </w:r>
      <w:r>
        <w:rPr>
          <w:rFonts w:eastAsia="Calibri"/>
          <w:b/>
        </w:rPr>
        <w:t xml:space="preserve">CIEN </w:t>
      </w:r>
      <w:r w:rsidRPr="009E1390">
        <w:rPr>
          <w:rFonts w:eastAsia="Calibri"/>
          <w:b/>
        </w:rPr>
        <w:t>00/100 DÓLARES DE</w:t>
      </w:r>
      <w:r w:rsidRPr="009E1390">
        <w:rPr>
          <w:rFonts w:eastAsia="Calibri"/>
        </w:rPr>
        <w:t xml:space="preserve"> </w:t>
      </w:r>
      <w:r w:rsidRPr="009E1390">
        <w:rPr>
          <w:rFonts w:eastAsia="Calibri"/>
          <w:b/>
        </w:rPr>
        <w:t>LOS ESTADOS UNIDOS DE AMÉRICA ($</w:t>
      </w:r>
      <w:r>
        <w:rPr>
          <w:rFonts w:eastAsia="Calibri"/>
          <w:b/>
        </w:rPr>
        <w:t>100</w:t>
      </w:r>
      <w:r w:rsidRPr="009E1390">
        <w:rPr>
          <w:rFonts w:eastAsia="Calibri"/>
          <w:b/>
        </w:rPr>
        <w:t>.00)</w:t>
      </w:r>
      <w:r w:rsidRPr="009E1390">
        <w:rPr>
          <w:rFonts w:eastAsia="Calibri"/>
        </w:rPr>
        <w:t xml:space="preserve">  a favor de </w:t>
      </w:r>
      <w:r w:rsidRPr="009E1390">
        <w:rPr>
          <w:rFonts w:eastAsia="Calibri"/>
          <w:b/>
        </w:rPr>
        <w:t xml:space="preserve">LIC. RAÚL ALFREDO MARTÍNEZ RIVAS “TALLER ARTICO” V/ </w:t>
      </w:r>
      <w:r w:rsidRPr="009E1390">
        <w:rPr>
          <w:rFonts w:eastAsia="Calibri"/>
        </w:rPr>
        <w:t xml:space="preserve">Pago por </w:t>
      </w:r>
      <w:r>
        <w:rPr>
          <w:rFonts w:eastAsia="Calibri"/>
        </w:rPr>
        <w:t>mantenimientos y reparaciones de bienes muebles, para estadio Jorge El Calero Suarez</w:t>
      </w:r>
      <w:r w:rsidRPr="009E1390">
        <w:rPr>
          <w:rFonts w:eastAsia="Calibri"/>
        </w:rPr>
        <w:t xml:space="preserve">, </w:t>
      </w:r>
      <w:r w:rsidRPr="00DC5F32">
        <w:t xml:space="preserve">según </w:t>
      </w:r>
      <w:r>
        <w:t>Factura No.-000009</w:t>
      </w:r>
      <w:r w:rsidRPr="00DC5F32">
        <w:t xml:space="preserve"> Aplicando dicho gasto a la línea 0101 del código</w:t>
      </w:r>
      <w:r>
        <w:t xml:space="preserve"> 54301</w:t>
      </w:r>
      <w:r w:rsidRPr="00DC5F32">
        <w:t xml:space="preserve">, del presupuesto municipal vigente. </w:t>
      </w:r>
    </w:p>
    <w:p w14:paraId="69D8496A" w14:textId="77777777" w:rsidR="00934448" w:rsidRDefault="00934448" w:rsidP="00934448">
      <w:pPr>
        <w:jc w:val="both"/>
      </w:pPr>
    </w:p>
    <w:p w14:paraId="298548FE" w14:textId="77777777" w:rsidR="00934448" w:rsidRDefault="00934448" w:rsidP="00842726">
      <w:pPr>
        <w:pStyle w:val="Prrafodelista"/>
        <w:numPr>
          <w:ilvl w:val="0"/>
          <w:numId w:val="109"/>
        </w:numPr>
        <w:spacing w:after="0" w:line="240" w:lineRule="auto"/>
        <w:jc w:val="both"/>
      </w:pPr>
      <w:r w:rsidRPr="0052691D">
        <w:t xml:space="preserve">EROGAR la cantidad de </w:t>
      </w:r>
      <w:r>
        <w:rPr>
          <w:b/>
        </w:rPr>
        <w:t>DOSCIENTOS DIECIOCHO 40</w:t>
      </w:r>
      <w:r w:rsidRPr="00170F50">
        <w:rPr>
          <w:b/>
        </w:rPr>
        <w:t>/100 DÓLARES DE</w:t>
      </w:r>
      <w:r w:rsidRPr="0052691D">
        <w:t xml:space="preserve"> </w:t>
      </w:r>
      <w:r w:rsidRPr="00170F50">
        <w:rPr>
          <w:b/>
        </w:rPr>
        <w:t>LOS ESTADOS UNIDOS DE AMÉRICA ($</w:t>
      </w:r>
      <w:r>
        <w:rPr>
          <w:b/>
        </w:rPr>
        <w:t>218.40</w:t>
      </w:r>
      <w:r w:rsidRPr="00170F50">
        <w:rPr>
          <w:b/>
        </w:rPr>
        <w:t>)</w:t>
      </w:r>
      <w:r w:rsidRPr="0052691D">
        <w:t xml:space="preserve"> a favor de</w:t>
      </w:r>
      <w:r>
        <w:t xml:space="preserve"> </w:t>
      </w:r>
      <w:r>
        <w:rPr>
          <w:b/>
        </w:rPr>
        <w:t>CEK DE CENTROAMERICA (EL SALVADOR) S.A.</w:t>
      </w:r>
      <w:r w:rsidRPr="00170F50">
        <w:rPr>
          <w:b/>
        </w:rPr>
        <w:t xml:space="preserve"> V/ </w:t>
      </w:r>
      <w:r w:rsidRPr="0052691D">
        <w:t xml:space="preserve">Pago por </w:t>
      </w:r>
      <w:r>
        <w:t>compra de productos de papel y cartón, para uso en unidad de cuerpo de agentes municipales</w:t>
      </w:r>
      <w:r w:rsidRPr="0052691D">
        <w:t xml:space="preserve">, según </w:t>
      </w:r>
      <w:r>
        <w:t xml:space="preserve">Orden No.-169607 </w:t>
      </w:r>
      <w:r w:rsidRPr="0052691D">
        <w:t xml:space="preserve">Aplicando dicho gasto </w:t>
      </w:r>
      <w:r>
        <w:t>a la línea 0101 del código 54105</w:t>
      </w:r>
      <w:r w:rsidRPr="0052691D">
        <w:t>, del presupuesto municipal vigente.</w:t>
      </w:r>
    </w:p>
    <w:p w14:paraId="794DF7CF" w14:textId="77777777" w:rsidR="00934448" w:rsidRPr="004B0C5C" w:rsidRDefault="00934448" w:rsidP="00934448">
      <w:pPr>
        <w:spacing w:line="240" w:lineRule="auto"/>
        <w:jc w:val="both"/>
      </w:pPr>
    </w:p>
    <w:p w14:paraId="3F28C19A" w14:textId="77777777" w:rsidR="00934448" w:rsidRDefault="00934448" w:rsidP="00842726">
      <w:pPr>
        <w:pStyle w:val="Prrafodelista"/>
        <w:numPr>
          <w:ilvl w:val="0"/>
          <w:numId w:val="109"/>
        </w:numPr>
        <w:spacing w:after="0" w:line="240" w:lineRule="auto"/>
        <w:jc w:val="both"/>
      </w:pPr>
      <w:r w:rsidRPr="0052691D">
        <w:t xml:space="preserve">EROGAR la cantidad de </w:t>
      </w:r>
      <w:r>
        <w:rPr>
          <w:b/>
        </w:rPr>
        <w:t>CUATROCIENTOS CUARENTA Y CINCO 00</w:t>
      </w:r>
      <w:r w:rsidRPr="00123E37">
        <w:rPr>
          <w:b/>
        </w:rPr>
        <w:t>/100 DÓLARES DE</w:t>
      </w:r>
      <w:r w:rsidRPr="0052691D">
        <w:t xml:space="preserve"> </w:t>
      </w:r>
      <w:r w:rsidRPr="00123E37">
        <w:rPr>
          <w:b/>
        </w:rPr>
        <w:t>LOS ESTADOS UNIDOS DE AMÉRICA ($</w:t>
      </w:r>
      <w:r>
        <w:rPr>
          <w:b/>
        </w:rPr>
        <w:t>445.0</w:t>
      </w:r>
      <w:r w:rsidRPr="00123E37">
        <w:rPr>
          <w:b/>
        </w:rPr>
        <w:t>0)</w:t>
      </w:r>
      <w:r w:rsidRPr="0052691D">
        <w:t xml:space="preserve"> a favor de</w:t>
      </w:r>
      <w:r>
        <w:t xml:space="preserve">l </w:t>
      </w:r>
      <w:r w:rsidRPr="00FC6274">
        <w:rPr>
          <w:b/>
        </w:rPr>
        <w:t>SR.</w:t>
      </w:r>
      <w:r w:rsidRPr="0052691D">
        <w:t xml:space="preserve"> </w:t>
      </w:r>
      <w:r>
        <w:rPr>
          <w:b/>
        </w:rPr>
        <w:t>JORGE ALBERTO PALACIOS GARCÍA “FUMIGADORA OCCIDENTAL”</w:t>
      </w:r>
      <w:r w:rsidRPr="00123E37">
        <w:rPr>
          <w:b/>
        </w:rPr>
        <w:t xml:space="preserve"> V/ </w:t>
      </w:r>
      <w:r w:rsidRPr="0052691D">
        <w:t xml:space="preserve">Pago por </w:t>
      </w:r>
      <w:r>
        <w:t>fumigaciones, para mercados municipales</w:t>
      </w:r>
      <w:r w:rsidRPr="0052691D">
        <w:t xml:space="preserve">, según </w:t>
      </w:r>
      <w:r>
        <w:t>Factura No.-137</w:t>
      </w:r>
      <w:r w:rsidRPr="0052691D">
        <w:t xml:space="preserve"> Aplicando dicho gasto </w:t>
      </w:r>
      <w:r>
        <w:t>a la línea 0101 del código 54307</w:t>
      </w:r>
      <w:r w:rsidRPr="0052691D">
        <w:t>, del presupuesto municipal vigente.</w:t>
      </w:r>
    </w:p>
    <w:p w14:paraId="1997FF19" w14:textId="77777777" w:rsidR="00934448" w:rsidRDefault="00934448" w:rsidP="00934448">
      <w:pPr>
        <w:jc w:val="both"/>
      </w:pPr>
    </w:p>
    <w:p w14:paraId="772226DD" w14:textId="77777777" w:rsidR="00934448" w:rsidRPr="00A41A10" w:rsidRDefault="00934448" w:rsidP="00842726">
      <w:pPr>
        <w:pStyle w:val="Prrafodelista"/>
        <w:numPr>
          <w:ilvl w:val="0"/>
          <w:numId w:val="109"/>
        </w:numPr>
        <w:tabs>
          <w:tab w:val="left" w:pos="709"/>
          <w:tab w:val="left" w:pos="7797"/>
        </w:tabs>
        <w:spacing w:after="0" w:line="240" w:lineRule="auto"/>
        <w:jc w:val="both"/>
      </w:pPr>
      <w:r w:rsidRPr="003D74C2">
        <w:t xml:space="preserve">EROGAR la cantidad de </w:t>
      </w:r>
      <w:r>
        <w:rPr>
          <w:b/>
        </w:rPr>
        <w:t>CIENTO CUARENTA Y NUEVE 25</w:t>
      </w:r>
      <w:r w:rsidRPr="001C3E1E">
        <w:rPr>
          <w:b/>
        </w:rPr>
        <w:t>/100 ($</w:t>
      </w:r>
      <w:r>
        <w:rPr>
          <w:b/>
        </w:rPr>
        <w:t>149.25</w:t>
      </w:r>
      <w:r w:rsidRPr="001C3E1E">
        <w:rPr>
          <w:b/>
        </w:rPr>
        <w:t>) DÓLARES DE LOS ESTADOS UNIDOS DE AMÉRICA</w:t>
      </w:r>
      <w:r w:rsidRPr="003D74C2">
        <w:t xml:space="preserve">. A favor del </w:t>
      </w:r>
      <w:r w:rsidRPr="001C3E1E">
        <w:rPr>
          <w:b/>
        </w:rPr>
        <w:t>SR. JOSÉ DAVID PERAZA MAGAÑA “TIENDA DORIS”</w:t>
      </w:r>
      <w:r w:rsidRPr="003D74C2">
        <w:t xml:space="preserve"> V/ Pago por compra </w:t>
      </w:r>
      <w:r>
        <w:t>de productos alimenticios para personas, bolsas medio jardín, para uso en la unidad de cuerpo de agentes municipales</w:t>
      </w:r>
      <w:r w:rsidRPr="003D74C2">
        <w:t xml:space="preserve">, </w:t>
      </w:r>
      <w:r w:rsidRPr="00A41A10">
        <w:t xml:space="preserve">según facturas, líneas y códigos que se detallan a continuación: </w:t>
      </w:r>
    </w:p>
    <w:p w14:paraId="7439E2BE" w14:textId="77777777" w:rsidR="00934448" w:rsidRPr="006A5417" w:rsidRDefault="00934448" w:rsidP="00934448">
      <w:pPr>
        <w:tabs>
          <w:tab w:val="left" w:pos="709"/>
          <w:tab w:val="left" w:pos="7797"/>
        </w:tabs>
        <w:spacing w:after="0" w:line="240" w:lineRule="auto"/>
        <w:ind w:left="720"/>
        <w:contextualSpacing/>
        <w:jc w:val="both"/>
        <w:rPr>
          <w:rFonts w:eastAsia="Calibri"/>
          <w:b/>
          <w:szCs w:val="24"/>
          <w:u w:val="single"/>
          <w:lang w:val="es-ES"/>
        </w:rPr>
      </w:pPr>
    </w:p>
    <w:p w14:paraId="6BBC99F8" w14:textId="77777777" w:rsidR="00934448" w:rsidRPr="006A5417" w:rsidRDefault="00934448" w:rsidP="0093444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3D6B9E2E" w14:textId="77777777" w:rsidR="00934448" w:rsidRPr="004D150B" w:rsidRDefault="00934448" w:rsidP="0093444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Facturas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2048</w:t>
      </w:r>
    </w:p>
    <w:p w14:paraId="64A01184" w14:textId="77777777" w:rsidR="00934448" w:rsidRPr="006A5417" w:rsidRDefault="00934448" w:rsidP="00934448">
      <w:pPr>
        <w:tabs>
          <w:tab w:val="left" w:pos="709"/>
          <w:tab w:val="left" w:pos="7797"/>
        </w:tabs>
        <w:spacing w:after="0" w:line="240" w:lineRule="auto"/>
        <w:jc w:val="both"/>
        <w:rPr>
          <w:rFonts w:eastAsia="Calibri"/>
          <w:szCs w:val="24"/>
          <w:lang w:val="es-ES"/>
        </w:rPr>
      </w:pPr>
      <w:r>
        <w:rPr>
          <w:rFonts w:eastAsia="Calibri"/>
          <w:szCs w:val="24"/>
          <w:lang w:val="es-ES"/>
        </w:rPr>
        <w:t>Códigos Nos.-54101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131.25</w:t>
      </w:r>
    </w:p>
    <w:p w14:paraId="6BCCE7BE" w14:textId="77777777" w:rsidR="00934448" w:rsidRDefault="00934448" w:rsidP="00934448">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18.00</w:t>
      </w:r>
    </w:p>
    <w:p w14:paraId="2EE3485B" w14:textId="77777777" w:rsidR="00934448" w:rsidRPr="00E35E8A" w:rsidRDefault="00934448" w:rsidP="00934448">
      <w:pPr>
        <w:tabs>
          <w:tab w:val="left" w:pos="709"/>
          <w:tab w:val="left" w:pos="7797"/>
        </w:tabs>
        <w:jc w:val="both"/>
        <w:rPr>
          <w:szCs w:val="24"/>
        </w:rPr>
      </w:pPr>
      <w:r w:rsidRPr="00A0047F">
        <w:rPr>
          <w:b/>
          <w:szCs w:val="24"/>
        </w:rPr>
        <w:t>Total………………………..……………………......……............................$</w:t>
      </w:r>
      <w:r>
        <w:rPr>
          <w:b/>
          <w:szCs w:val="24"/>
        </w:rPr>
        <w:t xml:space="preserve"> 149.25</w:t>
      </w:r>
    </w:p>
    <w:p w14:paraId="605B86ED" w14:textId="77777777" w:rsidR="00934448" w:rsidRPr="00A41A10" w:rsidRDefault="00934448" w:rsidP="00842726">
      <w:pPr>
        <w:pStyle w:val="Prrafodelista"/>
        <w:numPr>
          <w:ilvl w:val="0"/>
          <w:numId w:val="109"/>
        </w:numPr>
        <w:tabs>
          <w:tab w:val="left" w:pos="709"/>
          <w:tab w:val="left" w:pos="7797"/>
        </w:tabs>
        <w:spacing w:after="0" w:line="240" w:lineRule="auto"/>
        <w:jc w:val="both"/>
      </w:pPr>
      <w:r w:rsidRPr="00A41A10">
        <w:t xml:space="preserve">EROGAR la cantidad de </w:t>
      </w:r>
      <w:r w:rsidRPr="00E35E8A">
        <w:rPr>
          <w:b/>
        </w:rPr>
        <w:t xml:space="preserve">UN MIL </w:t>
      </w:r>
      <w:r>
        <w:rPr>
          <w:b/>
        </w:rPr>
        <w:t>CINCUENTA Y NUEVE 11</w:t>
      </w:r>
      <w:r w:rsidRPr="00E35E8A">
        <w:rPr>
          <w:b/>
        </w:rPr>
        <w:t>/100 ($</w:t>
      </w:r>
      <w:r>
        <w:rPr>
          <w:b/>
        </w:rPr>
        <w:t>1,059.11</w:t>
      </w:r>
      <w:r w:rsidRPr="00E35E8A">
        <w:rPr>
          <w:b/>
        </w:rPr>
        <w:t>) DÓLARES DE LOS ESTADOS UNIDOS DE AMÉRICA</w:t>
      </w:r>
      <w:r>
        <w:t>. A favor de</w:t>
      </w:r>
      <w:r w:rsidRPr="00A41A10">
        <w:t xml:space="preserve"> </w:t>
      </w:r>
      <w:r w:rsidRPr="00E35E8A">
        <w:rPr>
          <w:b/>
        </w:rPr>
        <w:t xml:space="preserve">INVERSIONES MAGAÑA Y MAGAÑA, S.A. DE C.V. </w:t>
      </w:r>
      <w:r>
        <w:t xml:space="preserve">V/ Pago  por compra de productos de cuero y caucho, productos químicos, minerales metálicos y productos derivados, candando yale, </w:t>
      </w:r>
      <w:proofErr w:type="spellStart"/>
      <w:r>
        <w:t>lavamano</w:t>
      </w:r>
      <w:proofErr w:type="spellEnd"/>
      <w:r>
        <w:t xml:space="preserve"> c/pedestal, uñeta plástica p/lavamanos,  sifón </w:t>
      </w:r>
      <w:proofErr w:type="spellStart"/>
      <w:r>
        <w:t>acordion</w:t>
      </w:r>
      <w:proofErr w:type="spellEnd"/>
      <w:r>
        <w:t xml:space="preserve"> </w:t>
      </w:r>
      <w:proofErr w:type="spellStart"/>
      <w:r>
        <w:t>foset</w:t>
      </w:r>
      <w:proofErr w:type="spellEnd"/>
      <w:r>
        <w:t>, tubo abasto p/</w:t>
      </w:r>
      <w:proofErr w:type="spellStart"/>
      <w:r>
        <w:t>lavam</w:t>
      </w:r>
      <w:proofErr w:type="spellEnd"/>
      <w:r>
        <w:t xml:space="preserve">. </w:t>
      </w:r>
      <w:proofErr w:type="spellStart"/>
      <w:r>
        <w:t>Valvula</w:t>
      </w:r>
      <w:proofErr w:type="spellEnd"/>
      <w:r>
        <w:t xml:space="preserve"> control a la pared, llave para </w:t>
      </w:r>
      <w:proofErr w:type="spellStart"/>
      <w:r>
        <w:t>lavamano</w:t>
      </w:r>
      <w:proofErr w:type="spellEnd"/>
      <w:r>
        <w:t xml:space="preserve"> m/acrílico, </w:t>
      </w:r>
      <w:proofErr w:type="spellStart"/>
      <w:r>
        <w:t>excello</w:t>
      </w:r>
      <w:proofErr w:type="spellEnd"/>
      <w:r>
        <w:t xml:space="preserve"> </w:t>
      </w:r>
      <w:proofErr w:type="spellStart"/>
      <w:r>
        <w:t>latex</w:t>
      </w:r>
      <w:proofErr w:type="spellEnd"/>
      <w:r>
        <w:t xml:space="preserve">, brocha </w:t>
      </w:r>
      <w:proofErr w:type="spellStart"/>
      <w:r>
        <w:t>truper</w:t>
      </w:r>
      <w:proofErr w:type="spellEnd"/>
      <w:r>
        <w:t>, tirro, pago por mantenimientos y reparaciones de bienes muebles, para mantenimiento general en instalaciones de estadio municipal, para reparación de motosierra, gestionado por mantenimiento de bienes municipales</w:t>
      </w:r>
      <w:r w:rsidRPr="00A41A10">
        <w:t xml:space="preserve">, según facturas, líneas y códigos que se detallan a continuación: </w:t>
      </w:r>
    </w:p>
    <w:p w14:paraId="325410F5" w14:textId="77777777" w:rsidR="00934448" w:rsidRPr="006A5417" w:rsidRDefault="00934448" w:rsidP="00934448">
      <w:pPr>
        <w:tabs>
          <w:tab w:val="left" w:pos="709"/>
          <w:tab w:val="left" w:pos="7797"/>
        </w:tabs>
        <w:spacing w:after="0" w:line="240" w:lineRule="auto"/>
        <w:ind w:left="720"/>
        <w:contextualSpacing/>
        <w:jc w:val="both"/>
        <w:rPr>
          <w:rFonts w:eastAsia="Calibri"/>
          <w:b/>
          <w:szCs w:val="24"/>
          <w:u w:val="single"/>
          <w:lang w:val="es-ES"/>
        </w:rPr>
      </w:pPr>
    </w:p>
    <w:p w14:paraId="5E1B5F31" w14:textId="77777777" w:rsidR="00934448" w:rsidRPr="006A5417" w:rsidRDefault="00934448" w:rsidP="0093444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lastRenderedPageBreak/>
        <w:t>LINEA 0101</w:t>
      </w:r>
    </w:p>
    <w:p w14:paraId="5B1FD2FC" w14:textId="77777777" w:rsidR="00934448" w:rsidRPr="004D150B" w:rsidRDefault="00934448" w:rsidP="0093444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22545-22553-21844</w:t>
      </w:r>
    </w:p>
    <w:p w14:paraId="6EEDF4DF" w14:textId="77777777" w:rsidR="00934448" w:rsidRPr="006A5417" w:rsidRDefault="00934448" w:rsidP="00934448">
      <w:pPr>
        <w:tabs>
          <w:tab w:val="left" w:pos="709"/>
          <w:tab w:val="left" w:pos="7797"/>
        </w:tabs>
        <w:spacing w:after="0" w:line="240" w:lineRule="auto"/>
        <w:jc w:val="both"/>
        <w:rPr>
          <w:rFonts w:eastAsia="Calibri"/>
          <w:szCs w:val="24"/>
          <w:lang w:val="es-ES"/>
        </w:rPr>
      </w:pPr>
      <w:r>
        <w:rPr>
          <w:rFonts w:eastAsia="Calibri"/>
          <w:szCs w:val="24"/>
          <w:lang w:val="es-ES"/>
        </w:rPr>
        <w:t>Códigos Nos.-54106</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0.56           </w:t>
      </w:r>
    </w:p>
    <w:p w14:paraId="39D7FB5C" w14:textId="77777777" w:rsidR="00934448" w:rsidRDefault="00934448" w:rsidP="0093444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829.50    </w:t>
      </w:r>
    </w:p>
    <w:p w14:paraId="2DD2C513" w14:textId="77777777" w:rsidR="00934448" w:rsidRDefault="00934448" w:rsidP="0093444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8.40 </w:t>
      </w:r>
    </w:p>
    <w:p w14:paraId="09DF3CC7" w14:textId="77777777" w:rsidR="00934448" w:rsidRDefault="00934448" w:rsidP="0093444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117.15  </w:t>
      </w:r>
    </w:p>
    <w:p w14:paraId="542B4DB9" w14:textId="77777777" w:rsidR="00934448" w:rsidRDefault="00934448" w:rsidP="0093444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103.50         </w:t>
      </w:r>
    </w:p>
    <w:p w14:paraId="1C518B39" w14:textId="77777777" w:rsidR="00934448" w:rsidRDefault="00934448" w:rsidP="00934448">
      <w:pPr>
        <w:jc w:val="both"/>
      </w:pPr>
      <w:r w:rsidRPr="00105CBD">
        <w:rPr>
          <w:b/>
          <w:szCs w:val="24"/>
        </w:rPr>
        <w:t>Total………………………..……………………......……............................$</w:t>
      </w:r>
      <w:r>
        <w:rPr>
          <w:b/>
          <w:szCs w:val="24"/>
        </w:rPr>
        <w:t xml:space="preserve"> 1,059.11</w:t>
      </w:r>
    </w:p>
    <w:p w14:paraId="7F56DB73" w14:textId="77777777" w:rsidR="00934448" w:rsidRPr="00A41A10" w:rsidRDefault="00934448" w:rsidP="00842726">
      <w:pPr>
        <w:pStyle w:val="Prrafodelista"/>
        <w:numPr>
          <w:ilvl w:val="0"/>
          <w:numId w:val="109"/>
        </w:numPr>
        <w:tabs>
          <w:tab w:val="left" w:pos="709"/>
          <w:tab w:val="left" w:pos="7797"/>
        </w:tabs>
        <w:spacing w:after="0" w:line="240" w:lineRule="auto"/>
        <w:jc w:val="both"/>
      </w:pPr>
      <w:r w:rsidRPr="00A41A10">
        <w:t xml:space="preserve">EROGAR la cantidad de </w:t>
      </w:r>
      <w:r>
        <w:rPr>
          <w:b/>
        </w:rPr>
        <w:t>UN MIL CIENTO CINCUENTA Y CUATRO 35</w:t>
      </w:r>
      <w:r w:rsidRPr="002300B5">
        <w:rPr>
          <w:b/>
        </w:rPr>
        <w:t>/100 ($</w:t>
      </w:r>
      <w:r>
        <w:rPr>
          <w:b/>
        </w:rPr>
        <w:t>1,154.35</w:t>
      </w:r>
      <w:r w:rsidRPr="002300B5">
        <w:rPr>
          <w:b/>
        </w:rPr>
        <w:t>) DÓLARES DE LOS ESTADOS UNIDOS DE AMÉRICA</w:t>
      </w:r>
      <w:r>
        <w:t>. A favor de</w:t>
      </w:r>
      <w:r w:rsidRPr="00A41A10">
        <w:t xml:space="preserve"> </w:t>
      </w:r>
      <w:r w:rsidRPr="002300B5">
        <w:rPr>
          <w:b/>
        </w:rPr>
        <w:t xml:space="preserve">ALMACENES VIDRI, S.A. DE C.V. </w:t>
      </w:r>
      <w:r>
        <w:t xml:space="preserve">V/ Pago por compra de productos de papel y cartón, tubo aislador para cable eléctrico, dispensador para papel toalla, 2 </w:t>
      </w:r>
      <w:proofErr w:type="spellStart"/>
      <w:r>
        <w:t>cortagrama</w:t>
      </w:r>
      <w:proofErr w:type="spellEnd"/>
      <w:r>
        <w:t xml:space="preserve">, para uso de personal en la unidad de plantel de maquinaria y equipo, para unidad de ingeniería y arquitectura, para contribución a Asociación de Desarrollo Comunal Las Lomas ADESCOLALO, Cas. Las Lomas, Cantón </w:t>
      </w:r>
      <w:proofErr w:type="spellStart"/>
      <w:r>
        <w:t>Tecomapa</w:t>
      </w:r>
      <w:proofErr w:type="spellEnd"/>
      <w:r>
        <w:t>, contribución a Asociación de Desarrollo Comunal El Ahogado, Cas. El Ahogado, Cantón La Isla ADESCOELA</w:t>
      </w:r>
      <w:r w:rsidRPr="00A41A10">
        <w:t xml:space="preserve">, según facturas, líneas y códigos que se detallan a continuación: </w:t>
      </w:r>
    </w:p>
    <w:p w14:paraId="422DD180" w14:textId="77777777" w:rsidR="00934448" w:rsidRPr="006A5417" w:rsidRDefault="00934448" w:rsidP="00934448">
      <w:pPr>
        <w:tabs>
          <w:tab w:val="left" w:pos="709"/>
          <w:tab w:val="left" w:pos="7797"/>
        </w:tabs>
        <w:spacing w:after="0" w:line="240" w:lineRule="auto"/>
        <w:ind w:left="720"/>
        <w:contextualSpacing/>
        <w:jc w:val="both"/>
        <w:rPr>
          <w:rFonts w:eastAsia="Calibri"/>
          <w:b/>
          <w:szCs w:val="24"/>
          <w:u w:val="single"/>
          <w:lang w:val="es-ES"/>
        </w:rPr>
      </w:pPr>
    </w:p>
    <w:p w14:paraId="72CAE5C0" w14:textId="77777777" w:rsidR="00934448" w:rsidRPr="006A5417" w:rsidRDefault="00934448" w:rsidP="0093444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6CDCF72D" w14:textId="77777777" w:rsidR="00934448" w:rsidRPr="004D150B" w:rsidRDefault="00934448" w:rsidP="0093444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490870-1101952-469250-469249-469248</w:t>
      </w:r>
    </w:p>
    <w:p w14:paraId="74036012" w14:textId="77777777" w:rsidR="00934448" w:rsidRPr="006A5417" w:rsidRDefault="00934448" w:rsidP="00934448">
      <w:pPr>
        <w:tabs>
          <w:tab w:val="left" w:pos="709"/>
          <w:tab w:val="left" w:pos="7797"/>
        </w:tabs>
        <w:spacing w:after="0" w:line="240" w:lineRule="auto"/>
        <w:jc w:val="both"/>
        <w:rPr>
          <w:rFonts w:eastAsia="Calibri"/>
          <w:szCs w:val="24"/>
          <w:lang w:val="es-ES"/>
        </w:rPr>
      </w:pPr>
      <w:r>
        <w:rPr>
          <w:rFonts w:eastAsia="Calibri"/>
          <w:szCs w:val="24"/>
          <w:lang w:val="es-ES"/>
        </w:rPr>
        <w:t>Códigos Nos.-54105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238.20 </w:t>
      </w:r>
    </w:p>
    <w:p w14:paraId="408993F1" w14:textId="77777777" w:rsidR="00934448" w:rsidRDefault="00934448" w:rsidP="0093444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97.15</w:t>
      </w:r>
    </w:p>
    <w:p w14:paraId="78FD52B3" w14:textId="77777777" w:rsidR="00934448" w:rsidRPr="006A5417" w:rsidRDefault="00934448" w:rsidP="00934448">
      <w:pPr>
        <w:tabs>
          <w:tab w:val="left" w:pos="709"/>
          <w:tab w:val="left" w:pos="7797"/>
        </w:tabs>
        <w:spacing w:after="0" w:line="240" w:lineRule="auto"/>
        <w:jc w:val="both"/>
        <w:rPr>
          <w:rFonts w:eastAsia="Calibri"/>
          <w:szCs w:val="24"/>
          <w:lang w:val="es-ES"/>
        </w:rPr>
      </w:pPr>
      <w:r>
        <w:rPr>
          <w:rFonts w:eastAsia="Calibri"/>
          <w:szCs w:val="24"/>
          <w:lang w:val="es-ES"/>
        </w:rPr>
        <w:t>Códigos Nos.-56303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819.00 </w:t>
      </w:r>
    </w:p>
    <w:p w14:paraId="295A882D" w14:textId="77777777" w:rsidR="00934448" w:rsidRPr="0083103D" w:rsidRDefault="00934448" w:rsidP="00934448">
      <w:pPr>
        <w:spacing w:line="256" w:lineRule="auto"/>
        <w:jc w:val="both"/>
        <w:rPr>
          <w:b/>
          <w:szCs w:val="24"/>
        </w:rPr>
      </w:pPr>
      <w:r w:rsidRPr="00105CBD">
        <w:rPr>
          <w:b/>
          <w:szCs w:val="24"/>
        </w:rPr>
        <w:t>Total………………………..……………………......……............................$</w:t>
      </w:r>
      <w:r>
        <w:rPr>
          <w:b/>
          <w:szCs w:val="24"/>
        </w:rPr>
        <w:t xml:space="preserve"> 1,154.35</w:t>
      </w:r>
    </w:p>
    <w:p w14:paraId="1126F699" w14:textId="77777777" w:rsidR="00934448" w:rsidRDefault="00934448" w:rsidP="00934448">
      <w:pPr>
        <w:tabs>
          <w:tab w:val="left" w:pos="1425"/>
        </w:tabs>
        <w:spacing w:after="0" w:line="240" w:lineRule="auto"/>
        <w:jc w:val="both"/>
        <w:rPr>
          <w:rFonts w:eastAsia="Calibri"/>
        </w:rPr>
      </w:pPr>
      <w:r w:rsidRPr="008D57B9">
        <w:rPr>
          <w:rFonts w:eastAsia="Calibri"/>
        </w:rPr>
        <w:t xml:space="preserve">Autorizando a Tesorería a efectuar los pagos correspondientes FONDOS PROPIOS. Cuenta </w:t>
      </w:r>
      <w:proofErr w:type="spellStart"/>
      <w:r w:rsidRPr="008D57B9">
        <w:rPr>
          <w:rFonts w:eastAsia="Calibri"/>
        </w:rPr>
        <w:t>N°</w:t>
      </w:r>
      <w:proofErr w:type="spellEnd"/>
      <w:r w:rsidRPr="008D57B9">
        <w:rPr>
          <w:rFonts w:eastAsia="Calibri"/>
        </w:rPr>
        <w:t xml:space="preserve"> 00500003666</w:t>
      </w:r>
    </w:p>
    <w:p w14:paraId="1ECF13AA" w14:textId="77777777" w:rsidR="004B0823" w:rsidRDefault="004B0823" w:rsidP="00934448">
      <w:pPr>
        <w:tabs>
          <w:tab w:val="left" w:pos="1425"/>
        </w:tabs>
        <w:spacing w:after="0" w:line="240" w:lineRule="auto"/>
        <w:jc w:val="both"/>
        <w:rPr>
          <w:rFonts w:eastAsia="Calibri"/>
        </w:rPr>
      </w:pPr>
    </w:p>
    <w:p w14:paraId="0932308F" w14:textId="77777777" w:rsidR="004B0823" w:rsidRDefault="004B0823" w:rsidP="004B0823">
      <w:pPr>
        <w:spacing w:after="0" w:line="240" w:lineRule="auto"/>
        <w:jc w:val="both"/>
        <w:rPr>
          <w:rFonts w:eastAsia="Times New Roman"/>
          <w:b/>
          <w:szCs w:val="24"/>
          <w:u w:val="single"/>
          <w:lang w:eastAsia="es-ES"/>
        </w:rPr>
      </w:pPr>
      <w:r>
        <w:rPr>
          <w:rFonts w:eastAsia="Times New Roman"/>
          <w:b/>
          <w:szCs w:val="24"/>
          <w:u w:val="single"/>
          <w:lang w:eastAsia="es-ES"/>
        </w:rPr>
        <w:t xml:space="preserve">ACUERDO NÚMERO VEINTICINCO: </w:t>
      </w:r>
    </w:p>
    <w:p w14:paraId="657DA295" w14:textId="77777777" w:rsidR="004B0823" w:rsidRPr="00A6092D" w:rsidRDefault="004B0823" w:rsidP="004B0823">
      <w:pPr>
        <w:spacing w:after="0" w:line="240" w:lineRule="auto"/>
        <w:jc w:val="both"/>
        <w:rPr>
          <w:rFonts w:eastAsia="Times New Roman"/>
          <w:b/>
          <w:szCs w:val="24"/>
          <w:u w:val="single"/>
          <w:lang w:eastAsia="es-ES"/>
        </w:rPr>
      </w:pPr>
      <w:r w:rsidRPr="00590C98">
        <w:rPr>
          <w:color w:val="000000"/>
        </w:rPr>
        <w:t>El Concejo Municipal en uso de las facultades que el Código Municipal les confiere, ACUERDA</w:t>
      </w:r>
    </w:p>
    <w:p w14:paraId="1FD316A8" w14:textId="77777777" w:rsidR="004B0823" w:rsidRDefault="004B0823" w:rsidP="00934448">
      <w:pPr>
        <w:tabs>
          <w:tab w:val="left" w:pos="1425"/>
        </w:tabs>
        <w:spacing w:after="0" w:line="240" w:lineRule="auto"/>
        <w:jc w:val="both"/>
        <w:rPr>
          <w:rFonts w:eastAsia="Calibri"/>
        </w:rPr>
      </w:pPr>
    </w:p>
    <w:p w14:paraId="0018ED6C" w14:textId="77777777" w:rsidR="00934448" w:rsidRDefault="00934448" w:rsidP="00934448">
      <w:pPr>
        <w:tabs>
          <w:tab w:val="left" w:pos="1425"/>
        </w:tabs>
        <w:spacing w:after="0" w:line="240" w:lineRule="auto"/>
        <w:jc w:val="both"/>
        <w:rPr>
          <w:rFonts w:eastAsia="Calibri"/>
        </w:rPr>
      </w:pPr>
    </w:p>
    <w:p w14:paraId="5758F929" w14:textId="77777777" w:rsidR="004B0823" w:rsidRPr="004F6199" w:rsidRDefault="004B0823" w:rsidP="00842726">
      <w:pPr>
        <w:pStyle w:val="Prrafodelista"/>
        <w:numPr>
          <w:ilvl w:val="0"/>
          <w:numId w:val="110"/>
        </w:numPr>
        <w:tabs>
          <w:tab w:val="left" w:pos="709"/>
          <w:tab w:val="left" w:pos="7797"/>
        </w:tabs>
        <w:spacing w:after="0" w:line="240" w:lineRule="auto"/>
        <w:jc w:val="both"/>
        <w:rPr>
          <w:b/>
        </w:rPr>
      </w:pPr>
      <w:r w:rsidRPr="000E3386">
        <w:rPr>
          <w:lang w:eastAsia="es-SV"/>
        </w:rPr>
        <w:t xml:space="preserve">EROGAR la cantidad de </w:t>
      </w:r>
      <w:r w:rsidRPr="000E3386">
        <w:rPr>
          <w:b/>
          <w:lang w:eastAsia="es-SV"/>
        </w:rPr>
        <w:t xml:space="preserve">UN </w:t>
      </w:r>
      <w:r>
        <w:rPr>
          <w:b/>
          <w:lang w:eastAsia="es-SV"/>
        </w:rPr>
        <w:t>MIL QUINIENTOS TREINTA Y UNO</w:t>
      </w:r>
      <w:r w:rsidRPr="000E3386">
        <w:rPr>
          <w:lang w:eastAsia="es-SV"/>
        </w:rPr>
        <w:t xml:space="preserve"> </w:t>
      </w:r>
      <w:r>
        <w:rPr>
          <w:b/>
          <w:bCs/>
          <w:lang w:eastAsia="es-SV"/>
        </w:rPr>
        <w:t>38</w:t>
      </w:r>
      <w:r w:rsidRPr="000E3386">
        <w:rPr>
          <w:b/>
          <w:bCs/>
          <w:lang w:eastAsia="es-SV"/>
        </w:rPr>
        <w:t xml:space="preserve">/100 </w:t>
      </w:r>
      <w:r>
        <w:rPr>
          <w:b/>
          <w:lang w:eastAsia="es-SV"/>
        </w:rPr>
        <w:t>($1,531.38</w:t>
      </w:r>
      <w:r w:rsidRPr="000E3386">
        <w:rPr>
          <w:lang w:eastAsia="es-SV"/>
        </w:rPr>
        <w:t xml:space="preserve">)  </w:t>
      </w:r>
      <w:r w:rsidRPr="000E3386">
        <w:rPr>
          <w:b/>
          <w:bCs/>
          <w:lang w:eastAsia="es-SV"/>
        </w:rPr>
        <w:t>DÓLARES DE LOS ESTADOS UNIDOS DE AMÉRICA</w:t>
      </w:r>
      <w:r w:rsidRPr="000E3386">
        <w:rPr>
          <w:b/>
          <w:lang w:eastAsia="es-SV"/>
        </w:rPr>
        <w:t xml:space="preserve"> </w:t>
      </w:r>
      <w:r w:rsidRPr="000E3386">
        <w:rPr>
          <w:lang w:eastAsia="es-SV"/>
        </w:rPr>
        <w:t xml:space="preserve">a favor de </w:t>
      </w:r>
      <w:r w:rsidRPr="000E3386">
        <w:rPr>
          <w:b/>
          <w:bCs/>
          <w:lang w:eastAsia="es-SV"/>
        </w:rPr>
        <w:t>PROYECTOS MULTIPLES DE OCCIDENTE, S.A. DE C.V.</w:t>
      </w:r>
      <w:r w:rsidRPr="000E3386">
        <w:rPr>
          <w:lang w:eastAsia="es-SV"/>
        </w:rPr>
        <w:t xml:space="preserve"> en concepto de arrendamiento</w:t>
      </w:r>
      <w:r>
        <w:rPr>
          <w:lang w:eastAsia="es-SV"/>
        </w:rPr>
        <w:t xml:space="preserve"> de alquiler de rodo 61.60</w:t>
      </w:r>
      <w:r w:rsidRPr="000E3386">
        <w:rPr>
          <w:lang w:eastAsia="es-SV"/>
        </w:rPr>
        <w:t xml:space="preserve"> horas para diversos proyectos, conforme a factura </w:t>
      </w:r>
      <w:proofErr w:type="spellStart"/>
      <w:r>
        <w:rPr>
          <w:lang w:eastAsia="es-SV"/>
        </w:rPr>
        <w:t>N°</w:t>
      </w:r>
      <w:proofErr w:type="spellEnd"/>
      <w:r>
        <w:rPr>
          <w:lang w:eastAsia="es-SV"/>
        </w:rPr>
        <w:t xml:space="preserve"> 218</w:t>
      </w:r>
      <w:r w:rsidRPr="000E3386">
        <w:rPr>
          <w:lang w:eastAsia="es-SV"/>
        </w:rPr>
        <w:t xml:space="preserve">, aplicando dicho gasto al código </w:t>
      </w:r>
      <w:proofErr w:type="spellStart"/>
      <w:r w:rsidRPr="000E3386">
        <w:rPr>
          <w:lang w:eastAsia="es-SV"/>
        </w:rPr>
        <w:t>N°</w:t>
      </w:r>
      <w:proofErr w:type="spellEnd"/>
      <w:r w:rsidRPr="000E3386">
        <w:rPr>
          <w:lang w:eastAsia="es-SV"/>
        </w:rPr>
        <w:t xml:space="preserve"> 54316 de la línea 0101 </w:t>
      </w:r>
      <w:r w:rsidRPr="00C36006">
        <w:t xml:space="preserve">del Presupuesto  municipal vigente </w:t>
      </w:r>
    </w:p>
    <w:p w14:paraId="0B5B8B31" w14:textId="77777777" w:rsidR="004B0823" w:rsidRDefault="004B0823" w:rsidP="004B0823">
      <w:pPr>
        <w:tabs>
          <w:tab w:val="left" w:pos="709"/>
          <w:tab w:val="left" w:pos="7797"/>
        </w:tabs>
        <w:jc w:val="both"/>
        <w:rPr>
          <w:b/>
        </w:rPr>
      </w:pPr>
    </w:p>
    <w:p w14:paraId="51F78A20" w14:textId="77777777" w:rsidR="004B0823" w:rsidRDefault="004B0823" w:rsidP="00842726">
      <w:pPr>
        <w:pStyle w:val="Prrafodelista"/>
        <w:numPr>
          <w:ilvl w:val="0"/>
          <w:numId w:val="110"/>
        </w:numPr>
        <w:tabs>
          <w:tab w:val="left" w:pos="709"/>
          <w:tab w:val="left" w:pos="7797"/>
        </w:tabs>
        <w:spacing w:after="200" w:line="276" w:lineRule="auto"/>
        <w:jc w:val="both"/>
        <w:rPr>
          <w:rFonts w:eastAsia="Calibri"/>
        </w:rPr>
      </w:pPr>
      <w:r w:rsidRPr="004F6199">
        <w:rPr>
          <w:rFonts w:eastAsia="Calibri"/>
        </w:rPr>
        <w:t xml:space="preserve">Erogar la cantidad de </w:t>
      </w:r>
      <w:r>
        <w:rPr>
          <w:rFonts w:eastAsia="Calibri"/>
          <w:b/>
        </w:rPr>
        <w:t xml:space="preserve">NOVECIENTOS CINCUENTA </w:t>
      </w:r>
      <w:r w:rsidRPr="004F6199">
        <w:rPr>
          <w:rFonts w:eastAsia="Calibri"/>
          <w:b/>
        </w:rPr>
        <w:t>7</w:t>
      </w:r>
      <w:r>
        <w:rPr>
          <w:rFonts w:eastAsia="Calibri"/>
          <w:b/>
        </w:rPr>
        <w:t>6</w:t>
      </w:r>
      <w:r w:rsidRPr="004F6199">
        <w:rPr>
          <w:rFonts w:eastAsia="Calibri"/>
          <w:b/>
        </w:rPr>
        <w:t>/100 DÓLARES DE LOS ES</w:t>
      </w:r>
      <w:r>
        <w:rPr>
          <w:rFonts w:eastAsia="Calibri"/>
          <w:b/>
        </w:rPr>
        <w:t>TADOS UNIDOS DE AMÉRICA ($950.76</w:t>
      </w:r>
      <w:r w:rsidRPr="004F6199">
        <w:rPr>
          <w:rFonts w:eastAsia="Calibri"/>
          <w:b/>
        </w:rPr>
        <w:t xml:space="preserve">) </w:t>
      </w:r>
      <w:r w:rsidRPr="004F6199">
        <w:rPr>
          <w:rFonts w:eastAsia="Calibri"/>
        </w:rPr>
        <w:t xml:space="preserve">A favor del señor </w:t>
      </w:r>
      <w:r w:rsidRPr="004F6199">
        <w:rPr>
          <w:rFonts w:eastAsia="Calibri"/>
          <w:b/>
        </w:rPr>
        <w:t>HECTOR MANUEL MONTENEGRO MORAN.</w:t>
      </w:r>
      <w:r w:rsidRPr="004F6199">
        <w:rPr>
          <w:rFonts w:eastAsia="Calibri"/>
        </w:rPr>
        <w:t xml:space="preserve"> De los cuales $778.00 corresponden al pago por arrendamiento de inmueble urbano en el cual funciona el centro de aprendizaje informático municipal y la academia municipal de inglés; durante el período comprendido del mes de </w:t>
      </w:r>
      <w:r>
        <w:rPr>
          <w:rFonts w:eastAsia="Calibri"/>
        </w:rPr>
        <w:t>Octubre del 2020: $172.76</w:t>
      </w:r>
      <w:r w:rsidRPr="004F6199">
        <w:rPr>
          <w:rFonts w:eastAsia="Calibri"/>
        </w:rPr>
        <w:t xml:space="preserve"> que corresponden al pago de energía eléctrica. Aplicando dicho gasto al código No. 54317 de la línea 0101, del Presupuesto Municipal Vigente</w:t>
      </w:r>
    </w:p>
    <w:p w14:paraId="207AD7BA" w14:textId="77777777" w:rsidR="004B0823" w:rsidRPr="00E96509" w:rsidRDefault="004B0823" w:rsidP="004B0823">
      <w:pPr>
        <w:pStyle w:val="Prrafodelista"/>
        <w:rPr>
          <w:rFonts w:eastAsia="Calibri"/>
        </w:rPr>
      </w:pPr>
    </w:p>
    <w:p w14:paraId="23B2B5D7" w14:textId="77777777" w:rsidR="004B0823" w:rsidRPr="006943B4" w:rsidRDefault="004B0823" w:rsidP="00842726">
      <w:pPr>
        <w:pStyle w:val="Prrafodelista"/>
        <w:numPr>
          <w:ilvl w:val="0"/>
          <w:numId w:val="110"/>
        </w:numPr>
        <w:spacing w:after="0" w:line="240" w:lineRule="auto"/>
        <w:jc w:val="both"/>
      </w:pPr>
      <w:r w:rsidRPr="00912D66">
        <w:t xml:space="preserve">EROGAR la cantidad de </w:t>
      </w:r>
      <w:r>
        <w:rPr>
          <w:b/>
        </w:rPr>
        <w:t>DOS MIL SETECIENTOS CUATRO 80/100 ($2,704.80</w:t>
      </w:r>
      <w:r w:rsidRPr="00E96509">
        <w:rPr>
          <w:b/>
        </w:rPr>
        <w:t>) DÓLARES DE LOS ESTADOS UNIDOS DE AMÉRICA</w:t>
      </w:r>
      <w:r w:rsidRPr="00912D66">
        <w:t xml:space="preserve">. A favor de </w:t>
      </w:r>
      <w:r w:rsidRPr="00E96509">
        <w:rPr>
          <w:b/>
        </w:rPr>
        <w:t xml:space="preserve">CAMET, S.A. DE C.V. </w:t>
      </w:r>
      <w:r w:rsidRPr="00912D66">
        <w:t xml:space="preserve">V/ Pago por servicios de internet y servicios de publicidad, </w:t>
      </w:r>
      <w:r w:rsidRPr="006943B4">
        <w:t xml:space="preserve">durante el mes de </w:t>
      </w:r>
      <w:r>
        <w:t>Septiembre y Octubre del 2020</w:t>
      </w:r>
      <w:r w:rsidRPr="006943B4">
        <w:t>,</w:t>
      </w:r>
      <w:r w:rsidRPr="00912D66">
        <w:t xml:space="preserve"> para usos varios de Alcaldía Municipal de Metapán, según facturas, líneas y códigos que se detallan a continuación:</w:t>
      </w:r>
    </w:p>
    <w:p w14:paraId="19F6C695" w14:textId="77777777" w:rsidR="004B0823" w:rsidRDefault="004B0823" w:rsidP="004B0823">
      <w:pPr>
        <w:tabs>
          <w:tab w:val="left" w:pos="709"/>
          <w:tab w:val="left" w:pos="7797"/>
        </w:tabs>
        <w:spacing w:after="0" w:line="240" w:lineRule="auto"/>
        <w:jc w:val="both"/>
        <w:rPr>
          <w:rFonts w:eastAsia="Calibri"/>
          <w:b/>
          <w:szCs w:val="24"/>
          <w:u w:val="single"/>
          <w:lang w:val="es-ES"/>
        </w:rPr>
      </w:pPr>
    </w:p>
    <w:p w14:paraId="2B2D14ED" w14:textId="77777777" w:rsidR="004B0823" w:rsidRPr="00F131CF" w:rsidRDefault="004B0823" w:rsidP="004B0823">
      <w:pPr>
        <w:tabs>
          <w:tab w:val="left" w:pos="709"/>
          <w:tab w:val="left" w:pos="7797"/>
        </w:tabs>
        <w:spacing w:after="0" w:line="240" w:lineRule="auto"/>
        <w:jc w:val="both"/>
        <w:rPr>
          <w:rFonts w:eastAsia="Calibri"/>
          <w:b/>
          <w:szCs w:val="24"/>
          <w:u w:val="single"/>
          <w:lang w:val="es-ES"/>
        </w:rPr>
      </w:pPr>
      <w:r w:rsidRPr="00F131CF">
        <w:rPr>
          <w:rFonts w:eastAsia="Calibri"/>
          <w:b/>
          <w:szCs w:val="24"/>
          <w:u w:val="single"/>
          <w:lang w:val="es-ES"/>
        </w:rPr>
        <w:t>LINEA 0101</w:t>
      </w:r>
    </w:p>
    <w:p w14:paraId="7B8896EB" w14:textId="77777777" w:rsidR="004B0823" w:rsidRPr="00F131CF" w:rsidRDefault="004B0823" w:rsidP="004B0823">
      <w:pPr>
        <w:tabs>
          <w:tab w:val="left" w:pos="922"/>
          <w:tab w:val="left" w:pos="7797"/>
        </w:tabs>
        <w:spacing w:after="0" w:line="240" w:lineRule="auto"/>
        <w:contextualSpacing/>
        <w:jc w:val="both"/>
        <w:rPr>
          <w:rFonts w:eastAsia="Calibri"/>
          <w:b/>
          <w:szCs w:val="24"/>
          <w:lang w:val="es-ES"/>
        </w:rPr>
      </w:pPr>
      <w:r w:rsidRPr="00F131CF">
        <w:rPr>
          <w:rFonts w:eastAsia="Calibri"/>
          <w:b/>
          <w:szCs w:val="24"/>
          <w:lang w:val="es-ES"/>
        </w:rPr>
        <w:t>Factura Nos.-</w:t>
      </w:r>
      <w:r w:rsidRPr="00F131CF">
        <w:rPr>
          <w:rFonts w:eastAsia="Calibri"/>
          <w:szCs w:val="24"/>
          <w:lang w:val="es-ES"/>
        </w:rPr>
        <w:t xml:space="preserve"> </w:t>
      </w:r>
      <w:r>
        <w:rPr>
          <w:rFonts w:eastAsia="Times New Roman"/>
          <w:b/>
          <w:szCs w:val="24"/>
          <w:lang w:eastAsia="es-ES"/>
        </w:rPr>
        <w:t>11518-17736-17737-11519</w:t>
      </w:r>
    </w:p>
    <w:p w14:paraId="4212B8DF" w14:textId="77777777" w:rsidR="004B0823" w:rsidRPr="00F131CF" w:rsidRDefault="004B0823" w:rsidP="004B0823">
      <w:pPr>
        <w:spacing w:after="0" w:line="240" w:lineRule="auto"/>
        <w:contextualSpacing/>
        <w:jc w:val="both"/>
        <w:rPr>
          <w:rFonts w:eastAsia="Calibri"/>
          <w:szCs w:val="24"/>
          <w:lang w:val="es-ES"/>
        </w:rPr>
      </w:pPr>
      <w:r w:rsidRPr="00F131CF">
        <w:rPr>
          <w:rFonts w:eastAsia="Calibri"/>
          <w:szCs w:val="24"/>
          <w:lang w:val="es-ES"/>
        </w:rPr>
        <w:t>Códigos Nos.-54203………….……………………......................................</w:t>
      </w:r>
      <w:r>
        <w:rPr>
          <w:rFonts w:eastAsia="Calibri"/>
          <w:szCs w:val="24"/>
          <w:lang w:val="es-ES"/>
        </w:rPr>
        <w:t>.$     896.80</w:t>
      </w:r>
    </w:p>
    <w:p w14:paraId="634B1475" w14:textId="77777777" w:rsidR="004B0823" w:rsidRPr="00F131CF" w:rsidRDefault="004B0823" w:rsidP="004B0823">
      <w:pPr>
        <w:spacing w:after="0" w:line="240" w:lineRule="auto"/>
        <w:contextualSpacing/>
        <w:jc w:val="both"/>
        <w:rPr>
          <w:rFonts w:eastAsia="Calibri"/>
          <w:szCs w:val="24"/>
          <w:lang w:val="es-ES"/>
        </w:rPr>
      </w:pPr>
      <w:r w:rsidRPr="00F131CF">
        <w:rPr>
          <w:rFonts w:eastAsia="Calibri"/>
          <w:szCs w:val="24"/>
          <w:lang w:val="es-ES"/>
        </w:rPr>
        <w:t>Códigos Nos.-54305………….……………………..................</w:t>
      </w:r>
      <w:r>
        <w:rPr>
          <w:rFonts w:eastAsia="Calibri"/>
          <w:szCs w:val="24"/>
          <w:lang w:val="es-ES"/>
        </w:rPr>
        <w:t>.....................$  1,808.00</w:t>
      </w:r>
    </w:p>
    <w:p w14:paraId="525CB75A" w14:textId="77777777" w:rsidR="004B0823" w:rsidRDefault="004B0823" w:rsidP="004B0823">
      <w:pPr>
        <w:tabs>
          <w:tab w:val="left" w:pos="709"/>
          <w:tab w:val="left" w:pos="7797"/>
        </w:tabs>
        <w:spacing w:line="240" w:lineRule="auto"/>
        <w:jc w:val="both"/>
        <w:rPr>
          <w:b/>
          <w:szCs w:val="24"/>
          <w:lang w:val="es-ES"/>
        </w:rPr>
      </w:pPr>
      <w:r w:rsidRPr="00F131CF">
        <w:rPr>
          <w:b/>
          <w:szCs w:val="24"/>
          <w:lang w:val="es-ES"/>
        </w:rPr>
        <w:t>Total………………………..……………………......……......</w:t>
      </w:r>
      <w:r>
        <w:rPr>
          <w:b/>
          <w:szCs w:val="24"/>
          <w:lang w:val="es-ES"/>
        </w:rPr>
        <w:t>......................$  2,704.80</w:t>
      </w:r>
    </w:p>
    <w:p w14:paraId="49F2D249" w14:textId="77777777" w:rsidR="004B0823" w:rsidRPr="00F57B1C" w:rsidRDefault="004B0823" w:rsidP="00842726">
      <w:pPr>
        <w:pStyle w:val="Prrafodelista"/>
        <w:numPr>
          <w:ilvl w:val="0"/>
          <w:numId w:val="110"/>
        </w:numPr>
        <w:spacing w:after="0" w:line="240" w:lineRule="auto"/>
        <w:jc w:val="both"/>
        <w:rPr>
          <w:rFonts w:ascii="Calibri" w:hAnsi="Calibri" w:cs="Calibri"/>
          <w:lang w:eastAsia="es-SV"/>
        </w:rPr>
      </w:pPr>
      <w:r w:rsidRPr="00005D5F">
        <w:t xml:space="preserve">EROGAR la cantidad de </w:t>
      </w:r>
      <w:r>
        <w:rPr>
          <w:b/>
        </w:rPr>
        <w:t>SIETE MIL OCHOCIENTOS CATORCE</w:t>
      </w:r>
      <w:r w:rsidRPr="00005D5F">
        <w:t xml:space="preserve"> </w:t>
      </w:r>
      <w:r>
        <w:rPr>
          <w:b/>
        </w:rPr>
        <w:t>6</w:t>
      </w:r>
      <w:r w:rsidRPr="00005D5F">
        <w:rPr>
          <w:b/>
        </w:rPr>
        <w:t>0/100 DÓLARES DE</w:t>
      </w:r>
      <w:r w:rsidRPr="00005D5F">
        <w:t xml:space="preserve"> </w:t>
      </w:r>
      <w:r w:rsidRPr="00005D5F">
        <w:rPr>
          <w:b/>
        </w:rPr>
        <w:t>LOS ESTA</w:t>
      </w:r>
      <w:r>
        <w:rPr>
          <w:b/>
        </w:rPr>
        <w:t>DOS UNIDOS DE AMÉRICA ($7,814.60</w:t>
      </w:r>
      <w:r w:rsidRPr="00005D5F">
        <w:rPr>
          <w:b/>
        </w:rPr>
        <w:t>)</w:t>
      </w:r>
      <w:r w:rsidRPr="00005D5F">
        <w:t xml:space="preserve">  a favor de </w:t>
      </w:r>
      <w:r w:rsidRPr="00005D5F">
        <w:rPr>
          <w:b/>
        </w:rPr>
        <w:t xml:space="preserve">Sr. JOSE ROLANDO OCHOA VALLE/ INVERSIONES OCHOA  V/ </w:t>
      </w:r>
      <w:r>
        <w:t xml:space="preserve">Pago por  arrendamiento de 190.6 </w:t>
      </w:r>
      <w:r w:rsidRPr="00005D5F">
        <w:t>horas de motoniveladora volvo color amarillo año 2011 modelo G930, según factura</w:t>
      </w:r>
      <w:r>
        <w:t xml:space="preserve">  No.-0011</w:t>
      </w:r>
      <w:r w:rsidRPr="00005D5F">
        <w:t xml:space="preserve"> Aplicando dicho gasto a la línea 0101  del código  54316, del presupuesto municipal vigente</w:t>
      </w:r>
    </w:p>
    <w:p w14:paraId="037A0527" w14:textId="77777777" w:rsidR="004B0823" w:rsidRPr="00F57B1C" w:rsidRDefault="004B0823" w:rsidP="004B0823">
      <w:pPr>
        <w:pStyle w:val="Prrafodelista"/>
        <w:ind w:left="643"/>
        <w:jc w:val="both"/>
        <w:rPr>
          <w:rFonts w:ascii="Calibri" w:hAnsi="Calibri" w:cs="Calibri"/>
          <w:lang w:eastAsia="es-SV"/>
        </w:rPr>
      </w:pPr>
    </w:p>
    <w:p w14:paraId="7B245958" w14:textId="77777777" w:rsidR="004B0823" w:rsidRDefault="004B0823" w:rsidP="00842726">
      <w:pPr>
        <w:pStyle w:val="Prrafodelista"/>
        <w:numPr>
          <w:ilvl w:val="0"/>
          <w:numId w:val="110"/>
        </w:numPr>
        <w:spacing w:after="0" w:line="240" w:lineRule="auto"/>
        <w:jc w:val="both"/>
      </w:pPr>
      <w:r w:rsidRPr="00BA4437">
        <w:t>EROGAR la cantidad de</w:t>
      </w:r>
      <w:r>
        <w:rPr>
          <w:b/>
        </w:rPr>
        <w:t xml:space="preserve"> TREINTA Y CINCO 00/100 ($35.00</w:t>
      </w:r>
      <w:r w:rsidRPr="00BA4437">
        <w:rPr>
          <w:b/>
        </w:rPr>
        <w:t>) DÓLARES DE LOS ESTADOS UNIDOS DE AMÉRICA</w:t>
      </w:r>
      <w:r w:rsidRPr="00BA4437">
        <w:t xml:space="preserve">. A favor de </w:t>
      </w:r>
      <w:r w:rsidRPr="00BA4437">
        <w:rPr>
          <w:b/>
        </w:rPr>
        <w:t>CORPORACIÓN HR, S.A. DE C.V.</w:t>
      </w:r>
      <w:r w:rsidRPr="00BA4437">
        <w:t xml:space="preserve"> V/ pag</w:t>
      </w:r>
      <w:r>
        <w:t xml:space="preserve">o por servicio de retirar 1.000 </w:t>
      </w:r>
      <w:r w:rsidRPr="00BA4437">
        <w:t>libras de tratamiento y disposición final d</w:t>
      </w:r>
      <w:r>
        <w:t>e desechos bioinfecciosos del mes de Agosto</w:t>
      </w:r>
      <w:r w:rsidRPr="00BA4437">
        <w:t xml:space="preserve"> 2020 , para Clínica Municipal de </w:t>
      </w:r>
      <w:proofErr w:type="spellStart"/>
      <w:r w:rsidRPr="00BA4437">
        <w:t>Tahuilapa</w:t>
      </w:r>
      <w:proofErr w:type="spellEnd"/>
      <w:r w:rsidRPr="00BA4437">
        <w:t>, conforme a Factura</w:t>
      </w:r>
      <w:r>
        <w:t xml:space="preserve"> No.895</w:t>
      </w:r>
      <w:r w:rsidRPr="00BA4437">
        <w:t xml:space="preserve">, aplicando dicho gasto al código No. 54399 de la línea 0101, del Presupuesto Municipal Vigente. </w:t>
      </w:r>
    </w:p>
    <w:p w14:paraId="3C847D4E" w14:textId="77777777" w:rsidR="004B0823" w:rsidRPr="00005D5F" w:rsidRDefault="004B0823" w:rsidP="004B0823">
      <w:pPr>
        <w:pStyle w:val="Prrafodelista"/>
        <w:ind w:left="643"/>
        <w:jc w:val="both"/>
        <w:rPr>
          <w:rFonts w:ascii="Calibri" w:hAnsi="Calibri" w:cs="Calibri"/>
          <w:lang w:eastAsia="es-SV"/>
        </w:rPr>
      </w:pPr>
    </w:p>
    <w:p w14:paraId="41C7E863" w14:textId="77777777" w:rsidR="004B0823" w:rsidRDefault="004B0823" w:rsidP="00842726">
      <w:pPr>
        <w:pStyle w:val="Prrafodelista"/>
        <w:numPr>
          <w:ilvl w:val="0"/>
          <w:numId w:val="110"/>
        </w:numPr>
        <w:spacing w:after="0" w:line="240" w:lineRule="auto"/>
        <w:jc w:val="both"/>
        <w:rPr>
          <w:rFonts w:eastAsia="Calibri"/>
        </w:rPr>
      </w:pPr>
      <w:r w:rsidRPr="00FF7EEA">
        <w:rPr>
          <w:rFonts w:eastAsia="Calibri"/>
        </w:rPr>
        <w:t xml:space="preserve">EROGAR la cantidad de </w:t>
      </w:r>
      <w:r w:rsidRPr="00FF7EEA">
        <w:rPr>
          <w:rFonts w:eastAsia="Calibri"/>
          <w:b/>
        </w:rPr>
        <w:t>DOS MIL QUINIENTOS SESENTA 00/100 DÓLARES DE</w:t>
      </w:r>
      <w:r w:rsidRPr="00FF7EEA">
        <w:rPr>
          <w:rFonts w:eastAsia="Calibri"/>
        </w:rPr>
        <w:t xml:space="preserve"> </w:t>
      </w:r>
      <w:r w:rsidRPr="00FF7EEA">
        <w:rPr>
          <w:rFonts w:eastAsia="Calibri"/>
          <w:b/>
        </w:rPr>
        <w:t>LOS ESTADOS UNIDOS DE AMÉRICA ($2,560.00)</w:t>
      </w:r>
      <w:r w:rsidRPr="00FF7EEA">
        <w:rPr>
          <w:rFonts w:eastAsia="Calibri"/>
        </w:rPr>
        <w:t xml:space="preserve">  a favor de </w:t>
      </w:r>
      <w:r w:rsidRPr="00FF7EEA">
        <w:rPr>
          <w:rFonts w:eastAsia="Calibri"/>
          <w:b/>
        </w:rPr>
        <w:t xml:space="preserve">SR. MARCELINO JIMENEZ ORTEGA “TRANSPORTE DE CARGA MANTENIMIENTO Y REPARACIÓN AUTOMOTRIZ V/ </w:t>
      </w:r>
      <w:r w:rsidRPr="00FF7EEA">
        <w:rPr>
          <w:rFonts w:eastAsia="Calibri"/>
        </w:rPr>
        <w:t xml:space="preserve">Pago por prestación de servicios para la dirección del taller de obra de banco y estructuras </w:t>
      </w:r>
      <w:proofErr w:type="spellStart"/>
      <w:r w:rsidRPr="00FF7EEA">
        <w:rPr>
          <w:rFonts w:eastAsia="Calibri"/>
        </w:rPr>
        <w:t>mecanicas</w:t>
      </w:r>
      <w:proofErr w:type="spellEnd"/>
      <w:r w:rsidRPr="00FF7EEA">
        <w:rPr>
          <w:rFonts w:eastAsia="Calibri"/>
        </w:rPr>
        <w:t xml:space="preserve"> durante el mes de </w:t>
      </w:r>
      <w:r>
        <w:rPr>
          <w:rFonts w:eastAsia="Calibri"/>
        </w:rPr>
        <w:t>Noviembre</w:t>
      </w:r>
      <w:r w:rsidRPr="00FF7EEA">
        <w:rPr>
          <w:rFonts w:eastAsia="Calibri"/>
        </w:rPr>
        <w:t xml:space="preserve"> del año 2020, según </w:t>
      </w:r>
      <w:r>
        <w:rPr>
          <w:rFonts w:eastAsia="Calibri"/>
        </w:rPr>
        <w:t>factura No. 562</w:t>
      </w:r>
      <w:r w:rsidRPr="00FF7EEA">
        <w:rPr>
          <w:rFonts w:eastAsia="Calibri"/>
        </w:rPr>
        <w:t xml:space="preserve"> Aplicando dicho gasto a la línea 0101 del código  51901, d</w:t>
      </w:r>
      <w:r>
        <w:rPr>
          <w:rFonts w:eastAsia="Calibri"/>
        </w:rPr>
        <w:t>el presupuesto municipal vigente</w:t>
      </w:r>
    </w:p>
    <w:p w14:paraId="2D2AE9A5" w14:textId="77777777" w:rsidR="004B0823" w:rsidRPr="00ED61B4" w:rsidRDefault="004B0823" w:rsidP="004B0823">
      <w:pPr>
        <w:pStyle w:val="Prrafodelista"/>
        <w:rPr>
          <w:rFonts w:eastAsia="Calibri"/>
        </w:rPr>
      </w:pPr>
    </w:p>
    <w:p w14:paraId="625223F3" w14:textId="77777777" w:rsidR="004B0823" w:rsidRPr="004B0823" w:rsidRDefault="004B0823" w:rsidP="00842726">
      <w:pPr>
        <w:pStyle w:val="Prrafodelista"/>
        <w:numPr>
          <w:ilvl w:val="0"/>
          <w:numId w:val="110"/>
        </w:numPr>
        <w:tabs>
          <w:tab w:val="left" w:pos="1425"/>
        </w:tabs>
        <w:spacing w:after="0" w:line="240" w:lineRule="auto"/>
        <w:jc w:val="both"/>
        <w:rPr>
          <w:rFonts w:eastAsia="Calibri"/>
          <w:b/>
          <w:lang w:val="es-ES"/>
        </w:rPr>
      </w:pPr>
      <w:r w:rsidRPr="00E45A0F">
        <w:t xml:space="preserve">Erogar la suma de </w:t>
      </w:r>
      <w:r>
        <w:rPr>
          <w:b/>
        </w:rPr>
        <w:t>CINCO MIL DOSCIENTOS OCHENTA Y SIETE 5</w:t>
      </w:r>
      <w:r w:rsidRPr="00E45A0F">
        <w:rPr>
          <w:b/>
        </w:rPr>
        <w:t>0/100 DÓLARES DE LOS ESTA</w:t>
      </w:r>
      <w:r>
        <w:rPr>
          <w:b/>
        </w:rPr>
        <w:t>DOS UNIDOS DE AMÉRICA ($5,287.50</w:t>
      </w:r>
      <w:r w:rsidRPr="00E45A0F">
        <w:rPr>
          <w:b/>
        </w:rPr>
        <w:t xml:space="preserve">)  </w:t>
      </w:r>
      <w:r w:rsidRPr="00E45A0F">
        <w:t>a favor del</w:t>
      </w:r>
      <w:r w:rsidRPr="00E45A0F">
        <w:rPr>
          <w:b/>
        </w:rPr>
        <w:t xml:space="preserve"> SR. JOSE ALFREDO JIMENEZ RIVERA “TRANSPORTES RIVERA”  </w:t>
      </w:r>
      <w:r>
        <w:t>En concepto de pago por 23</w:t>
      </w:r>
      <w:r w:rsidRPr="00E45A0F">
        <w:t xml:space="preserve"> </w:t>
      </w:r>
      <w:proofErr w:type="spellStart"/>
      <w:r w:rsidRPr="00E45A0F">
        <w:t>dias</w:t>
      </w:r>
      <w:proofErr w:type="spellEnd"/>
      <w:r w:rsidRPr="00E45A0F">
        <w:t xml:space="preserve"> de arrendamiento  de camión placas No. C10985</w:t>
      </w:r>
      <w:r>
        <w:t>1-2011, 22</w:t>
      </w:r>
      <w:r w:rsidRPr="00E45A0F">
        <w:t xml:space="preserve"> días de arrendamiento de camión placas No. C1</w:t>
      </w:r>
      <w:r>
        <w:t xml:space="preserve">07538-2011, en el mes de Octubre 2020 según factura </w:t>
      </w:r>
      <w:proofErr w:type="spellStart"/>
      <w:r>
        <w:t>N°</w:t>
      </w:r>
      <w:proofErr w:type="spellEnd"/>
      <w:r>
        <w:t xml:space="preserve"> 77</w:t>
      </w:r>
      <w:r w:rsidRPr="00E45A0F">
        <w:t>. Dicho gasto se aplicará a la línea</w:t>
      </w:r>
      <w:r w:rsidRPr="00E45A0F">
        <w:rPr>
          <w:b/>
        </w:rPr>
        <w:t xml:space="preserve"> </w:t>
      </w:r>
      <w:r w:rsidRPr="00E45A0F">
        <w:t xml:space="preserve">0101 del código 54316 de la línea 0101, </w:t>
      </w:r>
      <w:r w:rsidRPr="00E45A0F">
        <w:rPr>
          <w:rFonts w:eastAsia="Calibri"/>
        </w:rPr>
        <w:t>del Presupuesto Municipal Vigente</w:t>
      </w:r>
    </w:p>
    <w:p w14:paraId="043A0649" w14:textId="77777777" w:rsidR="004B0823" w:rsidRPr="004B0823" w:rsidRDefault="004B0823" w:rsidP="004B0823">
      <w:pPr>
        <w:pStyle w:val="Prrafodelista"/>
        <w:rPr>
          <w:sz w:val="26"/>
          <w:szCs w:val="26"/>
        </w:rPr>
      </w:pPr>
    </w:p>
    <w:p w14:paraId="410FCC4D" w14:textId="77777777" w:rsidR="000F466D" w:rsidRPr="004B0823" w:rsidRDefault="004B0823" w:rsidP="00842726">
      <w:pPr>
        <w:pStyle w:val="Prrafodelista"/>
        <w:numPr>
          <w:ilvl w:val="0"/>
          <w:numId w:val="110"/>
        </w:numPr>
        <w:tabs>
          <w:tab w:val="left" w:pos="1425"/>
        </w:tabs>
        <w:spacing w:after="0" w:line="240" w:lineRule="auto"/>
        <w:jc w:val="both"/>
        <w:rPr>
          <w:rFonts w:eastAsia="Calibri"/>
          <w:b/>
          <w:lang w:val="es-ES"/>
        </w:rPr>
      </w:pPr>
      <w:r w:rsidRPr="004B0823">
        <w:rPr>
          <w:sz w:val="26"/>
          <w:szCs w:val="26"/>
        </w:rPr>
        <w:t xml:space="preserve">Erogar la cantidad de </w:t>
      </w:r>
      <w:r w:rsidRPr="004B0823">
        <w:rPr>
          <w:b/>
          <w:sz w:val="26"/>
          <w:szCs w:val="26"/>
        </w:rPr>
        <w:t>CUATROCIENTOS DIECISIEIS 71/100 DÓLARES DE LOS ESTADOS UNIDOS DE AMÉRICA (</w:t>
      </w:r>
      <w:r w:rsidRPr="004B0823">
        <w:rPr>
          <w:b/>
          <w:color w:val="000000"/>
          <w:sz w:val="26"/>
          <w:szCs w:val="26"/>
        </w:rPr>
        <w:t>$416.71</w:t>
      </w:r>
      <w:r w:rsidRPr="004B0823">
        <w:rPr>
          <w:b/>
          <w:sz w:val="26"/>
          <w:szCs w:val="26"/>
        </w:rPr>
        <w:t xml:space="preserve">) </w:t>
      </w:r>
      <w:r w:rsidRPr="004B0823">
        <w:rPr>
          <w:sz w:val="26"/>
          <w:szCs w:val="26"/>
        </w:rPr>
        <w:t xml:space="preserve">A favor del señor </w:t>
      </w:r>
      <w:r w:rsidRPr="004B0823">
        <w:rPr>
          <w:b/>
          <w:sz w:val="26"/>
          <w:szCs w:val="26"/>
        </w:rPr>
        <w:t>HECTOR MANUEL CERNA FIGUEROA.</w:t>
      </w:r>
      <w:r w:rsidRPr="004B0823">
        <w:rPr>
          <w:sz w:val="26"/>
          <w:szCs w:val="26"/>
        </w:rPr>
        <w:t xml:space="preserve"> De los cuales $300.00  corresponden al pago por arrendamiento de inmueble de naturaleza rústica, ubicado en Barrio San Pedro, Jurisdicción de Metapán, Según Factura No. 000011, el cual es utilizado por esta administración para el uso de los agentes de la </w:t>
      </w:r>
      <w:proofErr w:type="spellStart"/>
      <w:r w:rsidRPr="004B0823">
        <w:rPr>
          <w:sz w:val="26"/>
          <w:szCs w:val="26"/>
        </w:rPr>
        <w:t>Policia</w:t>
      </w:r>
      <w:proofErr w:type="spellEnd"/>
      <w:r w:rsidRPr="004B0823">
        <w:rPr>
          <w:sz w:val="26"/>
          <w:szCs w:val="26"/>
        </w:rPr>
        <w:t xml:space="preserve"> Nacional Civil (POLITUR), equipo de seguridad turística en su especialidad de policía montada, correspondiente al mes de OCTUBRE del 2020; $108.75 que corresponden al pago de energía eléctrica, y $7.96 al pago de agua potable, según recibo. Aplicando dicho gasto al código No. 54317 de la línea 0101, del Presupuesto Municipal Vigente </w:t>
      </w:r>
      <w:r w:rsidRPr="00C36006">
        <w:t xml:space="preserve">Autorizando a Tesorería a efectuar los pagos correspondientes FONDOS PROPIOS. Cuenta </w:t>
      </w:r>
      <w:proofErr w:type="spellStart"/>
      <w:r w:rsidRPr="00C36006">
        <w:t>N°</w:t>
      </w:r>
      <w:proofErr w:type="spellEnd"/>
      <w:r w:rsidRPr="00C36006">
        <w:t xml:space="preserve"> 00500003666</w:t>
      </w:r>
    </w:p>
    <w:p w14:paraId="161D7F24" w14:textId="77777777" w:rsidR="000F466D" w:rsidRPr="00A6092D" w:rsidRDefault="000F466D" w:rsidP="000F466D">
      <w:pPr>
        <w:spacing w:after="0" w:line="240" w:lineRule="auto"/>
        <w:jc w:val="both"/>
        <w:rPr>
          <w:rFonts w:eastAsia="Times New Roman"/>
          <w:b/>
          <w:szCs w:val="24"/>
          <w:u w:val="single"/>
          <w:lang w:eastAsia="es-ES"/>
        </w:rPr>
      </w:pPr>
    </w:p>
    <w:p w14:paraId="04A34167" w14:textId="77777777" w:rsidR="000F466D" w:rsidRDefault="000F466D" w:rsidP="00C47158">
      <w:pPr>
        <w:tabs>
          <w:tab w:val="left" w:pos="1425"/>
        </w:tabs>
        <w:spacing w:after="0" w:line="240" w:lineRule="auto"/>
        <w:jc w:val="both"/>
        <w:rPr>
          <w:rFonts w:eastAsia="Calibri"/>
          <w:b/>
        </w:rPr>
      </w:pPr>
    </w:p>
    <w:p w14:paraId="0610BE2D" w14:textId="77777777" w:rsidR="009010A7" w:rsidRDefault="009010A7" w:rsidP="00C47158">
      <w:pPr>
        <w:tabs>
          <w:tab w:val="left" w:pos="1425"/>
        </w:tabs>
        <w:spacing w:after="0" w:line="240" w:lineRule="auto"/>
        <w:jc w:val="both"/>
        <w:rPr>
          <w:rFonts w:eastAsia="Calibri"/>
          <w:b/>
        </w:rPr>
      </w:pPr>
    </w:p>
    <w:p w14:paraId="4B5C68D6" w14:textId="77777777" w:rsidR="009010A7" w:rsidRDefault="009010A7" w:rsidP="00C47158">
      <w:pPr>
        <w:tabs>
          <w:tab w:val="left" w:pos="1425"/>
        </w:tabs>
        <w:spacing w:after="0" w:line="240" w:lineRule="auto"/>
        <w:jc w:val="both"/>
        <w:rPr>
          <w:rFonts w:eastAsia="Calibri"/>
          <w:b/>
        </w:rPr>
      </w:pPr>
    </w:p>
    <w:p w14:paraId="332EC531" w14:textId="77777777" w:rsidR="009010A7" w:rsidRDefault="009010A7" w:rsidP="00C47158">
      <w:pPr>
        <w:tabs>
          <w:tab w:val="left" w:pos="1425"/>
        </w:tabs>
        <w:spacing w:after="0" w:line="240" w:lineRule="auto"/>
        <w:jc w:val="both"/>
        <w:rPr>
          <w:rFonts w:eastAsia="Calibri"/>
          <w:b/>
        </w:rPr>
      </w:pPr>
    </w:p>
    <w:p w14:paraId="244FAE69" w14:textId="77777777" w:rsidR="009010A7" w:rsidRDefault="009010A7" w:rsidP="00C47158">
      <w:pPr>
        <w:tabs>
          <w:tab w:val="left" w:pos="1425"/>
        </w:tabs>
        <w:spacing w:after="0" w:line="240" w:lineRule="auto"/>
        <w:jc w:val="both"/>
        <w:rPr>
          <w:rFonts w:eastAsia="Calibri"/>
          <w:b/>
        </w:rPr>
      </w:pPr>
    </w:p>
    <w:p w14:paraId="1FE2C22C" w14:textId="77777777" w:rsidR="009010A7" w:rsidRDefault="009010A7" w:rsidP="00C47158">
      <w:pPr>
        <w:tabs>
          <w:tab w:val="left" w:pos="1425"/>
        </w:tabs>
        <w:spacing w:after="0" w:line="240" w:lineRule="auto"/>
        <w:jc w:val="both"/>
        <w:rPr>
          <w:rFonts w:eastAsia="Calibri"/>
          <w:b/>
        </w:rPr>
      </w:pPr>
    </w:p>
    <w:p w14:paraId="593FC529" w14:textId="77777777" w:rsidR="009010A7" w:rsidRPr="009010A7" w:rsidRDefault="009010A7" w:rsidP="00C47158">
      <w:pPr>
        <w:tabs>
          <w:tab w:val="left" w:pos="1425"/>
        </w:tabs>
        <w:spacing w:after="0" w:line="240" w:lineRule="auto"/>
        <w:jc w:val="both"/>
        <w:rPr>
          <w:rFonts w:eastAsia="Calibri"/>
          <w:b/>
          <w:u w:val="single"/>
        </w:rPr>
      </w:pPr>
      <w:r w:rsidRPr="009010A7">
        <w:rPr>
          <w:rFonts w:eastAsia="Calibri"/>
          <w:b/>
          <w:u w:val="single"/>
        </w:rPr>
        <w:lastRenderedPageBreak/>
        <w:t>ACUERDO NÚMERO VEINTISÉIS:</w:t>
      </w:r>
    </w:p>
    <w:p w14:paraId="7E7B920E" w14:textId="77777777" w:rsidR="00792D93" w:rsidRPr="00BE1F11" w:rsidRDefault="00792D93" w:rsidP="00792D93">
      <w:pPr>
        <w:spacing w:after="0" w:line="240" w:lineRule="auto"/>
        <w:jc w:val="both"/>
        <w:rPr>
          <w:rFonts w:eastAsia="Calibri"/>
          <w:b/>
          <w:color w:val="000000"/>
          <w:szCs w:val="24"/>
        </w:rPr>
      </w:pPr>
    </w:p>
    <w:p w14:paraId="659F0CF5" w14:textId="77777777" w:rsidR="00FC7607" w:rsidRPr="00FC7607" w:rsidRDefault="00792D93" w:rsidP="00FC7607">
      <w:pPr>
        <w:spacing w:after="0" w:line="240" w:lineRule="auto"/>
        <w:jc w:val="both"/>
      </w:pPr>
      <w:r w:rsidRPr="00FC7607">
        <w:rPr>
          <w:rFonts w:eastAsia="Times New Roman"/>
          <w:bCs/>
          <w:szCs w:val="24"/>
          <w:lang w:eastAsia="es-ES"/>
        </w:rPr>
        <w:t>EL CONCEJO MUNICIPAL</w:t>
      </w:r>
      <w:r w:rsidR="00FC7607">
        <w:t xml:space="preserve"> </w:t>
      </w:r>
      <w:r w:rsidR="00FC7607" w:rsidRPr="0041686F">
        <w:t>en uso de las facultades que el Código Municipal les confiere</w:t>
      </w:r>
      <w:r w:rsidR="00FC7607" w:rsidRPr="0041686F">
        <w:rPr>
          <w:rFonts w:eastAsia="Calibri"/>
          <w:spacing w:val="-3"/>
          <w:szCs w:val="24"/>
        </w:rPr>
        <w:t xml:space="preserve"> con </w:t>
      </w:r>
      <w:r w:rsidR="00FC7607">
        <w:rPr>
          <w:rFonts w:eastAsia="Calibri"/>
          <w:spacing w:val="-3"/>
          <w:szCs w:val="24"/>
        </w:rPr>
        <w:t>09</w:t>
      </w:r>
      <w:r w:rsidR="00FC7607" w:rsidRPr="0041686F">
        <w:rPr>
          <w:rFonts w:eastAsia="Calibri"/>
          <w:spacing w:val="-3"/>
          <w:szCs w:val="24"/>
        </w:rPr>
        <w:t xml:space="preserve"> votos a favor, los cuales corresponden a los señores, Lic. Ramón Alberto Calderón Hernández, Síndico Municipal, </w:t>
      </w:r>
      <w:r w:rsidR="00FC7607" w:rsidRPr="0041686F">
        <w:rPr>
          <w:rFonts w:eastAsia="Calibri"/>
          <w:szCs w:val="24"/>
        </w:rPr>
        <w:t>José Roberto Lemus Morataya, Primer Regidor Propietario, Pedro Antonio Sanabria Salazar,  Segundo Regidor Propietario,</w:t>
      </w:r>
      <w:r w:rsidR="00FC7607">
        <w:rPr>
          <w:rFonts w:eastAsia="Calibri"/>
          <w:szCs w:val="24"/>
        </w:rPr>
        <w:t xml:space="preserve"> actuando en calidad de Alcalde Municipal Interino-AD HOMOREM,</w:t>
      </w:r>
      <w:r w:rsidR="00FC7607" w:rsidRPr="0041686F">
        <w:rPr>
          <w:rFonts w:eastAsia="Calibri"/>
          <w:szCs w:val="24"/>
        </w:rPr>
        <w:t xml:space="preserve"> Jesús Peraza Arriola, Tercer Regidor Propietario,  </w:t>
      </w:r>
      <w:proofErr w:type="spellStart"/>
      <w:r w:rsidR="00FC7607" w:rsidRPr="0041686F">
        <w:rPr>
          <w:rFonts w:eastAsia="Calibri"/>
          <w:szCs w:val="24"/>
        </w:rPr>
        <w:t>Victor</w:t>
      </w:r>
      <w:proofErr w:type="spellEnd"/>
      <w:r w:rsidR="00FC7607" w:rsidRPr="0041686F">
        <w:rPr>
          <w:rFonts w:eastAsia="Calibri"/>
          <w:szCs w:val="24"/>
        </w:rPr>
        <w:t xml:space="preserve"> Manuel </w:t>
      </w:r>
      <w:proofErr w:type="spellStart"/>
      <w:r w:rsidR="00FC7607" w:rsidRPr="0041686F">
        <w:rPr>
          <w:rFonts w:eastAsia="Calibri"/>
          <w:szCs w:val="24"/>
        </w:rPr>
        <w:t>Pleitez</w:t>
      </w:r>
      <w:proofErr w:type="spellEnd"/>
      <w:r w:rsidR="00FC7607" w:rsidRPr="0041686F">
        <w:rPr>
          <w:rFonts w:eastAsia="Calibri"/>
          <w:szCs w:val="24"/>
        </w:rPr>
        <w:t xml:space="preserve"> Guerra, Cuarto Regidor Propietario,  Alejandro Lemus </w:t>
      </w:r>
      <w:proofErr w:type="spellStart"/>
      <w:r w:rsidR="00FC7607" w:rsidRPr="0041686F">
        <w:rPr>
          <w:rFonts w:eastAsia="Calibri"/>
          <w:szCs w:val="24"/>
        </w:rPr>
        <w:t>Mazariego</w:t>
      </w:r>
      <w:proofErr w:type="spellEnd"/>
      <w:r w:rsidR="00FC7607" w:rsidRPr="0041686F">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00FC7607" w:rsidRPr="0041686F">
        <w:rPr>
          <w:rFonts w:eastAsia="Calibri"/>
          <w:szCs w:val="24"/>
        </w:rPr>
        <w:t>Verganza</w:t>
      </w:r>
      <w:proofErr w:type="spellEnd"/>
      <w:r w:rsidR="00FC7607" w:rsidRPr="0041686F">
        <w:rPr>
          <w:rFonts w:eastAsia="Calibri"/>
          <w:szCs w:val="24"/>
        </w:rPr>
        <w:t>, Noveno Regidor Propietario</w:t>
      </w:r>
      <w:r w:rsidR="00FC7607" w:rsidRPr="0041686F">
        <w:rPr>
          <w:rFonts w:eastAsia="Calibri"/>
          <w:spacing w:val="-3"/>
          <w:szCs w:val="24"/>
        </w:rPr>
        <w:t xml:space="preserve">; y 2 </w:t>
      </w:r>
      <w:proofErr w:type="spellStart"/>
      <w:r w:rsidR="00E44303">
        <w:rPr>
          <w:rFonts w:eastAsia="Calibri"/>
          <w:spacing w:val="-3"/>
          <w:szCs w:val="24"/>
        </w:rPr>
        <w:t>a</w:t>
      </w:r>
      <w:r w:rsidR="00CA0004">
        <w:rPr>
          <w:rFonts w:eastAsia="Calibri"/>
          <w:spacing w:val="-3"/>
          <w:szCs w:val="24"/>
        </w:rPr>
        <w:t>s</w:t>
      </w:r>
      <w:r w:rsidR="00E44303">
        <w:rPr>
          <w:rFonts w:eastAsia="Calibri"/>
          <w:spacing w:val="-3"/>
          <w:szCs w:val="24"/>
        </w:rPr>
        <w:t>tenciones</w:t>
      </w:r>
      <w:proofErr w:type="spellEnd"/>
      <w:r w:rsidR="00FC7607" w:rsidRPr="0041686F">
        <w:rPr>
          <w:rFonts w:eastAsia="Calibri"/>
          <w:spacing w:val="-3"/>
          <w:szCs w:val="24"/>
        </w:rPr>
        <w:t xml:space="preserve">, los cuales corresponden a los señores José Misael Posadas Mejía, Octavo Regidor Propietario, Sr. Nelson Eduardo Figueroa Castillo, Décimo Regidor Propietario,   ACUERDA: </w:t>
      </w:r>
    </w:p>
    <w:p w14:paraId="21C1062C" w14:textId="77777777" w:rsidR="004B1CEF" w:rsidRPr="00BE1F11" w:rsidRDefault="004B1CEF" w:rsidP="00792D93">
      <w:pPr>
        <w:spacing w:after="0" w:line="240" w:lineRule="auto"/>
        <w:jc w:val="both"/>
        <w:rPr>
          <w:rFonts w:eastAsia="Times New Roman"/>
          <w:szCs w:val="24"/>
          <w:lang w:eastAsia="es-ES"/>
        </w:rPr>
      </w:pPr>
    </w:p>
    <w:p w14:paraId="0516806F" w14:textId="77777777" w:rsidR="00792D93" w:rsidRPr="00BE1F11" w:rsidRDefault="00792D93" w:rsidP="00792D93">
      <w:pPr>
        <w:spacing w:after="0" w:line="240" w:lineRule="auto"/>
        <w:contextualSpacing/>
        <w:jc w:val="both"/>
        <w:rPr>
          <w:rFonts w:eastAsia="Times New Roman"/>
          <w:szCs w:val="24"/>
          <w:lang w:eastAsia="es-ES"/>
        </w:rPr>
      </w:pPr>
      <w:r w:rsidRPr="00BE1F11">
        <w:rPr>
          <w:rFonts w:eastAsia="Times New Roman"/>
          <w:b/>
          <w:szCs w:val="24"/>
          <w:lang w:eastAsia="es-ES"/>
        </w:rPr>
        <w:t>1.- APROBAR</w:t>
      </w:r>
      <w:r w:rsidRPr="00BE1F11">
        <w:rPr>
          <w:rFonts w:eastAsia="Times New Roman"/>
          <w:szCs w:val="24"/>
          <w:lang w:eastAsia="es-ES"/>
        </w:rPr>
        <w:t xml:space="preserve"> la Reprogramación Presupuestaria para el Presupuesto Municipal aprobado correspondiente al ejercicio financiero-fiscal 2020, </w:t>
      </w:r>
      <w:bookmarkStart w:id="46" w:name="_Hlk54960558"/>
      <w:r w:rsidRPr="00BE1F11">
        <w:rPr>
          <w:rFonts w:eastAsia="Times New Roman"/>
          <w:szCs w:val="24"/>
          <w:lang w:eastAsia="es-ES"/>
        </w:rPr>
        <w:t xml:space="preserve">Reprogramación entre asignaciones de cuentas presupuestarias del CEP </w:t>
      </w:r>
      <w:r w:rsidR="00CB746A">
        <w:rPr>
          <w:rFonts w:eastAsia="Times New Roman"/>
          <w:szCs w:val="24"/>
          <w:lang w:eastAsia="es-ES"/>
        </w:rPr>
        <w:t>2</w:t>
      </w:r>
      <w:r w:rsidRPr="00BE1F11">
        <w:rPr>
          <w:rFonts w:eastAsia="Times New Roman"/>
          <w:szCs w:val="24"/>
          <w:lang w:eastAsia="es-ES"/>
        </w:rPr>
        <w:t>, líneas de trabajo 0</w:t>
      </w:r>
      <w:r>
        <w:rPr>
          <w:rFonts w:eastAsia="Times New Roman"/>
          <w:szCs w:val="24"/>
          <w:lang w:eastAsia="es-ES"/>
        </w:rPr>
        <w:t>10</w:t>
      </w:r>
      <w:r w:rsidRPr="00BE1F11">
        <w:rPr>
          <w:rFonts w:eastAsia="Times New Roman"/>
          <w:szCs w:val="24"/>
          <w:lang w:eastAsia="es-ES"/>
        </w:rPr>
        <w:t>1, fuente de financiamiento 2 Fondos Propios y Fuente de Recurso 000</w:t>
      </w:r>
      <w:r w:rsidR="004B1CEF">
        <w:rPr>
          <w:rFonts w:eastAsia="Times New Roman"/>
          <w:szCs w:val="24"/>
          <w:lang w:eastAsia="es-ES"/>
        </w:rPr>
        <w:t>, conforme a detalle siguiente:</w:t>
      </w:r>
    </w:p>
    <w:bookmarkEnd w:id="46"/>
    <w:p w14:paraId="4B49C983" w14:textId="77777777" w:rsidR="00792D93" w:rsidRPr="00BE1F11" w:rsidRDefault="00792D93" w:rsidP="00792D93">
      <w:pPr>
        <w:spacing w:after="0" w:line="240" w:lineRule="auto"/>
        <w:jc w:val="both"/>
        <w:rPr>
          <w:rFonts w:eastAsia="Times New Roman"/>
          <w:szCs w:val="24"/>
          <w:lang w:eastAsia="es-ES"/>
        </w:rPr>
      </w:pPr>
    </w:p>
    <w:tbl>
      <w:tblPr>
        <w:tblW w:w="6560" w:type="dxa"/>
        <w:tblCellMar>
          <w:left w:w="70" w:type="dxa"/>
          <w:right w:w="70" w:type="dxa"/>
        </w:tblCellMar>
        <w:tblLook w:val="04A0" w:firstRow="1" w:lastRow="0" w:firstColumn="1" w:lastColumn="0" w:noHBand="0" w:noVBand="1"/>
      </w:tblPr>
      <w:tblGrid>
        <w:gridCol w:w="1000"/>
        <w:gridCol w:w="3160"/>
        <w:gridCol w:w="1200"/>
        <w:gridCol w:w="1200"/>
      </w:tblGrid>
      <w:tr w:rsidR="004B1CEF" w:rsidRPr="00BE1F11" w14:paraId="557CEDC3" w14:textId="77777777" w:rsidTr="004B1CEF">
        <w:trPr>
          <w:trHeight w:val="480"/>
        </w:trPr>
        <w:tc>
          <w:tcPr>
            <w:tcW w:w="6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8C4805A" w14:textId="77777777" w:rsidR="004B1CEF" w:rsidRPr="00BE1F11" w:rsidRDefault="004B1CEF" w:rsidP="004B1CEF">
            <w:pPr>
              <w:spacing w:after="0" w:line="240" w:lineRule="auto"/>
              <w:jc w:val="center"/>
              <w:rPr>
                <w:rFonts w:ascii="Arial" w:eastAsia="Times New Roman" w:hAnsi="Arial" w:cs="Arial"/>
                <w:sz w:val="12"/>
                <w:szCs w:val="12"/>
                <w:lang w:eastAsia="es-SV"/>
              </w:rPr>
            </w:pPr>
          </w:p>
        </w:tc>
      </w:tr>
      <w:tr w:rsidR="004B1CEF" w:rsidRPr="00BE1F11" w14:paraId="756E32D5" w14:textId="77777777" w:rsidTr="004B1CEF">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4BA2F5A" w14:textId="77777777" w:rsidR="004B1CEF" w:rsidRPr="00BE1F11" w:rsidRDefault="004B1CEF" w:rsidP="004B1CEF">
            <w:pPr>
              <w:spacing w:after="0" w:line="240" w:lineRule="auto"/>
              <w:jc w:val="center"/>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CEP 03</w:t>
            </w:r>
          </w:p>
        </w:tc>
        <w:tc>
          <w:tcPr>
            <w:tcW w:w="3160" w:type="dxa"/>
            <w:tcBorders>
              <w:top w:val="nil"/>
              <w:left w:val="nil"/>
              <w:bottom w:val="single" w:sz="4" w:space="0" w:color="auto"/>
              <w:right w:val="single" w:sz="4" w:space="0" w:color="auto"/>
            </w:tcBorders>
            <w:shd w:val="clear" w:color="auto" w:fill="auto"/>
            <w:vAlign w:val="center"/>
            <w:hideMark/>
          </w:tcPr>
          <w:p w14:paraId="65B75D8B" w14:textId="77777777" w:rsidR="004B1CEF" w:rsidRPr="00BE1F11" w:rsidRDefault="004B1CEF" w:rsidP="004B1CEF">
            <w:pPr>
              <w:spacing w:after="0" w:line="240" w:lineRule="auto"/>
              <w:jc w:val="center"/>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single" w:sz="4" w:space="0" w:color="auto"/>
            </w:tcBorders>
            <w:shd w:val="clear" w:color="auto" w:fill="auto"/>
            <w:vAlign w:val="center"/>
            <w:hideMark/>
          </w:tcPr>
          <w:p w14:paraId="468C9322" w14:textId="77777777" w:rsidR="004B1CEF" w:rsidRPr="00BE1F11" w:rsidRDefault="004B1CEF" w:rsidP="004B1CEF">
            <w:pPr>
              <w:spacing w:after="0" w:line="240" w:lineRule="auto"/>
              <w:jc w:val="center"/>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14:paraId="19F55FF0" w14:textId="77777777" w:rsidR="004B1CEF" w:rsidRPr="00BE1F11" w:rsidRDefault="004B1CEF" w:rsidP="004B1CEF">
            <w:pPr>
              <w:spacing w:after="0" w:line="240" w:lineRule="auto"/>
              <w:jc w:val="center"/>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AUMENTA</w:t>
            </w:r>
          </w:p>
        </w:tc>
      </w:tr>
      <w:tr w:rsidR="004B1CEF" w:rsidRPr="00BE1F11" w14:paraId="38532BE0" w14:textId="77777777" w:rsidTr="004B1CEF">
        <w:trPr>
          <w:trHeight w:val="300"/>
        </w:trPr>
        <w:tc>
          <w:tcPr>
            <w:tcW w:w="1000" w:type="dxa"/>
            <w:tcBorders>
              <w:top w:val="nil"/>
              <w:left w:val="nil"/>
              <w:bottom w:val="nil"/>
              <w:right w:val="nil"/>
            </w:tcBorders>
            <w:shd w:val="clear" w:color="auto" w:fill="auto"/>
            <w:noWrap/>
            <w:vAlign w:val="center"/>
          </w:tcPr>
          <w:p w14:paraId="1FA0FB82" w14:textId="77777777" w:rsidR="004B1CEF" w:rsidRPr="00BE1F11" w:rsidRDefault="00CB746A" w:rsidP="004B1CEF">
            <w:pPr>
              <w:spacing w:after="0" w:line="240" w:lineRule="auto"/>
              <w:rPr>
                <w:rFonts w:ascii="Calibri" w:eastAsia="Times New Roman" w:hAnsi="Calibri"/>
                <w:b/>
                <w:bCs/>
                <w:color w:val="000000"/>
                <w:sz w:val="16"/>
                <w:szCs w:val="16"/>
                <w:lang w:eastAsia="es-SV"/>
              </w:rPr>
            </w:pPr>
            <w:r>
              <w:rPr>
                <w:rFonts w:ascii="Calibri" w:eastAsia="Times New Roman" w:hAnsi="Calibri"/>
                <w:b/>
                <w:bCs/>
                <w:color w:val="000000"/>
                <w:sz w:val="16"/>
                <w:szCs w:val="16"/>
                <w:lang w:eastAsia="es-SV"/>
              </w:rPr>
              <w:t>61</w:t>
            </w:r>
          </w:p>
        </w:tc>
        <w:tc>
          <w:tcPr>
            <w:tcW w:w="3160" w:type="dxa"/>
            <w:tcBorders>
              <w:top w:val="nil"/>
              <w:left w:val="nil"/>
              <w:bottom w:val="nil"/>
              <w:right w:val="nil"/>
            </w:tcBorders>
            <w:shd w:val="clear" w:color="auto" w:fill="auto"/>
            <w:noWrap/>
            <w:vAlign w:val="center"/>
          </w:tcPr>
          <w:p w14:paraId="7DDD73E1" w14:textId="77777777" w:rsidR="004B1CEF" w:rsidRPr="00BE1F11" w:rsidRDefault="00CB746A" w:rsidP="004B1CEF">
            <w:pPr>
              <w:spacing w:after="0" w:line="240" w:lineRule="auto"/>
              <w:rPr>
                <w:rFonts w:ascii="Calibri" w:eastAsia="Times New Roman" w:hAnsi="Calibri"/>
                <w:b/>
                <w:bCs/>
                <w:color w:val="000000"/>
                <w:sz w:val="16"/>
                <w:szCs w:val="16"/>
                <w:lang w:eastAsia="es-SV"/>
              </w:rPr>
            </w:pPr>
            <w:r>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tcPr>
          <w:p w14:paraId="33B36DC8" w14:textId="77777777" w:rsidR="004B1CEF" w:rsidRPr="00BE1F11" w:rsidRDefault="004B1CEF" w:rsidP="004B1CEF">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tcPr>
          <w:p w14:paraId="058772FE" w14:textId="77777777" w:rsidR="004B1CEF" w:rsidRPr="00BE1F11" w:rsidRDefault="004B1CEF" w:rsidP="004B1CEF">
            <w:pPr>
              <w:spacing w:after="0" w:line="240" w:lineRule="auto"/>
              <w:jc w:val="right"/>
              <w:rPr>
                <w:rFonts w:eastAsia="Times New Roman"/>
                <w:sz w:val="20"/>
                <w:szCs w:val="20"/>
                <w:lang w:eastAsia="es-SV"/>
              </w:rPr>
            </w:pPr>
          </w:p>
        </w:tc>
      </w:tr>
      <w:tr w:rsidR="004B1CEF" w:rsidRPr="00BE1F11" w14:paraId="5E79C718" w14:textId="77777777" w:rsidTr="004B1CEF">
        <w:trPr>
          <w:trHeight w:val="300"/>
        </w:trPr>
        <w:tc>
          <w:tcPr>
            <w:tcW w:w="1000" w:type="dxa"/>
            <w:tcBorders>
              <w:top w:val="nil"/>
              <w:left w:val="nil"/>
              <w:bottom w:val="nil"/>
              <w:right w:val="nil"/>
            </w:tcBorders>
            <w:shd w:val="clear" w:color="auto" w:fill="auto"/>
            <w:noWrap/>
            <w:vAlign w:val="center"/>
          </w:tcPr>
          <w:p w14:paraId="69C713A7" w14:textId="77777777" w:rsidR="004B1CEF" w:rsidRPr="00CB746A" w:rsidRDefault="00CB746A" w:rsidP="004B1CEF">
            <w:pPr>
              <w:spacing w:after="0" w:line="240" w:lineRule="auto"/>
              <w:rPr>
                <w:rFonts w:ascii="Calibri" w:eastAsia="Times New Roman" w:hAnsi="Calibri"/>
                <w:color w:val="000000"/>
                <w:sz w:val="16"/>
                <w:szCs w:val="16"/>
                <w:lang w:eastAsia="es-SV"/>
              </w:rPr>
            </w:pPr>
            <w:r w:rsidRPr="00CB746A">
              <w:rPr>
                <w:rFonts w:ascii="Calibri" w:eastAsia="Times New Roman" w:hAnsi="Calibri"/>
                <w:color w:val="000000"/>
                <w:sz w:val="16"/>
                <w:szCs w:val="16"/>
                <w:lang w:eastAsia="es-SV"/>
              </w:rPr>
              <w:t>612</w:t>
            </w:r>
          </w:p>
        </w:tc>
        <w:tc>
          <w:tcPr>
            <w:tcW w:w="3160" w:type="dxa"/>
            <w:tcBorders>
              <w:top w:val="nil"/>
              <w:left w:val="nil"/>
              <w:bottom w:val="nil"/>
              <w:right w:val="nil"/>
            </w:tcBorders>
            <w:shd w:val="clear" w:color="auto" w:fill="auto"/>
            <w:noWrap/>
            <w:vAlign w:val="center"/>
          </w:tcPr>
          <w:p w14:paraId="1549E15C" w14:textId="77777777" w:rsidR="004B1CEF" w:rsidRPr="00CB746A" w:rsidRDefault="00CB746A" w:rsidP="004B1CEF">
            <w:pPr>
              <w:spacing w:after="0" w:line="240" w:lineRule="auto"/>
              <w:rPr>
                <w:rFonts w:ascii="Calibri" w:eastAsia="Times New Roman" w:hAnsi="Calibri"/>
                <w:color w:val="000000"/>
                <w:sz w:val="20"/>
                <w:szCs w:val="20"/>
                <w:lang w:eastAsia="es-SV"/>
              </w:rPr>
            </w:pPr>
            <w:r w:rsidRPr="00CB746A">
              <w:rPr>
                <w:rFonts w:ascii="Calibri" w:eastAsia="Times New Roman" w:hAnsi="Calibri"/>
                <w:color w:val="000000"/>
                <w:sz w:val="20"/>
                <w:szCs w:val="20"/>
                <w:lang w:eastAsia="es-SV"/>
              </w:rPr>
              <w:t>BIENES INMUEBLES</w:t>
            </w:r>
          </w:p>
        </w:tc>
        <w:tc>
          <w:tcPr>
            <w:tcW w:w="1200" w:type="dxa"/>
            <w:tcBorders>
              <w:top w:val="nil"/>
              <w:left w:val="nil"/>
              <w:bottom w:val="nil"/>
              <w:right w:val="nil"/>
            </w:tcBorders>
            <w:shd w:val="clear" w:color="auto" w:fill="auto"/>
            <w:vAlign w:val="center"/>
          </w:tcPr>
          <w:p w14:paraId="4E574B48" w14:textId="77777777" w:rsidR="004B1CEF" w:rsidRPr="00CB746A" w:rsidRDefault="00CB746A" w:rsidP="004B1CEF">
            <w:pPr>
              <w:spacing w:after="0" w:line="240" w:lineRule="auto"/>
              <w:rPr>
                <w:rFonts w:eastAsia="Times New Roman"/>
                <w:color w:val="000000"/>
                <w:sz w:val="20"/>
                <w:szCs w:val="20"/>
                <w:lang w:eastAsia="es-SV"/>
              </w:rPr>
            </w:pPr>
            <w:r w:rsidRPr="00CB746A">
              <w:rPr>
                <w:rFonts w:eastAsia="Times New Roman"/>
                <w:color w:val="000000"/>
                <w:sz w:val="20"/>
                <w:szCs w:val="20"/>
                <w:lang w:eastAsia="es-SV"/>
              </w:rPr>
              <w:t>$80,000.00</w:t>
            </w:r>
          </w:p>
        </w:tc>
        <w:tc>
          <w:tcPr>
            <w:tcW w:w="1200" w:type="dxa"/>
            <w:tcBorders>
              <w:top w:val="nil"/>
              <w:left w:val="nil"/>
              <w:bottom w:val="nil"/>
              <w:right w:val="nil"/>
            </w:tcBorders>
            <w:shd w:val="clear" w:color="auto" w:fill="auto"/>
            <w:noWrap/>
            <w:vAlign w:val="center"/>
          </w:tcPr>
          <w:p w14:paraId="05EFE03A" w14:textId="77777777" w:rsidR="004B1CEF" w:rsidRPr="00BE1F11" w:rsidRDefault="004B1CEF" w:rsidP="004B1CEF">
            <w:pPr>
              <w:spacing w:after="0" w:line="240" w:lineRule="auto"/>
              <w:jc w:val="right"/>
              <w:rPr>
                <w:rFonts w:eastAsia="Times New Roman"/>
                <w:sz w:val="20"/>
                <w:szCs w:val="20"/>
                <w:lang w:eastAsia="es-SV"/>
              </w:rPr>
            </w:pPr>
          </w:p>
        </w:tc>
      </w:tr>
      <w:tr w:rsidR="004B1CEF" w:rsidRPr="00BE1F11" w14:paraId="02E54985" w14:textId="77777777" w:rsidTr="004B1CEF">
        <w:trPr>
          <w:trHeight w:val="300"/>
        </w:trPr>
        <w:tc>
          <w:tcPr>
            <w:tcW w:w="1000" w:type="dxa"/>
            <w:tcBorders>
              <w:top w:val="nil"/>
              <w:left w:val="nil"/>
              <w:bottom w:val="nil"/>
              <w:right w:val="nil"/>
            </w:tcBorders>
            <w:shd w:val="clear" w:color="auto" w:fill="auto"/>
            <w:noWrap/>
            <w:vAlign w:val="center"/>
          </w:tcPr>
          <w:p w14:paraId="00D7BC23" w14:textId="77777777" w:rsidR="004B1CEF" w:rsidRPr="00CB746A" w:rsidRDefault="00CB746A" w:rsidP="004B1CEF">
            <w:pPr>
              <w:spacing w:after="0" w:line="240" w:lineRule="auto"/>
              <w:rPr>
                <w:rFonts w:ascii="Calibri" w:eastAsia="Times New Roman" w:hAnsi="Calibri"/>
                <w:color w:val="000000"/>
                <w:sz w:val="16"/>
                <w:szCs w:val="16"/>
                <w:lang w:eastAsia="es-SV"/>
              </w:rPr>
            </w:pPr>
            <w:r w:rsidRPr="00CB746A">
              <w:rPr>
                <w:rFonts w:ascii="Calibri" w:eastAsia="Times New Roman" w:hAnsi="Calibri"/>
                <w:color w:val="000000"/>
                <w:sz w:val="16"/>
                <w:szCs w:val="16"/>
                <w:lang w:eastAsia="es-SV"/>
              </w:rPr>
              <w:t>61201</w:t>
            </w:r>
          </w:p>
        </w:tc>
        <w:tc>
          <w:tcPr>
            <w:tcW w:w="3160" w:type="dxa"/>
            <w:tcBorders>
              <w:top w:val="nil"/>
              <w:left w:val="nil"/>
              <w:bottom w:val="nil"/>
              <w:right w:val="nil"/>
            </w:tcBorders>
            <w:shd w:val="clear" w:color="auto" w:fill="auto"/>
            <w:noWrap/>
            <w:vAlign w:val="center"/>
          </w:tcPr>
          <w:p w14:paraId="6F594B13" w14:textId="77777777" w:rsidR="004B1CEF" w:rsidRPr="00CB746A" w:rsidRDefault="00CB746A" w:rsidP="004B1CEF">
            <w:pPr>
              <w:spacing w:after="0" w:line="240" w:lineRule="auto"/>
              <w:rPr>
                <w:rFonts w:ascii="Calibri" w:eastAsia="Times New Roman" w:hAnsi="Calibri"/>
                <w:color w:val="000000"/>
                <w:sz w:val="16"/>
                <w:szCs w:val="16"/>
                <w:lang w:eastAsia="es-SV"/>
              </w:rPr>
            </w:pPr>
            <w:r w:rsidRPr="00CB746A">
              <w:rPr>
                <w:rFonts w:ascii="Calibri" w:eastAsia="Times New Roman" w:hAnsi="Calibri"/>
                <w:color w:val="000000"/>
                <w:sz w:val="16"/>
                <w:szCs w:val="16"/>
                <w:lang w:eastAsia="es-SV"/>
              </w:rPr>
              <w:t>TERRENOS</w:t>
            </w:r>
          </w:p>
        </w:tc>
        <w:tc>
          <w:tcPr>
            <w:tcW w:w="1200" w:type="dxa"/>
            <w:tcBorders>
              <w:top w:val="nil"/>
              <w:left w:val="nil"/>
              <w:bottom w:val="nil"/>
              <w:right w:val="nil"/>
            </w:tcBorders>
            <w:shd w:val="clear" w:color="auto" w:fill="auto"/>
            <w:vAlign w:val="center"/>
          </w:tcPr>
          <w:p w14:paraId="4FA2193B" w14:textId="77777777" w:rsidR="004B1CEF" w:rsidRPr="00BE1F11" w:rsidRDefault="004B1CEF" w:rsidP="004B1CEF">
            <w:pPr>
              <w:spacing w:after="0" w:line="240" w:lineRule="auto"/>
              <w:jc w:val="right"/>
              <w:rPr>
                <w:rFonts w:ascii="Calibri" w:eastAsia="Times New Roman" w:hAnsi="Calibri"/>
                <w:color w:val="000000"/>
                <w:sz w:val="16"/>
                <w:szCs w:val="16"/>
                <w:lang w:eastAsia="es-SV"/>
              </w:rPr>
            </w:pPr>
          </w:p>
        </w:tc>
        <w:tc>
          <w:tcPr>
            <w:tcW w:w="1200" w:type="dxa"/>
            <w:tcBorders>
              <w:top w:val="nil"/>
              <w:left w:val="nil"/>
              <w:bottom w:val="nil"/>
              <w:right w:val="nil"/>
            </w:tcBorders>
            <w:shd w:val="clear" w:color="auto" w:fill="auto"/>
            <w:noWrap/>
            <w:vAlign w:val="center"/>
          </w:tcPr>
          <w:p w14:paraId="18AEBF15" w14:textId="77777777" w:rsidR="004B1CEF" w:rsidRPr="00BE1F11" w:rsidRDefault="004B1CEF" w:rsidP="004B1CEF">
            <w:pPr>
              <w:spacing w:after="0" w:line="240" w:lineRule="auto"/>
              <w:jc w:val="right"/>
              <w:rPr>
                <w:rFonts w:ascii="Calibri" w:eastAsia="Times New Roman" w:hAnsi="Calibri"/>
                <w:color w:val="000000"/>
                <w:sz w:val="16"/>
                <w:szCs w:val="16"/>
                <w:lang w:eastAsia="es-SV"/>
              </w:rPr>
            </w:pPr>
          </w:p>
        </w:tc>
      </w:tr>
      <w:tr w:rsidR="004B1CEF" w:rsidRPr="00BE1F11" w14:paraId="770432AF" w14:textId="77777777" w:rsidTr="004B1CEF">
        <w:trPr>
          <w:trHeight w:val="300"/>
        </w:trPr>
        <w:tc>
          <w:tcPr>
            <w:tcW w:w="1000" w:type="dxa"/>
            <w:tcBorders>
              <w:top w:val="nil"/>
              <w:left w:val="nil"/>
              <w:bottom w:val="nil"/>
              <w:right w:val="nil"/>
            </w:tcBorders>
            <w:shd w:val="clear" w:color="auto" w:fill="auto"/>
            <w:noWrap/>
            <w:vAlign w:val="center"/>
          </w:tcPr>
          <w:p w14:paraId="31423255" w14:textId="77777777" w:rsidR="004B1CEF" w:rsidRPr="00CB746A" w:rsidRDefault="00CB746A" w:rsidP="004B1CEF">
            <w:pPr>
              <w:spacing w:after="0" w:line="240" w:lineRule="auto"/>
              <w:rPr>
                <w:rFonts w:ascii="Calibri" w:eastAsia="Times New Roman" w:hAnsi="Calibri"/>
                <w:b/>
                <w:bCs/>
                <w:color w:val="000000"/>
                <w:sz w:val="16"/>
                <w:szCs w:val="16"/>
                <w:lang w:eastAsia="es-SV"/>
              </w:rPr>
            </w:pPr>
            <w:r w:rsidRPr="00CB746A">
              <w:rPr>
                <w:rFonts w:ascii="Calibri" w:eastAsia="Times New Roman" w:hAnsi="Calibri"/>
                <w:b/>
                <w:bCs/>
                <w:color w:val="000000"/>
                <w:sz w:val="16"/>
                <w:szCs w:val="16"/>
                <w:lang w:eastAsia="es-SV"/>
              </w:rPr>
              <w:t>54</w:t>
            </w:r>
          </w:p>
        </w:tc>
        <w:tc>
          <w:tcPr>
            <w:tcW w:w="3160" w:type="dxa"/>
            <w:tcBorders>
              <w:top w:val="nil"/>
              <w:left w:val="nil"/>
              <w:bottom w:val="nil"/>
              <w:right w:val="nil"/>
            </w:tcBorders>
            <w:shd w:val="clear" w:color="auto" w:fill="auto"/>
            <w:noWrap/>
            <w:vAlign w:val="center"/>
          </w:tcPr>
          <w:p w14:paraId="5391B781" w14:textId="77777777" w:rsidR="004B1CEF" w:rsidRPr="00CB746A" w:rsidRDefault="00CB746A" w:rsidP="004B1CEF">
            <w:pPr>
              <w:spacing w:after="0" w:line="240" w:lineRule="auto"/>
              <w:rPr>
                <w:rFonts w:ascii="Calibri" w:eastAsia="Times New Roman" w:hAnsi="Calibri"/>
                <w:b/>
                <w:bCs/>
                <w:color w:val="000000"/>
                <w:sz w:val="16"/>
                <w:szCs w:val="16"/>
                <w:lang w:eastAsia="es-SV"/>
              </w:rPr>
            </w:pPr>
            <w:r w:rsidRPr="00CB746A">
              <w:rPr>
                <w:rFonts w:ascii="Calibri" w:eastAsia="Times New Roman" w:hAnsi="Calibri"/>
                <w:b/>
                <w:bCs/>
                <w:color w:val="000000"/>
                <w:sz w:val="16"/>
                <w:szCs w:val="16"/>
                <w:lang w:eastAsia="es-SV"/>
              </w:rPr>
              <w:t>ADQUISICION DE BIENES Y SERVICIOS</w:t>
            </w:r>
          </w:p>
        </w:tc>
        <w:tc>
          <w:tcPr>
            <w:tcW w:w="1200" w:type="dxa"/>
            <w:tcBorders>
              <w:top w:val="nil"/>
              <w:left w:val="nil"/>
              <w:bottom w:val="nil"/>
              <w:right w:val="nil"/>
            </w:tcBorders>
            <w:shd w:val="clear" w:color="auto" w:fill="auto"/>
            <w:vAlign w:val="center"/>
          </w:tcPr>
          <w:p w14:paraId="1839AB6E" w14:textId="77777777" w:rsidR="004B1CEF" w:rsidRPr="00BE1F11" w:rsidRDefault="004B1CEF" w:rsidP="004B1CEF">
            <w:pPr>
              <w:spacing w:after="0" w:line="240" w:lineRule="auto"/>
              <w:jc w:val="right"/>
              <w:rPr>
                <w:rFonts w:ascii="Calibri" w:eastAsia="Times New Roman" w:hAnsi="Calibri"/>
                <w:color w:val="000000"/>
                <w:sz w:val="16"/>
                <w:szCs w:val="16"/>
                <w:lang w:eastAsia="es-SV"/>
              </w:rPr>
            </w:pPr>
          </w:p>
        </w:tc>
        <w:tc>
          <w:tcPr>
            <w:tcW w:w="1200" w:type="dxa"/>
            <w:tcBorders>
              <w:top w:val="nil"/>
              <w:left w:val="nil"/>
              <w:bottom w:val="nil"/>
              <w:right w:val="nil"/>
            </w:tcBorders>
            <w:shd w:val="clear" w:color="auto" w:fill="auto"/>
            <w:noWrap/>
            <w:vAlign w:val="center"/>
          </w:tcPr>
          <w:p w14:paraId="77724D16" w14:textId="77777777" w:rsidR="004B1CEF" w:rsidRPr="00BE1F11" w:rsidRDefault="004B1CEF" w:rsidP="004B1CEF">
            <w:pPr>
              <w:spacing w:after="0" w:line="240" w:lineRule="auto"/>
              <w:jc w:val="right"/>
              <w:rPr>
                <w:rFonts w:ascii="Calibri" w:eastAsia="Times New Roman" w:hAnsi="Calibri"/>
                <w:color w:val="000000"/>
                <w:sz w:val="16"/>
                <w:szCs w:val="16"/>
                <w:lang w:eastAsia="es-SV"/>
              </w:rPr>
            </w:pPr>
          </w:p>
        </w:tc>
      </w:tr>
      <w:tr w:rsidR="004B1CEF" w:rsidRPr="00BE1F11" w14:paraId="0004E880" w14:textId="77777777" w:rsidTr="004B1CEF">
        <w:trPr>
          <w:trHeight w:val="300"/>
        </w:trPr>
        <w:tc>
          <w:tcPr>
            <w:tcW w:w="1000" w:type="dxa"/>
            <w:tcBorders>
              <w:top w:val="nil"/>
              <w:left w:val="nil"/>
              <w:bottom w:val="nil"/>
              <w:right w:val="nil"/>
            </w:tcBorders>
            <w:shd w:val="clear" w:color="auto" w:fill="auto"/>
            <w:noWrap/>
            <w:vAlign w:val="center"/>
          </w:tcPr>
          <w:p w14:paraId="771960C7" w14:textId="77777777" w:rsidR="004B1CEF" w:rsidRPr="00CB746A" w:rsidRDefault="00CB746A" w:rsidP="004B1CEF">
            <w:pPr>
              <w:spacing w:after="0" w:line="240" w:lineRule="auto"/>
              <w:rPr>
                <w:rFonts w:ascii="Calibri" w:eastAsia="Times New Roman" w:hAnsi="Calibri"/>
                <w:color w:val="000000"/>
                <w:sz w:val="16"/>
                <w:szCs w:val="16"/>
                <w:lang w:eastAsia="es-SV"/>
              </w:rPr>
            </w:pPr>
            <w:r w:rsidRPr="00CB746A">
              <w:rPr>
                <w:rFonts w:ascii="Calibri" w:eastAsia="Times New Roman" w:hAnsi="Calibri"/>
                <w:color w:val="000000"/>
                <w:sz w:val="16"/>
                <w:szCs w:val="16"/>
                <w:lang w:eastAsia="es-SV"/>
              </w:rPr>
              <w:t>543</w:t>
            </w:r>
          </w:p>
        </w:tc>
        <w:tc>
          <w:tcPr>
            <w:tcW w:w="3160" w:type="dxa"/>
            <w:tcBorders>
              <w:top w:val="nil"/>
              <w:left w:val="nil"/>
              <w:bottom w:val="nil"/>
              <w:right w:val="nil"/>
            </w:tcBorders>
            <w:shd w:val="clear" w:color="auto" w:fill="auto"/>
            <w:noWrap/>
            <w:vAlign w:val="center"/>
          </w:tcPr>
          <w:p w14:paraId="23A2A037" w14:textId="77777777" w:rsidR="004B1CEF" w:rsidRPr="00CB746A" w:rsidRDefault="00CB746A" w:rsidP="004B1CEF">
            <w:pPr>
              <w:spacing w:after="0" w:line="240" w:lineRule="auto"/>
              <w:rPr>
                <w:rFonts w:ascii="Calibri" w:eastAsia="Times New Roman" w:hAnsi="Calibri"/>
                <w:color w:val="000000"/>
                <w:sz w:val="16"/>
                <w:szCs w:val="16"/>
                <w:lang w:eastAsia="es-SV"/>
              </w:rPr>
            </w:pPr>
            <w:r w:rsidRPr="00CB746A">
              <w:rPr>
                <w:rFonts w:ascii="Calibri" w:eastAsia="Times New Roman" w:hAnsi="Calibri"/>
                <w:color w:val="000000"/>
                <w:sz w:val="16"/>
                <w:szCs w:val="16"/>
                <w:lang w:eastAsia="es-SV"/>
              </w:rPr>
              <w:t>SERVICIOS GENERALES Y ARRENDAMIENTOS</w:t>
            </w:r>
          </w:p>
        </w:tc>
        <w:tc>
          <w:tcPr>
            <w:tcW w:w="1200" w:type="dxa"/>
            <w:tcBorders>
              <w:top w:val="nil"/>
              <w:left w:val="nil"/>
              <w:bottom w:val="nil"/>
              <w:right w:val="nil"/>
            </w:tcBorders>
            <w:shd w:val="clear" w:color="auto" w:fill="auto"/>
            <w:vAlign w:val="center"/>
          </w:tcPr>
          <w:p w14:paraId="30E92371" w14:textId="77777777" w:rsidR="004B1CEF" w:rsidRPr="00BE1F11" w:rsidRDefault="004B1CEF" w:rsidP="004B1CEF">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tcPr>
          <w:p w14:paraId="7B016822" w14:textId="77777777" w:rsidR="004B1CEF" w:rsidRPr="00BE1F11" w:rsidRDefault="004B1CEF" w:rsidP="004B1CEF">
            <w:pPr>
              <w:spacing w:after="0" w:line="240" w:lineRule="auto"/>
              <w:jc w:val="right"/>
              <w:rPr>
                <w:rFonts w:eastAsia="Times New Roman"/>
                <w:sz w:val="20"/>
                <w:szCs w:val="20"/>
                <w:lang w:eastAsia="es-SV"/>
              </w:rPr>
            </w:pPr>
          </w:p>
        </w:tc>
      </w:tr>
      <w:tr w:rsidR="004B1CEF" w:rsidRPr="00BE1F11" w14:paraId="572731B0" w14:textId="77777777" w:rsidTr="004B1CEF">
        <w:trPr>
          <w:trHeight w:val="300"/>
        </w:trPr>
        <w:tc>
          <w:tcPr>
            <w:tcW w:w="1000" w:type="dxa"/>
            <w:tcBorders>
              <w:top w:val="nil"/>
              <w:left w:val="nil"/>
              <w:bottom w:val="nil"/>
              <w:right w:val="nil"/>
            </w:tcBorders>
            <w:shd w:val="clear" w:color="auto" w:fill="auto"/>
            <w:noWrap/>
            <w:vAlign w:val="center"/>
          </w:tcPr>
          <w:p w14:paraId="57582BA0" w14:textId="77777777" w:rsidR="004B1CEF" w:rsidRPr="00CB746A" w:rsidRDefault="00CB746A" w:rsidP="004B1CEF">
            <w:pPr>
              <w:spacing w:after="0" w:line="240" w:lineRule="auto"/>
              <w:rPr>
                <w:rFonts w:ascii="Calibri" w:eastAsia="Times New Roman" w:hAnsi="Calibri"/>
                <w:color w:val="000000"/>
                <w:sz w:val="16"/>
                <w:szCs w:val="16"/>
                <w:lang w:eastAsia="es-SV"/>
              </w:rPr>
            </w:pPr>
            <w:r w:rsidRPr="00CB746A">
              <w:rPr>
                <w:rFonts w:ascii="Calibri" w:eastAsia="Times New Roman" w:hAnsi="Calibri"/>
                <w:color w:val="000000"/>
                <w:sz w:val="16"/>
                <w:szCs w:val="16"/>
                <w:lang w:eastAsia="es-SV"/>
              </w:rPr>
              <w:t>54316</w:t>
            </w:r>
          </w:p>
        </w:tc>
        <w:tc>
          <w:tcPr>
            <w:tcW w:w="3160" w:type="dxa"/>
            <w:tcBorders>
              <w:top w:val="nil"/>
              <w:left w:val="nil"/>
              <w:bottom w:val="nil"/>
              <w:right w:val="nil"/>
            </w:tcBorders>
            <w:shd w:val="clear" w:color="auto" w:fill="auto"/>
            <w:noWrap/>
            <w:vAlign w:val="center"/>
          </w:tcPr>
          <w:p w14:paraId="6C8E6AA5" w14:textId="77777777" w:rsidR="004B1CEF" w:rsidRPr="00CB746A" w:rsidRDefault="00CB746A" w:rsidP="004B1CEF">
            <w:pPr>
              <w:spacing w:after="0" w:line="240" w:lineRule="auto"/>
              <w:rPr>
                <w:rFonts w:ascii="Calibri" w:eastAsia="Times New Roman" w:hAnsi="Calibri"/>
                <w:color w:val="000000"/>
                <w:sz w:val="16"/>
                <w:szCs w:val="16"/>
                <w:lang w:eastAsia="es-SV"/>
              </w:rPr>
            </w:pPr>
            <w:r w:rsidRPr="00CB746A">
              <w:rPr>
                <w:rFonts w:ascii="Calibri" w:eastAsia="Times New Roman" w:hAnsi="Calibri"/>
                <w:color w:val="000000"/>
                <w:sz w:val="16"/>
                <w:szCs w:val="16"/>
                <w:lang w:eastAsia="es-SV"/>
              </w:rPr>
              <w:t>ARRENDAMIENTO DE BIENES MUEBLES</w:t>
            </w:r>
          </w:p>
        </w:tc>
        <w:tc>
          <w:tcPr>
            <w:tcW w:w="1200" w:type="dxa"/>
            <w:tcBorders>
              <w:top w:val="nil"/>
              <w:left w:val="nil"/>
              <w:bottom w:val="nil"/>
              <w:right w:val="nil"/>
            </w:tcBorders>
            <w:shd w:val="clear" w:color="auto" w:fill="auto"/>
            <w:vAlign w:val="center"/>
          </w:tcPr>
          <w:p w14:paraId="2E9E3B9F" w14:textId="77777777" w:rsidR="004B1CEF" w:rsidRPr="00BE1F11" w:rsidRDefault="004B1CEF" w:rsidP="004B1CEF">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tcPr>
          <w:p w14:paraId="07620A06" w14:textId="77777777" w:rsidR="004B1CEF" w:rsidRPr="00BE1F11" w:rsidRDefault="00CB746A" w:rsidP="004B1CEF">
            <w:pPr>
              <w:spacing w:after="0" w:line="240" w:lineRule="auto"/>
              <w:jc w:val="right"/>
              <w:rPr>
                <w:rFonts w:eastAsia="Times New Roman"/>
                <w:sz w:val="20"/>
                <w:szCs w:val="20"/>
                <w:lang w:eastAsia="es-SV"/>
              </w:rPr>
            </w:pPr>
            <w:r>
              <w:rPr>
                <w:rFonts w:eastAsia="Times New Roman"/>
                <w:sz w:val="20"/>
                <w:szCs w:val="20"/>
                <w:lang w:eastAsia="es-SV"/>
              </w:rPr>
              <w:t>$80,000.00</w:t>
            </w:r>
          </w:p>
        </w:tc>
      </w:tr>
      <w:tr w:rsidR="004B1CEF" w:rsidRPr="00BE1F11" w14:paraId="738CCCFA" w14:textId="77777777" w:rsidTr="004B1CEF">
        <w:trPr>
          <w:trHeight w:val="300"/>
        </w:trPr>
        <w:tc>
          <w:tcPr>
            <w:tcW w:w="1000" w:type="dxa"/>
            <w:tcBorders>
              <w:top w:val="nil"/>
              <w:left w:val="nil"/>
              <w:bottom w:val="nil"/>
              <w:right w:val="nil"/>
            </w:tcBorders>
            <w:shd w:val="clear" w:color="auto" w:fill="auto"/>
            <w:noWrap/>
            <w:vAlign w:val="center"/>
          </w:tcPr>
          <w:p w14:paraId="15AA1EE8" w14:textId="77777777" w:rsidR="004B1CEF" w:rsidRPr="00BE1F11" w:rsidRDefault="004B1CEF" w:rsidP="004B1CEF">
            <w:pPr>
              <w:spacing w:after="0" w:line="240" w:lineRule="auto"/>
              <w:rPr>
                <w:rFonts w:ascii="Calibri" w:eastAsia="Times New Roman" w:hAnsi="Calibri"/>
                <w:color w:val="000000"/>
                <w:sz w:val="16"/>
                <w:szCs w:val="16"/>
                <w:lang w:eastAsia="es-SV"/>
              </w:rPr>
            </w:pPr>
          </w:p>
        </w:tc>
        <w:tc>
          <w:tcPr>
            <w:tcW w:w="3160" w:type="dxa"/>
            <w:tcBorders>
              <w:top w:val="nil"/>
              <w:left w:val="nil"/>
              <w:bottom w:val="nil"/>
              <w:right w:val="nil"/>
            </w:tcBorders>
            <w:shd w:val="clear" w:color="auto" w:fill="auto"/>
            <w:noWrap/>
            <w:vAlign w:val="center"/>
          </w:tcPr>
          <w:p w14:paraId="3A706853" w14:textId="77777777" w:rsidR="004B1CEF" w:rsidRPr="00CB746A" w:rsidRDefault="004B1CEF" w:rsidP="004B1CEF">
            <w:pPr>
              <w:spacing w:after="0" w:line="240" w:lineRule="auto"/>
              <w:rPr>
                <w:rFonts w:ascii="Calibri" w:eastAsia="Times New Roman" w:hAnsi="Calibri"/>
                <w:color w:val="000000"/>
                <w:sz w:val="16"/>
                <w:szCs w:val="16"/>
                <w:lang w:eastAsia="es-SV"/>
              </w:rPr>
            </w:pPr>
          </w:p>
        </w:tc>
        <w:tc>
          <w:tcPr>
            <w:tcW w:w="1200" w:type="dxa"/>
            <w:tcBorders>
              <w:top w:val="nil"/>
              <w:left w:val="nil"/>
              <w:bottom w:val="nil"/>
              <w:right w:val="nil"/>
            </w:tcBorders>
            <w:shd w:val="clear" w:color="auto" w:fill="auto"/>
            <w:vAlign w:val="center"/>
          </w:tcPr>
          <w:p w14:paraId="055EFAEB" w14:textId="77777777" w:rsidR="004B1CEF" w:rsidRPr="00BE1F11" w:rsidRDefault="004B1CEF" w:rsidP="004B1CEF">
            <w:pPr>
              <w:spacing w:after="0" w:line="240" w:lineRule="auto"/>
              <w:jc w:val="right"/>
              <w:rPr>
                <w:rFonts w:ascii="Calibri" w:eastAsia="Times New Roman" w:hAnsi="Calibri"/>
                <w:color w:val="000000"/>
                <w:sz w:val="16"/>
                <w:szCs w:val="16"/>
                <w:lang w:eastAsia="es-SV"/>
              </w:rPr>
            </w:pPr>
          </w:p>
        </w:tc>
        <w:tc>
          <w:tcPr>
            <w:tcW w:w="1200" w:type="dxa"/>
            <w:tcBorders>
              <w:top w:val="nil"/>
              <w:left w:val="nil"/>
              <w:bottom w:val="nil"/>
              <w:right w:val="nil"/>
            </w:tcBorders>
            <w:shd w:val="clear" w:color="auto" w:fill="auto"/>
            <w:vAlign w:val="center"/>
          </w:tcPr>
          <w:p w14:paraId="27CCB6C8" w14:textId="77777777" w:rsidR="004B1CEF" w:rsidRPr="00BE1F11" w:rsidRDefault="004B1CEF" w:rsidP="004B1CEF">
            <w:pPr>
              <w:spacing w:after="0" w:line="240" w:lineRule="auto"/>
              <w:jc w:val="right"/>
              <w:rPr>
                <w:rFonts w:ascii="Calibri" w:eastAsia="Times New Roman" w:hAnsi="Calibri"/>
                <w:color w:val="000000"/>
                <w:sz w:val="16"/>
                <w:szCs w:val="16"/>
                <w:lang w:eastAsia="es-SV"/>
              </w:rPr>
            </w:pPr>
          </w:p>
        </w:tc>
      </w:tr>
      <w:tr w:rsidR="004B1CEF" w:rsidRPr="00BE1F11" w14:paraId="6DB466D0" w14:textId="77777777" w:rsidTr="004B1CEF">
        <w:trPr>
          <w:trHeight w:val="315"/>
        </w:trPr>
        <w:tc>
          <w:tcPr>
            <w:tcW w:w="1000" w:type="dxa"/>
            <w:tcBorders>
              <w:top w:val="single" w:sz="4" w:space="0" w:color="auto"/>
              <w:left w:val="nil"/>
              <w:bottom w:val="single" w:sz="8" w:space="0" w:color="auto"/>
              <w:right w:val="nil"/>
            </w:tcBorders>
            <w:shd w:val="clear" w:color="auto" w:fill="auto"/>
            <w:noWrap/>
            <w:vAlign w:val="center"/>
            <w:hideMark/>
          </w:tcPr>
          <w:p w14:paraId="7BA0871B" w14:textId="77777777" w:rsidR="004B1CEF" w:rsidRPr="00BE1F11" w:rsidRDefault="004B1CEF" w:rsidP="004B1CEF">
            <w:pPr>
              <w:spacing w:after="0" w:line="240" w:lineRule="auto"/>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 </w:t>
            </w:r>
          </w:p>
        </w:tc>
        <w:tc>
          <w:tcPr>
            <w:tcW w:w="3160" w:type="dxa"/>
            <w:tcBorders>
              <w:top w:val="single" w:sz="4" w:space="0" w:color="auto"/>
              <w:left w:val="nil"/>
              <w:bottom w:val="single" w:sz="8" w:space="0" w:color="auto"/>
              <w:right w:val="nil"/>
            </w:tcBorders>
            <w:shd w:val="clear" w:color="auto" w:fill="auto"/>
            <w:noWrap/>
            <w:vAlign w:val="center"/>
            <w:hideMark/>
          </w:tcPr>
          <w:p w14:paraId="586C136A" w14:textId="77777777" w:rsidR="004B1CEF" w:rsidRPr="00BE1F11" w:rsidRDefault="004B1CEF" w:rsidP="004B1CEF">
            <w:pPr>
              <w:spacing w:after="0" w:line="240" w:lineRule="auto"/>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single" w:sz="8" w:space="0" w:color="auto"/>
              <w:right w:val="nil"/>
            </w:tcBorders>
            <w:shd w:val="clear" w:color="auto" w:fill="auto"/>
            <w:noWrap/>
            <w:vAlign w:val="center"/>
            <w:hideMark/>
          </w:tcPr>
          <w:p w14:paraId="4531A60B" w14:textId="77777777" w:rsidR="004B1CEF" w:rsidRPr="00BE1F11" w:rsidRDefault="004B1CEF" w:rsidP="004B1CEF">
            <w:pPr>
              <w:spacing w:after="0" w:line="240" w:lineRule="auto"/>
              <w:jc w:val="right"/>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w:t>
            </w:r>
            <w:r w:rsidR="00CB746A">
              <w:rPr>
                <w:rFonts w:ascii="Calibri" w:eastAsia="Times New Roman" w:hAnsi="Calibri"/>
                <w:b/>
                <w:bCs/>
                <w:color w:val="000000"/>
                <w:sz w:val="16"/>
                <w:szCs w:val="16"/>
                <w:lang w:eastAsia="es-SV"/>
              </w:rPr>
              <w:t>80,000.00</w:t>
            </w:r>
          </w:p>
        </w:tc>
        <w:tc>
          <w:tcPr>
            <w:tcW w:w="1200" w:type="dxa"/>
            <w:tcBorders>
              <w:top w:val="single" w:sz="4" w:space="0" w:color="auto"/>
              <w:left w:val="nil"/>
              <w:bottom w:val="single" w:sz="8" w:space="0" w:color="auto"/>
              <w:right w:val="nil"/>
            </w:tcBorders>
            <w:shd w:val="clear" w:color="auto" w:fill="auto"/>
            <w:noWrap/>
            <w:vAlign w:val="center"/>
            <w:hideMark/>
          </w:tcPr>
          <w:p w14:paraId="1CBBDA5A" w14:textId="77777777" w:rsidR="004B1CEF" w:rsidRPr="00BE1F11" w:rsidRDefault="004B1CEF" w:rsidP="004B1CEF">
            <w:pPr>
              <w:spacing w:after="0" w:line="240" w:lineRule="auto"/>
              <w:jc w:val="right"/>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w:t>
            </w:r>
            <w:r w:rsidR="00CB746A">
              <w:rPr>
                <w:rFonts w:ascii="Calibri" w:eastAsia="Times New Roman" w:hAnsi="Calibri"/>
                <w:b/>
                <w:bCs/>
                <w:color w:val="000000"/>
                <w:sz w:val="16"/>
                <w:szCs w:val="16"/>
                <w:lang w:eastAsia="es-SV"/>
              </w:rPr>
              <w:t>80,000.00</w:t>
            </w:r>
            <w:r w:rsidRPr="00BE1F11">
              <w:rPr>
                <w:rFonts w:ascii="Calibri" w:eastAsia="Times New Roman" w:hAnsi="Calibri"/>
                <w:b/>
                <w:bCs/>
                <w:color w:val="000000"/>
                <w:sz w:val="16"/>
                <w:szCs w:val="16"/>
                <w:lang w:eastAsia="es-SV"/>
              </w:rPr>
              <w:t xml:space="preserve"> </w:t>
            </w:r>
          </w:p>
        </w:tc>
      </w:tr>
    </w:tbl>
    <w:p w14:paraId="3CD93BA3" w14:textId="77777777" w:rsidR="009010A7" w:rsidRDefault="009010A7" w:rsidP="00C47158">
      <w:pPr>
        <w:tabs>
          <w:tab w:val="left" w:pos="1425"/>
        </w:tabs>
        <w:spacing w:after="0" w:line="240" w:lineRule="auto"/>
        <w:jc w:val="both"/>
        <w:rPr>
          <w:rFonts w:eastAsia="Calibri"/>
          <w:b/>
        </w:rPr>
      </w:pPr>
    </w:p>
    <w:p w14:paraId="74D1C2A4" w14:textId="77777777" w:rsidR="009010A7" w:rsidRDefault="00E44303" w:rsidP="00C47158">
      <w:pPr>
        <w:tabs>
          <w:tab w:val="left" w:pos="1425"/>
        </w:tabs>
        <w:spacing w:after="0" w:line="240" w:lineRule="auto"/>
        <w:jc w:val="both"/>
        <w:rPr>
          <w:rFonts w:eastAsia="Calibri"/>
          <w:b/>
        </w:rPr>
      </w:pPr>
      <w:r>
        <w:rPr>
          <w:rFonts w:eastAsia="Calibri"/>
          <w:spacing w:val="-3"/>
          <w:szCs w:val="24"/>
        </w:rPr>
        <w:t>Las abstenciones</w:t>
      </w:r>
      <w:r w:rsidRPr="0041686F">
        <w:rPr>
          <w:rFonts w:eastAsia="Calibri"/>
          <w:spacing w:val="-3"/>
          <w:szCs w:val="24"/>
        </w:rPr>
        <w:t>, los cuales corresponden a los señores José Misael Posadas Mejía, Octavo Regidor Propietario, Sr. Nelson Eduardo Figueroa Castillo, Décimo Regidor Propietario,</w:t>
      </w:r>
      <w:r>
        <w:rPr>
          <w:rFonts w:eastAsia="Calibri"/>
          <w:spacing w:val="-3"/>
          <w:szCs w:val="24"/>
        </w:rPr>
        <w:t xml:space="preserve"> debido a que votaron en contra en la contratación de arrendamiento de </w:t>
      </w:r>
      <w:r w:rsidR="00344ED1">
        <w:rPr>
          <w:rFonts w:eastAsia="Calibri"/>
          <w:spacing w:val="-3"/>
          <w:szCs w:val="24"/>
        </w:rPr>
        <w:t xml:space="preserve">maquinaria y equipo. </w:t>
      </w:r>
      <w:r w:rsidR="0098262C">
        <w:rPr>
          <w:rFonts w:eastAsia="Calibri"/>
          <w:spacing w:val="-3"/>
          <w:szCs w:val="24"/>
        </w:rPr>
        <w:t xml:space="preserve"> </w:t>
      </w:r>
    </w:p>
    <w:p w14:paraId="2E24F308" w14:textId="77777777" w:rsidR="009010A7" w:rsidRDefault="009010A7" w:rsidP="00C47158">
      <w:pPr>
        <w:tabs>
          <w:tab w:val="left" w:pos="1425"/>
        </w:tabs>
        <w:spacing w:after="0" w:line="240" w:lineRule="auto"/>
        <w:jc w:val="both"/>
        <w:rPr>
          <w:rFonts w:eastAsia="Calibri"/>
          <w:b/>
        </w:rPr>
      </w:pPr>
    </w:p>
    <w:p w14:paraId="5A8C51A5" w14:textId="77777777" w:rsidR="009010A7" w:rsidRPr="00344ED1" w:rsidRDefault="00344ED1" w:rsidP="00C47158">
      <w:pPr>
        <w:tabs>
          <w:tab w:val="left" w:pos="1425"/>
        </w:tabs>
        <w:spacing w:after="0" w:line="240" w:lineRule="auto"/>
        <w:jc w:val="both"/>
        <w:rPr>
          <w:rFonts w:eastAsia="Calibri"/>
          <w:bCs/>
        </w:rPr>
      </w:pPr>
      <w:r w:rsidRPr="00344ED1">
        <w:rPr>
          <w:rFonts w:eastAsia="Calibri"/>
          <w:bCs/>
        </w:rPr>
        <w:t xml:space="preserve">COMUNIQUESE. </w:t>
      </w:r>
    </w:p>
    <w:p w14:paraId="54251BAE" w14:textId="77777777" w:rsidR="009010A7" w:rsidRPr="00305609" w:rsidRDefault="009010A7" w:rsidP="00C47158">
      <w:pPr>
        <w:tabs>
          <w:tab w:val="left" w:pos="1425"/>
        </w:tabs>
        <w:spacing w:after="0" w:line="240" w:lineRule="auto"/>
        <w:jc w:val="both"/>
        <w:rPr>
          <w:rFonts w:eastAsia="Calibri"/>
          <w:b/>
          <w:u w:val="single"/>
        </w:rPr>
      </w:pPr>
    </w:p>
    <w:p w14:paraId="2EA3BBE7" w14:textId="77777777" w:rsidR="009010A7" w:rsidRDefault="00305609" w:rsidP="00C47158">
      <w:pPr>
        <w:tabs>
          <w:tab w:val="left" w:pos="1425"/>
        </w:tabs>
        <w:spacing w:after="0" w:line="240" w:lineRule="auto"/>
        <w:jc w:val="both"/>
        <w:rPr>
          <w:rFonts w:eastAsia="Calibri"/>
          <w:b/>
          <w:u w:val="single"/>
        </w:rPr>
      </w:pPr>
      <w:r w:rsidRPr="00305609">
        <w:rPr>
          <w:rFonts w:eastAsia="Calibri"/>
          <w:b/>
          <w:u w:val="single"/>
        </w:rPr>
        <w:t xml:space="preserve">ACUERDO NÚMERO VEINTISIETE: </w:t>
      </w:r>
    </w:p>
    <w:p w14:paraId="5A6C50A7" w14:textId="77777777" w:rsidR="00EE469F" w:rsidRDefault="00EE469F" w:rsidP="00C47158">
      <w:pPr>
        <w:tabs>
          <w:tab w:val="left" w:pos="1425"/>
        </w:tabs>
        <w:spacing w:after="0" w:line="240" w:lineRule="auto"/>
        <w:jc w:val="both"/>
        <w:rPr>
          <w:rFonts w:eastAsia="Calibri"/>
          <w:bCs/>
        </w:rPr>
      </w:pPr>
      <w:r>
        <w:rPr>
          <w:rFonts w:eastAsia="Calibri"/>
          <w:bCs/>
        </w:rPr>
        <w:t>El concejo Municipal en uso de las facultades que el Código Municipal les confiere ACUERDA:</w:t>
      </w:r>
    </w:p>
    <w:p w14:paraId="085EF84E" w14:textId="77777777" w:rsidR="00EE469F" w:rsidRPr="00EE469F" w:rsidRDefault="00EE469F" w:rsidP="00842726">
      <w:pPr>
        <w:pStyle w:val="Prrafodelista"/>
        <w:numPr>
          <w:ilvl w:val="0"/>
          <w:numId w:val="111"/>
        </w:numPr>
        <w:tabs>
          <w:tab w:val="left" w:pos="1425"/>
        </w:tabs>
        <w:spacing w:after="0" w:line="240" w:lineRule="auto"/>
        <w:jc w:val="both"/>
        <w:rPr>
          <w:rFonts w:eastAsia="Calibri"/>
          <w:bCs/>
        </w:rPr>
      </w:pPr>
      <w:r w:rsidRPr="00EE469F">
        <w:rPr>
          <w:rFonts w:eastAsia="Calibri"/>
          <w:bCs/>
        </w:rPr>
        <w:t xml:space="preserve">Aprobar </w:t>
      </w:r>
      <w:r>
        <w:rPr>
          <w:rFonts w:eastAsia="Calibri"/>
          <w:bCs/>
        </w:rPr>
        <w:t xml:space="preserve">la incapacidad presentada por la Sra. </w:t>
      </w:r>
      <w:r w:rsidRPr="00346B16">
        <w:rPr>
          <w:rFonts w:eastAsia="Calibri"/>
          <w:szCs w:val="24"/>
        </w:rPr>
        <w:t xml:space="preserve">Elsa Cristina Peraza </w:t>
      </w:r>
      <w:proofErr w:type="spellStart"/>
      <w:r w:rsidRPr="00346B16">
        <w:rPr>
          <w:rFonts w:eastAsia="Calibri"/>
          <w:szCs w:val="24"/>
        </w:rPr>
        <w:t>Mazariego</w:t>
      </w:r>
      <w:proofErr w:type="spellEnd"/>
      <w:r>
        <w:rPr>
          <w:rFonts w:eastAsia="Calibri"/>
          <w:szCs w:val="24"/>
        </w:rPr>
        <w:t xml:space="preserve">, asistente de la Unidad de Secretaria, y quien además se encuentra nombrada como </w:t>
      </w:r>
      <w:r w:rsidRPr="00346B16">
        <w:rPr>
          <w:rFonts w:eastAsia="Calibri"/>
          <w:szCs w:val="24"/>
        </w:rPr>
        <w:t>encargada y responsable del manejo del Fondo Circulante</w:t>
      </w:r>
      <w:r>
        <w:rPr>
          <w:rFonts w:eastAsia="Calibri"/>
          <w:szCs w:val="24"/>
        </w:rPr>
        <w:t>, a partir del día 06 al 19 de noviembre del 2020 por Aislamiento Domiciliar, por presentar sospecha DIAGNOSTICO DE COVID.</w:t>
      </w:r>
    </w:p>
    <w:p w14:paraId="3E686F73" w14:textId="77777777" w:rsidR="00EE469F" w:rsidRPr="00FC69B6" w:rsidRDefault="00F31CC5" w:rsidP="00842726">
      <w:pPr>
        <w:pStyle w:val="Prrafodelista"/>
        <w:numPr>
          <w:ilvl w:val="0"/>
          <w:numId w:val="111"/>
        </w:numPr>
        <w:tabs>
          <w:tab w:val="left" w:pos="1425"/>
        </w:tabs>
        <w:spacing w:after="0" w:line="240" w:lineRule="auto"/>
        <w:jc w:val="both"/>
        <w:rPr>
          <w:rFonts w:eastAsia="Calibri"/>
          <w:bCs/>
        </w:rPr>
      </w:pPr>
      <w:r>
        <w:rPr>
          <w:rFonts w:eastAsia="Calibri"/>
          <w:bCs/>
        </w:rPr>
        <w:t xml:space="preserve">Nombrar de forma interina y </w:t>
      </w:r>
      <w:r>
        <w:rPr>
          <w:rFonts w:eastAsia="Calibri"/>
          <w:bCs/>
        </w:rPr>
        <w:tab/>
        <w:t>AD-HO</w:t>
      </w:r>
      <w:r w:rsidR="00F96E5C">
        <w:rPr>
          <w:rFonts w:eastAsia="Calibri"/>
          <w:bCs/>
        </w:rPr>
        <w:t>NO</w:t>
      </w:r>
      <w:r>
        <w:rPr>
          <w:rFonts w:eastAsia="Calibri"/>
          <w:bCs/>
        </w:rPr>
        <w:t>REM, a la Sra.</w:t>
      </w:r>
      <w:r w:rsidR="00F96E5C">
        <w:rPr>
          <w:rFonts w:eastAsia="Calibri"/>
          <w:bCs/>
        </w:rPr>
        <w:t xml:space="preserve"> </w:t>
      </w:r>
      <w:r>
        <w:rPr>
          <w:rFonts w:eastAsia="Calibri"/>
          <w:bCs/>
        </w:rPr>
        <w:t xml:space="preserve">Karen Mariela </w:t>
      </w:r>
      <w:proofErr w:type="spellStart"/>
      <w:r>
        <w:rPr>
          <w:rFonts w:eastAsia="Calibri"/>
          <w:bCs/>
        </w:rPr>
        <w:t>Velasquez</w:t>
      </w:r>
      <w:proofErr w:type="spellEnd"/>
      <w:r>
        <w:rPr>
          <w:rFonts w:eastAsia="Calibri"/>
          <w:bCs/>
        </w:rPr>
        <w:t xml:space="preserve"> de </w:t>
      </w:r>
      <w:proofErr w:type="spellStart"/>
      <w:r>
        <w:rPr>
          <w:rFonts w:eastAsia="Calibri"/>
          <w:bCs/>
        </w:rPr>
        <w:t>Hérnandez</w:t>
      </w:r>
      <w:proofErr w:type="spellEnd"/>
      <w:r>
        <w:rPr>
          <w:rFonts w:eastAsia="Calibri"/>
          <w:bCs/>
        </w:rPr>
        <w:t xml:space="preserve">, Asistente del Despacho, como </w:t>
      </w:r>
      <w:r w:rsidRPr="00346B16">
        <w:rPr>
          <w:rFonts w:eastAsia="Calibri"/>
          <w:szCs w:val="24"/>
        </w:rPr>
        <w:t>encargada y responsable del manejo del Fondo Circulante</w:t>
      </w:r>
      <w:r>
        <w:rPr>
          <w:rFonts w:eastAsia="Calibri"/>
          <w:szCs w:val="24"/>
        </w:rPr>
        <w:t>, a partir del día 06 al 19 de noviembre del 2020</w:t>
      </w:r>
    </w:p>
    <w:p w14:paraId="47886193" w14:textId="77777777" w:rsidR="00FC69B6" w:rsidRPr="00FC69B6" w:rsidRDefault="00FC69B6" w:rsidP="00FC69B6">
      <w:pPr>
        <w:tabs>
          <w:tab w:val="left" w:pos="1425"/>
        </w:tabs>
        <w:spacing w:after="0" w:line="240" w:lineRule="auto"/>
        <w:jc w:val="both"/>
        <w:rPr>
          <w:rFonts w:eastAsia="Calibri"/>
          <w:bCs/>
        </w:rPr>
      </w:pPr>
      <w:r>
        <w:rPr>
          <w:rFonts w:eastAsia="Calibri"/>
          <w:bCs/>
        </w:rPr>
        <w:t xml:space="preserve">COMUNIQUESE. </w:t>
      </w:r>
    </w:p>
    <w:p w14:paraId="5614133A" w14:textId="77777777" w:rsidR="00305609" w:rsidRDefault="00305609" w:rsidP="00C47158">
      <w:pPr>
        <w:tabs>
          <w:tab w:val="left" w:pos="1425"/>
        </w:tabs>
        <w:spacing w:after="0" w:line="240" w:lineRule="auto"/>
        <w:jc w:val="both"/>
        <w:rPr>
          <w:rFonts w:eastAsia="Calibri"/>
          <w:b/>
        </w:rPr>
      </w:pPr>
    </w:p>
    <w:p w14:paraId="5B327534" w14:textId="77777777" w:rsidR="00305609" w:rsidRDefault="00305609" w:rsidP="00C47158">
      <w:pPr>
        <w:tabs>
          <w:tab w:val="left" w:pos="1425"/>
        </w:tabs>
        <w:spacing w:after="0" w:line="240" w:lineRule="auto"/>
        <w:jc w:val="both"/>
        <w:rPr>
          <w:rFonts w:eastAsia="Calibri"/>
          <w:b/>
        </w:rPr>
      </w:pPr>
    </w:p>
    <w:p w14:paraId="39C743A0" w14:textId="77777777" w:rsidR="00305609" w:rsidRPr="005013DF" w:rsidRDefault="00305609" w:rsidP="00C47158">
      <w:pPr>
        <w:tabs>
          <w:tab w:val="left" w:pos="1425"/>
        </w:tabs>
        <w:spacing w:after="0" w:line="240" w:lineRule="auto"/>
        <w:jc w:val="both"/>
        <w:rPr>
          <w:rFonts w:eastAsia="Calibri"/>
          <w:b/>
        </w:rPr>
      </w:pPr>
    </w:p>
    <w:p w14:paraId="2C7A3502" w14:textId="77777777" w:rsidR="00532CA4" w:rsidRDefault="00532CA4" w:rsidP="00532CA4">
      <w:pPr>
        <w:spacing w:after="0" w:line="240" w:lineRule="auto"/>
        <w:jc w:val="both"/>
        <w:rPr>
          <w:rFonts w:eastAsia="Times New Roman"/>
          <w:szCs w:val="24"/>
          <w:lang w:val="es-ES" w:eastAsia="es-ES"/>
        </w:rPr>
      </w:pPr>
      <w:r w:rsidRPr="009760FC">
        <w:rPr>
          <w:rFonts w:eastAsia="Times New Roman"/>
          <w:szCs w:val="24"/>
          <w:lang w:val="es-ES" w:eastAsia="es-ES"/>
        </w:rPr>
        <w:t>No habiendo más que hacer constar se da por terminada la presente Acta, a las</w:t>
      </w:r>
      <w:r>
        <w:rPr>
          <w:rFonts w:eastAsia="Times New Roman"/>
          <w:szCs w:val="24"/>
          <w:lang w:val="es-ES" w:eastAsia="es-ES"/>
        </w:rPr>
        <w:t xml:space="preserve"> doce horas con cuarenta minutos del seis de noviembre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67504612" w14:textId="77777777" w:rsidR="00532CA4" w:rsidRDefault="00532CA4" w:rsidP="00532CA4">
      <w:pPr>
        <w:spacing w:after="0" w:line="240" w:lineRule="auto"/>
        <w:jc w:val="both"/>
        <w:rPr>
          <w:rFonts w:eastAsia="Times New Roman"/>
          <w:szCs w:val="24"/>
          <w:lang w:val="es-ES" w:eastAsia="es-ES"/>
        </w:rPr>
      </w:pPr>
    </w:p>
    <w:p w14:paraId="0D9D1129" w14:textId="77777777" w:rsidR="00532CA4" w:rsidRDefault="00532CA4" w:rsidP="00532CA4">
      <w:pPr>
        <w:spacing w:after="0" w:line="240" w:lineRule="auto"/>
        <w:jc w:val="center"/>
        <w:rPr>
          <w:rFonts w:eastAsia="Times New Roman"/>
          <w:lang w:eastAsia="es-ES"/>
        </w:rPr>
      </w:pPr>
    </w:p>
    <w:p w14:paraId="5DA80598" w14:textId="77777777" w:rsidR="00532CA4" w:rsidRDefault="00836402" w:rsidP="00532CA4">
      <w:pPr>
        <w:spacing w:after="0" w:line="240" w:lineRule="auto"/>
        <w:jc w:val="center"/>
        <w:rPr>
          <w:rFonts w:eastAsia="Times New Roman"/>
          <w:lang w:eastAsia="es-ES"/>
        </w:rPr>
      </w:pPr>
      <w:r>
        <w:rPr>
          <w:rFonts w:eastAsia="Times New Roman"/>
          <w:lang w:eastAsia="es-ES"/>
        </w:rPr>
        <w:t>Sr. Pedro Antonio Sanabria Salazar</w:t>
      </w:r>
    </w:p>
    <w:p w14:paraId="11EB7ECC" w14:textId="77777777" w:rsidR="00836402" w:rsidRDefault="00836402" w:rsidP="00532CA4">
      <w:pPr>
        <w:spacing w:after="0" w:line="240" w:lineRule="auto"/>
        <w:jc w:val="center"/>
        <w:rPr>
          <w:rFonts w:eastAsia="Times New Roman"/>
          <w:lang w:eastAsia="es-ES"/>
        </w:rPr>
      </w:pPr>
      <w:r>
        <w:rPr>
          <w:rFonts w:eastAsia="Times New Roman"/>
          <w:lang w:eastAsia="es-ES"/>
        </w:rPr>
        <w:t>Alcalde Municipal Interino</w:t>
      </w:r>
      <w:r w:rsidRPr="008E2931">
        <w:rPr>
          <w:sz w:val="18"/>
          <w:szCs w:val="18"/>
        </w:rPr>
        <w:t>– AD HOMOREM</w:t>
      </w:r>
    </w:p>
    <w:p w14:paraId="126C2524" w14:textId="77777777" w:rsidR="00532CA4" w:rsidRDefault="00532CA4" w:rsidP="00532CA4">
      <w:pPr>
        <w:spacing w:after="0" w:line="240" w:lineRule="auto"/>
        <w:jc w:val="center"/>
        <w:rPr>
          <w:rFonts w:eastAsia="Times New Roman"/>
          <w:lang w:eastAsia="es-ES"/>
        </w:rPr>
      </w:pPr>
    </w:p>
    <w:p w14:paraId="59D97F10" w14:textId="77777777" w:rsidR="00532CA4" w:rsidRDefault="00532CA4" w:rsidP="00532CA4">
      <w:pPr>
        <w:spacing w:after="0" w:line="240" w:lineRule="auto"/>
        <w:jc w:val="both"/>
        <w:rPr>
          <w:rFonts w:eastAsia="Times New Roman"/>
          <w:lang w:eastAsia="es-ES"/>
        </w:rPr>
      </w:pPr>
    </w:p>
    <w:p w14:paraId="07EC705E" w14:textId="77777777" w:rsidR="00532CA4" w:rsidRDefault="00532CA4" w:rsidP="00532CA4">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149F7AAD" w14:textId="77777777" w:rsidR="00532CA4" w:rsidRDefault="00532CA4" w:rsidP="00532CA4">
      <w:pPr>
        <w:spacing w:after="0" w:line="240" w:lineRule="auto"/>
        <w:jc w:val="center"/>
        <w:rPr>
          <w:rFonts w:eastAsia="Times New Roman"/>
          <w:lang w:eastAsia="es-ES"/>
        </w:rPr>
      </w:pPr>
      <w:r>
        <w:rPr>
          <w:rFonts w:eastAsia="Times New Roman"/>
          <w:lang w:eastAsia="es-ES"/>
        </w:rPr>
        <w:t>Síndico Municipal</w:t>
      </w:r>
    </w:p>
    <w:p w14:paraId="4531FEFC" w14:textId="77777777" w:rsidR="00532CA4" w:rsidRDefault="00532CA4" w:rsidP="00532CA4">
      <w:pPr>
        <w:spacing w:after="0" w:line="240" w:lineRule="auto"/>
        <w:jc w:val="both"/>
        <w:rPr>
          <w:rFonts w:eastAsia="Times New Roman"/>
          <w:lang w:eastAsia="es-ES"/>
        </w:rPr>
      </w:pPr>
      <w:r>
        <w:rPr>
          <w:rFonts w:eastAsia="Times New Roman"/>
          <w:lang w:eastAsia="es-ES"/>
        </w:rPr>
        <w:t xml:space="preserve">                                                      </w:t>
      </w:r>
    </w:p>
    <w:p w14:paraId="2A0FF5F8" w14:textId="77777777" w:rsidR="00532CA4" w:rsidRDefault="00532CA4" w:rsidP="00836402">
      <w:pPr>
        <w:spacing w:after="0" w:line="240" w:lineRule="auto"/>
        <w:jc w:val="center"/>
        <w:rPr>
          <w:rFonts w:eastAsia="Times New Roman"/>
          <w:lang w:eastAsia="es-ES"/>
        </w:rPr>
      </w:pPr>
    </w:p>
    <w:p w14:paraId="415BFE90" w14:textId="77777777" w:rsidR="00532CA4" w:rsidRDefault="00532CA4" w:rsidP="00836402">
      <w:pPr>
        <w:spacing w:after="0" w:line="240" w:lineRule="auto"/>
        <w:jc w:val="center"/>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w:t>
      </w:r>
    </w:p>
    <w:p w14:paraId="0141C17E" w14:textId="77777777" w:rsidR="00532CA4" w:rsidRDefault="00532CA4" w:rsidP="00836402">
      <w:pPr>
        <w:spacing w:after="0" w:line="240" w:lineRule="auto"/>
        <w:jc w:val="center"/>
        <w:rPr>
          <w:rFonts w:eastAsia="Times New Roman"/>
          <w:lang w:eastAsia="es-ES"/>
        </w:rPr>
      </w:pPr>
      <w:r>
        <w:rPr>
          <w:rFonts w:eastAsia="Times New Roman"/>
          <w:lang w:eastAsia="es-ES"/>
        </w:rPr>
        <w:t>Primer Reg. Propietario</w:t>
      </w:r>
    </w:p>
    <w:p w14:paraId="52A8B6D2" w14:textId="77777777" w:rsidR="00532CA4" w:rsidRDefault="00532CA4" w:rsidP="00532CA4">
      <w:pPr>
        <w:spacing w:after="0" w:line="240" w:lineRule="auto"/>
        <w:jc w:val="both"/>
        <w:rPr>
          <w:rFonts w:eastAsia="Times New Roman"/>
          <w:lang w:eastAsia="es-ES"/>
        </w:rPr>
      </w:pPr>
      <w:r>
        <w:rPr>
          <w:rFonts w:eastAsia="Times New Roman"/>
          <w:lang w:eastAsia="es-ES"/>
        </w:rPr>
        <w:tab/>
      </w:r>
    </w:p>
    <w:p w14:paraId="2D7A6B09" w14:textId="77777777" w:rsidR="00532CA4" w:rsidRDefault="00532CA4" w:rsidP="00532CA4">
      <w:pPr>
        <w:spacing w:after="0" w:line="240" w:lineRule="auto"/>
        <w:jc w:val="both"/>
        <w:rPr>
          <w:rFonts w:eastAsia="Times New Roman"/>
          <w:lang w:eastAsia="es-ES"/>
        </w:rPr>
      </w:pPr>
      <w:r>
        <w:rPr>
          <w:rFonts w:eastAsia="Times New Roman"/>
          <w:lang w:eastAsia="es-ES"/>
        </w:rPr>
        <w:t xml:space="preserve">         </w:t>
      </w:r>
    </w:p>
    <w:p w14:paraId="4C6907EB" w14:textId="77777777" w:rsidR="00532CA4" w:rsidRDefault="00532CA4" w:rsidP="00532CA4">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74619F6E" w14:textId="77777777" w:rsidR="00532CA4" w:rsidRDefault="00532CA4" w:rsidP="00532CA4">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602E2FBA" w14:textId="77777777" w:rsidR="00532CA4" w:rsidRDefault="00532CA4" w:rsidP="00532CA4">
      <w:pPr>
        <w:spacing w:after="0" w:line="240" w:lineRule="auto"/>
        <w:jc w:val="both"/>
        <w:rPr>
          <w:rFonts w:eastAsia="Times New Roman"/>
          <w:lang w:eastAsia="es-ES"/>
        </w:rPr>
      </w:pPr>
    </w:p>
    <w:p w14:paraId="66E9DAA5" w14:textId="77777777" w:rsidR="00532CA4" w:rsidRDefault="00532CA4" w:rsidP="00532CA4">
      <w:pPr>
        <w:spacing w:after="0" w:line="240" w:lineRule="auto"/>
        <w:jc w:val="both"/>
        <w:rPr>
          <w:rFonts w:eastAsia="Times New Roman"/>
          <w:lang w:eastAsia="es-ES"/>
        </w:rPr>
      </w:pPr>
    </w:p>
    <w:p w14:paraId="3475D13F" w14:textId="77777777" w:rsidR="00532CA4" w:rsidRDefault="00532CA4" w:rsidP="00532CA4">
      <w:pPr>
        <w:spacing w:after="0" w:line="240" w:lineRule="auto"/>
        <w:jc w:val="both"/>
        <w:rPr>
          <w:rFonts w:eastAsia="Times New Roman"/>
          <w:lang w:eastAsia="es-ES"/>
        </w:rPr>
      </w:pPr>
    </w:p>
    <w:p w14:paraId="26E9278B" w14:textId="77777777" w:rsidR="00532CA4" w:rsidRDefault="00532CA4" w:rsidP="00532CA4">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599EC82D" w14:textId="77777777" w:rsidR="00532CA4" w:rsidRDefault="00532CA4" w:rsidP="00532CA4">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3B724788" w14:textId="77777777" w:rsidR="00532CA4" w:rsidRDefault="00532CA4" w:rsidP="00532CA4">
      <w:pPr>
        <w:spacing w:after="0" w:line="240" w:lineRule="auto"/>
        <w:jc w:val="both"/>
        <w:rPr>
          <w:rFonts w:eastAsia="Times New Roman"/>
          <w:lang w:eastAsia="es-ES"/>
        </w:rPr>
      </w:pPr>
    </w:p>
    <w:p w14:paraId="2A2EF670" w14:textId="77777777" w:rsidR="00532CA4" w:rsidRDefault="00532CA4" w:rsidP="00532CA4">
      <w:pPr>
        <w:tabs>
          <w:tab w:val="left" w:pos="5663"/>
        </w:tabs>
        <w:spacing w:after="0" w:line="240" w:lineRule="auto"/>
        <w:jc w:val="both"/>
        <w:rPr>
          <w:rFonts w:eastAsia="Times New Roman"/>
          <w:lang w:eastAsia="es-ES"/>
        </w:rPr>
      </w:pPr>
    </w:p>
    <w:p w14:paraId="66B0EBD8" w14:textId="77777777" w:rsidR="00532CA4" w:rsidRDefault="00532CA4" w:rsidP="00532CA4">
      <w:pPr>
        <w:tabs>
          <w:tab w:val="left" w:pos="5663"/>
        </w:tabs>
        <w:spacing w:after="0" w:line="240" w:lineRule="auto"/>
        <w:jc w:val="both"/>
        <w:rPr>
          <w:rFonts w:eastAsia="Times New Roman"/>
          <w:lang w:eastAsia="es-ES"/>
        </w:rPr>
      </w:pPr>
    </w:p>
    <w:p w14:paraId="2C54B069" w14:textId="77777777" w:rsidR="00532CA4" w:rsidRDefault="00532CA4" w:rsidP="00532CA4">
      <w:pPr>
        <w:tabs>
          <w:tab w:val="left" w:pos="5663"/>
        </w:tabs>
        <w:spacing w:after="0" w:line="240" w:lineRule="auto"/>
        <w:jc w:val="both"/>
        <w:rPr>
          <w:rFonts w:eastAsia="Times New Roman"/>
          <w:lang w:eastAsia="es-ES"/>
        </w:rPr>
      </w:pPr>
    </w:p>
    <w:p w14:paraId="4800780C" w14:textId="77777777" w:rsidR="00532CA4" w:rsidRDefault="00532CA4" w:rsidP="00532CA4">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550A3E46" w14:textId="77777777" w:rsidR="00532CA4" w:rsidRDefault="00532CA4" w:rsidP="00532CA4">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0503DC13" w14:textId="77777777" w:rsidR="00532CA4" w:rsidRDefault="00532CA4" w:rsidP="00532CA4">
      <w:pPr>
        <w:spacing w:after="0" w:line="240" w:lineRule="auto"/>
        <w:jc w:val="both"/>
        <w:rPr>
          <w:rFonts w:eastAsia="Times New Roman"/>
          <w:lang w:eastAsia="es-ES"/>
        </w:rPr>
      </w:pPr>
    </w:p>
    <w:p w14:paraId="001E73D0" w14:textId="77777777" w:rsidR="00532CA4" w:rsidRDefault="00532CA4" w:rsidP="00532CA4">
      <w:pPr>
        <w:spacing w:after="0" w:line="240" w:lineRule="auto"/>
        <w:jc w:val="both"/>
        <w:rPr>
          <w:rFonts w:eastAsia="Times New Roman"/>
          <w:lang w:eastAsia="es-ES"/>
        </w:rPr>
      </w:pPr>
    </w:p>
    <w:p w14:paraId="2B4D9ACD" w14:textId="77777777" w:rsidR="00532CA4" w:rsidRDefault="00532CA4" w:rsidP="00532CA4">
      <w:pPr>
        <w:spacing w:after="0" w:line="240" w:lineRule="auto"/>
        <w:jc w:val="both"/>
        <w:rPr>
          <w:rFonts w:eastAsia="Times New Roman"/>
          <w:lang w:eastAsia="es-ES"/>
        </w:rPr>
      </w:pPr>
    </w:p>
    <w:p w14:paraId="5B3872B4" w14:textId="77777777" w:rsidR="00532CA4" w:rsidRDefault="00532CA4" w:rsidP="00532CA4">
      <w:pPr>
        <w:spacing w:after="0" w:line="240" w:lineRule="auto"/>
        <w:jc w:val="both"/>
        <w:rPr>
          <w:rFonts w:eastAsia="Times New Roman"/>
          <w:lang w:eastAsia="es-ES"/>
        </w:rPr>
      </w:pPr>
      <w:r>
        <w:rPr>
          <w:rFonts w:eastAsia="Times New Roman"/>
          <w:lang w:eastAsia="es-ES"/>
        </w:rPr>
        <w:t xml:space="preserve">        </w:t>
      </w:r>
    </w:p>
    <w:p w14:paraId="1F954F84" w14:textId="77777777" w:rsidR="00532CA4" w:rsidRDefault="00532CA4" w:rsidP="00532CA4">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3E18328D" w14:textId="77777777" w:rsidR="00532CA4" w:rsidRPr="00944943" w:rsidRDefault="00532CA4" w:rsidP="00532CA4">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41581C85" w14:textId="77777777" w:rsidR="00532CA4" w:rsidRDefault="00532CA4" w:rsidP="00532CA4">
      <w:pPr>
        <w:spacing w:after="0" w:line="240" w:lineRule="auto"/>
        <w:jc w:val="both"/>
        <w:rPr>
          <w:rFonts w:eastAsia="Times New Roman"/>
          <w:lang w:eastAsia="es-ES"/>
        </w:rPr>
      </w:pPr>
      <w:r>
        <w:rPr>
          <w:rFonts w:eastAsia="Times New Roman"/>
          <w:lang w:eastAsia="es-ES"/>
        </w:rPr>
        <w:t xml:space="preserve">       </w:t>
      </w:r>
    </w:p>
    <w:p w14:paraId="6C4AF73A" w14:textId="77777777" w:rsidR="00532CA4" w:rsidRDefault="00532CA4" w:rsidP="00532CA4">
      <w:pPr>
        <w:spacing w:after="0" w:line="240" w:lineRule="auto"/>
        <w:jc w:val="both"/>
        <w:rPr>
          <w:rFonts w:eastAsia="Times New Roman"/>
          <w:lang w:eastAsia="es-ES"/>
        </w:rPr>
      </w:pPr>
      <w:r>
        <w:rPr>
          <w:rFonts w:eastAsia="Times New Roman"/>
          <w:lang w:eastAsia="es-ES"/>
        </w:rPr>
        <w:t xml:space="preserve">                           </w:t>
      </w:r>
    </w:p>
    <w:p w14:paraId="12FB4EE7" w14:textId="77777777" w:rsidR="00532CA4" w:rsidRDefault="00532CA4" w:rsidP="00532CA4">
      <w:pPr>
        <w:spacing w:after="0" w:line="240" w:lineRule="auto"/>
        <w:jc w:val="both"/>
        <w:rPr>
          <w:rFonts w:eastAsia="Times New Roman"/>
          <w:lang w:eastAsia="es-ES"/>
        </w:rPr>
      </w:pPr>
    </w:p>
    <w:p w14:paraId="4E0EBDDF" w14:textId="77777777" w:rsidR="00532CA4" w:rsidRDefault="00532CA4" w:rsidP="00532CA4">
      <w:pPr>
        <w:spacing w:after="0" w:line="240" w:lineRule="auto"/>
        <w:jc w:val="both"/>
        <w:rPr>
          <w:rFonts w:eastAsia="Times New Roman"/>
          <w:lang w:eastAsia="es-ES"/>
        </w:rPr>
      </w:pPr>
    </w:p>
    <w:p w14:paraId="2696F891" w14:textId="77777777" w:rsidR="00532CA4" w:rsidRDefault="00532CA4" w:rsidP="00532CA4">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08CAA361" w14:textId="77777777" w:rsidR="00532CA4" w:rsidRDefault="00532CA4" w:rsidP="00532CA4">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60EA6567" w14:textId="77777777" w:rsidR="00532CA4" w:rsidRDefault="00532CA4" w:rsidP="00532CA4">
      <w:pPr>
        <w:tabs>
          <w:tab w:val="left" w:pos="5610"/>
        </w:tabs>
        <w:spacing w:after="0" w:line="240" w:lineRule="auto"/>
        <w:jc w:val="both"/>
        <w:rPr>
          <w:rFonts w:eastAsia="Times New Roman"/>
          <w:lang w:eastAsia="es-ES"/>
        </w:rPr>
      </w:pPr>
    </w:p>
    <w:p w14:paraId="1B40FDDB" w14:textId="77777777" w:rsidR="00532CA4" w:rsidRDefault="00532CA4" w:rsidP="00532CA4">
      <w:pPr>
        <w:tabs>
          <w:tab w:val="left" w:pos="5610"/>
        </w:tabs>
        <w:spacing w:after="0" w:line="240" w:lineRule="auto"/>
        <w:jc w:val="both"/>
        <w:rPr>
          <w:rFonts w:eastAsia="Times New Roman"/>
          <w:lang w:eastAsia="es-ES"/>
        </w:rPr>
      </w:pPr>
    </w:p>
    <w:p w14:paraId="27578171" w14:textId="77777777" w:rsidR="00532CA4" w:rsidRDefault="00532CA4" w:rsidP="00532CA4">
      <w:pPr>
        <w:tabs>
          <w:tab w:val="left" w:pos="5610"/>
        </w:tabs>
        <w:spacing w:after="0" w:line="240" w:lineRule="auto"/>
        <w:jc w:val="both"/>
        <w:rPr>
          <w:rFonts w:eastAsia="Times New Roman"/>
          <w:lang w:eastAsia="es-ES"/>
        </w:rPr>
      </w:pPr>
      <w:r>
        <w:rPr>
          <w:rFonts w:eastAsia="Times New Roman"/>
          <w:lang w:eastAsia="es-ES"/>
        </w:rPr>
        <w:t xml:space="preserve">               </w:t>
      </w:r>
    </w:p>
    <w:p w14:paraId="630D9F72" w14:textId="77777777" w:rsidR="00532CA4" w:rsidRDefault="00532CA4" w:rsidP="00532CA4">
      <w:pPr>
        <w:tabs>
          <w:tab w:val="left" w:pos="5610"/>
        </w:tabs>
        <w:spacing w:after="0" w:line="240" w:lineRule="auto"/>
        <w:jc w:val="both"/>
        <w:rPr>
          <w:rFonts w:eastAsia="Times New Roman"/>
          <w:lang w:eastAsia="es-ES"/>
        </w:rPr>
      </w:pPr>
    </w:p>
    <w:p w14:paraId="1CAAB8A0" w14:textId="77777777" w:rsidR="00532CA4" w:rsidRDefault="00532CA4" w:rsidP="00532CA4">
      <w:pPr>
        <w:spacing w:line="240" w:lineRule="auto"/>
        <w:contextualSpacing/>
        <w:rPr>
          <w:rFonts w:eastAsia="Times New Roman"/>
          <w:lang w:eastAsia="es-ES"/>
        </w:rPr>
      </w:pPr>
      <w:r>
        <w:rPr>
          <w:rFonts w:eastAsia="Times New Roman"/>
          <w:lang w:eastAsia="es-ES"/>
        </w:rPr>
        <w:t>Sra. Nora Elizabeth Hernández de Castaneda           Sr. Rudy Alfredo Sanabria Pérez</w:t>
      </w:r>
    </w:p>
    <w:p w14:paraId="5C798E4A" w14:textId="77777777" w:rsidR="00532CA4" w:rsidRDefault="00532CA4" w:rsidP="00532CA4">
      <w:pPr>
        <w:spacing w:line="240" w:lineRule="auto"/>
        <w:contextualSpacing/>
        <w:rPr>
          <w:rFonts w:eastAsia="Times New Roman"/>
          <w:lang w:eastAsia="es-ES"/>
        </w:rPr>
      </w:pPr>
      <w:r>
        <w:rPr>
          <w:rFonts w:eastAsia="Times New Roman"/>
          <w:lang w:eastAsia="es-ES"/>
        </w:rPr>
        <w:t>Tercer Regidor Suplente                                            Cuarto Regidor Suplente</w:t>
      </w:r>
    </w:p>
    <w:p w14:paraId="3E54A79E" w14:textId="77777777" w:rsidR="00532CA4" w:rsidRDefault="00532CA4" w:rsidP="00532CA4">
      <w:pPr>
        <w:spacing w:line="240" w:lineRule="auto"/>
        <w:contextualSpacing/>
        <w:rPr>
          <w:rFonts w:eastAsia="Times New Roman"/>
          <w:lang w:eastAsia="es-ES"/>
        </w:rPr>
      </w:pPr>
    </w:p>
    <w:p w14:paraId="50AF201B" w14:textId="77777777" w:rsidR="00532CA4" w:rsidRDefault="00532CA4" w:rsidP="00532CA4">
      <w:pPr>
        <w:spacing w:line="240" w:lineRule="auto"/>
        <w:contextualSpacing/>
        <w:rPr>
          <w:rFonts w:eastAsia="Times New Roman"/>
          <w:lang w:eastAsia="es-ES"/>
        </w:rPr>
      </w:pPr>
    </w:p>
    <w:p w14:paraId="696F7F20" w14:textId="77777777" w:rsidR="00532CA4" w:rsidRDefault="00532CA4" w:rsidP="00532CA4">
      <w:pPr>
        <w:spacing w:line="240" w:lineRule="auto"/>
        <w:contextualSpacing/>
        <w:rPr>
          <w:rFonts w:eastAsia="Times New Roman"/>
          <w:lang w:eastAsia="es-ES"/>
        </w:rPr>
      </w:pPr>
    </w:p>
    <w:p w14:paraId="756CEE3A" w14:textId="77777777" w:rsidR="00532CA4" w:rsidRDefault="00532CA4" w:rsidP="00532CA4">
      <w:pPr>
        <w:spacing w:line="240" w:lineRule="auto"/>
        <w:contextualSpacing/>
        <w:rPr>
          <w:rFonts w:eastAsia="Times New Roman"/>
          <w:lang w:eastAsia="es-ES"/>
        </w:rPr>
      </w:pPr>
    </w:p>
    <w:p w14:paraId="6EFC0DB8" w14:textId="77777777" w:rsidR="00532CA4" w:rsidRDefault="00532CA4" w:rsidP="00532CA4">
      <w:pPr>
        <w:spacing w:line="240" w:lineRule="auto"/>
        <w:contextualSpacing/>
        <w:rPr>
          <w:rFonts w:eastAsia="Times New Roman"/>
          <w:lang w:eastAsia="es-ES"/>
        </w:rPr>
      </w:pPr>
    </w:p>
    <w:p w14:paraId="56A7465A" w14:textId="77777777" w:rsidR="00532CA4" w:rsidRDefault="00532CA4" w:rsidP="00532CA4">
      <w:pPr>
        <w:spacing w:line="240" w:lineRule="auto"/>
        <w:contextualSpacing/>
        <w:jc w:val="center"/>
        <w:rPr>
          <w:rFonts w:eastAsia="Times New Roman"/>
          <w:lang w:eastAsia="es-ES"/>
        </w:rPr>
      </w:pPr>
    </w:p>
    <w:p w14:paraId="6A42C3EF" w14:textId="77777777" w:rsidR="00532CA4" w:rsidRDefault="00532CA4" w:rsidP="00532CA4">
      <w:pPr>
        <w:spacing w:line="240" w:lineRule="auto"/>
        <w:contextualSpacing/>
        <w:jc w:val="center"/>
        <w:rPr>
          <w:rFonts w:eastAsia="Times New Roman"/>
          <w:lang w:eastAsia="es-ES"/>
        </w:rPr>
      </w:pPr>
      <w:r>
        <w:rPr>
          <w:rFonts w:eastAsia="Times New Roman"/>
          <w:lang w:eastAsia="es-ES"/>
        </w:rPr>
        <w:t>Magaly Areli Cárcamo de Chávez</w:t>
      </w:r>
    </w:p>
    <w:p w14:paraId="1E638E7A" w14:textId="77777777" w:rsidR="00532CA4" w:rsidRDefault="00532CA4" w:rsidP="00532CA4">
      <w:pPr>
        <w:jc w:val="center"/>
        <w:rPr>
          <w:rFonts w:eastAsia="Times New Roman"/>
          <w:lang w:eastAsia="es-ES"/>
        </w:rPr>
      </w:pPr>
      <w:r>
        <w:rPr>
          <w:rFonts w:eastAsia="Times New Roman"/>
          <w:lang w:eastAsia="es-ES"/>
        </w:rPr>
        <w:t>Secretaria Municipal</w:t>
      </w:r>
    </w:p>
    <w:p w14:paraId="6C5DB250" w14:textId="77777777" w:rsidR="00532CA4" w:rsidRDefault="00532CA4" w:rsidP="00C47158">
      <w:pPr>
        <w:tabs>
          <w:tab w:val="left" w:pos="1425"/>
        </w:tabs>
        <w:spacing w:after="0" w:line="240" w:lineRule="auto"/>
        <w:jc w:val="both"/>
        <w:rPr>
          <w:rFonts w:eastAsia="Calibri"/>
          <w:b/>
        </w:rPr>
      </w:pPr>
    </w:p>
    <w:p w14:paraId="618E98A7" w14:textId="77777777" w:rsidR="007F1A39" w:rsidRDefault="007F1A39" w:rsidP="00C47158">
      <w:pPr>
        <w:tabs>
          <w:tab w:val="left" w:pos="1425"/>
        </w:tabs>
        <w:spacing w:after="0" w:line="240" w:lineRule="auto"/>
        <w:jc w:val="both"/>
        <w:rPr>
          <w:rFonts w:eastAsia="Calibri"/>
          <w:b/>
        </w:rPr>
      </w:pPr>
    </w:p>
    <w:p w14:paraId="36832698" w14:textId="77777777" w:rsidR="007F1A39" w:rsidRDefault="007F1A39" w:rsidP="00C47158">
      <w:pPr>
        <w:tabs>
          <w:tab w:val="left" w:pos="1425"/>
        </w:tabs>
        <w:spacing w:after="0" w:line="240" w:lineRule="auto"/>
        <w:jc w:val="both"/>
        <w:rPr>
          <w:rFonts w:eastAsia="Calibri"/>
          <w:b/>
        </w:rPr>
      </w:pPr>
    </w:p>
    <w:p w14:paraId="606C6C95" w14:textId="77777777" w:rsidR="007F1A39" w:rsidRDefault="007F1A39" w:rsidP="00C47158">
      <w:pPr>
        <w:tabs>
          <w:tab w:val="left" w:pos="1425"/>
        </w:tabs>
        <w:spacing w:after="0" w:line="240" w:lineRule="auto"/>
        <w:jc w:val="both"/>
        <w:rPr>
          <w:rFonts w:eastAsia="Calibri"/>
          <w:b/>
        </w:rPr>
      </w:pPr>
    </w:p>
    <w:p w14:paraId="3A8E8864" w14:textId="77777777" w:rsidR="007F1A39" w:rsidRDefault="007F1A39" w:rsidP="007F1A39">
      <w:pPr>
        <w:pStyle w:val="Prrafodelista"/>
        <w:tabs>
          <w:tab w:val="left" w:pos="1425"/>
        </w:tabs>
        <w:spacing w:after="0" w:line="240" w:lineRule="auto"/>
        <w:jc w:val="both"/>
        <w:rPr>
          <w:rFonts w:eastAsia="Calibri"/>
          <w:b/>
        </w:rPr>
      </w:pPr>
    </w:p>
    <w:p w14:paraId="09132C43" w14:textId="77777777" w:rsidR="007F1A39" w:rsidRDefault="007F1A39" w:rsidP="007F1A39">
      <w:pPr>
        <w:pStyle w:val="Prrafodelista"/>
        <w:tabs>
          <w:tab w:val="left" w:pos="1425"/>
        </w:tabs>
        <w:spacing w:after="0" w:line="240" w:lineRule="auto"/>
        <w:jc w:val="both"/>
        <w:rPr>
          <w:rFonts w:eastAsia="Calibri"/>
          <w:b/>
        </w:rPr>
      </w:pPr>
    </w:p>
    <w:p w14:paraId="3F95C834" w14:textId="77777777" w:rsidR="007F1A39" w:rsidRPr="00A34CC6" w:rsidRDefault="007F1A39" w:rsidP="007F1A39">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CUARENTA Y NUEVE:     </w:t>
      </w:r>
      <w:r w:rsidRPr="00F80BAD">
        <w:rPr>
          <w:rFonts w:eastAsia="Calibri"/>
          <w:szCs w:val="24"/>
        </w:rPr>
        <w:t xml:space="preserve">En </w:t>
      </w:r>
      <w:r>
        <w:rPr>
          <w:rFonts w:eastAsia="Calibri"/>
          <w:szCs w:val="24"/>
        </w:rPr>
        <w:t>las instalaciones de las a</w:t>
      </w:r>
      <w:r w:rsidRPr="00015C54">
        <w:rPr>
          <w:rFonts w:eastAsia="Calibri"/>
          <w:szCs w:val="24"/>
        </w:rPr>
        <w:t>cademias</w:t>
      </w:r>
      <w:r>
        <w:rPr>
          <w:rFonts w:eastAsia="Calibri"/>
          <w:szCs w:val="24"/>
        </w:rPr>
        <w:t xml:space="preserve"> municipales, ubicadas en Av. Benjamín E. Mancía, entre 3ª y 5ª Av. Sur, Barrio Las Flores de la </w:t>
      </w:r>
      <w:r w:rsidRPr="00F80BAD">
        <w:rPr>
          <w:rFonts w:eastAsia="Calibri"/>
          <w:szCs w:val="24"/>
        </w:rPr>
        <w:t xml:space="preserve">Ciudad de Metapán </w:t>
      </w:r>
      <w:r>
        <w:rPr>
          <w:rFonts w:eastAsia="Calibri"/>
          <w:szCs w:val="24"/>
        </w:rPr>
        <w:t xml:space="preserve">a las ocho horas con cuarenta minutos del día </w:t>
      </w:r>
      <w:r w:rsidR="00B812AA">
        <w:rPr>
          <w:rFonts w:eastAsia="Calibri"/>
          <w:szCs w:val="24"/>
        </w:rPr>
        <w:t>trece de noviembre</w:t>
      </w:r>
      <w:r>
        <w:rPr>
          <w:rFonts w:eastAsia="Calibri"/>
          <w:szCs w:val="24"/>
        </w:rPr>
        <w:t xml:space="preserve">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Tercer Regidor Suplente, Rudy Alfredo Sanabria Pérez, Cuarto Regidor Suplente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w:t>
      </w:r>
      <w:r w:rsidRPr="00A75D4E">
        <w:rPr>
          <w:rFonts w:eastAsia="Calibri"/>
          <w:szCs w:val="24"/>
        </w:rPr>
        <w:t>sesió</w:t>
      </w:r>
      <w:r w:rsidR="00A75D4E" w:rsidRPr="00A75D4E">
        <w:rPr>
          <w:rFonts w:eastAsia="Calibri"/>
          <w:szCs w:val="24"/>
        </w:rPr>
        <w:t xml:space="preserve">n ordinaria </w:t>
      </w:r>
      <w:r w:rsidRPr="00F80BAD">
        <w:rPr>
          <w:rFonts w:eastAsia="Calibri"/>
          <w:szCs w:val="24"/>
        </w:rPr>
        <w:t>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w:t>
      </w:r>
      <w:r>
        <w:rPr>
          <w:rFonts w:eastAsia="Calibri"/>
          <w:szCs w:val="24"/>
        </w:rPr>
        <w:t xml:space="preserve">  </w:t>
      </w:r>
      <w:r w:rsidRPr="00F80BAD">
        <w:rPr>
          <w:rFonts w:eastAsia="Calibri"/>
          <w:szCs w:val="24"/>
        </w:rPr>
        <w:t>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702E3FC4" w14:textId="77777777" w:rsidR="007F1A39" w:rsidRDefault="007F1A39" w:rsidP="007F1A39">
      <w:pPr>
        <w:tabs>
          <w:tab w:val="left" w:pos="922"/>
          <w:tab w:val="left" w:pos="7513"/>
          <w:tab w:val="left" w:pos="7797"/>
        </w:tabs>
        <w:spacing w:after="0" w:line="240" w:lineRule="auto"/>
        <w:jc w:val="both"/>
        <w:rPr>
          <w:rFonts w:eastAsia="Calibri"/>
          <w:szCs w:val="24"/>
        </w:rPr>
      </w:pPr>
    </w:p>
    <w:p w14:paraId="395129FB" w14:textId="77777777" w:rsidR="007F1A39" w:rsidRPr="00BB0F5E" w:rsidRDefault="007F1A39" w:rsidP="007F1A39">
      <w:pPr>
        <w:spacing w:after="0" w:line="240" w:lineRule="auto"/>
        <w:jc w:val="both"/>
        <w:rPr>
          <w:b/>
          <w:color w:val="000000"/>
          <w:szCs w:val="24"/>
          <w:u w:val="single"/>
        </w:rPr>
      </w:pPr>
      <w:r w:rsidRPr="00BB0F5E">
        <w:rPr>
          <w:b/>
          <w:color w:val="000000"/>
          <w:szCs w:val="24"/>
          <w:u w:val="single"/>
        </w:rPr>
        <w:t>ACUERDO NÚMERO  UNO:</w:t>
      </w:r>
    </w:p>
    <w:p w14:paraId="79C44BAF" w14:textId="77777777" w:rsidR="007F1A39" w:rsidRPr="00BB0F5E" w:rsidRDefault="007F1A39" w:rsidP="007F1A39">
      <w:pPr>
        <w:spacing w:after="0" w:line="240" w:lineRule="auto"/>
        <w:jc w:val="both"/>
        <w:rPr>
          <w:bCs/>
          <w:color w:val="000000"/>
          <w:szCs w:val="24"/>
        </w:rPr>
      </w:pPr>
      <w:r w:rsidRPr="00BB0F5E">
        <w:rPr>
          <w:bCs/>
          <w:color w:val="000000"/>
          <w:szCs w:val="24"/>
        </w:rPr>
        <w:t>El Concejo Municipal CONSIDERANDO:</w:t>
      </w:r>
    </w:p>
    <w:p w14:paraId="7A98800B" w14:textId="77777777" w:rsidR="007F1A39" w:rsidRPr="00BB0F5E" w:rsidRDefault="007F1A39" w:rsidP="007F1A39">
      <w:pPr>
        <w:spacing w:after="0" w:line="240" w:lineRule="auto"/>
        <w:jc w:val="both"/>
        <w:rPr>
          <w:bCs/>
          <w:color w:val="000000"/>
          <w:szCs w:val="24"/>
        </w:rPr>
      </w:pPr>
    </w:p>
    <w:p w14:paraId="47750F6C" w14:textId="77777777" w:rsidR="007F1A39" w:rsidRPr="00BB0F5E" w:rsidRDefault="007F1A39" w:rsidP="007F1A39">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70DD6B96" w14:textId="77777777" w:rsidR="007F1A39" w:rsidRPr="00BB0F5E" w:rsidRDefault="007F1A39" w:rsidP="007F1A39">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79755306" w14:textId="77777777" w:rsidR="007F1A39" w:rsidRPr="00BB0F5E" w:rsidRDefault="007F1A39" w:rsidP="007F1A39">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24FEFEFF" w14:textId="77777777" w:rsidR="007F1A39" w:rsidRDefault="007F1A39" w:rsidP="007F1A39">
      <w:pPr>
        <w:numPr>
          <w:ilvl w:val="12"/>
          <w:numId w:val="0"/>
        </w:numPr>
        <w:tabs>
          <w:tab w:val="left" w:pos="-720"/>
        </w:tabs>
        <w:suppressAutoHyphens/>
        <w:jc w:val="both"/>
        <w:rPr>
          <w:rFonts w:eastAsia="Calibri"/>
          <w:spacing w:val="-3"/>
          <w:szCs w:val="24"/>
        </w:rPr>
      </w:pPr>
      <w:r w:rsidRPr="00BB0F5E">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ACUERDA: </w:t>
      </w:r>
    </w:p>
    <w:p w14:paraId="6589532D" w14:textId="77777777" w:rsidR="007E5131" w:rsidRDefault="007E5131" w:rsidP="00842726">
      <w:pPr>
        <w:pStyle w:val="Prrafodelista"/>
        <w:numPr>
          <w:ilvl w:val="0"/>
          <w:numId w:val="115"/>
        </w:numPr>
        <w:spacing w:after="0" w:line="240" w:lineRule="auto"/>
        <w:jc w:val="both"/>
      </w:pPr>
      <w:r w:rsidRPr="00326BB5">
        <w:t xml:space="preserve">Proceso por compra de </w:t>
      </w:r>
      <w:r>
        <w:t xml:space="preserve">materiales eléctricos, mantenimientos y reparaciones de bienes muebles, </w:t>
      </w:r>
      <w:r w:rsidRPr="00326BB5">
        <w:t>pa</w:t>
      </w:r>
      <w:r>
        <w:t>ra uso en recreación cultura y deporte</w:t>
      </w:r>
      <w:r w:rsidRPr="00326BB5">
        <w:t>, Según certificación</w:t>
      </w:r>
      <w:r>
        <w:t xml:space="preserve"> de crédito presupuestario No. 2972</w:t>
      </w:r>
    </w:p>
    <w:p w14:paraId="6048DDAE" w14:textId="77777777" w:rsidR="007E5131" w:rsidRDefault="007E5131" w:rsidP="00842726">
      <w:pPr>
        <w:pStyle w:val="Prrafodelista"/>
        <w:numPr>
          <w:ilvl w:val="0"/>
          <w:numId w:val="115"/>
        </w:numPr>
        <w:spacing w:after="0" w:line="240" w:lineRule="auto"/>
        <w:jc w:val="both"/>
      </w:pPr>
      <w:r w:rsidRPr="00326BB5">
        <w:t>Proceso por co</w:t>
      </w:r>
      <w:r>
        <w:t>mpra de 4 unidades barriles plásticos perforados, para uso en ADESCO San Miguelito</w:t>
      </w:r>
      <w:r w:rsidRPr="00326BB5">
        <w:t>,</w:t>
      </w:r>
      <w:r>
        <w:t xml:space="preserve"> El Ronco,</w:t>
      </w:r>
      <w:r w:rsidRPr="00326BB5">
        <w:t xml:space="preserve"> Según certificación</w:t>
      </w:r>
      <w:r>
        <w:t xml:space="preserve"> de crédito presupuestario No. 2973</w:t>
      </w:r>
    </w:p>
    <w:p w14:paraId="666D5179" w14:textId="77777777" w:rsidR="007E5131" w:rsidRDefault="007E5131" w:rsidP="00842726">
      <w:pPr>
        <w:pStyle w:val="Prrafodelista"/>
        <w:numPr>
          <w:ilvl w:val="0"/>
          <w:numId w:val="115"/>
        </w:numPr>
        <w:spacing w:after="0" w:line="240" w:lineRule="auto"/>
        <w:jc w:val="both"/>
      </w:pPr>
      <w:r w:rsidRPr="00326BB5">
        <w:t>Proceso por co</w:t>
      </w:r>
      <w:r>
        <w:t xml:space="preserve">mpra de productos </w:t>
      </w:r>
      <w:proofErr w:type="spellStart"/>
      <w:r>
        <w:t>quimicos</w:t>
      </w:r>
      <w:proofErr w:type="spellEnd"/>
      <w:r>
        <w:t>, para uso en recreación cultura y deporte</w:t>
      </w:r>
      <w:r w:rsidRPr="00326BB5">
        <w:t>, Según certificación</w:t>
      </w:r>
      <w:r>
        <w:t xml:space="preserve"> de crédito presupuestario No. 2974</w:t>
      </w:r>
    </w:p>
    <w:p w14:paraId="0ADB7311" w14:textId="77777777" w:rsidR="007E5131" w:rsidRDefault="007E5131" w:rsidP="00842726">
      <w:pPr>
        <w:pStyle w:val="Prrafodelista"/>
        <w:numPr>
          <w:ilvl w:val="0"/>
          <w:numId w:val="115"/>
        </w:numPr>
        <w:spacing w:after="0" w:line="240" w:lineRule="auto"/>
        <w:jc w:val="both"/>
      </w:pPr>
      <w:r>
        <w:t>Proceso de pago por mantenimientos y reparaciones de bienes muebles, para uso en recreación cultura y deporte</w:t>
      </w:r>
      <w:r w:rsidRPr="00326BB5">
        <w:t>, Según certificación</w:t>
      </w:r>
      <w:r>
        <w:t xml:space="preserve"> de crédito presupuestario No. 2975</w:t>
      </w:r>
    </w:p>
    <w:p w14:paraId="1FD9FA11" w14:textId="77777777" w:rsidR="007E5131" w:rsidRDefault="007E5131" w:rsidP="00842726">
      <w:pPr>
        <w:pStyle w:val="Prrafodelista"/>
        <w:numPr>
          <w:ilvl w:val="0"/>
          <w:numId w:val="115"/>
        </w:numPr>
        <w:spacing w:after="0" w:line="240" w:lineRule="auto"/>
        <w:jc w:val="both"/>
      </w:pPr>
      <w:r w:rsidRPr="00326BB5">
        <w:t xml:space="preserve">Proceso por compra de </w:t>
      </w:r>
      <w:r>
        <w:t xml:space="preserve">productos alimenticios para personas, productos de papel y </w:t>
      </w:r>
      <w:proofErr w:type="spellStart"/>
      <w:r>
        <w:t>carton</w:t>
      </w:r>
      <w:proofErr w:type="spellEnd"/>
      <w:r>
        <w:t xml:space="preserve">, productos </w:t>
      </w:r>
      <w:proofErr w:type="spellStart"/>
      <w:r>
        <w:t>quimicos</w:t>
      </w:r>
      <w:proofErr w:type="spellEnd"/>
      <w:r>
        <w:t xml:space="preserve">, materiales de oficina, materiales </w:t>
      </w:r>
      <w:proofErr w:type="spellStart"/>
      <w:r>
        <w:t>informaticos</w:t>
      </w:r>
      <w:proofErr w:type="spellEnd"/>
      <w:r>
        <w:t xml:space="preserve">, bienes de uso y consumo diversos, para uso en ingeniería </w:t>
      </w:r>
      <w:proofErr w:type="spellStart"/>
      <w:r>
        <w:t>electrica</w:t>
      </w:r>
      <w:proofErr w:type="spellEnd"/>
      <w:r w:rsidRPr="00326BB5">
        <w:t>, Según certificación</w:t>
      </w:r>
      <w:r>
        <w:t xml:space="preserve"> de crédito presupuestario No. 2976</w:t>
      </w:r>
    </w:p>
    <w:p w14:paraId="085B1C12" w14:textId="77777777" w:rsidR="007E5131" w:rsidRDefault="007E5131" w:rsidP="00842726">
      <w:pPr>
        <w:pStyle w:val="Prrafodelista"/>
        <w:numPr>
          <w:ilvl w:val="0"/>
          <w:numId w:val="115"/>
        </w:numPr>
        <w:spacing w:after="0" w:line="240" w:lineRule="auto"/>
        <w:jc w:val="both"/>
      </w:pPr>
      <w:r w:rsidRPr="00326BB5">
        <w:lastRenderedPageBreak/>
        <w:t>Proceso por co</w:t>
      </w:r>
      <w:r>
        <w:t>mpra de herramientas, repuestos y accesorios, para uso en plantel de maquinaria y equipo</w:t>
      </w:r>
      <w:r w:rsidRPr="00326BB5">
        <w:t>, Según certificación</w:t>
      </w:r>
      <w:r>
        <w:t xml:space="preserve"> de crédito presupuestario No.2977</w:t>
      </w:r>
    </w:p>
    <w:p w14:paraId="2A50935D" w14:textId="77777777" w:rsidR="007E5131" w:rsidRDefault="007E5131" w:rsidP="00842726">
      <w:pPr>
        <w:pStyle w:val="Prrafodelista"/>
        <w:numPr>
          <w:ilvl w:val="0"/>
          <w:numId w:val="115"/>
        </w:numPr>
        <w:spacing w:after="0" w:line="240" w:lineRule="auto"/>
        <w:jc w:val="both"/>
      </w:pPr>
      <w:r>
        <w:t xml:space="preserve">Proceso de pago por mantenimientos y reparaciones de </w:t>
      </w:r>
      <w:proofErr w:type="spellStart"/>
      <w:r>
        <w:t>vehiculos</w:t>
      </w:r>
      <w:proofErr w:type="spellEnd"/>
      <w:r>
        <w:t>, para uso en plantel de maquinaria y equipo</w:t>
      </w:r>
      <w:r w:rsidRPr="00326BB5">
        <w:t>, Según certificación</w:t>
      </w:r>
      <w:r>
        <w:t xml:space="preserve"> de crédito presupuestario No.2978</w:t>
      </w:r>
    </w:p>
    <w:p w14:paraId="703232CB" w14:textId="77777777" w:rsidR="007E5131" w:rsidRDefault="007E5131" w:rsidP="00842726">
      <w:pPr>
        <w:pStyle w:val="Prrafodelista"/>
        <w:numPr>
          <w:ilvl w:val="0"/>
          <w:numId w:val="115"/>
        </w:numPr>
        <w:spacing w:after="0" w:line="240" w:lineRule="auto"/>
        <w:jc w:val="both"/>
      </w:pPr>
      <w:r w:rsidRPr="00326BB5">
        <w:t>Proceso por co</w:t>
      </w:r>
      <w:r>
        <w:t xml:space="preserve">mpra de productos </w:t>
      </w:r>
      <w:proofErr w:type="spellStart"/>
      <w:r>
        <w:t>quimicos</w:t>
      </w:r>
      <w:proofErr w:type="spellEnd"/>
      <w:r>
        <w:t>, para uso en plantel de maquinaria y equipo</w:t>
      </w:r>
      <w:r w:rsidRPr="00326BB5">
        <w:t>, Según certificación</w:t>
      </w:r>
      <w:r>
        <w:t xml:space="preserve"> de crédito presupuestario No.2979</w:t>
      </w:r>
    </w:p>
    <w:p w14:paraId="50D3980C"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No.2980</w:t>
      </w:r>
    </w:p>
    <w:p w14:paraId="607CD967"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No.2981</w:t>
      </w:r>
    </w:p>
    <w:p w14:paraId="30AD247A"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No.2982</w:t>
      </w:r>
    </w:p>
    <w:p w14:paraId="7D5D30E9"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No.2983</w:t>
      </w:r>
    </w:p>
    <w:p w14:paraId="7B2A5D9E"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No.2984</w:t>
      </w:r>
    </w:p>
    <w:p w14:paraId="235663B9"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No.2985</w:t>
      </w:r>
    </w:p>
    <w:p w14:paraId="443C6448"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No.2986</w:t>
      </w:r>
    </w:p>
    <w:p w14:paraId="5BE00136"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No.2987</w:t>
      </w:r>
    </w:p>
    <w:p w14:paraId="3B9B5367"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No.2988</w:t>
      </w:r>
    </w:p>
    <w:p w14:paraId="50DB67A4"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No.2989</w:t>
      </w:r>
    </w:p>
    <w:p w14:paraId="0C23D486"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No.2990</w:t>
      </w:r>
    </w:p>
    <w:p w14:paraId="559CD944"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No.2991</w:t>
      </w:r>
    </w:p>
    <w:p w14:paraId="7D47F591"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No.2992</w:t>
      </w:r>
    </w:p>
    <w:p w14:paraId="4CA4C325"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No.2993</w:t>
      </w:r>
    </w:p>
    <w:p w14:paraId="67DF4BDD"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No.2994</w:t>
      </w:r>
    </w:p>
    <w:p w14:paraId="7C6E4CED"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No.2995</w:t>
      </w:r>
    </w:p>
    <w:p w14:paraId="2E8A12AA"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No.2996</w:t>
      </w:r>
    </w:p>
    <w:p w14:paraId="01FAD343"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No.2997</w:t>
      </w:r>
    </w:p>
    <w:p w14:paraId="0E875A1B"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No.2998</w:t>
      </w:r>
    </w:p>
    <w:p w14:paraId="79986A17"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No.2999</w:t>
      </w:r>
    </w:p>
    <w:p w14:paraId="672AF29C"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No.3000</w:t>
      </w:r>
    </w:p>
    <w:p w14:paraId="75AA270E"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No.3001</w:t>
      </w:r>
    </w:p>
    <w:p w14:paraId="1BA942DE"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No.3002</w:t>
      </w:r>
    </w:p>
    <w:p w14:paraId="4776FF03" w14:textId="77777777" w:rsidR="007E5131" w:rsidRDefault="007E5131" w:rsidP="00842726">
      <w:pPr>
        <w:pStyle w:val="Prrafodelista"/>
        <w:numPr>
          <w:ilvl w:val="0"/>
          <w:numId w:val="115"/>
        </w:numPr>
        <w:spacing w:after="0" w:line="240" w:lineRule="auto"/>
        <w:jc w:val="both"/>
      </w:pPr>
      <w:r w:rsidRPr="00326BB5">
        <w:t>Proceso por co</w:t>
      </w:r>
      <w:r>
        <w:t xml:space="preserve">mpra de herramientas, repuestos y accesorios, mantenimientos y reparaciones de </w:t>
      </w:r>
      <w:proofErr w:type="spellStart"/>
      <w:r>
        <w:t>vehiculos</w:t>
      </w:r>
      <w:proofErr w:type="spellEnd"/>
      <w:r>
        <w:t>, para uso en plantel de maquinaria y equipo</w:t>
      </w:r>
      <w:r w:rsidRPr="00326BB5">
        <w:t>, Según certificación</w:t>
      </w:r>
      <w:r>
        <w:t xml:space="preserve"> de crédito presupuestario No.3003</w:t>
      </w:r>
    </w:p>
    <w:p w14:paraId="3B21F10E"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No.3004</w:t>
      </w:r>
    </w:p>
    <w:p w14:paraId="20296D32" w14:textId="77777777" w:rsidR="007E5131" w:rsidRDefault="007E5131" w:rsidP="00842726">
      <w:pPr>
        <w:pStyle w:val="Prrafodelista"/>
        <w:numPr>
          <w:ilvl w:val="0"/>
          <w:numId w:val="115"/>
        </w:numPr>
        <w:spacing w:after="0" w:line="240" w:lineRule="auto"/>
        <w:jc w:val="both"/>
      </w:pPr>
      <w:r w:rsidRPr="00326BB5">
        <w:lastRenderedPageBreak/>
        <w:t>Proceso por co</w:t>
      </w:r>
      <w:r>
        <w:t>mpra de herramientas, repuestos y accesorios, para uso en plantel de maquinaria y equipo</w:t>
      </w:r>
      <w:r w:rsidRPr="00326BB5">
        <w:t>, Según certificación</w:t>
      </w:r>
      <w:r>
        <w:t xml:space="preserve"> de crédito presupuestario No.3005</w:t>
      </w:r>
    </w:p>
    <w:p w14:paraId="704ED919"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No.3006</w:t>
      </w:r>
    </w:p>
    <w:p w14:paraId="1BEB8E4B"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No.3007</w:t>
      </w:r>
    </w:p>
    <w:p w14:paraId="36BE909D"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No.3008</w:t>
      </w:r>
    </w:p>
    <w:p w14:paraId="47BEA7CF"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No.3009</w:t>
      </w:r>
    </w:p>
    <w:p w14:paraId="783882B1"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No.3010</w:t>
      </w:r>
    </w:p>
    <w:p w14:paraId="2AFABFFB"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No.3011</w:t>
      </w:r>
    </w:p>
    <w:p w14:paraId="70A3C770"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No.3012</w:t>
      </w:r>
    </w:p>
    <w:p w14:paraId="562709EC" w14:textId="77777777" w:rsidR="007E5131" w:rsidRDefault="007E5131" w:rsidP="00842726">
      <w:pPr>
        <w:pStyle w:val="Prrafodelista"/>
        <w:numPr>
          <w:ilvl w:val="0"/>
          <w:numId w:val="115"/>
        </w:numPr>
        <w:spacing w:after="0" w:line="240" w:lineRule="auto"/>
        <w:jc w:val="both"/>
      </w:pPr>
      <w:r>
        <w:t xml:space="preserve">Proceso de pago por mantenimientos y reparaciones de </w:t>
      </w:r>
      <w:proofErr w:type="spellStart"/>
      <w:r>
        <w:t>vehiculos</w:t>
      </w:r>
      <w:proofErr w:type="spellEnd"/>
      <w:r>
        <w:t>, para uso en plantel de maquinaria y equipo</w:t>
      </w:r>
      <w:r w:rsidRPr="00326BB5">
        <w:t>, Según certificación</w:t>
      </w:r>
      <w:r>
        <w:t xml:space="preserve"> de crédito presupuestario No.3013</w:t>
      </w:r>
    </w:p>
    <w:p w14:paraId="32B494DA"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No.3014</w:t>
      </w:r>
    </w:p>
    <w:p w14:paraId="54BF3B2C"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No.3015</w:t>
      </w:r>
    </w:p>
    <w:p w14:paraId="474DE7DE" w14:textId="77777777" w:rsidR="007E5131" w:rsidRDefault="007E5131" w:rsidP="00842726">
      <w:pPr>
        <w:pStyle w:val="Prrafodelista"/>
        <w:numPr>
          <w:ilvl w:val="0"/>
          <w:numId w:val="115"/>
        </w:numPr>
        <w:spacing w:after="0" w:line="240" w:lineRule="auto"/>
        <w:jc w:val="both"/>
      </w:pPr>
      <w:r w:rsidRPr="00326BB5">
        <w:t>Proceso por co</w:t>
      </w:r>
      <w:r>
        <w:t xml:space="preserve">mpra de productos </w:t>
      </w:r>
      <w:proofErr w:type="spellStart"/>
      <w:r>
        <w:t>quimicos</w:t>
      </w:r>
      <w:proofErr w:type="spellEnd"/>
      <w:r>
        <w:t>, herramientas, repuestos y accesorios, para uso en plantel de maquinaria y equipo</w:t>
      </w:r>
      <w:r w:rsidRPr="00326BB5">
        <w:t>, Según certificación</w:t>
      </w:r>
      <w:r>
        <w:t xml:space="preserve"> de crédito presupuestario No.3016</w:t>
      </w:r>
    </w:p>
    <w:p w14:paraId="12C5042C"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No.3017</w:t>
      </w:r>
    </w:p>
    <w:p w14:paraId="2B3DBB44"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No.3018</w:t>
      </w:r>
    </w:p>
    <w:p w14:paraId="7A45EAC7"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No.3019</w:t>
      </w:r>
    </w:p>
    <w:p w14:paraId="674CD4A5"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No.3020</w:t>
      </w:r>
    </w:p>
    <w:p w14:paraId="09869DA1"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para uso en plantel de maquinaria y equipo</w:t>
      </w:r>
      <w:r w:rsidRPr="00326BB5">
        <w:t>, Según certificación</w:t>
      </w:r>
      <w:r>
        <w:t xml:space="preserve"> de crédito presupuestario No.3021</w:t>
      </w:r>
    </w:p>
    <w:p w14:paraId="0C59DB3F" w14:textId="77777777" w:rsidR="007E5131" w:rsidRDefault="007E5131" w:rsidP="00842726">
      <w:pPr>
        <w:pStyle w:val="Prrafodelista"/>
        <w:numPr>
          <w:ilvl w:val="0"/>
          <w:numId w:val="115"/>
        </w:numPr>
        <w:spacing w:after="0" w:line="240" w:lineRule="auto"/>
        <w:jc w:val="both"/>
      </w:pPr>
      <w:r w:rsidRPr="00326BB5">
        <w:t>Proceso por co</w:t>
      </w:r>
      <w:r>
        <w:t>mpra de bienes de uso y consumo diversos, para uso en gerencia administrativa y desarrollo social</w:t>
      </w:r>
      <w:r w:rsidRPr="00326BB5">
        <w:t>, Según certificación</w:t>
      </w:r>
      <w:r>
        <w:t xml:space="preserve"> de crédito presupuestario No.3022</w:t>
      </w:r>
    </w:p>
    <w:p w14:paraId="6E3CA460" w14:textId="77777777" w:rsidR="007E5131" w:rsidRDefault="007E5131" w:rsidP="00842726">
      <w:pPr>
        <w:pStyle w:val="Prrafodelista"/>
        <w:numPr>
          <w:ilvl w:val="0"/>
          <w:numId w:val="115"/>
        </w:numPr>
        <w:spacing w:after="0" w:line="240" w:lineRule="auto"/>
        <w:jc w:val="both"/>
      </w:pPr>
      <w:r w:rsidRPr="00326BB5">
        <w:t>Proceso por co</w:t>
      </w:r>
      <w:r>
        <w:t>mpra de combustibles y lubricantes, herramientas, repuestos y accesorios, bienes de uso y consumo diversos, para uso en recreación cultura y deportes</w:t>
      </w:r>
      <w:r w:rsidRPr="00326BB5">
        <w:t>, Según certificación</w:t>
      </w:r>
      <w:r>
        <w:t xml:space="preserve"> de crédito presupuestario No.3023</w:t>
      </w:r>
    </w:p>
    <w:p w14:paraId="277AE253" w14:textId="77777777" w:rsidR="007E5131" w:rsidRDefault="007E5131" w:rsidP="00842726">
      <w:pPr>
        <w:pStyle w:val="Prrafodelista"/>
        <w:numPr>
          <w:ilvl w:val="0"/>
          <w:numId w:val="115"/>
        </w:numPr>
        <w:spacing w:after="0" w:line="240" w:lineRule="auto"/>
        <w:jc w:val="both"/>
      </w:pPr>
      <w:r>
        <w:t xml:space="preserve">Proceso por compra de  mobiliario, para uso en </w:t>
      </w:r>
      <w:proofErr w:type="spellStart"/>
      <w:r>
        <w:t>auditoria</w:t>
      </w:r>
      <w:proofErr w:type="spellEnd"/>
      <w:r>
        <w:t xml:space="preserve"> interna</w:t>
      </w:r>
      <w:r w:rsidRPr="00326BB5">
        <w:t>, Según certificación</w:t>
      </w:r>
      <w:r>
        <w:t xml:space="preserve"> de crédito presupuestario No.3024</w:t>
      </w:r>
    </w:p>
    <w:p w14:paraId="30494FE9" w14:textId="77777777" w:rsidR="007E5131" w:rsidRDefault="007E5131" w:rsidP="00842726">
      <w:pPr>
        <w:pStyle w:val="Prrafodelista"/>
        <w:numPr>
          <w:ilvl w:val="0"/>
          <w:numId w:val="115"/>
        </w:numPr>
        <w:spacing w:after="0" w:line="240" w:lineRule="auto"/>
        <w:jc w:val="both"/>
      </w:pPr>
      <w:r w:rsidRPr="00326BB5">
        <w:t>Proceso por co</w:t>
      </w:r>
      <w:r>
        <w:t>mpra de productos alimenticios para personas, para uso en alcaldía municipal y sus dependencias</w:t>
      </w:r>
      <w:r w:rsidRPr="00326BB5">
        <w:t>, Según certificación</w:t>
      </w:r>
      <w:r>
        <w:t xml:space="preserve"> de crédito presupuestario No.3025</w:t>
      </w:r>
    </w:p>
    <w:p w14:paraId="078B7B9C" w14:textId="77777777" w:rsidR="007E5131" w:rsidRDefault="007E5131" w:rsidP="00842726">
      <w:pPr>
        <w:pStyle w:val="Prrafodelista"/>
        <w:numPr>
          <w:ilvl w:val="0"/>
          <w:numId w:val="115"/>
        </w:numPr>
        <w:spacing w:after="0" w:line="240" w:lineRule="auto"/>
        <w:jc w:val="both"/>
      </w:pPr>
      <w:r w:rsidRPr="00326BB5">
        <w:t>Proceso por co</w:t>
      </w:r>
      <w:r>
        <w:t>mpra de herramientas, repuestos y accesorios, bienes de uso y consumo diversos, para uso en unidad de taller obra de banco</w:t>
      </w:r>
      <w:r w:rsidRPr="00326BB5">
        <w:t>, Según certificación</w:t>
      </w:r>
      <w:r>
        <w:t xml:space="preserve"> de crédito presupuestario No.3026</w:t>
      </w:r>
    </w:p>
    <w:p w14:paraId="0D11BA9C" w14:textId="77777777" w:rsidR="007E5131" w:rsidRDefault="007E5131" w:rsidP="00842726">
      <w:pPr>
        <w:pStyle w:val="Prrafodelista"/>
        <w:numPr>
          <w:ilvl w:val="0"/>
          <w:numId w:val="115"/>
        </w:numPr>
        <w:spacing w:after="0" w:line="240" w:lineRule="auto"/>
        <w:jc w:val="both"/>
      </w:pPr>
      <w:r w:rsidRPr="00326BB5">
        <w:t>Proceso por co</w:t>
      </w:r>
      <w:r>
        <w:t>mpra de bienes de uso y consumo diversos</w:t>
      </w:r>
      <w:r w:rsidRPr="00326BB5">
        <w:t xml:space="preserve">, </w:t>
      </w:r>
      <w:r>
        <w:t xml:space="preserve">para uso en taller obra de banco, </w:t>
      </w:r>
      <w:r w:rsidRPr="00326BB5">
        <w:t>Según certificación</w:t>
      </w:r>
      <w:r>
        <w:t xml:space="preserve"> de crédito presupuestario No.3027</w:t>
      </w:r>
    </w:p>
    <w:p w14:paraId="7C30A937" w14:textId="77777777" w:rsidR="007E5131" w:rsidRDefault="007E5131" w:rsidP="00842726">
      <w:pPr>
        <w:pStyle w:val="Prrafodelista"/>
        <w:numPr>
          <w:ilvl w:val="0"/>
          <w:numId w:val="115"/>
        </w:numPr>
        <w:spacing w:after="0" w:line="240" w:lineRule="auto"/>
        <w:jc w:val="both"/>
      </w:pPr>
      <w:r w:rsidRPr="00326BB5">
        <w:t>Proceso por co</w:t>
      </w:r>
      <w:r>
        <w:t xml:space="preserve">mpra de tensiómetro para adulto, </w:t>
      </w:r>
      <w:proofErr w:type="spellStart"/>
      <w:r>
        <w:t>oto</w:t>
      </w:r>
      <w:proofErr w:type="spellEnd"/>
      <w:r>
        <w:t xml:space="preserve">-oftalmoscopio, para uso en clínica municipal de </w:t>
      </w:r>
      <w:proofErr w:type="spellStart"/>
      <w:r>
        <w:t>Tahuilapa</w:t>
      </w:r>
      <w:proofErr w:type="spellEnd"/>
      <w:r w:rsidRPr="00326BB5">
        <w:t>, Según certificación</w:t>
      </w:r>
      <w:r>
        <w:t xml:space="preserve"> de crédito presupuestario No.3028</w:t>
      </w:r>
    </w:p>
    <w:p w14:paraId="71D8AC2C" w14:textId="77777777" w:rsidR="001D163D" w:rsidRDefault="007E5131" w:rsidP="00842726">
      <w:pPr>
        <w:pStyle w:val="Prrafodelista"/>
        <w:numPr>
          <w:ilvl w:val="0"/>
          <w:numId w:val="115"/>
        </w:numPr>
        <w:spacing w:after="0" w:line="240" w:lineRule="auto"/>
        <w:jc w:val="both"/>
      </w:pPr>
      <w:r>
        <w:t xml:space="preserve">Proceso de pago por 84 </w:t>
      </w:r>
      <w:proofErr w:type="spellStart"/>
      <w:r>
        <w:t>dias</w:t>
      </w:r>
      <w:proofErr w:type="spellEnd"/>
      <w:r>
        <w:t xml:space="preserve"> de trabajo para 3 fumigadores, galones de combustible, para uso en </w:t>
      </w:r>
      <w:proofErr w:type="spellStart"/>
      <w:r>
        <w:t>contribucion</w:t>
      </w:r>
      <w:proofErr w:type="spellEnd"/>
      <w:r>
        <w:t xml:space="preserve"> ministerio de salud </w:t>
      </w:r>
      <w:proofErr w:type="spellStart"/>
      <w:r>
        <w:t>Metapan</w:t>
      </w:r>
      <w:proofErr w:type="spellEnd"/>
      <w:r w:rsidRPr="00326BB5">
        <w:t>, Según certificación</w:t>
      </w:r>
      <w:r>
        <w:t xml:space="preserve"> de crédito presupuestario No.3029</w:t>
      </w:r>
    </w:p>
    <w:p w14:paraId="2052044E" w14:textId="77777777" w:rsidR="00233B66" w:rsidRPr="007E5131" w:rsidRDefault="00233B66" w:rsidP="00842726">
      <w:pPr>
        <w:pStyle w:val="Prrafodelista"/>
        <w:numPr>
          <w:ilvl w:val="0"/>
          <w:numId w:val="115"/>
        </w:numPr>
        <w:spacing w:after="0" w:line="240" w:lineRule="auto"/>
        <w:jc w:val="both"/>
      </w:pPr>
      <w:r>
        <w:lastRenderedPageBreak/>
        <w:t xml:space="preserve">Proceso por compra de materiales eléctricos, alambre galvanizado, para uso en brindar mantenimiento preventivo y correctivo al sistema de alumbrado público en el Municipio de Metapán, mantenimiento de alumbrado público en general, </w:t>
      </w:r>
      <w:r w:rsidRPr="00326BB5">
        <w:t>Según certificación</w:t>
      </w:r>
      <w:r>
        <w:t xml:space="preserve"> de crédito presupuestario No.3030</w:t>
      </w:r>
    </w:p>
    <w:p w14:paraId="057BE29B" w14:textId="77777777" w:rsidR="001D163D" w:rsidRDefault="001D163D" w:rsidP="00C47158">
      <w:pPr>
        <w:tabs>
          <w:tab w:val="left" w:pos="1425"/>
        </w:tabs>
        <w:spacing w:after="0" w:line="240" w:lineRule="auto"/>
        <w:jc w:val="both"/>
        <w:rPr>
          <w:rFonts w:eastAsia="Calibri"/>
          <w:b/>
        </w:rPr>
      </w:pPr>
    </w:p>
    <w:p w14:paraId="7CB1059C" w14:textId="77777777" w:rsidR="0021673C" w:rsidRDefault="0021673C" w:rsidP="001D163D">
      <w:pPr>
        <w:spacing w:after="0" w:line="240" w:lineRule="auto"/>
        <w:jc w:val="both"/>
        <w:rPr>
          <w:rFonts w:eastAsia="Calibri"/>
          <w:color w:val="000000"/>
          <w:szCs w:val="24"/>
        </w:rPr>
      </w:pPr>
    </w:p>
    <w:p w14:paraId="2E311F71" w14:textId="77777777" w:rsidR="001D163D" w:rsidRPr="007F1A09" w:rsidRDefault="001D163D" w:rsidP="001D163D">
      <w:pPr>
        <w:jc w:val="both"/>
        <w:rPr>
          <w:b/>
          <w:szCs w:val="24"/>
        </w:rPr>
      </w:pPr>
      <w:r w:rsidRPr="007F1A09">
        <w:rPr>
          <w:b/>
          <w:szCs w:val="24"/>
          <w:u w:val="single"/>
        </w:rPr>
        <w:t>ACUERDO NÚMERO</w:t>
      </w:r>
      <w:r>
        <w:rPr>
          <w:b/>
          <w:szCs w:val="24"/>
          <w:u w:val="single"/>
        </w:rPr>
        <w:t xml:space="preserve"> DOS</w:t>
      </w:r>
      <w:r w:rsidRPr="007F1A09">
        <w:rPr>
          <w:b/>
          <w:szCs w:val="24"/>
          <w:u w:val="single"/>
        </w:rPr>
        <w:t xml:space="preserve">: </w:t>
      </w:r>
    </w:p>
    <w:p w14:paraId="2D900FF0" w14:textId="77777777" w:rsidR="001D163D" w:rsidRPr="007F1A09" w:rsidRDefault="001D163D" w:rsidP="001D163D">
      <w:pPr>
        <w:rPr>
          <w:color w:val="002060"/>
          <w:szCs w:val="24"/>
        </w:rPr>
      </w:pPr>
      <w:r w:rsidRPr="007F1A09">
        <w:rPr>
          <w:szCs w:val="24"/>
        </w:rPr>
        <w:t xml:space="preserve">El Concejo Municipal de Metapán, en uso de las  facultades que el código municipal les confiere: ACUERDA </w:t>
      </w:r>
    </w:p>
    <w:p w14:paraId="0AC03485" w14:textId="77777777" w:rsidR="001D163D" w:rsidRDefault="001D163D" w:rsidP="001D163D">
      <w:pPr>
        <w:spacing w:after="0" w:line="240" w:lineRule="auto"/>
        <w:jc w:val="both"/>
        <w:rPr>
          <w:rFonts w:eastAsia="Calibri"/>
          <w:color w:val="000000"/>
          <w:szCs w:val="24"/>
        </w:rPr>
      </w:pPr>
    </w:p>
    <w:p w14:paraId="0AAB8CFD" w14:textId="77777777" w:rsidR="001D163D" w:rsidRPr="007F1A09" w:rsidRDefault="001D163D" w:rsidP="00842726">
      <w:pPr>
        <w:pStyle w:val="Prrafodelista"/>
        <w:numPr>
          <w:ilvl w:val="0"/>
          <w:numId w:val="112"/>
        </w:numPr>
        <w:tabs>
          <w:tab w:val="left" w:pos="1425"/>
        </w:tabs>
        <w:spacing w:after="0" w:line="240" w:lineRule="auto"/>
        <w:jc w:val="both"/>
        <w:rPr>
          <w:rFonts w:eastAsia="Calibri"/>
          <w:b/>
          <w:szCs w:val="24"/>
        </w:rPr>
      </w:pPr>
      <w:r w:rsidRPr="007F1A09">
        <w:rPr>
          <w:szCs w:val="24"/>
        </w:rPr>
        <w:t xml:space="preserve">EROGAR la cantidad de </w:t>
      </w:r>
      <w:r w:rsidRPr="007F1A09">
        <w:rPr>
          <w:b/>
          <w:szCs w:val="24"/>
        </w:rPr>
        <w:t>TRESCIENTOS TREINTA Y NUEVE 00/100 DÓLARES DE</w:t>
      </w:r>
      <w:r w:rsidRPr="007F1A09">
        <w:rPr>
          <w:szCs w:val="24"/>
        </w:rPr>
        <w:t xml:space="preserve"> </w:t>
      </w:r>
      <w:r w:rsidRPr="007F1A09">
        <w:rPr>
          <w:b/>
          <w:szCs w:val="24"/>
        </w:rPr>
        <w:t>LOS ESTADOS UNIDOS DE AMÉRICA ($339.00)</w:t>
      </w:r>
      <w:r w:rsidRPr="007F1A09">
        <w:rPr>
          <w:szCs w:val="24"/>
        </w:rPr>
        <w:t xml:space="preserve"> a favor de </w:t>
      </w:r>
      <w:r w:rsidRPr="007F1A09">
        <w:rPr>
          <w:b/>
          <w:szCs w:val="24"/>
        </w:rPr>
        <w:t xml:space="preserve">HENRI MILTON MORALES UMAÑA “ RADIO REAL” V/ </w:t>
      </w:r>
      <w:r w:rsidRPr="007F1A09">
        <w:rPr>
          <w:szCs w:val="24"/>
        </w:rPr>
        <w:t>Pago por servicios de publicidad, durante el mes de Noviembre del 2020, según factura  No.-79, Aplicando dicho gasto a la línea 0101 del código  54305, del presupuesto municipal vigente</w:t>
      </w:r>
    </w:p>
    <w:p w14:paraId="724C8200" w14:textId="77777777" w:rsidR="001D163D" w:rsidRPr="007F1A09" w:rsidRDefault="001D163D" w:rsidP="001D163D">
      <w:pPr>
        <w:pStyle w:val="Prrafodelista"/>
        <w:rPr>
          <w:szCs w:val="24"/>
        </w:rPr>
      </w:pPr>
    </w:p>
    <w:p w14:paraId="7C242DC3" w14:textId="77777777" w:rsidR="001D163D" w:rsidRPr="007F1A09" w:rsidRDefault="001D163D" w:rsidP="00842726">
      <w:pPr>
        <w:pStyle w:val="Prrafodelista"/>
        <w:numPr>
          <w:ilvl w:val="0"/>
          <w:numId w:val="112"/>
        </w:numPr>
        <w:tabs>
          <w:tab w:val="left" w:pos="709"/>
          <w:tab w:val="left" w:pos="7797"/>
        </w:tabs>
        <w:spacing w:after="0" w:line="240" w:lineRule="auto"/>
        <w:jc w:val="both"/>
        <w:rPr>
          <w:szCs w:val="24"/>
          <w:lang w:eastAsia="es-SV"/>
        </w:rPr>
      </w:pPr>
      <w:r w:rsidRPr="007F1A09">
        <w:rPr>
          <w:szCs w:val="24"/>
        </w:rPr>
        <w:t xml:space="preserve">EROGAR la cantidad de </w:t>
      </w:r>
      <w:r w:rsidRPr="007F1A09">
        <w:rPr>
          <w:b/>
          <w:szCs w:val="24"/>
        </w:rPr>
        <w:t>SETECIENTOS TREINTA Y CUATRO 50/100 DÓLARES DE</w:t>
      </w:r>
      <w:r w:rsidRPr="007F1A09">
        <w:rPr>
          <w:szCs w:val="24"/>
        </w:rPr>
        <w:t xml:space="preserve"> </w:t>
      </w:r>
      <w:r w:rsidRPr="007F1A09">
        <w:rPr>
          <w:b/>
          <w:szCs w:val="24"/>
        </w:rPr>
        <w:t>LOS ESTADOS UNIDOS DE AMÉRICA ($734.50)</w:t>
      </w:r>
      <w:r w:rsidRPr="007F1A09">
        <w:rPr>
          <w:szCs w:val="24"/>
        </w:rPr>
        <w:t xml:space="preserve"> a favor de </w:t>
      </w:r>
      <w:r w:rsidRPr="007F1A09">
        <w:rPr>
          <w:b/>
          <w:szCs w:val="24"/>
        </w:rPr>
        <w:t xml:space="preserve">HENRI MILTON MORALES UMAÑA “RADIO LA CAMPIRANA” V/ </w:t>
      </w:r>
      <w:r w:rsidRPr="007F1A09">
        <w:rPr>
          <w:szCs w:val="24"/>
        </w:rPr>
        <w:t xml:space="preserve">Pago por servicios de publicidad, durante el mes de Noviembre del 2020, según factura  No.-59, Aplicando dicho gasto a la línea 0101 del código  54305, del presupuesto municipal vigente </w:t>
      </w:r>
    </w:p>
    <w:p w14:paraId="12FC841C" w14:textId="77777777" w:rsidR="001D163D" w:rsidRPr="007F1A09" w:rsidRDefault="001D163D" w:rsidP="001D163D">
      <w:pPr>
        <w:jc w:val="both"/>
        <w:rPr>
          <w:rFonts w:eastAsia="Calibri"/>
          <w:szCs w:val="24"/>
        </w:rPr>
      </w:pPr>
    </w:p>
    <w:p w14:paraId="7C64D9CB" w14:textId="77777777" w:rsidR="001D163D" w:rsidRPr="007F1A09" w:rsidRDefault="001D163D" w:rsidP="00842726">
      <w:pPr>
        <w:pStyle w:val="Prrafodelista"/>
        <w:numPr>
          <w:ilvl w:val="0"/>
          <w:numId w:val="112"/>
        </w:numPr>
        <w:tabs>
          <w:tab w:val="left" w:pos="1425"/>
        </w:tabs>
        <w:spacing w:after="0" w:line="240" w:lineRule="auto"/>
        <w:jc w:val="both"/>
        <w:rPr>
          <w:rFonts w:eastAsia="Calibri"/>
          <w:b/>
          <w:szCs w:val="24"/>
        </w:rPr>
      </w:pPr>
      <w:r w:rsidRPr="007F1A09">
        <w:rPr>
          <w:szCs w:val="24"/>
        </w:rPr>
        <w:t xml:space="preserve">EROGAR la cantidad de </w:t>
      </w:r>
      <w:r w:rsidRPr="007F1A09">
        <w:rPr>
          <w:b/>
          <w:szCs w:val="24"/>
        </w:rPr>
        <w:t>TRESCIENTOS TREINTA Y NUEVE 00/100 DÓLARES DE</w:t>
      </w:r>
      <w:r w:rsidRPr="007F1A09">
        <w:rPr>
          <w:szCs w:val="24"/>
        </w:rPr>
        <w:t xml:space="preserve"> </w:t>
      </w:r>
      <w:r w:rsidRPr="007F1A09">
        <w:rPr>
          <w:b/>
          <w:szCs w:val="24"/>
        </w:rPr>
        <w:t>LOS ESTADOS UNIDOS DE AMÉRICA ($339.00)</w:t>
      </w:r>
      <w:r w:rsidRPr="007F1A09">
        <w:rPr>
          <w:szCs w:val="24"/>
        </w:rPr>
        <w:t xml:space="preserve"> a favor de </w:t>
      </w:r>
      <w:r w:rsidRPr="007F1A09">
        <w:rPr>
          <w:b/>
          <w:szCs w:val="24"/>
        </w:rPr>
        <w:t xml:space="preserve">HENRI MILTON MORALES UMAÑA “ RADIO 92.5 FM” V/ </w:t>
      </w:r>
      <w:r w:rsidRPr="007F1A09">
        <w:rPr>
          <w:szCs w:val="24"/>
        </w:rPr>
        <w:t>Pago por servicios de publicidad, durante el mes de Noviembre del 2020, según factura  No.-12, Aplicando dicho gasto a la línea 0101 del código  54305, del presupuesto municipal vigente</w:t>
      </w:r>
    </w:p>
    <w:p w14:paraId="440446B8" w14:textId="77777777" w:rsidR="001D163D" w:rsidRPr="007F1A09" w:rsidRDefault="001D163D" w:rsidP="001D163D">
      <w:pPr>
        <w:jc w:val="both"/>
        <w:rPr>
          <w:rFonts w:eastAsia="Calibri"/>
          <w:szCs w:val="24"/>
        </w:rPr>
      </w:pPr>
    </w:p>
    <w:p w14:paraId="7319D1FD" w14:textId="77777777" w:rsidR="001D163D" w:rsidRPr="007F1A09" w:rsidRDefault="001D163D" w:rsidP="00842726">
      <w:pPr>
        <w:pStyle w:val="Prrafodelista"/>
        <w:numPr>
          <w:ilvl w:val="0"/>
          <w:numId w:val="113"/>
        </w:numPr>
        <w:spacing w:after="0" w:line="240" w:lineRule="auto"/>
        <w:jc w:val="both"/>
        <w:rPr>
          <w:rFonts w:eastAsia="Calibri"/>
          <w:szCs w:val="24"/>
        </w:rPr>
      </w:pPr>
      <w:r w:rsidRPr="007F1A09">
        <w:rPr>
          <w:szCs w:val="24"/>
        </w:rPr>
        <w:t xml:space="preserve">EROGAR la cantidad de </w:t>
      </w:r>
      <w:r w:rsidRPr="007F1A09">
        <w:rPr>
          <w:b/>
          <w:szCs w:val="24"/>
        </w:rPr>
        <w:t>DOSCIENTOS VEINTITRES 00/100 DÓLARES DE LOS ESTADOS UNIDOS DE AMÉRICA. ($223.00)</w:t>
      </w:r>
      <w:r w:rsidRPr="007F1A09">
        <w:rPr>
          <w:szCs w:val="24"/>
        </w:rPr>
        <w:t xml:space="preserve">  a favor del </w:t>
      </w:r>
      <w:r w:rsidRPr="007F1A09">
        <w:rPr>
          <w:b/>
          <w:szCs w:val="24"/>
        </w:rPr>
        <w:t>SR.  REYNALDO GALINDO AYALA MARTÍNEZ</w:t>
      </w:r>
      <w:r w:rsidRPr="007F1A09">
        <w:rPr>
          <w:szCs w:val="24"/>
        </w:rPr>
        <w:t xml:space="preserve">, correspondiente al pago de arrendamiento de una porción de terreno de 25 m2, ubicado en el lugar llamado las </w:t>
      </w:r>
      <w:proofErr w:type="spellStart"/>
      <w:r w:rsidRPr="007F1A09">
        <w:rPr>
          <w:szCs w:val="24"/>
        </w:rPr>
        <w:t>ahujas</w:t>
      </w:r>
      <w:proofErr w:type="spellEnd"/>
      <w:r w:rsidRPr="007F1A09">
        <w:rPr>
          <w:szCs w:val="24"/>
        </w:rPr>
        <w:t>, cantón Comalapa, jurisdicción de Metapán, en el cual funciona la caseta de control, establecida por la municipalidad para controlar camiones y rastras que transportan cemento para verificar la facturación de la empresa Holcim, correspondiente al mes de Noviembre del 2020, aplicando dicho gasto al código No. 54317 de la línea 0101 del Presupuesto Municipal Vigente</w:t>
      </w:r>
    </w:p>
    <w:p w14:paraId="4099CC40" w14:textId="77777777" w:rsidR="001D163D" w:rsidRPr="007F1A09" w:rsidRDefault="001D163D" w:rsidP="001D163D">
      <w:pPr>
        <w:pStyle w:val="Prrafodelista"/>
        <w:jc w:val="both"/>
        <w:rPr>
          <w:szCs w:val="24"/>
        </w:rPr>
      </w:pPr>
    </w:p>
    <w:p w14:paraId="673D781B" w14:textId="77777777" w:rsidR="001D163D" w:rsidRPr="007F1A09" w:rsidRDefault="001D163D" w:rsidP="00842726">
      <w:pPr>
        <w:pStyle w:val="Prrafodelista"/>
        <w:numPr>
          <w:ilvl w:val="0"/>
          <w:numId w:val="113"/>
        </w:numPr>
        <w:spacing w:after="0" w:line="240" w:lineRule="auto"/>
        <w:jc w:val="both"/>
        <w:rPr>
          <w:rFonts w:eastAsia="Calibri"/>
          <w:szCs w:val="24"/>
        </w:rPr>
      </w:pPr>
      <w:r w:rsidRPr="007F1A09">
        <w:rPr>
          <w:szCs w:val="24"/>
        </w:rPr>
        <w:t xml:space="preserve">Erogar la cantidad de </w:t>
      </w:r>
      <w:r w:rsidRPr="007F1A09">
        <w:rPr>
          <w:b/>
          <w:szCs w:val="24"/>
        </w:rPr>
        <w:t xml:space="preserve">QUINIENTOS SESENTA 00/100 DÓLARES DE LOS ESTADOS UNIDOS DE AMÉRICA. </w:t>
      </w:r>
      <w:r w:rsidRPr="007F1A09">
        <w:rPr>
          <w:rFonts w:eastAsia="Calibri"/>
          <w:b/>
          <w:szCs w:val="24"/>
        </w:rPr>
        <w:t xml:space="preserve">($560.00) </w:t>
      </w:r>
      <w:r w:rsidRPr="007F1A09">
        <w:rPr>
          <w:szCs w:val="24"/>
        </w:rPr>
        <w:t xml:space="preserve">  A favor de la señora</w:t>
      </w:r>
      <w:r w:rsidRPr="007F1A09">
        <w:rPr>
          <w:b/>
          <w:szCs w:val="24"/>
        </w:rPr>
        <w:t xml:space="preserve"> YANIRA MARLENE PERAZA DE SALAZAR</w:t>
      </w:r>
      <w:r w:rsidRPr="007F1A09">
        <w:rPr>
          <w:szCs w:val="24"/>
        </w:rPr>
        <w:t xml:space="preserve">, pago en concepto de arrendamiento de un inmueble donde funciona la planta de mezcla de concreto, agregados y elaboración de tubos, correspondiente al mes de Noviembre del 2020, aplicando dicho gasto </w:t>
      </w:r>
      <w:r w:rsidRPr="007F1A09">
        <w:rPr>
          <w:rFonts w:eastAsia="Calibri"/>
          <w:szCs w:val="24"/>
        </w:rPr>
        <w:t xml:space="preserve">al código </w:t>
      </w:r>
      <w:proofErr w:type="spellStart"/>
      <w:r w:rsidRPr="007F1A09">
        <w:rPr>
          <w:rFonts w:eastAsia="Calibri"/>
          <w:szCs w:val="24"/>
        </w:rPr>
        <w:t>N°</w:t>
      </w:r>
      <w:proofErr w:type="spellEnd"/>
      <w:r w:rsidRPr="007F1A09">
        <w:rPr>
          <w:rFonts w:eastAsia="Calibri"/>
          <w:szCs w:val="24"/>
        </w:rPr>
        <w:t xml:space="preserve"> 54317 de la línea 0101 </w:t>
      </w:r>
      <w:r w:rsidRPr="007F1A09">
        <w:rPr>
          <w:szCs w:val="24"/>
        </w:rPr>
        <w:t>del Presupuesto Municipal Vigente.</w:t>
      </w:r>
    </w:p>
    <w:p w14:paraId="3C35A13D" w14:textId="77777777" w:rsidR="001D163D" w:rsidRPr="007F1A09" w:rsidRDefault="001D163D" w:rsidP="001D163D">
      <w:pPr>
        <w:pStyle w:val="Prrafodelista"/>
        <w:rPr>
          <w:szCs w:val="24"/>
        </w:rPr>
      </w:pPr>
    </w:p>
    <w:p w14:paraId="70777D8B" w14:textId="77777777" w:rsidR="001D163D" w:rsidRPr="007F1A09" w:rsidRDefault="001D163D" w:rsidP="00842726">
      <w:pPr>
        <w:pStyle w:val="Prrafodelista"/>
        <w:numPr>
          <w:ilvl w:val="0"/>
          <w:numId w:val="113"/>
        </w:numPr>
        <w:spacing w:after="0" w:line="240" w:lineRule="auto"/>
        <w:jc w:val="both"/>
        <w:rPr>
          <w:rFonts w:eastAsia="Calibri"/>
          <w:szCs w:val="24"/>
        </w:rPr>
      </w:pPr>
      <w:r w:rsidRPr="007F1A09">
        <w:rPr>
          <w:szCs w:val="24"/>
        </w:rPr>
        <w:t xml:space="preserve">Erogar la cantidad de </w:t>
      </w:r>
      <w:r w:rsidRPr="007F1A09">
        <w:rPr>
          <w:b/>
          <w:szCs w:val="24"/>
        </w:rPr>
        <w:t xml:space="preserve">DOSCIENTOS VEINTITRÉS 00/100 DÓLARES DE LOS ESTADOS UNIDOS DE AMÉRICA. </w:t>
      </w:r>
      <w:r w:rsidRPr="007F1A09">
        <w:rPr>
          <w:rFonts w:eastAsia="Calibri"/>
          <w:b/>
          <w:szCs w:val="24"/>
        </w:rPr>
        <w:t xml:space="preserve">($223.00) </w:t>
      </w:r>
      <w:r w:rsidRPr="007F1A09">
        <w:rPr>
          <w:szCs w:val="24"/>
        </w:rPr>
        <w:t xml:space="preserve">  A favor del </w:t>
      </w:r>
      <w:r w:rsidRPr="007F1A09">
        <w:rPr>
          <w:b/>
          <w:szCs w:val="24"/>
        </w:rPr>
        <w:t>SR. JOSÉ ABEL MAZARIEGO CARPIO</w:t>
      </w:r>
      <w:r w:rsidRPr="007F1A09">
        <w:rPr>
          <w:szCs w:val="24"/>
        </w:rPr>
        <w:t xml:space="preserve">, pago en concepto de servicios profesionales por capacitación al comité de deportes del municipio de Metapán, correspondiente al mes de Noviembre del 2020, aplicando dicho gasto </w:t>
      </w:r>
      <w:r w:rsidRPr="007F1A09">
        <w:rPr>
          <w:rFonts w:eastAsia="Calibri"/>
          <w:szCs w:val="24"/>
        </w:rPr>
        <w:t xml:space="preserve">al código </w:t>
      </w:r>
      <w:proofErr w:type="spellStart"/>
      <w:r w:rsidRPr="007F1A09">
        <w:rPr>
          <w:rFonts w:eastAsia="Calibri"/>
          <w:szCs w:val="24"/>
        </w:rPr>
        <w:t>N°</w:t>
      </w:r>
      <w:proofErr w:type="spellEnd"/>
      <w:r w:rsidRPr="007F1A09">
        <w:rPr>
          <w:rFonts w:eastAsia="Calibri"/>
          <w:szCs w:val="24"/>
        </w:rPr>
        <w:t xml:space="preserve"> 51901 de la línea 0101 </w:t>
      </w:r>
      <w:r w:rsidRPr="007F1A09">
        <w:rPr>
          <w:szCs w:val="24"/>
        </w:rPr>
        <w:t>del Presupuesto Municipal Vigente.</w:t>
      </w:r>
    </w:p>
    <w:p w14:paraId="33183C47" w14:textId="77777777" w:rsidR="001D163D" w:rsidRPr="007F1A09" w:rsidRDefault="001D163D" w:rsidP="001D163D">
      <w:pPr>
        <w:jc w:val="both"/>
        <w:rPr>
          <w:rFonts w:eastAsia="Calibri"/>
          <w:szCs w:val="24"/>
        </w:rPr>
      </w:pPr>
    </w:p>
    <w:p w14:paraId="43CD3028" w14:textId="77777777" w:rsidR="001D163D" w:rsidRPr="007F1A09" w:rsidRDefault="001D163D" w:rsidP="00842726">
      <w:pPr>
        <w:pStyle w:val="Prrafodelista"/>
        <w:numPr>
          <w:ilvl w:val="0"/>
          <w:numId w:val="113"/>
        </w:numPr>
        <w:spacing w:after="0" w:line="240" w:lineRule="auto"/>
        <w:jc w:val="both"/>
        <w:rPr>
          <w:szCs w:val="24"/>
        </w:rPr>
      </w:pPr>
      <w:r w:rsidRPr="007F1A09">
        <w:rPr>
          <w:szCs w:val="24"/>
        </w:rPr>
        <w:t>EROGAR la cantidad de</w:t>
      </w:r>
      <w:r w:rsidRPr="007F1A09">
        <w:rPr>
          <w:b/>
          <w:szCs w:val="24"/>
        </w:rPr>
        <w:t xml:space="preserve"> TREINTA Y CINCO 00/100 ($35.00) DÓLARES DE LOS ESTADOS UNIDOS DE AMÉRICA</w:t>
      </w:r>
      <w:r w:rsidRPr="007F1A09">
        <w:rPr>
          <w:szCs w:val="24"/>
        </w:rPr>
        <w:t xml:space="preserve">. A favor de </w:t>
      </w:r>
      <w:r w:rsidRPr="007F1A09">
        <w:rPr>
          <w:b/>
          <w:szCs w:val="24"/>
        </w:rPr>
        <w:t>CORPORACIÓN HR, S.A. DE C.V.</w:t>
      </w:r>
      <w:r w:rsidRPr="007F1A09">
        <w:rPr>
          <w:szCs w:val="24"/>
        </w:rPr>
        <w:t xml:space="preserve"> V/ pago por servicio de retirar 1.000 libras de tratamiento y disposición final de desechos bioinfecciosos del mes de Octubre 2020 , para Clínica Municipal de </w:t>
      </w:r>
      <w:proofErr w:type="spellStart"/>
      <w:r w:rsidRPr="007F1A09">
        <w:rPr>
          <w:szCs w:val="24"/>
        </w:rPr>
        <w:t>Tahuilapa</w:t>
      </w:r>
      <w:proofErr w:type="spellEnd"/>
      <w:r w:rsidRPr="007F1A09">
        <w:rPr>
          <w:szCs w:val="24"/>
        </w:rPr>
        <w:t xml:space="preserve">, conforme a Factura No.1389, aplicando dicho gasto al código No. 54399 de la línea 0101, del Presupuesto Municipal Vigente. </w:t>
      </w:r>
    </w:p>
    <w:p w14:paraId="31BD497F" w14:textId="77777777" w:rsidR="001D163D" w:rsidRPr="007F1A09" w:rsidRDefault="001D163D" w:rsidP="001D163D">
      <w:pPr>
        <w:pStyle w:val="Prrafodelista"/>
        <w:rPr>
          <w:szCs w:val="24"/>
        </w:rPr>
      </w:pPr>
    </w:p>
    <w:p w14:paraId="45B9543E" w14:textId="77777777" w:rsidR="001D163D" w:rsidRPr="007F1A09" w:rsidRDefault="001D163D" w:rsidP="00842726">
      <w:pPr>
        <w:pStyle w:val="Prrafodelista"/>
        <w:numPr>
          <w:ilvl w:val="0"/>
          <w:numId w:val="113"/>
        </w:numPr>
        <w:spacing w:after="0" w:line="240" w:lineRule="auto"/>
        <w:jc w:val="both"/>
        <w:rPr>
          <w:szCs w:val="24"/>
        </w:rPr>
      </w:pPr>
      <w:r w:rsidRPr="007F1A09">
        <w:rPr>
          <w:szCs w:val="24"/>
        </w:rPr>
        <w:t xml:space="preserve">EROGAR la cantidad de </w:t>
      </w:r>
      <w:r w:rsidRPr="007F1A09">
        <w:rPr>
          <w:b/>
          <w:szCs w:val="24"/>
        </w:rPr>
        <w:t>CINCO MIL CIENTO SETENTA</w:t>
      </w:r>
      <w:r w:rsidRPr="007F1A09">
        <w:rPr>
          <w:szCs w:val="24"/>
        </w:rPr>
        <w:t xml:space="preserve"> </w:t>
      </w:r>
      <w:r w:rsidRPr="007F1A09">
        <w:rPr>
          <w:b/>
          <w:szCs w:val="24"/>
        </w:rPr>
        <w:t>00/100 DÓLARES DE</w:t>
      </w:r>
      <w:r w:rsidRPr="007F1A09">
        <w:rPr>
          <w:szCs w:val="24"/>
        </w:rPr>
        <w:t xml:space="preserve"> </w:t>
      </w:r>
      <w:r w:rsidRPr="007F1A09">
        <w:rPr>
          <w:b/>
          <w:szCs w:val="24"/>
        </w:rPr>
        <w:t>LOS ESTADOS UNIDOS DE AMÉRICA ($5,170.00)</w:t>
      </w:r>
      <w:r w:rsidRPr="007F1A09">
        <w:rPr>
          <w:szCs w:val="24"/>
        </w:rPr>
        <w:t xml:space="preserve">  a favor de </w:t>
      </w:r>
      <w:r w:rsidRPr="007F1A09">
        <w:rPr>
          <w:b/>
          <w:szCs w:val="24"/>
        </w:rPr>
        <w:t xml:space="preserve">Sra. VILMA LORENA GALDAMEZ DE MARTINEZ/TRANSPORTES GALDAMEZ  V/ </w:t>
      </w:r>
      <w:r w:rsidRPr="007F1A09">
        <w:rPr>
          <w:szCs w:val="24"/>
        </w:rPr>
        <w:t xml:space="preserve">Pago por arrendamiento de camión C-101455 y C120244 por 22 </w:t>
      </w:r>
      <w:proofErr w:type="spellStart"/>
      <w:r w:rsidRPr="007F1A09">
        <w:rPr>
          <w:szCs w:val="24"/>
        </w:rPr>
        <w:t>dias</w:t>
      </w:r>
      <w:proofErr w:type="spellEnd"/>
      <w:r w:rsidRPr="007F1A09">
        <w:rPr>
          <w:szCs w:val="24"/>
        </w:rPr>
        <w:t xml:space="preserve"> durante el mes de Octubre de 2020, para uso en diferentes proyectos de la municipalidad según factura  No.-180-181 Aplicando dicho gasto a la línea 0101 del código  54316, del presupuesto municipal vigente</w:t>
      </w:r>
      <w:r>
        <w:rPr>
          <w:szCs w:val="24"/>
        </w:rPr>
        <w:t xml:space="preserve"> </w:t>
      </w:r>
      <w:r w:rsidRPr="00172753">
        <w:rPr>
          <w:rFonts w:eastAsia="Times New Roman"/>
          <w:szCs w:val="24"/>
        </w:rPr>
        <w:t>A</w:t>
      </w:r>
      <w:r w:rsidRPr="00172753">
        <w:rPr>
          <w:rFonts w:eastAsia="Times New Roman"/>
          <w:szCs w:val="24"/>
          <w:lang w:eastAsia="es-ES"/>
        </w:rPr>
        <w:t xml:space="preserve">utorizando a Tesorería a efectuar los pagos correspondientes FONDOS PROPIOS. </w:t>
      </w:r>
      <w:proofErr w:type="spellStart"/>
      <w:r w:rsidRPr="00172753">
        <w:rPr>
          <w:rFonts w:eastAsia="Times New Roman"/>
          <w:szCs w:val="24"/>
          <w:lang w:eastAsia="es-SV"/>
        </w:rPr>
        <w:t>N°</w:t>
      </w:r>
      <w:proofErr w:type="spellEnd"/>
      <w:r w:rsidRPr="00172753">
        <w:rPr>
          <w:rFonts w:eastAsia="Times New Roman"/>
          <w:szCs w:val="24"/>
          <w:lang w:eastAsia="es-SV"/>
        </w:rPr>
        <w:t xml:space="preserve"> </w:t>
      </w:r>
      <w:r w:rsidRPr="00172753">
        <w:rPr>
          <w:rFonts w:eastAsia="Times New Roman"/>
          <w:szCs w:val="24"/>
          <w:lang w:eastAsia="es-ES"/>
        </w:rPr>
        <w:t>00500003666.</w:t>
      </w:r>
    </w:p>
    <w:p w14:paraId="71E1B6D2" w14:textId="77777777" w:rsidR="001D163D" w:rsidRPr="007F1A09" w:rsidRDefault="001D163D" w:rsidP="001D163D">
      <w:pPr>
        <w:pStyle w:val="Prrafodelista"/>
        <w:rPr>
          <w:szCs w:val="24"/>
        </w:rPr>
      </w:pPr>
    </w:p>
    <w:p w14:paraId="7B2F907E" w14:textId="77777777" w:rsidR="001D163D" w:rsidRPr="007F1A09" w:rsidRDefault="001D163D" w:rsidP="001D163D">
      <w:pPr>
        <w:pStyle w:val="Prrafodelista"/>
        <w:spacing w:after="0" w:line="240" w:lineRule="auto"/>
        <w:jc w:val="both"/>
        <w:rPr>
          <w:rFonts w:asciiTheme="minorHAnsi" w:hAnsiTheme="minorHAnsi" w:cstheme="minorBidi"/>
          <w:sz w:val="22"/>
        </w:rPr>
      </w:pPr>
    </w:p>
    <w:p w14:paraId="6AC73BDD" w14:textId="77777777" w:rsidR="0034220F" w:rsidRPr="0034220F" w:rsidRDefault="0034220F" w:rsidP="001D163D">
      <w:pPr>
        <w:tabs>
          <w:tab w:val="left" w:pos="1425"/>
        </w:tabs>
        <w:spacing w:after="0" w:line="240" w:lineRule="auto"/>
        <w:jc w:val="both"/>
        <w:rPr>
          <w:rFonts w:eastAsia="Calibri"/>
          <w:b/>
          <w:u w:val="single"/>
        </w:rPr>
      </w:pPr>
      <w:bookmarkStart w:id="47" w:name="_Hlk56170170"/>
      <w:r w:rsidRPr="0034220F">
        <w:rPr>
          <w:rFonts w:eastAsia="Calibri"/>
          <w:b/>
          <w:u w:val="single"/>
        </w:rPr>
        <w:t>ACUERDO NÚMERO TRES:</w:t>
      </w:r>
    </w:p>
    <w:p w14:paraId="7850847E" w14:textId="77777777" w:rsidR="00293595" w:rsidRPr="004A6CFE" w:rsidRDefault="00293595" w:rsidP="00293595">
      <w:pPr>
        <w:spacing w:line="240" w:lineRule="auto"/>
        <w:rPr>
          <w:szCs w:val="24"/>
        </w:rPr>
      </w:pPr>
      <w:r w:rsidRPr="004A6CFE">
        <w:rPr>
          <w:szCs w:val="24"/>
        </w:rPr>
        <w:t>CONSIDERANDO:</w:t>
      </w:r>
    </w:p>
    <w:p w14:paraId="43F7D5AD" w14:textId="77777777" w:rsidR="00293595" w:rsidRPr="004A6CFE" w:rsidRDefault="00293595" w:rsidP="00293595">
      <w:pPr>
        <w:spacing w:line="240" w:lineRule="auto"/>
        <w:jc w:val="both"/>
        <w:rPr>
          <w:rFonts w:eastAsia="Calibri"/>
          <w:color w:val="000000"/>
          <w:szCs w:val="24"/>
        </w:rPr>
      </w:pPr>
      <w:r w:rsidRPr="004A6CFE">
        <w:rPr>
          <w:szCs w:val="24"/>
        </w:rPr>
        <w:t xml:space="preserve">I.- Que según acuerdo número veintiséis del </w:t>
      </w:r>
      <w:r w:rsidRPr="004A6CFE">
        <w:rPr>
          <w:rFonts w:eastAsia="Calibri"/>
          <w:color w:val="000000"/>
          <w:szCs w:val="24"/>
        </w:rPr>
        <w:t xml:space="preserve">acta número </w:t>
      </w:r>
      <w:r w:rsidRPr="004A6CFE">
        <w:rPr>
          <w:rFonts w:eastAsia="Calibri"/>
          <w:b/>
          <w:color w:val="000000"/>
          <w:szCs w:val="24"/>
        </w:rPr>
        <w:t xml:space="preserve">CINCO  de sesión ordinaria </w:t>
      </w:r>
      <w:r w:rsidRPr="004A6CFE">
        <w:rPr>
          <w:rFonts w:eastAsia="Calibri"/>
          <w:color w:val="000000"/>
          <w:szCs w:val="24"/>
        </w:rPr>
        <w:t xml:space="preserve">de fecha cuatro de febrero del 2020, se acordó ejecutar el proyecto </w:t>
      </w:r>
      <w:r w:rsidRPr="004A6CFE">
        <w:rPr>
          <w:rFonts w:eastAsia="Calibri"/>
          <w:b/>
          <w:color w:val="000000"/>
          <w:szCs w:val="24"/>
        </w:rPr>
        <w:t xml:space="preserve">CONSTRUCCIÓN Y MEJORAMIENTO DE VIVIENDAS PARA PERSONAS DE ESCASOS RECURSOS ECONÓMICOS Y GRAVE NECESIDAD DEL MUNICIPIO DE METAPÁN. </w:t>
      </w:r>
      <w:r w:rsidRPr="004A6CFE">
        <w:rPr>
          <w:rFonts w:eastAsia="Calibri"/>
          <w:color w:val="000000"/>
          <w:szCs w:val="24"/>
        </w:rPr>
        <w:t xml:space="preserve"> Bajo la modalidad de ADMINISTRACIÓN, con fuente de financiamiento FONDOS PROPIOS, código </w:t>
      </w:r>
      <w:proofErr w:type="spellStart"/>
      <w:r w:rsidRPr="004A6CFE">
        <w:rPr>
          <w:rFonts w:eastAsia="Calibri"/>
          <w:color w:val="000000"/>
          <w:szCs w:val="24"/>
        </w:rPr>
        <w:t>N°</w:t>
      </w:r>
      <w:proofErr w:type="spellEnd"/>
      <w:r w:rsidRPr="004A6CFE">
        <w:rPr>
          <w:rFonts w:eastAsia="Calibri"/>
          <w:color w:val="000000"/>
          <w:szCs w:val="24"/>
        </w:rPr>
        <w:t xml:space="preserve"> 20203</w:t>
      </w:r>
    </w:p>
    <w:p w14:paraId="15CD2A16" w14:textId="77777777" w:rsidR="00293595" w:rsidRDefault="00293595" w:rsidP="00293595">
      <w:pPr>
        <w:spacing w:line="240" w:lineRule="auto"/>
        <w:jc w:val="both"/>
        <w:rPr>
          <w:rFonts w:eastAsia="Calibri"/>
          <w:color w:val="000000"/>
          <w:szCs w:val="24"/>
        </w:rPr>
      </w:pPr>
      <w:r w:rsidRPr="004A6CFE">
        <w:rPr>
          <w:rFonts w:eastAsia="Calibri"/>
          <w:color w:val="000000"/>
          <w:szCs w:val="24"/>
        </w:rPr>
        <w:t xml:space="preserve">II.-. Que la supervisión del proyecto, solicita la orden de cambio </w:t>
      </w:r>
      <w:proofErr w:type="spellStart"/>
      <w:r w:rsidRPr="004A6CFE">
        <w:rPr>
          <w:rFonts w:eastAsia="Calibri"/>
          <w:color w:val="000000"/>
          <w:szCs w:val="24"/>
        </w:rPr>
        <w:t>N°</w:t>
      </w:r>
      <w:proofErr w:type="spellEnd"/>
      <w:r w:rsidRPr="004A6CFE">
        <w:rPr>
          <w:rFonts w:eastAsia="Calibri"/>
          <w:color w:val="000000"/>
          <w:szCs w:val="24"/>
        </w:rPr>
        <w:t xml:space="preserve"> </w:t>
      </w:r>
      <w:r>
        <w:rPr>
          <w:rFonts w:eastAsia="Calibri"/>
          <w:color w:val="000000"/>
          <w:szCs w:val="24"/>
        </w:rPr>
        <w:t>2</w:t>
      </w:r>
      <w:r w:rsidRPr="004A6CFE">
        <w:rPr>
          <w:rFonts w:eastAsia="Calibri"/>
          <w:color w:val="000000"/>
          <w:szCs w:val="24"/>
        </w:rPr>
        <w:t xml:space="preserve">; la cual consiste en la </w:t>
      </w:r>
      <w:r>
        <w:rPr>
          <w:rFonts w:eastAsia="Calibri"/>
          <w:color w:val="000000"/>
          <w:szCs w:val="24"/>
        </w:rPr>
        <w:t>construcción de 10 viviendas prototipo adicionales a las 2</w:t>
      </w:r>
      <w:r w:rsidR="00B008B5">
        <w:rPr>
          <w:rFonts w:eastAsia="Calibri"/>
          <w:color w:val="000000"/>
          <w:szCs w:val="24"/>
        </w:rPr>
        <w:t>4</w:t>
      </w:r>
      <w:r>
        <w:rPr>
          <w:rFonts w:eastAsia="Calibri"/>
          <w:color w:val="000000"/>
          <w:szCs w:val="24"/>
        </w:rPr>
        <w:t xml:space="preserve"> estipuladas en carpeta, las cuales indicarían un presupuesto que se asumiría del total original, esto puede realizarse debido a que algunos proyectos ejecutados se realizaron con menos presupuesto del plasmado en carpeta. La necesidad de realizar estas viviendas surge de manera inmediata para ciertas familias que viven en riesgo por carecer de dicho bien; </w:t>
      </w:r>
    </w:p>
    <w:p w14:paraId="7AD45878" w14:textId="77777777" w:rsidR="00293595" w:rsidRPr="004A6CFE" w:rsidRDefault="00293595" w:rsidP="00293595">
      <w:pPr>
        <w:spacing w:line="240" w:lineRule="auto"/>
        <w:jc w:val="both"/>
        <w:rPr>
          <w:rFonts w:eastAsia="Calibri"/>
          <w:color w:val="000000"/>
          <w:szCs w:val="24"/>
        </w:rPr>
      </w:pPr>
    </w:p>
    <w:p w14:paraId="3F52E290" w14:textId="77777777" w:rsidR="00293595" w:rsidRPr="004A6CFE" w:rsidRDefault="00293595" w:rsidP="00293595">
      <w:pPr>
        <w:jc w:val="both"/>
        <w:rPr>
          <w:rFonts w:eastAsia="Calibri"/>
          <w:szCs w:val="24"/>
        </w:rPr>
      </w:pPr>
      <w:r w:rsidRPr="004A6CFE">
        <w:rPr>
          <w:rFonts w:eastAsia="Calibri"/>
          <w:szCs w:val="24"/>
        </w:rPr>
        <w:t xml:space="preserve">POR TANTO el Concejo Municipal, en uso de las facultades que el Código Municipal les confiere, ACUERDA: </w:t>
      </w:r>
    </w:p>
    <w:p w14:paraId="69CA8899" w14:textId="77777777" w:rsidR="00293595" w:rsidRPr="004A6CFE" w:rsidRDefault="00293595" w:rsidP="00293595">
      <w:pPr>
        <w:jc w:val="both"/>
        <w:rPr>
          <w:rFonts w:eastAsia="Calibri"/>
          <w:bCs/>
          <w:color w:val="000000"/>
          <w:szCs w:val="24"/>
        </w:rPr>
      </w:pPr>
      <w:r w:rsidRPr="004A6CFE">
        <w:rPr>
          <w:rFonts w:eastAsia="Calibri"/>
          <w:szCs w:val="24"/>
        </w:rPr>
        <w:t xml:space="preserve">Girar instrucciones al formulador de la carpeta del proyecto </w:t>
      </w:r>
      <w:r w:rsidRPr="004A6CFE">
        <w:rPr>
          <w:rFonts w:eastAsia="Calibri"/>
          <w:b/>
          <w:color w:val="000000"/>
          <w:szCs w:val="24"/>
        </w:rPr>
        <w:t xml:space="preserve">CONSTRUCCIÓN Y MEJORAMIENTO DE VIVIENDAS PARA PERSONAS DE ESCASOS RECURSOS ECONÓMICOS Y GRAVE NECESIDAD DEL MUNICIPIO DE METAPÁN código </w:t>
      </w:r>
      <w:proofErr w:type="spellStart"/>
      <w:r w:rsidRPr="004A6CFE">
        <w:rPr>
          <w:rFonts w:eastAsia="Calibri"/>
          <w:b/>
          <w:color w:val="000000"/>
          <w:szCs w:val="24"/>
        </w:rPr>
        <w:t>N°</w:t>
      </w:r>
      <w:proofErr w:type="spellEnd"/>
      <w:r w:rsidRPr="004A6CFE">
        <w:rPr>
          <w:rFonts w:eastAsia="Calibri"/>
          <w:b/>
          <w:color w:val="000000"/>
          <w:szCs w:val="24"/>
        </w:rPr>
        <w:t xml:space="preserve"> 20203, </w:t>
      </w:r>
      <w:r w:rsidRPr="004A6CFE">
        <w:rPr>
          <w:rFonts w:eastAsia="Calibri"/>
          <w:bCs/>
          <w:color w:val="000000"/>
          <w:szCs w:val="24"/>
        </w:rPr>
        <w:t xml:space="preserve"> para que elabore el presupuesto de la orden de cambio </w:t>
      </w:r>
      <w:proofErr w:type="spellStart"/>
      <w:r w:rsidRPr="004A6CFE">
        <w:rPr>
          <w:rFonts w:eastAsia="Calibri"/>
          <w:bCs/>
          <w:color w:val="000000"/>
          <w:szCs w:val="24"/>
        </w:rPr>
        <w:t>N°</w:t>
      </w:r>
      <w:proofErr w:type="spellEnd"/>
      <w:r w:rsidRPr="004A6CFE">
        <w:rPr>
          <w:rFonts w:eastAsia="Calibri"/>
          <w:bCs/>
          <w:color w:val="000000"/>
          <w:szCs w:val="24"/>
        </w:rPr>
        <w:t xml:space="preserve"> </w:t>
      </w:r>
      <w:r w:rsidR="00EA368B">
        <w:rPr>
          <w:rFonts w:eastAsia="Calibri"/>
          <w:bCs/>
          <w:color w:val="000000"/>
          <w:szCs w:val="24"/>
        </w:rPr>
        <w:t>2</w:t>
      </w:r>
    </w:p>
    <w:p w14:paraId="19E75111" w14:textId="77777777" w:rsidR="00293595" w:rsidRPr="004A6CFE" w:rsidRDefault="00293595" w:rsidP="00293595">
      <w:pPr>
        <w:jc w:val="both"/>
        <w:rPr>
          <w:rFonts w:eastAsia="Calibri"/>
          <w:bCs/>
        </w:rPr>
      </w:pPr>
      <w:r w:rsidRPr="004A6CFE">
        <w:rPr>
          <w:rFonts w:eastAsia="Calibri"/>
          <w:bCs/>
          <w:color w:val="000000"/>
          <w:szCs w:val="24"/>
        </w:rPr>
        <w:t xml:space="preserve">COMUNIQUESE. </w:t>
      </w:r>
    </w:p>
    <w:bookmarkEnd w:id="47"/>
    <w:p w14:paraId="5A1DB9D6" w14:textId="77777777" w:rsidR="0034220F" w:rsidRDefault="0034220F" w:rsidP="001D163D">
      <w:pPr>
        <w:tabs>
          <w:tab w:val="left" w:pos="1425"/>
        </w:tabs>
        <w:spacing w:after="0" w:line="240" w:lineRule="auto"/>
        <w:jc w:val="both"/>
        <w:rPr>
          <w:rFonts w:eastAsia="Calibri"/>
          <w:b/>
        </w:rPr>
      </w:pPr>
    </w:p>
    <w:p w14:paraId="416F3D94" w14:textId="77777777" w:rsidR="00872C31" w:rsidRPr="00DA6B64" w:rsidRDefault="00DA6B64" w:rsidP="00872C31">
      <w:pPr>
        <w:rPr>
          <w:b/>
          <w:bCs/>
          <w:u w:val="single"/>
        </w:rPr>
      </w:pPr>
      <w:bookmarkStart w:id="48" w:name="_Hlk57111961"/>
      <w:bookmarkStart w:id="49" w:name="_Hlk56170866"/>
      <w:r w:rsidRPr="00DA6B64">
        <w:rPr>
          <w:b/>
          <w:bCs/>
          <w:u w:val="single"/>
        </w:rPr>
        <w:t xml:space="preserve">ACUERDO NÚMERO CUATRO: </w:t>
      </w:r>
    </w:p>
    <w:p w14:paraId="639A33C0" w14:textId="77777777" w:rsidR="00DA6B64" w:rsidRDefault="00DA6B64" w:rsidP="00DA6B64">
      <w:pPr>
        <w:spacing w:after="0" w:line="240" w:lineRule="auto"/>
        <w:jc w:val="both"/>
        <w:rPr>
          <w:rFonts w:eastAsia="Times New Roman"/>
          <w:szCs w:val="24"/>
        </w:rPr>
      </w:pPr>
      <w:r w:rsidRPr="001444F3">
        <w:rPr>
          <w:rFonts w:eastAsia="Times New Roman"/>
          <w:szCs w:val="24"/>
        </w:rPr>
        <w:t xml:space="preserve">El Concejo Municipal de Metapán, en uso de las facultades que el código municipal les confiere </w:t>
      </w:r>
      <w:r w:rsidRPr="001444F3">
        <w:rPr>
          <w:rFonts w:eastAsia="Times New Roman"/>
          <w:b/>
          <w:szCs w:val="24"/>
        </w:rPr>
        <w:t>ACUERDA:</w:t>
      </w:r>
      <w:r w:rsidRPr="001444F3">
        <w:rPr>
          <w:rFonts w:eastAsia="Times New Roman"/>
          <w:szCs w:val="24"/>
        </w:rPr>
        <w:t xml:space="preserve"> </w:t>
      </w:r>
    </w:p>
    <w:p w14:paraId="2DC0368D" w14:textId="77777777" w:rsidR="00DA6B64" w:rsidRPr="001444F3" w:rsidRDefault="00DA6B64" w:rsidP="00DA6B64">
      <w:pPr>
        <w:spacing w:after="0" w:line="240" w:lineRule="auto"/>
        <w:jc w:val="both"/>
        <w:rPr>
          <w:rFonts w:eastAsia="Times New Roman"/>
          <w:szCs w:val="24"/>
        </w:rPr>
      </w:pPr>
    </w:p>
    <w:p w14:paraId="41F984FB" w14:textId="77777777" w:rsidR="00DA6B64" w:rsidRPr="00A70E81" w:rsidRDefault="00DA6B64" w:rsidP="00842726">
      <w:pPr>
        <w:numPr>
          <w:ilvl w:val="0"/>
          <w:numId w:val="131"/>
        </w:numPr>
        <w:spacing w:after="0" w:line="240" w:lineRule="auto"/>
        <w:contextualSpacing/>
        <w:jc w:val="both"/>
        <w:outlineLvl w:val="0"/>
        <w:rPr>
          <w:rFonts w:eastAsia="Times New Roman"/>
          <w:szCs w:val="24"/>
          <w:lang w:eastAsia="es-ES"/>
        </w:rPr>
      </w:pPr>
      <w:r w:rsidRPr="001444F3">
        <w:rPr>
          <w:rFonts w:eastAsia="Calibri"/>
          <w:szCs w:val="24"/>
        </w:rPr>
        <w:t xml:space="preserve">EROGAR la cantidad de </w:t>
      </w:r>
      <w:r>
        <w:rPr>
          <w:rFonts w:eastAsia="Calibri"/>
          <w:b/>
          <w:szCs w:val="24"/>
        </w:rPr>
        <w:t>CUATROCIENTOS CINCUENTA 00</w:t>
      </w:r>
      <w:r w:rsidRPr="001444F3">
        <w:rPr>
          <w:rFonts w:eastAsia="Calibri"/>
          <w:b/>
          <w:szCs w:val="24"/>
        </w:rPr>
        <w:t>/100 DÓLARES DE LOS ESTADOS UNIDOS DE AMÉRICA</w:t>
      </w:r>
      <w:r w:rsidRPr="001444F3">
        <w:rPr>
          <w:rFonts w:eastAsia="Calibri"/>
          <w:szCs w:val="24"/>
        </w:rPr>
        <w:t>.</w:t>
      </w:r>
      <w:r>
        <w:rPr>
          <w:rFonts w:eastAsia="Calibri"/>
          <w:b/>
          <w:szCs w:val="24"/>
        </w:rPr>
        <w:t xml:space="preserve"> ($450.0</w:t>
      </w:r>
      <w:r w:rsidRPr="001444F3">
        <w:rPr>
          <w:rFonts w:eastAsia="Calibri"/>
          <w:b/>
          <w:szCs w:val="24"/>
        </w:rPr>
        <w:t xml:space="preserve">0) </w:t>
      </w:r>
      <w:r w:rsidRPr="001444F3">
        <w:rPr>
          <w:rFonts w:eastAsia="Calibri"/>
          <w:szCs w:val="24"/>
        </w:rPr>
        <w:t xml:space="preserve"> A favor de</w:t>
      </w:r>
      <w:r>
        <w:rPr>
          <w:rFonts w:eastAsia="Calibri"/>
          <w:szCs w:val="24"/>
        </w:rPr>
        <w:t xml:space="preserve"> la </w:t>
      </w:r>
      <w:r w:rsidRPr="001129A2">
        <w:rPr>
          <w:rFonts w:eastAsia="Calibri"/>
          <w:b/>
          <w:szCs w:val="24"/>
        </w:rPr>
        <w:t>SRITA.</w:t>
      </w:r>
      <w:r w:rsidRPr="001444F3">
        <w:rPr>
          <w:rFonts w:eastAsia="Calibri"/>
          <w:szCs w:val="24"/>
        </w:rPr>
        <w:t xml:space="preserve"> </w:t>
      </w:r>
      <w:r>
        <w:rPr>
          <w:rFonts w:eastAsia="Calibri"/>
          <w:b/>
          <w:szCs w:val="24"/>
        </w:rPr>
        <w:t>MARIA ESTEFANY PEREZ DIAZ</w:t>
      </w:r>
      <w:r w:rsidRPr="001444F3">
        <w:rPr>
          <w:rFonts w:eastAsia="Calibri"/>
          <w:szCs w:val="24"/>
        </w:rPr>
        <w:t xml:space="preserve"> V/ en concepto de pago p</w:t>
      </w:r>
      <w:r>
        <w:rPr>
          <w:rFonts w:eastAsia="Calibri"/>
          <w:szCs w:val="24"/>
        </w:rPr>
        <w:t>or servicios profesionales de enfermería en las instalaciones de la Alcaldía Municipal de Metapán</w:t>
      </w:r>
      <w:r w:rsidRPr="001444F3">
        <w:rPr>
          <w:rFonts w:eastAsia="Calibri"/>
          <w:szCs w:val="24"/>
        </w:rPr>
        <w:t xml:space="preserve">, correspondiente </w:t>
      </w:r>
      <w:r>
        <w:rPr>
          <w:rFonts w:eastAsia="Calibri"/>
          <w:szCs w:val="24"/>
        </w:rPr>
        <w:t>al periodo del 01 al 30 de Noviembre de 2020</w:t>
      </w:r>
      <w:r w:rsidRPr="001444F3">
        <w:rPr>
          <w:rFonts w:eastAsia="Calibri"/>
          <w:szCs w:val="24"/>
        </w:rPr>
        <w:t xml:space="preserve">, Conforme a Recibo. </w:t>
      </w:r>
      <w:r w:rsidRPr="001444F3">
        <w:rPr>
          <w:rFonts w:eastAsia="Calibri"/>
          <w:szCs w:val="24"/>
        </w:rPr>
        <w:lastRenderedPageBreak/>
        <w:t xml:space="preserve">Aplicando dicho gasto al código No. 51901 de la línea 0101, del Presupuesto Municipal Vigente. </w:t>
      </w:r>
    </w:p>
    <w:p w14:paraId="1C6F6F25" w14:textId="77777777" w:rsidR="00DA6B64" w:rsidRDefault="00DA6B64" w:rsidP="00DA6B64">
      <w:pPr>
        <w:spacing w:after="0" w:line="240" w:lineRule="auto"/>
        <w:ind w:left="360"/>
        <w:contextualSpacing/>
        <w:jc w:val="both"/>
        <w:outlineLvl w:val="0"/>
        <w:rPr>
          <w:rFonts w:eastAsia="Times New Roman"/>
          <w:szCs w:val="24"/>
          <w:lang w:eastAsia="es-ES"/>
        </w:rPr>
      </w:pPr>
    </w:p>
    <w:p w14:paraId="7A07AFBC" w14:textId="77777777" w:rsidR="00DA6B64" w:rsidRPr="00A70E81" w:rsidRDefault="00DA6B64" w:rsidP="00DA6B64">
      <w:pPr>
        <w:spacing w:after="0" w:line="240" w:lineRule="auto"/>
        <w:ind w:left="360"/>
        <w:contextualSpacing/>
        <w:jc w:val="both"/>
        <w:outlineLvl w:val="0"/>
        <w:rPr>
          <w:rFonts w:eastAsia="Times New Roman"/>
          <w:szCs w:val="24"/>
          <w:lang w:eastAsia="es-ES"/>
        </w:rPr>
      </w:pPr>
      <w:r w:rsidRPr="00A70E81">
        <w:rPr>
          <w:rFonts w:eastAsia="Calibri"/>
          <w:szCs w:val="24"/>
        </w:rPr>
        <w:t xml:space="preserve">Autorizando a tesorería a efectuar los pagos correspondientes FONDOS PROPIOS. Cuenta </w:t>
      </w:r>
      <w:proofErr w:type="spellStart"/>
      <w:r w:rsidRPr="00A70E81">
        <w:rPr>
          <w:rFonts w:eastAsia="Calibri"/>
          <w:szCs w:val="24"/>
        </w:rPr>
        <w:t>N°</w:t>
      </w:r>
      <w:proofErr w:type="spellEnd"/>
      <w:r w:rsidRPr="00A70E81">
        <w:rPr>
          <w:rFonts w:eastAsia="Calibri"/>
          <w:szCs w:val="24"/>
        </w:rPr>
        <w:t xml:space="preserve"> 00500003666</w:t>
      </w:r>
    </w:p>
    <w:bookmarkEnd w:id="48"/>
    <w:p w14:paraId="13EDC293" w14:textId="77777777" w:rsidR="00DA6B64" w:rsidRDefault="00DA6B64" w:rsidP="00872C31"/>
    <w:bookmarkEnd w:id="49"/>
    <w:p w14:paraId="234E3DDF" w14:textId="77777777" w:rsidR="00CC119B" w:rsidRDefault="00CC119B" w:rsidP="00CC119B">
      <w:pPr>
        <w:spacing w:after="0"/>
        <w:jc w:val="both"/>
        <w:rPr>
          <w:rFonts w:eastAsia="Calibri"/>
          <w:b/>
          <w:szCs w:val="24"/>
          <w:u w:val="single"/>
        </w:rPr>
      </w:pPr>
      <w:r w:rsidRPr="002034DE">
        <w:rPr>
          <w:rFonts w:eastAsia="Calibri"/>
          <w:b/>
          <w:szCs w:val="24"/>
          <w:u w:val="single"/>
        </w:rPr>
        <w:t xml:space="preserve">ACUERDO NÚMERO </w:t>
      </w:r>
      <w:r>
        <w:rPr>
          <w:rFonts w:eastAsia="Calibri"/>
          <w:b/>
          <w:szCs w:val="24"/>
          <w:u w:val="single"/>
        </w:rPr>
        <w:t xml:space="preserve">CINCO: </w:t>
      </w:r>
      <w:r w:rsidRPr="002034DE">
        <w:rPr>
          <w:rFonts w:eastAsia="Calibri"/>
          <w:b/>
          <w:szCs w:val="24"/>
          <w:u w:val="single"/>
        </w:rPr>
        <w:t xml:space="preserve"> </w:t>
      </w:r>
    </w:p>
    <w:p w14:paraId="0BA85DE5" w14:textId="77777777" w:rsidR="002C212D" w:rsidRPr="002034DE" w:rsidRDefault="002C212D" w:rsidP="00CC119B">
      <w:pPr>
        <w:spacing w:after="0"/>
        <w:jc w:val="both"/>
        <w:rPr>
          <w:rFonts w:eastAsia="Calibri"/>
          <w:b/>
          <w:szCs w:val="24"/>
          <w:u w:val="single"/>
        </w:rPr>
      </w:pPr>
    </w:p>
    <w:p w14:paraId="5526D16A" w14:textId="77777777" w:rsidR="00CC119B" w:rsidRDefault="00CC119B" w:rsidP="00CC119B">
      <w:pPr>
        <w:spacing w:after="0"/>
        <w:jc w:val="both"/>
        <w:rPr>
          <w:rFonts w:eastAsia="Calibri"/>
          <w:bCs/>
          <w:szCs w:val="24"/>
        </w:rPr>
      </w:pPr>
      <w:r w:rsidRPr="002034DE">
        <w:rPr>
          <w:rFonts w:eastAsia="Calibri"/>
          <w:bCs/>
          <w:szCs w:val="24"/>
        </w:rPr>
        <w:t>El Concejo Municipal CONSIDERANDO:</w:t>
      </w:r>
    </w:p>
    <w:p w14:paraId="4D3CA453" w14:textId="77777777" w:rsidR="002C212D" w:rsidRPr="002034DE" w:rsidRDefault="002C212D" w:rsidP="00CC119B">
      <w:pPr>
        <w:spacing w:after="0"/>
        <w:jc w:val="both"/>
        <w:rPr>
          <w:rFonts w:eastAsia="Calibri"/>
          <w:bCs/>
          <w:szCs w:val="24"/>
        </w:rPr>
      </w:pPr>
    </w:p>
    <w:p w14:paraId="2A78F5AC" w14:textId="77777777" w:rsidR="00CC119B" w:rsidRPr="002034DE" w:rsidRDefault="00CC119B" w:rsidP="00CC119B">
      <w:pPr>
        <w:spacing w:after="0"/>
        <w:jc w:val="both"/>
        <w:rPr>
          <w:rFonts w:eastAsia="Calibri"/>
          <w:b/>
          <w:color w:val="000000"/>
          <w:szCs w:val="24"/>
        </w:rPr>
      </w:pPr>
      <w:r w:rsidRPr="002034DE">
        <w:rPr>
          <w:rFonts w:eastAsia="Calibri"/>
          <w:bCs/>
          <w:szCs w:val="24"/>
        </w:rPr>
        <w:t xml:space="preserve">I.- Que según acuerdo número quince del acta número cinco de fecha cuatro de febrero del 2020 se acordó </w:t>
      </w:r>
      <w:r w:rsidRPr="002034DE">
        <w:rPr>
          <w:rFonts w:eastAsia="Calibri"/>
          <w:color w:val="000000"/>
          <w:szCs w:val="24"/>
        </w:rPr>
        <w:t xml:space="preserve">ejecutar el proyecto </w:t>
      </w:r>
      <w:r w:rsidRPr="002034DE">
        <w:rPr>
          <w:rFonts w:eastAsia="Calibri"/>
          <w:b/>
          <w:szCs w:val="24"/>
        </w:rPr>
        <w:t xml:space="preserve">PAVIMENTACIÓN Y RECARPETEO DE CEMENTO ASFÁLTICO EN CASERÍO EL JUTE Y CASERÍO LA BOLSA, CANTÓN SAN ANTONIO LA BOLSA, METAPÁN.   </w:t>
      </w:r>
      <w:r w:rsidRPr="002034DE">
        <w:rPr>
          <w:rFonts w:eastAsia="Calibri"/>
          <w:b/>
          <w:color w:val="000000"/>
          <w:szCs w:val="24"/>
        </w:rPr>
        <w:t xml:space="preserve">4 FONDO PRESTAMOS INTERNOS., código </w:t>
      </w:r>
      <w:proofErr w:type="spellStart"/>
      <w:r w:rsidRPr="002034DE">
        <w:rPr>
          <w:rFonts w:eastAsia="Calibri"/>
          <w:b/>
          <w:color w:val="000000"/>
          <w:szCs w:val="24"/>
        </w:rPr>
        <w:t>N°</w:t>
      </w:r>
      <w:proofErr w:type="spellEnd"/>
      <w:r w:rsidRPr="002034DE">
        <w:rPr>
          <w:rFonts w:eastAsia="Calibri"/>
          <w:b/>
          <w:color w:val="000000"/>
          <w:szCs w:val="24"/>
        </w:rPr>
        <w:t xml:space="preserve"> 20003;</w:t>
      </w:r>
    </w:p>
    <w:p w14:paraId="7D758213" w14:textId="77777777" w:rsidR="00CC119B" w:rsidRPr="002034DE" w:rsidRDefault="00CC119B" w:rsidP="00CC119B">
      <w:pPr>
        <w:spacing w:after="0"/>
        <w:jc w:val="both"/>
        <w:rPr>
          <w:rFonts w:eastAsia="Calibri"/>
          <w:b/>
          <w:color w:val="000000"/>
          <w:szCs w:val="24"/>
        </w:rPr>
      </w:pPr>
    </w:p>
    <w:p w14:paraId="200C14C1" w14:textId="77777777" w:rsidR="00CC119B" w:rsidRDefault="00CC119B" w:rsidP="00CC119B">
      <w:pPr>
        <w:spacing w:after="0"/>
        <w:jc w:val="both"/>
        <w:rPr>
          <w:rFonts w:eastAsia="Calibri"/>
          <w:bCs/>
          <w:color w:val="000000"/>
          <w:szCs w:val="24"/>
        </w:rPr>
      </w:pPr>
      <w:r w:rsidRPr="002034DE">
        <w:rPr>
          <w:rFonts w:eastAsia="Calibri"/>
          <w:bCs/>
          <w:color w:val="000000"/>
          <w:szCs w:val="24"/>
        </w:rPr>
        <w:t xml:space="preserve">II.- Que la supervisión del proyecto, solicita la obra adicional </w:t>
      </w:r>
      <w:proofErr w:type="spellStart"/>
      <w:r w:rsidRPr="002034DE">
        <w:rPr>
          <w:rFonts w:eastAsia="Calibri"/>
          <w:bCs/>
          <w:color w:val="000000"/>
          <w:szCs w:val="24"/>
        </w:rPr>
        <w:t>N°</w:t>
      </w:r>
      <w:proofErr w:type="spellEnd"/>
      <w:r w:rsidRPr="002034DE">
        <w:rPr>
          <w:rFonts w:eastAsia="Calibri"/>
          <w:bCs/>
          <w:color w:val="000000"/>
          <w:szCs w:val="24"/>
        </w:rPr>
        <w:t xml:space="preserve"> </w:t>
      </w:r>
      <w:r>
        <w:rPr>
          <w:rFonts w:eastAsia="Calibri"/>
          <w:bCs/>
          <w:color w:val="000000"/>
          <w:szCs w:val="24"/>
        </w:rPr>
        <w:t>2</w:t>
      </w:r>
      <w:r w:rsidRPr="002034DE">
        <w:rPr>
          <w:rFonts w:eastAsia="Calibri"/>
          <w:bCs/>
          <w:color w:val="000000"/>
          <w:szCs w:val="24"/>
        </w:rPr>
        <w:t xml:space="preserve">, la cual consiste en: a) </w:t>
      </w:r>
      <w:r>
        <w:rPr>
          <w:rFonts w:eastAsia="Calibri"/>
          <w:bCs/>
          <w:color w:val="000000"/>
          <w:szCs w:val="24"/>
        </w:rPr>
        <w:t xml:space="preserve">construcción de base compactada de cal ( </w:t>
      </w:r>
      <w:r w:rsidR="00A47ABD">
        <w:rPr>
          <w:rFonts w:eastAsia="Calibri"/>
          <w:bCs/>
          <w:color w:val="000000"/>
          <w:szCs w:val="24"/>
        </w:rPr>
        <w:t xml:space="preserve">propuesta por el Ing. Antonio Magaña, encargado de Planta de Asfalto) con espesor de 30 </w:t>
      </w:r>
      <w:proofErr w:type="spellStart"/>
      <w:r w:rsidR="00A47ABD">
        <w:rPr>
          <w:rFonts w:eastAsia="Calibri"/>
          <w:bCs/>
          <w:color w:val="000000"/>
          <w:szCs w:val="24"/>
        </w:rPr>
        <w:t>cms</w:t>
      </w:r>
      <w:proofErr w:type="spellEnd"/>
      <w:r w:rsidR="00A47ABD">
        <w:rPr>
          <w:rFonts w:eastAsia="Calibri"/>
          <w:bCs/>
          <w:color w:val="000000"/>
          <w:szCs w:val="24"/>
        </w:rPr>
        <w:t xml:space="preserve"> para conformación de calle en toda el área que se va efectuar la pavimentación el cual tiene la dimensión de 450.00ml de largo por 6.50 </w:t>
      </w:r>
      <w:proofErr w:type="spellStart"/>
      <w:r w:rsidR="00A47ABD">
        <w:rPr>
          <w:rFonts w:eastAsia="Calibri"/>
          <w:bCs/>
          <w:color w:val="000000"/>
          <w:szCs w:val="24"/>
        </w:rPr>
        <w:t>mts</w:t>
      </w:r>
      <w:proofErr w:type="spellEnd"/>
      <w:r w:rsidR="00A47ABD">
        <w:rPr>
          <w:rFonts w:eastAsia="Calibri"/>
          <w:bCs/>
          <w:color w:val="000000"/>
          <w:szCs w:val="24"/>
        </w:rPr>
        <w:t xml:space="preserve"> de ancho promedio en tramo que comprende entre sectores del Caserío El Jute y </w:t>
      </w:r>
      <w:proofErr w:type="spellStart"/>
      <w:r w:rsidR="00ED6250">
        <w:rPr>
          <w:rFonts w:eastAsia="Calibri"/>
          <w:bCs/>
          <w:color w:val="000000"/>
          <w:szCs w:val="24"/>
        </w:rPr>
        <w:t>d</w:t>
      </w:r>
      <w:r w:rsidR="00A47ABD">
        <w:rPr>
          <w:rFonts w:eastAsia="Calibri"/>
          <w:bCs/>
          <w:color w:val="000000"/>
          <w:szCs w:val="24"/>
        </w:rPr>
        <w:t>esvio</w:t>
      </w:r>
      <w:proofErr w:type="spellEnd"/>
      <w:r w:rsidR="00A47ABD">
        <w:rPr>
          <w:rFonts w:eastAsia="Calibri"/>
          <w:bCs/>
          <w:color w:val="000000"/>
          <w:szCs w:val="24"/>
        </w:rPr>
        <w:t xml:space="preserve"> hacia </w:t>
      </w:r>
      <w:proofErr w:type="spellStart"/>
      <w:r w:rsidR="00A47ABD">
        <w:rPr>
          <w:rFonts w:eastAsia="Calibri"/>
          <w:bCs/>
          <w:color w:val="000000"/>
          <w:szCs w:val="24"/>
        </w:rPr>
        <w:t>Caserio</w:t>
      </w:r>
      <w:proofErr w:type="spellEnd"/>
      <w:r w:rsidR="00A47ABD">
        <w:rPr>
          <w:rFonts w:eastAsia="Calibri"/>
          <w:bCs/>
          <w:color w:val="000000"/>
          <w:szCs w:val="24"/>
        </w:rPr>
        <w:t xml:space="preserve"> Buenos Aires); b) pavimentación de mezcla asfáltica con espesor de 7 </w:t>
      </w:r>
      <w:proofErr w:type="spellStart"/>
      <w:r w:rsidR="00A47ABD">
        <w:rPr>
          <w:rFonts w:eastAsia="Calibri"/>
          <w:bCs/>
          <w:color w:val="000000"/>
          <w:szCs w:val="24"/>
        </w:rPr>
        <w:t>cms</w:t>
      </w:r>
      <w:proofErr w:type="spellEnd"/>
      <w:r w:rsidR="00A47ABD">
        <w:rPr>
          <w:rFonts w:eastAsia="Calibri"/>
          <w:bCs/>
          <w:color w:val="000000"/>
          <w:szCs w:val="24"/>
        </w:rPr>
        <w:t xml:space="preserve"> por 450.00ml de largo por 6.50 </w:t>
      </w:r>
      <w:proofErr w:type="spellStart"/>
      <w:r w:rsidR="00A47ABD">
        <w:rPr>
          <w:rFonts w:eastAsia="Calibri"/>
          <w:bCs/>
          <w:color w:val="000000"/>
          <w:szCs w:val="24"/>
        </w:rPr>
        <w:t>mts</w:t>
      </w:r>
      <w:proofErr w:type="spellEnd"/>
      <w:r w:rsidR="00A47ABD">
        <w:rPr>
          <w:rFonts w:eastAsia="Calibri"/>
          <w:bCs/>
          <w:color w:val="000000"/>
          <w:szCs w:val="24"/>
        </w:rPr>
        <w:t xml:space="preserve"> de ancho promedio; c) construcción de </w:t>
      </w:r>
      <w:proofErr w:type="spellStart"/>
      <w:r w:rsidR="00A47ABD">
        <w:rPr>
          <w:rFonts w:eastAsia="Calibri"/>
          <w:bCs/>
          <w:color w:val="000000"/>
          <w:szCs w:val="24"/>
        </w:rPr>
        <w:t>cordon</w:t>
      </w:r>
      <w:proofErr w:type="spellEnd"/>
      <w:r w:rsidR="00A47ABD">
        <w:rPr>
          <w:rFonts w:eastAsia="Calibri"/>
          <w:bCs/>
          <w:color w:val="000000"/>
          <w:szCs w:val="24"/>
        </w:rPr>
        <w:t xml:space="preserve"> cuneta en ambos lados de la calle que se pretende realizar la obra adicional </w:t>
      </w:r>
      <w:proofErr w:type="spellStart"/>
      <w:r w:rsidR="00A47ABD">
        <w:rPr>
          <w:rFonts w:eastAsia="Calibri"/>
          <w:bCs/>
          <w:color w:val="000000"/>
          <w:szCs w:val="24"/>
        </w:rPr>
        <w:t>N°</w:t>
      </w:r>
      <w:proofErr w:type="spellEnd"/>
      <w:r w:rsidR="00A47ABD">
        <w:rPr>
          <w:rFonts w:eastAsia="Calibri"/>
          <w:bCs/>
          <w:color w:val="000000"/>
          <w:szCs w:val="24"/>
        </w:rPr>
        <w:t xml:space="preserve"> 2; d) construcción de muros de protección en secciones vulnerables de la calle. Estas actividades que se pretende realizar no se encuentran consideradas en la carpeta técnica, pero es necesario realizarlas debido a las condiciones en que se encuentra ese sector de calle, deteriorado el cual afecta a las personas que transitan por la zona; del cual posiblemente será necesario incrementar el 20% del presupuesto; </w:t>
      </w:r>
    </w:p>
    <w:p w14:paraId="0A8501B7" w14:textId="77777777" w:rsidR="00CC119B" w:rsidRDefault="00CC119B" w:rsidP="00CC119B">
      <w:pPr>
        <w:spacing w:after="0"/>
        <w:jc w:val="both"/>
        <w:rPr>
          <w:rFonts w:eastAsia="Calibri"/>
          <w:bCs/>
          <w:color w:val="000000"/>
          <w:szCs w:val="24"/>
        </w:rPr>
      </w:pPr>
    </w:p>
    <w:p w14:paraId="2B9F758A" w14:textId="77777777" w:rsidR="00CC119B" w:rsidRPr="002034DE" w:rsidRDefault="00CC119B" w:rsidP="00CC119B">
      <w:pPr>
        <w:jc w:val="both"/>
        <w:rPr>
          <w:rFonts w:eastAsia="Calibri"/>
        </w:rPr>
      </w:pPr>
      <w:r w:rsidRPr="002034DE">
        <w:rPr>
          <w:rFonts w:eastAsia="Calibri"/>
        </w:rPr>
        <w:t xml:space="preserve">POR TANTO el Concejo Municipal, en uso de las facultades que el Código Municipal les confiere, ACUERDA: </w:t>
      </w:r>
    </w:p>
    <w:p w14:paraId="1F6D017B" w14:textId="77777777" w:rsidR="00CC119B" w:rsidRPr="002034DE" w:rsidRDefault="00CC119B" w:rsidP="00CC119B">
      <w:pPr>
        <w:spacing w:after="0"/>
        <w:jc w:val="both"/>
        <w:rPr>
          <w:rFonts w:eastAsia="Calibri"/>
          <w:bCs/>
        </w:rPr>
      </w:pPr>
      <w:r w:rsidRPr="002034DE">
        <w:rPr>
          <w:rFonts w:eastAsia="Calibri"/>
        </w:rPr>
        <w:t xml:space="preserve">Girar instrucciones al formulador de la carpeta del proyecto </w:t>
      </w:r>
      <w:r w:rsidRPr="002034DE">
        <w:rPr>
          <w:rFonts w:eastAsia="Calibri"/>
          <w:b/>
          <w:szCs w:val="24"/>
        </w:rPr>
        <w:t xml:space="preserve">PAVIMENTACIÓN Y RECARPETEO DE CEMENTO ASFÁLTICO EN CASERÍO EL JUTE Y CASERÍO LA BOLSA, CANTÓN SAN ANTONIO LA BOLSA, METAPÁN.   </w:t>
      </w:r>
      <w:r w:rsidRPr="002034DE">
        <w:rPr>
          <w:rFonts w:eastAsia="Calibri"/>
          <w:b/>
          <w:color w:val="000000"/>
          <w:szCs w:val="24"/>
        </w:rPr>
        <w:t xml:space="preserve">4 FONDO PRESTAMOS INTERNOS., código </w:t>
      </w:r>
      <w:proofErr w:type="spellStart"/>
      <w:r w:rsidRPr="002034DE">
        <w:rPr>
          <w:rFonts w:eastAsia="Calibri"/>
          <w:b/>
          <w:color w:val="000000"/>
          <w:szCs w:val="24"/>
        </w:rPr>
        <w:t>N°</w:t>
      </w:r>
      <w:proofErr w:type="spellEnd"/>
      <w:r w:rsidRPr="002034DE">
        <w:rPr>
          <w:rFonts w:eastAsia="Calibri"/>
          <w:b/>
          <w:color w:val="000000"/>
          <w:szCs w:val="24"/>
        </w:rPr>
        <w:t xml:space="preserve"> 20003; </w:t>
      </w:r>
      <w:r w:rsidRPr="002034DE">
        <w:rPr>
          <w:rFonts w:eastAsia="Calibri"/>
          <w:bCs/>
        </w:rPr>
        <w:t xml:space="preserve">para que elabore el presupuesto de la obra adicional       </w:t>
      </w:r>
      <w:proofErr w:type="spellStart"/>
      <w:r w:rsidRPr="002034DE">
        <w:rPr>
          <w:rFonts w:eastAsia="Calibri"/>
          <w:bCs/>
        </w:rPr>
        <w:t>N°</w:t>
      </w:r>
      <w:proofErr w:type="spellEnd"/>
      <w:r w:rsidRPr="002034DE">
        <w:rPr>
          <w:rFonts w:eastAsia="Calibri"/>
          <w:bCs/>
        </w:rPr>
        <w:t xml:space="preserve"> </w:t>
      </w:r>
      <w:r w:rsidR="00A47ABD">
        <w:rPr>
          <w:rFonts w:eastAsia="Calibri"/>
          <w:bCs/>
        </w:rPr>
        <w:t>2</w:t>
      </w:r>
    </w:p>
    <w:p w14:paraId="33DE9710" w14:textId="77777777" w:rsidR="00CC119B" w:rsidRPr="002034DE" w:rsidRDefault="00CC119B" w:rsidP="00CC119B">
      <w:pPr>
        <w:spacing w:after="0"/>
        <w:jc w:val="both"/>
        <w:rPr>
          <w:rFonts w:eastAsia="Calibri"/>
          <w:b/>
          <w:color w:val="000000"/>
          <w:szCs w:val="24"/>
        </w:rPr>
      </w:pPr>
    </w:p>
    <w:p w14:paraId="7D56104F" w14:textId="77777777" w:rsidR="00CC119B" w:rsidRDefault="00CC119B" w:rsidP="00CC119B">
      <w:pPr>
        <w:spacing w:after="0"/>
        <w:jc w:val="both"/>
        <w:rPr>
          <w:rFonts w:eastAsia="Calibri"/>
          <w:bCs/>
        </w:rPr>
      </w:pPr>
      <w:r w:rsidRPr="002034DE">
        <w:rPr>
          <w:rFonts w:eastAsia="Calibri"/>
          <w:bCs/>
        </w:rPr>
        <w:t>COMUNIQUESE</w:t>
      </w:r>
    </w:p>
    <w:p w14:paraId="69BC9C2F" w14:textId="77777777" w:rsidR="00D115C8" w:rsidRDefault="00D115C8" w:rsidP="00CC119B">
      <w:pPr>
        <w:spacing w:after="0"/>
        <w:jc w:val="both"/>
        <w:rPr>
          <w:rFonts w:eastAsia="Calibri"/>
          <w:bCs/>
        </w:rPr>
      </w:pPr>
    </w:p>
    <w:p w14:paraId="03C0B016" w14:textId="77777777" w:rsidR="00383DAB" w:rsidRDefault="00383DAB" w:rsidP="00CC119B">
      <w:pPr>
        <w:spacing w:after="0"/>
        <w:jc w:val="both"/>
        <w:rPr>
          <w:rFonts w:eastAsia="Calibri"/>
          <w:bCs/>
        </w:rPr>
      </w:pPr>
    </w:p>
    <w:p w14:paraId="122FFCE2" w14:textId="77777777" w:rsidR="00383DAB" w:rsidRDefault="00383DAB" w:rsidP="00CC119B">
      <w:pPr>
        <w:spacing w:after="0"/>
        <w:jc w:val="both"/>
        <w:rPr>
          <w:rFonts w:eastAsia="Calibri"/>
          <w:bCs/>
        </w:rPr>
      </w:pPr>
    </w:p>
    <w:p w14:paraId="5605291E" w14:textId="77777777" w:rsidR="00D115C8" w:rsidRPr="00D115C8" w:rsidRDefault="00D115C8" w:rsidP="00CC119B">
      <w:pPr>
        <w:spacing w:after="0"/>
        <w:jc w:val="both"/>
        <w:rPr>
          <w:rFonts w:eastAsia="Calibri"/>
          <w:b/>
          <w:u w:val="single"/>
        </w:rPr>
      </w:pPr>
      <w:r w:rsidRPr="00D115C8">
        <w:rPr>
          <w:rFonts w:eastAsia="Calibri"/>
          <w:b/>
          <w:u w:val="single"/>
        </w:rPr>
        <w:t>ACUERDO NÚMERO SEIS:</w:t>
      </w:r>
    </w:p>
    <w:p w14:paraId="1F073486" w14:textId="77777777" w:rsidR="00D115C8" w:rsidRPr="002034DE" w:rsidRDefault="00D115C8" w:rsidP="00CC119B">
      <w:pPr>
        <w:spacing w:after="0"/>
        <w:jc w:val="both"/>
        <w:rPr>
          <w:rFonts w:eastAsia="Calibri"/>
          <w:bCs/>
          <w:szCs w:val="24"/>
        </w:rPr>
      </w:pPr>
    </w:p>
    <w:p w14:paraId="7276BD3C" w14:textId="77777777" w:rsidR="00496093" w:rsidRPr="007F1A09" w:rsidRDefault="00496093" w:rsidP="00496093">
      <w:pPr>
        <w:rPr>
          <w:color w:val="002060"/>
          <w:szCs w:val="24"/>
        </w:rPr>
      </w:pPr>
      <w:r w:rsidRPr="007F1A09">
        <w:rPr>
          <w:szCs w:val="24"/>
        </w:rPr>
        <w:t xml:space="preserve">El Concejo Municipal de Metapán, en uso de las  facultades que el código municipal les confiere: ACUERDA </w:t>
      </w:r>
    </w:p>
    <w:p w14:paraId="5046AEB7" w14:textId="77777777" w:rsidR="00496093" w:rsidRPr="00A6092D" w:rsidRDefault="00496093" w:rsidP="00496093">
      <w:pPr>
        <w:spacing w:after="0" w:line="240" w:lineRule="auto"/>
        <w:jc w:val="both"/>
        <w:rPr>
          <w:rFonts w:eastAsia="Times New Roman"/>
          <w:b/>
          <w:szCs w:val="24"/>
          <w:u w:val="single"/>
          <w:lang w:eastAsia="es-ES"/>
        </w:rPr>
      </w:pPr>
    </w:p>
    <w:p w14:paraId="42A98F80" w14:textId="77777777" w:rsidR="00496093" w:rsidRDefault="00496093" w:rsidP="00842726">
      <w:pPr>
        <w:numPr>
          <w:ilvl w:val="0"/>
          <w:numId w:val="114"/>
        </w:numPr>
        <w:spacing w:after="0" w:line="240" w:lineRule="auto"/>
        <w:contextualSpacing/>
        <w:jc w:val="both"/>
        <w:rPr>
          <w:rFonts w:eastAsia="Calibri"/>
        </w:rPr>
      </w:pPr>
      <w:r w:rsidRPr="009E6DBC">
        <w:rPr>
          <w:rFonts w:eastAsia="Calibri"/>
        </w:rPr>
        <w:t xml:space="preserve">EROGAR la cantidad de </w:t>
      </w:r>
      <w:r w:rsidRPr="009E6DBC">
        <w:rPr>
          <w:rFonts w:eastAsia="Calibri"/>
          <w:b/>
        </w:rPr>
        <w:t xml:space="preserve">SEISCIENTOS </w:t>
      </w:r>
      <w:r>
        <w:rPr>
          <w:rFonts w:eastAsia="Calibri"/>
          <w:b/>
        </w:rPr>
        <w:t>VEINTISÉIS 0</w:t>
      </w:r>
      <w:r w:rsidRPr="009E6DBC">
        <w:rPr>
          <w:rFonts w:eastAsia="Calibri"/>
          <w:b/>
        </w:rPr>
        <w:t>0/100 DÓLARES DE</w:t>
      </w:r>
      <w:r w:rsidRPr="009E6DBC">
        <w:rPr>
          <w:rFonts w:eastAsia="Calibri"/>
        </w:rPr>
        <w:t xml:space="preserve"> </w:t>
      </w:r>
      <w:r w:rsidRPr="009E6DBC">
        <w:rPr>
          <w:rFonts w:eastAsia="Calibri"/>
          <w:b/>
        </w:rPr>
        <w:t>LOS E</w:t>
      </w:r>
      <w:r>
        <w:rPr>
          <w:rFonts w:eastAsia="Calibri"/>
          <w:b/>
        </w:rPr>
        <w:t>STADOS UNIDOS DE AMÉRICA ($626.0</w:t>
      </w:r>
      <w:r w:rsidRPr="009E6DBC">
        <w:rPr>
          <w:rFonts w:eastAsia="Calibri"/>
          <w:b/>
        </w:rPr>
        <w:t>0)</w:t>
      </w:r>
      <w:r w:rsidRPr="009E6DBC">
        <w:rPr>
          <w:rFonts w:eastAsia="Calibri"/>
        </w:rPr>
        <w:t xml:space="preserve">  a favor de </w:t>
      </w:r>
      <w:r w:rsidRPr="009E6DBC">
        <w:rPr>
          <w:rFonts w:eastAsia="Calibri"/>
          <w:b/>
        </w:rPr>
        <w:t xml:space="preserve">HOLCIM EL SALVADOR, S.A. DE C.V. V/ </w:t>
      </w:r>
      <w:r w:rsidRPr="009E6DBC">
        <w:rPr>
          <w:rFonts w:eastAsia="Calibri"/>
        </w:rPr>
        <w:t xml:space="preserve">Pago por compra de minerales no metálicos y productos derivados, para </w:t>
      </w:r>
      <w:r>
        <w:rPr>
          <w:rFonts w:eastAsia="Calibri"/>
        </w:rPr>
        <w:t xml:space="preserve">contribución  a diferentes ADESCOS del municipio de </w:t>
      </w:r>
      <w:r>
        <w:rPr>
          <w:rFonts w:eastAsia="Calibri"/>
        </w:rPr>
        <w:lastRenderedPageBreak/>
        <w:t>Metapán, según Orden No. 16985</w:t>
      </w:r>
      <w:r w:rsidRPr="009E6DBC">
        <w:rPr>
          <w:rFonts w:eastAsia="Calibri"/>
        </w:rPr>
        <w:t>0. Aplicando dicho gasto a la línea 0101 del código  54111, del presupuesto municipal vigente</w:t>
      </w:r>
    </w:p>
    <w:p w14:paraId="7DF3065A" w14:textId="77777777" w:rsidR="00496093" w:rsidRDefault="00496093" w:rsidP="00496093">
      <w:pPr>
        <w:spacing w:after="0" w:line="240" w:lineRule="auto"/>
        <w:ind w:left="720"/>
        <w:contextualSpacing/>
        <w:jc w:val="both"/>
        <w:rPr>
          <w:rFonts w:eastAsia="Calibri"/>
        </w:rPr>
      </w:pPr>
    </w:p>
    <w:p w14:paraId="6F479744" w14:textId="77777777" w:rsidR="00496093" w:rsidRDefault="00496093" w:rsidP="00842726">
      <w:pPr>
        <w:numPr>
          <w:ilvl w:val="0"/>
          <w:numId w:val="114"/>
        </w:numPr>
        <w:spacing w:after="0" w:line="240" w:lineRule="auto"/>
        <w:contextualSpacing/>
        <w:jc w:val="both"/>
        <w:rPr>
          <w:rFonts w:eastAsia="Calibri"/>
        </w:rPr>
      </w:pPr>
      <w:r w:rsidRPr="009E6DBC">
        <w:rPr>
          <w:rFonts w:eastAsia="Calibri"/>
        </w:rPr>
        <w:t xml:space="preserve">EROGAR la cantidad de </w:t>
      </w:r>
      <w:r>
        <w:rPr>
          <w:rFonts w:eastAsia="Calibri"/>
          <w:b/>
        </w:rPr>
        <w:t>CIENTO CINCUENTA 0</w:t>
      </w:r>
      <w:r w:rsidRPr="009E6DBC">
        <w:rPr>
          <w:rFonts w:eastAsia="Calibri"/>
          <w:b/>
        </w:rPr>
        <w:t>0/100 DÓLARES DE</w:t>
      </w:r>
      <w:r w:rsidRPr="009E6DBC">
        <w:rPr>
          <w:rFonts w:eastAsia="Calibri"/>
        </w:rPr>
        <w:t xml:space="preserve"> </w:t>
      </w:r>
      <w:r w:rsidRPr="009E6DBC">
        <w:rPr>
          <w:rFonts w:eastAsia="Calibri"/>
          <w:b/>
        </w:rPr>
        <w:t>LOS E</w:t>
      </w:r>
      <w:r>
        <w:rPr>
          <w:rFonts w:eastAsia="Calibri"/>
          <w:b/>
        </w:rPr>
        <w:t>STADOS UNIDOS DE AMÉRICA ($150.0</w:t>
      </w:r>
      <w:r w:rsidRPr="009E6DBC">
        <w:rPr>
          <w:rFonts w:eastAsia="Calibri"/>
          <w:b/>
        </w:rPr>
        <w:t>0)</w:t>
      </w:r>
      <w:r w:rsidRPr="009E6DBC">
        <w:rPr>
          <w:rFonts w:eastAsia="Calibri"/>
        </w:rPr>
        <w:t xml:space="preserve">  a favor de </w:t>
      </w:r>
      <w:r>
        <w:rPr>
          <w:rFonts w:eastAsia="Calibri"/>
          <w:b/>
        </w:rPr>
        <w:t>TOROGOZ</w:t>
      </w:r>
      <w:r w:rsidRPr="009E6DBC">
        <w:rPr>
          <w:rFonts w:eastAsia="Calibri"/>
          <w:b/>
        </w:rPr>
        <w:t xml:space="preserve">, S.A. DE C.V. V/ </w:t>
      </w:r>
      <w:r w:rsidRPr="009E6DBC">
        <w:rPr>
          <w:rFonts w:eastAsia="Calibri"/>
        </w:rPr>
        <w:t xml:space="preserve">Pago por compra de </w:t>
      </w:r>
      <w:r>
        <w:rPr>
          <w:rFonts w:eastAsia="Calibri"/>
        </w:rPr>
        <w:t>5 bocelados forma irregular, para técnicos del SICA que apoyaron la construcción del Centro Municipal de Formación y Atención Integral de Metapán, según Orden No. 169797</w:t>
      </w:r>
      <w:r w:rsidRPr="009E6DBC">
        <w:rPr>
          <w:rFonts w:eastAsia="Calibri"/>
        </w:rPr>
        <w:t>. Aplicando dicho gasto a la línea 0101 del código  5</w:t>
      </w:r>
      <w:r>
        <w:rPr>
          <w:rFonts w:eastAsia="Calibri"/>
        </w:rPr>
        <w:t>4199</w:t>
      </w:r>
      <w:r w:rsidRPr="009E6DBC">
        <w:rPr>
          <w:rFonts w:eastAsia="Calibri"/>
        </w:rPr>
        <w:t>, del presupuesto municipal vigente</w:t>
      </w:r>
    </w:p>
    <w:p w14:paraId="2882ED30" w14:textId="77777777" w:rsidR="00496093" w:rsidRDefault="00496093" w:rsidP="00496093">
      <w:pPr>
        <w:spacing w:after="0" w:line="240" w:lineRule="auto"/>
        <w:contextualSpacing/>
        <w:jc w:val="both"/>
        <w:rPr>
          <w:rFonts w:eastAsia="Calibri"/>
        </w:rPr>
      </w:pPr>
    </w:p>
    <w:p w14:paraId="41D20A0D" w14:textId="77777777" w:rsidR="00496093" w:rsidRDefault="00496093" w:rsidP="00842726">
      <w:pPr>
        <w:numPr>
          <w:ilvl w:val="0"/>
          <w:numId w:val="114"/>
        </w:numPr>
        <w:spacing w:after="0" w:line="240" w:lineRule="auto"/>
        <w:contextualSpacing/>
        <w:jc w:val="both"/>
        <w:rPr>
          <w:rFonts w:eastAsia="Calibri"/>
        </w:rPr>
      </w:pPr>
      <w:r w:rsidRPr="009E6DBC">
        <w:rPr>
          <w:rFonts w:eastAsia="Calibri"/>
        </w:rPr>
        <w:t xml:space="preserve">EROGAR la cantidad de </w:t>
      </w:r>
      <w:r>
        <w:rPr>
          <w:rFonts w:eastAsia="Calibri"/>
          <w:b/>
        </w:rPr>
        <w:t>OCHENTA Y NUEVE 25</w:t>
      </w:r>
      <w:r w:rsidRPr="009E6DBC">
        <w:rPr>
          <w:rFonts w:eastAsia="Calibri"/>
          <w:b/>
        </w:rPr>
        <w:t>/100 DÓLARES DE</w:t>
      </w:r>
      <w:r w:rsidRPr="009E6DBC">
        <w:rPr>
          <w:rFonts w:eastAsia="Calibri"/>
        </w:rPr>
        <w:t xml:space="preserve"> </w:t>
      </w:r>
      <w:r w:rsidRPr="009E6DBC">
        <w:rPr>
          <w:rFonts w:eastAsia="Calibri"/>
          <w:b/>
        </w:rPr>
        <w:t>LOS E</w:t>
      </w:r>
      <w:r>
        <w:rPr>
          <w:rFonts w:eastAsia="Calibri"/>
          <w:b/>
        </w:rPr>
        <w:t>STADOS UNIDOS DE AMÉRICA ($89.25</w:t>
      </w:r>
      <w:r w:rsidRPr="009E6DBC">
        <w:rPr>
          <w:rFonts w:eastAsia="Calibri"/>
          <w:b/>
        </w:rPr>
        <w:t>)</w:t>
      </w:r>
      <w:r w:rsidRPr="009E6DBC">
        <w:rPr>
          <w:rFonts w:eastAsia="Calibri"/>
        </w:rPr>
        <w:t xml:space="preserve">  a favor de </w:t>
      </w:r>
      <w:r>
        <w:rPr>
          <w:rFonts w:eastAsia="Calibri"/>
          <w:b/>
        </w:rPr>
        <w:t>INVERSIONES JOTAS</w:t>
      </w:r>
      <w:r w:rsidRPr="009E6DBC">
        <w:rPr>
          <w:rFonts w:eastAsia="Calibri"/>
          <w:b/>
        </w:rPr>
        <w:t xml:space="preserve">, S.A. DE C.V. V/ </w:t>
      </w:r>
      <w:r w:rsidRPr="009E6DBC">
        <w:rPr>
          <w:rFonts w:eastAsia="Calibri"/>
        </w:rPr>
        <w:t xml:space="preserve">Pago por compra de </w:t>
      </w:r>
      <w:r>
        <w:rPr>
          <w:rFonts w:eastAsia="Calibri"/>
        </w:rPr>
        <w:t xml:space="preserve">productos farmacéuticos y medicinales, para clínica Municipal de </w:t>
      </w:r>
      <w:proofErr w:type="spellStart"/>
      <w:r>
        <w:rPr>
          <w:rFonts w:eastAsia="Calibri"/>
        </w:rPr>
        <w:t>Tahuilapa</w:t>
      </w:r>
      <w:proofErr w:type="spellEnd"/>
      <w:r>
        <w:rPr>
          <w:rFonts w:eastAsia="Calibri"/>
        </w:rPr>
        <w:t>, según Orden No. 169684</w:t>
      </w:r>
      <w:r w:rsidRPr="009E6DBC">
        <w:rPr>
          <w:rFonts w:eastAsia="Calibri"/>
        </w:rPr>
        <w:t>. Aplicando dicho gasto a la línea 0101 del código  5</w:t>
      </w:r>
      <w:r>
        <w:rPr>
          <w:rFonts w:eastAsia="Calibri"/>
        </w:rPr>
        <w:t>4108</w:t>
      </w:r>
      <w:r w:rsidRPr="009E6DBC">
        <w:rPr>
          <w:rFonts w:eastAsia="Calibri"/>
        </w:rPr>
        <w:t>, del presupuesto municipal vigente</w:t>
      </w:r>
    </w:p>
    <w:p w14:paraId="31D876BB" w14:textId="77777777" w:rsidR="00496093" w:rsidRDefault="00496093" w:rsidP="00496093">
      <w:pPr>
        <w:spacing w:after="0" w:line="240" w:lineRule="auto"/>
        <w:contextualSpacing/>
        <w:jc w:val="both"/>
        <w:rPr>
          <w:rFonts w:eastAsia="Calibri"/>
        </w:rPr>
      </w:pPr>
    </w:p>
    <w:p w14:paraId="584FADE3" w14:textId="77777777" w:rsidR="00496093" w:rsidRDefault="00496093" w:rsidP="00842726">
      <w:pPr>
        <w:numPr>
          <w:ilvl w:val="0"/>
          <w:numId w:val="114"/>
        </w:numPr>
        <w:spacing w:after="0" w:line="240" w:lineRule="auto"/>
        <w:contextualSpacing/>
        <w:jc w:val="both"/>
        <w:rPr>
          <w:rFonts w:eastAsia="Calibri"/>
        </w:rPr>
      </w:pPr>
      <w:r w:rsidRPr="009E6DBC">
        <w:rPr>
          <w:rFonts w:eastAsia="Calibri"/>
        </w:rPr>
        <w:t xml:space="preserve">EROGAR la cantidad de </w:t>
      </w:r>
      <w:r>
        <w:rPr>
          <w:rFonts w:eastAsia="Calibri"/>
          <w:b/>
        </w:rPr>
        <w:t>DOSCIENTOS DOCE 79</w:t>
      </w:r>
      <w:r w:rsidRPr="009E6DBC">
        <w:rPr>
          <w:rFonts w:eastAsia="Calibri"/>
          <w:b/>
        </w:rPr>
        <w:t>/100 DÓLARES DE</w:t>
      </w:r>
      <w:r w:rsidRPr="009E6DBC">
        <w:rPr>
          <w:rFonts w:eastAsia="Calibri"/>
        </w:rPr>
        <w:t xml:space="preserve"> </w:t>
      </w:r>
      <w:r w:rsidRPr="009E6DBC">
        <w:rPr>
          <w:rFonts w:eastAsia="Calibri"/>
          <w:b/>
        </w:rPr>
        <w:t>LOS E</w:t>
      </w:r>
      <w:r>
        <w:rPr>
          <w:rFonts w:eastAsia="Calibri"/>
          <w:b/>
        </w:rPr>
        <w:t>STADOS UNIDOS DE AMÉRICA ($212.79</w:t>
      </w:r>
      <w:r w:rsidRPr="009E6DBC">
        <w:rPr>
          <w:rFonts w:eastAsia="Calibri"/>
          <w:b/>
        </w:rPr>
        <w:t>)</w:t>
      </w:r>
      <w:r w:rsidRPr="009E6DBC">
        <w:rPr>
          <w:rFonts w:eastAsia="Calibri"/>
        </w:rPr>
        <w:t xml:space="preserve">  a favor de </w:t>
      </w:r>
      <w:r>
        <w:rPr>
          <w:rFonts w:eastAsia="Calibri"/>
          <w:b/>
        </w:rPr>
        <w:t>AUTO REPUESTOS EL LEON</w:t>
      </w:r>
      <w:r w:rsidRPr="009E6DBC">
        <w:rPr>
          <w:rFonts w:eastAsia="Calibri"/>
          <w:b/>
        </w:rPr>
        <w:t xml:space="preserve">, S.A. DE C.V. V/ </w:t>
      </w:r>
      <w:r w:rsidRPr="009E6DBC">
        <w:rPr>
          <w:rFonts w:eastAsia="Calibri"/>
        </w:rPr>
        <w:t xml:space="preserve">Pago por compra de </w:t>
      </w:r>
      <w:r>
        <w:rPr>
          <w:rFonts w:eastAsia="Calibri"/>
        </w:rPr>
        <w:t xml:space="preserve">aceite </w:t>
      </w:r>
      <w:proofErr w:type="spellStart"/>
      <w:r>
        <w:rPr>
          <w:rFonts w:eastAsia="Calibri"/>
        </w:rPr>
        <w:t>motul</w:t>
      </w:r>
      <w:proofErr w:type="spellEnd"/>
      <w:r>
        <w:rPr>
          <w:rFonts w:eastAsia="Calibri"/>
        </w:rPr>
        <w:t xml:space="preserve">, </w:t>
      </w:r>
      <w:proofErr w:type="spellStart"/>
      <w:r>
        <w:rPr>
          <w:rFonts w:eastAsia="Calibri"/>
        </w:rPr>
        <w:t>fitlros</w:t>
      </w:r>
      <w:proofErr w:type="spellEnd"/>
      <w:r>
        <w:rPr>
          <w:rFonts w:eastAsia="Calibri"/>
        </w:rPr>
        <w:t xml:space="preserve"> de aceite, filtro de aire, abrazaderas </w:t>
      </w:r>
      <w:proofErr w:type="spellStart"/>
      <w:r>
        <w:rPr>
          <w:rFonts w:eastAsia="Calibri"/>
        </w:rPr>
        <w:t>plast</w:t>
      </w:r>
      <w:proofErr w:type="spellEnd"/>
      <w:r>
        <w:rPr>
          <w:rFonts w:eastAsia="Calibri"/>
        </w:rPr>
        <w:t>. Bujes p/</w:t>
      </w:r>
      <w:proofErr w:type="spellStart"/>
      <w:r>
        <w:rPr>
          <w:rFonts w:eastAsia="Calibri"/>
        </w:rPr>
        <w:t>tij</w:t>
      </w:r>
      <w:proofErr w:type="spellEnd"/>
      <w:r>
        <w:rPr>
          <w:rFonts w:eastAsia="Calibri"/>
        </w:rPr>
        <w:t xml:space="preserve">. para contribución a </w:t>
      </w:r>
      <w:proofErr w:type="spellStart"/>
      <w:r>
        <w:rPr>
          <w:rFonts w:eastAsia="Calibri"/>
        </w:rPr>
        <w:t>Policia</w:t>
      </w:r>
      <w:proofErr w:type="spellEnd"/>
      <w:r>
        <w:rPr>
          <w:rFonts w:eastAsia="Calibri"/>
        </w:rPr>
        <w:t xml:space="preserve"> Nacional Civil, sub delegación Metapán, según Factura No. 3401</w:t>
      </w:r>
      <w:r w:rsidRPr="009E6DBC">
        <w:rPr>
          <w:rFonts w:eastAsia="Calibri"/>
        </w:rPr>
        <w:t>. Aplicando dicho gasto a la línea 0101 del código  5</w:t>
      </w:r>
      <w:r>
        <w:rPr>
          <w:rFonts w:eastAsia="Calibri"/>
        </w:rPr>
        <w:t>6201</w:t>
      </w:r>
      <w:r w:rsidRPr="009E6DBC">
        <w:rPr>
          <w:rFonts w:eastAsia="Calibri"/>
        </w:rPr>
        <w:t>, del presupuesto municipal vigente</w:t>
      </w:r>
    </w:p>
    <w:p w14:paraId="03CEC206" w14:textId="77777777" w:rsidR="00496093" w:rsidRDefault="00496093" w:rsidP="00496093">
      <w:pPr>
        <w:spacing w:after="0" w:line="240" w:lineRule="auto"/>
        <w:contextualSpacing/>
        <w:jc w:val="both"/>
        <w:rPr>
          <w:rFonts w:eastAsia="Calibri"/>
        </w:rPr>
      </w:pPr>
    </w:p>
    <w:p w14:paraId="2DF60A84" w14:textId="77777777" w:rsidR="00496093" w:rsidRPr="00A41A10" w:rsidRDefault="00496093" w:rsidP="00842726">
      <w:pPr>
        <w:pStyle w:val="Prrafodelista"/>
        <w:numPr>
          <w:ilvl w:val="0"/>
          <w:numId w:val="114"/>
        </w:numPr>
        <w:tabs>
          <w:tab w:val="left" w:pos="709"/>
          <w:tab w:val="left" w:pos="7797"/>
        </w:tabs>
        <w:spacing w:after="0" w:line="240" w:lineRule="auto"/>
        <w:jc w:val="both"/>
      </w:pPr>
      <w:r w:rsidRPr="00A41A10">
        <w:t xml:space="preserve">EROGAR la cantidad de </w:t>
      </w:r>
      <w:r>
        <w:rPr>
          <w:b/>
        </w:rPr>
        <w:t>TRESCIENTOS SIETE 00</w:t>
      </w:r>
      <w:r w:rsidRPr="002300B5">
        <w:rPr>
          <w:b/>
        </w:rPr>
        <w:t>/100 ($</w:t>
      </w:r>
      <w:r>
        <w:rPr>
          <w:b/>
        </w:rPr>
        <w:t>307.00</w:t>
      </w:r>
      <w:r w:rsidRPr="002300B5">
        <w:rPr>
          <w:b/>
        </w:rPr>
        <w:t>) DÓLARES DE LOS ESTADOS UNIDOS DE AMÉRICA</w:t>
      </w:r>
      <w:r>
        <w:t>. A favor de</w:t>
      </w:r>
      <w:r w:rsidRPr="00A41A10">
        <w:t xml:space="preserve"> </w:t>
      </w:r>
      <w:r>
        <w:rPr>
          <w:b/>
        </w:rPr>
        <w:t>OMNI MUSIC</w:t>
      </w:r>
      <w:r w:rsidRPr="002300B5">
        <w:rPr>
          <w:b/>
        </w:rPr>
        <w:t xml:space="preserve">, S.A. DE C.V. </w:t>
      </w:r>
      <w:r>
        <w:t xml:space="preserve">V/ Pago por compra de cable XLR para sistema inalámbrico, maquinaria y equipo de producción para apoyo institucional, para uso en clases de </w:t>
      </w:r>
      <w:proofErr w:type="spellStart"/>
      <w:r>
        <w:t>aerobicos</w:t>
      </w:r>
      <w:proofErr w:type="spellEnd"/>
      <w:r>
        <w:t xml:space="preserve"> desarrollados por la municipalidad</w:t>
      </w:r>
      <w:r w:rsidRPr="00A41A10">
        <w:t xml:space="preserve">, según facturas, líneas y códigos que se detallan a continuación: </w:t>
      </w:r>
    </w:p>
    <w:p w14:paraId="52FE357B" w14:textId="77777777" w:rsidR="00496093" w:rsidRPr="006A5417" w:rsidRDefault="00496093" w:rsidP="00496093">
      <w:pPr>
        <w:tabs>
          <w:tab w:val="left" w:pos="709"/>
          <w:tab w:val="left" w:pos="7797"/>
        </w:tabs>
        <w:spacing w:after="0" w:line="240" w:lineRule="auto"/>
        <w:ind w:left="720"/>
        <w:contextualSpacing/>
        <w:jc w:val="both"/>
        <w:rPr>
          <w:rFonts w:eastAsia="Calibri"/>
          <w:b/>
          <w:szCs w:val="24"/>
          <w:u w:val="single"/>
          <w:lang w:val="es-ES"/>
        </w:rPr>
      </w:pPr>
    </w:p>
    <w:p w14:paraId="7D568D1E" w14:textId="77777777" w:rsidR="00496093" w:rsidRPr="006A5417" w:rsidRDefault="00496093" w:rsidP="00496093">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C70A524" w14:textId="77777777" w:rsidR="00496093" w:rsidRPr="004D150B" w:rsidRDefault="00496093" w:rsidP="00496093">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169814</w:t>
      </w:r>
    </w:p>
    <w:p w14:paraId="087C4FFD" w14:textId="77777777" w:rsidR="00496093" w:rsidRPr="006A5417" w:rsidRDefault="00496093" w:rsidP="00496093">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7.00</w:t>
      </w:r>
    </w:p>
    <w:p w14:paraId="241564C5" w14:textId="77777777" w:rsidR="00496093" w:rsidRDefault="00496093" w:rsidP="00496093">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300.00</w:t>
      </w:r>
    </w:p>
    <w:p w14:paraId="63C79475" w14:textId="77777777" w:rsidR="00496093" w:rsidRDefault="00496093" w:rsidP="00496093">
      <w:pPr>
        <w:spacing w:line="256" w:lineRule="auto"/>
        <w:jc w:val="both"/>
        <w:rPr>
          <w:b/>
          <w:szCs w:val="24"/>
        </w:rPr>
      </w:pPr>
      <w:r w:rsidRPr="00105CBD">
        <w:rPr>
          <w:b/>
          <w:szCs w:val="24"/>
        </w:rPr>
        <w:t>Total………………………..……………………......……............................$</w:t>
      </w:r>
      <w:r>
        <w:rPr>
          <w:b/>
          <w:szCs w:val="24"/>
        </w:rPr>
        <w:t xml:space="preserve"> 307.00</w:t>
      </w:r>
    </w:p>
    <w:p w14:paraId="7A9743DD" w14:textId="77777777" w:rsidR="00496093" w:rsidRPr="00A41A10" w:rsidRDefault="00496093" w:rsidP="00842726">
      <w:pPr>
        <w:pStyle w:val="Prrafodelista"/>
        <w:numPr>
          <w:ilvl w:val="0"/>
          <w:numId w:val="114"/>
        </w:numPr>
        <w:tabs>
          <w:tab w:val="left" w:pos="709"/>
          <w:tab w:val="left" w:pos="7797"/>
        </w:tabs>
        <w:spacing w:after="0" w:line="240" w:lineRule="auto"/>
        <w:jc w:val="both"/>
      </w:pPr>
      <w:r w:rsidRPr="0034587C">
        <w:t>EROGAR la cantidad de</w:t>
      </w:r>
      <w:r>
        <w:t xml:space="preserve"> </w:t>
      </w:r>
      <w:r>
        <w:rPr>
          <w:b/>
        </w:rPr>
        <w:t>UN MIL SESENTA Y UNO 86</w:t>
      </w:r>
      <w:r w:rsidRPr="00A571C9">
        <w:rPr>
          <w:b/>
        </w:rPr>
        <w:t>/100 DÓLARES DE</w:t>
      </w:r>
      <w:r w:rsidRPr="0034587C">
        <w:t xml:space="preserve"> </w:t>
      </w:r>
      <w:r w:rsidRPr="00A571C9">
        <w:rPr>
          <w:b/>
        </w:rPr>
        <w:t>LOS ES</w:t>
      </w:r>
      <w:r>
        <w:rPr>
          <w:b/>
        </w:rPr>
        <w:t>TADOS UNIDOS DE AMÉRICA ($1,061.86</w:t>
      </w:r>
      <w:r w:rsidRPr="00A571C9">
        <w:rPr>
          <w:b/>
        </w:rPr>
        <w:t>)</w:t>
      </w:r>
      <w:r w:rsidRPr="0034587C">
        <w:t xml:space="preserve"> </w:t>
      </w:r>
      <w:r>
        <w:t xml:space="preserve"> </w:t>
      </w:r>
      <w:r w:rsidRPr="0034587C">
        <w:t>a favor de</w:t>
      </w:r>
      <w:r>
        <w:t xml:space="preserve">l </w:t>
      </w:r>
      <w:r w:rsidRPr="00A571C9">
        <w:rPr>
          <w:b/>
        </w:rPr>
        <w:t xml:space="preserve">Sr.  JUAN RAMON HERNANDEZ VASQUEZ/ REPUESTOS EL LEON V/ </w:t>
      </w:r>
      <w:r>
        <w:t xml:space="preserve">Pago por compra de herramientas repuestos y accesorios, para mantenimiento de equipos ubicados en unidad de plantel de maquinaria y equipo, para mantenimiento de planta eléctrica, para uso en equipos #46, 32, 19, 87, 80, 82, 28, 79, 104, 91, 112, para mantenimiento de compresor en la unidad de plantel de maquinaria y equipo y contribución a policía nacional civil, sub delegación de Metapán, </w:t>
      </w:r>
      <w:r w:rsidRPr="00A41A10">
        <w:t xml:space="preserve">según facturas, líneas y códigos que se detallan a continuación: </w:t>
      </w:r>
    </w:p>
    <w:p w14:paraId="18135CB0" w14:textId="77777777" w:rsidR="00496093" w:rsidRPr="006A5417" w:rsidRDefault="00496093" w:rsidP="00496093">
      <w:pPr>
        <w:tabs>
          <w:tab w:val="left" w:pos="709"/>
          <w:tab w:val="left" w:pos="7797"/>
        </w:tabs>
        <w:spacing w:after="0" w:line="240" w:lineRule="auto"/>
        <w:ind w:left="720"/>
        <w:contextualSpacing/>
        <w:jc w:val="both"/>
        <w:rPr>
          <w:rFonts w:eastAsia="Calibri"/>
          <w:b/>
          <w:szCs w:val="24"/>
          <w:u w:val="single"/>
          <w:lang w:val="es-ES"/>
        </w:rPr>
      </w:pPr>
    </w:p>
    <w:p w14:paraId="39D798E4" w14:textId="77777777" w:rsidR="00496093" w:rsidRPr="006A5417" w:rsidRDefault="00496093" w:rsidP="00496093">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1F112B36" w14:textId="77777777" w:rsidR="00496093" w:rsidRDefault="00496093" w:rsidP="00496093">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441-440-439-455-444-443-442-452-451-450</w:t>
      </w:r>
    </w:p>
    <w:p w14:paraId="70B37BEC" w14:textId="77777777" w:rsidR="00496093" w:rsidRPr="004D150B" w:rsidRDefault="00496093" w:rsidP="00496093">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449-448-447-446-445-453-552-551-550</w:t>
      </w:r>
    </w:p>
    <w:p w14:paraId="30A60D9D" w14:textId="77777777" w:rsidR="00496093" w:rsidRDefault="00496093" w:rsidP="00496093">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806.78</w:t>
      </w:r>
    </w:p>
    <w:p w14:paraId="6D6503B1" w14:textId="77777777" w:rsidR="00496093" w:rsidRDefault="00496093" w:rsidP="00496093">
      <w:pPr>
        <w:tabs>
          <w:tab w:val="left" w:pos="709"/>
          <w:tab w:val="left" w:pos="7797"/>
        </w:tabs>
        <w:spacing w:after="0" w:line="240" w:lineRule="auto"/>
        <w:jc w:val="both"/>
        <w:rPr>
          <w:rFonts w:eastAsia="Calibri"/>
          <w:szCs w:val="24"/>
          <w:lang w:val="es-ES"/>
        </w:rPr>
      </w:pPr>
      <w:r>
        <w:rPr>
          <w:rFonts w:eastAsia="Calibri"/>
          <w:szCs w:val="24"/>
          <w:lang w:val="es-ES"/>
        </w:rPr>
        <w:t>Códigos Nos.-56201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255.08  </w:t>
      </w:r>
    </w:p>
    <w:p w14:paraId="574B9E54" w14:textId="77777777" w:rsidR="00496093" w:rsidRDefault="00496093" w:rsidP="00496093">
      <w:pPr>
        <w:spacing w:line="256" w:lineRule="auto"/>
        <w:jc w:val="both"/>
        <w:rPr>
          <w:b/>
          <w:szCs w:val="24"/>
        </w:rPr>
      </w:pPr>
      <w:r w:rsidRPr="0067701E">
        <w:rPr>
          <w:b/>
          <w:szCs w:val="24"/>
        </w:rPr>
        <w:t>Total………………………..……………………......……............................$</w:t>
      </w:r>
      <w:r>
        <w:rPr>
          <w:b/>
          <w:szCs w:val="24"/>
        </w:rPr>
        <w:t xml:space="preserve"> 1,061.86</w:t>
      </w:r>
    </w:p>
    <w:p w14:paraId="0B05CE44" w14:textId="77777777" w:rsidR="00496093" w:rsidRPr="00A41A10" w:rsidRDefault="00496093" w:rsidP="00842726">
      <w:pPr>
        <w:pStyle w:val="Prrafodelista"/>
        <w:numPr>
          <w:ilvl w:val="0"/>
          <w:numId w:val="114"/>
        </w:numPr>
        <w:tabs>
          <w:tab w:val="left" w:pos="709"/>
          <w:tab w:val="left" w:pos="7797"/>
        </w:tabs>
        <w:spacing w:after="0" w:line="240" w:lineRule="auto"/>
        <w:jc w:val="both"/>
      </w:pPr>
      <w:r w:rsidRPr="0034587C">
        <w:t>EROGAR la cantidad de</w:t>
      </w:r>
      <w:r>
        <w:t xml:space="preserve"> </w:t>
      </w:r>
      <w:r>
        <w:rPr>
          <w:b/>
        </w:rPr>
        <w:t>TRES MIL CUARENTA Y SEIS 87</w:t>
      </w:r>
      <w:r w:rsidRPr="00C448B1">
        <w:rPr>
          <w:b/>
        </w:rPr>
        <w:t>/100 DÓLARES DE</w:t>
      </w:r>
      <w:r w:rsidRPr="0034587C">
        <w:t xml:space="preserve"> </w:t>
      </w:r>
      <w:r w:rsidRPr="00C448B1">
        <w:rPr>
          <w:b/>
        </w:rPr>
        <w:t>LOS ESTA</w:t>
      </w:r>
      <w:r>
        <w:rPr>
          <w:b/>
        </w:rPr>
        <w:t>DOS UNIDOS DE AMÉRICA ($3,046.87</w:t>
      </w:r>
      <w:r w:rsidRPr="00C448B1">
        <w:rPr>
          <w:b/>
        </w:rPr>
        <w:t>)</w:t>
      </w:r>
      <w:r w:rsidRPr="0034587C">
        <w:t xml:space="preserve"> </w:t>
      </w:r>
      <w:r>
        <w:t xml:space="preserve"> </w:t>
      </w:r>
      <w:r w:rsidRPr="0034587C">
        <w:t>a favor de</w:t>
      </w:r>
      <w:r>
        <w:t xml:space="preserve">l </w:t>
      </w:r>
      <w:r w:rsidRPr="00C448B1">
        <w:rPr>
          <w:b/>
        </w:rPr>
        <w:t xml:space="preserve">Sr.  </w:t>
      </w:r>
      <w:r>
        <w:rPr>
          <w:b/>
        </w:rPr>
        <w:t>LUIS ERNESTO UMAÑA PERAZA “TALLER 2000”</w:t>
      </w:r>
      <w:r w:rsidRPr="00C448B1">
        <w:rPr>
          <w:b/>
        </w:rPr>
        <w:t xml:space="preserve"> V/ </w:t>
      </w:r>
      <w:r>
        <w:t xml:space="preserve">Pago por compra de productos químicos, combustibles y lubricantes, herramientas repuestos y accesorios, </w:t>
      </w:r>
      <w:r>
        <w:lastRenderedPageBreak/>
        <w:t xml:space="preserve">pago por mantenimientos y reparaciones de vehículos, para equipo #127 pick up Toyota Hilux color blanco cabina sencilla año 2016 4x4, </w:t>
      </w:r>
      <w:r w:rsidRPr="00A41A10">
        <w:t xml:space="preserve">según facturas, líneas y códigos que se detallan a continuación: </w:t>
      </w:r>
    </w:p>
    <w:p w14:paraId="78C6C0B2" w14:textId="77777777" w:rsidR="00496093" w:rsidRPr="006A5417" w:rsidRDefault="00496093" w:rsidP="00496093">
      <w:pPr>
        <w:tabs>
          <w:tab w:val="left" w:pos="709"/>
          <w:tab w:val="left" w:pos="7797"/>
        </w:tabs>
        <w:spacing w:after="0" w:line="240" w:lineRule="auto"/>
        <w:ind w:left="720"/>
        <w:contextualSpacing/>
        <w:jc w:val="both"/>
        <w:rPr>
          <w:rFonts w:eastAsia="Calibri"/>
          <w:b/>
          <w:szCs w:val="24"/>
          <w:u w:val="single"/>
          <w:lang w:val="es-ES"/>
        </w:rPr>
      </w:pPr>
    </w:p>
    <w:p w14:paraId="7BDB5D21" w14:textId="77777777" w:rsidR="00496093" w:rsidRPr="006A5417" w:rsidRDefault="00496093" w:rsidP="00496093">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2990AD8E" w14:textId="77777777" w:rsidR="00496093" w:rsidRPr="004D150B" w:rsidRDefault="00496093" w:rsidP="00496093">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597-598</w:t>
      </w:r>
    </w:p>
    <w:p w14:paraId="2E5EF016" w14:textId="77777777" w:rsidR="00496093" w:rsidRDefault="00496093" w:rsidP="00496093">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5.00    </w:t>
      </w:r>
    </w:p>
    <w:p w14:paraId="0B2D4B1F" w14:textId="77777777" w:rsidR="00496093" w:rsidRDefault="00496093" w:rsidP="00496093">
      <w:pPr>
        <w:tabs>
          <w:tab w:val="left" w:pos="709"/>
          <w:tab w:val="left" w:pos="7797"/>
        </w:tabs>
        <w:spacing w:after="0" w:line="240" w:lineRule="auto"/>
        <w:jc w:val="both"/>
        <w:rPr>
          <w:rFonts w:eastAsia="Calibri"/>
          <w:szCs w:val="24"/>
          <w:lang w:val="es-ES"/>
        </w:rPr>
      </w:pPr>
      <w:r>
        <w:rPr>
          <w:rFonts w:eastAsia="Calibri"/>
          <w:szCs w:val="24"/>
          <w:lang w:val="es-ES"/>
        </w:rPr>
        <w:t>Códigos Nos.-54110</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14.80</w:t>
      </w:r>
    </w:p>
    <w:p w14:paraId="63A7908B" w14:textId="77777777" w:rsidR="00496093" w:rsidRDefault="00496093" w:rsidP="00496093">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2,321.67</w:t>
      </w:r>
    </w:p>
    <w:p w14:paraId="2E610BC0" w14:textId="77777777" w:rsidR="00496093" w:rsidRDefault="00496093" w:rsidP="00496093">
      <w:pPr>
        <w:tabs>
          <w:tab w:val="left" w:pos="709"/>
          <w:tab w:val="left" w:pos="7797"/>
        </w:tabs>
        <w:spacing w:after="0" w:line="240" w:lineRule="auto"/>
        <w:jc w:val="both"/>
        <w:rPr>
          <w:rFonts w:eastAsia="Calibri"/>
          <w:szCs w:val="24"/>
          <w:lang w:val="es-ES"/>
        </w:rPr>
      </w:pPr>
      <w:r>
        <w:rPr>
          <w:rFonts w:eastAsia="Calibri"/>
          <w:szCs w:val="24"/>
          <w:lang w:val="es-ES"/>
        </w:rPr>
        <w:t>Códigos Nos.-54302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705.40     </w:t>
      </w:r>
    </w:p>
    <w:p w14:paraId="5C0C83C3" w14:textId="77777777" w:rsidR="00496093" w:rsidRDefault="00496093" w:rsidP="00496093">
      <w:pPr>
        <w:spacing w:line="256" w:lineRule="auto"/>
        <w:jc w:val="both"/>
        <w:rPr>
          <w:b/>
          <w:szCs w:val="24"/>
        </w:rPr>
      </w:pPr>
      <w:r w:rsidRPr="0067701E">
        <w:rPr>
          <w:b/>
          <w:szCs w:val="24"/>
        </w:rPr>
        <w:t>Total………………………..……………………......……............................$</w:t>
      </w:r>
      <w:r>
        <w:rPr>
          <w:b/>
          <w:szCs w:val="24"/>
        </w:rPr>
        <w:t xml:space="preserve"> 3,046.87</w:t>
      </w:r>
    </w:p>
    <w:p w14:paraId="6727C6D3" w14:textId="77777777" w:rsidR="00496093" w:rsidRDefault="00496093" w:rsidP="00496093">
      <w:pPr>
        <w:spacing w:line="256" w:lineRule="auto"/>
        <w:jc w:val="both"/>
        <w:rPr>
          <w:rFonts w:eastAsia="Calibri"/>
        </w:rPr>
      </w:pPr>
      <w:r w:rsidRPr="008D57B9">
        <w:rPr>
          <w:rFonts w:eastAsia="Calibri"/>
        </w:rPr>
        <w:t xml:space="preserve">Autorizando a Tesorería a efectuar los pagos correspondientes FONDOS PROPIOS. Cuenta </w:t>
      </w:r>
      <w:proofErr w:type="spellStart"/>
      <w:r w:rsidRPr="008D57B9">
        <w:rPr>
          <w:rFonts w:eastAsia="Calibri"/>
        </w:rPr>
        <w:t>N°</w:t>
      </w:r>
      <w:proofErr w:type="spellEnd"/>
      <w:r w:rsidRPr="008D57B9">
        <w:rPr>
          <w:rFonts w:eastAsia="Calibri"/>
        </w:rPr>
        <w:t xml:space="preserve"> 00500003666</w:t>
      </w:r>
    </w:p>
    <w:p w14:paraId="7C037792" w14:textId="77777777" w:rsidR="00496093" w:rsidRDefault="00496093" w:rsidP="00496093">
      <w:pPr>
        <w:tabs>
          <w:tab w:val="left" w:pos="1425"/>
        </w:tabs>
        <w:spacing w:after="0" w:line="240" w:lineRule="auto"/>
        <w:jc w:val="both"/>
        <w:rPr>
          <w:rFonts w:eastAsia="Calibri"/>
        </w:rPr>
      </w:pPr>
    </w:p>
    <w:p w14:paraId="2C0F23F6" w14:textId="77777777" w:rsidR="00872C31" w:rsidRDefault="00872C31" w:rsidP="001D163D">
      <w:pPr>
        <w:tabs>
          <w:tab w:val="left" w:pos="1425"/>
        </w:tabs>
        <w:spacing w:after="0" w:line="240" w:lineRule="auto"/>
        <w:jc w:val="both"/>
        <w:rPr>
          <w:rFonts w:eastAsia="Calibri"/>
          <w:b/>
        </w:rPr>
      </w:pPr>
    </w:p>
    <w:p w14:paraId="5BE35B06" w14:textId="77777777" w:rsidR="00546131" w:rsidRPr="00A53A34" w:rsidRDefault="00546131" w:rsidP="00546131">
      <w:pPr>
        <w:spacing w:after="200" w:line="276" w:lineRule="auto"/>
        <w:jc w:val="both"/>
        <w:rPr>
          <w:rFonts w:eastAsia="Calibri"/>
          <w:b/>
          <w:szCs w:val="24"/>
          <w:u w:val="single"/>
        </w:rPr>
      </w:pPr>
      <w:r>
        <w:rPr>
          <w:rFonts w:eastAsia="Calibri"/>
          <w:b/>
          <w:szCs w:val="24"/>
          <w:u w:val="single"/>
        </w:rPr>
        <w:t xml:space="preserve">ACUERDO NÚMERO SIETE: </w:t>
      </w:r>
    </w:p>
    <w:p w14:paraId="3C27DA09" w14:textId="77777777" w:rsidR="00546131" w:rsidRDefault="00546131" w:rsidP="00546131">
      <w:pPr>
        <w:spacing w:after="200" w:line="276" w:lineRule="auto"/>
        <w:contextualSpacing/>
        <w:jc w:val="both"/>
        <w:rPr>
          <w:rFonts w:eastAsia="Calibri"/>
          <w:bCs/>
          <w:szCs w:val="24"/>
        </w:rPr>
      </w:pPr>
      <w:r w:rsidRPr="00A53A34">
        <w:rPr>
          <w:rFonts w:eastAsia="Calibri"/>
          <w:bCs/>
          <w:szCs w:val="24"/>
        </w:rPr>
        <w:t>El Concejo Municipal en uso de las facultades que el Código Municipal les confiere y ten</w:t>
      </w:r>
      <w:r>
        <w:rPr>
          <w:rFonts w:eastAsia="Calibri"/>
          <w:bCs/>
          <w:szCs w:val="24"/>
        </w:rPr>
        <w:t>iendo hoy a la vista solicitud</w:t>
      </w:r>
      <w:r w:rsidRPr="00A53A34">
        <w:rPr>
          <w:rFonts w:eastAsia="Calibri"/>
          <w:bCs/>
          <w:szCs w:val="24"/>
        </w:rPr>
        <w:t xml:space="preserve"> de permiso personal sin go</w:t>
      </w:r>
      <w:r>
        <w:rPr>
          <w:rFonts w:eastAsia="Calibri"/>
          <w:bCs/>
          <w:szCs w:val="24"/>
        </w:rPr>
        <w:t xml:space="preserve">ce de sueldo, presentada por el Sr. William Armando Villanueva Rosales, quien se desempeña como PODADOR en la unidad de MANTENIMIENTO DE BIENES MUNICIPALES; </w:t>
      </w:r>
    </w:p>
    <w:p w14:paraId="5FE4517A" w14:textId="77777777" w:rsidR="00546131" w:rsidRPr="00A53A34" w:rsidRDefault="00546131" w:rsidP="00546131">
      <w:pPr>
        <w:spacing w:after="200" w:line="276" w:lineRule="auto"/>
        <w:contextualSpacing/>
        <w:jc w:val="both"/>
        <w:rPr>
          <w:rFonts w:eastAsia="Calibri"/>
          <w:bCs/>
          <w:szCs w:val="24"/>
        </w:rPr>
      </w:pPr>
    </w:p>
    <w:p w14:paraId="551696BA" w14:textId="77777777" w:rsidR="00546131" w:rsidRPr="00A53A34" w:rsidRDefault="00546131" w:rsidP="00546131">
      <w:pPr>
        <w:spacing w:after="200" w:line="276" w:lineRule="auto"/>
        <w:contextualSpacing/>
        <w:jc w:val="both"/>
        <w:rPr>
          <w:rFonts w:eastAsia="Calibri"/>
          <w:bCs/>
          <w:szCs w:val="24"/>
        </w:rPr>
      </w:pPr>
      <w:r w:rsidRPr="00A53A34">
        <w:rPr>
          <w:rFonts w:eastAsia="Calibri"/>
          <w:bCs/>
          <w:szCs w:val="24"/>
        </w:rPr>
        <w:t xml:space="preserve">POR TANTO y de conformidad al Ar. 29 literal l) del Reglamento Interno de Trabajo para Funcionarios y Empleados de la alcaldía Municipal de Metapán, Departamento de Santa Ana, aprobado, según decreto número veintiocho de fecha uno de diciembre del 2017, este Concejo ACUERDA: </w:t>
      </w:r>
    </w:p>
    <w:p w14:paraId="5EA13C81" w14:textId="77777777" w:rsidR="00546131" w:rsidRPr="00A53A34" w:rsidRDefault="00546131" w:rsidP="00546131">
      <w:pPr>
        <w:spacing w:after="200" w:line="276" w:lineRule="auto"/>
        <w:contextualSpacing/>
        <w:jc w:val="both"/>
        <w:rPr>
          <w:rFonts w:eastAsia="Calibri"/>
          <w:bCs/>
          <w:szCs w:val="24"/>
        </w:rPr>
      </w:pPr>
    </w:p>
    <w:p w14:paraId="6A9B0005" w14:textId="77777777" w:rsidR="00773923" w:rsidRDefault="00546131" w:rsidP="00773923">
      <w:pPr>
        <w:spacing w:after="200" w:line="276" w:lineRule="auto"/>
        <w:contextualSpacing/>
        <w:jc w:val="both"/>
        <w:rPr>
          <w:rFonts w:eastAsia="Calibri"/>
          <w:bCs/>
          <w:szCs w:val="24"/>
        </w:rPr>
      </w:pPr>
      <w:r w:rsidRPr="00A53A34">
        <w:rPr>
          <w:rFonts w:eastAsia="Calibri"/>
          <w:bCs/>
          <w:szCs w:val="24"/>
        </w:rPr>
        <w:t xml:space="preserve">1.- AUTORIZAR el permiso personal sin goce de sueldo, </w:t>
      </w:r>
      <w:r>
        <w:rPr>
          <w:rFonts w:eastAsia="Calibri"/>
          <w:bCs/>
          <w:szCs w:val="24"/>
        </w:rPr>
        <w:t xml:space="preserve">presentado por el </w:t>
      </w:r>
      <w:r w:rsidR="00773923">
        <w:rPr>
          <w:rFonts w:eastAsia="Calibri"/>
          <w:bCs/>
          <w:szCs w:val="24"/>
        </w:rPr>
        <w:t>Sr. William Armando Villanueva Rosales, quien se desempeña como PODADOR en la unidad de MANTENIMIENTO DE BIENES MUNICIPALES; durante el período del 16 de noviembre del 2020 al 13 de enero del 2021</w:t>
      </w:r>
    </w:p>
    <w:p w14:paraId="575CB3E1" w14:textId="77777777" w:rsidR="00773923" w:rsidRDefault="00773923" w:rsidP="00773923">
      <w:pPr>
        <w:spacing w:after="200" w:line="276" w:lineRule="auto"/>
        <w:contextualSpacing/>
        <w:jc w:val="both"/>
        <w:rPr>
          <w:rFonts w:eastAsia="Calibri"/>
          <w:bCs/>
          <w:szCs w:val="24"/>
        </w:rPr>
      </w:pPr>
      <w:r>
        <w:rPr>
          <w:rFonts w:eastAsia="Calibri"/>
          <w:bCs/>
          <w:szCs w:val="24"/>
        </w:rPr>
        <w:t xml:space="preserve">COMUNIQUESE. </w:t>
      </w:r>
    </w:p>
    <w:p w14:paraId="1A6DA671" w14:textId="77777777" w:rsidR="00773923" w:rsidRPr="00A53A34" w:rsidRDefault="00773923" w:rsidP="00773923">
      <w:pPr>
        <w:spacing w:after="200" w:line="276" w:lineRule="auto"/>
        <w:contextualSpacing/>
        <w:jc w:val="both"/>
        <w:rPr>
          <w:rFonts w:eastAsia="Calibri"/>
          <w:bCs/>
          <w:szCs w:val="24"/>
        </w:rPr>
      </w:pPr>
    </w:p>
    <w:p w14:paraId="7B96FF82" w14:textId="77777777" w:rsidR="007D41F4" w:rsidRDefault="007D41F4" w:rsidP="001D163D">
      <w:pPr>
        <w:tabs>
          <w:tab w:val="left" w:pos="1425"/>
        </w:tabs>
        <w:spacing w:after="0" w:line="240" w:lineRule="auto"/>
        <w:jc w:val="both"/>
        <w:rPr>
          <w:rFonts w:eastAsia="Calibri"/>
          <w:b/>
          <w:u w:val="single"/>
        </w:rPr>
      </w:pPr>
    </w:p>
    <w:p w14:paraId="6AD522D9" w14:textId="77777777" w:rsidR="007D41F4" w:rsidRPr="00F67343" w:rsidRDefault="007D41F4" w:rsidP="007D41F4">
      <w:pPr>
        <w:jc w:val="both"/>
        <w:rPr>
          <w:rFonts w:eastAsia="Calibri"/>
          <w:b/>
          <w:szCs w:val="24"/>
          <w:u w:val="single"/>
        </w:rPr>
      </w:pPr>
      <w:r w:rsidRPr="00F67343">
        <w:rPr>
          <w:rFonts w:eastAsia="Calibri"/>
          <w:b/>
          <w:szCs w:val="24"/>
          <w:u w:val="single"/>
        </w:rPr>
        <w:t xml:space="preserve">ACUERDO NÚMERO </w:t>
      </w:r>
      <w:r>
        <w:rPr>
          <w:rFonts w:eastAsia="Calibri"/>
          <w:b/>
          <w:szCs w:val="24"/>
          <w:u w:val="single"/>
        </w:rPr>
        <w:t xml:space="preserve">OCHO: </w:t>
      </w:r>
    </w:p>
    <w:p w14:paraId="0DA6CC28" w14:textId="77777777" w:rsidR="000D33AD" w:rsidRDefault="007D41F4" w:rsidP="007D41F4">
      <w:pPr>
        <w:jc w:val="both"/>
        <w:rPr>
          <w:rFonts w:eastAsia="Times New Roman"/>
          <w:szCs w:val="24"/>
          <w:lang w:eastAsia="es-ES"/>
        </w:rPr>
      </w:pPr>
      <w:r w:rsidRPr="0021672D">
        <w:rPr>
          <w:rFonts w:eastAsia="Times New Roman"/>
          <w:szCs w:val="24"/>
          <w:lang w:eastAsia="es-ES"/>
        </w:rPr>
        <w:t xml:space="preserve">El Concejo Municipal </w:t>
      </w:r>
    </w:p>
    <w:p w14:paraId="52F2CE9B" w14:textId="77777777" w:rsidR="007D41F4" w:rsidRPr="0021672D" w:rsidRDefault="007D41F4" w:rsidP="007D41F4">
      <w:pPr>
        <w:jc w:val="both"/>
        <w:rPr>
          <w:rFonts w:eastAsia="Times New Roman"/>
          <w:szCs w:val="24"/>
          <w:lang w:eastAsia="es-ES"/>
        </w:rPr>
      </w:pPr>
      <w:r w:rsidRPr="0021672D">
        <w:rPr>
          <w:rFonts w:eastAsia="Times New Roman"/>
          <w:szCs w:val="24"/>
          <w:lang w:eastAsia="es-ES"/>
        </w:rPr>
        <w:t>CONSIDERANDO:</w:t>
      </w:r>
    </w:p>
    <w:p w14:paraId="47ECF35D" w14:textId="77777777" w:rsidR="007D41F4" w:rsidRPr="0021672D" w:rsidRDefault="007D41F4" w:rsidP="007D41F4">
      <w:pPr>
        <w:spacing w:after="0" w:line="240" w:lineRule="auto"/>
        <w:jc w:val="both"/>
        <w:rPr>
          <w:rFonts w:eastAsia="Times New Roman"/>
          <w:szCs w:val="24"/>
          <w:lang w:val="es-ES" w:eastAsia="es-ES"/>
        </w:rPr>
      </w:pPr>
      <w:r w:rsidRPr="0021672D">
        <w:rPr>
          <w:rFonts w:eastAsia="Times New Roman"/>
          <w:szCs w:val="24"/>
          <w:lang w:eastAsia="es-ES"/>
        </w:rPr>
        <w:t xml:space="preserve">I.- Que la Unidad de Adquisiciones y contrataciones Institucionales, realizó el proceso de libre gestión para la compra </w:t>
      </w:r>
      <w:r>
        <w:rPr>
          <w:rFonts w:eastAsia="Times New Roman"/>
          <w:szCs w:val="24"/>
          <w:lang w:eastAsia="es-ES"/>
        </w:rPr>
        <w:t xml:space="preserve">válvulas para uso dentro del proyecto </w:t>
      </w:r>
      <w:r w:rsidRPr="0059638F">
        <w:rPr>
          <w:rFonts w:eastAsia="Calibri"/>
          <w:b/>
        </w:rPr>
        <w:t xml:space="preserve">INTRODUCCIÓN DE AGUA POTABLE EN CASERÍO MAL PASO Y PINITOS, CANTÓN MAL PASO, METAPÁN.  </w:t>
      </w:r>
    </w:p>
    <w:p w14:paraId="68411591" w14:textId="77777777" w:rsidR="007D41F4" w:rsidRPr="0021672D" w:rsidRDefault="007D41F4" w:rsidP="007D41F4">
      <w:pPr>
        <w:spacing w:after="0" w:line="240" w:lineRule="auto"/>
        <w:jc w:val="both"/>
        <w:rPr>
          <w:rFonts w:eastAsia="Times New Roman"/>
          <w:szCs w:val="24"/>
          <w:lang w:val="es-ES" w:eastAsia="es-ES"/>
        </w:rPr>
      </w:pPr>
    </w:p>
    <w:p w14:paraId="23E55343" w14:textId="77777777" w:rsidR="007D41F4" w:rsidRDefault="007D41F4" w:rsidP="007D41F4">
      <w:pPr>
        <w:spacing w:after="0" w:line="240" w:lineRule="auto"/>
        <w:jc w:val="both"/>
        <w:rPr>
          <w:szCs w:val="24"/>
        </w:rPr>
      </w:pPr>
      <w:r w:rsidRPr="0021672D">
        <w:rPr>
          <w:rFonts w:eastAsia="Times New Roman"/>
          <w:szCs w:val="24"/>
          <w:lang w:val="es-ES" w:eastAsia="es-ES"/>
        </w:rPr>
        <w:t xml:space="preserve">II.- Que se </w:t>
      </w:r>
      <w:r w:rsidRPr="0021672D">
        <w:rPr>
          <w:szCs w:val="24"/>
        </w:rPr>
        <w:t>genero libre competencia,</w:t>
      </w:r>
      <w:r>
        <w:rPr>
          <w:szCs w:val="24"/>
        </w:rPr>
        <w:t xml:space="preserve"> </w:t>
      </w:r>
      <w:r w:rsidRPr="0021672D">
        <w:rPr>
          <w:szCs w:val="24"/>
        </w:rPr>
        <w:t xml:space="preserve">posteriormente a la convocatoria en COMPRASAL, de las cuales se tienen las ofertas siguientes: </w:t>
      </w:r>
      <w:r>
        <w:rPr>
          <w:szCs w:val="24"/>
        </w:rPr>
        <w:t xml:space="preserve">AQUAWORKS, S.A. DE </w:t>
      </w:r>
      <w:proofErr w:type="gramStart"/>
      <w:r>
        <w:rPr>
          <w:szCs w:val="24"/>
        </w:rPr>
        <w:t>C.V</w:t>
      </w:r>
      <w:r w:rsidR="000D33AD">
        <w:rPr>
          <w:szCs w:val="24"/>
        </w:rPr>
        <w:t xml:space="preserve"> ,</w:t>
      </w:r>
      <w:proofErr w:type="gramEnd"/>
      <w:r w:rsidR="000D33AD">
        <w:rPr>
          <w:szCs w:val="24"/>
        </w:rPr>
        <w:t xml:space="preserve"> por el monto de $8,680.44</w:t>
      </w:r>
      <w:r>
        <w:rPr>
          <w:szCs w:val="24"/>
        </w:rPr>
        <w:t xml:space="preserve">., INDUPAL, S.A. DE C.V. </w:t>
      </w:r>
      <w:r w:rsidR="000D33AD">
        <w:rPr>
          <w:szCs w:val="24"/>
        </w:rPr>
        <w:t>por el monto de $9,954.33</w:t>
      </w:r>
    </w:p>
    <w:p w14:paraId="2FB80749" w14:textId="77777777" w:rsidR="007D41F4" w:rsidRPr="0021672D" w:rsidRDefault="007D41F4" w:rsidP="007D41F4">
      <w:pPr>
        <w:spacing w:after="0" w:line="240" w:lineRule="auto"/>
        <w:jc w:val="both"/>
        <w:rPr>
          <w:szCs w:val="24"/>
        </w:rPr>
      </w:pPr>
    </w:p>
    <w:p w14:paraId="41FC3C1C" w14:textId="77777777" w:rsidR="007D41F4" w:rsidRDefault="007D41F4" w:rsidP="007D41F4">
      <w:pPr>
        <w:spacing w:after="0" w:line="240" w:lineRule="auto"/>
        <w:jc w:val="both"/>
        <w:rPr>
          <w:szCs w:val="24"/>
        </w:rPr>
      </w:pPr>
      <w:r w:rsidRPr="0021672D">
        <w:rPr>
          <w:szCs w:val="24"/>
        </w:rPr>
        <w:t xml:space="preserve">III.- Que la Comisión de Evaluación de Ofertas, después de realizar el análisis y evaluación de las propuestas presentadas determino que </w:t>
      </w:r>
      <w:r>
        <w:rPr>
          <w:szCs w:val="24"/>
        </w:rPr>
        <w:t xml:space="preserve">la oferta presentada por la empresa </w:t>
      </w:r>
      <w:r w:rsidR="003F0DEF">
        <w:rPr>
          <w:szCs w:val="24"/>
        </w:rPr>
        <w:t>la empresa</w:t>
      </w:r>
      <w:r w:rsidR="003F0DEF" w:rsidRPr="003F0DEF">
        <w:rPr>
          <w:szCs w:val="24"/>
        </w:rPr>
        <w:t xml:space="preserve"> </w:t>
      </w:r>
      <w:r w:rsidR="003F0DEF">
        <w:rPr>
          <w:szCs w:val="24"/>
        </w:rPr>
        <w:t>AQUAWORKS, S.A. DE C.V</w:t>
      </w:r>
      <w:r w:rsidR="0044052B">
        <w:rPr>
          <w:szCs w:val="24"/>
        </w:rPr>
        <w:t>, es</w:t>
      </w:r>
      <w:r w:rsidR="00A30268">
        <w:rPr>
          <w:szCs w:val="24"/>
        </w:rPr>
        <w:t xml:space="preserve"> la que cumple con todos los aspectos, además según los especialistas es </w:t>
      </w:r>
      <w:r w:rsidR="00C574E1">
        <w:rPr>
          <w:szCs w:val="24"/>
        </w:rPr>
        <w:t>la oferta que recomiendan;</w:t>
      </w:r>
    </w:p>
    <w:p w14:paraId="049AC7AE" w14:textId="77777777" w:rsidR="003F0DEF" w:rsidRDefault="003F0DEF" w:rsidP="007D41F4">
      <w:pPr>
        <w:spacing w:after="0" w:line="240" w:lineRule="auto"/>
        <w:jc w:val="both"/>
        <w:rPr>
          <w:szCs w:val="24"/>
        </w:rPr>
      </w:pPr>
    </w:p>
    <w:p w14:paraId="40EB18F4" w14:textId="77777777" w:rsidR="007D41F4" w:rsidRDefault="007D41F4" w:rsidP="007D41F4">
      <w:pPr>
        <w:jc w:val="both"/>
        <w:rPr>
          <w:szCs w:val="24"/>
        </w:rPr>
      </w:pPr>
      <w:r w:rsidRPr="0021672D">
        <w:rPr>
          <w:szCs w:val="24"/>
        </w:rPr>
        <w:lastRenderedPageBreak/>
        <w:t>POR TANTO el Concejo Municipal en uso de las facultades que le confiere el Código Municipal y la Ley de Adquisiciones y Contrataciones de la Administración Pública, ACUERDA:</w:t>
      </w:r>
    </w:p>
    <w:p w14:paraId="16293211" w14:textId="77777777" w:rsidR="00310F6A" w:rsidRDefault="00310F6A" w:rsidP="00310F6A">
      <w:pPr>
        <w:spacing w:after="0" w:line="240" w:lineRule="auto"/>
        <w:jc w:val="both"/>
        <w:rPr>
          <w:rFonts w:eastAsia="Calibri"/>
          <w:bCs/>
        </w:rPr>
      </w:pPr>
      <w:r>
        <w:rPr>
          <w:szCs w:val="24"/>
        </w:rPr>
        <w:t xml:space="preserve">ADJUDICAR a la empresa </w:t>
      </w:r>
      <w:r w:rsidRPr="00310F6A">
        <w:rPr>
          <w:b/>
          <w:bCs/>
          <w:szCs w:val="24"/>
        </w:rPr>
        <w:t>AQUAWORKS, S.A. DE C.V , por el monto de $8,680.44.,</w:t>
      </w:r>
      <w:r>
        <w:rPr>
          <w:szCs w:val="24"/>
        </w:rPr>
        <w:t xml:space="preserve"> para el suministro de válvulas para uso dentro del proyecto </w:t>
      </w:r>
      <w:r w:rsidRPr="0059638F">
        <w:rPr>
          <w:rFonts w:eastAsia="Calibri"/>
          <w:b/>
        </w:rPr>
        <w:t xml:space="preserve">INTRODUCCIÓN DE AGUA POTABLE EN CASERÍO MAL PASO Y PINITOS, CANTÓN MAL PASO, METAPÁN. </w:t>
      </w:r>
      <w:r>
        <w:rPr>
          <w:rFonts w:eastAsia="Calibri"/>
          <w:b/>
        </w:rPr>
        <w:t xml:space="preserve">, </w:t>
      </w:r>
      <w:r>
        <w:rPr>
          <w:rFonts w:eastAsia="Calibri"/>
          <w:bCs/>
        </w:rPr>
        <w:t>conforme a detalle siguiente:</w:t>
      </w:r>
    </w:p>
    <w:p w14:paraId="45727F75" w14:textId="77777777" w:rsidR="00310F6A" w:rsidRPr="00310F6A" w:rsidRDefault="00310F6A" w:rsidP="00310F6A">
      <w:pPr>
        <w:spacing w:after="0" w:line="240" w:lineRule="auto"/>
        <w:jc w:val="both"/>
        <w:rPr>
          <w:rFonts w:eastAsia="Times New Roman"/>
          <w:bCs/>
          <w:szCs w:val="24"/>
          <w:lang w:val="es-ES" w:eastAsia="es-ES"/>
        </w:rPr>
      </w:pPr>
    </w:p>
    <w:p w14:paraId="549077B4" w14:textId="77777777" w:rsidR="00310F6A" w:rsidRPr="00310F6A" w:rsidRDefault="00BF7165" w:rsidP="007D41F4">
      <w:pPr>
        <w:jc w:val="both"/>
        <w:rPr>
          <w:szCs w:val="24"/>
          <w:lang w:val="es-ES"/>
        </w:rPr>
      </w:pPr>
      <w:r w:rsidRPr="00BF7165">
        <w:rPr>
          <w:noProof/>
          <w:lang w:eastAsia="es-SV"/>
        </w:rPr>
        <w:drawing>
          <wp:inline distT="0" distB="0" distL="0" distR="0" wp14:anchorId="2ED04E6F" wp14:editId="085DB4D5">
            <wp:extent cx="5612130" cy="4128770"/>
            <wp:effectExtent l="0" t="0" r="762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128770"/>
                    </a:xfrm>
                    <a:prstGeom prst="rect">
                      <a:avLst/>
                    </a:prstGeom>
                    <a:noFill/>
                    <a:ln>
                      <a:noFill/>
                    </a:ln>
                  </pic:spPr>
                </pic:pic>
              </a:graphicData>
            </a:graphic>
          </wp:inline>
        </w:drawing>
      </w:r>
    </w:p>
    <w:p w14:paraId="454D2A2E" w14:textId="77777777" w:rsidR="007D41F4" w:rsidRPr="0071585C" w:rsidRDefault="007D41F4" w:rsidP="007D41F4">
      <w:pPr>
        <w:spacing w:after="0" w:line="240" w:lineRule="auto"/>
        <w:ind w:left="720"/>
        <w:contextualSpacing/>
        <w:jc w:val="both"/>
        <w:rPr>
          <w:rFonts w:eastAsia="Times New Roman"/>
          <w:szCs w:val="24"/>
          <w:lang w:val="es-ES" w:eastAsia="es-ES"/>
        </w:rPr>
      </w:pPr>
    </w:p>
    <w:p w14:paraId="3C57EEDE" w14:textId="77777777" w:rsidR="007D41F4" w:rsidRDefault="007D41F4" w:rsidP="007D41F4">
      <w:pPr>
        <w:spacing w:after="0" w:line="240" w:lineRule="auto"/>
        <w:contextualSpacing/>
        <w:jc w:val="both"/>
        <w:rPr>
          <w:rFonts w:eastAsia="Times New Roman"/>
          <w:szCs w:val="24"/>
          <w:lang w:val="es-ES" w:eastAsia="es-ES"/>
        </w:rPr>
      </w:pPr>
      <w:r w:rsidRPr="0021672D">
        <w:rPr>
          <w:rFonts w:eastAsia="Times New Roman"/>
          <w:szCs w:val="24"/>
          <w:lang w:val="es-ES" w:eastAsia="es-ES"/>
        </w:rPr>
        <w:t xml:space="preserve">COMUNIQUESE. </w:t>
      </w:r>
    </w:p>
    <w:p w14:paraId="1473916B" w14:textId="77777777" w:rsidR="008627A4" w:rsidRPr="0021672D" w:rsidRDefault="008627A4" w:rsidP="007D41F4">
      <w:pPr>
        <w:spacing w:after="0" w:line="240" w:lineRule="auto"/>
        <w:contextualSpacing/>
        <w:jc w:val="both"/>
        <w:rPr>
          <w:rFonts w:eastAsia="Times New Roman"/>
          <w:szCs w:val="24"/>
          <w:lang w:eastAsia="es-ES"/>
        </w:rPr>
      </w:pPr>
    </w:p>
    <w:p w14:paraId="309E7663" w14:textId="77777777" w:rsidR="008627A4" w:rsidRPr="00F67343" w:rsidRDefault="008627A4" w:rsidP="008627A4">
      <w:pPr>
        <w:jc w:val="both"/>
        <w:rPr>
          <w:rFonts w:eastAsia="Calibri"/>
          <w:b/>
          <w:szCs w:val="24"/>
          <w:u w:val="single"/>
        </w:rPr>
      </w:pPr>
      <w:r w:rsidRPr="00F67343">
        <w:rPr>
          <w:rFonts w:eastAsia="Calibri"/>
          <w:b/>
          <w:szCs w:val="24"/>
          <w:u w:val="single"/>
        </w:rPr>
        <w:t xml:space="preserve">ACUERDO NÚMERO </w:t>
      </w:r>
      <w:r>
        <w:rPr>
          <w:rFonts w:eastAsia="Calibri"/>
          <w:b/>
          <w:szCs w:val="24"/>
          <w:u w:val="single"/>
        </w:rPr>
        <w:t xml:space="preserve">NUEVE:  </w:t>
      </w:r>
    </w:p>
    <w:p w14:paraId="4A307680" w14:textId="77777777" w:rsidR="008627A4" w:rsidRDefault="008627A4" w:rsidP="008627A4">
      <w:pPr>
        <w:jc w:val="both"/>
        <w:rPr>
          <w:rFonts w:eastAsia="Times New Roman"/>
          <w:szCs w:val="24"/>
          <w:lang w:eastAsia="es-ES"/>
        </w:rPr>
      </w:pPr>
      <w:r w:rsidRPr="0021672D">
        <w:rPr>
          <w:rFonts w:eastAsia="Times New Roman"/>
          <w:szCs w:val="24"/>
          <w:lang w:eastAsia="es-ES"/>
        </w:rPr>
        <w:t xml:space="preserve">El Concejo Municipal </w:t>
      </w:r>
    </w:p>
    <w:p w14:paraId="403EF1BA" w14:textId="77777777" w:rsidR="008627A4" w:rsidRPr="0021672D" w:rsidRDefault="008627A4" w:rsidP="008627A4">
      <w:pPr>
        <w:jc w:val="both"/>
        <w:rPr>
          <w:rFonts w:eastAsia="Times New Roman"/>
          <w:szCs w:val="24"/>
          <w:lang w:eastAsia="es-ES"/>
        </w:rPr>
      </w:pPr>
      <w:r w:rsidRPr="0021672D">
        <w:rPr>
          <w:rFonts w:eastAsia="Times New Roman"/>
          <w:szCs w:val="24"/>
          <w:lang w:eastAsia="es-ES"/>
        </w:rPr>
        <w:t>CONSIDERANDO:</w:t>
      </w:r>
    </w:p>
    <w:p w14:paraId="49CC559F" w14:textId="77777777" w:rsidR="008627A4" w:rsidRPr="0021672D" w:rsidRDefault="008627A4" w:rsidP="008627A4">
      <w:pPr>
        <w:spacing w:after="0" w:line="240" w:lineRule="auto"/>
        <w:jc w:val="both"/>
        <w:rPr>
          <w:rFonts w:eastAsia="Times New Roman"/>
          <w:szCs w:val="24"/>
          <w:lang w:val="es-ES" w:eastAsia="es-ES"/>
        </w:rPr>
      </w:pPr>
      <w:r w:rsidRPr="0021672D">
        <w:rPr>
          <w:rFonts w:eastAsia="Times New Roman"/>
          <w:szCs w:val="24"/>
          <w:lang w:eastAsia="es-ES"/>
        </w:rPr>
        <w:t xml:space="preserve">I.- Que la Unidad de Adquisiciones y contrataciones Institucionales, realizó el proceso de libre gestión para la compra </w:t>
      </w:r>
      <w:r>
        <w:rPr>
          <w:rFonts w:eastAsia="Times New Roman"/>
          <w:szCs w:val="24"/>
          <w:lang w:eastAsia="es-ES"/>
        </w:rPr>
        <w:t xml:space="preserve">tuberías, tapones, </w:t>
      </w:r>
      <w:proofErr w:type="spellStart"/>
      <w:r>
        <w:rPr>
          <w:rFonts w:eastAsia="Times New Roman"/>
          <w:szCs w:val="24"/>
          <w:lang w:eastAsia="es-ES"/>
        </w:rPr>
        <w:t>bushing</w:t>
      </w:r>
      <w:proofErr w:type="spellEnd"/>
      <w:r>
        <w:rPr>
          <w:rFonts w:eastAsia="Times New Roman"/>
          <w:szCs w:val="24"/>
          <w:lang w:eastAsia="es-ES"/>
        </w:rPr>
        <w:t xml:space="preserve">, cinta teflón, para uso dentro del proyecto </w:t>
      </w:r>
      <w:r w:rsidRPr="0059638F">
        <w:rPr>
          <w:rFonts w:eastAsia="Calibri"/>
          <w:b/>
        </w:rPr>
        <w:t xml:space="preserve">INTRODUCCIÓN DE AGUA POTABLE EN CASERÍO MAL PASO Y PINITOS, CANTÓN MAL PASO, METAPÁN.  </w:t>
      </w:r>
    </w:p>
    <w:p w14:paraId="3EFD8190" w14:textId="77777777" w:rsidR="008627A4" w:rsidRPr="0021672D" w:rsidRDefault="008627A4" w:rsidP="008627A4">
      <w:pPr>
        <w:spacing w:after="0" w:line="240" w:lineRule="auto"/>
        <w:jc w:val="both"/>
        <w:rPr>
          <w:rFonts w:eastAsia="Times New Roman"/>
          <w:szCs w:val="24"/>
          <w:lang w:val="es-ES" w:eastAsia="es-ES"/>
        </w:rPr>
      </w:pPr>
    </w:p>
    <w:p w14:paraId="1E60521F" w14:textId="77777777" w:rsidR="008627A4" w:rsidRDefault="008627A4" w:rsidP="008627A4">
      <w:pPr>
        <w:spacing w:after="0" w:line="240" w:lineRule="auto"/>
        <w:jc w:val="both"/>
        <w:rPr>
          <w:szCs w:val="24"/>
        </w:rPr>
      </w:pPr>
      <w:r w:rsidRPr="0021672D">
        <w:rPr>
          <w:rFonts w:eastAsia="Times New Roman"/>
          <w:szCs w:val="24"/>
          <w:lang w:val="es-ES" w:eastAsia="es-ES"/>
        </w:rPr>
        <w:t xml:space="preserve">II.- Que se </w:t>
      </w:r>
      <w:r w:rsidRPr="0021672D">
        <w:rPr>
          <w:szCs w:val="24"/>
        </w:rPr>
        <w:t>genero libre competencia,</w:t>
      </w:r>
      <w:r>
        <w:rPr>
          <w:szCs w:val="24"/>
        </w:rPr>
        <w:t xml:space="preserve"> </w:t>
      </w:r>
      <w:r w:rsidRPr="0021672D">
        <w:rPr>
          <w:szCs w:val="24"/>
        </w:rPr>
        <w:t xml:space="preserve">posteriormente a la convocatoria en COMPRASAL, de las cuales se tienen las ofertas siguientes: </w:t>
      </w:r>
      <w:r>
        <w:rPr>
          <w:szCs w:val="24"/>
        </w:rPr>
        <w:t>EL BUEN PRECIO, por el monto de $ 26,464.20, ALMACENES BOU, S.A. DE C.V. por el monto de $ 715.02, INVERSIONES MAGAÑA Y MAGAÑA, S.A. DE C.V. por el monto de $ 20,606.52, ALMACENES VIDRI, S.A. DE C.V. por el monto de $ 21,997.33 y DURECO EL SALVADOR, S.A. DE C.V. por el monto de $ 19,147.43</w:t>
      </w:r>
    </w:p>
    <w:p w14:paraId="703B3CCF" w14:textId="77777777" w:rsidR="008627A4" w:rsidRPr="0021672D" w:rsidRDefault="008627A4" w:rsidP="008627A4">
      <w:pPr>
        <w:spacing w:after="0" w:line="240" w:lineRule="auto"/>
        <w:jc w:val="both"/>
        <w:rPr>
          <w:szCs w:val="24"/>
        </w:rPr>
      </w:pPr>
    </w:p>
    <w:p w14:paraId="2B98D154" w14:textId="77777777" w:rsidR="008627A4" w:rsidRDefault="008627A4" w:rsidP="008627A4">
      <w:pPr>
        <w:spacing w:after="0" w:line="240" w:lineRule="auto"/>
        <w:jc w:val="both"/>
        <w:rPr>
          <w:szCs w:val="24"/>
        </w:rPr>
      </w:pPr>
      <w:r w:rsidRPr="0021672D">
        <w:rPr>
          <w:szCs w:val="24"/>
        </w:rPr>
        <w:t xml:space="preserve">III.- Que la Comisión de Evaluación de Ofertas, después de realizar el análisis y evaluación de las propuestas presentadas determino que </w:t>
      </w:r>
      <w:r>
        <w:rPr>
          <w:szCs w:val="24"/>
        </w:rPr>
        <w:t>la oferta presentada por la empresa DURECO EL SALVADOR, S.A. DE C.V es la que cumple con todos los aspectos, además según los especialistas es la oferta que recomiendan;</w:t>
      </w:r>
    </w:p>
    <w:p w14:paraId="20A34E5F" w14:textId="77777777" w:rsidR="008627A4" w:rsidRDefault="008627A4" w:rsidP="008627A4">
      <w:pPr>
        <w:spacing w:after="0" w:line="240" w:lineRule="auto"/>
        <w:jc w:val="both"/>
        <w:rPr>
          <w:szCs w:val="24"/>
        </w:rPr>
      </w:pPr>
    </w:p>
    <w:p w14:paraId="34025799" w14:textId="77777777" w:rsidR="008627A4" w:rsidRDefault="008627A4" w:rsidP="008627A4">
      <w:pPr>
        <w:jc w:val="both"/>
        <w:rPr>
          <w:szCs w:val="24"/>
        </w:rPr>
      </w:pPr>
      <w:r w:rsidRPr="0021672D">
        <w:rPr>
          <w:szCs w:val="24"/>
        </w:rPr>
        <w:t>POR TANTO el Concejo Municipal en uso de las facultades que le confiere el Código Municipal y la Ley de Adquisiciones y Contrataciones de la Administración Pública, ACUERDA:</w:t>
      </w:r>
    </w:p>
    <w:p w14:paraId="58E74E30" w14:textId="77777777" w:rsidR="008627A4" w:rsidRPr="008627A4" w:rsidRDefault="008627A4" w:rsidP="008627A4">
      <w:pPr>
        <w:spacing w:after="0" w:line="240" w:lineRule="auto"/>
        <w:jc w:val="both"/>
        <w:rPr>
          <w:szCs w:val="24"/>
        </w:rPr>
      </w:pPr>
      <w:r>
        <w:rPr>
          <w:szCs w:val="24"/>
        </w:rPr>
        <w:t xml:space="preserve">ADJUDICAR a la empresa </w:t>
      </w:r>
      <w:r w:rsidRPr="008627A4">
        <w:rPr>
          <w:b/>
          <w:bCs/>
          <w:szCs w:val="24"/>
        </w:rPr>
        <w:t xml:space="preserve">DURECO EL SALVADOR, S.A. DE C.V. por el monto de </w:t>
      </w:r>
      <w:r w:rsidR="005C0A4E">
        <w:rPr>
          <w:b/>
          <w:bCs/>
          <w:szCs w:val="24"/>
        </w:rPr>
        <w:t xml:space="preserve">     </w:t>
      </w:r>
      <w:r w:rsidRPr="008627A4">
        <w:rPr>
          <w:b/>
          <w:bCs/>
          <w:szCs w:val="24"/>
        </w:rPr>
        <w:t>$ 19,147.43</w:t>
      </w:r>
      <w:r>
        <w:rPr>
          <w:szCs w:val="24"/>
        </w:rPr>
        <w:t xml:space="preserve">, para la compra de </w:t>
      </w:r>
      <w:proofErr w:type="spellStart"/>
      <w:r>
        <w:rPr>
          <w:szCs w:val="24"/>
        </w:rPr>
        <w:t>tubería,</w:t>
      </w:r>
      <w:r w:rsidR="000D276A">
        <w:rPr>
          <w:szCs w:val="24"/>
        </w:rPr>
        <w:t>bushing</w:t>
      </w:r>
      <w:proofErr w:type="spellEnd"/>
      <w:r>
        <w:rPr>
          <w:szCs w:val="24"/>
        </w:rPr>
        <w:t xml:space="preserve"> </w:t>
      </w:r>
      <w:proofErr w:type="spellStart"/>
      <w:r>
        <w:rPr>
          <w:szCs w:val="24"/>
        </w:rPr>
        <w:t>tapon</w:t>
      </w:r>
      <w:proofErr w:type="spellEnd"/>
      <w:r>
        <w:rPr>
          <w:szCs w:val="24"/>
        </w:rPr>
        <w:t xml:space="preserve">, codos, abrazadera, adaptador, cinta; para uso dentro del proyecto </w:t>
      </w:r>
      <w:r w:rsidRPr="0059638F">
        <w:rPr>
          <w:rFonts w:eastAsia="Calibri"/>
          <w:b/>
        </w:rPr>
        <w:t>INTRODUCCIÓN DE AGUA POTABLE EN CASERÍO MAL PASO Y PINITOS, CANTÓN MAL PASO, METAPÁN.,</w:t>
      </w:r>
      <w:r>
        <w:rPr>
          <w:rFonts w:eastAsia="Calibri"/>
          <w:b/>
        </w:rPr>
        <w:t xml:space="preserve"> </w:t>
      </w:r>
      <w:r>
        <w:rPr>
          <w:rFonts w:eastAsia="Calibri"/>
          <w:bCs/>
        </w:rPr>
        <w:t>conforme a detalle siguiente:</w:t>
      </w:r>
    </w:p>
    <w:p w14:paraId="3CAF7DD3" w14:textId="77777777" w:rsidR="008627A4" w:rsidRPr="00310F6A" w:rsidRDefault="00112C57" w:rsidP="008627A4">
      <w:pPr>
        <w:spacing w:after="0" w:line="240" w:lineRule="auto"/>
        <w:jc w:val="both"/>
        <w:rPr>
          <w:rFonts w:eastAsia="Times New Roman"/>
          <w:bCs/>
          <w:szCs w:val="24"/>
          <w:lang w:val="es-ES" w:eastAsia="es-ES"/>
        </w:rPr>
      </w:pPr>
      <w:r w:rsidRPr="00112C57">
        <w:rPr>
          <w:noProof/>
          <w:lang w:eastAsia="es-SV"/>
        </w:rPr>
        <w:drawing>
          <wp:inline distT="0" distB="0" distL="0" distR="0" wp14:anchorId="0DEF0990" wp14:editId="264EA1A8">
            <wp:extent cx="5612130" cy="4892040"/>
            <wp:effectExtent l="0" t="0" r="762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892040"/>
                    </a:xfrm>
                    <a:prstGeom prst="rect">
                      <a:avLst/>
                    </a:prstGeom>
                    <a:noFill/>
                    <a:ln>
                      <a:noFill/>
                    </a:ln>
                  </pic:spPr>
                </pic:pic>
              </a:graphicData>
            </a:graphic>
          </wp:inline>
        </w:drawing>
      </w:r>
    </w:p>
    <w:p w14:paraId="337AE131" w14:textId="77777777" w:rsidR="008627A4" w:rsidRPr="0071585C" w:rsidRDefault="008627A4" w:rsidP="008627A4">
      <w:pPr>
        <w:spacing w:after="0" w:line="240" w:lineRule="auto"/>
        <w:ind w:left="720"/>
        <w:contextualSpacing/>
        <w:jc w:val="both"/>
        <w:rPr>
          <w:rFonts w:eastAsia="Times New Roman"/>
          <w:szCs w:val="24"/>
          <w:lang w:val="es-ES" w:eastAsia="es-ES"/>
        </w:rPr>
      </w:pPr>
    </w:p>
    <w:p w14:paraId="0C1DF0F7" w14:textId="77777777" w:rsidR="008627A4" w:rsidRPr="0021672D" w:rsidRDefault="008627A4" w:rsidP="008627A4">
      <w:pPr>
        <w:spacing w:after="0" w:line="240" w:lineRule="auto"/>
        <w:contextualSpacing/>
        <w:jc w:val="both"/>
        <w:rPr>
          <w:rFonts w:eastAsia="Times New Roman"/>
          <w:szCs w:val="24"/>
          <w:lang w:eastAsia="es-ES"/>
        </w:rPr>
      </w:pPr>
      <w:r w:rsidRPr="0021672D">
        <w:rPr>
          <w:rFonts w:eastAsia="Times New Roman"/>
          <w:szCs w:val="24"/>
          <w:lang w:val="es-ES" w:eastAsia="es-ES"/>
        </w:rPr>
        <w:t xml:space="preserve">COMUNIQUESE. </w:t>
      </w:r>
    </w:p>
    <w:p w14:paraId="73B1F73D" w14:textId="77777777" w:rsidR="007D41F4" w:rsidRDefault="007D41F4" w:rsidP="001D163D">
      <w:pPr>
        <w:tabs>
          <w:tab w:val="left" w:pos="1425"/>
        </w:tabs>
        <w:spacing w:after="0" w:line="240" w:lineRule="auto"/>
        <w:jc w:val="both"/>
        <w:rPr>
          <w:rFonts w:eastAsia="Calibri"/>
          <w:b/>
        </w:rPr>
      </w:pPr>
    </w:p>
    <w:p w14:paraId="0D66D241" w14:textId="77777777" w:rsidR="007E0903" w:rsidRDefault="007E0903" w:rsidP="001D163D">
      <w:pPr>
        <w:tabs>
          <w:tab w:val="left" w:pos="1425"/>
        </w:tabs>
        <w:spacing w:after="0" w:line="240" w:lineRule="auto"/>
        <w:jc w:val="both"/>
        <w:rPr>
          <w:rFonts w:eastAsia="Calibri"/>
          <w:b/>
        </w:rPr>
      </w:pPr>
    </w:p>
    <w:p w14:paraId="3C9CBB17" w14:textId="77777777" w:rsidR="007E0903" w:rsidRPr="000F61A9" w:rsidRDefault="007E0903" w:rsidP="007E0903">
      <w:pPr>
        <w:tabs>
          <w:tab w:val="left" w:pos="922"/>
          <w:tab w:val="left" w:pos="7513"/>
          <w:tab w:val="left" w:pos="7797"/>
        </w:tabs>
        <w:spacing w:after="0" w:line="240" w:lineRule="auto"/>
        <w:jc w:val="both"/>
        <w:rPr>
          <w:rFonts w:eastAsia="Calibri"/>
          <w:b/>
          <w:bCs/>
          <w:szCs w:val="24"/>
          <w:u w:val="single"/>
        </w:rPr>
      </w:pPr>
      <w:r w:rsidRPr="000F61A9">
        <w:rPr>
          <w:rFonts w:eastAsia="Calibri"/>
          <w:b/>
          <w:bCs/>
          <w:szCs w:val="24"/>
          <w:u w:val="single"/>
        </w:rPr>
        <w:t xml:space="preserve">ACUERDO NÚMERO </w:t>
      </w:r>
      <w:r>
        <w:rPr>
          <w:rFonts w:eastAsia="Calibri"/>
          <w:b/>
          <w:bCs/>
          <w:szCs w:val="24"/>
          <w:u w:val="single"/>
        </w:rPr>
        <w:t xml:space="preserve">DIEZ:  </w:t>
      </w:r>
    </w:p>
    <w:p w14:paraId="63C23307" w14:textId="77777777" w:rsidR="007E0903" w:rsidRPr="000F61A9" w:rsidRDefault="007E0903" w:rsidP="007E0903">
      <w:pPr>
        <w:jc w:val="both"/>
        <w:rPr>
          <w:rFonts w:eastAsia="Calibri"/>
          <w:b/>
          <w:i/>
          <w:szCs w:val="24"/>
        </w:rPr>
      </w:pPr>
      <w:r w:rsidRPr="000F61A9">
        <w:rPr>
          <w:rFonts w:eastAsia="Calibri"/>
          <w:szCs w:val="24"/>
        </w:rPr>
        <w:t>El Concejo Municipal de Metapán en uso de las facultades que le confiere La Constitución de la República y el Código Municipal; y CONSIDERANDO:</w:t>
      </w:r>
    </w:p>
    <w:p w14:paraId="2C2C6CEF" w14:textId="77777777" w:rsidR="007E0903" w:rsidRPr="000F61A9" w:rsidRDefault="007E0903" w:rsidP="007E0903">
      <w:pPr>
        <w:spacing w:after="0" w:line="240" w:lineRule="auto"/>
        <w:contextualSpacing/>
        <w:jc w:val="both"/>
        <w:rPr>
          <w:rFonts w:eastAsia="SimSun"/>
          <w:szCs w:val="24"/>
          <w:lang w:val="es-ES" w:eastAsia="zh-CN"/>
        </w:rPr>
      </w:pPr>
      <w:r w:rsidRPr="000F61A9">
        <w:rPr>
          <w:rFonts w:eastAsia="SimSun"/>
          <w:szCs w:val="24"/>
          <w:lang w:val="es-ES" w:eastAsia="zh-CN"/>
        </w:rPr>
        <w:t xml:space="preserve">I.- Que dentro de los Fines y Objetivos de la Asociación de Ganaderos se encuentran: a) Crear vínculos y amistades entre los ganaderos y agricultores; b) Estudiar, gestionar y promover todas las medidas que tiendan al mejoramiento de la ganadería y agricultura en  general; c) Gestionar la concesión de créditos para sus miembros con las mayores facilidades económicas, propugnando y contribuyendo en la formación de instituciones de Crédito Agropecuario; d) Promover entre los pequeños ganaderos y agricultores la organización de agrupaciones económicas productivas, para la mejor realización de sus actividades relacionadas con el quehacer agropecuario; e) Propugnar y estimular a los ganaderos y agricultores, en la implantación y conveniencia de llevar la producción y productividad agrícola ganadera, mediante la aplicación de métodos técnicos más práctico y económicos, con el fin de mejorar las condiciones económicas y elevar el nivel de vida de los productores, así como también abastecer las necesidades alimenticias de la población nacional acorde a </w:t>
      </w:r>
      <w:r w:rsidRPr="000F61A9">
        <w:rPr>
          <w:rFonts w:eastAsia="SimSun"/>
          <w:szCs w:val="24"/>
          <w:lang w:val="es-ES" w:eastAsia="zh-CN"/>
        </w:rPr>
        <w:lastRenderedPageBreak/>
        <w:t>su gradual crecimiento; f) Procurar la orientación técnica de sus miembros, tanto en sus labores agropecuarias como en las relaciones humanas; g) Estimular a los agricultores y ganaderos que viven en el campo, por los medios más adecuados, para que permanezcan en él y evitar la emigración a las ciudades; h) Interesarse por la promoción de la industria agropecuaria, procurando orientar buena parte de la producción hacia las necesidades agroindustriales; i) Representar ante las autoridades o cualquier otra persona jurídica los intereses comunes de sus miembros y adoptar las medidas que considere más adecuadas para la defensa de los mismos; j) Fomentar la cooperación y la solidaridad de todas las personas que se dediquen a la agricultura y ganadería;</w:t>
      </w:r>
    </w:p>
    <w:p w14:paraId="3F5BDB0D" w14:textId="77777777" w:rsidR="007E0903" w:rsidRPr="000F61A9" w:rsidRDefault="007E0903" w:rsidP="007E0903">
      <w:pPr>
        <w:spacing w:after="0" w:line="240" w:lineRule="auto"/>
        <w:contextualSpacing/>
        <w:jc w:val="both"/>
        <w:rPr>
          <w:rFonts w:eastAsia="SimSun"/>
          <w:szCs w:val="24"/>
          <w:lang w:val="es-ES" w:eastAsia="zh-CN"/>
        </w:rPr>
      </w:pPr>
    </w:p>
    <w:p w14:paraId="41EF4D7A" w14:textId="77777777" w:rsidR="007E0903" w:rsidRPr="000F61A9" w:rsidRDefault="007E0903" w:rsidP="007E0903">
      <w:pPr>
        <w:spacing w:after="0" w:line="240" w:lineRule="auto"/>
        <w:contextualSpacing/>
        <w:jc w:val="both"/>
        <w:rPr>
          <w:rFonts w:eastAsia="SimSun"/>
          <w:szCs w:val="24"/>
          <w:lang w:val="es-ES" w:eastAsia="zh-CN"/>
        </w:rPr>
      </w:pPr>
      <w:r w:rsidRPr="000F61A9">
        <w:rPr>
          <w:rFonts w:eastAsia="SimSun"/>
          <w:szCs w:val="24"/>
          <w:lang w:val="es-ES" w:eastAsia="zh-CN"/>
        </w:rPr>
        <w:t>II-. Que, para el cumplimiento de los Fines y Objetivos establecidos anteriormente, es necesario establecer una colaboración coordinada entre la administración Municipal y la Asociación, lo cual implica un aporte al desarrollo del municipio;</w:t>
      </w:r>
    </w:p>
    <w:p w14:paraId="147C0D4D" w14:textId="77777777" w:rsidR="007E0903" w:rsidRPr="000F61A9" w:rsidRDefault="007E0903" w:rsidP="007E0903">
      <w:pPr>
        <w:spacing w:after="0" w:line="240" w:lineRule="auto"/>
        <w:contextualSpacing/>
        <w:jc w:val="both"/>
        <w:rPr>
          <w:rFonts w:eastAsia="SimSun"/>
          <w:szCs w:val="24"/>
          <w:lang w:val="es-ES" w:eastAsia="zh-CN"/>
        </w:rPr>
      </w:pPr>
    </w:p>
    <w:p w14:paraId="7616FD7D" w14:textId="77777777" w:rsidR="007E0903" w:rsidRPr="000F61A9" w:rsidRDefault="007E0903" w:rsidP="007E0903">
      <w:pPr>
        <w:spacing w:after="0" w:line="240" w:lineRule="auto"/>
        <w:contextualSpacing/>
        <w:jc w:val="both"/>
        <w:rPr>
          <w:rFonts w:eastAsia="SimSun"/>
          <w:szCs w:val="24"/>
          <w:lang w:val="es-ES" w:eastAsia="zh-CN"/>
        </w:rPr>
      </w:pPr>
      <w:r w:rsidRPr="000F61A9">
        <w:rPr>
          <w:rFonts w:eastAsia="SimSun"/>
          <w:szCs w:val="24"/>
          <w:lang w:val="es-ES" w:eastAsia="zh-CN"/>
        </w:rPr>
        <w:t>III.- Que el Código Municipal en su Art. 4 en el numero 119 establece que compete a los Municipios:  LA PROMOCIÓN DEL DESARROLLO INDUSTRIAL, COMERCIAL, AGROPECUARIO, ARTESANAL Y DE LOS SERVICIOS; ASÍ COMO FACILITAR LA FORMACIÓN LABORAL ESTIMULAR LA GENERACIÓN DE EMPLEO, EN COORDINACIÓN CON LAS INSTITUCIONES COMPETENTES DEL ESTADO;</w:t>
      </w:r>
    </w:p>
    <w:p w14:paraId="6B079F4A" w14:textId="77777777" w:rsidR="007E0903" w:rsidRPr="000F61A9" w:rsidRDefault="007E0903" w:rsidP="007E0903">
      <w:pPr>
        <w:spacing w:after="0" w:line="240" w:lineRule="auto"/>
        <w:contextualSpacing/>
        <w:jc w:val="both"/>
        <w:rPr>
          <w:rFonts w:eastAsia="SimSun"/>
          <w:szCs w:val="24"/>
          <w:lang w:val="es-ES" w:eastAsia="zh-CN"/>
        </w:rPr>
      </w:pPr>
    </w:p>
    <w:p w14:paraId="1E76D5E4" w14:textId="77777777" w:rsidR="007E0903" w:rsidRPr="000F61A9" w:rsidRDefault="007E0903" w:rsidP="007E0903">
      <w:pPr>
        <w:spacing w:after="0" w:line="240" w:lineRule="auto"/>
        <w:contextualSpacing/>
        <w:jc w:val="both"/>
        <w:rPr>
          <w:rFonts w:eastAsia="SimSun"/>
          <w:szCs w:val="24"/>
          <w:lang w:val="es-ES" w:eastAsia="zh-CN"/>
        </w:rPr>
      </w:pPr>
      <w:r w:rsidRPr="000F61A9">
        <w:rPr>
          <w:rFonts w:eastAsia="SimSun"/>
          <w:szCs w:val="24"/>
          <w:lang w:val="es-ES" w:eastAsia="zh-CN"/>
        </w:rPr>
        <w:t>IV.- Que el Art. 30 del Código Municipal en el número 11, establece que es facultad del Concejo: Emitir los acuerdos de cooperación con otros municipios o instituciones;</w:t>
      </w:r>
    </w:p>
    <w:p w14:paraId="4FF856FB" w14:textId="77777777" w:rsidR="007E0903" w:rsidRPr="000F61A9" w:rsidRDefault="007E0903" w:rsidP="007E0903">
      <w:pPr>
        <w:widowControl w:val="0"/>
        <w:spacing w:after="0" w:line="240" w:lineRule="auto"/>
        <w:contextualSpacing/>
        <w:mirrorIndents/>
        <w:jc w:val="both"/>
        <w:rPr>
          <w:rFonts w:eastAsia="SimSun"/>
          <w:szCs w:val="24"/>
          <w:lang w:val="es-ES" w:eastAsia="zh-CN"/>
        </w:rPr>
      </w:pPr>
    </w:p>
    <w:p w14:paraId="052DBC25" w14:textId="77777777" w:rsidR="007E0903" w:rsidRPr="000F61A9" w:rsidRDefault="007E0903" w:rsidP="007E0903">
      <w:pPr>
        <w:widowControl w:val="0"/>
        <w:spacing w:after="0" w:line="240" w:lineRule="auto"/>
        <w:contextualSpacing/>
        <w:mirrorIndents/>
        <w:jc w:val="both"/>
        <w:rPr>
          <w:rFonts w:eastAsia="SimSun"/>
          <w:szCs w:val="24"/>
          <w:lang w:val="es-ES" w:eastAsia="zh-CN"/>
        </w:rPr>
      </w:pPr>
      <w:r w:rsidRPr="000F61A9">
        <w:rPr>
          <w:rFonts w:eastAsia="SimSun"/>
          <w:szCs w:val="24"/>
          <w:lang w:val="es-ES" w:eastAsia="zh-CN"/>
        </w:rPr>
        <w:t>V.- Que el artículo 1 de la constitución de la República contempla que El Salvador reconoce a la persona humana como el origen y fin de la actividad del Estado, que está organizado para la consecución de la justicia, seguridad jurídica y del bien común.</w:t>
      </w:r>
    </w:p>
    <w:p w14:paraId="46978C91" w14:textId="77777777" w:rsidR="007E0903" w:rsidRPr="000F61A9" w:rsidRDefault="007E0903" w:rsidP="007E0903">
      <w:pPr>
        <w:widowControl w:val="0"/>
        <w:spacing w:after="0" w:line="240" w:lineRule="auto"/>
        <w:contextualSpacing/>
        <w:mirrorIndents/>
        <w:jc w:val="both"/>
        <w:rPr>
          <w:rFonts w:eastAsia="SimSun"/>
          <w:szCs w:val="24"/>
          <w:lang w:val="es-ES" w:eastAsia="zh-CN"/>
        </w:rPr>
      </w:pPr>
    </w:p>
    <w:p w14:paraId="3EF86833" w14:textId="77777777" w:rsidR="007E0903" w:rsidRPr="000F61A9" w:rsidRDefault="007E0903" w:rsidP="007E0903">
      <w:pPr>
        <w:widowControl w:val="0"/>
        <w:spacing w:after="0" w:line="240" w:lineRule="auto"/>
        <w:contextualSpacing/>
        <w:mirrorIndents/>
        <w:jc w:val="both"/>
        <w:rPr>
          <w:rFonts w:eastAsia="SimSun"/>
          <w:szCs w:val="24"/>
          <w:lang w:val="es-ES" w:eastAsia="zh-CN"/>
        </w:rPr>
      </w:pPr>
      <w:r w:rsidRPr="000F61A9">
        <w:rPr>
          <w:rFonts w:eastAsia="SimSun"/>
          <w:szCs w:val="24"/>
          <w:lang w:val="es-ES" w:eastAsia="zh-CN"/>
        </w:rPr>
        <w:t xml:space="preserve">VI.- Que a través del Decreto Legislativo </w:t>
      </w:r>
      <w:proofErr w:type="spellStart"/>
      <w:r w:rsidRPr="000F61A9">
        <w:rPr>
          <w:rFonts w:eastAsia="SimSun"/>
          <w:szCs w:val="24"/>
          <w:lang w:val="es-ES" w:eastAsia="zh-CN"/>
        </w:rPr>
        <w:t>N°</w:t>
      </w:r>
      <w:proofErr w:type="spellEnd"/>
      <w:r w:rsidRPr="000F61A9">
        <w:rPr>
          <w:rFonts w:eastAsia="SimSun"/>
          <w:szCs w:val="24"/>
          <w:lang w:val="es-ES" w:eastAsia="zh-CN"/>
        </w:rPr>
        <w:t xml:space="preserve"> 593, de fecha 14 de marzo de 2020, publicado en el Diario Oficial </w:t>
      </w:r>
      <w:proofErr w:type="spellStart"/>
      <w:r w:rsidRPr="000F61A9">
        <w:rPr>
          <w:rFonts w:eastAsia="SimSun"/>
          <w:szCs w:val="24"/>
          <w:lang w:val="es-ES" w:eastAsia="zh-CN"/>
        </w:rPr>
        <w:t>N°</w:t>
      </w:r>
      <w:proofErr w:type="spellEnd"/>
      <w:r w:rsidRPr="000F61A9">
        <w:rPr>
          <w:rFonts w:eastAsia="SimSun"/>
          <w:szCs w:val="24"/>
          <w:lang w:val="es-ES" w:eastAsia="zh-CN"/>
        </w:rPr>
        <w:t xml:space="preserve"> 52, Tomo </w:t>
      </w:r>
      <w:proofErr w:type="spellStart"/>
      <w:r w:rsidRPr="000F61A9">
        <w:rPr>
          <w:rFonts w:eastAsia="SimSun"/>
          <w:szCs w:val="24"/>
          <w:lang w:val="es-ES" w:eastAsia="zh-CN"/>
        </w:rPr>
        <w:t>N°</w:t>
      </w:r>
      <w:proofErr w:type="spellEnd"/>
      <w:r w:rsidRPr="000F61A9">
        <w:rPr>
          <w:rFonts w:eastAsia="SimSun"/>
          <w:szCs w:val="24"/>
          <w:lang w:val="es-ES" w:eastAsia="zh-CN"/>
        </w:rPr>
        <w:t xml:space="preserve"> 426 de la misma fecha, se declaró Estado de Emergencia Nacional por la pandemia del COVID -19  y mediante sus prórrogas ha sido prolongada la cuarentena domiciliar, como consecuencia del riesgo e inminente afectación por dicha pandemia. Emergencia que causo grave afectación a los diversos sectores productivos del país;</w:t>
      </w:r>
    </w:p>
    <w:p w14:paraId="5AC237FB" w14:textId="77777777" w:rsidR="007E0903" w:rsidRPr="000F61A9" w:rsidRDefault="007E0903" w:rsidP="007E0903">
      <w:pPr>
        <w:widowControl w:val="0"/>
        <w:spacing w:after="0" w:line="240" w:lineRule="auto"/>
        <w:contextualSpacing/>
        <w:mirrorIndents/>
        <w:jc w:val="both"/>
        <w:rPr>
          <w:rFonts w:eastAsia="SimSun"/>
          <w:szCs w:val="24"/>
          <w:lang w:val="es-ES" w:eastAsia="zh-CN"/>
        </w:rPr>
      </w:pPr>
    </w:p>
    <w:p w14:paraId="67EA6EA6" w14:textId="77777777" w:rsidR="007E0903" w:rsidRPr="000F61A9" w:rsidRDefault="007E0903" w:rsidP="007E0903">
      <w:pPr>
        <w:widowControl w:val="0"/>
        <w:spacing w:after="0" w:line="240" w:lineRule="auto"/>
        <w:contextualSpacing/>
        <w:mirrorIndents/>
        <w:jc w:val="both"/>
        <w:rPr>
          <w:rFonts w:eastAsia="SimSun"/>
          <w:szCs w:val="24"/>
          <w:lang w:val="es-ES" w:eastAsia="zh-CN"/>
        </w:rPr>
      </w:pPr>
      <w:r w:rsidRPr="000F61A9">
        <w:rPr>
          <w:rFonts w:eastAsia="SimSun"/>
          <w:szCs w:val="24"/>
          <w:lang w:val="es-ES" w:eastAsia="zh-CN"/>
        </w:rPr>
        <w:t>VII.- Que el artículo 101 de la Constitución de la República de El Salvador, establece: “El orden económico debe responder esencialmente a principios de justicia social, que tiendan a asegurar a todos los habitantes del país una existencia digna del ser humano. El Estado promoverá el desarrollo económico y social mediante el incremento de la producción, la productividad y la racional utilización de los recursos. Con igual finalidad, fomentará los diversos sectores de la producción y defenderá el interés de los consumidores”;</w:t>
      </w:r>
    </w:p>
    <w:p w14:paraId="27A3C7AC" w14:textId="77777777" w:rsidR="007E0903" w:rsidRPr="000F61A9" w:rsidRDefault="007E0903" w:rsidP="007E0903">
      <w:pPr>
        <w:widowControl w:val="0"/>
        <w:spacing w:after="0" w:line="240" w:lineRule="auto"/>
        <w:contextualSpacing/>
        <w:mirrorIndents/>
        <w:jc w:val="both"/>
        <w:rPr>
          <w:rFonts w:eastAsia="SimSun"/>
          <w:szCs w:val="24"/>
          <w:lang w:val="es-ES" w:eastAsia="zh-CN"/>
        </w:rPr>
      </w:pPr>
    </w:p>
    <w:p w14:paraId="512FE481" w14:textId="77777777" w:rsidR="007E0903" w:rsidRPr="000F61A9" w:rsidRDefault="007E0903" w:rsidP="007E0903">
      <w:pPr>
        <w:widowControl w:val="0"/>
        <w:spacing w:after="0" w:line="240" w:lineRule="auto"/>
        <w:contextualSpacing/>
        <w:mirrorIndents/>
        <w:jc w:val="both"/>
        <w:rPr>
          <w:rFonts w:eastAsia="SimSun"/>
          <w:szCs w:val="24"/>
          <w:lang w:val="es-ES" w:eastAsia="zh-CN"/>
        </w:rPr>
      </w:pPr>
      <w:r w:rsidRPr="000F61A9">
        <w:rPr>
          <w:rFonts w:eastAsia="SimSun"/>
          <w:szCs w:val="24"/>
          <w:lang w:val="es-ES" w:eastAsia="zh-CN"/>
        </w:rPr>
        <w:t xml:space="preserve">VIII.- Que en cumplimiento a que la Constitución consagra la primacía del interés público sobre el interés privado, deberá procurarse impulsar iniciativas encaminadas a beneficiar a la población </w:t>
      </w:r>
      <w:proofErr w:type="spellStart"/>
      <w:r w:rsidRPr="000F61A9">
        <w:rPr>
          <w:rFonts w:eastAsia="SimSun"/>
          <w:szCs w:val="24"/>
          <w:lang w:val="es-ES" w:eastAsia="zh-CN"/>
        </w:rPr>
        <w:t>metapáneca</w:t>
      </w:r>
      <w:proofErr w:type="spellEnd"/>
      <w:r w:rsidRPr="000F61A9">
        <w:rPr>
          <w:rFonts w:eastAsia="SimSun"/>
          <w:szCs w:val="24"/>
          <w:lang w:val="es-ES" w:eastAsia="zh-CN"/>
        </w:rPr>
        <w:t xml:space="preserve"> con el apoyo de sectores productivos y que fomenten el fortalecimiento de la economía local, tal como lo es la Asociación AGAM.;</w:t>
      </w:r>
    </w:p>
    <w:p w14:paraId="355E0C98" w14:textId="77777777" w:rsidR="007E0903" w:rsidRPr="000F61A9" w:rsidRDefault="007E0903" w:rsidP="007E0903">
      <w:pPr>
        <w:widowControl w:val="0"/>
        <w:spacing w:after="0" w:line="240" w:lineRule="auto"/>
        <w:contextualSpacing/>
        <w:mirrorIndents/>
        <w:jc w:val="both"/>
        <w:rPr>
          <w:rFonts w:eastAsia="SimSun"/>
          <w:szCs w:val="24"/>
          <w:lang w:val="es-ES" w:eastAsia="zh-CN"/>
        </w:rPr>
      </w:pPr>
    </w:p>
    <w:p w14:paraId="7415F3FD" w14:textId="77777777" w:rsidR="007E0903" w:rsidRDefault="007E0903" w:rsidP="007E0903">
      <w:pPr>
        <w:widowControl w:val="0"/>
        <w:spacing w:after="0" w:line="240" w:lineRule="auto"/>
        <w:contextualSpacing/>
        <w:mirrorIndents/>
        <w:jc w:val="both"/>
        <w:rPr>
          <w:rFonts w:eastAsia="SimSun"/>
          <w:szCs w:val="24"/>
          <w:lang w:val="es-ES" w:eastAsia="zh-CN"/>
        </w:rPr>
      </w:pPr>
      <w:r w:rsidRPr="000F61A9">
        <w:rPr>
          <w:rFonts w:eastAsia="SimSun"/>
          <w:szCs w:val="24"/>
          <w:lang w:val="es-ES" w:eastAsia="zh-CN"/>
        </w:rPr>
        <w:t>IX- Que</w:t>
      </w:r>
      <w:r w:rsidRPr="000F61A9">
        <w:rPr>
          <w:rFonts w:eastAsia="Bitstream Charter"/>
          <w:szCs w:val="24"/>
          <w:lang w:val="es-ES" w:eastAsia="zh-CN"/>
        </w:rPr>
        <w:t xml:space="preserve"> la Alcaldía Municipal de Metapán, </w:t>
      </w:r>
      <w:r w:rsidRPr="000F61A9">
        <w:rPr>
          <w:rFonts w:eastAsia="SimSun"/>
          <w:szCs w:val="24"/>
          <w:lang w:val="es-ES" w:eastAsia="zh-CN"/>
        </w:rPr>
        <w:t>de</w:t>
      </w:r>
      <w:r w:rsidRPr="000F61A9">
        <w:rPr>
          <w:rFonts w:eastAsia="Bitstream Charter"/>
          <w:szCs w:val="24"/>
          <w:lang w:val="es-ES" w:eastAsia="zh-CN"/>
        </w:rPr>
        <w:t xml:space="preserve"> </w:t>
      </w:r>
      <w:r w:rsidRPr="000F61A9">
        <w:rPr>
          <w:rFonts w:eastAsia="SimSun"/>
          <w:szCs w:val="24"/>
          <w:lang w:val="es-ES" w:eastAsia="zh-CN"/>
        </w:rPr>
        <w:t>conformidad</w:t>
      </w:r>
      <w:r w:rsidRPr="000F61A9">
        <w:rPr>
          <w:rFonts w:eastAsia="Bitstream Charter"/>
          <w:szCs w:val="24"/>
          <w:lang w:val="es-ES" w:eastAsia="zh-CN"/>
        </w:rPr>
        <w:t xml:space="preserve"> </w:t>
      </w:r>
      <w:r w:rsidRPr="000F61A9">
        <w:rPr>
          <w:rFonts w:eastAsia="SimSun"/>
          <w:szCs w:val="24"/>
          <w:lang w:val="es-ES" w:eastAsia="zh-CN"/>
        </w:rPr>
        <w:t>a</w:t>
      </w:r>
      <w:r w:rsidRPr="000F61A9">
        <w:rPr>
          <w:rFonts w:eastAsia="Bitstream Charter"/>
          <w:szCs w:val="24"/>
          <w:lang w:val="es-ES" w:eastAsia="zh-CN"/>
        </w:rPr>
        <w:t xml:space="preserve"> </w:t>
      </w:r>
      <w:r w:rsidRPr="000F61A9">
        <w:rPr>
          <w:rFonts w:eastAsia="SimSun"/>
          <w:szCs w:val="24"/>
          <w:lang w:val="es-ES" w:eastAsia="zh-CN"/>
        </w:rPr>
        <w:t>lo</w:t>
      </w:r>
      <w:r w:rsidRPr="000F61A9">
        <w:rPr>
          <w:rFonts w:eastAsia="Bitstream Charter"/>
          <w:szCs w:val="24"/>
          <w:lang w:val="es-ES" w:eastAsia="zh-CN"/>
        </w:rPr>
        <w:t xml:space="preserve"> </w:t>
      </w:r>
      <w:r w:rsidRPr="000F61A9">
        <w:rPr>
          <w:rFonts w:eastAsia="SimSun"/>
          <w:szCs w:val="24"/>
          <w:lang w:val="es-ES" w:eastAsia="zh-CN"/>
        </w:rPr>
        <w:t>establecido</w:t>
      </w:r>
      <w:r w:rsidRPr="000F61A9">
        <w:rPr>
          <w:rFonts w:eastAsia="Bitstream Charter"/>
          <w:szCs w:val="24"/>
          <w:lang w:val="es-ES" w:eastAsia="zh-CN"/>
        </w:rPr>
        <w:t xml:space="preserve"> </w:t>
      </w:r>
      <w:r w:rsidRPr="000F61A9">
        <w:rPr>
          <w:rFonts w:eastAsia="SimSun"/>
          <w:szCs w:val="24"/>
          <w:lang w:val="es-ES" w:eastAsia="zh-CN"/>
        </w:rPr>
        <w:t>en</w:t>
      </w:r>
      <w:r w:rsidRPr="000F61A9">
        <w:rPr>
          <w:rFonts w:eastAsia="Bitstream Charter"/>
          <w:szCs w:val="24"/>
          <w:lang w:val="es-ES" w:eastAsia="zh-CN"/>
        </w:rPr>
        <w:t xml:space="preserve"> </w:t>
      </w:r>
      <w:r w:rsidRPr="000F61A9">
        <w:rPr>
          <w:rFonts w:eastAsia="SimSun"/>
          <w:szCs w:val="24"/>
          <w:lang w:val="es-ES" w:eastAsia="zh-CN"/>
        </w:rPr>
        <w:t>el</w:t>
      </w:r>
      <w:r w:rsidRPr="000F61A9">
        <w:rPr>
          <w:rFonts w:eastAsia="Bitstream Charter"/>
          <w:szCs w:val="24"/>
          <w:lang w:val="es-ES" w:eastAsia="zh-CN"/>
        </w:rPr>
        <w:t xml:space="preserve"> </w:t>
      </w:r>
      <w:r w:rsidRPr="000F61A9">
        <w:rPr>
          <w:rFonts w:eastAsia="SimSun"/>
          <w:szCs w:val="24"/>
          <w:lang w:val="es-ES" w:eastAsia="zh-CN"/>
        </w:rPr>
        <w:t>artículo</w:t>
      </w:r>
      <w:r w:rsidRPr="000F61A9">
        <w:rPr>
          <w:rFonts w:eastAsia="Bitstream Charter"/>
          <w:szCs w:val="24"/>
          <w:lang w:val="es-ES" w:eastAsia="zh-CN"/>
        </w:rPr>
        <w:t xml:space="preserve"> 203 </w:t>
      </w:r>
      <w:r w:rsidRPr="000F61A9">
        <w:rPr>
          <w:rFonts w:eastAsia="SimSun"/>
          <w:szCs w:val="24"/>
          <w:lang w:val="es-ES" w:eastAsia="zh-CN"/>
        </w:rPr>
        <w:t>y</w:t>
      </w:r>
      <w:r w:rsidRPr="000F61A9">
        <w:rPr>
          <w:rFonts w:eastAsia="Bitstream Charter"/>
          <w:szCs w:val="24"/>
          <w:lang w:val="es-ES" w:eastAsia="zh-CN"/>
        </w:rPr>
        <w:t xml:space="preserve"> </w:t>
      </w:r>
      <w:r w:rsidRPr="000F61A9">
        <w:rPr>
          <w:rFonts w:eastAsia="SimSun"/>
          <w:szCs w:val="24"/>
          <w:lang w:val="es-ES" w:eastAsia="zh-CN"/>
        </w:rPr>
        <w:t>siguientes</w:t>
      </w:r>
      <w:r w:rsidRPr="000F61A9">
        <w:rPr>
          <w:rFonts w:eastAsia="Bitstream Charter"/>
          <w:szCs w:val="24"/>
          <w:lang w:val="es-ES" w:eastAsia="zh-CN"/>
        </w:rPr>
        <w:t xml:space="preserve"> </w:t>
      </w:r>
      <w:r w:rsidRPr="000F61A9">
        <w:rPr>
          <w:rFonts w:eastAsia="SimSun"/>
          <w:szCs w:val="24"/>
          <w:lang w:val="es-ES" w:eastAsia="zh-CN"/>
        </w:rPr>
        <w:t>de</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Constitución</w:t>
      </w:r>
      <w:r w:rsidRPr="000F61A9">
        <w:rPr>
          <w:rFonts w:eastAsia="Bitstream Charter"/>
          <w:szCs w:val="24"/>
          <w:lang w:val="es-ES" w:eastAsia="zh-CN"/>
        </w:rPr>
        <w:t xml:space="preserve"> </w:t>
      </w:r>
      <w:r w:rsidRPr="000F61A9">
        <w:rPr>
          <w:rFonts w:eastAsia="SimSun"/>
          <w:szCs w:val="24"/>
          <w:lang w:val="es-ES" w:eastAsia="zh-CN"/>
        </w:rPr>
        <w:t>de</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República,</w:t>
      </w:r>
      <w:r w:rsidRPr="000F61A9">
        <w:rPr>
          <w:rFonts w:eastAsia="Bitstream Charter"/>
          <w:szCs w:val="24"/>
          <w:lang w:val="es-ES" w:eastAsia="zh-CN"/>
        </w:rPr>
        <w:t xml:space="preserve"> </w:t>
      </w:r>
      <w:r w:rsidRPr="000F61A9">
        <w:rPr>
          <w:rFonts w:eastAsia="SimSun"/>
          <w:szCs w:val="24"/>
          <w:lang w:val="es-ES" w:eastAsia="zh-CN"/>
        </w:rPr>
        <w:t>goza</w:t>
      </w:r>
      <w:r w:rsidRPr="000F61A9">
        <w:rPr>
          <w:rFonts w:eastAsia="Bitstream Charter"/>
          <w:szCs w:val="24"/>
          <w:lang w:val="es-ES" w:eastAsia="zh-CN"/>
        </w:rPr>
        <w:t xml:space="preserve"> </w:t>
      </w:r>
      <w:r w:rsidRPr="000F61A9">
        <w:rPr>
          <w:rFonts w:eastAsia="SimSun"/>
          <w:szCs w:val="24"/>
          <w:lang w:val="es-ES" w:eastAsia="zh-CN"/>
        </w:rPr>
        <w:t>de</w:t>
      </w:r>
      <w:r w:rsidRPr="000F61A9">
        <w:rPr>
          <w:rFonts w:eastAsia="Bitstream Charter"/>
          <w:szCs w:val="24"/>
          <w:lang w:val="es-ES" w:eastAsia="zh-CN"/>
        </w:rPr>
        <w:t xml:space="preserve"> </w:t>
      </w:r>
      <w:r w:rsidRPr="000F61A9">
        <w:rPr>
          <w:rFonts w:eastAsia="SimSun"/>
          <w:szCs w:val="24"/>
          <w:lang w:val="es-ES" w:eastAsia="zh-CN"/>
        </w:rPr>
        <w:t>autonomía</w:t>
      </w:r>
      <w:r w:rsidRPr="000F61A9">
        <w:rPr>
          <w:rFonts w:eastAsia="Bitstream Charter"/>
          <w:szCs w:val="24"/>
          <w:lang w:val="es-ES" w:eastAsia="zh-CN"/>
        </w:rPr>
        <w:t xml:space="preserve"> </w:t>
      </w:r>
      <w:r w:rsidRPr="000F61A9">
        <w:rPr>
          <w:rFonts w:eastAsia="SimSun"/>
          <w:szCs w:val="24"/>
          <w:lang w:val="es-ES" w:eastAsia="zh-CN"/>
        </w:rPr>
        <w:t>en</w:t>
      </w:r>
      <w:r w:rsidRPr="000F61A9">
        <w:rPr>
          <w:rFonts w:eastAsia="Bitstream Charter"/>
          <w:szCs w:val="24"/>
          <w:lang w:val="es-ES" w:eastAsia="zh-CN"/>
        </w:rPr>
        <w:t xml:space="preserve"> </w:t>
      </w:r>
      <w:r w:rsidRPr="000F61A9">
        <w:rPr>
          <w:rFonts w:eastAsia="SimSun"/>
          <w:szCs w:val="24"/>
          <w:lang w:val="es-ES" w:eastAsia="zh-CN"/>
        </w:rPr>
        <w:t>lo</w:t>
      </w:r>
      <w:r w:rsidRPr="000F61A9">
        <w:rPr>
          <w:rFonts w:eastAsia="Bitstream Charter"/>
          <w:szCs w:val="24"/>
          <w:lang w:val="es-ES" w:eastAsia="zh-CN"/>
        </w:rPr>
        <w:t xml:space="preserve"> </w:t>
      </w:r>
      <w:r w:rsidRPr="000F61A9">
        <w:rPr>
          <w:rFonts w:eastAsia="SimSun"/>
          <w:szCs w:val="24"/>
          <w:lang w:val="es-ES" w:eastAsia="zh-CN"/>
        </w:rPr>
        <w:t>económico,</w:t>
      </w:r>
      <w:r w:rsidRPr="000F61A9">
        <w:rPr>
          <w:rFonts w:eastAsia="Bitstream Charter"/>
          <w:szCs w:val="24"/>
          <w:lang w:val="es-ES" w:eastAsia="zh-CN"/>
        </w:rPr>
        <w:t xml:space="preserve"> </w:t>
      </w:r>
      <w:r w:rsidRPr="000F61A9">
        <w:rPr>
          <w:rFonts w:eastAsia="SimSun"/>
          <w:szCs w:val="24"/>
          <w:lang w:val="es-ES" w:eastAsia="zh-CN"/>
        </w:rPr>
        <w:t>lo</w:t>
      </w:r>
      <w:r w:rsidRPr="000F61A9">
        <w:rPr>
          <w:rFonts w:eastAsia="Bitstream Charter"/>
          <w:szCs w:val="24"/>
          <w:lang w:val="es-ES" w:eastAsia="zh-CN"/>
        </w:rPr>
        <w:t xml:space="preserve"> </w:t>
      </w:r>
      <w:r w:rsidRPr="000F61A9">
        <w:rPr>
          <w:rFonts w:eastAsia="SimSun"/>
          <w:szCs w:val="24"/>
          <w:lang w:val="es-ES" w:eastAsia="zh-CN"/>
        </w:rPr>
        <w:t>técnico</w:t>
      </w:r>
      <w:r w:rsidRPr="000F61A9">
        <w:rPr>
          <w:rFonts w:eastAsia="Bitstream Charter"/>
          <w:szCs w:val="24"/>
          <w:lang w:val="es-ES" w:eastAsia="zh-CN"/>
        </w:rPr>
        <w:t xml:space="preserve"> </w:t>
      </w:r>
      <w:r w:rsidRPr="000F61A9">
        <w:rPr>
          <w:rFonts w:eastAsia="SimSun"/>
          <w:szCs w:val="24"/>
          <w:lang w:val="es-ES" w:eastAsia="zh-CN"/>
        </w:rPr>
        <w:t>y</w:t>
      </w:r>
      <w:r w:rsidRPr="000F61A9">
        <w:rPr>
          <w:rFonts w:eastAsia="Bitstream Charter"/>
          <w:szCs w:val="24"/>
          <w:lang w:val="es-ES" w:eastAsia="zh-CN"/>
        </w:rPr>
        <w:t xml:space="preserve"> </w:t>
      </w:r>
      <w:r w:rsidRPr="000F61A9">
        <w:rPr>
          <w:rFonts w:eastAsia="SimSun"/>
          <w:szCs w:val="24"/>
          <w:lang w:val="es-ES" w:eastAsia="zh-CN"/>
        </w:rPr>
        <w:t>lo</w:t>
      </w:r>
      <w:r w:rsidRPr="000F61A9">
        <w:rPr>
          <w:rFonts w:eastAsia="Bitstream Charter"/>
          <w:szCs w:val="24"/>
          <w:lang w:val="es-ES" w:eastAsia="zh-CN"/>
        </w:rPr>
        <w:t xml:space="preserve"> </w:t>
      </w:r>
      <w:r w:rsidRPr="000F61A9">
        <w:rPr>
          <w:rFonts w:eastAsia="SimSun"/>
          <w:szCs w:val="24"/>
          <w:lang w:val="es-ES" w:eastAsia="zh-CN"/>
        </w:rPr>
        <w:t>administrativo,</w:t>
      </w:r>
      <w:r w:rsidRPr="000F61A9">
        <w:rPr>
          <w:rFonts w:eastAsia="Bitstream Charter"/>
          <w:szCs w:val="24"/>
          <w:lang w:val="es-ES" w:eastAsia="zh-CN"/>
        </w:rPr>
        <w:t xml:space="preserve"> </w:t>
      </w:r>
      <w:r w:rsidRPr="000F61A9">
        <w:rPr>
          <w:rFonts w:eastAsia="SimSun"/>
          <w:szCs w:val="24"/>
          <w:lang w:val="es-ES" w:eastAsia="zh-CN"/>
        </w:rPr>
        <w:t>con</w:t>
      </w:r>
      <w:r w:rsidRPr="000F61A9">
        <w:rPr>
          <w:rFonts w:eastAsia="Bitstream Charter"/>
          <w:szCs w:val="24"/>
          <w:lang w:val="es-ES" w:eastAsia="zh-CN"/>
        </w:rPr>
        <w:t xml:space="preserve"> </w:t>
      </w:r>
      <w:r w:rsidRPr="000F61A9">
        <w:rPr>
          <w:rFonts w:eastAsia="SimSun"/>
          <w:szCs w:val="24"/>
          <w:lang w:val="es-ES" w:eastAsia="zh-CN"/>
        </w:rPr>
        <w:t>personalidad</w:t>
      </w:r>
      <w:r w:rsidRPr="000F61A9">
        <w:rPr>
          <w:rFonts w:eastAsia="Bitstream Charter"/>
          <w:szCs w:val="24"/>
          <w:lang w:val="es-ES" w:eastAsia="zh-CN"/>
        </w:rPr>
        <w:t xml:space="preserve"> </w:t>
      </w:r>
      <w:r w:rsidRPr="000F61A9">
        <w:rPr>
          <w:rFonts w:eastAsia="SimSun"/>
          <w:szCs w:val="24"/>
          <w:lang w:val="es-ES" w:eastAsia="zh-CN"/>
        </w:rPr>
        <w:t>jurídica</w:t>
      </w:r>
      <w:r w:rsidRPr="000F61A9">
        <w:rPr>
          <w:rFonts w:eastAsia="Bitstream Charter"/>
          <w:szCs w:val="24"/>
          <w:lang w:val="es-ES" w:eastAsia="zh-CN"/>
        </w:rPr>
        <w:t xml:space="preserve"> </w:t>
      </w:r>
      <w:r w:rsidRPr="000F61A9">
        <w:rPr>
          <w:rFonts w:eastAsia="SimSun"/>
          <w:szCs w:val="24"/>
          <w:lang w:val="es-ES" w:eastAsia="zh-CN"/>
        </w:rPr>
        <w:t>y</w:t>
      </w:r>
      <w:r w:rsidRPr="000F61A9">
        <w:rPr>
          <w:rFonts w:eastAsia="Bitstream Charter"/>
          <w:szCs w:val="24"/>
          <w:lang w:val="es-ES" w:eastAsia="zh-CN"/>
        </w:rPr>
        <w:t xml:space="preserve"> p</w:t>
      </w:r>
      <w:r w:rsidRPr="000F61A9">
        <w:rPr>
          <w:rFonts w:eastAsia="SimSun"/>
          <w:szCs w:val="24"/>
          <w:lang w:val="es-ES" w:eastAsia="zh-CN"/>
        </w:rPr>
        <w:t>atrimonio</w:t>
      </w:r>
      <w:r w:rsidRPr="000F61A9">
        <w:rPr>
          <w:rFonts w:eastAsia="Bitstream Charter"/>
          <w:szCs w:val="24"/>
          <w:lang w:val="es-ES" w:eastAsia="zh-CN"/>
        </w:rPr>
        <w:t xml:space="preserve"> </w:t>
      </w:r>
      <w:r w:rsidRPr="000F61A9">
        <w:rPr>
          <w:rFonts w:eastAsia="SimSun"/>
          <w:szCs w:val="24"/>
          <w:lang w:val="es-ES" w:eastAsia="zh-CN"/>
        </w:rPr>
        <w:t>propio</w:t>
      </w:r>
      <w:r w:rsidRPr="000F61A9">
        <w:rPr>
          <w:rFonts w:eastAsia="Bitstream Charter"/>
          <w:szCs w:val="24"/>
          <w:lang w:val="es-ES" w:eastAsia="zh-CN"/>
        </w:rPr>
        <w:t xml:space="preserve"> </w:t>
      </w:r>
      <w:r w:rsidRPr="000F61A9">
        <w:rPr>
          <w:rFonts w:eastAsia="SimSun"/>
          <w:szCs w:val="24"/>
          <w:lang w:val="es-ES" w:eastAsia="zh-CN"/>
        </w:rPr>
        <w:t>creado</w:t>
      </w:r>
      <w:r w:rsidRPr="000F61A9">
        <w:rPr>
          <w:rFonts w:eastAsia="Bitstream Charter"/>
          <w:szCs w:val="24"/>
          <w:lang w:val="es-ES" w:eastAsia="zh-CN"/>
        </w:rPr>
        <w:t xml:space="preserve"> </w:t>
      </w:r>
      <w:r w:rsidRPr="000F61A9">
        <w:rPr>
          <w:rFonts w:eastAsia="SimSun"/>
          <w:szCs w:val="24"/>
          <w:lang w:val="es-ES" w:eastAsia="zh-CN"/>
        </w:rPr>
        <w:t>principalmente</w:t>
      </w:r>
      <w:r w:rsidRPr="000F61A9">
        <w:rPr>
          <w:rFonts w:eastAsia="Bitstream Charter"/>
          <w:szCs w:val="24"/>
          <w:lang w:val="es-ES" w:eastAsia="zh-CN"/>
        </w:rPr>
        <w:t xml:space="preserve"> </w:t>
      </w:r>
      <w:r w:rsidRPr="000F61A9">
        <w:rPr>
          <w:rFonts w:eastAsia="SimSun"/>
          <w:szCs w:val="24"/>
          <w:lang w:val="es-ES" w:eastAsia="zh-CN"/>
        </w:rPr>
        <w:t>para</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administración</w:t>
      </w:r>
      <w:r w:rsidRPr="000F61A9">
        <w:rPr>
          <w:rFonts w:eastAsia="Bitstream Charter"/>
          <w:szCs w:val="24"/>
          <w:lang w:val="es-ES" w:eastAsia="zh-CN"/>
        </w:rPr>
        <w:t xml:space="preserve"> </w:t>
      </w:r>
      <w:r w:rsidRPr="000F61A9">
        <w:rPr>
          <w:rFonts w:eastAsia="SimSun"/>
          <w:szCs w:val="24"/>
          <w:lang w:val="es-ES" w:eastAsia="zh-CN"/>
        </w:rPr>
        <w:t>y</w:t>
      </w:r>
      <w:r w:rsidRPr="000F61A9">
        <w:rPr>
          <w:rFonts w:eastAsia="Bitstream Charter"/>
          <w:szCs w:val="24"/>
          <w:lang w:val="es-ES" w:eastAsia="zh-CN"/>
        </w:rPr>
        <w:t xml:space="preserve"> </w:t>
      </w:r>
      <w:r w:rsidRPr="000F61A9">
        <w:rPr>
          <w:rFonts w:eastAsia="SimSun"/>
          <w:szCs w:val="24"/>
          <w:lang w:val="es-ES" w:eastAsia="zh-CN"/>
        </w:rPr>
        <w:t>gobierno</w:t>
      </w:r>
      <w:r w:rsidRPr="000F61A9">
        <w:rPr>
          <w:rFonts w:eastAsia="Bitstream Charter"/>
          <w:szCs w:val="24"/>
          <w:lang w:val="es-ES" w:eastAsia="zh-CN"/>
        </w:rPr>
        <w:t xml:space="preserve"> </w:t>
      </w:r>
      <w:r w:rsidRPr="000F61A9">
        <w:rPr>
          <w:rFonts w:eastAsia="SimSun"/>
          <w:szCs w:val="24"/>
          <w:lang w:val="es-ES" w:eastAsia="zh-CN"/>
        </w:rPr>
        <w:t>del</w:t>
      </w:r>
      <w:r w:rsidRPr="000F61A9">
        <w:rPr>
          <w:rFonts w:eastAsia="Bitstream Charter"/>
          <w:szCs w:val="24"/>
          <w:lang w:val="es-ES" w:eastAsia="zh-CN"/>
        </w:rPr>
        <w:t xml:space="preserve"> </w:t>
      </w:r>
      <w:r w:rsidRPr="000F61A9">
        <w:rPr>
          <w:rFonts w:eastAsia="SimSun"/>
          <w:szCs w:val="24"/>
          <w:lang w:val="es-ES" w:eastAsia="zh-CN"/>
        </w:rPr>
        <w:t>municipio;</w:t>
      </w:r>
      <w:r w:rsidRPr="000F61A9">
        <w:rPr>
          <w:rFonts w:eastAsia="Bitstream Charter"/>
          <w:szCs w:val="24"/>
          <w:lang w:val="es-ES" w:eastAsia="zh-CN"/>
        </w:rPr>
        <w:t xml:space="preserve"> </w:t>
      </w:r>
      <w:r w:rsidRPr="000F61A9">
        <w:rPr>
          <w:rFonts w:eastAsia="SimSun"/>
          <w:szCs w:val="24"/>
          <w:lang w:val="es-ES" w:eastAsia="zh-CN"/>
        </w:rPr>
        <w:t>asimismo,</w:t>
      </w:r>
      <w:r w:rsidRPr="000F61A9">
        <w:rPr>
          <w:rFonts w:eastAsia="Bitstream Charter"/>
          <w:szCs w:val="24"/>
          <w:lang w:val="es-ES" w:eastAsia="zh-CN"/>
        </w:rPr>
        <w:t xml:space="preserve"> </w:t>
      </w:r>
      <w:r w:rsidRPr="000F61A9">
        <w:rPr>
          <w:rFonts w:eastAsia="SimSun"/>
          <w:szCs w:val="24"/>
          <w:lang w:val="es-ES" w:eastAsia="zh-CN"/>
        </w:rPr>
        <w:t>de</w:t>
      </w:r>
      <w:r w:rsidRPr="000F61A9">
        <w:rPr>
          <w:rFonts w:eastAsia="Bitstream Charter"/>
          <w:szCs w:val="24"/>
          <w:lang w:val="es-ES" w:eastAsia="zh-CN"/>
        </w:rPr>
        <w:t xml:space="preserve"> </w:t>
      </w:r>
      <w:r w:rsidRPr="000F61A9">
        <w:rPr>
          <w:rFonts w:eastAsia="SimSun"/>
          <w:szCs w:val="24"/>
          <w:lang w:val="es-ES" w:eastAsia="zh-CN"/>
        </w:rPr>
        <w:t>acuerdo</w:t>
      </w:r>
      <w:r w:rsidRPr="000F61A9">
        <w:rPr>
          <w:rFonts w:eastAsia="Bitstream Charter"/>
          <w:szCs w:val="24"/>
          <w:lang w:val="es-ES" w:eastAsia="zh-CN"/>
        </w:rPr>
        <w:t xml:space="preserve"> </w:t>
      </w:r>
      <w:r w:rsidRPr="000F61A9">
        <w:rPr>
          <w:rFonts w:eastAsia="SimSun"/>
          <w:szCs w:val="24"/>
          <w:lang w:val="es-ES" w:eastAsia="zh-CN"/>
        </w:rPr>
        <w:t>al</w:t>
      </w:r>
      <w:r w:rsidRPr="000F61A9">
        <w:rPr>
          <w:rFonts w:eastAsia="Bitstream Charter"/>
          <w:szCs w:val="24"/>
          <w:lang w:val="es-ES" w:eastAsia="zh-CN"/>
        </w:rPr>
        <w:t xml:space="preserve"> </w:t>
      </w:r>
      <w:r w:rsidRPr="000F61A9">
        <w:rPr>
          <w:rFonts w:eastAsia="SimSun"/>
          <w:szCs w:val="24"/>
          <w:lang w:val="es-ES" w:eastAsia="zh-CN"/>
        </w:rPr>
        <w:t>Código</w:t>
      </w:r>
      <w:r w:rsidRPr="000F61A9">
        <w:rPr>
          <w:rFonts w:eastAsia="Bitstream Charter"/>
          <w:szCs w:val="24"/>
          <w:lang w:val="es-ES" w:eastAsia="zh-CN"/>
        </w:rPr>
        <w:t xml:space="preserve"> </w:t>
      </w:r>
      <w:r w:rsidRPr="000F61A9">
        <w:rPr>
          <w:rFonts w:eastAsia="SimSun"/>
          <w:szCs w:val="24"/>
          <w:lang w:val="es-ES" w:eastAsia="zh-CN"/>
        </w:rPr>
        <w:t>Municipal,</w:t>
      </w:r>
      <w:r w:rsidRPr="000F61A9">
        <w:rPr>
          <w:rFonts w:eastAsia="Bitstream Charter"/>
          <w:szCs w:val="24"/>
          <w:lang w:val="es-ES" w:eastAsia="zh-CN"/>
        </w:rPr>
        <w:t xml:space="preserve"> </w:t>
      </w:r>
      <w:r w:rsidRPr="000F61A9">
        <w:rPr>
          <w:rFonts w:eastAsia="SimSun"/>
          <w:szCs w:val="24"/>
          <w:lang w:val="es-ES" w:eastAsia="zh-CN"/>
        </w:rPr>
        <w:t>el</w:t>
      </w:r>
      <w:r w:rsidRPr="000F61A9">
        <w:rPr>
          <w:rFonts w:eastAsia="Bitstream Charter"/>
          <w:szCs w:val="24"/>
          <w:lang w:val="es-ES" w:eastAsia="zh-CN"/>
        </w:rPr>
        <w:t xml:space="preserve"> </w:t>
      </w:r>
      <w:r w:rsidRPr="000F61A9">
        <w:rPr>
          <w:rFonts w:eastAsia="SimSun"/>
          <w:szCs w:val="24"/>
          <w:lang w:val="es-ES" w:eastAsia="zh-CN"/>
        </w:rPr>
        <w:t>municipio</w:t>
      </w:r>
      <w:r w:rsidRPr="000F61A9">
        <w:rPr>
          <w:rFonts w:eastAsia="Bitstream Charter"/>
          <w:szCs w:val="24"/>
          <w:lang w:val="es-ES" w:eastAsia="zh-CN"/>
        </w:rPr>
        <w:t xml:space="preserve"> </w:t>
      </w:r>
      <w:r w:rsidRPr="000F61A9">
        <w:rPr>
          <w:rFonts w:eastAsia="SimSun"/>
          <w:szCs w:val="24"/>
          <w:lang w:val="es-ES" w:eastAsia="zh-CN"/>
        </w:rPr>
        <w:t>constituye</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unidad</w:t>
      </w:r>
      <w:r w:rsidRPr="000F61A9">
        <w:rPr>
          <w:rFonts w:eastAsia="Bitstream Charter"/>
          <w:szCs w:val="24"/>
          <w:lang w:val="es-ES" w:eastAsia="zh-CN"/>
        </w:rPr>
        <w:t xml:space="preserve"> </w:t>
      </w:r>
      <w:r w:rsidRPr="000F61A9">
        <w:rPr>
          <w:rFonts w:eastAsia="SimSun"/>
          <w:szCs w:val="24"/>
          <w:lang w:val="es-ES" w:eastAsia="zh-CN"/>
        </w:rPr>
        <w:t>política</w:t>
      </w:r>
      <w:r w:rsidRPr="000F61A9">
        <w:rPr>
          <w:rFonts w:eastAsia="Bitstream Charter"/>
          <w:szCs w:val="24"/>
          <w:lang w:val="es-ES" w:eastAsia="zh-CN"/>
        </w:rPr>
        <w:t xml:space="preserve"> </w:t>
      </w:r>
      <w:r w:rsidRPr="000F61A9">
        <w:rPr>
          <w:rFonts w:eastAsia="SimSun"/>
          <w:szCs w:val="24"/>
          <w:lang w:val="es-ES" w:eastAsia="zh-CN"/>
        </w:rPr>
        <w:t>administrativa</w:t>
      </w:r>
      <w:r w:rsidRPr="000F61A9">
        <w:rPr>
          <w:rFonts w:eastAsia="Bitstream Charter"/>
          <w:szCs w:val="24"/>
          <w:lang w:val="es-ES" w:eastAsia="zh-CN"/>
        </w:rPr>
        <w:t xml:space="preserve"> </w:t>
      </w:r>
      <w:r w:rsidRPr="000F61A9">
        <w:rPr>
          <w:rFonts w:eastAsia="SimSun"/>
          <w:szCs w:val="24"/>
          <w:lang w:val="es-ES" w:eastAsia="zh-CN"/>
        </w:rPr>
        <w:t>primaria</w:t>
      </w:r>
      <w:r w:rsidRPr="000F61A9">
        <w:rPr>
          <w:rFonts w:eastAsia="Bitstream Charter"/>
          <w:szCs w:val="24"/>
          <w:lang w:val="es-ES" w:eastAsia="zh-CN"/>
        </w:rPr>
        <w:t xml:space="preserve"> </w:t>
      </w:r>
      <w:r w:rsidRPr="000F61A9">
        <w:rPr>
          <w:rFonts w:eastAsia="SimSun"/>
          <w:szCs w:val="24"/>
          <w:lang w:val="es-ES" w:eastAsia="zh-CN"/>
        </w:rPr>
        <w:t>dentro</w:t>
      </w:r>
      <w:r w:rsidRPr="000F61A9">
        <w:rPr>
          <w:rFonts w:eastAsia="Bitstream Charter"/>
          <w:szCs w:val="24"/>
          <w:lang w:val="es-ES" w:eastAsia="zh-CN"/>
        </w:rPr>
        <w:t xml:space="preserve"> </w:t>
      </w:r>
      <w:r w:rsidRPr="000F61A9">
        <w:rPr>
          <w:rFonts w:eastAsia="SimSun"/>
          <w:szCs w:val="24"/>
          <w:lang w:val="es-ES" w:eastAsia="zh-CN"/>
        </w:rPr>
        <w:t>de</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organización</w:t>
      </w:r>
      <w:r w:rsidRPr="000F61A9">
        <w:rPr>
          <w:rFonts w:eastAsia="Bitstream Charter"/>
          <w:szCs w:val="24"/>
          <w:lang w:val="es-ES" w:eastAsia="zh-CN"/>
        </w:rPr>
        <w:t xml:space="preserve"> </w:t>
      </w:r>
      <w:r w:rsidRPr="000F61A9">
        <w:rPr>
          <w:rFonts w:eastAsia="SimSun"/>
          <w:szCs w:val="24"/>
          <w:lang w:val="es-ES" w:eastAsia="zh-CN"/>
        </w:rPr>
        <w:t>estatal</w:t>
      </w:r>
      <w:r w:rsidRPr="000F61A9">
        <w:rPr>
          <w:rFonts w:eastAsia="Bitstream Charter"/>
          <w:szCs w:val="24"/>
          <w:lang w:val="es-ES" w:eastAsia="zh-CN"/>
        </w:rPr>
        <w:t xml:space="preserve"> </w:t>
      </w:r>
      <w:r w:rsidRPr="000F61A9">
        <w:rPr>
          <w:rFonts w:eastAsia="SimSun"/>
          <w:szCs w:val="24"/>
          <w:lang w:val="es-ES" w:eastAsia="zh-CN"/>
        </w:rPr>
        <w:t>establecida</w:t>
      </w:r>
      <w:r w:rsidRPr="000F61A9">
        <w:rPr>
          <w:rFonts w:eastAsia="Bitstream Charter"/>
          <w:szCs w:val="24"/>
          <w:lang w:val="es-ES" w:eastAsia="zh-CN"/>
        </w:rPr>
        <w:t xml:space="preserve"> </w:t>
      </w:r>
      <w:r w:rsidRPr="000F61A9">
        <w:rPr>
          <w:rFonts w:eastAsia="SimSun"/>
          <w:szCs w:val="24"/>
          <w:lang w:val="es-ES" w:eastAsia="zh-CN"/>
        </w:rPr>
        <w:t>en</w:t>
      </w:r>
      <w:r w:rsidRPr="000F61A9">
        <w:rPr>
          <w:rFonts w:eastAsia="Bitstream Charter"/>
          <w:szCs w:val="24"/>
          <w:lang w:val="es-ES" w:eastAsia="zh-CN"/>
        </w:rPr>
        <w:t xml:space="preserve"> </w:t>
      </w:r>
      <w:r w:rsidRPr="000F61A9">
        <w:rPr>
          <w:rFonts w:eastAsia="SimSun"/>
          <w:szCs w:val="24"/>
          <w:lang w:val="es-ES" w:eastAsia="zh-CN"/>
        </w:rPr>
        <w:t>un</w:t>
      </w:r>
      <w:r w:rsidRPr="000F61A9">
        <w:rPr>
          <w:rFonts w:eastAsia="Bitstream Charter"/>
          <w:szCs w:val="24"/>
          <w:lang w:val="es-ES" w:eastAsia="zh-CN"/>
        </w:rPr>
        <w:t xml:space="preserve"> </w:t>
      </w:r>
      <w:r w:rsidRPr="000F61A9">
        <w:rPr>
          <w:rFonts w:eastAsia="SimSun"/>
          <w:szCs w:val="24"/>
          <w:lang w:val="es-ES" w:eastAsia="zh-CN"/>
        </w:rPr>
        <w:t>territorio</w:t>
      </w:r>
      <w:r w:rsidRPr="000F61A9">
        <w:rPr>
          <w:rFonts w:eastAsia="Bitstream Charter"/>
          <w:szCs w:val="24"/>
          <w:lang w:val="es-ES" w:eastAsia="zh-CN"/>
        </w:rPr>
        <w:t xml:space="preserve"> </w:t>
      </w:r>
      <w:r w:rsidRPr="000F61A9">
        <w:rPr>
          <w:rFonts w:eastAsia="SimSun"/>
          <w:szCs w:val="24"/>
          <w:lang w:val="es-ES" w:eastAsia="zh-CN"/>
        </w:rPr>
        <w:t>determinado</w:t>
      </w:r>
      <w:r w:rsidRPr="000F61A9">
        <w:rPr>
          <w:rFonts w:eastAsia="Bitstream Charter"/>
          <w:szCs w:val="24"/>
          <w:lang w:val="es-ES" w:eastAsia="zh-CN"/>
        </w:rPr>
        <w:t xml:space="preserve"> </w:t>
      </w:r>
      <w:r w:rsidRPr="000F61A9">
        <w:rPr>
          <w:rFonts w:eastAsia="SimSun"/>
          <w:szCs w:val="24"/>
          <w:lang w:val="es-ES" w:eastAsia="zh-CN"/>
        </w:rPr>
        <w:t>que</w:t>
      </w:r>
      <w:r w:rsidRPr="000F61A9">
        <w:rPr>
          <w:rFonts w:eastAsia="Bitstream Charter"/>
          <w:szCs w:val="24"/>
          <w:lang w:val="es-ES" w:eastAsia="zh-CN"/>
        </w:rPr>
        <w:t xml:space="preserve"> </w:t>
      </w:r>
      <w:r w:rsidRPr="000F61A9">
        <w:rPr>
          <w:rFonts w:eastAsia="SimSun"/>
          <w:szCs w:val="24"/>
          <w:lang w:val="es-ES" w:eastAsia="zh-CN"/>
        </w:rPr>
        <w:t>le</w:t>
      </w:r>
      <w:r w:rsidRPr="000F61A9">
        <w:rPr>
          <w:rFonts w:eastAsia="Bitstream Charter"/>
          <w:szCs w:val="24"/>
          <w:lang w:val="es-ES" w:eastAsia="zh-CN"/>
        </w:rPr>
        <w:t xml:space="preserve"> </w:t>
      </w:r>
      <w:r w:rsidRPr="000F61A9">
        <w:rPr>
          <w:rFonts w:eastAsia="SimSun"/>
          <w:szCs w:val="24"/>
          <w:lang w:val="es-ES" w:eastAsia="zh-CN"/>
        </w:rPr>
        <w:t>es</w:t>
      </w:r>
      <w:r w:rsidRPr="000F61A9">
        <w:rPr>
          <w:rFonts w:eastAsia="Bitstream Charter"/>
          <w:szCs w:val="24"/>
          <w:lang w:val="es-ES" w:eastAsia="zh-CN"/>
        </w:rPr>
        <w:t xml:space="preserve"> </w:t>
      </w:r>
      <w:r w:rsidRPr="000F61A9">
        <w:rPr>
          <w:rFonts w:eastAsia="SimSun"/>
          <w:szCs w:val="24"/>
          <w:lang w:val="es-ES" w:eastAsia="zh-CN"/>
        </w:rPr>
        <w:t>propio,</w:t>
      </w:r>
      <w:r w:rsidRPr="000F61A9">
        <w:rPr>
          <w:rFonts w:eastAsia="Bitstream Charter"/>
          <w:szCs w:val="24"/>
          <w:lang w:val="es-ES" w:eastAsia="zh-CN"/>
        </w:rPr>
        <w:t xml:space="preserve"> </w:t>
      </w:r>
      <w:r w:rsidRPr="000F61A9">
        <w:rPr>
          <w:rFonts w:eastAsia="SimSun"/>
          <w:szCs w:val="24"/>
          <w:lang w:val="es-ES" w:eastAsia="zh-CN"/>
        </w:rPr>
        <w:t>con</w:t>
      </w:r>
      <w:r w:rsidRPr="000F61A9">
        <w:rPr>
          <w:rFonts w:eastAsia="Bitstream Charter"/>
          <w:szCs w:val="24"/>
          <w:lang w:val="es-ES" w:eastAsia="zh-CN"/>
        </w:rPr>
        <w:t xml:space="preserve"> </w:t>
      </w:r>
      <w:r w:rsidRPr="000F61A9">
        <w:rPr>
          <w:rFonts w:eastAsia="SimSun"/>
          <w:szCs w:val="24"/>
          <w:lang w:val="es-ES" w:eastAsia="zh-CN"/>
        </w:rPr>
        <w:t>personería</w:t>
      </w:r>
      <w:r w:rsidRPr="000F61A9">
        <w:rPr>
          <w:rFonts w:eastAsia="Bitstream Charter"/>
          <w:szCs w:val="24"/>
          <w:lang w:val="es-ES" w:eastAsia="zh-CN"/>
        </w:rPr>
        <w:t xml:space="preserve"> </w:t>
      </w:r>
      <w:r w:rsidRPr="000F61A9">
        <w:rPr>
          <w:rFonts w:eastAsia="SimSun"/>
          <w:szCs w:val="24"/>
          <w:lang w:val="es-ES" w:eastAsia="zh-CN"/>
        </w:rPr>
        <w:t>jurídica,</w:t>
      </w:r>
      <w:r w:rsidRPr="000F61A9">
        <w:rPr>
          <w:rFonts w:eastAsia="Bitstream Charter"/>
          <w:szCs w:val="24"/>
          <w:lang w:val="es-ES" w:eastAsia="zh-CN"/>
        </w:rPr>
        <w:t xml:space="preserve"> </w:t>
      </w:r>
      <w:r w:rsidRPr="000F61A9">
        <w:rPr>
          <w:rFonts w:eastAsia="SimSun"/>
          <w:szCs w:val="24"/>
          <w:lang w:val="es-ES" w:eastAsia="zh-CN"/>
        </w:rPr>
        <w:t>organizado</w:t>
      </w:r>
      <w:r w:rsidRPr="000F61A9">
        <w:rPr>
          <w:rFonts w:eastAsia="Bitstream Charter"/>
          <w:szCs w:val="24"/>
          <w:lang w:val="es-ES" w:eastAsia="zh-CN"/>
        </w:rPr>
        <w:t xml:space="preserve"> </w:t>
      </w:r>
      <w:r w:rsidRPr="000F61A9">
        <w:rPr>
          <w:rFonts w:eastAsia="SimSun"/>
          <w:szCs w:val="24"/>
          <w:lang w:val="es-ES" w:eastAsia="zh-CN"/>
        </w:rPr>
        <w:t>bajo</w:t>
      </w:r>
      <w:r w:rsidRPr="000F61A9">
        <w:rPr>
          <w:rFonts w:eastAsia="Bitstream Charter"/>
          <w:szCs w:val="24"/>
          <w:lang w:val="es-ES" w:eastAsia="zh-CN"/>
        </w:rPr>
        <w:t xml:space="preserve"> </w:t>
      </w:r>
      <w:r w:rsidRPr="000F61A9">
        <w:rPr>
          <w:rFonts w:eastAsia="SimSun"/>
          <w:szCs w:val="24"/>
          <w:lang w:val="es-ES" w:eastAsia="zh-CN"/>
        </w:rPr>
        <w:t>un</w:t>
      </w:r>
      <w:r w:rsidRPr="000F61A9">
        <w:rPr>
          <w:rFonts w:eastAsia="Bitstream Charter"/>
          <w:szCs w:val="24"/>
          <w:lang w:val="es-ES" w:eastAsia="zh-CN"/>
        </w:rPr>
        <w:t xml:space="preserve"> </w:t>
      </w:r>
      <w:r w:rsidRPr="000F61A9">
        <w:rPr>
          <w:rFonts w:eastAsia="SimSun"/>
          <w:szCs w:val="24"/>
          <w:lang w:val="es-ES" w:eastAsia="zh-CN"/>
        </w:rPr>
        <w:t>ordenamiento</w:t>
      </w:r>
      <w:r w:rsidRPr="000F61A9">
        <w:rPr>
          <w:rFonts w:eastAsia="Bitstream Charter"/>
          <w:szCs w:val="24"/>
          <w:lang w:val="es-ES" w:eastAsia="zh-CN"/>
        </w:rPr>
        <w:t xml:space="preserve"> </w:t>
      </w:r>
      <w:r w:rsidRPr="000F61A9">
        <w:rPr>
          <w:rFonts w:eastAsia="SimSun"/>
          <w:szCs w:val="24"/>
          <w:lang w:val="es-ES" w:eastAsia="zh-CN"/>
        </w:rPr>
        <w:t>jurídico</w:t>
      </w:r>
      <w:r w:rsidRPr="000F61A9">
        <w:rPr>
          <w:rFonts w:eastAsia="Bitstream Charter"/>
          <w:szCs w:val="24"/>
          <w:lang w:val="es-ES" w:eastAsia="zh-CN"/>
        </w:rPr>
        <w:t xml:space="preserve"> </w:t>
      </w:r>
      <w:r w:rsidRPr="000F61A9">
        <w:rPr>
          <w:rFonts w:eastAsia="SimSun"/>
          <w:szCs w:val="24"/>
          <w:lang w:val="es-ES" w:eastAsia="zh-CN"/>
        </w:rPr>
        <w:t>que</w:t>
      </w:r>
      <w:r w:rsidRPr="000F61A9">
        <w:rPr>
          <w:rFonts w:eastAsia="Bitstream Charter"/>
          <w:szCs w:val="24"/>
          <w:lang w:val="es-ES" w:eastAsia="zh-CN"/>
        </w:rPr>
        <w:t xml:space="preserve"> </w:t>
      </w:r>
      <w:r w:rsidRPr="000F61A9">
        <w:rPr>
          <w:rFonts w:eastAsia="SimSun"/>
          <w:szCs w:val="24"/>
          <w:lang w:val="es-ES" w:eastAsia="zh-CN"/>
        </w:rPr>
        <w:t>garantiza</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participación</w:t>
      </w:r>
      <w:r w:rsidRPr="000F61A9">
        <w:rPr>
          <w:rFonts w:eastAsia="Bitstream Charter"/>
          <w:szCs w:val="24"/>
          <w:lang w:val="es-ES" w:eastAsia="zh-CN"/>
        </w:rPr>
        <w:t xml:space="preserve"> </w:t>
      </w:r>
      <w:r w:rsidRPr="000F61A9">
        <w:rPr>
          <w:rFonts w:eastAsia="SimSun"/>
          <w:szCs w:val="24"/>
          <w:lang w:val="es-ES" w:eastAsia="zh-CN"/>
        </w:rPr>
        <w:t>popular</w:t>
      </w:r>
      <w:r w:rsidRPr="000F61A9">
        <w:rPr>
          <w:rFonts w:eastAsia="Bitstream Charter"/>
          <w:szCs w:val="24"/>
          <w:lang w:val="es-ES" w:eastAsia="zh-CN"/>
        </w:rPr>
        <w:t xml:space="preserve"> </w:t>
      </w:r>
      <w:r w:rsidRPr="000F61A9">
        <w:rPr>
          <w:rFonts w:eastAsia="SimSun"/>
          <w:szCs w:val="24"/>
          <w:lang w:val="es-ES" w:eastAsia="zh-CN"/>
        </w:rPr>
        <w:t>en</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formación</w:t>
      </w:r>
      <w:r w:rsidRPr="000F61A9">
        <w:rPr>
          <w:rFonts w:eastAsia="Bitstream Charter"/>
          <w:szCs w:val="24"/>
          <w:lang w:val="es-ES" w:eastAsia="zh-CN"/>
        </w:rPr>
        <w:t xml:space="preserve"> </w:t>
      </w:r>
      <w:r w:rsidRPr="000F61A9">
        <w:rPr>
          <w:rFonts w:eastAsia="SimSun"/>
          <w:szCs w:val="24"/>
          <w:lang w:val="es-ES" w:eastAsia="zh-CN"/>
        </w:rPr>
        <w:t>y</w:t>
      </w:r>
      <w:r w:rsidRPr="000F61A9">
        <w:rPr>
          <w:rFonts w:eastAsia="Bitstream Charter"/>
          <w:szCs w:val="24"/>
          <w:lang w:val="es-ES" w:eastAsia="zh-CN"/>
        </w:rPr>
        <w:t xml:space="preserve"> </w:t>
      </w:r>
      <w:r w:rsidRPr="000F61A9">
        <w:rPr>
          <w:rFonts w:eastAsia="SimSun"/>
          <w:szCs w:val="24"/>
          <w:lang w:val="es-ES" w:eastAsia="zh-CN"/>
        </w:rPr>
        <w:t>conducción</w:t>
      </w:r>
      <w:r w:rsidRPr="000F61A9">
        <w:rPr>
          <w:rFonts w:eastAsia="Bitstream Charter"/>
          <w:szCs w:val="24"/>
          <w:lang w:val="es-ES" w:eastAsia="zh-CN"/>
        </w:rPr>
        <w:t xml:space="preserve"> </w:t>
      </w:r>
      <w:r w:rsidRPr="000F61A9">
        <w:rPr>
          <w:rFonts w:eastAsia="SimSun"/>
          <w:szCs w:val="24"/>
          <w:lang w:val="es-ES" w:eastAsia="zh-CN"/>
        </w:rPr>
        <w:t>de</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sociedad</w:t>
      </w:r>
      <w:r w:rsidRPr="000F61A9">
        <w:rPr>
          <w:rFonts w:eastAsia="Bitstream Charter"/>
          <w:szCs w:val="24"/>
          <w:lang w:val="es-ES" w:eastAsia="zh-CN"/>
        </w:rPr>
        <w:t xml:space="preserve"> </w:t>
      </w:r>
      <w:r w:rsidRPr="000F61A9">
        <w:rPr>
          <w:rFonts w:eastAsia="SimSun"/>
          <w:szCs w:val="24"/>
          <w:lang w:val="es-ES" w:eastAsia="zh-CN"/>
        </w:rPr>
        <w:t>local,</w:t>
      </w:r>
      <w:r w:rsidRPr="000F61A9">
        <w:rPr>
          <w:rFonts w:eastAsia="Bitstream Charter"/>
          <w:szCs w:val="24"/>
          <w:lang w:val="es-ES" w:eastAsia="zh-CN"/>
        </w:rPr>
        <w:t xml:space="preserve"> </w:t>
      </w:r>
      <w:r w:rsidRPr="000F61A9">
        <w:rPr>
          <w:rFonts w:eastAsia="SimSun"/>
          <w:szCs w:val="24"/>
          <w:lang w:val="es-ES" w:eastAsia="zh-CN"/>
        </w:rPr>
        <w:t>con</w:t>
      </w:r>
      <w:r w:rsidRPr="000F61A9">
        <w:rPr>
          <w:rFonts w:eastAsia="Bitstream Charter"/>
          <w:szCs w:val="24"/>
          <w:lang w:val="es-ES" w:eastAsia="zh-CN"/>
        </w:rPr>
        <w:t xml:space="preserve"> </w:t>
      </w:r>
      <w:r w:rsidRPr="000F61A9">
        <w:rPr>
          <w:rFonts w:eastAsia="SimSun"/>
          <w:szCs w:val="24"/>
          <w:lang w:val="es-ES" w:eastAsia="zh-CN"/>
        </w:rPr>
        <w:t>autonomía</w:t>
      </w:r>
      <w:r w:rsidRPr="000F61A9">
        <w:rPr>
          <w:rFonts w:eastAsia="Bitstream Charter"/>
          <w:szCs w:val="24"/>
          <w:lang w:val="es-ES" w:eastAsia="zh-CN"/>
        </w:rPr>
        <w:t xml:space="preserve"> </w:t>
      </w:r>
      <w:r w:rsidRPr="000F61A9">
        <w:rPr>
          <w:rFonts w:eastAsia="SimSun"/>
          <w:szCs w:val="24"/>
          <w:lang w:val="es-ES" w:eastAsia="zh-CN"/>
        </w:rPr>
        <w:t>para</w:t>
      </w:r>
      <w:r w:rsidRPr="000F61A9">
        <w:rPr>
          <w:rFonts w:eastAsia="Bitstream Charter"/>
          <w:szCs w:val="24"/>
          <w:lang w:val="es-ES" w:eastAsia="zh-CN"/>
        </w:rPr>
        <w:t xml:space="preserve"> </w:t>
      </w:r>
      <w:r w:rsidRPr="000F61A9">
        <w:rPr>
          <w:rFonts w:eastAsia="SimSun"/>
          <w:szCs w:val="24"/>
          <w:lang w:val="es-ES" w:eastAsia="zh-CN"/>
        </w:rPr>
        <w:t>darse</w:t>
      </w:r>
      <w:r w:rsidRPr="000F61A9">
        <w:rPr>
          <w:rFonts w:eastAsia="Bitstream Charter"/>
          <w:szCs w:val="24"/>
          <w:lang w:val="es-ES" w:eastAsia="zh-CN"/>
        </w:rPr>
        <w:t xml:space="preserve"> </w:t>
      </w:r>
      <w:r w:rsidRPr="000F61A9">
        <w:rPr>
          <w:rFonts w:eastAsia="SimSun"/>
          <w:szCs w:val="24"/>
          <w:lang w:val="es-ES" w:eastAsia="zh-CN"/>
        </w:rPr>
        <w:t>su</w:t>
      </w:r>
      <w:r w:rsidRPr="000F61A9">
        <w:rPr>
          <w:rFonts w:eastAsia="Bitstream Charter"/>
          <w:szCs w:val="24"/>
          <w:lang w:val="es-ES" w:eastAsia="zh-CN"/>
        </w:rPr>
        <w:t xml:space="preserve"> </w:t>
      </w:r>
      <w:r w:rsidRPr="000F61A9">
        <w:rPr>
          <w:rFonts w:eastAsia="SimSun"/>
          <w:szCs w:val="24"/>
          <w:lang w:val="es-ES" w:eastAsia="zh-CN"/>
        </w:rPr>
        <w:t>propio</w:t>
      </w:r>
      <w:r w:rsidRPr="000F61A9">
        <w:rPr>
          <w:rFonts w:eastAsia="Bitstream Charter"/>
          <w:szCs w:val="24"/>
          <w:lang w:val="es-ES" w:eastAsia="zh-CN"/>
        </w:rPr>
        <w:t xml:space="preserve"> </w:t>
      </w:r>
      <w:r w:rsidRPr="000F61A9">
        <w:rPr>
          <w:rFonts w:eastAsia="SimSun"/>
          <w:szCs w:val="24"/>
          <w:lang w:val="es-ES" w:eastAsia="zh-CN"/>
        </w:rPr>
        <w:t>gobierno,</w:t>
      </w:r>
      <w:r w:rsidRPr="000F61A9">
        <w:rPr>
          <w:rFonts w:eastAsia="Bitstream Charter"/>
          <w:szCs w:val="24"/>
          <w:lang w:val="es-ES" w:eastAsia="zh-CN"/>
        </w:rPr>
        <w:t xml:space="preserve"> </w:t>
      </w:r>
      <w:r w:rsidRPr="000F61A9">
        <w:rPr>
          <w:rFonts w:eastAsia="SimSun"/>
          <w:szCs w:val="24"/>
          <w:lang w:val="es-ES" w:eastAsia="zh-CN"/>
        </w:rPr>
        <w:t>el</w:t>
      </w:r>
      <w:r w:rsidRPr="000F61A9">
        <w:rPr>
          <w:rFonts w:eastAsia="Bitstream Charter"/>
          <w:szCs w:val="24"/>
          <w:lang w:val="es-ES" w:eastAsia="zh-CN"/>
        </w:rPr>
        <w:t xml:space="preserve"> </w:t>
      </w:r>
      <w:r w:rsidRPr="000F61A9">
        <w:rPr>
          <w:rFonts w:eastAsia="SimSun"/>
          <w:szCs w:val="24"/>
          <w:lang w:val="es-ES" w:eastAsia="zh-CN"/>
        </w:rPr>
        <w:t>cual</w:t>
      </w:r>
      <w:r w:rsidRPr="000F61A9">
        <w:rPr>
          <w:rFonts w:eastAsia="Bitstream Charter"/>
          <w:szCs w:val="24"/>
          <w:lang w:val="es-ES" w:eastAsia="zh-CN"/>
        </w:rPr>
        <w:t xml:space="preserve"> </w:t>
      </w:r>
      <w:r w:rsidRPr="000F61A9">
        <w:rPr>
          <w:rFonts w:eastAsia="SimSun"/>
          <w:szCs w:val="24"/>
          <w:lang w:val="es-ES" w:eastAsia="zh-CN"/>
        </w:rPr>
        <w:t>como</w:t>
      </w:r>
      <w:r w:rsidRPr="000F61A9">
        <w:rPr>
          <w:rFonts w:eastAsia="Bitstream Charter"/>
          <w:szCs w:val="24"/>
          <w:lang w:val="es-ES" w:eastAsia="zh-CN"/>
        </w:rPr>
        <w:t xml:space="preserve"> </w:t>
      </w:r>
      <w:r w:rsidRPr="000F61A9">
        <w:rPr>
          <w:rFonts w:eastAsia="SimSun"/>
          <w:szCs w:val="24"/>
          <w:lang w:val="es-ES" w:eastAsia="zh-CN"/>
        </w:rPr>
        <w:t>parte</w:t>
      </w:r>
      <w:r w:rsidRPr="000F61A9">
        <w:rPr>
          <w:rFonts w:eastAsia="Bitstream Charter"/>
          <w:szCs w:val="24"/>
          <w:lang w:val="es-ES" w:eastAsia="zh-CN"/>
        </w:rPr>
        <w:t xml:space="preserve"> </w:t>
      </w:r>
      <w:r w:rsidRPr="000F61A9">
        <w:rPr>
          <w:rFonts w:eastAsia="SimSun"/>
          <w:szCs w:val="24"/>
          <w:lang w:val="es-ES" w:eastAsia="zh-CN"/>
        </w:rPr>
        <w:t>instrumental</w:t>
      </w:r>
      <w:r w:rsidRPr="000F61A9">
        <w:rPr>
          <w:rFonts w:eastAsia="Bitstream Charter"/>
          <w:szCs w:val="24"/>
          <w:lang w:val="es-ES" w:eastAsia="zh-CN"/>
        </w:rPr>
        <w:t xml:space="preserve"> </w:t>
      </w:r>
      <w:r w:rsidRPr="000F61A9">
        <w:rPr>
          <w:rFonts w:eastAsia="SimSun"/>
          <w:szCs w:val="24"/>
          <w:lang w:val="es-ES" w:eastAsia="zh-CN"/>
        </w:rPr>
        <w:t>del</w:t>
      </w:r>
      <w:r w:rsidRPr="000F61A9">
        <w:rPr>
          <w:rFonts w:eastAsia="Bitstream Charter"/>
          <w:szCs w:val="24"/>
          <w:lang w:val="es-ES" w:eastAsia="zh-CN"/>
        </w:rPr>
        <w:t xml:space="preserve"> </w:t>
      </w:r>
      <w:r w:rsidRPr="000F61A9">
        <w:rPr>
          <w:rFonts w:eastAsia="SimSun"/>
          <w:szCs w:val="24"/>
          <w:lang w:val="es-ES" w:eastAsia="zh-CN"/>
        </w:rPr>
        <w:t>municipio</w:t>
      </w:r>
      <w:r w:rsidRPr="000F61A9">
        <w:rPr>
          <w:rFonts w:eastAsia="Bitstream Charter"/>
          <w:szCs w:val="24"/>
          <w:lang w:val="es-ES" w:eastAsia="zh-CN"/>
        </w:rPr>
        <w:t xml:space="preserve"> </w:t>
      </w:r>
      <w:r w:rsidRPr="000F61A9">
        <w:rPr>
          <w:rFonts w:eastAsia="SimSun"/>
          <w:szCs w:val="24"/>
          <w:lang w:val="es-ES" w:eastAsia="zh-CN"/>
        </w:rPr>
        <w:t>está</w:t>
      </w:r>
      <w:r w:rsidRPr="000F61A9">
        <w:rPr>
          <w:rFonts w:eastAsia="Bitstream Charter"/>
          <w:szCs w:val="24"/>
          <w:lang w:val="es-ES" w:eastAsia="zh-CN"/>
        </w:rPr>
        <w:t xml:space="preserve"> </w:t>
      </w:r>
      <w:r w:rsidRPr="000F61A9">
        <w:rPr>
          <w:rFonts w:eastAsia="SimSun"/>
          <w:szCs w:val="24"/>
          <w:lang w:val="es-ES" w:eastAsia="zh-CN"/>
        </w:rPr>
        <w:t>encargada</w:t>
      </w:r>
      <w:r w:rsidRPr="000F61A9">
        <w:rPr>
          <w:rFonts w:eastAsia="Bitstream Charter"/>
          <w:szCs w:val="24"/>
          <w:lang w:val="es-ES" w:eastAsia="zh-CN"/>
        </w:rPr>
        <w:t xml:space="preserve"> </w:t>
      </w:r>
      <w:r w:rsidRPr="000F61A9">
        <w:rPr>
          <w:rFonts w:eastAsia="SimSun"/>
          <w:szCs w:val="24"/>
          <w:lang w:val="es-ES" w:eastAsia="zh-CN"/>
        </w:rPr>
        <w:t>de</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rectoría</w:t>
      </w:r>
      <w:r w:rsidRPr="000F61A9">
        <w:rPr>
          <w:rFonts w:eastAsia="Bitstream Charter"/>
          <w:szCs w:val="24"/>
          <w:lang w:val="es-ES" w:eastAsia="zh-CN"/>
        </w:rPr>
        <w:t xml:space="preserve"> </w:t>
      </w:r>
      <w:r w:rsidRPr="000F61A9">
        <w:rPr>
          <w:rFonts w:eastAsia="SimSun"/>
          <w:szCs w:val="24"/>
          <w:lang w:val="es-ES" w:eastAsia="zh-CN"/>
        </w:rPr>
        <w:t>y</w:t>
      </w:r>
      <w:r w:rsidRPr="000F61A9">
        <w:rPr>
          <w:rFonts w:eastAsia="Bitstream Charter"/>
          <w:szCs w:val="24"/>
          <w:lang w:val="es-ES" w:eastAsia="zh-CN"/>
        </w:rPr>
        <w:t xml:space="preserve"> </w:t>
      </w:r>
      <w:r w:rsidRPr="000F61A9">
        <w:rPr>
          <w:rFonts w:eastAsia="SimSun"/>
          <w:szCs w:val="24"/>
          <w:lang w:val="es-ES" w:eastAsia="zh-CN"/>
        </w:rPr>
        <w:t>gerencia</w:t>
      </w:r>
      <w:r w:rsidRPr="000F61A9">
        <w:rPr>
          <w:rFonts w:eastAsia="Bitstream Charter"/>
          <w:szCs w:val="24"/>
          <w:lang w:val="es-ES" w:eastAsia="zh-CN"/>
        </w:rPr>
        <w:t xml:space="preserve"> </w:t>
      </w:r>
      <w:r w:rsidRPr="000F61A9">
        <w:rPr>
          <w:rFonts w:eastAsia="SimSun"/>
          <w:szCs w:val="24"/>
          <w:lang w:val="es-ES" w:eastAsia="zh-CN"/>
        </w:rPr>
        <w:t>del</w:t>
      </w:r>
      <w:r w:rsidRPr="000F61A9">
        <w:rPr>
          <w:rFonts w:eastAsia="Bitstream Charter"/>
          <w:szCs w:val="24"/>
          <w:lang w:val="es-ES" w:eastAsia="zh-CN"/>
        </w:rPr>
        <w:t xml:space="preserve"> </w:t>
      </w:r>
      <w:r w:rsidRPr="000F61A9">
        <w:rPr>
          <w:rFonts w:eastAsia="SimSun"/>
          <w:szCs w:val="24"/>
          <w:lang w:val="es-ES" w:eastAsia="zh-CN"/>
        </w:rPr>
        <w:t>bien</w:t>
      </w:r>
      <w:r w:rsidRPr="000F61A9">
        <w:rPr>
          <w:rFonts w:eastAsia="Bitstream Charter"/>
          <w:szCs w:val="24"/>
          <w:lang w:val="es-ES" w:eastAsia="zh-CN"/>
        </w:rPr>
        <w:t xml:space="preserve"> </w:t>
      </w:r>
      <w:r w:rsidRPr="000F61A9">
        <w:rPr>
          <w:rFonts w:eastAsia="SimSun"/>
          <w:szCs w:val="24"/>
          <w:lang w:val="es-ES" w:eastAsia="zh-CN"/>
        </w:rPr>
        <w:t>común</w:t>
      </w:r>
      <w:r w:rsidRPr="000F61A9">
        <w:rPr>
          <w:rFonts w:eastAsia="Bitstream Charter"/>
          <w:szCs w:val="24"/>
          <w:lang w:val="es-ES" w:eastAsia="zh-CN"/>
        </w:rPr>
        <w:t xml:space="preserve"> </w:t>
      </w:r>
      <w:r w:rsidRPr="000F61A9">
        <w:rPr>
          <w:rFonts w:eastAsia="SimSun"/>
          <w:szCs w:val="24"/>
          <w:lang w:val="es-ES" w:eastAsia="zh-CN"/>
        </w:rPr>
        <w:t>general,</w:t>
      </w:r>
      <w:r w:rsidRPr="000F61A9">
        <w:rPr>
          <w:rFonts w:eastAsia="Bitstream Charter"/>
          <w:szCs w:val="24"/>
          <w:lang w:val="es-ES" w:eastAsia="zh-CN"/>
        </w:rPr>
        <w:t xml:space="preserve"> </w:t>
      </w:r>
      <w:r w:rsidRPr="000F61A9">
        <w:rPr>
          <w:rFonts w:eastAsia="SimSun"/>
          <w:szCs w:val="24"/>
          <w:lang w:val="es-ES" w:eastAsia="zh-CN"/>
        </w:rPr>
        <w:t>gozando</w:t>
      </w:r>
      <w:r w:rsidRPr="000F61A9">
        <w:rPr>
          <w:rFonts w:eastAsia="Bitstream Charter"/>
          <w:szCs w:val="24"/>
          <w:lang w:val="es-ES" w:eastAsia="zh-CN"/>
        </w:rPr>
        <w:t xml:space="preserve"> </w:t>
      </w:r>
      <w:r w:rsidRPr="000F61A9">
        <w:rPr>
          <w:rFonts w:eastAsia="SimSun"/>
          <w:szCs w:val="24"/>
          <w:lang w:val="es-ES" w:eastAsia="zh-CN"/>
        </w:rPr>
        <w:t>para</w:t>
      </w:r>
      <w:r w:rsidRPr="000F61A9">
        <w:rPr>
          <w:rFonts w:eastAsia="Bitstream Charter"/>
          <w:szCs w:val="24"/>
          <w:lang w:val="es-ES" w:eastAsia="zh-CN"/>
        </w:rPr>
        <w:t xml:space="preserve"> </w:t>
      </w:r>
      <w:r w:rsidRPr="000F61A9">
        <w:rPr>
          <w:rFonts w:eastAsia="SimSun"/>
          <w:szCs w:val="24"/>
          <w:lang w:val="es-ES" w:eastAsia="zh-CN"/>
        </w:rPr>
        <w:t>cumplir</w:t>
      </w:r>
      <w:r w:rsidRPr="000F61A9">
        <w:rPr>
          <w:rFonts w:eastAsia="Bitstream Charter"/>
          <w:szCs w:val="24"/>
          <w:lang w:val="es-ES" w:eastAsia="zh-CN"/>
        </w:rPr>
        <w:t xml:space="preserve"> </w:t>
      </w:r>
      <w:r w:rsidRPr="000F61A9">
        <w:rPr>
          <w:rFonts w:eastAsia="SimSun"/>
          <w:szCs w:val="24"/>
          <w:lang w:val="es-ES" w:eastAsia="zh-CN"/>
        </w:rPr>
        <w:t>con</w:t>
      </w:r>
      <w:r w:rsidRPr="000F61A9">
        <w:rPr>
          <w:rFonts w:eastAsia="Bitstream Charter"/>
          <w:szCs w:val="24"/>
          <w:lang w:val="es-ES" w:eastAsia="zh-CN"/>
        </w:rPr>
        <w:t xml:space="preserve"> </w:t>
      </w:r>
      <w:r w:rsidRPr="000F61A9">
        <w:rPr>
          <w:rFonts w:eastAsia="SimSun"/>
          <w:szCs w:val="24"/>
          <w:lang w:val="es-ES" w:eastAsia="zh-CN"/>
        </w:rPr>
        <w:t>dichas</w:t>
      </w:r>
      <w:r w:rsidRPr="000F61A9">
        <w:rPr>
          <w:rFonts w:eastAsia="Bitstream Charter"/>
          <w:szCs w:val="24"/>
          <w:lang w:val="es-ES" w:eastAsia="zh-CN"/>
        </w:rPr>
        <w:t xml:space="preserve"> </w:t>
      </w:r>
      <w:r w:rsidRPr="000F61A9">
        <w:rPr>
          <w:rFonts w:eastAsia="SimSun"/>
          <w:szCs w:val="24"/>
          <w:lang w:val="es-ES" w:eastAsia="zh-CN"/>
        </w:rPr>
        <w:t>funciones,</w:t>
      </w:r>
      <w:r w:rsidRPr="000F61A9">
        <w:rPr>
          <w:rFonts w:eastAsia="Bitstream Charter"/>
          <w:szCs w:val="24"/>
          <w:lang w:val="es-ES" w:eastAsia="zh-CN"/>
        </w:rPr>
        <w:t xml:space="preserve"> </w:t>
      </w:r>
      <w:r w:rsidRPr="000F61A9">
        <w:rPr>
          <w:rFonts w:eastAsia="SimSun"/>
          <w:szCs w:val="24"/>
          <w:lang w:val="es-ES" w:eastAsia="zh-CN"/>
        </w:rPr>
        <w:t>del</w:t>
      </w:r>
      <w:r w:rsidRPr="000F61A9">
        <w:rPr>
          <w:rFonts w:eastAsia="Bitstream Charter"/>
          <w:szCs w:val="24"/>
          <w:lang w:val="es-ES" w:eastAsia="zh-CN"/>
        </w:rPr>
        <w:t xml:space="preserve"> </w:t>
      </w:r>
      <w:r w:rsidRPr="000F61A9">
        <w:rPr>
          <w:rFonts w:eastAsia="SimSun"/>
          <w:szCs w:val="24"/>
          <w:lang w:val="es-ES" w:eastAsia="zh-CN"/>
        </w:rPr>
        <w:t>poder,</w:t>
      </w:r>
      <w:r w:rsidRPr="000F61A9">
        <w:rPr>
          <w:rFonts w:eastAsia="Bitstream Charter"/>
          <w:szCs w:val="24"/>
          <w:lang w:val="es-ES" w:eastAsia="zh-CN"/>
        </w:rPr>
        <w:t xml:space="preserve"> </w:t>
      </w:r>
      <w:r w:rsidRPr="000F61A9">
        <w:rPr>
          <w:rFonts w:eastAsia="SimSun"/>
          <w:szCs w:val="24"/>
          <w:lang w:val="es-ES" w:eastAsia="zh-CN"/>
        </w:rPr>
        <w:t>autoridad</w:t>
      </w:r>
      <w:r w:rsidRPr="000F61A9">
        <w:rPr>
          <w:rFonts w:eastAsia="Bitstream Charter"/>
          <w:szCs w:val="24"/>
          <w:lang w:val="es-ES" w:eastAsia="zh-CN"/>
        </w:rPr>
        <w:t xml:space="preserve"> </w:t>
      </w:r>
      <w:r w:rsidRPr="000F61A9">
        <w:rPr>
          <w:rFonts w:eastAsia="SimSun"/>
          <w:szCs w:val="24"/>
          <w:lang w:val="es-ES" w:eastAsia="zh-CN"/>
        </w:rPr>
        <w:t>y</w:t>
      </w:r>
      <w:r w:rsidRPr="000F61A9">
        <w:rPr>
          <w:rFonts w:eastAsia="Bitstream Charter"/>
          <w:szCs w:val="24"/>
          <w:lang w:val="es-ES" w:eastAsia="zh-CN"/>
        </w:rPr>
        <w:t xml:space="preserve"> </w:t>
      </w:r>
      <w:r w:rsidRPr="000F61A9">
        <w:rPr>
          <w:rFonts w:eastAsia="SimSun"/>
          <w:szCs w:val="24"/>
          <w:lang w:val="es-ES" w:eastAsia="zh-CN"/>
        </w:rPr>
        <w:t>autonomía</w:t>
      </w:r>
      <w:r w:rsidRPr="000F61A9">
        <w:rPr>
          <w:rFonts w:eastAsia="Bitstream Charter"/>
          <w:szCs w:val="24"/>
          <w:lang w:val="es-ES" w:eastAsia="zh-CN"/>
        </w:rPr>
        <w:t xml:space="preserve"> </w:t>
      </w:r>
      <w:r w:rsidRPr="000F61A9">
        <w:rPr>
          <w:rFonts w:eastAsia="SimSun"/>
          <w:szCs w:val="24"/>
          <w:lang w:val="es-ES" w:eastAsia="zh-CN"/>
        </w:rPr>
        <w:t xml:space="preserve">suficiente; </w:t>
      </w:r>
    </w:p>
    <w:p w14:paraId="093E29C6" w14:textId="77777777" w:rsidR="007E0903" w:rsidRDefault="007E0903" w:rsidP="007E0903">
      <w:pPr>
        <w:widowControl w:val="0"/>
        <w:spacing w:after="0" w:line="240" w:lineRule="auto"/>
        <w:contextualSpacing/>
        <w:mirrorIndents/>
        <w:jc w:val="both"/>
        <w:rPr>
          <w:rFonts w:eastAsia="SimSun"/>
          <w:szCs w:val="24"/>
          <w:lang w:val="es-ES" w:eastAsia="zh-CN"/>
        </w:rPr>
      </w:pPr>
    </w:p>
    <w:p w14:paraId="30D543F5" w14:textId="77777777" w:rsidR="007E0903" w:rsidRPr="000F61A9" w:rsidRDefault="007E0903" w:rsidP="007E0903">
      <w:pPr>
        <w:spacing w:after="0" w:line="240" w:lineRule="auto"/>
        <w:jc w:val="both"/>
        <w:rPr>
          <w:rFonts w:eastAsia="Calibri"/>
          <w:i/>
          <w:szCs w:val="24"/>
        </w:rPr>
      </w:pPr>
      <w:r>
        <w:rPr>
          <w:rFonts w:eastAsia="SimSun"/>
          <w:szCs w:val="24"/>
          <w:lang w:val="es-ES" w:eastAsia="zh-CN"/>
        </w:rPr>
        <w:t xml:space="preserve">X.- Que según acuerdo número tres del acta treinta y ocho de fecha veintiséis de agosto del 2020, se acordó </w:t>
      </w:r>
      <w:r>
        <w:rPr>
          <w:rFonts w:eastAsia="Calibri"/>
          <w:i/>
          <w:szCs w:val="24"/>
        </w:rPr>
        <w:t>aprobar</w:t>
      </w:r>
      <w:r w:rsidRPr="000F61A9">
        <w:rPr>
          <w:rFonts w:eastAsia="Calibri"/>
          <w:i/>
          <w:szCs w:val="24"/>
        </w:rPr>
        <w:t xml:space="preserve"> la firma del convenio y autorizar al Prof. José Rigoberto Pinto Rivera, Alcalde Municipal, para que en nombre y representación del Municipio firme convenio de cooperación entre la Municipalidad de Metapán y la Asociación de Ganaderos y Agricultores de Metapán, Departamento de Santa Ana, la cual puede abreviarse “AGAM”, correspondiente al período de agosto a diciembre del 2020 </w:t>
      </w:r>
      <w:r>
        <w:rPr>
          <w:rFonts w:eastAsia="Calibri"/>
          <w:i/>
          <w:szCs w:val="24"/>
        </w:rPr>
        <w:t xml:space="preserve">y el cual se </w:t>
      </w:r>
      <w:proofErr w:type="spellStart"/>
      <w:r>
        <w:rPr>
          <w:rFonts w:eastAsia="Calibri"/>
          <w:i/>
          <w:szCs w:val="24"/>
        </w:rPr>
        <w:t>firmo</w:t>
      </w:r>
      <w:proofErr w:type="spellEnd"/>
      <w:r>
        <w:rPr>
          <w:rFonts w:eastAsia="Calibri"/>
          <w:i/>
          <w:szCs w:val="24"/>
        </w:rPr>
        <w:t xml:space="preserve"> el día veinticinco de agosto del 2020.</w:t>
      </w:r>
    </w:p>
    <w:p w14:paraId="009CDC3C" w14:textId="77777777" w:rsidR="007E0903" w:rsidRPr="00275452" w:rsidRDefault="007E0903" w:rsidP="007E0903">
      <w:pPr>
        <w:widowControl w:val="0"/>
        <w:spacing w:after="0" w:line="240" w:lineRule="auto"/>
        <w:contextualSpacing/>
        <w:mirrorIndents/>
        <w:jc w:val="both"/>
        <w:rPr>
          <w:rFonts w:eastAsia="SimSun"/>
          <w:szCs w:val="24"/>
          <w:lang w:eastAsia="zh-CN"/>
        </w:rPr>
      </w:pPr>
    </w:p>
    <w:p w14:paraId="15B6F06B" w14:textId="77777777" w:rsidR="007E0903" w:rsidRPr="00BB351C" w:rsidRDefault="007E0903" w:rsidP="007E0903">
      <w:pPr>
        <w:spacing w:after="0" w:line="240" w:lineRule="auto"/>
        <w:jc w:val="both"/>
        <w:rPr>
          <w:rFonts w:eastAsia="Calibri"/>
        </w:rPr>
      </w:pPr>
      <w:r w:rsidRPr="00BB351C">
        <w:rPr>
          <w:rFonts w:eastAsia="Times New Roman"/>
          <w:lang w:eastAsia="es-ES"/>
        </w:rPr>
        <w:t>POR TANTO el Concejo Municipal en uso de las facultades que el Código Municipal les confiere ACUERDA:</w:t>
      </w:r>
      <w:r w:rsidRPr="00BB351C">
        <w:rPr>
          <w:rFonts w:eastAsia="Calibri"/>
        </w:rPr>
        <w:t xml:space="preserve"> </w:t>
      </w:r>
    </w:p>
    <w:p w14:paraId="2631FEE5" w14:textId="77777777" w:rsidR="007E0903" w:rsidRPr="00BB351C" w:rsidRDefault="007E0903" w:rsidP="007E0903">
      <w:pPr>
        <w:spacing w:after="0" w:line="240" w:lineRule="auto"/>
        <w:jc w:val="both"/>
        <w:rPr>
          <w:rFonts w:eastAsia="Calibri"/>
        </w:rPr>
      </w:pPr>
    </w:p>
    <w:p w14:paraId="670C53FE" w14:textId="77777777" w:rsidR="007E0903" w:rsidRDefault="007E0903" w:rsidP="007E0903">
      <w:pPr>
        <w:tabs>
          <w:tab w:val="left" w:pos="5750"/>
        </w:tabs>
        <w:jc w:val="both"/>
        <w:rPr>
          <w:rFonts w:eastAsia="Times New Roman"/>
          <w:lang w:eastAsia="es-ES"/>
        </w:rPr>
      </w:pPr>
      <w:r w:rsidRPr="00BB351C">
        <w:rPr>
          <w:rFonts w:eastAsia="Times New Roman"/>
          <w:lang w:eastAsia="es-ES"/>
        </w:rPr>
        <w:t xml:space="preserve">Erogar la cantidad de </w:t>
      </w:r>
      <w:r>
        <w:rPr>
          <w:rFonts w:eastAsia="Times New Roman"/>
          <w:b/>
          <w:lang w:eastAsia="es-ES"/>
        </w:rPr>
        <w:t xml:space="preserve">DOS MIL CIENTO TREINTA Y UNO 48/100 </w:t>
      </w:r>
      <w:r w:rsidRPr="00BB351C">
        <w:rPr>
          <w:rFonts w:eastAsia="Times New Roman"/>
          <w:b/>
          <w:lang w:eastAsia="es-ES"/>
        </w:rPr>
        <w:t>DÓLARES DE LOS ESTADOS UNIDOS DE AMÉRICA ($</w:t>
      </w:r>
      <w:r>
        <w:rPr>
          <w:rFonts w:eastAsia="Times New Roman"/>
          <w:b/>
          <w:lang w:eastAsia="es-ES"/>
        </w:rPr>
        <w:t>2,131.48</w:t>
      </w:r>
      <w:r w:rsidRPr="00BB351C">
        <w:rPr>
          <w:rFonts w:eastAsia="Times New Roman"/>
          <w:b/>
          <w:lang w:eastAsia="es-ES"/>
        </w:rPr>
        <w:t>)</w:t>
      </w:r>
      <w:r w:rsidRPr="00BB351C">
        <w:rPr>
          <w:rFonts w:eastAsia="Times New Roman"/>
          <w:lang w:eastAsia="es-ES"/>
        </w:rPr>
        <w:t xml:space="preserve"> a favor de </w:t>
      </w:r>
      <w:r w:rsidRPr="00BB351C">
        <w:rPr>
          <w:rFonts w:eastAsia="Times New Roman"/>
          <w:b/>
          <w:lang w:eastAsia="es-ES"/>
        </w:rPr>
        <w:t xml:space="preserve">ASOCIACIÓN </w:t>
      </w:r>
      <w:r>
        <w:rPr>
          <w:rFonts w:eastAsia="Times New Roman"/>
          <w:b/>
          <w:lang w:eastAsia="es-ES"/>
        </w:rPr>
        <w:t>DE GANADEROS Y AGRICULTORES DE METAPÁN</w:t>
      </w:r>
      <w:r w:rsidRPr="00BB351C">
        <w:rPr>
          <w:rFonts w:eastAsia="Times New Roman"/>
          <w:b/>
          <w:lang w:eastAsia="es-ES"/>
        </w:rPr>
        <w:t>,</w:t>
      </w:r>
      <w:r w:rsidRPr="00BB351C">
        <w:rPr>
          <w:rFonts w:eastAsia="Times New Roman"/>
          <w:lang w:eastAsia="es-ES"/>
        </w:rPr>
        <w:t xml:space="preserve"> en concepto de pago por contribución para </w:t>
      </w:r>
      <w:r>
        <w:rPr>
          <w:rFonts w:eastAsia="Times New Roman"/>
          <w:lang w:eastAsia="es-ES"/>
        </w:rPr>
        <w:t>la asociación</w:t>
      </w:r>
      <w:r w:rsidRPr="00BB351C">
        <w:rPr>
          <w:rFonts w:eastAsia="Times New Roman"/>
          <w:lang w:eastAsia="es-ES"/>
        </w:rPr>
        <w:t xml:space="preserve"> correspondiente </w:t>
      </w:r>
      <w:r>
        <w:rPr>
          <w:rFonts w:eastAsia="Times New Roman"/>
          <w:lang w:eastAsia="es-ES"/>
        </w:rPr>
        <w:t xml:space="preserve"> a los meses de SEPTIEMBRE Y OCTUBRE</w:t>
      </w:r>
      <w:r w:rsidRPr="00BB351C">
        <w:rPr>
          <w:rFonts w:eastAsia="Times New Roman"/>
          <w:lang w:eastAsia="es-ES"/>
        </w:rPr>
        <w:t xml:space="preserve"> del año dos mil veinte,  según recibo</w:t>
      </w:r>
      <w:r>
        <w:rPr>
          <w:rFonts w:eastAsia="Times New Roman"/>
          <w:lang w:eastAsia="es-ES"/>
        </w:rPr>
        <w:t xml:space="preserve">s </w:t>
      </w:r>
      <w:proofErr w:type="spellStart"/>
      <w:r>
        <w:rPr>
          <w:rFonts w:eastAsia="Times New Roman"/>
          <w:lang w:eastAsia="es-ES"/>
        </w:rPr>
        <w:t>N°</w:t>
      </w:r>
      <w:proofErr w:type="spellEnd"/>
      <w:r>
        <w:rPr>
          <w:rFonts w:eastAsia="Times New Roman"/>
          <w:lang w:eastAsia="es-ES"/>
        </w:rPr>
        <w:t xml:space="preserve"> 0335-0336</w:t>
      </w:r>
      <w:r w:rsidRPr="00BB351C">
        <w:rPr>
          <w:rFonts w:eastAsia="Times New Roman"/>
          <w:lang w:eastAsia="es-ES"/>
        </w:rPr>
        <w:t>. Aplicando dicho gasto al código 56303 de la línea 0101 del Presupuesto Municipal vigente, autorizando a tesorería a realizar el pago correspondiente con FONDOS PROPIOS</w:t>
      </w:r>
    </w:p>
    <w:p w14:paraId="5EFF33B1" w14:textId="77777777" w:rsidR="007E0903" w:rsidRPr="00BB351C" w:rsidRDefault="007E0903" w:rsidP="007E0903">
      <w:pPr>
        <w:tabs>
          <w:tab w:val="left" w:pos="5750"/>
        </w:tabs>
        <w:jc w:val="both"/>
        <w:rPr>
          <w:rFonts w:eastAsia="Times New Roman"/>
          <w:lang w:eastAsia="es-ES"/>
        </w:rPr>
      </w:pPr>
      <w:r>
        <w:rPr>
          <w:rFonts w:eastAsia="Times New Roman"/>
          <w:lang w:eastAsia="es-ES"/>
        </w:rPr>
        <w:t xml:space="preserve">COMUNIQUESE. </w:t>
      </w:r>
    </w:p>
    <w:p w14:paraId="7F6EEB8F" w14:textId="77777777" w:rsidR="009B51E8" w:rsidRDefault="009B51E8" w:rsidP="001D163D">
      <w:pPr>
        <w:tabs>
          <w:tab w:val="left" w:pos="1425"/>
        </w:tabs>
        <w:spacing w:after="0" w:line="240" w:lineRule="auto"/>
        <w:jc w:val="both"/>
        <w:rPr>
          <w:rFonts w:eastAsia="Calibri"/>
          <w:b/>
        </w:rPr>
      </w:pPr>
    </w:p>
    <w:p w14:paraId="5D4FBA1E" w14:textId="77777777" w:rsidR="009B51E8" w:rsidRPr="00CF20F7" w:rsidRDefault="009B51E8" w:rsidP="009B51E8">
      <w:pPr>
        <w:tabs>
          <w:tab w:val="left" w:pos="922"/>
          <w:tab w:val="left" w:pos="7513"/>
          <w:tab w:val="left" w:pos="7797"/>
        </w:tabs>
        <w:spacing w:after="0" w:line="240" w:lineRule="auto"/>
        <w:jc w:val="both"/>
        <w:rPr>
          <w:rFonts w:eastAsia="Calibri"/>
          <w:b/>
          <w:bCs/>
          <w:szCs w:val="24"/>
          <w:u w:val="single"/>
        </w:rPr>
      </w:pPr>
      <w:r w:rsidRPr="00C703CC">
        <w:rPr>
          <w:rFonts w:eastAsia="Calibri"/>
          <w:b/>
          <w:bCs/>
          <w:szCs w:val="24"/>
          <w:u w:val="single"/>
        </w:rPr>
        <w:t xml:space="preserve">ACUERDO NÚMERO </w:t>
      </w:r>
      <w:r>
        <w:rPr>
          <w:rFonts w:eastAsia="Calibri"/>
          <w:b/>
          <w:bCs/>
          <w:szCs w:val="24"/>
          <w:u w:val="single"/>
        </w:rPr>
        <w:t xml:space="preserve">ONCE: </w:t>
      </w:r>
      <w:r w:rsidRPr="00CF20F7">
        <w:rPr>
          <w:rFonts w:eastAsia="Calibri"/>
          <w:b/>
          <w:bCs/>
          <w:szCs w:val="24"/>
          <w:u w:val="single"/>
        </w:rPr>
        <w:t xml:space="preserve"> </w:t>
      </w:r>
    </w:p>
    <w:p w14:paraId="56A403C3" w14:textId="77777777" w:rsidR="009B51E8" w:rsidRPr="00CF20F7" w:rsidRDefault="009B51E8" w:rsidP="009B51E8">
      <w:pPr>
        <w:tabs>
          <w:tab w:val="left" w:pos="922"/>
          <w:tab w:val="left" w:pos="7513"/>
          <w:tab w:val="left" w:pos="7797"/>
        </w:tabs>
        <w:spacing w:after="0" w:line="240" w:lineRule="auto"/>
        <w:jc w:val="both"/>
        <w:rPr>
          <w:rFonts w:eastAsia="Calibri"/>
          <w:b/>
          <w:bCs/>
          <w:szCs w:val="24"/>
          <w:u w:val="single"/>
        </w:rPr>
      </w:pPr>
    </w:p>
    <w:p w14:paraId="6D313B22" w14:textId="77777777" w:rsidR="009B51E8" w:rsidRPr="00CF20F7" w:rsidRDefault="009B51E8" w:rsidP="009B51E8">
      <w:pPr>
        <w:tabs>
          <w:tab w:val="left" w:pos="2137"/>
        </w:tabs>
        <w:spacing w:after="0" w:line="240" w:lineRule="auto"/>
        <w:jc w:val="both"/>
        <w:rPr>
          <w:rFonts w:eastAsia="Calibri"/>
          <w:szCs w:val="24"/>
        </w:rPr>
      </w:pPr>
      <w:r w:rsidRPr="00CF20F7">
        <w:rPr>
          <w:rFonts w:eastAsia="Calibri"/>
          <w:szCs w:val="24"/>
        </w:rPr>
        <w:t>EL Concejo Municipal CONSIDERANDO:</w:t>
      </w:r>
    </w:p>
    <w:p w14:paraId="14B68BC1" w14:textId="77777777" w:rsidR="009B51E8" w:rsidRPr="00CF20F7" w:rsidRDefault="009B51E8" w:rsidP="009B51E8">
      <w:pPr>
        <w:tabs>
          <w:tab w:val="left" w:pos="2137"/>
        </w:tabs>
        <w:spacing w:after="0" w:line="240" w:lineRule="auto"/>
        <w:jc w:val="both"/>
        <w:rPr>
          <w:rFonts w:eastAsia="Calibri"/>
          <w:szCs w:val="24"/>
        </w:rPr>
      </w:pPr>
      <w:r w:rsidRPr="00CF20F7">
        <w:rPr>
          <w:rFonts w:eastAsia="Calibri"/>
          <w:szCs w:val="24"/>
        </w:rPr>
        <w:t xml:space="preserve"> </w:t>
      </w:r>
    </w:p>
    <w:p w14:paraId="3A1C1D17" w14:textId="77777777" w:rsidR="009B51E8" w:rsidRPr="00CF20F7" w:rsidRDefault="009B51E8" w:rsidP="009B51E8">
      <w:pPr>
        <w:tabs>
          <w:tab w:val="left" w:pos="2137"/>
        </w:tabs>
        <w:spacing w:after="0" w:line="240" w:lineRule="auto"/>
        <w:jc w:val="both"/>
        <w:rPr>
          <w:rFonts w:eastAsia="Calibri"/>
          <w:szCs w:val="24"/>
        </w:rPr>
      </w:pPr>
      <w:r w:rsidRPr="00CF20F7">
        <w:rPr>
          <w:rFonts w:eastAsia="Calibri"/>
          <w:szCs w:val="24"/>
        </w:rPr>
        <w:t xml:space="preserve">I.- Que el señor </w:t>
      </w:r>
      <w:r w:rsidR="00AC50C2">
        <w:rPr>
          <w:rFonts w:eastAsia="Calibri"/>
          <w:szCs w:val="24"/>
        </w:rPr>
        <w:t xml:space="preserve">Edgar Alejandro Lemus </w:t>
      </w:r>
      <w:proofErr w:type="spellStart"/>
      <w:r w:rsidR="00AC50C2">
        <w:rPr>
          <w:rFonts w:eastAsia="Calibri"/>
          <w:szCs w:val="24"/>
        </w:rPr>
        <w:t>Mazariego</w:t>
      </w:r>
      <w:proofErr w:type="spellEnd"/>
      <w:r w:rsidR="00AC50C2">
        <w:rPr>
          <w:rFonts w:eastAsia="Calibri"/>
          <w:szCs w:val="24"/>
        </w:rPr>
        <w:t>, os</w:t>
      </w:r>
      <w:r w:rsidR="00413507">
        <w:rPr>
          <w:rFonts w:eastAsia="Calibri"/>
          <w:szCs w:val="24"/>
        </w:rPr>
        <w:t>tenta</w:t>
      </w:r>
      <w:r w:rsidR="00AC50C2">
        <w:rPr>
          <w:rFonts w:eastAsia="Calibri"/>
          <w:szCs w:val="24"/>
        </w:rPr>
        <w:t xml:space="preserve"> el cargo de operador-planta trituradora, asfalto y </w:t>
      </w:r>
      <w:proofErr w:type="spellStart"/>
      <w:r w:rsidR="00AC50C2">
        <w:rPr>
          <w:rFonts w:eastAsia="Calibri"/>
          <w:szCs w:val="24"/>
        </w:rPr>
        <w:t>bloquera</w:t>
      </w:r>
      <w:proofErr w:type="spellEnd"/>
      <w:r w:rsidRPr="00CF20F7">
        <w:rPr>
          <w:rFonts w:eastAsia="Calibri"/>
          <w:szCs w:val="24"/>
        </w:rPr>
        <w:t xml:space="preserve">, quien labora en esta municipalidad desde </w:t>
      </w:r>
      <w:proofErr w:type="gramStart"/>
      <w:r w:rsidRPr="00CF20F7">
        <w:rPr>
          <w:rFonts w:eastAsia="Calibri"/>
          <w:szCs w:val="24"/>
        </w:rPr>
        <w:t>el  día</w:t>
      </w:r>
      <w:proofErr w:type="gramEnd"/>
      <w:r w:rsidRPr="00CF20F7">
        <w:rPr>
          <w:rFonts w:eastAsia="Calibri"/>
          <w:szCs w:val="24"/>
        </w:rPr>
        <w:t xml:space="preserve"> </w:t>
      </w:r>
      <w:r w:rsidR="00AC50C2">
        <w:rPr>
          <w:rFonts w:eastAsia="Calibri"/>
          <w:szCs w:val="24"/>
        </w:rPr>
        <w:t>05 de mayo del 2015</w:t>
      </w:r>
      <w:r w:rsidRPr="00CF20F7">
        <w:rPr>
          <w:rFonts w:eastAsia="Calibri"/>
          <w:szCs w:val="24"/>
        </w:rPr>
        <w:t xml:space="preserve"> y quien interpuso su renuncia voluntaria a partir del día </w:t>
      </w:r>
      <w:r>
        <w:rPr>
          <w:rFonts w:eastAsia="Calibri"/>
          <w:szCs w:val="24"/>
        </w:rPr>
        <w:t xml:space="preserve">01 de </w:t>
      </w:r>
      <w:r w:rsidR="00AC50C2">
        <w:rPr>
          <w:rFonts w:eastAsia="Calibri"/>
          <w:szCs w:val="24"/>
        </w:rPr>
        <w:t>diciembre del 2020</w:t>
      </w:r>
    </w:p>
    <w:p w14:paraId="6394DB1D" w14:textId="77777777" w:rsidR="009B51E8" w:rsidRPr="00CF20F7" w:rsidRDefault="009B51E8" w:rsidP="009B51E8">
      <w:pPr>
        <w:tabs>
          <w:tab w:val="left" w:pos="2137"/>
        </w:tabs>
        <w:spacing w:after="0" w:line="240" w:lineRule="auto"/>
        <w:jc w:val="both"/>
        <w:rPr>
          <w:rFonts w:eastAsia="Calibri"/>
          <w:b/>
          <w:szCs w:val="24"/>
        </w:rPr>
      </w:pPr>
    </w:p>
    <w:p w14:paraId="60A6C69E" w14:textId="77777777" w:rsidR="009B51E8" w:rsidRPr="00CF20F7" w:rsidRDefault="009B51E8" w:rsidP="009B51E8">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791E887E" w14:textId="77777777" w:rsidR="009B51E8" w:rsidRPr="00CF20F7" w:rsidRDefault="009B51E8" w:rsidP="009B51E8">
      <w:pPr>
        <w:tabs>
          <w:tab w:val="left" w:pos="2137"/>
        </w:tabs>
        <w:spacing w:after="0" w:line="240" w:lineRule="auto"/>
        <w:jc w:val="both"/>
        <w:rPr>
          <w:rFonts w:eastAsia="Calibri"/>
          <w:szCs w:val="24"/>
        </w:rPr>
      </w:pPr>
    </w:p>
    <w:p w14:paraId="23673599" w14:textId="77777777" w:rsidR="009B51E8" w:rsidRDefault="009B51E8" w:rsidP="009B51E8">
      <w:pPr>
        <w:autoSpaceDE w:val="0"/>
        <w:autoSpaceDN w:val="0"/>
        <w:adjustRightInd w:val="0"/>
        <w:jc w:val="both"/>
        <w:rPr>
          <w:rFonts w:eastAsia="Calibri"/>
          <w:szCs w:val="24"/>
        </w:rPr>
      </w:pPr>
      <w:r w:rsidRPr="00CF20F7">
        <w:rPr>
          <w:rFonts w:eastAsia="Calibri"/>
          <w:szCs w:val="24"/>
        </w:rPr>
        <w:t xml:space="preserve">III.- Que el Concejo Municipal ha considerado otorgarle su tiempo de servicio a través del cálculo prestado por el Ministerio de Trabajo y Previsión Social, así como el </w:t>
      </w:r>
      <w:r>
        <w:rPr>
          <w:rFonts w:eastAsia="Calibri"/>
          <w:szCs w:val="24"/>
        </w:rPr>
        <w:t xml:space="preserve">pago de aguinaldo proporcional; </w:t>
      </w:r>
    </w:p>
    <w:p w14:paraId="497FF0BE" w14:textId="77777777" w:rsidR="009B51E8" w:rsidRPr="003E115E" w:rsidRDefault="009B51E8" w:rsidP="009B51E8">
      <w:pPr>
        <w:autoSpaceDE w:val="0"/>
        <w:autoSpaceDN w:val="0"/>
        <w:adjustRightInd w:val="0"/>
        <w:jc w:val="both"/>
        <w:rPr>
          <w:rFonts w:eastAsia="Calibri"/>
          <w:bCs/>
          <w:szCs w:val="24"/>
        </w:rPr>
      </w:pPr>
      <w:r>
        <w:rPr>
          <w:rFonts w:eastAsia="Calibri"/>
          <w:szCs w:val="24"/>
        </w:rPr>
        <w:t xml:space="preserve">IV.- Que el Sr. </w:t>
      </w:r>
      <w:r w:rsidR="00413507">
        <w:rPr>
          <w:rFonts w:eastAsia="Calibri"/>
          <w:szCs w:val="24"/>
        </w:rPr>
        <w:t xml:space="preserve">Edgar </w:t>
      </w:r>
      <w:r w:rsidR="008600E7">
        <w:rPr>
          <w:rFonts w:eastAsia="Calibri"/>
          <w:szCs w:val="24"/>
        </w:rPr>
        <w:t>Alejandro, se</w:t>
      </w:r>
      <w:r>
        <w:rPr>
          <w:rFonts w:eastAsia="Calibri"/>
          <w:szCs w:val="24"/>
        </w:rPr>
        <w:t xml:space="preserve"> </w:t>
      </w:r>
      <w:proofErr w:type="spellStart"/>
      <w:r>
        <w:rPr>
          <w:rFonts w:eastAsia="Calibri"/>
          <w:szCs w:val="24"/>
        </w:rPr>
        <w:t>amparo</w:t>
      </w:r>
      <w:proofErr w:type="spellEnd"/>
      <w:r>
        <w:rPr>
          <w:rFonts w:eastAsia="Calibri"/>
          <w:szCs w:val="24"/>
        </w:rPr>
        <w:t xml:space="preserve"> </w:t>
      </w:r>
      <w:r w:rsidR="008600E7">
        <w:rPr>
          <w:rFonts w:eastAsia="Calibri"/>
          <w:szCs w:val="24"/>
        </w:rPr>
        <w:t>al Decreto</w:t>
      </w:r>
      <w:r>
        <w:rPr>
          <w:rFonts w:eastAsia="Calibri"/>
          <w:szCs w:val="24"/>
        </w:rPr>
        <w:t xml:space="preserve">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REGLAMENTO TRANSITORIO DE PRESTACIÓN ECONÓMICA POR RETIRO VOLUNTARIO PARA LOS EMPLEADOS DE LA ALCALDIA MUNICIPAL DE METAPÁN, DEPARTAMENTO DE SANTA ANA</w:t>
      </w:r>
      <w:r>
        <w:rPr>
          <w:b/>
          <w:szCs w:val="24"/>
        </w:rPr>
        <w:t xml:space="preserve">,  </w:t>
      </w:r>
      <w:r>
        <w:rPr>
          <w:bCs/>
          <w:szCs w:val="24"/>
        </w:rPr>
        <w:t xml:space="preserve">por lo que le corresponde una compensación económica adicional, por su renuncia voluntaria. </w:t>
      </w:r>
    </w:p>
    <w:p w14:paraId="4C4391C6" w14:textId="77777777" w:rsidR="009B51E8" w:rsidRPr="00CF20F7" w:rsidRDefault="009B51E8" w:rsidP="009B51E8">
      <w:pPr>
        <w:tabs>
          <w:tab w:val="left" w:pos="2137"/>
        </w:tabs>
        <w:spacing w:after="0" w:line="240" w:lineRule="auto"/>
        <w:jc w:val="both"/>
        <w:rPr>
          <w:rFonts w:eastAsia="Calibri"/>
          <w:szCs w:val="24"/>
        </w:rPr>
      </w:pPr>
    </w:p>
    <w:p w14:paraId="573C3038" w14:textId="77777777" w:rsidR="009B51E8" w:rsidRPr="00CF20F7" w:rsidRDefault="009B51E8" w:rsidP="009B51E8">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3B12C5A3" w14:textId="77777777" w:rsidR="009B51E8" w:rsidRPr="00CF20F7" w:rsidRDefault="009B51E8" w:rsidP="009B51E8">
      <w:pPr>
        <w:tabs>
          <w:tab w:val="left" w:pos="2137"/>
        </w:tabs>
        <w:spacing w:after="0" w:line="240" w:lineRule="auto"/>
        <w:jc w:val="both"/>
        <w:rPr>
          <w:rFonts w:eastAsia="Calibri"/>
          <w:szCs w:val="24"/>
        </w:rPr>
      </w:pPr>
    </w:p>
    <w:p w14:paraId="5A34CA44" w14:textId="77777777" w:rsidR="009B51E8" w:rsidRPr="00CF20F7" w:rsidRDefault="009B51E8" w:rsidP="009B51E8">
      <w:pPr>
        <w:tabs>
          <w:tab w:val="left" w:pos="2137"/>
        </w:tabs>
        <w:spacing w:after="0" w:line="240" w:lineRule="auto"/>
        <w:jc w:val="both"/>
        <w:rPr>
          <w:rFonts w:eastAsia="Calibri"/>
          <w:szCs w:val="24"/>
        </w:rPr>
      </w:pPr>
      <w:r w:rsidRPr="00CF20F7">
        <w:rPr>
          <w:rFonts w:eastAsia="Calibri"/>
          <w:szCs w:val="24"/>
        </w:rPr>
        <w:t xml:space="preserve">EROGAR la cantidad total de </w:t>
      </w:r>
      <w:r w:rsidR="008600E7">
        <w:rPr>
          <w:rFonts w:eastAsia="Calibri"/>
          <w:b/>
          <w:bCs/>
          <w:szCs w:val="24"/>
        </w:rPr>
        <w:t>TRES MIL CIENTO TRECE 67/100</w:t>
      </w:r>
      <w:r w:rsidRPr="00CF20F7">
        <w:rPr>
          <w:rFonts w:eastAsia="Calibri"/>
          <w:b/>
          <w:bCs/>
          <w:szCs w:val="24"/>
        </w:rPr>
        <w:t xml:space="preserve"> DÓLARES DE LOS ESTAD</w:t>
      </w:r>
      <w:r>
        <w:rPr>
          <w:rFonts w:eastAsia="Calibri"/>
          <w:b/>
          <w:bCs/>
          <w:szCs w:val="24"/>
        </w:rPr>
        <w:t>OS UNIDOS DE AMÉRICA. ($</w:t>
      </w:r>
      <w:r w:rsidR="008600E7">
        <w:rPr>
          <w:rFonts w:eastAsia="Calibri"/>
          <w:b/>
          <w:bCs/>
          <w:szCs w:val="24"/>
        </w:rPr>
        <w:t>3,113.67</w:t>
      </w:r>
      <w:r w:rsidRPr="00CF20F7">
        <w:rPr>
          <w:rFonts w:eastAsia="Calibri"/>
          <w:b/>
          <w:bCs/>
          <w:szCs w:val="24"/>
        </w:rPr>
        <w:t>)</w:t>
      </w:r>
      <w:r w:rsidRPr="00CF20F7">
        <w:rPr>
          <w:rFonts w:eastAsia="Calibri"/>
          <w:szCs w:val="24"/>
        </w:rPr>
        <w:t xml:space="preserve"> a favor del   señor </w:t>
      </w:r>
      <w:r w:rsidR="008600E7">
        <w:rPr>
          <w:rFonts w:eastAsia="Calibri"/>
          <w:b/>
          <w:szCs w:val="24"/>
        </w:rPr>
        <w:t>EDGAR ALEJANDRO LEMUS MAZARIEGO</w:t>
      </w:r>
      <w:r w:rsidRPr="00CF20F7">
        <w:rPr>
          <w:rFonts w:eastAsia="Calibri"/>
          <w:szCs w:val="24"/>
        </w:rPr>
        <w:t>,</w:t>
      </w:r>
      <w:r w:rsidRPr="00CF20F7">
        <w:rPr>
          <w:rFonts w:eastAsia="Calibri"/>
          <w:b/>
          <w:bCs/>
          <w:szCs w:val="24"/>
        </w:rPr>
        <w:t xml:space="preserve"> </w:t>
      </w:r>
      <w:r w:rsidRPr="00CF20F7">
        <w:rPr>
          <w:rFonts w:eastAsia="Calibri"/>
          <w:szCs w:val="24"/>
        </w:rPr>
        <w:t xml:space="preserve">pago en concepto de </w:t>
      </w:r>
      <w:r>
        <w:rPr>
          <w:rFonts w:eastAsia="Calibri"/>
          <w:szCs w:val="24"/>
        </w:rPr>
        <w:t>prestación por retiro voluntario, aguinaldo proporcional,</w:t>
      </w:r>
      <w:r w:rsidR="00233B66">
        <w:rPr>
          <w:rFonts w:eastAsia="Calibri"/>
          <w:szCs w:val="24"/>
        </w:rPr>
        <w:t xml:space="preserve"> vacaciones proporcionales</w:t>
      </w:r>
      <w:r>
        <w:rPr>
          <w:rFonts w:eastAsia="Calibri"/>
          <w:szCs w:val="24"/>
        </w:rPr>
        <w:t xml:space="preserve"> y compensación económica adicional; </w:t>
      </w:r>
      <w:r w:rsidRPr="00CF20F7">
        <w:rPr>
          <w:rFonts w:eastAsia="Calibri"/>
          <w:szCs w:val="24"/>
        </w:rPr>
        <w:t xml:space="preserve">dicho gasto deberá distribuirse a los códigos presupuestarios con los montos siguientes: </w:t>
      </w:r>
    </w:p>
    <w:p w14:paraId="36407A8E" w14:textId="77777777" w:rsidR="009B51E8" w:rsidRPr="00CF20F7" w:rsidRDefault="009B51E8" w:rsidP="009B51E8">
      <w:pPr>
        <w:tabs>
          <w:tab w:val="left" w:pos="2137"/>
        </w:tabs>
        <w:spacing w:after="0" w:line="240" w:lineRule="auto"/>
        <w:jc w:val="both"/>
        <w:rPr>
          <w:rFonts w:eastAsia="Calibri"/>
          <w:szCs w:val="24"/>
        </w:rPr>
      </w:pPr>
    </w:p>
    <w:p w14:paraId="62AA69FB" w14:textId="77777777" w:rsidR="009B51E8" w:rsidRPr="00CF20F7" w:rsidRDefault="009B51E8" w:rsidP="009B51E8">
      <w:pPr>
        <w:tabs>
          <w:tab w:val="left" w:pos="2137"/>
        </w:tabs>
        <w:spacing w:after="0" w:line="240" w:lineRule="auto"/>
        <w:jc w:val="both"/>
        <w:rPr>
          <w:rFonts w:eastAsia="Calibri"/>
          <w:b/>
          <w:szCs w:val="24"/>
          <w:u w:val="single"/>
        </w:rPr>
      </w:pPr>
      <w:r w:rsidRPr="00CF20F7">
        <w:rPr>
          <w:rFonts w:eastAsia="Calibri"/>
          <w:b/>
          <w:szCs w:val="24"/>
          <w:u w:val="single"/>
        </w:rPr>
        <w:t>DETALLE:</w:t>
      </w:r>
    </w:p>
    <w:p w14:paraId="3EB0BE91" w14:textId="77777777" w:rsidR="009B51E8" w:rsidRPr="00CF20F7" w:rsidRDefault="009B51E8" w:rsidP="009B51E8">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  </w:t>
      </w:r>
      <w:r w:rsidR="008600E7">
        <w:rPr>
          <w:rFonts w:eastAsia="Calibri"/>
          <w:szCs w:val="24"/>
        </w:rPr>
        <w:t xml:space="preserve">1,254.45   </w:t>
      </w:r>
      <w:r w:rsidRPr="00CF20F7">
        <w:rPr>
          <w:rFonts w:eastAsia="Calibri"/>
          <w:szCs w:val="24"/>
        </w:rPr>
        <w:t>51701-0101</w:t>
      </w:r>
    </w:p>
    <w:p w14:paraId="1D8B883C" w14:textId="77777777" w:rsidR="009B51E8" w:rsidRDefault="009B51E8" w:rsidP="009B51E8">
      <w:pPr>
        <w:tabs>
          <w:tab w:val="left" w:pos="2137"/>
        </w:tabs>
        <w:spacing w:after="0" w:line="240" w:lineRule="auto"/>
        <w:contextualSpacing/>
        <w:jc w:val="both"/>
        <w:rPr>
          <w:rFonts w:eastAsia="Calibri"/>
          <w:szCs w:val="24"/>
        </w:rPr>
      </w:pPr>
      <w:r w:rsidRPr="00CF20F7">
        <w:rPr>
          <w:rFonts w:eastAsia="Calibri"/>
          <w:szCs w:val="24"/>
        </w:rPr>
        <w:t xml:space="preserve">Aguinaldo proporcional:                                 $  </w:t>
      </w:r>
      <w:r w:rsidR="008600E7">
        <w:rPr>
          <w:rFonts w:eastAsia="Calibri"/>
          <w:szCs w:val="24"/>
        </w:rPr>
        <w:t xml:space="preserve">436.48      </w:t>
      </w:r>
      <w:r w:rsidRPr="00CF20F7">
        <w:rPr>
          <w:rFonts w:eastAsia="Calibri"/>
          <w:szCs w:val="24"/>
        </w:rPr>
        <w:t>51103-0101</w:t>
      </w:r>
    </w:p>
    <w:p w14:paraId="0CF62B2F" w14:textId="77777777" w:rsidR="008600E7" w:rsidRDefault="008600E7" w:rsidP="009B51E8">
      <w:pPr>
        <w:tabs>
          <w:tab w:val="left" w:pos="2137"/>
        </w:tabs>
        <w:spacing w:after="0" w:line="240" w:lineRule="auto"/>
        <w:contextualSpacing/>
        <w:jc w:val="both"/>
        <w:rPr>
          <w:rFonts w:eastAsia="Calibri"/>
          <w:szCs w:val="24"/>
        </w:rPr>
      </w:pPr>
      <w:r>
        <w:rPr>
          <w:rFonts w:eastAsia="Calibri"/>
          <w:szCs w:val="24"/>
        </w:rPr>
        <w:t>Vacaciones proporcionales                             $  168.29      51107-0101</w:t>
      </w:r>
    </w:p>
    <w:p w14:paraId="5AE36531" w14:textId="77777777" w:rsidR="009B51E8" w:rsidRPr="00CF20F7" w:rsidRDefault="009B51E8" w:rsidP="009B51E8">
      <w:pPr>
        <w:tabs>
          <w:tab w:val="left" w:pos="2137"/>
        </w:tabs>
        <w:spacing w:after="0" w:line="240" w:lineRule="auto"/>
        <w:contextualSpacing/>
        <w:jc w:val="both"/>
        <w:rPr>
          <w:rFonts w:eastAsia="Calibri"/>
          <w:szCs w:val="24"/>
        </w:rPr>
      </w:pPr>
      <w:r>
        <w:rPr>
          <w:rFonts w:eastAsia="Calibri"/>
          <w:szCs w:val="24"/>
        </w:rPr>
        <w:t xml:space="preserve">Compensación económica adicional               $ </w:t>
      </w:r>
      <w:r w:rsidR="008600E7">
        <w:rPr>
          <w:rFonts w:eastAsia="Calibri"/>
          <w:szCs w:val="24"/>
        </w:rPr>
        <w:t xml:space="preserve">1,254.45    </w:t>
      </w:r>
      <w:r>
        <w:rPr>
          <w:rFonts w:eastAsia="Calibri"/>
          <w:szCs w:val="24"/>
        </w:rPr>
        <w:t>51701-0101</w:t>
      </w:r>
    </w:p>
    <w:p w14:paraId="60ADEEB4" w14:textId="77777777" w:rsidR="009B51E8" w:rsidRPr="00CF20F7" w:rsidRDefault="009B51E8" w:rsidP="009B51E8">
      <w:pPr>
        <w:tabs>
          <w:tab w:val="left" w:pos="2137"/>
        </w:tabs>
        <w:spacing w:after="0" w:line="240" w:lineRule="auto"/>
        <w:jc w:val="both"/>
        <w:rPr>
          <w:rFonts w:eastAsia="Calibri"/>
          <w:szCs w:val="24"/>
        </w:rPr>
      </w:pPr>
    </w:p>
    <w:p w14:paraId="0BAB4A6F" w14:textId="77777777" w:rsidR="009B51E8" w:rsidRPr="00CF20F7" w:rsidRDefault="009B51E8" w:rsidP="009B51E8">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xml:space="preserve">…. $ </w:t>
      </w:r>
      <w:r w:rsidR="00176F74">
        <w:rPr>
          <w:rFonts w:eastAsia="Calibri"/>
          <w:b/>
          <w:szCs w:val="24"/>
        </w:rPr>
        <w:t>3,113.67</w:t>
      </w:r>
    </w:p>
    <w:p w14:paraId="45532C09" w14:textId="77777777" w:rsidR="009B51E8" w:rsidRPr="00CF20F7" w:rsidRDefault="009B51E8" w:rsidP="009B51E8">
      <w:pPr>
        <w:tabs>
          <w:tab w:val="left" w:pos="2137"/>
        </w:tabs>
        <w:spacing w:after="0" w:line="240" w:lineRule="auto"/>
        <w:jc w:val="both"/>
        <w:rPr>
          <w:rFonts w:eastAsia="Calibri"/>
          <w:szCs w:val="24"/>
        </w:rPr>
      </w:pPr>
    </w:p>
    <w:p w14:paraId="22CD3973" w14:textId="77777777" w:rsidR="009B51E8" w:rsidRPr="00CF20F7" w:rsidRDefault="009B51E8" w:rsidP="009B51E8">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3621C4FF" w14:textId="77777777" w:rsidR="009B51E8" w:rsidRDefault="009B51E8" w:rsidP="009B51E8">
      <w:pPr>
        <w:spacing w:after="0" w:line="240" w:lineRule="auto"/>
        <w:jc w:val="both"/>
        <w:rPr>
          <w:rFonts w:eastAsia="Calibri"/>
          <w:szCs w:val="24"/>
        </w:rPr>
      </w:pPr>
      <w:r w:rsidRPr="00CF20F7">
        <w:rPr>
          <w:rFonts w:eastAsia="Calibri"/>
          <w:szCs w:val="24"/>
        </w:rPr>
        <w:t>COMUNIQUESE</w:t>
      </w:r>
    </w:p>
    <w:p w14:paraId="488F4AC5" w14:textId="77777777" w:rsidR="009B51E8" w:rsidRDefault="009B51E8" w:rsidP="001D163D">
      <w:pPr>
        <w:tabs>
          <w:tab w:val="left" w:pos="1425"/>
        </w:tabs>
        <w:spacing w:after="0" w:line="240" w:lineRule="auto"/>
        <w:jc w:val="both"/>
        <w:rPr>
          <w:rFonts w:eastAsia="Calibri"/>
          <w:b/>
        </w:rPr>
      </w:pPr>
    </w:p>
    <w:p w14:paraId="3C344321" w14:textId="77777777" w:rsidR="00AC0F7F" w:rsidRDefault="00AC0F7F" w:rsidP="001D163D">
      <w:pPr>
        <w:tabs>
          <w:tab w:val="left" w:pos="1425"/>
        </w:tabs>
        <w:spacing w:after="0" w:line="240" w:lineRule="auto"/>
        <w:jc w:val="both"/>
        <w:rPr>
          <w:rFonts w:eastAsia="Calibri"/>
          <w:b/>
        </w:rPr>
      </w:pPr>
    </w:p>
    <w:p w14:paraId="3C00217B" w14:textId="77777777" w:rsidR="00AC0F7F" w:rsidRDefault="00AC0F7F" w:rsidP="001D163D">
      <w:pPr>
        <w:tabs>
          <w:tab w:val="left" w:pos="1425"/>
        </w:tabs>
        <w:spacing w:after="0" w:line="240" w:lineRule="auto"/>
        <w:jc w:val="both"/>
        <w:rPr>
          <w:rFonts w:eastAsia="Calibri"/>
          <w:b/>
        </w:rPr>
      </w:pPr>
    </w:p>
    <w:p w14:paraId="6C113303" w14:textId="77777777" w:rsidR="00AC0F7F" w:rsidRPr="00CF20F7" w:rsidRDefault="00AC0F7F" w:rsidP="00AC0F7F">
      <w:pPr>
        <w:tabs>
          <w:tab w:val="left" w:pos="922"/>
          <w:tab w:val="left" w:pos="7513"/>
          <w:tab w:val="left" w:pos="7797"/>
        </w:tabs>
        <w:spacing w:after="0" w:line="240" w:lineRule="auto"/>
        <w:jc w:val="both"/>
        <w:rPr>
          <w:rFonts w:eastAsia="Calibri"/>
          <w:b/>
          <w:bCs/>
          <w:szCs w:val="24"/>
          <w:u w:val="single"/>
        </w:rPr>
      </w:pPr>
      <w:r w:rsidRPr="00C703CC">
        <w:rPr>
          <w:rFonts w:eastAsia="Calibri"/>
          <w:b/>
          <w:bCs/>
          <w:szCs w:val="24"/>
          <w:u w:val="single"/>
        </w:rPr>
        <w:t xml:space="preserve">ACUERDO NÚMERO </w:t>
      </w:r>
      <w:r>
        <w:rPr>
          <w:rFonts w:eastAsia="Calibri"/>
          <w:b/>
          <w:bCs/>
          <w:szCs w:val="24"/>
          <w:u w:val="single"/>
        </w:rPr>
        <w:t xml:space="preserve">DOCE:  </w:t>
      </w:r>
      <w:r w:rsidRPr="00CF20F7">
        <w:rPr>
          <w:rFonts w:eastAsia="Calibri"/>
          <w:b/>
          <w:bCs/>
          <w:szCs w:val="24"/>
          <w:u w:val="single"/>
        </w:rPr>
        <w:t xml:space="preserve"> </w:t>
      </w:r>
    </w:p>
    <w:p w14:paraId="6ADEF74B" w14:textId="77777777" w:rsidR="00AC0F7F" w:rsidRPr="00CF20F7" w:rsidRDefault="00AC0F7F" w:rsidP="00AC0F7F">
      <w:pPr>
        <w:tabs>
          <w:tab w:val="left" w:pos="922"/>
          <w:tab w:val="left" w:pos="7513"/>
          <w:tab w:val="left" w:pos="7797"/>
        </w:tabs>
        <w:spacing w:after="0" w:line="240" w:lineRule="auto"/>
        <w:jc w:val="both"/>
        <w:rPr>
          <w:rFonts w:eastAsia="Calibri"/>
          <w:b/>
          <w:bCs/>
          <w:szCs w:val="24"/>
          <w:u w:val="single"/>
        </w:rPr>
      </w:pPr>
    </w:p>
    <w:p w14:paraId="06C1E62B" w14:textId="77777777" w:rsidR="00AC0F7F" w:rsidRPr="00CF20F7" w:rsidRDefault="00AC0F7F" w:rsidP="00AC0F7F">
      <w:pPr>
        <w:tabs>
          <w:tab w:val="left" w:pos="2137"/>
        </w:tabs>
        <w:spacing w:after="0" w:line="240" w:lineRule="auto"/>
        <w:jc w:val="both"/>
        <w:rPr>
          <w:rFonts w:eastAsia="Calibri"/>
          <w:szCs w:val="24"/>
        </w:rPr>
      </w:pPr>
      <w:r w:rsidRPr="00CF20F7">
        <w:rPr>
          <w:rFonts w:eastAsia="Calibri"/>
          <w:szCs w:val="24"/>
        </w:rPr>
        <w:t>EL Concejo Municipal CONSIDERANDO:</w:t>
      </w:r>
    </w:p>
    <w:p w14:paraId="57A7C514" w14:textId="77777777" w:rsidR="00AC0F7F" w:rsidRPr="00CF20F7" w:rsidRDefault="00AC0F7F" w:rsidP="00AC0F7F">
      <w:pPr>
        <w:tabs>
          <w:tab w:val="left" w:pos="2137"/>
        </w:tabs>
        <w:spacing w:after="0" w:line="240" w:lineRule="auto"/>
        <w:jc w:val="both"/>
        <w:rPr>
          <w:rFonts w:eastAsia="Calibri"/>
          <w:szCs w:val="24"/>
        </w:rPr>
      </w:pPr>
      <w:r w:rsidRPr="00CF20F7">
        <w:rPr>
          <w:rFonts w:eastAsia="Calibri"/>
          <w:szCs w:val="24"/>
        </w:rPr>
        <w:t xml:space="preserve"> </w:t>
      </w:r>
    </w:p>
    <w:p w14:paraId="5A4078B7" w14:textId="77777777" w:rsidR="00AC0F7F" w:rsidRPr="00CF20F7" w:rsidRDefault="00AC0F7F" w:rsidP="00AC0F7F">
      <w:pPr>
        <w:tabs>
          <w:tab w:val="left" w:pos="2137"/>
        </w:tabs>
        <w:spacing w:after="0" w:line="240" w:lineRule="auto"/>
        <w:jc w:val="both"/>
        <w:rPr>
          <w:rFonts w:eastAsia="Calibri"/>
          <w:szCs w:val="24"/>
        </w:rPr>
      </w:pPr>
      <w:r w:rsidRPr="00CF20F7">
        <w:rPr>
          <w:rFonts w:eastAsia="Calibri"/>
          <w:szCs w:val="24"/>
        </w:rPr>
        <w:t xml:space="preserve">I.- Que el señor </w:t>
      </w:r>
      <w:proofErr w:type="spellStart"/>
      <w:r>
        <w:rPr>
          <w:rFonts w:eastAsia="Calibri"/>
          <w:szCs w:val="24"/>
        </w:rPr>
        <w:t>Adan</w:t>
      </w:r>
      <w:proofErr w:type="spellEnd"/>
      <w:r>
        <w:rPr>
          <w:rFonts w:eastAsia="Calibri"/>
          <w:szCs w:val="24"/>
        </w:rPr>
        <w:t xml:space="preserve"> Aguilar Mena, ostenta el cargo de operador- plantel de maquinaria y equipo; </w:t>
      </w:r>
      <w:r w:rsidRPr="00CF20F7">
        <w:rPr>
          <w:rFonts w:eastAsia="Calibri"/>
          <w:szCs w:val="24"/>
        </w:rPr>
        <w:t xml:space="preserve">quien labora en esta municipalidad desde </w:t>
      </w:r>
      <w:r w:rsidR="00473B3A" w:rsidRPr="00CF20F7">
        <w:rPr>
          <w:rFonts w:eastAsia="Calibri"/>
          <w:szCs w:val="24"/>
        </w:rPr>
        <w:t>el día</w:t>
      </w:r>
      <w:r w:rsidRPr="00CF20F7">
        <w:rPr>
          <w:rFonts w:eastAsia="Calibri"/>
          <w:szCs w:val="24"/>
        </w:rPr>
        <w:t xml:space="preserve"> </w:t>
      </w:r>
      <w:r>
        <w:rPr>
          <w:rFonts w:eastAsia="Calibri"/>
          <w:szCs w:val="24"/>
        </w:rPr>
        <w:t>01 de enero del 2009</w:t>
      </w:r>
      <w:r w:rsidRPr="00CF20F7">
        <w:rPr>
          <w:rFonts w:eastAsia="Calibri"/>
          <w:szCs w:val="24"/>
        </w:rPr>
        <w:t xml:space="preserve"> y quien interpuso su renuncia voluntaria a partir del día </w:t>
      </w:r>
      <w:r>
        <w:rPr>
          <w:rFonts w:eastAsia="Calibri"/>
          <w:szCs w:val="24"/>
        </w:rPr>
        <w:t>16 de diciembre del 2020</w:t>
      </w:r>
    </w:p>
    <w:p w14:paraId="7663E642" w14:textId="77777777" w:rsidR="00AC0F7F" w:rsidRPr="00CF20F7" w:rsidRDefault="00AC0F7F" w:rsidP="00AC0F7F">
      <w:pPr>
        <w:tabs>
          <w:tab w:val="left" w:pos="2137"/>
        </w:tabs>
        <w:spacing w:after="0" w:line="240" w:lineRule="auto"/>
        <w:jc w:val="both"/>
        <w:rPr>
          <w:rFonts w:eastAsia="Calibri"/>
          <w:b/>
          <w:szCs w:val="24"/>
        </w:rPr>
      </w:pPr>
    </w:p>
    <w:p w14:paraId="718573C0" w14:textId="77777777" w:rsidR="00AC0F7F" w:rsidRPr="00CF20F7" w:rsidRDefault="00AC0F7F" w:rsidP="00AC0F7F">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27B67DAB" w14:textId="77777777" w:rsidR="00AC0F7F" w:rsidRPr="00CF20F7" w:rsidRDefault="00AC0F7F" w:rsidP="00AC0F7F">
      <w:pPr>
        <w:tabs>
          <w:tab w:val="left" w:pos="2137"/>
        </w:tabs>
        <w:spacing w:after="0" w:line="240" w:lineRule="auto"/>
        <w:jc w:val="both"/>
        <w:rPr>
          <w:rFonts w:eastAsia="Calibri"/>
          <w:szCs w:val="24"/>
        </w:rPr>
      </w:pPr>
    </w:p>
    <w:p w14:paraId="1EFFD8C6" w14:textId="77777777" w:rsidR="00AC0F7F" w:rsidRDefault="00AC0F7F" w:rsidP="00AC0F7F">
      <w:pPr>
        <w:autoSpaceDE w:val="0"/>
        <w:autoSpaceDN w:val="0"/>
        <w:adjustRightInd w:val="0"/>
        <w:jc w:val="both"/>
        <w:rPr>
          <w:rFonts w:eastAsia="Calibri"/>
          <w:szCs w:val="24"/>
        </w:rPr>
      </w:pPr>
      <w:r w:rsidRPr="00CF20F7">
        <w:rPr>
          <w:rFonts w:eastAsia="Calibri"/>
          <w:szCs w:val="24"/>
        </w:rPr>
        <w:t xml:space="preserve">III.- Que el Concejo Municipal ha considerado otorgarle su tiempo de servicio a través del cálculo prestado por el Ministerio de Trabajo y Previsión Social, así como el </w:t>
      </w:r>
      <w:r>
        <w:rPr>
          <w:rFonts w:eastAsia="Calibri"/>
          <w:szCs w:val="24"/>
        </w:rPr>
        <w:t xml:space="preserve">pago de aguinaldo proporcional; </w:t>
      </w:r>
    </w:p>
    <w:p w14:paraId="582BDAA0" w14:textId="77777777" w:rsidR="00AC0F7F" w:rsidRPr="003E115E" w:rsidRDefault="00AC0F7F" w:rsidP="00AC0F7F">
      <w:pPr>
        <w:autoSpaceDE w:val="0"/>
        <w:autoSpaceDN w:val="0"/>
        <w:adjustRightInd w:val="0"/>
        <w:jc w:val="both"/>
        <w:rPr>
          <w:rFonts w:eastAsia="Calibri"/>
          <w:bCs/>
          <w:szCs w:val="24"/>
        </w:rPr>
      </w:pPr>
      <w:r>
        <w:rPr>
          <w:rFonts w:eastAsia="Calibri"/>
          <w:szCs w:val="24"/>
        </w:rPr>
        <w:t xml:space="preserve">IV.- Que el Sr. </w:t>
      </w:r>
      <w:proofErr w:type="spellStart"/>
      <w:r w:rsidR="00847621">
        <w:rPr>
          <w:rFonts w:eastAsia="Calibri"/>
          <w:szCs w:val="24"/>
        </w:rPr>
        <w:t>Adan</w:t>
      </w:r>
      <w:proofErr w:type="spellEnd"/>
      <w:r w:rsidR="00847621">
        <w:rPr>
          <w:rFonts w:eastAsia="Calibri"/>
          <w:szCs w:val="24"/>
        </w:rPr>
        <w:t xml:space="preserve"> Aguilar</w:t>
      </w:r>
      <w:r>
        <w:rPr>
          <w:rFonts w:eastAsia="Calibri"/>
          <w:szCs w:val="24"/>
        </w:rPr>
        <w:t xml:space="preserve">, se </w:t>
      </w:r>
      <w:proofErr w:type="spellStart"/>
      <w:r>
        <w:rPr>
          <w:rFonts w:eastAsia="Calibri"/>
          <w:szCs w:val="24"/>
        </w:rPr>
        <w:t>amparo</w:t>
      </w:r>
      <w:proofErr w:type="spellEnd"/>
      <w:r>
        <w:rPr>
          <w:rFonts w:eastAsia="Calibri"/>
          <w:szCs w:val="24"/>
        </w:rPr>
        <w:t xml:space="preserve"> al Decreto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REGLAMENTO TRANSITORIO DE PRESTACIÓN ECONÓMICA POR RETIRO VOLUNTARIO PARA LOS EMPLEADOS DE LA ALCALDIA MUNICIPAL DE METAPÁN, DEPARTAMENTO DE SANTA ANA</w:t>
      </w:r>
      <w:r w:rsidR="00847621">
        <w:rPr>
          <w:b/>
          <w:szCs w:val="24"/>
        </w:rPr>
        <w:t>;</w:t>
      </w:r>
    </w:p>
    <w:p w14:paraId="256F1CE5" w14:textId="77777777" w:rsidR="00AC0F7F" w:rsidRPr="00CF20F7" w:rsidRDefault="00AC0F7F" w:rsidP="00AC0F7F">
      <w:pPr>
        <w:tabs>
          <w:tab w:val="left" w:pos="2137"/>
        </w:tabs>
        <w:spacing w:after="0" w:line="240" w:lineRule="auto"/>
        <w:jc w:val="both"/>
        <w:rPr>
          <w:rFonts w:eastAsia="Calibri"/>
          <w:szCs w:val="24"/>
        </w:rPr>
      </w:pPr>
    </w:p>
    <w:p w14:paraId="32B43ED4" w14:textId="77777777" w:rsidR="00AC0F7F" w:rsidRPr="00CF20F7" w:rsidRDefault="00AC0F7F" w:rsidP="00AC0F7F">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47DB295A" w14:textId="77777777" w:rsidR="00AC0F7F" w:rsidRPr="00CF20F7" w:rsidRDefault="00AC0F7F" w:rsidP="00AC0F7F">
      <w:pPr>
        <w:tabs>
          <w:tab w:val="left" w:pos="2137"/>
        </w:tabs>
        <w:spacing w:after="0" w:line="240" w:lineRule="auto"/>
        <w:jc w:val="both"/>
        <w:rPr>
          <w:rFonts w:eastAsia="Calibri"/>
          <w:szCs w:val="24"/>
        </w:rPr>
      </w:pPr>
    </w:p>
    <w:p w14:paraId="3DCE2F79" w14:textId="77777777" w:rsidR="00AC0F7F" w:rsidRPr="00CF20F7" w:rsidRDefault="00AC0F7F" w:rsidP="00AC0F7F">
      <w:pPr>
        <w:tabs>
          <w:tab w:val="left" w:pos="2137"/>
        </w:tabs>
        <w:spacing w:after="0" w:line="240" w:lineRule="auto"/>
        <w:jc w:val="both"/>
        <w:rPr>
          <w:rFonts w:eastAsia="Calibri"/>
          <w:szCs w:val="24"/>
        </w:rPr>
      </w:pPr>
      <w:r w:rsidRPr="00CF20F7">
        <w:rPr>
          <w:rFonts w:eastAsia="Calibri"/>
          <w:szCs w:val="24"/>
        </w:rPr>
        <w:t xml:space="preserve">EROGAR la cantidad total de </w:t>
      </w:r>
      <w:r w:rsidR="001E4845">
        <w:rPr>
          <w:rFonts w:eastAsia="Calibri"/>
          <w:b/>
          <w:bCs/>
          <w:szCs w:val="24"/>
        </w:rPr>
        <w:t xml:space="preserve">SIETE MIL CUATROCIENTOS TREINTA Y UNO 08/100 </w:t>
      </w:r>
      <w:r w:rsidRPr="00CF20F7">
        <w:rPr>
          <w:rFonts w:eastAsia="Calibri"/>
          <w:b/>
          <w:bCs/>
          <w:szCs w:val="24"/>
        </w:rPr>
        <w:t>DÓLARES DE LOS ESTAD</w:t>
      </w:r>
      <w:r>
        <w:rPr>
          <w:rFonts w:eastAsia="Calibri"/>
          <w:b/>
          <w:bCs/>
          <w:szCs w:val="24"/>
        </w:rPr>
        <w:t>OS UNIDOS DE AMÉRICA. ($</w:t>
      </w:r>
      <w:r w:rsidR="00136A7F">
        <w:rPr>
          <w:rFonts w:eastAsia="Calibri"/>
          <w:b/>
          <w:bCs/>
          <w:szCs w:val="24"/>
        </w:rPr>
        <w:t>7,431.08</w:t>
      </w:r>
      <w:r w:rsidRPr="00CF20F7">
        <w:rPr>
          <w:rFonts w:eastAsia="Calibri"/>
          <w:b/>
          <w:bCs/>
          <w:szCs w:val="24"/>
        </w:rPr>
        <w:t>)</w:t>
      </w:r>
      <w:r w:rsidRPr="00CF20F7">
        <w:rPr>
          <w:rFonts w:eastAsia="Calibri"/>
          <w:szCs w:val="24"/>
        </w:rPr>
        <w:t xml:space="preserve"> a favor del   señor</w:t>
      </w:r>
      <w:r w:rsidR="00136A7F">
        <w:rPr>
          <w:rFonts w:eastAsia="Calibri"/>
          <w:b/>
          <w:szCs w:val="24"/>
        </w:rPr>
        <w:t xml:space="preserve"> ADÁN AGUILAR MENA</w:t>
      </w:r>
      <w:r w:rsidRPr="00CF20F7">
        <w:rPr>
          <w:rFonts w:eastAsia="Calibri"/>
          <w:szCs w:val="24"/>
        </w:rPr>
        <w:t>,</w:t>
      </w:r>
      <w:r w:rsidRPr="00CF20F7">
        <w:rPr>
          <w:rFonts w:eastAsia="Calibri"/>
          <w:b/>
          <w:bCs/>
          <w:szCs w:val="24"/>
        </w:rPr>
        <w:t xml:space="preserve"> </w:t>
      </w:r>
      <w:r w:rsidRPr="00CF20F7">
        <w:rPr>
          <w:rFonts w:eastAsia="Calibri"/>
          <w:szCs w:val="24"/>
        </w:rPr>
        <w:t xml:space="preserve">pago en concepto de </w:t>
      </w:r>
      <w:r>
        <w:rPr>
          <w:rFonts w:eastAsia="Calibri"/>
          <w:szCs w:val="24"/>
        </w:rPr>
        <w:t xml:space="preserve">prestación por retiro voluntario, </w:t>
      </w:r>
      <w:proofErr w:type="gramStart"/>
      <w:r w:rsidR="00CB4AE7">
        <w:rPr>
          <w:rFonts w:eastAsia="Calibri"/>
          <w:szCs w:val="24"/>
        </w:rPr>
        <w:t>vacaciones</w:t>
      </w:r>
      <w:r>
        <w:rPr>
          <w:rFonts w:eastAsia="Calibri"/>
          <w:szCs w:val="24"/>
        </w:rPr>
        <w:t xml:space="preserve"> proporcional</w:t>
      </w:r>
      <w:proofErr w:type="gramEnd"/>
      <w:r>
        <w:rPr>
          <w:rFonts w:eastAsia="Calibri"/>
          <w:szCs w:val="24"/>
        </w:rPr>
        <w:t xml:space="preserve">, y compensación económica adicional; </w:t>
      </w:r>
      <w:r w:rsidRPr="00CF20F7">
        <w:rPr>
          <w:rFonts w:eastAsia="Calibri"/>
          <w:szCs w:val="24"/>
        </w:rPr>
        <w:t xml:space="preserve">dicho gasto deberá distribuirse a los códigos presupuestarios con los montos siguientes: </w:t>
      </w:r>
    </w:p>
    <w:p w14:paraId="29FFFD44" w14:textId="77777777" w:rsidR="00AC0F7F" w:rsidRPr="00CF20F7" w:rsidRDefault="00AC0F7F" w:rsidP="00AC0F7F">
      <w:pPr>
        <w:tabs>
          <w:tab w:val="left" w:pos="2137"/>
        </w:tabs>
        <w:spacing w:after="0" w:line="240" w:lineRule="auto"/>
        <w:jc w:val="both"/>
        <w:rPr>
          <w:rFonts w:eastAsia="Calibri"/>
          <w:szCs w:val="24"/>
        </w:rPr>
      </w:pPr>
    </w:p>
    <w:p w14:paraId="5CA3D80B" w14:textId="77777777" w:rsidR="00AC0F7F" w:rsidRPr="00CF20F7" w:rsidRDefault="00AC0F7F" w:rsidP="00AC0F7F">
      <w:pPr>
        <w:tabs>
          <w:tab w:val="left" w:pos="2137"/>
        </w:tabs>
        <w:spacing w:after="0" w:line="240" w:lineRule="auto"/>
        <w:jc w:val="both"/>
        <w:rPr>
          <w:rFonts w:eastAsia="Calibri"/>
          <w:b/>
          <w:szCs w:val="24"/>
          <w:u w:val="single"/>
        </w:rPr>
      </w:pPr>
      <w:r w:rsidRPr="00CF20F7">
        <w:rPr>
          <w:rFonts w:eastAsia="Calibri"/>
          <w:b/>
          <w:szCs w:val="24"/>
          <w:u w:val="single"/>
        </w:rPr>
        <w:t>DETALLE:</w:t>
      </w:r>
    </w:p>
    <w:p w14:paraId="14A3FCA2" w14:textId="77777777" w:rsidR="00AC0F7F" w:rsidRPr="00CF20F7" w:rsidRDefault="00AC0F7F" w:rsidP="00AC0F7F">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  </w:t>
      </w:r>
      <w:r w:rsidR="0033434A">
        <w:rPr>
          <w:rFonts w:eastAsia="Calibri"/>
          <w:szCs w:val="24"/>
        </w:rPr>
        <w:t>3,586.89</w:t>
      </w:r>
      <w:r>
        <w:rPr>
          <w:rFonts w:eastAsia="Calibri"/>
          <w:szCs w:val="24"/>
        </w:rPr>
        <w:t xml:space="preserve">   </w:t>
      </w:r>
      <w:r w:rsidRPr="00CF20F7">
        <w:rPr>
          <w:rFonts w:eastAsia="Calibri"/>
          <w:szCs w:val="24"/>
        </w:rPr>
        <w:t>51701-0101</w:t>
      </w:r>
    </w:p>
    <w:p w14:paraId="721F9622" w14:textId="77777777" w:rsidR="00AC0F7F" w:rsidRDefault="00AC0F7F" w:rsidP="00AC0F7F">
      <w:pPr>
        <w:tabs>
          <w:tab w:val="left" w:pos="2137"/>
        </w:tabs>
        <w:spacing w:after="0" w:line="240" w:lineRule="auto"/>
        <w:contextualSpacing/>
        <w:jc w:val="both"/>
        <w:rPr>
          <w:rFonts w:eastAsia="Calibri"/>
          <w:szCs w:val="24"/>
        </w:rPr>
      </w:pPr>
      <w:r>
        <w:rPr>
          <w:rFonts w:eastAsia="Calibri"/>
          <w:szCs w:val="24"/>
        </w:rPr>
        <w:t xml:space="preserve">Vacaciones proporcionales                             $  </w:t>
      </w:r>
      <w:r w:rsidR="0033434A">
        <w:rPr>
          <w:rFonts w:eastAsia="Calibri"/>
          <w:szCs w:val="24"/>
        </w:rPr>
        <w:t>404.03</w:t>
      </w:r>
      <w:r>
        <w:rPr>
          <w:rFonts w:eastAsia="Calibri"/>
          <w:szCs w:val="24"/>
        </w:rPr>
        <w:t xml:space="preserve">      51107-0101</w:t>
      </w:r>
    </w:p>
    <w:p w14:paraId="40CF9AE6" w14:textId="77777777" w:rsidR="00AC0F7F" w:rsidRPr="00CF20F7" w:rsidRDefault="00AC0F7F" w:rsidP="00AC0F7F">
      <w:pPr>
        <w:tabs>
          <w:tab w:val="left" w:pos="2137"/>
        </w:tabs>
        <w:spacing w:after="0" w:line="240" w:lineRule="auto"/>
        <w:contextualSpacing/>
        <w:jc w:val="both"/>
        <w:rPr>
          <w:rFonts w:eastAsia="Calibri"/>
          <w:szCs w:val="24"/>
        </w:rPr>
      </w:pPr>
      <w:r>
        <w:rPr>
          <w:rFonts w:eastAsia="Calibri"/>
          <w:szCs w:val="24"/>
        </w:rPr>
        <w:t xml:space="preserve">Compensación económica adicional               $ </w:t>
      </w:r>
      <w:r w:rsidR="0033434A">
        <w:rPr>
          <w:rFonts w:eastAsia="Calibri"/>
          <w:szCs w:val="24"/>
        </w:rPr>
        <w:t>3,440.16</w:t>
      </w:r>
      <w:r>
        <w:rPr>
          <w:rFonts w:eastAsia="Calibri"/>
          <w:szCs w:val="24"/>
        </w:rPr>
        <w:t xml:space="preserve">    51701-0101</w:t>
      </w:r>
    </w:p>
    <w:p w14:paraId="77764FD4" w14:textId="77777777" w:rsidR="00AC0F7F" w:rsidRPr="00CF20F7" w:rsidRDefault="00AC0F7F" w:rsidP="00AC0F7F">
      <w:pPr>
        <w:tabs>
          <w:tab w:val="left" w:pos="2137"/>
        </w:tabs>
        <w:spacing w:after="0" w:line="240" w:lineRule="auto"/>
        <w:jc w:val="both"/>
        <w:rPr>
          <w:rFonts w:eastAsia="Calibri"/>
          <w:szCs w:val="24"/>
        </w:rPr>
      </w:pPr>
    </w:p>
    <w:p w14:paraId="10E175E6" w14:textId="77777777" w:rsidR="00AC0F7F" w:rsidRPr="00CF20F7" w:rsidRDefault="00AC0F7F" w:rsidP="00AC0F7F">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xml:space="preserve">…. $ </w:t>
      </w:r>
      <w:r w:rsidR="00146259">
        <w:rPr>
          <w:rFonts w:eastAsia="Calibri"/>
          <w:b/>
          <w:szCs w:val="24"/>
        </w:rPr>
        <w:t>7,431.08</w:t>
      </w:r>
    </w:p>
    <w:p w14:paraId="3474B207" w14:textId="77777777" w:rsidR="00AC0F7F" w:rsidRPr="00CF20F7" w:rsidRDefault="00AC0F7F" w:rsidP="00AC0F7F">
      <w:pPr>
        <w:tabs>
          <w:tab w:val="left" w:pos="2137"/>
        </w:tabs>
        <w:spacing w:after="0" w:line="240" w:lineRule="auto"/>
        <w:jc w:val="both"/>
        <w:rPr>
          <w:rFonts w:eastAsia="Calibri"/>
          <w:szCs w:val="24"/>
        </w:rPr>
      </w:pPr>
    </w:p>
    <w:p w14:paraId="7BDE763B" w14:textId="77777777" w:rsidR="00AC0F7F" w:rsidRPr="00CF20F7" w:rsidRDefault="00AC0F7F" w:rsidP="00AC0F7F">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206A9E69" w14:textId="77777777" w:rsidR="00AC0F7F" w:rsidRDefault="00AC0F7F" w:rsidP="00AC0F7F">
      <w:pPr>
        <w:spacing w:after="0" w:line="240" w:lineRule="auto"/>
        <w:jc w:val="both"/>
        <w:rPr>
          <w:rFonts w:eastAsia="Calibri"/>
          <w:szCs w:val="24"/>
        </w:rPr>
      </w:pPr>
      <w:r w:rsidRPr="00CF20F7">
        <w:rPr>
          <w:rFonts w:eastAsia="Calibri"/>
          <w:szCs w:val="24"/>
        </w:rPr>
        <w:lastRenderedPageBreak/>
        <w:t>COMUNIQUESE</w:t>
      </w:r>
    </w:p>
    <w:p w14:paraId="354BE80E" w14:textId="77777777" w:rsidR="00AC0F7F" w:rsidRDefault="00AC0F7F" w:rsidP="001D163D">
      <w:pPr>
        <w:tabs>
          <w:tab w:val="left" w:pos="1425"/>
        </w:tabs>
        <w:spacing w:after="0" w:line="240" w:lineRule="auto"/>
        <w:jc w:val="both"/>
        <w:rPr>
          <w:rFonts w:eastAsia="Calibri"/>
          <w:b/>
        </w:rPr>
      </w:pPr>
    </w:p>
    <w:p w14:paraId="3C12269F" w14:textId="77777777" w:rsidR="008656C4" w:rsidRDefault="008656C4" w:rsidP="001D163D">
      <w:pPr>
        <w:tabs>
          <w:tab w:val="left" w:pos="1425"/>
        </w:tabs>
        <w:spacing w:after="0" w:line="240" w:lineRule="auto"/>
        <w:jc w:val="both"/>
        <w:rPr>
          <w:rFonts w:eastAsia="Calibri"/>
          <w:b/>
        </w:rPr>
      </w:pPr>
    </w:p>
    <w:p w14:paraId="1F606AD2" w14:textId="77777777" w:rsidR="008656C4" w:rsidRDefault="008656C4" w:rsidP="001D163D">
      <w:pPr>
        <w:tabs>
          <w:tab w:val="left" w:pos="1425"/>
        </w:tabs>
        <w:spacing w:after="0" w:line="240" w:lineRule="auto"/>
        <w:jc w:val="both"/>
        <w:rPr>
          <w:rFonts w:eastAsia="Calibri"/>
          <w:b/>
        </w:rPr>
      </w:pPr>
    </w:p>
    <w:p w14:paraId="50EEB196" w14:textId="77777777" w:rsidR="008656C4" w:rsidRPr="00F82AC8" w:rsidRDefault="008656C4" w:rsidP="008656C4">
      <w:pPr>
        <w:jc w:val="both"/>
        <w:rPr>
          <w:rFonts w:eastAsia="Calibri"/>
          <w:b/>
          <w:szCs w:val="24"/>
          <w:u w:val="single"/>
        </w:rPr>
      </w:pPr>
      <w:r w:rsidRPr="00F82AC8">
        <w:rPr>
          <w:rFonts w:eastAsia="Calibri"/>
          <w:b/>
          <w:szCs w:val="24"/>
          <w:u w:val="single"/>
        </w:rPr>
        <w:t xml:space="preserve">ACUERDO NÚMERO </w:t>
      </w:r>
      <w:r>
        <w:rPr>
          <w:rFonts w:eastAsia="Calibri"/>
          <w:b/>
          <w:szCs w:val="24"/>
          <w:u w:val="single"/>
        </w:rPr>
        <w:t xml:space="preserve">TRECE;  </w:t>
      </w:r>
    </w:p>
    <w:p w14:paraId="701FA347" w14:textId="77777777" w:rsidR="008656C4" w:rsidRPr="00F82AC8" w:rsidRDefault="008656C4" w:rsidP="008656C4">
      <w:pPr>
        <w:jc w:val="both"/>
        <w:rPr>
          <w:rFonts w:eastAsia="Calibri"/>
          <w:bCs/>
          <w:szCs w:val="24"/>
        </w:rPr>
      </w:pPr>
      <w:r w:rsidRPr="00F82AC8">
        <w:rPr>
          <w:rFonts w:eastAsia="Calibri"/>
          <w:bCs/>
          <w:szCs w:val="24"/>
        </w:rPr>
        <w:t xml:space="preserve">CONSIDERANDO: </w:t>
      </w:r>
    </w:p>
    <w:p w14:paraId="08C7C831" w14:textId="77777777" w:rsidR="008656C4" w:rsidRDefault="008656C4" w:rsidP="008656C4">
      <w:pPr>
        <w:spacing w:after="0" w:line="240" w:lineRule="auto"/>
        <w:contextualSpacing/>
        <w:jc w:val="both"/>
        <w:rPr>
          <w:szCs w:val="24"/>
        </w:rPr>
      </w:pPr>
      <w:r w:rsidRPr="00F82AC8">
        <w:rPr>
          <w:rFonts w:eastAsia="Calibri"/>
          <w:bCs/>
          <w:szCs w:val="24"/>
        </w:rPr>
        <w:t>I.- Que en a</w:t>
      </w:r>
      <w:r>
        <w:rPr>
          <w:rFonts w:eastAsia="Calibri"/>
          <w:bCs/>
          <w:szCs w:val="24"/>
        </w:rPr>
        <w:t xml:space="preserve">cuerdo número siete del acta número treinta y nueve de fecha dos de septiembre del 2020, se acordó adjudicar </w:t>
      </w:r>
      <w:r w:rsidRPr="00FE6E0C">
        <w:rPr>
          <w:szCs w:val="24"/>
        </w:rPr>
        <w:t>Licitación Pública</w:t>
      </w:r>
      <w:r w:rsidRPr="00FE6E0C">
        <w:rPr>
          <w:rFonts w:eastAsia="Times New Roman"/>
          <w:color w:val="000000"/>
          <w:lang w:eastAsia="es-SV"/>
        </w:rPr>
        <w:t xml:space="preserve"> LP-12/2020 </w:t>
      </w:r>
      <w:r w:rsidRPr="00FE6E0C">
        <w:rPr>
          <w:rFonts w:eastAsia="Times New Roman"/>
          <w:b/>
          <w:bCs/>
          <w:color w:val="000000"/>
          <w:lang w:eastAsia="es-SV"/>
        </w:rPr>
        <w:t xml:space="preserve">“SUMINISTRO DE LAMPARAS CON TECNOLOGÍA LED,  para el proyecto </w:t>
      </w:r>
      <w:r w:rsidRPr="00FE6E0C">
        <w:rPr>
          <w:b/>
          <w:bCs/>
          <w:szCs w:val="24"/>
        </w:rPr>
        <w:t>“MODERNIZACIÓN DE LÁMPARAS DE ALUMBRADO PÚBLICO DE TECNOLOGÍA CONVENCIONAL (VAPOR DE SODIO Y MERCURIO) POR LÁMPARAS CON TECNOLOGÍA LED, EN LA ZONA URBANA DEL MUNICIPIO DE METAPÁN, DEPARTAMENTO DE SANTA ANA</w:t>
      </w:r>
      <w:r w:rsidRPr="00FE6E0C">
        <w:rPr>
          <w:szCs w:val="24"/>
        </w:rPr>
        <w:t xml:space="preserve">” a la empresa </w:t>
      </w:r>
      <w:r w:rsidRPr="00FE6E0C">
        <w:rPr>
          <w:b/>
          <w:bCs/>
          <w:szCs w:val="24"/>
        </w:rPr>
        <w:t>HUNAYCO, S.A. DE C.V</w:t>
      </w:r>
      <w:r w:rsidRPr="00FE6E0C">
        <w:rPr>
          <w:szCs w:val="24"/>
        </w:rPr>
        <w:t xml:space="preserve">. por el monto de CIENTO VEINTICINCO MIL SEISCIENTOS QUINCE 00/100 DÓLARES DE LOS ESTADOS UNIDOS DE AMÉRICA                  </w:t>
      </w:r>
    </w:p>
    <w:p w14:paraId="7357BAC4" w14:textId="77777777" w:rsidR="008656C4" w:rsidRDefault="008656C4" w:rsidP="008656C4">
      <w:pPr>
        <w:spacing w:after="0" w:line="240" w:lineRule="auto"/>
        <w:contextualSpacing/>
        <w:jc w:val="both"/>
        <w:rPr>
          <w:szCs w:val="24"/>
        </w:rPr>
      </w:pPr>
    </w:p>
    <w:p w14:paraId="07A4EF89" w14:textId="77777777" w:rsidR="008656C4" w:rsidRDefault="008656C4" w:rsidP="008656C4">
      <w:pPr>
        <w:spacing w:after="0" w:line="240" w:lineRule="auto"/>
        <w:contextualSpacing/>
        <w:jc w:val="both"/>
        <w:rPr>
          <w:szCs w:val="24"/>
        </w:rPr>
      </w:pPr>
      <w:r>
        <w:rPr>
          <w:szCs w:val="24"/>
        </w:rPr>
        <w:t>II.</w:t>
      </w:r>
      <w:proofErr w:type="gramStart"/>
      <w:r>
        <w:rPr>
          <w:szCs w:val="24"/>
        </w:rPr>
        <w:t>-.Que</w:t>
      </w:r>
      <w:proofErr w:type="gramEnd"/>
      <w:r>
        <w:rPr>
          <w:szCs w:val="24"/>
        </w:rPr>
        <w:t xml:space="preserve"> la supervisión del proyecto solicita la obra adicional </w:t>
      </w:r>
      <w:proofErr w:type="spellStart"/>
      <w:r>
        <w:rPr>
          <w:szCs w:val="24"/>
        </w:rPr>
        <w:t>N°</w:t>
      </w:r>
      <w:proofErr w:type="spellEnd"/>
      <w:r>
        <w:rPr>
          <w:szCs w:val="24"/>
        </w:rPr>
        <w:t xml:space="preserve"> 2 la cual consiste en:</w:t>
      </w:r>
      <w:r w:rsidR="009B52ED">
        <w:rPr>
          <w:szCs w:val="24"/>
        </w:rPr>
        <w:t xml:space="preserve"> la  sustitución de 1300 </w:t>
      </w:r>
      <w:proofErr w:type="spellStart"/>
      <w:r w:rsidR="009B52ED">
        <w:rPr>
          <w:szCs w:val="24"/>
        </w:rPr>
        <w:t>mts</w:t>
      </w:r>
      <w:proofErr w:type="spellEnd"/>
      <w:r w:rsidR="009B52ED">
        <w:rPr>
          <w:szCs w:val="24"/>
        </w:rPr>
        <w:t xml:space="preserve"> de cable de alimentación para el tramo sobre la carretera CA12, desde </w:t>
      </w:r>
      <w:r>
        <w:rPr>
          <w:szCs w:val="24"/>
        </w:rPr>
        <w:t xml:space="preserve"> </w:t>
      </w:r>
      <w:r w:rsidR="009B52ED">
        <w:rPr>
          <w:szCs w:val="24"/>
        </w:rPr>
        <w:t xml:space="preserve">el kilómetro </w:t>
      </w:r>
      <w:r w:rsidR="00EE2A83">
        <w:rPr>
          <w:szCs w:val="24"/>
        </w:rPr>
        <w:t xml:space="preserve">114 hasta el 115 ½ aproximadamente; lo cual implica </w:t>
      </w:r>
      <w:r w:rsidR="009A0A92">
        <w:rPr>
          <w:szCs w:val="24"/>
        </w:rPr>
        <w:t xml:space="preserve">la </w:t>
      </w:r>
      <w:r w:rsidR="00EE2A83">
        <w:rPr>
          <w:szCs w:val="24"/>
        </w:rPr>
        <w:t>sustitución de caños ( poste para soporte de lámpara</w:t>
      </w:r>
      <w:r w:rsidR="009A0A92">
        <w:rPr>
          <w:szCs w:val="24"/>
        </w:rPr>
        <w:t xml:space="preserve">), </w:t>
      </w:r>
      <w:r w:rsidR="00EE2A83">
        <w:rPr>
          <w:szCs w:val="24"/>
        </w:rPr>
        <w:t>construcción de broqueles</w:t>
      </w:r>
      <w:r w:rsidR="009A0A92">
        <w:rPr>
          <w:szCs w:val="24"/>
        </w:rPr>
        <w:t xml:space="preserve"> y ampliar la mano de obra de 2 electricistas por un período de 60 días</w:t>
      </w:r>
      <w:r w:rsidR="00A02817">
        <w:rPr>
          <w:szCs w:val="24"/>
        </w:rPr>
        <w:t xml:space="preserve">. Esto debido a que en la supervisión se realizó un análisis a los soportes y alimentadores de energía eléctrica </w:t>
      </w:r>
      <w:proofErr w:type="gramStart"/>
      <w:r w:rsidR="00A02817">
        <w:rPr>
          <w:szCs w:val="24"/>
        </w:rPr>
        <w:t>( caños</w:t>
      </w:r>
      <w:proofErr w:type="gramEnd"/>
      <w:r w:rsidR="00A02817">
        <w:rPr>
          <w:szCs w:val="24"/>
        </w:rPr>
        <w:t>, postes y cable eléctrico) de la lámparas actuales en los cuales se encontraron con daños visibles que representan un riesgo para la obra y los habitantes;</w:t>
      </w:r>
      <w:r w:rsidR="00C01229">
        <w:rPr>
          <w:szCs w:val="24"/>
        </w:rPr>
        <w:t xml:space="preserve"> así también prevenir que los vehículos y transporte pesado dañen los postes, se </w:t>
      </w:r>
      <w:proofErr w:type="spellStart"/>
      <w:r w:rsidR="00C01229">
        <w:rPr>
          <w:szCs w:val="24"/>
        </w:rPr>
        <w:t>tomo</w:t>
      </w:r>
      <w:proofErr w:type="spellEnd"/>
      <w:r w:rsidR="00C01229">
        <w:rPr>
          <w:szCs w:val="24"/>
        </w:rPr>
        <w:t xml:space="preserve"> a bien la construcción de dichos broqueles. </w:t>
      </w:r>
    </w:p>
    <w:p w14:paraId="5D8617D6" w14:textId="77777777" w:rsidR="008656C4" w:rsidRPr="00214D69" w:rsidRDefault="008656C4" w:rsidP="008656C4">
      <w:pPr>
        <w:spacing w:after="0" w:line="240" w:lineRule="auto"/>
        <w:contextualSpacing/>
        <w:jc w:val="both"/>
        <w:rPr>
          <w:bCs/>
          <w:szCs w:val="24"/>
        </w:rPr>
      </w:pPr>
    </w:p>
    <w:p w14:paraId="7C4D4800" w14:textId="77777777" w:rsidR="008656C4" w:rsidRDefault="008656C4" w:rsidP="008656C4">
      <w:pPr>
        <w:tabs>
          <w:tab w:val="left" w:pos="1425"/>
        </w:tabs>
        <w:spacing w:after="0" w:line="240" w:lineRule="auto"/>
        <w:contextualSpacing/>
        <w:jc w:val="both"/>
        <w:rPr>
          <w:rFonts w:eastAsia="Calibri"/>
          <w:bCs/>
          <w:szCs w:val="24"/>
          <w:lang w:val="es-ES" w:eastAsia="es-ES"/>
        </w:rPr>
      </w:pPr>
      <w:r w:rsidRPr="00214D69">
        <w:rPr>
          <w:rFonts w:eastAsia="Calibri"/>
          <w:bCs/>
          <w:szCs w:val="24"/>
          <w:lang w:val="es-ES" w:eastAsia="es-ES"/>
        </w:rPr>
        <w:t>POR TANTO, El Concejo Municipal en uso de las facultades que el Código Municipal les confiere</w:t>
      </w:r>
      <w:r>
        <w:rPr>
          <w:rFonts w:eastAsia="Calibri"/>
          <w:bCs/>
          <w:szCs w:val="24"/>
          <w:lang w:val="es-ES" w:eastAsia="es-ES"/>
        </w:rPr>
        <w:t xml:space="preserve"> y de conformidad a </w:t>
      </w:r>
      <w:r w:rsidRPr="00B159C2">
        <w:rPr>
          <w:rFonts w:eastAsia="Times New Roman"/>
          <w:szCs w:val="24"/>
          <w:lang w:eastAsia="es-ES"/>
        </w:rPr>
        <w:t>la Ley de Adquisiciones y Contrataciones de la Administración Pública (LACAP),</w:t>
      </w:r>
      <w:r>
        <w:rPr>
          <w:rFonts w:eastAsia="Calibri"/>
          <w:bCs/>
          <w:szCs w:val="24"/>
          <w:lang w:val="es-ES" w:eastAsia="es-ES"/>
        </w:rPr>
        <w:t xml:space="preserve"> </w:t>
      </w:r>
      <w:r w:rsidRPr="00214D69">
        <w:rPr>
          <w:rFonts w:eastAsia="Calibri"/>
          <w:bCs/>
          <w:szCs w:val="24"/>
          <w:lang w:val="es-ES" w:eastAsia="es-ES"/>
        </w:rPr>
        <w:t>ACUERDA:</w:t>
      </w:r>
    </w:p>
    <w:p w14:paraId="3BD03158" w14:textId="77777777" w:rsidR="008656C4" w:rsidRPr="00214D69" w:rsidRDefault="008656C4" w:rsidP="008656C4">
      <w:pPr>
        <w:tabs>
          <w:tab w:val="left" w:pos="1425"/>
        </w:tabs>
        <w:spacing w:after="0" w:line="240" w:lineRule="auto"/>
        <w:contextualSpacing/>
        <w:jc w:val="both"/>
        <w:rPr>
          <w:rFonts w:eastAsia="Calibri"/>
          <w:bCs/>
          <w:szCs w:val="24"/>
          <w:lang w:val="es-ES" w:eastAsia="es-ES"/>
        </w:rPr>
      </w:pPr>
    </w:p>
    <w:p w14:paraId="3D01D4DC" w14:textId="77777777" w:rsidR="008656C4" w:rsidRPr="00B90C1A" w:rsidRDefault="008656C4" w:rsidP="008656C4">
      <w:pPr>
        <w:spacing w:after="0" w:line="240" w:lineRule="auto"/>
        <w:jc w:val="both"/>
        <w:rPr>
          <w:rFonts w:eastAsia="Calibri"/>
          <w:bCs/>
          <w:szCs w:val="24"/>
        </w:rPr>
      </w:pPr>
      <w:r w:rsidRPr="00B90C1A">
        <w:rPr>
          <w:rFonts w:eastAsia="Calibri"/>
          <w:szCs w:val="24"/>
        </w:rPr>
        <w:t>Girar instrucciones a</w:t>
      </w:r>
      <w:r>
        <w:rPr>
          <w:rFonts w:eastAsia="Calibri"/>
          <w:szCs w:val="24"/>
        </w:rPr>
        <w:t xml:space="preserve"> la Unidad de Ingeniería </w:t>
      </w:r>
      <w:proofErr w:type="spellStart"/>
      <w:r>
        <w:rPr>
          <w:rFonts w:eastAsia="Calibri"/>
          <w:szCs w:val="24"/>
        </w:rPr>
        <w:t>Electrica</w:t>
      </w:r>
      <w:proofErr w:type="spellEnd"/>
      <w:r>
        <w:rPr>
          <w:rFonts w:eastAsia="Calibri"/>
          <w:szCs w:val="24"/>
        </w:rPr>
        <w:t xml:space="preserve"> para que formulen el presupuesto de la obra adicional </w:t>
      </w:r>
      <w:proofErr w:type="spellStart"/>
      <w:r>
        <w:rPr>
          <w:rFonts w:eastAsia="Calibri"/>
          <w:szCs w:val="24"/>
        </w:rPr>
        <w:t>N°</w:t>
      </w:r>
      <w:proofErr w:type="spellEnd"/>
      <w:r>
        <w:rPr>
          <w:rFonts w:eastAsia="Calibri"/>
          <w:szCs w:val="24"/>
        </w:rPr>
        <w:t xml:space="preserve"> 2 del proyecto </w:t>
      </w:r>
      <w:r w:rsidRPr="00FE6E0C">
        <w:rPr>
          <w:rFonts w:eastAsia="Times New Roman"/>
          <w:b/>
          <w:bCs/>
          <w:color w:val="000000"/>
          <w:lang w:eastAsia="es-SV"/>
        </w:rPr>
        <w:t xml:space="preserve">SUMINISTRO DE LAMPARAS CON TECNOLOGÍA LED,  para el proyecto </w:t>
      </w:r>
      <w:r w:rsidRPr="00FE6E0C">
        <w:rPr>
          <w:b/>
          <w:bCs/>
          <w:szCs w:val="24"/>
        </w:rPr>
        <w:t>“MODERNIZACIÓN DE LÁMPARAS DE ALUMBRADO PÚBLICO DE TECNOLOGÍA CONVENCIONAL (VAPOR DE SODIO Y MERCURIO) POR LÁMPARAS CON TECNOLOGÍA LED, EN LA ZONA URBANA DEL MUNICIPIO DE METAPÁN, DEPARTAMENTO DE SANTA ANA</w:t>
      </w:r>
      <w:r w:rsidRPr="00FE6E0C">
        <w:rPr>
          <w:szCs w:val="24"/>
        </w:rPr>
        <w:t>”</w:t>
      </w:r>
      <w:r>
        <w:rPr>
          <w:szCs w:val="24"/>
        </w:rPr>
        <w:t xml:space="preserve"> código </w:t>
      </w:r>
      <w:proofErr w:type="spellStart"/>
      <w:r>
        <w:rPr>
          <w:szCs w:val="24"/>
        </w:rPr>
        <w:t>N°</w:t>
      </w:r>
      <w:proofErr w:type="spellEnd"/>
      <w:r>
        <w:rPr>
          <w:szCs w:val="24"/>
        </w:rPr>
        <w:t xml:space="preserve"> 20011</w:t>
      </w:r>
    </w:p>
    <w:p w14:paraId="0A4FD83D" w14:textId="77777777" w:rsidR="008656C4" w:rsidRDefault="008656C4" w:rsidP="001D163D">
      <w:pPr>
        <w:tabs>
          <w:tab w:val="left" w:pos="1425"/>
        </w:tabs>
        <w:spacing w:after="0" w:line="240" w:lineRule="auto"/>
        <w:jc w:val="both"/>
        <w:rPr>
          <w:rFonts w:eastAsia="Calibri"/>
          <w:b/>
          <w:lang w:val="es-ES"/>
        </w:rPr>
      </w:pPr>
    </w:p>
    <w:p w14:paraId="3427473F" w14:textId="77777777" w:rsidR="00811D45" w:rsidRDefault="00811D45" w:rsidP="001D163D">
      <w:pPr>
        <w:tabs>
          <w:tab w:val="left" w:pos="1425"/>
        </w:tabs>
        <w:spacing w:after="0" w:line="240" w:lineRule="auto"/>
        <w:jc w:val="both"/>
        <w:rPr>
          <w:rFonts w:eastAsia="Calibri"/>
          <w:b/>
          <w:lang w:val="es-ES"/>
        </w:rPr>
      </w:pPr>
    </w:p>
    <w:p w14:paraId="61E5005F" w14:textId="77777777" w:rsidR="00811D45" w:rsidRDefault="00811D45" w:rsidP="001D163D">
      <w:pPr>
        <w:tabs>
          <w:tab w:val="left" w:pos="1425"/>
        </w:tabs>
        <w:spacing w:after="0" w:line="240" w:lineRule="auto"/>
        <w:jc w:val="both"/>
        <w:rPr>
          <w:rFonts w:eastAsia="Calibri"/>
          <w:b/>
          <w:u w:val="single"/>
          <w:lang w:val="es-ES"/>
        </w:rPr>
      </w:pPr>
      <w:r w:rsidRPr="00811D45">
        <w:rPr>
          <w:rFonts w:eastAsia="Calibri"/>
          <w:b/>
          <w:u w:val="single"/>
          <w:lang w:val="es-ES"/>
        </w:rPr>
        <w:t xml:space="preserve">ACUERDO NÚMERO CATORCE: </w:t>
      </w:r>
    </w:p>
    <w:p w14:paraId="294C171A" w14:textId="77777777" w:rsidR="00811D45" w:rsidRDefault="00811D45" w:rsidP="001D163D">
      <w:pPr>
        <w:tabs>
          <w:tab w:val="left" w:pos="1425"/>
        </w:tabs>
        <w:spacing w:after="0" w:line="240" w:lineRule="auto"/>
        <w:jc w:val="both"/>
        <w:rPr>
          <w:rFonts w:eastAsia="Calibri"/>
          <w:bCs/>
          <w:lang w:val="es-ES"/>
        </w:rPr>
      </w:pPr>
      <w:r>
        <w:rPr>
          <w:rFonts w:eastAsia="Calibri"/>
          <w:bCs/>
          <w:lang w:val="es-ES"/>
        </w:rPr>
        <w:t>El Concejo Municipal CONSIDERANDO:</w:t>
      </w:r>
    </w:p>
    <w:p w14:paraId="671F0B12" w14:textId="77777777" w:rsidR="00811D45" w:rsidRDefault="00811D45" w:rsidP="001D163D">
      <w:pPr>
        <w:tabs>
          <w:tab w:val="left" w:pos="1425"/>
        </w:tabs>
        <w:spacing w:after="0" w:line="240" w:lineRule="auto"/>
        <w:jc w:val="both"/>
        <w:rPr>
          <w:rFonts w:eastAsia="Calibri"/>
          <w:bCs/>
          <w:lang w:val="es-ES"/>
        </w:rPr>
      </w:pPr>
    </w:p>
    <w:p w14:paraId="2CF8AE72" w14:textId="77777777" w:rsidR="00811D45" w:rsidRDefault="00811D45" w:rsidP="00811D45">
      <w:pPr>
        <w:contextualSpacing/>
        <w:jc w:val="both"/>
      </w:pPr>
      <w:r>
        <w:rPr>
          <w:rFonts w:eastAsia="Calibri"/>
          <w:bCs/>
          <w:lang w:val="es-ES"/>
        </w:rPr>
        <w:t xml:space="preserve">I.- Que según acuerdo número dieciséis del acta número </w:t>
      </w:r>
      <w:r w:rsidRPr="008904A8">
        <w:rPr>
          <w:rFonts w:eastAsia="Calibri"/>
          <w:b/>
          <w:color w:val="000000"/>
          <w:szCs w:val="24"/>
        </w:rPr>
        <w:t xml:space="preserve">CUARENTA Y OCHO </w:t>
      </w:r>
      <w:r w:rsidRPr="008904A8">
        <w:rPr>
          <w:rFonts w:eastAsia="Calibri"/>
          <w:bCs/>
          <w:color w:val="000000"/>
          <w:szCs w:val="24"/>
        </w:rPr>
        <w:t>de sesión</w:t>
      </w:r>
      <w:r w:rsidRPr="008904A8">
        <w:rPr>
          <w:rFonts w:eastAsia="Calibri"/>
          <w:b/>
          <w:color w:val="000000"/>
          <w:szCs w:val="24"/>
        </w:rPr>
        <w:t xml:space="preserve"> </w:t>
      </w:r>
      <w:r w:rsidRPr="008904A8">
        <w:rPr>
          <w:rFonts w:eastAsia="Calibri"/>
          <w:color w:val="000000"/>
          <w:szCs w:val="24"/>
        </w:rPr>
        <w:t>ordinaria</w:t>
      </w:r>
      <w:r w:rsidRPr="008904A8">
        <w:rPr>
          <w:rFonts w:eastAsia="Calibri"/>
          <w:b/>
          <w:color w:val="000000"/>
          <w:szCs w:val="24"/>
        </w:rPr>
        <w:t xml:space="preserve"> </w:t>
      </w:r>
      <w:r w:rsidRPr="008904A8">
        <w:rPr>
          <w:rFonts w:eastAsia="Calibri"/>
          <w:bCs/>
          <w:color w:val="000000"/>
          <w:szCs w:val="24"/>
        </w:rPr>
        <w:t>de</w:t>
      </w:r>
      <w:r w:rsidRPr="008904A8">
        <w:rPr>
          <w:rFonts w:eastAsia="Calibri"/>
          <w:color w:val="000000"/>
          <w:szCs w:val="24"/>
        </w:rPr>
        <w:t xml:space="preserve"> fecha seis de noviembre </w:t>
      </w:r>
      <w:r>
        <w:rPr>
          <w:rFonts w:eastAsia="Calibri"/>
          <w:color w:val="000000"/>
          <w:szCs w:val="24"/>
        </w:rPr>
        <w:t>del 2020</w:t>
      </w:r>
      <w:r w:rsidRPr="00811D45">
        <w:t xml:space="preserve"> </w:t>
      </w:r>
      <w:r>
        <w:t>se estableci</w:t>
      </w:r>
      <w:r w:rsidR="00FE1740">
        <w:t>ó</w:t>
      </w:r>
      <w:r w:rsidRPr="00DB4D94">
        <w:t xml:space="preserve"> el día 04 y 11 de diciembre del 2020, para la celebración del día del empleado municipal, realizando dos grupos; los cuales deberán ser establecidos por la Gerencia Administrativa y Desarrollo Social;</w:t>
      </w:r>
      <w:r>
        <w:t xml:space="preserve"> girando instrucciones a la UACI para que iniciara el proceso de libre gestión  para la contratación o compra de alimentación, decoración, mobiliario y orquesta;  </w:t>
      </w:r>
    </w:p>
    <w:p w14:paraId="5B491D62" w14:textId="77777777" w:rsidR="00811D45" w:rsidRDefault="00811D45" w:rsidP="00811D45">
      <w:pPr>
        <w:contextualSpacing/>
        <w:jc w:val="both"/>
      </w:pPr>
    </w:p>
    <w:p w14:paraId="1EF92DDE" w14:textId="77777777" w:rsidR="00811D45" w:rsidRDefault="00811D45" w:rsidP="00811D45">
      <w:pPr>
        <w:contextualSpacing/>
        <w:jc w:val="both"/>
      </w:pPr>
      <w:r>
        <w:t xml:space="preserve">II.- Que este Concejo considera que los niveles de contagio de COVID, han </w:t>
      </w:r>
      <w:proofErr w:type="spellStart"/>
      <w:r>
        <w:t>incrementando</w:t>
      </w:r>
      <w:proofErr w:type="spellEnd"/>
      <w:r>
        <w:t xml:space="preserve"> por lo cual, no es conveniente continuar con la celebración, evitando con ello aglomeraciones y contagios masivos</w:t>
      </w:r>
    </w:p>
    <w:p w14:paraId="58615B63" w14:textId="77777777" w:rsidR="00811D45" w:rsidRDefault="00811D45" w:rsidP="00811D45">
      <w:pPr>
        <w:contextualSpacing/>
        <w:jc w:val="both"/>
      </w:pPr>
    </w:p>
    <w:p w14:paraId="29FBD895" w14:textId="77777777" w:rsidR="00811D45" w:rsidRPr="00DB4D94" w:rsidRDefault="00811D45" w:rsidP="00811D45">
      <w:pPr>
        <w:contextualSpacing/>
        <w:jc w:val="both"/>
      </w:pPr>
      <w:r>
        <w:t xml:space="preserve">III.- Que este concejo considera conveniente </w:t>
      </w:r>
      <w:proofErr w:type="spellStart"/>
      <w:r>
        <w:t>suspendender</w:t>
      </w:r>
      <w:proofErr w:type="spellEnd"/>
      <w:r>
        <w:t xml:space="preserve"> el proceso de la celebración del día del empleado municipal; </w:t>
      </w:r>
    </w:p>
    <w:p w14:paraId="3DB08A05" w14:textId="77777777" w:rsidR="00811D45" w:rsidRPr="00811D45" w:rsidRDefault="00811D45" w:rsidP="001D163D">
      <w:pPr>
        <w:tabs>
          <w:tab w:val="left" w:pos="1425"/>
        </w:tabs>
        <w:spacing w:after="0" w:line="240" w:lineRule="auto"/>
        <w:jc w:val="both"/>
        <w:rPr>
          <w:rFonts w:eastAsia="Calibri"/>
          <w:bCs/>
        </w:rPr>
      </w:pPr>
    </w:p>
    <w:p w14:paraId="38ABBD01" w14:textId="77777777" w:rsidR="00811D45" w:rsidRDefault="00811D45" w:rsidP="00811D45">
      <w:pPr>
        <w:tabs>
          <w:tab w:val="left" w:pos="1425"/>
        </w:tabs>
        <w:spacing w:after="0" w:line="240" w:lineRule="auto"/>
        <w:rPr>
          <w:sz w:val="20"/>
          <w:szCs w:val="20"/>
        </w:rPr>
      </w:pPr>
    </w:p>
    <w:p w14:paraId="2F7EAB60" w14:textId="77777777" w:rsidR="00811D45" w:rsidRPr="00676500" w:rsidRDefault="00811D45" w:rsidP="00811D45">
      <w:pPr>
        <w:numPr>
          <w:ilvl w:val="12"/>
          <w:numId w:val="0"/>
        </w:numPr>
        <w:tabs>
          <w:tab w:val="left" w:pos="-720"/>
        </w:tabs>
        <w:suppressAutoHyphens/>
        <w:jc w:val="both"/>
        <w:rPr>
          <w:rFonts w:eastAsia="Calibri"/>
          <w:spacing w:val="-3"/>
          <w:szCs w:val="24"/>
        </w:rPr>
      </w:pPr>
      <w:r w:rsidRPr="00DB4D94">
        <w:t xml:space="preserve"> </w:t>
      </w:r>
      <w:r w:rsidRPr="00676500">
        <w:rPr>
          <w:rFonts w:eastAsia="Calibri"/>
          <w:spacing w:val="-3"/>
          <w:szCs w:val="24"/>
        </w:rPr>
        <w:t xml:space="preserve">POR TANTO, en uso de las facultades que le confiere el Código Municipal y la Ley de Adquisiciones y Contrataciones de la Administración Pública el Concejo Municipal, con </w:t>
      </w:r>
      <w:r>
        <w:rPr>
          <w:rFonts w:eastAsia="Calibri"/>
          <w:spacing w:val="-3"/>
          <w:szCs w:val="24"/>
        </w:rPr>
        <w:t>11</w:t>
      </w:r>
      <w:r w:rsidRPr="00676500">
        <w:rPr>
          <w:rFonts w:eastAsia="Calibri"/>
          <w:spacing w:val="-3"/>
          <w:szCs w:val="24"/>
        </w:rPr>
        <w:t xml:space="preserve"> votos a favor, los cuales corresponden a los señores</w:t>
      </w:r>
      <w:r>
        <w:rPr>
          <w:rFonts w:eastAsia="Calibri"/>
          <w:spacing w:val="-3"/>
          <w:szCs w:val="24"/>
        </w:rPr>
        <w:t xml:space="preserve">: </w:t>
      </w:r>
      <w:r w:rsidRPr="00676500">
        <w:rPr>
          <w:rFonts w:eastAsia="Calibri"/>
          <w:spacing w:val="-3"/>
          <w:szCs w:val="24"/>
        </w:rPr>
        <w:t xml:space="preserve">Lic. Ramón Alberto Calderón Hernández, Síndico Municipal, </w:t>
      </w:r>
      <w:r w:rsidRPr="00676500">
        <w:rPr>
          <w:rFonts w:eastAsia="Calibri"/>
          <w:szCs w:val="24"/>
        </w:rPr>
        <w:t xml:space="preserve">José Roberto Lemus Morataya, Primer Regidor Propietario, Pedro Antonio Sanabria Salazar,  Segundo Regidor Propietario, Jesús Peraza Arriola, Tercer Regidor Propietario,  </w:t>
      </w:r>
      <w:proofErr w:type="spellStart"/>
      <w:r w:rsidRPr="00676500">
        <w:rPr>
          <w:rFonts w:eastAsia="Calibri"/>
          <w:szCs w:val="24"/>
        </w:rPr>
        <w:t>Victor</w:t>
      </w:r>
      <w:proofErr w:type="spellEnd"/>
      <w:r w:rsidRPr="00676500">
        <w:rPr>
          <w:rFonts w:eastAsia="Calibri"/>
          <w:szCs w:val="24"/>
        </w:rPr>
        <w:t xml:space="preserve"> Manuel </w:t>
      </w:r>
      <w:proofErr w:type="spellStart"/>
      <w:r w:rsidRPr="00676500">
        <w:rPr>
          <w:rFonts w:eastAsia="Calibri"/>
          <w:szCs w:val="24"/>
        </w:rPr>
        <w:t>Pleitez</w:t>
      </w:r>
      <w:proofErr w:type="spellEnd"/>
      <w:r w:rsidRPr="00676500">
        <w:rPr>
          <w:rFonts w:eastAsia="Calibri"/>
          <w:szCs w:val="24"/>
        </w:rPr>
        <w:t xml:space="preserve"> Guerra, Cuarto Regidor Propietario,  Alejandro Lemus </w:t>
      </w:r>
      <w:proofErr w:type="spellStart"/>
      <w:r w:rsidRPr="00676500">
        <w:rPr>
          <w:rFonts w:eastAsia="Calibri"/>
          <w:szCs w:val="24"/>
        </w:rPr>
        <w:t>Mazariego</w:t>
      </w:r>
      <w:proofErr w:type="spellEnd"/>
      <w:r w:rsidRPr="00676500">
        <w:rPr>
          <w:rFonts w:eastAsia="Calibri"/>
          <w:szCs w:val="24"/>
        </w:rPr>
        <w:t>, Quinto Regidor Propietario, Lic. José Atilio Granados Hernández, Sexto Regidor Propietario, Julio Enrique Martínez Heredia, Séptimo Regidor Propietario,</w:t>
      </w:r>
      <w:r w:rsidR="005F0A94" w:rsidRPr="005F0A94">
        <w:rPr>
          <w:rFonts w:eastAsia="Calibri"/>
          <w:spacing w:val="-3"/>
          <w:szCs w:val="24"/>
        </w:rPr>
        <w:t xml:space="preserve"> </w:t>
      </w:r>
      <w:r w:rsidR="005F0A94" w:rsidRPr="00676500">
        <w:rPr>
          <w:rFonts w:eastAsia="Calibri"/>
          <w:spacing w:val="-3"/>
          <w:szCs w:val="24"/>
        </w:rPr>
        <w:t>José Misael Posadas Mejía, Octavo Regidor Propietario</w:t>
      </w:r>
      <w:r w:rsidR="005F0A94">
        <w:rPr>
          <w:rFonts w:eastAsia="Calibri"/>
          <w:szCs w:val="24"/>
        </w:rPr>
        <w:t xml:space="preserve">, </w:t>
      </w:r>
      <w:r w:rsidRPr="00676500">
        <w:rPr>
          <w:rFonts w:eastAsia="Calibri"/>
          <w:szCs w:val="24"/>
        </w:rPr>
        <w:t xml:space="preserve"> Ricardo Alberto Polanco </w:t>
      </w:r>
      <w:proofErr w:type="spellStart"/>
      <w:r w:rsidRPr="00676500">
        <w:rPr>
          <w:rFonts w:eastAsia="Calibri"/>
          <w:szCs w:val="24"/>
        </w:rPr>
        <w:t>Verganza</w:t>
      </w:r>
      <w:proofErr w:type="spellEnd"/>
      <w:r w:rsidRPr="00676500">
        <w:rPr>
          <w:rFonts w:eastAsia="Calibri"/>
          <w:szCs w:val="24"/>
        </w:rPr>
        <w:t>, Noveno Regidor Propietario</w:t>
      </w:r>
      <w:r w:rsidRPr="00676500">
        <w:rPr>
          <w:rFonts w:eastAsia="Calibri"/>
          <w:spacing w:val="-3"/>
          <w:szCs w:val="24"/>
        </w:rPr>
        <w:t>;</w:t>
      </w:r>
      <w:r w:rsidR="005F0A94" w:rsidRPr="005F0A94">
        <w:rPr>
          <w:rFonts w:eastAsia="Calibri"/>
          <w:spacing w:val="-3"/>
          <w:szCs w:val="24"/>
        </w:rPr>
        <w:t xml:space="preserve"> </w:t>
      </w:r>
      <w:r w:rsidR="005F0A94" w:rsidRPr="00676500">
        <w:rPr>
          <w:rFonts w:eastAsia="Calibri"/>
          <w:spacing w:val="-3"/>
          <w:szCs w:val="24"/>
        </w:rPr>
        <w:t>Sr. Nelson Eduardo Figueroa Castillo, Décimo Regidor</w:t>
      </w:r>
      <w:r w:rsidR="005F0A94">
        <w:rPr>
          <w:rFonts w:eastAsia="Calibri"/>
          <w:spacing w:val="-3"/>
          <w:szCs w:val="24"/>
        </w:rPr>
        <w:t xml:space="preserve">; </w:t>
      </w:r>
      <w:r>
        <w:rPr>
          <w:rFonts w:eastAsia="Calibri"/>
          <w:spacing w:val="-3"/>
          <w:szCs w:val="24"/>
        </w:rPr>
        <w:t>1 abstención</w:t>
      </w:r>
      <w:r w:rsidR="005F0A94">
        <w:rPr>
          <w:rFonts w:eastAsia="Calibri"/>
          <w:spacing w:val="-3"/>
          <w:szCs w:val="24"/>
        </w:rPr>
        <w:t>, la cual corresponde</w:t>
      </w:r>
      <w:r>
        <w:rPr>
          <w:rFonts w:eastAsia="Calibri"/>
          <w:spacing w:val="-3"/>
          <w:szCs w:val="24"/>
        </w:rPr>
        <w:t xml:space="preserve">  </w:t>
      </w:r>
      <w:r w:rsidRPr="00676500">
        <w:rPr>
          <w:rFonts w:eastAsia="Calibri"/>
          <w:spacing w:val="-3"/>
          <w:szCs w:val="24"/>
        </w:rPr>
        <w:t>Prof. José Rigoberto Pinto Rivera, Alcalde Municipal, ACUERDA:</w:t>
      </w:r>
    </w:p>
    <w:p w14:paraId="29815DD0" w14:textId="77777777" w:rsidR="00811D45" w:rsidRPr="005F0A94" w:rsidRDefault="005F0A94" w:rsidP="00842726">
      <w:pPr>
        <w:pStyle w:val="Prrafodelista"/>
        <w:numPr>
          <w:ilvl w:val="0"/>
          <w:numId w:val="116"/>
        </w:numPr>
        <w:tabs>
          <w:tab w:val="left" w:pos="1425"/>
        </w:tabs>
        <w:spacing w:after="0" w:line="240" w:lineRule="auto"/>
        <w:jc w:val="both"/>
        <w:rPr>
          <w:rFonts w:eastAsia="Calibri"/>
          <w:b/>
        </w:rPr>
      </w:pPr>
      <w:r>
        <w:rPr>
          <w:rFonts w:eastAsia="Calibri"/>
          <w:bCs/>
        </w:rPr>
        <w:t xml:space="preserve">SUSPENDER la celebración del día del empleado municipal, la cual se había establecido mediante acuerdo número </w:t>
      </w:r>
      <w:r>
        <w:rPr>
          <w:rFonts w:eastAsia="Calibri"/>
          <w:bCs/>
          <w:lang w:val="es-ES"/>
        </w:rPr>
        <w:t xml:space="preserve">dieciséis del acta número </w:t>
      </w:r>
      <w:r w:rsidRPr="008904A8">
        <w:rPr>
          <w:rFonts w:eastAsia="Calibri"/>
          <w:b/>
          <w:color w:val="000000"/>
          <w:szCs w:val="24"/>
        </w:rPr>
        <w:t xml:space="preserve">CUARENTA Y OCHO </w:t>
      </w:r>
      <w:r w:rsidRPr="008904A8">
        <w:rPr>
          <w:rFonts w:eastAsia="Calibri"/>
          <w:bCs/>
          <w:color w:val="000000"/>
          <w:szCs w:val="24"/>
        </w:rPr>
        <w:t>de sesión</w:t>
      </w:r>
      <w:r w:rsidRPr="008904A8">
        <w:rPr>
          <w:rFonts w:eastAsia="Calibri"/>
          <w:b/>
          <w:color w:val="000000"/>
          <w:szCs w:val="24"/>
        </w:rPr>
        <w:t xml:space="preserve"> </w:t>
      </w:r>
      <w:r w:rsidRPr="008904A8">
        <w:rPr>
          <w:rFonts w:eastAsia="Calibri"/>
          <w:color w:val="000000"/>
          <w:szCs w:val="24"/>
        </w:rPr>
        <w:t>ordinaria</w:t>
      </w:r>
      <w:r w:rsidRPr="008904A8">
        <w:rPr>
          <w:rFonts w:eastAsia="Calibri"/>
          <w:b/>
          <w:color w:val="000000"/>
          <w:szCs w:val="24"/>
        </w:rPr>
        <w:t xml:space="preserve"> </w:t>
      </w:r>
      <w:r w:rsidRPr="008904A8">
        <w:rPr>
          <w:rFonts w:eastAsia="Calibri"/>
          <w:bCs/>
          <w:color w:val="000000"/>
          <w:szCs w:val="24"/>
        </w:rPr>
        <w:t>de</w:t>
      </w:r>
      <w:r w:rsidRPr="008904A8">
        <w:rPr>
          <w:rFonts w:eastAsia="Calibri"/>
          <w:color w:val="000000"/>
          <w:szCs w:val="24"/>
        </w:rPr>
        <w:t xml:space="preserve"> fecha seis de noviembre </w:t>
      </w:r>
      <w:r>
        <w:rPr>
          <w:rFonts w:eastAsia="Calibri"/>
          <w:color w:val="000000"/>
          <w:szCs w:val="24"/>
        </w:rPr>
        <w:t>del 2020</w:t>
      </w:r>
    </w:p>
    <w:p w14:paraId="62F8C988" w14:textId="77777777" w:rsidR="005F0A94" w:rsidRPr="005F0A94" w:rsidRDefault="005F0A94" w:rsidP="00842726">
      <w:pPr>
        <w:pStyle w:val="Prrafodelista"/>
        <w:numPr>
          <w:ilvl w:val="0"/>
          <w:numId w:val="116"/>
        </w:numPr>
        <w:tabs>
          <w:tab w:val="left" w:pos="1425"/>
        </w:tabs>
        <w:spacing w:after="0" w:line="240" w:lineRule="auto"/>
        <w:jc w:val="both"/>
        <w:rPr>
          <w:rFonts w:eastAsia="Calibri"/>
          <w:b/>
        </w:rPr>
      </w:pPr>
      <w:r>
        <w:rPr>
          <w:rFonts w:eastAsia="Calibri"/>
          <w:bCs/>
        </w:rPr>
        <w:t xml:space="preserve">GIRAR instrucciones a la </w:t>
      </w:r>
      <w:r w:rsidRPr="00DB4D94">
        <w:t>Unidad de Adquisiciones y Contrataciones Institucionales</w:t>
      </w:r>
      <w:r>
        <w:t>, para que cancele todo proceso relacionado con el día del empleado municipal</w:t>
      </w:r>
    </w:p>
    <w:p w14:paraId="7D583F7E" w14:textId="77777777" w:rsidR="005F0A94" w:rsidRDefault="005F0A94" w:rsidP="005F0A94">
      <w:pPr>
        <w:tabs>
          <w:tab w:val="left" w:pos="1425"/>
        </w:tabs>
        <w:spacing w:after="0" w:line="240" w:lineRule="auto"/>
        <w:jc w:val="both"/>
        <w:rPr>
          <w:rFonts w:eastAsia="Calibri"/>
          <w:b/>
        </w:rPr>
      </w:pPr>
    </w:p>
    <w:p w14:paraId="3D88C3DA" w14:textId="77777777" w:rsidR="005F0A94" w:rsidRDefault="005F0A94" w:rsidP="005F0A94">
      <w:pPr>
        <w:tabs>
          <w:tab w:val="left" w:pos="1425"/>
        </w:tabs>
        <w:spacing w:after="0" w:line="240" w:lineRule="auto"/>
        <w:jc w:val="both"/>
        <w:rPr>
          <w:rFonts w:eastAsia="Calibri"/>
          <w:b/>
        </w:rPr>
      </w:pPr>
      <w:r>
        <w:rPr>
          <w:rFonts w:eastAsia="Calibri"/>
          <w:b/>
        </w:rPr>
        <w:t xml:space="preserve">COMUNIQUESE. </w:t>
      </w:r>
    </w:p>
    <w:p w14:paraId="42CE5E6F" w14:textId="77777777" w:rsidR="008F0C59" w:rsidRDefault="008F0C59" w:rsidP="005F0A94">
      <w:pPr>
        <w:tabs>
          <w:tab w:val="left" w:pos="1425"/>
        </w:tabs>
        <w:spacing w:after="0" w:line="240" w:lineRule="auto"/>
        <w:jc w:val="both"/>
        <w:rPr>
          <w:rFonts w:eastAsia="Calibri"/>
          <w:b/>
        </w:rPr>
      </w:pPr>
    </w:p>
    <w:p w14:paraId="020992CF" w14:textId="77777777" w:rsidR="008F0C59" w:rsidRDefault="008F0C59" w:rsidP="005F0A94">
      <w:pPr>
        <w:tabs>
          <w:tab w:val="left" w:pos="1425"/>
        </w:tabs>
        <w:spacing w:after="0" w:line="240" w:lineRule="auto"/>
        <w:jc w:val="both"/>
        <w:rPr>
          <w:rFonts w:eastAsia="Calibri"/>
          <w:b/>
        </w:rPr>
      </w:pPr>
    </w:p>
    <w:p w14:paraId="4451B171" w14:textId="77777777" w:rsidR="008F0C59" w:rsidRPr="008F0C59" w:rsidRDefault="008F0C59" w:rsidP="005F0A94">
      <w:pPr>
        <w:tabs>
          <w:tab w:val="left" w:pos="1425"/>
        </w:tabs>
        <w:spacing w:after="0" w:line="240" w:lineRule="auto"/>
        <w:jc w:val="both"/>
        <w:rPr>
          <w:rFonts w:eastAsia="Calibri"/>
          <w:b/>
          <w:u w:val="single"/>
        </w:rPr>
      </w:pPr>
      <w:r w:rsidRPr="008F0C59">
        <w:rPr>
          <w:rFonts w:eastAsia="Calibri"/>
          <w:b/>
          <w:u w:val="single"/>
        </w:rPr>
        <w:t>ACUERDO NÚMERO QUINCE:</w:t>
      </w:r>
    </w:p>
    <w:p w14:paraId="0D111645" w14:textId="77777777" w:rsidR="008F0C59" w:rsidRDefault="008F0C59" w:rsidP="005F0A94">
      <w:pPr>
        <w:tabs>
          <w:tab w:val="left" w:pos="1425"/>
        </w:tabs>
        <w:spacing w:after="0" w:line="240" w:lineRule="auto"/>
        <w:jc w:val="both"/>
        <w:rPr>
          <w:rFonts w:eastAsia="Calibri"/>
          <w:b/>
        </w:rPr>
      </w:pPr>
    </w:p>
    <w:p w14:paraId="639013DB" w14:textId="77777777" w:rsidR="008F0C59" w:rsidRPr="00991A07" w:rsidRDefault="008F0C59" w:rsidP="008F0C59">
      <w:pPr>
        <w:spacing w:after="200" w:line="276" w:lineRule="auto"/>
        <w:jc w:val="both"/>
        <w:rPr>
          <w:rFonts w:eastAsia="Calibri"/>
          <w:szCs w:val="24"/>
        </w:rPr>
      </w:pPr>
      <w:r w:rsidRPr="00991A07">
        <w:rPr>
          <w:rFonts w:eastAsia="Calibri"/>
          <w:szCs w:val="24"/>
        </w:rPr>
        <w:t>El Concejo Municipal en uso de las facultades que el Código Municipal les confiere ACUERDA:</w:t>
      </w:r>
    </w:p>
    <w:p w14:paraId="29569AA4" w14:textId="77777777" w:rsidR="008F0C59" w:rsidRPr="00991A07" w:rsidRDefault="008F0C59" w:rsidP="008F0C59">
      <w:pPr>
        <w:spacing w:after="200" w:line="276" w:lineRule="auto"/>
        <w:jc w:val="both"/>
        <w:rPr>
          <w:rFonts w:eastAsia="Calibri"/>
          <w:szCs w:val="24"/>
        </w:rPr>
      </w:pPr>
      <w:r w:rsidRPr="00991A07">
        <w:rPr>
          <w:rFonts w:eastAsia="Calibri"/>
          <w:szCs w:val="24"/>
        </w:rPr>
        <w:t xml:space="preserve">1.- Autorizar a la señora Delmy </w:t>
      </w:r>
      <w:proofErr w:type="spellStart"/>
      <w:r w:rsidRPr="00991A07">
        <w:rPr>
          <w:rFonts w:eastAsia="Calibri"/>
          <w:szCs w:val="24"/>
        </w:rPr>
        <w:t>Marilin</w:t>
      </w:r>
      <w:proofErr w:type="spellEnd"/>
      <w:r w:rsidRPr="00991A07">
        <w:rPr>
          <w:rFonts w:eastAsia="Calibri"/>
          <w:szCs w:val="24"/>
        </w:rPr>
        <w:t xml:space="preserve"> Murillos, Tesorera Municipal para que de la cuenta de FONDOS PROPIOS </w:t>
      </w:r>
      <w:r w:rsidRPr="00991A07">
        <w:rPr>
          <w:rFonts w:eastAsia="Times New Roman"/>
          <w:szCs w:val="24"/>
          <w:lang w:eastAsia="es-ES"/>
        </w:rPr>
        <w:t xml:space="preserve">cuenta </w:t>
      </w:r>
      <w:proofErr w:type="spellStart"/>
      <w:r w:rsidRPr="00991A07">
        <w:rPr>
          <w:rFonts w:eastAsia="Times New Roman"/>
          <w:szCs w:val="24"/>
          <w:lang w:eastAsia="es-SV"/>
        </w:rPr>
        <w:t>N°</w:t>
      </w:r>
      <w:proofErr w:type="spellEnd"/>
      <w:r w:rsidRPr="00991A07">
        <w:rPr>
          <w:rFonts w:eastAsia="Times New Roman"/>
          <w:szCs w:val="24"/>
          <w:lang w:eastAsia="es-SV"/>
        </w:rPr>
        <w:t xml:space="preserve"> </w:t>
      </w:r>
      <w:r w:rsidRPr="00991A07">
        <w:rPr>
          <w:rFonts w:eastAsia="Times New Roman"/>
          <w:szCs w:val="24"/>
          <w:lang w:eastAsia="es-ES"/>
        </w:rPr>
        <w:t>00500003666</w:t>
      </w:r>
      <w:r w:rsidRPr="00991A07">
        <w:rPr>
          <w:rFonts w:eastAsia="Calibri"/>
          <w:szCs w:val="24"/>
        </w:rPr>
        <w:t xml:space="preserve"> traslade fondos a la </w:t>
      </w:r>
      <w:r>
        <w:rPr>
          <w:rFonts w:eastAsia="Calibri"/>
          <w:szCs w:val="24"/>
        </w:rPr>
        <w:t xml:space="preserve">cuenta del proyecto descrito a continuación: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8"/>
        <w:gridCol w:w="1050"/>
        <w:gridCol w:w="2590"/>
        <w:gridCol w:w="1732"/>
      </w:tblGrid>
      <w:tr w:rsidR="008F0C59" w:rsidRPr="00991A07" w14:paraId="496F1566" w14:textId="77777777" w:rsidTr="00BD02D9">
        <w:trPr>
          <w:trHeight w:val="360"/>
        </w:trPr>
        <w:tc>
          <w:tcPr>
            <w:tcW w:w="3328" w:type="dxa"/>
          </w:tcPr>
          <w:p w14:paraId="7A77567F" w14:textId="77777777" w:rsidR="008F0C59" w:rsidRPr="00991A07" w:rsidRDefault="008F0C59" w:rsidP="00BD02D9">
            <w:pPr>
              <w:ind w:left="708" w:hanging="708"/>
              <w:jc w:val="center"/>
              <w:rPr>
                <w:b/>
                <w:sz w:val="20"/>
                <w:szCs w:val="20"/>
              </w:rPr>
            </w:pPr>
            <w:r w:rsidRPr="00991A07">
              <w:rPr>
                <w:b/>
                <w:sz w:val="20"/>
                <w:szCs w:val="20"/>
              </w:rPr>
              <w:t>NOMBRE DEL PROYECTO</w:t>
            </w:r>
          </w:p>
        </w:tc>
        <w:tc>
          <w:tcPr>
            <w:tcW w:w="1050" w:type="dxa"/>
          </w:tcPr>
          <w:p w14:paraId="4F3E4CEF" w14:textId="77777777" w:rsidR="008F0C59" w:rsidRPr="00991A07" w:rsidRDefault="008F0C59" w:rsidP="00BD02D9">
            <w:pPr>
              <w:ind w:left="708" w:hanging="708"/>
              <w:jc w:val="center"/>
              <w:rPr>
                <w:b/>
                <w:sz w:val="20"/>
                <w:szCs w:val="20"/>
              </w:rPr>
            </w:pPr>
            <w:r w:rsidRPr="00991A07">
              <w:rPr>
                <w:b/>
                <w:sz w:val="20"/>
                <w:szCs w:val="20"/>
              </w:rPr>
              <w:t>CODIGO</w:t>
            </w:r>
          </w:p>
        </w:tc>
        <w:tc>
          <w:tcPr>
            <w:tcW w:w="2590" w:type="dxa"/>
          </w:tcPr>
          <w:p w14:paraId="241A3DF9" w14:textId="77777777" w:rsidR="008F0C59" w:rsidRPr="00991A07" w:rsidRDefault="008F0C59" w:rsidP="00BD02D9">
            <w:pPr>
              <w:ind w:left="708" w:hanging="708"/>
              <w:jc w:val="center"/>
              <w:rPr>
                <w:b/>
                <w:sz w:val="20"/>
                <w:szCs w:val="20"/>
              </w:rPr>
            </w:pPr>
            <w:r w:rsidRPr="00991A07">
              <w:rPr>
                <w:b/>
                <w:sz w:val="20"/>
                <w:szCs w:val="20"/>
              </w:rPr>
              <w:t>NUMERO DE CUENTA</w:t>
            </w:r>
          </w:p>
        </w:tc>
        <w:tc>
          <w:tcPr>
            <w:tcW w:w="1732" w:type="dxa"/>
          </w:tcPr>
          <w:p w14:paraId="1DC8486F" w14:textId="77777777" w:rsidR="008F0C59" w:rsidRPr="00991A07" w:rsidRDefault="008F0C59" w:rsidP="00BD02D9">
            <w:pPr>
              <w:ind w:left="708" w:hanging="708"/>
              <w:jc w:val="center"/>
              <w:rPr>
                <w:b/>
                <w:sz w:val="20"/>
                <w:szCs w:val="20"/>
              </w:rPr>
            </w:pPr>
            <w:r w:rsidRPr="00991A07">
              <w:rPr>
                <w:b/>
                <w:sz w:val="20"/>
                <w:szCs w:val="20"/>
              </w:rPr>
              <w:t>TRASLADO</w:t>
            </w:r>
          </w:p>
          <w:p w14:paraId="278F8F09" w14:textId="77777777" w:rsidR="008F0C59" w:rsidRPr="00991A07" w:rsidRDefault="008F0C59" w:rsidP="00BD02D9">
            <w:pPr>
              <w:ind w:left="708" w:hanging="708"/>
              <w:jc w:val="center"/>
              <w:rPr>
                <w:b/>
                <w:sz w:val="20"/>
                <w:szCs w:val="20"/>
              </w:rPr>
            </w:pPr>
          </w:p>
        </w:tc>
      </w:tr>
      <w:tr w:rsidR="008F0C59" w:rsidRPr="00991A07" w14:paraId="6B3564BC" w14:textId="77777777" w:rsidTr="00BD02D9">
        <w:tc>
          <w:tcPr>
            <w:tcW w:w="3328" w:type="dxa"/>
          </w:tcPr>
          <w:p w14:paraId="4594CEAF" w14:textId="77777777" w:rsidR="008F0C59" w:rsidRPr="00991A07" w:rsidRDefault="008F0C59" w:rsidP="00BD02D9">
            <w:pPr>
              <w:ind w:left="708" w:hanging="708"/>
              <w:jc w:val="both"/>
              <w:rPr>
                <w:b/>
                <w:sz w:val="18"/>
                <w:szCs w:val="18"/>
              </w:rPr>
            </w:pPr>
            <w:r w:rsidRPr="00991A07">
              <w:rPr>
                <w:b/>
                <w:sz w:val="18"/>
                <w:szCs w:val="18"/>
              </w:rPr>
              <w:t>DETALLE DE PROYECTOS CON FONDOS PROPIOS</w:t>
            </w:r>
          </w:p>
        </w:tc>
        <w:tc>
          <w:tcPr>
            <w:tcW w:w="1050" w:type="dxa"/>
          </w:tcPr>
          <w:p w14:paraId="78C9E73D" w14:textId="77777777" w:rsidR="008F0C59" w:rsidRPr="00991A07" w:rsidRDefault="008F0C59" w:rsidP="00BD02D9">
            <w:pPr>
              <w:ind w:left="708" w:hanging="708"/>
              <w:jc w:val="both"/>
              <w:rPr>
                <w:sz w:val="20"/>
                <w:szCs w:val="20"/>
              </w:rPr>
            </w:pPr>
          </w:p>
        </w:tc>
        <w:tc>
          <w:tcPr>
            <w:tcW w:w="2590" w:type="dxa"/>
          </w:tcPr>
          <w:p w14:paraId="74B8FCED" w14:textId="77777777" w:rsidR="008F0C59" w:rsidRPr="00991A07" w:rsidRDefault="008F0C59" w:rsidP="00BD02D9">
            <w:pPr>
              <w:ind w:left="708" w:hanging="708"/>
              <w:jc w:val="both"/>
              <w:rPr>
                <w:sz w:val="20"/>
                <w:szCs w:val="20"/>
              </w:rPr>
            </w:pPr>
          </w:p>
        </w:tc>
        <w:tc>
          <w:tcPr>
            <w:tcW w:w="1732" w:type="dxa"/>
          </w:tcPr>
          <w:p w14:paraId="77CC1458" w14:textId="77777777" w:rsidR="008F0C59" w:rsidRPr="00991A07" w:rsidRDefault="008F0C59" w:rsidP="00BD02D9">
            <w:pPr>
              <w:ind w:left="708" w:hanging="708"/>
              <w:jc w:val="both"/>
              <w:rPr>
                <w:sz w:val="20"/>
                <w:szCs w:val="20"/>
              </w:rPr>
            </w:pPr>
          </w:p>
        </w:tc>
      </w:tr>
      <w:tr w:rsidR="008F0C59" w:rsidRPr="00991A07" w14:paraId="36FA8C7A" w14:textId="77777777" w:rsidTr="00BD02D9">
        <w:tc>
          <w:tcPr>
            <w:tcW w:w="3328" w:type="dxa"/>
          </w:tcPr>
          <w:p w14:paraId="7A66685E" w14:textId="77777777" w:rsidR="008F0C59" w:rsidRPr="00991A07" w:rsidRDefault="00DF4D5E" w:rsidP="00DF4D5E">
            <w:pPr>
              <w:jc w:val="both"/>
              <w:rPr>
                <w:rFonts w:ascii="Arial" w:hAnsi="Arial" w:cs="Arial"/>
                <w:bCs/>
                <w:sz w:val="18"/>
                <w:szCs w:val="18"/>
              </w:rPr>
            </w:pPr>
            <w:r w:rsidRPr="0091492C">
              <w:rPr>
                <w:rFonts w:eastAsia="Calibri"/>
                <w:b/>
                <w:color w:val="000000"/>
                <w:szCs w:val="24"/>
                <w:lang w:eastAsia="es-ES"/>
              </w:rPr>
              <w:t>SEGUNDA ETAPA CENTRO MUNICIPAL DE FORMACIÓN Y ATENCIÓN INTEGRAL, METAPÁN, SANTA ANA</w:t>
            </w:r>
          </w:p>
        </w:tc>
        <w:tc>
          <w:tcPr>
            <w:tcW w:w="1050" w:type="dxa"/>
          </w:tcPr>
          <w:p w14:paraId="45BEE9E4" w14:textId="77777777" w:rsidR="008F0C59" w:rsidRPr="00991A07" w:rsidRDefault="008F0C59" w:rsidP="00BD02D9">
            <w:pPr>
              <w:ind w:left="708" w:hanging="708"/>
              <w:jc w:val="center"/>
              <w:rPr>
                <w:sz w:val="20"/>
                <w:szCs w:val="20"/>
              </w:rPr>
            </w:pPr>
            <w:r w:rsidRPr="00991A07">
              <w:rPr>
                <w:sz w:val="20"/>
                <w:szCs w:val="20"/>
              </w:rPr>
              <w:t>2020</w:t>
            </w:r>
            <w:r w:rsidR="00DF4D5E">
              <w:rPr>
                <w:sz w:val="20"/>
                <w:szCs w:val="20"/>
              </w:rPr>
              <w:t>9</w:t>
            </w:r>
          </w:p>
        </w:tc>
        <w:tc>
          <w:tcPr>
            <w:tcW w:w="2590" w:type="dxa"/>
          </w:tcPr>
          <w:p w14:paraId="481FA087" w14:textId="77777777" w:rsidR="008F0C59" w:rsidRPr="00DF4D5E" w:rsidRDefault="008F0C59" w:rsidP="00BD02D9">
            <w:pPr>
              <w:ind w:left="708" w:hanging="708"/>
              <w:jc w:val="center"/>
              <w:rPr>
                <w:szCs w:val="24"/>
              </w:rPr>
            </w:pPr>
            <w:r w:rsidRPr="00DF4D5E">
              <w:rPr>
                <w:szCs w:val="24"/>
              </w:rPr>
              <w:t>0050000</w:t>
            </w:r>
            <w:r w:rsidR="00DF4D5E" w:rsidRPr="008F0C59">
              <w:rPr>
                <w:rFonts w:eastAsia="Times New Roman"/>
                <w:color w:val="000000"/>
                <w:szCs w:val="24"/>
                <w:lang w:eastAsia="es-SV"/>
              </w:rPr>
              <w:t>6606</w:t>
            </w:r>
          </w:p>
        </w:tc>
        <w:tc>
          <w:tcPr>
            <w:tcW w:w="1732" w:type="dxa"/>
          </w:tcPr>
          <w:p w14:paraId="005E2693" w14:textId="77777777" w:rsidR="008F0C59" w:rsidRPr="00991A07" w:rsidRDefault="008F0C59" w:rsidP="00BD02D9">
            <w:pPr>
              <w:ind w:left="708" w:hanging="708"/>
              <w:rPr>
                <w:sz w:val="20"/>
                <w:szCs w:val="20"/>
              </w:rPr>
            </w:pPr>
            <w:r w:rsidRPr="00991A07">
              <w:rPr>
                <w:sz w:val="20"/>
                <w:szCs w:val="20"/>
              </w:rPr>
              <w:t>$</w:t>
            </w:r>
            <w:r w:rsidR="00DF4D5E">
              <w:rPr>
                <w:sz w:val="20"/>
                <w:szCs w:val="20"/>
              </w:rPr>
              <w:t>14,000.00</w:t>
            </w:r>
          </w:p>
        </w:tc>
      </w:tr>
      <w:tr w:rsidR="008F0C59" w:rsidRPr="00991A07" w14:paraId="76289BBE" w14:textId="77777777" w:rsidTr="00BD02D9">
        <w:tc>
          <w:tcPr>
            <w:tcW w:w="3328" w:type="dxa"/>
          </w:tcPr>
          <w:p w14:paraId="44EBEB34" w14:textId="77777777" w:rsidR="008F0C59" w:rsidRPr="00991A07" w:rsidRDefault="008F0C59" w:rsidP="00BD02D9">
            <w:pPr>
              <w:ind w:left="708" w:hanging="708"/>
              <w:jc w:val="both"/>
              <w:rPr>
                <w:b/>
                <w:sz w:val="20"/>
                <w:szCs w:val="20"/>
              </w:rPr>
            </w:pPr>
            <w:r w:rsidRPr="00991A07">
              <w:rPr>
                <w:b/>
                <w:sz w:val="20"/>
                <w:szCs w:val="20"/>
              </w:rPr>
              <w:t>TOTAL--………………..</w:t>
            </w:r>
          </w:p>
        </w:tc>
        <w:tc>
          <w:tcPr>
            <w:tcW w:w="1050" w:type="dxa"/>
          </w:tcPr>
          <w:p w14:paraId="29AB0BAC" w14:textId="77777777" w:rsidR="008F0C59" w:rsidRPr="00991A07" w:rsidRDefault="008F0C59" w:rsidP="00BD02D9">
            <w:pPr>
              <w:ind w:left="708" w:hanging="708"/>
              <w:jc w:val="both"/>
              <w:rPr>
                <w:b/>
                <w:sz w:val="20"/>
                <w:szCs w:val="20"/>
              </w:rPr>
            </w:pPr>
          </w:p>
        </w:tc>
        <w:tc>
          <w:tcPr>
            <w:tcW w:w="2590" w:type="dxa"/>
          </w:tcPr>
          <w:p w14:paraId="21EBA0E6" w14:textId="77777777" w:rsidR="008F0C59" w:rsidRPr="00991A07" w:rsidRDefault="008F0C59" w:rsidP="00BD02D9">
            <w:pPr>
              <w:ind w:left="708" w:hanging="708"/>
              <w:jc w:val="both"/>
              <w:rPr>
                <w:b/>
                <w:sz w:val="20"/>
                <w:szCs w:val="20"/>
              </w:rPr>
            </w:pPr>
          </w:p>
        </w:tc>
        <w:tc>
          <w:tcPr>
            <w:tcW w:w="1732" w:type="dxa"/>
          </w:tcPr>
          <w:p w14:paraId="6788621B" w14:textId="77777777" w:rsidR="008F0C59" w:rsidRPr="00991A07" w:rsidRDefault="008F0C59" w:rsidP="00BD02D9">
            <w:pPr>
              <w:ind w:left="708" w:hanging="708"/>
              <w:jc w:val="both"/>
              <w:rPr>
                <w:b/>
                <w:sz w:val="20"/>
                <w:szCs w:val="20"/>
              </w:rPr>
            </w:pPr>
            <w:r w:rsidRPr="00991A07">
              <w:rPr>
                <w:b/>
                <w:sz w:val="20"/>
                <w:szCs w:val="20"/>
              </w:rPr>
              <w:t xml:space="preserve">$ </w:t>
            </w:r>
            <w:r w:rsidR="00DF4D5E">
              <w:rPr>
                <w:b/>
                <w:sz w:val="20"/>
                <w:szCs w:val="20"/>
              </w:rPr>
              <w:t>14,000.00</w:t>
            </w:r>
          </w:p>
        </w:tc>
      </w:tr>
    </w:tbl>
    <w:p w14:paraId="0EEBC47C" w14:textId="77777777" w:rsidR="008F0C59" w:rsidRPr="008F0C59" w:rsidRDefault="00DF4D5E" w:rsidP="00DF4D5E">
      <w:pPr>
        <w:shd w:val="clear" w:color="auto" w:fill="FFFFFF"/>
        <w:spacing w:after="0" w:line="240" w:lineRule="auto"/>
        <w:textAlignment w:val="baseline"/>
        <w:rPr>
          <w:rFonts w:ascii="Calibri" w:eastAsia="Times New Roman" w:hAnsi="Calibri"/>
          <w:color w:val="000000"/>
          <w:szCs w:val="24"/>
          <w:lang w:eastAsia="es-SV"/>
        </w:rPr>
      </w:pPr>
      <w:r>
        <w:rPr>
          <w:rFonts w:eastAsia="Times New Roman"/>
          <w:color w:val="000000"/>
          <w:szCs w:val="24"/>
          <w:lang w:eastAsia="es-SV"/>
        </w:rPr>
        <w:t xml:space="preserve">COMUNIQUESE. </w:t>
      </w:r>
    </w:p>
    <w:p w14:paraId="05DD714A" w14:textId="77777777" w:rsidR="008F0C59" w:rsidRDefault="008F0C59" w:rsidP="005F0A94">
      <w:pPr>
        <w:tabs>
          <w:tab w:val="left" w:pos="1425"/>
        </w:tabs>
        <w:spacing w:after="0" w:line="240" w:lineRule="auto"/>
        <w:jc w:val="both"/>
        <w:rPr>
          <w:rFonts w:eastAsia="Calibri"/>
          <w:b/>
        </w:rPr>
      </w:pPr>
    </w:p>
    <w:p w14:paraId="1B4FC5C1" w14:textId="77777777" w:rsidR="00CD611E" w:rsidRDefault="00CD611E" w:rsidP="005F0A94">
      <w:pPr>
        <w:tabs>
          <w:tab w:val="left" w:pos="1425"/>
        </w:tabs>
        <w:spacing w:after="0" w:line="240" w:lineRule="auto"/>
        <w:jc w:val="both"/>
        <w:rPr>
          <w:rFonts w:eastAsia="Calibri"/>
          <w:b/>
        </w:rPr>
      </w:pPr>
    </w:p>
    <w:p w14:paraId="5E62347C" w14:textId="77777777" w:rsidR="00CD611E" w:rsidRPr="001B1652" w:rsidRDefault="00CD611E" w:rsidP="00CD611E">
      <w:pPr>
        <w:spacing w:after="0" w:line="240" w:lineRule="auto"/>
        <w:rPr>
          <w:rFonts w:eastAsia="Calibri"/>
          <w:b/>
          <w:szCs w:val="24"/>
          <w:u w:val="single"/>
        </w:rPr>
      </w:pPr>
      <w:r w:rsidRPr="001B1652">
        <w:rPr>
          <w:rFonts w:eastAsia="Calibri"/>
          <w:b/>
          <w:szCs w:val="24"/>
          <w:u w:val="single"/>
        </w:rPr>
        <w:t xml:space="preserve">ACUERDO NÚMERO </w:t>
      </w:r>
      <w:r>
        <w:rPr>
          <w:rFonts w:eastAsia="Calibri"/>
          <w:b/>
          <w:szCs w:val="24"/>
          <w:u w:val="single"/>
        </w:rPr>
        <w:t xml:space="preserve">DIECISÉIS:  </w:t>
      </w:r>
      <w:r w:rsidRPr="001B1652">
        <w:rPr>
          <w:rFonts w:eastAsia="Calibri"/>
          <w:b/>
          <w:szCs w:val="24"/>
          <w:u w:val="single"/>
        </w:rPr>
        <w:t xml:space="preserve">  </w:t>
      </w:r>
    </w:p>
    <w:p w14:paraId="78845BCD" w14:textId="77777777" w:rsidR="00CD611E" w:rsidRPr="001B1652" w:rsidRDefault="00CD611E" w:rsidP="00CD611E">
      <w:pPr>
        <w:spacing w:after="0" w:line="240" w:lineRule="auto"/>
        <w:rPr>
          <w:rFonts w:eastAsia="Calibri"/>
          <w:b/>
          <w:szCs w:val="24"/>
          <w:u w:val="single"/>
        </w:rPr>
      </w:pPr>
      <w:r w:rsidRPr="001B1652">
        <w:rPr>
          <w:rFonts w:eastAsia="Calibri"/>
          <w:b/>
          <w:szCs w:val="24"/>
          <w:u w:val="single"/>
        </w:rPr>
        <w:t xml:space="preserve"> </w:t>
      </w:r>
    </w:p>
    <w:p w14:paraId="08C2B0C0" w14:textId="77777777" w:rsidR="00CD611E" w:rsidRPr="001B1652" w:rsidRDefault="00CD611E" w:rsidP="00CD611E">
      <w:pPr>
        <w:spacing w:after="0" w:line="240" w:lineRule="auto"/>
        <w:rPr>
          <w:rFonts w:eastAsia="Calibri"/>
          <w:szCs w:val="24"/>
        </w:rPr>
      </w:pPr>
      <w:r w:rsidRPr="001B1652">
        <w:rPr>
          <w:rFonts w:eastAsia="Calibri"/>
          <w:szCs w:val="24"/>
        </w:rPr>
        <w:t>EL CONCEJO MUNICIPAL CONSIDERANDO:</w:t>
      </w:r>
    </w:p>
    <w:p w14:paraId="3003712B" w14:textId="77777777" w:rsidR="00FD412E" w:rsidRDefault="00CD611E" w:rsidP="00CD611E">
      <w:pPr>
        <w:spacing w:after="0" w:line="240" w:lineRule="auto"/>
        <w:jc w:val="both"/>
        <w:rPr>
          <w:rFonts w:eastAsia="Calibri"/>
        </w:rPr>
      </w:pPr>
      <w:r w:rsidRPr="001B1652">
        <w:rPr>
          <w:rFonts w:eastAsia="Calibri"/>
          <w:szCs w:val="24"/>
        </w:rPr>
        <w:t>I.- Que el Código Municipal, en su artículo 4 numeral 16 establece dentro de sus competencias “</w:t>
      </w:r>
      <w:r w:rsidRPr="001B1652">
        <w:rPr>
          <w:rFonts w:eastAsia="Calibri"/>
        </w:rPr>
        <w:t xml:space="preserve">La promoción y financiamiento para la construcción o reparación de viviendas de interés social de los habitantes del municipio, siempre y cuando la municipalidad tenga la capacidad financiera para su realización y que la misma documente </w:t>
      </w:r>
    </w:p>
    <w:p w14:paraId="0F195A09" w14:textId="77777777" w:rsidR="00FD412E" w:rsidRDefault="00FD412E" w:rsidP="00CD611E">
      <w:pPr>
        <w:spacing w:after="0" w:line="240" w:lineRule="auto"/>
        <w:jc w:val="both"/>
        <w:rPr>
          <w:rFonts w:eastAsia="Calibri"/>
        </w:rPr>
      </w:pPr>
    </w:p>
    <w:p w14:paraId="5A9FD5D2" w14:textId="77777777" w:rsidR="00FD412E" w:rsidRDefault="00FD412E" w:rsidP="00CD611E">
      <w:pPr>
        <w:spacing w:after="0" w:line="240" w:lineRule="auto"/>
        <w:jc w:val="both"/>
        <w:rPr>
          <w:rFonts w:eastAsia="Calibri"/>
        </w:rPr>
      </w:pPr>
    </w:p>
    <w:p w14:paraId="40DACF3A" w14:textId="77777777" w:rsidR="00FD412E" w:rsidRDefault="00FD412E" w:rsidP="00CD611E">
      <w:pPr>
        <w:spacing w:after="0" w:line="240" w:lineRule="auto"/>
        <w:jc w:val="both"/>
        <w:rPr>
          <w:rFonts w:eastAsia="Calibri"/>
        </w:rPr>
      </w:pPr>
    </w:p>
    <w:p w14:paraId="254CBA2A" w14:textId="77777777" w:rsidR="00FD412E" w:rsidRDefault="00FD412E" w:rsidP="00CD611E">
      <w:pPr>
        <w:spacing w:after="0" w:line="240" w:lineRule="auto"/>
        <w:jc w:val="both"/>
        <w:rPr>
          <w:rFonts w:eastAsia="Calibri"/>
        </w:rPr>
      </w:pPr>
    </w:p>
    <w:p w14:paraId="0B8EABC9" w14:textId="77777777" w:rsidR="00FD412E" w:rsidRDefault="00FD412E" w:rsidP="00CD611E">
      <w:pPr>
        <w:spacing w:after="0" w:line="240" w:lineRule="auto"/>
        <w:jc w:val="both"/>
        <w:rPr>
          <w:rFonts w:eastAsia="Calibri"/>
        </w:rPr>
      </w:pPr>
    </w:p>
    <w:p w14:paraId="7B60FF47" w14:textId="77777777" w:rsidR="00FD412E" w:rsidRDefault="00FD412E" w:rsidP="00CD611E">
      <w:pPr>
        <w:spacing w:after="0" w:line="240" w:lineRule="auto"/>
        <w:jc w:val="both"/>
        <w:rPr>
          <w:rFonts w:eastAsia="Calibri"/>
        </w:rPr>
      </w:pPr>
    </w:p>
    <w:p w14:paraId="532E4F03" w14:textId="77777777" w:rsidR="00CD611E" w:rsidRPr="001B1652" w:rsidRDefault="00CD611E" w:rsidP="00CD611E">
      <w:pPr>
        <w:spacing w:after="0" w:line="240" w:lineRule="auto"/>
        <w:jc w:val="both"/>
        <w:rPr>
          <w:rFonts w:eastAsia="Calibri"/>
          <w:szCs w:val="24"/>
        </w:rPr>
      </w:pPr>
      <w:proofErr w:type="gramStart"/>
      <w:r w:rsidRPr="001B1652">
        <w:rPr>
          <w:rFonts w:eastAsia="Calibri"/>
        </w:rPr>
        <w:t>la escases</w:t>
      </w:r>
      <w:proofErr w:type="gramEnd"/>
      <w:r w:rsidRPr="001B1652">
        <w:rPr>
          <w:rFonts w:eastAsia="Calibri"/>
        </w:rPr>
        <w:t xml:space="preserve"> de recursos y grave necesidad de los habitantes beneficiados con la adquisición o reparación de la vivienda según corresponda”.</w:t>
      </w:r>
    </w:p>
    <w:p w14:paraId="329A089F" w14:textId="77777777" w:rsidR="00CD611E" w:rsidRPr="001B1652" w:rsidRDefault="00CD611E" w:rsidP="00CD611E">
      <w:pPr>
        <w:spacing w:after="0" w:line="240" w:lineRule="auto"/>
        <w:rPr>
          <w:rFonts w:eastAsia="Calibri"/>
          <w:szCs w:val="24"/>
        </w:rPr>
      </w:pPr>
    </w:p>
    <w:p w14:paraId="5A499021" w14:textId="77777777" w:rsidR="00CD611E" w:rsidRPr="001B1652" w:rsidRDefault="00CD611E" w:rsidP="00CD611E">
      <w:pPr>
        <w:spacing w:after="0" w:line="240" w:lineRule="auto"/>
        <w:jc w:val="both"/>
        <w:rPr>
          <w:rFonts w:eastAsia="Calibri"/>
        </w:rPr>
      </w:pPr>
      <w:r w:rsidRPr="001B1652">
        <w:rPr>
          <w:rFonts w:eastAsia="Calibri"/>
        </w:rPr>
        <w:t xml:space="preserve">II.- Que por acuerdo </w:t>
      </w:r>
      <w:proofErr w:type="spellStart"/>
      <w:r w:rsidRPr="001B1652">
        <w:rPr>
          <w:rFonts w:eastAsia="Calibri"/>
        </w:rPr>
        <w:t>numero</w:t>
      </w:r>
      <w:proofErr w:type="spellEnd"/>
      <w:r w:rsidRPr="001B1652">
        <w:rPr>
          <w:rFonts w:eastAsia="Calibri"/>
        </w:rPr>
        <w:t xml:space="preserve"> tres del acta número cuatro de fecha veintiocho de enero del dos mil veinte, se aprobó la carpeta técnica del programa denominado </w:t>
      </w:r>
      <w:r w:rsidRPr="001B1652">
        <w:rPr>
          <w:szCs w:val="24"/>
        </w:rPr>
        <w:t>“CONSTRUCCIÓN Y MEJORAMIENTO DE VIVIENDAS PARA PERSONAS DE ESCASOS RECURSOS ECONÓMICOS Y GRAVE NECESIDAD DEL MUNICIPIO DE METAPÁN”</w:t>
      </w:r>
      <w:r w:rsidRPr="001B1652">
        <w:rPr>
          <w:rFonts w:eastAsia="Calibri"/>
        </w:rPr>
        <w:t>, en beneficio de los estratos sociales más necesitados de la zona urbana y rural,  y según acuerdo número veintiséis del acta número cinco de fecha cuatro de febrero del 2020, se acordó ejecutar el referido proyecto.</w:t>
      </w:r>
    </w:p>
    <w:p w14:paraId="532B300F" w14:textId="77777777" w:rsidR="00CD611E" w:rsidRPr="001B1652" w:rsidRDefault="00CD611E" w:rsidP="00CD611E">
      <w:pPr>
        <w:spacing w:after="0" w:line="240" w:lineRule="auto"/>
        <w:jc w:val="both"/>
        <w:rPr>
          <w:rFonts w:eastAsia="Calibri"/>
        </w:rPr>
      </w:pPr>
    </w:p>
    <w:p w14:paraId="3ADF82C5" w14:textId="77777777" w:rsidR="00CD611E" w:rsidRPr="001B1652" w:rsidRDefault="00CD611E" w:rsidP="00CD611E">
      <w:pPr>
        <w:spacing w:after="0" w:line="240" w:lineRule="auto"/>
        <w:jc w:val="both"/>
        <w:rPr>
          <w:rFonts w:eastAsia="Calibri"/>
          <w:szCs w:val="24"/>
        </w:rPr>
      </w:pPr>
      <w:r w:rsidRPr="001B1652">
        <w:rPr>
          <w:rFonts w:eastAsia="Calibri"/>
          <w:szCs w:val="24"/>
        </w:rPr>
        <w:t>III.- Que una de las funciones de la Comisión del Concejo es identificar y seleccionar a los beneficiarios, en coordinación con la persona encargada de oficina de Vivienda Social, debiendo el Concejo aprobar mensualmente el listado de personas de escasos recursos, con su correspondiente estudio socioeconómico, así como el cumplimiento del marco regulatorio del mismo.</w:t>
      </w:r>
    </w:p>
    <w:p w14:paraId="2BA898CF" w14:textId="77777777" w:rsidR="00CD611E" w:rsidRPr="001B1652" w:rsidRDefault="00CD611E" w:rsidP="00CD611E">
      <w:pPr>
        <w:spacing w:after="0" w:line="240" w:lineRule="auto"/>
        <w:jc w:val="both"/>
        <w:rPr>
          <w:rFonts w:eastAsia="Calibri"/>
          <w:szCs w:val="24"/>
        </w:rPr>
      </w:pPr>
      <w:r w:rsidRPr="001B1652">
        <w:rPr>
          <w:rFonts w:eastAsia="Calibri"/>
          <w:szCs w:val="24"/>
        </w:rPr>
        <w:t>POR TANTO, en uso de las facultades que le confiere el Código Municipal, el Concejo Municipal de Metapán, ACUERDA:</w:t>
      </w:r>
    </w:p>
    <w:p w14:paraId="7DFAFD7C" w14:textId="77777777" w:rsidR="00CD611E" w:rsidRPr="001B1652" w:rsidRDefault="00CD611E" w:rsidP="00CD611E">
      <w:pPr>
        <w:spacing w:after="0" w:line="240" w:lineRule="auto"/>
        <w:jc w:val="both"/>
        <w:rPr>
          <w:rFonts w:eastAsia="Calibri"/>
          <w:szCs w:val="24"/>
        </w:rPr>
      </w:pPr>
    </w:p>
    <w:p w14:paraId="20DB7868" w14:textId="77777777" w:rsidR="00CD611E" w:rsidRDefault="00CD611E" w:rsidP="00CD611E">
      <w:pPr>
        <w:spacing w:after="0" w:line="240" w:lineRule="auto"/>
        <w:jc w:val="both"/>
        <w:rPr>
          <w:rFonts w:eastAsia="Calibri"/>
          <w:szCs w:val="24"/>
        </w:rPr>
      </w:pPr>
      <w:r w:rsidRPr="001B1652">
        <w:rPr>
          <w:rFonts w:eastAsia="Calibri"/>
          <w:szCs w:val="24"/>
        </w:rPr>
        <w:t xml:space="preserve">Aprobar la lista de beneficiarios para el programa de “Construcción y mejoramiento de viviendas para personas de escasos recursos y grave necesidad del Municipio de Metapán”, para el mes de </w:t>
      </w:r>
      <w:r w:rsidR="00E612A7">
        <w:rPr>
          <w:rFonts w:eastAsia="Calibri"/>
          <w:szCs w:val="24"/>
        </w:rPr>
        <w:t>NOVIEMBRE</w:t>
      </w:r>
      <w:r w:rsidRPr="001B1652">
        <w:rPr>
          <w:rFonts w:eastAsia="Calibri"/>
          <w:szCs w:val="24"/>
        </w:rPr>
        <w:t xml:space="preserve"> DEL DOS MIL VEINTE de la siguiente manera: </w:t>
      </w:r>
    </w:p>
    <w:p w14:paraId="1EA6F916" w14:textId="77777777" w:rsidR="00CD611E" w:rsidRDefault="00CD611E" w:rsidP="00CD611E">
      <w:pPr>
        <w:spacing w:after="0" w:line="240" w:lineRule="auto"/>
        <w:jc w:val="both"/>
        <w:rPr>
          <w:rFonts w:eastAsia="Calibri"/>
          <w:szCs w:val="24"/>
        </w:rPr>
      </w:pPr>
    </w:p>
    <w:p w14:paraId="06AE8987" w14:textId="77777777" w:rsidR="00FD412E" w:rsidRDefault="00FD412E" w:rsidP="00CD611E">
      <w:pPr>
        <w:spacing w:after="0" w:line="240" w:lineRule="auto"/>
        <w:jc w:val="both"/>
        <w:rPr>
          <w:rFonts w:eastAsia="Calibri"/>
          <w:szCs w:val="24"/>
        </w:rPr>
      </w:pPr>
    </w:p>
    <w:p w14:paraId="70DEACEC" w14:textId="77777777" w:rsidR="00FD412E" w:rsidRPr="001B1652" w:rsidRDefault="00FD412E" w:rsidP="00CD611E">
      <w:pPr>
        <w:spacing w:after="0" w:line="240" w:lineRule="auto"/>
        <w:jc w:val="both"/>
        <w:rPr>
          <w:rFonts w:eastAsia="Calibri"/>
          <w:szCs w:val="24"/>
        </w:rPr>
      </w:pPr>
    </w:p>
    <w:p w14:paraId="299CD25F" w14:textId="77777777" w:rsidR="00BD02D9" w:rsidRPr="00BD02D9" w:rsidRDefault="00BD02D9" w:rsidP="00BD02D9">
      <w:pPr>
        <w:rPr>
          <w:b/>
          <w:bCs/>
          <w:szCs w:val="24"/>
        </w:rPr>
      </w:pPr>
      <w:bookmarkStart w:id="50" w:name="_Hlk56502296"/>
      <w:r w:rsidRPr="00BD02D9">
        <w:rPr>
          <w:b/>
          <w:bCs/>
          <w:szCs w:val="24"/>
        </w:rPr>
        <w:t>LISTADO  BENEFICIADO/AS  REPARACION Y HECHURA DE  TECHO, PISO DE CONCRETO, 1 PUERTA Y 1 VENTANA,  MES DE  NOVIEMBRE  DEL AÑO 2020</w:t>
      </w:r>
    </w:p>
    <w:p w14:paraId="003F4B13" w14:textId="77777777" w:rsidR="00BD02D9" w:rsidRPr="00BD02D9" w:rsidRDefault="00BD02D9" w:rsidP="00BD02D9">
      <w:pPr>
        <w:rPr>
          <w:szCs w:val="24"/>
        </w:rPr>
      </w:pPr>
      <w:r w:rsidRPr="00BD02D9">
        <w:rPr>
          <w:szCs w:val="24"/>
        </w:rPr>
        <w:t xml:space="preserve"> </w:t>
      </w:r>
    </w:p>
    <w:p w14:paraId="172FD319" w14:textId="77777777" w:rsidR="00BD02D9" w:rsidRDefault="00BD02D9" w:rsidP="00BD02D9">
      <w:pPr>
        <w:rPr>
          <w:szCs w:val="24"/>
        </w:rPr>
        <w:sectPr w:rsidR="00BD02D9" w:rsidSect="006E6EDD">
          <w:headerReference w:type="default" r:id="rId14"/>
          <w:pgSz w:w="12240" w:h="18720" w:code="41"/>
          <w:pgMar w:top="1417" w:right="1701" w:bottom="1417" w:left="1701" w:header="708" w:footer="708" w:gutter="0"/>
          <w:pgNumType w:start="882"/>
          <w:cols w:space="708"/>
          <w:docGrid w:linePitch="360"/>
        </w:sectPr>
      </w:pPr>
    </w:p>
    <w:p w14:paraId="20C22C98" w14:textId="77777777" w:rsidR="00BD02D9" w:rsidRPr="00BD02D9" w:rsidRDefault="00BD02D9" w:rsidP="00BD02D9">
      <w:pPr>
        <w:rPr>
          <w:szCs w:val="24"/>
        </w:rPr>
      </w:pPr>
      <w:r w:rsidRPr="00BD02D9">
        <w:rPr>
          <w:szCs w:val="24"/>
        </w:rPr>
        <w:lastRenderedPageBreak/>
        <w:t>Nombre: José Manuel Hernández Calderón</w:t>
      </w:r>
    </w:p>
    <w:p w14:paraId="54358224" w14:textId="77777777" w:rsidR="00BD02D9" w:rsidRPr="00BD02D9" w:rsidRDefault="00BD02D9" w:rsidP="00BD02D9">
      <w:pPr>
        <w:rPr>
          <w:szCs w:val="24"/>
        </w:rPr>
      </w:pPr>
      <w:r w:rsidRPr="00BD02D9">
        <w:rPr>
          <w:szCs w:val="24"/>
        </w:rPr>
        <w:t xml:space="preserve">Lugar:  Cas. </w:t>
      </w:r>
      <w:proofErr w:type="spellStart"/>
      <w:r w:rsidRPr="00BD02D9">
        <w:rPr>
          <w:szCs w:val="24"/>
        </w:rPr>
        <w:t>Tecomapa</w:t>
      </w:r>
      <w:proofErr w:type="spellEnd"/>
      <w:r w:rsidRPr="00BD02D9">
        <w:rPr>
          <w:szCs w:val="24"/>
        </w:rPr>
        <w:t xml:space="preserve">, </w:t>
      </w:r>
      <w:proofErr w:type="spellStart"/>
      <w:r w:rsidRPr="00BD02D9">
        <w:rPr>
          <w:szCs w:val="24"/>
        </w:rPr>
        <w:t>Tecomapa</w:t>
      </w:r>
      <w:proofErr w:type="spellEnd"/>
    </w:p>
    <w:p w14:paraId="60041285" w14:textId="435100CD" w:rsidR="00BD02D9" w:rsidRPr="00BD02D9" w:rsidRDefault="00BD02D9" w:rsidP="00B27B6C">
      <w:pPr>
        <w:rPr>
          <w:szCs w:val="24"/>
        </w:rPr>
      </w:pPr>
      <w:r w:rsidRPr="00BD02D9">
        <w:rPr>
          <w:szCs w:val="24"/>
        </w:rPr>
        <w:t>DUI</w:t>
      </w:r>
      <w:r w:rsidR="00B27B6C">
        <w:rPr>
          <w:szCs w:val="24"/>
        </w:rPr>
        <w:t>: XXXXXXXX</w:t>
      </w:r>
    </w:p>
    <w:p w14:paraId="174769B0" w14:textId="77777777" w:rsidR="00BD02D9" w:rsidRPr="00BD02D9" w:rsidRDefault="00BD02D9" w:rsidP="00BD02D9">
      <w:pPr>
        <w:rPr>
          <w:szCs w:val="24"/>
        </w:rPr>
      </w:pPr>
      <w:r w:rsidRPr="00BD02D9">
        <w:rPr>
          <w:szCs w:val="24"/>
        </w:rPr>
        <w:t>Nombre: Jesús Maldonado Mejía</w:t>
      </w:r>
    </w:p>
    <w:p w14:paraId="29AE3199" w14:textId="77777777" w:rsidR="00BD02D9" w:rsidRPr="00BD02D9" w:rsidRDefault="00BD02D9" w:rsidP="00BD02D9">
      <w:pPr>
        <w:rPr>
          <w:szCs w:val="24"/>
        </w:rPr>
      </w:pPr>
      <w:r w:rsidRPr="00BD02D9">
        <w:rPr>
          <w:szCs w:val="24"/>
        </w:rPr>
        <w:t>Lugar: Cas. Plan el Rodeo, Las Piedras</w:t>
      </w:r>
    </w:p>
    <w:p w14:paraId="2553760D" w14:textId="62DE2363" w:rsidR="00BD02D9" w:rsidRPr="00BD02D9" w:rsidRDefault="00BD02D9" w:rsidP="00B27B6C">
      <w:pPr>
        <w:rPr>
          <w:szCs w:val="24"/>
        </w:rPr>
      </w:pPr>
      <w:r w:rsidRPr="00BD02D9">
        <w:rPr>
          <w:szCs w:val="24"/>
        </w:rPr>
        <w:t xml:space="preserve">DUI: </w:t>
      </w:r>
      <w:r w:rsidR="00B27B6C">
        <w:rPr>
          <w:szCs w:val="24"/>
        </w:rPr>
        <w:t>XXXXXXXXX</w:t>
      </w:r>
    </w:p>
    <w:p w14:paraId="0DE4A339" w14:textId="77777777" w:rsidR="00BD02D9" w:rsidRPr="00BD02D9" w:rsidRDefault="00BD02D9" w:rsidP="00BD02D9">
      <w:pPr>
        <w:rPr>
          <w:szCs w:val="24"/>
        </w:rPr>
      </w:pPr>
    </w:p>
    <w:p w14:paraId="175674A9" w14:textId="77777777" w:rsidR="00BD02D9" w:rsidRPr="00BD02D9" w:rsidRDefault="00BD02D9" w:rsidP="00BD02D9">
      <w:pPr>
        <w:rPr>
          <w:szCs w:val="24"/>
        </w:rPr>
      </w:pPr>
      <w:r w:rsidRPr="00BD02D9">
        <w:rPr>
          <w:szCs w:val="24"/>
        </w:rPr>
        <w:t xml:space="preserve">Nombre: Brenda Liliana Yaneth </w:t>
      </w:r>
      <w:proofErr w:type="spellStart"/>
      <w:r w:rsidRPr="00BD02D9">
        <w:rPr>
          <w:szCs w:val="24"/>
        </w:rPr>
        <w:t>Hernandez</w:t>
      </w:r>
      <w:proofErr w:type="spellEnd"/>
    </w:p>
    <w:p w14:paraId="6AC63EA6" w14:textId="77777777" w:rsidR="00BD02D9" w:rsidRPr="00BD02D9" w:rsidRDefault="00BD02D9" w:rsidP="00BD02D9">
      <w:pPr>
        <w:rPr>
          <w:szCs w:val="24"/>
        </w:rPr>
      </w:pPr>
      <w:r w:rsidRPr="00BD02D9">
        <w:rPr>
          <w:szCs w:val="24"/>
        </w:rPr>
        <w:t>Lugar: Cas. Plan Grande, El Rosario</w:t>
      </w:r>
    </w:p>
    <w:p w14:paraId="09110C41" w14:textId="30CB7738" w:rsidR="00BD02D9" w:rsidRPr="00BD02D9" w:rsidRDefault="00BD02D9" w:rsidP="00B27B6C">
      <w:pPr>
        <w:rPr>
          <w:szCs w:val="24"/>
        </w:rPr>
      </w:pPr>
      <w:r w:rsidRPr="00BD02D9">
        <w:rPr>
          <w:szCs w:val="24"/>
        </w:rPr>
        <w:t xml:space="preserve">DUI: </w:t>
      </w:r>
      <w:r w:rsidR="00B27B6C">
        <w:rPr>
          <w:szCs w:val="24"/>
        </w:rPr>
        <w:t>XXXXXXXXXX</w:t>
      </w:r>
    </w:p>
    <w:p w14:paraId="6E0FBF3A" w14:textId="77777777" w:rsidR="00BD02D9" w:rsidRPr="00BD02D9" w:rsidRDefault="00BD02D9" w:rsidP="00BD02D9">
      <w:pPr>
        <w:rPr>
          <w:szCs w:val="24"/>
        </w:rPr>
      </w:pPr>
    </w:p>
    <w:p w14:paraId="6D27F4F3" w14:textId="77777777" w:rsidR="00BD02D9" w:rsidRPr="00BD02D9" w:rsidRDefault="00BD02D9" w:rsidP="00BD02D9">
      <w:pPr>
        <w:rPr>
          <w:szCs w:val="24"/>
        </w:rPr>
      </w:pPr>
      <w:r w:rsidRPr="00BD02D9">
        <w:rPr>
          <w:szCs w:val="24"/>
        </w:rPr>
        <w:t>Nombre: Rosa Elena Díaz de Guadrón</w:t>
      </w:r>
    </w:p>
    <w:p w14:paraId="30ED093C" w14:textId="77777777" w:rsidR="00BD02D9" w:rsidRPr="00BD02D9" w:rsidRDefault="00BD02D9" w:rsidP="00BD02D9">
      <w:pPr>
        <w:rPr>
          <w:szCs w:val="24"/>
        </w:rPr>
      </w:pPr>
      <w:r w:rsidRPr="00BD02D9">
        <w:rPr>
          <w:szCs w:val="24"/>
        </w:rPr>
        <w:t>Lugar: Col. Trinidad</w:t>
      </w:r>
    </w:p>
    <w:p w14:paraId="512CA5F9" w14:textId="00EE19E6" w:rsidR="00BD02D9" w:rsidRPr="00BD02D9" w:rsidRDefault="00BD02D9" w:rsidP="00B27B6C">
      <w:pPr>
        <w:rPr>
          <w:szCs w:val="24"/>
        </w:rPr>
      </w:pPr>
      <w:r w:rsidRPr="00BD02D9">
        <w:rPr>
          <w:szCs w:val="24"/>
        </w:rPr>
        <w:t xml:space="preserve">DUI: </w:t>
      </w:r>
      <w:r w:rsidR="00B27B6C">
        <w:rPr>
          <w:szCs w:val="24"/>
        </w:rPr>
        <w:t>XXXXXXXXXX</w:t>
      </w:r>
    </w:p>
    <w:p w14:paraId="38E817B3" w14:textId="77777777" w:rsidR="00BD02D9" w:rsidRPr="00BD02D9" w:rsidRDefault="00BD02D9" w:rsidP="00BD02D9">
      <w:pPr>
        <w:rPr>
          <w:szCs w:val="24"/>
        </w:rPr>
      </w:pPr>
    </w:p>
    <w:p w14:paraId="3AE20A7D" w14:textId="77777777" w:rsidR="00BD02D9" w:rsidRPr="00BD02D9" w:rsidRDefault="00BD02D9" w:rsidP="00BD02D9">
      <w:pPr>
        <w:rPr>
          <w:szCs w:val="24"/>
        </w:rPr>
      </w:pPr>
      <w:r w:rsidRPr="00BD02D9">
        <w:rPr>
          <w:szCs w:val="24"/>
        </w:rPr>
        <w:t>Nombre: Ofelia Carpio de Aguilar</w:t>
      </w:r>
    </w:p>
    <w:p w14:paraId="0CB93CCC" w14:textId="77777777" w:rsidR="00BD02D9" w:rsidRPr="00BD02D9" w:rsidRDefault="00BD02D9" w:rsidP="00BD02D9">
      <w:pPr>
        <w:rPr>
          <w:szCs w:val="24"/>
        </w:rPr>
      </w:pPr>
      <w:r w:rsidRPr="00BD02D9">
        <w:rPr>
          <w:szCs w:val="24"/>
        </w:rPr>
        <w:t>Lugar: El Panal</w:t>
      </w:r>
    </w:p>
    <w:p w14:paraId="6A25CA08" w14:textId="52282363" w:rsidR="00BD02D9" w:rsidRPr="00BD02D9" w:rsidRDefault="00BD02D9" w:rsidP="00B27B6C">
      <w:pPr>
        <w:rPr>
          <w:szCs w:val="24"/>
        </w:rPr>
      </w:pPr>
      <w:r w:rsidRPr="00BD02D9">
        <w:rPr>
          <w:szCs w:val="24"/>
        </w:rPr>
        <w:t xml:space="preserve">DUI: </w:t>
      </w:r>
      <w:r w:rsidR="00B27B6C">
        <w:rPr>
          <w:szCs w:val="24"/>
        </w:rPr>
        <w:t>XXXXXXXXX</w:t>
      </w:r>
    </w:p>
    <w:p w14:paraId="46C47EDB" w14:textId="77777777" w:rsidR="00BD02D9" w:rsidRPr="00BD02D9" w:rsidRDefault="00BD02D9" w:rsidP="00BD02D9">
      <w:pPr>
        <w:rPr>
          <w:szCs w:val="24"/>
        </w:rPr>
      </w:pPr>
    </w:p>
    <w:p w14:paraId="7B436B40" w14:textId="77777777" w:rsidR="00BD02D9" w:rsidRPr="00BD02D9" w:rsidRDefault="00BD02D9" w:rsidP="00BD02D9">
      <w:pPr>
        <w:rPr>
          <w:szCs w:val="24"/>
        </w:rPr>
      </w:pPr>
      <w:r w:rsidRPr="00BD02D9">
        <w:rPr>
          <w:szCs w:val="24"/>
        </w:rPr>
        <w:t>Nombre: María Armida Escobar de Galdamez</w:t>
      </w:r>
    </w:p>
    <w:p w14:paraId="64767254" w14:textId="77777777" w:rsidR="00BD02D9" w:rsidRPr="00BD02D9" w:rsidRDefault="00BD02D9" w:rsidP="00BD02D9">
      <w:pPr>
        <w:rPr>
          <w:szCs w:val="24"/>
        </w:rPr>
      </w:pPr>
      <w:r w:rsidRPr="00BD02D9">
        <w:rPr>
          <w:szCs w:val="24"/>
        </w:rPr>
        <w:t>Lugar: Cas. El Jícaro, El panal</w:t>
      </w:r>
    </w:p>
    <w:p w14:paraId="1FB671F8" w14:textId="3121386E" w:rsidR="00BD02D9" w:rsidRPr="00BD02D9" w:rsidRDefault="00BD02D9" w:rsidP="00B27B6C">
      <w:pPr>
        <w:rPr>
          <w:szCs w:val="24"/>
        </w:rPr>
      </w:pPr>
      <w:r w:rsidRPr="00BD02D9">
        <w:rPr>
          <w:szCs w:val="24"/>
        </w:rPr>
        <w:t xml:space="preserve">DUI: </w:t>
      </w:r>
      <w:r w:rsidR="00B27B6C">
        <w:rPr>
          <w:szCs w:val="24"/>
        </w:rPr>
        <w:t>XXXXXXXXXXX</w:t>
      </w:r>
    </w:p>
    <w:p w14:paraId="353EF0B7" w14:textId="77777777" w:rsidR="00BD02D9" w:rsidRPr="00BD02D9" w:rsidRDefault="00BD02D9" w:rsidP="00BD02D9">
      <w:pPr>
        <w:rPr>
          <w:szCs w:val="24"/>
        </w:rPr>
      </w:pPr>
    </w:p>
    <w:p w14:paraId="4AA56A1B" w14:textId="77777777" w:rsidR="00BD02D9" w:rsidRPr="00BD02D9" w:rsidRDefault="00BD02D9" w:rsidP="00BD02D9">
      <w:pPr>
        <w:rPr>
          <w:szCs w:val="24"/>
        </w:rPr>
      </w:pPr>
      <w:r w:rsidRPr="00BD02D9">
        <w:rPr>
          <w:szCs w:val="24"/>
        </w:rPr>
        <w:t>Nombre: Alberto Hernández Díaz</w:t>
      </w:r>
    </w:p>
    <w:p w14:paraId="46E46E8A" w14:textId="77777777" w:rsidR="00BD02D9" w:rsidRPr="00BD02D9" w:rsidRDefault="00BD02D9" w:rsidP="00BD02D9">
      <w:pPr>
        <w:rPr>
          <w:szCs w:val="24"/>
        </w:rPr>
      </w:pPr>
      <w:r w:rsidRPr="00BD02D9">
        <w:rPr>
          <w:szCs w:val="24"/>
        </w:rPr>
        <w:t>Lugar: Cas. El Jícaro, El panal</w:t>
      </w:r>
    </w:p>
    <w:p w14:paraId="53D78A26" w14:textId="43ADC903" w:rsidR="00BD02D9" w:rsidRPr="00BD02D9" w:rsidRDefault="00BD02D9" w:rsidP="00B27B6C">
      <w:pPr>
        <w:rPr>
          <w:szCs w:val="24"/>
        </w:rPr>
      </w:pPr>
      <w:r w:rsidRPr="00BD02D9">
        <w:rPr>
          <w:szCs w:val="24"/>
        </w:rPr>
        <w:t xml:space="preserve">DUI:  </w:t>
      </w:r>
      <w:r w:rsidR="00B27B6C">
        <w:rPr>
          <w:szCs w:val="24"/>
        </w:rPr>
        <w:t>XXXXXXXXXXX</w:t>
      </w:r>
    </w:p>
    <w:p w14:paraId="0EDBC480" w14:textId="77777777" w:rsidR="00BD02D9" w:rsidRPr="00BD02D9" w:rsidRDefault="00BD02D9" w:rsidP="00BD02D9">
      <w:pPr>
        <w:rPr>
          <w:szCs w:val="24"/>
        </w:rPr>
      </w:pPr>
    </w:p>
    <w:p w14:paraId="200E1D2C" w14:textId="77777777" w:rsidR="00BD02D9" w:rsidRPr="00BD02D9" w:rsidRDefault="00BD02D9" w:rsidP="00BD02D9">
      <w:pPr>
        <w:rPr>
          <w:szCs w:val="24"/>
        </w:rPr>
      </w:pPr>
      <w:r w:rsidRPr="00BD02D9">
        <w:rPr>
          <w:szCs w:val="24"/>
        </w:rPr>
        <w:t xml:space="preserve">Nombre: Pedro </w:t>
      </w:r>
      <w:proofErr w:type="spellStart"/>
      <w:r w:rsidRPr="00BD02D9">
        <w:rPr>
          <w:szCs w:val="24"/>
        </w:rPr>
        <w:t>Ruballos</w:t>
      </w:r>
      <w:proofErr w:type="spellEnd"/>
      <w:r w:rsidRPr="00BD02D9">
        <w:rPr>
          <w:szCs w:val="24"/>
        </w:rPr>
        <w:t xml:space="preserve"> Quijada</w:t>
      </w:r>
    </w:p>
    <w:p w14:paraId="5881DD13" w14:textId="77777777" w:rsidR="00BD02D9" w:rsidRPr="00BD02D9" w:rsidRDefault="00BD02D9" w:rsidP="00BD02D9">
      <w:pPr>
        <w:rPr>
          <w:szCs w:val="24"/>
        </w:rPr>
      </w:pPr>
      <w:r w:rsidRPr="00BD02D9">
        <w:rPr>
          <w:szCs w:val="24"/>
        </w:rPr>
        <w:t>Lugar: El Mal Paso</w:t>
      </w:r>
    </w:p>
    <w:p w14:paraId="094B0CF4" w14:textId="5207D835" w:rsidR="00BD02D9" w:rsidRPr="00BD02D9" w:rsidRDefault="00BD02D9" w:rsidP="00B27B6C">
      <w:pPr>
        <w:rPr>
          <w:szCs w:val="24"/>
        </w:rPr>
      </w:pPr>
      <w:r w:rsidRPr="00BD02D9">
        <w:rPr>
          <w:szCs w:val="24"/>
        </w:rPr>
        <w:t xml:space="preserve">DUI: </w:t>
      </w:r>
      <w:r w:rsidR="00B27B6C">
        <w:rPr>
          <w:szCs w:val="24"/>
        </w:rPr>
        <w:t>XXXXXXXX</w:t>
      </w:r>
    </w:p>
    <w:p w14:paraId="1F3C993A" w14:textId="77777777" w:rsidR="00BD02D9" w:rsidRPr="00BD02D9" w:rsidRDefault="00BD02D9" w:rsidP="00BD02D9">
      <w:pPr>
        <w:rPr>
          <w:szCs w:val="24"/>
        </w:rPr>
      </w:pPr>
    </w:p>
    <w:p w14:paraId="72CEFC77" w14:textId="77777777" w:rsidR="00BD02D9" w:rsidRPr="00BD02D9" w:rsidRDefault="00BD02D9" w:rsidP="00BD02D9">
      <w:pPr>
        <w:rPr>
          <w:szCs w:val="24"/>
        </w:rPr>
      </w:pPr>
      <w:r w:rsidRPr="00BD02D9">
        <w:rPr>
          <w:szCs w:val="24"/>
        </w:rPr>
        <w:t xml:space="preserve">Nombre: Wendy Marisol Orellana </w:t>
      </w:r>
      <w:proofErr w:type="spellStart"/>
      <w:r w:rsidRPr="00BD02D9">
        <w:rPr>
          <w:szCs w:val="24"/>
        </w:rPr>
        <w:t>Mazariego</w:t>
      </w:r>
      <w:proofErr w:type="spellEnd"/>
    </w:p>
    <w:p w14:paraId="09B85C7E" w14:textId="77777777" w:rsidR="00BD02D9" w:rsidRPr="00BD02D9" w:rsidRDefault="00BD02D9" w:rsidP="00BD02D9">
      <w:pPr>
        <w:rPr>
          <w:szCs w:val="24"/>
        </w:rPr>
      </w:pPr>
      <w:r w:rsidRPr="00BD02D9">
        <w:rPr>
          <w:szCs w:val="24"/>
        </w:rPr>
        <w:t xml:space="preserve">Lugar: Cas. La Barra, </w:t>
      </w:r>
      <w:proofErr w:type="spellStart"/>
      <w:r w:rsidRPr="00BD02D9">
        <w:rPr>
          <w:szCs w:val="24"/>
        </w:rPr>
        <w:t>Tecomapa</w:t>
      </w:r>
      <w:proofErr w:type="spellEnd"/>
    </w:p>
    <w:p w14:paraId="0634931E" w14:textId="06FA0849" w:rsidR="00BD02D9" w:rsidRPr="00BD02D9" w:rsidRDefault="00BD02D9" w:rsidP="00B27B6C">
      <w:pPr>
        <w:rPr>
          <w:szCs w:val="24"/>
          <w:lang w:val="en-US"/>
        </w:rPr>
      </w:pPr>
      <w:r w:rsidRPr="00BD02D9">
        <w:rPr>
          <w:szCs w:val="24"/>
        </w:rPr>
        <w:t xml:space="preserve">DUI: </w:t>
      </w:r>
      <w:r w:rsidR="00B27B6C">
        <w:rPr>
          <w:szCs w:val="24"/>
        </w:rPr>
        <w:t>XXXXXXXXX</w:t>
      </w:r>
    </w:p>
    <w:p w14:paraId="29FC9747" w14:textId="77777777" w:rsidR="00BD02D9" w:rsidRPr="00BD02D9" w:rsidRDefault="00BD02D9" w:rsidP="00BD02D9">
      <w:pPr>
        <w:rPr>
          <w:szCs w:val="24"/>
          <w:lang w:val="en-US"/>
        </w:rPr>
      </w:pPr>
    </w:p>
    <w:p w14:paraId="5A4458AA" w14:textId="77777777" w:rsidR="00BD02D9" w:rsidRPr="00BD02D9" w:rsidRDefault="00BD02D9" w:rsidP="00BD02D9">
      <w:pPr>
        <w:rPr>
          <w:szCs w:val="24"/>
          <w:lang w:val="en-US"/>
        </w:rPr>
      </w:pPr>
      <w:proofErr w:type="spellStart"/>
      <w:r w:rsidRPr="00BD02D9">
        <w:rPr>
          <w:szCs w:val="24"/>
          <w:lang w:val="en-US"/>
        </w:rPr>
        <w:t>Nombre</w:t>
      </w:r>
      <w:proofErr w:type="spellEnd"/>
      <w:r w:rsidRPr="00BD02D9">
        <w:rPr>
          <w:szCs w:val="24"/>
          <w:lang w:val="en-US"/>
        </w:rPr>
        <w:t xml:space="preserve">:  Wilder </w:t>
      </w:r>
      <w:proofErr w:type="spellStart"/>
      <w:r w:rsidRPr="00BD02D9">
        <w:rPr>
          <w:szCs w:val="24"/>
          <w:lang w:val="en-US"/>
        </w:rPr>
        <w:t>Maklin</w:t>
      </w:r>
      <w:proofErr w:type="spellEnd"/>
      <w:r w:rsidRPr="00BD02D9">
        <w:rPr>
          <w:szCs w:val="24"/>
          <w:lang w:val="en-US"/>
        </w:rPr>
        <w:t xml:space="preserve"> </w:t>
      </w:r>
      <w:proofErr w:type="spellStart"/>
      <w:r w:rsidRPr="00BD02D9">
        <w:rPr>
          <w:szCs w:val="24"/>
          <w:lang w:val="en-US"/>
        </w:rPr>
        <w:t>Magaña</w:t>
      </w:r>
      <w:proofErr w:type="spellEnd"/>
      <w:r w:rsidRPr="00BD02D9">
        <w:rPr>
          <w:szCs w:val="24"/>
          <w:lang w:val="en-US"/>
        </w:rPr>
        <w:t xml:space="preserve"> Aguilar</w:t>
      </w:r>
    </w:p>
    <w:p w14:paraId="0B0A5275" w14:textId="77777777" w:rsidR="00BD02D9" w:rsidRPr="00BD02D9" w:rsidRDefault="00BD02D9" w:rsidP="00BD02D9">
      <w:pPr>
        <w:rPr>
          <w:szCs w:val="24"/>
        </w:rPr>
      </w:pPr>
      <w:r w:rsidRPr="00BD02D9">
        <w:rPr>
          <w:szCs w:val="24"/>
        </w:rPr>
        <w:t xml:space="preserve">Lugar: Hacienda San Francisco, Belén </w:t>
      </w:r>
      <w:proofErr w:type="spellStart"/>
      <w:r w:rsidRPr="00BD02D9">
        <w:rPr>
          <w:szCs w:val="24"/>
        </w:rPr>
        <w:t>Guijat</w:t>
      </w:r>
      <w:proofErr w:type="spellEnd"/>
    </w:p>
    <w:p w14:paraId="690D25EE" w14:textId="6BA5B275" w:rsidR="00BD02D9" w:rsidRPr="00BD02D9" w:rsidRDefault="00BD02D9" w:rsidP="00B27B6C">
      <w:pPr>
        <w:rPr>
          <w:szCs w:val="24"/>
        </w:rPr>
      </w:pPr>
      <w:r w:rsidRPr="00BD02D9">
        <w:rPr>
          <w:szCs w:val="24"/>
        </w:rPr>
        <w:t xml:space="preserve">DUI: </w:t>
      </w:r>
      <w:r w:rsidR="00B27B6C">
        <w:rPr>
          <w:szCs w:val="24"/>
        </w:rPr>
        <w:t>XXXXXXXXX</w:t>
      </w:r>
    </w:p>
    <w:p w14:paraId="38751D16" w14:textId="77777777" w:rsidR="00BD02D9" w:rsidRPr="00BD02D9" w:rsidRDefault="00BD02D9" w:rsidP="00BD02D9">
      <w:pPr>
        <w:rPr>
          <w:szCs w:val="24"/>
        </w:rPr>
      </w:pPr>
    </w:p>
    <w:p w14:paraId="7FE9B7F8" w14:textId="77777777" w:rsidR="00BD02D9" w:rsidRPr="00BD02D9" w:rsidRDefault="00BD02D9" w:rsidP="00BD02D9">
      <w:pPr>
        <w:rPr>
          <w:szCs w:val="24"/>
        </w:rPr>
      </w:pPr>
      <w:r w:rsidRPr="00BD02D9">
        <w:rPr>
          <w:szCs w:val="24"/>
        </w:rPr>
        <w:t>Nombre: Gloria Esperanza Martínez Guzmán</w:t>
      </w:r>
    </w:p>
    <w:p w14:paraId="4443A346" w14:textId="77777777" w:rsidR="00BD02D9" w:rsidRPr="00BD02D9" w:rsidRDefault="00BD02D9" w:rsidP="00BD02D9">
      <w:pPr>
        <w:rPr>
          <w:szCs w:val="24"/>
        </w:rPr>
      </w:pPr>
      <w:r w:rsidRPr="00BD02D9">
        <w:rPr>
          <w:szCs w:val="24"/>
        </w:rPr>
        <w:t xml:space="preserve">Lugar: Hacienda San Francisco, Belén </w:t>
      </w:r>
      <w:proofErr w:type="spellStart"/>
      <w:r w:rsidRPr="00BD02D9">
        <w:rPr>
          <w:szCs w:val="24"/>
        </w:rPr>
        <w:t>Guijat</w:t>
      </w:r>
      <w:proofErr w:type="spellEnd"/>
    </w:p>
    <w:p w14:paraId="0E414680" w14:textId="154020BF" w:rsidR="00BD02D9" w:rsidRPr="00BD02D9" w:rsidRDefault="00BD02D9" w:rsidP="00B27B6C">
      <w:pPr>
        <w:rPr>
          <w:szCs w:val="24"/>
        </w:rPr>
      </w:pPr>
      <w:r w:rsidRPr="00BD02D9">
        <w:rPr>
          <w:szCs w:val="24"/>
        </w:rPr>
        <w:t xml:space="preserve">DUI: </w:t>
      </w:r>
      <w:r w:rsidR="00B27B6C">
        <w:rPr>
          <w:szCs w:val="24"/>
        </w:rPr>
        <w:t>XXXXXXXXXX</w:t>
      </w:r>
    </w:p>
    <w:p w14:paraId="793A60C2" w14:textId="77777777" w:rsidR="00BD02D9" w:rsidRPr="00BD02D9" w:rsidRDefault="00BD02D9" w:rsidP="00BD02D9">
      <w:pPr>
        <w:rPr>
          <w:szCs w:val="24"/>
        </w:rPr>
      </w:pPr>
    </w:p>
    <w:p w14:paraId="4F9EDE86" w14:textId="77777777" w:rsidR="00BD02D9" w:rsidRPr="00BD02D9" w:rsidRDefault="00BD02D9" w:rsidP="00BD02D9">
      <w:pPr>
        <w:rPr>
          <w:szCs w:val="24"/>
        </w:rPr>
      </w:pPr>
      <w:r w:rsidRPr="00BD02D9">
        <w:rPr>
          <w:szCs w:val="24"/>
        </w:rPr>
        <w:t xml:space="preserve">Nombre: Rosa </w:t>
      </w:r>
      <w:proofErr w:type="spellStart"/>
      <w:r w:rsidRPr="00BD02D9">
        <w:rPr>
          <w:szCs w:val="24"/>
        </w:rPr>
        <w:t>Irmelisia</w:t>
      </w:r>
      <w:proofErr w:type="spellEnd"/>
      <w:r w:rsidRPr="00BD02D9">
        <w:rPr>
          <w:szCs w:val="24"/>
        </w:rPr>
        <w:t xml:space="preserve"> Sagastume</w:t>
      </w:r>
    </w:p>
    <w:p w14:paraId="1CCB91D3" w14:textId="77777777" w:rsidR="00BD02D9" w:rsidRPr="00BD02D9" w:rsidRDefault="00BD02D9" w:rsidP="00BD02D9">
      <w:pPr>
        <w:rPr>
          <w:szCs w:val="24"/>
        </w:rPr>
      </w:pPr>
      <w:r w:rsidRPr="00BD02D9">
        <w:rPr>
          <w:szCs w:val="24"/>
        </w:rPr>
        <w:t>Lugar: Col. Trinidad, Pol. 7, Casa No. 43</w:t>
      </w:r>
    </w:p>
    <w:p w14:paraId="24A6763D" w14:textId="3741A6F1" w:rsidR="00BD02D9" w:rsidRPr="00BD02D9" w:rsidRDefault="00BD02D9" w:rsidP="00B27B6C">
      <w:pPr>
        <w:rPr>
          <w:szCs w:val="24"/>
        </w:rPr>
      </w:pPr>
      <w:r w:rsidRPr="00BD02D9">
        <w:rPr>
          <w:szCs w:val="24"/>
        </w:rPr>
        <w:t xml:space="preserve">DUI: </w:t>
      </w:r>
      <w:r w:rsidR="00B27B6C">
        <w:rPr>
          <w:szCs w:val="24"/>
        </w:rPr>
        <w:t>XXXXXXXXX</w:t>
      </w:r>
    </w:p>
    <w:p w14:paraId="2112C2E7" w14:textId="77777777" w:rsidR="00BD02D9" w:rsidRPr="00BD02D9" w:rsidRDefault="00BD02D9" w:rsidP="00BD02D9">
      <w:pPr>
        <w:rPr>
          <w:szCs w:val="24"/>
        </w:rPr>
      </w:pPr>
    </w:p>
    <w:p w14:paraId="67CBC8FE" w14:textId="77777777" w:rsidR="00BD02D9" w:rsidRPr="00BD02D9" w:rsidRDefault="00BD02D9" w:rsidP="00BD02D9">
      <w:pPr>
        <w:rPr>
          <w:szCs w:val="24"/>
        </w:rPr>
      </w:pPr>
      <w:r w:rsidRPr="00BD02D9">
        <w:rPr>
          <w:szCs w:val="24"/>
        </w:rPr>
        <w:t>Nombre: Miriam Sagastume</w:t>
      </w:r>
    </w:p>
    <w:p w14:paraId="0FEAB781" w14:textId="77777777" w:rsidR="00BD02D9" w:rsidRPr="00BD02D9" w:rsidRDefault="00BD02D9" w:rsidP="00BD02D9">
      <w:pPr>
        <w:rPr>
          <w:szCs w:val="24"/>
        </w:rPr>
      </w:pPr>
      <w:r w:rsidRPr="00BD02D9">
        <w:rPr>
          <w:szCs w:val="24"/>
        </w:rPr>
        <w:t>Lugar: Cas. El Zapote, Cantón El Brujo</w:t>
      </w:r>
    </w:p>
    <w:p w14:paraId="0AC41616" w14:textId="5CC4BF06" w:rsidR="00BD02D9" w:rsidRPr="00BD02D9" w:rsidRDefault="00BD02D9" w:rsidP="00B27B6C">
      <w:pPr>
        <w:rPr>
          <w:szCs w:val="24"/>
        </w:rPr>
      </w:pPr>
      <w:r w:rsidRPr="00BD02D9">
        <w:rPr>
          <w:szCs w:val="24"/>
        </w:rPr>
        <w:t xml:space="preserve">DUI: </w:t>
      </w:r>
      <w:r w:rsidR="00B27B6C">
        <w:rPr>
          <w:szCs w:val="24"/>
        </w:rPr>
        <w:t>XXXXXXXXXXXX</w:t>
      </w:r>
    </w:p>
    <w:p w14:paraId="1F901359" w14:textId="77777777" w:rsidR="00BD02D9" w:rsidRPr="00BD02D9" w:rsidRDefault="00BD02D9" w:rsidP="00BD02D9">
      <w:pPr>
        <w:rPr>
          <w:szCs w:val="24"/>
        </w:rPr>
      </w:pPr>
    </w:p>
    <w:p w14:paraId="75431080" w14:textId="77777777" w:rsidR="00BD02D9" w:rsidRPr="00BD02D9" w:rsidRDefault="00BD02D9" w:rsidP="00BD02D9">
      <w:pPr>
        <w:rPr>
          <w:szCs w:val="24"/>
        </w:rPr>
      </w:pPr>
      <w:r w:rsidRPr="00BD02D9">
        <w:rPr>
          <w:szCs w:val="24"/>
        </w:rPr>
        <w:t>Nombre: Ana Isabel Recinos Palma</w:t>
      </w:r>
    </w:p>
    <w:p w14:paraId="28DCF02B" w14:textId="77777777" w:rsidR="00BD02D9" w:rsidRPr="00BD02D9" w:rsidRDefault="00BD02D9" w:rsidP="00BD02D9">
      <w:pPr>
        <w:rPr>
          <w:szCs w:val="24"/>
        </w:rPr>
      </w:pPr>
      <w:r w:rsidRPr="00BD02D9">
        <w:rPr>
          <w:szCs w:val="24"/>
        </w:rPr>
        <w:t>Lugar: Cas. El Matazano, San Miguel Ingenio</w:t>
      </w:r>
    </w:p>
    <w:p w14:paraId="0E560D4A" w14:textId="5D297766" w:rsidR="00BD02D9" w:rsidRPr="00BD02D9" w:rsidRDefault="00BD02D9" w:rsidP="00B27B6C">
      <w:pPr>
        <w:rPr>
          <w:szCs w:val="24"/>
        </w:rPr>
      </w:pPr>
      <w:r w:rsidRPr="00BD02D9">
        <w:rPr>
          <w:szCs w:val="24"/>
        </w:rPr>
        <w:t xml:space="preserve">DUI: </w:t>
      </w:r>
      <w:r w:rsidR="00B27B6C">
        <w:rPr>
          <w:szCs w:val="24"/>
        </w:rPr>
        <w:t>XXXXXXXXXX</w:t>
      </w:r>
    </w:p>
    <w:p w14:paraId="164877AC" w14:textId="77777777" w:rsidR="00BD02D9" w:rsidRPr="00BD02D9" w:rsidRDefault="00BD02D9" w:rsidP="00BD02D9">
      <w:pPr>
        <w:rPr>
          <w:szCs w:val="24"/>
        </w:rPr>
      </w:pPr>
    </w:p>
    <w:p w14:paraId="7523C644" w14:textId="77777777" w:rsidR="00BD02D9" w:rsidRPr="00BD02D9" w:rsidRDefault="00BD02D9" w:rsidP="00BD02D9">
      <w:pPr>
        <w:rPr>
          <w:szCs w:val="24"/>
        </w:rPr>
      </w:pPr>
      <w:r w:rsidRPr="00BD02D9">
        <w:rPr>
          <w:szCs w:val="24"/>
        </w:rPr>
        <w:t>Nombre: Ana Mirian de las Nieves Tejada de Argueta</w:t>
      </w:r>
    </w:p>
    <w:p w14:paraId="787A1529" w14:textId="77777777" w:rsidR="00BD02D9" w:rsidRPr="00BD02D9" w:rsidRDefault="00BD02D9" w:rsidP="00BD02D9">
      <w:pPr>
        <w:rPr>
          <w:szCs w:val="24"/>
        </w:rPr>
      </w:pPr>
      <w:r w:rsidRPr="00BD02D9">
        <w:rPr>
          <w:szCs w:val="24"/>
        </w:rPr>
        <w:t>Lugar: Barrio Santa Cruz, Pasaje Escobar</w:t>
      </w:r>
    </w:p>
    <w:p w14:paraId="7E8ACCD6" w14:textId="3FA02E8D" w:rsidR="00BD02D9" w:rsidRPr="00BD02D9" w:rsidRDefault="00BD02D9" w:rsidP="00BD02D9">
      <w:pPr>
        <w:rPr>
          <w:szCs w:val="24"/>
        </w:rPr>
      </w:pPr>
      <w:r w:rsidRPr="00BD02D9">
        <w:rPr>
          <w:szCs w:val="24"/>
        </w:rPr>
        <w:t xml:space="preserve">DUI: </w:t>
      </w:r>
      <w:r w:rsidR="00B27B6C">
        <w:rPr>
          <w:szCs w:val="24"/>
        </w:rPr>
        <w:t>XXXXXXXXX</w:t>
      </w:r>
    </w:p>
    <w:p w14:paraId="2DE13331" w14:textId="77777777" w:rsidR="00BD02D9" w:rsidRPr="00BD02D9" w:rsidRDefault="00BD02D9" w:rsidP="00BD02D9">
      <w:pPr>
        <w:rPr>
          <w:szCs w:val="24"/>
        </w:rPr>
      </w:pPr>
    </w:p>
    <w:p w14:paraId="3375A59C" w14:textId="77777777" w:rsidR="00BD02D9" w:rsidRPr="00BD02D9" w:rsidRDefault="00BD02D9" w:rsidP="00BD02D9">
      <w:pPr>
        <w:rPr>
          <w:szCs w:val="24"/>
        </w:rPr>
      </w:pPr>
      <w:r w:rsidRPr="00BD02D9">
        <w:rPr>
          <w:szCs w:val="24"/>
        </w:rPr>
        <w:t>Nombre: Rosario del Carmen Roque de Landaverde</w:t>
      </w:r>
    </w:p>
    <w:p w14:paraId="435F1E19" w14:textId="77777777" w:rsidR="00BD02D9" w:rsidRPr="00BD02D9" w:rsidRDefault="00BD02D9" w:rsidP="00BD02D9">
      <w:pPr>
        <w:rPr>
          <w:szCs w:val="24"/>
        </w:rPr>
      </w:pPr>
      <w:r w:rsidRPr="00BD02D9">
        <w:rPr>
          <w:szCs w:val="24"/>
        </w:rPr>
        <w:t>Lugar: San Miguel Ingenio</w:t>
      </w:r>
    </w:p>
    <w:p w14:paraId="692E634C" w14:textId="71D6F52D" w:rsidR="00BD02D9" w:rsidRPr="00BD02D9" w:rsidRDefault="00BD02D9" w:rsidP="00B27B6C">
      <w:pPr>
        <w:rPr>
          <w:szCs w:val="24"/>
        </w:rPr>
      </w:pPr>
      <w:r w:rsidRPr="00BD02D9">
        <w:rPr>
          <w:szCs w:val="24"/>
        </w:rPr>
        <w:t xml:space="preserve">DUI: </w:t>
      </w:r>
      <w:r w:rsidR="00B27B6C">
        <w:rPr>
          <w:szCs w:val="24"/>
        </w:rPr>
        <w:t>XXXXXXXXXX</w:t>
      </w:r>
    </w:p>
    <w:p w14:paraId="33A458DD" w14:textId="77777777" w:rsidR="00BD02D9" w:rsidRPr="00BD02D9" w:rsidRDefault="00BD02D9" w:rsidP="00BD02D9">
      <w:pPr>
        <w:rPr>
          <w:szCs w:val="24"/>
        </w:rPr>
      </w:pPr>
    </w:p>
    <w:p w14:paraId="42F1F299" w14:textId="77777777" w:rsidR="00BD02D9" w:rsidRPr="00BD02D9" w:rsidRDefault="00BD02D9" w:rsidP="00BD02D9">
      <w:pPr>
        <w:rPr>
          <w:szCs w:val="24"/>
        </w:rPr>
      </w:pPr>
      <w:r w:rsidRPr="00BD02D9">
        <w:rPr>
          <w:szCs w:val="24"/>
        </w:rPr>
        <w:lastRenderedPageBreak/>
        <w:t xml:space="preserve">Nombre: Marta Delmy </w:t>
      </w:r>
      <w:proofErr w:type="spellStart"/>
      <w:r w:rsidRPr="00BD02D9">
        <w:rPr>
          <w:szCs w:val="24"/>
        </w:rPr>
        <w:t>Mancia</w:t>
      </w:r>
      <w:proofErr w:type="spellEnd"/>
      <w:r w:rsidRPr="00BD02D9">
        <w:rPr>
          <w:szCs w:val="24"/>
        </w:rPr>
        <w:t xml:space="preserve"> de Carranza</w:t>
      </w:r>
    </w:p>
    <w:p w14:paraId="56F4A907" w14:textId="77777777" w:rsidR="00BD02D9" w:rsidRPr="00BD02D9" w:rsidRDefault="00BD02D9" w:rsidP="00BD02D9">
      <w:pPr>
        <w:rPr>
          <w:szCs w:val="24"/>
        </w:rPr>
      </w:pPr>
      <w:r w:rsidRPr="00BD02D9">
        <w:rPr>
          <w:szCs w:val="24"/>
        </w:rPr>
        <w:t>Lugar: Cas. El Limo, El Rosario</w:t>
      </w:r>
    </w:p>
    <w:p w14:paraId="7FB642EA" w14:textId="7AE3ED9A" w:rsidR="00BD02D9" w:rsidRPr="00BD02D9" w:rsidRDefault="00BD02D9" w:rsidP="00B27B6C">
      <w:pPr>
        <w:rPr>
          <w:szCs w:val="24"/>
        </w:rPr>
      </w:pPr>
      <w:r w:rsidRPr="00BD02D9">
        <w:rPr>
          <w:szCs w:val="24"/>
        </w:rPr>
        <w:t xml:space="preserve">DUI: </w:t>
      </w:r>
      <w:r w:rsidR="00B27B6C">
        <w:rPr>
          <w:szCs w:val="24"/>
        </w:rPr>
        <w:t>XXXXXXXXXX</w:t>
      </w:r>
    </w:p>
    <w:p w14:paraId="0E31FC01" w14:textId="77777777" w:rsidR="00BD02D9" w:rsidRPr="00BD02D9" w:rsidRDefault="00BD02D9" w:rsidP="00BD02D9">
      <w:pPr>
        <w:rPr>
          <w:szCs w:val="24"/>
        </w:rPr>
      </w:pPr>
    </w:p>
    <w:p w14:paraId="2E9D799F" w14:textId="77777777" w:rsidR="00BD02D9" w:rsidRPr="00BD02D9" w:rsidRDefault="00BD02D9" w:rsidP="00BD02D9">
      <w:pPr>
        <w:rPr>
          <w:szCs w:val="24"/>
        </w:rPr>
      </w:pPr>
      <w:r w:rsidRPr="00BD02D9">
        <w:rPr>
          <w:szCs w:val="24"/>
        </w:rPr>
        <w:t xml:space="preserve">Nombre: Nelson Oswaldo Carranza </w:t>
      </w:r>
      <w:proofErr w:type="spellStart"/>
      <w:r w:rsidRPr="00BD02D9">
        <w:rPr>
          <w:szCs w:val="24"/>
        </w:rPr>
        <w:t>Carranza</w:t>
      </w:r>
      <w:proofErr w:type="spellEnd"/>
    </w:p>
    <w:p w14:paraId="6A4F98A2" w14:textId="77777777" w:rsidR="00BD02D9" w:rsidRPr="00BD02D9" w:rsidRDefault="00BD02D9" w:rsidP="00BD02D9">
      <w:pPr>
        <w:rPr>
          <w:szCs w:val="24"/>
        </w:rPr>
      </w:pPr>
      <w:r w:rsidRPr="00BD02D9">
        <w:rPr>
          <w:szCs w:val="24"/>
        </w:rPr>
        <w:t>Lugar: Cas. El Limo, El Rosario</w:t>
      </w:r>
    </w:p>
    <w:p w14:paraId="21B7E655" w14:textId="487CD7A9" w:rsidR="00BD02D9" w:rsidRPr="00BD02D9" w:rsidRDefault="00BD02D9" w:rsidP="00B27B6C">
      <w:pPr>
        <w:rPr>
          <w:szCs w:val="24"/>
        </w:rPr>
      </w:pPr>
      <w:r w:rsidRPr="00BD02D9">
        <w:rPr>
          <w:szCs w:val="24"/>
        </w:rPr>
        <w:t xml:space="preserve">DUI: </w:t>
      </w:r>
      <w:r w:rsidR="00B27B6C">
        <w:rPr>
          <w:szCs w:val="24"/>
        </w:rPr>
        <w:t>XXXXXXXXXXX</w:t>
      </w:r>
    </w:p>
    <w:p w14:paraId="270C0DA4" w14:textId="77777777" w:rsidR="00BD02D9" w:rsidRPr="00BD02D9" w:rsidRDefault="00BD02D9" w:rsidP="00BD02D9">
      <w:pPr>
        <w:rPr>
          <w:szCs w:val="24"/>
        </w:rPr>
      </w:pPr>
    </w:p>
    <w:p w14:paraId="1474205A" w14:textId="77777777" w:rsidR="00BD02D9" w:rsidRPr="00BD02D9" w:rsidRDefault="00BD02D9" w:rsidP="00BD02D9">
      <w:pPr>
        <w:rPr>
          <w:szCs w:val="24"/>
        </w:rPr>
      </w:pPr>
      <w:r w:rsidRPr="00BD02D9">
        <w:rPr>
          <w:szCs w:val="24"/>
        </w:rPr>
        <w:t xml:space="preserve">Nombre: Emérita Lima de </w:t>
      </w:r>
      <w:proofErr w:type="spellStart"/>
      <w:r w:rsidRPr="00BD02D9">
        <w:rPr>
          <w:szCs w:val="24"/>
        </w:rPr>
        <w:t>Perez</w:t>
      </w:r>
      <w:proofErr w:type="spellEnd"/>
    </w:p>
    <w:p w14:paraId="4609D305" w14:textId="77777777" w:rsidR="00BD02D9" w:rsidRPr="00BD02D9" w:rsidRDefault="00BD02D9" w:rsidP="00BD02D9">
      <w:pPr>
        <w:rPr>
          <w:szCs w:val="24"/>
        </w:rPr>
      </w:pPr>
      <w:r w:rsidRPr="00BD02D9">
        <w:rPr>
          <w:szCs w:val="24"/>
        </w:rPr>
        <w:t>Lugar: Cas. El Limo, El Rosario</w:t>
      </w:r>
    </w:p>
    <w:p w14:paraId="1D813345" w14:textId="56CC7665" w:rsidR="00BD02D9" w:rsidRPr="00BD02D9" w:rsidRDefault="00BD02D9" w:rsidP="00B27B6C">
      <w:pPr>
        <w:rPr>
          <w:szCs w:val="24"/>
        </w:rPr>
      </w:pPr>
      <w:r w:rsidRPr="00BD02D9">
        <w:rPr>
          <w:szCs w:val="24"/>
        </w:rPr>
        <w:t xml:space="preserve">DUI: </w:t>
      </w:r>
      <w:r w:rsidR="00B27B6C">
        <w:rPr>
          <w:szCs w:val="24"/>
        </w:rPr>
        <w:t>XXXXXXXXXX</w:t>
      </w:r>
    </w:p>
    <w:p w14:paraId="0098942C" w14:textId="77777777" w:rsidR="00BD02D9" w:rsidRPr="00BD02D9" w:rsidRDefault="00BD02D9" w:rsidP="00BD02D9">
      <w:pPr>
        <w:rPr>
          <w:szCs w:val="24"/>
        </w:rPr>
      </w:pPr>
    </w:p>
    <w:p w14:paraId="787905A4" w14:textId="77777777" w:rsidR="00BD02D9" w:rsidRPr="00BD02D9" w:rsidRDefault="00BD02D9" w:rsidP="00BD02D9">
      <w:pPr>
        <w:rPr>
          <w:szCs w:val="24"/>
        </w:rPr>
      </w:pPr>
      <w:r w:rsidRPr="00BD02D9">
        <w:rPr>
          <w:szCs w:val="24"/>
        </w:rPr>
        <w:t>Nombre: José Arnoldo Torres Carrillos</w:t>
      </w:r>
    </w:p>
    <w:p w14:paraId="55DA647B" w14:textId="77777777" w:rsidR="00BD02D9" w:rsidRPr="00BD02D9" w:rsidRDefault="00BD02D9" w:rsidP="00BD02D9">
      <w:pPr>
        <w:rPr>
          <w:szCs w:val="24"/>
        </w:rPr>
      </w:pPr>
      <w:r w:rsidRPr="00BD02D9">
        <w:rPr>
          <w:szCs w:val="24"/>
        </w:rPr>
        <w:t xml:space="preserve">Lugar: Hacienda San Francisco </w:t>
      </w:r>
      <w:proofErr w:type="spellStart"/>
      <w:r w:rsidRPr="00BD02D9">
        <w:rPr>
          <w:szCs w:val="24"/>
        </w:rPr>
        <w:t>Guajoyo</w:t>
      </w:r>
      <w:proofErr w:type="spellEnd"/>
      <w:r w:rsidRPr="00BD02D9">
        <w:rPr>
          <w:szCs w:val="24"/>
        </w:rPr>
        <w:t xml:space="preserve">, </w:t>
      </w:r>
      <w:proofErr w:type="spellStart"/>
      <w:r w:rsidRPr="00BD02D9">
        <w:rPr>
          <w:szCs w:val="24"/>
        </w:rPr>
        <w:t>Belen</w:t>
      </w:r>
      <w:proofErr w:type="spellEnd"/>
      <w:r w:rsidRPr="00BD02D9">
        <w:rPr>
          <w:szCs w:val="24"/>
        </w:rPr>
        <w:t xml:space="preserve"> </w:t>
      </w:r>
      <w:proofErr w:type="spellStart"/>
      <w:r w:rsidRPr="00BD02D9">
        <w:rPr>
          <w:szCs w:val="24"/>
        </w:rPr>
        <w:t>Guijat</w:t>
      </w:r>
      <w:proofErr w:type="spellEnd"/>
    </w:p>
    <w:p w14:paraId="5C913A4C" w14:textId="42E39B7E" w:rsidR="00BD02D9" w:rsidRPr="00BD02D9" w:rsidRDefault="00BD02D9" w:rsidP="00B27B6C">
      <w:pPr>
        <w:rPr>
          <w:szCs w:val="24"/>
        </w:rPr>
      </w:pPr>
      <w:r w:rsidRPr="00BD02D9">
        <w:rPr>
          <w:szCs w:val="24"/>
        </w:rPr>
        <w:t>DUI</w:t>
      </w:r>
      <w:r w:rsidR="00B27B6C">
        <w:rPr>
          <w:szCs w:val="24"/>
        </w:rPr>
        <w:t>XXXXXXXXXX</w:t>
      </w:r>
    </w:p>
    <w:p w14:paraId="4A764FBF" w14:textId="77777777" w:rsidR="00BD02D9" w:rsidRPr="00BD02D9" w:rsidRDefault="00BD02D9" w:rsidP="00BD02D9">
      <w:pPr>
        <w:rPr>
          <w:szCs w:val="24"/>
        </w:rPr>
      </w:pPr>
    </w:p>
    <w:p w14:paraId="37DE3FEF" w14:textId="77777777" w:rsidR="00BD02D9" w:rsidRPr="00BD02D9" w:rsidRDefault="00BD02D9" w:rsidP="00BD02D9">
      <w:pPr>
        <w:rPr>
          <w:szCs w:val="24"/>
        </w:rPr>
      </w:pPr>
      <w:r w:rsidRPr="00BD02D9">
        <w:rPr>
          <w:szCs w:val="24"/>
        </w:rPr>
        <w:t xml:space="preserve">Nombre: Delmy Elizabeth </w:t>
      </w:r>
      <w:proofErr w:type="spellStart"/>
      <w:r w:rsidRPr="00BD02D9">
        <w:rPr>
          <w:szCs w:val="24"/>
        </w:rPr>
        <w:t>Hernandez</w:t>
      </w:r>
      <w:proofErr w:type="spellEnd"/>
      <w:r w:rsidRPr="00BD02D9">
        <w:rPr>
          <w:szCs w:val="24"/>
        </w:rPr>
        <w:t xml:space="preserve"> de Lima</w:t>
      </w:r>
    </w:p>
    <w:p w14:paraId="64477CBA" w14:textId="77777777" w:rsidR="00BD02D9" w:rsidRPr="00BD02D9" w:rsidRDefault="00BD02D9" w:rsidP="00BD02D9">
      <w:pPr>
        <w:rPr>
          <w:szCs w:val="24"/>
        </w:rPr>
      </w:pPr>
      <w:r w:rsidRPr="00BD02D9">
        <w:rPr>
          <w:szCs w:val="24"/>
        </w:rPr>
        <w:t xml:space="preserve">Lugar: Cas. La </w:t>
      </w:r>
      <w:proofErr w:type="spellStart"/>
      <w:r w:rsidRPr="00BD02D9">
        <w:rPr>
          <w:szCs w:val="24"/>
        </w:rPr>
        <w:t>Balastrera</w:t>
      </w:r>
      <w:proofErr w:type="spellEnd"/>
      <w:r w:rsidRPr="00BD02D9">
        <w:rPr>
          <w:szCs w:val="24"/>
        </w:rPr>
        <w:t>, Las Piedras</w:t>
      </w:r>
    </w:p>
    <w:p w14:paraId="0F45CE10" w14:textId="7E63F449" w:rsidR="00BD02D9" w:rsidRPr="00BD02D9" w:rsidRDefault="00BD02D9" w:rsidP="00B27B6C">
      <w:pPr>
        <w:rPr>
          <w:szCs w:val="24"/>
        </w:rPr>
      </w:pPr>
      <w:r w:rsidRPr="00BD02D9">
        <w:rPr>
          <w:szCs w:val="24"/>
        </w:rPr>
        <w:t xml:space="preserve">DUI: </w:t>
      </w:r>
      <w:r w:rsidR="00B27B6C">
        <w:rPr>
          <w:szCs w:val="24"/>
        </w:rPr>
        <w:t>XXXXXXXXXX</w:t>
      </w:r>
    </w:p>
    <w:p w14:paraId="03FF0219" w14:textId="77777777" w:rsidR="00BD02D9" w:rsidRPr="00BD02D9" w:rsidRDefault="00BD02D9" w:rsidP="00BD02D9">
      <w:pPr>
        <w:rPr>
          <w:szCs w:val="24"/>
        </w:rPr>
      </w:pPr>
    </w:p>
    <w:p w14:paraId="69003B17" w14:textId="77777777" w:rsidR="00BD02D9" w:rsidRPr="00BD02D9" w:rsidRDefault="00BD02D9" w:rsidP="00BD02D9">
      <w:pPr>
        <w:rPr>
          <w:szCs w:val="24"/>
        </w:rPr>
      </w:pPr>
      <w:r w:rsidRPr="00BD02D9">
        <w:rPr>
          <w:szCs w:val="24"/>
        </w:rPr>
        <w:t xml:space="preserve">Nombre: Elba Maritza </w:t>
      </w:r>
      <w:proofErr w:type="spellStart"/>
      <w:r w:rsidRPr="00BD02D9">
        <w:rPr>
          <w:szCs w:val="24"/>
        </w:rPr>
        <w:t>Monterola</w:t>
      </w:r>
      <w:proofErr w:type="spellEnd"/>
      <w:r w:rsidRPr="00BD02D9">
        <w:rPr>
          <w:szCs w:val="24"/>
        </w:rPr>
        <w:t xml:space="preserve"> Santos</w:t>
      </w:r>
    </w:p>
    <w:p w14:paraId="48E7E288" w14:textId="77777777" w:rsidR="00BD02D9" w:rsidRPr="00BD02D9" w:rsidRDefault="00BD02D9" w:rsidP="00BD02D9">
      <w:pPr>
        <w:rPr>
          <w:szCs w:val="24"/>
        </w:rPr>
      </w:pPr>
      <w:r w:rsidRPr="00BD02D9">
        <w:rPr>
          <w:szCs w:val="24"/>
        </w:rPr>
        <w:t>Lugar: Cas. Plan Grande, El Rosario</w:t>
      </w:r>
    </w:p>
    <w:p w14:paraId="73AF99BA" w14:textId="65DBDE45" w:rsidR="00BD02D9" w:rsidRPr="00BD02D9" w:rsidRDefault="00BD02D9" w:rsidP="00B27B6C">
      <w:pPr>
        <w:rPr>
          <w:szCs w:val="24"/>
        </w:rPr>
      </w:pPr>
      <w:r w:rsidRPr="00BD02D9">
        <w:rPr>
          <w:szCs w:val="24"/>
        </w:rPr>
        <w:t xml:space="preserve">DUI: </w:t>
      </w:r>
      <w:r w:rsidR="00B27B6C">
        <w:rPr>
          <w:szCs w:val="24"/>
        </w:rPr>
        <w:t>XXXXXXXXXX</w:t>
      </w:r>
    </w:p>
    <w:p w14:paraId="32A96E08" w14:textId="77777777" w:rsidR="00BD02D9" w:rsidRPr="00BD02D9" w:rsidRDefault="00BD02D9" w:rsidP="00BD02D9">
      <w:pPr>
        <w:rPr>
          <w:szCs w:val="24"/>
        </w:rPr>
      </w:pPr>
    </w:p>
    <w:p w14:paraId="28EF043F" w14:textId="77777777" w:rsidR="00BD02D9" w:rsidRPr="00BD02D9" w:rsidRDefault="00BD02D9" w:rsidP="00BD02D9">
      <w:pPr>
        <w:rPr>
          <w:szCs w:val="24"/>
        </w:rPr>
      </w:pPr>
      <w:r w:rsidRPr="00BD02D9">
        <w:rPr>
          <w:szCs w:val="24"/>
        </w:rPr>
        <w:t xml:space="preserve">Nombre: Vilma </w:t>
      </w:r>
      <w:proofErr w:type="spellStart"/>
      <w:r w:rsidRPr="00BD02D9">
        <w:rPr>
          <w:szCs w:val="24"/>
        </w:rPr>
        <w:t>Ruballos</w:t>
      </w:r>
      <w:proofErr w:type="spellEnd"/>
      <w:r w:rsidRPr="00BD02D9">
        <w:rPr>
          <w:szCs w:val="24"/>
        </w:rPr>
        <w:t xml:space="preserve"> Quijada</w:t>
      </w:r>
    </w:p>
    <w:p w14:paraId="7482A878" w14:textId="77777777" w:rsidR="00BD02D9" w:rsidRPr="00BD02D9" w:rsidRDefault="00BD02D9" w:rsidP="00BD02D9">
      <w:pPr>
        <w:rPr>
          <w:szCs w:val="24"/>
        </w:rPr>
      </w:pPr>
      <w:r w:rsidRPr="00BD02D9">
        <w:rPr>
          <w:szCs w:val="24"/>
        </w:rPr>
        <w:t>Lugar: El Mal Paso</w:t>
      </w:r>
    </w:p>
    <w:p w14:paraId="5660C576" w14:textId="7FB57932" w:rsidR="00BD02D9" w:rsidRPr="00BD02D9" w:rsidRDefault="00BD02D9" w:rsidP="00B27B6C">
      <w:pPr>
        <w:rPr>
          <w:szCs w:val="24"/>
        </w:rPr>
      </w:pPr>
      <w:r w:rsidRPr="00BD02D9">
        <w:rPr>
          <w:szCs w:val="24"/>
        </w:rPr>
        <w:t xml:space="preserve">DUI: </w:t>
      </w:r>
      <w:r w:rsidR="00B27B6C">
        <w:rPr>
          <w:szCs w:val="24"/>
        </w:rPr>
        <w:t>XXXXXXXXXX</w:t>
      </w:r>
    </w:p>
    <w:p w14:paraId="598418E1" w14:textId="77777777" w:rsidR="00BD02D9" w:rsidRPr="00BD02D9" w:rsidRDefault="00BD02D9" w:rsidP="00BD02D9">
      <w:pPr>
        <w:rPr>
          <w:szCs w:val="24"/>
        </w:rPr>
      </w:pPr>
    </w:p>
    <w:p w14:paraId="3BBB67D9" w14:textId="77777777" w:rsidR="00BD02D9" w:rsidRPr="00BD02D9" w:rsidRDefault="00BD02D9" w:rsidP="00BD02D9">
      <w:pPr>
        <w:rPr>
          <w:szCs w:val="24"/>
        </w:rPr>
      </w:pPr>
      <w:r w:rsidRPr="00BD02D9">
        <w:rPr>
          <w:szCs w:val="24"/>
        </w:rPr>
        <w:t>Nombre: Francisco Pérez</w:t>
      </w:r>
    </w:p>
    <w:p w14:paraId="1F8BD031" w14:textId="77777777" w:rsidR="00BD02D9" w:rsidRPr="00BD02D9" w:rsidRDefault="00BD02D9" w:rsidP="00BD02D9">
      <w:pPr>
        <w:rPr>
          <w:szCs w:val="24"/>
        </w:rPr>
      </w:pPr>
      <w:r w:rsidRPr="00BD02D9">
        <w:rPr>
          <w:szCs w:val="24"/>
        </w:rPr>
        <w:t>Lugar: Col. San José</w:t>
      </w:r>
    </w:p>
    <w:p w14:paraId="1BBBDD69" w14:textId="4C091C3E" w:rsidR="00BD02D9" w:rsidRPr="00BD02D9" w:rsidRDefault="00BD02D9" w:rsidP="00B27B6C">
      <w:pPr>
        <w:rPr>
          <w:szCs w:val="24"/>
        </w:rPr>
      </w:pPr>
      <w:r w:rsidRPr="00BD02D9">
        <w:rPr>
          <w:szCs w:val="24"/>
        </w:rPr>
        <w:t xml:space="preserve">DUI: </w:t>
      </w:r>
      <w:r w:rsidR="00B27B6C">
        <w:rPr>
          <w:szCs w:val="24"/>
        </w:rPr>
        <w:t>XXXXXXXX</w:t>
      </w:r>
    </w:p>
    <w:p w14:paraId="1129CD9A" w14:textId="77777777" w:rsidR="00BD02D9" w:rsidRDefault="00BD02D9" w:rsidP="00BD02D9">
      <w:pPr>
        <w:rPr>
          <w:szCs w:val="24"/>
        </w:rPr>
        <w:sectPr w:rsidR="00BD02D9" w:rsidSect="00A550D4">
          <w:pgSz w:w="12240" w:h="18720" w:code="41"/>
          <w:pgMar w:top="1417" w:right="1701" w:bottom="1417" w:left="1701" w:header="708" w:footer="708" w:gutter="0"/>
          <w:cols w:num="2" w:space="708"/>
          <w:docGrid w:linePitch="360"/>
        </w:sectPr>
      </w:pPr>
    </w:p>
    <w:p w14:paraId="0BC1593A" w14:textId="77777777" w:rsidR="00BD02D9" w:rsidRPr="00BD02D9" w:rsidRDefault="00BD02D9" w:rsidP="00BD02D9">
      <w:pPr>
        <w:rPr>
          <w:szCs w:val="24"/>
        </w:rPr>
      </w:pPr>
    </w:p>
    <w:p w14:paraId="1388B61A" w14:textId="77777777" w:rsidR="00BD02D9" w:rsidRPr="00BD02D9" w:rsidRDefault="00BD02D9" w:rsidP="00BD02D9">
      <w:pPr>
        <w:rPr>
          <w:szCs w:val="24"/>
        </w:rPr>
      </w:pPr>
    </w:p>
    <w:p w14:paraId="7EBEC77A" w14:textId="77777777" w:rsidR="00BD02D9" w:rsidRPr="00BD02D9" w:rsidRDefault="00BD02D9" w:rsidP="00BD02D9">
      <w:pPr>
        <w:rPr>
          <w:szCs w:val="24"/>
        </w:rPr>
      </w:pPr>
      <w:r w:rsidRPr="00BD02D9">
        <w:rPr>
          <w:szCs w:val="24"/>
        </w:rPr>
        <w:t>LISTADO  BENEFICIADO/AS CONSTRUCCION  DE VIVIENDAS PROTOTIPO: MES DE NOVIEMBRE  DE 2020</w:t>
      </w:r>
    </w:p>
    <w:p w14:paraId="77F790D2" w14:textId="77777777" w:rsidR="00BD02D9" w:rsidRPr="00BD02D9" w:rsidRDefault="00BD02D9" w:rsidP="00BD02D9">
      <w:pPr>
        <w:rPr>
          <w:szCs w:val="24"/>
        </w:rPr>
      </w:pPr>
    </w:p>
    <w:p w14:paraId="6F7BD214" w14:textId="77777777" w:rsidR="00BD02D9" w:rsidRPr="00BD02D9" w:rsidRDefault="00BD02D9" w:rsidP="00BD02D9">
      <w:pPr>
        <w:rPr>
          <w:szCs w:val="24"/>
        </w:rPr>
      </w:pPr>
      <w:r w:rsidRPr="00BD02D9">
        <w:rPr>
          <w:szCs w:val="24"/>
        </w:rPr>
        <w:t>Nombre: Marcelina Perlera de López</w:t>
      </w:r>
    </w:p>
    <w:p w14:paraId="7C374AF7" w14:textId="77777777" w:rsidR="00BD02D9" w:rsidRPr="00BD02D9" w:rsidRDefault="00BD02D9" w:rsidP="00BD02D9">
      <w:pPr>
        <w:rPr>
          <w:szCs w:val="24"/>
        </w:rPr>
      </w:pPr>
      <w:r w:rsidRPr="00BD02D9">
        <w:rPr>
          <w:szCs w:val="24"/>
        </w:rPr>
        <w:t>Lugar: Hacienda San Francisco</w:t>
      </w:r>
    </w:p>
    <w:p w14:paraId="7485F9D9" w14:textId="4F5B0F05" w:rsidR="00BD02D9" w:rsidRPr="00BD02D9" w:rsidRDefault="00BD02D9" w:rsidP="00B27B6C">
      <w:pPr>
        <w:rPr>
          <w:szCs w:val="24"/>
        </w:rPr>
      </w:pPr>
      <w:r w:rsidRPr="00BD02D9">
        <w:rPr>
          <w:szCs w:val="24"/>
        </w:rPr>
        <w:t xml:space="preserve">DUI: </w:t>
      </w:r>
      <w:r w:rsidR="00B27B6C">
        <w:rPr>
          <w:szCs w:val="24"/>
        </w:rPr>
        <w:t>XXXXXXXXXX</w:t>
      </w:r>
    </w:p>
    <w:p w14:paraId="52CEF8D6" w14:textId="77777777" w:rsidR="00BD02D9" w:rsidRPr="00BD02D9" w:rsidRDefault="00BD02D9" w:rsidP="00BD02D9">
      <w:pPr>
        <w:rPr>
          <w:szCs w:val="24"/>
        </w:rPr>
      </w:pPr>
    </w:p>
    <w:p w14:paraId="692CFF15" w14:textId="77777777" w:rsidR="00BD02D9" w:rsidRPr="00BD02D9" w:rsidRDefault="00BD02D9" w:rsidP="00BD02D9">
      <w:pPr>
        <w:rPr>
          <w:szCs w:val="24"/>
        </w:rPr>
      </w:pPr>
      <w:r w:rsidRPr="00BD02D9">
        <w:rPr>
          <w:szCs w:val="24"/>
        </w:rPr>
        <w:t>Nombre: Inés Hernández Posada</w:t>
      </w:r>
    </w:p>
    <w:p w14:paraId="7E42C48F" w14:textId="77777777" w:rsidR="00BD02D9" w:rsidRPr="00BD02D9" w:rsidRDefault="00BD02D9" w:rsidP="00BD02D9">
      <w:pPr>
        <w:rPr>
          <w:szCs w:val="24"/>
        </w:rPr>
      </w:pPr>
      <w:r w:rsidRPr="00BD02D9">
        <w:rPr>
          <w:szCs w:val="24"/>
        </w:rPr>
        <w:t>Lugar: El Chagüite</w:t>
      </w:r>
    </w:p>
    <w:p w14:paraId="38C6E96C" w14:textId="58C1E08B" w:rsidR="00407DF9" w:rsidRDefault="00BD02D9" w:rsidP="00B27B6C">
      <w:pPr>
        <w:rPr>
          <w:szCs w:val="24"/>
        </w:rPr>
      </w:pPr>
      <w:r w:rsidRPr="00BD02D9">
        <w:rPr>
          <w:szCs w:val="24"/>
        </w:rPr>
        <w:t xml:space="preserve">DUI: </w:t>
      </w:r>
      <w:bookmarkEnd w:id="50"/>
      <w:r w:rsidR="00B27B6C">
        <w:rPr>
          <w:szCs w:val="24"/>
        </w:rPr>
        <w:t>XXXXXXXXXX</w:t>
      </w:r>
    </w:p>
    <w:p w14:paraId="41F59413" w14:textId="77777777" w:rsidR="00763A33" w:rsidRDefault="00763A33" w:rsidP="00763A33">
      <w:pPr>
        <w:pStyle w:val="Prrafodelista"/>
        <w:spacing w:after="0" w:line="240" w:lineRule="auto"/>
        <w:jc w:val="both"/>
        <w:rPr>
          <w:rFonts w:eastAsia="Times New Roman"/>
          <w:szCs w:val="24"/>
          <w:lang w:eastAsia="es-ES"/>
        </w:rPr>
      </w:pPr>
    </w:p>
    <w:p w14:paraId="053E6D74" w14:textId="77777777" w:rsidR="00763A33" w:rsidRPr="00465560" w:rsidRDefault="00763A33" w:rsidP="00763A33">
      <w:pPr>
        <w:jc w:val="both"/>
        <w:rPr>
          <w:rFonts w:eastAsia="Calibri"/>
          <w:b/>
          <w:szCs w:val="24"/>
          <w:u w:val="single"/>
        </w:rPr>
      </w:pPr>
      <w:bookmarkStart w:id="51" w:name="_Hlk56507119"/>
      <w:r w:rsidRPr="00465560">
        <w:rPr>
          <w:rFonts w:eastAsia="Calibri"/>
          <w:b/>
          <w:szCs w:val="24"/>
          <w:u w:val="single"/>
        </w:rPr>
        <w:t xml:space="preserve">ACUERDO NÚMERO </w:t>
      </w:r>
      <w:r>
        <w:rPr>
          <w:rFonts w:eastAsia="Calibri"/>
          <w:b/>
          <w:szCs w:val="24"/>
          <w:u w:val="single"/>
        </w:rPr>
        <w:t xml:space="preserve">DIECISIETE:  </w:t>
      </w:r>
      <w:r w:rsidRPr="00465560">
        <w:rPr>
          <w:rFonts w:eastAsia="Calibri"/>
          <w:b/>
          <w:szCs w:val="24"/>
          <w:u w:val="single"/>
        </w:rPr>
        <w:t xml:space="preserve">           </w:t>
      </w:r>
    </w:p>
    <w:p w14:paraId="46F9B8BB" w14:textId="77777777" w:rsidR="00763A33" w:rsidRPr="00465560" w:rsidRDefault="00763A33" w:rsidP="00763A33">
      <w:pPr>
        <w:autoSpaceDE w:val="0"/>
        <w:autoSpaceDN w:val="0"/>
        <w:adjustRightInd w:val="0"/>
        <w:spacing w:after="0" w:line="240" w:lineRule="auto"/>
        <w:jc w:val="both"/>
        <w:rPr>
          <w:rFonts w:eastAsia="Calibri"/>
        </w:rPr>
      </w:pPr>
      <w:r w:rsidRPr="00465560">
        <w:rPr>
          <w:rFonts w:eastAsia="Calibri"/>
        </w:rPr>
        <w:t xml:space="preserve">El Concejo Municipal de Metapán, CONSIDERANDO </w:t>
      </w:r>
    </w:p>
    <w:p w14:paraId="7530C39C" w14:textId="77777777" w:rsidR="00763A33" w:rsidRPr="00465560" w:rsidRDefault="00763A33" w:rsidP="00763A33">
      <w:pPr>
        <w:autoSpaceDE w:val="0"/>
        <w:autoSpaceDN w:val="0"/>
        <w:adjustRightInd w:val="0"/>
        <w:spacing w:after="0" w:line="240" w:lineRule="auto"/>
        <w:jc w:val="both"/>
        <w:rPr>
          <w:rFonts w:eastAsia="Calibri"/>
          <w:color w:val="000000"/>
        </w:rPr>
      </w:pPr>
      <w:r w:rsidRPr="00465560">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14:paraId="6ACD242A" w14:textId="77777777" w:rsidR="00763A33" w:rsidRPr="00465560" w:rsidRDefault="00763A33" w:rsidP="00763A33">
      <w:pPr>
        <w:autoSpaceDE w:val="0"/>
        <w:autoSpaceDN w:val="0"/>
        <w:adjustRightInd w:val="0"/>
        <w:spacing w:after="0" w:line="240" w:lineRule="auto"/>
        <w:jc w:val="both"/>
        <w:rPr>
          <w:rFonts w:eastAsia="Calibri"/>
          <w:color w:val="000000"/>
        </w:rPr>
      </w:pPr>
    </w:p>
    <w:p w14:paraId="5AF1600F" w14:textId="77777777" w:rsidR="00763A33" w:rsidRPr="00465560" w:rsidRDefault="00763A33" w:rsidP="00763A33">
      <w:pPr>
        <w:autoSpaceDE w:val="0"/>
        <w:autoSpaceDN w:val="0"/>
        <w:adjustRightInd w:val="0"/>
        <w:spacing w:after="0" w:line="240" w:lineRule="auto"/>
        <w:jc w:val="both"/>
        <w:rPr>
          <w:rFonts w:eastAsia="Calibri"/>
          <w:color w:val="000000"/>
        </w:rPr>
      </w:pPr>
      <w:r w:rsidRPr="00465560">
        <w:rPr>
          <w:rFonts w:eastAsia="Calibri"/>
          <w:color w:val="000000"/>
        </w:rPr>
        <w:t xml:space="preserve">II.- Que según el Art. 18 de las Disposiciones Generales del Presupuesto Municipal del año 2020 queda establecido que los reintegros al Fondo por pagos y gastos efectuados se harán por lo menos cada mes, previa autorización correspondiente, </w:t>
      </w:r>
    </w:p>
    <w:p w14:paraId="78FF0294" w14:textId="77777777" w:rsidR="00763A33" w:rsidRPr="00465560" w:rsidRDefault="00763A33" w:rsidP="00763A33">
      <w:pPr>
        <w:autoSpaceDE w:val="0"/>
        <w:autoSpaceDN w:val="0"/>
        <w:adjustRightInd w:val="0"/>
        <w:spacing w:after="0" w:line="240" w:lineRule="auto"/>
        <w:jc w:val="both"/>
        <w:rPr>
          <w:rFonts w:eastAsia="Calibri"/>
          <w:color w:val="000000"/>
        </w:rPr>
      </w:pPr>
    </w:p>
    <w:p w14:paraId="6A12CD84" w14:textId="77777777" w:rsidR="00763A33" w:rsidRPr="00465560" w:rsidRDefault="00763A33" w:rsidP="00763A33">
      <w:pPr>
        <w:autoSpaceDE w:val="0"/>
        <w:autoSpaceDN w:val="0"/>
        <w:adjustRightInd w:val="0"/>
        <w:spacing w:after="0" w:line="240" w:lineRule="auto"/>
        <w:jc w:val="both"/>
        <w:rPr>
          <w:rFonts w:eastAsia="Calibri"/>
          <w:color w:val="000000"/>
        </w:rPr>
      </w:pPr>
      <w:r w:rsidRPr="00465560">
        <w:rPr>
          <w:rFonts w:eastAsia="Calibri"/>
          <w:color w:val="000000"/>
        </w:rPr>
        <w:t>III.- Que con el objeto de atender gastos de menor cuantía o de carácter urgente; se ha creado el FONDO CIRCULANTE hasta por la cantidad de UN MIL QUINIENTOS 00/100 DÓLARES DE LOS ESTADOS UNIDOS DE AMÉRICA ($1,500.00).</w:t>
      </w:r>
      <w:r w:rsidRPr="00465560">
        <w:rPr>
          <w:rFonts w:eastAsia="Calibri"/>
          <w:b/>
          <w:color w:val="000000"/>
        </w:rPr>
        <w:t xml:space="preserve"> </w:t>
      </w:r>
      <w:r w:rsidRPr="00465560">
        <w:rPr>
          <w:rFonts w:eastAsia="Calibri"/>
          <w:color w:val="000000"/>
        </w:rP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14:paraId="6E633491" w14:textId="77777777" w:rsidR="00763A33" w:rsidRPr="00465560" w:rsidRDefault="00763A33" w:rsidP="00763A33">
      <w:pPr>
        <w:autoSpaceDE w:val="0"/>
        <w:autoSpaceDN w:val="0"/>
        <w:adjustRightInd w:val="0"/>
        <w:spacing w:after="0" w:line="240" w:lineRule="auto"/>
        <w:jc w:val="both"/>
        <w:rPr>
          <w:rFonts w:eastAsia="Calibri"/>
          <w:b/>
        </w:rPr>
      </w:pPr>
    </w:p>
    <w:p w14:paraId="6EE482ED" w14:textId="77777777" w:rsidR="00763A33" w:rsidRDefault="00763A33" w:rsidP="00763A33">
      <w:pPr>
        <w:autoSpaceDE w:val="0"/>
        <w:autoSpaceDN w:val="0"/>
        <w:adjustRightInd w:val="0"/>
        <w:spacing w:after="0" w:line="240" w:lineRule="auto"/>
        <w:jc w:val="both"/>
        <w:rPr>
          <w:rFonts w:eastAsia="Times New Roman"/>
          <w:szCs w:val="24"/>
          <w:lang w:eastAsia="es-ES"/>
        </w:rPr>
      </w:pPr>
      <w:r w:rsidRPr="00465560">
        <w:rPr>
          <w:rFonts w:eastAsia="Calibri"/>
          <w:b/>
        </w:rPr>
        <w:t>POR TANTO</w:t>
      </w:r>
      <w:r w:rsidRPr="00465560">
        <w:rPr>
          <w:rFonts w:eastAsia="Calibri"/>
        </w:rPr>
        <w:t xml:space="preserve">, en cumplimiento del Código Municipal y las Disposiciones Generales del Presupuesto,  </w:t>
      </w:r>
      <w:r w:rsidRPr="00465560">
        <w:rPr>
          <w:rFonts w:eastAsia="Calibri"/>
          <w:spacing w:val="-3"/>
          <w:szCs w:val="24"/>
        </w:rPr>
        <w:t xml:space="preserve">con 10 votos a favor, los cuales corresponden a los señores Prof. José Rigoberto Pinto Rivera, Alcalde Municipal, Lic. Ramón Alberto Calderón Hernández, Síndico Municipal, </w:t>
      </w:r>
      <w:r w:rsidRPr="00465560">
        <w:rPr>
          <w:rFonts w:eastAsia="Calibri"/>
          <w:szCs w:val="24"/>
        </w:rPr>
        <w:t xml:space="preserve">José Roberto Lemus Morataya, Primer Regidor Propietario, Pedro Antonio Sanabria Salazar,  Segundo Regidor Propietario, Jesús Peraza Arriola, Tercer Regidor Propietario,  </w:t>
      </w:r>
      <w:proofErr w:type="spellStart"/>
      <w:r w:rsidRPr="00465560">
        <w:rPr>
          <w:rFonts w:eastAsia="Calibri"/>
          <w:szCs w:val="24"/>
        </w:rPr>
        <w:t>Victor</w:t>
      </w:r>
      <w:proofErr w:type="spellEnd"/>
      <w:r w:rsidRPr="00465560">
        <w:rPr>
          <w:rFonts w:eastAsia="Calibri"/>
          <w:szCs w:val="24"/>
        </w:rPr>
        <w:t xml:space="preserve"> Manuel </w:t>
      </w:r>
      <w:proofErr w:type="spellStart"/>
      <w:r w:rsidRPr="00465560">
        <w:rPr>
          <w:rFonts w:eastAsia="Calibri"/>
          <w:szCs w:val="24"/>
        </w:rPr>
        <w:t>Pleitez</w:t>
      </w:r>
      <w:proofErr w:type="spellEnd"/>
      <w:r w:rsidRPr="00465560">
        <w:rPr>
          <w:rFonts w:eastAsia="Calibri"/>
          <w:szCs w:val="24"/>
        </w:rPr>
        <w:t xml:space="preserve"> Guerra, Cuarto Regidor Propietario,  Alejandro Lemus </w:t>
      </w:r>
      <w:proofErr w:type="spellStart"/>
      <w:r w:rsidRPr="00465560">
        <w:rPr>
          <w:rFonts w:eastAsia="Calibri"/>
          <w:szCs w:val="24"/>
        </w:rPr>
        <w:t>Mazariego</w:t>
      </w:r>
      <w:proofErr w:type="spellEnd"/>
      <w:r w:rsidRPr="00465560">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465560">
        <w:rPr>
          <w:rFonts w:eastAsia="Calibri"/>
          <w:szCs w:val="24"/>
        </w:rPr>
        <w:t>Verganza</w:t>
      </w:r>
      <w:proofErr w:type="spellEnd"/>
      <w:r w:rsidRPr="00465560">
        <w:rPr>
          <w:rFonts w:eastAsia="Calibri"/>
          <w:szCs w:val="24"/>
        </w:rPr>
        <w:t>, Noveno Regidor Propietario</w:t>
      </w:r>
      <w:r w:rsidRPr="00465560">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465560">
        <w:rPr>
          <w:rFonts w:eastAsia="Times New Roman"/>
          <w:szCs w:val="24"/>
          <w:lang w:eastAsia="es-ES"/>
        </w:rPr>
        <w:t>Erogar las cantidades siguientes:</w:t>
      </w:r>
    </w:p>
    <w:p w14:paraId="4F7FBFCC" w14:textId="77777777" w:rsidR="00763A33" w:rsidRPr="00465560" w:rsidRDefault="00763A33" w:rsidP="00763A33">
      <w:pPr>
        <w:autoSpaceDE w:val="0"/>
        <w:autoSpaceDN w:val="0"/>
        <w:adjustRightInd w:val="0"/>
        <w:spacing w:after="0" w:line="240" w:lineRule="auto"/>
        <w:jc w:val="both"/>
        <w:rPr>
          <w:rFonts w:eastAsia="Calibri"/>
        </w:rPr>
      </w:pPr>
    </w:p>
    <w:p w14:paraId="72EDDF21" w14:textId="77777777" w:rsidR="00763A33" w:rsidRPr="00650B57" w:rsidRDefault="00763A33" w:rsidP="00763A33">
      <w:pPr>
        <w:autoSpaceDE w:val="0"/>
        <w:autoSpaceDN w:val="0"/>
        <w:adjustRightInd w:val="0"/>
        <w:spacing w:after="0" w:line="240" w:lineRule="auto"/>
        <w:jc w:val="both"/>
        <w:rPr>
          <w:rFonts w:eastAsia="Calibri"/>
        </w:rPr>
      </w:pPr>
      <w:r w:rsidRPr="00650B57">
        <w:rPr>
          <w:rFonts w:eastAsia="Calibri"/>
          <w:b/>
        </w:rPr>
        <w:lastRenderedPageBreak/>
        <w:t>EROGAR</w:t>
      </w:r>
      <w:r w:rsidRPr="00650B57">
        <w:rPr>
          <w:rFonts w:eastAsia="Calibri"/>
        </w:rPr>
        <w:t xml:space="preserve"> la suma de </w:t>
      </w:r>
      <w:r w:rsidRPr="00650B57">
        <w:rPr>
          <w:rFonts w:eastAsia="Calibri"/>
          <w:b/>
        </w:rPr>
        <w:t xml:space="preserve">UN MIL CUATROCIENTOS </w:t>
      </w:r>
      <w:r>
        <w:rPr>
          <w:rFonts w:eastAsia="Calibri"/>
          <w:b/>
        </w:rPr>
        <w:t>OCHENTA Y NUEVE 93/100</w:t>
      </w:r>
      <w:r w:rsidRPr="00650B57">
        <w:rPr>
          <w:rFonts w:eastAsia="Calibri"/>
          <w:b/>
        </w:rPr>
        <w:t xml:space="preserve"> DÓLARES DE LOS ESTADOS UNIDOS DE AMÉRICA ($1,</w:t>
      </w:r>
      <w:r>
        <w:rPr>
          <w:rFonts w:eastAsia="Calibri"/>
          <w:b/>
        </w:rPr>
        <w:t>489.93</w:t>
      </w:r>
      <w:r w:rsidRPr="00650B57">
        <w:rPr>
          <w:rFonts w:eastAsia="Calibri"/>
          <w:b/>
        </w:rPr>
        <w:t xml:space="preserve">) </w:t>
      </w:r>
      <w:r w:rsidRPr="00650B57">
        <w:rPr>
          <w:rFonts w:eastAsia="Calibri"/>
        </w:rPr>
        <w:t>correspondient</w:t>
      </w:r>
      <w:r w:rsidRPr="00650B57">
        <w:rPr>
          <w:rFonts w:eastAsia="Calibri"/>
          <w:b/>
        </w:rPr>
        <w:t>e</w:t>
      </w:r>
      <w:r w:rsidRPr="00650B57">
        <w:rPr>
          <w:rFonts w:eastAsia="Calibri"/>
        </w:rPr>
        <w:t xml:space="preserve"> a la liquidación del mes de </w:t>
      </w:r>
      <w:r>
        <w:rPr>
          <w:rFonts w:eastAsia="Calibri"/>
        </w:rPr>
        <w:t xml:space="preserve">noviembre </w:t>
      </w:r>
      <w:r w:rsidRPr="00650B57">
        <w:rPr>
          <w:rFonts w:eastAsia="Calibri"/>
        </w:rPr>
        <w:t>2020 Dichos gastos serán aplicados a la línea de Trabajo 0101 de FONDOS PROPIOS y Códigos Presupuestarios, según detalle siguiente:</w:t>
      </w:r>
    </w:p>
    <w:p w14:paraId="2A95F604" w14:textId="77777777" w:rsidR="00763A33" w:rsidRDefault="00763A33" w:rsidP="00BD02D9">
      <w:pPr>
        <w:rPr>
          <w:szCs w:val="24"/>
        </w:rPr>
      </w:pPr>
    </w:p>
    <w:p w14:paraId="560BC933" w14:textId="77777777" w:rsidR="00763A33" w:rsidRDefault="00763A33" w:rsidP="00BD02D9">
      <w:pPr>
        <w:rPr>
          <w:szCs w:val="24"/>
        </w:rPr>
      </w:pPr>
      <w:r w:rsidRPr="00763A33">
        <w:rPr>
          <w:noProof/>
          <w:lang w:eastAsia="es-SV"/>
        </w:rPr>
        <w:drawing>
          <wp:inline distT="0" distB="0" distL="0" distR="0" wp14:anchorId="319C7F0A" wp14:editId="5BC26C06">
            <wp:extent cx="5612130" cy="1936750"/>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936750"/>
                    </a:xfrm>
                    <a:prstGeom prst="rect">
                      <a:avLst/>
                    </a:prstGeom>
                    <a:noFill/>
                    <a:ln>
                      <a:noFill/>
                    </a:ln>
                  </pic:spPr>
                </pic:pic>
              </a:graphicData>
            </a:graphic>
          </wp:inline>
        </w:drawing>
      </w:r>
    </w:p>
    <w:p w14:paraId="1D3289E3" w14:textId="77777777" w:rsidR="00747093" w:rsidRPr="007155D2" w:rsidRDefault="00747093" w:rsidP="00747093">
      <w:pPr>
        <w:tabs>
          <w:tab w:val="left" w:pos="709"/>
          <w:tab w:val="left" w:pos="7797"/>
        </w:tabs>
        <w:spacing w:after="0" w:line="240" w:lineRule="auto"/>
        <w:contextualSpacing/>
        <w:jc w:val="both"/>
        <w:rPr>
          <w:rFonts w:eastAsia="Calibri"/>
          <w:spacing w:val="-3"/>
          <w:szCs w:val="24"/>
        </w:rPr>
      </w:pPr>
      <w:r w:rsidRPr="007155D2">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36E09392" w14:textId="77777777" w:rsidR="00747093" w:rsidRPr="007155D2" w:rsidRDefault="00747093" w:rsidP="00747093">
      <w:pPr>
        <w:spacing w:after="0" w:line="240" w:lineRule="auto"/>
        <w:jc w:val="both"/>
        <w:rPr>
          <w:rFonts w:eastAsia="Times New Roman"/>
          <w:szCs w:val="24"/>
          <w:lang w:val="es-ES" w:eastAsia="es-ES"/>
        </w:rPr>
      </w:pPr>
      <w:r w:rsidRPr="007155D2">
        <w:rPr>
          <w:rFonts w:eastAsia="Times New Roman"/>
          <w:szCs w:val="24"/>
          <w:lang w:val="es-ES" w:eastAsia="es-ES"/>
        </w:rPr>
        <w:t xml:space="preserve">COMUNIQUESE. </w:t>
      </w:r>
    </w:p>
    <w:p w14:paraId="608A142A" w14:textId="77777777" w:rsidR="00763A33" w:rsidRDefault="00763A33" w:rsidP="00BD02D9">
      <w:pPr>
        <w:rPr>
          <w:szCs w:val="24"/>
        </w:rPr>
      </w:pPr>
    </w:p>
    <w:bookmarkEnd w:id="51"/>
    <w:p w14:paraId="2C347E14" w14:textId="77777777" w:rsidR="002B2DC5" w:rsidRPr="00A938B1" w:rsidRDefault="002B2DC5" w:rsidP="002B2DC5">
      <w:pPr>
        <w:spacing w:after="0" w:line="240" w:lineRule="auto"/>
        <w:jc w:val="both"/>
        <w:rPr>
          <w:rFonts w:eastAsia="Times New Roman"/>
          <w:b/>
          <w:szCs w:val="24"/>
          <w:lang w:val="es-ES" w:eastAsia="es-ES"/>
        </w:rPr>
      </w:pPr>
      <w:r>
        <w:rPr>
          <w:rFonts w:eastAsia="Times New Roman"/>
          <w:b/>
          <w:szCs w:val="24"/>
          <w:u w:val="single"/>
          <w:lang w:val="es-ES" w:eastAsia="es-ES"/>
        </w:rPr>
        <w:t>A</w:t>
      </w:r>
      <w:r w:rsidRPr="004D644C">
        <w:rPr>
          <w:rFonts w:eastAsia="Times New Roman"/>
          <w:b/>
          <w:szCs w:val="24"/>
          <w:u w:val="single"/>
          <w:lang w:val="es-ES" w:eastAsia="es-ES"/>
        </w:rPr>
        <w:t>C</w:t>
      </w:r>
      <w:r>
        <w:rPr>
          <w:rFonts w:eastAsia="Times New Roman"/>
          <w:b/>
          <w:szCs w:val="24"/>
          <w:u w:val="single"/>
          <w:lang w:val="es-ES" w:eastAsia="es-ES"/>
        </w:rPr>
        <w:t>UE</w:t>
      </w:r>
      <w:r w:rsidRPr="004D644C">
        <w:rPr>
          <w:rFonts w:eastAsia="Times New Roman"/>
          <w:b/>
          <w:szCs w:val="24"/>
          <w:u w:val="single"/>
          <w:lang w:val="es-ES" w:eastAsia="es-ES"/>
        </w:rPr>
        <w:t>R</w:t>
      </w:r>
      <w:r>
        <w:rPr>
          <w:rFonts w:eastAsia="Times New Roman"/>
          <w:b/>
          <w:szCs w:val="24"/>
          <w:u w:val="single"/>
          <w:lang w:val="es-ES" w:eastAsia="es-ES"/>
        </w:rPr>
        <w:t>D</w:t>
      </w:r>
      <w:r w:rsidRPr="004D644C">
        <w:rPr>
          <w:rFonts w:eastAsia="Times New Roman"/>
          <w:b/>
          <w:szCs w:val="24"/>
          <w:u w:val="single"/>
          <w:lang w:val="es-ES" w:eastAsia="es-ES"/>
        </w:rPr>
        <w:t xml:space="preserve">O NÚMERO </w:t>
      </w:r>
      <w:r>
        <w:rPr>
          <w:rFonts w:eastAsia="Times New Roman"/>
          <w:b/>
          <w:szCs w:val="24"/>
          <w:u w:val="single"/>
          <w:lang w:val="es-ES" w:eastAsia="es-ES"/>
        </w:rPr>
        <w:t xml:space="preserve">DIECIOCHO: </w:t>
      </w:r>
    </w:p>
    <w:p w14:paraId="74D5918A" w14:textId="77777777" w:rsidR="002B2DC5" w:rsidRPr="00A938B1" w:rsidRDefault="002B2DC5" w:rsidP="002B2DC5">
      <w:pPr>
        <w:spacing w:after="0" w:line="240" w:lineRule="auto"/>
        <w:jc w:val="both"/>
        <w:rPr>
          <w:rFonts w:eastAsia="Times New Roman"/>
          <w:b/>
          <w:szCs w:val="24"/>
          <w:lang w:val="es-ES" w:eastAsia="es-ES"/>
        </w:rPr>
      </w:pPr>
    </w:p>
    <w:p w14:paraId="403D57E4" w14:textId="77777777" w:rsidR="002B2DC5" w:rsidRPr="00A938B1" w:rsidRDefault="002B2DC5" w:rsidP="002B2DC5">
      <w:pPr>
        <w:spacing w:after="0" w:line="240" w:lineRule="auto"/>
        <w:jc w:val="both"/>
        <w:rPr>
          <w:rFonts w:eastAsia="Times New Roman"/>
          <w:b/>
          <w:szCs w:val="24"/>
          <w:lang w:val="es-ES" w:eastAsia="es-ES"/>
        </w:rPr>
      </w:pPr>
      <w:r w:rsidRPr="00A938B1">
        <w:rPr>
          <w:rFonts w:eastAsia="Times New Roman"/>
          <w:b/>
          <w:szCs w:val="24"/>
          <w:lang w:val="es-ES" w:eastAsia="es-ES"/>
        </w:rPr>
        <w:t>EL CONCEJO MUNICIPAL DE METAP</w:t>
      </w:r>
      <w:r>
        <w:rPr>
          <w:rFonts w:eastAsia="Times New Roman"/>
          <w:b/>
          <w:szCs w:val="24"/>
          <w:lang w:val="es-ES" w:eastAsia="es-ES"/>
        </w:rPr>
        <w:t>Á</w:t>
      </w:r>
      <w:r w:rsidRPr="00A938B1">
        <w:rPr>
          <w:rFonts w:eastAsia="Times New Roman"/>
          <w:b/>
          <w:szCs w:val="24"/>
          <w:lang w:val="es-ES" w:eastAsia="es-ES"/>
        </w:rPr>
        <w:t>N, DEPARTAMENTO DE SANTA ANA</w:t>
      </w:r>
    </w:p>
    <w:p w14:paraId="0C6189F1" w14:textId="77777777" w:rsidR="002B2DC5" w:rsidRPr="00A938B1" w:rsidRDefault="002B2DC5" w:rsidP="002B2DC5">
      <w:pPr>
        <w:spacing w:after="0" w:line="240" w:lineRule="auto"/>
        <w:jc w:val="both"/>
        <w:rPr>
          <w:rFonts w:eastAsia="Times New Roman"/>
          <w:b/>
          <w:szCs w:val="24"/>
          <w:lang w:val="es-ES" w:eastAsia="es-ES"/>
        </w:rPr>
      </w:pPr>
    </w:p>
    <w:p w14:paraId="14F59A4D" w14:textId="77777777" w:rsidR="002B2DC5" w:rsidRPr="00A938B1" w:rsidRDefault="002B2DC5" w:rsidP="002B2DC5">
      <w:pPr>
        <w:spacing w:after="0" w:line="240" w:lineRule="auto"/>
        <w:jc w:val="both"/>
        <w:rPr>
          <w:rFonts w:eastAsia="Times New Roman"/>
          <w:b/>
          <w:szCs w:val="24"/>
          <w:lang w:val="es-ES" w:eastAsia="es-ES"/>
        </w:rPr>
      </w:pPr>
      <w:r w:rsidRPr="00A938B1">
        <w:rPr>
          <w:rFonts w:eastAsia="Times New Roman"/>
          <w:b/>
          <w:szCs w:val="24"/>
          <w:lang w:val="es-ES" w:eastAsia="es-ES"/>
        </w:rPr>
        <w:t>CONSIDERANDO:</w:t>
      </w:r>
    </w:p>
    <w:p w14:paraId="2D2D34D8" w14:textId="77777777" w:rsidR="002B2DC5" w:rsidRPr="00A938B1" w:rsidRDefault="002B2DC5" w:rsidP="002B2DC5">
      <w:pPr>
        <w:spacing w:after="0" w:line="240" w:lineRule="auto"/>
        <w:jc w:val="both"/>
        <w:rPr>
          <w:rFonts w:eastAsia="Times New Roman"/>
          <w:b/>
          <w:szCs w:val="24"/>
          <w:lang w:val="es-ES" w:eastAsia="es-ES"/>
        </w:rPr>
      </w:pPr>
    </w:p>
    <w:p w14:paraId="3A511723" w14:textId="77777777" w:rsidR="002B2DC5" w:rsidRDefault="002B2DC5" w:rsidP="00842726">
      <w:pPr>
        <w:numPr>
          <w:ilvl w:val="0"/>
          <w:numId w:val="117"/>
        </w:numPr>
        <w:spacing w:after="0" w:line="240" w:lineRule="auto"/>
        <w:jc w:val="both"/>
        <w:rPr>
          <w:rFonts w:eastAsia="Times New Roman"/>
          <w:szCs w:val="24"/>
          <w:lang w:val="es-ES" w:eastAsia="es-ES"/>
        </w:rPr>
      </w:pPr>
      <w:r w:rsidRPr="00C60DFB">
        <w:rPr>
          <w:rFonts w:eastAsia="Times New Roman"/>
          <w:szCs w:val="24"/>
          <w:lang w:val="es-ES" w:eastAsia="es-ES"/>
        </w:rPr>
        <w:t xml:space="preserve">Que por Decreto Legislativo </w:t>
      </w:r>
      <w:proofErr w:type="spellStart"/>
      <w:r w:rsidRPr="00C60DFB">
        <w:rPr>
          <w:rFonts w:eastAsia="Times New Roman"/>
          <w:szCs w:val="24"/>
          <w:lang w:val="es-ES" w:eastAsia="es-ES"/>
        </w:rPr>
        <w:t>N°</w:t>
      </w:r>
      <w:proofErr w:type="spellEnd"/>
      <w:r w:rsidRPr="00C60DFB">
        <w:rPr>
          <w:rFonts w:eastAsia="Times New Roman"/>
          <w:szCs w:val="24"/>
          <w:lang w:val="es-ES" w:eastAsia="es-ES"/>
        </w:rPr>
        <w:t xml:space="preserve"> 608 </w:t>
      </w:r>
      <w:r w:rsidRPr="00C60DFB">
        <w:rPr>
          <w:szCs w:val="24"/>
        </w:rPr>
        <w:t xml:space="preserve">publicado en el Diario Oficial </w:t>
      </w:r>
      <w:proofErr w:type="spellStart"/>
      <w:r w:rsidRPr="00C60DFB">
        <w:rPr>
          <w:szCs w:val="24"/>
        </w:rPr>
        <w:t>N°</w:t>
      </w:r>
      <w:proofErr w:type="spellEnd"/>
      <w:r w:rsidRPr="00C60DFB">
        <w:rPr>
          <w:szCs w:val="24"/>
        </w:rPr>
        <w:t xml:space="preserve"> 63, Tomo </w:t>
      </w:r>
      <w:proofErr w:type="spellStart"/>
      <w:r w:rsidRPr="00C60DFB">
        <w:rPr>
          <w:szCs w:val="24"/>
        </w:rPr>
        <w:t>N°</w:t>
      </w:r>
      <w:proofErr w:type="spellEnd"/>
      <w:r w:rsidRPr="00C60DFB">
        <w:rPr>
          <w:szCs w:val="24"/>
        </w:rPr>
        <w:t xml:space="preserve"> 426 de fecha 26 de marzo de 2020, </w:t>
      </w:r>
      <w:r w:rsidRPr="00C60DFB">
        <w:rPr>
          <w:rFonts w:eastAsia="Times New Roman"/>
          <w:szCs w:val="24"/>
          <w:lang w:val="es-ES" w:eastAsia="es-ES"/>
        </w:rPr>
        <w:t>se autorizó al Órgano Ejecutivo en el Ramo de Hacienda, para que gestione la obtención de recursos hasta por la suma de DOS MIL MILLONES DE DÓLARES DE LOS ESTADOS UNIDOS DE AMÉRICA (US$2,000,000,000.00), a través de la emisión de títulos valores de crédito en Dólares de los Estados Unidos de América, a ser colocados indistintamente en el Mercado Nacional o Internacional, o bien, por medio de la contratación de Créditos por el citado monto, o por una combinación de ambas opciones, hasta completar el monto que se autoriza</w:t>
      </w:r>
      <w:r>
        <w:rPr>
          <w:rFonts w:eastAsia="Times New Roman"/>
          <w:szCs w:val="24"/>
          <w:lang w:val="es-ES" w:eastAsia="es-ES"/>
        </w:rPr>
        <w:t>;</w:t>
      </w:r>
    </w:p>
    <w:p w14:paraId="53F17D4B" w14:textId="77777777" w:rsidR="002B2DC5" w:rsidRDefault="002B2DC5" w:rsidP="00842726">
      <w:pPr>
        <w:numPr>
          <w:ilvl w:val="0"/>
          <w:numId w:val="117"/>
        </w:numPr>
        <w:spacing w:after="0" w:line="240" w:lineRule="auto"/>
        <w:jc w:val="both"/>
        <w:rPr>
          <w:rFonts w:eastAsia="Times New Roman"/>
          <w:szCs w:val="24"/>
          <w:lang w:val="es-ES" w:eastAsia="es-ES"/>
        </w:rPr>
      </w:pPr>
      <w:r>
        <w:rPr>
          <w:rFonts w:eastAsia="Times New Roman"/>
          <w:szCs w:val="24"/>
          <w:lang w:val="es-ES" w:eastAsia="es-ES"/>
        </w:rPr>
        <w:t>Que el artículo 2 de referido decreto establece que l</w:t>
      </w:r>
      <w:r w:rsidRPr="00723F54">
        <w:rPr>
          <w:rFonts w:eastAsia="Times New Roman"/>
          <w:szCs w:val="24"/>
          <w:lang w:val="es-ES" w:eastAsia="es-ES"/>
        </w:rPr>
        <w:t>os fondos obtenidos se destinarán para financiar el Fondo de Emergencia y de Recuperación y Reconstrucción Económica del País, por los efectos de la Pandemia a causa del COVID-19.</w:t>
      </w:r>
    </w:p>
    <w:p w14:paraId="72608F71" w14:textId="77777777" w:rsidR="002B2DC5" w:rsidRDefault="002B2DC5" w:rsidP="00842726">
      <w:pPr>
        <w:numPr>
          <w:ilvl w:val="0"/>
          <w:numId w:val="117"/>
        </w:numPr>
        <w:spacing w:after="0" w:line="240" w:lineRule="auto"/>
        <w:jc w:val="both"/>
        <w:rPr>
          <w:rFonts w:eastAsia="Times New Roman"/>
          <w:szCs w:val="24"/>
          <w:lang w:val="es-ES" w:eastAsia="es-ES"/>
        </w:rPr>
      </w:pPr>
      <w:r w:rsidRPr="00723F54">
        <w:rPr>
          <w:szCs w:val="24"/>
        </w:rPr>
        <w:t xml:space="preserve">Que mediante Decreto Legislativo </w:t>
      </w:r>
      <w:proofErr w:type="spellStart"/>
      <w:r w:rsidRPr="00723F54">
        <w:rPr>
          <w:szCs w:val="24"/>
        </w:rPr>
        <w:t>N°</w:t>
      </w:r>
      <w:proofErr w:type="spellEnd"/>
      <w:r w:rsidRPr="00723F54">
        <w:rPr>
          <w:szCs w:val="24"/>
        </w:rPr>
        <w:t xml:space="preserve"> 703, de fecha 2 de agosto de 2020, publicado en el Diario Oficial </w:t>
      </w:r>
      <w:proofErr w:type="spellStart"/>
      <w:r w:rsidRPr="00723F54">
        <w:rPr>
          <w:szCs w:val="24"/>
        </w:rPr>
        <w:t>N°</w:t>
      </w:r>
      <w:proofErr w:type="spellEnd"/>
      <w:r w:rsidRPr="00723F54">
        <w:rPr>
          <w:szCs w:val="24"/>
        </w:rPr>
        <w:t xml:space="preserve"> 156, Tomo 428, de la misma fecha, se ratificó en todas sus partes el Contrato de Préstamo </w:t>
      </w:r>
      <w:proofErr w:type="spellStart"/>
      <w:r w:rsidRPr="00723F54">
        <w:rPr>
          <w:szCs w:val="24"/>
        </w:rPr>
        <w:t>N°</w:t>
      </w:r>
      <w:proofErr w:type="spellEnd"/>
      <w:r w:rsidRPr="00723F54">
        <w:rPr>
          <w:szCs w:val="24"/>
        </w:rPr>
        <w:t xml:space="preserve"> 5046 denominado “Programa de Fortalecimiento de la Política Pública y Gestión Fiscal para la Atención de la Crisis Sanitaria y Económica causada por el COVID-19 en El Salvador” por un monto de hasta DOSCIENTOS CINCUENTA MILLONES 00/100 DÓLARES DE LOS ESTADOS UNIDOS DE AMÉRICA (US$250,000,000.00), destinados para apoyar los esfuerzos y las acciones del Gobierno de la República, para contener la crisis sanitaria derivada del COVID-19 y la recuperación económica del país, y que forma parte del financiamiento autorizado en el referido Decreto Legislativo </w:t>
      </w:r>
      <w:proofErr w:type="spellStart"/>
      <w:r w:rsidRPr="00723F54">
        <w:rPr>
          <w:szCs w:val="24"/>
        </w:rPr>
        <w:t>N°</w:t>
      </w:r>
      <w:proofErr w:type="spellEnd"/>
      <w:r w:rsidRPr="00723F54">
        <w:rPr>
          <w:szCs w:val="24"/>
        </w:rPr>
        <w:t xml:space="preserve"> 608</w:t>
      </w:r>
      <w:r w:rsidRPr="00723F54">
        <w:rPr>
          <w:szCs w:val="20"/>
        </w:rPr>
        <w:t>;</w:t>
      </w:r>
    </w:p>
    <w:p w14:paraId="7D6BE326" w14:textId="77777777" w:rsidR="002B2DC5" w:rsidRDefault="002B2DC5" w:rsidP="00842726">
      <w:pPr>
        <w:numPr>
          <w:ilvl w:val="0"/>
          <w:numId w:val="117"/>
        </w:numPr>
        <w:spacing w:after="0" w:line="240" w:lineRule="auto"/>
        <w:jc w:val="both"/>
        <w:rPr>
          <w:rFonts w:eastAsia="Times New Roman"/>
          <w:szCs w:val="24"/>
          <w:lang w:val="es-ES" w:eastAsia="es-ES"/>
        </w:rPr>
      </w:pPr>
      <w:r w:rsidRPr="00040BD6">
        <w:rPr>
          <w:rFonts w:eastAsia="Times New Roman"/>
          <w:szCs w:val="24"/>
          <w:lang w:val="es-ES" w:eastAsia="es-ES"/>
        </w:rPr>
        <w:t xml:space="preserve">Que </w:t>
      </w:r>
      <w:r w:rsidRPr="00040BD6">
        <w:rPr>
          <w:szCs w:val="24"/>
        </w:rPr>
        <w:t xml:space="preserve">de los fondos </w:t>
      </w:r>
      <w:r>
        <w:rPr>
          <w:szCs w:val="24"/>
        </w:rPr>
        <w:t xml:space="preserve">del préstamo </w:t>
      </w:r>
      <w:r w:rsidRPr="00040BD6">
        <w:rPr>
          <w:szCs w:val="24"/>
        </w:rPr>
        <w:t>deberá asignarse el 30% para el desarrollo de proyectos que serán ejecutados por los Gobiernos Municipales, enmarcados en lo establecido en el artículo 2 del Decreto</w:t>
      </w:r>
      <w:r w:rsidRPr="00040BD6">
        <w:rPr>
          <w:rFonts w:eastAsia="Times New Roman"/>
          <w:szCs w:val="24"/>
          <w:lang w:val="es-ES" w:eastAsia="es-ES"/>
        </w:rPr>
        <w:t xml:space="preserve"> </w:t>
      </w:r>
      <w:r>
        <w:rPr>
          <w:rFonts w:eastAsia="Times New Roman"/>
          <w:szCs w:val="24"/>
          <w:lang w:val="es-ES" w:eastAsia="es-ES"/>
        </w:rPr>
        <w:t xml:space="preserve">Legislativo </w:t>
      </w:r>
      <w:proofErr w:type="spellStart"/>
      <w:r>
        <w:rPr>
          <w:rFonts w:eastAsia="Times New Roman"/>
          <w:szCs w:val="24"/>
          <w:lang w:val="es-ES" w:eastAsia="es-ES"/>
        </w:rPr>
        <w:t>N°</w:t>
      </w:r>
      <w:proofErr w:type="spellEnd"/>
      <w:r>
        <w:rPr>
          <w:rFonts w:eastAsia="Times New Roman"/>
          <w:szCs w:val="24"/>
          <w:lang w:val="es-ES" w:eastAsia="es-ES"/>
        </w:rPr>
        <w:t xml:space="preserve"> </w:t>
      </w:r>
      <w:r w:rsidRPr="00040BD6">
        <w:rPr>
          <w:rFonts w:eastAsia="Times New Roman"/>
          <w:szCs w:val="24"/>
          <w:lang w:val="es-ES" w:eastAsia="es-ES"/>
        </w:rPr>
        <w:t>608</w:t>
      </w:r>
      <w:r>
        <w:rPr>
          <w:rFonts w:eastAsia="Times New Roman"/>
          <w:szCs w:val="24"/>
          <w:lang w:val="es-ES" w:eastAsia="es-ES"/>
        </w:rPr>
        <w:t xml:space="preserve">, y del monto anterior corresponden 75 millones de dólares para las </w:t>
      </w:r>
      <w:r w:rsidRPr="00040BD6">
        <w:rPr>
          <w:rFonts w:eastAsia="Times New Roman"/>
          <w:szCs w:val="24"/>
          <w:lang w:val="es-ES" w:eastAsia="es-ES"/>
        </w:rPr>
        <w:t>Municipalidad</w:t>
      </w:r>
      <w:r>
        <w:rPr>
          <w:rFonts w:eastAsia="Times New Roman"/>
          <w:szCs w:val="24"/>
          <w:lang w:val="es-ES" w:eastAsia="es-ES"/>
        </w:rPr>
        <w:t xml:space="preserve">es; </w:t>
      </w:r>
      <w:r w:rsidRPr="00040BD6">
        <w:rPr>
          <w:rFonts w:eastAsia="Times New Roman"/>
          <w:szCs w:val="24"/>
          <w:lang w:val="es-ES" w:eastAsia="es-ES"/>
        </w:rPr>
        <w:t xml:space="preserve"> </w:t>
      </w:r>
    </w:p>
    <w:p w14:paraId="2EF627CF" w14:textId="77777777" w:rsidR="002B2DC5" w:rsidRDefault="002B2DC5" w:rsidP="00842726">
      <w:pPr>
        <w:numPr>
          <w:ilvl w:val="0"/>
          <w:numId w:val="117"/>
        </w:numPr>
        <w:spacing w:after="0" w:line="240" w:lineRule="auto"/>
        <w:jc w:val="both"/>
        <w:rPr>
          <w:rFonts w:eastAsia="Times New Roman"/>
          <w:szCs w:val="24"/>
          <w:lang w:val="es-ES" w:eastAsia="es-ES"/>
        </w:rPr>
      </w:pPr>
      <w:r>
        <w:rPr>
          <w:rFonts w:eastAsia="Times New Roman"/>
          <w:szCs w:val="24"/>
          <w:lang w:val="es-ES" w:eastAsia="es-ES"/>
        </w:rPr>
        <w:t xml:space="preserve">Que la Municipalidad </w:t>
      </w:r>
      <w:r w:rsidRPr="00040BD6">
        <w:rPr>
          <w:rFonts w:eastAsia="Times New Roman"/>
          <w:szCs w:val="24"/>
          <w:lang w:val="es-ES" w:eastAsia="es-ES"/>
        </w:rPr>
        <w:t xml:space="preserve">de Metapán recibió la cantidad de SETECIENTOS OCHENTA Y SEIS MIL CINCO 89/100 DÓLARES DE LOS ESTADOS UNIDOS DE AMERICA </w:t>
      </w:r>
      <w:r w:rsidRPr="00040BD6">
        <w:rPr>
          <w:rFonts w:eastAsia="Times New Roman"/>
          <w:szCs w:val="24"/>
          <w:lang w:val="es-ES" w:eastAsia="es-ES"/>
        </w:rPr>
        <w:lastRenderedPageBreak/>
        <w:t>($786,005.89) para atender necesidades prioritarias y proyectos derivados de la emergencia por COVID-19 y la reactivación económica del municipio;</w:t>
      </w:r>
    </w:p>
    <w:p w14:paraId="3462058B" w14:textId="77777777" w:rsidR="002B2DC5" w:rsidRPr="00040BD6" w:rsidRDefault="002B2DC5" w:rsidP="00842726">
      <w:pPr>
        <w:numPr>
          <w:ilvl w:val="0"/>
          <w:numId w:val="117"/>
        </w:numPr>
        <w:spacing w:after="0" w:line="240" w:lineRule="auto"/>
        <w:jc w:val="both"/>
        <w:rPr>
          <w:rFonts w:eastAsia="Times New Roman"/>
          <w:szCs w:val="24"/>
          <w:lang w:val="es-ES" w:eastAsia="es-ES"/>
        </w:rPr>
      </w:pPr>
      <w:r w:rsidRPr="000E2FCC">
        <w:rPr>
          <w:rFonts w:eastAsia="Times New Roman"/>
          <w:szCs w:val="24"/>
          <w:lang w:val="es-ES" w:eastAsia="es-ES"/>
        </w:rPr>
        <w:t xml:space="preserve">Que la municipalidad pretende </w:t>
      </w:r>
      <w:r>
        <w:rPr>
          <w:rFonts w:eastAsia="Times New Roman"/>
          <w:szCs w:val="24"/>
          <w:lang w:val="es-ES" w:eastAsia="es-ES"/>
        </w:rPr>
        <w:t xml:space="preserve">destinar dichos fondos en la </w:t>
      </w:r>
      <w:r w:rsidRPr="000E2FCC">
        <w:rPr>
          <w:rFonts w:eastAsia="Times New Roman"/>
          <w:szCs w:val="24"/>
          <w:lang w:val="es-ES" w:eastAsia="es-ES"/>
        </w:rPr>
        <w:t>ejecu</w:t>
      </w:r>
      <w:r>
        <w:rPr>
          <w:rFonts w:eastAsia="Times New Roman"/>
          <w:szCs w:val="24"/>
          <w:lang w:val="es-ES" w:eastAsia="es-ES"/>
        </w:rPr>
        <w:t>ción de</w:t>
      </w:r>
      <w:r w:rsidRPr="000E2FCC">
        <w:rPr>
          <w:rFonts w:eastAsia="Times New Roman"/>
          <w:szCs w:val="24"/>
          <w:lang w:val="es-ES" w:eastAsia="es-ES"/>
        </w:rPr>
        <w:t xml:space="preserve"> proyectos de infraestructura para la </w:t>
      </w:r>
      <w:r>
        <w:rPr>
          <w:rFonts w:eastAsia="Times New Roman"/>
          <w:szCs w:val="24"/>
          <w:lang w:val="es-ES" w:eastAsia="es-ES"/>
        </w:rPr>
        <w:t xml:space="preserve">recuperación y </w:t>
      </w:r>
      <w:r w:rsidRPr="000E2FCC">
        <w:rPr>
          <w:rFonts w:eastAsia="Times New Roman"/>
          <w:szCs w:val="24"/>
          <w:lang w:val="es-ES" w:eastAsia="es-ES"/>
        </w:rPr>
        <w:t xml:space="preserve">reactivación </w:t>
      </w:r>
      <w:r>
        <w:rPr>
          <w:rFonts w:eastAsia="Times New Roman"/>
          <w:szCs w:val="24"/>
          <w:lang w:val="es-ES" w:eastAsia="es-ES"/>
        </w:rPr>
        <w:t xml:space="preserve">económica de los </w:t>
      </w:r>
      <w:r w:rsidRPr="000E2FCC">
        <w:rPr>
          <w:rFonts w:eastAsia="Times New Roman"/>
          <w:szCs w:val="24"/>
          <w:lang w:val="es-ES" w:eastAsia="es-ES"/>
        </w:rPr>
        <w:t>pequeños comerciantes</w:t>
      </w:r>
      <w:r>
        <w:rPr>
          <w:rFonts w:eastAsia="Times New Roman"/>
          <w:szCs w:val="24"/>
          <w:lang w:val="es-ES" w:eastAsia="es-ES"/>
        </w:rPr>
        <w:t xml:space="preserve"> y sectores</w:t>
      </w:r>
      <w:r w:rsidRPr="000E2FCC">
        <w:rPr>
          <w:rFonts w:eastAsia="Times New Roman"/>
          <w:szCs w:val="24"/>
          <w:lang w:val="es-ES" w:eastAsia="es-ES"/>
        </w:rPr>
        <w:t xml:space="preserve"> informales </w:t>
      </w:r>
      <w:r>
        <w:rPr>
          <w:rFonts w:eastAsia="Times New Roman"/>
          <w:szCs w:val="24"/>
          <w:lang w:val="es-ES" w:eastAsia="es-ES"/>
        </w:rPr>
        <w:t>afectados por la</w:t>
      </w:r>
      <w:r w:rsidRPr="000E2FCC">
        <w:rPr>
          <w:rFonts w:eastAsia="Times New Roman"/>
          <w:szCs w:val="24"/>
          <w:lang w:val="es-ES" w:eastAsia="es-ES"/>
        </w:rPr>
        <w:t xml:space="preserve"> pandemia, construyendo o reconstruyendo espacios públicos municipales</w:t>
      </w:r>
      <w:r>
        <w:rPr>
          <w:rFonts w:eastAsia="Times New Roman"/>
          <w:szCs w:val="24"/>
          <w:lang w:val="es-ES" w:eastAsia="es-ES"/>
        </w:rPr>
        <w:t>, que estimulen la generación de empleo y dinamice la oferta y demanda de productos agrícolas, pecuarios, artesanales, alimenticios, etc.</w:t>
      </w:r>
      <w:r w:rsidRPr="000E2FCC">
        <w:rPr>
          <w:rFonts w:eastAsia="Times New Roman"/>
          <w:szCs w:val="24"/>
          <w:lang w:val="es-ES" w:eastAsia="es-ES"/>
        </w:rPr>
        <w:t>;</w:t>
      </w:r>
    </w:p>
    <w:p w14:paraId="2F7B7B11" w14:textId="77777777" w:rsidR="002B2DC5" w:rsidRPr="00A938B1" w:rsidRDefault="002B2DC5" w:rsidP="002B2DC5">
      <w:pPr>
        <w:spacing w:after="0" w:line="240" w:lineRule="auto"/>
        <w:ind w:left="720"/>
        <w:contextualSpacing/>
        <w:rPr>
          <w:rFonts w:eastAsia="Times New Roman"/>
          <w:szCs w:val="24"/>
          <w:lang w:val="es-ES" w:eastAsia="es-ES"/>
        </w:rPr>
      </w:pPr>
    </w:p>
    <w:p w14:paraId="2F2CFF49" w14:textId="77777777" w:rsidR="002B2DC5" w:rsidRDefault="002B2DC5" w:rsidP="002B2DC5">
      <w:pPr>
        <w:spacing w:after="0" w:line="240" w:lineRule="auto"/>
        <w:jc w:val="both"/>
        <w:rPr>
          <w:rFonts w:eastAsia="Times New Roman"/>
          <w:b/>
          <w:szCs w:val="24"/>
          <w:lang w:val="es-ES" w:eastAsia="es-ES"/>
        </w:rPr>
      </w:pPr>
      <w:r w:rsidRPr="00A938B1">
        <w:rPr>
          <w:rFonts w:eastAsia="Times New Roman"/>
          <w:b/>
          <w:szCs w:val="24"/>
          <w:lang w:val="es-ES" w:eastAsia="es-ES"/>
        </w:rPr>
        <w:t xml:space="preserve">POR LO TANTO: </w:t>
      </w:r>
      <w:r w:rsidRPr="00A938B1">
        <w:rPr>
          <w:rFonts w:eastAsia="Times New Roman"/>
          <w:szCs w:val="24"/>
          <w:lang w:val="es-ES" w:eastAsia="es-ES"/>
        </w:rPr>
        <w:t xml:space="preserve">El Concejo Municipal de Metapán en uso de sus facultades que le confiere el Código Municipal, </w:t>
      </w:r>
      <w:r>
        <w:rPr>
          <w:rFonts w:eastAsia="Times New Roman"/>
          <w:b/>
          <w:szCs w:val="24"/>
          <w:lang w:val="es-ES" w:eastAsia="es-ES"/>
        </w:rPr>
        <w:t>ACUERDA</w:t>
      </w:r>
      <w:r w:rsidRPr="00A938B1">
        <w:rPr>
          <w:rFonts w:eastAsia="Times New Roman"/>
          <w:b/>
          <w:szCs w:val="24"/>
          <w:lang w:val="es-ES" w:eastAsia="es-ES"/>
        </w:rPr>
        <w:t xml:space="preserve">: </w:t>
      </w:r>
    </w:p>
    <w:p w14:paraId="6C4A71A1" w14:textId="77777777" w:rsidR="002B2DC5" w:rsidRDefault="002B2DC5" w:rsidP="002B2DC5">
      <w:pPr>
        <w:spacing w:after="0" w:line="240" w:lineRule="auto"/>
        <w:jc w:val="both"/>
        <w:rPr>
          <w:rFonts w:eastAsia="Times New Roman"/>
          <w:b/>
          <w:szCs w:val="24"/>
          <w:lang w:val="es-ES" w:eastAsia="es-ES"/>
        </w:rPr>
      </w:pPr>
    </w:p>
    <w:p w14:paraId="7EF60CB8" w14:textId="77777777" w:rsidR="004049B2" w:rsidRPr="004706E9" w:rsidRDefault="004706E9" w:rsidP="004706E9">
      <w:pPr>
        <w:rPr>
          <w:szCs w:val="24"/>
          <w:lang w:val="es-ES"/>
        </w:rPr>
      </w:pPr>
      <w:r>
        <w:rPr>
          <w:szCs w:val="24"/>
          <w:lang w:val="es-ES"/>
        </w:rPr>
        <w:t>a)</w:t>
      </w:r>
      <w:r w:rsidRPr="004706E9">
        <w:rPr>
          <w:szCs w:val="24"/>
          <w:lang w:val="es-ES"/>
        </w:rPr>
        <w:t xml:space="preserve"> Priorizar</w:t>
      </w:r>
      <w:r w:rsidR="004049B2" w:rsidRPr="004706E9">
        <w:rPr>
          <w:szCs w:val="24"/>
          <w:lang w:val="es-ES"/>
        </w:rPr>
        <w:t xml:space="preserve"> la ejecución de los proyectos:</w:t>
      </w:r>
    </w:p>
    <w:p w14:paraId="4052E9F4" w14:textId="77777777" w:rsidR="004706E9" w:rsidRDefault="0027163E" w:rsidP="004706E9">
      <w:pPr>
        <w:ind w:left="360"/>
        <w:rPr>
          <w:szCs w:val="24"/>
          <w:lang w:val="es-ES"/>
        </w:rPr>
      </w:pPr>
      <w:r>
        <w:rPr>
          <w:szCs w:val="24"/>
          <w:lang w:val="es-ES"/>
        </w:rPr>
        <w:t>-</w:t>
      </w:r>
      <w:r w:rsidR="004049B2" w:rsidRPr="004049B2">
        <w:rPr>
          <w:szCs w:val="24"/>
          <w:lang w:val="es-ES"/>
        </w:rPr>
        <w:t xml:space="preserve"> </w:t>
      </w:r>
      <w:proofErr w:type="spellStart"/>
      <w:r w:rsidR="004706E9">
        <w:rPr>
          <w:szCs w:val="24"/>
          <w:lang w:val="es-ES"/>
        </w:rPr>
        <w:t>R</w:t>
      </w:r>
      <w:r w:rsidR="004049B2" w:rsidRPr="004049B2">
        <w:rPr>
          <w:szCs w:val="24"/>
          <w:lang w:val="es-ES"/>
        </w:rPr>
        <w:t>emoledación</w:t>
      </w:r>
      <w:proofErr w:type="spellEnd"/>
      <w:r w:rsidR="004049B2" w:rsidRPr="004049B2">
        <w:rPr>
          <w:szCs w:val="24"/>
          <w:lang w:val="es-ES"/>
        </w:rPr>
        <w:t xml:space="preserve"> de mercado municipal </w:t>
      </w:r>
      <w:proofErr w:type="spellStart"/>
      <w:r w:rsidR="004049B2" w:rsidRPr="004049B2">
        <w:rPr>
          <w:szCs w:val="24"/>
          <w:lang w:val="es-ES"/>
        </w:rPr>
        <w:t>N°</w:t>
      </w:r>
      <w:proofErr w:type="spellEnd"/>
      <w:r w:rsidR="004049B2" w:rsidRPr="004049B2">
        <w:rPr>
          <w:szCs w:val="24"/>
          <w:lang w:val="es-ES"/>
        </w:rPr>
        <w:t xml:space="preserve"> 2</w:t>
      </w:r>
    </w:p>
    <w:p w14:paraId="47E5F9E6" w14:textId="77777777" w:rsidR="004706E9" w:rsidRPr="004706E9" w:rsidRDefault="0027163E" w:rsidP="004706E9">
      <w:pPr>
        <w:ind w:left="360"/>
        <w:rPr>
          <w:szCs w:val="24"/>
          <w:lang w:val="es-ES"/>
        </w:rPr>
      </w:pPr>
      <w:r>
        <w:rPr>
          <w:szCs w:val="24"/>
          <w:lang w:val="es-ES"/>
        </w:rPr>
        <w:t xml:space="preserve">- </w:t>
      </w:r>
      <w:r w:rsidR="004706E9" w:rsidRPr="002E41C4">
        <w:rPr>
          <w:rFonts w:eastAsia="Times New Roman"/>
          <w:szCs w:val="24"/>
          <w:lang w:val="es-ES" w:eastAsia="es-ES"/>
        </w:rPr>
        <w:t xml:space="preserve">“Construcción de plaza comercial ubicada  en final Calle 15 de septiembre y Carretera Internacional CA12” (Ex Rastro Municipal) </w:t>
      </w:r>
    </w:p>
    <w:p w14:paraId="5CB0D89A" w14:textId="77777777" w:rsidR="0027163E" w:rsidRDefault="004706E9" w:rsidP="004706E9">
      <w:pPr>
        <w:rPr>
          <w:szCs w:val="24"/>
          <w:lang w:val="es-ES"/>
        </w:rPr>
      </w:pPr>
      <w:r>
        <w:rPr>
          <w:szCs w:val="24"/>
          <w:lang w:val="es-ES"/>
        </w:rPr>
        <w:t>b)</w:t>
      </w:r>
      <w:r w:rsidR="0027163E">
        <w:rPr>
          <w:szCs w:val="24"/>
          <w:lang w:val="es-ES"/>
        </w:rPr>
        <w:t xml:space="preserve"> Girar instrucciones a la Unidad de Ingeniería y Arquitectura </w:t>
      </w:r>
      <w:r>
        <w:rPr>
          <w:szCs w:val="24"/>
          <w:lang w:val="es-ES"/>
        </w:rPr>
        <w:t>para que elaboren la carpeta técnica correspondiente</w:t>
      </w:r>
      <w:r w:rsidR="00552F96">
        <w:rPr>
          <w:szCs w:val="24"/>
          <w:lang w:val="es-ES"/>
        </w:rPr>
        <w:t xml:space="preserve"> a la</w:t>
      </w:r>
      <w:r>
        <w:rPr>
          <w:szCs w:val="24"/>
          <w:lang w:val="es-ES"/>
        </w:rPr>
        <w:t xml:space="preserve"> </w:t>
      </w:r>
      <w:proofErr w:type="spellStart"/>
      <w:r w:rsidRPr="004049B2">
        <w:rPr>
          <w:szCs w:val="24"/>
          <w:lang w:val="es-ES"/>
        </w:rPr>
        <w:t>remoledación</w:t>
      </w:r>
      <w:proofErr w:type="spellEnd"/>
      <w:r w:rsidRPr="004049B2">
        <w:rPr>
          <w:szCs w:val="24"/>
          <w:lang w:val="es-ES"/>
        </w:rPr>
        <w:t xml:space="preserve"> de mercado municipal </w:t>
      </w:r>
      <w:proofErr w:type="spellStart"/>
      <w:r w:rsidRPr="004049B2">
        <w:rPr>
          <w:szCs w:val="24"/>
          <w:lang w:val="es-ES"/>
        </w:rPr>
        <w:t>N°</w:t>
      </w:r>
      <w:proofErr w:type="spellEnd"/>
      <w:r w:rsidRPr="004049B2">
        <w:rPr>
          <w:szCs w:val="24"/>
          <w:lang w:val="es-ES"/>
        </w:rPr>
        <w:t xml:space="preserve"> 2</w:t>
      </w:r>
    </w:p>
    <w:p w14:paraId="077262F1" w14:textId="77777777" w:rsidR="004706E9" w:rsidRPr="004706E9" w:rsidRDefault="004706E9" w:rsidP="004706E9">
      <w:pPr>
        <w:spacing w:after="0" w:line="240" w:lineRule="auto"/>
        <w:jc w:val="both"/>
        <w:rPr>
          <w:rFonts w:eastAsia="Times New Roman"/>
          <w:szCs w:val="24"/>
          <w:lang w:val="es-ES" w:eastAsia="es-ES"/>
        </w:rPr>
      </w:pPr>
      <w:r>
        <w:rPr>
          <w:rFonts w:eastAsia="Times New Roman"/>
          <w:szCs w:val="24"/>
          <w:lang w:val="es-ES" w:eastAsia="es-ES"/>
        </w:rPr>
        <w:t>c)</w:t>
      </w:r>
      <w:r w:rsidR="00BF62BE">
        <w:rPr>
          <w:rFonts w:eastAsia="Times New Roman"/>
          <w:szCs w:val="24"/>
          <w:lang w:val="es-ES" w:eastAsia="es-ES"/>
        </w:rPr>
        <w:t xml:space="preserve"> </w:t>
      </w:r>
      <w:r w:rsidRPr="004706E9">
        <w:rPr>
          <w:rFonts w:eastAsia="Times New Roman"/>
          <w:szCs w:val="24"/>
          <w:lang w:val="es-ES" w:eastAsia="es-ES"/>
        </w:rPr>
        <w:t xml:space="preserve">Priorizar el proceso de libre gestión para la formulación y diseño de la carpeta técnica del proyecto “Construcción de plaza comercial ubicada  en final Calle 15 de septiembre y Carretera Internacional CA12” (Ex Rastro Municipal) </w:t>
      </w:r>
    </w:p>
    <w:p w14:paraId="4A4A669B" w14:textId="77777777" w:rsidR="004706E9" w:rsidRPr="002E41C4" w:rsidRDefault="004706E9" w:rsidP="004706E9">
      <w:pPr>
        <w:spacing w:after="0" w:line="240" w:lineRule="auto"/>
        <w:ind w:left="720"/>
        <w:contextualSpacing/>
        <w:jc w:val="both"/>
        <w:rPr>
          <w:rFonts w:eastAsia="Times New Roman"/>
          <w:szCs w:val="24"/>
          <w:lang w:val="es-ES" w:eastAsia="es-ES"/>
        </w:rPr>
      </w:pPr>
    </w:p>
    <w:p w14:paraId="234F24D9" w14:textId="77777777" w:rsidR="004706E9" w:rsidRPr="00BF62BE" w:rsidRDefault="00BF62BE" w:rsidP="00BF62BE">
      <w:pPr>
        <w:spacing w:after="0" w:line="240" w:lineRule="auto"/>
        <w:jc w:val="both"/>
        <w:rPr>
          <w:rFonts w:eastAsia="Times New Roman"/>
          <w:szCs w:val="24"/>
          <w:lang w:val="es-ES" w:eastAsia="es-ES"/>
        </w:rPr>
      </w:pPr>
      <w:r>
        <w:rPr>
          <w:rFonts w:eastAsia="Times New Roman"/>
          <w:szCs w:val="24"/>
          <w:lang w:val="es-ES" w:eastAsia="es-ES"/>
        </w:rPr>
        <w:t>d)</w:t>
      </w:r>
      <w:r w:rsidR="004706E9" w:rsidRPr="00BF62BE">
        <w:rPr>
          <w:rFonts w:eastAsia="Times New Roman"/>
          <w:szCs w:val="24"/>
          <w:lang w:val="es-ES" w:eastAsia="es-ES"/>
        </w:rPr>
        <w:t>Girar instrucciones a la Unidad de Adquisiciones y Contrataciones Institucionales (UACI), para que inicie el proceso de libre gestión</w:t>
      </w:r>
      <w:r>
        <w:rPr>
          <w:rFonts w:eastAsia="Times New Roman"/>
          <w:szCs w:val="24"/>
          <w:lang w:val="es-ES" w:eastAsia="es-ES"/>
        </w:rPr>
        <w:t xml:space="preserve">, </w:t>
      </w:r>
      <w:r w:rsidR="00552F96">
        <w:rPr>
          <w:rFonts w:eastAsia="Times New Roman"/>
          <w:szCs w:val="24"/>
          <w:lang w:val="es-ES" w:eastAsia="es-ES"/>
        </w:rPr>
        <w:t>de conformidad a lo establecido en el literal c)</w:t>
      </w:r>
      <w:r>
        <w:rPr>
          <w:rFonts w:eastAsia="Times New Roman"/>
          <w:szCs w:val="24"/>
          <w:lang w:val="es-ES" w:eastAsia="es-ES"/>
        </w:rPr>
        <w:t xml:space="preserve"> </w:t>
      </w:r>
    </w:p>
    <w:p w14:paraId="2E4558D2" w14:textId="77777777" w:rsidR="0027163E" w:rsidRPr="004706E9" w:rsidRDefault="004706E9" w:rsidP="004706E9">
      <w:pPr>
        <w:pStyle w:val="Prrafodelista"/>
        <w:rPr>
          <w:szCs w:val="24"/>
        </w:rPr>
      </w:pPr>
      <w:r w:rsidRPr="002E41C4">
        <w:rPr>
          <w:szCs w:val="24"/>
        </w:rPr>
        <w:t xml:space="preserve"> </w:t>
      </w:r>
    </w:p>
    <w:p w14:paraId="356D4EC6" w14:textId="77777777" w:rsidR="0027163E" w:rsidRDefault="0027163E" w:rsidP="0027163E">
      <w:pPr>
        <w:rPr>
          <w:szCs w:val="24"/>
          <w:lang w:val="es-ES"/>
        </w:rPr>
      </w:pPr>
      <w:r>
        <w:rPr>
          <w:szCs w:val="24"/>
          <w:lang w:val="es-ES"/>
        </w:rPr>
        <w:t xml:space="preserve">COMUNIQUESE Y CERTIFIQUESE. </w:t>
      </w:r>
    </w:p>
    <w:p w14:paraId="3D73DDA4" w14:textId="77777777" w:rsidR="0027163E" w:rsidRDefault="0027163E" w:rsidP="004049B2">
      <w:pPr>
        <w:ind w:left="360"/>
        <w:rPr>
          <w:szCs w:val="24"/>
          <w:lang w:val="es-ES"/>
        </w:rPr>
      </w:pPr>
    </w:p>
    <w:p w14:paraId="210AC302" w14:textId="77777777" w:rsidR="006111F1" w:rsidRPr="006111F1" w:rsidRDefault="006111F1" w:rsidP="006111F1">
      <w:pPr>
        <w:tabs>
          <w:tab w:val="left" w:pos="709"/>
          <w:tab w:val="left" w:pos="7797"/>
        </w:tabs>
        <w:jc w:val="both"/>
        <w:rPr>
          <w:rFonts w:eastAsia="Calibri"/>
          <w:b/>
          <w:bCs/>
          <w:szCs w:val="24"/>
          <w:u w:val="single"/>
        </w:rPr>
      </w:pPr>
      <w:r w:rsidRPr="006111F1">
        <w:rPr>
          <w:rFonts w:eastAsia="Calibri"/>
          <w:b/>
          <w:bCs/>
          <w:szCs w:val="24"/>
          <w:u w:val="single"/>
        </w:rPr>
        <w:t>ACUERDO NÚMERO</w:t>
      </w:r>
      <w:r>
        <w:rPr>
          <w:rFonts w:eastAsia="Calibri"/>
          <w:b/>
          <w:bCs/>
          <w:szCs w:val="24"/>
          <w:u w:val="single"/>
        </w:rPr>
        <w:t xml:space="preserve"> DIECINUEVE</w:t>
      </w:r>
      <w:r w:rsidRPr="006111F1">
        <w:rPr>
          <w:rFonts w:eastAsia="Calibri"/>
          <w:b/>
          <w:bCs/>
          <w:szCs w:val="24"/>
          <w:u w:val="single"/>
        </w:rPr>
        <w:t xml:space="preserve">: </w:t>
      </w:r>
    </w:p>
    <w:p w14:paraId="34E7E2D1" w14:textId="77777777" w:rsidR="006111F1" w:rsidRPr="006111F1" w:rsidRDefault="006111F1" w:rsidP="006111F1">
      <w:pPr>
        <w:numPr>
          <w:ilvl w:val="12"/>
          <w:numId w:val="0"/>
        </w:numPr>
        <w:tabs>
          <w:tab w:val="left" w:pos="-720"/>
        </w:tabs>
        <w:suppressAutoHyphens/>
        <w:spacing w:line="240" w:lineRule="auto"/>
        <w:jc w:val="both"/>
        <w:rPr>
          <w:rFonts w:eastAsia="Calibri"/>
          <w:spacing w:val="-3"/>
          <w:szCs w:val="24"/>
        </w:rPr>
      </w:pPr>
      <w:r w:rsidRPr="006111F1">
        <w:rPr>
          <w:rFonts w:eastAsia="Calibri"/>
          <w:szCs w:val="24"/>
        </w:rPr>
        <w:t xml:space="preserve">El Concejo Municipal de Metapán, en uso de las facultades que el código municipal les confiere </w:t>
      </w:r>
      <w:r w:rsidRPr="006111F1">
        <w:rPr>
          <w:rFonts w:eastAsia="Calibri"/>
          <w:spacing w:val="-3"/>
          <w:szCs w:val="24"/>
        </w:rPr>
        <w:t>con 10 votos a favor, los cuales corresponden a los señores Prof. José Rigoberto Pinto Rivera, Alcalde Municipal</w:t>
      </w:r>
      <w:r w:rsidRPr="006111F1">
        <w:rPr>
          <w:rFonts w:eastAsia="Calibri"/>
          <w:szCs w:val="24"/>
        </w:rPr>
        <w:t xml:space="preserve">, Pedro Antonio Sanabria Salazar,  Segundo Regidor Propietario, Jesús Peraza Arriola, Tercer Regidor Propietario,  </w:t>
      </w:r>
      <w:proofErr w:type="spellStart"/>
      <w:r w:rsidRPr="006111F1">
        <w:rPr>
          <w:rFonts w:eastAsia="Calibri"/>
          <w:szCs w:val="24"/>
        </w:rPr>
        <w:t>Victor</w:t>
      </w:r>
      <w:proofErr w:type="spellEnd"/>
      <w:r w:rsidRPr="006111F1">
        <w:rPr>
          <w:rFonts w:eastAsia="Calibri"/>
          <w:szCs w:val="24"/>
        </w:rPr>
        <w:t xml:space="preserve"> Manuel </w:t>
      </w:r>
      <w:proofErr w:type="spellStart"/>
      <w:r w:rsidRPr="006111F1">
        <w:rPr>
          <w:rFonts w:eastAsia="Calibri"/>
          <w:szCs w:val="24"/>
        </w:rPr>
        <w:t>Pleitez</w:t>
      </w:r>
      <w:proofErr w:type="spellEnd"/>
      <w:r w:rsidRPr="006111F1">
        <w:rPr>
          <w:rFonts w:eastAsia="Calibri"/>
          <w:szCs w:val="24"/>
        </w:rPr>
        <w:t xml:space="preserve"> Guerra, Cuarto Regidor Propietario,  Alejandro Lemus </w:t>
      </w:r>
      <w:proofErr w:type="spellStart"/>
      <w:r w:rsidRPr="006111F1">
        <w:rPr>
          <w:rFonts w:eastAsia="Calibri"/>
          <w:szCs w:val="24"/>
        </w:rPr>
        <w:t>Mazariego</w:t>
      </w:r>
      <w:proofErr w:type="spellEnd"/>
      <w:r w:rsidRPr="006111F1">
        <w:rPr>
          <w:rFonts w:eastAsia="Calibri"/>
          <w:szCs w:val="24"/>
        </w:rPr>
        <w:t xml:space="preserve">, Quinto Regidor Propietario, Lic. José Atilio </w:t>
      </w:r>
      <w:proofErr w:type="spellStart"/>
      <w:r w:rsidRPr="006111F1">
        <w:rPr>
          <w:rFonts w:eastAsia="Calibri"/>
          <w:szCs w:val="24"/>
        </w:rPr>
        <w:t>Grandos</w:t>
      </w:r>
      <w:proofErr w:type="spellEnd"/>
      <w:r w:rsidRPr="006111F1">
        <w:rPr>
          <w:rFonts w:eastAsia="Calibri"/>
          <w:szCs w:val="24"/>
        </w:rPr>
        <w:t xml:space="preserve"> Hernández, Sexto regidor propietario, Julio Enrique Martínez Heredia, Séptimo Regidor Propietario,  José Misael Posadas Mejía, Octavo Regidor Propietario, Ricardo Alberto Polanco </w:t>
      </w:r>
      <w:proofErr w:type="spellStart"/>
      <w:r w:rsidRPr="006111F1">
        <w:rPr>
          <w:rFonts w:eastAsia="Calibri"/>
          <w:szCs w:val="24"/>
        </w:rPr>
        <w:t>Verganza</w:t>
      </w:r>
      <w:proofErr w:type="spellEnd"/>
      <w:r w:rsidRPr="006111F1">
        <w:rPr>
          <w:rFonts w:eastAsia="Calibri"/>
          <w:szCs w:val="24"/>
        </w:rPr>
        <w:t>, Noveno Regidor Propietario</w:t>
      </w:r>
      <w:r w:rsidRPr="006111F1">
        <w:rPr>
          <w:rFonts w:eastAsia="Calibri"/>
          <w:spacing w:val="-3"/>
          <w:szCs w:val="24"/>
        </w:rPr>
        <w:t xml:space="preserve">, Nelson Eduardo Figueroa Castillo, Décimo Regidor Propietario,  2 abstenciones  Lic. Ramón Alberto Calderón Hernández, Síndico Municipal, </w:t>
      </w:r>
      <w:r w:rsidRPr="006111F1">
        <w:rPr>
          <w:rFonts w:eastAsia="Calibri"/>
          <w:szCs w:val="24"/>
        </w:rPr>
        <w:t>José Roberto Lemus Morataya, Primer Regidor Propietario</w:t>
      </w:r>
      <w:r w:rsidRPr="006111F1">
        <w:rPr>
          <w:rFonts w:eastAsia="Calibri"/>
          <w:spacing w:val="-3"/>
          <w:szCs w:val="24"/>
        </w:rPr>
        <w:t xml:space="preserve">. </w:t>
      </w:r>
    </w:p>
    <w:p w14:paraId="3EF54384" w14:textId="77777777" w:rsidR="006111F1" w:rsidRPr="006111F1" w:rsidRDefault="006111F1" w:rsidP="00842726">
      <w:pPr>
        <w:numPr>
          <w:ilvl w:val="0"/>
          <w:numId w:val="118"/>
        </w:numPr>
        <w:spacing w:after="0" w:line="240" w:lineRule="auto"/>
        <w:contextualSpacing/>
        <w:jc w:val="both"/>
        <w:rPr>
          <w:rFonts w:eastAsia="Calibri"/>
          <w:szCs w:val="24"/>
          <w:lang w:eastAsia="es-ES"/>
        </w:rPr>
      </w:pPr>
      <w:r w:rsidRPr="006111F1">
        <w:rPr>
          <w:rFonts w:eastAsia="Calibri"/>
          <w:szCs w:val="24"/>
          <w:lang w:val="es-ES" w:eastAsia="es-ES"/>
        </w:rPr>
        <w:t xml:space="preserve">EROGAR la cantidad de </w:t>
      </w:r>
      <w:r w:rsidRPr="006111F1">
        <w:rPr>
          <w:rFonts w:eastAsia="Calibri"/>
          <w:b/>
          <w:szCs w:val="24"/>
          <w:lang w:val="es-ES" w:eastAsia="es-ES"/>
        </w:rPr>
        <w:t>UN MIL QUINIENTOS TREINTA Y CINCO 00/100 DÓLARES DE LOS ESTADOS UNIDOS DE AMÉRICA</w:t>
      </w:r>
      <w:r w:rsidRPr="006111F1">
        <w:rPr>
          <w:rFonts w:eastAsia="Calibri"/>
          <w:szCs w:val="24"/>
          <w:lang w:val="es-ES" w:eastAsia="es-ES"/>
        </w:rPr>
        <w:t>.</w:t>
      </w:r>
      <w:r w:rsidRPr="006111F1">
        <w:rPr>
          <w:rFonts w:eastAsia="Calibri"/>
          <w:b/>
          <w:szCs w:val="24"/>
          <w:lang w:val="es-ES" w:eastAsia="es-ES"/>
        </w:rPr>
        <w:t xml:space="preserve"> ($1,535.00) </w:t>
      </w:r>
      <w:r w:rsidRPr="006111F1">
        <w:rPr>
          <w:rFonts w:eastAsia="Calibri"/>
          <w:szCs w:val="24"/>
          <w:lang w:val="es-ES" w:eastAsia="es-ES"/>
        </w:rPr>
        <w:t xml:space="preserve"> A favor del </w:t>
      </w:r>
      <w:r w:rsidRPr="006111F1">
        <w:rPr>
          <w:rFonts w:eastAsia="Calibri"/>
          <w:b/>
          <w:szCs w:val="24"/>
          <w:lang w:val="es-ES" w:eastAsia="es-ES"/>
        </w:rPr>
        <w:t>SR.</w:t>
      </w:r>
      <w:r w:rsidRPr="006111F1">
        <w:rPr>
          <w:rFonts w:eastAsia="Calibri"/>
          <w:szCs w:val="24"/>
          <w:lang w:val="es-ES" w:eastAsia="es-ES"/>
        </w:rPr>
        <w:t xml:space="preserve"> </w:t>
      </w:r>
      <w:r w:rsidRPr="006111F1">
        <w:rPr>
          <w:rFonts w:eastAsia="Calibri"/>
          <w:b/>
          <w:szCs w:val="24"/>
          <w:lang w:val="es-ES" w:eastAsia="es-ES"/>
        </w:rPr>
        <w:t>CARLOS MAURICIO MENDOZA CORTÉZ</w:t>
      </w:r>
      <w:r w:rsidRPr="006111F1">
        <w:rPr>
          <w:rFonts w:eastAsia="Calibri"/>
          <w:szCs w:val="24"/>
          <w:lang w:val="es-ES" w:eastAsia="es-ES"/>
        </w:rPr>
        <w:t xml:space="preserve"> V/ en concepto de pago por servicios profesionales para la asesoría, apoyo y mejoramiento de la gestión en las áreas de administración y finanzas de la administración municipal de Metapán, correspondiente al mes de Noviembre del 2020, Según Factura No.000024. Aplicando dicho gasto al código No. 51901 de la línea 0101, del Presupuesto Municipal Vigente</w:t>
      </w:r>
      <w:r w:rsidRPr="006111F1">
        <w:rPr>
          <w:rFonts w:eastAsia="Calibri"/>
          <w:szCs w:val="24"/>
          <w:lang w:eastAsia="es-ES"/>
        </w:rPr>
        <w:t xml:space="preserve">. </w:t>
      </w:r>
      <w:r w:rsidRPr="006111F1">
        <w:rPr>
          <w:rFonts w:eastAsia="Calibri"/>
          <w:spacing w:val="-3"/>
          <w:szCs w:val="24"/>
        </w:rPr>
        <w:t>Autorizando a Tesorería a efectuar los pagos correspondientes. FONDOS PROPIOS.</w:t>
      </w:r>
    </w:p>
    <w:p w14:paraId="622C05C1" w14:textId="77777777" w:rsidR="0027163E" w:rsidRDefault="0027163E" w:rsidP="00BD3C40">
      <w:pPr>
        <w:rPr>
          <w:szCs w:val="24"/>
          <w:lang w:val="es-ES"/>
        </w:rPr>
      </w:pPr>
    </w:p>
    <w:p w14:paraId="4DE59F0B" w14:textId="77777777" w:rsidR="00D032E3" w:rsidRPr="00A938B1" w:rsidRDefault="006111F1" w:rsidP="00D032E3">
      <w:pPr>
        <w:spacing w:after="0" w:line="240" w:lineRule="auto"/>
        <w:jc w:val="both"/>
        <w:rPr>
          <w:rFonts w:eastAsia="Times New Roman"/>
          <w:b/>
          <w:szCs w:val="24"/>
          <w:lang w:val="es-ES" w:eastAsia="es-ES"/>
        </w:rPr>
      </w:pPr>
      <w:r>
        <w:rPr>
          <w:szCs w:val="24"/>
          <w:lang w:val="es-ES"/>
        </w:rPr>
        <w:t xml:space="preserve">  </w:t>
      </w:r>
      <w:r w:rsidR="00D032E3">
        <w:rPr>
          <w:rFonts w:eastAsia="Times New Roman"/>
          <w:b/>
          <w:szCs w:val="24"/>
          <w:u w:val="single"/>
          <w:lang w:val="es-ES" w:eastAsia="es-ES"/>
        </w:rPr>
        <w:t>A</w:t>
      </w:r>
      <w:r w:rsidR="00D032E3" w:rsidRPr="004D644C">
        <w:rPr>
          <w:rFonts w:eastAsia="Times New Roman"/>
          <w:b/>
          <w:szCs w:val="24"/>
          <w:u w:val="single"/>
          <w:lang w:val="es-ES" w:eastAsia="es-ES"/>
        </w:rPr>
        <w:t>C</w:t>
      </w:r>
      <w:r w:rsidR="00D032E3">
        <w:rPr>
          <w:rFonts w:eastAsia="Times New Roman"/>
          <w:b/>
          <w:szCs w:val="24"/>
          <w:u w:val="single"/>
          <w:lang w:val="es-ES" w:eastAsia="es-ES"/>
        </w:rPr>
        <w:t>UE</w:t>
      </w:r>
      <w:r w:rsidR="00D032E3" w:rsidRPr="004D644C">
        <w:rPr>
          <w:rFonts w:eastAsia="Times New Roman"/>
          <w:b/>
          <w:szCs w:val="24"/>
          <w:u w:val="single"/>
          <w:lang w:val="es-ES" w:eastAsia="es-ES"/>
        </w:rPr>
        <w:t>R</w:t>
      </w:r>
      <w:r w:rsidR="00D032E3">
        <w:rPr>
          <w:rFonts w:eastAsia="Times New Roman"/>
          <w:b/>
          <w:szCs w:val="24"/>
          <w:u w:val="single"/>
          <w:lang w:val="es-ES" w:eastAsia="es-ES"/>
        </w:rPr>
        <w:t>D</w:t>
      </w:r>
      <w:r w:rsidR="00D032E3" w:rsidRPr="004D644C">
        <w:rPr>
          <w:rFonts w:eastAsia="Times New Roman"/>
          <w:b/>
          <w:szCs w:val="24"/>
          <w:u w:val="single"/>
          <w:lang w:val="es-ES" w:eastAsia="es-ES"/>
        </w:rPr>
        <w:t xml:space="preserve">O NÚMERO </w:t>
      </w:r>
      <w:r w:rsidR="006F6A85">
        <w:rPr>
          <w:rFonts w:eastAsia="Times New Roman"/>
          <w:b/>
          <w:szCs w:val="24"/>
          <w:u w:val="single"/>
          <w:lang w:val="es-ES" w:eastAsia="es-ES"/>
        </w:rPr>
        <w:t>VEINTE</w:t>
      </w:r>
      <w:r w:rsidR="00D032E3">
        <w:rPr>
          <w:rFonts w:eastAsia="Times New Roman"/>
          <w:b/>
          <w:szCs w:val="24"/>
          <w:u w:val="single"/>
          <w:lang w:val="es-ES" w:eastAsia="es-ES"/>
        </w:rPr>
        <w:t xml:space="preserve"> </w:t>
      </w:r>
    </w:p>
    <w:p w14:paraId="7D135258" w14:textId="77777777" w:rsidR="00D032E3" w:rsidRPr="00A938B1" w:rsidRDefault="00D032E3" w:rsidP="00D032E3">
      <w:pPr>
        <w:spacing w:after="0" w:line="240" w:lineRule="auto"/>
        <w:jc w:val="both"/>
        <w:rPr>
          <w:rFonts w:eastAsia="Times New Roman"/>
          <w:b/>
          <w:szCs w:val="24"/>
          <w:lang w:val="es-ES" w:eastAsia="es-ES"/>
        </w:rPr>
      </w:pPr>
    </w:p>
    <w:p w14:paraId="694AE2A4" w14:textId="77777777" w:rsidR="00D032E3" w:rsidRPr="00A938B1" w:rsidRDefault="00D032E3" w:rsidP="00D032E3">
      <w:pPr>
        <w:spacing w:after="0" w:line="240" w:lineRule="auto"/>
        <w:jc w:val="both"/>
        <w:rPr>
          <w:rFonts w:eastAsia="Times New Roman"/>
          <w:b/>
          <w:szCs w:val="24"/>
          <w:lang w:val="es-ES" w:eastAsia="es-ES"/>
        </w:rPr>
      </w:pPr>
      <w:r w:rsidRPr="00A938B1">
        <w:rPr>
          <w:rFonts w:eastAsia="Times New Roman"/>
          <w:b/>
          <w:szCs w:val="24"/>
          <w:lang w:val="es-ES" w:eastAsia="es-ES"/>
        </w:rPr>
        <w:lastRenderedPageBreak/>
        <w:t>EL CONCEJO MUNICIPAL DE METAP</w:t>
      </w:r>
      <w:r>
        <w:rPr>
          <w:rFonts w:eastAsia="Times New Roman"/>
          <w:b/>
          <w:szCs w:val="24"/>
          <w:lang w:val="es-ES" w:eastAsia="es-ES"/>
        </w:rPr>
        <w:t>Á</w:t>
      </w:r>
      <w:r w:rsidRPr="00A938B1">
        <w:rPr>
          <w:rFonts w:eastAsia="Times New Roman"/>
          <w:b/>
          <w:szCs w:val="24"/>
          <w:lang w:val="es-ES" w:eastAsia="es-ES"/>
        </w:rPr>
        <w:t>N, DEPARTAMENTO DE SANTA ANA</w:t>
      </w:r>
    </w:p>
    <w:p w14:paraId="78E5A456" w14:textId="77777777" w:rsidR="00D032E3" w:rsidRPr="00A938B1" w:rsidRDefault="00D032E3" w:rsidP="00D032E3">
      <w:pPr>
        <w:spacing w:after="0" w:line="240" w:lineRule="auto"/>
        <w:jc w:val="both"/>
        <w:rPr>
          <w:rFonts w:eastAsia="Times New Roman"/>
          <w:b/>
          <w:szCs w:val="24"/>
          <w:lang w:val="es-ES" w:eastAsia="es-ES"/>
        </w:rPr>
      </w:pPr>
    </w:p>
    <w:p w14:paraId="1CDE73A0" w14:textId="77777777" w:rsidR="00D032E3" w:rsidRPr="00A938B1" w:rsidRDefault="00D032E3" w:rsidP="00D032E3">
      <w:pPr>
        <w:spacing w:after="0" w:line="240" w:lineRule="auto"/>
        <w:jc w:val="both"/>
        <w:rPr>
          <w:rFonts w:eastAsia="Times New Roman"/>
          <w:b/>
          <w:szCs w:val="24"/>
          <w:lang w:val="es-ES" w:eastAsia="es-ES"/>
        </w:rPr>
      </w:pPr>
      <w:r w:rsidRPr="00A938B1">
        <w:rPr>
          <w:rFonts w:eastAsia="Times New Roman"/>
          <w:b/>
          <w:szCs w:val="24"/>
          <w:lang w:val="es-ES" w:eastAsia="es-ES"/>
        </w:rPr>
        <w:t>CONSIDERANDO:</w:t>
      </w:r>
    </w:p>
    <w:p w14:paraId="1D0688AF" w14:textId="77777777" w:rsidR="00D032E3" w:rsidRPr="00A938B1" w:rsidRDefault="00D032E3" w:rsidP="00D032E3">
      <w:pPr>
        <w:spacing w:after="0" w:line="240" w:lineRule="auto"/>
        <w:jc w:val="both"/>
        <w:rPr>
          <w:rFonts w:eastAsia="Times New Roman"/>
          <w:b/>
          <w:szCs w:val="24"/>
          <w:lang w:val="es-ES" w:eastAsia="es-ES"/>
        </w:rPr>
      </w:pPr>
    </w:p>
    <w:p w14:paraId="1EB666F6" w14:textId="77777777" w:rsidR="00D032E3" w:rsidRDefault="00D032E3" w:rsidP="00842726">
      <w:pPr>
        <w:numPr>
          <w:ilvl w:val="0"/>
          <w:numId w:val="119"/>
        </w:numPr>
        <w:spacing w:after="0" w:line="240" w:lineRule="auto"/>
        <w:jc w:val="both"/>
        <w:rPr>
          <w:rFonts w:eastAsia="Times New Roman"/>
          <w:szCs w:val="24"/>
          <w:lang w:val="es-ES" w:eastAsia="es-ES"/>
        </w:rPr>
      </w:pPr>
      <w:r w:rsidRPr="00C60DFB">
        <w:rPr>
          <w:rFonts w:eastAsia="Times New Roman"/>
          <w:szCs w:val="24"/>
          <w:lang w:val="es-ES" w:eastAsia="es-ES"/>
        </w:rPr>
        <w:t xml:space="preserve">Que por Decreto Legislativo </w:t>
      </w:r>
      <w:proofErr w:type="spellStart"/>
      <w:r w:rsidRPr="00C60DFB">
        <w:rPr>
          <w:rFonts w:eastAsia="Times New Roman"/>
          <w:szCs w:val="24"/>
          <w:lang w:val="es-ES" w:eastAsia="es-ES"/>
        </w:rPr>
        <w:t>N°</w:t>
      </w:r>
      <w:proofErr w:type="spellEnd"/>
      <w:r w:rsidRPr="00C60DFB">
        <w:rPr>
          <w:rFonts w:eastAsia="Times New Roman"/>
          <w:szCs w:val="24"/>
          <w:lang w:val="es-ES" w:eastAsia="es-ES"/>
        </w:rPr>
        <w:t xml:space="preserve"> 608 </w:t>
      </w:r>
      <w:r w:rsidRPr="00C60DFB">
        <w:rPr>
          <w:szCs w:val="24"/>
        </w:rPr>
        <w:t xml:space="preserve">publicado en el Diario Oficial </w:t>
      </w:r>
      <w:proofErr w:type="spellStart"/>
      <w:r w:rsidRPr="00C60DFB">
        <w:rPr>
          <w:szCs w:val="24"/>
        </w:rPr>
        <w:t>N°</w:t>
      </w:r>
      <w:proofErr w:type="spellEnd"/>
      <w:r w:rsidRPr="00C60DFB">
        <w:rPr>
          <w:szCs w:val="24"/>
        </w:rPr>
        <w:t xml:space="preserve"> 63, Tomo </w:t>
      </w:r>
      <w:proofErr w:type="spellStart"/>
      <w:r w:rsidRPr="00C60DFB">
        <w:rPr>
          <w:szCs w:val="24"/>
        </w:rPr>
        <w:t>N°</w:t>
      </w:r>
      <w:proofErr w:type="spellEnd"/>
      <w:r w:rsidRPr="00C60DFB">
        <w:rPr>
          <w:szCs w:val="24"/>
        </w:rPr>
        <w:t xml:space="preserve"> 426 de fecha 26 de marzo de 2020, </w:t>
      </w:r>
      <w:r w:rsidRPr="00C60DFB">
        <w:rPr>
          <w:rFonts w:eastAsia="Times New Roman"/>
          <w:szCs w:val="24"/>
          <w:lang w:val="es-ES" w:eastAsia="es-ES"/>
        </w:rPr>
        <w:t>se autorizó al Órgano Ejecutivo en el Ramo de Hacienda, para que gestione la obtención de recursos hasta por la suma de DOS MIL MILLONES DE DÓLARES DE LOS ESTADOS UNIDOS DE AMÉRICA (US$2,000,000,000.00), a través de la emisión de títulos valores de crédito en Dólares de los Estados Unidos de América, a ser colocados indistintamente en el Mercado Nacional o Internacional, o bien, por medio de la contratación de Créditos por el citado monto, o por una combinación de ambas opciones, hasta completar el monto que se autoriza</w:t>
      </w:r>
      <w:r>
        <w:rPr>
          <w:rFonts w:eastAsia="Times New Roman"/>
          <w:szCs w:val="24"/>
          <w:lang w:val="es-ES" w:eastAsia="es-ES"/>
        </w:rPr>
        <w:t>;</w:t>
      </w:r>
    </w:p>
    <w:p w14:paraId="5698A67C" w14:textId="77777777" w:rsidR="00D032E3" w:rsidRDefault="00D032E3" w:rsidP="00842726">
      <w:pPr>
        <w:numPr>
          <w:ilvl w:val="0"/>
          <w:numId w:val="119"/>
        </w:numPr>
        <w:spacing w:after="0" w:line="240" w:lineRule="auto"/>
        <w:jc w:val="both"/>
        <w:rPr>
          <w:rFonts w:eastAsia="Times New Roman"/>
          <w:szCs w:val="24"/>
          <w:lang w:val="es-ES" w:eastAsia="es-ES"/>
        </w:rPr>
      </w:pPr>
      <w:r>
        <w:rPr>
          <w:rFonts w:eastAsia="Times New Roman"/>
          <w:szCs w:val="24"/>
          <w:lang w:val="es-ES" w:eastAsia="es-ES"/>
        </w:rPr>
        <w:t>Que el artículo 2 de referido decreto establece que l</w:t>
      </w:r>
      <w:r w:rsidRPr="00723F54">
        <w:rPr>
          <w:rFonts w:eastAsia="Times New Roman"/>
          <w:szCs w:val="24"/>
          <w:lang w:val="es-ES" w:eastAsia="es-ES"/>
        </w:rPr>
        <w:t>os fondos obtenidos se destinarán para financiar el Fondo de Emergencia y de Recuperación y Reconstrucción Económica del País, por los efectos de la Pandemia a causa del COVID-19.</w:t>
      </w:r>
    </w:p>
    <w:p w14:paraId="3937C8F3" w14:textId="77777777" w:rsidR="00D032E3" w:rsidRDefault="00D032E3" w:rsidP="00842726">
      <w:pPr>
        <w:numPr>
          <w:ilvl w:val="0"/>
          <w:numId w:val="119"/>
        </w:numPr>
        <w:spacing w:after="0" w:line="240" w:lineRule="auto"/>
        <w:jc w:val="both"/>
        <w:rPr>
          <w:rFonts w:eastAsia="Times New Roman"/>
          <w:szCs w:val="24"/>
          <w:lang w:val="es-ES" w:eastAsia="es-ES"/>
        </w:rPr>
      </w:pPr>
      <w:r w:rsidRPr="00723F54">
        <w:rPr>
          <w:szCs w:val="24"/>
        </w:rPr>
        <w:t xml:space="preserve">Que mediante Decreto Legislativo </w:t>
      </w:r>
      <w:proofErr w:type="spellStart"/>
      <w:r w:rsidRPr="00723F54">
        <w:rPr>
          <w:szCs w:val="24"/>
        </w:rPr>
        <w:t>N°</w:t>
      </w:r>
      <w:proofErr w:type="spellEnd"/>
      <w:r w:rsidRPr="00723F54">
        <w:rPr>
          <w:szCs w:val="24"/>
        </w:rPr>
        <w:t xml:space="preserve"> 703, de fecha 2 de agosto de 2020, publicado en el Diario Oficial </w:t>
      </w:r>
      <w:proofErr w:type="spellStart"/>
      <w:r w:rsidRPr="00723F54">
        <w:rPr>
          <w:szCs w:val="24"/>
        </w:rPr>
        <w:t>N°</w:t>
      </w:r>
      <w:proofErr w:type="spellEnd"/>
      <w:r w:rsidRPr="00723F54">
        <w:rPr>
          <w:szCs w:val="24"/>
        </w:rPr>
        <w:t xml:space="preserve"> 156, Tomo 428, de la misma fecha, se ratificó en todas sus partes el Contrato de Préstamo </w:t>
      </w:r>
      <w:proofErr w:type="spellStart"/>
      <w:r w:rsidRPr="00723F54">
        <w:rPr>
          <w:szCs w:val="24"/>
        </w:rPr>
        <w:t>N°</w:t>
      </w:r>
      <w:proofErr w:type="spellEnd"/>
      <w:r w:rsidRPr="00723F54">
        <w:rPr>
          <w:szCs w:val="24"/>
        </w:rPr>
        <w:t xml:space="preserve"> 5046 denominado “Programa de Fortalecimiento de la Política Pública y Gestión Fiscal para la Atención de la Crisis Sanitaria y Económica causada por el COVID-19 en El Salvador” por un monto de hasta DOSCIENTOS CINCUENTA MILLONES 00/100 DÓLARES DE LOS ESTADOS UNIDOS DE AMÉRICA (US$250,000,000.00), destinados para apoyar los esfuerzos y las acciones del Gobierno de la República, para contener la crisis sanitaria derivada del COVID-19 y la recuperación económica del país, y que forma parte del financiamiento autorizado en el referido Decreto Legislativo </w:t>
      </w:r>
      <w:proofErr w:type="spellStart"/>
      <w:r w:rsidRPr="00723F54">
        <w:rPr>
          <w:szCs w:val="24"/>
        </w:rPr>
        <w:t>N°</w:t>
      </w:r>
      <w:proofErr w:type="spellEnd"/>
      <w:r w:rsidRPr="00723F54">
        <w:rPr>
          <w:szCs w:val="24"/>
        </w:rPr>
        <w:t xml:space="preserve"> 608</w:t>
      </w:r>
      <w:r w:rsidRPr="00723F54">
        <w:rPr>
          <w:szCs w:val="20"/>
        </w:rPr>
        <w:t>;</w:t>
      </w:r>
    </w:p>
    <w:p w14:paraId="2C24ED51" w14:textId="77777777" w:rsidR="00D032E3" w:rsidRDefault="00D032E3" w:rsidP="00842726">
      <w:pPr>
        <w:numPr>
          <w:ilvl w:val="0"/>
          <w:numId w:val="119"/>
        </w:numPr>
        <w:spacing w:after="0" w:line="240" w:lineRule="auto"/>
        <w:jc w:val="both"/>
        <w:rPr>
          <w:rFonts w:eastAsia="Times New Roman"/>
          <w:szCs w:val="24"/>
          <w:lang w:val="es-ES" w:eastAsia="es-ES"/>
        </w:rPr>
      </w:pPr>
      <w:r w:rsidRPr="00040BD6">
        <w:rPr>
          <w:rFonts w:eastAsia="Times New Roman"/>
          <w:szCs w:val="24"/>
          <w:lang w:val="es-ES" w:eastAsia="es-ES"/>
        </w:rPr>
        <w:t xml:space="preserve">Que </w:t>
      </w:r>
      <w:r w:rsidRPr="00040BD6">
        <w:rPr>
          <w:szCs w:val="24"/>
        </w:rPr>
        <w:t xml:space="preserve">de los fondos </w:t>
      </w:r>
      <w:r>
        <w:rPr>
          <w:szCs w:val="24"/>
        </w:rPr>
        <w:t xml:space="preserve">del préstamo </w:t>
      </w:r>
      <w:r w:rsidRPr="00040BD6">
        <w:rPr>
          <w:szCs w:val="24"/>
        </w:rPr>
        <w:t>deberá asignarse el 30% para el desarrollo de proyectos que serán ejecutados por los Gobiernos Municipales, enmarcados en lo establecido en el artículo 2 del Decreto</w:t>
      </w:r>
      <w:r w:rsidRPr="00040BD6">
        <w:rPr>
          <w:rFonts w:eastAsia="Times New Roman"/>
          <w:szCs w:val="24"/>
          <w:lang w:val="es-ES" w:eastAsia="es-ES"/>
        </w:rPr>
        <w:t xml:space="preserve"> </w:t>
      </w:r>
      <w:r>
        <w:rPr>
          <w:rFonts w:eastAsia="Times New Roman"/>
          <w:szCs w:val="24"/>
          <w:lang w:val="es-ES" w:eastAsia="es-ES"/>
        </w:rPr>
        <w:t xml:space="preserve">Legislativo </w:t>
      </w:r>
      <w:proofErr w:type="spellStart"/>
      <w:r>
        <w:rPr>
          <w:rFonts w:eastAsia="Times New Roman"/>
          <w:szCs w:val="24"/>
          <w:lang w:val="es-ES" w:eastAsia="es-ES"/>
        </w:rPr>
        <w:t>N°</w:t>
      </w:r>
      <w:proofErr w:type="spellEnd"/>
      <w:r>
        <w:rPr>
          <w:rFonts w:eastAsia="Times New Roman"/>
          <w:szCs w:val="24"/>
          <w:lang w:val="es-ES" w:eastAsia="es-ES"/>
        </w:rPr>
        <w:t xml:space="preserve"> </w:t>
      </w:r>
      <w:r w:rsidRPr="00040BD6">
        <w:rPr>
          <w:rFonts w:eastAsia="Times New Roman"/>
          <w:szCs w:val="24"/>
          <w:lang w:val="es-ES" w:eastAsia="es-ES"/>
        </w:rPr>
        <w:t>608</w:t>
      </w:r>
      <w:r>
        <w:rPr>
          <w:rFonts w:eastAsia="Times New Roman"/>
          <w:szCs w:val="24"/>
          <w:lang w:val="es-ES" w:eastAsia="es-ES"/>
        </w:rPr>
        <w:t xml:space="preserve">, y del monto anterior corresponden 75 millones de dólares para las </w:t>
      </w:r>
      <w:r w:rsidRPr="00040BD6">
        <w:rPr>
          <w:rFonts w:eastAsia="Times New Roman"/>
          <w:szCs w:val="24"/>
          <w:lang w:val="es-ES" w:eastAsia="es-ES"/>
        </w:rPr>
        <w:t>Municipalidad</w:t>
      </w:r>
      <w:r>
        <w:rPr>
          <w:rFonts w:eastAsia="Times New Roman"/>
          <w:szCs w:val="24"/>
          <w:lang w:val="es-ES" w:eastAsia="es-ES"/>
        </w:rPr>
        <w:t xml:space="preserve">es; </w:t>
      </w:r>
      <w:r w:rsidRPr="00040BD6">
        <w:rPr>
          <w:rFonts w:eastAsia="Times New Roman"/>
          <w:szCs w:val="24"/>
          <w:lang w:val="es-ES" w:eastAsia="es-ES"/>
        </w:rPr>
        <w:t xml:space="preserve"> </w:t>
      </w:r>
    </w:p>
    <w:p w14:paraId="1FB10A81" w14:textId="77777777" w:rsidR="00D032E3" w:rsidRDefault="00D032E3" w:rsidP="00842726">
      <w:pPr>
        <w:numPr>
          <w:ilvl w:val="0"/>
          <w:numId w:val="119"/>
        </w:numPr>
        <w:spacing w:after="0" w:line="240" w:lineRule="auto"/>
        <w:jc w:val="both"/>
        <w:rPr>
          <w:rFonts w:eastAsia="Times New Roman"/>
          <w:szCs w:val="24"/>
          <w:lang w:val="es-ES" w:eastAsia="es-ES"/>
        </w:rPr>
      </w:pPr>
      <w:r>
        <w:rPr>
          <w:rFonts w:eastAsia="Times New Roman"/>
          <w:szCs w:val="24"/>
          <w:lang w:val="es-ES" w:eastAsia="es-ES"/>
        </w:rPr>
        <w:t xml:space="preserve">Que la Municipalidad </w:t>
      </w:r>
      <w:r w:rsidRPr="00040BD6">
        <w:rPr>
          <w:rFonts w:eastAsia="Times New Roman"/>
          <w:szCs w:val="24"/>
          <w:lang w:val="es-ES" w:eastAsia="es-ES"/>
        </w:rPr>
        <w:t>de Metapán recibió la cantidad de SETECIENTOS OCHENTA Y SEIS MIL CINCO 89/100 DÓLARES DE LOS ESTADOS UNIDOS DE AMERICA ($786,005.89) para atender necesidades prioritarias y proyectos derivados de la emergencia por COVID-19 y la reactivación económica del municipio;</w:t>
      </w:r>
    </w:p>
    <w:p w14:paraId="65ECB4AD" w14:textId="77777777" w:rsidR="00D032E3" w:rsidRPr="00040BD6" w:rsidRDefault="00D032E3" w:rsidP="00842726">
      <w:pPr>
        <w:numPr>
          <w:ilvl w:val="0"/>
          <w:numId w:val="119"/>
        </w:numPr>
        <w:spacing w:after="0" w:line="240" w:lineRule="auto"/>
        <w:jc w:val="both"/>
        <w:rPr>
          <w:rFonts w:eastAsia="Times New Roman"/>
          <w:szCs w:val="24"/>
          <w:lang w:val="es-ES" w:eastAsia="es-ES"/>
        </w:rPr>
      </w:pPr>
      <w:r w:rsidRPr="000E2FCC">
        <w:rPr>
          <w:rFonts w:eastAsia="Times New Roman"/>
          <w:szCs w:val="24"/>
          <w:lang w:val="es-ES" w:eastAsia="es-ES"/>
        </w:rPr>
        <w:t xml:space="preserve">Que la municipalidad pretende </w:t>
      </w:r>
      <w:r>
        <w:rPr>
          <w:rFonts w:eastAsia="Times New Roman"/>
          <w:szCs w:val="24"/>
          <w:lang w:val="es-ES" w:eastAsia="es-ES"/>
        </w:rPr>
        <w:t xml:space="preserve">destinar dichos fondos en la </w:t>
      </w:r>
      <w:r w:rsidRPr="000E2FCC">
        <w:rPr>
          <w:rFonts w:eastAsia="Times New Roman"/>
          <w:szCs w:val="24"/>
          <w:lang w:val="es-ES" w:eastAsia="es-ES"/>
        </w:rPr>
        <w:t>ejecu</w:t>
      </w:r>
      <w:r>
        <w:rPr>
          <w:rFonts w:eastAsia="Times New Roman"/>
          <w:szCs w:val="24"/>
          <w:lang w:val="es-ES" w:eastAsia="es-ES"/>
        </w:rPr>
        <w:t>ción de</w:t>
      </w:r>
      <w:r w:rsidRPr="000E2FCC">
        <w:rPr>
          <w:rFonts w:eastAsia="Times New Roman"/>
          <w:szCs w:val="24"/>
          <w:lang w:val="es-ES" w:eastAsia="es-ES"/>
        </w:rPr>
        <w:t xml:space="preserve"> proyectos de infraestructura para la </w:t>
      </w:r>
      <w:r>
        <w:rPr>
          <w:rFonts w:eastAsia="Times New Roman"/>
          <w:szCs w:val="24"/>
          <w:lang w:val="es-ES" w:eastAsia="es-ES"/>
        </w:rPr>
        <w:t xml:space="preserve">recuperación y </w:t>
      </w:r>
      <w:r w:rsidRPr="000E2FCC">
        <w:rPr>
          <w:rFonts w:eastAsia="Times New Roman"/>
          <w:szCs w:val="24"/>
          <w:lang w:val="es-ES" w:eastAsia="es-ES"/>
        </w:rPr>
        <w:t xml:space="preserve">reactivación </w:t>
      </w:r>
      <w:r>
        <w:rPr>
          <w:rFonts w:eastAsia="Times New Roman"/>
          <w:szCs w:val="24"/>
          <w:lang w:val="es-ES" w:eastAsia="es-ES"/>
        </w:rPr>
        <w:t xml:space="preserve">económica de los </w:t>
      </w:r>
      <w:r w:rsidRPr="000E2FCC">
        <w:rPr>
          <w:rFonts w:eastAsia="Times New Roman"/>
          <w:szCs w:val="24"/>
          <w:lang w:val="es-ES" w:eastAsia="es-ES"/>
        </w:rPr>
        <w:t>pequeños comerciantes</w:t>
      </w:r>
      <w:r>
        <w:rPr>
          <w:rFonts w:eastAsia="Times New Roman"/>
          <w:szCs w:val="24"/>
          <w:lang w:val="es-ES" w:eastAsia="es-ES"/>
        </w:rPr>
        <w:t xml:space="preserve"> y sectores</w:t>
      </w:r>
      <w:r w:rsidRPr="000E2FCC">
        <w:rPr>
          <w:rFonts w:eastAsia="Times New Roman"/>
          <w:szCs w:val="24"/>
          <w:lang w:val="es-ES" w:eastAsia="es-ES"/>
        </w:rPr>
        <w:t xml:space="preserve"> informales </w:t>
      </w:r>
      <w:r>
        <w:rPr>
          <w:rFonts w:eastAsia="Times New Roman"/>
          <w:szCs w:val="24"/>
          <w:lang w:val="es-ES" w:eastAsia="es-ES"/>
        </w:rPr>
        <w:t>afectados por la</w:t>
      </w:r>
      <w:r w:rsidRPr="000E2FCC">
        <w:rPr>
          <w:rFonts w:eastAsia="Times New Roman"/>
          <w:szCs w:val="24"/>
          <w:lang w:val="es-ES" w:eastAsia="es-ES"/>
        </w:rPr>
        <w:t xml:space="preserve"> pandemia, construyendo o reconstruyendo espacios públicos municipales</w:t>
      </w:r>
      <w:r>
        <w:rPr>
          <w:rFonts w:eastAsia="Times New Roman"/>
          <w:szCs w:val="24"/>
          <w:lang w:val="es-ES" w:eastAsia="es-ES"/>
        </w:rPr>
        <w:t>, que estimulen la generación de empleo y dinamice la oferta y demanda de productos agrícolas, pecuarios, artesanales, alimenticios, etc.</w:t>
      </w:r>
      <w:r w:rsidRPr="000E2FCC">
        <w:rPr>
          <w:rFonts w:eastAsia="Times New Roman"/>
          <w:szCs w:val="24"/>
          <w:lang w:val="es-ES" w:eastAsia="es-ES"/>
        </w:rPr>
        <w:t>;</w:t>
      </w:r>
    </w:p>
    <w:p w14:paraId="44DC4B6E" w14:textId="77777777" w:rsidR="00D032E3" w:rsidRPr="00A938B1" w:rsidRDefault="00D032E3" w:rsidP="00D032E3">
      <w:pPr>
        <w:spacing w:after="0" w:line="240" w:lineRule="auto"/>
        <w:ind w:left="720"/>
        <w:contextualSpacing/>
        <w:rPr>
          <w:rFonts w:eastAsia="Times New Roman"/>
          <w:szCs w:val="24"/>
          <w:lang w:val="es-ES" w:eastAsia="es-ES"/>
        </w:rPr>
      </w:pPr>
    </w:p>
    <w:p w14:paraId="52469B18" w14:textId="77777777" w:rsidR="00D032E3" w:rsidRPr="00676500" w:rsidRDefault="00D032E3" w:rsidP="00D032E3">
      <w:pPr>
        <w:numPr>
          <w:ilvl w:val="12"/>
          <w:numId w:val="0"/>
        </w:numPr>
        <w:tabs>
          <w:tab w:val="left" w:pos="-720"/>
        </w:tabs>
        <w:suppressAutoHyphens/>
        <w:jc w:val="both"/>
        <w:rPr>
          <w:rFonts w:eastAsia="Calibri"/>
          <w:spacing w:val="-3"/>
          <w:szCs w:val="24"/>
        </w:rPr>
      </w:pPr>
      <w:r w:rsidRPr="00A938B1">
        <w:rPr>
          <w:rFonts w:eastAsia="Times New Roman"/>
          <w:b/>
          <w:szCs w:val="24"/>
          <w:lang w:val="es-ES" w:eastAsia="es-ES"/>
        </w:rPr>
        <w:t xml:space="preserve">POR LO TANTO: </w:t>
      </w:r>
      <w:r w:rsidRPr="00A938B1">
        <w:rPr>
          <w:rFonts w:eastAsia="Times New Roman"/>
          <w:szCs w:val="24"/>
          <w:lang w:val="es-ES" w:eastAsia="es-ES"/>
        </w:rPr>
        <w:t xml:space="preserve">El Concejo Municipal de Metapán en uso de sus facultades que le confiere el Código Municipal, </w:t>
      </w:r>
      <w:r w:rsidRPr="00676500">
        <w:rPr>
          <w:rFonts w:eastAsia="Calibri"/>
          <w:spacing w:val="-3"/>
          <w:szCs w:val="24"/>
        </w:rPr>
        <w:t xml:space="preserve">con </w:t>
      </w:r>
      <w:r>
        <w:rPr>
          <w:rFonts w:eastAsia="Calibri"/>
          <w:spacing w:val="-3"/>
          <w:szCs w:val="24"/>
        </w:rPr>
        <w:t>11</w:t>
      </w:r>
      <w:r w:rsidRPr="00676500">
        <w:rPr>
          <w:rFonts w:eastAsia="Calibri"/>
          <w:spacing w:val="-3"/>
          <w:szCs w:val="24"/>
        </w:rPr>
        <w:t xml:space="preserve"> votos a favor, los cuales corresponden a los señores</w:t>
      </w:r>
      <w:r>
        <w:rPr>
          <w:rFonts w:eastAsia="Calibri"/>
          <w:spacing w:val="-3"/>
          <w:szCs w:val="24"/>
        </w:rPr>
        <w:t xml:space="preserve">: </w:t>
      </w:r>
      <w:r w:rsidRPr="00676500">
        <w:rPr>
          <w:rFonts w:eastAsia="Calibri"/>
          <w:spacing w:val="-3"/>
          <w:szCs w:val="24"/>
        </w:rPr>
        <w:t>Prof. José Rigoberto Pinto Rivera, Alcalde Municipal</w:t>
      </w:r>
      <w:r>
        <w:rPr>
          <w:rFonts w:eastAsia="Calibri"/>
          <w:spacing w:val="-3"/>
          <w:szCs w:val="24"/>
        </w:rPr>
        <w:t>,</w:t>
      </w:r>
      <w:r w:rsidR="00023695">
        <w:rPr>
          <w:rFonts w:eastAsia="Calibri"/>
          <w:spacing w:val="-3"/>
          <w:szCs w:val="24"/>
        </w:rPr>
        <w:t xml:space="preserve"> </w:t>
      </w:r>
      <w:r w:rsidRPr="00676500">
        <w:rPr>
          <w:rFonts w:eastAsia="Calibri"/>
          <w:spacing w:val="-3"/>
          <w:szCs w:val="24"/>
        </w:rPr>
        <w:t>Lic. Ramón Alberto Calderón Hernández, Síndico Municipal</w:t>
      </w:r>
      <w:r w:rsidRPr="00676500">
        <w:rPr>
          <w:rFonts w:eastAsia="Calibri"/>
          <w:szCs w:val="24"/>
        </w:rPr>
        <w:t xml:space="preserve">, Pedro Antonio Sanabria Salazar,  Segundo Regidor Propietario, Jesús Peraza Arriola, Tercer Regidor Propietario,  </w:t>
      </w:r>
      <w:proofErr w:type="spellStart"/>
      <w:r w:rsidRPr="00676500">
        <w:rPr>
          <w:rFonts w:eastAsia="Calibri"/>
          <w:szCs w:val="24"/>
        </w:rPr>
        <w:t>Victor</w:t>
      </w:r>
      <w:proofErr w:type="spellEnd"/>
      <w:r w:rsidRPr="00676500">
        <w:rPr>
          <w:rFonts w:eastAsia="Calibri"/>
          <w:szCs w:val="24"/>
        </w:rPr>
        <w:t xml:space="preserve"> Manuel </w:t>
      </w:r>
      <w:proofErr w:type="spellStart"/>
      <w:r w:rsidRPr="00676500">
        <w:rPr>
          <w:rFonts w:eastAsia="Calibri"/>
          <w:szCs w:val="24"/>
        </w:rPr>
        <w:t>Pleitez</w:t>
      </w:r>
      <w:proofErr w:type="spellEnd"/>
      <w:r w:rsidRPr="00676500">
        <w:rPr>
          <w:rFonts w:eastAsia="Calibri"/>
          <w:szCs w:val="24"/>
        </w:rPr>
        <w:t xml:space="preserve"> Guerra, Cuarto Regidor Propietario,  Alejandro Lemus </w:t>
      </w:r>
      <w:proofErr w:type="spellStart"/>
      <w:r w:rsidRPr="00676500">
        <w:rPr>
          <w:rFonts w:eastAsia="Calibri"/>
          <w:szCs w:val="24"/>
        </w:rPr>
        <w:t>Mazariego</w:t>
      </w:r>
      <w:proofErr w:type="spellEnd"/>
      <w:r w:rsidRPr="00676500">
        <w:rPr>
          <w:rFonts w:eastAsia="Calibri"/>
          <w:szCs w:val="24"/>
        </w:rPr>
        <w:t>, Quinto Regidor Propietario, Lic. José Atilio Granados Hernández, Sexto Regidor Propietario, Julio Enrique Martínez Heredia, Séptimo Regidor Propietario,</w:t>
      </w:r>
      <w:r w:rsidRPr="005F0A94">
        <w:rPr>
          <w:rFonts w:eastAsia="Calibri"/>
          <w:spacing w:val="-3"/>
          <w:szCs w:val="24"/>
        </w:rPr>
        <w:t xml:space="preserve"> </w:t>
      </w:r>
      <w:r w:rsidRPr="00676500">
        <w:rPr>
          <w:rFonts w:eastAsia="Calibri"/>
          <w:spacing w:val="-3"/>
          <w:szCs w:val="24"/>
        </w:rPr>
        <w:t>José Misael Posadas Mejía, Octavo Regidor Propietario</w:t>
      </w:r>
      <w:r>
        <w:rPr>
          <w:rFonts w:eastAsia="Calibri"/>
          <w:szCs w:val="24"/>
        </w:rPr>
        <w:t xml:space="preserve">, </w:t>
      </w:r>
      <w:r w:rsidRPr="00676500">
        <w:rPr>
          <w:rFonts w:eastAsia="Calibri"/>
          <w:szCs w:val="24"/>
        </w:rPr>
        <w:t xml:space="preserve"> Ricardo Alberto Polanco </w:t>
      </w:r>
      <w:proofErr w:type="spellStart"/>
      <w:r w:rsidRPr="00676500">
        <w:rPr>
          <w:rFonts w:eastAsia="Calibri"/>
          <w:szCs w:val="24"/>
        </w:rPr>
        <w:t>Verganza</w:t>
      </w:r>
      <w:proofErr w:type="spellEnd"/>
      <w:r w:rsidRPr="00676500">
        <w:rPr>
          <w:rFonts w:eastAsia="Calibri"/>
          <w:szCs w:val="24"/>
        </w:rPr>
        <w:t>, Noveno Regidor Propietario</w:t>
      </w:r>
      <w:r w:rsidRPr="00676500">
        <w:rPr>
          <w:rFonts w:eastAsia="Calibri"/>
          <w:spacing w:val="-3"/>
          <w:szCs w:val="24"/>
        </w:rPr>
        <w:t>;</w:t>
      </w:r>
      <w:r w:rsidRPr="005F0A94">
        <w:rPr>
          <w:rFonts w:eastAsia="Calibri"/>
          <w:spacing w:val="-3"/>
          <w:szCs w:val="24"/>
        </w:rPr>
        <w:t xml:space="preserve"> </w:t>
      </w:r>
      <w:r w:rsidRPr="00676500">
        <w:rPr>
          <w:rFonts w:eastAsia="Calibri"/>
          <w:spacing w:val="-3"/>
          <w:szCs w:val="24"/>
        </w:rPr>
        <w:t>Sr. Nelson Eduardo Figueroa Castillo, Décimo Regidor</w:t>
      </w:r>
      <w:r>
        <w:rPr>
          <w:rFonts w:eastAsia="Calibri"/>
          <w:spacing w:val="-3"/>
          <w:szCs w:val="24"/>
        </w:rPr>
        <w:t>; 1 abstención, la cual corresponde</w:t>
      </w:r>
      <w:r w:rsidR="00023695">
        <w:rPr>
          <w:rFonts w:eastAsia="Calibri"/>
          <w:spacing w:val="-3"/>
          <w:szCs w:val="24"/>
        </w:rPr>
        <w:t xml:space="preserve"> al Sr.</w:t>
      </w:r>
      <w:r>
        <w:rPr>
          <w:rFonts w:eastAsia="Calibri"/>
          <w:spacing w:val="-3"/>
          <w:szCs w:val="24"/>
        </w:rPr>
        <w:t xml:space="preserve"> </w:t>
      </w:r>
      <w:r w:rsidR="00023695" w:rsidRPr="00676500">
        <w:rPr>
          <w:rFonts w:eastAsia="Calibri"/>
          <w:szCs w:val="24"/>
        </w:rPr>
        <w:t>José Roberto Lemus Morataya, Primer Regidor Propietario</w:t>
      </w:r>
      <w:r>
        <w:rPr>
          <w:rFonts w:eastAsia="Calibri"/>
          <w:spacing w:val="-3"/>
          <w:szCs w:val="24"/>
        </w:rPr>
        <w:t xml:space="preserve"> </w:t>
      </w:r>
      <w:r w:rsidRPr="00676500">
        <w:rPr>
          <w:rFonts w:eastAsia="Calibri"/>
          <w:spacing w:val="-3"/>
          <w:szCs w:val="24"/>
        </w:rPr>
        <w:t>, ACUERDA:</w:t>
      </w:r>
    </w:p>
    <w:p w14:paraId="79B8C347" w14:textId="77777777" w:rsidR="00670009" w:rsidRDefault="00D032E3" w:rsidP="00842726">
      <w:pPr>
        <w:pStyle w:val="Prrafodelista"/>
        <w:numPr>
          <w:ilvl w:val="0"/>
          <w:numId w:val="120"/>
        </w:numPr>
        <w:rPr>
          <w:szCs w:val="24"/>
          <w:lang w:val="es-ES"/>
        </w:rPr>
      </w:pPr>
      <w:r w:rsidRPr="00023695">
        <w:rPr>
          <w:szCs w:val="24"/>
          <w:lang w:val="es-ES"/>
        </w:rPr>
        <w:t>Priorizar la ejecución</w:t>
      </w:r>
      <w:r w:rsidR="00023695" w:rsidRPr="00023695">
        <w:rPr>
          <w:szCs w:val="24"/>
          <w:lang w:val="es-ES"/>
        </w:rPr>
        <w:t xml:space="preserve"> del proyecto denominado </w:t>
      </w:r>
      <w:r w:rsidR="009F1FF3" w:rsidRPr="00023695">
        <w:rPr>
          <w:szCs w:val="24"/>
          <w:lang w:val="es-ES"/>
        </w:rPr>
        <w:t>“</w:t>
      </w:r>
      <w:r w:rsidR="009F1FF3">
        <w:rPr>
          <w:szCs w:val="24"/>
          <w:lang w:val="es-ES"/>
        </w:rPr>
        <w:t xml:space="preserve">Plaza Gastronómica”, ubicada en </w:t>
      </w:r>
      <w:r w:rsidR="00670009">
        <w:rPr>
          <w:szCs w:val="24"/>
          <w:lang w:val="es-ES"/>
        </w:rPr>
        <w:t>Lotificación Vista al Lago, zona verde III</w:t>
      </w:r>
    </w:p>
    <w:p w14:paraId="402879A6" w14:textId="77777777" w:rsidR="00D032E3" w:rsidRPr="00670009" w:rsidRDefault="00D032E3" w:rsidP="00842726">
      <w:pPr>
        <w:pStyle w:val="Prrafodelista"/>
        <w:numPr>
          <w:ilvl w:val="0"/>
          <w:numId w:val="120"/>
        </w:numPr>
        <w:rPr>
          <w:szCs w:val="24"/>
          <w:lang w:val="es-ES"/>
        </w:rPr>
      </w:pPr>
      <w:r w:rsidRPr="00670009">
        <w:rPr>
          <w:szCs w:val="24"/>
          <w:lang w:val="es-ES"/>
        </w:rPr>
        <w:t xml:space="preserve">Girar instrucciones a la Unidad de Ingeniería y Arquitectura para que elaboren la carpeta técnica correspondiente </w:t>
      </w:r>
    </w:p>
    <w:p w14:paraId="6BCF9CB6" w14:textId="77777777" w:rsidR="00D032E3" w:rsidRPr="004706E9" w:rsidRDefault="00D032E3" w:rsidP="00D032E3">
      <w:pPr>
        <w:pStyle w:val="Prrafodelista"/>
        <w:rPr>
          <w:szCs w:val="24"/>
        </w:rPr>
      </w:pPr>
    </w:p>
    <w:p w14:paraId="16BBCFEE" w14:textId="77777777" w:rsidR="00D032E3" w:rsidRDefault="00D032E3" w:rsidP="00D032E3">
      <w:pPr>
        <w:rPr>
          <w:szCs w:val="24"/>
          <w:lang w:val="es-ES"/>
        </w:rPr>
      </w:pPr>
      <w:r>
        <w:rPr>
          <w:szCs w:val="24"/>
          <w:lang w:val="es-ES"/>
        </w:rPr>
        <w:t xml:space="preserve">COMUNIQUESE Y CERTIFIQUESE. </w:t>
      </w:r>
    </w:p>
    <w:p w14:paraId="3E24A0D2" w14:textId="77777777" w:rsidR="004049B2" w:rsidRDefault="004049B2" w:rsidP="004049B2">
      <w:pPr>
        <w:ind w:left="360"/>
        <w:rPr>
          <w:szCs w:val="24"/>
          <w:lang w:val="es-ES"/>
        </w:rPr>
      </w:pPr>
    </w:p>
    <w:p w14:paraId="1E3A7D72" w14:textId="77777777" w:rsidR="00D22294" w:rsidRDefault="00D22294" w:rsidP="00D22294">
      <w:pPr>
        <w:spacing w:after="0"/>
        <w:jc w:val="both"/>
        <w:rPr>
          <w:b/>
          <w:szCs w:val="24"/>
          <w:u w:val="single"/>
        </w:rPr>
      </w:pPr>
      <w:r>
        <w:rPr>
          <w:b/>
          <w:szCs w:val="24"/>
          <w:u w:val="single"/>
        </w:rPr>
        <w:t>ACUERDO NÚMERO VEINTIUNO:</w:t>
      </w:r>
    </w:p>
    <w:p w14:paraId="44EB3A22" w14:textId="77777777" w:rsidR="00D22294" w:rsidRDefault="00D22294" w:rsidP="00D22294">
      <w:pPr>
        <w:spacing w:after="0"/>
        <w:jc w:val="both"/>
        <w:rPr>
          <w:szCs w:val="24"/>
        </w:rPr>
      </w:pPr>
      <w:r>
        <w:rPr>
          <w:szCs w:val="24"/>
        </w:rPr>
        <w:t xml:space="preserve">El Concejo Municipal de Metapán, en uso de las facultades legales que el Código municipal les confiere: ACUERDA: Erogar las cantidades siguientes: </w:t>
      </w:r>
    </w:p>
    <w:p w14:paraId="0F21FB47" w14:textId="77777777" w:rsidR="00D22294" w:rsidRPr="00D22294" w:rsidRDefault="00D22294" w:rsidP="00D22294">
      <w:pPr>
        <w:tabs>
          <w:tab w:val="left" w:pos="2685"/>
        </w:tabs>
        <w:spacing w:after="0"/>
        <w:jc w:val="both"/>
        <w:rPr>
          <w:szCs w:val="24"/>
        </w:rPr>
      </w:pPr>
      <w:r>
        <w:rPr>
          <w:szCs w:val="24"/>
        </w:rPr>
        <w:tab/>
      </w:r>
    </w:p>
    <w:p w14:paraId="25B18CDD" w14:textId="77777777" w:rsidR="00D22294" w:rsidRPr="00E745D1" w:rsidRDefault="00D22294" w:rsidP="00842726">
      <w:pPr>
        <w:pStyle w:val="Prrafodelista"/>
        <w:numPr>
          <w:ilvl w:val="0"/>
          <w:numId w:val="121"/>
        </w:numPr>
        <w:spacing w:after="0" w:line="240" w:lineRule="auto"/>
        <w:jc w:val="both"/>
        <w:rPr>
          <w:rFonts w:ascii="Calibri" w:hAnsi="Calibri" w:cs="Calibri"/>
          <w:sz w:val="22"/>
          <w:lang w:eastAsia="es-SV"/>
        </w:rPr>
      </w:pPr>
      <w:r w:rsidRPr="0034587C">
        <w:t>EROGAR la cantidad de</w:t>
      </w:r>
      <w:r>
        <w:t xml:space="preserve"> </w:t>
      </w:r>
      <w:r>
        <w:rPr>
          <w:b/>
        </w:rPr>
        <w:t>ONCE MIL QUINIENTOS UNO 66</w:t>
      </w:r>
      <w:r w:rsidRPr="000F6381">
        <w:rPr>
          <w:b/>
        </w:rPr>
        <w:t>/100 DÓLARES DE</w:t>
      </w:r>
      <w:r w:rsidRPr="0034587C">
        <w:t xml:space="preserve"> </w:t>
      </w:r>
      <w:r w:rsidRPr="000F6381">
        <w:rPr>
          <w:b/>
        </w:rPr>
        <w:t>LOS ESTAD</w:t>
      </w:r>
      <w:r>
        <w:rPr>
          <w:b/>
        </w:rPr>
        <w:t>OS UNIDOS DE AMÉRICA ($11,501.66</w:t>
      </w:r>
      <w:r w:rsidRPr="000F6381">
        <w:rPr>
          <w:b/>
        </w:rPr>
        <w:t>)</w:t>
      </w:r>
      <w:r w:rsidRPr="0034587C">
        <w:t xml:space="preserve"> </w:t>
      </w:r>
      <w:r>
        <w:t xml:space="preserve"> </w:t>
      </w:r>
      <w:r w:rsidRPr="0034587C">
        <w:t>a favor de</w:t>
      </w:r>
      <w:r>
        <w:t xml:space="preserve"> </w:t>
      </w:r>
      <w:r w:rsidRPr="000F6381">
        <w:rPr>
          <w:b/>
        </w:rPr>
        <w:t xml:space="preserve">GUARDADO S.A. DE C.V.  V/ </w:t>
      </w:r>
      <w:r>
        <w:t xml:space="preserve">Pago por compra de productos </w:t>
      </w:r>
      <w:proofErr w:type="spellStart"/>
      <w:r>
        <w:t>farmaceuticos</w:t>
      </w:r>
      <w:proofErr w:type="spellEnd"/>
      <w:r>
        <w:t xml:space="preserve"> y medicinales, para uso en clínica municipal de </w:t>
      </w:r>
      <w:proofErr w:type="spellStart"/>
      <w:r>
        <w:t>Tahuilapa</w:t>
      </w:r>
      <w:proofErr w:type="spellEnd"/>
      <w:r>
        <w:t xml:space="preserve">, según factura  </w:t>
      </w:r>
      <w:r w:rsidRPr="0034587C">
        <w:t>No.</w:t>
      </w:r>
      <w:r>
        <w:t xml:space="preserve">-45291-45294-45287-45261-45295-45253-45293-45254-45255-45256-45258  </w:t>
      </w:r>
      <w:r w:rsidRPr="0034587C">
        <w:t>Aplicando dicho gasto a la línea</w:t>
      </w:r>
      <w:r>
        <w:t xml:space="preserve">  0101 del código  54108, del presupuesto municipal vigente</w:t>
      </w:r>
    </w:p>
    <w:p w14:paraId="2775CB5C" w14:textId="77777777" w:rsidR="00D22294" w:rsidRPr="00E745D1" w:rsidRDefault="00D22294" w:rsidP="00D22294">
      <w:pPr>
        <w:pStyle w:val="Prrafodelista"/>
        <w:jc w:val="both"/>
        <w:rPr>
          <w:rFonts w:ascii="Calibri" w:hAnsi="Calibri" w:cs="Calibri"/>
          <w:sz w:val="22"/>
          <w:lang w:eastAsia="es-SV"/>
        </w:rPr>
      </w:pPr>
    </w:p>
    <w:p w14:paraId="6D07506D" w14:textId="77777777" w:rsidR="00D22294" w:rsidRPr="0032428D" w:rsidRDefault="00D22294" w:rsidP="00842726">
      <w:pPr>
        <w:pStyle w:val="Prrafodelista"/>
        <w:numPr>
          <w:ilvl w:val="0"/>
          <w:numId w:val="121"/>
        </w:numPr>
        <w:spacing w:after="0" w:line="240" w:lineRule="auto"/>
        <w:jc w:val="both"/>
        <w:rPr>
          <w:rFonts w:ascii="Calibri" w:hAnsi="Calibri" w:cs="Calibri"/>
          <w:sz w:val="22"/>
          <w:lang w:eastAsia="es-SV"/>
        </w:rPr>
      </w:pPr>
      <w:r w:rsidRPr="0034587C">
        <w:t>EROGAR la cantidad de</w:t>
      </w:r>
      <w:r>
        <w:t xml:space="preserve"> </w:t>
      </w:r>
      <w:r>
        <w:rPr>
          <w:b/>
        </w:rPr>
        <w:t>CUATRO MIL QUINIENTOS VEINTIOCHO 19</w:t>
      </w:r>
      <w:r w:rsidRPr="004E76C0">
        <w:rPr>
          <w:b/>
        </w:rPr>
        <w:t>/100 DÓLARES DE</w:t>
      </w:r>
      <w:r w:rsidRPr="0034587C">
        <w:t xml:space="preserve"> </w:t>
      </w:r>
      <w:r w:rsidRPr="004E76C0">
        <w:rPr>
          <w:b/>
        </w:rPr>
        <w:t>LOS ESTADOS UNIDOS DE AMÉRICA ($</w:t>
      </w:r>
      <w:r>
        <w:rPr>
          <w:b/>
        </w:rPr>
        <w:t>4,528.19</w:t>
      </w:r>
      <w:r w:rsidRPr="004E76C0">
        <w:rPr>
          <w:b/>
        </w:rPr>
        <w:t>)</w:t>
      </w:r>
      <w:r w:rsidRPr="0034587C">
        <w:t xml:space="preserve"> </w:t>
      </w:r>
      <w:r>
        <w:t xml:space="preserve"> </w:t>
      </w:r>
      <w:r w:rsidRPr="0034587C">
        <w:t>a favor de</w:t>
      </w:r>
      <w:r>
        <w:t xml:space="preserve"> </w:t>
      </w:r>
      <w:r w:rsidRPr="00177333">
        <w:rPr>
          <w:b/>
        </w:rPr>
        <w:t>QUIMEX S.A. DE C.V.</w:t>
      </w:r>
      <w:r w:rsidRPr="004E76C0">
        <w:rPr>
          <w:b/>
        </w:rPr>
        <w:t xml:space="preserve">  V/ </w:t>
      </w:r>
      <w:r>
        <w:t xml:space="preserve">Pago por compra de productos </w:t>
      </w:r>
      <w:proofErr w:type="spellStart"/>
      <w:r>
        <w:t>farmaceuticos</w:t>
      </w:r>
      <w:proofErr w:type="spellEnd"/>
      <w:r>
        <w:t xml:space="preserve"> y medicinales, para uso en clínica municipal de </w:t>
      </w:r>
      <w:proofErr w:type="spellStart"/>
      <w:r>
        <w:t>Tahuilapa</w:t>
      </w:r>
      <w:proofErr w:type="spellEnd"/>
      <w:r>
        <w:t xml:space="preserve">, según factura  </w:t>
      </w:r>
      <w:r w:rsidRPr="0034587C">
        <w:t>No.</w:t>
      </w:r>
      <w:r>
        <w:t xml:space="preserve">-1996-1995-1994-1993-1997 </w:t>
      </w:r>
      <w:r w:rsidRPr="0034587C">
        <w:t>Aplicando dicho gasto a la línea</w:t>
      </w:r>
      <w:r>
        <w:t xml:space="preserve">  0101 del código  54108, del presupuesto municipal vigente</w:t>
      </w:r>
    </w:p>
    <w:p w14:paraId="4CA554CA" w14:textId="77777777" w:rsidR="00D22294" w:rsidRPr="0032428D" w:rsidRDefault="00D22294" w:rsidP="00D22294">
      <w:pPr>
        <w:pStyle w:val="Prrafodelista"/>
        <w:rPr>
          <w:rFonts w:ascii="Calibri" w:hAnsi="Calibri" w:cs="Calibri"/>
          <w:sz w:val="22"/>
          <w:lang w:eastAsia="es-SV"/>
        </w:rPr>
      </w:pPr>
    </w:p>
    <w:p w14:paraId="7DB2B87F" w14:textId="77777777" w:rsidR="00D22294" w:rsidRPr="0032428D" w:rsidRDefault="00D22294" w:rsidP="00842726">
      <w:pPr>
        <w:pStyle w:val="Prrafodelista"/>
        <w:numPr>
          <w:ilvl w:val="0"/>
          <w:numId w:val="121"/>
        </w:numPr>
        <w:spacing w:after="0" w:line="240" w:lineRule="auto"/>
        <w:jc w:val="both"/>
        <w:rPr>
          <w:szCs w:val="24"/>
          <w:lang w:eastAsia="es-ES"/>
        </w:rPr>
      </w:pPr>
      <w:r w:rsidRPr="004B4FF5">
        <w:t xml:space="preserve">EROGAR la cantidad de </w:t>
      </w:r>
      <w:r w:rsidRPr="00D95FB1">
        <w:rPr>
          <w:b/>
        </w:rPr>
        <w:t>D</w:t>
      </w:r>
      <w:r>
        <w:rPr>
          <w:b/>
        </w:rPr>
        <w:t>OCE MIL DOSCIENTOS NOVENTA Y DOS</w:t>
      </w:r>
      <w:r w:rsidRPr="00D95FB1">
        <w:rPr>
          <w:b/>
        </w:rPr>
        <w:t xml:space="preserve"> 60/100 DÓLARES DE</w:t>
      </w:r>
      <w:r w:rsidRPr="004B4FF5">
        <w:t xml:space="preserve"> </w:t>
      </w:r>
      <w:r w:rsidRPr="00D95FB1">
        <w:rPr>
          <w:b/>
        </w:rPr>
        <w:t>LOS ESTAD</w:t>
      </w:r>
      <w:r>
        <w:rPr>
          <w:b/>
        </w:rPr>
        <w:t>OS UNIDOS DE AMÉRICA ($12,292.60</w:t>
      </w:r>
      <w:r w:rsidRPr="00D95FB1">
        <w:rPr>
          <w:b/>
        </w:rPr>
        <w:t>)</w:t>
      </w:r>
      <w:r w:rsidRPr="004B4FF5">
        <w:t xml:space="preserve">  a favor de </w:t>
      </w:r>
      <w:r w:rsidRPr="00D95FB1">
        <w:rPr>
          <w:b/>
        </w:rPr>
        <w:t xml:space="preserve">ACTIVA S.A. DE C.V.  V/ </w:t>
      </w:r>
      <w:r w:rsidRPr="004B4FF5">
        <w:t xml:space="preserve">Pago por compra de productos </w:t>
      </w:r>
      <w:proofErr w:type="spellStart"/>
      <w:r w:rsidRPr="004B4FF5">
        <w:t>farmaceuticos</w:t>
      </w:r>
      <w:proofErr w:type="spellEnd"/>
      <w:r w:rsidRPr="004B4FF5">
        <w:t xml:space="preserve"> y medicinales, para uso en clínica municipal de </w:t>
      </w:r>
      <w:proofErr w:type="spellStart"/>
      <w:r w:rsidRPr="004B4FF5">
        <w:t>Tahuilapa</w:t>
      </w:r>
      <w:proofErr w:type="spellEnd"/>
      <w:r w:rsidRPr="004B4FF5">
        <w:t>, según f</w:t>
      </w:r>
      <w:r>
        <w:t>actura  No.</w:t>
      </w:r>
      <w:r w:rsidRPr="004B4FF5">
        <w:t xml:space="preserve"> </w:t>
      </w:r>
      <w:r>
        <w:t xml:space="preserve">3266-3263-3264-3265-3267-3268 </w:t>
      </w:r>
      <w:r w:rsidRPr="004B4FF5">
        <w:t>Aplicando dicho gasto a la línea  0101 del código  54108, del presupuesto municipal vigente</w:t>
      </w:r>
    </w:p>
    <w:p w14:paraId="4C5CEEA6" w14:textId="77777777" w:rsidR="00D22294" w:rsidRDefault="00D22294" w:rsidP="00D22294">
      <w:pPr>
        <w:jc w:val="both"/>
        <w:rPr>
          <w:rFonts w:eastAsia="Calibri"/>
          <w:szCs w:val="24"/>
        </w:rPr>
      </w:pPr>
    </w:p>
    <w:p w14:paraId="243C42BA" w14:textId="77777777" w:rsidR="00D22294" w:rsidRPr="00E745D1" w:rsidRDefault="00D22294" w:rsidP="00842726">
      <w:pPr>
        <w:pStyle w:val="Prrafodelista"/>
        <w:numPr>
          <w:ilvl w:val="0"/>
          <w:numId w:val="121"/>
        </w:numPr>
        <w:spacing w:after="0" w:line="240" w:lineRule="auto"/>
        <w:jc w:val="both"/>
        <w:rPr>
          <w:rFonts w:ascii="Calibri" w:hAnsi="Calibri" w:cs="Calibri"/>
          <w:sz w:val="22"/>
          <w:lang w:eastAsia="es-SV"/>
        </w:rPr>
      </w:pPr>
      <w:r w:rsidRPr="0034587C">
        <w:t>EROGAR la cantidad de</w:t>
      </w:r>
      <w:r>
        <w:t xml:space="preserve"> </w:t>
      </w:r>
      <w:r w:rsidRPr="00E745D1">
        <w:rPr>
          <w:b/>
        </w:rPr>
        <w:t>CUATRO MIL SETECIENTOS OCHENTA Y OCHO 04/100 DÓLARES DE</w:t>
      </w:r>
      <w:r w:rsidRPr="0034587C">
        <w:t xml:space="preserve"> </w:t>
      </w:r>
      <w:r w:rsidRPr="00E745D1">
        <w:rPr>
          <w:b/>
        </w:rPr>
        <w:t>LOS ESTADOS UNIDOS DE AMÉRICA ($4,788.04)</w:t>
      </w:r>
      <w:r w:rsidRPr="0034587C">
        <w:t xml:space="preserve"> </w:t>
      </w:r>
      <w:r>
        <w:t xml:space="preserve"> </w:t>
      </w:r>
      <w:r w:rsidRPr="0034587C">
        <w:t>a favor de</w:t>
      </w:r>
      <w:r>
        <w:t xml:space="preserve"> </w:t>
      </w:r>
      <w:r w:rsidRPr="00E745D1">
        <w:rPr>
          <w:b/>
        </w:rPr>
        <w:t xml:space="preserve">LABORATORIOS SUIZOS S.A. DE C.V.  V/ </w:t>
      </w:r>
      <w:r>
        <w:t xml:space="preserve">Pago por compra de productos </w:t>
      </w:r>
      <w:proofErr w:type="spellStart"/>
      <w:r>
        <w:t>farmaceuticos</w:t>
      </w:r>
      <w:proofErr w:type="spellEnd"/>
      <w:r>
        <w:t xml:space="preserve"> y medicinales, para uso en clínica municipal de </w:t>
      </w:r>
      <w:proofErr w:type="spellStart"/>
      <w:r>
        <w:t>Tahuilapa</w:t>
      </w:r>
      <w:proofErr w:type="spellEnd"/>
      <w:r>
        <w:t xml:space="preserve">, según factura  </w:t>
      </w:r>
      <w:r w:rsidRPr="0034587C">
        <w:t>No.</w:t>
      </w:r>
      <w:r>
        <w:t xml:space="preserve">-129337-129333 </w:t>
      </w:r>
      <w:r w:rsidRPr="0034587C">
        <w:t>Aplicando dicho gasto a la línea</w:t>
      </w:r>
      <w:r>
        <w:t xml:space="preserve">  0101 del código  54108, del presupuesto municipal vigente </w:t>
      </w:r>
      <w:r w:rsidRPr="00781280">
        <w:t xml:space="preserve">Autorizando a Tesorería a efectuar los pagos correspondientes FONDOS PROPIOS. Cuenta </w:t>
      </w:r>
      <w:proofErr w:type="spellStart"/>
      <w:r w:rsidRPr="00781280">
        <w:t>N°</w:t>
      </w:r>
      <w:proofErr w:type="spellEnd"/>
      <w:r w:rsidRPr="00781280">
        <w:t xml:space="preserve"> 00500003666</w:t>
      </w:r>
    </w:p>
    <w:p w14:paraId="36D8AD0B" w14:textId="77777777" w:rsidR="00D22294" w:rsidRDefault="00D22294" w:rsidP="00D22294">
      <w:pPr>
        <w:jc w:val="both"/>
        <w:rPr>
          <w:rFonts w:eastAsia="Calibri"/>
          <w:szCs w:val="24"/>
        </w:rPr>
      </w:pPr>
    </w:p>
    <w:p w14:paraId="31733FCF" w14:textId="77777777" w:rsidR="00D22294" w:rsidRDefault="00D22294" w:rsidP="00D22294">
      <w:pPr>
        <w:spacing w:after="0"/>
        <w:jc w:val="both"/>
        <w:rPr>
          <w:b/>
          <w:szCs w:val="24"/>
          <w:u w:val="single"/>
        </w:rPr>
      </w:pPr>
      <w:r>
        <w:rPr>
          <w:b/>
          <w:szCs w:val="24"/>
          <w:u w:val="single"/>
        </w:rPr>
        <w:t>ACUERDO NÚMERO VEINTIDOS:</w:t>
      </w:r>
    </w:p>
    <w:p w14:paraId="2D63C69C" w14:textId="77777777" w:rsidR="00D22294" w:rsidRDefault="00D22294" w:rsidP="00D22294">
      <w:pPr>
        <w:spacing w:after="0"/>
        <w:jc w:val="both"/>
        <w:rPr>
          <w:szCs w:val="24"/>
        </w:rPr>
      </w:pPr>
      <w:r>
        <w:rPr>
          <w:szCs w:val="24"/>
        </w:rPr>
        <w:t xml:space="preserve">El Concejo Municipal de Metapán, en uso de las facultades legales que el Código municipal les confiere: ACUERDA: Erogar las cantidades siguientes: </w:t>
      </w:r>
    </w:p>
    <w:p w14:paraId="67C7236A" w14:textId="77777777" w:rsidR="00D22294" w:rsidRDefault="00D22294" w:rsidP="00D22294">
      <w:pPr>
        <w:tabs>
          <w:tab w:val="left" w:pos="2685"/>
        </w:tabs>
        <w:spacing w:after="0"/>
        <w:jc w:val="both"/>
        <w:rPr>
          <w:szCs w:val="24"/>
        </w:rPr>
      </w:pPr>
      <w:r>
        <w:rPr>
          <w:szCs w:val="24"/>
        </w:rPr>
        <w:tab/>
      </w:r>
    </w:p>
    <w:p w14:paraId="5DA6840E" w14:textId="77777777" w:rsidR="00D22294" w:rsidRDefault="00D22294" w:rsidP="00D22294">
      <w:pPr>
        <w:jc w:val="both"/>
        <w:rPr>
          <w:b/>
          <w:szCs w:val="24"/>
          <w:u w:val="single"/>
        </w:rPr>
      </w:pPr>
      <w:r>
        <w:rPr>
          <w:b/>
          <w:szCs w:val="24"/>
          <w:u w:val="single"/>
        </w:rPr>
        <w:t>LINEA  0101 ADMINISTRACIÓN SUPERIOR</w:t>
      </w:r>
    </w:p>
    <w:p w14:paraId="5824F22A" w14:textId="77777777" w:rsidR="00D22294" w:rsidRDefault="00D22294" w:rsidP="00D22294">
      <w:pPr>
        <w:pStyle w:val="Prrafodelista"/>
        <w:jc w:val="both"/>
      </w:pPr>
    </w:p>
    <w:p w14:paraId="1C6B1060" w14:textId="77777777" w:rsidR="00D22294" w:rsidRDefault="00D22294" w:rsidP="00842726">
      <w:pPr>
        <w:pStyle w:val="Prrafodelista"/>
        <w:numPr>
          <w:ilvl w:val="0"/>
          <w:numId w:val="122"/>
        </w:numPr>
        <w:spacing w:after="200" w:line="276" w:lineRule="auto"/>
        <w:jc w:val="both"/>
      </w:pPr>
      <w:r>
        <w:rPr>
          <w:b/>
        </w:rPr>
        <w:t>CLARO, Compañía de Telecomunicaciones de El Salvador, S.A. DE  C.V.</w:t>
      </w:r>
      <w:r>
        <w:t xml:space="preserve"> V/ Pago por servicio de Internet  Inalámbrico en Alcaldía Municipal y sus dependencias, Trituradora </w:t>
      </w:r>
      <w:proofErr w:type="spellStart"/>
      <w:r>
        <w:t>Asfaltica</w:t>
      </w:r>
      <w:proofErr w:type="spellEnd"/>
      <w:r>
        <w:t>, Mercado N.1, Rastro Municipal, Plantel Municipal, (ID11-36016) correspondiente al período del 01/10/2020 al 31/10/2020, según factura No.0142181635, aplicando  dicho gasto al código que se detalla a continuación:</w:t>
      </w:r>
    </w:p>
    <w:p w14:paraId="525FE18E" w14:textId="77777777" w:rsidR="00D22294" w:rsidRDefault="00D22294" w:rsidP="00D22294">
      <w:pPr>
        <w:pStyle w:val="Prrafodelista"/>
        <w:spacing w:after="200" w:line="276" w:lineRule="auto"/>
        <w:ind w:left="1425"/>
        <w:jc w:val="both"/>
      </w:pPr>
    </w:p>
    <w:p w14:paraId="435CE4A5" w14:textId="77777777" w:rsidR="00D22294" w:rsidRDefault="00D22294" w:rsidP="00D22294">
      <w:pPr>
        <w:tabs>
          <w:tab w:val="left" w:pos="1425"/>
        </w:tabs>
        <w:jc w:val="both"/>
        <w:rPr>
          <w:szCs w:val="24"/>
        </w:rPr>
      </w:pPr>
      <w:r>
        <w:rPr>
          <w:szCs w:val="24"/>
        </w:rPr>
        <w:tab/>
        <w:t xml:space="preserve"> 54203...…………………………………………………………$   3,237.45</w:t>
      </w:r>
    </w:p>
    <w:p w14:paraId="5DBC6289" w14:textId="77777777" w:rsidR="00D22294" w:rsidRDefault="00D22294" w:rsidP="00D22294">
      <w:pPr>
        <w:tabs>
          <w:tab w:val="left" w:pos="1425"/>
        </w:tabs>
        <w:jc w:val="both"/>
        <w:rPr>
          <w:szCs w:val="24"/>
        </w:rPr>
      </w:pPr>
    </w:p>
    <w:p w14:paraId="1F1CFE62" w14:textId="77777777" w:rsidR="00D22294" w:rsidRPr="00503B55" w:rsidRDefault="00D22294" w:rsidP="00842726">
      <w:pPr>
        <w:pStyle w:val="Prrafodelista"/>
        <w:numPr>
          <w:ilvl w:val="0"/>
          <w:numId w:val="122"/>
        </w:numPr>
        <w:spacing w:after="200" w:line="276" w:lineRule="auto"/>
        <w:jc w:val="both"/>
      </w:pPr>
      <w:r w:rsidRPr="000C1527">
        <w:rPr>
          <w:b/>
        </w:rPr>
        <w:t>CLARO, Compañía de Telecomunicaciones de El Salvador, S.A. de C.V</w:t>
      </w:r>
      <w:r w:rsidRPr="00503B55">
        <w:t xml:space="preserve">. </w:t>
      </w:r>
    </w:p>
    <w:p w14:paraId="3657BC8F" w14:textId="77777777" w:rsidR="00D22294" w:rsidRDefault="00D22294" w:rsidP="00D22294">
      <w:pPr>
        <w:pStyle w:val="Prrafodelista"/>
        <w:ind w:left="1425"/>
        <w:jc w:val="both"/>
      </w:pPr>
      <w:r w:rsidRPr="00503B55">
        <w:t>V/ Servicio de Comunicación Inalámbrica.- V/ Pago por servicio de teléfono celular asignados a los Regidores Municipales y algunos empleados de esta Alcald</w:t>
      </w:r>
      <w:r>
        <w:t>ía; durante el período del 01/10/2020</w:t>
      </w:r>
      <w:r w:rsidRPr="00503B55">
        <w:rPr>
          <w:b/>
        </w:rPr>
        <w:t xml:space="preserve"> </w:t>
      </w:r>
      <w:r w:rsidRPr="00503B55">
        <w:t>al</w:t>
      </w:r>
      <w:r w:rsidRPr="00503B55">
        <w:rPr>
          <w:b/>
        </w:rPr>
        <w:t xml:space="preserve"> </w:t>
      </w:r>
      <w:r>
        <w:t>31/10/2020, según Factura No.31404458</w:t>
      </w:r>
      <w:r w:rsidRPr="00503B55">
        <w:t>, aplicando  dicho gasto al códig</w:t>
      </w:r>
      <w:r>
        <w:t>o que se detalla a continuación</w:t>
      </w:r>
    </w:p>
    <w:p w14:paraId="5EE99450" w14:textId="77777777" w:rsidR="00D22294" w:rsidRPr="00503B55" w:rsidRDefault="00D22294" w:rsidP="00D22294">
      <w:pPr>
        <w:pStyle w:val="Prrafodelista"/>
        <w:ind w:left="1425"/>
        <w:jc w:val="both"/>
      </w:pPr>
    </w:p>
    <w:p w14:paraId="41EB9D26" w14:textId="77777777" w:rsidR="00D22294" w:rsidRDefault="00D22294" w:rsidP="00D22294">
      <w:pPr>
        <w:tabs>
          <w:tab w:val="left" w:pos="922"/>
          <w:tab w:val="left" w:pos="7797"/>
        </w:tabs>
        <w:jc w:val="both"/>
        <w:rPr>
          <w:szCs w:val="24"/>
        </w:rPr>
      </w:pPr>
      <w:r>
        <w:rPr>
          <w:szCs w:val="24"/>
        </w:rPr>
        <w:t xml:space="preserve">                        </w:t>
      </w:r>
      <w:r w:rsidRPr="00503B55">
        <w:rPr>
          <w:szCs w:val="24"/>
        </w:rPr>
        <w:t>54203</w:t>
      </w:r>
      <w:r>
        <w:rPr>
          <w:szCs w:val="24"/>
        </w:rPr>
        <w:t xml:space="preserve">   ………………………………………………………..… $   3,201.41</w:t>
      </w:r>
    </w:p>
    <w:p w14:paraId="06F89DB7" w14:textId="77777777" w:rsidR="00D7193D" w:rsidRDefault="00D22294" w:rsidP="00D22294">
      <w:pPr>
        <w:ind w:left="360"/>
        <w:rPr>
          <w:szCs w:val="24"/>
          <w:lang w:val="es-ES"/>
        </w:rPr>
      </w:pPr>
      <w:r>
        <w:rPr>
          <w:szCs w:val="24"/>
        </w:rPr>
        <w:t>Autorizando a Tesorería a efectuar los pagos correspondientes de la cuenta FODES 25% Gastos de Funcionamiento.</w:t>
      </w:r>
    </w:p>
    <w:p w14:paraId="0AC71FF8" w14:textId="77777777" w:rsidR="00D7193D" w:rsidRDefault="00D7193D" w:rsidP="004049B2">
      <w:pPr>
        <w:ind w:left="360"/>
        <w:rPr>
          <w:szCs w:val="24"/>
          <w:lang w:val="es-ES"/>
        </w:rPr>
      </w:pPr>
    </w:p>
    <w:p w14:paraId="14222033" w14:textId="77777777" w:rsidR="00D7193D" w:rsidRDefault="00D7193D" w:rsidP="00D7193D">
      <w:pPr>
        <w:spacing w:after="0" w:line="240" w:lineRule="auto"/>
        <w:jc w:val="both"/>
        <w:rPr>
          <w:rFonts w:eastAsia="Times New Roman"/>
          <w:szCs w:val="24"/>
          <w:lang w:val="es-ES" w:eastAsia="es-ES"/>
        </w:rPr>
      </w:pPr>
      <w:r w:rsidRPr="009760FC">
        <w:rPr>
          <w:rFonts w:eastAsia="Times New Roman"/>
          <w:szCs w:val="24"/>
          <w:lang w:val="es-ES" w:eastAsia="es-ES"/>
        </w:rPr>
        <w:t>No habiendo más que hacer constar se da por terminada la presente Acta, a las</w:t>
      </w:r>
      <w:r>
        <w:rPr>
          <w:rFonts w:eastAsia="Times New Roman"/>
          <w:szCs w:val="24"/>
          <w:lang w:val="es-ES" w:eastAsia="es-ES"/>
        </w:rPr>
        <w:t xml:space="preserve"> doce horas con cuarenta minutos del trece de noviembre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7C39F35B" w14:textId="77777777" w:rsidR="00D7193D" w:rsidRDefault="00D7193D" w:rsidP="00D7193D">
      <w:pPr>
        <w:spacing w:after="0" w:line="240" w:lineRule="auto"/>
        <w:jc w:val="both"/>
        <w:rPr>
          <w:rFonts w:eastAsia="Times New Roman"/>
          <w:szCs w:val="24"/>
          <w:lang w:val="es-ES" w:eastAsia="es-ES"/>
        </w:rPr>
      </w:pPr>
    </w:p>
    <w:p w14:paraId="5639D80D" w14:textId="77777777" w:rsidR="00D7193D" w:rsidRDefault="00D7193D" w:rsidP="00D7193D">
      <w:pPr>
        <w:spacing w:after="0" w:line="240" w:lineRule="auto"/>
        <w:jc w:val="center"/>
        <w:rPr>
          <w:rFonts w:eastAsia="Times New Roman"/>
          <w:lang w:eastAsia="es-ES"/>
        </w:rPr>
      </w:pPr>
    </w:p>
    <w:p w14:paraId="04225D71" w14:textId="77777777" w:rsidR="00D7193D" w:rsidRDefault="00D7193D" w:rsidP="00D7193D">
      <w:pPr>
        <w:spacing w:after="0" w:line="240" w:lineRule="auto"/>
        <w:jc w:val="center"/>
        <w:rPr>
          <w:rFonts w:eastAsia="Times New Roman"/>
          <w:lang w:eastAsia="es-ES"/>
        </w:rPr>
      </w:pPr>
    </w:p>
    <w:p w14:paraId="35676F0D" w14:textId="77777777" w:rsidR="00D7193D" w:rsidRDefault="00D7193D" w:rsidP="00D7193D">
      <w:pPr>
        <w:spacing w:after="0" w:line="240" w:lineRule="auto"/>
        <w:jc w:val="center"/>
        <w:rPr>
          <w:rFonts w:eastAsia="Times New Roman"/>
          <w:lang w:eastAsia="es-ES"/>
        </w:rPr>
      </w:pPr>
    </w:p>
    <w:p w14:paraId="5C1C05A3" w14:textId="77777777" w:rsidR="00D7193D" w:rsidRDefault="00D7193D" w:rsidP="00D7193D">
      <w:pPr>
        <w:spacing w:after="0" w:line="240" w:lineRule="auto"/>
        <w:jc w:val="center"/>
        <w:rPr>
          <w:rFonts w:eastAsia="Times New Roman"/>
          <w:lang w:eastAsia="es-ES"/>
        </w:rPr>
      </w:pPr>
    </w:p>
    <w:p w14:paraId="3A1115BB" w14:textId="77777777" w:rsidR="00D7193D" w:rsidRDefault="00D7193D" w:rsidP="00D7193D">
      <w:pPr>
        <w:spacing w:after="0" w:line="240" w:lineRule="auto"/>
        <w:jc w:val="center"/>
        <w:rPr>
          <w:rFonts w:eastAsia="Times New Roman"/>
          <w:lang w:eastAsia="es-ES"/>
        </w:rPr>
      </w:pPr>
      <w:r>
        <w:rPr>
          <w:rFonts w:eastAsia="Times New Roman"/>
          <w:lang w:eastAsia="es-ES"/>
        </w:rPr>
        <w:t>Prof. José Rigoberto Pinto Rivera</w:t>
      </w:r>
    </w:p>
    <w:p w14:paraId="3C7B86C4" w14:textId="77777777" w:rsidR="00D7193D" w:rsidRDefault="00D7193D" w:rsidP="00D7193D">
      <w:pPr>
        <w:spacing w:after="0" w:line="240" w:lineRule="auto"/>
        <w:jc w:val="center"/>
        <w:rPr>
          <w:rFonts w:eastAsia="Times New Roman"/>
          <w:lang w:eastAsia="es-ES"/>
        </w:rPr>
      </w:pPr>
      <w:r>
        <w:rPr>
          <w:rFonts w:eastAsia="Times New Roman"/>
          <w:lang w:eastAsia="es-ES"/>
        </w:rPr>
        <w:t>Alcalde Municipal</w:t>
      </w:r>
    </w:p>
    <w:p w14:paraId="69EDF341" w14:textId="77777777" w:rsidR="00D7193D" w:rsidRDefault="00D7193D" w:rsidP="00D7193D">
      <w:pPr>
        <w:spacing w:after="0" w:line="240" w:lineRule="auto"/>
        <w:jc w:val="both"/>
        <w:rPr>
          <w:rFonts w:eastAsia="Times New Roman"/>
          <w:lang w:eastAsia="es-ES"/>
        </w:rPr>
      </w:pPr>
      <w:r>
        <w:rPr>
          <w:rFonts w:eastAsia="Times New Roman"/>
          <w:lang w:eastAsia="es-ES"/>
        </w:rPr>
        <w:t xml:space="preserve">                                                     </w:t>
      </w:r>
    </w:p>
    <w:p w14:paraId="6899ED96" w14:textId="77777777" w:rsidR="00D7193D" w:rsidRDefault="00D7193D" w:rsidP="00D7193D">
      <w:pPr>
        <w:spacing w:after="0" w:line="240" w:lineRule="auto"/>
        <w:jc w:val="both"/>
        <w:rPr>
          <w:rFonts w:eastAsia="Times New Roman"/>
          <w:lang w:eastAsia="es-ES"/>
        </w:rPr>
      </w:pPr>
    </w:p>
    <w:p w14:paraId="743C7FB0" w14:textId="77777777" w:rsidR="00D7193D" w:rsidRDefault="00D7193D" w:rsidP="00D7193D">
      <w:pPr>
        <w:spacing w:after="0" w:line="240" w:lineRule="auto"/>
        <w:jc w:val="both"/>
        <w:rPr>
          <w:rFonts w:eastAsia="Times New Roman"/>
          <w:lang w:eastAsia="es-ES"/>
        </w:rPr>
      </w:pPr>
    </w:p>
    <w:p w14:paraId="4FFB67DE" w14:textId="77777777" w:rsidR="00D7193D" w:rsidRDefault="00D7193D" w:rsidP="00D7193D">
      <w:pPr>
        <w:spacing w:after="0" w:line="240" w:lineRule="auto"/>
        <w:jc w:val="both"/>
        <w:rPr>
          <w:rFonts w:eastAsia="Times New Roman"/>
          <w:lang w:eastAsia="es-ES"/>
        </w:rPr>
      </w:pPr>
    </w:p>
    <w:p w14:paraId="7ACC7CE5" w14:textId="77777777" w:rsidR="00D7193D" w:rsidRDefault="00D7193D" w:rsidP="00D7193D">
      <w:pPr>
        <w:spacing w:after="0" w:line="240" w:lineRule="auto"/>
        <w:jc w:val="both"/>
        <w:rPr>
          <w:rFonts w:eastAsia="Times New Roman"/>
          <w:lang w:eastAsia="es-ES"/>
        </w:rPr>
      </w:pPr>
    </w:p>
    <w:p w14:paraId="11E067D0" w14:textId="77777777" w:rsidR="00D7193D" w:rsidRDefault="00D7193D" w:rsidP="00D7193D">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68FB4B89" w14:textId="77777777" w:rsidR="00D7193D" w:rsidRDefault="00D7193D" w:rsidP="00D7193D">
      <w:pPr>
        <w:spacing w:after="0" w:line="240" w:lineRule="auto"/>
        <w:jc w:val="center"/>
        <w:rPr>
          <w:rFonts w:eastAsia="Times New Roman"/>
          <w:lang w:eastAsia="es-ES"/>
        </w:rPr>
      </w:pPr>
      <w:r>
        <w:rPr>
          <w:rFonts w:eastAsia="Times New Roman"/>
          <w:lang w:eastAsia="es-ES"/>
        </w:rPr>
        <w:t>Síndico Municipal</w:t>
      </w:r>
    </w:p>
    <w:p w14:paraId="0B8DB0B9" w14:textId="77777777" w:rsidR="00D7193D" w:rsidRDefault="00D7193D" w:rsidP="00D7193D">
      <w:pPr>
        <w:spacing w:after="0" w:line="240" w:lineRule="auto"/>
        <w:jc w:val="center"/>
        <w:rPr>
          <w:rFonts w:eastAsia="Times New Roman"/>
          <w:lang w:eastAsia="es-ES"/>
        </w:rPr>
      </w:pPr>
    </w:p>
    <w:p w14:paraId="55C1568A" w14:textId="77777777" w:rsidR="00D7193D" w:rsidRDefault="00D7193D" w:rsidP="00D7193D">
      <w:pPr>
        <w:spacing w:after="0" w:line="240" w:lineRule="auto"/>
        <w:jc w:val="center"/>
        <w:rPr>
          <w:rFonts w:eastAsia="Times New Roman"/>
          <w:lang w:eastAsia="es-ES"/>
        </w:rPr>
      </w:pPr>
    </w:p>
    <w:p w14:paraId="7521C1D9" w14:textId="77777777" w:rsidR="00D7193D" w:rsidRDefault="00D7193D" w:rsidP="00D7193D">
      <w:pPr>
        <w:spacing w:after="0" w:line="240" w:lineRule="auto"/>
        <w:jc w:val="center"/>
        <w:rPr>
          <w:rFonts w:eastAsia="Times New Roman"/>
          <w:lang w:eastAsia="es-ES"/>
        </w:rPr>
      </w:pPr>
    </w:p>
    <w:p w14:paraId="2B169A3E" w14:textId="77777777" w:rsidR="00D7193D" w:rsidRDefault="00D7193D" w:rsidP="00D7193D">
      <w:pPr>
        <w:spacing w:after="0" w:line="240" w:lineRule="auto"/>
        <w:jc w:val="center"/>
        <w:rPr>
          <w:rFonts w:eastAsia="Times New Roman"/>
          <w:lang w:eastAsia="es-ES"/>
        </w:rPr>
      </w:pPr>
    </w:p>
    <w:p w14:paraId="1D281278" w14:textId="77777777" w:rsidR="00D7193D" w:rsidRDefault="00D7193D" w:rsidP="00D7193D">
      <w:pPr>
        <w:spacing w:after="0" w:line="240" w:lineRule="auto"/>
        <w:jc w:val="center"/>
        <w:rPr>
          <w:rFonts w:eastAsia="Times New Roman"/>
          <w:lang w:eastAsia="es-ES"/>
        </w:rPr>
      </w:pPr>
    </w:p>
    <w:p w14:paraId="2559462F" w14:textId="77777777" w:rsidR="00D7193D" w:rsidRDefault="00D7193D" w:rsidP="00D7193D">
      <w:pPr>
        <w:spacing w:after="0" w:line="240" w:lineRule="auto"/>
        <w:jc w:val="center"/>
        <w:rPr>
          <w:rFonts w:eastAsia="Times New Roman"/>
          <w:lang w:eastAsia="es-ES"/>
        </w:rPr>
      </w:pPr>
    </w:p>
    <w:p w14:paraId="6CE64294" w14:textId="77777777" w:rsidR="00D7193D" w:rsidRDefault="00D7193D" w:rsidP="00D7193D">
      <w:pPr>
        <w:spacing w:after="0" w:line="240" w:lineRule="auto"/>
        <w:jc w:val="both"/>
        <w:rPr>
          <w:rFonts w:eastAsia="Times New Roman"/>
          <w:lang w:eastAsia="es-ES"/>
        </w:rPr>
      </w:pPr>
      <w:r>
        <w:rPr>
          <w:rFonts w:eastAsia="Times New Roman"/>
          <w:lang w:eastAsia="es-ES"/>
        </w:rPr>
        <w:t xml:space="preserve">                                                      </w:t>
      </w:r>
    </w:p>
    <w:p w14:paraId="589508DF" w14:textId="77777777" w:rsidR="00D7193D" w:rsidRDefault="00D7193D" w:rsidP="00D7193D">
      <w:pPr>
        <w:spacing w:after="0" w:line="240" w:lineRule="auto"/>
        <w:jc w:val="both"/>
        <w:rPr>
          <w:rFonts w:eastAsia="Times New Roman"/>
          <w:lang w:eastAsia="es-ES"/>
        </w:rPr>
      </w:pPr>
    </w:p>
    <w:p w14:paraId="68823C6F" w14:textId="77777777" w:rsidR="00D7193D" w:rsidRDefault="00D7193D" w:rsidP="00D7193D">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67555DF7" w14:textId="77777777" w:rsidR="00D7193D" w:rsidRDefault="00D7193D" w:rsidP="00D7193D">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5102BF4C" w14:textId="77777777" w:rsidR="00D7193D" w:rsidRDefault="00D7193D" w:rsidP="00D7193D">
      <w:pPr>
        <w:spacing w:after="0" w:line="240" w:lineRule="auto"/>
        <w:jc w:val="both"/>
        <w:rPr>
          <w:rFonts w:eastAsia="Times New Roman"/>
          <w:lang w:eastAsia="es-ES"/>
        </w:rPr>
      </w:pPr>
      <w:r>
        <w:rPr>
          <w:rFonts w:eastAsia="Times New Roman"/>
          <w:lang w:eastAsia="es-ES"/>
        </w:rPr>
        <w:tab/>
      </w:r>
    </w:p>
    <w:p w14:paraId="71719608" w14:textId="77777777" w:rsidR="00D7193D" w:rsidRDefault="00D7193D" w:rsidP="00D7193D">
      <w:pPr>
        <w:spacing w:after="0" w:line="240" w:lineRule="auto"/>
        <w:jc w:val="both"/>
        <w:rPr>
          <w:rFonts w:eastAsia="Times New Roman"/>
          <w:lang w:eastAsia="es-ES"/>
        </w:rPr>
      </w:pPr>
      <w:r>
        <w:rPr>
          <w:rFonts w:eastAsia="Times New Roman"/>
          <w:lang w:eastAsia="es-ES"/>
        </w:rPr>
        <w:t xml:space="preserve">         </w:t>
      </w:r>
    </w:p>
    <w:p w14:paraId="2D959F6D" w14:textId="77777777" w:rsidR="00D7193D" w:rsidRDefault="00D7193D" w:rsidP="00D7193D">
      <w:pPr>
        <w:spacing w:after="0" w:line="240" w:lineRule="auto"/>
        <w:jc w:val="both"/>
        <w:rPr>
          <w:rFonts w:eastAsia="Times New Roman"/>
          <w:lang w:eastAsia="es-ES"/>
        </w:rPr>
      </w:pPr>
    </w:p>
    <w:p w14:paraId="6011EF70" w14:textId="77777777" w:rsidR="00D7193D" w:rsidRDefault="00D7193D" w:rsidP="00D7193D">
      <w:pPr>
        <w:spacing w:after="0" w:line="240" w:lineRule="auto"/>
        <w:jc w:val="both"/>
        <w:rPr>
          <w:rFonts w:eastAsia="Times New Roman"/>
          <w:lang w:eastAsia="es-ES"/>
        </w:rPr>
      </w:pPr>
    </w:p>
    <w:p w14:paraId="2B1B8989" w14:textId="77777777" w:rsidR="005C5557" w:rsidRDefault="005C5557" w:rsidP="00D7193D">
      <w:pPr>
        <w:spacing w:after="0" w:line="240" w:lineRule="auto"/>
        <w:jc w:val="both"/>
        <w:rPr>
          <w:rFonts w:eastAsia="Times New Roman"/>
          <w:lang w:eastAsia="es-ES"/>
        </w:rPr>
      </w:pPr>
    </w:p>
    <w:p w14:paraId="5A780B2F" w14:textId="77777777" w:rsidR="005C5557" w:rsidRDefault="005C5557" w:rsidP="00D7193D">
      <w:pPr>
        <w:spacing w:after="0" w:line="240" w:lineRule="auto"/>
        <w:jc w:val="both"/>
        <w:rPr>
          <w:rFonts w:eastAsia="Times New Roman"/>
          <w:lang w:eastAsia="es-ES"/>
        </w:rPr>
      </w:pPr>
    </w:p>
    <w:p w14:paraId="4A51EFAD" w14:textId="77777777" w:rsidR="00D7193D" w:rsidRDefault="00D7193D" w:rsidP="00D7193D">
      <w:pPr>
        <w:spacing w:after="0" w:line="240" w:lineRule="auto"/>
        <w:jc w:val="both"/>
        <w:rPr>
          <w:rFonts w:eastAsia="Times New Roman"/>
          <w:lang w:eastAsia="es-ES"/>
        </w:rPr>
      </w:pPr>
    </w:p>
    <w:p w14:paraId="4464A560" w14:textId="77777777" w:rsidR="00D7193D" w:rsidRDefault="00D7193D" w:rsidP="00D7193D">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6429326F" w14:textId="77777777" w:rsidR="00D7193D" w:rsidRDefault="00D7193D" w:rsidP="00D7193D">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1B80AF02" w14:textId="77777777" w:rsidR="00D7193D" w:rsidRDefault="00D7193D" w:rsidP="00D7193D">
      <w:pPr>
        <w:spacing w:after="0" w:line="240" w:lineRule="auto"/>
        <w:jc w:val="both"/>
        <w:rPr>
          <w:rFonts w:eastAsia="Times New Roman"/>
          <w:lang w:eastAsia="es-ES"/>
        </w:rPr>
      </w:pPr>
    </w:p>
    <w:p w14:paraId="32C69BAC" w14:textId="77777777" w:rsidR="00D7193D" w:rsidRDefault="00D7193D" w:rsidP="00D7193D">
      <w:pPr>
        <w:spacing w:after="0" w:line="240" w:lineRule="auto"/>
        <w:jc w:val="both"/>
        <w:rPr>
          <w:rFonts w:eastAsia="Times New Roman"/>
          <w:lang w:eastAsia="es-ES"/>
        </w:rPr>
      </w:pPr>
    </w:p>
    <w:p w14:paraId="084ED4F4" w14:textId="77777777" w:rsidR="00D7193D" w:rsidRDefault="00D7193D" w:rsidP="00D7193D">
      <w:pPr>
        <w:spacing w:after="0" w:line="240" w:lineRule="auto"/>
        <w:jc w:val="both"/>
        <w:rPr>
          <w:rFonts w:eastAsia="Times New Roman"/>
          <w:lang w:eastAsia="es-ES"/>
        </w:rPr>
      </w:pPr>
    </w:p>
    <w:p w14:paraId="534C4259" w14:textId="77777777" w:rsidR="005C5557" w:rsidRDefault="005C5557" w:rsidP="00D7193D">
      <w:pPr>
        <w:spacing w:after="0" w:line="240" w:lineRule="auto"/>
        <w:jc w:val="both"/>
        <w:rPr>
          <w:rFonts w:eastAsia="Times New Roman"/>
          <w:lang w:eastAsia="es-ES"/>
        </w:rPr>
      </w:pPr>
    </w:p>
    <w:p w14:paraId="2F9A2288" w14:textId="77777777" w:rsidR="005C5557" w:rsidRDefault="005C5557" w:rsidP="00D7193D">
      <w:pPr>
        <w:spacing w:after="0" w:line="240" w:lineRule="auto"/>
        <w:jc w:val="both"/>
        <w:rPr>
          <w:rFonts w:eastAsia="Times New Roman"/>
          <w:lang w:eastAsia="es-ES"/>
        </w:rPr>
      </w:pPr>
    </w:p>
    <w:p w14:paraId="472B78D9" w14:textId="77777777" w:rsidR="00D7193D" w:rsidRDefault="00D7193D" w:rsidP="00D7193D">
      <w:pPr>
        <w:spacing w:after="0" w:line="240" w:lineRule="auto"/>
        <w:jc w:val="both"/>
        <w:rPr>
          <w:rFonts w:eastAsia="Times New Roman"/>
          <w:lang w:eastAsia="es-ES"/>
        </w:rPr>
      </w:pPr>
    </w:p>
    <w:p w14:paraId="69C7F492" w14:textId="77777777" w:rsidR="00D7193D" w:rsidRDefault="00D7193D" w:rsidP="00D7193D">
      <w:pPr>
        <w:spacing w:after="0" w:line="240" w:lineRule="auto"/>
        <w:jc w:val="both"/>
        <w:rPr>
          <w:rFonts w:eastAsia="Times New Roman"/>
          <w:lang w:eastAsia="es-ES"/>
        </w:rPr>
      </w:pPr>
      <w:r>
        <w:rPr>
          <w:rFonts w:eastAsia="Times New Roman"/>
          <w:lang w:eastAsia="es-ES"/>
        </w:rPr>
        <w:lastRenderedPageBreak/>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36FE79C7" w14:textId="77777777" w:rsidR="00D7193D" w:rsidRDefault="00D7193D" w:rsidP="00D7193D">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5B92A0FB" w14:textId="77777777" w:rsidR="00D7193D" w:rsidRDefault="00D7193D" w:rsidP="00D7193D">
      <w:pPr>
        <w:spacing w:after="0" w:line="240" w:lineRule="auto"/>
        <w:jc w:val="both"/>
        <w:rPr>
          <w:rFonts w:eastAsia="Times New Roman"/>
          <w:lang w:eastAsia="es-ES"/>
        </w:rPr>
      </w:pPr>
    </w:p>
    <w:p w14:paraId="2336A749" w14:textId="77777777" w:rsidR="00D7193D" w:rsidRDefault="00D7193D" w:rsidP="00D7193D">
      <w:pPr>
        <w:tabs>
          <w:tab w:val="left" w:pos="5663"/>
        </w:tabs>
        <w:spacing w:after="0" w:line="240" w:lineRule="auto"/>
        <w:jc w:val="both"/>
        <w:rPr>
          <w:rFonts w:eastAsia="Times New Roman"/>
          <w:lang w:eastAsia="es-ES"/>
        </w:rPr>
      </w:pPr>
    </w:p>
    <w:p w14:paraId="02BC56CB" w14:textId="77777777" w:rsidR="005C5557" w:rsidRDefault="005C5557" w:rsidP="00D7193D">
      <w:pPr>
        <w:tabs>
          <w:tab w:val="left" w:pos="5663"/>
        </w:tabs>
        <w:spacing w:after="0" w:line="240" w:lineRule="auto"/>
        <w:jc w:val="both"/>
        <w:rPr>
          <w:rFonts w:eastAsia="Times New Roman"/>
          <w:lang w:eastAsia="es-ES"/>
        </w:rPr>
      </w:pPr>
    </w:p>
    <w:p w14:paraId="0E5A50DD" w14:textId="77777777" w:rsidR="00D7193D" w:rsidRDefault="00D7193D" w:rsidP="00D7193D">
      <w:pPr>
        <w:tabs>
          <w:tab w:val="left" w:pos="5663"/>
        </w:tabs>
        <w:spacing w:after="0" w:line="240" w:lineRule="auto"/>
        <w:jc w:val="both"/>
        <w:rPr>
          <w:rFonts w:eastAsia="Times New Roman"/>
          <w:lang w:eastAsia="es-ES"/>
        </w:rPr>
      </w:pPr>
    </w:p>
    <w:p w14:paraId="39DCDAB8" w14:textId="77777777" w:rsidR="00D7193D" w:rsidRDefault="00D7193D" w:rsidP="00D7193D">
      <w:pPr>
        <w:tabs>
          <w:tab w:val="left" w:pos="5663"/>
        </w:tabs>
        <w:spacing w:after="0" w:line="240" w:lineRule="auto"/>
        <w:jc w:val="both"/>
        <w:rPr>
          <w:rFonts w:eastAsia="Times New Roman"/>
          <w:lang w:eastAsia="es-ES"/>
        </w:rPr>
      </w:pPr>
    </w:p>
    <w:p w14:paraId="68BFAAAB" w14:textId="77777777" w:rsidR="00D7193D" w:rsidRDefault="00D7193D" w:rsidP="00D7193D">
      <w:pPr>
        <w:tabs>
          <w:tab w:val="left" w:pos="5663"/>
        </w:tabs>
        <w:spacing w:after="0" w:line="240" w:lineRule="auto"/>
        <w:jc w:val="both"/>
        <w:rPr>
          <w:rFonts w:eastAsia="Times New Roman"/>
          <w:lang w:eastAsia="es-ES"/>
        </w:rPr>
      </w:pPr>
    </w:p>
    <w:p w14:paraId="1C035C8E" w14:textId="77777777" w:rsidR="00D7193D" w:rsidRDefault="00D7193D" w:rsidP="00D7193D">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480285C8" w14:textId="77777777" w:rsidR="00D7193D" w:rsidRDefault="00D7193D" w:rsidP="00D7193D">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23D32D76" w14:textId="77777777" w:rsidR="00D7193D" w:rsidRDefault="00D7193D" w:rsidP="00D7193D">
      <w:pPr>
        <w:spacing w:after="0" w:line="240" w:lineRule="auto"/>
        <w:jc w:val="both"/>
        <w:rPr>
          <w:rFonts w:eastAsia="Times New Roman"/>
          <w:lang w:eastAsia="es-ES"/>
        </w:rPr>
      </w:pPr>
    </w:p>
    <w:p w14:paraId="7783DF9B" w14:textId="77777777" w:rsidR="00D7193D" w:rsidRDefault="00D7193D" w:rsidP="00D7193D">
      <w:pPr>
        <w:spacing w:after="0" w:line="240" w:lineRule="auto"/>
        <w:jc w:val="both"/>
        <w:rPr>
          <w:rFonts w:eastAsia="Times New Roman"/>
          <w:lang w:eastAsia="es-ES"/>
        </w:rPr>
      </w:pPr>
    </w:p>
    <w:p w14:paraId="1926320D" w14:textId="77777777" w:rsidR="00D7193D" w:rsidRDefault="00D7193D" w:rsidP="00D7193D">
      <w:pPr>
        <w:spacing w:after="0" w:line="240" w:lineRule="auto"/>
        <w:jc w:val="both"/>
        <w:rPr>
          <w:rFonts w:eastAsia="Times New Roman"/>
          <w:lang w:eastAsia="es-ES"/>
        </w:rPr>
      </w:pPr>
    </w:p>
    <w:p w14:paraId="695AD032" w14:textId="77777777" w:rsidR="00D7193D" w:rsidRDefault="00D7193D" w:rsidP="00D7193D">
      <w:pPr>
        <w:spacing w:after="0" w:line="240" w:lineRule="auto"/>
        <w:jc w:val="both"/>
        <w:rPr>
          <w:rFonts w:eastAsia="Times New Roman"/>
          <w:lang w:eastAsia="es-ES"/>
        </w:rPr>
      </w:pPr>
    </w:p>
    <w:p w14:paraId="5BF20633" w14:textId="77777777" w:rsidR="005C5557" w:rsidRDefault="005C5557" w:rsidP="00D7193D">
      <w:pPr>
        <w:spacing w:after="0" w:line="240" w:lineRule="auto"/>
        <w:jc w:val="both"/>
        <w:rPr>
          <w:rFonts w:eastAsia="Times New Roman"/>
          <w:lang w:eastAsia="es-ES"/>
        </w:rPr>
      </w:pPr>
    </w:p>
    <w:p w14:paraId="6EE4ABEA" w14:textId="77777777" w:rsidR="005C5557" w:rsidRDefault="005C5557" w:rsidP="00D7193D">
      <w:pPr>
        <w:spacing w:after="0" w:line="240" w:lineRule="auto"/>
        <w:jc w:val="both"/>
        <w:rPr>
          <w:rFonts w:eastAsia="Times New Roman"/>
          <w:lang w:eastAsia="es-ES"/>
        </w:rPr>
      </w:pPr>
    </w:p>
    <w:p w14:paraId="55A42498" w14:textId="77777777" w:rsidR="00D7193D" w:rsidRDefault="00D7193D" w:rsidP="00D7193D">
      <w:pPr>
        <w:spacing w:after="0" w:line="240" w:lineRule="auto"/>
        <w:jc w:val="both"/>
        <w:rPr>
          <w:rFonts w:eastAsia="Times New Roman"/>
          <w:lang w:eastAsia="es-ES"/>
        </w:rPr>
      </w:pPr>
      <w:r>
        <w:rPr>
          <w:rFonts w:eastAsia="Times New Roman"/>
          <w:lang w:eastAsia="es-ES"/>
        </w:rPr>
        <w:t xml:space="preserve">        </w:t>
      </w:r>
    </w:p>
    <w:p w14:paraId="151CCD56" w14:textId="77777777" w:rsidR="00D7193D" w:rsidRDefault="00D7193D" w:rsidP="00D7193D">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0CFE2839" w14:textId="77777777" w:rsidR="00D7193D" w:rsidRPr="00944943" w:rsidRDefault="00D7193D" w:rsidP="00D7193D">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0D59CD3B" w14:textId="77777777" w:rsidR="00D7193D" w:rsidRDefault="00D7193D" w:rsidP="00D7193D">
      <w:pPr>
        <w:spacing w:after="0" w:line="240" w:lineRule="auto"/>
        <w:jc w:val="both"/>
        <w:rPr>
          <w:rFonts w:eastAsia="Times New Roman"/>
          <w:lang w:eastAsia="es-ES"/>
        </w:rPr>
      </w:pPr>
      <w:r>
        <w:rPr>
          <w:rFonts w:eastAsia="Times New Roman"/>
          <w:lang w:eastAsia="es-ES"/>
        </w:rPr>
        <w:t xml:space="preserve">       </w:t>
      </w:r>
    </w:p>
    <w:p w14:paraId="4922FE97" w14:textId="77777777" w:rsidR="00D7193D" w:rsidRDefault="00D7193D" w:rsidP="00D7193D">
      <w:pPr>
        <w:spacing w:after="0" w:line="240" w:lineRule="auto"/>
        <w:jc w:val="both"/>
        <w:rPr>
          <w:rFonts w:eastAsia="Times New Roman"/>
          <w:lang w:eastAsia="es-ES"/>
        </w:rPr>
      </w:pPr>
      <w:r>
        <w:rPr>
          <w:rFonts w:eastAsia="Times New Roman"/>
          <w:lang w:eastAsia="es-ES"/>
        </w:rPr>
        <w:t xml:space="preserve">                           </w:t>
      </w:r>
    </w:p>
    <w:p w14:paraId="5E8DBC7F" w14:textId="77777777" w:rsidR="00D7193D" w:rsidRDefault="00D7193D" w:rsidP="00D7193D">
      <w:pPr>
        <w:spacing w:after="0" w:line="240" w:lineRule="auto"/>
        <w:jc w:val="both"/>
        <w:rPr>
          <w:rFonts w:eastAsia="Times New Roman"/>
          <w:lang w:eastAsia="es-ES"/>
        </w:rPr>
      </w:pPr>
    </w:p>
    <w:p w14:paraId="7E854593" w14:textId="77777777" w:rsidR="00D7193D" w:rsidRDefault="00D7193D" w:rsidP="00D7193D">
      <w:pPr>
        <w:spacing w:after="0" w:line="240" w:lineRule="auto"/>
        <w:jc w:val="both"/>
        <w:rPr>
          <w:rFonts w:eastAsia="Times New Roman"/>
          <w:lang w:eastAsia="es-ES"/>
        </w:rPr>
      </w:pPr>
    </w:p>
    <w:p w14:paraId="59CB18C1" w14:textId="77777777" w:rsidR="00D7193D" w:rsidRDefault="00D7193D" w:rsidP="00D7193D">
      <w:pPr>
        <w:spacing w:after="0" w:line="240" w:lineRule="auto"/>
        <w:jc w:val="both"/>
        <w:rPr>
          <w:rFonts w:eastAsia="Times New Roman"/>
          <w:lang w:eastAsia="es-ES"/>
        </w:rPr>
      </w:pPr>
    </w:p>
    <w:p w14:paraId="5F8183CC" w14:textId="77777777" w:rsidR="005C5557" w:rsidRDefault="005C5557" w:rsidP="00D7193D">
      <w:pPr>
        <w:spacing w:after="0" w:line="240" w:lineRule="auto"/>
        <w:jc w:val="both"/>
        <w:rPr>
          <w:rFonts w:eastAsia="Times New Roman"/>
          <w:lang w:eastAsia="es-ES"/>
        </w:rPr>
      </w:pPr>
    </w:p>
    <w:p w14:paraId="06AA013B" w14:textId="77777777" w:rsidR="00D7193D" w:rsidRDefault="00D7193D" w:rsidP="00D7193D">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42FDD8EC" w14:textId="77777777" w:rsidR="00D7193D" w:rsidRDefault="00D7193D" w:rsidP="00D7193D">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1F77C12F" w14:textId="77777777" w:rsidR="00D7193D" w:rsidRDefault="00D7193D" w:rsidP="00D7193D">
      <w:pPr>
        <w:tabs>
          <w:tab w:val="left" w:pos="5610"/>
        </w:tabs>
        <w:spacing w:after="0" w:line="240" w:lineRule="auto"/>
        <w:jc w:val="both"/>
        <w:rPr>
          <w:rFonts w:eastAsia="Times New Roman"/>
          <w:lang w:eastAsia="es-ES"/>
        </w:rPr>
      </w:pPr>
    </w:p>
    <w:p w14:paraId="503AEDAF" w14:textId="77777777" w:rsidR="00D7193D" w:rsidRDefault="00D7193D" w:rsidP="00D7193D">
      <w:pPr>
        <w:tabs>
          <w:tab w:val="left" w:pos="5610"/>
        </w:tabs>
        <w:spacing w:after="0" w:line="240" w:lineRule="auto"/>
        <w:jc w:val="both"/>
        <w:rPr>
          <w:rFonts w:eastAsia="Times New Roman"/>
          <w:lang w:eastAsia="es-ES"/>
        </w:rPr>
      </w:pPr>
    </w:p>
    <w:p w14:paraId="7FBD2298" w14:textId="77777777" w:rsidR="005C5557" w:rsidRDefault="005C5557" w:rsidP="00D7193D">
      <w:pPr>
        <w:tabs>
          <w:tab w:val="left" w:pos="5610"/>
        </w:tabs>
        <w:spacing w:after="0" w:line="240" w:lineRule="auto"/>
        <w:jc w:val="both"/>
        <w:rPr>
          <w:rFonts w:eastAsia="Times New Roman"/>
          <w:lang w:eastAsia="es-ES"/>
        </w:rPr>
      </w:pPr>
    </w:p>
    <w:p w14:paraId="15E52120" w14:textId="77777777" w:rsidR="00D7193D" w:rsidRDefault="00D7193D" w:rsidP="00D7193D">
      <w:pPr>
        <w:tabs>
          <w:tab w:val="left" w:pos="5610"/>
        </w:tabs>
        <w:spacing w:after="0" w:line="240" w:lineRule="auto"/>
        <w:jc w:val="both"/>
        <w:rPr>
          <w:rFonts w:eastAsia="Times New Roman"/>
          <w:lang w:eastAsia="es-ES"/>
        </w:rPr>
      </w:pPr>
      <w:r>
        <w:rPr>
          <w:rFonts w:eastAsia="Times New Roman"/>
          <w:lang w:eastAsia="es-ES"/>
        </w:rPr>
        <w:t xml:space="preserve">               </w:t>
      </w:r>
    </w:p>
    <w:p w14:paraId="12347E80" w14:textId="77777777" w:rsidR="00D7193D" w:rsidRDefault="00D7193D" w:rsidP="00D7193D">
      <w:pPr>
        <w:tabs>
          <w:tab w:val="left" w:pos="5610"/>
        </w:tabs>
        <w:spacing w:after="0" w:line="240" w:lineRule="auto"/>
        <w:jc w:val="both"/>
        <w:rPr>
          <w:rFonts w:eastAsia="Times New Roman"/>
          <w:lang w:eastAsia="es-ES"/>
        </w:rPr>
      </w:pPr>
    </w:p>
    <w:p w14:paraId="02E5BEFC" w14:textId="77777777" w:rsidR="00D7193D" w:rsidRDefault="00D7193D" w:rsidP="00D7193D">
      <w:pPr>
        <w:tabs>
          <w:tab w:val="left" w:pos="5610"/>
        </w:tabs>
        <w:spacing w:after="0" w:line="240" w:lineRule="auto"/>
        <w:jc w:val="both"/>
        <w:rPr>
          <w:rFonts w:eastAsia="Times New Roman"/>
          <w:lang w:eastAsia="es-ES"/>
        </w:rPr>
      </w:pPr>
    </w:p>
    <w:p w14:paraId="42DC6BCA" w14:textId="77777777" w:rsidR="00D7193D" w:rsidRDefault="00D7193D" w:rsidP="00D7193D">
      <w:pPr>
        <w:tabs>
          <w:tab w:val="left" w:pos="5610"/>
        </w:tabs>
        <w:spacing w:after="0" w:line="240" w:lineRule="auto"/>
        <w:jc w:val="both"/>
        <w:rPr>
          <w:rFonts w:eastAsia="Times New Roman"/>
          <w:lang w:eastAsia="es-ES"/>
        </w:rPr>
      </w:pPr>
    </w:p>
    <w:p w14:paraId="1D1FFE9A" w14:textId="77777777" w:rsidR="00D7193D" w:rsidRDefault="00D7193D" w:rsidP="00D7193D">
      <w:pPr>
        <w:spacing w:line="240" w:lineRule="auto"/>
        <w:contextualSpacing/>
        <w:rPr>
          <w:rFonts w:eastAsia="Times New Roman"/>
          <w:lang w:eastAsia="es-ES"/>
        </w:rPr>
      </w:pPr>
      <w:r>
        <w:rPr>
          <w:rFonts w:eastAsia="Times New Roman"/>
          <w:lang w:eastAsia="es-ES"/>
        </w:rPr>
        <w:t>Sra. Nora Elizabeth Hernández de Castaneda           Sr. Rudy Alfredo Sanabria Pérez</w:t>
      </w:r>
    </w:p>
    <w:p w14:paraId="6F7718BC" w14:textId="77777777" w:rsidR="00D7193D" w:rsidRDefault="00D7193D" w:rsidP="00D7193D">
      <w:pPr>
        <w:spacing w:line="240" w:lineRule="auto"/>
        <w:contextualSpacing/>
        <w:rPr>
          <w:rFonts w:eastAsia="Times New Roman"/>
          <w:lang w:eastAsia="es-ES"/>
        </w:rPr>
      </w:pPr>
      <w:r>
        <w:rPr>
          <w:rFonts w:eastAsia="Times New Roman"/>
          <w:lang w:eastAsia="es-ES"/>
        </w:rPr>
        <w:t>Tercer Regidor Suplente                                            Cuarto Regidor Suplente</w:t>
      </w:r>
    </w:p>
    <w:p w14:paraId="46FCC661" w14:textId="77777777" w:rsidR="00D7193D" w:rsidRDefault="00D7193D" w:rsidP="00D7193D">
      <w:pPr>
        <w:spacing w:line="240" w:lineRule="auto"/>
        <w:contextualSpacing/>
        <w:rPr>
          <w:rFonts w:eastAsia="Times New Roman"/>
          <w:lang w:eastAsia="es-ES"/>
        </w:rPr>
      </w:pPr>
    </w:p>
    <w:p w14:paraId="6A53483C" w14:textId="77777777" w:rsidR="00D7193D" w:rsidRDefault="00D7193D" w:rsidP="00D7193D">
      <w:pPr>
        <w:spacing w:line="240" w:lineRule="auto"/>
        <w:contextualSpacing/>
        <w:rPr>
          <w:rFonts w:eastAsia="Times New Roman"/>
          <w:lang w:eastAsia="es-ES"/>
        </w:rPr>
      </w:pPr>
    </w:p>
    <w:p w14:paraId="18070D33" w14:textId="77777777" w:rsidR="00D7193D" w:rsidRDefault="00D7193D" w:rsidP="00D7193D">
      <w:pPr>
        <w:spacing w:line="240" w:lineRule="auto"/>
        <w:contextualSpacing/>
        <w:rPr>
          <w:rFonts w:eastAsia="Times New Roman"/>
          <w:lang w:eastAsia="es-ES"/>
        </w:rPr>
      </w:pPr>
    </w:p>
    <w:p w14:paraId="61922A7A" w14:textId="77777777" w:rsidR="00D7193D" w:rsidRDefault="00D7193D" w:rsidP="00D7193D">
      <w:pPr>
        <w:spacing w:line="240" w:lineRule="auto"/>
        <w:contextualSpacing/>
        <w:rPr>
          <w:rFonts w:eastAsia="Times New Roman"/>
          <w:lang w:eastAsia="es-ES"/>
        </w:rPr>
      </w:pPr>
    </w:p>
    <w:p w14:paraId="3F747911" w14:textId="77777777" w:rsidR="005C5557" w:rsidRDefault="005C5557" w:rsidP="00D7193D">
      <w:pPr>
        <w:spacing w:line="240" w:lineRule="auto"/>
        <w:contextualSpacing/>
        <w:rPr>
          <w:rFonts w:eastAsia="Times New Roman"/>
          <w:lang w:eastAsia="es-ES"/>
        </w:rPr>
      </w:pPr>
    </w:p>
    <w:p w14:paraId="7255467B" w14:textId="77777777" w:rsidR="005C5557" w:rsidRDefault="005C5557" w:rsidP="00D7193D">
      <w:pPr>
        <w:spacing w:line="240" w:lineRule="auto"/>
        <w:contextualSpacing/>
        <w:rPr>
          <w:rFonts w:eastAsia="Times New Roman"/>
          <w:lang w:eastAsia="es-ES"/>
        </w:rPr>
      </w:pPr>
    </w:p>
    <w:p w14:paraId="4C7DDD8F" w14:textId="77777777" w:rsidR="00D7193D" w:rsidRDefault="00D7193D" w:rsidP="00D7193D">
      <w:pPr>
        <w:spacing w:line="240" w:lineRule="auto"/>
        <w:contextualSpacing/>
        <w:rPr>
          <w:rFonts w:eastAsia="Times New Roman"/>
          <w:lang w:eastAsia="es-ES"/>
        </w:rPr>
      </w:pPr>
    </w:p>
    <w:p w14:paraId="13A9A0FA" w14:textId="77777777" w:rsidR="00D7193D" w:rsidRDefault="00D7193D" w:rsidP="00D7193D">
      <w:pPr>
        <w:spacing w:line="240" w:lineRule="auto"/>
        <w:contextualSpacing/>
        <w:jc w:val="center"/>
        <w:rPr>
          <w:rFonts w:eastAsia="Times New Roman"/>
          <w:lang w:eastAsia="es-ES"/>
        </w:rPr>
      </w:pPr>
    </w:p>
    <w:p w14:paraId="6D914B1E" w14:textId="77777777" w:rsidR="00D7193D" w:rsidRDefault="00D7193D" w:rsidP="00D7193D">
      <w:pPr>
        <w:spacing w:line="240" w:lineRule="auto"/>
        <w:contextualSpacing/>
        <w:jc w:val="center"/>
        <w:rPr>
          <w:rFonts w:eastAsia="Times New Roman"/>
          <w:lang w:eastAsia="es-ES"/>
        </w:rPr>
      </w:pPr>
      <w:r>
        <w:rPr>
          <w:rFonts w:eastAsia="Times New Roman"/>
          <w:lang w:eastAsia="es-ES"/>
        </w:rPr>
        <w:t>Magaly Areli Cárcamo de Chávez</w:t>
      </w:r>
    </w:p>
    <w:p w14:paraId="79FBB5DB" w14:textId="77777777" w:rsidR="00D7193D" w:rsidRDefault="00D7193D" w:rsidP="00D7193D">
      <w:pPr>
        <w:jc w:val="center"/>
        <w:rPr>
          <w:rFonts w:eastAsia="Times New Roman"/>
          <w:lang w:eastAsia="es-ES"/>
        </w:rPr>
      </w:pPr>
      <w:r>
        <w:rPr>
          <w:rFonts w:eastAsia="Times New Roman"/>
          <w:lang w:eastAsia="es-ES"/>
        </w:rPr>
        <w:t>Secretaria Municipal</w:t>
      </w:r>
    </w:p>
    <w:p w14:paraId="487C8B6B" w14:textId="77777777" w:rsidR="00D7193D" w:rsidRDefault="00D7193D" w:rsidP="004049B2">
      <w:pPr>
        <w:ind w:left="360"/>
        <w:rPr>
          <w:szCs w:val="24"/>
        </w:rPr>
      </w:pPr>
    </w:p>
    <w:p w14:paraId="6CFD6142" w14:textId="77777777" w:rsidR="00665E89" w:rsidRDefault="00665E89" w:rsidP="004049B2">
      <w:pPr>
        <w:ind w:left="360"/>
        <w:rPr>
          <w:szCs w:val="24"/>
        </w:rPr>
      </w:pPr>
    </w:p>
    <w:p w14:paraId="4F891590" w14:textId="77777777" w:rsidR="00665E89" w:rsidRDefault="00665E89" w:rsidP="004049B2">
      <w:pPr>
        <w:ind w:left="360"/>
        <w:rPr>
          <w:szCs w:val="24"/>
        </w:rPr>
      </w:pPr>
    </w:p>
    <w:p w14:paraId="590D276D" w14:textId="77777777" w:rsidR="00665E89" w:rsidRDefault="00665E89" w:rsidP="004049B2">
      <w:pPr>
        <w:ind w:left="360"/>
        <w:rPr>
          <w:szCs w:val="24"/>
        </w:rPr>
      </w:pPr>
    </w:p>
    <w:p w14:paraId="68AE72F0" w14:textId="77777777" w:rsidR="00665E89" w:rsidRPr="00A34CC6" w:rsidRDefault="00665E89" w:rsidP="00665E89">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CINCUENTA   </w:t>
      </w:r>
      <w:r w:rsidRPr="00F80BAD">
        <w:rPr>
          <w:rFonts w:eastAsia="Calibri"/>
          <w:szCs w:val="24"/>
        </w:rPr>
        <w:t xml:space="preserve">En </w:t>
      </w:r>
      <w:r>
        <w:rPr>
          <w:rFonts w:eastAsia="Calibri"/>
          <w:szCs w:val="24"/>
        </w:rPr>
        <w:t>las instalaciones de las a</w:t>
      </w:r>
      <w:r w:rsidRPr="00015C54">
        <w:rPr>
          <w:rFonts w:eastAsia="Calibri"/>
          <w:szCs w:val="24"/>
        </w:rPr>
        <w:t>cademias</w:t>
      </w:r>
      <w:r>
        <w:rPr>
          <w:rFonts w:eastAsia="Calibri"/>
          <w:szCs w:val="24"/>
        </w:rPr>
        <w:t xml:space="preserve"> municipales, ubicadas en Av. Benjamín E. Mancía, entre 3ª y 5ª Av. Sur, Barrio Las Flores de la </w:t>
      </w:r>
      <w:r w:rsidRPr="00F80BAD">
        <w:rPr>
          <w:rFonts w:eastAsia="Calibri"/>
          <w:szCs w:val="24"/>
        </w:rPr>
        <w:t xml:space="preserve">Ciudad de Metapán </w:t>
      </w:r>
      <w:r>
        <w:rPr>
          <w:rFonts w:eastAsia="Calibri"/>
          <w:szCs w:val="24"/>
        </w:rPr>
        <w:t>a las ocho horas con cuarenta minutos del día di</w:t>
      </w:r>
      <w:r w:rsidR="00D55E33">
        <w:rPr>
          <w:rFonts w:eastAsia="Calibri"/>
          <w:szCs w:val="24"/>
        </w:rPr>
        <w:t xml:space="preserve">eciocho </w:t>
      </w:r>
      <w:r>
        <w:rPr>
          <w:rFonts w:eastAsia="Calibri"/>
          <w:szCs w:val="24"/>
        </w:rPr>
        <w:t>de noviembre del dos mil veinte. Reunidos los señores: Prof. José Rigoberto Pinto Rivera, Alcalde Municipal,</w:t>
      </w:r>
      <w:r w:rsidRPr="00F80BAD">
        <w:rPr>
          <w:rFonts w:eastAsia="Calibri"/>
          <w:szCs w:val="24"/>
        </w:rPr>
        <w:t xml:space="preserve"> Lic. </w:t>
      </w:r>
      <w:r w:rsidRPr="00F80BAD">
        <w:rPr>
          <w:rFonts w:eastAsia="Calibri"/>
          <w:szCs w:val="24"/>
        </w:rPr>
        <w:lastRenderedPageBreak/>
        <w:t>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Tercer Regidor Suplente, Rudy Alfredo Sanabria Pérez, Cuarto Regidor Suplente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w:t>
      </w:r>
      <w:r w:rsidRPr="00A75D4E">
        <w:rPr>
          <w:rFonts w:eastAsia="Calibri"/>
          <w:szCs w:val="24"/>
        </w:rPr>
        <w:t xml:space="preserve">sesión ordinaria </w:t>
      </w:r>
      <w:r w:rsidRPr="00F80BAD">
        <w:rPr>
          <w:rFonts w:eastAsia="Calibri"/>
          <w:szCs w:val="24"/>
        </w:rPr>
        <w:t>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w:t>
      </w:r>
      <w:r>
        <w:rPr>
          <w:rFonts w:eastAsia="Calibri"/>
          <w:szCs w:val="24"/>
        </w:rPr>
        <w:t xml:space="preserve">  </w:t>
      </w:r>
      <w:r w:rsidRPr="00F80BAD">
        <w:rPr>
          <w:rFonts w:eastAsia="Calibri"/>
          <w:szCs w:val="24"/>
        </w:rPr>
        <w:t>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077C4213" w14:textId="77777777" w:rsidR="00665E89" w:rsidRDefault="00665E89" w:rsidP="00665E89">
      <w:pPr>
        <w:tabs>
          <w:tab w:val="left" w:pos="922"/>
          <w:tab w:val="left" w:pos="7513"/>
          <w:tab w:val="left" w:pos="7797"/>
        </w:tabs>
        <w:spacing w:after="0" w:line="240" w:lineRule="auto"/>
        <w:jc w:val="both"/>
        <w:rPr>
          <w:rFonts w:eastAsia="Calibri"/>
          <w:szCs w:val="24"/>
        </w:rPr>
      </w:pPr>
    </w:p>
    <w:p w14:paraId="44FF810F" w14:textId="77777777" w:rsidR="00665E89" w:rsidRPr="00BB0F5E" w:rsidRDefault="00665E89" w:rsidP="00665E89">
      <w:pPr>
        <w:spacing w:after="0" w:line="240" w:lineRule="auto"/>
        <w:jc w:val="both"/>
        <w:rPr>
          <w:b/>
          <w:color w:val="000000"/>
          <w:szCs w:val="24"/>
          <w:u w:val="single"/>
        </w:rPr>
      </w:pPr>
      <w:bookmarkStart w:id="52" w:name="_Hlk56693052"/>
      <w:r w:rsidRPr="00BB0F5E">
        <w:rPr>
          <w:b/>
          <w:color w:val="000000"/>
          <w:szCs w:val="24"/>
          <w:u w:val="single"/>
        </w:rPr>
        <w:t>ACUERDO NÚMERO  UNO:</w:t>
      </w:r>
    </w:p>
    <w:p w14:paraId="1906F218" w14:textId="77777777" w:rsidR="00665E89" w:rsidRPr="00BB0F5E" w:rsidRDefault="00665E89" w:rsidP="00665E89">
      <w:pPr>
        <w:spacing w:after="0" w:line="240" w:lineRule="auto"/>
        <w:jc w:val="both"/>
        <w:rPr>
          <w:bCs/>
          <w:color w:val="000000"/>
          <w:szCs w:val="24"/>
        </w:rPr>
      </w:pPr>
      <w:r w:rsidRPr="00BB0F5E">
        <w:rPr>
          <w:bCs/>
          <w:color w:val="000000"/>
          <w:szCs w:val="24"/>
        </w:rPr>
        <w:t>El Concejo Municipal CONSIDERANDO:</w:t>
      </w:r>
    </w:p>
    <w:p w14:paraId="3A824DCC" w14:textId="77777777" w:rsidR="00665E89" w:rsidRPr="00BB0F5E" w:rsidRDefault="00665E89" w:rsidP="00665E89">
      <w:pPr>
        <w:spacing w:after="0" w:line="240" w:lineRule="auto"/>
        <w:jc w:val="both"/>
        <w:rPr>
          <w:bCs/>
          <w:color w:val="000000"/>
          <w:szCs w:val="24"/>
        </w:rPr>
      </w:pPr>
    </w:p>
    <w:p w14:paraId="33EF6519" w14:textId="77777777" w:rsidR="00665E89" w:rsidRPr="00BB0F5E" w:rsidRDefault="00665E89" w:rsidP="00665E89">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02064FB2" w14:textId="77777777" w:rsidR="00665E89" w:rsidRPr="00BB0F5E" w:rsidRDefault="00665E89" w:rsidP="00665E89">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472C0A73" w14:textId="77777777" w:rsidR="00665E89" w:rsidRPr="00BB0F5E" w:rsidRDefault="00665E89" w:rsidP="00665E89">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7F99ACC0" w14:textId="77777777" w:rsidR="00665E89" w:rsidRDefault="00665E89" w:rsidP="00665E89">
      <w:pPr>
        <w:numPr>
          <w:ilvl w:val="12"/>
          <w:numId w:val="0"/>
        </w:numPr>
        <w:tabs>
          <w:tab w:val="left" w:pos="-720"/>
        </w:tabs>
        <w:suppressAutoHyphens/>
        <w:jc w:val="both"/>
        <w:rPr>
          <w:rFonts w:eastAsia="Calibri"/>
          <w:spacing w:val="-3"/>
          <w:szCs w:val="24"/>
        </w:rPr>
      </w:pPr>
      <w:r w:rsidRPr="00BB0F5E">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ACUERDA: </w:t>
      </w:r>
    </w:p>
    <w:p w14:paraId="458543D3" w14:textId="77777777" w:rsidR="009B3D95" w:rsidRDefault="009B3D95" w:rsidP="009B3D95">
      <w:pPr>
        <w:spacing w:after="0" w:line="240" w:lineRule="auto"/>
        <w:jc w:val="both"/>
        <w:rPr>
          <w:rFonts w:eastAsia="Times New Roman"/>
          <w:b/>
          <w:szCs w:val="24"/>
          <w:u w:val="single"/>
          <w:lang w:eastAsia="es-ES"/>
        </w:rPr>
      </w:pPr>
    </w:p>
    <w:p w14:paraId="2487DC15" w14:textId="77777777" w:rsidR="009B3D95" w:rsidRDefault="009B3D95" w:rsidP="00842726">
      <w:pPr>
        <w:pStyle w:val="Prrafodelista"/>
        <w:numPr>
          <w:ilvl w:val="0"/>
          <w:numId w:val="126"/>
        </w:numPr>
        <w:spacing w:after="0" w:line="240" w:lineRule="auto"/>
        <w:jc w:val="both"/>
      </w:pPr>
      <w:r>
        <w:t>Proceso por compra de bienes de uso y consumo diversos, para actividades desarrolladas por la municipalidad, gestionado por sindicatura, Según certificación de crédito presupuestario No. 3031</w:t>
      </w:r>
    </w:p>
    <w:p w14:paraId="0B12D0B9" w14:textId="77777777" w:rsidR="009B3D95" w:rsidRDefault="009B3D95" w:rsidP="00842726">
      <w:pPr>
        <w:pStyle w:val="Prrafodelista"/>
        <w:numPr>
          <w:ilvl w:val="0"/>
          <w:numId w:val="126"/>
        </w:numPr>
        <w:spacing w:after="0" w:line="240" w:lineRule="auto"/>
        <w:jc w:val="both"/>
      </w:pPr>
      <w:r>
        <w:t>Proceso por compra de materiales informáticos, mobiliario, para uso en unidad de Adquisiciones y contrataciones institucionales, Según certificación de crédito presupuestario No. 3032</w:t>
      </w:r>
    </w:p>
    <w:p w14:paraId="6BDDFA6F" w14:textId="77777777" w:rsidR="009B3D95" w:rsidRDefault="009B3D95" w:rsidP="00842726">
      <w:pPr>
        <w:pStyle w:val="Prrafodelista"/>
        <w:numPr>
          <w:ilvl w:val="0"/>
          <w:numId w:val="126"/>
        </w:numPr>
        <w:spacing w:after="0" w:line="240" w:lineRule="auto"/>
        <w:jc w:val="both"/>
      </w:pPr>
      <w:r>
        <w:t>Proceso por compra de herramientas repuestos y accesorios, para el mantenimiento del equipo #100, gestionado por unidad de plantel de maquinaria y equipo, Según certificación de crédito presupuestario No. 3033</w:t>
      </w:r>
    </w:p>
    <w:p w14:paraId="3DDD5B20" w14:textId="77777777" w:rsidR="009B3D95" w:rsidRDefault="009B3D95" w:rsidP="00842726">
      <w:pPr>
        <w:pStyle w:val="Prrafodelista"/>
        <w:numPr>
          <w:ilvl w:val="0"/>
          <w:numId w:val="126"/>
        </w:numPr>
        <w:spacing w:after="0" w:line="240" w:lineRule="auto"/>
        <w:jc w:val="both"/>
      </w:pPr>
      <w:r>
        <w:t>Proceso por compra de herramientas repuestos y accesorios, para el mantenimiento del equipo #48, gestionado por unidad de plantel de maquinaria y equipo, Según certificación de crédito presupuestario No. 3034</w:t>
      </w:r>
    </w:p>
    <w:p w14:paraId="6FFDBC8E" w14:textId="77777777" w:rsidR="009B3D95" w:rsidRDefault="009B3D95" w:rsidP="00842726">
      <w:pPr>
        <w:pStyle w:val="Prrafodelista"/>
        <w:numPr>
          <w:ilvl w:val="0"/>
          <w:numId w:val="126"/>
        </w:numPr>
        <w:spacing w:after="0" w:line="240" w:lineRule="auto"/>
        <w:jc w:val="both"/>
      </w:pPr>
      <w:r>
        <w:t>Proceso por compra de herramientas repuestos y accesorios, para uso en equipo #46, Según certificación de crédito presupuestario No. 3035</w:t>
      </w:r>
    </w:p>
    <w:p w14:paraId="74377CEF" w14:textId="77777777" w:rsidR="009B3D95" w:rsidRDefault="009B3D95" w:rsidP="00842726">
      <w:pPr>
        <w:pStyle w:val="Prrafodelista"/>
        <w:numPr>
          <w:ilvl w:val="0"/>
          <w:numId w:val="126"/>
        </w:numPr>
        <w:spacing w:after="0" w:line="240" w:lineRule="auto"/>
        <w:jc w:val="both"/>
      </w:pPr>
      <w:r>
        <w:t>Proceso por compra de herramientas repuestos y accesorios, para mantenimiento preventivo de cargador case equipo #46, Según certificación de crédito presupuestario No. 3036</w:t>
      </w:r>
    </w:p>
    <w:p w14:paraId="0FC0C5A7"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pago por mantenimientos y reparaciones de vehículos, para </w:t>
      </w:r>
      <w:proofErr w:type="spellStart"/>
      <w:r>
        <w:t>mantenimieto</w:t>
      </w:r>
      <w:proofErr w:type="spellEnd"/>
      <w:r>
        <w:t xml:space="preserve"> al cilindro hidráulico </w:t>
      </w:r>
      <w:r>
        <w:lastRenderedPageBreak/>
        <w:t xml:space="preserve">del tractor </w:t>
      </w:r>
      <w:proofErr w:type="spellStart"/>
      <w:r>
        <w:t>komatsu</w:t>
      </w:r>
      <w:proofErr w:type="spellEnd"/>
      <w:r>
        <w:t xml:space="preserve"> equipo #63, Según certificación de crédito presupuestario No. 3037</w:t>
      </w:r>
    </w:p>
    <w:p w14:paraId="716B4FA3" w14:textId="77777777" w:rsidR="009B3D95" w:rsidRDefault="009B3D95" w:rsidP="00842726">
      <w:pPr>
        <w:pStyle w:val="Prrafodelista"/>
        <w:numPr>
          <w:ilvl w:val="0"/>
          <w:numId w:val="126"/>
        </w:numPr>
        <w:spacing w:after="0" w:line="240" w:lineRule="auto"/>
        <w:jc w:val="both"/>
      </w:pPr>
      <w:r>
        <w:t>Proceso por pago de mantenimientos y reparaciones de vehículos, para camión de volteo inter equipo 72, Según certificación de crédito presupuestario No. 3038</w:t>
      </w:r>
    </w:p>
    <w:p w14:paraId="3CDB145B" w14:textId="77777777" w:rsidR="009B3D95" w:rsidRDefault="009B3D95" w:rsidP="00842726">
      <w:pPr>
        <w:pStyle w:val="Prrafodelista"/>
        <w:numPr>
          <w:ilvl w:val="0"/>
          <w:numId w:val="126"/>
        </w:numPr>
        <w:spacing w:after="0" w:line="240" w:lineRule="auto"/>
        <w:jc w:val="both"/>
      </w:pPr>
      <w:r>
        <w:t>Proceso por compra de minerales metálicos y productos derivados, pago por mantenimientos y reparaciones de vehículos, para retroexcavadora Cat. 416 E equipo 74, Según certificación de crédito presupuestario No. 3039</w:t>
      </w:r>
    </w:p>
    <w:p w14:paraId="3BA8AF84" w14:textId="77777777" w:rsidR="009B3D95" w:rsidRDefault="009B3D95" w:rsidP="00842726">
      <w:pPr>
        <w:pStyle w:val="Prrafodelista"/>
        <w:numPr>
          <w:ilvl w:val="0"/>
          <w:numId w:val="126"/>
        </w:numPr>
        <w:spacing w:after="0" w:line="240" w:lineRule="auto"/>
        <w:jc w:val="both"/>
      </w:pPr>
      <w:r>
        <w:t>Proceso por compra de herramientas repuestos y accesorios, para camión pesado de volteo equipo #163, Según certificación de crédito presupuestario No. 3040</w:t>
      </w:r>
    </w:p>
    <w:p w14:paraId="5162273B" w14:textId="77777777" w:rsidR="009B3D95" w:rsidRDefault="009B3D95" w:rsidP="00842726">
      <w:pPr>
        <w:pStyle w:val="Prrafodelista"/>
        <w:numPr>
          <w:ilvl w:val="0"/>
          <w:numId w:val="126"/>
        </w:numPr>
        <w:spacing w:after="0" w:line="240" w:lineRule="auto"/>
        <w:jc w:val="both"/>
      </w:pPr>
      <w:r>
        <w:t>Proceso por compra de productos químicos, combustibles y lubricantes, minerales metálicos y productos derivados, herramientas repuestos y accesorios, bienes de uso y consumo diversos, para uso en unidad de plantel de maquinaria y equipo, Según certificación de crédito presupuestario No. 3041</w:t>
      </w:r>
    </w:p>
    <w:p w14:paraId="3D87D8D4"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para tractor jardinero </w:t>
      </w:r>
      <w:proofErr w:type="spellStart"/>
      <w:r>
        <w:t>Jhon</w:t>
      </w:r>
      <w:proofErr w:type="spellEnd"/>
      <w:r>
        <w:t xml:space="preserve"> </w:t>
      </w:r>
      <w:proofErr w:type="spellStart"/>
      <w:r>
        <w:t>deere</w:t>
      </w:r>
      <w:proofErr w:type="spellEnd"/>
      <w:r>
        <w:t xml:space="preserve"> equipo #153, Según certificación de crédito presupuestario No. 3042</w:t>
      </w:r>
    </w:p>
    <w:p w14:paraId="1F96010E" w14:textId="77777777" w:rsidR="009B3D95" w:rsidRDefault="009B3D95" w:rsidP="00842726">
      <w:pPr>
        <w:pStyle w:val="Prrafodelista"/>
        <w:numPr>
          <w:ilvl w:val="0"/>
          <w:numId w:val="126"/>
        </w:numPr>
        <w:spacing w:after="0" w:line="240" w:lineRule="auto"/>
        <w:jc w:val="both"/>
      </w:pPr>
      <w:r>
        <w:t>Proceso por compra de herramientas repuestos y accesorios, para retroexcavadora JCB 3C equipo #137, Según certificación de crédito presupuestario No. 3043</w:t>
      </w:r>
    </w:p>
    <w:p w14:paraId="58B326DD" w14:textId="77777777" w:rsidR="009B3D95" w:rsidRDefault="009B3D95" w:rsidP="00842726">
      <w:pPr>
        <w:pStyle w:val="Prrafodelista"/>
        <w:numPr>
          <w:ilvl w:val="0"/>
          <w:numId w:val="126"/>
        </w:numPr>
        <w:spacing w:after="0" w:line="240" w:lineRule="auto"/>
        <w:jc w:val="both"/>
      </w:pPr>
      <w:r>
        <w:t>Proceso por compra de herramientas repuestos y accesorios, para retroexcavadora JCB 3C 4T equipo 102, Según certificación de crédito presupuestario No. 3044</w:t>
      </w:r>
    </w:p>
    <w:p w14:paraId="6BE6CFA3" w14:textId="77777777" w:rsidR="009B3D95" w:rsidRDefault="009B3D95" w:rsidP="00842726">
      <w:pPr>
        <w:pStyle w:val="Prrafodelista"/>
        <w:numPr>
          <w:ilvl w:val="0"/>
          <w:numId w:val="126"/>
        </w:numPr>
        <w:spacing w:after="0" w:line="240" w:lineRule="auto"/>
        <w:jc w:val="both"/>
      </w:pPr>
      <w:r>
        <w:t>Proceso por pago de mantenimientos y reparaciones de vehículos, para motoniveladora Caterpillar 12G equipo 96, Según certificación de crédito presupuestario No. 3045</w:t>
      </w:r>
    </w:p>
    <w:p w14:paraId="10B89AE0" w14:textId="77777777" w:rsidR="009B3D95" w:rsidRDefault="009B3D95" w:rsidP="00842726">
      <w:pPr>
        <w:pStyle w:val="Prrafodelista"/>
        <w:numPr>
          <w:ilvl w:val="0"/>
          <w:numId w:val="126"/>
        </w:numPr>
        <w:spacing w:after="0" w:line="240" w:lineRule="auto"/>
        <w:jc w:val="both"/>
      </w:pPr>
      <w:r>
        <w:t>Proceso por compra de minerales metálicos y productos derivados, herramientas repuestos y accesorios, para retroexcavadora Caterpillar 416E equipo 48, Según certificación de crédito presupuestario No. 3046</w:t>
      </w:r>
    </w:p>
    <w:p w14:paraId="151A4431" w14:textId="77777777" w:rsidR="009B3D95" w:rsidRDefault="009B3D95" w:rsidP="00842726">
      <w:pPr>
        <w:pStyle w:val="Prrafodelista"/>
        <w:numPr>
          <w:ilvl w:val="0"/>
          <w:numId w:val="126"/>
        </w:numPr>
        <w:spacing w:after="0" w:line="240" w:lineRule="auto"/>
        <w:jc w:val="both"/>
      </w:pPr>
      <w:r>
        <w:t>Proceso por compra de herramientas repuestos y accesorios, para uso de unidad de plantel de maquinaria y equipo, Según certificación de crédito presupuestario No. 3047</w:t>
      </w:r>
    </w:p>
    <w:p w14:paraId="2BB6C3D9" w14:textId="77777777" w:rsidR="009B3D95" w:rsidRDefault="009B3D95" w:rsidP="00842726">
      <w:pPr>
        <w:pStyle w:val="Prrafodelista"/>
        <w:numPr>
          <w:ilvl w:val="0"/>
          <w:numId w:val="126"/>
        </w:numPr>
        <w:spacing w:after="0" w:line="240" w:lineRule="auto"/>
        <w:jc w:val="both"/>
      </w:pPr>
      <w:r>
        <w:t>Proceso por compra de herramientas repuestos y accesorios, para cargador case equipo #46, Según certificación de crédito presupuestario No. 3048</w:t>
      </w:r>
    </w:p>
    <w:p w14:paraId="1D843094"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para camión perforador </w:t>
      </w:r>
      <w:proofErr w:type="spellStart"/>
      <w:r>
        <w:t>howo</w:t>
      </w:r>
      <w:proofErr w:type="spellEnd"/>
      <w:r>
        <w:t xml:space="preserve"> equipo 169, Según certificación de crédito presupuestario No. 3049</w:t>
      </w:r>
    </w:p>
    <w:p w14:paraId="734861F3"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para camión </w:t>
      </w:r>
      <w:proofErr w:type="spellStart"/>
      <w:r>
        <w:t>kenworth</w:t>
      </w:r>
      <w:proofErr w:type="spellEnd"/>
      <w:r>
        <w:t xml:space="preserve"> compactador T370 equipo 101, Según certificación de crédito presupuestario No. 3050</w:t>
      </w:r>
    </w:p>
    <w:p w14:paraId="3AE28C5B"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para tractor </w:t>
      </w:r>
      <w:proofErr w:type="spellStart"/>
      <w:r>
        <w:t>komatsu</w:t>
      </w:r>
      <w:proofErr w:type="spellEnd"/>
      <w:r>
        <w:t xml:space="preserve"> equipo 63, Según certificación de crédito presupuestario No. 3051</w:t>
      </w:r>
    </w:p>
    <w:p w14:paraId="202F5A40" w14:textId="77777777" w:rsidR="009B3D95" w:rsidRDefault="009B3D95" w:rsidP="00842726">
      <w:pPr>
        <w:pStyle w:val="Prrafodelista"/>
        <w:numPr>
          <w:ilvl w:val="0"/>
          <w:numId w:val="126"/>
        </w:numPr>
        <w:spacing w:after="0" w:line="240" w:lineRule="auto"/>
        <w:jc w:val="both"/>
      </w:pPr>
      <w:r>
        <w:t>Proceso por compra de herramientas repuestos y accesorios, para retroexcavadora JCB equipo 91, Según certificación de crédito presupuestario No. 3052</w:t>
      </w:r>
    </w:p>
    <w:p w14:paraId="53A5FEE6" w14:textId="77777777" w:rsidR="009B3D95" w:rsidRDefault="009B3D95" w:rsidP="00842726">
      <w:pPr>
        <w:pStyle w:val="Prrafodelista"/>
        <w:numPr>
          <w:ilvl w:val="0"/>
          <w:numId w:val="126"/>
        </w:numPr>
        <w:spacing w:after="0" w:line="240" w:lineRule="auto"/>
        <w:jc w:val="both"/>
      </w:pPr>
      <w:r>
        <w:t>Proceso por compra de herramientas repuestos y accesorios, para retroexcavadora JCB 3C 4T equipo 102, Según certificación de crédito presupuestario No. 3053</w:t>
      </w:r>
    </w:p>
    <w:p w14:paraId="2230997E" w14:textId="77777777" w:rsidR="009B3D95" w:rsidRDefault="009B3D95" w:rsidP="00842726">
      <w:pPr>
        <w:pStyle w:val="Prrafodelista"/>
        <w:numPr>
          <w:ilvl w:val="0"/>
          <w:numId w:val="126"/>
        </w:numPr>
        <w:spacing w:after="0" w:line="240" w:lineRule="auto"/>
        <w:jc w:val="both"/>
      </w:pPr>
      <w:r>
        <w:t>Proceso por compra de herramientas repuestos y accesorios, para retroexcavadora JCB equipo 91, Según certificación de crédito presupuestario No. 3054</w:t>
      </w:r>
    </w:p>
    <w:p w14:paraId="3D7D4BBE" w14:textId="77777777" w:rsidR="009B3D95" w:rsidRDefault="009B3D95" w:rsidP="00842726">
      <w:pPr>
        <w:pStyle w:val="Prrafodelista"/>
        <w:numPr>
          <w:ilvl w:val="0"/>
          <w:numId w:val="126"/>
        </w:numPr>
        <w:spacing w:after="0" w:line="240" w:lineRule="auto"/>
        <w:jc w:val="both"/>
      </w:pPr>
      <w:r>
        <w:t>Proceso por compra de herramientas repuestos y accesorios, para uso en unidad de plantel de maquinaria y equipo, Según certificación de crédito presupuestario No. 3055</w:t>
      </w:r>
    </w:p>
    <w:p w14:paraId="0ACF911E" w14:textId="77777777" w:rsidR="009B3D95" w:rsidRDefault="009B3D95" w:rsidP="00842726">
      <w:pPr>
        <w:pStyle w:val="Prrafodelista"/>
        <w:numPr>
          <w:ilvl w:val="0"/>
          <w:numId w:val="126"/>
        </w:numPr>
        <w:spacing w:after="0" w:line="240" w:lineRule="auto"/>
        <w:jc w:val="both"/>
      </w:pPr>
      <w:r>
        <w:t>Proceso por compra de herramientas repuestos y accesorios, para pick up Toyota Hilux equipo 01, Según certificación de crédito presupuestario No. 3056</w:t>
      </w:r>
    </w:p>
    <w:p w14:paraId="57FEDE40" w14:textId="77777777" w:rsidR="009B3D95" w:rsidRDefault="009B3D95" w:rsidP="00842726">
      <w:pPr>
        <w:pStyle w:val="Prrafodelista"/>
        <w:numPr>
          <w:ilvl w:val="0"/>
          <w:numId w:val="126"/>
        </w:numPr>
        <w:spacing w:after="0" w:line="240" w:lineRule="auto"/>
        <w:jc w:val="both"/>
      </w:pPr>
      <w:r>
        <w:t>Proceso por compra de herramientas repuestos y accesorios, para unidad de plantel de maquinaria y equipo, Según certificación de crédito presupuestario No. 3057</w:t>
      </w:r>
    </w:p>
    <w:p w14:paraId="67A1197C" w14:textId="77777777" w:rsidR="009B3D95" w:rsidRDefault="009B3D95" w:rsidP="00842726">
      <w:pPr>
        <w:pStyle w:val="Prrafodelista"/>
        <w:numPr>
          <w:ilvl w:val="0"/>
          <w:numId w:val="126"/>
        </w:numPr>
        <w:spacing w:after="0" w:line="240" w:lineRule="auto"/>
        <w:jc w:val="both"/>
      </w:pPr>
      <w:r>
        <w:t xml:space="preserve">Proceso por compra de productos químicos, herramientas repuestos y accesorios, pago por mantenimientos y reparaciones de vehículos, para camión liviano </w:t>
      </w:r>
      <w:proofErr w:type="spellStart"/>
      <w:r>
        <w:t>kia</w:t>
      </w:r>
      <w:proofErr w:type="spellEnd"/>
      <w:r>
        <w:t xml:space="preserve"> equipo 167, Según certificación de crédito presupuestario No. 3058</w:t>
      </w:r>
    </w:p>
    <w:p w14:paraId="2A5B9AE4" w14:textId="77777777" w:rsidR="009B3D95" w:rsidRDefault="009B3D95" w:rsidP="00842726">
      <w:pPr>
        <w:pStyle w:val="Prrafodelista"/>
        <w:numPr>
          <w:ilvl w:val="0"/>
          <w:numId w:val="126"/>
        </w:numPr>
        <w:spacing w:after="0" w:line="240" w:lineRule="auto"/>
        <w:jc w:val="both"/>
      </w:pPr>
      <w:r>
        <w:t>Proceso por compra de productos químicos, herramientas repuestos y accesorios, para pick up Nissan equipo #44, Según certificación de crédito presupuestario No. 3059</w:t>
      </w:r>
    </w:p>
    <w:p w14:paraId="1751E570" w14:textId="77777777" w:rsidR="009B3D95" w:rsidRDefault="009B3D95" w:rsidP="00842726">
      <w:pPr>
        <w:pStyle w:val="Prrafodelista"/>
        <w:numPr>
          <w:ilvl w:val="0"/>
          <w:numId w:val="126"/>
        </w:numPr>
        <w:spacing w:after="0" w:line="240" w:lineRule="auto"/>
        <w:jc w:val="both"/>
      </w:pPr>
      <w:r>
        <w:t>Proceso por compra de herramientas repuestos y accesorios, para pick up Hilux gris equipo #146, Según certificación de crédito presupuestario No. 3060</w:t>
      </w:r>
    </w:p>
    <w:p w14:paraId="3BDBAD8A" w14:textId="77777777" w:rsidR="009B3D95" w:rsidRDefault="009B3D95" w:rsidP="00842726">
      <w:pPr>
        <w:pStyle w:val="Prrafodelista"/>
        <w:numPr>
          <w:ilvl w:val="0"/>
          <w:numId w:val="126"/>
        </w:numPr>
        <w:spacing w:after="0" w:line="240" w:lineRule="auto"/>
        <w:jc w:val="both"/>
      </w:pPr>
      <w:r>
        <w:lastRenderedPageBreak/>
        <w:t>Proceso por compra de herramientas repuestos y accesorios, para unidad de plantel de maquinaria y equipo, Según certificación de crédito presupuestario No. 3061</w:t>
      </w:r>
    </w:p>
    <w:p w14:paraId="759D5548" w14:textId="77777777" w:rsidR="009B3D95" w:rsidRDefault="009B3D95" w:rsidP="00842726">
      <w:pPr>
        <w:pStyle w:val="Prrafodelista"/>
        <w:numPr>
          <w:ilvl w:val="0"/>
          <w:numId w:val="126"/>
        </w:numPr>
        <w:spacing w:after="0" w:line="240" w:lineRule="auto"/>
        <w:jc w:val="both"/>
      </w:pPr>
      <w:r>
        <w:t>Proceso por compra de herramientas repuestos y accesorios, para pick up Mazda gris equipo #121, Según certificación de crédito presupuestario No. 3062</w:t>
      </w:r>
    </w:p>
    <w:p w14:paraId="2FDD964E" w14:textId="77777777" w:rsidR="009B3D95" w:rsidRDefault="009B3D95" w:rsidP="00842726">
      <w:pPr>
        <w:pStyle w:val="Prrafodelista"/>
        <w:numPr>
          <w:ilvl w:val="0"/>
          <w:numId w:val="126"/>
        </w:numPr>
        <w:spacing w:after="0" w:line="240" w:lineRule="auto"/>
        <w:jc w:val="both"/>
      </w:pPr>
      <w:r>
        <w:t>Proceso por compra de herramientas repuestos y accesorios, para pick up Hilux doble cabina equipo #166, Según certificación de crédito presupuestario No. 3063</w:t>
      </w:r>
    </w:p>
    <w:p w14:paraId="62DBFE95"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para rodo </w:t>
      </w:r>
      <w:proofErr w:type="spellStart"/>
      <w:r>
        <w:t>liulong</w:t>
      </w:r>
      <w:proofErr w:type="spellEnd"/>
      <w:r>
        <w:t xml:space="preserve"> 612H equipo 123, Según certificación de crédito presupuestario No. 3064</w:t>
      </w:r>
    </w:p>
    <w:p w14:paraId="2CC28893"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para camión cementero </w:t>
      </w:r>
      <w:proofErr w:type="spellStart"/>
      <w:r>
        <w:t>sterling</w:t>
      </w:r>
      <w:proofErr w:type="spellEnd"/>
      <w:r>
        <w:t xml:space="preserve"> equipo #132, Según certificación de crédito presupuestario No. 3065</w:t>
      </w:r>
    </w:p>
    <w:p w14:paraId="3DFE3F34" w14:textId="77777777" w:rsidR="009B3D95" w:rsidRDefault="009B3D95" w:rsidP="00842726">
      <w:pPr>
        <w:pStyle w:val="Prrafodelista"/>
        <w:numPr>
          <w:ilvl w:val="0"/>
          <w:numId w:val="126"/>
        </w:numPr>
        <w:spacing w:after="0" w:line="240" w:lineRule="auto"/>
        <w:jc w:val="both"/>
      </w:pPr>
      <w:r>
        <w:t>Proceso por pago de mantenimientos y reparaciones de vehículos, para camión volvo cisterna rotativo equipo #79, Según certificación de crédito presupuestario No. 3066</w:t>
      </w:r>
    </w:p>
    <w:p w14:paraId="5DCB7286" w14:textId="77777777" w:rsidR="009B3D95" w:rsidRDefault="009B3D95" w:rsidP="00842726">
      <w:pPr>
        <w:pStyle w:val="Prrafodelista"/>
        <w:numPr>
          <w:ilvl w:val="0"/>
          <w:numId w:val="126"/>
        </w:numPr>
        <w:spacing w:after="0" w:line="240" w:lineRule="auto"/>
        <w:jc w:val="both"/>
      </w:pPr>
      <w:r>
        <w:t>Proceso por compra de herramientas repuestos y accesorios, para bomba achicadora, Según certificación de crédito presupuestario No. 3067</w:t>
      </w:r>
    </w:p>
    <w:p w14:paraId="60F56734"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para camión perforador </w:t>
      </w:r>
      <w:proofErr w:type="spellStart"/>
      <w:r>
        <w:t>howo</w:t>
      </w:r>
      <w:proofErr w:type="spellEnd"/>
      <w:r>
        <w:t xml:space="preserve"> equipo #169, Según certificación de crédito presupuestario No. 3068</w:t>
      </w:r>
    </w:p>
    <w:p w14:paraId="41851EA4" w14:textId="77777777" w:rsidR="009B3D95" w:rsidRDefault="009B3D95" w:rsidP="00842726">
      <w:pPr>
        <w:pStyle w:val="Prrafodelista"/>
        <w:numPr>
          <w:ilvl w:val="0"/>
          <w:numId w:val="126"/>
        </w:numPr>
        <w:spacing w:after="0" w:line="240" w:lineRule="auto"/>
        <w:jc w:val="both"/>
      </w:pPr>
      <w:r>
        <w:t>Proceso por pago de mantenimientos y reparaciones de vehículos, para camioneta montero café equipo #56, Según certificación de crédito presupuestario No. 3069</w:t>
      </w:r>
    </w:p>
    <w:p w14:paraId="2AF550DF" w14:textId="77777777" w:rsidR="009B3D95" w:rsidRDefault="009B3D95" w:rsidP="00842726">
      <w:pPr>
        <w:pStyle w:val="Prrafodelista"/>
        <w:numPr>
          <w:ilvl w:val="0"/>
          <w:numId w:val="126"/>
        </w:numPr>
        <w:spacing w:after="0" w:line="240" w:lineRule="auto"/>
        <w:jc w:val="both"/>
      </w:pPr>
      <w:r>
        <w:t xml:space="preserve">Proceso por compra de productos químicos, herramientas repuestos y accesorios, pago por mantenimientos y reparaciones de vehículos, para camión </w:t>
      </w:r>
      <w:proofErr w:type="spellStart"/>
      <w:r>
        <w:t>kenworth</w:t>
      </w:r>
      <w:proofErr w:type="spellEnd"/>
      <w:r>
        <w:t xml:space="preserve"> compactador T370 equipo 100, Según certificación de crédito presupuestario No. 3070</w:t>
      </w:r>
    </w:p>
    <w:p w14:paraId="202C45F1" w14:textId="77777777" w:rsidR="009B3D95" w:rsidRDefault="009B3D95" w:rsidP="00842726">
      <w:pPr>
        <w:pStyle w:val="Prrafodelista"/>
        <w:numPr>
          <w:ilvl w:val="0"/>
          <w:numId w:val="126"/>
        </w:numPr>
        <w:spacing w:after="0" w:line="240" w:lineRule="auto"/>
        <w:jc w:val="both"/>
      </w:pPr>
      <w:r>
        <w:t>Proceso por compra de bienes de uso y consumo diversos, para unidad de plantel de maquinaria y equipo, Según certificación de crédito presupuestario No. 3071</w:t>
      </w:r>
    </w:p>
    <w:p w14:paraId="5D83FA9A" w14:textId="77777777" w:rsidR="009B3D95" w:rsidRDefault="009B3D95" w:rsidP="00842726">
      <w:pPr>
        <w:pStyle w:val="Prrafodelista"/>
        <w:numPr>
          <w:ilvl w:val="0"/>
          <w:numId w:val="126"/>
        </w:numPr>
        <w:spacing w:after="0" w:line="240" w:lineRule="auto"/>
        <w:jc w:val="both"/>
      </w:pPr>
      <w:r>
        <w:t xml:space="preserve">Proceso por compra de bienes de uso y consumo diversos, para unidad de </w:t>
      </w:r>
      <w:proofErr w:type="spellStart"/>
      <w:r>
        <w:t>matenimiento</w:t>
      </w:r>
      <w:proofErr w:type="spellEnd"/>
      <w:r>
        <w:t xml:space="preserve"> de bienes municipales, Según certificación de crédito presupuestario No. 3072</w:t>
      </w:r>
    </w:p>
    <w:p w14:paraId="2B31CDCC" w14:textId="77777777" w:rsidR="009B3D95" w:rsidRDefault="009B3D95" w:rsidP="00842726">
      <w:pPr>
        <w:pStyle w:val="Prrafodelista"/>
        <w:numPr>
          <w:ilvl w:val="0"/>
          <w:numId w:val="126"/>
        </w:numPr>
        <w:spacing w:after="0" w:line="240" w:lineRule="auto"/>
        <w:jc w:val="both"/>
      </w:pPr>
      <w:r>
        <w:t>Proceso por compra de bienes de uso y consumo diversos, para unidad de mantenimiento de bienes municipales, Según certificación de crédito presupuestario No. 3073</w:t>
      </w:r>
    </w:p>
    <w:p w14:paraId="30B0DB82" w14:textId="77777777" w:rsidR="009B3D95" w:rsidRDefault="009B3D95" w:rsidP="00842726">
      <w:pPr>
        <w:pStyle w:val="Prrafodelista"/>
        <w:numPr>
          <w:ilvl w:val="0"/>
          <w:numId w:val="126"/>
        </w:numPr>
        <w:spacing w:after="0" w:line="240" w:lineRule="auto"/>
        <w:jc w:val="both"/>
      </w:pPr>
      <w:r>
        <w:t>Proceso por compra de minerales metálicos y productos derivados, bienes de uso y consumo diversos, para uso en planta de concreto, Según certificación de crédito presupuestario No. 3074</w:t>
      </w:r>
    </w:p>
    <w:p w14:paraId="0BE1E03F" w14:textId="77777777" w:rsidR="009B3D95" w:rsidRDefault="009B3D95" w:rsidP="00842726">
      <w:pPr>
        <w:pStyle w:val="Prrafodelista"/>
        <w:numPr>
          <w:ilvl w:val="0"/>
          <w:numId w:val="126"/>
        </w:numPr>
        <w:spacing w:after="0" w:line="240" w:lineRule="auto"/>
        <w:jc w:val="both"/>
      </w:pPr>
      <w:r>
        <w:t>Proceso por compra de herramientas repuestos y accesorios, para ambulancia equipo #67, Según certificación de crédito presupuestario No. 3075</w:t>
      </w:r>
    </w:p>
    <w:p w14:paraId="73649871" w14:textId="77777777" w:rsidR="009B3D95" w:rsidRDefault="009B3D95" w:rsidP="00842726">
      <w:pPr>
        <w:pStyle w:val="Prrafodelista"/>
        <w:numPr>
          <w:ilvl w:val="0"/>
          <w:numId w:val="126"/>
        </w:numPr>
        <w:spacing w:after="0" w:line="240" w:lineRule="auto"/>
        <w:jc w:val="both"/>
      </w:pPr>
      <w:r>
        <w:t>Proceso por compra de herramientas repuestos y accesorios, para retroexcavadora JCB 3C equipo #136, Según certificación de crédito presupuestario No. 3076</w:t>
      </w:r>
    </w:p>
    <w:p w14:paraId="753912CB"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para camión concretero </w:t>
      </w:r>
      <w:proofErr w:type="spellStart"/>
      <w:r>
        <w:t>mack</w:t>
      </w:r>
      <w:proofErr w:type="spellEnd"/>
      <w:r>
        <w:t xml:space="preserve"> equipo #124, Según certificación de crédito presupuestario No. 3077</w:t>
      </w:r>
    </w:p>
    <w:p w14:paraId="2992FDBE" w14:textId="77777777" w:rsidR="009B3D95" w:rsidRDefault="009B3D95" w:rsidP="00842726">
      <w:pPr>
        <w:pStyle w:val="Prrafodelista"/>
        <w:numPr>
          <w:ilvl w:val="0"/>
          <w:numId w:val="126"/>
        </w:numPr>
        <w:spacing w:after="0" w:line="240" w:lineRule="auto"/>
        <w:jc w:val="both"/>
      </w:pPr>
      <w:r>
        <w:t>Proceso por compra de herramientas repuestos y accesorios, para cabezal internacional blanco equipo #97, Según certificación de crédito presupuestario No. 3078</w:t>
      </w:r>
    </w:p>
    <w:p w14:paraId="071D2F94"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para tractor de cadena </w:t>
      </w:r>
      <w:proofErr w:type="spellStart"/>
      <w:r>
        <w:t>liulong</w:t>
      </w:r>
      <w:proofErr w:type="spellEnd"/>
      <w:r>
        <w:t xml:space="preserve"> equipo #108, Según certificación de crédito presupuestario No. 3079</w:t>
      </w:r>
    </w:p>
    <w:p w14:paraId="05B6F42C" w14:textId="77777777" w:rsidR="009B3D95" w:rsidRDefault="009B3D95" w:rsidP="00842726">
      <w:pPr>
        <w:pStyle w:val="Prrafodelista"/>
        <w:numPr>
          <w:ilvl w:val="0"/>
          <w:numId w:val="126"/>
        </w:numPr>
        <w:spacing w:after="0" w:line="240" w:lineRule="auto"/>
        <w:jc w:val="both"/>
      </w:pPr>
      <w:r>
        <w:t>Proceso por compra de herramientas repuestos y accesorios, para camión pesado GMC equipo #20, Según certificación de crédito presupuestario No. 3080</w:t>
      </w:r>
    </w:p>
    <w:p w14:paraId="56C1E053" w14:textId="77777777" w:rsidR="009B3D95" w:rsidRDefault="009B3D95" w:rsidP="00842726">
      <w:pPr>
        <w:pStyle w:val="Prrafodelista"/>
        <w:numPr>
          <w:ilvl w:val="0"/>
          <w:numId w:val="126"/>
        </w:numPr>
        <w:spacing w:after="0" w:line="240" w:lineRule="auto"/>
        <w:jc w:val="both"/>
      </w:pPr>
      <w:r>
        <w:t xml:space="preserve"> Proceso por compra de herramientas repuestos y accesorios, para camión pesado GMC equipo #25, Según certificación de crédito presupuestario No. 3081</w:t>
      </w:r>
    </w:p>
    <w:p w14:paraId="66C7ADA9" w14:textId="77777777" w:rsidR="009B3D95" w:rsidRDefault="009B3D95" w:rsidP="00842726">
      <w:pPr>
        <w:pStyle w:val="Prrafodelista"/>
        <w:numPr>
          <w:ilvl w:val="0"/>
          <w:numId w:val="126"/>
        </w:numPr>
        <w:spacing w:after="0" w:line="240" w:lineRule="auto"/>
        <w:jc w:val="both"/>
      </w:pPr>
      <w:r>
        <w:t>Proceso por compra de herramientas repuestos y accesorios, para camión GMC equipo #19, Según certificación de crédito presupuestario No. 3082</w:t>
      </w:r>
    </w:p>
    <w:p w14:paraId="155E209C" w14:textId="77777777" w:rsidR="009B3D95" w:rsidRDefault="009B3D95" w:rsidP="00842726">
      <w:pPr>
        <w:pStyle w:val="Prrafodelista"/>
        <w:numPr>
          <w:ilvl w:val="0"/>
          <w:numId w:val="126"/>
        </w:numPr>
        <w:spacing w:after="0" w:line="240" w:lineRule="auto"/>
        <w:jc w:val="both"/>
      </w:pPr>
      <w:r>
        <w:t>Proceso por compra de herramientas repuestos y accesorios, para pick up  Toyota Hilux doble cabina equipo 02, Según certificación de crédito presupuestario No. 3083</w:t>
      </w:r>
    </w:p>
    <w:p w14:paraId="5715CFF2" w14:textId="77777777" w:rsidR="009B3D95" w:rsidRDefault="009B3D95" w:rsidP="00842726">
      <w:pPr>
        <w:pStyle w:val="Prrafodelista"/>
        <w:numPr>
          <w:ilvl w:val="0"/>
          <w:numId w:val="126"/>
        </w:numPr>
        <w:spacing w:after="0" w:line="240" w:lineRule="auto"/>
        <w:jc w:val="both"/>
      </w:pPr>
      <w:r>
        <w:t xml:space="preserve">Proceso por compra de bienes de uso y consumo diversos,  para tractor de cadena </w:t>
      </w:r>
      <w:proofErr w:type="spellStart"/>
      <w:r>
        <w:t>liulong</w:t>
      </w:r>
      <w:proofErr w:type="spellEnd"/>
      <w:r>
        <w:t xml:space="preserve"> equipo #108, Según certificación de crédito presupuestario No. 3084</w:t>
      </w:r>
    </w:p>
    <w:p w14:paraId="7AD7577E" w14:textId="77777777" w:rsidR="009B3D95" w:rsidRDefault="009B3D95" w:rsidP="00842726">
      <w:pPr>
        <w:pStyle w:val="Prrafodelista"/>
        <w:numPr>
          <w:ilvl w:val="0"/>
          <w:numId w:val="126"/>
        </w:numPr>
        <w:spacing w:after="0" w:line="240" w:lineRule="auto"/>
        <w:jc w:val="both"/>
      </w:pPr>
      <w:r>
        <w:t>Proceso por compra de herramientas repuestos y accesorios, para pick up Hilux gris equipo #119, Según certificación de crédito presupuestario No. 3085</w:t>
      </w:r>
    </w:p>
    <w:p w14:paraId="32448226" w14:textId="77777777" w:rsidR="009B3D95" w:rsidRDefault="009B3D95" w:rsidP="00842726">
      <w:pPr>
        <w:pStyle w:val="Prrafodelista"/>
        <w:numPr>
          <w:ilvl w:val="0"/>
          <w:numId w:val="126"/>
        </w:numPr>
        <w:spacing w:after="0" w:line="240" w:lineRule="auto"/>
        <w:jc w:val="both"/>
      </w:pPr>
      <w:r>
        <w:lastRenderedPageBreak/>
        <w:t xml:space="preserve">Proceso por compra de herramientas repuestos y accesorios, para camión perforador </w:t>
      </w:r>
      <w:proofErr w:type="spellStart"/>
      <w:r>
        <w:t>howo</w:t>
      </w:r>
      <w:proofErr w:type="spellEnd"/>
      <w:r>
        <w:t xml:space="preserve"> equipo #169, Según certificación de crédito presupuestario No. 3086</w:t>
      </w:r>
    </w:p>
    <w:p w14:paraId="0941AB93"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para camión </w:t>
      </w:r>
      <w:proofErr w:type="spellStart"/>
      <w:r>
        <w:t>kenworth</w:t>
      </w:r>
      <w:proofErr w:type="spellEnd"/>
      <w:r>
        <w:t xml:space="preserve"> T370 equipo #100, Según certificación de crédito presupuestario No. 3087</w:t>
      </w:r>
    </w:p>
    <w:p w14:paraId="375FC99F" w14:textId="77777777" w:rsidR="009B3D95" w:rsidRDefault="009B3D95" w:rsidP="00842726">
      <w:pPr>
        <w:pStyle w:val="Prrafodelista"/>
        <w:numPr>
          <w:ilvl w:val="0"/>
          <w:numId w:val="126"/>
        </w:numPr>
        <w:spacing w:after="0" w:line="240" w:lineRule="auto"/>
        <w:jc w:val="both"/>
      </w:pPr>
      <w:r>
        <w:t>Proceso por compra de herramientas repuestos y accesorios, para ambulancia equipo #67, Según certificación de crédito presupuestario No. 3088</w:t>
      </w:r>
    </w:p>
    <w:p w14:paraId="70C69A79" w14:textId="77777777" w:rsidR="009B3D95" w:rsidRDefault="009B3D95" w:rsidP="00842726">
      <w:pPr>
        <w:pStyle w:val="Prrafodelista"/>
        <w:numPr>
          <w:ilvl w:val="0"/>
          <w:numId w:val="126"/>
        </w:numPr>
        <w:spacing w:after="0" w:line="240" w:lineRule="auto"/>
        <w:jc w:val="both"/>
      </w:pPr>
      <w:r>
        <w:t>Proceso por compra de herramientas repuestos y accesorios, para pick up Toyota Hilux rojo doble cabina equipo #02, Según certificación de crédito presupuestario No. 3089</w:t>
      </w:r>
    </w:p>
    <w:p w14:paraId="0E20F943"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para camión </w:t>
      </w:r>
      <w:proofErr w:type="spellStart"/>
      <w:r>
        <w:t>kenworth</w:t>
      </w:r>
      <w:proofErr w:type="spellEnd"/>
      <w:r>
        <w:t xml:space="preserve"> T370 equipo 101, Según certificación de crédito presupuestario No. 3090</w:t>
      </w:r>
    </w:p>
    <w:p w14:paraId="220748FF" w14:textId="77777777" w:rsidR="009B3D95" w:rsidRDefault="009B3D95" w:rsidP="00842726">
      <w:pPr>
        <w:pStyle w:val="Prrafodelista"/>
        <w:numPr>
          <w:ilvl w:val="0"/>
          <w:numId w:val="126"/>
        </w:numPr>
        <w:spacing w:after="0" w:line="240" w:lineRule="auto"/>
        <w:jc w:val="both"/>
      </w:pPr>
      <w:r>
        <w:t>Proceso por pago de mantenimientos y reparaciones de vehículos, para camión de volteo azul equipo #163, Según certificación de crédito presupuestario No. 3091</w:t>
      </w:r>
    </w:p>
    <w:p w14:paraId="0C882752" w14:textId="77777777" w:rsidR="009B3D95" w:rsidRDefault="009B3D95" w:rsidP="00842726">
      <w:pPr>
        <w:pStyle w:val="Prrafodelista"/>
        <w:numPr>
          <w:ilvl w:val="0"/>
          <w:numId w:val="126"/>
        </w:numPr>
        <w:spacing w:after="0" w:line="240" w:lineRule="auto"/>
        <w:jc w:val="both"/>
      </w:pPr>
      <w:r>
        <w:t xml:space="preserve">Proceso por pago de mantenimientos y reparaciones de vehículos, para camión </w:t>
      </w:r>
      <w:proofErr w:type="spellStart"/>
      <w:r>
        <w:t>freightliner</w:t>
      </w:r>
      <w:proofErr w:type="spellEnd"/>
      <w:r>
        <w:t xml:space="preserve"> compactador equipo #75, Según certificación de crédito presupuestario No. 3092</w:t>
      </w:r>
    </w:p>
    <w:p w14:paraId="5E592F9B" w14:textId="77777777" w:rsidR="009B3D95" w:rsidRDefault="009B3D95" w:rsidP="00842726">
      <w:pPr>
        <w:pStyle w:val="Prrafodelista"/>
        <w:numPr>
          <w:ilvl w:val="0"/>
          <w:numId w:val="126"/>
        </w:numPr>
        <w:spacing w:after="0" w:line="240" w:lineRule="auto"/>
        <w:jc w:val="both"/>
      </w:pPr>
      <w:r>
        <w:t xml:space="preserve">Proceso por pago de mantenimientos y reparaciones de vehículos, para camión </w:t>
      </w:r>
      <w:proofErr w:type="spellStart"/>
      <w:r>
        <w:t>freightliner</w:t>
      </w:r>
      <w:proofErr w:type="spellEnd"/>
      <w:r>
        <w:t xml:space="preserve"> compactador equipo #75, Según certificación de crédito presupuestario No. 3093</w:t>
      </w:r>
    </w:p>
    <w:p w14:paraId="1E843DB4" w14:textId="77777777" w:rsidR="009B3D95" w:rsidRDefault="009B3D95" w:rsidP="00842726">
      <w:pPr>
        <w:pStyle w:val="Prrafodelista"/>
        <w:numPr>
          <w:ilvl w:val="0"/>
          <w:numId w:val="126"/>
        </w:numPr>
        <w:spacing w:after="0" w:line="240" w:lineRule="auto"/>
        <w:jc w:val="both"/>
      </w:pPr>
      <w:r>
        <w:t xml:space="preserve">Proceso por pago de mantenimientos y reparaciones de vehículos, para camión </w:t>
      </w:r>
      <w:proofErr w:type="spellStart"/>
      <w:r>
        <w:t>freightliner</w:t>
      </w:r>
      <w:proofErr w:type="spellEnd"/>
      <w:r>
        <w:t xml:space="preserve"> rojo #149, Según certificación de crédito presupuestario No. 3094</w:t>
      </w:r>
    </w:p>
    <w:p w14:paraId="523FE78C" w14:textId="77777777" w:rsidR="009B3D95" w:rsidRDefault="009B3D95" w:rsidP="00842726">
      <w:pPr>
        <w:pStyle w:val="Prrafodelista"/>
        <w:numPr>
          <w:ilvl w:val="0"/>
          <w:numId w:val="126"/>
        </w:numPr>
        <w:spacing w:after="0" w:line="240" w:lineRule="auto"/>
        <w:jc w:val="both"/>
      </w:pPr>
      <w:r>
        <w:t>Proceso por pago de mantenimientos y reparaciones de vehículos, para retroexcavadora JCB equipo 91, Según certificación de crédito presupuestario No. 3095</w:t>
      </w:r>
    </w:p>
    <w:p w14:paraId="78A2D8CC" w14:textId="77777777" w:rsidR="009B3D95" w:rsidRDefault="009B3D95" w:rsidP="00842726">
      <w:pPr>
        <w:pStyle w:val="Prrafodelista"/>
        <w:numPr>
          <w:ilvl w:val="0"/>
          <w:numId w:val="126"/>
        </w:numPr>
        <w:spacing w:after="0" w:line="240" w:lineRule="auto"/>
        <w:jc w:val="both"/>
      </w:pPr>
      <w:r>
        <w:t>Proceso por pago de mantenimientos y reparaciones de vehículos, para pick up Nissan doble cabina equipo #44, Según certificación de crédito presupuestario No. 3096</w:t>
      </w:r>
    </w:p>
    <w:p w14:paraId="1A63FC61" w14:textId="77777777" w:rsidR="009B3D95" w:rsidRDefault="009B3D95" w:rsidP="00842726">
      <w:pPr>
        <w:pStyle w:val="Prrafodelista"/>
        <w:numPr>
          <w:ilvl w:val="0"/>
          <w:numId w:val="126"/>
        </w:numPr>
        <w:spacing w:after="0" w:line="240" w:lineRule="auto"/>
        <w:jc w:val="both"/>
      </w:pPr>
      <w:r>
        <w:t xml:space="preserve">Proceso por pago de mantenimientos y reparaciones de vehículos, para camión cementero </w:t>
      </w:r>
      <w:proofErr w:type="spellStart"/>
      <w:r>
        <w:t>sterling</w:t>
      </w:r>
      <w:proofErr w:type="spellEnd"/>
      <w:r>
        <w:t xml:space="preserve"> equipo #132, Según certificación de crédito presupuestario No. 3097</w:t>
      </w:r>
    </w:p>
    <w:p w14:paraId="08D5C8DE" w14:textId="77777777" w:rsidR="009B3D95" w:rsidRDefault="009B3D95" w:rsidP="00842726">
      <w:pPr>
        <w:pStyle w:val="Prrafodelista"/>
        <w:numPr>
          <w:ilvl w:val="0"/>
          <w:numId w:val="126"/>
        </w:numPr>
        <w:spacing w:after="0" w:line="240" w:lineRule="auto"/>
        <w:jc w:val="both"/>
      </w:pPr>
      <w:r>
        <w:t xml:space="preserve">Proceso por pago de mantenimientos y reparaciones de vehículos, para camión </w:t>
      </w:r>
      <w:proofErr w:type="spellStart"/>
      <w:r>
        <w:t>international</w:t>
      </w:r>
      <w:proofErr w:type="spellEnd"/>
      <w:r>
        <w:t xml:space="preserve"> rojo/negro equipo #111, Según certificación de crédito presupuestario No. 3098</w:t>
      </w:r>
    </w:p>
    <w:p w14:paraId="0C87A5E6" w14:textId="77777777" w:rsidR="009B3D95" w:rsidRDefault="009B3D95" w:rsidP="00842726">
      <w:pPr>
        <w:pStyle w:val="Prrafodelista"/>
        <w:numPr>
          <w:ilvl w:val="0"/>
          <w:numId w:val="126"/>
        </w:numPr>
        <w:spacing w:after="0" w:line="240" w:lineRule="auto"/>
        <w:jc w:val="both"/>
      </w:pPr>
      <w:r>
        <w:t xml:space="preserve">Proceso por pago de mantenimientos y reparaciones de vehículos, para mini cargador </w:t>
      </w:r>
      <w:proofErr w:type="spellStart"/>
      <w:r>
        <w:t>bob-cat</w:t>
      </w:r>
      <w:proofErr w:type="spellEnd"/>
      <w:r>
        <w:t xml:space="preserve"> equipo #43, Según certificación de crédito presupuestario No. 3099</w:t>
      </w:r>
    </w:p>
    <w:p w14:paraId="4AF41357" w14:textId="77777777" w:rsidR="009B3D95" w:rsidRDefault="009B3D95" w:rsidP="00842726">
      <w:pPr>
        <w:pStyle w:val="Prrafodelista"/>
        <w:numPr>
          <w:ilvl w:val="0"/>
          <w:numId w:val="126"/>
        </w:numPr>
        <w:spacing w:after="0" w:line="240" w:lineRule="auto"/>
        <w:jc w:val="both"/>
      </w:pPr>
      <w:r>
        <w:t>Proceso por pago de mantenimientos y reparaciones de vehículos, para mini cargador Caterpillar 252-B equipo 161, Según certificación de crédito presupuestario No. 3100</w:t>
      </w:r>
    </w:p>
    <w:p w14:paraId="1096BF95" w14:textId="77777777" w:rsidR="009B3D95" w:rsidRDefault="009B3D95" w:rsidP="00842726">
      <w:pPr>
        <w:pStyle w:val="Prrafodelista"/>
        <w:numPr>
          <w:ilvl w:val="0"/>
          <w:numId w:val="126"/>
        </w:numPr>
        <w:spacing w:after="0" w:line="240" w:lineRule="auto"/>
        <w:jc w:val="both"/>
      </w:pPr>
      <w:r>
        <w:t xml:space="preserve">Proceso por pago de mantenimientos y reparaciones de vehículos, para minicargador </w:t>
      </w:r>
      <w:proofErr w:type="spellStart"/>
      <w:r>
        <w:t>bob-cat</w:t>
      </w:r>
      <w:proofErr w:type="spellEnd"/>
      <w:r>
        <w:t xml:space="preserve"> equipo #43, Según certificación de crédito presupuestario No. 3101</w:t>
      </w:r>
    </w:p>
    <w:p w14:paraId="02407BD8" w14:textId="77777777" w:rsidR="009B3D95" w:rsidRDefault="009B3D95" w:rsidP="00842726">
      <w:pPr>
        <w:pStyle w:val="Prrafodelista"/>
        <w:numPr>
          <w:ilvl w:val="0"/>
          <w:numId w:val="126"/>
        </w:numPr>
        <w:spacing w:after="0" w:line="240" w:lineRule="auto"/>
        <w:jc w:val="both"/>
      </w:pPr>
      <w:r>
        <w:t>Proceso por compra de herramientas repuestos y accesorios, para cabezal internacional equipo #97, Según certificación de crédito presupuestario No. 3102</w:t>
      </w:r>
    </w:p>
    <w:p w14:paraId="7EDBB03B" w14:textId="77777777" w:rsidR="009B3D95" w:rsidRDefault="009B3D95" w:rsidP="00842726">
      <w:pPr>
        <w:pStyle w:val="Prrafodelista"/>
        <w:numPr>
          <w:ilvl w:val="0"/>
          <w:numId w:val="126"/>
        </w:numPr>
        <w:spacing w:after="0" w:line="240" w:lineRule="auto"/>
        <w:jc w:val="both"/>
      </w:pPr>
      <w:r>
        <w:t>Proceso por compra de herramientas repuestos y accesorios, para cabezal internacional blanco c/rastra equipo #71, Según certificación de crédito presupuestario No. 3103</w:t>
      </w:r>
    </w:p>
    <w:p w14:paraId="4D04D26D"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para camión pesado </w:t>
      </w:r>
      <w:proofErr w:type="spellStart"/>
      <w:r>
        <w:t>freightliner</w:t>
      </w:r>
      <w:proofErr w:type="spellEnd"/>
      <w:r>
        <w:t xml:space="preserve"> equipo #65, Según certificación de crédito presupuestario No. 3104</w:t>
      </w:r>
    </w:p>
    <w:p w14:paraId="4D098E44"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para camión de volteo </w:t>
      </w:r>
      <w:proofErr w:type="spellStart"/>
      <w:r>
        <w:t>anaranajado</w:t>
      </w:r>
      <w:proofErr w:type="spellEnd"/>
      <w:r>
        <w:t xml:space="preserve"> equipo #72, Según certificación de crédito presupuestario No. 3105</w:t>
      </w:r>
    </w:p>
    <w:p w14:paraId="02A3AB69"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para tractor </w:t>
      </w:r>
      <w:proofErr w:type="spellStart"/>
      <w:r>
        <w:t>komatsu</w:t>
      </w:r>
      <w:proofErr w:type="spellEnd"/>
      <w:r>
        <w:t xml:space="preserve"> equipo #63, Según certificación de crédito presupuestario No. 3106</w:t>
      </w:r>
    </w:p>
    <w:p w14:paraId="5BF3936A" w14:textId="77777777" w:rsidR="009B3D95" w:rsidRDefault="009B3D95" w:rsidP="00842726">
      <w:pPr>
        <w:pStyle w:val="Prrafodelista"/>
        <w:numPr>
          <w:ilvl w:val="0"/>
          <w:numId w:val="126"/>
        </w:numPr>
        <w:spacing w:after="0" w:line="240" w:lineRule="auto"/>
        <w:jc w:val="both"/>
      </w:pPr>
      <w:r>
        <w:t>Proceso por compra de herramientas repuestos y accesorios, para retroexcavadora JCB equipo #91, Según certificación de crédito presupuestario No. 3107</w:t>
      </w:r>
    </w:p>
    <w:p w14:paraId="2A6B3329" w14:textId="77777777" w:rsidR="009B3D95" w:rsidRDefault="009B3D95" w:rsidP="00842726">
      <w:pPr>
        <w:pStyle w:val="Prrafodelista"/>
        <w:numPr>
          <w:ilvl w:val="0"/>
          <w:numId w:val="126"/>
        </w:numPr>
        <w:spacing w:after="0" w:line="240" w:lineRule="auto"/>
        <w:jc w:val="both"/>
      </w:pPr>
      <w:r>
        <w:t>Proceso por compra de herramientas repuestos y accesorios, para retroexcavadora JCB 3C 4T equipo #102, Según certificación de crédito presupuestario No. 3108</w:t>
      </w:r>
    </w:p>
    <w:p w14:paraId="6D967AB7" w14:textId="77777777" w:rsidR="009B3D95" w:rsidRDefault="009B3D95" w:rsidP="00842726">
      <w:pPr>
        <w:pStyle w:val="Prrafodelista"/>
        <w:numPr>
          <w:ilvl w:val="0"/>
          <w:numId w:val="126"/>
        </w:numPr>
        <w:spacing w:after="0" w:line="240" w:lineRule="auto"/>
        <w:jc w:val="both"/>
      </w:pPr>
      <w:r>
        <w:t>Proceso por compra de herramientas repuestos y accesorios, para retroexcavadora JCB 3C equipo #136, Según certificación de crédito presupuestario No. 3109</w:t>
      </w:r>
    </w:p>
    <w:p w14:paraId="40EEC1FB" w14:textId="77777777" w:rsidR="009B3D95" w:rsidRDefault="009B3D95" w:rsidP="00842726">
      <w:pPr>
        <w:pStyle w:val="Prrafodelista"/>
        <w:numPr>
          <w:ilvl w:val="0"/>
          <w:numId w:val="126"/>
        </w:numPr>
        <w:spacing w:after="0" w:line="240" w:lineRule="auto"/>
        <w:jc w:val="both"/>
      </w:pPr>
      <w:r>
        <w:t>Proceso por compra de herramientas repuestos y accesorios, para retroexcavadora JCB 3C equipo 137, Según certificación de crédito presupuestario No. 3110</w:t>
      </w:r>
    </w:p>
    <w:p w14:paraId="22948BA2" w14:textId="77777777" w:rsidR="009B3D95" w:rsidRDefault="009B3D95" w:rsidP="00842726">
      <w:pPr>
        <w:pStyle w:val="Prrafodelista"/>
        <w:numPr>
          <w:ilvl w:val="0"/>
          <w:numId w:val="126"/>
        </w:numPr>
        <w:spacing w:after="0" w:line="240" w:lineRule="auto"/>
        <w:jc w:val="both"/>
      </w:pPr>
      <w:r>
        <w:lastRenderedPageBreak/>
        <w:t>Proceso por compra de herramientas repuestos y accesorios, para retroexcavadora JCB equipo #137, Según certificación de crédito presupuestario No. 3111</w:t>
      </w:r>
    </w:p>
    <w:p w14:paraId="37BD8A56" w14:textId="77777777" w:rsidR="009B3D95" w:rsidRDefault="009B3D95" w:rsidP="00842726">
      <w:pPr>
        <w:pStyle w:val="Prrafodelista"/>
        <w:numPr>
          <w:ilvl w:val="0"/>
          <w:numId w:val="126"/>
        </w:numPr>
        <w:spacing w:after="0" w:line="240" w:lineRule="auto"/>
        <w:jc w:val="both"/>
      </w:pPr>
      <w:r>
        <w:t>Proceso por compra de herramientas repuestos y accesorios, para pala mecánica equipo #73, Según certificación de crédito presupuestario No. 3112</w:t>
      </w:r>
    </w:p>
    <w:p w14:paraId="7D70DFD4"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para camión perforador </w:t>
      </w:r>
      <w:proofErr w:type="spellStart"/>
      <w:r>
        <w:t>howo</w:t>
      </w:r>
      <w:proofErr w:type="spellEnd"/>
      <w:r>
        <w:t xml:space="preserve"> equipo #169, Según certificación de crédito presupuestario No. 3113</w:t>
      </w:r>
    </w:p>
    <w:p w14:paraId="6E47B901" w14:textId="77777777" w:rsidR="009B3D95" w:rsidRDefault="009B3D95" w:rsidP="00842726">
      <w:pPr>
        <w:pStyle w:val="Prrafodelista"/>
        <w:numPr>
          <w:ilvl w:val="0"/>
          <w:numId w:val="126"/>
        </w:numPr>
        <w:spacing w:after="0" w:line="240" w:lineRule="auto"/>
        <w:jc w:val="both"/>
      </w:pPr>
      <w:r>
        <w:t>Proceso por pago de mantenimientos y reparaciones de vehículos, para retroexcavadora JCB equipo #91, Según certificación de crédito presupuestario No. 3114</w:t>
      </w:r>
    </w:p>
    <w:p w14:paraId="50915845" w14:textId="77777777" w:rsidR="009B3D95" w:rsidRDefault="009B3D95" w:rsidP="00842726">
      <w:pPr>
        <w:pStyle w:val="Prrafodelista"/>
        <w:numPr>
          <w:ilvl w:val="0"/>
          <w:numId w:val="126"/>
        </w:numPr>
        <w:spacing w:after="0" w:line="240" w:lineRule="auto"/>
        <w:jc w:val="both"/>
      </w:pPr>
      <w:r>
        <w:t xml:space="preserve">Proceso por compra de herramientas repuestos y accesorios, para camión </w:t>
      </w:r>
      <w:proofErr w:type="spellStart"/>
      <w:r>
        <w:t>international</w:t>
      </w:r>
      <w:proofErr w:type="spellEnd"/>
      <w:r>
        <w:t xml:space="preserve"> rojo/negro equipo #111, Según certificación de crédito presupuestario No. 3115</w:t>
      </w:r>
    </w:p>
    <w:p w14:paraId="72F4211C" w14:textId="77777777" w:rsidR="009B3D95" w:rsidRDefault="009B3D95" w:rsidP="00842726">
      <w:pPr>
        <w:pStyle w:val="Prrafodelista"/>
        <w:numPr>
          <w:ilvl w:val="0"/>
          <w:numId w:val="126"/>
        </w:numPr>
        <w:spacing w:after="0" w:line="240" w:lineRule="auto"/>
        <w:jc w:val="both"/>
      </w:pPr>
      <w:r>
        <w:t>Proceso por compra de herramientas repuestos y accesorios, para rodo grande Caterpillar equipo #42, Según certificación de crédito presupuestario No. 3116</w:t>
      </w:r>
    </w:p>
    <w:p w14:paraId="1AA72B68" w14:textId="77777777" w:rsidR="009B3D95" w:rsidRDefault="009B3D95" w:rsidP="00842726">
      <w:pPr>
        <w:pStyle w:val="Prrafodelista"/>
        <w:numPr>
          <w:ilvl w:val="0"/>
          <w:numId w:val="126"/>
        </w:numPr>
        <w:spacing w:after="0" w:line="240" w:lineRule="auto"/>
        <w:jc w:val="both"/>
      </w:pPr>
      <w:r>
        <w:t>Proceso por compra de productos alimenticios para personas, para uso en unidad de plantel de maquinaria y equipo, Según certificación de crédito presupuestario No. 3117</w:t>
      </w:r>
    </w:p>
    <w:p w14:paraId="1A38EE8E" w14:textId="77777777" w:rsidR="009B3D95" w:rsidRDefault="009B3D95" w:rsidP="00842726">
      <w:pPr>
        <w:pStyle w:val="Prrafodelista"/>
        <w:numPr>
          <w:ilvl w:val="0"/>
          <w:numId w:val="126"/>
        </w:numPr>
        <w:spacing w:after="0" w:line="240" w:lineRule="auto"/>
        <w:jc w:val="both"/>
      </w:pPr>
      <w:r>
        <w:t>Proceso por pago de impresiones, publicaciones y reproducciones, para centro municipal de formación y atención integral de Metapán, gestionado por gerencia administrativa y desarrollo social, Según certificación de crédito presupuestario No. 3118</w:t>
      </w:r>
    </w:p>
    <w:p w14:paraId="152472CA" w14:textId="77777777" w:rsidR="009B3D95" w:rsidRDefault="009B3D95" w:rsidP="00842726">
      <w:pPr>
        <w:pStyle w:val="Prrafodelista"/>
        <w:numPr>
          <w:ilvl w:val="0"/>
          <w:numId w:val="126"/>
        </w:numPr>
        <w:spacing w:after="0" w:line="240" w:lineRule="auto"/>
        <w:jc w:val="both"/>
      </w:pPr>
      <w:r>
        <w:t>Proceso por compra de productos de papel y cartón, productos químicos, materiales de oficina, bienes de uso y consumo diversos, para mercados municipales, Según certificación de crédito presupuestario No. 3119</w:t>
      </w:r>
    </w:p>
    <w:p w14:paraId="32546183" w14:textId="77777777" w:rsidR="009B3D95" w:rsidRDefault="009B3D95" w:rsidP="00842726">
      <w:pPr>
        <w:pStyle w:val="Prrafodelista"/>
        <w:numPr>
          <w:ilvl w:val="0"/>
          <w:numId w:val="126"/>
        </w:numPr>
        <w:spacing w:after="0" w:line="240" w:lineRule="auto"/>
        <w:jc w:val="both"/>
      </w:pPr>
      <w:r>
        <w:t xml:space="preserve">Proceso por compra de productos alimenticios para personas, productos de cuero y caucho, productos químicos, minerales metálicos y productos derivados, herramientas repuestos y accesorios, materiales eléctricos, bienes de uso y consumo diversos, para uso en mercados y </w:t>
      </w:r>
      <w:proofErr w:type="spellStart"/>
      <w:r>
        <w:t>ex-rastro</w:t>
      </w:r>
      <w:proofErr w:type="spellEnd"/>
      <w:r>
        <w:t>, Según certificación de crédito presupuestario No. 3120</w:t>
      </w:r>
    </w:p>
    <w:p w14:paraId="6A2DA5EB" w14:textId="77777777" w:rsidR="009B3D95" w:rsidRDefault="009B3D95" w:rsidP="00842726">
      <w:pPr>
        <w:pStyle w:val="Prrafodelista"/>
        <w:numPr>
          <w:ilvl w:val="0"/>
          <w:numId w:val="126"/>
        </w:numPr>
        <w:spacing w:after="0" w:line="240" w:lineRule="auto"/>
        <w:jc w:val="both"/>
      </w:pPr>
      <w:r>
        <w:t>Proceso por compra de productos químicos, herramientas repuestos y accesorios, bienes de uso y consumo diversos, para oficina de mercados municipales, Según certificación de crédito presupuestario No. 3121</w:t>
      </w:r>
    </w:p>
    <w:p w14:paraId="74432593" w14:textId="77777777" w:rsidR="009B3D95" w:rsidRDefault="009B3D95" w:rsidP="00842726">
      <w:pPr>
        <w:pStyle w:val="Prrafodelista"/>
        <w:numPr>
          <w:ilvl w:val="0"/>
          <w:numId w:val="126"/>
        </w:numPr>
        <w:spacing w:after="0" w:line="240" w:lineRule="auto"/>
        <w:jc w:val="both"/>
      </w:pPr>
      <w:r>
        <w:t xml:space="preserve">Proceso por compra de productos alimenticios para personas, para alimentación a personas albergadas en el Centro Escolar Rodrigo J Leiva, por fuertes lluvias provocadas por el </w:t>
      </w:r>
      <w:proofErr w:type="spellStart"/>
      <w:r>
        <w:t>Huracan</w:t>
      </w:r>
      <w:proofErr w:type="spellEnd"/>
      <w:r>
        <w:t xml:space="preserve"> ETA, Según certificación de crédito presupuestario No. 3122</w:t>
      </w:r>
    </w:p>
    <w:p w14:paraId="4F05663F" w14:textId="77777777" w:rsidR="009B3D95" w:rsidRDefault="009B3D95" w:rsidP="00842726">
      <w:pPr>
        <w:pStyle w:val="Prrafodelista"/>
        <w:numPr>
          <w:ilvl w:val="0"/>
          <w:numId w:val="126"/>
        </w:numPr>
        <w:spacing w:after="0" w:line="240" w:lineRule="auto"/>
        <w:jc w:val="both"/>
      </w:pPr>
      <w:r>
        <w:t>Proceso por compra de bienes de uso y consumo diversos, para realizar monitoreos e inspecciones ambientales en los cuerpos del agua del municipio, gestionado por unidad de medio ambiente, Según certificación de crédito presupuestario No. 3123</w:t>
      </w:r>
    </w:p>
    <w:p w14:paraId="1D3063D1" w14:textId="77777777" w:rsidR="009B3D95" w:rsidRDefault="009B3D95" w:rsidP="00842726">
      <w:pPr>
        <w:pStyle w:val="Prrafodelista"/>
        <w:numPr>
          <w:ilvl w:val="0"/>
          <w:numId w:val="126"/>
        </w:numPr>
        <w:spacing w:after="0" w:line="240" w:lineRule="auto"/>
        <w:jc w:val="both"/>
      </w:pPr>
      <w:r>
        <w:t>Proceso por compra de minerales metálicos y productos derivados, materiales eléctricos, para brindar reparación a daños en acometidas domiciliares a causa de camiones de volteo y fusibles primarios en sistemas de bombeo de agua potable en el municipio, Según certificación de crédito presupuestario No. 3124</w:t>
      </w:r>
    </w:p>
    <w:p w14:paraId="6472161A" w14:textId="77777777" w:rsidR="009B3D95" w:rsidRPr="0058137B" w:rsidRDefault="009B3D95" w:rsidP="00842726">
      <w:pPr>
        <w:pStyle w:val="Prrafodelista"/>
        <w:numPr>
          <w:ilvl w:val="0"/>
          <w:numId w:val="126"/>
        </w:numPr>
        <w:spacing w:after="0" w:line="240" w:lineRule="auto"/>
        <w:jc w:val="both"/>
      </w:pPr>
      <w:r>
        <w:t xml:space="preserve">Proceso por compra de materiales eléctricos, bienes de uso y consumo diversos, para reemplazo de equipo de escalar y </w:t>
      </w:r>
      <w:proofErr w:type="spellStart"/>
      <w:r>
        <w:t>epp</w:t>
      </w:r>
      <w:proofErr w:type="spellEnd"/>
      <w:r>
        <w:t>, para uso de ingeniería eléctrica, Según certificación de crédito presupuestario No. 3125</w:t>
      </w:r>
    </w:p>
    <w:p w14:paraId="07C6C0BC" w14:textId="77777777" w:rsidR="009B3D95" w:rsidRPr="00B62558" w:rsidRDefault="009B3D95" w:rsidP="009B3D95">
      <w:pPr>
        <w:spacing w:after="0" w:line="240" w:lineRule="auto"/>
        <w:jc w:val="both"/>
        <w:rPr>
          <w:rFonts w:eastAsia="Times New Roman"/>
          <w:szCs w:val="24"/>
          <w:lang w:eastAsia="es-ES"/>
        </w:rPr>
      </w:pPr>
      <w:r>
        <w:rPr>
          <w:rFonts w:eastAsia="Times New Roman"/>
          <w:szCs w:val="24"/>
          <w:lang w:eastAsia="es-ES"/>
        </w:rPr>
        <w:t xml:space="preserve"> </w:t>
      </w:r>
    </w:p>
    <w:p w14:paraId="6EDCA53D" w14:textId="77777777" w:rsidR="009B3D95" w:rsidRPr="009B3D95" w:rsidRDefault="009B3D95" w:rsidP="009B3D95">
      <w:pPr>
        <w:spacing w:after="0" w:line="240" w:lineRule="auto"/>
        <w:jc w:val="both"/>
        <w:rPr>
          <w:rFonts w:eastAsia="Times New Roman"/>
          <w:bCs/>
          <w:szCs w:val="24"/>
          <w:lang w:eastAsia="es-ES"/>
        </w:rPr>
      </w:pPr>
      <w:r w:rsidRPr="009B3D95">
        <w:rPr>
          <w:rFonts w:eastAsia="Times New Roman"/>
          <w:bCs/>
          <w:szCs w:val="24"/>
          <w:lang w:eastAsia="es-ES"/>
        </w:rPr>
        <w:t xml:space="preserve">COMUNIQUESE. </w:t>
      </w:r>
    </w:p>
    <w:bookmarkEnd w:id="52"/>
    <w:p w14:paraId="21BC172A" w14:textId="77777777" w:rsidR="009B3D95" w:rsidRDefault="009B3D95" w:rsidP="009B3D95">
      <w:pPr>
        <w:spacing w:after="0" w:line="240" w:lineRule="auto"/>
        <w:jc w:val="both"/>
        <w:rPr>
          <w:rFonts w:eastAsia="Times New Roman"/>
          <w:b/>
          <w:szCs w:val="24"/>
          <w:u w:val="single"/>
          <w:lang w:eastAsia="es-ES"/>
        </w:rPr>
      </w:pPr>
    </w:p>
    <w:p w14:paraId="47D15F6E" w14:textId="77777777" w:rsidR="009B3D95" w:rsidRDefault="009B3D95" w:rsidP="009B3D95">
      <w:pPr>
        <w:spacing w:after="0" w:line="240" w:lineRule="auto"/>
        <w:jc w:val="both"/>
        <w:rPr>
          <w:rFonts w:eastAsia="Times New Roman"/>
          <w:b/>
          <w:szCs w:val="24"/>
          <w:u w:val="single"/>
          <w:lang w:eastAsia="es-ES"/>
        </w:rPr>
      </w:pPr>
    </w:p>
    <w:p w14:paraId="4646C924" w14:textId="77777777" w:rsidR="009B3D95" w:rsidRDefault="009B3D95" w:rsidP="00665E89">
      <w:pPr>
        <w:numPr>
          <w:ilvl w:val="12"/>
          <w:numId w:val="0"/>
        </w:numPr>
        <w:tabs>
          <w:tab w:val="left" w:pos="-720"/>
        </w:tabs>
        <w:suppressAutoHyphens/>
        <w:jc w:val="both"/>
        <w:rPr>
          <w:rFonts w:eastAsia="Calibri"/>
          <w:spacing w:val="-3"/>
          <w:szCs w:val="24"/>
        </w:rPr>
      </w:pPr>
    </w:p>
    <w:p w14:paraId="249F3D2D" w14:textId="77777777" w:rsidR="00D55E33" w:rsidRDefault="00D55E33" w:rsidP="00D55E33">
      <w:pPr>
        <w:rPr>
          <w:b/>
          <w:bCs/>
          <w:szCs w:val="24"/>
          <w:u w:val="single"/>
        </w:rPr>
      </w:pPr>
      <w:r w:rsidRPr="00D55E33">
        <w:rPr>
          <w:b/>
          <w:bCs/>
          <w:szCs w:val="24"/>
          <w:u w:val="single"/>
        </w:rPr>
        <w:t>ACUERDO NÚMERO DOS</w:t>
      </w:r>
      <w:r w:rsidR="0040540B">
        <w:rPr>
          <w:b/>
          <w:bCs/>
          <w:szCs w:val="24"/>
          <w:u w:val="single"/>
        </w:rPr>
        <w:t>:</w:t>
      </w:r>
    </w:p>
    <w:p w14:paraId="0BFAABB0" w14:textId="77777777" w:rsidR="0040540B" w:rsidRDefault="0040540B" w:rsidP="00842726">
      <w:pPr>
        <w:pStyle w:val="Prrafodelista"/>
        <w:numPr>
          <w:ilvl w:val="0"/>
          <w:numId w:val="129"/>
        </w:numPr>
        <w:tabs>
          <w:tab w:val="left" w:pos="709"/>
          <w:tab w:val="left" w:pos="7797"/>
        </w:tabs>
        <w:spacing w:after="200" w:line="276" w:lineRule="auto"/>
        <w:jc w:val="both"/>
        <w:rPr>
          <w:rFonts w:eastAsia="Calibri"/>
        </w:rPr>
      </w:pPr>
      <w:r w:rsidRPr="00CE25CA">
        <w:rPr>
          <w:rFonts w:eastAsia="Calibri"/>
        </w:rPr>
        <w:t xml:space="preserve">EROGAR la cantidad de </w:t>
      </w:r>
      <w:r w:rsidRPr="00CE25CA">
        <w:rPr>
          <w:rFonts w:eastAsia="Calibri"/>
          <w:b/>
        </w:rPr>
        <w:t>UN MIL SEISCIENTOS TREINTA Y TRES 00/100 DÓLARES DE LOS ESTADOS UNIDOS DE AMÉRICA</w:t>
      </w:r>
      <w:r w:rsidRPr="00CE25CA">
        <w:rPr>
          <w:rFonts w:eastAsia="Calibri"/>
        </w:rPr>
        <w:t>.</w:t>
      </w:r>
      <w:r w:rsidRPr="00CE25CA">
        <w:rPr>
          <w:rFonts w:eastAsia="Calibri"/>
          <w:b/>
        </w:rPr>
        <w:t xml:space="preserve"> ($1,633.00) </w:t>
      </w:r>
      <w:r w:rsidRPr="00CE25CA">
        <w:rPr>
          <w:rFonts w:eastAsia="Calibri"/>
        </w:rPr>
        <w:t xml:space="preserve"> A favor de </w:t>
      </w:r>
      <w:r w:rsidRPr="00CE25CA">
        <w:rPr>
          <w:rFonts w:eastAsia="Calibri"/>
          <w:b/>
        </w:rPr>
        <w:t>JOSÉ ATILIO ESCOBAR GÓMEZ</w:t>
      </w:r>
      <w:r w:rsidRPr="00CE25CA">
        <w:rPr>
          <w:rFonts w:eastAsia="Calibri"/>
        </w:rPr>
        <w:t xml:space="preserve"> V/ en concepto de pago por servicios </w:t>
      </w:r>
      <w:r w:rsidRPr="00CE25CA">
        <w:rPr>
          <w:rFonts w:eastAsia="Calibri"/>
        </w:rPr>
        <w:lastRenderedPageBreak/>
        <w:t>profesionales, por servicios técnicos en proyectos de electrificación,</w:t>
      </w:r>
      <w:r>
        <w:rPr>
          <w:rFonts w:eastAsia="Calibri"/>
        </w:rPr>
        <w:t xml:space="preserve"> correspondiente al mes de Noviembre</w:t>
      </w:r>
      <w:r w:rsidRPr="00CE25CA">
        <w:rPr>
          <w:rFonts w:eastAsia="Calibri"/>
        </w:rPr>
        <w:t xml:space="preserve"> </w:t>
      </w:r>
      <w:r>
        <w:rPr>
          <w:rFonts w:eastAsia="Calibri"/>
        </w:rPr>
        <w:t xml:space="preserve">2020, Conforme a factura </w:t>
      </w:r>
      <w:proofErr w:type="spellStart"/>
      <w:r>
        <w:rPr>
          <w:rFonts w:eastAsia="Calibri"/>
        </w:rPr>
        <w:t>N°</w:t>
      </w:r>
      <w:proofErr w:type="spellEnd"/>
      <w:r>
        <w:rPr>
          <w:rFonts w:eastAsia="Calibri"/>
        </w:rPr>
        <w:t xml:space="preserve"> 0037</w:t>
      </w:r>
      <w:r w:rsidRPr="00CE25CA">
        <w:rPr>
          <w:rFonts w:eastAsia="Calibri"/>
        </w:rPr>
        <w:t>. Aplicando dicho gasto al código No. 51901 de la línea 0101, del Presupuesto Municipal Vigente</w:t>
      </w:r>
    </w:p>
    <w:p w14:paraId="2A99253A" w14:textId="77777777" w:rsidR="0040540B" w:rsidRDefault="0040540B" w:rsidP="0040540B">
      <w:pPr>
        <w:pStyle w:val="Prrafodelista"/>
        <w:tabs>
          <w:tab w:val="left" w:pos="709"/>
          <w:tab w:val="left" w:pos="7797"/>
        </w:tabs>
        <w:spacing w:after="200" w:line="276" w:lineRule="auto"/>
        <w:jc w:val="both"/>
        <w:rPr>
          <w:rFonts w:eastAsia="Calibri"/>
        </w:rPr>
      </w:pPr>
    </w:p>
    <w:p w14:paraId="5035F4F1" w14:textId="77777777" w:rsidR="0040540B" w:rsidRPr="0040540B" w:rsidRDefault="0040540B" w:rsidP="00842726">
      <w:pPr>
        <w:pStyle w:val="Prrafodelista"/>
        <w:numPr>
          <w:ilvl w:val="0"/>
          <w:numId w:val="129"/>
        </w:numPr>
        <w:tabs>
          <w:tab w:val="left" w:pos="709"/>
          <w:tab w:val="left" w:pos="7797"/>
        </w:tabs>
        <w:spacing w:after="200" w:line="276" w:lineRule="auto"/>
        <w:jc w:val="both"/>
        <w:rPr>
          <w:rFonts w:eastAsia="Calibri"/>
        </w:rPr>
      </w:pPr>
      <w:r>
        <w:t xml:space="preserve">EROGAR la cantidad de </w:t>
      </w:r>
      <w:r>
        <w:rPr>
          <w:b/>
        </w:rPr>
        <w:t>UN MIL OCHOCIENTOS OCHENTA 00/100 ($1,880.00</w:t>
      </w:r>
      <w:r w:rsidRPr="005305E5">
        <w:rPr>
          <w:b/>
        </w:rPr>
        <w:t xml:space="preserve">) DÓLARES DE LOS ESTADOS UNIDOS DE AMÉRICA. </w:t>
      </w:r>
      <w:r w:rsidRPr="00C75BED">
        <w:t xml:space="preserve">A favor de </w:t>
      </w:r>
      <w:r w:rsidRPr="005305E5">
        <w:rPr>
          <w:b/>
        </w:rPr>
        <w:t xml:space="preserve">OSCAR ALFREDO LÓPEZ DÍAZ/ “FUNERALES LA ESTACION” V/ </w:t>
      </w:r>
      <w:r>
        <w:t>Pago por compra de 14</w:t>
      </w:r>
      <w:r w:rsidRPr="00C75BED">
        <w:t xml:space="preserve"> ataúdes los cuales fueron entregados a los señores:</w:t>
      </w:r>
      <w:r>
        <w:t xml:space="preserve"> Sandra Elizabeth Valle, Manuel de </w:t>
      </w:r>
      <w:proofErr w:type="spellStart"/>
      <w:r>
        <w:t>Jesus</w:t>
      </w:r>
      <w:proofErr w:type="spellEnd"/>
      <w:r>
        <w:t xml:space="preserve"> Ramos, Daniel Eduardo Merlos, </w:t>
      </w:r>
      <w:proofErr w:type="spellStart"/>
      <w:r>
        <w:t>Isaias</w:t>
      </w:r>
      <w:proofErr w:type="spellEnd"/>
      <w:r>
        <w:t xml:space="preserve"> Batres </w:t>
      </w:r>
      <w:proofErr w:type="spellStart"/>
      <w:r>
        <w:t>Mendez</w:t>
      </w:r>
      <w:proofErr w:type="spellEnd"/>
      <w:r>
        <w:t xml:space="preserve">, Pedro Villanueva </w:t>
      </w:r>
      <w:proofErr w:type="spellStart"/>
      <w:r>
        <w:t>Perez</w:t>
      </w:r>
      <w:proofErr w:type="spellEnd"/>
      <w:r>
        <w:t xml:space="preserve">, Carlos </w:t>
      </w:r>
      <w:proofErr w:type="spellStart"/>
      <w:r>
        <w:t>Arquimidez</w:t>
      </w:r>
      <w:proofErr w:type="spellEnd"/>
      <w:r>
        <w:t xml:space="preserve"> Morales, Santos Ernesto Alonso, Fernando Antonio Romero, </w:t>
      </w:r>
      <w:proofErr w:type="spellStart"/>
      <w:r>
        <w:t>Neftali</w:t>
      </w:r>
      <w:proofErr w:type="spellEnd"/>
      <w:r>
        <w:t xml:space="preserve"> </w:t>
      </w:r>
      <w:proofErr w:type="spellStart"/>
      <w:r>
        <w:t>Calderon</w:t>
      </w:r>
      <w:proofErr w:type="spellEnd"/>
      <w:r>
        <w:t xml:space="preserve"> Castro, Saul Armando </w:t>
      </w:r>
      <w:proofErr w:type="spellStart"/>
      <w:r>
        <w:t>Calderon</w:t>
      </w:r>
      <w:proofErr w:type="spellEnd"/>
      <w:r>
        <w:t xml:space="preserve">, Albino Aguilar Batres, Miguel </w:t>
      </w:r>
      <w:proofErr w:type="spellStart"/>
      <w:r>
        <w:t>Angel</w:t>
      </w:r>
      <w:proofErr w:type="spellEnd"/>
      <w:r>
        <w:t xml:space="preserve"> Recinos, Mario Ernesto </w:t>
      </w:r>
      <w:proofErr w:type="spellStart"/>
      <w:r>
        <w:t>Ramirez</w:t>
      </w:r>
      <w:proofErr w:type="spellEnd"/>
      <w:r>
        <w:t xml:space="preserve">, </w:t>
      </w:r>
      <w:proofErr w:type="spellStart"/>
      <w:r>
        <w:t>Josue</w:t>
      </w:r>
      <w:proofErr w:type="spellEnd"/>
      <w:r>
        <w:t xml:space="preserve"> Adonay Sandoval, conforme a facturas N°78-79-81-80</w:t>
      </w:r>
      <w:r w:rsidRPr="00C75BED">
        <w:t>; dicho gasto al código 56304 de la línea 0101. Del</w:t>
      </w:r>
      <w:r>
        <w:t xml:space="preserve"> Presupuesto Municipal Vigente</w:t>
      </w:r>
    </w:p>
    <w:p w14:paraId="41029758" w14:textId="77777777" w:rsidR="0040540B" w:rsidRDefault="0040540B" w:rsidP="0040540B">
      <w:pPr>
        <w:pStyle w:val="Prrafodelista"/>
      </w:pPr>
    </w:p>
    <w:p w14:paraId="1B74E3FC" w14:textId="77777777" w:rsidR="0040540B" w:rsidRPr="0040540B" w:rsidRDefault="0040540B" w:rsidP="00842726">
      <w:pPr>
        <w:pStyle w:val="Prrafodelista"/>
        <w:numPr>
          <w:ilvl w:val="0"/>
          <w:numId w:val="129"/>
        </w:numPr>
        <w:tabs>
          <w:tab w:val="left" w:pos="709"/>
          <w:tab w:val="left" w:pos="7797"/>
        </w:tabs>
        <w:spacing w:after="200" w:line="276" w:lineRule="auto"/>
        <w:jc w:val="both"/>
        <w:rPr>
          <w:rFonts w:eastAsia="Calibri"/>
        </w:rPr>
      </w:pPr>
      <w:r w:rsidRPr="0034587C">
        <w:t>EROGAR la cantidad de</w:t>
      </w:r>
      <w:r>
        <w:t xml:space="preserve"> </w:t>
      </w:r>
      <w:r w:rsidRPr="0040540B">
        <w:rPr>
          <w:b/>
        </w:rPr>
        <w:t>TRESCIENTOS SETENTA Y UNO 84/100 DÓLARES DE</w:t>
      </w:r>
      <w:r w:rsidRPr="0034587C">
        <w:t xml:space="preserve"> </w:t>
      </w:r>
      <w:r w:rsidRPr="0040540B">
        <w:rPr>
          <w:b/>
        </w:rPr>
        <w:t>LOS ESTADOS UNIDOS DE AMÉRICA ($371.84)</w:t>
      </w:r>
      <w:r w:rsidRPr="0034587C">
        <w:t xml:space="preserve"> </w:t>
      </w:r>
      <w:r>
        <w:t xml:space="preserve"> </w:t>
      </w:r>
      <w:r w:rsidRPr="0034587C">
        <w:t>a favor de</w:t>
      </w:r>
      <w:r>
        <w:t xml:space="preserve"> </w:t>
      </w:r>
      <w:r w:rsidRPr="0040540B">
        <w:rPr>
          <w:b/>
        </w:rPr>
        <w:t xml:space="preserve">LABORATORIOS SUIZOS S.A. DE C.V.  V/ </w:t>
      </w:r>
      <w:r>
        <w:t xml:space="preserve">Pago por compra de productos </w:t>
      </w:r>
      <w:proofErr w:type="spellStart"/>
      <w:r>
        <w:t>farmaceuticos</w:t>
      </w:r>
      <w:proofErr w:type="spellEnd"/>
      <w:r>
        <w:t xml:space="preserve"> y medicinales, para uso en clínica municipal de </w:t>
      </w:r>
      <w:proofErr w:type="spellStart"/>
      <w:r>
        <w:t>Tahuilapa</w:t>
      </w:r>
      <w:proofErr w:type="spellEnd"/>
      <w:r>
        <w:t xml:space="preserve">, según factura  </w:t>
      </w:r>
      <w:r w:rsidRPr="0034587C">
        <w:t>No.</w:t>
      </w:r>
      <w:r>
        <w:t xml:space="preserve">-129652 </w:t>
      </w:r>
      <w:r w:rsidRPr="0034587C">
        <w:t>Aplicando dicho gasto a la línea</w:t>
      </w:r>
      <w:r>
        <w:t xml:space="preserve">  0101 del código  54108, del presupuesto municipal vigente </w:t>
      </w:r>
      <w:r w:rsidRPr="00781280">
        <w:t xml:space="preserve">Autorizando a Tesorería a efectuar los pagos correspondientes FONDOS PROPIOS. Cuenta </w:t>
      </w:r>
      <w:proofErr w:type="spellStart"/>
      <w:r w:rsidRPr="00781280">
        <w:t>N°</w:t>
      </w:r>
      <w:proofErr w:type="spellEnd"/>
      <w:r w:rsidRPr="00781280">
        <w:t xml:space="preserve"> 00500003666</w:t>
      </w:r>
    </w:p>
    <w:p w14:paraId="6E5B0C4B" w14:textId="77777777" w:rsidR="002D151C" w:rsidRPr="00D55E33" w:rsidRDefault="002D151C" w:rsidP="00D55E33">
      <w:pPr>
        <w:rPr>
          <w:b/>
          <w:bCs/>
          <w:szCs w:val="24"/>
          <w:u w:val="single"/>
        </w:rPr>
      </w:pPr>
    </w:p>
    <w:p w14:paraId="35F3799B" w14:textId="77777777" w:rsidR="00D55E33" w:rsidRDefault="00D55E33" w:rsidP="00D55E33">
      <w:pPr>
        <w:rPr>
          <w:b/>
          <w:bCs/>
          <w:szCs w:val="24"/>
          <w:u w:val="single"/>
        </w:rPr>
      </w:pPr>
      <w:r w:rsidRPr="00D55E33">
        <w:rPr>
          <w:b/>
          <w:bCs/>
          <w:szCs w:val="24"/>
          <w:u w:val="single"/>
        </w:rPr>
        <w:t>ACUERDO NÚMERO TRES</w:t>
      </w:r>
    </w:p>
    <w:p w14:paraId="588CF990" w14:textId="77777777" w:rsidR="00C06A82" w:rsidRDefault="00C06A82" w:rsidP="00C06A82">
      <w:pPr>
        <w:jc w:val="both"/>
        <w:rPr>
          <w:rFonts w:eastAsia="Times New Roman"/>
          <w:szCs w:val="24"/>
          <w:lang w:eastAsia="es-ES"/>
        </w:rPr>
      </w:pPr>
      <w:r w:rsidRPr="0021672D">
        <w:rPr>
          <w:rFonts w:eastAsia="Times New Roman"/>
          <w:szCs w:val="24"/>
          <w:lang w:eastAsia="es-ES"/>
        </w:rPr>
        <w:t xml:space="preserve">El Concejo Municipal </w:t>
      </w:r>
    </w:p>
    <w:p w14:paraId="334EE361" w14:textId="77777777" w:rsidR="00C06A82" w:rsidRPr="0021672D" w:rsidRDefault="00C06A82" w:rsidP="00C06A82">
      <w:pPr>
        <w:jc w:val="both"/>
        <w:rPr>
          <w:rFonts w:eastAsia="Times New Roman"/>
          <w:szCs w:val="24"/>
          <w:lang w:eastAsia="es-ES"/>
        </w:rPr>
      </w:pPr>
      <w:r w:rsidRPr="0021672D">
        <w:rPr>
          <w:rFonts w:eastAsia="Times New Roman"/>
          <w:szCs w:val="24"/>
          <w:lang w:eastAsia="es-ES"/>
        </w:rPr>
        <w:t>CONSIDERANDO:</w:t>
      </w:r>
    </w:p>
    <w:p w14:paraId="7475C073" w14:textId="77777777" w:rsidR="00C06A82" w:rsidRPr="0021672D" w:rsidRDefault="00C06A82" w:rsidP="00C06A82">
      <w:pPr>
        <w:spacing w:after="0" w:line="240" w:lineRule="auto"/>
        <w:jc w:val="both"/>
        <w:rPr>
          <w:rFonts w:eastAsia="Times New Roman"/>
          <w:szCs w:val="24"/>
          <w:lang w:val="es-ES" w:eastAsia="es-ES"/>
        </w:rPr>
      </w:pPr>
      <w:r w:rsidRPr="0021672D">
        <w:rPr>
          <w:rFonts w:eastAsia="Times New Roman"/>
          <w:szCs w:val="24"/>
          <w:lang w:eastAsia="es-ES"/>
        </w:rPr>
        <w:t xml:space="preserve">I.- Que la Unidad de Adquisiciones y contrataciones Institucionales, realizó el proceso de libre gestión para la compra </w:t>
      </w:r>
      <w:r>
        <w:rPr>
          <w:rFonts w:eastAsia="Times New Roman"/>
          <w:szCs w:val="24"/>
          <w:lang w:eastAsia="es-ES"/>
        </w:rPr>
        <w:t xml:space="preserve">de </w:t>
      </w:r>
      <w:proofErr w:type="spellStart"/>
      <w:r>
        <w:rPr>
          <w:rFonts w:eastAsia="Times New Roman"/>
          <w:szCs w:val="24"/>
          <w:lang w:eastAsia="es-ES"/>
        </w:rPr>
        <w:t>respuestos</w:t>
      </w:r>
      <w:proofErr w:type="spellEnd"/>
      <w:r>
        <w:rPr>
          <w:rFonts w:eastAsia="Times New Roman"/>
          <w:szCs w:val="24"/>
          <w:lang w:eastAsia="es-ES"/>
        </w:rPr>
        <w:t xml:space="preserve"> para tractor de banda case</w:t>
      </w:r>
    </w:p>
    <w:p w14:paraId="6464EF2A" w14:textId="77777777" w:rsidR="00C06A82" w:rsidRPr="0021672D" w:rsidRDefault="00C06A82" w:rsidP="00C06A82">
      <w:pPr>
        <w:spacing w:after="0" w:line="240" w:lineRule="auto"/>
        <w:jc w:val="both"/>
        <w:rPr>
          <w:rFonts w:eastAsia="Times New Roman"/>
          <w:szCs w:val="24"/>
          <w:lang w:val="es-ES" w:eastAsia="es-ES"/>
        </w:rPr>
      </w:pPr>
    </w:p>
    <w:p w14:paraId="0F3813F9" w14:textId="77777777" w:rsidR="00C06A82" w:rsidRDefault="00C06A82" w:rsidP="00C06A82">
      <w:pPr>
        <w:spacing w:after="0" w:line="240" w:lineRule="auto"/>
        <w:jc w:val="both"/>
        <w:rPr>
          <w:szCs w:val="24"/>
        </w:rPr>
      </w:pPr>
      <w:r w:rsidRPr="0021672D">
        <w:rPr>
          <w:rFonts w:eastAsia="Times New Roman"/>
          <w:szCs w:val="24"/>
          <w:lang w:val="es-ES" w:eastAsia="es-ES"/>
        </w:rPr>
        <w:t xml:space="preserve">II.- Que se </w:t>
      </w:r>
      <w:r w:rsidRPr="0021672D">
        <w:rPr>
          <w:szCs w:val="24"/>
        </w:rPr>
        <w:t>genero libre competencia,</w:t>
      </w:r>
      <w:r>
        <w:rPr>
          <w:szCs w:val="24"/>
        </w:rPr>
        <w:t xml:space="preserve"> </w:t>
      </w:r>
      <w:r w:rsidRPr="0021672D">
        <w:rPr>
          <w:szCs w:val="24"/>
        </w:rPr>
        <w:t xml:space="preserve">posteriormente a la convocatoria en COMPRASAL, de las cuales se tienen las ofertas siguientes: </w:t>
      </w:r>
      <w:r>
        <w:rPr>
          <w:szCs w:val="24"/>
        </w:rPr>
        <w:t xml:space="preserve"> INDUSTRIAL PARTS, S.A. DE C.V. por el monto de $ 8,404.51, TÉCNICA UNIVERSAL SALVADOREÑA, S.A. DE C.V. por el monto de $ 15,734.97, TONY</w:t>
      </w:r>
      <w:r w:rsidR="005F4A70">
        <w:rPr>
          <w:szCs w:val="24"/>
        </w:rPr>
        <w:t xml:space="preserve"> </w:t>
      </w:r>
      <w:r>
        <w:rPr>
          <w:szCs w:val="24"/>
        </w:rPr>
        <w:t xml:space="preserve"> EDWIN LOPEZ MARTÍNEZ ( SERVI-TRACTOR) por el monto de $ 14,000.00</w:t>
      </w:r>
    </w:p>
    <w:p w14:paraId="7562F8A4" w14:textId="77777777" w:rsidR="00C06A82" w:rsidRPr="0021672D" w:rsidRDefault="00C06A82" w:rsidP="00C06A82">
      <w:pPr>
        <w:spacing w:after="0" w:line="240" w:lineRule="auto"/>
        <w:jc w:val="both"/>
        <w:rPr>
          <w:szCs w:val="24"/>
        </w:rPr>
      </w:pPr>
    </w:p>
    <w:p w14:paraId="70E9ACD4" w14:textId="77777777" w:rsidR="00C06A82" w:rsidRDefault="00C06A82" w:rsidP="00C06A82">
      <w:pPr>
        <w:spacing w:after="0" w:line="240" w:lineRule="auto"/>
        <w:jc w:val="both"/>
        <w:rPr>
          <w:szCs w:val="24"/>
        </w:rPr>
      </w:pPr>
      <w:r w:rsidRPr="0021672D">
        <w:rPr>
          <w:szCs w:val="24"/>
        </w:rPr>
        <w:t xml:space="preserve">III.- Que la Comisión de Evaluación de Ofertas, después de realizar el análisis y evaluación de las propuestas presentadas determino que </w:t>
      </w:r>
      <w:r>
        <w:rPr>
          <w:szCs w:val="24"/>
        </w:rPr>
        <w:t xml:space="preserve">la oferta presentada por la empresa INDUSTRIAL PARTS, S.A. DE C.V. es la que ofrece el producto de acuerdo a las necesidades y el precio ofertado es </w:t>
      </w:r>
      <w:r w:rsidR="005601CC">
        <w:rPr>
          <w:szCs w:val="24"/>
        </w:rPr>
        <w:t xml:space="preserve">acorde al presupuesto; </w:t>
      </w:r>
      <w:r>
        <w:rPr>
          <w:szCs w:val="24"/>
        </w:rPr>
        <w:t xml:space="preserve"> </w:t>
      </w:r>
    </w:p>
    <w:p w14:paraId="4F982798" w14:textId="77777777" w:rsidR="00C06A82" w:rsidRDefault="00C06A82" w:rsidP="00C06A82">
      <w:pPr>
        <w:spacing w:after="0" w:line="240" w:lineRule="auto"/>
        <w:jc w:val="both"/>
        <w:rPr>
          <w:szCs w:val="24"/>
        </w:rPr>
      </w:pPr>
    </w:p>
    <w:p w14:paraId="1B33BF53" w14:textId="77777777" w:rsidR="00C06A82" w:rsidRDefault="00C06A82" w:rsidP="00C06A82">
      <w:pPr>
        <w:spacing w:after="0" w:line="240" w:lineRule="auto"/>
        <w:jc w:val="both"/>
        <w:rPr>
          <w:szCs w:val="24"/>
        </w:rPr>
      </w:pPr>
    </w:p>
    <w:p w14:paraId="2B3F831C" w14:textId="77777777" w:rsidR="00C06A82" w:rsidRDefault="00C06A82" w:rsidP="00C06A82">
      <w:pPr>
        <w:jc w:val="both"/>
        <w:rPr>
          <w:szCs w:val="24"/>
        </w:rPr>
      </w:pPr>
      <w:r w:rsidRPr="0021672D">
        <w:rPr>
          <w:szCs w:val="24"/>
        </w:rPr>
        <w:t>POR TANTO el Concejo Municipal en uso de las facultades que le confiere el Código Municipal y la Ley de Adquisiciones y Contrataciones de la Administración Pública, ACUERDA:</w:t>
      </w:r>
    </w:p>
    <w:p w14:paraId="3E95863D" w14:textId="77777777" w:rsidR="00C06A82" w:rsidRDefault="00C06A82" w:rsidP="00C06A82">
      <w:pPr>
        <w:spacing w:after="0" w:line="240" w:lineRule="auto"/>
        <w:jc w:val="both"/>
        <w:rPr>
          <w:szCs w:val="24"/>
        </w:rPr>
      </w:pPr>
      <w:r>
        <w:rPr>
          <w:szCs w:val="24"/>
        </w:rPr>
        <w:t>ADJUDICAR a la empresa I</w:t>
      </w:r>
      <w:r w:rsidRPr="00C06A82">
        <w:rPr>
          <w:b/>
          <w:bCs/>
          <w:szCs w:val="24"/>
        </w:rPr>
        <w:t xml:space="preserve">NDUSTRIAL PARTS, S.A. DE C.V. por el monto de </w:t>
      </w:r>
      <w:r>
        <w:rPr>
          <w:b/>
          <w:bCs/>
          <w:szCs w:val="24"/>
        </w:rPr>
        <w:t xml:space="preserve">                 </w:t>
      </w:r>
      <w:r w:rsidRPr="00C06A82">
        <w:rPr>
          <w:b/>
          <w:bCs/>
          <w:szCs w:val="24"/>
        </w:rPr>
        <w:t>$ 8,404.51</w:t>
      </w:r>
      <w:r>
        <w:rPr>
          <w:szCs w:val="24"/>
        </w:rPr>
        <w:t>., para el suministro de repuestos para uso en tractor de banda “case”.</w:t>
      </w:r>
    </w:p>
    <w:p w14:paraId="094BAD6D" w14:textId="77777777" w:rsidR="00C06A82" w:rsidRPr="00C06A82" w:rsidRDefault="00C06A82" w:rsidP="00C06A82">
      <w:pPr>
        <w:spacing w:after="0" w:line="240" w:lineRule="auto"/>
        <w:jc w:val="both"/>
        <w:rPr>
          <w:rFonts w:eastAsia="Calibri"/>
        </w:rPr>
      </w:pPr>
      <w:r>
        <w:rPr>
          <w:szCs w:val="24"/>
        </w:rPr>
        <w:t xml:space="preserve">COMUNIQUESE. </w:t>
      </w:r>
    </w:p>
    <w:p w14:paraId="3748EB37" w14:textId="77777777" w:rsidR="00D55E33" w:rsidRDefault="00D55E33" w:rsidP="00D55E33">
      <w:pPr>
        <w:rPr>
          <w:b/>
          <w:bCs/>
          <w:szCs w:val="24"/>
          <w:u w:val="single"/>
        </w:rPr>
      </w:pPr>
    </w:p>
    <w:p w14:paraId="037474CD" w14:textId="77777777" w:rsidR="00D55E33" w:rsidRDefault="00D55E33" w:rsidP="00D55E33">
      <w:pPr>
        <w:rPr>
          <w:b/>
          <w:bCs/>
          <w:szCs w:val="24"/>
          <w:u w:val="single"/>
        </w:rPr>
      </w:pPr>
      <w:bookmarkStart w:id="53" w:name="_Hlk56591265"/>
      <w:r>
        <w:rPr>
          <w:b/>
          <w:bCs/>
          <w:szCs w:val="24"/>
          <w:u w:val="single"/>
        </w:rPr>
        <w:t>ACUERDO NÚMERO CUATRO:</w:t>
      </w:r>
    </w:p>
    <w:p w14:paraId="25B18B74" w14:textId="77777777" w:rsidR="00D55E33" w:rsidRPr="00B7770D" w:rsidRDefault="00B7770D" w:rsidP="00D55E33">
      <w:pPr>
        <w:rPr>
          <w:szCs w:val="24"/>
        </w:rPr>
      </w:pPr>
      <w:r>
        <w:rPr>
          <w:szCs w:val="24"/>
        </w:rPr>
        <w:lastRenderedPageBreak/>
        <w:t xml:space="preserve">El Concejo Municipal en uso de las facultades que el Código Municipal les confiere ACUERDA: </w:t>
      </w:r>
    </w:p>
    <w:p w14:paraId="273FB6B6" w14:textId="77777777" w:rsidR="00B7770D" w:rsidRPr="00B7770D" w:rsidRDefault="00B7770D" w:rsidP="00B7770D">
      <w:pPr>
        <w:spacing w:after="0" w:line="240" w:lineRule="auto"/>
        <w:jc w:val="both"/>
        <w:rPr>
          <w:rFonts w:eastAsia="Times New Roman"/>
          <w:b/>
          <w:szCs w:val="24"/>
          <w:u w:val="single"/>
          <w:lang w:eastAsia="es-ES"/>
        </w:rPr>
      </w:pPr>
    </w:p>
    <w:p w14:paraId="5251283A" w14:textId="77777777" w:rsidR="00B7770D" w:rsidRPr="00B7770D" w:rsidRDefault="00B7770D" w:rsidP="00842726">
      <w:pPr>
        <w:numPr>
          <w:ilvl w:val="0"/>
          <w:numId w:val="123"/>
        </w:numPr>
        <w:spacing w:after="0" w:line="240" w:lineRule="auto"/>
        <w:contextualSpacing/>
        <w:jc w:val="both"/>
        <w:rPr>
          <w:rFonts w:eastAsia="Calibri"/>
          <w:b/>
          <w:szCs w:val="24"/>
          <w:lang w:val="es-ES" w:eastAsia="es-ES"/>
        </w:rPr>
      </w:pPr>
      <w:r w:rsidRPr="00B7770D">
        <w:rPr>
          <w:rFonts w:eastAsia="Calibri"/>
          <w:szCs w:val="24"/>
          <w:lang w:val="es-ES" w:eastAsia="es-ES"/>
        </w:rPr>
        <w:t xml:space="preserve">EROGAR la cantidad de </w:t>
      </w:r>
      <w:r w:rsidRPr="00B7770D">
        <w:rPr>
          <w:rFonts w:eastAsia="Calibri"/>
          <w:b/>
          <w:szCs w:val="24"/>
          <w:lang w:val="es-ES" w:eastAsia="es-ES"/>
        </w:rPr>
        <w:t xml:space="preserve">NOVECIENTOS SESENTA Y SEIS 00/100 DÓLARES DE LOS ESTADOS UNIDOS DE AMÉRICA ($966.00) </w:t>
      </w:r>
      <w:r w:rsidRPr="00B7770D">
        <w:rPr>
          <w:rFonts w:eastAsia="Calibri"/>
          <w:szCs w:val="24"/>
          <w:lang w:val="es-ES" w:eastAsia="es-ES"/>
        </w:rPr>
        <w:t xml:space="preserve">V/ Pago de planilla de trabajadores como contribución a Hospital Nacional Arturo Morales de Metapán, Correspondiente al período del 16/11/2020 al 06/12/2020. Aplicando dicho gasto al código </w:t>
      </w:r>
      <w:r w:rsidRPr="00B7770D">
        <w:rPr>
          <w:rFonts w:eastAsia="Calibri"/>
          <w:b/>
          <w:szCs w:val="24"/>
          <w:lang w:val="es-ES" w:eastAsia="es-ES"/>
        </w:rPr>
        <w:t xml:space="preserve">56201 </w:t>
      </w:r>
      <w:r w:rsidRPr="00B7770D">
        <w:rPr>
          <w:rFonts w:eastAsia="Calibri"/>
          <w:szCs w:val="24"/>
          <w:lang w:val="es-ES" w:eastAsia="es-ES"/>
        </w:rPr>
        <w:t xml:space="preserve">de la línea </w:t>
      </w:r>
      <w:r w:rsidRPr="00B7770D">
        <w:rPr>
          <w:rFonts w:eastAsia="Calibri"/>
          <w:b/>
          <w:szCs w:val="24"/>
          <w:lang w:val="es-ES" w:eastAsia="es-ES"/>
        </w:rPr>
        <w:t>0101</w:t>
      </w:r>
      <w:r w:rsidRPr="00B7770D">
        <w:rPr>
          <w:rFonts w:eastAsia="Calibri"/>
          <w:szCs w:val="24"/>
          <w:lang w:val="es-ES" w:eastAsia="es-ES"/>
        </w:rPr>
        <w:t xml:space="preserve"> del Presupuesto Municipal vigente, según se detalla a continuación:</w:t>
      </w:r>
    </w:p>
    <w:p w14:paraId="0E81172F" w14:textId="77777777" w:rsidR="00B7770D" w:rsidRPr="00B7770D" w:rsidRDefault="00B7770D" w:rsidP="00B7770D">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7770D" w:rsidRPr="00B7770D" w14:paraId="5B5A2222" w14:textId="77777777" w:rsidTr="007739F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09631EF3" w14:textId="77777777" w:rsidR="00B7770D" w:rsidRPr="00B7770D" w:rsidRDefault="00B7770D" w:rsidP="00B7770D">
            <w:pPr>
              <w:spacing w:after="0" w:line="240" w:lineRule="auto"/>
              <w:rPr>
                <w:rFonts w:eastAsia="Times New Roman"/>
                <w:b/>
                <w:bCs/>
                <w:color w:val="000000"/>
                <w:lang w:eastAsia="es-SV"/>
              </w:rPr>
            </w:pPr>
            <w:proofErr w:type="spellStart"/>
            <w:r w:rsidRPr="00B7770D">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3AA6FE95"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33817DB6"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09C071F5"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36E07861"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5C76F9CD"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LIQUIDO</w:t>
            </w:r>
          </w:p>
        </w:tc>
      </w:tr>
      <w:tr w:rsidR="00B7770D" w:rsidRPr="00B7770D" w14:paraId="10804971" w14:textId="77777777" w:rsidTr="007739F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2BDC6B70" w14:textId="77777777" w:rsidR="00B7770D" w:rsidRPr="00B7770D" w:rsidRDefault="00B7770D" w:rsidP="00B7770D">
            <w:pPr>
              <w:spacing w:after="0" w:line="240" w:lineRule="auto"/>
              <w:rPr>
                <w:rFonts w:eastAsia="Times New Roman"/>
                <w:bCs/>
                <w:color w:val="000000"/>
                <w:lang w:eastAsia="es-SV"/>
              </w:rPr>
            </w:pPr>
            <w:r w:rsidRPr="00B7770D">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tcPr>
          <w:p w14:paraId="42126F8B" w14:textId="77777777" w:rsidR="00B7770D" w:rsidRPr="00B7770D" w:rsidRDefault="00B7770D" w:rsidP="00B7770D">
            <w:pPr>
              <w:spacing w:after="0" w:line="240" w:lineRule="auto"/>
              <w:rPr>
                <w:rFonts w:eastAsia="Times New Roman"/>
                <w:color w:val="000000"/>
                <w:lang w:eastAsia="es-SV"/>
              </w:rPr>
            </w:pPr>
            <w:proofErr w:type="spellStart"/>
            <w:r w:rsidRPr="00B7770D">
              <w:rPr>
                <w:rFonts w:eastAsia="Times New Roman"/>
                <w:color w:val="000000"/>
                <w:lang w:eastAsia="es-SV"/>
              </w:rPr>
              <w:t>Ruben</w:t>
            </w:r>
            <w:proofErr w:type="spellEnd"/>
            <w:r w:rsidRPr="00B7770D">
              <w:rPr>
                <w:rFonts w:eastAsia="Times New Roman"/>
                <w:color w:val="000000"/>
                <w:lang w:eastAsia="es-SV"/>
              </w:rPr>
              <w:t xml:space="preserve"> Antonio Cerna Flores</w:t>
            </w:r>
          </w:p>
        </w:tc>
        <w:tc>
          <w:tcPr>
            <w:tcW w:w="1378" w:type="dxa"/>
            <w:tcBorders>
              <w:top w:val="single" w:sz="4" w:space="0" w:color="auto"/>
              <w:left w:val="nil"/>
              <w:bottom w:val="single" w:sz="4" w:space="0" w:color="auto"/>
              <w:right w:val="single" w:sz="4" w:space="0" w:color="auto"/>
            </w:tcBorders>
            <w:noWrap/>
            <w:vAlign w:val="bottom"/>
          </w:tcPr>
          <w:p w14:paraId="584E08C0" w14:textId="77777777" w:rsidR="00B7770D" w:rsidRPr="00B7770D" w:rsidRDefault="00B7770D" w:rsidP="00B7770D">
            <w:pPr>
              <w:spacing w:after="0" w:line="240" w:lineRule="auto"/>
              <w:rPr>
                <w:rFonts w:eastAsia="Times New Roman"/>
                <w:color w:val="000000"/>
                <w:lang w:eastAsia="es-SV"/>
              </w:rPr>
            </w:pPr>
            <w:r w:rsidRPr="00B7770D">
              <w:rPr>
                <w:rFonts w:eastAsia="Times New Roman"/>
                <w:bCs/>
                <w:color w:val="000000"/>
                <w:lang w:eastAsia="es-SV"/>
              </w:rPr>
              <w:t>Albañil</w:t>
            </w:r>
          </w:p>
        </w:tc>
        <w:tc>
          <w:tcPr>
            <w:tcW w:w="726" w:type="dxa"/>
            <w:tcBorders>
              <w:top w:val="single" w:sz="4" w:space="0" w:color="auto"/>
              <w:left w:val="nil"/>
              <w:bottom w:val="single" w:sz="4" w:space="0" w:color="auto"/>
              <w:right w:val="single" w:sz="4" w:space="0" w:color="auto"/>
            </w:tcBorders>
            <w:noWrap/>
            <w:vAlign w:val="bottom"/>
          </w:tcPr>
          <w:p w14:paraId="44B2A51C"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14750A93"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xml:space="preserve">$ 336.00  </w:t>
            </w:r>
          </w:p>
        </w:tc>
        <w:tc>
          <w:tcPr>
            <w:tcW w:w="1275" w:type="dxa"/>
            <w:tcBorders>
              <w:top w:val="single" w:sz="4" w:space="0" w:color="auto"/>
              <w:left w:val="nil"/>
              <w:bottom w:val="single" w:sz="4" w:space="0" w:color="auto"/>
              <w:right w:val="single" w:sz="4" w:space="0" w:color="auto"/>
            </w:tcBorders>
            <w:noWrap/>
            <w:vAlign w:val="bottom"/>
          </w:tcPr>
          <w:p w14:paraId="6923765A"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$ 302.40</w:t>
            </w:r>
          </w:p>
        </w:tc>
      </w:tr>
      <w:tr w:rsidR="00B7770D" w:rsidRPr="00B7770D" w14:paraId="4B8C8964" w14:textId="77777777" w:rsidTr="007739F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248E395D" w14:textId="77777777" w:rsidR="00B7770D" w:rsidRPr="00B7770D" w:rsidRDefault="00B7770D" w:rsidP="00B7770D">
            <w:pPr>
              <w:spacing w:after="0" w:line="240" w:lineRule="auto"/>
              <w:rPr>
                <w:rFonts w:eastAsia="Times New Roman"/>
                <w:bCs/>
                <w:color w:val="000000"/>
                <w:lang w:eastAsia="es-SV"/>
              </w:rPr>
            </w:pPr>
            <w:r w:rsidRPr="00B7770D">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7F3B58EF" w14:textId="77777777" w:rsidR="00B7770D" w:rsidRPr="00B7770D" w:rsidRDefault="00B7770D" w:rsidP="00B7770D">
            <w:pPr>
              <w:spacing w:after="0" w:line="240" w:lineRule="auto"/>
              <w:rPr>
                <w:rFonts w:eastAsia="Times New Roman"/>
                <w:color w:val="000000"/>
                <w:lang w:eastAsia="es-SV"/>
              </w:rPr>
            </w:pPr>
            <w:proofErr w:type="spellStart"/>
            <w:r w:rsidRPr="00B7770D">
              <w:rPr>
                <w:rFonts w:eastAsia="Times New Roman"/>
                <w:color w:val="000000"/>
                <w:lang w:eastAsia="es-SV"/>
              </w:rPr>
              <w:t>Josue</w:t>
            </w:r>
            <w:proofErr w:type="spellEnd"/>
            <w:r w:rsidRPr="00B7770D">
              <w:rPr>
                <w:rFonts w:eastAsia="Times New Roman"/>
                <w:color w:val="000000"/>
                <w:lang w:eastAsia="es-SV"/>
              </w:rPr>
              <w:t xml:space="preserve"> Alexander Morales Matute</w:t>
            </w:r>
          </w:p>
        </w:tc>
        <w:tc>
          <w:tcPr>
            <w:tcW w:w="1378" w:type="dxa"/>
            <w:tcBorders>
              <w:top w:val="single" w:sz="4" w:space="0" w:color="auto"/>
              <w:left w:val="nil"/>
              <w:bottom w:val="single" w:sz="4" w:space="0" w:color="auto"/>
              <w:right w:val="single" w:sz="4" w:space="0" w:color="auto"/>
            </w:tcBorders>
            <w:noWrap/>
            <w:vAlign w:val="bottom"/>
          </w:tcPr>
          <w:p w14:paraId="22CFB2DA" w14:textId="77777777" w:rsidR="00B7770D" w:rsidRPr="00B7770D" w:rsidRDefault="00B7770D" w:rsidP="00B7770D">
            <w:pPr>
              <w:spacing w:after="0" w:line="240" w:lineRule="auto"/>
              <w:rPr>
                <w:rFonts w:eastAsia="Times New Roman"/>
                <w:color w:val="000000"/>
                <w:lang w:eastAsia="es-SV"/>
              </w:rPr>
            </w:pPr>
            <w:r w:rsidRPr="00B7770D">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150D0993"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3034FE9B"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xml:space="preserve">$ 210.00  </w:t>
            </w:r>
          </w:p>
        </w:tc>
        <w:tc>
          <w:tcPr>
            <w:tcW w:w="1275" w:type="dxa"/>
            <w:tcBorders>
              <w:top w:val="single" w:sz="4" w:space="0" w:color="auto"/>
              <w:left w:val="nil"/>
              <w:bottom w:val="single" w:sz="4" w:space="0" w:color="auto"/>
              <w:right w:val="single" w:sz="4" w:space="0" w:color="auto"/>
            </w:tcBorders>
            <w:noWrap/>
            <w:vAlign w:val="bottom"/>
          </w:tcPr>
          <w:p w14:paraId="7C184E9B"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$ 189.00</w:t>
            </w:r>
          </w:p>
        </w:tc>
      </w:tr>
      <w:tr w:rsidR="00B7770D" w:rsidRPr="00B7770D" w14:paraId="4EBF54F5" w14:textId="77777777" w:rsidTr="007739F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97FAF8C" w14:textId="77777777" w:rsidR="00B7770D" w:rsidRPr="00B7770D" w:rsidRDefault="00B7770D" w:rsidP="00B7770D">
            <w:pPr>
              <w:spacing w:after="0" w:line="240" w:lineRule="auto"/>
              <w:rPr>
                <w:rFonts w:eastAsia="Times New Roman"/>
                <w:bCs/>
                <w:color w:val="000000"/>
                <w:lang w:eastAsia="es-SV"/>
              </w:rPr>
            </w:pPr>
            <w:r w:rsidRPr="00B7770D">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627E6F1D"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xml:space="preserve">Elvin </w:t>
            </w:r>
            <w:proofErr w:type="spellStart"/>
            <w:r w:rsidRPr="00B7770D">
              <w:rPr>
                <w:rFonts w:eastAsia="Times New Roman"/>
                <w:color w:val="000000"/>
                <w:lang w:eastAsia="es-SV"/>
              </w:rPr>
              <w:t>Josue</w:t>
            </w:r>
            <w:proofErr w:type="spellEnd"/>
            <w:r w:rsidRPr="00B7770D">
              <w:rPr>
                <w:rFonts w:eastAsia="Times New Roman"/>
                <w:color w:val="000000"/>
                <w:lang w:eastAsia="es-SV"/>
              </w:rPr>
              <w:t xml:space="preserve"> Ruano </w:t>
            </w:r>
            <w:proofErr w:type="spellStart"/>
            <w:r w:rsidRPr="00B7770D">
              <w:rPr>
                <w:rFonts w:eastAsia="Times New Roman"/>
                <w:color w:val="000000"/>
                <w:lang w:eastAsia="es-SV"/>
              </w:rPr>
              <w:t>Calderon</w:t>
            </w:r>
            <w:proofErr w:type="spellEnd"/>
          </w:p>
        </w:tc>
        <w:tc>
          <w:tcPr>
            <w:tcW w:w="1378" w:type="dxa"/>
            <w:tcBorders>
              <w:top w:val="single" w:sz="4" w:space="0" w:color="auto"/>
              <w:left w:val="nil"/>
              <w:bottom w:val="single" w:sz="4" w:space="0" w:color="auto"/>
              <w:right w:val="single" w:sz="4" w:space="0" w:color="auto"/>
            </w:tcBorders>
            <w:noWrap/>
            <w:vAlign w:val="bottom"/>
          </w:tcPr>
          <w:p w14:paraId="2779A2E6" w14:textId="77777777" w:rsidR="00B7770D" w:rsidRPr="00B7770D" w:rsidRDefault="00B7770D" w:rsidP="00B7770D">
            <w:pPr>
              <w:spacing w:after="0" w:line="240" w:lineRule="auto"/>
              <w:rPr>
                <w:rFonts w:eastAsia="Times New Roman"/>
                <w:color w:val="000000"/>
                <w:lang w:eastAsia="es-SV"/>
              </w:rPr>
            </w:pPr>
            <w:r w:rsidRPr="00B7770D">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06B1299"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26B51E2C"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xml:space="preserve">$ 210.00  </w:t>
            </w:r>
          </w:p>
        </w:tc>
        <w:tc>
          <w:tcPr>
            <w:tcW w:w="1275" w:type="dxa"/>
            <w:tcBorders>
              <w:top w:val="single" w:sz="4" w:space="0" w:color="auto"/>
              <w:left w:val="nil"/>
              <w:bottom w:val="single" w:sz="4" w:space="0" w:color="auto"/>
              <w:right w:val="single" w:sz="4" w:space="0" w:color="auto"/>
            </w:tcBorders>
            <w:noWrap/>
            <w:vAlign w:val="bottom"/>
          </w:tcPr>
          <w:p w14:paraId="0D53465F"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$ 189.00</w:t>
            </w:r>
          </w:p>
        </w:tc>
      </w:tr>
      <w:tr w:rsidR="00B7770D" w:rsidRPr="00B7770D" w14:paraId="280FEF79" w14:textId="77777777" w:rsidTr="007739F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1D2B242B" w14:textId="77777777" w:rsidR="00B7770D" w:rsidRPr="00B7770D" w:rsidRDefault="00B7770D" w:rsidP="00B7770D">
            <w:pPr>
              <w:spacing w:after="0" w:line="240" w:lineRule="auto"/>
              <w:rPr>
                <w:rFonts w:eastAsia="Times New Roman"/>
                <w:bCs/>
                <w:color w:val="000000"/>
                <w:lang w:eastAsia="es-SV"/>
              </w:rPr>
            </w:pPr>
            <w:r w:rsidRPr="00B7770D">
              <w:rPr>
                <w:rFonts w:eastAsia="Times New Roman"/>
                <w:bCs/>
                <w:color w:val="000000"/>
                <w:lang w:eastAsia="es-SV"/>
              </w:rPr>
              <w:t>4</w:t>
            </w:r>
          </w:p>
        </w:tc>
        <w:tc>
          <w:tcPr>
            <w:tcW w:w="3861" w:type="dxa"/>
            <w:tcBorders>
              <w:top w:val="single" w:sz="4" w:space="0" w:color="auto"/>
              <w:left w:val="nil"/>
              <w:bottom w:val="single" w:sz="4" w:space="0" w:color="auto"/>
              <w:right w:val="single" w:sz="4" w:space="0" w:color="auto"/>
            </w:tcBorders>
            <w:noWrap/>
            <w:vAlign w:val="bottom"/>
          </w:tcPr>
          <w:p w14:paraId="1B1749A9" w14:textId="77777777" w:rsidR="00B7770D" w:rsidRPr="00B7770D" w:rsidRDefault="00B7770D" w:rsidP="00B7770D">
            <w:pPr>
              <w:spacing w:after="0" w:line="240" w:lineRule="auto"/>
              <w:rPr>
                <w:rFonts w:eastAsia="Times New Roman"/>
                <w:color w:val="000000"/>
                <w:lang w:eastAsia="es-SV"/>
              </w:rPr>
            </w:pPr>
            <w:proofErr w:type="spellStart"/>
            <w:r w:rsidRPr="00B7770D">
              <w:rPr>
                <w:rFonts w:eastAsia="Times New Roman"/>
                <w:color w:val="000000"/>
                <w:lang w:eastAsia="es-SV"/>
              </w:rPr>
              <w:t>Amilcar</w:t>
            </w:r>
            <w:proofErr w:type="spellEnd"/>
            <w:r w:rsidRPr="00B7770D">
              <w:rPr>
                <w:rFonts w:eastAsia="Times New Roman"/>
                <w:color w:val="000000"/>
                <w:lang w:eastAsia="es-SV"/>
              </w:rPr>
              <w:t xml:space="preserve"> </w:t>
            </w:r>
            <w:proofErr w:type="spellStart"/>
            <w:r w:rsidRPr="00B7770D">
              <w:rPr>
                <w:rFonts w:eastAsia="Times New Roman"/>
                <w:color w:val="000000"/>
                <w:lang w:eastAsia="es-SV"/>
              </w:rPr>
              <w:t>Adelso</w:t>
            </w:r>
            <w:proofErr w:type="spellEnd"/>
            <w:r w:rsidRPr="00B7770D">
              <w:rPr>
                <w:rFonts w:eastAsia="Times New Roman"/>
                <w:color w:val="000000"/>
                <w:lang w:eastAsia="es-SV"/>
              </w:rPr>
              <w:t xml:space="preserve"> Umaña</w:t>
            </w:r>
          </w:p>
        </w:tc>
        <w:tc>
          <w:tcPr>
            <w:tcW w:w="1378" w:type="dxa"/>
            <w:tcBorders>
              <w:top w:val="single" w:sz="4" w:space="0" w:color="auto"/>
              <w:left w:val="nil"/>
              <w:bottom w:val="single" w:sz="4" w:space="0" w:color="auto"/>
              <w:right w:val="single" w:sz="4" w:space="0" w:color="auto"/>
            </w:tcBorders>
            <w:noWrap/>
            <w:vAlign w:val="bottom"/>
          </w:tcPr>
          <w:p w14:paraId="6771892C" w14:textId="77777777" w:rsidR="00B7770D" w:rsidRPr="00B7770D" w:rsidRDefault="00B7770D" w:rsidP="00B7770D">
            <w:pPr>
              <w:spacing w:after="0" w:line="240" w:lineRule="auto"/>
              <w:rPr>
                <w:rFonts w:eastAsia="Times New Roman"/>
                <w:bCs/>
                <w:color w:val="000000"/>
                <w:lang w:eastAsia="es-SV"/>
              </w:rPr>
            </w:pPr>
            <w:r w:rsidRPr="00B7770D">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9A84058"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16B91DE7"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xml:space="preserve">$ 210.00  </w:t>
            </w:r>
          </w:p>
        </w:tc>
        <w:tc>
          <w:tcPr>
            <w:tcW w:w="1275" w:type="dxa"/>
            <w:tcBorders>
              <w:top w:val="single" w:sz="4" w:space="0" w:color="auto"/>
              <w:left w:val="nil"/>
              <w:bottom w:val="single" w:sz="4" w:space="0" w:color="auto"/>
              <w:right w:val="single" w:sz="4" w:space="0" w:color="auto"/>
            </w:tcBorders>
            <w:noWrap/>
            <w:vAlign w:val="bottom"/>
          </w:tcPr>
          <w:p w14:paraId="56BCE7A8"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$ 189.00</w:t>
            </w:r>
          </w:p>
        </w:tc>
      </w:tr>
      <w:tr w:rsidR="00B7770D" w:rsidRPr="00B7770D" w14:paraId="7EEE92F2" w14:textId="77777777" w:rsidTr="007739F3">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0662CDD3"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177EDB77"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$ 966.00</w:t>
            </w:r>
          </w:p>
        </w:tc>
        <w:tc>
          <w:tcPr>
            <w:tcW w:w="1275" w:type="dxa"/>
            <w:tcBorders>
              <w:top w:val="nil"/>
              <w:left w:val="nil"/>
              <w:bottom w:val="single" w:sz="4" w:space="0" w:color="auto"/>
              <w:right w:val="single" w:sz="4" w:space="0" w:color="auto"/>
            </w:tcBorders>
            <w:noWrap/>
            <w:vAlign w:val="bottom"/>
            <w:hideMark/>
          </w:tcPr>
          <w:p w14:paraId="78B62677" w14:textId="77777777" w:rsidR="00B7770D" w:rsidRPr="00B7770D" w:rsidRDefault="00B7770D" w:rsidP="00B7770D">
            <w:pPr>
              <w:spacing w:after="0" w:line="240" w:lineRule="auto"/>
              <w:rPr>
                <w:rFonts w:eastAsia="Times New Roman"/>
                <w:bCs/>
                <w:color w:val="000000"/>
                <w:lang w:eastAsia="es-SV"/>
              </w:rPr>
            </w:pPr>
            <w:r w:rsidRPr="00B7770D">
              <w:rPr>
                <w:rFonts w:eastAsia="Times New Roman"/>
                <w:b/>
                <w:bCs/>
                <w:color w:val="000000"/>
                <w:lang w:eastAsia="es-SV"/>
              </w:rPr>
              <w:t xml:space="preserve">$ 869.40 </w:t>
            </w:r>
          </w:p>
        </w:tc>
      </w:tr>
    </w:tbl>
    <w:p w14:paraId="21884786" w14:textId="77777777" w:rsidR="00B7770D" w:rsidRPr="00B7770D" w:rsidRDefault="00B7770D" w:rsidP="00B7770D">
      <w:pPr>
        <w:tabs>
          <w:tab w:val="left" w:pos="709"/>
          <w:tab w:val="left" w:pos="7797"/>
        </w:tabs>
        <w:spacing w:after="0" w:line="240" w:lineRule="auto"/>
        <w:contextualSpacing/>
        <w:jc w:val="both"/>
        <w:rPr>
          <w:rFonts w:eastAsia="Calibri"/>
          <w:spacing w:val="-3"/>
          <w:szCs w:val="24"/>
        </w:rPr>
      </w:pPr>
    </w:p>
    <w:p w14:paraId="042CB208" w14:textId="77777777" w:rsidR="00B7770D" w:rsidRPr="00B7770D" w:rsidRDefault="00B7770D" w:rsidP="00842726">
      <w:pPr>
        <w:numPr>
          <w:ilvl w:val="0"/>
          <w:numId w:val="123"/>
        </w:numPr>
        <w:spacing w:after="0" w:line="240" w:lineRule="auto"/>
        <w:contextualSpacing/>
        <w:jc w:val="both"/>
        <w:rPr>
          <w:rFonts w:eastAsia="Calibri"/>
          <w:b/>
          <w:szCs w:val="24"/>
          <w:lang w:val="es-ES" w:eastAsia="es-ES"/>
        </w:rPr>
      </w:pPr>
      <w:r w:rsidRPr="00B7770D">
        <w:rPr>
          <w:rFonts w:eastAsia="Calibri"/>
          <w:szCs w:val="24"/>
          <w:lang w:val="es-ES" w:eastAsia="es-ES"/>
        </w:rPr>
        <w:t xml:space="preserve">EROGAR la cantidad de </w:t>
      </w:r>
      <w:r w:rsidRPr="00B7770D">
        <w:rPr>
          <w:rFonts w:eastAsia="Calibri"/>
          <w:b/>
          <w:szCs w:val="24"/>
          <w:lang w:val="es-ES" w:eastAsia="es-ES"/>
        </w:rPr>
        <w:t xml:space="preserve">QUNIENTOS VEINTICINCO 00/100 DÓLARES DE LOS ESTADOS UNIDOS DE AMÉRICA ($525.00) </w:t>
      </w:r>
      <w:r w:rsidRPr="00B7770D">
        <w:rPr>
          <w:rFonts w:eastAsia="Calibri"/>
          <w:szCs w:val="24"/>
          <w:lang w:val="es-ES" w:eastAsia="es-ES"/>
        </w:rPr>
        <w:t xml:space="preserve">V/ Pago de planilla de trabajadores como contribución a Ministerio de Salud Región Occidental UCSFI Metapán, Correspondiente al período del 09/11/2020 al 22/11/2020. Aplicando dicho gasto al código </w:t>
      </w:r>
      <w:r w:rsidRPr="00B7770D">
        <w:rPr>
          <w:rFonts w:eastAsia="Calibri"/>
          <w:b/>
          <w:szCs w:val="24"/>
          <w:lang w:val="es-ES" w:eastAsia="es-ES"/>
        </w:rPr>
        <w:t xml:space="preserve">56201 </w:t>
      </w:r>
      <w:r w:rsidRPr="00B7770D">
        <w:rPr>
          <w:rFonts w:eastAsia="Calibri"/>
          <w:szCs w:val="24"/>
          <w:lang w:val="es-ES" w:eastAsia="es-ES"/>
        </w:rPr>
        <w:t xml:space="preserve">de la línea </w:t>
      </w:r>
      <w:r w:rsidRPr="00B7770D">
        <w:rPr>
          <w:rFonts w:eastAsia="Calibri"/>
          <w:b/>
          <w:szCs w:val="24"/>
          <w:lang w:val="es-ES" w:eastAsia="es-ES"/>
        </w:rPr>
        <w:t>0101</w:t>
      </w:r>
      <w:r w:rsidRPr="00B7770D">
        <w:rPr>
          <w:rFonts w:eastAsia="Calibri"/>
          <w:szCs w:val="24"/>
          <w:lang w:val="es-ES" w:eastAsia="es-ES"/>
        </w:rPr>
        <w:t xml:space="preserve"> del Presupuesto Municipal vigente, según se detalla a continuación:</w:t>
      </w:r>
    </w:p>
    <w:p w14:paraId="41B681EC" w14:textId="77777777" w:rsidR="00B7770D" w:rsidRPr="00B7770D" w:rsidRDefault="00B7770D" w:rsidP="00B7770D">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7770D" w:rsidRPr="00B7770D" w14:paraId="60A6E549" w14:textId="77777777" w:rsidTr="007739F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11A30A3D" w14:textId="77777777" w:rsidR="00B7770D" w:rsidRPr="00B7770D" w:rsidRDefault="00B7770D" w:rsidP="00B7770D">
            <w:pPr>
              <w:spacing w:after="0" w:line="240" w:lineRule="auto"/>
              <w:rPr>
                <w:rFonts w:eastAsia="Times New Roman"/>
                <w:b/>
                <w:bCs/>
                <w:color w:val="000000"/>
                <w:lang w:eastAsia="es-SV"/>
              </w:rPr>
            </w:pPr>
            <w:proofErr w:type="spellStart"/>
            <w:r w:rsidRPr="00B7770D">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36CC6EEC"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5BC82661"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28753E7E"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34EB26CA"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3C3BE402"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LIQUIDO</w:t>
            </w:r>
          </w:p>
        </w:tc>
      </w:tr>
      <w:tr w:rsidR="00B7770D" w:rsidRPr="00B7770D" w14:paraId="14FECBB7" w14:textId="77777777" w:rsidTr="007739F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7DB70313" w14:textId="77777777" w:rsidR="00B7770D" w:rsidRPr="00B7770D" w:rsidRDefault="00B7770D" w:rsidP="00B7770D">
            <w:pPr>
              <w:spacing w:after="0" w:line="240" w:lineRule="auto"/>
              <w:rPr>
                <w:rFonts w:eastAsia="Times New Roman"/>
                <w:bCs/>
                <w:color w:val="000000"/>
                <w:lang w:eastAsia="es-SV"/>
              </w:rPr>
            </w:pPr>
            <w:r w:rsidRPr="00B7770D">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tcPr>
          <w:p w14:paraId="70FDDCC5"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Kevin Alexander Campos Guzmán</w:t>
            </w:r>
          </w:p>
        </w:tc>
        <w:tc>
          <w:tcPr>
            <w:tcW w:w="1378" w:type="dxa"/>
            <w:tcBorders>
              <w:top w:val="single" w:sz="4" w:space="0" w:color="auto"/>
              <w:left w:val="nil"/>
              <w:bottom w:val="single" w:sz="4" w:space="0" w:color="auto"/>
              <w:right w:val="single" w:sz="4" w:space="0" w:color="auto"/>
            </w:tcBorders>
            <w:noWrap/>
            <w:vAlign w:val="bottom"/>
          </w:tcPr>
          <w:p w14:paraId="560B6EEC" w14:textId="77777777" w:rsidR="00B7770D" w:rsidRPr="00B7770D" w:rsidRDefault="00B7770D" w:rsidP="00B7770D">
            <w:pPr>
              <w:spacing w:after="0" w:line="240" w:lineRule="auto"/>
              <w:rPr>
                <w:rFonts w:eastAsia="Times New Roman"/>
                <w:color w:val="000000"/>
                <w:lang w:eastAsia="es-SV"/>
              </w:rPr>
            </w:pPr>
            <w:r w:rsidRPr="00B7770D">
              <w:rPr>
                <w:rFonts w:eastAsia="Times New Roman"/>
                <w:bCs/>
                <w:color w:val="000000"/>
                <w:lang w:eastAsia="es-SV"/>
              </w:rPr>
              <w:t>Fumigador</w:t>
            </w:r>
          </w:p>
        </w:tc>
        <w:tc>
          <w:tcPr>
            <w:tcW w:w="726" w:type="dxa"/>
            <w:tcBorders>
              <w:top w:val="single" w:sz="4" w:space="0" w:color="auto"/>
              <w:left w:val="nil"/>
              <w:bottom w:val="single" w:sz="4" w:space="0" w:color="auto"/>
              <w:right w:val="single" w:sz="4" w:space="0" w:color="auto"/>
            </w:tcBorders>
            <w:noWrap/>
            <w:vAlign w:val="bottom"/>
          </w:tcPr>
          <w:p w14:paraId="0FAB293B"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34597993"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xml:space="preserve">$ 175.00  </w:t>
            </w:r>
          </w:p>
        </w:tc>
        <w:tc>
          <w:tcPr>
            <w:tcW w:w="1275" w:type="dxa"/>
            <w:tcBorders>
              <w:top w:val="single" w:sz="4" w:space="0" w:color="auto"/>
              <w:left w:val="nil"/>
              <w:bottom w:val="single" w:sz="4" w:space="0" w:color="auto"/>
              <w:right w:val="single" w:sz="4" w:space="0" w:color="auto"/>
            </w:tcBorders>
            <w:noWrap/>
            <w:vAlign w:val="bottom"/>
          </w:tcPr>
          <w:p w14:paraId="6799DEA2"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$ 157.50</w:t>
            </w:r>
          </w:p>
        </w:tc>
      </w:tr>
      <w:tr w:rsidR="00B7770D" w:rsidRPr="00B7770D" w14:paraId="0C0DAAFB" w14:textId="77777777" w:rsidTr="007739F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0DD9DD50" w14:textId="77777777" w:rsidR="00B7770D" w:rsidRPr="00B7770D" w:rsidRDefault="00B7770D" w:rsidP="00B7770D">
            <w:pPr>
              <w:spacing w:after="0" w:line="240" w:lineRule="auto"/>
              <w:rPr>
                <w:rFonts w:eastAsia="Times New Roman"/>
                <w:bCs/>
                <w:color w:val="000000"/>
                <w:lang w:eastAsia="es-SV"/>
              </w:rPr>
            </w:pPr>
            <w:r w:rsidRPr="00B7770D">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7A0BF185"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xml:space="preserve">Oscar Armando Peraza </w:t>
            </w:r>
            <w:proofErr w:type="spellStart"/>
            <w:r w:rsidRPr="00B7770D">
              <w:rPr>
                <w:rFonts w:eastAsia="Times New Roman"/>
                <w:color w:val="000000"/>
                <w:lang w:eastAsia="es-SV"/>
              </w:rPr>
              <w:t>Ramirez</w:t>
            </w:r>
            <w:proofErr w:type="spellEnd"/>
          </w:p>
        </w:tc>
        <w:tc>
          <w:tcPr>
            <w:tcW w:w="1378" w:type="dxa"/>
            <w:tcBorders>
              <w:top w:val="single" w:sz="4" w:space="0" w:color="auto"/>
              <w:left w:val="nil"/>
              <w:bottom w:val="single" w:sz="4" w:space="0" w:color="auto"/>
              <w:right w:val="single" w:sz="4" w:space="0" w:color="auto"/>
            </w:tcBorders>
            <w:noWrap/>
            <w:vAlign w:val="bottom"/>
          </w:tcPr>
          <w:p w14:paraId="373D62A5" w14:textId="77777777" w:rsidR="00B7770D" w:rsidRPr="00B7770D" w:rsidRDefault="00B7770D" w:rsidP="00B7770D">
            <w:pPr>
              <w:spacing w:after="0" w:line="240" w:lineRule="auto"/>
              <w:rPr>
                <w:rFonts w:eastAsia="Times New Roman"/>
                <w:color w:val="000000"/>
                <w:lang w:eastAsia="es-SV"/>
              </w:rPr>
            </w:pPr>
            <w:r w:rsidRPr="00B7770D">
              <w:rPr>
                <w:rFonts w:eastAsia="Times New Roman"/>
                <w:bCs/>
                <w:color w:val="000000"/>
                <w:lang w:eastAsia="es-SV"/>
              </w:rPr>
              <w:t>Fumigador</w:t>
            </w:r>
          </w:p>
        </w:tc>
        <w:tc>
          <w:tcPr>
            <w:tcW w:w="726" w:type="dxa"/>
            <w:tcBorders>
              <w:top w:val="single" w:sz="4" w:space="0" w:color="auto"/>
              <w:left w:val="nil"/>
              <w:bottom w:val="single" w:sz="4" w:space="0" w:color="auto"/>
              <w:right w:val="single" w:sz="4" w:space="0" w:color="auto"/>
            </w:tcBorders>
            <w:noWrap/>
            <w:vAlign w:val="bottom"/>
          </w:tcPr>
          <w:p w14:paraId="48FE1A00"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57384578"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xml:space="preserve">$ 175.00  </w:t>
            </w:r>
          </w:p>
        </w:tc>
        <w:tc>
          <w:tcPr>
            <w:tcW w:w="1275" w:type="dxa"/>
            <w:tcBorders>
              <w:top w:val="single" w:sz="4" w:space="0" w:color="auto"/>
              <w:left w:val="nil"/>
              <w:bottom w:val="single" w:sz="4" w:space="0" w:color="auto"/>
              <w:right w:val="single" w:sz="4" w:space="0" w:color="auto"/>
            </w:tcBorders>
            <w:noWrap/>
            <w:vAlign w:val="bottom"/>
          </w:tcPr>
          <w:p w14:paraId="24CDF3C6"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$ 157.50</w:t>
            </w:r>
          </w:p>
        </w:tc>
      </w:tr>
      <w:tr w:rsidR="00B7770D" w:rsidRPr="00B7770D" w14:paraId="4C25203F" w14:textId="77777777" w:rsidTr="007739F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03650D91" w14:textId="77777777" w:rsidR="00B7770D" w:rsidRPr="00B7770D" w:rsidRDefault="00B7770D" w:rsidP="00B7770D">
            <w:pPr>
              <w:spacing w:after="0" w:line="240" w:lineRule="auto"/>
              <w:rPr>
                <w:rFonts w:eastAsia="Times New Roman"/>
                <w:bCs/>
                <w:color w:val="000000"/>
                <w:lang w:eastAsia="es-SV"/>
              </w:rPr>
            </w:pPr>
            <w:r w:rsidRPr="00B7770D">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56C637DC"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Oscar Orlando Barrientos</w:t>
            </w:r>
          </w:p>
        </w:tc>
        <w:tc>
          <w:tcPr>
            <w:tcW w:w="1378" w:type="dxa"/>
            <w:tcBorders>
              <w:top w:val="single" w:sz="4" w:space="0" w:color="auto"/>
              <w:left w:val="nil"/>
              <w:bottom w:val="single" w:sz="4" w:space="0" w:color="auto"/>
              <w:right w:val="single" w:sz="4" w:space="0" w:color="auto"/>
            </w:tcBorders>
            <w:noWrap/>
            <w:vAlign w:val="bottom"/>
          </w:tcPr>
          <w:p w14:paraId="0D59D801" w14:textId="77777777" w:rsidR="00B7770D" w:rsidRPr="00B7770D" w:rsidRDefault="00B7770D" w:rsidP="00B7770D">
            <w:pPr>
              <w:spacing w:after="0" w:line="240" w:lineRule="auto"/>
              <w:rPr>
                <w:rFonts w:eastAsia="Times New Roman"/>
                <w:color w:val="000000"/>
                <w:lang w:eastAsia="es-SV"/>
              </w:rPr>
            </w:pPr>
            <w:r w:rsidRPr="00B7770D">
              <w:rPr>
                <w:rFonts w:eastAsia="Times New Roman"/>
                <w:bCs/>
                <w:color w:val="000000"/>
                <w:lang w:eastAsia="es-SV"/>
              </w:rPr>
              <w:t>Fumigador</w:t>
            </w:r>
          </w:p>
        </w:tc>
        <w:tc>
          <w:tcPr>
            <w:tcW w:w="726" w:type="dxa"/>
            <w:tcBorders>
              <w:top w:val="single" w:sz="4" w:space="0" w:color="auto"/>
              <w:left w:val="nil"/>
              <w:bottom w:val="single" w:sz="4" w:space="0" w:color="auto"/>
              <w:right w:val="single" w:sz="4" w:space="0" w:color="auto"/>
            </w:tcBorders>
            <w:noWrap/>
            <w:vAlign w:val="bottom"/>
          </w:tcPr>
          <w:p w14:paraId="4AC0531D"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4F415494"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xml:space="preserve">$ 175.00  </w:t>
            </w:r>
          </w:p>
        </w:tc>
        <w:tc>
          <w:tcPr>
            <w:tcW w:w="1275" w:type="dxa"/>
            <w:tcBorders>
              <w:top w:val="single" w:sz="4" w:space="0" w:color="auto"/>
              <w:left w:val="nil"/>
              <w:bottom w:val="single" w:sz="4" w:space="0" w:color="auto"/>
              <w:right w:val="single" w:sz="4" w:space="0" w:color="auto"/>
            </w:tcBorders>
            <w:noWrap/>
            <w:vAlign w:val="bottom"/>
          </w:tcPr>
          <w:p w14:paraId="185691D4"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$ 157.50</w:t>
            </w:r>
          </w:p>
        </w:tc>
      </w:tr>
      <w:tr w:rsidR="00B7770D" w:rsidRPr="00B7770D" w14:paraId="2B82B8BD" w14:textId="77777777" w:rsidTr="007739F3">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4752ED7F"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536E0E75"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$ 525.00</w:t>
            </w:r>
          </w:p>
        </w:tc>
        <w:tc>
          <w:tcPr>
            <w:tcW w:w="1275" w:type="dxa"/>
            <w:tcBorders>
              <w:top w:val="nil"/>
              <w:left w:val="nil"/>
              <w:bottom w:val="single" w:sz="4" w:space="0" w:color="auto"/>
              <w:right w:val="single" w:sz="4" w:space="0" w:color="auto"/>
            </w:tcBorders>
            <w:noWrap/>
            <w:vAlign w:val="bottom"/>
            <w:hideMark/>
          </w:tcPr>
          <w:p w14:paraId="402D78DE" w14:textId="77777777" w:rsidR="00B7770D" w:rsidRPr="00B7770D" w:rsidRDefault="00B7770D" w:rsidP="00B7770D">
            <w:pPr>
              <w:spacing w:after="0" w:line="240" w:lineRule="auto"/>
              <w:rPr>
                <w:rFonts w:eastAsia="Times New Roman"/>
                <w:bCs/>
                <w:color w:val="000000"/>
                <w:lang w:eastAsia="es-SV"/>
              </w:rPr>
            </w:pPr>
            <w:r w:rsidRPr="00B7770D">
              <w:rPr>
                <w:rFonts w:eastAsia="Times New Roman"/>
                <w:b/>
                <w:bCs/>
                <w:color w:val="000000"/>
                <w:lang w:eastAsia="es-SV"/>
              </w:rPr>
              <w:t xml:space="preserve">$ 472.50 </w:t>
            </w:r>
          </w:p>
        </w:tc>
      </w:tr>
    </w:tbl>
    <w:p w14:paraId="50F5E734" w14:textId="77777777" w:rsidR="00B7770D" w:rsidRPr="00B7770D" w:rsidRDefault="00B7770D" w:rsidP="00B7770D">
      <w:pPr>
        <w:tabs>
          <w:tab w:val="left" w:pos="1425"/>
        </w:tabs>
        <w:spacing w:after="0" w:line="240" w:lineRule="auto"/>
        <w:jc w:val="both"/>
        <w:rPr>
          <w:rFonts w:eastAsia="Calibri"/>
          <w:sz w:val="22"/>
        </w:rPr>
      </w:pPr>
    </w:p>
    <w:p w14:paraId="04B386BE" w14:textId="77777777" w:rsidR="00B7770D" w:rsidRPr="00B7770D" w:rsidRDefault="00B7770D" w:rsidP="00842726">
      <w:pPr>
        <w:numPr>
          <w:ilvl w:val="0"/>
          <w:numId w:val="123"/>
        </w:numPr>
        <w:spacing w:after="0" w:line="240" w:lineRule="auto"/>
        <w:contextualSpacing/>
        <w:jc w:val="both"/>
        <w:rPr>
          <w:rFonts w:eastAsia="Calibri"/>
          <w:b/>
          <w:szCs w:val="24"/>
          <w:lang w:val="es-ES" w:eastAsia="es-ES"/>
        </w:rPr>
      </w:pPr>
      <w:r w:rsidRPr="00B7770D">
        <w:rPr>
          <w:rFonts w:eastAsia="Calibri"/>
          <w:szCs w:val="24"/>
          <w:lang w:val="es-ES" w:eastAsia="es-ES"/>
        </w:rPr>
        <w:t xml:space="preserve">EROGAR la cantidad de </w:t>
      </w:r>
      <w:r w:rsidRPr="00B7770D">
        <w:rPr>
          <w:rFonts w:eastAsia="Calibri"/>
          <w:b/>
          <w:szCs w:val="24"/>
          <w:lang w:val="es-ES" w:eastAsia="es-ES"/>
        </w:rPr>
        <w:t xml:space="preserve">QUNIENTOS VEINTICINCO 00/100 DÓLARES DE LOS ESTADOS UNIDOS DE AMÉRICA ($525.00) </w:t>
      </w:r>
      <w:r w:rsidRPr="00B7770D">
        <w:rPr>
          <w:rFonts w:eastAsia="Calibri"/>
          <w:szCs w:val="24"/>
          <w:lang w:val="es-ES" w:eastAsia="es-ES"/>
        </w:rPr>
        <w:t xml:space="preserve">V/ Pago de planilla de trabajadores como contribución a Ministerio de Salud Región Occidental UCSFI Metapán, Correspondiente al período del 23/11/2020 al 06/12/2020. Aplicando dicho gasto al código </w:t>
      </w:r>
      <w:r w:rsidRPr="00B7770D">
        <w:rPr>
          <w:rFonts w:eastAsia="Calibri"/>
          <w:b/>
          <w:szCs w:val="24"/>
          <w:lang w:val="es-ES" w:eastAsia="es-ES"/>
        </w:rPr>
        <w:t xml:space="preserve">56201 </w:t>
      </w:r>
      <w:r w:rsidRPr="00B7770D">
        <w:rPr>
          <w:rFonts w:eastAsia="Calibri"/>
          <w:szCs w:val="24"/>
          <w:lang w:val="es-ES" w:eastAsia="es-ES"/>
        </w:rPr>
        <w:t xml:space="preserve">de la línea </w:t>
      </w:r>
      <w:r w:rsidRPr="00B7770D">
        <w:rPr>
          <w:rFonts w:eastAsia="Calibri"/>
          <w:b/>
          <w:szCs w:val="24"/>
          <w:lang w:val="es-ES" w:eastAsia="es-ES"/>
        </w:rPr>
        <w:t>0101</w:t>
      </w:r>
      <w:r w:rsidRPr="00B7770D">
        <w:rPr>
          <w:rFonts w:eastAsia="Calibri"/>
          <w:szCs w:val="24"/>
          <w:lang w:val="es-ES" w:eastAsia="es-ES"/>
        </w:rPr>
        <w:t xml:space="preserve"> del Presupuesto Municipal vigente, según se detalla a continuación:</w:t>
      </w:r>
    </w:p>
    <w:p w14:paraId="7644DA1F" w14:textId="77777777" w:rsidR="00B7770D" w:rsidRPr="00B7770D" w:rsidRDefault="00B7770D" w:rsidP="00B7770D">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7770D" w:rsidRPr="00B7770D" w14:paraId="4C61E616" w14:textId="77777777" w:rsidTr="007739F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4A70D2D1" w14:textId="77777777" w:rsidR="00B7770D" w:rsidRPr="00B7770D" w:rsidRDefault="00B7770D" w:rsidP="00B7770D">
            <w:pPr>
              <w:spacing w:after="0" w:line="240" w:lineRule="auto"/>
              <w:rPr>
                <w:rFonts w:eastAsia="Times New Roman"/>
                <w:b/>
                <w:bCs/>
                <w:color w:val="000000"/>
                <w:lang w:eastAsia="es-SV"/>
              </w:rPr>
            </w:pPr>
            <w:proofErr w:type="spellStart"/>
            <w:r w:rsidRPr="00B7770D">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655489FE"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773ECEF4"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3F96663E"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07DD3F41"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4DD05536"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LIQUIDO</w:t>
            </w:r>
          </w:p>
        </w:tc>
      </w:tr>
      <w:tr w:rsidR="00B7770D" w:rsidRPr="00B7770D" w14:paraId="177385DC" w14:textId="77777777" w:rsidTr="007739F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2C4C24A" w14:textId="77777777" w:rsidR="00B7770D" w:rsidRPr="00B7770D" w:rsidRDefault="00B7770D" w:rsidP="00B7770D">
            <w:pPr>
              <w:spacing w:after="0" w:line="240" w:lineRule="auto"/>
              <w:rPr>
                <w:rFonts w:eastAsia="Times New Roman"/>
                <w:bCs/>
                <w:color w:val="000000"/>
                <w:lang w:eastAsia="es-SV"/>
              </w:rPr>
            </w:pPr>
            <w:r w:rsidRPr="00B7770D">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tcPr>
          <w:p w14:paraId="315E8B18"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Kevin Alexander Campos Guzmán</w:t>
            </w:r>
          </w:p>
        </w:tc>
        <w:tc>
          <w:tcPr>
            <w:tcW w:w="1378" w:type="dxa"/>
            <w:tcBorders>
              <w:top w:val="single" w:sz="4" w:space="0" w:color="auto"/>
              <w:left w:val="nil"/>
              <w:bottom w:val="single" w:sz="4" w:space="0" w:color="auto"/>
              <w:right w:val="single" w:sz="4" w:space="0" w:color="auto"/>
            </w:tcBorders>
            <w:noWrap/>
            <w:vAlign w:val="bottom"/>
          </w:tcPr>
          <w:p w14:paraId="130AD503" w14:textId="77777777" w:rsidR="00B7770D" w:rsidRPr="00B7770D" w:rsidRDefault="00B7770D" w:rsidP="00B7770D">
            <w:pPr>
              <w:spacing w:after="0" w:line="240" w:lineRule="auto"/>
              <w:rPr>
                <w:rFonts w:eastAsia="Times New Roman"/>
                <w:color w:val="000000"/>
                <w:lang w:eastAsia="es-SV"/>
              </w:rPr>
            </w:pPr>
            <w:r w:rsidRPr="00B7770D">
              <w:rPr>
                <w:rFonts w:eastAsia="Times New Roman"/>
                <w:bCs/>
                <w:color w:val="000000"/>
                <w:lang w:eastAsia="es-SV"/>
              </w:rPr>
              <w:t>Fumigador</w:t>
            </w:r>
          </w:p>
        </w:tc>
        <w:tc>
          <w:tcPr>
            <w:tcW w:w="726" w:type="dxa"/>
            <w:tcBorders>
              <w:top w:val="single" w:sz="4" w:space="0" w:color="auto"/>
              <w:left w:val="nil"/>
              <w:bottom w:val="single" w:sz="4" w:space="0" w:color="auto"/>
              <w:right w:val="single" w:sz="4" w:space="0" w:color="auto"/>
            </w:tcBorders>
            <w:noWrap/>
            <w:vAlign w:val="bottom"/>
          </w:tcPr>
          <w:p w14:paraId="219A9DE5"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43A830CF"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xml:space="preserve">$ 175.00  </w:t>
            </w:r>
          </w:p>
        </w:tc>
        <w:tc>
          <w:tcPr>
            <w:tcW w:w="1275" w:type="dxa"/>
            <w:tcBorders>
              <w:top w:val="single" w:sz="4" w:space="0" w:color="auto"/>
              <w:left w:val="nil"/>
              <w:bottom w:val="single" w:sz="4" w:space="0" w:color="auto"/>
              <w:right w:val="single" w:sz="4" w:space="0" w:color="auto"/>
            </w:tcBorders>
            <w:noWrap/>
            <w:vAlign w:val="bottom"/>
          </w:tcPr>
          <w:p w14:paraId="26654E24"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$ 157.50</w:t>
            </w:r>
          </w:p>
        </w:tc>
      </w:tr>
      <w:tr w:rsidR="00B7770D" w:rsidRPr="00B7770D" w14:paraId="1A912424" w14:textId="77777777" w:rsidTr="007739F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5E3070A" w14:textId="77777777" w:rsidR="00B7770D" w:rsidRPr="00B7770D" w:rsidRDefault="00B7770D" w:rsidP="00B7770D">
            <w:pPr>
              <w:spacing w:after="0" w:line="240" w:lineRule="auto"/>
              <w:rPr>
                <w:rFonts w:eastAsia="Times New Roman"/>
                <w:bCs/>
                <w:color w:val="000000"/>
                <w:lang w:eastAsia="es-SV"/>
              </w:rPr>
            </w:pPr>
            <w:r w:rsidRPr="00B7770D">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3191D45D"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xml:space="preserve">Oscar Armando Peraza </w:t>
            </w:r>
            <w:proofErr w:type="spellStart"/>
            <w:r w:rsidRPr="00B7770D">
              <w:rPr>
                <w:rFonts w:eastAsia="Times New Roman"/>
                <w:color w:val="000000"/>
                <w:lang w:eastAsia="es-SV"/>
              </w:rPr>
              <w:t>Ramirez</w:t>
            </w:r>
            <w:proofErr w:type="spellEnd"/>
          </w:p>
        </w:tc>
        <w:tc>
          <w:tcPr>
            <w:tcW w:w="1378" w:type="dxa"/>
            <w:tcBorders>
              <w:top w:val="single" w:sz="4" w:space="0" w:color="auto"/>
              <w:left w:val="nil"/>
              <w:bottom w:val="single" w:sz="4" w:space="0" w:color="auto"/>
              <w:right w:val="single" w:sz="4" w:space="0" w:color="auto"/>
            </w:tcBorders>
            <w:noWrap/>
            <w:vAlign w:val="bottom"/>
          </w:tcPr>
          <w:p w14:paraId="428CC36F" w14:textId="77777777" w:rsidR="00B7770D" w:rsidRPr="00B7770D" w:rsidRDefault="00B7770D" w:rsidP="00B7770D">
            <w:pPr>
              <w:spacing w:after="0" w:line="240" w:lineRule="auto"/>
              <w:rPr>
                <w:rFonts w:eastAsia="Times New Roman"/>
                <w:color w:val="000000"/>
                <w:lang w:eastAsia="es-SV"/>
              </w:rPr>
            </w:pPr>
            <w:r w:rsidRPr="00B7770D">
              <w:rPr>
                <w:rFonts w:eastAsia="Times New Roman"/>
                <w:bCs/>
                <w:color w:val="000000"/>
                <w:lang w:eastAsia="es-SV"/>
              </w:rPr>
              <w:t>Fumigador</w:t>
            </w:r>
          </w:p>
        </w:tc>
        <w:tc>
          <w:tcPr>
            <w:tcW w:w="726" w:type="dxa"/>
            <w:tcBorders>
              <w:top w:val="single" w:sz="4" w:space="0" w:color="auto"/>
              <w:left w:val="nil"/>
              <w:bottom w:val="single" w:sz="4" w:space="0" w:color="auto"/>
              <w:right w:val="single" w:sz="4" w:space="0" w:color="auto"/>
            </w:tcBorders>
            <w:noWrap/>
            <w:vAlign w:val="bottom"/>
          </w:tcPr>
          <w:p w14:paraId="2D325663"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7F28DE5D"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xml:space="preserve">$ 175.00  </w:t>
            </w:r>
          </w:p>
        </w:tc>
        <w:tc>
          <w:tcPr>
            <w:tcW w:w="1275" w:type="dxa"/>
            <w:tcBorders>
              <w:top w:val="single" w:sz="4" w:space="0" w:color="auto"/>
              <w:left w:val="nil"/>
              <w:bottom w:val="single" w:sz="4" w:space="0" w:color="auto"/>
              <w:right w:val="single" w:sz="4" w:space="0" w:color="auto"/>
            </w:tcBorders>
            <w:noWrap/>
            <w:vAlign w:val="bottom"/>
          </w:tcPr>
          <w:p w14:paraId="5DE7A426"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$ 157.50</w:t>
            </w:r>
          </w:p>
        </w:tc>
      </w:tr>
      <w:tr w:rsidR="00B7770D" w:rsidRPr="00B7770D" w14:paraId="27C843CB" w14:textId="77777777" w:rsidTr="007739F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D2446DA" w14:textId="77777777" w:rsidR="00B7770D" w:rsidRPr="00B7770D" w:rsidRDefault="00B7770D" w:rsidP="00B7770D">
            <w:pPr>
              <w:spacing w:after="0" w:line="240" w:lineRule="auto"/>
              <w:rPr>
                <w:rFonts w:eastAsia="Times New Roman"/>
                <w:bCs/>
                <w:color w:val="000000"/>
                <w:lang w:eastAsia="es-SV"/>
              </w:rPr>
            </w:pPr>
            <w:r w:rsidRPr="00B7770D">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03BF07DE"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Oscar Orlando Barrientos</w:t>
            </w:r>
          </w:p>
        </w:tc>
        <w:tc>
          <w:tcPr>
            <w:tcW w:w="1378" w:type="dxa"/>
            <w:tcBorders>
              <w:top w:val="single" w:sz="4" w:space="0" w:color="auto"/>
              <w:left w:val="nil"/>
              <w:bottom w:val="single" w:sz="4" w:space="0" w:color="auto"/>
              <w:right w:val="single" w:sz="4" w:space="0" w:color="auto"/>
            </w:tcBorders>
            <w:noWrap/>
            <w:vAlign w:val="bottom"/>
          </w:tcPr>
          <w:p w14:paraId="529D8DFD" w14:textId="77777777" w:rsidR="00B7770D" w:rsidRPr="00B7770D" w:rsidRDefault="00B7770D" w:rsidP="00B7770D">
            <w:pPr>
              <w:spacing w:after="0" w:line="240" w:lineRule="auto"/>
              <w:rPr>
                <w:rFonts w:eastAsia="Times New Roman"/>
                <w:color w:val="000000"/>
                <w:lang w:eastAsia="es-SV"/>
              </w:rPr>
            </w:pPr>
            <w:r w:rsidRPr="00B7770D">
              <w:rPr>
                <w:rFonts w:eastAsia="Times New Roman"/>
                <w:bCs/>
                <w:color w:val="000000"/>
                <w:lang w:eastAsia="es-SV"/>
              </w:rPr>
              <w:t>Fumigador</w:t>
            </w:r>
          </w:p>
        </w:tc>
        <w:tc>
          <w:tcPr>
            <w:tcW w:w="726" w:type="dxa"/>
            <w:tcBorders>
              <w:top w:val="single" w:sz="4" w:space="0" w:color="auto"/>
              <w:left w:val="nil"/>
              <w:bottom w:val="single" w:sz="4" w:space="0" w:color="auto"/>
              <w:right w:val="single" w:sz="4" w:space="0" w:color="auto"/>
            </w:tcBorders>
            <w:noWrap/>
            <w:vAlign w:val="bottom"/>
          </w:tcPr>
          <w:p w14:paraId="015D018C"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68111B25"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xml:space="preserve">$ 175.00  </w:t>
            </w:r>
          </w:p>
        </w:tc>
        <w:tc>
          <w:tcPr>
            <w:tcW w:w="1275" w:type="dxa"/>
            <w:tcBorders>
              <w:top w:val="single" w:sz="4" w:space="0" w:color="auto"/>
              <w:left w:val="nil"/>
              <w:bottom w:val="single" w:sz="4" w:space="0" w:color="auto"/>
              <w:right w:val="single" w:sz="4" w:space="0" w:color="auto"/>
            </w:tcBorders>
            <w:noWrap/>
            <w:vAlign w:val="bottom"/>
          </w:tcPr>
          <w:p w14:paraId="734B38A0" w14:textId="77777777" w:rsidR="00B7770D" w:rsidRPr="00B7770D" w:rsidRDefault="00B7770D" w:rsidP="00B7770D">
            <w:pPr>
              <w:spacing w:after="0" w:line="240" w:lineRule="auto"/>
              <w:rPr>
                <w:rFonts w:eastAsia="Times New Roman"/>
                <w:color w:val="000000"/>
                <w:lang w:eastAsia="es-SV"/>
              </w:rPr>
            </w:pPr>
            <w:r w:rsidRPr="00B7770D">
              <w:rPr>
                <w:rFonts w:eastAsia="Times New Roman"/>
                <w:color w:val="000000"/>
                <w:lang w:eastAsia="es-SV"/>
              </w:rPr>
              <w:t>$ 157.50</w:t>
            </w:r>
          </w:p>
        </w:tc>
      </w:tr>
      <w:tr w:rsidR="00B7770D" w:rsidRPr="00B7770D" w14:paraId="05E86BF9" w14:textId="77777777" w:rsidTr="007739F3">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48DD8B5A"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7637D5E8" w14:textId="77777777" w:rsidR="00B7770D" w:rsidRPr="00B7770D" w:rsidRDefault="00B7770D" w:rsidP="00B7770D">
            <w:pPr>
              <w:spacing w:after="0" w:line="240" w:lineRule="auto"/>
              <w:rPr>
                <w:rFonts w:eastAsia="Times New Roman"/>
                <w:b/>
                <w:bCs/>
                <w:color w:val="000000"/>
                <w:lang w:eastAsia="es-SV"/>
              </w:rPr>
            </w:pPr>
            <w:r w:rsidRPr="00B7770D">
              <w:rPr>
                <w:rFonts w:eastAsia="Times New Roman"/>
                <w:b/>
                <w:bCs/>
                <w:color w:val="000000"/>
                <w:lang w:eastAsia="es-SV"/>
              </w:rPr>
              <w:t>$ 525.00</w:t>
            </w:r>
          </w:p>
        </w:tc>
        <w:tc>
          <w:tcPr>
            <w:tcW w:w="1275" w:type="dxa"/>
            <w:tcBorders>
              <w:top w:val="nil"/>
              <w:left w:val="nil"/>
              <w:bottom w:val="single" w:sz="4" w:space="0" w:color="auto"/>
              <w:right w:val="single" w:sz="4" w:space="0" w:color="auto"/>
            </w:tcBorders>
            <w:noWrap/>
            <w:vAlign w:val="bottom"/>
            <w:hideMark/>
          </w:tcPr>
          <w:p w14:paraId="571619CB" w14:textId="77777777" w:rsidR="00B7770D" w:rsidRPr="00B7770D" w:rsidRDefault="00B7770D" w:rsidP="00B7770D">
            <w:pPr>
              <w:spacing w:after="0" w:line="240" w:lineRule="auto"/>
              <w:rPr>
                <w:rFonts w:eastAsia="Times New Roman"/>
                <w:bCs/>
                <w:color w:val="000000"/>
                <w:lang w:eastAsia="es-SV"/>
              </w:rPr>
            </w:pPr>
            <w:r w:rsidRPr="00B7770D">
              <w:rPr>
                <w:rFonts w:eastAsia="Times New Roman"/>
                <w:b/>
                <w:bCs/>
                <w:color w:val="000000"/>
                <w:lang w:eastAsia="es-SV"/>
              </w:rPr>
              <w:t xml:space="preserve">$ 472.50 </w:t>
            </w:r>
          </w:p>
        </w:tc>
      </w:tr>
    </w:tbl>
    <w:p w14:paraId="4082E029" w14:textId="77777777" w:rsidR="00B7770D" w:rsidRPr="00B7770D" w:rsidRDefault="00B7770D" w:rsidP="00B7770D">
      <w:pPr>
        <w:tabs>
          <w:tab w:val="left" w:pos="1425"/>
        </w:tabs>
        <w:spacing w:after="0" w:line="240" w:lineRule="auto"/>
        <w:jc w:val="both"/>
        <w:rPr>
          <w:rFonts w:eastAsia="Calibri"/>
          <w:sz w:val="22"/>
        </w:rPr>
      </w:pPr>
    </w:p>
    <w:p w14:paraId="77DE6147" w14:textId="77777777" w:rsidR="00B7770D" w:rsidRPr="00B7770D" w:rsidRDefault="00B7770D" w:rsidP="00B7770D">
      <w:pPr>
        <w:tabs>
          <w:tab w:val="left" w:pos="1425"/>
        </w:tabs>
        <w:spacing w:after="0" w:line="240" w:lineRule="auto"/>
        <w:jc w:val="both"/>
        <w:rPr>
          <w:rFonts w:eastAsia="Calibri"/>
          <w:sz w:val="22"/>
        </w:rPr>
      </w:pPr>
      <w:r w:rsidRPr="00B7770D">
        <w:rPr>
          <w:rFonts w:eastAsia="Calibri"/>
          <w:sz w:val="22"/>
        </w:rPr>
        <w:t xml:space="preserve">Autorizando a Tesorería a efectuar los pagos correspondientes FONDOS PROPIOS. Cuenta </w:t>
      </w:r>
      <w:proofErr w:type="spellStart"/>
      <w:r w:rsidRPr="00B7770D">
        <w:rPr>
          <w:rFonts w:eastAsia="Calibri"/>
          <w:sz w:val="22"/>
        </w:rPr>
        <w:t>N°</w:t>
      </w:r>
      <w:proofErr w:type="spellEnd"/>
      <w:r w:rsidRPr="00B7770D">
        <w:rPr>
          <w:rFonts w:eastAsia="Calibri"/>
          <w:sz w:val="22"/>
        </w:rPr>
        <w:t xml:space="preserve"> 00500003666</w:t>
      </w:r>
    </w:p>
    <w:p w14:paraId="2946DF93" w14:textId="77777777" w:rsidR="00B7770D" w:rsidRPr="00B7770D" w:rsidRDefault="00B7770D" w:rsidP="00B7770D">
      <w:pPr>
        <w:spacing w:after="0" w:line="240" w:lineRule="auto"/>
        <w:jc w:val="both"/>
        <w:rPr>
          <w:rFonts w:eastAsia="Times New Roman"/>
          <w:b/>
          <w:szCs w:val="24"/>
          <w:u w:val="single"/>
          <w:lang w:eastAsia="es-ES"/>
        </w:rPr>
      </w:pPr>
    </w:p>
    <w:p w14:paraId="1EFBCAC5" w14:textId="77777777" w:rsidR="00B7770D" w:rsidRPr="00B7770D" w:rsidRDefault="00B7770D" w:rsidP="00B7770D">
      <w:pPr>
        <w:spacing w:after="0" w:line="240" w:lineRule="auto"/>
        <w:jc w:val="both"/>
        <w:rPr>
          <w:rFonts w:eastAsia="Times New Roman"/>
          <w:b/>
          <w:szCs w:val="24"/>
          <w:u w:val="single"/>
          <w:lang w:eastAsia="es-ES"/>
        </w:rPr>
      </w:pPr>
    </w:p>
    <w:p w14:paraId="3C9E9C2B" w14:textId="77777777" w:rsidR="00B7770D" w:rsidRPr="00B7770D" w:rsidRDefault="00B7770D" w:rsidP="00B7770D">
      <w:pPr>
        <w:spacing w:after="0" w:line="240" w:lineRule="auto"/>
        <w:jc w:val="both"/>
        <w:rPr>
          <w:rFonts w:eastAsia="Times New Roman"/>
          <w:b/>
          <w:szCs w:val="24"/>
          <w:u w:val="single"/>
          <w:lang w:eastAsia="es-ES"/>
        </w:rPr>
      </w:pPr>
    </w:p>
    <w:p w14:paraId="2BD9E4BB" w14:textId="77777777" w:rsidR="006E21DB" w:rsidRPr="003C7030" w:rsidRDefault="006E21DB" w:rsidP="006E21DB">
      <w:pPr>
        <w:spacing w:after="0" w:line="240" w:lineRule="auto"/>
        <w:jc w:val="both"/>
        <w:rPr>
          <w:rFonts w:eastAsia="Calibri"/>
          <w:b/>
          <w:szCs w:val="24"/>
          <w:u w:val="single"/>
        </w:rPr>
      </w:pPr>
      <w:r w:rsidRPr="003C7030">
        <w:rPr>
          <w:rFonts w:eastAsia="Calibri"/>
          <w:b/>
          <w:szCs w:val="24"/>
          <w:u w:val="single"/>
        </w:rPr>
        <w:t xml:space="preserve">ACUERDO NÚMERO </w:t>
      </w:r>
      <w:r w:rsidR="00AC40A5">
        <w:rPr>
          <w:rFonts w:eastAsia="Calibri"/>
          <w:b/>
          <w:szCs w:val="24"/>
          <w:u w:val="single"/>
        </w:rPr>
        <w:t xml:space="preserve">CINCO: </w:t>
      </w:r>
      <w:r w:rsidRPr="003C7030">
        <w:rPr>
          <w:rFonts w:eastAsia="Calibri"/>
          <w:b/>
          <w:szCs w:val="24"/>
          <w:u w:val="single"/>
        </w:rPr>
        <w:t xml:space="preserve"> </w:t>
      </w:r>
    </w:p>
    <w:p w14:paraId="61289BDE" w14:textId="77777777" w:rsidR="006E21DB" w:rsidRPr="003C7030" w:rsidRDefault="006E21DB" w:rsidP="006E21DB">
      <w:pPr>
        <w:spacing w:after="0" w:line="240" w:lineRule="auto"/>
        <w:jc w:val="both"/>
        <w:rPr>
          <w:rFonts w:eastAsia="Calibri"/>
          <w:szCs w:val="24"/>
        </w:rPr>
      </w:pPr>
    </w:p>
    <w:p w14:paraId="6DF08DDB" w14:textId="77777777" w:rsidR="006E21DB" w:rsidRPr="003C7030" w:rsidRDefault="006E21DB" w:rsidP="006E21DB">
      <w:pPr>
        <w:spacing w:after="0" w:line="240" w:lineRule="auto"/>
        <w:jc w:val="both"/>
        <w:rPr>
          <w:rFonts w:eastAsia="Calibri"/>
          <w:szCs w:val="24"/>
        </w:rPr>
      </w:pPr>
      <w:r w:rsidRPr="003C7030">
        <w:rPr>
          <w:rFonts w:eastAsia="Calibri"/>
          <w:szCs w:val="24"/>
        </w:rPr>
        <w:t>El Concejo Municipal CONSIDERANDO:</w:t>
      </w:r>
    </w:p>
    <w:p w14:paraId="407EEE37" w14:textId="77777777" w:rsidR="006E21DB" w:rsidRPr="003C7030" w:rsidRDefault="006E21DB" w:rsidP="006E21DB">
      <w:pPr>
        <w:spacing w:after="0" w:line="240" w:lineRule="auto"/>
        <w:jc w:val="both"/>
        <w:rPr>
          <w:rFonts w:eastAsia="Calibri"/>
          <w:szCs w:val="24"/>
        </w:rPr>
      </w:pPr>
      <w:r w:rsidRPr="003C7030">
        <w:rPr>
          <w:rFonts w:eastAsia="Calibri"/>
          <w:szCs w:val="24"/>
        </w:rPr>
        <w:t xml:space="preserve">I.- Que es una de nuestras competencias la promoción, educación, la cultura, el deporte, la recreación, las ciencias y las artes; y desarrollo de las comunidades;  </w:t>
      </w:r>
    </w:p>
    <w:p w14:paraId="60857DEF" w14:textId="77777777" w:rsidR="006E21DB" w:rsidRPr="003C7030" w:rsidRDefault="006E21DB" w:rsidP="006E21DB">
      <w:pPr>
        <w:spacing w:after="0" w:line="240" w:lineRule="auto"/>
        <w:jc w:val="both"/>
        <w:rPr>
          <w:rFonts w:eastAsia="Calibri"/>
          <w:szCs w:val="24"/>
        </w:rPr>
      </w:pPr>
    </w:p>
    <w:p w14:paraId="7C3D1E60" w14:textId="77777777" w:rsidR="006E21DB" w:rsidRPr="003C7030" w:rsidRDefault="006E21DB" w:rsidP="006E21DB">
      <w:pPr>
        <w:spacing w:after="0" w:line="240" w:lineRule="auto"/>
        <w:jc w:val="both"/>
        <w:rPr>
          <w:rFonts w:eastAsia="Calibri"/>
          <w:szCs w:val="24"/>
        </w:rPr>
      </w:pPr>
      <w:r w:rsidRPr="003C7030">
        <w:rPr>
          <w:rFonts w:eastAsia="Calibri"/>
          <w:szCs w:val="24"/>
        </w:rPr>
        <w:lastRenderedPageBreak/>
        <w:t>II.-Que se hace necesario adquirir un inmueble, ubicado e</w:t>
      </w:r>
      <w:r>
        <w:rPr>
          <w:rFonts w:eastAsia="Calibri"/>
          <w:szCs w:val="24"/>
        </w:rPr>
        <w:t>n Cantón Mal Paso, Jurisdicción de Metapán</w:t>
      </w:r>
      <w:r w:rsidRPr="003C7030">
        <w:rPr>
          <w:rFonts w:eastAsia="Calibri"/>
          <w:szCs w:val="24"/>
        </w:rPr>
        <w:t xml:space="preserve">, que servirá a la Comunidad, para su sano esparcimiento y actividades de uso comunal; </w:t>
      </w:r>
    </w:p>
    <w:p w14:paraId="4FC33FEF" w14:textId="77777777" w:rsidR="006E21DB" w:rsidRPr="003C7030" w:rsidRDefault="006E21DB" w:rsidP="006E21DB">
      <w:pPr>
        <w:spacing w:after="0" w:line="240" w:lineRule="auto"/>
        <w:jc w:val="both"/>
        <w:rPr>
          <w:rFonts w:eastAsia="Calibri"/>
          <w:szCs w:val="24"/>
        </w:rPr>
      </w:pPr>
    </w:p>
    <w:p w14:paraId="1078A5CB" w14:textId="77777777" w:rsidR="006E21DB" w:rsidRPr="003C7030" w:rsidRDefault="006E21DB" w:rsidP="006E21DB">
      <w:pPr>
        <w:spacing w:after="0" w:line="240" w:lineRule="auto"/>
        <w:jc w:val="both"/>
        <w:rPr>
          <w:rFonts w:eastAsia="Calibri"/>
          <w:szCs w:val="24"/>
        </w:rPr>
      </w:pPr>
      <w:r w:rsidRPr="003C7030">
        <w:rPr>
          <w:rFonts w:eastAsia="Calibri"/>
          <w:szCs w:val="24"/>
        </w:rPr>
        <w:t xml:space="preserve">III.- Que </w:t>
      </w:r>
      <w:r>
        <w:rPr>
          <w:rFonts w:eastAsia="Calibri"/>
          <w:szCs w:val="24"/>
        </w:rPr>
        <w:t xml:space="preserve">el señor </w:t>
      </w:r>
      <w:proofErr w:type="spellStart"/>
      <w:r w:rsidR="006276C4">
        <w:rPr>
          <w:rFonts w:eastAsia="Calibri"/>
          <w:szCs w:val="24"/>
        </w:rPr>
        <w:t>Teodulo</w:t>
      </w:r>
      <w:proofErr w:type="spellEnd"/>
      <w:r w:rsidR="006276C4">
        <w:rPr>
          <w:rFonts w:eastAsia="Calibri"/>
          <w:szCs w:val="24"/>
        </w:rPr>
        <w:t xml:space="preserve"> Ruiz Acosta </w:t>
      </w:r>
      <w:r w:rsidRPr="003C7030">
        <w:rPr>
          <w:rFonts w:eastAsia="Calibri"/>
          <w:szCs w:val="24"/>
        </w:rPr>
        <w:t xml:space="preserve">ha ofrecido vender a esta Municipalidad un inmueble situado </w:t>
      </w:r>
      <w:r w:rsidR="006276C4">
        <w:rPr>
          <w:rFonts w:eastAsia="Calibri"/>
          <w:szCs w:val="24"/>
        </w:rPr>
        <w:t xml:space="preserve">en </w:t>
      </w:r>
      <w:proofErr w:type="spellStart"/>
      <w:r w:rsidR="006276C4">
        <w:rPr>
          <w:rFonts w:eastAsia="Calibri"/>
          <w:szCs w:val="24"/>
        </w:rPr>
        <w:t>Canton</w:t>
      </w:r>
      <w:proofErr w:type="spellEnd"/>
      <w:r w:rsidR="006276C4">
        <w:rPr>
          <w:rFonts w:eastAsia="Calibri"/>
          <w:szCs w:val="24"/>
        </w:rPr>
        <w:t xml:space="preserve"> Mal P</w:t>
      </w:r>
      <w:r w:rsidR="00863739">
        <w:rPr>
          <w:rFonts w:eastAsia="Calibri"/>
          <w:szCs w:val="24"/>
        </w:rPr>
        <w:t>a</w:t>
      </w:r>
      <w:r w:rsidR="006276C4">
        <w:rPr>
          <w:rFonts w:eastAsia="Calibri"/>
          <w:szCs w:val="24"/>
        </w:rPr>
        <w:t xml:space="preserve">so, Jurisdicción de Metapán, con un área de </w:t>
      </w:r>
      <w:r w:rsidR="00C168C3">
        <w:rPr>
          <w:rFonts w:eastAsia="Calibri"/>
          <w:szCs w:val="24"/>
        </w:rPr>
        <w:t xml:space="preserve">21,720.5100 metros cuadrados, inscrito bajo matrícula </w:t>
      </w:r>
      <w:proofErr w:type="spellStart"/>
      <w:r w:rsidR="00C168C3">
        <w:rPr>
          <w:rFonts w:eastAsia="Calibri"/>
          <w:szCs w:val="24"/>
        </w:rPr>
        <w:t>N°</w:t>
      </w:r>
      <w:proofErr w:type="spellEnd"/>
      <w:r w:rsidR="00C168C3">
        <w:rPr>
          <w:rFonts w:eastAsia="Calibri"/>
          <w:szCs w:val="24"/>
        </w:rPr>
        <w:t xml:space="preserve"> 20277099-00000</w:t>
      </w:r>
      <w:r w:rsidR="00BA2BE2">
        <w:rPr>
          <w:rFonts w:eastAsia="Calibri"/>
          <w:szCs w:val="24"/>
        </w:rPr>
        <w:t>, en el Registro de la Propiedad Raíz e Hipoteca, Primera Sección de Occidente del Departamento de Santa Ana</w:t>
      </w:r>
      <w:r w:rsidRPr="003C7030">
        <w:rPr>
          <w:rFonts w:eastAsia="Calibri"/>
          <w:szCs w:val="24"/>
        </w:rPr>
        <w:t xml:space="preserve">, inmueble que permitiría la realización de las obras mencionadas anteriormente;  </w:t>
      </w:r>
    </w:p>
    <w:p w14:paraId="7F7D1AC8" w14:textId="77777777" w:rsidR="006E21DB" w:rsidRPr="003C7030" w:rsidRDefault="006E21DB" w:rsidP="006E21DB">
      <w:pPr>
        <w:spacing w:after="0" w:line="240" w:lineRule="auto"/>
        <w:jc w:val="both"/>
        <w:rPr>
          <w:rFonts w:eastAsia="Calibri"/>
          <w:szCs w:val="24"/>
        </w:rPr>
      </w:pPr>
    </w:p>
    <w:p w14:paraId="7D797A24" w14:textId="77777777" w:rsidR="006E21DB" w:rsidRPr="003C7030" w:rsidRDefault="006E21DB" w:rsidP="006E21DB">
      <w:pPr>
        <w:spacing w:after="0" w:line="240" w:lineRule="auto"/>
        <w:jc w:val="both"/>
        <w:rPr>
          <w:rFonts w:eastAsia="Times New Roman"/>
          <w:szCs w:val="24"/>
          <w:lang w:eastAsia="es-ES"/>
        </w:rPr>
      </w:pPr>
      <w:r w:rsidRPr="003C7030">
        <w:rPr>
          <w:rFonts w:eastAsia="Times New Roman"/>
          <w:szCs w:val="24"/>
          <w:lang w:eastAsia="es-ES"/>
        </w:rPr>
        <w:t>POR TANTO El Concejo Municipal en uso de las facultades que el Código Municipal les confiere por UNANIMIDAD ACUERDA:</w:t>
      </w:r>
    </w:p>
    <w:p w14:paraId="384FB149" w14:textId="77777777" w:rsidR="006E21DB" w:rsidRPr="003C7030" w:rsidRDefault="006E21DB" w:rsidP="006E21DB">
      <w:pPr>
        <w:spacing w:after="0" w:line="240" w:lineRule="auto"/>
        <w:jc w:val="both"/>
        <w:rPr>
          <w:rFonts w:eastAsia="Times New Roman"/>
          <w:szCs w:val="24"/>
          <w:lang w:eastAsia="es-ES"/>
        </w:rPr>
      </w:pPr>
      <w:r w:rsidRPr="003C7030">
        <w:rPr>
          <w:rFonts w:eastAsia="Times New Roman"/>
          <w:szCs w:val="24"/>
          <w:lang w:eastAsia="es-ES"/>
        </w:rPr>
        <w:t xml:space="preserve"> </w:t>
      </w:r>
    </w:p>
    <w:p w14:paraId="6451213F" w14:textId="77777777" w:rsidR="006E21DB" w:rsidRPr="003C7030" w:rsidRDefault="006E21DB" w:rsidP="00842726">
      <w:pPr>
        <w:numPr>
          <w:ilvl w:val="0"/>
          <w:numId w:val="124"/>
        </w:numPr>
        <w:spacing w:after="0" w:line="240" w:lineRule="auto"/>
        <w:contextualSpacing/>
        <w:jc w:val="both"/>
        <w:rPr>
          <w:rFonts w:eastAsia="Calibri"/>
          <w:szCs w:val="24"/>
        </w:rPr>
      </w:pPr>
      <w:r w:rsidRPr="003C7030">
        <w:rPr>
          <w:rFonts w:eastAsia="Calibri"/>
          <w:szCs w:val="24"/>
        </w:rPr>
        <w:t xml:space="preserve">Priorizar la compra de un terreno situado </w:t>
      </w:r>
      <w:r w:rsidR="005635FB">
        <w:rPr>
          <w:rFonts w:eastAsia="Calibri"/>
          <w:szCs w:val="24"/>
        </w:rPr>
        <w:t xml:space="preserve">en </w:t>
      </w:r>
      <w:proofErr w:type="spellStart"/>
      <w:r w:rsidR="005635FB">
        <w:rPr>
          <w:rFonts w:eastAsia="Calibri"/>
          <w:szCs w:val="24"/>
        </w:rPr>
        <w:t>Canton</w:t>
      </w:r>
      <w:proofErr w:type="spellEnd"/>
      <w:r w:rsidR="005635FB">
        <w:rPr>
          <w:rFonts w:eastAsia="Calibri"/>
          <w:szCs w:val="24"/>
        </w:rPr>
        <w:t xml:space="preserve"> Mal Paso, Jurisdicción de Metapán, con un área de 21,720.5100 metros cuadrados, inscrito bajo matrícula </w:t>
      </w:r>
      <w:proofErr w:type="spellStart"/>
      <w:r w:rsidR="005635FB">
        <w:rPr>
          <w:rFonts w:eastAsia="Calibri"/>
          <w:szCs w:val="24"/>
        </w:rPr>
        <w:t>N°</w:t>
      </w:r>
      <w:proofErr w:type="spellEnd"/>
      <w:r w:rsidR="005635FB">
        <w:rPr>
          <w:rFonts w:eastAsia="Calibri"/>
          <w:szCs w:val="24"/>
        </w:rPr>
        <w:t xml:space="preserve"> 20277099-00000, en el Registro de la Propiedad Raíz e Hipoteca, Primera Sección de Occidente del Departamento de Santa Ana</w:t>
      </w:r>
      <w:r w:rsidR="005635FB" w:rsidRPr="003C7030">
        <w:rPr>
          <w:rFonts w:eastAsia="Calibri"/>
          <w:szCs w:val="24"/>
        </w:rPr>
        <w:t>,</w:t>
      </w:r>
    </w:p>
    <w:p w14:paraId="17756507" w14:textId="77777777" w:rsidR="006E21DB" w:rsidRPr="003C7030" w:rsidRDefault="006E21DB" w:rsidP="006E21DB">
      <w:pPr>
        <w:spacing w:after="0" w:line="240" w:lineRule="auto"/>
        <w:ind w:left="360"/>
        <w:contextualSpacing/>
        <w:jc w:val="both"/>
        <w:rPr>
          <w:rFonts w:eastAsia="Calibri"/>
          <w:szCs w:val="24"/>
        </w:rPr>
      </w:pPr>
    </w:p>
    <w:p w14:paraId="0DB169AE" w14:textId="77777777" w:rsidR="006E21DB" w:rsidRPr="003C7030" w:rsidRDefault="006E21DB" w:rsidP="00842726">
      <w:pPr>
        <w:numPr>
          <w:ilvl w:val="0"/>
          <w:numId w:val="124"/>
        </w:numPr>
        <w:spacing w:after="0" w:line="240" w:lineRule="auto"/>
        <w:contextualSpacing/>
        <w:jc w:val="both"/>
        <w:rPr>
          <w:rFonts w:eastAsia="Calibri"/>
          <w:szCs w:val="24"/>
        </w:rPr>
      </w:pPr>
      <w:r w:rsidRPr="003C7030">
        <w:rPr>
          <w:rFonts w:eastAsia="Calibri"/>
          <w:szCs w:val="24"/>
        </w:rPr>
        <w:t>Girar instrucciones a la Unidad Jurídica, para que inicie el proceso de compra de la porción de terreno relacionado, y gestione su correspondiente valúo a través de la Dirección General de Presupuesto del Ministerio de Hacienda, de conformidad a lo establecido en el Artículo 139 del Código Municipal.</w:t>
      </w:r>
    </w:p>
    <w:p w14:paraId="6A2FEB29" w14:textId="77777777" w:rsidR="006E21DB" w:rsidRPr="003C7030" w:rsidRDefault="006E21DB" w:rsidP="006E21DB">
      <w:pPr>
        <w:spacing w:after="0" w:line="240" w:lineRule="auto"/>
        <w:jc w:val="both"/>
        <w:rPr>
          <w:rFonts w:eastAsia="Calibri"/>
          <w:szCs w:val="24"/>
        </w:rPr>
      </w:pPr>
    </w:p>
    <w:p w14:paraId="4B5D7184" w14:textId="77777777" w:rsidR="006E21DB" w:rsidRPr="003C7030" w:rsidRDefault="006E21DB" w:rsidP="006E21DB">
      <w:pPr>
        <w:spacing w:after="0" w:line="240" w:lineRule="auto"/>
        <w:jc w:val="both"/>
        <w:rPr>
          <w:rFonts w:eastAsia="Calibri"/>
          <w:szCs w:val="24"/>
        </w:rPr>
      </w:pPr>
      <w:r w:rsidRPr="003C7030">
        <w:rPr>
          <w:rFonts w:eastAsia="Calibri"/>
          <w:szCs w:val="24"/>
        </w:rPr>
        <w:t xml:space="preserve">COMUNÍQUESE. </w:t>
      </w:r>
    </w:p>
    <w:p w14:paraId="5AD8A4D3" w14:textId="77777777" w:rsidR="00B7770D" w:rsidRPr="00B7770D" w:rsidRDefault="00B7770D" w:rsidP="00B7770D">
      <w:pPr>
        <w:spacing w:after="0" w:line="240" w:lineRule="auto"/>
        <w:jc w:val="both"/>
        <w:rPr>
          <w:rFonts w:eastAsia="Times New Roman"/>
          <w:b/>
          <w:szCs w:val="24"/>
          <w:u w:val="single"/>
          <w:lang w:eastAsia="es-ES"/>
        </w:rPr>
      </w:pPr>
    </w:p>
    <w:p w14:paraId="4438249E" w14:textId="77777777" w:rsidR="00B7770D" w:rsidRPr="00B7770D" w:rsidRDefault="00B7770D" w:rsidP="00B7770D">
      <w:pPr>
        <w:spacing w:after="0" w:line="240" w:lineRule="auto"/>
        <w:jc w:val="both"/>
        <w:rPr>
          <w:rFonts w:eastAsia="Times New Roman"/>
          <w:b/>
          <w:szCs w:val="24"/>
          <w:u w:val="single"/>
          <w:lang w:eastAsia="es-ES"/>
        </w:rPr>
      </w:pPr>
    </w:p>
    <w:bookmarkEnd w:id="53"/>
    <w:p w14:paraId="38E1A5CE" w14:textId="77777777" w:rsidR="00B7770D" w:rsidRDefault="00165440" w:rsidP="00B7770D">
      <w:pPr>
        <w:spacing w:after="0" w:line="240" w:lineRule="auto"/>
        <w:jc w:val="both"/>
        <w:rPr>
          <w:rFonts w:eastAsia="Times New Roman"/>
          <w:b/>
          <w:szCs w:val="24"/>
          <w:u w:val="single"/>
          <w:lang w:eastAsia="es-ES"/>
        </w:rPr>
      </w:pPr>
      <w:r>
        <w:rPr>
          <w:rFonts w:eastAsia="Times New Roman"/>
          <w:b/>
          <w:szCs w:val="24"/>
          <w:u w:val="single"/>
          <w:lang w:eastAsia="es-ES"/>
        </w:rPr>
        <w:t xml:space="preserve">ACUERDO NÚMERO </w:t>
      </w:r>
      <w:r w:rsidR="00AC40A5">
        <w:rPr>
          <w:rFonts w:eastAsia="Times New Roman"/>
          <w:b/>
          <w:szCs w:val="24"/>
          <w:u w:val="single"/>
          <w:lang w:eastAsia="es-ES"/>
        </w:rPr>
        <w:t xml:space="preserve">SEIS: </w:t>
      </w:r>
    </w:p>
    <w:p w14:paraId="43A29299" w14:textId="226FD966" w:rsidR="00165440" w:rsidRDefault="00165440" w:rsidP="00B7770D">
      <w:pPr>
        <w:spacing w:after="0" w:line="240" w:lineRule="auto"/>
        <w:jc w:val="both"/>
        <w:rPr>
          <w:rFonts w:eastAsia="Times New Roman"/>
          <w:bCs/>
          <w:szCs w:val="24"/>
          <w:lang w:eastAsia="es-ES"/>
        </w:rPr>
      </w:pPr>
      <w:r>
        <w:rPr>
          <w:rFonts w:eastAsia="Times New Roman"/>
          <w:bCs/>
          <w:szCs w:val="24"/>
          <w:lang w:eastAsia="es-ES"/>
        </w:rPr>
        <w:t xml:space="preserve">El Concejo Municipal en uso de las facultades que el Código </w:t>
      </w:r>
      <w:proofErr w:type="spellStart"/>
      <w:r>
        <w:rPr>
          <w:rFonts w:eastAsia="Times New Roman"/>
          <w:bCs/>
          <w:szCs w:val="24"/>
          <w:lang w:eastAsia="es-ES"/>
        </w:rPr>
        <w:t>Municial</w:t>
      </w:r>
      <w:proofErr w:type="spellEnd"/>
      <w:r>
        <w:rPr>
          <w:rFonts w:eastAsia="Times New Roman"/>
          <w:bCs/>
          <w:szCs w:val="24"/>
          <w:lang w:eastAsia="es-ES"/>
        </w:rPr>
        <w:t xml:space="preserve"> les confiere ACUERDA: NOMBRAR de forma interina como PODADOR, en la Unidad de Mantenimiento de Bienes Municipales al Sr Wilfredo Cabrera Monterroza, con DUI </w:t>
      </w:r>
      <w:proofErr w:type="spellStart"/>
      <w:r>
        <w:rPr>
          <w:rFonts w:eastAsia="Times New Roman"/>
          <w:bCs/>
          <w:szCs w:val="24"/>
          <w:lang w:eastAsia="es-ES"/>
        </w:rPr>
        <w:t>N°</w:t>
      </w:r>
      <w:r w:rsidR="00B27B6C">
        <w:rPr>
          <w:rFonts w:eastAsia="Times New Roman"/>
          <w:bCs/>
          <w:szCs w:val="24"/>
          <w:lang w:eastAsia="es-ES"/>
        </w:rPr>
        <w:t>XXXXXXXXX</w:t>
      </w:r>
      <w:proofErr w:type="spellEnd"/>
      <w:r>
        <w:rPr>
          <w:rFonts w:eastAsia="Times New Roman"/>
          <w:bCs/>
          <w:szCs w:val="24"/>
          <w:lang w:eastAsia="es-ES"/>
        </w:rPr>
        <w:t xml:space="preserve">; </w:t>
      </w:r>
      <w:r w:rsidR="00585EF0">
        <w:rPr>
          <w:rFonts w:eastAsia="Times New Roman"/>
          <w:bCs/>
          <w:szCs w:val="24"/>
          <w:lang w:eastAsia="es-ES"/>
        </w:rPr>
        <w:t xml:space="preserve"> NIT.</w:t>
      </w:r>
      <w:r w:rsidR="00B27B6C">
        <w:rPr>
          <w:rFonts w:eastAsia="Times New Roman"/>
          <w:bCs/>
          <w:szCs w:val="24"/>
          <w:lang w:eastAsia="es-ES"/>
        </w:rPr>
        <w:t>XXXXXXXXXX</w:t>
      </w:r>
      <w:r w:rsidR="00585EF0">
        <w:rPr>
          <w:rFonts w:eastAsia="Times New Roman"/>
          <w:bCs/>
          <w:szCs w:val="24"/>
          <w:lang w:eastAsia="es-ES"/>
        </w:rPr>
        <w:t>, durante el período comprendido del 18 de noviembre del 2020 al 13 de enero del 2021, devengando la cantidad de CUATROCIENTOS CINCUENTA 00/100</w:t>
      </w:r>
      <w:r w:rsidR="008A1366">
        <w:rPr>
          <w:rFonts w:eastAsia="Times New Roman"/>
          <w:bCs/>
          <w:szCs w:val="24"/>
          <w:lang w:eastAsia="es-ES"/>
        </w:rPr>
        <w:t xml:space="preserve"> ($450.00)</w:t>
      </w:r>
      <w:r w:rsidR="00585EF0">
        <w:rPr>
          <w:rFonts w:eastAsia="Times New Roman"/>
          <w:bCs/>
          <w:szCs w:val="24"/>
          <w:lang w:eastAsia="es-ES"/>
        </w:rPr>
        <w:t xml:space="preserve"> DÓLARES MENSUALES, aplicando dicho gasto al código </w:t>
      </w:r>
      <w:proofErr w:type="spellStart"/>
      <w:r w:rsidR="00585EF0">
        <w:rPr>
          <w:rFonts w:eastAsia="Times New Roman"/>
          <w:bCs/>
          <w:szCs w:val="24"/>
          <w:lang w:eastAsia="es-ES"/>
        </w:rPr>
        <w:t>N°</w:t>
      </w:r>
      <w:proofErr w:type="spellEnd"/>
      <w:r w:rsidR="00585EF0">
        <w:rPr>
          <w:rFonts w:eastAsia="Times New Roman"/>
          <w:bCs/>
          <w:szCs w:val="24"/>
          <w:lang w:eastAsia="es-ES"/>
        </w:rPr>
        <w:t xml:space="preserve"> 51101 de la línea 0101 FONDOS PROPIOS.</w:t>
      </w:r>
    </w:p>
    <w:p w14:paraId="4EDECB5A" w14:textId="77777777" w:rsidR="00585EF0" w:rsidRPr="00B7770D" w:rsidRDefault="00585EF0" w:rsidP="00B7770D">
      <w:pPr>
        <w:spacing w:after="0" w:line="240" w:lineRule="auto"/>
        <w:jc w:val="both"/>
        <w:rPr>
          <w:rFonts w:eastAsia="Times New Roman"/>
          <w:bCs/>
          <w:szCs w:val="24"/>
          <w:lang w:eastAsia="es-ES"/>
        </w:rPr>
      </w:pPr>
      <w:r>
        <w:rPr>
          <w:rFonts w:eastAsia="Times New Roman"/>
          <w:bCs/>
          <w:szCs w:val="24"/>
          <w:lang w:eastAsia="es-ES"/>
        </w:rPr>
        <w:t xml:space="preserve">COMUNIQUESE. </w:t>
      </w:r>
    </w:p>
    <w:p w14:paraId="542C1861" w14:textId="77777777" w:rsidR="00B7770D" w:rsidRPr="00B7770D" w:rsidRDefault="00B7770D" w:rsidP="00B7770D">
      <w:pPr>
        <w:spacing w:after="0" w:line="240" w:lineRule="auto"/>
        <w:jc w:val="both"/>
        <w:rPr>
          <w:rFonts w:eastAsia="Times New Roman"/>
          <w:b/>
          <w:szCs w:val="24"/>
          <w:u w:val="single"/>
          <w:lang w:eastAsia="es-ES"/>
        </w:rPr>
      </w:pPr>
    </w:p>
    <w:p w14:paraId="3AB03587" w14:textId="77777777" w:rsidR="00B7770D" w:rsidRDefault="001D2FAB" w:rsidP="00B7770D">
      <w:pPr>
        <w:spacing w:after="0" w:line="240" w:lineRule="auto"/>
        <w:jc w:val="both"/>
        <w:rPr>
          <w:rFonts w:eastAsia="Times New Roman"/>
          <w:b/>
          <w:szCs w:val="24"/>
          <w:u w:val="single"/>
          <w:lang w:eastAsia="es-ES"/>
        </w:rPr>
      </w:pPr>
      <w:bookmarkStart w:id="54" w:name="_Hlk56666369"/>
      <w:r>
        <w:rPr>
          <w:rFonts w:eastAsia="Times New Roman"/>
          <w:b/>
          <w:szCs w:val="24"/>
          <w:u w:val="single"/>
          <w:lang w:eastAsia="es-ES"/>
        </w:rPr>
        <w:t>ACUERDO NÚMERO SIETE:</w:t>
      </w:r>
    </w:p>
    <w:p w14:paraId="1502524A" w14:textId="77777777" w:rsidR="001D2FAB" w:rsidRDefault="001D2FAB" w:rsidP="00B7770D">
      <w:pPr>
        <w:spacing w:after="0" w:line="240" w:lineRule="auto"/>
        <w:jc w:val="both"/>
        <w:rPr>
          <w:rFonts w:eastAsia="Times New Roman"/>
          <w:bCs/>
          <w:szCs w:val="24"/>
          <w:lang w:eastAsia="es-ES"/>
        </w:rPr>
      </w:pPr>
      <w:r>
        <w:rPr>
          <w:rFonts w:eastAsia="Times New Roman"/>
          <w:bCs/>
          <w:szCs w:val="24"/>
          <w:lang w:eastAsia="es-ES"/>
        </w:rPr>
        <w:t>El concejo Municipal CONSIDERANDO:</w:t>
      </w:r>
    </w:p>
    <w:p w14:paraId="151B96FC" w14:textId="77777777" w:rsidR="00D86C4D" w:rsidRDefault="00D86C4D" w:rsidP="00B7770D">
      <w:pPr>
        <w:spacing w:after="0" w:line="240" w:lineRule="auto"/>
        <w:jc w:val="both"/>
        <w:rPr>
          <w:rFonts w:eastAsia="Times New Roman"/>
          <w:bCs/>
          <w:szCs w:val="24"/>
          <w:lang w:eastAsia="es-ES"/>
        </w:rPr>
      </w:pPr>
    </w:p>
    <w:p w14:paraId="5E7BFA91" w14:textId="77777777" w:rsidR="00D86C4D" w:rsidRDefault="001D2FAB" w:rsidP="00D86C4D">
      <w:pPr>
        <w:spacing w:line="240" w:lineRule="auto"/>
        <w:jc w:val="both"/>
        <w:rPr>
          <w:rFonts w:eastAsia="Calibri"/>
          <w:color w:val="000000"/>
          <w:szCs w:val="24"/>
        </w:rPr>
      </w:pPr>
      <w:r>
        <w:rPr>
          <w:rFonts w:eastAsia="Times New Roman"/>
          <w:bCs/>
          <w:szCs w:val="24"/>
          <w:lang w:eastAsia="es-ES"/>
        </w:rPr>
        <w:t xml:space="preserve">I.- Que según acuerdo número tres del acta número </w:t>
      </w:r>
      <w:r w:rsidRPr="008904A8">
        <w:rPr>
          <w:rFonts w:eastAsia="Calibri"/>
          <w:b/>
          <w:color w:val="000000"/>
          <w:szCs w:val="24"/>
        </w:rPr>
        <w:t xml:space="preserve">CUARENTA Y </w:t>
      </w:r>
      <w:r>
        <w:rPr>
          <w:rFonts w:eastAsia="Calibri"/>
          <w:b/>
          <w:color w:val="000000"/>
          <w:szCs w:val="24"/>
        </w:rPr>
        <w:t>NUEVE</w:t>
      </w:r>
      <w:r w:rsidRPr="008904A8">
        <w:rPr>
          <w:rFonts w:eastAsia="Calibri"/>
          <w:b/>
          <w:color w:val="000000"/>
          <w:szCs w:val="24"/>
        </w:rPr>
        <w:t xml:space="preserve"> </w:t>
      </w:r>
      <w:r w:rsidRPr="008904A8">
        <w:rPr>
          <w:rFonts w:eastAsia="Calibri"/>
          <w:bCs/>
          <w:color w:val="000000"/>
          <w:szCs w:val="24"/>
        </w:rPr>
        <w:t>de sesión</w:t>
      </w:r>
      <w:r w:rsidRPr="008904A8">
        <w:rPr>
          <w:rFonts w:eastAsia="Calibri"/>
          <w:b/>
          <w:color w:val="000000"/>
          <w:szCs w:val="24"/>
        </w:rPr>
        <w:t xml:space="preserve"> </w:t>
      </w:r>
      <w:r w:rsidRPr="008904A8">
        <w:rPr>
          <w:rFonts w:eastAsia="Calibri"/>
          <w:color w:val="000000"/>
          <w:szCs w:val="24"/>
        </w:rPr>
        <w:t>ordinaria</w:t>
      </w:r>
      <w:r w:rsidRPr="008904A8">
        <w:rPr>
          <w:rFonts w:eastAsia="Calibri"/>
          <w:b/>
          <w:color w:val="000000"/>
          <w:szCs w:val="24"/>
        </w:rPr>
        <w:t xml:space="preserve"> </w:t>
      </w:r>
      <w:r w:rsidRPr="008904A8">
        <w:rPr>
          <w:rFonts w:eastAsia="Calibri"/>
          <w:bCs/>
          <w:color w:val="000000"/>
          <w:szCs w:val="24"/>
        </w:rPr>
        <w:t>de</w:t>
      </w:r>
      <w:r w:rsidRPr="008904A8">
        <w:rPr>
          <w:rFonts w:eastAsia="Calibri"/>
          <w:color w:val="000000"/>
          <w:szCs w:val="24"/>
        </w:rPr>
        <w:t xml:space="preserve"> fecha  </w:t>
      </w:r>
      <w:r>
        <w:rPr>
          <w:rFonts w:eastAsia="Calibri"/>
          <w:color w:val="000000"/>
          <w:szCs w:val="24"/>
        </w:rPr>
        <w:t xml:space="preserve">trece </w:t>
      </w:r>
      <w:r w:rsidRPr="008904A8">
        <w:rPr>
          <w:rFonts w:eastAsia="Calibri"/>
          <w:color w:val="000000"/>
          <w:szCs w:val="24"/>
        </w:rPr>
        <w:t xml:space="preserve"> de noviembre  </w:t>
      </w:r>
      <w:r>
        <w:rPr>
          <w:rFonts w:eastAsia="Calibri"/>
          <w:color w:val="000000"/>
          <w:szCs w:val="24"/>
        </w:rPr>
        <w:t xml:space="preserve">del 2020, se </w:t>
      </w:r>
      <w:proofErr w:type="spellStart"/>
      <w:r>
        <w:rPr>
          <w:rFonts w:eastAsia="Calibri"/>
          <w:color w:val="000000"/>
          <w:szCs w:val="24"/>
        </w:rPr>
        <w:t>girarón</w:t>
      </w:r>
      <w:proofErr w:type="spellEnd"/>
      <w:r>
        <w:rPr>
          <w:rFonts w:eastAsia="Calibri"/>
          <w:color w:val="000000"/>
          <w:szCs w:val="24"/>
        </w:rPr>
        <w:t xml:space="preserve"> instrucciones </w:t>
      </w:r>
      <w:r w:rsidR="00D86C4D" w:rsidRPr="003F3508">
        <w:rPr>
          <w:rFonts w:eastAsia="Calibri"/>
          <w:szCs w:val="24"/>
        </w:rPr>
        <w:t xml:space="preserve">al formulador de la carpeta del proyecto </w:t>
      </w:r>
      <w:r w:rsidR="00D86C4D" w:rsidRPr="003F3508">
        <w:rPr>
          <w:rFonts w:eastAsia="Calibri"/>
          <w:b/>
          <w:color w:val="000000"/>
          <w:szCs w:val="24"/>
        </w:rPr>
        <w:t xml:space="preserve">CONSTRUCCIÓN Y MEJORAMIENTO DE VIVIENDAS PARA PERSONAS DE ESCASOS RECURSOS ECONÓMICOS Y GRAVE NECESIDAD DEL MUNICIPIO DE METAPÁN código </w:t>
      </w:r>
      <w:proofErr w:type="spellStart"/>
      <w:r w:rsidR="00D86C4D" w:rsidRPr="003F3508">
        <w:rPr>
          <w:rFonts w:eastAsia="Calibri"/>
          <w:b/>
          <w:color w:val="000000"/>
          <w:szCs w:val="24"/>
        </w:rPr>
        <w:t>N°</w:t>
      </w:r>
      <w:proofErr w:type="spellEnd"/>
      <w:r w:rsidR="00D86C4D" w:rsidRPr="003F3508">
        <w:rPr>
          <w:rFonts w:eastAsia="Calibri"/>
          <w:b/>
          <w:color w:val="000000"/>
          <w:szCs w:val="24"/>
        </w:rPr>
        <w:t xml:space="preserve"> 20203, </w:t>
      </w:r>
      <w:r w:rsidR="00D86C4D" w:rsidRPr="003F3508">
        <w:rPr>
          <w:rFonts w:eastAsia="Calibri"/>
          <w:bCs/>
          <w:color w:val="000000"/>
          <w:szCs w:val="24"/>
        </w:rPr>
        <w:t xml:space="preserve"> para que elabore el presupuesto de la orden de cambio </w:t>
      </w:r>
      <w:proofErr w:type="spellStart"/>
      <w:r w:rsidR="00D86C4D" w:rsidRPr="003F3508">
        <w:rPr>
          <w:rFonts w:eastAsia="Calibri"/>
          <w:bCs/>
          <w:color w:val="000000"/>
          <w:szCs w:val="24"/>
        </w:rPr>
        <w:t>N°</w:t>
      </w:r>
      <w:proofErr w:type="spellEnd"/>
      <w:r w:rsidR="00D86C4D" w:rsidRPr="003F3508">
        <w:rPr>
          <w:rFonts w:eastAsia="Calibri"/>
          <w:bCs/>
          <w:color w:val="000000"/>
          <w:szCs w:val="24"/>
        </w:rPr>
        <w:t xml:space="preserve"> 2</w:t>
      </w:r>
      <w:r w:rsidR="00D86C4D">
        <w:rPr>
          <w:rFonts w:eastAsia="Calibri"/>
          <w:bCs/>
          <w:color w:val="000000"/>
          <w:szCs w:val="24"/>
        </w:rPr>
        <w:t xml:space="preserve">, la cual consiste en </w:t>
      </w:r>
      <w:proofErr w:type="spellStart"/>
      <w:r w:rsidR="00D86C4D" w:rsidRPr="003F3508">
        <w:rPr>
          <w:rFonts w:eastAsia="Calibri"/>
          <w:color w:val="000000"/>
          <w:szCs w:val="24"/>
        </w:rPr>
        <w:t>en</w:t>
      </w:r>
      <w:proofErr w:type="spellEnd"/>
      <w:r w:rsidR="00D86C4D" w:rsidRPr="003F3508">
        <w:rPr>
          <w:rFonts w:eastAsia="Calibri"/>
          <w:color w:val="000000"/>
          <w:szCs w:val="24"/>
        </w:rPr>
        <w:t xml:space="preserve"> la construcción de 10 viviendas prototipo adicionales a las 2</w:t>
      </w:r>
      <w:r w:rsidR="00D86C4D">
        <w:rPr>
          <w:rFonts w:eastAsia="Calibri"/>
          <w:color w:val="000000"/>
          <w:szCs w:val="24"/>
        </w:rPr>
        <w:t>4</w:t>
      </w:r>
      <w:r w:rsidR="00D86C4D" w:rsidRPr="003F3508">
        <w:rPr>
          <w:rFonts w:eastAsia="Calibri"/>
          <w:color w:val="000000"/>
          <w:szCs w:val="24"/>
        </w:rPr>
        <w:t xml:space="preserve"> estipuladas en carpeta, las cuales indicarían un presupuesto que se asumiría del total original, esto puede realizarse debido a que algunos proyectos ejecutados se realizaron con menos presupuesto del plasmado en carpeta. </w:t>
      </w:r>
    </w:p>
    <w:p w14:paraId="55486F48" w14:textId="77777777" w:rsidR="00204667" w:rsidRDefault="00204667" w:rsidP="00D86C4D">
      <w:pPr>
        <w:spacing w:line="240" w:lineRule="auto"/>
        <w:jc w:val="both"/>
        <w:rPr>
          <w:rFonts w:eastAsia="Calibri"/>
          <w:color w:val="000000"/>
          <w:szCs w:val="24"/>
        </w:rPr>
      </w:pPr>
      <w:r>
        <w:rPr>
          <w:rFonts w:eastAsia="Calibri"/>
          <w:color w:val="000000"/>
          <w:szCs w:val="24"/>
        </w:rPr>
        <w:t xml:space="preserve">II.-Que teniendo a la vista el </w:t>
      </w:r>
      <w:proofErr w:type="spellStart"/>
      <w:r>
        <w:rPr>
          <w:rFonts w:eastAsia="Calibri"/>
          <w:color w:val="000000"/>
          <w:szCs w:val="24"/>
        </w:rPr>
        <w:t>prespuesto</w:t>
      </w:r>
      <w:proofErr w:type="spellEnd"/>
      <w:r>
        <w:rPr>
          <w:rFonts w:eastAsia="Calibri"/>
          <w:color w:val="000000"/>
          <w:szCs w:val="24"/>
        </w:rPr>
        <w:t xml:space="preserve"> de la </w:t>
      </w:r>
      <w:proofErr w:type="spellStart"/>
      <w:r>
        <w:rPr>
          <w:rFonts w:eastAsia="Calibri"/>
          <w:color w:val="000000"/>
          <w:szCs w:val="24"/>
        </w:rPr>
        <w:t>orde</w:t>
      </w:r>
      <w:proofErr w:type="spellEnd"/>
      <w:r>
        <w:rPr>
          <w:rFonts w:eastAsia="Calibri"/>
          <w:color w:val="000000"/>
          <w:szCs w:val="24"/>
        </w:rPr>
        <w:t xml:space="preserve"> de cambio </w:t>
      </w:r>
      <w:proofErr w:type="spellStart"/>
      <w:r>
        <w:rPr>
          <w:rFonts w:eastAsia="Calibri"/>
          <w:color w:val="000000"/>
          <w:szCs w:val="24"/>
        </w:rPr>
        <w:t>n°</w:t>
      </w:r>
      <w:proofErr w:type="spellEnd"/>
      <w:r>
        <w:rPr>
          <w:rFonts w:eastAsia="Calibri"/>
          <w:color w:val="000000"/>
          <w:szCs w:val="24"/>
        </w:rPr>
        <w:t xml:space="preserve"> 2, presentado por la Arq. María Magdalena Fajardo Castaneda, correspondiente al monto de $ 33,198.33</w:t>
      </w:r>
    </w:p>
    <w:p w14:paraId="56E1F87E" w14:textId="77777777" w:rsidR="00204667" w:rsidRDefault="00204667" w:rsidP="00D86C4D">
      <w:pPr>
        <w:spacing w:line="240" w:lineRule="auto"/>
        <w:jc w:val="both"/>
        <w:rPr>
          <w:rFonts w:eastAsia="Calibri"/>
          <w:color w:val="000000"/>
          <w:szCs w:val="24"/>
        </w:rPr>
      </w:pPr>
      <w:r>
        <w:rPr>
          <w:rFonts w:eastAsia="Calibri"/>
          <w:color w:val="000000"/>
          <w:szCs w:val="24"/>
        </w:rPr>
        <w:t>POR TANTO, el Concejo Municipal en uso de las facultades que el Código Municipal les confiere y de conformidad a lo establecido en la LACAP, ACUERDA:</w:t>
      </w:r>
    </w:p>
    <w:p w14:paraId="3606E3B9" w14:textId="77777777" w:rsidR="00204667" w:rsidRDefault="00204667" w:rsidP="007739F3">
      <w:pPr>
        <w:spacing w:line="240" w:lineRule="auto"/>
        <w:jc w:val="both"/>
        <w:rPr>
          <w:rFonts w:eastAsia="Calibri"/>
          <w:bCs/>
          <w:color w:val="000000"/>
          <w:szCs w:val="24"/>
        </w:rPr>
      </w:pPr>
      <w:r>
        <w:rPr>
          <w:rFonts w:eastAsia="Calibri"/>
          <w:color w:val="000000"/>
          <w:szCs w:val="24"/>
        </w:rPr>
        <w:t xml:space="preserve">APROBAR el presupuesto de la orden de cambio </w:t>
      </w:r>
      <w:proofErr w:type="spellStart"/>
      <w:r>
        <w:rPr>
          <w:rFonts w:eastAsia="Calibri"/>
          <w:color w:val="000000"/>
          <w:szCs w:val="24"/>
        </w:rPr>
        <w:t>N°</w:t>
      </w:r>
      <w:proofErr w:type="spellEnd"/>
      <w:r>
        <w:rPr>
          <w:rFonts w:eastAsia="Calibri"/>
          <w:color w:val="000000"/>
          <w:szCs w:val="24"/>
        </w:rPr>
        <w:t xml:space="preserve"> 2 del</w:t>
      </w:r>
      <w:r w:rsidR="00DC1CC8">
        <w:rPr>
          <w:rFonts w:eastAsia="Calibri"/>
          <w:color w:val="000000"/>
          <w:szCs w:val="24"/>
        </w:rPr>
        <w:t xml:space="preserve"> </w:t>
      </w:r>
      <w:r w:rsidRPr="003F3508">
        <w:rPr>
          <w:rFonts w:eastAsia="Calibri"/>
          <w:szCs w:val="24"/>
        </w:rPr>
        <w:t xml:space="preserve">proyecto </w:t>
      </w:r>
      <w:r w:rsidRPr="003F3508">
        <w:rPr>
          <w:rFonts w:eastAsia="Calibri"/>
          <w:b/>
          <w:color w:val="000000"/>
          <w:szCs w:val="24"/>
        </w:rPr>
        <w:t xml:space="preserve">CONSTRUCCIÓN Y MEJORAMIENTO DE VIVIENDAS PARA PERSONAS DE ESCASOS RECURSOS ECONÓMICOS Y GRAVE NECESIDAD DEL MUNICIPIO DE METAPÁN código </w:t>
      </w:r>
      <w:proofErr w:type="spellStart"/>
      <w:r w:rsidRPr="003F3508">
        <w:rPr>
          <w:rFonts w:eastAsia="Calibri"/>
          <w:b/>
          <w:color w:val="000000"/>
          <w:szCs w:val="24"/>
        </w:rPr>
        <w:lastRenderedPageBreak/>
        <w:t>N°</w:t>
      </w:r>
      <w:proofErr w:type="spellEnd"/>
      <w:r w:rsidRPr="003F3508">
        <w:rPr>
          <w:rFonts w:eastAsia="Calibri"/>
          <w:b/>
          <w:color w:val="000000"/>
          <w:szCs w:val="24"/>
        </w:rPr>
        <w:t xml:space="preserve"> 20203</w:t>
      </w:r>
      <w:r>
        <w:rPr>
          <w:rFonts w:eastAsia="Calibri"/>
          <w:b/>
          <w:color w:val="000000"/>
          <w:szCs w:val="24"/>
        </w:rPr>
        <w:t xml:space="preserve">, correspondiente al monto de </w:t>
      </w:r>
      <w:r w:rsidRPr="00DC1CC8">
        <w:rPr>
          <w:rFonts w:eastAsia="Calibri"/>
          <w:bCs/>
          <w:color w:val="000000"/>
          <w:szCs w:val="24"/>
        </w:rPr>
        <w:t>TREINTA Y TRES MIL CIENTO NOVENTA Y OCHO 33/100 DÓLARES DE LOS ESTADOS UNIDOS DE AMÉRICA. ($33,198.33)</w:t>
      </w:r>
    </w:p>
    <w:p w14:paraId="415B03E7" w14:textId="77777777" w:rsidR="00EC4D8F" w:rsidRDefault="00EC4D8F" w:rsidP="007739F3">
      <w:pPr>
        <w:spacing w:line="240" w:lineRule="auto"/>
        <w:jc w:val="both"/>
        <w:rPr>
          <w:rFonts w:eastAsia="Calibri"/>
          <w:bCs/>
          <w:color w:val="000000"/>
          <w:szCs w:val="24"/>
        </w:rPr>
      </w:pPr>
      <w:r>
        <w:rPr>
          <w:rFonts w:eastAsia="Calibri"/>
          <w:bCs/>
          <w:color w:val="000000"/>
          <w:szCs w:val="24"/>
        </w:rPr>
        <w:t xml:space="preserve">COMUNIQUESE. </w:t>
      </w:r>
      <w:r w:rsidR="0053105E">
        <w:rPr>
          <w:rFonts w:eastAsia="Calibri"/>
          <w:bCs/>
          <w:color w:val="000000"/>
          <w:szCs w:val="24"/>
        </w:rPr>
        <w:t>–</w:t>
      </w:r>
    </w:p>
    <w:p w14:paraId="5BB18AA2" w14:textId="77777777" w:rsidR="0053105E" w:rsidRDefault="0053105E" w:rsidP="007739F3">
      <w:pPr>
        <w:spacing w:line="240" w:lineRule="auto"/>
        <w:jc w:val="both"/>
        <w:rPr>
          <w:rFonts w:eastAsia="Calibri"/>
          <w:bCs/>
          <w:color w:val="000000"/>
          <w:szCs w:val="24"/>
        </w:rPr>
      </w:pPr>
    </w:p>
    <w:p w14:paraId="45206143" w14:textId="77777777" w:rsidR="0053105E" w:rsidRPr="0015068F" w:rsidRDefault="0053105E" w:rsidP="0053105E">
      <w:pPr>
        <w:jc w:val="both"/>
      </w:pPr>
      <w:r w:rsidRPr="0015068F">
        <w:rPr>
          <w:b/>
          <w:u w:val="single"/>
        </w:rPr>
        <w:t>ACUERDO NÚMERO</w:t>
      </w:r>
      <w:r>
        <w:rPr>
          <w:b/>
          <w:u w:val="single"/>
        </w:rPr>
        <w:t xml:space="preserve"> OCHO: </w:t>
      </w:r>
    </w:p>
    <w:p w14:paraId="06401D36" w14:textId="77777777" w:rsidR="0053105E" w:rsidRPr="0015068F" w:rsidRDefault="0053105E" w:rsidP="0053105E">
      <w:pPr>
        <w:jc w:val="both"/>
        <w:rPr>
          <w:b/>
        </w:rPr>
      </w:pPr>
      <w:r w:rsidRPr="0015068F">
        <w:t>El Concejo Municipal de Metapán, en uso de las facultades que el Código Municipal les confiere y de conformidad al artículo 26 de las disp</w:t>
      </w:r>
      <w:r w:rsidRPr="0015068F">
        <w:rPr>
          <w:b/>
        </w:rPr>
        <w:t>o</w:t>
      </w:r>
      <w:r w:rsidRPr="0015068F">
        <w:t xml:space="preserve">siciones generales del Presupuesto Municipal vigente, </w:t>
      </w:r>
      <w:r w:rsidRPr="0015068F">
        <w:rPr>
          <w:b/>
        </w:rPr>
        <w:t>ACUERDA:</w:t>
      </w:r>
    </w:p>
    <w:p w14:paraId="64AD5A3C" w14:textId="77777777" w:rsidR="0053105E" w:rsidRPr="00360EF5" w:rsidRDefault="0053105E" w:rsidP="00842726">
      <w:pPr>
        <w:numPr>
          <w:ilvl w:val="0"/>
          <w:numId w:val="125"/>
        </w:numPr>
        <w:spacing w:after="0" w:line="240" w:lineRule="auto"/>
        <w:contextualSpacing/>
        <w:jc w:val="both"/>
        <w:rPr>
          <w:b/>
        </w:rPr>
      </w:pPr>
      <w:r w:rsidRPr="0015068F">
        <w:t xml:space="preserve">Conceder quince días de vacaciones durante el período comprendido del </w:t>
      </w:r>
      <w:r>
        <w:rPr>
          <w:b/>
        </w:rPr>
        <w:t>01 al 15 de noviembre de 2020</w:t>
      </w:r>
      <w:r w:rsidRPr="0015068F">
        <w:t>, cancelándosele el salario base más el 30% de su sueldo a los siguientes empleados:</w:t>
      </w:r>
    </w:p>
    <w:p w14:paraId="696BA3C9" w14:textId="77777777" w:rsidR="0053105E" w:rsidRDefault="0053105E" w:rsidP="0053105E">
      <w:pPr>
        <w:tabs>
          <w:tab w:val="left" w:pos="5025"/>
        </w:tabs>
        <w:rPr>
          <w:sz w:val="22"/>
        </w:rPr>
      </w:pPr>
    </w:p>
    <w:p w14:paraId="617736C0" w14:textId="77777777" w:rsidR="0053105E" w:rsidRDefault="0053105E" w:rsidP="0053105E">
      <w:pPr>
        <w:tabs>
          <w:tab w:val="left" w:pos="5025"/>
        </w:tabs>
        <w:rPr>
          <w:sz w:val="22"/>
        </w:rPr>
      </w:pPr>
      <w:r w:rsidRPr="00172DCB">
        <w:rPr>
          <w:noProof/>
          <w:lang w:eastAsia="es-SV"/>
        </w:rPr>
        <w:drawing>
          <wp:inline distT="0" distB="0" distL="0" distR="0" wp14:anchorId="4CB70C04" wp14:editId="2554D1EB">
            <wp:extent cx="5612130" cy="2069018"/>
            <wp:effectExtent l="0" t="0" r="762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069018"/>
                    </a:xfrm>
                    <a:prstGeom prst="rect">
                      <a:avLst/>
                    </a:prstGeom>
                    <a:noFill/>
                    <a:ln>
                      <a:noFill/>
                    </a:ln>
                  </pic:spPr>
                </pic:pic>
              </a:graphicData>
            </a:graphic>
          </wp:inline>
        </w:drawing>
      </w:r>
    </w:p>
    <w:p w14:paraId="357C50B2" w14:textId="77777777" w:rsidR="0053105E" w:rsidRDefault="0053105E" w:rsidP="0053105E">
      <w:pPr>
        <w:tabs>
          <w:tab w:val="left" w:pos="5025"/>
        </w:tabs>
        <w:rPr>
          <w:sz w:val="22"/>
        </w:rPr>
      </w:pPr>
    </w:p>
    <w:p w14:paraId="7D309A8C" w14:textId="67159004" w:rsidR="0053105E" w:rsidRPr="003B78FE" w:rsidRDefault="0053105E" w:rsidP="0053105E">
      <w:pPr>
        <w:jc w:val="both"/>
      </w:pPr>
      <w:r w:rsidRPr="006B6B26">
        <w:t>Nómbrese en este mismo acto al señor:</w:t>
      </w:r>
      <w:r>
        <w:rPr>
          <w:b/>
        </w:rPr>
        <w:t xml:space="preserve"> CARLOS RAÚL ARIAS GARCÍA</w:t>
      </w:r>
      <w:r w:rsidRPr="006B6B26">
        <w:t xml:space="preserve">, con DUI </w:t>
      </w:r>
      <w:proofErr w:type="gramStart"/>
      <w:r w:rsidRPr="006B6B26">
        <w:t>No.-</w:t>
      </w:r>
      <w:proofErr w:type="gramEnd"/>
      <w:r w:rsidR="00B27B6C">
        <w:t>XXXXXXXX</w:t>
      </w:r>
      <w:r w:rsidRPr="006B6B26">
        <w:t xml:space="preserve"> NIT No.-</w:t>
      </w:r>
      <w:r w:rsidR="00B27B6C">
        <w:t>XXXXXXXXXXX</w:t>
      </w:r>
      <w:r>
        <w:t xml:space="preserve">; </w:t>
      </w:r>
      <w:r w:rsidRPr="006B6B26">
        <w:t>para que sustituya al señor</w:t>
      </w:r>
      <w:r w:rsidRPr="006B6B26">
        <w:rPr>
          <w:b/>
        </w:rPr>
        <w:t xml:space="preserve"> </w:t>
      </w:r>
      <w:r>
        <w:rPr>
          <w:b/>
        </w:rPr>
        <w:t>JOSÉ DAVID MURCIA</w:t>
      </w:r>
      <w:r w:rsidRPr="006B6B26">
        <w:rPr>
          <w:b/>
        </w:rPr>
        <w:t xml:space="preserve">; </w:t>
      </w:r>
      <w:r w:rsidRPr="006B6B26">
        <w:t xml:space="preserve">durante el tiempo en que esta última se encuentre de vacaciones; devengando la suma de </w:t>
      </w:r>
      <w:r>
        <w:rPr>
          <w:b/>
        </w:rPr>
        <w:t>DOSCIENTOS 0</w:t>
      </w:r>
      <w:r w:rsidRPr="006B6B26">
        <w:rPr>
          <w:b/>
        </w:rPr>
        <w:t>0/100 DOLARES DE LOS E</w:t>
      </w:r>
      <w:r>
        <w:rPr>
          <w:b/>
        </w:rPr>
        <w:t>STADOS UNIDOS DE AMERICA ($200.00</w:t>
      </w:r>
      <w:r w:rsidRPr="006B6B26">
        <w:rPr>
          <w:b/>
        </w:rPr>
        <w:t>).-</w:t>
      </w:r>
      <w:r w:rsidRPr="006B6B26">
        <w:t xml:space="preserve"> Aplicando dicho gasto al código 51202 del Presupuesto Municipal vigente</w:t>
      </w:r>
    </w:p>
    <w:p w14:paraId="4CA5DD8D" w14:textId="77777777" w:rsidR="0053105E" w:rsidRDefault="0053105E" w:rsidP="0053105E">
      <w:pPr>
        <w:tabs>
          <w:tab w:val="left" w:pos="5025"/>
        </w:tabs>
        <w:rPr>
          <w:sz w:val="22"/>
        </w:rPr>
      </w:pPr>
    </w:p>
    <w:p w14:paraId="12314B42" w14:textId="6FE6D538" w:rsidR="0053105E" w:rsidRPr="003B78FE" w:rsidRDefault="0053105E" w:rsidP="0053105E">
      <w:pPr>
        <w:jc w:val="both"/>
      </w:pPr>
      <w:r w:rsidRPr="006B6B26">
        <w:t>Nómbrese en este mismo acto al señor:</w:t>
      </w:r>
      <w:r>
        <w:rPr>
          <w:b/>
        </w:rPr>
        <w:t xml:space="preserve"> ISRAEL ANTONIO APARICIO RAMIREZ</w:t>
      </w:r>
      <w:r w:rsidRPr="006B6B26">
        <w:t xml:space="preserve">, con DUI </w:t>
      </w:r>
      <w:proofErr w:type="gramStart"/>
      <w:r w:rsidRPr="006B6B26">
        <w:t>No.-</w:t>
      </w:r>
      <w:proofErr w:type="gramEnd"/>
      <w:r w:rsidR="00B27B6C">
        <w:t>XXXXXXXXX</w:t>
      </w:r>
      <w:r w:rsidRPr="006B6B26">
        <w:t xml:space="preserve"> NIT No.-</w:t>
      </w:r>
      <w:r w:rsidR="00B27B6C">
        <w:t>XXXXXXXXXXXX</w:t>
      </w:r>
      <w:r>
        <w:t xml:space="preserve">; </w:t>
      </w:r>
      <w:r w:rsidRPr="006B6B26">
        <w:t>para que sustituya al señor</w:t>
      </w:r>
      <w:r w:rsidRPr="006B6B26">
        <w:rPr>
          <w:b/>
        </w:rPr>
        <w:t xml:space="preserve"> </w:t>
      </w:r>
      <w:r>
        <w:rPr>
          <w:b/>
        </w:rPr>
        <w:t>FRANCISCO RENÉ MORALES TRINIDAD</w:t>
      </w:r>
      <w:r w:rsidRPr="006B6B26">
        <w:rPr>
          <w:b/>
        </w:rPr>
        <w:t xml:space="preserve">; </w:t>
      </w:r>
      <w:r w:rsidRPr="006B6B26">
        <w:t xml:space="preserve">durante el tiempo en que esta última se encuentre de vacaciones; devengando la suma de </w:t>
      </w:r>
      <w:r>
        <w:rPr>
          <w:b/>
        </w:rPr>
        <w:t>DOSCIENTOS DOCE 5</w:t>
      </w:r>
      <w:r w:rsidRPr="006B6B26">
        <w:rPr>
          <w:b/>
        </w:rPr>
        <w:t>0/100 DOLARES DE LOS E</w:t>
      </w:r>
      <w:r>
        <w:rPr>
          <w:b/>
        </w:rPr>
        <w:t>STADOS UNIDOS DE AMERICA ($212.50</w:t>
      </w:r>
      <w:r w:rsidRPr="006B6B26">
        <w:rPr>
          <w:b/>
        </w:rPr>
        <w:t>).-</w:t>
      </w:r>
      <w:r w:rsidRPr="006B6B26">
        <w:t xml:space="preserve"> Aplicando dicho gasto al código 51202 del Presupuesto Municipal vigente</w:t>
      </w:r>
    </w:p>
    <w:p w14:paraId="0820DF13" w14:textId="5D00BB14" w:rsidR="0053105E" w:rsidRPr="003B78FE" w:rsidRDefault="0053105E" w:rsidP="0053105E">
      <w:pPr>
        <w:jc w:val="both"/>
      </w:pPr>
      <w:r w:rsidRPr="006B6B26">
        <w:t>Nómbrese en este mismo acto al señor:</w:t>
      </w:r>
      <w:r>
        <w:rPr>
          <w:b/>
        </w:rPr>
        <w:t xml:space="preserve"> JORGE ALBERTO MORALES</w:t>
      </w:r>
      <w:r w:rsidRPr="006B6B26">
        <w:t xml:space="preserve">, con DUI </w:t>
      </w:r>
      <w:proofErr w:type="gramStart"/>
      <w:r w:rsidRPr="006B6B26">
        <w:t>No.-</w:t>
      </w:r>
      <w:proofErr w:type="gramEnd"/>
      <w:r w:rsidR="00B27B6C">
        <w:t>XXXXXXXX</w:t>
      </w:r>
      <w:r w:rsidRPr="006B6B26">
        <w:t xml:space="preserve"> NIT No.-</w:t>
      </w:r>
      <w:r w:rsidR="00B27B6C">
        <w:t>XXXXXXXXXXXXXXX</w:t>
      </w:r>
      <w:r>
        <w:t xml:space="preserve">; </w:t>
      </w:r>
      <w:r w:rsidRPr="006B6B26">
        <w:t>para que sustituya a</w:t>
      </w:r>
      <w:r>
        <w:t xml:space="preserve"> </w:t>
      </w:r>
      <w:r w:rsidRPr="006B6B26">
        <w:t>l</w:t>
      </w:r>
      <w:r>
        <w:t>a</w:t>
      </w:r>
      <w:r w:rsidRPr="006B6B26">
        <w:t xml:space="preserve"> señor</w:t>
      </w:r>
      <w:r>
        <w:t>a</w:t>
      </w:r>
      <w:r>
        <w:rPr>
          <w:b/>
        </w:rPr>
        <w:t xml:space="preserve"> REBECA ELIZABETH CHINCHILLA MONTERROZA</w:t>
      </w:r>
      <w:r w:rsidRPr="006B6B26">
        <w:rPr>
          <w:b/>
        </w:rPr>
        <w:t xml:space="preserve">; </w:t>
      </w:r>
      <w:r w:rsidRPr="006B6B26">
        <w:t xml:space="preserve">durante el tiempo en que esta última se encuentre de vacaciones; devengando la suma de </w:t>
      </w:r>
      <w:r>
        <w:rPr>
          <w:b/>
        </w:rPr>
        <w:t>CIENTO OCHENTA Y SIETE 5</w:t>
      </w:r>
      <w:r w:rsidRPr="006B6B26">
        <w:rPr>
          <w:b/>
        </w:rPr>
        <w:t>0/100 DOLARES DE LOS E</w:t>
      </w:r>
      <w:r>
        <w:rPr>
          <w:b/>
        </w:rPr>
        <w:t>STADOS UNIDOS DE AMERICA ($187.50</w:t>
      </w:r>
      <w:r w:rsidRPr="006B6B26">
        <w:rPr>
          <w:b/>
        </w:rPr>
        <w:t>).-</w:t>
      </w:r>
      <w:r w:rsidRPr="006B6B26">
        <w:t xml:space="preserve"> Aplicando dicho gasto al código 51202 del Presupuesto Municipal vigente</w:t>
      </w:r>
    </w:p>
    <w:p w14:paraId="701A82F0" w14:textId="77777777" w:rsidR="0053105E" w:rsidRDefault="0053105E" w:rsidP="0053105E">
      <w:pPr>
        <w:tabs>
          <w:tab w:val="left" w:pos="5025"/>
        </w:tabs>
        <w:rPr>
          <w:sz w:val="22"/>
        </w:rPr>
      </w:pPr>
    </w:p>
    <w:p w14:paraId="441E2361" w14:textId="77777777" w:rsidR="0053105E" w:rsidRPr="004C053F" w:rsidRDefault="0053105E" w:rsidP="00842726">
      <w:pPr>
        <w:pStyle w:val="Prrafodelista"/>
        <w:numPr>
          <w:ilvl w:val="0"/>
          <w:numId w:val="125"/>
        </w:numPr>
        <w:spacing w:after="0" w:line="240" w:lineRule="auto"/>
        <w:jc w:val="both"/>
        <w:rPr>
          <w:b/>
        </w:rPr>
      </w:pPr>
      <w:r w:rsidRPr="0015068F">
        <w:t xml:space="preserve">Conceder quince días de vacaciones durante el período comprendido del </w:t>
      </w:r>
      <w:r>
        <w:rPr>
          <w:b/>
        </w:rPr>
        <w:t>03 al 17</w:t>
      </w:r>
      <w:r w:rsidRPr="004C053F">
        <w:rPr>
          <w:b/>
        </w:rPr>
        <w:t xml:space="preserve"> de noviembre de 2020</w:t>
      </w:r>
      <w:r w:rsidRPr="0015068F">
        <w:t>, cancelándosele el salario base más el 30% de su sueldo a los siguientes empleados:</w:t>
      </w:r>
    </w:p>
    <w:p w14:paraId="5340132F" w14:textId="77777777" w:rsidR="0053105E" w:rsidRDefault="0053105E" w:rsidP="0053105E">
      <w:pPr>
        <w:tabs>
          <w:tab w:val="left" w:pos="5025"/>
        </w:tabs>
        <w:rPr>
          <w:sz w:val="22"/>
        </w:rPr>
      </w:pPr>
    </w:p>
    <w:p w14:paraId="5C2CCED6" w14:textId="77777777" w:rsidR="0053105E" w:rsidRDefault="0053105E" w:rsidP="0053105E">
      <w:pPr>
        <w:tabs>
          <w:tab w:val="left" w:pos="5025"/>
        </w:tabs>
        <w:rPr>
          <w:sz w:val="22"/>
        </w:rPr>
      </w:pPr>
      <w:r w:rsidRPr="00A63222">
        <w:rPr>
          <w:noProof/>
          <w:lang w:eastAsia="es-SV"/>
        </w:rPr>
        <w:drawing>
          <wp:inline distT="0" distB="0" distL="0" distR="0" wp14:anchorId="4205DD64" wp14:editId="760B27EE">
            <wp:extent cx="5612130" cy="2549789"/>
            <wp:effectExtent l="0" t="0" r="762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549789"/>
                    </a:xfrm>
                    <a:prstGeom prst="rect">
                      <a:avLst/>
                    </a:prstGeom>
                    <a:noFill/>
                    <a:ln>
                      <a:noFill/>
                    </a:ln>
                  </pic:spPr>
                </pic:pic>
              </a:graphicData>
            </a:graphic>
          </wp:inline>
        </w:drawing>
      </w:r>
      <w:r>
        <w:rPr>
          <w:sz w:val="22"/>
        </w:rPr>
        <w:t xml:space="preserve"> </w:t>
      </w:r>
    </w:p>
    <w:p w14:paraId="3E07BCA3" w14:textId="009B271A" w:rsidR="0053105E" w:rsidRDefault="0053105E" w:rsidP="0053105E">
      <w:pPr>
        <w:jc w:val="both"/>
      </w:pPr>
      <w:r w:rsidRPr="0015068F">
        <w:t>Nómbrese en este mismo acto al señor:</w:t>
      </w:r>
      <w:r w:rsidRPr="00521A43">
        <w:rPr>
          <w:b/>
        </w:rPr>
        <w:t xml:space="preserve"> </w:t>
      </w:r>
      <w:r>
        <w:rPr>
          <w:b/>
        </w:rPr>
        <w:t>ALDO ANTONIO SARACAY HERNANDEZ</w:t>
      </w:r>
      <w:r w:rsidRPr="0015068F">
        <w:t xml:space="preserve">, con DUI </w:t>
      </w:r>
      <w:proofErr w:type="gramStart"/>
      <w:r w:rsidRPr="0015068F">
        <w:t>No.-</w:t>
      </w:r>
      <w:proofErr w:type="gramEnd"/>
      <w:r w:rsidR="00B27B6C">
        <w:t>XXXXXXXX</w:t>
      </w:r>
      <w:r w:rsidRPr="0015068F">
        <w:t xml:space="preserve"> NIT No.-</w:t>
      </w:r>
      <w:r w:rsidR="00B27B6C">
        <w:t>XXXXXXXXXXXX</w:t>
      </w:r>
      <w:r w:rsidRPr="0015068F">
        <w:t>;  para que sustituya al señor</w:t>
      </w:r>
      <w:r w:rsidRPr="00521A43">
        <w:rPr>
          <w:b/>
        </w:rPr>
        <w:t xml:space="preserve"> </w:t>
      </w:r>
      <w:r>
        <w:rPr>
          <w:b/>
        </w:rPr>
        <w:t>CESAR TULIO CABRERA LEMUS</w:t>
      </w:r>
      <w:r w:rsidRPr="00521A43">
        <w:rPr>
          <w:b/>
        </w:rPr>
        <w:t xml:space="preserve">; </w:t>
      </w:r>
      <w:r w:rsidRPr="0015068F">
        <w:t xml:space="preserve">durante el tiempo en que esta última se encuentre de vacaciones; devengando la suma de </w:t>
      </w:r>
      <w:r>
        <w:rPr>
          <w:b/>
        </w:rPr>
        <w:t>DOSCIENTOS CINCUENTA  0</w:t>
      </w:r>
      <w:r w:rsidRPr="00521A43">
        <w:rPr>
          <w:b/>
        </w:rPr>
        <w:t>0/100 DOLARES DE LOS E</w:t>
      </w:r>
      <w:r>
        <w:rPr>
          <w:b/>
        </w:rPr>
        <w:t>STADOS UNIDOS DE AMERICA ($250.00</w:t>
      </w:r>
      <w:r w:rsidRPr="00521A43">
        <w:rPr>
          <w:b/>
        </w:rPr>
        <w:t>).-</w:t>
      </w:r>
      <w:r w:rsidRPr="0015068F">
        <w:t xml:space="preserve"> Aplicando dicho gasto al código 51202 del Presupuesto Municipal vigente.</w:t>
      </w:r>
    </w:p>
    <w:p w14:paraId="49DC8B56" w14:textId="3491509B" w:rsidR="0053105E" w:rsidRDefault="0053105E" w:rsidP="0053105E">
      <w:pPr>
        <w:jc w:val="both"/>
      </w:pPr>
      <w:r w:rsidRPr="006B6B26">
        <w:t>Nómbrese en este mismo acto al señor:</w:t>
      </w:r>
      <w:r>
        <w:rPr>
          <w:b/>
        </w:rPr>
        <w:t xml:space="preserve"> LUIS DAVID LEMUS MARTINEZ</w:t>
      </w:r>
      <w:r w:rsidRPr="006B6B26">
        <w:t xml:space="preserve">, con DUI </w:t>
      </w:r>
      <w:proofErr w:type="gramStart"/>
      <w:r w:rsidRPr="006B6B26">
        <w:t>No.-</w:t>
      </w:r>
      <w:proofErr w:type="gramEnd"/>
      <w:r w:rsidR="00B27B6C">
        <w:t>XXXXXXXX</w:t>
      </w:r>
      <w:r w:rsidRPr="006B6B26">
        <w:t xml:space="preserve"> NIT No.-</w:t>
      </w:r>
      <w:r w:rsidR="00B27B6C">
        <w:t>XXXXXXXX</w:t>
      </w:r>
      <w:r>
        <w:t xml:space="preserve">; </w:t>
      </w:r>
      <w:r w:rsidRPr="006B6B26">
        <w:t>para que sustituya al señor</w:t>
      </w:r>
      <w:r w:rsidRPr="006B6B26">
        <w:rPr>
          <w:b/>
        </w:rPr>
        <w:t xml:space="preserve"> </w:t>
      </w:r>
      <w:r>
        <w:rPr>
          <w:b/>
        </w:rPr>
        <w:t>ELMER ALBERTO GUERRA RODRÍGUEZ</w:t>
      </w:r>
      <w:r w:rsidRPr="006B6B26">
        <w:rPr>
          <w:b/>
        </w:rPr>
        <w:t xml:space="preserve">; </w:t>
      </w:r>
      <w:r w:rsidRPr="006B6B26">
        <w:t xml:space="preserve">durante el tiempo en que esta última se encuentre de vacaciones; devengando la suma de </w:t>
      </w:r>
      <w:r>
        <w:rPr>
          <w:b/>
        </w:rPr>
        <w:t xml:space="preserve">DOSCIENTOS SETENTA Y CINCO </w:t>
      </w:r>
      <w:r w:rsidRPr="006B6B26">
        <w:rPr>
          <w:b/>
        </w:rPr>
        <w:t>00/100 DOLARES DE LOS E</w:t>
      </w:r>
      <w:r>
        <w:rPr>
          <w:b/>
        </w:rPr>
        <w:t>STADOS UNIDOS DE AMERICA ($275</w:t>
      </w:r>
      <w:r w:rsidRPr="006B6B26">
        <w:rPr>
          <w:b/>
        </w:rPr>
        <w:t>.00).-</w:t>
      </w:r>
      <w:r w:rsidRPr="006B6B26">
        <w:t xml:space="preserve"> Aplicando dicho gasto al código 51202 del Presupuesto Municipal vigente</w:t>
      </w:r>
    </w:p>
    <w:p w14:paraId="2CDA3F14" w14:textId="68051396" w:rsidR="0053105E" w:rsidRPr="003B78FE" w:rsidRDefault="0053105E" w:rsidP="0053105E">
      <w:pPr>
        <w:jc w:val="both"/>
      </w:pPr>
      <w:r w:rsidRPr="006B6B26">
        <w:t>Nómbrese en este mismo acto al señor:</w:t>
      </w:r>
      <w:r>
        <w:rPr>
          <w:b/>
        </w:rPr>
        <w:t xml:space="preserve"> CARLOS ANDRES GUEVARA CASTRO</w:t>
      </w:r>
      <w:r w:rsidRPr="006B6B26">
        <w:t xml:space="preserve">, con DUI </w:t>
      </w:r>
      <w:proofErr w:type="gramStart"/>
      <w:r w:rsidRPr="006B6B26">
        <w:t>No.-</w:t>
      </w:r>
      <w:proofErr w:type="gramEnd"/>
      <w:r w:rsidR="00B27B6C">
        <w:t>XXXXXXXXX</w:t>
      </w:r>
      <w:r w:rsidRPr="006B6B26">
        <w:t xml:space="preserve"> NIT No.-</w:t>
      </w:r>
      <w:r w:rsidR="00B27B6C">
        <w:t>XXXXXXXXXXXX</w:t>
      </w:r>
      <w:r>
        <w:t xml:space="preserve">; </w:t>
      </w:r>
      <w:r w:rsidRPr="006B6B26">
        <w:t>para que sustituya al señor</w:t>
      </w:r>
      <w:r w:rsidRPr="006B6B26">
        <w:rPr>
          <w:b/>
        </w:rPr>
        <w:t xml:space="preserve"> </w:t>
      </w:r>
      <w:r>
        <w:rPr>
          <w:b/>
        </w:rPr>
        <w:t xml:space="preserve">ELMER ARMANDO ARRIOLA </w:t>
      </w:r>
      <w:proofErr w:type="spellStart"/>
      <w:r>
        <w:rPr>
          <w:b/>
        </w:rPr>
        <w:t>ARRIOLA</w:t>
      </w:r>
      <w:proofErr w:type="spellEnd"/>
      <w:r w:rsidRPr="006B6B26">
        <w:rPr>
          <w:b/>
        </w:rPr>
        <w:t xml:space="preserve">; </w:t>
      </w:r>
      <w:r w:rsidRPr="006B6B26">
        <w:t xml:space="preserve">durante el tiempo en que esta última se encuentre de vacaciones; devengando la suma de </w:t>
      </w:r>
      <w:r>
        <w:rPr>
          <w:b/>
        </w:rPr>
        <w:t>DOSCIENTOS TREINTA Y DOS 5</w:t>
      </w:r>
      <w:r w:rsidRPr="006B6B26">
        <w:rPr>
          <w:b/>
        </w:rPr>
        <w:t>0/100 DOLARES DE LOS E</w:t>
      </w:r>
      <w:r>
        <w:rPr>
          <w:b/>
        </w:rPr>
        <w:t>STADOS UNIDOS DE AMERICA ($232.50</w:t>
      </w:r>
      <w:r w:rsidRPr="006B6B26">
        <w:rPr>
          <w:b/>
        </w:rPr>
        <w:t>).-</w:t>
      </w:r>
      <w:r w:rsidRPr="006B6B26">
        <w:t xml:space="preserve"> Aplicando dicho gasto al código 51202 del Presupuesto Municipal vigente</w:t>
      </w:r>
    </w:p>
    <w:p w14:paraId="4BB2BE21" w14:textId="77777777" w:rsidR="0053105E" w:rsidRPr="003B78FE" w:rsidRDefault="0053105E" w:rsidP="0053105E">
      <w:pPr>
        <w:jc w:val="both"/>
      </w:pPr>
    </w:p>
    <w:p w14:paraId="2334C5FE" w14:textId="68AC4C39" w:rsidR="0053105E" w:rsidRDefault="0053105E" w:rsidP="0053105E">
      <w:pPr>
        <w:jc w:val="both"/>
      </w:pPr>
      <w:r w:rsidRPr="0015068F">
        <w:t>Nómbrese en este mismo acto al señor:</w:t>
      </w:r>
      <w:r w:rsidRPr="0015068F">
        <w:rPr>
          <w:b/>
        </w:rPr>
        <w:t xml:space="preserve"> </w:t>
      </w:r>
      <w:r>
        <w:rPr>
          <w:b/>
        </w:rPr>
        <w:t>ANDRES NEFTALI MONTERROZA SANABRIA</w:t>
      </w:r>
      <w:r w:rsidRPr="0015068F">
        <w:t xml:space="preserve">, con DUI </w:t>
      </w:r>
      <w:proofErr w:type="gramStart"/>
      <w:r w:rsidRPr="0015068F">
        <w:t>No.-</w:t>
      </w:r>
      <w:proofErr w:type="gramEnd"/>
      <w:r w:rsidR="00B27B6C">
        <w:t>XXXXXXXXXX</w:t>
      </w:r>
      <w:r w:rsidRPr="0015068F">
        <w:t xml:space="preserve"> NIT No.-</w:t>
      </w:r>
      <w:r w:rsidR="00B27B6C">
        <w:t>XXXXXXXXXXX</w:t>
      </w:r>
      <w:r w:rsidRPr="0015068F">
        <w:t>;  para que sustituya al señor</w:t>
      </w:r>
      <w:r>
        <w:rPr>
          <w:b/>
        </w:rPr>
        <w:t xml:space="preserve"> JORGE ALBERTO PINEDA RODRÍGUEZ</w:t>
      </w:r>
      <w:r w:rsidRPr="0015068F">
        <w:rPr>
          <w:b/>
        </w:rPr>
        <w:t xml:space="preserve">; </w:t>
      </w:r>
      <w:r w:rsidRPr="0015068F">
        <w:t xml:space="preserve">durante el tiempo en que esta última se encuentre de vacaciones; devengando la suma de </w:t>
      </w:r>
      <w:r>
        <w:rPr>
          <w:b/>
        </w:rPr>
        <w:t>DOSCIENTOS CINCUENTA</w:t>
      </w:r>
      <w:r w:rsidRPr="0015068F">
        <w:rPr>
          <w:b/>
        </w:rPr>
        <w:t xml:space="preserve"> 00/100 DOLARES DE LOS E</w:t>
      </w:r>
      <w:r>
        <w:rPr>
          <w:b/>
        </w:rPr>
        <w:t>STADOS UNIDOS DE AMERICA ($250</w:t>
      </w:r>
      <w:r w:rsidRPr="0015068F">
        <w:rPr>
          <w:b/>
        </w:rPr>
        <w:t>.00).-</w:t>
      </w:r>
      <w:r w:rsidRPr="0015068F">
        <w:t xml:space="preserve"> Aplicando dicho gasto al código 51202 del Presupuesto Municipal vigente.</w:t>
      </w:r>
    </w:p>
    <w:p w14:paraId="3A9C581F" w14:textId="7E455CBB" w:rsidR="0053105E" w:rsidRDefault="0053105E" w:rsidP="0053105E">
      <w:pPr>
        <w:jc w:val="both"/>
      </w:pPr>
      <w:r w:rsidRPr="0015068F">
        <w:t>Nómbrese en este mismo acto a</w:t>
      </w:r>
      <w:r>
        <w:t xml:space="preserve"> </w:t>
      </w:r>
      <w:r w:rsidRPr="0015068F">
        <w:t>l</w:t>
      </w:r>
      <w:r>
        <w:t>a</w:t>
      </w:r>
      <w:r w:rsidRPr="0015068F">
        <w:t xml:space="preserve"> señor</w:t>
      </w:r>
      <w:r>
        <w:t>ita</w:t>
      </w:r>
      <w:r w:rsidRPr="0015068F">
        <w:t>:</w:t>
      </w:r>
      <w:r w:rsidRPr="0015068F">
        <w:rPr>
          <w:b/>
        </w:rPr>
        <w:t xml:space="preserve"> </w:t>
      </w:r>
      <w:r>
        <w:rPr>
          <w:b/>
        </w:rPr>
        <w:t>MARIA MAGDALENA MURILLOS VALLE</w:t>
      </w:r>
      <w:r w:rsidRPr="0015068F">
        <w:t xml:space="preserve">, con DUI </w:t>
      </w:r>
      <w:proofErr w:type="gramStart"/>
      <w:r w:rsidRPr="0015068F">
        <w:t>No.-</w:t>
      </w:r>
      <w:proofErr w:type="gramEnd"/>
      <w:r w:rsidR="00B27B6C">
        <w:t>XXXXXXXX</w:t>
      </w:r>
      <w:r w:rsidRPr="0015068F">
        <w:t xml:space="preserve"> NIT No.-</w:t>
      </w:r>
      <w:r w:rsidR="00B27B6C">
        <w:t>XXXXXXXXXXXX</w:t>
      </w:r>
      <w:r w:rsidRPr="0015068F">
        <w:t>;  para que sustituya a</w:t>
      </w:r>
      <w:r>
        <w:t xml:space="preserve"> </w:t>
      </w:r>
      <w:r w:rsidRPr="0015068F">
        <w:t>l</w:t>
      </w:r>
      <w:r>
        <w:t>a</w:t>
      </w:r>
      <w:r w:rsidRPr="0015068F">
        <w:t xml:space="preserve"> señor</w:t>
      </w:r>
      <w:r>
        <w:t>a</w:t>
      </w:r>
      <w:r>
        <w:rPr>
          <w:b/>
        </w:rPr>
        <w:t xml:space="preserve"> MIRIAN LUZ VALLE MEJÍA</w:t>
      </w:r>
      <w:r w:rsidRPr="0015068F">
        <w:rPr>
          <w:b/>
        </w:rPr>
        <w:t xml:space="preserve">; </w:t>
      </w:r>
      <w:r w:rsidRPr="0015068F">
        <w:t xml:space="preserve">durante el tiempo en que esta última se encuentre de vacaciones; devengando la suma de </w:t>
      </w:r>
      <w:r>
        <w:rPr>
          <w:b/>
        </w:rPr>
        <w:t>CIENTO SETENTA Y CINCO</w:t>
      </w:r>
      <w:r w:rsidRPr="0015068F">
        <w:rPr>
          <w:b/>
        </w:rPr>
        <w:t xml:space="preserve"> 00/100 DOLARES DE LOS E</w:t>
      </w:r>
      <w:r>
        <w:rPr>
          <w:b/>
        </w:rPr>
        <w:t>STADOS UNIDOS DE AMERICA ($175</w:t>
      </w:r>
      <w:r w:rsidRPr="0015068F">
        <w:rPr>
          <w:b/>
        </w:rPr>
        <w:t>.00).-</w:t>
      </w:r>
      <w:r w:rsidRPr="0015068F">
        <w:t xml:space="preserve"> Aplicando dicho gasto al código 51202 del Presupuesto Municipal vigente.</w:t>
      </w:r>
    </w:p>
    <w:p w14:paraId="1AED759B" w14:textId="6138317F" w:rsidR="0053105E" w:rsidRDefault="0053105E" w:rsidP="0053105E">
      <w:pPr>
        <w:jc w:val="both"/>
      </w:pPr>
      <w:r w:rsidRPr="0015068F">
        <w:t>Nómbrese en este mismo acto al señor:</w:t>
      </w:r>
      <w:r w:rsidRPr="00521A43">
        <w:rPr>
          <w:b/>
        </w:rPr>
        <w:t xml:space="preserve"> </w:t>
      </w:r>
      <w:r>
        <w:rPr>
          <w:b/>
        </w:rPr>
        <w:t>GIOVANNI EDGARDO AZAMAS BATRES</w:t>
      </w:r>
      <w:r w:rsidRPr="0015068F">
        <w:t xml:space="preserve">, con DUI </w:t>
      </w:r>
      <w:proofErr w:type="gramStart"/>
      <w:r w:rsidRPr="0015068F">
        <w:t>No.-</w:t>
      </w:r>
      <w:proofErr w:type="gramEnd"/>
      <w:r w:rsidR="00B27B6C">
        <w:t>XXXXXXXX</w:t>
      </w:r>
      <w:r w:rsidRPr="0015068F">
        <w:t xml:space="preserve"> NIT No.-</w:t>
      </w:r>
      <w:r w:rsidR="00B27B6C">
        <w:t>XXXXXXXXXXXXX</w:t>
      </w:r>
      <w:r w:rsidRPr="0015068F">
        <w:t>;  para que sustituya al señor</w:t>
      </w:r>
      <w:r w:rsidRPr="00521A43">
        <w:rPr>
          <w:b/>
        </w:rPr>
        <w:t xml:space="preserve"> </w:t>
      </w:r>
      <w:r>
        <w:rPr>
          <w:b/>
        </w:rPr>
        <w:t>JORGE ARMANDO CARTAGENA ROSALES</w:t>
      </w:r>
      <w:r w:rsidRPr="00521A43">
        <w:rPr>
          <w:b/>
        </w:rPr>
        <w:t xml:space="preserve">; </w:t>
      </w:r>
      <w:r w:rsidRPr="0015068F">
        <w:t xml:space="preserve">durante el tiempo en que esta última se </w:t>
      </w:r>
      <w:r w:rsidRPr="0015068F">
        <w:lastRenderedPageBreak/>
        <w:t xml:space="preserve">encuentre de vacaciones; devengando la suma de </w:t>
      </w:r>
      <w:r>
        <w:rPr>
          <w:b/>
        </w:rPr>
        <w:t>CIENTO SETENTA Y CINCO</w:t>
      </w:r>
      <w:r w:rsidRPr="00521A43">
        <w:rPr>
          <w:b/>
        </w:rPr>
        <w:t xml:space="preserve"> </w:t>
      </w:r>
      <w:r>
        <w:rPr>
          <w:b/>
        </w:rPr>
        <w:t>0</w:t>
      </w:r>
      <w:r w:rsidRPr="00521A43">
        <w:rPr>
          <w:b/>
        </w:rPr>
        <w:t>0/100 DOLARES DE LOS E</w:t>
      </w:r>
      <w:r>
        <w:rPr>
          <w:b/>
        </w:rPr>
        <w:t>STADOS UNIDOS DE AMERICA ($175.0</w:t>
      </w:r>
      <w:r w:rsidRPr="00521A43">
        <w:rPr>
          <w:b/>
        </w:rPr>
        <w:t>0).-</w:t>
      </w:r>
      <w:r w:rsidRPr="0015068F">
        <w:t xml:space="preserve"> Aplicando dicho gasto al código 51202 del Presupuesto Municipal vigente.</w:t>
      </w:r>
    </w:p>
    <w:p w14:paraId="22C574B5" w14:textId="0A5799E5" w:rsidR="0053105E" w:rsidRDefault="0053105E" w:rsidP="0053105E">
      <w:pPr>
        <w:jc w:val="both"/>
      </w:pPr>
      <w:r w:rsidRPr="0015068F">
        <w:t>Nómbrese en este mismo acto al señor:</w:t>
      </w:r>
      <w:r w:rsidRPr="00521A43">
        <w:rPr>
          <w:b/>
        </w:rPr>
        <w:t xml:space="preserve"> </w:t>
      </w:r>
      <w:r>
        <w:rPr>
          <w:b/>
        </w:rPr>
        <w:t>DAVID ERNESTO HERNÁNDEZ HENRÍQUEZ</w:t>
      </w:r>
      <w:r w:rsidRPr="0015068F">
        <w:t xml:space="preserve">, con DUI </w:t>
      </w:r>
      <w:proofErr w:type="gramStart"/>
      <w:r w:rsidRPr="0015068F">
        <w:t>No.-</w:t>
      </w:r>
      <w:proofErr w:type="gramEnd"/>
      <w:r w:rsidR="00B27B6C">
        <w:t>XXXXXXXXXX</w:t>
      </w:r>
      <w:r w:rsidRPr="0015068F">
        <w:t xml:space="preserve"> NIT No.-</w:t>
      </w:r>
      <w:r w:rsidR="00B27B6C">
        <w:t>XXXXXXXXXXX</w:t>
      </w:r>
      <w:r w:rsidRPr="0015068F">
        <w:t>;  para que sustituya al señor</w:t>
      </w:r>
      <w:r w:rsidRPr="00521A43">
        <w:rPr>
          <w:b/>
        </w:rPr>
        <w:t xml:space="preserve"> </w:t>
      </w:r>
      <w:r>
        <w:rPr>
          <w:b/>
        </w:rPr>
        <w:t>MIGUEL ÁNGEL HERNÁNDEZ HENRÍQUEZ</w:t>
      </w:r>
      <w:r w:rsidRPr="00521A43">
        <w:rPr>
          <w:b/>
        </w:rPr>
        <w:t xml:space="preserve">; </w:t>
      </w:r>
      <w:r w:rsidRPr="0015068F">
        <w:t xml:space="preserve">durante el tiempo en que esta última se encuentre de vacaciones; devengando la suma de </w:t>
      </w:r>
      <w:r>
        <w:rPr>
          <w:b/>
        </w:rPr>
        <w:t>CIENTO OCHENTA Y SIETE 5</w:t>
      </w:r>
      <w:r w:rsidRPr="00521A43">
        <w:rPr>
          <w:b/>
        </w:rPr>
        <w:t>0/100 DOLARES DE LOS E</w:t>
      </w:r>
      <w:r>
        <w:rPr>
          <w:b/>
        </w:rPr>
        <w:t>STADOS UNIDOS DE AMERICA ($187.5</w:t>
      </w:r>
      <w:r w:rsidRPr="00521A43">
        <w:rPr>
          <w:b/>
        </w:rPr>
        <w:t>0).-</w:t>
      </w:r>
      <w:r w:rsidRPr="0015068F">
        <w:t xml:space="preserve"> Aplicando dicho gasto al código 51202 del Presupuesto Municipal vigente.</w:t>
      </w:r>
    </w:p>
    <w:p w14:paraId="0C1AFC7A" w14:textId="77777777" w:rsidR="0053105E" w:rsidRPr="0077498F" w:rsidRDefault="0053105E" w:rsidP="00842726">
      <w:pPr>
        <w:pStyle w:val="Prrafodelista"/>
        <w:numPr>
          <w:ilvl w:val="0"/>
          <w:numId w:val="125"/>
        </w:numPr>
        <w:spacing w:after="0" w:line="240" w:lineRule="auto"/>
        <w:jc w:val="both"/>
        <w:rPr>
          <w:b/>
        </w:rPr>
      </w:pPr>
      <w:r w:rsidRPr="0015068F">
        <w:t xml:space="preserve">Conceder quince días de vacaciones durante el período comprendido del </w:t>
      </w:r>
      <w:r>
        <w:rPr>
          <w:b/>
        </w:rPr>
        <w:t>16 al 30</w:t>
      </w:r>
      <w:r w:rsidRPr="0077498F">
        <w:rPr>
          <w:b/>
        </w:rPr>
        <w:t xml:space="preserve"> de noviembre de 2020</w:t>
      </w:r>
      <w:r w:rsidRPr="0015068F">
        <w:t>, cancelándosele el salario base más el 30% de su sueldo a los siguientes empleados:</w:t>
      </w:r>
    </w:p>
    <w:p w14:paraId="02549B0F" w14:textId="77777777" w:rsidR="0053105E" w:rsidRDefault="0053105E" w:rsidP="0053105E">
      <w:pPr>
        <w:tabs>
          <w:tab w:val="left" w:pos="5025"/>
        </w:tabs>
        <w:rPr>
          <w:sz w:val="22"/>
        </w:rPr>
      </w:pPr>
    </w:p>
    <w:p w14:paraId="02CD2D8C" w14:textId="77777777" w:rsidR="0053105E" w:rsidRDefault="0053105E" w:rsidP="0053105E">
      <w:pPr>
        <w:tabs>
          <w:tab w:val="left" w:pos="5025"/>
        </w:tabs>
        <w:rPr>
          <w:sz w:val="22"/>
        </w:rPr>
      </w:pPr>
      <w:r w:rsidRPr="00027E57">
        <w:rPr>
          <w:noProof/>
          <w:lang w:eastAsia="es-SV"/>
        </w:rPr>
        <w:drawing>
          <wp:inline distT="0" distB="0" distL="0" distR="0" wp14:anchorId="2507D72A" wp14:editId="38D629EB">
            <wp:extent cx="5612130" cy="5404514"/>
            <wp:effectExtent l="0" t="0" r="762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5404514"/>
                    </a:xfrm>
                    <a:prstGeom prst="rect">
                      <a:avLst/>
                    </a:prstGeom>
                    <a:noFill/>
                    <a:ln>
                      <a:noFill/>
                    </a:ln>
                  </pic:spPr>
                </pic:pic>
              </a:graphicData>
            </a:graphic>
          </wp:inline>
        </w:drawing>
      </w:r>
    </w:p>
    <w:p w14:paraId="145915F4" w14:textId="58F14A78" w:rsidR="0053105E" w:rsidRDefault="0053105E" w:rsidP="0053105E">
      <w:pPr>
        <w:jc w:val="both"/>
      </w:pPr>
      <w:r w:rsidRPr="006B6B26">
        <w:t>Nómbrese en este mismo acto al señor:</w:t>
      </w:r>
      <w:r>
        <w:rPr>
          <w:b/>
        </w:rPr>
        <w:t xml:space="preserve"> ANDRES ALEXANDER ESCOBAR LANDAVERDE</w:t>
      </w:r>
      <w:r w:rsidRPr="006B6B26">
        <w:t xml:space="preserve">, con DUI </w:t>
      </w:r>
      <w:proofErr w:type="gramStart"/>
      <w:r w:rsidRPr="006B6B26">
        <w:t>No.-</w:t>
      </w:r>
      <w:proofErr w:type="spellStart"/>
      <w:proofErr w:type="gramEnd"/>
      <w:r w:rsidR="00EB2A61">
        <w:t>xxxxxxxxx</w:t>
      </w:r>
      <w:proofErr w:type="spellEnd"/>
      <w:r w:rsidRPr="006B6B26">
        <w:t xml:space="preserve"> NIT No.-</w:t>
      </w:r>
      <w:proofErr w:type="spellStart"/>
      <w:r w:rsidR="00EB2A61">
        <w:t>xxxxxxxxxxxxx</w:t>
      </w:r>
      <w:proofErr w:type="spellEnd"/>
      <w:r>
        <w:t xml:space="preserve">; </w:t>
      </w:r>
      <w:r w:rsidRPr="006B6B26">
        <w:t>para que sustituya al señor</w:t>
      </w:r>
      <w:r w:rsidRPr="006B6B26">
        <w:rPr>
          <w:b/>
        </w:rPr>
        <w:t xml:space="preserve"> </w:t>
      </w:r>
      <w:r>
        <w:rPr>
          <w:b/>
        </w:rPr>
        <w:t>JOSÉ MANUEL LEMUS PEÑA</w:t>
      </w:r>
      <w:r w:rsidRPr="006B6B26">
        <w:rPr>
          <w:b/>
        </w:rPr>
        <w:t xml:space="preserve">; </w:t>
      </w:r>
      <w:r w:rsidRPr="006B6B26">
        <w:t xml:space="preserve">durante el tiempo en que esta última se encuentre de vacaciones; devengando la suma de </w:t>
      </w:r>
      <w:r>
        <w:rPr>
          <w:b/>
        </w:rPr>
        <w:t>DOSCIENTOS SETENTA Y CINCO 0</w:t>
      </w:r>
      <w:r w:rsidRPr="006B6B26">
        <w:rPr>
          <w:b/>
        </w:rPr>
        <w:t>0/100 DOLARES DE LOS E</w:t>
      </w:r>
      <w:r>
        <w:rPr>
          <w:b/>
        </w:rPr>
        <w:t>STADOS UNIDOS DE AMERICA ($275.00</w:t>
      </w:r>
      <w:r w:rsidRPr="006B6B26">
        <w:rPr>
          <w:b/>
        </w:rPr>
        <w:t>).-</w:t>
      </w:r>
      <w:r w:rsidRPr="006B6B26">
        <w:t xml:space="preserve"> Aplicando dicho gasto al código 51202 del Presupuesto Municipal vigente</w:t>
      </w:r>
    </w:p>
    <w:p w14:paraId="38ABDDB2" w14:textId="0E34D155" w:rsidR="0053105E" w:rsidRDefault="0053105E" w:rsidP="0053105E">
      <w:pPr>
        <w:jc w:val="both"/>
      </w:pPr>
      <w:r w:rsidRPr="006B6B26">
        <w:t>Nómbrese en este mismo acto al señor:</w:t>
      </w:r>
      <w:r>
        <w:rPr>
          <w:b/>
        </w:rPr>
        <w:t xml:space="preserve"> JOSÉ ULISES SANDOVAL ALFARO</w:t>
      </w:r>
      <w:r w:rsidRPr="006B6B26">
        <w:t xml:space="preserve">, con DUI </w:t>
      </w:r>
      <w:proofErr w:type="gramStart"/>
      <w:r w:rsidRPr="006B6B26">
        <w:t>No.-</w:t>
      </w:r>
      <w:proofErr w:type="spellStart"/>
      <w:proofErr w:type="gramEnd"/>
      <w:r w:rsidR="00EB2A61">
        <w:t>xxxxxxxxxx</w:t>
      </w:r>
      <w:proofErr w:type="spellEnd"/>
      <w:r w:rsidRPr="006B6B26">
        <w:t xml:space="preserve"> NIT No.-</w:t>
      </w:r>
      <w:proofErr w:type="spellStart"/>
      <w:r w:rsidR="00EB2A61">
        <w:t>xxxxxxxxxxxxxxxx</w:t>
      </w:r>
      <w:proofErr w:type="spellEnd"/>
      <w:r>
        <w:t xml:space="preserve">; </w:t>
      </w:r>
      <w:r w:rsidRPr="006B6B26">
        <w:t>para que sustituya al señor</w:t>
      </w:r>
      <w:r w:rsidRPr="006B6B26">
        <w:rPr>
          <w:b/>
        </w:rPr>
        <w:t xml:space="preserve"> </w:t>
      </w:r>
      <w:r>
        <w:rPr>
          <w:b/>
        </w:rPr>
        <w:t>CHRISTIAN ALEXANDER PACHECO LEMUS</w:t>
      </w:r>
      <w:r w:rsidRPr="006B6B26">
        <w:rPr>
          <w:b/>
        </w:rPr>
        <w:t xml:space="preserve">; </w:t>
      </w:r>
      <w:r w:rsidRPr="006B6B26">
        <w:t xml:space="preserve">durante el tiempo en que esta última se encuentre de </w:t>
      </w:r>
      <w:r w:rsidRPr="006B6B26">
        <w:lastRenderedPageBreak/>
        <w:t xml:space="preserve">vacaciones; devengando la suma de </w:t>
      </w:r>
      <w:r>
        <w:rPr>
          <w:b/>
        </w:rPr>
        <w:t>DOSCIENTOS 0</w:t>
      </w:r>
      <w:r w:rsidRPr="006B6B26">
        <w:rPr>
          <w:b/>
        </w:rPr>
        <w:t>0/100 DOLARES DE LOS E</w:t>
      </w:r>
      <w:r>
        <w:rPr>
          <w:b/>
        </w:rPr>
        <w:t>STADOS UNIDOS DE AMERICA ($200.00</w:t>
      </w:r>
      <w:r w:rsidRPr="006B6B26">
        <w:rPr>
          <w:b/>
        </w:rPr>
        <w:t>).-</w:t>
      </w:r>
      <w:r w:rsidRPr="006B6B26">
        <w:t xml:space="preserve"> Aplicando dicho gasto al código 51202 del Presupuesto Municipal vigente</w:t>
      </w:r>
    </w:p>
    <w:p w14:paraId="3464C063" w14:textId="4E00DEFF" w:rsidR="0053105E" w:rsidRDefault="0053105E" w:rsidP="0053105E">
      <w:pPr>
        <w:jc w:val="both"/>
      </w:pPr>
      <w:r w:rsidRPr="006B6B26">
        <w:t>Nómbrese en este mismo acto al señor:</w:t>
      </w:r>
      <w:r>
        <w:rPr>
          <w:b/>
        </w:rPr>
        <w:t xml:space="preserve"> MARVIN BLADIMIR GUZMÁN</w:t>
      </w:r>
      <w:r w:rsidRPr="006B6B26">
        <w:t xml:space="preserve">, con DUI </w:t>
      </w:r>
      <w:proofErr w:type="gramStart"/>
      <w:r w:rsidRPr="006B6B26">
        <w:t>No.-</w:t>
      </w:r>
      <w:proofErr w:type="spellStart"/>
      <w:proofErr w:type="gramEnd"/>
      <w:r w:rsidR="00EB2A61">
        <w:t>xxxxxxxxx</w:t>
      </w:r>
      <w:proofErr w:type="spellEnd"/>
      <w:r w:rsidRPr="006B6B26">
        <w:t xml:space="preserve"> NIT No.-</w:t>
      </w:r>
      <w:proofErr w:type="spellStart"/>
      <w:r w:rsidR="00EB2A61">
        <w:t>xxxxxxxxxxxxxx</w:t>
      </w:r>
      <w:proofErr w:type="spellEnd"/>
      <w:r>
        <w:t xml:space="preserve">; </w:t>
      </w:r>
      <w:r w:rsidRPr="006B6B26">
        <w:t>para que sustituya al señor</w:t>
      </w:r>
      <w:r w:rsidRPr="006B6B26">
        <w:rPr>
          <w:b/>
        </w:rPr>
        <w:t xml:space="preserve"> </w:t>
      </w:r>
      <w:r>
        <w:rPr>
          <w:b/>
        </w:rPr>
        <w:t>JOSÉ RAFAEL FLORES GÓMEZ</w:t>
      </w:r>
      <w:r w:rsidRPr="006B6B26">
        <w:rPr>
          <w:b/>
        </w:rPr>
        <w:t xml:space="preserve">; </w:t>
      </w:r>
      <w:r w:rsidRPr="006B6B26">
        <w:t xml:space="preserve">durante el tiempo en que esta última se encuentre de vacaciones; devengando la suma de </w:t>
      </w:r>
      <w:r>
        <w:rPr>
          <w:b/>
        </w:rPr>
        <w:t>CIENTO CINCUENTA Y DOS 5</w:t>
      </w:r>
      <w:r w:rsidRPr="006B6B26">
        <w:rPr>
          <w:b/>
        </w:rPr>
        <w:t>0/100 DOLARES DE LOS E</w:t>
      </w:r>
      <w:r>
        <w:rPr>
          <w:b/>
        </w:rPr>
        <w:t>STADOS UNIDOS DE AMERICA ($152.50</w:t>
      </w:r>
      <w:r w:rsidRPr="006B6B26">
        <w:rPr>
          <w:b/>
        </w:rPr>
        <w:t>).-</w:t>
      </w:r>
      <w:r w:rsidRPr="006B6B26">
        <w:t xml:space="preserve"> Aplicando dicho gasto al código 51202 del Presupuesto Municipal vigente</w:t>
      </w:r>
    </w:p>
    <w:p w14:paraId="18356B9C" w14:textId="77777777" w:rsidR="0053105E" w:rsidRDefault="0053105E" w:rsidP="0053105E">
      <w:pPr>
        <w:tabs>
          <w:tab w:val="left" w:pos="5025"/>
        </w:tabs>
        <w:rPr>
          <w:sz w:val="22"/>
        </w:rPr>
      </w:pPr>
    </w:p>
    <w:p w14:paraId="546E0AC0" w14:textId="0E744DC5" w:rsidR="0053105E" w:rsidRPr="003B78FE" w:rsidRDefault="0053105E" w:rsidP="0053105E">
      <w:pPr>
        <w:jc w:val="both"/>
      </w:pPr>
      <w:r w:rsidRPr="006B6B26">
        <w:t>Nómbrese en este mismo acto al señor:</w:t>
      </w:r>
      <w:r>
        <w:rPr>
          <w:b/>
        </w:rPr>
        <w:t xml:space="preserve"> ADOLFO ENRIQUE GUERRA ROSALES</w:t>
      </w:r>
      <w:r w:rsidRPr="006B6B26">
        <w:t xml:space="preserve">, con DUI </w:t>
      </w:r>
      <w:proofErr w:type="gramStart"/>
      <w:r w:rsidRPr="006B6B26">
        <w:t>No.-</w:t>
      </w:r>
      <w:proofErr w:type="spellStart"/>
      <w:proofErr w:type="gramEnd"/>
      <w:r w:rsidR="00EB2A61">
        <w:t>xxxxxxxxxx</w:t>
      </w:r>
      <w:proofErr w:type="spellEnd"/>
      <w:r w:rsidRPr="006B6B26">
        <w:t xml:space="preserve"> NIT No.-</w:t>
      </w:r>
      <w:proofErr w:type="spellStart"/>
      <w:r w:rsidR="00EB2A61">
        <w:t>xxxxxxxxxxxxx</w:t>
      </w:r>
      <w:proofErr w:type="spellEnd"/>
      <w:r>
        <w:t xml:space="preserve">; </w:t>
      </w:r>
      <w:r w:rsidRPr="006B6B26">
        <w:t>para que sustituya al señor</w:t>
      </w:r>
      <w:r>
        <w:rPr>
          <w:b/>
        </w:rPr>
        <w:t xml:space="preserve"> PERFECTO ANTONIO UMAÑA MÉNDEZ</w:t>
      </w:r>
      <w:r w:rsidRPr="006B6B26">
        <w:rPr>
          <w:b/>
        </w:rPr>
        <w:t xml:space="preserve">; </w:t>
      </w:r>
      <w:r w:rsidRPr="006B6B26">
        <w:t xml:space="preserve">durante el tiempo en que esta última se encuentre de vacaciones; devengando la suma de </w:t>
      </w:r>
      <w:r>
        <w:rPr>
          <w:b/>
        </w:rPr>
        <w:t>DOSCIENTOS 0</w:t>
      </w:r>
      <w:r w:rsidRPr="006B6B26">
        <w:rPr>
          <w:b/>
        </w:rPr>
        <w:t>0/100 DOLARES DE LOS E</w:t>
      </w:r>
      <w:r>
        <w:rPr>
          <w:b/>
        </w:rPr>
        <w:t>STADOS UNIDOS DE AMERICA ($200.00</w:t>
      </w:r>
      <w:r w:rsidRPr="006B6B26">
        <w:rPr>
          <w:b/>
        </w:rPr>
        <w:t>).-</w:t>
      </w:r>
      <w:r w:rsidRPr="006B6B26">
        <w:t xml:space="preserve"> Aplicando dicho gasto al código 51202 del Presupuesto Municipal vigente</w:t>
      </w:r>
    </w:p>
    <w:p w14:paraId="1C9F41BE" w14:textId="5F83679B" w:rsidR="0053105E" w:rsidRPr="003B78FE" w:rsidRDefault="0053105E" w:rsidP="0053105E">
      <w:pPr>
        <w:jc w:val="both"/>
      </w:pPr>
      <w:r w:rsidRPr="006B6B26">
        <w:t>Nómbrese en este mismo acto al señor:</w:t>
      </w:r>
      <w:r>
        <w:rPr>
          <w:b/>
        </w:rPr>
        <w:t xml:space="preserve"> JOSÉ ROBERTO GARCÍA MARÍN</w:t>
      </w:r>
      <w:r w:rsidRPr="006B6B26">
        <w:t xml:space="preserve">, con DUI </w:t>
      </w:r>
      <w:proofErr w:type="gramStart"/>
      <w:r w:rsidRPr="006B6B26">
        <w:t>No.-</w:t>
      </w:r>
      <w:proofErr w:type="spellStart"/>
      <w:proofErr w:type="gramEnd"/>
      <w:r w:rsidR="00EB2A61">
        <w:t>xxxxxxxxxx</w:t>
      </w:r>
      <w:proofErr w:type="spellEnd"/>
      <w:r w:rsidRPr="006B6B26">
        <w:t xml:space="preserve"> NIT No.-</w:t>
      </w:r>
      <w:proofErr w:type="spellStart"/>
      <w:r w:rsidR="00EB2A61">
        <w:t>xxxxxxxxxxxx</w:t>
      </w:r>
      <w:proofErr w:type="spellEnd"/>
      <w:r>
        <w:t xml:space="preserve">; </w:t>
      </w:r>
      <w:r w:rsidRPr="006B6B26">
        <w:t>para que sustituya al señor</w:t>
      </w:r>
      <w:r>
        <w:rPr>
          <w:b/>
        </w:rPr>
        <w:t xml:space="preserve"> REMBER ADALBERTO ZEPEDA AGUILAR</w:t>
      </w:r>
      <w:r w:rsidRPr="006B6B26">
        <w:rPr>
          <w:b/>
        </w:rPr>
        <w:t xml:space="preserve">; </w:t>
      </w:r>
      <w:r w:rsidRPr="006B6B26">
        <w:t xml:space="preserve">durante el tiempo en que esta última se encuentre de vacaciones; devengando la suma de </w:t>
      </w:r>
      <w:r>
        <w:rPr>
          <w:b/>
        </w:rPr>
        <w:t>TRESCIENTOS 0</w:t>
      </w:r>
      <w:r w:rsidRPr="006B6B26">
        <w:rPr>
          <w:b/>
        </w:rPr>
        <w:t>0/100 DOLARES DE LOS E</w:t>
      </w:r>
      <w:r>
        <w:rPr>
          <w:b/>
        </w:rPr>
        <w:t>STADOS UNIDOS DE AMERICA ($300.00</w:t>
      </w:r>
      <w:r w:rsidRPr="006B6B26">
        <w:rPr>
          <w:b/>
        </w:rPr>
        <w:t>).-</w:t>
      </w:r>
      <w:r w:rsidRPr="006B6B26">
        <w:t xml:space="preserve"> Aplicando dicho gasto al código 51202 del Presupuesto Municipal vigente</w:t>
      </w:r>
    </w:p>
    <w:p w14:paraId="24A9CF45" w14:textId="72562F47" w:rsidR="0053105E" w:rsidRPr="003B78FE" w:rsidRDefault="0053105E" w:rsidP="0053105E">
      <w:pPr>
        <w:jc w:val="both"/>
      </w:pPr>
      <w:r w:rsidRPr="006B6B26">
        <w:t>Nómbrese en este mismo acto al señor:</w:t>
      </w:r>
      <w:r>
        <w:rPr>
          <w:b/>
        </w:rPr>
        <w:t xml:space="preserve"> ISRAEL ANTONIO APARICIO RAMÍREZ</w:t>
      </w:r>
      <w:r w:rsidRPr="006B6B26">
        <w:t xml:space="preserve">, con DUI </w:t>
      </w:r>
      <w:proofErr w:type="gramStart"/>
      <w:r w:rsidRPr="006B6B26">
        <w:t>No.-</w:t>
      </w:r>
      <w:proofErr w:type="spellStart"/>
      <w:proofErr w:type="gramEnd"/>
      <w:r w:rsidR="00EB2A61">
        <w:t>xxxxxxxxxxx</w:t>
      </w:r>
      <w:proofErr w:type="spellEnd"/>
      <w:r w:rsidRPr="006B6B26">
        <w:t xml:space="preserve"> NIT No.-</w:t>
      </w:r>
      <w:proofErr w:type="spellStart"/>
      <w:r w:rsidR="00EB2A61">
        <w:t>xxxxxxxxxxxxxxxxx</w:t>
      </w:r>
      <w:proofErr w:type="spellEnd"/>
      <w:r>
        <w:t xml:space="preserve">; </w:t>
      </w:r>
      <w:r w:rsidRPr="006B6B26">
        <w:t>para que sustituya al señor</w:t>
      </w:r>
      <w:r w:rsidRPr="006B6B26">
        <w:rPr>
          <w:b/>
        </w:rPr>
        <w:t xml:space="preserve"> </w:t>
      </w:r>
      <w:r>
        <w:rPr>
          <w:b/>
        </w:rPr>
        <w:t>HERBERT ASTUL RAMÍREZ GUERRA</w:t>
      </w:r>
      <w:r w:rsidRPr="006B6B26">
        <w:rPr>
          <w:b/>
        </w:rPr>
        <w:t xml:space="preserve">; </w:t>
      </w:r>
      <w:r w:rsidRPr="006B6B26">
        <w:t xml:space="preserve">durante el tiempo en que esta última se encuentre de vacaciones; devengando la suma de </w:t>
      </w:r>
      <w:r>
        <w:rPr>
          <w:b/>
        </w:rPr>
        <w:t>DOSCIENTOS 0</w:t>
      </w:r>
      <w:r w:rsidRPr="006B6B26">
        <w:rPr>
          <w:b/>
        </w:rPr>
        <w:t>0/100 DOLARES DE LOS E</w:t>
      </w:r>
      <w:r>
        <w:rPr>
          <w:b/>
        </w:rPr>
        <w:t>STADOS UNIDOS DE AMERICA ($200.00</w:t>
      </w:r>
      <w:r w:rsidRPr="006B6B26">
        <w:rPr>
          <w:b/>
        </w:rPr>
        <w:t>).-</w:t>
      </w:r>
      <w:r w:rsidRPr="006B6B26">
        <w:t xml:space="preserve"> Aplicando dicho gasto al código 51202 del Presupuesto Municipal vigente</w:t>
      </w:r>
    </w:p>
    <w:p w14:paraId="21815B37" w14:textId="2640FE1B" w:rsidR="0053105E" w:rsidRDefault="0053105E" w:rsidP="0053105E">
      <w:pPr>
        <w:jc w:val="both"/>
      </w:pPr>
      <w:r w:rsidRPr="006B6B26">
        <w:t>Nómbrese en este mismo acto al señor:</w:t>
      </w:r>
      <w:r>
        <w:rPr>
          <w:b/>
        </w:rPr>
        <w:t xml:space="preserve"> JORGE ALBERTO MORALES</w:t>
      </w:r>
      <w:r w:rsidRPr="006B6B26">
        <w:t xml:space="preserve">, con DUI </w:t>
      </w:r>
      <w:proofErr w:type="gramStart"/>
      <w:r w:rsidRPr="006B6B26">
        <w:t>No.-</w:t>
      </w:r>
      <w:proofErr w:type="spellStart"/>
      <w:proofErr w:type="gramEnd"/>
      <w:r w:rsidR="00EB2A61">
        <w:t>xxxxxxxxxxx</w:t>
      </w:r>
      <w:proofErr w:type="spellEnd"/>
      <w:r w:rsidRPr="006B6B26">
        <w:t xml:space="preserve"> NIT No.-</w:t>
      </w:r>
      <w:proofErr w:type="spellStart"/>
      <w:r w:rsidR="00EB2A61">
        <w:t>xxxxxxxxxxxxx</w:t>
      </w:r>
      <w:proofErr w:type="spellEnd"/>
      <w:r>
        <w:t xml:space="preserve">; </w:t>
      </w:r>
      <w:r w:rsidRPr="006B6B26">
        <w:t>para que sustituya a</w:t>
      </w:r>
      <w:r>
        <w:t xml:space="preserve"> </w:t>
      </w:r>
      <w:r w:rsidRPr="006B6B26">
        <w:t>l</w:t>
      </w:r>
      <w:r>
        <w:t>a</w:t>
      </w:r>
      <w:r w:rsidRPr="006B6B26">
        <w:t xml:space="preserve"> señor</w:t>
      </w:r>
      <w:r>
        <w:t>a</w:t>
      </w:r>
      <w:r w:rsidRPr="006B6B26">
        <w:rPr>
          <w:b/>
        </w:rPr>
        <w:t xml:space="preserve"> </w:t>
      </w:r>
      <w:r>
        <w:rPr>
          <w:b/>
        </w:rPr>
        <w:t>GUADALUPE ZALDAÑA VIUDA DE FIGUEROA</w:t>
      </w:r>
      <w:r w:rsidRPr="006B6B26">
        <w:rPr>
          <w:b/>
        </w:rPr>
        <w:t xml:space="preserve">; </w:t>
      </w:r>
      <w:r w:rsidRPr="006B6B26">
        <w:t xml:space="preserve">durante el tiempo en que esta última se encuentre de vacaciones; devengando la suma de </w:t>
      </w:r>
      <w:r>
        <w:rPr>
          <w:b/>
        </w:rPr>
        <w:t>CIENTO OCHENTA Y SIETE 5</w:t>
      </w:r>
      <w:r w:rsidRPr="006B6B26">
        <w:rPr>
          <w:b/>
        </w:rPr>
        <w:t>0/100 DOLARES DE LOS E</w:t>
      </w:r>
      <w:r>
        <w:rPr>
          <w:b/>
        </w:rPr>
        <w:t>STADOS UNIDOS DE AMERICA ($187.50</w:t>
      </w:r>
      <w:r w:rsidRPr="006B6B26">
        <w:rPr>
          <w:b/>
        </w:rPr>
        <w:t>).-</w:t>
      </w:r>
      <w:r w:rsidRPr="006B6B26">
        <w:t xml:space="preserve"> Aplicando dicho gasto al código 51202 del Presupuesto Municipal vigente</w:t>
      </w:r>
    </w:p>
    <w:p w14:paraId="7A951BF4" w14:textId="77777777" w:rsidR="006502BA" w:rsidRDefault="006502BA" w:rsidP="0053105E">
      <w:pPr>
        <w:jc w:val="both"/>
      </w:pPr>
    </w:p>
    <w:p w14:paraId="455E4AB7" w14:textId="77777777" w:rsidR="006502BA" w:rsidRDefault="006502BA" w:rsidP="0053105E">
      <w:pPr>
        <w:jc w:val="both"/>
      </w:pPr>
      <w:r>
        <w:t xml:space="preserve">COMUNIQUESE. </w:t>
      </w:r>
      <w:r w:rsidR="00691E02">
        <w:t>–</w:t>
      </w:r>
      <w:r>
        <w:t xml:space="preserve"> </w:t>
      </w:r>
    </w:p>
    <w:p w14:paraId="4D6517AF" w14:textId="77777777" w:rsidR="00691E02" w:rsidRPr="00691E02" w:rsidRDefault="00691E02" w:rsidP="0053105E">
      <w:pPr>
        <w:jc w:val="both"/>
        <w:rPr>
          <w:b/>
          <w:bCs/>
          <w:u w:val="single"/>
        </w:rPr>
      </w:pPr>
      <w:r w:rsidRPr="00691E02">
        <w:rPr>
          <w:b/>
          <w:bCs/>
          <w:u w:val="single"/>
        </w:rPr>
        <w:t>ACUERDO NÚMERO NUEVE:</w:t>
      </w:r>
    </w:p>
    <w:p w14:paraId="3A4A802C" w14:textId="77777777" w:rsidR="00691E02" w:rsidRDefault="00691E02" w:rsidP="0053105E">
      <w:pPr>
        <w:jc w:val="both"/>
        <w:rPr>
          <w:rFonts w:eastAsia="Times New Roman"/>
          <w:bCs/>
          <w:szCs w:val="24"/>
          <w:lang w:eastAsia="es-ES"/>
        </w:rPr>
      </w:pPr>
      <w:r>
        <w:rPr>
          <w:rFonts w:eastAsia="Times New Roman"/>
          <w:bCs/>
          <w:szCs w:val="24"/>
          <w:lang w:eastAsia="es-ES"/>
        </w:rPr>
        <w:t xml:space="preserve">El Concejo Municipal en uso de las facultades que el Código </w:t>
      </w:r>
      <w:proofErr w:type="spellStart"/>
      <w:r>
        <w:rPr>
          <w:rFonts w:eastAsia="Times New Roman"/>
          <w:bCs/>
          <w:szCs w:val="24"/>
          <w:lang w:eastAsia="es-ES"/>
        </w:rPr>
        <w:t>Municial</w:t>
      </w:r>
      <w:proofErr w:type="spellEnd"/>
      <w:r>
        <w:rPr>
          <w:rFonts w:eastAsia="Times New Roman"/>
          <w:bCs/>
          <w:szCs w:val="24"/>
          <w:lang w:eastAsia="es-ES"/>
        </w:rPr>
        <w:t xml:space="preserve"> les confiere ACUERDA: EROGAR la suma de </w:t>
      </w:r>
      <w:r w:rsidRPr="00691E02">
        <w:rPr>
          <w:rFonts w:eastAsia="Times New Roman"/>
          <w:b/>
          <w:szCs w:val="24"/>
          <w:lang w:eastAsia="es-ES"/>
        </w:rPr>
        <w:t>DOSCIENTOS SETENTA Y OCHO 15/100 DÓLARES DE LOS ESTADOS UNIDOS DE AMÉRICA. ($278.15</w:t>
      </w:r>
      <w:proofErr w:type="gramStart"/>
      <w:r w:rsidRPr="00691E02">
        <w:rPr>
          <w:rFonts w:eastAsia="Times New Roman"/>
          <w:b/>
          <w:szCs w:val="24"/>
          <w:lang w:eastAsia="es-ES"/>
        </w:rPr>
        <w:t xml:space="preserve">)  </w:t>
      </w:r>
      <w:r>
        <w:rPr>
          <w:rFonts w:eastAsia="Times New Roman"/>
          <w:bCs/>
          <w:szCs w:val="24"/>
          <w:lang w:eastAsia="es-ES"/>
        </w:rPr>
        <w:t>a</w:t>
      </w:r>
      <w:proofErr w:type="gramEnd"/>
      <w:r>
        <w:rPr>
          <w:rFonts w:eastAsia="Times New Roman"/>
          <w:bCs/>
          <w:szCs w:val="24"/>
          <w:lang w:eastAsia="es-ES"/>
        </w:rPr>
        <w:t xml:space="preserve"> favor d</w:t>
      </w:r>
      <w:r w:rsidRPr="00691E02">
        <w:rPr>
          <w:rFonts w:eastAsia="Times New Roman"/>
          <w:b/>
          <w:szCs w:val="24"/>
          <w:lang w:eastAsia="es-ES"/>
        </w:rPr>
        <w:t xml:space="preserve">e TALLER DIDEA, S.A. DE C.V. </w:t>
      </w:r>
      <w:r w:rsidR="0087261B">
        <w:rPr>
          <w:rFonts w:eastAsia="Times New Roman"/>
          <w:bCs/>
          <w:szCs w:val="24"/>
          <w:lang w:eastAsia="es-ES"/>
        </w:rPr>
        <w:t xml:space="preserve"> pago en concepto de reparación y mantenimiento de vehículo, placa N15030, MARCA TOYOTA, equipo </w:t>
      </w:r>
      <w:proofErr w:type="spellStart"/>
      <w:r w:rsidR="0087261B">
        <w:rPr>
          <w:rFonts w:eastAsia="Times New Roman"/>
          <w:bCs/>
          <w:szCs w:val="24"/>
          <w:lang w:eastAsia="es-ES"/>
        </w:rPr>
        <w:t>N</w:t>
      </w:r>
      <w:proofErr w:type="gramStart"/>
      <w:r w:rsidR="0087261B">
        <w:rPr>
          <w:rFonts w:eastAsia="Times New Roman"/>
          <w:bCs/>
          <w:szCs w:val="24"/>
          <w:lang w:eastAsia="es-ES"/>
        </w:rPr>
        <w:t>°</w:t>
      </w:r>
      <w:proofErr w:type="spellEnd"/>
      <w:r w:rsidR="0087261B">
        <w:rPr>
          <w:rFonts w:eastAsia="Times New Roman"/>
          <w:bCs/>
          <w:szCs w:val="24"/>
          <w:lang w:eastAsia="es-ES"/>
        </w:rPr>
        <w:t xml:space="preserve">  174</w:t>
      </w:r>
      <w:proofErr w:type="gramEnd"/>
      <w:r w:rsidR="0087261B">
        <w:rPr>
          <w:rFonts w:eastAsia="Times New Roman"/>
          <w:bCs/>
          <w:szCs w:val="24"/>
          <w:lang w:eastAsia="es-ES"/>
        </w:rPr>
        <w:t xml:space="preserve">, </w:t>
      </w:r>
      <w:r w:rsidR="005B7CDF">
        <w:rPr>
          <w:rFonts w:eastAsia="Times New Roman"/>
          <w:bCs/>
          <w:szCs w:val="24"/>
          <w:lang w:eastAsia="es-ES"/>
        </w:rPr>
        <w:t xml:space="preserve">conforme a orden emitida por el taller </w:t>
      </w:r>
      <w:proofErr w:type="spellStart"/>
      <w:r w:rsidR="005B7CDF">
        <w:rPr>
          <w:rFonts w:eastAsia="Times New Roman"/>
          <w:bCs/>
          <w:szCs w:val="24"/>
          <w:lang w:eastAsia="es-ES"/>
        </w:rPr>
        <w:t>didea</w:t>
      </w:r>
      <w:proofErr w:type="spellEnd"/>
      <w:r w:rsidR="005B7CDF">
        <w:rPr>
          <w:rFonts w:eastAsia="Times New Roman"/>
          <w:bCs/>
          <w:szCs w:val="24"/>
          <w:lang w:eastAsia="es-ES"/>
        </w:rPr>
        <w:t>, y de conformidad a línea y código según detalle siguiente:</w:t>
      </w:r>
    </w:p>
    <w:p w14:paraId="5723EB87" w14:textId="77777777" w:rsidR="005B7CDF" w:rsidRDefault="005B7CDF" w:rsidP="0053105E">
      <w:pPr>
        <w:jc w:val="both"/>
        <w:rPr>
          <w:rFonts w:eastAsia="Times New Roman"/>
          <w:bCs/>
          <w:szCs w:val="24"/>
          <w:lang w:eastAsia="es-ES"/>
        </w:rPr>
      </w:pPr>
      <w:r>
        <w:rPr>
          <w:rFonts w:eastAsia="Times New Roman"/>
          <w:bCs/>
          <w:szCs w:val="24"/>
          <w:lang w:eastAsia="es-ES"/>
        </w:rPr>
        <w:t>LÍNEA 0101</w:t>
      </w:r>
    </w:p>
    <w:p w14:paraId="180F8831" w14:textId="77777777" w:rsidR="005B7CDF" w:rsidRDefault="005B7CDF" w:rsidP="0053105E">
      <w:pPr>
        <w:contextualSpacing/>
        <w:jc w:val="both"/>
        <w:rPr>
          <w:rFonts w:eastAsia="Times New Roman"/>
          <w:bCs/>
          <w:szCs w:val="24"/>
          <w:lang w:eastAsia="es-ES"/>
        </w:rPr>
      </w:pPr>
      <w:r>
        <w:rPr>
          <w:rFonts w:eastAsia="Times New Roman"/>
          <w:bCs/>
          <w:szCs w:val="24"/>
          <w:lang w:eastAsia="es-ES"/>
        </w:rPr>
        <w:t xml:space="preserve">Código </w:t>
      </w:r>
      <w:proofErr w:type="spellStart"/>
      <w:r>
        <w:rPr>
          <w:rFonts w:eastAsia="Times New Roman"/>
          <w:bCs/>
          <w:szCs w:val="24"/>
          <w:lang w:eastAsia="es-ES"/>
        </w:rPr>
        <w:t>N°</w:t>
      </w:r>
      <w:proofErr w:type="spellEnd"/>
      <w:r>
        <w:rPr>
          <w:rFonts w:eastAsia="Times New Roman"/>
          <w:bCs/>
          <w:szCs w:val="24"/>
          <w:lang w:eastAsia="es-ES"/>
        </w:rPr>
        <w:t xml:space="preserve"> 54110………………………………………………………………..$70.56</w:t>
      </w:r>
    </w:p>
    <w:p w14:paraId="26E873BA" w14:textId="77777777" w:rsidR="005B7CDF" w:rsidRDefault="005B7CDF" w:rsidP="0053105E">
      <w:pPr>
        <w:contextualSpacing/>
        <w:jc w:val="both"/>
        <w:rPr>
          <w:rFonts w:eastAsia="Times New Roman"/>
          <w:bCs/>
          <w:szCs w:val="24"/>
          <w:lang w:eastAsia="es-ES"/>
        </w:rPr>
      </w:pPr>
      <w:r>
        <w:rPr>
          <w:rFonts w:eastAsia="Times New Roman"/>
          <w:bCs/>
          <w:szCs w:val="24"/>
          <w:lang w:eastAsia="es-ES"/>
        </w:rPr>
        <w:t xml:space="preserve">Código </w:t>
      </w:r>
      <w:proofErr w:type="spellStart"/>
      <w:r>
        <w:rPr>
          <w:rFonts w:eastAsia="Times New Roman"/>
          <w:bCs/>
          <w:szCs w:val="24"/>
          <w:lang w:eastAsia="es-ES"/>
        </w:rPr>
        <w:t>N°</w:t>
      </w:r>
      <w:proofErr w:type="spellEnd"/>
      <w:r>
        <w:rPr>
          <w:rFonts w:eastAsia="Times New Roman"/>
          <w:bCs/>
          <w:szCs w:val="24"/>
          <w:lang w:eastAsia="es-ES"/>
        </w:rPr>
        <w:t xml:space="preserve"> 54302…………………………………………………………</w:t>
      </w:r>
      <w:proofErr w:type="gramStart"/>
      <w:r>
        <w:rPr>
          <w:rFonts w:eastAsia="Times New Roman"/>
          <w:bCs/>
          <w:szCs w:val="24"/>
          <w:lang w:eastAsia="es-ES"/>
        </w:rPr>
        <w:t>…….</w:t>
      </w:r>
      <w:proofErr w:type="gramEnd"/>
      <w:r>
        <w:rPr>
          <w:rFonts w:eastAsia="Times New Roman"/>
          <w:bCs/>
          <w:szCs w:val="24"/>
          <w:lang w:eastAsia="es-ES"/>
        </w:rPr>
        <w:t>$186.46</w:t>
      </w:r>
    </w:p>
    <w:p w14:paraId="3EAC7BB0" w14:textId="77777777" w:rsidR="005B7CDF" w:rsidRDefault="005B7CDF" w:rsidP="0053105E">
      <w:pPr>
        <w:contextualSpacing/>
        <w:jc w:val="both"/>
        <w:rPr>
          <w:rFonts w:eastAsia="Times New Roman"/>
          <w:bCs/>
          <w:szCs w:val="24"/>
          <w:lang w:eastAsia="es-ES"/>
        </w:rPr>
      </w:pPr>
      <w:r>
        <w:rPr>
          <w:rFonts w:eastAsia="Times New Roman"/>
          <w:bCs/>
          <w:szCs w:val="24"/>
          <w:lang w:eastAsia="es-ES"/>
        </w:rPr>
        <w:t xml:space="preserve">Código </w:t>
      </w:r>
      <w:proofErr w:type="spellStart"/>
      <w:r>
        <w:rPr>
          <w:rFonts w:eastAsia="Times New Roman"/>
          <w:bCs/>
          <w:szCs w:val="24"/>
          <w:lang w:eastAsia="es-ES"/>
        </w:rPr>
        <w:t>N°</w:t>
      </w:r>
      <w:proofErr w:type="spellEnd"/>
      <w:r>
        <w:rPr>
          <w:rFonts w:eastAsia="Times New Roman"/>
          <w:bCs/>
          <w:szCs w:val="24"/>
          <w:lang w:eastAsia="es-ES"/>
        </w:rPr>
        <w:t xml:space="preserve"> 54118………………………………………………………………..$ 21.13</w:t>
      </w:r>
    </w:p>
    <w:p w14:paraId="7A11F5F6" w14:textId="77777777" w:rsidR="005B7CDF" w:rsidRPr="00A91450" w:rsidRDefault="005B7CDF" w:rsidP="0053105E">
      <w:pPr>
        <w:contextualSpacing/>
        <w:jc w:val="both"/>
        <w:rPr>
          <w:b/>
        </w:rPr>
      </w:pPr>
      <w:r w:rsidRPr="00A91450">
        <w:rPr>
          <w:rFonts w:eastAsia="Times New Roman"/>
          <w:b/>
          <w:szCs w:val="24"/>
          <w:lang w:eastAsia="es-ES"/>
        </w:rPr>
        <w:lastRenderedPageBreak/>
        <w:t>Total……………………………………………………………………………..$278.15</w:t>
      </w:r>
    </w:p>
    <w:p w14:paraId="1E15D535" w14:textId="77777777" w:rsidR="0053105E" w:rsidRDefault="00EB6A11" w:rsidP="0053105E">
      <w:pPr>
        <w:contextualSpacing/>
        <w:jc w:val="both"/>
      </w:pPr>
      <w:r>
        <w:t>Autorizando a Tesorería a efectuar los pagos correspondientes. FONDOS PROPIOS.</w:t>
      </w:r>
    </w:p>
    <w:p w14:paraId="46A10907" w14:textId="77777777" w:rsidR="00EB6A11" w:rsidRDefault="00EB6A11" w:rsidP="0053105E">
      <w:pPr>
        <w:contextualSpacing/>
        <w:jc w:val="both"/>
      </w:pPr>
      <w:r>
        <w:t xml:space="preserve">COMUNIQUESE. </w:t>
      </w:r>
    </w:p>
    <w:p w14:paraId="2AE422EB" w14:textId="77777777" w:rsidR="00D92579" w:rsidRDefault="00D92579" w:rsidP="0053105E">
      <w:pPr>
        <w:contextualSpacing/>
        <w:jc w:val="both"/>
      </w:pPr>
    </w:p>
    <w:bookmarkEnd w:id="54"/>
    <w:p w14:paraId="0D1C4EE4" w14:textId="77777777" w:rsidR="00EB5598" w:rsidRDefault="00EB5598" w:rsidP="00EB5598">
      <w:pPr>
        <w:tabs>
          <w:tab w:val="left" w:pos="1425"/>
        </w:tabs>
        <w:spacing w:after="0" w:line="240" w:lineRule="auto"/>
        <w:jc w:val="both"/>
        <w:rPr>
          <w:rFonts w:eastAsia="Calibri"/>
          <w:b/>
        </w:rPr>
      </w:pPr>
    </w:p>
    <w:p w14:paraId="120B392D" w14:textId="77777777" w:rsidR="00EB5598" w:rsidRPr="00CF20F7" w:rsidRDefault="00EB5598" w:rsidP="00EB5598">
      <w:pPr>
        <w:tabs>
          <w:tab w:val="left" w:pos="922"/>
          <w:tab w:val="left" w:pos="7513"/>
          <w:tab w:val="left" w:pos="7797"/>
        </w:tabs>
        <w:spacing w:after="0" w:line="240" w:lineRule="auto"/>
        <w:jc w:val="both"/>
        <w:rPr>
          <w:rFonts w:eastAsia="Calibri"/>
          <w:b/>
          <w:bCs/>
          <w:szCs w:val="24"/>
          <w:u w:val="single"/>
        </w:rPr>
      </w:pPr>
      <w:r w:rsidRPr="00C703CC">
        <w:rPr>
          <w:rFonts w:eastAsia="Calibri"/>
          <w:b/>
          <w:bCs/>
          <w:szCs w:val="24"/>
          <w:u w:val="single"/>
        </w:rPr>
        <w:t xml:space="preserve">ACUERDO NÚMERO </w:t>
      </w:r>
      <w:r>
        <w:rPr>
          <w:rFonts w:eastAsia="Calibri"/>
          <w:b/>
          <w:bCs/>
          <w:szCs w:val="24"/>
          <w:u w:val="single"/>
        </w:rPr>
        <w:t xml:space="preserve">DIEZ:   </w:t>
      </w:r>
      <w:r w:rsidRPr="00CF20F7">
        <w:rPr>
          <w:rFonts w:eastAsia="Calibri"/>
          <w:b/>
          <w:bCs/>
          <w:szCs w:val="24"/>
          <w:u w:val="single"/>
        </w:rPr>
        <w:t xml:space="preserve"> </w:t>
      </w:r>
    </w:p>
    <w:p w14:paraId="539D3D9A" w14:textId="77777777" w:rsidR="00EB5598" w:rsidRPr="00CF20F7" w:rsidRDefault="00EB5598" w:rsidP="00EB5598">
      <w:pPr>
        <w:tabs>
          <w:tab w:val="left" w:pos="922"/>
          <w:tab w:val="left" w:pos="7513"/>
          <w:tab w:val="left" w:pos="7797"/>
        </w:tabs>
        <w:spacing w:after="0" w:line="240" w:lineRule="auto"/>
        <w:jc w:val="both"/>
        <w:rPr>
          <w:rFonts w:eastAsia="Calibri"/>
          <w:b/>
          <w:bCs/>
          <w:szCs w:val="24"/>
          <w:u w:val="single"/>
        </w:rPr>
      </w:pPr>
    </w:p>
    <w:p w14:paraId="52511702" w14:textId="77777777" w:rsidR="00EB5598" w:rsidRPr="00CF20F7" w:rsidRDefault="00EB5598" w:rsidP="00EB5598">
      <w:pPr>
        <w:tabs>
          <w:tab w:val="left" w:pos="2137"/>
        </w:tabs>
        <w:spacing w:after="0" w:line="240" w:lineRule="auto"/>
        <w:jc w:val="both"/>
        <w:rPr>
          <w:rFonts w:eastAsia="Calibri"/>
          <w:szCs w:val="24"/>
        </w:rPr>
      </w:pPr>
      <w:r w:rsidRPr="00CF20F7">
        <w:rPr>
          <w:rFonts w:eastAsia="Calibri"/>
          <w:szCs w:val="24"/>
        </w:rPr>
        <w:t>EL Concejo Municipal CONSIDERANDO:</w:t>
      </w:r>
    </w:p>
    <w:p w14:paraId="0BEC8E4F" w14:textId="77777777" w:rsidR="00EB5598" w:rsidRPr="00CF20F7" w:rsidRDefault="00EB5598" w:rsidP="00EB5598">
      <w:pPr>
        <w:tabs>
          <w:tab w:val="left" w:pos="2137"/>
        </w:tabs>
        <w:spacing w:after="0" w:line="240" w:lineRule="auto"/>
        <w:jc w:val="both"/>
        <w:rPr>
          <w:rFonts w:eastAsia="Calibri"/>
          <w:szCs w:val="24"/>
        </w:rPr>
      </w:pPr>
      <w:r w:rsidRPr="00CF20F7">
        <w:rPr>
          <w:rFonts w:eastAsia="Calibri"/>
          <w:szCs w:val="24"/>
        </w:rPr>
        <w:t xml:space="preserve"> </w:t>
      </w:r>
    </w:p>
    <w:p w14:paraId="0D1C135E" w14:textId="77777777" w:rsidR="00EB5598" w:rsidRPr="00CF20F7" w:rsidRDefault="00EB5598" w:rsidP="00EB5598">
      <w:pPr>
        <w:tabs>
          <w:tab w:val="left" w:pos="2137"/>
        </w:tabs>
        <w:spacing w:after="0" w:line="240" w:lineRule="auto"/>
        <w:jc w:val="both"/>
        <w:rPr>
          <w:rFonts w:eastAsia="Calibri"/>
          <w:szCs w:val="24"/>
        </w:rPr>
      </w:pPr>
      <w:r w:rsidRPr="00CF20F7">
        <w:rPr>
          <w:rFonts w:eastAsia="Calibri"/>
          <w:szCs w:val="24"/>
        </w:rPr>
        <w:t xml:space="preserve">I.- Que el señor </w:t>
      </w:r>
      <w:r>
        <w:rPr>
          <w:rFonts w:eastAsia="Calibri"/>
          <w:szCs w:val="24"/>
        </w:rPr>
        <w:t xml:space="preserve">Isaí Galdámez Pacheco ostenta el cargo de mozo- mercados; </w:t>
      </w:r>
      <w:r w:rsidRPr="00CF20F7">
        <w:rPr>
          <w:rFonts w:eastAsia="Calibri"/>
          <w:szCs w:val="24"/>
        </w:rPr>
        <w:t xml:space="preserve">quien labora en esta municipalidad desde el día </w:t>
      </w:r>
      <w:r>
        <w:rPr>
          <w:rFonts w:eastAsia="Calibri"/>
          <w:szCs w:val="24"/>
        </w:rPr>
        <w:t>01 de agosto del 2009</w:t>
      </w:r>
      <w:r w:rsidRPr="00CF20F7">
        <w:rPr>
          <w:rFonts w:eastAsia="Calibri"/>
          <w:szCs w:val="24"/>
        </w:rPr>
        <w:t xml:space="preserve"> y quien interpuso su renuncia voluntaria a partir del día </w:t>
      </w:r>
      <w:r>
        <w:rPr>
          <w:rFonts w:eastAsia="Calibri"/>
          <w:szCs w:val="24"/>
        </w:rPr>
        <w:t>01 de diciembre del 2020</w:t>
      </w:r>
    </w:p>
    <w:p w14:paraId="091FA623" w14:textId="77777777" w:rsidR="00EB5598" w:rsidRPr="00CF20F7" w:rsidRDefault="00EB5598" w:rsidP="00EB5598">
      <w:pPr>
        <w:tabs>
          <w:tab w:val="left" w:pos="2137"/>
        </w:tabs>
        <w:spacing w:after="0" w:line="240" w:lineRule="auto"/>
        <w:jc w:val="both"/>
        <w:rPr>
          <w:rFonts w:eastAsia="Calibri"/>
          <w:b/>
          <w:szCs w:val="24"/>
        </w:rPr>
      </w:pPr>
    </w:p>
    <w:p w14:paraId="1E354DE8" w14:textId="77777777" w:rsidR="00EB5598" w:rsidRPr="00CF20F7" w:rsidRDefault="00EB5598" w:rsidP="00EB5598">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7DFA71CD" w14:textId="77777777" w:rsidR="00EB5598" w:rsidRPr="00CF20F7" w:rsidRDefault="00EB5598" w:rsidP="00EB5598">
      <w:pPr>
        <w:tabs>
          <w:tab w:val="left" w:pos="2137"/>
        </w:tabs>
        <w:spacing w:after="0" w:line="240" w:lineRule="auto"/>
        <w:jc w:val="both"/>
        <w:rPr>
          <w:rFonts w:eastAsia="Calibri"/>
          <w:szCs w:val="24"/>
        </w:rPr>
      </w:pPr>
    </w:p>
    <w:p w14:paraId="0BECD257" w14:textId="77777777" w:rsidR="00EB5598" w:rsidRDefault="00EB5598" w:rsidP="00EB5598">
      <w:pPr>
        <w:autoSpaceDE w:val="0"/>
        <w:autoSpaceDN w:val="0"/>
        <w:adjustRightInd w:val="0"/>
        <w:jc w:val="both"/>
        <w:rPr>
          <w:rFonts w:eastAsia="Calibri"/>
          <w:szCs w:val="24"/>
        </w:rPr>
      </w:pPr>
      <w:r w:rsidRPr="00CF20F7">
        <w:rPr>
          <w:rFonts w:eastAsia="Calibri"/>
          <w:szCs w:val="24"/>
        </w:rPr>
        <w:t xml:space="preserve">III.- Que el Concejo Municipal ha considerado otorgarle su tiempo de servicio a través del cálculo prestado por el Ministerio de Trabajo y Previsión Social, así como el </w:t>
      </w:r>
      <w:r>
        <w:rPr>
          <w:rFonts w:eastAsia="Calibri"/>
          <w:szCs w:val="24"/>
        </w:rPr>
        <w:t>pago de aguinaldo proporcional</w:t>
      </w:r>
      <w:r w:rsidR="00133B39">
        <w:rPr>
          <w:rFonts w:eastAsia="Calibri"/>
          <w:szCs w:val="24"/>
        </w:rPr>
        <w:t xml:space="preserve"> y la compensación económica adicional; </w:t>
      </w:r>
    </w:p>
    <w:p w14:paraId="174E19AB" w14:textId="77777777" w:rsidR="00EB5598" w:rsidRPr="003E115E" w:rsidRDefault="00EB5598" w:rsidP="00EB5598">
      <w:pPr>
        <w:autoSpaceDE w:val="0"/>
        <w:autoSpaceDN w:val="0"/>
        <w:adjustRightInd w:val="0"/>
        <w:jc w:val="both"/>
        <w:rPr>
          <w:rFonts w:eastAsia="Calibri"/>
          <w:bCs/>
          <w:szCs w:val="24"/>
        </w:rPr>
      </w:pPr>
      <w:r>
        <w:rPr>
          <w:rFonts w:eastAsia="Calibri"/>
          <w:szCs w:val="24"/>
        </w:rPr>
        <w:t xml:space="preserve">IV.- Que el Sr. </w:t>
      </w:r>
      <w:r w:rsidR="00804725">
        <w:rPr>
          <w:rFonts w:eastAsia="Calibri"/>
          <w:szCs w:val="24"/>
        </w:rPr>
        <w:t>Isaí Galdámez</w:t>
      </w:r>
      <w:r>
        <w:rPr>
          <w:rFonts w:eastAsia="Calibri"/>
          <w:szCs w:val="24"/>
        </w:rPr>
        <w:t xml:space="preserve"> se </w:t>
      </w:r>
      <w:proofErr w:type="spellStart"/>
      <w:r>
        <w:rPr>
          <w:rFonts w:eastAsia="Calibri"/>
          <w:szCs w:val="24"/>
        </w:rPr>
        <w:t>amparo</w:t>
      </w:r>
      <w:proofErr w:type="spellEnd"/>
      <w:r>
        <w:rPr>
          <w:rFonts w:eastAsia="Calibri"/>
          <w:szCs w:val="24"/>
        </w:rPr>
        <w:t xml:space="preserve"> al Decreto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REGLAMENTO TRANSITORIO DE PRESTACIÓN ECONÓMICA POR RETIRO VOLUNTARIO PARA LOS EMPLEADOS DE LA ALCALDIA MUNICIPAL DE METAPÁN, DEPARTAMENTO DE SANTA ANA</w:t>
      </w:r>
      <w:r>
        <w:rPr>
          <w:b/>
          <w:szCs w:val="24"/>
        </w:rPr>
        <w:t>;</w:t>
      </w:r>
    </w:p>
    <w:p w14:paraId="2A3B623B" w14:textId="77777777" w:rsidR="00EB5598" w:rsidRPr="00CF20F7" w:rsidRDefault="00EB5598" w:rsidP="00EB5598">
      <w:pPr>
        <w:tabs>
          <w:tab w:val="left" w:pos="2137"/>
        </w:tabs>
        <w:spacing w:after="0" w:line="240" w:lineRule="auto"/>
        <w:jc w:val="both"/>
        <w:rPr>
          <w:rFonts w:eastAsia="Calibri"/>
          <w:szCs w:val="24"/>
        </w:rPr>
      </w:pPr>
    </w:p>
    <w:p w14:paraId="4334323F" w14:textId="77777777" w:rsidR="00EB5598" w:rsidRPr="00CF20F7" w:rsidRDefault="00EB5598" w:rsidP="00EB5598">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4478794C" w14:textId="77777777" w:rsidR="00EB5598" w:rsidRPr="00CF20F7" w:rsidRDefault="00EB5598" w:rsidP="00EB5598">
      <w:pPr>
        <w:tabs>
          <w:tab w:val="left" w:pos="2137"/>
        </w:tabs>
        <w:spacing w:after="0" w:line="240" w:lineRule="auto"/>
        <w:jc w:val="both"/>
        <w:rPr>
          <w:rFonts w:eastAsia="Calibri"/>
          <w:szCs w:val="24"/>
        </w:rPr>
      </w:pPr>
    </w:p>
    <w:p w14:paraId="5CD22D5A" w14:textId="77777777" w:rsidR="00EB5598" w:rsidRPr="00CF20F7" w:rsidRDefault="00EB5598" w:rsidP="00EB5598">
      <w:pPr>
        <w:tabs>
          <w:tab w:val="left" w:pos="2137"/>
        </w:tabs>
        <w:spacing w:after="0" w:line="240" w:lineRule="auto"/>
        <w:jc w:val="both"/>
        <w:rPr>
          <w:rFonts w:eastAsia="Calibri"/>
          <w:szCs w:val="24"/>
        </w:rPr>
      </w:pPr>
      <w:r w:rsidRPr="00CF20F7">
        <w:rPr>
          <w:rFonts w:eastAsia="Calibri"/>
          <w:szCs w:val="24"/>
        </w:rPr>
        <w:t xml:space="preserve">EROGAR la cantidad total de </w:t>
      </w:r>
      <w:r w:rsidR="00DA0516">
        <w:rPr>
          <w:rFonts w:eastAsia="Calibri"/>
          <w:b/>
          <w:bCs/>
          <w:szCs w:val="24"/>
        </w:rPr>
        <w:t xml:space="preserve">CUATRO MIL QUINIENTOS CINCUENTA Y UNO 53/100 DÓLARES DE LOS ESTADOS UNIDOS DE AMÉRICA. ($4,551.53) </w:t>
      </w:r>
      <w:r w:rsidR="00DA0516">
        <w:rPr>
          <w:rFonts w:eastAsia="Calibri"/>
          <w:szCs w:val="24"/>
        </w:rPr>
        <w:t xml:space="preserve"> a favor del </w:t>
      </w:r>
      <w:proofErr w:type="spellStart"/>
      <w:r w:rsidR="00DA0516">
        <w:rPr>
          <w:rFonts w:eastAsia="Calibri"/>
          <w:szCs w:val="24"/>
        </w:rPr>
        <w:t>serñor</w:t>
      </w:r>
      <w:proofErr w:type="spellEnd"/>
      <w:r w:rsidR="00DA0516">
        <w:rPr>
          <w:rFonts w:eastAsia="Calibri"/>
          <w:szCs w:val="24"/>
        </w:rPr>
        <w:t xml:space="preserve"> ISAÍ GALDÁMEZ PACHECO, </w:t>
      </w:r>
      <w:r w:rsidRPr="00CF20F7">
        <w:rPr>
          <w:rFonts w:eastAsia="Calibri"/>
          <w:szCs w:val="24"/>
        </w:rPr>
        <w:t xml:space="preserve">pago en concepto de </w:t>
      </w:r>
      <w:r>
        <w:rPr>
          <w:rFonts w:eastAsia="Calibri"/>
          <w:szCs w:val="24"/>
        </w:rPr>
        <w:t xml:space="preserve">prestación por retiro voluntario, </w:t>
      </w:r>
      <w:r w:rsidR="00DA0516">
        <w:rPr>
          <w:rFonts w:eastAsia="Calibri"/>
          <w:szCs w:val="24"/>
        </w:rPr>
        <w:t>aguinaldo</w:t>
      </w:r>
      <w:r>
        <w:rPr>
          <w:rFonts w:eastAsia="Calibri"/>
          <w:szCs w:val="24"/>
        </w:rPr>
        <w:t xml:space="preserve"> proporcional, y compensación económica adicional; </w:t>
      </w:r>
      <w:r w:rsidRPr="00CF20F7">
        <w:rPr>
          <w:rFonts w:eastAsia="Calibri"/>
          <w:szCs w:val="24"/>
        </w:rPr>
        <w:t xml:space="preserve">dicho gasto deberá distribuirse a los códigos presupuestarios con los montos siguientes: </w:t>
      </w:r>
    </w:p>
    <w:p w14:paraId="0622C03F" w14:textId="77777777" w:rsidR="00EB5598" w:rsidRPr="00CF20F7" w:rsidRDefault="00EB5598" w:rsidP="00EB5598">
      <w:pPr>
        <w:tabs>
          <w:tab w:val="left" w:pos="2137"/>
        </w:tabs>
        <w:spacing w:after="0" w:line="240" w:lineRule="auto"/>
        <w:jc w:val="both"/>
        <w:rPr>
          <w:rFonts w:eastAsia="Calibri"/>
          <w:szCs w:val="24"/>
        </w:rPr>
      </w:pPr>
    </w:p>
    <w:p w14:paraId="7E35EF99" w14:textId="77777777" w:rsidR="00EB5598" w:rsidRPr="00CF20F7" w:rsidRDefault="00EB5598" w:rsidP="00EB5598">
      <w:pPr>
        <w:tabs>
          <w:tab w:val="left" w:pos="2137"/>
        </w:tabs>
        <w:spacing w:after="0" w:line="240" w:lineRule="auto"/>
        <w:jc w:val="both"/>
        <w:rPr>
          <w:rFonts w:eastAsia="Calibri"/>
          <w:b/>
          <w:szCs w:val="24"/>
          <w:u w:val="single"/>
        </w:rPr>
      </w:pPr>
      <w:r w:rsidRPr="00CF20F7">
        <w:rPr>
          <w:rFonts w:eastAsia="Calibri"/>
          <w:b/>
          <w:szCs w:val="24"/>
          <w:u w:val="single"/>
        </w:rPr>
        <w:t>DETALLE:</w:t>
      </w:r>
    </w:p>
    <w:p w14:paraId="7635C20E" w14:textId="77777777" w:rsidR="00EB5598" w:rsidRPr="00CF20F7" w:rsidRDefault="00EB5598" w:rsidP="00EB5598">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  </w:t>
      </w:r>
      <w:r w:rsidR="00DA0516">
        <w:rPr>
          <w:rFonts w:eastAsia="Calibri"/>
          <w:szCs w:val="24"/>
        </w:rPr>
        <w:t>2,125.17</w:t>
      </w:r>
      <w:r>
        <w:rPr>
          <w:rFonts w:eastAsia="Calibri"/>
          <w:szCs w:val="24"/>
        </w:rPr>
        <w:t xml:space="preserve">   </w:t>
      </w:r>
      <w:r w:rsidRPr="00CF20F7">
        <w:rPr>
          <w:rFonts w:eastAsia="Calibri"/>
          <w:szCs w:val="24"/>
        </w:rPr>
        <w:t>51701-0101</w:t>
      </w:r>
    </w:p>
    <w:p w14:paraId="07628E7F" w14:textId="77777777" w:rsidR="00EB5598" w:rsidRDefault="00DA0516" w:rsidP="00EB5598">
      <w:pPr>
        <w:tabs>
          <w:tab w:val="left" w:pos="2137"/>
        </w:tabs>
        <w:spacing w:after="0" w:line="240" w:lineRule="auto"/>
        <w:contextualSpacing/>
        <w:jc w:val="both"/>
        <w:rPr>
          <w:rFonts w:eastAsia="Calibri"/>
          <w:szCs w:val="24"/>
        </w:rPr>
      </w:pPr>
      <w:r>
        <w:rPr>
          <w:rFonts w:eastAsia="Calibri"/>
          <w:szCs w:val="24"/>
        </w:rPr>
        <w:t>aguinaldo</w:t>
      </w:r>
      <w:r w:rsidR="00EB5598">
        <w:rPr>
          <w:rFonts w:eastAsia="Calibri"/>
          <w:szCs w:val="24"/>
        </w:rPr>
        <w:t xml:space="preserve"> proporcional</w:t>
      </w:r>
      <w:r>
        <w:rPr>
          <w:rFonts w:eastAsia="Calibri"/>
          <w:szCs w:val="24"/>
        </w:rPr>
        <w:t xml:space="preserve">      </w:t>
      </w:r>
      <w:r w:rsidR="00EB5598">
        <w:rPr>
          <w:rFonts w:eastAsia="Calibri"/>
          <w:szCs w:val="24"/>
        </w:rPr>
        <w:t xml:space="preserve">                             </w:t>
      </w:r>
      <w:proofErr w:type="gramStart"/>
      <w:r w:rsidR="00EB5598">
        <w:rPr>
          <w:rFonts w:eastAsia="Calibri"/>
          <w:szCs w:val="24"/>
        </w:rPr>
        <w:t xml:space="preserve">$  </w:t>
      </w:r>
      <w:r>
        <w:rPr>
          <w:rFonts w:eastAsia="Calibri"/>
          <w:szCs w:val="24"/>
        </w:rPr>
        <w:t>363.73</w:t>
      </w:r>
      <w:proofErr w:type="gramEnd"/>
      <w:r w:rsidR="00EB5598">
        <w:rPr>
          <w:rFonts w:eastAsia="Calibri"/>
          <w:szCs w:val="24"/>
        </w:rPr>
        <w:t xml:space="preserve">      51</w:t>
      </w:r>
      <w:r>
        <w:rPr>
          <w:rFonts w:eastAsia="Calibri"/>
          <w:szCs w:val="24"/>
        </w:rPr>
        <w:t>103</w:t>
      </w:r>
      <w:r w:rsidR="00EB5598">
        <w:rPr>
          <w:rFonts w:eastAsia="Calibri"/>
          <w:szCs w:val="24"/>
        </w:rPr>
        <w:t>-0101</w:t>
      </w:r>
    </w:p>
    <w:p w14:paraId="6B0157E7" w14:textId="77777777" w:rsidR="00EB5598" w:rsidRPr="00CF20F7" w:rsidRDefault="00EB5598" w:rsidP="00EB5598">
      <w:pPr>
        <w:tabs>
          <w:tab w:val="left" w:pos="2137"/>
        </w:tabs>
        <w:spacing w:after="0" w:line="240" w:lineRule="auto"/>
        <w:contextualSpacing/>
        <w:jc w:val="both"/>
        <w:rPr>
          <w:rFonts w:eastAsia="Calibri"/>
          <w:szCs w:val="24"/>
        </w:rPr>
      </w:pPr>
      <w:r>
        <w:rPr>
          <w:rFonts w:eastAsia="Calibri"/>
          <w:szCs w:val="24"/>
        </w:rPr>
        <w:t xml:space="preserve">Compensación económica adicional               $ </w:t>
      </w:r>
      <w:r w:rsidR="00DA0516">
        <w:rPr>
          <w:rFonts w:eastAsia="Calibri"/>
          <w:szCs w:val="24"/>
        </w:rPr>
        <w:t>2,062.63</w:t>
      </w:r>
      <w:r>
        <w:rPr>
          <w:rFonts w:eastAsia="Calibri"/>
          <w:szCs w:val="24"/>
        </w:rPr>
        <w:t xml:space="preserve">    51701-0101</w:t>
      </w:r>
    </w:p>
    <w:p w14:paraId="2D963AD8" w14:textId="77777777" w:rsidR="00EB5598" w:rsidRPr="00CF20F7" w:rsidRDefault="00EB5598" w:rsidP="00EB5598">
      <w:pPr>
        <w:tabs>
          <w:tab w:val="left" w:pos="2137"/>
        </w:tabs>
        <w:spacing w:after="0" w:line="240" w:lineRule="auto"/>
        <w:jc w:val="both"/>
        <w:rPr>
          <w:rFonts w:eastAsia="Calibri"/>
          <w:szCs w:val="24"/>
        </w:rPr>
      </w:pPr>
    </w:p>
    <w:p w14:paraId="775C491B" w14:textId="77777777" w:rsidR="00EB5598" w:rsidRPr="00CF20F7" w:rsidRDefault="00EB5598" w:rsidP="00EB5598">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xml:space="preserve">…. $ </w:t>
      </w:r>
      <w:r w:rsidR="00DA0516">
        <w:rPr>
          <w:rFonts w:eastAsia="Calibri"/>
          <w:b/>
          <w:szCs w:val="24"/>
        </w:rPr>
        <w:t>4,551.53</w:t>
      </w:r>
    </w:p>
    <w:p w14:paraId="2A6D8C71" w14:textId="77777777" w:rsidR="00EB5598" w:rsidRPr="00CF20F7" w:rsidRDefault="00EB5598" w:rsidP="00EB5598">
      <w:pPr>
        <w:tabs>
          <w:tab w:val="left" w:pos="2137"/>
        </w:tabs>
        <w:spacing w:after="0" w:line="240" w:lineRule="auto"/>
        <w:jc w:val="both"/>
        <w:rPr>
          <w:rFonts w:eastAsia="Calibri"/>
          <w:szCs w:val="24"/>
        </w:rPr>
      </w:pPr>
    </w:p>
    <w:p w14:paraId="47B199CD" w14:textId="77777777" w:rsidR="00EB5598" w:rsidRPr="00CF20F7" w:rsidRDefault="00EB5598" w:rsidP="00EB5598">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036623A5" w14:textId="77777777" w:rsidR="00EB5598" w:rsidRDefault="00EB5598" w:rsidP="00EB5598">
      <w:pPr>
        <w:spacing w:after="0" w:line="240" w:lineRule="auto"/>
        <w:jc w:val="both"/>
        <w:rPr>
          <w:rFonts w:eastAsia="Calibri"/>
          <w:szCs w:val="24"/>
        </w:rPr>
      </w:pPr>
      <w:r w:rsidRPr="00CF20F7">
        <w:rPr>
          <w:rFonts w:eastAsia="Calibri"/>
          <w:szCs w:val="24"/>
        </w:rPr>
        <w:t>COMUNIQUESE</w:t>
      </w:r>
    </w:p>
    <w:p w14:paraId="00722013" w14:textId="77777777" w:rsidR="00665E89" w:rsidRDefault="00665E89" w:rsidP="004049B2">
      <w:pPr>
        <w:ind w:left="360"/>
        <w:rPr>
          <w:szCs w:val="24"/>
        </w:rPr>
      </w:pPr>
    </w:p>
    <w:p w14:paraId="3545360B" w14:textId="77777777" w:rsidR="000856E8" w:rsidRDefault="000856E8" w:rsidP="004049B2">
      <w:pPr>
        <w:ind w:left="360"/>
        <w:rPr>
          <w:szCs w:val="24"/>
        </w:rPr>
      </w:pPr>
    </w:p>
    <w:p w14:paraId="3B37263B" w14:textId="77777777" w:rsidR="000856E8" w:rsidRPr="00CF20F7" w:rsidRDefault="000856E8" w:rsidP="000856E8">
      <w:pPr>
        <w:tabs>
          <w:tab w:val="left" w:pos="922"/>
          <w:tab w:val="left" w:pos="7513"/>
          <w:tab w:val="left" w:pos="7797"/>
        </w:tabs>
        <w:spacing w:after="0" w:line="240" w:lineRule="auto"/>
        <w:jc w:val="both"/>
        <w:rPr>
          <w:rFonts w:eastAsia="Calibri"/>
          <w:b/>
          <w:bCs/>
          <w:szCs w:val="24"/>
          <w:u w:val="single"/>
        </w:rPr>
      </w:pPr>
      <w:r w:rsidRPr="00C703CC">
        <w:rPr>
          <w:rFonts w:eastAsia="Calibri"/>
          <w:b/>
          <w:bCs/>
          <w:szCs w:val="24"/>
          <w:u w:val="single"/>
        </w:rPr>
        <w:t xml:space="preserve">ACUERDO NÚMERO </w:t>
      </w:r>
      <w:r>
        <w:rPr>
          <w:rFonts w:eastAsia="Calibri"/>
          <w:b/>
          <w:bCs/>
          <w:szCs w:val="24"/>
          <w:u w:val="single"/>
        </w:rPr>
        <w:t xml:space="preserve">ONCE:    </w:t>
      </w:r>
      <w:r w:rsidRPr="00CF20F7">
        <w:rPr>
          <w:rFonts w:eastAsia="Calibri"/>
          <w:b/>
          <w:bCs/>
          <w:szCs w:val="24"/>
          <w:u w:val="single"/>
        </w:rPr>
        <w:t xml:space="preserve"> </w:t>
      </w:r>
    </w:p>
    <w:p w14:paraId="4DC2696E" w14:textId="77777777" w:rsidR="000856E8" w:rsidRPr="00CF20F7" w:rsidRDefault="000856E8" w:rsidP="000856E8">
      <w:pPr>
        <w:tabs>
          <w:tab w:val="left" w:pos="922"/>
          <w:tab w:val="left" w:pos="7513"/>
          <w:tab w:val="left" w:pos="7797"/>
        </w:tabs>
        <w:spacing w:after="0" w:line="240" w:lineRule="auto"/>
        <w:jc w:val="both"/>
        <w:rPr>
          <w:rFonts w:eastAsia="Calibri"/>
          <w:b/>
          <w:bCs/>
          <w:szCs w:val="24"/>
          <w:u w:val="single"/>
        </w:rPr>
      </w:pPr>
    </w:p>
    <w:p w14:paraId="365387C3" w14:textId="77777777" w:rsidR="000856E8" w:rsidRPr="00CF20F7" w:rsidRDefault="000856E8" w:rsidP="000856E8">
      <w:pPr>
        <w:tabs>
          <w:tab w:val="left" w:pos="2137"/>
        </w:tabs>
        <w:spacing w:after="0" w:line="240" w:lineRule="auto"/>
        <w:jc w:val="both"/>
        <w:rPr>
          <w:rFonts w:eastAsia="Calibri"/>
          <w:szCs w:val="24"/>
        </w:rPr>
      </w:pPr>
      <w:r w:rsidRPr="00CF20F7">
        <w:rPr>
          <w:rFonts w:eastAsia="Calibri"/>
          <w:szCs w:val="24"/>
        </w:rPr>
        <w:t>EL Concejo Municipal CONSIDERANDO:</w:t>
      </w:r>
    </w:p>
    <w:p w14:paraId="3D8C25C6" w14:textId="77777777" w:rsidR="000856E8" w:rsidRPr="00CF20F7" w:rsidRDefault="000856E8" w:rsidP="000856E8">
      <w:pPr>
        <w:tabs>
          <w:tab w:val="left" w:pos="2137"/>
        </w:tabs>
        <w:spacing w:after="0" w:line="240" w:lineRule="auto"/>
        <w:jc w:val="both"/>
        <w:rPr>
          <w:rFonts w:eastAsia="Calibri"/>
          <w:szCs w:val="24"/>
        </w:rPr>
      </w:pPr>
      <w:r w:rsidRPr="00CF20F7">
        <w:rPr>
          <w:rFonts w:eastAsia="Calibri"/>
          <w:szCs w:val="24"/>
        </w:rPr>
        <w:t xml:space="preserve"> </w:t>
      </w:r>
    </w:p>
    <w:p w14:paraId="4491DFEA" w14:textId="77777777" w:rsidR="000856E8" w:rsidRPr="00CF20F7" w:rsidRDefault="000856E8" w:rsidP="000856E8">
      <w:pPr>
        <w:tabs>
          <w:tab w:val="left" w:pos="2137"/>
        </w:tabs>
        <w:spacing w:after="0" w:line="240" w:lineRule="auto"/>
        <w:jc w:val="both"/>
        <w:rPr>
          <w:rFonts w:eastAsia="Calibri"/>
          <w:szCs w:val="24"/>
        </w:rPr>
      </w:pPr>
      <w:r w:rsidRPr="00CF20F7">
        <w:rPr>
          <w:rFonts w:eastAsia="Calibri"/>
          <w:szCs w:val="24"/>
        </w:rPr>
        <w:lastRenderedPageBreak/>
        <w:t xml:space="preserve">I.- Que el señor </w:t>
      </w:r>
      <w:r>
        <w:rPr>
          <w:rFonts w:eastAsia="Calibri"/>
          <w:szCs w:val="24"/>
        </w:rPr>
        <w:t xml:space="preserve">José Francisco Hernández Ramírez ostenta el cargo de Asistente- Registro del Estado </w:t>
      </w:r>
      <w:r w:rsidR="002411DA">
        <w:rPr>
          <w:rFonts w:eastAsia="Calibri"/>
          <w:szCs w:val="24"/>
        </w:rPr>
        <w:t>Familiar, quien</w:t>
      </w:r>
      <w:r w:rsidRPr="00CF20F7">
        <w:rPr>
          <w:rFonts w:eastAsia="Calibri"/>
          <w:szCs w:val="24"/>
        </w:rPr>
        <w:t xml:space="preserve"> labora en esta municipalidad desde el día </w:t>
      </w:r>
      <w:r>
        <w:rPr>
          <w:rFonts w:eastAsia="Calibri"/>
          <w:szCs w:val="24"/>
        </w:rPr>
        <w:t>07 de julio del 2008</w:t>
      </w:r>
      <w:r w:rsidRPr="00CF20F7">
        <w:rPr>
          <w:rFonts w:eastAsia="Calibri"/>
          <w:szCs w:val="24"/>
        </w:rPr>
        <w:t xml:space="preserve"> y quien interpuso su renuncia voluntaria a partir del día </w:t>
      </w:r>
      <w:r>
        <w:rPr>
          <w:rFonts w:eastAsia="Calibri"/>
          <w:szCs w:val="24"/>
        </w:rPr>
        <w:t>01 de diciembre del 2020</w:t>
      </w:r>
    </w:p>
    <w:p w14:paraId="2B47FCAF" w14:textId="77777777" w:rsidR="000856E8" w:rsidRPr="00CF20F7" w:rsidRDefault="000856E8" w:rsidP="000856E8">
      <w:pPr>
        <w:tabs>
          <w:tab w:val="left" w:pos="2137"/>
        </w:tabs>
        <w:spacing w:after="0" w:line="240" w:lineRule="auto"/>
        <w:jc w:val="both"/>
        <w:rPr>
          <w:rFonts w:eastAsia="Calibri"/>
          <w:b/>
          <w:szCs w:val="24"/>
        </w:rPr>
      </w:pPr>
    </w:p>
    <w:p w14:paraId="03B595E7" w14:textId="77777777" w:rsidR="000856E8" w:rsidRPr="00CF20F7" w:rsidRDefault="000856E8" w:rsidP="000856E8">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6844679A" w14:textId="77777777" w:rsidR="000856E8" w:rsidRPr="00CF20F7" w:rsidRDefault="000856E8" w:rsidP="000856E8">
      <w:pPr>
        <w:tabs>
          <w:tab w:val="left" w:pos="2137"/>
        </w:tabs>
        <w:spacing w:after="0" w:line="240" w:lineRule="auto"/>
        <w:jc w:val="both"/>
        <w:rPr>
          <w:rFonts w:eastAsia="Calibri"/>
          <w:szCs w:val="24"/>
        </w:rPr>
      </w:pPr>
    </w:p>
    <w:p w14:paraId="234770FD" w14:textId="77777777" w:rsidR="000856E8" w:rsidRDefault="000856E8" w:rsidP="000856E8">
      <w:pPr>
        <w:autoSpaceDE w:val="0"/>
        <w:autoSpaceDN w:val="0"/>
        <w:adjustRightInd w:val="0"/>
        <w:jc w:val="both"/>
        <w:rPr>
          <w:rFonts w:eastAsia="Calibri"/>
          <w:szCs w:val="24"/>
        </w:rPr>
      </w:pPr>
      <w:r w:rsidRPr="00CF20F7">
        <w:rPr>
          <w:rFonts w:eastAsia="Calibri"/>
          <w:szCs w:val="24"/>
        </w:rPr>
        <w:t xml:space="preserve">III.- Que el Concejo Municipal ha considerado otorgarle su tiempo de servicio a través del cálculo prestado por el Ministerio de Trabajo y Previsión Social, así como el </w:t>
      </w:r>
      <w:r>
        <w:rPr>
          <w:rFonts w:eastAsia="Calibri"/>
          <w:szCs w:val="24"/>
        </w:rPr>
        <w:t xml:space="preserve">pago de aguinaldo proporcional y la compensación económica adicional; </w:t>
      </w:r>
    </w:p>
    <w:p w14:paraId="06C65EEC" w14:textId="77777777" w:rsidR="000856E8" w:rsidRPr="003E115E" w:rsidRDefault="000856E8" w:rsidP="000856E8">
      <w:pPr>
        <w:autoSpaceDE w:val="0"/>
        <w:autoSpaceDN w:val="0"/>
        <w:adjustRightInd w:val="0"/>
        <w:jc w:val="both"/>
        <w:rPr>
          <w:rFonts w:eastAsia="Calibri"/>
          <w:bCs/>
          <w:szCs w:val="24"/>
        </w:rPr>
      </w:pPr>
      <w:r>
        <w:rPr>
          <w:rFonts w:eastAsia="Calibri"/>
          <w:szCs w:val="24"/>
        </w:rPr>
        <w:t xml:space="preserve">IV.- Que el Sr. </w:t>
      </w:r>
      <w:r w:rsidR="00F762AB">
        <w:rPr>
          <w:rFonts w:eastAsia="Calibri"/>
          <w:szCs w:val="24"/>
        </w:rPr>
        <w:t>José Francisco</w:t>
      </w:r>
      <w:r w:rsidR="00242716">
        <w:rPr>
          <w:rFonts w:eastAsia="Calibri"/>
          <w:szCs w:val="24"/>
        </w:rPr>
        <w:t>,</w:t>
      </w:r>
      <w:r>
        <w:rPr>
          <w:rFonts w:eastAsia="Calibri"/>
          <w:szCs w:val="24"/>
        </w:rPr>
        <w:t xml:space="preserve"> se </w:t>
      </w:r>
      <w:proofErr w:type="spellStart"/>
      <w:r>
        <w:rPr>
          <w:rFonts w:eastAsia="Calibri"/>
          <w:szCs w:val="24"/>
        </w:rPr>
        <w:t>amparo</w:t>
      </w:r>
      <w:proofErr w:type="spellEnd"/>
      <w:r>
        <w:rPr>
          <w:rFonts w:eastAsia="Calibri"/>
          <w:szCs w:val="24"/>
        </w:rPr>
        <w:t xml:space="preserve"> al Decreto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REGLAMENTO TRANSITORIO DE PRESTACIÓN ECONÓMICA POR RETIRO VOLUNTARIO PARA LOS EMPLEADOS DE LA ALCALDIA MUNICIPAL DE METAPÁN, DEPARTAMENTO DE SANTA ANA</w:t>
      </w:r>
      <w:r>
        <w:rPr>
          <w:b/>
          <w:szCs w:val="24"/>
        </w:rPr>
        <w:t>;</w:t>
      </w:r>
    </w:p>
    <w:p w14:paraId="03344261" w14:textId="77777777" w:rsidR="000856E8" w:rsidRPr="00CF20F7" w:rsidRDefault="000856E8" w:rsidP="000856E8">
      <w:pPr>
        <w:tabs>
          <w:tab w:val="left" w:pos="2137"/>
        </w:tabs>
        <w:spacing w:after="0" w:line="240" w:lineRule="auto"/>
        <w:jc w:val="both"/>
        <w:rPr>
          <w:rFonts w:eastAsia="Calibri"/>
          <w:szCs w:val="24"/>
        </w:rPr>
      </w:pPr>
    </w:p>
    <w:p w14:paraId="06E33106" w14:textId="77777777" w:rsidR="000856E8" w:rsidRPr="00CF20F7" w:rsidRDefault="000856E8" w:rsidP="000856E8">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54DC65FC" w14:textId="77777777" w:rsidR="000856E8" w:rsidRPr="00CF20F7" w:rsidRDefault="000856E8" w:rsidP="000856E8">
      <w:pPr>
        <w:tabs>
          <w:tab w:val="left" w:pos="2137"/>
        </w:tabs>
        <w:spacing w:after="0" w:line="240" w:lineRule="auto"/>
        <w:jc w:val="both"/>
        <w:rPr>
          <w:rFonts w:eastAsia="Calibri"/>
          <w:szCs w:val="24"/>
        </w:rPr>
      </w:pPr>
    </w:p>
    <w:p w14:paraId="264144DD" w14:textId="77777777" w:rsidR="000856E8" w:rsidRPr="00CF20F7" w:rsidRDefault="000856E8" w:rsidP="000856E8">
      <w:pPr>
        <w:tabs>
          <w:tab w:val="left" w:pos="2137"/>
        </w:tabs>
        <w:spacing w:after="0" w:line="240" w:lineRule="auto"/>
        <w:jc w:val="both"/>
        <w:rPr>
          <w:rFonts w:eastAsia="Calibri"/>
          <w:szCs w:val="24"/>
        </w:rPr>
      </w:pPr>
      <w:r w:rsidRPr="00CF20F7">
        <w:rPr>
          <w:rFonts w:eastAsia="Calibri"/>
          <w:szCs w:val="24"/>
        </w:rPr>
        <w:t xml:space="preserve">EROGAR la cantidad total de </w:t>
      </w:r>
      <w:r w:rsidR="00387937">
        <w:rPr>
          <w:rFonts w:eastAsia="Calibri"/>
          <w:b/>
          <w:bCs/>
          <w:szCs w:val="24"/>
        </w:rPr>
        <w:t xml:space="preserve">SEIS MIL QUINIENTOS TREINTA Y SEIS 16/100 </w:t>
      </w:r>
      <w:r>
        <w:rPr>
          <w:rFonts w:eastAsia="Calibri"/>
          <w:b/>
          <w:bCs/>
          <w:szCs w:val="24"/>
        </w:rPr>
        <w:t>DÓLARES DE LOS ESTADOS UNIDOS DE AMÉRICA. ($</w:t>
      </w:r>
      <w:r w:rsidR="00387937">
        <w:rPr>
          <w:rFonts w:eastAsia="Calibri"/>
          <w:b/>
          <w:bCs/>
          <w:szCs w:val="24"/>
        </w:rPr>
        <w:t>6,536.16</w:t>
      </w:r>
      <w:r>
        <w:rPr>
          <w:rFonts w:eastAsia="Calibri"/>
          <w:b/>
          <w:bCs/>
          <w:szCs w:val="24"/>
        </w:rPr>
        <w:t xml:space="preserve">) </w:t>
      </w:r>
      <w:r>
        <w:rPr>
          <w:rFonts w:eastAsia="Calibri"/>
          <w:szCs w:val="24"/>
        </w:rPr>
        <w:t xml:space="preserve"> a favor del </w:t>
      </w:r>
      <w:r w:rsidR="00387937">
        <w:rPr>
          <w:rFonts w:eastAsia="Calibri"/>
          <w:szCs w:val="24"/>
        </w:rPr>
        <w:t xml:space="preserve">señor JOSÉ FRANCISCO HERNÁNDEZ RAMIREZ, </w:t>
      </w:r>
      <w:r w:rsidRPr="00CF20F7">
        <w:rPr>
          <w:rFonts w:eastAsia="Calibri"/>
          <w:szCs w:val="24"/>
        </w:rPr>
        <w:t xml:space="preserve">pago en concepto de </w:t>
      </w:r>
      <w:r>
        <w:rPr>
          <w:rFonts w:eastAsia="Calibri"/>
          <w:szCs w:val="24"/>
        </w:rPr>
        <w:t xml:space="preserve">prestación por retiro voluntario, aguinaldo proporcional, y compensación económica adicional; </w:t>
      </w:r>
      <w:r w:rsidRPr="00CF20F7">
        <w:rPr>
          <w:rFonts w:eastAsia="Calibri"/>
          <w:szCs w:val="24"/>
        </w:rPr>
        <w:t xml:space="preserve">dicho gasto deberá distribuirse a los códigos presupuestarios con los montos siguientes: </w:t>
      </w:r>
    </w:p>
    <w:p w14:paraId="30FB920D" w14:textId="77777777" w:rsidR="000856E8" w:rsidRPr="00CF20F7" w:rsidRDefault="000856E8" w:rsidP="000856E8">
      <w:pPr>
        <w:tabs>
          <w:tab w:val="left" w:pos="2137"/>
        </w:tabs>
        <w:spacing w:after="0" w:line="240" w:lineRule="auto"/>
        <w:jc w:val="both"/>
        <w:rPr>
          <w:rFonts w:eastAsia="Calibri"/>
          <w:szCs w:val="24"/>
        </w:rPr>
      </w:pPr>
    </w:p>
    <w:p w14:paraId="3E1EC64D" w14:textId="77777777" w:rsidR="000856E8" w:rsidRPr="00CF20F7" w:rsidRDefault="000856E8" w:rsidP="000856E8">
      <w:pPr>
        <w:tabs>
          <w:tab w:val="left" w:pos="2137"/>
        </w:tabs>
        <w:spacing w:after="0" w:line="240" w:lineRule="auto"/>
        <w:jc w:val="both"/>
        <w:rPr>
          <w:rFonts w:eastAsia="Calibri"/>
          <w:b/>
          <w:szCs w:val="24"/>
          <w:u w:val="single"/>
        </w:rPr>
      </w:pPr>
      <w:r w:rsidRPr="00CF20F7">
        <w:rPr>
          <w:rFonts w:eastAsia="Calibri"/>
          <w:b/>
          <w:szCs w:val="24"/>
          <w:u w:val="single"/>
        </w:rPr>
        <w:t>DETALLE:</w:t>
      </w:r>
    </w:p>
    <w:p w14:paraId="3DAA600C" w14:textId="77777777" w:rsidR="000856E8" w:rsidRPr="00CF20F7" w:rsidRDefault="000856E8" w:rsidP="000856E8">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  </w:t>
      </w:r>
      <w:r w:rsidR="00387937">
        <w:rPr>
          <w:rFonts w:eastAsia="Calibri"/>
          <w:szCs w:val="24"/>
        </w:rPr>
        <w:t xml:space="preserve">3,100.68   </w:t>
      </w:r>
      <w:r w:rsidRPr="00CF20F7">
        <w:rPr>
          <w:rFonts w:eastAsia="Calibri"/>
          <w:szCs w:val="24"/>
        </w:rPr>
        <w:t>51701-0101</w:t>
      </w:r>
    </w:p>
    <w:p w14:paraId="4C3391A9" w14:textId="77777777" w:rsidR="000856E8" w:rsidRDefault="000856E8" w:rsidP="000856E8">
      <w:pPr>
        <w:tabs>
          <w:tab w:val="left" w:pos="2137"/>
        </w:tabs>
        <w:spacing w:after="0" w:line="240" w:lineRule="auto"/>
        <w:contextualSpacing/>
        <w:jc w:val="both"/>
        <w:rPr>
          <w:rFonts w:eastAsia="Calibri"/>
          <w:szCs w:val="24"/>
        </w:rPr>
      </w:pPr>
      <w:r>
        <w:rPr>
          <w:rFonts w:eastAsia="Calibri"/>
          <w:szCs w:val="24"/>
        </w:rPr>
        <w:t xml:space="preserve">aguinaldo proporcional                                   $  </w:t>
      </w:r>
      <w:r w:rsidR="00387937">
        <w:rPr>
          <w:rFonts w:eastAsia="Calibri"/>
          <w:szCs w:val="24"/>
        </w:rPr>
        <w:t xml:space="preserve">    </w:t>
      </w:r>
      <w:proofErr w:type="gramStart"/>
      <w:r w:rsidR="00387937">
        <w:rPr>
          <w:rFonts w:eastAsia="Calibri"/>
          <w:szCs w:val="24"/>
        </w:rPr>
        <w:t xml:space="preserve">484.97  </w:t>
      </w:r>
      <w:r>
        <w:rPr>
          <w:rFonts w:eastAsia="Calibri"/>
          <w:szCs w:val="24"/>
        </w:rPr>
        <w:t>51103</w:t>
      </w:r>
      <w:proofErr w:type="gramEnd"/>
      <w:r>
        <w:rPr>
          <w:rFonts w:eastAsia="Calibri"/>
          <w:szCs w:val="24"/>
        </w:rPr>
        <w:t>-0101</w:t>
      </w:r>
    </w:p>
    <w:p w14:paraId="7167F069" w14:textId="77777777" w:rsidR="000856E8" w:rsidRPr="00CF20F7" w:rsidRDefault="000856E8" w:rsidP="000856E8">
      <w:pPr>
        <w:tabs>
          <w:tab w:val="left" w:pos="2137"/>
        </w:tabs>
        <w:spacing w:after="0" w:line="240" w:lineRule="auto"/>
        <w:contextualSpacing/>
        <w:jc w:val="both"/>
        <w:rPr>
          <w:rFonts w:eastAsia="Calibri"/>
          <w:szCs w:val="24"/>
        </w:rPr>
      </w:pPr>
      <w:r>
        <w:rPr>
          <w:rFonts w:eastAsia="Calibri"/>
          <w:szCs w:val="24"/>
        </w:rPr>
        <w:t xml:space="preserve">Compensación económica adicional               $ </w:t>
      </w:r>
      <w:r w:rsidR="00387937">
        <w:rPr>
          <w:rFonts w:eastAsia="Calibri"/>
          <w:szCs w:val="24"/>
        </w:rPr>
        <w:t xml:space="preserve">2,950.51   </w:t>
      </w:r>
      <w:r>
        <w:rPr>
          <w:rFonts w:eastAsia="Calibri"/>
          <w:szCs w:val="24"/>
        </w:rPr>
        <w:t>51701-0101</w:t>
      </w:r>
    </w:p>
    <w:p w14:paraId="3B7EDB30" w14:textId="77777777" w:rsidR="000856E8" w:rsidRPr="00CF20F7" w:rsidRDefault="000856E8" w:rsidP="000856E8">
      <w:pPr>
        <w:tabs>
          <w:tab w:val="left" w:pos="2137"/>
        </w:tabs>
        <w:spacing w:after="0" w:line="240" w:lineRule="auto"/>
        <w:jc w:val="both"/>
        <w:rPr>
          <w:rFonts w:eastAsia="Calibri"/>
          <w:szCs w:val="24"/>
        </w:rPr>
      </w:pPr>
    </w:p>
    <w:p w14:paraId="0CABA1C6" w14:textId="77777777" w:rsidR="000856E8" w:rsidRPr="00CF20F7" w:rsidRDefault="000856E8" w:rsidP="000856E8">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xml:space="preserve">…. $ </w:t>
      </w:r>
      <w:r w:rsidR="00DD4E22">
        <w:rPr>
          <w:rFonts w:eastAsia="Calibri"/>
          <w:b/>
          <w:szCs w:val="24"/>
        </w:rPr>
        <w:t>6,536.16</w:t>
      </w:r>
    </w:p>
    <w:p w14:paraId="2F69DA89" w14:textId="77777777" w:rsidR="000856E8" w:rsidRPr="00CF20F7" w:rsidRDefault="000856E8" w:rsidP="000856E8">
      <w:pPr>
        <w:tabs>
          <w:tab w:val="left" w:pos="2137"/>
        </w:tabs>
        <w:spacing w:after="0" w:line="240" w:lineRule="auto"/>
        <w:jc w:val="both"/>
        <w:rPr>
          <w:rFonts w:eastAsia="Calibri"/>
          <w:szCs w:val="24"/>
        </w:rPr>
      </w:pPr>
    </w:p>
    <w:p w14:paraId="0AF176B1" w14:textId="77777777" w:rsidR="000856E8" w:rsidRPr="00CF20F7" w:rsidRDefault="000856E8" w:rsidP="000856E8">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6C630B43" w14:textId="77777777" w:rsidR="000856E8" w:rsidRDefault="000856E8" w:rsidP="000856E8">
      <w:pPr>
        <w:spacing w:after="0" w:line="240" w:lineRule="auto"/>
        <w:jc w:val="both"/>
        <w:rPr>
          <w:rFonts w:eastAsia="Calibri"/>
          <w:szCs w:val="24"/>
        </w:rPr>
      </w:pPr>
      <w:r w:rsidRPr="00CF20F7">
        <w:rPr>
          <w:rFonts w:eastAsia="Calibri"/>
          <w:szCs w:val="24"/>
        </w:rPr>
        <w:t>COMUNIQUESE</w:t>
      </w:r>
    </w:p>
    <w:p w14:paraId="2EB3F490" w14:textId="77777777" w:rsidR="00FC1C49" w:rsidRDefault="00FC1C49" w:rsidP="000856E8">
      <w:pPr>
        <w:spacing w:after="0" w:line="240" w:lineRule="auto"/>
        <w:jc w:val="both"/>
        <w:rPr>
          <w:rFonts w:eastAsia="Calibri"/>
          <w:szCs w:val="24"/>
        </w:rPr>
      </w:pPr>
    </w:p>
    <w:p w14:paraId="48BA0F74" w14:textId="77777777" w:rsidR="00FC1C49" w:rsidRDefault="00FC1C49" w:rsidP="00FC1C49">
      <w:pPr>
        <w:rPr>
          <w:b/>
          <w:bCs/>
          <w:szCs w:val="24"/>
          <w:u w:val="single"/>
        </w:rPr>
      </w:pPr>
      <w:r w:rsidRPr="00FC1C49">
        <w:rPr>
          <w:b/>
          <w:bCs/>
          <w:szCs w:val="24"/>
          <w:u w:val="single"/>
        </w:rPr>
        <w:t>ACUERDO NÚMERO DOCE:</w:t>
      </w:r>
    </w:p>
    <w:p w14:paraId="24EFB87F" w14:textId="77777777" w:rsidR="00FC1C49" w:rsidRDefault="00FC1C49" w:rsidP="00FC1C49">
      <w:pPr>
        <w:rPr>
          <w:szCs w:val="24"/>
        </w:rPr>
      </w:pPr>
      <w:r>
        <w:rPr>
          <w:szCs w:val="24"/>
        </w:rPr>
        <w:t>El CONCEJO MUNICIPAL CONSIDERANDO:</w:t>
      </w:r>
    </w:p>
    <w:p w14:paraId="1B85B46F" w14:textId="77777777" w:rsidR="00FC1C49" w:rsidRDefault="00FC1C49" w:rsidP="00FC1C49">
      <w:pPr>
        <w:spacing w:after="0" w:line="240" w:lineRule="auto"/>
        <w:jc w:val="both"/>
      </w:pPr>
      <w:r>
        <w:rPr>
          <w:szCs w:val="24"/>
        </w:rPr>
        <w:t xml:space="preserve">I.- Que según acuerdo número trece del acta número </w:t>
      </w:r>
      <w:r w:rsidRPr="0078376B">
        <w:rPr>
          <w:rFonts w:eastAsia="Calibri"/>
          <w:b/>
          <w:color w:val="000000"/>
        </w:rPr>
        <w:t xml:space="preserve">CUARENTA Y NUEVE </w:t>
      </w:r>
      <w:r w:rsidRPr="0078376B">
        <w:rPr>
          <w:rFonts w:eastAsia="Calibri"/>
          <w:bCs/>
          <w:color w:val="000000"/>
        </w:rPr>
        <w:t>de sesión</w:t>
      </w:r>
      <w:r w:rsidRPr="0078376B">
        <w:rPr>
          <w:rFonts w:eastAsia="Calibri"/>
          <w:b/>
          <w:color w:val="000000"/>
        </w:rPr>
        <w:t xml:space="preserve"> </w:t>
      </w:r>
      <w:r w:rsidRPr="0078376B">
        <w:rPr>
          <w:rFonts w:eastAsia="Calibri"/>
          <w:color w:val="000000"/>
        </w:rPr>
        <w:t>ordinaria</w:t>
      </w:r>
      <w:r w:rsidRPr="0078376B">
        <w:rPr>
          <w:rFonts w:eastAsia="Calibri"/>
          <w:b/>
          <w:color w:val="000000"/>
        </w:rPr>
        <w:t xml:space="preserve"> </w:t>
      </w:r>
      <w:r w:rsidRPr="0078376B">
        <w:rPr>
          <w:rFonts w:eastAsia="Calibri"/>
          <w:bCs/>
          <w:color w:val="000000"/>
        </w:rPr>
        <w:t>de</w:t>
      </w:r>
      <w:r w:rsidRPr="0078376B">
        <w:rPr>
          <w:rFonts w:eastAsia="Calibri"/>
          <w:color w:val="000000"/>
        </w:rPr>
        <w:t xml:space="preserve"> fecha trece de noviembre </w:t>
      </w:r>
      <w:r>
        <w:rPr>
          <w:rFonts w:eastAsia="Calibri"/>
          <w:color w:val="000000"/>
        </w:rPr>
        <w:t>del 2020</w:t>
      </w:r>
      <w:r w:rsidRPr="00FC1C49">
        <w:rPr>
          <w:rFonts w:eastAsia="Calibri"/>
        </w:rPr>
        <w:t xml:space="preserve"> </w:t>
      </w:r>
      <w:r>
        <w:rPr>
          <w:rFonts w:eastAsia="Calibri"/>
        </w:rPr>
        <w:t xml:space="preserve">se </w:t>
      </w:r>
      <w:proofErr w:type="spellStart"/>
      <w:r>
        <w:rPr>
          <w:rFonts w:eastAsia="Calibri"/>
        </w:rPr>
        <w:t>girarón</w:t>
      </w:r>
      <w:proofErr w:type="spellEnd"/>
      <w:r w:rsidRPr="0078376B">
        <w:rPr>
          <w:rFonts w:eastAsia="Calibri"/>
        </w:rPr>
        <w:t xml:space="preserve"> instrucciones a la Unidad de Ingeniería </w:t>
      </w:r>
      <w:proofErr w:type="spellStart"/>
      <w:r w:rsidRPr="0078376B">
        <w:rPr>
          <w:rFonts w:eastAsia="Calibri"/>
        </w:rPr>
        <w:t>Electrica</w:t>
      </w:r>
      <w:proofErr w:type="spellEnd"/>
      <w:r w:rsidRPr="0078376B">
        <w:rPr>
          <w:rFonts w:eastAsia="Calibri"/>
        </w:rPr>
        <w:t xml:space="preserve"> para que formulen el presupuesto de la obra adicional </w:t>
      </w:r>
      <w:proofErr w:type="spellStart"/>
      <w:r w:rsidRPr="0078376B">
        <w:rPr>
          <w:rFonts w:eastAsia="Calibri"/>
        </w:rPr>
        <w:t>N°</w:t>
      </w:r>
      <w:proofErr w:type="spellEnd"/>
      <w:r w:rsidRPr="0078376B">
        <w:rPr>
          <w:rFonts w:eastAsia="Calibri"/>
        </w:rPr>
        <w:t xml:space="preserve"> 2 del proyecto </w:t>
      </w:r>
      <w:r w:rsidRPr="0078376B">
        <w:rPr>
          <w:rFonts w:eastAsia="Times New Roman"/>
          <w:b/>
          <w:bCs/>
          <w:color w:val="000000"/>
          <w:lang w:eastAsia="es-SV"/>
        </w:rPr>
        <w:t xml:space="preserve">SUMINISTRO DE LAMPARAS CON TECNOLOGÍA LED,  para el proyecto </w:t>
      </w:r>
      <w:r w:rsidRPr="0078376B">
        <w:rPr>
          <w:b/>
          <w:bCs/>
        </w:rPr>
        <w:t>“MODERNIZACIÓN DE LÁMPARAS DE ALUMBRADO PÚBLICO DE TECNOLOGÍA CONVENCIONAL (VAPOR DE SODIO Y MERCURIO) POR LÁMPARAS CON TECNOLOGÍA LED, EN LA ZONA URBANA DEL MUNICIPIO DE METAPÁN, DEPARTAMENTO DE SANTA ANA</w:t>
      </w:r>
      <w:r w:rsidRPr="0078376B">
        <w:t xml:space="preserve">” código </w:t>
      </w:r>
      <w:proofErr w:type="spellStart"/>
      <w:r w:rsidRPr="0078376B">
        <w:t>N°</w:t>
      </w:r>
      <w:proofErr w:type="spellEnd"/>
      <w:r w:rsidRPr="0078376B">
        <w:t xml:space="preserve"> 20011</w:t>
      </w:r>
      <w:r w:rsidR="00F71335">
        <w:t xml:space="preserve">, el cual consiste en </w:t>
      </w:r>
      <w:r w:rsidR="004F25BE" w:rsidRPr="0078376B">
        <w:t xml:space="preserve">la  sustitución de 1300 </w:t>
      </w:r>
      <w:proofErr w:type="spellStart"/>
      <w:r w:rsidR="004F25BE" w:rsidRPr="0078376B">
        <w:t>mts</w:t>
      </w:r>
      <w:proofErr w:type="spellEnd"/>
      <w:r w:rsidR="004F25BE" w:rsidRPr="0078376B">
        <w:t xml:space="preserve"> de cable de alimentación para el tramo sobre la carretera CA12, desde  el kilómetro 114 hasta el 115 ½ aproximadamente; lo cual implica la sustitución de caños ( poste para soporte de lámpara), construcción de broqueles y ampliar la mano de obra de 2 electricistas por un período de 60 días</w:t>
      </w:r>
      <w:r w:rsidR="004F25BE">
        <w:t>;</w:t>
      </w:r>
    </w:p>
    <w:p w14:paraId="7367C70F" w14:textId="77777777" w:rsidR="004F25BE" w:rsidRDefault="004F25BE" w:rsidP="00FC1C49">
      <w:pPr>
        <w:spacing w:after="0" w:line="240" w:lineRule="auto"/>
        <w:jc w:val="both"/>
      </w:pPr>
    </w:p>
    <w:p w14:paraId="6F4C8840" w14:textId="77777777" w:rsidR="004F25BE" w:rsidRPr="0078376B" w:rsidRDefault="004F25BE" w:rsidP="00FC1C49">
      <w:pPr>
        <w:spacing w:after="0" w:line="240" w:lineRule="auto"/>
        <w:jc w:val="both"/>
        <w:rPr>
          <w:rFonts w:eastAsia="Calibri"/>
          <w:bCs/>
        </w:rPr>
      </w:pPr>
      <w:r>
        <w:lastRenderedPageBreak/>
        <w:t xml:space="preserve">II.- Que teniendo a la vista el presupuesto presentado por el </w:t>
      </w:r>
      <w:proofErr w:type="spellStart"/>
      <w:r>
        <w:t>Tec</w:t>
      </w:r>
      <w:proofErr w:type="spellEnd"/>
      <w:r>
        <w:t xml:space="preserve">. José </w:t>
      </w:r>
      <w:proofErr w:type="spellStart"/>
      <w:r>
        <w:t>Elenilson</w:t>
      </w:r>
      <w:proofErr w:type="spellEnd"/>
      <w:r>
        <w:t xml:space="preserve"> Arias Montes, formulador de la carpeta, correspondiente al monto de $12,842.75</w:t>
      </w:r>
    </w:p>
    <w:p w14:paraId="6613FE8D" w14:textId="77777777" w:rsidR="00FC1C49" w:rsidRPr="00FC1C49" w:rsidRDefault="00FC1C49" w:rsidP="00FC1C49">
      <w:pPr>
        <w:rPr>
          <w:szCs w:val="24"/>
        </w:rPr>
      </w:pPr>
    </w:p>
    <w:p w14:paraId="28195871" w14:textId="77777777" w:rsidR="003B7F62" w:rsidRDefault="003B7F62" w:rsidP="003B7F62">
      <w:pPr>
        <w:spacing w:line="256" w:lineRule="auto"/>
        <w:rPr>
          <w:rFonts w:eastAsia="Calibri"/>
          <w:b/>
        </w:rPr>
      </w:pPr>
      <w:r w:rsidRPr="00DF4664">
        <w:rPr>
          <w:rFonts w:eastAsia="Calibri"/>
          <w:b/>
        </w:rPr>
        <w:t>POR TANTO,</w:t>
      </w:r>
      <w:r w:rsidRPr="00DF4664">
        <w:rPr>
          <w:rFonts w:eastAsia="Calibri"/>
        </w:rPr>
        <w:t xml:space="preserve"> El Concejo Municipal en uso de las facultades que el Código Municipal les confiere </w:t>
      </w:r>
      <w:r>
        <w:rPr>
          <w:rFonts w:eastAsia="Calibri"/>
        </w:rPr>
        <w:t xml:space="preserve">y la Ley de Adquisiciones y Contrataciones de la Administración Pública, </w:t>
      </w:r>
      <w:r w:rsidRPr="00DF4664">
        <w:rPr>
          <w:rFonts w:eastAsia="Calibri"/>
        </w:rPr>
        <w:t xml:space="preserve">por unanimidad </w:t>
      </w:r>
      <w:r w:rsidRPr="00DF4664">
        <w:rPr>
          <w:rFonts w:eastAsia="Calibri"/>
          <w:b/>
        </w:rPr>
        <w:t>ACUERDA:</w:t>
      </w:r>
    </w:p>
    <w:p w14:paraId="6F62AC22" w14:textId="77777777" w:rsidR="003B7F62" w:rsidRDefault="003B7F62" w:rsidP="003B7F62">
      <w:pPr>
        <w:spacing w:line="256" w:lineRule="auto"/>
        <w:jc w:val="both"/>
      </w:pPr>
      <w:r>
        <w:rPr>
          <w:rFonts w:eastAsia="Calibri"/>
          <w:b/>
        </w:rPr>
        <w:t xml:space="preserve">APROBAR </w:t>
      </w:r>
      <w:r w:rsidRPr="0078376B">
        <w:rPr>
          <w:rFonts w:eastAsia="Calibri"/>
        </w:rPr>
        <w:t xml:space="preserve">el presupuesto de la obra adicional </w:t>
      </w:r>
      <w:proofErr w:type="spellStart"/>
      <w:r w:rsidRPr="0078376B">
        <w:rPr>
          <w:rFonts w:eastAsia="Calibri"/>
        </w:rPr>
        <w:t>N°</w:t>
      </w:r>
      <w:proofErr w:type="spellEnd"/>
      <w:r w:rsidRPr="0078376B">
        <w:rPr>
          <w:rFonts w:eastAsia="Calibri"/>
        </w:rPr>
        <w:t xml:space="preserve"> 2 del proyecto </w:t>
      </w:r>
      <w:r w:rsidRPr="0078376B">
        <w:rPr>
          <w:rFonts w:eastAsia="Times New Roman"/>
          <w:b/>
          <w:bCs/>
          <w:color w:val="000000"/>
          <w:lang w:eastAsia="es-SV"/>
        </w:rPr>
        <w:t xml:space="preserve">SUMINISTRO DE LAMPARAS CON TECNOLOGÍA LED,  para el proyecto </w:t>
      </w:r>
      <w:r w:rsidRPr="0078376B">
        <w:rPr>
          <w:b/>
          <w:bCs/>
        </w:rPr>
        <w:t>“MODERNIZACIÓN DE LÁMPARAS DE ALUMBRADO PÚBLICO DE TECNOLOGÍA CONVENCIONAL (VAPOR DE SODIO Y MERCURIO) POR LÁMPARAS CON TECNOLOGÍA LED, EN LA ZONA URBANA DEL MUNICIPIO DE METAPÁN, DEPARTAMENTO DE SANTA ANA</w:t>
      </w:r>
      <w:r w:rsidRPr="0078376B">
        <w:t>”</w:t>
      </w:r>
      <w:r>
        <w:t xml:space="preserve">, código </w:t>
      </w:r>
      <w:proofErr w:type="spellStart"/>
      <w:r>
        <w:t>N°</w:t>
      </w:r>
      <w:proofErr w:type="spellEnd"/>
      <w:r>
        <w:t xml:space="preserve"> 20011 por el monto de DOCE MIL OCHOCIENTOS CUARENTA Y DOS 75/100 DÓLARES DE LOS ESTADOS UNIDOS DE AMÉRICA. ($12,842.75)</w:t>
      </w:r>
    </w:p>
    <w:p w14:paraId="37728053" w14:textId="77777777" w:rsidR="003B7F62" w:rsidRDefault="003B7F62" w:rsidP="003B7F62">
      <w:pPr>
        <w:spacing w:line="256" w:lineRule="auto"/>
        <w:jc w:val="both"/>
      </w:pPr>
      <w:r>
        <w:t xml:space="preserve">Comuníquese. </w:t>
      </w:r>
    </w:p>
    <w:p w14:paraId="3EB1C040" w14:textId="77777777" w:rsidR="000C68F5" w:rsidRPr="000C68F5" w:rsidRDefault="000C68F5" w:rsidP="003B7F62">
      <w:pPr>
        <w:spacing w:line="256" w:lineRule="auto"/>
        <w:jc w:val="both"/>
        <w:rPr>
          <w:b/>
          <w:bCs/>
          <w:u w:val="single"/>
        </w:rPr>
      </w:pPr>
    </w:p>
    <w:p w14:paraId="442937C2" w14:textId="77777777" w:rsidR="000C68F5" w:rsidRPr="009F0D45" w:rsidRDefault="000C68F5" w:rsidP="003B7F62">
      <w:pPr>
        <w:spacing w:line="256" w:lineRule="auto"/>
        <w:jc w:val="both"/>
        <w:rPr>
          <w:b/>
          <w:bCs/>
          <w:u w:val="single"/>
        </w:rPr>
      </w:pPr>
      <w:r w:rsidRPr="009F0D45">
        <w:rPr>
          <w:b/>
          <w:bCs/>
          <w:u w:val="single"/>
        </w:rPr>
        <w:t>ACUERDO NÚMERO TRECE:</w:t>
      </w:r>
    </w:p>
    <w:p w14:paraId="7C4CE584" w14:textId="77777777" w:rsidR="00E32643" w:rsidRPr="00EC1C1D" w:rsidRDefault="00E32643" w:rsidP="00E32643">
      <w:pPr>
        <w:rPr>
          <w:szCs w:val="24"/>
        </w:rPr>
      </w:pPr>
      <w:r w:rsidRPr="009F0D45">
        <w:rPr>
          <w:szCs w:val="24"/>
        </w:rPr>
        <w:t>CONSIDERANDO:</w:t>
      </w:r>
    </w:p>
    <w:p w14:paraId="2D0DE334" w14:textId="77777777" w:rsidR="00E32643" w:rsidRDefault="00E32643" w:rsidP="00E32643">
      <w:pPr>
        <w:jc w:val="both"/>
        <w:rPr>
          <w:szCs w:val="24"/>
        </w:rPr>
      </w:pPr>
      <w:r w:rsidRPr="00EC1C1D">
        <w:rPr>
          <w:szCs w:val="24"/>
        </w:rPr>
        <w:t xml:space="preserve">I.- </w:t>
      </w:r>
      <w:r>
        <w:rPr>
          <w:szCs w:val="24"/>
        </w:rPr>
        <w:t xml:space="preserve">Que se encuentran proyectos </w:t>
      </w:r>
      <w:proofErr w:type="spellStart"/>
      <w:r>
        <w:rPr>
          <w:szCs w:val="24"/>
        </w:rPr>
        <w:t>aperturados</w:t>
      </w:r>
      <w:proofErr w:type="spellEnd"/>
      <w:r>
        <w:rPr>
          <w:szCs w:val="24"/>
        </w:rPr>
        <w:t xml:space="preserve">, los cuales se encuentran clasificados como             </w:t>
      </w:r>
      <w:proofErr w:type="gramStart"/>
      <w:r>
        <w:rPr>
          <w:szCs w:val="24"/>
        </w:rPr>
        <w:t xml:space="preserve">   “</w:t>
      </w:r>
      <w:proofErr w:type="gramEnd"/>
      <w:r>
        <w:rPr>
          <w:szCs w:val="24"/>
        </w:rPr>
        <w:t xml:space="preserve"> proyectos de desarrollo social”, siendo lo correcto privativos; ya que se encuentran dentro de bienes municipales, </w:t>
      </w:r>
    </w:p>
    <w:p w14:paraId="08D20B40" w14:textId="77777777" w:rsidR="00F126EE" w:rsidRDefault="00E32643" w:rsidP="00F126EE">
      <w:pPr>
        <w:jc w:val="both"/>
        <w:rPr>
          <w:szCs w:val="24"/>
        </w:rPr>
      </w:pPr>
      <w:r>
        <w:rPr>
          <w:szCs w:val="24"/>
        </w:rPr>
        <w:t>II,- Que la unidad de presupuesto ha solicitado el cambio al Ministerio de Hacienda de dichos proyectos</w:t>
      </w:r>
      <w:r w:rsidR="00786217">
        <w:rPr>
          <w:szCs w:val="24"/>
        </w:rPr>
        <w:t>;</w:t>
      </w:r>
    </w:p>
    <w:p w14:paraId="7D06430E" w14:textId="77777777" w:rsidR="00F126EE" w:rsidRPr="00F126EE" w:rsidRDefault="00F126EE" w:rsidP="00F126EE">
      <w:pPr>
        <w:jc w:val="both"/>
        <w:rPr>
          <w:szCs w:val="24"/>
        </w:rPr>
      </w:pPr>
      <w:r>
        <w:rPr>
          <w:szCs w:val="24"/>
        </w:rPr>
        <w:t xml:space="preserve">III,- Que a la </w:t>
      </w:r>
      <w:proofErr w:type="spellStart"/>
      <w:r>
        <w:rPr>
          <w:szCs w:val="24"/>
        </w:rPr>
        <w:t>ves</w:t>
      </w:r>
      <w:proofErr w:type="spellEnd"/>
      <w:r>
        <w:rPr>
          <w:szCs w:val="24"/>
        </w:rPr>
        <w:t xml:space="preserve"> existen 2 proyectos clasificados en el objetivo </w:t>
      </w:r>
      <w:proofErr w:type="spellStart"/>
      <w:r>
        <w:rPr>
          <w:szCs w:val="24"/>
        </w:rPr>
        <w:t>especifico</w:t>
      </w:r>
      <w:proofErr w:type="spellEnd"/>
      <w:r>
        <w:rPr>
          <w:szCs w:val="24"/>
        </w:rPr>
        <w:t xml:space="preserve"> 61699, obras de infraestructura diversa , siendo lo correcto </w:t>
      </w:r>
      <w:proofErr w:type="spellStart"/>
      <w:r>
        <w:rPr>
          <w:szCs w:val="24"/>
        </w:rPr>
        <w:t>N°</w:t>
      </w:r>
      <w:proofErr w:type="spellEnd"/>
      <w:r>
        <w:rPr>
          <w:szCs w:val="24"/>
        </w:rPr>
        <w:t xml:space="preserve"> 61601 viales ya que en el presupuesto se asignaron a ese código.  </w:t>
      </w:r>
    </w:p>
    <w:p w14:paraId="744761C0" w14:textId="77777777" w:rsidR="00786217" w:rsidRDefault="00786217" w:rsidP="00E32643">
      <w:pPr>
        <w:jc w:val="both"/>
        <w:rPr>
          <w:szCs w:val="24"/>
        </w:rPr>
      </w:pPr>
      <w:r>
        <w:rPr>
          <w:szCs w:val="24"/>
        </w:rPr>
        <w:t>POR TANTO el Concejo Municipal en uso de las facultades que el Código Municipal les confiere ACUERDA:</w:t>
      </w:r>
    </w:p>
    <w:p w14:paraId="717DF1B7" w14:textId="77777777" w:rsidR="0016004A" w:rsidRPr="00D128EF" w:rsidRDefault="0016004A" w:rsidP="00842726">
      <w:pPr>
        <w:pStyle w:val="Prrafodelista"/>
        <w:numPr>
          <w:ilvl w:val="0"/>
          <w:numId w:val="127"/>
        </w:numPr>
        <w:jc w:val="both"/>
        <w:rPr>
          <w:szCs w:val="24"/>
        </w:rPr>
      </w:pPr>
      <w:r>
        <w:rPr>
          <w:szCs w:val="24"/>
        </w:rPr>
        <w:t xml:space="preserve">Ratificar el acuerdo número veinticinco del acta número treinta y siete </w:t>
      </w:r>
      <w:r w:rsidRPr="0016004A">
        <w:rPr>
          <w:rFonts w:eastAsia="Calibri"/>
          <w:bCs/>
          <w:color w:val="000000"/>
        </w:rPr>
        <w:t>de</w:t>
      </w:r>
      <w:r w:rsidRPr="00981C94">
        <w:rPr>
          <w:rFonts w:eastAsia="Calibri"/>
          <w:color w:val="000000"/>
        </w:rPr>
        <w:t xml:space="preserve"> fecha </w:t>
      </w:r>
      <w:r>
        <w:rPr>
          <w:rFonts w:eastAsia="Calibri"/>
          <w:color w:val="000000"/>
        </w:rPr>
        <w:t xml:space="preserve"> diecinueve </w:t>
      </w:r>
      <w:r w:rsidRPr="00981C94">
        <w:rPr>
          <w:rFonts w:eastAsia="Calibri"/>
          <w:color w:val="000000"/>
        </w:rPr>
        <w:t>de agosto</w:t>
      </w:r>
      <w:r>
        <w:rPr>
          <w:rFonts w:eastAsia="Calibri"/>
          <w:color w:val="000000"/>
        </w:rPr>
        <w:t xml:space="preserve">, en relación al proyecto </w:t>
      </w:r>
      <w:r w:rsidRPr="00A0296F">
        <w:rPr>
          <w:rFonts w:eastAsia="Calibri"/>
          <w:b/>
          <w:color w:val="000000"/>
        </w:rPr>
        <w:t>CONSTRUCCION DE</w:t>
      </w:r>
      <w:r w:rsidRPr="00A0296F">
        <w:rPr>
          <w:rFonts w:eastAsia="Calibri"/>
          <w:color w:val="000000"/>
        </w:rPr>
        <w:t xml:space="preserve"> </w:t>
      </w:r>
      <w:r w:rsidRPr="00A0296F">
        <w:rPr>
          <w:rFonts w:eastAsia="Calibri"/>
          <w:b/>
        </w:rPr>
        <w:t>MURO PERIMETRAL PARA CEMENTERIO DE CASERIO LOS LLANITOS CANTÓN SANTA RITA METAPAN.</w:t>
      </w:r>
      <w:r>
        <w:rPr>
          <w:rFonts w:eastAsia="Calibri"/>
          <w:b/>
        </w:rPr>
        <w:t xml:space="preserve"> Código </w:t>
      </w:r>
      <w:proofErr w:type="spellStart"/>
      <w:r>
        <w:rPr>
          <w:rFonts w:eastAsia="Calibri"/>
          <w:b/>
        </w:rPr>
        <w:t>N°</w:t>
      </w:r>
      <w:proofErr w:type="spellEnd"/>
      <w:r>
        <w:rPr>
          <w:rFonts w:eastAsia="Calibri"/>
          <w:b/>
        </w:rPr>
        <w:t xml:space="preserve"> 20033,</w:t>
      </w:r>
      <w:r w:rsidR="00D128EF">
        <w:rPr>
          <w:rFonts w:eastAsia="Calibri"/>
          <w:b/>
        </w:rPr>
        <w:t xml:space="preserve"> </w:t>
      </w:r>
      <w:r w:rsidR="00D128EF">
        <w:rPr>
          <w:rFonts w:eastAsia="Calibri"/>
          <w:bCs/>
        </w:rPr>
        <w:t>DE</w:t>
      </w:r>
      <w:r>
        <w:rPr>
          <w:rFonts w:eastAsia="Calibri"/>
          <w:b/>
        </w:rPr>
        <w:t xml:space="preserve"> </w:t>
      </w:r>
      <w:r w:rsidR="00D128EF" w:rsidRPr="00A0296F">
        <w:rPr>
          <w:rFonts w:eastAsia="Times New Roman"/>
          <w:bCs/>
          <w:lang w:eastAsia="es-SV"/>
        </w:rPr>
        <w:t>PROYECTOS Y PROGRAMAS DE DESARROLLO SOCIAL DIVERSOS</w:t>
      </w:r>
      <w:r w:rsidR="00D128EF">
        <w:rPr>
          <w:rFonts w:eastAsia="Times New Roman"/>
          <w:bCs/>
          <w:lang w:eastAsia="es-SV"/>
        </w:rPr>
        <w:t xml:space="preserve"> A PRIVATIVOS.</w:t>
      </w:r>
    </w:p>
    <w:p w14:paraId="07AEFA23" w14:textId="77777777" w:rsidR="00D128EF" w:rsidRPr="00D128EF" w:rsidRDefault="00D128EF" w:rsidP="00D128EF">
      <w:pPr>
        <w:pStyle w:val="Prrafodelista"/>
        <w:jc w:val="both"/>
        <w:rPr>
          <w:szCs w:val="24"/>
        </w:rPr>
      </w:pPr>
    </w:p>
    <w:p w14:paraId="5EBEBF8B" w14:textId="77777777" w:rsidR="0066622F" w:rsidRPr="00D128EF" w:rsidRDefault="00D128EF" w:rsidP="00842726">
      <w:pPr>
        <w:pStyle w:val="Prrafodelista"/>
        <w:numPr>
          <w:ilvl w:val="0"/>
          <w:numId w:val="127"/>
        </w:numPr>
        <w:jc w:val="both"/>
        <w:rPr>
          <w:szCs w:val="24"/>
        </w:rPr>
      </w:pPr>
      <w:proofErr w:type="spellStart"/>
      <w:r>
        <w:rPr>
          <w:rFonts w:eastAsia="Times New Roman"/>
          <w:bCs/>
          <w:lang w:eastAsia="es-SV"/>
        </w:rPr>
        <w:t>Raficar</w:t>
      </w:r>
      <w:proofErr w:type="spellEnd"/>
      <w:r>
        <w:rPr>
          <w:rFonts w:eastAsia="Times New Roman"/>
          <w:bCs/>
          <w:lang w:eastAsia="es-SV"/>
        </w:rPr>
        <w:t xml:space="preserve"> el acuerdo número  veintiséis del acta </w:t>
      </w:r>
      <w:r>
        <w:rPr>
          <w:szCs w:val="24"/>
        </w:rPr>
        <w:t xml:space="preserve">número treinta y siete </w:t>
      </w:r>
      <w:r w:rsidRPr="0016004A">
        <w:rPr>
          <w:rFonts w:eastAsia="Calibri"/>
          <w:bCs/>
          <w:color w:val="000000"/>
        </w:rPr>
        <w:t>de</w:t>
      </w:r>
      <w:r w:rsidRPr="00981C94">
        <w:rPr>
          <w:rFonts w:eastAsia="Calibri"/>
          <w:color w:val="000000"/>
        </w:rPr>
        <w:t xml:space="preserve"> fecha </w:t>
      </w:r>
      <w:r>
        <w:rPr>
          <w:rFonts w:eastAsia="Calibri"/>
          <w:color w:val="000000"/>
        </w:rPr>
        <w:t xml:space="preserve"> diecinueve </w:t>
      </w:r>
      <w:r w:rsidRPr="00981C94">
        <w:rPr>
          <w:rFonts w:eastAsia="Calibri"/>
          <w:color w:val="000000"/>
        </w:rPr>
        <w:t>de agosto</w:t>
      </w:r>
      <w:r>
        <w:rPr>
          <w:rFonts w:eastAsia="Calibri"/>
          <w:color w:val="000000"/>
        </w:rPr>
        <w:t>,</w:t>
      </w:r>
      <w:r w:rsidR="0066622F">
        <w:rPr>
          <w:rFonts w:eastAsia="Calibri"/>
          <w:color w:val="000000"/>
        </w:rPr>
        <w:t xml:space="preserve"> en relación al proyecto </w:t>
      </w:r>
      <w:r w:rsidR="0066622F" w:rsidRPr="00887406">
        <w:rPr>
          <w:rFonts w:eastAsia="Calibri"/>
          <w:b/>
          <w:color w:val="000000"/>
        </w:rPr>
        <w:t>CONSTRUCCION DE</w:t>
      </w:r>
      <w:r w:rsidR="0066622F" w:rsidRPr="00887406">
        <w:rPr>
          <w:rFonts w:eastAsia="Calibri"/>
          <w:color w:val="000000"/>
        </w:rPr>
        <w:t xml:space="preserve"> </w:t>
      </w:r>
      <w:r w:rsidR="0066622F" w:rsidRPr="00887406">
        <w:rPr>
          <w:rFonts w:eastAsia="Calibri"/>
          <w:b/>
        </w:rPr>
        <w:t>CERCA PERIMETRAL EN CEMENTERIO MUNICIPAL EN CANTÓN SAN JERONIMO METAPAN.</w:t>
      </w:r>
      <w:r w:rsidR="0066622F">
        <w:rPr>
          <w:rFonts w:eastAsia="Calibri"/>
          <w:b/>
        </w:rPr>
        <w:t xml:space="preserve"> </w:t>
      </w:r>
      <w:r w:rsidR="0066622F">
        <w:rPr>
          <w:rFonts w:eastAsia="Calibri"/>
          <w:bCs/>
        </w:rPr>
        <w:t xml:space="preserve">Código </w:t>
      </w:r>
      <w:proofErr w:type="spellStart"/>
      <w:r w:rsidR="0066622F">
        <w:rPr>
          <w:rFonts w:eastAsia="Calibri"/>
          <w:bCs/>
        </w:rPr>
        <w:t>N°</w:t>
      </w:r>
      <w:proofErr w:type="spellEnd"/>
      <w:r w:rsidR="0066622F">
        <w:rPr>
          <w:rFonts w:eastAsia="Calibri"/>
          <w:bCs/>
        </w:rPr>
        <w:t xml:space="preserve"> 20034, DE</w:t>
      </w:r>
      <w:r w:rsidR="0066622F">
        <w:rPr>
          <w:rFonts w:eastAsia="Calibri"/>
          <w:b/>
        </w:rPr>
        <w:t xml:space="preserve"> </w:t>
      </w:r>
      <w:r w:rsidR="0066622F" w:rsidRPr="00A0296F">
        <w:rPr>
          <w:rFonts w:eastAsia="Times New Roman"/>
          <w:bCs/>
          <w:lang w:eastAsia="es-SV"/>
        </w:rPr>
        <w:t>PROYECTOS Y PROGRAMAS DE DESARROLLO SOCIAL DIVERSOS</w:t>
      </w:r>
      <w:r w:rsidR="0066622F">
        <w:rPr>
          <w:rFonts w:eastAsia="Times New Roman"/>
          <w:bCs/>
          <w:lang w:eastAsia="es-SV"/>
        </w:rPr>
        <w:t xml:space="preserve"> A PRIVATIVOS.</w:t>
      </w:r>
    </w:p>
    <w:p w14:paraId="56C7257D" w14:textId="77777777" w:rsidR="0066622F" w:rsidRPr="00D128EF" w:rsidRDefault="0066622F" w:rsidP="0066622F">
      <w:pPr>
        <w:pStyle w:val="Prrafodelista"/>
        <w:jc w:val="both"/>
        <w:rPr>
          <w:szCs w:val="24"/>
        </w:rPr>
      </w:pPr>
    </w:p>
    <w:p w14:paraId="30F61F20" w14:textId="77777777" w:rsidR="00786217" w:rsidRPr="00544BE1" w:rsidRDefault="0066622F" w:rsidP="00842726">
      <w:pPr>
        <w:pStyle w:val="Prrafodelista"/>
        <w:numPr>
          <w:ilvl w:val="0"/>
          <w:numId w:val="127"/>
        </w:numPr>
        <w:jc w:val="both"/>
        <w:rPr>
          <w:szCs w:val="24"/>
        </w:rPr>
      </w:pPr>
      <w:r w:rsidRPr="00544BE1">
        <w:rPr>
          <w:szCs w:val="24"/>
        </w:rPr>
        <w:t xml:space="preserve">Ratificar el </w:t>
      </w:r>
      <w:proofErr w:type="spellStart"/>
      <w:r w:rsidRPr="00544BE1">
        <w:rPr>
          <w:szCs w:val="24"/>
        </w:rPr>
        <w:t>acuero</w:t>
      </w:r>
      <w:proofErr w:type="spellEnd"/>
      <w:r w:rsidRPr="00544BE1">
        <w:rPr>
          <w:szCs w:val="24"/>
        </w:rPr>
        <w:t xml:space="preserve"> número veintidós del acta número treinta y ocho</w:t>
      </w:r>
      <w:r w:rsidR="00677278" w:rsidRPr="00544BE1">
        <w:rPr>
          <w:szCs w:val="24"/>
        </w:rPr>
        <w:t>, en relación al proyecto</w:t>
      </w:r>
      <w:r w:rsidRPr="00544BE1">
        <w:rPr>
          <w:szCs w:val="24"/>
        </w:rPr>
        <w:t xml:space="preserve"> </w:t>
      </w:r>
      <w:r w:rsidR="00677278" w:rsidRPr="00544BE1">
        <w:rPr>
          <w:rFonts w:eastAsia="Calibri"/>
          <w:b/>
          <w:color w:val="000000"/>
        </w:rPr>
        <w:t xml:space="preserve">CONSTRUCCIÓN DE AUTO MERCADO, BARRIO EL CALVARIO, METAPÁN </w:t>
      </w:r>
      <w:r w:rsidR="00677278" w:rsidRPr="00544BE1">
        <w:rPr>
          <w:rFonts w:eastAsia="Calibri"/>
          <w:bCs/>
          <w:color w:val="000000"/>
        </w:rPr>
        <w:t xml:space="preserve"> código </w:t>
      </w:r>
      <w:proofErr w:type="spellStart"/>
      <w:r w:rsidR="00677278" w:rsidRPr="00544BE1">
        <w:rPr>
          <w:rFonts w:eastAsia="Calibri"/>
          <w:bCs/>
          <w:color w:val="000000"/>
        </w:rPr>
        <w:t>N°</w:t>
      </w:r>
      <w:proofErr w:type="spellEnd"/>
      <w:r w:rsidR="00677278" w:rsidRPr="00544BE1">
        <w:rPr>
          <w:rFonts w:eastAsia="Calibri"/>
          <w:bCs/>
          <w:color w:val="000000"/>
        </w:rPr>
        <w:t xml:space="preserve"> 20035. DE  </w:t>
      </w:r>
      <w:r w:rsidR="00677278" w:rsidRPr="00544BE1">
        <w:rPr>
          <w:rFonts w:eastAsia="Times New Roman"/>
          <w:bCs/>
          <w:lang w:eastAsia="es-SV"/>
        </w:rPr>
        <w:t>PROYECTOS Y PROGRAMAS DE SALUD PÚBLICA A PRIVATIVOS.</w:t>
      </w:r>
    </w:p>
    <w:p w14:paraId="6D14EBFC" w14:textId="77777777" w:rsidR="00544BE1" w:rsidRPr="00544BE1" w:rsidRDefault="00544BE1" w:rsidP="00544BE1">
      <w:pPr>
        <w:pStyle w:val="Prrafodelista"/>
        <w:rPr>
          <w:szCs w:val="24"/>
        </w:rPr>
      </w:pPr>
    </w:p>
    <w:p w14:paraId="56AE08D3" w14:textId="77777777" w:rsidR="00A33242" w:rsidRPr="00325F62" w:rsidRDefault="00A33242" w:rsidP="00842726">
      <w:pPr>
        <w:pStyle w:val="Prrafodelista"/>
        <w:numPr>
          <w:ilvl w:val="0"/>
          <w:numId w:val="127"/>
        </w:numPr>
        <w:jc w:val="both"/>
        <w:rPr>
          <w:szCs w:val="24"/>
        </w:rPr>
      </w:pPr>
      <w:r>
        <w:rPr>
          <w:szCs w:val="24"/>
        </w:rPr>
        <w:t xml:space="preserve">Ratificar el acuerdo número cuatro del acta número cuarenta y dos de fecha </w:t>
      </w:r>
      <w:r w:rsidRPr="003A2E5F">
        <w:rPr>
          <w:rFonts w:eastAsia="Calibri"/>
          <w:color w:val="000000"/>
        </w:rPr>
        <w:t>veintitrés de septiembre</w:t>
      </w:r>
      <w:r>
        <w:rPr>
          <w:rFonts w:eastAsia="Calibri"/>
          <w:color w:val="000000"/>
        </w:rPr>
        <w:t xml:space="preserve">, en relación al proyecto </w:t>
      </w:r>
      <w:r w:rsidRPr="00EF366A">
        <w:rPr>
          <w:rFonts w:eastAsia="Calibri"/>
          <w:b/>
          <w:iCs/>
        </w:rPr>
        <w:t xml:space="preserve">RECARPETEO CON MEZCLA </w:t>
      </w:r>
      <w:r w:rsidRPr="00EF366A">
        <w:rPr>
          <w:rFonts w:eastAsia="Calibri"/>
          <w:b/>
          <w:iCs/>
        </w:rPr>
        <w:lastRenderedPageBreak/>
        <w:t>ASFALTICA EN CALIENTE Y SEÑALIZACIÓN VIAL SOBRE CALLES URBANAS, AL PONIENTE DEL MUNICIPIO DE METAPÁN</w:t>
      </w:r>
      <w:r>
        <w:rPr>
          <w:rFonts w:eastAsia="Calibri"/>
          <w:b/>
          <w:iCs/>
        </w:rPr>
        <w:t xml:space="preserve">, </w:t>
      </w:r>
      <w:r>
        <w:rPr>
          <w:rFonts w:eastAsia="Calibri"/>
          <w:bCs/>
          <w:iCs/>
        </w:rPr>
        <w:t xml:space="preserve"> código </w:t>
      </w:r>
      <w:proofErr w:type="spellStart"/>
      <w:r>
        <w:rPr>
          <w:rFonts w:eastAsia="Calibri"/>
          <w:bCs/>
          <w:iCs/>
        </w:rPr>
        <w:t>N°</w:t>
      </w:r>
      <w:proofErr w:type="spellEnd"/>
      <w:r>
        <w:rPr>
          <w:rFonts w:eastAsia="Calibri"/>
          <w:bCs/>
          <w:iCs/>
        </w:rPr>
        <w:t xml:space="preserve"> 20036, en relación a la cuenta 61699 OBRAS DE INFRAESTRUCTURA DIVERSAS A LA CUENTA DE 61601 VIALES, el monto de $194,504.30</w:t>
      </w:r>
    </w:p>
    <w:p w14:paraId="6D955E3E" w14:textId="77777777" w:rsidR="00325F62" w:rsidRPr="00325F62" w:rsidRDefault="00325F62" w:rsidP="00325F62">
      <w:pPr>
        <w:pStyle w:val="Prrafodelista"/>
        <w:rPr>
          <w:szCs w:val="24"/>
        </w:rPr>
      </w:pPr>
    </w:p>
    <w:p w14:paraId="164D5754" w14:textId="77777777" w:rsidR="00544BE1" w:rsidRPr="00FD6F82" w:rsidRDefault="00325F62" w:rsidP="00842726">
      <w:pPr>
        <w:pStyle w:val="Prrafodelista"/>
        <w:numPr>
          <w:ilvl w:val="0"/>
          <w:numId w:val="127"/>
        </w:numPr>
        <w:jc w:val="both"/>
        <w:rPr>
          <w:szCs w:val="24"/>
        </w:rPr>
      </w:pPr>
      <w:r w:rsidRPr="00325F62">
        <w:rPr>
          <w:szCs w:val="24"/>
        </w:rPr>
        <w:t>Ratificar el acuerdo número veinte  del acta número cuarenta y dos de fecha veintitrés de septiembre del 2020</w:t>
      </w:r>
      <w:r>
        <w:rPr>
          <w:szCs w:val="24"/>
        </w:rPr>
        <w:t xml:space="preserve"> en relación al acuerdo </w:t>
      </w:r>
      <w:r w:rsidRPr="00325F62">
        <w:rPr>
          <w:rFonts w:eastAsia="Calibri"/>
          <w:b/>
          <w:iCs/>
          <w:szCs w:val="24"/>
        </w:rPr>
        <w:t xml:space="preserve"> ACOMODACION Y CONSTRUCCION DE PARQUE MUNICIPAL DE LA FAMILIA EN COLONIA BRISAS DEL NORTE MUNICIPIO DE METAPÁN</w:t>
      </w:r>
      <w:r>
        <w:rPr>
          <w:rFonts w:eastAsia="Calibri"/>
          <w:bCs/>
          <w:iCs/>
        </w:rPr>
        <w:t>61699 OBRAS DE INFRAESTRUCTURA DIVERSAS A LA CUENTA DE 61601 VIALES, el monto de $205,834.14</w:t>
      </w:r>
    </w:p>
    <w:p w14:paraId="301BED16" w14:textId="77777777" w:rsidR="00FD6F82" w:rsidRPr="00FD6F82" w:rsidRDefault="00FD6F82" w:rsidP="00FD6F82">
      <w:pPr>
        <w:pStyle w:val="Prrafodelista"/>
        <w:rPr>
          <w:szCs w:val="24"/>
        </w:rPr>
      </w:pPr>
    </w:p>
    <w:p w14:paraId="3A6327FB" w14:textId="77777777" w:rsidR="00FD6F82" w:rsidRPr="00FD6F82" w:rsidRDefault="00FD6F82" w:rsidP="00FD6F82">
      <w:pPr>
        <w:jc w:val="both"/>
        <w:rPr>
          <w:szCs w:val="24"/>
        </w:rPr>
      </w:pPr>
      <w:r>
        <w:rPr>
          <w:szCs w:val="24"/>
        </w:rPr>
        <w:t xml:space="preserve">COMUNIQUESE. </w:t>
      </w:r>
    </w:p>
    <w:p w14:paraId="09018A80" w14:textId="77777777" w:rsidR="0026296F" w:rsidRDefault="0026296F" w:rsidP="0026296F">
      <w:pPr>
        <w:rPr>
          <w:b/>
          <w:bCs/>
          <w:szCs w:val="24"/>
          <w:u w:val="single"/>
        </w:rPr>
      </w:pPr>
      <w:r w:rsidRPr="0026296F">
        <w:rPr>
          <w:b/>
          <w:bCs/>
          <w:szCs w:val="24"/>
          <w:u w:val="single"/>
        </w:rPr>
        <w:t>ACUERDO NÚMERO CATORCE:</w:t>
      </w:r>
    </w:p>
    <w:p w14:paraId="1B2AFA76" w14:textId="77777777" w:rsidR="00141C74" w:rsidRPr="00ED1407" w:rsidRDefault="00141C74" w:rsidP="00141C74">
      <w:pPr>
        <w:spacing w:after="0" w:line="240" w:lineRule="auto"/>
        <w:jc w:val="both"/>
        <w:rPr>
          <w:rFonts w:eastAsia="Calibri"/>
        </w:rPr>
      </w:pPr>
      <w:r w:rsidRPr="00ED1407">
        <w:rPr>
          <w:rFonts w:eastAsia="Calibri"/>
        </w:rPr>
        <w:t xml:space="preserve">El Concejo Municipal de Metapán, CONSIDERANDO </w:t>
      </w:r>
    </w:p>
    <w:p w14:paraId="5AD74FEA" w14:textId="77777777" w:rsidR="00141C74" w:rsidRPr="00ED1407" w:rsidRDefault="00141C74" w:rsidP="00141C74">
      <w:pPr>
        <w:autoSpaceDE w:val="0"/>
        <w:autoSpaceDN w:val="0"/>
        <w:adjustRightInd w:val="0"/>
        <w:spacing w:after="0" w:line="240" w:lineRule="auto"/>
        <w:jc w:val="both"/>
        <w:rPr>
          <w:rFonts w:eastAsia="Calibri"/>
          <w:color w:val="000000"/>
        </w:rPr>
      </w:pPr>
      <w:r w:rsidRPr="00ED1407">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14:paraId="1121B60D" w14:textId="77777777" w:rsidR="00141C74" w:rsidRPr="00ED1407" w:rsidRDefault="00141C74" w:rsidP="00141C74">
      <w:pPr>
        <w:autoSpaceDE w:val="0"/>
        <w:autoSpaceDN w:val="0"/>
        <w:adjustRightInd w:val="0"/>
        <w:spacing w:after="0" w:line="240" w:lineRule="auto"/>
        <w:jc w:val="both"/>
        <w:rPr>
          <w:rFonts w:eastAsia="Calibri"/>
          <w:color w:val="000000"/>
        </w:rPr>
      </w:pPr>
    </w:p>
    <w:p w14:paraId="5551D5BB" w14:textId="77777777" w:rsidR="00141C74" w:rsidRPr="00ED1407" w:rsidRDefault="00141C74" w:rsidP="00141C74">
      <w:pPr>
        <w:autoSpaceDE w:val="0"/>
        <w:autoSpaceDN w:val="0"/>
        <w:adjustRightInd w:val="0"/>
        <w:spacing w:after="0" w:line="240" w:lineRule="auto"/>
        <w:jc w:val="both"/>
        <w:rPr>
          <w:rFonts w:eastAsia="Calibri"/>
          <w:color w:val="000000"/>
        </w:rPr>
      </w:pPr>
      <w:r w:rsidRPr="00ED1407">
        <w:rPr>
          <w:rFonts w:eastAsia="Calibri"/>
          <w:color w:val="000000"/>
        </w:rPr>
        <w:t xml:space="preserve">II.- Que según el Art. 18 de las Disposiciones Generales del Presupuesto Municipal del año 2019 queda establecido que los reintegros al Fondo por pagos y gastos efectuados se harán por lo menos cada mes, previa autorización correspondiente, </w:t>
      </w:r>
    </w:p>
    <w:p w14:paraId="3F814BF0" w14:textId="77777777" w:rsidR="00141C74" w:rsidRPr="00ED1407" w:rsidRDefault="00141C74" w:rsidP="00141C74">
      <w:pPr>
        <w:autoSpaceDE w:val="0"/>
        <w:autoSpaceDN w:val="0"/>
        <w:adjustRightInd w:val="0"/>
        <w:spacing w:after="0" w:line="240" w:lineRule="auto"/>
        <w:jc w:val="both"/>
        <w:rPr>
          <w:rFonts w:eastAsia="Calibri"/>
          <w:color w:val="000000"/>
        </w:rPr>
      </w:pPr>
    </w:p>
    <w:p w14:paraId="5E4B0A55" w14:textId="77777777" w:rsidR="00141C74" w:rsidRPr="00ED1407" w:rsidRDefault="00141C74" w:rsidP="00141C74">
      <w:pPr>
        <w:autoSpaceDE w:val="0"/>
        <w:autoSpaceDN w:val="0"/>
        <w:adjustRightInd w:val="0"/>
        <w:spacing w:after="0" w:line="240" w:lineRule="auto"/>
        <w:jc w:val="both"/>
        <w:rPr>
          <w:rFonts w:eastAsia="Calibri"/>
          <w:color w:val="000000"/>
        </w:rPr>
      </w:pPr>
      <w:r w:rsidRPr="00ED1407">
        <w:rPr>
          <w:rFonts w:eastAsia="Calibri"/>
          <w:color w:val="000000"/>
        </w:rPr>
        <w:t xml:space="preserve">III.- Que según acuerdo número veinte del acta número uno de fecha siete de enero del 2020, se creó un segundo fondo circulante por la cantidad de CUATRO MIL 00/100 DÓLARES DE LOS ESTADOS UNIDOS DE AMÉRICA ($4,000.00), el cual sirve para el uso del Plantel Municipal “Juan Umaña Samayoa”, Planta Trituradora y Mezcla de Asfalto, departamento de mezcladora, concretera y </w:t>
      </w:r>
      <w:proofErr w:type="spellStart"/>
      <w:r w:rsidRPr="00ED1407">
        <w:rPr>
          <w:rFonts w:eastAsia="Calibri"/>
          <w:color w:val="000000"/>
        </w:rPr>
        <w:t>bloquera</w:t>
      </w:r>
      <w:proofErr w:type="spellEnd"/>
      <w:r w:rsidRPr="00ED1407">
        <w:rPr>
          <w:rFonts w:eastAsia="Calibri"/>
          <w:color w:val="000000"/>
        </w:rPr>
        <w:t xml:space="preserve"> y cuyo máximo a conceder en concepto de anticipo del fondo es de SEISCIENTOS 00/100 DÓLARES, dicho fondo se formará en el mes de enero y se liquidará al final de ejercicio presupuestario </w:t>
      </w:r>
    </w:p>
    <w:p w14:paraId="7FD8380A" w14:textId="77777777" w:rsidR="00141C74" w:rsidRPr="00ED1407" w:rsidRDefault="00141C74" w:rsidP="00141C74">
      <w:pPr>
        <w:autoSpaceDE w:val="0"/>
        <w:autoSpaceDN w:val="0"/>
        <w:adjustRightInd w:val="0"/>
        <w:spacing w:after="0" w:line="240" w:lineRule="auto"/>
        <w:jc w:val="both"/>
        <w:rPr>
          <w:rFonts w:eastAsia="Calibri"/>
          <w:b/>
        </w:rPr>
      </w:pPr>
    </w:p>
    <w:p w14:paraId="24EADDAE" w14:textId="77777777" w:rsidR="00141C74" w:rsidRPr="0051399C" w:rsidRDefault="00141C74" w:rsidP="00141C74">
      <w:pPr>
        <w:autoSpaceDE w:val="0"/>
        <w:autoSpaceDN w:val="0"/>
        <w:adjustRightInd w:val="0"/>
        <w:spacing w:after="0" w:line="240" w:lineRule="auto"/>
        <w:jc w:val="both"/>
        <w:rPr>
          <w:rFonts w:eastAsia="Calibri"/>
          <w:b/>
        </w:rPr>
      </w:pPr>
    </w:p>
    <w:p w14:paraId="61473466" w14:textId="77777777" w:rsidR="00141C74" w:rsidRPr="0051399C" w:rsidRDefault="00141C74" w:rsidP="00141C74">
      <w:pPr>
        <w:autoSpaceDE w:val="0"/>
        <w:autoSpaceDN w:val="0"/>
        <w:adjustRightInd w:val="0"/>
        <w:spacing w:after="0" w:line="240" w:lineRule="auto"/>
        <w:jc w:val="both"/>
        <w:rPr>
          <w:rFonts w:eastAsia="Calibri"/>
        </w:rPr>
      </w:pPr>
      <w:r w:rsidRPr="0051399C">
        <w:rPr>
          <w:rFonts w:eastAsia="Calibri"/>
          <w:b/>
        </w:rPr>
        <w:t>POR TANTO</w:t>
      </w:r>
      <w:r w:rsidRPr="0051399C">
        <w:rPr>
          <w:rFonts w:eastAsia="Calibri"/>
        </w:rPr>
        <w:t xml:space="preserve">, en cumplimiento del Código Municipal y las Disposiciones Generales del Presupuesto,  </w:t>
      </w:r>
      <w:r w:rsidRPr="0051399C">
        <w:rPr>
          <w:rFonts w:eastAsia="Calibri"/>
          <w:spacing w:val="-3"/>
          <w:szCs w:val="24"/>
        </w:rPr>
        <w:t xml:space="preserve">con 10 votos a favor, los cuales corresponden a los señores Prof. José Rigoberto Pinto Rivera, Alcalde Municipal, Lic. Ramón Alberto Calderón Hernández, Síndico Municipal, </w:t>
      </w:r>
      <w:r w:rsidRPr="0051399C">
        <w:rPr>
          <w:rFonts w:eastAsia="Calibri"/>
          <w:szCs w:val="24"/>
        </w:rPr>
        <w:t xml:space="preserve">José Roberto Lemus Morataya, Primer Regidor Propietario, Pedro Antonio Sanabria Salazar,  Segundo Regidor Propietario, Jesús Peraza Arriola, Tercer Regidor Propietario,  </w:t>
      </w:r>
      <w:proofErr w:type="spellStart"/>
      <w:r w:rsidRPr="0051399C">
        <w:rPr>
          <w:rFonts w:eastAsia="Calibri"/>
          <w:szCs w:val="24"/>
        </w:rPr>
        <w:t>Victor</w:t>
      </w:r>
      <w:proofErr w:type="spellEnd"/>
      <w:r w:rsidRPr="0051399C">
        <w:rPr>
          <w:rFonts w:eastAsia="Calibri"/>
          <w:szCs w:val="24"/>
        </w:rPr>
        <w:t xml:space="preserve"> Manuel </w:t>
      </w:r>
      <w:proofErr w:type="spellStart"/>
      <w:r w:rsidRPr="0051399C">
        <w:rPr>
          <w:rFonts w:eastAsia="Calibri"/>
          <w:szCs w:val="24"/>
        </w:rPr>
        <w:t>Pleitez</w:t>
      </w:r>
      <w:proofErr w:type="spellEnd"/>
      <w:r w:rsidRPr="0051399C">
        <w:rPr>
          <w:rFonts w:eastAsia="Calibri"/>
          <w:szCs w:val="24"/>
        </w:rPr>
        <w:t xml:space="preserve"> Guerra, Cuarto Regidor Propietario,  Alejandro Lemus </w:t>
      </w:r>
      <w:proofErr w:type="spellStart"/>
      <w:r w:rsidRPr="0051399C">
        <w:rPr>
          <w:rFonts w:eastAsia="Calibri"/>
          <w:szCs w:val="24"/>
        </w:rPr>
        <w:t>Mazariego</w:t>
      </w:r>
      <w:proofErr w:type="spellEnd"/>
      <w:r w:rsidRPr="0051399C">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51399C">
        <w:rPr>
          <w:rFonts w:eastAsia="Calibri"/>
          <w:szCs w:val="24"/>
        </w:rPr>
        <w:t>Verganza</w:t>
      </w:r>
      <w:proofErr w:type="spellEnd"/>
      <w:r w:rsidRPr="0051399C">
        <w:rPr>
          <w:rFonts w:eastAsia="Calibri"/>
          <w:szCs w:val="24"/>
        </w:rPr>
        <w:t>, Noveno Regidor Propietario</w:t>
      </w:r>
      <w:r w:rsidRPr="0051399C">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51399C">
        <w:rPr>
          <w:rFonts w:eastAsia="Times New Roman"/>
          <w:szCs w:val="24"/>
          <w:lang w:eastAsia="es-ES"/>
        </w:rPr>
        <w:t>Erogar las cantidades siguientes:</w:t>
      </w:r>
    </w:p>
    <w:p w14:paraId="03B2253E" w14:textId="77777777" w:rsidR="00141C74" w:rsidRPr="00ED1407" w:rsidRDefault="00141C74" w:rsidP="00141C74">
      <w:pPr>
        <w:autoSpaceDE w:val="0"/>
        <w:autoSpaceDN w:val="0"/>
        <w:adjustRightInd w:val="0"/>
        <w:spacing w:after="0" w:line="240" w:lineRule="auto"/>
        <w:jc w:val="both"/>
        <w:rPr>
          <w:rFonts w:eastAsia="Calibri"/>
        </w:rPr>
      </w:pPr>
    </w:p>
    <w:p w14:paraId="644B7C7C" w14:textId="77777777" w:rsidR="00141C74" w:rsidRPr="00ED1407" w:rsidRDefault="00141C74" w:rsidP="00141C74">
      <w:pPr>
        <w:autoSpaceDE w:val="0"/>
        <w:autoSpaceDN w:val="0"/>
        <w:adjustRightInd w:val="0"/>
        <w:spacing w:after="0" w:line="240" w:lineRule="auto"/>
        <w:jc w:val="both"/>
        <w:rPr>
          <w:rFonts w:eastAsia="Calibri"/>
          <w:b/>
        </w:rPr>
      </w:pPr>
    </w:p>
    <w:p w14:paraId="3EF38D65" w14:textId="77777777" w:rsidR="00141C74" w:rsidRDefault="00141C74" w:rsidP="00141C74">
      <w:pPr>
        <w:autoSpaceDE w:val="0"/>
        <w:autoSpaceDN w:val="0"/>
        <w:adjustRightInd w:val="0"/>
        <w:spacing w:after="0" w:line="240" w:lineRule="auto"/>
        <w:jc w:val="both"/>
        <w:rPr>
          <w:rFonts w:eastAsia="Calibri"/>
        </w:rPr>
      </w:pPr>
      <w:r w:rsidRPr="00ED1407">
        <w:rPr>
          <w:rFonts w:eastAsia="Calibri"/>
          <w:b/>
        </w:rPr>
        <w:t>EROGAR</w:t>
      </w:r>
      <w:r w:rsidRPr="00ED1407">
        <w:rPr>
          <w:rFonts w:eastAsia="Calibri"/>
        </w:rPr>
        <w:t xml:space="preserve"> la suma de </w:t>
      </w:r>
      <w:r w:rsidRPr="00ED1407">
        <w:rPr>
          <w:rFonts w:eastAsia="Calibri"/>
          <w:b/>
        </w:rPr>
        <w:t xml:space="preserve">TRES MIL </w:t>
      </w:r>
      <w:r>
        <w:rPr>
          <w:rFonts w:eastAsia="Calibri"/>
          <w:b/>
        </w:rPr>
        <w:t xml:space="preserve">OCHOCIENTOS </w:t>
      </w:r>
      <w:r w:rsidR="00494C41">
        <w:rPr>
          <w:rFonts w:eastAsia="Calibri"/>
          <w:b/>
        </w:rPr>
        <w:t>VEINTICINCO 77/100 DÓLARES DE LOS ESTADOS UNIDOS DE AMÉRICA. ($3,825.77)</w:t>
      </w:r>
      <w:r w:rsidRPr="00ED1407">
        <w:rPr>
          <w:rFonts w:eastAsia="Calibri"/>
          <w:b/>
        </w:rPr>
        <w:t xml:space="preserve"> </w:t>
      </w:r>
      <w:r w:rsidRPr="00ED1407">
        <w:rPr>
          <w:rFonts w:eastAsia="Calibri"/>
        </w:rPr>
        <w:t>correspondient</w:t>
      </w:r>
      <w:r w:rsidRPr="00ED1407">
        <w:rPr>
          <w:rFonts w:eastAsia="Calibri"/>
          <w:b/>
        </w:rPr>
        <w:t>e</w:t>
      </w:r>
      <w:r w:rsidRPr="00ED1407">
        <w:rPr>
          <w:rFonts w:eastAsia="Calibri"/>
        </w:rPr>
        <w:t xml:space="preserve"> a la liquidación de </w:t>
      </w:r>
      <w:r w:rsidRPr="00ED1407">
        <w:rPr>
          <w:rFonts w:eastAsia="Calibri"/>
          <w:color w:val="000000"/>
        </w:rPr>
        <w:t xml:space="preserve">Plantel Municipal “Juan Umaña Samayoa”, Planta Trituradora y Mezcla de Asfalto, departamento de mezcladora, concretera y </w:t>
      </w:r>
      <w:proofErr w:type="spellStart"/>
      <w:r w:rsidRPr="00ED1407">
        <w:rPr>
          <w:rFonts w:eastAsia="Calibri"/>
          <w:color w:val="000000"/>
        </w:rPr>
        <w:t>bloquera</w:t>
      </w:r>
      <w:proofErr w:type="spellEnd"/>
      <w:r w:rsidRPr="00ED1407">
        <w:rPr>
          <w:rFonts w:eastAsia="Calibri"/>
        </w:rPr>
        <w:t xml:space="preserve">, correspondiente al  mes de </w:t>
      </w:r>
      <w:r w:rsidR="00494C41">
        <w:rPr>
          <w:rFonts w:eastAsia="Calibri"/>
        </w:rPr>
        <w:t>NOVIEMBRE</w:t>
      </w:r>
      <w:r>
        <w:rPr>
          <w:rFonts w:eastAsia="Calibri"/>
        </w:rPr>
        <w:t xml:space="preserve"> </w:t>
      </w:r>
      <w:r w:rsidRPr="00ED1407">
        <w:rPr>
          <w:rFonts w:eastAsia="Calibri"/>
        </w:rPr>
        <w:t xml:space="preserve"> 2020. Dichos gastos serán aplicados a la línea de Trabajo 0101 de FONDOS PROPIOS y Códigos Presupuestarios, según detalle siguiente:</w:t>
      </w:r>
    </w:p>
    <w:p w14:paraId="20842832" w14:textId="77777777" w:rsidR="00141C74" w:rsidRDefault="00FF7DF3" w:rsidP="00141C74">
      <w:pPr>
        <w:autoSpaceDE w:val="0"/>
        <w:autoSpaceDN w:val="0"/>
        <w:adjustRightInd w:val="0"/>
        <w:spacing w:after="0" w:line="240" w:lineRule="auto"/>
        <w:jc w:val="both"/>
        <w:rPr>
          <w:rFonts w:eastAsia="Calibri"/>
        </w:rPr>
      </w:pPr>
      <w:r w:rsidRPr="00FF7DF3">
        <w:rPr>
          <w:noProof/>
          <w:lang w:eastAsia="es-SV"/>
        </w:rPr>
        <w:lastRenderedPageBreak/>
        <w:drawing>
          <wp:inline distT="0" distB="0" distL="0" distR="0" wp14:anchorId="0B12F70A" wp14:editId="719BE5DD">
            <wp:extent cx="5612130" cy="173355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733550"/>
                    </a:xfrm>
                    <a:prstGeom prst="rect">
                      <a:avLst/>
                    </a:prstGeom>
                    <a:noFill/>
                    <a:ln>
                      <a:noFill/>
                    </a:ln>
                  </pic:spPr>
                </pic:pic>
              </a:graphicData>
            </a:graphic>
          </wp:inline>
        </w:drawing>
      </w:r>
    </w:p>
    <w:p w14:paraId="0906CB1A" w14:textId="77777777" w:rsidR="00141C74" w:rsidRDefault="00141C74" w:rsidP="00141C74">
      <w:pPr>
        <w:autoSpaceDE w:val="0"/>
        <w:autoSpaceDN w:val="0"/>
        <w:adjustRightInd w:val="0"/>
        <w:spacing w:after="0" w:line="240" w:lineRule="auto"/>
        <w:jc w:val="both"/>
        <w:rPr>
          <w:rFonts w:eastAsia="Calibri"/>
        </w:rPr>
      </w:pPr>
    </w:p>
    <w:p w14:paraId="64AA5C1D" w14:textId="77777777" w:rsidR="00141C74" w:rsidRPr="00ED1407" w:rsidRDefault="00141C74" w:rsidP="00141C74">
      <w:pPr>
        <w:autoSpaceDE w:val="0"/>
        <w:autoSpaceDN w:val="0"/>
        <w:adjustRightInd w:val="0"/>
        <w:spacing w:after="0" w:line="240" w:lineRule="auto"/>
        <w:jc w:val="both"/>
        <w:rPr>
          <w:rFonts w:eastAsia="Calibri"/>
        </w:rPr>
      </w:pPr>
    </w:p>
    <w:p w14:paraId="769CC329" w14:textId="77777777" w:rsidR="00141C74" w:rsidRPr="00ED1407" w:rsidRDefault="00141C74" w:rsidP="00141C74">
      <w:pPr>
        <w:tabs>
          <w:tab w:val="left" w:pos="709"/>
          <w:tab w:val="left" w:pos="7797"/>
        </w:tabs>
        <w:spacing w:after="0" w:line="240" w:lineRule="auto"/>
        <w:contextualSpacing/>
        <w:jc w:val="both"/>
        <w:rPr>
          <w:rFonts w:eastAsia="Calibri"/>
          <w:spacing w:val="-3"/>
          <w:szCs w:val="24"/>
        </w:rPr>
      </w:pPr>
      <w:r w:rsidRPr="00ED1407">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76F7FB0B" w14:textId="77777777" w:rsidR="00141C74" w:rsidRPr="00ED1407" w:rsidRDefault="00141C74" w:rsidP="00141C74">
      <w:pPr>
        <w:spacing w:after="0" w:line="240" w:lineRule="auto"/>
        <w:jc w:val="both"/>
        <w:rPr>
          <w:rFonts w:eastAsia="Times New Roman"/>
          <w:szCs w:val="24"/>
          <w:lang w:val="es-ES" w:eastAsia="es-ES"/>
        </w:rPr>
      </w:pPr>
      <w:r w:rsidRPr="00ED1407">
        <w:rPr>
          <w:rFonts w:eastAsia="Times New Roman"/>
          <w:szCs w:val="24"/>
          <w:lang w:val="es-ES" w:eastAsia="es-ES"/>
        </w:rPr>
        <w:t xml:space="preserve">COMUNIQUESE. </w:t>
      </w:r>
    </w:p>
    <w:p w14:paraId="2266DEA4" w14:textId="77777777" w:rsidR="00141C74" w:rsidRDefault="00141C74" w:rsidP="0026296F">
      <w:pPr>
        <w:rPr>
          <w:b/>
          <w:bCs/>
          <w:szCs w:val="24"/>
          <w:u w:val="single"/>
        </w:rPr>
      </w:pPr>
    </w:p>
    <w:p w14:paraId="5F7806FA"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762C41">
        <w:rPr>
          <w:rFonts w:eastAsia="Times New Roman"/>
          <w:b/>
          <w:szCs w:val="24"/>
          <w:u w:val="single"/>
          <w:lang w:val="es-ES" w:eastAsia="es-ES"/>
        </w:rPr>
        <w:t xml:space="preserve"> QUINCE</w:t>
      </w:r>
      <w:r w:rsidRPr="007051E1">
        <w:rPr>
          <w:rFonts w:eastAsia="Times New Roman"/>
          <w:b/>
          <w:szCs w:val="24"/>
          <w:u w:val="single"/>
          <w:lang w:val="es-ES" w:eastAsia="es-ES"/>
        </w:rPr>
        <w:t>:</w:t>
      </w:r>
      <w:r w:rsidRPr="007051E1">
        <w:rPr>
          <w:rFonts w:eastAsia="Times New Roman"/>
          <w:szCs w:val="24"/>
          <w:lang w:val="es-ES" w:eastAsia="es-ES"/>
        </w:rPr>
        <w:tab/>
      </w:r>
    </w:p>
    <w:p w14:paraId="1AB09703"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veintisiete al treinta y uno de Octubre del año dos mil veinte</w:t>
      </w:r>
      <w:r w:rsidRPr="007051E1">
        <w:rPr>
          <w:rFonts w:eastAsia="Times New Roman"/>
          <w:szCs w:val="24"/>
          <w:lang w:eastAsia="es-ES"/>
        </w:rPr>
        <w:t xml:space="preserve">; al señor: </w:t>
      </w:r>
      <w:r w:rsidRPr="007051E1">
        <w:rPr>
          <w:rFonts w:eastAsia="Times New Roman"/>
          <w:b/>
          <w:szCs w:val="24"/>
          <w:lang w:eastAsia="es-ES"/>
        </w:rPr>
        <w:t xml:space="preserve">JULIO CESAR ORTIZ CERNA; Formulador de Carpetas, Ingeniería y Arquitectura, </w:t>
      </w:r>
      <w:r w:rsidRPr="007051E1">
        <w:rPr>
          <w:rFonts w:eastAsia="Times New Roman"/>
          <w:szCs w:val="24"/>
          <w:lang w:eastAsia="es-ES"/>
        </w:rPr>
        <w:t xml:space="preserve">por motivo de </w:t>
      </w:r>
      <w:r w:rsidRPr="007051E1">
        <w:rPr>
          <w:rFonts w:eastAsia="Times New Roman"/>
          <w:b/>
          <w:szCs w:val="24"/>
          <w:lang w:eastAsia="es-ES"/>
        </w:rPr>
        <w:t xml:space="preserve">Enfermedad Común (INICIAL)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sidRPr="007051E1">
        <w:rPr>
          <w:rFonts w:eastAsia="Times New Roman"/>
          <w:b/>
          <w:szCs w:val="24"/>
          <w:lang w:eastAsia="es-ES"/>
        </w:rPr>
        <w:t>5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sidRPr="007051E1">
        <w:rPr>
          <w:rFonts w:eastAsia="Times New Roman"/>
          <w:b/>
          <w:szCs w:val="24"/>
          <w:lang w:eastAsia="es-ES"/>
        </w:rPr>
        <w:t>NUEVE 68/100 DÓLARES DE LOS ESTADOS UNIDOS DE AMÉRICA  ($9.68)</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039E210A" w14:textId="77777777" w:rsidR="007F53FE" w:rsidRPr="00541B0F" w:rsidRDefault="007F53FE" w:rsidP="007F53FE">
      <w:pPr>
        <w:spacing w:after="0" w:line="240" w:lineRule="auto"/>
        <w:jc w:val="both"/>
        <w:rPr>
          <w:szCs w:val="24"/>
          <w:highlight w:val="yellow"/>
        </w:rPr>
      </w:pPr>
    </w:p>
    <w:p w14:paraId="64663307" w14:textId="77777777" w:rsidR="007F53FE" w:rsidRDefault="007F53FE" w:rsidP="007F53FE">
      <w:pPr>
        <w:spacing w:after="0" w:line="240" w:lineRule="auto"/>
        <w:jc w:val="both"/>
      </w:pPr>
    </w:p>
    <w:p w14:paraId="3FC08ECD"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762C41">
        <w:rPr>
          <w:rFonts w:eastAsia="Times New Roman"/>
          <w:b/>
          <w:szCs w:val="24"/>
          <w:u w:val="single"/>
          <w:lang w:val="es-ES" w:eastAsia="es-ES"/>
        </w:rPr>
        <w:t xml:space="preserve"> DIECISEIS</w:t>
      </w:r>
      <w:r w:rsidRPr="007051E1">
        <w:rPr>
          <w:rFonts w:eastAsia="Times New Roman"/>
          <w:b/>
          <w:szCs w:val="24"/>
          <w:u w:val="single"/>
          <w:lang w:val="es-ES" w:eastAsia="es-ES"/>
        </w:rPr>
        <w:t>:</w:t>
      </w:r>
      <w:r w:rsidRPr="007051E1">
        <w:rPr>
          <w:rFonts w:eastAsia="Times New Roman"/>
          <w:szCs w:val="24"/>
          <w:lang w:val="es-ES" w:eastAsia="es-ES"/>
        </w:rPr>
        <w:tab/>
      </w:r>
    </w:p>
    <w:p w14:paraId="59332098"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dieciocho al veinticuatro de Octubre del año dos mil veinte</w:t>
      </w:r>
      <w:r w:rsidRPr="007051E1">
        <w:rPr>
          <w:rFonts w:eastAsia="Times New Roman"/>
          <w:szCs w:val="24"/>
          <w:lang w:eastAsia="es-ES"/>
        </w:rPr>
        <w:t>; a</w:t>
      </w:r>
      <w:r>
        <w:rPr>
          <w:rFonts w:eastAsia="Times New Roman"/>
          <w:szCs w:val="24"/>
          <w:lang w:eastAsia="es-ES"/>
        </w:rPr>
        <w:t xml:space="preserve"> </w:t>
      </w:r>
      <w:r w:rsidRPr="007051E1">
        <w:rPr>
          <w:rFonts w:eastAsia="Times New Roman"/>
          <w:szCs w:val="24"/>
          <w:lang w:eastAsia="es-ES"/>
        </w:rPr>
        <w:t>l</w:t>
      </w:r>
      <w:r>
        <w:rPr>
          <w:rFonts w:eastAsia="Times New Roman"/>
          <w:szCs w:val="24"/>
          <w:lang w:eastAsia="es-ES"/>
        </w:rPr>
        <w:t>a</w:t>
      </w:r>
      <w:r w:rsidRPr="007051E1">
        <w:rPr>
          <w:rFonts w:eastAsia="Times New Roman"/>
          <w:szCs w:val="24"/>
          <w:lang w:eastAsia="es-ES"/>
        </w:rPr>
        <w:t xml:space="preserve"> señor</w:t>
      </w:r>
      <w:r>
        <w:rPr>
          <w:rFonts w:eastAsia="Times New Roman"/>
          <w:szCs w:val="24"/>
          <w:lang w:eastAsia="es-ES"/>
        </w:rPr>
        <w:t>ita</w:t>
      </w:r>
      <w:r w:rsidRPr="007051E1">
        <w:rPr>
          <w:rFonts w:eastAsia="Times New Roman"/>
          <w:szCs w:val="24"/>
          <w:lang w:eastAsia="es-ES"/>
        </w:rPr>
        <w:t xml:space="preserve">: </w:t>
      </w:r>
      <w:r>
        <w:rPr>
          <w:rFonts w:eastAsia="Times New Roman"/>
          <w:b/>
          <w:szCs w:val="24"/>
          <w:lang w:eastAsia="es-ES"/>
        </w:rPr>
        <w:t xml:space="preserve">GLORIA ELIZABETH ALARCON VILLEDA; Asistente, </w:t>
      </w:r>
      <w:proofErr w:type="spellStart"/>
      <w:r>
        <w:rPr>
          <w:rFonts w:eastAsia="Times New Roman"/>
          <w:b/>
          <w:szCs w:val="24"/>
          <w:lang w:eastAsia="es-ES"/>
        </w:rPr>
        <w:t>Tesoreria</w:t>
      </w:r>
      <w:proofErr w:type="spellEnd"/>
      <w:r w:rsidRPr="007051E1">
        <w:rPr>
          <w:rFonts w:eastAsia="Times New Roman"/>
          <w:b/>
          <w:szCs w:val="24"/>
          <w:lang w:eastAsia="es-ES"/>
        </w:rPr>
        <w:t xml:space="preserve">, </w:t>
      </w:r>
      <w:r w:rsidRPr="007051E1">
        <w:rPr>
          <w:rFonts w:eastAsia="Times New Roman"/>
          <w:szCs w:val="24"/>
          <w:lang w:eastAsia="es-ES"/>
        </w:rPr>
        <w:t xml:space="preserve">por motivo de </w:t>
      </w:r>
      <w:r w:rsidRPr="007051E1">
        <w:rPr>
          <w:rFonts w:eastAsia="Times New Roman"/>
          <w:b/>
          <w:szCs w:val="24"/>
          <w:lang w:eastAsia="es-ES"/>
        </w:rPr>
        <w:t xml:space="preserve">Enfermedad Común (INICIAL)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7</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DOCE 90</w:t>
      </w:r>
      <w:r w:rsidRPr="007051E1">
        <w:rPr>
          <w:rFonts w:eastAsia="Times New Roman"/>
          <w:b/>
          <w:szCs w:val="24"/>
          <w:lang w:eastAsia="es-ES"/>
        </w:rPr>
        <w:t>/100 DÓLARES DE LOS E</w:t>
      </w:r>
      <w:r>
        <w:rPr>
          <w:rFonts w:eastAsia="Times New Roman"/>
          <w:b/>
          <w:szCs w:val="24"/>
          <w:lang w:eastAsia="es-ES"/>
        </w:rPr>
        <w:t>STADOS UNIDOS DE AMÉRICA  ($12.90</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1976440F" w14:textId="77777777" w:rsidR="007F53FE" w:rsidRDefault="007F53FE" w:rsidP="007F53FE">
      <w:pPr>
        <w:spacing w:after="0" w:line="240" w:lineRule="auto"/>
        <w:jc w:val="both"/>
      </w:pPr>
    </w:p>
    <w:p w14:paraId="691DA8F2"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762C41">
        <w:rPr>
          <w:rFonts w:eastAsia="Times New Roman"/>
          <w:b/>
          <w:szCs w:val="24"/>
          <w:u w:val="single"/>
          <w:lang w:val="es-ES" w:eastAsia="es-ES"/>
        </w:rPr>
        <w:t xml:space="preserve"> DIECISIETE</w:t>
      </w:r>
      <w:r w:rsidRPr="007051E1">
        <w:rPr>
          <w:rFonts w:eastAsia="Times New Roman"/>
          <w:b/>
          <w:szCs w:val="24"/>
          <w:u w:val="single"/>
          <w:lang w:val="es-ES" w:eastAsia="es-ES"/>
        </w:rPr>
        <w:t>:</w:t>
      </w:r>
      <w:r w:rsidRPr="007051E1">
        <w:rPr>
          <w:rFonts w:eastAsia="Times New Roman"/>
          <w:szCs w:val="24"/>
          <w:lang w:val="es-ES" w:eastAsia="es-ES"/>
        </w:rPr>
        <w:tab/>
      </w:r>
    </w:p>
    <w:p w14:paraId="31E74047"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veinte de Octubre al tres de Noviembre del año dos mil veinte</w:t>
      </w:r>
      <w:r w:rsidRPr="007051E1">
        <w:rPr>
          <w:rFonts w:eastAsia="Times New Roman"/>
          <w:szCs w:val="24"/>
          <w:lang w:eastAsia="es-ES"/>
        </w:rPr>
        <w:t>; a</w:t>
      </w:r>
      <w:r>
        <w:rPr>
          <w:rFonts w:eastAsia="Times New Roman"/>
          <w:szCs w:val="24"/>
          <w:lang w:eastAsia="es-ES"/>
        </w:rPr>
        <w:t xml:space="preserve"> </w:t>
      </w:r>
      <w:r w:rsidRPr="007051E1">
        <w:rPr>
          <w:rFonts w:eastAsia="Times New Roman"/>
          <w:szCs w:val="24"/>
          <w:lang w:eastAsia="es-ES"/>
        </w:rPr>
        <w:t>l</w:t>
      </w:r>
      <w:r>
        <w:rPr>
          <w:rFonts w:eastAsia="Times New Roman"/>
          <w:szCs w:val="24"/>
          <w:lang w:eastAsia="es-ES"/>
        </w:rPr>
        <w:t>a</w:t>
      </w:r>
      <w:r w:rsidRPr="007051E1">
        <w:rPr>
          <w:rFonts w:eastAsia="Times New Roman"/>
          <w:szCs w:val="24"/>
          <w:lang w:eastAsia="es-ES"/>
        </w:rPr>
        <w:t xml:space="preserve"> señor</w:t>
      </w:r>
      <w:r>
        <w:rPr>
          <w:rFonts w:eastAsia="Times New Roman"/>
          <w:szCs w:val="24"/>
          <w:lang w:eastAsia="es-ES"/>
        </w:rPr>
        <w:t>a</w:t>
      </w:r>
      <w:r w:rsidRPr="007051E1">
        <w:rPr>
          <w:rFonts w:eastAsia="Times New Roman"/>
          <w:szCs w:val="24"/>
          <w:lang w:eastAsia="es-ES"/>
        </w:rPr>
        <w:t xml:space="preserve">: </w:t>
      </w:r>
      <w:r>
        <w:rPr>
          <w:rFonts w:eastAsia="Times New Roman"/>
          <w:b/>
          <w:szCs w:val="24"/>
          <w:lang w:eastAsia="es-ES"/>
        </w:rPr>
        <w:t>CLAUDIA LIZET LOPEZ ORELLANA; Ordenanza, Mercados</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Accidente</w:t>
      </w:r>
      <w:r w:rsidRPr="007051E1">
        <w:rPr>
          <w:rFonts w:eastAsia="Times New Roman"/>
          <w:b/>
          <w:szCs w:val="24"/>
          <w:lang w:eastAsia="es-ES"/>
        </w:rPr>
        <w:t xml:space="preserve"> Común (INICIAL)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sidRPr="009047EB">
        <w:rPr>
          <w:rFonts w:eastAsia="Times New Roman"/>
          <w:b/>
          <w:szCs w:val="24"/>
          <w:lang w:eastAsia="es-ES"/>
        </w:rPr>
        <w:t>1</w:t>
      </w:r>
      <w:r w:rsidRPr="007051E1">
        <w:rPr>
          <w:rFonts w:eastAsia="Times New Roman"/>
          <w:b/>
          <w:szCs w:val="24"/>
          <w:lang w:eastAsia="es-ES"/>
        </w:rPr>
        <w:t>5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TREINTA Y SEIS 61</w:t>
      </w:r>
      <w:r w:rsidRPr="007051E1">
        <w:rPr>
          <w:rFonts w:eastAsia="Times New Roman"/>
          <w:b/>
          <w:szCs w:val="24"/>
          <w:lang w:eastAsia="es-ES"/>
        </w:rPr>
        <w:t>/100 DÓLARES DE LOS E</w:t>
      </w:r>
      <w:r>
        <w:rPr>
          <w:rFonts w:eastAsia="Times New Roman"/>
          <w:b/>
          <w:szCs w:val="24"/>
          <w:lang w:eastAsia="es-ES"/>
        </w:rPr>
        <w:t xml:space="preserve">STADOS </w:t>
      </w:r>
      <w:r>
        <w:rPr>
          <w:rFonts w:eastAsia="Times New Roman"/>
          <w:b/>
          <w:szCs w:val="24"/>
          <w:lang w:eastAsia="es-ES"/>
        </w:rPr>
        <w:lastRenderedPageBreak/>
        <w:t>UNIDOS DE AMÉRICA  ($36.61</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0F99C102" w14:textId="77777777" w:rsidR="007F53FE" w:rsidRDefault="007F53FE" w:rsidP="007F53FE">
      <w:pPr>
        <w:spacing w:after="0" w:line="240" w:lineRule="auto"/>
        <w:jc w:val="both"/>
      </w:pPr>
    </w:p>
    <w:p w14:paraId="188E1BB5"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762C41">
        <w:rPr>
          <w:rFonts w:eastAsia="Times New Roman"/>
          <w:b/>
          <w:szCs w:val="24"/>
          <w:u w:val="single"/>
          <w:lang w:val="es-ES" w:eastAsia="es-ES"/>
        </w:rPr>
        <w:t xml:space="preserve"> DIECIOCHO</w:t>
      </w:r>
      <w:r w:rsidRPr="007051E1">
        <w:rPr>
          <w:rFonts w:eastAsia="Times New Roman"/>
          <w:b/>
          <w:szCs w:val="24"/>
          <w:u w:val="single"/>
          <w:lang w:val="es-ES" w:eastAsia="es-ES"/>
        </w:rPr>
        <w:t>:</w:t>
      </w:r>
      <w:r w:rsidRPr="007051E1">
        <w:rPr>
          <w:rFonts w:eastAsia="Times New Roman"/>
          <w:szCs w:val="24"/>
          <w:lang w:val="es-ES" w:eastAsia="es-ES"/>
        </w:rPr>
        <w:tab/>
      </w:r>
    </w:p>
    <w:p w14:paraId="1EC9A827"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cinco al ocho de Noviembre del año dos mil veinte</w:t>
      </w:r>
      <w:r w:rsidRPr="007051E1">
        <w:rPr>
          <w:rFonts w:eastAsia="Times New Roman"/>
          <w:szCs w:val="24"/>
          <w:lang w:eastAsia="es-ES"/>
        </w:rPr>
        <w:t xml:space="preserve">; al señor: </w:t>
      </w:r>
      <w:r>
        <w:rPr>
          <w:rFonts w:eastAsia="Times New Roman"/>
          <w:b/>
          <w:szCs w:val="24"/>
          <w:lang w:eastAsia="es-ES"/>
        </w:rPr>
        <w:t xml:space="preserve">SANTOS EUGENIO PACHECO; Mozo, Planta de concreto </w:t>
      </w:r>
      <w:proofErr w:type="spellStart"/>
      <w:r>
        <w:rPr>
          <w:rFonts w:eastAsia="Times New Roman"/>
          <w:b/>
          <w:szCs w:val="24"/>
          <w:lang w:eastAsia="es-ES"/>
        </w:rPr>
        <w:t>Hidraulico</w:t>
      </w:r>
      <w:proofErr w:type="spellEnd"/>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Accidente de trabajo</w:t>
      </w:r>
      <w:r w:rsidRPr="007051E1">
        <w:rPr>
          <w:rFonts w:eastAsia="Times New Roman"/>
          <w:b/>
          <w:szCs w:val="24"/>
          <w:lang w:eastAsia="es-ES"/>
        </w:rPr>
        <w:t xml:space="preserve"> (INICIAL)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4</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NUEVE 38</w:t>
      </w:r>
      <w:r w:rsidRPr="007051E1">
        <w:rPr>
          <w:rFonts w:eastAsia="Times New Roman"/>
          <w:b/>
          <w:szCs w:val="24"/>
          <w:lang w:eastAsia="es-ES"/>
        </w:rPr>
        <w:t xml:space="preserve">/100 DÓLARES DE LOS </w:t>
      </w:r>
      <w:r>
        <w:rPr>
          <w:rFonts w:eastAsia="Times New Roman"/>
          <w:b/>
          <w:szCs w:val="24"/>
          <w:lang w:eastAsia="es-ES"/>
        </w:rPr>
        <w:t>ESTADOS UNIDOS DE AMÉRICA  ($9.3</w:t>
      </w:r>
      <w:r w:rsidRPr="007051E1">
        <w:rPr>
          <w:rFonts w:eastAsia="Times New Roman"/>
          <w:b/>
          <w:szCs w:val="24"/>
          <w:lang w:eastAsia="es-ES"/>
        </w:rPr>
        <w:t>8)</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394498E4" w14:textId="77777777" w:rsidR="007F53FE" w:rsidRDefault="007F53FE" w:rsidP="007F53FE">
      <w:pPr>
        <w:spacing w:after="0" w:line="240" w:lineRule="auto"/>
        <w:jc w:val="both"/>
      </w:pPr>
    </w:p>
    <w:p w14:paraId="17AA2990" w14:textId="77777777" w:rsidR="007F53FE" w:rsidRDefault="007F53FE" w:rsidP="007F53FE">
      <w:pPr>
        <w:spacing w:after="0" w:line="240" w:lineRule="auto"/>
        <w:jc w:val="both"/>
      </w:pPr>
    </w:p>
    <w:p w14:paraId="76093EC5"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762C41">
        <w:rPr>
          <w:rFonts w:eastAsia="Times New Roman"/>
          <w:b/>
          <w:szCs w:val="24"/>
          <w:u w:val="single"/>
          <w:lang w:val="es-ES" w:eastAsia="es-ES"/>
        </w:rPr>
        <w:t xml:space="preserve"> DIECINUEVE</w:t>
      </w:r>
      <w:r w:rsidRPr="007051E1">
        <w:rPr>
          <w:rFonts w:eastAsia="Times New Roman"/>
          <w:b/>
          <w:szCs w:val="24"/>
          <w:u w:val="single"/>
          <w:lang w:val="es-ES" w:eastAsia="es-ES"/>
        </w:rPr>
        <w:t>:</w:t>
      </w:r>
      <w:r w:rsidRPr="007051E1">
        <w:rPr>
          <w:rFonts w:eastAsia="Times New Roman"/>
          <w:szCs w:val="24"/>
          <w:lang w:val="es-ES" w:eastAsia="es-ES"/>
        </w:rPr>
        <w:tab/>
      </w:r>
    </w:p>
    <w:p w14:paraId="5BB9F404"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cuatro al trece de Noviembre del año dos mil veinte</w:t>
      </w:r>
      <w:r w:rsidRPr="007051E1">
        <w:rPr>
          <w:rFonts w:eastAsia="Times New Roman"/>
          <w:szCs w:val="24"/>
          <w:lang w:eastAsia="es-ES"/>
        </w:rPr>
        <w:t xml:space="preserve">; al señor: </w:t>
      </w:r>
      <w:r>
        <w:rPr>
          <w:rFonts w:eastAsia="Times New Roman"/>
          <w:b/>
          <w:szCs w:val="24"/>
          <w:lang w:eastAsia="es-ES"/>
        </w:rPr>
        <w:t>JOSE RAUL QUIJADA</w:t>
      </w:r>
      <w:r w:rsidRPr="007051E1">
        <w:rPr>
          <w:rFonts w:eastAsia="Times New Roman"/>
          <w:b/>
          <w:szCs w:val="24"/>
          <w:lang w:eastAsia="es-ES"/>
        </w:rPr>
        <w:t>,</w:t>
      </w:r>
      <w:r>
        <w:rPr>
          <w:rFonts w:eastAsia="Times New Roman"/>
          <w:b/>
          <w:szCs w:val="24"/>
          <w:lang w:eastAsia="es-ES"/>
        </w:rPr>
        <w:t xml:space="preserve"> Vigilante</w:t>
      </w:r>
      <w:r w:rsidRPr="007051E1">
        <w:rPr>
          <w:rFonts w:eastAsia="Times New Roman"/>
          <w:b/>
          <w:szCs w:val="24"/>
          <w:lang w:eastAsia="es-ES"/>
        </w:rPr>
        <w:t>,</w:t>
      </w:r>
      <w:r>
        <w:rPr>
          <w:rFonts w:eastAsia="Times New Roman"/>
          <w:b/>
          <w:szCs w:val="24"/>
          <w:lang w:eastAsia="es-ES"/>
        </w:rPr>
        <w:t xml:space="preserve"> Plantel de Maquinaria y Equipo</w:t>
      </w:r>
      <w:r w:rsidRPr="007051E1">
        <w:rPr>
          <w:rFonts w:eastAsia="Times New Roman"/>
          <w:b/>
          <w:szCs w:val="24"/>
          <w:lang w:eastAsia="es-ES"/>
        </w:rPr>
        <w:t xml:space="preserve"> </w:t>
      </w:r>
      <w:r w:rsidRPr="007051E1">
        <w:rPr>
          <w:rFonts w:eastAsia="Times New Roman"/>
          <w:szCs w:val="24"/>
          <w:lang w:eastAsia="es-ES"/>
        </w:rPr>
        <w:t xml:space="preserve">por motivo de </w:t>
      </w:r>
      <w:r w:rsidRPr="007051E1">
        <w:rPr>
          <w:rFonts w:eastAsia="Times New Roman"/>
          <w:b/>
          <w:szCs w:val="24"/>
          <w:lang w:eastAsia="es-ES"/>
        </w:rPr>
        <w:t xml:space="preserve">Enfermedad Común (INICIAL)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10</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VEINTIUNO 8</w:t>
      </w:r>
      <w:r w:rsidRPr="007051E1">
        <w:rPr>
          <w:rFonts w:eastAsia="Times New Roman"/>
          <w:b/>
          <w:szCs w:val="24"/>
          <w:lang w:eastAsia="es-ES"/>
        </w:rPr>
        <w:t xml:space="preserve">8/100 DÓLARES DE LOS </w:t>
      </w:r>
      <w:r>
        <w:rPr>
          <w:rFonts w:eastAsia="Times New Roman"/>
          <w:b/>
          <w:szCs w:val="24"/>
          <w:lang w:eastAsia="es-ES"/>
        </w:rPr>
        <w:t>ESTADOS UNIDOS DE AMÉRICA  ($21.8</w:t>
      </w:r>
      <w:r w:rsidRPr="007051E1">
        <w:rPr>
          <w:rFonts w:eastAsia="Times New Roman"/>
          <w:b/>
          <w:szCs w:val="24"/>
          <w:lang w:eastAsia="es-ES"/>
        </w:rPr>
        <w:t>8)</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07D31F63" w14:textId="77777777" w:rsidR="007F53FE" w:rsidRDefault="007F53FE" w:rsidP="007F53FE">
      <w:pPr>
        <w:spacing w:after="0" w:line="240" w:lineRule="auto"/>
        <w:jc w:val="both"/>
      </w:pPr>
    </w:p>
    <w:p w14:paraId="4967DBF3" w14:textId="77777777" w:rsidR="007F53FE" w:rsidRDefault="007F53FE" w:rsidP="007F53FE">
      <w:pPr>
        <w:spacing w:after="0" w:line="240" w:lineRule="auto"/>
        <w:jc w:val="both"/>
      </w:pPr>
    </w:p>
    <w:p w14:paraId="306DE1F4"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762C41">
        <w:rPr>
          <w:rFonts w:eastAsia="Times New Roman"/>
          <w:b/>
          <w:szCs w:val="24"/>
          <w:u w:val="single"/>
          <w:lang w:val="es-ES" w:eastAsia="es-ES"/>
        </w:rPr>
        <w:t xml:space="preserve"> VEINTE</w:t>
      </w:r>
      <w:r w:rsidRPr="007051E1">
        <w:rPr>
          <w:rFonts w:eastAsia="Times New Roman"/>
          <w:b/>
          <w:szCs w:val="24"/>
          <w:u w:val="single"/>
          <w:lang w:val="es-ES" w:eastAsia="es-ES"/>
        </w:rPr>
        <w:t>:</w:t>
      </w:r>
      <w:r w:rsidRPr="007051E1">
        <w:rPr>
          <w:rFonts w:eastAsia="Times New Roman"/>
          <w:szCs w:val="24"/>
          <w:lang w:val="es-ES" w:eastAsia="es-ES"/>
        </w:rPr>
        <w:tab/>
      </w:r>
    </w:p>
    <w:p w14:paraId="02821DF8"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cinco al nueve de Noviembre del año dos mil veinte</w:t>
      </w:r>
      <w:r w:rsidRPr="007051E1">
        <w:rPr>
          <w:rFonts w:eastAsia="Times New Roman"/>
          <w:szCs w:val="24"/>
          <w:lang w:eastAsia="es-ES"/>
        </w:rPr>
        <w:t xml:space="preserve">; al señor: </w:t>
      </w:r>
      <w:r>
        <w:rPr>
          <w:rFonts w:eastAsia="Times New Roman"/>
          <w:b/>
          <w:szCs w:val="24"/>
          <w:lang w:eastAsia="es-ES"/>
        </w:rPr>
        <w:t xml:space="preserve">JOSE DAVID LEMUS RODRIGUEZ; Mozo, Aseo </w:t>
      </w:r>
      <w:proofErr w:type="spellStart"/>
      <w:r>
        <w:rPr>
          <w:rFonts w:eastAsia="Times New Roman"/>
          <w:b/>
          <w:szCs w:val="24"/>
          <w:lang w:eastAsia="es-ES"/>
        </w:rPr>
        <w:t>Publico</w:t>
      </w:r>
      <w:proofErr w:type="spellEnd"/>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Accidente de Trabajo</w:t>
      </w:r>
      <w:r w:rsidRPr="007051E1">
        <w:rPr>
          <w:rFonts w:eastAsia="Times New Roman"/>
          <w:b/>
          <w:szCs w:val="24"/>
          <w:lang w:eastAsia="es-ES"/>
        </w:rPr>
        <w:t xml:space="preserve"> (INICIAL)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sidRPr="007051E1">
        <w:rPr>
          <w:rFonts w:eastAsia="Times New Roman"/>
          <w:b/>
          <w:szCs w:val="24"/>
          <w:lang w:eastAsia="es-ES"/>
        </w:rPr>
        <w:t>5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DOCE 50</w:t>
      </w:r>
      <w:r w:rsidRPr="007051E1">
        <w:rPr>
          <w:rFonts w:eastAsia="Times New Roman"/>
          <w:b/>
          <w:szCs w:val="24"/>
          <w:lang w:eastAsia="es-ES"/>
        </w:rPr>
        <w:t>/100 DÓLARES DE LOS E</w:t>
      </w:r>
      <w:r>
        <w:rPr>
          <w:rFonts w:eastAsia="Times New Roman"/>
          <w:b/>
          <w:szCs w:val="24"/>
          <w:lang w:eastAsia="es-ES"/>
        </w:rPr>
        <w:t>STADOS UNIDOS DE AMÉRICA  ($12.50</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54C45BC7" w14:textId="77777777" w:rsidR="007F53FE" w:rsidRDefault="007F53FE" w:rsidP="007F53FE">
      <w:pPr>
        <w:spacing w:after="0" w:line="240" w:lineRule="auto"/>
        <w:jc w:val="both"/>
      </w:pPr>
    </w:p>
    <w:p w14:paraId="0C01D357"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762C41">
        <w:rPr>
          <w:rFonts w:eastAsia="Times New Roman"/>
          <w:b/>
          <w:szCs w:val="24"/>
          <w:u w:val="single"/>
          <w:lang w:val="es-ES" w:eastAsia="es-ES"/>
        </w:rPr>
        <w:t xml:space="preserve"> VEINTIUNO</w:t>
      </w:r>
      <w:r w:rsidRPr="007051E1">
        <w:rPr>
          <w:rFonts w:eastAsia="Times New Roman"/>
          <w:b/>
          <w:szCs w:val="24"/>
          <w:u w:val="single"/>
          <w:lang w:val="es-ES" w:eastAsia="es-ES"/>
        </w:rPr>
        <w:t>:</w:t>
      </w:r>
      <w:r w:rsidRPr="007051E1">
        <w:rPr>
          <w:rFonts w:eastAsia="Times New Roman"/>
          <w:szCs w:val="24"/>
          <w:lang w:val="es-ES" w:eastAsia="es-ES"/>
        </w:rPr>
        <w:tab/>
      </w:r>
    </w:p>
    <w:p w14:paraId="3D156641"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diez al catorce de Noviembre del año dos mil veinte</w:t>
      </w:r>
      <w:r w:rsidRPr="007051E1">
        <w:rPr>
          <w:rFonts w:eastAsia="Times New Roman"/>
          <w:szCs w:val="24"/>
          <w:lang w:eastAsia="es-ES"/>
        </w:rPr>
        <w:t xml:space="preserve">; al señor: </w:t>
      </w:r>
      <w:r>
        <w:rPr>
          <w:rFonts w:eastAsia="Times New Roman"/>
          <w:b/>
          <w:szCs w:val="24"/>
          <w:lang w:eastAsia="es-ES"/>
        </w:rPr>
        <w:t xml:space="preserve">JOSE DAVID LEMUS RODRIGUEZ; Mozo, Aseo </w:t>
      </w:r>
      <w:proofErr w:type="spellStart"/>
      <w:r>
        <w:rPr>
          <w:rFonts w:eastAsia="Times New Roman"/>
          <w:b/>
          <w:szCs w:val="24"/>
          <w:lang w:eastAsia="es-ES"/>
        </w:rPr>
        <w:t>Publico</w:t>
      </w:r>
      <w:proofErr w:type="spellEnd"/>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Accidente de Trabajo (PRORROGA</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sidRPr="007051E1">
        <w:rPr>
          <w:rFonts w:eastAsia="Times New Roman"/>
          <w:b/>
          <w:szCs w:val="24"/>
          <w:lang w:eastAsia="es-ES"/>
        </w:rPr>
        <w:t>5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w:t>
      </w:r>
      <w:r w:rsidRPr="007051E1">
        <w:rPr>
          <w:rFonts w:eastAsia="Times New Roman"/>
          <w:szCs w:val="24"/>
          <w:lang w:eastAsia="es-ES"/>
        </w:rPr>
        <w:lastRenderedPageBreak/>
        <w:t xml:space="preserve">devengará la cantidad de </w:t>
      </w:r>
      <w:r>
        <w:rPr>
          <w:rFonts w:eastAsia="Times New Roman"/>
          <w:b/>
          <w:szCs w:val="24"/>
          <w:lang w:eastAsia="es-ES"/>
        </w:rPr>
        <w:t>QUINCE 63</w:t>
      </w:r>
      <w:r w:rsidRPr="007051E1">
        <w:rPr>
          <w:rFonts w:eastAsia="Times New Roman"/>
          <w:b/>
          <w:szCs w:val="24"/>
          <w:lang w:eastAsia="es-ES"/>
        </w:rPr>
        <w:t>/100 DÓLARES DE LOS E</w:t>
      </w:r>
      <w:r>
        <w:rPr>
          <w:rFonts w:eastAsia="Times New Roman"/>
          <w:b/>
          <w:szCs w:val="24"/>
          <w:lang w:eastAsia="es-ES"/>
        </w:rPr>
        <w:t>STADOS UNIDOS DE AMÉRICA  ($15.63</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7900A78C" w14:textId="77777777" w:rsidR="007F53FE" w:rsidRDefault="007F53FE" w:rsidP="007F53FE">
      <w:pPr>
        <w:spacing w:after="0" w:line="240" w:lineRule="auto"/>
        <w:jc w:val="both"/>
      </w:pPr>
    </w:p>
    <w:p w14:paraId="2928A131" w14:textId="77777777" w:rsidR="007F53FE" w:rsidRDefault="007F53FE" w:rsidP="007F53FE">
      <w:pPr>
        <w:spacing w:after="0" w:line="240" w:lineRule="auto"/>
        <w:jc w:val="both"/>
      </w:pPr>
    </w:p>
    <w:p w14:paraId="16BCAE0B"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762C41">
        <w:rPr>
          <w:rFonts w:eastAsia="Times New Roman"/>
          <w:b/>
          <w:szCs w:val="24"/>
          <w:u w:val="single"/>
          <w:lang w:val="es-ES" w:eastAsia="es-ES"/>
        </w:rPr>
        <w:t xml:space="preserve"> VEINTIDOS</w:t>
      </w:r>
      <w:r w:rsidRPr="007051E1">
        <w:rPr>
          <w:rFonts w:eastAsia="Times New Roman"/>
          <w:b/>
          <w:szCs w:val="24"/>
          <w:u w:val="single"/>
          <w:lang w:val="es-ES" w:eastAsia="es-ES"/>
        </w:rPr>
        <w:t>:</w:t>
      </w:r>
      <w:r w:rsidRPr="007051E1">
        <w:rPr>
          <w:rFonts w:eastAsia="Times New Roman"/>
          <w:szCs w:val="24"/>
          <w:lang w:val="es-ES" w:eastAsia="es-ES"/>
        </w:rPr>
        <w:tab/>
      </w:r>
    </w:p>
    <w:p w14:paraId="5F6D9C48"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once al diecisiete de Noviembre del año dos mil veinte</w:t>
      </w:r>
      <w:r w:rsidRPr="007051E1">
        <w:rPr>
          <w:rFonts w:eastAsia="Times New Roman"/>
          <w:szCs w:val="24"/>
          <w:lang w:eastAsia="es-ES"/>
        </w:rPr>
        <w:t xml:space="preserve">; al señor: </w:t>
      </w:r>
      <w:r>
        <w:rPr>
          <w:rFonts w:eastAsia="Times New Roman"/>
          <w:b/>
          <w:szCs w:val="24"/>
          <w:lang w:eastAsia="es-ES"/>
        </w:rPr>
        <w:t>MELFIN ALEXANDER ARRIOLA RIVERA; Podador, Mantenimiento de Bienes Municipales</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Enfermedad </w:t>
      </w:r>
      <w:proofErr w:type="spellStart"/>
      <w:r>
        <w:rPr>
          <w:rFonts w:eastAsia="Times New Roman"/>
          <w:b/>
          <w:szCs w:val="24"/>
          <w:lang w:eastAsia="es-ES"/>
        </w:rPr>
        <w:t>Comun</w:t>
      </w:r>
      <w:proofErr w:type="spellEnd"/>
      <w:r w:rsidRPr="007051E1">
        <w:rPr>
          <w:rFonts w:eastAsia="Times New Roman"/>
          <w:b/>
          <w:szCs w:val="24"/>
          <w:lang w:eastAsia="es-ES"/>
        </w:rPr>
        <w:t xml:space="preserve"> (INICIAL)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7</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QUINCE 00</w:t>
      </w:r>
      <w:r w:rsidRPr="007051E1">
        <w:rPr>
          <w:rFonts w:eastAsia="Times New Roman"/>
          <w:b/>
          <w:szCs w:val="24"/>
          <w:lang w:eastAsia="es-ES"/>
        </w:rPr>
        <w:t>/100 DÓLARES DE LOS E</w:t>
      </w:r>
      <w:r>
        <w:rPr>
          <w:rFonts w:eastAsia="Times New Roman"/>
          <w:b/>
          <w:szCs w:val="24"/>
          <w:lang w:eastAsia="es-ES"/>
        </w:rPr>
        <w:t>STADOS UNIDOS DE AMÉRICA  ($15.00</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0B117085" w14:textId="77777777" w:rsidR="007F53FE" w:rsidRDefault="007F53FE" w:rsidP="007F53FE">
      <w:pPr>
        <w:spacing w:after="0" w:line="240" w:lineRule="auto"/>
        <w:jc w:val="both"/>
      </w:pPr>
    </w:p>
    <w:p w14:paraId="3716432F"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762C41">
        <w:rPr>
          <w:rFonts w:eastAsia="Times New Roman"/>
          <w:b/>
          <w:szCs w:val="24"/>
          <w:u w:val="single"/>
          <w:lang w:val="es-ES" w:eastAsia="es-ES"/>
        </w:rPr>
        <w:t xml:space="preserve"> VEINTITRES</w:t>
      </w:r>
      <w:r w:rsidRPr="007051E1">
        <w:rPr>
          <w:rFonts w:eastAsia="Times New Roman"/>
          <w:b/>
          <w:szCs w:val="24"/>
          <w:u w:val="single"/>
          <w:lang w:val="es-ES" w:eastAsia="es-ES"/>
        </w:rPr>
        <w:t>:</w:t>
      </w:r>
      <w:r w:rsidRPr="007051E1">
        <w:rPr>
          <w:rFonts w:eastAsia="Times New Roman"/>
          <w:szCs w:val="24"/>
          <w:lang w:val="es-ES" w:eastAsia="es-ES"/>
        </w:rPr>
        <w:tab/>
      </w:r>
    </w:p>
    <w:p w14:paraId="6C1C23A2"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cuatro al diez de Noviembre del año dos mil veinte</w:t>
      </w:r>
      <w:r w:rsidRPr="007051E1">
        <w:rPr>
          <w:rFonts w:eastAsia="Times New Roman"/>
          <w:szCs w:val="24"/>
          <w:lang w:eastAsia="es-ES"/>
        </w:rPr>
        <w:t xml:space="preserve">; al señor: </w:t>
      </w:r>
      <w:r>
        <w:rPr>
          <w:rFonts w:eastAsia="Times New Roman"/>
          <w:b/>
          <w:szCs w:val="24"/>
          <w:lang w:eastAsia="es-ES"/>
        </w:rPr>
        <w:t xml:space="preserve">LUIS MARIO ALONSO OSORIO; Mozo, Aseo </w:t>
      </w:r>
      <w:proofErr w:type="spellStart"/>
      <w:r>
        <w:rPr>
          <w:rFonts w:eastAsia="Times New Roman"/>
          <w:b/>
          <w:szCs w:val="24"/>
          <w:lang w:eastAsia="es-ES"/>
        </w:rPr>
        <w:t>Publico</w:t>
      </w:r>
      <w:proofErr w:type="spellEnd"/>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Accidente de Trabajo</w:t>
      </w:r>
      <w:r w:rsidRPr="007051E1">
        <w:rPr>
          <w:rFonts w:eastAsia="Times New Roman"/>
          <w:b/>
          <w:szCs w:val="24"/>
          <w:lang w:eastAsia="es-ES"/>
        </w:rPr>
        <w:t xml:space="preserve"> (INICIAL)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7</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DIECISIETE 51</w:t>
      </w:r>
      <w:r w:rsidRPr="007051E1">
        <w:rPr>
          <w:rFonts w:eastAsia="Times New Roman"/>
          <w:b/>
          <w:szCs w:val="24"/>
          <w:lang w:eastAsia="es-ES"/>
        </w:rPr>
        <w:t>/100 DÓLARES DE LOS E</w:t>
      </w:r>
      <w:r>
        <w:rPr>
          <w:rFonts w:eastAsia="Times New Roman"/>
          <w:b/>
          <w:szCs w:val="24"/>
          <w:lang w:eastAsia="es-ES"/>
        </w:rPr>
        <w:t>STADOS UNIDOS DE AMÉRICA  ($17.51</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0E8FFB96" w14:textId="77777777" w:rsidR="007F53FE" w:rsidRDefault="007F53FE" w:rsidP="007F53FE">
      <w:pPr>
        <w:spacing w:after="0" w:line="240" w:lineRule="auto"/>
        <w:jc w:val="both"/>
      </w:pPr>
    </w:p>
    <w:p w14:paraId="44B3552D"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762C41">
        <w:rPr>
          <w:rFonts w:eastAsia="Times New Roman"/>
          <w:b/>
          <w:szCs w:val="24"/>
          <w:u w:val="single"/>
          <w:lang w:val="es-ES" w:eastAsia="es-ES"/>
        </w:rPr>
        <w:t xml:space="preserve"> VEINTICUATRO</w:t>
      </w:r>
      <w:r w:rsidRPr="007051E1">
        <w:rPr>
          <w:rFonts w:eastAsia="Times New Roman"/>
          <w:b/>
          <w:szCs w:val="24"/>
          <w:u w:val="single"/>
          <w:lang w:val="es-ES" w:eastAsia="es-ES"/>
        </w:rPr>
        <w:t>:</w:t>
      </w:r>
      <w:r w:rsidRPr="007051E1">
        <w:rPr>
          <w:rFonts w:eastAsia="Times New Roman"/>
          <w:szCs w:val="24"/>
          <w:lang w:val="es-ES" w:eastAsia="es-ES"/>
        </w:rPr>
        <w:tab/>
      </w:r>
    </w:p>
    <w:p w14:paraId="2ED77538"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once al trece de Noviembre del año dos mil veinte</w:t>
      </w:r>
      <w:r w:rsidRPr="007051E1">
        <w:rPr>
          <w:rFonts w:eastAsia="Times New Roman"/>
          <w:szCs w:val="24"/>
          <w:lang w:eastAsia="es-ES"/>
        </w:rPr>
        <w:t xml:space="preserve">; al señor: </w:t>
      </w:r>
      <w:r>
        <w:rPr>
          <w:rFonts w:eastAsia="Times New Roman"/>
          <w:b/>
          <w:szCs w:val="24"/>
          <w:lang w:eastAsia="es-ES"/>
        </w:rPr>
        <w:t xml:space="preserve">LUIS MARIO ALONSO OSORIO; Mozo, Aseo </w:t>
      </w:r>
      <w:proofErr w:type="spellStart"/>
      <w:r>
        <w:rPr>
          <w:rFonts w:eastAsia="Times New Roman"/>
          <w:b/>
          <w:szCs w:val="24"/>
          <w:lang w:eastAsia="es-ES"/>
        </w:rPr>
        <w:t>Publico</w:t>
      </w:r>
      <w:proofErr w:type="spellEnd"/>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Accidente de Trabajo (PRORROGA</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3</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OCHO 75</w:t>
      </w:r>
      <w:r w:rsidRPr="007051E1">
        <w:rPr>
          <w:rFonts w:eastAsia="Times New Roman"/>
          <w:b/>
          <w:szCs w:val="24"/>
          <w:lang w:eastAsia="es-ES"/>
        </w:rPr>
        <w:t>/100 DÓLARES DE LOS E</w:t>
      </w:r>
      <w:r>
        <w:rPr>
          <w:rFonts w:eastAsia="Times New Roman"/>
          <w:b/>
          <w:szCs w:val="24"/>
          <w:lang w:eastAsia="es-ES"/>
        </w:rPr>
        <w:t>STADOS UNIDOS DE AMÉRICA  ($8.75</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1AB89EF7" w14:textId="77777777" w:rsidR="007F53FE" w:rsidRPr="00286CBE" w:rsidRDefault="007F53FE" w:rsidP="007F53FE">
      <w:pPr>
        <w:spacing w:after="0" w:line="240" w:lineRule="auto"/>
        <w:jc w:val="both"/>
      </w:pPr>
    </w:p>
    <w:p w14:paraId="37B7375B"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762C41">
        <w:rPr>
          <w:rFonts w:eastAsia="Times New Roman"/>
          <w:b/>
          <w:szCs w:val="24"/>
          <w:u w:val="single"/>
          <w:lang w:val="es-ES" w:eastAsia="es-ES"/>
        </w:rPr>
        <w:t xml:space="preserve"> VEINTICINCO</w:t>
      </w:r>
      <w:r w:rsidRPr="007051E1">
        <w:rPr>
          <w:rFonts w:eastAsia="Times New Roman"/>
          <w:b/>
          <w:szCs w:val="24"/>
          <w:u w:val="single"/>
          <w:lang w:val="es-ES" w:eastAsia="es-ES"/>
        </w:rPr>
        <w:t>:</w:t>
      </w:r>
      <w:r w:rsidRPr="007051E1">
        <w:rPr>
          <w:rFonts w:eastAsia="Times New Roman"/>
          <w:szCs w:val="24"/>
          <w:lang w:val="es-ES" w:eastAsia="es-ES"/>
        </w:rPr>
        <w:tab/>
      </w:r>
    </w:p>
    <w:p w14:paraId="0AD37ECB"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cuatro al siete de Noviembre del año dos mil veinte</w:t>
      </w:r>
      <w:r w:rsidRPr="007051E1">
        <w:rPr>
          <w:rFonts w:eastAsia="Times New Roman"/>
          <w:szCs w:val="24"/>
          <w:lang w:eastAsia="es-ES"/>
        </w:rPr>
        <w:t xml:space="preserve">; al señor: </w:t>
      </w:r>
      <w:r>
        <w:rPr>
          <w:rFonts w:eastAsia="Times New Roman"/>
          <w:b/>
          <w:szCs w:val="24"/>
          <w:lang w:eastAsia="es-ES"/>
        </w:rPr>
        <w:t xml:space="preserve">JOSE GUADALUPE MURILLOS; Vigilante </w:t>
      </w:r>
      <w:proofErr w:type="spellStart"/>
      <w:r>
        <w:rPr>
          <w:rFonts w:eastAsia="Times New Roman"/>
          <w:b/>
          <w:szCs w:val="24"/>
          <w:lang w:eastAsia="es-ES"/>
        </w:rPr>
        <w:t>Alcaldia</w:t>
      </w:r>
      <w:proofErr w:type="spellEnd"/>
      <w:r>
        <w:rPr>
          <w:rFonts w:eastAsia="Times New Roman"/>
          <w:b/>
          <w:szCs w:val="24"/>
          <w:lang w:eastAsia="es-ES"/>
        </w:rPr>
        <w:t>, Servicios Generales</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Accidente </w:t>
      </w:r>
      <w:proofErr w:type="spellStart"/>
      <w:r>
        <w:rPr>
          <w:rFonts w:eastAsia="Times New Roman"/>
          <w:b/>
          <w:szCs w:val="24"/>
          <w:lang w:eastAsia="es-ES"/>
        </w:rPr>
        <w:t>Comun</w:t>
      </w:r>
      <w:proofErr w:type="spellEnd"/>
      <w:r>
        <w:rPr>
          <w:rFonts w:eastAsia="Times New Roman"/>
          <w:b/>
          <w:szCs w:val="24"/>
          <w:lang w:eastAsia="es-ES"/>
        </w:rPr>
        <w:t xml:space="preserve"> (PRORROGA</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4</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w:t>
      </w:r>
      <w:r w:rsidRPr="007051E1">
        <w:rPr>
          <w:rFonts w:eastAsia="Times New Roman"/>
          <w:szCs w:val="24"/>
          <w:lang w:eastAsia="es-ES"/>
        </w:rPr>
        <w:lastRenderedPageBreak/>
        <w:t xml:space="preserve">lo tanto, devengará la cantidad de </w:t>
      </w:r>
      <w:r>
        <w:rPr>
          <w:rFonts w:eastAsia="Times New Roman"/>
          <w:b/>
          <w:szCs w:val="24"/>
          <w:lang w:eastAsia="es-ES"/>
        </w:rPr>
        <w:t>TRECE 33</w:t>
      </w:r>
      <w:r w:rsidRPr="007051E1">
        <w:rPr>
          <w:rFonts w:eastAsia="Times New Roman"/>
          <w:b/>
          <w:szCs w:val="24"/>
          <w:lang w:eastAsia="es-ES"/>
        </w:rPr>
        <w:t>/100 DÓLARES DE LOS E</w:t>
      </w:r>
      <w:r>
        <w:rPr>
          <w:rFonts w:eastAsia="Times New Roman"/>
          <w:b/>
          <w:szCs w:val="24"/>
          <w:lang w:eastAsia="es-ES"/>
        </w:rPr>
        <w:t>STADOS UNIDOS DE AMÉRICA  ($13.33</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6EB3F853" w14:textId="77777777" w:rsidR="007F53FE" w:rsidRPr="00286CBE" w:rsidRDefault="007F53FE" w:rsidP="007F53FE">
      <w:pPr>
        <w:spacing w:after="0" w:line="240" w:lineRule="auto"/>
        <w:jc w:val="both"/>
      </w:pPr>
    </w:p>
    <w:p w14:paraId="094A8C68"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762C41">
        <w:rPr>
          <w:rFonts w:eastAsia="Times New Roman"/>
          <w:b/>
          <w:szCs w:val="24"/>
          <w:u w:val="single"/>
          <w:lang w:val="es-ES" w:eastAsia="es-ES"/>
        </w:rPr>
        <w:t xml:space="preserve"> VEINTISEIS</w:t>
      </w:r>
      <w:r w:rsidRPr="007051E1">
        <w:rPr>
          <w:rFonts w:eastAsia="Times New Roman"/>
          <w:b/>
          <w:szCs w:val="24"/>
          <w:u w:val="single"/>
          <w:lang w:val="es-ES" w:eastAsia="es-ES"/>
        </w:rPr>
        <w:t>:</w:t>
      </w:r>
      <w:r w:rsidRPr="007051E1">
        <w:rPr>
          <w:rFonts w:eastAsia="Times New Roman"/>
          <w:szCs w:val="24"/>
          <w:lang w:val="es-ES" w:eastAsia="es-ES"/>
        </w:rPr>
        <w:tab/>
      </w:r>
    </w:p>
    <w:p w14:paraId="0BF915D3"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once al quince de Noviembre del año dos mil veinte</w:t>
      </w:r>
      <w:r w:rsidRPr="007051E1">
        <w:rPr>
          <w:rFonts w:eastAsia="Times New Roman"/>
          <w:szCs w:val="24"/>
          <w:lang w:eastAsia="es-ES"/>
        </w:rPr>
        <w:t xml:space="preserve">; al señor: </w:t>
      </w:r>
      <w:r>
        <w:rPr>
          <w:rFonts w:eastAsia="Times New Roman"/>
          <w:b/>
          <w:szCs w:val="24"/>
          <w:lang w:eastAsia="es-ES"/>
        </w:rPr>
        <w:t xml:space="preserve">JOSE GUADALUPE MURILLOS; Vigilante </w:t>
      </w:r>
      <w:proofErr w:type="spellStart"/>
      <w:r>
        <w:rPr>
          <w:rFonts w:eastAsia="Times New Roman"/>
          <w:b/>
          <w:szCs w:val="24"/>
          <w:lang w:eastAsia="es-ES"/>
        </w:rPr>
        <w:t>Alcaldia</w:t>
      </w:r>
      <w:proofErr w:type="spellEnd"/>
      <w:r>
        <w:rPr>
          <w:rFonts w:eastAsia="Times New Roman"/>
          <w:b/>
          <w:szCs w:val="24"/>
          <w:lang w:eastAsia="es-ES"/>
        </w:rPr>
        <w:t>, Servicios Generales</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Enfermedad </w:t>
      </w:r>
      <w:proofErr w:type="spellStart"/>
      <w:r>
        <w:rPr>
          <w:rFonts w:eastAsia="Times New Roman"/>
          <w:b/>
          <w:szCs w:val="24"/>
          <w:lang w:eastAsia="es-ES"/>
        </w:rPr>
        <w:t>Comun</w:t>
      </w:r>
      <w:proofErr w:type="spellEnd"/>
      <w:r>
        <w:rPr>
          <w:rFonts w:eastAsia="Times New Roman"/>
          <w:b/>
          <w:szCs w:val="24"/>
          <w:lang w:eastAsia="es-ES"/>
        </w:rPr>
        <w:t xml:space="preserve">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5</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SEIS 67</w:t>
      </w:r>
      <w:r w:rsidRPr="007051E1">
        <w:rPr>
          <w:rFonts w:eastAsia="Times New Roman"/>
          <w:b/>
          <w:szCs w:val="24"/>
          <w:lang w:eastAsia="es-ES"/>
        </w:rPr>
        <w:t>/100 DÓLARES DE LOS E</w:t>
      </w:r>
      <w:r>
        <w:rPr>
          <w:rFonts w:eastAsia="Times New Roman"/>
          <w:b/>
          <w:szCs w:val="24"/>
          <w:lang w:eastAsia="es-ES"/>
        </w:rPr>
        <w:t>STADOS UNIDOS DE AMÉRICA  ($6.67</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6DC70149" w14:textId="77777777" w:rsidR="007F53FE" w:rsidRDefault="007F53FE" w:rsidP="007F53FE">
      <w:pPr>
        <w:spacing w:after="0" w:line="240" w:lineRule="auto"/>
        <w:jc w:val="both"/>
      </w:pPr>
    </w:p>
    <w:p w14:paraId="06895239" w14:textId="77777777" w:rsidR="007F53FE" w:rsidRDefault="007F53FE" w:rsidP="007F53FE">
      <w:pPr>
        <w:spacing w:after="0" w:line="240" w:lineRule="auto"/>
        <w:jc w:val="both"/>
      </w:pPr>
    </w:p>
    <w:p w14:paraId="5D23FC31"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762C41">
        <w:rPr>
          <w:rFonts w:eastAsia="Times New Roman"/>
          <w:b/>
          <w:szCs w:val="24"/>
          <w:u w:val="single"/>
          <w:lang w:val="es-ES" w:eastAsia="es-ES"/>
        </w:rPr>
        <w:t xml:space="preserve"> VEINTISIETE</w:t>
      </w:r>
      <w:r w:rsidRPr="007051E1">
        <w:rPr>
          <w:rFonts w:eastAsia="Times New Roman"/>
          <w:b/>
          <w:szCs w:val="24"/>
          <w:u w:val="single"/>
          <w:lang w:val="es-ES" w:eastAsia="es-ES"/>
        </w:rPr>
        <w:t>:</w:t>
      </w:r>
      <w:r w:rsidRPr="007051E1">
        <w:rPr>
          <w:rFonts w:eastAsia="Times New Roman"/>
          <w:szCs w:val="24"/>
          <w:lang w:val="es-ES" w:eastAsia="es-ES"/>
        </w:rPr>
        <w:tab/>
      </w:r>
    </w:p>
    <w:p w14:paraId="488ED970"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once al quince de Noviembre del año dos mil veinte</w:t>
      </w:r>
      <w:r w:rsidRPr="007051E1">
        <w:rPr>
          <w:rFonts w:eastAsia="Times New Roman"/>
          <w:szCs w:val="24"/>
          <w:lang w:eastAsia="es-ES"/>
        </w:rPr>
        <w:t xml:space="preserve">; al señor: </w:t>
      </w:r>
      <w:r>
        <w:rPr>
          <w:rFonts w:eastAsia="Times New Roman"/>
          <w:b/>
          <w:szCs w:val="24"/>
          <w:lang w:eastAsia="es-ES"/>
        </w:rPr>
        <w:t xml:space="preserve">JUAN JOSE CRUZ CARIAS; Mozo, Aseo </w:t>
      </w:r>
      <w:proofErr w:type="spellStart"/>
      <w:r>
        <w:rPr>
          <w:rFonts w:eastAsia="Times New Roman"/>
          <w:b/>
          <w:szCs w:val="24"/>
          <w:lang w:eastAsia="es-ES"/>
        </w:rPr>
        <w:t>Publico</w:t>
      </w:r>
      <w:proofErr w:type="spellEnd"/>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Accidente de trabajo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5</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TRECE 33</w:t>
      </w:r>
      <w:r w:rsidRPr="007051E1">
        <w:rPr>
          <w:rFonts w:eastAsia="Times New Roman"/>
          <w:b/>
          <w:szCs w:val="24"/>
          <w:lang w:eastAsia="es-ES"/>
        </w:rPr>
        <w:t>/100 DÓLARES DE LOS E</w:t>
      </w:r>
      <w:r>
        <w:rPr>
          <w:rFonts w:eastAsia="Times New Roman"/>
          <w:b/>
          <w:szCs w:val="24"/>
          <w:lang w:eastAsia="es-ES"/>
        </w:rPr>
        <w:t>STADOS UNIDOS DE AMÉRICA  ($13.33</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2B387E46" w14:textId="77777777" w:rsidR="007F53FE" w:rsidRDefault="007F53FE" w:rsidP="007F53FE">
      <w:pPr>
        <w:spacing w:after="0" w:line="240" w:lineRule="auto"/>
        <w:jc w:val="both"/>
      </w:pPr>
    </w:p>
    <w:p w14:paraId="3150FC14" w14:textId="77777777" w:rsidR="007F53FE" w:rsidRDefault="007F53FE" w:rsidP="007F53FE">
      <w:pPr>
        <w:spacing w:after="0" w:line="240" w:lineRule="auto"/>
        <w:jc w:val="both"/>
      </w:pPr>
    </w:p>
    <w:p w14:paraId="0AE34B08"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762C41">
        <w:rPr>
          <w:rFonts w:eastAsia="Times New Roman"/>
          <w:b/>
          <w:szCs w:val="24"/>
          <w:u w:val="single"/>
          <w:lang w:val="es-ES" w:eastAsia="es-ES"/>
        </w:rPr>
        <w:t xml:space="preserve"> VEINTIOCHO</w:t>
      </w:r>
      <w:r w:rsidRPr="007051E1">
        <w:rPr>
          <w:rFonts w:eastAsia="Times New Roman"/>
          <w:b/>
          <w:szCs w:val="24"/>
          <w:u w:val="single"/>
          <w:lang w:val="es-ES" w:eastAsia="es-ES"/>
        </w:rPr>
        <w:t>:</w:t>
      </w:r>
      <w:r w:rsidRPr="007051E1">
        <w:rPr>
          <w:rFonts w:eastAsia="Times New Roman"/>
          <w:szCs w:val="24"/>
          <w:lang w:val="es-ES" w:eastAsia="es-ES"/>
        </w:rPr>
        <w:tab/>
      </w:r>
    </w:p>
    <w:p w14:paraId="4CC23B7C"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veintidós de Octubre al cuatro de Noviembre del año dos mil veinte</w:t>
      </w:r>
      <w:r w:rsidRPr="007051E1">
        <w:rPr>
          <w:rFonts w:eastAsia="Times New Roman"/>
          <w:szCs w:val="24"/>
          <w:lang w:eastAsia="es-ES"/>
        </w:rPr>
        <w:t xml:space="preserve">; al señor: </w:t>
      </w:r>
      <w:r>
        <w:rPr>
          <w:rFonts w:eastAsia="Times New Roman"/>
          <w:b/>
          <w:szCs w:val="24"/>
          <w:lang w:eastAsia="es-ES"/>
        </w:rPr>
        <w:t xml:space="preserve">EDWIN ALEXANDER MARTINEZ RAMOS; Mozo, Aseo </w:t>
      </w:r>
      <w:proofErr w:type="spellStart"/>
      <w:r>
        <w:rPr>
          <w:rFonts w:eastAsia="Times New Roman"/>
          <w:b/>
          <w:szCs w:val="24"/>
          <w:lang w:eastAsia="es-ES"/>
        </w:rPr>
        <w:t>Publico</w:t>
      </w:r>
      <w:proofErr w:type="spellEnd"/>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Enfermedad </w:t>
      </w:r>
      <w:proofErr w:type="spellStart"/>
      <w:r>
        <w:rPr>
          <w:rFonts w:eastAsia="Times New Roman"/>
          <w:b/>
          <w:szCs w:val="24"/>
          <w:lang w:eastAsia="es-ES"/>
        </w:rPr>
        <w:t>Comun</w:t>
      </w:r>
      <w:proofErr w:type="spellEnd"/>
      <w:r>
        <w:rPr>
          <w:rFonts w:eastAsia="Times New Roman"/>
          <w:b/>
          <w:szCs w:val="24"/>
          <w:lang w:eastAsia="es-ES"/>
        </w:rPr>
        <w:t xml:space="preserve">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sidRPr="00676B3A">
        <w:rPr>
          <w:rFonts w:eastAsia="Times New Roman"/>
          <w:b/>
          <w:szCs w:val="24"/>
          <w:lang w:eastAsia="es-ES"/>
        </w:rPr>
        <w:t xml:space="preserve">14 </w:t>
      </w:r>
      <w:r w:rsidRPr="007051E1">
        <w:rPr>
          <w:rFonts w:eastAsia="Times New Roman"/>
          <w:b/>
          <w:szCs w:val="24"/>
          <w:lang w:eastAsia="es-ES"/>
        </w:rPr>
        <w:t>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TREINTA Y UNO 43</w:t>
      </w:r>
      <w:r w:rsidRPr="007051E1">
        <w:rPr>
          <w:rFonts w:eastAsia="Times New Roman"/>
          <w:b/>
          <w:szCs w:val="24"/>
          <w:lang w:eastAsia="es-ES"/>
        </w:rPr>
        <w:t>/100 DÓLARES DE LOS E</w:t>
      </w:r>
      <w:r>
        <w:rPr>
          <w:rFonts w:eastAsia="Times New Roman"/>
          <w:b/>
          <w:szCs w:val="24"/>
          <w:lang w:eastAsia="es-ES"/>
        </w:rPr>
        <w:t>STADOS UNIDOS DE AMÉRICA  ($31.43</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5270EC1F" w14:textId="77777777" w:rsidR="007F53FE" w:rsidRDefault="007F53FE" w:rsidP="007F53FE">
      <w:pPr>
        <w:spacing w:after="0" w:line="240" w:lineRule="auto"/>
        <w:jc w:val="both"/>
      </w:pPr>
    </w:p>
    <w:p w14:paraId="511F4690" w14:textId="77777777" w:rsidR="007F53FE" w:rsidRDefault="007F53FE" w:rsidP="007F53FE">
      <w:pPr>
        <w:spacing w:after="0" w:line="240" w:lineRule="auto"/>
        <w:jc w:val="both"/>
      </w:pPr>
    </w:p>
    <w:p w14:paraId="37E2F255"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E12400">
        <w:rPr>
          <w:rFonts w:eastAsia="Times New Roman"/>
          <w:b/>
          <w:szCs w:val="24"/>
          <w:u w:val="single"/>
          <w:lang w:val="es-ES" w:eastAsia="es-ES"/>
        </w:rPr>
        <w:t xml:space="preserve"> VEINTINUEVE</w:t>
      </w:r>
      <w:r w:rsidRPr="007051E1">
        <w:rPr>
          <w:rFonts w:eastAsia="Times New Roman"/>
          <w:b/>
          <w:szCs w:val="24"/>
          <w:u w:val="single"/>
          <w:lang w:val="es-ES" w:eastAsia="es-ES"/>
        </w:rPr>
        <w:t>:</w:t>
      </w:r>
      <w:r w:rsidRPr="007051E1">
        <w:rPr>
          <w:rFonts w:eastAsia="Times New Roman"/>
          <w:szCs w:val="24"/>
          <w:lang w:val="es-ES" w:eastAsia="es-ES"/>
        </w:rPr>
        <w:tab/>
      </w:r>
    </w:p>
    <w:p w14:paraId="18776F90"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cuatro al ocho de Noviembre del año dos mil veinte</w:t>
      </w:r>
      <w:r w:rsidRPr="007051E1">
        <w:rPr>
          <w:rFonts w:eastAsia="Times New Roman"/>
          <w:szCs w:val="24"/>
          <w:lang w:eastAsia="es-ES"/>
        </w:rPr>
        <w:t xml:space="preserve">; al señor: </w:t>
      </w:r>
      <w:r>
        <w:rPr>
          <w:rFonts w:eastAsia="Times New Roman"/>
          <w:b/>
          <w:szCs w:val="24"/>
          <w:lang w:eastAsia="es-ES"/>
        </w:rPr>
        <w:t>MOISES EDUARDO FLORES RAMIREZ; Agente</w:t>
      </w:r>
      <w:r w:rsidRPr="007051E1">
        <w:rPr>
          <w:rFonts w:eastAsia="Times New Roman"/>
          <w:b/>
          <w:szCs w:val="24"/>
          <w:lang w:eastAsia="es-ES"/>
        </w:rPr>
        <w:t xml:space="preserve">, </w:t>
      </w:r>
      <w:r>
        <w:rPr>
          <w:rFonts w:eastAsia="Times New Roman"/>
          <w:b/>
          <w:szCs w:val="24"/>
          <w:lang w:eastAsia="es-ES"/>
        </w:rPr>
        <w:t xml:space="preserve">Cuerpo de Agentes municipales de </w:t>
      </w:r>
      <w:proofErr w:type="spellStart"/>
      <w:r>
        <w:rPr>
          <w:rFonts w:eastAsia="Times New Roman"/>
          <w:b/>
          <w:szCs w:val="24"/>
          <w:lang w:eastAsia="es-ES"/>
        </w:rPr>
        <w:t>Metapan</w:t>
      </w:r>
      <w:proofErr w:type="spellEnd"/>
      <w:r>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Accidente </w:t>
      </w:r>
      <w:proofErr w:type="spellStart"/>
      <w:r>
        <w:rPr>
          <w:rFonts w:eastAsia="Times New Roman"/>
          <w:b/>
          <w:szCs w:val="24"/>
          <w:lang w:eastAsia="es-ES"/>
        </w:rPr>
        <w:t>Comun</w:t>
      </w:r>
      <w:proofErr w:type="spellEnd"/>
      <w:r>
        <w:rPr>
          <w:rFonts w:eastAsia="Times New Roman"/>
          <w:b/>
          <w:szCs w:val="24"/>
          <w:lang w:eastAsia="es-ES"/>
        </w:rPr>
        <w:t xml:space="preserve">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w:t>
      </w:r>
      <w:r w:rsidRPr="007051E1">
        <w:rPr>
          <w:rFonts w:eastAsia="Times New Roman"/>
          <w:szCs w:val="24"/>
          <w:lang w:eastAsia="es-ES"/>
        </w:rPr>
        <w:lastRenderedPageBreak/>
        <w:t xml:space="preserve">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5</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w:t>
      </w:r>
      <w:r>
        <w:rPr>
          <w:rFonts w:eastAsia="Times New Roman"/>
          <w:szCs w:val="24"/>
          <w:lang w:eastAsia="es-ES"/>
        </w:rPr>
        <w:t xml:space="preserve">tanto, devengará la cantidad de </w:t>
      </w:r>
      <w:r w:rsidRPr="007D0700">
        <w:rPr>
          <w:rFonts w:eastAsia="Times New Roman"/>
          <w:b/>
          <w:szCs w:val="24"/>
          <w:lang w:eastAsia="es-ES"/>
        </w:rPr>
        <w:t>SEIS 6</w:t>
      </w:r>
      <w:r>
        <w:rPr>
          <w:rFonts w:eastAsia="Times New Roman"/>
          <w:b/>
          <w:szCs w:val="24"/>
          <w:lang w:eastAsia="es-ES"/>
        </w:rPr>
        <w:t>7</w:t>
      </w:r>
      <w:r w:rsidRPr="007051E1">
        <w:rPr>
          <w:rFonts w:eastAsia="Times New Roman"/>
          <w:b/>
          <w:szCs w:val="24"/>
          <w:lang w:eastAsia="es-ES"/>
        </w:rPr>
        <w:t>/100 DÓLARES DE LOS E</w:t>
      </w:r>
      <w:r>
        <w:rPr>
          <w:rFonts w:eastAsia="Times New Roman"/>
          <w:b/>
          <w:szCs w:val="24"/>
          <w:lang w:eastAsia="es-ES"/>
        </w:rPr>
        <w:t>STADOS UNIDOS DE AMÉRICA  ($6.67</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38FFA222" w14:textId="77777777" w:rsidR="007F53FE" w:rsidRDefault="007F53FE" w:rsidP="007F53FE">
      <w:pPr>
        <w:spacing w:after="0" w:line="240" w:lineRule="auto"/>
        <w:jc w:val="both"/>
      </w:pPr>
    </w:p>
    <w:p w14:paraId="41FBBC62" w14:textId="77777777" w:rsidR="007F53FE" w:rsidRDefault="007F53FE" w:rsidP="007F53FE">
      <w:pPr>
        <w:spacing w:after="0" w:line="240" w:lineRule="auto"/>
        <w:jc w:val="both"/>
      </w:pPr>
    </w:p>
    <w:p w14:paraId="7176C0C2"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271F4B">
        <w:rPr>
          <w:rFonts w:eastAsia="Times New Roman"/>
          <w:b/>
          <w:szCs w:val="24"/>
          <w:u w:val="single"/>
          <w:lang w:val="es-ES" w:eastAsia="es-ES"/>
        </w:rPr>
        <w:t xml:space="preserve"> TREINTA</w:t>
      </w:r>
      <w:r w:rsidRPr="007051E1">
        <w:rPr>
          <w:rFonts w:eastAsia="Times New Roman"/>
          <w:b/>
          <w:szCs w:val="24"/>
          <w:u w:val="single"/>
          <w:lang w:val="es-ES" w:eastAsia="es-ES"/>
        </w:rPr>
        <w:t>:</w:t>
      </w:r>
      <w:r w:rsidRPr="007051E1">
        <w:rPr>
          <w:rFonts w:eastAsia="Times New Roman"/>
          <w:szCs w:val="24"/>
          <w:lang w:val="es-ES" w:eastAsia="es-ES"/>
        </w:rPr>
        <w:tab/>
      </w:r>
    </w:p>
    <w:p w14:paraId="73CDC56A" w14:textId="77777777" w:rsidR="007F53FE" w:rsidRDefault="007F53FE" w:rsidP="007F53FE">
      <w:pPr>
        <w:spacing w:after="0" w:line="240" w:lineRule="auto"/>
        <w:jc w:val="both"/>
        <w:rPr>
          <w:rFonts w:eastAsia="Times New Roman"/>
          <w:b/>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catorce de Octubre al cinco de Noviembre del año dos mil veinte</w:t>
      </w:r>
      <w:r w:rsidRPr="007051E1">
        <w:rPr>
          <w:rFonts w:eastAsia="Times New Roman"/>
          <w:szCs w:val="24"/>
          <w:lang w:eastAsia="es-ES"/>
        </w:rPr>
        <w:t xml:space="preserve">; al señor: </w:t>
      </w:r>
      <w:r>
        <w:rPr>
          <w:rFonts w:eastAsia="Times New Roman"/>
          <w:b/>
          <w:szCs w:val="24"/>
          <w:lang w:eastAsia="es-ES"/>
        </w:rPr>
        <w:t xml:space="preserve">LORENZO VICENTE MARTINEZ LOPEZ; Encargado, </w:t>
      </w:r>
      <w:proofErr w:type="spellStart"/>
      <w:r>
        <w:rPr>
          <w:rFonts w:eastAsia="Times New Roman"/>
          <w:b/>
          <w:szCs w:val="24"/>
          <w:lang w:eastAsia="es-ES"/>
        </w:rPr>
        <w:t>Gestion</w:t>
      </w:r>
      <w:proofErr w:type="spellEnd"/>
      <w:r>
        <w:rPr>
          <w:rFonts w:eastAsia="Times New Roman"/>
          <w:b/>
          <w:szCs w:val="24"/>
          <w:lang w:eastAsia="es-ES"/>
        </w:rPr>
        <w:t xml:space="preserve"> Documental y archivo</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Enfermedad </w:t>
      </w:r>
      <w:proofErr w:type="spellStart"/>
      <w:r>
        <w:rPr>
          <w:rFonts w:eastAsia="Times New Roman"/>
          <w:b/>
          <w:szCs w:val="24"/>
          <w:lang w:eastAsia="es-ES"/>
        </w:rPr>
        <w:t>Comun</w:t>
      </w:r>
      <w:proofErr w:type="spellEnd"/>
      <w:r>
        <w:rPr>
          <w:rFonts w:eastAsia="Times New Roman"/>
          <w:b/>
          <w:szCs w:val="24"/>
          <w:lang w:eastAsia="es-ES"/>
        </w:rPr>
        <w:t xml:space="preserve">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23</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SETENTA Y TRES 20</w:t>
      </w:r>
      <w:r w:rsidRPr="007051E1">
        <w:rPr>
          <w:rFonts w:eastAsia="Times New Roman"/>
          <w:b/>
          <w:szCs w:val="24"/>
          <w:lang w:eastAsia="es-ES"/>
        </w:rPr>
        <w:t>/100 DÓLARES DE LOS E</w:t>
      </w:r>
      <w:r>
        <w:rPr>
          <w:rFonts w:eastAsia="Times New Roman"/>
          <w:b/>
          <w:szCs w:val="24"/>
          <w:lang w:eastAsia="es-ES"/>
        </w:rPr>
        <w:t>STADOS UNIDOS DE AMÉRICA  ($73.20</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381B65ED" w14:textId="77777777" w:rsidR="007F53FE" w:rsidRPr="00D37C58" w:rsidRDefault="007F53FE" w:rsidP="007F53FE">
      <w:pPr>
        <w:spacing w:after="0" w:line="240" w:lineRule="auto"/>
        <w:jc w:val="both"/>
        <w:rPr>
          <w:rFonts w:eastAsia="Times New Roman"/>
          <w:szCs w:val="24"/>
          <w:lang w:eastAsia="es-ES"/>
        </w:rPr>
      </w:pPr>
    </w:p>
    <w:p w14:paraId="0E21F6AA" w14:textId="77777777" w:rsidR="007F53FE" w:rsidRDefault="007F53FE" w:rsidP="007F53FE">
      <w:pPr>
        <w:spacing w:after="0" w:line="240" w:lineRule="auto"/>
        <w:jc w:val="both"/>
      </w:pPr>
    </w:p>
    <w:p w14:paraId="480088C3"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271F4B">
        <w:rPr>
          <w:rFonts w:eastAsia="Times New Roman"/>
          <w:b/>
          <w:szCs w:val="24"/>
          <w:u w:val="single"/>
          <w:lang w:val="es-ES" w:eastAsia="es-ES"/>
        </w:rPr>
        <w:t xml:space="preserve"> TREINTA Y UNO</w:t>
      </w:r>
      <w:r w:rsidRPr="007051E1">
        <w:rPr>
          <w:rFonts w:eastAsia="Times New Roman"/>
          <w:b/>
          <w:szCs w:val="24"/>
          <w:u w:val="single"/>
          <w:lang w:val="es-ES" w:eastAsia="es-ES"/>
        </w:rPr>
        <w:t>:</w:t>
      </w:r>
      <w:r w:rsidRPr="007051E1">
        <w:rPr>
          <w:rFonts w:eastAsia="Times New Roman"/>
          <w:szCs w:val="24"/>
          <w:lang w:val="es-ES" w:eastAsia="es-ES"/>
        </w:rPr>
        <w:tab/>
      </w:r>
    </w:p>
    <w:p w14:paraId="578B72BC"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veintinueve de Octubre al once de Noviembre del año dos mil veinte</w:t>
      </w:r>
      <w:r w:rsidRPr="007051E1">
        <w:rPr>
          <w:rFonts w:eastAsia="Times New Roman"/>
          <w:szCs w:val="24"/>
          <w:lang w:eastAsia="es-ES"/>
        </w:rPr>
        <w:t xml:space="preserve">; al señor: </w:t>
      </w:r>
      <w:r>
        <w:rPr>
          <w:rFonts w:eastAsia="Times New Roman"/>
          <w:b/>
          <w:szCs w:val="24"/>
          <w:lang w:eastAsia="es-ES"/>
        </w:rPr>
        <w:t>WALTER ALEXANDER MONTEZ DIAZ; Mozo, Mercados</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Enfermedad </w:t>
      </w:r>
      <w:proofErr w:type="spellStart"/>
      <w:r>
        <w:rPr>
          <w:rFonts w:eastAsia="Times New Roman"/>
          <w:b/>
          <w:szCs w:val="24"/>
          <w:lang w:eastAsia="es-ES"/>
        </w:rPr>
        <w:t>Comun</w:t>
      </w:r>
      <w:proofErr w:type="spellEnd"/>
      <w:r>
        <w:rPr>
          <w:rFonts w:eastAsia="Times New Roman"/>
          <w:b/>
          <w:szCs w:val="24"/>
          <w:lang w:eastAsia="es-ES"/>
        </w:rPr>
        <w:t xml:space="preserve">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14</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TREINTA Y CUATRO 38</w:t>
      </w:r>
      <w:r w:rsidRPr="007051E1">
        <w:rPr>
          <w:rFonts w:eastAsia="Times New Roman"/>
          <w:b/>
          <w:szCs w:val="24"/>
          <w:lang w:eastAsia="es-ES"/>
        </w:rPr>
        <w:t>/100 DÓLARES DE LOS E</w:t>
      </w:r>
      <w:r>
        <w:rPr>
          <w:rFonts w:eastAsia="Times New Roman"/>
          <w:b/>
          <w:szCs w:val="24"/>
          <w:lang w:eastAsia="es-ES"/>
        </w:rPr>
        <w:t>STADOS UNIDOS DE AMÉRICA  ($34.38</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1BBD8498" w14:textId="77777777" w:rsidR="007F53FE" w:rsidRDefault="007F53FE" w:rsidP="007F53FE">
      <w:pPr>
        <w:spacing w:after="0" w:line="240" w:lineRule="auto"/>
        <w:jc w:val="both"/>
      </w:pPr>
    </w:p>
    <w:p w14:paraId="50947D14" w14:textId="77777777" w:rsidR="0016004A" w:rsidRDefault="0016004A" w:rsidP="007F53FE">
      <w:pPr>
        <w:spacing w:after="0" w:line="240" w:lineRule="auto"/>
        <w:jc w:val="both"/>
      </w:pPr>
    </w:p>
    <w:p w14:paraId="6B8F5B81" w14:textId="77777777" w:rsidR="0016004A" w:rsidRDefault="0016004A" w:rsidP="007F53FE">
      <w:pPr>
        <w:spacing w:after="0" w:line="240" w:lineRule="auto"/>
        <w:jc w:val="both"/>
      </w:pPr>
    </w:p>
    <w:p w14:paraId="75B64BA3" w14:textId="77777777" w:rsidR="00762C41" w:rsidRDefault="00762C41" w:rsidP="007F53FE">
      <w:pPr>
        <w:spacing w:after="0" w:line="240" w:lineRule="auto"/>
        <w:jc w:val="both"/>
        <w:rPr>
          <w:rFonts w:eastAsia="Times New Roman"/>
          <w:b/>
          <w:szCs w:val="24"/>
          <w:u w:val="single"/>
          <w:lang w:val="es-ES" w:eastAsia="es-ES"/>
        </w:rPr>
      </w:pPr>
    </w:p>
    <w:p w14:paraId="6D809C15"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271F4B">
        <w:rPr>
          <w:rFonts w:eastAsia="Times New Roman"/>
          <w:b/>
          <w:szCs w:val="24"/>
          <w:u w:val="single"/>
          <w:lang w:val="es-ES" w:eastAsia="es-ES"/>
        </w:rPr>
        <w:t xml:space="preserve"> TREINTA Y DOS</w:t>
      </w:r>
      <w:r w:rsidRPr="007051E1">
        <w:rPr>
          <w:rFonts w:eastAsia="Times New Roman"/>
          <w:b/>
          <w:szCs w:val="24"/>
          <w:u w:val="single"/>
          <w:lang w:val="es-ES" w:eastAsia="es-ES"/>
        </w:rPr>
        <w:t>:</w:t>
      </w:r>
      <w:r w:rsidRPr="007051E1">
        <w:rPr>
          <w:rFonts w:eastAsia="Times New Roman"/>
          <w:szCs w:val="24"/>
          <w:lang w:val="es-ES" w:eastAsia="es-ES"/>
        </w:rPr>
        <w:tab/>
      </w:r>
    </w:p>
    <w:p w14:paraId="79F0B2CF" w14:textId="77777777" w:rsidR="007F53FE" w:rsidRDefault="007F53FE" w:rsidP="007F53FE">
      <w:pPr>
        <w:spacing w:after="0" w:line="240" w:lineRule="auto"/>
        <w:jc w:val="both"/>
        <w:rPr>
          <w:rFonts w:eastAsia="Times New Roman"/>
          <w:b/>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proofErr w:type="spellStart"/>
      <w:r>
        <w:rPr>
          <w:b/>
          <w:szCs w:val="24"/>
        </w:rPr>
        <w:t>veintidos</w:t>
      </w:r>
      <w:proofErr w:type="spellEnd"/>
      <w:r>
        <w:rPr>
          <w:b/>
          <w:szCs w:val="24"/>
        </w:rPr>
        <w:t xml:space="preserve"> de Octubre al cuatro de Noviembre del año dos mil veinte</w:t>
      </w:r>
      <w:r w:rsidRPr="007051E1">
        <w:rPr>
          <w:rFonts w:eastAsia="Times New Roman"/>
          <w:szCs w:val="24"/>
          <w:lang w:eastAsia="es-ES"/>
        </w:rPr>
        <w:t>; a</w:t>
      </w:r>
      <w:r>
        <w:rPr>
          <w:rFonts w:eastAsia="Times New Roman"/>
          <w:szCs w:val="24"/>
          <w:lang w:eastAsia="es-ES"/>
        </w:rPr>
        <w:t xml:space="preserve"> </w:t>
      </w:r>
      <w:r w:rsidRPr="007051E1">
        <w:rPr>
          <w:rFonts w:eastAsia="Times New Roman"/>
          <w:szCs w:val="24"/>
          <w:lang w:eastAsia="es-ES"/>
        </w:rPr>
        <w:t>l</w:t>
      </w:r>
      <w:r>
        <w:rPr>
          <w:rFonts w:eastAsia="Times New Roman"/>
          <w:szCs w:val="24"/>
          <w:lang w:eastAsia="es-ES"/>
        </w:rPr>
        <w:t>a</w:t>
      </w:r>
      <w:r w:rsidRPr="007051E1">
        <w:rPr>
          <w:rFonts w:eastAsia="Times New Roman"/>
          <w:szCs w:val="24"/>
          <w:lang w:eastAsia="es-ES"/>
        </w:rPr>
        <w:t xml:space="preserve"> señor</w:t>
      </w:r>
      <w:r>
        <w:rPr>
          <w:rFonts w:eastAsia="Times New Roman"/>
          <w:szCs w:val="24"/>
          <w:lang w:eastAsia="es-ES"/>
        </w:rPr>
        <w:t>a</w:t>
      </w:r>
      <w:r w:rsidRPr="007051E1">
        <w:rPr>
          <w:rFonts w:eastAsia="Times New Roman"/>
          <w:szCs w:val="24"/>
          <w:lang w:eastAsia="es-ES"/>
        </w:rPr>
        <w:t xml:space="preserve">: </w:t>
      </w:r>
      <w:r>
        <w:rPr>
          <w:rFonts w:eastAsia="Times New Roman"/>
          <w:b/>
          <w:szCs w:val="24"/>
          <w:lang w:eastAsia="es-ES"/>
        </w:rPr>
        <w:t>MARIA HERLINDA FIGUEROA DE ALDANA; Mozo, Mercados</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Enfermedad </w:t>
      </w:r>
      <w:proofErr w:type="spellStart"/>
      <w:r>
        <w:rPr>
          <w:rFonts w:eastAsia="Times New Roman"/>
          <w:b/>
          <w:szCs w:val="24"/>
          <w:lang w:eastAsia="es-ES"/>
        </w:rPr>
        <w:t>Comun</w:t>
      </w:r>
      <w:proofErr w:type="spellEnd"/>
      <w:r>
        <w:rPr>
          <w:rFonts w:eastAsia="Times New Roman"/>
          <w:b/>
          <w:szCs w:val="24"/>
          <w:lang w:eastAsia="es-ES"/>
        </w:rPr>
        <w:t xml:space="preserve">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14</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TREINTA Y TRES 68</w:t>
      </w:r>
      <w:r w:rsidRPr="007051E1">
        <w:rPr>
          <w:rFonts w:eastAsia="Times New Roman"/>
          <w:b/>
          <w:szCs w:val="24"/>
          <w:lang w:eastAsia="es-ES"/>
        </w:rPr>
        <w:t>/100 DÓLARES DE LOS E</w:t>
      </w:r>
      <w:r>
        <w:rPr>
          <w:rFonts w:eastAsia="Times New Roman"/>
          <w:b/>
          <w:szCs w:val="24"/>
          <w:lang w:eastAsia="es-ES"/>
        </w:rPr>
        <w:t>STADOS UNIDOS DE AMÉRICA  ($33.68</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22089FAB" w14:textId="77777777" w:rsidR="007F53FE" w:rsidRDefault="007F53FE" w:rsidP="007F53FE">
      <w:pPr>
        <w:spacing w:after="0" w:line="240" w:lineRule="auto"/>
        <w:jc w:val="both"/>
        <w:rPr>
          <w:rFonts w:eastAsia="Times New Roman"/>
          <w:b/>
          <w:szCs w:val="24"/>
          <w:lang w:eastAsia="es-ES"/>
        </w:rPr>
      </w:pPr>
    </w:p>
    <w:p w14:paraId="3FE22F53" w14:textId="77777777" w:rsidR="007F53FE" w:rsidRDefault="007F53FE" w:rsidP="007F53FE">
      <w:pPr>
        <w:spacing w:after="0" w:line="240" w:lineRule="auto"/>
        <w:jc w:val="both"/>
        <w:rPr>
          <w:rFonts w:eastAsia="Times New Roman"/>
          <w:b/>
          <w:szCs w:val="24"/>
          <w:lang w:eastAsia="es-ES"/>
        </w:rPr>
      </w:pPr>
    </w:p>
    <w:p w14:paraId="633E5293" w14:textId="77777777" w:rsidR="007C262E" w:rsidRDefault="007C262E" w:rsidP="007F53FE">
      <w:pPr>
        <w:spacing w:after="0" w:line="240" w:lineRule="auto"/>
        <w:jc w:val="both"/>
        <w:rPr>
          <w:rFonts w:eastAsia="Times New Roman"/>
          <w:b/>
          <w:szCs w:val="24"/>
          <w:lang w:eastAsia="es-ES"/>
        </w:rPr>
      </w:pPr>
    </w:p>
    <w:p w14:paraId="68F2BFEB" w14:textId="77777777" w:rsidR="007C262E" w:rsidRDefault="007C262E" w:rsidP="007F53FE">
      <w:pPr>
        <w:spacing w:after="0" w:line="240" w:lineRule="auto"/>
        <w:jc w:val="both"/>
        <w:rPr>
          <w:rFonts w:eastAsia="Times New Roman"/>
          <w:b/>
          <w:szCs w:val="24"/>
          <w:lang w:eastAsia="es-ES"/>
        </w:rPr>
      </w:pPr>
    </w:p>
    <w:p w14:paraId="43B99780" w14:textId="77777777" w:rsidR="007F53FE" w:rsidRDefault="007F53FE" w:rsidP="007F53FE">
      <w:pPr>
        <w:spacing w:after="0" w:line="240" w:lineRule="auto"/>
        <w:jc w:val="both"/>
      </w:pPr>
    </w:p>
    <w:p w14:paraId="41F5F060"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lastRenderedPageBreak/>
        <w:t>ACUERDO NÚMERO</w:t>
      </w:r>
      <w:r w:rsidR="00271F4B">
        <w:rPr>
          <w:rFonts w:eastAsia="Times New Roman"/>
          <w:b/>
          <w:szCs w:val="24"/>
          <w:u w:val="single"/>
          <w:lang w:val="es-ES" w:eastAsia="es-ES"/>
        </w:rPr>
        <w:t xml:space="preserve"> TREINTA Y TRES</w:t>
      </w:r>
      <w:r w:rsidRPr="007051E1">
        <w:rPr>
          <w:rFonts w:eastAsia="Times New Roman"/>
          <w:b/>
          <w:szCs w:val="24"/>
          <w:u w:val="single"/>
          <w:lang w:val="es-ES" w:eastAsia="es-ES"/>
        </w:rPr>
        <w:t>:</w:t>
      </w:r>
      <w:r w:rsidRPr="007051E1">
        <w:rPr>
          <w:rFonts w:eastAsia="Times New Roman"/>
          <w:szCs w:val="24"/>
          <w:lang w:val="es-ES" w:eastAsia="es-ES"/>
        </w:rPr>
        <w:tab/>
      </w:r>
    </w:p>
    <w:p w14:paraId="13137BC7"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proofErr w:type="spellStart"/>
      <w:r>
        <w:rPr>
          <w:b/>
          <w:szCs w:val="24"/>
        </w:rPr>
        <w:t>veintidos</w:t>
      </w:r>
      <w:proofErr w:type="spellEnd"/>
      <w:r>
        <w:rPr>
          <w:b/>
          <w:szCs w:val="24"/>
        </w:rPr>
        <w:t xml:space="preserve"> de Octubre al cuatro de Noviembre del año dos mil veinte</w:t>
      </w:r>
      <w:r w:rsidRPr="007051E1">
        <w:rPr>
          <w:rFonts w:eastAsia="Times New Roman"/>
          <w:szCs w:val="24"/>
          <w:lang w:eastAsia="es-ES"/>
        </w:rPr>
        <w:t xml:space="preserve">; al señor: </w:t>
      </w:r>
      <w:r>
        <w:rPr>
          <w:rFonts w:eastAsia="Times New Roman"/>
          <w:b/>
          <w:szCs w:val="24"/>
          <w:lang w:eastAsia="es-ES"/>
        </w:rPr>
        <w:t xml:space="preserve">YOBANI ANTONIO GUERRA; Motorista, Aseo </w:t>
      </w:r>
      <w:proofErr w:type="spellStart"/>
      <w:r>
        <w:rPr>
          <w:rFonts w:eastAsia="Times New Roman"/>
          <w:b/>
          <w:szCs w:val="24"/>
          <w:lang w:eastAsia="es-ES"/>
        </w:rPr>
        <w:t>Publico</w:t>
      </w:r>
      <w:proofErr w:type="spellEnd"/>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Enfermedad </w:t>
      </w:r>
      <w:proofErr w:type="spellStart"/>
      <w:r>
        <w:rPr>
          <w:rFonts w:eastAsia="Times New Roman"/>
          <w:b/>
          <w:szCs w:val="24"/>
          <w:lang w:eastAsia="es-ES"/>
        </w:rPr>
        <w:t>Comun</w:t>
      </w:r>
      <w:proofErr w:type="spellEnd"/>
      <w:r>
        <w:rPr>
          <w:rFonts w:eastAsia="Times New Roman"/>
          <w:b/>
          <w:szCs w:val="24"/>
          <w:lang w:eastAsia="es-ES"/>
        </w:rPr>
        <w:t xml:space="preserve">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14</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CUARENTAY UNO 75</w:t>
      </w:r>
      <w:r w:rsidRPr="007051E1">
        <w:rPr>
          <w:rFonts w:eastAsia="Times New Roman"/>
          <w:b/>
          <w:szCs w:val="24"/>
          <w:lang w:eastAsia="es-ES"/>
        </w:rPr>
        <w:t>/100 DÓLARES DE LOS E</w:t>
      </w:r>
      <w:r>
        <w:rPr>
          <w:rFonts w:eastAsia="Times New Roman"/>
          <w:b/>
          <w:szCs w:val="24"/>
          <w:lang w:eastAsia="es-ES"/>
        </w:rPr>
        <w:t>STADOS UNIDOS DE AMÉRICA  ($41.75</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6D804028" w14:textId="77777777" w:rsidR="007F53FE" w:rsidRDefault="007F53FE" w:rsidP="007F53FE">
      <w:pPr>
        <w:spacing w:after="0" w:line="240" w:lineRule="auto"/>
        <w:jc w:val="both"/>
      </w:pPr>
    </w:p>
    <w:p w14:paraId="6C2A2794"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271F4B">
        <w:rPr>
          <w:rFonts w:eastAsia="Times New Roman"/>
          <w:b/>
          <w:szCs w:val="24"/>
          <w:u w:val="single"/>
          <w:lang w:val="es-ES" w:eastAsia="es-ES"/>
        </w:rPr>
        <w:t xml:space="preserve"> TREINTA Y CUATRO</w:t>
      </w:r>
      <w:r w:rsidRPr="007051E1">
        <w:rPr>
          <w:rFonts w:eastAsia="Times New Roman"/>
          <w:b/>
          <w:szCs w:val="24"/>
          <w:u w:val="single"/>
          <w:lang w:val="es-ES" w:eastAsia="es-ES"/>
        </w:rPr>
        <w:t>:</w:t>
      </w:r>
      <w:r w:rsidRPr="007051E1">
        <w:rPr>
          <w:rFonts w:eastAsia="Times New Roman"/>
          <w:szCs w:val="24"/>
          <w:lang w:val="es-ES" w:eastAsia="es-ES"/>
        </w:rPr>
        <w:tab/>
      </w:r>
    </w:p>
    <w:p w14:paraId="283D4C15"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tres al siete de Noviembre del año dos mil veinte</w:t>
      </w:r>
      <w:r w:rsidRPr="007051E1">
        <w:rPr>
          <w:rFonts w:eastAsia="Times New Roman"/>
          <w:szCs w:val="24"/>
          <w:lang w:eastAsia="es-ES"/>
        </w:rPr>
        <w:t xml:space="preserve">; al señor: </w:t>
      </w:r>
      <w:r>
        <w:rPr>
          <w:rFonts w:eastAsia="Times New Roman"/>
          <w:b/>
          <w:szCs w:val="24"/>
          <w:lang w:eastAsia="es-ES"/>
        </w:rPr>
        <w:t>CARLOS JAVIER MORAN LOPEZ; Auxiliar de Operador, Planta Trituradora</w:t>
      </w:r>
      <w:r w:rsidRPr="007051E1">
        <w:rPr>
          <w:rFonts w:eastAsia="Times New Roman"/>
          <w:b/>
          <w:szCs w:val="24"/>
          <w:lang w:eastAsia="es-ES"/>
        </w:rPr>
        <w:t>,</w:t>
      </w:r>
      <w:r>
        <w:rPr>
          <w:rFonts w:eastAsia="Times New Roman"/>
          <w:b/>
          <w:szCs w:val="24"/>
          <w:lang w:eastAsia="es-ES"/>
        </w:rPr>
        <w:t xml:space="preserve"> Asfalto y </w:t>
      </w:r>
      <w:proofErr w:type="spellStart"/>
      <w:r>
        <w:rPr>
          <w:rFonts w:eastAsia="Times New Roman"/>
          <w:b/>
          <w:szCs w:val="24"/>
          <w:lang w:eastAsia="es-ES"/>
        </w:rPr>
        <w:t>Bloquera</w:t>
      </w:r>
      <w:proofErr w:type="spellEnd"/>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Accidente </w:t>
      </w:r>
      <w:proofErr w:type="spellStart"/>
      <w:r>
        <w:rPr>
          <w:rFonts w:eastAsia="Times New Roman"/>
          <w:b/>
          <w:szCs w:val="24"/>
          <w:lang w:eastAsia="es-ES"/>
        </w:rPr>
        <w:t>Comun</w:t>
      </w:r>
      <w:proofErr w:type="spellEnd"/>
      <w:r>
        <w:rPr>
          <w:rFonts w:eastAsia="Times New Roman"/>
          <w:b/>
          <w:szCs w:val="24"/>
          <w:lang w:eastAsia="es-ES"/>
        </w:rPr>
        <w:t xml:space="preserve">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5</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SEIS 67</w:t>
      </w:r>
      <w:r w:rsidRPr="007051E1">
        <w:rPr>
          <w:rFonts w:eastAsia="Times New Roman"/>
          <w:b/>
          <w:szCs w:val="24"/>
          <w:lang w:eastAsia="es-ES"/>
        </w:rPr>
        <w:t>/100 DÓLARES DE LOS E</w:t>
      </w:r>
      <w:r>
        <w:rPr>
          <w:rFonts w:eastAsia="Times New Roman"/>
          <w:b/>
          <w:szCs w:val="24"/>
          <w:lang w:eastAsia="es-ES"/>
        </w:rPr>
        <w:t>STADOS UNIDOS DE AMÉRICA  ($6.67</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529C8A15" w14:textId="77777777" w:rsidR="007F53FE" w:rsidRDefault="007F53FE" w:rsidP="007F53FE">
      <w:pPr>
        <w:spacing w:after="0" w:line="240" w:lineRule="auto"/>
        <w:jc w:val="both"/>
      </w:pPr>
    </w:p>
    <w:p w14:paraId="5A6A3A45" w14:textId="77777777" w:rsidR="007F53FE" w:rsidRPr="009524DC" w:rsidRDefault="007F53FE" w:rsidP="007F53FE">
      <w:pPr>
        <w:spacing w:after="0" w:line="240" w:lineRule="auto"/>
        <w:jc w:val="both"/>
        <w:rPr>
          <w:szCs w:val="24"/>
        </w:rPr>
      </w:pPr>
      <w:r w:rsidRPr="009524DC">
        <w:rPr>
          <w:rFonts w:eastAsia="Times New Roman"/>
          <w:b/>
          <w:szCs w:val="24"/>
          <w:u w:val="single"/>
          <w:lang w:val="es-ES" w:eastAsia="es-ES"/>
        </w:rPr>
        <w:t>ACUERDO NÚMERO</w:t>
      </w:r>
      <w:r w:rsidR="00271F4B">
        <w:rPr>
          <w:rFonts w:eastAsia="Times New Roman"/>
          <w:b/>
          <w:szCs w:val="24"/>
          <w:u w:val="single"/>
          <w:lang w:val="es-ES" w:eastAsia="es-ES"/>
        </w:rPr>
        <w:t xml:space="preserve"> TREINTA Y CINCO</w:t>
      </w:r>
      <w:r w:rsidRPr="009524DC">
        <w:rPr>
          <w:rFonts w:eastAsia="Times New Roman"/>
          <w:b/>
          <w:szCs w:val="24"/>
          <w:u w:val="single"/>
          <w:lang w:val="es-ES" w:eastAsia="es-ES"/>
        </w:rPr>
        <w:t>:</w:t>
      </w:r>
    </w:p>
    <w:p w14:paraId="384A3F76" w14:textId="77777777" w:rsidR="007F53FE" w:rsidRDefault="007F53FE" w:rsidP="007F53FE">
      <w:pPr>
        <w:spacing w:after="0" w:line="240" w:lineRule="auto"/>
        <w:jc w:val="both"/>
        <w:rPr>
          <w:rFonts w:eastAsia="Calibri"/>
          <w:b/>
          <w:szCs w:val="24"/>
        </w:rPr>
      </w:pPr>
      <w:r w:rsidRPr="009524DC">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9524DC">
        <w:rPr>
          <w:rFonts w:eastAsia="Calibri"/>
          <w:b/>
          <w:szCs w:val="24"/>
        </w:rPr>
        <w:t>ES CONFORME</w:t>
      </w:r>
      <w:r w:rsidRPr="009524DC">
        <w:rPr>
          <w:rFonts w:eastAsia="Calibri"/>
          <w:szCs w:val="24"/>
        </w:rPr>
        <w:t xml:space="preserve"> del Jefe de la respectiva dependencia; </w:t>
      </w:r>
      <w:r w:rsidRPr="009524DC">
        <w:rPr>
          <w:rFonts w:eastAsia="Calibri"/>
          <w:b/>
          <w:szCs w:val="24"/>
        </w:rPr>
        <w:t>ACUERDA</w:t>
      </w:r>
      <w:r w:rsidRPr="009524DC">
        <w:rPr>
          <w:rFonts w:eastAsia="Calibri"/>
          <w:szCs w:val="24"/>
        </w:rPr>
        <w:t xml:space="preserve">: conceder licencia con goce de sueldo, comprendidos del día </w:t>
      </w:r>
      <w:r>
        <w:rPr>
          <w:rFonts w:eastAsia="Times New Roman"/>
          <w:b/>
          <w:szCs w:val="24"/>
          <w:lang w:eastAsia="es-ES"/>
        </w:rPr>
        <w:t xml:space="preserve">nueve al </w:t>
      </w:r>
      <w:proofErr w:type="spellStart"/>
      <w:r>
        <w:rPr>
          <w:rFonts w:eastAsia="Times New Roman"/>
          <w:b/>
          <w:szCs w:val="24"/>
          <w:lang w:eastAsia="es-ES"/>
        </w:rPr>
        <w:t>veintidos</w:t>
      </w:r>
      <w:proofErr w:type="spellEnd"/>
      <w:r>
        <w:rPr>
          <w:rFonts w:eastAsia="Times New Roman"/>
          <w:b/>
          <w:szCs w:val="24"/>
          <w:lang w:eastAsia="es-ES"/>
        </w:rPr>
        <w:t xml:space="preserve"> de Noviembre</w:t>
      </w:r>
      <w:r w:rsidRPr="009524DC">
        <w:rPr>
          <w:rFonts w:eastAsia="Times New Roman"/>
          <w:b/>
          <w:szCs w:val="24"/>
          <w:lang w:eastAsia="es-ES"/>
        </w:rPr>
        <w:t xml:space="preserve"> del año dos mil veinte</w:t>
      </w:r>
      <w:r w:rsidRPr="009524DC">
        <w:rPr>
          <w:rFonts w:eastAsia="Calibri"/>
          <w:szCs w:val="24"/>
        </w:rPr>
        <w:t>; al señor:</w:t>
      </w:r>
      <w:r w:rsidRPr="009524DC">
        <w:rPr>
          <w:rFonts w:eastAsia="Calibri"/>
          <w:b/>
          <w:szCs w:val="24"/>
        </w:rPr>
        <w:t xml:space="preserve"> </w:t>
      </w:r>
      <w:r>
        <w:rPr>
          <w:rFonts w:eastAsia="Times New Roman"/>
          <w:b/>
          <w:szCs w:val="24"/>
          <w:lang w:eastAsia="es-ES"/>
        </w:rPr>
        <w:t>OSCAR ENRIQUE RAMIREZ MENENDEZ</w:t>
      </w:r>
      <w:r>
        <w:rPr>
          <w:rFonts w:eastAsia="Calibri"/>
          <w:b/>
          <w:szCs w:val="24"/>
        </w:rPr>
        <w:t>;</w:t>
      </w:r>
      <w:r w:rsidRPr="009524DC">
        <w:rPr>
          <w:rFonts w:eastAsia="Calibri"/>
          <w:szCs w:val="24"/>
        </w:rPr>
        <w:t xml:space="preserve"> Albañil, del proyecto 17006 denominado “Construcción de Planta de Tratamiento de Aguas Residuales del Municipio de Metapán” por motivo de </w:t>
      </w:r>
      <w:r w:rsidRPr="009524DC">
        <w:rPr>
          <w:rFonts w:eastAsia="Calibri"/>
          <w:b/>
          <w:szCs w:val="24"/>
        </w:rPr>
        <w:t xml:space="preserve">Enfermedad Común (INICIAL)  </w:t>
      </w:r>
      <w:r w:rsidRPr="009524DC">
        <w:rPr>
          <w:rFonts w:eastAsia="Calibri"/>
          <w:szCs w:val="24"/>
        </w:rPr>
        <w:t xml:space="preserve">con constancia de incapacidad; expedida por el Instituto Salvadoreño del Seguro Social </w:t>
      </w:r>
      <w:r w:rsidRPr="009524DC">
        <w:rPr>
          <w:rFonts w:eastAsia="Calibri"/>
          <w:b/>
          <w:szCs w:val="24"/>
        </w:rPr>
        <w:t xml:space="preserve">(I.S.S.S) </w:t>
      </w:r>
      <w:r w:rsidRPr="009524DC">
        <w:rPr>
          <w:rFonts w:eastAsia="Calibri"/>
          <w:szCs w:val="24"/>
        </w:rPr>
        <w:t xml:space="preserve">con un período de incapacidad de </w:t>
      </w:r>
      <w:r>
        <w:rPr>
          <w:rFonts w:eastAsia="Calibri"/>
          <w:b/>
          <w:szCs w:val="24"/>
        </w:rPr>
        <w:t>14</w:t>
      </w:r>
      <w:r w:rsidRPr="009524DC">
        <w:rPr>
          <w:rFonts w:eastAsia="Calibri"/>
          <w:b/>
          <w:szCs w:val="24"/>
        </w:rPr>
        <w:t xml:space="preserve"> días</w:t>
      </w:r>
      <w:r w:rsidRPr="009524DC">
        <w:rPr>
          <w:rFonts w:eastAsia="Calibri"/>
          <w:szCs w:val="24"/>
        </w:rPr>
        <w:t xml:space="preserve">, de los cuales solo se cancelará </w:t>
      </w:r>
      <w:r w:rsidRPr="009524DC">
        <w:rPr>
          <w:rFonts w:eastAsia="Calibri"/>
          <w:b/>
          <w:szCs w:val="24"/>
        </w:rPr>
        <w:t>el 25%</w:t>
      </w:r>
      <w:r w:rsidRPr="009524DC">
        <w:rPr>
          <w:rFonts w:eastAsia="Calibri"/>
          <w:szCs w:val="24"/>
        </w:rPr>
        <w:t xml:space="preserve"> por lo tanto devengará la cantidad de</w:t>
      </w:r>
      <w:r>
        <w:rPr>
          <w:rFonts w:eastAsia="Calibri"/>
          <w:b/>
          <w:szCs w:val="24"/>
        </w:rPr>
        <w:t xml:space="preserve"> CUARENTA Y CUATRO 0</w:t>
      </w:r>
      <w:r w:rsidRPr="009524DC">
        <w:rPr>
          <w:rFonts w:eastAsia="Calibri"/>
          <w:b/>
          <w:szCs w:val="24"/>
        </w:rPr>
        <w:t>0/100 DÓLARES DE LOS ESTADOS UNIDOS DE AMÉRICA ($</w:t>
      </w:r>
      <w:r>
        <w:rPr>
          <w:rFonts w:eastAsia="Calibri"/>
          <w:b/>
          <w:szCs w:val="24"/>
        </w:rPr>
        <w:t>44.00</w:t>
      </w:r>
      <w:r w:rsidRPr="009524DC">
        <w:rPr>
          <w:rFonts w:eastAsia="Calibri"/>
          <w:b/>
          <w:szCs w:val="24"/>
        </w:rPr>
        <w:t xml:space="preserve">) </w:t>
      </w:r>
      <w:r w:rsidRPr="009524DC">
        <w:rPr>
          <w:rFonts w:eastAsia="Calibri"/>
          <w:szCs w:val="24"/>
        </w:rPr>
        <w:t xml:space="preserve">el gasto se aplicará al código </w:t>
      </w:r>
      <w:proofErr w:type="spellStart"/>
      <w:r w:rsidRPr="009524DC">
        <w:rPr>
          <w:rFonts w:eastAsia="Calibri"/>
          <w:szCs w:val="24"/>
        </w:rPr>
        <w:t>N°</w:t>
      </w:r>
      <w:proofErr w:type="spellEnd"/>
      <w:r w:rsidRPr="009524DC">
        <w:rPr>
          <w:rFonts w:eastAsia="Calibri"/>
          <w:szCs w:val="24"/>
        </w:rPr>
        <w:t xml:space="preserve"> </w:t>
      </w:r>
      <w:r w:rsidRPr="009524DC">
        <w:rPr>
          <w:rFonts w:eastAsia="Calibri"/>
          <w:b/>
          <w:szCs w:val="24"/>
        </w:rPr>
        <w:t xml:space="preserve">51201 </w:t>
      </w:r>
      <w:r w:rsidRPr="009524DC">
        <w:rPr>
          <w:rFonts w:eastAsia="Calibri"/>
          <w:szCs w:val="24"/>
        </w:rPr>
        <w:t>de la línea</w:t>
      </w:r>
      <w:r w:rsidRPr="009524DC">
        <w:rPr>
          <w:rFonts w:eastAsia="Calibri"/>
          <w:b/>
          <w:szCs w:val="24"/>
        </w:rPr>
        <w:t xml:space="preserve"> 0302</w:t>
      </w:r>
      <w:r w:rsidRPr="009524DC">
        <w:rPr>
          <w:rFonts w:eastAsia="Calibri"/>
          <w:szCs w:val="24"/>
        </w:rPr>
        <w:t xml:space="preserve">, del Presupuesto del proyecto en mención, autorizando a Tesorería a efectuar el pago correspondiente de la cuenta </w:t>
      </w:r>
      <w:proofErr w:type="spellStart"/>
      <w:r w:rsidRPr="009524DC">
        <w:rPr>
          <w:rFonts w:eastAsia="Calibri"/>
          <w:szCs w:val="24"/>
        </w:rPr>
        <w:t>N°</w:t>
      </w:r>
      <w:proofErr w:type="spellEnd"/>
      <w:r w:rsidRPr="009524DC">
        <w:rPr>
          <w:rFonts w:eastAsia="Calibri"/>
          <w:szCs w:val="24"/>
        </w:rPr>
        <w:t xml:space="preserve"> 00500003879. </w:t>
      </w:r>
      <w:r w:rsidRPr="009524DC">
        <w:rPr>
          <w:rFonts w:eastAsia="Calibri"/>
          <w:b/>
          <w:szCs w:val="24"/>
        </w:rPr>
        <w:t>COMUNIQUESE.</w:t>
      </w:r>
    </w:p>
    <w:p w14:paraId="137155E8" w14:textId="77777777" w:rsidR="007F53FE" w:rsidRDefault="007F53FE" w:rsidP="007F53FE">
      <w:pPr>
        <w:spacing w:after="0" w:line="240" w:lineRule="auto"/>
        <w:jc w:val="both"/>
      </w:pPr>
    </w:p>
    <w:p w14:paraId="7DF9560E" w14:textId="77777777" w:rsidR="007F53FE" w:rsidRDefault="007F53FE" w:rsidP="007F53FE">
      <w:pPr>
        <w:spacing w:after="0" w:line="240" w:lineRule="auto"/>
        <w:jc w:val="both"/>
      </w:pPr>
    </w:p>
    <w:p w14:paraId="616760CD" w14:textId="77777777" w:rsidR="007F53FE" w:rsidRPr="009524DC" w:rsidRDefault="007F53FE" w:rsidP="007F53FE">
      <w:pPr>
        <w:spacing w:after="0" w:line="240" w:lineRule="auto"/>
        <w:jc w:val="both"/>
        <w:rPr>
          <w:szCs w:val="24"/>
        </w:rPr>
      </w:pPr>
      <w:r w:rsidRPr="009524DC">
        <w:rPr>
          <w:rFonts w:eastAsia="Times New Roman"/>
          <w:b/>
          <w:szCs w:val="24"/>
          <w:u w:val="single"/>
          <w:lang w:val="es-ES" w:eastAsia="es-ES"/>
        </w:rPr>
        <w:t>ACUERDO NÚMERO</w:t>
      </w:r>
      <w:r w:rsidR="00271F4B">
        <w:rPr>
          <w:rFonts w:eastAsia="Times New Roman"/>
          <w:b/>
          <w:szCs w:val="24"/>
          <w:u w:val="single"/>
          <w:lang w:val="es-ES" w:eastAsia="es-ES"/>
        </w:rPr>
        <w:t xml:space="preserve"> TREINTA Y SEIS</w:t>
      </w:r>
      <w:r w:rsidRPr="009524DC">
        <w:rPr>
          <w:rFonts w:eastAsia="Times New Roman"/>
          <w:b/>
          <w:szCs w:val="24"/>
          <w:u w:val="single"/>
          <w:lang w:val="es-ES" w:eastAsia="es-ES"/>
        </w:rPr>
        <w:t>:</w:t>
      </w:r>
    </w:p>
    <w:p w14:paraId="55F99347" w14:textId="77777777" w:rsidR="007F53FE" w:rsidRDefault="007F53FE" w:rsidP="007F53FE">
      <w:pPr>
        <w:spacing w:after="0" w:line="240" w:lineRule="auto"/>
        <w:jc w:val="both"/>
        <w:rPr>
          <w:rFonts w:eastAsia="Calibri"/>
          <w:b/>
          <w:szCs w:val="24"/>
        </w:rPr>
      </w:pPr>
      <w:r w:rsidRPr="009524DC">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9524DC">
        <w:rPr>
          <w:rFonts w:eastAsia="Calibri"/>
          <w:b/>
          <w:szCs w:val="24"/>
        </w:rPr>
        <w:t>ES CONFORME</w:t>
      </w:r>
      <w:r w:rsidRPr="009524DC">
        <w:rPr>
          <w:rFonts w:eastAsia="Calibri"/>
          <w:szCs w:val="24"/>
        </w:rPr>
        <w:t xml:space="preserve"> del Jefe de la respectiva dependencia; </w:t>
      </w:r>
      <w:r w:rsidRPr="009524DC">
        <w:rPr>
          <w:rFonts w:eastAsia="Calibri"/>
          <w:b/>
          <w:szCs w:val="24"/>
        </w:rPr>
        <w:t>ACUERDA</w:t>
      </w:r>
      <w:r w:rsidRPr="009524DC">
        <w:rPr>
          <w:rFonts w:eastAsia="Calibri"/>
          <w:szCs w:val="24"/>
        </w:rPr>
        <w:t xml:space="preserve">: conceder licencia con goce de sueldo, comprendidos del día </w:t>
      </w:r>
      <w:r>
        <w:rPr>
          <w:rFonts w:eastAsia="Times New Roman"/>
          <w:b/>
          <w:szCs w:val="24"/>
          <w:lang w:eastAsia="es-ES"/>
        </w:rPr>
        <w:t>veintinueve de Octubre al dos de Noviembre</w:t>
      </w:r>
      <w:r w:rsidRPr="009524DC">
        <w:rPr>
          <w:rFonts w:eastAsia="Times New Roman"/>
          <w:b/>
          <w:szCs w:val="24"/>
          <w:lang w:eastAsia="es-ES"/>
        </w:rPr>
        <w:t xml:space="preserve"> del año dos mil veinte</w:t>
      </w:r>
      <w:r w:rsidRPr="009524DC">
        <w:rPr>
          <w:rFonts w:eastAsia="Calibri"/>
          <w:szCs w:val="24"/>
        </w:rPr>
        <w:t>; al señor:</w:t>
      </w:r>
      <w:r w:rsidRPr="009524DC">
        <w:rPr>
          <w:rFonts w:eastAsia="Calibri"/>
          <w:b/>
          <w:szCs w:val="24"/>
        </w:rPr>
        <w:t xml:space="preserve"> </w:t>
      </w:r>
      <w:r>
        <w:rPr>
          <w:rFonts w:eastAsia="Times New Roman"/>
          <w:b/>
          <w:szCs w:val="24"/>
          <w:lang w:eastAsia="es-ES"/>
        </w:rPr>
        <w:t>CESAR ARMANDO ZALDAÑA</w:t>
      </w:r>
      <w:r w:rsidRPr="009524DC">
        <w:rPr>
          <w:rFonts w:eastAsia="Calibri"/>
          <w:b/>
          <w:szCs w:val="24"/>
        </w:rPr>
        <w:t xml:space="preserve">; </w:t>
      </w:r>
      <w:r w:rsidRPr="009524DC">
        <w:rPr>
          <w:rFonts w:eastAsia="Calibri"/>
          <w:szCs w:val="24"/>
        </w:rPr>
        <w:t xml:space="preserve">Auxiliar de Albañil, del proyecto 17006 denominado “Construcción de Planta de Tratamiento de Aguas Residuales del Municipio de Metapán” por motivo de </w:t>
      </w:r>
      <w:r>
        <w:rPr>
          <w:rFonts w:eastAsia="Calibri"/>
          <w:b/>
          <w:szCs w:val="24"/>
        </w:rPr>
        <w:t>Accidente de Trabajo</w:t>
      </w:r>
      <w:r w:rsidRPr="009524DC">
        <w:rPr>
          <w:rFonts w:eastAsia="Calibri"/>
          <w:b/>
          <w:szCs w:val="24"/>
        </w:rPr>
        <w:t xml:space="preserve"> (INICIAL)  </w:t>
      </w:r>
      <w:r w:rsidRPr="009524DC">
        <w:rPr>
          <w:rFonts w:eastAsia="Calibri"/>
          <w:szCs w:val="24"/>
        </w:rPr>
        <w:t xml:space="preserve">con constancia de incapacidad; expedida por el Instituto Salvadoreño del Seguro Social </w:t>
      </w:r>
      <w:r w:rsidRPr="009524DC">
        <w:rPr>
          <w:rFonts w:eastAsia="Calibri"/>
          <w:b/>
          <w:szCs w:val="24"/>
        </w:rPr>
        <w:t xml:space="preserve">(I.S.S.S) </w:t>
      </w:r>
      <w:r w:rsidRPr="009524DC">
        <w:rPr>
          <w:rFonts w:eastAsia="Calibri"/>
          <w:szCs w:val="24"/>
        </w:rPr>
        <w:t xml:space="preserve">con un período de incapacidad de </w:t>
      </w:r>
      <w:r>
        <w:rPr>
          <w:rFonts w:eastAsia="Calibri"/>
          <w:b/>
          <w:szCs w:val="24"/>
        </w:rPr>
        <w:t>5</w:t>
      </w:r>
      <w:r w:rsidRPr="009524DC">
        <w:rPr>
          <w:rFonts w:eastAsia="Calibri"/>
          <w:b/>
          <w:szCs w:val="24"/>
        </w:rPr>
        <w:t xml:space="preserve"> días</w:t>
      </w:r>
      <w:r w:rsidRPr="009524DC">
        <w:rPr>
          <w:rFonts w:eastAsia="Calibri"/>
          <w:szCs w:val="24"/>
        </w:rPr>
        <w:t xml:space="preserve">, de los cuales solo se cancelará </w:t>
      </w:r>
      <w:r w:rsidRPr="009524DC">
        <w:rPr>
          <w:rFonts w:eastAsia="Calibri"/>
          <w:b/>
          <w:szCs w:val="24"/>
        </w:rPr>
        <w:t>el 25%</w:t>
      </w:r>
      <w:r w:rsidRPr="009524DC">
        <w:rPr>
          <w:rFonts w:eastAsia="Calibri"/>
          <w:szCs w:val="24"/>
        </w:rPr>
        <w:t xml:space="preserve"> por lo tanto devengará la cantidad de</w:t>
      </w:r>
      <w:r>
        <w:rPr>
          <w:rFonts w:eastAsia="Calibri"/>
          <w:b/>
          <w:szCs w:val="24"/>
        </w:rPr>
        <w:t xml:space="preserve"> DIEZ 0</w:t>
      </w:r>
      <w:r w:rsidRPr="009524DC">
        <w:rPr>
          <w:rFonts w:eastAsia="Calibri"/>
          <w:b/>
          <w:szCs w:val="24"/>
        </w:rPr>
        <w:t>0/100 DÓLARES DE LOS ESTADOS UNIDOS DE AMÉRICA ($</w:t>
      </w:r>
      <w:r>
        <w:rPr>
          <w:rFonts w:eastAsia="Calibri"/>
          <w:b/>
          <w:szCs w:val="24"/>
        </w:rPr>
        <w:t>10.00</w:t>
      </w:r>
      <w:r w:rsidRPr="009524DC">
        <w:rPr>
          <w:rFonts w:eastAsia="Calibri"/>
          <w:b/>
          <w:szCs w:val="24"/>
        </w:rPr>
        <w:t xml:space="preserve">) </w:t>
      </w:r>
      <w:r w:rsidRPr="009524DC">
        <w:rPr>
          <w:rFonts w:eastAsia="Calibri"/>
          <w:szCs w:val="24"/>
        </w:rPr>
        <w:t xml:space="preserve">el gasto se aplicará al </w:t>
      </w:r>
      <w:r w:rsidRPr="009524DC">
        <w:rPr>
          <w:rFonts w:eastAsia="Calibri"/>
          <w:szCs w:val="24"/>
        </w:rPr>
        <w:lastRenderedPageBreak/>
        <w:t xml:space="preserve">código </w:t>
      </w:r>
      <w:proofErr w:type="spellStart"/>
      <w:r w:rsidRPr="009524DC">
        <w:rPr>
          <w:rFonts w:eastAsia="Calibri"/>
          <w:szCs w:val="24"/>
        </w:rPr>
        <w:t>N°</w:t>
      </w:r>
      <w:proofErr w:type="spellEnd"/>
      <w:r w:rsidRPr="009524DC">
        <w:rPr>
          <w:rFonts w:eastAsia="Calibri"/>
          <w:szCs w:val="24"/>
        </w:rPr>
        <w:t xml:space="preserve"> </w:t>
      </w:r>
      <w:r w:rsidRPr="009524DC">
        <w:rPr>
          <w:rFonts w:eastAsia="Calibri"/>
          <w:b/>
          <w:szCs w:val="24"/>
        </w:rPr>
        <w:t xml:space="preserve">51201 </w:t>
      </w:r>
      <w:r w:rsidRPr="009524DC">
        <w:rPr>
          <w:rFonts w:eastAsia="Calibri"/>
          <w:szCs w:val="24"/>
        </w:rPr>
        <w:t>de la línea</w:t>
      </w:r>
      <w:r w:rsidRPr="009524DC">
        <w:rPr>
          <w:rFonts w:eastAsia="Calibri"/>
          <w:b/>
          <w:szCs w:val="24"/>
        </w:rPr>
        <w:t xml:space="preserve"> 0302</w:t>
      </w:r>
      <w:r w:rsidRPr="009524DC">
        <w:rPr>
          <w:rFonts w:eastAsia="Calibri"/>
          <w:szCs w:val="24"/>
        </w:rPr>
        <w:t xml:space="preserve">, del Presupuesto del proyecto en mención, autorizando a Tesorería a efectuar el pago correspondiente de la cuenta </w:t>
      </w:r>
      <w:proofErr w:type="spellStart"/>
      <w:r w:rsidRPr="009524DC">
        <w:rPr>
          <w:rFonts w:eastAsia="Calibri"/>
          <w:szCs w:val="24"/>
        </w:rPr>
        <w:t>N°</w:t>
      </w:r>
      <w:proofErr w:type="spellEnd"/>
      <w:r w:rsidRPr="009524DC">
        <w:rPr>
          <w:rFonts w:eastAsia="Calibri"/>
          <w:szCs w:val="24"/>
        </w:rPr>
        <w:t xml:space="preserve"> 00500003879. </w:t>
      </w:r>
      <w:r w:rsidRPr="009524DC">
        <w:rPr>
          <w:rFonts w:eastAsia="Calibri"/>
          <w:b/>
          <w:szCs w:val="24"/>
        </w:rPr>
        <w:t>COMUNIQUESE.</w:t>
      </w:r>
    </w:p>
    <w:p w14:paraId="6293FFD4" w14:textId="77777777" w:rsidR="007F53FE" w:rsidRDefault="007F53FE" w:rsidP="007F53FE">
      <w:pPr>
        <w:spacing w:after="0" w:line="240" w:lineRule="auto"/>
        <w:jc w:val="both"/>
      </w:pPr>
    </w:p>
    <w:p w14:paraId="62CA5D94" w14:textId="77777777" w:rsidR="007F53FE" w:rsidRDefault="007F53FE" w:rsidP="007F53FE">
      <w:pPr>
        <w:spacing w:after="0" w:line="240" w:lineRule="auto"/>
        <w:jc w:val="both"/>
      </w:pPr>
    </w:p>
    <w:p w14:paraId="0874D062" w14:textId="77777777" w:rsidR="007F53FE" w:rsidRPr="00F5792B" w:rsidRDefault="007F53FE" w:rsidP="007F53FE">
      <w:pPr>
        <w:spacing w:after="0" w:line="240" w:lineRule="auto"/>
        <w:jc w:val="both"/>
        <w:rPr>
          <w:szCs w:val="24"/>
        </w:rPr>
      </w:pPr>
      <w:r w:rsidRPr="00F5792B">
        <w:rPr>
          <w:rFonts w:eastAsia="Times New Roman"/>
          <w:b/>
          <w:szCs w:val="24"/>
          <w:u w:val="single"/>
          <w:lang w:val="es-ES" w:eastAsia="es-ES"/>
        </w:rPr>
        <w:t>ACUERDO NÚMERO</w:t>
      </w:r>
      <w:r w:rsidR="00271F4B">
        <w:rPr>
          <w:rFonts w:eastAsia="Times New Roman"/>
          <w:b/>
          <w:szCs w:val="24"/>
          <w:u w:val="single"/>
          <w:lang w:val="es-ES" w:eastAsia="es-ES"/>
        </w:rPr>
        <w:t xml:space="preserve"> TREINTA Y SIETE</w:t>
      </w:r>
      <w:r w:rsidRPr="00F5792B">
        <w:rPr>
          <w:rFonts w:eastAsia="Times New Roman"/>
          <w:b/>
          <w:szCs w:val="24"/>
          <w:u w:val="single"/>
          <w:lang w:val="es-ES" w:eastAsia="es-ES"/>
        </w:rPr>
        <w:t>:</w:t>
      </w:r>
    </w:p>
    <w:p w14:paraId="046AFC5F" w14:textId="77777777" w:rsidR="007F53FE" w:rsidRPr="00F5792B" w:rsidRDefault="007F53FE" w:rsidP="007F53FE">
      <w:pPr>
        <w:tabs>
          <w:tab w:val="left" w:pos="1425"/>
        </w:tabs>
        <w:spacing w:line="256" w:lineRule="auto"/>
        <w:jc w:val="both"/>
        <w:rPr>
          <w:rFonts w:eastAsia="Calibri"/>
          <w:szCs w:val="24"/>
        </w:rPr>
      </w:pPr>
      <w:r w:rsidRPr="00F5792B">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F5792B">
        <w:rPr>
          <w:rFonts w:eastAsia="Calibri"/>
          <w:b/>
          <w:szCs w:val="24"/>
        </w:rPr>
        <w:t>ES CONFORME</w:t>
      </w:r>
      <w:r w:rsidRPr="00F5792B">
        <w:rPr>
          <w:rFonts w:eastAsia="Calibri"/>
          <w:szCs w:val="24"/>
        </w:rPr>
        <w:t xml:space="preserve"> del Jefe de la respectiva dependencia; </w:t>
      </w:r>
      <w:r w:rsidRPr="00F5792B">
        <w:rPr>
          <w:rFonts w:eastAsia="Calibri"/>
          <w:b/>
          <w:szCs w:val="24"/>
        </w:rPr>
        <w:t>ACUERDA</w:t>
      </w:r>
      <w:r w:rsidRPr="00F5792B">
        <w:rPr>
          <w:rFonts w:eastAsia="Calibri"/>
          <w:szCs w:val="24"/>
        </w:rPr>
        <w:t xml:space="preserve">: conceder licencia con goce de sueldo, comprendidos del día  </w:t>
      </w:r>
      <w:proofErr w:type="spellStart"/>
      <w:r>
        <w:rPr>
          <w:rFonts w:eastAsia="Times New Roman"/>
          <w:b/>
          <w:szCs w:val="24"/>
          <w:lang w:eastAsia="es-ES"/>
        </w:rPr>
        <w:t>veintidos</w:t>
      </w:r>
      <w:proofErr w:type="spellEnd"/>
      <w:r>
        <w:rPr>
          <w:rFonts w:eastAsia="Times New Roman"/>
          <w:b/>
          <w:szCs w:val="24"/>
          <w:lang w:eastAsia="es-ES"/>
        </w:rPr>
        <w:t xml:space="preserve"> al veintiocho de Octubre</w:t>
      </w:r>
      <w:r w:rsidRPr="00F5792B">
        <w:rPr>
          <w:rFonts w:eastAsia="Times New Roman"/>
          <w:b/>
          <w:szCs w:val="24"/>
          <w:lang w:eastAsia="es-ES"/>
        </w:rPr>
        <w:t xml:space="preserve"> del año dos mil veinte</w:t>
      </w:r>
      <w:r w:rsidRPr="00F5792B">
        <w:rPr>
          <w:rFonts w:eastAsia="Calibri"/>
          <w:szCs w:val="24"/>
        </w:rPr>
        <w:t>; al señor:</w:t>
      </w:r>
      <w:r w:rsidRPr="00F5792B">
        <w:rPr>
          <w:rFonts w:eastAsia="Calibri"/>
          <w:b/>
          <w:szCs w:val="24"/>
        </w:rPr>
        <w:t xml:space="preserve"> </w:t>
      </w:r>
      <w:r>
        <w:rPr>
          <w:rFonts w:eastAsia="Times New Roman"/>
          <w:b/>
          <w:szCs w:val="24"/>
          <w:lang w:eastAsia="es-ES"/>
        </w:rPr>
        <w:t>BRIAN ALONSO GOMEZ RAMOS</w:t>
      </w:r>
      <w:r>
        <w:rPr>
          <w:rFonts w:eastAsia="Calibri"/>
          <w:b/>
          <w:szCs w:val="24"/>
        </w:rPr>
        <w:t xml:space="preserve">; </w:t>
      </w:r>
      <w:r w:rsidRPr="00F5792B">
        <w:rPr>
          <w:rFonts w:eastAsia="Calibri"/>
          <w:szCs w:val="24"/>
        </w:rPr>
        <w:t xml:space="preserve">Albañil, del proyecto 16206 denominado “Pavimentación de Calle ubicada entre caserío Las Piletas Sitio conocido como La Bascula y el Cas. El </w:t>
      </w:r>
      <w:proofErr w:type="spellStart"/>
      <w:r w:rsidRPr="00F5792B">
        <w:rPr>
          <w:rFonts w:eastAsia="Calibri"/>
          <w:szCs w:val="24"/>
        </w:rPr>
        <w:t>Pitajayo</w:t>
      </w:r>
      <w:proofErr w:type="spellEnd"/>
      <w:r w:rsidRPr="00F5792B">
        <w:rPr>
          <w:rFonts w:eastAsia="Calibri"/>
          <w:szCs w:val="24"/>
        </w:rPr>
        <w:t xml:space="preserve"> ambos del Cantón Las Piedras </w:t>
      </w:r>
      <w:proofErr w:type="spellStart"/>
      <w:r w:rsidRPr="00F5792B">
        <w:rPr>
          <w:rFonts w:eastAsia="Calibri"/>
          <w:szCs w:val="24"/>
        </w:rPr>
        <w:t>Muncipio</w:t>
      </w:r>
      <w:proofErr w:type="spellEnd"/>
      <w:r w:rsidRPr="00F5792B">
        <w:rPr>
          <w:rFonts w:eastAsia="Calibri"/>
          <w:szCs w:val="24"/>
        </w:rPr>
        <w:t xml:space="preserve"> de Metapán” por motivo de </w:t>
      </w:r>
      <w:r w:rsidRPr="00F5792B">
        <w:rPr>
          <w:rFonts w:eastAsia="Calibri"/>
          <w:b/>
          <w:szCs w:val="24"/>
        </w:rPr>
        <w:t xml:space="preserve">Accidente de Trabajo (Inicial)  </w:t>
      </w:r>
      <w:r w:rsidRPr="00F5792B">
        <w:rPr>
          <w:rFonts w:eastAsia="Calibri"/>
          <w:szCs w:val="24"/>
        </w:rPr>
        <w:t xml:space="preserve">con constancia de incapacidad; expedida por el Instituto Salvadoreño del Seguro Social </w:t>
      </w:r>
      <w:r w:rsidRPr="00F5792B">
        <w:rPr>
          <w:rFonts w:eastAsia="Calibri"/>
          <w:b/>
          <w:szCs w:val="24"/>
        </w:rPr>
        <w:t xml:space="preserve">(I.S.S.S) </w:t>
      </w:r>
      <w:r w:rsidRPr="00F5792B">
        <w:rPr>
          <w:rFonts w:eastAsia="Calibri"/>
          <w:szCs w:val="24"/>
        </w:rPr>
        <w:t xml:space="preserve">con un período de incapacidad de </w:t>
      </w:r>
      <w:r w:rsidRPr="00F5792B">
        <w:rPr>
          <w:rFonts w:eastAsia="Calibri"/>
          <w:b/>
          <w:szCs w:val="24"/>
        </w:rPr>
        <w:t>7 días</w:t>
      </w:r>
      <w:r w:rsidRPr="00F5792B">
        <w:rPr>
          <w:rFonts w:eastAsia="Calibri"/>
          <w:szCs w:val="24"/>
        </w:rPr>
        <w:t xml:space="preserve">, de los cuales solo se cancelará </w:t>
      </w:r>
      <w:r w:rsidRPr="00F5792B">
        <w:rPr>
          <w:rFonts w:eastAsia="Calibri"/>
          <w:b/>
          <w:szCs w:val="24"/>
        </w:rPr>
        <w:t>el 25%</w:t>
      </w:r>
      <w:r w:rsidRPr="00F5792B">
        <w:rPr>
          <w:rFonts w:eastAsia="Calibri"/>
          <w:szCs w:val="24"/>
        </w:rPr>
        <w:t xml:space="preserve"> por lo tanto devengará la cantidad de</w:t>
      </w:r>
      <w:r>
        <w:rPr>
          <w:rFonts w:eastAsia="Calibri"/>
          <w:b/>
          <w:szCs w:val="24"/>
        </w:rPr>
        <w:t xml:space="preserve"> VEINTICUATRO</w:t>
      </w:r>
      <w:r w:rsidRPr="00F5792B">
        <w:rPr>
          <w:rFonts w:eastAsia="Calibri"/>
          <w:b/>
          <w:szCs w:val="24"/>
        </w:rPr>
        <w:t xml:space="preserve"> 00/100 DÓLARES DE LO</w:t>
      </w:r>
      <w:r>
        <w:rPr>
          <w:rFonts w:eastAsia="Calibri"/>
          <w:b/>
          <w:szCs w:val="24"/>
        </w:rPr>
        <w:t>S ESTADOS UNIDOS DE AMÉRICA ($24</w:t>
      </w:r>
      <w:r w:rsidRPr="00F5792B">
        <w:rPr>
          <w:rFonts w:eastAsia="Calibri"/>
          <w:b/>
          <w:szCs w:val="24"/>
        </w:rPr>
        <w:t xml:space="preserve">.00) </w:t>
      </w:r>
      <w:r w:rsidRPr="00F5792B">
        <w:rPr>
          <w:rFonts w:eastAsia="Calibri"/>
          <w:szCs w:val="24"/>
        </w:rPr>
        <w:t xml:space="preserve">el gasto se aplicará al código </w:t>
      </w:r>
      <w:proofErr w:type="spellStart"/>
      <w:r w:rsidRPr="00F5792B">
        <w:rPr>
          <w:rFonts w:eastAsia="Calibri"/>
          <w:szCs w:val="24"/>
        </w:rPr>
        <w:t>N°</w:t>
      </w:r>
      <w:proofErr w:type="spellEnd"/>
      <w:r w:rsidRPr="00F5792B">
        <w:rPr>
          <w:rFonts w:eastAsia="Calibri"/>
          <w:szCs w:val="24"/>
        </w:rPr>
        <w:t xml:space="preserve"> </w:t>
      </w:r>
      <w:r w:rsidRPr="00F5792B">
        <w:rPr>
          <w:rFonts w:eastAsia="Calibri"/>
          <w:b/>
          <w:szCs w:val="24"/>
        </w:rPr>
        <w:t xml:space="preserve">51201 </w:t>
      </w:r>
      <w:r w:rsidRPr="00F5792B">
        <w:rPr>
          <w:rFonts w:eastAsia="Calibri"/>
          <w:szCs w:val="24"/>
        </w:rPr>
        <w:t>de la línea</w:t>
      </w:r>
      <w:r w:rsidRPr="00F5792B">
        <w:rPr>
          <w:rFonts w:eastAsia="Calibri"/>
          <w:b/>
          <w:szCs w:val="24"/>
        </w:rPr>
        <w:t xml:space="preserve"> 0302</w:t>
      </w:r>
      <w:r w:rsidRPr="00F5792B">
        <w:rPr>
          <w:rFonts w:eastAsia="Calibri"/>
          <w:szCs w:val="24"/>
        </w:rPr>
        <w:t xml:space="preserve">, del Presupuesto del proyecto en mención, autorizando a Tesorería a efectuar el pago correspondiente de la cuenta </w:t>
      </w:r>
      <w:proofErr w:type="spellStart"/>
      <w:r w:rsidRPr="00F5792B">
        <w:rPr>
          <w:rFonts w:eastAsia="Calibri"/>
          <w:szCs w:val="24"/>
        </w:rPr>
        <w:t>N°</w:t>
      </w:r>
      <w:proofErr w:type="spellEnd"/>
      <w:r w:rsidRPr="00F5792B">
        <w:rPr>
          <w:rFonts w:eastAsia="Calibri"/>
          <w:szCs w:val="24"/>
        </w:rPr>
        <w:t xml:space="preserve"> 00500003755. </w:t>
      </w:r>
      <w:r w:rsidRPr="00F5792B">
        <w:rPr>
          <w:rFonts w:eastAsia="Calibri"/>
          <w:b/>
          <w:szCs w:val="24"/>
        </w:rPr>
        <w:t>COMUNIQUESE.</w:t>
      </w:r>
    </w:p>
    <w:p w14:paraId="176087E7" w14:textId="77777777" w:rsidR="007F53FE" w:rsidRDefault="007F53FE" w:rsidP="007F53FE">
      <w:pPr>
        <w:spacing w:after="0" w:line="240" w:lineRule="auto"/>
        <w:jc w:val="both"/>
      </w:pPr>
    </w:p>
    <w:p w14:paraId="6D4A7604" w14:textId="77777777" w:rsidR="007F53FE" w:rsidRPr="00100073" w:rsidRDefault="007F53FE" w:rsidP="007F53FE">
      <w:pPr>
        <w:spacing w:after="0" w:line="240" w:lineRule="auto"/>
        <w:jc w:val="both"/>
        <w:rPr>
          <w:szCs w:val="24"/>
        </w:rPr>
      </w:pPr>
      <w:r w:rsidRPr="00100073">
        <w:rPr>
          <w:rFonts w:eastAsia="Times New Roman"/>
          <w:b/>
          <w:szCs w:val="24"/>
          <w:u w:val="single"/>
          <w:lang w:val="es-ES" w:eastAsia="es-ES"/>
        </w:rPr>
        <w:t>ACUERDO NÚMERO</w:t>
      </w:r>
      <w:r w:rsidR="00271F4B">
        <w:rPr>
          <w:rFonts w:eastAsia="Times New Roman"/>
          <w:b/>
          <w:szCs w:val="24"/>
          <w:u w:val="single"/>
          <w:lang w:val="es-ES" w:eastAsia="es-ES"/>
        </w:rPr>
        <w:t xml:space="preserve"> TREINTA Y OCHO</w:t>
      </w:r>
      <w:r w:rsidRPr="00100073">
        <w:rPr>
          <w:rFonts w:eastAsia="Times New Roman"/>
          <w:b/>
          <w:szCs w:val="24"/>
          <w:u w:val="single"/>
          <w:lang w:val="es-ES" w:eastAsia="es-ES"/>
        </w:rPr>
        <w:t>:</w:t>
      </w:r>
    </w:p>
    <w:p w14:paraId="5C9E7422" w14:textId="77777777" w:rsidR="007F53FE" w:rsidRPr="00F03C9B" w:rsidRDefault="007F53FE" w:rsidP="007F53FE">
      <w:pPr>
        <w:tabs>
          <w:tab w:val="left" w:pos="1425"/>
        </w:tabs>
        <w:spacing w:line="256" w:lineRule="auto"/>
        <w:jc w:val="both"/>
        <w:rPr>
          <w:rFonts w:eastAsia="Calibri"/>
          <w:szCs w:val="24"/>
          <w:highlight w:val="yellow"/>
        </w:rPr>
      </w:pPr>
      <w:r w:rsidRPr="00100073">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100073">
        <w:rPr>
          <w:rFonts w:eastAsia="Calibri"/>
          <w:b/>
          <w:szCs w:val="24"/>
        </w:rPr>
        <w:t>ES CONFORME</w:t>
      </w:r>
      <w:r w:rsidRPr="00100073">
        <w:rPr>
          <w:rFonts w:eastAsia="Calibri"/>
          <w:szCs w:val="24"/>
        </w:rPr>
        <w:t xml:space="preserve"> del Jefe de la respectiva dependencia; </w:t>
      </w:r>
      <w:r w:rsidRPr="00100073">
        <w:rPr>
          <w:rFonts w:eastAsia="Calibri"/>
          <w:b/>
          <w:szCs w:val="24"/>
        </w:rPr>
        <w:t>ACUERDA</w:t>
      </w:r>
      <w:r w:rsidRPr="00100073">
        <w:rPr>
          <w:rFonts w:eastAsia="Calibri"/>
          <w:szCs w:val="24"/>
        </w:rPr>
        <w:t>: conceder licencia con goce d</w:t>
      </w:r>
      <w:r>
        <w:rPr>
          <w:rFonts w:eastAsia="Calibri"/>
          <w:szCs w:val="24"/>
        </w:rPr>
        <w:t xml:space="preserve">e sueldo, comprendidos del día </w:t>
      </w:r>
      <w:r w:rsidRPr="00100073">
        <w:rPr>
          <w:rFonts w:eastAsia="Calibri"/>
          <w:b/>
          <w:szCs w:val="24"/>
        </w:rPr>
        <w:t>siete</w:t>
      </w:r>
      <w:r>
        <w:rPr>
          <w:rFonts w:eastAsia="Times New Roman"/>
          <w:b/>
          <w:szCs w:val="24"/>
          <w:lang w:eastAsia="es-ES"/>
        </w:rPr>
        <w:t xml:space="preserve"> al once de Noviembre</w:t>
      </w:r>
      <w:r w:rsidRPr="00100073">
        <w:rPr>
          <w:rFonts w:eastAsia="Times New Roman"/>
          <w:b/>
          <w:szCs w:val="24"/>
          <w:lang w:eastAsia="es-ES"/>
        </w:rPr>
        <w:t xml:space="preserve"> del año dos mil veinte</w:t>
      </w:r>
      <w:r w:rsidRPr="00100073">
        <w:rPr>
          <w:rFonts w:eastAsia="Calibri"/>
          <w:szCs w:val="24"/>
        </w:rPr>
        <w:t>; al señor:</w:t>
      </w:r>
      <w:r w:rsidRPr="00100073">
        <w:rPr>
          <w:rFonts w:eastAsia="Calibri"/>
          <w:b/>
          <w:szCs w:val="24"/>
        </w:rPr>
        <w:t xml:space="preserve"> </w:t>
      </w:r>
      <w:r>
        <w:rPr>
          <w:rFonts w:eastAsia="Times New Roman"/>
          <w:b/>
          <w:szCs w:val="24"/>
          <w:lang w:eastAsia="es-ES"/>
        </w:rPr>
        <w:t>HECTOR MIGUEL MARROQUIN GUERRA</w:t>
      </w:r>
      <w:r w:rsidRPr="00100073">
        <w:rPr>
          <w:rFonts w:eastAsia="Calibri"/>
          <w:b/>
          <w:szCs w:val="24"/>
        </w:rPr>
        <w:t xml:space="preserve">; </w:t>
      </w:r>
      <w:r w:rsidRPr="00100073">
        <w:rPr>
          <w:rFonts w:eastAsia="Calibri"/>
          <w:szCs w:val="24"/>
        </w:rPr>
        <w:t>Auxilia</w:t>
      </w:r>
      <w:r>
        <w:rPr>
          <w:rFonts w:eastAsia="Calibri"/>
          <w:szCs w:val="24"/>
        </w:rPr>
        <w:t>r de Albañil, del proyecto 20010</w:t>
      </w:r>
      <w:r w:rsidRPr="00100073">
        <w:rPr>
          <w:rFonts w:eastAsia="Calibri"/>
          <w:szCs w:val="24"/>
        </w:rPr>
        <w:t xml:space="preserve"> denominado “</w:t>
      </w:r>
      <w:proofErr w:type="spellStart"/>
      <w:r>
        <w:rPr>
          <w:rFonts w:eastAsia="Calibri"/>
          <w:szCs w:val="24"/>
        </w:rPr>
        <w:t>Construccion</w:t>
      </w:r>
      <w:proofErr w:type="spellEnd"/>
      <w:r>
        <w:rPr>
          <w:rFonts w:eastAsia="Calibri"/>
          <w:szCs w:val="24"/>
        </w:rPr>
        <w:t xml:space="preserve"> de pavimento </w:t>
      </w:r>
      <w:proofErr w:type="spellStart"/>
      <w:r>
        <w:rPr>
          <w:rFonts w:eastAsia="Calibri"/>
          <w:szCs w:val="24"/>
        </w:rPr>
        <w:t>hidraulico</w:t>
      </w:r>
      <w:proofErr w:type="spellEnd"/>
      <w:r>
        <w:rPr>
          <w:rFonts w:eastAsia="Calibri"/>
          <w:szCs w:val="24"/>
        </w:rPr>
        <w:t xml:space="preserve"> en tramos de calles en colonia Jardines de San </w:t>
      </w:r>
      <w:proofErr w:type="spellStart"/>
      <w:r>
        <w:rPr>
          <w:rFonts w:eastAsia="Calibri"/>
          <w:szCs w:val="24"/>
        </w:rPr>
        <w:t>Jose</w:t>
      </w:r>
      <w:proofErr w:type="spellEnd"/>
      <w:r>
        <w:rPr>
          <w:rFonts w:eastAsia="Calibri"/>
          <w:szCs w:val="24"/>
        </w:rPr>
        <w:t xml:space="preserve"> Barrio Pacheco </w:t>
      </w:r>
      <w:proofErr w:type="spellStart"/>
      <w:r>
        <w:rPr>
          <w:rFonts w:eastAsia="Calibri"/>
          <w:szCs w:val="24"/>
        </w:rPr>
        <w:t>Metapan</w:t>
      </w:r>
      <w:proofErr w:type="spellEnd"/>
      <w:r w:rsidRPr="00100073">
        <w:rPr>
          <w:rFonts w:eastAsia="Calibri"/>
          <w:szCs w:val="24"/>
        </w:rPr>
        <w:t xml:space="preserve">” por motivo de </w:t>
      </w:r>
      <w:r>
        <w:rPr>
          <w:rFonts w:eastAsia="Calibri"/>
          <w:b/>
          <w:szCs w:val="24"/>
        </w:rPr>
        <w:t xml:space="preserve">Accidente </w:t>
      </w:r>
      <w:proofErr w:type="spellStart"/>
      <w:r>
        <w:rPr>
          <w:rFonts w:eastAsia="Calibri"/>
          <w:b/>
          <w:szCs w:val="24"/>
        </w:rPr>
        <w:t>Comun</w:t>
      </w:r>
      <w:proofErr w:type="spellEnd"/>
      <w:r w:rsidRPr="00100073">
        <w:rPr>
          <w:rFonts w:eastAsia="Calibri"/>
          <w:b/>
          <w:szCs w:val="24"/>
        </w:rPr>
        <w:t xml:space="preserve"> (Inicial)  </w:t>
      </w:r>
      <w:r w:rsidRPr="00100073">
        <w:rPr>
          <w:rFonts w:eastAsia="Calibri"/>
          <w:szCs w:val="24"/>
        </w:rPr>
        <w:t xml:space="preserve">con constancia de incapacidad; expedida por el Instituto Salvadoreño del Seguro Social </w:t>
      </w:r>
      <w:r w:rsidRPr="00100073">
        <w:rPr>
          <w:rFonts w:eastAsia="Calibri"/>
          <w:b/>
          <w:szCs w:val="24"/>
        </w:rPr>
        <w:t xml:space="preserve">(I.S.S.S) </w:t>
      </w:r>
      <w:r w:rsidRPr="00100073">
        <w:rPr>
          <w:rFonts w:eastAsia="Calibri"/>
          <w:szCs w:val="24"/>
        </w:rPr>
        <w:t xml:space="preserve">con un período de incapacidad de </w:t>
      </w:r>
      <w:r>
        <w:rPr>
          <w:rFonts w:eastAsia="Calibri"/>
          <w:b/>
          <w:szCs w:val="24"/>
        </w:rPr>
        <w:t>5</w:t>
      </w:r>
      <w:r w:rsidRPr="00100073">
        <w:rPr>
          <w:rFonts w:eastAsia="Calibri"/>
          <w:b/>
          <w:szCs w:val="24"/>
        </w:rPr>
        <w:t xml:space="preserve"> días</w:t>
      </w:r>
      <w:r w:rsidRPr="00100073">
        <w:rPr>
          <w:rFonts w:eastAsia="Calibri"/>
          <w:szCs w:val="24"/>
        </w:rPr>
        <w:t xml:space="preserve">, de los cuales solo se cancelará </w:t>
      </w:r>
      <w:r w:rsidRPr="00100073">
        <w:rPr>
          <w:rFonts w:eastAsia="Calibri"/>
          <w:b/>
          <w:szCs w:val="24"/>
        </w:rPr>
        <w:t>el 25%</w:t>
      </w:r>
      <w:r w:rsidRPr="00100073">
        <w:rPr>
          <w:rFonts w:eastAsia="Calibri"/>
          <w:szCs w:val="24"/>
        </w:rPr>
        <w:t xml:space="preserve"> por lo tanto devengará la cantidad de</w:t>
      </w:r>
      <w:r>
        <w:rPr>
          <w:rFonts w:eastAsia="Calibri"/>
          <w:b/>
          <w:szCs w:val="24"/>
        </w:rPr>
        <w:t xml:space="preserve"> CINCO</w:t>
      </w:r>
      <w:r w:rsidRPr="00100073">
        <w:rPr>
          <w:rFonts w:eastAsia="Calibri"/>
          <w:b/>
          <w:szCs w:val="24"/>
        </w:rPr>
        <w:t xml:space="preserve"> 00/100 DÓLARES DE LOS ESTADOS UNIDOS DE AMÉRICA </w:t>
      </w:r>
      <w:r>
        <w:rPr>
          <w:rFonts w:eastAsia="Calibri"/>
          <w:b/>
          <w:szCs w:val="24"/>
        </w:rPr>
        <w:t>($</w:t>
      </w:r>
      <w:r w:rsidRPr="00100073">
        <w:rPr>
          <w:rFonts w:eastAsia="Calibri"/>
          <w:b/>
          <w:szCs w:val="24"/>
        </w:rPr>
        <w:t xml:space="preserve">5.00) </w:t>
      </w:r>
      <w:r w:rsidRPr="00100073">
        <w:rPr>
          <w:rFonts w:eastAsia="Calibri"/>
          <w:szCs w:val="24"/>
        </w:rPr>
        <w:t xml:space="preserve">el gasto se aplicará al código </w:t>
      </w:r>
      <w:proofErr w:type="spellStart"/>
      <w:r w:rsidRPr="00100073">
        <w:rPr>
          <w:rFonts w:eastAsia="Calibri"/>
          <w:szCs w:val="24"/>
        </w:rPr>
        <w:t>N°</w:t>
      </w:r>
      <w:proofErr w:type="spellEnd"/>
      <w:r w:rsidRPr="00100073">
        <w:rPr>
          <w:rFonts w:eastAsia="Calibri"/>
          <w:szCs w:val="24"/>
        </w:rPr>
        <w:t xml:space="preserve"> </w:t>
      </w:r>
      <w:r w:rsidRPr="00100073">
        <w:rPr>
          <w:rFonts w:eastAsia="Calibri"/>
          <w:b/>
          <w:szCs w:val="24"/>
        </w:rPr>
        <w:t xml:space="preserve">51201 </w:t>
      </w:r>
      <w:r w:rsidRPr="00100073">
        <w:rPr>
          <w:rFonts w:eastAsia="Calibri"/>
          <w:szCs w:val="24"/>
        </w:rPr>
        <w:t>de la línea</w:t>
      </w:r>
      <w:r w:rsidRPr="00100073">
        <w:rPr>
          <w:rFonts w:eastAsia="Calibri"/>
          <w:b/>
          <w:szCs w:val="24"/>
        </w:rPr>
        <w:t xml:space="preserve"> 0302</w:t>
      </w:r>
      <w:r w:rsidRPr="00100073">
        <w:rPr>
          <w:rFonts w:eastAsia="Calibri"/>
          <w:szCs w:val="24"/>
        </w:rPr>
        <w:t>, del Presupuesto del proyecto en mención, autorizando a Tesorería a efectuar el pago correspondiente de la cue</w:t>
      </w:r>
      <w:r>
        <w:rPr>
          <w:rFonts w:eastAsia="Calibri"/>
          <w:szCs w:val="24"/>
        </w:rPr>
        <w:t xml:space="preserve">nta </w:t>
      </w:r>
      <w:proofErr w:type="spellStart"/>
      <w:r>
        <w:rPr>
          <w:rFonts w:eastAsia="Calibri"/>
          <w:szCs w:val="24"/>
        </w:rPr>
        <w:t>N°</w:t>
      </w:r>
      <w:proofErr w:type="spellEnd"/>
      <w:r>
        <w:rPr>
          <w:rFonts w:eastAsia="Calibri"/>
          <w:szCs w:val="24"/>
        </w:rPr>
        <w:t xml:space="preserve"> 00500006231</w:t>
      </w:r>
      <w:r w:rsidRPr="00100073">
        <w:rPr>
          <w:rFonts w:eastAsia="Calibri"/>
          <w:szCs w:val="24"/>
        </w:rPr>
        <w:t xml:space="preserve">. </w:t>
      </w:r>
      <w:r w:rsidRPr="00100073">
        <w:rPr>
          <w:rFonts w:eastAsia="Calibri"/>
          <w:b/>
          <w:szCs w:val="24"/>
        </w:rPr>
        <w:t>COMUNIQUESE.</w:t>
      </w:r>
    </w:p>
    <w:p w14:paraId="45DA1FC8" w14:textId="77777777" w:rsidR="007F53FE" w:rsidRDefault="007F53FE" w:rsidP="007F53FE">
      <w:pPr>
        <w:spacing w:after="0" w:line="240" w:lineRule="auto"/>
        <w:jc w:val="both"/>
      </w:pPr>
    </w:p>
    <w:p w14:paraId="5C0216EB" w14:textId="77777777" w:rsidR="007F53FE" w:rsidRPr="00100073" w:rsidRDefault="007F53FE" w:rsidP="007F53FE">
      <w:pPr>
        <w:spacing w:after="0" w:line="240" w:lineRule="auto"/>
        <w:jc w:val="both"/>
        <w:rPr>
          <w:szCs w:val="24"/>
        </w:rPr>
      </w:pPr>
      <w:r w:rsidRPr="00100073">
        <w:rPr>
          <w:rFonts w:eastAsia="Times New Roman"/>
          <w:b/>
          <w:szCs w:val="24"/>
          <w:u w:val="single"/>
          <w:lang w:val="es-ES" w:eastAsia="es-ES"/>
        </w:rPr>
        <w:t>ACUERDO NÚMERO</w:t>
      </w:r>
      <w:r w:rsidR="00271F4B">
        <w:rPr>
          <w:rFonts w:eastAsia="Times New Roman"/>
          <w:b/>
          <w:szCs w:val="24"/>
          <w:u w:val="single"/>
          <w:lang w:val="es-ES" w:eastAsia="es-ES"/>
        </w:rPr>
        <w:t xml:space="preserve"> TREINTA Y NUEVE</w:t>
      </w:r>
      <w:r w:rsidRPr="00100073">
        <w:rPr>
          <w:rFonts w:eastAsia="Times New Roman"/>
          <w:b/>
          <w:szCs w:val="24"/>
          <w:u w:val="single"/>
          <w:lang w:val="es-ES" w:eastAsia="es-ES"/>
        </w:rPr>
        <w:t>:</w:t>
      </w:r>
    </w:p>
    <w:p w14:paraId="5736185A" w14:textId="77777777" w:rsidR="007F53FE" w:rsidRDefault="007F53FE" w:rsidP="007F53FE">
      <w:pPr>
        <w:spacing w:after="0" w:line="240" w:lineRule="auto"/>
        <w:jc w:val="both"/>
        <w:rPr>
          <w:rFonts w:eastAsia="Calibri"/>
          <w:b/>
          <w:szCs w:val="24"/>
        </w:rPr>
      </w:pPr>
      <w:r w:rsidRPr="00100073">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100073">
        <w:rPr>
          <w:rFonts w:eastAsia="Calibri"/>
          <w:b/>
          <w:szCs w:val="24"/>
        </w:rPr>
        <w:t>ES CONFORME</w:t>
      </w:r>
      <w:r w:rsidRPr="00100073">
        <w:rPr>
          <w:rFonts w:eastAsia="Calibri"/>
          <w:szCs w:val="24"/>
        </w:rPr>
        <w:t xml:space="preserve"> del Jefe de la respectiva dependencia; </w:t>
      </w:r>
      <w:r w:rsidRPr="00100073">
        <w:rPr>
          <w:rFonts w:eastAsia="Calibri"/>
          <w:b/>
          <w:szCs w:val="24"/>
        </w:rPr>
        <w:t>ACUERDA</w:t>
      </w:r>
      <w:r w:rsidRPr="00100073">
        <w:rPr>
          <w:rFonts w:eastAsia="Calibri"/>
          <w:szCs w:val="24"/>
        </w:rPr>
        <w:t>: conceder licencia con goce d</w:t>
      </w:r>
      <w:r>
        <w:rPr>
          <w:rFonts w:eastAsia="Calibri"/>
          <w:szCs w:val="24"/>
        </w:rPr>
        <w:t xml:space="preserve">e sueldo, comprendidos del día </w:t>
      </w:r>
      <w:r>
        <w:rPr>
          <w:rFonts w:eastAsia="Calibri"/>
          <w:b/>
          <w:szCs w:val="24"/>
        </w:rPr>
        <w:t>seis</w:t>
      </w:r>
      <w:r>
        <w:rPr>
          <w:rFonts w:eastAsia="Times New Roman"/>
          <w:b/>
          <w:szCs w:val="24"/>
          <w:lang w:eastAsia="es-ES"/>
        </w:rPr>
        <w:t xml:space="preserve"> al diecinueve de Noviembre</w:t>
      </w:r>
      <w:r w:rsidRPr="00100073">
        <w:rPr>
          <w:rFonts w:eastAsia="Times New Roman"/>
          <w:b/>
          <w:szCs w:val="24"/>
          <w:lang w:eastAsia="es-ES"/>
        </w:rPr>
        <w:t xml:space="preserve"> del año dos mil veinte</w:t>
      </w:r>
      <w:r w:rsidRPr="00100073">
        <w:rPr>
          <w:rFonts w:eastAsia="Calibri"/>
          <w:szCs w:val="24"/>
        </w:rPr>
        <w:t>; al señor:</w:t>
      </w:r>
      <w:r w:rsidRPr="00100073">
        <w:rPr>
          <w:rFonts w:eastAsia="Calibri"/>
          <w:b/>
          <w:szCs w:val="24"/>
        </w:rPr>
        <w:t xml:space="preserve"> </w:t>
      </w:r>
      <w:r>
        <w:rPr>
          <w:rFonts w:eastAsia="Times New Roman"/>
          <w:b/>
          <w:szCs w:val="24"/>
          <w:lang w:eastAsia="es-ES"/>
        </w:rPr>
        <w:t>JULIO ALBERTO LOPEZ RAMIREZ</w:t>
      </w:r>
      <w:r w:rsidRPr="00100073">
        <w:rPr>
          <w:rFonts w:eastAsia="Calibri"/>
          <w:b/>
          <w:szCs w:val="24"/>
        </w:rPr>
        <w:t xml:space="preserve">; </w:t>
      </w:r>
      <w:r w:rsidRPr="00100073">
        <w:rPr>
          <w:rFonts w:eastAsia="Calibri"/>
          <w:szCs w:val="24"/>
        </w:rPr>
        <w:t>Auxilia</w:t>
      </w:r>
      <w:r>
        <w:rPr>
          <w:rFonts w:eastAsia="Calibri"/>
          <w:szCs w:val="24"/>
        </w:rPr>
        <w:t>r de Albañil, del proyecto 20010</w:t>
      </w:r>
      <w:r w:rsidRPr="00100073">
        <w:rPr>
          <w:rFonts w:eastAsia="Calibri"/>
          <w:szCs w:val="24"/>
        </w:rPr>
        <w:t xml:space="preserve"> denominado “</w:t>
      </w:r>
      <w:proofErr w:type="spellStart"/>
      <w:r>
        <w:rPr>
          <w:rFonts w:eastAsia="Calibri"/>
          <w:szCs w:val="24"/>
        </w:rPr>
        <w:t>Construccion</w:t>
      </w:r>
      <w:proofErr w:type="spellEnd"/>
      <w:r>
        <w:rPr>
          <w:rFonts w:eastAsia="Calibri"/>
          <w:szCs w:val="24"/>
        </w:rPr>
        <w:t xml:space="preserve"> de pavimento </w:t>
      </w:r>
      <w:proofErr w:type="spellStart"/>
      <w:r>
        <w:rPr>
          <w:rFonts w:eastAsia="Calibri"/>
          <w:szCs w:val="24"/>
        </w:rPr>
        <w:t>hidraulico</w:t>
      </w:r>
      <w:proofErr w:type="spellEnd"/>
      <w:r>
        <w:rPr>
          <w:rFonts w:eastAsia="Calibri"/>
          <w:szCs w:val="24"/>
        </w:rPr>
        <w:t xml:space="preserve"> en tramos de calles en colonia Jardines de San </w:t>
      </w:r>
      <w:proofErr w:type="spellStart"/>
      <w:r>
        <w:rPr>
          <w:rFonts w:eastAsia="Calibri"/>
          <w:szCs w:val="24"/>
        </w:rPr>
        <w:t>Jose</w:t>
      </w:r>
      <w:proofErr w:type="spellEnd"/>
      <w:r>
        <w:rPr>
          <w:rFonts w:eastAsia="Calibri"/>
          <w:szCs w:val="24"/>
        </w:rPr>
        <w:t xml:space="preserve"> Barrio Pacheco </w:t>
      </w:r>
      <w:proofErr w:type="spellStart"/>
      <w:r>
        <w:rPr>
          <w:rFonts w:eastAsia="Calibri"/>
          <w:szCs w:val="24"/>
        </w:rPr>
        <w:t>Metapan</w:t>
      </w:r>
      <w:proofErr w:type="spellEnd"/>
      <w:r w:rsidRPr="00100073">
        <w:rPr>
          <w:rFonts w:eastAsia="Calibri"/>
          <w:szCs w:val="24"/>
        </w:rPr>
        <w:t xml:space="preserve">” por motivo de </w:t>
      </w:r>
      <w:r>
        <w:rPr>
          <w:rFonts w:eastAsia="Calibri"/>
          <w:b/>
          <w:szCs w:val="24"/>
        </w:rPr>
        <w:t xml:space="preserve">Enfermedad </w:t>
      </w:r>
      <w:proofErr w:type="spellStart"/>
      <w:r>
        <w:rPr>
          <w:rFonts w:eastAsia="Calibri"/>
          <w:b/>
          <w:szCs w:val="24"/>
        </w:rPr>
        <w:t>Comun</w:t>
      </w:r>
      <w:proofErr w:type="spellEnd"/>
      <w:r w:rsidRPr="00100073">
        <w:rPr>
          <w:rFonts w:eastAsia="Calibri"/>
          <w:b/>
          <w:szCs w:val="24"/>
        </w:rPr>
        <w:t xml:space="preserve"> (Inicial)  </w:t>
      </w:r>
      <w:r w:rsidRPr="00100073">
        <w:rPr>
          <w:rFonts w:eastAsia="Calibri"/>
          <w:szCs w:val="24"/>
        </w:rPr>
        <w:t xml:space="preserve">con constancia de incapacidad; expedida por el Instituto Salvadoreño del Seguro Social </w:t>
      </w:r>
      <w:r w:rsidRPr="00100073">
        <w:rPr>
          <w:rFonts w:eastAsia="Calibri"/>
          <w:b/>
          <w:szCs w:val="24"/>
        </w:rPr>
        <w:t xml:space="preserve">(I.S.S.S) </w:t>
      </w:r>
      <w:r w:rsidRPr="00100073">
        <w:rPr>
          <w:rFonts w:eastAsia="Calibri"/>
          <w:szCs w:val="24"/>
        </w:rPr>
        <w:t xml:space="preserve">con un período de incapacidad de </w:t>
      </w:r>
      <w:r>
        <w:rPr>
          <w:rFonts w:eastAsia="Calibri"/>
          <w:b/>
          <w:szCs w:val="24"/>
        </w:rPr>
        <w:t>14</w:t>
      </w:r>
      <w:r w:rsidRPr="00100073">
        <w:rPr>
          <w:rFonts w:eastAsia="Calibri"/>
          <w:b/>
          <w:szCs w:val="24"/>
        </w:rPr>
        <w:t xml:space="preserve"> días</w:t>
      </w:r>
      <w:r w:rsidRPr="00100073">
        <w:rPr>
          <w:rFonts w:eastAsia="Calibri"/>
          <w:szCs w:val="24"/>
        </w:rPr>
        <w:t xml:space="preserve">, de los cuales solo se cancelará </w:t>
      </w:r>
      <w:r w:rsidRPr="00100073">
        <w:rPr>
          <w:rFonts w:eastAsia="Calibri"/>
          <w:b/>
          <w:szCs w:val="24"/>
        </w:rPr>
        <w:t>el 25%</w:t>
      </w:r>
      <w:r w:rsidRPr="00100073">
        <w:rPr>
          <w:rFonts w:eastAsia="Calibri"/>
          <w:szCs w:val="24"/>
        </w:rPr>
        <w:t xml:space="preserve"> por lo tanto devengará la cantidad de</w:t>
      </w:r>
      <w:r>
        <w:rPr>
          <w:rFonts w:eastAsia="Calibri"/>
          <w:b/>
          <w:szCs w:val="24"/>
        </w:rPr>
        <w:t xml:space="preserve"> VEINTISIETE 5</w:t>
      </w:r>
      <w:r w:rsidRPr="00100073">
        <w:rPr>
          <w:rFonts w:eastAsia="Calibri"/>
          <w:b/>
          <w:szCs w:val="24"/>
        </w:rPr>
        <w:t xml:space="preserve">0/100 DÓLARES DE LOS ESTADOS UNIDOS DE AMÉRICA </w:t>
      </w:r>
      <w:r>
        <w:rPr>
          <w:rFonts w:eastAsia="Calibri"/>
          <w:b/>
          <w:szCs w:val="24"/>
        </w:rPr>
        <w:t>($27.5</w:t>
      </w:r>
      <w:r w:rsidRPr="00100073">
        <w:rPr>
          <w:rFonts w:eastAsia="Calibri"/>
          <w:b/>
          <w:szCs w:val="24"/>
        </w:rPr>
        <w:t xml:space="preserve">0) </w:t>
      </w:r>
      <w:r w:rsidRPr="00100073">
        <w:rPr>
          <w:rFonts w:eastAsia="Calibri"/>
          <w:szCs w:val="24"/>
        </w:rPr>
        <w:t xml:space="preserve">el gasto se aplicará al código </w:t>
      </w:r>
      <w:proofErr w:type="spellStart"/>
      <w:r w:rsidRPr="00100073">
        <w:rPr>
          <w:rFonts w:eastAsia="Calibri"/>
          <w:szCs w:val="24"/>
        </w:rPr>
        <w:t>N°</w:t>
      </w:r>
      <w:proofErr w:type="spellEnd"/>
      <w:r w:rsidRPr="00100073">
        <w:rPr>
          <w:rFonts w:eastAsia="Calibri"/>
          <w:szCs w:val="24"/>
        </w:rPr>
        <w:t xml:space="preserve"> </w:t>
      </w:r>
      <w:r w:rsidRPr="00100073">
        <w:rPr>
          <w:rFonts w:eastAsia="Calibri"/>
          <w:b/>
          <w:szCs w:val="24"/>
        </w:rPr>
        <w:t xml:space="preserve">51201 </w:t>
      </w:r>
      <w:r w:rsidRPr="00100073">
        <w:rPr>
          <w:rFonts w:eastAsia="Calibri"/>
          <w:szCs w:val="24"/>
        </w:rPr>
        <w:t>de la línea</w:t>
      </w:r>
      <w:r w:rsidRPr="00100073">
        <w:rPr>
          <w:rFonts w:eastAsia="Calibri"/>
          <w:b/>
          <w:szCs w:val="24"/>
        </w:rPr>
        <w:t xml:space="preserve"> 0302</w:t>
      </w:r>
      <w:r w:rsidRPr="00100073">
        <w:rPr>
          <w:rFonts w:eastAsia="Calibri"/>
          <w:szCs w:val="24"/>
        </w:rPr>
        <w:t>, del Presupuesto del proyecto en mención, autorizando a Tesorería a efectuar el pago correspondiente de la cue</w:t>
      </w:r>
      <w:r>
        <w:rPr>
          <w:rFonts w:eastAsia="Calibri"/>
          <w:szCs w:val="24"/>
        </w:rPr>
        <w:t xml:space="preserve">nta </w:t>
      </w:r>
      <w:proofErr w:type="spellStart"/>
      <w:r>
        <w:rPr>
          <w:rFonts w:eastAsia="Calibri"/>
          <w:szCs w:val="24"/>
        </w:rPr>
        <w:t>N°</w:t>
      </w:r>
      <w:proofErr w:type="spellEnd"/>
      <w:r>
        <w:rPr>
          <w:rFonts w:eastAsia="Calibri"/>
          <w:szCs w:val="24"/>
        </w:rPr>
        <w:t xml:space="preserve"> 00500006231</w:t>
      </w:r>
      <w:r w:rsidRPr="00100073">
        <w:rPr>
          <w:rFonts w:eastAsia="Calibri"/>
          <w:szCs w:val="24"/>
        </w:rPr>
        <w:t xml:space="preserve">. </w:t>
      </w:r>
      <w:r w:rsidRPr="00100073">
        <w:rPr>
          <w:rFonts w:eastAsia="Calibri"/>
          <w:b/>
          <w:szCs w:val="24"/>
        </w:rPr>
        <w:t>COMUNIQUESE.</w:t>
      </w:r>
    </w:p>
    <w:p w14:paraId="51510C83" w14:textId="77777777" w:rsidR="007F53FE" w:rsidRDefault="007F53FE" w:rsidP="007F53FE">
      <w:pPr>
        <w:spacing w:after="0" w:line="240" w:lineRule="auto"/>
        <w:jc w:val="both"/>
        <w:rPr>
          <w:rFonts w:eastAsia="Calibri"/>
          <w:b/>
          <w:szCs w:val="24"/>
        </w:rPr>
      </w:pPr>
    </w:p>
    <w:p w14:paraId="2D59D2EF" w14:textId="77777777" w:rsidR="007F53FE" w:rsidRDefault="007F53FE" w:rsidP="007F53FE">
      <w:pPr>
        <w:spacing w:after="0" w:line="240" w:lineRule="auto"/>
        <w:jc w:val="both"/>
        <w:rPr>
          <w:rFonts w:eastAsia="Calibri"/>
          <w:b/>
          <w:szCs w:val="24"/>
        </w:rPr>
      </w:pPr>
    </w:p>
    <w:p w14:paraId="69FDF064" w14:textId="77777777" w:rsidR="00A82D52" w:rsidRDefault="00A82D52" w:rsidP="007F53FE">
      <w:pPr>
        <w:spacing w:after="0" w:line="240" w:lineRule="auto"/>
        <w:jc w:val="both"/>
        <w:rPr>
          <w:rFonts w:eastAsia="Calibri"/>
          <w:b/>
          <w:szCs w:val="24"/>
        </w:rPr>
      </w:pPr>
    </w:p>
    <w:p w14:paraId="4DFC16CD"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271F4B">
        <w:rPr>
          <w:rFonts w:eastAsia="Times New Roman"/>
          <w:b/>
          <w:szCs w:val="24"/>
          <w:u w:val="single"/>
          <w:lang w:val="es-ES" w:eastAsia="es-ES"/>
        </w:rPr>
        <w:t xml:space="preserve"> CUARENTA</w:t>
      </w:r>
      <w:r w:rsidRPr="007051E1">
        <w:rPr>
          <w:rFonts w:eastAsia="Times New Roman"/>
          <w:b/>
          <w:szCs w:val="24"/>
          <w:u w:val="single"/>
          <w:lang w:val="es-ES" w:eastAsia="es-ES"/>
        </w:rPr>
        <w:t>:</w:t>
      </w:r>
      <w:r w:rsidRPr="007051E1">
        <w:rPr>
          <w:rFonts w:eastAsia="Times New Roman"/>
          <w:szCs w:val="24"/>
          <w:lang w:val="es-ES" w:eastAsia="es-ES"/>
        </w:rPr>
        <w:tab/>
      </w:r>
    </w:p>
    <w:p w14:paraId="5B039495"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ocho al quince de Noviembre del año dos mil veinte</w:t>
      </w:r>
      <w:r w:rsidRPr="007051E1">
        <w:rPr>
          <w:rFonts w:eastAsia="Times New Roman"/>
          <w:szCs w:val="24"/>
          <w:lang w:eastAsia="es-ES"/>
        </w:rPr>
        <w:t xml:space="preserve">; al señor: </w:t>
      </w:r>
      <w:r>
        <w:rPr>
          <w:rFonts w:eastAsia="Times New Roman"/>
          <w:b/>
          <w:szCs w:val="24"/>
          <w:lang w:eastAsia="es-ES"/>
        </w:rPr>
        <w:t>CARLOS JAVIER MORAN LOPEZ; Auxiliar de Operador, Planta Trituradora</w:t>
      </w:r>
      <w:r w:rsidRPr="007051E1">
        <w:rPr>
          <w:rFonts w:eastAsia="Times New Roman"/>
          <w:b/>
          <w:szCs w:val="24"/>
          <w:lang w:eastAsia="es-ES"/>
        </w:rPr>
        <w:t>,</w:t>
      </w:r>
      <w:r>
        <w:rPr>
          <w:rFonts w:eastAsia="Times New Roman"/>
          <w:b/>
          <w:szCs w:val="24"/>
          <w:lang w:eastAsia="es-ES"/>
        </w:rPr>
        <w:t xml:space="preserve"> Asfalto y </w:t>
      </w:r>
      <w:proofErr w:type="spellStart"/>
      <w:r>
        <w:rPr>
          <w:rFonts w:eastAsia="Times New Roman"/>
          <w:b/>
          <w:szCs w:val="24"/>
          <w:lang w:eastAsia="es-ES"/>
        </w:rPr>
        <w:t>Bloquera</w:t>
      </w:r>
      <w:proofErr w:type="spellEnd"/>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Accidente </w:t>
      </w:r>
      <w:proofErr w:type="spellStart"/>
      <w:r>
        <w:rPr>
          <w:rFonts w:eastAsia="Times New Roman"/>
          <w:b/>
          <w:szCs w:val="24"/>
          <w:lang w:eastAsia="es-ES"/>
        </w:rPr>
        <w:t>Comun</w:t>
      </w:r>
      <w:proofErr w:type="spellEnd"/>
      <w:r>
        <w:rPr>
          <w:rFonts w:eastAsia="Times New Roman"/>
          <w:b/>
          <w:szCs w:val="24"/>
          <w:lang w:eastAsia="es-ES"/>
        </w:rPr>
        <w:t xml:space="preserve"> (PRORROGA</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8</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sidRPr="000937AC">
        <w:rPr>
          <w:rFonts w:eastAsia="Times New Roman"/>
          <w:b/>
          <w:szCs w:val="24"/>
          <w:lang w:eastAsia="es-ES"/>
        </w:rPr>
        <w:t>VEINTISEIS</w:t>
      </w:r>
      <w:r>
        <w:rPr>
          <w:rFonts w:eastAsia="Times New Roman"/>
          <w:b/>
          <w:szCs w:val="24"/>
          <w:lang w:eastAsia="es-ES"/>
        </w:rPr>
        <w:t xml:space="preserve"> 66</w:t>
      </w:r>
      <w:r w:rsidRPr="007051E1">
        <w:rPr>
          <w:rFonts w:eastAsia="Times New Roman"/>
          <w:b/>
          <w:szCs w:val="24"/>
          <w:lang w:eastAsia="es-ES"/>
        </w:rPr>
        <w:t>/100 DÓLARES DE LOS E</w:t>
      </w:r>
      <w:r>
        <w:rPr>
          <w:rFonts w:eastAsia="Times New Roman"/>
          <w:b/>
          <w:szCs w:val="24"/>
          <w:lang w:eastAsia="es-ES"/>
        </w:rPr>
        <w:t>STADOS UNIDOS DE AMÉRICA  ($26.66</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3367F75D" w14:textId="77777777" w:rsidR="007F53FE" w:rsidRDefault="007F53FE" w:rsidP="007F53FE">
      <w:pPr>
        <w:spacing w:after="0" w:line="240" w:lineRule="auto"/>
        <w:jc w:val="both"/>
      </w:pPr>
    </w:p>
    <w:p w14:paraId="36897F74" w14:textId="77777777" w:rsidR="007F53FE" w:rsidRDefault="007F53FE" w:rsidP="007F53FE">
      <w:pPr>
        <w:spacing w:after="0" w:line="240" w:lineRule="auto"/>
        <w:jc w:val="both"/>
      </w:pPr>
    </w:p>
    <w:p w14:paraId="53EB68B8"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271F4B">
        <w:rPr>
          <w:rFonts w:eastAsia="Times New Roman"/>
          <w:b/>
          <w:szCs w:val="24"/>
          <w:u w:val="single"/>
          <w:lang w:val="es-ES" w:eastAsia="es-ES"/>
        </w:rPr>
        <w:t xml:space="preserve"> CUARENTA Y UNO</w:t>
      </w:r>
      <w:r w:rsidRPr="007051E1">
        <w:rPr>
          <w:rFonts w:eastAsia="Times New Roman"/>
          <w:b/>
          <w:szCs w:val="24"/>
          <w:u w:val="single"/>
          <w:lang w:val="es-ES" w:eastAsia="es-ES"/>
        </w:rPr>
        <w:t>:</w:t>
      </w:r>
      <w:r w:rsidRPr="007051E1">
        <w:rPr>
          <w:rFonts w:eastAsia="Times New Roman"/>
          <w:szCs w:val="24"/>
          <w:lang w:val="es-ES" w:eastAsia="es-ES"/>
        </w:rPr>
        <w:tab/>
      </w:r>
    </w:p>
    <w:p w14:paraId="091D440C"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 xml:space="preserve">trece al </w:t>
      </w:r>
      <w:proofErr w:type="spellStart"/>
      <w:r>
        <w:rPr>
          <w:b/>
          <w:szCs w:val="24"/>
        </w:rPr>
        <w:t>veintiseis</w:t>
      </w:r>
      <w:proofErr w:type="spellEnd"/>
      <w:r>
        <w:rPr>
          <w:b/>
          <w:szCs w:val="24"/>
        </w:rPr>
        <w:t xml:space="preserve"> de Noviembre del año dos mil veinte</w:t>
      </w:r>
      <w:r w:rsidRPr="007051E1">
        <w:rPr>
          <w:rFonts w:eastAsia="Times New Roman"/>
          <w:szCs w:val="24"/>
          <w:lang w:eastAsia="es-ES"/>
        </w:rPr>
        <w:t xml:space="preserve">; al señor: </w:t>
      </w:r>
      <w:r>
        <w:rPr>
          <w:rFonts w:eastAsia="Times New Roman"/>
          <w:b/>
          <w:szCs w:val="24"/>
          <w:lang w:eastAsia="es-ES"/>
        </w:rPr>
        <w:t xml:space="preserve">MIGUEL ARTURO PACHECO MENDEZ; </w:t>
      </w:r>
      <w:proofErr w:type="spellStart"/>
      <w:r>
        <w:rPr>
          <w:rFonts w:eastAsia="Times New Roman"/>
          <w:b/>
          <w:szCs w:val="24"/>
          <w:lang w:eastAsia="es-ES"/>
        </w:rPr>
        <w:t>Mecanico</w:t>
      </w:r>
      <w:proofErr w:type="spellEnd"/>
      <w:r>
        <w:rPr>
          <w:rFonts w:eastAsia="Times New Roman"/>
          <w:b/>
          <w:szCs w:val="24"/>
          <w:lang w:eastAsia="es-ES"/>
        </w:rPr>
        <w:t xml:space="preserve"> Obra de Banco, Taller obra de banco</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Enfermedad </w:t>
      </w:r>
      <w:proofErr w:type="spellStart"/>
      <w:r>
        <w:rPr>
          <w:rFonts w:eastAsia="Times New Roman"/>
          <w:b/>
          <w:szCs w:val="24"/>
          <w:lang w:eastAsia="es-ES"/>
        </w:rPr>
        <w:t>Comun</w:t>
      </w:r>
      <w:proofErr w:type="spellEnd"/>
      <w:r>
        <w:rPr>
          <w:rFonts w:eastAsia="Times New Roman"/>
          <w:b/>
          <w:szCs w:val="24"/>
          <w:lang w:eastAsia="es-ES"/>
        </w:rPr>
        <w:t xml:space="preserve">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14</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CUARENTA Y CINCO 84</w:t>
      </w:r>
      <w:r w:rsidRPr="007051E1">
        <w:rPr>
          <w:rFonts w:eastAsia="Times New Roman"/>
          <w:b/>
          <w:szCs w:val="24"/>
          <w:lang w:eastAsia="es-ES"/>
        </w:rPr>
        <w:t>/100 DÓLARES DE LOS E</w:t>
      </w:r>
      <w:r>
        <w:rPr>
          <w:rFonts w:eastAsia="Times New Roman"/>
          <w:b/>
          <w:szCs w:val="24"/>
          <w:lang w:eastAsia="es-ES"/>
        </w:rPr>
        <w:t>STADOS UNIDOS DE AMÉRICA  ($45.84</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42C834BC" w14:textId="77777777" w:rsidR="007F53FE" w:rsidRDefault="007F53FE" w:rsidP="007F53FE">
      <w:pPr>
        <w:spacing w:after="0" w:line="240" w:lineRule="auto"/>
        <w:jc w:val="both"/>
      </w:pPr>
    </w:p>
    <w:p w14:paraId="159BE8DD"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271F4B">
        <w:rPr>
          <w:rFonts w:eastAsia="Times New Roman"/>
          <w:b/>
          <w:szCs w:val="24"/>
          <w:u w:val="single"/>
          <w:lang w:val="es-ES" w:eastAsia="es-ES"/>
        </w:rPr>
        <w:t xml:space="preserve"> CUARENTA Y DOS</w:t>
      </w:r>
      <w:r w:rsidRPr="007051E1">
        <w:rPr>
          <w:rFonts w:eastAsia="Times New Roman"/>
          <w:b/>
          <w:szCs w:val="24"/>
          <w:u w:val="single"/>
          <w:lang w:val="es-ES" w:eastAsia="es-ES"/>
        </w:rPr>
        <w:t>:</w:t>
      </w:r>
      <w:r w:rsidRPr="007051E1">
        <w:rPr>
          <w:rFonts w:eastAsia="Times New Roman"/>
          <w:szCs w:val="24"/>
          <w:lang w:val="es-ES" w:eastAsia="es-ES"/>
        </w:rPr>
        <w:tab/>
      </w:r>
    </w:p>
    <w:p w14:paraId="19413497"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trece al diecisiete de Noviembre del año dos mil veinte</w:t>
      </w:r>
      <w:r w:rsidRPr="007051E1">
        <w:rPr>
          <w:rFonts w:eastAsia="Times New Roman"/>
          <w:szCs w:val="24"/>
          <w:lang w:eastAsia="es-ES"/>
        </w:rPr>
        <w:t xml:space="preserve">; al señor: </w:t>
      </w:r>
      <w:r>
        <w:rPr>
          <w:rFonts w:eastAsia="Times New Roman"/>
          <w:b/>
          <w:szCs w:val="24"/>
          <w:lang w:eastAsia="es-ES"/>
        </w:rPr>
        <w:t>CARLOS ALBERTO ESTRADA PACHECO; Auxiliar de Operador, Plantel de maquinaria y equipo</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Accidente de Trabajo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5</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ONCE 67</w:t>
      </w:r>
      <w:r w:rsidRPr="007051E1">
        <w:rPr>
          <w:rFonts w:eastAsia="Times New Roman"/>
          <w:b/>
          <w:szCs w:val="24"/>
          <w:lang w:eastAsia="es-ES"/>
        </w:rPr>
        <w:t>/100 DÓLARES DE LOS E</w:t>
      </w:r>
      <w:r>
        <w:rPr>
          <w:rFonts w:eastAsia="Times New Roman"/>
          <w:b/>
          <w:szCs w:val="24"/>
          <w:lang w:eastAsia="es-ES"/>
        </w:rPr>
        <w:t>STADOS UNIDOS DE AMÉRICA  ($11.67</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758B3136" w14:textId="77777777" w:rsidR="007F53FE" w:rsidRDefault="007F53FE" w:rsidP="007F53FE">
      <w:pPr>
        <w:spacing w:after="0" w:line="240" w:lineRule="auto"/>
        <w:jc w:val="both"/>
      </w:pPr>
    </w:p>
    <w:p w14:paraId="77EBD2D5"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271F4B">
        <w:rPr>
          <w:rFonts w:eastAsia="Times New Roman"/>
          <w:b/>
          <w:szCs w:val="24"/>
          <w:u w:val="single"/>
          <w:lang w:val="es-ES" w:eastAsia="es-ES"/>
        </w:rPr>
        <w:t xml:space="preserve"> CUARENTA Y TRES</w:t>
      </w:r>
      <w:r w:rsidRPr="007051E1">
        <w:rPr>
          <w:rFonts w:eastAsia="Times New Roman"/>
          <w:b/>
          <w:szCs w:val="24"/>
          <w:u w:val="single"/>
          <w:lang w:val="es-ES" w:eastAsia="es-ES"/>
        </w:rPr>
        <w:t>:</w:t>
      </w:r>
      <w:r w:rsidRPr="007051E1">
        <w:rPr>
          <w:rFonts w:eastAsia="Times New Roman"/>
          <w:szCs w:val="24"/>
          <w:lang w:val="es-ES" w:eastAsia="es-ES"/>
        </w:rPr>
        <w:tab/>
      </w:r>
    </w:p>
    <w:p w14:paraId="2D043D13" w14:textId="77777777" w:rsidR="007F53FE" w:rsidRPr="00D37C58" w:rsidRDefault="007F53FE" w:rsidP="007F53FE">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 xml:space="preserve">diecisiete al </w:t>
      </w:r>
      <w:proofErr w:type="spellStart"/>
      <w:r>
        <w:rPr>
          <w:b/>
          <w:szCs w:val="24"/>
        </w:rPr>
        <w:t>veintiseis</w:t>
      </w:r>
      <w:proofErr w:type="spellEnd"/>
      <w:r>
        <w:rPr>
          <w:b/>
          <w:szCs w:val="24"/>
        </w:rPr>
        <w:t xml:space="preserve"> de Noviembre del año dos mil veinte</w:t>
      </w:r>
      <w:r w:rsidRPr="007051E1">
        <w:rPr>
          <w:rFonts w:eastAsia="Times New Roman"/>
          <w:szCs w:val="24"/>
          <w:lang w:eastAsia="es-ES"/>
        </w:rPr>
        <w:t xml:space="preserve">; al señor: </w:t>
      </w:r>
      <w:r>
        <w:rPr>
          <w:rFonts w:eastAsia="Times New Roman"/>
          <w:b/>
          <w:szCs w:val="24"/>
          <w:lang w:eastAsia="es-ES"/>
        </w:rPr>
        <w:t xml:space="preserve">JOSE DAVID LEMUS RODRIGUEZ; Mozo, Aseo </w:t>
      </w:r>
      <w:proofErr w:type="spellStart"/>
      <w:r>
        <w:rPr>
          <w:rFonts w:eastAsia="Times New Roman"/>
          <w:b/>
          <w:szCs w:val="24"/>
          <w:lang w:eastAsia="es-ES"/>
        </w:rPr>
        <w:t>Publico</w:t>
      </w:r>
      <w:proofErr w:type="spellEnd"/>
      <w:r>
        <w:rPr>
          <w:rFonts w:eastAsia="Times New Roman"/>
          <w:b/>
          <w:szCs w:val="24"/>
          <w:lang w:eastAsia="es-ES"/>
        </w:rPr>
        <w:t xml:space="preserve">, </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Enfermedad </w:t>
      </w:r>
      <w:proofErr w:type="spellStart"/>
      <w:r>
        <w:rPr>
          <w:rFonts w:eastAsia="Times New Roman"/>
          <w:b/>
          <w:szCs w:val="24"/>
          <w:lang w:eastAsia="es-ES"/>
        </w:rPr>
        <w:t>Comun</w:t>
      </w:r>
      <w:proofErr w:type="spellEnd"/>
      <w:r>
        <w:rPr>
          <w:rFonts w:eastAsia="Times New Roman"/>
          <w:b/>
          <w:szCs w:val="24"/>
          <w:lang w:eastAsia="es-ES"/>
        </w:rPr>
        <w:t xml:space="preserve">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10</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VEINTIUNO 88</w:t>
      </w:r>
      <w:r w:rsidRPr="007051E1">
        <w:rPr>
          <w:rFonts w:eastAsia="Times New Roman"/>
          <w:b/>
          <w:szCs w:val="24"/>
          <w:lang w:eastAsia="es-ES"/>
        </w:rPr>
        <w:t>/100 DÓLARES DE LOS E</w:t>
      </w:r>
      <w:r>
        <w:rPr>
          <w:rFonts w:eastAsia="Times New Roman"/>
          <w:b/>
          <w:szCs w:val="24"/>
          <w:lang w:eastAsia="es-ES"/>
        </w:rPr>
        <w:t>STADOS UNIDOS DE AMÉRICA  ($21.88</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16A7D9F2" w14:textId="77777777" w:rsidR="007F53FE" w:rsidRDefault="007F53FE" w:rsidP="007F53FE">
      <w:pPr>
        <w:spacing w:after="0" w:line="240" w:lineRule="auto"/>
        <w:jc w:val="both"/>
      </w:pPr>
    </w:p>
    <w:p w14:paraId="4060DCCD" w14:textId="77777777" w:rsidR="007F53FE" w:rsidRDefault="007F53FE" w:rsidP="007F53FE">
      <w:pPr>
        <w:spacing w:after="0" w:line="240" w:lineRule="auto"/>
        <w:jc w:val="both"/>
      </w:pPr>
    </w:p>
    <w:p w14:paraId="5F036DAD" w14:textId="77777777" w:rsidR="007F53FE" w:rsidRPr="007051E1" w:rsidRDefault="007F53FE" w:rsidP="007F53FE">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sidR="00271F4B">
        <w:rPr>
          <w:rFonts w:eastAsia="Times New Roman"/>
          <w:b/>
          <w:szCs w:val="24"/>
          <w:u w:val="single"/>
          <w:lang w:val="es-ES" w:eastAsia="es-ES"/>
        </w:rPr>
        <w:t xml:space="preserve"> CUARENTA Y CUATRO</w:t>
      </w:r>
      <w:r w:rsidRPr="007051E1">
        <w:rPr>
          <w:rFonts w:eastAsia="Times New Roman"/>
          <w:b/>
          <w:szCs w:val="24"/>
          <w:u w:val="single"/>
          <w:lang w:val="es-ES" w:eastAsia="es-ES"/>
        </w:rPr>
        <w:t>:</w:t>
      </w:r>
      <w:r w:rsidRPr="007051E1">
        <w:rPr>
          <w:rFonts w:eastAsia="Times New Roman"/>
          <w:szCs w:val="24"/>
          <w:lang w:val="es-ES" w:eastAsia="es-ES"/>
        </w:rPr>
        <w:tab/>
      </w:r>
    </w:p>
    <w:p w14:paraId="21937172" w14:textId="77777777" w:rsidR="007F53FE" w:rsidRDefault="007F53FE" w:rsidP="007F53FE">
      <w:pPr>
        <w:jc w:val="both"/>
        <w:rPr>
          <w:rFonts w:eastAsia="Times New Roman"/>
          <w:b/>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 xml:space="preserve">diez al </w:t>
      </w:r>
      <w:proofErr w:type="spellStart"/>
      <w:r>
        <w:rPr>
          <w:b/>
          <w:szCs w:val="24"/>
        </w:rPr>
        <w:t>veintitres</w:t>
      </w:r>
      <w:proofErr w:type="spellEnd"/>
      <w:r>
        <w:rPr>
          <w:b/>
          <w:szCs w:val="24"/>
        </w:rPr>
        <w:t xml:space="preserve"> de Noviembre del año dos mil veinte</w:t>
      </w:r>
      <w:r w:rsidRPr="007051E1">
        <w:rPr>
          <w:rFonts w:eastAsia="Times New Roman"/>
          <w:szCs w:val="24"/>
          <w:lang w:eastAsia="es-ES"/>
        </w:rPr>
        <w:t xml:space="preserve">; al señor: </w:t>
      </w:r>
      <w:r>
        <w:rPr>
          <w:rFonts w:eastAsia="Times New Roman"/>
          <w:b/>
          <w:szCs w:val="24"/>
          <w:lang w:eastAsia="es-ES"/>
        </w:rPr>
        <w:t xml:space="preserve">SANTOS MAURICIO GOMEZ PINEDA; </w:t>
      </w:r>
      <w:proofErr w:type="spellStart"/>
      <w:r>
        <w:rPr>
          <w:rFonts w:eastAsia="Times New Roman"/>
          <w:b/>
          <w:szCs w:val="24"/>
          <w:lang w:eastAsia="es-ES"/>
        </w:rPr>
        <w:t>Mecanico</w:t>
      </w:r>
      <w:proofErr w:type="spellEnd"/>
      <w:r>
        <w:rPr>
          <w:rFonts w:eastAsia="Times New Roman"/>
          <w:b/>
          <w:szCs w:val="24"/>
          <w:lang w:eastAsia="es-ES"/>
        </w:rPr>
        <w:t xml:space="preserve"> Obra de Banco, Taller obra de banco</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Enfermedad </w:t>
      </w:r>
      <w:proofErr w:type="spellStart"/>
      <w:r>
        <w:rPr>
          <w:rFonts w:eastAsia="Times New Roman"/>
          <w:b/>
          <w:szCs w:val="24"/>
          <w:lang w:eastAsia="es-ES"/>
        </w:rPr>
        <w:t>Comun</w:t>
      </w:r>
      <w:proofErr w:type="spellEnd"/>
      <w:r>
        <w:rPr>
          <w:rFonts w:eastAsia="Times New Roman"/>
          <w:b/>
          <w:szCs w:val="24"/>
          <w:lang w:eastAsia="es-ES"/>
        </w:rPr>
        <w:t xml:space="preserve">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14</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CUARENTA Y CINCO 84</w:t>
      </w:r>
      <w:r w:rsidRPr="007051E1">
        <w:rPr>
          <w:rFonts w:eastAsia="Times New Roman"/>
          <w:b/>
          <w:szCs w:val="24"/>
          <w:lang w:eastAsia="es-ES"/>
        </w:rPr>
        <w:t>/100 DÓLARES DE LOS E</w:t>
      </w:r>
      <w:r>
        <w:rPr>
          <w:rFonts w:eastAsia="Times New Roman"/>
          <w:b/>
          <w:szCs w:val="24"/>
          <w:lang w:eastAsia="es-ES"/>
        </w:rPr>
        <w:t>STADOS UNIDOS DE AMÉRICA  ($45.84</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3073F5F6" w14:textId="77777777" w:rsidR="00D75267" w:rsidRPr="00D75267" w:rsidRDefault="00D75267" w:rsidP="007F53FE">
      <w:pPr>
        <w:jc w:val="both"/>
        <w:rPr>
          <w:rFonts w:eastAsia="Times New Roman"/>
          <w:b/>
          <w:szCs w:val="24"/>
          <w:u w:val="single"/>
          <w:lang w:eastAsia="es-ES"/>
        </w:rPr>
      </w:pPr>
    </w:p>
    <w:p w14:paraId="6BAFA625" w14:textId="77777777" w:rsidR="00D75267" w:rsidRPr="00D75267" w:rsidRDefault="00D75267" w:rsidP="007F53FE">
      <w:pPr>
        <w:jc w:val="both"/>
        <w:rPr>
          <w:rFonts w:eastAsia="Times New Roman"/>
          <w:b/>
          <w:szCs w:val="24"/>
          <w:u w:val="single"/>
          <w:lang w:eastAsia="es-ES"/>
        </w:rPr>
      </w:pPr>
      <w:r w:rsidRPr="00D75267">
        <w:rPr>
          <w:rFonts w:eastAsia="Times New Roman"/>
          <w:b/>
          <w:szCs w:val="24"/>
          <w:u w:val="single"/>
          <w:lang w:eastAsia="es-ES"/>
        </w:rPr>
        <w:t>ACUERDO NÚMERO CUARENTA Y CINCO:</w:t>
      </w:r>
    </w:p>
    <w:p w14:paraId="4C85DA18" w14:textId="77777777" w:rsidR="00D75267" w:rsidRDefault="00681CA3" w:rsidP="007F53FE">
      <w:pPr>
        <w:jc w:val="both"/>
        <w:rPr>
          <w:szCs w:val="24"/>
        </w:rPr>
      </w:pPr>
      <w:r>
        <w:rPr>
          <w:szCs w:val="24"/>
        </w:rPr>
        <w:t>CONSIDERANDO:</w:t>
      </w:r>
    </w:p>
    <w:p w14:paraId="460C9FEA" w14:textId="77777777" w:rsidR="00681CA3" w:rsidRPr="00681CA3" w:rsidRDefault="00681CA3" w:rsidP="007F53FE">
      <w:pPr>
        <w:jc w:val="both"/>
        <w:rPr>
          <w:szCs w:val="24"/>
        </w:rPr>
      </w:pPr>
      <w:r>
        <w:rPr>
          <w:szCs w:val="24"/>
        </w:rPr>
        <w:t xml:space="preserve">I.-. Que según acuerdo número once del acta número cuarenta y tres de fecha 1 de octubre del 2020 </w:t>
      </w:r>
      <w:r w:rsidR="0047310C">
        <w:rPr>
          <w:szCs w:val="24"/>
        </w:rPr>
        <w:t xml:space="preserve">se acordó </w:t>
      </w:r>
      <w:r w:rsidR="0047310C" w:rsidRPr="0099582D">
        <w:rPr>
          <w:szCs w:val="24"/>
        </w:rPr>
        <w:t>DESAFECTAR los bienes de uso público que se encuentren dañados, destruidos, obsoletos o en desuso,  y DESCARGAR de los inventarios Municipales,</w:t>
      </w:r>
      <w:r w:rsidR="0047310C">
        <w:rPr>
          <w:szCs w:val="24"/>
        </w:rPr>
        <w:t xml:space="preserve"> y dentro del taller municipal 1 camión con detalle siguiente:</w:t>
      </w:r>
    </w:p>
    <w:p w14:paraId="6D5F9BA3" w14:textId="77777777" w:rsidR="00681CA3" w:rsidRDefault="00681CA3" w:rsidP="00681CA3">
      <w:pPr>
        <w:tabs>
          <w:tab w:val="left" w:pos="7560"/>
        </w:tabs>
        <w:rPr>
          <w:rFonts w:ascii="Calibri" w:eastAsia="Calibri" w:hAnsi="Calibri"/>
          <w:b/>
          <w:szCs w:val="24"/>
        </w:rPr>
      </w:pPr>
      <w:r w:rsidRPr="0099582D">
        <w:rPr>
          <w:rFonts w:ascii="Calibri" w:eastAsia="Calibri" w:hAnsi="Calibri"/>
          <w:b/>
          <w:szCs w:val="24"/>
        </w:rPr>
        <w:t>TM-09 TALLER MUNICIPAL</w:t>
      </w:r>
    </w:p>
    <w:tbl>
      <w:tblPr>
        <w:tblStyle w:val="Tablaconcuadrcula1"/>
        <w:tblW w:w="0" w:type="auto"/>
        <w:tblLayout w:type="fixed"/>
        <w:tblLook w:val="04A0" w:firstRow="1" w:lastRow="0" w:firstColumn="1" w:lastColumn="0" w:noHBand="0" w:noVBand="1"/>
      </w:tblPr>
      <w:tblGrid>
        <w:gridCol w:w="704"/>
        <w:gridCol w:w="992"/>
        <w:gridCol w:w="2453"/>
        <w:gridCol w:w="1516"/>
        <w:gridCol w:w="1276"/>
        <w:gridCol w:w="1887"/>
      </w:tblGrid>
      <w:tr w:rsidR="00681CA3" w:rsidRPr="0099582D" w14:paraId="0440B10E" w14:textId="77777777" w:rsidTr="00A82D52">
        <w:tc>
          <w:tcPr>
            <w:tcW w:w="704" w:type="dxa"/>
            <w:tcBorders>
              <w:top w:val="single" w:sz="4" w:space="0" w:color="auto"/>
              <w:left w:val="single" w:sz="4" w:space="0" w:color="auto"/>
              <w:bottom w:val="single" w:sz="4" w:space="0" w:color="auto"/>
              <w:right w:val="single" w:sz="4" w:space="0" w:color="auto"/>
            </w:tcBorders>
            <w:hideMark/>
          </w:tcPr>
          <w:p w14:paraId="07E2AEEF" w14:textId="77777777" w:rsidR="00681CA3" w:rsidRPr="0099582D" w:rsidRDefault="00681CA3" w:rsidP="00A82D52">
            <w:pPr>
              <w:rPr>
                <w:rFonts w:ascii="Calibri" w:eastAsia="Calibri" w:hAnsi="Calibri" w:cs="Calibri"/>
                <w:sz w:val="20"/>
                <w:szCs w:val="20"/>
              </w:rPr>
            </w:pPr>
            <w:r w:rsidRPr="0099582D">
              <w:rPr>
                <w:rFonts w:ascii="Calibri" w:eastAsia="Calibri" w:hAnsi="Calibri" w:cs="Calibri"/>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14:paraId="1E5DBDE6" w14:textId="77777777" w:rsidR="00681CA3" w:rsidRPr="0099582D" w:rsidRDefault="00681CA3" w:rsidP="00A82D52">
            <w:pPr>
              <w:rPr>
                <w:rFonts w:ascii="Calibri" w:eastAsia="Calibri" w:hAnsi="Calibri" w:cs="Calibri"/>
                <w:sz w:val="20"/>
                <w:szCs w:val="20"/>
              </w:rPr>
            </w:pPr>
            <w:r w:rsidRPr="0099582D">
              <w:rPr>
                <w:rFonts w:ascii="Calibri" w:eastAsia="Calibri" w:hAnsi="Calibri" w:cs="Calibri"/>
                <w:sz w:val="20"/>
                <w:szCs w:val="20"/>
              </w:rPr>
              <w:t>59</w:t>
            </w:r>
          </w:p>
        </w:tc>
        <w:tc>
          <w:tcPr>
            <w:tcW w:w="2453" w:type="dxa"/>
            <w:tcBorders>
              <w:top w:val="single" w:sz="4" w:space="0" w:color="auto"/>
              <w:left w:val="single" w:sz="4" w:space="0" w:color="auto"/>
              <w:bottom w:val="single" w:sz="4" w:space="0" w:color="auto"/>
              <w:right w:val="single" w:sz="4" w:space="0" w:color="auto"/>
            </w:tcBorders>
            <w:hideMark/>
          </w:tcPr>
          <w:p w14:paraId="0D4AE771" w14:textId="77777777" w:rsidR="00681CA3" w:rsidRPr="0099582D" w:rsidRDefault="00681CA3" w:rsidP="00A82D52">
            <w:pPr>
              <w:rPr>
                <w:rFonts w:ascii="Calibri" w:eastAsia="Calibri" w:hAnsi="Calibri" w:cs="Calibri"/>
                <w:sz w:val="20"/>
                <w:szCs w:val="20"/>
              </w:rPr>
            </w:pPr>
            <w:r w:rsidRPr="0099582D">
              <w:rPr>
                <w:rFonts w:ascii="Calibri" w:eastAsia="Calibri" w:hAnsi="Calibri" w:cs="Calibri"/>
                <w:sz w:val="20"/>
                <w:szCs w:val="20"/>
              </w:rPr>
              <w:t xml:space="preserve">CAMION, CAPACIDAD 12 TON., MODELO VOLTEO, MARCA:FREINGTHLINER, COLOR BLANCO, AÑO 1991,  MOTOR </w:t>
            </w:r>
            <w:proofErr w:type="spellStart"/>
            <w:r w:rsidRPr="0099582D">
              <w:rPr>
                <w:rFonts w:ascii="Calibri" w:eastAsia="Calibri" w:hAnsi="Calibri" w:cs="Calibri"/>
                <w:sz w:val="20"/>
                <w:szCs w:val="20"/>
              </w:rPr>
              <w:t>N°</w:t>
            </w:r>
            <w:proofErr w:type="spellEnd"/>
            <w:r w:rsidRPr="0099582D">
              <w:rPr>
                <w:rFonts w:ascii="Calibri" w:eastAsia="Calibri" w:hAnsi="Calibri" w:cs="Calibri"/>
                <w:sz w:val="20"/>
                <w:szCs w:val="20"/>
              </w:rPr>
              <w:t xml:space="preserve"> 06R004064866067GU60, CHASIS GRAVADO: R1513146331,  CHASIS VIN: 1FUPDZYB4MH539055,  PLACA N 5854-2011</w:t>
            </w:r>
          </w:p>
        </w:tc>
        <w:tc>
          <w:tcPr>
            <w:tcW w:w="1516" w:type="dxa"/>
            <w:tcBorders>
              <w:top w:val="single" w:sz="4" w:space="0" w:color="auto"/>
              <w:left w:val="single" w:sz="4" w:space="0" w:color="auto"/>
              <w:bottom w:val="single" w:sz="4" w:space="0" w:color="auto"/>
              <w:right w:val="single" w:sz="4" w:space="0" w:color="auto"/>
            </w:tcBorders>
          </w:tcPr>
          <w:p w14:paraId="0D9D8716" w14:textId="77777777" w:rsidR="00681CA3" w:rsidRPr="0099582D" w:rsidRDefault="00681CA3" w:rsidP="00A82D52">
            <w:pPr>
              <w:rPr>
                <w:rFonts w:ascii="Calibri" w:eastAsia="Calibri" w:hAnsi="Calibri" w:cs="Calibri"/>
                <w:sz w:val="20"/>
                <w:szCs w:val="20"/>
              </w:rPr>
            </w:pPr>
            <w:r w:rsidRPr="0099582D">
              <w:rPr>
                <w:rFonts w:ascii="Calibri" w:eastAsia="Calibri" w:hAnsi="Calibri" w:cs="Calibri"/>
                <w:sz w:val="20"/>
                <w:szCs w:val="20"/>
              </w:rPr>
              <w:t xml:space="preserve">                   $15,500.00 </w:t>
            </w:r>
          </w:p>
          <w:p w14:paraId="6F5410D6" w14:textId="77777777" w:rsidR="00681CA3" w:rsidRPr="0099582D" w:rsidRDefault="00681CA3" w:rsidP="00A82D52">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0716C447" w14:textId="77777777" w:rsidR="00681CA3" w:rsidRPr="0099582D" w:rsidRDefault="00681CA3" w:rsidP="00A82D52">
            <w:pPr>
              <w:rPr>
                <w:rFonts w:ascii="Calibri" w:eastAsia="Calibri" w:hAnsi="Calibri" w:cs="Calibri"/>
                <w:sz w:val="20"/>
                <w:szCs w:val="20"/>
              </w:rPr>
            </w:pPr>
            <w:r w:rsidRPr="0099582D">
              <w:rPr>
                <w:rFonts w:ascii="Calibri" w:eastAsia="Calibri" w:hAnsi="Calibri" w:cs="Calibri"/>
                <w:sz w:val="20"/>
                <w:szCs w:val="20"/>
              </w:rPr>
              <w:t>10/3/2010</w:t>
            </w:r>
          </w:p>
        </w:tc>
        <w:tc>
          <w:tcPr>
            <w:tcW w:w="1887" w:type="dxa"/>
            <w:tcBorders>
              <w:top w:val="single" w:sz="4" w:space="0" w:color="auto"/>
              <w:left w:val="single" w:sz="4" w:space="0" w:color="auto"/>
              <w:bottom w:val="single" w:sz="4" w:space="0" w:color="auto"/>
              <w:right w:val="single" w:sz="4" w:space="0" w:color="auto"/>
            </w:tcBorders>
            <w:hideMark/>
          </w:tcPr>
          <w:p w14:paraId="0F7485E1" w14:textId="77777777" w:rsidR="00681CA3" w:rsidRPr="0099582D" w:rsidRDefault="00681CA3" w:rsidP="00A82D52">
            <w:pPr>
              <w:rPr>
                <w:rFonts w:ascii="Arial" w:eastAsia="Calibri" w:hAnsi="Arial" w:cs="Arial"/>
                <w:b/>
                <w:sz w:val="20"/>
                <w:szCs w:val="20"/>
              </w:rPr>
            </w:pPr>
            <w:r w:rsidRPr="0099582D">
              <w:rPr>
                <w:rFonts w:ascii="Calibri" w:eastAsia="Calibri" w:hAnsi="Calibri" w:cs="Calibri"/>
                <w:sz w:val="20"/>
                <w:szCs w:val="20"/>
              </w:rPr>
              <w:t>EL EQUIPO SE ENCUENTRA EN MAL ESTADO LA REPARACION DE ESTE TIENE UN COSTO MUY ELEVADO. EL EQ. SE TOTALMENTE DEPRECIADO</w:t>
            </w:r>
            <w:r w:rsidRPr="0099582D">
              <w:rPr>
                <w:rFonts w:ascii="Calibri" w:eastAsia="Calibri" w:hAnsi="Calibri" w:cs="Calibri"/>
                <w:b/>
                <w:sz w:val="20"/>
                <w:szCs w:val="20"/>
              </w:rPr>
              <w:t xml:space="preserve">. </w:t>
            </w:r>
          </w:p>
        </w:tc>
      </w:tr>
    </w:tbl>
    <w:p w14:paraId="40D50EEC" w14:textId="77777777" w:rsidR="00681CA3" w:rsidRPr="0099582D" w:rsidRDefault="00681CA3" w:rsidP="00681CA3">
      <w:pPr>
        <w:tabs>
          <w:tab w:val="left" w:pos="7560"/>
        </w:tabs>
        <w:rPr>
          <w:rFonts w:ascii="Calibri" w:eastAsia="Calibri" w:hAnsi="Calibri"/>
          <w:b/>
          <w:szCs w:val="24"/>
        </w:rPr>
      </w:pPr>
    </w:p>
    <w:p w14:paraId="48AA4D59" w14:textId="77777777" w:rsidR="00681CA3" w:rsidRDefault="00AF153F" w:rsidP="007F53FE">
      <w:pPr>
        <w:jc w:val="both"/>
        <w:rPr>
          <w:szCs w:val="24"/>
        </w:rPr>
      </w:pPr>
      <w:r>
        <w:rPr>
          <w:szCs w:val="24"/>
        </w:rPr>
        <w:t>II.- Que con fecha 1</w:t>
      </w:r>
      <w:r w:rsidR="00D6563A">
        <w:rPr>
          <w:szCs w:val="24"/>
        </w:rPr>
        <w:t>8</w:t>
      </w:r>
      <w:r>
        <w:rPr>
          <w:szCs w:val="24"/>
        </w:rPr>
        <w:t xml:space="preserve"> de octubre del 2020 la Lic. Esmeralda Yanira </w:t>
      </w:r>
      <w:proofErr w:type="spellStart"/>
      <w:r>
        <w:rPr>
          <w:szCs w:val="24"/>
        </w:rPr>
        <w:t>Rodriguez</w:t>
      </w:r>
      <w:proofErr w:type="spellEnd"/>
      <w:r>
        <w:rPr>
          <w:szCs w:val="24"/>
        </w:rPr>
        <w:t xml:space="preserve"> de Contreras nos comunica que se había extraviado la placa del camión, por lo que </w:t>
      </w:r>
      <w:r w:rsidR="00D6563A">
        <w:rPr>
          <w:szCs w:val="24"/>
        </w:rPr>
        <w:t xml:space="preserve"> se </w:t>
      </w:r>
      <w:proofErr w:type="spellStart"/>
      <w:r w:rsidR="00D6563A">
        <w:rPr>
          <w:szCs w:val="24"/>
        </w:rPr>
        <w:t>solicito</w:t>
      </w:r>
      <w:proofErr w:type="spellEnd"/>
      <w:r w:rsidR="00D6563A">
        <w:rPr>
          <w:szCs w:val="24"/>
        </w:rPr>
        <w:t xml:space="preserve"> una placa nueva, volviéndose necesario rectificar el número de placa;</w:t>
      </w:r>
    </w:p>
    <w:p w14:paraId="48663276" w14:textId="77777777" w:rsidR="00D6563A" w:rsidRDefault="00D6563A" w:rsidP="007F53FE">
      <w:pPr>
        <w:jc w:val="both"/>
        <w:rPr>
          <w:szCs w:val="24"/>
        </w:rPr>
      </w:pPr>
      <w:r>
        <w:rPr>
          <w:szCs w:val="24"/>
        </w:rPr>
        <w:t>POR TANTO, el Concejo Municipal en uso de las facultades que el Código Municipal les confiere ACUERDA:</w:t>
      </w:r>
      <w:r w:rsidR="00F10ADC">
        <w:rPr>
          <w:szCs w:val="24"/>
        </w:rPr>
        <w:t xml:space="preserve"> RATIFICAR el acuerdo número once del acta número cuarenta y tres de fecha 1 de octubre del 2020, en el detalle siguiente: </w:t>
      </w:r>
    </w:p>
    <w:p w14:paraId="13AABE9F" w14:textId="77777777" w:rsidR="008975C4" w:rsidRDefault="008975C4" w:rsidP="008975C4">
      <w:pPr>
        <w:tabs>
          <w:tab w:val="left" w:pos="7560"/>
        </w:tabs>
        <w:rPr>
          <w:rFonts w:ascii="Calibri" w:eastAsia="Calibri" w:hAnsi="Calibri"/>
          <w:b/>
          <w:szCs w:val="24"/>
        </w:rPr>
      </w:pPr>
      <w:r w:rsidRPr="0099582D">
        <w:rPr>
          <w:rFonts w:ascii="Calibri" w:eastAsia="Calibri" w:hAnsi="Calibri"/>
          <w:b/>
          <w:szCs w:val="24"/>
        </w:rPr>
        <w:t>TM-09 TALLER MUNICIPAL</w:t>
      </w:r>
    </w:p>
    <w:tbl>
      <w:tblPr>
        <w:tblStyle w:val="Tablaconcuadrcula1"/>
        <w:tblW w:w="0" w:type="auto"/>
        <w:tblLayout w:type="fixed"/>
        <w:tblLook w:val="04A0" w:firstRow="1" w:lastRow="0" w:firstColumn="1" w:lastColumn="0" w:noHBand="0" w:noVBand="1"/>
      </w:tblPr>
      <w:tblGrid>
        <w:gridCol w:w="704"/>
        <w:gridCol w:w="992"/>
        <w:gridCol w:w="2453"/>
        <w:gridCol w:w="1516"/>
        <w:gridCol w:w="1276"/>
        <w:gridCol w:w="1887"/>
      </w:tblGrid>
      <w:tr w:rsidR="008975C4" w:rsidRPr="0099582D" w14:paraId="00CD9A1E" w14:textId="77777777" w:rsidTr="00A82D52">
        <w:tc>
          <w:tcPr>
            <w:tcW w:w="704" w:type="dxa"/>
            <w:tcBorders>
              <w:top w:val="single" w:sz="4" w:space="0" w:color="auto"/>
              <w:left w:val="single" w:sz="4" w:space="0" w:color="auto"/>
              <w:bottom w:val="single" w:sz="4" w:space="0" w:color="auto"/>
              <w:right w:val="single" w:sz="4" w:space="0" w:color="auto"/>
            </w:tcBorders>
            <w:hideMark/>
          </w:tcPr>
          <w:p w14:paraId="185FA6DE" w14:textId="77777777" w:rsidR="008975C4" w:rsidRPr="0099582D" w:rsidRDefault="008975C4" w:rsidP="00A82D52">
            <w:pPr>
              <w:rPr>
                <w:rFonts w:ascii="Calibri" w:eastAsia="Calibri" w:hAnsi="Calibri" w:cs="Calibri"/>
                <w:sz w:val="20"/>
                <w:szCs w:val="20"/>
              </w:rPr>
            </w:pPr>
            <w:r w:rsidRPr="0099582D">
              <w:rPr>
                <w:rFonts w:ascii="Calibri" w:eastAsia="Calibri" w:hAnsi="Calibri" w:cs="Calibri"/>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14:paraId="2891429B" w14:textId="77777777" w:rsidR="008975C4" w:rsidRPr="0099582D" w:rsidRDefault="008975C4" w:rsidP="00A82D52">
            <w:pPr>
              <w:rPr>
                <w:rFonts w:ascii="Calibri" w:eastAsia="Calibri" w:hAnsi="Calibri" w:cs="Calibri"/>
                <w:sz w:val="20"/>
                <w:szCs w:val="20"/>
              </w:rPr>
            </w:pPr>
            <w:r w:rsidRPr="0099582D">
              <w:rPr>
                <w:rFonts w:ascii="Calibri" w:eastAsia="Calibri" w:hAnsi="Calibri" w:cs="Calibri"/>
                <w:sz w:val="20"/>
                <w:szCs w:val="20"/>
              </w:rPr>
              <w:t>59</w:t>
            </w:r>
          </w:p>
        </w:tc>
        <w:tc>
          <w:tcPr>
            <w:tcW w:w="2453" w:type="dxa"/>
            <w:tcBorders>
              <w:top w:val="single" w:sz="4" w:space="0" w:color="auto"/>
              <w:left w:val="single" w:sz="4" w:space="0" w:color="auto"/>
              <w:bottom w:val="single" w:sz="4" w:space="0" w:color="auto"/>
              <w:right w:val="single" w:sz="4" w:space="0" w:color="auto"/>
            </w:tcBorders>
            <w:hideMark/>
          </w:tcPr>
          <w:p w14:paraId="67B4F160" w14:textId="77777777" w:rsidR="008975C4" w:rsidRPr="0099582D" w:rsidRDefault="008975C4" w:rsidP="00A82D52">
            <w:pPr>
              <w:rPr>
                <w:rFonts w:ascii="Calibri" w:eastAsia="Calibri" w:hAnsi="Calibri" w:cs="Calibri"/>
                <w:sz w:val="20"/>
                <w:szCs w:val="20"/>
              </w:rPr>
            </w:pPr>
            <w:r w:rsidRPr="0099582D">
              <w:rPr>
                <w:rFonts w:ascii="Calibri" w:eastAsia="Calibri" w:hAnsi="Calibri" w:cs="Calibri"/>
                <w:sz w:val="20"/>
                <w:szCs w:val="20"/>
              </w:rPr>
              <w:t xml:space="preserve">CAMION, CAPACIDAD 12 TON., MODELO VOLTEO, MARCA:FREINGTHLINER, COLOR BLANCO, AÑO 1991,  MOTOR </w:t>
            </w:r>
            <w:proofErr w:type="spellStart"/>
            <w:r w:rsidRPr="0099582D">
              <w:rPr>
                <w:rFonts w:ascii="Calibri" w:eastAsia="Calibri" w:hAnsi="Calibri" w:cs="Calibri"/>
                <w:sz w:val="20"/>
                <w:szCs w:val="20"/>
              </w:rPr>
              <w:t>N°</w:t>
            </w:r>
            <w:proofErr w:type="spellEnd"/>
            <w:r w:rsidRPr="0099582D">
              <w:rPr>
                <w:rFonts w:ascii="Calibri" w:eastAsia="Calibri" w:hAnsi="Calibri" w:cs="Calibri"/>
                <w:sz w:val="20"/>
                <w:szCs w:val="20"/>
              </w:rPr>
              <w:t xml:space="preserve"> 06R004064866067GU60, CHASIS GRAVADO: R1513146331,  CHASIS VIN: 1FUPDZYB4MH539055,  PLACA N </w:t>
            </w:r>
            <w:r>
              <w:rPr>
                <w:rFonts w:ascii="Calibri" w:eastAsia="Calibri" w:hAnsi="Calibri" w:cs="Calibri"/>
                <w:sz w:val="20"/>
                <w:szCs w:val="20"/>
              </w:rPr>
              <w:t>17808-2011</w:t>
            </w:r>
          </w:p>
        </w:tc>
        <w:tc>
          <w:tcPr>
            <w:tcW w:w="1516" w:type="dxa"/>
            <w:tcBorders>
              <w:top w:val="single" w:sz="4" w:space="0" w:color="auto"/>
              <w:left w:val="single" w:sz="4" w:space="0" w:color="auto"/>
              <w:bottom w:val="single" w:sz="4" w:space="0" w:color="auto"/>
              <w:right w:val="single" w:sz="4" w:space="0" w:color="auto"/>
            </w:tcBorders>
          </w:tcPr>
          <w:p w14:paraId="239CCB24" w14:textId="77777777" w:rsidR="008975C4" w:rsidRPr="0099582D" w:rsidRDefault="008975C4" w:rsidP="00A82D52">
            <w:pPr>
              <w:rPr>
                <w:rFonts w:ascii="Calibri" w:eastAsia="Calibri" w:hAnsi="Calibri" w:cs="Calibri"/>
                <w:sz w:val="20"/>
                <w:szCs w:val="20"/>
              </w:rPr>
            </w:pPr>
            <w:r w:rsidRPr="0099582D">
              <w:rPr>
                <w:rFonts w:ascii="Calibri" w:eastAsia="Calibri" w:hAnsi="Calibri" w:cs="Calibri"/>
                <w:sz w:val="20"/>
                <w:szCs w:val="20"/>
              </w:rPr>
              <w:t xml:space="preserve">                   $15,500.00 </w:t>
            </w:r>
          </w:p>
          <w:p w14:paraId="5129E0B2" w14:textId="77777777" w:rsidR="008975C4" w:rsidRPr="0099582D" w:rsidRDefault="008975C4" w:rsidP="00A82D52">
            <w:pPr>
              <w:rPr>
                <w:rFonts w:ascii="Calibri" w:eastAsia="Calibri"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4E9DE47B" w14:textId="77777777" w:rsidR="008975C4" w:rsidRPr="0099582D" w:rsidRDefault="008975C4" w:rsidP="00A82D52">
            <w:pPr>
              <w:rPr>
                <w:rFonts w:ascii="Calibri" w:eastAsia="Calibri" w:hAnsi="Calibri" w:cs="Calibri"/>
                <w:sz w:val="20"/>
                <w:szCs w:val="20"/>
              </w:rPr>
            </w:pPr>
            <w:r w:rsidRPr="0099582D">
              <w:rPr>
                <w:rFonts w:ascii="Calibri" w:eastAsia="Calibri" w:hAnsi="Calibri" w:cs="Calibri"/>
                <w:sz w:val="20"/>
                <w:szCs w:val="20"/>
              </w:rPr>
              <w:t>10/3/2010</w:t>
            </w:r>
          </w:p>
        </w:tc>
        <w:tc>
          <w:tcPr>
            <w:tcW w:w="1887" w:type="dxa"/>
            <w:tcBorders>
              <w:top w:val="single" w:sz="4" w:space="0" w:color="auto"/>
              <w:left w:val="single" w:sz="4" w:space="0" w:color="auto"/>
              <w:bottom w:val="single" w:sz="4" w:space="0" w:color="auto"/>
              <w:right w:val="single" w:sz="4" w:space="0" w:color="auto"/>
            </w:tcBorders>
            <w:hideMark/>
          </w:tcPr>
          <w:p w14:paraId="1A531808" w14:textId="77777777" w:rsidR="008975C4" w:rsidRPr="0099582D" w:rsidRDefault="008975C4" w:rsidP="00A82D52">
            <w:pPr>
              <w:rPr>
                <w:rFonts w:ascii="Arial" w:eastAsia="Calibri" w:hAnsi="Arial" w:cs="Arial"/>
                <w:b/>
                <w:sz w:val="20"/>
                <w:szCs w:val="20"/>
              </w:rPr>
            </w:pPr>
            <w:r w:rsidRPr="0099582D">
              <w:rPr>
                <w:rFonts w:ascii="Calibri" w:eastAsia="Calibri" w:hAnsi="Calibri" w:cs="Calibri"/>
                <w:sz w:val="20"/>
                <w:szCs w:val="20"/>
              </w:rPr>
              <w:t>EL EQUIPO SE ENCUENTRA EN MAL ESTADO LA REPARACION DE ESTE TIENE UN COSTO MUY ELEVADO. EL EQ. SE TOTALMENTE DEPRECIADO</w:t>
            </w:r>
            <w:r w:rsidRPr="0099582D">
              <w:rPr>
                <w:rFonts w:ascii="Calibri" w:eastAsia="Calibri" w:hAnsi="Calibri" w:cs="Calibri"/>
                <w:b/>
                <w:sz w:val="20"/>
                <w:szCs w:val="20"/>
              </w:rPr>
              <w:t xml:space="preserve">. </w:t>
            </w:r>
          </w:p>
        </w:tc>
      </w:tr>
    </w:tbl>
    <w:p w14:paraId="6A9E0EA5" w14:textId="77777777" w:rsidR="00E34865" w:rsidRPr="008975C4" w:rsidRDefault="008975C4" w:rsidP="00E34865">
      <w:pPr>
        <w:tabs>
          <w:tab w:val="left" w:pos="-720"/>
        </w:tabs>
        <w:suppressAutoHyphens/>
        <w:spacing w:line="256" w:lineRule="auto"/>
        <w:jc w:val="both"/>
        <w:rPr>
          <w:rFonts w:eastAsia="SimSun"/>
          <w:spacing w:val="-3"/>
        </w:rPr>
      </w:pPr>
      <w:r w:rsidRPr="008975C4">
        <w:rPr>
          <w:rFonts w:eastAsia="SimSun"/>
          <w:spacing w:val="-3"/>
        </w:rPr>
        <w:lastRenderedPageBreak/>
        <w:t xml:space="preserve">COMUNIQUESE. </w:t>
      </w:r>
    </w:p>
    <w:p w14:paraId="4CA4AE0D" w14:textId="77777777" w:rsidR="00E34865" w:rsidRPr="00E34865" w:rsidRDefault="00E34865" w:rsidP="00E34865">
      <w:pPr>
        <w:tabs>
          <w:tab w:val="left" w:pos="-720"/>
        </w:tabs>
        <w:suppressAutoHyphens/>
        <w:spacing w:line="256" w:lineRule="auto"/>
        <w:jc w:val="both"/>
        <w:rPr>
          <w:rFonts w:eastAsia="SimSun"/>
          <w:b/>
          <w:bCs/>
          <w:spacing w:val="-3"/>
          <w:u w:val="single"/>
        </w:rPr>
      </w:pPr>
      <w:bookmarkStart w:id="55" w:name="_Hlk56772504"/>
      <w:r w:rsidRPr="00E34865">
        <w:rPr>
          <w:rFonts w:eastAsia="SimSun"/>
          <w:b/>
          <w:bCs/>
          <w:spacing w:val="-3"/>
          <w:u w:val="single"/>
        </w:rPr>
        <w:t xml:space="preserve">ACUERDO NÚMERO </w:t>
      </w:r>
      <w:r>
        <w:rPr>
          <w:rFonts w:eastAsia="SimSun"/>
          <w:b/>
          <w:bCs/>
          <w:spacing w:val="-3"/>
          <w:u w:val="single"/>
        </w:rPr>
        <w:t>CUARENTA Y SEIS</w:t>
      </w:r>
      <w:r w:rsidRPr="00E34865">
        <w:rPr>
          <w:rFonts w:eastAsia="SimSun"/>
          <w:b/>
          <w:bCs/>
          <w:spacing w:val="-3"/>
          <w:u w:val="single"/>
        </w:rPr>
        <w:t xml:space="preserve">: </w:t>
      </w:r>
    </w:p>
    <w:p w14:paraId="64B6136B" w14:textId="77777777" w:rsidR="00517CE0" w:rsidRPr="00CB229A" w:rsidRDefault="00517CE0" w:rsidP="00517CE0">
      <w:pPr>
        <w:tabs>
          <w:tab w:val="left" w:pos="-720"/>
        </w:tabs>
        <w:suppressAutoHyphens/>
        <w:jc w:val="both"/>
        <w:rPr>
          <w:spacing w:val="-3"/>
        </w:rPr>
      </w:pPr>
      <w:r w:rsidRPr="00CB229A">
        <w:rPr>
          <w:spacing w:val="-3"/>
        </w:rPr>
        <w:t>El Concejo Municipal CONSIDERANDO:</w:t>
      </w:r>
    </w:p>
    <w:p w14:paraId="3813E2E3" w14:textId="77777777" w:rsidR="00517CE0" w:rsidRPr="00AF11BE" w:rsidRDefault="00517CE0" w:rsidP="00517CE0">
      <w:pPr>
        <w:tabs>
          <w:tab w:val="left" w:pos="-720"/>
        </w:tabs>
        <w:suppressAutoHyphens/>
        <w:jc w:val="both"/>
        <w:rPr>
          <w:spacing w:val="-3"/>
        </w:rPr>
      </w:pPr>
      <w:r w:rsidRPr="00CB229A">
        <w:rPr>
          <w:spacing w:val="-3"/>
        </w:rPr>
        <w:t xml:space="preserve">I.- Que según acuerdo número treinta y cuatro del acta número </w:t>
      </w:r>
      <w:r w:rsidRPr="00CB229A">
        <w:rPr>
          <w:rFonts w:eastAsia="Calibri"/>
          <w:b/>
          <w:color w:val="000000"/>
        </w:rPr>
        <w:t xml:space="preserve">CUARENTA Y CINCO de sesión </w:t>
      </w:r>
      <w:r w:rsidRPr="00CB229A">
        <w:rPr>
          <w:rFonts w:eastAsia="Calibri"/>
          <w:color w:val="000000"/>
        </w:rPr>
        <w:t>ordinaria</w:t>
      </w:r>
      <w:r w:rsidRPr="00CB229A">
        <w:rPr>
          <w:rFonts w:eastAsia="Calibri"/>
          <w:b/>
          <w:color w:val="000000"/>
        </w:rPr>
        <w:t xml:space="preserve"> de</w:t>
      </w:r>
      <w:r w:rsidRPr="00CB229A">
        <w:rPr>
          <w:rFonts w:eastAsia="Calibri"/>
          <w:color w:val="000000"/>
        </w:rPr>
        <w:t xml:space="preserve"> fecha  catorce de octubre del 2020 se aprobó el perfil </w:t>
      </w:r>
      <w:r w:rsidRPr="00CB229A">
        <w:rPr>
          <w:rFonts w:eastAsia="Times New Roman"/>
          <w:b/>
          <w:bCs/>
          <w:szCs w:val="24"/>
          <w:lang w:val="es-ES" w:eastAsia="es-ES"/>
        </w:rPr>
        <w:t xml:space="preserve">del PROYECTO DE CELEBRACIÓN Y DECORACIÓN NAVIDEÑA EN ÁREAS PÚBLICAS DEL CASCO URBANO, PLANTEL MUNICIPAL Y ÁREA ADMINISTRATIVA DE LA ALCALDÍA DE METAPÁN, 2020” </w:t>
      </w:r>
      <w:r w:rsidRPr="00CB229A">
        <w:rPr>
          <w:rFonts w:eastAsia="Times New Roman"/>
          <w:szCs w:val="24"/>
          <w:lang w:val="es-ES" w:eastAsia="es-ES"/>
        </w:rPr>
        <w:t xml:space="preserve">por el monto de </w:t>
      </w:r>
      <w:r w:rsidRPr="00CB229A">
        <w:rPr>
          <w:rFonts w:eastAsia="Times New Roman"/>
          <w:b/>
          <w:bCs/>
          <w:szCs w:val="24"/>
          <w:lang w:val="es-ES" w:eastAsia="es-ES"/>
        </w:rPr>
        <w:t>TREINTA Y TRES MIL CUATROCIENTOS SETENTA Y CINCO 00/100</w:t>
      </w:r>
      <w:r w:rsidRPr="00CB229A">
        <w:rPr>
          <w:rFonts w:eastAsia="Times New Roman"/>
          <w:szCs w:val="24"/>
          <w:lang w:val="es-ES" w:eastAsia="es-ES"/>
        </w:rPr>
        <w:t xml:space="preserve">. </w:t>
      </w:r>
      <w:r w:rsidRPr="00CB229A">
        <w:rPr>
          <w:rFonts w:eastAsia="Times New Roman"/>
          <w:b/>
          <w:bCs/>
          <w:szCs w:val="24"/>
          <w:lang w:val="es-ES" w:eastAsia="es-ES"/>
        </w:rPr>
        <w:t>($33,475.00)</w:t>
      </w:r>
    </w:p>
    <w:p w14:paraId="6DF3F155" w14:textId="77777777" w:rsidR="00517CE0" w:rsidRDefault="00517CE0" w:rsidP="00517CE0">
      <w:pPr>
        <w:spacing w:after="0" w:line="240" w:lineRule="auto"/>
        <w:jc w:val="both"/>
        <w:rPr>
          <w:rFonts w:eastAsia="Calibri"/>
        </w:rPr>
      </w:pPr>
      <w:r w:rsidRPr="00CB229A">
        <w:rPr>
          <w:rFonts w:eastAsia="Calibri"/>
        </w:rPr>
        <w:t xml:space="preserve">II.- Que teniendo a la vista </w:t>
      </w:r>
      <w:proofErr w:type="spellStart"/>
      <w:r w:rsidRPr="00CB229A">
        <w:rPr>
          <w:rFonts w:eastAsia="Calibri"/>
        </w:rPr>
        <w:t>ordenes</w:t>
      </w:r>
      <w:proofErr w:type="spellEnd"/>
      <w:r w:rsidRPr="00CB229A">
        <w:rPr>
          <w:rFonts w:eastAsia="Calibri"/>
        </w:rPr>
        <w:t xml:space="preserve"> de compra, para poder realizar las adquisiciones necesarias y con el objetivo de cancelarlas; POR TANTO, el Concejo Municipal en uso de las facultades que el Código Municipal les confiere ACUERDA:  </w:t>
      </w:r>
    </w:p>
    <w:p w14:paraId="427E4609" w14:textId="77777777" w:rsidR="00517CE0" w:rsidRDefault="00517CE0" w:rsidP="00517CE0">
      <w:pPr>
        <w:spacing w:after="0" w:line="240" w:lineRule="auto"/>
        <w:jc w:val="both"/>
        <w:rPr>
          <w:rFonts w:eastAsia="Times New Roman"/>
          <w:b/>
          <w:szCs w:val="24"/>
          <w:u w:val="single"/>
          <w:lang w:eastAsia="es-ES"/>
        </w:rPr>
      </w:pPr>
    </w:p>
    <w:p w14:paraId="0151A05D" w14:textId="77777777" w:rsidR="00517CE0" w:rsidRPr="0060067B" w:rsidRDefault="00517CE0" w:rsidP="00842726">
      <w:pPr>
        <w:pStyle w:val="Prrafodelista"/>
        <w:numPr>
          <w:ilvl w:val="0"/>
          <w:numId w:val="128"/>
        </w:numPr>
        <w:spacing w:after="0" w:line="240" w:lineRule="auto"/>
        <w:jc w:val="both"/>
        <w:rPr>
          <w:rFonts w:ascii="Calibri" w:hAnsi="Calibri" w:cs="Calibri"/>
          <w:sz w:val="22"/>
          <w:lang w:eastAsia="es-SV"/>
        </w:rPr>
      </w:pPr>
      <w:r w:rsidRPr="0052691D">
        <w:t xml:space="preserve">EROGAR la cantidad de </w:t>
      </w:r>
      <w:r>
        <w:rPr>
          <w:b/>
        </w:rPr>
        <w:t>UN  MIL CUATROCIENTOS OCHENTA Y UNO 20</w:t>
      </w:r>
      <w:r w:rsidRPr="00BE4D5C">
        <w:rPr>
          <w:b/>
        </w:rPr>
        <w:t>/100 DÓLARES DE</w:t>
      </w:r>
      <w:r w:rsidRPr="0052691D">
        <w:t xml:space="preserve"> </w:t>
      </w:r>
      <w:r w:rsidRPr="00BE4D5C">
        <w:rPr>
          <w:b/>
        </w:rPr>
        <w:t>LOS ESTADOS UNIDOS DE AMÉRICA ($</w:t>
      </w:r>
      <w:r>
        <w:rPr>
          <w:b/>
        </w:rPr>
        <w:t>1,481.20</w:t>
      </w:r>
      <w:r w:rsidRPr="00BE4D5C">
        <w:rPr>
          <w:b/>
        </w:rPr>
        <w:t>)</w:t>
      </w:r>
      <w:r w:rsidRPr="0052691D">
        <w:t xml:space="preserve"> a favor de</w:t>
      </w:r>
      <w:r>
        <w:t xml:space="preserve"> </w:t>
      </w:r>
      <w:r>
        <w:rPr>
          <w:b/>
        </w:rPr>
        <w:t>FREUND, S.A. DE C.V.</w:t>
      </w:r>
      <w:r w:rsidRPr="00BE4D5C">
        <w:rPr>
          <w:b/>
        </w:rPr>
        <w:t xml:space="preserve"> V/ </w:t>
      </w:r>
      <w:r w:rsidRPr="0052691D">
        <w:t xml:space="preserve">Pago por </w:t>
      </w:r>
      <w:r>
        <w:t>compra de follaje artificial, para decoración navideña en áreas públicas del casco urbano, plantel municipal y área administrativa de la Alcaldía de Metapán, del año 2020</w:t>
      </w:r>
      <w:r w:rsidRPr="0052691D">
        <w:t xml:space="preserve">, </w:t>
      </w:r>
      <w:r>
        <w:t xml:space="preserve">según Orden  </w:t>
      </w:r>
      <w:r w:rsidRPr="0034587C">
        <w:t>No.</w:t>
      </w:r>
      <w:r>
        <w:t xml:space="preserve">-170092 </w:t>
      </w:r>
      <w:r w:rsidRPr="0034587C">
        <w:t>Aplicando dicho gasto a la línea</w:t>
      </w:r>
      <w:r>
        <w:t xml:space="preserve"> 0101 del código 54199, del presupuesto municipal vigente.</w:t>
      </w:r>
    </w:p>
    <w:p w14:paraId="3381C223" w14:textId="77777777" w:rsidR="00517CE0" w:rsidRPr="0060067B" w:rsidRDefault="00517CE0" w:rsidP="00517CE0">
      <w:pPr>
        <w:pStyle w:val="Prrafodelista"/>
        <w:jc w:val="both"/>
        <w:rPr>
          <w:rFonts w:ascii="Calibri" w:hAnsi="Calibri" w:cs="Calibri"/>
          <w:sz w:val="22"/>
          <w:lang w:eastAsia="es-SV"/>
        </w:rPr>
      </w:pPr>
    </w:p>
    <w:p w14:paraId="140194F5" w14:textId="77777777" w:rsidR="00517CE0" w:rsidRPr="0060067B" w:rsidRDefault="00517CE0" w:rsidP="00842726">
      <w:pPr>
        <w:pStyle w:val="Prrafodelista"/>
        <w:numPr>
          <w:ilvl w:val="0"/>
          <w:numId w:val="128"/>
        </w:numPr>
        <w:spacing w:after="0" w:line="240" w:lineRule="auto"/>
        <w:jc w:val="both"/>
        <w:rPr>
          <w:rFonts w:ascii="Calibri" w:hAnsi="Calibri" w:cs="Calibri"/>
          <w:sz w:val="22"/>
          <w:lang w:eastAsia="es-SV"/>
        </w:rPr>
      </w:pPr>
      <w:r w:rsidRPr="0052691D">
        <w:t xml:space="preserve">EROGAR la cantidad de </w:t>
      </w:r>
      <w:r>
        <w:rPr>
          <w:b/>
        </w:rPr>
        <w:t>TRESCIENTOS TREINTA Y TRES 00</w:t>
      </w:r>
      <w:r w:rsidRPr="00BE4D5C">
        <w:rPr>
          <w:b/>
        </w:rPr>
        <w:t>/100 DÓLARES DE</w:t>
      </w:r>
      <w:r w:rsidRPr="0052691D">
        <w:t xml:space="preserve"> </w:t>
      </w:r>
      <w:r w:rsidRPr="00BE4D5C">
        <w:rPr>
          <w:b/>
        </w:rPr>
        <w:t>LOS ESTADOS UNIDOS DE AMÉRICA ($</w:t>
      </w:r>
      <w:r>
        <w:rPr>
          <w:b/>
        </w:rPr>
        <w:t>333.00</w:t>
      </w:r>
      <w:r w:rsidRPr="00BE4D5C">
        <w:rPr>
          <w:b/>
        </w:rPr>
        <w:t>)</w:t>
      </w:r>
      <w:r w:rsidRPr="0052691D">
        <w:t xml:space="preserve"> a favor de</w:t>
      </w:r>
      <w:r>
        <w:t xml:space="preserve"> la </w:t>
      </w:r>
      <w:r w:rsidRPr="0060067B">
        <w:rPr>
          <w:b/>
        </w:rPr>
        <w:t>SRA.</w:t>
      </w:r>
      <w:r>
        <w:t xml:space="preserve"> </w:t>
      </w:r>
      <w:r>
        <w:rPr>
          <w:b/>
        </w:rPr>
        <w:t>LILIAN DEL SOCORRO DUARTE BARRIENTOS “FERRETERIA URBINA”</w:t>
      </w:r>
      <w:r w:rsidRPr="00BE4D5C">
        <w:rPr>
          <w:b/>
        </w:rPr>
        <w:t xml:space="preserve"> V/ </w:t>
      </w:r>
      <w:r w:rsidRPr="0052691D">
        <w:t xml:space="preserve">Pago por </w:t>
      </w:r>
      <w:r>
        <w:t>compra de productos químicos, para decoración navideña en áreas públicas del casco urbano, plantel municipal y área administrativa de la Alcaldía de Metapán, del año 2020</w:t>
      </w:r>
      <w:r w:rsidRPr="0052691D">
        <w:t xml:space="preserve">, </w:t>
      </w:r>
      <w:r>
        <w:t xml:space="preserve">según Factura </w:t>
      </w:r>
      <w:r w:rsidRPr="0034587C">
        <w:t>No.</w:t>
      </w:r>
      <w:r>
        <w:t xml:space="preserve">-00182 </w:t>
      </w:r>
      <w:r w:rsidRPr="0034587C">
        <w:t>Aplicando dicho gasto a la línea</w:t>
      </w:r>
      <w:r>
        <w:t xml:space="preserve"> 0101 del código 54107, del presupuesto municipal vigente.</w:t>
      </w:r>
    </w:p>
    <w:p w14:paraId="1BBC2AA0" w14:textId="77777777" w:rsidR="00517CE0" w:rsidRPr="0060067B" w:rsidRDefault="00517CE0" w:rsidP="00517CE0">
      <w:pPr>
        <w:jc w:val="both"/>
        <w:rPr>
          <w:rFonts w:ascii="Calibri" w:hAnsi="Calibri" w:cs="Calibri"/>
          <w:lang w:eastAsia="es-SV"/>
        </w:rPr>
      </w:pPr>
    </w:p>
    <w:p w14:paraId="1CBBED05" w14:textId="77777777" w:rsidR="00517CE0" w:rsidRPr="00ED1F96" w:rsidRDefault="00517CE0" w:rsidP="00842726">
      <w:pPr>
        <w:pStyle w:val="Prrafodelista"/>
        <w:numPr>
          <w:ilvl w:val="0"/>
          <w:numId w:val="128"/>
        </w:numPr>
        <w:spacing w:after="0" w:line="240" w:lineRule="auto"/>
        <w:jc w:val="both"/>
        <w:rPr>
          <w:rFonts w:ascii="Calibri" w:hAnsi="Calibri" w:cs="Calibri"/>
          <w:sz w:val="22"/>
          <w:lang w:eastAsia="es-SV"/>
        </w:rPr>
      </w:pPr>
      <w:r w:rsidRPr="0052691D">
        <w:t xml:space="preserve">EROGAR la cantidad de </w:t>
      </w:r>
      <w:r>
        <w:rPr>
          <w:b/>
        </w:rPr>
        <w:t>OCHOCIENTOS OCHENTA Y SEIS 30/</w:t>
      </w:r>
      <w:r w:rsidRPr="00BE4D5C">
        <w:rPr>
          <w:b/>
        </w:rPr>
        <w:t>100 DÓLARES DE</w:t>
      </w:r>
      <w:r w:rsidRPr="0052691D">
        <w:t xml:space="preserve"> </w:t>
      </w:r>
      <w:r w:rsidRPr="00BE4D5C">
        <w:rPr>
          <w:b/>
        </w:rPr>
        <w:t>LOS ESTADOS UNIDOS DE AMÉRICA ($</w:t>
      </w:r>
      <w:r>
        <w:rPr>
          <w:b/>
        </w:rPr>
        <w:t>886.30</w:t>
      </w:r>
      <w:r w:rsidRPr="00BE4D5C">
        <w:rPr>
          <w:b/>
        </w:rPr>
        <w:t>)</w:t>
      </w:r>
      <w:r w:rsidRPr="0052691D">
        <w:t xml:space="preserve"> a favor de</w:t>
      </w:r>
      <w:r>
        <w:t xml:space="preserve"> </w:t>
      </w:r>
      <w:r>
        <w:rPr>
          <w:b/>
        </w:rPr>
        <w:t>ALMACENES VIDRI, S.A. DE C.V.</w:t>
      </w:r>
      <w:r w:rsidRPr="00BE4D5C">
        <w:rPr>
          <w:b/>
        </w:rPr>
        <w:t xml:space="preserve"> V/ </w:t>
      </w:r>
      <w:r w:rsidRPr="0052691D">
        <w:t xml:space="preserve">Pago por </w:t>
      </w:r>
      <w:r>
        <w:t>compra de adornos navideños, para decoración navideña en áreas públicas del casco urbano, plantel municipal y área administrativa de la Alcaldía de Metapán, del año 2020</w:t>
      </w:r>
      <w:r w:rsidRPr="0052691D">
        <w:t xml:space="preserve">, </w:t>
      </w:r>
      <w:r>
        <w:t xml:space="preserve">según Factura  </w:t>
      </w:r>
      <w:r w:rsidRPr="0034587C">
        <w:t>No.</w:t>
      </w:r>
      <w:r>
        <w:t xml:space="preserve">-469432-469433-469434-469675 </w:t>
      </w:r>
      <w:r w:rsidRPr="0034587C">
        <w:t>Aplicando dicho gasto a la línea</w:t>
      </w:r>
      <w:r>
        <w:t xml:space="preserve"> 0101 del código 54199, del presupuesto municipal vigente.</w:t>
      </w:r>
    </w:p>
    <w:p w14:paraId="70808D14" w14:textId="77777777" w:rsidR="00517CE0" w:rsidRPr="00ED1F96" w:rsidRDefault="00517CE0" w:rsidP="00517CE0">
      <w:pPr>
        <w:pStyle w:val="Prrafodelista"/>
        <w:rPr>
          <w:rFonts w:ascii="Calibri" w:hAnsi="Calibri" w:cs="Calibri"/>
          <w:sz w:val="22"/>
          <w:lang w:eastAsia="es-SV"/>
        </w:rPr>
      </w:pPr>
    </w:p>
    <w:p w14:paraId="0EB11990" w14:textId="77777777" w:rsidR="00517CE0" w:rsidRPr="00E033D0" w:rsidRDefault="00517CE0" w:rsidP="00842726">
      <w:pPr>
        <w:pStyle w:val="Prrafodelista"/>
        <w:numPr>
          <w:ilvl w:val="0"/>
          <w:numId w:val="128"/>
        </w:numPr>
        <w:spacing w:after="0" w:line="240" w:lineRule="auto"/>
        <w:jc w:val="both"/>
        <w:rPr>
          <w:rFonts w:ascii="Calibri" w:hAnsi="Calibri" w:cs="Calibri"/>
          <w:sz w:val="22"/>
          <w:lang w:eastAsia="es-SV"/>
        </w:rPr>
      </w:pPr>
      <w:r w:rsidRPr="0052691D">
        <w:t xml:space="preserve">EROGAR la cantidad de </w:t>
      </w:r>
      <w:r>
        <w:rPr>
          <w:b/>
        </w:rPr>
        <w:t>UN MIL SEISCIENTOS 00/</w:t>
      </w:r>
      <w:r w:rsidRPr="00BE4D5C">
        <w:rPr>
          <w:b/>
        </w:rPr>
        <w:t>100 DÓLARES DE</w:t>
      </w:r>
      <w:r w:rsidRPr="0052691D">
        <w:t xml:space="preserve"> </w:t>
      </w:r>
      <w:r w:rsidRPr="00BE4D5C">
        <w:rPr>
          <w:b/>
        </w:rPr>
        <w:t>LOS ESTADOS UNIDOS DE AMÉRICA ($</w:t>
      </w:r>
      <w:r>
        <w:rPr>
          <w:b/>
        </w:rPr>
        <w:t>1,600.00</w:t>
      </w:r>
      <w:r w:rsidRPr="00BE4D5C">
        <w:rPr>
          <w:b/>
        </w:rPr>
        <w:t>)</w:t>
      </w:r>
      <w:r w:rsidRPr="0052691D">
        <w:t xml:space="preserve"> a favor de</w:t>
      </w:r>
      <w:r>
        <w:t xml:space="preserve"> </w:t>
      </w:r>
      <w:r>
        <w:rPr>
          <w:b/>
        </w:rPr>
        <w:t>FUEGOLANDIA, S.A. DE C.V.</w:t>
      </w:r>
      <w:r w:rsidRPr="00BE4D5C">
        <w:rPr>
          <w:b/>
        </w:rPr>
        <w:t xml:space="preserve"> V/ </w:t>
      </w:r>
      <w:r w:rsidRPr="0052691D">
        <w:t xml:space="preserve">Pago por </w:t>
      </w:r>
      <w:r>
        <w:t>compra de 4 paquetes de milenario premium, para decoración navideña en áreas públicas del casco urbano, plantel municipal y área administrativa de la Alcaldía de Metapán, del año 2020</w:t>
      </w:r>
      <w:r w:rsidRPr="0052691D">
        <w:t xml:space="preserve">, </w:t>
      </w:r>
      <w:r>
        <w:t xml:space="preserve">según Orden </w:t>
      </w:r>
      <w:r w:rsidRPr="0034587C">
        <w:t>No.</w:t>
      </w:r>
      <w:r>
        <w:t xml:space="preserve">-170094 </w:t>
      </w:r>
      <w:r w:rsidRPr="0034587C">
        <w:t>Aplicando dicho gasto a la línea</w:t>
      </w:r>
      <w:r>
        <w:t xml:space="preserve"> 0101 del código 54199, del presupuesto municipal vigente.</w:t>
      </w:r>
    </w:p>
    <w:p w14:paraId="3B2E6ABA" w14:textId="77777777" w:rsidR="00517CE0" w:rsidRPr="00E033D0" w:rsidRDefault="00517CE0" w:rsidP="00517CE0">
      <w:pPr>
        <w:jc w:val="both"/>
        <w:rPr>
          <w:rFonts w:ascii="Calibri" w:hAnsi="Calibri" w:cs="Calibri"/>
          <w:lang w:eastAsia="es-SV"/>
        </w:rPr>
      </w:pPr>
    </w:p>
    <w:p w14:paraId="7EC12AFF" w14:textId="77777777" w:rsidR="00517CE0" w:rsidRPr="00E033D0" w:rsidRDefault="00517CE0" w:rsidP="00842726">
      <w:pPr>
        <w:pStyle w:val="Prrafodelista"/>
        <w:numPr>
          <w:ilvl w:val="0"/>
          <w:numId w:val="128"/>
        </w:numPr>
        <w:spacing w:after="0" w:line="240" w:lineRule="auto"/>
        <w:jc w:val="both"/>
        <w:rPr>
          <w:rFonts w:ascii="Calibri" w:hAnsi="Calibri" w:cs="Calibri"/>
          <w:sz w:val="22"/>
          <w:lang w:eastAsia="es-SV"/>
        </w:rPr>
      </w:pPr>
      <w:r w:rsidRPr="0052691D">
        <w:t xml:space="preserve">EROGAR la cantidad de </w:t>
      </w:r>
      <w:r>
        <w:rPr>
          <w:b/>
        </w:rPr>
        <w:t>UN MIL SEISCIENTOS SESENTA Y CINCO 00/</w:t>
      </w:r>
      <w:r w:rsidRPr="00BE4D5C">
        <w:rPr>
          <w:b/>
        </w:rPr>
        <w:t>100 DÓLARES DE</w:t>
      </w:r>
      <w:r w:rsidRPr="0052691D">
        <w:t xml:space="preserve"> </w:t>
      </w:r>
      <w:r w:rsidRPr="00BE4D5C">
        <w:rPr>
          <w:b/>
        </w:rPr>
        <w:t>LOS ESTADOS UNIDOS DE AMÉRICA ($</w:t>
      </w:r>
      <w:r>
        <w:rPr>
          <w:b/>
        </w:rPr>
        <w:t>1,665.00</w:t>
      </w:r>
      <w:r w:rsidRPr="00BE4D5C">
        <w:rPr>
          <w:b/>
        </w:rPr>
        <w:t>)</w:t>
      </w:r>
      <w:r w:rsidRPr="0052691D">
        <w:t xml:space="preserve"> a favor de</w:t>
      </w:r>
      <w:r>
        <w:t xml:space="preserve"> </w:t>
      </w:r>
      <w:r>
        <w:rPr>
          <w:b/>
        </w:rPr>
        <w:t>IMPORTADORA DE MATERIALES ELÉCTRICOS, S.A. DE C.V.</w:t>
      </w:r>
      <w:r w:rsidRPr="00BE4D5C">
        <w:rPr>
          <w:b/>
        </w:rPr>
        <w:t xml:space="preserve"> V/ </w:t>
      </w:r>
      <w:r w:rsidRPr="0052691D">
        <w:t xml:space="preserve">Pago por </w:t>
      </w:r>
      <w:r>
        <w:t>compra de recubrimiento tipo vegetal tropical, para decoración navideña en áreas públicas del casco urbano, plantel municipal y área administrativa de la Alcaldía de Metapán, del año 2020</w:t>
      </w:r>
      <w:r w:rsidRPr="0052691D">
        <w:t xml:space="preserve">, </w:t>
      </w:r>
      <w:r>
        <w:t xml:space="preserve">según Orden  </w:t>
      </w:r>
      <w:r w:rsidRPr="0034587C">
        <w:t>No.</w:t>
      </w:r>
      <w:r>
        <w:t xml:space="preserve">-170093 </w:t>
      </w:r>
      <w:r w:rsidRPr="0034587C">
        <w:t>Aplicando dicho gasto a la línea</w:t>
      </w:r>
      <w:r>
        <w:t xml:space="preserve"> 0101 del código 54199, del presupuesto municipal vigente.</w:t>
      </w:r>
    </w:p>
    <w:p w14:paraId="539B7923" w14:textId="77777777" w:rsidR="00517CE0" w:rsidRPr="00827B3A" w:rsidRDefault="00517CE0" w:rsidP="00517CE0">
      <w:pPr>
        <w:pStyle w:val="Prrafodelista"/>
        <w:jc w:val="both"/>
        <w:rPr>
          <w:rFonts w:ascii="Calibri" w:hAnsi="Calibri" w:cs="Calibri"/>
          <w:sz w:val="22"/>
          <w:lang w:eastAsia="es-SV"/>
        </w:rPr>
      </w:pPr>
    </w:p>
    <w:p w14:paraId="0E832157" w14:textId="77777777" w:rsidR="00517CE0" w:rsidRPr="00A41A10" w:rsidRDefault="00517CE0" w:rsidP="00842726">
      <w:pPr>
        <w:pStyle w:val="Prrafodelista"/>
        <w:numPr>
          <w:ilvl w:val="0"/>
          <w:numId w:val="128"/>
        </w:numPr>
        <w:tabs>
          <w:tab w:val="left" w:pos="709"/>
          <w:tab w:val="left" w:pos="7797"/>
        </w:tabs>
        <w:spacing w:after="0" w:line="240" w:lineRule="auto"/>
        <w:jc w:val="both"/>
      </w:pPr>
      <w:r w:rsidRPr="0034587C">
        <w:lastRenderedPageBreak/>
        <w:t>EROGAR la cantidad de</w:t>
      </w:r>
      <w:r>
        <w:t xml:space="preserve"> </w:t>
      </w:r>
      <w:r>
        <w:rPr>
          <w:b/>
        </w:rPr>
        <w:t>UN MIL SEISCIENTOS SIETE 59</w:t>
      </w:r>
      <w:r w:rsidRPr="00C448B1">
        <w:rPr>
          <w:b/>
        </w:rPr>
        <w:t>/100 DÓLARES DE</w:t>
      </w:r>
      <w:r w:rsidRPr="0034587C">
        <w:t xml:space="preserve"> </w:t>
      </w:r>
      <w:r w:rsidRPr="00C448B1">
        <w:rPr>
          <w:b/>
        </w:rPr>
        <w:t>LOS ESTA</w:t>
      </w:r>
      <w:r>
        <w:rPr>
          <w:b/>
        </w:rPr>
        <w:t>DOS UNIDOS DE AMÉRICA ($1,607.59</w:t>
      </w:r>
      <w:r w:rsidRPr="00C448B1">
        <w:rPr>
          <w:b/>
        </w:rPr>
        <w:t>)</w:t>
      </w:r>
      <w:r w:rsidRPr="0034587C">
        <w:t xml:space="preserve"> </w:t>
      </w:r>
      <w:r>
        <w:t xml:space="preserve"> </w:t>
      </w:r>
      <w:r w:rsidRPr="0034587C">
        <w:t>a favor de</w:t>
      </w:r>
      <w:r>
        <w:t xml:space="preserve"> </w:t>
      </w:r>
      <w:r>
        <w:rPr>
          <w:b/>
        </w:rPr>
        <w:t>INVERSIONES EL INDIO, S.A. DE C.V. “LA BODEGA DEL CONSTRUCTOR”</w:t>
      </w:r>
      <w:r w:rsidRPr="00C448B1">
        <w:rPr>
          <w:b/>
        </w:rPr>
        <w:t xml:space="preserve"> V/ </w:t>
      </w:r>
      <w:r>
        <w:t xml:space="preserve">Pago por compra de productos químicos, minerales metálicos y productos derivados, herramientas repuestos y accesorios, para decoración navideña en áreas públicas del casco urbano, plantel municipal y área administrativa de la Alcaldía de Metapán, del año 2020, </w:t>
      </w:r>
      <w:r w:rsidRPr="00A41A10">
        <w:t xml:space="preserve">según facturas, líneas y códigos que se detallan a continuación: </w:t>
      </w:r>
    </w:p>
    <w:p w14:paraId="57A2B01D" w14:textId="77777777" w:rsidR="00517CE0" w:rsidRPr="006A5417" w:rsidRDefault="00517CE0" w:rsidP="00517CE0">
      <w:pPr>
        <w:tabs>
          <w:tab w:val="left" w:pos="709"/>
          <w:tab w:val="left" w:pos="7797"/>
        </w:tabs>
        <w:spacing w:after="0" w:line="240" w:lineRule="auto"/>
        <w:ind w:left="720"/>
        <w:contextualSpacing/>
        <w:jc w:val="both"/>
        <w:rPr>
          <w:rFonts w:eastAsia="Calibri"/>
          <w:b/>
          <w:szCs w:val="24"/>
          <w:u w:val="single"/>
          <w:lang w:val="es-ES"/>
        </w:rPr>
      </w:pPr>
    </w:p>
    <w:p w14:paraId="174B3A81" w14:textId="77777777" w:rsidR="00517CE0" w:rsidRPr="006A5417" w:rsidRDefault="00517CE0" w:rsidP="00517CE0">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3C1024E8" w14:textId="77777777" w:rsidR="00517CE0" w:rsidRPr="004D150B" w:rsidRDefault="00517CE0" w:rsidP="00517CE0">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4146-4635-4143</w:t>
      </w:r>
    </w:p>
    <w:p w14:paraId="52649B0B" w14:textId="77777777" w:rsidR="00517CE0" w:rsidRDefault="00517CE0" w:rsidP="00517CE0">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59.50    </w:t>
      </w:r>
    </w:p>
    <w:p w14:paraId="789CC8C3" w14:textId="77777777" w:rsidR="00517CE0" w:rsidRDefault="00517CE0" w:rsidP="00517CE0">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1,308.69</w:t>
      </w:r>
    </w:p>
    <w:p w14:paraId="31CEE3E4" w14:textId="77777777" w:rsidR="00517CE0" w:rsidRDefault="00517CE0" w:rsidP="00517CE0">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101.20</w:t>
      </w:r>
    </w:p>
    <w:p w14:paraId="69096FD4" w14:textId="77777777" w:rsidR="00517CE0" w:rsidRDefault="00517CE0" w:rsidP="00517CE0">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138.20     </w:t>
      </w:r>
    </w:p>
    <w:p w14:paraId="2A13F53A" w14:textId="77777777" w:rsidR="00517CE0" w:rsidRDefault="00517CE0" w:rsidP="00517CE0">
      <w:pPr>
        <w:jc w:val="both"/>
        <w:rPr>
          <w:szCs w:val="24"/>
          <w:lang w:eastAsia="es-SV"/>
        </w:rPr>
      </w:pPr>
      <w:r w:rsidRPr="00827B3A">
        <w:rPr>
          <w:b/>
          <w:szCs w:val="24"/>
        </w:rPr>
        <w:t>Total………………………..……………………......……............................$</w:t>
      </w:r>
      <w:r>
        <w:rPr>
          <w:b/>
          <w:szCs w:val="24"/>
        </w:rPr>
        <w:t xml:space="preserve"> 1,607.59</w:t>
      </w:r>
    </w:p>
    <w:p w14:paraId="5AB38A69" w14:textId="77777777" w:rsidR="00517CE0" w:rsidRPr="00E3241A" w:rsidRDefault="00517CE0" w:rsidP="00517CE0">
      <w:pPr>
        <w:jc w:val="both"/>
        <w:rPr>
          <w:szCs w:val="24"/>
          <w:lang w:eastAsia="es-SV"/>
        </w:rPr>
      </w:pPr>
      <w:r w:rsidRPr="00E3241A">
        <w:rPr>
          <w:rFonts w:eastAsia="Calibri"/>
          <w:szCs w:val="24"/>
        </w:rPr>
        <w:t xml:space="preserve">Autorizando a Tesorería a efectuar los pagos correspondientes de la Cuenta </w:t>
      </w:r>
      <w:proofErr w:type="spellStart"/>
      <w:r w:rsidRPr="00E3241A">
        <w:rPr>
          <w:rFonts w:eastAsia="Calibri"/>
          <w:szCs w:val="24"/>
        </w:rPr>
        <w:t>N°</w:t>
      </w:r>
      <w:proofErr w:type="spellEnd"/>
      <w:r w:rsidRPr="00E3241A">
        <w:rPr>
          <w:rFonts w:eastAsia="Calibri"/>
          <w:szCs w:val="24"/>
        </w:rPr>
        <w:t xml:space="preserve"> 00500003674, Fondos Fiestas Patronales.</w:t>
      </w:r>
    </w:p>
    <w:p w14:paraId="34D1BDE7" w14:textId="77777777" w:rsidR="00517CE0" w:rsidRDefault="00517CE0" w:rsidP="00517CE0">
      <w:pPr>
        <w:spacing w:after="0" w:line="240" w:lineRule="auto"/>
        <w:jc w:val="both"/>
        <w:rPr>
          <w:rFonts w:eastAsia="Times New Roman"/>
          <w:b/>
          <w:szCs w:val="24"/>
          <w:u w:val="single"/>
          <w:lang w:eastAsia="es-ES"/>
        </w:rPr>
      </w:pPr>
    </w:p>
    <w:p w14:paraId="6D6F2600" w14:textId="77777777" w:rsidR="002F39E0" w:rsidRPr="004813DC" w:rsidRDefault="002F39E0" w:rsidP="002F39E0">
      <w:pPr>
        <w:tabs>
          <w:tab w:val="left" w:pos="8789"/>
        </w:tabs>
        <w:spacing w:after="0" w:line="240" w:lineRule="auto"/>
        <w:jc w:val="both"/>
        <w:rPr>
          <w:rFonts w:eastAsia="Times New Roman"/>
          <w:b/>
          <w:szCs w:val="24"/>
          <w:u w:val="single"/>
        </w:rPr>
      </w:pPr>
      <w:r w:rsidRPr="004813DC">
        <w:rPr>
          <w:rFonts w:eastAsia="Times New Roman"/>
          <w:b/>
          <w:szCs w:val="24"/>
          <w:u w:val="single"/>
        </w:rPr>
        <w:t xml:space="preserve">ACUERDO NÚMERO </w:t>
      </w:r>
      <w:r>
        <w:rPr>
          <w:rFonts w:eastAsia="Times New Roman"/>
          <w:b/>
          <w:szCs w:val="24"/>
          <w:u w:val="single"/>
        </w:rPr>
        <w:t xml:space="preserve">CUARENTA Y SIETE:   </w:t>
      </w:r>
    </w:p>
    <w:p w14:paraId="5C11BB18" w14:textId="77777777" w:rsidR="002F39E0" w:rsidRPr="004813DC" w:rsidRDefault="002F39E0" w:rsidP="002F39E0">
      <w:pPr>
        <w:tabs>
          <w:tab w:val="left" w:pos="8789"/>
        </w:tabs>
        <w:spacing w:after="0" w:line="240" w:lineRule="auto"/>
        <w:jc w:val="both"/>
        <w:rPr>
          <w:rFonts w:eastAsia="Times New Roman"/>
          <w:b/>
          <w:szCs w:val="24"/>
          <w:u w:val="single"/>
        </w:rPr>
      </w:pPr>
      <w:r w:rsidRPr="004813DC">
        <w:rPr>
          <w:rFonts w:eastAsia="Times New Roman"/>
          <w:szCs w:val="24"/>
        </w:rPr>
        <w:t xml:space="preserve">El Concejo Municipal en uso de las facultades que el Código Municipal les confiere ACUERDA: </w:t>
      </w:r>
      <w:r w:rsidRPr="004813DC">
        <w:rPr>
          <w:rFonts w:eastAsia="Calibri"/>
          <w:szCs w:val="24"/>
        </w:rPr>
        <w:t xml:space="preserve">EROGAR la cantidad de </w:t>
      </w:r>
      <w:r>
        <w:rPr>
          <w:rFonts w:eastAsia="Calibri"/>
          <w:b/>
          <w:szCs w:val="24"/>
        </w:rPr>
        <w:t>UN MIL OCHOCIENTOS OCHENTA Y CINCO 00/100 ($1,885.00</w:t>
      </w:r>
      <w:r w:rsidR="00784625">
        <w:rPr>
          <w:rFonts w:eastAsia="Calibri"/>
          <w:b/>
          <w:szCs w:val="24"/>
        </w:rPr>
        <w:t>) DÓLARES</w:t>
      </w:r>
      <w:r w:rsidRPr="004813DC">
        <w:rPr>
          <w:rFonts w:eastAsia="Calibri"/>
          <w:b/>
          <w:szCs w:val="24"/>
        </w:rPr>
        <w:t xml:space="preserve"> DE LOS ESTADOS UNIDOS DE AMÉRICA</w:t>
      </w:r>
      <w:r w:rsidRPr="004813DC">
        <w:rPr>
          <w:rFonts w:eastAsia="Calibri"/>
          <w:szCs w:val="24"/>
        </w:rPr>
        <w:t>.</w:t>
      </w:r>
      <w:r w:rsidRPr="004813DC">
        <w:rPr>
          <w:rFonts w:eastAsia="Calibri"/>
          <w:b/>
          <w:szCs w:val="24"/>
        </w:rPr>
        <w:t xml:space="preserve"> </w:t>
      </w:r>
      <w:r w:rsidRPr="004813DC">
        <w:rPr>
          <w:rFonts w:eastAsia="Calibri"/>
          <w:szCs w:val="24"/>
        </w:rPr>
        <w:t xml:space="preserve">A favor de </w:t>
      </w:r>
      <w:r w:rsidRPr="004813DC">
        <w:rPr>
          <w:rFonts w:eastAsia="Calibri"/>
          <w:b/>
          <w:szCs w:val="24"/>
        </w:rPr>
        <w:t>ZOILA CLARA GUADALUPE SOLIS BARRERA “FERRUFINO SOLIS ABOGADOS CONSULTORES”</w:t>
      </w:r>
      <w:r w:rsidRPr="004813DC">
        <w:rPr>
          <w:rFonts w:eastAsia="Calibri"/>
          <w:szCs w:val="24"/>
        </w:rPr>
        <w:t>, V/ en concepto de pago por servicios profesionales de asesoría jurídica asistencia notarial y representación legal, correspondiente</w:t>
      </w:r>
      <w:r>
        <w:rPr>
          <w:rFonts w:eastAsia="Calibri"/>
          <w:szCs w:val="24"/>
        </w:rPr>
        <w:t xml:space="preserve"> al mes de octubre, </w:t>
      </w:r>
      <w:r w:rsidRPr="004813DC">
        <w:rPr>
          <w:rFonts w:eastAsia="Calibri"/>
          <w:szCs w:val="24"/>
        </w:rPr>
        <w:t xml:space="preserve">del 2020, Según </w:t>
      </w:r>
      <w:r>
        <w:rPr>
          <w:rFonts w:eastAsia="Calibri"/>
          <w:szCs w:val="24"/>
        </w:rPr>
        <w:t xml:space="preserve">facturas </w:t>
      </w:r>
      <w:proofErr w:type="spellStart"/>
      <w:r>
        <w:rPr>
          <w:rFonts w:eastAsia="Calibri"/>
          <w:szCs w:val="24"/>
        </w:rPr>
        <w:t>N°</w:t>
      </w:r>
      <w:proofErr w:type="spellEnd"/>
      <w:r>
        <w:rPr>
          <w:rFonts w:eastAsia="Calibri"/>
          <w:szCs w:val="24"/>
        </w:rPr>
        <w:t xml:space="preserve"> 0042</w:t>
      </w:r>
      <w:r w:rsidRPr="004813DC">
        <w:rPr>
          <w:rFonts w:eastAsia="Calibri"/>
          <w:szCs w:val="24"/>
        </w:rPr>
        <w:t xml:space="preserve"> Aplicando dicho gasto al código No. 51901 de la línea 0101, del Presupuesto Municipal Vigente</w:t>
      </w:r>
      <w:r w:rsidRPr="004813DC">
        <w:rPr>
          <w:rFonts w:eastAsia="Times New Roman"/>
          <w:szCs w:val="24"/>
        </w:rPr>
        <w:t xml:space="preserve">. </w:t>
      </w:r>
      <w:r w:rsidRPr="004813DC">
        <w:rPr>
          <w:rFonts w:eastAsia="Calibri"/>
          <w:szCs w:val="24"/>
          <w:lang w:val="es-ES" w:eastAsia="es-ES"/>
        </w:rPr>
        <w:t xml:space="preserve">Autorizando a tesorería a efectuar los pagos correspondientes FONDOS PROPIOS. Cuenta </w:t>
      </w:r>
      <w:proofErr w:type="spellStart"/>
      <w:r w:rsidRPr="004813DC">
        <w:rPr>
          <w:rFonts w:eastAsia="Calibri"/>
          <w:szCs w:val="24"/>
          <w:lang w:val="es-ES" w:eastAsia="es-ES"/>
        </w:rPr>
        <w:t>N°</w:t>
      </w:r>
      <w:proofErr w:type="spellEnd"/>
      <w:r w:rsidRPr="004813DC">
        <w:rPr>
          <w:rFonts w:eastAsia="Calibri"/>
          <w:szCs w:val="24"/>
          <w:lang w:val="es-ES" w:eastAsia="es-ES"/>
        </w:rPr>
        <w:t xml:space="preserve"> 00500003666</w:t>
      </w:r>
    </w:p>
    <w:p w14:paraId="2F43738B" w14:textId="77777777" w:rsidR="00517CE0" w:rsidRPr="00A6092D" w:rsidRDefault="00517CE0" w:rsidP="00517CE0">
      <w:pPr>
        <w:spacing w:after="0" w:line="240" w:lineRule="auto"/>
        <w:jc w:val="both"/>
        <w:rPr>
          <w:rFonts w:eastAsia="Times New Roman"/>
          <w:b/>
          <w:szCs w:val="24"/>
          <w:u w:val="single"/>
          <w:lang w:eastAsia="es-ES"/>
        </w:rPr>
      </w:pPr>
    </w:p>
    <w:p w14:paraId="49B45D95" w14:textId="77777777" w:rsidR="00E34865" w:rsidRPr="00E34865" w:rsidRDefault="00E34865" w:rsidP="00E34865">
      <w:pPr>
        <w:spacing w:after="0" w:line="240" w:lineRule="auto"/>
        <w:jc w:val="both"/>
        <w:rPr>
          <w:rFonts w:ascii="Calibri" w:eastAsia="SimSun" w:hAnsi="Calibri"/>
          <w:noProof/>
          <w:sz w:val="22"/>
          <w:lang w:eastAsia="es-SV"/>
        </w:rPr>
      </w:pPr>
    </w:p>
    <w:bookmarkEnd w:id="55"/>
    <w:p w14:paraId="2776FEEA" w14:textId="77777777" w:rsidR="007C262E" w:rsidRDefault="007C262E" w:rsidP="007C262E">
      <w:pPr>
        <w:spacing w:after="0" w:line="240" w:lineRule="auto"/>
        <w:jc w:val="both"/>
        <w:rPr>
          <w:rFonts w:eastAsia="Times New Roman"/>
          <w:szCs w:val="24"/>
          <w:lang w:val="es-ES" w:eastAsia="es-ES"/>
        </w:rPr>
      </w:pPr>
      <w:r w:rsidRPr="009760FC">
        <w:rPr>
          <w:rFonts w:eastAsia="Times New Roman"/>
          <w:szCs w:val="24"/>
          <w:lang w:val="es-ES" w:eastAsia="es-ES"/>
        </w:rPr>
        <w:t>No habiendo más que hacer constar se da por terminada la presente Acta, a las</w:t>
      </w:r>
      <w:r>
        <w:rPr>
          <w:rFonts w:eastAsia="Times New Roman"/>
          <w:szCs w:val="24"/>
          <w:lang w:val="es-ES" w:eastAsia="es-ES"/>
        </w:rPr>
        <w:t xml:space="preserve"> trece horas con cuarenta minutos del dieciocho de noviembre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1B1E0C0F" w14:textId="77777777" w:rsidR="007C262E" w:rsidRDefault="007C262E" w:rsidP="007C262E">
      <w:pPr>
        <w:spacing w:after="0" w:line="240" w:lineRule="auto"/>
        <w:jc w:val="both"/>
        <w:rPr>
          <w:rFonts w:eastAsia="Times New Roman"/>
          <w:szCs w:val="24"/>
          <w:lang w:val="es-ES" w:eastAsia="es-ES"/>
        </w:rPr>
      </w:pPr>
    </w:p>
    <w:p w14:paraId="6AC16600" w14:textId="77777777" w:rsidR="007C262E" w:rsidRDefault="007C262E" w:rsidP="007C262E">
      <w:pPr>
        <w:spacing w:after="0" w:line="240" w:lineRule="auto"/>
        <w:jc w:val="center"/>
        <w:rPr>
          <w:rFonts w:eastAsia="Times New Roman"/>
          <w:lang w:eastAsia="es-ES"/>
        </w:rPr>
      </w:pPr>
    </w:p>
    <w:p w14:paraId="187303F1" w14:textId="77777777" w:rsidR="007C262E" w:rsidRDefault="007C262E" w:rsidP="007C262E">
      <w:pPr>
        <w:spacing w:after="0" w:line="240" w:lineRule="auto"/>
        <w:jc w:val="center"/>
        <w:rPr>
          <w:rFonts w:eastAsia="Times New Roman"/>
          <w:lang w:eastAsia="es-ES"/>
        </w:rPr>
      </w:pPr>
    </w:p>
    <w:p w14:paraId="0F6AE449" w14:textId="77777777" w:rsidR="007C262E" w:rsidRDefault="007C262E" w:rsidP="007C262E">
      <w:pPr>
        <w:spacing w:after="0" w:line="240" w:lineRule="auto"/>
        <w:jc w:val="center"/>
        <w:rPr>
          <w:rFonts w:eastAsia="Times New Roman"/>
          <w:lang w:eastAsia="es-ES"/>
        </w:rPr>
      </w:pPr>
    </w:p>
    <w:p w14:paraId="12C46CAF" w14:textId="77777777" w:rsidR="007C262E" w:rsidRDefault="007C262E" w:rsidP="007C262E">
      <w:pPr>
        <w:spacing w:after="0" w:line="240" w:lineRule="auto"/>
        <w:jc w:val="center"/>
        <w:rPr>
          <w:rFonts w:eastAsia="Times New Roman"/>
          <w:lang w:eastAsia="es-ES"/>
        </w:rPr>
      </w:pPr>
      <w:r>
        <w:rPr>
          <w:rFonts w:eastAsia="Times New Roman"/>
          <w:lang w:eastAsia="es-ES"/>
        </w:rPr>
        <w:t>Prof. José Rigoberto Pinto Rivera</w:t>
      </w:r>
    </w:p>
    <w:p w14:paraId="148A36D7" w14:textId="77777777" w:rsidR="007C262E" w:rsidRDefault="007C262E" w:rsidP="007C262E">
      <w:pPr>
        <w:spacing w:after="0" w:line="240" w:lineRule="auto"/>
        <w:jc w:val="center"/>
        <w:rPr>
          <w:rFonts w:eastAsia="Times New Roman"/>
          <w:lang w:eastAsia="es-ES"/>
        </w:rPr>
      </w:pPr>
      <w:r>
        <w:rPr>
          <w:rFonts w:eastAsia="Times New Roman"/>
          <w:lang w:eastAsia="es-ES"/>
        </w:rPr>
        <w:t>Alcalde Municipal</w:t>
      </w:r>
    </w:p>
    <w:p w14:paraId="1566919A" w14:textId="77777777" w:rsidR="007C262E" w:rsidRDefault="007C262E" w:rsidP="007C262E">
      <w:pPr>
        <w:spacing w:after="0" w:line="240" w:lineRule="auto"/>
        <w:jc w:val="both"/>
        <w:rPr>
          <w:rFonts w:eastAsia="Times New Roman"/>
          <w:lang w:eastAsia="es-ES"/>
        </w:rPr>
      </w:pPr>
      <w:r>
        <w:rPr>
          <w:rFonts w:eastAsia="Times New Roman"/>
          <w:lang w:eastAsia="es-ES"/>
        </w:rPr>
        <w:t xml:space="preserve">                                                     </w:t>
      </w:r>
    </w:p>
    <w:p w14:paraId="1AEC7CF7" w14:textId="77777777" w:rsidR="007C262E" w:rsidRDefault="007C262E" w:rsidP="007C262E">
      <w:pPr>
        <w:spacing w:after="0" w:line="240" w:lineRule="auto"/>
        <w:jc w:val="both"/>
        <w:rPr>
          <w:rFonts w:eastAsia="Times New Roman"/>
          <w:lang w:eastAsia="es-ES"/>
        </w:rPr>
      </w:pPr>
    </w:p>
    <w:p w14:paraId="7D82D629" w14:textId="77777777" w:rsidR="007C262E" w:rsidRDefault="007C262E" w:rsidP="007C262E">
      <w:pPr>
        <w:spacing w:after="0" w:line="240" w:lineRule="auto"/>
        <w:jc w:val="both"/>
        <w:rPr>
          <w:rFonts w:eastAsia="Times New Roman"/>
          <w:lang w:eastAsia="es-ES"/>
        </w:rPr>
      </w:pPr>
    </w:p>
    <w:p w14:paraId="1F5ED935" w14:textId="77777777" w:rsidR="007C262E" w:rsidRDefault="007C262E" w:rsidP="007C262E">
      <w:pPr>
        <w:spacing w:after="0" w:line="240" w:lineRule="auto"/>
        <w:jc w:val="both"/>
        <w:rPr>
          <w:rFonts w:eastAsia="Times New Roman"/>
          <w:lang w:eastAsia="es-ES"/>
        </w:rPr>
      </w:pPr>
    </w:p>
    <w:p w14:paraId="14BF98E7" w14:textId="77777777" w:rsidR="007C262E" w:rsidRDefault="007C262E" w:rsidP="007C262E">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155996CF" w14:textId="77777777" w:rsidR="007C262E" w:rsidRDefault="007C262E" w:rsidP="007C262E">
      <w:pPr>
        <w:spacing w:after="0" w:line="240" w:lineRule="auto"/>
        <w:jc w:val="center"/>
        <w:rPr>
          <w:rFonts w:eastAsia="Times New Roman"/>
          <w:lang w:eastAsia="es-ES"/>
        </w:rPr>
      </w:pPr>
      <w:r>
        <w:rPr>
          <w:rFonts w:eastAsia="Times New Roman"/>
          <w:lang w:eastAsia="es-ES"/>
        </w:rPr>
        <w:t>Síndico Municipal</w:t>
      </w:r>
    </w:p>
    <w:p w14:paraId="28FB4237" w14:textId="77777777" w:rsidR="007C262E" w:rsidRDefault="007C262E" w:rsidP="007C262E">
      <w:pPr>
        <w:spacing w:after="0" w:line="240" w:lineRule="auto"/>
        <w:jc w:val="center"/>
        <w:rPr>
          <w:rFonts w:eastAsia="Times New Roman"/>
          <w:lang w:eastAsia="es-ES"/>
        </w:rPr>
      </w:pPr>
    </w:p>
    <w:p w14:paraId="4A28089A" w14:textId="77777777" w:rsidR="007C262E" w:rsidRDefault="007C262E" w:rsidP="007C262E">
      <w:pPr>
        <w:spacing w:after="0" w:line="240" w:lineRule="auto"/>
        <w:jc w:val="center"/>
        <w:rPr>
          <w:rFonts w:eastAsia="Times New Roman"/>
          <w:lang w:eastAsia="es-ES"/>
        </w:rPr>
      </w:pPr>
    </w:p>
    <w:p w14:paraId="7CDEE6DD" w14:textId="77777777" w:rsidR="007C262E" w:rsidRDefault="007C262E" w:rsidP="007C262E">
      <w:pPr>
        <w:spacing w:after="0" w:line="240" w:lineRule="auto"/>
        <w:jc w:val="center"/>
        <w:rPr>
          <w:rFonts w:eastAsia="Times New Roman"/>
          <w:lang w:eastAsia="es-ES"/>
        </w:rPr>
      </w:pPr>
    </w:p>
    <w:p w14:paraId="0E4BB435" w14:textId="77777777" w:rsidR="007C262E" w:rsidRDefault="007C262E" w:rsidP="007C262E">
      <w:pPr>
        <w:spacing w:after="0" w:line="240" w:lineRule="auto"/>
        <w:jc w:val="center"/>
        <w:rPr>
          <w:rFonts w:eastAsia="Times New Roman"/>
          <w:lang w:eastAsia="es-ES"/>
        </w:rPr>
      </w:pPr>
    </w:p>
    <w:p w14:paraId="094D1BEA" w14:textId="77777777" w:rsidR="007C262E" w:rsidRDefault="007C262E" w:rsidP="007C262E">
      <w:pPr>
        <w:spacing w:after="0" w:line="240" w:lineRule="auto"/>
        <w:jc w:val="center"/>
        <w:rPr>
          <w:rFonts w:eastAsia="Times New Roman"/>
          <w:lang w:eastAsia="es-ES"/>
        </w:rPr>
      </w:pPr>
    </w:p>
    <w:p w14:paraId="6E349E7F" w14:textId="77777777" w:rsidR="007C262E" w:rsidRDefault="007C262E" w:rsidP="007C262E">
      <w:pPr>
        <w:spacing w:after="0" w:line="240" w:lineRule="auto"/>
        <w:jc w:val="center"/>
        <w:rPr>
          <w:rFonts w:eastAsia="Times New Roman"/>
          <w:lang w:eastAsia="es-ES"/>
        </w:rPr>
      </w:pPr>
    </w:p>
    <w:p w14:paraId="73B15AB4" w14:textId="77777777" w:rsidR="007C262E" w:rsidRDefault="007C262E" w:rsidP="007C262E">
      <w:pPr>
        <w:spacing w:after="0" w:line="240" w:lineRule="auto"/>
        <w:jc w:val="both"/>
        <w:rPr>
          <w:rFonts w:eastAsia="Times New Roman"/>
          <w:lang w:eastAsia="es-ES"/>
        </w:rPr>
      </w:pPr>
      <w:r>
        <w:rPr>
          <w:rFonts w:eastAsia="Times New Roman"/>
          <w:lang w:eastAsia="es-ES"/>
        </w:rPr>
        <w:t xml:space="preserve">                                                      </w:t>
      </w:r>
    </w:p>
    <w:p w14:paraId="75F1B33C" w14:textId="77777777" w:rsidR="007C262E" w:rsidRDefault="007C262E" w:rsidP="007C262E">
      <w:pPr>
        <w:spacing w:after="0" w:line="240" w:lineRule="auto"/>
        <w:jc w:val="both"/>
        <w:rPr>
          <w:rFonts w:eastAsia="Times New Roman"/>
          <w:lang w:eastAsia="es-ES"/>
        </w:rPr>
      </w:pPr>
    </w:p>
    <w:p w14:paraId="5475EAC6" w14:textId="77777777" w:rsidR="007C262E" w:rsidRDefault="007C262E" w:rsidP="007C262E">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4ABC9003" w14:textId="77777777" w:rsidR="007C262E" w:rsidRDefault="007C262E" w:rsidP="007C262E">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3EED9403" w14:textId="77777777" w:rsidR="007C262E" w:rsidRDefault="007C262E" w:rsidP="007C262E">
      <w:pPr>
        <w:spacing w:after="0" w:line="240" w:lineRule="auto"/>
        <w:jc w:val="both"/>
        <w:rPr>
          <w:rFonts w:eastAsia="Times New Roman"/>
          <w:lang w:eastAsia="es-ES"/>
        </w:rPr>
      </w:pPr>
      <w:r>
        <w:rPr>
          <w:rFonts w:eastAsia="Times New Roman"/>
          <w:lang w:eastAsia="es-ES"/>
        </w:rPr>
        <w:tab/>
      </w:r>
    </w:p>
    <w:p w14:paraId="3B541786" w14:textId="77777777" w:rsidR="007C262E" w:rsidRDefault="007C262E" w:rsidP="007C262E">
      <w:pPr>
        <w:spacing w:after="0" w:line="240" w:lineRule="auto"/>
        <w:jc w:val="both"/>
        <w:rPr>
          <w:rFonts w:eastAsia="Times New Roman"/>
          <w:lang w:eastAsia="es-ES"/>
        </w:rPr>
      </w:pPr>
      <w:r>
        <w:rPr>
          <w:rFonts w:eastAsia="Times New Roman"/>
          <w:lang w:eastAsia="es-ES"/>
        </w:rPr>
        <w:lastRenderedPageBreak/>
        <w:t xml:space="preserve">         </w:t>
      </w:r>
    </w:p>
    <w:p w14:paraId="241740C1" w14:textId="77777777" w:rsidR="007C262E" w:rsidRDefault="007C262E" w:rsidP="007C262E">
      <w:pPr>
        <w:spacing w:after="0" w:line="240" w:lineRule="auto"/>
        <w:jc w:val="both"/>
        <w:rPr>
          <w:rFonts w:eastAsia="Times New Roman"/>
          <w:lang w:eastAsia="es-ES"/>
        </w:rPr>
      </w:pPr>
    </w:p>
    <w:p w14:paraId="2B1BF41F" w14:textId="77777777" w:rsidR="007C262E" w:rsidRDefault="007C262E" w:rsidP="007C262E">
      <w:pPr>
        <w:spacing w:after="0" w:line="240" w:lineRule="auto"/>
        <w:jc w:val="both"/>
        <w:rPr>
          <w:rFonts w:eastAsia="Times New Roman"/>
          <w:lang w:eastAsia="es-ES"/>
        </w:rPr>
      </w:pPr>
    </w:p>
    <w:p w14:paraId="6A711217" w14:textId="77777777" w:rsidR="007C262E" w:rsidRDefault="007C262E" w:rsidP="007C262E">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0ECFEB7A" w14:textId="77777777" w:rsidR="007C262E" w:rsidRDefault="007C262E" w:rsidP="007C262E">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5989691B" w14:textId="77777777" w:rsidR="007C262E" w:rsidRDefault="007C262E" w:rsidP="007C262E">
      <w:pPr>
        <w:spacing w:after="0" w:line="240" w:lineRule="auto"/>
        <w:jc w:val="both"/>
        <w:rPr>
          <w:rFonts w:eastAsia="Times New Roman"/>
          <w:lang w:eastAsia="es-ES"/>
        </w:rPr>
      </w:pPr>
    </w:p>
    <w:p w14:paraId="07921D15" w14:textId="77777777" w:rsidR="007C262E" w:rsidRDefault="007C262E" w:rsidP="007C262E">
      <w:pPr>
        <w:spacing w:after="0" w:line="240" w:lineRule="auto"/>
        <w:jc w:val="both"/>
        <w:rPr>
          <w:rFonts w:eastAsia="Times New Roman"/>
          <w:lang w:eastAsia="es-ES"/>
        </w:rPr>
      </w:pPr>
    </w:p>
    <w:p w14:paraId="0B72742A" w14:textId="77777777" w:rsidR="007C262E" w:rsidRDefault="007C262E" w:rsidP="007C262E">
      <w:pPr>
        <w:spacing w:after="0" w:line="240" w:lineRule="auto"/>
        <w:jc w:val="both"/>
        <w:rPr>
          <w:rFonts w:eastAsia="Times New Roman"/>
          <w:lang w:eastAsia="es-ES"/>
        </w:rPr>
      </w:pPr>
    </w:p>
    <w:p w14:paraId="40DF3850" w14:textId="77777777" w:rsidR="007C262E" w:rsidRDefault="007C262E" w:rsidP="007C262E">
      <w:pPr>
        <w:spacing w:after="0" w:line="240" w:lineRule="auto"/>
        <w:jc w:val="both"/>
        <w:rPr>
          <w:rFonts w:eastAsia="Times New Roman"/>
          <w:lang w:eastAsia="es-ES"/>
        </w:rPr>
      </w:pPr>
    </w:p>
    <w:p w14:paraId="4E8032B9" w14:textId="77777777" w:rsidR="007C262E" w:rsidRDefault="007C262E" w:rsidP="007C262E">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2726BEFF" w14:textId="77777777" w:rsidR="007C262E" w:rsidRDefault="007C262E" w:rsidP="007C262E">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147A03AC" w14:textId="77777777" w:rsidR="007C262E" w:rsidRDefault="007C262E" w:rsidP="007C262E">
      <w:pPr>
        <w:spacing w:after="0" w:line="240" w:lineRule="auto"/>
        <w:jc w:val="both"/>
        <w:rPr>
          <w:rFonts w:eastAsia="Times New Roman"/>
          <w:lang w:eastAsia="es-ES"/>
        </w:rPr>
      </w:pPr>
    </w:p>
    <w:p w14:paraId="27EB9874" w14:textId="77777777" w:rsidR="007C262E" w:rsidRDefault="007C262E" w:rsidP="007C262E">
      <w:pPr>
        <w:tabs>
          <w:tab w:val="left" w:pos="5663"/>
        </w:tabs>
        <w:spacing w:after="0" w:line="240" w:lineRule="auto"/>
        <w:jc w:val="both"/>
        <w:rPr>
          <w:rFonts w:eastAsia="Times New Roman"/>
          <w:lang w:eastAsia="es-ES"/>
        </w:rPr>
      </w:pPr>
    </w:p>
    <w:p w14:paraId="1444721C" w14:textId="77777777" w:rsidR="007C262E" w:rsidRDefault="007C262E" w:rsidP="007C262E">
      <w:pPr>
        <w:tabs>
          <w:tab w:val="left" w:pos="5663"/>
        </w:tabs>
        <w:spacing w:after="0" w:line="240" w:lineRule="auto"/>
        <w:jc w:val="both"/>
        <w:rPr>
          <w:rFonts w:eastAsia="Times New Roman"/>
          <w:lang w:eastAsia="es-ES"/>
        </w:rPr>
      </w:pPr>
    </w:p>
    <w:p w14:paraId="20DA5917" w14:textId="77777777" w:rsidR="007C262E" w:rsidRDefault="007C262E" w:rsidP="007C262E">
      <w:pPr>
        <w:tabs>
          <w:tab w:val="left" w:pos="5663"/>
        </w:tabs>
        <w:spacing w:after="0" w:line="240" w:lineRule="auto"/>
        <w:jc w:val="both"/>
        <w:rPr>
          <w:rFonts w:eastAsia="Times New Roman"/>
          <w:lang w:eastAsia="es-ES"/>
        </w:rPr>
      </w:pPr>
    </w:p>
    <w:p w14:paraId="739894AE" w14:textId="77777777" w:rsidR="007C262E" w:rsidRDefault="007C262E" w:rsidP="007C262E">
      <w:pPr>
        <w:tabs>
          <w:tab w:val="left" w:pos="5663"/>
        </w:tabs>
        <w:spacing w:after="0" w:line="240" w:lineRule="auto"/>
        <w:jc w:val="both"/>
        <w:rPr>
          <w:rFonts w:eastAsia="Times New Roman"/>
          <w:lang w:eastAsia="es-ES"/>
        </w:rPr>
      </w:pPr>
    </w:p>
    <w:p w14:paraId="3F8CC26F" w14:textId="77777777" w:rsidR="007C262E" w:rsidRDefault="007C262E" w:rsidP="007C262E">
      <w:pPr>
        <w:tabs>
          <w:tab w:val="left" w:pos="5663"/>
        </w:tabs>
        <w:spacing w:after="0" w:line="240" w:lineRule="auto"/>
        <w:jc w:val="both"/>
        <w:rPr>
          <w:rFonts w:eastAsia="Times New Roman"/>
          <w:lang w:eastAsia="es-ES"/>
        </w:rPr>
      </w:pPr>
    </w:p>
    <w:p w14:paraId="160BF378" w14:textId="77777777" w:rsidR="007C262E" w:rsidRDefault="007C262E" w:rsidP="007C262E">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6387FF95" w14:textId="77777777" w:rsidR="007C262E" w:rsidRDefault="007C262E" w:rsidP="007C262E">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7364F1C9" w14:textId="77777777" w:rsidR="007C262E" w:rsidRDefault="007C262E" w:rsidP="007C262E">
      <w:pPr>
        <w:spacing w:after="0" w:line="240" w:lineRule="auto"/>
        <w:jc w:val="both"/>
        <w:rPr>
          <w:rFonts w:eastAsia="Times New Roman"/>
          <w:lang w:eastAsia="es-ES"/>
        </w:rPr>
      </w:pPr>
    </w:p>
    <w:p w14:paraId="029C9320" w14:textId="77777777" w:rsidR="007C262E" w:rsidRDefault="007C262E" w:rsidP="007C262E">
      <w:pPr>
        <w:spacing w:after="0" w:line="240" w:lineRule="auto"/>
        <w:jc w:val="both"/>
        <w:rPr>
          <w:rFonts w:eastAsia="Times New Roman"/>
          <w:lang w:eastAsia="es-ES"/>
        </w:rPr>
      </w:pPr>
    </w:p>
    <w:p w14:paraId="4BC4E3B4" w14:textId="77777777" w:rsidR="007C262E" w:rsidRDefault="007C262E" w:rsidP="007C262E">
      <w:pPr>
        <w:spacing w:after="0" w:line="240" w:lineRule="auto"/>
        <w:jc w:val="both"/>
        <w:rPr>
          <w:rFonts w:eastAsia="Times New Roman"/>
          <w:lang w:eastAsia="es-ES"/>
        </w:rPr>
      </w:pPr>
    </w:p>
    <w:p w14:paraId="5B604942" w14:textId="77777777" w:rsidR="007C262E" w:rsidRDefault="007C262E" w:rsidP="007C262E">
      <w:pPr>
        <w:spacing w:after="0" w:line="240" w:lineRule="auto"/>
        <w:jc w:val="both"/>
        <w:rPr>
          <w:rFonts w:eastAsia="Times New Roman"/>
          <w:lang w:eastAsia="es-ES"/>
        </w:rPr>
      </w:pPr>
    </w:p>
    <w:p w14:paraId="17E743CB" w14:textId="77777777" w:rsidR="007C262E" w:rsidRDefault="007C262E" w:rsidP="007C262E">
      <w:pPr>
        <w:spacing w:after="0" w:line="240" w:lineRule="auto"/>
        <w:jc w:val="both"/>
        <w:rPr>
          <w:rFonts w:eastAsia="Times New Roman"/>
          <w:lang w:eastAsia="es-ES"/>
        </w:rPr>
      </w:pPr>
      <w:r>
        <w:rPr>
          <w:rFonts w:eastAsia="Times New Roman"/>
          <w:lang w:eastAsia="es-ES"/>
        </w:rPr>
        <w:t xml:space="preserve">        </w:t>
      </w:r>
    </w:p>
    <w:p w14:paraId="1E207BEB" w14:textId="77777777" w:rsidR="007C262E" w:rsidRDefault="007C262E" w:rsidP="007C262E">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5F3EB08C" w14:textId="77777777" w:rsidR="007C262E" w:rsidRPr="00944943" w:rsidRDefault="007C262E" w:rsidP="007C262E">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0307E452" w14:textId="77777777" w:rsidR="007C262E" w:rsidRDefault="007C262E" w:rsidP="007C262E">
      <w:pPr>
        <w:spacing w:after="0" w:line="240" w:lineRule="auto"/>
        <w:jc w:val="both"/>
        <w:rPr>
          <w:rFonts w:eastAsia="Times New Roman"/>
          <w:lang w:eastAsia="es-ES"/>
        </w:rPr>
      </w:pPr>
      <w:r>
        <w:rPr>
          <w:rFonts w:eastAsia="Times New Roman"/>
          <w:lang w:eastAsia="es-ES"/>
        </w:rPr>
        <w:t xml:space="preserve">       </w:t>
      </w:r>
    </w:p>
    <w:p w14:paraId="60CEE21F" w14:textId="77777777" w:rsidR="007C262E" w:rsidRDefault="007C262E" w:rsidP="007C262E">
      <w:pPr>
        <w:spacing w:after="0" w:line="240" w:lineRule="auto"/>
        <w:jc w:val="both"/>
        <w:rPr>
          <w:rFonts w:eastAsia="Times New Roman"/>
          <w:lang w:eastAsia="es-ES"/>
        </w:rPr>
      </w:pPr>
      <w:r>
        <w:rPr>
          <w:rFonts w:eastAsia="Times New Roman"/>
          <w:lang w:eastAsia="es-ES"/>
        </w:rPr>
        <w:t xml:space="preserve">                           </w:t>
      </w:r>
    </w:p>
    <w:p w14:paraId="7BC5B247" w14:textId="77777777" w:rsidR="007C262E" w:rsidRDefault="007C262E" w:rsidP="007C262E">
      <w:pPr>
        <w:spacing w:after="0" w:line="240" w:lineRule="auto"/>
        <w:jc w:val="both"/>
        <w:rPr>
          <w:rFonts w:eastAsia="Times New Roman"/>
          <w:lang w:eastAsia="es-ES"/>
        </w:rPr>
      </w:pPr>
    </w:p>
    <w:p w14:paraId="6A5537AA" w14:textId="77777777" w:rsidR="007C262E" w:rsidRDefault="007C262E" w:rsidP="007C262E">
      <w:pPr>
        <w:spacing w:after="0" w:line="240" w:lineRule="auto"/>
        <w:jc w:val="both"/>
        <w:rPr>
          <w:rFonts w:eastAsia="Times New Roman"/>
          <w:lang w:eastAsia="es-ES"/>
        </w:rPr>
      </w:pPr>
    </w:p>
    <w:p w14:paraId="624567EC" w14:textId="77777777" w:rsidR="007C262E" w:rsidRDefault="007C262E" w:rsidP="007C262E">
      <w:pPr>
        <w:spacing w:after="0" w:line="240" w:lineRule="auto"/>
        <w:jc w:val="both"/>
        <w:rPr>
          <w:rFonts w:eastAsia="Times New Roman"/>
          <w:lang w:eastAsia="es-ES"/>
        </w:rPr>
      </w:pPr>
    </w:p>
    <w:p w14:paraId="1BB0A98B" w14:textId="77777777" w:rsidR="007C262E" w:rsidRDefault="007C262E" w:rsidP="007C262E">
      <w:pPr>
        <w:spacing w:after="0" w:line="240" w:lineRule="auto"/>
        <w:jc w:val="both"/>
        <w:rPr>
          <w:rFonts w:eastAsia="Times New Roman"/>
          <w:lang w:eastAsia="es-ES"/>
        </w:rPr>
      </w:pPr>
    </w:p>
    <w:p w14:paraId="6365070C" w14:textId="77777777" w:rsidR="007C262E" w:rsidRDefault="007C262E" w:rsidP="007C262E">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35CC3120" w14:textId="77777777" w:rsidR="007C262E" w:rsidRDefault="007C262E" w:rsidP="007C262E">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75856353" w14:textId="77777777" w:rsidR="007C262E" w:rsidRDefault="007C262E" w:rsidP="007C262E">
      <w:pPr>
        <w:tabs>
          <w:tab w:val="left" w:pos="5610"/>
        </w:tabs>
        <w:spacing w:after="0" w:line="240" w:lineRule="auto"/>
        <w:jc w:val="both"/>
        <w:rPr>
          <w:rFonts w:eastAsia="Times New Roman"/>
          <w:lang w:eastAsia="es-ES"/>
        </w:rPr>
      </w:pPr>
    </w:p>
    <w:p w14:paraId="19406B07" w14:textId="77777777" w:rsidR="007C262E" w:rsidRDefault="007C262E" w:rsidP="007C262E">
      <w:pPr>
        <w:tabs>
          <w:tab w:val="left" w:pos="5610"/>
        </w:tabs>
        <w:spacing w:after="0" w:line="240" w:lineRule="auto"/>
        <w:jc w:val="both"/>
        <w:rPr>
          <w:rFonts w:eastAsia="Times New Roman"/>
          <w:lang w:eastAsia="es-ES"/>
        </w:rPr>
      </w:pPr>
    </w:p>
    <w:p w14:paraId="5756B964" w14:textId="77777777" w:rsidR="007C262E" w:rsidRDefault="007C262E" w:rsidP="007C262E">
      <w:pPr>
        <w:tabs>
          <w:tab w:val="left" w:pos="5610"/>
        </w:tabs>
        <w:spacing w:after="0" w:line="240" w:lineRule="auto"/>
        <w:jc w:val="both"/>
        <w:rPr>
          <w:rFonts w:eastAsia="Times New Roman"/>
          <w:lang w:eastAsia="es-ES"/>
        </w:rPr>
      </w:pPr>
    </w:p>
    <w:p w14:paraId="351326F7" w14:textId="77777777" w:rsidR="007C262E" w:rsidRDefault="007C262E" w:rsidP="007C262E">
      <w:pPr>
        <w:tabs>
          <w:tab w:val="left" w:pos="5610"/>
        </w:tabs>
        <w:spacing w:after="0" w:line="240" w:lineRule="auto"/>
        <w:jc w:val="both"/>
        <w:rPr>
          <w:rFonts w:eastAsia="Times New Roman"/>
          <w:lang w:eastAsia="es-ES"/>
        </w:rPr>
      </w:pPr>
      <w:r>
        <w:rPr>
          <w:rFonts w:eastAsia="Times New Roman"/>
          <w:lang w:eastAsia="es-ES"/>
        </w:rPr>
        <w:t xml:space="preserve">               </w:t>
      </w:r>
    </w:p>
    <w:p w14:paraId="3ACAB250" w14:textId="77777777" w:rsidR="007C262E" w:rsidRDefault="007C262E" w:rsidP="007C262E">
      <w:pPr>
        <w:tabs>
          <w:tab w:val="left" w:pos="5610"/>
        </w:tabs>
        <w:spacing w:after="0" w:line="240" w:lineRule="auto"/>
        <w:jc w:val="both"/>
        <w:rPr>
          <w:rFonts w:eastAsia="Times New Roman"/>
          <w:lang w:eastAsia="es-ES"/>
        </w:rPr>
      </w:pPr>
    </w:p>
    <w:p w14:paraId="0D278613" w14:textId="77777777" w:rsidR="007C262E" w:rsidRDefault="007C262E" w:rsidP="007C262E">
      <w:pPr>
        <w:tabs>
          <w:tab w:val="left" w:pos="5610"/>
        </w:tabs>
        <w:spacing w:after="0" w:line="240" w:lineRule="auto"/>
        <w:jc w:val="both"/>
        <w:rPr>
          <w:rFonts w:eastAsia="Times New Roman"/>
          <w:lang w:eastAsia="es-ES"/>
        </w:rPr>
      </w:pPr>
    </w:p>
    <w:p w14:paraId="404F46AB" w14:textId="77777777" w:rsidR="007C262E" w:rsidRDefault="007C262E" w:rsidP="007C262E">
      <w:pPr>
        <w:tabs>
          <w:tab w:val="left" w:pos="5610"/>
        </w:tabs>
        <w:spacing w:after="0" w:line="240" w:lineRule="auto"/>
        <w:jc w:val="both"/>
        <w:rPr>
          <w:rFonts w:eastAsia="Times New Roman"/>
          <w:lang w:eastAsia="es-ES"/>
        </w:rPr>
      </w:pPr>
    </w:p>
    <w:p w14:paraId="3C56D7B4" w14:textId="77777777" w:rsidR="007C262E" w:rsidRDefault="007C262E" w:rsidP="007C262E">
      <w:pPr>
        <w:spacing w:line="240" w:lineRule="auto"/>
        <w:contextualSpacing/>
        <w:rPr>
          <w:rFonts w:eastAsia="Times New Roman"/>
          <w:lang w:eastAsia="es-ES"/>
        </w:rPr>
      </w:pPr>
      <w:r>
        <w:rPr>
          <w:rFonts w:eastAsia="Times New Roman"/>
          <w:lang w:eastAsia="es-ES"/>
        </w:rPr>
        <w:t>Sra. Nora Elizabeth Hernández de Castaneda           Sr. Rudy Alfredo Sanabria Pérez</w:t>
      </w:r>
    </w:p>
    <w:p w14:paraId="6A9DD61A" w14:textId="77777777" w:rsidR="007C262E" w:rsidRDefault="007C262E" w:rsidP="007C262E">
      <w:pPr>
        <w:spacing w:line="240" w:lineRule="auto"/>
        <w:contextualSpacing/>
        <w:rPr>
          <w:rFonts w:eastAsia="Times New Roman"/>
          <w:lang w:eastAsia="es-ES"/>
        </w:rPr>
      </w:pPr>
      <w:r>
        <w:rPr>
          <w:rFonts w:eastAsia="Times New Roman"/>
          <w:lang w:eastAsia="es-ES"/>
        </w:rPr>
        <w:t>Tercer Regidor Suplente                                            Cuarto Regidor Suplente</w:t>
      </w:r>
    </w:p>
    <w:p w14:paraId="442B88C0" w14:textId="77777777" w:rsidR="007C262E" w:rsidRDefault="007C262E" w:rsidP="007C262E">
      <w:pPr>
        <w:spacing w:line="240" w:lineRule="auto"/>
        <w:contextualSpacing/>
        <w:rPr>
          <w:rFonts w:eastAsia="Times New Roman"/>
          <w:lang w:eastAsia="es-ES"/>
        </w:rPr>
      </w:pPr>
    </w:p>
    <w:p w14:paraId="5529F767" w14:textId="77777777" w:rsidR="007C262E" w:rsidRDefault="007C262E" w:rsidP="007C262E">
      <w:pPr>
        <w:spacing w:line="240" w:lineRule="auto"/>
        <w:contextualSpacing/>
        <w:rPr>
          <w:rFonts w:eastAsia="Times New Roman"/>
          <w:lang w:eastAsia="es-ES"/>
        </w:rPr>
      </w:pPr>
    </w:p>
    <w:p w14:paraId="46051976" w14:textId="77777777" w:rsidR="007C262E" w:rsidRDefault="007C262E" w:rsidP="007C262E">
      <w:pPr>
        <w:spacing w:line="240" w:lineRule="auto"/>
        <w:contextualSpacing/>
        <w:rPr>
          <w:rFonts w:eastAsia="Times New Roman"/>
          <w:lang w:eastAsia="es-ES"/>
        </w:rPr>
      </w:pPr>
    </w:p>
    <w:p w14:paraId="4CAEA50C" w14:textId="77777777" w:rsidR="007C262E" w:rsidRDefault="007C262E" w:rsidP="007C262E">
      <w:pPr>
        <w:spacing w:line="240" w:lineRule="auto"/>
        <w:contextualSpacing/>
        <w:rPr>
          <w:rFonts w:eastAsia="Times New Roman"/>
          <w:lang w:eastAsia="es-ES"/>
        </w:rPr>
      </w:pPr>
    </w:p>
    <w:p w14:paraId="62FEADC0" w14:textId="77777777" w:rsidR="007C262E" w:rsidRDefault="007C262E" w:rsidP="007C262E">
      <w:pPr>
        <w:spacing w:line="240" w:lineRule="auto"/>
        <w:contextualSpacing/>
        <w:rPr>
          <w:rFonts w:eastAsia="Times New Roman"/>
          <w:lang w:eastAsia="es-ES"/>
        </w:rPr>
      </w:pPr>
    </w:p>
    <w:p w14:paraId="5F5C8A45" w14:textId="77777777" w:rsidR="007C262E" w:rsidRDefault="007C262E" w:rsidP="007C262E">
      <w:pPr>
        <w:spacing w:line="240" w:lineRule="auto"/>
        <w:contextualSpacing/>
        <w:rPr>
          <w:rFonts w:eastAsia="Times New Roman"/>
          <w:lang w:eastAsia="es-ES"/>
        </w:rPr>
      </w:pPr>
    </w:p>
    <w:p w14:paraId="7C316C01" w14:textId="77777777" w:rsidR="007C262E" w:rsidRDefault="007C262E" w:rsidP="007C262E">
      <w:pPr>
        <w:spacing w:line="240" w:lineRule="auto"/>
        <w:contextualSpacing/>
        <w:rPr>
          <w:rFonts w:eastAsia="Times New Roman"/>
          <w:lang w:eastAsia="es-ES"/>
        </w:rPr>
      </w:pPr>
    </w:p>
    <w:p w14:paraId="0F0954A2" w14:textId="77777777" w:rsidR="007C262E" w:rsidRDefault="007C262E" w:rsidP="007C262E">
      <w:pPr>
        <w:spacing w:line="240" w:lineRule="auto"/>
        <w:contextualSpacing/>
        <w:jc w:val="center"/>
        <w:rPr>
          <w:rFonts w:eastAsia="Times New Roman"/>
          <w:lang w:eastAsia="es-ES"/>
        </w:rPr>
      </w:pPr>
    </w:p>
    <w:p w14:paraId="74007E79" w14:textId="77777777" w:rsidR="007C262E" w:rsidRDefault="007C262E" w:rsidP="007C262E">
      <w:pPr>
        <w:spacing w:line="240" w:lineRule="auto"/>
        <w:contextualSpacing/>
        <w:jc w:val="center"/>
        <w:rPr>
          <w:rFonts w:eastAsia="Times New Roman"/>
          <w:lang w:eastAsia="es-ES"/>
        </w:rPr>
      </w:pPr>
      <w:r>
        <w:rPr>
          <w:rFonts w:eastAsia="Times New Roman"/>
          <w:lang w:eastAsia="es-ES"/>
        </w:rPr>
        <w:t>Magaly Areli Cárcamo de Chávez</w:t>
      </w:r>
    </w:p>
    <w:p w14:paraId="5200EDEE" w14:textId="77777777" w:rsidR="007C262E" w:rsidRDefault="007C262E" w:rsidP="007C262E">
      <w:pPr>
        <w:jc w:val="center"/>
        <w:rPr>
          <w:rFonts w:eastAsia="Times New Roman"/>
          <w:lang w:eastAsia="es-ES"/>
        </w:rPr>
      </w:pPr>
      <w:r>
        <w:rPr>
          <w:rFonts w:eastAsia="Times New Roman"/>
          <w:lang w:eastAsia="es-ES"/>
        </w:rPr>
        <w:t>Secretaria Municipal</w:t>
      </w:r>
    </w:p>
    <w:p w14:paraId="08B4949D" w14:textId="77777777" w:rsidR="008C7544" w:rsidRPr="00A34CC6" w:rsidRDefault="008C7544" w:rsidP="008C7544">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CINCUENTA Y UNO    </w:t>
      </w:r>
      <w:r w:rsidRPr="00F80BAD">
        <w:rPr>
          <w:rFonts w:eastAsia="Calibri"/>
          <w:szCs w:val="24"/>
        </w:rPr>
        <w:t xml:space="preserve">En </w:t>
      </w:r>
      <w:r>
        <w:rPr>
          <w:rFonts w:eastAsia="Calibri"/>
          <w:szCs w:val="24"/>
        </w:rPr>
        <w:t>las instalaciones de las a</w:t>
      </w:r>
      <w:r w:rsidRPr="00015C54">
        <w:rPr>
          <w:rFonts w:eastAsia="Calibri"/>
          <w:szCs w:val="24"/>
        </w:rPr>
        <w:t>cademias</w:t>
      </w:r>
      <w:r>
        <w:rPr>
          <w:rFonts w:eastAsia="Calibri"/>
          <w:szCs w:val="24"/>
        </w:rPr>
        <w:t xml:space="preserve"> municipales, ubicadas en Av. Benjamín E. Mancía, entre 3ª y 5ª Av. Sur, Barrio Las Flores de la </w:t>
      </w:r>
      <w:r w:rsidRPr="00F80BAD">
        <w:rPr>
          <w:rFonts w:eastAsia="Calibri"/>
          <w:szCs w:val="24"/>
        </w:rPr>
        <w:t xml:space="preserve">Ciudad de Metapán </w:t>
      </w:r>
      <w:r>
        <w:rPr>
          <w:rFonts w:eastAsia="Calibri"/>
          <w:szCs w:val="24"/>
        </w:rPr>
        <w:t xml:space="preserve">a las ocho horas con cuarenta minutos del día veinticinco de </w:t>
      </w:r>
      <w:r>
        <w:rPr>
          <w:rFonts w:eastAsia="Calibri"/>
          <w:szCs w:val="24"/>
        </w:rPr>
        <w:lastRenderedPageBreak/>
        <w:t>noviembre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Tercer Regidor Suplente, Rudy Alfredo Sanabria Pérez, Cuarto Regidor Suplente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w:t>
      </w:r>
      <w:r w:rsidRPr="00A75D4E">
        <w:rPr>
          <w:rFonts w:eastAsia="Calibri"/>
          <w:szCs w:val="24"/>
        </w:rPr>
        <w:t xml:space="preserve">sesión ordinaria </w:t>
      </w:r>
      <w:r w:rsidRPr="00F80BAD">
        <w:rPr>
          <w:rFonts w:eastAsia="Calibri"/>
          <w:szCs w:val="24"/>
        </w:rPr>
        <w:t>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w:t>
      </w:r>
      <w:r>
        <w:rPr>
          <w:rFonts w:eastAsia="Calibri"/>
          <w:szCs w:val="24"/>
        </w:rPr>
        <w:t xml:space="preserve">  </w:t>
      </w:r>
      <w:r w:rsidRPr="00F80BAD">
        <w:rPr>
          <w:rFonts w:eastAsia="Calibri"/>
          <w:szCs w:val="24"/>
        </w:rPr>
        <w:t>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12B5F3A6" w14:textId="77777777" w:rsidR="008C7544" w:rsidRDefault="008C7544" w:rsidP="008C7544">
      <w:pPr>
        <w:tabs>
          <w:tab w:val="left" w:pos="922"/>
          <w:tab w:val="left" w:pos="7513"/>
          <w:tab w:val="left" w:pos="7797"/>
        </w:tabs>
        <w:spacing w:after="0" w:line="240" w:lineRule="auto"/>
        <w:jc w:val="both"/>
        <w:rPr>
          <w:rFonts w:eastAsia="Calibri"/>
          <w:szCs w:val="24"/>
        </w:rPr>
      </w:pPr>
    </w:p>
    <w:p w14:paraId="6950EC03" w14:textId="77777777" w:rsidR="008C7544" w:rsidRPr="00BB0F5E" w:rsidRDefault="008C7544" w:rsidP="008C7544">
      <w:pPr>
        <w:spacing w:after="0" w:line="240" w:lineRule="auto"/>
        <w:jc w:val="both"/>
        <w:rPr>
          <w:b/>
          <w:color w:val="000000"/>
          <w:szCs w:val="24"/>
          <w:u w:val="single"/>
        </w:rPr>
      </w:pPr>
      <w:r w:rsidRPr="00BB0F5E">
        <w:rPr>
          <w:b/>
          <w:color w:val="000000"/>
          <w:szCs w:val="24"/>
          <w:u w:val="single"/>
        </w:rPr>
        <w:t>ACUERDO NÚMERO  UNO:</w:t>
      </w:r>
    </w:p>
    <w:p w14:paraId="607B1E95" w14:textId="77777777" w:rsidR="008C7544" w:rsidRPr="00BB0F5E" w:rsidRDefault="008C7544" w:rsidP="008C7544">
      <w:pPr>
        <w:spacing w:after="0" w:line="240" w:lineRule="auto"/>
        <w:jc w:val="both"/>
        <w:rPr>
          <w:bCs/>
          <w:color w:val="000000"/>
          <w:szCs w:val="24"/>
        </w:rPr>
      </w:pPr>
      <w:r w:rsidRPr="00BB0F5E">
        <w:rPr>
          <w:bCs/>
          <w:color w:val="000000"/>
          <w:szCs w:val="24"/>
        </w:rPr>
        <w:t>El Concejo Municipal CONSIDERANDO:</w:t>
      </w:r>
    </w:p>
    <w:p w14:paraId="6E511EC1" w14:textId="77777777" w:rsidR="008C7544" w:rsidRPr="00BB0F5E" w:rsidRDefault="008C7544" w:rsidP="008C7544">
      <w:pPr>
        <w:spacing w:after="0" w:line="240" w:lineRule="auto"/>
        <w:jc w:val="both"/>
        <w:rPr>
          <w:bCs/>
          <w:color w:val="000000"/>
          <w:szCs w:val="24"/>
        </w:rPr>
      </w:pPr>
    </w:p>
    <w:p w14:paraId="3915D025" w14:textId="77777777" w:rsidR="008C7544" w:rsidRPr="00BB0F5E" w:rsidRDefault="008C7544" w:rsidP="008C7544">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14DEE300" w14:textId="77777777" w:rsidR="008C7544" w:rsidRPr="00BB0F5E" w:rsidRDefault="008C7544" w:rsidP="008C7544">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45B73C62" w14:textId="77777777" w:rsidR="008C7544" w:rsidRPr="00BB0F5E" w:rsidRDefault="008C7544" w:rsidP="008C7544">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21945D16" w14:textId="77777777" w:rsidR="008C7544" w:rsidRDefault="008C7544" w:rsidP="008C7544">
      <w:pPr>
        <w:numPr>
          <w:ilvl w:val="12"/>
          <w:numId w:val="0"/>
        </w:numPr>
        <w:tabs>
          <w:tab w:val="left" w:pos="-720"/>
        </w:tabs>
        <w:suppressAutoHyphens/>
        <w:jc w:val="both"/>
        <w:rPr>
          <w:rFonts w:eastAsia="Calibri"/>
          <w:spacing w:val="-3"/>
          <w:szCs w:val="24"/>
        </w:rPr>
      </w:pPr>
      <w:r w:rsidRPr="00BB0F5E">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ACUERDA: </w:t>
      </w:r>
    </w:p>
    <w:p w14:paraId="53C3D488" w14:textId="77777777" w:rsidR="00AE59EA" w:rsidRDefault="00AE59EA" w:rsidP="00AE59EA">
      <w:pPr>
        <w:tabs>
          <w:tab w:val="left" w:pos="922"/>
          <w:tab w:val="left" w:pos="7513"/>
          <w:tab w:val="left" w:pos="7797"/>
        </w:tabs>
        <w:spacing w:after="0" w:line="240" w:lineRule="auto"/>
        <w:jc w:val="both"/>
        <w:rPr>
          <w:rFonts w:eastAsia="Calibri"/>
          <w:b/>
          <w:bCs/>
          <w:szCs w:val="24"/>
          <w:u w:val="single"/>
        </w:rPr>
      </w:pPr>
      <w:r w:rsidRPr="00BB0F5E">
        <w:rPr>
          <w:rFonts w:eastAsia="Calibri"/>
          <w:spacing w:val="-3"/>
          <w:szCs w:val="24"/>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14:paraId="1ABD4072" w14:textId="77777777" w:rsidR="00AE59EA" w:rsidRDefault="00AE59EA" w:rsidP="00AE59EA">
      <w:pPr>
        <w:spacing w:after="0" w:line="240" w:lineRule="auto"/>
        <w:jc w:val="both"/>
        <w:rPr>
          <w:rFonts w:eastAsia="Calibri"/>
          <w:szCs w:val="24"/>
          <w:lang w:eastAsia="es-SV"/>
        </w:rPr>
      </w:pPr>
    </w:p>
    <w:p w14:paraId="695E237D" w14:textId="77777777" w:rsidR="00AE59EA" w:rsidRDefault="00AE59EA" w:rsidP="00842726">
      <w:pPr>
        <w:pStyle w:val="Prrafodelista"/>
        <w:numPr>
          <w:ilvl w:val="0"/>
          <w:numId w:val="135"/>
        </w:numPr>
        <w:spacing w:after="0" w:line="240" w:lineRule="auto"/>
        <w:jc w:val="both"/>
        <w:rPr>
          <w:rFonts w:eastAsia="Calibri"/>
          <w:lang w:eastAsia="es-SV"/>
        </w:rPr>
      </w:pPr>
      <w:r w:rsidRPr="003158E6">
        <w:rPr>
          <w:rFonts w:eastAsia="Calibri"/>
          <w:lang w:eastAsia="es-SV"/>
        </w:rPr>
        <w:t xml:space="preserve">Proceso por compra de herramientas repuestos y accesorios, para camión perforador </w:t>
      </w:r>
      <w:proofErr w:type="spellStart"/>
      <w:r w:rsidRPr="003158E6">
        <w:rPr>
          <w:rFonts w:eastAsia="Calibri"/>
          <w:lang w:eastAsia="es-SV"/>
        </w:rPr>
        <w:t>howo</w:t>
      </w:r>
      <w:proofErr w:type="spellEnd"/>
      <w:r w:rsidRPr="003158E6">
        <w:rPr>
          <w:rFonts w:eastAsia="Calibri"/>
          <w:lang w:eastAsia="es-SV"/>
        </w:rPr>
        <w:t xml:space="preserve"> equipo #169, Según certificación de crédito presupuestario No. 3126</w:t>
      </w:r>
    </w:p>
    <w:p w14:paraId="5B845697"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minerales no metálicos y productos derivados, para diferentes ADESCOS del municipio de Metapán, gestionado por unidad de promoción social, Según certificación de crédito presupuestario No. 3127</w:t>
      </w:r>
    </w:p>
    <w:p w14:paraId="7EFAB312"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soporte p/motor, </w:t>
      </w:r>
      <w:proofErr w:type="spellStart"/>
      <w:r>
        <w:rPr>
          <w:rFonts w:eastAsia="Calibri"/>
          <w:lang w:eastAsia="es-SV"/>
        </w:rPr>
        <w:t>silicon</w:t>
      </w:r>
      <w:proofErr w:type="spellEnd"/>
      <w:r>
        <w:rPr>
          <w:rFonts w:eastAsia="Calibri"/>
          <w:lang w:eastAsia="es-SV"/>
        </w:rPr>
        <w:t xml:space="preserve"> gris, pernos PER-8x40, arandelas de presión, aceite </w:t>
      </w:r>
      <w:proofErr w:type="spellStart"/>
      <w:r>
        <w:rPr>
          <w:rFonts w:eastAsia="Calibri"/>
          <w:lang w:eastAsia="es-SV"/>
        </w:rPr>
        <w:t>motul</w:t>
      </w:r>
      <w:proofErr w:type="spellEnd"/>
      <w:r>
        <w:rPr>
          <w:rFonts w:eastAsia="Calibri"/>
          <w:lang w:eastAsia="es-SV"/>
        </w:rPr>
        <w:t xml:space="preserve">, pago por enderezar y soldar </w:t>
      </w:r>
      <w:proofErr w:type="spellStart"/>
      <w:r>
        <w:rPr>
          <w:rFonts w:eastAsia="Calibri"/>
          <w:lang w:eastAsia="es-SV"/>
        </w:rPr>
        <w:t>carter</w:t>
      </w:r>
      <w:proofErr w:type="spellEnd"/>
      <w:r>
        <w:rPr>
          <w:rFonts w:eastAsia="Calibri"/>
          <w:lang w:eastAsia="es-SV"/>
        </w:rPr>
        <w:t>, para contribución a policía nacional civil, sub delegación Metapán, gestionado por unidad de promoción social, Según certificación de crédito presupuestario No. 3128</w:t>
      </w:r>
    </w:p>
    <w:p w14:paraId="72B4C008"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caño negro, electrodos hierro dulce, brocha atlas, adelgazador, </w:t>
      </w:r>
      <w:proofErr w:type="spellStart"/>
      <w:r>
        <w:rPr>
          <w:rFonts w:eastAsia="Calibri"/>
          <w:lang w:eastAsia="es-SV"/>
        </w:rPr>
        <w:t>esm</w:t>
      </w:r>
      <w:proofErr w:type="spellEnd"/>
      <w:r>
        <w:rPr>
          <w:rFonts w:eastAsia="Calibri"/>
          <w:lang w:eastAsia="es-SV"/>
        </w:rPr>
        <w:t xml:space="preserve">. </w:t>
      </w:r>
      <w:proofErr w:type="spellStart"/>
      <w:r>
        <w:rPr>
          <w:rFonts w:eastAsia="Calibri"/>
          <w:lang w:eastAsia="es-SV"/>
        </w:rPr>
        <w:t>Clas</w:t>
      </w:r>
      <w:proofErr w:type="spellEnd"/>
      <w:r>
        <w:rPr>
          <w:rFonts w:eastAsia="Calibri"/>
          <w:lang w:eastAsia="es-SV"/>
        </w:rPr>
        <w:t xml:space="preserve">. Amarillo Caterpillar, para contribución a Asociación de Desarrollo Comunal </w:t>
      </w:r>
      <w:proofErr w:type="spellStart"/>
      <w:r>
        <w:rPr>
          <w:rFonts w:eastAsia="Calibri"/>
          <w:lang w:eastAsia="es-SV"/>
        </w:rPr>
        <w:t>Agroambientalista</w:t>
      </w:r>
      <w:proofErr w:type="spellEnd"/>
      <w:r>
        <w:rPr>
          <w:rFonts w:eastAsia="Calibri"/>
          <w:lang w:eastAsia="es-SV"/>
        </w:rPr>
        <w:t xml:space="preserve"> (ADESCOAGA), </w:t>
      </w:r>
      <w:proofErr w:type="spellStart"/>
      <w:r>
        <w:rPr>
          <w:rFonts w:eastAsia="Calibri"/>
          <w:lang w:eastAsia="es-SV"/>
        </w:rPr>
        <w:t>Ctón</w:t>
      </w:r>
      <w:proofErr w:type="spellEnd"/>
      <w:r>
        <w:rPr>
          <w:rFonts w:eastAsia="Calibri"/>
          <w:lang w:eastAsia="es-SV"/>
        </w:rPr>
        <w:t>. San Jerónimo, Metapán, gestionado por unidad de promoción social, Según certificación de crédito presupuestario No. 3129</w:t>
      </w:r>
    </w:p>
    <w:p w14:paraId="1B37F4E9"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lastRenderedPageBreak/>
        <w:t>Proceso por compra de sillas plásticas con brazos, para contribución a Asociación de Desarrollo Comunal San Antonio (ADESCOSA), Cas. Plan Grande, Cantón El Rosario, gestionado por unidad de promoción social, Según certificación de crédito presupuestario No. 3130</w:t>
      </w:r>
    </w:p>
    <w:p w14:paraId="4CBB47D0"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1 cocina de gas, para contribución a Asociación de Desarrollo Comunal El Puntito (ADESCOEP) Cas. El Amatal, Cantón San Jerónimo, Según certificación de crédito presupuestario No. 3131</w:t>
      </w:r>
    </w:p>
    <w:p w14:paraId="47BEE71B"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productos químicos, herramientas repuestos y accesorios, para pick up Toyota Hilux gris equipo #146, Según certificación de crédito presupuestario No. 3132</w:t>
      </w:r>
    </w:p>
    <w:p w14:paraId="01B4C9E8"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pick up Toyota Hilux equipo #81, Según certificación de crédito presupuestario No. 3133</w:t>
      </w:r>
    </w:p>
    <w:p w14:paraId="0FB28D9E"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pick up Toyota Hilux rojo equipo #81, Según certificación de crédito presupuestario No. 3134</w:t>
      </w:r>
    </w:p>
    <w:p w14:paraId="4FEFB30D"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bailarina, gestionado por unidad de plantel de maquinaria y equipo, Según certificación de crédito presupuestario No. 3135</w:t>
      </w:r>
    </w:p>
    <w:p w14:paraId="39B4E399"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herramientas repuestos y accesorios, para cabezal </w:t>
      </w:r>
      <w:proofErr w:type="spellStart"/>
      <w:r>
        <w:rPr>
          <w:rFonts w:eastAsia="Calibri"/>
          <w:lang w:eastAsia="es-SV"/>
        </w:rPr>
        <w:t>international</w:t>
      </w:r>
      <w:proofErr w:type="spellEnd"/>
      <w:r>
        <w:rPr>
          <w:rFonts w:eastAsia="Calibri"/>
          <w:lang w:eastAsia="es-SV"/>
        </w:rPr>
        <w:t xml:space="preserve"> blanco equipo #71, Según certificación de crédito presupuestario No. 3136</w:t>
      </w:r>
    </w:p>
    <w:p w14:paraId="6B8C314E"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productos químicos, minerales metálicos y productos derivados, herramientas repuestos y accesorios, materiales eléctricos, bienes de uso y consumo diversos, para unidad de plantel de maquinaria y equipo, Según certificación de crédito presupuestario No. 3137</w:t>
      </w:r>
    </w:p>
    <w:p w14:paraId="7C4C7D89"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productos químicos, minerales metálicos y productos derivados, bienes de uso y consumo diversos, para unidad de plantel de maquinaria y equipo, Según certificación de crédito presupuestario No. 3138</w:t>
      </w:r>
    </w:p>
    <w:p w14:paraId="1D78E8E2"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unidad de plantel de maquinaria y equipo, Según certificación de crédito presupuestario No. 3139</w:t>
      </w:r>
    </w:p>
    <w:p w14:paraId="428AE02C"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retroexcavadora JCB equipo #91, Según certificación de crédito presupuestario No. 3140</w:t>
      </w:r>
    </w:p>
    <w:p w14:paraId="64C6C90E"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retroexcavadora Caterpillar 416E equipo 48, Según certificación de crédito presupuestario No. 3141</w:t>
      </w:r>
    </w:p>
    <w:p w14:paraId="391C0C75"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herramientas repuestos y accesorios, para camión rojo </w:t>
      </w:r>
      <w:proofErr w:type="spellStart"/>
      <w:r>
        <w:rPr>
          <w:rFonts w:eastAsia="Calibri"/>
          <w:lang w:eastAsia="es-SV"/>
        </w:rPr>
        <w:t>international</w:t>
      </w:r>
      <w:proofErr w:type="spellEnd"/>
      <w:r>
        <w:rPr>
          <w:rFonts w:eastAsia="Calibri"/>
          <w:lang w:eastAsia="es-SV"/>
        </w:rPr>
        <w:t xml:space="preserve"> equipo #86, Según certificación de crédito presupuestario No. 3142</w:t>
      </w:r>
    </w:p>
    <w:p w14:paraId="0416AD57"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unidad de plantel de maquinaria y equipo, Según certificación de crédito presupuestario No. 3143</w:t>
      </w:r>
    </w:p>
    <w:p w14:paraId="750484FF"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herramientas repuestos y accesorios, para camión </w:t>
      </w:r>
      <w:proofErr w:type="spellStart"/>
      <w:r>
        <w:rPr>
          <w:rFonts w:eastAsia="Calibri"/>
          <w:lang w:eastAsia="es-SV"/>
        </w:rPr>
        <w:t>freightliner</w:t>
      </w:r>
      <w:proofErr w:type="spellEnd"/>
      <w:r>
        <w:rPr>
          <w:rFonts w:eastAsia="Calibri"/>
          <w:lang w:eastAsia="es-SV"/>
        </w:rPr>
        <w:t xml:space="preserve"> rojo equipo #149, Según certificación de crédito presupuestario No. 3144</w:t>
      </w:r>
    </w:p>
    <w:p w14:paraId="496F12C9"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herramientas repuestos y accesorios, para camión pesado </w:t>
      </w:r>
      <w:proofErr w:type="spellStart"/>
      <w:r>
        <w:rPr>
          <w:rFonts w:eastAsia="Calibri"/>
          <w:lang w:eastAsia="es-SV"/>
        </w:rPr>
        <w:t>freightliner</w:t>
      </w:r>
      <w:proofErr w:type="spellEnd"/>
      <w:r>
        <w:rPr>
          <w:rFonts w:eastAsia="Calibri"/>
          <w:lang w:eastAsia="es-SV"/>
        </w:rPr>
        <w:t xml:space="preserve"> blanco equipo #65, Según certificación de crédito presupuestario No. 3145</w:t>
      </w:r>
    </w:p>
    <w:p w14:paraId="45309571"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bienes de uso y consumo diversos, para cabezal internacional blanco equipo #97, Según certificación de crédito presupuestario No. 3146</w:t>
      </w:r>
    </w:p>
    <w:p w14:paraId="73E1E385"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pala mecánica equipo #73, Según certificación de crédito presupuestario No. 3147</w:t>
      </w:r>
    </w:p>
    <w:p w14:paraId="3BE24C7E"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herramientas repuestos y accesorios, para camión </w:t>
      </w:r>
      <w:proofErr w:type="spellStart"/>
      <w:r>
        <w:rPr>
          <w:rFonts w:eastAsia="Calibri"/>
          <w:lang w:eastAsia="es-SV"/>
        </w:rPr>
        <w:t>international</w:t>
      </w:r>
      <w:proofErr w:type="spellEnd"/>
      <w:r>
        <w:rPr>
          <w:rFonts w:eastAsia="Calibri"/>
          <w:lang w:eastAsia="es-SV"/>
        </w:rPr>
        <w:t xml:space="preserve"> rojo/negro equipo #112, Según certificación de crédito presupuestario No. 3148</w:t>
      </w:r>
    </w:p>
    <w:p w14:paraId="739D5C41"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cargador case equipo #46, Según certificación de crédito presupuestario No. 3149</w:t>
      </w:r>
    </w:p>
    <w:p w14:paraId="76E92BB0"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pala mecánica equipo #73, Según certificación de crédito presupuestario No. 3150</w:t>
      </w:r>
    </w:p>
    <w:p w14:paraId="6A3DE55D"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rodo grande Caterpillar equipo #42, Según certificación de crédito presupuestario No. 3151</w:t>
      </w:r>
    </w:p>
    <w:p w14:paraId="63950650"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lastRenderedPageBreak/>
        <w:t>Proceso por compra de herramientas repuestos y accesorios, para unidad de plantel de maquinaria y equipo, Según certificación de crédito presupuestario No. 3152</w:t>
      </w:r>
    </w:p>
    <w:p w14:paraId="6720099F"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herramientas repuestos y accesorios, para camión </w:t>
      </w:r>
      <w:proofErr w:type="spellStart"/>
      <w:r>
        <w:rPr>
          <w:rFonts w:eastAsia="Calibri"/>
          <w:lang w:eastAsia="es-SV"/>
        </w:rPr>
        <w:t>international</w:t>
      </w:r>
      <w:proofErr w:type="spellEnd"/>
      <w:r>
        <w:rPr>
          <w:rFonts w:eastAsia="Calibri"/>
          <w:lang w:eastAsia="es-SV"/>
        </w:rPr>
        <w:t xml:space="preserve"> anaranjado equipo #72, Según certificación de crédito presupuestario No. 3153</w:t>
      </w:r>
    </w:p>
    <w:p w14:paraId="531DFB71"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herramientas repuestos y accesorios, para camión </w:t>
      </w:r>
      <w:proofErr w:type="spellStart"/>
      <w:r>
        <w:rPr>
          <w:rFonts w:eastAsia="Calibri"/>
          <w:lang w:eastAsia="es-SV"/>
        </w:rPr>
        <w:t>kenworth</w:t>
      </w:r>
      <w:proofErr w:type="spellEnd"/>
      <w:r>
        <w:rPr>
          <w:rFonts w:eastAsia="Calibri"/>
          <w:lang w:eastAsia="es-SV"/>
        </w:rPr>
        <w:t xml:space="preserve"> T370 equipo #100, Según certificación de crédito presupuestario No. 3154</w:t>
      </w:r>
    </w:p>
    <w:p w14:paraId="4044005B"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herramientas repuestos y accesorios, para camión cementero blanco </w:t>
      </w:r>
      <w:proofErr w:type="spellStart"/>
      <w:r>
        <w:rPr>
          <w:rFonts w:eastAsia="Calibri"/>
          <w:lang w:eastAsia="es-SV"/>
        </w:rPr>
        <w:t>mack</w:t>
      </w:r>
      <w:proofErr w:type="spellEnd"/>
      <w:r>
        <w:rPr>
          <w:rFonts w:eastAsia="Calibri"/>
          <w:lang w:eastAsia="es-SV"/>
        </w:rPr>
        <w:t xml:space="preserve"> equipo #132, Según certificación de crédito presupuestario No. 3155</w:t>
      </w:r>
    </w:p>
    <w:p w14:paraId="0BCE88E4"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herramientas repuestos y accesorios, para tractor de cadena </w:t>
      </w:r>
      <w:proofErr w:type="spellStart"/>
      <w:r>
        <w:rPr>
          <w:rFonts w:eastAsia="Calibri"/>
          <w:lang w:eastAsia="es-SV"/>
        </w:rPr>
        <w:t>liulong</w:t>
      </w:r>
      <w:proofErr w:type="spellEnd"/>
      <w:r>
        <w:rPr>
          <w:rFonts w:eastAsia="Calibri"/>
          <w:lang w:eastAsia="es-SV"/>
        </w:rPr>
        <w:t xml:space="preserve"> equipo #108, Según certificación de crédito presupuestario No. 3156</w:t>
      </w:r>
    </w:p>
    <w:p w14:paraId="0D66408A"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herramientas repuestos y accesorios, para camión </w:t>
      </w:r>
      <w:proofErr w:type="spellStart"/>
      <w:r>
        <w:rPr>
          <w:rFonts w:eastAsia="Calibri"/>
          <w:lang w:eastAsia="es-SV"/>
        </w:rPr>
        <w:t>kenworth</w:t>
      </w:r>
      <w:proofErr w:type="spellEnd"/>
      <w:r>
        <w:rPr>
          <w:rFonts w:eastAsia="Calibri"/>
          <w:lang w:eastAsia="es-SV"/>
        </w:rPr>
        <w:t xml:space="preserve"> volteo verde equipo #89, Según certificación de crédito presupuestario No. 3157</w:t>
      </w:r>
    </w:p>
    <w:p w14:paraId="26C699F8"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camión volvo cisterna rotativo equipo #79, Según certificación de crédito presupuestario No. 3158</w:t>
      </w:r>
    </w:p>
    <w:p w14:paraId="2C0D7C89"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camioneta Mitsubishi montero café equipo #56, Según certificación de crédito presupuestario No. 3159</w:t>
      </w:r>
    </w:p>
    <w:p w14:paraId="1C6F6B83"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herramientas repuestos y accesorios, para camión </w:t>
      </w:r>
      <w:proofErr w:type="spellStart"/>
      <w:r>
        <w:rPr>
          <w:rFonts w:eastAsia="Calibri"/>
          <w:lang w:eastAsia="es-SV"/>
        </w:rPr>
        <w:t>kenworth</w:t>
      </w:r>
      <w:proofErr w:type="spellEnd"/>
      <w:r>
        <w:rPr>
          <w:rFonts w:eastAsia="Calibri"/>
          <w:lang w:eastAsia="es-SV"/>
        </w:rPr>
        <w:t xml:space="preserve"> T370 equipo #101, Según certificación de crédito presupuestario No. 3160</w:t>
      </w:r>
    </w:p>
    <w:p w14:paraId="797C4EF6"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herramientas repuestos y accesorios, para cabezal </w:t>
      </w:r>
      <w:proofErr w:type="spellStart"/>
      <w:r>
        <w:rPr>
          <w:rFonts w:eastAsia="Calibri"/>
          <w:lang w:eastAsia="es-SV"/>
        </w:rPr>
        <w:t>international</w:t>
      </w:r>
      <w:proofErr w:type="spellEnd"/>
      <w:r>
        <w:rPr>
          <w:rFonts w:eastAsia="Calibri"/>
          <w:lang w:eastAsia="es-SV"/>
        </w:rPr>
        <w:t xml:space="preserve"> blanco equipo #71, Según certificación de crédito presupuestario No. 3161</w:t>
      </w:r>
    </w:p>
    <w:p w14:paraId="30EE336C"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desgranadora de maíz equipo #155, Según certificación de crédito presupuestario No. 3162</w:t>
      </w:r>
    </w:p>
    <w:p w14:paraId="3D377A0C"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pick up Toyota Hilux equipo #160, Según certificación de crédito presupuestario No. 3163</w:t>
      </w:r>
    </w:p>
    <w:p w14:paraId="1451E099"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pick up Toyota Hilux equipo #165, Según certificación de crédito presupuestario No. 3164</w:t>
      </w:r>
    </w:p>
    <w:p w14:paraId="242216F0"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camión liviano Toyota Dina equipo #80, Según certificación de crédito presupuestario No. 3165</w:t>
      </w:r>
    </w:p>
    <w:p w14:paraId="4AD6C85C"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camión liviano Isuzu equipo #104, Según certificación de crédito presupuestario No. 3166</w:t>
      </w:r>
    </w:p>
    <w:p w14:paraId="2CD13CBA"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desgranadora de maíz equipo #154, Según certificación de crédito presupuestario No. 3167</w:t>
      </w:r>
    </w:p>
    <w:p w14:paraId="72137419"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herramientas repuestos y accesorios, para camión </w:t>
      </w:r>
      <w:proofErr w:type="spellStart"/>
      <w:r>
        <w:rPr>
          <w:rFonts w:eastAsia="Calibri"/>
          <w:lang w:eastAsia="es-SV"/>
        </w:rPr>
        <w:t>freightliner</w:t>
      </w:r>
      <w:proofErr w:type="spellEnd"/>
      <w:r>
        <w:rPr>
          <w:rFonts w:eastAsia="Calibri"/>
          <w:lang w:eastAsia="es-SV"/>
        </w:rPr>
        <w:t xml:space="preserve"> blanco equipo #85, Según certificación de crédito presupuestario No. 3168</w:t>
      </w:r>
    </w:p>
    <w:p w14:paraId="6F59DCB0"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pick up Nissan blanco equipo #26, Según certificación de crédito presupuestario No. 3169</w:t>
      </w:r>
    </w:p>
    <w:p w14:paraId="657444A5"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pick up Toyota Hilux blanco equipo #130, Según certificación de crédito presupuestario No. 3170</w:t>
      </w:r>
    </w:p>
    <w:p w14:paraId="387A5FC2"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combustibles y lubricantes, herramientas repuestos y accesorios, pago por mantenimientos y reparaciones de vehículos, para pick up Toyota Hilux blanco equipo #115, Según certificación de crédito presupuestario No. 3171</w:t>
      </w:r>
    </w:p>
    <w:p w14:paraId="49B86BF2"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productos químicos, herramientas repuestos y accesorios, para camión liviano </w:t>
      </w:r>
      <w:proofErr w:type="spellStart"/>
      <w:r>
        <w:rPr>
          <w:rFonts w:eastAsia="Calibri"/>
          <w:lang w:eastAsia="es-SV"/>
        </w:rPr>
        <w:t>kia</w:t>
      </w:r>
      <w:proofErr w:type="spellEnd"/>
      <w:r>
        <w:rPr>
          <w:rFonts w:eastAsia="Calibri"/>
          <w:lang w:eastAsia="es-SV"/>
        </w:rPr>
        <w:t xml:space="preserve"> blanco equipo #167, Según certificación de crédito presupuestario No. 3172</w:t>
      </w:r>
    </w:p>
    <w:p w14:paraId="4311EDEB"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camión GMC equipo #19, Según certificación de crédito presupuestario No. 3173</w:t>
      </w:r>
    </w:p>
    <w:p w14:paraId="21E12365"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ambulancia equipo #67, Según certificación de crédito presupuestario No. 3174</w:t>
      </w:r>
    </w:p>
    <w:p w14:paraId="5517970F"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pick up Toyota Hilux equipo #88, Según certificación de crédito presupuestario No. 3175</w:t>
      </w:r>
    </w:p>
    <w:p w14:paraId="050AEB3A"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herramientas repuestos y </w:t>
      </w:r>
      <w:proofErr w:type="spellStart"/>
      <w:r>
        <w:rPr>
          <w:rFonts w:eastAsia="Calibri"/>
          <w:lang w:eastAsia="es-SV"/>
        </w:rPr>
        <w:t>accesorios,pago</w:t>
      </w:r>
      <w:proofErr w:type="spellEnd"/>
      <w:r>
        <w:rPr>
          <w:rFonts w:eastAsia="Calibri"/>
          <w:lang w:eastAsia="es-SV"/>
        </w:rPr>
        <w:t xml:space="preserve"> por mantenimientos y reparaciones de vehículos, para pick up Toyota Hilux equipo #119, Según certificación de crédito presupuestario No. 3176</w:t>
      </w:r>
    </w:p>
    <w:p w14:paraId="0EEEBC35"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lastRenderedPageBreak/>
        <w:t>Proceso por compra de herramientas repuestos y accesorios, para pick up Toyota Hilux verde equipo #01, Según certificación de crédito presupuestario No. 3177</w:t>
      </w:r>
    </w:p>
    <w:p w14:paraId="77B6F034"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productos químicos, para tractor Caterpillar equipo #125, Según certificación de crédito presupuestario No. 3178</w:t>
      </w:r>
    </w:p>
    <w:p w14:paraId="4029E883"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para camión liviano Isuzu equipo #104, Según certificación de crédito presupuestario No. 3179</w:t>
      </w:r>
    </w:p>
    <w:p w14:paraId="22C9B98A"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pago de mantenimientos y reparaciones de vehículos, para cabezal internacional blanco equipo #97, Según certificación de crédito presupuestario No. 3180</w:t>
      </w:r>
    </w:p>
    <w:p w14:paraId="2FDFB5B5"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minerales metálicos y productos derivados, pago por mantenimientos y reparaciones de vehículos, para cabezal </w:t>
      </w:r>
      <w:proofErr w:type="spellStart"/>
      <w:r>
        <w:rPr>
          <w:rFonts w:eastAsia="Calibri"/>
          <w:lang w:eastAsia="es-SV"/>
        </w:rPr>
        <w:t>freightliner</w:t>
      </w:r>
      <w:proofErr w:type="spellEnd"/>
      <w:r>
        <w:rPr>
          <w:rFonts w:eastAsia="Calibri"/>
          <w:lang w:eastAsia="es-SV"/>
        </w:rPr>
        <w:t xml:space="preserve"> blanco equipo #159, Según certificación de crédito presupuestario No. 3181</w:t>
      </w:r>
    </w:p>
    <w:p w14:paraId="344A9AAD"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pago de mantenimientos y reparaciones de vehículos, para pick up Toyota verde equipo #01, Según certificación de crédito presupuestario No. 3182</w:t>
      </w:r>
    </w:p>
    <w:p w14:paraId="2D1CA1FC"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pago de mantenimientos y reparaciones de vehículos, para camión rojo </w:t>
      </w:r>
      <w:proofErr w:type="spellStart"/>
      <w:r>
        <w:rPr>
          <w:rFonts w:eastAsia="Calibri"/>
          <w:lang w:eastAsia="es-SV"/>
        </w:rPr>
        <w:t>international</w:t>
      </w:r>
      <w:proofErr w:type="spellEnd"/>
      <w:r>
        <w:rPr>
          <w:rFonts w:eastAsia="Calibri"/>
          <w:lang w:eastAsia="es-SV"/>
        </w:rPr>
        <w:t xml:space="preserve"> equipo #86, Según certificación de crédito presupuestario No. 3183</w:t>
      </w:r>
    </w:p>
    <w:p w14:paraId="3E7F10CC"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pago de mantenimientos y reparaciones de vehículos, para tractor Caterpillar equipo #125, Según certificación de crédito presupuestario No. 3184</w:t>
      </w:r>
    </w:p>
    <w:p w14:paraId="2BB42A31"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pago de mantenimientos y reparaciones de vehículos, para retroexcavadora Caterpillar equipo #74, Según certificación de crédito presupuestario No. 3185</w:t>
      </w:r>
    </w:p>
    <w:p w14:paraId="39C3699A"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bienes de uso y consumo diversos, pago por mantenimientos y reparaciones de vehículos, para camión concretero </w:t>
      </w:r>
      <w:proofErr w:type="spellStart"/>
      <w:r>
        <w:rPr>
          <w:rFonts w:eastAsia="Calibri"/>
          <w:lang w:eastAsia="es-SV"/>
        </w:rPr>
        <w:t>mack</w:t>
      </w:r>
      <w:proofErr w:type="spellEnd"/>
      <w:r>
        <w:rPr>
          <w:rFonts w:eastAsia="Calibri"/>
          <w:lang w:eastAsia="es-SV"/>
        </w:rPr>
        <w:t xml:space="preserve"> equipo #124, Según certificación de crédito presupuestario No. 3186</w:t>
      </w:r>
    </w:p>
    <w:p w14:paraId="18B6FD95"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pago de mantenimientos y reparaciones de vehículos, para pick up Toyota Hilux verde equipo #88,  Según certificación de crédito presupuestario No. 3187</w:t>
      </w:r>
    </w:p>
    <w:p w14:paraId="3F2AFF4A"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minerales metálicos y productos derivados, pago por mantenimientos y reparaciones de vehículos, para pick up Toyota Hilux equipo #02, Según certificación de crédito presupuestario No. 3188</w:t>
      </w:r>
    </w:p>
    <w:p w14:paraId="6F90A2A1"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pago por mantenimientos y reparaciones de vehículos, para pick up Toyota Hilux verde equipo #01, Según certificación de crédito presupuestario No. 3189</w:t>
      </w:r>
    </w:p>
    <w:p w14:paraId="1ABBF825"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pago de impresiones, publicaciones y reproducciones, para uso en cementerios, Según certificación de crédito presupuestario No. 3190</w:t>
      </w:r>
    </w:p>
    <w:p w14:paraId="382B6E72"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minerales metálicos y productos derivados, materiales eléctricos, para unidad de plantel de maquinaria y equipo, Según certificación de crédito presupuestario No. 3191</w:t>
      </w:r>
    </w:p>
    <w:p w14:paraId="7538DE6F"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productos químicos, materiales eléctricos, para unidad de bodega de bienes municipales, Según certificación de crédito presupuestario No. 3192</w:t>
      </w:r>
    </w:p>
    <w:p w14:paraId="21BA2C0E"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productos químicos, para uso de unidad de plantel de maquinaria y equipo, Según certificación de crédito presupuestario No. 3193</w:t>
      </w:r>
    </w:p>
    <w:p w14:paraId="7E38E5EE"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5 tubos de cemento, para contribución a Asociación de Desarrollo Comunal </w:t>
      </w:r>
      <w:proofErr w:type="spellStart"/>
      <w:r>
        <w:rPr>
          <w:rFonts w:eastAsia="Calibri"/>
          <w:lang w:eastAsia="es-SV"/>
        </w:rPr>
        <w:t>Cuyuiscat</w:t>
      </w:r>
      <w:proofErr w:type="spellEnd"/>
      <w:r>
        <w:rPr>
          <w:rFonts w:eastAsia="Calibri"/>
          <w:lang w:eastAsia="es-SV"/>
        </w:rPr>
        <w:t xml:space="preserve"> (ADESCOCUY) Caserío </w:t>
      </w:r>
      <w:proofErr w:type="spellStart"/>
      <w:r>
        <w:rPr>
          <w:rFonts w:eastAsia="Calibri"/>
          <w:lang w:eastAsia="es-SV"/>
        </w:rPr>
        <w:t>Cuyuiscat</w:t>
      </w:r>
      <w:proofErr w:type="spellEnd"/>
      <w:r>
        <w:rPr>
          <w:rFonts w:eastAsia="Calibri"/>
          <w:lang w:eastAsia="es-SV"/>
        </w:rPr>
        <w:t xml:space="preserve">, Cantón </w:t>
      </w:r>
      <w:proofErr w:type="spellStart"/>
      <w:r>
        <w:rPr>
          <w:rFonts w:eastAsia="Calibri"/>
          <w:lang w:eastAsia="es-SV"/>
        </w:rPr>
        <w:t>Cuyuiscat</w:t>
      </w:r>
      <w:proofErr w:type="spellEnd"/>
      <w:r>
        <w:rPr>
          <w:rFonts w:eastAsia="Calibri"/>
          <w:lang w:eastAsia="es-SV"/>
        </w:rPr>
        <w:t>, Según certificación de crédito presupuestario No. 3194</w:t>
      </w:r>
    </w:p>
    <w:p w14:paraId="67D9DB49"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1 </w:t>
      </w:r>
      <w:proofErr w:type="spellStart"/>
      <w:r>
        <w:rPr>
          <w:rFonts w:eastAsia="Calibri"/>
          <w:lang w:eastAsia="es-SV"/>
        </w:rPr>
        <w:t>cortagrama</w:t>
      </w:r>
      <w:proofErr w:type="spellEnd"/>
      <w:r>
        <w:rPr>
          <w:rFonts w:eastAsia="Calibri"/>
          <w:lang w:eastAsia="es-SV"/>
        </w:rPr>
        <w:t>, para contribución a Asociación de Desarrollo Comunal Las Lajas (ADESCOLAJ) Caserío Las Lajas, Cantón Las Piedras, Según certificación de crédito presupuestario No. 3195</w:t>
      </w:r>
    </w:p>
    <w:p w14:paraId="2BBE7B3A"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30 sillas plásticas con brazos, para contribución a Asociación de Desarrollo Comunal </w:t>
      </w:r>
      <w:proofErr w:type="spellStart"/>
      <w:r>
        <w:rPr>
          <w:rFonts w:eastAsia="Calibri"/>
          <w:lang w:eastAsia="es-SV"/>
        </w:rPr>
        <w:t>Chucumba</w:t>
      </w:r>
      <w:proofErr w:type="spellEnd"/>
      <w:r>
        <w:rPr>
          <w:rFonts w:eastAsia="Calibri"/>
          <w:lang w:eastAsia="es-SV"/>
        </w:rPr>
        <w:t xml:space="preserve"> (ADESCOCHUM) Cas. </w:t>
      </w:r>
      <w:proofErr w:type="spellStart"/>
      <w:r>
        <w:rPr>
          <w:rFonts w:eastAsia="Calibri"/>
          <w:lang w:eastAsia="es-SV"/>
        </w:rPr>
        <w:t>Chucumba</w:t>
      </w:r>
      <w:proofErr w:type="spellEnd"/>
      <w:r>
        <w:rPr>
          <w:rFonts w:eastAsia="Calibri"/>
          <w:lang w:eastAsia="es-SV"/>
        </w:rPr>
        <w:t xml:space="preserve">, Cantón </w:t>
      </w:r>
      <w:proofErr w:type="spellStart"/>
      <w:r>
        <w:rPr>
          <w:rFonts w:eastAsia="Calibri"/>
          <w:lang w:eastAsia="es-SV"/>
        </w:rPr>
        <w:t>Tecomapa</w:t>
      </w:r>
      <w:proofErr w:type="spellEnd"/>
      <w:r>
        <w:rPr>
          <w:rFonts w:eastAsia="Calibri"/>
          <w:lang w:eastAsia="es-SV"/>
        </w:rPr>
        <w:t>, Según certificación de crédito presupuestario No. 3196</w:t>
      </w:r>
    </w:p>
    <w:p w14:paraId="458A35A3"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30 sillas plásticas con brazo, para contribución a Asociación de Desarrollo Comunal San Juan Las Minas (ADESCOSAJULMI), Cantón San Juan Las Minas, Según certificación de crédito presupuestario No. 3197</w:t>
      </w:r>
    </w:p>
    <w:p w14:paraId="623898B0"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1 </w:t>
      </w:r>
      <w:proofErr w:type="spellStart"/>
      <w:r>
        <w:rPr>
          <w:rFonts w:eastAsia="Calibri"/>
          <w:lang w:eastAsia="es-SV"/>
        </w:rPr>
        <w:t>cortagrama</w:t>
      </w:r>
      <w:proofErr w:type="spellEnd"/>
      <w:r>
        <w:rPr>
          <w:rFonts w:eastAsia="Calibri"/>
          <w:lang w:eastAsia="es-SV"/>
        </w:rPr>
        <w:t xml:space="preserve">, 2 pelotas de softbol, para contribución a Asociación de Desarrollo Comunal San Francisco de </w:t>
      </w:r>
      <w:proofErr w:type="spellStart"/>
      <w:r>
        <w:rPr>
          <w:rFonts w:eastAsia="Calibri"/>
          <w:lang w:eastAsia="es-SV"/>
        </w:rPr>
        <w:t>Asis</w:t>
      </w:r>
      <w:proofErr w:type="spellEnd"/>
      <w:r>
        <w:rPr>
          <w:rFonts w:eastAsia="Calibri"/>
          <w:lang w:eastAsia="es-SV"/>
        </w:rPr>
        <w:t xml:space="preserve"> (ADESCOSFRAS) Col. </w:t>
      </w:r>
      <w:r>
        <w:rPr>
          <w:rFonts w:eastAsia="Calibri"/>
          <w:lang w:eastAsia="es-SV"/>
        </w:rPr>
        <w:lastRenderedPageBreak/>
        <w:t>Buenos Aires, Cantón El Capulín, Según certificación de crédito presupuestario No. 3198</w:t>
      </w:r>
    </w:p>
    <w:p w14:paraId="3046760C"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pago de mantenimientos y reparaciones de bienes muebles, para unidad de planta de mezcla asfáltica, trituradora y </w:t>
      </w:r>
      <w:proofErr w:type="spellStart"/>
      <w:r>
        <w:rPr>
          <w:rFonts w:eastAsia="Calibri"/>
          <w:lang w:eastAsia="es-SV"/>
        </w:rPr>
        <w:t>bloquera</w:t>
      </w:r>
      <w:proofErr w:type="spellEnd"/>
      <w:r>
        <w:rPr>
          <w:rFonts w:eastAsia="Calibri"/>
          <w:lang w:eastAsia="es-SV"/>
        </w:rPr>
        <w:t>, Según certificación de crédito presupuestario No. 3199</w:t>
      </w:r>
    </w:p>
    <w:p w14:paraId="1A2B8999"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pago de mantenimientos y reparaciones de bienes muebles, para unidad de planta de mezcla asfáltica, trituradora y </w:t>
      </w:r>
      <w:proofErr w:type="spellStart"/>
      <w:r>
        <w:rPr>
          <w:rFonts w:eastAsia="Calibri"/>
          <w:lang w:eastAsia="es-SV"/>
        </w:rPr>
        <w:t>bloquera</w:t>
      </w:r>
      <w:proofErr w:type="spellEnd"/>
      <w:r>
        <w:rPr>
          <w:rFonts w:eastAsia="Calibri"/>
          <w:lang w:eastAsia="es-SV"/>
        </w:rPr>
        <w:t>, Según certificación de crédito presupuestario No. 3200</w:t>
      </w:r>
    </w:p>
    <w:p w14:paraId="134A60E4"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combustibles y lubricantes, herramientas repuestos y accesorios, bienes de uso y consumo diversos, para unidad de planta de mezcla asfáltica, trituradora y </w:t>
      </w:r>
      <w:proofErr w:type="spellStart"/>
      <w:r>
        <w:rPr>
          <w:rFonts w:eastAsia="Calibri"/>
          <w:lang w:eastAsia="es-SV"/>
        </w:rPr>
        <w:t>bloquera</w:t>
      </w:r>
      <w:proofErr w:type="spellEnd"/>
      <w:r>
        <w:rPr>
          <w:rFonts w:eastAsia="Calibri"/>
          <w:lang w:eastAsia="es-SV"/>
        </w:rPr>
        <w:t>, Según certificación de crédito presupuestario No. 3201</w:t>
      </w:r>
    </w:p>
    <w:p w14:paraId="2773C80C"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herramientas repuestos y accesorios, bienes de uso y consumo diversos, para unidad de planta de mezcla asfáltica, trituradora y </w:t>
      </w:r>
      <w:proofErr w:type="spellStart"/>
      <w:r>
        <w:rPr>
          <w:rFonts w:eastAsia="Calibri"/>
          <w:lang w:eastAsia="es-SV"/>
        </w:rPr>
        <w:t>bloquera</w:t>
      </w:r>
      <w:proofErr w:type="spellEnd"/>
      <w:r>
        <w:rPr>
          <w:rFonts w:eastAsia="Calibri"/>
          <w:lang w:eastAsia="es-SV"/>
        </w:rPr>
        <w:t>, Según certificación de crédito presupuestario No. 3202</w:t>
      </w:r>
    </w:p>
    <w:p w14:paraId="1FCE3733"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minerales metálicos y productos derivados, herramientas repuestos y accesorios, para unidad de planta de mezcla asfáltica, trituradora y </w:t>
      </w:r>
      <w:proofErr w:type="spellStart"/>
      <w:r>
        <w:rPr>
          <w:rFonts w:eastAsia="Calibri"/>
          <w:lang w:eastAsia="es-SV"/>
        </w:rPr>
        <w:t>bloquera</w:t>
      </w:r>
      <w:proofErr w:type="spellEnd"/>
      <w:r>
        <w:rPr>
          <w:rFonts w:eastAsia="Calibri"/>
          <w:lang w:eastAsia="es-SV"/>
        </w:rPr>
        <w:t>, Según certificación de crédito presupuestario No. 3203</w:t>
      </w:r>
    </w:p>
    <w:p w14:paraId="452853E7"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materiales informáticos, pago por impresiones, publicaciones y reproducciones, compra de equipos informáticos, para unidad de administración tributaria municipal, Según certificación de crédito presupuestario No. 3204</w:t>
      </w:r>
    </w:p>
    <w:p w14:paraId="37279D7C"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producción agropecuario y forestales, para ornamentación de bienes municipales, gestionado por gerencia administrativa y desarrollo social, Según certificación de crédito presupuestario No. 3205</w:t>
      </w:r>
    </w:p>
    <w:p w14:paraId="05D16C5A"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pago por mantenimientos y reparaciones de vehículos, para retroexcavadora JCB 3C equipo #137, Según certificación de crédito presupuestario No. 3206</w:t>
      </w:r>
    </w:p>
    <w:p w14:paraId="4E36650D"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herramientas repuestos y accesorios, pago por mantenimientos y reparaciones de vehículos, para retroexcavadora JCB 3C equipo #137, Según certificación de crédito presupuestario No. 3207</w:t>
      </w:r>
    </w:p>
    <w:p w14:paraId="17CF91F2"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productos químicos, para unidad de plantel de maquinaria y equipo, Según certificación de crédito presupuestario No. 3208</w:t>
      </w:r>
    </w:p>
    <w:p w14:paraId="111EABD0"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productos químicos, para mantenimiento de áreas verdes en parque central, Según certificación de crédito presupuestario No. 3209</w:t>
      </w:r>
    </w:p>
    <w:p w14:paraId="60B1F532"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productos de cuero y caucho, productos químicos, minerales metálicos y productos derivados, herramientas repuestos y accesorios, bienes de uso y consumo diversos, para mercados municipales, Según certificación de crédito presupuestario No. 3210</w:t>
      </w:r>
    </w:p>
    <w:p w14:paraId="26186691"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pago de servicios generales y arrendamientos diversos, para mercados municipales, Según certificación de crédito presupuestario No. 3211</w:t>
      </w:r>
    </w:p>
    <w:p w14:paraId="112395A1"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pago de servicios generales y arrendamientos diversos, para mercados municipales, Según certificación de crédito presupuestario No. 3212</w:t>
      </w:r>
    </w:p>
    <w:p w14:paraId="1D3009DF"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pago de servicios generales y arrendamientos diversos, para alcaldía y dependencias, gestionado por unidad de servicios generales, Según certificación de crédito presupuestario No. 3213</w:t>
      </w:r>
    </w:p>
    <w:p w14:paraId="56F77552"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pago de servicios generales y arrendamientos diversos, para alcaldía y dependencias, gestionado por unidad de servicios generales, Según certificación de crédito presupuestario No. 3214</w:t>
      </w:r>
    </w:p>
    <w:p w14:paraId="6E5CA54D"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 xml:space="preserve">Proceso por compra de 1 </w:t>
      </w:r>
      <w:proofErr w:type="spellStart"/>
      <w:r>
        <w:rPr>
          <w:rFonts w:eastAsia="Calibri"/>
          <w:lang w:eastAsia="es-SV"/>
        </w:rPr>
        <w:t>cortagrama</w:t>
      </w:r>
      <w:proofErr w:type="spellEnd"/>
      <w:r>
        <w:rPr>
          <w:rFonts w:eastAsia="Calibri"/>
          <w:lang w:eastAsia="es-SV"/>
        </w:rPr>
        <w:t xml:space="preserve">, para contribución a Asociación de Desarrollo Comunal Unificación (ADESCOUNI) Cas. La Haciendita y Cas. El Sitio </w:t>
      </w:r>
      <w:proofErr w:type="spellStart"/>
      <w:r>
        <w:rPr>
          <w:rFonts w:eastAsia="Calibri"/>
          <w:lang w:eastAsia="es-SV"/>
        </w:rPr>
        <w:t>Guajoyo</w:t>
      </w:r>
      <w:proofErr w:type="spellEnd"/>
      <w:r>
        <w:rPr>
          <w:rFonts w:eastAsia="Calibri"/>
          <w:lang w:eastAsia="es-SV"/>
        </w:rPr>
        <w:t xml:space="preserve">, Cantón Belén </w:t>
      </w:r>
      <w:proofErr w:type="spellStart"/>
      <w:r>
        <w:rPr>
          <w:rFonts w:eastAsia="Calibri"/>
          <w:lang w:eastAsia="es-SV"/>
        </w:rPr>
        <w:t>Guijat</w:t>
      </w:r>
      <w:proofErr w:type="spellEnd"/>
      <w:r>
        <w:rPr>
          <w:rFonts w:eastAsia="Calibri"/>
          <w:lang w:eastAsia="es-SV"/>
        </w:rPr>
        <w:t>, Según certificación de crédito presupuestario No. 3215</w:t>
      </w:r>
    </w:p>
    <w:p w14:paraId="733E64FE" w14:textId="77777777" w:rsidR="00AE59EA" w:rsidRDefault="00AE59EA" w:rsidP="00842726">
      <w:pPr>
        <w:pStyle w:val="Prrafodelista"/>
        <w:numPr>
          <w:ilvl w:val="0"/>
          <w:numId w:val="135"/>
        </w:numPr>
        <w:spacing w:after="0" w:line="240" w:lineRule="auto"/>
        <w:jc w:val="both"/>
        <w:rPr>
          <w:rFonts w:eastAsia="Calibri"/>
          <w:lang w:eastAsia="es-SV"/>
        </w:rPr>
      </w:pPr>
      <w:r>
        <w:rPr>
          <w:rFonts w:eastAsia="Calibri"/>
          <w:lang w:eastAsia="es-SV"/>
        </w:rPr>
        <w:t>Proceso por compra de productos químicos, para uso en rastro municipal, Según certificación de crédito presupuestario No. 3216</w:t>
      </w:r>
    </w:p>
    <w:p w14:paraId="3BB56560" w14:textId="77777777" w:rsidR="00AE59EA" w:rsidRDefault="00AE59EA" w:rsidP="008C7544">
      <w:pPr>
        <w:numPr>
          <w:ilvl w:val="12"/>
          <w:numId w:val="0"/>
        </w:numPr>
        <w:tabs>
          <w:tab w:val="left" w:pos="-720"/>
        </w:tabs>
        <w:suppressAutoHyphens/>
        <w:jc w:val="both"/>
        <w:rPr>
          <w:rFonts w:eastAsia="Calibri"/>
          <w:spacing w:val="-3"/>
          <w:szCs w:val="24"/>
        </w:rPr>
      </w:pPr>
      <w:r>
        <w:rPr>
          <w:rFonts w:eastAsia="Calibri"/>
          <w:spacing w:val="-3"/>
          <w:szCs w:val="24"/>
        </w:rPr>
        <w:t xml:space="preserve">COMUNIQUESE. </w:t>
      </w:r>
    </w:p>
    <w:p w14:paraId="38FEEC84" w14:textId="77777777" w:rsidR="00833C6A" w:rsidRDefault="00833C6A" w:rsidP="0008153D">
      <w:pPr>
        <w:numPr>
          <w:ilvl w:val="12"/>
          <w:numId w:val="0"/>
        </w:numPr>
        <w:tabs>
          <w:tab w:val="left" w:pos="-720"/>
        </w:tabs>
        <w:suppressAutoHyphens/>
        <w:jc w:val="both"/>
        <w:rPr>
          <w:rFonts w:eastAsia="Calibri"/>
          <w:b/>
          <w:bCs/>
          <w:spacing w:val="-3"/>
          <w:szCs w:val="24"/>
          <w:u w:val="single"/>
        </w:rPr>
      </w:pPr>
      <w:bookmarkStart w:id="56" w:name="_Hlk57283937"/>
      <w:r w:rsidRPr="0095478C">
        <w:rPr>
          <w:rFonts w:eastAsia="Calibri"/>
          <w:b/>
          <w:bCs/>
          <w:spacing w:val="-3"/>
          <w:szCs w:val="24"/>
          <w:u w:val="single"/>
        </w:rPr>
        <w:t>ACUERDO NÚMERO DOS</w:t>
      </w:r>
    </w:p>
    <w:p w14:paraId="26C45939" w14:textId="77777777" w:rsidR="0008153D" w:rsidRDefault="0008153D" w:rsidP="0008153D">
      <w:pPr>
        <w:jc w:val="both"/>
        <w:rPr>
          <w:lang w:val="es-ES"/>
        </w:rPr>
      </w:pPr>
      <w:r>
        <w:rPr>
          <w:lang w:val="es-ES"/>
        </w:rPr>
        <w:t>CONSIDERANDO:</w:t>
      </w:r>
    </w:p>
    <w:p w14:paraId="559FAE4E" w14:textId="77777777" w:rsidR="0008153D" w:rsidRDefault="0008153D" w:rsidP="0008153D">
      <w:pPr>
        <w:jc w:val="both"/>
        <w:rPr>
          <w:lang w:val="es-ES"/>
        </w:rPr>
      </w:pPr>
      <w:r>
        <w:rPr>
          <w:lang w:val="es-ES"/>
        </w:rPr>
        <w:lastRenderedPageBreak/>
        <w:t xml:space="preserve">I.- Que mediante acuerdo número 22 de acta número 38 de fecha 26 de agosto de 2020, el Concejo Municipal acordó ejecutar el proyecto número 20035 “Construcción de Auto mercado, Barrio el Calvario, Metapán”, con el propósito de ayudar a la población </w:t>
      </w:r>
      <w:proofErr w:type="spellStart"/>
      <w:r>
        <w:rPr>
          <w:lang w:val="es-ES"/>
        </w:rPr>
        <w:t>metapaneca</w:t>
      </w:r>
      <w:proofErr w:type="spellEnd"/>
      <w:r>
        <w:rPr>
          <w:lang w:val="es-ES"/>
        </w:rPr>
        <w:t xml:space="preserve"> en la recuperación económica de las familias afectadas y reactivar el tejido económico local;</w:t>
      </w:r>
    </w:p>
    <w:p w14:paraId="69EED4EE" w14:textId="77777777" w:rsidR="0008153D" w:rsidRDefault="0008153D" w:rsidP="0008153D">
      <w:pPr>
        <w:jc w:val="both"/>
        <w:rPr>
          <w:lang w:val="es-ES"/>
        </w:rPr>
      </w:pPr>
      <w:r>
        <w:rPr>
          <w:lang w:val="es-ES"/>
        </w:rPr>
        <w:t>II.- Que existe otro grupo de vendedores que no son originarios del municipio, pero desarrollan su actividad comercial dentro de los alrededores de los mercados locales, quienes también se han visto afectadas por las restricciones de salud ocasionadas por la pandemia del COVID-19;</w:t>
      </w:r>
    </w:p>
    <w:p w14:paraId="0A6B8C33" w14:textId="77777777" w:rsidR="0008153D" w:rsidRDefault="0008153D" w:rsidP="0008153D">
      <w:pPr>
        <w:jc w:val="both"/>
        <w:rPr>
          <w:lang w:val="es-ES"/>
        </w:rPr>
      </w:pPr>
      <w:r>
        <w:rPr>
          <w:lang w:val="es-ES"/>
        </w:rPr>
        <w:t xml:space="preserve">III.- Que la municipalidad </w:t>
      </w:r>
      <w:r w:rsidR="00B73C7A">
        <w:rPr>
          <w:lang w:val="es-ES"/>
        </w:rPr>
        <w:t>apoyará</w:t>
      </w:r>
      <w:r>
        <w:rPr>
          <w:lang w:val="es-ES"/>
        </w:rPr>
        <w:t xml:space="preserve"> a este sector informal</w:t>
      </w:r>
      <w:r w:rsidR="00B73C7A">
        <w:rPr>
          <w:lang w:val="es-ES"/>
        </w:rPr>
        <w:t>,</w:t>
      </w:r>
      <w:r>
        <w:rPr>
          <w:lang w:val="es-ES"/>
        </w:rPr>
        <w:t xml:space="preserve"> </w:t>
      </w:r>
      <w:proofErr w:type="spellStart"/>
      <w:r>
        <w:rPr>
          <w:lang w:val="es-ES"/>
        </w:rPr>
        <w:t>reubica</w:t>
      </w:r>
      <w:r w:rsidR="00B73C7A">
        <w:rPr>
          <w:lang w:val="es-ES"/>
        </w:rPr>
        <w:t>ndolos</w:t>
      </w:r>
      <w:proofErr w:type="spellEnd"/>
      <w:r>
        <w:rPr>
          <w:lang w:val="es-ES"/>
        </w:rPr>
        <w:t xml:space="preserve"> en el campus del auto mercado recién inaugurado, para mantener las medidas de bioseguridad y evitar que continúen los contagios del COVID-19 en la población </w:t>
      </w:r>
      <w:proofErr w:type="spellStart"/>
      <w:r>
        <w:rPr>
          <w:lang w:val="es-ES"/>
        </w:rPr>
        <w:t>metapaneca</w:t>
      </w:r>
      <w:proofErr w:type="spellEnd"/>
      <w:r>
        <w:rPr>
          <w:lang w:val="es-ES"/>
        </w:rPr>
        <w:t>;</w:t>
      </w:r>
    </w:p>
    <w:p w14:paraId="5AEE3CEB" w14:textId="77777777" w:rsidR="0008153D" w:rsidRDefault="0008153D" w:rsidP="0008153D">
      <w:pPr>
        <w:jc w:val="both"/>
        <w:rPr>
          <w:lang w:val="es-ES"/>
        </w:rPr>
      </w:pPr>
      <w:r>
        <w:rPr>
          <w:lang w:val="es-ES"/>
        </w:rPr>
        <w:t>IV.- Que es necesario obtener de parte de éste gremio de vendedores una declaración jurada en la cual aceptan la reubicación al campus del auto mercado, a efectos que la municipalidad pueda realizar una inversión en la ampliación de dichas instalaciones;</w:t>
      </w:r>
    </w:p>
    <w:p w14:paraId="00A3ECA6" w14:textId="77777777" w:rsidR="0008153D" w:rsidRDefault="0008153D" w:rsidP="0008153D">
      <w:pPr>
        <w:jc w:val="both"/>
        <w:rPr>
          <w:lang w:val="es-ES"/>
        </w:rPr>
      </w:pPr>
      <w:r>
        <w:rPr>
          <w:lang w:val="es-ES"/>
        </w:rPr>
        <w:t>POR TANTO, en uso de las facultades que le confiere el Código Municipal, el Concejo Municipal de Metapán por unanimidad ACUERDA:</w:t>
      </w:r>
    </w:p>
    <w:p w14:paraId="2BBA57A6" w14:textId="77777777" w:rsidR="0008153D" w:rsidRDefault="0008153D" w:rsidP="0008153D">
      <w:pPr>
        <w:jc w:val="both"/>
        <w:rPr>
          <w:lang w:val="es-ES"/>
        </w:rPr>
      </w:pPr>
      <w:r>
        <w:rPr>
          <w:lang w:val="es-ES"/>
        </w:rPr>
        <w:t xml:space="preserve">1.- REUBICAR a los vendedores que se encuentran censados por la administración de Mercados Municipales y que cuenten con la debida declaración jurada en la que aceptan dicha reubicación; </w:t>
      </w:r>
    </w:p>
    <w:p w14:paraId="26C14FC0" w14:textId="77777777" w:rsidR="0008153D" w:rsidRDefault="0008153D" w:rsidP="0008153D">
      <w:pPr>
        <w:jc w:val="both"/>
        <w:rPr>
          <w:lang w:val="es-ES"/>
        </w:rPr>
      </w:pPr>
      <w:r>
        <w:rPr>
          <w:lang w:val="es-ES"/>
        </w:rPr>
        <w:t>2.- AUTORIZAR a</w:t>
      </w:r>
      <w:r w:rsidR="009E766C">
        <w:rPr>
          <w:lang w:val="es-ES"/>
        </w:rPr>
        <w:t xml:space="preserve"> la Unidad </w:t>
      </w:r>
      <w:r>
        <w:rPr>
          <w:lang w:val="es-ES"/>
        </w:rPr>
        <w:t>de Ingeniería para elaborar la carpeta técnica de construcción de la infraestructura para la ampliación del auto mercado, de conformidad al número de vendedores censados y comprometidos al uso de dichas instalaciones;</w:t>
      </w:r>
    </w:p>
    <w:p w14:paraId="611D52ED" w14:textId="77777777" w:rsidR="0008153D" w:rsidRDefault="0008153D" w:rsidP="0008153D">
      <w:pPr>
        <w:jc w:val="both"/>
        <w:rPr>
          <w:lang w:val="es-ES"/>
        </w:rPr>
      </w:pPr>
      <w:r>
        <w:rPr>
          <w:lang w:val="es-ES"/>
        </w:rPr>
        <w:t>3.</w:t>
      </w:r>
      <w:r w:rsidR="009E766C">
        <w:rPr>
          <w:lang w:val="es-ES"/>
        </w:rPr>
        <w:t>- GIRAR</w:t>
      </w:r>
      <w:r>
        <w:rPr>
          <w:lang w:val="es-ES"/>
        </w:rPr>
        <w:t xml:space="preserve"> instrucciones a la Gerencia de Servicios y Desarrollo Territorial para crear condiciones temporales para los vendedores censados, y que puedan a la brevedad iniciar sus actividades comerciales en condiciones apropiadas, manteniendo el distanciamiento social y mantener el orden en los sitios públicos.</w:t>
      </w:r>
    </w:p>
    <w:p w14:paraId="3D032BF2" w14:textId="77777777" w:rsidR="0008153D" w:rsidRDefault="002B2890" w:rsidP="0008153D">
      <w:pPr>
        <w:jc w:val="both"/>
        <w:rPr>
          <w:lang w:val="es-ES"/>
        </w:rPr>
      </w:pPr>
      <w:r>
        <w:rPr>
          <w:lang w:val="es-ES"/>
        </w:rPr>
        <w:t>COMUNIQUESE. -</w:t>
      </w:r>
      <w:r w:rsidR="0008153D">
        <w:rPr>
          <w:lang w:val="es-ES"/>
        </w:rPr>
        <w:t xml:space="preserve"> </w:t>
      </w:r>
    </w:p>
    <w:bookmarkEnd w:id="56"/>
    <w:p w14:paraId="3DB9BCFA" w14:textId="77777777" w:rsidR="0008153D" w:rsidRPr="0078388B" w:rsidRDefault="0008153D" w:rsidP="0008153D">
      <w:pPr>
        <w:rPr>
          <w:lang w:val="es-ES"/>
        </w:rPr>
      </w:pPr>
      <w:r>
        <w:rPr>
          <w:lang w:val="es-ES"/>
        </w:rPr>
        <w:t xml:space="preserve">    </w:t>
      </w:r>
    </w:p>
    <w:p w14:paraId="1993A966" w14:textId="77777777" w:rsidR="00833C6A" w:rsidRDefault="00833C6A" w:rsidP="008C7544">
      <w:pPr>
        <w:numPr>
          <w:ilvl w:val="12"/>
          <w:numId w:val="0"/>
        </w:numPr>
        <w:tabs>
          <w:tab w:val="left" w:pos="-720"/>
        </w:tabs>
        <w:suppressAutoHyphens/>
        <w:jc w:val="both"/>
        <w:rPr>
          <w:rFonts w:eastAsia="Calibri"/>
          <w:b/>
          <w:bCs/>
          <w:spacing w:val="-3"/>
          <w:szCs w:val="24"/>
          <w:u w:val="single"/>
        </w:rPr>
      </w:pPr>
      <w:bookmarkStart w:id="57" w:name="_Hlk57632551"/>
      <w:r w:rsidRPr="0095478C">
        <w:rPr>
          <w:rFonts w:eastAsia="Calibri"/>
          <w:b/>
          <w:bCs/>
          <w:spacing w:val="-3"/>
          <w:szCs w:val="24"/>
          <w:u w:val="single"/>
        </w:rPr>
        <w:t>ACUERDO NÚMERO TRES</w:t>
      </w:r>
      <w:r w:rsidR="004045E6">
        <w:rPr>
          <w:rFonts w:eastAsia="Calibri"/>
          <w:b/>
          <w:bCs/>
          <w:spacing w:val="-3"/>
          <w:szCs w:val="24"/>
          <w:u w:val="single"/>
        </w:rPr>
        <w:t>:</w:t>
      </w:r>
    </w:p>
    <w:p w14:paraId="50D67B15" w14:textId="77777777" w:rsidR="004045E6" w:rsidRDefault="004045E6" w:rsidP="004045E6">
      <w:pPr>
        <w:jc w:val="both"/>
        <w:rPr>
          <w:lang w:val="es-ES"/>
        </w:rPr>
      </w:pPr>
      <w:r>
        <w:rPr>
          <w:lang w:val="es-ES"/>
        </w:rPr>
        <w:t>CONSIDERANDO:</w:t>
      </w:r>
    </w:p>
    <w:p w14:paraId="4F3CA3FA" w14:textId="77777777" w:rsidR="004045E6" w:rsidRDefault="004045E6" w:rsidP="004045E6">
      <w:pPr>
        <w:jc w:val="both"/>
        <w:rPr>
          <w:lang w:val="es-ES"/>
        </w:rPr>
      </w:pPr>
      <w:r>
        <w:rPr>
          <w:lang w:val="es-ES"/>
        </w:rPr>
        <w:t xml:space="preserve">I.- Que mediante acuerdo número 22 de acta número 38 de fecha 26 de agosto de 2020, el Concejo Municipal acordó ejecutar el proyecto número 20035 “Construcción de Auto mercado, Barrio el Calvario, Metapán”, con el propósito de ayudar a la población </w:t>
      </w:r>
      <w:proofErr w:type="spellStart"/>
      <w:r>
        <w:rPr>
          <w:lang w:val="es-ES"/>
        </w:rPr>
        <w:t>metapaneca</w:t>
      </w:r>
      <w:proofErr w:type="spellEnd"/>
      <w:r>
        <w:rPr>
          <w:lang w:val="es-ES"/>
        </w:rPr>
        <w:t xml:space="preserve"> en la recuperación económica de las familias afectadas y reactivar el tejido económico local;</w:t>
      </w:r>
    </w:p>
    <w:p w14:paraId="646B955F" w14:textId="77777777" w:rsidR="004045E6" w:rsidRDefault="004045E6" w:rsidP="004045E6">
      <w:pPr>
        <w:jc w:val="both"/>
        <w:rPr>
          <w:lang w:val="es-ES"/>
        </w:rPr>
      </w:pPr>
      <w:r>
        <w:rPr>
          <w:lang w:val="es-ES"/>
        </w:rPr>
        <w:t>II.- Que existe otro grupo de vendedores que no son originarios del municipio, pero desarrollan su actividad comercial dentro de los alrededores de los mercados locales, quienes también se han visto afectadas por las restricciones de salud ocasionadas por la pandemia del COVID-19;</w:t>
      </w:r>
    </w:p>
    <w:p w14:paraId="0E4E3867" w14:textId="77777777" w:rsidR="004045E6" w:rsidRDefault="004045E6" w:rsidP="004045E6">
      <w:pPr>
        <w:jc w:val="both"/>
        <w:rPr>
          <w:lang w:val="es-ES"/>
        </w:rPr>
      </w:pPr>
      <w:r>
        <w:rPr>
          <w:lang w:val="es-ES"/>
        </w:rPr>
        <w:t xml:space="preserve">III.- Que la municipalidad apoyará a este sector informal, reubicándolos en el campus del auto mercado recién inaugurado, para mantener las medidas de bioseguridad y evitar que continúen los contagios del COVID-19 en la población </w:t>
      </w:r>
      <w:proofErr w:type="spellStart"/>
      <w:r>
        <w:rPr>
          <w:lang w:val="es-ES"/>
        </w:rPr>
        <w:t>metapaneca</w:t>
      </w:r>
      <w:proofErr w:type="spellEnd"/>
      <w:r>
        <w:rPr>
          <w:lang w:val="es-ES"/>
        </w:rPr>
        <w:t>;</w:t>
      </w:r>
    </w:p>
    <w:p w14:paraId="69D6878E" w14:textId="77777777" w:rsidR="004045E6" w:rsidRDefault="004045E6" w:rsidP="004045E6">
      <w:pPr>
        <w:jc w:val="both"/>
        <w:rPr>
          <w:lang w:val="es-ES"/>
        </w:rPr>
      </w:pPr>
      <w:r>
        <w:rPr>
          <w:lang w:val="es-ES"/>
        </w:rPr>
        <w:t xml:space="preserve">IV.- Que los vendedores no han tomado a bien la decisión tomada por el Concejo, por lo cual han estado manifestándose en diferentes lugares y del cual este concejo considera conveniente reforzar el Cuerpo de Agentes, mientras pasan los disturbios y manifestaciones y se llega a un acuerdo unánime con ellos; </w:t>
      </w:r>
    </w:p>
    <w:p w14:paraId="661B3F01" w14:textId="77777777" w:rsidR="004045E6" w:rsidRDefault="004045E6" w:rsidP="004045E6">
      <w:pPr>
        <w:jc w:val="both"/>
        <w:rPr>
          <w:lang w:val="es-ES"/>
        </w:rPr>
      </w:pPr>
      <w:r>
        <w:rPr>
          <w:lang w:val="es-ES"/>
        </w:rPr>
        <w:lastRenderedPageBreak/>
        <w:t>POR TANTO, en uso de las facultades que le confiere el Código Municipal, el Concejo Municipal de Metapán por unanimidad ACUERDA:</w:t>
      </w:r>
    </w:p>
    <w:p w14:paraId="3E4D0332" w14:textId="77777777" w:rsidR="004045E6" w:rsidRDefault="004045E6" w:rsidP="004045E6">
      <w:pPr>
        <w:jc w:val="both"/>
        <w:rPr>
          <w:lang w:val="es-ES"/>
        </w:rPr>
      </w:pPr>
      <w:r>
        <w:rPr>
          <w:lang w:val="es-ES"/>
        </w:rPr>
        <w:t xml:space="preserve">1.- Girar instrucciones a la Unidad de Recursos Humanos, para que elabore contrato de 20 agentes municipales, correspondiente al período de 30 de noviembre al 31 de diciembre del 2020, el cual podrá se prorrogable y quienes devengarán un salario de CUATROCIENTOS VEINTICINCO 00/100 DÓLARES DE LOS ESTADOS UNIDOS DE AMÉRICA., dicho gasto deberá aplicarse al código </w:t>
      </w:r>
      <w:proofErr w:type="spellStart"/>
      <w:r>
        <w:rPr>
          <w:lang w:val="es-ES"/>
        </w:rPr>
        <w:t>N°</w:t>
      </w:r>
      <w:proofErr w:type="spellEnd"/>
      <w:r>
        <w:rPr>
          <w:lang w:val="es-ES"/>
        </w:rPr>
        <w:t xml:space="preserve"> 51901 de la línea 0101</w:t>
      </w:r>
    </w:p>
    <w:p w14:paraId="2B807C58" w14:textId="77777777" w:rsidR="004045E6" w:rsidRDefault="004045E6" w:rsidP="004045E6">
      <w:pPr>
        <w:jc w:val="both"/>
        <w:rPr>
          <w:lang w:val="es-ES"/>
        </w:rPr>
      </w:pPr>
      <w:r>
        <w:rPr>
          <w:lang w:val="es-ES"/>
        </w:rPr>
        <w:t>2.- Autorizar al Prof. José Rigoberto Pinto Rivera, Alcalde Municipal, para que firme contrato con los agentes a contratar.</w:t>
      </w:r>
    </w:p>
    <w:p w14:paraId="7B2EF403" w14:textId="77777777" w:rsidR="004045E6" w:rsidRDefault="004045E6" w:rsidP="004045E6">
      <w:pPr>
        <w:jc w:val="both"/>
        <w:rPr>
          <w:lang w:val="es-ES"/>
        </w:rPr>
      </w:pPr>
      <w:r>
        <w:rPr>
          <w:lang w:val="es-ES"/>
        </w:rPr>
        <w:t xml:space="preserve">COMUNIQUESE Y CERTIFIQUESE. </w:t>
      </w:r>
    </w:p>
    <w:bookmarkEnd w:id="57"/>
    <w:p w14:paraId="53541232" w14:textId="77777777" w:rsidR="004045E6" w:rsidRDefault="004045E6" w:rsidP="008C7544">
      <w:pPr>
        <w:numPr>
          <w:ilvl w:val="12"/>
          <w:numId w:val="0"/>
        </w:numPr>
        <w:tabs>
          <w:tab w:val="left" w:pos="-720"/>
        </w:tabs>
        <w:suppressAutoHyphens/>
        <w:jc w:val="both"/>
        <w:rPr>
          <w:rFonts w:eastAsia="Calibri"/>
          <w:b/>
          <w:bCs/>
          <w:spacing w:val="-3"/>
          <w:szCs w:val="24"/>
          <w:u w:val="single"/>
        </w:rPr>
      </w:pPr>
    </w:p>
    <w:p w14:paraId="5B4AF2C9" w14:textId="77777777" w:rsidR="00833C6A" w:rsidRDefault="00833C6A" w:rsidP="008C7544">
      <w:pPr>
        <w:numPr>
          <w:ilvl w:val="12"/>
          <w:numId w:val="0"/>
        </w:numPr>
        <w:tabs>
          <w:tab w:val="left" w:pos="-720"/>
        </w:tabs>
        <w:suppressAutoHyphens/>
        <w:jc w:val="both"/>
        <w:rPr>
          <w:rFonts w:eastAsia="Calibri"/>
          <w:b/>
          <w:bCs/>
          <w:spacing w:val="-3"/>
          <w:szCs w:val="24"/>
          <w:u w:val="single"/>
        </w:rPr>
      </w:pPr>
      <w:bookmarkStart w:id="58" w:name="_Hlk57210926"/>
      <w:r w:rsidRPr="0095478C">
        <w:rPr>
          <w:rFonts w:eastAsia="Calibri"/>
          <w:b/>
          <w:bCs/>
          <w:spacing w:val="-3"/>
          <w:szCs w:val="24"/>
          <w:u w:val="single"/>
        </w:rPr>
        <w:t>ACUERDO NÚMERO CUATRO</w:t>
      </w:r>
    </w:p>
    <w:p w14:paraId="6550F510" w14:textId="77777777" w:rsidR="004B673F" w:rsidRPr="007D1707" w:rsidRDefault="004B673F" w:rsidP="004B673F">
      <w:pPr>
        <w:spacing w:after="0" w:line="240" w:lineRule="auto"/>
        <w:jc w:val="both"/>
        <w:rPr>
          <w:rFonts w:eastAsia="Times New Roman"/>
          <w:szCs w:val="24"/>
          <w:lang w:val="es-ES" w:eastAsia="es-ES"/>
        </w:rPr>
      </w:pPr>
      <w:r w:rsidRPr="007D1707">
        <w:rPr>
          <w:rFonts w:eastAsia="Times New Roman"/>
          <w:szCs w:val="24"/>
          <w:lang w:val="es-ES" w:eastAsia="es-ES"/>
        </w:rPr>
        <w:t>El Concejo Municipal CONSIDERANDO:</w:t>
      </w:r>
    </w:p>
    <w:p w14:paraId="6DD6642A" w14:textId="77777777" w:rsidR="004B673F" w:rsidRPr="007D1707" w:rsidRDefault="004B673F" w:rsidP="004B673F">
      <w:pPr>
        <w:spacing w:after="0" w:line="240" w:lineRule="auto"/>
        <w:jc w:val="both"/>
        <w:rPr>
          <w:rFonts w:eastAsia="Times New Roman"/>
          <w:szCs w:val="24"/>
          <w:lang w:val="es-ES" w:eastAsia="es-ES"/>
        </w:rPr>
      </w:pPr>
    </w:p>
    <w:p w14:paraId="54CD9B0A" w14:textId="77777777" w:rsidR="004B673F" w:rsidRPr="007D1707" w:rsidRDefault="004B673F" w:rsidP="004B673F">
      <w:pPr>
        <w:spacing w:after="0" w:line="240" w:lineRule="auto"/>
        <w:jc w:val="both"/>
        <w:rPr>
          <w:rFonts w:eastAsia="Times New Roman"/>
          <w:szCs w:val="24"/>
          <w:lang w:val="es-ES" w:eastAsia="es-ES"/>
        </w:rPr>
      </w:pPr>
      <w:r w:rsidRPr="007D1707">
        <w:rPr>
          <w:rFonts w:eastAsia="Times New Roman"/>
          <w:szCs w:val="24"/>
          <w:lang w:val="es-ES" w:eastAsia="es-ES"/>
        </w:rPr>
        <w:t xml:space="preserve">I.- Que la municipalidad realiza el mantenimiento y reparación de calles y caminos vecinales; </w:t>
      </w:r>
    </w:p>
    <w:p w14:paraId="6EC1AB2B" w14:textId="77777777" w:rsidR="004B673F" w:rsidRPr="007D1707" w:rsidRDefault="004B673F" w:rsidP="004B673F">
      <w:pPr>
        <w:spacing w:after="0" w:line="240" w:lineRule="auto"/>
        <w:jc w:val="both"/>
        <w:rPr>
          <w:rFonts w:eastAsia="Times New Roman"/>
          <w:szCs w:val="24"/>
          <w:lang w:eastAsia="es-ES"/>
        </w:rPr>
      </w:pPr>
    </w:p>
    <w:p w14:paraId="16D076FA" w14:textId="77777777" w:rsidR="004B673F" w:rsidRPr="007D1707" w:rsidRDefault="004B673F" w:rsidP="004B673F">
      <w:pPr>
        <w:spacing w:after="0" w:line="240" w:lineRule="auto"/>
        <w:jc w:val="both"/>
        <w:rPr>
          <w:rFonts w:eastAsia="Times New Roman"/>
          <w:szCs w:val="24"/>
          <w:lang w:val="es-ES" w:eastAsia="es-ES"/>
        </w:rPr>
      </w:pPr>
      <w:r w:rsidRPr="007D1707">
        <w:rPr>
          <w:rFonts w:eastAsia="Times New Roman"/>
          <w:szCs w:val="24"/>
          <w:lang w:val="es-ES" w:eastAsia="es-ES"/>
        </w:rPr>
        <w:t>II.- Que la municipalidad</w:t>
      </w:r>
      <w:r>
        <w:rPr>
          <w:rFonts w:eastAsia="Times New Roman"/>
          <w:szCs w:val="24"/>
          <w:lang w:val="es-ES" w:eastAsia="es-ES"/>
        </w:rPr>
        <w:t xml:space="preserve">, ejecuta los proyectos a través de la modalidad de administración, utilizando maquinaria y equipo municipal para la ejecución, generando con ello mantenimiento correctivo y preventivo de la maquinaria </w:t>
      </w:r>
    </w:p>
    <w:p w14:paraId="56710D17" w14:textId="77777777" w:rsidR="004B673F" w:rsidRPr="007D1707" w:rsidRDefault="004B673F" w:rsidP="004B673F">
      <w:pPr>
        <w:spacing w:after="0" w:line="240" w:lineRule="auto"/>
        <w:jc w:val="both"/>
        <w:rPr>
          <w:rFonts w:eastAsia="Times New Roman"/>
          <w:szCs w:val="24"/>
          <w:lang w:val="es-ES" w:eastAsia="es-ES"/>
        </w:rPr>
      </w:pPr>
    </w:p>
    <w:p w14:paraId="4A101501" w14:textId="77777777" w:rsidR="004B673F" w:rsidRPr="007D1707" w:rsidRDefault="004B673F" w:rsidP="004B673F">
      <w:pPr>
        <w:spacing w:after="0" w:line="240" w:lineRule="auto"/>
        <w:jc w:val="both"/>
        <w:rPr>
          <w:rFonts w:eastAsia="Times New Roman"/>
          <w:szCs w:val="24"/>
          <w:lang w:val="es-ES" w:eastAsia="es-ES"/>
        </w:rPr>
      </w:pPr>
      <w:r w:rsidRPr="007D1707">
        <w:rPr>
          <w:rFonts w:eastAsia="Times New Roman"/>
          <w:szCs w:val="24"/>
          <w:lang w:val="es-ES" w:eastAsia="es-ES"/>
        </w:rPr>
        <w:t xml:space="preserve">III.- </w:t>
      </w:r>
      <w:r w:rsidR="00977169">
        <w:rPr>
          <w:rFonts w:eastAsia="Times New Roman"/>
          <w:szCs w:val="24"/>
          <w:lang w:val="es-ES" w:eastAsia="es-ES"/>
        </w:rPr>
        <w:t xml:space="preserve">Que la </w:t>
      </w:r>
      <w:r w:rsidRPr="007D1707">
        <w:rPr>
          <w:rFonts w:eastAsia="Times New Roman"/>
          <w:szCs w:val="24"/>
          <w:lang w:val="es-ES" w:eastAsia="es-ES"/>
        </w:rPr>
        <w:t>motoniveladora</w:t>
      </w:r>
      <w:r>
        <w:rPr>
          <w:rFonts w:eastAsia="Times New Roman"/>
          <w:szCs w:val="24"/>
          <w:lang w:val="es-ES" w:eastAsia="es-ES"/>
        </w:rPr>
        <w:t xml:space="preserve"> </w:t>
      </w:r>
      <w:r w:rsidRPr="00BB0F5E">
        <w:rPr>
          <w:szCs w:val="24"/>
        </w:rPr>
        <w:t xml:space="preserve"> </w:t>
      </w:r>
      <w:proofErr w:type="spellStart"/>
      <w:r w:rsidRPr="00BB0F5E">
        <w:rPr>
          <w:szCs w:val="24"/>
        </w:rPr>
        <w:t>liulong</w:t>
      </w:r>
      <w:proofErr w:type="spellEnd"/>
      <w:r w:rsidRPr="00BB0F5E">
        <w:rPr>
          <w:szCs w:val="24"/>
        </w:rPr>
        <w:t xml:space="preserve"> modelo XG3165 equipo 15</w:t>
      </w:r>
      <w:r w:rsidR="00977169">
        <w:rPr>
          <w:szCs w:val="24"/>
        </w:rPr>
        <w:t>1, se necesita la compra de 1 caja de transmisión completa, para XG3165 C, nueva;</w:t>
      </w:r>
      <w:r w:rsidR="001F14D7">
        <w:rPr>
          <w:szCs w:val="24"/>
        </w:rPr>
        <w:t xml:space="preserve"> y original </w:t>
      </w:r>
    </w:p>
    <w:p w14:paraId="6602A58C" w14:textId="77777777" w:rsidR="004B673F" w:rsidRPr="007D1707" w:rsidRDefault="004B673F" w:rsidP="004B673F">
      <w:pPr>
        <w:spacing w:after="0" w:line="240" w:lineRule="auto"/>
        <w:jc w:val="both"/>
        <w:rPr>
          <w:rFonts w:eastAsia="Times New Roman"/>
          <w:szCs w:val="24"/>
          <w:lang w:val="es-ES" w:eastAsia="es-ES"/>
        </w:rPr>
      </w:pPr>
    </w:p>
    <w:p w14:paraId="0E95D211" w14:textId="77777777" w:rsidR="004B673F" w:rsidRPr="007D1707" w:rsidRDefault="004B673F" w:rsidP="004B673F">
      <w:pPr>
        <w:spacing w:after="0" w:line="240" w:lineRule="auto"/>
        <w:jc w:val="both"/>
        <w:rPr>
          <w:rFonts w:eastAsia="Times New Roman"/>
          <w:szCs w:val="24"/>
          <w:lang w:val="es-ES" w:eastAsia="es-ES"/>
        </w:rPr>
      </w:pPr>
      <w:r w:rsidRPr="007D1707">
        <w:rPr>
          <w:rFonts w:eastAsia="Times New Roman"/>
          <w:szCs w:val="24"/>
          <w:lang w:val="es-ES" w:eastAsia="es-ES"/>
        </w:rPr>
        <w:t xml:space="preserve">POR TANTO, el Concejo Municipal en uso de las facultades que el Código Municipal les confiere ACUERDA: </w:t>
      </w:r>
    </w:p>
    <w:p w14:paraId="24A8805D" w14:textId="77777777" w:rsidR="004B673F" w:rsidRPr="007D1707" w:rsidRDefault="004B673F" w:rsidP="004B673F"/>
    <w:p w14:paraId="6F512D60" w14:textId="77777777" w:rsidR="004B673F" w:rsidRPr="007D1707" w:rsidRDefault="004B673F" w:rsidP="00842726">
      <w:pPr>
        <w:numPr>
          <w:ilvl w:val="0"/>
          <w:numId w:val="134"/>
        </w:numPr>
        <w:contextualSpacing/>
        <w:jc w:val="both"/>
      </w:pPr>
      <w:r w:rsidRPr="007D1707">
        <w:t xml:space="preserve">Girar instrucciones a la Unidad de Adquisiciones y Contrataciones Institucionales para que realice el proceso de libre gestión, </w:t>
      </w:r>
      <w:r w:rsidR="00977169">
        <w:t xml:space="preserve"> para la compra de 1 caja de transmisión completa para XG3165 C,  nueva</w:t>
      </w:r>
      <w:r w:rsidR="001F14D7">
        <w:t xml:space="preserve"> y original, </w:t>
      </w:r>
      <w:r w:rsidR="00977169">
        <w:t xml:space="preserve"> para uso en </w:t>
      </w:r>
      <w:r w:rsidR="00977169" w:rsidRPr="007D1707">
        <w:rPr>
          <w:rFonts w:eastAsia="Times New Roman"/>
          <w:szCs w:val="24"/>
          <w:lang w:val="es-ES" w:eastAsia="es-ES"/>
        </w:rPr>
        <w:t>motoniveladora</w:t>
      </w:r>
      <w:r w:rsidR="00977169">
        <w:rPr>
          <w:rFonts w:eastAsia="Times New Roman"/>
          <w:szCs w:val="24"/>
          <w:lang w:val="es-ES" w:eastAsia="es-ES"/>
        </w:rPr>
        <w:t xml:space="preserve"> </w:t>
      </w:r>
      <w:r w:rsidR="00977169" w:rsidRPr="00BB0F5E">
        <w:rPr>
          <w:szCs w:val="24"/>
        </w:rPr>
        <w:t xml:space="preserve"> </w:t>
      </w:r>
      <w:proofErr w:type="spellStart"/>
      <w:r w:rsidR="00977169" w:rsidRPr="00BB0F5E">
        <w:rPr>
          <w:szCs w:val="24"/>
        </w:rPr>
        <w:t>liulong</w:t>
      </w:r>
      <w:proofErr w:type="spellEnd"/>
      <w:r w:rsidR="00977169" w:rsidRPr="00BB0F5E">
        <w:rPr>
          <w:szCs w:val="24"/>
        </w:rPr>
        <w:t xml:space="preserve"> modelo XG3165</w:t>
      </w:r>
      <w:r w:rsidR="00977169">
        <w:rPr>
          <w:szCs w:val="24"/>
        </w:rPr>
        <w:t xml:space="preserve">; </w:t>
      </w:r>
      <w:r w:rsidR="00977169" w:rsidRPr="00BB0F5E">
        <w:rPr>
          <w:szCs w:val="24"/>
        </w:rPr>
        <w:t>equipo 15</w:t>
      </w:r>
      <w:r w:rsidR="00977169">
        <w:rPr>
          <w:szCs w:val="24"/>
        </w:rPr>
        <w:t>1</w:t>
      </w:r>
    </w:p>
    <w:p w14:paraId="1846A18E" w14:textId="77777777" w:rsidR="004B673F" w:rsidRPr="007D1707" w:rsidRDefault="004B673F" w:rsidP="004B673F">
      <w:pPr>
        <w:jc w:val="both"/>
      </w:pPr>
      <w:r w:rsidRPr="007D1707">
        <w:t xml:space="preserve">COMUNIQUESE. </w:t>
      </w:r>
    </w:p>
    <w:bookmarkEnd w:id="58"/>
    <w:p w14:paraId="68B08ACB" w14:textId="77777777" w:rsidR="004B673F" w:rsidRDefault="004B673F" w:rsidP="008C7544">
      <w:pPr>
        <w:numPr>
          <w:ilvl w:val="12"/>
          <w:numId w:val="0"/>
        </w:numPr>
        <w:tabs>
          <w:tab w:val="left" w:pos="-720"/>
        </w:tabs>
        <w:suppressAutoHyphens/>
        <w:jc w:val="both"/>
        <w:rPr>
          <w:rFonts w:eastAsia="Calibri"/>
          <w:b/>
          <w:bCs/>
          <w:spacing w:val="-3"/>
          <w:szCs w:val="24"/>
          <w:u w:val="single"/>
        </w:rPr>
      </w:pPr>
    </w:p>
    <w:p w14:paraId="57C96F27" w14:textId="77777777" w:rsidR="00614CA4" w:rsidRPr="00F67B22" w:rsidRDefault="00614CA4" w:rsidP="00614CA4">
      <w:pPr>
        <w:jc w:val="both"/>
        <w:rPr>
          <w:b/>
        </w:rPr>
      </w:pPr>
      <w:r w:rsidRPr="00F67B22">
        <w:rPr>
          <w:b/>
          <w:u w:val="single"/>
        </w:rPr>
        <w:t>ACUERDO NÚMERO</w:t>
      </w:r>
      <w:r>
        <w:rPr>
          <w:b/>
          <w:u w:val="single"/>
        </w:rPr>
        <w:t xml:space="preserve"> CINCO:</w:t>
      </w:r>
      <w:r w:rsidRPr="00F67B22">
        <w:rPr>
          <w:b/>
          <w:u w:val="single"/>
        </w:rPr>
        <w:t xml:space="preserve"> </w:t>
      </w:r>
    </w:p>
    <w:p w14:paraId="65BA0A1A" w14:textId="77777777" w:rsidR="008C7544" w:rsidRDefault="00614CA4" w:rsidP="000A2842">
      <w:r w:rsidRPr="00F67B22">
        <w:t>El Concejo Municipal de Metapán, en uso de las  facultades que el código municipal les confiere: ACUERDA</w:t>
      </w:r>
      <w:r>
        <w:t xml:space="preserve"> </w:t>
      </w:r>
    </w:p>
    <w:p w14:paraId="2D22669B" w14:textId="77777777" w:rsidR="000A2842" w:rsidRDefault="000A2842" w:rsidP="00842726">
      <w:pPr>
        <w:pStyle w:val="Prrafodelista"/>
        <w:numPr>
          <w:ilvl w:val="0"/>
          <w:numId w:val="133"/>
        </w:numPr>
        <w:spacing w:after="0" w:line="240" w:lineRule="auto"/>
        <w:jc w:val="both"/>
        <w:rPr>
          <w:rFonts w:eastAsia="Calibri"/>
        </w:rPr>
      </w:pPr>
      <w:r w:rsidRPr="00C51AA8">
        <w:rPr>
          <w:rFonts w:eastAsia="Calibri"/>
        </w:rPr>
        <w:t xml:space="preserve">EROGAR la cantidad de </w:t>
      </w:r>
      <w:r>
        <w:rPr>
          <w:rFonts w:eastAsia="Calibri"/>
          <w:b/>
        </w:rPr>
        <w:t>UN MIL CIENTO TREINTA Y SIETE 91</w:t>
      </w:r>
      <w:r w:rsidRPr="00C51AA8">
        <w:rPr>
          <w:rFonts w:eastAsia="Calibri"/>
          <w:b/>
        </w:rPr>
        <w:t>/100 DÓLARES DE</w:t>
      </w:r>
      <w:r w:rsidRPr="00C51AA8">
        <w:rPr>
          <w:rFonts w:eastAsia="Calibri"/>
        </w:rPr>
        <w:t xml:space="preserve"> </w:t>
      </w:r>
      <w:r w:rsidRPr="00C51AA8">
        <w:rPr>
          <w:rFonts w:eastAsia="Calibri"/>
          <w:b/>
        </w:rPr>
        <w:t>LOS ESTADOS UNIDOS DE AMÉRICA ($</w:t>
      </w:r>
      <w:r>
        <w:rPr>
          <w:rFonts w:eastAsia="Calibri"/>
          <w:b/>
        </w:rPr>
        <w:t>1,137.91</w:t>
      </w:r>
      <w:r w:rsidRPr="00C51AA8">
        <w:rPr>
          <w:rFonts w:eastAsia="Calibri"/>
          <w:b/>
        </w:rPr>
        <w:t>)</w:t>
      </w:r>
      <w:r w:rsidRPr="00C51AA8">
        <w:rPr>
          <w:rFonts w:eastAsia="Calibri"/>
        </w:rPr>
        <w:t xml:space="preserve">  a favor de </w:t>
      </w:r>
      <w:r>
        <w:rPr>
          <w:rFonts w:eastAsia="Calibri"/>
          <w:b/>
        </w:rPr>
        <w:t>TALLERES MOLDTROK, S.A. DE C.V.</w:t>
      </w:r>
      <w:r w:rsidRPr="00C51AA8">
        <w:rPr>
          <w:rFonts w:eastAsia="Calibri"/>
          <w:b/>
        </w:rPr>
        <w:t xml:space="preserve"> V/ </w:t>
      </w:r>
      <w:r w:rsidRPr="00C51AA8">
        <w:rPr>
          <w:rFonts w:eastAsia="Calibri"/>
        </w:rPr>
        <w:t xml:space="preserve">Pago por </w:t>
      </w:r>
      <w:r>
        <w:rPr>
          <w:rFonts w:eastAsia="Calibri"/>
        </w:rPr>
        <w:t xml:space="preserve">mantenimientos y reparaciones de vehículos, para uso en equipo #28 motoniveladora </w:t>
      </w:r>
      <w:proofErr w:type="spellStart"/>
      <w:r>
        <w:rPr>
          <w:rFonts w:eastAsia="Calibri"/>
        </w:rPr>
        <w:t>komatsu</w:t>
      </w:r>
      <w:proofErr w:type="spellEnd"/>
      <w:r>
        <w:rPr>
          <w:rFonts w:eastAsia="Calibri"/>
        </w:rPr>
        <w:t xml:space="preserve"> c/amarillo</w:t>
      </w:r>
      <w:r w:rsidRPr="00C51AA8">
        <w:rPr>
          <w:rFonts w:eastAsia="Calibri"/>
        </w:rPr>
        <w:t xml:space="preserve">, según </w:t>
      </w:r>
      <w:r>
        <w:rPr>
          <w:rFonts w:eastAsia="Calibri"/>
        </w:rPr>
        <w:t>Orden</w:t>
      </w:r>
      <w:r w:rsidRPr="00C51AA8">
        <w:rPr>
          <w:rFonts w:eastAsia="Calibri"/>
        </w:rPr>
        <w:t xml:space="preserve"> No. </w:t>
      </w:r>
      <w:r>
        <w:rPr>
          <w:rFonts w:eastAsia="Calibri"/>
        </w:rPr>
        <w:t>170100</w:t>
      </w:r>
      <w:r w:rsidRPr="00C51AA8">
        <w:rPr>
          <w:rFonts w:eastAsia="Calibri"/>
        </w:rPr>
        <w:t xml:space="preserve"> Aplicando dicho gasto a la línea 0101 del código 54302, del presupuesto municipal vigente</w:t>
      </w:r>
    </w:p>
    <w:p w14:paraId="1BC71603" w14:textId="77777777" w:rsidR="000A2842" w:rsidRDefault="000A2842" w:rsidP="000A2842"/>
    <w:p w14:paraId="3FA4326D" w14:textId="77777777" w:rsidR="000A2842" w:rsidRDefault="000A2842" w:rsidP="00842726">
      <w:pPr>
        <w:numPr>
          <w:ilvl w:val="0"/>
          <w:numId w:val="133"/>
        </w:numPr>
        <w:spacing w:after="0" w:line="240" w:lineRule="auto"/>
        <w:contextualSpacing/>
        <w:jc w:val="both"/>
        <w:rPr>
          <w:rFonts w:eastAsia="Calibri"/>
        </w:rPr>
      </w:pPr>
      <w:r w:rsidRPr="00D865FA">
        <w:rPr>
          <w:rFonts w:eastAsia="Calibri"/>
        </w:rPr>
        <w:t xml:space="preserve">EROGAR la cantidad de </w:t>
      </w:r>
      <w:r>
        <w:rPr>
          <w:rFonts w:eastAsia="Calibri"/>
          <w:b/>
        </w:rPr>
        <w:t>OCHOCIENTOS CINCUENTA 00</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850.00</w:t>
      </w:r>
      <w:r w:rsidRPr="00EF4BFE">
        <w:rPr>
          <w:rFonts w:eastAsia="Calibri"/>
          <w:b/>
        </w:rPr>
        <w:t>)</w:t>
      </w:r>
      <w:r w:rsidRPr="00EF4BFE">
        <w:rPr>
          <w:rFonts w:eastAsia="Calibri"/>
        </w:rPr>
        <w:t xml:space="preserve">  a favor de</w:t>
      </w:r>
      <w:r>
        <w:rPr>
          <w:rFonts w:eastAsia="Calibri"/>
        </w:rPr>
        <w:t xml:space="preserve">l </w:t>
      </w:r>
      <w:r w:rsidRPr="00730A56">
        <w:rPr>
          <w:rFonts w:eastAsia="Calibri"/>
          <w:b/>
        </w:rPr>
        <w:t>SR.</w:t>
      </w:r>
      <w:r w:rsidRPr="00EF4BFE">
        <w:rPr>
          <w:rFonts w:eastAsia="Calibri"/>
        </w:rPr>
        <w:t xml:space="preserve"> </w:t>
      </w:r>
      <w:r>
        <w:rPr>
          <w:rFonts w:eastAsia="Calibri"/>
          <w:b/>
        </w:rPr>
        <w:t xml:space="preserve">JOAQUIN GARCIA SALAZAR “SERVICIO SALAZAR” </w:t>
      </w:r>
      <w:r w:rsidRPr="00EF4BFE">
        <w:rPr>
          <w:rFonts w:eastAsia="Calibri"/>
          <w:b/>
        </w:rPr>
        <w:t xml:space="preserve">V/ </w:t>
      </w:r>
      <w:r w:rsidRPr="00EF4BFE">
        <w:rPr>
          <w:rFonts w:eastAsia="Calibri"/>
        </w:rPr>
        <w:t xml:space="preserve">Pago por </w:t>
      </w:r>
      <w:r>
        <w:rPr>
          <w:rFonts w:eastAsia="Calibri"/>
        </w:rPr>
        <w:t>mantenimientos y reparaciones de vehículos, para uso en equipos #132, 48, 138</w:t>
      </w:r>
      <w:r w:rsidRPr="00EF4BFE">
        <w:rPr>
          <w:rFonts w:eastAsia="Calibri"/>
        </w:rPr>
        <w:t xml:space="preserve">, según factura No. </w:t>
      </w:r>
      <w:r>
        <w:rPr>
          <w:rFonts w:eastAsia="Calibri"/>
        </w:rPr>
        <w:t xml:space="preserve">462-463-464 </w:t>
      </w:r>
      <w:r w:rsidRPr="00EF4BFE">
        <w:rPr>
          <w:rFonts w:eastAsia="Calibri"/>
        </w:rPr>
        <w:t>Aplicando dicho gasto a</w:t>
      </w:r>
      <w:r>
        <w:rPr>
          <w:rFonts w:eastAsia="Calibri"/>
        </w:rPr>
        <w:t xml:space="preserve"> la línea 0101 del código 54302</w:t>
      </w:r>
      <w:r w:rsidRPr="00EF4BFE">
        <w:rPr>
          <w:rFonts w:eastAsia="Calibri"/>
        </w:rPr>
        <w:t>, del presupuesto municipal vigente</w:t>
      </w:r>
    </w:p>
    <w:p w14:paraId="192F686D" w14:textId="77777777" w:rsidR="000A2842" w:rsidRDefault="000A2842" w:rsidP="000A2842">
      <w:pPr>
        <w:spacing w:after="0" w:line="240" w:lineRule="auto"/>
        <w:ind w:left="720"/>
        <w:contextualSpacing/>
        <w:jc w:val="both"/>
        <w:rPr>
          <w:rFonts w:eastAsia="Calibri"/>
        </w:rPr>
      </w:pPr>
    </w:p>
    <w:p w14:paraId="4AC5D57E" w14:textId="77777777" w:rsidR="000A2842" w:rsidRDefault="000A2842" w:rsidP="00842726">
      <w:pPr>
        <w:pStyle w:val="Prrafodelista"/>
        <w:numPr>
          <w:ilvl w:val="0"/>
          <w:numId w:val="133"/>
        </w:numPr>
        <w:spacing w:after="0" w:line="240" w:lineRule="auto"/>
        <w:jc w:val="both"/>
        <w:rPr>
          <w:rFonts w:eastAsia="Calibri"/>
        </w:rPr>
      </w:pPr>
      <w:r w:rsidRPr="005D6FA7">
        <w:rPr>
          <w:rFonts w:eastAsia="Calibri"/>
        </w:rPr>
        <w:t xml:space="preserve">EROGAR la cantidad de </w:t>
      </w:r>
      <w:r>
        <w:rPr>
          <w:rFonts w:eastAsia="Calibri"/>
          <w:b/>
        </w:rPr>
        <w:t>SETECIENTOS CUATRO 00</w:t>
      </w:r>
      <w:r w:rsidRPr="005D6FA7">
        <w:rPr>
          <w:rFonts w:eastAsia="Calibri"/>
          <w:b/>
        </w:rPr>
        <w:t>/100 DÓLARES DE</w:t>
      </w:r>
      <w:r w:rsidRPr="005D6FA7">
        <w:rPr>
          <w:rFonts w:eastAsia="Calibri"/>
        </w:rPr>
        <w:t xml:space="preserve"> </w:t>
      </w:r>
      <w:r w:rsidRPr="005D6FA7">
        <w:rPr>
          <w:rFonts w:eastAsia="Calibri"/>
          <w:b/>
        </w:rPr>
        <w:t>LOS ESTADOS UNIDOS DE AMÉRICA ($</w:t>
      </w:r>
      <w:r>
        <w:rPr>
          <w:rFonts w:eastAsia="Calibri"/>
          <w:b/>
        </w:rPr>
        <w:t>704.00</w:t>
      </w:r>
      <w:r w:rsidRPr="005D6FA7">
        <w:rPr>
          <w:rFonts w:eastAsia="Calibri"/>
          <w:b/>
        </w:rPr>
        <w:t>)</w:t>
      </w:r>
      <w:r w:rsidRPr="005D6FA7">
        <w:rPr>
          <w:rFonts w:eastAsia="Calibri"/>
        </w:rPr>
        <w:t xml:space="preserve">  a favor de </w:t>
      </w:r>
      <w:r>
        <w:rPr>
          <w:rFonts w:eastAsia="Calibri"/>
          <w:b/>
        </w:rPr>
        <w:t>ROSA ELBA ALCÁNTARA DE DUEÑAS “RECTIFICADOS SANTA ANA”</w:t>
      </w:r>
      <w:r w:rsidRPr="005D6FA7">
        <w:rPr>
          <w:rFonts w:eastAsia="Calibri"/>
          <w:b/>
        </w:rPr>
        <w:t xml:space="preserve"> V/ </w:t>
      </w:r>
      <w:r>
        <w:rPr>
          <w:rFonts w:eastAsia="Calibri"/>
        </w:rPr>
        <w:t>Pago por</w:t>
      </w:r>
      <w:r w:rsidRPr="005D6FA7">
        <w:rPr>
          <w:rFonts w:eastAsia="Calibri"/>
        </w:rPr>
        <w:t xml:space="preserve"> </w:t>
      </w:r>
      <w:r>
        <w:rPr>
          <w:rFonts w:eastAsia="Calibri"/>
        </w:rPr>
        <w:t>mantenimientos y reparaciones de vehículos, para uso en equipos #73, 56,</w:t>
      </w:r>
      <w:r w:rsidRPr="005D6FA7">
        <w:rPr>
          <w:rFonts w:eastAsia="Calibri"/>
        </w:rPr>
        <w:t xml:space="preserve"> según factura No. </w:t>
      </w:r>
      <w:r>
        <w:rPr>
          <w:rFonts w:eastAsia="Calibri"/>
        </w:rPr>
        <w:t xml:space="preserve">135-136. </w:t>
      </w:r>
      <w:r w:rsidRPr="005D6FA7">
        <w:rPr>
          <w:rFonts w:eastAsia="Calibri"/>
        </w:rPr>
        <w:t>Aplicando dicho gasto a</w:t>
      </w:r>
      <w:r>
        <w:rPr>
          <w:rFonts w:eastAsia="Calibri"/>
        </w:rPr>
        <w:t xml:space="preserve"> la línea 0101 del código  54302 </w:t>
      </w:r>
      <w:r w:rsidRPr="005D6FA7">
        <w:rPr>
          <w:rFonts w:eastAsia="Calibri"/>
        </w:rPr>
        <w:t>, del presupuesto municipal vigente</w:t>
      </w:r>
    </w:p>
    <w:p w14:paraId="229C2FF2" w14:textId="77777777" w:rsidR="000A2842" w:rsidRPr="00DF76DE" w:rsidRDefault="000A2842" w:rsidP="000A2842">
      <w:pPr>
        <w:spacing w:line="240" w:lineRule="auto"/>
        <w:jc w:val="both"/>
        <w:rPr>
          <w:rFonts w:eastAsia="Calibri"/>
        </w:rPr>
      </w:pPr>
    </w:p>
    <w:p w14:paraId="5CE82357" w14:textId="77777777" w:rsidR="000A2842" w:rsidRDefault="000A2842" w:rsidP="00842726">
      <w:pPr>
        <w:pStyle w:val="Prrafodelista"/>
        <w:numPr>
          <w:ilvl w:val="0"/>
          <w:numId w:val="133"/>
        </w:numPr>
        <w:spacing w:after="0" w:line="240" w:lineRule="auto"/>
        <w:jc w:val="both"/>
        <w:rPr>
          <w:rFonts w:eastAsia="Calibri"/>
        </w:rPr>
      </w:pPr>
      <w:r w:rsidRPr="005D6FA7">
        <w:rPr>
          <w:rFonts w:eastAsia="Calibri"/>
        </w:rPr>
        <w:t xml:space="preserve">EROGAR la cantidad de </w:t>
      </w:r>
      <w:r>
        <w:rPr>
          <w:rFonts w:eastAsia="Calibri"/>
          <w:b/>
        </w:rPr>
        <w:t>DIECIOCHO 60</w:t>
      </w:r>
      <w:r w:rsidRPr="005D6FA7">
        <w:rPr>
          <w:rFonts w:eastAsia="Calibri"/>
          <w:b/>
        </w:rPr>
        <w:t>/100 DÓLARES DE</w:t>
      </w:r>
      <w:r w:rsidRPr="005D6FA7">
        <w:rPr>
          <w:rFonts w:eastAsia="Calibri"/>
        </w:rPr>
        <w:t xml:space="preserve"> </w:t>
      </w:r>
      <w:r w:rsidRPr="005D6FA7">
        <w:rPr>
          <w:rFonts w:eastAsia="Calibri"/>
          <w:b/>
        </w:rPr>
        <w:t>LOS ESTADOS UNIDOS DE AMÉRICA ($</w:t>
      </w:r>
      <w:r>
        <w:rPr>
          <w:rFonts w:eastAsia="Calibri"/>
          <w:b/>
        </w:rPr>
        <w:t>18.60</w:t>
      </w:r>
      <w:r w:rsidRPr="005D6FA7">
        <w:rPr>
          <w:rFonts w:eastAsia="Calibri"/>
          <w:b/>
        </w:rPr>
        <w:t>)</w:t>
      </w:r>
      <w:r w:rsidRPr="005D6FA7">
        <w:rPr>
          <w:rFonts w:eastAsia="Calibri"/>
        </w:rPr>
        <w:t xml:space="preserve">  a favor de </w:t>
      </w:r>
      <w:r>
        <w:rPr>
          <w:rFonts w:eastAsia="Calibri"/>
          <w:b/>
        </w:rPr>
        <w:t>COMPUTERMAX, S.A. DE C.V.</w:t>
      </w:r>
      <w:r w:rsidRPr="005D6FA7">
        <w:rPr>
          <w:rFonts w:eastAsia="Calibri"/>
          <w:b/>
        </w:rPr>
        <w:t xml:space="preserve"> V/ </w:t>
      </w:r>
      <w:r w:rsidRPr="005D6FA7">
        <w:rPr>
          <w:rFonts w:eastAsia="Calibri"/>
        </w:rPr>
        <w:t xml:space="preserve">Pago por compra de </w:t>
      </w:r>
      <w:r>
        <w:rPr>
          <w:rFonts w:eastAsia="Calibri"/>
        </w:rPr>
        <w:t xml:space="preserve">materiales informáticos, para uso administrativo en secretaría municipal, según Orden </w:t>
      </w:r>
      <w:r w:rsidRPr="005D6FA7">
        <w:rPr>
          <w:rFonts w:eastAsia="Calibri"/>
        </w:rPr>
        <w:t xml:space="preserve">No. </w:t>
      </w:r>
      <w:r>
        <w:rPr>
          <w:rFonts w:eastAsia="Calibri"/>
        </w:rPr>
        <w:t xml:space="preserve">169808. </w:t>
      </w:r>
      <w:r w:rsidRPr="005D6FA7">
        <w:rPr>
          <w:rFonts w:eastAsia="Calibri"/>
        </w:rPr>
        <w:t>Aplicando dicho gasto a</w:t>
      </w:r>
      <w:r>
        <w:rPr>
          <w:rFonts w:eastAsia="Calibri"/>
        </w:rPr>
        <w:t xml:space="preserve"> la línea 0101 del código  54115</w:t>
      </w:r>
      <w:r w:rsidRPr="005D6FA7">
        <w:rPr>
          <w:rFonts w:eastAsia="Calibri"/>
        </w:rPr>
        <w:t>, del presupuesto municipal vigente</w:t>
      </w:r>
    </w:p>
    <w:p w14:paraId="50A0A4EF" w14:textId="77777777" w:rsidR="000A2842" w:rsidRPr="006E07E3" w:rsidRDefault="000A2842" w:rsidP="000A2842">
      <w:pPr>
        <w:spacing w:line="240" w:lineRule="auto"/>
        <w:jc w:val="both"/>
        <w:rPr>
          <w:rFonts w:eastAsia="Calibri"/>
        </w:rPr>
      </w:pPr>
    </w:p>
    <w:p w14:paraId="3DE446FB" w14:textId="77777777" w:rsidR="000A2842" w:rsidRDefault="000A2842" w:rsidP="00842726">
      <w:pPr>
        <w:numPr>
          <w:ilvl w:val="0"/>
          <w:numId w:val="133"/>
        </w:numPr>
        <w:spacing w:after="0" w:line="240" w:lineRule="auto"/>
        <w:contextualSpacing/>
        <w:jc w:val="both"/>
        <w:rPr>
          <w:rFonts w:eastAsia="Calibri"/>
        </w:rPr>
      </w:pPr>
      <w:r w:rsidRPr="00D865FA">
        <w:rPr>
          <w:rFonts w:eastAsia="Calibri"/>
        </w:rPr>
        <w:t xml:space="preserve">EROGAR la cantidad de </w:t>
      </w:r>
      <w:r>
        <w:rPr>
          <w:rFonts w:eastAsia="Calibri"/>
          <w:b/>
        </w:rPr>
        <w:t>UN MIL CIENTO SIETE 70</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1,107.</w:t>
      </w:r>
      <w:r>
        <w:rPr>
          <w:rFonts w:eastAsia="Calibri"/>
        </w:rPr>
        <w:t>7</w:t>
      </w:r>
      <w:r w:rsidRPr="006E07E3">
        <w:rPr>
          <w:rFonts w:eastAsia="Calibri"/>
          <w:b/>
        </w:rPr>
        <w:t>0)</w:t>
      </w:r>
      <w:r w:rsidRPr="006E07E3">
        <w:rPr>
          <w:rFonts w:eastAsia="Calibri"/>
        </w:rPr>
        <w:t xml:space="preserve">  a favor de </w:t>
      </w:r>
      <w:r w:rsidRPr="006E07E3">
        <w:rPr>
          <w:rFonts w:eastAsia="Calibri"/>
          <w:b/>
        </w:rPr>
        <w:t xml:space="preserve">AUTO REPUESTOS HERRERA, S.A. DE C.V. V/ </w:t>
      </w:r>
      <w:r w:rsidRPr="006E07E3">
        <w:rPr>
          <w:rFonts w:eastAsia="Calibri"/>
        </w:rPr>
        <w:t xml:space="preserve">Pago por compra de herramientas repuestos y accesorios, </w:t>
      </w:r>
      <w:r>
        <w:rPr>
          <w:rFonts w:eastAsia="Calibri"/>
        </w:rPr>
        <w:t xml:space="preserve">para uso en equipos #135, 91, 151, 96, 80, 13, 74, 72, 150, para mantenimiento de equipos y compresor en la unidad de plantel de maquinaria y equipo, </w:t>
      </w:r>
      <w:r w:rsidRPr="006E07E3">
        <w:rPr>
          <w:rFonts w:eastAsia="Calibri"/>
        </w:rPr>
        <w:t xml:space="preserve">según factura No. </w:t>
      </w:r>
      <w:r>
        <w:rPr>
          <w:rFonts w:eastAsia="Calibri"/>
        </w:rPr>
        <w:t>7329-7330-7331-7332-7333-7334-7335-7336-7337-7338-7339-7340-7341</w:t>
      </w:r>
      <w:r w:rsidRPr="006E07E3">
        <w:rPr>
          <w:rFonts w:eastAsia="Calibri"/>
        </w:rPr>
        <w:t xml:space="preserve"> Aplicando dicho gasto a la línea 0101 del código  54118, del presupuesto municipal vigente</w:t>
      </w:r>
    </w:p>
    <w:p w14:paraId="7983E312" w14:textId="77777777" w:rsidR="000A2842" w:rsidRPr="006E07E3" w:rsidRDefault="000A2842" w:rsidP="000A2842">
      <w:pPr>
        <w:spacing w:after="0" w:line="240" w:lineRule="auto"/>
        <w:contextualSpacing/>
        <w:jc w:val="both"/>
        <w:rPr>
          <w:rFonts w:eastAsia="Calibri"/>
        </w:rPr>
      </w:pPr>
    </w:p>
    <w:p w14:paraId="53AB2C37" w14:textId="77777777" w:rsidR="000A2842" w:rsidRPr="00A41A10" w:rsidRDefault="000A2842" w:rsidP="00842726">
      <w:pPr>
        <w:pStyle w:val="Prrafodelista"/>
        <w:numPr>
          <w:ilvl w:val="0"/>
          <w:numId w:val="133"/>
        </w:numPr>
        <w:tabs>
          <w:tab w:val="left" w:pos="709"/>
          <w:tab w:val="left" w:pos="7797"/>
        </w:tabs>
        <w:spacing w:after="0" w:line="240" w:lineRule="auto"/>
        <w:jc w:val="both"/>
      </w:pPr>
      <w:r w:rsidRPr="00A41A10">
        <w:t xml:space="preserve">EROGAR la cantidad de </w:t>
      </w:r>
      <w:r>
        <w:rPr>
          <w:b/>
        </w:rPr>
        <w:t>CIENTO CUARENTA Y NUEVE 50</w:t>
      </w:r>
      <w:r w:rsidRPr="00055BF4">
        <w:rPr>
          <w:b/>
        </w:rPr>
        <w:t>/100 ($</w:t>
      </w:r>
      <w:r>
        <w:rPr>
          <w:b/>
        </w:rPr>
        <w:t>149.50</w:t>
      </w:r>
      <w:r w:rsidRPr="00055BF4">
        <w:rPr>
          <w:b/>
        </w:rPr>
        <w:t>) DÓLARES DE LOS ESTADOS UNIDOS DE AMÉRICA</w:t>
      </w:r>
      <w:r>
        <w:t>. A favor de</w:t>
      </w:r>
      <w:r w:rsidRPr="00A41A10">
        <w:t xml:space="preserve"> </w:t>
      </w:r>
      <w:r w:rsidRPr="00055BF4">
        <w:rPr>
          <w:b/>
        </w:rPr>
        <w:t xml:space="preserve">INVERSIONES MAGAÑA Y MAGAÑA, S.A. DE C.V. </w:t>
      </w:r>
      <w:r>
        <w:t xml:space="preserve">V/ Pago  por compra de herramientas repuestos y accesorios, hierro corrugado, hierro liso, 6 libras de alambre de amarre, para uso en unidad de aseo público y contribución a Asociación de Desarrollo Comunal Pesquero El Desagüe, Cantón </w:t>
      </w:r>
      <w:proofErr w:type="spellStart"/>
      <w:r>
        <w:t>Belen</w:t>
      </w:r>
      <w:proofErr w:type="spellEnd"/>
      <w:r>
        <w:t xml:space="preserve"> </w:t>
      </w:r>
      <w:proofErr w:type="spellStart"/>
      <w:r>
        <w:t>Güijat</w:t>
      </w:r>
      <w:proofErr w:type="spellEnd"/>
      <w:r>
        <w:t>. Cas. El Desagüe Metapán</w:t>
      </w:r>
      <w:r w:rsidRPr="00A41A10">
        <w:t xml:space="preserve">, según facturas, líneas y códigos que se detallan a continuación: </w:t>
      </w:r>
    </w:p>
    <w:p w14:paraId="68CC0B6D" w14:textId="77777777" w:rsidR="000A2842" w:rsidRPr="006A5417" w:rsidRDefault="000A2842" w:rsidP="000A2842">
      <w:pPr>
        <w:tabs>
          <w:tab w:val="left" w:pos="709"/>
          <w:tab w:val="left" w:pos="7797"/>
        </w:tabs>
        <w:spacing w:after="0" w:line="240" w:lineRule="auto"/>
        <w:ind w:left="720"/>
        <w:contextualSpacing/>
        <w:jc w:val="both"/>
        <w:rPr>
          <w:rFonts w:eastAsia="Calibri"/>
          <w:b/>
          <w:szCs w:val="24"/>
          <w:u w:val="single"/>
          <w:lang w:val="es-ES"/>
        </w:rPr>
      </w:pPr>
    </w:p>
    <w:p w14:paraId="76DF3F71" w14:textId="77777777" w:rsidR="000A2842" w:rsidRPr="006A5417" w:rsidRDefault="000A2842" w:rsidP="000A2842">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6D91D300" w14:textId="77777777" w:rsidR="000A2842" w:rsidRPr="004D150B" w:rsidRDefault="000A2842" w:rsidP="000A2842">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20738-18996</w:t>
      </w:r>
    </w:p>
    <w:p w14:paraId="0E589812" w14:textId="77777777" w:rsidR="000A2842" w:rsidRPr="006A5417" w:rsidRDefault="000A2842" w:rsidP="000A2842">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87.60     </w:t>
      </w:r>
    </w:p>
    <w:p w14:paraId="77CEA1C2" w14:textId="77777777" w:rsidR="000A2842" w:rsidRDefault="000A2842" w:rsidP="000A2842">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61.90 </w:t>
      </w:r>
    </w:p>
    <w:p w14:paraId="4D208AA8" w14:textId="77777777" w:rsidR="000A2842" w:rsidRDefault="000A2842" w:rsidP="000A2842">
      <w:pPr>
        <w:spacing w:after="0" w:line="240" w:lineRule="auto"/>
        <w:contextualSpacing/>
        <w:jc w:val="both"/>
        <w:rPr>
          <w:rFonts w:eastAsia="Calibri"/>
        </w:rPr>
      </w:pPr>
      <w:r w:rsidRPr="00105CBD">
        <w:rPr>
          <w:b/>
          <w:szCs w:val="24"/>
        </w:rPr>
        <w:t>Total………………………..……………………......……............................$</w:t>
      </w:r>
      <w:r>
        <w:rPr>
          <w:b/>
          <w:szCs w:val="24"/>
        </w:rPr>
        <w:t xml:space="preserve"> 149.50</w:t>
      </w:r>
    </w:p>
    <w:p w14:paraId="7474408B" w14:textId="77777777" w:rsidR="000A2842" w:rsidRDefault="000A2842" w:rsidP="000A2842">
      <w:pPr>
        <w:spacing w:after="0" w:line="240" w:lineRule="auto"/>
        <w:jc w:val="both"/>
        <w:rPr>
          <w:rFonts w:eastAsia="Times New Roman"/>
          <w:b/>
          <w:szCs w:val="24"/>
          <w:u w:val="single"/>
          <w:lang w:eastAsia="es-ES"/>
        </w:rPr>
      </w:pPr>
    </w:p>
    <w:p w14:paraId="2ADD1BD1" w14:textId="77777777" w:rsidR="000A2842" w:rsidRPr="00A41A10" w:rsidRDefault="000A2842" w:rsidP="00842726">
      <w:pPr>
        <w:pStyle w:val="Prrafodelista"/>
        <w:numPr>
          <w:ilvl w:val="0"/>
          <w:numId w:val="133"/>
        </w:numPr>
        <w:tabs>
          <w:tab w:val="left" w:pos="709"/>
          <w:tab w:val="left" w:pos="7797"/>
        </w:tabs>
        <w:spacing w:after="0" w:line="240" w:lineRule="auto"/>
        <w:jc w:val="both"/>
      </w:pPr>
      <w:r w:rsidRPr="0034587C">
        <w:t>EROGAR la cantidad de</w:t>
      </w:r>
      <w:r>
        <w:t xml:space="preserve"> </w:t>
      </w:r>
      <w:r>
        <w:rPr>
          <w:b/>
        </w:rPr>
        <w:t>SEISCIENTOS CINCUENTA Y SIETE 67</w:t>
      </w:r>
      <w:r w:rsidRPr="00805E04">
        <w:rPr>
          <w:b/>
        </w:rPr>
        <w:t>/100 DÓLARES DE</w:t>
      </w:r>
      <w:r w:rsidRPr="0034587C">
        <w:t xml:space="preserve"> </w:t>
      </w:r>
      <w:r w:rsidRPr="00805E04">
        <w:rPr>
          <w:b/>
        </w:rPr>
        <w:t>LOS ES</w:t>
      </w:r>
      <w:r>
        <w:rPr>
          <w:b/>
        </w:rPr>
        <w:t>TADOS UNIDOS DE AMÉRICA ($657.67</w:t>
      </w:r>
      <w:r w:rsidRPr="00805E04">
        <w:rPr>
          <w:b/>
        </w:rPr>
        <w:t>)</w:t>
      </w:r>
      <w:r w:rsidRPr="0034587C">
        <w:t xml:space="preserve"> </w:t>
      </w:r>
      <w:r>
        <w:t xml:space="preserve"> </w:t>
      </w:r>
      <w:r w:rsidRPr="0034587C">
        <w:t>a favor de</w:t>
      </w:r>
      <w:r>
        <w:t xml:space="preserve">l </w:t>
      </w:r>
      <w:r w:rsidRPr="00805E04">
        <w:rPr>
          <w:b/>
        </w:rPr>
        <w:t xml:space="preserve">Sr.  JUAN RAMON HERNANDEZ VASQUEZ/ REPUESTOS EL LEON V/ </w:t>
      </w:r>
      <w:r>
        <w:t xml:space="preserve">Pago por compra de herramientas repuestos y accesorios, para mantenimiento de equipos ubicados en unidad de plantel de maquinaria y equipo, para uso en equipos #137, 87, 58, 109, 105, 81, </w:t>
      </w:r>
      <w:r w:rsidRPr="00A41A10">
        <w:t xml:space="preserve">según facturas, líneas y códigos que se detallan a continuación: </w:t>
      </w:r>
    </w:p>
    <w:p w14:paraId="7F80FC8F" w14:textId="77777777" w:rsidR="000A2842" w:rsidRPr="006A5417" w:rsidRDefault="000A2842" w:rsidP="000A2842">
      <w:pPr>
        <w:tabs>
          <w:tab w:val="left" w:pos="709"/>
          <w:tab w:val="left" w:pos="7797"/>
        </w:tabs>
        <w:spacing w:after="0" w:line="240" w:lineRule="auto"/>
        <w:ind w:left="720"/>
        <w:contextualSpacing/>
        <w:jc w:val="both"/>
        <w:rPr>
          <w:rFonts w:eastAsia="Calibri"/>
          <w:b/>
          <w:szCs w:val="24"/>
          <w:u w:val="single"/>
          <w:lang w:val="es-ES"/>
        </w:rPr>
      </w:pPr>
    </w:p>
    <w:p w14:paraId="1265FFC6" w14:textId="77777777" w:rsidR="000A2842" w:rsidRPr="006A5417" w:rsidRDefault="000A2842" w:rsidP="000A2842">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6E12124A" w14:textId="77777777" w:rsidR="000A2842" w:rsidRPr="004D150B" w:rsidRDefault="000A2842" w:rsidP="000A2842">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628-630-629-632-633-627-631</w:t>
      </w:r>
    </w:p>
    <w:p w14:paraId="46548609" w14:textId="77777777" w:rsidR="000A2842" w:rsidRPr="006A5417" w:rsidRDefault="000A2842" w:rsidP="000A2842">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656.61    </w:t>
      </w:r>
    </w:p>
    <w:p w14:paraId="33A6E980" w14:textId="77777777" w:rsidR="000A2842" w:rsidRDefault="000A2842" w:rsidP="000A2842">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1.06  </w:t>
      </w:r>
    </w:p>
    <w:p w14:paraId="2558B25C" w14:textId="77777777" w:rsidR="000A2842" w:rsidRDefault="000A2842" w:rsidP="000A2842">
      <w:pPr>
        <w:spacing w:after="0" w:line="240" w:lineRule="auto"/>
        <w:jc w:val="both"/>
        <w:rPr>
          <w:b/>
          <w:szCs w:val="24"/>
        </w:rPr>
      </w:pPr>
      <w:r w:rsidRPr="0067701E">
        <w:rPr>
          <w:b/>
          <w:szCs w:val="24"/>
        </w:rPr>
        <w:t>Total………………………..……………………......……............................$</w:t>
      </w:r>
      <w:r>
        <w:rPr>
          <w:b/>
          <w:szCs w:val="24"/>
        </w:rPr>
        <w:t xml:space="preserve"> 657.67</w:t>
      </w:r>
    </w:p>
    <w:p w14:paraId="56BF4B9D" w14:textId="77777777" w:rsidR="000A2842" w:rsidRDefault="000A2842" w:rsidP="000A2842">
      <w:pPr>
        <w:spacing w:after="0" w:line="240" w:lineRule="auto"/>
        <w:jc w:val="both"/>
        <w:rPr>
          <w:b/>
          <w:szCs w:val="24"/>
        </w:rPr>
      </w:pPr>
    </w:p>
    <w:p w14:paraId="03C497DC" w14:textId="77777777" w:rsidR="000A2842" w:rsidRPr="00A41A10" w:rsidRDefault="000A2842" w:rsidP="00842726">
      <w:pPr>
        <w:pStyle w:val="Prrafodelista"/>
        <w:numPr>
          <w:ilvl w:val="0"/>
          <w:numId w:val="133"/>
        </w:numPr>
        <w:tabs>
          <w:tab w:val="left" w:pos="709"/>
          <w:tab w:val="left" w:pos="7797"/>
        </w:tabs>
        <w:spacing w:after="0" w:line="240" w:lineRule="auto"/>
        <w:jc w:val="both"/>
      </w:pPr>
      <w:r w:rsidRPr="00A41A10">
        <w:t xml:space="preserve">EROGAR la cantidad de </w:t>
      </w:r>
      <w:r>
        <w:rPr>
          <w:b/>
        </w:rPr>
        <w:t>CINCO MIL TRESCIENTOS CUARENTA Y CUATRO 00</w:t>
      </w:r>
      <w:r w:rsidRPr="00063034">
        <w:rPr>
          <w:b/>
        </w:rPr>
        <w:t>/100 ($</w:t>
      </w:r>
      <w:r>
        <w:rPr>
          <w:b/>
        </w:rPr>
        <w:t>5,344.00</w:t>
      </w:r>
      <w:r w:rsidRPr="00063034">
        <w:rPr>
          <w:b/>
        </w:rPr>
        <w:t>) DÓLARES DE LOS ESTADOS UNIDOS DE AMÉRICA</w:t>
      </w:r>
      <w:r w:rsidRPr="00A41A10">
        <w:t xml:space="preserve">. A favor del </w:t>
      </w:r>
      <w:r w:rsidRPr="00063034">
        <w:rPr>
          <w:b/>
        </w:rPr>
        <w:t xml:space="preserve">AUTOREPUESTOS EL LEON, S.A. DE C.V. </w:t>
      </w:r>
      <w:r>
        <w:t xml:space="preserve">V/ Pago compra de herramientas repuestos y accesorios, pago por mantenimientos y reparaciones de vehículos, servicios generales y arrendamientos diversos, para </w:t>
      </w:r>
      <w:r>
        <w:lastRenderedPageBreak/>
        <w:t>mantenimiento de concreteras, , para mantenimiento de equipos ubicados en la unidad de plantel de maquinaria y equipo, para uso en equipos #58, 127, 115, 56, 53, 72, 64, 79, 80, 48, 37, 32, 113, 07, 42, 63, 111, 88, 175, 170, 150, 107, 138, 151, 137, 104, 100, para usos varios de taller de mantenimiento municipal, contribución a policía nacional civil, sub delegación Metapán,</w:t>
      </w:r>
      <w:r w:rsidRPr="00A41A10">
        <w:t xml:space="preserve"> según facturas, líneas y códigos que se detallan a continuación: </w:t>
      </w:r>
    </w:p>
    <w:p w14:paraId="280293E3" w14:textId="77777777" w:rsidR="000A2842" w:rsidRPr="006A5417" w:rsidRDefault="000A2842" w:rsidP="000A2842">
      <w:pPr>
        <w:tabs>
          <w:tab w:val="left" w:pos="709"/>
          <w:tab w:val="left" w:pos="7797"/>
        </w:tabs>
        <w:spacing w:after="0" w:line="240" w:lineRule="auto"/>
        <w:ind w:left="720"/>
        <w:contextualSpacing/>
        <w:jc w:val="both"/>
        <w:rPr>
          <w:rFonts w:eastAsia="Calibri"/>
          <w:b/>
          <w:szCs w:val="24"/>
          <w:u w:val="single"/>
          <w:lang w:val="es-ES"/>
        </w:rPr>
      </w:pPr>
    </w:p>
    <w:p w14:paraId="05F03174" w14:textId="77777777" w:rsidR="000A2842" w:rsidRPr="006A5417" w:rsidRDefault="000A2842" w:rsidP="000A2842">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6AA5D547" w14:textId="77777777" w:rsidR="000A2842" w:rsidRDefault="000A2842" w:rsidP="000A2842">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3124-3099-3110-3100-3101-3103-3105-3094-3095-3096</w:t>
      </w:r>
    </w:p>
    <w:p w14:paraId="76F3F016" w14:textId="77777777" w:rsidR="000A2842" w:rsidRDefault="000A2842" w:rsidP="000A2842">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3097-3098-3108-3109-3093-3081-3082-3083-3084-3075</w:t>
      </w:r>
    </w:p>
    <w:p w14:paraId="074E8065" w14:textId="77777777" w:rsidR="000A2842" w:rsidRDefault="000A2842" w:rsidP="000A2842">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3085-3087-3088-3091-3092-3080-3077-3078-3106-3076</w:t>
      </w:r>
    </w:p>
    <w:p w14:paraId="69A054AB" w14:textId="77777777" w:rsidR="000A2842" w:rsidRPr="004D150B" w:rsidRDefault="000A2842" w:rsidP="000A2842">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3079-3086-3104-3389-3390-3396-3397-3399-3402</w:t>
      </w:r>
    </w:p>
    <w:p w14:paraId="46DD03E1" w14:textId="77777777" w:rsidR="000A2842" w:rsidRDefault="000A2842" w:rsidP="000A2842">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4,364.82  </w:t>
      </w:r>
    </w:p>
    <w:p w14:paraId="27EAADD3" w14:textId="77777777" w:rsidR="000A2842" w:rsidRDefault="000A2842" w:rsidP="000A2842">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2.88    </w:t>
      </w:r>
    </w:p>
    <w:p w14:paraId="711B3E62" w14:textId="77777777" w:rsidR="000A2842" w:rsidRDefault="000A2842" w:rsidP="000A2842">
      <w:pPr>
        <w:tabs>
          <w:tab w:val="left" w:pos="709"/>
          <w:tab w:val="left" w:pos="7797"/>
        </w:tabs>
        <w:spacing w:after="0" w:line="240" w:lineRule="auto"/>
        <w:jc w:val="both"/>
        <w:rPr>
          <w:rFonts w:eastAsia="Calibri"/>
          <w:szCs w:val="24"/>
          <w:lang w:val="es-ES"/>
        </w:rPr>
      </w:pPr>
      <w:r>
        <w:rPr>
          <w:rFonts w:eastAsia="Calibri"/>
          <w:szCs w:val="24"/>
          <w:lang w:val="es-ES"/>
        </w:rPr>
        <w:t>Códigos Nos.-54302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47.55</w:t>
      </w:r>
    </w:p>
    <w:p w14:paraId="3D35216D" w14:textId="77777777" w:rsidR="000A2842" w:rsidRDefault="000A2842" w:rsidP="000A2842">
      <w:pPr>
        <w:tabs>
          <w:tab w:val="left" w:pos="709"/>
          <w:tab w:val="left" w:pos="7797"/>
        </w:tabs>
        <w:spacing w:after="0" w:line="240" w:lineRule="auto"/>
        <w:jc w:val="both"/>
        <w:rPr>
          <w:rFonts w:eastAsia="Calibri"/>
          <w:szCs w:val="24"/>
          <w:lang w:val="es-ES"/>
        </w:rPr>
      </w:pPr>
      <w:r>
        <w:rPr>
          <w:rFonts w:eastAsia="Calibri"/>
          <w:szCs w:val="24"/>
          <w:lang w:val="es-ES"/>
        </w:rPr>
        <w:t>Códigos Nos.-54399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169.50</w:t>
      </w:r>
    </w:p>
    <w:p w14:paraId="3A5014C3" w14:textId="77777777" w:rsidR="000A2842" w:rsidRDefault="000A2842" w:rsidP="000A2842">
      <w:pPr>
        <w:tabs>
          <w:tab w:val="left" w:pos="709"/>
          <w:tab w:val="left" w:pos="7797"/>
        </w:tabs>
        <w:spacing w:after="0" w:line="240" w:lineRule="auto"/>
        <w:jc w:val="both"/>
        <w:rPr>
          <w:rFonts w:eastAsia="Calibri"/>
          <w:szCs w:val="24"/>
          <w:lang w:val="es-ES"/>
        </w:rPr>
      </w:pPr>
      <w:r>
        <w:rPr>
          <w:rFonts w:eastAsia="Calibri"/>
          <w:szCs w:val="24"/>
          <w:lang w:val="es-ES"/>
        </w:rPr>
        <w:t>Códigos Nos.-56201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759.25</w:t>
      </w:r>
    </w:p>
    <w:p w14:paraId="2D393F3A" w14:textId="77777777" w:rsidR="000A2842" w:rsidRDefault="000A2842" w:rsidP="000A2842">
      <w:pPr>
        <w:spacing w:after="0" w:line="240" w:lineRule="auto"/>
        <w:jc w:val="both"/>
        <w:rPr>
          <w:b/>
          <w:szCs w:val="24"/>
        </w:rPr>
      </w:pPr>
      <w:r w:rsidRPr="00105CBD">
        <w:rPr>
          <w:b/>
          <w:szCs w:val="24"/>
        </w:rPr>
        <w:t>Total………………………..……………………......……............................$</w:t>
      </w:r>
      <w:r>
        <w:rPr>
          <w:b/>
          <w:szCs w:val="24"/>
        </w:rPr>
        <w:t xml:space="preserve"> 5,344.00</w:t>
      </w:r>
    </w:p>
    <w:p w14:paraId="083B6B5E" w14:textId="77777777" w:rsidR="000A2842" w:rsidRDefault="000A2842" w:rsidP="000A2842">
      <w:pPr>
        <w:spacing w:after="0" w:line="240" w:lineRule="auto"/>
        <w:jc w:val="both"/>
        <w:rPr>
          <w:b/>
          <w:szCs w:val="24"/>
        </w:rPr>
      </w:pPr>
    </w:p>
    <w:p w14:paraId="6A9299B6" w14:textId="77777777" w:rsidR="005C6463" w:rsidRPr="0034587C" w:rsidRDefault="005C6463" w:rsidP="00842726">
      <w:pPr>
        <w:pStyle w:val="Prrafodelista"/>
        <w:numPr>
          <w:ilvl w:val="0"/>
          <w:numId w:val="133"/>
        </w:numPr>
        <w:tabs>
          <w:tab w:val="left" w:pos="709"/>
          <w:tab w:val="left" w:pos="7797"/>
        </w:tabs>
        <w:spacing w:after="0" w:line="240" w:lineRule="auto"/>
        <w:jc w:val="both"/>
      </w:pPr>
      <w:r w:rsidRPr="0034587C">
        <w:t>EROGAR la cantidad de</w:t>
      </w:r>
      <w:r>
        <w:t xml:space="preserve"> </w:t>
      </w:r>
      <w:r w:rsidRPr="000A2842">
        <w:rPr>
          <w:b/>
        </w:rPr>
        <w:t>TRECE MIL NOVECIENTOS NOVENTA Y CUATRO 46/100 DÓLARES DE</w:t>
      </w:r>
      <w:r w:rsidRPr="0034587C">
        <w:t xml:space="preserve"> </w:t>
      </w:r>
      <w:r w:rsidRPr="000A2842">
        <w:rPr>
          <w:b/>
        </w:rPr>
        <w:t>LOS ESTADOS UNIDOS DE AMÉRICA ($13,994.46)</w:t>
      </w:r>
      <w:r w:rsidRPr="0034587C">
        <w:t xml:space="preserve"> a favor de</w:t>
      </w:r>
      <w:r>
        <w:t xml:space="preserve"> </w:t>
      </w:r>
      <w:r w:rsidRPr="000A2842">
        <w:rPr>
          <w:b/>
        </w:rPr>
        <w:t>COMPAÑÍA GENERAL DE EQUIPOS S.A. DE C.V.</w:t>
      </w:r>
      <w:r>
        <w:t xml:space="preserve"> </w:t>
      </w:r>
      <w:r w:rsidRPr="000A2842">
        <w:rPr>
          <w:b/>
        </w:rPr>
        <w:t xml:space="preserve">V/ </w:t>
      </w:r>
      <w:r>
        <w:t xml:space="preserve">Pago </w:t>
      </w:r>
      <w:r w:rsidRPr="0034587C">
        <w:t>por compra de</w:t>
      </w:r>
      <w:r>
        <w:t xml:space="preserve"> productos </w:t>
      </w:r>
      <w:proofErr w:type="spellStart"/>
      <w:r>
        <w:t>quimicos</w:t>
      </w:r>
      <w:proofErr w:type="spellEnd"/>
      <w:r>
        <w:t xml:space="preserve">, herramientas, repuestos y accesorios, para uso en eq.125, eq.48 retroexcavadora </w:t>
      </w:r>
      <w:proofErr w:type="spellStart"/>
      <w:r>
        <w:t>carterpiller</w:t>
      </w:r>
      <w:proofErr w:type="spellEnd"/>
      <w:r>
        <w:t>, eq.96, eq.48, eq.74, eq.73, eq.125, eq.42, s</w:t>
      </w:r>
      <w:r w:rsidRPr="0034587C">
        <w:t>egún facturas, líneas y códigos que se detallan a continuación:</w:t>
      </w:r>
    </w:p>
    <w:p w14:paraId="151FCD89" w14:textId="77777777" w:rsidR="005C6463" w:rsidRDefault="005C6463" w:rsidP="005C6463">
      <w:pPr>
        <w:tabs>
          <w:tab w:val="left" w:pos="3592"/>
        </w:tabs>
        <w:ind w:left="720"/>
        <w:jc w:val="both"/>
        <w:rPr>
          <w:b/>
        </w:rPr>
      </w:pPr>
      <w:r>
        <w:rPr>
          <w:b/>
        </w:rPr>
        <w:tab/>
      </w:r>
    </w:p>
    <w:p w14:paraId="001CC243" w14:textId="77777777" w:rsidR="005C6463" w:rsidRPr="003D42DB" w:rsidRDefault="005C6463" w:rsidP="005C6463">
      <w:pPr>
        <w:tabs>
          <w:tab w:val="left" w:pos="922"/>
          <w:tab w:val="left" w:pos="7797"/>
        </w:tabs>
        <w:spacing w:after="0" w:line="240" w:lineRule="auto"/>
        <w:ind w:left="1080"/>
        <w:jc w:val="both"/>
        <w:rPr>
          <w:b/>
          <w:szCs w:val="24"/>
          <w:u w:val="single"/>
        </w:rPr>
      </w:pPr>
      <w:r w:rsidRPr="003D42DB">
        <w:rPr>
          <w:b/>
          <w:szCs w:val="24"/>
          <w:u w:val="single"/>
        </w:rPr>
        <w:t>LINEA 0101</w:t>
      </w:r>
    </w:p>
    <w:p w14:paraId="6A552E5F" w14:textId="77777777" w:rsidR="005C6463" w:rsidRPr="003D42DB" w:rsidRDefault="005C6463" w:rsidP="005C6463">
      <w:pPr>
        <w:tabs>
          <w:tab w:val="left" w:pos="922"/>
          <w:tab w:val="left" w:pos="7797"/>
        </w:tabs>
        <w:spacing w:after="0" w:line="240" w:lineRule="auto"/>
        <w:jc w:val="both"/>
        <w:rPr>
          <w:szCs w:val="24"/>
        </w:rPr>
      </w:pPr>
      <w:r w:rsidRPr="003D42DB">
        <w:rPr>
          <w:szCs w:val="24"/>
        </w:rPr>
        <w:t xml:space="preserve">                 Facturas Nos.- </w:t>
      </w:r>
      <w:r>
        <w:rPr>
          <w:szCs w:val="24"/>
        </w:rPr>
        <w:t>182748-1098-1244-107-108-1245-1246-1248-1249-1247</w:t>
      </w:r>
    </w:p>
    <w:p w14:paraId="60E0EEE4" w14:textId="77777777" w:rsidR="005C6463" w:rsidRPr="003D42DB" w:rsidRDefault="005C6463" w:rsidP="005C6463">
      <w:pPr>
        <w:tabs>
          <w:tab w:val="left" w:pos="1425"/>
        </w:tabs>
        <w:spacing w:after="0" w:line="240" w:lineRule="auto"/>
        <w:jc w:val="both"/>
        <w:rPr>
          <w:szCs w:val="24"/>
        </w:rPr>
      </w:pPr>
      <w:r w:rsidRPr="003D42DB">
        <w:rPr>
          <w:b/>
          <w:szCs w:val="24"/>
        </w:rPr>
        <w:t xml:space="preserve">                 </w:t>
      </w:r>
      <w:r w:rsidRPr="003D42DB">
        <w:rPr>
          <w:szCs w:val="24"/>
        </w:rPr>
        <w:t>Códigos Nos.-</w:t>
      </w:r>
      <w:r>
        <w:rPr>
          <w:szCs w:val="24"/>
        </w:rPr>
        <w:t>54107</w:t>
      </w:r>
      <w:r w:rsidRPr="003D42DB">
        <w:rPr>
          <w:szCs w:val="24"/>
        </w:rPr>
        <w:t>………….……………………............................ $</w:t>
      </w:r>
      <w:r>
        <w:rPr>
          <w:szCs w:val="24"/>
        </w:rPr>
        <w:t xml:space="preserve">      250.18</w:t>
      </w:r>
      <w:r w:rsidRPr="003D42DB">
        <w:rPr>
          <w:szCs w:val="24"/>
        </w:rPr>
        <w:t xml:space="preserve">      </w:t>
      </w:r>
    </w:p>
    <w:p w14:paraId="30399D23" w14:textId="77777777" w:rsidR="005C6463" w:rsidRPr="003D42DB" w:rsidRDefault="005C6463" w:rsidP="005C6463">
      <w:pPr>
        <w:tabs>
          <w:tab w:val="left" w:pos="1425"/>
        </w:tabs>
        <w:spacing w:after="0" w:line="240" w:lineRule="auto"/>
        <w:jc w:val="both"/>
        <w:rPr>
          <w:szCs w:val="24"/>
        </w:rPr>
      </w:pPr>
      <w:r w:rsidRPr="003D42DB">
        <w:rPr>
          <w:szCs w:val="24"/>
        </w:rPr>
        <w:t xml:space="preserve">                 Códigos Nos.-</w:t>
      </w:r>
      <w:r>
        <w:rPr>
          <w:szCs w:val="24"/>
        </w:rPr>
        <w:t>54118</w:t>
      </w:r>
      <w:r w:rsidRPr="003D42DB">
        <w:rPr>
          <w:szCs w:val="24"/>
        </w:rPr>
        <w:t xml:space="preserve">………….……………………............................ $ </w:t>
      </w:r>
      <w:r>
        <w:rPr>
          <w:szCs w:val="24"/>
        </w:rPr>
        <w:t>13,744.28</w:t>
      </w:r>
      <w:r w:rsidRPr="003D42DB">
        <w:rPr>
          <w:szCs w:val="24"/>
        </w:rPr>
        <w:t xml:space="preserve">     </w:t>
      </w:r>
    </w:p>
    <w:p w14:paraId="2D4E084E" w14:textId="77777777" w:rsidR="005C6463" w:rsidRPr="003D42DB" w:rsidRDefault="005C6463" w:rsidP="005C6463">
      <w:pPr>
        <w:tabs>
          <w:tab w:val="left" w:pos="1425"/>
        </w:tabs>
        <w:spacing w:after="0" w:line="240" w:lineRule="auto"/>
        <w:jc w:val="both"/>
        <w:rPr>
          <w:szCs w:val="24"/>
        </w:rPr>
      </w:pPr>
      <w:r w:rsidRPr="003D42DB">
        <w:rPr>
          <w:b/>
          <w:szCs w:val="24"/>
        </w:rPr>
        <w:t xml:space="preserve">                 </w:t>
      </w:r>
      <w:r w:rsidRPr="003D42DB">
        <w:rPr>
          <w:szCs w:val="24"/>
        </w:rPr>
        <w:t>Total………………………..……………………......…</w:t>
      </w:r>
      <w:r>
        <w:rPr>
          <w:szCs w:val="24"/>
        </w:rPr>
        <w:t>……..</w:t>
      </w:r>
      <w:r w:rsidRPr="003D42DB">
        <w:rPr>
          <w:szCs w:val="24"/>
        </w:rPr>
        <w:t>….........</w:t>
      </w:r>
      <w:r w:rsidRPr="003D42DB">
        <w:rPr>
          <w:b/>
          <w:szCs w:val="24"/>
        </w:rPr>
        <w:t xml:space="preserve">$ </w:t>
      </w:r>
      <w:r>
        <w:rPr>
          <w:b/>
          <w:szCs w:val="24"/>
        </w:rPr>
        <w:t>13,994.46</w:t>
      </w:r>
    </w:p>
    <w:p w14:paraId="25A161D8" w14:textId="77777777" w:rsidR="005C6463" w:rsidRDefault="005C6463" w:rsidP="005C6463">
      <w:pPr>
        <w:spacing w:after="0" w:line="240" w:lineRule="auto"/>
        <w:jc w:val="both"/>
        <w:rPr>
          <w:rFonts w:eastAsia="Calibri"/>
          <w:szCs w:val="24"/>
        </w:rPr>
      </w:pPr>
    </w:p>
    <w:p w14:paraId="3B335637" w14:textId="77777777" w:rsidR="005C6463" w:rsidRPr="00527C08" w:rsidRDefault="005C6463" w:rsidP="00842726">
      <w:pPr>
        <w:pStyle w:val="Prrafodelista"/>
        <w:numPr>
          <w:ilvl w:val="0"/>
          <w:numId w:val="133"/>
        </w:numPr>
        <w:spacing w:after="0" w:line="240" w:lineRule="auto"/>
        <w:jc w:val="both"/>
        <w:rPr>
          <w:rFonts w:ascii="Calibri" w:hAnsi="Calibri" w:cs="Calibri"/>
          <w:sz w:val="22"/>
          <w:lang w:eastAsia="es-SV"/>
        </w:rPr>
      </w:pPr>
      <w:r w:rsidRPr="0034587C">
        <w:t>EROGAR la cantidad de</w:t>
      </w:r>
      <w:r>
        <w:t xml:space="preserve"> </w:t>
      </w:r>
      <w:r w:rsidRPr="00527C08">
        <w:rPr>
          <w:b/>
        </w:rPr>
        <w:t>TRESCIENTOS TREINTA Y SIETE</w:t>
      </w:r>
      <w:r>
        <w:t xml:space="preserve"> </w:t>
      </w:r>
      <w:r>
        <w:rPr>
          <w:b/>
        </w:rPr>
        <w:t>5</w:t>
      </w:r>
      <w:r w:rsidRPr="00527C08">
        <w:rPr>
          <w:b/>
        </w:rPr>
        <w:t>0/100 DÓLARES DE</w:t>
      </w:r>
      <w:r w:rsidRPr="0034587C">
        <w:t xml:space="preserve"> </w:t>
      </w:r>
      <w:r w:rsidRPr="00527C08">
        <w:rPr>
          <w:b/>
        </w:rPr>
        <w:t>LOS ESTADOS UNIDOS DE AMÉRICA ($</w:t>
      </w:r>
      <w:r>
        <w:rPr>
          <w:b/>
        </w:rPr>
        <w:t>337.50</w:t>
      </w:r>
      <w:r w:rsidRPr="00527C08">
        <w:rPr>
          <w:b/>
        </w:rPr>
        <w:t>)</w:t>
      </w:r>
      <w:r w:rsidRPr="0034587C">
        <w:t xml:space="preserve"> </w:t>
      </w:r>
      <w:r>
        <w:t xml:space="preserve"> </w:t>
      </w:r>
      <w:r w:rsidRPr="0034587C">
        <w:t>a favor de</w:t>
      </w:r>
      <w:r>
        <w:t xml:space="preserve"> </w:t>
      </w:r>
      <w:r>
        <w:rPr>
          <w:b/>
        </w:rPr>
        <w:t>INVERSIONES SALAZAR PERAZA S.A. DE C.V.</w:t>
      </w:r>
      <w:r w:rsidRPr="00527C08">
        <w:rPr>
          <w:b/>
        </w:rPr>
        <w:t xml:space="preserve">  V/ </w:t>
      </w:r>
      <w:r>
        <w:t xml:space="preserve">Pago por compra de productos alimenticios para personas, para uso en consumo de empleados y personas visitantes alcaldía municipal de </w:t>
      </w:r>
      <w:proofErr w:type="spellStart"/>
      <w:r>
        <w:t>Metapan</w:t>
      </w:r>
      <w:proofErr w:type="spellEnd"/>
      <w:r>
        <w:t xml:space="preserve">, según factura  </w:t>
      </w:r>
      <w:r w:rsidRPr="0034587C">
        <w:t>No.</w:t>
      </w:r>
      <w:r>
        <w:t xml:space="preserve">-2410 </w:t>
      </w:r>
      <w:r w:rsidRPr="0034587C">
        <w:t>Aplicando dicho gasto a la línea</w:t>
      </w:r>
      <w:r>
        <w:t xml:space="preserve"> 0101 del código  54101, del presupuesto municipal vigente</w:t>
      </w:r>
    </w:p>
    <w:p w14:paraId="3B7F3F0B" w14:textId="77777777" w:rsidR="005C6463" w:rsidRDefault="005C6463" w:rsidP="005C6463">
      <w:pPr>
        <w:spacing w:after="0" w:line="240" w:lineRule="auto"/>
        <w:jc w:val="both"/>
        <w:rPr>
          <w:rFonts w:eastAsia="Calibri"/>
          <w:szCs w:val="24"/>
        </w:rPr>
      </w:pPr>
    </w:p>
    <w:p w14:paraId="1BA25247" w14:textId="77777777" w:rsidR="005C6463" w:rsidRPr="0034587C" w:rsidRDefault="005C6463" w:rsidP="00842726">
      <w:pPr>
        <w:pStyle w:val="Prrafodelista"/>
        <w:numPr>
          <w:ilvl w:val="0"/>
          <w:numId w:val="133"/>
        </w:numPr>
        <w:tabs>
          <w:tab w:val="left" w:pos="709"/>
          <w:tab w:val="left" w:pos="7797"/>
        </w:tabs>
        <w:spacing w:after="0" w:line="240" w:lineRule="auto"/>
        <w:jc w:val="both"/>
      </w:pPr>
      <w:r>
        <w:t xml:space="preserve"> </w:t>
      </w:r>
      <w:r w:rsidRPr="0034587C">
        <w:t>EROGAR la cantidad de</w:t>
      </w:r>
      <w:r>
        <w:t xml:space="preserve"> </w:t>
      </w:r>
      <w:r w:rsidRPr="009E7203">
        <w:rPr>
          <w:b/>
        </w:rPr>
        <w:t>SETECIENTOS CUARENTA Y TRES 80/100 DÓLARES DE</w:t>
      </w:r>
      <w:r w:rsidRPr="0034587C">
        <w:t xml:space="preserve"> </w:t>
      </w:r>
      <w:r w:rsidRPr="009E7203">
        <w:rPr>
          <w:b/>
        </w:rPr>
        <w:t>LOS ESTADOS UNIDOS DE AMÉRICA ($</w:t>
      </w:r>
      <w:r>
        <w:rPr>
          <w:b/>
        </w:rPr>
        <w:t>743.80</w:t>
      </w:r>
      <w:r w:rsidRPr="009E7203">
        <w:rPr>
          <w:b/>
        </w:rPr>
        <w:t>)</w:t>
      </w:r>
      <w:r w:rsidRPr="0034587C">
        <w:t xml:space="preserve"> a favor de</w:t>
      </w:r>
      <w:r>
        <w:t xml:space="preserve"> </w:t>
      </w:r>
      <w:r w:rsidRPr="009E7203">
        <w:rPr>
          <w:b/>
        </w:rPr>
        <w:t>EQUIPOS ELECTRONICOS VALDES S.A. DE C.V.</w:t>
      </w:r>
      <w:r>
        <w:t xml:space="preserve"> </w:t>
      </w:r>
      <w:r w:rsidRPr="009E7203">
        <w:rPr>
          <w:b/>
        </w:rPr>
        <w:t xml:space="preserve">V/ </w:t>
      </w:r>
      <w:r>
        <w:t xml:space="preserve">Pago </w:t>
      </w:r>
      <w:r w:rsidRPr="0034587C">
        <w:t>por compra de</w:t>
      </w:r>
      <w:r>
        <w:t xml:space="preserve"> materiales </w:t>
      </w:r>
      <w:proofErr w:type="spellStart"/>
      <w:r>
        <w:t>informaticos</w:t>
      </w:r>
      <w:proofErr w:type="spellEnd"/>
      <w:r>
        <w:t>, herramientas, repuestos y accesorios, para uso en oficina de plantel municipal s</w:t>
      </w:r>
      <w:r w:rsidRPr="0034587C">
        <w:t>egún facturas, líneas y códigos que se detallan a continuación:</w:t>
      </w:r>
    </w:p>
    <w:p w14:paraId="3D3B39FF" w14:textId="77777777" w:rsidR="005C6463" w:rsidRDefault="005C6463" w:rsidP="005C6463">
      <w:pPr>
        <w:tabs>
          <w:tab w:val="left" w:pos="3592"/>
        </w:tabs>
        <w:ind w:left="720"/>
        <w:jc w:val="both"/>
        <w:rPr>
          <w:b/>
        </w:rPr>
      </w:pPr>
      <w:r>
        <w:rPr>
          <w:b/>
        </w:rPr>
        <w:tab/>
      </w:r>
    </w:p>
    <w:p w14:paraId="242CBB10" w14:textId="77777777" w:rsidR="005C6463" w:rsidRPr="009E7203" w:rsidRDefault="005C6463" w:rsidP="005C6463">
      <w:pPr>
        <w:tabs>
          <w:tab w:val="left" w:pos="922"/>
          <w:tab w:val="left" w:pos="7797"/>
        </w:tabs>
        <w:spacing w:after="0" w:line="240" w:lineRule="auto"/>
        <w:ind w:left="1080"/>
        <w:jc w:val="both"/>
        <w:rPr>
          <w:b/>
          <w:szCs w:val="24"/>
          <w:u w:val="single"/>
        </w:rPr>
      </w:pPr>
      <w:r w:rsidRPr="009E7203">
        <w:rPr>
          <w:b/>
          <w:szCs w:val="24"/>
          <w:u w:val="single"/>
        </w:rPr>
        <w:t>LINEA 0101</w:t>
      </w:r>
    </w:p>
    <w:p w14:paraId="63111CF7" w14:textId="77777777" w:rsidR="005C6463" w:rsidRPr="009E7203" w:rsidRDefault="005C6463" w:rsidP="005C6463">
      <w:pPr>
        <w:tabs>
          <w:tab w:val="left" w:pos="922"/>
          <w:tab w:val="left" w:pos="7797"/>
        </w:tabs>
        <w:spacing w:after="0" w:line="240" w:lineRule="auto"/>
        <w:jc w:val="both"/>
        <w:rPr>
          <w:szCs w:val="24"/>
        </w:rPr>
      </w:pPr>
      <w:r>
        <w:rPr>
          <w:szCs w:val="24"/>
        </w:rPr>
        <w:t xml:space="preserve">                 Ordenes</w:t>
      </w:r>
      <w:r w:rsidRPr="009E7203">
        <w:rPr>
          <w:szCs w:val="24"/>
        </w:rPr>
        <w:t xml:space="preserve"> Nos.- </w:t>
      </w:r>
      <w:r>
        <w:rPr>
          <w:szCs w:val="24"/>
        </w:rPr>
        <w:t>169754-169749</w:t>
      </w:r>
    </w:p>
    <w:p w14:paraId="22912CDD" w14:textId="77777777" w:rsidR="005C6463" w:rsidRPr="009E7203" w:rsidRDefault="005C6463" w:rsidP="005C6463">
      <w:pPr>
        <w:tabs>
          <w:tab w:val="left" w:pos="1425"/>
        </w:tabs>
        <w:spacing w:after="0" w:line="240" w:lineRule="auto"/>
        <w:jc w:val="both"/>
        <w:rPr>
          <w:szCs w:val="24"/>
        </w:rPr>
      </w:pPr>
      <w:r w:rsidRPr="009E7203">
        <w:rPr>
          <w:b/>
          <w:szCs w:val="24"/>
        </w:rPr>
        <w:t xml:space="preserve">                 </w:t>
      </w:r>
      <w:r w:rsidRPr="009E7203">
        <w:rPr>
          <w:szCs w:val="24"/>
        </w:rPr>
        <w:t>Códigos Nos.-</w:t>
      </w:r>
      <w:r>
        <w:rPr>
          <w:szCs w:val="24"/>
        </w:rPr>
        <w:t>54115</w:t>
      </w:r>
      <w:r w:rsidRPr="009E7203">
        <w:rPr>
          <w:szCs w:val="24"/>
        </w:rPr>
        <w:t xml:space="preserve">………….……………………............................ $ </w:t>
      </w:r>
      <w:r>
        <w:rPr>
          <w:szCs w:val="24"/>
        </w:rPr>
        <w:t>653.40</w:t>
      </w:r>
      <w:r w:rsidRPr="009E7203">
        <w:rPr>
          <w:szCs w:val="24"/>
        </w:rPr>
        <w:t xml:space="preserve">     </w:t>
      </w:r>
    </w:p>
    <w:p w14:paraId="3672DACD" w14:textId="77777777" w:rsidR="005C6463" w:rsidRPr="009E7203" w:rsidRDefault="005C6463" w:rsidP="005C6463">
      <w:pPr>
        <w:tabs>
          <w:tab w:val="left" w:pos="1425"/>
        </w:tabs>
        <w:spacing w:after="0" w:line="240" w:lineRule="auto"/>
        <w:jc w:val="both"/>
        <w:rPr>
          <w:szCs w:val="24"/>
        </w:rPr>
      </w:pPr>
      <w:r w:rsidRPr="009E7203">
        <w:rPr>
          <w:szCs w:val="24"/>
        </w:rPr>
        <w:t xml:space="preserve">                 Códigos Nos.-</w:t>
      </w:r>
      <w:r>
        <w:rPr>
          <w:szCs w:val="24"/>
        </w:rPr>
        <w:t>54118</w:t>
      </w:r>
      <w:r w:rsidRPr="009E7203">
        <w:rPr>
          <w:szCs w:val="24"/>
        </w:rPr>
        <w:t xml:space="preserve">………….……………………............................ $  </w:t>
      </w:r>
      <w:r>
        <w:rPr>
          <w:szCs w:val="24"/>
        </w:rPr>
        <w:t xml:space="preserve"> 90.40</w:t>
      </w:r>
      <w:r w:rsidRPr="009E7203">
        <w:rPr>
          <w:szCs w:val="24"/>
        </w:rPr>
        <w:t xml:space="preserve">    </w:t>
      </w:r>
    </w:p>
    <w:p w14:paraId="6F40AD02" w14:textId="77777777" w:rsidR="005C6463" w:rsidRPr="009E7203" w:rsidRDefault="005C6463" w:rsidP="005C6463">
      <w:pPr>
        <w:tabs>
          <w:tab w:val="left" w:pos="1425"/>
        </w:tabs>
        <w:spacing w:after="0" w:line="240" w:lineRule="auto"/>
        <w:jc w:val="both"/>
        <w:rPr>
          <w:szCs w:val="24"/>
        </w:rPr>
      </w:pPr>
      <w:r w:rsidRPr="009E7203">
        <w:rPr>
          <w:b/>
          <w:szCs w:val="24"/>
        </w:rPr>
        <w:t xml:space="preserve">                 </w:t>
      </w:r>
      <w:r w:rsidRPr="009E7203">
        <w:rPr>
          <w:szCs w:val="24"/>
        </w:rPr>
        <w:t>Total………………………..……………………......……....</w:t>
      </w:r>
      <w:r>
        <w:rPr>
          <w:szCs w:val="24"/>
        </w:rPr>
        <w:t>..........</w:t>
      </w:r>
      <w:r w:rsidRPr="009E7203">
        <w:rPr>
          <w:szCs w:val="24"/>
        </w:rPr>
        <w:t>.....</w:t>
      </w:r>
      <w:r w:rsidRPr="009E7203">
        <w:rPr>
          <w:b/>
          <w:szCs w:val="24"/>
        </w:rPr>
        <w:t xml:space="preserve">$ </w:t>
      </w:r>
      <w:r>
        <w:rPr>
          <w:b/>
          <w:szCs w:val="24"/>
        </w:rPr>
        <w:t>743.80</w:t>
      </w:r>
    </w:p>
    <w:p w14:paraId="1F3A0AF5" w14:textId="77777777" w:rsidR="005C6463" w:rsidRDefault="005C6463" w:rsidP="005C6463">
      <w:pPr>
        <w:spacing w:after="0" w:line="240" w:lineRule="auto"/>
        <w:jc w:val="both"/>
        <w:rPr>
          <w:rFonts w:eastAsia="Calibri"/>
          <w:szCs w:val="24"/>
        </w:rPr>
      </w:pPr>
    </w:p>
    <w:p w14:paraId="10C31BC5" w14:textId="77777777" w:rsidR="005C6463" w:rsidRPr="0034587C" w:rsidRDefault="005C6463" w:rsidP="00842726">
      <w:pPr>
        <w:pStyle w:val="Prrafodelista"/>
        <w:numPr>
          <w:ilvl w:val="0"/>
          <w:numId w:val="133"/>
        </w:numPr>
        <w:tabs>
          <w:tab w:val="left" w:pos="709"/>
          <w:tab w:val="left" w:pos="7797"/>
        </w:tabs>
        <w:spacing w:after="0" w:line="240" w:lineRule="auto"/>
        <w:jc w:val="both"/>
      </w:pPr>
      <w:r>
        <w:t xml:space="preserve"> </w:t>
      </w:r>
      <w:r w:rsidRPr="0034587C">
        <w:t>EROGAR la cantidad de</w:t>
      </w:r>
      <w:r>
        <w:t xml:space="preserve"> </w:t>
      </w:r>
      <w:r w:rsidRPr="00E22200">
        <w:rPr>
          <w:b/>
        </w:rPr>
        <w:t>CUATROCIENTOS SETENTA Y CINCO 68/100 DÓLARES DE</w:t>
      </w:r>
      <w:r w:rsidRPr="0034587C">
        <w:t xml:space="preserve"> </w:t>
      </w:r>
      <w:r w:rsidRPr="00E22200">
        <w:rPr>
          <w:b/>
        </w:rPr>
        <w:t>LOS ESTADOS UNIDOS DE AMÉRICA ($</w:t>
      </w:r>
      <w:r>
        <w:rPr>
          <w:b/>
        </w:rPr>
        <w:t>475.68</w:t>
      </w:r>
      <w:r w:rsidRPr="00E22200">
        <w:rPr>
          <w:b/>
        </w:rPr>
        <w:t>)</w:t>
      </w:r>
      <w:r w:rsidRPr="0034587C">
        <w:t xml:space="preserve"> a favor de</w:t>
      </w:r>
      <w:r>
        <w:t xml:space="preserve"> </w:t>
      </w:r>
      <w:r w:rsidRPr="00E22200">
        <w:rPr>
          <w:b/>
        </w:rPr>
        <w:t>INVERSIONES EL INDIO S.A. DE C.V.</w:t>
      </w:r>
      <w:r>
        <w:rPr>
          <w:b/>
        </w:rPr>
        <w:t xml:space="preserve"> (LA BODEGA DEL CONSTRUCTOR)</w:t>
      </w:r>
      <w:r>
        <w:t xml:space="preserve"> </w:t>
      </w:r>
      <w:r w:rsidRPr="00E22200">
        <w:rPr>
          <w:b/>
        </w:rPr>
        <w:t xml:space="preserve">V/ </w:t>
      </w:r>
      <w:r>
        <w:t xml:space="preserve">Pago </w:t>
      </w:r>
      <w:r w:rsidRPr="0034587C">
        <w:t>por compra de</w:t>
      </w:r>
      <w:r>
        <w:t xml:space="preserve"> minerales </w:t>
      </w:r>
      <w:proofErr w:type="spellStart"/>
      <w:r>
        <w:t>metalicos</w:t>
      </w:r>
      <w:proofErr w:type="spellEnd"/>
      <w:r>
        <w:t xml:space="preserve"> y productos derivados , herramientas, repuestos y accesorios, bienes de uso y consumo diversos, </w:t>
      </w:r>
      <w:r>
        <w:lastRenderedPageBreak/>
        <w:t>para uso en bodega municipal s</w:t>
      </w:r>
      <w:r w:rsidRPr="0034587C">
        <w:t>egún facturas, líneas y códigos que se detallan a continuación:</w:t>
      </w:r>
    </w:p>
    <w:p w14:paraId="280D01FA" w14:textId="77777777" w:rsidR="005C6463" w:rsidRDefault="005C6463" w:rsidP="005C6463">
      <w:pPr>
        <w:tabs>
          <w:tab w:val="left" w:pos="3592"/>
        </w:tabs>
        <w:ind w:left="720"/>
        <w:jc w:val="both"/>
        <w:rPr>
          <w:b/>
        </w:rPr>
      </w:pPr>
      <w:r>
        <w:rPr>
          <w:b/>
        </w:rPr>
        <w:tab/>
      </w:r>
    </w:p>
    <w:p w14:paraId="16118A25" w14:textId="77777777" w:rsidR="005C6463" w:rsidRPr="00E22200" w:rsidRDefault="005C6463" w:rsidP="005C6463">
      <w:pPr>
        <w:tabs>
          <w:tab w:val="left" w:pos="922"/>
          <w:tab w:val="left" w:pos="7797"/>
        </w:tabs>
        <w:spacing w:after="0" w:line="240" w:lineRule="auto"/>
        <w:ind w:left="1080"/>
        <w:jc w:val="both"/>
        <w:rPr>
          <w:b/>
          <w:szCs w:val="24"/>
          <w:u w:val="single"/>
        </w:rPr>
      </w:pPr>
      <w:r w:rsidRPr="00E22200">
        <w:rPr>
          <w:b/>
          <w:szCs w:val="24"/>
          <w:u w:val="single"/>
        </w:rPr>
        <w:t>LINEA 0101</w:t>
      </w:r>
    </w:p>
    <w:p w14:paraId="39ED7B5E" w14:textId="77777777" w:rsidR="005C6463" w:rsidRPr="00E22200" w:rsidRDefault="005C6463" w:rsidP="005C6463">
      <w:pPr>
        <w:tabs>
          <w:tab w:val="left" w:pos="922"/>
          <w:tab w:val="left" w:pos="7797"/>
        </w:tabs>
        <w:spacing w:after="0" w:line="240" w:lineRule="auto"/>
        <w:jc w:val="both"/>
        <w:rPr>
          <w:szCs w:val="24"/>
        </w:rPr>
      </w:pPr>
      <w:r w:rsidRPr="00E22200">
        <w:rPr>
          <w:szCs w:val="24"/>
        </w:rPr>
        <w:t xml:space="preserve">                 Facturas Nos.-</w:t>
      </w:r>
      <w:r>
        <w:rPr>
          <w:szCs w:val="24"/>
        </w:rPr>
        <w:t>4641-4634-4636</w:t>
      </w:r>
      <w:r w:rsidRPr="00E22200">
        <w:rPr>
          <w:szCs w:val="24"/>
        </w:rPr>
        <w:t xml:space="preserve"> </w:t>
      </w:r>
    </w:p>
    <w:p w14:paraId="66A29B64" w14:textId="77777777" w:rsidR="005C6463" w:rsidRPr="00E22200" w:rsidRDefault="005C6463" w:rsidP="005C6463">
      <w:pPr>
        <w:tabs>
          <w:tab w:val="left" w:pos="1425"/>
        </w:tabs>
        <w:spacing w:after="0" w:line="240" w:lineRule="auto"/>
        <w:jc w:val="both"/>
        <w:rPr>
          <w:szCs w:val="24"/>
        </w:rPr>
      </w:pPr>
      <w:r w:rsidRPr="00E22200">
        <w:rPr>
          <w:b/>
          <w:szCs w:val="24"/>
        </w:rPr>
        <w:t xml:space="preserve">                 </w:t>
      </w:r>
      <w:r w:rsidRPr="00E22200">
        <w:rPr>
          <w:szCs w:val="24"/>
        </w:rPr>
        <w:t>Códigos Nos.-</w:t>
      </w:r>
      <w:r>
        <w:rPr>
          <w:szCs w:val="24"/>
        </w:rPr>
        <w:t>54112</w:t>
      </w:r>
      <w:r w:rsidRPr="00E22200">
        <w:rPr>
          <w:szCs w:val="24"/>
        </w:rPr>
        <w:t>………….……………………............................ $</w:t>
      </w:r>
      <w:r>
        <w:rPr>
          <w:szCs w:val="24"/>
        </w:rPr>
        <w:t xml:space="preserve">    16.00</w:t>
      </w:r>
      <w:r w:rsidRPr="00E22200">
        <w:rPr>
          <w:szCs w:val="24"/>
        </w:rPr>
        <w:t xml:space="preserve">      </w:t>
      </w:r>
    </w:p>
    <w:p w14:paraId="073027CB" w14:textId="77777777" w:rsidR="005C6463" w:rsidRPr="00E22200" w:rsidRDefault="005C6463" w:rsidP="005C6463">
      <w:pPr>
        <w:tabs>
          <w:tab w:val="left" w:pos="1425"/>
        </w:tabs>
        <w:spacing w:after="0" w:line="240" w:lineRule="auto"/>
        <w:jc w:val="both"/>
        <w:rPr>
          <w:szCs w:val="24"/>
        </w:rPr>
      </w:pPr>
      <w:r w:rsidRPr="00E22200">
        <w:rPr>
          <w:szCs w:val="24"/>
        </w:rPr>
        <w:t xml:space="preserve">                 Códigos Nos.-</w:t>
      </w:r>
      <w:r>
        <w:rPr>
          <w:szCs w:val="24"/>
        </w:rPr>
        <w:t>54118</w:t>
      </w:r>
      <w:r w:rsidRPr="00E22200">
        <w:rPr>
          <w:szCs w:val="24"/>
        </w:rPr>
        <w:t xml:space="preserve">………….……………………............................ $  </w:t>
      </w:r>
      <w:r>
        <w:rPr>
          <w:szCs w:val="24"/>
        </w:rPr>
        <w:t>393.62</w:t>
      </w:r>
      <w:r w:rsidRPr="00E22200">
        <w:rPr>
          <w:szCs w:val="24"/>
        </w:rPr>
        <w:t xml:space="preserve">    </w:t>
      </w:r>
    </w:p>
    <w:p w14:paraId="5D734FC4" w14:textId="77777777" w:rsidR="005C6463" w:rsidRPr="00E22200" w:rsidRDefault="005C6463" w:rsidP="005C6463">
      <w:pPr>
        <w:tabs>
          <w:tab w:val="left" w:pos="1425"/>
        </w:tabs>
        <w:spacing w:after="0" w:line="240" w:lineRule="auto"/>
        <w:jc w:val="both"/>
        <w:rPr>
          <w:szCs w:val="24"/>
        </w:rPr>
      </w:pPr>
      <w:r w:rsidRPr="00E22200">
        <w:rPr>
          <w:szCs w:val="24"/>
        </w:rPr>
        <w:t xml:space="preserve">                 Códigos Nos.-</w:t>
      </w:r>
      <w:r>
        <w:rPr>
          <w:szCs w:val="24"/>
        </w:rPr>
        <w:t>54199</w:t>
      </w:r>
      <w:r w:rsidRPr="00E22200">
        <w:rPr>
          <w:szCs w:val="24"/>
        </w:rPr>
        <w:t>………….……………………............................ $</w:t>
      </w:r>
      <w:r>
        <w:rPr>
          <w:szCs w:val="24"/>
        </w:rPr>
        <w:t xml:space="preserve">   </w:t>
      </w:r>
      <w:r w:rsidRPr="00E22200">
        <w:rPr>
          <w:szCs w:val="24"/>
        </w:rPr>
        <w:t xml:space="preserve"> </w:t>
      </w:r>
      <w:r>
        <w:rPr>
          <w:szCs w:val="24"/>
        </w:rPr>
        <w:t>66.06</w:t>
      </w:r>
    </w:p>
    <w:p w14:paraId="2BC7F4CF" w14:textId="77777777" w:rsidR="005C6463" w:rsidRDefault="005C6463" w:rsidP="005C6463">
      <w:pPr>
        <w:tabs>
          <w:tab w:val="left" w:pos="1425"/>
        </w:tabs>
        <w:spacing w:after="0" w:line="240" w:lineRule="auto"/>
        <w:jc w:val="both"/>
        <w:rPr>
          <w:b/>
          <w:szCs w:val="24"/>
        </w:rPr>
      </w:pPr>
      <w:r w:rsidRPr="00E22200">
        <w:rPr>
          <w:b/>
          <w:szCs w:val="24"/>
        </w:rPr>
        <w:t xml:space="preserve">                 </w:t>
      </w:r>
      <w:r w:rsidRPr="00E22200">
        <w:rPr>
          <w:szCs w:val="24"/>
        </w:rPr>
        <w:t>Total………………………..……………………......……....</w:t>
      </w:r>
      <w:r>
        <w:rPr>
          <w:szCs w:val="24"/>
        </w:rPr>
        <w:t>..........</w:t>
      </w:r>
      <w:r w:rsidRPr="00E22200">
        <w:rPr>
          <w:szCs w:val="24"/>
        </w:rPr>
        <w:t>.....</w:t>
      </w:r>
      <w:r w:rsidRPr="00E22200">
        <w:rPr>
          <w:b/>
          <w:szCs w:val="24"/>
        </w:rPr>
        <w:t xml:space="preserve">$ </w:t>
      </w:r>
      <w:r>
        <w:rPr>
          <w:b/>
          <w:szCs w:val="24"/>
        </w:rPr>
        <w:t>475.68</w:t>
      </w:r>
    </w:p>
    <w:p w14:paraId="3107848A" w14:textId="77777777" w:rsidR="005C6463" w:rsidRPr="00E22200" w:rsidRDefault="005C6463" w:rsidP="005C6463">
      <w:pPr>
        <w:tabs>
          <w:tab w:val="left" w:pos="1425"/>
        </w:tabs>
        <w:spacing w:after="0" w:line="240" w:lineRule="auto"/>
        <w:jc w:val="both"/>
        <w:rPr>
          <w:szCs w:val="24"/>
        </w:rPr>
      </w:pPr>
    </w:p>
    <w:p w14:paraId="087465B9" w14:textId="77777777" w:rsidR="005C6463" w:rsidRPr="000B3BE4" w:rsidRDefault="005C6463" w:rsidP="00842726">
      <w:pPr>
        <w:pStyle w:val="Prrafodelista"/>
        <w:numPr>
          <w:ilvl w:val="0"/>
          <w:numId w:val="133"/>
        </w:numPr>
        <w:spacing w:after="0" w:line="240" w:lineRule="auto"/>
        <w:jc w:val="both"/>
        <w:rPr>
          <w:rFonts w:ascii="Calibri" w:hAnsi="Calibri" w:cs="Calibri"/>
          <w:sz w:val="22"/>
          <w:lang w:eastAsia="es-SV"/>
        </w:rPr>
      </w:pPr>
      <w:r w:rsidRPr="0034587C">
        <w:t>EROGAR la cantidad de</w:t>
      </w:r>
      <w:r>
        <w:t xml:space="preserve"> </w:t>
      </w:r>
      <w:r w:rsidRPr="007A7961">
        <w:rPr>
          <w:b/>
        </w:rPr>
        <w:t>CINCO MIL CIENTO CUARENTA</w:t>
      </w:r>
      <w:r>
        <w:t xml:space="preserve"> </w:t>
      </w:r>
      <w:r w:rsidRPr="000B3BE4">
        <w:rPr>
          <w:b/>
        </w:rPr>
        <w:t>00/100 DÓLARES DE</w:t>
      </w:r>
      <w:r w:rsidRPr="0034587C">
        <w:t xml:space="preserve"> </w:t>
      </w:r>
      <w:r w:rsidRPr="000B3BE4">
        <w:rPr>
          <w:b/>
        </w:rPr>
        <w:t>LOS ESTADOS UNIDOS DE AMÉRICA ($</w:t>
      </w:r>
      <w:r>
        <w:rPr>
          <w:b/>
        </w:rPr>
        <w:t>5,140.00</w:t>
      </w:r>
      <w:r w:rsidRPr="000B3BE4">
        <w:rPr>
          <w:b/>
        </w:rPr>
        <w:t>)</w:t>
      </w:r>
      <w:r w:rsidRPr="0034587C">
        <w:t xml:space="preserve"> </w:t>
      </w:r>
      <w:r>
        <w:t xml:space="preserve"> </w:t>
      </w:r>
      <w:r w:rsidRPr="0034587C">
        <w:t>a favor de</w:t>
      </w:r>
      <w:r>
        <w:t xml:space="preserve"> </w:t>
      </w:r>
      <w:r w:rsidRPr="000B3BE4">
        <w:rPr>
          <w:b/>
        </w:rPr>
        <w:t xml:space="preserve">Sr. </w:t>
      </w:r>
      <w:r>
        <w:rPr>
          <w:b/>
        </w:rPr>
        <w:t>WILFREDO FUENTES/REPARACION Y MANTENIMIENTO WILFREDO</w:t>
      </w:r>
      <w:r w:rsidRPr="000B3BE4">
        <w:rPr>
          <w:b/>
        </w:rPr>
        <w:t xml:space="preserve"> V/ </w:t>
      </w:r>
      <w:r>
        <w:t xml:space="preserve">Pago por mantenimientos y reparaciones de </w:t>
      </w:r>
      <w:proofErr w:type="spellStart"/>
      <w:r>
        <w:t>vehiculos</w:t>
      </w:r>
      <w:proofErr w:type="spellEnd"/>
      <w:r>
        <w:t xml:space="preserve">, para uso en eq.65, eq.150, eq.139, eq.46, eq.151 según factura  </w:t>
      </w:r>
      <w:r w:rsidRPr="0034587C">
        <w:t>No.</w:t>
      </w:r>
      <w:r>
        <w:t xml:space="preserve">-54-55-56-57-53 </w:t>
      </w:r>
      <w:r w:rsidRPr="0034587C">
        <w:t>Aplicando dicho gasto a la línea</w:t>
      </w:r>
      <w:r>
        <w:t xml:space="preserve">  0101 del código  54302, del presupuesto municipal vigente</w:t>
      </w:r>
    </w:p>
    <w:p w14:paraId="746F1789" w14:textId="77777777" w:rsidR="005C6463" w:rsidRPr="00061556" w:rsidRDefault="005C6463" w:rsidP="005C6463">
      <w:pPr>
        <w:rPr>
          <w:rFonts w:ascii="Calibri" w:hAnsi="Calibri" w:cs="Calibri"/>
          <w:sz w:val="22"/>
          <w:lang w:eastAsia="es-SV"/>
        </w:rPr>
      </w:pPr>
    </w:p>
    <w:p w14:paraId="64E6DED9" w14:textId="77777777" w:rsidR="000A2842" w:rsidRDefault="005C6463" w:rsidP="00842726">
      <w:pPr>
        <w:pStyle w:val="Prrafodelista"/>
        <w:numPr>
          <w:ilvl w:val="0"/>
          <w:numId w:val="133"/>
        </w:numPr>
        <w:tabs>
          <w:tab w:val="left" w:pos="709"/>
          <w:tab w:val="left" w:pos="7797"/>
        </w:tabs>
        <w:spacing w:after="0" w:line="240" w:lineRule="auto"/>
        <w:jc w:val="both"/>
      </w:pPr>
      <w:r>
        <w:t xml:space="preserve"> </w:t>
      </w:r>
      <w:r w:rsidRPr="0034587C">
        <w:t>EROGAR la cantidad de</w:t>
      </w:r>
      <w:r>
        <w:t xml:space="preserve"> </w:t>
      </w:r>
      <w:r w:rsidRPr="005C0940">
        <w:rPr>
          <w:b/>
        </w:rPr>
        <w:t>DOS MIL TREINTA Y DOS 75</w:t>
      </w:r>
      <w:r w:rsidRPr="007A7961">
        <w:rPr>
          <w:b/>
        </w:rPr>
        <w:t>/100 DÓLARES DE</w:t>
      </w:r>
      <w:r w:rsidRPr="0034587C">
        <w:t xml:space="preserve"> </w:t>
      </w:r>
      <w:r w:rsidRPr="007A7961">
        <w:rPr>
          <w:b/>
        </w:rPr>
        <w:t>LOS ESTADOS UNIDOS DE AMÉRICA ($</w:t>
      </w:r>
      <w:r>
        <w:rPr>
          <w:b/>
        </w:rPr>
        <w:t>2,032.75</w:t>
      </w:r>
      <w:r w:rsidRPr="007A7961">
        <w:rPr>
          <w:b/>
        </w:rPr>
        <w:t>)</w:t>
      </w:r>
      <w:r w:rsidRPr="0034587C">
        <w:t xml:space="preserve"> a favor de</w:t>
      </w:r>
      <w:r>
        <w:t xml:space="preserve"> </w:t>
      </w:r>
      <w:r w:rsidRPr="005C0940">
        <w:rPr>
          <w:b/>
        </w:rPr>
        <w:t>Sr. JOSE ROBERTO MAGAÑA GALDAMEZ/TRANSPORTES MAGAÑA</w:t>
      </w:r>
      <w:r>
        <w:t xml:space="preserve"> </w:t>
      </w:r>
      <w:r w:rsidRPr="007A7961">
        <w:rPr>
          <w:b/>
        </w:rPr>
        <w:t xml:space="preserve">V/ </w:t>
      </w:r>
      <w:r>
        <w:t xml:space="preserve">Pago </w:t>
      </w:r>
      <w:r w:rsidRPr="0034587C">
        <w:t>por compra de</w:t>
      </w:r>
      <w:r>
        <w:t xml:space="preserve"> minerales </w:t>
      </w:r>
      <w:proofErr w:type="spellStart"/>
      <w:r>
        <w:t>metalicos</w:t>
      </w:r>
      <w:proofErr w:type="spellEnd"/>
      <w:r>
        <w:t xml:space="preserve"> y productos derivados , mantenimientos y reparaciones de </w:t>
      </w:r>
      <w:proofErr w:type="spellStart"/>
      <w:r>
        <w:t>vehiculos</w:t>
      </w:r>
      <w:proofErr w:type="spellEnd"/>
      <w:r>
        <w:t>, para uso en eq.156, eq.89, eq.53, plantel maquinaria y equipo,eq.137, eq.172, eq.165, eq.151, eq.149, eq.138, eq.135,eq.113, eq.109, eq.108, eq.111, eq.80, eq.74, eq.48, s</w:t>
      </w:r>
      <w:r w:rsidRPr="0034587C">
        <w:t>egún facturas, líneas y códigos que se detallan a continuación:</w:t>
      </w:r>
    </w:p>
    <w:p w14:paraId="0800233F" w14:textId="77777777" w:rsidR="005C6463" w:rsidRPr="000A2842" w:rsidRDefault="005C6463" w:rsidP="000A2842">
      <w:pPr>
        <w:tabs>
          <w:tab w:val="left" w:pos="709"/>
          <w:tab w:val="left" w:pos="7797"/>
        </w:tabs>
        <w:spacing w:after="0" w:line="240" w:lineRule="auto"/>
        <w:jc w:val="both"/>
      </w:pPr>
      <w:r w:rsidRPr="000A2842">
        <w:rPr>
          <w:b/>
        </w:rPr>
        <w:tab/>
      </w:r>
    </w:p>
    <w:p w14:paraId="0854D765" w14:textId="77777777" w:rsidR="005C6463" w:rsidRPr="007A7961" w:rsidRDefault="005C6463" w:rsidP="005C6463">
      <w:pPr>
        <w:tabs>
          <w:tab w:val="left" w:pos="922"/>
          <w:tab w:val="left" w:pos="7797"/>
        </w:tabs>
        <w:spacing w:after="0" w:line="240" w:lineRule="auto"/>
        <w:jc w:val="both"/>
        <w:rPr>
          <w:b/>
          <w:szCs w:val="24"/>
          <w:u w:val="single"/>
        </w:rPr>
      </w:pPr>
      <w:r>
        <w:rPr>
          <w:b/>
        </w:rPr>
        <w:t xml:space="preserve">                  </w:t>
      </w:r>
      <w:r w:rsidRPr="007A7961">
        <w:rPr>
          <w:b/>
          <w:szCs w:val="24"/>
          <w:u w:val="single"/>
        </w:rPr>
        <w:t>LINEA 0101</w:t>
      </w:r>
    </w:p>
    <w:p w14:paraId="39D7F750" w14:textId="77777777" w:rsidR="005C6463" w:rsidRDefault="005C6463" w:rsidP="005C6463">
      <w:pPr>
        <w:tabs>
          <w:tab w:val="left" w:pos="922"/>
          <w:tab w:val="left" w:pos="7797"/>
        </w:tabs>
        <w:spacing w:after="0" w:line="240" w:lineRule="auto"/>
        <w:jc w:val="both"/>
        <w:rPr>
          <w:szCs w:val="24"/>
        </w:rPr>
      </w:pPr>
      <w:r>
        <w:rPr>
          <w:szCs w:val="24"/>
        </w:rPr>
        <w:t xml:space="preserve">                </w:t>
      </w:r>
      <w:r w:rsidRPr="007A7961">
        <w:rPr>
          <w:szCs w:val="24"/>
        </w:rPr>
        <w:t>Facturas Nos.-</w:t>
      </w:r>
      <w:r>
        <w:rPr>
          <w:szCs w:val="24"/>
        </w:rPr>
        <w:t>269-281-284-287-273-267-268-270-271-272-274</w:t>
      </w:r>
    </w:p>
    <w:p w14:paraId="2D3785B1" w14:textId="77777777" w:rsidR="005C6463" w:rsidRPr="007A7961" w:rsidRDefault="005C6463" w:rsidP="005C6463">
      <w:pPr>
        <w:tabs>
          <w:tab w:val="left" w:pos="922"/>
          <w:tab w:val="left" w:pos="7797"/>
        </w:tabs>
        <w:spacing w:after="0" w:line="240" w:lineRule="auto"/>
        <w:jc w:val="both"/>
        <w:rPr>
          <w:szCs w:val="24"/>
        </w:rPr>
      </w:pPr>
      <w:r>
        <w:rPr>
          <w:szCs w:val="24"/>
        </w:rPr>
        <w:t xml:space="preserve">                                        275-276-277-278-279-282-283-285-280-286</w:t>
      </w:r>
      <w:r w:rsidRPr="007A7961">
        <w:rPr>
          <w:szCs w:val="24"/>
        </w:rPr>
        <w:t xml:space="preserve"> </w:t>
      </w:r>
    </w:p>
    <w:p w14:paraId="461091AB" w14:textId="77777777" w:rsidR="005C6463" w:rsidRPr="007A7961" w:rsidRDefault="005C6463" w:rsidP="005C6463">
      <w:pPr>
        <w:tabs>
          <w:tab w:val="left" w:pos="1425"/>
        </w:tabs>
        <w:spacing w:after="0" w:line="240" w:lineRule="auto"/>
        <w:jc w:val="both"/>
        <w:rPr>
          <w:szCs w:val="24"/>
        </w:rPr>
      </w:pPr>
      <w:r>
        <w:rPr>
          <w:b/>
          <w:szCs w:val="24"/>
        </w:rPr>
        <w:t xml:space="preserve">                </w:t>
      </w:r>
      <w:r w:rsidRPr="007A7961">
        <w:rPr>
          <w:szCs w:val="24"/>
        </w:rPr>
        <w:t>Códigos Nos.-</w:t>
      </w:r>
      <w:r>
        <w:rPr>
          <w:szCs w:val="24"/>
        </w:rPr>
        <w:t>54112</w:t>
      </w:r>
      <w:r w:rsidRPr="007A7961">
        <w:rPr>
          <w:szCs w:val="24"/>
        </w:rPr>
        <w:t>………….……………………............................ $</w:t>
      </w:r>
      <w:r>
        <w:rPr>
          <w:szCs w:val="24"/>
        </w:rPr>
        <w:t xml:space="preserve">      75.80</w:t>
      </w:r>
      <w:r w:rsidRPr="007A7961">
        <w:rPr>
          <w:szCs w:val="24"/>
        </w:rPr>
        <w:t xml:space="preserve">      </w:t>
      </w:r>
    </w:p>
    <w:p w14:paraId="04B13A12" w14:textId="77777777" w:rsidR="005C6463" w:rsidRPr="007A7961" w:rsidRDefault="005C6463" w:rsidP="005C6463">
      <w:pPr>
        <w:tabs>
          <w:tab w:val="left" w:pos="1425"/>
        </w:tabs>
        <w:spacing w:after="0" w:line="240" w:lineRule="auto"/>
        <w:jc w:val="both"/>
        <w:rPr>
          <w:szCs w:val="24"/>
        </w:rPr>
      </w:pPr>
      <w:r>
        <w:rPr>
          <w:szCs w:val="24"/>
        </w:rPr>
        <w:t xml:space="preserve">                </w:t>
      </w:r>
      <w:r w:rsidRPr="007A7961">
        <w:rPr>
          <w:szCs w:val="24"/>
        </w:rPr>
        <w:t>Códigos Nos.-</w:t>
      </w:r>
      <w:r>
        <w:rPr>
          <w:szCs w:val="24"/>
        </w:rPr>
        <w:t>54302</w:t>
      </w:r>
      <w:r w:rsidRPr="007A7961">
        <w:rPr>
          <w:szCs w:val="24"/>
        </w:rPr>
        <w:t xml:space="preserve">………….……………………............................ $ </w:t>
      </w:r>
      <w:r>
        <w:rPr>
          <w:szCs w:val="24"/>
        </w:rPr>
        <w:t>1,956.95</w:t>
      </w:r>
      <w:r w:rsidRPr="007A7961">
        <w:rPr>
          <w:szCs w:val="24"/>
        </w:rPr>
        <w:t xml:space="preserve">     </w:t>
      </w:r>
    </w:p>
    <w:p w14:paraId="1E0D7C10" w14:textId="77777777" w:rsidR="005C6463" w:rsidRDefault="005C6463" w:rsidP="005C6463">
      <w:pPr>
        <w:tabs>
          <w:tab w:val="left" w:pos="1425"/>
        </w:tabs>
        <w:spacing w:after="0" w:line="240" w:lineRule="auto"/>
        <w:jc w:val="both"/>
        <w:rPr>
          <w:b/>
          <w:szCs w:val="24"/>
        </w:rPr>
      </w:pPr>
      <w:r>
        <w:rPr>
          <w:b/>
          <w:szCs w:val="24"/>
        </w:rPr>
        <w:t xml:space="preserve">                </w:t>
      </w:r>
      <w:r w:rsidRPr="007A7961">
        <w:rPr>
          <w:szCs w:val="24"/>
        </w:rPr>
        <w:t>Total………………………..…………………….....</w:t>
      </w:r>
      <w:r>
        <w:rPr>
          <w:szCs w:val="24"/>
        </w:rPr>
        <w:t>..........</w:t>
      </w:r>
      <w:r w:rsidRPr="007A7961">
        <w:rPr>
          <w:szCs w:val="24"/>
        </w:rPr>
        <w:t>.…….........</w:t>
      </w:r>
      <w:r w:rsidRPr="007A7961">
        <w:rPr>
          <w:b/>
          <w:szCs w:val="24"/>
        </w:rPr>
        <w:t xml:space="preserve">$ </w:t>
      </w:r>
      <w:r>
        <w:rPr>
          <w:b/>
          <w:szCs w:val="24"/>
        </w:rPr>
        <w:t>2,032.75</w:t>
      </w:r>
    </w:p>
    <w:p w14:paraId="065D3C25" w14:textId="77777777" w:rsidR="000A2842" w:rsidRDefault="000A2842" w:rsidP="005C6463">
      <w:pPr>
        <w:tabs>
          <w:tab w:val="left" w:pos="1425"/>
        </w:tabs>
        <w:spacing w:after="0" w:line="240" w:lineRule="auto"/>
        <w:jc w:val="both"/>
        <w:rPr>
          <w:b/>
          <w:szCs w:val="24"/>
        </w:rPr>
      </w:pPr>
    </w:p>
    <w:p w14:paraId="41D9121C" w14:textId="77777777" w:rsidR="000A2842" w:rsidRDefault="000A2842" w:rsidP="000A2842">
      <w:pPr>
        <w:tabs>
          <w:tab w:val="left" w:pos="709"/>
          <w:tab w:val="left" w:pos="7797"/>
        </w:tabs>
        <w:jc w:val="both"/>
        <w:rPr>
          <w:szCs w:val="24"/>
        </w:rPr>
      </w:pPr>
      <w:r w:rsidRPr="00543E9D">
        <w:rPr>
          <w:szCs w:val="24"/>
        </w:rPr>
        <w:t xml:space="preserve">Autorizando a Tesorería a efectuar los pagos correspondientes FONDOS PROPIOS. Cuenta </w:t>
      </w:r>
      <w:proofErr w:type="spellStart"/>
      <w:r w:rsidRPr="00543E9D">
        <w:rPr>
          <w:szCs w:val="24"/>
        </w:rPr>
        <w:t>N°</w:t>
      </w:r>
      <w:proofErr w:type="spellEnd"/>
      <w:r w:rsidRPr="00543E9D">
        <w:rPr>
          <w:szCs w:val="24"/>
        </w:rPr>
        <w:t xml:space="preserve"> 00500003666</w:t>
      </w:r>
    </w:p>
    <w:p w14:paraId="3F989EA1" w14:textId="77777777" w:rsidR="005C6463" w:rsidRDefault="005C6463" w:rsidP="005C6463">
      <w:pPr>
        <w:spacing w:after="0" w:line="240" w:lineRule="auto"/>
        <w:jc w:val="both"/>
        <w:rPr>
          <w:rFonts w:eastAsia="Calibri"/>
          <w:szCs w:val="24"/>
        </w:rPr>
      </w:pPr>
    </w:p>
    <w:p w14:paraId="5D0A53E3" w14:textId="77777777" w:rsidR="005C6463" w:rsidRDefault="005C6463" w:rsidP="005C6463">
      <w:pPr>
        <w:jc w:val="both"/>
        <w:rPr>
          <w:b/>
          <w:szCs w:val="24"/>
          <w:u w:val="single"/>
          <w:lang w:val="es-ES"/>
        </w:rPr>
      </w:pPr>
      <w:r>
        <w:rPr>
          <w:b/>
          <w:szCs w:val="24"/>
          <w:u w:val="single"/>
          <w:lang w:val="es-ES"/>
        </w:rPr>
        <w:t xml:space="preserve">ACUERDO NÚMERO SEIS: </w:t>
      </w:r>
    </w:p>
    <w:p w14:paraId="70411DA7" w14:textId="77777777" w:rsidR="005C6463" w:rsidRDefault="005C6463" w:rsidP="005C6463">
      <w:pPr>
        <w:jc w:val="both"/>
        <w:rPr>
          <w:szCs w:val="24"/>
          <w:lang w:val="es-ES"/>
        </w:rPr>
      </w:pPr>
      <w:r>
        <w:rPr>
          <w:szCs w:val="24"/>
          <w:lang w:val="es-ES"/>
        </w:rPr>
        <w:t xml:space="preserve">El Concejo Municipal de Metapán, en uso de las facultades legales que el  código municipal les confiere: </w:t>
      </w:r>
      <w:r>
        <w:rPr>
          <w:b/>
          <w:szCs w:val="24"/>
          <w:lang w:val="es-ES"/>
        </w:rPr>
        <w:t>ACUERDA:</w:t>
      </w:r>
      <w:r>
        <w:rPr>
          <w:szCs w:val="24"/>
          <w:lang w:val="es-ES"/>
        </w:rPr>
        <w:t xml:space="preserve"> Erogar las cantidades siguientes con cargo a las asignaciones  respectivas del Presupuesto Municipal vigente como sigue:</w:t>
      </w:r>
    </w:p>
    <w:p w14:paraId="0D1B88FB" w14:textId="77777777" w:rsidR="005C6463" w:rsidRDefault="005C6463" w:rsidP="005C6463">
      <w:pPr>
        <w:jc w:val="both"/>
        <w:rPr>
          <w:b/>
          <w:szCs w:val="24"/>
          <w:u w:val="single"/>
          <w:lang w:val="es-ES"/>
        </w:rPr>
      </w:pPr>
      <w:r>
        <w:rPr>
          <w:b/>
          <w:szCs w:val="24"/>
          <w:u w:val="single"/>
          <w:lang w:val="es-ES"/>
        </w:rPr>
        <w:t>LINEA  0101          DIRECCION   SUPERIOR</w:t>
      </w:r>
    </w:p>
    <w:p w14:paraId="7462BBA7" w14:textId="77777777" w:rsidR="005C6463" w:rsidRDefault="005C6463" w:rsidP="005C6463">
      <w:pPr>
        <w:pStyle w:val="Prrafodelista"/>
        <w:tabs>
          <w:tab w:val="left" w:pos="1425"/>
        </w:tabs>
        <w:jc w:val="both"/>
        <w:rPr>
          <w:b/>
        </w:rPr>
      </w:pPr>
    </w:p>
    <w:p w14:paraId="0AC5F7E6" w14:textId="77777777" w:rsidR="005C6463" w:rsidRPr="00AF2FDA" w:rsidRDefault="005C6463" w:rsidP="00842726">
      <w:pPr>
        <w:pStyle w:val="Prrafodelista"/>
        <w:numPr>
          <w:ilvl w:val="0"/>
          <w:numId w:val="132"/>
        </w:numPr>
        <w:spacing w:after="200" w:line="276" w:lineRule="auto"/>
        <w:jc w:val="both"/>
      </w:pPr>
      <w:r w:rsidRPr="009531F4">
        <w:rPr>
          <w:b/>
        </w:rPr>
        <w:t>AES CLESA Y CIA S EN C DE C.V.</w:t>
      </w:r>
      <w:r w:rsidRPr="00AF2FDA">
        <w:t xml:space="preserve"> V/ Pago por servicio de energía Eléctrica (NIC 5562392)  para uso en planta separadora de desechos, durante el periodo com</w:t>
      </w:r>
      <w:r>
        <w:t>prendido del 17/10/2020 al 16/11/2020</w:t>
      </w:r>
      <w:r w:rsidRPr="00AF2FDA">
        <w:t>, s</w:t>
      </w:r>
      <w:r>
        <w:t>egún factura No.-66115279</w:t>
      </w:r>
      <w:r w:rsidRPr="00AF2FDA">
        <w:t>, aplicando dicho gasto al código que a continuación se detalla:</w:t>
      </w:r>
    </w:p>
    <w:p w14:paraId="67C3DA57" w14:textId="77777777" w:rsidR="005C6463" w:rsidRPr="00AF2FDA" w:rsidRDefault="005C6463" w:rsidP="005C6463">
      <w:pPr>
        <w:pStyle w:val="Prrafodelista"/>
        <w:spacing w:after="200" w:line="276" w:lineRule="auto"/>
        <w:ind w:left="1425"/>
        <w:jc w:val="both"/>
      </w:pPr>
      <w:r w:rsidRPr="00AF2FDA">
        <w:tab/>
      </w:r>
    </w:p>
    <w:p w14:paraId="5F9C26C0" w14:textId="77777777" w:rsidR="005C6463" w:rsidRDefault="005C6463" w:rsidP="005C6463">
      <w:pPr>
        <w:pStyle w:val="Prrafodelista"/>
        <w:ind w:left="786"/>
        <w:jc w:val="both"/>
        <w:rPr>
          <w:b/>
        </w:rPr>
      </w:pPr>
      <w:r>
        <w:rPr>
          <w:b/>
        </w:rPr>
        <w:t xml:space="preserve">           </w:t>
      </w:r>
      <w:r w:rsidRPr="00AF2FDA">
        <w:rPr>
          <w:b/>
        </w:rPr>
        <w:t>54201</w:t>
      </w:r>
      <w:r>
        <w:t>.…………………………………</w:t>
      </w:r>
      <w:r w:rsidRPr="00AF2FDA">
        <w:t>……………</w:t>
      </w:r>
      <w:r>
        <w:t>…………….</w:t>
      </w:r>
      <w:r w:rsidRPr="00AF2FDA">
        <w:t xml:space="preserve">.  </w:t>
      </w:r>
      <w:r>
        <w:rPr>
          <w:b/>
        </w:rPr>
        <w:t>$ 236.09</w:t>
      </w:r>
    </w:p>
    <w:p w14:paraId="04878A37" w14:textId="77777777" w:rsidR="005C6463" w:rsidRDefault="005C6463" w:rsidP="005C6463">
      <w:pPr>
        <w:pStyle w:val="Prrafodelista"/>
        <w:ind w:left="786"/>
        <w:jc w:val="both"/>
        <w:rPr>
          <w:b/>
        </w:rPr>
      </w:pPr>
    </w:p>
    <w:p w14:paraId="5ECE1A20" w14:textId="77777777" w:rsidR="005C6463" w:rsidRDefault="005C6463" w:rsidP="00842726">
      <w:pPr>
        <w:pStyle w:val="Prrafodelista"/>
        <w:numPr>
          <w:ilvl w:val="0"/>
          <w:numId w:val="132"/>
        </w:numPr>
        <w:spacing w:after="200" w:line="276" w:lineRule="auto"/>
        <w:jc w:val="both"/>
      </w:pPr>
      <w:r w:rsidRPr="00C139B7">
        <w:rPr>
          <w:b/>
        </w:rPr>
        <w:t>AES CLESA Y CIA. S EN C DE C.V.</w:t>
      </w:r>
      <w:r>
        <w:t xml:space="preserve"> (NIC 5711033</w:t>
      </w:r>
      <w:r w:rsidRPr="007C3194">
        <w:t>) V/ Pago en concepto de servicios de e</w:t>
      </w:r>
      <w:r>
        <w:t>nergía eléctrica por sistema de bombeo para planta de tratamiento de aguas residuales</w:t>
      </w:r>
      <w:r w:rsidRPr="007C3194">
        <w:t>, corr</w:t>
      </w:r>
      <w:r>
        <w:t xml:space="preserve">espondiente al período del 16/10/2020 al </w:t>
      </w:r>
      <w:r>
        <w:lastRenderedPageBreak/>
        <w:t>16/11/2020 Según factura N°66144149</w:t>
      </w:r>
      <w:r w:rsidRPr="007C3194">
        <w:t xml:space="preserve"> Aplicando dicho gasto al código que a continuación se detalla:</w:t>
      </w:r>
    </w:p>
    <w:p w14:paraId="23CD15AB" w14:textId="77777777" w:rsidR="005C6463" w:rsidRPr="007C3194" w:rsidRDefault="005C6463" w:rsidP="005C6463">
      <w:pPr>
        <w:pStyle w:val="Prrafodelista"/>
        <w:spacing w:after="200" w:line="276" w:lineRule="auto"/>
        <w:jc w:val="both"/>
      </w:pPr>
    </w:p>
    <w:p w14:paraId="0DC50502" w14:textId="77777777" w:rsidR="005C6463" w:rsidRPr="00471F69" w:rsidRDefault="005C6463" w:rsidP="005C6463">
      <w:pPr>
        <w:jc w:val="both"/>
        <w:rPr>
          <w:b/>
          <w:szCs w:val="24"/>
        </w:rPr>
      </w:pPr>
      <w:r w:rsidRPr="007C3194">
        <w:rPr>
          <w:b/>
          <w:szCs w:val="24"/>
        </w:rPr>
        <w:t xml:space="preserve"> </w:t>
      </w:r>
      <w:r>
        <w:rPr>
          <w:b/>
          <w:szCs w:val="24"/>
        </w:rPr>
        <w:t xml:space="preserve">                        </w:t>
      </w:r>
      <w:r w:rsidRPr="007C3194">
        <w:rPr>
          <w:b/>
          <w:szCs w:val="24"/>
        </w:rPr>
        <w:t>54201</w:t>
      </w:r>
      <w:r w:rsidRPr="007C3194">
        <w:rPr>
          <w:szCs w:val="24"/>
        </w:rPr>
        <w:t>.………</w:t>
      </w:r>
      <w:r>
        <w:rPr>
          <w:szCs w:val="24"/>
        </w:rPr>
        <w:t>……</w:t>
      </w:r>
      <w:r w:rsidRPr="007C3194">
        <w:rPr>
          <w:szCs w:val="24"/>
        </w:rPr>
        <w:t>……………………………………………</w:t>
      </w:r>
      <w:r>
        <w:rPr>
          <w:szCs w:val="24"/>
        </w:rPr>
        <w:t>…</w:t>
      </w:r>
      <w:r w:rsidRPr="007C3194">
        <w:rPr>
          <w:szCs w:val="24"/>
        </w:rPr>
        <w:t>…</w:t>
      </w:r>
      <w:r>
        <w:rPr>
          <w:b/>
          <w:szCs w:val="24"/>
        </w:rPr>
        <w:t>$ 13.78</w:t>
      </w:r>
    </w:p>
    <w:p w14:paraId="5A5DE6EE" w14:textId="77777777" w:rsidR="005C6463" w:rsidRDefault="005C6463" w:rsidP="00842726">
      <w:pPr>
        <w:pStyle w:val="Prrafodelista"/>
        <w:numPr>
          <w:ilvl w:val="0"/>
          <w:numId w:val="132"/>
        </w:numPr>
        <w:spacing w:after="200" w:line="276" w:lineRule="auto"/>
        <w:jc w:val="both"/>
      </w:pPr>
      <w:r w:rsidRPr="00B37E82">
        <w:rPr>
          <w:b/>
        </w:rPr>
        <w:t>AES CLESA Y CIA. S EN C DE C.V.</w:t>
      </w:r>
      <w:r>
        <w:t xml:space="preserve"> (NIC 5711035</w:t>
      </w:r>
      <w:r w:rsidRPr="007C3194">
        <w:t>) V/ Pago en concepto de servicios de e</w:t>
      </w:r>
      <w:r>
        <w:t>nergía eléctrica por uso en planta de tratamiento de aguas residuales</w:t>
      </w:r>
      <w:r w:rsidRPr="007C3194">
        <w:t>, corr</w:t>
      </w:r>
      <w:r>
        <w:t>espondiente al período del 16/10/2020 al 16/11/2020 Según factura N°66144150</w:t>
      </w:r>
      <w:r w:rsidRPr="007C3194">
        <w:t xml:space="preserve"> Aplicando dicho gasto al código que a continuación se detalla:</w:t>
      </w:r>
    </w:p>
    <w:p w14:paraId="5F71240E" w14:textId="77777777" w:rsidR="005C6463" w:rsidRPr="007C3194" w:rsidRDefault="005C6463" w:rsidP="005C6463">
      <w:pPr>
        <w:pStyle w:val="Prrafodelista"/>
        <w:tabs>
          <w:tab w:val="left" w:pos="6120"/>
        </w:tabs>
        <w:spacing w:after="200" w:line="276" w:lineRule="auto"/>
        <w:jc w:val="both"/>
      </w:pPr>
      <w:r>
        <w:tab/>
      </w:r>
    </w:p>
    <w:p w14:paraId="128126FF" w14:textId="77777777" w:rsidR="005C6463" w:rsidRDefault="005C6463" w:rsidP="005C6463">
      <w:pPr>
        <w:jc w:val="both"/>
        <w:rPr>
          <w:b/>
          <w:szCs w:val="24"/>
        </w:rPr>
      </w:pPr>
      <w:r w:rsidRPr="007C3194">
        <w:rPr>
          <w:b/>
          <w:szCs w:val="24"/>
        </w:rPr>
        <w:t xml:space="preserve"> </w:t>
      </w:r>
      <w:r>
        <w:rPr>
          <w:b/>
          <w:szCs w:val="24"/>
        </w:rPr>
        <w:t xml:space="preserve">                        </w:t>
      </w:r>
      <w:r w:rsidRPr="007C3194">
        <w:rPr>
          <w:b/>
          <w:szCs w:val="24"/>
        </w:rPr>
        <w:t>54201</w:t>
      </w:r>
      <w:r w:rsidRPr="007C3194">
        <w:rPr>
          <w:szCs w:val="24"/>
        </w:rPr>
        <w:t>.………</w:t>
      </w:r>
      <w:r>
        <w:rPr>
          <w:szCs w:val="24"/>
        </w:rPr>
        <w:t>……</w:t>
      </w:r>
      <w:r w:rsidRPr="007C3194">
        <w:rPr>
          <w:szCs w:val="24"/>
        </w:rPr>
        <w:t>……………………………………………</w:t>
      </w:r>
      <w:r>
        <w:rPr>
          <w:szCs w:val="24"/>
        </w:rPr>
        <w:t>…</w:t>
      </w:r>
      <w:r w:rsidRPr="007C3194">
        <w:rPr>
          <w:szCs w:val="24"/>
        </w:rPr>
        <w:t>…</w:t>
      </w:r>
      <w:r>
        <w:rPr>
          <w:b/>
          <w:szCs w:val="24"/>
        </w:rPr>
        <w:t>$ 221.62</w:t>
      </w:r>
    </w:p>
    <w:p w14:paraId="7FC1CC6A" w14:textId="77777777" w:rsidR="005C6463" w:rsidRDefault="005C6463" w:rsidP="005C6463">
      <w:pPr>
        <w:pStyle w:val="Prrafodelista"/>
        <w:ind w:left="786"/>
        <w:jc w:val="both"/>
        <w:rPr>
          <w:b/>
        </w:rPr>
      </w:pPr>
    </w:p>
    <w:p w14:paraId="48CBFF29" w14:textId="77777777" w:rsidR="005C6463" w:rsidRPr="000C4BB0" w:rsidRDefault="005C6463" w:rsidP="00842726">
      <w:pPr>
        <w:pStyle w:val="Prrafodelista"/>
        <w:numPr>
          <w:ilvl w:val="0"/>
          <w:numId w:val="132"/>
        </w:numPr>
        <w:tabs>
          <w:tab w:val="left" w:pos="8647"/>
        </w:tabs>
        <w:spacing w:after="0" w:line="240" w:lineRule="auto"/>
        <w:jc w:val="both"/>
      </w:pPr>
      <w:r w:rsidRPr="000C4BB0">
        <w:rPr>
          <w:b/>
        </w:rPr>
        <w:t>AES CLESA Y CIA S EN C DE C.V.</w:t>
      </w:r>
      <w:r w:rsidRPr="000C4BB0">
        <w:t xml:space="preserve"> V/ Pago por  servicio de energía Eléctrica (NIC 5397144) para bombeo en Altos de San Juan, Municipio de Metapán, durante </w:t>
      </w:r>
      <w:r>
        <w:t>el periodo comprendido del 16/10</w:t>
      </w:r>
      <w:r w:rsidRPr="000C4BB0">
        <w:t>/2</w:t>
      </w:r>
      <w:r>
        <w:t>020 al 16/1</w:t>
      </w:r>
      <w:r w:rsidRPr="000C4BB0">
        <w:t>1/</w:t>
      </w:r>
      <w:r>
        <w:t>2020, según factura No.-66144138</w:t>
      </w:r>
      <w:r w:rsidRPr="000C4BB0">
        <w:t>, aplicando dicho gasto al código que a continuación se detalla:</w:t>
      </w:r>
    </w:p>
    <w:p w14:paraId="55089D16" w14:textId="77777777" w:rsidR="005C6463" w:rsidRPr="001D1736" w:rsidRDefault="005C6463" w:rsidP="005C6463">
      <w:pPr>
        <w:pStyle w:val="Prrafodelista"/>
        <w:tabs>
          <w:tab w:val="left" w:pos="8647"/>
        </w:tabs>
        <w:ind w:left="1425"/>
        <w:jc w:val="center"/>
      </w:pPr>
    </w:p>
    <w:p w14:paraId="467F42FD" w14:textId="77777777" w:rsidR="005C6463" w:rsidRDefault="005C6463" w:rsidP="005C6463">
      <w:pPr>
        <w:tabs>
          <w:tab w:val="left" w:pos="709"/>
          <w:tab w:val="left" w:pos="7797"/>
        </w:tabs>
        <w:jc w:val="both"/>
        <w:rPr>
          <w:b/>
          <w:szCs w:val="24"/>
        </w:rPr>
      </w:pPr>
      <w:r w:rsidRPr="001D1736">
        <w:rPr>
          <w:b/>
          <w:szCs w:val="24"/>
        </w:rPr>
        <w:t xml:space="preserve">            </w:t>
      </w:r>
      <w:r>
        <w:rPr>
          <w:b/>
          <w:szCs w:val="24"/>
        </w:rPr>
        <w:t xml:space="preserve">         </w:t>
      </w:r>
      <w:r w:rsidRPr="001D1736">
        <w:rPr>
          <w:b/>
          <w:szCs w:val="24"/>
        </w:rPr>
        <w:t xml:space="preserve">  54201</w:t>
      </w:r>
      <w:r w:rsidRPr="001D1736">
        <w:rPr>
          <w:szCs w:val="24"/>
        </w:rPr>
        <w:t>.…………………………………………………………</w:t>
      </w:r>
      <w:r>
        <w:rPr>
          <w:szCs w:val="24"/>
        </w:rPr>
        <w:t>……</w:t>
      </w:r>
      <w:r>
        <w:rPr>
          <w:b/>
          <w:szCs w:val="24"/>
        </w:rPr>
        <w:t>$ 790.83</w:t>
      </w:r>
    </w:p>
    <w:p w14:paraId="1B39B044" w14:textId="77777777" w:rsidR="005C6463" w:rsidRDefault="005C6463" w:rsidP="005C6463">
      <w:pPr>
        <w:tabs>
          <w:tab w:val="left" w:pos="709"/>
          <w:tab w:val="left" w:pos="7797"/>
        </w:tabs>
        <w:jc w:val="both"/>
        <w:rPr>
          <w:b/>
          <w:szCs w:val="24"/>
        </w:rPr>
      </w:pPr>
    </w:p>
    <w:p w14:paraId="0F2BD7B4" w14:textId="77777777" w:rsidR="005C6463" w:rsidRDefault="005C6463" w:rsidP="00842726">
      <w:pPr>
        <w:pStyle w:val="Prrafodelista"/>
        <w:numPr>
          <w:ilvl w:val="0"/>
          <w:numId w:val="132"/>
        </w:numPr>
        <w:spacing w:after="0" w:line="240" w:lineRule="auto"/>
        <w:jc w:val="both"/>
      </w:pPr>
      <w:r w:rsidRPr="00141F3B">
        <w:rPr>
          <w:b/>
        </w:rPr>
        <w:t xml:space="preserve">AES CLESA Y CIA S EN C DE C.V. </w:t>
      </w:r>
      <w:r>
        <w:t>V/ Pago por servicio de cambio de medidor en rastro municipal por cambio de tarifa (NIC 1311001)  durante el mes de Octubre</w:t>
      </w:r>
      <w:r w:rsidRPr="00141F3B">
        <w:t xml:space="preserve"> del año dos mil </w:t>
      </w:r>
      <w:r>
        <w:t>veinte, según factura N°65792561</w:t>
      </w:r>
      <w:r w:rsidRPr="00141F3B">
        <w:t xml:space="preserve">, aplicando dicho gasto al código que a continuación se detalla </w:t>
      </w:r>
    </w:p>
    <w:p w14:paraId="1FFED44F" w14:textId="77777777" w:rsidR="005C6463" w:rsidRDefault="005C6463" w:rsidP="005C6463">
      <w:pPr>
        <w:spacing w:after="0" w:line="240" w:lineRule="auto"/>
        <w:jc w:val="both"/>
        <w:rPr>
          <w:b/>
          <w:szCs w:val="24"/>
        </w:rPr>
      </w:pPr>
    </w:p>
    <w:p w14:paraId="0E238BDB" w14:textId="77777777" w:rsidR="005C6463" w:rsidRDefault="005C6463" w:rsidP="005C6463">
      <w:pPr>
        <w:pStyle w:val="Prrafodelista"/>
        <w:tabs>
          <w:tab w:val="left" w:pos="1425"/>
        </w:tabs>
        <w:jc w:val="both"/>
        <w:rPr>
          <w:b/>
        </w:rPr>
      </w:pPr>
      <w:r>
        <w:rPr>
          <w:b/>
        </w:rPr>
        <w:t xml:space="preserve">            54205…………………………………………………….………. $   134.14</w:t>
      </w:r>
    </w:p>
    <w:p w14:paraId="04B90A08" w14:textId="77777777" w:rsidR="005C6463" w:rsidRDefault="005C6463" w:rsidP="005C6463">
      <w:pPr>
        <w:pStyle w:val="Prrafodelista"/>
        <w:tabs>
          <w:tab w:val="left" w:pos="1425"/>
        </w:tabs>
        <w:jc w:val="both"/>
        <w:rPr>
          <w:b/>
        </w:rPr>
      </w:pPr>
    </w:p>
    <w:p w14:paraId="49C29498" w14:textId="77777777" w:rsidR="005C6463" w:rsidRDefault="005C6463" w:rsidP="00842726">
      <w:pPr>
        <w:pStyle w:val="Prrafodelista"/>
        <w:numPr>
          <w:ilvl w:val="0"/>
          <w:numId w:val="132"/>
        </w:numPr>
        <w:spacing w:after="0" w:line="240" w:lineRule="auto"/>
        <w:jc w:val="both"/>
      </w:pPr>
      <w:r w:rsidRPr="0094605D">
        <w:rPr>
          <w:b/>
        </w:rPr>
        <w:t xml:space="preserve">AES CLESA Y CIA S EN C DE C.V. </w:t>
      </w:r>
      <w:r w:rsidRPr="0094605D">
        <w:t xml:space="preserve">V/ Pago por servicio de Alumbrado </w:t>
      </w:r>
      <w:proofErr w:type="spellStart"/>
      <w:r w:rsidRPr="0094605D">
        <w:t>Publico</w:t>
      </w:r>
      <w:proofErr w:type="spellEnd"/>
      <w:r w:rsidRPr="0094605D">
        <w:t xml:space="preserve"> (NIC 10343102)  prestado en diferentes lugares de esta ciudad, durante el mes de Noviembre del año dos mil veinte, según factura N°66144718, aplicando dicho gasto al código que a continuación se detalla </w:t>
      </w:r>
    </w:p>
    <w:p w14:paraId="48CB7431" w14:textId="77777777" w:rsidR="005C6463" w:rsidRDefault="005C6463" w:rsidP="005C6463">
      <w:pPr>
        <w:spacing w:after="0" w:line="240" w:lineRule="auto"/>
        <w:jc w:val="both"/>
        <w:rPr>
          <w:b/>
          <w:szCs w:val="24"/>
        </w:rPr>
      </w:pPr>
    </w:p>
    <w:p w14:paraId="403567FF" w14:textId="77777777" w:rsidR="005C6463" w:rsidRDefault="005C6463" w:rsidP="005C6463">
      <w:pPr>
        <w:pStyle w:val="Prrafodelista"/>
        <w:tabs>
          <w:tab w:val="left" w:pos="1425"/>
        </w:tabs>
        <w:jc w:val="both"/>
        <w:rPr>
          <w:b/>
        </w:rPr>
      </w:pPr>
      <w:r>
        <w:rPr>
          <w:b/>
        </w:rPr>
        <w:t xml:space="preserve">            54205…………………………………………………….……. $   29,707.75</w:t>
      </w:r>
    </w:p>
    <w:p w14:paraId="5BE38690" w14:textId="77777777" w:rsidR="005C6463" w:rsidRPr="00F45BC5" w:rsidRDefault="005C6463" w:rsidP="005C6463">
      <w:pPr>
        <w:tabs>
          <w:tab w:val="left" w:pos="1425"/>
        </w:tabs>
        <w:jc w:val="both"/>
        <w:rPr>
          <w:b/>
        </w:rPr>
      </w:pPr>
    </w:p>
    <w:p w14:paraId="42AE35DA" w14:textId="77777777" w:rsidR="005C6463" w:rsidRDefault="005C6463" w:rsidP="005C6463">
      <w:pPr>
        <w:tabs>
          <w:tab w:val="left" w:pos="709"/>
          <w:tab w:val="left" w:pos="7797"/>
        </w:tabs>
        <w:jc w:val="both"/>
        <w:rPr>
          <w:szCs w:val="24"/>
        </w:rPr>
      </w:pPr>
      <w:r w:rsidRPr="00543E9D">
        <w:rPr>
          <w:szCs w:val="24"/>
        </w:rPr>
        <w:t xml:space="preserve">Autorizando a Tesorería a efectuar los pagos correspondientes FONDOS PROPIOS. Cuenta </w:t>
      </w:r>
      <w:proofErr w:type="spellStart"/>
      <w:r w:rsidRPr="00543E9D">
        <w:rPr>
          <w:szCs w:val="24"/>
        </w:rPr>
        <w:t>N°</w:t>
      </w:r>
      <w:proofErr w:type="spellEnd"/>
      <w:r w:rsidRPr="00543E9D">
        <w:rPr>
          <w:szCs w:val="24"/>
        </w:rPr>
        <w:t xml:space="preserve"> 00500003666</w:t>
      </w:r>
    </w:p>
    <w:p w14:paraId="3054C97B" w14:textId="77777777" w:rsidR="005C6463" w:rsidRDefault="005C6463" w:rsidP="005C6463">
      <w:pPr>
        <w:tabs>
          <w:tab w:val="left" w:pos="709"/>
          <w:tab w:val="left" w:pos="7797"/>
        </w:tabs>
        <w:jc w:val="both"/>
        <w:rPr>
          <w:b/>
          <w:szCs w:val="24"/>
        </w:rPr>
      </w:pPr>
    </w:p>
    <w:p w14:paraId="3FC252FE" w14:textId="77777777" w:rsidR="005C6463" w:rsidRDefault="005C6463" w:rsidP="00842726">
      <w:pPr>
        <w:pStyle w:val="Prrafodelista"/>
        <w:numPr>
          <w:ilvl w:val="0"/>
          <w:numId w:val="132"/>
        </w:numPr>
        <w:tabs>
          <w:tab w:val="left" w:pos="1425"/>
        </w:tabs>
        <w:spacing w:after="0" w:line="240" w:lineRule="auto"/>
        <w:jc w:val="both"/>
      </w:pPr>
      <w:r w:rsidRPr="00543E9D">
        <w:rPr>
          <w:b/>
        </w:rPr>
        <w:t>AES CLESA Y CIA S EN C DE C.V.</w:t>
      </w:r>
      <w:r>
        <w:t xml:space="preserve"> V/ Pago por servicio de energía eléctrica (NIC 10343102)  prestado en diferentes dependencias de esta Alcaldía, durante el mes de Noviembre del año dos mil veinte, según factura N°66144719, aplicando dicho gasto al código que a continuación se detalla:</w:t>
      </w:r>
    </w:p>
    <w:p w14:paraId="1CF6B5EA" w14:textId="77777777" w:rsidR="005C6463" w:rsidRDefault="005C6463" w:rsidP="005C6463">
      <w:pPr>
        <w:pStyle w:val="Prrafodelista"/>
        <w:tabs>
          <w:tab w:val="left" w:pos="1425"/>
        </w:tabs>
        <w:ind w:left="1425"/>
        <w:jc w:val="both"/>
      </w:pPr>
    </w:p>
    <w:p w14:paraId="3FAD8B1B" w14:textId="77777777" w:rsidR="005C6463" w:rsidRDefault="005C6463" w:rsidP="005C6463">
      <w:pPr>
        <w:pStyle w:val="Prrafodelista"/>
        <w:tabs>
          <w:tab w:val="left" w:pos="1425"/>
        </w:tabs>
        <w:ind w:left="1425"/>
        <w:jc w:val="both"/>
      </w:pPr>
      <w:r>
        <w:rPr>
          <w:b/>
        </w:rPr>
        <w:t>54201</w:t>
      </w:r>
      <w:r>
        <w:t>.……………………………………………………………</w:t>
      </w:r>
      <w:r>
        <w:rPr>
          <w:b/>
        </w:rPr>
        <w:t>$  14,702.94</w:t>
      </w:r>
    </w:p>
    <w:p w14:paraId="7FBE4E04" w14:textId="77777777" w:rsidR="005C6463" w:rsidRDefault="005C6463" w:rsidP="005C6463">
      <w:pPr>
        <w:tabs>
          <w:tab w:val="left" w:pos="1425"/>
        </w:tabs>
        <w:spacing w:after="0" w:line="240" w:lineRule="auto"/>
        <w:contextualSpacing/>
        <w:jc w:val="both"/>
        <w:rPr>
          <w:szCs w:val="24"/>
        </w:rPr>
      </w:pPr>
    </w:p>
    <w:p w14:paraId="42C3ED08" w14:textId="77777777" w:rsidR="005C6463" w:rsidRDefault="005C6463" w:rsidP="005C6463">
      <w:pPr>
        <w:spacing w:after="0" w:line="240" w:lineRule="auto"/>
        <w:jc w:val="both"/>
        <w:rPr>
          <w:szCs w:val="24"/>
        </w:rPr>
      </w:pPr>
      <w:r w:rsidRPr="00D4193F">
        <w:rPr>
          <w:szCs w:val="24"/>
        </w:rPr>
        <w:t>Autorizando a Tesorería a efectuar los pagos correspondientes de la cuenta FODES 25% Gastos de Funcionamiento</w:t>
      </w:r>
    </w:p>
    <w:p w14:paraId="7169363A" w14:textId="77777777" w:rsidR="005C6463" w:rsidRDefault="005C6463" w:rsidP="007C262E">
      <w:pPr>
        <w:jc w:val="center"/>
        <w:rPr>
          <w:rFonts w:eastAsia="Times New Roman"/>
          <w:lang w:eastAsia="es-ES"/>
        </w:rPr>
      </w:pPr>
    </w:p>
    <w:p w14:paraId="6C52459B" w14:textId="77777777" w:rsidR="004F47D8" w:rsidRPr="00CF20F7" w:rsidRDefault="004F47D8" w:rsidP="004F47D8">
      <w:pPr>
        <w:tabs>
          <w:tab w:val="left" w:pos="922"/>
          <w:tab w:val="left" w:pos="7513"/>
          <w:tab w:val="left" w:pos="7797"/>
        </w:tabs>
        <w:spacing w:after="0" w:line="240" w:lineRule="auto"/>
        <w:jc w:val="both"/>
        <w:rPr>
          <w:rFonts w:eastAsia="Calibri"/>
          <w:b/>
          <w:bCs/>
          <w:szCs w:val="24"/>
          <w:u w:val="single"/>
        </w:rPr>
      </w:pPr>
      <w:r w:rsidRPr="00C703CC">
        <w:rPr>
          <w:rFonts w:eastAsia="Calibri"/>
          <w:b/>
          <w:bCs/>
          <w:szCs w:val="24"/>
          <w:u w:val="single"/>
        </w:rPr>
        <w:lastRenderedPageBreak/>
        <w:t xml:space="preserve">ACUERDO NÚMERO </w:t>
      </w:r>
      <w:r>
        <w:rPr>
          <w:rFonts w:eastAsia="Calibri"/>
          <w:b/>
          <w:bCs/>
          <w:szCs w:val="24"/>
          <w:u w:val="single"/>
        </w:rPr>
        <w:t xml:space="preserve">SIETE:    </w:t>
      </w:r>
      <w:r w:rsidRPr="00CF20F7">
        <w:rPr>
          <w:rFonts w:eastAsia="Calibri"/>
          <w:b/>
          <w:bCs/>
          <w:szCs w:val="24"/>
          <w:u w:val="single"/>
        </w:rPr>
        <w:t xml:space="preserve"> </w:t>
      </w:r>
    </w:p>
    <w:p w14:paraId="2B4532F0" w14:textId="77777777" w:rsidR="004F47D8" w:rsidRPr="00CF20F7" w:rsidRDefault="004F47D8" w:rsidP="004F47D8">
      <w:pPr>
        <w:tabs>
          <w:tab w:val="left" w:pos="922"/>
          <w:tab w:val="left" w:pos="7513"/>
          <w:tab w:val="left" w:pos="7797"/>
        </w:tabs>
        <w:spacing w:after="0" w:line="240" w:lineRule="auto"/>
        <w:jc w:val="both"/>
        <w:rPr>
          <w:rFonts w:eastAsia="Calibri"/>
          <w:b/>
          <w:bCs/>
          <w:szCs w:val="24"/>
          <w:u w:val="single"/>
        </w:rPr>
      </w:pPr>
    </w:p>
    <w:p w14:paraId="18BFDCC2" w14:textId="77777777" w:rsidR="004F47D8" w:rsidRPr="00CF20F7" w:rsidRDefault="004F47D8" w:rsidP="004F47D8">
      <w:pPr>
        <w:tabs>
          <w:tab w:val="left" w:pos="2137"/>
        </w:tabs>
        <w:spacing w:after="0" w:line="240" w:lineRule="auto"/>
        <w:jc w:val="both"/>
        <w:rPr>
          <w:rFonts w:eastAsia="Calibri"/>
          <w:szCs w:val="24"/>
        </w:rPr>
      </w:pPr>
      <w:r w:rsidRPr="00CF20F7">
        <w:rPr>
          <w:rFonts w:eastAsia="Calibri"/>
          <w:szCs w:val="24"/>
        </w:rPr>
        <w:t>EL Concejo Municipal CONSIDERANDO:</w:t>
      </w:r>
    </w:p>
    <w:p w14:paraId="1384C177" w14:textId="77777777" w:rsidR="004F47D8" w:rsidRPr="00CF20F7" w:rsidRDefault="004F47D8" w:rsidP="004F47D8">
      <w:pPr>
        <w:tabs>
          <w:tab w:val="left" w:pos="2137"/>
        </w:tabs>
        <w:spacing w:after="0" w:line="240" w:lineRule="auto"/>
        <w:jc w:val="both"/>
        <w:rPr>
          <w:rFonts w:eastAsia="Calibri"/>
          <w:szCs w:val="24"/>
        </w:rPr>
      </w:pPr>
      <w:r w:rsidRPr="00CF20F7">
        <w:rPr>
          <w:rFonts w:eastAsia="Calibri"/>
          <w:szCs w:val="24"/>
        </w:rPr>
        <w:t xml:space="preserve"> </w:t>
      </w:r>
    </w:p>
    <w:p w14:paraId="66FEB48A" w14:textId="77777777" w:rsidR="004F47D8" w:rsidRPr="00CF20F7" w:rsidRDefault="004F47D8" w:rsidP="004F47D8">
      <w:pPr>
        <w:tabs>
          <w:tab w:val="left" w:pos="2137"/>
        </w:tabs>
        <w:spacing w:after="0" w:line="240" w:lineRule="auto"/>
        <w:jc w:val="both"/>
        <w:rPr>
          <w:rFonts w:eastAsia="Calibri"/>
          <w:szCs w:val="24"/>
        </w:rPr>
      </w:pPr>
      <w:r w:rsidRPr="00CF20F7">
        <w:rPr>
          <w:rFonts w:eastAsia="Calibri"/>
          <w:szCs w:val="24"/>
        </w:rPr>
        <w:t xml:space="preserve">I.- Que el </w:t>
      </w:r>
      <w:r>
        <w:rPr>
          <w:rFonts w:eastAsia="Calibri"/>
          <w:szCs w:val="24"/>
        </w:rPr>
        <w:t xml:space="preserve"> Oscar Roberto Calderón,  ostenta el cargo de  mozo en la unidad de mercados, quien</w:t>
      </w:r>
      <w:r w:rsidRPr="00CF20F7">
        <w:rPr>
          <w:rFonts w:eastAsia="Calibri"/>
          <w:szCs w:val="24"/>
        </w:rPr>
        <w:t xml:space="preserve"> labora en esta municipalidad desde el </w:t>
      </w:r>
      <w:r>
        <w:rPr>
          <w:rFonts w:eastAsia="Calibri"/>
          <w:szCs w:val="24"/>
        </w:rPr>
        <w:t>día 01 de febrero del 2016</w:t>
      </w:r>
      <w:r w:rsidRPr="00CF20F7">
        <w:rPr>
          <w:rFonts w:eastAsia="Calibri"/>
          <w:szCs w:val="24"/>
        </w:rPr>
        <w:t xml:space="preserve"> y quien interpuso su renuncia voluntaria a partir del día </w:t>
      </w:r>
      <w:r>
        <w:rPr>
          <w:rFonts w:eastAsia="Calibri"/>
          <w:szCs w:val="24"/>
        </w:rPr>
        <w:t>01 de diciembre del 2020</w:t>
      </w:r>
    </w:p>
    <w:p w14:paraId="546108D1" w14:textId="77777777" w:rsidR="004F47D8" w:rsidRPr="00CF20F7" w:rsidRDefault="004F47D8" w:rsidP="004F47D8">
      <w:pPr>
        <w:tabs>
          <w:tab w:val="left" w:pos="2137"/>
        </w:tabs>
        <w:spacing w:after="0" w:line="240" w:lineRule="auto"/>
        <w:jc w:val="both"/>
        <w:rPr>
          <w:rFonts w:eastAsia="Calibri"/>
          <w:b/>
          <w:szCs w:val="24"/>
        </w:rPr>
      </w:pPr>
    </w:p>
    <w:p w14:paraId="299C2F57" w14:textId="77777777" w:rsidR="004F47D8" w:rsidRPr="00CF20F7" w:rsidRDefault="004F47D8" w:rsidP="004F47D8">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67D0E848" w14:textId="77777777" w:rsidR="004F47D8" w:rsidRPr="00CF20F7" w:rsidRDefault="004F47D8" w:rsidP="004F47D8">
      <w:pPr>
        <w:tabs>
          <w:tab w:val="left" w:pos="2137"/>
        </w:tabs>
        <w:spacing w:after="0" w:line="240" w:lineRule="auto"/>
        <w:jc w:val="both"/>
        <w:rPr>
          <w:rFonts w:eastAsia="Calibri"/>
          <w:szCs w:val="24"/>
        </w:rPr>
      </w:pPr>
    </w:p>
    <w:p w14:paraId="546BFD87" w14:textId="77777777" w:rsidR="004F47D8" w:rsidRDefault="004F47D8" w:rsidP="004F47D8">
      <w:pPr>
        <w:autoSpaceDE w:val="0"/>
        <w:autoSpaceDN w:val="0"/>
        <w:adjustRightInd w:val="0"/>
        <w:jc w:val="both"/>
        <w:rPr>
          <w:rFonts w:eastAsia="Calibri"/>
          <w:szCs w:val="24"/>
        </w:rPr>
      </w:pPr>
      <w:r w:rsidRPr="00CF20F7">
        <w:rPr>
          <w:rFonts w:eastAsia="Calibri"/>
          <w:szCs w:val="24"/>
        </w:rPr>
        <w:t xml:space="preserve">III.- Que el Concejo Municipal ha considerado otorgarle su tiempo de servicio a través del cálculo prestado por el Ministerio de Trabajo y Previsión Social, así como el </w:t>
      </w:r>
      <w:r>
        <w:rPr>
          <w:rFonts w:eastAsia="Calibri"/>
          <w:szCs w:val="24"/>
        </w:rPr>
        <w:t xml:space="preserve">pago de aguinaldo proporcional y la compensación económica adicional; </w:t>
      </w:r>
    </w:p>
    <w:p w14:paraId="4DEA090C" w14:textId="77777777" w:rsidR="004F47D8" w:rsidRPr="003E115E" w:rsidRDefault="004F47D8" w:rsidP="004F47D8">
      <w:pPr>
        <w:autoSpaceDE w:val="0"/>
        <w:autoSpaceDN w:val="0"/>
        <w:adjustRightInd w:val="0"/>
        <w:jc w:val="both"/>
        <w:rPr>
          <w:rFonts w:eastAsia="Calibri"/>
          <w:bCs/>
          <w:szCs w:val="24"/>
        </w:rPr>
      </w:pPr>
      <w:r>
        <w:rPr>
          <w:rFonts w:eastAsia="Calibri"/>
          <w:szCs w:val="24"/>
        </w:rPr>
        <w:t xml:space="preserve">IV.- Que el Oscar Roberto, se </w:t>
      </w:r>
      <w:proofErr w:type="spellStart"/>
      <w:r>
        <w:rPr>
          <w:rFonts w:eastAsia="Calibri"/>
          <w:szCs w:val="24"/>
        </w:rPr>
        <w:t>amparo</w:t>
      </w:r>
      <w:proofErr w:type="spellEnd"/>
      <w:r>
        <w:rPr>
          <w:rFonts w:eastAsia="Calibri"/>
          <w:szCs w:val="24"/>
        </w:rPr>
        <w:t xml:space="preserve"> al Decreto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REGLAMENTO TRANSITORIO DE PRESTACIÓN ECONÓMICA POR RETIRO VOLUNTARIO PARA LOS EMPLEADOS DE LA ALCALDIA MUNICIPAL DE METAPÁN, DEPARTAMENTO DE SANTA ANA</w:t>
      </w:r>
      <w:r>
        <w:rPr>
          <w:b/>
          <w:szCs w:val="24"/>
        </w:rPr>
        <w:t>;</w:t>
      </w:r>
    </w:p>
    <w:p w14:paraId="2669E581" w14:textId="77777777" w:rsidR="004F47D8" w:rsidRPr="00CF20F7" w:rsidRDefault="004F47D8" w:rsidP="004F47D8">
      <w:pPr>
        <w:tabs>
          <w:tab w:val="left" w:pos="2137"/>
        </w:tabs>
        <w:spacing w:after="0" w:line="240" w:lineRule="auto"/>
        <w:jc w:val="both"/>
        <w:rPr>
          <w:rFonts w:eastAsia="Calibri"/>
          <w:szCs w:val="24"/>
        </w:rPr>
      </w:pPr>
    </w:p>
    <w:p w14:paraId="47965F07" w14:textId="77777777" w:rsidR="004F47D8" w:rsidRPr="00CF20F7" w:rsidRDefault="004F47D8" w:rsidP="004F47D8">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6EC86F39" w14:textId="77777777" w:rsidR="004F47D8" w:rsidRPr="00CF20F7" w:rsidRDefault="004F47D8" w:rsidP="004F47D8">
      <w:pPr>
        <w:tabs>
          <w:tab w:val="left" w:pos="2137"/>
        </w:tabs>
        <w:spacing w:after="0" w:line="240" w:lineRule="auto"/>
        <w:jc w:val="both"/>
        <w:rPr>
          <w:rFonts w:eastAsia="Calibri"/>
          <w:szCs w:val="24"/>
        </w:rPr>
      </w:pPr>
    </w:p>
    <w:p w14:paraId="1A5FDC30" w14:textId="77777777" w:rsidR="004F47D8" w:rsidRPr="00CF20F7" w:rsidRDefault="004F47D8" w:rsidP="004F47D8">
      <w:pPr>
        <w:tabs>
          <w:tab w:val="left" w:pos="2137"/>
        </w:tabs>
        <w:spacing w:after="0" w:line="240" w:lineRule="auto"/>
        <w:jc w:val="both"/>
        <w:rPr>
          <w:rFonts w:eastAsia="Calibri"/>
          <w:szCs w:val="24"/>
        </w:rPr>
      </w:pPr>
      <w:r w:rsidRPr="00CF20F7">
        <w:rPr>
          <w:rFonts w:eastAsia="Calibri"/>
          <w:szCs w:val="24"/>
        </w:rPr>
        <w:t xml:space="preserve">EROGAR la cantidad total de </w:t>
      </w:r>
      <w:r>
        <w:rPr>
          <w:rFonts w:eastAsia="Calibri"/>
          <w:b/>
          <w:bCs/>
          <w:szCs w:val="24"/>
        </w:rPr>
        <w:t xml:space="preserve">DOS MIL TRESCIENTOS SETENTA Y OCHO 22/100 DÓLARES DE LOS ESTADOS UNIDOS DE AMÉRICA. ($2,378.22) </w:t>
      </w:r>
      <w:r>
        <w:rPr>
          <w:rFonts w:eastAsia="Calibri"/>
          <w:szCs w:val="24"/>
        </w:rPr>
        <w:t xml:space="preserve"> a favor del señor OSCAR ROBERTO CALDERÓN, </w:t>
      </w:r>
      <w:r w:rsidRPr="00CF20F7">
        <w:rPr>
          <w:rFonts w:eastAsia="Calibri"/>
          <w:szCs w:val="24"/>
        </w:rPr>
        <w:t xml:space="preserve">pago en concepto de </w:t>
      </w:r>
      <w:r>
        <w:rPr>
          <w:rFonts w:eastAsia="Calibri"/>
          <w:szCs w:val="24"/>
        </w:rPr>
        <w:t xml:space="preserve">prestación por retiro voluntario, aguinaldo proporcional, vacaciones proporcionales y compensación económica adicional; </w:t>
      </w:r>
      <w:r w:rsidRPr="00CF20F7">
        <w:rPr>
          <w:rFonts w:eastAsia="Calibri"/>
          <w:szCs w:val="24"/>
        </w:rPr>
        <w:t xml:space="preserve">dicho gasto deberá distribuirse a los códigos presupuestarios con los montos siguientes: </w:t>
      </w:r>
    </w:p>
    <w:p w14:paraId="6A8EE84A" w14:textId="77777777" w:rsidR="004F47D8" w:rsidRPr="00CF20F7" w:rsidRDefault="004F47D8" w:rsidP="004F47D8">
      <w:pPr>
        <w:tabs>
          <w:tab w:val="left" w:pos="2137"/>
        </w:tabs>
        <w:spacing w:after="0" w:line="240" w:lineRule="auto"/>
        <w:jc w:val="both"/>
        <w:rPr>
          <w:rFonts w:eastAsia="Calibri"/>
          <w:szCs w:val="24"/>
        </w:rPr>
      </w:pPr>
    </w:p>
    <w:p w14:paraId="07724A55" w14:textId="77777777" w:rsidR="004F47D8" w:rsidRPr="00CF20F7" w:rsidRDefault="004F47D8" w:rsidP="004F47D8">
      <w:pPr>
        <w:tabs>
          <w:tab w:val="left" w:pos="2137"/>
        </w:tabs>
        <w:spacing w:after="0" w:line="240" w:lineRule="auto"/>
        <w:jc w:val="both"/>
        <w:rPr>
          <w:rFonts w:eastAsia="Calibri"/>
          <w:b/>
          <w:szCs w:val="24"/>
          <w:u w:val="single"/>
        </w:rPr>
      </w:pPr>
      <w:r w:rsidRPr="00CF20F7">
        <w:rPr>
          <w:rFonts w:eastAsia="Calibri"/>
          <w:b/>
          <w:szCs w:val="24"/>
          <w:u w:val="single"/>
        </w:rPr>
        <w:t>DETALLE:</w:t>
      </w:r>
    </w:p>
    <w:p w14:paraId="469A647D" w14:textId="77777777" w:rsidR="004F47D8" w:rsidRPr="00CF20F7" w:rsidRDefault="004F47D8" w:rsidP="004F47D8">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  </w:t>
      </w:r>
      <w:r w:rsidR="004E0407">
        <w:rPr>
          <w:rFonts w:eastAsia="Calibri"/>
          <w:szCs w:val="24"/>
        </w:rPr>
        <w:t xml:space="preserve"> 905.74</w:t>
      </w:r>
      <w:r>
        <w:rPr>
          <w:rFonts w:eastAsia="Calibri"/>
          <w:szCs w:val="24"/>
        </w:rPr>
        <w:t xml:space="preserve">  </w:t>
      </w:r>
      <w:r w:rsidR="004E0407">
        <w:rPr>
          <w:rFonts w:eastAsia="Calibri"/>
          <w:szCs w:val="24"/>
        </w:rPr>
        <w:t xml:space="preserve"> </w:t>
      </w:r>
      <w:r>
        <w:rPr>
          <w:rFonts w:eastAsia="Calibri"/>
          <w:szCs w:val="24"/>
        </w:rPr>
        <w:t xml:space="preserve"> </w:t>
      </w:r>
      <w:r w:rsidRPr="00CF20F7">
        <w:rPr>
          <w:rFonts w:eastAsia="Calibri"/>
          <w:szCs w:val="24"/>
        </w:rPr>
        <w:t>51701-0101</w:t>
      </w:r>
    </w:p>
    <w:p w14:paraId="2C0DDF6F" w14:textId="77777777" w:rsidR="004F47D8" w:rsidRDefault="004F47D8" w:rsidP="004F47D8">
      <w:pPr>
        <w:tabs>
          <w:tab w:val="left" w:pos="2137"/>
        </w:tabs>
        <w:spacing w:after="0" w:line="240" w:lineRule="auto"/>
        <w:contextualSpacing/>
        <w:jc w:val="both"/>
        <w:rPr>
          <w:rFonts w:eastAsia="Calibri"/>
          <w:szCs w:val="24"/>
        </w:rPr>
      </w:pPr>
      <w:r>
        <w:rPr>
          <w:rFonts w:eastAsia="Calibri"/>
          <w:szCs w:val="24"/>
        </w:rPr>
        <w:t xml:space="preserve">aguinaldo proporcional                                   $    </w:t>
      </w:r>
      <w:r w:rsidR="004E0407">
        <w:rPr>
          <w:rFonts w:eastAsia="Calibri"/>
          <w:szCs w:val="24"/>
        </w:rPr>
        <w:t>363.73</w:t>
      </w:r>
      <w:r>
        <w:rPr>
          <w:rFonts w:eastAsia="Calibri"/>
          <w:szCs w:val="24"/>
        </w:rPr>
        <w:t xml:space="preserve">  </w:t>
      </w:r>
      <w:r w:rsidR="004E0407">
        <w:rPr>
          <w:rFonts w:eastAsia="Calibri"/>
          <w:szCs w:val="24"/>
        </w:rPr>
        <w:t xml:space="preserve"> </w:t>
      </w:r>
      <w:r>
        <w:rPr>
          <w:rFonts w:eastAsia="Calibri"/>
          <w:szCs w:val="24"/>
        </w:rPr>
        <w:t>51103-0101</w:t>
      </w:r>
    </w:p>
    <w:p w14:paraId="2B417EDD" w14:textId="77777777" w:rsidR="004E0407" w:rsidRDefault="004E0407" w:rsidP="004F47D8">
      <w:pPr>
        <w:tabs>
          <w:tab w:val="left" w:pos="2137"/>
        </w:tabs>
        <w:spacing w:after="0" w:line="240" w:lineRule="auto"/>
        <w:contextualSpacing/>
        <w:jc w:val="both"/>
        <w:rPr>
          <w:rFonts w:eastAsia="Calibri"/>
          <w:szCs w:val="24"/>
        </w:rPr>
      </w:pPr>
      <w:r>
        <w:rPr>
          <w:rFonts w:eastAsia="Calibri"/>
          <w:szCs w:val="24"/>
        </w:rPr>
        <w:t>vacaciones proporcionales                              $    203.01   51107-0101</w:t>
      </w:r>
    </w:p>
    <w:p w14:paraId="0AACC073" w14:textId="77777777" w:rsidR="004F47D8" w:rsidRPr="00CF20F7" w:rsidRDefault="004F47D8" w:rsidP="004F47D8">
      <w:pPr>
        <w:tabs>
          <w:tab w:val="left" w:pos="2137"/>
        </w:tabs>
        <w:spacing w:after="0" w:line="240" w:lineRule="auto"/>
        <w:contextualSpacing/>
        <w:jc w:val="both"/>
        <w:rPr>
          <w:rFonts w:eastAsia="Calibri"/>
          <w:szCs w:val="24"/>
        </w:rPr>
      </w:pPr>
      <w:r>
        <w:rPr>
          <w:rFonts w:eastAsia="Calibri"/>
          <w:szCs w:val="24"/>
        </w:rPr>
        <w:t xml:space="preserve">Compensación económica adicional               $ </w:t>
      </w:r>
      <w:r w:rsidR="004E0407">
        <w:rPr>
          <w:rFonts w:eastAsia="Calibri"/>
          <w:szCs w:val="24"/>
        </w:rPr>
        <w:t xml:space="preserve">  905.74</w:t>
      </w:r>
      <w:r>
        <w:rPr>
          <w:rFonts w:eastAsia="Calibri"/>
          <w:szCs w:val="24"/>
        </w:rPr>
        <w:t xml:space="preserve">   </w:t>
      </w:r>
      <w:r w:rsidR="004E0407">
        <w:rPr>
          <w:rFonts w:eastAsia="Calibri"/>
          <w:szCs w:val="24"/>
        </w:rPr>
        <w:t xml:space="preserve"> </w:t>
      </w:r>
      <w:r>
        <w:rPr>
          <w:rFonts w:eastAsia="Calibri"/>
          <w:szCs w:val="24"/>
        </w:rPr>
        <w:t>51701-0101</w:t>
      </w:r>
    </w:p>
    <w:p w14:paraId="205FBF4A" w14:textId="77777777" w:rsidR="004F47D8" w:rsidRPr="00CF20F7" w:rsidRDefault="004F47D8" w:rsidP="004F47D8">
      <w:pPr>
        <w:tabs>
          <w:tab w:val="left" w:pos="2137"/>
        </w:tabs>
        <w:spacing w:after="0" w:line="240" w:lineRule="auto"/>
        <w:jc w:val="both"/>
        <w:rPr>
          <w:rFonts w:eastAsia="Calibri"/>
          <w:szCs w:val="24"/>
        </w:rPr>
      </w:pPr>
    </w:p>
    <w:p w14:paraId="143A469D" w14:textId="77777777" w:rsidR="004F47D8" w:rsidRPr="00CF20F7" w:rsidRDefault="004F47D8" w:rsidP="004F47D8">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xml:space="preserve">…. $ </w:t>
      </w:r>
      <w:r w:rsidR="00583E78">
        <w:rPr>
          <w:rFonts w:eastAsia="Calibri"/>
          <w:b/>
          <w:szCs w:val="24"/>
        </w:rPr>
        <w:t>2,378.22</w:t>
      </w:r>
    </w:p>
    <w:p w14:paraId="1AB3A883" w14:textId="77777777" w:rsidR="004F47D8" w:rsidRPr="00CF20F7" w:rsidRDefault="004F47D8" w:rsidP="004F47D8">
      <w:pPr>
        <w:tabs>
          <w:tab w:val="left" w:pos="2137"/>
        </w:tabs>
        <w:spacing w:after="0" w:line="240" w:lineRule="auto"/>
        <w:jc w:val="both"/>
        <w:rPr>
          <w:rFonts w:eastAsia="Calibri"/>
          <w:szCs w:val="24"/>
        </w:rPr>
      </w:pPr>
    </w:p>
    <w:p w14:paraId="79547B42" w14:textId="77777777" w:rsidR="004F47D8" w:rsidRPr="00CF20F7" w:rsidRDefault="004F47D8" w:rsidP="004F47D8">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390992BB" w14:textId="77777777" w:rsidR="004F47D8" w:rsidRDefault="004F47D8" w:rsidP="004F47D8">
      <w:pPr>
        <w:spacing w:after="0" w:line="240" w:lineRule="auto"/>
        <w:jc w:val="both"/>
        <w:rPr>
          <w:rFonts w:eastAsia="Calibri"/>
          <w:szCs w:val="24"/>
        </w:rPr>
      </w:pPr>
      <w:r w:rsidRPr="00CF20F7">
        <w:rPr>
          <w:rFonts w:eastAsia="Calibri"/>
          <w:szCs w:val="24"/>
        </w:rPr>
        <w:t>COMUNIQUESE</w:t>
      </w:r>
    </w:p>
    <w:p w14:paraId="3F4EDE3C" w14:textId="77777777" w:rsidR="00885AF1" w:rsidRDefault="00885AF1" w:rsidP="004F47D8">
      <w:pPr>
        <w:spacing w:after="0" w:line="240" w:lineRule="auto"/>
        <w:jc w:val="both"/>
        <w:rPr>
          <w:rFonts w:eastAsia="Calibri"/>
          <w:szCs w:val="24"/>
        </w:rPr>
      </w:pPr>
    </w:p>
    <w:p w14:paraId="4FB07684" w14:textId="77777777" w:rsidR="00885AF1" w:rsidRDefault="00885AF1" w:rsidP="004F47D8">
      <w:pPr>
        <w:spacing w:after="0" w:line="240" w:lineRule="auto"/>
        <w:jc w:val="both"/>
        <w:rPr>
          <w:rFonts w:eastAsia="Calibri"/>
          <w:szCs w:val="24"/>
        </w:rPr>
      </w:pPr>
    </w:p>
    <w:p w14:paraId="3FBF942C" w14:textId="77777777" w:rsidR="00885AF1" w:rsidRDefault="00885AF1" w:rsidP="004F47D8">
      <w:pPr>
        <w:spacing w:after="0" w:line="240" w:lineRule="auto"/>
        <w:jc w:val="both"/>
        <w:rPr>
          <w:rFonts w:eastAsia="Calibri"/>
          <w:szCs w:val="24"/>
        </w:rPr>
      </w:pPr>
    </w:p>
    <w:p w14:paraId="33A43D3E" w14:textId="77777777" w:rsidR="00885AF1" w:rsidRPr="00CF20F7" w:rsidRDefault="00885AF1" w:rsidP="00885AF1">
      <w:pPr>
        <w:tabs>
          <w:tab w:val="left" w:pos="922"/>
          <w:tab w:val="left" w:pos="7513"/>
          <w:tab w:val="left" w:pos="7797"/>
        </w:tabs>
        <w:spacing w:after="0" w:line="240" w:lineRule="auto"/>
        <w:jc w:val="both"/>
        <w:rPr>
          <w:rFonts w:eastAsia="Calibri"/>
          <w:b/>
          <w:bCs/>
          <w:szCs w:val="24"/>
          <w:u w:val="single"/>
        </w:rPr>
      </w:pPr>
      <w:r w:rsidRPr="00C703CC">
        <w:rPr>
          <w:rFonts w:eastAsia="Calibri"/>
          <w:b/>
          <w:bCs/>
          <w:szCs w:val="24"/>
          <w:u w:val="single"/>
        </w:rPr>
        <w:t xml:space="preserve">ACUERDO NÚMERO </w:t>
      </w:r>
      <w:r>
        <w:rPr>
          <w:rFonts w:eastAsia="Calibri"/>
          <w:b/>
          <w:bCs/>
          <w:szCs w:val="24"/>
          <w:u w:val="single"/>
        </w:rPr>
        <w:t xml:space="preserve">OCHO:    </w:t>
      </w:r>
      <w:r w:rsidRPr="00CF20F7">
        <w:rPr>
          <w:rFonts w:eastAsia="Calibri"/>
          <w:b/>
          <w:bCs/>
          <w:szCs w:val="24"/>
          <w:u w:val="single"/>
        </w:rPr>
        <w:t xml:space="preserve"> </w:t>
      </w:r>
    </w:p>
    <w:p w14:paraId="3ECE4485" w14:textId="77777777" w:rsidR="00885AF1" w:rsidRPr="00CF20F7" w:rsidRDefault="00885AF1" w:rsidP="00885AF1">
      <w:pPr>
        <w:tabs>
          <w:tab w:val="left" w:pos="922"/>
          <w:tab w:val="left" w:pos="7513"/>
          <w:tab w:val="left" w:pos="7797"/>
        </w:tabs>
        <w:spacing w:after="0" w:line="240" w:lineRule="auto"/>
        <w:jc w:val="both"/>
        <w:rPr>
          <w:rFonts w:eastAsia="Calibri"/>
          <w:b/>
          <w:bCs/>
          <w:szCs w:val="24"/>
          <w:u w:val="single"/>
        </w:rPr>
      </w:pPr>
    </w:p>
    <w:p w14:paraId="0A2789B9" w14:textId="77777777" w:rsidR="00885AF1" w:rsidRPr="00CF20F7" w:rsidRDefault="00885AF1" w:rsidP="00885AF1">
      <w:pPr>
        <w:tabs>
          <w:tab w:val="left" w:pos="2137"/>
        </w:tabs>
        <w:spacing w:after="0" w:line="240" w:lineRule="auto"/>
        <w:jc w:val="both"/>
        <w:rPr>
          <w:rFonts w:eastAsia="Calibri"/>
          <w:szCs w:val="24"/>
        </w:rPr>
      </w:pPr>
      <w:r w:rsidRPr="00CF20F7">
        <w:rPr>
          <w:rFonts w:eastAsia="Calibri"/>
          <w:szCs w:val="24"/>
        </w:rPr>
        <w:t>EL Concejo Municipal CONSIDERANDO:</w:t>
      </w:r>
    </w:p>
    <w:p w14:paraId="29DB24CC" w14:textId="77777777" w:rsidR="00885AF1" w:rsidRPr="00CF20F7" w:rsidRDefault="00885AF1" w:rsidP="00885AF1">
      <w:pPr>
        <w:tabs>
          <w:tab w:val="left" w:pos="2137"/>
        </w:tabs>
        <w:spacing w:after="0" w:line="240" w:lineRule="auto"/>
        <w:jc w:val="both"/>
        <w:rPr>
          <w:rFonts w:eastAsia="Calibri"/>
          <w:szCs w:val="24"/>
        </w:rPr>
      </w:pPr>
      <w:r w:rsidRPr="00CF20F7">
        <w:rPr>
          <w:rFonts w:eastAsia="Calibri"/>
          <w:szCs w:val="24"/>
        </w:rPr>
        <w:t xml:space="preserve"> </w:t>
      </w:r>
    </w:p>
    <w:p w14:paraId="571F6E7D" w14:textId="77777777" w:rsidR="00885AF1" w:rsidRPr="00CF20F7" w:rsidRDefault="00885AF1" w:rsidP="00885AF1">
      <w:pPr>
        <w:tabs>
          <w:tab w:val="left" w:pos="2137"/>
        </w:tabs>
        <w:spacing w:after="0" w:line="240" w:lineRule="auto"/>
        <w:jc w:val="both"/>
        <w:rPr>
          <w:rFonts w:eastAsia="Calibri"/>
          <w:szCs w:val="24"/>
        </w:rPr>
      </w:pPr>
      <w:r w:rsidRPr="00CF20F7">
        <w:rPr>
          <w:rFonts w:eastAsia="Calibri"/>
          <w:szCs w:val="24"/>
        </w:rPr>
        <w:t xml:space="preserve">I.- Que el </w:t>
      </w:r>
      <w:r>
        <w:rPr>
          <w:rFonts w:eastAsia="Calibri"/>
          <w:szCs w:val="24"/>
        </w:rPr>
        <w:t xml:space="preserve"> </w:t>
      </w:r>
      <w:r w:rsidR="00BA30B4">
        <w:rPr>
          <w:rFonts w:eastAsia="Calibri"/>
          <w:szCs w:val="24"/>
        </w:rPr>
        <w:t>Nelson Noel Hernández Palacios</w:t>
      </w:r>
      <w:r>
        <w:rPr>
          <w:rFonts w:eastAsia="Calibri"/>
          <w:szCs w:val="24"/>
        </w:rPr>
        <w:t>,  ostenta el cargo de  mozo en la unidad de mercados, quien</w:t>
      </w:r>
      <w:r w:rsidRPr="00CF20F7">
        <w:rPr>
          <w:rFonts w:eastAsia="Calibri"/>
          <w:szCs w:val="24"/>
        </w:rPr>
        <w:t xml:space="preserve"> labora en esta municipalidad desde el </w:t>
      </w:r>
      <w:r w:rsidR="00BA30B4">
        <w:rPr>
          <w:rFonts w:eastAsia="Calibri"/>
          <w:szCs w:val="24"/>
        </w:rPr>
        <w:t>día 23 de junio del 2004</w:t>
      </w:r>
      <w:r w:rsidRPr="00CF20F7">
        <w:rPr>
          <w:rFonts w:eastAsia="Calibri"/>
          <w:szCs w:val="24"/>
        </w:rPr>
        <w:t xml:space="preserve"> y quien interpuso su renuncia voluntaria a partir del día </w:t>
      </w:r>
      <w:r>
        <w:rPr>
          <w:rFonts w:eastAsia="Calibri"/>
          <w:szCs w:val="24"/>
        </w:rPr>
        <w:t>01 de diciembre del 2020</w:t>
      </w:r>
    </w:p>
    <w:p w14:paraId="6BDE9D14" w14:textId="77777777" w:rsidR="00885AF1" w:rsidRPr="00CF20F7" w:rsidRDefault="00885AF1" w:rsidP="00885AF1">
      <w:pPr>
        <w:tabs>
          <w:tab w:val="left" w:pos="2137"/>
        </w:tabs>
        <w:spacing w:after="0" w:line="240" w:lineRule="auto"/>
        <w:jc w:val="both"/>
        <w:rPr>
          <w:rFonts w:eastAsia="Calibri"/>
          <w:b/>
          <w:szCs w:val="24"/>
        </w:rPr>
      </w:pPr>
    </w:p>
    <w:p w14:paraId="563D0924" w14:textId="77777777" w:rsidR="00885AF1" w:rsidRPr="00CF20F7" w:rsidRDefault="00885AF1" w:rsidP="00885AF1">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w:t>
      </w:r>
      <w:r w:rsidRPr="00CF20F7">
        <w:rPr>
          <w:rFonts w:eastAsia="Calibri"/>
          <w:szCs w:val="24"/>
        </w:rPr>
        <w:lastRenderedPageBreak/>
        <w:t xml:space="preserve">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7E949419" w14:textId="77777777" w:rsidR="00885AF1" w:rsidRPr="00CF20F7" w:rsidRDefault="00885AF1" w:rsidP="00885AF1">
      <w:pPr>
        <w:tabs>
          <w:tab w:val="left" w:pos="2137"/>
        </w:tabs>
        <w:spacing w:after="0" w:line="240" w:lineRule="auto"/>
        <w:jc w:val="both"/>
        <w:rPr>
          <w:rFonts w:eastAsia="Calibri"/>
          <w:szCs w:val="24"/>
        </w:rPr>
      </w:pPr>
    </w:p>
    <w:p w14:paraId="2502841C" w14:textId="77777777" w:rsidR="00885AF1" w:rsidRDefault="00885AF1" w:rsidP="00885AF1">
      <w:pPr>
        <w:autoSpaceDE w:val="0"/>
        <w:autoSpaceDN w:val="0"/>
        <w:adjustRightInd w:val="0"/>
        <w:jc w:val="both"/>
        <w:rPr>
          <w:rFonts w:eastAsia="Calibri"/>
          <w:szCs w:val="24"/>
        </w:rPr>
      </w:pPr>
      <w:r w:rsidRPr="00CF20F7">
        <w:rPr>
          <w:rFonts w:eastAsia="Calibri"/>
          <w:szCs w:val="24"/>
        </w:rPr>
        <w:t xml:space="preserve">III.- Que el Concejo Municipal ha considerado otorgarle su tiempo de servicio a través del cálculo prestado por el Ministerio de Trabajo y Previsión Social, así como el </w:t>
      </w:r>
      <w:r>
        <w:rPr>
          <w:rFonts w:eastAsia="Calibri"/>
          <w:szCs w:val="24"/>
        </w:rPr>
        <w:t xml:space="preserve">pago de aguinaldo proporcional y la compensación económica adicional; </w:t>
      </w:r>
    </w:p>
    <w:p w14:paraId="6C92F7EB" w14:textId="77777777" w:rsidR="00885AF1" w:rsidRPr="003E115E" w:rsidRDefault="00885AF1" w:rsidP="00885AF1">
      <w:pPr>
        <w:autoSpaceDE w:val="0"/>
        <w:autoSpaceDN w:val="0"/>
        <w:adjustRightInd w:val="0"/>
        <w:jc w:val="both"/>
        <w:rPr>
          <w:rFonts w:eastAsia="Calibri"/>
          <w:bCs/>
          <w:szCs w:val="24"/>
        </w:rPr>
      </w:pPr>
      <w:r>
        <w:rPr>
          <w:rFonts w:eastAsia="Calibri"/>
          <w:szCs w:val="24"/>
        </w:rPr>
        <w:t xml:space="preserve">IV.- Que el </w:t>
      </w:r>
      <w:r w:rsidR="00BA30B4">
        <w:rPr>
          <w:rFonts w:eastAsia="Calibri"/>
          <w:szCs w:val="24"/>
        </w:rPr>
        <w:t>Nelson Noel</w:t>
      </w:r>
      <w:r>
        <w:rPr>
          <w:rFonts w:eastAsia="Calibri"/>
          <w:szCs w:val="24"/>
        </w:rPr>
        <w:t xml:space="preserve">, se </w:t>
      </w:r>
      <w:proofErr w:type="spellStart"/>
      <w:r>
        <w:rPr>
          <w:rFonts w:eastAsia="Calibri"/>
          <w:szCs w:val="24"/>
        </w:rPr>
        <w:t>amparo</w:t>
      </w:r>
      <w:proofErr w:type="spellEnd"/>
      <w:r>
        <w:rPr>
          <w:rFonts w:eastAsia="Calibri"/>
          <w:szCs w:val="24"/>
        </w:rPr>
        <w:t xml:space="preserve"> al Decreto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REGLAMENTO TRANSITORIO DE PRESTACIÓN ECONÓMICA POR RETIRO VOLUNTARIO PARA LOS EMPLEADOS DE LA ALCALDIA MUNICIPAL DE METAPÁN, DEPARTAMENTO DE SANTA ANA</w:t>
      </w:r>
      <w:r>
        <w:rPr>
          <w:b/>
          <w:szCs w:val="24"/>
        </w:rPr>
        <w:t>;</w:t>
      </w:r>
    </w:p>
    <w:p w14:paraId="5D3DD2BA" w14:textId="77777777" w:rsidR="00885AF1" w:rsidRPr="00CF20F7" w:rsidRDefault="00885AF1" w:rsidP="00885AF1">
      <w:pPr>
        <w:tabs>
          <w:tab w:val="left" w:pos="2137"/>
        </w:tabs>
        <w:spacing w:after="0" w:line="240" w:lineRule="auto"/>
        <w:jc w:val="both"/>
        <w:rPr>
          <w:rFonts w:eastAsia="Calibri"/>
          <w:szCs w:val="24"/>
        </w:rPr>
      </w:pPr>
    </w:p>
    <w:p w14:paraId="27CA1A30" w14:textId="77777777" w:rsidR="00885AF1" w:rsidRPr="00CF20F7" w:rsidRDefault="00885AF1" w:rsidP="00885AF1">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0F5B7D81" w14:textId="77777777" w:rsidR="00885AF1" w:rsidRPr="00CF20F7" w:rsidRDefault="00885AF1" w:rsidP="00885AF1">
      <w:pPr>
        <w:tabs>
          <w:tab w:val="left" w:pos="2137"/>
        </w:tabs>
        <w:spacing w:after="0" w:line="240" w:lineRule="auto"/>
        <w:jc w:val="both"/>
        <w:rPr>
          <w:rFonts w:eastAsia="Calibri"/>
          <w:szCs w:val="24"/>
        </w:rPr>
      </w:pPr>
    </w:p>
    <w:p w14:paraId="43EA7E14" w14:textId="77777777" w:rsidR="00885AF1" w:rsidRPr="00CF20F7" w:rsidRDefault="00885AF1" w:rsidP="00885AF1">
      <w:pPr>
        <w:tabs>
          <w:tab w:val="left" w:pos="2137"/>
        </w:tabs>
        <w:spacing w:after="0" w:line="240" w:lineRule="auto"/>
        <w:jc w:val="both"/>
        <w:rPr>
          <w:rFonts w:eastAsia="Calibri"/>
          <w:szCs w:val="24"/>
        </w:rPr>
      </w:pPr>
      <w:r w:rsidRPr="00CF20F7">
        <w:rPr>
          <w:rFonts w:eastAsia="Calibri"/>
          <w:szCs w:val="24"/>
        </w:rPr>
        <w:t xml:space="preserve">EROGAR la cantidad total de </w:t>
      </w:r>
      <w:r w:rsidR="00BA30B4">
        <w:rPr>
          <w:rFonts w:eastAsia="Calibri"/>
          <w:b/>
          <w:bCs/>
          <w:szCs w:val="24"/>
        </w:rPr>
        <w:t>SEIS MIL DOSCIENTOS VEINTISIETE 22/100</w:t>
      </w:r>
      <w:r>
        <w:rPr>
          <w:rFonts w:eastAsia="Calibri"/>
          <w:b/>
          <w:bCs/>
          <w:szCs w:val="24"/>
        </w:rPr>
        <w:t xml:space="preserve"> DÓLARES DE LOS ESTADOS UNIDOS DE AMÉRICA. ($</w:t>
      </w:r>
      <w:r w:rsidR="00BA30B4">
        <w:rPr>
          <w:rFonts w:eastAsia="Calibri"/>
          <w:b/>
          <w:bCs/>
          <w:szCs w:val="24"/>
        </w:rPr>
        <w:t>6,227.22</w:t>
      </w:r>
      <w:r>
        <w:rPr>
          <w:rFonts w:eastAsia="Calibri"/>
          <w:b/>
          <w:bCs/>
          <w:szCs w:val="24"/>
        </w:rPr>
        <w:t xml:space="preserve">) </w:t>
      </w:r>
      <w:r>
        <w:rPr>
          <w:rFonts w:eastAsia="Calibri"/>
          <w:szCs w:val="24"/>
        </w:rPr>
        <w:t xml:space="preserve"> a favor del señor </w:t>
      </w:r>
      <w:r w:rsidR="00BA30B4">
        <w:rPr>
          <w:rFonts w:eastAsia="Calibri"/>
          <w:szCs w:val="24"/>
        </w:rPr>
        <w:t>NELSON NOEL HERNÁNDEZ PALACIOS</w:t>
      </w:r>
      <w:r>
        <w:rPr>
          <w:rFonts w:eastAsia="Calibri"/>
          <w:szCs w:val="24"/>
        </w:rPr>
        <w:t xml:space="preserve">, </w:t>
      </w:r>
      <w:r w:rsidRPr="00CF20F7">
        <w:rPr>
          <w:rFonts w:eastAsia="Calibri"/>
          <w:szCs w:val="24"/>
        </w:rPr>
        <w:t xml:space="preserve">pago en concepto de </w:t>
      </w:r>
      <w:r>
        <w:rPr>
          <w:rFonts w:eastAsia="Calibri"/>
          <w:szCs w:val="24"/>
        </w:rPr>
        <w:t xml:space="preserve">prestación por retiro voluntario, aguinaldo proporcional, y compensación económica adicional; </w:t>
      </w:r>
      <w:r w:rsidRPr="00CF20F7">
        <w:rPr>
          <w:rFonts w:eastAsia="Calibri"/>
          <w:szCs w:val="24"/>
        </w:rPr>
        <w:t xml:space="preserve">dicho gasto deberá distribuirse a los códigos presupuestarios con los montos siguientes: </w:t>
      </w:r>
    </w:p>
    <w:p w14:paraId="15F3924B" w14:textId="77777777" w:rsidR="00885AF1" w:rsidRPr="00CF20F7" w:rsidRDefault="00885AF1" w:rsidP="00885AF1">
      <w:pPr>
        <w:tabs>
          <w:tab w:val="left" w:pos="2137"/>
        </w:tabs>
        <w:spacing w:after="0" w:line="240" w:lineRule="auto"/>
        <w:jc w:val="both"/>
        <w:rPr>
          <w:rFonts w:eastAsia="Calibri"/>
          <w:szCs w:val="24"/>
        </w:rPr>
      </w:pPr>
    </w:p>
    <w:p w14:paraId="3C401699" w14:textId="77777777" w:rsidR="00885AF1" w:rsidRPr="00CF20F7" w:rsidRDefault="00885AF1" w:rsidP="00885AF1">
      <w:pPr>
        <w:tabs>
          <w:tab w:val="left" w:pos="2137"/>
        </w:tabs>
        <w:spacing w:after="0" w:line="240" w:lineRule="auto"/>
        <w:jc w:val="both"/>
        <w:rPr>
          <w:rFonts w:eastAsia="Calibri"/>
          <w:b/>
          <w:szCs w:val="24"/>
          <w:u w:val="single"/>
        </w:rPr>
      </w:pPr>
      <w:r w:rsidRPr="00CF20F7">
        <w:rPr>
          <w:rFonts w:eastAsia="Calibri"/>
          <w:b/>
          <w:szCs w:val="24"/>
          <w:u w:val="single"/>
        </w:rPr>
        <w:t>DETALLE:</w:t>
      </w:r>
    </w:p>
    <w:p w14:paraId="01AFACC6" w14:textId="77777777" w:rsidR="00885AF1" w:rsidRPr="00CF20F7" w:rsidRDefault="00885AF1" w:rsidP="00885AF1">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  </w:t>
      </w:r>
      <w:r>
        <w:rPr>
          <w:rFonts w:eastAsia="Calibri"/>
          <w:szCs w:val="24"/>
        </w:rPr>
        <w:t xml:space="preserve"> </w:t>
      </w:r>
      <w:r w:rsidR="00BA30B4">
        <w:rPr>
          <w:rFonts w:eastAsia="Calibri"/>
          <w:szCs w:val="24"/>
        </w:rPr>
        <w:t>3,082.71</w:t>
      </w:r>
      <w:r>
        <w:rPr>
          <w:rFonts w:eastAsia="Calibri"/>
          <w:szCs w:val="24"/>
        </w:rPr>
        <w:t xml:space="preserve">    </w:t>
      </w:r>
      <w:r w:rsidRPr="00CF20F7">
        <w:rPr>
          <w:rFonts w:eastAsia="Calibri"/>
          <w:szCs w:val="24"/>
        </w:rPr>
        <w:t>51701-0101</w:t>
      </w:r>
    </w:p>
    <w:p w14:paraId="4B83DC74" w14:textId="77777777" w:rsidR="00885AF1" w:rsidRDefault="00885AF1" w:rsidP="00885AF1">
      <w:pPr>
        <w:tabs>
          <w:tab w:val="left" w:pos="2137"/>
        </w:tabs>
        <w:spacing w:after="0" w:line="240" w:lineRule="auto"/>
        <w:contextualSpacing/>
        <w:jc w:val="both"/>
        <w:rPr>
          <w:rFonts w:eastAsia="Calibri"/>
          <w:szCs w:val="24"/>
        </w:rPr>
      </w:pPr>
      <w:r>
        <w:rPr>
          <w:rFonts w:eastAsia="Calibri"/>
          <w:szCs w:val="24"/>
        </w:rPr>
        <w:t xml:space="preserve">aguinaldo proporcional                                   $    </w:t>
      </w:r>
      <w:r w:rsidR="00BA30B4">
        <w:rPr>
          <w:rFonts w:eastAsia="Calibri"/>
          <w:szCs w:val="24"/>
        </w:rPr>
        <w:t xml:space="preserve">  363.73</w:t>
      </w:r>
      <w:r>
        <w:rPr>
          <w:rFonts w:eastAsia="Calibri"/>
          <w:szCs w:val="24"/>
        </w:rPr>
        <w:t xml:space="preserve"> </w:t>
      </w:r>
      <w:r w:rsidR="00BA30B4">
        <w:rPr>
          <w:rFonts w:eastAsia="Calibri"/>
          <w:szCs w:val="24"/>
        </w:rPr>
        <w:t xml:space="preserve">  </w:t>
      </w:r>
      <w:r>
        <w:rPr>
          <w:rFonts w:eastAsia="Calibri"/>
          <w:szCs w:val="24"/>
        </w:rPr>
        <w:t xml:space="preserve"> 51103-0101</w:t>
      </w:r>
    </w:p>
    <w:p w14:paraId="1CAD34A6" w14:textId="77777777" w:rsidR="00885AF1" w:rsidRPr="00CF20F7" w:rsidRDefault="00885AF1" w:rsidP="00885AF1">
      <w:pPr>
        <w:tabs>
          <w:tab w:val="left" w:pos="2137"/>
        </w:tabs>
        <w:spacing w:after="0" w:line="240" w:lineRule="auto"/>
        <w:contextualSpacing/>
        <w:jc w:val="both"/>
        <w:rPr>
          <w:rFonts w:eastAsia="Calibri"/>
          <w:szCs w:val="24"/>
        </w:rPr>
      </w:pPr>
      <w:r>
        <w:rPr>
          <w:rFonts w:eastAsia="Calibri"/>
          <w:szCs w:val="24"/>
        </w:rPr>
        <w:t xml:space="preserve">Compensación económica adicional               $   </w:t>
      </w:r>
      <w:r w:rsidR="00BA30B4">
        <w:rPr>
          <w:rFonts w:eastAsia="Calibri"/>
          <w:szCs w:val="24"/>
        </w:rPr>
        <w:t>2,780.78</w:t>
      </w:r>
      <w:r>
        <w:rPr>
          <w:rFonts w:eastAsia="Calibri"/>
          <w:szCs w:val="24"/>
        </w:rPr>
        <w:t xml:space="preserve">    </w:t>
      </w:r>
      <w:r w:rsidR="00BA30B4">
        <w:rPr>
          <w:rFonts w:eastAsia="Calibri"/>
          <w:szCs w:val="24"/>
        </w:rPr>
        <w:t xml:space="preserve">  </w:t>
      </w:r>
      <w:r>
        <w:rPr>
          <w:rFonts w:eastAsia="Calibri"/>
          <w:szCs w:val="24"/>
        </w:rPr>
        <w:t>51701-0101</w:t>
      </w:r>
    </w:p>
    <w:p w14:paraId="3BC97B01" w14:textId="77777777" w:rsidR="00885AF1" w:rsidRPr="00CF20F7" w:rsidRDefault="00885AF1" w:rsidP="00885AF1">
      <w:pPr>
        <w:tabs>
          <w:tab w:val="left" w:pos="2137"/>
        </w:tabs>
        <w:spacing w:after="0" w:line="240" w:lineRule="auto"/>
        <w:jc w:val="both"/>
        <w:rPr>
          <w:rFonts w:eastAsia="Calibri"/>
          <w:szCs w:val="24"/>
        </w:rPr>
      </w:pPr>
    </w:p>
    <w:p w14:paraId="3B809FC5" w14:textId="77777777" w:rsidR="00885AF1" w:rsidRPr="00CF20F7" w:rsidRDefault="00885AF1" w:rsidP="00885AF1">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xml:space="preserve">…. $ </w:t>
      </w:r>
      <w:r w:rsidR="00BA30B4">
        <w:rPr>
          <w:rFonts w:eastAsia="Calibri"/>
          <w:b/>
          <w:szCs w:val="24"/>
        </w:rPr>
        <w:t>6,227.22</w:t>
      </w:r>
    </w:p>
    <w:p w14:paraId="507E0A34" w14:textId="77777777" w:rsidR="00885AF1" w:rsidRPr="00CF20F7" w:rsidRDefault="00885AF1" w:rsidP="00885AF1">
      <w:pPr>
        <w:tabs>
          <w:tab w:val="left" w:pos="2137"/>
        </w:tabs>
        <w:spacing w:after="0" w:line="240" w:lineRule="auto"/>
        <w:jc w:val="both"/>
        <w:rPr>
          <w:rFonts w:eastAsia="Calibri"/>
          <w:szCs w:val="24"/>
        </w:rPr>
      </w:pPr>
    </w:p>
    <w:p w14:paraId="0E5A4B3B" w14:textId="77777777" w:rsidR="00885AF1" w:rsidRPr="00CF20F7" w:rsidRDefault="00885AF1" w:rsidP="00885AF1">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3904BDD9" w14:textId="77777777" w:rsidR="00885AF1" w:rsidRDefault="00885AF1" w:rsidP="00885AF1">
      <w:pPr>
        <w:spacing w:after="0" w:line="240" w:lineRule="auto"/>
        <w:jc w:val="both"/>
        <w:rPr>
          <w:rFonts w:eastAsia="Calibri"/>
          <w:szCs w:val="24"/>
        </w:rPr>
      </w:pPr>
      <w:r w:rsidRPr="00CF20F7">
        <w:rPr>
          <w:rFonts w:eastAsia="Calibri"/>
          <w:szCs w:val="24"/>
        </w:rPr>
        <w:t>COMUNIQUESE</w:t>
      </w:r>
    </w:p>
    <w:p w14:paraId="05F3F624" w14:textId="77777777" w:rsidR="00885AF1" w:rsidRDefault="00885AF1" w:rsidP="007C262E">
      <w:pPr>
        <w:jc w:val="center"/>
        <w:rPr>
          <w:rFonts w:eastAsia="Times New Roman"/>
          <w:lang w:eastAsia="es-ES"/>
        </w:rPr>
      </w:pPr>
    </w:p>
    <w:p w14:paraId="7B36816A" w14:textId="77777777" w:rsidR="00FA770D" w:rsidRPr="00A6092D" w:rsidRDefault="00FA770D" w:rsidP="00FA770D">
      <w:pPr>
        <w:tabs>
          <w:tab w:val="left" w:pos="-720"/>
        </w:tabs>
        <w:suppressAutoHyphens/>
        <w:jc w:val="both"/>
        <w:rPr>
          <w:rFonts w:eastAsia="Calibri"/>
          <w:b/>
          <w:bCs/>
          <w:spacing w:val="-3"/>
          <w:u w:val="single"/>
        </w:rPr>
      </w:pPr>
      <w:bookmarkStart w:id="59" w:name="_Hlk57270872"/>
      <w:r>
        <w:rPr>
          <w:rFonts w:eastAsia="Calibri"/>
          <w:b/>
          <w:bCs/>
          <w:spacing w:val="-3"/>
          <w:u w:val="single"/>
        </w:rPr>
        <w:t xml:space="preserve">ACUERDO NÚMERO NUEVE: </w:t>
      </w:r>
    </w:p>
    <w:p w14:paraId="750FC481" w14:textId="77777777" w:rsidR="00FA770D" w:rsidRPr="00A6092D" w:rsidRDefault="00FA770D" w:rsidP="00FA770D">
      <w:pPr>
        <w:tabs>
          <w:tab w:val="left" w:pos="-720"/>
        </w:tabs>
        <w:suppressAutoHyphens/>
        <w:jc w:val="both"/>
        <w:rPr>
          <w:rFonts w:eastAsia="Calibri"/>
          <w:spacing w:val="-3"/>
        </w:rPr>
      </w:pPr>
      <w:r w:rsidRPr="00A6092D">
        <w:rPr>
          <w:rFonts w:eastAsia="Calibri"/>
          <w:spacing w:val="-3"/>
        </w:rPr>
        <w:t>El Concejo Municipal CONSIDERANDO:</w:t>
      </w:r>
    </w:p>
    <w:p w14:paraId="78F27295" w14:textId="77777777" w:rsidR="00FA770D" w:rsidRPr="00A6092D" w:rsidRDefault="00FA770D" w:rsidP="00FA770D">
      <w:pPr>
        <w:tabs>
          <w:tab w:val="left" w:pos="-720"/>
        </w:tabs>
        <w:suppressAutoHyphens/>
        <w:jc w:val="both"/>
        <w:rPr>
          <w:rFonts w:eastAsia="Calibri"/>
          <w:spacing w:val="-3"/>
        </w:rPr>
      </w:pPr>
      <w:r w:rsidRPr="00A6092D">
        <w:rPr>
          <w:rFonts w:eastAsia="Calibri"/>
          <w:spacing w:val="-3"/>
        </w:rPr>
        <w:t xml:space="preserve">I.- Que según acuerdo número treinta y cuatro del acta número </w:t>
      </w:r>
      <w:r w:rsidRPr="00A6092D">
        <w:rPr>
          <w:rFonts w:eastAsia="Calibri"/>
          <w:b/>
          <w:color w:val="000000"/>
        </w:rPr>
        <w:t xml:space="preserve">CUARENTA Y CINCO de sesión </w:t>
      </w:r>
      <w:r w:rsidRPr="00A6092D">
        <w:rPr>
          <w:rFonts w:eastAsia="Calibri"/>
          <w:color w:val="000000"/>
        </w:rPr>
        <w:t>ordinaria</w:t>
      </w:r>
      <w:r w:rsidRPr="00A6092D">
        <w:rPr>
          <w:rFonts w:eastAsia="Calibri"/>
          <w:b/>
          <w:color w:val="000000"/>
        </w:rPr>
        <w:t xml:space="preserve"> de</w:t>
      </w:r>
      <w:r w:rsidRPr="00A6092D">
        <w:rPr>
          <w:rFonts w:eastAsia="Calibri"/>
          <w:color w:val="000000"/>
        </w:rPr>
        <w:t xml:space="preserve"> fecha  catorce de octubre del 2020 se aprobó el perfil </w:t>
      </w:r>
      <w:r w:rsidRPr="00A6092D">
        <w:rPr>
          <w:rFonts w:eastAsia="Times New Roman"/>
          <w:b/>
          <w:bCs/>
          <w:szCs w:val="24"/>
          <w:lang w:val="es-ES" w:eastAsia="es-ES"/>
        </w:rPr>
        <w:t xml:space="preserve">del PROYECTO DE CELEBRACIÓN Y DECORACIÓN NAVIDEÑA EN ÁREAS PÚBLICAS DEL CASCO URBANO, PLANTEL MUNICIPAL Y ÁREA ADMINISTRATIVA DE LA ALCALDÍA DE METAPÁN, 2020” </w:t>
      </w:r>
      <w:r w:rsidRPr="00A6092D">
        <w:rPr>
          <w:rFonts w:eastAsia="Times New Roman"/>
          <w:szCs w:val="24"/>
          <w:lang w:val="es-ES" w:eastAsia="es-ES"/>
        </w:rPr>
        <w:t xml:space="preserve">por el monto de </w:t>
      </w:r>
      <w:r w:rsidRPr="00A6092D">
        <w:rPr>
          <w:rFonts w:eastAsia="Times New Roman"/>
          <w:b/>
          <w:bCs/>
          <w:szCs w:val="24"/>
          <w:lang w:val="es-ES" w:eastAsia="es-ES"/>
        </w:rPr>
        <w:t>TREINTA Y TRES MIL CUATROCIENTOS SETENTA Y CINCO 00/100</w:t>
      </w:r>
      <w:r w:rsidRPr="00A6092D">
        <w:rPr>
          <w:rFonts w:eastAsia="Times New Roman"/>
          <w:szCs w:val="24"/>
          <w:lang w:val="es-ES" w:eastAsia="es-ES"/>
        </w:rPr>
        <w:t xml:space="preserve">. </w:t>
      </w:r>
      <w:r w:rsidRPr="00A6092D">
        <w:rPr>
          <w:rFonts w:eastAsia="Times New Roman"/>
          <w:b/>
          <w:bCs/>
          <w:szCs w:val="24"/>
          <w:lang w:val="es-ES" w:eastAsia="es-ES"/>
        </w:rPr>
        <w:t>($33,475.00)</w:t>
      </w:r>
    </w:p>
    <w:p w14:paraId="0822C9B9" w14:textId="77777777" w:rsidR="00FA770D" w:rsidRPr="00A6092D" w:rsidRDefault="00FA770D" w:rsidP="00FA770D">
      <w:pPr>
        <w:tabs>
          <w:tab w:val="left" w:pos="709"/>
          <w:tab w:val="left" w:pos="7797"/>
        </w:tabs>
        <w:spacing w:after="0" w:line="240" w:lineRule="auto"/>
        <w:contextualSpacing/>
        <w:jc w:val="both"/>
        <w:rPr>
          <w:rFonts w:eastAsia="Calibri"/>
          <w:b/>
          <w:color w:val="000000"/>
        </w:rPr>
      </w:pPr>
    </w:p>
    <w:p w14:paraId="39A180F8" w14:textId="77777777" w:rsidR="00FA770D" w:rsidRDefault="00FA770D" w:rsidP="00FA770D">
      <w:pPr>
        <w:jc w:val="both"/>
        <w:rPr>
          <w:rFonts w:eastAsia="Calibri"/>
        </w:rPr>
      </w:pPr>
      <w:r w:rsidRPr="00A6092D">
        <w:rPr>
          <w:rFonts w:eastAsia="Calibri"/>
        </w:rPr>
        <w:t xml:space="preserve">II.- Que teniendo a la vista </w:t>
      </w:r>
      <w:proofErr w:type="spellStart"/>
      <w:r w:rsidRPr="00A6092D">
        <w:rPr>
          <w:rFonts w:eastAsia="Calibri"/>
        </w:rPr>
        <w:t>ordenes</w:t>
      </w:r>
      <w:proofErr w:type="spellEnd"/>
      <w:r w:rsidRPr="00A6092D">
        <w:rPr>
          <w:rFonts w:eastAsia="Calibri"/>
        </w:rPr>
        <w:t xml:space="preserve"> de compra, para poder realizar las adquisiciones necesarias y con el objetivo de cancelarlas; POR TANTO, el Concejo Municipal en uso de las facultades que el Código Municipal les confiere ACUERDA:  </w:t>
      </w:r>
    </w:p>
    <w:p w14:paraId="03DD7DDE" w14:textId="77777777" w:rsidR="00FA770D" w:rsidRPr="00A41A10" w:rsidRDefault="00FA770D" w:rsidP="00842726">
      <w:pPr>
        <w:pStyle w:val="Prrafodelista"/>
        <w:numPr>
          <w:ilvl w:val="0"/>
          <w:numId w:val="136"/>
        </w:numPr>
        <w:tabs>
          <w:tab w:val="left" w:pos="709"/>
          <w:tab w:val="left" w:pos="7797"/>
        </w:tabs>
        <w:spacing w:after="0" w:line="240" w:lineRule="auto"/>
        <w:jc w:val="both"/>
      </w:pPr>
      <w:r w:rsidRPr="0034587C">
        <w:t>EROGAR la cantidad de</w:t>
      </w:r>
      <w:r>
        <w:t xml:space="preserve"> </w:t>
      </w:r>
      <w:r>
        <w:rPr>
          <w:b/>
        </w:rPr>
        <w:t>TRES MIL CIENTO VEINTINUEVE 24</w:t>
      </w:r>
      <w:r w:rsidRPr="00C448B1">
        <w:rPr>
          <w:b/>
        </w:rPr>
        <w:t>/100 DÓLARES DE</w:t>
      </w:r>
      <w:r w:rsidRPr="0034587C">
        <w:t xml:space="preserve"> </w:t>
      </w:r>
      <w:r w:rsidRPr="00C448B1">
        <w:rPr>
          <w:b/>
        </w:rPr>
        <w:t>LOS ESTA</w:t>
      </w:r>
      <w:r>
        <w:rPr>
          <w:b/>
        </w:rPr>
        <w:t>DOS UNIDOS DE AMÉRICA ($3,129.24</w:t>
      </w:r>
      <w:r w:rsidRPr="00C448B1">
        <w:rPr>
          <w:b/>
        </w:rPr>
        <w:t>)</w:t>
      </w:r>
      <w:r w:rsidRPr="0034587C">
        <w:t xml:space="preserve"> </w:t>
      </w:r>
      <w:r>
        <w:t xml:space="preserve"> </w:t>
      </w:r>
      <w:r w:rsidRPr="0034587C">
        <w:t>a favor de</w:t>
      </w:r>
      <w:r>
        <w:t xml:space="preserve"> </w:t>
      </w:r>
      <w:r>
        <w:rPr>
          <w:b/>
        </w:rPr>
        <w:t>ALMACENES VIDRI, S.A. DE C.V.</w:t>
      </w:r>
      <w:r w:rsidRPr="00C448B1">
        <w:rPr>
          <w:b/>
        </w:rPr>
        <w:t xml:space="preserve"> V/ </w:t>
      </w:r>
      <w:r>
        <w:t xml:space="preserve">Pago por compra de materiales eléctricos, para decoración navideña en áreas públicas del casco urbano, plantel municipal y área administrativa de la Alcaldía de Metapán, del año 2020, </w:t>
      </w:r>
      <w:r w:rsidRPr="00A41A10">
        <w:t xml:space="preserve">según facturas, líneas y códigos que se detallan a continuación: </w:t>
      </w:r>
    </w:p>
    <w:p w14:paraId="633263F8" w14:textId="77777777" w:rsidR="00FA770D" w:rsidRPr="006A5417" w:rsidRDefault="00FA770D" w:rsidP="00FA770D">
      <w:pPr>
        <w:tabs>
          <w:tab w:val="left" w:pos="709"/>
          <w:tab w:val="left" w:pos="7797"/>
        </w:tabs>
        <w:spacing w:after="0" w:line="240" w:lineRule="auto"/>
        <w:ind w:left="720"/>
        <w:contextualSpacing/>
        <w:jc w:val="both"/>
        <w:rPr>
          <w:rFonts w:eastAsia="Calibri"/>
          <w:b/>
          <w:szCs w:val="24"/>
          <w:u w:val="single"/>
          <w:lang w:val="es-ES"/>
        </w:rPr>
      </w:pPr>
    </w:p>
    <w:p w14:paraId="1F321563" w14:textId="77777777" w:rsidR="00FA770D" w:rsidRPr="006A5417" w:rsidRDefault="00FA770D" w:rsidP="00FA770D">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lastRenderedPageBreak/>
        <w:t>LINEA 0101</w:t>
      </w:r>
    </w:p>
    <w:p w14:paraId="5F6B26D8" w14:textId="77777777" w:rsidR="00FA770D" w:rsidRPr="004D150B" w:rsidRDefault="00FA770D" w:rsidP="00FA770D">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608652</w:t>
      </w:r>
    </w:p>
    <w:p w14:paraId="2CBE08EF" w14:textId="77777777" w:rsidR="00FA770D" w:rsidRDefault="00FA770D" w:rsidP="00FA770D">
      <w:pPr>
        <w:tabs>
          <w:tab w:val="left" w:pos="709"/>
          <w:tab w:val="left" w:pos="7797"/>
        </w:tabs>
        <w:spacing w:after="0" w:line="240" w:lineRule="auto"/>
        <w:jc w:val="both"/>
        <w:rPr>
          <w:rFonts w:eastAsia="Calibri"/>
          <w:szCs w:val="24"/>
          <w:lang w:val="es-ES"/>
        </w:rPr>
      </w:pPr>
      <w:r>
        <w:rPr>
          <w:rFonts w:eastAsia="Calibri"/>
          <w:szCs w:val="24"/>
          <w:lang w:val="es-ES"/>
        </w:rPr>
        <w:t>Códigos Nos.-54119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235.60  </w:t>
      </w:r>
    </w:p>
    <w:p w14:paraId="116971D9" w14:textId="77777777" w:rsidR="00FA770D" w:rsidRDefault="00FA770D" w:rsidP="00FA770D">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2,893.64     </w:t>
      </w:r>
    </w:p>
    <w:p w14:paraId="15414E14" w14:textId="77777777" w:rsidR="00FA770D" w:rsidRDefault="00FA770D" w:rsidP="00FA770D">
      <w:pPr>
        <w:jc w:val="both"/>
        <w:rPr>
          <w:b/>
          <w:szCs w:val="24"/>
        </w:rPr>
      </w:pPr>
      <w:r w:rsidRPr="00827B3A">
        <w:rPr>
          <w:b/>
          <w:szCs w:val="24"/>
        </w:rPr>
        <w:t>Total………………………..……………………......……............................$</w:t>
      </w:r>
      <w:r>
        <w:rPr>
          <w:b/>
          <w:szCs w:val="24"/>
        </w:rPr>
        <w:t xml:space="preserve"> 3,129.24</w:t>
      </w:r>
    </w:p>
    <w:p w14:paraId="055D0A3E" w14:textId="77777777" w:rsidR="00FA770D" w:rsidRPr="00A41A10" w:rsidRDefault="00FA770D" w:rsidP="00842726">
      <w:pPr>
        <w:pStyle w:val="Prrafodelista"/>
        <w:numPr>
          <w:ilvl w:val="0"/>
          <w:numId w:val="136"/>
        </w:numPr>
        <w:tabs>
          <w:tab w:val="left" w:pos="709"/>
          <w:tab w:val="left" w:pos="7797"/>
        </w:tabs>
        <w:spacing w:after="0" w:line="240" w:lineRule="auto"/>
        <w:jc w:val="both"/>
      </w:pPr>
      <w:r w:rsidRPr="0034587C">
        <w:t>EROGAR la cantidad de</w:t>
      </w:r>
      <w:r>
        <w:t xml:space="preserve"> </w:t>
      </w:r>
      <w:r>
        <w:rPr>
          <w:b/>
        </w:rPr>
        <w:t>DOSCIENTOS TREINTA Y DOS 50</w:t>
      </w:r>
      <w:r w:rsidRPr="008C6187">
        <w:rPr>
          <w:b/>
        </w:rPr>
        <w:t>/100 DÓLARES DE</w:t>
      </w:r>
      <w:r w:rsidRPr="0034587C">
        <w:t xml:space="preserve"> </w:t>
      </w:r>
      <w:r w:rsidRPr="008C6187">
        <w:rPr>
          <w:b/>
        </w:rPr>
        <w:t>LOS ESTA</w:t>
      </w:r>
      <w:r>
        <w:rPr>
          <w:b/>
        </w:rPr>
        <w:t>DOS UNIDOS DE AMÉRICA ($232.50</w:t>
      </w:r>
      <w:r w:rsidRPr="008C6187">
        <w:rPr>
          <w:b/>
        </w:rPr>
        <w:t>)</w:t>
      </w:r>
      <w:r w:rsidRPr="0034587C">
        <w:t xml:space="preserve"> </w:t>
      </w:r>
      <w:r>
        <w:t xml:space="preserve"> </w:t>
      </w:r>
      <w:r w:rsidRPr="0034587C">
        <w:t>a favor de</w:t>
      </w:r>
      <w:r>
        <w:t xml:space="preserve"> </w:t>
      </w:r>
      <w:r>
        <w:rPr>
          <w:b/>
        </w:rPr>
        <w:t>INVERSIONES EL INDIO, S.A. DE C.V. “LA BODEGA DEL CONSTRUCTOR”</w:t>
      </w:r>
      <w:r w:rsidRPr="008C6187">
        <w:rPr>
          <w:b/>
        </w:rPr>
        <w:t xml:space="preserve"> V/ </w:t>
      </w:r>
      <w:r>
        <w:t xml:space="preserve">Pago por compra de minerales metálicos y productos derivados, herramientas repuestos y accesorios, para decoración navideña en áreas públicas del casco urbano, plantel municipal y área administrativa de la Alcaldía de Metapán, del año 2020, </w:t>
      </w:r>
      <w:r w:rsidRPr="00A41A10">
        <w:t xml:space="preserve">según facturas, líneas y códigos que se detallan a continuación: </w:t>
      </w:r>
    </w:p>
    <w:p w14:paraId="5D5EB01B" w14:textId="77777777" w:rsidR="00FA770D" w:rsidRPr="006A5417" w:rsidRDefault="00FA770D" w:rsidP="00FA770D">
      <w:pPr>
        <w:tabs>
          <w:tab w:val="left" w:pos="709"/>
          <w:tab w:val="left" w:pos="7797"/>
        </w:tabs>
        <w:spacing w:after="0" w:line="240" w:lineRule="auto"/>
        <w:ind w:left="720"/>
        <w:contextualSpacing/>
        <w:jc w:val="both"/>
        <w:rPr>
          <w:rFonts w:eastAsia="Calibri"/>
          <w:b/>
          <w:szCs w:val="24"/>
          <w:u w:val="single"/>
          <w:lang w:val="es-ES"/>
        </w:rPr>
      </w:pPr>
    </w:p>
    <w:p w14:paraId="1496F5DF" w14:textId="77777777" w:rsidR="00FA770D" w:rsidRPr="006A5417" w:rsidRDefault="00FA770D" w:rsidP="00FA770D">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E631B5D" w14:textId="77777777" w:rsidR="00FA770D" w:rsidRPr="004D150B" w:rsidRDefault="00FA770D" w:rsidP="00FA770D">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4768</w:t>
      </w:r>
    </w:p>
    <w:p w14:paraId="3B1DB732" w14:textId="77777777" w:rsidR="00FA770D" w:rsidRDefault="00FA770D" w:rsidP="00FA770D">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138.10     </w:t>
      </w:r>
    </w:p>
    <w:p w14:paraId="7E09CF1A" w14:textId="77777777" w:rsidR="00FA770D" w:rsidRDefault="00FA770D" w:rsidP="00FA770D">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52.50</w:t>
      </w:r>
    </w:p>
    <w:p w14:paraId="595B25C2" w14:textId="77777777" w:rsidR="00FA770D" w:rsidRDefault="00FA770D" w:rsidP="00FA770D">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41.90</w:t>
      </w:r>
    </w:p>
    <w:p w14:paraId="18C4737F" w14:textId="77777777" w:rsidR="00FA770D" w:rsidRDefault="00FA770D" w:rsidP="00FA770D">
      <w:pPr>
        <w:jc w:val="both"/>
        <w:rPr>
          <w:b/>
          <w:szCs w:val="24"/>
        </w:rPr>
      </w:pPr>
      <w:r w:rsidRPr="00827B3A">
        <w:rPr>
          <w:b/>
          <w:szCs w:val="24"/>
        </w:rPr>
        <w:t>Total………………………..……………………......……............................$</w:t>
      </w:r>
      <w:r>
        <w:rPr>
          <w:b/>
          <w:szCs w:val="24"/>
        </w:rPr>
        <w:t xml:space="preserve"> 232.50</w:t>
      </w:r>
    </w:p>
    <w:p w14:paraId="438F97D1" w14:textId="77777777" w:rsidR="00FA770D" w:rsidRPr="00A41A10" w:rsidRDefault="00FA770D" w:rsidP="00842726">
      <w:pPr>
        <w:pStyle w:val="Prrafodelista"/>
        <w:numPr>
          <w:ilvl w:val="0"/>
          <w:numId w:val="136"/>
        </w:numPr>
        <w:tabs>
          <w:tab w:val="left" w:pos="709"/>
          <w:tab w:val="left" w:pos="7797"/>
        </w:tabs>
        <w:spacing w:after="0" w:line="240" w:lineRule="auto"/>
        <w:jc w:val="both"/>
      </w:pPr>
      <w:r w:rsidRPr="0034587C">
        <w:t>EROGAR la cantidad de</w:t>
      </w:r>
      <w:r>
        <w:t xml:space="preserve"> </w:t>
      </w:r>
      <w:r>
        <w:rPr>
          <w:b/>
        </w:rPr>
        <w:t>SESENTA Y UN 00</w:t>
      </w:r>
      <w:r w:rsidRPr="00344EC8">
        <w:rPr>
          <w:b/>
        </w:rPr>
        <w:t>/100 DÓLARES DE</w:t>
      </w:r>
      <w:r w:rsidRPr="0034587C">
        <w:t xml:space="preserve"> </w:t>
      </w:r>
      <w:r w:rsidRPr="00344EC8">
        <w:rPr>
          <w:b/>
        </w:rPr>
        <w:t>LOS ESTA</w:t>
      </w:r>
      <w:r>
        <w:rPr>
          <w:b/>
        </w:rPr>
        <w:t>DOS UNIDOS DE AMÉRICA ($61.00</w:t>
      </w:r>
      <w:r w:rsidRPr="00344EC8">
        <w:rPr>
          <w:b/>
        </w:rPr>
        <w:t>)</w:t>
      </w:r>
      <w:r w:rsidRPr="0034587C">
        <w:t xml:space="preserve"> </w:t>
      </w:r>
      <w:r>
        <w:t xml:space="preserve"> </w:t>
      </w:r>
      <w:r w:rsidRPr="0034587C">
        <w:t>a favor de</w:t>
      </w:r>
      <w:r>
        <w:t xml:space="preserve"> </w:t>
      </w:r>
      <w:r>
        <w:rPr>
          <w:b/>
        </w:rPr>
        <w:t>INVERSIONES MAGAÑA Y MAGAÑA</w:t>
      </w:r>
      <w:r w:rsidRPr="00344EC8">
        <w:rPr>
          <w:b/>
        </w:rPr>
        <w:t xml:space="preserve">, S.A. DE C.V. V/ </w:t>
      </w:r>
      <w:r>
        <w:t xml:space="preserve">Pago por compra de minerales metálicos y productos derivados, disco </w:t>
      </w:r>
      <w:proofErr w:type="spellStart"/>
      <w:r>
        <w:t>polifan</w:t>
      </w:r>
      <w:proofErr w:type="spellEnd"/>
      <w:r>
        <w:t xml:space="preserve">, disco corte </w:t>
      </w:r>
      <w:proofErr w:type="spellStart"/>
      <w:r>
        <w:t>rapido</w:t>
      </w:r>
      <w:proofErr w:type="spellEnd"/>
      <w:r>
        <w:t xml:space="preserve">, para decoración navideña en áreas públicas del casco urbano, plantel municipal y área administrativa de la Alcaldía de Metapán, del año 2020, </w:t>
      </w:r>
      <w:r w:rsidRPr="00A41A10">
        <w:t xml:space="preserve">según facturas, líneas y códigos que se detallan a continuación: </w:t>
      </w:r>
    </w:p>
    <w:p w14:paraId="76C00E1B" w14:textId="77777777" w:rsidR="00FA770D" w:rsidRPr="006A5417" w:rsidRDefault="00FA770D" w:rsidP="00FA770D">
      <w:pPr>
        <w:tabs>
          <w:tab w:val="left" w:pos="709"/>
          <w:tab w:val="left" w:pos="7797"/>
        </w:tabs>
        <w:spacing w:after="0" w:line="240" w:lineRule="auto"/>
        <w:ind w:left="720"/>
        <w:contextualSpacing/>
        <w:jc w:val="both"/>
        <w:rPr>
          <w:rFonts w:eastAsia="Calibri"/>
          <w:b/>
          <w:szCs w:val="24"/>
          <w:u w:val="single"/>
          <w:lang w:val="es-ES"/>
        </w:rPr>
      </w:pPr>
    </w:p>
    <w:p w14:paraId="40EA1234" w14:textId="77777777" w:rsidR="00FA770D" w:rsidRPr="006A5417" w:rsidRDefault="00FA770D" w:rsidP="00FA770D">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6EC91A0C" w14:textId="77777777" w:rsidR="00FA770D" w:rsidRPr="004D150B" w:rsidRDefault="00FA770D" w:rsidP="00FA770D">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24637</w:t>
      </w:r>
    </w:p>
    <w:p w14:paraId="33F9314D" w14:textId="77777777" w:rsidR="00FA770D" w:rsidRDefault="00FA770D" w:rsidP="00FA770D">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12.00  </w:t>
      </w:r>
    </w:p>
    <w:p w14:paraId="79E52306" w14:textId="77777777" w:rsidR="00FA770D" w:rsidRDefault="00FA770D" w:rsidP="00FA770D">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49.00     </w:t>
      </w:r>
    </w:p>
    <w:p w14:paraId="667D8507" w14:textId="77777777" w:rsidR="00FA770D" w:rsidRDefault="00FA770D" w:rsidP="00FA770D">
      <w:pPr>
        <w:jc w:val="both"/>
        <w:rPr>
          <w:b/>
          <w:szCs w:val="24"/>
        </w:rPr>
      </w:pPr>
      <w:r w:rsidRPr="00827B3A">
        <w:rPr>
          <w:b/>
          <w:szCs w:val="24"/>
        </w:rPr>
        <w:t>Total………………………..……………………......……............................$</w:t>
      </w:r>
      <w:r>
        <w:rPr>
          <w:b/>
          <w:szCs w:val="24"/>
        </w:rPr>
        <w:t xml:space="preserve"> 61.00</w:t>
      </w:r>
    </w:p>
    <w:p w14:paraId="78655473" w14:textId="77777777" w:rsidR="006D3F47" w:rsidRDefault="006D3F47" w:rsidP="00FA770D">
      <w:pPr>
        <w:jc w:val="both"/>
        <w:rPr>
          <w:b/>
          <w:szCs w:val="24"/>
        </w:rPr>
      </w:pPr>
    </w:p>
    <w:p w14:paraId="6265CA18" w14:textId="77777777" w:rsidR="006D3F47" w:rsidRDefault="006D3F47" w:rsidP="00842726">
      <w:pPr>
        <w:pStyle w:val="Prrafodelista"/>
        <w:numPr>
          <w:ilvl w:val="0"/>
          <w:numId w:val="125"/>
        </w:numPr>
        <w:spacing w:after="0" w:line="240" w:lineRule="auto"/>
        <w:jc w:val="both"/>
      </w:pPr>
      <w:r w:rsidRPr="0052691D">
        <w:t xml:space="preserve">EROGAR la cantidad de </w:t>
      </w:r>
      <w:r w:rsidRPr="006D3F47">
        <w:rPr>
          <w:b/>
        </w:rPr>
        <w:t>OCHOCIENTOS CUARENTA Y SIETE 50/100 DÓLARES DE</w:t>
      </w:r>
      <w:r w:rsidRPr="0052691D">
        <w:t xml:space="preserve"> </w:t>
      </w:r>
      <w:r w:rsidRPr="006D3F47">
        <w:rPr>
          <w:b/>
        </w:rPr>
        <w:t>LOS ESTADOS UNIDOS DE AMÉRICA ($847.50)</w:t>
      </w:r>
      <w:r w:rsidRPr="0052691D">
        <w:t xml:space="preserve"> a favor de </w:t>
      </w:r>
      <w:r w:rsidRPr="006D3F47">
        <w:rPr>
          <w:b/>
        </w:rPr>
        <w:t xml:space="preserve">LÓPEZ MAGAÑA, S.A. DE C.V. V/ </w:t>
      </w:r>
      <w:r w:rsidRPr="0052691D">
        <w:t xml:space="preserve">Pago por </w:t>
      </w:r>
      <w:r>
        <w:t>compra de productos alimenticios para personas, para entrega en la inauguración de luces navideñas en el parque central de Metapán</w:t>
      </w:r>
      <w:r w:rsidRPr="0052691D">
        <w:t xml:space="preserve">, según </w:t>
      </w:r>
      <w:r>
        <w:t>Orden No.-170184</w:t>
      </w:r>
      <w:r w:rsidRPr="0052691D">
        <w:t xml:space="preserve"> Aplicando dicho gasto </w:t>
      </w:r>
      <w:r>
        <w:t>a la línea 0101 del código 54101</w:t>
      </w:r>
      <w:r w:rsidRPr="0052691D">
        <w:t>, del presupuesto municipal vigente.</w:t>
      </w:r>
    </w:p>
    <w:p w14:paraId="7606E08B" w14:textId="77777777" w:rsidR="006D3F47" w:rsidRDefault="006D3F47" w:rsidP="00FA770D">
      <w:pPr>
        <w:jc w:val="both"/>
        <w:rPr>
          <w:rFonts w:eastAsia="Calibri"/>
        </w:rPr>
      </w:pPr>
    </w:p>
    <w:p w14:paraId="00E12EEF" w14:textId="77777777" w:rsidR="00FA770D" w:rsidRPr="00A6092D" w:rsidRDefault="00FA770D" w:rsidP="00FA770D">
      <w:pPr>
        <w:jc w:val="both"/>
        <w:rPr>
          <w:rFonts w:eastAsia="Calibri"/>
        </w:rPr>
      </w:pPr>
      <w:r w:rsidRPr="00A6092D">
        <w:rPr>
          <w:rFonts w:eastAsia="Calibri"/>
        </w:rPr>
        <w:t xml:space="preserve">Autorizando a Tesorería a efectuar los pagos correspondientes de la Cuenta </w:t>
      </w:r>
      <w:proofErr w:type="spellStart"/>
      <w:r w:rsidRPr="00A6092D">
        <w:rPr>
          <w:rFonts w:eastAsia="Calibri"/>
        </w:rPr>
        <w:t>N°</w:t>
      </w:r>
      <w:proofErr w:type="spellEnd"/>
      <w:r w:rsidRPr="00A6092D">
        <w:rPr>
          <w:rFonts w:eastAsia="Calibri"/>
        </w:rPr>
        <w:t xml:space="preserve"> 00500003674, </w:t>
      </w:r>
      <w:r w:rsidRPr="00A6092D">
        <w:rPr>
          <w:rFonts w:eastAsia="Calibri"/>
          <w:szCs w:val="24"/>
        </w:rPr>
        <w:t>FONDOS FIESTAS. COMUNIQUESE. -</w:t>
      </w:r>
    </w:p>
    <w:p w14:paraId="59D232CE" w14:textId="77777777" w:rsidR="00FA770D" w:rsidRDefault="00FA770D" w:rsidP="00FA770D">
      <w:pPr>
        <w:spacing w:after="0" w:line="240" w:lineRule="auto"/>
        <w:jc w:val="both"/>
        <w:rPr>
          <w:rFonts w:eastAsia="Calibri"/>
          <w:szCs w:val="24"/>
          <w:lang w:eastAsia="es-SV"/>
        </w:rPr>
      </w:pPr>
    </w:p>
    <w:p w14:paraId="6FF3FA93" w14:textId="77777777" w:rsidR="00FA770D" w:rsidRDefault="00FA770D" w:rsidP="007C262E">
      <w:pPr>
        <w:jc w:val="center"/>
        <w:rPr>
          <w:rFonts w:eastAsia="Times New Roman"/>
          <w:lang w:eastAsia="es-ES"/>
        </w:rPr>
      </w:pPr>
    </w:p>
    <w:bookmarkEnd w:id="59"/>
    <w:p w14:paraId="7DE0DABA" w14:textId="77777777" w:rsidR="00156683" w:rsidRPr="00806362" w:rsidRDefault="00156683" w:rsidP="00156683">
      <w:pPr>
        <w:numPr>
          <w:ilvl w:val="12"/>
          <w:numId w:val="0"/>
        </w:numPr>
        <w:tabs>
          <w:tab w:val="left" w:pos="-720"/>
        </w:tabs>
        <w:suppressAutoHyphens/>
        <w:spacing w:line="240" w:lineRule="auto"/>
        <w:jc w:val="both"/>
        <w:rPr>
          <w:rFonts w:eastAsia="Calibri"/>
          <w:b/>
          <w:bCs/>
          <w:spacing w:val="-3"/>
          <w:u w:val="single"/>
        </w:rPr>
      </w:pPr>
      <w:r w:rsidRPr="00806362">
        <w:rPr>
          <w:rFonts w:eastAsia="Calibri"/>
          <w:b/>
          <w:bCs/>
          <w:spacing w:val="-3"/>
          <w:u w:val="single"/>
        </w:rPr>
        <w:t>ACUERDO NÚMER</w:t>
      </w:r>
      <w:r>
        <w:rPr>
          <w:rFonts w:eastAsia="Calibri"/>
          <w:b/>
          <w:bCs/>
          <w:spacing w:val="-3"/>
          <w:u w:val="single"/>
        </w:rPr>
        <w:t xml:space="preserve">O DIEZ: </w:t>
      </w:r>
      <w:r w:rsidRPr="00806362">
        <w:rPr>
          <w:rFonts w:eastAsia="Calibri"/>
          <w:b/>
          <w:bCs/>
          <w:spacing w:val="-3"/>
          <w:u w:val="single"/>
        </w:rPr>
        <w:t xml:space="preserve">  </w:t>
      </w:r>
    </w:p>
    <w:p w14:paraId="3633FF31" w14:textId="77777777" w:rsidR="00156683" w:rsidRPr="00806362" w:rsidRDefault="00156683" w:rsidP="00156683">
      <w:pPr>
        <w:spacing w:after="0" w:line="240" w:lineRule="auto"/>
        <w:jc w:val="both"/>
        <w:rPr>
          <w:rFonts w:eastAsia="Calibri"/>
          <w:szCs w:val="24"/>
        </w:rPr>
      </w:pPr>
      <w:r w:rsidRPr="00806362">
        <w:rPr>
          <w:rFonts w:eastAsia="Calibri"/>
          <w:szCs w:val="24"/>
        </w:rPr>
        <w:t>El Concejo Municipal CONSIDERANDO:</w:t>
      </w:r>
    </w:p>
    <w:p w14:paraId="03D1CAC1" w14:textId="77777777" w:rsidR="00156683" w:rsidRPr="00806362" w:rsidRDefault="00156683" w:rsidP="00156683">
      <w:pPr>
        <w:spacing w:after="0" w:line="240" w:lineRule="auto"/>
        <w:jc w:val="both"/>
        <w:rPr>
          <w:rFonts w:eastAsia="Calibri"/>
          <w:szCs w:val="24"/>
        </w:rPr>
      </w:pPr>
    </w:p>
    <w:p w14:paraId="225BFA53" w14:textId="77777777" w:rsidR="00156683" w:rsidRPr="00806362" w:rsidRDefault="00156683" w:rsidP="00156683">
      <w:pPr>
        <w:spacing w:after="0" w:line="240" w:lineRule="auto"/>
        <w:jc w:val="both"/>
        <w:rPr>
          <w:rFonts w:eastAsia="Calibri"/>
          <w:i/>
          <w:szCs w:val="24"/>
        </w:rPr>
      </w:pPr>
      <w:r w:rsidRPr="00806362">
        <w:rPr>
          <w:rFonts w:eastAsia="Calibri"/>
          <w:szCs w:val="24"/>
        </w:rPr>
        <w:t>I.- Que se acordó autorizar al Prof</w:t>
      </w:r>
      <w:r w:rsidRPr="00806362">
        <w:rPr>
          <w:rFonts w:eastAsia="Calibri"/>
          <w:i/>
          <w:szCs w:val="24"/>
        </w:rPr>
        <w:t xml:space="preserve">. José Rigoberto Pinto Rivera, Alcalde Municipal, para que en nombre y representación del Municipio </w:t>
      </w:r>
      <w:r w:rsidRPr="00806362">
        <w:rPr>
          <w:rFonts w:eastAsia="Calibri"/>
          <w:szCs w:val="24"/>
        </w:rPr>
        <w:t xml:space="preserve">firmará convenio de </w:t>
      </w:r>
      <w:r w:rsidRPr="00806362">
        <w:rPr>
          <w:rFonts w:eastAsia="Calibri"/>
          <w:i/>
          <w:szCs w:val="24"/>
        </w:rPr>
        <w:t xml:space="preserve">cooperación entre la Alcaldía Municipal de Metapán, Departamento de Santa Ana, y la Asociación Pro Bienestar y Desarrollo del Cuerpo de Bomberos de El Salvador. </w:t>
      </w:r>
    </w:p>
    <w:p w14:paraId="3D9EFC13" w14:textId="77777777" w:rsidR="00156683" w:rsidRPr="00806362" w:rsidRDefault="00156683" w:rsidP="00156683">
      <w:pPr>
        <w:spacing w:after="0" w:line="240" w:lineRule="auto"/>
        <w:jc w:val="both"/>
        <w:rPr>
          <w:rFonts w:eastAsia="Calibri"/>
          <w:i/>
          <w:szCs w:val="24"/>
        </w:rPr>
      </w:pPr>
    </w:p>
    <w:p w14:paraId="1739280A" w14:textId="77777777" w:rsidR="00156683" w:rsidRPr="00806362" w:rsidRDefault="00156683" w:rsidP="00156683">
      <w:pPr>
        <w:spacing w:after="0" w:line="240" w:lineRule="auto"/>
        <w:jc w:val="both"/>
        <w:rPr>
          <w:rFonts w:eastAsia="Calibri"/>
          <w:szCs w:val="24"/>
        </w:rPr>
      </w:pPr>
      <w:r w:rsidRPr="00806362">
        <w:rPr>
          <w:rFonts w:eastAsia="Calibri"/>
          <w:szCs w:val="24"/>
        </w:rPr>
        <w:t>II.- Que en dicho convenio se estableció que la Municipalidad realizaría contribuciones, mensuales por la cantidad de $1,200.00 dólares a la Asociación Pro Bienestar y Desarrollo del Cuerpo de Bomberos de El Salvador, los cuales deberán ser utilizados para el funcionamiento de la Estación del Cuerpo de Bomberos;</w:t>
      </w:r>
    </w:p>
    <w:p w14:paraId="06C1D7E3" w14:textId="77777777" w:rsidR="00156683" w:rsidRPr="00806362" w:rsidRDefault="00156683" w:rsidP="00156683">
      <w:pPr>
        <w:spacing w:after="0" w:line="240" w:lineRule="auto"/>
        <w:jc w:val="both"/>
        <w:rPr>
          <w:rFonts w:eastAsia="Calibri"/>
          <w:szCs w:val="24"/>
        </w:rPr>
      </w:pPr>
    </w:p>
    <w:p w14:paraId="5583C12E" w14:textId="77777777" w:rsidR="00156683" w:rsidRPr="00806362" w:rsidRDefault="00156683" w:rsidP="00156683">
      <w:pPr>
        <w:spacing w:after="0" w:line="240" w:lineRule="auto"/>
        <w:jc w:val="both"/>
        <w:rPr>
          <w:rFonts w:eastAsia="Calibri"/>
          <w:szCs w:val="24"/>
        </w:rPr>
      </w:pPr>
      <w:r w:rsidRPr="00806362">
        <w:rPr>
          <w:rFonts w:eastAsia="Calibri"/>
          <w:szCs w:val="24"/>
        </w:rPr>
        <w:t xml:space="preserve">III.- Que, teniendo a la vista, comprobante de donación, emitido por la Asociación Pro bienestar y Desarrollo del Cuerpo de Bomberos de El Salvador, correspondiente al mes de </w:t>
      </w:r>
      <w:r>
        <w:rPr>
          <w:rFonts w:eastAsia="Calibri"/>
          <w:szCs w:val="24"/>
        </w:rPr>
        <w:t>noviembre</w:t>
      </w:r>
      <w:r w:rsidRPr="00806362">
        <w:rPr>
          <w:rFonts w:eastAsia="Calibri"/>
          <w:szCs w:val="24"/>
        </w:rPr>
        <w:t xml:space="preserve"> del 2020, en concepto de apoyo para sus gastos de funcionamiento para la Asociación </w:t>
      </w:r>
    </w:p>
    <w:p w14:paraId="3A96F7E0" w14:textId="77777777" w:rsidR="00156683" w:rsidRPr="00806362" w:rsidRDefault="00156683" w:rsidP="00156683">
      <w:pPr>
        <w:spacing w:after="0" w:line="240" w:lineRule="auto"/>
        <w:jc w:val="both"/>
        <w:rPr>
          <w:rFonts w:eastAsia="Calibri"/>
          <w:szCs w:val="24"/>
        </w:rPr>
      </w:pPr>
    </w:p>
    <w:p w14:paraId="4CB01102" w14:textId="77777777" w:rsidR="00156683" w:rsidRPr="00806362" w:rsidRDefault="00156683" w:rsidP="00156683">
      <w:pPr>
        <w:spacing w:after="0" w:line="240" w:lineRule="auto"/>
        <w:jc w:val="both"/>
        <w:rPr>
          <w:rFonts w:eastAsia="Calibri"/>
          <w:szCs w:val="24"/>
        </w:rPr>
      </w:pPr>
      <w:r w:rsidRPr="00806362">
        <w:rPr>
          <w:rFonts w:eastAsia="Calibri"/>
          <w:szCs w:val="24"/>
        </w:rPr>
        <w:t>POR TANTO, El Concejo ACUERDA:</w:t>
      </w:r>
    </w:p>
    <w:p w14:paraId="19896241" w14:textId="77777777" w:rsidR="00156683" w:rsidRPr="00806362" w:rsidRDefault="00156683" w:rsidP="00156683">
      <w:pPr>
        <w:spacing w:after="0" w:line="240" w:lineRule="auto"/>
        <w:jc w:val="both"/>
        <w:rPr>
          <w:rFonts w:eastAsia="Calibri"/>
          <w:szCs w:val="24"/>
        </w:rPr>
      </w:pPr>
    </w:p>
    <w:p w14:paraId="468B1A00" w14:textId="77777777" w:rsidR="00156683" w:rsidRPr="00806362" w:rsidRDefault="00156683" w:rsidP="00156683">
      <w:pPr>
        <w:spacing w:after="0" w:line="240" w:lineRule="auto"/>
        <w:jc w:val="both"/>
        <w:rPr>
          <w:rFonts w:eastAsia="Calibri"/>
          <w:szCs w:val="24"/>
        </w:rPr>
      </w:pPr>
      <w:r w:rsidRPr="00806362">
        <w:rPr>
          <w:rFonts w:eastAsia="Calibri"/>
          <w:szCs w:val="24"/>
        </w:rPr>
        <w:t xml:space="preserve">EROGAR la cantidad de </w:t>
      </w:r>
      <w:r w:rsidRPr="00806362">
        <w:rPr>
          <w:rFonts w:eastAsia="Calibri"/>
          <w:b/>
          <w:szCs w:val="24"/>
        </w:rPr>
        <w:t>UN MIL DOSCIENTOS 00/100 DÓLARES DE LOS ESTADOS UNIDOS DE AMÉRICA. ($1,200.00) A</w:t>
      </w:r>
      <w:r w:rsidRPr="00806362">
        <w:rPr>
          <w:rFonts w:eastAsia="Calibri"/>
          <w:szCs w:val="24"/>
        </w:rPr>
        <w:t xml:space="preserve"> favor de la </w:t>
      </w:r>
      <w:r w:rsidRPr="00806362">
        <w:rPr>
          <w:rFonts w:eastAsia="Calibri"/>
          <w:b/>
          <w:szCs w:val="24"/>
        </w:rPr>
        <w:t xml:space="preserve">ASOCIACIÓN PROBIENESTAR Y DESARROLLO DEL CUERPO DE BOMBEROS DE EL SALVADOR   (APROBOMBEROS). </w:t>
      </w:r>
      <w:r w:rsidRPr="00806362">
        <w:rPr>
          <w:rFonts w:eastAsia="Calibri"/>
          <w:szCs w:val="24"/>
        </w:rPr>
        <w:t xml:space="preserve">En concepto de contribución correspondiente al mes de </w:t>
      </w:r>
      <w:r>
        <w:rPr>
          <w:rFonts w:eastAsia="Calibri"/>
          <w:szCs w:val="24"/>
        </w:rPr>
        <w:t>noviem</w:t>
      </w:r>
      <w:r w:rsidRPr="00806362">
        <w:rPr>
          <w:rFonts w:eastAsia="Calibri"/>
          <w:szCs w:val="24"/>
        </w:rPr>
        <w:t xml:space="preserve">bre del 2020, conforme a comprobante de donación </w:t>
      </w:r>
      <w:proofErr w:type="spellStart"/>
      <w:r w:rsidRPr="00806362">
        <w:rPr>
          <w:rFonts w:eastAsia="Calibri"/>
          <w:szCs w:val="24"/>
        </w:rPr>
        <w:t>N°</w:t>
      </w:r>
      <w:proofErr w:type="spellEnd"/>
      <w:r w:rsidRPr="00806362">
        <w:rPr>
          <w:rFonts w:eastAsia="Calibri"/>
          <w:szCs w:val="24"/>
        </w:rPr>
        <w:t xml:space="preserve"> 0</w:t>
      </w:r>
      <w:r>
        <w:rPr>
          <w:rFonts w:eastAsia="Calibri"/>
          <w:szCs w:val="24"/>
        </w:rPr>
        <w:t>165</w:t>
      </w:r>
      <w:r w:rsidRPr="00806362">
        <w:rPr>
          <w:rFonts w:eastAsia="Calibri"/>
          <w:szCs w:val="24"/>
        </w:rPr>
        <w:t xml:space="preserve">,  por apoyo para gastos de funcionamiento para Asociación Pro bienestar y Desarrollo del Cuerpo de Bomberos de El Salvador, aplicando dicho gasto al código </w:t>
      </w:r>
      <w:proofErr w:type="spellStart"/>
      <w:r w:rsidRPr="00806362">
        <w:rPr>
          <w:rFonts w:eastAsia="Calibri"/>
          <w:szCs w:val="24"/>
        </w:rPr>
        <w:t>N°</w:t>
      </w:r>
      <w:proofErr w:type="spellEnd"/>
      <w:r w:rsidRPr="00806362">
        <w:rPr>
          <w:rFonts w:eastAsia="Calibri"/>
          <w:szCs w:val="24"/>
        </w:rPr>
        <w:t xml:space="preserve"> 56303 de la línea 0101, FONDOS PROPIOS.</w:t>
      </w:r>
    </w:p>
    <w:p w14:paraId="6171494A" w14:textId="77777777" w:rsidR="00FA770D" w:rsidRDefault="00FA770D" w:rsidP="007C262E">
      <w:pPr>
        <w:jc w:val="center"/>
        <w:rPr>
          <w:rFonts w:eastAsia="Times New Roman"/>
          <w:lang w:eastAsia="es-ES"/>
        </w:rPr>
      </w:pPr>
    </w:p>
    <w:p w14:paraId="52158D2C" w14:textId="77777777" w:rsidR="00A461ED" w:rsidRPr="00806362" w:rsidRDefault="00A461ED" w:rsidP="00A461ED">
      <w:pPr>
        <w:numPr>
          <w:ilvl w:val="12"/>
          <w:numId w:val="0"/>
        </w:numPr>
        <w:tabs>
          <w:tab w:val="left" w:pos="-720"/>
        </w:tabs>
        <w:suppressAutoHyphens/>
        <w:spacing w:line="240" w:lineRule="auto"/>
        <w:jc w:val="both"/>
        <w:rPr>
          <w:rFonts w:eastAsia="Calibri"/>
          <w:b/>
          <w:bCs/>
          <w:spacing w:val="-3"/>
          <w:u w:val="single"/>
        </w:rPr>
      </w:pPr>
      <w:bookmarkStart w:id="60" w:name="_Hlk57275490"/>
      <w:r w:rsidRPr="00806362">
        <w:rPr>
          <w:rFonts w:eastAsia="Calibri"/>
          <w:b/>
          <w:bCs/>
          <w:spacing w:val="-3"/>
          <w:u w:val="single"/>
        </w:rPr>
        <w:t>ACUERDO NÚMER</w:t>
      </w:r>
      <w:r>
        <w:rPr>
          <w:rFonts w:eastAsia="Calibri"/>
          <w:b/>
          <w:bCs/>
          <w:spacing w:val="-3"/>
          <w:u w:val="single"/>
        </w:rPr>
        <w:t xml:space="preserve">O ONCE:  </w:t>
      </w:r>
      <w:r w:rsidRPr="00806362">
        <w:rPr>
          <w:rFonts w:eastAsia="Calibri"/>
          <w:b/>
          <w:bCs/>
          <w:spacing w:val="-3"/>
          <w:u w:val="single"/>
        </w:rPr>
        <w:t xml:space="preserve">  </w:t>
      </w:r>
    </w:p>
    <w:p w14:paraId="1FD5C367" w14:textId="77777777" w:rsidR="00A461ED" w:rsidRPr="00A461ED" w:rsidRDefault="00A461ED" w:rsidP="00A461ED">
      <w:pPr>
        <w:jc w:val="both"/>
        <w:rPr>
          <w:rFonts w:eastAsia="Times New Roman"/>
          <w:lang w:eastAsia="es-ES"/>
        </w:rPr>
      </w:pPr>
      <w:r w:rsidRPr="00806362">
        <w:rPr>
          <w:rFonts w:eastAsia="Calibri"/>
          <w:szCs w:val="24"/>
        </w:rPr>
        <w:t>El Concejo Municipal</w:t>
      </w:r>
      <w:r>
        <w:rPr>
          <w:rFonts w:eastAsia="Times New Roman"/>
          <w:lang w:eastAsia="es-ES"/>
        </w:rPr>
        <w:t xml:space="preserve"> ACUERDA: </w:t>
      </w:r>
      <w:r w:rsidRPr="001F7042">
        <w:rPr>
          <w:rFonts w:eastAsia="Calibri"/>
        </w:rPr>
        <w:t xml:space="preserve">Erogar la suma de </w:t>
      </w:r>
      <w:r>
        <w:rPr>
          <w:rFonts w:eastAsia="Calibri"/>
          <w:b/>
        </w:rPr>
        <w:t>CIENTO OCHENTA 20</w:t>
      </w:r>
      <w:r w:rsidRPr="001F7042">
        <w:rPr>
          <w:rFonts w:eastAsia="Calibri"/>
          <w:b/>
        </w:rPr>
        <w:t>/100  ($</w:t>
      </w:r>
      <w:r>
        <w:rPr>
          <w:rFonts w:eastAsia="Calibri"/>
          <w:b/>
        </w:rPr>
        <w:t>180.20</w:t>
      </w:r>
      <w:r w:rsidRPr="001F7042">
        <w:rPr>
          <w:rFonts w:eastAsia="Calibri"/>
          <w:b/>
        </w:rPr>
        <w:t>) DOLARES DE LOS ESTADOS UNIDOS DE AMERICA, a favor de ASOCIACION DE DESARROLLO COMUNAL SAN CRISTOBAL (ADESCOSACRI)</w:t>
      </w:r>
      <w:r w:rsidRPr="001F7042">
        <w:rPr>
          <w:rFonts w:eastAsia="Calibri"/>
        </w:rPr>
        <w:t xml:space="preserve">  para efectos </w:t>
      </w:r>
      <w:r>
        <w:rPr>
          <w:rFonts w:eastAsia="Calibri"/>
        </w:rPr>
        <w:t>de contribuir con el pago de 212</w:t>
      </w:r>
      <w:r w:rsidRPr="001F7042">
        <w:rPr>
          <w:rFonts w:eastAsia="Calibri"/>
        </w:rPr>
        <w:t xml:space="preserve"> m</w:t>
      </w:r>
      <w:r w:rsidRPr="001F7042">
        <w:rPr>
          <w:rFonts w:eastAsia="Calibri"/>
          <w:vertAlign w:val="superscript"/>
        </w:rPr>
        <w:t xml:space="preserve">3 </w:t>
      </w:r>
      <w:r w:rsidRPr="001F7042">
        <w:rPr>
          <w:rFonts w:eastAsia="Calibri"/>
        </w:rPr>
        <w:t xml:space="preserve">de agua para abastecer en instalaciones de planta trituradora y asfalto municipal  los meses de </w:t>
      </w:r>
      <w:r>
        <w:rPr>
          <w:rFonts w:eastAsia="Calibri"/>
        </w:rPr>
        <w:t>abril, mayo, junio, julio, agosto, septiembre, octubre y noviembre</w:t>
      </w:r>
      <w:r w:rsidRPr="001F7042">
        <w:rPr>
          <w:rFonts w:eastAsia="Calibri"/>
        </w:rPr>
        <w:t xml:space="preserve"> del 2020, S</w:t>
      </w:r>
      <w:r>
        <w:rPr>
          <w:rFonts w:eastAsia="Calibri"/>
        </w:rPr>
        <w:t>egún recibo de pago número 00016</w:t>
      </w:r>
      <w:r w:rsidRPr="001F7042">
        <w:rPr>
          <w:rFonts w:eastAsia="Calibri"/>
        </w:rPr>
        <w:t xml:space="preserve"> Aplicando dicho gasto al código 56304 de la línea 0101 del presupuesto Municipal Vigente, </w:t>
      </w:r>
      <w:r w:rsidRPr="001F7042">
        <w:rPr>
          <w:rFonts w:eastAsia="Calibri"/>
          <w:szCs w:val="24"/>
        </w:rPr>
        <w:t xml:space="preserve">Autorizando a tesorería a efectuar los pagos correspondientes FONDOS PROPIOS. Cuenta </w:t>
      </w:r>
      <w:proofErr w:type="spellStart"/>
      <w:r w:rsidRPr="001F7042">
        <w:rPr>
          <w:rFonts w:eastAsia="Calibri"/>
          <w:szCs w:val="24"/>
        </w:rPr>
        <w:t>N°</w:t>
      </w:r>
      <w:proofErr w:type="spellEnd"/>
      <w:r w:rsidRPr="001F7042">
        <w:rPr>
          <w:rFonts w:eastAsia="Calibri"/>
          <w:szCs w:val="24"/>
        </w:rPr>
        <w:t xml:space="preserve"> 00500003666</w:t>
      </w:r>
    </w:p>
    <w:p w14:paraId="66B607E7" w14:textId="77777777" w:rsidR="00A461ED" w:rsidRDefault="00A461ED" w:rsidP="00A461ED">
      <w:pPr>
        <w:jc w:val="both"/>
        <w:rPr>
          <w:rFonts w:eastAsia="Times New Roman"/>
          <w:lang w:eastAsia="es-ES"/>
        </w:rPr>
      </w:pPr>
    </w:p>
    <w:bookmarkEnd w:id="60"/>
    <w:p w14:paraId="705A1FAD" w14:textId="77777777" w:rsidR="002C79D9" w:rsidRDefault="002C79D9" w:rsidP="002C79D9">
      <w:pPr>
        <w:spacing w:after="0" w:line="240" w:lineRule="auto"/>
        <w:jc w:val="both"/>
        <w:rPr>
          <w:b/>
          <w:szCs w:val="24"/>
          <w:u w:val="single"/>
        </w:rPr>
      </w:pPr>
      <w:r w:rsidRPr="005D1931">
        <w:rPr>
          <w:b/>
          <w:szCs w:val="24"/>
          <w:u w:val="single"/>
        </w:rPr>
        <w:t>ACUERDO NÚME</w:t>
      </w:r>
      <w:r>
        <w:rPr>
          <w:b/>
          <w:szCs w:val="24"/>
          <w:u w:val="single"/>
        </w:rPr>
        <w:t>RO DOCE:</w:t>
      </w:r>
    </w:p>
    <w:p w14:paraId="4C7E2C3A" w14:textId="77777777" w:rsidR="002C79D9" w:rsidRPr="005D1931" w:rsidRDefault="002C79D9" w:rsidP="002C79D9">
      <w:pPr>
        <w:spacing w:after="0" w:line="240" w:lineRule="auto"/>
        <w:jc w:val="both"/>
        <w:rPr>
          <w:b/>
          <w:szCs w:val="24"/>
          <w:u w:val="single"/>
        </w:rPr>
      </w:pPr>
      <w:r>
        <w:rPr>
          <w:b/>
          <w:szCs w:val="24"/>
          <w:u w:val="single"/>
        </w:rPr>
        <w:t xml:space="preserve"> </w:t>
      </w:r>
    </w:p>
    <w:p w14:paraId="1F739AFE" w14:textId="77777777" w:rsidR="002C79D9" w:rsidRPr="005D1931" w:rsidRDefault="002C79D9" w:rsidP="002C79D9">
      <w:pPr>
        <w:jc w:val="both"/>
        <w:rPr>
          <w:szCs w:val="24"/>
        </w:rPr>
      </w:pPr>
      <w:r w:rsidRPr="005D1931">
        <w:rPr>
          <w:szCs w:val="24"/>
        </w:rPr>
        <w:t>El Concejo Municipal de Metapán en uso de las facultades que el Código Municipal les confiere, ACUERDA:</w:t>
      </w:r>
      <w:r w:rsidRPr="005D1931">
        <w:rPr>
          <w:color w:val="000000"/>
          <w:szCs w:val="24"/>
        </w:rPr>
        <w:t xml:space="preserve"> </w:t>
      </w:r>
      <w:r w:rsidRPr="005D1931">
        <w:rPr>
          <w:szCs w:val="24"/>
        </w:rPr>
        <w:t xml:space="preserve">EROGAR la cantidad de </w:t>
      </w:r>
      <w:r>
        <w:rPr>
          <w:b/>
          <w:szCs w:val="24"/>
        </w:rPr>
        <w:t>SEISCIENTO VEINTICUATRO 89/100</w:t>
      </w:r>
      <w:r w:rsidRPr="005D1931">
        <w:rPr>
          <w:b/>
          <w:szCs w:val="24"/>
        </w:rPr>
        <w:t xml:space="preserve"> DÓLARES DE</w:t>
      </w:r>
      <w:r w:rsidRPr="005D1931">
        <w:rPr>
          <w:szCs w:val="24"/>
        </w:rPr>
        <w:t xml:space="preserve"> </w:t>
      </w:r>
      <w:r w:rsidRPr="005D1931">
        <w:rPr>
          <w:b/>
          <w:szCs w:val="24"/>
        </w:rPr>
        <w:t>LOS ESTADOS UNIDOS DE AMÉRICA ($</w:t>
      </w:r>
      <w:r>
        <w:rPr>
          <w:b/>
          <w:szCs w:val="24"/>
        </w:rPr>
        <w:t>624.89</w:t>
      </w:r>
      <w:r w:rsidRPr="005D1931">
        <w:rPr>
          <w:b/>
          <w:szCs w:val="24"/>
        </w:rPr>
        <w:t>)</w:t>
      </w:r>
      <w:r w:rsidRPr="005D1931">
        <w:rPr>
          <w:szCs w:val="24"/>
        </w:rPr>
        <w:t xml:space="preserve"> a favor de </w:t>
      </w:r>
      <w:r w:rsidRPr="005D1931">
        <w:rPr>
          <w:b/>
          <w:szCs w:val="24"/>
        </w:rPr>
        <w:t xml:space="preserve">AES CLESA Y CIA S EN C DE C V </w:t>
      </w:r>
      <w:r w:rsidRPr="005D1931">
        <w:rPr>
          <w:szCs w:val="24"/>
        </w:rPr>
        <w:t>(NIC 18454)</w:t>
      </w:r>
      <w:r w:rsidRPr="005D1931">
        <w:rPr>
          <w:b/>
          <w:szCs w:val="24"/>
        </w:rPr>
        <w:t xml:space="preserve"> V/ </w:t>
      </w:r>
      <w:r w:rsidRPr="005D1931">
        <w:rPr>
          <w:szCs w:val="24"/>
        </w:rPr>
        <w:t xml:space="preserve">Pago de la comisión de recibos del cobro de tasas de los contribuyentes, durante el mes de </w:t>
      </w:r>
      <w:r>
        <w:rPr>
          <w:szCs w:val="24"/>
        </w:rPr>
        <w:t xml:space="preserve">OCTUBRE </w:t>
      </w:r>
      <w:r w:rsidRPr="005D1931">
        <w:rPr>
          <w:szCs w:val="24"/>
        </w:rPr>
        <w:t xml:space="preserve">del año dos mil veinte, según factura </w:t>
      </w:r>
      <w:proofErr w:type="spellStart"/>
      <w:r w:rsidRPr="005D1931">
        <w:rPr>
          <w:szCs w:val="24"/>
        </w:rPr>
        <w:t>N°</w:t>
      </w:r>
      <w:proofErr w:type="spellEnd"/>
      <w:r w:rsidRPr="005D1931">
        <w:rPr>
          <w:szCs w:val="24"/>
        </w:rPr>
        <w:t xml:space="preserve"> </w:t>
      </w:r>
      <w:r w:rsidR="00E418A3">
        <w:rPr>
          <w:szCs w:val="24"/>
        </w:rPr>
        <w:t>65845248</w:t>
      </w:r>
      <w:r>
        <w:rPr>
          <w:szCs w:val="24"/>
        </w:rPr>
        <w:t xml:space="preserve">. </w:t>
      </w:r>
      <w:r w:rsidRPr="005D1931">
        <w:rPr>
          <w:szCs w:val="24"/>
        </w:rPr>
        <w:t>Aplicando dicho gasto a la línea 0101 del código 54399 autorizando a tesorería a efectuar los pagos correspondientes FONDOS PROPIOS</w:t>
      </w:r>
    </w:p>
    <w:p w14:paraId="310DC7A9" w14:textId="77777777" w:rsidR="005B451D" w:rsidRPr="00EB3E62" w:rsidRDefault="005B451D" w:rsidP="005B451D">
      <w:pPr>
        <w:spacing w:after="0"/>
        <w:jc w:val="both"/>
        <w:rPr>
          <w:b/>
          <w:szCs w:val="24"/>
          <w:u w:val="single"/>
        </w:rPr>
      </w:pPr>
      <w:r>
        <w:rPr>
          <w:b/>
          <w:szCs w:val="24"/>
          <w:u w:val="single"/>
        </w:rPr>
        <w:t xml:space="preserve">ACUERDO NÚMERO TRECE: </w:t>
      </w:r>
    </w:p>
    <w:p w14:paraId="78B15983" w14:textId="77777777" w:rsidR="005B451D" w:rsidRPr="00EB3E62" w:rsidRDefault="005B451D" w:rsidP="005B451D">
      <w:pPr>
        <w:spacing w:after="0"/>
        <w:jc w:val="both"/>
        <w:rPr>
          <w:szCs w:val="24"/>
        </w:rPr>
      </w:pPr>
      <w:r w:rsidRPr="00EB3E62">
        <w:rPr>
          <w:szCs w:val="24"/>
        </w:rPr>
        <w:t xml:space="preserve">El Concejo Municipal de Metapán, en uso de las facultades legales que el Código municipal les confiere: ACUERDA: Erogar las cantidades siguientes: </w:t>
      </w:r>
    </w:p>
    <w:p w14:paraId="46C3DC7E" w14:textId="77777777" w:rsidR="005B451D" w:rsidRDefault="005B451D" w:rsidP="005B451D">
      <w:pPr>
        <w:spacing w:after="0" w:line="240" w:lineRule="auto"/>
        <w:jc w:val="both"/>
        <w:rPr>
          <w:rFonts w:ascii="Calibri" w:hAnsi="Calibri" w:cs="Calibri"/>
          <w:sz w:val="22"/>
          <w:lang w:eastAsia="es-SV"/>
        </w:rPr>
      </w:pPr>
    </w:p>
    <w:p w14:paraId="62EEA8CF" w14:textId="77777777" w:rsidR="005B451D" w:rsidRPr="003125B9" w:rsidRDefault="005B451D" w:rsidP="00842726">
      <w:pPr>
        <w:pStyle w:val="Prrafodelista"/>
        <w:numPr>
          <w:ilvl w:val="0"/>
          <w:numId w:val="137"/>
        </w:numPr>
        <w:spacing w:after="0" w:line="240" w:lineRule="auto"/>
        <w:jc w:val="both"/>
        <w:rPr>
          <w:rFonts w:eastAsia="Calibri"/>
        </w:rPr>
      </w:pPr>
      <w:r w:rsidRPr="003125B9">
        <w:rPr>
          <w:rFonts w:eastAsia="Calibri"/>
        </w:rPr>
        <w:t xml:space="preserve">Erogar la suma de </w:t>
      </w:r>
      <w:r w:rsidR="00AA7D93">
        <w:rPr>
          <w:rFonts w:eastAsia="Calibri"/>
          <w:b/>
        </w:rPr>
        <w:t>DIECISÉIS MIL DIECIOCHO 70/100</w:t>
      </w:r>
      <w:r w:rsidRPr="003125B9">
        <w:rPr>
          <w:rFonts w:eastAsia="Calibri"/>
          <w:b/>
        </w:rPr>
        <w:t xml:space="preserve"> DÓLARES DE LOS ESTADOS UNIDOS DE AMERICA ($</w:t>
      </w:r>
      <w:r w:rsidR="00AA7D93">
        <w:rPr>
          <w:rFonts w:eastAsia="Calibri"/>
          <w:b/>
        </w:rPr>
        <w:t>16,018.70</w:t>
      </w:r>
      <w:r w:rsidRPr="003125B9">
        <w:rPr>
          <w:rFonts w:eastAsia="Calibri"/>
          <w:b/>
        </w:rPr>
        <w:t xml:space="preserve">)  a favor de ASOCIACIÓN ECOLÓGICA DE LOS MUNICIPIOS DE SANTA ANA (ASEMUSA) </w:t>
      </w:r>
      <w:r w:rsidRPr="003125B9">
        <w:rPr>
          <w:rFonts w:eastAsia="Calibri"/>
        </w:rPr>
        <w:t xml:space="preserve">En concepto de pago por servicios de disposición final de desechos durante el período </w:t>
      </w:r>
      <w:r w:rsidR="000E3123">
        <w:rPr>
          <w:rFonts w:eastAsia="Calibri"/>
        </w:rPr>
        <w:t xml:space="preserve">del 16 al 31 de octubre del 2020 y </w:t>
      </w:r>
      <w:r>
        <w:rPr>
          <w:rFonts w:eastAsia="Calibri"/>
        </w:rPr>
        <w:t>del 02 al 14 de noviembre</w:t>
      </w:r>
      <w:r w:rsidRPr="003125B9">
        <w:rPr>
          <w:rFonts w:eastAsia="Calibri"/>
        </w:rPr>
        <w:t xml:space="preserve"> del dos mil veinte por la cantidad de </w:t>
      </w:r>
      <w:r w:rsidR="00AC2961">
        <w:rPr>
          <w:rFonts w:eastAsia="Calibri"/>
        </w:rPr>
        <w:t>885.99</w:t>
      </w:r>
      <w:r w:rsidRPr="003125B9">
        <w:rPr>
          <w:rFonts w:eastAsia="Calibri"/>
        </w:rPr>
        <w:t xml:space="preserve"> toneladas métricas, a un valor de $ 18.08 por tonelada según </w:t>
      </w:r>
      <w:r w:rsidRPr="003125B9">
        <w:rPr>
          <w:rFonts w:eastAsia="Calibri"/>
          <w:b/>
        </w:rPr>
        <w:t xml:space="preserve">factura </w:t>
      </w:r>
      <w:proofErr w:type="spellStart"/>
      <w:r w:rsidRPr="003125B9">
        <w:rPr>
          <w:rFonts w:eastAsia="Calibri"/>
          <w:b/>
        </w:rPr>
        <w:t>N°</w:t>
      </w:r>
      <w:proofErr w:type="spellEnd"/>
      <w:r w:rsidRPr="003125B9">
        <w:rPr>
          <w:rFonts w:eastAsia="Calibri"/>
          <w:b/>
        </w:rPr>
        <w:t xml:space="preserve"> </w:t>
      </w:r>
      <w:r>
        <w:rPr>
          <w:rFonts w:eastAsia="Calibri"/>
          <w:b/>
        </w:rPr>
        <w:t>401</w:t>
      </w:r>
      <w:r w:rsidRPr="003125B9">
        <w:rPr>
          <w:rFonts w:eastAsia="Calibri"/>
          <w:b/>
        </w:rPr>
        <w:t xml:space="preserve"> </w:t>
      </w:r>
      <w:r w:rsidR="000E3123">
        <w:rPr>
          <w:rFonts w:eastAsia="Calibri"/>
          <w:b/>
        </w:rPr>
        <w:t xml:space="preserve">-382, </w:t>
      </w:r>
      <w:r w:rsidRPr="003125B9">
        <w:rPr>
          <w:rFonts w:eastAsia="Calibri"/>
        </w:rPr>
        <w:t>Dicho gasto se aplicará a la línea</w:t>
      </w:r>
      <w:r w:rsidRPr="003125B9">
        <w:rPr>
          <w:rFonts w:eastAsia="Calibri"/>
          <w:b/>
        </w:rPr>
        <w:t xml:space="preserve"> 0101</w:t>
      </w:r>
      <w:r w:rsidRPr="003125B9">
        <w:rPr>
          <w:rFonts w:eastAsia="Calibri"/>
        </w:rPr>
        <w:t xml:space="preserve"> del código </w:t>
      </w:r>
      <w:r w:rsidRPr="003125B9">
        <w:rPr>
          <w:rFonts w:eastAsia="Calibri"/>
          <w:b/>
        </w:rPr>
        <w:t>54602</w:t>
      </w:r>
      <w:r w:rsidRPr="003125B9">
        <w:rPr>
          <w:rFonts w:eastAsia="Calibri"/>
        </w:rPr>
        <w:t xml:space="preserve">, de la </w:t>
      </w:r>
      <w:r w:rsidRPr="003125B9">
        <w:rPr>
          <w:rFonts w:eastAsia="Calibri"/>
        </w:rPr>
        <w:lastRenderedPageBreak/>
        <w:t>cuenta FONDOS PROPIOS</w:t>
      </w:r>
      <w:r w:rsidRPr="003125B9">
        <w:rPr>
          <w:rFonts w:eastAsia="Calibri"/>
          <w:b/>
        </w:rPr>
        <w:t xml:space="preserve"> </w:t>
      </w:r>
      <w:r w:rsidRPr="003125B9">
        <w:rPr>
          <w:rFonts w:eastAsia="Calibri"/>
        </w:rPr>
        <w:t xml:space="preserve">del Presupuesto Municipal vigente </w:t>
      </w:r>
      <w:r w:rsidRPr="003125B9">
        <w:rPr>
          <w:szCs w:val="24"/>
        </w:rPr>
        <w:t xml:space="preserve">Autorizando a Tesorería a efectuar los pagos correspondientes FONDOS PROPIOS. Cuenta </w:t>
      </w:r>
      <w:proofErr w:type="spellStart"/>
      <w:r w:rsidRPr="003125B9">
        <w:rPr>
          <w:szCs w:val="24"/>
        </w:rPr>
        <w:t>N°</w:t>
      </w:r>
      <w:proofErr w:type="spellEnd"/>
      <w:r w:rsidRPr="003125B9">
        <w:rPr>
          <w:szCs w:val="24"/>
        </w:rPr>
        <w:t xml:space="preserve"> 00500003666</w:t>
      </w:r>
    </w:p>
    <w:p w14:paraId="78CF01A2" w14:textId="77777777" w:rsidR="00A461ED" w:rsidRDefault="00A461ED" w:rsidP="007C262E">
      <w:pPr>
        <w:jc w:val="center"/>
        <w:rPr>
          <w:rFonts w:eastAsia="Times New Roman"/>
          <w:lang w:eastAsia="es-ES"/>
        </w:rPr>
      </w:pPr>
    </w:p>
    <w:p w14:paraId="387EAE65" w14:textId="77777777" w:rsidR="00FD301D" w:rsidRPr="005D488C" w:rsidRDefault="00FD301D" w:rsidP="00FD301D">
      <w:pPr>
        <w:jc w:val="both"/>
        <w:rPr>
          <w:rFonts w:eastAsia="Calibri"/>
          <w:b/>
          <w:szCs w:val="24"/>
          <w:u w:val="single"/>
        </w:rPr>
      </w:pPr>
      <w:r w:rsidRPr="005D488C">
        <w:rPr>
          <w:rFonts w:eastAsia="Calibri"/>
          <w:b/>
          <w:szCs w:val="24"/>
          <w:u w:val="single"/>
        </w:rPr>
        <w:t xml:space="preserve">ACUERDO NÚMERO </w:t>
      </w:r>
      <w:r>
        <w:rPr>
          <w:rFonts w:eastAsia="Calibri"/>
          <w:b/>
          <w:szCs w:val="24"/>
          <w:u w:val="single"/>
        </w:rPr>
        <w:t xml:space="preserve">CATORCE: </w:t>
      </w:r>
    </w:p>
    <w:p w14:paraId="6EF52CFC" w14:textId="77777777" w:rsidR="00FD301D" w:rsidRPr="005D488C" w:rsidRDefault="00FD301D" w:rsidP="00FD301D">
      <w:pPr>
        <w:spacing w:after="0" w:line="240" w:lineRule="auto"/>
        <w:jc w:val="both"/>
        <w:rPr>
          <w:rFonts w:eastAsia="Calibri"/>
          <w:szCs w:val="24"/>
        </w:rPr>
      </w:pPr>
      <w:r w:rsidRPr="005D488C">
        <w:rPr>
          <w:rFonts w:eastAsia="Calibri"/>
          <w:szCs w:val="24"/>
        </w:rPr>
        <w:t>CONSIDERANDO:</w:t>
      </w:r>
    </w:p>
    <w:p w14:paraId="4ECBA6A6" w14:textId="77777777" w:rsidR="00FD301D" w:rsidRPr="005D488C" w:rsidRDefault="00FD301D" w:rsidP="00FD301D">
      <w:pPr>
        <w:spacing w:after="0" w:line="240" w:lineRule="auto"/>
        <w:jc w:val="both"/>
        <w:rPr>
          <w:rFonts w:eastAsia="Calibri"/>
          <w:szCs w:val="24"/>
        </w:rPr>
      </w:pPr>
    </w:p>
    <w:p w14:paraId="75C505BE" w14:textId="77777777" w:rsidR="00FD301D" w:rsidRPr="005D488C" w:rsidRDefault="00FD301D" w:rsidP="00FD301D">
      <w:pPr>
        <w:spacing w:after="0" w:line="240" w:lineRule="auto"/>
        <w:jc w:val="both"/>
        <w:rPr>
          <w:rFonts w:eastAsia="Times New Roman"/>
          <w:szCs w:val="24"/>
          <w:lang w:val="es-ES" w:eastAsia="es-ES"/>
        </w:rPr>
      </w:pPr>
      <w:r w:rsidRPr="005D488C">
        <w:rPr>
          <w:rFonts w:eastAsia="Calibri"/>
          <w:szCs w:val="24"/>
        </w:rPr>
        <w:t xml:space="preserve">I.- Que la municipalidad ha suscrito convenio con el Fondo de Inversión Social para el Desarrollo Local para ejecutar el proyecto de </w:t>
      </w:r>
      <w:r w:rsidRPr="005D488C">
        <w:rPr>
          <w:rFonts w:eastAsia="Times New Roman"/>
          <w:szCs w:val="24"/>
          <w:lang w:val="es-ES" w:eastAsia="es-ES"/>
        </w:rPr>
        <w:t>“Prevención de la violencia y atención al mejoramiento de vida de la población en condiciones de pobreza en los municipio priorizados por el Plan El Salvador Seguro”;</w:t>
      </w:r>
    </w:p>
    <w:p w14:paraId="227A4941" w14:textId="77777777" w:rsidR="00FD301D" w:rsidRPr="005D488C" w:rsidRDefault="00FD301D" w:rsidP="00FD301D">
      <w:pPr>
        <w:spacing w:after="0" w:line="240" w:lineRule="auto"/>
        <w:jc w:val="both"/>
        <w:rPr>
          <w:rFonts w:eastAsia="Times New Roman"/>
          <w:szCs w:val="24"/>
          <w:lang w:val="es-ES" w:eastAsia="es-ES"/>
        </w:rPr>
      </w:pPr>
    </w:p>
    <w:p w14:paraId="48590693" w14:textId="77777777" w:rsidR="00FD301D" w:rsidRPr="005D488C" w:rsidRDefault="00FD301D" w:rsidP="00FD301D">
      <w:pPr>
        <w:spacing w:after="0" w:line="240" w:lineRule="auto"/>
        <w:jc w:val="both"/>
        <w:rPr>
          <w:rFonts w:eastAsia="Times New Roman"/>
          <w:szCs w:val="24"/>
          <w:lang w:val="es-ES" w:eastAsia="es-ES"/>
        </w:rPr>
      </w:pPr>
      <w:r w:rsidRPr="005D488C">
        <w:rPr>
          <w:rFonts w:eastAsia="Times New Roman"/>
          <w:szCs w:val="24"/>
          <w:lang w:val="es-ES" w:eastAsia="es-ES"/>
        </w:rPr>
        <w:t>II.- Que para dar inicio a las actividades del proyecto es necesario realizar una transferencia de fondos de la cuenta de ahorro a la cuenta corriente específica del proyecto antes relacionado, para contar con las disponibilidades financieras necesarias;</w:t>
      </w:r>
    </w:p>
    <w:p w14:paraId="1A5E0594" w14:textId="77777777" w:rsidR="00FD301D" w:rsidRPr="005D488C" w:rsidRDefault="00FD301D" w:rsidP="00FD301D">
      <w:pPr>
        <w:spacing w:after="0" w:line="240" w:lineRule="auto"/>
        <w:jc w:val="both"/>
        <w:rPr>
          <w:rFonts w:eastAsia="Times New Roman"/>
          <w:szCs w:val="24"/>
          <w:lang w:val="es-ES" w:eastAsia="es-ES"/>
        </w:rPr>
      </w:pPr>
    </w:p>
    <w:p w14:paraId="2408BFE1" w14:textId="77777777" w:rsidR="00FD301D" w:rsidRPr="00FD301D" w:rsidRDefault="00FD301D" w:rsidP="00FD301D">
      <w:pPr>
        <w:spacing w:after="0" w:line="240" w:lineRule="auto"/>
        <w:jc w:val="both"/>
        <w:rPr>
          <w:rFonts w:eastAsia="Times New Roman"/>
          <w:szCs w:val="24"/>
          <w:lang w:val="es-ES" w:eastAsia="es-ES"/>
        </w:rPr>
      </w:pPr>
      <w:r w:rsidRPr="005D488C">
        <w:rPr>
          <w:rFonts w:eastAsia="Times New Roman"/>
          <w:szCs w:val="24"/>
          <w:lang w:val="es-ES" w:eastAsia="es-ES"/>
        </w:rPr>
        <w:t xml:space="preserve">III.- Que el FISDL  ha transferido fondos de la Cooperación Internacional a la municipalidad para </w:t>
      </w:r>
      <w:r w:rsidRPr="005D488C">
        <w:rPr>
          <w:szCs w:val="24"/>
        </w:rPr>
        <w:t>la contratación de promotores y adquisiciones de bienes y consultorías, estudios e investigaciones diversas</w:t>
      </w:r>
      <w:r w:rsidRPr="005D488C">
        <w:rPr>
          <w:rFonts w:eastAsia="Times New Roman"/>
          <w:szCs w:val="24"/>
          <w:lang w:val="es-ES" w:eastAsia="es-ES"/>
        </w:rPr>
        <w:t xml:space="preserve">, los cuales ascienden a la cuenta </w:t>
      </w:r>
      <w:r w:rsidRPr="005D488C">
        <w:rPr>
          <w:szCs w:val="24"/>
          <w:shd w:val="clear" w:color="auto" w:fill="FFFFFF"/>
        </w:rPr>
        <w:t>de ahorro número 01500055312 denominada “</w:t>
      </w:r>
      <w:r w:rsidRPr="005D488C">
        <w:rPr>
          <w:spacing w:val="8"/>
          <w:szCs w:val="24"/>
          <w:shd w:val="clear" w:color="auto" w:fill="FCFCFC"/>
        </w:rPr>
        <w:t>METAPAN / AACID-PREVENC. VIOLENCIA Y MEJORAM. DE VIDA-2017 / FORTALECIMIENTO”;</w:t>
      </w:r>
    </w:p>
    <w:p w14:paraId="7EB5EEA8" w14:textId="77777777" w:rsidR="00FD301D" w:rsidRPr="005D488C" w:rsidRDefault="00FD301D" w:rsidP="00FD301D">
      <w:pPr>
        <w:spacing w:after="0" w:line="240" w:lineRule="auto"/>
        <w:jc w:val="both"/>
        <w:rPr>
          <w:rFonts w:eastAsia="Times New Roman"/>
          <w:szCs w:val="24"/>
          <w:lang w:val="es-ES" w:eastAsia="es-ES"/>
        </w:rPr>
      </w:pPr>
    </w:p>
    <w:p w14:paraId="24918DA8" w14:textId="77777777" w:rsidR="00FD301D" w:rsidRPr="005D488C" w:rsidRDefault="00FD301D" w:rsidP="00FD301D">
      <w:pPr>
        <w:spacing w:after="0" w:line="240" w:lineRule="auto"/>
        <w:jc w:val="both"/>
        <w:rPr>
          <w:rFonts w:eastAsia="Calibri"/>
          <w:b/>
          <w:szCs w:val="24"/>
        </w:rPr>
      </w:pPr>
      <w:r w:rsidRPr="005D488C">
        <w:rPr>
          <w:rFonts w:eastAsia="Times New Roman"/>
          <w:szCs w:val="24"/>
          <w:lang w:val="es-ES" w:eastAsia="es-ES"/>
        </w:rPr>
        <w:t xml:space="preserve">POR TANTO, en </w:t>
      </w:r>
      <w:r w:rsidRPr="005D488C">
        <w:rPr>
          <w:rFonts w:eastAsia="Calibri"/>
          <w:szCs w:val="24"/>
        </w:rPr>
        <w:t xml:space="preserve">uso de las facultades que el código Municipal les confiere, el Concejo Municipal </w:t>
      </w:r>
      <w:r w:rsidRPr="005D488C">
        <w:rPr>
          <w:rFonts w:eastAsia="Calibri"/>
          <w:b/>
          <w:szCs w:val="24"/>
        </w:rPr>
        <w:t xml:space="preserve">ACUERDA: </w:t>
      </w:r>
    </w:p>
    <w:p w14:paraId="7EF42BC9" w14:textId="77777777" w:rsidR="00FD301D" w:rsidRDefault="00FD301D" w:rsidP="00FD301D">
      <w:pPr>
        <w:spacing w:after="0" w:line="240" w:lineRule="auto"/>
        <w:jc w:val="both"/>
        <w:rPr>
          <w:rFonts w:eastAsia="Calibri"/>
          <w:szCs w:val="24"/>
        </w:rPr>
      </w:pPr>
    </w:p>
    <w:p w14:paraId="7840C257" w14:textId="77777777" w:rsidR="00FD301D" w:rsidRPr="00FD301D" w:rsidRDefault="00FD301D" w:rsidP="00842726">
      <w:pPr>
        <w:pStyle w:val="Prrafodelista"/>
        <w:numPr>
          <w:ilvl w:val="0"/>
          <w:numId w:val="138"/>
        </w:numPr>
        <w:spacing w:after="0" w:line="240" w:lineRule="auto"/>
        <w:jc w:val="both"/>
        <w:rPr>
          <w:rFonts w:eastAsia="Calibri"/>
          <w:szCs w:val="24"/>
        </w:rPr>
      </w:pPr>
      <w:r>
        <w:rPr>
          <w:rFonts w:eastAsia="Calibri"/>
          <w:szCs w:val="24"/>
        </w:rPr>
        <w:t xml:space="preserve">Autorizar al Banco Hipotecario de El Salvador, para que descongele la cantidad de </w:t>
      </w:r>
      <w:r>
        <w:rPr>
          <w:spacing w:val="8"/>
          <w:szCs w:val="24"/>
          <w:shd w:val="clear" w:color="auto" w:fill="FCFCFC"/>
        </w:rPr>
        <w:t xml:space="preserve">CINCO </w:t>
      </w:r>
      <w:r w:rsidRPr="005D488C">
        <w:rPr>
          <w:spacing w:val="8"/>
          <w:szCs w:val="24"/>
          <w:shd w:val="clear" w:color="auto" w:fill="FCFCFC"/>
        </w:rPr>
        <w:t xml:space="preserve"> MIL 00/100 Dólares de los Estados Unidos de América,</w:t>
      </w:r>
      <w:r>
        <w:rPr>
          <w:spacing w:val="8"/>
          <w:szCs w:val="24"/>
          <w:shd w:val="clear" w:color="auto" w:fill="FCFCFC"/>
        </w:rPr>
        <w:t xml:space="preserve"> ($5,000.00) de la cuenta</w:t>
      </w:r>
      <w:r w:rsidRPr="00FD301D">
        <w:rPr>
          <w:szCs w:val="24"/>
          <w:shd w:val="clear" w:color="auto" w:fill="FFFFFF"/>
        </w:rPr>
        <w:t xml:space="preserve"> </w:t>
      </w:r>
      <w:r w:rsidRPr="005D488C">
        <w:rPr>
          <w:szCs w:val="24"/>
          <w:shd w:val="clear" w:color="auto" w:fill="FFFFFF"/>
        </w:rPr>
        <w:t>de ahorro número 01500055312 denominada “</w:t>
      </w:r>
      <w:r w:rsidRPr="005D488C">
        <w:rPr>
          <w:spacing w:val="8"/>
          <w:szCs w:val="24"/>
          <w:shd w:val="clear" w:color="auto" w:fill="FCFCFC"/>
        </w:rPr>
        <w:t>METAPAN / AACID-PREVENC. VIOLENCIA Y MEJORAM. DE VIDA-2017 / FORTALECIMIENTO”</w:t>
      </w:r>
    </w:p>
    <w:p w14:paraId="676C7B6A" w14:textId="77777777" w:rsidR="00FD301D" w:rsidRPr="00FD301D" w:rsidRDefault="00FD301D" w:rsidP="00842726">
      <w:pPr>
        <w:pStyle w:val="Prrafodelista"/>
        <w:numPr>
          <w:ilvl w:val="0"/>
          <w:numId w:val="138"/>
        </w:numPr>
        <w:spacing w:after="0" w:line="240" w:lineRule="auto"/>
        <w:jc w:val="both"/>
        <w:rPr>
          <w:rFonts w:eastAsia="Calibri"/>
          <w:szCs w:val="24"/>
        </w:rPr>
      </w:pPr>
      <w:r w:rsidRPr="00FD301D">
        <w:rPr>
          <w:rFonts w:eastAsia="Calibri"/>
          <w:szCs w:val="24"/>
        </w:rPr>
        <w:t xml:space="preserve">Autorizar a la señora Delmy </w:t>
      </w:r>
      <w:proofErr w:type="spellStart"/>
      <w:r w:rsidRPr="00FD301D">
        <w:rPr>
          <w:rFonts w:eastAsia="Calibri"/>
          <w:szCs w:val="24"/>
        </w:rPr>
        <w:t>Marilin</w:t>
      </w:r>
      <w:proofErr w:type="spellEnd"/>
      <w:r w:rsidRPr="00FD301D">
        <w:rPr>
          <w:rFonts w:eastAsia="Calibri"/>
          <w:szCs w:val="24"/>
        </w:rPr>
        <w:t xml:space="preserve"> Murillos, tesorera municipal para que solicite al Banco Hipotecario el traslado de fondos provenientes de la </w:t>
      </w:r>
      <w:r w:rsidRPr="00FD301D">
        <w:rPr>
          <w:rFonts w:eastAsia="Times New Roman"/>
          <w:szCs w:val="24"/>
          <w:lang w:val="es-ES" w:eastAsia="es-ES"/>
        </w:rPr>
        <w:t xml:space="preserve">cuenta </w:t>
      </w:r>
      <w:r w:rsidRPr="00FD301D">
        <w:rPr>
          <w:szCs w:val="24"/>
          <w:shd w:val="clear" w:color="auto" w:fill="FFFFFF"/>
        </w:rPr>
        <w:t>de ahorro número 01500055312 denominada “</w:t>
      </w:r>
      <w:r w:rsidRPr="00FD301D">
        <w:rPr>
          <w:spacing w:val="8"/>
          <w:szCs w:val="24"/>
          <w:shd w:val="clear" w:color="auto" w:fill="FCFCFC"/>
        </w:rPr>
        <w:t xml:space="preserve">METAPAN / AACID-PREVENC. VIOLENCIA Y MEJORAM. DE VIDA-2017 / FORTALECIMIENTO”, por un monto de CINCO  MIL 00/100 Dólares de los Estados Unidos de América, ($5,000.00) para ser transferidos a la Cuenta Corriente </w:t>
      </w:r>
      <w:proofErr w:type="spellStart"/>
      <w:r w:rsidRPr="00FD301D">
        <w:rPr>
          <w:spacing w:val="8"/>
          <w:szCs w:val="24"/>
          <w:shd w:val="clear" w:color="auto" w:fill="FCFCFC"/>
        </w:rPr>
        <w:t>N°</w:t>
      </w:r>
      <w:proofErr w:type="spellEnd"/>
      <w:r w:rsidRPr="00FD301D">
        <w:rPr>
          <w:spacing w:val="8"/>
          <w:szCs w:val="24"/>
          <w:shd w:val="clear" w:color="auto" w:fill="FCFCFC"/>
        </w:rPr>
        <w:t xml:space="preserve"> 00500005600 de Nombre “METAPAN/AACID-PREVEN.VIOLENCIA Y MEJORAM. DE VIDA-2017/Mejoramiento de Vida/AT”</w:t>
      </w:r>
    </w:p>
    <w:p w14:paraId="47C77C6E" w14:textId="77777777" w:rsidR="00FD301D" w:rsidRPr="005D488C" w:rsidRDefault="00FD301D" w:rsidP="00FD301D">
      <w:pPr>
        <w:jc w:val="both"/>
        <w:rPr>
          <w:rFonts w:eastAsia="Times New Roman"/>
          <w:b/>
          <w:sz w:val="20"/>
          <w:szCs w:val="20"/>
          <w:lang w:val="es-ES" w:eastAsia="es-ES"/>
        </w:rPr>
      </w:pPr>
    </w:p>
    <w:p w14:paraId="4AFD6984" w14:textId="77777777" w:rsidR="00FD301D" w:rsidRDefault="00FD301D" w:rsidP="00FD301D">
      <w:pPr>
        <w:jc w:val="both"/>
        <w:rPr>
          <w:rFonts w:eastAsia="Times New Roman"/>
          <w:b/>
          <w:szCs w:val="20"/>
          <w:lang w:val="es-ES" w:eastAsia="es-ES"/>
        </w:rPr>
      </w:pPr>
      <w:r w:rsidRPr="005D488C">
        <w:rPr>
          <w:rFonts w:eastAsia="Times New Roman"/>
          <w:b/>
          <w:szCs w:val="20"/>
          <w:lang w:val="es-ES" w:eastAsia="es-ES"/>
        </w:rPr>
        <w:t>COMUNIQUESE.-</w:t>
      </w:r>
    </w:p>
    <w:p w14:paraId="76C5D9D2" w14:textId="77777777" w:rsidR="0081355A" w:rsidRDefault="0081355A" w:rsidP="00FD301D">
      <w:pPr>
        <w:jc w:val="both"/>
        <w:rPr>
          <w:rFonts w:eastAsia="Times New Roman"/>
          <w:b/>
          <w:szCs w:val="20"/>
          <w:lang w:val="es-ES" w:eastAsia="es-ES"/>
        </w:rPr>
      </w:pPr>
    </w:p>
    <w:p w14:paraId="1F424A92" w14:textId="77777777" w:rsidR="0086396F" w:rsidRPr="0086396F" w:rsidRDefault="0086396F" w:rsidP="00FD301D">
      <w:pPr>
        <w:jc w:val="both"/>
        <w:rPr>
          <w:rFonts w:eastAsia="Times New Roman"/>
          <w:b/>
          <w:szCs w:val="20"/>
          <w:u w:val="single"/>
          <w:lang w:val="es-ES" w:eastAsia="es-ES"/>
        </w:rPr>
      </w:pPr>
      <w:r w:rsidRPr="0086396F">
        <w:rPr>
          <w:rFonts w:eastAsia="Times New Roman"/>
          <w:b/>
          <w:szCs w:val="20"/>
          <w:u w:val="single"/>
          <w:lang w:val="es-ES" w:eastAsia="es-ES"/>
        </w:rPr>
        <w:t>ACUERDO NÚMERO QUINCE:</w:t>
      </w:r>
    </w:p>
    <w:p w14:paraId="4D33917D" w14:textId="77777777" w:rsidR="0086396F" w:rsidRDefault="0086396F" w:rsidP="00FD301D">
      <w:pPr>
        <w:jc w:val="both"/>
        <w:rPr>
          <w:rFonts w:eastAsia="Times New Roman"/>
          <w:bCs/>
          <w:szCs w:val="20"/>
          <w:lang w:val="es-ES" w:eastAsia="es-ES"/>
        </w:rPr>
      </w:pPr>
      <w:r>
        <w:rPr>
          <w:rFonts w:eastAsia="Times New Roman"/>
          <w:bCs/>
          <w:szCs w:val="20"/>
          <w:lang w:val="es-ES" w:eastAsia="es-ES"/>
        </w:rPr>
        <w:t>El Concejo Municipal en uso de las facultades que el Código Municipal les confiere ACUERDA:</w:t>
      </w:r>
    </w:p>
    <w:p w14:paraId="4E614911" w14:textId="77777777" w:rsidR="0086396F" w:rsidRDefault="0086396F" w:rsidP="00FD301D">
      <w:pPr>
        <w:jc w:val="both"/>
        <w:rPr>
          <w:rFonts w:eastAsia="Calibri"/>
          <w:szCs w:val="24"/>
        </w:rPr>
      </w:pPr>
      <w:r>
        <w:rPr>
          <w:rFonts w:eastAsia="Times New Roman"/>
          <w:bCs/>
          <w:szCs w:val="20"/>
          <w:lang w:val="es-ES" w:eastAsia="es-ES"/>
        </w:rPr>
        <w:t xml:space="preserve">Autorizar a la Señora </w:t>
      </w:r>
      <w:r w:rsidRPr="00FD301D">
        <w:rPr>
          <w:rFonts w:eastAsia="Calibri"/>
          <w:szCs w:val="24"/>
        </w:rPr>
        <w:t xml:space="preserve">Delmy </w:t>
      </w:r>
      <w:proofErr w:type="spellStart"/>
      <w:r w:rsidRPr="00FD301D">
        <w:rPr>
          <w:rFonts w:eastAsia="Calibri"/>
          <w:szCs w:val="24"/>
        </w:rPr>
        <w:t>Marilin</w:t>
      </w:r>
      <w:proofErr w:type="spellEnd"/>
      <w:r w:rsidRPr="00FD301D">
        <w:rPr>
          <w:rFonts w:eastAsia="Calibri"/>
          <w:szCs w:val="24"/>
        </w:rPr>
        <w:t xml:space="preserve"> Murillos, tesorera municipal</w:t>
      </w:r>
      <w:r>
        <w:rPr>
          <w:rFonts w:eastAsia="Calibri"/>
          <w:szCs w:val="24"/>
        </w:rPr>
        <w:t xml:space="preserve"> a realizar cheque </w:t>
      </w:r>
      <w:proofErr w:type="spellStart"/>
      <w:r>
        <w:rPr>
          <w:rFonts w:eastAsia="Calibri"/>
          <w:szCs w:val="24"/>
        </w:rPr>
        <w:t>anombre</w:t>
      </w:r>
      <w:proofErr w:type="spellEnd"/>
      <w:r>
        <w:rPr>
          <w:rFonts w:eastAsia="Calibri"/>
          <w:szCs w:val="24"/>
        </w:rPr>
        <w:t xml:space="preserve"> de SG-SICA/COOPERACION DELEGADA/APOYO/ ESCA/UE/OPERATIVA, por la cantidad de </w:t>
      </w:r>
      <w:r w:rsidR="00C8116D">
        <w:rPr>
          <w:rFonts w:eastAsia="Calibri"/>
          <w:szCs w:val="24"/>
        </w:rPr>
        <w:t xml:space="preserve">SESENTA Y TRES CENTAVOS ($0.63) </w:t>
      </w:r>
      <w:r>
        <w:rPr>
          <w:rFonts w:eastAsia="Calibri"/>
          <w:szCs w:val="24"/>
        </w:rPr>
        <w:t xml:space="preserve"> de la cuenta </w:t>
      </w:r>
      <w:proofErr w:type="spellStart"/>
      <w:r>
        <w:rPr>
          <w:rFonts w:eastAsia="Calibri"/>
          <w:szCs w:val="24"/>
        </w:rPr>
        <w:t>N°</w:t>
      </w:r>
      <w:proofErr w:type="spellEnd"/>
      <w:r>
        <w:rPr>
          <w:rFonts w:eastAsia="Calibri"/>
          <w:szCs w:val="24"/>
        </w:rPr>
        <w:t xml:space="preserve"> 00500003780 denominada ALCALDÍA MUNICIPAL DE METAPÁN/SGSICA/PROYECTO/BE.1</w:t>
      </w:r>
      <w:r w:rsidR="00C8116D">
        <w:rPr>
          <w:rFonts w:eastAsia="Calibri"/>
          <w:szCs w:val="24"/>
        </w:rPr>
        <w:t xml:space="preserve">, los cuales corresponden al sobrante de los fondos transferidos a la municipalidad para la dotación a los emprendimientos y ejecución de obras de convivencia. </w:t>
      </w:r>
    </w:p>
    <w:p w14:paraId="053CF728" w14:textId="77777777" w:rsidR="00086729" w:rsidRDefault="00086729" w:rsidP="00FD301D">
      <w:pPr>
        <w:jc w:val="both"/>
        <w:rPr>
          <w:rFonts w:eastAsia="Calibri"/>
          <w:szCs w:val="24"/>
        </w:rPr>
      </w:pPr>
      <w:r>
        <w:rPr>
          <w:rFonts w:eastAsia="Calibri"/>
          <w:szCs w:val="24"/>
        </w:rPr>
        <w:t xml:space="preserve">COMUNIQUESE Y CERTIFIQUESE. </w:t>
      </w:r>
    </w:p>
    <w:p w14:paraId="0EE2752D" w14:textId="77777777" w:rsidR="0086396F" w:rsidRPr="00C8116D" w:rsidRDefault="0086396F" w:rsidP="00FD301D">
      <w:pPr>
        <w:jc w:val="both"/>
        <w:rPr>
          <w:rFonts w:eastAsia="Times New Roman"/>
          <w:bCs/>
          <w:szCs w:val="20"/>
          <w:lang w:eastAsia="es-ES"/>
        </w:rPr>
      </w:pPr>
    </w:p>
    <w:p w14:paraId="20B6094E" w14:textId="77777777" w:rsidR="00BB1863" w:rsidRPr="002563AB" w:rsidRDefault="00BB1863" w:rsidP="00BB1863">
      <w:pPr>
        <w:spacing w:after="0" w:line="240" w:lineRule="auto"/>
        <w:jc w:val="both"/>
        <w:rPr>
          <w:rFonts w:eastAsia="Times New Roman"/>
          <w:b/>
          <w:spacing w:val="-3"/>
          <w:szCs w:val="24"/>
        </w:rPr>
      </w:pPr>
      <w:r>
        <w:rPr>
          <w:rFonts w:eastAsia="Times New Roman"/>
          <w:b/>
          <w:spacing w:val="-3"/>
          <w:szCs w:val="24"/>
          <w:u w:val="single"/>
        </w:rPr>
        <w:t xml:space="preserve">ACUERDO NÚMERO DIECISÉIS: </w:t>
      </w:r>
      <w:r w:rsidRPr="002563AB">
        <w:rPr>
          <w:rFonts w:eastAsia="Times New Roman"/>
          <w:b/>
          <w:spacing w:val="-3"/>
          <w:szCs w:val="24"/>
          <w:u w:val="single"/>
        </w:rPr>
        <w:t xml:space="preserve">   </w:t>
      </w:r>
    </w:p>
    <w:p w14:paraId="028FB388" w14:textId="77777777" w:rsidR="00BB1863" w:rsidRDefault="00BB1863" w:rsidP="00BB1863">
      <w:pPr>
        <w:tabs>
          <w:tab w:val="left" w:pos="1425"/>
        </w:tabs>
        <w:spacing w:after="0" w:line="240" w:lineRule="auto"/>
        <w:jc w:val="both"/>
        <w:rPr>
          <w:rFonts w:eastAsia="Calibri"/>
          <w:szCs w:val="24"/>
        </w:rPr>
      </w:pPr>
      <w:r w:rsidRPr="002563AB">
        <w:rPr>
          <w:rFonts w:eastAsia="Calibri"/>
          <w:szCs w:val="24"/>
        </w:rPr>
        <w:t xml:space="preserve">El Concejo Municipal de Metapán, en uso de las facultades que el código municipal les confiere </w:t>
      </w:r>
      <w:r w:rsidRPr="002563AB">
        <w:rPr>
          <w:rFonts w:eastAsia="Calibri"/>
          <w:b/>
          <w:szCs w:val="24"/>
        </w:rPr>
        <w:t>ACUERDA:</w:t>
      </w:r>
      <w:r w:rsidRPr="002563AB">
        <w:rPr>
          <w:rFonts w:eastAsia="Calibri"/>
          <w:szCs w:val="24"/>
        </w:rPr>
        <w:t xml:space="preserve"> </w:t>
      </w:r>
    </w:p>
    <w:p w14:paraId="5DE712BD" w14:textId="77777777" w:rsidR="00BB1863" w:rsidRDefault="00BB1863" w:rsidP="00BB1863">
      <w:pPr>
        <w:tabs>
          <w:tab w:val="left" w:pos="709"/>
          <w:tab w:val="left" w:pos="7797"/>
        </w:tabs>
        <w:spacing w:after="0" w:line="240" w:lineRule="auto"/>
        <w:jc w:val="both"/>
        <w:rPr>
          <w:rFonts w:eastAsia="Calibri"/>
          <w:szCs w:val="24"/>
          <w:lang w:val="es-ES"/>
        </w:rPr>
      </w:pPr>
    </w:p>
    <w:p w14:paraId="04C6CE8F" w14:textId="77777777" w:rsidR="00BB1863" w:rsidRPr="00DD676F" w:rsidRDefault="00BB1863" w:rsidP="00842726">
      <w:pPr>
        <w:pStyle w:val="Prrafodelista"/>
        <w:numPr>
          <w:ilvl w:val="0"/>
          <w:numId w:val="140"/>
        </w:numPr>
        <w:spacing w:after="0" w:line="240" w:lineRule="auto"/>
        <w:jc w:val="both"/>
        <w:rPr>
          <w:rFonts w:eastAsia="Calibri"/>
          <w:b/>
        </w:rPr>
      </w:pPr>
      <w:r w:rsidRPr="00DD676F">
        <w:rPr>
          <w:rFonts w:eastAsia="Calibri"/>
        </w:rPr>
        <w:t xml:space="preserve">EROGAR la cantidad de </w:t>
      </w:r>
      <w:r w:rsidRPr="00DD676F">
        <w:rPr>
          <w:rFonts w:eastAsia="Calibri"/>
          <w:b/>
        </w:rPr>
        <w:t xml:space="preserve">UN MIL QUINIENTOS  00/100 DÓLARES DE LOS ESTADOS UNIDOS DE AMÉRICA ($1,500.00) </w:t>
      </w:r>
      <w:r w:rsidRPr="00DD676F">
        <w:rPr>
          <w:rFonts w:eastAsia="Calibri"/>
        </w:rPr>
        <w:t xml:space="preserve">V/ Pago de planilla de trabajadores eventuales (mecánicos de obra de banco), Correspondiente al período del 01 al </w:t>
      </w:r>
      <w:r>
        <w:rPr>
          <w:rFonts w:eastAsia="Calibri"/>
        </w:rPr>
        <w:t>30 de Noviembre</w:t>
      </w:r>
      <w:r w:rsidRPr="00DD676F">
        <w:rPr>
          <w:rFonts w:eastAsia="Calibri"/>
        </w:rPr>
        <w:t xml:space="preserve"> del 2020. Aplicando dicho gasto al código </w:t>
      </w:r>
      <w:r w:rsidRPr="00DD676F">
        <w:rPr>
          <w:rFonts w:eastAsia="Calibri"/>
          <w:b/>
        </w:rPr>
        <w:t xml:space="preserve">51201 </w:t>
      </w:r>
      <w:r w:rsidRPr="00DD676F">
        <w:rPr>
          <w:rFonts w:eastAsia="Calibri"/>
        </w:rPr>
        <w:t xml:space="preserve">de la línea </w:t>
      </w:r>
      <w:r w:rsidRPr="00DD676F">
        <w:rPr>
          <w:rFonts w:eastAsia="Calibri"/>
          <w:b/>
        </w:rPr>
        <w:t>0101</w:t>
      </w:r>
      <w:r w:rsidRPr="00DD676F">
        <w:rPr>
          <w:rFonts w:eastAsia="Calibri"/>
        </w:rPr>
        <w:t xml:space="preserve"> del Presupuesto Municipal vigente, según se detalla a continuación:</w:t>
      </w:r>
    </w:p>
    <w:p w14:paraId="59EEEBA9" w14:textId="77777777" w:rsidR="00BB1863" w:rsidRPr="007A45C5" w:rsidRDefault="00BB1863" w:rsidP="00BB1863">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B1863" w:rsidRPr="007A45C5" w14:paraId="1F1A1F5E" w14:textId="77777777" w:rsidTr="001D003B">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3DD39693" w14:textId="77777777" w:rsidR="00BB1863" w:rsidRPr="007A45C5" w:rsidRDefault="00BB1863" w:rsidP="001D003B">
            <w:pPr>
              <w:spacing w:after="0" w:line="240" w:lineRule="auto"/>
              <w:rPr>
                <w:rFonts w:eastAsia="Times New Roman"/>
                <w:b/>
                <w:bCs/>
                <w:color w:val="000000"/>
                <w:lang w:eastAsia="es-SV"/>
              </w:rPr>
            </w:pPr>
            <w:proofErr w:type="spellStart"/>
            <w:r w:rsidRPr="007A45C5">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7944599E" w14:textId="77777777" w:rsidR="00BB1863" w:rsidRPr="007A45C5" w:rsidRDefault="00BB1863" w:rsidP="001D003B">
            <w:pPr>
              <w:spacing w:after="0" w:line="240" w:lineRule="auto"/>
              <w:rPr>
                <w:rFonts w:eastAsia="Times New Roman"/>
                <w:b/>
                <w:bCs/>
                <w:color w:val="000000"/>
                <w:lang w:eastAsia="es-SV"/>
              </w:rPr>
            </w:pPr>
            <w:r w:rsidRPr="007A45C5">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4E2F08E5" w14:textId="77777777" w:rsidR="00BB1863" w:rsidRPr="007A45C5" w:rsidRDefault="00BB1863" w:rsidP="001D003B">
            <w:pPr>
              <w:spacing w:after="0" w:line="240" w:lineRule="auto"/>
              <w:rPr>
                <w:rFonts w:eastAsia="Times New Roman"/>
                <w:b/>
                <w:bCs/>
                <w:color w:val="000000"/>
                <w:lang w:eastAsia="es-SV"/>
              </w:rPr>
            </w:pPr>
            <w:r w:rsidRPr="007A45C5">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7D7514D3" w14:textId="77777777" w:rsidR="00BB1863" w:rsidRPr="007A45C5" w:rsidRDefault="00BB1863" w:rsidP="001D003B">
            <w:pPr>
              <w:spacing w:after="0" w:line="240" w:lineRule="auto"/>
              <w:rPr>
                <w:rFonts w:eastAsia="Times New Roman"/>
                <w:b/>
                <w:bCs/>
                <w:color w:val="000000"/>
                <w:lang w:eastAsia="es-SV"/>
              </w:rPr>
            </w:pPr>
            <w:r w:rsidRPr="007A45C5">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0FACE87A" w14:textId="77777777" w:rsidR="00BB1863" w:rsidRPr="007A45C5" w:rsidRDefault="00BB1863" w:rsidP="001D003B">
            <w:pPr>
              <w:spacing w:after="0" w:line="240" w:lineRule="auto"/>
              <w:rPr>
                <w:rFonts w:eastAsia="Times New Roman"/>
                <w:b/>
                <w:bCs/>
                <w:color w:val="000000"/>
                <w:lang w:eastAsia="es-SV"/>
              </w:rPr>
            </w:pPr>
            <w:r w:rsidRPr="007A45C5">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775F53AE" w14:textId="77777777" w:rsidR="00BB1863" w:rsidRPr="007A45C5" w:rsidRDefault="00BB1863" w:rsidP="001D003B">
            <w:pPr>
              <w:spacing w:after="0" w:line="240" w:lineRule="auto"/>
              <w:rPr>
                <w:rFonts w:eastAsia="Times New Roman"/>
                <w:b/>
                <w:bCs/>
                <w:color w:val="000000"/>
                <w:lang w:eastAsia="es-SV"/>
              </w:rPr>
            </w:pPr>
            <w:r w:rsidRPr="007A45C5">
              <w:rPr>
                <w:rFonts w:eastAsia="Times New Roman"/>
                <w:b/>
                <w:bCs/>
                <w:color w:val="000000"/>
                <w:lang w:eastAsia="es-SV"/>
              </w:rPr>
              <w:t>LIQUIDO</w:t>
            </w:r>
          </w:p>
        </w:tc>
      </w:tr>
      <w:tr w:rsidR="00BB1863" w:rsidRPr="007A45C5" w14:paraId="4B2C5552" w14:textId="77777777" w:rsidTr="001D003B">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48321504" w14:textId="77777777" w:rsidR="00BB1863" w:rsidRPr="007A45C5" w:rsidRDefault="00BB1863" w:rsidP="001D003B">
            <w:pPr>
              <w:spacing w:after="0" w:line="240" w:lineRule="auto"/>
              <w:rPr>
                <w:rFonts w:eastAsia="Times New Roman"/>
                <w:bCs/>
                <w:color w:val="000000"/>
                <w:lang w:eastAsia="es-SV"/>
              </w:rPr>
            </w:pPr>
            <w:r w:rsidRPr="007A45C5">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445D1950" w14:textId="77777777" w:rsidR="00BB1863" w:rsidRPr="007A45C5" w:rsidRDefault="00BB1863" w:rsidP="001D003B">
            <w:pPr>
              <w:spacing w:after="0" w:line="240" w:lineRule="auto"/>
              <w:rPr>
                <w:rFonts w:eastAsia="Times New Roman"/>
                <w:color w:val="000000"/>
                <w:lang w:eastAsia="es-SV"/>
              </w:rPr>
            </w:pPr>
            <w:r w:rsidRPr="007A45C5">
              <w:rPr>
                <w:rFonts w:eastAsia="Times New Roman"/>
                <w:color w:val="000000"/>
                <w:lang w:eastAsia="es-SV"/>
              </w:rPr>
              <w:t xml:space="preserve">Christian Alexander Herrera </w:t>
            </w:r>
            <w:proofErr w:type="spellStart"/>
            <w:r w:rsidRPr="007A45C5">
              <w:rPr>
                <w:rFonts w:eastAsia="Times New Roman"/>
                <w:color w:val="000000"/>
                <w:lang w:eastAsia="es-SV"/>
              </w:rPr>
              <w:t>Martinez</w:t>
            </w:r>
            <w:proofErr w:type="spellEnd"/>
          </w:p>
        </w:tc>
        <w:tc>
          <w:tcPr>
            <w:tcW w:w="1378" w:type="dxa"/>
            <w:tcBorders>
              <w:top w:val="single" w:sz="4" w:space="0" w:color="auto"/>
              <w:left w:val="nil"/>
              <w:bottom w:val="single" w:sz="4" w:space="0" w:color="auto"/>
              <w:right w:val="single" w:sz="4" w:space="0" w:color="auto"/>
            </w:tcBorders>
            <w:noWrap/>
            <w:vAlign w:val="bottom"/>
            <w:hideMark/>
          </w:tcPr>
          <w:p w14:paraId="42A0EA41" w14:textId="77777777" w:rsidR="00BB1863" w:rsidRPr="007A45C5" w:rsidRDefault="00BB1863" w:rsidP="001D003B">
            <w:pPr>
              <w:spacing w:after="0" w:line="240" w:lineRule="auto"/>
              <w:jc w:val="center"/>
              <w:rPr>
                <w:rFonts w:eastAsia="Times New Roman"/>
                <w:color w:val="000000"/>
                <w:lang w:eastAsia="es-SV"/>
              </w:rPr>
            </w:pPr>
            <w:proofErr w:type="spellStart"/>
            <w:r w:rsidRPr="007A45C5">
              <w:rPr>
                <w:rFonts w:eastAsia="Times New Roman"/>
                <w:bCs/>
                <w:color w:val="000000"/>
                <w:lang w:eastAsia="es-SV"/>
              </w:rPr>
              <w:t>Mecanico</w:t>
            </w:r>
            <w:proofErr w:type="spellEnd"/>
            <w:r w:rsidRPr="007A45C5">
              <w:rPr>
                <w:rFonts w:eastAsia="Times New Roman"/>
                <w:bCs/>
                <w:color w:val="000000"/>
                <w:lang w:eastAsia="es-SV"/>
              </w:rPr>
              <w:t xml:space="preserve"> de Obra de Banco</w:t>
            </w:r>
          </w:p>
        </w:tc>
        <w:tc>
          <w:tcPr>
            <w:tcW w:w="726" w:type="dxa"/>
            <w:tcBorders>
              <w:top w:val="single" w:sz="4" w:space="0" w:color="auto"/>
              <w:left w:val="nil"/>
              <w:bottom w:val="single" w:sz="4" w:space="0" w:color="auto"/>
              <w:right w:val="single" w:sz="4" w:space="0" w:color="auto"/>
            </w:tcBorders>
            <w:noWrap/>
            <w:vAlign w:val="bottom"/>
            <w:hideMark/>
          </w:tcPr>
          <w:p w14:paraId="32479170" w14:textId="77777777" w:rsidR="00BB1863" w:rsidRPr="007A45C5" w:rsidRDefault="00BB1863" w:rsidP="001D003B">
            <w:pPr>
              <w:spacing w:after="0" w:line="240" w:lineRule="auto"/>
              <w:jc w:val="center"/>
              <w:rPr>
                <w:rFonts w:eastAsia="Times New Roman"/>
                <w:color w:val="000000"/>
                <w:lang w:eastAsia="es-SV"/>
              </w:rPr>
            </w:pPr>
            <w:r>
              <w:rPr>
                <w:rFonts w:eastAsia="Times New Roman"/>
                <w:color w:val="000000"/>
                <w:lang w:eastAsia="es-SV"/>
              </w:rPr>
              <w:t>30</w:t>
            </w:r>
          </w:p>
        </w:tc>
        <w:tc>
          <w:tcPr>
            <w:tcW w:w="1774" w:type="dxa"/>
            <w:tcBorders>
              <w:top w:val="single" w:sz="4" w:space="0" w:color="auto"/>
              <w:left w:val="nil"/>
              <w:bottom w:val="single" w:sz="4" w:space="0" w:color="auto"/>
              <w:right w:val="single" w:sz="4" w:space="0" w:color="auto"/>
            </w:tcBorders>
            <w:noWrap/>
            <w:vAlign w:val="bottom"/>
            <w:hideMark/>
          </w:tcPr>
          <w:p w14:paraId="7EA336A6" w14:textId="77777777" w:rsidR="00BB1863" w:rsidRPr="007A45C5" w:rsidRDefault="00BB1863" w:rsidP="001D003B">
            <w:pPr>
              <w:spacing w:after="0" w:line="240" w:lineRule="auto"/>
              <w:rPr>
                <w:rFonts w:eastAsia="Times New Roman"/>
                <w:color w:val="000000"/>
                <w:lang w:eastAsia="es-SV"/>
              </w:rPr>
            </w:pPr>
            <w:r>
              <w:rPr>
                <w:rFonts w:eastAsia="Times New Roman"/>
                <w:color w:val="000000"/>
                <w:lang w:eastAsia="es-SV"/>
              </w:rPr>
              <w:t>$    50</w:t>
            </w:r>
            <w:r w:rsidRPr="007A45C5">
              <w:rPr>
                <w:rFonts w:eastAsia="Times New Roman"/>
                <w:color w:val="000000"/>
                <w:lang w:eastAsia="es-SV"/>
              </w:rPr>
              <w:t>0.00</w:t>
            </w:r>
          </w:p>
        </w:tc>
        <w:tc>
          <w:tcPr>
            <w:tcW w:w="1275" w:type="dxa"/>
            <w:tcBorders>
              <w:top w:val="single" w:sz="4" w:space="0" w:color="auto"/>
              <w:left w:val="nil"/>
              <w:bottom w:val="single" w:sz="4" w:space="0" w:color="auto"/>
              <w:right w:val="single" w:sz="4" w:space="0" w:color="auto"/>
            </w:tcBorders>
            <w:noWrap/>
            <w:vAlign w:val="bottom"/>
            <w:hideMark/>
          </w:tcPr>
          <w:p w14:paraId="56746AA6" w14:textId="77777777" w:rsidR="00BB1863" w:rsidRPr="007A45C5" w:rsidRDefault="00BB1863" w:rsidP="001D003B">
            <w:pPr>
              <w:spacing w:after="0" w:line="240" w:lineRule="auto"/>
              <w:rPr>
                <w:rFonts w:eastAsia="Times New Roman"/>
                <w:color w:val="000000"/>
                <w:lang w:eastAsia="es-SV"/>
              </w:rPr>
            </w:pPr>
            <w:r>
              <w:rPr>
                <w:rFonts w:eastAsia="Times New Roman"/>
                <w:color w:val="000000"/>
                <w:lang w:eastAsia="es-SV"/>
              </w:rPr>
              <w:t>$    448.75</w:t>
            </w:r>
          </w:p>
        </w:tc>
      </w:tr>
      <w:tr w:rsidR="00BB1863" w:rsidRPr="007A45C5" w14:paraId="35D454F9" w14:textId="77777777" w:rsidTr="001D003B">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7ED1FDA8" w14:textId="77777777" w:rsidR="00BB1863" w:rsidRPr="007A45C5" w:rsidRDefault="00BB1863" w:rsidP="001D003B">
            <w:pPr>
              <w:spacing w:after="0" w:line="240" w:lineRule="auto"/>
              <w:rPr>
                <w:rFonts w:eastAsia="Times New Roman"/>
                <w:bCs/>
                <w:color w:val="000000"/>
                <w:lang w:eastAsia="es-SV"/>
              </w:rPr>
            </w:pPr>
            <w:r w:rsidRPr="007A45C5">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58FD1230" w14:textId="77777777" w:rsidR="00BB1863" w:rsidRPr="007A45C5" w:rsidRDefault="00BB1863" w:rsidP="001D003B">
            <w:pPr>
              <w:spacing w:after="0" w:line="240" w:lineRule="auto"/>
              <w:rPr>
                <w:rFonts w:eastAsia="Times New Roman"/>
                <w:color w:val="000000"/>
                <w:lang w:eastAsia="es-SV"/>
              </w:rPr>
            </w:pPr>
            <w:r w:rsidRPr="007A45C5">
              <w:rPr>
                <w:rFonts w:eastAsia="Times New Roman"/>
                <w:color w:val="000000"/>
                <w:lang w:eastAsia="es-SV"/>
              </w:rPr>
              <w:t>Erick Omar Trinidad Velásquez</w:t>
            </w:r>
          </w:p>
        </w:tc>
        <w:tc>
          <w:tcPr>
            <w:tcW w:w="1378" w:type="dxa"/>
            <w:tcBorders>
              <w:top w:val="single" w:sz="4" w:space="0" w:color="auto"/>
              <w:left w:val="nil"/>
              <w:bottom w:val="single" w:sz="4" w:space="0" w:color="auto"/>
              <w:right w:val="single" w:sz="4" w:space="0" w:color="auto"/>
            </w:tcBorders>
            <w:noWrap/>
            <w:vAlign w:val="bottom"/>
          </w:tcPr>
          <w:p w14:paraId="7FAF9486" w14:textId="77777777" w:rsidR="00BB1863" w:rsidRPr="007A45C5" w:rsidRDefault="00BB1863" w:rsidP="001D003B">
            <w:pPr>
              <w:spacing w:after="0" w:line="240" w:lineRule="auto"/>
              <w:jc w:val="center"/>
              <w:rPr>
                <w:rFonts w:eastAsia="Times New Roman"/>
                <w:color w:val="000000"/>
                <w:lang w:eastAsia="es-SV"/>
              </w:rPr>
            </w:pPr>
            <w:proofErr w:type="spellStart"/>
            <w:r w:rsidRPr="007A45C5">
              <w:rPr>
                <w:rFonts w:eastAsia="Times New Roman"/>
                <w:bCs/>
                <w:color w:val="000000"/>
                <w:lang w:eastAsia="es-SV"/>
              </w:rPr>
              <w:t>Mecanico</w:t>
            </w:r>
            <w:proofErr w:type="spellEnd"/>
            <w:r w:rsidRPr="007A45C5">
              <w:rPr>
                <w:rFonts w:eastAsia="Times New Roman"/>
                <w:bCs/>
                <w:color w:val="000000"/>
                <w:lang w:eastAsia="es-SV"/>
              </w:rPr>
              <w:t xml:space="preserve"> de Obra de Banco</w:t>
            </w:r>
          </w:p>
        </w:tc>
        <w:tc>
          <w:tcPr>
            <w:tcW w:w="726" w:type="dxa"/>
            <w:tcBorders>
              <w:top w:val="single" w:sz="4" w:space="0" w:color="auto"/>
              <w:left w:val="nil"/>
              <w:bottom w:val="single" w:sz="4" w:space="0" w:color="auto"/>
              <w:right w:val="single" w:sz="4" w:space="0" w:color="auto"/>
            </w:tcBorders>
            <w:noWrap/>
            <w:vAlign w:val="bottom"/>
          </w:tcPr>
          <w:p w14:paraId="0DE1D7C3" w14:textId="77777777" w:rsidR="00BB1863" w:rsidRPr="007A45C5" w:rsidRDefault="00BB1863" w:rsidP="001D003B">
            <w:pPr>
              <w:spacing w:after="0" w:line="240" w:lineRule="auto"/>
              <w:jc w:val="center"/>
              <w:rPr>
                <w:rFonts w:eastAsia="Times New Roman"/>
                <w:color w:val="000000"/>
                <w:lang w:eastAsia="es-SV"/>
              </w:rPr>
            </w:pPr>
            <w:r>
              <w:rPr>
                <w:rFonts w:eastAsia="Times New Roman"/>
                <w:color w:val="000000"/>
                <w:lang w:eastAsia="es-SV"/>
              </w:rPr>
              <w:t>30</w:t>
            </w:r>
          </w:p>
        </w:tc>
        <w:tc>
          <w:tcPr>
            <w:tcW w:w="1774" w:type="dxa"/>
            <w:tcBorders>
              <w:top w:val="single" w:sz="4" w:space="0" w:color="auto"/>
              <w:left w:val="nil"/>
              <w:bottom w:val="single" w:sz="4" w:space="0" w:color="auto"/>
              <w:right w:val="single" w:sz="4" w:space="0" w:color="auto"/>
            </w:tcBorders>
            <w:noWrap/>
            <w:vAlign w:val="bottom"/>
          </w:tcPr>
          <w:p w14:paraId="2C1F09B7" w14:textId="77777777" w:rsidR="00BB1863" w:rsidRPr="007A45C5" w:rsidRDefault="00BB1863" w:rsidP="001D003B">
            <w:pPr>
              <w:spacing w:after="0" w:line="240" w:lineRule="auto"/>
              <w:rPr>
                <w:rFonts w:eastAsia="Times New Roman"/>
                <w:color w:val="000000"/>
                <w:lang w:eastAsia="es-SV"/>
              </w:rPr>
            </w:pPr>
            <w:r>
              <w:rPr>
                <w:rFonts w:eastAsia="Times New Roman"/>
                <w:color w:val="000000"/>
                <w:lang w:eastAsia="es-SV"/>
              </w:rPr>
              <w:t>$    50</w:t>
            </w:r>
            <w:r w:rsidRPr="007A45C5">
              <w:rPr>
                <w:rFonts w:eastAsia="Times New Roman"/>
                <w:color w:val="000000"/>
                <w:lang w:eastAsia="es-SV"/>
              </w:rPr>
              <w:t>0.00</w:t>
            </w:r>
          </w:p>
        </w:tc>
        <w:tc>
          <w:tcPr>
            <w:tcW w:w="1275" w:type="dxa"/>
            <w:tcBorders>
              <w:top w:val="single" w:sz="4" w:space="0" w:color="auto"/>
              <w:left w:val="nil"/>
              <w:bottom w:val="single" w:sz="4" w:space="0" w:color="auto"/>
              <w:right w:val="single" w:sz="4" w:space="0" w:color="auto"/>
            </w:tcBorders>
            <w:noWrap/>
            <w:vAlign w:val="bottom"/>
          </w:tcPr>
          <w:p w14:paraId="3DC47BF6" w14:textId="77777777" w:rsidR="00BB1863" w:rsidRPr="007A45C5" w:rsidRDefault="00BB1863" w:rsidP="001D003B">
            <w:pPr>
              <w:spacing w:after="0" w:line="240" w:lineRule="auto"/>
              <w:rPr>
                <w:rFonts w:eastAsia="Times New Roman"/>
                <w:color w:val="000000"/>
                <w:lang w:eastAsia="es-SV"/>
              </w:rPr>
            </w:pPr>
            <w:r>
              <w:rPr>
                <w:rFonts w:eastAsia="Times New Roman"/>
                <w:color w:val="000000"/>
                <w:lang w:eastAsia="es-SV"/>
              </w:rPr>
              <w:t>$    448.75</w:t>
            </w:r>
          </w:p>
        </w:tc>
      </w:tr>
      <w:tr w:rsidR="00BB1863" w:rsidRPr="007A45C5" w14:paraId="77518E70" w14:textId="77777777" w:rsidTr="001D003B">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2DCCAEAC" w14:textId="77777777" w:rsidR="00BB1863" w:rsidRPr="007A45C5" w:rsidRDefault="00BB1863" w:rsidP="001D003B">
            <w:pPr>
              <w:spacing w:after="0" w:line="240" w:lineRule="auto"/>
              <w:rPr>
                <w:rFonts w:eastAsia="Times New Roman"/>
                <w:bCs/>
                <w:color w:val="000000"/>
                <w:lang w:eastAsia="es-SV"/>
              </w:rPr>
            </w:pPr>
            <w:r w:rsidRPr="007A45C5">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2055CAA3" w14:textId="77777777" w:rsidR="00BB1863" w:rsidRPr="007A45C5" w:rsidRDefault="00BB1863" w:rsidP="001D003B">
            <w:pPr>
              <w:spacing w:after="0" w:line="240" w:lineRule="auto"/>
              <w:rPr>
                <w:rFonts w:eastAsia="Times New Roman"/>
                <w:color w:val="000000"/>
                <w:lang w:eastAsia="es-SV"/>
              </w:rPr>
            </w:pPr>
            <w:r w:rsidRPr="007A45C5">
              <w:rPr>
                <w:rFonts w:eastAsia="Times New Roman"/>
                <w:color w:val="000000"/>
                <w:lang w:eastAsia="es-SV"/>
              </w:rPr>
              <w:t xml:space="preserve">Eneas </w:t>
            </w:r>
            <w:proofErr w:type="spellStart"/>
            <w:r w:rsidRPr="007A45C5">
              <w:rPr>
                <w:rFonts w:eastAsia="Times New Roman"/>
                <w:color w:val="000000"/>
                <w:lang w:eastAsia="es-SV"/>
              </w:rPr>
              <w:t>Everaldo</w:t>
            </w:r>
            <w:proofErr w:type="spellEnd"/>
            <w:r w:rsidRPr="007A45C5">
              <w:rPr>
                <w:rFonts w:eastAsia="Times New Roman"/>
                <w:color w:val="000000"/>
                <w:lang w:eastAsia="es-SV"/>
              </w:rPr>
              <w:t xml:space="preserve"> Castaneda Ramírez</w:t>
            </w:r>
          </w:p>
        </w:tc>
        <w:tc>
          <w:tcPr>
            <w:tcW w:w="1378" w:type="dxa"/>
            <w:tcBorders>
              <w:top w:val="single" w:sz="4" w:space="0" w:color="auto"/>
              <w:left w:val="nil"/>
              <w:bottom w:val="single" w:sz="4" w:space="0" w:color="auto"/>
              <w:right w:val="single" w:sz="4" w:space="0" w:color="auto"/>
            </w:tcBorders>
            <w:noWrap/>
            <w:vAlign w:val="bottom"/>
          </w:tcPr>
          <w:p w14:paraId="164B9400" w14:textId="77777777" w:rsidR="00BB1863" w:rsidRPr="007A45C5" w:rsidRDefault="00BB1863" w:rsidP="001D003B">
            <w:pPr>
              <w:spacing w:after="0" w:line="240" w:lineRule="auto"/>
              <w:jc w:val="center"/>
              <w:rPr>
                <w:rFonts w:eastAsia="Times New Roman"/>
                <w:color w:val="000000"/>
                <w:lang w:eastAsia="es-SV"/>
              </w:rPr>
            </w:pPr>
            <w:proofErr w:type="spellStart"/>
            <w:r w:rsidRPr="007A45C5">
              <w:rPr>
                <w:rFonts w:eastAsia="Times New Roman"/>
                <w:bCs/>
                <w:color w:val="000000"/>
                <w:lang w:eastAsia="es-SV"/>
              </w:rPr>
              <w:t>Mecanico</w:t>
            </w:r>
            <w:proofErr w:type="spellEnd"/>
            <w:r w:rsidRPr="007A45C5">
              <w:rPr>
                <w:rFonts w:eastAsia="Times New Roman"/>
                <w:bCs/>
                <w:color w:val="000000"/>
                <w:lang w:eastAsia="es-SV"/>
              </w:rPr>
              <w:t xml:space="preserve"> de Obra de Banco</w:t>
            </w:r>
          </w:p>
        </w:tc>
        <w:tc>
          <w:tcPr>
            <w:tcW w:w="726" w:type="dxa"/>
            <w:tcBorders>
              <w:top w:val="single" w:sz="4" w:space="0" w:color="auto"/>
              <w:left w:val="nil"/>
              <w:bottom w:val="single" w:sz="4" w:space="0" w:color="auto"/>
              <w:right w:val="single" w:sz="4" w:space="0" w:color="auto"/>
            </w:tcBorders>
            <w:noWrap/>
            <w:vAlign w:val="bottom"/>
          </w:tcPr>
          <w:p w14:paraId="6C799419" w14:textId="77777777" w:rsidR="00BB1863" w:rsidRPr="007A45C5" w:rsidRDefault="00BB1863" w:rsidP="001D003B">
            <w:pPr>
              <w:spacing w:after="0" w:line="240" w:lineRule="auto"/>
              <w:jc w:val="center"/>
              <w:rPr>
                <w:rFonts w:eastAsia="Times New Roman"/>
                <w:color w:val="000000"/>
                <w:lang w:eastAsia="es-SV"/>
              </w:rPr>
            </w:pPr>
            <w:r>
              <w:rPr>
                <w:rFonts w:eastAsia="Times New Roman"/>
                <w:color w:val="000000"/>
                <w:lang w:eastAsia="es-SV"/>
              </w:rPr>
              <w:t>30</w:t>
            </w:r>
          </w:p>
        </w:tc>
        <w:tc>
          <w:tcPr>
            <w:tcW w:w="1774" w:type="dxa"/>
            <w:tcBorders>
              <w:top w:val="single" w:sz="4" w:space="0" w:color="auto"/>
              <w:left w:val="nil"/>
              <w:bottom w:val="single" w:sz="4" w:space="0" w:color="auto"/>
              <w:right w:val="single" w:sz="4" w:space="0" w:color="auto"/>
            </w:tcBorders>
            <w:noWrap/>
            <w:vAlign w:val="bottom"/>
          </w:tcPr>
          <w:p w14:paraId="0F336398" w14:textId="77777777" w:rsidR="00BB1863" w:rsidRPr="007A45C5" w:rsidRDefault="00BB1863" w:rsidP="001D003B">
            <w:pPr>
              <w:spacing w:after="0" w:line="240" w:lineRule="auto"/>
              <w:rPr>
                <w:rFonts w:eastAsia="Times New Roman"/>
                <w:color w:val="000000"/>
                <w:lang w:eastAsia="es-SV"/>
              </w:rPr>
            </w:pPr>
            <w:r>
              <w:rPr>
                <w:rFonts w:eastAsia="Times New Roman"/>
                <w:color w:val="000000"/>
                <w:lang w:eastAsia="es-SV"/>
              </w:rPr>
              <w:t>$    50</w:t>
            </w:r>
            <w:r w:rsidRPr="007A45C5">
              <w:rPr>
                <w:rFonts w:eastAsia="Times New Roman"/>
                <w:color w:val="000000"/>
                <w:lang w:eastAsia="es-SV"/>
              </w:rPr>
              <w:t>0.00</w:t>
            </w:r>
          </w:p>
        </w:tc>
        <w:tc>
          <w:tcPr>
            <w:tcW w:w="1275" w:type="dxa"/>
            <w:tcBorders>
              <w:top w:val="single" w:sz="4" w:space="0" w:color="auto"/>
              <w:left w:val="nil"/>
              <w:bottom w:val="single" w:sz="4" w:space="0" w:color="auto"/>
              <w:right w:val="single" w:sz="4" w:space="0" w:color="auto"/>
            </w:tcBorders>
            <w:noWrap/>
            <w:vAlign w:val="bottom"/>
          </w:tcPr>
          <w:p w14:paraId="41806FE5" w14:textId="77777777" w:rsidR="00BB1863" w:rsidRPr="007A45C5" w:rsidRDefault="00BB1863" w:rsidP="001D003B">
            <w:pPr>
              <w:spacing w:after="0" w:line="240" w:lineRule="auto"/>
              <w:rPr>
                <w:rFonts w:eastAsia="Times New Roman"/>
                <w:color w:val="000000"/>
                <w:lang w:eastAsia="es-SV"/>
              </w:rPr>
            </w:pPr>
            <w:r>
              <w:rPr>
                <w:rFonts w:eastAsia="Times New Roman"/>
                <w:color w:val="000000"/>
                <w:lang w:eastAsia="es-SV"/>
              </w:rPr>
              <w:t>$    448.75</w:t>
            </w:r>
          </w:p>
        </w:tc>
      </w:tr>
      <w:tr w:rsidR="00BB1863" w:rsidRPr="007A45C5" w14:paraId="727012ED" w14:textId="77777777" w:rsidTr="001D003B">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0ED24E42" w14:textId="77777777" w:rsidR="00BB1863" w:rsidRPr="007A45C5" w:rsidRDefault="00BB1863" w:rsidP="001D003B">
            <w:pPr>
              <w:spacing w:after="0" w:line="240" w:lineRule="auto"/>
              <w:rPr>
                <w:rFonts w:eastAsia="Times New Roman"/>
                <w:b/>
                <w:bCs/>
                <w:color w:val="000000"/>
                <w:lang w:eastAsia="es-SV"/>
              </w:rPr>
            </w:pPr>
            <w:r w:rsidRPr="007A45C5">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3510FF49" w14:textId="77777777" w:rsidR="00BB1863" w:rsidRPr="007A45C5" w:rsidRDefault="00BB1863" w:rsidP="001D003B">
            <w:pPr>
              <w:spacing w:after="0" w:line="240" w:lineRule="auto"/>
              <w:rPr>
                <w:rFonts w:eastAsia="Times New Roman"/>
                <w:b/>
                <w:bCs/>
                <w:color w:val="000000"/>
                <w:lang w:eastAsia="es-SV"/>
              </w:rPr>
            </w:pPr>
            <w:r>
              <w:rPr>
                <w:rFonts w:eastAsia="Times New Roman"/>
                <w:b/>
                <w:bCs/>
                <w:color w:val="000000"/>
                <w:lang w:eastAsia="es-SV"/>
              </w:rPr>
              <w:t>$ 1,50</w:t>
            </w:r>
            <w:r w:rsidRPr="007A45C5">
              <w:rPr>
                <w:rFonts w:eastAsia="Times New Roman"/>
                <w:b/>
                <w:bCs/>
                <w:color w:val="000000"/>
                <w:lang w:eastAsia="es-SV"/>
              </w:rPr>
              <w:t>0.00</w:t>
            </w:r>
          </w:p>
        </w:tc>
        <w:tc>
          <w:tcPr>
            <w:tcW w:w="1275" w:type="dxa"/>
            <w:tcBorders>
              <w:top w:val="nil"/>
              <w:left w:val="nil"/>
              <w:bottom w:val="single" w:sz="4" w:space="0" w:color="auto"/>
              <w:right w:val="single" w:sz="4" w:space="0" w:color="auto"/>
            </w:tcBorders>
            <w:noWrap/>
            <w:vAlign w:val="bottom"/>
            <w:hideMark/>
          </w:tcPr>
          <w:p w14:paraId="681E6E08" w14:textId="77777777" w:rsidR="00BB1863" w:rsidRPr="007A45C5" w:rsidRDefault="00BB1863" w:rsidP="001D003B">
            <w:pPr>
              <w:spacing w:after="0" w:line="240" w:lineRule="auto"/>
              <w:rPr>
                <w:rFonts w:eastAsia="Times New Roman"/>
                <w:b/>
                <w:bCs/>
                <w:color w:val="000000"/>
                <w:lang w:eastAsia="es-SV"/>
              </w:rPr>
            </w:pPr>
            <w:r>
              <w:rPr>
                <w:rFonts w:eastAsia="Times New Roman"/>
                <w:b/>
                <w:bCs/>
                <w:color w:val="000000"/>
                <w:lang w:eastAsia="es-SV"/>
              </w:rPr>
              <w:t>$ 1,346.25</w:t>
            </w:r>
          </w:p>
        </w:tc>
      </w:tr>
    </w:tbl>
    <w:p w14:paraId="50930F20" w14:textId="77777777" w:rsidR="00BB1863" w:rsidRDefault="00BB1863" w:rsidP="00BB1863">
      <w:pPr>
        <w:jc w:val="both"/>
        <w:rPr>
          <w:b/>
          <w:szCs w:val="24"/>
        </w:rPr>
      </w:pPr>
    </w:p>
    <w:p w14:paraId="34B8105F" w14:textId="77777777" w:rsidR="00BB1863" w:rsidRPr="00C76D50" w:rsidRDefault="00BB1863" w:rsidP="00842726">
      <w:pPr>
        <w:pStyle w:val="Prrafodelista"/>
        <w:numPr>
          <w:ilvl w:val="0"/>
          <w:numId w:val="139"/>
        </w:numPr>
        <w:spacing w:after="0" w:line="240" w:lineRule="auto"/>
        <w:jc w:val="both"/>
        <w:rPr>
          <w:rFonts w:eastAsia="Calibri"/>
          <w:b/>
        </w:rPr>
      </w:pPr>
      <w:r w:rsidRPr="00C76D50">
        <w:rPr>
          <w:rFonts w:eastAsia="Calibri"/>
        </w:rPr>
        <w:t xml:space="preserve">EROGAR la cantidad de </w:t>
      </w:r>
      <w:r w:rsidRPr="00C76D50">
        <w:rPr>
          <w:rFonts w:eastAsia="Calibri"/>
          <w:b/>
        </w:rPr>
        <w:t xml:space="preserve">UN MIL </w:t>
      </w:r>
      <w:r>
        <w:rPr>
          <w:rFonts w:eastAsia="Calibri"/>
          <w:b/>
        </w:rPr>
        <w:t>DOSCIENTOS</w:t>
      </w:r>
      <w:r w:rsidRPr="00C76D50">
        <w:rPr>
          <w:rFonts w:eastAsia="Calibri"/>
          <w:b/>
        </w:rPr>
        <w:t xml:space="preserve">  00/100 DÓLARES DE LOS</w:t>
      </w:r>
      <w:r>
        <w:rPr>
          <w:rFonts w:eastAsia="Calibri"/>
          <w:b/>
        </w:rPr>
        <w:t xml:space="preserve"> ESTADOS UNIDOS DE AMÉRICA ($1,2</w:t>
      </w:r>
      <w:r w:rsidRPr="00C76D50">
        <w:rPr>
          <w:rFonts w:eastAsia="Calibri"/>
          <w:b/>
        </w:rPr>
        <w:t xml:space="preserve">00.00) </w:t>
      </w:r>
      <w:r w:rsidRPr="00C76D50">
        <w:rPr>
          <w:rFonts w:eastAsia="Calibri"/>
        </w:rPr>
        <w:t>V/ Pago de planilla de trabajadores eventuales (</w:t>
      </w:r>
      <w:r>
        <w:rPr>
          <w:rFonts w:eastAsia="Calibri"/>
        </w:rPr>
        <w:t xml:space="preserve">como apoyo en la unidad de planta trituradora, asfalto y </w:t>
      </w:r>
      <w:proofErr w:type="spellStart"/>
      <w:r>
        <w:rPr>
          <w:rFonts w:eastAsia="Calibri"/>
        </w:rPr>
        <w:t>bloquera</w:t>
      </w:r>
      <w:proofErr w:type="spellEnd"/>
      <w:r>
        <w:rPr>
          <w:rFonts w:eastAsia="Calibri"/>
        </w:rPr>
        <w:t xml:space="preserve"> en los trabajos de pavimentación y recarpeteo</w:t>
      </w:r>
      <w:r w:rsidRPr="00C76D50">
        <w:rPr>
          <w:rFonts w:eastAsia="Calibri"/>
        </w:rPr>
        <w:t>), Corresp</w:t>
      </w:r>
      <w:r>
        <w:rPr>
          <w:rFonts w:eastAsia="Calibri"/>
        </w:rPr>
        <w:t>ondiente al período del 01 al 30 de noviembre</w:t>
      </w:r>
      <w:r w:rsidRPr="00C76D50">
        <w:rPr>
          <w:rFonts w:eastAsia="Calibri"/>
        </w:rPr>
        <w:t xml:space="preserve"> del 2020. Aplicando dicho gasto al código </w:t>
      </w:r>
      <w:r w:rsidRPr="00C76D50">
        <w:rPr>
          <w:rFonts w:eastAsia="Calibri"/>
          <w:b/>
        </w:rPr>
        <w:t xml:space="preserve">51201 </w:t>
      </w:r>
      <w:r w:rsidRPr="00C76D50">
        <w:rPr>
          <w:rFonts w:eastAsia="Calibri"/>
        </w:rPr>
        <w:t xml:space="preserve">de la línea </w:t>
      </w:r>
      <w:r w:rsidRPr="00C76D50">
        <w:rPr>
          <w:rFonts w:eastAsia="Calibri"/>
          <w:b/>
        </w:rPr>
        <w:t>0101</w:t>
      </w:r>
      <w:r w:rsidRPr="00C76D50">
        <w:rPr>
          <w:rFonts w:eastAsia="Calibri"/>
        </w:rPr>
        <w:t xml:space="preserve"> del Presupuesto Municipal vigente, según se detalla a continuación:</w:t>
      </w:r>
    </w:p>
    <w:p w14:paraId="1458ECDF" w14:textId="77777777" w:rsidR="00BB1863" w:rsidRPr="00546A6C" w:rsidRDefault="00BB1863" w:rsidP="00BB1863">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B1863" w:rsidRPr="00546A6C" w14:paraId="0DA49D1B" w14:textId="77777777" w:rsidTr="001D003B">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3283F11E" w14:textId="77777777" w:rsidR="00BB1863" w:rsidRPr="00546A6C" w:rsidRDefault="00BB1863" w:rsidP="001D003B">
            <w:pPr>
              <w:spacing w:after="0" w:line="240" w:lineRule="auto"/>
              <w:rPr>
                <w:rFonts w:eastAsia="Times New Roman"/>
                <w:b/>
                <w:bCs/>
                <w:color w:val="000000"/>
                <w:lang w:eastAsia="es-SV"/>
              </w:rPr>
            </w:pPr>
            <w:proofErr w:type="spellStart"/>
            <w:r w:rsidRPr="00546A6C">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0AC5D807" w14:textId="77777777" w:rsidR="00BB1863" w:rsidRPr="00546A6C" w:rsidRDefault="00BB1863" w:rsidP="001D003B">
            <w:pPr>
              <w:spacing w:after="0" w:line="240" w:lineRule="auto"/>
              <w:rPr>
                <w:rFonts w:eastAsia="Times New Roman"/>
                <w:b/>
                <w:bCs/>
                <w:color w:val="000000"/>
                <w:lang w:eastAsia="es-SV"/>
              </w:rPr>
            </w:pPr>
            <w:r w:rsidRPr="00546A6C">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62FD4CFF" w14:textId="77777777" w:rsidR="00BB1863" w:rsidRPr="00546A6C" w:rsidRDefault="00BB1863" w:rsidP="001D003B">
            <w:pPr>
              <w:spacing w:after="0" w:line="240" w:lineRule="auto"/>
              <w:rPr>
                <w:rFonts w:eastAsia="Times New Roman"/>
                <w:b/>
                <w:bCs/>
                <w:color w:val="000000"/>
                <w:lang w:eastAsia="es-SV"/>
              </w:rPr>
            </w:pPr>
            <w:r w:rsidRPr="00546A6C">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2A7FC547" w14:textId="77777777" w:rsidR="00BB1863" w:rsidRPr="00546A6C" w:rsidRDefault="00BB1863" w:rsidP="001D003B">
            <w:pPr>
              <w:spacing w:after="0" w:line="240" w:lineRule="auto"/>
              <w:rPr>
                <w:rFonts w:eastAsia="Times New Roman"/>
                <w:b/>
                <w:bCs/>
                <w:color w:val="000000"/>
                <w:lang w:eastAsia="es-SV"/>
              </w:rPr>
            </w:pPr>
            <w:r w:rsidRPr="00546A6C">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02C00B30" w14:textId="77777777" w:rsidR="00BB1863" w:rsidRPr="00546A6C" w:rsidRDefault="00BB1863" w:rsidP="001D003B">
            <w:pPr>
              <w:spacing w:after="0" w:line="240" w:lineRule="auto"/>
              <w:rPr>
                <w:rFonts w:eastAsia="Times New Roman"/>
                <w:b/>
                <w:bCs/>
                <w:color w:val="000000"/>
                <w:lang w:eastAsia="es-SV"/>
              </w:rPr>
            </w:pPr>
            <w:r w:rsidRPr="00546A6C">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1C79F47A" w14:textId="77777777" w:rsidR="00BB1863" w:rsidRPr="00546A6C" w:rsidRDefault="00BB1863" w:rsidP="001D003B">
            <w:pPr>
              <w:spacing w:after="0" w:line="240" w:lineRule="auto"/>
              <w:rPr>
                <w:rFonts w:eastAsia="Times New Roman"/>
                <w:b/>
                <w:bCs/>
                <w:color w:val="000000"/>
                <w:lang w:eastAsia="es-SV"/>
              </w:rPr>
            </w:pPr>
            <w:r w:rsidRPr="00546A6C">
              <w:rPr>
                <w:rFonts w:eastAsia="Times New Roman"/>
                <w:b/>
                <w:bCs/>
                <w:color w:val="000000"/>
                <w:lang w:eastAsia="es-SV"/>
              </w:rPr>
              <w:t>LIQUIDO</w:t>
            </w:r>
          </w:p>
        </w:tc>
      </w:tr>
      <w:tr w:rsidR="00BB1863" w:rsidRPr="00546A6C" w14:paraId="636F5B53" w14:textId="77777777" w:rsidTr="001D003B">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7F2BC270" w14:textId="77777777" w:rsidR="00BB1863" w:rsidRPr="00546A6C" w:rsidRDefault="00BB1863" w:rsidP="001D003B">
            <w:pPr>
              <w:spacing w:after="0" w:line="240" w:lineRule="auto"/>
              <w:rPr>
                <w:rFonts w:eastAsia="Times New Roman"/>
                <w:bCs/>
                <w:color w:val="000000"/>
                <w:lang w:eastAsia="es-SV"/>
              </w:rPr>
            </w:pPr>
            <w:r w:rsidRPr="00546A6C">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4CCF3447" w14:textId="77777777" w:rsidR="00BB1863" w:rsidRPr="00546A6C" w:rsidRDefault="00BB1863" w:rsidP="001D003B">
            <w:pPr>
              <w:spacing w:after="0" w:line="240" w:lineRule="auto"/>
              <w:rPr>
                <w:rFonts w:eastAsia="Times New Roman"/>
                <w:color w:val="000000"/>
                <w:lang w:eastAsia="es-SV"/>
              </w:rPr>
            </w:pPr>
            <w:r>
              <w:rPr>
                <w:rFonts w:eastAsia="Times New Roman"/>
                <w:color w:val="000000"/>
                <w:lang w:eastAsia="es-SV"/>
              </w:rPr>
              <w:t xml:space="preserve">William Antonio Alonzo </w:t>
            </w:r>
            <w:proofErr w:type="spellStart"/>
            <w:r>
              <w:rPr>
                <w:rFonts w:eastAsia="Times New Roman"/>
                <w:color w:val="000000"/>
                <w:lang w:eastAsia="es-SV"/>
              </w:rPr>
              <w:t>Chacon</w:t>
            </w:r>
            <w:proofErr w:type="spellEnd"/>
          </w:p>
        </w:tc>
        <w:tc>
          <w:tcPr>
            <w:tcW w:w="1378" w:type="dxa"/>
            <w:tcBorders>
              <w:top w:val="single" w:sz="4" w:space="0" w:color="auto"/>
              <w:left w:val="nil"/>
              <w:bottom w:val="single" w:sz="4" w:space="0" w:color="auto"/>
              <w:right w:val="single" w:sz="4" w:space="0" w:color="auto"/>
            </w:tcBorders>
            <w:noWrap/>
            <w:vAlign w:val="bottom"/>
            <w:hideMark/>
          </w:tcPr>
          <w:p w14:paraId="44156FB8" w14:textId="77777777" w:rsidR="00BB1863" w:rsidRPr="00546A6C" w:rsidRDefault="00BB1863" w:rsidP="001D003B">
            <w:pPr>
              <w:spacing w:after="0" w:line="240" w:lineRule="auto"/>
              <w:jc w:val="center"/>
              <w:rPr>
                <w:rFonts w:eastAsia="Times New Roman"/>
                <w:color w:val="000000"/>
                <w:lang w:eastAsia="es-SV"/>
              </w:rPr>
            </w:pPr>
            <w:r>
              <w:rPr>
                <w:rFonts w:eastAsia="Times New Roman"/>
                <w:bCs/>
                <w:color w:val="000000"/>
                <w:lang w:eastAsia="es-SV"/>
              </w:rPr>
              <w:t>Auxiliar de Planta</w:t>
            </w:r>
          </w:p>
        </w:tc>
        <w:tc>
          <w:tcPr>
            <w:tcW w:w="726" w:type="dxa"/>
            <w:tcBorders>
              <w:top w:val="single" w:sz="4" w:space="0" w:color="auto"/>
              <w:left w:val="nil"/>
              <w:bottom w:val="single" w:sz="4" w:space="0" w:color="auto"/>
              <w:right w:val="single" w:sz="4" w:space="0" w:color="auto"/>
            </w:tcBorders>
            <w:noWrap/>
            <w:vAlign w:val="bottom"/>
            <w:hideMark/>
          </w:tcPr>
          <w:p w14:paraId="056BBD37" w14:textId="77777777" w:rsidR="00BB1863" w:rsidRPr="00546A6C" w:rsidRDefault="00BB1863" w:rsidP="001D003B">
            <w:pPr>
              <w:spacing w:after="0" w:line="240" w:lineRule="auto"/>
              <w:jc w:val="center"/>
              <w:rPr>
                <w:rFonts w:eastAsia="Times New Roman"/>
                <w:color w:val="000000"/>
                <w:lang w:eastAsia="es-SV"/>
              </w:rPr>
            </w:pPr>
            <w:r>
              <w:rPr>
                <w:rFonts w:eastAsia="Times New Roman"/>
                <w:color w:val="000000"/>
                <w:lang w:eastAsia="es-SV"/>
              </w:rPr>
              <w:t>30</w:t>
            </w:r>
          </w:p>
        </w:tc>
        <w:tc>
          <w:tcPr>
            <w:tcW w:w="1774" w:type="dxa"/>
            <w:tcBorders>
              <w:top w:val="single" w:sz="4" w:space="0" w:color="auto"/>
              <w:left w:val="nil"/>
              <w:bottom w:val="single" w:sz="4" w:space="0" w:color="auto"/>
              <w:right w:val="single" w:sz="4" w:space="0" w:color="auto"/>
            </w:tcBorders>
            <w:noWrap/>
            <w:vAlign w:val="bottom"/>
            <w:hideMark/>
          </w:tcPr>
          <w:p w14:paraId="11469284" w14:textId="77777777" w:rsidR="00BB1863" w:rsidRPr="00546A6C" w:rsidRDefault="00BB1863" w:rsidP="001D003B">
            <w:pPr>
              <w:spacing w:after="0" w:line="240" w:lineRule="auto"/>
              <w:rPr>
                <w:rFonts w:eastAsia="Times New Roman"/>
                <w:color w:val="000000"/>
                <w:lang w:eastAsia="es-SV"/>
              </w:rPr>
            </w:pPr>
            <w:r>
              <w:rPr>
                <w:rFonts w:eastAsia="Times New Roman"/>
                <w:color w:val="000000"/>
                <w:lang w:eastAsia="es-SV"/>
              </w:rPr>
              <w:t>$    4</w:t>
            </w:r>
            <w:r w:rsidRPr="00546A6C">
              <w:rPr>
                <w:rFonts w:eastAsia="Times New Roman"/>
                <w:color w:val="000000"/>
                <w:lang w:eastAsia="es-SV"/>
              </w:rPr>
              <w:t>00.00</w:t>
            </w:r>
          </w:p>
        </w:tc>
        <w:tc>
          <w:tcPr>
            <w:tcW w:w="1275" w:type="dxa"/>
            <w:tcBorders>
              <w:top w:val="single" w:sz="4" w:space="0" w:color="auto"/>
              <w:left w:val="nil"/>
              <w:bottom w:val="single" w:sz="4" w:space="0" w:color="auto"/>
              <w:right w:val="single" w:sz="4" w:space="0" w:color="auto"/>
            </w:tcBorders>
            <w:noWrap/>
            <w:vAlign w:val="bottom"/>
            <w:hideMark/>
          </w:tcPr>
          <w:p w14:paraId="5B6F99E2" w14:textId="77777777" w:rsidR="00BB1863" w:rsidRPr="00546A6C" w:rsidRDefault="00BB1863" w:rsidP="001D003B">
            <w:pPr>
              <w:spacing w:after="0" w:line="240" w:lineRule="auto"/>
              <w:rPr>
                <w:rFonts w:eastAsia="Times New Roman"/>
                <w:color w:val="000000"/>
                <w:lang w:eastAsia="es-SV"/>
              </w:rPr>
            </w:pPr>
            <w:r>
              <w:rPr>
                <w:rFonts w:eastAsia="Times New Roman"/>
                <w:color w:val="000000"/>
                <w:lang w:eastAsia="es-SV"/>
              </w:rPr>
              <w:t>$    359.00</w:t>
            </w:r>
          </w:p>
        </w:tc>
      </w:tr>
      <w:tr w:rsidR="00BB1863" w:rsidRPr="00546A6C" w14:paraId="2657F774" w14:textId="77777777" w:rsidTr="001D003B">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20F7264" w14:textId="77777777" w:rsidR="00BB1863" w:rsidRPr="00546A6C" w:rsidRDefault="00BB1863" w:rsidP="001D003B">
            <w:pPr>
              <w:spacing w:after="0" w:line="240" w:lineRule="auto"/>
              <w:rPr>
                <w:rFonts w:eastAsia="Times New Roman"/>
                <w:bCs/>
                <w:color w:val="000000"/>
                <w:lang w:eastAsia="es-SV"/>
              </w:rPr>
            </w:pPr>
            <w:r w:rsidRPr="00546A6C">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65A44E1A" w14:textId="77777777" w:rsidR="00BB1863" w:rsidRPr="00546A6C" w:rsidRDefault="00BB1863" w:rsidP="001D003B">
            <w:pPr>
              <w:spacing w:after="0" w:line="240" w:lineRule="auto"/>
              <w:rPr>
                <w:rFonts w:eastAsia="Times New Roman"/>
                <w:color w:val="000000"/>
                <w:lang w:eastAsia="es-SV"/>
              </w:rPr>
            </w:pPr>
            <w:proofErr w:type="spellStart"/>
            <w:r>
              <w:rPr>
                <w:rFonts w:eastAsia="Times New Roman"/>
                <w:color w:val="000000"/>
                <w:lang w:eastAsia="es-SV"/>
              </w:rPr>
              <w:t>Hector</w:t>
            </w:r>
            <w:proofErr w:type="spellEnd"/>
            <w:r>
              <w:rPr>
                <w:rFonts w:eastAsia="Times New Roman"/>
                <w:color w:val="000000"/>
                <w:lang w:eastAsia="es-SV"/>
              </w:rPr>
              <w:t xml:space="preserve"> Ricardo Polanco Burgos</w:t>
            </w:r>
          </w:p>
        </w:tc>
        <w:tc>
          <w:tcPr>
            <w:tcW w:w="1378" w:type="dxa"/>
            <w:tcBorders>
              <w:top w:val="single" w:sz="4" w:space="0" w:color="auto"/>
              <w:left w:val="nil"/>
              <w:bottom w:val="single" w:sz="4" w:space="0" w:color="auto"/>
              <w:right w:val="single" w:sz="4" w:space="0" w:color="auto"/>
            </w:tcBorders>
            <w:noWrap/>
            <w:vAlign w:val="bottom"/>
          </w:tcPr>
          <w:p w14:paraId="6B552B3C" w14:textId="77777777" w:rsidR="00BB1863" w:rsidRPr="00546A6C" w:rsidRDefault="00BB1863" w:rsidP="001D003B">
            <w:pPr>
              <w:spacing w:after="0" w:line="240" w:lineRule="auto"/>
              <w:jc w:val="center"/>
              <w:rPr>
                <w:rFonts w:eastAsia="Times New Roman"/>
                <w:color w:val="000000"/>
                <w:lang w:eastAsia="es-SV"/>
              </w:rPr>
            </w:pPr>
            <w:r>
              <w:rPr>
                <w:rFonts w:eastAsia="Times New Roman"/>
                <w:bCs/>
                <w:color w:val="000000"/>
                <w:lang w:eastAsia="es-SV"/>
              </w:rPr>
              <w:t>Auxiliar de Planta</w:t>
            </w:r>
          </w:p>
        </w:tc>
        <w:tc>
          <w:tcPr>
            <w:tcW w:w="726" w:type="dxa"/>
            <w:tcBorders>
              <w:top w:val="single" w:sz="4" w:space="0" w:color="auto"/>
              <w:left w:val="nil"/>
              <w:bottom w:val="single" w:sz="4" w:space="0" w:color="auto"/>
              <w:right w:val="single" w:sz="4" w:space="0" w:color="auto"/>
            </w:tcBorders>
            <w:noWrap/>
            <w:vAlign w:val="bottom"/>
          </w:tcPr>
          <w:p w14:paraId="3D689D4D" w14:textId="77777777" w:rsidR="00BB1863" w:rsidRPr="00546A6C" w:rsidRDefault="00BB1863" w:rsidP="001D003B">
            <w:pPr>
              <w:spacing w:after="0" w:line="240" w:lineRule="auto"/>
              <w:jc w:val="center"/>
              <w:rPr>
                <w:rFonts w:eastAsia="Times New Roman"/>
                <w:color w:val="000000"/>
                <w:lang w:eastAsia="es-SV"/>
              </w:rPr>
            </w:pPr>
            <w:r>
              <w:rPr>
                <w:rFonts w:eastAsia="Times New Roman"/>
                <w:color w:val="000000"/>
                <w:lang w:eastAsia="es-SV"/>
              </w:rPr>
              <w:t>30</w:t>
            </w:r>
          </w:p>
        </w:tc>
        <w:tc>
          <w:tcPr>
            <w:tcW w:w="1774" w:type="dxa"/>
            <w:tcBorders>
              <w:top w:val="single" w:sz="4" w:space="0" w:color="auto"/>
              <w:left w:val="nil"/>
              <w:bottom w:val="single" w:sz="4" w:space="0" w:color="auto"/>
              <w:right w:val="single" w:sz="4" w:space="0" w:color="auto"/>
            </w:tcBorders>
            <w:noWrap/>
            <w:vAlign w:val="bottom"/>
          </w:tcPr>
          <w:p w14:paraId="71675A3A" w14:textId="77777777" w:rsidR="00BB1863" w:rsidRPr="00546A6C" w:rsidRDefault="00BB1863" w:rsidP="001D003B">
            <w:pPr>
              <w:spacing w:after="0" w:line="240" w:lineRule="auto"/>
              <w:rPr>
                <w:rFonts w:eastAsia="Times New Roman"/>
                <w:color w:val="000000"/>
                <w:lang w:eastAsia="es-SV"/>
              </w:rPr>
            </w:pPr>
            <w:r>
              <w:rPr>
                <w:rFonts w:eastAsia="Times New Roman"/>
                <w:color w:val="000000"/>
                <w:lang w:eastAsia="es-SV"/>
              </w:rPr>
              <w:t>$    4</w:t>
            </w:r>
            <w:r w:rsidRPr="00546A6C">
              <w:rPr>
                <w:rFonts w:eastAsia="Times New Roman"/>
                <w:color w:val="000000"/>
                <w:lang w:eastAsia="es-SV"/>
              </w:rPr>
              <w:t>00.00</w:t>
            </w:r>
          </w:p>
        </w:tc>
        <w:tc>
          <w:tcPr>
            <w:tcW w:w="1275" w:type="dxa"/>
            <w:tcBorders>
              <w:top w:val="single" w:sz="4" w:space="0" w:color="auto"/>
              <w:left w:val="nil"/>
              <w:bottom w:val="single" w:sz="4" w:space="0" w:color="auto"/>
              <w:right w:val="single" w:sz="4" w:space="0" w:color="auto"/>
            </w:tcBorders>
            <w:noWrap/>
            <w:vAlign w:val="bottom"/>
          </w:tcPr>
          <w:p w14:paraId="24FD594F" w14:textId="77777777" w:rsidR="00BB1863" w:rsidRPr="00546A6C" w:rsidRDefault="00BB1863" w:rsidP="001D003B">
            <w:pPr>
              <w:spacing w:after="0" w:line="240" w:lineRule="auto"/>
              <w:rPr>
                <w:rFonts w:eastAsia="Times New Roman"/>
                <w:color w:val="000000"/>
                <w:lang w:eastAsia="es-SV"/>
              </w:rPr>
            </w:pPr>
            <w:r>
              <w:rPr>
                <w:rFonts w:eastAsia="Times New Roman"/>
                <w:color w:val="000000"/>
                <w:lang w:eastAsia="es-SV"/>
              </w:rPr>
              <w:t>$    359.00</w:t>
            </w:r>
          </w:p>
        </w:tc>
      </w:tr>
      <w:tr w:rsidR="00BB1863" w:rsidRPr="00546A6C" w14:paraId="56A1A413" w14:textId="77777777" w:rsidTr="001D003B">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17BCE91F" w14:textId="77777777" w:rsidR="00BB1863" w:rsidRPr="00546A6C" w:rsidRDefault="00BB1863" w:rsidP="001D003B">
            <w:pPr>
              <w:spacing w:after="0" w:line="240" w:lineRule="auto"/>
              <w:rPr>
                <w:rFonts w:eastAsia="Times New Roman"/>
                <w:bCs/>
                <w:color w:val="000000"/>
                <w:lang w:eastAsia="es-SV"/>
              </w:rPr>
            </w:pPr>
            <w:r w:rsidRPr="00546A6C">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454804C8" w14:textId="77777777" w:rsidR="00BB1863" w:rsidRPr="00546A6C" w:rsidRDefault="00BB1863" w:rsidP="001D003B">
            <w:pPr>
              <w:spacing w:after="0" w:line="240" w:lineRule="auto"/>
              <w:rPr>
                <w:rFonts w:eastAsia="Times New Roman"/>
                <w:color w:val="000000"/>
                <w:lang w:eastAsia="es-SV"/>
              </w:rPr>
            </w:pPr>
            <w:r>
              <w:rPr>
                <w:rFonts w:eastAsia="Times New Roman"/>
                <w:color w:val="000000"/>
                <w:lang w:eastAsia="es-SV"/>
              </w:rPr>
              <w:t xml:space="preserve">José </w:t>
            </w:r>
            <w:proofErr w:type="spellStart"/>
            <w:r>
              <w:rPr>
                <w:rFonts w:eastAsia="Times New Roman"/>
                <w:color w:val="000000"/>
                <w:lang w:eastAsia="es-SV"/>
              </w:rPr>
              <w:t>Ortencio</w:t>
            </w:r>
            <w:proofErr w:type="spellEnd"/>
            <w:r>
              <w:rPr>
                <w:rFonts w:eastAsia="Times New Roman"/>
                <w:color w:val="000000"/>
                <w:lang w:eastAsia="es-SV"/>
              </w:rPr>
              <w:t xml:space="preserve"> Pineda </w:t>
            </w:r>
            <w:proofErr w:type="spellStart"/>
            <w:r>
              <w:rPr>
                <w:rFonts w:eastAsia="Times New Roman"/>
                <w:color w:val="000000"/>
                <w:lang w:eastAsia="es-SV"/>
              </w:rPr>
              <w:t>Elias</w:t>
            </w:r>
            <w:proofErr w:type="spellEnd"/>
          </w:p>
        </w:tc>
        <w:tc>
          <w:tcPr>
            <w:tcW w:w="1378" w:type="dxa"/>
            <w:tcBorders>
              <w:top w:val="single" w:sz="4" w:space="0" w:color="auto"/>
              <w:left w:val="nil"/>
              <w:bottom w:val="single" w:sz="4" w:space="0" w:color="auto"/>
              <w:right w:val="single" w:sz="4" w:space="0" w:color="auto"/>
            </w:tcBorders>
            <w:noWrap/>
            <w:vAlign w:val="bottom"/>
          </w:tcPr>
          <w:p w14:paraId="76EC412C" w14:textId="77777777" w:rsidR="00BB1863" w:rsidRPr="00546A6C" w:rsidRDefault="00BB1863" w:rsidP="001D003B">
            <w:pPr>
              <w:spacing w:after="0" w:line="240" w:lineRule="auto"/>
              <w:jc w:val="center"/>
              <w:rPr>
                <w:rFonts w:eastAsia="Times New Roman"/>
                <w:color w:val="000000"/>
                <w:lang w:eastAsia="es-SV"/>
              </w:rPr>
            </w:pPr>
            <w:r>
              <w:rPr>
                <w:rFonts w:eastAsia="Times New Roman"/>
                <w:bCs/>
                <w:color w:val="000000"/>
                <w:lang w:eastAsia="es-SV"/>
              </w:rPr>
              <w:t>Auxiliar de Planta</w:t>
            </w:r>
          </w:p>
        </w:tc>
        <w:tc>
          <w:tcPr>
            <w:tcW w:w="726" w:type="dxa"/>
            <w:tcBorders>
              <w:top w:val="single" w:sz="4" w:space="0" w:color="auto"/>
              <w:left w:val="nil"/>
              <w:bottom w:val="single" w:sz="4" w:space="0" w:color="auto"/>
              <w:right w:val="single" w:sz="4" w:space="0" w:color="auto"/>
            </w:tcBorders>
            <w:noWrap/>
            <w:vAlign w:val="bottom"/>
          </w:tcPr>
          <w:p w14:paraId="608D30FD" w14:textId="77777777" w:rsidR="00BB1863" w:rsidRPr="00546A6C" w:rsidRDefault="00BB1863" w:rsidP="001D003B">
            <w:pPr>
              <w:spacing w:after="0" w:line="240" w:lineRule="auto"/>
              <w:jc w:val="center"/>
              <w:rPr>
                <w:rFonts w:eastAsia="Times New Roman"/>
                <w:color w:val="000000"/>
                <w:lang w:eastAsia="es-SV"/>
              </w:rPr>
            </w:pPr>
            <w:r>
              <w:rPr>
                <w:rFonts w:eastAsia="Times New Roman"/>
                <w:color w:val="000000"/>
                <w:lang w:eastAsia="es-SV"/>
              </w:rPr>
              <w:t>30</w:t>
            </w:r>
          </w:p>
        </w:tc>
        <w:tc>
          <w:tcPr>
            <w:tcW w:w="1774" w:type="dxa"/>
            <w:tcBorders>
              <w:top w:val="single" w:sz="4" w:space="0" w:color="auto"/>
              <w:left w:val="nil"/>
              <w:bottom w:val="single" w:sz="4" w:space="0" w:color="auto"/>
              <w:right w:val="single" w:sz="4" w:space="0" w:color="auto"/>
            </w:tcBorders>
            <w:noWrap/>
            <w:vAlign w:val="bottom"/>
          </w:tcPr>
          <w:p w14:paraId="239D4B6E" w14:textId="77777777" w:rsidR="00BB1863" w:rsidRPr="00546A6C" w:rsidRDefault="00BB1863" w:rsidP="001D003B">
            <w:pPr>
              <w:spacing w:after="0" w:line="240" w:lineRule="auto"/>
              <w:rPr>
                <w:rFonts w:eastAsia="Times New Roman"/>
                <w:color w:val="000000"/>
                <w:lang w:eastAsia="es-SV"/>
              </w:rPr>
            </w:pPr>
            <w:r>
              <w:rPr>
                <w:rFonts w:eastAsia="Times New Roman"/>
                <w:color w:val="000000"/>
                <w:lang w:eastAsia="es-SV"/>
              </w:rPr>
              <w:t>$    4</w:t>
            </w:r>
            <w:r w:rsidRPr="00546A6C">
              <w:rPr>
                <w:rFonts w:eastAsia="Times New Roman"/>
                <w:color w:val="000000"/>
                <w:lang w:eastAsia="es-SV"/>
              </w:rPr>
              <w:t>00.00</w:t>
            </w:r>
          </w:p>
        </w:tc>
        <w:tc>
          <w:tcPr>
            <w:tcW w:w="1275" w:type="dxa"/>
            <w:tcBorders>
              <w:top w:val="single" w:sz="4" w:space="0" w:color="auto"/>
              <w:left w:val="nil"/>
              <w:bottom w:val="single" w:sz="4" w:space="0" w:color="auto"/>
              <w:right w:val="single" w:sz="4" w:space="0" w:color="auto"/>
            </w:tcBorders>
            <w:noWrap/>
            <w:vAlign w:val="bottom"/>
          </w:tcPr>
          <w:p w14:paraId="6463758E" w14:textId="77777777" w:rsidR="00BB1863" w:rsidRPr="00546A6C" w:rsidRDefault="00BB1863" w:rsidP="001D003B">
            <w:pPr>
              <w:spacing w:after="0" w:line="240" w:lineRule="auto"/>
              <w:rPr>
                <w:rFonts w:eastAsia="Times New Roman"/>
                <w:color w:val="000000"/>
                <w:lang w:eastAsia="es-SV"/>
              </w:rPr>
            </w:pPr>
            <w:r>
              <w:rPr>
                <w:rFonts w:eastAsia="Times New Roman"/>
                <w:color w:val="000000"/>
                <w:lang w:eastAsia="es-SV"/>
              </w:rPr>
              <w:t>$    359.00</w:t>
            </w:r>
          </w:p>
        </w:tc>
      </w:tr>
      <w:tr w:rsidR="00BB1863" w:rsidRPr="00546A6C" w14:paraId="309646F5" w14:textId="77777777" w:rsidTr="001D003B">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12203E6D" w14:textId="77777777" w:rsidR="00BB1863" w:rsidRPr="00546A6C" w:rsidRDefault="00BB1863" w:rsidP="001D003B">
            <w:pPr>
              <w:spacing w:after="0" w:line="240" w:lineRule="auto"/>
              <w:rPr>
                <w:rFonts w:eastAsia="Times New Roman"/>
                <w:b/>
                <w:bCs/>
                <w:color w:val="000000"/>
                <w:lang w:eastAsia="es-SV"/>
              </w:rPr>
            </w:pPr>
            <w:r w:rsidRPr="00546A6C">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7A07A70C" w14:textId="77777777" w:rsidR="00BB1863" w:rsidRPr="00546A6C" w:rsidRDefault="00BB1863" w:rsidP="001D003B">
            <w:pPr>
              <w:spacing w:after="0" w:line="240" w:lineRule="auto"/>
              <w:rPr>
                <w:rFonts w:eastAsia="Times New Roman"/>
                <w:b/>
                <w:bCs/>
                <w:color w:val="000000"/>
                <w:lang w:eastAsia="es-SV"/>
              </w:rPr>
            </w:pPr>
            <w:r>
              <w:rPr>
                <w:rFonts w:eastAsia="Times New Roman"/>
                <w:b/>
                <w:bCs/>
                <w:color w:val="000000"/>
                <w:lang w:eastAsia="es-SV"/>
              </w:rPr>
              <w:t>$ 1,2</w:t>
            </w:r>
            <w:r w:rsidRPr="00546A6C">
              <w:rPr>
                <w:rFonts w:eastAsia="Times New Roman"/>
                <w:b/>
                <w:bCs/>
                <w:color w:val="000000"/>
                <w:lang w:eastAsia="es-SV"/>
              </w:rPr>
              <w:t>00.00</w:t>
            </w:r>
          </w:p>
        </w:tc>
        <w:tc>
          <w:tcPr>
            <w:tcW w:w="1275" w:type="dxa"/>
            <w:tcBorders>
              <w:top w:val="nil"/>
              <w:left w:val="nil"/>
              <w:bottom w:val="single" w:sz="4" w:space="0" w:color="auto"/>
              <w:right w:val="single" w:sz="4" w:space="0" w:color="auto"/>
            </w:tcBorders>
            <w:noWrap/>
            <w:vAlign w:val="bottom"/>
            <w:hideMark/>
          </w:tcPr>
          <w:p w14:paraId="12A07431" w14:textId="77777777" w:rsidR="00BB1863" w:rsidRPr="00546A6C" w:rsidRDefault="00BB1863" w:rsidP="001D003B">
            <w:pPr>
              <w:spacing w:after="0" w:line="240" w:lineRule="auto"/>
              <w:rPr>
                <w:rFonts w:eastAsia="Times New Roman"/>
                <w:b/>
                <w:bCs/>
                <w:color w:val="000000"/>
                <w:lang w:eastAsia="es-SV"/>
              </w:rPr>
            </w:pPr>
            <w:r>
              <w:rPr>
                <w:rFonts w:eastAsia="Times New Roman"/>
                <w:b/>
                <w:bCs/>
                <w:color w:val="000000"/>
                <w:lang w:eastAsia="es-SV"/>
              </w:rPr>
              <w:t>$ 1,077.00</w:t>
            </w:r>
          </w:p>
        </w:tc>
      </w:tr>
    </w:tbl>
    <w:p w14:paraId="102CDF9A" w14:textId="77777777" w:rsidR="00BB1863" w:rsidRDefault="00BB1863" w:rsidP="00BB1863">
      <w:pPr>
        <w:jc w:val="both"/>
        <w:rPr>
          <w:rFonts w:eastAsia="Calibri"/>
          <w:szCs w:val="24"/>
        </w:rPr>
      </w:pPr>
    </w:p>
    <w:p w14:paraId="248ACC12" w14:textId="77777777" w:rsidR="00BB1863" w:rsidRDefault="00BB1863" w:rsidP="00BB1863">
      <w:pPr>
        <w:spacing w:line="256" w:lineRule="auto"/>
        <w:rPr>
          <w:rFonts w:eastAsia="Calibri"/>
          <w:szCs w:val="24"/>
        </w:rPr>
      </w:pPr>
      <w:r w:rsidRPr="007A440B">
        <w:rPr>
          <w:rFonts w:eastAsia="Calibri"/>
          <w:szCs w:val="24"/>
        </w:rPr>
        <w:t xml:space="preserve">Autorizando a Tesorería a efectuar los pagos correspondientes FONDOS PROPIOS. Cuenta </w:t>
      </w:r>
      <w:proofErr w:type="spellStart"/>
      <w:r w:rsidRPr="007A440B">
        <w:rPr>
          <w:rFonts w:eastAsia="Calibri"/>
          <w:szCs w:val="24"/>
        </w:rPr>
        <w:t>N°</w:t>
      </w:r>
      <w:proofErr w:type="spellEnd"/>
      <w:r w:rsidRPr="007A440B">
        <w:rPr>
          <w:rFonts w:eastAsia="Calibri"/>
          <w:szCs w:val="24"/>
        </w:rPr>
        <w:t xml:space="preserve"> 00500003666</w:t>
      </w:r>
    </w:p>
    <w:p w14:paraId="7BC3A00F" w14:textId="77777777" w:rsidR="00BB1863" w:rsidRDefault="00BB1863" w:rsidP="00BB1863">
      <w:pPr>
        <w:spacing w:line="256" w:lineRule="auto"/>
        <w:rPr>
          <w:rFonts w:eastAsia="Calibri"/>
          <w:szCs w:val="24"/>
        </w:rPr>
      </w:pPr>
    </w:p>
    <w:p w14:paraId="1AE05145" w14:textId="77777777" w:rsidR="00BB1863" w:rsidRDefault="00363131" w:rsidP="00BB1863">
      <w:pPr>
        <w:tabs>
          <w:tab w:val="left" w:pos="709"/>
          <w:tab w:val="left" w:pos="7797"/>
        </w:tabs>
        <w:spacing w:after="0" w:line="240" w:lineRule="auto"/>
        <w:jc w:val="both"/>
        <w:rPr>
          <w:rFonts w:eastAsia="Calibri"/>
          <w:b/>
          <w:bCs/>
          <w:szCs w:val="24"/>
          <w:u w:val="single"/>
          <w:lang w:val="es-ES"/>
        </w:rPr>
      </w:pPr>
      <w:r w:rsidRPr="00363131">
        <w:rPr>
          <w:rFonts w:eastAsia="Calibri"/>
          <w:b/>
          <w:bCs/>
          <w:szCs w:val="24"/>
          <w:u w:val="single"/>
          <w:lang w:val="es-ES"/>
        </w:rPr>
        <w:t>ACUERDO NÚMERO DIECISIETE:</w:t>
      </w:r>
    </w:p>
    <w:p w14:paraId="2A9A743F" w14:textId="77777777" w:rsidR="009A0145" w:rsidRDefault="009A0145" w:rsidP="009A0145">
      <w:pPr>
        <w:spacing w:after="0" w:line="240" w:lineRule="auto"/>
        <w:jc w:val="both"/>
        <w:rPr>
          <w:rFonts w:eastAsia="Times New Roman"/>
          <w:szCs w:val="24"/>
        </w:rPr>
      </w:pPr>
      <w:r w:rsidRPr="001444F3">
        <w:rPr>
          <w:rFonts w:eastAsia="Times New Roman"/>
          <w:szCs w:val="24"/>
        </w:rPr>
        <w:t xml:space="preserve">El Concejo Municipal de Metapán, en uso de las facultades que el código municipal les confiere </w:t>
      </w:r>
      <w:r w:rsidRPr="001444F3">
        <w:rPr>
          <w:rFonts w:eastAsia="Times New Roman"/>
          <w:b/>
          <w:szCs w:val="24"/>
        </w:rPr>
        <w:t>ACUERDA:</w:t>
      </w:r>
      <w:r w:rsidRPr="001444F3">
        <w:rPr>
          <w:rFonts w:eastAsia="Times New Roman"/>
          <w:szCs w:val="24"/>
        </w:rPr>
        <w:t xml:space="preserve"> </w:t>
      </w:r>
    </w:p>
    <w:p w14:paraId="026A66DD" w14:textId="77777777" w:rsidR="009A0145" w:rsidRDefault="009A0145" w:rsidP="009A0145">
      <w:pPr>
        <w:spacing w:after="0" w:line="240" w:lineRule="auto"/>
        <w:jc w:val="both"/>
        <w:rPr>
          <w:rFonts w:eastAsia="Times New Roman"/>
          <w:szCs w:val="24"/>
          <w:lang w:eastAsia="es-ES"/>
        </w:rPr>
      </w:pPr>
    </w:p>
    <w:p w14:paraId="46F8D4D2" w14:textId="77777777" w:rsidR="009A0145" w:rsidRPr="009A0145" w:rsidRDefault="009A0145" w:rsidP="00842726">
      <w:pPr>
        <w:pStyle w:val="Prrafodelista"/>
        <w:numPr>
          <w:ilvl w:val="0"/>
          <w:numId w:val="154"/>
        </w:numPr>
        <w:spacing w:after="0" w:line="240" w:lineRule="auto"/>
        <w:jc w:val="both"/>
        <w:rPr>
          <w:rFonts w:ascii="Calibri" w:hAnsi="Calibri" w:cs="Calibri"/>
          <w:sz w:val="22"/>
          <w:lang w:eastAsia="es-SV"/>
        </w:rPr>
      </w:pPr>
      <w:r>
        <w:rPr>
          <w:lang w:eastAsia="es-SV"/>
        </w:rPr>
        <w:t xml:space="preserve">EROGAR la cantidad de </w:t>
      </w:r>
      <w:r>
        <w:rPr>
          <w:b/>
          <w:bCs/>
          <w:lang w:eastAsia="es-SV"/>
        </w:rPr>
        <w:t>DIECISÉIS MIL CUATROCIENTOS TRES 98/100</w:t>
      </w:r>
      <w:r w:rsidRPr="005270B1">
        <w:rPr>
          <w:b/>
          <w:bCs/>
          <w:lang w:eastAsia="es-SV"/>
        </w:rPr>
        <w:t xml:space="preserve"> DÓLARES DE LOS ESTADOS UNIDOS DE AMÉRICA</w:t>
      </w:r>
      <w:r>
        <w:rPr>
          <w:b/>
          <w:lang w:eastAsia="es-SV"/>
        </w:rPr>
        <w:t>.($16,403.98</w:t>
      </w:r>
      <w:r w:rsidRPr="009A0145">
        <w:rPr>
          <w:b/>
          <w:lang w:eastAsia="es-SV"/>
        </w:rPr>
        <w:t>)</w:t>
      </w:r>
      <w:r>
        <w:rPr>
          <w:lang w:eastAsia="es-SV"/>
        </w:rPr>
        <w:t xml:space="preserve">  a favor de </w:t>
      </w:r>
      <w:r w:rsidRPr="009A0145">
        <w:rPr>
          <w:b/>
          <w:bCs/>
          <w:lang w:eastAsia="es-SV"/>
        </w:rPr>
        <w:t xml:space="preserve">DISTRIBUIDORA PAREDES VELA, S.A. DE C.V. </w:t>
      </w:r>
      <w:r>
        <w:rPr>
          <w:lang w:eastAsia="es-SV"/>
        </w:rPr>
        <w:t xml:space="preserve">en concepto de compra de lubricantes, según licitación pública 03/2020 denominada suministro de lubricantes, según factura No. 20013096  aplicando dicho gasto al código </w:t>
      </w:r>
      <w:proofErr w:type="spellStart"/>
      <w:r>
        <w:rPr>
          <w:lang w:eastAsia="es-SV"/>
        </w:rPr>
        <w:t>N°</w:t>
      </w:r>
      <w:proofErr w:type="spellEnd"/>
      <w:r>
        <w:rPr>
          <w:lang w:eastAsia="es-SV"/>
        </w:rPr>
        <w:t xml:space="preserve"> 54110 de la línea 0101 </w:t>
      </w:r>
      <w:r w:rsidRPr="009A0145">
        <w:rPr>
          <w:rFonts w:eastAsia="Calibri"/>
        </w:rPr>
        <w:t>del Presupuesto Municipal vigente</w:t>
      </w:r>
    </w:p>
    <w:p w14:paraId="53096065" w14:textId="77777777" w:rsidR="009A0145" w:rsidRPr="009A0145" w:rsidRDefault="009A0145" w:rsidP="009A0145">
      <w:pPr>
        <w:tabs>
          <w:tab w:val="left" w:pos="709"/>
          <w:tab w:val="left" w:pos="7797"/>
        </w:tabs>
        <w:spacing w:after="200" w:line="240" w:lineRule="auto"/>
        <w:jc w:val="both"/>
        <w:rPr>
          <w:rFonts w:eastAsia="Times New Roman"/>
          <w:szCs w:val="24"/>
          <w:lang w:val="es-ES" w:eastAsia="es-ES"/>
        </w:rPr>
      </w:pPr>
      <w:r w:rsidRPr="009A0145">
        <w:rPr>
          <w:szCs w:val="24"/>
        </w:rPr>
        <w:lastRenderedPageBreak/>
        <w:t xml:space="preserve">Autorizando a Tesorería a efectuar los pagos correspondientes FONDOS PROPIOS. Cuenta </w:t>
      </w:r>
      <w:proofErr w:type="spellStart"/>
      <w:r w:rsidRPr="009A0145">
        <w:rPr>
          <w:szCs w:val="24"/>
        </w:rPr>
        <w:t>N°</w:t>
      </w:r>
      <w:proofErr w:type="spellEnd"/>
      <w:r w:rsidRPr="009A0145">
        <w:rPr>
          <w:szCs w:val="24"/>
        </w:rPr>
        <w:t xml:space="preserve"> 00500003666</w:t>
      </w:r>
    </w:p>
    <w:p w14:paraId="29C3E6F2" w14:textId="77777777" w:rsidR="000342F7" w:rsidRPr="00F67B22" w:rsidRDefault="000342F7" w:rsidP="000342F7">
      <w:pPr>
        <w:jc w:val="both"/>
        <w:rPr>
          <w:b/>
        </w:rPr>
      </w:pPr>
      <w:r w:rsidRPr="00F67B22">
        <w:rPr>
          <w:b/>
          <w:u w:val="single"/>
        </w:rPr>
        <w:t>ACUERDO NÚMERO</w:t>
      </w:r>
      <w:r>
        <w:rPr>
          <w:b/>
          <w:u w:val="single"/>
        </w:rPr>
        <w:t xml:space="preserve"> DIECIOCHO:</w:t>
      </w:r>
      <w:r w:rsidRPr="00F67B22">
        <w:rPr>
          <w:b/>
          <w:u w:val="single"/>
        </w:rPr>
        <w:t xml:space="preserve"> </w:t>
      </w:r>
    </w:p>
    <w:p w14:paraId="5B7FAD1A" w14:textId="77777777" w:rsidR="000342F7" w:rsidRPr="004E76C0" w:rsidRDefault="000342F7" w:rsidP="000342F7">
      <w:pPr>
        <w:rPr>
          <w:color w:val="002060"/>
          <w:sz w:val="28"/>
          <w:szCs w:val="28"/>
        </w:rPr>
      </w:pPr>
      <w:r w:rsidRPr="00F67B22">
        <w:t>El Concejo Municipal de Metapán, en uso de las  facultades que el código municipal les confiere: ACUERDA</w:t>
      </w:r>
      <w:r>
        <w:t xml:space="preserve"> </w:t>
      </w:r>
    </w:p>
    <w:p w14:paraId="4C209A75" w14:textId="77777777" w:rsidR="004E6AB8" w:rsidRDefault="004E6AB8" w:rsidP="007C262E">
      <w:pPr>
        <w:jc w:val="center"/>
        <w:rPr>
          <w:rFonts w:eastAsia="Times New Roman"/>
          <w:lang w:eastAsia="es-ES"/>
        </w:rPr>
      </w:pPr>
    </w:p>
    <w:p w14:paraId="19D25672" w14:textId="77777777" w:rsidR="004E6AB8" w:rsidRDefault="004E6AB8" w:rsidP="00842726">
      <w:pPr>
        <w:pStyle w:val="Prrafodelista"/>
        <w:numPr>
          <w:ilvl w:val="0"/>
          <w:numId w:val="141"/>
        </w:numPr>
        <w:spacing w:after="0" w:line="240" w:lineRule="auto"/>
        <w:jc w:val="both"/>
      </w:pPr>
      <w:r w:rsidRPr="0052691D">
        <w:t xml:space="preserve">EROGAR la cantidad de </w:t>
      </w:r>
      <w:r>
        <w:rPr>
          <w:b/>
        </w:rPr>
        <w:t>SETECIENTOS CINCUENTA Y SEIS 00</w:t>
      </w:r>
      <w:r w:rsidRPr="0052691D">
        <w:rPr>
          <w:b/>
        </w:rPr>
        <w:t>/100 DÓLARES DE</w:t>
      </w:r>
      <w:r w:rsidRPr="0052691D">
        <w:t xml:space="preserve"> </w:t>
      </w:r>
      <w:r w:rsidRPr="0052691D">
        <w:rPr>
          <w:b/>
        </w:rPr>
        <w:t>LOS ESTADOS UNIDOS DE AMÉRICA ($</w:t>
      </w:r>
      <w:r>
        <w:rPr>
          <w:b/>
        </w:rPr>
        <w:t>756.00</w:t>
      </w:r>
      <w:r w:rsidRPr="0052691D">
        <w:rPr>
          <w:b/>
        </w:rPr>
        <w:t>)</w:t>
      </w:r>
      <w:r w:rsidRPr="0052691D">
        <w:t xml:space="preserve"> a favor de </w:t>
      </w:r>
      <w:r>
        <w:rPr>
          <w:b/>
        </w:rPr>
        <w:t xml:space="preserve">LUIS GUSTAVO NÁJERA VÁSQUEZ “TIENDA AGROPECUARIA EL CHAPARRAL” </w:t>
      </w:r>
      <w:r w:rsidRPr="0052691D">
        <w:rPr>
          <w:b/>
        </w:rPr>
        <w:t xml:space="preserve">V/ </w:t>
      </w:r>
      <w:r w:rsidRPr="0052691D">
        <w:t xml:space="preserve">Pago por </w:t>
      </w:r>
      <w:r>
        <w:t>compra de productos químicos,  para mantenimiento de complejo deportivo, estadio municipal y nuevo complejo deportivo</w:t>
      </w:r>
      <w:r w:rsidRPr="0052691D">
        <w:t xml:space="preserve">, según </w:t>
      </w:r>
      <w:r>
        <w:t>Factura No.-33647</w:t>
      </w:r>
      <w:r w:rsidRPr="0052691D">
        <w:t xml:space="preserve"> Aplicando dicho gasto </w:t>
      </w:r>
      <w:r>
        <w:t>a la línea 0101 del código 54107</w:t>
      </w:r>
      <w:r w:rsidRPr="0052691D">
        <w:t>, del presupuesto municipal vigente.</w:t>
      </w:r>
    </w:p>
    <w:p w14:paraId="354B0205" w14:textId="77777777" w:rsidR="004E6AB8" w:rsidRDefault="004E6AB8" w:rsidP="004E6AB8">
      <w:pPr>
        <w:jc w:val="both"/>
      </w:pPr>
    </w:p>
    <w:p w14:paraId="199952E9" w14:textId="77777777" w:rsidR="004E6AB8" w:rsidRDefault="004E6AB8" w:rsidP="00842726">
      <w:pPr>
        <w:pStyle w:val="Prrafodelista"/>
        <w:numPr>
          <w:ilvl w:val="0"/>
          <w:numId w:val="141"/>
        </w:numPr>
        <w:spacing w:after="0" w:line="240" w:lineRule="auto"/>
        <w:jc w:val="both"/>
      </w:pPr>
      <w:r w:rsidRPr="0052691D">
        <w:t xml:space="preserve">EROGAR la cantidad de </w:t>
      </w:r>
      <w:r>
        <w:rPr>
          <w:b/>
        </w:rPr>
        <w:t>QUINIENTOS SETENTA Y CINCO 95</w:t>
      </w:r>
      <w:r w:rsidRPr="00170F50">
        <w:rPr>
          <w:b/>
        </w:rPr>
        <w:t>/100 DÓLARES DE</w:t>
      </w:r>
      <w:r w:rsidRPr="0052691D">
        <w:t xml:space="preserve"> </w:t>
      </w:r>
      <w:r w:rsidRPr="00170F50">
        <w:rPr>
          <w:b/>
        </w:rPr>
        <w:t>LOS ESTADOS UNIDOS DE AMÉRICA ($</w:t>
      </w:r>
      <w:r>
        <w:rPr>
          <w:b/>
        </w:rPr>
        <w:t>575.95</w:t>
      </w:r>
      <w:r w:rsidRPr="00170F50">
        <w:rPr>
          <w:b/>
        </w:rPr>
        <w:t>)</w:t>
      </w:r>
      <w:r w:rsidRPr="0052691D">
        <w:t xml:space="preserve"> a favor de</w:t>
      </w:r>
      <w:r>
        <w:t xml:space="preserve"> </w:t>
      </w:r>
      <w:r>
        <w:rPr>
          <w:b/>
        </w:rPr>
        <w:t>ING. ROBERTO CARLOS GARCÍA RAMÍREZ “DIGITAL SOLUTIONS”</w:t>
      </w:r>
      <w:r w:rsidRPr="00170F50">
        <w:rPr>
          <w:b/>
        </w:rPr>
        <w:t xml:space="preserve"> V/ </w:t>
      </w:r>
      <w:r w:rsidRPr="0052691D">
        <w:t xml:space="preserve">Pago por </w:t>
      </w:r>
      <w:r>
        <w:t>compra de equipos informáticos, para uso administrativo en la unidad de tesorería</w:t>
      </w:r>
      <w:r w:rsidRPr="0052691D">
        <w:t xml:space="preserve">, según </w:t>
      </w:r>
      <w:r>
        <w:t xml:space="preserve">Factura No.-5599 </w:t>
      </w:r>
      <w:r w:rsidRPr="0052691D">
        <w:t xml:space="preserve">Aplicando dicho gasto </w:t>
      </w:r>
      <w:r>
        <w:t>a la línea 0101 del código 61104</w:t>
      </w:r>
      <w:r w:rsidRPr="0052691D">
        <w:t>, del presupuesto municipal vigente.</w:t>
      </w:r>
    </w:p>
    <w:p w14:paraId="2A0E66FF" w14:textId="77777777" w:rsidR="004E6AB8" w:rsidRDefault="004E6AB8" w:rsidP="004E6AB8">
      <w:pPr>
        <w:jc w:val="both"/>
      </w:pPr>
    </w:p>
    <w:p w14:paraId="059220E1" w14:textId="77777777" w:rsidR="004E6AB8" w:rsidRDefault="004E6AB8" w:rsidP="00842726">
      <w:pPr>
        <w:numPr>
          <w:ilvl w:val="0"/>
          <w:numId w:val="141"/>
        </w:numPr>
        <w:spacing w:after="0" w:line="240" w:lineRule="auto"/>
        <w:contextualSpacing/>
        <w:jc w:val="both"/>
        <w:rPr>
          <w:rFonts w:eastAsia="Calibri"/>
        </w:rPr>
      </w:pPr>
      <w:r w:rsidRPr="00D865FA">
        <w:rPr>
          <w:rFonts w:eastAsia="Calibri"/>
        </w:rPr>
        <w:t xml:space="preserve">EROGAR la cantidad de </w:t>
      </w:r>
      <w:r>
        <w:rPr>
          <w:rFonts w:eastAsia="Calibri"/>
          <w:b/>
        </w:rPr>
        <w:t>DOSCIENTOS CINCO 00</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205.00</w:t>
      </w:r>
      <w:r w:rsidRPr="00EF4BFE">
        <w:rPr>
          <w:rFonts w:eastAsia="Calibri"/>
          <w:b/>
        </w:rPr>
        <w:t>)</w:t>
      </w:r>
      <w:r w:rsidRPr="00EF4BFE">
        <w:rPr>
          <w:rFonts w:eastAsia="Calibri"/>
        </w:rPr>
        <w:t xml:space="preserve">  a favor de </w:t>
      </w:r>
      <w:r>
        <w:rPr>
          <w:rFonts w:eastAsia="Calibri"/>
          <w:b/>
        </w:rPr>
        <w:t>SERVICIOS PROFESIONALES DE MAQUINARIA, S.A. DE C.V.</w:t>
      </w:r>
      <w:r w:rsidRPr="00EF4BFE">
        <w:rPr>
          <w:rFonts w:eastAsia="Calibri"/>
          <w:b/>
        </w:rPr>
        <w:t xml:space="preserve"> V/ </w:t>
      </w:r>
      <w:r w:rsidRPr="00EF4BFE">
        <w:rPr>
          <w:rFonts w:eastAsia="Calibri"/>
        </w:rPr>
        <w:t xml:space="preserve">Pago por </w:t>
      </w:r>
      <w:r>
        <w:rPr>
          <w:rFonts w:eastAsia="Calibri"/>
        </w:rPr>
        <w:t xml:space="preserve">compra de herramientas repuestos y accesorios, para uso en equipo #135 pala mecánica </w:t>
      </w:r>
      <w:proofErr w:type="spellStart"/>
      <w:r>
        <w:rPr>
          <w:rFonts w:eastAsia="Calibri"/>
        </w:rPr>
        <w:t>liulong</w:t>
      </w:r>
      <w:proofErr w:type="spellEnd"/>
      <w:r w:rsidRPr="00EF4BFE">
        <w:rPr>
          <w:rFonts w:eastAsia="Calibri"/>
        </w:rPr>
        <w:t xml:space="preserve">, según factura No. </w:t>
      </w:r>
      <w:r>
        <w:rPr>
          <w:rFonts w:eastAsia="Calibri"/>
        </w:rPr>
        <w:t xml:space="preserve">277 </w:t>
      </w:r>
      <w:r w:rsidRPr="00EF4BFE">
        <w:rPr>
          <w:rFonts w:eastAsia="Calibri"/>
        </w:rPr>
        <w:t>Aplicando dicho gasto a</w:t>
      </w:r>
      <w:r>
        <w:rPr>
          <w:rFonts w:eastAsia="Calibri"/>
        </w:rPr>
        <w:t xml:space="preserve"> la línea 0101 del código  54118</w:t>
      </w:r>
      <w:r w:rsidRPr="00EF4BFE">
        <w:rPr>
          <w:rFonts w:eastAsia="Calibri"/>
        </w:rPr>
        <w:t>, del presupuesto municipal vigente</w:t>
      </w:r>
    </w:p>
    <w:p w14:paraId="5203FBDA" w14:textId="77777777" w:rsidR="004E6AB8" w:rsidRDefault="004E6AB8" w:rsidP="000342F7">
      <w:pPr>
        <w:spacing w:after="0" w:line="240" w:lineRule="auto"/>
        <w:contextualSpacing/>
        <w:jc w:val="both"/>
        <w:rPr>
          <w:rFonts w:eastAsia="Calibri"/>
        </w:rPr>
      </w:pPr>
    </w:p>
    <w:p w14:paraId="7DE1C929" w14:textId="77777777" w:rsidR="004E6AB8" w:rsidRDefault="004E6AB8" w:rsidP="00842726">
      <w:pPr>
        <w:numPr>
          <w:ilvl w:val="0"/>
          <w:numId w:val="141"/>
        </w:numPr>
        <w:spacing w:after="0" w:line="240" w:lineRule="auto"/>
        <w:contextualSpacing/>
        <w:jc w:val="both"/>
        <w:rPr>
          <w:rFonts w:eastAsia="Calibri"/>
        </w:rPr>
      </w:pPr>
      <w:r w:rsidRPr="00D865FA">
        <w:rPr>
          <w:rFonts w:eastAsia="Calibri"/>
        </w:rPr>
        <w:t xml:space="preserve">EROGAR la cantidad de </w:t>
      </w:r>
      <w:r>
        <w:rPr>
          <w:rFonts w:eastAsia="Calibri"/>
          <w:b/>
        </w:rPr>
        <w:t>QUINIENTOS TREINTA Y SEIS 38</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536.38</w:t>
      </w:r>
      <w:r w:rsidRPr="00033115">
        <w:rPr>
          <w:rFonts w:eastAsia="Calibri"/>
          <w:b/>
        </w:rPr>
        <w:t>)</w:t>
      </w:r>
      <w:r w:rsidRPr="00033115">
        <w:rPr>
          <w:rFonts w:eastAsia="Calibri"/>
        </w:rPr>
        <w:t xml:space="preserve">  a favor de </w:t>
      </w:r>
      <w:r>
        <w:rPr>
          <w:rFonts w:eastAsia="Calibri"/>
          <w:b/>
        </w:rPr>
        <w:t>PRINTER DE EL SALVADOR</w:t>
      </w:r>
      <w:r w:rsidRPr="00033115">
        <w:rPr>
          <w:rFonts w:eastAsia="Calibri"/>
          <w:b/>
        </w:rPr>
        <w:t xml:space="preserve">, S.A. DE C.V. V/ </w:t>
      </w:r>
      <w:r w:rsidRPr="00033115">
        <w:rPr>
          <w:rFonts w:eastAsia="Calibri"/>
        </w:rPr>
        <w:t xml:space="preserve">Pago por compra de herramientas repuestos y accesorios, </w:t>
      </w:r>
      <w:r>
        <w:rPr>
          <w:rFonts w:eastAsia="Calibri"/>
        </w:rPr>
        <w:t>para mantenimiento de fotocopiadoras ubicadas en la unidad de desarrollo urbano y en la unidad de adquisiciones y contrataciones institucionales</w:t>
      </w:r>
      <w:r w:rsidRPr="00033115">
        <w:rPr>
          <w:rFonts w:eastAsia="Calibri"/>
        </w:rPr>
        <w:t>, segú</w:t>
      </w:r>
      <w:r>
        <w:rPr>
          <w:rFonts w:eastAsia="Calibri"/>
        </w:rPr>
        <w:t>n Orden</w:t>
      </w:r>
      <w:r w:rsidRPr="00033115">
        <w:rPr>
          <w:rFonts w:eastAsia="Calibri"/>
        </w:rPr>
        <w:t xml:space="preserve"> No. </w:t>
      </w:r>
      <w:r>
        <w:rPr>
          <w:rFonts w:eastAsia="Calibri"/>
        </w:rPr>
        <w:t>169713-170083</w:t>
      </w:r>
      <w:r w:rsidRPr="00033115">
        <w:rPr>
          <w:rFonts w:eastAsia="Calibri"/>
        </w:rPr>
        <w:t xml:space="preserve"> Aplicando dicho gasto a la línea 0101 del código  54118, del presupuesto municipal vigente</w:t>
      </w:r>
    </w:p>
    <w:p w14:paraId="59EF2A78" w14:textId="77777777" w:rsidR="004E6AB8" w:rsidRPr="00033115" w:rsidRDefault="004E6AB8" w:rsidP="004E6AB8">
      <w:pPr>
        <w:spacing w:after="0" w:line="240" w:lineRule="auto"/>
        <w:ind w:left="720"/>
        <w:contextualSpacing/>
        <w:jc w:val="both"/>
        <w:rPr>
          <w:rFonts w:eastAsia="Calibri"/>
        </w:rPr>
      </w:pPr>
    </w:p>
    <w:p w14:paraId="473D321B" w14:textId="77777777" w:rsidR="004E6AB8" w:rsidRPr="00A41A10" w:rsidRDefault="004E6AB8" w:rsidP="00842726">
      <w:pPr>
        <w:pStyle w:val="Prrafodelista"/>
        <w:numPr>
          <w:ilvl w:val="0"/>
          <w:numId w:val="141"/>
        </w:numPr>
        <w:tabs>
          <w:tab w:val="left" w:pos="709"/>
          <w:tab w:val="left" w:pos="7797"/>
        </w:tabs>
        <w:spacing w:after="0" w:line="240" w:lineRule="auto"/>
        <w:jc w:val="both"/>
      </w:pPr>
      <w:r w:rsidRPr="00A41A10">
        <w:t xml:space="preserve">EROGAR la cantidad de </w:t>
      </w:r>
      <w:r>
        <w:rPr>
          <w:b/>
        </w:rPr>
        <w:t>QUINIENTOS OCHENTA Y CUATRO 40</w:t>
      </w:r>
      <w:r w:rsidRPr="007D7A17">
        <w:rPr>
          <w:b/>
        </w:rPr>
        <w:t>/100 ($</w:t>
      </w:r>
      <w:r>
        <w:rPr>
          <w:b/>
        </w:rPr>
        <w:t>584.40</w:t>
      </w:r>
      <w:r w:rsidRPr="007D7A17">
        <w:rPr>
          <w:b/>
        </w:rPr>
        <w:t>) DÓLARES DE LOS ESTADOS UNIDOS DE AMÉRICA</w:t>
      </w:r>
      <w:r>
        <w:t xml:space="preserve">. A favor de </w:t>
      </w:r>
      <w:r>
        <w:rPr>
          <w:b/>
        </w:rPr>
        <w:t>LILIAN DEL SOCORRO DUARTE BARRIENTOS “FERRETERIA URBINA”</w:t>
      </w:r>
      <w:r w:rsidRPr="007D7A17">
        <w:rPr>
          <w:b/>
        </w:rPr>
        <w:t xml:space="preserve"> </w:t>
      </w:r>
      <w:r>
        <w:t xml:space="preserve">V/ Pago compra de productos químicos, </w:t>
      </w:r>
      <w:proofErr w:type="spellStart"/>
      <w:r>
        <w:t>masking</w:t>
      </w:r>
      <w:proofErr w:type="spellEnd"/>
      <w:r>
        <w:t xml:space="preserve"> tape, set de bandeja, brocha atlas, hilo para </w:t>
      </w:r>
      <w:proofErr w:type="spellStart"/>
      <w:r>
        <w:t>orilladora</w:t>
      </w:r>
      <w:proofErr w:type="spellEnd"/>
      <w:r>
        <w:t xml:space="preserve">, acoplador para bola, bola para remolque, para mantenimiento en cementerio municipal, para mantenimiento de maquinaria en unidad de plantel de maquinaria y equipo, contribución a Asociación de Desarrollo Comunal Nueva </w:t>
      </w:r>
      <w:proofErr w:type="spellStart"/>
      <w:r>
        <w:t>Nueva</w:t>
      </w:r>
      <w:proofErr w:type="spellEnd"/>
      <w:r>
        <w:t xml:space="preserve"> Bendición, Comunidad El </w:t>
      </w:r>
      <w:proofErr w:type="spellStart"/>
      <w:r>
        <w:t>Zorrillal</w:t>
      </w:r>
      <w:proofErr w:type="spellEnd"/>
      <w:r>
        <w:t>, Cantón Las Piedras, Metapán</w:t>
      </w:r>
      <w:r w:rsidRPr="00A41A10">
        <w:t xml:space="preserve">, según facturas, líneas y códigos que se detallan a continuación: </w:t>
      </w:r>
    </w:p>
    <w:p w14:paraId="11B820F6" w14:textId="77777777" w:rsidR="004E6AB8" w:rsidRPr="006A5417" w:rsidRDefault="004E6AB8" w:rsidP="004E6AB8">
      <w:pPr>
        <w:tabs>
          <w:tab w:val="left" w:pos="709"/>
          <w:tab w:val="left" w:pos="7797"/>
        </w:tabs>
        <w:spacing w:after="0" w:line="240" w:lineRule="auto"/>
        <w:ind w:left="720"/>
        <w:contextualSpacing/>
        <w:jc w:val="both"/>
        <w:rPr>
          <w:rFonts w:eastAsia="Calibri"/>
          <w:b/>
          <w:szCs w:val="24"/>
          <w:u w:val="single"/>
          <w:lang w:val="es-ES"/>
        </w:rPr>
      </w:pPr>
    </w:p>
    <w:p w14:paraId="5FD5271A" w14:textId="77777777" w:rsidR="004E6AB8" w:rsidRPr="006A5417" w:rsidRDefault="004E6AB8" w:rsidP="004E6AB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0F49F0F5" w14:textId="77777777" w:rsidR="004E6AB8" w:rsidRPr="004D150B" w:rsidRDefault="004E6AB8" w:rsidP="004E6A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187-184-183</w:t>
      </w:r>
    </w:p>
    <w:p w14:paraId="22AD98AF" w14:textId="77777777" w:rsidR="004E6AB8" w:rsidRPr="006A5417" w:rsidRDefault="004E6AB8" w:rsidP="004E6AB8">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429.50</w:t>
      </w:r>
      <w:r w:rsidRPr="006A5417">
        <w:rPr>
          <w:rFonts w:eastAsia="Calibri"/>
          <w:szCs w:val="24"/>
          <w:lang w:val="es-ES"/>
        </w:rPr>
        <w:t xml:space="preserve"> </w:t>
      </w:r>
    </w:p>
    <w:p w14:paraId="78C73575" w14:textId="77777777" w:rsidR="004E6AB8" w:rsidRDefault="004E6AB8" w:rsidP="004E6A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125.65</w:t>
      </w:r>
    </w:p>
    <w:p w14:paraId="0D5AB913" w14:textId="77777777" w:rsidR="004E6AB8" w:rsidRPr="006A5417" w:rsidRDefault="004E6AB8" w:rsidP="004E6AB8">
      <w:pPr>
        <w:tabs>
          <w:tab w:val="left" w:pos="709"/>
          <w:tab w:val="left" w:pos="7797"/>
        </w:tabs>
        <w:spacing w:after="0" w:line="240" w:lineRule="auto"/>
        <w:jc w:val="both"/>
        <w:rPr>
          <w:rFonts w:eastAsia="Calibri"/>
          <w:szCs w:val="24"/>
          <w:lang w:val="es-ES"/>
        </w:rPr>
      </w:pPr>
      <w:r>
        <w:rPr>
          <w:rFonts w:eastAsia="Calibri"/>
          <w:szCs w:val="24"/>
          <w:lang w:val="es-ES"/>
        </w:rPr>
        <w:t>Códigos Nos.-56303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29.25  </w:t>
      </w:r>
    </w:p>
    <w:p w14:paraId="6C7AD335" w14:textId="77777777" w:rsidR="004E6AB8" w:rsidRDefault="004E6AB8" w:rsidP="004E6AB8">
      <w:pPr>
        <w:jc w:val="both"/>
        <w:rPr>
          <w:b/>
          <w:szCs w:val="24"/>
        </w:rPr>
      </w:pPr>
      <w:r w:rsidRPr="009D1E86">
        <w:rPr>
          <w:b/>
          <w:szCs w:val="24"/>
        </w:rPr>
        <w:t>Total………………………..……………………......……............................$</w:t>
      </w:r>
      <w:r>
        <w:rPr>
          <w:b/>
          <w:szCs w:val="24"/>
        </w:rPr>
        <w:t xml:space="preserve"> 584.40</w:t>
      </w:r>
    </w:p>
    <w:p w14:paraId="3F059922" w14:textId="77777777" w:rsidR="004E6AB8" w:rsidRPr="00A41A10" w:rsidRDefault="004E6AB8" w:rsidP="00842726">
      <w:pPr>
        <w:pStyle w:val="Prrafodelista"/>
        <w:numPr>
          <w:ilvl w:val="0"/>
          <w:numId w:val="141"/>
        </w:numPr>
        <w:tabs>
          <w:tab w:val="left" w:pos="709"/>
          <w:tab w:val="left" w:pos="7797"/>
        </w:tabs>
        <w:spacing w:after="0" w:line="240" w:lineRule="auto"/>
        <w:jc w:val="both"/>
      </w:pPr>
      <w:r w:rsidRPr="00A41A10">
        <w:lastRenderedPageBreak/>
        <w:t xml:space="preserve">EROGAR la cantidad de </w:t>
      </w:r>
      <w:r>
        <w:rPr>
          <w:b/>
        </w:rPr>
        <w:t>CUATROCIENTOS TREINTA Y DOS 00</w:t>
      </w:r>
      <w:r w:rsidRPr="007E5DF9">
        <w:rPr>
          <w:b/>
        </w:rPr>
        <w:t>/100 ($</w:t>
      </w:r>
      <w:r>
        <w:rPr>
          <w:b/>
        </w:rPr>
        <w:t>432.00</w:t>
      </w:r>
      <w:r w:rsidRPr="007E5DF9">
        <w:rPr>
          <w:b/>
        </w:rPr>
        <w:t>) DÓLARES DE LOS ESTADOS UNIDOS DE AMÉRICA</w:t>
      </w:r>
      <w:r>
        <w:t>. A favor de</w:t>
      </w:r>
      <w:r w:rsidRPr="00A41A10">
        <w:t xml:space="preserve"> </w:t>
      </w:r>
      <w:r w:rsidRPr="007E5DF9">
        <w:rPr>
          <w:b/>
        </w:rPr>
        <w:t xml:space="preserve">INVERSIONES MAGAÑA Y MAGAÑA, S.A. DE C.V. </w:t>
      </w:r>
      <w:r>
        <w:t>V/ Pago  por compra de productos de cuero y caucho, minerales metálicos y productos derivados, para uso en bodega municipal</w:t>
      </w:r>
      <w:r w:rsidRPr="00A41A10">
        <w:t xml:space="preserve">, según facturas, líneas y códigos que se detallan a continuación: </w:t>
      </w:r>
    </w:p>
    <w:p w14:paraId="54D07103" w14:textId="77777777" w:rsidR="004E6AB8" w:rsidRPr="006A5417" w:rsidRDefault="004E6AB8" w:rsidP="004E6AB8">
      <w:pPr>
        <w:tabs>
          <w:tab w:val="left" w:pos="709"/>
          <w:tab w:val="left" w:pos="7797"/>
        </w:tabs>
        <w:spacing w:after="0" w:line="240" w:lineRule="auto"/>
        <w:ind w:left="720"/>
        <w:contextualSpacing/>
        <w:jc w:val="both"/>
        <w:rPr>
          <w:rFonts w:eastAsia="Calibri"/>
          <w:b/>
          <w:szCs w:val="24"/>
          <w:u w:val="single"/>
          <w:lang w:val="es-ES"/>
        </w:rPr>
      </w:pPr>
    </w:p>
    <w:p w14:paraId="5B8C5AC0" w14:textId="77777777" w:rsidR="004E6AB8" w:rsidRPr="006A5417" w:rsidRDefault="004E6AB8" w:rsidP="004E6AB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32826FB6" w14:textId="77777777" w:rsidR="004E6AB8" w:rsidRPr="004D150B" w:rsidRDefault="004E6AB8" w:rsidP="004E6A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23905</w:t>
      </w:r>
    </w:p>
    <w:p w14:paraId="51046B8A" w14:textId="77777777" w:rsidR="004E6AB8" w:rsidRPr="006A5417" w:rsidRDefault="004E6AB8" w:rsidP="004E6AB8">
      <w:pPr>
        <w:tabs>
          <w:tab w:val="left" w:pos="709"/>
          <w:tab w:val="left" w:pos="7797"/>
        </w:tabs>
        <w:spacing w:after="0" w:line="240" w:lineRule="auto"/>
        <w:jc w:val="both"/>
        <w:rPr>
          <w:rFonts w:eastAsia="Calibri"/>
          <w:szCs w:val="24"/>
          <w:lang w:val="es-ES"/>
        </w:rPr>
      </w:pPr>
      <w:r>
        <w:rPr>
          <w:rFonts w:eastAsia="Calibri"/>
          <w:szCs w:val="24"/>
          <w:lang w:val="es-ES"/>
        </w:rPr>
        <w:t>Códigos Nos.-54106</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15.00     </w:t>
      </w:r>
    </w:p>
    <w:p w14:paraId="319E5F7B" w14:textId="77777777" w:rsidR="004E6AB8" w:rsidRDefault="004E6AB8" w:rsidP="004E6A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417.00  </w:t>
      </w:r>
    </w:p>
    <w:p w14:paraId="23C1BD10" w14:textId="77777777" w:rsidR="004E6AB8" w:rsidRDefault="004E6AB8" w:rsidP="004E6AB8">
      <w:pPr>
        <w:jc w:val="both"/>
        <w:rPr>
          <w:b/>
          <w:szCs w:val="24"/>
        </w:rPr>
      </w:pPr>
      <w:r w:rsidRPr="00105CBD">
        <w:rPr>
          <w:b/>
          <w:szCs w:val="24"/>
        </w:rPr>
        <w:t>Total………………………..……………………......……............................$</w:t>
      </w:r>
      <w:r>
        <w:rPr>
          <w:b/>
          <w:szCs w:val="24"/>
        </w:rPr>
        <w:t xml:space="preserve"> 432.00</w:t>
      </w:r>
    </w:p>
    <w:p w14:paraId="5A7EDE4F" w14:textId="77777777" w:rsidR="004E6AB8" w:rsidRPr="00221D50" w:rsidRDefault="004E6AB8" w:rsidP="00842726">
      <w:pPr>
        <w:pStyle w:val="Prrafodelista"/>
        <w:numPr>
          <w:ilvl w:val="0"/>
          <w:numId w:val="141"/>
        </w:numPr>
        <w:spacing w:after="0" w:line="240" w:lineRule="auto"/>
        <w:jc w:val="both"/>
      </w:pPr>
      <w:r w:rsidRPr="00DE296E">
        <w:rPr>
          <w:rFonts w:eastAsia="Calibri"/>
        </w:rPr>
        <w:t xml:space="preserve">EROGAR la cantidad de </w:t>
      </w:r>
      <w:r>
        <w:rPr>
          <w:rFonts w:eastAsia="Calibri"/>
          <w:b/>
        </w:rPr>
        <w:t>UN MIL SETECIENTOS CUARENTA</w:t>
      </w:r>
      <w:r w:rsidRPr="00DE296E">
        <w:rPr>
          <w:rFonts w:eastAsia="Calibri"/>
          <w:b/>
        </w:rPr>
        <w:t xml:space="preserve"> 00/100 DÓLARES DE</w:t>
      </w:r>
      <w:r w:rsidRPr="00DE296E">
        <w:rPr>
          <w:rFonts w:eastAsia="Calibri"/>
        </w:rPr>
        <w:t xml:space="preserve"> </w:t>
      </w:r>
      <w:r w:rsidRPr="00DE296E">
        <w:rPr>
          <w:rFonts w:eastAsia="Calibri"/>
          <w:b/>
        </w:rPr>
        <w:t>LOS ESTADOS UNIDOS DE AMÉRICA ($</w:t>
      </w:r>
      <w:r>
        <w:rPr>
          <w:rFonts w:eastAsia="Calibri"/>
          <w:b/>
        </w:rPr>
        <w:t>1,74</w:t>
      </w:r>
      <w:r w:rsidRPr="00DE296E">
        <w:rPr>
          <w:rFonts w:eastAsia="Calibri"/>
          <w:b/>
        </w:rPr>
        <w:t>0.00)</w:t>
      </w:r>
      <w:r w:rsidRPr="00DE296E">
        <w:rPr>
          <w:rFonts w:eastAsia="Calibri"/>
        </w:rPr>
        <w:t xml:space="preserve"> a favor del </w:t>
      </w:r>
      <w:r w:rsidRPr="00DE296E">
        <w:rPr>
          <w:rFonts w:eastAsia="Calibri"/>
          <w:b/>
        </w:rPr>
        <w:t xml:space="preserve">SR. MERLIN ANTONIO FLORES GARCÍA “MANGUERAS Y CILINDROS” V/ </w:t>
      </w:r>
      <w:r w:rsidRPr="00DE296E">
        <w:rPr>
          <w:rFonts w:eastAsia="Calibri"/>
        </w:rPr>
        <w:t>Pago por compra de herramientas repuestos y accesorios</w:t>
      </w:r>
      <w:r>
        <w:rPr>
          <w:rFonts w:eastAsia="Calibri"/>
        </w:rPr>
        <w:t xml:space="preserve">, tubería alta presión para </w:t>
      </w:r>
      <w:proofErr w:type="spellStart"/>
      <w:r>
        <w:rPr>
          <w:rFonts w:eastAsia="Calibri"/>
        </w:rPr>
        <w:t>hidrolavadora</w:t>
      </w:r>
      <w:proofErr w:type="spellEnd"/>
      <w:r w:rsidRPr="00DE296E">
        <w:rPr>
          <w:rFonts w:eastAsia="Calibri"/>
        </w:rPr>
        <w:t xml:space="preserve">, pago por mantenimientos y reparaciones de </w:t>
      </w:r>
      <w:r>
        <w:rPr>
          <w:rFonts w:eastAsia="Calibri"/>
        </w:rPr>
        <w:t xml:space="preserve">vehículos, para uso equipos #169, 102, para reparación de </w:t>
      </w:r>
      <w:proofErr w:type="spellStart"/>
      <w:r>
        <w:rPr>
          <w:rFonts w:eastAsia="Calibri"/>
        </w:rPr>
        <w:t>hidrolavadora</w:t>
      </w:r>
      <w:proofErr w:type="spellEnd"/>
      <w:r>
        <w:rPr>
          <w:rFonts w:eastAsia="Calibri"/>
        </w:rPr>
        <w:t xml:space="preserve"> en la unidad de planta de mezcla asfáltica, trituradora y </w:t>
      </w:r>
      <w:proofErr w:type="spellStart"/>
      <w:r>
        <w:rPr>
          <w:rFonts w:eastAsia="Calibri"/>
        </w:rPr>
        <w:t>bloquera</w:t>
      </w:r>
      <w:proofErr w:type="spellEnd"/>
      <w:r>
        <w:rPr>
          <w:rFonts w:eastAsia="Calibri"/>
        </w:rPr>
        <w:t>,</w:t>
      </w:r>
      <w:r w:rsidRPr="00221D50">
        <w:t xml:space="preserve"> líneas y códigos que se detallan a continuación: </w:t>
      </w:r>
    </w:p>
    <w:p w14:paraId="50237230" w14:textId="77777777" w:rsidR="004E6AB8" w:rsidRPr="006A5417" w:rsidRDefault="004E6AB8" w:rsidP="004E6AB8">
      <w:pPr>
        <w:tabs>
          <w:tab w:val="left" w:pos="709"/>
          <w:tab w:val="left" w:pos="7797"/>
        </w:tabs>
        <w:spacing w:after="0" w:line="240" w:lineRule="auto"/>
        <w:ind w:left="720"/>
        <w:contextualSpacing/>
        <w:jc w:val="both"/>
        <w:rPr>
          <w:rFonts w:eastAsia="Calibri"/>
          <w:b/>
          <w:szCs w:val="24"/>
          <w:u w:val="single"/>
          <w:lang w:val="es-ES"/>
        </w:rPr>
      </w:pPr>
    </w:p>
    <w:p w14:paraId="7AE06E15" w14:textId="77777777" w:rsidR="004E6AB8" w:rsidRPr="006A5417" w:rsidRDefault="004E6AB8" w:rsidP="004E6AB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0EEC02E2" w14:textId="77777777" w:rsidR="004E6AB8" w:rsidRPr="004D150B" w:rsidRDefault="004E6AB8" w:rsidP="004E6A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58-59-57</w:t>
      </w:r>
    </w:p>
    <w:p w14:paraId="0F375745" w14:textId="77777777" w:rsidR="004E6AB8" w:rsidRDefault="004E6AB8" w:rsidP="004E6AB8">
      <w:pPr>
        <w:spacing w:after="0" w:line="240" w:lineRule="auto"/>
        <w:contextualSpacing/>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1,395.00 </w:t>
      </w:r>
    </w:p>
    <w:p w14:paraId="591BAA43" w14:textId="77777777" w:rsidR="004E6AB8" w:rsidRDefault="004E6AB8" w:rsidP="004E6AB8">
      <w:pPr>
        <w:spacing w:after="0" w:line="240" w:lineRule="auto"/>
        <w:contextualSpacing/>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225.00 </w:t>
      </w:r>
    </w:p>
    <w:p w14:paraId="155FAF06" w14:textId="77777777" w:rsidR="004E6AB8" w:rsidRDefault="004E6AB8" w:rsidP="004E6AB8">
      <w:pPr>
        <w:spacing w:after="0" w:line="240" w:lineRule="auto"/>
        <w:contextualSpacing/>
        <w:jc w:val="both"/>
        <w:rPr>
          <w:rFonts w:eastAsia="Calibri"/>
          <w:szCs w:val="24"/>
          <w:lang w:val="es-ES"/>
        </w:rPr>
      </w:pPr>
      <w:r>
        <w:rPr>
          <w:rFonts w:eastAsia="Calibri"/>
          <w:szCs w:val="24"/>
          <w:lang w:val="es-ES"/>
        </w:rPr>
        <w:t>Códigos Nos.-54302………….……………………................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120.00</w:t>
      </w:r>
    </w:p>
    <w:p w14:paraId="12CA3520" w14:textId="77777777" w:rsidR="004E6AB8" w:rsidRDefault="004E6AB8" w:rsidP="004E6AB8">
      <w:pPr>
        <w:jc w:val="both"/>
        <w:rPr>
          <w:b/>
          <w:szCs w:val="24"/>
        </w:rPr>
      </w:pPr>
      <w:r w:rsidRPr="005D0679">
        <w:rPr>
          <w:b/>
          <w:szCs w:val="24"/>
        </w:rPr>
        <w:t>Total………………………..…………………………….….......................$</w:t>
      </w:r>
      <w:r>
        <w:rPr>
          <w:b/>
          <w:szCs w:val="24"/>
        </w:rPr>
        <w:t xml:space="preserve"> 1,740.00</w:t>
      </w:r>
    </w:p>
    <w:p w14:paraId="7264CC16" w14:textId="77777777" w:rsidR="004E6AB8" w:rsidRPr="00F906FF" w:rsidRDefault="004E6AB8" w:rsidP="00842726">
      <w:pPr>
        <w:pStyle w:val="Prrafodelista"/>
        <w:numPr>
          <w:ilvl w:val="0"/>
          <w:numId w:val="141"/>
        </w:numPr>
        <w:spacing w:after="0" w:line="240" w:lineRule="auto"/>
        <w:jc w:val="both"/>
        <w:rPr>
          <w:rFonts w:eastAsia="Calibri"/>
          <w:lang w:eastAsia="es-SV"/>
        </w:rPr>
      </w:pPr>
      <w:r w:rsidRPr="00F906FF">
        <w:rPr>
          <w:rFonts w:eastAsia="Calibri"/>
        </w:rPr>
        <w:t xml:space="preserve">EROGAR la cantidad de </w:t>
      </w:r>
      <w:r>
        <w:rPr>
          <w:rFonts w:eastAsia="Calibri"/>
          <w:b/>
        </w:rPr>
        <w:t>UN MIL CIEN 81</w:t>
      </w:r>
      <w:r w:rsidRPr="00F906FF">
        <w:rPr>
          <w:rFonts w:eastAsia="Calibri"/>
          <w:b/>
        </w:rPr>
        <w:t>/100 ($</w:t>
      </w:r>
      <w:r>
        <w:rPr>
          <w:rFonts w:eastAsia="Calibri"/>
          <w:b/>
        </w:rPr>
        <w:t>1,100.81</w:t>
      </w:r>
      <w:r w:rsidRPr="00F906FF">
        <w:rPr>
          <w:rFonts w:eastAsia="Calibri"/>
          <w:b/>
        </w:rPr>
        <w:t>) DÓLARES DE LOS ESTADOS UNIDOS DE AMÉRICA</w:t>
      </w:r>
      <w:r w:rsidRPr="00F906FF">
        <w:rPr>
          <w:rFonts w:eastAsia="Calibri"/>
        </w:rPr>
        <w:t xml:space="preserve">. A favor del </w:t>
      </w:r>
      <w:r w:rsidRPr="00F906FF">
        <w:rPr>
          <w:rFonts w:eastAsia="Calibri"/>
          <w:b/>
        </w:rPr>
        <w:t>MARCO TULIO RAFAEL FUENTES LINARES “OFFICE ESPRESS DELIVERY”</w:t>
      </w:r>
      <w:r w:rsidRPr="00F906FF">
        <w:rPr>
          <w:rFonts w:eastAsia="Calibri"/>
        </w:rPr>
        <w:t xml:space="preserve"> V/ Pago por compra de </w:t>
      </w:r>
      <w:r>
        <w:rPr>
          <w:rFonts w:eastAsia="Calibri"/>
        </w:rPr>
        <w:t xml:space="preserve">productos de papel y cartón, materiales de oficina, materiales informáticos, escoba mediana, para uso </w:t>
      </w:r>
      <w:proofErr w:type="spellStart"/>
      <w:r>
        <w:rPr>
          <w:rFonts w:eastAsia="Calibri"/>
        </w:rPr>
        <w:t>administrativosen</w:t>
      </w:r>
      <w:proofErr w:type="spellEnd"/>
      <w:r>
        <w:rPr>
          <w:rFonts w:eastAsia="Calibri"/>
        </w:rPr>
        <w:t xml:space="preserve"> las unidades de gerencia administrativa, ganadería, secretaría municipal, recursos humanos</w:t>
      </w:r>
      <w:r w:rsidRPr="00F906FF">
        <w:rPr>
          <w:rFonts w:eastAsia="Calibri"/>
        </w:rPr>
        <w:t xml:space="preserve">, según facturas, líneas y códigos que se detallan a continuación: </w:t>
      </w:r>
    </w:p>
    <w:p w14:paraId="1FF6626D" w14:textId="77777777" w:rsidR="004E6AB8" w:rsidRPr="00E65DBB" w:rsidRDefault="004E6AB8" w:rsidP="004E6AB8">
      <w:pPr>
        <w:tabs>
          <w:tab w:val="left" w:pos="709"/>
          <w:tab w:val="left" w:pos="7797"/>
        </w:tabs>
        <w:spacing w:after="0" w:line="240" w:lineRule="auto"/>
        <w:ind w:left="720"/>
        <w:contextualSpacing/>
        <w:jc w:val="both"/>
        <w:rPr>
          <w:rFonts w:eastAsia="Calibri"/>
          <w:b/>
          <w:szCs w:val="24"/>
          <w:u w:val="single"/>
          <w:lang w:val="es-ES"/>
        </w:rPr>
      </w:pPr>
    </w:p>
    <w:p w14:paraId="4A2AC1F2" w14:textId="77777777" w:rsidR="004E6AB8" w:rsidRPr="00E65DBB" w:rsidRDefault="004E6AB8" w:rsidP="004E6AB8">
      <w:pPr>
        <w:tabs>
          <w:tab w:val="left" w:pos="709"/>
          <w:tab w:val="left" w:pos="7797"/>
        </w:tabs>
        <w:spacing w:after="0" w:line="240" w:lineRule="auto"/>
        <w:jc w:val="both"/>
        <w:rPr>
          <w:rFonts w:eastAsia="Calibri"/>
          <w:b/>
          <w:szCs w:val="24"/>
          <w:u w:val="single"/>
          <w:lang w:val="es-ES"/>
        </w:rPr>
      </w:pPr>
      <w:r w:rsidRPr="00E65DBB">
        <w:rPr>
          <w:rFonts w:eastAsia="Calibri"/>
          <w:b/>
          <w:szCs w:val="24"/>
          <w:u w:val="single"/>
          <w:lang w:val="es-ES"/>
        </w:rPr>
        <w:t>LINEA 0101</w:t>
      </w:r>
    </w:p>
    <w:p w14:paraId="655F2C4A" w14:textId="77777777" w:rsidR="004E6AB8" w:rsidRPr="00E65DBB" w:rsidRDefault="004E6AB8" w:rsidP="004E6AB8">
      <w:pPr>
        <w:tabs>
          <w:tab w:val="left" w:pos="922"/>
          <w:tab w:val="left" w:pos="7797"/>
        </w:tabs>
        <w:spacing w:after="0" w:line="240" w:lineRule="auto"/>
        <w:contextualSpacing/>
        <w:jc w:val="both"/>
        <w:rPr>
          <w:rFonts w:eastAsia="Calibri"/>
          <w:b/>
          <w:szCs w:val="24"/>
          <w:lang w:val="es-ES"/>
        </w:rPr>
      </w:pPr>
      <w:r w:rsidRPr="00E65DBB">
        <w:rPr>
          <w:rFonts w:eastAsia="Calibri"/>
          <w:b/>
          <w:szCs w:val="24"/>
          <w:lang w:val="es-ES"/>
        </w:rPr>
        <w:t>Factura Nos.-</w:t>
      </w:r>
      <w:r w:rsidRPr="00E65DBB">
        <w:rPr>
          <w:rFonts w:eastAsia="Calibri"/>
          <w:szCs w:val="24"/>
          <w:lang w:val="es-ES"/>
        </w:rPr>
        <w:t xml:space="preserve"> </w:t>
      </w:r>
      <w:r>
        <w:rPr>
          <w:rFonts w:eastAsia="Calibri"/>
          <w:b/>
          <w:szCs w:val="24"/>
          <w:lang w:val="es-ES"/>
        </w:rPr>
        <w:t>310-392-311-396-394-395</w:t>
      </w:r>
    </w:p>
    <w:p w14:paraId="0F3308C0" w14:textId="77777777" w:rsidR="004E6AB8" w:rsidRDefault="004E6AB8" w:rsidP="004E6AB8">
      <w:pPr>
        <w:tabs>
          <w:tab w:val="left" w:pos="709"/>
          <w:tab w:val="left" w:pos="7797"/>
        </w:tabs>
        <w:spacing w:after="0" w:line="240" w:lineRule="auto"/>
        <w:jc w:val="both"/>
        <w:rPr>
          <w:rFonts w:eastAsia="Calibri"/>
          <w:szCs w:val="24"/>
          <w:lang w:val="es-ES"/>
        </w:rPr>
      </w:pPr>
      <w:r w:rsidRPr="00E65DBB">
        <w:rPr>
          <w:rFonts w:eastAsia="Calibri"/>
          <w:szCs w:val="24"/>
          <w:lang w:val="es-ES"/>
        </w:rPr>
        <w:t>Códigos Nos.-54105………….……………………...................................$</w:t>
      </w:r>
      <w:r>
        <w:rPr>
          <w:rFonts w:eastAsia="Calibri"/>
          <w:szCs w:val="24"/>
          <w:lang w:val="es-ES"/>
        </w:rPr>
        <w:t xml:space="preserve">    731.71 </w:t>
      </w:r>
      <w:r w:rsidRPr="00E65DBB">
        <w:rPr>
          <w:rFonts w:eastAsia="Calibri"/>
          <w:szCs w:val="24"/>
          <w:lang w:val="es-ES"/>
        </w:rPr>
        <w:t xml:space="preserve">  </w:t>
      </w:r>
    </w:p>
    <w:p w14:paraId="33E35683" w14:textId="77777777" w:rsidR="004E6AB8" w:rsidRDefault="004E6AB8" w:rsidP="004E6AB8">
      <w:pPr>
        <w:tabs>
          <w:tab w:val="left" w:pos="709"/>
          <w:tab w:val="left" w:pos="7797"/>
        </w:tabs>
        <w:spacing w:after="0" w:line="240" w:lineRule="auto"/>
        <w:jc w:val="both"/>
        <w:rPr>
          <w:rFonts w:eastAsia="Calibri"/>
          <w:szCs w:val="24"/>
          <w:lang w:val="es-ES"/>
        </w:rPr>
      </w:pPr>
      <w:r>
        <w:rPr>
          <w:rFonts w:eastAsia="Calibri"/>
          <w:szCs w:val="24"/>
          <w:lang w:val="es-ES"/>
        </w:rPr>
        <w:t>Códigos Nos.-54114</w:t>
      </w:r>
      <w:r w:rsidRPr="00E65DBB">
        <w:rPr>
          <w:rFonts w:eastAsia="Calibri"/>
          <w:szCs w:val="24"/>
          <w:lang w:val="es-ES"/>
        </w:rPr>
        <w:t>………….……………………...................................$</w:t>
      </w:r>
      <w:r>
        <w:rPr>
          <w:rFonts w:eastAsia="Calibri"/>
          <w:szCs w:val="24"/>
          <w:lang w:val="es-ES"/>
        </w:rPr>
        <w:t xml:space="preserve">    174.09</w:t>
      </w:r>
    </w:p>
    <w:p w14:paraId="337AB23D" w14:textId="77777777" w:rsidR="004E6AB8" w:rsidRDefault="004E6AB8" w:rsidP="004E6AB8">
      <w:pPr>
        <w:tabs>
          <w:tab w:val="left" w:pos="709"/>
          <w:tab w:val="left" w:pos="7797"/>
        </w:tabs>
        <w:spacing w:after="0" w:line="240" w:lineRule="auto"/>
        <w:jc w:val="both"/>
        <w:rPr>
          <w:rFonts w:eastAsia="Calibri"/>
          <w:szCs w:val="24"/>
          <w:lang w:val="es-ES"/>
        </w:rPr>
      </w:pPr>
      <w:r>
        <w:rPr>
          <w:rFonts w:eastAsia="Calibri"/>
          <w:szCs w:val="24"/>
          <w:lang w:val="es-ES"/>
        </w:rPr>
        <w:t>Códigos Nos.-5411</w:t>
      </w:r>
      <w:r w:rsidRPr="00E65DBB">
        <w:rPr>
          <w:rFonts w:eastAsia="Calibri"/>
          <w:szCs w:val="24"/>
          <w:lang w:val="es-ES"/>
        </w:rPr>
        <w:t>5………….……………………...................................$</w:t>
      </w:r>
      <w:r>
        <w:rPr>
          <w:rFonts w:eastAsia="Calibri"/>
          <w:szCs w:val="24"/>
          <w:lang w:val="es-ES"/>
        </w:rPr>
        <w:t xml:space="preserve">    163.57 </w:t>
      </w:r>
      <w:r w:rsidRPr="00E65DBB">
        <w:rPr>
          <w:rFonts w:eastAsia="Calibri"/>
          <w:szCs w:val="24"/>
          <w:lang w:val="es-ES"/>
        </w:rPr>
        <w:t xml:space="preserve">  </w:t>
      </w:r>
    </w:p>
    <w:p w14:paraId="05148F0D" w14:textId="77777777" w:rsidR="004E6AB8" w:rsidRPr="00E65DBB" w:rsidRDefault="004E6AB8" w:rsidP="004E6AB8">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E65DBB">
        <w:rPr>
          <w:rFonts w:eastAsia="Calibri"/>
          <w:szCs w:val="24"/>
          <w:lang w:val="es-ES"/>
        </w:rPr>
        <w:t>………….……………………...................................$</w:t>
      </w:r>
      <w:r>
        <w:rPr>
          <w:rFonts w:eastAsia="Calibri"/>
          <w:szCs w:val="24"/>
          <w:lang w:val="es-ES"/>
        </w:rPr>
        <w:t xml:space="preserve">   </w:t>
      </w:r>
      <w:r w:rsidRPr="00E65DBB">
        <w:rPr>
          <w:rFonts w:eastAsia="Calibri"/>
          <w:szCs w:val="24"/>
          <w:lang w:val="es-ES"/>
        </w:rPr>
        <w:t xml:space="preserve"> </w:t>
      </w:r>
      <w:r>
        <w:rPr>
          <w:rFonts w:eastAsia="Calibri"/>
          <w:szCs w:val="24"/>
          <w:lang w:val="es-ES"/>
        </w:rPr>
        <w:t xml:space="preserve">  31.44</w:t>
      </w:r>
      <w:r w:rsidRPr="00E65DBB">
        <w:rPr>
          <w:rFonts w:eastAsia="Calibri"/>
          <w:szCs w:val="24"/>
          <w:lang w:val="es-ES"/>
        </w:rPr>
        <w:t xml:space="preserve"> </w:t>
      </w:r>
    </w:p>
    <w:p w14:paraId="00C0A4BE" w14:textId="77777777" w:rsidR="004E6AB8" w:rsidRDefault="004E6AB8" w:rsidP="004E6AB8">
      <w:pPr>
        <w:tabs>
          <w:tab w:val="left" w:pos="709"/>
          <w:tab w:val="left" w:pos="7797"/>
        </w:tabs>
        <w:spacing w:after="0" w:line="240" w:lineRule="auto"/>
        <w:jc w:val="both"/>
        <w:rPr>
          <w:b/>
          <w:szCs w:val="24"/>
          <w:lang w:val="es-ES"/>
        </w:rPr>
      </w:pPr>
      <w:r w:rsidRPr="00E65DBB">
        <w:rPr>
          <w:b/>
          <w:szCs w:val="24"/>
          <w:lang w:val="es-ES"/>
        </w:rPr>
        <w:t>Total………………………..……………</w:t>
      </w:r>
      <w:r>
        <w:rPr>
          <w:b/>
          <w:szCs w:val="24"/>
          <w:lang w:val="es-ES"/>
        </w:rPr>
        <w:t>.</w:t>
      </w:r>
      <w:r w:rsidRPr="00E65DBB">
        <w:rPr>
          <w:b/>
          <w:szCs w:val="24"/>
          <w:lang w:val="es-ES"/>
        </w:rPr>
        <w:t>……….....</w:t>
      </w:r>
      <w:r>
        <w:rPr>
          <w:b/>
          <w:szCs w:val="24"/>
          <w:lang w:val="es-ES"/>
        </w:rPr>
        <w:t>.……................</w:t>
      </w:r>
      <w:r w:rsidRPr="00E65DBB">
        <w:rPr>
          <w:b/>
          <w:szCs w:val="24"/>
          <w:lang w:val="es-ES"/>
        </w:rPr>
        <w:t>.......$</w:t>
      </w:r>
      <w:r>
        <w:rPr>
          <w:b/>
          <w:szCs w:val="24"/>
          <w:lang w:val="es-ES"/>
        </w:rPr>
        <w:t xml:space="preserve"> 1,100.81</w:t>
      </w:r>
    </w:p>
    <w:p w14:paraId="797CB748" w14:textId="77777777" w:rsidR="004E6AB8" w:rsidRDefault="004E6AB8" w:rsidP="004E6AB8">
      <w:pPr>
        <w:tabs>
          <w:tab w:val="left" w:pos="709"/>
          <w:tab w:val="left" w:pos="7797"/>
        </w:tabs>
        <w:spacing w:after="0" w:line="240" w:lineRule="auto"/>
        <w:jc w:val="both"/>
        <w:rPr>
          <w:b/>
          <w:szCs w:val="24"/>
          <w:lang w:val="es-ES"/>
        </w:rPr>
      </w:pPr>
    </w:p>
    <w:p w14:paraId="40903015" w14:textId="77777777" w:rsidR="004E6AB8" w:rsidRPr="00A41A10" w:rsidRDefault="004E6AB8" w:rsidP="00842726">
      <w:pPr>
        <w:pStyle w:val="Prrafodelista"/>
        <w:numPr>
          <w:ilvl w:val="0"/>
          <w:numId w:val="141"/>
        </w:numPr>
        <w:tabs>
          <w:tab w:val="left" w:pos="709"/>
          <w:tab w:val="left" w:pos="7797"/>
        </w:tabs>
        <w:spacing w:after="0" w:line="240" w:lineRule="auto"/>
        <w:jc w:val="both"/>
      </w:pPr>
      <w:r w:rsidRPr="00A41A10">
        <w:t xml:space="preserve">EROGAR la cantidad de </w:t>
      </w:r>
      <w:r>
        <w:rPr>
          <w:b/>
        </w:rPr>
        <w:t>CUATRO MIL SETENTA Y CINCO 5</w:t>
      </w:r>
      <w:r w:rsidRPr="00F0679D">
        <w:rPr>
          <w:b/>
        </w:rPr>
        <w:t>6/100 ($</w:t>
      </w:r>
      <w:r>
        <w:rPr>
          <w:b/>
        </w:rPr>
        <w:t>4,075.5</w:t>
      </w:r>
      <w:r w:rsidRPr="00F0679D">
        <w:rPr>
          <w:b/>
        </w:rPr>
        <w:t>6) DÓLARES DE LOS ESTADOS UNIDOS DE AMÉRICA</w:t>
      </w:r>
      <w:r>
        <w:t>. A favor de</w:t>
      </w:r>
      <w:r w:rsidRPr="00A41A10">
        <w:t xml:space="preserve"> </w:t>
      </w:r>
      <w:r w:rsidRPr="00F0679D">
        <w:rPr>
          <w:b/>
        </w:rPr>
        <w:t xml:space="preserve">ALMACENES VIDRI, S.A. DE C.V. </w:t>
      </w:r>
      <w:r>
        <w:t xml:space="preserve">V/ Pago por compra de productos químicos, minerales metálicos y productos derivados, herramientas repuestos y accesorios, materiales eléctricos, pago por mantenimientos y reparaciones de bienes muebles, compra de maquinarias y equipos, maquinaria y equipo de producción para apoyo institucional, para uso en taller de </w:t>
      </w:r>
      <w:proofErr w:type="spellStart"/>
      <w:r>
        <w:t>manteniminiento</w:t>
      </w:r>
      <w:proofErr w:type="spellEnd"/>
      <w:r>
        <w:t xml:space="preserve"> municipal, para usos varios en unidad de unidad de planta de mezcla asfáltica, trituradora y </w:t>
      </w:r>
      <w:proofErr w:type="spellStart"/>
      <w:r>
        <w:t>bloquera</w:t>
      </w:r>
      <w:proofErr w:type="spellEnd"/>
      <w:r>
        <w:t>, para unidad de desarrollo urbano, para contribución a las diferentes Asociaciones de Desarrollo Comunal</w:t>
      </w:r>
      <w:r w:rsidRPr="00A41A10">
        <w:t xml:space="preserve">, según facturas, líneas y códigos que se detallan a continuación: </w:t>
      </w:r>
    </w:p>
    <w:p w14:paraId="76915C6F" w14:textId="77777777" w:rsidR="004E6AB8" w:rsidRPr="006A5417" w:rsidRDefault="004E6AB8" w:rsidP="004E6AB8">
      <w:pPr>
        <w:tabs>
          <w:tab w:val="left" w:pos="709"/>
          <w:tab w:val="left" w:pos="7797"/>
        </w:tabs>
        <w:spacing w:after="0" w:line="240" w:lineRule="auto"/>
        <w:ind w:left="720"/>
        <w:contextualSpacing/>
        <w:jc w:val="both"/>
        <w:rPr>
          <w:rFonts w:eastAsia="Calibri"/>
          <w:b/>
          <w:szCs w:val="24"/>
          <w:u w:val="single"/>
          <w:lang w:val="es-ES"/>
        </w:rPr>
      </w:pPr>
    </w:p>
    <w:p w14:paraId="4194011D" w14:textId="77777777" w:rsidR="004E6AB8" w:rsidRPr="006A5417" w:rsidRDefault="004E6AB8" w:rsidP="004E6AB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65FB99DD" w14:textId="77777777" w:rsidR="004E6AB8" w:rsidRDefault="004E6AB8" w:rsidP="004E6A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1101953-488069-488065-488066-487948-488067</w:t>
      </w:r>
    </w:p>
    <w:p w14:paraId="004A9572" w14:textId="77777777" w:rsidR="004E6AB8" w:rsidRPr="004D150B" w:rsidRDefault="004E6AB8" w:rsidP="004E6A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488068-488483-488072-488071-488070-1101954</w:t>
      </w:r>
    </w:p>
    <w:p w14:paraId="4853E7F1" w14:textId="77777777" w:rsidR="004E6AB8" w:rsidRPr="006A5417" w:rsidRDefault="004E6AB8" w:rsidP="004E6AB8">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95.00   </w:t>
      </w:r>
    </w:p>
    <w:p w14:paraId="55F5E4DD" w14:textId="77777777" w:rsidR="004E6AB8" w:rsidRDefault="004E6AB8" w:rsidP="004E6AB8">
      <w:pPr>
        <w:spacing w:after="0" w:line="240" w:lineRule="auto"/>
        <w:contextualSpacing/>
        <w:jc w:val="both"/>
        <w:rPr>
          <w:rFonts w:eastAsia="Calibri"/>
          <w:szCs w:val="24"/>
          <w:lang w:val="es-ES"/>
        </w:rPr>
      </w:pPr>
      <w:r w:rsidRPr="006A5417">
        <w:rPr>
          <w:rFonts w:eastAsia="Calibri"/>
          <w:szCs w:val="24"/>
          <w:lang w:val="es-ES"/>
        </w:rPr>
        <w:lastRenderedPageBreak/>
        <w:t>Códigos Nos.-</w:t>
      </w:r>
      <w:r>
        <w:rPr>
          <w:rFonts w:eastAsia="Calibri"/>
          <w:szCs w:val="24"/>
          <w:lang w:val="es-ES"/>
        </w:rPr>
        <w:t>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211.63 </w:t>
      </w:r>
    </w:p>
    <w:p w14:paraId="5559D21E" w14:textId="77777777" w:rsidR="004E6AB8" w:rsidRPr="006A5417" w:rsidRDefault="004E6AB8" w:rsidP="004E6AB8">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47.50 </w:t>
      </w:r>
    </w:p>
    <w:p w14:paraId="71DEAEF3" w14:textId="77777777" w:rsidR="004E6AB8" w:rsidRDefault="004E6AB8" w:rsidP="004E6A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180.00</w:t>
      </w:r>
    </w:p>
    <w:p w14:paraId="06EA8941" w14:textId="77777777" w:rsidR="004E6AB8" w:rsidRDefault="004E6AB8" w:rsidP="004E6A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3.65</w:t>
      </w:r>
    </w:p>
    <w:p w14:paraId="6EA04885" w14:textId="77777777" w:rsidR="004E6AB8" w:rsidRPr="006A5417" w:rsidRDefault="004E6AB8" w:rsidP="004E6AB8">
      <w:pPr>
        <w:tabs>
          <w:tab w:val="left" w:pos="709"/>
          <w:tab w:val="left" w:pos="7797"/>
        </w:tabs>
        <w:spacing w:after="0" w:line="240" w:lineRule="auto"/>
        <w:jc w:val="both"/>
        <w:rPr>
          <w:rFonts w:eastAsia="Calibri"/>
          <w:szCs w:val="24"/>
          <w:lang w:val="es-ES"/>
        </w:rPr>
      </w:pPr>
      <w:r>
        <w:rPr>
          <w:rFonts w:eastAsia="Calibri"/>
          <w:szCs w:val="24"/>
          <w:lang w:val="es-ES"/>
        </w:rPr>
        <w:t>Códigos Nos.-54301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30.00</w:t>
      </w:r>
    </w:p>
    <w:p w14:paraId="160B0237" w14:textId="77777777" w:rsidR="004E6AB8" w:rsidRDefault="004E6AB8" w:rsidP="004E6A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2,669.92</w:t>
      </w:r>
    </w:p>
    <w:p w14:paraId="3F60C109" w14:textId="77777777" w:rsidR="004E6AB8" w:rsidRDefault="004E6AB8" w:rsidP="004E6A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703.01</w:t>
      </w:r>
    </w:p>
    <w:p w14:paraId="7DDA53ED" w14:textId="77777777" w:rsidR="004E6AB8" w:rsidRDefault="004E6AB8" w:rsidP="004E6A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134.85</w:t>
      </w:r>
    </w:p>
    <w:p w14:paraId="3BD2AD40" w14:textId="77777777" w:rsidR="004E6AB8" w:rsidRDefault="004E6AB8" w:rsidP="004E6AB8">
      <w:pPr>
        <w:tabs>
          <w:tab w:val="left" w:pos="709"/>
          <w:tab w:val="left" w:pos="7797"/>
        </w:tabs>
        <w:spacing w:after="0" w:line="240" w:lineRule="auto"/>
        <w:jc w:val="both"/>
        <w:rPr>
          <w:b/>
          <w:szCs w:val="24"/>
        </w:rPr>
      </w:pPr>
      <w:r w:rsidRPr="00105CBD">
        <w:rPr>
          <w:b/>
          <w:szCs w:val="24"/>
        </w:rPr>
        <w:t>Total………………………..……………………......……............................$</w:t>
      </w:r>
      <w:r>
        <w:rPr>
          <w:b/>
          <w:szCs w:val="24"/>
        </w:rPr>
        <w:t xml:space="preserve"> 4,075.56</w:t>
      </w:r>
    </w:p>
    <w:p w14:paraId="1C4D375C" w14:textId="77777777" w:rsidR="00363131" w:rsidRDefault="00363131" w:rsidP="004E6AB8">
      <w:pPr>
        <w:rPr>
          <w:rFonts w:eastAsia="Times New Roman"/>
          <w:lang w:eastAsia="es-ES"/>
        </w:rPr>
      </w:pPr>
    </w:p>
    <w:p w14:paraId="5951865C" w14:textId="77777777" w:rsidR="004E6AB8" w:rsidRPr="0034587C" w:rsidRDefault="004E6AB8" w:rsidP="00842726">
      <w:pPr>
        <w:pStyle w:val="Prrafodelista"/>
        <w:numPr>
          <w:ilvl w:val="0"/>
          <w:numId w:val="141"/>
        </w:numPr>
        <w:tabs>
          <w:tab w:val="left" w:pos="709"/>
          <w:tab w:val="left" w:pos="7797"/>
        </w:tabs>
        <w:spacing w:after="0" w:line="240" w:lineRule="auto"/>
        <w:jc w:val="both"/>
      </w:pPr>
      <w:r w:rsidRPr="0034587C">
        <w:t>EROGAR la cantidad de</w:t>
      </w:r>
      <w:r>
        <w:t xml:space="preserve"> </w:t>
      </w:r>
      <w:r w:rsidRPr="004E6AB8">
        <w:rPr>
          <w:b/>
        </w:rPr>
        <w:t>DOSCIENTOS NOVENTA 00/100 DÓLARES DE</w:t>
      </w:r>
      <w:r w:rsidRPr="0034587C">
        <w:t xml:space="preserve"> </w:t>
      </w:r>
      <w:r w:rsidRPr="004E6AB8">
        <w:rPr>
          <w:b/>
        </w:rPr>
        <w:t>LOS ESTADOS UNIDOS DE AMÉRICA ($290.00)</w:t>
      </w:r>
      <w:r w:rsidRPr="0034587C">
        <w:t xml:space="preserve"> a favor de</w:t>
      </w:r>
      <w:r>
        <w:t xml:space="preserve"> </w:t>
      </w:r>
      <w:r w:rsidRPr="004E6AB8">
        <w:rPr>
          <w:b/>
        </w:rPr>
        <w:t>LOS REMOS S.A. DE C.V.</w:t>
      </w:r>
      <w:r>
        <w:t xml:space="preserve"> </w:t>
      </w:r>
      <w:r w:rsidRPr="004E6AB8">
        <w:rPr>
          <w:b/>
        </w:rPr>
        <w:t xml:space="preserve">V/ </w:t>
      </w:r>
      <w:r>
        <w:t xml:space="preserve">Pago </w:t>
      </w:r>
      <w:r w:rsidRPr="0034587C">
        <w:t>por compra de</w:t>
      </w:r>
      <w:r>
        <w:t xml:space="preserve"> productos alimenticios para personas, servicio de meseros, para uso en reunión de la comisión trinacional del plan trifinio gestionado por gerencia administrativa s</w:t>
      </w:r>
      <w:r w:rsidRPr="0034587C">
        <w:t>egún facturas, líneas y códigos que se detallan a continuación:</w:t>
      </w:r>
    </w:p>
    <w:p w14:paraId="279C4B45" w14:textId="77777777" w:rsidR="004E6AB8" w:rsidRDefault="004E6AB8" w:rsidP="004E6AB8">
      <w:pPr>
        <w:tabs>
          <w:tab w:val="left" w:pos="3592"/>
        </w:tabs>
        <w:ind w:left="720"/>
        <w:jc w:val="both"/>
        <w:rPr>
          <w:b/>
        </w:rPr>
      </w:pPr>
      <w:r>
        <w:rPr>
          <w:b/>
        </w:rPr>
        <w:tab/>
      </w:r>
    </w:p>
    <w:p w14:paraId="3200535C" w14:textId="77777777" w:rsidR="004E6AB8" w:rsidRPr="00F74363" w:rsidRDefault="004E6AB8" w:rsidP="004E6AB8">
      <w:pPr>
        <w:tabs>
          <w:tab w:val="left" w:pos="922"/>
          <w:tab w:val="left" w:pos="7797"/>
        </w:tabs>
        <w:spacing w:after="0" w:line="240" w:lineRule="auto"/>
        <w:ind w:left="1080"/>
        <w:jc w:val="both"/>
        <w:rPr>
          <w:b/>
          <w:szCs w:val="24"/>
          <w:u w:val="single"/>
        </w:rPr>
      </w:pPr>
      <w:r w:rsidRPr="00F74363">
        <w:rPr>
          <w:b/>
          <w:szCs w:val="24"/>
          <w:u w:val="single"/>
        </w:rPr>
        <w:t>LINEA 0101</w:t>
      </w:r>
    </w:p>
    <w:p w14:paraId="518ABA3A" w14:textId="77777777" w:rsidR="004E6AB8" w:rsidRPr="00F74363" w:rsidRDefault="004E6AB8" w:rsidP="004E6AB8">
      <w:pPr>
        <w:tabs>
          <w:tab w:val="left" w:pos="922"/>
          <w:tab w:val="left" w:pos="7797"/>
        </w:tabs>
        <w:spacing w:after="0" w:line="240" w:lineRule="auto"/>
        <w:jc w:val="both"/>
        <w:rPr>
          <w:szCs w:val="24"/>
        </w:rPr>
      </w:pPr>
      <w:r w:rsidRPr="00F74363">
        <w:rPr>
          <w:szCs w:val="24"/>
        </w:rPr>
        <w:t xml:space="preserve">                 Facturas Nos.-</w:t>
      </w:r>
      <w:r>
        <w:rPr>
          <w:szCs w:val="24"/>
        </w:rPr>
        <w:t>4119</w:t>
      </w:r>
      <w:r w:rsidRPr="00F74363">
        <w:rPr>
          <w:szCs w:val="24"/>
        </w:rPr>
        <w:t xml:space="preserve"> </w:t>
      </w:r>
    </w:p>
    <w:p w14:paraId="521719B0" w14:textId="77777777" w:rsidR="004E6AB8" w:rsidRPr="00F74363" w:rsidRDefault="004E6AB8" w:rsidP="004E6AB8">
      <w:pPr>
        <w:tabs>
          <w:tab w:val="left" w:pos="1425"/>
        </w:tabs>
        <w:spacing w:after="0" w:line="240" w:lineRule="auto"/>
        <w:jc w:val="both"/>
        <w:rPr>
          <w:szCs w:val="24"/>
        </w:rPr>
      </w:pPr>
      <w:r w:rsidRPr="00F74363">
        <w:rPr>
          <w:b/>
          <w:szCs w:val="24"/>
        </w:rPr>
        <w:t xml:space="preserve">                 </w:t>
      </w:r>
      <w:r w:rsidRPr="00F74363">
        <w:rPr>
          <w:szCs w:val="24"/>
        </w:rPr>
        <w:t>Códigos Nos.-</w:t>
      </w:r>
      <w:r>
        <w:rPr>
          <w:szCs w:val="24"/>
        </w:rPr>
        <w:t>54101</w:t>
      </w:r>
      <w:r w:rsidRPr="00F74363">
        <w:rPr>
          <w:szCs w:val="24"/>
        </w:rPr>
        <w:t xml:space="preserve">………….……………………............................ $ </w:t>
      </w:r>
      <w:r>
        <w:rPr>
          <w:szCs w:val="24"/>
        </w:rPr>
        <w:t>250.00</w:t>
      </w:r>
      <w:r w:rsidRPr="00F74363">
        <w:rPr>
          <w:szCs w:val="24"/>
        </w:rPr>
        <w:t xml:space="preserve">     </w:t>
      </w:r>
    </w:p>
    <w:p w14:paraId="5B414DE0" w14:textId="77777777" w:rsidR="004E6AB8" w:rsidRPr="00F74363" w:rsidRDefault="004E6AB8" w:rsidP="004E6AB8">
      <w:pPr>
        <w:tabs>
          <w:tab w:val="left" w:pos="1425"/>
        </w:tabs>
        <w:spacing w:after="0" w:line="240" w:lineRule="auto"/>
        <w:jc w:val="both"/>
        <w:rPr>
          <w:szCs w:val="24"/>
        </w:rPr>
      </w:pPr>
      <w:r w:rsidRPr="00F74363">
        <w:rPr>
          <w:szCs w:val="24"/>
        </w:rPr>
        <w:t xml:space="preserve">                 Códigos Nos.-</w:t>
      </w:r>
      <w:r>
        <w:rPr>
          <w:szCs w:val="24"/>
        </w:rPr>
        <w:t>54399</w:t>
      </w:r>
      <w:r w:rsidRPr="00F74363">
        <w:rPr>
          <w:szCs w:val="24"/>
        </w:rPr>
        <w:t xml:space="preserve">………….……………………............................ $ </w:t>
      </w:r>
      <w:r>
        <w:rPr>
          <w:szCs w:val="24"/>
        </w:rPr>
        <w:t xml:space="preserve">  40.00</w:t>
      </w:r>
      <w:r w:rsidRPr="00F74363">
        <w:rPr>
          <w:szCs w:val="24"/>
        </w:rPr>
        <w:t xml:space="preserve">  </w:t>
      </w:r>
    </w:p>
    <w:p w14:paraId="73557B84" w14:textId="77777777" w:rsidR="004E6AB8" w:rsidRPr="00F74363" w:rsidRDefault="004E6AB8" w:rsidP="004E6AB8">
      <w:pPr>
        <w:tabs>
          <w:tab w:val="left" w:pos="1425"/>
        </w:tabs>
        <w:spacing w:after="0" w:line="240" w:lineRule="auto"/>
        <w:jc w:val="both"/>
        <w:rPr>
          <w:szCs w:val="24"/>
        </w:rPr>
      </w:pPr>
      <w:r w:rsidRPr="00F74363">
        <w:rPr>
          <w:b/>
          <w:szCs w:val="24"/>
        </w:rPr>
        <w:t xml:space="preserve">                 </w:t>
      </w:r>
      <w:r w:rsidRPr="00F74363">
        <w:rPr>
          <w:szCs w:val="24"/>
        </w:rPr>
        <w:t>Total………………………..……………………......……</w:t>
      </w:r>
      <w:r>
        <w:rPr>
          <w:szCs w:val="24"/>
        </w:rPr>
        <w:t>……..</w:t>
      </w:r>
      <w:r w:rsidRPr="00F74363">
        <w:rPr>
          <w:szCs w:val="24"/>
        </w:rPr>
        <w:t>.........</w:t>
      </w:r>
      <w:r w:rsidRPr="00F74363">
        <w:rPr>
          <w:b/>
          <w:szCs w:val="24"/>
        </w:rPr>
        <w:t xml:space="preserve">$ </w:t>
      </w:r>
      <w:r>
        <w:rPr>
          <w:b/>
          <w:szCs w:val="24"/>
        </w:rPr>
        <w:t>290.00</w:t>
      </w:r>
    </w:p>
    <w:p w14:paraId="31705B6F" w14:textId="77777777" w:rsidR="004E6AB8" w:rsidRDefault="004E6AB8" w:rsidP="004E6AB8">
      <w:pPr>
        <w:spacing w:after="0" w:line="240" w:lineRule="auto"/>
        <w:jc w:val="both"/>
        <w:rPr>
          <w:rFonts w:eastAsia="Calibri"/>
          <w:szCs w:val="24"/>
        </w:rPr>
      </w:pPr>
    </w:p>
    <w:p w14:paraId="3E707B21" w14:textId="77777777" w:rsidR="004E6AB8" w:rsidRPr="002E0989" w:rsidRDefault="004E6AB8" w:rsidP="00842726">
      <w:pPr>
        <w:pStyle w:val="Prrafodelista"/>
        <w:numPr>
          <w:ilvl w:val="0"/>
          <w:numId w:val="141"/>
        </w:numPr>
        <w:spacing w:after="0" w:line="240" w:lineRule="auto"/>
        <w:jc w:val="both"/>
        <w:rPr>
          <w:rFonts w:ascii="Calibri" w:hAnsi="Calibri" w:cs="Calibri"/>
          <w:sz w:val="22"/>
          <w:lang w:eastAsia="es-SV"/>
        </w:rPr>
      </w:pPr>
      <w:r w:rsidRPr="0034587C">
        <w:t>EROGAR la cantidad de</w:t>
      </w:r>
      <w:r>
        <w:t xml:space="preserve"> </w:t>
      </w:r>
      <w:r>
        <w:rPr>
          <w:b/>
        </w:rPr>
        <w:t>UN MIL TRESCIENTOS CINCUENTA Y CINCO</w:t>
      </w:r>
      <w:r>
        <w:t xml:space="preserve"> </w:t>
      </w:r>
      <w:r w:rsidRPr="002E0989">
        <w:rPr>
          <w:b/>
        </w:rPr>
        <w:t>00/100 DÓLARES DE</w:t>
      </w:r>
      <w:r w:rsidRPr="0034587C">
        <w:t xml:space="preserve"> </w:t>
      </w:r>
      <w:r w:rsidRPr="002E0989">
        <w:rPr>
          <w:b/>
        </w:rPr>
        <w:t>LOS ESTADOS UNIDOS DE AMÉRICA ($</w:t>
      </w:r>
      <w:r>
        <w:rPr>
          <w:b/>
        </w:rPr>
        <w:t>1,355.00</w:t>
      </w:r>
      <w:r w:rsidRPr="002E0989">
        <w:rPr>
          <w:b/>
        </w:rPr>
        <w:t>)</w:t>
      </w:r>
      <w:r w:rsidRPr="0034587C">
        <w:t xml:space="preserve"> </w:t>
      </w:r>
      <w:r>
        <w:t xml:space="preserve"> </w:t>
      </w:r>
      <w:r w:rsidRPr="0034587C">
        <w:t>a favor de</w:t>
      </w:r>
      <w:r>
        <w:t xml:space="preserve"> </w:t>
      </w:r>
      <w:r w:rsidRPr="002E0989">
        <w:rPr>
          <w:b/>
        </w:rPr>
        <w:t xml:space="preserve">Sr. WILFREDO FUENTES/REPARACION Y MANTENIMIENTO WILFREDO V/ </w:t>
      </w:r>
      <w:r>
        <w:t xml:space="preserve">Pago por mantenimientos y reparaciones de </w:t>
      </w:r>
      <w:proofErr w:type="spellStart"/>
      <w:r>
        <w:t>vehiculos</w:t>
      </w:r>
      <w:proofErr w:type="spellEnd"/>
      <w:r>
        <w:t xml:space="preserve">, para uso en eq.143 según factura  No.-58 </w:t>
      </w:r>
      <w:r w:rsidRPr="0034587C">
        <w:t>Aplicando dicho gasto a la línea</w:t>
      </w:r>
      <w:r>
        <w:t xml:space="preserve">  0101 del código  54302, del presupuesto municipal vigente</w:t>
      </w:r>
    </w:p>
    <w:p w14:paraId="7C30779A" w14:textId="77777777" w:rsidR="004E6AB8" w:rsidRPr="00061556" w:rsidRDefault="004E6AB8" w:rsidP="004E6AB8">
      <w:pPr>
        <w:rPr>
          <w:rFonts w:ascii="Calibri" w:hAnsi="Calibri" w:cs="Calibri"/>
          <w:sz w:val="22"/>
          <w:lang w:eastAsia="es-SV"/>
        </w:rPr>
      </w:pPr>
    </w:p>
    <w:p w14:paraId="6A694E3F" w14:textId="77777777" w:rsidR="004E6AB8" w:rsidRPr="006F1B5C" w:rsidRDefault="004E6AB8" w:rsidP="00842726">
      <w:pPr>
        <w:pStyle w:val="Prrafodelista"/>
        <w:numPr>
          <w:ilvl w:val="0"/>
          <w:numId w:val="141"/>
        </w:numPr>
        <w:spacing w:after="0" w:line="240" w:lineRule="auto"/>
        <w:jc w:val="both"/>
        <w:rPr>
          <w:rFonts w:ascii="Calibri" w:hAnsi="Calibri" w:cs="Calibri"/>
          <w:sz w:val="22"/>
          <w:lang w:eastAsia="es-SV"/>
        </w:rPr>
      </w:pPr>
      <w:r w:rsidRPr="0034587C">
        <w:t>EROGAR la cantidad de</w:t>
      </w:r>
      <w:r>
        <w:t xml:space="preserve"> </w:t>
      </w:r>
      <w:r w:rsidRPr="006F1B5C">
        <w:rPr>
          <w:b/>
        </w:rPr>
        <w:t>NOVENTA Y SEIS</w:t>
      </w:r>
      <w:r>
        <w:t xml:space="preserve"> </w:t>
      </w:r>
      <w:r w:rsidRPr="006F1B5C">
        <w:rPr>
          <w:b/>
        </w:rPr>
        <w:t>00/100 DÓLARES DE</w:t>
      </w:r>
      <w:r w:rsidRPr="0034587C">
        <w:t xml:space="preserve"> </w:t>
      </w:r>
      <w:r w:rsidRPr="006F1B5C">
        <w:rPr>
          <w:b/>
        </w:rPr>
        <w:t>LOS ESTADOS UNIDOS DE AMÉRICA ($</w:t>
      </w:r>
      <w:r>
        <w:rPr>
          <w:b/>
        </w:rPr>
        <w:t>96.00</w:t>
      </w:r>
      <w:r w:rsidRPr="006F1B5C">
        <w:rPr>
          <w:b/>
        </w:rPr>
        <w:t>)</w:t>
      </w:r>
      <w:r w:rsidRPr="0034587C">
        <w:t xml:space="preserve"> </w:t>
      </w:r>
      <w:r>
        <w:t xml:space="preserve"> </w:t>
      </w:r>
      <w:r w:rsidRPr="0034587C">
        <w:t>a favor de</w:t>
      </w:r>
      <w:r>
        <w:t xml:space="preserve"> </w:t>
      </w:r>
      <w:r w:rsidRPr="006F1B5C">
        <w:rPr>
          <w:b/>
        </w:rPr>
        <w:t xml:space="preserve">Sr. </w:t>
      </w:r>
      <w:r>
        <w:rPr>
          <w:b/>
        </w:rPr>
        <w:t>MANUEL ORLANDO URBINA VENTURA/FERRETERIA Y CERRAJERIA URBINA</w:t>
      </w:r>
      <w:r w:rsidRPr="006F1B5C">
        <w:rPr>
          <w:b/>
        </w:rPr>
        <w:t xml:space="preserve"> V/ </w:t>
      </w:r>
      <w:r>
        <w:t xml:space="preserve">Pago por compra de bienes de uso y consumo diversos, para uso en bodega municipal, según factura  </w:t>
      </w:r>
      <w:r w:rsidRPr="0034587C">
        <w:t>No.</w:t>
      </w:r>
      <w:r>
        <w:t xml:space="preserve">-7426 </w:t>
      </w:r>
      <w:r w:rsidRPr="0034587C">
        <w:t>Aplicando dicho gasto a la línea</w:t>
      </w:r>
      <w:r>
        <w:t xml:space="preserve"> 0101 del código  54199, del presupuesto municipal vigente</w:t>
      </w:r>
    </w:p>
    <w:p w14:paraId="64EBB81A" w14:textId="77777777" w:rsidR="004E6AB8" w:rsidRDefault="004E6AB8" w:rsidP="004E6AB8">
      <w:pPr>
        <w:spacing w:after="0" w:line="240" w:lineRule="auto"/>
        <w:jc w:val="both"/>
        <w:rPr>
          <w:rFonts w:eastAsia="Calibri"/>
          <w:szCs w:val="24"/>
        </w:rPr>
      </w:pPr>
    </w:p>
    <w:p w14:paraId="4202A8E5" w14:textId="77777777" w:rsidR="004E6AB8" w:rsidRPr="005E49C8" w:rsidRDefault="004E6AB8" w:rsidP="00842726">
      <w:pPr>
        <w:pStyle w:val="Prrafodelista"/>
        <w:numPr>
          <w:ilvl w:val="0"/>
          <w:numId w:val="141"/>
        </w:numPr>
        <w:spacing w:after="0" w:line="240" w:lineRule="auto"/>
        <w:jc w:val="both"/>
        <w:rPr>
          <w:rFonts w:ascii="Calibri" w:hAnsi="Calibri" w:cs="Calibri"/>
          <w:sz w:val="22"/>
          <w:lang w:eastAsia="es-SV"/>
        </w:rPr>
      </w:pPr>
      <w:r w:rsidRPr="0034587C">
        <w:t>EROGAR la cantidad de</w:t>
      </w:r>
      <w:r>
        <w:t xml:space="preserve"> </w:t>
      </w:r>
      <w:r>
        <w:rPr>
          <w:b/>
        </w:rPr>
        <w:t>CIENTO CUARENTA Y UNO</w:t>
      </w:r>
      <w:r>
        <w:t xml:space="preserve"> </w:t>
      </w:r>
      <w:r>
        <w:rPr>
          <w:b/>
        </w:rPr>
        <w:t>25</w:t>
      </w:r>
      <w:r w:rsidRPr="005E49C8">
        <w:rPr>
          <w:b/>
        </w:rPr>
        <w:t>/100 DÓLARES DE</w:t>
      </w:r>
      <w:r w:rsidRPr="0034587C">
        <w:t xml:space="preserve"> </w:t>
      </w:r>
      <w:r w:rsidRPr="005E49C8">
        <w:rPr>
          <w:b/>
        </w:rPr>
        <w:t>LOS ESTADOS UNIDOS DE AMÉRICA ($</w:t>
      </w:r>
      <w:r>
        <w:rPr>
          <w:b/>
        </w:rPr>
        <w:t>141.25</w:t>
      </w:r>
      <w:r w:rsidRPr="005E49C8">
        <w:rPr>
          <w:b/>
        </w:rPr>
        <w:t>)</w:t>
      </w:r>
      <w:r w:rsidRPr="0034587C">
        <w:t xml:space="preserve"> </w:t>
      </w:r>
      <w:r>
        <w:t xml:space="preserve"> </w:t>
      </w:r>
      <w:r w:rsidRPr="0034587C">
        <w:t>a favor de</w:t>
      </w:r>
      <w:r>
        <w:t xml:space="preserve"> </w:t>
      </w:r>
      <w:r w:rsidRPr="005E49C8">
        <w:rPr>
          <w:b/>
        </w:rPr>
        <w:t xml:space="preserve">Sra. VILMA LORENA GALDAMEZ DE MARTINEZ/TRANSPORTES GALDAMEZ  V/ </w:t>
      </w:r>
      <w:r>
        <w:t xml:space="preserve">Pago por mantenimientos y reparaciones de </w:t>
      </w:r>
      <w:proofErr w:type="spellStart"/>
      <w:r>
        <w:t>vehiculos</w:t>
      </w:r>
      <w:proofErr w:type="spellEnd"/>
      <w:r>
        <w:t xml:space="preserve">, para uso en eq.164 según factura  </w:t>
      </w:r>
      <w:r w:rsidRPr="0034587C">
        <w:t>No.</w:t>
      </w:r>
      <w:r>
        <w:t xml:space="preserve">-182 </w:t>
      </w:r>
      <w:r w:rsidRPr="0034587C">
        <w:t>Aplicando dicho gasto a la línea</w:t>
      </w:r>
      <w:r>
        <w:t xml:space="preserve"> 0101 del código  54302</w:t>
      </w:r>
      <w:r w:rsidRPr="00F805FC">
        <w:t>,</w:t>
      </w:r>
      <w:r>
        <w:t xml:space="preserve"> del presupuesto municipal vigente</w:t>
      </w:r>
    </w:p>
    <w:p w14:paraId="7B161ECC" w14:textId="77777777" w:rsidR="004E6AB8" w:rsidRDefault="004E6AB8" w:rsidP="004E6AB8">
      <w:pPr>
        <w:spacing w:after="0" w:line="240" w:lineRule="auto"/>
        <w:jc w:val="both"/>
        <w:rPr>
          <w:rFonts w:eastAsia="Calibri"/>
          <w:szCs w:val="24"/>
        </w:rPr>
      </w:pPr>
    </w:p>
    <w:p w14:paraId="1AA86E80" w14:textId="77777777" w:rsidR="004E6AB8" w:rsidRDefault="004E6AB8" w:rsidP="004E6AB8">
      <w:pPr>
        <w:spacing w:after="0" w:line="240" w:lineRule="auto"/>
        <w:jc w:val="both"/>
        <w:rPr>
          <w:rFonts w:eastAsia="Calibri"/>
          <w:szCs w:val="24"/>
        </w:rPr>
      </w:pPr>
    </w:p>
    <w:p w14:paraId="4AA3D7AD" w14:textId="77777777" w:rsidR="004E6AB8" w:rsidRPr="00ED7D24" w:rsidRDefault="004E6AB8" w:rsidP="00842726">
      <w:pPr>
        <w:pStyle w:val="Prrafodelista"/>
        <w:numPr>
          <w:ilvl w:val="0"/>
          <w:numId w:val="141"/>
        </w:numPr>
        <w:spacing w:after="0" w:line="240" w:lineRule="auto"/>
        <w:jc w:val="both"/>
        <w:rPr>
          <w:rFonts w:ascii="Calibri" w:hAnsi="Calibri" w:cs="Calibri"/>
          <w:sz w:val="22"/>
          <w:lang w:eastAsia="es-SV"/>
        </w:rPr>
      </w:pPr>
      <w:r w:rsidRPr="0034587C">
        <w:t>EROGAR la cantidad de</w:t>
      </w:r>
      <w:r>
        <w:t xml:space="preserve"> </w:t>
      </w:r>
      <w:r>
        <w:rPr>
          <w:b/>
        </w:rPr>
        <w:t>DOSCIENTOS DIECISIETE</w:t>
      </w:r>
      <w:r>
        <w:t xml:space="preserve"> </w:t>
      </w:r>
      <w:r>
        <w:rPr>
          <w:b/>
        </w:rPr>
        <w:t>9</w:t>
      </w:r>
      <w:r w:rsidRPr="0056179D">
        <w:rPr>
          <w:b/>
        </w:rPr>
        <w:t>9/100 DÓLARES DE</w:t>
      </w:r>
      <w:r w:rsidRPr="0034587C">
        <w:t xml:space="preserve"> </w:t>
      </w:r>
      <w:r w:rsidRPr="0056179D">
        <w:rPr>
          <w:b/>
        </w:rPr>
        <w:t>LOS ESTADOS UNIDOS DE AMÉRICA ($</w:t>
      </w:r>
      <w:r>
        <w:rPr>
          <w:b/>
        </w:rPr>
        <w:t>217.99</w:t>
      </w:r>
      <w:r w:rsidRPr="0056179D">
        <w:rPr>
          <w:b/>
        </w:rPr>
        <w:t>)</w:t>
      </w:r>
      <w:r w:rsidRPr="0034587C">
        <w:t xml:space="preserve"> </w:t>
      </w:r>
      <w:r>
        <w:t xml:space="preserve"> </w:t>
      </w:r>
      <w:r w:rsidRPr="0034587C">
        <w:t>a favor de</w:t>
      </w:r>
      <w:r>
        <w:t xml:space="preserve"> </w:t>
      </w:r>
      <w:r w:rsidRPr="0056179D">
        <w:rPr>
          <w:b/>
        </w:rPr>
        <w:t xml:space="preserve">PLUS MAKERS S.A. DE C.V. V/ </w:t>
      </w:r>
      <w:r>
        <w:t xml:space="preserve">Pago por compra de productos </w:t>
      </w:r>
      <w:proofErr w:type="spellStart"/>
      <w:r>
        <w:t>quimicos</w:t>
      </w:r>
      <w:proofErr w:type="spellEnd"/>
      <w:r>
        <w:t xml:space="preserve">, para uso en unidad de </w:t>
      </w:r>
      <w:proofErr w:type="spellStart"/>
      <w:r>
        <w:t>ganaderia</w:t>
      </w:r>
      <w:proofErr w:type="spellEnd"/>
      <w:r>
        <w:t xml:space="preserve">, según factura  </w:t>
      </w:r>
      <w:r w:rsidRPr="0034587C">
        <w:t>No.</w:t>
      </w:r>
      <w:r>
        <w:t xml:space="preserve">-166 </w:t>
      </w:r>
      <w:r w:rsidRPr="0034587C">
        <w:t>Aplicando dicho gasto a la línea</w:t>
      </w:r>
      <w:r>
        <w:t xml:space="preserve"> 0101 del código  54107, del presupuesto municipal vigente</w:t>
      </w:r>
    </w:p>
    <w:p w14:paraId="0A95E403" w14:textId="77777777" w:rsidR="004E6AB8" w:rsidRPr="0056179D" w:rsidRDefault="004E6AB8" w:rsidP="004E6AB8">
      <w:pPr>
        <w:pStyle w:val="Prrafodelista"/>
        <w:ind w:left="785"/>
        <w:jc w:val="both"/>
        <w:rPr>
          <w:rFonts w:ascii="Calibri" w:hAnsi="Calibri" w:cs="Calibri"/>
          <w:sz w:val="22"/>
          <w:lang w:eastAsia="es-SV"/>
        </w:rPr>
      </w:pPr>
    </w:p>
    <w:p w14:paraId="33590A9A" w14:textId="77777777" w:rsidR="004E6AB8" w:rsidRDefault="004E6AB8" w:rsidP="00842726">
      <w:pPr>
        <w:pStyle w:val="Prrafodelista"/>
        <w:numPr>
          <w:ilvl w:val="0"/>
          <w:numId w:val="141"/>
        </w:numPr>
        <w:spacing w:after="0" w:line="240" w:lineRule="auto"/>
        <w:jc w:val="both"/>
        <w:rPr>
          <w:rFonts w:eastAsia="Calibri"/>
        </w:rPr>
      </w:pPr>
      <w:r>
        <w:rPr>
          <w:rFonts w:eastAsia="Calibri"/>
        </w:rPr>
        <w:t xml:space="preserve">EROGAR la cantidad de </w:t>
      </w:r>
      <w:r w:rsidRPr="00ED7D24">
        <w:rPr>
          <w:rFonts w:eastAsia="Calibri"/>
          <w:b/>
        </w:rPr>
        <w:t>CIENTO VEINTE</w:t>
      </w:r>
      <w:r>
        <w:rPr>
          <w:rFonts w:eastAsia="Calibri"/>
          <w:b/>
        </w:rPr>
        <w:t xml:space="preserve"> 00</w:t>
      </w:r>
      <w:r w:rsidRPr="005D6FA7">
        <w:rPr>
          <w:rFonts w:eastAsia="Calibri"/>
          <w:b/>
        </w:rPr>
        <w:t>/100 DÓLARES DE</w:t>
      </w:r>
      <w:r w:rsidRPr="005D6FA7">
        <w:rPr>
          <w:rFonts w:eastAsia="Calibri"/>
        </w:rPr>
        <w:t xml:space="preserve"> </w:t>
      </w:r>
      <w:r w:rsidRPr="005D6FA7">
        <w:rPr>
          <w:rFonts w:eastAsia="Calibri"/>
          <w:b/>
        </w:rPr>
        <w:t>LOS ESTADOS UNIDOS DE AMÉRICA ($</w:t>
      </w:r>
      <w:r>
        <w:rPr>
          <w:rFonts w:eastAsia="Calibri"/>
          <w:b/>
        </w:rPr>
        <w:t>120.00</w:t>
      </w:r>
      <w:r w:rsidRPr="005D6FA7">
        <w:rPr>
          <w:rFonts w:eastAsia="Calibri"/>
          <w:b/>
        </w:rPr>
        <w:t>)</w:t>
      </w:r>
      <w:r w:rsidRPr="005D6FA7">
        <w:rPr>
          <w:rFonts w:eastAsia="Calibri"/>
        </w:rPr>
        <w:t xml:space="preserve">  a favor de </w:t>
      </w:r>
      <w:r>
        <w:rPr>
          <w:rFonts w:eastAsia="Calibri"/>
          <w:b/>
        </w:rPr>
        <w:t>CALTEC</w:t>
      </w:r>
      <w:r w:rsidRPr="005D6FA7">
        <w:rPr>
          <w:rFonts w:eastAsia="Calibri"/>
          <w:b/>
        </w:rPr>
        <w:t xml:space="preserve">, S.A. DE C.V. V/ </w:t>
      </w:r>
      <w:r>
        <w:rPr>
          <w:rFonts w:eastAsia="Calibri"/>
        </w:rPr>
        <w:t xml:space="preserve">Pago por mantenimientos y reparaciones de bienes muebles, para unidad de </w:t>
      </w:r>
      <w:r>
        <w:rPr>
          <w:rFonts w:eastAsia="Calibri"/>
        </w:rPr>
        <w:lastRenderedPageBreak/>
        <w:t>registro del estado familiar</w:t>
      </w:r>
      <w:r w:rsidRPr="005D6FA7">
        <w:rPr>
          <w:rFonts w:eastAsia="Calibri"/>
        </w:rPr>
        <w:t xml:space="preserve">, según factura No. </w:t>
      </w:r>
      <w:r>
        <w:rPr>
          <w:rFonts w:eastAsia="Calibri"/>
        </w:rPr>
        <w:t xml:space="preserve">246. </w:t>
      </w:r>
      <w:r w:rsidRPr="005D6FA7">
        <w:rPr>
          <w:rFonts w:eastAsia="Calibri"/>
        </w:rPr>
        <w:t>Aplicando dicho gasto a</w:t>
      </w:r>
      <w:r>
        <w:rPr>
          <w:rFonts w:eastAsia="Calibri"/>
        </w:rPr>
        <w:t xml:space="preserve"> la línea 0101 del código  54301</w:t>
      </w:r>
      <w:r w:rsidRPr="005D6FA7">
        <w:rPr>
          <w:rFonts w:eastAsia="Calibri"/>
        </w:rPr>
        <w:t>, del presupuesto municipal vigente</w:t>
      </w:r>
    </w:p>
    <w:p w14:paraId="79F882AB" w14:textId="77777777" w:rsidR="004E6AB8" w:rsidRDefault="004E6AB8" w:rsidP="004E6AB8">
      <w:pPr>
        <w:pStyle w:val="Prrafodelista"/>
        <w:jc w:val="both"/>
        <w:rPr>
          <w:rFonts w:eastAsia="Calibri"/>
        </w:rPr>
      </w:pPr>
    </w:p>
    <w:p w14:paraId="4DB9DA53" w14:textId="77777777" w:rsidR="004E6AB8" w:rsidRPr="00A41A10" w:rsidRDefault="004E6AB8" w:rsidP="00842726">
      <w:pPr>
        <w:pStyle w:val="Prrafodelista"/>
        <w:numPr>
          <w:ilvl w:val="0"/>
          <w:numId w:val="141"/>
        </w:numPr>
        <w:tabs>
          <w:tab w:val="left" w:pos="709"/>
          <w:tab w:val="left" w:pos="7797"/>
        </w:tabs>
        <w:spacing w:after="0" w:line="240" w:lineRule="auto"/>
        <w:jc w:val="both"/>
      </w:pPr>
      <w:r>
        <w:t xml:space="preserve"> </w:t>
      </w:r>
      <w:r w:rsidRPr="00A41A10">
        <w:t xml:space="preserve">EROGAR la cantidad de </w:t>
      </w:r>
      <w:r>
        <w:rPr>
          <w:b/>
        </w:rPr>
        <w:t>UN MIL TRESCIENTOS CUARENTA Y OCHO                                                                                                                                                                                                                                                                                                                                                                                                                                                                                                                                                                                                                                                                                                                                                                                                                                                                                                                                                                                                                                                                                                                                                                                                                                                                                                                                                                                                                                                                                                                                                                                                                                                                                                                                                                                                                                                                                                                                                                                                                                                                                                                                                                                                                                                                                                                                                                                                                                                                                                                                                                                                                                                                                                                                                                                                                                                                                                                                                                                                                                                                                                                                                                                                                                                                                                                                                                                                                                                                                                                                                                                                                                                                                                                                                                                                                                                                                                                                                                                                                                                                                                                                                                                                                                                                                                                                                                                                                                                                                                                                                                                                                                                                                                                                                                                                                                                                                                                                                                                                                                                                                                                                                                                                                                                                                                                                                                                                                                                                                                                                                                                                                                                                                                                                                                                                                                                                                 90</w:t>
      </w:r>
      <w:r w:rsidRPr="00F53E29">
        <w:rPr>
          <w:b/>
        </w:rPr>
        <w:t>/100 ($</w:t>
      </w:r>
      <w:r>
        <w:rPr>
          <w:b/>
        </w:rPr>
        <w:t>1,348.90</w:t>
      </w:r>
      <w:r w:rsidRPr="00F53E29">
        <w:rPr>
          <w:b/>
        </w:rPr>
        <w:t>) DÓLARES DE LOS ESTADOS UNIDOS DE AMÉRICA</w:t>
      </w:r>
      <w:r>
        <w:t xml:space="preserve"> a</w:t>
      </w:r>
      <w:r w:rsidRPr="00A41A10">
        <w:t xml:space="preserve"> favor del </w:t>
      </w:r>
      <w:r w:rsidRPr="00F53E29">
        <w:rPr>
          <w:b/>
        </w:rPr>
        <w:t xml:space="preserve">PBS EL SALVADOR, S.A. DE C.V. </w:t>
      </w:r>
      <w:r>
        <w:t xml:space="preserve">V/ Pago compra de materiales </w:t>
      </w:r>
      <w:proofErr w:type="spellStart"/>
      <w:r>
        <w:t>informaticos</w:t>
      </w:r>
      <w:proofErr w:type="spellEnd"/>
      <w:r>
        <w:t xml:space="preserve">, herramientas repuestos y accesorios, para uso en unidad de </w:t>
      </w:r>
      <w:proofErr w:type="spellStart"/>
      <w:r>
        <w:t>tesoreria</w:t>
      </w:r>
      <w:proofErr w:type="spellEnd"/>
      <w:r w:rsidRPr="00A41A10">
        <w:t>,</w:t>
      </w:r>
      <w:r>
        <w:t xml:space="preserve"> y recursos humanos,</w:t>
      </w:r>
      <w:r w:rsidRPr="00A41A10">
        <w:t xml:space="preserve"> según facturas, líneas y códigos que se detallan a continuación: </w:t>
      </w:r>
    </w:p>
    <w:p w14:paraId="6DF973E6" w14:textId="77777777" w:rsidR="004E6AB8" w:rsidRPr="006A5417" w:rsidRDefault="004E6AB8" w:rsidP="004E6AB8">
      <w:pPr>
        <w:tabs>
          <w:tab w:val="left" w:pos="709"/>
          <w:tab w:val="left" w:pos="7797"/>
        </w:tabs>
        <w:spacing w:after="0" w:line="240" w:lineRule="auto"/>
        <w:ind w:left="720"/>
        <w:contextualSpacing/>
        <w:jc w:val="both"/>
        <w:rPr>
          <w:rFonts w:eastAsia="Calibri"/>
          <w:b/>
          <w:szCs w:val="24"/>
          <w:u w:val="single"/>
          <w:lang w:val="es-ES"/>
        </w:rPr>
      </w:pPr>
    </w:p>
    <w:p w14:paraId="15E01EEA" w14:textId="77777777" w:rsidR="004E6AB8" w:rsidRPr="006A5417" w:rsidRDefault="004E6AB8" w:rsidP="004E6AB8">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20EC143" w14:textId="77777777" w:rsidR="004E6AB8" w:rsidRPr="004D150B" w:rsidRDefault="004E6AB8" w:rsidP="004E6AB8">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Ordenes </w:t>
      </w:r>
      <w:r w:rsidRPr="006A5417">
        <w:rPr>
          <w:rFonts w:eastAsia="Calibri"/>
          <w:b/>
          <w:szCs w:val="24"/>
          <w:lang w:val="es-ES"/>
        </w:rPr>
        <w:t>Nos.-</w:t>
      </w:r>
      <w:r w:rsidRPr="0049735E">
        <w:rPr>
          <w:rFonts w:eastAsia="Calibri"/>
          <w:b/>
          <w:szCs w:val="24"/>
          <w:lang w:val="es-ES"/>
        </w:rPr>
        <w:t xml:space="preserve"> </w:t>
      </w:r>
      <w:r>
        <w:rPr>
          <w:rFonts w:eastAsia="Calibri"/>
          <w:b/>
          <w:szCs w:val="24"/>
          <w:lang w:val="es-ES"/>
        </w:rPr>
        <w:t>170072</w:t>
      </w:r>
      <w:r>
        <w:rPr>
          <w:rFonts w:eastAsia="Calibri"/>
          <w:szCs w:val="24"/>
          <w:lang w:val="es-ES"/>
        </w:rPr>
        <w:t>-</w:t>
      </w:r>
      <w:r>
        <w:rPr>
          <w:rFonts w:eastAsia="Calibri"/>
          <w:b/>
          <w:szCs w:val="24"/>
          <w:lang w:val="es-ES"/>
        </w:rPr>
        <w:t>169612</w:t>
      </w:r>
      <w:r w:rsidRPr="006A5417">
        <w:rPr>
          <w:rFonts w:eastAsia="Calibri"/>
          <w:szCs w:val="24"/>
          <w:lang w:val="es-ES"/>
        </w:rPr>
        <w:t xml:space="preserve"> </w:t>
      </w:r>
    </w:p>
    <w:p w14:paraId="1B190168" w14:textId="77777777" w:rsidR="004E6AB8" w:rsidRDefault="004E6AB8" w:rsidP="004E6AB8">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858.66</w:t>
      </w:r>
    </w:p>
    <w:p w14:paraId="2957B2FF" w14:textId="77777777" w:rsidR="004E6AB8" w:rsidRDefault="004E6AB8" w:rsidP="004E6AB8">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490.24</w:t>
      </w:r>
    </w:p>
    <w:p w14:paraId="247AADAA" w14:textId="77777777" w:rsidR="004E6AB8" w:rsidRDefault="004E6AB8" w:rsidP="004E6AB8">
      <w:pPr>
        <w:spacing w:after="0" w:line="240" w:lineRule="auto"/>
        <w:jc w:val="both"/>
        <w:rPr>
          <w:b/>
          <w:szCs w:val="24"/>
        </w:rPr>
      </w:pPr>
      <w:r w:rsidRPr="00105CBD">
        <w:rPr>
          <w:b/>
          <w:szCs w:val="24"/>
        </w:rPr>
        <w:t>Total………………………..……………………......……............................$</w:t>
      </w:r>
      <w:r>
        <w:rPr>
          <w:b/>
          <w:szCs w:val="24"/>
        </w:rPr>
        <w:t xml:space="preserve"> 1,348.90</w:t>
      </w:r>
    </w:p>
    <w:p w14:paraId="1165221C" w14:textId="77777777" w:rsidR="004E6AB8" w:rsidRDefault="004E6AB8" w:rsidP="004E6AB8">
      <w:pPr>
        <w:spacing w:after="0" w:line="240" w:lineRule="auto"/>
        <w:jc w:val="both"/>
        <w:rPr>
          <w:b/>
          <w:szCs w:val="24"/>
        </w:rPr>
      </w:pPr>
    </w:p>
    <w:p w14:paraId="6FDA4D5B" w14:textId="77777777" w:rsidR="004E6AB8" w:rsidRPr="00E31CD8" w:rsidRDefault="004E6AB8" w:rsidP="00842726">
      <w:pPr>
        <w:pStyle w:val="Prrafodelista"/>
        <w:numPr>
          <w:ilvl w:val="0"/>
          <w:numId w:val="141"/>
        </w:numPr>
        <w:spacing w:after="0" w:line="240" w:lineRule="auto"/>
        <w:jc w:val="both"/>
        <w:rPr>
          <w:rFonts w:ascii="Calibri" w:hAnsi="Calibri" w:cs="Calibri"/>
          <w:sz w:val="22"/>
          <w:lang w:eastAsia="es-SV"/>
        </w:rPr>
      </w:pPr>
      <w:r w:rsidRPr="0034587C">
        <w:t>EROGAR la cantidad de</w:t>
      </w:r>
      <w:r>
        <w:t xml:space="preserve"> </w:t>
      </w:r>
      <w:r>
        <w:rPr>
          <w:b/>
        </w:rPr>
        <w:t>TREINTA Y TRES</w:t>
      </w:r>
      <w:r>
        <w:t xml:space="preserve"> </w:t>
      </w:r>
      <w:r>
        <w:rPr>
          <w:b/>
        </w:rPr>
        <w:t>06</w:t>
      </w:r>
      <w:r w:rsidRPr="00E31CD8">
        <w:rPr>
          <w:b/>
        </w:rPr>
        <w:t>/100 DÓLARES DE</w:t>
      </w:r>
      <w:r w:rsidRPr="0034587C">
        <w:t xml:space="preserve"> </w:t>
      </w:r>
      <w:r w:rsidRPr="00E31CD8">
        <w:rPr>
          <w:b/>
        </w:rPr>
        <w:t>LOS ESTADOS UNIDOS DE AMÉRICA ($</w:t>
      </w:r>
      <w:r>
        <w:rPr>
          <w:b/>
        </w:rPr>
        <w:t>33.06</w:t>
      </w:r>
      <w:r w:rsidRPr="00E31CD8">
        <w:rPr>
          <w:b/>
        </w:rPr>
        <w:t>)</w:t>
      </w:r>
      <w:r w:rsidRPr="0034587C">
        <w:t xml:space="preserve"> </w:t>
      </w:r>
      <w:r>
        <w:t xml:space="preserve"> </w:t>
      </w:r>
      <w:r w:rsidRPr="0034587C">
        <w:t>a favor de</w:t>
      </w:r>
      <w:r>
        <w:t xml:space="preserve"> </w:t>
      </w:r>
      <w:r w:rsidRPr="00E31CD8">
        <w:rPr>
          <w:b/>
        </w:rPr>
        <w:t xml:space="preserve">DATA Y GRAPHICS S.A. DE C.V.  V/ </w:t>
      </w:r>
      <w:r>
        <w:t xml:space="preserve">Pago por compra de materiales </w:t>
      </w:r>
      <w:proofErr w:type="spellStart"/>
      <w:r>
        <w:t>informaticos</w:t>
      </w:r>
      <w:proofErr w:type="spellEnd"/>
      <w:r>
        <w:t xml:space="preserve">, para uso en unidad de </w:t>
      </w:r>
      <w:proofErr w:type="spellStart"/>
      <w:r>
        <w:t>ganaderia</w:t>
      </w:r>
      <w:proofErr w:type="spellEnd"/>
      <w:r>
        <w:t xml:space="preserve">, según orden  </w:t>
      </w:r>
      <w:r w:rsidRPr="0034587C">
        <w:t>No.</w:t>
      </w:r>
      <w:r>
        <w:t xml:space="preserve">-169735 </w:t>
      </w:r>
      <w:r w:rsidRPr="0034587C">
        <w:t>Aplicando dicho gasto a la línea</w:t>
      </w:r>
      <w:r>
        <w:t xml:space="preserve"> 0101 del código  54115, del presupuesto municipal vigente</w:t>
      </w:r>
    </w:p>
    <w:p w14:paraId="24D69D50" w14:textId="77777777" w:rsidR="004E6AB8" w:rsidRDefault="004E6AB8" w:rsidP="004E6AB8">
      <w:pPr>
        <w:spacing w:after="0" w:line="240" w:lineRule="auto"/>
        <w:jc w:val="both"/>
        <w:rPr>
          <w:rFonts w:eastAsia="Calibri"/>
          <w:szCs w:val="24"/>
        </w:rPr>
      </w:pPr>
    </w:p>
    <w:p w14:paraId="585DC646" w14:textId="77777777" w:rsidR="000342F7" w:rsidRDefault="004E6AB8" w:rsidP="00842726">
      <w:pPr>
        <w:pStyle w:val="Prrafodelista"/>
        <w:numPr>
          <w:ilvl w:val="0"/>
          <w:numId w:val="141"/>
        </w:numPr>
        <w:tabs>
          <w:tab w:val="left" w:pos="709"/>
          <w:tab w:val="left" w:pos="7797"/>
        </w:tabs>
        <w:spacing w:after="0" w:line="240" w:lineRule="auto"/>
        <w:jc w:val="both"/>
      </w:pPr>
      <w:r>
        <w:t xml:space="preserve"> </w:t>
      </w:r>
      <w:r w:rsidRPr="0034587C">
        <w:t>EROGAR la cantidad de</w:t>
      </w:r>
      <w:r>
        <w:t xml:space="preserve"> </w:t>
      </w:r>
      <w:r w:rsidRPr="009B6220">
        <w:rPr>
          <w:b/>
        </w:rPr>
        <w:t>QUINIENTOS SETENTA Y SEIS 30</w:t>
      </w:r>
      <w:r w:rsidRPr="003840E9">
        <w:rPr>
          <w:b/>
        </w:rPr>
        <w:t>/100 DÓLARES DE</w:t>
      </w:r>
      <w:r w:rsidRPr="0034587C">
        <w:t xml:space="preserve"> </w:t>
      </w:r>
      <w:r w:rsidRPr="003840E9">
        <w:rPr>
          <w:b/>
        </w:rPr>
        <w:t>LOS ESTADOS UNIDOS DE AMÉRICA ($</w:t>
      </w:r>
      <w:r>
        <w:rPr>
          <w:b/>
        </w:rPr>
        <w:t>576.30</w:t>
      </w:r>
      <w:r w:rsidRPr="003840E9">
        <w:rPr>
          <w:b/>
        </w:rPr>
        <w:t>)</w:t>
      </w:r>
      <w:r w:rsidRPr="0034587C">
        <w:t xml:space="preserve"> a favor de</w:t>
      </w:r>
      <w:r>
        <w:t xml:space="preserve"> </w:t>
      </w:r>
      <w:r w:rsidRPr="009B6220">
        <w:rPr>
          <w:b/>
        </w:rPr>
        <w:t>Sra. LUZ MONTERROZA ACOSTA/TRANSPORTE DE CARGA</w:t>
      </w:r>
      <w:r>
        <w:rPr>
          <w:b/>
        </w:rPr>
        <w:t xml:space="preserve"> </w:t>
      </w:r>
      <w:r>
        <w:t xml:space="preserve"> </w:t>
      </w:r>
      <w:r w:rsidRPr="003840E9">
        <w:rPr>
          <w:b/>
        </w:rPr>
        <w:t xml:space="preserve">V/ </w:t>
      </w:r>
      <w:r>
        <w:t xml:space="preserve">Pago </w:t>
      </w:r>
      <w:r w:rsidRPr="0034587C">
        <w:t>por compra de</w:t>
      </w:r>
      <w:r>
        <w:t xml:space="preserve"> bienes de uso y consumo diversos, para uso en aseo </w:t>
      </w:r>
      <w:proofErr w:type="spellStart"/>
      <w:r>
        <w:t>publico</w:t>
      </w:r>
      <w:proofErr w:type="spellEnd"/>
      <w:r>
        <w:t xml:space="preserve">, y </w:t>
      </w:r>
      <w:proofErr w:type="spellStart"/>
      <w:r>
        <w:t>contribucion</w:t>
      </w:r>
      <w:proofErr w:type="spellEnd"/>
      <w:r>
        <w:t xml:space="preserve"> ADESCO Las Conchas, </w:t>
      </w:r>
      <w:proofErr w:type="spellStart"/>
      <w:r>
        <w:t>canton</w:t>
      </w:r>
      <w:proofErr w:type="spellEnd"/>
      <w:r>
        <w:t xml:space="preserve"> </w:t>
      </w:r>
      <w:proofErr w:type="spellStart"/>
      <w:r>
        <w:t>Tecomapa</w:t>
      </w:r>
      <w:proofErr w:type="spellEnd"/>
      <w:r>
        <w:t>, s</w:t>
      </w:r>
      <w:r w:rsidRPr="0034587C">
        <w:t>egún facturas, líneas y códigos que se detallan a continuación:</w:t>
      </w:r>
    </w:p>
    <w:p w14:paraId="208C5ED2" w14:textId="77777777" w:rsidR="004E6AB8" w:rsidRPr="000342F7" w:rsidRDefault="004E6AB8" w:rsidP="000342F7">
      <w:pPr>
        <w:tabs>
          <w:tab w:val="left" w:pos="709"/>
          <w:tab w:val="left" w:pos="7797"/>
        </w:tabs>
        <w:spacing w:after="0" w:line="240" w:lineRule="auto"/>
        <w:jc w:val="both"/>
      </w:pPr>
      <w:r w:rsidRPr="000342F7">
        <w:rPr>
          <w:b/>
        </w:rPr>
        <w:tab/>
      </w:r>
    </w:p>
    <w:p w14:paraId="441E6DA3" w14:textId="77777777" w:rsidR="004E6AB8" w:rsidRPr="003840E9" w:rsidRDefault="004E6AB8" w:rsidP="004E6AB8">
      <w:pPr>
        <w:tabs>
          <w:tab w:val="left" w:pos="922"/>
          <w:tab w:val="left" w:pos="7797"/>
        </w:tabs>
        <w:spacing w:after="0" w:line="240" w:lineRule="auto"/>
        <w:ind w:left="1080"/>
        <w:jc w:val="both"/>
        <w:rPr>
          <w:b/>
          <w:szCs w:val="24"/>
          <w:u w:val="single"/>
        </w:rPr>
      </w:pPr>
      <w:r w:rsidRPr="003840E9">
        <w:rPr>
          <w:b/>
          <w:szCs w:val="24"/>
          <w:u w:val="single"/>
        </w:rPr>
        <w:t>LINEA 0101</w:t>
      </w:r>
    </w:p>
    <w:p w14:paraId="5E60EDC4" w14:textId="77777777" w:rsidR="004E6AB8" w:rsidRPr="003840E9" w:rsidRDefault="004E6AB8" w:rsidP="004E6AB8">
      <w:pPr>
        <w:tabs>
          <w:tab w:val="left" w:pos="922"/>
          <w:tab w:val="left" w:pos="7797"/>
        </w:tabs>
        <w:spacing w:after="0" w:line="240" w:lineRule="auto"/>
        <w:jc w:val="both"/>
        <w:rPr>
          <w:szCs w:val="24"/>
        </w:rPr>
      </w:pPr>
      <w:r w:rsidRPr="003840E9">
        <w:rPr>
          <w:szCs w:val="24"/>
        </w:rPr>
        <w:t xml:space="preserve">                 Facturas Nos.- </w:t>
      </w:r>
      <w:r>
        <w:rPr>
          <w:szCs w:val="24"/>
        </w:rPr>
        <w:t>407-408</w:t>
      </w:r>
    </w:p>
    <w:p w14:paraId="478E5317" w14:textId="77777777" w:rsidR="004E6AB8" w:rsidRPr="003840E9" w:rsidRDefault="004E6AB8" w:rsidP="004E6AB8">
      <w:pPr>
        <w:tabs>
          <w:tab w:val="left" w:pos="1425"/>
        </w:tabs>
        <w:spacing w:after="0" w:line="240" w:lineRule="auto"/>
        <w:jc w:val="both"/>
        <w:rPr>
          <w:szCs w:val="24"/>
        </w:rPr>
      </w:pPr>
      <w:r w:rsidRPr="003840E9">
        <w:rPr>
          <w:b/>
          <w:szCs w:val="24"/>
        </w:rPr>
        <w:t xml:space="preserve">                 </w:t>
      </w:r>
      <w:r w:rsidRPr="003840E9">
        <w:rPr>
          <w:szCs w:val="24"/>
        </w:rPr>
        <w:t>Códigos Nos.-</w:t>
      </w:r>
      <w:r>
        <w:rPr>
          <w:szCs w:val="24"/>
        </w:rPr>
        <w:t>54199</w:t>
      </w:r>
      <w:r w:rsidRPr="003840E9">
        <w:rPr>
          <w:szCs w:val="24"/>
        </w:rPr>
        <w:t xml:space="preserve">………….……………………............................ $ </w:t>
      </w:r>
      <w:r>
        <w:rPr>
          <w:szCs w:val="24"/>
        </w:rPr>
        <w:t>384.20</w:t>
      </w:r>
      <w:r w:rsidRPr="003840E9">
        <w:rPr>
          <w:szCs w:val="24"/>
        </w:rPr>
        <w:t xml:space="preserve">     </w:t>
      </w:r>
    </w:p>
    <w:p w14:paraId="3A167FDC" w14:textId="77777777" w:rsidR="004E6AB8" w:rsidRPr="003840E9" w:rsidRDefault="004E6AB8" w:rsidP="004E6AB8">
      <w:pPr>
        <w:tabs>
          <w:tab w:val="left" w:pos="1425"/>
        </w:tabs>
        <w:spacing w:after="0" w:line="240" w:lineRule="auto"/>
        <w:jc w:val="both"/>
        <w:rPr>
          <w:szCs w:val="24"/>
        </w:rPr>
      </w:pPr>
      <w:r w:rsidRPr="003840E9">
        <w:rPr>
          <w:szCs w:val="24"/>
        </w:rPr>
        <w:t xml:space="preserve">                 Códigos Nos.-</w:t>
      </w:r>
      <w:r>
        <w:rPr>
          <w:szCs w:val="24"/>
        </w:rPr>
        <w:t>56303</w:t>
      </w:r>
      <w:r w:rsidRPr="003840E9">
        <w:rPr>
          <w:szCs w:val="24"/>
        </w:rPr>
        <w:t xml:space="preserve">………….……………………............................ $ </w:t>
      </w:r>
      <w:r>
        <w:rPr>
          <w:szCs w:val="24"/>
        </w:rPr>
        <w:t>192.10</w:t>
      </w:r>
      <w:r w:rsidRPr="003840E9">
        <w:rPr>
          <w:szCs w:val="24"/>
        </w:rPr>
        <w:t xml:space="preserve">     </w:t>
      </w:r>
    </w:p>
    <w:p w14:paraId="0C33E0FC" w14:textId="77777777" w:rsidR="004E6AB8" w:rsidRDefault="004E6AB8" w:rsidP="004E6AB8">
      <w:pPr>
        <w:spacing w:after="0" w:line="240" w:lineRule="auto"/>
        <w:jc w:val="both"/>
        <w:rPr>
          <w:b/>
          <w:szCs w:val="24"/>
        </w:rPr>
      </w:pPr>
      <w:r w:rsidRPr="003840E9">
        <w:rPr>
          <w:b/>
          <w:szCs w:val="24"/>
        </w:rPr>
        <w:t xml:space="preserve">                 </w:t>
      </w:r>
      <w:r w:rsidRPr="003840E9">
        <w:rPr>
          <w:szCs w:val="24"/>
        </w:rPr>
        <w:t>Total………………………..……………………......……...</w:t>
      </w:r>
      <w:r>
        <w:rPr>
          <w:szCs w:val="24"/>
        </w:rPr>
        <w:t>.........</w:t>
      </w:r>
      <w:r w:rsidRPr="003840E9">
        <w:rPr>
          <w:szCs w:val="24"/>
        </w:rPr>
        <w:t>......</w:t>
      </w:r>
      <w:r w:rsidRPr="003840E9">
        <w:rPr>
          <w:b/>
          <w:szCs w:val="24"/>
        </w:rPr>
        <w:t>$</w:t>
      </w:r>
      <w:r>
        <w:rPr>
          <w:b/>
          <w:szCs w:val="24"/>
        </w:rPr>
        <w:t xml:space="preserve"> 576.30</w:t>
      </w:r>
    </w:p>
    <w:p w14:paraId="3D4AD0A7" w14:textId="77777777" w:rsidR="004E6AB8" w:rsidRDefault="004E6AB8" w:rsidP="004E6AB8">
      <w:pPr>
        <w:spacing w:after="0" w:line="240" w:lineRule="auto"/>
        <w:jc w:val="both"/>
        <w:rPr>
          <w:b/>
          <w:szCs w:val="24"/>
        </w:rPr>
      </w:pPr>
    </w:p>
    <w:p w14:paraId="7A337DD7" w14:textId="77777777" w:rsidR="004E6AB8" w:rsidRPr="0034587C" w:rsidRDefault="004E6AB8" w:rsidP="00842726">
      <w:pPr>
        <w:pStyle w:val="Prrafodelista"/>
        <w:numPr>
          <w:ilvl w:val="0"/>
          <w:numId w:val="141"/>
        </w:numPr>
        <w:tabs>
          <w:tab w:val="left" w:pos="709"/>
          <w:tab w:val="left" w:pos="7797"/>
        </w:tabs>
        <w:spacing w:after="0" w:line="240" w:lineRule="auto"/>
        <w:jc w:val="both"/>
      </w:pPr>
      <w:r w:rsidRPr="0034587C">
        <w:t>EROGAR la cantidad de</w:t>
      </w:r>
      <w:r>
        <w:t xml:space="preserve"> </w:t>
      </w:r>
      <w:r w:rsidRPr="00FC0807">
        <w:rPr>
          <w:b/>
        </w:rPr>
        <w:t>CIENTO SETENTA Y TRES 20/100 DÓLARES DE</w:t>
      </w:r>
      <w:r w:rsidRPr="0034587C">
        <w:t xml:space="preserve"> </w:t>
      </w:r>
      <w:r w:rsidRPr="00FC0807">
        <w:rPr>
          <w:b/>
        </w:rPr>
        <w:t>LOS ESTADOS UNIDOS DE AMÉRICA ($</w:t>
      </w:r>
      <w:r>
        <w:rPr>
          <w:b/>
        </w:rPr>
        <w:t>173.20</w:t>
      </w:r>
      <w:r w:rsidRPr="00FC0807">
        <w:rPr>
          <w:b/>
        </w:rPr>
        <w:t>)</w:t>
      </w:r>
      <w:r w:rsidRPr="0034587C">
        <w:t xml:space="preserve"> a favor de</w:t>
      </w:r>
      <w:r>
        <w:t xml:space="preserve"> </w:t>
      </w:r>
      <w:r w:rsidRPr="00FE6111">
        <w:rPr>
          <w:b/>
        </w:rPr>
        <w:t>Sr. JOSE ADAN SALAZAR UMAÑA/GASOLINERA METAPAN</w:t>
      </w:r>
      <w:r>
        <w:t xml:space="preserve"> </w:t>
      </w:r>
      <w:r w:rsidRPr="00FC0807">
        <w:rPr>
          <w:b/>
        </w:rPr>
        <w:t xml:space="preserve">V/ </w:t>
      </w:r>
      <w:r>
        <w:t xml:space="preserve">Pago </w:t>
      </w:r>
      <w:r w:rsidRPr="0034587C">
        <w:t>por compra de</w:t>
      </w:r>
      <w:r>
        <w:t xml:space="preserve"> combustible, para uso en </w:t>
      </w:r>
      <w:proofErr w:type="spellStart"/>
      <w:r>
        <w:t>contribucion</w:t>
      </w:r>
      <w:proofErr w:type="spellEnd"/>
      <w:r>
        <w:t xml:space="preserve"> a ministerio de salud </w:t>
      </w:r>
      <w:proofErr w:type="spellStart"/>
      <w:r>
        <w:t>Metapan</w:t>
      </w:r>
      <w:proofErr w:type="spellEnd"/>
      <w:r>
        <w:t xml:space="preserve">, ADESCO el Triunfo </w:t>
      </w:r>
      <w:proofErr w:type="spellStart"/>
      <w:r>
        <w:t>caserio</w:t>
      </w:r>
      <w:proofErr w:type="spellEnd"/>
      <w:r>
        <w:t xml:space="preserve"> El Llano </w:t>
      </w:r>
      <w:proofErr w:type="spellStart"/>
      <w:r>
        <w:t>Belen</w:t>
      </w:r>
      <w:proofErr w:type="spellEnd"/>
      <w:r>
        <w:t xml:space="preserve"> </w:t>
      </w:r>
      <w:proofErr w:type="spellStart"/>
      <w:r>
        <w:t>Guijat</w:t>
      </w:r>
      <w:proofErr w:type="spellEnd"/>
      <w:r>
        <w:t>, s</w:t>
      </w:r>
      <w:r w:rsidRPr="0034587C">
        <w:t>egún facturas, líneas y códigos que se detallan a continuación:</w:t>
      </w:r>
    </w:p>
    <w:p w14:paraId="246FA5E1" w14:textId="77777777" w:rsidR="004E6AB8" w:rsidRDefault="004E6AB8" w:rsidP="004E6AB8">
      <w:pPr>
        <w:tabs>
          <w:tab w:val="left" w:pos="3592"/>
        </w:tabs>
        <w:ind w:left="720"/>
        <w:jc w:val="both"/>
        <w:rPr>
          <w:b/>
        </w:rPr>
      </w:pPr>
      <w:r>
        <w:rPr>
          <w:b/>
        </w:rPr>
        <w:tab/>
      </w:r>
    </w:p>
    <w:p w14:paraId="6A3B7D7B" w14:textId="77777777" w:rsidR="004E6AB8" w:rsidRPr="00FC0807" w:rsidRDefault="004E6AB8" w:rsidP="004E6AB8">
      <w:pPr>
        <w:tabs>
          <w:tab w:val="left" w:pos="922"/>
          <w:tab w:val="left" w:pos="7797"/>
        </w:tabs>
        <w:spacing w:after="0" w:line="240" w:lineRule="auto"/>
        <w:ind w:left="1080"/>
        <w:jc w:val="both"/>
        <w:rPr>
          <w:b/>
          <w:szCs w:val="24"/>
          <w:u w:val="single"/>
        </w:rPr>
      </w:pPr>
      <w:r w:rsidRPr="00FC0807">
        <w:rPr>
          <w:b/>
          <w:szCs w:val="24"/>
          <w:u w:val="single"/>
        </w:rPr>
        <w:t>LINEA 0101</w:t>
      </w:r>
    </w:p>
    <w:p w14:paraId="0749C23C" w14:textId="77777777" w:rsidR="004E6AB8" w:rsidRPr="00FC0807" w:rsidRDefault="004E6AB8" w:rsidP="004E6AB8">
      <w:pPr>
        <w:tabs>
          <w:tab w:val="left" w:pos="922"/>
          <w:tab w:val="left" w:pos="7797"/>
        </w:tabs>
        <w:spacing w:after="0" w:line="240" w:lineRule="auto"/>
        <w:jc w:val="both"/>
        <w:rPr>
          <w:szCs w:val="24"/>
        </w:rPr>
      </w:pPr>
      <w:r w:rsidRPr="00FC0807">
        <w:rPr>
          <w:szCs w:val="24"/>
        </w:rPr>
        <w:t xml:space="preserve">                 Facturas Nos.- </w:t>
      </w:r>
      <w:r>
        <w:rPr>
          <w:szCs w:val="24"/>
        </w:rPr>
        <w:t>36623-36624-33448</w:t>
      </w:r>
    </w:p>
    <w:p w14:paraId="33AD3683" w14:textId="77777777" w:rsidR="004E6AB8" w:rsidRPr="00FC0807" w:rsidRDefault="004E6AB8" w:rsidP="004E6AB8">
      <w:pPr>
        <w:tabs>
          <w:tab w:val="left" w:pos="1425"/>
        </w:tabs>
        <w:spacing w:after="0" w:line="240" w:lineRule="auto"/>
        <w:jc w:val="both"/>
        <w:rPr>
          <w:szCs w:val="24"/>
        </w:rPr>
      </w:pPr>
      <w:r w:rsidRPr="00FC0807">
        <w:rPr>
          <w:b/>
          <w:szCs w:val="24"/>
        </w:rPr>
        <w:t xml:space="preserve">                 </w:t>
      </w:r>
      <w:r w:rsidRPr="00FC0807">
        <w:rPr>
          <w:szCs w:val="24"/>
        </w:rPr>
        <w:t>Códigos Nos.-</w:t>
      </w:r>
      <w:r>
        <w:rPr>
          <w:szCs w:val="24"/>
        </w:rPr>
        <w:t>56201</w:t>
      </w:r>
      <w:r w:rsidRPr="00FC0807">
        <w:rPr>
          <w:szCs w:val="24"/>
        </w:rPr>
        <w:t xml:space="preserve">………….……………………............................ $ </w:t>
      </w:r>
      <w:r>
        <w:rPr>
          <w:szCs w:val="24"/>
        </w:rPr>
        <w:t>128.10</w:t>
      </w:r>
      <w:r w:rsidRPr="00FC0807">
        <w:rPr>
          <w:szCs w:val="24"/>
        </w:rPr>
        <w:t xml:space="preserve">     </w:t>
      </w:r>
    </w:p>
    <w:p w14:paraId="17111AB5" w14:textId="77777777" w:rsidR="004E6AB8" w:rsidRPr="00FC0807" w:rsidRDefault="004E6AB8" w:rsidP="004E6AB8">
      <w:pPr>
        <w:tabs>
          <w:tab w:val="left" w:pos="1425"/>
        </w:tabs>
        <w:spacing w:after="0" w:line="240" w:lineRule="auto"/>
        <w:jc w:val="both"/>
        <w:rPr>
          <w:szCs w:val="24"/>
        </w:rPr>
      </w:pPr>
      <w:r w:rsidRPr="00FC0807">
        <w:rPr>
          <w:szCs w:val="24"/>
        </w:rPr>
        <w:t xml:space="preserve">                 Códigos Nos.-</w:t>
      </w:r>
      <w:r>
        <w:rPr>
          <w:szCs w:val="24"/>
        </w:rPr>
        <w:t>56303</w:t>
      </w:r>
      <w:r w:rsidRPr="00FC0807">
        <w:rPr>
          <w:szCs w:val="24"/>
        </w:rPr>
        <w:t xml:space="preserve">………….……………………............................ $  </w:t>
      </w:r>
      <w:r>
        <w:rPr>
          <w:szCs w:val="24"/>
        </w:rPr>
        <w:t xml:space="preserve"> 45.10</w:t>
      </w:r>
      <w:r w:rsidRPr="00FC0807">
        <w:rPr>
          <w:szCs w:val="24"/>
        </w:rPr>
        <w:t xml:space="preserve">    </w:t>
      </w:r>
    </w:p>
    <w:p w14:paraId="063A4070" w14:textId="77777777" w:rsidR="004E6AB8" w:rsidRDefault="004E6AB8" w:rsidP="004E6AB8">
      <w:pPr>
        <w:spacing w:after="0" w:line="240" w:lineRule="auto"/>
        <w:jc w:val="both"/>
        <w:rPr>
          <w:b/>
          <w:szCs w:val="24"/>
        </w:rPr>
      </w:pPr>
      <w:r w:rsidRPr="00FC0807">
        <w:rPr>
          <w:b/>
          <w:szCs w:val="24"/>
        </w:rPr>
        <w:t xml:space="preserve">                 </w:t>
      </w:r>
      <w:r w:rsidRPr="00FC0807">
        <w:rPr>
          <w:szCs w:val="24"/>
        </w:rPr>
        <w:t>Total………………………..……………………......……</w:t>
      </w:r>
      <w:r>
        <w:rPr>
          <w:szCs w:val="24"/>
        </w:rPr>
        <w:t>……...</w:t>
      </w:r>
      <w:r w:rsidRPr="00FC0807">
        <w:rPr>
          <w:szCs w:val="24"/>
        </w:rPr>
        <w:t>.......</w:t>
      </w:r>
      <w:r w:rsidRPr="00FC0807">
        <w:rPr>
          <w:b/>
          <w:szCs w:val="24"/>
        </w:rPr>
        <w:t>$</w:t>
      </w:r>
      <w:r>
        <w:rPr>
          <w:b/>
          <w:szCs w:val="24"/>
        </w:rPr>
        <w:t xml:space="preserve"> 173.20</w:t>
      </w:r>
    </w:p>
    <w:p w14:paraId="03C6C263" w14:textId="77777777" w:rsidR="004E6AB8" w:rsidRDefault="004E6AB8" w:rsidP="004E6AB8">
      <w:pPr>
        <w:spacing w:after="0" w:line="240" w:lineRule="auto"/>
        <w:jc w:val="both"/>
        <w:rPr>
          <w:b/>
          <w:szCs w:val="24"/>
        </w:rPr>
      </w:pPr>
    </w:p>
    <w:p w14:paraId="7B1BFE31" w14:textId="77777777" w:rsidR="004E6AB8" w:rsidRPr="0034587C" w:rsidRDefault="004E6AB8" w:rsidP="00842726">
      <w:pPr>
        <w:pStyle w:val="Prrafodelista"/>
        <w:numPr>
          <w:ilvl w:val="0"/>
          <w:numId w:val="141"/>
        </w:numPr>
        <w:tabs>
          <w:tab w:val="left" w:pos="709"/>
          <w:tab w:val="left" w:pos="7797"/>
        </w:tabs>
        <w:spacing w:after="0" w:line="240" w:lineRule="auto"/>
        <w:jc w:val="both"/>
      </w:pPr>
      <w:r w:rsidRPr="0034587C">
        <w:t>EROGAR la cantidad de</w:t>
      </w:r>
      <w:r>
        <w:t xml:space="preserve"> </w:t>
      </w:r>
      <w:r w:rsidRPr="004D58AE">
        <w:rPr>
          <w:b/>
        </w:rPr>
        <w:t>TRECE MIL CIENTO SETENTA Y TRES 65</w:t>
      </w:r>
      <w:r w:rsidRPr="006F6877">
        <w:rPr>
          <w:b/>
        </w:rPr>
        <w:t>/100 DÓLARES DE</w:t>
      </w:r>
      <w:r w:rsidRPr="0034587C">
        <w:t xml:space="preserve"> </w:t>
      </w:r>
      <w:r w:rsidRPr="006F6877">
        <w:rPr>
          <w:b/>
        </w:rPr>
        <w:t>LOS ESTADOS UNIDOS DE AMÉRICA ($</w:t>
      </w:r>
      <w:r>
        <w:rPr>
          <w:b/>
        </w:rPr>
        <w:t>13,173.65</w:t>
      </w:r>
      <w:r w:rsidRPr="006F6877">
        <w:rPr>
          <w:b/>
        </w:rPr>
        <w:t>)</w:t>
      </w:r>
      <w:r w:rsidRPr="0034587C">
        <w:t xml:space="preserve"> a favor de</w:t>
      </w:r>
      <w:r>
        <w:t xml:space="preserve"> </w:t>
      </w:r>
      <w:r w:rsidRPr="004D58AE">
        <w:rPr>
          <w:b/>
        </w:rPr>
        <w:t>TRANSPORTES PESADOS S.A. DE C.V.</w:t>
      </w:r>
      <w:r>
        <w:t xml:space="preserve"> </w:t>
      </w:r>
      <w:r w:rsidRPr="006F6877">
        <w:rPr>
          <w:b/>
        </w:rPr>
        <w:t xml:space="preserve">V/ </w:t>
      </w:r>
      <w:r>
        <w:t xml:space="preserve">Pago </w:t>
      </w:r>
      <w:r w:rsidRPr="0034587C">
        <w:t>por compra de</w:t>
      </w:r>
      <w:r>
        <w:t xml:space="preserve"> productos </w:t>
      </w:r>
      <w:proofErr w:type="spellStart"/>
      <w:r>
        <w:t>quimicos</w:t>
      </w:r>
      <w:proofErr w:type="spellEnd"/>
      <w:r>
        <w:t>, herramientas, repuestos y accesorios, para uso en eq.117, eq.129, eq.40, eq.111, eq.125, eq.159, eq.163, eq.164, eq.156, eq.13, eq.112, eq.138, eq.131, eq.150, eq.111, eq.149, eq.77, eq.71, eq.32, eq.76, eq.72, eq.92, eq.75, eq.64, eq.53, eq.54, eq.65, eq.48, eq.74, eq.37, eq.43, eq.85, eq.96, eq.79, eq.97,eq.32, s</w:t>
      </w:r>
      <w:r w:rsidRPr="0034587C">
        <w:t>egún facturas, líneas y códigos que se detallan a continuación:</w:t>
      </w:r>
    </w:p>
    <w:p w14:paraId="7BF3A0C6" w14:textId="77777777" w:rsidR="004E6AB8" w:rsidRDefault="004E6AB8" w:rsidP="004E6AB8">
      <w:pPr>
        <w:tabs>
          <w:tab w:val="left" w:pos="3592"/>
        </w:tabs>
        <w:ind w:left="720"/>
        <w:jc w:val="both"/>
        <w:rPr>
          <w:b/>
        </w:rPr>
      </w:pPr>
      <w:r>
        <w:rPr>
          <w:b/>
        </w:rPr>
        <w:tab/>
      </w:r>
    </w:p>
    <w:p w14:paraId="4C6BB940" w14:textId="77777777" w:rsidR="004E6AB8" w:rsidRPr="006F6877" w:rsidRDefault="004E6AB8" w:rsidP="004E6AB8">
      <w:pPr>
        <w:tabs>
          <w:tab w:val="left" w:pos="922"/>
          <w:tab w:val="left" w:pos="7797"/>
        </w:tabs>
        <w:spacing w:after="0" w:line="240" w:lineRule="auto"/>
        <w:ind w:left="1080"/>
        <w:jc w:val="both"/>
        <w:rPr>
          <w:b/>
          <w:szCs w:val="24"/>
          <w:u w:val="single"/>
        </w:rPr>
      </w:pPr>
      <w:r w:rsidRPr="006F6877">
        <w:rPr>
          <w:b/>
          <w:szCs w:val="24"/>
          <w:u w:val="single"/>
        </w:rPr>
        <w:lastRenderedPageBreak/>
        <w:t>LINEA 0101</w:t>
      </w:r>
    </w:p>
    <w:p w14:paraId="5BAEA6B0" w14:textId="77777777" w:rsidR="004E6AB8" w:rsidRDefault="004E6AB8" w:rsidP="004E6AB8">
      <w:pPr>
        <w:tabs>
          <w:tab w:val="left" w:pos="922"/>
          <w:tab w:val="left" w:pos="7797"/>
        </w:tabs>
        <w:spacing w:after="0" w:line="240" w:lineRule="auto"/>
        <w:jc w:val="both"/>
        <w:rPr>
          <w:szCs w:val="24"/>
        </w:rPr>
      </w:pPr>
      <w:r w:rsidRPr="006F6877">
        <w:rPr>
          <w:szCs w:val="24"/>
        </w:rPr>
        <w:t xml:space="preserve">                 Facturas Nos.-</w:t>
      </w:r>
      <w:r>
        <w:rPr>
          <w:szCs w:val="24"/>
        </w:rPr>
        <w:t>1059-1055-1054-1065-1066-1067-1069-1070-1071-1072</w:t>
      </w:r>
    </w:p>
    <w:p w14:paraId="563D90FE" w14:textId="77777777" w:rsidR="004E6AB8" w:rsidRDefault="004E6AB8" w:rsidP="004E6AB8">
      <w:pPr>
        <w:tabs>
          <w:tab w:val="left" w:pos="922"/>
          <w:tab w:val="left" w:pos="7797"/>
        </w:tabs>
        <w:spacing w:after="0" w:line="240" w:lineRule="auto"/>
        <w:jc w:val="both"/>
        <w:rPr>
          <w:szCs w:val="24"/>
        </w:rPr>
      </w:pPr>
      <w:r>
        <w:rPr>
          <w:szCs w:val="24"/>
        </w:rPr>
        <w:t xml:space="preserve">                                        1073-1076-1079-1080-1081-1082-1084-1085-1083-1087</w:t>
      </w:r>
    </w:p>
    <w:p w14:paraId="12F03F10" w14:textId="77777777" w:rsidR="004E6AB8" w:rsidRDefault="004E6AB8" w:rsidP="004E6AB8">
      <w:pPr>
        <w:tabs>
          <w:tab w:val="left" w:pos="922"/>
          <w:tab w:val="left" w:pos="7797"/>
        </w:tabs>
        <w:spacing w:after="0" w:line="240" w:lineRule="auto"/>
        <w:jc w:val="both"/>
        <w:rPr>
          <w:szCs w:val="24"/>
        </w:rPr>
      </w:pPr>
      <w:r>
        <w:rPr>
          <w:szCs w:val="24"/>
        </w:rPr>
        <w:t xml:space="preserve">                                        1088-1089-1090-1091-1092-1093-1094-1097-1095-1096</w:t>
      </w:r>
    </w:p>
    <w:p w14:paraId="25AFF3AC" w14:textId="77777777" w:rsidR="004E6AB8" w:rsidRDefault="004E6AB8" w:rsidP="004E6AB8">
      <w:pPr>
        <w:tabs>
          <w:tab w:val="left" w:pos="922"/>
          <w:tab w:val="left" w:pos="7797"/>
        </w:tabs>
        <w:spacing w:after="0" w:line="240" w:lineRule="auto"/>
        <w:jc w:val="both"/>
        <w:rPr>
          <w:szCs w:val="24"/>
        </w:rPr>
      </w:pPr>
      <w:r>
        <w:rPr>
          <w:szCs w:val="24"/>
        </w:rPr>
        <w:t xml:space="preserve">                                        1098-1099-1100-1101-1102-1107-1109-1110-1111-1112</w:t>
      </w:r>
    </w:p>
    <w:p w14:paraId="6A23E36D" w14:textId="77777777" w:rsidR="004E6AB8" w:rsidRPr="006F6877" w:rsidRDefault="004E6AB8" w:rsidP="004E6AB8">
      <w:pPr>
        <w:tabs>
          <w:tab w:val="left" w:pos="922"/>
          <w:tab w:val="left" w:pos="7797"/>
        </w:tabs>
        <w:spacing w:after="0" w:line="240" w:lineRule="auto"/>
        <w:jc w:val="both"/>
        <w:rPr>
          <w:szCs w:val="24"/>
        </w:rPr>
      </w:pPr>
      <w:r>
        <w:rPr>
          <w:szCs w:val="24"/>
        </w:rPr>
        <w:t xml:space="preserve">                                        1113-1114-1115</w:t>
      </w:r>
      <w:r w:rsidRPr="006F6877">
        <w:rPr>
          <w:szCs w:val="24"/>
        </w:rPr>
        <w:t xml:space="preserve"> </w:t>
      </w:r>
    </w:p>
    <w:p w14:paraId="7DD8B38C" w14:textId="77777777" w:rsidR="004E6AB8" w:rsidRPr="006F6877" w:rsidRDefault="004E6AB8" w:rsidP="004E6AB8">
      <w:pPr>
        <w:tabs>
          <w:tab w:val="left" w:pos="1425"/>
        </w:tabs>
        <w:spacing w:after="0" w:line="240" w:lineRule="auto"/>
        <w:jc w:val="both"/>
        <w:rPr>
          <w:szCs w:val="24"/>
        </w:rPr>
      </w:pPr>
      <w:r w:rsidRPr="006F6877">
        <w:rPr>
          <w:b/>
          <w:szCs w:val="24"/>
        </w:rPr>
        <w:t xml:space="preserve">                 </w:t>
      </w:r>
      <w:r w:rsidRPr="006F6877">
        <w:rPr>
          <w:szCs w:val="24"/>
        </w:rPr>
        <w:t>Códigos Nos.-</w:t>
      </w:r>
      <w:r>
        <w:rPr>
          <w:szCs w:val="24"/>
        </w:rPr>
        <w:t>54107</w:t>
      </w:r>
      <w:r w:rsidRPr="006F6877">
        <w:rPr>
          <w:szCs w:val="24"/>
        </w:rPr>
        <w:t>………….……………………............................ $</w:t>
      </w:r>
      <w:r>
        <w:rPr>
          <w:szCs w:val="24"/>
        </w:rPr>
        <w:t xml:space="preserve">          6.00</w:t>
      </w:r>
      <w:r w:rsidRPr="006F6877">
        <w:rPr>
          <w:szCs w:val="24"/>
        </w:rPr>
        <w:t xml:space="preserve">      </w:t>
      </w:r>
    </w:p>
    <w:p w14:paraId="7D6CF1B9" w14:textId="77777777" w:rsidR="004E6AB8" w:rsidRPr="006F6877" w:rsidRDefault="004E6AB8" w:rsidP="004E6AB8">
      <w:pPr>
        <w:tabs>
          <w:tab w:val="left" w:pos="1425"/>
        </w:tabs>
        <w:spacing w:after="0" w:line="240" w:lineRule="auto"/>
        <w:jc w:val="both"/>
        <w:rPr>
          <w:szCs w:val="24"/>
        </w:rPr>
      </w:pPr>
      <w:r w:rsidRPr="006F6877">
        <w:rPr>
          <w:szCs w:val="24"/>
        </w:rPr>
        <w:t xml:space="preserve">                 Códigos Nos.-</w:t>
      </w:r>
      <w:r>
        <w:rPr>
          <w:szCs w:val="24"/>
        </w:rPr>
        <w:t>54118</w:t>
      </w:r>
      <w:r w:rsidRPr="006F6877">
        <w:rPr>
          <w:szCs w:val="24"/>
        </w:rPr>
        <w:t xml:space="preserve">………….……………………............................ $ </w:t>
      </w:r>
      <w:r>
        <w:rPr>
          <w:szCs w:val="24"/>
        </w:rPr>
        <w:t>13,167.65</w:t>
      </w:r>
      <w:r w:rsidRPr="006F6877">
        <w:rPr>
          <w:szCs w:val="24"/>
        </w:rPr>
        <w:t xml:space="preserve">     </w:t>
      </w:r>
    </w:p>
    <w:p w14:paraId="57824DC0" w14:textId="77777777" w:rsidR="00363131" w:rsidRDefault="004E6AB8" w:rsidP="004E6AB8">
      <w:pPr>
        <w:jc w:val="center"/>
        <w:rPr>
          <w:b/>
          <w:szCs w:val="24"/>
        </w:rPr>
      </w:pPr>
      <w:r>
        <w:rPr>
          <w:b/>
          <w:szCs w:val="24"/>
        </w:rPr>
        <w:t xml:space="preserve">                </w:t>
      </w:r>
      <w:r w:rsidRPr="006F6877">
        <w:rPr>
          <w:szCs w:val="24"/>
        </w:rPr>
        <w:t>Total………………………..……………………......……......</w:t>
      </w:r>
      <w:r>
        <w:rPr>
          <w:szCs w:val="24"/>
        </w:rPr>
        <w:t>..........</w:t>
      </w:r>
      <w:r w:rsidRPr="006F6877">
        <w:rPr>
          <w:szCs w:val="24"/>
        </w:rPr>
        <w:t>...</w:t>
      </w:r>
      <w:r w:rsidRPr="006F6877">
        <w:rPr>
          <w:b/>
          <w:szCs w:val="24"/>
        </w:rPr>
        <w:t xml:space="preserve">$ </w:t>
      </w:r>
      <w:r>
        <w:rPr>
          <w:b/>
          <w:szCs w:val="24"/>
        </w:rPr>
        <w:t>13,173.65</w:t>
      </w:r>
    </w:p>
    <w:p w14:paraId="3CEDAF38" w14:textId="77777777" w:rsidR="000342F7" w:rsidRDefault="000342F7" w:rsidP="000342F7">
      <w:pPr>
        <w:spacing w:after="0" w:line="240" w:lineRule="auto"/>
        <w:jc w:val="both"/>
        <w:rPr>
          <w:szCs w:val="24"/>
        </w:rPr>
      </w:pPr>
      <w:r w:rsidRPr="00781280">
        <w:rPr>
          <w:szCs w:val="24"/>
        </w:rPr>
        <w:t xml:space="preserve">Autorizando a Tesorería a efectuar los pagos correspondientes FONDOS PROPIOS. Cuenta </w:t>
      </w:r>
      <w:proofErr w:type="spellStart"/>
      <w:r w:rsidRPr="00781280">
        <w:rPr>
          <w:szCs w:val="24"/>
        </w:rPr>
        <w:t>N°</w:t>
      </w:r>
      <w:proofErr w:type="spellEnd"/>
      <w:r w:rsidRPr="00781280">
        <w:rPr>
          <w:szCs w:val="24"/>
        </w:rPr>
        <w:t xml:space="preserve"> 00500003666</w:t>
      </w:r>
    </w:p>
    <w:p w14:paraId="0567C37A" w14:textId="77777777" w:rsidR="00A10790" w:rsidRDefault="00A10790" w:rsidP="00A10790">
      <w:pPr>
        <w:tabs>
          <w:tab w:val="left" w:pos="709"/>
          <w:tab w:val="left" w:pos="7797"/>
        </w:tabs>
        <w:spacing w:after="0" w:line="240" w:lineRule="auto"/>
        <w:jc w:val="both"/>
        <w:rPr>
          <w:rFonts w:eastAsia="Calibri"/>
          <w:b/>
          <w:bCs/>
          <w:szCs w:val="24"/>
          <w:u w:val="single"/>
          <w:lang w:val="es-ES"/>
        </w:rPr>
      </w:pPr>
      <w:bookmarkStart w:id="61" w:name="_Hlk57618619"/>
      <w:r>
        <w:rPr>
          <w:rFonts w:eastAsia="Calibri"/>
          <w:b/>
          <w:bCs/>
          <w:szCs w:val="24"/>
          <w:u w:val="single"/>
          <w:lang w:val="es-ES"/>
        </w:rPr>
        <w:t xml:space="preserve">ACUERDO NÚMERO DIECINUEVE: </w:t>
      </w:r>
    </w:p>
    <w:p w14:paraId="78C2C169" w14:textId="77777777" w:rsidR="00A10790" w:rsidRDefault="00A10790" w:rsidP="00A10790">
      <w:pPr>
        <w:tabs>
          <w:tab w:val="left" w:pos="709"/>
          <w:tab w:val="left" w:pos="7797"/>
        </w:tabs>
        <w:spacing w:after="0" w:line="240" w:lineRule="auto"/>
        <w:jc w:val="both"/>
        <w:rPr>
          <w:rFonts w:eastAsia="Calibri"/>
          <w:szCs w:val="24"/>
          <w:lang w:val="es-ES"/>
        </w:rPr>
      </w:pPr>
      <w:r>
        <w:rPr>
          <w:rFonts w:eastAsia="Calibri"/>
          <w:szCs w:val="24"/>
          <w:lang w:val="es-ES"/>
        </w:rPr>
        <w:t>El Concejo Municipal CONSIDERANDO:</w:t>
      </w:r>
    </w:p>
    <w:p w14:paraId="6282CBC8" w14:textId="77777777" w:rsidR="00A10790" w:rsidRDefault="00A10790" w:rsidP="00A10790">
      <w:pPr>
        <w:tabs>
          <w:tab w:val="left" w:pos="709"/>
          <w:tab w:val="left" w:pos="7797"/>
        </w:tabs>
        <w:spacing w:after="0" w:line="240" w:lineRule="auto"/>
        <w:jc w:val="both"/>
        <w:rPr>
          <w:rFonts w:eastAsia="Calibri"/>
          <w:szCs w:val="24"/>
          <w:lang w:val="es-ES"/>
        </w:rPr>
      </w:pPr>
    </w:p>
    <w:p w14:paraId="4ED0B490" w14:textId="77777777" w:rsidR="00A10790" w:rsidRDefault="00A10790" w:rsidP="00A10790">
      <w:pPr>
        <w:tabs>
          <w:tab w:val="left" w:pos="709"/>
          <w:tab w:val="left" w:pos="7797"/>
        </w:tabs>
        <w:spacing w:after="0" w:line="240" w:lineRule="auto"/>
        <w:jc w:val="both"/>
        <w:rPr>
          <w:rFonts w:eastAsia="Calibri"/>
          <w:b/>
          <w:szCs w:val="24"/>
        </w:rPr>
      </w:pPr>
      <w:r>
        <w:rPr>
          <w:rFonts w:eastAsia="Calibri"/>
          <w:szCs w:val="24"/>
          <w:lang w:val="es-ES"/>
        </w:rPr>
        <w:t xml:space="preserve">I.- Que según acuerdo número catorce del acta número </w:t>
      </w:r>
      <w:r>
        <w:rPr>
          <w:rFonts w:eastAsia="Calibri"/>
          <w:b/>
          <w:color w:val="000000"/>
        </w:rPr>
        <w:t>TREINTA Y SIETE de sesión ordinaria de</w:t>
      </w:r>
      <w:r>
        <w:rPr>
          <w:rFonts w:eastAsia="Calibri"/>
          <w:color w:val="000000"/>
        </w:rPr>
        <w:t xml:space="preserve"> fecha  diecinueve de agosto del 2020, se acordó ejecutar el proyecto </w:t>
      </w:r>
      <w:r>
        <w:rPr>
          <w:rFonts w:eastAsia="Calibri"/>
          <w:b/>
          <w:szCs w:val="24"/>
        </w:rPr>
        <w:t xml:space="preserve">PAVIMENTACION DE CONCRETO HIDRAULICO EN CASERIO LOS LLANITOS CANTON SANTA RITA METAPÁN, código </w:t>
      </w:r>
      <w:proofErr w:type="spellStart"/>
      <w:r>
        <w:rPr>
          <w:rFonts w:eastAsia="Calibri"/>
          <w:b/>
          <w:szCs w:val="24"/>
        </w:rPr>
        <w:t>N°</w:t>
      </w:r>
      <w:proofErr w:type="spellEnd"/>
      <w:r>
        <w:rPr>
          <w:rFonts w:eastAsia="Calibri"/>
          <w:b/>
          <w:szCs w:val="24"/>
        </w:rPr>
        <w:t xml:space="preserve"> 20032</w:t>
      </w:r>
    </w:p>
    <w:p w14:paraId="37ABCA49" w14:textId="77777777" w:rsidR="00A10790" w:rsidRDefault="00A10790" w:rsidP="00A10790">
      <w:pPr>
        <w:tabs>
          <w:tab w:val="left" w:pos="709"/>
          <w:tab w:val="left" w:pos="7797"/>
        </w:tabs>
        <w:spacing w:after="0" w:line="240" w:lineRule="auto"/>
        <w:jc w:val="both"/>
        <w:rPr>
          <w:rFonts w:eastAsia="Calibri"/>
          <w:b/>
          <w:szCs w:val="24"/>
        </w:rPr>
      </w:pPr>
    </w:p>
    <w:p w14:paraId="547C216B" w14:textId="77777777" w:rsidR="00A10790" w:rsidRDefault="00A10790" w:rsidP="00A10790">
      <w:pPr>
        <w:tabs>
          <w:tab w:val="left" w:pos="709"/>
          <w:tab w:val="left" w:pos="7797"/>
        </w:tabs>
        <w:spacing w:after="0" w:line="240" w:lineRule="auto"/>
        <w:jc w:val="both"/>
        <w:rPr>
          <w:rFonts w:eastAsia="Calibri"/>
          <w:bCs/>
          <w:szCs w:val="24"/>
        </w:rPr>
      </w:pPr>
      <w:r>
        <w:rPr>
          <w:rFonts w:eastAsia="Calibri"/>
          <w:bCs/>
          <w:szCs w:val="24"/>
        </w:rPr>
        <w:t xml:space="preserve">II.- Que la supervisión del proyecto, solicita la obra adicional </w:t>
      </w:r>
      <w:proofErr w:type="spellStart"/>
      <w:r>
        <w:rPr>
          <w:rFonts w:eastAsia="Calibri"/>
          <w:bCs/>
          <w:szCs w:val="24"/>
        </w:rPr>
        <w:t>N°</w:t>
      </w:r>
      <w:proofErr w:type="spellEnd"/>
      <w:r>
        <w:rPr>
          <w:rFonts w:eastAsia="Calibri"/>
          <w:bCs/>
          <w:szCs w:val="24"/>
        </w:rPr>
        <w:t xml:space="preserve"> 1, la cual consiste en</w:t>
      </w:r>
      <w:r w:rsidR="00546536">
        <w:rPr>
          <w:rFonts w:eastAsia="Calibri"/>
          <w:bCs/>
          <w:szCs w:val="24"/>
        </w:rPr>
        <w:t>: *) tratamiento del suel</w:t>
      </w:r>
      <w:r w:rsidR="004672C9">
        <w:rPr>
          <w:rFonts w:eastAsia="Calibri"/>
          <w:bCs/>
          <w:szCs w:val="24"/>
        </w:rPr>
        <w:t>o</w:t>
      </w:r>
      <w:r w:rsidR="00546536">
        <w:rPr>
          <w:rFonts w:eastAsia="Calibri"/>
          <w:bCs/>
          <w:szCs w:val="24"/>
        </w:rPr>
        <w:t xml:space="preserve"> de sitio para un ancho de 5 metros y una longitud de 690 metros con cal hidratada en una proporción de 3% para un espesor de 30 cm. *) construcción de tramo de 100 metros de pavimento de concreto hidráulico proporción 1:2:2, F´C=210kg/cm2, con un ancho de 5m y espesor de 15cm; *)construcción de cordón de concreto hidráulico proporción 1:2:2, F´C=210kg/cm2 con una longitud de 100m x 2 laterales, ancho de 15 cm altura de 27 cm, *) construcción de cuneta de concreto hidráulico proporción 1:2:2, F´C=210kg/cm2 con una longitud de 100m x 2 laterales, ancho de 50 cm y espesor de 12 cm</w:t>
      </w:r>
      <w:r w:rsidR="002D5979">
        <w:rPr>
          <w:rFonts w:eastAsia="Calibri"/>
          <w:bCs/>
          <w:szCs w:val="24"/>
        </w:rPr>
        <w:t xml:space="preserve">; el tipo de material requerido son cal hidratada, cemento Holcim 5000, arena, grava, </w:t>
      </w:r>
      <w:proofErr w:type="spellStart"/>
      <w:r w:rsidR="002D5979">
        <w:rPr>
          <w:rFonts w:eastAsia="Calibri"/>
          <w:bCs/>
          <w:szCs w:val="24"/>
        </w:rPr>
        <w:t>antisol</w:t>
      </w:r>
      <w:proofErr w:type="spellEnd"/>
      <w:r w:rsidR="002D5979">
        <w:rPr>
          <w:rFonts w:eastAsia="Calibri"/>
          <w:bCs/>
          <w:szCs w:val="24"/>
        </w:rPr>
        <w:t xml:space="preserve">; </w:t>
      </w:r>
    </w:p>
    <w:p w14:paraId="391AE9FA" w14:textId="77777777" w:rsidR="002D5979" w:rsidRDefault="002D5979" w:rsidP="00A10790">
      <w:pPr>
        <w:tabs>
          <w:tab w:val="left" w:pos="709"/>
          <w:tab w:val="left" w:pos="7797"/>
        </w:tabs>
        <w:spacing w:after="0" w:line="240" w:lineRule="auto"/>
        <w:jc w:val="both"/>
        <w:rPr>
          <w:rFonts w:eastAsia="Calibri"/>
          <w:bCs/>
          <w:szCs w:val="24"/>
        </w:rPr>
      </w:pPr>
    </w:p>
    <w:p w14:paraId="588EE912" w14:textId="77777777" w:rsidR="00A10790" w:rsidRDefault="00A10790" w:rsidP="00A10790">
      <w:pPr>
        <w:tabs>
          <w:tab w:val="left" w:pos="709"/>
          <w:tab w:val="left" w:pos="7797"/>
        </w:tabs>
        <w:spacing w:after="0" w:line="240" w:lineRule="auto"/>
        <w:jc w:val="both"/>
        <w:rPr>
          <w:rFonts w:eastAsia="Calibri"/>
          <w:bCs/>
          <w:szCs w:val="24"/>
        </w:rPr>
      </w:pPr>
      <w:r>
        <w:rPr>
          <w:rFonts w:eastAsia="Calibri"/>
          <w:bCs/>
          <w:szCs w:val="24"/>
        </w:rPr>
        <w:t xml:space="preserve">POR TANTO, EL Concejo Municipal en uso de las facultades que el Código Municipal les confiere ACUERDA: </w:t>
      </w:r>
    </w:p>
    <w:p w14:paraId="7D903BCA" w14:textId="77777777" w:rsidR="00A10790" w:rsidRDefault="00A10790" w:rsidP="00A10790">
      <w:pPr>
        <w:tabs>
          <w:tab w:val="left" w:pos="709"/>
          <w:tab w:val="left" w:pos="7797"/>
        </w:tabs>
        <w:spacing w:after="0" w:line="240" w:lineRule="auto"/>
        <w:jc w:val="both"/>
        <w:rPr>
          <w:rFonts w:eastAsia="Calibri"/>
          <w:bCs/>
          <w:szCs w:val="24"/>
        </w:rPr>
      </w:pPr>
    </w:p>
    <w:p w14:paraId="2152B5F0" w14:textId="77777777" w:rsidR="00A10790" w:rsidRDefault="00A10790" w:rsidP="00A10790">
      <w:pPr>
        <w:tabs>
          <w:tab w:val="left" w:pos="709"/>
          <w:tab w:val="left" w:pos="7797"/>
        </w:tabs>
        <w:spacing w:after="0" w:line="240" w:lineRule="auto"/>
        <w:jc w:val="both"/>
        <w:rPr>
          <w:rFonts w:eastAsia="Calibri"/>
          <w:bCs/>
          <w:szCs w:val="24"/>
        </w:rPr>
      </w:pPr>
      <w:r>
        <w:rPr>
          <w:rFonts w:eastAsia="Calibri"/>
          <w:bCs/>
          <w:szCs w:val="24"/>
        </w:rPr>
        <w:t xml:space="preserve">APROBAR el presupuesto de la obra adicional </w:t>
      </w:r>
      <w:proofErr w:type="spellStart"/>
      <w:r>
        <w:rPr>
          <w:rFonts w:eastAsia="Calibri"/>
          <w:bCs/>
          <w:szCs w:val="24"/>
        </w:rPr>
        <w:t>N°</w:t>
      </w:r>
      <w:proofErr w:type="spellEnd"/>
      <w:r>
        <w:rPr>
          <w:rFonts w:eastAsia="Calibri"/>
          <w:bCs/>
          <w:szCs w:val="24"/>
        </w:rPr>
        <w:t xml:space="preserve"> del proyecto </w:t>
      </w:r>
      <w:r>
        <w:rPr>
          <w:rFonts w:eastAsia="Calibri"/>
          <w:b/>
          <w:szCs w:val="24"/>
        </w:rPr>
        <w:t xml:space="preserve">PAVIMENTACION DE CONCRETO HIDRAULICO EN CASERIO LOS LLANITOS CANTON SANTA RITA METAPÁN, código </w:t>
      </w:r>
      <w:proofErr w:type="spellStart"/>
      <w:r>
        <w:rPr>
          <w:rFonts w:eastAsia="Calibri"/>
          <w:b/>
          <w:szCs w:val="24"/>
        </w:rPr>
        <w:t>N°</w:t>
      </w:r>
      <w:proofErr w:type="spellEnd"/>
      <w:r>
        <w:rPr>
          <w:rFonts w:eastAsia="Calibri"/>
          <w:b/>
          <w:szCs w:val="24"/>
        </w:rPr>
        <w:t xml:space="preserve"> 20032, </w:t>
      </w:r>
      <w:r>
        <w:rPr>
          <w:rFonts w:eastAsia="Calibri"/>
          <w:bCs/>
          <w:szCs w:val="24"/>
        </w:rPr>
        <w:t xml:space="preserve">correspondiente al monto de </w:t>
      </w:r>
      <w:r w:rsidR="00DB3000">
        <w:rPr>
          <w:rFonts w:eastAsia="Calibri"/>
          <w:bCs/>
          <w:szCs w:val="24"/>
        </w:rPr>
        <w:t xml:space="preserve">QUINCE MIL OCHOCIENTOS DIECIOCHO 80/100 </w:t>
      </w:r>
      <w:r>
        <w:rPr>
          <w:rFonts w:eastAsia="Calibri"/>
          <w:bCs/>
          <w:szCs w:val="24"/>
        </w:rPr>
        <w:t>DÓLARES DE LOS ESTADOS UNIDOS DE AMÉRICA. ($</w:t>
      </w:r>
      <w:r w:rsidR="002D5979">
        <w:rPr>
          <w:rFonts w:eastAsia="Calibri"/>
          <w:bCs/>
          <w:szCs w:val="24"/>
        </w:rPr>
        <w:t>1</w:t>
      </w:r>
      <w:r w:rsidR="00DB3000">
        <w:rPr>
          <w:rFonts w:eastAsia="Calibri"/>
          <w:bCs/>
          <w:szCs w:val="24"/>
        </w:rPr>
        <w:t>5,818.80</w:t>
      </w:r>
      <w:r>
        <w:rPr>
          <w:rFonts w:eastAsia="Calibri"/>
          <w:bCs/>
          <w:szCs w:val="24"/>
        </w:rPr>
        <w:t>)</w:t>
      </w:r>
    </w:p>
    <w:p w14:paraId="7D1A6DE8" w14:textId="77777777" w:rsidR="00A10790" w:rsidRDefault="00A10790" w:rsidP="00A10790">
      <w:pPr>
        <w:tabs>
          <w:tab w:val="left" w:pos="709"/>
          <w:tab w:val="left" w:pos="7797"/>
        </w:tabs>
        <w:spacing w:after="0" w:line="240" w:lineRule="auto"/>
        <w:jc w:val="both"/>
        <w:rPr>
          <w:rFonts w:eastAsia="Calibri"/>
          <w:bCs/>
          <w:szCs w:val="24"/>
        </w:rPr>
      </w:pPr>
    </w:p>
    <w:p w14:paraId="79F7668C" w14:textId="77777777" w:rsidR="00A10790" w:rsidRPr="00E41708" w:rsidRDefault="00A10790" w:rsidP="00A10790">
      <w:pPr>
        <w:tabs>
          <w:tab w:val="left" w:pos="709"/>
          <w:tab w:val="left" w:pos="7797"/>
        </w:tabs>
        <w:spacing w:after="0" w:line="240" w:lineRule="auto"/>
        <w:jc w:val="both"/>
        <w:rPr>
          <w:rFonts w:eastAsia="Calibri"/>
          <w:bCs/>
          <w:szCs w:val="24"/>
        </w:rPr>
      </w:pPr>
      <w:r>
        <w:rPr>
          <w:rFonts w:eastAsia="Calibri"/>
          <w:bCs/>
          <w:szCs w:val="24"/>
        </w:rPr>
        <w:t xml:space="preserve">Comuníquese y certifíquese. </w:t>
      </w:r>
    </w:p>
    <w:bookmarkEnd w:id="61"/>
    <w:p w14:paraId="23260013" w14:textId="77777777" w:rsidR="00E6449B" w:rsidRPr="00E6449B" w:rsidRDefault="00E6449B" w:rsidP="00E6449B">
      <w:pPr>
        <w:tabs>
          <w:tab w:val="left" w:pos="-720"/>
        </w:tabs>
        <w:suppressAutoHyphens/>
        <w:spacing w:line="256" w:lineRule="auto"/>
        <w:jc w:val="both"/>
        <w:rPr>
          <w:rFonts w:eastAsia="SimSun"/>
          <w:b/>
          <w:bCs/>
          <w:spacing w:val="-3"/>
          <w:u w:val="single"/>
        </w:rPr>
      </w:pPr>
      <w:r w:rsidRPr="00E6449B">
        <w:rPr>
          <w:rFonts w:eastAsia="SimSun"/>
          <w:b/>
          <w:bCs/>
          <w:spacing w:val="-3"/>
          <w:u w:val="single"/>
        </w:rPr>
        <w:t xml:space="preserve">ACUERDO NÚMERO </w:t>
      </w:r>
      <w:r>
        <w:rPr>
          <w:rFonts w:eastAsia="SimSun"/>
          <w:b/>
          <w:bCs/>
          <w:spacing w:val="-3"/>
          <w:u w:val="single"/>
        </w:rPr>
        <w:t>VEINTE</w:t>
      </w:r>
      <w:r w:rsidRPr="00E6449B">
        <w:rPr>
          <w:rFonts w:eastAsia="SimSun"/>
          <w:b/>
          <w:bCs/>
          <w:spacing w:val="-3"/>
          <w:u w:val="single"/>
        </w:rPr>
        <w:t xml:space="preserve">: </w:t>
      </w:r>
    </w:p>
    <w:p w14:paraId="03DD8C15" w14:textId="77777777" w:rsidR="00E6449B" w:rsidRPr="00E6449B" w:rsidRDefault="00E6449B" w:rsidP="00E6449B">
      <w:pPr>
        <w:tabs>
          <w:tab w:val="left" w:pos="-720"/>
        </w:tabs>
        <w:suppressAutoHyphens/>
        <w:spacing w:line="256" w:lineRule="auto"/>
        <w:jc w:val="both"/>
        <w:rPr>
          <w:rFonts w:eastAsia="SimSun"/>
          <w:spacing w:val="-3"/>
        </w:rPr>
      </w:pPr>
      <w:r w:rsidRPr="00E6449B">
        <w:rPr>
          <w:rFonts w:eastAsia="SimSun"/>
          <w:spacing w:val="-3"/>
        </w:rPr>
        <w:t>El Concejo Municipal CONSIDERANDO:</w:t>
      </w:r>
    </w:p>
    <w:p w14:paraId="6553B76D" w14:textId="77777777" w:rsidR="00E6449B" w:rsidRPr="00E6449B" w:rsidRDefault="00E6449B" w:rsidP="00E6449B">
      <w:pPr>
        <w:tabs>
          <w:tab w:val="left" w:pos="-720"/>
        </w:tabs>
        <w:suppressAutoHyphens/>
        <w:spacing w:line="256" w:lineRule="auto"/>
        <w:jc w:val="both"/>
        <w:rPr>
          <w:rFonts w:eastAsia="SimSun"/>
          <w:spacing w:val="-3"/>
        </w:rPr>
      </w:pPr>
      <w:r w:rsidRPr="00E6449B">
        <w:rPr>
          <w:rFonts w:eastAsia="SimSun"/>
          <w:spacing w:val="-3"/>
        </w:rPr>
        <w:t xml:space="preserve">I.- Que según acuerdo número treinta y cuatro del acta número </w:t>
      </w:r>
      <w:r w:rsidRPr="00E6449B">
        <w:rPr>
          <w:rFonts w:eastAsia="Calibri"/>
          <w:b/>
          <w:color w:val="000000"/>
        </w:rPr>
        <w:t xml:space="preserve">CUARENTA Y CINCO de sesión </w:t>
      </w:r>
      <w:r w:rsidRPr="00E6449B">
        <w:rPr>
          <w:rFonts w:eastAsia="Calibri"/>
          <w:color w:val="000000"/>
        </w:rPr>
        <w:t>ordinaria</w:t>
      </w:r>
      <w:r w:rsidRPr="00E6449B">
        <w:rPr>
          <w:rFonts w:eastAsia="Calibri"/>
          <w:b/>
          <w:color w:val="000000"/>
        </w:rPr>
        <w:t xml:space="preserve"> de</w:t>
      </w:r>
      <w:r w:rsidRPr="00E6449B">
        <w:rPr>
          <w:rFonts w:eastAsia="Calibri"/>
          <w:color w:val="000000"/>
        </w:rPr>
        <w:t xml:space="preserve"> fecha  catorce de octubre del 2020 se aprobó el perfil </w:t>
      </w:r>
      <w:r w:rsidRPr="00E6449B">
        <w:rPr>
          <w:rFonts w:eastAsia="Times New Roman"/>
          <w:b/>
          <w:bCs/>
          <w:szCs w:val="24"/>
          <w:lang w:val="es-ES" w:eastAsia="es-ES"/>
        </w:rPr>
        <w:t xml:space="preserve">del PROYECTO DE CELEBRACIÓN Y DECORACIÓN NAVIDEÑA EN ÁREAS PÚBLICAS DEL CASCO URBANO, PLANTEL MUNICIPAL Y ÁREA ADMINISTRATIVA DE LA ALCALDÍA DE METAPÁN, 2020” </w:t>
      </w:r>
      <w:r w:rsidRPr="00E6449B">
        <w:rPr>
          <w:rFonts w:eastAsia="Times New Roman"/>
          <w:szCs w:val="24"/>
          <w:lang w:val="es-ES" w:eastAsia="es-ES"/>
        </w:rPr>
        <w:t xml:space="preserve">por el monto de </w:t>
      </w:r>
      <w:r w:rsidRPr="00E6449B">
        <w:rPr>
          <w:rFonts w:eastAsia="Times New Roman"/>
          <w:b/>
          <w:bCs/>
          <w:szCs w:val="24"/>
          <w:lang w:val="es-ES" w:eastAsia="es-ES"/>
        </w:rPr>
        <w:t>TREINTA Y TRES MIL CUATROCIENTOS SETENTA Y CINCO 00/100</w:t>
      </w:r>
      <w:r w:rsidRPr="00E6449B">
        <w:rPr>
          <w:rFonts w:eastAsia="Times New Roman"/>
          <w:szCs w:val="24"/>
          <w:lang w:val="es-ES" w:eastAsia="es-ES"/>
        </w:rPr>
        <w:t xml:space="preserve">. </w:t>
      </w:r>
      <w:r w:rsidRPr="00E6449B">
        <w:rPr>
          <w:rFonts w:eastAsia="Times New Roman"/>
          <w:b/>
          <w:bCs/>
          <w:szCs w:val="24"/>
          <w:lang w:val="es-ES" w:eastAsia="es-ES"/>
        </w:rPr>
        <w:t>($33,475.00)</w:t>
      </w:r>
    </w:p>
    <w:p w14:paraId="57B0BA78" w14:textId="77777777" w:rsidR="00E6449B" w:rsidRPr="00E6449B" w:rsidRDefault="00E6449B" w:rsidP="00E6449B">
      <w:pPr>
        <w:spacing w:after="0" w:line="240" w:lineRule="auto"/>
        <w:jc w:val="both"/>
        <w:rPr>
          <w:rFonts w:eastAsia="Calibri"/>
        </w:rPr>
      </w:pPr>
      <w:r w:rsidRPr="00E6449B">
        <w:rPr>
          <w:rFonts w:eastAsia="Calibri"/>
        </w:rPr>
        <w:t xml:space="preserve">II.- Que teniendo a la vista </w:t>
      </w:r>
      <w:proofErr w:type="spellStart"/>
      <w:r w:rsidRPr="00E6449B">
        <w:rPr>
          <w:rFonts w:eastAsia="Calibri"/>
        </w:rPr>
        <w:t>ordenes</w:t>
      </w:r>
      <w:proofErr w:type="spellEnd"/>
      <w:r w:rsidRPr="00E6449B">
        <w:rPr>
          <w:rFonts w:eastAsia="Calibri"/>
        </w:rPr>
        <w:t xml:space="preserve"> de compra, para poder realizar las adquisiciones necesarias y con el objetivo de cancelarlas; POR TANTO, el Concejo Municipal en uso de las facultades que el Código Municipal les confiere ACUERDA:  </w:t>
      </w:r>
    </w:p>
    <w:p w14:paraId="31EE80AF" w14:textId="77777777" w:rsidR="00E6449B" w:rsidRPr="00E6449B" w:rsidRDefault="00E6449B" w:rsidP="00E6449B">
      <w:pPr>
        <w:spacing w:after="0" w:line="240" w:lineRule="auto"/>
        <w:jc w:val="both"/>
        <w:rPr>
          <w:rFonts w:eastAsia="Times New Roman"/>
          <w:b/>
          <w:szCs w:val="24"/>
          <w:u w:val="single"/>
          <w:lang w:eastAsia="es-ES"/>
        </w:rPr>
      </w:pPr>
    </w:p>
    <w:p w14:paraId="25CB936A" w14:textId="77777777" w:rsidR="00E6449B" w:rsidRPr="008B7C76" w:rsidRDefault="00E6449B" w:rsidP="00842726">
      <w:pPr>
        <w:numPr>
          <w:ilvl w:val="0"/>
          <w:numId w:val="142"/>
        </w:numPr>
        <w:spacing w:after="0" w:line="240" w:lineRule="auto"/>
        <w:contextualSpacing/>
        <w:jc w:val="both"/>
        <w:rPr>
          <w:rFonts w:ascii="Calibri" w:eastAsia="Times New Roman" w:hAnsi="Calibri" w:cs="Calibri"/>
          <w:sz w:val="22"/>
          <w:lang w:eastAsia="es-SV"/>
        </w:rPr>
      </w:pPr>
      <w:r w:rsidRPr="00E6449B">
        <w:rPr>
          <w:rFonts w:eastAsia="Times New Roman"/>
          <w:szCs w:val="24"/>
          <w:lang w:val="es-ES" w:eastAsia="es-ES"/>
        </w:rPr>
        <w:t xml:space="preserve">EROGAR la cantidad de </w:t>
      </w:r>
      <w:r w:rsidRPr="00E6449B">
        <w:rPr>
          <w:rFonts w:eastAsia="Times New Roman"/>
          <w:b/>
          <w:szCs w:val="24"/>
          <w:lang w:val="es-ES" w:eastAsia="es-ES"/>
        </w:rPr>
        <w:t>CUATROCIENTOS CINCUENTA 00/100 DÓLARES DE</w:t>
      </w:r>
      <w:r w:rsidRPr="00E6449B">
        <w:rPr>
          <w:rFonts w:eastAsia="Times New Roman"/>
          <w:szCs w:val="24"/>
          <w:lang w:val="es-ES" w:eastAsia="es-ES"/>
        </w:rPr>
        <w:t xml:space="preserve"> </w:t>
      </w:r>
      <w:r w:rsidRPr="00E6449B">
        <w:rPr>
          <w:rFonts w:eastAsia="Times New Roman"/>
          <w:b/>
          <w:szCs w:val="24"/>
          <w:lang w:val="es-ES" w:eastAsia="es-ES"/>
        </w:rPr>
        <w:t>LOS ESTADOS UNIDOS DE AMÉRICA ($450.00)</w:t>
      </w:r>
      <w:r w:rsidRPr="00E6449B">
        <w:rPr>
          <w:rFonts w:eastAsia="Times New Roman"/>
          <w:szCs w:val="24"/>
          <w:lang w:val="es-ES" w:eastAsia="es-ES"/>
        </w:rPr>
        <w:t xml:space="preserve"> a favor de la </w:t>
      </w:r>
      <w:r w:rsidRPr="00E6449B">
        <w:rPr>
          <w:rFonts w:eastAsia="Times New Roman"/>
          <w:b/>
          <w:szCs w:val="24"/>
          <w:lang w:val="es-ES" w:eastAsia="es-ES"/>
        </w:rPr>
        <w:t>SRA.</w:t>
      </w:r>
      <w:r w:rsidRPr="00E6449B">
        <w:rPr>
          <w:rFonts w:eastAsia="Times New Roman"/>
          <w:szCs w:val="24"/>
          <w:lang w:val="es-ES" w:eastAsia="es-ES"/>
        </w:rPr>
        <w:t xml:space="preserve"> </w:t>
      </w:r>
      <w:r w:rsidRPr="00E6449B">
        <w:rPr>
          <w:rFonts w:eastAsia="Times New Roman"/>
          <w:b/>
          <w:szCs w:val="24"/>
          <w:lang w:val="es-ES" w:eastAsia="es-ES"/>
        </w:rPr>
        <w:t xml:space="preserve">MARTHA JESSENIA ORANTES DE BARAHONA V/ </w:t>
      </w:r>
      <w:r w:rsidRPr="00E6449B">
        <w:rPr>
          <w:rFonts w:eastAsia="Times New Roman"/>
          <w:szCs w:val="24"/>
          <w:lang w:val="es-ES" w:eastAsia="es-ES"/>
        </w:rPr>
        <w:t xml:space="preserve">Pago por compra de 2 </w:t>
      </w:r>
      <w:r w:rsidRPr="00E6449B">
        <w:rPr>
          <w:rFonts w:eastAsia="Times New Roman"/>
          <w:szCs w:val="24"/>
          <w:lang w:val="es-ES" w:eastAsia="es-ES"/>
        </w:rPr>
        <w:lastRenderedPageBreak/>
        <w:t xml:space="preserve">santa Claus </w:t>
      </w:r>
      <w:proofErr w:type="spellStart"/>
      <w:r w:rsidRPr="00E6449B">
        <w:rPr>
          <w:rFonts w:eastAsia="Times New Roman"/>
          <w:szCs w:val="24"/>
          <w:lang w:val="es-ES" w:eastAsia="es-ES"/>
        </w:rPr>
        <w:t>bailarin</w:t>
      </w:r>
      <w:proofErr w:type="spellEnd"/>
      <w:r w:rsidRPr="00E6449B">
        <w:rPr>
          <w:rFonts w:eastAsia="Times New Roman"/>
          <w:szCs w:val="24"/>
          <w:lang w:val="es-ES" w:eastAsia="es-ES"/>
        </w:rPr>
        <w:t xml:space="preserve"> de 1.80 metros de alto, eléctrico, para decoración navideña en áreas públicas del casco urbano, plantel municipal y área administrativa de la Alcaldía de Metapán, del año 2020, según Orden  No.-170247 Aplicando dicho gasto a la línea 0101 del código 54199, del presupuesto municipal vigente.</w:t>
      </w:r>
    </w:p>
    <w:p w14:paraId="0DE31B2F" w14:textId="77777777" w:rsidR="008B7C76" w:rsidRPr="00E6449B" w:rsidRDefault="008B7C76" w:rsidP="008B7C76">
      <w:pPr>
        <w:spacing w:after="0" w:line="240" w:lineRule="auto"/>
        <w:ind w:left="720"/>
        <w:contextualSpacing/>
        <w:jc w:val="both"/>
        <w:rPr>
          <w:rFonts w:ascii="Calibri" w:eastAsia="Times New Roman" w:hAnsi="Calibri" w:cs="Calibri"/>
          <w:sz w:val="22"/>
          <w:lang w:eastAsia="es-SV"/>
        </w:rPr>
      </w:pPr>
    </w:p>
    <w:p w14:paraId="5C968D19" w14:textId="77777777" w:rsidR="00E6449B" w:rsidRPr="00E6449B" w:rsidRDefault="00E6449B" w:rsidP="00842726">
      <w:pPr>
        <w:numPr>
          <w:ilvl w:val="0"/>
          <w:numId w:val="142"/>
        </w:numPr>
        <w:tabs>
          <w:tab w:val="left" w:pos="709"/>
          <w:tab w:val="left" w:pos="7797"/>
        </w:tabs>
        <w:spacing w:after="0" w:line="240" w:lineRule="auto"/>
        <w:contextualSpacing/>
        <w:jc w:val="both"/>
        <w:rPr>
          <w:rFonts w:eastAsia="Times New Roman"/>
          <w:szCs w:val="24"/>
          <w:lang w:val="es-ES" w:eastAsia="es-ES"/>
        </w:rPr>
      </w:pPr>
      <w:r w:rsidRPr="00E6449B">
        <w:rPr>
          <w:rFonts w:eastAsia="Times New Roman"/>
          <w:szCs w:val="24"/>
          <w:lang w:val="es-ES" w:eastAsia="es-ES"/>
        </w:rPr>
        <w:t xml:space="preserve">EROGAR la cantidad de </w:t>
      </w:r>
      <w:r w:rsidRPr="00E6449B">
        <w:rPr>
          <w:rFonts w:eastAsia="Times New Roman"/>
          <w:b/>
          <w:szCs w:val="24"/>
          <w:lang w:val="es-ES" w:eastAsia="es-ES"/>
        </w:rPr>
        <w:t>DOSCIENTOS 70/100 DÓLARES DE</w:t>
      </w:r>
      <w:r w:rsidRPr="00E6449B">
        <w:rPr>
          <w:rFonts w:eastAsia="Times New Roman"/>
          <w:szCs w:val="24"/>
          <w:lang w:val="es-ES" w:eastAsia="es-ES"/>
        </w:rPr>
        <w:t xml:space="preserve"> </w:t>
      </w:r>
      <w:r w:rsidRPr="00E6449B">
        <w:rPr>
          <w:rFonts w:eastAsia="Times New Roman"/>
          <w:b/>
          <w:szCs w:val="24"/>
          <w:lang w:val="es-ES" w:eastAsia="es-ES"/>
        </w:rPr>
        <w:t>LOS ESTADOS UNIDOS DE AMÉRICA ($200.70)</w:t>
      </w:r>
      <w:r w:rsidRPr="00E6449B">
        <w:rPr>
          <w:rFonts w:eastAsia="Times New Roman"/>
          <w:szCs w:val="24"/>
          <w:lang w:val="es-ES" w:eastAsia="es-ES"/>
        </w:rPr>
        <w:t xml:space="preserve">  a favor de </w:t>
      </w:r>
      <w:r w:rsidRPr="00E6449B">
        <w:rPr>
          <w:rFonts w:eastAsia="Times New Roman"/>
          <w:b/>
          <w:szCs w:val="24"/>
          <w:lang w:val="es-ES" w:eastAsia="es-ES"/>
        </w:rPr>
        <w:t xml:space="preserve">ALMACENES VIDRI, S.A. DE C.V. V/ </w:t>
      </w:r>
      <w:r w:rsidRPr="00E6449B">
        <w:rPr>
          <w:rFonts w:eastAsia="Times New Roman"/>
          <w:szCs w:val="24"/>
          <w:lang w:val="es-ES" w:eastAsia="es-ES"/>
        </w:rPr>
        <w:t xml:space="preserve">Pago por compra de productos químicos, minerales metálicos y productos derivados, herramientas repuestos y accesorios, barra de </w:t>
      </w:r>
      <w:proofErr w:type="spellStart"/>
      <w:r w:rsidRPr="00E6449B">
        <w:rPr>
          <w:rFonts w:eastAsia="Times New Roman"/>
          <w:szCs w:val="24"/>
          <w:lang w:val="es-ES" w:eastAsia="es-ES"/>
        </w:rPr>
        <w:t>silicon</w:t>
      </w:r>
      <w:proofErr w:type="spellEnd"/>
      <w:r w:rsidRPr="00E6449B">
        <w:rPr>
          <w:rFonts w:eastAsia="Times New Roman"/>
          <w:szCs w:val="24"/>
          <w:lang w:val="es-ES" w:eastAsia="es-ES"/>
        </w:rPr>
        <w:t xml:space="preserve"> termoadhesiva, cuchilla retráctil, hilo para pesca, pistola para adhesivo, brocha de cerda, caja para herramienta, </w:t>
      </w:r>
      <w:proofErr w:type="spellStart"/>
      <w:r w:rsidRPr="00E6449B">
        <w:rPr>
          <w:rFonts w:eastAsia="Times New Roman"/>
          <w:szCs w:val="24"/>
          <w:lang w:val="es-ES" w:eastAsia="es-ES"/>
        </w:rPr>
        <w:t>durapax</w:t>
      </w:r>
      <w:proofErr w:type="spellEnd"/>
      <w:r w:rsidRPr="00E6449B">
        <w:rPr>
          <w:rFonts w:eastAsia="Times New Roman"/>
          <w:szCs w:val="24"/>
          <w:lang w:val="es-ES" w:eastAsia="es-ES"/>
        </w:rPr>
        <w:t xml:space="preserve">, para decoración navideña en áreas públicas del casco urbano, plantel municipal y área administrativa de la Alcaldía de Metapán, del año 2020, según facturas, líneas y códigos que se detallan a continuación: </w:t>
      </w:r>
    </w:p>
    <w:p w14:paraId="16AFECAC" w14:textId="77777777" w:rsidR="00E6449B" w:rsidRPr="00E6449B" w:rsidRDefault="00E6449B" w:rsidP="00E6449B">
      <w:pPr>
        <w:tabs>
          <w:tab w:val="left" w:pos="709"/>
          <w:tab w:val="left" w:pos="7797"/>
        </w:tabs>
        <w:spacing w:after="0" w:line="240" w:lineRule="auto"/>
        <w:ind w:left="720"/>
        <w:contextualSpacing/>
        <w:jc w:val="both"/>
        <w:rPr>
          <w:rFonts w:eastAsia="Calibri"/>
          <w:b/>
          <w:szCs w:val="24"/>
          <w:u w:val="single"/>
          <w:lang w:val="es-ES"/>
        </w:rPr>
      </w:pPr>
    </w:p>
    <w:p w14:paraId="76174E3C" w14:textId="77777777" w:rsidR="00E6449B" w:rsidRPr="00E6449B" w:rsidRDefault="00E6449B" w:rsidP="00E6449B">
      <w:pPr>
        <w:tabs>
          <w:tab w:val="left" w:pos="709"/>
          <w:tab w:val="left" w:pos="7797"/>
        </w:tabs>
        <w:spacing w:after="0" w:line="240" w:lineRule="auto"/>
        <w:jc w:val="both"/>
        <w:rPr>
          <w:rFonts w:eastAsia="Calibri"/>
          <w:b/>
          <w:szCs w:val="24"/>
          <w:u w:val="single"/>
          <w:lang w:val="es-ES"/>
        </w:rPr>
      </w:pPr>
      <w:r w:rsidRPr="00E6449B">
        <w:rPr>
          <w:rFonts w:eastAsia="Calibri"/>
          <w:b/>
          <w:szCs w:val="24"/>
          <w:u w:val="single"/>
          <w:lang w:val="es-ES"/>
        </w:rPr>
        <w:t>LINEA 0101</w:t>
      </w:r>
    </w:p>
    <w:p w14:paraId="77214622" w14:textId="77777777" w:rsidR="00E6449B" w:rsidRPr="00E6449B" w:rsidRDefault="00E6449B" w:rsidP="00E6449B">
      <w:pPr>
        <w:tabs>
          <w:tab w:val="left" w:pos="922"/>
          <w:tab w:val="left" w:pos="7797"/>
        </w:tabs>
        <w:spacing w:after="0" w:line="240" w:lineRule="auto"/>
        <w:contextualSpacing/>
        <w:jc w:val="both"/>
        <w:rPr>
          <w:rFonts w:eastAsia="Calibri"/>
          <w:b/>
          <w:szCs w:val="24"/>
          <w:lang w:val="es-ES"/>
        </w:rPr>
      </w:pPr>
      <w:r w:rsidRPr="00E6449B">
        <w:rPr>
          <w:rFonts w:eastAsia="Calibri"/>
          <w:b/>
          <w:szCs w:val="24"/>
          <w:lang w:val="es-ES"/>
        </w:rPr>
        <w:t>Factura Nos.-</w:t>
      </w:r>
      <w:r w:rsidRPr="00E6449B">
        <w:rPr>
          <w:rFonts w:eastAsia="Calibri"/>
          <w:szCs w:val="24"/>
          <w:lang w:val="es-ES"/>
        </w:rPr>
        <w:t xml:space="preserve"> </w:t>
      </w:r>
      <w:r w:rsidRPr="00E6449B">
        <w:rPr>
          <w:rFonts w:eastAsia="Calibri"/>
          <w:b/>
          <w:szCs w:val="24"/>
          <w:lang w:val="es-ES"/>
        </w:rPr>
        <w:t>609032</w:t>
      </w:r>
    </w:p>
    <w:p w14:paraId="528C8DBF" w14:textId="77777777" w:rsidR="00E6449B" w:rsidRPr="00E6449B" w:rsidRDefault="00E6449B" w:rsidP="00E6449B">
      <w:pPr>
        <w:tabs>
          <w:tab w:val="left" w:pos="709"/>
          <w:tab w:val="left" w:pos="7797"/>
        </w:tabs>
        <w:spacing w:after="0" w:line="240" w:lineRule="auto"/>
        <w:jc w:val="both"/>
        <w:rPr>
          <w:rFonts w:eastAsia="Calibri"/>
          <w:szCs w:val="24"/>
          <w:lang w:val="es-ES"/>
        </w:rPr>
      </w:pPr>
      <w:r w:rsidRPr="00E6449B">
        <w:rPr>
          <w:rFonts w:eastAsia="Calibri"/>
          <w:szCs w:val="24"/>
          <w:lang w:val="es-ES"/>
        </w:rPr>
        <w:t xml:space="preserve">Códigos Nos.-54107………….…………………….......................................$   11.75    </w:t>
      </w:r>
    </w:p>
    <w:p w14:paraId="7526BAEA" w14:textId="77777777" w:rsidR="00E6449B" w:rsidRPr="00E6449B" w:rsidRDefault="00E6449B" w:rsidP="00E6449B">
      <w:pPr>
        <w:tabs>
          <w:tab w:val="left" w:pos="709"/>
          <w:tab w:val="left" w:pos="7797"/>
        </w:tabs>
        <w:spacing w:after="0" w:line="240" w:lineRule="auto"/>
        <w:jc w:val="both"/>
        <w:rPr>
          <w:rFonts w:eastAsia="Calibri"/>
          <w:szCs w:val="24"/>
          <w:lang w:val="es-ES"/>
        </w:rPr>
      </w:pPr>
      <w:r w:rsidRPr="00E6449B">
        <w:rPr>
          <w:rFonts w:eastAsia="Calibri"/>
          <w:szCs w:val="24"/>
          <w:lang w:val="es-ES"/>
        </w:rPr>
        <w:t>Códigos Nos.-54112………….…………………….......................................$   16.20</w:t>
      </w:r>
    </w:p>
    <w:p w14:paraId="69DD9DBD" w14:textId="77777777" w:rsidR="00E6449B" w:rsidRPr="00E6449B" w:rsidRDefault="00E6449B" w:rsidP="00E6449B">
      <w:pPr>
        <w:tabs>
          <w:tab w:val="left" w:pos="709"/>
          <w:tab w:val="left" w:pos="7797"/>
        </w:tabs>
        <w:spacing w:after="0" w:line="240" w:lineRule="auto"/>
        <w:jc w:val="both"/>
        <w:rPr>
          <w:rFonts w:eastAsia="Calibri"/>
          <w:szCs w:val="24"/>
          <w:lang w:val="es-ES"/>
        </w:rPr>
      </w:pPr>
      <w:r w:rsidRPr="00E6449B">
        <w:rPr>
          <w:rFonts w:eastAsia="Calibri"/>
          <w:szCs w:val="24"/>
          <w:lang w:val="es-ES"/>
        </w:rPr>
        <w:t>Códigos Nos.-54118………….…………………….......................................$   10.15</w:t>
      </w:r>
    </w:p>
    <w:p w14:paraId="75F949E0" w14:textId="77777777" w:rsidR="00E6449B" w:rsidRPr="00E6449B" w:rsidRDefault="00E6449B" w:rsidP="00E6449B">
      <w:pPr>
        <w:tabs>
          <w:tab w:val="left" w:pos="709"/>
          <w:tab w:val="left" w:pos="7797"/>
        </w:tabs>
        <w:spacing w:after="0" w:line="240" w:lineRule="auto"/>
        <w:jc w:val="both"/>
        <w:rPr>
          <w:rFonts w:eastAsia="Calibri"/>
          <w:szCs w:val="24"/>
          <w:lang w:val="es-ES"/>
        </w:rPr>
      </w:pPr>
      <w:r w:rsidRPr="00E6449B">
        <w:rPr>
          <w:rFonts w:eastAsia="Calibri"/>
          <w:szCs w:val="24"/>
          <w:lang w:val="es-ES"/>
        </w:rPr>
        <w:t xml:space="preserve">Códigos Nos.-54199………….…………………….......................................$ 162.60     </w:t>
      </w:r>
    </w:p>
    <w:p w14:paraId="77941DFE" w14:textId="77777777" w:rsidR="00E6449B" w:rsidRPr="00E6449B" w:rsidRDefault="00E6449B" w:rsidP="00E6449B">
      <w:pPr>
        <w:spacing w:line="256" w:lineRule="auto"/>
        <w:jc w:val="both"/>
        <w:rPr>
          <w:rFonts w:eastAsia="SimSun"/>
          <w:szCs w:val="24"/>
          <w:lang w:eastAsia="es-SV"/>
        </w:rPr>
      </w:pPr>
      <w:r w:rsidRPr="00E6449B">
        <w:rPr>
          <w:rFonts w:eastAsia="SimSun"/>
          <w:b/>
          <w:szCs w:val="24"/>
          <w:lang w:val="es-MX"/>
        </w:rPr>
        <w:t>Total………………………..……………………......……............................$ 200.70</w:t>
      </w:r>
    </w:p>
    <w:p w14:paraId="084F90CA" w14:textId="77777777" w:rsidR="00E6449B" w:rsidRPr="00E6449B" w:rsidRDefault="00E6449B" w:rsidP="00E6449B">
      <w:pPr>
        <w:spacing w:line="256" w:lineRule="auto"/>
        <w:jc w:val="both"/>
        <w:rPr>
          <w:rFonts w:eastAsia="SimSun"/>
          <w:szCs w:val="24"/>
          <w:lang w:eastAsia="es-SV"/>
        </w:rPr>
      </w:pPr>
      <w:r w:rsidRPr="00E6449B">
        <w:rPr>
          <w:rFonts w:eastAsia="Calibri"/>
          <w:szCs w:val="24"/>
        </w:rPr>
        <w:t xml:space="preserve">Autorizando a Tesorería a efectuar los pagos correspondientes de la Cuenta </w:t>
      </w:r>
      <w:proofErr w:type="spellStart"/>
      <w:r w:rsidRPr="00E6449B">
        <w:rPr>
          <w:rFonts w:eastAsia="Calibri"/>
          <w:szCs w:val="24"/>
        </w:rPr>
        <w:t>N°</w:t>
      </w:r>
      <w:proofErr w:type="spellEnd"/>
      <w:r w:rsidRPr="00E6449B">
        <w:rPr>
          <w:rFonts w:eastAsia="Calibri"/>
          <w:szCs w:val="24"/>
        </w:rPr>
        <w:t xml:space="preserve"> 00500003674, Fondos Fiestas Patronales.</w:t>
      </w:r>
    </w:p>
    <w:p w14:paraId="6F723E11" w14:textId="77777777" w:rsidR="00507724" w:rsidRDefault="00507724" w:rsidP="00E6449B">
      <w:pPr>
        <w:spacing w:line="256" w:lineRule="auto"/>
        <w:jc w:val="both"/>
        <w:rPr>
          <w:rFonts w:eastAsia="SimSun"/>
          <w:b/>
          <w:bCs/>
          <w:szCs w:val="24"/>
          <w:u w:val="single"/>
          <w:lang w:eastAsia="es-SV"/>
        </w:rPr>
      </w:pPr>
      <w:bookmarkStart w:id="62" w:name="_Hlk57621079"/>
    </w:p>
    <w:p w14:paraId="0CC40438" w14:textId="77777777" w:rsidR="00507724" w:rsidRPr="00B6236D" w:rsidRDefault="00507724" w:rsidP="00507724">
      <w:pPr>
        <w:spacing w:line="256" w:lineRule="auto"/>
        <w:jc w:val="both"/>
        <w:rPr>
          <w:rFonts w:eastAsia="SimSun"/>
          <w:b/>
          <w:bCs/>
          <w:szCs w:val="24"/>
          <w:u w:val="single"/>
          <w:lang w:eastAsia="es-SV"/>
        </w:rPr>
      </w:pPr>
      <w:r w:rsidRPr="00B6236D">
        <w:rPr>
          <w:rFonts w:eastAsia="SimSun"/>
          <w:b/>
          <w:bCs/>
          <w:szCs w:val="24"/>
          <w:u w:val="single"/>
          <w:lang w:eastAsia="es-SV"/>
        </w:rPr>
        <w:t>ACUERDO NÚMERO VEINTIUNO:</w:t>
      </w:r>
    </w:p>
    <w:p w14:paraId="56E29D80" w14:textId="77777777" w:rsidR="00507724" w:rsidRPr="00B6236D" w:rsidRDefault="00507724" w:rsidP="00507724">
      <w:pPr>
        <w:jc w:val="both"/>
        <w:rPr>
          <w:rFonts w:eastAsia="Times New Roman"/>
          <w:szCs w:val="24"/>
          <w:lang w:eastAsia="es-ES"/>
        </w:rPr>
      </w:pPr>
      <w:r w:rsidRPr="00B6236D">
        <w:rPr>
          <w:rFonts w:eastAsia="Times New Roman"/>
          <w:szCs w:val="24"/>
          <w:lang w:eastAsia="es-ES"/>
        </w:rPr>
        <w:t xml:space="preserve">El Concejo Municipal </w:t>
      </w:r>
    </w:p>
    <w:p w14:paraId="4EC12A70" w14:textId="77777777" w:rsidR="00507724" w:rsidRPr="00B6236D" w:rsidRDefault="00507724" w:rsidP="00507724">
      <w:pPr>
        <w:jc w:val="both"/>
        <w:rPr>
          <w:rFonts w:eastAsia="Times New Roman"/>
          <w:szCs w:val="24"/>
          <w:lang w:eastAsia="es-ES"/>
        </w:rPr>
      </w:pPr>
      <w:r w:rsidRPr="00B6236D">
        <w:rPr>
          <w:rFonts w:eastAsia="Times New Roman"/>
          <w:szCs w:val="24"/>
          <w:lang w:eastAsia="es-ES"/>
        </w:rPr>
        <w:t>CONSIDERANDO:</w:t>
      </w:r>
    </w:p>
    <w:p w14:paraId="6385FCF4" w14:textId="77777777" w:rsidR="00507724" w:rsidRPr="00B6236D" w:rsidRDefault="00507724" w:rsidP="00507724">
      <w:pPr>
        <w:spacing w:after="0" w:line="240" w:lineRule="auto"/>
        <w:jc w:val="both"/>
        <w:rPr>
          <w:rFonts w:eastAsia="Times New Roman"/>
          <w:szCs w:val="24"/>
          <w:lang w:val="es-ES" w:eastAsia="es-ES"/>
        </w:rPr>
      </w:pPr>
      <w:r w:rsidRPr="00B6236D">
        <w:rPr>
          <w:rFonts w:eastAsia="Times New Roman"/>
          <w:szCs w:val="24"/>
          <w:lang w:eastAsia="es-ES"/>
        </w:rPr>
        <w:t xml:space="preserve">I.- Que la Unidad de Adquisiciones y contrataciones Institucionales, realizó el proceso de libre gestión para la compra de </w:t>
      </w:r>
      <w:proofErr w:type="spellStart"/>
      <w:r w:rsidRPr="00B6236D">
        <w:rPr>
          <w:rFonts w:eastAsia="Times New Roman"/>
          <w:szCs w:val="24"/>
          <w:lang w:eastAsia="es-ES"/>
        </w:rPr>
        <w:t>cañeria</w:t>
      </w:r>
      <w:proofErr w:type="spellEnd"/>
      <w:r w:rsidRPr="00B6236D">
        <w:rPr>
          <w:rFonts w:eastAsia="Times New Roman"/>
          <w:szCs w:val="24"/>
          <w:lang w:eastAsia="es-ES"/>
        </w:rPr>
        <w:t xml:space="preserve"> de diversas medidas, para uso en el proyecto </w:t>
      </w:r>
      <w:r w:rsidRPr="00B6236D">
        <w:rPr>
          <w:rFonts w:eastAsia="Calibri"/>
          <w:b/>
        </w:rPr>
        <w:t>INTRODUCCIÓN DE AGUA POTABLE EN CASERÍO MAL PASO Y PINITOS, CANTÓN MAL PASO, METAPÁN.  20041</w:t>
      </w:r>
    </w:p>
    <w:p w14:paraId="2645F68E" w14:textId="77777777" w:rsidR="00507724" w:rsidRPr="00B6236D" w:rsidRDefault="00507724" w:rsidP="00507724">
      <w:pPr>
        <w:spacing w:after="0" w:line="240" w:lineRule="auto"/>
        <w:jc w:val="both"/>
        <w:rPr>
          <w:rFonts w:eastAsia="Times New Roman"/>
          <w:szCs w:val="24"/>
          <w:lang w:val="es-ES" w:eastAsia="es-ES"/>
        </w:rPr>
      </w:pPr>
    </w:p>
    <w:p w14:paraId="65107E39" w14:textId="77777777" w:rsidR="00507724" w:rsidRPr="00B6236D" w:rsidRDefault="00507724" w:rsidP="00507724">
      <w:pPr>
        <w:spacing w:after="0" w:line="240" w:lineRule="auto"/>
        <w:jc w:val="both"/>
        <w:rPr>
          <w:szCs w:val="24"/>
        </w:rPr>
      </w:pPr>
      <w:r w:rsidRPr="00B6236D">
        <w:rPr>
          <w:rFonts w:eastAsia="Times New Roman"/>
          <w:szCs w:val="24"/>
          <w:lang w:val="es-ES" w:eastAsia="es-ES"/>
        </w:rPr>
        <w:t xml:space="preserve">II.- Que se </w:t>
      </w:r>
      <w:r w:rsidRPr="00B6236D">
        <w:rPr>
          <w:szCs w:val="24"/>
        </w:rPr>
        <w:t>genero libre competencia, posteriormente a la convocatoria en COMPRASAL, de las cuales se tienen las ofertas siguientes:    EL BUEN PRECIO, por el monto de $ 7,450.95, INVERSIONES MAGAÑA Y MAGAÑA, S.A. DE C.V. por el monto de $9,067.50, ALMANCES VIDRI, SA. DE C.V. por el monto de $ 8,209.19</w:t>
      </w:r>
    </w:p>
    <w:p w14:paraId="44C74C57" w14:textId="77777777" w:rsidR="00507724" w:rsidRPr="00B6236D" w:rsidRDefault="00507724" w:rsidP="00507724">
      <w:pPr>
        <w:spacing w:after="0" w:line="240" w:lineRule="auto"/>
        <w:jc w:val="both"/>
        <w:rPr>
          <w:szCs w:val="24"/>
        </w:rPr>
      </w:pPr>
    </w:p>
    <w:p w14:paraId="2CC87435" w14:textId="77777777" w:rsidR="00507724" w:rsidRPr="00B6236D" w:rsidRDefault="00507724" w:rsidP="00507724">
      <w:pPr>
        <w:spacing w:after="0" w:line="240" w:lineRule="auto"/>
        <w:jc w:val="both"/>
        <w:rPr>
          <w:szCs w:val="24"/>
        </w:rPr>
      </w:pPr>
    </w:p>
    <w:p w14:paraId="211EDD7D" w14:textId="77777777" w:rsidR="00507724" w:rsidRPr="00B6236D" w:rsidRDefault="00507724" w:rsidP="00507724">
      <w:pPr>
        <w:spacing w:after="0" w:line="240" w:lineRule="auto"/>
        <w:jc w:val="both"/>
        <w:rPr>
          <w:szCs w:val="24"/>
        </w:rPr>
      </w:pPr>
      <w:r w:rsidRPr="00B6236D">
        <w:rPr>
          <w:szCs w:val="24"/>
        </w:rPr>
        <w:t xml:space="preserve">III.- Que la Comisión de Evaluación de Ofertas, después de realizar el análisis y evaluación de las propuestas presentadas determino que la oferta presentada por la empresa EL BUEN PRECIO. es la que ofrece el producto de acuerdo a las necesidades y el precio ofertado es acorde al presupuesto;  </w:t>
      </w:r>
    </w:p>
    <w:p w14:paraId="3823BBC8" w14:textId="77777777" w:rsidR="00507724" w:rsidRPr="00B6236D" w:rsidRDefault="00507724" w:rsidP="00507724">
      <w:pPr>
        <w:spacing w:after="0" w:line="240" w:lineRule="auto"/>
        <w:jc w:val="both"/>
        <w:rPr>
          <w:szCs w:val="24"/>
        </w:rPr>
      </w:pPr>
    </w:p>
    <w:p w14:paraId="4DE7CA69" w14:textId="77777777" w:rsidR="00507724" w:rsidRPr="00B6236D" w:rsidRDefault="00507724" w:rsidP="00507724">
      <w:pPr>
        <w:spacing w:after="0" w:line="240" w:lineRule="auto"/>
        <w:jc w:val="both"/>
        <w:rPr>
          <w:szCs w:val="24"/>
        </w:rPr>
      </w:pPr>
    </w:p>
    <w:p w14:paraId="504D076B" w14:textId="77777777" w:rsidR="00507724" w:rsidRPr="00B6236D" w:rsidRDefault="00507724" w:rsidP="00507724">
      <w:pPr>
        <w:jc w:val="both"/>
        <w:rPr>
          <w:szCs w:val="24"/>
        </w:rPr>
      </w:pPr>
      <w:r w:rsidRPr="00B6236D">
        <w:rPr>
          <w:szCs w:val="24"/>
        </w:rPr>
        <w:t>POR TANTO el Concejo Municipal en uso de las facultades que le confiere el Código Municipal y la Ley de Adquisiciones y Contrataciones de la Administración Pública, ACUERDA:</w:t>
      </w:r>
    </w:p>
    <w:p w14:paraId="36227594" w14:textId="77777777" w:rsidR="00507724" w:rsidRPr="00B6236D" w:rsidRDefault="00507724" w:rsidP="00507724">
      <w:pPr>
        <w:spacing w:after="0" w:line="240" w:lineRule="auto"/>
        <w:jc w:val="both"/>
        <w:rPr>
          <w:rFonts w:eastAsia="Times New Roman"/>
          <w:szCs w:val="24"/>
          <w:lang w:val="es-ES" w:eastAsia="es-ES"/>
        </w:rPr>
      </w:pPr>
      <w:r w:rsidRPr="00B6236D">
        <w:rPr>
          <w:szCs w:val="24"/>
        </w:rPr>
        <w:t xml:space="preserve">ADJUDICAR a la empresa EL BUEN PRECIO, por el monto de $ 7,450.95 para el suministro de </w:t>
      </w:r>
      <w:proofErr w:type="spellStart"/>
      <w:r w:rsidRPr="00B6236D">
        <w:rPr>
          <w:szCs w:val="24"/>
        </w:rPr>
        <w:t>cañeria</w:t>
      </w:r>
      <w:proofErr w:type="spellEnd"/>
      <w:r w:rsidRPr="00B6236D">
        <w:rPr>
          <w:szCs w:val="24"/>
        </w:rPr>
        <w:t xml:space="preserve"> dentro del proyecto </w:t>
      </w:r>
      <w:r w:rsidRPr="00B6236D">
        <w:rPr>
          <w:rFonts w:eastAsia="Calibri"/>
          <w:b/>
        </w:rPr>
        <w:t>INTRODUCCIÓN DE AGUA POTABLE EN CASERÍO MAL PASO Y PINITOS, CANTÓN MAL PASO, METAPÁN.  20041</w:t>
      </w:r>
      <w:r w:rsidRPr="00B6236D">
        <w:rPr>
          <w:rFonts w:eastAsia="Times New Roman"/>
          <w:szCs w:val="24"/>
          <w:lang w:val="es-ES" w:eastAsia="es-ES"/>
        </w:rPr>
        <w:t xml:space="preserve">, conforme a detalle siguiente: </w:t>
      </w:r>
    </w:p>
    <w:p w14:paraId="63058335" w14:textId="77777777" w:rsidR="00507724" w:rsidRPr="00B6236D" w:rsidRDefault="00507724" w:rsidP="00507724">
      <w:pPr>
        <w:spacing w:after="0" w:line="240" w:lineRule="auto"/>
        <w:jc w:val="both"/>
        <w:rPr>
          <w:rFonts w:eastAsia="Times New Roman"/>
          <w:szCs w:val="24"/>
          <w:lang w:val="es-ES" w:eastAsia="es-ES"/>
        </w:rPr>
      </w:pPr>
    </w:p>
    <w:p w14:paraId="65877D4A" w14:textId="77777777" w:rsidR="00507724" w:rsidRPr="00B6236D" w:rsidRDefault="00507724" w:rsidP="00507724">
      <w:pPr>
        <w:spacing w:line="256" w:lineRule="auto"/>
        <w:jc w:val="both"/>
        <w:rPr>
          <w:rFonts w:eastAsia="SimSun"/>
          <w:b/>
          <w:bCs/>
          <w:szCs w:val="24"/>
          <w:u w:val="single"/>
          <w:lang w:eastAsia="es-SV"/>
        </w:rPr>
      </w:pPr>
      <w:r w:rsidRPr="00B6236D">
        <w:rPr>
          <w:noProof/>
          <w:lang w:eastAsia="es-SV"/>
        </w:rPr>
        <w:lastRenderedPageBreak/>
        <w:drawing>
          <wp:inline distT="0" distB="0" distL="0" distR="0" wp14:anchorId="04CE4813" wp14:editId="78AFACE2">
            <wp:extent cx="2940710" cy="189296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768" r="51990"/>
                    <a:stretch/>
                  </pic:blipFill>
                  <pic:spPr bwMode="auto">
                    <a:xfrm>
                      <a:off x="0" y="0"/>
                      <a:ext cx="2941626" cy="1893551"/>
                    </a:xfrm>
                    <a:prstGeom prst="rect">
                      <a:avLst/>
                    </a:prstGeom>
                    <a:noFill/>
                    <a:ln>
                      <a:noFill/>
                    </a:ln>
                    <a:extLst>
                      <a:ext uri="{53640926-AAD7-44D8-BBD7-CCE9431645EC}">
                        <a14:shadowObscured xmlns:a14="http://schemas.microsoft.com/office/drawing/2010/main"/>
                      </a:ext>
                    </a:extLst>
                  </pic:spPr>
                </pic:pic>
              </a:graphicData>
            </a:graphic>
          </wp:inline>
        </w:drawing>
      </w:r>
    </w:p>
    <w:p w14:paraId="19DE7573" w14:textId="77777777" w:rsidR="00507724" w:rsidRPr="00B6236D" w:rsidRDefault="00507724" w:rsidP="00507724">
      <w:pPr>
        <w:spacing w:after="0" w:line="240" w:lineRule="auto"/>
        <w:ind w:left="720"/>
        <w:contextualSpacing/>
        <w:jc w:val="both"/>
        <w:rPr>
          <w:rFonts w:ascii="Calibri" w:eastAsia="Times New Roman" w:hAnsi="Calibri" w:cs="Calibri"/>
          <w:lang w:eastAsia="es-SV"/>
        </w:rPr>
      </w:pPr>
      <w:r w:rsidRPr="00B6236D">
        <w:rPr>
          <w:rFonts w:ascii="Calibri" w:eastAsia="SimSun" w:hAnsi="Calibri" w:cs="Calibri"/>
          <w:lang w:eastAsia="es-SV"/>
        </w:rPr>
        <w:t xml:space="preserve">COMUNIQUESE. </w:t>
      </w:r>
    </w:p>
    <w:p w14:paraId="064C7008" w14:textId="77777777" w:rsidR="00507724" w:rsidRDefault="00507724" w:rsidP="00E6449B">
      <w:pPr>
        <w:spacing w:line="256" w:lineRule="auto"/>
        <w:jc w:val="both"/>
        <w:rPr>
          <w:rFonts w:eastAsia="SimSun"/>
          <w:b/>
          <w:bCs/>
          <w:szCs w:val="24"/>
          <w:u w:val="single"/>
          <w:lang w:eastAsia="es-SV"/>
        </w:rPr>
      </w:pPr>
    </w:p>
    <w:p w14:paraId="3D729FAC" w14:textId="77777777" w:rsidR="00507724" w:rsidRDefault="00507724" w:rsidP="00E6449B">
      <w:pPr>
        <w:spacing w:line="256" w:lineRule="auto"/>
        <w:jc w:val="both"/>
        <w:rPr>
          <w:rFonts w:eastAsia="SimSun"/>
          <w:b/>
          <w:bCs/>
          <w:szCs w:val="24"/>
          <w:u w:val="single"/>
          <w:lang w:eastAsia="es-SV"/>
        </w:rPr>
      </w:pPr>
    </w:p>
    <w:p w14:paraId="71646F3C" w14:textId="77777777" w:rsidR="00E6449B" w:rsidRDefault="00587FB0" w:rsidP="00E6449B">
      <w:pPr>
        <w:spacing w:line="256" w:lineRule="auto"/>
        <w:jc w:val="both"/>
        <w:rPr>
          <w:rFonts w:eastAsia="SimSun"/>
          <w:b/>
          <w:bCs/>
          <w:szCs w:val="24"/>
          <w:u w:val="single"/>
          <w:lang w:eastAsia="es-SV"/>
        </w:rPr>
      </w:pPr>
      <w:r w:rsidRPr="00587FB0">
        <w:rPr>
          <w:rFonts w:eastAsia="SimSun"/>
          <w:b/>
          <w:bCs/>
          <w:szCs w:val="24"/>
          <w:u w:val="single"/>
          <w:lang w:eastAsia="es-SV"/>
        </w:rPr>
        <w:t xml:space="preserve">ACUERDO NÚMERO </w:t>
      </w:r>
      <w:r w:rsidR="00507724">
        <w:rPr>
          <w:rFonts w:eastAsia="SimSun"/>
          <w:b/>
          <w:bCs/>
          <w:szCs w:val="24"/>
          <w:u w:val="single"/>
          <w:lang w:eastAsia="es-SV"/>
        </w:rPr>
        <w:t xml:space="preserve">VEINTIDÓS: </w:t>
      </w:r>
    </w:p>
    <w:p w14:paraId="350C4443" w14:textId="77777777" w:rsidR="00CC1C48" w:rsidRDefault="00CC1C48" w:rsidP="00CC1C48">
      <w:pPr>
        <w:jc w:val="both"/>
        <w:rPr>
          <w:rFonts w:eastAsia="Times New Roman"/>
          <w:szCs w:val="24"/>
          <w:lang w:eastAsia="es-ES"/>
        </w:rPr>
      </w:pPr>
      <w:r w:rsidRPr="0021672D">
        <w:rPr>
          <w:rFonts w:eastAsia="Times New Roman"/>
          <w:szCs w:val="24"/>
          <w:lang w:eastAsia="es-ES"/>
        </w:rPr>
        <w:t xml:space="preserve">El Concejo Municipal </w:t>
      </w:r>
    </w:p>
    <w:p w14:paraId="32A394BC" w14:textId="77777777" w:rsidR="00CC1C48" w:rsidRPr="0021672D" w:rsidRDefault="00CC1C48" w:rsidP="00CC1C48">
      <w:pPr>
        <w:jc w:val="both"/>
        <w:rPr>
          <w:rFonts w:eastAsia="Times New Roman"/>
          <w:szCs w:val="24"/>
          <w:lang w:eastAsia="es-ES"/>
        </w:rPr>
      </w:pPr>
      <w:r w:rsidRPr="0021672D">
        <w:rPr>
          <w:rFonts w:eastAsia="Times New Roman"/>
          <w:szCs w:val="24"/>
          <w:lang w:eastAsia="es-ES"/>
        </w:rPr>
        <w:t>CONSIDERANDO:</w:t>
      </w:r>
    </w:p>
    <w:p w14:paraId="488DB455" w14:textId="77777777" w:rsidR="00CC1C48" w:rsidRPr="0021672D" w:rsidRDefault="00CC1C48" w:rsidP="00CC1C48">
      <w:pPr>
        <w:spacing w:after="0" w:line="240" w:lineRule="auto"/>
        <w:jc w:val="both"/>
        <w:rPr>
          <w:rFonts w:eastAsia="Times New Roman"/>
          <w:szCs w:val="24"/>
          <w:lang w:val="es-ES" w:eastAsia="es-ES"/>
        </w:rPr>
      </w:pPr>
      <w:r w:rsidRPr="0021672D">
        <w:rPr>
          <w:rFonts w:eastAsia="Times New Roman"/>
          <w:szCs w:val="24"/>
          <w:lang w:eastAsia="es-ES"/>
        </w:rPr>
        <w:t xml:space="preserve">I.- Que la Unidad de Adquisiciones y contrataciones Institucionales, realizó el proceso de libre gestión </w:t>
      </w:r>
      <w:r>
        <w:rPr>
          <w:rFonts w:eastAsia="Times New Roman"/>
          <w:szCs w:val="24"/>
          <w:lang w:eastAsia="es-ES"/>
        </w:rPr>
        <w:t xml:space="preserve">para la compra de </w:t>
      </w:r>
      <w:r w:rsidR="00756B3C">
        <w:rPr>
          <w:rFonts w:eastAsia="Times New Roman"/>
          <w:szCs w:val="24"/>
          <w:lang w:eastAsia="es-ES"/>
        </w:rPr>
        <w:t>alambres, angulares</w:t>
      </w:r>
      <w:r>
        <w:rPr>
          <w:rFonts w:eastAsia="Times New Roman"/>
          <w:szCs w:val="24"/>
          <w:lang w:eastAsia="es-ES"/>
        </w:rPr>
        <w:t>,</w:t>
      </w:r>
      <w:r w:rsidR="00756B3C">
        <w:rPr>
          <w:rFonts w:eastAsia="Times New Roman"/>
          <w:szCs w:val="24"/>
          <w:lang w:eastAsia="es-ES"/>
        </w:rPr>
        <w:t xml:space="preserve"> block, brocha, platina, solventes y otros materiales diversos, </w:t>
      </w:r>
      <w:r>
        <w:rPr>
          <w:rFonts w:eastAsia="Times New Roman"/>
          <w:szCs w:val="24"/>
          <w:lang w:eastAsia="es-ES"/>
        </w:rPr>
        <w:t xml:space="preserve"> para uso en el proyecto </w:t>
      </w:r>
      <w:r w:rsidRPr="0059638F">
        <w:rPr>
          <w:rFonts w:eastAsia="Calibri"/>
          <w:b/>
        </w:rPr>
        <w:t xml:space="preserve">INTRODUCCIÓN DE AGUA POTABLE EN CASERÍO MAL PASO Y PINITOS, CANTÓN MAL PASO, METAPÁN.  </w:t>
      </w:r>
      <w:r>
        <w:rPr>
          <w:rFonts w:eastAsia="Calibri"/>
          <w:b/>
        </w:rPr>
        <w:t>20041</w:t>
      </w:r>
    </w:p>
    <w:p w14:paraId="7F4BF804" w14:textId="77777777" w:rsidR="00CC1C48" w:rsidRPr="0021672D" w:rsidRDefault="00CC1C48" w:rsidP="00CC1C48">
      <w:pPr>
        <w:spacing w:after="0" w:line="240" w:lineRule="auto"/>
        <w:jc w:val="both"/>
        <w:rPr>
          <w:rFonts w:eastAsia="Times New Roman"/>
          <w:szCs w:val="24"/>
          <w:lang w:val="es-ES" w:eastAsia="es-ES"/>
        </w:rPr>
      </w:pPr>
    </w:p>
    <w:p w14:paraId="2076BB2C" w14:textId="77777777" w:rsidR="00CC1C48" w:rsidRDefault="00CC1C48" w:rsidP="00CC1C48">
      <w:pPr>
        <w:spacing w:after="0" w:line="240" w:lineRule="auto"/>
        <w:jc w:val="both"/>
        <w:rPr>
          <w:szCs w:val="24"/>
        </w:rPr>
      </w:pPr>
      <w:r w:rsidRPr="0021672D">
        <w:rPr>
          <w:rFonts w:eastAsia="Times New Roman"/>
          <w:szCs w:val="24"/>
          <w:lang w:val="es-ES" w:eastAsia="es-ES"/>
        </w:rPr>
        <w:t xml:space="preserve">II.- Que se </w:t>
      </w:r>
      <w:r w:rsidRPr="0021672D">
        <w:rPr>
          <w:szCs w:val="24"/>
        </w:rPr>
        <w:t>genero libre competencia,</w:t>
      </w:r>
      <w:r>
        <w:rPr>
          <w:szCs w:val="24"/>
        </w:rPr>
        <w:t xml:space="preserve"> </w:t>
      </w:r>
      <w:r w:rsidRPr="0021672D">
        <w:rPr>
          <w:szCs w:val="24"/>
        </w:rPr>
        <w:t xml:space="preserve">posteriormente a la convocatoria en COMPRASAL, de las cuales se tienen las ofertas siguientes: </w:t>
      </w:r>
      <w:r>
        <w:rPr>
          <w:szCs w:val="24"/>
        </w:rPr>
        <w:t xml:space="preserve">   </w:t>
      </w:r>
      <w:r w:rsidR="00756B3C">
        <w:rPr>
          <w:szCs w:val="24"/>
        </w:rPr>
        <w:t>EL BUEN PRECIO $16,536.26, ALMENCES BOU, S.A. DE C.V. $9,197.44, INVERSIONES MAGAÑA Y MAGAÑA, S.A. DE C.V.  $</w:t>
      </w:r>
      <w:r w:rsidR="00F36E93">
        <w:rPr>
          <w:szCs w:val="24"/>
        </w:rPr>
        <w:t>11,109.83</w:t>
      </w:r>
      <w:r w:rsidR="00756B3C">
        <w:rPr>
          <w:szCs w:val="24"/>
        </w:rPr>
        <w:t>, ALMACENES VIDRI, S.A. DE C.V. por el monto de12,897.49 $ METALURGICA SARTI, S.A. DE C.V.  por el monto de $ 18,217.50</w:t>
      </w:r>
    </w:p>
    <w:p w14:paraId="05F75B6F" w14:textId="77777777" w:rsidR="00CC1C48" w:rsidRDefault="00CC1C48" w:rsidP="00CC1C48">
      <w:pPr>
        <w:spacing w:after="0" w:line="240" w:lineRule="auto"/>
        <w:jc w:val="both"/>
        <w:rPr>
          <w:szCs w:val="24"/>
        </w:rPr>
      </w:pPr>
    </w:p>
    <w:p w14:paraId="7D7B59A2" w14:textId="77777777" w:rsidR="00CC1C48" w:rsidRPr="0021672D" w:rsidRDefault="00CC1C48" w:rsidP="00CC1C48">
      <w:pPr>
        <w:spacing w:after="0" w:line="240" w:lineRule="auto"/>
        <w:jc w:val="both"/>
        <w:rPr>
          <w:szCs w:val="24"/>
        </w:rPr>
      </w:pPr>
    </w:p>
    <w:p w14:paraId="002A916B" w14:textId="77777777" w:rsidR="00CC1C48" w:rsidRDefault="00CC1C48" w:rsidP="00CC1C48">
      <w:pPr>
        <w:spacing w:after="0" w:line="240" w:lineRule="auto"/>
        <w:jc w:val="both"/>
        <w:rPr>
          <w:szCs w:val="24"/>
        </w:rPr>
      </w:pPr>
      <w:r w:rsidRPr="0021672D">
        <w:rPr>
          <w:szCs w:val="24"/>
        </w:rPr>
        <w:t xml:space="preserve">III.- Que la Comisión de Evaluación de Ofertas, después de realizar el análisis y evaluación de las propuestas presentadas determino </w:t>
      </w:r>
      <w:r w:rsidR="00F36E93">
        <w:rPr>
          <w:szCs w:val="24"/>
        </w:rPr>
        <w:t xml:space="preserve">que las ofertas presentadas por la </w:t>
      </w:r>
      <w:proofErr w:type="spellStart"/>
      <w:r w:rsidR="00F36E93">
        <w:rPr>
          <w:szCs w:val="24"/>
        </w:rPr>
        <w:t>emprsas</w:t>
      </w:r>
      <w:proofErr w:type="spellEnd"/>
      <w:r w:rsidR="00F36E93">
        <w:rPr>
          <w:szCs w:val="24"/>
        </w:rPr>
        <w:t xml:space="preserve"> EL BUEN PRECIO ( RAÚL CARDONA HEREDIA), ALMACENES BOU, S.A. DE C.V., INVERSIONES MAGAÑA Y MAGAÑA, S.A. DE C.V., ALMACENES VIDRI, S.A. DE C.V. Y METALURGICA SARTI, S.A. DE C.V. son las que cumplen con la totalidad de los requisitos de evaluación técnica y por ser un precio </w:t>
      </w:r>
      <w:proofErr w:type="spellStart"/>
      <w:r w:rsidR="00F36E93">
        <w:rPr>
          <w:szCs w:val="24"/>
        </w:rPr>
        <w:t>acordel</w:t>
      </w:r>
      <w:proofErr w:type="spellEnd"/>
      <w:r w:rsidR="00F36E93">
        <w:rPr>
          <w:szCs w:val="24"/>
        </w:rPr>
        <w:t xml:space="preserve"> al presupuesto institucional, por lo tanto se adjudicara de forma parcial; </w:t>
      </w:r>
    </w:p>
    <w:p w14:paraId="7C196932" w14:textId="77777777" w:rsidR="00CC1C48" w:rsidRDefault="00CC1C48" w:rsidP="00CC1C48">
      <w:pPr>
        <w:spacing w:after="0" w:line="240" w:lineRule="auto"/>
        <w:jc w:val="both"/>
        <w:rPr>
          <w:szCs w:val="24"/>
        </w:rPr>
      </w:pPr>
    </w:p>
    <w:p w14:paraId="75E58D43" w14:textId="77777777" w:rsidR="00CC1C48" w:rsidRDefault="00CC1C48" w:rsidP="00CC1C48">
      <w:pPr>
        <w:spacing w:after="0" w:line="240" w:lineRule="auto"/>
        <w:jc w:val="both"/>
        <w:rPr>
          <w:szCs w:val="24"/>
        </w:rPr>
      </w:pPr>
    </w:p>
    <w:p w14:paraId="0269335D" w14:textId="77777777" w:rsidR="00CC1C48" w:rsidRDefault="00CC1C48" w:rsidP="00CC1C48">
      <w:pPr>
        <w:jc w:val="both"/>
        <w:rPr>
          <w:szCs w:val="24"/>
        </w:rPr>
      </w:pPr>
      <w:r w:rsidRPr="0021672D">
        <w:rPr>
          <w:szCs w:val="24"/>
        </w:rPr>
        <w:t>POR TANTO el Concejo Municipal en uso de las facultades que le confiere el Código Municipal y la Ley de Adquisiciones y Contrataciones de la Administración Pública, ACUERDA:</w:t>
      </w:r>
    </w:p>
    <w:p w14:paraId="18E4192E" w14:textId="77777777" w:rsidR="00CC1C48" w:rsidRDefault="00CC1C48" w:rsidP="00623000">
      <w:pPr>
        <w:spacing w:after="0" w:line="240" w:lineRule="auto"/>
        <w:jc w:val="both"/>
        <w:rPr>
          <w:rFonts w:eastAsia="Times New Roman"/>
          <w:szCs w:val="24"/>
          <w:lang w:val="es-ES" w:eastAsia="es-ES"/>
        </w:rPr>
      </w:pPr>
      <w:r>
        <w:rPr>
          <w:szCs w:val="24"/>
        </w:rPr>
        <w:t>ADJUDICAR</w:t>
      </w:r>
      <w:r w:rsidR="00D406CA">
        <w:rPr>
          <w:szCs w:val="24"/>
        </w:rPr>
        <w:t xml:space="preserve">, a las empresas EL BUEN PRECIO ( RAÚL CARDONA HEREDIA), ALMACENES BOU, S.A. DE C.V., INVERSIONES MAGAÑA Y MAGAÑA, S.A. DE C.V., ALMACENES VIDRI, S.A. DE C.V. Y el proceso mencionado anteriormente, conforme a detalle siguiente: </w:t>
      </w:r>
    </w:p>
    <w:p w14:paraId="01A6BB81" w14:textId="77777777" w:rsidR="00916590" w:rsidRPr="00623000" w:rsidRDefault="00916590" w:rsidP="00623000">
      <w:pPr>
        <w:spacing w:after="0" w:line="240" w:lineRule="auto"/>
        <w:jc w:val="both"/>
        <w:rPr>
          <w:rFonts w:eastAsia="Times New Roman"/>
          <w:szCs w:val="24"/>
          <w:lang w:val="es-ES" w:eastAsia="es-ES"/>
        </w:rPr>
      </w:pPr>
    </w:p>
    <w:tbl>
      <w:tblPr>
        <w:tblW w:w="8354" w:type="dxa"/>
        <w:jc w:val="center"/>
        <w:tblCellMar>
          <w:left w:w="70" w:type="dxa"/>
          <w:right w:w="70" w:type="dxa"/>
        </w:tblCellMar>
        <w:tblLook w:val="04A0" w:firstRow="1" w:lastRow="0" w:firstColumn="1" w:lastColumn="0" w:noHBand="0" w:noVBand="1"/>
      </w:tblPr>
      <w:tblGrid>
        <w:gridCol w:w="920"/>
        <w:gridCol w:w="820"/>
        <w:gridCol w:w="2760"/>
        <w:gridCol w:w="1200"/>
        <w:gridCol w:w="1236"/>
        <w:gridCol w:w="1418"/>
      </w:tblGrid>
      <w:tr w:rsidR="00A025ED" w:rsidRPr="00191FB1" w14:paraId="48ACFC50" w14:textId="77777777" w:rsidTr="00490BB6">
        <w:trPr>
          <w:trHeight w:val="315"/>
          <w:jc w:val="center"/>
        </w:trPr>
        <w:tc>
          <w:tcPr>
            <w:tcW w:w="450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473FA69"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CONDICIONES</w:t>
            </w:r>
          </w:p>
        </w:tc>
        <w:tc>
          <w:tcPr>
            <w:tcW w:w="3854" w:type="dxa"/>
            <w:gridSpan w:val="3"/>
            <w:tcBorders>
              <w:top w:val="single" w:sz="8" w:space="0" w:color="auto"/>
              <w:left w:val="nil"/>
              <w:bottom w:val="single" w:sz="8" w:space="0" w:color="auto"/>
              <w:right w:val="single" w:sz="8" w:space="0" w:color="000000"/>
            </w:tcBorders>
            <w:shd w:val="clear" w:color="000000" w:fill="FFFF00"/>
            <w:vAlign w:val="center"/>
            <w:hideMark/>
          </w:tcPr>
          <w:p w14:paraId="205A70FA"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EL BUEN PRECIO</w:t>
            </w:r>
          </w:p>
        </w:tc>
      </w:tr>
      <w:tr w:rsidR="00A025ED" w:rsidRPr="00191FB1" w14:paraId="1DE0D523" w14:textId="77777777" w:rsidTr="00490BB6">
        <w:trPr>
          <w:trHeight w:val="465"/>
          <w:jc w:val="center"/>
        </w:trPr>
        <w:tc>
          <w:tcPr>
            <w:tcW w:w="920" w:type="dxa"/>
            <w:tcBorders>
              <w:top w:val="nil"/>
              <w:left w:val="single" w:sz="8" w:space="0" w:color="auto"/>
              <w:bottom w:val="single" w:sz="8" w:space="0" w:color="auto"/>
              <w:right w:val="nil"/>
            </w:tcBorders>
            <w:shd w:val="clear" w:color="auto" w:fill="auto"/>
            <w:vAlign w:val="center"/>
            <w:hideMark/>
          </w:tcPr>
          <w:p w14:paraId="2F586C92"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RUBRO</w:t>
            </w:r>
          </w:p>
        </w:tc>
        <w:tc>
          <w:tcPr>
            <w:tcW w:w="820" w:type="dxa"/>
            <w:tcBorders>
              <w:top w:val="nil"/>
              <w:left w:val="single" w:sz="8" w:space="0" w:color="auto"/>
              <w:bottom w:val="single" w:sz="8" w:space="0" w:color="auto"/>
              <w:right w:val="single" w:sz="8" w:space="0" w:color="auto"/>
            </w:tcBorders>
            <w:shd w:val="clear" w:color="auto" w:fill="auto"/>
            <w:vAlign w:val="center"/>
            <w:hideMark/>
          </w:tcPr>
          <w:p w14:paraId="6E49D8E7"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CANT.</w:t>
            </w:r>
          </w:p>
        </w:tc>
        <w:tc>
          <w:tcPr>
            <w:tcW w:w="2760" w:type="dxa"/>
            <w:tcBorders>
              <w:top w:val="nil"/>
              <w:left w:val="nil"/>
              <w:bottom w:val="single" w:sz="8" w:space="0" w:color="auto"/>
              <w:right w:val="single" w:sz="8" w:space="0" w:color="auto"/>
            </w:tcBorders>
            <w:shd w:val="clear" w:color="auto" w:fill="auto"/>
            <w:vAlign w:val="center"/>
            <w:hideMark/>
          </w:tcPr>
          <w:p w14:paraId="22131B25"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DESCRIPCIÓN</w:t>
            </w:r>
          </w:p>
        </w:tc>
        <w:tc>
          <w:tcPr>
            <w:tcW w:w="1200" w:type="dxa"/>
            <w:tcBorders>
              <w:top w:val="nil"/>
              <w:left w:val="nil"/>
              <w:bottom w:val="single" w:sz="8" w:space="0" w:color="auto"/>
              <w:right w:val="nil"/>
            </w:tcBorders>
            <w:shd w:val="clear" w:color="000000" w:fill="FFFFFF"/>
            <w:vAlign w:val="center"/>
            <w:hideMark/>
          </w:tcPr>
          <w:p w14:paraId="52050C6B"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MARCA OFERTADA</w:t>
            </w:r>
          </w:p>
        </w:tc>
        <w:tc>
          <w:tcPr>
            <w:tcW w:w="1236" w:type="dxa"/>
            <w:tcBorders>
              <w:top w:val="nil"/>
              <w:left w:val="single" w:sz="8" w:space="0" w:color="auto"/>
              <w:bottom w:val="single" w:sz="8" w:space="0" w:color="auto"/>
              <w:right w:val="single" w:sz="8" w:space="0" w:color="auto"/>
            </w:tcBorders>
            <w:shd w:val="clear" w:color="000000" w:fill="FFFFFF"/>
            <w:vAlign w:val="center"/>
            <w:hideMark/>
          </w:tcPr>
          <w:p w14:paraId="26BA44A2"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PRECIO UNITARIO</w:t>
            </w:r>
          </w:p>
        </w:tc>
        <w:tc>
          <w:tcPr>
            <w:tcW w:w="1418" w:type="dxa"/>
            <w:tcBorders>
              <w:top w:val="nil"/>
              <w:left w:val="nil"/>
              <w:bottom w:val="single" w:sz="8" w:space="0" w:color="auto"/>
              <w:right w:val="single" w:sz="8" w:space="0" w:color="auto"/>
            </w:tcBorders>
            <w:shd w:val="clear" w:color="000000" w:fill="FFFFFF"/>
            <w:vAlign w:val="center"/>
            <w:hideMark/>
          </w:tcPr>
          <w:p w14:paraId="52E7B392"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TOTAL</w:t>
            </w:r>
          </w:p>
        </w:tc>
      </w:tr>
      <w:tr w:rsidR="00A025ED" w:rsidRPr="00191FB1" w14:paraId="00BD6D4F" w14:textId="77777777" w:rsidTr="00490BB6">
        <w:trPr>
          <w:trHeight w:val="690"/>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555D652C"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54199</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316E"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10</w:t>
            </w:r>
          </w:p>
        </w:tc>
        <w:tc>
          <w:tcPr>
            <w:tcW w:w="2760" w:type="dxa"/>
            <w:tcBorders>
              <w:top w:val="single" w:sz="4" w:space="0" w:color="auto"/>
              <w:left w:val="nil"/>
              <w:bottom w:val="single" w:sz="4" w:space="0" w:color="auto"/>
              <w:right w:val="single" w:sz="4" w:space="0" w:color="auto"/>
            </w:tcBorders>
            <w:shd w:val="clear" w:color="auto" w:fill="auto"/>
            <w:noWrap/>
            <w:vAlign w:val="center"/>
            <w:hideMark/>
          </w:tcPr>
          <w:p w14:paraId="2B18511B" w14:textId="77777777" w:rsidR="00A025ED" w:rsidRPr="00191FB1" w:rsidRDefault="00A025ED" w:rsidP="00490BB6">
            <w:pPr>
              <w:rPr>
                <w:rFonts w:ascii="Arial" w:eastAsia="Times New Roman" w:hAnsi="Arial" w:cs="Arial"/>
                <w:sz w:val="16"/>
                <w:szCs w:val="16"/>
                <w:lang w:eastAsia="zh-TW"/>
              </w:rPr>
            </w:pPr>
            <w:r w:rsidRPr="00191FB1">
              <w:rPr>
                <w:rFonts w:ascii="Arial" w:eastAsia="Times New Roman" w:hAnsi="Arial" w:cs="Arial"/>
                <w:sz w:val="16"/>
                <w:szCs w:val="16"/>
                <w:lang w:eastAsia="zh-TW"/>
              </w:rPr>
              <w:t>catalizador 646 PW</w:t>
            </w:r>
          </w:p>
        </w:tc>
        <w:tc>
          <w:tcPr>
            <w:tcW w:w="1200" w:type="dxa"/>
            <w:tcBorders>
              <w:top w:val="nil"/>
              <w:left w:val="single" w:sz="8" w:space="0" w:color="auto"/>
              <w:bottom w:val="single" w:sz="8" w:space="0" w:color="auto"/>
              <w:right w:val="single" w:sz="8" w:space="0" w:color="auto"/>
            </w:tcBorders>
            <w:shd w:val="clear" w:color="000000" w:fill="FFFF00"/>
            <w:vAlign w:val="center"/>
            <w:hideMark/>
          </w:tcPr>
          <w:p w14:paraId="5EEC544B"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MACROPOXICA 646 PW PARTE A S.W.</w:t>
            </w:r>
          </w:p>
        </w:tc>
        <w:tc>
          <w:tcPr>
            <w:tcW w:w="1236" w:type="dxa"/>
            <w:tcBorders>
              <w:top w:val="nil"/>
              <w:left w:val="nil"/>
              <w:bottom w:val="single" w:sz="8" w:space="0" w:color="auto"/>
              <w:right w:val="single" w:sz="8" w:space="0" w:color="auto"/>
            </w:tcBorders>
            <w:shd w:val="clear" w:color="000000" w:fill="FFFF00"/>
            <w:noWrap/>
            <w:vAlign w:val="center"/>
            <w:hideMark/>
          </w:tcPr>
          <w:p w14:paraId="2B6AB922"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98.50 </w:t>
            </w:r>
          </w:p>
        </w:tc>
        <w:tc>
          <w:tcPr>
            <w:tcW w:w="1418" w:type="dxa"/>
            <w:tcBorders>
              <w:top w:val="nil"/>
              <w:left w:val="nil"/>
              <w:bottom w:val="single" w:sz="8" w:space="0" w:color="auto"/>
              <w:right w:val="single" w:sz="8" w:space="0" w:color="auto"/>
            </w:tcBorders>
            <w:shd w:val="clear" w:color="000000" w:fill="FFFF00"/>
            <w:vAlign w:val="center"/>
            <w:hideMark/>
          </w:tcPr>
          <w:p w14:paraId="384D18CE"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985.00 </w:t>
            </w:r>
          </w:p>
        </w:tc>
      </w:tr>
      <w:tr w:rsidR="00A025ED" w:rsidRPr="00191FB1" w14:paraId="35C2D7C1"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7E171456"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lastRenderedPageBreak/>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67420A0"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88</w:t>
            </w:r>
          </w:p>
        </w:tc>
        <w:tc>
          <w:tcPr>
            <w:tcW w:w="2760" w:type="dxa"/>
            <w:tcBorders>
              <w:top w:val="nil"/>
              <w:left w:val="nil"/>
              <w:bottom w:val="single" w:sz="4" w:space="0" w:color="auto"/>
              <w:right w:val="single" w:sz="4" w:space="0" w:color="auto"/>
            </w:tcBorders>
            <w:shd w:val="clear" w:color="auto" w:fill="auto"/>
            <w:vAlign w:val="center"/>
            <w:hideMark/>
          </w:tcPr>
          <w:p w14:paraId="40148965" w14:textId="77777777" w:rsidR="00A025ED" w:rsidRPr="00191FB1" w:rsidRDefault="00A025ED" w:rsidP="00490BB6">
            <w:pPr>
              <w:rPr>
                <w:rFonts w:ascii="Arial" w:eastAsia="Times New Roman" w:hAnsi="Arial" w:cs="Arial"/>
                <w:sz w:val="16"/>
                <w:szCs w:val="16"/>
                <w:lang w:eastAsia="zh-TW"/>
              </w:rPr>
            </w:pPr>
            <w:r w:rsidRPr="00191FB1">
              <w:rPr>
                <w:rFonts w:ascii="Arial" w:eastAsia="Times New Roman" w:hAnsi="Arial" w:cs="Arial"/>
                <w:sz w:val="16"/>
                <w:szCs w:val="16"/>
                <w:lang w:eastAsia="zh-TW"/>
              </w:rPr>
              <w:t>Clavo de 2 1/2"</w:t>
            </w:r>
          </w:p>
        </w:tc>
        <w:tc>
          <w:tcPr>
            <w:tcW w:w="1200" w:type="dxa"/>
            <w:tcBorders>
              <w:top w:val="nil"/>
              <w:left w:val="single" w:sz="8" w:space="0" w:color="auto"/>
              <w:bottom w:val="single" w:sz="8" w:space="0" w:color="auto"/>
              <w:right w:val="single" w:sz="8" w:space="0" w:color="auto"/>
            </w:tcBorders>
            <w:shd w:val="clear" w:color="000000" w:fill="FFFF00"/>
            <w:noWrap/>
            <w:vAlign w:val="center"/>
            <w:hideMark/>
          </w:tcPr>
          <w:p w14:paraId="6EE7B76A"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w:t>
            </w:r>
          </w:p>
        </w:tc>
        <w:tc>
          <w:tcPr>
            <w:tcW w:w="1236" w:type="dxa"/>
            <w:tcBorders>
              <w:top w:val="nil"/>
              <w:left w:val="nil"/>
              <w:bottom w:val="single" w:sz="8" w:space="0" w:color="auto"/>
              <w:right w:val="single" w:sz="8" w:space="0" w:color="auto"/>
            </w:tcBorders>
            <w:shd w:val="clear" w:color="000000" w:fill="FFFF00"/>
            <w:noWrap/>
            <w:vAlign w:val="center"/>
            <w:hideMark/>
          </w:tcPr>
          <w:p w14:paraId="4A744189"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0.56 </w:t>
            </w:r>
          </w:p>
        </w:tc>
        <w:tc>
          <w:tcPr>
            <w:tcW w:w="1418" w:type="dxa"/>
            <w:tcBorders>
              <w:top w:val="nil"/>
              <w:left w:val="nil"/>
              <w:bottom w:val="single" w:sz="8" w:space="0" w:color="auto"/>
              <w:right w:val="single" w:sz="8" w:space="0" w:color="auto"/>
            </w:tcBorders>
            <w:shd w:val="clear" w:color="000000" w:fill="FFFF00"/>
            <w:vAlign w:val="center"/>
            <w:hideMark/>
          </w:tcPr>
          <w:p w14:paraId="6903117D"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49.28 </w:t>
            </w:r>
          </w:p>
        </w:tc>
      </w:tr>
      <w:tr w:rsidR="00A025ED" w:rsidRPr="00191FB1" w14:paraId="636EB996"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0EDBDDCF"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3D907BF"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5</w:t>
            </w:r>
          </w:p>
        </w:tc>
        <w:tc>
          <w:tcPr>
            <w:tcW w:w="2760" w:type="dxa"/>
            <w:tcBorders>
              <w:top w:val="nil"/>
              <w:left w:val="nil"/>
              <w:bottom w:val="single" w:sz="4" w:space="0" w:color="auto"/>
              <w:right w:val="single" w:sz="4" w:space="0" w:color="auto"/>
            </w:tcBorders>
            <w:shd w:val="clear" w:color="auto" w:fill="auto"/>
            <w:vAlign w:val="center"/>
            <w:hideMark/>
          </w:tcPr>
          <w:p w14:paraId="580AF10B" w14:textId="77777777" w:rsidR="00A025ED" w:rsidRPr="00191FB1" w:rsidRDefault="00A025ED" w:rsidP="00490BB6">
            <w:pPr>
              <w:rPr>
                <w:rFonts w:ascii="Arial" w:eastAsia="Times New Roman" w:hAnsi="Arial" w:cs="Arial"/>
                <w:sz w:val="16"/>
                <w:szCs w:val="16"/>
                <w:lang w:eastAsia="zh-TW"/>
              </w:rPr>
            </w:pPr>
            <w:r w:rsidRPr="00191FB1">
              <w:rPr>
                <w:rFonts w:ascii="Arial" w:eastAsia="Times New Roman" w:hAnsi="Arial" w:cs="Arial"/>
                <w:sz w:val="16"/>
                <w:szCs w:val="16"/>
                <w:lang w:eastAsia="zh-TW"/>
              </w:rPr>
              <w:t>Clavo de 2 1/2"</w:t>
            </w:r>
          </w:p>
        </w:tc>
        <w:tc>
          <w:tcPr>
            <w:tcW w:w="1200" w:type="dxa"/>
            <w:tcBorders>
              <w:top w:val="nil"/>
              <w:left w:val="single" w:sz="8" w:space="0" w:color="auto"/>
              <w:bottom w:val="single" w:sz="8" w:space="0" w:color="auto"/>
              <w:right w:val="single" w:sz="8" w:space="0" w:color="auto"/>
            </w:tcBorders>
            <w:shd w:val="clear" w:color="000000" w:fill="FFFF00"/>
            <w:noWrap/>
            <w:vAlign w:val="center"/>
            <w:hideMark/>
          </w:tcPr>
          <w:p w14:paraId="36CE17DA"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w:t>
            </w:r>
          </w:p>
        </w:tc>
        <w:tc>
          <w:tcPr>
            <w:tcW w:w="1236" w:type="dxa"/>
            <w:tcBorders>
              <w:top w:val="nil"/>
              <w:left w:val="nil"/>
              <w:bottom w:val="single" w:sz="8" w:space="0" w:color="auto"/>
              <w:right w:val="single" w:sz="8" w:space="0" w:color="auto"/>
            </w:tcBorders>
            <w:shd w:val="clear" w:color="000000" w:fill="FFFF00"/>
            <w:noWrap/>
            <w:vAlign w:val="center"/>
            <w:hideMark/>
          </w:tcPr>
          <w:p w14:paraId="1B75CC68"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0.56 </w:t>
            </w:r>
          </w:p>
        </w:tc>
        <w:tc>
          <w:tcPr>
            <w:tcW w:w="1418" w:type="dxa"/>
            <w:tcBorders>
              <w:top w:val="nil"/>
              <w:left w:val="nil"/>
              <w:bottom w:val="single" w:sz="8" w:space="0" w:color="auto"/>
              <w:right w:val="single" w:sz="8" w:space="0" w:color="auto"/>
            </w:tcBorders>
            <w:shd w:val="clear" w:color="000000" w:fill="FFFF00"/>
            <w:vAlign w:val="center"/>
            <w:hideMark/>
          </w:tcPr>
          <w:p w14:paraId="112F6CD4"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2.80 </w:t>
            </w:r>
          </w:p>
        </w:tc>
      </w:tr>
      <w:tr w:rsidR="00A025ED" w:rsidRPr="00191FB1" w14:paraId="08E1CC84"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29D28EA7"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DB76A5F"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18</w:t>
            </w:r>
          </w:p>
        </w:tc>
        <w:tc>
          <w:tcPr>
            <w:tcW w:w="2760" w:type="dxa"/>
            <w:tcBorders>
              <w:top w:val="nil"/>
              <w:left w:val="nil"/>
              <w:bottom w:val="single" w:sz="4" w:space="0" w:color="auto"/>
              <w:right w:val="single" w:sz="4" w:space="0" w:color="auto"/>
            </w:tcBorders>
            <w:shd w:val="clear" w:color="auto" w:fill="auto"/>
            <w:vAlign w:val="center"/>
            <w:hideMark/>
          </w:tcPr>
          <w:p w14:paraId="50787FD9" w14:textId="77777777" w:rsidR="00A025ED" w:rsidRPr="00191FB1" w:rsidRDefault="00A025ED" w:rsidP="00490BB6">
            <w:pPr>
              <w:rPr>
                <w:rFonts w:ascii="Arial" w:eastAsia="Times New Roman" w:hAnsi="Arial" w:cs="Arial"/>
                <w:sz w:val="16"/>
                <w:szCs w:val="16"/>
                <w:lang w:eastAsia="zh-TW"/>
              </w:rPr>
            </w:pPr>
            <w:r w:rsidRPr="00191FB1">
              <w:rPr>
                <w:rFonts w:ascii="Arial" w:eastAsia="Times New Roman" w:hAnsi="Arial" w:cs="Arial"/>
                <w:sz w:val="16"/>
                <w:szCs w:val="16"/>
                <w:lang w:eastAsia="zh-TW"/>
              </w:rPr>
              <w:t>Clavo de 3"</w:t>
            </w:r>
          </w:p>
        </w:tc>
        <w:tc>
          <w:tcPr>
            <w:tcW w:w="1200" w:type="dxa"/>
            <w:tcBorders>
              <w:top w:val="nil"/>
              <w:left w:val="single" w:sz="8" w:space="0" w:color="auto"/>
              <w:bottom w:val="single" w:sz="8" w:space="0" w:color="auto"/>
              <w:right w:val="single" w:sz="8" w:space="0" w:color="auto"/>
            </w:tcBorders>
            <w:shd w:val="clear" w:color="000000" w:fill="FFFF00"/>
            <w:noWrap/>
            <w:vAlign w:val="center"/>
            <w:hideMark/>
          </w:tcPr>
          <w:p w14:paraId="39CD90A8"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w:t>
            </w:r>
          </w:p>
        </w:tc>
        <w:tc>
          <w:tcPr>
            <w:tcW w:w="1236" w:type="dxa"/>
            <w:tcBorders>
              <w:top w:val="nil"/>
              <w:left w:val="nil"/>
              <w:bottom w:val="single" w:sz="8" w:space="0" w:color="auto"/>
              <w:right w:val="single" w:sz="8" w:space="0" w:color="auto"/>
            </w:tcBorders>
            <w:shd w:val="clear" w:color="000000" w:fill="FFFF00"/>
            <w:noWrap/>
            <w:vAlign w:val="center"/>
            <w:hideMark/>
          </w:tcPr>
          <w:p w14:paraId="1E335B4B"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0.56 </w:t>
            </w:r>
          </w:p>
        </w:tc>
        <w:tc>
          <w:tcPr>
            <w:tcW w:w="1418" w:type="dxa"/>
            <w:tcBorders>
              <w:top w:val="nil"/>
              <w:left w:val="nil"/>
              <w:bottom w:val="single" w:sz="8" w:space="0" w:color="auto"/>
              <w:right w:val="single" w:sz="8" w:space="0" w:color="auto"/>
            </w:tcBorders>
            <w:shd w:val="clear" w:color="000000" w:fill="FFFF00"/>
            <w:vAlign w:val="center"/>
            <w:hideMark/>
          </w:tcPr>
          <w:p w14:paraId="3342130E"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10.08 </w:t>
            </w:r>
          </w:p>
        </w:tc>
      </w:tr>
      <w:tr w:rsidR="00A025ED" w:rsidRPr="00191FB1" w14:paraId="3641479D"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596FA1EB"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AA39687"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18</w:t>
            </w:r>
          </w:p>
        </w:tc>
        <w:tc>
          <w:tcPr>
            <w:tcW w:w="2760" w:type="dxa"/>
            <w:tcBorders>
              <w:top w:val="nil"/>
              <w:left w:val="nil"/>
              <w:bottom w:val="single" w:sz="4" w:space="0" w:color="auto"/>
              <w:right w:val="single" w:sz="4" w:space="0" w:color="auto"/>
            </w:tcBorders>
            <w:shd w:val="clear" w:color="auto" w:fill="auto"/>
            <w:vAlign w:val="center"/>
            <w:hideMark/>
          </w:tcPr>
          <w:p w14:paraId="60D290EF" w14:textId="77777777" w:rsidR="00A025ED" w:rsidRPr="00191FB1" w:rsidRDefault="00A025ED" w:rsidP="00490BB6">
            <w:pPr>
              <w:rPr>
                <w:rFonts w:ascii="Arial" w:eastAsia="Times New Roman" w:hAnsi="Arial" w:cs="Arial"/>
                <w:sz w:val="16"/>
                <w:szCs w:val="16"/>
                <w:lang w:eastAsia="zh-TW"/>
              </w:rPr>
            </w:pPr>
            <w:r w:rsidRPr="00191FB1">
              <w:rPr>
                <w:rFonts w:ascii="Arial" w:eastAsia="Times New Roman" w:hAnsi="Arial" w:cs="Arial"/>
                <w:sz w:val="16"/>
                <w:szCs w:val="16"/>
                <w:lang w:eastAsia="zh-TW"/>
              </w:rPr>
              <w:t>Clavo de 4"</w:t>
            </w:r>
          </w:p>
        </w:tc>
        <w:tc>
          <w:tcPr>
            <w:tcW w:w="1200" w:type="dxa"/>
            <w:tcBorders>
              <w:top w:val="nil"/>
              <w:left w:val="single" w:sz="8" w:space="0" w:color="auto"/>
              <w:bottom w:val="single" w:sz="8" w:space="0" w:color="auto"/>
              <w:right w:val="single" w:sz="8" w:space="0" w:color="auto"/>
            </w:tcBorders>
            <w:shd w:val="clear" w:color="000000" w:fill="FFFF00"/>
            <w:noWrap/>
            <w:vAlign w:val="center"/>
            <w:hideMark/>
          </w:tcPr>
          <w:p w14:paraId="090EFD24"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w:t>
            </w:r>
          </w:p>
        </w:tc>
        <w:tc>
          <w:tcPr>
            <w:tcW w:w="1236" w:type="dxa"/>
            <w:tcBorders>
              <w:top w:val="nil"/>
              <w:left w:val="nil"/>
              <w:bottom w:val="single" w:sz="8" w:space="0" w:color="auto"/>
              <w:right w:val="single" w:sz="8" w:space="0" w:color="auto"/>
            </w:tcBorders>
            <w:shd w:val="clear" w:color="000000" w:fill="FFFF00"/>
            <w:noWrap/>
            <w:vAlign w:val="center"/>
            <w:hideMark/>
          </w:tcPr>
          <w:p w14:paraId="1F11F92A"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0.56 </w:t>
            </w:r>
          </w:p>
        </w:tc>
        <w:tc>
          <w:tcPr>
            <w:tcW w:w="1418" w:type="dxa"/>
            <w:tcBorders>
              <w:top w:val="nil"/>
              <w:left w:val="nil"/>
              <w:bottom w:val="single" w:sz="8" w:space="0" w:color="auto"/>
              <w:right w:val="single" w:sz="8" w:space="0" w:color="auto"/>
            </w:tcBorders>
            <w:shd w:val="clear" w:color="000000" w:fill="FFFF00"/>
            <w:vAlign w:val="center"/>
            <w:hideMark/>
          </w:tcPr>
          <w:p w14:paraId="0F9084BF"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10.08 </w:t>
            </w:r>
          </w:p>
        </w:tc>
      </w:tr>
      <w:tr w:rsidR="00A025ED" w:rsidRPr="00191FB1" w14:paraId="25AB3DD6"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01651CAB"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F097C4D"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380</w:t>
            </w:r>
          </w:p>
        </w:tc>
        <w:tc>
          <w:tcPr>
            <w:tcW w:w="2760" w:type="dxa"/>
            <w:tcBorders>
              <w:top w:val="nil"/>
              <w:left w:val="nil"/>
              <w:bottom w:val="single" w:sz="4" w:space="0" w:color="auto"/>
              <w:right w:val="single" w:sz="4" w:space="0" w:color="auto"/>
            </w:tcBorders>
            <w:shd w:val="clear" w:color="auto" w:fill="auto"/>
            <w:noWrap/>
            <w:vAlign w:val="center"/>
            <w:hideMark/>
          </w:tcPr>
          <w:p w14:paraId="49F267F2" w14:textId="77777777" w:rsidR="00A025ED" w:rsidRPr="00191FB1" w:rsidRDefault="00A025ED" w:rsidP="00490BB6">
            <w:pPr>
              <w:rPr>
                <w:rFonts w:ascii="Arial" w:eastAsia="Times New Roman" w:hAnsi="Arial" w:cs="Arial"/>
                <w:sz w:val="16"/>
                <w:szCs w:val="16"/>
                <w:lang w:eastAsia="zh-TW"/>
              </w:rPr>
            </w:pPr>
            <w:r w:rsidRPr="00191FB1">
              <w:rPr>
                <w:rFonts w:ascii="Arial" w:eastAsia="Times New Roman" w:hAnsi="Arial" w:cs="Arial"/>
                <w:sz w:val="16"/>
                <w:szCs w:val="16"/>
                <w:lang w:eastAsia="zh-TW"/>
              </w:rPr>
              <w:t>clavo de acero de 2"</w:t>
            </w:r>
          </w:p>
        </w:tc>
        <w:tc>
          <w:tcPr>
            <w:tcW w:w="1200" w:type="dxa"/>
            <w:tcBorders>
              <w:top w:val="nil"/>
              <w:left w:val="single" w:sz="8" w:space="0" w:color="auto"/>
              <w:bottom w:val="single" w:sz="8" w:space="0" w:color="auto"/>
              <w:right w:val="single" w:sz="8" w:space="0" w:color="auto"/>
            </w:tcBorders>
            <w:shd w:val="clear" w:color="000000" w:fill="FFFF00"/>
            <w:noWrap/>
            <w:vAlign w:val="center"/>
            <w:hideMark/>
          </w:tcPr>
          <w:p w14:paraId="738A8950"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BAR</w:t>
            </w:r>
          </w:p>
        </w:tc>
        <w:tc>
          <w:tcPr>
            <w:tcW w:w="1236" w:type="dxa"/>
            <w:tcBorders>
              <w:top w:val="nil"/>
              <w:left w:val="nil"/>
              <w:bottom w:val="single" w:sz="8" w:space="0" w:color="auto"/>
              <w:right w:val="single" w:sz="8" w:space="0" w:color="auto"/>
            </w:tcBorders>
            <w:shd w:val="clear" w:color="000000" w:fill="FFFF00"/>
            <w:noWrap/>
            <w:vAlign w:val="center"/>
            <w:hideMark/>
          </w:tcPr>
          <w:p w14:paraId="24C2B4DB"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0.05 </w:t>
            </w:r>
          </w:p>
        </w:tc>
        <w:tc>
          <w:tcPr>
            <w:tcW w:w="1418" w:type="dxa"/>
            <w:tcBorders>
              <w:top w:val="nil"/>
              <w:left w:val="nil"/>
              <w:bottom w:val="single" w:sz="8" w:space="0" w:color="auto"/>
              <w:right w:val="single" w:sz="8" w:space="0" w:color="auto"/>
            </w:tcBorders>
            <w:shd w:val="clear" w:color="000000" w:fill="FFFF00"/>
            <w:vAlign w:val="center"/>
            <w:hideMark/>
          </w:tcPr>
          <w:p w14:paraId="5CA0F386"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19.00 </w:t>
            </w:r>
          </w:p>
        </w:tc>
      </w:tr>
      <w:tr w:rsidR="00A025ED" w:rsidRPr="00191FB1" w14:paraId="61CB96C8"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357012A2"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54199</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787AD2A"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104</w:t>
            </w:r>
          </w:p>
        </w:tc>
        <w:tc>
          <w:tcPr>
            <w:tcW w:w="2760" w:type="dxa"/>
            <w:tcBorders>
              <w:top w:val="nil"/>
              <w:left w:val="nil"/>
              <w:bottom w:val="single" w:sz="4" w:space="0" w:color="auto"/>
              <w:right w:val="single" w:sz="4" w:space="0" w:color="auto"/>
            </w:tcBorders>
            <w:shd w:val="clear" w:color="auto" w:fill="auto"/>
            <w:noWrap/>
            <w:vAlign w:val="center"/>
            <w:hideMark/>
          </w:tcPr>
          <w:p w14:paraId="1B0AF5B5" w14:textId="77777777" w:rsidR="00A025ED" w:rsidRPr="00191FB1" w:rsidRDefault="00A025ED" w:rsidP="00490BB6">
            <w:pPr>
              <w:rPr>
                <w:rFonts w:ascii="Arial" w:eastAsia="Times New Roman" w:hAnsi="Arial" w:cs="Arial"/>
                <w:sz w:val="16"/>
                <w:szCs w:val="16"/>
                <w:lang w:eastAsia="zh-TW"/>
              </w:rPr>
            </w:pPr>
            <w:r w:rsidRPr="00191FB1">
              <w:rPr>
                <w:rFonts w:ascii="Arial" w:eastAsia="Times New Roman" w:hAnsi="Arial" w:cs="Arial"/>
                <w:sz w:val="16"/>
                <w:szCs w:val="16"/>
                <w:lang w:eastAsia="zh-TW"/>
              </w:rPr>
              <w:t>costanera</w:t>
            </w:r>
          </w:p>
        </w:tc>
        <w:tc>
          <w:tcPr>
            <w:tcW w:w="1200" w:type="dxa"/>
            <w:tcBorders>
              <w:top w:val="nil"/>
              <w:left w:val="single" w:sz="8" w:space="0" w:color="auto"/>
              <w:bottom w:val="single" w:sz="8" w:space="0" w:color="auto"/>
              <w:right w:val="single" w:sz="8" w:space="0" w:color="auto"/>
            </w:tcBorders>
            <w:shd w:val="clear" w:color="000000" w:fill="FFFF00"/>
            <w:noWrap/>
            <w:vAlign w:val="center"/>
            <w:hideMark/>
          </w:tcPr>
          <w:p w14:paraId="0E80E53E"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PINO</w:t>
            </w:r>
          </w:p>
        </w:tc>
        <w:tc>
          <w:tcPr>
            <w:tcW w:w="1236" w:type="dxa"/>
            <w:tcBorders>
              <w:top w:val="nil"/>
              <w:left w:val="nil"/>
              <w:bottom w:val="single" w:sz="8" w:space="0" w:color="auto"/>
              <w:right w:val="single" w:sz="8" w:space="0" w:color="auto"/>
            </w:tcBorders>
            <w:shd w:val="clear" w:color="000000" w:fill="FFFF00"/>
            <w:noWrap/>
            <w:vAlign w:val="center"/>
            <w:hideMark/>
          </w:tcPr>
          <w:p w14:paraId="01E72FC1"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1.25 </w:t>
            </w:r>
          </w:p>
        </w:tc>
        <w:tc>
          <w:tcPr>
            <w:tcW w:w="1418" w:type="dxa"/>
            <w:tcBorders>
              <w:top w:val="nil"/>
              <w:left w:val="nil"/>
              <w:bottom w:val="single" w:sz="8" w:space="0" w:color="auto"/>
              <w:right w:val="single" w:sz="8" w:space="0" w:color="auto"/>
            </w:tcBorders>
            <w:shd w:val="clear" w:color="000000" w:fill="FFFF00"/>
            <w:vAlign w:val="center"/>
            <w:hideMark/>
          </w:tcPr>
          <w:p w14:paraId="1D1FA362"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130.00 </w:t>
            </w:r>
          </w:p>
        </w:tc>
      </w:tr>
      <w:tr w:rsidR="00A025ED" w:rsidRPr="00191FB1" w14:paraId="01ED87A2"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5A645FA1"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54199</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7B58FAF"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211</w:t>
            </w:r>
          </w:p>
        </w:tc>
        <w:tc>
          <w:tcPr>
            <w:tcW w:w="2760" w:type="dxa"/>
            <w:tcBorders>
              <w:top w:val="nil"/>
              <w:left w:val="nil"/>
              <w:bottom w:val="single" w:sz="4" w:space="0" w:color="auto"/>
              <w:right w:val="single" w:sz="4" w:space="0" w:color="auto"/>
            </w:tcBorders>
            <w:shd w:val="clear" w:color="auto" w:fill="auto"/>
            <w:noWrap/>
            <w:vAlign w:val="center"/>
            <w:hideMark/>
          </w:tcPr>
          <w:p w14:paraId="6B561180" w14:textId="77777777" w:rsidR="00A025ED" w:rsidRPr="00191FB1" w:rsidRDefault="00A025ED" w:rsidP="00490BB6">
            <w:pPr>
              <w:rPr>
                <w:rFonts w:ascii="Arial" w:eastAsia="Times New Roman" w:hAnsi="Arial" w:cs="Arial"/>
                <w:sz w:val="16"/>
                <w:szCs w:val="16"/>
                <w:lang w:eastAsia="zh-TW"/>
              </w:rPr>
            </w:pPr>
            <w:proofErr w:type="spellStart"/>
            <w:r w:rsidRPr="00191FB1">
              <w:rPr>
                <w:rFonts w:ascii="Arial" w:eastAsia="Times New Roman" w:hAnsi="Arial" w:cs="Arial"/>
                <w:sz w:val="16"/>
                <w:szCs w:val="16"/>
                <w:lang w:eastAsia="zh-TW"/>
              </w:rPr>
              <w:t>cuarton</w:t>
            </w:r>
            <w:proofErr w:type="spellEnd"/>
          </w:p>
        </w:tc>
        <w:tc>
          <w:tcPr>
            <w:tcW w:w="1200" w:type="dxa"/>
            <w:tcBorders>
              <w:top w:val="nil"/>
              <w:left w:val="single" w:sz="8" w:space="0" w:color="auto"/>
              <w:bottom w:val="single" w:sz="8" w:space="0" w:color="auto"/>
              <w:right w:val="single" w:sz="8" w:space="0" w:color="auto"/>
            </w:tcBorders>
            <w:shd w:val="clear" w:color="000000" w:fill="FFFF00"/>
            <w:noWrap/>
            <w:vAlign w:val="center"/>
            <w:hideMark/>
          </w:tcPr>
          <w:p w14:paraId="5FEA4F0A"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PINO</w:t>
            </w:r>
          </w:p>
        </w:tc>
        <w:tc>
          <w:tcPr>
            <w:tcW w:w="1236" w:type="dxa"/>
            <w:tcBorders>
              <w:top w:val="nil"/>
              <w:left w:val="nil"/>
              <w:bottom w:val="single" w:sz="8" w:space="0" w:color="auto"/>
              <w:right w:val="single" w:sz="8" w:space="0" w:color="auto"/>
            </w:tcBorders>
            <w:shd w:val="clear" w:color="000000" w:fill="FFFF00"/>
            <w:noWrap/>
            <w:vAlign w:val="center"/>
            <w:hideMark/>
          </w:tcPr>
          <w:p w14:paraId="3AE71012"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2.50 </w:t>
            </w:r>
          </w:p>
        </w:tc>
        <w:tc>
          <w:tcPr>
            <w:tcW w:w="1418" w:type="dxa"/>
            <w:tcBorders>
              <w:top w:val="nil"/>
              <w:left w:val="nil"/>
              <w:bottom w:val="single" w:sz="8" w:space="0" w:color="auto"/>
              <w:right w:val="single" w:sz="8" w:space="0" w:color="auto"/>
            </w:tcBorders>
            <w:shd w:val="clear" w:color="000000" w:fill="FFFF00"/>
            <w:vAlign w:val="center"/>
            <w:hideMark/>
          </w:tcPr>
          <w:p w14:paraId="4D60496C"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527.50 </w:t>
            </w:r>
          </w:p>
        </w:tc>
      </w:tr>
      <w:tr w:rsidR="00A025ED" w:rsidRPr="00191FB1" w14:paraId="2162E0DD"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10790BB3"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54199</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EC28E33"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117</w:t>
            </w:r>
          </w:p>
        </w:tc>
        <w:tc>
          <w:tcPr>
            <w:tcW w:w="2760" w:type="dxa"/>
            <w:tcBorders>
              <w:top w:val="nil"/>
              <w:left w:val="nil"/>
              <w:bottom w:val="single" w:sz="4" w:space="0" w:color="auto"/>
              <w:right w:val="single" w:sz="4" w:space="0" w:color="auto"/>
            </w:tcBorders>
            <w:shd w:val="clear" w:color="auto" w:fill="auto"/>
            <w:noWrap/>
            <w:vAlign w:val="center"/>
            <w:hideMark/>
          </w:tcPr>
          <w:p w14:paraId="58D5FF89" w14:textId="77777777" w:rsidR="00A025ED" w:rsidRPr="00191FB1" w:rsidRDefault="00A025ED" w:rsidP="00490BB6">
            <w:pPr>
              <w:rPr>
                <w:rFonts w:ascii="Arial" w:eastAsia="Times New Roman" w:hAnsi="Arial" w:cs="Arial"/>
                <w:color w:val="000000"/>
                <w:sz w:val="16"/>
                <w:szCs w:val="16"/>
                <w:lang w:eastAsia="zh-TW"/>
              </w:rPr>
            </w:pPr>
            <w:r w:rsidRPr="00191FB1">
              <w:rPr>
                <w:rFonts w:ascii="Arial" w:eastAsia="Times New Roman" w:hAnsi="Arial" w:cs="Arial"/>
                <w:color w:val="000000"/>
                <w:sz w:val="16"/>
                <w:szCs w:val="16"/>
                <w:lang w:eastAsia="zh-TW"/>
              </w:rPr>
              <w:t>electrodo 1/8"</w:t>
            </w:r>
          </w:p>
        </w:tc>
        <w:tc>
          <w:tcPr>
            <w:tcW w:w="1200" w:type="dxa"/>
            <w:tcBorders>
              <w:top w:val="nil"/>
              <w:left w:val="single" w:sz="8" w:space="0" w:color="auto"/>
              <w:bottom w:val="single" w:sz="8" w:space="0" w:color="auto"/>
              <w:right w:val="single" w:sz="8" w:space="0" w:color="auto"/>
            </w:tcBorders>
            <w:shd w:val="clear" w:color="000000" w:fill="FFFF00"/>
            <w:noWrap/>
            <w:vAlign w:val="center"/>
            <w:hideMark/>
          </w:tcPr>
          <w:p w14:paraId="24B90FC6"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w:t>
            </w:r>
          </w:p>
        </w:tc>
        <w:tc>
          <w:tcPr>
            <w:tcW w:w="1236" w:type="dxa"/>
            <w:tcBorders>
              <w:top w:val="nil"/>
              <w:left w:val="nil"/>
              <w:bottom w:val="single" w:sz="8" w:space="0" w:color="auto"/>
              <w:right w:val="single" w:sz="8" w:space="0" w:color="auto"/>
            </w:tcBorders>
            <w:shd w:val="clear" w:color="000000" w:fill="FFFF00"/>
            <w:noWrap/>
            <w:vAlign w:val="center"/>
            <w:hideMark/>
          </w:tcPr>
          <w:p w14:paraId="6A9EF312"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0.80 </w:t>
            </w:r>
          </w:p>
        </w:tc>
        <w:tc>
          <w:tcPr>
            <w:tcW w:w="1418" w:type="dxa"/>
            <w:tcBorders>
              <w:top w:val="nil"/>
              <w:left w:val="nil"/>
              <w:bottom w:val="single" w:sz="8" w:space="0" w:color="auto"/>
              <w:right w:val="single" w:sz="8" w:space="0" w:color="auto"/>
            </w:tcBorders>
            <w:shd w:val="clear" w:color="000000" w:fill="FFFF00"/>
            <w:vAlign w:val="center"/>
            <w:hideMark/>
          </w:tcPr>
          <w:p w14:paraId="6EDFF911"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93.60 </w:t>
            </w:r>
          </w:p>
        </w:tc>
      </w:tr>
      <w:tr w:rsidR="00A025ED" w:rsidRPr="00191FB1" w14:paraId="1880B0C4"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6959301C"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54199</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D979A5C"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29</w:t>
            </w:r>
          </w:p>
        </w:tc>
        <w:tc>
          <w:tcPr>
            <w:tcW w:w="2760" w:type="dxa"/>
            <w:tcBorders>
              <w:top w:val="nil"/>
              <w:left w:val="nil"/>
              <w:bottom w:val="single" w:sz="4" w:space="0" w:color="auto"/>
              <w:right w:val="single" w:sz="4" w:space="0" w:color="auto"/>
            </w:tcBorders>
            <w:shd w:val="clear" w:color="auto" w:fill="auto"/>
            <w:noWrap/>
            <w:vAlign w:val="center"/>
            <w:hideMark/>
          </w:tcPr>
          <w:p w14:paraId="5C097C62" w14:textId="77777777" w:rsidR="00A025ED" w:rsidRPr="00191FB1" w:rsidRDefault="00A025ED" w:rsidP="00490BB6">
            <w:pPr>
              <w:rPr>
                <w:rFonts w:ascii="Arial" w:eastAsia="Times New Roman" w:hAnsi="Arial" w:cs="Arial"/>
                <w:sz w:val="16"/>
                <w:szCs w:val="16"/>
                <w:lang w:eastAsia="zh-TW"/>
              </w:rPr>
            </w:pPr>
            <w:r w:rsidRPr="00191FB1">
              <w:rPr>
                <w:rFonts w:ascii="Arial" w:eastAsia="Times New Roman" w:hAnsi="Arial" w:cs="Arial"/>
                <w:sz w:val="16"/>
                <w:szCs w:val="16"/>
                <w:lang w:eastAsia="zh-TW"/>
              </w:rPr>
              <w:t>esponja p/albañil</w:t>
            </w:r>
          </w:p>
        </w:tc>
        <w:tc>
          <w:tcPr>
            <w:tcW w:w="1200" w:type="dxa"/>
            <w:tcBorders>
              <w:top w:val="nil"/>
              <w:left w:val="single" w:sz="8" w:space="0" w:color="auto"/>
              <w:bottom w:val="single" w:sz="8" w:space="0" w:color="auto"/>
              <w:right w:val="single" w:sz="8" w:space="0" w:color="auto"/>
            </w:tcBorders>
            <w:shd w:val="clear" w:color="000000" w:fill="FFFF00"/>
            <w:noWrap/>
            <w:vAlign w:val="center"/>
            <w:hideMark/>
          </w:tcPr>
          <w:p w14:paraId="72F5A7F2"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w:t>
            </w:r>
          </w:p>
        </w:tc>
        <w:tc>
          <w:tcPr>
            <w:tcW w:w="1236" w:type="dxa"/>
            <w:tcBorders>
              <w:top w:val="nil"/>
              <w:left w:val="nil"/>
              <w:bottom w:val="single" w:sz="8" w:space="0" w:color="auto"/>
              <w:right w:val="single" w:sz="8" w:space="0" w:color="auto"/>
            </w:tcBorders>
            <w:shd w:val="clear" w:color="000000" w:fill="FFFF00"/>
            <w:noWrap/>
            <w:vAlign w:val="center"/>
            <w:hideMark/>
          </w:tcPr>
          <w:p w14:paraId="5538E1C7"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0.23 </w:t>
            </w:r>
          </w:p>
        </w:tc>
        <w:tc>
          <w:tcPr>
            <w:tcW w:w="1418" w:type="dxa"/>
            <w:tcBorders>
              <w:top w:val="nil"/>
              <w:left w:val="nil"/>
              <w:bottom w:val="single" w:sz="8" w:space="0" w:color="auto"/>
              <w:right w:val="single" w:sz="8" w:space="0" w:color="auto"/>
            </w:tcBorders>
            <w:shd w:val="clear" w:color="000000" w:fill="FFFF00"/>
            <w:vAlign w:val="center"/>
            <w:hideMark/>
          </w:tcPr>
          <w:p w14:paraId="023A7AAB"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6.67 </w:t>
            </w:r>
          </w:p>
        </w:tc>
      </w:tr>
      <w:tr w:rsidR="00A025ED" w:rsidRPr="00191FB1" w14:paraId="5FD9DBC6"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8CBAD"/>
            <w:noWrap/>
            <w:vAlign w:val="center"/>
            <w:hideMark/>
          </w:tcPr>
          <w:p w14:paraId="1C09FCFD"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000000" w:fill="F8CBAD"/>
            <w:noWrap/>
            <w:vAlign w:val="center"/>
            <w:hideMark/>
          </w:tcPr>
          <w:p w14:paraId="463B3FB7"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68.5</w:t>
            </w:r>
          </w:p>
        </w:tc>
        <w:tc>
          <w:tcPr>
            <w:tcW w:w="2760" w:type="dxa"/>
            <w:tcBorders>
              <w:top w:val="nil"/>
              <w:left w:val="nil"/>
              <w:bottom w:val="single" w:sz="4" w:space="0" w:color="auto"/>
              <w:right w:val="single" w:sz="4" w:space="0" w:color="auto"/>
            </w:tcBorders>
            <w:shd w:val="clear" w:color="000000" w:fill="F8CBAD"/>
            <w:noWrap/>
            <w:vAlign w:val="center"/>
            <w:hideMark/>
          </w:tcPr>
          <w:p w14:paraId="6A082618" w14:textId="77777777" w:rsidR="00A025ED" w:rsidRPr="00191FB1" w:rsidRDefault="00A025ED" w:rsidP="00490BB6">
            <w:pPr>
              <w:rPr>
                <w:rFonts w:ascii="Arial" w:eastAsia="Times New Roman" w:hAnsi="Arial" w:cs="Arial"/>
                <w:sz w:val="16"/>
                <w:szCs w:val="16"/>
                <w:lang w:eastAsia="zh-TW"/>
              </w:rPr>
            </w:pPr>
            <w:r w:rsidRPr="00191FB1">
              <w:rPr>
                <w:rFonts w:ascii="Arial" w:eastAsia="Times New Roman" w:hAnsi="Arial" w:cs="Arial"/>
                <w:sz w:val="16"/>
                <w:szCs w:val="16"/>
                <w:lang w:eastAsia="zh-TW"/>
              </w:rPr>
              <w:t xml:space="preserve">hierro 3/8" corrugado </w:t>
            </w:r>
          </w:p>
        </w:tc>
        <w:tc>
          <w:tcPr>
            <w:tcW w:w="1200" w:type="dxa"/>
            <w:tcBorders>
              <w:top w:val="nil"/>
              <w:left w:val="single" w:sz="8" w:space="0" w:color="auto"/>
              <w:bottom w:val="single" w:sz="8" w:space="0" w:color="auto"/>
              <w:right w:val="single" w:sz="8" w:space="0" w:color="auto"/>
            </w:tcBorders>
            <w:shd w:val="clear" w:color="000000" w:fill="FFFF00"/>
            <w:noWrap/>
            <w:vAlign w:val="center"/>
            <w:hideMark/>
          </w:tcPr>
          <w:p w14:paraId="55AA6605"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CORINCA</w:t>
            </w:r>
          </w:p>
        </w:tc>
        <w:tc>
          <w:tcPr>
            <w:tcW w:w="1236" w:type="dxa"/>
            <w:tcBorders>
              <w:top w:val="nil"/>
              <w:left w:val="nil"/>
              <w:bottom w:val="single" w:sz="8" w:space="0" w:color="auto"/>
              <w:right w:val="single" w:sz="8" w:space="0" w:color="auto"/>
            </w:tcBorders>
            <w:shd w:val="clear" w:color="000000" w:fill="FFFF00"/>
            <w:noWrap/>
            <w:vAlign w:val="center"/>
            <w:hideMark/>
          </w:tcPr>
          <w:p w14:paraId="0518BEF6"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40.95 </w:t>
            </w:r>
          </w:p>
        </w:tc>
        <w:tc>
          <w:tcPr>
            <w:tcW w:w="1418" w:type="dxa"/>
            <w:tcBorders>
              <w:top w:val="nil"/>
              <w:left w:val="nil"/>
              <w:bottom w:val="single" w:sz="8" w:space="0" w:color="auto"/>
              <w:right w:val="single" w:sz="8" w:space="0" w:color="auto"/>
            </w:tcBorders>
            <w:shd w:val="clear" w:color="000000" w:fill="FFFF00"/>
            <w:vAlign w:val="center"/>
            <w:hideMark/>
          </w:tcPr>
          <w:p w14:paraId="2162A17C"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2,805.08 </w:t>
            </w:r>
          </w:p>
        </w:tc>
      </w:tr>
      <w:tr w:rsidR="00A025ED" w:rsidRPr="00191FB1" w14:paraId="38F1598F"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43D130F1"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54111</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B4F6A9D"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10311</w:t>
            </w:r>
          </w:p>
        </w:tc>
        <w:tc>
          <w:tcPr>
            <w:tcW w:w="2760" w:type="dxa"/>
            <w:tcBorders>
              <w:top w:val="nil"/>
              <w:left w:val="nil"/>
              <w:bottom w:val="single" w:sz="4" w:space="0" w:color="auto"/>
              <w:right w:val="single" w:sz="4" w:space="0" w:color="auto"/>
            </w:tcBorders>
            <w:shd w:val="clear" w:color="auto" w:fill="auto"/>
            <w:noWrap/>
            <w:vAlign w:val="center"/>
            <w:hideMark/>
          </w:tcPr>
          <w:p w14:paraId="40B9D370" w14:textId="77777777" w:rsidR="00A025ED" w:rsidRPr="00191FB1" w:rsidRDefault="00A025ED" w:rsidP="00490BB6">
            <w:pPr>
              <w:rPr>
                <w:rFonts w:ascii="Arial" w:eastAsia="Times New Roman" w:hAnsi="Arial" w:cs="Arial"/>
                <w:sz w:val="16"/>
                <w:szCs w:val="16"/>
                <w:lang w:eastAsia="zh-TW"/>
              </w:rPr>
            </w:pPr>
            <w:r w:rsidRPr="00191FB1">
              <w:rPr>
                <w:rFonts w:ascii="Arial" w:eastAsia="Times New Roman" w:hAnsi="Arial" w:cs="Arial"/>
                <w:sz w:val="16"/>
                <w:szCs w:val="16"/>
                <w:lang w:eastAsia="zh-TW"/>
              </w:rPr>
              <w:t>ladrillo calavera</w:t>
            </w:r>
          </w:p>
        </w:tc>
        <w:tc>
          <w:tcPr>
            <w:tcW w:w="1200" w:type="dxa"/>
            <w:tcBorders>
              <w:top w:val="nil"/>
              <w:left w:val="single" w:sz="8" w:space="0" w:color="auto"/>
              <w:bottom w:val="single" w:sz="8" w:space="0" w:color="auto"/>
              <w:right w:val="single" w:sz="8" w:space="0" w:color="auto"/>
            </w:tcBorders>
            <w:shd w:val="clear" w:color="000000" w:fill="FFFF00"/>
            <w:noWrap/>
            <w:vAlign w:val="center"/>
            <w:hideMark/>
          </w:tcPr>
          <w:p w14:paraId="33F157B0"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w:t>
            </w:r>
          </w:p>
        </w:tc>
        <w:tc>
          <w:tcPr>
            <w:tcW w:w="1236" w:type="dxa"/>
            <w:tcBorders>
              <w:top w:val="nil"/>
              <w:left w:val="nil"/>
              <w:bottom w:val="single" w:sz="8" w:space="0" w:color="auto"/>
              <w:right w:val="single" w:sz="8" w:space="0" w:color="auto"/>
            </w:tcBorders>
            <w:shd w:val="clear" w:color="000000" w:fill="FFFF00"/>
            <w:noWrap/>
            <w:vAlign w:val="center"/>
            <w:hideMark/>
          </w:tcPr>
          <w:p w14:paraId="4CBDD946"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0.27 </w:t>
            </w:r>
          </w:p>
        </w:tc>
        <w:tc>
          <w:tcPr>
            <w:tcW w:w="1418" w:type="dxa"/>
            <w:tcBorders>
              <w:top w:val="nil"/>
              <w:left w:val="nil"/>
              <w:bottom w:val="single" w:sz="8" w:space="0" w:color="auto"/>
              <w:right w:val="single" w:sz="8" w:space="0" w:color="auto"/>
            </w:tcBorders>
            <w:shd w:val="clear" w:color="000000" w:fill="FFFF00"/>
            <w:vAlign w:val="center"/>
            <w:hideMark/>
          </w:tcPr>
          <w:p w14:paraId="2A452035"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2,783.97 </w:t>
            </w:r>
          </w:p>
        </w:tc>
      </w:tr>
      <w:tr w:rsidR="00A025ED" w:rsidRPr="00191FB1" w14:paraId="3BBCB842" w14:textId="77777777" w:rsidTr="00490BB6">
        <w:trPr>
          <w:trHeight w:val="46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1E05A7A8"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9FD904D"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68.50</w:t>
            </w:r>
          </w:p>
        </w:tc>
        <w:tc>
          <w:tcPr>
            <w:tcW w:w="2760" w:type="dxa"/>
            <w:tcBorders>
              <w:top w:val="nil"/>
              <w:left w:val="nil"/>
              <w:bottom w:val="single" w:sz="4" w:space="0" w:color="auto"/>
              <w:right w:val="single" w:sz="4" w:space="0" w:color="auto"/>
            </w:tcBorders>
            <w:shd w:val="clear" w:color="auto" w:fill="auto"/>
            <w:noWrap/>
            <w:vAlign w:val="center"/>
            <w:hideMark/>
          </w:tcPr>
          <w:p w14:paraId="6F95C39E" w14:textId="77777777" w:rsidR="00A025ED" w:rsidRPr="00191FB1" w:rsidRDefault="00A025ED" w:rsidP="00490BB6">
            <w:pPr>
              <w:rPr>
                <w:rFonts w:ascii="Arial" w:eastAsia="Times New Roman" w:hAnsi="Arial" w:cs="Arial"/>
                <w:color w:val="000000"/>
                <w:sz w:val="16"/>
                <w:szCs w:val="16"/>
                <w:lang w:eastAsia="zh-TW"/>
              </w:rPr>
            </w:pPr>
            <w:r w:rsidRPr="00191FB1">
              <w:rPr>
                <w:rFonts w:ascii="Arial" w:eastAsia="Times New Roman" w:hAnsi="Arial" w:cs="Arial"/>
                <w:color w:val="000000"/>
                <w:sz w:val="16"/>
                <w:szCs w:val="16"/>
                <w:lang w:eastAsia="zh-TW"/>
              </w:rPr>
              <w:t xml:space="preserve">Malla </w:t>
            </w:r>
            <w:proofErr w:type="spellStart"/>
            <w:r w:rsidRPr="00191FB1">
              <w:rPr>
                <w:rFonts w:ascii="Arial" w:eastAsia="Times New Roman" w:hAnsi="Arial" w:cs="Arial"/>
                <w:color w:val="000000"/>
                <w:sz w:val="16"/>
                <w:szCs w:val="16"/>
                <w:lang w:eastAsia="zh-TW"/>
              </w:rPr>
              <w:t>ciclon</w:t>
            </w:r>
            <w:proofErr w:type="spellEnd"/>
            <w:r w:rsidRPr="00191FB1">
              <w:rPr>
                <w:rFonts w:ascii="Arial" w:eastAsia="Times New Roman" w:hAnsi="Arial" w:cs="Arial"/>
                <w:color w:val="000000"/>
                <w:sz w:val="16"/>
                <w:szCs w:val="16"/>
                <w:lang w:eastAsia="zh-TW"/>
              </w:rPr>
              <w:t xml:space="preserve"> #9  1.80 M,T</w:t>
            </w:r>
          </w:p>
        </w:tc>
        <w:tc>
          <w:tcPr>
            <w:tcW w:w="1200" w:type="dxa"/>
            <w:tcBorders>
              <w:top w:val="nil"/>
              <w:left w:val="single" w:sz="8" w:space="0" w:color="auto"/>
              <w:bottom w:val="single" w:sz="8" w:space="0" w:color="auto"/>
              <w:right w:val="single" w:sz="8" w:space="0" w:color="auto"/>
            </w:tcBorders>
            <w:shd w:val="clear" w:color="000000" w:fill="FFFF00"/>
            <w:vAlign w:val="center"/>
            <w:hideMark/>
          </w:tcPr>
          <w:p w14:paraId="5F7E88F2"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CAL.9 * 1.80 MTS ALTO</w:t>
            </w:r>
          </w:p>
        </w:tc>
        <w:tc>
          <w:tcPr>
            <w:tcW w:w="1236" w:type="dxa"/>
            <w:tcBorders>
              <w:top w:val="nil"/>
              <w:left w:val="nil"/>
              <w:bottom w:val="single" w:sz="8" w:space="0" w:color="auto"/>
              <w:right w:val="single" w:sz="8" w:space="0" w:color="auto"/>
            </w:tcBorders>
            <w:shd w:val="clear" w:color="000000" w:fill="FFFF00"/>
            <w:noWrap/>
            <w:vAlign w:val="center"/>
            <w:hideMark/>
          </w:tcPr>
          <w:p w14:paraId="14589232"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5.20 </w:t>
            </w:r>
          </w:p>
        </w:tc>
        <w:tc>
          <w:tcPr>
            <w:tcW w:w="1418" w:type="dxa"/>
            <w:tcBorders>
              <w:top w:val="nil"/>
              <w:left w:val="nil"/>
              <w:bottom w:val="single" w:sz="8" w:space="0" w:color="auto"/>
              <w:right w:val="single" w:sz="8" w:space="0" w:color="auto"/>
            </w:tcBorders>
            <w:shd w:val="clear" w:color="000000" w:fill="FFFF00"/>
            <w:vAlign w:val="center"/>
            <w:hideMark/>
          </w:tcPr>
          <w:p w14:paraId="24ED3952"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356.20 </w:t>
            </w:r>
          </w:p>
        </w:tc>
      </w:tr>
      <w:tr w:rsidR="00A025ED" w:rsidRPr="00191FB1" w14:paraId="7653D2D4" w14:textId="77777777" w:rsidTr="00490BB6">
        <w:trPr>
          <w:trHeight w:val="46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51F5A207"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54107</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755CF84"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8</w:t>
            </w:r>
          </w:p>
        </w:tc>
        <w:tc>
          <w:tcPr>
            <w:tcW w:w="2760" w:type="dxa"/>
            <w:tcBorders>
              <w:top w:val="nil"/>
              <w:left w:val="nil"/>
              <w:bottom w:val="single" w:sz="4" w:space="0" w:color="auto"/>
              <w:right w:val="single" w:sz="4" w:space="0" w:color="auto"/>
            </w:tcBorders>
            <w:shd w:val="clear" w:color="auto" w:fill="auto"/>
            <w:noWrap/>
            <w:vAlign w:val="center"/>
            <w:hideMark/>
          </w:tcPr>
          <w:p w14:paraId="1206E727" w14:textId="77777777" w:rsidR="00A025ED" w:rsidRPr="00191FB1" w:rsidRDefault="00A025ED" w:rsidP="00490BB6">
            <w:pPr>
              <w:rPr>
                <w:rFonts w:ascii="Arial" w:eastAsia="Times New Roman" w:hAnsi="Arial" w:cs="Arial"/>
                <w:sz w:val="16"/>
                <w:szCs w:val="16"/>
                <w:lang w:eastAsia="zh-TW"/>
              </w:rPr>
            </w:pPr>
            <w:r w:rsidRPr="00191FB1">
              <w:rPr>
                <w:rFonts w:ascii="Arial" w:eastAsia="Times New Roman" w:hAnsi="Arial" w:cs="Arial"/>
                <w:sz w:val="16"/>
                <w:szCs w:val="16"/>
                <w:lang w:eastAsia="zh-TW"/>
              </w:rPr>
              <w:t>pintura anticorrosiva</w:t>
            </w:r>
          </w:p>
        </w:tc>
        <w:tc>
          <w:tcPr>
            <w:tcW w:w="1200" w:type="dxa"/>
            <w:tcBorders>
              <w:top w:val="nil"/>
              <w:left w:val="single" w:sz="8" w:space="0" w:color="auto"/>
              <w:bottom w:val="single" w:sz="8" w:space="0" w:color="auto"/>
              <w:right w:val="single" w:sz="8" w:space="0" w:color="auto"/>
            </w:tcBorders>
            <w:shd w:val="clear" w:color="000000" w:fill="FFFF00"/>
            <w:vAlign w:val="center"/>
            <w:hideMark/>
          </w:tcPr>
          <w:p w14:paraId="2DDE81BC" w14:textId="77777777" w:rsidR="00A025ED" w:rsidRPr="00191FB1" w:rsidRDefault="00A025ED" w:rsidP="00490BB6">
            <w:pPr>
              <w:jc w:val="center"/>
              <w:rPr>
                <w:rFonts w:ascii="Calibri" w:eastAsia="Times New Roman" w:hAnsi="Calibri"/>
                <w:b/>
                <w:bCs/>
                <w:sz w:val="16"/>
                <w:szCs w:val="16"/>
                <w:lang w:val="en-US" w:eastAsia="zh-TW"/>
              </w:rPr>
            </w:pPr>
            <w:r w:rsidRPr="00191FB1">
              <w:rPr>
                <w:rFonts w:ascii="Calibri" w:eastAsia="Times New Roman" w:hAnsi="Calibri"/>
                <w:b/>
                <w:bCs/>
                <w:sz w:val="16"/>
                <w:szCs w:val="16"/>
                <w:lang w:val="en-US" w:eastAsia="zh-TW"/>
              </w:rPr>
              <w:t>BASE COM. GRIS S.W.</w:t>
            </w:r>
          </w:p>
        </w:tc>
        <w:tc>
          <w:tcPr>
            <w:tcW w:w="1236" w:type="dxa"/>
            <w:tcBorders>
              <w:top w:val="nil"/>
              <w:left w:val="nil"/>
              <w:bottom w:val="single" w:sz="8" w:space="0" w:color="auto"/>
              <w:right w:val="single" w:sz="8" w:space="0" w:color="auto"/>
            </w:tcBorders>
            <w:shd w:val="clear" w:color="000000" w:fill="FFFF00"/>
            <w:noWrap/>
            <w:vAlign w:val="center"/>
            <w:hideMark/>
          </w:tcPr>
          <w:p w14:paraId="4C23D679"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val="en-US" w:eastAsia="zh-TW"/>
              </w:rPr>
              <w:t xml:space="preserve"> </w:t>
            </w:r>
            <w:r w:rsidRPr="00191FB1">
              <w:rPr>
                <w:rFonts w:ascii="Calibri" w:eastAsia="Times New Roman" w:hAnsi="Calibri"/>
                <w:b/>
                <w:bCs/>
                <w:sz w:val="16"/>
                <w:szCs w:val="16"/>
                <w:lang w:eastAsia="zh-TW"/>
              </w:rPr>
              <w:t xml:space="preserve">$               28.85 </w:t>
            </w:r>
          </w:p>
        </w:tc>
        <w:tc>
          <w:tcPr>
            <w:tcW w:w="1418" w:type="dxa"/>
            <w:tcBorders>
              <w:top w:val="nil"/>
              <w:left w:val="nil"/>
              <w:bottom w:val="single" w:sz="8" w:space="0" w:color="auto"/>
              <w:right w:val="single" w:sz="8" w:space="0" w:color="auto"/>
            </w:tcBorders>
            <w:shd w:val="clear" w:color="000000" w:fill="FFFF00"/>
            <w:vAlign w:val="center"/>
            <w:hideMark/>
          </w:tcPr>
          <w:p w14:paraId="15E7BD3F"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230.80 </w:t>
            </w:r>
          </w:p>
        </w:tc>
      </w:tr>
      <w:tr w:rsidR="00A025ED" w:rsidRPr="00191FB1" w14:paraId="2E8E4B54"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08CC1105"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54107</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7B5A5FD"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16</w:t>
            </w:r>
          </w:p>
        </w:tc>
        <w:tc>
          <w:tcPr>
            <w:tcW w:w="2760" w:type="dxa"/>
            <w:tcBorders>
              <w:top w:val="nil"/>
              <w:left w:val="nil"/>
              <w:bottom w:val="single" w:sz="4" w:space="0" w:color="auto"/>
              <w:right w:val="single" w:sz="4" w:space="0" w:color="auto"/>
            </w:tcBorders>
            <w:shd w:val="clear" w:color="auto" w:fill="auto"/>
            <w:noWrap/>
            <w:vAlign w:val="center"/>
            <w:hideMark/>
          </w:tcPr>
          <w:p w14:paraId="2EADA517" w14:textId="77777777" w:rsidR="00A025ED" w:rsidRPr="00191FB1" w:rsidRDefault="00A025ED" w:rsidP="00490BB6">
            <w:pPr>
              <w:rPr>
                <w:rFonts w:ascii="Arial" w:eastAsia="Times New Roman" w:hAnsi="Arial" w:cs="Arial"/>
                <w:sz w:val="16"/>
                <w:szCs w:val="16"/>
                <w:lang w:eastAsia="zh-TW"/>
              </w:rPr>
            </w:pPr>
            <w:r w:rsidRPr="00191FB1">
              <w:rPr>
                <w:rFonts w:ascii="Arial" w:eastAsia="Times New Roman" w:hAnsi="Arial" w:cs="Arial"/>
                <w:sz w:val="16"/>
                <w:szCs w:val="16"/>
                <w:lang w:eastAsia="zh-TW"/>
              </w:rPr>
              <w:t>pintura esmalte</w:t>
            </w:r>
          </w:p>
        </w:tc>
        <w:tc>
          <w:tcPr>
            <w:tcW w:w="1200" w:type="dxa"/>
            <w:tcBorders>
              <w:top w:val="nil"/>
              <w:left w:val="single" w:sz="8" w:space="0" w:color="auto"/>
              <w:bottom w:val="single" w:sz="8" w:space="0" w:color="auto"/>
              <w:right w:val="single" w:sz="8" w:space="0" w:color="auto"/>
            </w:tcBorders>
            <w:shd w:val="clear" w:color="000000" w:fill="FFFF00"/>
            <w:noWrap/>
            <w:vAlign w:val="center"/>
            <w:hideMark/>
          </w:tcPr>
          <w:p w14:paraId="56A33673"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EXCELLO S.W. </w:t>
            </w:r>
          </w:p>
        </w:tc>
        <w:tc>
          <w:tcPr>
            <w:tcW w:w="1236" w:type="dxa"/>
            <w:tcBorders>
              <w:top w:val="nil"/>
              <w:left w:val="nil"/>
              <w:bottom w:val="single" w:sz="8" w:space="0" w:color="auto"/>
              <w:right w:val="single" w:sz="8" w:space="0" w:color="auto"/>
            </w:tcBorders>
            <w:shd w:val="clear" w:color="000000" w:fill="FFFF00"/>
            <w:noWrap/>
            <w:vAlign w:val="center"/>
            <w:hideMark/>
          </w:tcPr>
          <w:p w14:paraId="4E6CC47A"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31.95 </w:t>
            </w:r>
          </w:p>
        </w:tc>
        <w:tc>
          <w:tcPr>
            <w:tcW w:w="1418" w:type="dxa"/>
            <w:tcBorders>
              <w:top w:val="nil"/>
              <w:left w:val="nil"/>
              <w:bottom w:val="single" w:sz="8" w:space="0" w:color="auto"/>
              <w:right w:val="single" w:sz="8" w:space="0" w:color="auto"/>
            </w:tcBorders>
            <w:shd w:val="clear" w:color="000000" w:fill="FFFF00"/>
            <w:vAlign w:val="center"/>
            <w:hideMark/>
          </w:tcPr>
          <w:p w14:paraId="3DBA48F9"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511.20 </w:t>
            </w:r>
          </w:p>
        </w:tc>
      </w:tr>
      <w:tr w:rsidR="00A025ED" w:rsidRPr="00191FB1" w14:paraId="24508FCB"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23ECAB50"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54199</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974CEB7"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209</w:t>
            </w:r>
          </w:p>
        </w:tc>
        <w:tc>
          <w:tcPr>
            <w:tcW w:w="2760" w:type="dxa"/>
            <w:tcBorders>
              <w:top w:val="nil"/>
              <w:left w:val="nil"/>
              <w:bottom w:val="single" w:sz="4" w:space="0" w:color="auto"/>
              <w:right w:val="single" w:sz="4" w:space="0" w:color="auto"/>
            </w:tcBorders>
            <w:shd w:val="clear" w:color="auto" w:fill="auto"/>
            <w:noWrap/>
            <w:vAlign w:val="center"/>
            <w:hideMark/>
          </w:tcPr>
          <w:p w14:paraId="212B143B" w14:textId="77777777" w:rsidR="00A025ED" w:rsidRPr="00191FB1" w:rsidRDefault="00A025ED" w:rsidP="00490BB6">
            <w:pPr>
              <w:rPr>
                <w:rFonts w:ascii="Arial" w:eastAsia="Times New Roman" w:hAnsi="Arial" w:cs="Arial"/>
                <w:sz w:val="16"/>
                <w:szCs w:val="16"/>
                <w:lang w:eastAsia="zh-TW"/>
              </w:rPr>
            </w:pPr>
            <w:r w:rsidRPr="00191FB1">
              <w:rPr>
                <w:rFonts w:ascii="Arial" w:eastAsia="Times New Roman" w:hAnsi="Arial" w:cs="Arial"/>
                <w:sz w:val="16"/>
                <w:szCs w:val="16"/>
                <w:lang w:eastAsia="zh-TW"/>
              </w:rPr>
              <w:t>regla pacha</w:t>
            </w:r>
          </w:p>
        </w:tc>
        <w:tc>
          <w:tcPr>
            <w:tcW w:w="1200" w:type="dxa"/>
            <w:tcBorders>
              <w:top w:val="nil"/>
              <w:left w:val="single" w:sz="8" w:space="0" w:color="auto"/>
              <w:bottom w:val="single" w:sz="8" w:space="0" w:color="auto"/>
              <w:right w:val="single" w:sz="8" w:space="0" w:color="auto"/>
            </w:tcBorders>
            <w:shd w:val="clear" w:color="000000" w:fill="FFFF00"/>
            <w:noWrap/>
            <w:vAlign w:val="center"/>
            <w:hideMark/>
          </w:tcPr>
          <w:p w14:paraId="0CB3D56E"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PINO</w:t>
            </w:r>
          </w:p>
        </w:tc>
        <w:tc>
          <w:tcPr>
            <w:tcW w:w="1236" w:type="dxa"/>
            <w:tcBorders>
              <w:top w:val="nil"/>
              <w:left w:val="nil"/>
              <w:bottom w:val="single" w:sz="8" w:space="0" w:color="auto"/>
              <w:right w:val="single" w:sz="8" w:space="0" w:color="auto"/>
            </w:tcBorders>
            <w:shd w:val="clear" w:color="000000" w:fill="FFFF00"/>
            <w:noWrap/>
            <w:vAlign w:val="center"/>
            <w:hideMark/>
          </w:tcPr>
          <w:p w14:paraId="6A0FA710"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0.90 </w:t>
            </w:r>
          </w:p>
        </w:tc>
        <w:tc>
          <w:tcPr>
            <w:tcW w:w="1418" w:type="dxa"/>
            <w:tcBorders>
              <w:top w:val="nil"/>
              <w:left w:val="nil"/>
              <w:bottom w:val="single" w:sz="8" w:space="0" w:color="auto"/>
              <w:right w:val="single" w:sz="8" w:space="0" w:color="auto"/>
            </w:tcBorders>
            <w:shd w:val="clear" w:color="000000" w:fill="FFFF00"/>
            <w:vAlign w:val="center"/>
            <w:hideMark/>
          </w:tcPr>
          <w:p w14:paraId="7589034D"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188.10 </w:t>
            </w:r>
          </w:p>
        </w:tc>
      </w:tr>
      <w:tr w:rsidR="00A025ED" w:rsidRPr="00191FB1" w14:paraId="76AA5317"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8CBAD"/>
            <w:noWrap/>
            <w:vAlign w:val="center"/>
            <w:hideMark/>
          </w:tcPr>
          <w:p w14:paraId="41A92B19"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54199</w:t>
            </w:r>
          </w:p>
        </w:tc>
        <w:tc>
          <w:tcPr>
            <w:tcW w:w="820" w:type="dxa"/>
            <w:tcBorders>
              <w:top w:val="nil"/>
              <w:left w:val="single" w:sz="4" w:space="0" w:color="auto"/>
              <w:bottom w:val="single" w:sz="4" w:space="0" w:color="auto"/>
              <w:right w:val="single" w:sz="4" w:space="0" w:color="auto"/>
            </w:tcBorders>
            <w:shd w:val="clear" w:color="000000" w:fill="F8CBAD"/>
            <w:noWrap/>
            <w:vAlign w:val="center"/>
            <w:hideMark/>
          </w:tcPr>
          <w:p w14:paraId="11E73B72"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45</w:t>
            </w:r>
          </w:p>
        </w:tc>
        <w:tc>
          <w:tcPr>
            <w:tcW w:w="2760" w:type="dxa"/>
            <w:tcBorders>
              <w:top w:val="nil"/>
              <w:left w:val="nil"/>
              <w:bottom w:val="single" w:sz="4" w:space="0" w:color="auto"/>
              <w:right w:val="single" w:sz="4" w:space="0" w:color="auto"/>
            </w:tcBorders>
            <w:shd w:val="clear" w:color="000000" w:fill="F8CBAD"/>
            <w:noWrap/>
            <w:vAlign w:val="center"/>
            <w:hideMark/>
          </w:tcPr>
          <w:p w14:paraId="6EE04453" w14:textId="77777777" w:rsidR="00A025ED" w:rsidRPr="00191FB1" w:rsidRDefault="00A025ED" w:rsidP="00490BB6">
            <w:pPr>
              <w:rPr>
                <w:rFonts w:ascii="Arial" w:eastAsia="Times New Roman" w:hAnsi="Arial" w:cs="Arial"/>
                <w:sz w:val="16"/>
                <w:szCs w:val="16"/>
                <w:lang w:eastAsia="zh-TW"/>
              </w:rPr>
            </w:pPr>
            <w:r w:rsidRPr="00191FB1">
              <w:rPr>
                <w:rFonts w:ascii="Arial" w:eastAsia="Times New Roman" w:hAnsi="Arial" w:cs="Arial"/>
                <w:sz w:val="16"/>
                <w:szCs w:val="16"/>
                <w:lang w:eastAsia="zh-TW"/>
              </w:rPr>
              <w:t>tabla</w:t>
            </w:r>
          </w:p>
        </w:tc>
        <w:tc>
          <w:tcPr>
            <w:tcW w:w="1200" w:type="dxa"/>
            <w:tcBorders>
              <w:top w:val="nil"/>
              <w:left w:val="single" w:sz="8" w:space="0" w:color="auto"/>
              <w:bottom w:val="single" w:sz="8" w:space="0" w:color="auto"/>
              <w:right w:val="single" w:sz="8" w:space="0" w:color="auto"/>
            </w:tcBorders>
            <w:shd w:val="clear" w:color="000000" w:fill="FFFF00"/>
            <w:noWrap/>
            <w:vAlign w:val="center"/>
            <w:hideMark/>
          </w:tcPr>
          <w:p w14:paraId="2CAA2209"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PINO</w:t>
            </w:r>
          </w:p>
        </w:tc>
        <w:tc>
          <w:tcPr>
            <w:tcW w:w="1236" w:type="dxa"/>
            <w:tcBorders>
              <w:top w:val="nil"/>
              <w:left w:val="nil"/>
              <w:bottom w:val="single" w:sz="8" w:space="0" w:color="auto"/>
              <w:right w:val="single" w:sz="8" w:space="0" w:color="auto"/>
            </w:tcBorders>
            <w:shd w:val="clear" w:color="000000" w:fill="FFFF00"/>
            <w:noWrap/>
            <w:vAlign w:val="center"/>
            <w:hideMark/>
          </w:tcPr>
          <w:p w14:paraId="15E86CBE"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2.75 </w:t>
            </w:r>
          </w:p>
        </w:tc>
        <w:tc>
          <w:tcPr>
            <w:tcW w:w="1418" w:type="dxa"/>
            <w:tcBorders>
              <w:top w:val="nil"/>
              <w:left w:val="nil"/>
              <w:bottom w:val="single" w:sz="8" w:space="0" w:color="auto"/>
              <w:right w:val="single" w:sz="8" w:space="0" w:color="auto"/>
            </w:tcBorders>
            <w:shd w:val="clear" w:color="000000" w:fill="FFFF00"/>
            <w:vAlign w:val="center"/>
            <w:hideMark/>
          </w:tcPr>
          <w:p w14:paraId="10A074B7"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123.75 </w:t>
            </w:r>
          </w:p>
        </w:tc>
      </w:tr>
      <w:tr w:rsidR="00A025ED" w:rsidRPr="00191FB1" w14:paraId="195FA558"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8CBAD"/>
            <w:noWrap/>
            <w:vAlign w:val="center"/>
            <w:hideMark/>
          </w:tcPr>
          <w:p w14:paraId="7F42858C"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54199</w:t>
            </w:r>
          </w:p>
        </w:tc>
        <w:tc>
          <w:tcPr>
            <w:tcW w:w="820" w:type="dxa"/>
            <w:tcBorders>
              <w:top w:val="nil"/>
              <w:left w:val="single" w:sz="4" w:space="0" w:color="auto"/>
              <w:bottom w:val="single" w:sz="4" w:space="0" w:color="auto"/>
              <w:right w:val="single" w:sz="4" w:space="0" w:color="auto"/>
            </w:tcBorders>
            <w:shd w:val="clear" w:color="000000" w:fill="F8CBAD"/>
            <w:noWrap/>
            <w:vAlign w:val="center"/>
            <w:hideMark/>
          </w:tcPr>
          <w:p w14:paraId="360A5727" w14:textId="77777777" w:rsidR="00A025ED" w:rsidRPr="00191FB1" w:rsidRDefault="00A025ED" w:rsidP="00490BB6">
            <w:pPr>
              <w:jc w:val="center"/>
              <w:rPr>
                <w:rFonts w:ascii="Calibri" w:eastAsia="Times New Roman" w:hAnsi="Calibri"/>
                <w:sz w:val="16"/>
                <w:szCs w:val="16"/>
                <w:lang w:eastAsia="zh-TW"/>
              </w:rPr>
            </w:pPr>
            <w:r w:rsidRPr="00191FB1">
              <w:rPr>
                <w:rFonts w:ascii="Calibri" w:eastAsia="Times New Roman" w:hAnsi="Calibri"/>
                <w:sz w:val="16"/>
                <w:szCs w:val="16"/>
                <w:lang w:eastAsia="zh-TW"/>
              </w:rPr>
              <w:t>81</w:t>
            </w:r>
          </w:p>
        </w:tc>
        <w:tc>
          <w:tcPr>
            <w:tcW w:w="2760" w:type="dxa"/>
            <w:tcBorders>
              <w:top w:val="nil"/>
              <w:left w:val="nil"/>
              <w:bottom w:val="single" w:sz="4" w:space="0" w:color="auto"/>
              <w:right w:val="single" w:sz="4" w:space="0" w:color="auto"/>
            </w:tcBorders>
            <w:shd w:val="clear" w:color="000000" w:fill="F8CBAD"/>
            <w:vAlign w:val="center"/>
            <w:hideMark/>
          </w:tcPr>
          <w:p w14:paraId="45BE406B" w14:textId="77777777" w:rsidR="00A025ED" w:rsidRPr="00191FB1" w:rsidRDefault="00A025ED" w:rsidP="00490BB6">
            <w:pPr>
              <w:rPr>
                <w:rFonts w:ascii="Arial" w:eastAsia="Times New Roman" w:hAnsi="Arial" w:cs="Arial"/>
                <w:sz w:val="16"/>
                <w:szCs w:val="16"/>
                <w:lang w:eastAsia="zh-TW"/>
              </w:rPr>
            </w:pPr>
            <w:r w:rsidRPr="00191FB1">
              <w:rPr>
                <w:rFonts w:ascii="Arial" w:eastAsia="Times New Roman" w:hAnsi="Arial" w:cs="Arial"/>
                <w:sz w:val="16"/>
                <w:szCs w:val="16"/>
                <w:lang w:eastAsia="zh-TW"/>
              </w:rPr>
              <w:t xml:space="preserve">Tabla de pino </w:t>
            </w:r>
          </w:p>
        </w:tc>
        <w:tc>
          <w:tcPr>
            <w:tcW w:w="1200" w:type="dxa"/>
            <w:tcBorders>
              <w:top w:val="nil"/>
              <w:left w:val="single" w:sz="8" w:space="0" w:color="auto"/>
              <w:bottom w:val="single" w:sz="8" w:space="0" w:color="auto"/>
              <w:right w:val="single" w:sz="8" w:space="0" w:color="auto"/>
            </w:tcBorders>
            <w:shd w:val="clear" w:color="000000" w:fill="FFFF00"/>
            <w:noWrap/>
            <w:vAlign w:val="center"/>
            <w:hideMark/>
          </w:tcPr>
          <w:p w14:paraId="2EBA2D20"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PINO</w:t>
            </w:r>
          </w:p>
        </w:tc>
        <w:tc>
          <w:tcPr>
            <w:tcW w:w="1236" w:type="dxa"/>
            <w:tcBorders>
              <w:top w:val="nil"/>
              <w:left w:val="nil"/>
              <w:bottom w:val="single" w:sz="8" w:space="0" w:color="auto"/>
              <w:right w:val="single" w:sz="8" w:space="0" w:color="auto"/>
            </w:tcBorders>
            <w:shd w:val="clear" w:color="000000" w:fill="FFFF00"/>
            <w:noWrap/>
            <w:vAlign w:val="center"/>
            <w:hideMark/>
          </w:tcPr>
          <w:p w14:paraId="3761FFD0"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2.75 </w:t>
            </w:r>
          </w:p>
        </w:tc>
        <w:tc>
          <w:tcPr>
            <w:tcW w:w="1418" w:type="dxa"/>
            <w:tcBorders>
              <w:top w:val="nil"/>
              <w:left w:val="nil"/>
              <w:bottom w:val="single" w:sz="8" w:space="0" w:color="auto"/>
              <w:right w:val="single" w:sz="8" w:space="0" w:color="auto"/>
            </w:tcBorders>
            <w:shd w:val="clear" w:color="000000" w:fill="FFFF00"/>
            <w:vAlign w:val="center"/>
            <w:hideMark/>
          </w:tcPr>
          <w:p w14:paraId="459FAA93"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222.75 </w:t>
            </w:r>
          </w:p>
        </w:tc>
      </w:tr>
      <w:tr w:rsidR="00A025ED" w:rsidRPr="00191FB1" w14:paraId="626E14A5" w14:textId="77777777" w:rsidTr="00490BB6">
        <w:trPr>
          <w:trHeight w:val="315"/>
          <w:jc w:val="center"/>
        </w:trPr>
        <w:tc>
          <w:tcPr>
            <w:tcW w:w="4500" w:type="dxa"/>
            <w:gridSpan w:val="3"/>
            <w:tcBorders>
              <w:top w:val="single" w:sz="8" w:space="0" w:color="auto"/>
              <w:left w:val="single" w:sz="8" w:space="0" w:color="auto"/>
              <w:bottom w:val="single" w:sz="8" w:space="0" w:color="auto"/>
              <w:right w:val="single" w:sz="4" w:space="0" w:color="000000"/>
            </w:tcBorders>
            <w:shd w:val="clear" w:color="000000" w:fill="FFFFFF"/>
            <w:vAlign w:val="bottom"/>
            <w:hideMark/>
          </w:tcPr>
          <w:p w14:paraId="0556CF94" w14:textId="77777777" w:rsidR="00A025ED" w:rsidRPr="00191FB1" w:rsidRDefault="00A025ED" w:rsidP="00490BB6">
            <w:pPr>
              <w:rPr>
                <w:rFonts w:ascii="Calibri" w:eastAsia="Times New Roman" w:hAnsi="Calibri"/>
                <w:b/>
                <w:bCs/>
                <w:sz w:val="16"/>
                <w:szCs w:val="16"/>
                <w:lang w:eastAsia="zh-TW"/>
              </w:rPr>
            </w:pPr>
            <w:r w:rsidRPr="00191FB1">
              <w:rPr>
                <w:rFonts w:ascii="Calibri" w:eastAsia="Times New Roman" w:hAnsi="Calibri"/>
                <w:b/>
                <w:bCs/>
                <w:sz w:val="16"/>
                <w:szCs w:val="16"/>
                <w:lang w:eastAsia="zh-TW"/>
              </w:rPr>
              <w:t>TOTAL DE LA OFERTA</w:t>
            </w:r>
          </w:p>
        </w:tc>
        <w:tc>
          <w:tcPr>
            <w:tcW w:w="2436" w:type="dxa"/>
            <w:gridSpan w:val="2"/>
            <w:tcBorders>
              <w:top w:val="single" w:sz="8" w:space="0" w:color="auto"/>
              <w:left w:val="nil"/>
              <w:bottom w:val="single" w:sz="8" w:space="0" w:color="auto"/>
              <w:right w:val="single" w:sz="8" w:space="0" w:color="000000"/>
            </w:tcBorders>
            <w:shd w:val="clear" w:color="auto" w:fill="auto"/>
            <w:vAlign w:val="center"/>
            <w:hideMark/>
          </w:tcPr>
          <w:p w14:paraId="6E66137D" w14:textId="77777777" w:rsidR="00A025ED" w:rsidRPr="00191FB1" w:rsidRDefault="00A025ED" w:rsidP="00490BB6">
            <w:pPr>
              <w:rPr>
                <w:rFonts w:ascii="Calibri" w:eastAsia="Times New Roman" w:hAnsi="Calibri"/>
                <w:b/>
                <w:bCs/>
                <w:color w:val="000000"/>
                <w:sz w:val="16"/>
                <w:szCs w:val="16"/>
                <w:lang w:eastAsia="zh-TW"/>
              </w:rPr>
            </w:pPr>
            <w:r w:rsidRPr="00191FB1">
              <w:rPr>
                <w:rFonts w:ascii="Calibri" w:eastAsia="Times New Roman" w:hAnsi="Calibri"/>
                <w:b/>
                <w:bCs/>
                <w:color w:val="000000"/>
                <w:sz w:val="16"/>
                <w:szCs w:val="16"/>
                <w:lang w:eastAsia="zh-TW"/>
              </w:rPr>
              <w:t> </w:t>
            </w:r>
          </w:p>
        </w:tc>
        <w:tc>
          <w:tcPr>
            <w:tcW w:w="1418" w:type="dxa"/>
            <w:tcBorders>
              <w:top w:val="nil"/>
              <w:left w:val="nil"/>
              <w:bottom w:val="single" w:sz="8" w:space="0" w:color="auto"/>
              <w:right w:val="single" w:sz="8" w:space="0" w:color="auto"/>
            </w:tcBorders>
            <w:shd w:val="clear" w:color="auto" w:fill="auto"/>
            <w:vAlign w:val="center"/>
            <w:hideMark/>
          </w:tcPr>
          <w:p w14:paraId="5D06A17D" w14:textId="77777777" w:rsidR="00A025ED" w:rsidRPr="00191FB1" w:rsidRDefault="00A025ED" w:rsidP="00490BB6">
            <w:pPr>
              <w:jc w:val="center"/>
              <w:rPr>
                <w:rFonts w:ascii="Calibri" w:eastAsia="Times New Roman" w:hAnsi="Calibri"/>
                <w:b/>
                <w:bCs/>
                <w:sz w:val="16"/>
                <w:szCs w:val="16"/>
                <w:lang w:eastAsia="zh-TW"/>
              </w:rPr>
            </w:pPr>
            <w:r w:rsidRPr="00191FB1">
              <w:rPr>
                <w:rFonts w:ascii="Calibri" w:eastAsia="Times New Roman" w:hAnsi="Calibri"/>
                <w:b/>
                <w:bCs/>
                <w:sz w:val="16"/>
                <w:szCs w:val="16"/>
                <w:lang w:eastAsia="zh-TW"/>
              </w:rPr>
              <w:t xml:space="preserve"> $           9,055.86 </w:t>
            </w:r>
          </w:p>
        </w:tc>
      </w:tr>
      <w:tr w:rsidR="00A025ED" w:rsidRPr="00111BDD" w14:paraId="34DF9D57" w14:textId="77777777" w:rsidTr="00490BB6">
        <w:trPr>
          <w:trHeight w:val="315"/>
          <w:jc w:val="center"/>
        </w:trPr>
        <w:tc>
          <w:tcPr>
            <w:tcW w:w="4500" w:type="dxa"/>
            <w:gridSpan w:val="3"/>
            <w:tcBorders>
              <w:top w:val="single" w:sz="8" w:space="0" w:color="auto"/>
              <w:left w:val="single" w:sz="8" w:space="0" w:color="auto"/>
              <w:bottom w:val="single" w:sz="8" w:space="0" w:color="auto"/>
              <w:right w:val="single" w:sz="4" w:space="0" w:color="000000"/>
            </w:tcBorders>
            <w:shd w:val="clear" w:color="000000" w:fill="FFFFFF"/>
            <w:vAlign w:val="center"/>
            <w:hideMark/>
          </w:tcPr>
          <w:p w14:paraId="341AEEC9" w14:textId="77777777" w:rsidR="00A025ED" w:rsidRPr="00191FB1" w:rsidRDefault="00A025ED" w:rsidP="00490BB6">
            <w:pPr>
              <w:rPr>
                <w:rFonts w:ascii="Calibri" w:eastAsia="Times New Roman" w:hAnsi="Calibri"/>
                <w:b/>
                <w:bCs/>
                <w:sz w:val="16"/>
                <w:szCs w:val="16"/>
                <w:lang w:eastAsia="zh-TW"/>
              </w:rPr>
            </w:pPr>
            <w:r w:rsidRPr="00191FB1">
              <w:rPr>
                <w:rFonts w:ascii="Calibri" w:eastAsia="Times New Roman" w:hAnsi="Calibri"/>
                <w:b/>
                <w:bCs/>
                <w:sz w:val="16"/>
                <w:szCs w:val="16"/>
                <w:lang w:eastAsia="zh-TW"/>
              </w:rPr>
              <w:t>TOTAL ADJUDICADO</w:t>
            </w:r>
          </w:p>
        </w:tc>
        <w:tc>
          <w:tcPr>
            <w:tcW w:w="3854" w:type="dxa"/>
            <w:gridSpan w:val="3"/>
            <w:tcBorders>
              <w:top w:val="single" w:sz="8" w:space="0" w:color="auto"/>
              <w:left w:val="nil"/>
              <w:bottom w:val="single" w:sz="8" w:space="0" w:color="auto"/>
              <w:right w:val="single" w:sz="4" w:space="0" w:color="000000"/>
            </w:tcBorders>
            <w:shd w:val="clear" w:color="000000" w:fill="FFFF00"/>
            <w:vAlign w:val="center"/>
            <w:hideMark/>
          </w:tcPr>
          <w:p w14:paraId="08475DA1" w14:textId="77777777" w:rsidR="00A025ED" w:rsidRPr="00111BDD" w:rsidRDefault="00A025ED" w:rsidP="00490BB6">
            <w:pPr>
              <w:jc w:val="center"/>
              <w:rPr>
                <w:rFonts w:ascii="Calibri" w:eastAsia="Times New Roman" w:hAnsi="Calibri"/>
                <w:b/>
                <w:bCs/>
                <w:color w:val="000000"/>
                <w:sz w:val="16"/>
                <w:szCs w:val="16"/>
                <w:lang w:eastAsia="zh-TW"/>
              </w:rPr>
            </w:pPr>
            <w:r w:rsidRPr="00191FB1">
              <w:rPr>
                <w:rFonts w:ascii="Calibri" w:eastAsia="Times New Roman" w:hAnsi="Calibri"/>
                <w:b/>
                <w:bCs/>
                <w:color w:val="000000"/>
                <w:sz w:val="16"/>
                <w:szCs w:val="16"/>
                <w:lang w:eastAsia="zh-TW"/>
              </w:rPr>
              <w:t xml:space="preserve"> $                                                                                  9,055.86</w:t>
            </w:r>
            <w:r w:rsidRPr="00111BDD">
              <w:rPr>
                <w:rFonts w:ascii="Calibri" w:eastAsia="Times New Roman" w:hAnsi="Calibri"/>
                <w:b/>
                <w:bCs/>
                <w:color w:val="000000"/>
                <w:sz w:val="16"/>
                <w:szCs w:val="16"/>
                <w:lang w:eastAsia="zh-TW"/>
              </w:rPr>
              <w:t xml:space="preserve"> </w:t>
            </w:r>
          </w:p>
        </w:tc>
      </w:tr>
    </w:tbl>
    <w:p w14:paraId="01A3E0C3" w14:textId="77777777" w:rsidR="001D003B" w:rsidRDefault="001D003B" w:rsidP="00E6449B">
      <w:pPr>
        <w:spacing w:line="256" w:lineRule="auto"/>
        <w:jc w:val="both"/>
        <w:rPr>
          <w:rFonts w:eastAsia="SimSun"/>
          <w:b/>
          <w:bCs/>
          <w:szCs w:val="24"/>
          <w:u w:val="single"/>
          <w:lang w:eastAsia="es-SV"/>
        </w:rPr>
      </w:pPr>
    </w:p>
    <w:p w14:paraId="06F23744" w14:textId="77777777" w:rsidR="00271507" w:rsidRDefault="00271507" w:rsidP="00E6449B">
      <w:pPr>
        <w:spacing w:line="256" w:lineRule="auto"/>
        <w:jc w:val="both"/>
        <w:rPr>
          <w:rFonts w:eastAsia="SimSun"/>
          <w:b/>
          <w:bCs/>
          <w:szCs w:val="24"/>
          <w:u w:val="single"/>
          <w:lang w:eastAsia="es-SV"/>
        </w:rPr>
      </w:pPr>
    </w:p>
    <w:tbl>
      <w:tblPr>
        <w:tblW w:w="8637" w:type="dxa"/>
        <w:jc w:val="center"/>
        <w:tblCellMar>
          <w:left w:w="70" w:type="dxa"/>
          <w:right w:w="70" w:type="dxa"/>
        </w:tblCellMar>
        <w:tblLook w:val="04A0" w:firstRow="1" w:lastRow="0" w:firstColumn="1" w:lastColumn="0" w:noHBand="0" w:noVBand="1"/>
      </w:tblPr>
      <w:tblGrid>
        <w:gridCol w:w="920"/>
        <w:gridCol w:w="820"/>
        <w:gridCol w:w="2760"/>
        <w:gridCol w:w="1200"/>
        <w:gridCol w:w="1236"/>
        <w:gridCol w:w="1701"/>
      </w:tblGrid>
      <w:tr w:rsidR="00271507" w:rsidRPr="00111BDD" w14:paraId="5A40345A" w14:textId="77777777" w:rsidTr="00490BB6">
        <w:trPr>
          <w:trHeight w:val="315"/>
          <w:jc w:val="center"/>
        </w:trPr>
        <w:tc>
          <w:tcPr>
            <w:tcW w:w="450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53ED571"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CONDICIONES</w:t>
            </w:r>
          </w:p>
        </w:tc>
        <w:tc>
          <w:tcPr>
            <w:tcW w:w="4137" w:type="dxa"/>
            <w:gridSpan w:val="3"/>
            <w:tcBorders>
              <w:top w:val="single" w:sz="8" w:space="0" w:color="auto"/>
              <w:left w:val="nil"/>
              <w:bottom w:val="single" w:sz="8" w:space="0" w:color="auto"/>
              <w:right w:val="single" w:sz="8" w:space="0" w:color="000000"/>
            </w:tcBorders>
            <w:shd w:val="clear" w:color="000000" w:fill="CCCCFF"/>
            <w:vAlign w:val="center"/>
            <w:hideMark/>
          </w:tcPr>
          <w:p w14:paraId="268F15B3"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ALMACENES BOU, S.A DE C.V.</w:t>
            </w:r>
          </w:p>
        </w:tc>
      </w:tr>
      <w:tr w:rsidR="00271507" w:rsidRPr="00111BDD" w14:paraId="5EFDC10C" w14:textId="77777777" w:rsidTr="00490BB6">
        <w:trPr>
          <w:trHeight w:val="465"/>
          <w:jc w:val="center"/>
        </w:trPr>
        <w:tc>
          <w:tcPr>
            <w:tcW w:w="920" w:type="dxa"/>
            <w:tcBorders>
              <w:top w:val="nil"/>
              <w:left w:val="single" w:sz="8" w:space="0" w:color="auto"/>
              <w:bottom w:val="single" w:sz="8" w:space="0" w:color="auto"/>
              <w:right w:val="nil"/>
            </w:tcBorders>
            <w:shd w:val="clear" w:color="auto" w:fill="auto"/>
            <w:vAlign w:val="center"/>
            <w:hideMark/>
          </w:tcPr>
          <w:p w14:paraId="6C254B5A"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RUBRO</w:t>
            </w:r>
          </w:p>
        </w:tc>
        <w:tc>
          <w:tcPr>
            <w:tcW w:w="820" w:type="dxa"/>
            <w:tcBorders>
              <w:top w:val="nil"/>
              <w:left w:val="single" w:sz="8" w:space="0" w:color="auto"/>
              <w:bottom w:val="single" w:sz="8" w:space="0" w:color="auto"/>
              <w:right w:val="single" w:sz="8" w:space="0" w:color="auto"/>
            </w:tcBorders>
            <w:shd w:val="clear" w:color="auto" w:fill="auto"/>
            <w:vAlign w:val="center"/>
            <w:hideMark/>
          </w:tcPr>
          <w:p w14:paraId="6DC8BE5E"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CANT.</w:t>
            </w:r>
          </w:p>
        </w:tc>
        <w:tc>
          <w:tcPr>
            <w:tcW w:w="2760" w:type="dxa"/>
            <w:tcBorders>
              <w:top w:val="nil"/>
              <w:left w:val="nil"/>
              <w:bottom w:val="single" w:sz="8" w:space="0" w:color="auto"/>
              <w:right w:val="single" w:sz="8" w:space="0" w:color="auto"/>
            </w:tcBorders>
            <w:shd w:val="clear" w:color="auto" w:fill="auto"/>
            <w:vAlign w:val="center"/>
            <w:hideMark/>
          </w:tcPr>
          <w:p w14:paraId="493C13F5"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DESCRIPCIÓN</w:t>
            </w:r>
          </w:p>
        </w:tc>
        <w:tc>
          <w:tcPr>
            <w:tcW w:w="1200" w:type="dxa"/>
            <w:tcBorders>
              <w:top w:val="nil"/>
              <w:left w:val="nil"/>
              <w:bottom w:val="single" w:sz="8" w:space="0" w:color="auto"/>
              <w:right w:val="nil"/>
            </w:tcBorders>
            <w:shd w:val="clear" w:color="000000" w:fill="FFFFFF"/>
            <w:vAlign w:val="center"/>
            <w:hideMark/>
          </w:tcPr>
          <w:p w14:paraId="20D688EE"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MARCA OFERTADA</w:t>
            </w:r>
          </w:p>
        </w:tc>
        <w:tc>
          <w:tcPr>
            <w:tcW w:w="1236" w:type="dxa"/>
            <w:tcBorders>
              <w:top w:val="nil"/>
              <w:left w:val="single" w:sz="8" w:space="0" w:color="auto"/>
              <w:bottom w:val="single" w:sz="8" w:space="0" w:color="auto"/>
              <w:right w:val="single" w:sz="8" w:space="0" w:color="auto"/>
            </w:tcBorders>
            <w:shd w:val="clear" w:color="000000" w:fill="FFFFFF"/>
            <w:vAlign w:val="center"/>
            <w:hideMark/>
          </w:tcPr>
          <w:p w14:paraId="614FCDA7"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PRECIO UNITARIO</w:t>
            </w:r>
          </w:p>
        </w:tc>
        <w:tc>
          <w:tcPr>
            <w:tcW w:w="1701" w:type="dxa"/>
            <w:tcBorders>
              <w:top w:val="nil"/>
              <w:left w:val="nil"/>
              <w:bottom w:val="single" w:sz="8" w:space="0" w:color="auto"/>
              <w:right w:val="single" w:sz="8" w:space="0" w:color="auto"/>
            </w:tcBorders>
            <w:shd w:val="clear" w:color="000000" w:fill="FFFFFF"/>
            <w:vAlign w:val="center"/>
            <w:hideMark/>
          </w:tcPr>
          <w:p w14:paraId="4D916C8A"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TOTAL</w:t>
            </w:r>
          </w:p>
        </w:tc>
      </w:tr>
      <w:tr w:rsidR="00271507" w:rsidRPr="00111BDD" w14:paraId="6257BFD4"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47E3DE2C"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54112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F1EA5" w14:textId="77777777" w:rsidR="00271507" w:rsidRPr="00111BDD" w:rsidRDefault="00271507" w:rsidP="00490BB6">
            <w:pPr>
              <w:jc w:val="center"/>
              <w:rPr>
                <w:rFonts w:ascii="Calibri" w:eastAsia="Times New Roman" w:hAnsi="Calibri"/>
                <w:sz w:val="16"/>
                <w:szCs w:val="16"/>
                <w:lang w:eastAsia="zh-TW"/>
              </w:rPr>
            </w:pPr>
            <w:r w:rsidRPr="00111BDD">
              <w:rPr>
                <w:rFonts w:ascii="Calibri" w:eastAsia="Times New Roman" w:hAnsi="Calibri"/>
                <w:sz w:val="16"/>
                <w:szCs w:val="16"/>
                <w:lang w:eastAsia="zh-TW"/>
              </w:rPr>
              <w:t>626</w:t>
            </w:r>
          </w:p>
        </w:tc>
        <w:tc>
          <w:tcPr>
            <w:tcW w:w="2760" w:type="dxa"/>
            <w:tcBorders>
              <w:top w:val="single" w:sz="4" w:space="0" w:color="auto"/>
              <w:left w:val="nil"/>
              <w:bottom w:val="single" w:sz="4" w:space="0" w:color="auto"/>
              <w:right w:val="single" w:sz="4" w:space="0" w:color="auto"/>
            </w:tcBorders>
            <w:shd w:val="clear" w:color="auto" w:fill="auto"/>
            <w:noWrap/>
            <w:vAlign w:val="center"/>
            <w:hideMark/>
          </w:tcPr>
          <w:p w14:paraId="23D75F8F" w14:textId="77777777" w:rsidR="00271507" w:rsidRPr="00111BDD" w:rsidRDefault="00271507" w:rsidP="00490BB6">
            <w:pPr>
              <w:rPr>
                <w:rFonts w:ascii="Arial" w:eastAsia="Times New Roman" w:hAnsi="Arial" w:cs="Arial"/>
                <w:sz w:val="16"/>
                <w:szCs w:val="16"/>
                <w:lang w:eastAsia="zh-TW"/>
              </w:rPr>
            </w:pPr>
            <w:r w:rsidRPr="00111BDD">
              <w:rPr>
                <w:rFonts w:ascii="Arial" w:eastAsia="Times New Roman" w:hAnsi="Arial" w:cs="Arial"/>
                <w:sz w:val="16"/>
                <w:szCs w:val="16"/>
                <w:lang w:eastAsia="zh-TW"/>
              </w:rPr>
              <w:t>alambre de amarre</w:t>
            </w:r>
          </w:p>
        </w:tc>
        <w:tc>
          <w:tcPr>
            <w:tcW w:w="1200" w:type="dxa"/>
            <w:tcBorders>
              <w:top w:val="nil"/>
              <w:left w:val="single" w:sz="8" w:space="0" w:color="auto"/>
              <w:bottom w:val="single" w:sz="8" w:space="0" w:color="auto"/>
              <w:right w:val="single" w:sz="8" w:space="0" w:color="auto"/>
            </w:tcBorders>
            <w:shd w:val="clear" w:color="000000" w:fill="CCCCFF"/>
            <w:vAlign w:val="center"/>
            <w:hideMark/>
          </w:tcPr>
          <w:p w14:paraId="1879AC98"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w:t>
            </w:r>
          </w:p>
        </w:tc>
        <w:tc>
          <w:tcPr>
            <w:tcW w:w="1236" w:type="dxa"/>
            <w:tcBorders>
              <w:top w:val="nil"/>
              <w:left w:val="nil"/>
              <w:bottom w:val="single" w:sz="8" w:space="0" w:color="auto"/>
              <w:right w:val="single" w:sz="8" w:space="0" w:color="auto"/>
            </w:tcBorders>
            <w:shd w:val="clear" w:color="000000" w:fill="CCCCFF"/>
            <w:vAlign w:val="center"/>
            <w:hideMark/>
          </w:tcPr>
          <w:p w14:paraId="0EDF0D2D"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0.55 </w:t>
            </w:r>
          </w:p>
        </w:tc>
        <w:tc>
          <w:tcPr>
            <w:tcW w:w="1701" w:type="dxa"/>
            <w:tcBorders>
              <w:top w:val="nil"/>
              <w:left w:val="nil"/>
              <w:bottom w:val="single" w:sz="8" w:space="0" w:color="auto"/>
              <w:right w:val="single" w:sz="8" w:space="0" w:color="auto"/>
            </w:tcBorders>
            <w:shd w:val="clear" w:color="000000" w:fill="CCCCFF"/>
            <w:vAlign w:val="center"/>
            <w:hideMark/>
          </w:tcPr>
          <w:p w14:paraId="1E09358A"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344.30 </w:t>
            </w:r>
          </w:p>
        </w:tc>
      </w:tr>
      <w:tr w:rsidR="00271507" w:rsidRPr="00111BDD" w14:paraId="1A301837"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5B6719E8"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54199</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D59B6B8" w14:textId="77777777" w:rsidR="00271507" w:rsidRPr="00111BDD" w:rsidRDefault="00271507" w:rsidP="00490BB6">
            <w:pPr>
              <w:jc w:val="center"/>
              <w:rPr>
                <w:rFonts w:ascii="Calibri" w:eastAsia="Times New Roman" w:hAnsi="Calibri"/>
                <w:sz w:val="16"/>
                <w:szCs w:val="16"/>
                <w:lang w:eastAsia="zh-TW"/>
              </w:rPr>
            </w:pPr>
            <w:r w:rsidRPr="00111BDD">
              <w:rPr>
                <w:rFonts w:ascii="Calibri" w:eastAsia="Times New Roman" w:hAnsi="Calibri"/>
                <w:sz w:val="16"/>
                <w:szCs w:val="16"/>
                <w:lang w:eastAsia="zh-TW"/>
              </w:rPr>
              <w:t>32</w:t>
            </w:r>
          </w:p>
        </w:tc>
        <w:tc>
          <w:tcPr>
            <w:tcW w:w="2760" w:type="dxa"/>
            <w:tcBorders>
              <w:top w:val="nil"/>
              <w:left w:val="nil"/>
              <w:bottom w:val="single" w:sz="4" w:space="0" w:color="auto"/>
              <w:right w:val="single" w:sz="4" w:space="0" w:color="auto"/>
            </w:tcBorders>
            <w:shd w:val="clear" w:color="auto" w:fill="auto"/>
            <w:vAlign w:val="center"/>
            <w:hideMark/>
          </w:tcPr>
          <w:p w14:paraId="15C377BB" w14:textId="77777777" w:rsidR="00271507" w:rsidRPr="00111BDD" w:rsidRDefault="00271507" w:rsidP="00490BB6">
            <w:pPr>
              <w:rPr>
                <w:rFonts w:ascii="Arial" w:eastAsia="Times New Roman" w:hAnsi="Arial" w:cs="Arial"/>
                <w:sz w:val="16"/>
                <w:szCs w:val="16"/>
                <w:lang w:eastAsia="zh-TW"/>
              </w:rPr>
            </w:pPr>
            <w:r w:rsidRPr="00111BDD">
              <w:rPr>
                <w:rFonts w:ascii="Arial" w:eastAsia="Times New Roman" w:hAnsi="Arial" w:cs="Arial"/>
                <w:sz w:val="16"/>
                <w:szCs w:val="16"/>
                <w:lang w:eastAsia="zh-TW"/>
              </w:rPr>
              <w:t>Brocha 4"</w:t>
            </w:r>
          </w:p>
        </w:tc>
        <w:tc>
          <w:tcPr>
            <w:tcW w:w="1200" w:type="dxa"/>
            <w:tcBorders>
              <w:top w:val="nil"/>
              <w:left w:val="single" w:sz="8" w:space="0" w:color="auto"/>
              <w:bottom w:val="single" w:sz="8" w:space="0" w:color="auto"/>
              <w:right w:val="single" w:sz="8" w:space="0" w:color="auto"/>
            </w:tcBorders>
            <w:shd w:val="clear" w:color="000000" w:fill="CCCCFF"/>
            <w:vAlign w:val="center"/>
            <w:hideMark/>
          </w:tcPr>
          <w:p w14:paraId="06D4EDF8"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ATLAS </w:t>
            </w:r>
          </w:p>
        </w:tc>
        <w:tc>
          <w:tcPr>
            <w:tcW w:w="1236" w:type="dxa"/>
            <w:tcBorders>
              <w:top w:val="nil"/>
              <w:left w:val="nil"/>
              <w:bottom w:val="single" w:sz="8" w:space="0" w:color="auto"/>
              <w:right w:val="single" w:sz="8" w:space="0" w:color="auto"/>
            </w:tcBorders>
            <w:shd w:val="clear" w:color="000000" w:fill="CCCCFF"/>
            <w:vAlign w:val="center"/>
            <w:hideMark/>
          </w:tcPr>
          <w:p w14:paraId="31B9FCF1"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2.50 </w:t>
            </w:r>
          </w:p>
        </w:tc>
        <w:tc>
          <w:tcPr>
            <w:tcW w:w="1701" w:type="dxa"/>
            <w:tcBorders>
              <w:top w:val="nil"/>
              <w:left w:val="nil"/>
              <w:bottom w:val="single" w:sz="8" w:space="0" w:color="auto"/>
              <w:right w:val="single" w:sz="8" w:space="0" w:color="auto"/>
            </w:tcBorders>
            <w:shd w:val="clear" w:color="000000" w:fill="CCCCFF"/>
            <w:vAlign w:val="center"/>
            <w:hideMark/>
          </w:tcPr>
          <w:p w14:paraId="472965B8"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80.00 </w:t>
            </w:r>
          </w:p>
        </w:tc>
      </w:tr>
      <w:tr w:rsidR="00271507" w:rsidRPr="00111BDD" w14:paraId="50162E3F"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421DBDB0"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A02DC43" w14:textId="77777777" w:rsidR="00271507" w:rsidRPr="00111BDD" w:rsidRDefault="00271507" w:rsidP="00490BB6">
            <w:pPr>
              <w:jc w:val="center"/>
              <w:rPr>
                <w:rFonts w:ascii="Calibri" w:eastAsia="Times New Roman" w:hAnsi="Calibri"/>
                <w:sz w:val="16"/>
                <w:szCs w:val="16"/>
                <w:lang w:eastAsia="zh-TW"/>
              </w:rPr>
            </w:pPr>
            <w:r w:rsidRPr="00111BDD">
              <w:rPr>
                <w:rFonts w:ascii="Calibri" w:eastAsia="Times New Roman" w:hAnsi="Calibri"/>
                <w:sz w:val="16"/>
                <w:szCs w:val="16"/>
                <w:lang w:eastAsia="zh-TW"/>
              </w:rPr>
              <w:t>3.00</w:t>
            </w:r>
          </w:p>
        </w:tc>
        <w:tc>
          <w:tcPr>
            <w:tcW w:w="2760" w:type="dxa"/>
            <w:tcBorders>
              <w:top w:val="nil"/>
              <w:left w:val="nil"/>
              <w:bottom w:val="single" w:sz="4" w:space="0" w:color="auto"/>
              <w:right w:val="single" w:sz="4" w:space="0" w:color="auto"/>
            </w:tcBorders>
            <w:shd w:val="clear" w:color="auto" w:fill="auto"/>
            <w:noWrap/>
            <w:vAlign w:val="center"/>
            <w:hideMark/>
          </w:tcPr>
          <w:p w14:paraId="2AC8A938" w14:textId="77777777" w:rsidR="00271507" w:rsidRPr="00111BDD" w:rsidRDefault="00271507" w:rsidP="00490BB6">
            <w:pPr>
              <w:rPr>
                <w:rFonts w:ascii="Arial" w:eastAsia="Times New Roman" w:hAnsi="Arial" w:cs="Arial"/>
                <w:color w:val="000000"/>
                <w:sz w:val="16"/>
                <w:szCs w:val="16"/>
                <w:lang w:eastAsia="zh-TW"/>
              </w:rPr>
            </w:pPr>
            <w:r w:rsidRPr="00111BDD">
              <w:rPr>
                <w:rFonts w:ascii="Arial" w:eastAsia="Times New Roman" w:hAnsi="Arial" w:cs="Arial"/>
                <w:color w:val="000000"/>
                <w:sz w:val="16"/>
                <w:szCs w:val="16"/>
                <w:lang w:eastAsia="zh-TW"/>
              </w:rPr>
              <w:t>caño de 2" GALV</w:t>
            </w:r>
          </w:p>
        </w:tc>
        <w:tc>
          <w:tcPr>
            <w:tcW w:w="1200" w:type="dxa"/>
            <w:tcBorders>
              <w:top w:val="nil"/>
              <w:left w:val="single" w:sz="8" w:space="0" w:color="auto"/>
              <w:bottom w:val="single" w:sz="8" w:space="0" w:color="auto"/>
              <w:right w:val="single" w:sz="8" w:space="0" w:color="auto"/>
            </w:tcBorders>
            <w:shd w:val="clear" w:color="000000" w:fill="CCCCFF"/>
            <w:vAlign w:val="center"/>
            <w:hideMark/>
          </w:tcPr>
          <w:p w14:paraId="6F1089A1"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CH-16 </w:t>
            </w:r>
          </w:p>
        </w:tc>
        <w:tc>
          <w:tcPr>
            <w:tcW w:w="1236" w:type="dxa"/>
            <w:tcBorders>
              <w:top w:val="nil"/>
              <w:left w:val="nil"/>
              <w:bottom w:val="single" w:sz="8" w:space="0" w:color="auto"/>
              <w:right w:val="single" w:sz="8" w:space="0" w:color="auto"/>
            </w:tcBorders>
            <w:shd w:val="clear" w:color="000000" w:fill="CCCCFF"/>
            <w:vAlign w:val="center"/>
            <w:hideMark/>
          </w:tcPr>
          <w:p w14:paraId="687CDFD8"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14.00 </w:t>
            </w:r>
          </w:p>
        </w:tc>
        <w:tc>
          <w:tcPr>
            <w:tcW w:w="1701" w:type="dxa"/>
            <w:tcBorders>
              <w:top w:val="nil"/>
              <w:left w:val="nil"/>
              <w:bottom w:val="single" w:sz="8" w:space="0" w:color="auto"/>
              <w:right w:val="single" w:sz="8" w:space="0" w:color="auto"/>
            </w:tcBorders>
            <w:shd w:val="clear" w:color="000000" w:fill="CCCCFF"/>
            <w:vAlign w:val="center"/>
            <w:hideMark/>
          </w:tcPr>
          <w:p w14:paraId="19A45323"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42.00 </w:t>
            </w:r>
          </w:p>
        </w:tc>
      </w:tr>
      <w:tr w:rsidR="00271507" w:rsidRPr="00111BDD" w14:paraId="207CDB8F"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7DF8FA21"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54199</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3A0BC9F" w14:textId="77777777" w:rsidR="00271507" w:rsidRPr="00111BDD" w:rsidRDefault="00271507" w:rsidP="00490BB6">
            <w:pPr>
              <w:jc w:val="center"/>
              <w:rPr>
                <w:rFonts w:ascii="Calibri" w:eastAsia="Times New Roman" w:hAnsi="Calibri"/>
                <w:sz w:val="16"/>
                <w:szCs w:val="16"/>
                <w:lang w:eastAsia="zh-TW"/>
              </w:rPr>
            </w:pPr>
            <w:r w:rsidRPr="00111BDD">
              <w:rPr>
                <w:rFonts w:ascii="Calibri" w:eastAsia="Times New Roman" w:hAnsi="Calibri"/>
                <w:sz w:val="16"/>
                <w:szCs w:val="16"/>
                <w:lang w:eastAsia="zh-TW"/>
              </w:rPr>
              <w:t>6</w:t>
            </w:r>
          </w:p>
        </w:tc>
        <w:tc>
          <w:tcPr>
            <w:tcW w:w="2760" w:type="dxa"/>
            <w:tcBorders>
              <w:top w:val="nil"/>
              <w:left w:val="nil"/>
              <w:bottom w:val="single" w:sz="4" w:space="0" w:color="auto"/>
              <w:right w:val="single" w:sz="4" w:space="0" w:color="auto"/>
            </w:tcBorders>
            <w:shd w:val="clear" w:color="auto" w:fill="auto"/>
            <w:vAlign w:val="center"/>
            <w:hideMark/>
          </w:tcPr>
          <w:p w14:paraId="58710AAF" w14:textId="77777777" w:rsidR="00271507" w:rsidRPr="00111BDD" w:rsidRDefault="00271507" w:rsidP="00490BB6">
            <w:pPr>
              <w:rPr>
                <w:rFonts w:ascii="Arial" w:eastAsia="Times New Roman" w:hAnsi="Arial" w:cs="Arial"/>
                <w:sz w:val="16"/>
                <w:szCs w:val="16"/>
                <w:lang w:eastAsia="zh-TW"/>
              </w:rPr>
            </w:pPr>
            <w:r w:rsidRPr="00111BDD">
              <w:rPr>
                <w:rFonts w:ascii="Arial" w:eastAsia="Times New Roman" w:hAnsi="Arial" w:cs="Arial"/>
                <w:sz w:val="16"/>
                <w:szCs w:val="16"/>
                <w:lang w:eastAsia="zh-TW"/>
              </w:rPr>
              <w:t>hilo nylon</w:t>
            </w:r>
          </w:p>
        </w:tc>
        <w:tc>
          <w:tcPr>
            <w:tcW w:w="1200" w:type="dxa"/>
            <w:tcBorders>
              <w:top w:val="nil"/>
              <w:left w:val="single" w:sz="8" w:space="0" w:color="auto"/>
              <w:bottom w:val="single" w:sz="8" w:space="0" w:color="auto"/>
              <w:right w:val="single" w:sz="8" w:space="0" w:color="auto"/>
            </w:tcBorders>
            <w:shd w:val="clear" w:color="000000" w:fill="CCCCFF"/>
            <w:vAlign w:val="center"/>
            <w:hideMark/>
          </w:tcPr>
          <w:p w14:paraId="03B3BD23"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BLANCO </w:t>
            </w:r>
          </w:p>
        </w:tc>
        <w:tc>
          <w:tcPr>
            <w:tcW w:w="1236" w:type="dxa"/>
            <w:tcBorders>
              <w:top w:val="nil"/>
              <w:left w:val="nil"/>
              <w:bottom w:val="single" w:sz="8" w:space="0" w:color="auto"/>
              <w:right w:val="single" w:sz="8" w:space="0" w:color="auto"/>
            </w:tcBorders>
            <w:shd w:val="clear" w:color="000000" w:fill="CCCCFF"/>
            <w:vAlign w:val="center"/>
            <w:hideMark/>
          </w:tcPr>
          <w:p w14:paraId="216B87DC"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1.00 </w:t>
            </w:r>
          </w:p>
        </w:tc>
        <w:tc>
          <w:tcPr>
            <w:tcW w:w="1701" w:type="dxa"/>
            <w:tcBorders>
              <w:top w:val="nil"/>
              <w:left w:val="nil"/>
              <w:bottom w:val="single" w:sz="8" w:space="0" w:color="auto"/>
              <w:right w:val="single" w:sz="8" w:space="0" w:color="auto"/>
            </w:tcBorders>
            <w:shd w:val="clear" w:color="000000" w:fill="CCCCFF"/>
            <w:vAlign w:val="center"/>
            <w:hideMark/>
          </w:tcPr>
          <w:p w14:paraId="3547D9D7"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6.00 </w:t>
            </w:r>
          </w:p>
        </w:tc>
      </w:tr>
      <w:tr w:rsidR="00271507" w:rsidRPr="00111BDD" w14:paraId="3FC8D830"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70FFB73E"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D25AB81" w14:textId="77777777" w:rsidR="00271507" w:rsidRPr="00111BDD" w:rsidRDefault="00271507" w:rsidP="00490BB6">
            <w:pPr>
              <w:jc w:val="center"/>
              <w:rPr>
                <w:rFonts w:ascii="Calibri" w:eastAsia="Times New Roman" w:hAnsi="Calibri"/>
                <w:sz w:val="16"/>
                <w:szCs w:val="16"/>
                <w:lang w:eastAsia="zh-TW"/>
              </w:rPr>
            </w:pPr>
            <w:r w:rsidRPr="00111BDD">
              <w:rPr>
                <w:rFonts w:ascii="Calibri" w:eastAsia="Times New Roman" w:hAnsi="Calibri"/>
                <w:sz w:val="16"/>
                <w:szCs w:val="16"/>
                <w:lang w:eastAsia="zh-TW"/>
              </w:rPr>
              <w:t>5</w:t>
            </w:r>
          </w:p>
        </w:tc>
        <w:tc>
          <w:tcPr>
            <w:tcW w:w="2760" w:type="dxa"/>
            <w:tcBorders>
              <w:top w:val="nil"/>
              <w:left w:val="nil"/>
              <w:bottom w:val="single" w:sz="4" w:space="0" w:color="auto"/>
              <w:right w:val="single" w:sz="4" w:space="0" w:color="auto"/>
            </w:tcBorders>
            <w:shd w:val="clear" w:color="auto" w:fill="auto"/>
            <w:vAlign w:val="center"/>
            <w:hideMark/>
          </w:tcPr>
          <w:p w14:paraId="49312F95" w14:textId="77777777" w:rsidR="00271507" w:rsidRPr="00111BDD" w:rsidRDefault="00271507" w:rsidP="00490BB6">
            <w:pPr>
              <w:rPr>
                <w:rFonts w:ascii="Arial" w:eastAsia="Times New Roman" w:hAnsi="Arial" w:cs="Arial"/>
                <w:sz w:val="16"/>
                <w:szCs w:val="16"/>
                <w:lang w:eastAsia="zh-TW"/>
              </w:rPr>
            </w:pPr>
            <w:r w:rsidRPr="00111BDD">
              <w:rPr>
                <w:rFonts w:ascii="Arial" w:eastAsia="Times New Roman" w:hAnsi="Arial" w:cs="Arial"/>
                <w:sz w:val="16"/>
                <w:szCs w:val="16"/>
                <w:lang w:eastAsia="zh-TW"/>
              </w:rPr>
              <w:t xml:space="preserve">Lamina de hierro de 1/16" </w:t>
            </w:r>
          </w:p>
        </w:tc>
        <w:tc>
          <w:tcPr>
            <w:tcW w:w="1200" w:type="dxa"/>
            <w:tcBorders>
              <w:top w:val="nil"/>
              <w:left w:val="single" w:sz="8" w:space="0" w:color="auto"/>
              <w:bottom w:val="single" w:sz="8" w:space="0" w:color="auto"/>
              <w:right w:val="single" w:sz="8" w:space="0" w:color="auto"/>
            </w:tcBorders>
            <w:shd w:val="clear" w:color="000000" w:fill="CCCCFF"/>
            <w:vAlign w:val="center"/>
            <w:hideMark/>
          </w:tcPr>
          <w:p w14:paraId="7EFB380C"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B/N </w:t>
            </w:r>
          </w:p>
        </w:tc>
        <w:tc>
          <w:tcPr>
            <w:tcW w:w="1236" w:type="dxa"/>
            <w:tcBorders>
              <w:top w:val="nil"/>
              <w:left w:val="nil"/>
              <w:bottom w:val="single" w:sz="8" w:space="0" w:color="auto"/>
              <w:right w:val="single" w:sz="8" w:space="0" w:color="auto"/>
            </w:tcBorders>
            <w:shd w:val="clear" w:color="000000" w:fill="CCCCFF"/>
            <w:vAlign w:val="center"/>
            <w:hideMark/>
          </w:tcPr>
          <w:p w14:paraId="06A22B29"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22.44 </w:t>
            </w:r>
          </w:p>
        </w:tc>
        <w:tc>
          <w:tcPr>
            <w:tcW w:w="1701" w:type="dxa"/>
            <w:tcBorders>
              <w:top w:val="nil"/>
              <w:left w:val="nil"/>
              <w:bottom w:val="single" w:sz="8" w:space="0" w:color="auto"/>
              <w:right w:val="single" w:sz="8" w:space="0" w:color="auto"/>
            </w:tcBorders>
            <w:shd w:val="clear" w:color="000000" w:fill="CCCCFF"/>
            <w:vAlign w:val="center"/>
            <w:hideMark/>
          </w:tcPr>
          <w:p w14:paraId="165E6EAE"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112.20 </w:t>
            </w:r>
          </w:p>
        </w:tc>
      </w:tr>
      <w:tr w:rsidR="00271507" w:rsidRPr="00111BDD" w14:paraId="2E672ED4"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171A6E26"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54199</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C0070EF" w14:textId="77777777" w:rsidR="00271507" w:rsidRPr="00111BDD" w:rsidRDefault="00271507" w:rsidP="00490BB6">
            <w:pPr>
              <w:jc w:val="center"/>
              <w:rPr>
                <w:rFonts w:ascii="Calibri" w:eastAsia="Times New Roman" w:hAnsi="Calibri"/>
                <w:sz w:val="16"/>
                <w:szCs w:val="16"/>
                <w:lang w:eastAsia="zh-TW"/>
              </w:rPr>
            </w:pPr>
            <w:r w:rsidRPr="00111BDD">
              <w:rPr>
                <w:rFonts w:ascii="Calibri" w:eastAsia="Times New Roman" w:hAnsi="Calibri"/>
                <w:sz w:val="16"/>
                <w:szCs w:val="16"/>
                <w:lang w:eastAsia="zh-TW"/>
              </w:rPr>
              <w:t>34</w:t>
            </w:r>
          </w:p>
        </w:tc>
        <w:tc>
          <w:tcPr>
            <w:tcW w:w="2760" w:type="dxa"/>
            <w:tcBorders>
              <w:top w:val="nil"/>
              <w:left w:val="nil"/>
              <w:bottom w:val="single" w:sz="4" w:space="0" w:color="auto"/>
              <w:right w:val="single" w:sz="4" w:space="0" w:color="auto"/>
            </w:tcBorders>
            <w:shd w:val="clear" w:color="auto" w:fill="auto"/>
            <w:noWrap/>
            <w:vAlign w:val="center"/>
            <w:hideMark/>
          </w:tcPr>
          <w:p w14:paraId="67F96573" w14:textId="77777777" w:rsidR="00271507" w:rsidRPr="00111BDD" w:rsidRDefault="00271507" w:rsidP="00490BB6">
            <w:pPr>
              <w:rPr>
                <w:rFonts w:ascii="Arial" w:eastAsia="Times New Roman" w:hAnsi="Arial" w:cs="Arial"/>
                <w:sz w:val="16"/>
                <w:szCs w:val="16"/>
                <w:lang w:eastAsia="zh-TW"/>
              </w:rPr>
            </w:pPr>
            <w:proofErr w:type="spellStart"/>
            <w:r w:rsidRPr="00111BDD">
              <w:rPr>
                <w:rFonts w:ascii="Arial" w:eastAsia="Times New Roman" w:hAnsi="Arial" w:cs="Arial"/>
                <w:sz w:val="16"/>
                <w:szCs w:val="16"/>
                <w:lang w:eastAsia="zh-TW"/>
              </w:rPr>
              <w:t>plastico</w:t>
            </w:r>
            <w:proofErr w:type="spellEnd"/>
            <w:r w:rsidRPr="00111BDD">
              <w:rPr>
                <w:rFonts w:ascii="Arial" w:eastAsia="Times New Roman" w:hAnsi="Arial" w:cs="Arial"/>
                <w:sz w:val="16"/>
                <w:szCs w:val="16"/>
                <w:lang w:eastAsia="zh-TW"/>
              </w:rPr>
              <w:t xml:space="preserve"> negro</w:t>
            </w:r>
          </w:p>
        </w:tc>
        <w:tc>
          <w:tcPr>
            <w:tcW w:w="1200" w:type="dxa"/>
            <w:tcBorders>
              <w:top w:val="nil"/>
              <w:left w:val="single" w:sz="8" w:space="0" w:color="auto"/>
              <w:bottom w:val="single" w:sz="8" w:space="0" w:color="auto"/>
              <w:right w:val="single" w:sz="8" w:space="0" w:color="auto"/>
            </w:tcBorders>
            <w:shd w:val="clear" w:color="000000" w:fill="CCCCFF"/>
            <w:vAlign w:val="center"/>
            <w:hideMark/>
          </w:tcPr>
          <w:p w14:paraId="65B5EAE1"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w:t>
            </w:r>
          </w:p>
        </w:tc>
        <w:tc>
          <w:tcPr>
            <w:tcW w:w="1236" w:type="dxa"/>
            <w:tcBorders>
              <w:top w:val="nil"/>
              <w:left w:val="nil"/>
              <w:bottom w:val="single" w:sz="8" w:space="0" w:color="auto"/>
              <w:right w:val="single" w:sz="8" w:space="0" w:color="auto"/>
            </w:tcBorders>
            <w:shd w:val="clear" w:color="000000" w:fill="CCCCFF"/>
            <w:vAlign w:val="center"/>
            <w:hideMark/>
          </w:tcPr>
          <w:p w14:paraId="0F00AE7B"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0.85 </w:t>
            </w:r>
          </w:p>
        </w:tc>
        <w:tc>
          <w:tcPr>
            <w:tcW w:w="1701" w:type="dxa"/>
            <w:tcBorders>
              <w:top w:val="nil"/>
              <w:left w:val="nil"/>
              <w:bottom w:val="single" w:sz="8" w:space="0" w:color="auto"/>
              <w:right w:val="single" w:sz="8" w:space="0" w:color="auto"/>
            </w:tcBorders>
            <w:shd w:val="clear" w:color="000000" w:fill="CCCCFF"/>
            <w:vAlign w:val="center"/>
            <w:hideMark/>
          </w:tcPr>
          <w:p w14:paraId="28325803"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28.90 </w:t>
            </w:r>
          </w:p>
        </w:tc>
      </w:tr>
      <w:tr w:rsidR="00271507" w:rsidRPr="00111BDD" w14:paraId="5B0EFF0C"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477C3649"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33B5C00" w14:textId="77777777" w:rsidR="00271507" w:rsidRPr="00111BDD" w:rsidRDefault="00271507" w:rsidP="00490BB6">
            <w:pPr>
              <w:jc w:val="center"/>
              <w:rPr>
                <w:rFonts w:ascii="Calibri" w:eastAsia="Times New Roman" w:hAnsi="Calibri"/>
                <w:sz w:val="16"/>
                <w:szCs w:val="16"/>
                <w:lang w:eastAsia="zh-TW"/>
              </w:rPr>
            </w:pPr>
            <w:r w:rsidRPr="00111BDD">
              <w:rPr>
                <w:rFonts w:ascii="Calibri" w:eastAsia="Times New Roman" w:hAnsi="Calibri"/>
                <w:sz w:val="16"/>
                <w:szCs w:val="16"/>
                <w:lang w:eastAsia="zh-TW"/>
              </w:rPr>
              <w:t>3</w:t>
            </w:r>
          </w:p>
        </w:tc>
        <w:tc>
          <w:tcPr>
            <w:tcW w:w="2760" w:type="dxa"/>
            <w:tcBorders>
              <w:top w:val="nil"/>
              <w:left w:val="nil"/>
              <w:bottom w:val="single" w:sz="4" w:space="0" w:color="auto"/>
              <w:right w:val="single" w:sz="4" w:space="0" w:color="auto"/>
            </w:tcBorders>
            <w:shd w:val="clear" w:color="auto" w:fill="auto"/>
            <w:noWrap/>
            <w:vAlign w:val="center"/>
            <w:hideMark/>
          </w:tcPr>
          <w:p w14:paraId="1745186F" w14:textId="77777777" w:rsidR="00271507" w:rsidRPr="00111BDD" w:rsidRDefault="00271507" w:rsidP="00490BB6">
            <w:pPr>
              <w:rPr>
                <w:rFonts w:ascii="Arial" w:eastAsia="Times New Roman" w:hAnsi="Arial" w:cs="Arial"/>
                <w:sz w:val="16"/>
                <w:szCs w:val="16"/>
                <w:lang w:eastAsia="zh-TW"/>
              </w:rPr>
            </w:pPr>
            <w:r w:rsidRPr="00111BDD">
              <w:rPr>
                <w:rFonts w:ascii="Arial" w:eastAsia="Times New Roman" w:hAnsi="Arial" w:cs="Arial"/>
                <w:sz w:val="16"/>
                <w:szCs w:val="16"/>
                <w:lang w:eastAsia="zh-TW"/>
              </w:rPr>
              <w:t>platina de 2"x1/8"</w:t>
            </w:r>
          </w:p>
        </w:tc>
        <w:tc>
          <w:tcPr>
            <w:tcW w:w="1200" w:type="dxa"/>
            <w:tcBorders>
              <w:top w:val="nil"/>
              <w:left w:val="single" w:sz="8" w:space="0" w:color="auto"/>
              <w:bottom w:val="single" w:sz="8" w:space="0" w:color="auto"/>
              <w:right w:val="single" w:sz="8" w:space="0" w:color="auto"/>
            </w:tcBorders>
            <w:shd w:val="clear" w:color="000000" w:fill="CCCCFF"/>
            <w:vAlign w:val="center"/>
            <w:hideMark/>
          </w:tcPr>
          <w:p w14:paraId="50C72927"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w:t>
            </w:r>
          </w:p>
        </w:tc>
        <w:tc>
          <w:tcPr>
            <w:tcW w:w="1236" w:type="dxa"/>
            <w:tcBorders>
              <w:top w:val="nil"/>
              <w:left w:val="nil"/>
              <w:bottom w:val="single" w:sz="8" w:space="0" w:color="auto"/>
              <w:right w:val="single" w:sz="8" w:space="0" w:color="auto"/>
            </w:tcBorders>
            <w:shd w:val="clear" w:color="000000" w:fill="CCCCFF"/>
            <w:vAlign w:val="center"/>
            <w:hideMark/>
          </w:tcPr>
          <w:p w14:paraId="03828AF3"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7.70 </w:t>
            </w:r>
          </w:p>
        </w:tc>
        <w:tc>
          <w:tcPr>
            <w:tcW w:w="1701" w:type="dxa"/>
            <w:tcBorders>
              <w:top w:val="nil"/>
              <w:left w:val="nil"/>
              <w:bottom w:val="single" w:sz="8" w:space="0" w:color="auto"/>
              <w:right w:val="single" w:sz="8" w:space="0" w:color="auto"/>
            </w:tcBorders>
            <w:shd w:val="clear" w:color="000000" w:fill="CCCCFF"/>
            <w:vAlign w:val="center"/>
            <w:hideMark/>
          </w:tcPr>
          <w:p w14:paraId="42192E38"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23.10 </w:t>
            </w:r>
          </w:p>
        </w:tc>
      </w:tr>
      <w:tr w:rsidR="00271507" w:rsidRPr="00111BDD" w14:paraId="1531F851"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695B4DFE"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54107</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ECBF2EB" w14:textId="77777777" w:rsidR="00271507" w:rsidRPr="00111BDD" w:rsidRDefault="00271507" w:rsidP="00490BB6">
            <w:pPr>
              <w:jc w:val="center"/>
              <w:rPr>
                <w:rFonts w:ascii="Calibri" w:eastAsia="Times New Roman" w:hAnsi="Calibri"/>
                <w:sz w:val="16"/>
                <w:szCs w:val="16"/>
                <w:lang w:eastAsia="zh-TW"/>
              </w:rPr>
            </w:pPr>
            <w:r w:rsidRPr="00111BDD">
              <w:rPr>
                <w:rFonts w:ascii="Calibri" w:eastAsia="Times New Roman" w:hAnsi="Calibri"/>
                <w:sz w:val="16"/>
                <w:szCs w:val="16"/>
                <w:lang w:eastAsia="zh-TW"/>
              </w:rPr>
              <w:t>10</w:t>
            </w:r>
          </w:p>
        </w:tc>
        <w:tc>
          <w:tcPr>
            <w:tcW w:w="2760" w:type="dxa"/>
            <w:tcBorders>
              <w:top w:val="nil"/>
              <w:left w:val="nil"/>
              <w:bottom w:val="single" w:sz="4" w:space="0" w:color="auto"/>
              <w:right w:val="single" w:sz="4" w:space="0" w:color="auto"/>
            </w:tcBorders>
            <w:shd w:val="clear" w:color="auto" w:fill="auto"/>
            <w:noWrap/>
            <w:vAlign w:val="center"/>
            <w:hideMark/>
          </w:tcPr>
          <w:p w14:paraId="213325EC" w14:textId="77777777" w:rsidR="00271507" w:rsidRPr="00111BDD" w:rsidRDefault="00271507" w:rsidP="00490BB6">
            <w:pPr>
              <w:rPr>
                <w:rFonts w:ascii="Arial" w:eastAsia="Times New Roman" w:hAnsi="Arial" w:cs="Arial"/>
                <w:sz w:val="16"/>
                <w:szCs w:val="16"/>
                <w:lang w:eastAsia="zh-TW"/>
              </w:rPr>
            </w:pPr>
            <w:r w:rsidRPr="00111BDD">
              <w:rPr>
                <w:rFonts w:ascii="Arial" w:eastAsia="Times New Roman" w:hAnsi="Arial" w:cs="Arial"/>
                <w:sz w:val="16"/>
                <w:szCs w:val="16"/>
                <w:lang w:eastAsia="zh-TW"/>
              </w:rPr>
              <w:t>solvente mineral</w:t>
            </w:r>
          </w:p>
        </w:tc>
        <w:tc>
          <w:tcPr>
            <w:tcW w:w="1200" w:type="dxa"/>
            <w:tcBorders>
              <w:top w:val="nil"/>
              <w:left w:val="single" w:sz="8" w:space="0" w:color="auto"/>
              <w:bottom w:val="single" w:sz="8" w:space="0" w:color="auto"/>
              <w:right w:val="single" w:sz="8" w:space="0" w:color="auto"/>
            </w:tcBorders>
            <w:shd w:val="clear" w:color="000000" w:fill="CCCCFF"/>
            <w:vAlign w:val="center"/>
            <w:hideMark/>
          </w:tcPr>
          <w:p w14:paraId="42428EA6"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S/E </w:t>
            </w:r>
          </w:p>
        </w:tc>
        <w:tc>
          <w:tcPr>
            <w:tcW w:w="1236" w:type="dxa"/>
            <w:tcBorders>
              <w:top w:val="nil"/>
              <w:left w:val="nil"/>
              <w:bottom w:val="single" w:sz="8" w:space="0" w:color="auto"/>
              <w:right w:val="single" w:sz="8" w:space="0" w:color="auto"/>
            </w:tcBorders>
            <w:shd w:val="clear" w:color="000000" w:fill="CCCCFF"/>
            <w:vAlign w:val="center"/>
            <w:hideMark/>
          </w:tcPr>
          <w:p w14:paraId="0E674DD3"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5.40 </w:t>
            </w:r>
          </w:p>
        </w:tc>
        <w:tc>
          <w:tcPr>
            <w:tcW w:w="1701" w:type="dxa"/>
            <w:tcBorders>
              <w:top w:val="nil"/>
              <w:left w:val="nil"/>
              <w:bottom w:val="single" w:sz="8" w:space="0" w:color="auto"/>
              <w:right w:val="single" w:sz="8" w:space="0" w:color="auto"/>
            </w:tcBorders>
            <w:shd w:val="clear" w:color="000000" w:fill="CCCCFF"/>
            <w:vAlign w:val="center"/>
            <w:hideMark/>
          </w:tcPr>
          <w:p w14:paraId="2C215120"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54.00 </w:t>
            </w:r>
          </w:p>
        </w:tc>
      </w:tr>
      <w:tr w:rsidR="00271507" w:rsidRPr="00111BDD" w14:paraId="00DFAC02"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390FFE0A"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5918B78" w14:textId="77777777" w:rsidR="00271507" w:rsidRPr="00111BDD" w:rsidRDefault="00271507" w:rsidP="00490BB6">
            <w:pPr>
              <w:jc w:val="center"/>
              <w:rPr>
                <w:rFonts w:ascii="Calibri" w:eastAsia="Times New Roman" w:hAnsi="Calibri"/>
                <w:sz w:val="16"/>
                <w:szCs w:val="16"/>
                <w:lang w:eastAsia="zh-TW"/>
              </w:rPr>
            </w:pPr>
            <w:r w:rsidRPr="00111BDD">
              <w:rPr>
                <w:rFonts w:ascii="Calibri" w:eastAsia="Times New Roman" w:hAnsi="Calibri"/>
                <w:sz w:val="16"/>
                <w:szCs w:val="16"/>
                <w:lang w:eastAsia="zh-TW"/>
              </w:rPr>
              <w:t>3</w:t>
            </w:r>
          </w:p>
        </w:tc>
        <w:tc>
          <w:tcPr>
            <w:tcW w:w="2760" w:type="dxa"/>
            <w:tcBorders>
              <w:top w:val="nil"/>
              <w:left w:val="nil"/>
              <w:bottom w:val="single" w:sz="4" w:space="0" w:color="auto"/>
              <w:right w:val="single" w:sz="4" w:space="0" w:color="auto"/>
            </w:tcBorders>
            <w:shd w:val="clear" w:color="auto" w:fill="auto"/>
            <w:vAlign w:val="center"/>
            <w:hideMark/>
          </w:tcPr>
          <w:p w14:paraId="2BA03929" w14:textId="77777777" w:rsidR="00271507" w:rsidRPr="00111BDD" w:rsidRDefault="00271507" w:rsidP="00490BB6">
            <w:pPr>
              <w:rPr>
                <w:rFonts w:ascii="Arial" w:eastAsia="Times New Roman" w:hAnsi="Arial" w:cs="Arial"/>
                <w:sz w:val="16"/>
                <w:szCs w:val="16"/>
                <w:lang w:eastAsia="zh-TW"/>
              </w:rPr>
            </w:pPr>
            <w:r w:rsidRPr="00111BDD">
              <w:rPr>
                <w:rFonts w:ascii="Arial" w:eastAsia="Times New Roman" w:hAnsi="Arial" w:cs="Arial"/>
                <w:sz w:val="16"/>
                <w:szCs w:val="16"/>
                <w:lang w:eastAsia="zh-TW"/>
              </w:rPr>
              <w:t>Tubo Cuadrado 1x1 ch14</w:t>
            </w:r>
          </w:p>
        </w:tc>
        <w:tc>
          <w:tcPr>
            <w:tcW w:w="1200" w:type="dxa"/>
            <w:tcBorders>
              <w:top w:val="nil"/>
              <w:left w:val="single" w:sz="8" w:space="0" w:color="auto"/>
              <w:bottom w:val="single" w:sz="8" w:space="0" w:color="auto"/>
              <w:right w:val="single" w:sz="8" w:space="0" w:color="auto"/>
            </w:tcBorders>
            <w:shd w:val="clear" w:color="000000" w:fill="CCCCFF"/>
            <w:vAlign w:val="center"/>
            <w:hideMark/>
          </w:tcPr>
          <w:p w14:paraId="3CBDA712"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CH-14 </w:t>
            </w:r>
          </w:p>
        </w:tc>
        <w:tc>
          <w:tcPr>
            <w:tcW w:w="1236" w:type="dxa"/>
            <w:tcBorders>
              <w:top w:val="nil"/>
              <w:left w:val="nil"/>
              <w:bottom w:val="single" w:sz="8" w:space="0" w:color="auto"/>
              <w:right w:val="single" w:sz="8" w:space="0" w:color="auto"/>
            </w:tcBorders>
            <w:shd w:val="clear" w:color="000000" w:fill="CCCCFF"/>
            <w:vAlign w:val="center"/>
            <w:hideMark/>
          </w:tcPr>
          <w:p w14:paraId="52BF3AD3"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9.18 </w:t>
            </w:r>
          </w:p>
        </w:tc>
        <w:tc>
          <w:tcPr>
            <w:tcW w:w="1701" w:type="dxa"/>
            <w:tcBorders>
              <w:top w:val="nil"/>
              <w:left w:val="nil"/>
              <w:bottom w:val="single" w:sz="8" w:space="0" w:color="auto"/>
              <w:right w:val="single" w:sz="8" w:space="0" w:color="auto"/>
            </w:tcBorders>
            <w:shd w:val="clear" w:color="000000" w:fill="CCCCFF"/>
            <w:vAlign w:val="center"/>
            <w:hideMark/>
          </w:tcPr>
          <w:p w14:paraId="0D408FF7"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27.54 </w:t>
            </w:r>
          </w:p>
        </w:tc>
      </w:tr>
      <w:tr w:rsidR="00271507" w:rsidRPr="00111BDD" w14:paraId="4AAB446B"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1FD681D3"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33F3EDE" w14:textId="77777777" w:rsidR="00271507" w:rsidRPr="00111BDD" w:rsidRDefault="00271507" w:rsidP="00490BB6">
            <w:pPr>
              <w:jc w:val="center"/>
              <w:rPr>
                <w:rFonts w:ascii="Calibri" w:eastAsia="Times New Roman" w:hAnsi="Calibri"/>
                <w:sz w:val="16"/>
                <w:szCs w:val="16"/>
                <w:lang w:eastAsia="zh-TW"/>
              </w:rPr>
            </w:pPr>
            <w:r w:rsidRPr="00111BDD">
              <w:rPr>
                <w:rFonts w:ascii="Calibri" w:eastAsia="Times New Roman" w:hAnsi="Calibri"/>
                <w:sz w:val="16"/>
                <w:szCs w:val="16"/>
                <w:lang w:eastAsia="zh-TW"/>
              </w:rPr>
              <w:t>3</w:t>
            </w:r>
          </w:p>
        </w:tc>
        <w:tc>
          <w:tcPr>
            <w:tcW w:w="2760" w:type="dxa"/>
            <w:tcBorders>
              <w:top w:val="nil"/>
              <w:left w:val="nil"/>
              <w:bottom w:val="single" w:sz="4" w:space="0" w:color="auto"/>
              <w:right w:val="single" w:sz="4" w:space="0" w:color="auto"/>
            </w:tcBorders>
            <w:shd w:val="clear" w:color="auto" w:fill="auto"/>
            <w:noWrap/>
            <w:vAlign w:val="center"/>
            <w:hideMark/>
          </w:tcPr>
          <w:p w14:paraId="2C5B8701" w14:textId="77777777" w:rsidR="00271507" w:rsidRPr="00111BDD" w:rsidRDefault="00271507" w:rsidP="00490BB6">
            <w:pPr>
              <w:rPr>
                <w:rFonts w:ascii="Arial" w:eastAsia="Times New Roman" w:hAnsi="Arial" w:cs="Arial"/>
                <w:sz w:val="16"/>
                <w:szCs w:val="16"/>
                <w:lang w:eastAsia="zh-TW"/>
              </w:rPr>
            </w:pPr>
            <w:r w:rsidRPr="00111BDD">
              <w:rPr>
                <w:rFonts w:ascii="Arial" w:eastAsia="Times New Roman" w:hAnsi="Arial" w:cs="Arial"/>
                <w:sz w:val="16"/>
                <w:szCs w:val="16"/>
                <w:lang w:eastAsia="zh-TW"/>
              </w:rPr>
              <w:t>Escofina media caña 10"</w:t>
            </w:r>
          </w:p>
        </w:tc>
        <w:tc>
          <w:tcPr>
            <w:tcW w:w="1200" w:type="dxa"/>
            <w:tcBorders>
              <w:top w:val="nil"/>
              <w:left w:val="single" w:sz="8" w:space="0" w:color="auto"/>
              <w:bottom w:val="single" w:sz="8" w:space="0" w:color="auto"/>
              <w:right w:val="single" w:sz="8" w:space="0" w:color="auto"/>
            </w:tcBorders>
            <w:shd w:val="clear" w:color="000000" w:fill="CCCCFF"/>
            <w:vAlign w:val="center"/>
            <w:hideMark/>
          </w:tcPr>
          <w:p w14:paraId="4E5703F9"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BELLOTA </w:t>
            </w:r>
          </w:p>
        </w:tc>
        <w:tc>
          <w:tcPr>
            <w:tcW w:w="1236" w:type="dxa"/>
            <w:tcBorders>
              <w:top w:val="nil"/>
              <w:left w:val="nil"/>
              <w:bottom w:val="single" w:sz="8" w:space="0" w:color="auto"/>
              <w:right w:val="single" w:sz="8" w:space="0" w:color="auto"/>
            </w:tcBorders>
            <w:shd w:val="clear" w:color="000000" w:fill="CCCCFF"/>
            <w:vAlign w:val="center"/>
            <w:hideMark/>
          </w:tcPr>
          <w:p w14:paraId="7B404F0B"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7.28 </w:t>
            </w:r>
          </w:p>
        </w:tc>
        <w:tc>
          <w:tcPr>
            <w:tcW w:w="1701" w:type="dxa"/>
            <w:tcBorders>
              <w:top w:val="nil"/>
              <w:left w:val="nil"/>
              <w:bottom w:val="single" w:sz="8" w:space="0" w:color="auto"/>
              <w:right w:val="single" w:sz="8" w:space="0" w:color="auto"/>
            </w:tcBorders>
            <w:shd w:val="clear" w:color="000000" w:fill="CCCCFF"/>
            <w:vAlign w:val="center"/>
            <w:hideMark/>
          </w:tcPr>
          <w:p w14:paraId="6D254A96"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21.84 </w:t>
            </w:r>
          </w:p>
        </w:tc>
      </w:tr>
      <w:tr w:rsidR="00271507" w:rsidRPr="00111BDD" w14:paraId="31D79B3A" w14:textId="77777777" w:rsidTr="00490BB6">
        <w:trPr>
          <w:trHeight w:val="315"/>
          <w:jc w:val="center"/>
        </w:trPr>
        <w:tc>
          <w:tcPr>
            <w:tcW w:w="920" w:type="dxa"/>
            <w:tcBorders>
              <w:top w:val="nil"/>
              <w:left w:val="single" w:sz="8" w:space="0" w:color="auto"/>
              <w:bottom w:val="nil"/>
              <w:right w:val="single" w:sz="8" w:space="0" w:color="auto"/>
            </w:tcBorders>
            <w:shd w:val="clear" w:color="000000" w:fill="FFFFFF"/>
            <w:noWrap/>
            <w:vAlign w:val="center"/>
            <w:hideMark/>
          </w:tcPr>
          <w:p w14:paraId="276C9450"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54199</w:t>
            </w:r>
          </w:p>
        </w:tc>
        <w:tc>
          <w:tcPr>
            <w:tcW w:w="820" w:type="dxa"/>
            <w:tcBorders>
              <w:top w:val="nil"/>
              <w:left w:val="single" w:sz="4" w:space="0" w:color="auto"/>
              <w:bottom w:val="nil"/>
              <w:right w:val="single" w:sz="4" w:space="0" w:color="auto"/>
            </w:tcBorders>
            <w:shd w:val="clear" w:color="auto" w:fill="auto"/>
            <w:noWrap/>
            <w:vAlign w:val="center"/>
            <w:hideMark/>
          </w:tcPr>
          <w:p w14:paraId="0B8299EE" w14:textId="77777777" w:rsidR="00271507" w:rsidRPr="00111BDD" w:rsidRDefault="00271507" w:rsidP="00490BB6">
            <w:pPr>
              <w:jc w:val="center"/>
              <w:rPr>
                <w:rFonts w:ascii="Calibri" w:eastAsia="Times New Roman" w:hAnsi="Calibri"/>
                <w:sz w:val="16"/>
                <w:szCs w:val="16"/>
                <w:lang w:eastAsia="zh-TW"/>
              </w:rPr>
            </w:pPr>
            <w:r w:rsidRPr="00111BDD">
              <w:rPr>
                <w:rFonts w:ascii="Calibri" w:eastAsia="Times New Roman" w:hAnsi="Calibri"/>
                <w:sz w:val="16"/>
                <w:szCs w:val="16"/>
                <w:lang w:eastAsia="zh-TW"/>
              </w:rPr>
              <w:t>3</w:t>
            </w:r>
          </w:p>
        </w:tc>
        <w:tc>
          <w:tcPr>
            <w:tcW w:w="2760" w:type="dxa"/>
            <w:tcBorders>
              <w:top w:val="nil"/>
              <w:left w:val="nil"/>
              <w:bottom w:val="nil"/>
              <w:right w:val="single" w:sz="4" w:space="0" w:color="auto"/>
            </w:tcBorders>
            <w:shd w:val="clear" w:color="auto" w:fill="auto"/>
            <w:noWrap/>
            <w:vAlign w:val="center"/>
            <w:hideMark/>
          </w:tcPr>
          <w:p w14:paraId="2C580346" w14:textId="77777777" w:rsidR="00271507" w:rsidRPr="00111BDD" w:rsidRDefault="00271507" w:rsidP="00490BB6">
            <w:pPr>
              <w:rPr>
                <w:rFonts w:ascii="Arial" w:eastAsia="Times New Roman" w:hAnsi="Arial" w:cs="Arial"/>
                <w:sz w:val="16"/>
                <w:szCs w:val="16"/>
                <w:lang w:eastAsia="zh-TW"/>
              </w:rPr>
            </w:pPr>
            <w:r w:rsidRPr="00111BDD">
              <w:rPr>
                <w:rFonts w:ascii="Arial" w:eastAsia="Times New Roman" w:hAnsi="Arial" w:cs="Arial"/>
                <w:sz w:val="16"/>
                <w:szCs w:val="16"/>
                <w:lang w:eastAsia="zh-TW"/>
              </w:rPr>
              <w:t>marco con sierra para metal</w:t>
            </w:r>
          </w:p>
        </w:tc>
        <w:tc>
          <w:tcPr>
            <w:tcW w:w="1200" w:type="dxa"/>
            <w:tcBorders>
              <w:top w:val="nil"/>
              <w:left w:val="single" w:sz="8" w:space="0" w:color="auto"/>
              <w:bottom w:val="nil"/>
              <w:right w:val="single" w:sz="8" w:space="0" w:color="auto"/>
            </w:tcBorders>
            <w:shd w:val="clear" w:color="000000" w:fill="CCCCFF"/>
            <w:vAlign w:val="center"/>
            <w:hideMark/>
          </w:tcPr>
          <w:p w14:paraId="478256AB"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STANLEY </w:t>
            </w:r>
          </w:p>
        </w:tc>
        <w:tc>
          <w:tcPr>
            <w:tcW w:w="1236" w:type="dxa"/>
            <w:tcBorders>
              <w:top w:val="nil"/>
              <w:left w:val="nil"/>
              <w:bottom w:val="nil"/>
              <w:right w:val="single" w:sz="8" w:space="0" w:color="auto"/>
            </w:tcBorders>
            <w:shd w:val="clear" w:color="000000" w:fill="CCCCFF"/>
            <w:vAlign w:val="center"/>
            <w:hideMark/>
          </w:tcPr>
          <w:p w14:paraId="6E43A779"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4.96 </w:t>
            </w:r>
          </w:p>
        </w:tc>
        <w:tc>
          <w:tcPr>
            <w:tcW w:w="1701" w:type="dxa"/>
            <w:tcBorders>
              <w:top w:val="nil"/>
              <w:left w:val="nil"/>
              <w:bottom w:val="nil"/>
              <w:right w:val="single" w:sz="8" w:space="0" w:color="auto"/>
            </w:tcBorders>
            <w:shd w:val="clear" w:color="000000" w:fill="CCCCFF"/>
            <w:vAlign w:val="center"/>
            <w:hideMark/>
          </w:tcPr>
          <w:p w14:paraId="347CC67E"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14.88 </w:t>
            </w:r>
          </w:p>
        </w:tc>
      </w:tr>
      <w:tr w:rsidR="00271507" w:rsidRPr="00111BDD" w14:paraId="58226C06" w14:textId="77777777" w:rsidTr="00490BB6">
        <w:trPr>
          <w:trHeight w:val="315"/>
          <w:jc w:val="center"/>
        </w:trPr>
        <w:tc>
          <w:tcPr>
            <w:tcW w:w="4500" w:type="dxa"/>
            <w:gridSpan w:val="3"/>
            <w:tcBorders>
              <w:top w:val="single" w:sz="8" w:space="0" w:color="auto"/>
              <w:left w:val="single" w:sz="8" w:space="0" w:color="auto"/>
              <w:bottom w:val="single" w:sz="8" w:space="0" w:color="auto"/>
              <w:right w:val="single" w:sz="4" w:space="0" w:color="000000"/>
            </w:tcBorders>
            <w:shd w:val="clear" w:color="000000" w:fill="FFFFFF"/>
            <w:vAlign w:val="bottom"/>
            <w:hideMark/>
          </w:tcPr>
          <w:p w14:paraId="376AD68A" w14:textId="77777777" w:rsidR="00271507" w:rsidRPr="00111BDD" w:rsidRDefault="00271507" w:rsidP="00490BB6">
            <w:pPr>
              <w:rPr>
                <w:rFonts w:ascii="Calibri" w:eastAsia="Times New Roman" w:hAnsi="Calibri"/>
                <w:b/>
                <w:bCs/>
                <w:sz w:val="16"/>
                <w:szCs w:val="16"/>
                <w:lang w:eastAsia="zh-TW"/>
              </w:rPr>
            </w:pPr>
            <w:r w:rsidRPr="00111BDD">
              <w:rPr>
                <w:rFonts w:ascii="Calibri" w:eastAsia="Times New Roman" w:hAnsi="Calibri"/>
                <w:b/>
                <w:bCs/>
                <w:sz w:val="16"/>
                <w:szCs w:val="16"/>
                <w:lang w:eastAsia="zh-TW"/>
              </w:rPr>
              <w:t>TOTAL DE LA OFERTA</w:t>
            </w:r>
          </w:p>
        </w:tc>
        <w:tc>
          <w:tcPr>
            <w:tcW w:w="24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8B53724" w14:textId="77777777" w:rsidR="00271507" w:rsidRPr="00111BDD" w:rsidRDefault="00271507" w:rsidP="00490BB6">
            <w:pPr>
              <w:rPr>
                <w:rFonts w:ascii="Calibri" w:eastAsia="Times New Roman" w:hAnsi="Calibri"/>
                <w:b/>
                <w:bCs/>
                <w:color w:val="000000"/>
                <w:sz w:val="16"/>
                <w:szCs w:val="16"/>
                <w:lang w:eastAsia="zh-TW"/>
              </w:rPr>
            </w:pPr>
            <w:r w:rsidRPr="00111BDD">
              <w:rPr>
                <w:rFonts w:ascii="Calibri" w:eastAsia="Times New Roman" w:hAnsi="Calibri"/>
                <w:b/>
                <w:bCs/>
                <w:color w:val="000000"/>
                <w:sz w:val="16"/>
                <w:szCs w:val="16"/>
                <w:lang w:eastAsia="zh-TW"/>
              </w:rPr>
              <w:t>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7B110CBB"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754.76 </w:t>
            </w:r>
          </w:p>
        </w:tc>
      </w:tr>
      <w:tr w:rsidR="00271507" w:rsidRPr="00111BDD" w14:paraId="13FD42F1" w14:textId="77777777" w:rsidTr="00490BB6">
        <w:trPr>
          <w:trHeight w:val="315"/>
          <w:jc w:val="center"/>
        </w:trPr>
        <w:tc>
          <w:tcPr>
            <w:tcW w:w="4500" w:type="dxa"/>
            <w:gridSpan w:val="3"/>
            <w:tcBorders>
              <w:top w:val="single" w:sz="8" w:space="0" w:color="auto"/>
              <w:left w:val="single" w:sz="8" w:space="0" w:color="auto"/>
              <w:bottom w:val="single" w:sz="8" w:space="0" w:color="auto"/>
              <w:right w:val="single" w:sz="4" w:space="0" w:color="000000"/>
            </w:tcBorders>
            <w:shd w:val="clear" w:color="000000" w:fill="FFFFFF"/>
            <w:vAlign w:val="center"/>
            <w:hideMark/>
          </w:tcPr>
          <w:p w14:paraId="3B971964" w14:textId="77777777" w:rsidR="00271507" w:rsidRPr="00111BDD" w:rsidRDefault="00271507" w:rsidP="00490BB6">
            <w:pPr>
              <w:rPr>
                <w:rFonts w:ascii="Calibri" w:eastAsia="Times New Roman" w:hAnsi="Calibri"/>
                <w:b/>
                <w:bCs/>
                <w:sz w:val="16"/>
                <w:szCs w:val="16"/>
                <w:lang w:eastAsia="zh-TW"/>
              </w:rPr>
            </w:pPr>
            <w:r w:rsidRPr="00111BDD">
              <w:rPr>
                <w:rFonts w:ascii="Calibri" w:eastAsia="Times New Roman" w:hAnsi="Calibri"/>
                <w:b/>
                <w:bCs/>
                <w:sz w:val="16"/>
                <w:szCs w:val="16"/>
                <w:lang w:eastAsia="zh-TW"/>
              </w:rPr>
              <w:t>TOTAL ADJUDICADO</w:t>
            </w:r>
          </w:p>
        </w:tc>
        <w:tc>
          <w:tcPr>
            <w:tcW w:w="4137" w:type="dxa"/>
            <w:gridSpan w:val="3"/>
            <w:tcBorders>
              <w:top w:val="single" w:sz="8" w:space="0" w:color="auto"/>
              <w:left w:val="nil"/>
              <w:bottom w:val="single" w:sz="8" w:space="0" w:color="auto"/>
              <w:right w:val="single" w:sz="4" w:space="0" w:color="000000"/>
            </w:tcBorders>
            <w:shd w:val="clear" w:color="000000" w:fill="CCCCFF"/>
            <w:vAlign w:val="center"/>
            <w:hideMark/>
          </w:tcPr>
          <w:p w14:paraId="2EB5EACB" w14:textId="77777777" w:rsidR="00271507" w:rsidRPr="00111BDD" w:rsidRDefault="00271507" w:rsidP="00490BB6">
            <w:pPr>
              <w:jc w:val="center"/>
              <w:rPr>
                <w:rFonts w:ascii="Calibri" w:eastAsia="Times New Roman" w:hAnsi="Calibri"/>
                <w:b/>
                <w:bCs/>
                <w:sz w:val="16"/>
                <w:szCs w:val="16"/>
                <w:lang w:eastAsia="zh-TW"/>
              </w:rPr>
            </w:pPr>
            <w:r w:rsidRPr="00111BDD">
              <w:rPr>
                <w:rFonts w:ascii="Calibri" w:eastAsia="Times New Roman" w:hAnsi="Calibri"/>
                <w:b/>
                <w:bCs/>
                <w:sz w:val="16"/>
                <w:szCs w:val="16"/>
                <w:lang w:eastAsia="zh-TW"/>
              </w:rPr>
              <w:t xml:space="preserve"> $                                                                                            754.76 </w:t>
            </w:r>
          </w:p>
        </w:tc>
      </w:tr>
    </w:tbl>
    <w:p w14:paraId="75FDDF2E" w14:textId="77777777" w:rsidR="00271507" w:rsidRDefault="00271507" w:rsidP="00E6449B">
      <w:pPr>
        <w:spacing w:line="256" w:lineRule="auto"/>
        <w:jc w:val="both"/>
        <w:rPr>
          <w:rFonts w:eastAsia="SimSun"/>
          <w:b/>
          <w:bCs/>
          <w:szCs w:val="24"/>
          <w:u w:val="single"/>
          <w:lang w:eastAsia="es-SV"/>
        </w:rPr>
      </w:pPr>
    </w:p>
    <w:p w14:paraId="2767DA6E" w14:textId="77777777" w:rsidR="00271507" w:rsidRDefault="00271507" w:rsidP="00E6449B">
      <w:pPr>
        <w:spacing w:line="256" w:lineRule="auto"/>
        <w:jc w:val="both"/>
        <w:rPr>
          <w:rFonts w:eastAsia="SimSun"/>
          <w:b/>
          <w:bCs/>
          <w:szCs w:val="24"/>
          <w:u w:val="single"/>
          <w:lang w:eastAsia="es-SV"/>
        </w:rPr>
      </w:pPr>
    </w:p>
    <w:tbl>
      <w:tblPr>
        <w:tblW w:w="8354" w:type="dxa"/>
        <w:jc w:val="center"/>
        <w:tblCellMar>
          <w:left w:w="70" w:type="dxa"/>
          <w:right w:w="70" w:type="dxa"/>
        </w:tblCellMar>
        <w:tblLook w:val="04A0" w:firstRow="1" w:lastRow="0" w:firstColumn="1" w:lastColumn="0" w:noHBand="0" w:noVBand="1"/>
      </w:tblPr>
      <w:tblGrid>
        <w:gridCol w:w="920"/>
        <w:gridCol w:w="820"/>
        <w:gridCol w:w="2760"/>
        <w:gridCol w:w="1200"/>
        <w:gridCol w:w="1236"/>
        <w:gridCol w:w="1418"/>
      </w:tblGrid>
      <w:tr w:rsidR="00271507" w:rsidRPr="007B7FF8" w14:paraId="02DF9891" w14:textId="77777777" w:rsidTr="00490BB6">
        <w:trPr>
          <w:trHeight w:val="315"/>
          <w:jc w:val="center"/>
        </w:trPr>
        <w:tc>
          <w:tcPr>
            <w:tcW w:w="450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6336508"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lastRenderedPageBreak/>
              <w:t> </w:t>
            </w:r>
          </w:p>
        </w:tc>
        <w:tc>
          <w:tcPr>
            <w:tcW w:w="3854" w:type="dxa"/>
            <w:gridSpan w:val="3"/>
            <w:tcBorders>
              <w:top w:val="single" w:sz="8" w:space="0" w:color="auto"/>
              <w:left w:val="nil"/>
              <w:bottom w:val="single" w:sz="8" w:space="0" w:color="auto"/>
              <w:right w:val="single" w:sz="8" w:space="0" w:color="000000"/>
            </w:tcBorders>
            <w:shd w:val="clear" w:color="000000" w:fill="92D050"/>
            <w:vAlign w:val="center"/>
            <w:hideMark/>
          </w:tcPr>
          <w:p w14:paraId="0CB7D128"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INVERSIONES MAGAÑA Y MAGAÑA, S.A DE C.V.</w:t>
            </w:r>
          </w:p>
        </w:tc>
      </w:tr>
      <w:tr w:rsidR="00271507" w:rsidRPr="007B7FF8" w14:paraId="26F80577" w14:textId="77777777" w:rsidTr="00490BB6">
        <w:trPr>
          <w:trHeight w:val="465"/>
          <w:jc w:val="center"/>
        </w:trPr>
        <w:tc>
          <w:tcPr>
            <w:tcW w:w="920" w:type="dxa"/>
            <w:tcBorders>
              <w:top w:val="nil"/>
              <w:left w:val="single" w:sz="8" w:space="0" w:color="auto"/>
              <w:bottom w:val="single" w:sz="8" w:space="0" w:color="auto"/>
              <w:right w:val="nil"/>
            </w:tcBorders>
            <w:shd w:val="clear" w:color="auto" w:fill="auto"/>
            <w:vAlign w:val="center"/>
            <w:hideMark/>
          </w:tcPr>
          <w:p w14:paraId="56ECAC85"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RUBRO</w:t>
            </w:r>
          </w:p>
        </w:tc>
        <w:tc>
          <w:tcPr>
            <w:tcW w:w="820" w:type="dxa"/>
            <w:tcBorders>
              <w:top w:val="nil"/>
              <w:left w:val="single" w:sz="8" w:space="0" w:color="auto"/>
              <w:bottom w:val="single" w:sz="8" w:space="0" w:color="auto"/>
              <w:right w:val="single" w:sz="8" w:space="0" w:color="auto"/>
            </w:tcBorders>
            <w:shd w:val="clear" w:color="auto" w:fill="auto"/>
            <w:vAlign w:val="center"/>
            <w:hideMark/>
          </w:tcPr>
          <w:p w14:paraId="50A34CD9"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CANT.</w:t>
            </w:r>
          </w:p>
        </w:tc>
        <w:tc>
          <w:tcPr>
            <w:tcW w:w="2760" w:type="dxa"/>
            <w:tcBorders>
              <w:top w:val="nil"/>
              <w:left w:val="nil"/>
              <w:bottom w:val="single" w:sz="8" w:space="0" w:color="auto"/>
              <w:right w:val="single" w:sz="8" w:space="0" w:color="auto"/>
            </w:tcBorders>
            <w:shd w:val="clear" w:color="auto" w:fill="auto"/>
            <w:vAlign w:val="center"/>
            <w:hideMark/>
          </w:tcPr>
          <w:p w14:paraId="23C80C35"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DESCRIPCIÓN</w:t>
            </w:r>
          </w:p>
        </w:tc>
        <w:tc>
          <w:tcPr>
            <w:tcW w:w="1200" w:type="dxa"/>
            <w:tcBorders>
              <w:top w:val="nil"/>
              <w:left w:val="nil"/>
              <w:bottom w:val="single" w:sz="8" w:space="0" w:color="auto"/>
              <w:right w:val="nil"/>
            </w:tcBorders>
            <w:shd w:val="clear" w:color="000000" w:fill="FFFFFF"/>
            <w:vAlign w:val="center"/>
            <w:hideMark/>
          </w:tcPr>
          <w:p w14:paraId="4C890BE5"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MARCA OFERTADA</w:t>
            </w:r>
          </w:p>
        </w:tc>
        <w:tc>
          <w:tcPr>
            <w:tcW w:w="1236" w:type="dxa"/>
            <w:tcBorders>
              <w:top w:val="nil"/>
              <w:left w:val="single" w:sz="8" w:space="0" w:color="auto"/>
              <w:bottom w:val="single" w:sz="8" w:space="0" w:color="auto"/>
              <w:right w:val="single" w:sz="8" w:space="0" w:color="auto"/>
            </w:tcBorders>
            <w:shd w:val="clear" w:color="000000" w:fill="FFFFFF"/>
            <w:vAlign w:val="center"/>
            <w:hideMark/>
          </w:tcPr>
          <w:p w14:paraId="409A2456"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PRECIO UNITARIO</w:t>
            </w:r>
          </w:p>
        </w:tc>
        <w:tc>
          <w:tcPr>
            <w:tcW w:w="1418" w:type="dxa"/>
            <w:tcBorders>
              <w:top w:val="nil"/>
              <w:left w:val="nil"/>
              <w:bottom w:val="single" w:sz="8" w:space="0" w:color="auto"/>
              <w:right w:val="single" w:sz="8" w:space="0" w:color="auto"/>
            </w:tcBorders>
            <w:shd w:val="clear" w:color="000000" w:fill="FFFFFF"/>
            <w:vAlign w:val="center"/>
            <w:hideMark/>
          </w:tcPr>
          <w:p w14:paraId="7470D067"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TOTAL</w:t>
            </w:r>
          </w:p>
        </w:tc>
      </w:tr>
      <w:tr w:rsidR="00271507" w:rsidRPr="007B7FF8" w14:paraId="261B4092"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13F67E6D"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54112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CC70E" w14:textId="77777777" w:rsidR="00271507" w:rsidRPr="007B7FF8" w:rsidRDefault="00271507" w:rsidP="00490BB6">
            <w:pPr>
              <w:jc w:val="center"/>
              <w:rPr>
                <w:rFonts w:ascii="Calibri" w:eastAsia="Times New Roman" w:hAnsi="Calibri"/>
                <w:sz w:val="16"/>
                <w:szCs w:val="16"/>
                <w:lang w:eastAsia="zh-TW"/>
              </w:rPr>
            </w:pPr>
            <w:r w:rsidRPr="007B7FF8">
              <w:rPr>
                <w:rFonts w:ascii="Calibri" w:eastAsia="Times New Roman" w:hAnsi="Calibri"/>
                <w:sz w:val="16"/>
                <w:szCs w:val="16"/>
                <w:lang w:eastAsia="zh-TW"/>
              </w:rPr>
              <w:t>1</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6C4D4B69" w14:textId="77777777" w:rsidR="00271507" w:rsidRPr="007B7FF8" w:rsidRDefault="00271507" w:rsidP="00490BB6">
            <w:pPr>
              <w:rPr>
                <w:rFonts w:ascii="Arial" w:eastAsia="Times New Roman" w:hAnsi="Arial" w:cs="Arial"/>
                <w:sz w:val="16"/>
                <w:szCs w:val="16"/>
                <w:lang w:eastAsia="zh-TW"/>
              </w:rPr>
            </w:pPr>
            <w:r w:rsidRPr="007B7FF8">
              <w:rPr>
                <w:rFonts w:ascii="Arial" w:eastAsia="Times New Roman" w:hAnsi="Arial" w:cs="Arial"/>
                <w:sz w:val="16"/>
                <w:szCs w:val="16"/>
                <w:lang w:eastAsia="zh-TW"/>
              </w:rPr>
              <w:t xml:space="preserve">Angular 1 1/2"x1 1/2"x3/16" </w:t>
            </w:r>
          </w:p>
        </w:tc>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6C52E790"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w:t>
            </w:r>
          </w:p>
        </w:tc>
        <w:tc>
          <w:tcPr>
            <w:tcW w:w="1236" w:type="dxa"/>
            <w:tcBorders>
              <w:top w:val="nil"/>
              <w:left w:val="nil"/>
              <w:bottom w:val="single" w:sz="8" w:space="0" w:color="auto"/>
              <w:right w:val="single" w:sz="8" w:space="0" w:color="auto"/>
            </w:tcBorders>
            <w:shd w:val="clear" w:color="000000" w:fill="92D050"/>
            <w:vAlign w:val="center"/>
            <w:hideMark/>
          </w:tcPr>
          <w:p w14:paraId="438A7939"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13.95 </w:t>
            </w:r>
          </w:p>
        </w:tc>
        <w:tc>
          <w:tcPr>
            <w:tcW w:w="1418" w:type="dxa"/>
            <w:tcBorders>
              <w:top w:val="nil"/>
              <w:left w:val="nil"/>
              <w:bottom w:val="single" w:sz="8" w:space="0" w:color="auto"/>
              <w:right w:val="single" w:sz="8" w:space="0" w:color="auto"/>
            </w:tcBorders>
            <w:shd w:val="clear" w:color="000000" w:fill="92D050"/>
            <w:vAlign w:val="center"/>
            <w:hideMark/>
          </w:tcPr>
          <w:p w14:paraId="32594790"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13.95 </w:t>
            </w:r>
          </w:p>
        </w:tc>
      </w:tr>
      <w:tr w:rsidR="00271507" w:rsidRPr="007B7FF8" w14:paraId="3A5EC5FE"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7E88F208"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000000" w:fill="FFFFFF"/>
            <w:noWrap/>
            <w:vAlign w:val="center"/>
            <w:hideMark/>
          </w:tcPr>
          <w:p w14:paraId="66BA2AAB" w14:textId="77777777" w:rsidR="00271507" w:rsidRPr="007B7FF8" w:rsidRDefault="00271507" w:rsidP="00490BB6">
            <w:pPr>
              <w:jc w:val="center"/>
              <w:rPr>
                <w:rFonts w:ascii="Calibri" w:eastAsia="Times New Roman" w:hAnsi="Calibri"/>
                <w:sz w:val="16"/>
                <w:szCs w:val="16"/>
                <w:lang w:eastAsia="zh-TW"/>
              </w:rPr>
            </w:pPr>
            <w:r w:rsidRPr="007B7FF8">
              <w:rPr>
                <w:rFonts w:ascii="Calibri" w:eastAsia="Times New Roman" w:hAnsi="Calibri"/>
                <w:sz w:val="16"/>
                <w:szCs w:val="16"/>
                <w:lang w:eastAsia="zh-TW"/>
              </w:rPr>
              <w:t>6</w:t>
            </w:r>
          </w:p>
        </w:tc>
        <w:tc>
          <w:tcPr>
            <w:tcW w:w="2760" w:type="dxa"/>
            <w:tcBorders>
              <w:top w:val="nil"/>
              <w:left w:val="nil"/>
              <w:bottom w:val="single" w:sz="4" w:space="0" w:color="auto"/>
              <w:right w:val="single" w:sz="4" w:space="0" w:color="auto"/>
            </w:tcBorders>
            <w:shd w:val="clear" w:color="000000" w:fill="FFFFFF"/>
            <w:noWrap/>
            <w:vAlign w:val="center"/>
            <w:hideMark/>
          </w:tcPr>
          <w:p w14:paraId="0F03D570" w14:textId="77777777" w:rsidR="00271507" w:rsidRPr="007B7FF8" w:rsidRDefault="00271507" w:rsidP="00490BB6">
            <w:pPr>
              <w:rPr>
                <w:rFonts w:ascii="Arial" w:eastAsia="Times New Roman" w:hAnsi="Arial" w:cs="Arial"/>
                <w:sz w:val="16"/>
                <w:szCs w:val="16"/>
                <w:lang w:eastAsia="zh-TW"/>
              </w:rPr>
            </w:pPr>
            <w:proofErr w:type="spellStart"/>
            <w:r w:rsidRPr="007B7FF8">
              <w:rPr>
                <w:rFonts w:ascii="Arial" w:eastAsia="Times New Roman" w:hAnsi="Arial" w:cs="Arial"/>
                <w:sz w:val="16"/>
                <w:szCs w:val="16"/>
                <w:lang w:eastAsia="zh-TW"/>
              </w:rPr>
              <w:t>angulo</w:t>
            </w:r>
            <w:proofErr w:type="spellEnd"/>
            <w:r w:rsidRPr="007B7FF8">
              <w:rPr>
                <w:rFonts w:ascii="Arial" w:eastAsia="Times New Roman" w:hAnsi="Arial" w:cs="Arial"/>
                <w:sz w:val="16"/>
                <w:szCs w:val="16"/>
                <w:lang w:eastAsia="zh-TW"/>
              </w:rPr>
              <w:t xml:space="preserve"> de 2"x1/8"</w:t>
            </w:r>
          </w:p>
        </w:tc>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211FF212"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w:t>
            </w:r>
          </w:p>
        </w:tc>
        <w:tc>
          <w:tcPr>
            <w:tcW w:w="1236" w:type="dxa"/>
            <w:tcBorders>
              <w:top w:val="nil"/>
              <w:left w:val="nil"/>
              <w:bottom w:val="single" w:sz="8" w:space="0" w:color="auto"/>
              <w:right w:val="single" w:sz="8" w:space="0" w:color="auto"/>
            </w:tcBorders>
            <w:shd w:val="clear" w:color="000000" w:fill="92D050"/>
            <w:vAlign w:val="center"/>
            <w:hideMark/>
          </w:tcPr>
          <w:p w14:paraId="619661D9"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14.60 </w:t>
            </w:r>
          </w:p>
        </w:tc>
        <w:tc>
          <w:tcPr>
            <w:tcW w:w="1418" w:type="dxa"/>
            <w:tcBorders>
              <w:top w:val="nil"/>
              <w:left w:val="nil"/>
              <w:bottom w:val="single" w:sz="8" w:space="0" w:color="auto"/>
              <w:right w:val="single" w:sz="8" w:space="0" w:color="auto"/>
            </w:tcBorders>
            <w:shd w:val="clear" w:color="000000" w:fill="92D050"/>
            <w:vAlign w:val="center"/>
            <w:hideMark/>
          </w:tcPr>
          <w:p w14:paraId="61349C58"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87.60 </w:t>
            </w:r>
          </w:p>
        </w:tc>
      </w:tr>
      <w:tr w:rsidR="00271507" w:rsidRPr="007B7FF8" w14:paraId="4189DFC7"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60DE7BEF"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54111</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24577C9" w14:textId="77777777" w:rsidR="00271507" w:rsidRPr="007B7FF8" w:rsidRDefault="00271507" w:rsidP="00490BB6">
            <w:pPr>
              <w:jc w:val="center"/>
              <w:rPr>
                <w:rFonts w:ascii="Calibri" w:eastAsia="Times New Roman" w:hAnsi="Calibri"/>
                <w:sz w:val="16"/>
                <w:szCs w:val="16"/>
                <w:lang w:eastAsia="zh-TW"/>
              </w:rPr>
            </w:pPr>
            <w:r w:rsidRPr="007B7FF8">
              <w:rPr>
                <w:rFonts w:ascii="Calibri" w:eastAsia="Times New Roman" w:hAnsi="Calibri"/>
                <w:sz w:val="16"/>
                <w:szCs w:val="16"/>
                <w:lang w:eastAsia="zh-TW"/>
              </w:rPr>
              <w:t>205</w:t>
            </w:r>
          </w:p>
        </w:tc>
        <w:tc>
          <w:tcPr>
            <w:tcW w:w="2760" w:type="dxa"/>
            <w:tcBorders>
              <w:top w:val="nil"/>
              <w:left w:val="nil"/>
              <w:bottom w:val="single" w:sz="4" w:space="0" w:color="auto"/>
              <w:right w:val="single" w:sz="4" w:space="0" w:color="auto"/>
            </w:tcBorders>
            <w:shd w:val="clear" w:color="auto" w:fill="auto"/>
            <w:noWrap/>
            <w:vAlign w:val="center"/>
            <w:hideMark/>
          </w:tcPr>
          <w:p w14:paraId="4E112C71" w14:textId="77777777" w:rsidR="00271507" w:rsidRPr="007B7FF8" w:rsidRDefault="00271507" w:rsidP="00490BB6">
            <w:pPr>
              <w:rPr>
                <w:rFonts w:ascii="Arial" w:eastAsia="Times New Roman" w:hAnsi="Arial" w:cs="Arial"/>
                <w:sz w:val="16"/>
                <w:szCs w:val="16"/>
                <w:lang w:eastAsia="zh-TW"/>
              </w:rPr>
            </w:pPr>
            <w:r w:rsidRPr="007B7FF8">
              <w:rPr>
                <w:rFonts w:ascii="Arial" w:eastAsia="Times New Roman" w:hAnsi="Arial" w:cs="Arial"/>
                <w:sz w:val="16"/>
                <w:szCs w:val="16"/>
                <w:lang w:eastAsia="zh-TW"/>
              </w:rPr>
              <w:t>Block  20X20X40</w:t>
            </w:r>
          </w:p>
        </w:tc>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03E2BD67"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GRIS </w:t>
            </w:r>
          </w:p>
        </w:tc>
        <w:tc>
          <w:tcPr>
            <w:tcW w:w="1236" w:type="dxa"/>
            <w:tcBorders>
              <w:top w:val="nil"/>
              <w:left w:val="nil"/>
              <w:bottom w:val="single" w:sz="8" w:space="0" w:color="auto"/>
              <w:right w:val="single" w:sz="8" w:space="0" w:color="auto"/>
            </w:tcBorders>
            <w:shd w:val="clear" w:color="000000" w:fill="92D050"/>
            <w:vAlign w:val="center"/>
            <w:hideMark/>
          </w:tcPr>
          <w:p w14:paraId="2C88BD6F"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0.80 </w:t>
            </w:r>
          </w:p>
        </w:tc>
        <w:tc>
          <w:tcPr>
            <w:tcW w:w="1418" w:type="dxa"/>
            <w:tcBorders>
              <w:top w:val="nil"/>
              <w:left w:val="nil"/>
              <w:bottom w:val="single" w:sz="8" w:space="0" w:color="auto"/>
              <w:right w:val="single" w:sz="8" w:space="0" w:color="auto"/>
            </w:tcBorders>
            <w:shd w:val="clear" w:color="000000" w:fill="92D050"/>
            <w:vAlign w:val="center"/>
            <w:hideMark/>
          </w:tcPr>
          <w:p w14:paraId="14D81AD3"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164.00 </w:t>
            </w:r>
          </w:p>
        </w:tc>
      </w:tr>
      <w:tr w:rsidR="00271507" w:rsidRPr="007B7FF8" w14:paraId="4C2803F1"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615AA7F0"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000000" w:fill="FFFFFF"/>
            <w:noWrap/>
            <w:vAlign w:val="center"/>
            <w:hideMark/>
          </w:tcPr>
          <w:p w14:paraId="6DE98970" w14:textId="77777777" w:rsidR="00271507" w:rsidRPr="007B7FF8" w:rsidRDefault="00271507" w:rsidP="00490BB6">
            <w:pPr>
              <w:jc w:val="center"/>
              <w:rPr>
                <w:rFonts w:ascii="Calibri" w:eastAsia="Times New Roman" w:hAnsi="Calibri"/>
                <w:sz w:val="16"/>
                <w:szCs w:val="16"/>
                <w:lang w:eastAsia="zh-TW"/>
              </w:rPr>
            </w:pPr>
            <w:r w:rsidRPr="007B7FF8">
              <w:rPr>
                <w:rFonts w:ascii="Calibri" w:eastAsia="Times New Roman" w:hAnsi="Calibri"/>
                <w:sz w:val="16"/>
                <w:szCs w:val="16"/>
                <w:lang w:eastAsia="zh-TW"/>
              </w:rPr>
              <w:t>14.00</w:t>
            </w:r>
          </w:p>
        </w:tc>
        <w:tc>
          <w:tcPr>
            <w:tcW w:w="2760" w:type="dxa"/>
            <w:tcBorders>
              <w:top w:val="nil"/>
              <w:left w:val="nil"/>
              <w:bottom w:val="single" w:sz="4" w:space="0" w:color="auto"/>
              <w:right w:val="single" w:sz="4" w:space="0" w:color="auto"/>
            </w:tcBorders>
            <w:shd w:val="clear" w:color="000000" w:fill="FFFFFF"/>
            <w:noWrap/>
            <w:vAlign w:val="center"/>
            <w:hideMark/>
          </w:tcPr>
          <w:p w14:paraId="334A7311" w14:textId="77777777" w:rsidR="00271507" w:rsidRPr="007B7FF8" w:rsidRDefault="00271507" w:rsidP="00490BB6">
            <w:pPr>
              <w:rPr>
                <w:rFonts w:ascii="Arial" w:eastAsia="Times New Roman" w:hAnsi="Arial" w:cs="Arial"/>
                <w:color w:val="000000"/>
                <w:sz w:val="16"/>
                <w:szCs w:val="16"/>
                <w:lang w:eastAsia="zh-TW"/>
              </w:rPr>
            </w:pPr>
            <w:r w:rsidRPr="007B7FF8">
              <w:rPr>
                <w:rFonts w:ascii="Arial" w:eastAsia="Times New Roman" w:hAnsi="Arial" w:cs="Arial"/>
                <w:color w:val="000000"/>
                <w:sz w:val="16"/>
                <w:szCs w:val="16"/>
                <w:lang w:eastAsia="zh-TW"/>
              </w:rPr>
              <w:t>Caño de 1 1/2" sin rosca NEGRO</w:t>
            </w:r>
          </w:p>
        </w:tc>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4A2D23E0"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ORIG </w:t>
            </w:r>
          </w:p>
        </w:tc>
        <w:tc>
          <w:tcPr>
            <w:tcW w:w="1236" w:type="dxa"/>
            <w:tcBorders>
              <w:top w:val="nil"/>
              <w:left w:val="nil"/>
              <w:bottom w:val="single" w:sz="8" w:space="0" w:color="auto"/>
              <w:right w:val="single" w:sz="8" w:space="0" w:color="auto"/>
            </w:tcBorders>
            <w:shd w:val="clear" w:color="000000" w:fill="92D050"/>
            <w:vAlign w:val="center"/>
            <w:hideMark/>
          </w:tcPr>
          <w:p w14:paraId="40C613E7"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20.50 </w:t>
            </w:r>
          </w:p>
        </w:tc>
        <w:tc>
          <w:tcPr>
            <w:tcW w:w="1418" w:type="dxa"/>
            <w:tcBorders>
              <w:top w:val="nil"/>
              <w:left w:val="nil"/>
              <w:bottom w:val="single" w:sz="8" w:space="0" w:color="auto"/>
              <w:right w:val="single" w:sz="8" w:space="0" w:color="auto"/>
            </w:tcBorders>
            <w:shd w:val="clear" w:color="000000" w:fill="92D050"/>
            <w:vAlign w:val="center"/>
            <w:hideMark/>
          </w:tcPr>
          <w:p w14:paraId="09F6625B"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287.00 </w:t>
            </w:r>
          </w:p>
        </w:tc>
      </w:tr>
      <w:tr w:rsidR="00271507" w:rsidRPr="007B7FF8" w14:paraId="12CD22BB"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362C07F2"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239AF1F" w14:textId="77777777" w:rsidR="00271507" w:rsidRPr="007B7FF8" w:rsidRDefault="00271507" w:rsidP="00490BB6">
            <w:pPr>
              <w:jc w:val="center"/>
              <w:rPr>
                <w:rFonts w:ascii="Calibri" w:eastAsia="Times New Roman" w:hAnsi="Calibri"/>
                <w:sz w:val="16"/>
                <w:szCs w:val="16"/>
                <w:lang w:eastAsia="zh-TW"/>
              </w:rPr>
            </w:pPr>
            <w:r w:rsidRPr="007B7FF8">
              <w:rPr>
                <w:rFonts w:ascii="Calibri" w:eastAsia="Times New Roman" w:hAnsi="Calibri"/>
                <w:sz w:val="16"/>
                <w:szCs w:val="16"/>
                <w:lang w:eastAsia="zh-TW"/>
              </w:rPr>
              <w:t>6</w:t>
            </w:r>
          </w:p>
        </w:tc>
        <w:tc>
          <w:tcPr>
            <w:tcW w:w="2760" w:type="dxa"/>
            <w:tcBorders>
              <w:top w:val="nil"/>
              <w:left w:val="nil"/>
              <w:bottom w:val="single" w:sz="4" w:space="0" w:color="auto"/>
              <w:right w:val="single" w:sz="4" w:space="0" w:color="auto"/>
            </w:tcBorders>
            <w:shd w:val="clear" w:color="auto" w:fill="auto"/>
            <w:noWrap/>
            <w:vAlign w:val="center"/>
            <w:hideMark/>
          </w:tcPr>
          <w:p w14:paraId="0A001ACC" w14:textId="77777777" w:rsidR="00271507" w:rsidRPr="007B7FF8" w:rsidRDefault="00271507" w:rsidP="00490BB6">
            <w:pPr>
              <w:rPr>
                <w:rFonts w:ascii="Arial" w:eastAsia="Times New Roman" w:hAnsi="Arial" w:cs="Arial"/>
                <w:sz w:val="16"/>
                <w:szCs w:val="16"/>
                <w:lang w:eastAsia="zh-TW"/>
              </w:rPr>
            </w:pPr>
            <w:r w:rsidRPr="007B7FF8">
              <w:rPr>
                <w:rFonts w:ascii="Arial" w:eastAsia="Times New Roman" w:hAnsi="Arial" w:cs="Arial"/>
                <w:sz w:val="16"/>
                <w:szCs w:val="16"/>
                <w:lang w:eastAsia="zh-TW"/>
              </w:rPr>
              <w:t xml:space="preserve">caño </w:t>
            </w:r>
            <w:proofErr w:type="spellStart"/>
            <w:r w:rsidRPr="007B7FF8">
              <w:rPr>
                <w:rFonts w:ascii="Arial" w:eastAsia="Times New Roman" w:hAnsi="Arial" w:cs="Arial"/>
                <w:sz w:val="16"/>
                <w:szCs w:val="16"/>
                <w:lang w:eastAsia="zh-TW"/>
              </w:rPr>
              <w:t>Go</w:t>
            </w:r>
            <w:proofErr w:type="spellEnd"/>
            <w:r w:rsidRPr="007B7FF8">
              <w:rPr>
                <w:rFonts w:ascii="Arial" w:eastAsia="Times New Roman" w:hAnsi="Arial" w:cs="Arial"/>
                <w:sz w:val="16"/>
                <w:szCs w:val="16"/>
                <w:lang w:eastAsia="zh-TW"/>
              </w:rPr>
              <w:t xml:space="preserve"> 1.5" c/r</w:t>
            </w:r>
          </w:p>
        </w:tc>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4110B21E"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w:t>
            </w:r>
          </w:p>
        </w:tc>
        <w:tc>
          <w:tcPr>
            <w:tcW w:w="1236" w:type="dxa"/>
            <w:tcBorders>
              <w:top w:val="nil"/>
              <w:left w:val="nil"/>
              <w:bottom w:val="single" w:sz="8" w:space="0" w:color="auto"/>
              <w:right w:val="single" w:sz="8" w:space="0" w:color="auto"/>
            </w:tcBorders>
            <w:shd w:val="clear" w:color="000000" w:fill="92D050"/>
            <w:vAlign w:val="center"/>
            <w:hideMark/>
          </w:tcPr>
          <w:p w14:paraId="388DF09B"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29.00 </w:t>
            </w:r>
          </w:p>
        </w:tc>
        <w:tc>
          <w:tcPr>
            <w:tcW w:w="1418" w:type="dxa"/>
            <w:tcBorders>
              <w:top w:val="nil"/>
              <w:left w:val="nil"/>
              <w:bottom w:val="single" w:sz="8" w:space="0" w:color="auto"/>
              <w:right w:val="single" w:sz="8" w:space="0" w:color="auto"/>
            </w:tcBorders>
            <w:shd w:val="clear" w:color="000000" w:fill="92D050"/>
            <w:vAlign w:val="center"/>
            <w:hideMark/>
          </w:tcPr>
          <w:p w14:paraId="38543DA1"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174.00 </w:t>
            </w:r>
          </w:p>
        </w:tc>
      </w:tr>
      <w:tr w:rsidR="00271507" w:rsidRPr="007B7FF8" w14:paraId="667401F3"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62BA2038"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54199</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972FEB4" w14:textId="77777777" w:rsidR="00271507" w:rsidRPr="007B7FF8" w:rsidRDefault="00271507" w:rsidP="00490BB6">
            <w:pPr>
              <w:jc w:val="center"/>
              <w:rPr>
                <w:rFonts w:ascii="Calibri" w:eastAsia="Times New Roman" w:hAnsi="Calibri"/>
                <w:sz w:val="16"/>
                <w:szCs w:val="16"/>
                <w:lang w:eastAsia="zh-TW"/>
              </w:rPr>
            </w:pPr>
            <w:r w:rsidRPr="007B7FF8">
              <w:rPr>
                <w:rFonts w:ascii="Calibri" w:eastAsia="Times New Roman" w:hAnsi="Calibri"/>
                <w:sz w:val="16"/>
                <w:szCs w:val="16"/>
                <w:lang w:eastAsia="zh-TW"/>
              </w:rPr>
              <w:t>1</w:t>
            </w:r>
          </w:p>
        </w:tc>
        <w:tc>
          <w:tcPr>
            <w:tcW w:w="2760" w:type="dxa"/>
            <w:tcBorders>
              <w:top w:val="nil"/>
              <w:left w:val="nil"/>
              <w:bottom w:val="single" w:sz="4" w:space="0" w:color="auto"/>
              <w:right w:val="single" w:sz="4" w:space="0" w:color="auto"/>
            </w:tcBorders>
            <w:shd w:val="clear" w:color="auto" w:fill="auto"/>
            <w:vAlign w:val="center"/>
            <w:hideMark/>
          </w:tcPr>
          <w:p w14:paraId="6BA20A9E" w14:textId="77777777" w:rsidR="00271507" w:rsidRPr="007B7FF8" w:rsidRDefault="00271507" w:rsidP="00490BB6">
            <w:pPr>
              <w:rPr>
                <w:rFonts w:ascii="Arial" w:eastAsia="Times New Roman" w:hAnsi="Arial" w:cs="Arial"/>
                <w:sz w:val="16"/>
                <w:szCs w:val="16"/>
                <w:lang w:eastAsia="zh-TW"/>
              </w:rPr>
            </w:pPr>
            <w:r w:rsidRPr="007B7FF8">
              <w:rPr>
                <w:rFonts w:ascii="Arial" w:eastAsia="Times New Roman" w:hAnsi="Arial" w:cs="Arial"/>
                <w:sz w:val="16"/>
                <w:szCs w:val="16"/>
                <w:lang w:eastAsia="zh-TW"/>
              </w:rPr>
              <w:t>Chapa Yale</w:t>
            </w:r>
          </w:p>
        </w:tc>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427E3753"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DERECHA YALE </w:t>
            </w:r>
          </w:p>
        </w:tc>
        <w:tc>
          <w:tcPr>
            <w:tcW w:w="1236" w:type="dxa"/>
            <w:tcBorders>
              <w:top w:val="nil"/>
              <w:left w:val="nil"/>
              <w:bottom w:val="single" w:sz="8" w:space="0" w:color="auto"/>
              <w:right w:val="single" w:sz="8" w:space="0" w:color="auto"/>
            </w:tcBorders>
            <w:shd w:val="clear" w:color="000000" w:fill="92D050"/>
            <w:vAlign w:val="center"/>
            <w:hideMark/>
          </w:tcPr>
          <w:p w14:paraId="7F1D4297"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21.95 </w:t>
            </w:r>
          </w:p>
        </w:tc>
        <w:tc>
          <w:tcPr>
            <w:tcW w:w="1418" w:type="dxa"/>
            <w:tcBorders>
              <w:top w:val="nil"/>
              <w:left w:val="nil"/>
              <w:bottom w:val="single" w:sz="8" w:space="0" w:color="auto"/>
              <w:right w:val="single" w:sz="8" w:space="0" w:color="auto"/>
            </w:tcBorders>
            <w:shd w:val="clear" w:color="000000" w:fill="92D050"/>
            <w:vAlign w:val="center"/>
            <w:hideMark/>
          </w:tcPr>
          <w:p w14:paraId="20909A16"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21.95 </w:t>
            </w:r>
          </w:p>
        </w:tc>
      </w:tr>
      <w:tr w:rsidR="00271507" w:rsidRPr="007B7FF8" w14:paraId="7E6F9F54"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0B7BBDD1"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54199</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52DBC0A" w14:textId="77777777" w:rsidR="00271507" w:rsidRPr="007B7FF8" w:rsidRDefault="00271507" w:rsidP="00490BB6">
            <w:pPr>
              <w:jc w:val="center"/>
              <w:rPr>
                <w:rFonts w:ascii="Calibri" w:eastAsia="Times New Roman" w:hAnsi="Calibri"/>
                <w:sz w:val="16"/>
                <w:szCs w:val="16"/>
                <w:lang w:eastAsia="zh-TW"/>
              </w:rPr>
            </w:pPr>
            <w:r w:rsidRPr="007B7FF8">
              <w:rPr>
                <w:rFonts w:ascii="Calibri" w:eastAsia="Times New Roman" w:hAnsi="Calibri"/>
                <w:sz w:val="16"/>
                <w:szCs w:val="16"/>
                <w:lang w:eastAsia="zh-TW"/>
              </w:rPr>
              <w:t>7</w:t>
            </w:r>
          </w:p>
        </w:tc>
        <w:tc>
          <w:tcPr>
            <w:tcW w:w="2760" w:type="dxa"/>
            <w:tcBorders>
              <w:top w:val="nil"/>
              <w:left w:val="nil"/>
              <w:bottom w:val="single" w:sz="4" w:space="0" w:color="auto"/>
              <w:right w:val="single" w:sz="4" w:space="0" w:color="auto"/>
            </w:tcBorders>
            <w:shd w:val="clear" w:color="auto" w:fill="auto"/>
            <w:noWrap/>
            <w:vAlign w:val="center"/>
            <w:hideMark/>
          </w:tcPr>
          <w:p w14:paraId="66939F8D" w14:textId="77777777" w:rsidR="00271507" w:rsidRPr="007B7FF8" w:rsidRDefault="00271507" w:rsidP="00490BB6">
            <w:pPr>
              <w:rPr>
                <w:rFonts w:ascii="Arial" w:eastAsia="Times New Roman" w:hAnsi="Arial" w:cs="Arial"/>
                <w:sz w:val="16"/>
                <w:szCs w:val="16"/>
                <w:lang w:eastAsia="zh-TW"/>
              </w:rPr>
            </w:pPr>
            <w:r w:rsidRPr="007B7FF8">
              <w:rPr>
                <w:rFonts w:ascii="Arial" w:eastAsia="Times New Roman" w:hAnsi="Arial" w:cs="Arial"/>
                <w:sz w:val="16"/>
                <w:szCs w:val="16"/>
                <w:lang w:eastAsia="zh-TW"/>
              </w:rPr>
              <w:t>disco p/metal de 7"</w:t>
            </w:r>
          </w:p>
        </w:tc>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485CCED8"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PFERD </w:t>
            </w:r>
          </w:p>
        </w:tc>
        <w:tc>
          <w:tcPr>
            <w:tcW w:w="1236" w:type="dxa"/>
            <w:tcBorders>
              <w:top w:val="nil"/>
              <w:left w:val="nil"/>
              <w:bottom w:val="single" w:sz="8" w:space="0" w:color="auto"/>
              <w:right w:val="single" w:sz="8" w:space="0" w:color="auto"/>
            </w:tcBorders>
            <w:shd w:val="clear" w:color="000000" w:fill="92D050"/>
            <w:vAlign w:val="center"/>
            <w:hideMark/>
          </w:tcPr>
          <w:p w14:paraId="2B782084"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1.95 </w:t>
            </w:r>
          </w:p>
        </w:tc>
        <w:tc>
          <w:tcPr>
            <w:tcW w:w="1418" w:type="dxa"/>
            <w:tcBorders>
              <w:top w:val="nil"/>
              <w:left w:val="nil"/>
              <w:bottom w:val="single" w:sz="8" w:space="0" w:color="auto"/>
              <w:right w:val="single" w:sz="8" w:space="0" w:color="auto"/>
            </w:tcBorders>
            <w:shd w:val="clear" w:color="000000" w:fill="92D050"/>
            <w:vAlign w:val="center"/>
            <w:hideMark/>
          </w:tcPr>
          <w:p w14:paraId="3A843EF2"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13.65 </w:t>
            </w:r>
          </w:p>
        </w:tc>
      </w:tr>
      <w:tr w:rsidR="00271507" w:rsidRPr="007B7FF8" w14:paraId="71EA93AE"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1B405C6B"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54199</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F2634F0" w14:textId="77777777" w:rsidR="00271507" w:rsidRPr="007B7FF8" w:rsidRDefault="00271507" w:rsidP="00490BB6">
            <w:pPr>
              <w:jc w:val="center"/>
              <w:rPr>
                <w:rFonts w:ascii="Calibri" w:eastAsia="Times New Roman" w:hAnsi="Calibri"/>
                <w:sz w:val="16"/>
                <w:szCs w:val="16"/>
                <w:lang w:eastAsia="zh-TW"/>
              </w:rPr>
            </w:pPr>
            <w:r w:rsidRPr="007B7FF8">
              <w:rPr>
                <w:rFonts w:ascii="Calibri" w:eastAsia="Times New Roman" w:hAnsi="Calibri"/>
                <w:sz w:val="16"/>
                <w:szCs w:val="16"/>
                <w:lang w:eastAsia="zh-TW"/>
              </w:rPr>
              <w:t>4</w:t>
            </w:r>
          </w:p>
        </w:tc>
        <w:tc>
          <w:tcPr>
            <w:tcW w:w="2760" w:type="dxa"/>
            <w:tcBorders>
              <w:top w:val="nil"/>
              <w:left w:val="nil"/>
              <w:bottom w:val="single" w:sz="4" w:space="0" w:color="auto"/>
              <w:right w:val="single" w:sz="4" w:space="0" w:color="auto"/>
            </w:tcBorders>
            <w:shd w:val="clear" w:color="auto" w:fill="auto"/>
            <w:vAlign w:val="center"/>
            <w:hideMark/>
          </w:tcPr>
          <w:p w14:paraId="47C99A47" w14:textId="77777777" w:rsidR="00271507" w:rsidRPr="007B7FF8" w:rsidRDefault="00271507" w:rsidP="00490BB6">
            <w:pPr>
              <w:rPr>
                <w:rFonts w:ascii="Arial" w:eastAsia="Times New Roman" w:hAnsi="Arial" w:cs="Arial"/>
                <w:sz w:val="16"/>
                <w:szCs w:val="16"/>
                <w:lang w:eastAsia="zh-TW"/>
              </w:rPr>
            </w:pPr>
            <w:r w:rsidRPr="007B7FF8">
              <w:rPr>
                <w:rFonts w:ascii="Arial" w:eastAsia="Times New Roman" w:hAnsi="Arial" w:cs="Arial"/>
                <w:sz w:val="16"/>
                <w:szCs w:val="16"/>
                <w:lang w:eastAsia="zh-TW"/>
              </w:rPr>
              <w:t>discos de corte de 9"</w:t>
            </w:r>
          </w:p>
        </w:tc>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1C306D63"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PFERD </w:t>
            </w:r>
          </w:p>
        </w:tc>
        <w:tc>
          <w:tcPr>
            <w:tcW w:w="1236" w:type="dxa"/>
            <w:tcBorders>
              <w:top w:val="nil"/>
              <w:left w:val="nil"/>
              <w:bottom w:val="single" w:sz="8" w:space="0" w:color="auto"/>
              <w:right w:val="single" w:sz="8" w:space="0" w:color="auto"/>
            </w:tcBorders>
            <w:shd w:val="clear" w:color="000000" w:fill="92D050"/>
            <w:vAlign w:val="center"/>
            <w:hideMark/>
          </w:tcPr>
          <w:p w14:paraId="08E12F68"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2.69 </w:t>
            </w:r>
          </w:p>
        </w:tc>
        <w:tc>
          <w:tcPr>
            <w:tcW w:w="1418" w:type="dxa"/>
            <w:tcBorders>
              <w:top w:val="nil"/>
              <w:left w:val="nil"/>
              <w:bottom w:val="single" w:sz="8" w:space="0" w:color="auto"/>
              <w:right w:val="single" w:sz="8" w:space="0" w:color="auto"/>
            </w:tcBorders>
            <w:shd w:val="clear" w:color="000000" w:fill="92D050"/>
            <w:vAlign w:val="center"/>
            <w:hideMark/>
          </w:tcPr>
          <w:p w14:paraId="41E46459"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10.76 </w:t>
            </w:r>
          </w:p>
        </w:tc>
      </w:tr>
      <w:tr w:rsidR="00271507" w:rsidRPr="007B7FF8" w14:paraId="1B502FE6"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4F3062E3"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54199</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E4E6EDE" w14:textId="77777777" w:rsidR="00271507" w:rsidRPr="007B7FF8" w:rsidRDefault="00271507" w:rsidP="00490BB6">
            <w:pPr>
              <w:jc w:val="center"/>
              <w:rPr>
                <w:rFonts w:ascii="Calibri" w:eastAsia="Times New Roman" w:hAnsi="Calibri"/>
                <w:sz w:val="16"/>
                <w:szCs w:val="16"/>
                <w:lang w:eastAsia="zh-TW"/>
              </w:rPr>
            </w:pPr>
            <w:r w:rsidRPr="007B7FF8">
              <w:rPr>
                <w:rFonts w:ascii="Calibri" w:eastAsia="Times New Roman" w:hAnsi="Calibri"/>
                <w:sz w:val="16"/>
                <w:szCs w:val="16"/>
                <w:lang w:eastAsia="zh-TW"/>
              </w:rPr>
              <w:t>30.00</w:t>
            </w:r>
          </w:p>
        </w:tc>
        <w:tc>
          <w:tcPr>
            <w:tcW w:w="2760" w:type="dxa"/>
            <w:tcBorders>
              <w:top w:val="nil"/>
              <w:left w:val="nil"/>
              <w:bottom w:val="single" w:sz="4" w:space="0" w:color="auto"/>
              <w:right w:val="single" w:sz="4" w:space="0" w:color="auto"/>
            </w:tcBorders>
            <w:shd w:val="clear" w:color="auto" w:fill="auto"/>
            <w:noWrap/>
            <w:vAlign w:val="center"/>
            <w:hideMark/>
          </w:tcPr>
          <w:p w14:paraId="71FFEA4D" w14:textId="77777777" w:rsidR="00271507" w:rsidRPr="007B7FF8" w:rsidRDefault="00271507" w:rsidP="00490BB6">
            <w:pPr>
              <w:rPr>
                <w:rFonts w:ascii="Arial" w:eastAsia="Times New Roman" w:hAnsi="Arial" w:cs="Arial"/>
                <w:color w:val="000000"/>
                <w:sz w:val="16"/>
                <w:szCs w:val="16"/>
                <w:lang w:eastAsia="zh-TW"/>
              </w:rPr>
            </w:pPr>
            <w:r w:rsidRPr="007B7FF8">
              <w:rPr>
                <w:rFonts w:ascii="Arial" w:eastAsia="Times New Roman" w:hAnsi="Arial" w:cs="Arial"/>
                <w:color w:val="000000"/>
                <w:sz w:val="16"/>
                <w:szCs w:val="16"/>
                <w:lang w:eastAsia="zh-TW"/>
              </w:rPr>
              <w:t>electrodo 3/32</w:t>
            </w:r>
          </w:p>
        </w:tc>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01CC79E6"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6013- 3/32 </w:t>
            </w:r>
          </w:p>
        </w:tc>
        <w:tc>
          <w:tcPr>
            <w:tcW w:w="1236" w:type="dxa"/>
            <w:tcBorders>
              <w:top w:val="nil"/>
              <w:left w:val="nil"/>
              <w:bottom w:val="single" w:sz="8" w:space="0" w:color="auto"/>
              <w:right w:val="single" w:sz="8" w:space="0" w:color="auto"/>
            </w:tcBorders>
            <w:shd w:val="clear" w:color="000000" w:fill="92D050"/>
            <w:vAlign w:val="center"/>
            <w:hideMark/>
          </w:tcPr>
          <w:p w14:paraId="1C6D0BA7"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0.85 </w:t>
            </w:r>
          </w:p>
        </w:tc>
        <w:tc>
          <w:tcPr>
            <w:tcW w:w="1418" w:type="dxa"/>
            <w:tcBorders>
              <w:top w:val="nil"/>
              <w:left w:val="nil"/>
              <w:bottom w:val="single" w:sz="8" w:space="0" w:color="auto"/>
              <w:right w:val="single" w:sz="8" w:space="0" w:color="auto"/>
            </w:tcBorders>
            <w:shd w:val="clear" w:color="000000" w:fill="92D050"/>
            <w:vAlign w:val="center"/>
            <w:hideMark/>
          </w:tcPr>
          <w:p w14:paraId="1E64C7C2"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25.50 </w:t>
            </w:r>
          </w:p>
        </w:tc>
      </w:tr>
      <w:tr w:rsidR="00271507" w:rsidRPr="007B7FF8" w14:paraId="00488568"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6E4A5CE6"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54110</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5DAD54C" w14:textId="77777777" w:rsidR="00271507" w:rsidRPr="007B7FF8" w:rsidRDefault="00271507" w:rsidP="00490BB6">
            <w:pPr>
              <w:jc w:val="center"/>
              <w:rPr>
                <w:rFonts w:ascii="Calibri" w:eastAsia="Times New Roman" w:hAnsi="Calibri"/>
                <w:sz w:val="16"/>
                <w:szCs w:val="16"/>
                <w:lang w:eastAsia="zh-TW"/>
              </w:rPr>
            </w:pPr>
            <w:r w:rsidRPr="007B7FF8">
              <w:rPr>
                <w:rFonts w:ascii="Calibri" w:eastAsia="Times New Roman" w:hAnsi="Calibri"/>
                <w:sz w:val="16"/>
                <w:szCs w:val="16"/>
                <w:lang w:eastAsia="zh-TW"/>
              </w:rPr>
              <w:t>26</w:t>
            </w:r>
          </w:p>
        </w:tc>
        <w:tc>
          <w:tcPr>
            <w:tcW w:w="2760" w:type="dxa"/>
            <w:tcBorders>
              <w:top w:val="nil"/>
              <w:left w:val="nil"/>
              <w:bottom w:val="single" w:sz="4" w:space="0" w:color="auto"/>
              <w:right w:val="single" w:sz="4" w:space="0" w:color="auto"/>
            </w:tcBorders>
            <w:shd w:val="clear" w:color="auto" w:fill="auto"/>
            <w:noWrap/>
            <w:vAlign w:val="center"/>
            <w:hideMark/>
          </w:tcPr>
          <w:p w14:paraId="27359443" w14:textId="77777777" w:rsidR="00271507" w:rsidRPr="007B7FF8" w:rsidRDefault="00271507" w:rsidP="00490BB6">
            <w:pPr>
              <w:rPr>
                <w:rFonts w:ascii="Arial" w:eastAsia="Times New Roman" w:hAnsi="Arial" w:cs="Arial"/>
                <w:sz w:val="16"/>
                <w:szCs w:val="16"/>
                <w:lang w:eastAsia="zh-TW"/>
              </w:rPr>
            </w:pPr>
            <w:r w:rsidRPr="007B7FF8">
              <w:rPr>
                <w:rFonts w:ascii="Arial" w:eastAsia="Times New Roman" w:hAnsi="Arial" w:cs="Arial"/>
                <w:sz w:val="16"/>
                <w:szCs w:val="16"/>
                <w:lang w:eastAsia="zh-TW"/>
              </w:rPr>
              <w:t>grasa No3</w:t>
            </w:r>
          </w:p>
        </w:tc>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4D858509"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LATA ABRO </w:t>
            </w:r>
          </w:p>
        </w:tc>
        <w:tc>
          <w:tcPr>
            <w:tcW w:w="1236" w:type="dxa"/>
            <w:tcBorders>
              <w:top w:val="nil"/>
              <w:left w:val="nil"/>
              <w:bottom w:val="single" w:sz="8" w:space="0" w:color="auto"/>
              <w:right w:val="single" w:sz="8" w:space="0" w:color="auto"/>
            </w:tcBorders>
            <w:shd w:val="clear" w:color="000000" w:fill="92D050"/>
            <w:vAlign w:val="center"/>
            <w:hideMark/>
          </w:tcPr>
          <w:p w14:paraId="164D9B0A"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3.25 </w:t>
            </w:r>
          </w:p>
        </w:tc>
        <w:tc>
          <w:tcPr>
            <w:tcW w:w="1418" w:type="dxa"/>
            <w:tcBorders>
              <w:top w:val="nil"/>
              <w:left w:val="nil"/>
              <w:bottom w:val="single" w:sz="8" w:space="0" w:color="auto"/>
              <w:right w:val="single" w:sz="8" w:space="0" w:color="auto"/>
            </w:tcBorders>
            <w:shd w:val="clear" w:color="000000" w:fill="92D050"/>
            <w:vAlign w:val="center"/>
            <w:hideMark/>
          </w:tcPr>
          <w:p w14:paraId="3A419045"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84.50 </w:t>
            </w:r>
          </w:p>
        </w:tc>
      </w:tr>
      <w:tr w:rsidR="00271507" w:rsidRPr="007B7FF8" w14:paraId="72993E30"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79328E31"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385DC79" w14:textId="77777777" w:rsidR="00271507" w:rsidRPr="007B7FF8" w:rsidRDefault="00271507" w:rsidP="00490BB6">
            <w:pPr>
              <w:jc w:val="center"/>
              <w:rPr>
                <w:rFonts w:ascii="Calibri" w:eastAsia="Times New Roman" w:hAnsi="Calibri"/>
                <w:sz w:val="16"/>
                <w:szCs w:val="16"/>
                <w:lang w:eastAsia="zh-TW"/>
              </w:rPr>
            </w:pPr>
            <w:r w:rsidRPr="007B7FF8">
              <w:rPr>
                <w:rFonts w:ascii="Calibri" w:eastAsia="Times New Roman" w:hAnsi="Calibri"/>
                <w:sz w:val="16"/>
                <w:szCs w:val="16"/>
                <w:lang w:eastAsia="zh-TW"/>
              </w:rPr>
              <w:t>97</w:t>
            </w:r>
          </w:p>
        </w:tc>
        <w:tc>
          <w:tcPr>
            <w:tcW w:w="2760" w:type="dxa"/>
            <w:tcBorders>
              <w:top w:val="nil"/>
              <w:left w:val="nil"/>
              <w:bottom w:val="single" w:sz="4" w:space="0" w:color="auto"/>
              <w:right w:val="single" w:sz="4" w:space="0" w:color="auto"/>
            </w:tcBorders>
            <w:shd w:val="clear" w:color="auto" w:fill="auto"/>
            <w:vAlign w:val="center"/>
            <w:hideMark/>
          </w:tcPr>
          <w:p w14:paraId="6167DAC2" w14:textId="77777777" w:rsidR="00271507" w:rsidRPr="007B7FF8" w:rsidRDefault="00271507" w:rsidP="00490BB6">
            <w:pPr>
              <w:rPr>
                <w:rFonts w:ascii="Arial" w:eastAsia="Times New Roman" w:hAnsi="Arial" w:cs="Arial"/>
                <w:sz w:val="16"/>
                <w:szCs w:val="16"/>
                <w:lang w:eastAsia="zh-TW"/>
              </w:rPr>
            </w:pPr>
            <w:r w:rsidRPr="007B7FF8">
              <w:rPr>
                <w:rFonts w:ascii="Arial" w:eastAsia="Times New Roman" w:hAnsi="Arial" w:cs="Arial"/>
                <w:sz w:val="16"/>
                <w:szCs w:val="16"/>
                <w:lang w:eastAsia="zh-TW"/>
              </w:rPr>
              <w:t>Hierro ø 1/2"</w:t>
            </w:r>
          </w:p>
        </w:tc>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68402548"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CORINCA </w:t>
            </w:r>
          </w:p>
        </w:tc>
        <w:tc>
          <w:tcPr>
            <w:tcW w:w="1236" w:type="dxa"/>
            <w:tcBorders>
              <w:top w:val="nil"/>
              <w:left w:val="nil"/>
              <w:bottom w:val="single" w:sz="8" w:space="0" w:color="auto"/>
              <w:right w:val="single" w:sz="8" w:space="0" w:color="auto"/>
            </w:tcBorders>
            <w:shd w:val="clear" w:color="000000" w:fill="92D050"/>
            <w:vAlign w:val="center"/>
            <w:hideMark/>
          </w:tcPr>
          <w:p w14:paraId="7FE32F11"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41.45 </w:t>
            </w:r>
          </w:p>
        </w:tc>
        <w:tc>
          <w:tcPr>
            <w:tcW w:w="1418" w:type="dxa"/>
            <w:tcBorders>
              <w:top w:val="nil"/>
              <w:left w:val="nil"/>
              <w:bottom w:val="single" w:sz="8" w:space="0" w:color="auto"/>
              <w:right w:val="single" w:sz="8" w:space="0" w:color="auto"/>
            </w:tcBorders>
            <w:shd w:val="clear" w:color="000000" w:fill="92D050"/>
            <w:vAlign w:val="center"/>
            <w:hideMark/>
          </w:tcPr>
          <w:p w14:paraId="49919F4E"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4,020.65 </w:t>
            </w:r>
          </w:p>
        </w:tc>
      </w:tr>
      <w:tr w:rsidR="00271507" w:rsidRPr="007B7FF8" w14:paraId="2A8F88E8"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7BF3A2E2"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CBCA439" w14:textId="77777777" w:rsidR="00271507" w:rsidRPr="007B7FF8" w:rsidRDefault="00271507" w:rsidP="00490BB6">
            <w:pPr>
              <w:jc w:val="center"/>
              <w:rPr>
                <w:rFonts w:ascii="Calibri" w:eastAsia="Times New Roman" w:hAnsi="Calibri"/>
                <w:sz w:val="16"/>
                <w:szCs w:val="16"/>
                <w:lang w:eastAsia="zh-TW"/>
              </w:rPr>
            </w:pPr>
            <w:r w:rsidRPr="007B7FF8">
              <w:rPr>
                <w:rFonts w:ascii="Calibri" w:eastAsia="Times New Roman" w:hAnsi="Calibri"/>
                <w:sz w:val="16"/>
                <w:szCs w:val="16"/>
                <w:lang w:eastAsia="zh-TW"/>
              </w:rPr>
              <w:t>5</w:t>
            </w:r>
          </w:p>
        </w:tc>
        <w:tc>
          <w:tcPr>
            <w:tcW w:w="2760" w:type="dxa"/>
            <w:tcBorders>
              <w:top w:val="nil"/>
              <w:left w:val="nil"/>
              <w:bottom w:val="single" w:sz="4" w:space="0" w:color="auto"/>
              <w:right w:val="single" w:sz="4" w:space="0" w:color="auto"/>
            </w:tcBorders>
            <w:shd w:val="clear" w:color="auto" w:fill="auto"/>
            <w:vAlign w:val="center"/>
            <w:hideMark/>
          </w:tcPr>
          <w:p w14:paraId="7BF4FCBD" w14:textId="77777777" w:rsidR="00271507" w:rsidRPr="007B7FF8" w:rsidRDefault="00271507" w:rsidP="00490BB6">
            <w:pPr>
              <w:rPr>
                <w:rFonts w:ascii="Arial" w:eastAsia="Times New Roman" w:hAnsi="Arial" w:cs="Arial"/>
                <w:sz w:val="16"/>
                <w:szCs w:val="16"/>
                <w:lang w:eastAsia="zh-TW"/>
              </w:rPr>
            </w:pPr>
            <w:r w:rsidRPr="007B7FF8">
              <w:rPr>
                <w:rFonts w:ascii="Arial" w:eastAsia="Times New Roman" w:hAnsi="Arial" w:cs="Arial"/>
                <w:sz w:val="16"/>
                <w:szCs w:val="16"/>
                <w:lang w:eastAsia="zh-TW"/>
              </w:rPr>
              <w:t>Hierro ø 1/4"</w:t>
            </w:r>
          </w:p>
        </w:tc>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0090DD4B"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CORINCA </w:t>
            </w:r>
          </w:p>
        </w:tc>
        <w:tc>
          <w:tcPr>
            <w:tcW w:w="1236" w:type="dxa"/>
            <w:tcBorders>
              <w:top w:val="nil"/>
              <w:left w:val="nil"/>
              <w:bottom w:val="single" w:sz="8" w:space="0" w:color="auto"/>
              <w:right w:val="single" w:sz="8" w:space="0" w:color="auto"/>
            </w:tcBorders>
            <w:shd w:val="clear" w:color="000000" w:fill="92D050"/>
            <w:vAlign w:val="center"/>
            <w:hideMark/>
          </w:tcPr>
          <w:p w14:paraId="508638D2"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32.90 </w:t>
            </w:r>
          </w:p>
        </w:tc>
        <w:tc>
          <w:tcPr>
            <w:tcW w:w="1418" w:type="dxa"/>
            <w:tcBorders>
              <w:top w:val="nil"/>
              <w:left w:val="nil"/>
              <w:bottom w:val="single" w:sz="8" w:space="0" w:color="auto"/>
              <w:right w:val="single" w:sz="8" w:space="0" w:color="auto"/>
            </w:tcBorders>
            <w:shd w:val="clear" w:color="000000" w:fill="92D050"/>
            <w:vAlign w:val="center"/>
            <w:hideMark/>
          </w:tcPr>
          <w:p w14:paraId="483EC16F"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164.50 </w:t>
            </w:r>
          </w:p>
        </w:tc>
      </w:tr>
      <w:tr w:rsidR="00271507" w:rsidRPr="007B7FF8" w14:paraId="56B21F89"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5F83EDFE"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34E0E93" w14:textId="77777777" w:rsidR="00271507" w:rsidRPr="007B7FF8" w:rsidRDefault="00271507" w:rsidP="00490BB6">
            <w:pPr>
              <w:jc w:val="center"/>
              <w:rPr>
                <w:rFonts w:ascii="Calibri" w:eastAsia="Times New Roman" w:hAnsi="Calibri"/>
                <w:sz w:val="16"/>
                <w:szCs w:val="16"/>
                <w:lang w:eastAsia="zh-TW"/>
              </w:rPr>
            </w:pPr>
            <w:r w:rsidRPr="007B7FF8">
              <w:rPr>
                <w:rFonts w:ascii="Calibri" w:eastAsia="Times New Roman" w:hAnsi="Calibri"/>
                <w:sz w:val="16"/>
                <w:szCs w:val="16"/>
                <w:lang w:eastAsia="zh-TW"/>
              </w:rPr>
              <w:t>6</w:t>
            </w:r>
          </w:p>
        </w:tc>
        <w:tc>
          <w:tcPr>
            <w:tcW w:w="2760" w:type="dxa"/>
            <w:tcBorders>
              <w:top w:val="nil"/>
              <w:left w:val="nil"/>
              <w:bottom w:val="single" w:sz="4" w:space="0" w:color="auto"/>
              <w:right w:val="single" w:sz="4" w:space="0" w:color="auto"/>
            </w:tcBorders>
            <w:shd w:val="clear" w:color="auto" w:fill="auto"/>
            <w:noWrap/>
            <w:vAlign w:val="center"/>
            <w:hideMark/>
          </w:tcPr>
          <w:p w14:paraId="44920D6C" w14:textId="77777777" w:rsidR="00271507" w:rsidRPr="007B7FF8" w:rsidRDefault="00271507" w:rsidP="00490BB6">
            <w:pPr>
              <w:rPr>
                <w:rFonts w:ascii="Arial" w:eastAsia="Times New Roman" w:hAnsi="Arial" w:cs="Arial"/>
                <w:sz w:val="16"/>
                <w:szCs w:val="16"/>
                <w:lang w:eastAsia="zh-TW"/>
              </w:rPr>
            </w:pPr>
            <w:r w:rsidRPr="007B7FF8">
              <w:rPr>
                <w:rFonts w:ascii="Arial" w:eastAsia="Times New Roman" w:hAnsi="Arial" w:cs="Arial"/>
                <w:sz w:val="16"/>
                <w:szCs w:val="16"/>
                <w:lang w:eastAsia="zh-TW"/>
              </w:rPr>
              <w:t xml:space="preserve">hierro </w:t>
            </w:r>
            <w:r w:rsidRPr="007B7FF8">
              <w:rPr>
                <w:rFonts w:ascii="Calibri" w:eastAsia="Times New Roman" w:hAnsi="Calibri" w:cs="Arial"/>
                <w:sz w:val="16"/>
                <w:szCs w:val="16"/>
                <w:lang w:eastAsia="zh-TW"/>
              </w:rPr>
              <w:t>Ø5</w:t>
            </w:r>
            <w:r w:rsidRPr="007B7FF8">
              <w:rPr>
                <w:rFonts w:ascii="Arial" w:eastAsia="Times New Roman" w:hAnsi="Arial" w:cs="Arial"/>
                <w:sz w:val="16"/>
                <w:szCs w:val="16"/>
                <w:lang w:eastAsia="zh-TW"/>
              </w:rPr>
              <w:t>/8" corrugado</w:t>
            </w:r>
          </w:p>
        </w:tc>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3219B0EA"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CORINCA </w:t>
            </w:r>
          </w:p>
        </w:tc>
        <w:tc>
          <w:tcPr>
            <w:tcW w:w="1236" w:type="dxa"/>
            <w:tcBorders>
              <w:top w:val="nil"/>
              <w:left w:val="nil"/>
              <w:bottom w:val="single" w:sz="8" w:space="0" w:color="auto"/>
              <w:right w:val="single" w:sz="8" w:space="0" w:color="auto"/>
            </w:tcBorders>
            <w:shd w:val="clear" w:color="000000" w:fill="92D050"/>
            <w:vAlign w:val="center"/>
            <w:hideMark/>
          </w:tcPr>
          <w:p w14:paraId="1EA4E231"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40.75 </w:t>
            </w:r>
          </w:p>
        </w:tc>
        <w:tc>
          <w:tcPr>
            <w:tcW w:w="1418" w:type="dxa"/>
            <w:tcBorders>
              <w:top w:val="nil"/>
              <w:left w:val="nil"/>
              <w:bottom w:val="single" w:sz="8" w:space="0" w:color="auto"/>
              <w:right w:val="single" w:sz="8" w:space="0" w:color="auto"/>
            </w:tcBorders>
            <w:shd w:val="clear" w:color="000000" w:fill="92D050"/>
            <w:vAlign w:val="center"/>
            <w:hideMark/>
          </w:tcPr>
          <w:p w14:paraId="36863BD5"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244.50 </w:t>
            </w:r>
          </w:p>
        </w:tc>
      </w:tr>
      <w:tr w:rsidR="00271507" w:rsidRPr="007B7FF8" w14:paraId="1BC54F3A" w14:textId="77777777" w:rsidTr="00490BB6">
        <w:trPr>
          <w:trHeight w:val="46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0A70BDB7"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54107</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22ABB06" w14:textId="77777777" w:rsidR="00271507" w:rsidRPr="007B7FF8" w:rsidRDefault="00271507" w:rsidP="00490BB6">
            <w:pPr>
              <w:jc w:val="center"/>
              <w:rPr>
                <w:rFonts w:ascii="Calibri" w:eastAsia="Times New Roman" w:hAnsi="Calibri"/>
                <w:sz w:val="16"/>
                <w:szCs w:val="16"/>
                <w:lang w:eastAsia="zh-TW"/>
              </w:rPr>
            </w:pPr>
            <w:r w:rsidRPr="007B7FF8">
              <w:rPr>
                <w:rFonts w:ascii="Calibri" w:eastAsia="Times New Roman" w:hAnsi="Calibri"/>
                <w:sz w:val="16"/>
                <w:szCs w:val="16"/>
                <w:lang w:eastAsia="zh-TW"/>
              </w:rPr>
              <w:t>10</w:t>
            </w:r>
          </w:p>
        </w:tc>
        <w:tc>
          <w:tcPr>
            <w:tcW w:w="2760" w:type="dxa"/>
            <w:tcBorders>
              <w:top w:val="nil"/>
              <w:left w:val="nil"/>
              <w:bottom w:val="single" w:sz="4" w:space="0" w:color="auto"/>
              <w:right w:val="single" w:sz="4" w:space="0" w:color="auto"/>
            </w:tcBorders>
            <w:shd w:val="clear" w:color="auto" w:fill="auto"/>
            <w:noWrap/>
            <w:vAlign w:val="center"/>
            <w:hideMark/>
          </w:tcPr>
          <w:p w14:paraId="5C5588BB" w14:textId="77777777" w:rsidR="00271507" w:rsidRPr="007B7FF8" w:rsidRDefault="00271507" w:rsidP="00490BB6">
            <w:pPr>
              <w:rPr>
                <w:rFonts w:ascii="Arial" w:eastAsia="Times New Roman" w:hAnsi="Arial" w:cs="Arial"/>
                <w:sz w:val="16"/>
                <w:szCs w:val="16"/>
                <w:lang w:eastAsia="zh-TW"/>
              </w:rPr>
            </w:pPr>
            <w:r w:rsidRPr="007B7FF8">
              <w:rPr>
                <w:rFonts w:ascii="Arial" w:eastAsia="Times New Roman" w:hAnsi="Arial" w:cs="Arial"/>
                <w:sz w:val="16"/>
                <w:szCs w:val="16"/>
                <w:lang w:eastAsia="zh-TW"/>
              </w:rPr>
              <w:t xml:space="preserve">pintura </w:t>
            </w:r>
            <w:proofErr w:type="spellStart"/>
            <w:r w:rsidRPr="007B7FF8">
              <w:rPr>
                <w:rFonts w:ascii="Arial" w:eastAsia="Times New Roman" w:hAnsi="Arial" w:cs="Arial"/>
                <w:sz w:val="16"/>
                <w:szCs w:val="16"/>
                <w:lang w:eastAsia="zh-TW"/>
              </w:rPr>
              <w:t>macropoxica</w:t>
            </w:r>
            <w:proofErr w:type="spellEnd"/>
            <w:r w:rsidRPr="007B7FF8">
              <w:rPr>
                <w:rFonts w:ascii="Arial" w:eastAsia="Times New Roman" w:hAnsi="Arial" w:cs="Arial"/>
                <w:sz w:val="16"/>
                <w:szCs w:val="16"/>
                <w:lang w:eastAsia="zh-TW"/>
              </w:rPr>
              <w:t xml:space="preserve"> 646 PW</w:t>
            </w:r>
          </w:p>
        </w:tc>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586B4693"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MACROPOXICA 646 </w:t>
            </w:r>
          </w:p>
        </w:tc>
        <w:tc>
          <w:tcPr>
            <w:tcW w:w="1236" w:type="dxa"/>
            <w:tcBorders>
              <w:top w:val="nil"/>
              <w:left w:val="nil"/>
              <w:bottom w:val="single" w:sz="8" w:space="0" w:color="auto"/>
              <w:right w:val="single" w:sz="8" w:space="0" w:color="auto"/>
            </w:tcBorders>
            <w:shd w:val="clear" w:color="000000" w:fill="92D050"/>
            <w:vAlign w:val="center"/>
            <w:hideMark/>
          </w:tcPr>
          <w:p w14:paraId="267F4AAC"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32.90 </w:t>
            </w:r>
          </w:p>
        </w:tc>
        <w:tc>
          <w:tcPr>
            <w:tcW w:w="1418" w:type="dxa"/>
            <w:tcBorders>
              <w:top w:val="nil"/>
              <w:left w:val="nil"/>
              <w:bottom w:val="single" w:sz="8" w:space="0" w:color="auto"/>
              <w:right w:val="single" w:sz="8" w:space="0" w:color="auto"/>
            </w:tcBorders>
            <w:shd w:val="clear" w:color="000000" w:fill="92D050"/>
            <w:vAlign w:val="center"/>
            <w:hideMark/>
          </w:tcPr>
          <w:p w14:paraId="7C607715"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329.00 </w:t>
            </w:r>
          </w:p>
        </w:tc>
      </w:tr>
      <w:tr w:rsidR="00271507" w:rsidRPr="007B7FF8" w14:paraId="3760CBB0"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7B7D1B70"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54107</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992A0CF" w14:textId="77777777" w:rsidR="00271507" w:rsidRPr="007B7FF8" w:rsidRDefault="00271507" w:rsidP="00490BB6">
            <w:pPr>
              <w:jc w:val="center"/>
              <w:rPr>
                <w:rFonts w:ascii="Calibri" w:eastAsia="Times New Roman" w:hAnsi="Calibri"/>
                <w:sz w:val="16"/>
                <w:szCs w:val="16"/>
                <w:lang w:eastAsia="zh-TW"/>
              </w:rPr>
            </w:pPr>
            <w:r w:rsidRPr="007B7FF8">
              <w:rPr>
                <w:rFonts w:ascii="Calibri" w:eastAsia="Times New Roman" w:hAnsi="Calibri"/>
                <w:sz w:val="16"/>
                <w:szCs w:val="16"/>
                <w:lang w:eastAsia="zh-TW"/>
              </w:rPr>
              <w:t>102</w:t>
            </w:r>
          </w:p>
        </w:tc>
        <w:tc>
          <w:tcPr>
            <w:tcW w:w="2760" w:type="dxa"/>
            <w:tcBorders>
              <w:top w:val="nil"/>
              <w:left w:val="nil"/>
              <w:bottom w:val="single" w:sz="4" w:space="0" w:color="auto"/>
              <w:right w:val="single" w:sz="4" w:space="0" w:color="auto"/>
            </w:tcBorders>
            <w:shd w:val="clear" w:color="auto" w:fill="auto"/>
            <w:noWrap/>
            <w:vAlign w:val="center"/>
            <w:hideMark/>
          </w:tcPr>
          <w:p w14:paraId="592FE842" w14:textId="77777777" w:rsidR="00271507" w:rsidRPr="007B7FF8" w:rsidRDefault="00271507" w:rsidP="00490BB6">
            <w:pPr>
              <w:rPr>
                <w:rFonts w:ascii="Arial" w:eastAsia="Times New Roman" w:hAnsi="Arial" w:cs="Arial"/>
                <w:sz w:val="16"/>
                <w:szCs w:val="16"/>
                <w:lang w:eastAsia="zh-TW"/>
              </w:rPr>
            </w:pPr>
            <w:proofErr w:type="spellStart"/>
            <w:r w:rsidRPr="007B7FF8">
              <w:rPr>
                <w:rFonts w:ascii="Arial" w:eastAsia="Times New Roman" w:hAnsi="Arial" w:cs="Arial"/>
                <w:sz w:val="16"/>
                <w:szCs w:val="16"/>
                <w:lang w:eastAsia="zh-TW"/>
              </w:rPr>
              <w:t>sika</w:t>
            </w:r>
            <w:proofErr w:type="spellEnd"/>
            <w:r w:rsidRPr="007B7FF8">
              <w:rPr>
                <w:rFonts w:ascii="Arial" w:eastAsia="Times New Roman" w:hAnsi="Arial" w:cs="Arial"/>
                <w:sz w:val="16"/>
                <w:szCs w:val="16"/>
                <w:lang w:eastAsia="zh-TW"/>
              </w:rPr>
              <w:t xml:space="preserve"> N°1</w:t>
            </w:r>
          </w:p>
        </w:tc>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1DEE1B9F"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w:t>
            </w:r>
          </w:p>
        </w:tc>
        <w:tc>
          <w:tcPr>
            <w:tcW w:w="1236" w:type="dxa"/>
            <w:tcBorders>
              <w:top w:val="nil"/>
              <w:left w:val="nil"/>
              <w:bottom w:val="single" w:sz="8" w:space="0" w:color="auto"/>
              <w:right w:val="single" w:sz="8" w:space="0" w:color="auto"/>
            </w:tcBorders>
            <w:shd w:val="clear" w:color="000000" w:fill="92D050"/>
            <w:vAlign w:val="center"/>
            <w:hideMark/>
          </w:tcPr>
          <w:p w14:paraId="52A66EF7"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10.90 </w:t>
            </w:r>
          </w:p>
        </w:tc>
        <w:tc>
          <w:tcPr>
            <w:tcW w:w="1418" w:type="dxa"/>
            <w:tcBorders>
              <w:top w:val="nil"/>
              <w:left w:val="nil"/>
              <w:bottom w:val="single" w:sz="8" w:space="0" w:color="auto"/>
              <w:right w:val="single" w:sz="8" w:space="0" w:color="auto"/>
            </w:tcBorders>
            <w:shd w:val="clear" w:color="000000" w:fill="92D050"/>
            <w:vAlign w:val="center"/>
            <w:hideMark/>
          </w:tcPr>
          <w:p w14:paraId="55FBC927"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1,111.80 </w:t>
            </w:r>
          </w:p>
        </w:tc>
      </w:tr>
      <w:tr w:rsidR="00271507" w:rsidRPr="007B7FF8" w14:paraId="6B88871B"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1772F5B5"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048E145" w14:textId="77777777" w:rsidR="00271507" w:rsidRPr="007B7FF8" w:rsidRDefault="00271507" w:rsidP="00490BB6">
            <w:pPr>
              <w:jc w:val="center"/>
              <w:rPr>
                <w:rFonts w:ascii="Calibri" w:eastAsia="Times New Roman" w:hAnsi="Calibri"/>
                <w:sz w:val="16"/>
                <w:szCs w:val="16"/>
                <w:lang w:eastAsia="zh-TW"/>
              </w:rPr>
            </w:pPr>
            <w:r w:rsidRPr="007B7FF8">
              <w:rPr>
                <w:rFonts w:ascii="Calibri" w:eastAsia="Times New Roman" w:hAnsi="Calibri"/>
                <w:sz w:val="16"/>
                <w:szCs w:val="16"/>
                <w:lang w:eastAsia="zh-TW"/>
              </w:rPr>
              <w:t>1</w:t>
            </w:r>
          </w:p>
        </w:tc>
        <w:tc>
          <w:tcPr>
            <w:tcW w:w="2760" w:type="dxa"/>
            <w:tcBorders>
              <w:top w:val="nil"/>
              <w:left w:val="nil"/>
              <w:bottom w:val="single" w:sz="4" w:space="0" w:color="auto"/>
              <w:right w:val="single" w:sz="4" w:space="0" w:color="auto"/>
            </w:tcBorders>
            <w:shd w:val="clear" w:color="auto" w:fill="auto"/>
            <w:noWrap/>
            <w:vAlign w:val="center"/>
            <w:hideMark/>
          </w:tcPr>
          <w:p w14:paraId="76F6D69A" w14:textId="77777777" w:rsidR="00271507" w:rsidRPr="007B7FF8" w:rsidRDefault="00271507" w:rsidP="00490BB6">
            <w:pPr>
              <w:rPr>
                <w:rFonts w:ascii="Arial" w:eastAsia="Times New Roman" w:hAnsi="Arial" w:cs="Arial"/>
                <w:sz w:val="16"/>
                <w:szCs w:val="16"/>
                <w:lang w:eastAsia="zh-TW"/>
              </w:rPr>
            </w:pPr>
            <w:r w:rsidRPr="007B7FF8">
              <w:rPr>
                <w:rFonts w:ascii="Arial" w:eastAsia="Times New Roman" w:hAnsi="Arial" w:cs="Arial"/>
                <w:sz w:val="16"/>
                <w:szCs w:val="16"/>
                <w:lang w:eastAsia="zh-TW"/>
              </w:rPr>
              <w:t>varilla lisa Ø 1/2"</w:t>
            </w:r>
          </w:p>
        </w:tc>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7693B72C"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w:t>
            </w:r>
          </w:p>
        </w:tc>
        <w:tc>
          <w:tcPr>
            <w:tcW w:w="1236" w:type="dxa"/>
            <w:tcBorders>
              <w:top w:val="nil"/>
              <w:left w:val="nil"/>
              <w:bottom w:val="single" w:sz="8" w:space="0" w:color="auto"/>
              <w:right w:val="single" w:sz="8" w:space="0" w:color="auto"/>
            </w:tcBorders>
            <w:shd w:val="clear" w:color="000000" w:fill="92D050"/>
            <w:vAlign w:val="center"/>
            <w:hideMark/>
          </w:tcPr>
          <w:p w14:paraId="1BE6FC1C"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5.15 </w:t>
            </w:r>
          </w:p>
        </w:tc>
        <w:tc>
          <w:tcPr>
            <w:tcW w:w="1418" w:type="dxa"/>
            <w:tcBorders>
              <w:top w:val="nil"/>
              <w:left w:val="nil"/>
              <w:bottom w:val="single" w:sz="8" w:space="0" w:color="auto"/>
              <w:right w:val="single" w:sz="8" w:space="0" w:color="auto"/>
            </w:tcBorders>
            <w:shd w:val="clear" w:color="000000" w:fill="92D050"/>
            <w:vAlign w:val="center"/>
            <w:hideMark/>
          </w:tcPr>
          <w:p w14:paraId="07629205"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5.15 </w:t>
            </w:r>
          </w:p>
        </w:tc>
      </w:tr>
      <w:tr w:rsidR="00271507" w:rsidRPr="007B7FF8" w14:paraId="7EA34506" w14:textId="77777777" w:rsidTr="00490BB6">
        <w:trPr>
          <w:trHeight w:val="315"/>
          <w:jc w:val="center"/>
        </w:trPr>
        <w:tc>
          <w:tcPr>
            <w:tcW w:w="4500" w:type="dxa"/>
            <w:gridSpan w:val="3"/>
            <w:tcBorders>
              <w:top w:val="single" w:sz="8" w:space="0" w:color="auto"/>
              <w:left w:val="single" w:sz="8" w:space="0" w:color="auto"/>
              <w:bottom w:val="single" w:sz="8" w:space="0" w:color="auto"/>
              <w:right w:val="single" w:sz="4" w:space="0" w:color="000000"/>
            </w:tcBorders>
            <w:shd w:val="clear" w:color="000000" w:fill="FFFFFF"/>
            <w:vAlign w:val="bottom"/>
            <w:hideMark/>
          </w:tcPr>
          <w:p w14:paraId="6FB406F9" w14:textId="77777777" w:rsidR="00271507" w:rsidRPr="007B7FF8" w:rsidRDefault="00271507" w:rsidP="00490BB6">
            <w:pPr>
              <w:rPr>
                <w:rFonts w:ascii="Calibri" w:eastAsia="Times New Roman" w:hAnsi="Calibri"/>
                <w:b/>
                <w:bCs/>
                <w:sz w:val="16"/>
                <w:szCs w:val="16"/>
                <w:lang w:eastAsia="zh-TW"/>
              </w:rPr>
            </w:pPr>
            <w:r w:rsidRPr="007B7FF8">
              <w:rPr>
                <w:rFonts w:ascii="Calibri" w:eastAsia="Times New Roman" w:hAnsi="Calibri"/>
                <w:b/>
                <w:bCs/>
                <w:sz w:val="16"/>
                <w:szCs w:val="16"/>
                <w:lang w:eastAsia="zh-TW"/>
              </w:rPr>
              <w:t>TOTAL DE LA OFERTA</w:t>
            </w:r>
          </w:p>
        </w:tc>
        <w:tc>
          <w:tcPr>
            <w:tcW w:w="24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87C7B83" w14:textId="77777777" w:rsidR="00271507" w:rsidRPr="007B7FF8" w:rsidRDefault="00271507" w:rsidP="00490BB6">
            <w:pPr>
              <w:rPr>
                <w:rFonts w:ascii="Calibri" w:eastAsia="Times New Roman" w:hAnsi="Calibri"/>
                <w:b/>
                <w:bCs/>
                <w:color w:val="000000"/>
                <w:sz w:val="16"/>
                <w:szCs w:val="16"/>
                <w:lang w:eastAsia="zh-TW"/>
              </w:rPr>
            </w:pPr>
            <w:r w:rsidRPr="007B7FF8">
              <w:rPr>
                <w:rFonts w:ascii="Calibri" w:eastAsia="Times New Roman" w:hAnsi="Calibri"/>
                <w:b/>
                <w:bCs/>
                <w:color w:val="000000"/>
                <w:sz w:val="16"/>
                <w:szCs w:val="16"/>
                <w:lang w:eastAsia="zh-TW"/>
              </w:rPr>
              <w:t> </w:t>
            </w:r>
          </w:p>
        </w:tc>
        <w:tc>
          <w:tcPr>
            <w:tcW w:w="1418" w:type="dxa"/>
            <w:tcBorders>
              <w:top w:val="nil"/>
              <w:left w:val="nil"/>
              <w:bottom w:val="single" w:sz="8" w:space="0" w:color="auto"/>
              <w:right w:val="single" w:sz="8" w:space="0" w:color="auto"/>
            </w:tcBorders>
            <w:shd w:val="clear" w:color="auto" w:fill="auto"/>
            <w:vAlign w:val="center"/>
            <w:hideMark/>
          </w:tcPr>
          <w:p w14:paraId="0A9B3094" w14:textId="77777777" w:rsidR="00271507" w:rsidRPr="007B7FF8" w:rsidRDefault="00271507" w:rsidP="00490BB6">
            <w:pPr>
              <w:jc w:val="center"/>
              <w:rPr>
                <w:rFonts w:ascii="Calibri" w:eastAsia="Times New Roman" w:hAnsi="Calibri"/>
                <w:b/>
                <w:bCs/>
                <w:sz w:val="16"/>
                <w:szCs w:val="16"/>
                <w:lang w:eastAsia="zh-TW"/>
              </w:rPr>
            </w:pPr>
            <w:r w:rsidRPr="007B7FF8">
              <w:rPr>
                <w:rFonts w:ascii="Calibri" w:eastAsia="Times New Roman" w:hAnsi="Calibri"/>
                <w:b/>
                <w:bCs/>
                <w:sz w:val="16"/>
                <w:szCs w:val="16"/>
                <w:lang w:eastAsia="zh-TW"/>
              </w:rPr>
              <w:t xml:space="preserve"> $           6,758.51 </w:t>
            </w:r>
          </w:p>
        </w:tc>
      </w:tr>
      <w:tr w:rsidR="00271507" w:rsidRPr="007B7FF8" w14:paraId="2B5C10A2" w14:textId="77777777" w:rsidTr="00490BB6">
        <w:trPr>
          <w:trHeight w:val="315"/>
          <w:jc w:val="center"/>
        </w:trPr>
        <w:tc>
          <w:tcPr>
            <w:tcW w:w="4500" w:type="dxa"/>
            <w:gridSpan w:val="3"/>
            <w:tcBorders>
              <w:top w:val="single" w:sz="8" w:space="0" w:color="auto"/>
              <w:left w:val="single" w:sz="8" w:space="0" w:color="auto"/>
              <w:bottom w:val="single" w:sz="8" w:space="0" w:color="auto"/>
              <w:right w:val="single" w:sz="4" w:space="0" w:color="000000"/>
            </w:tcBorders>
            <w:shd w:val="clear" w:color="000000" w:fill="FFFFFF"/>
            <w:vAlign w:val="center"/>
            <w:hideMark/>
          </w:tcPr>
          <w:p w14:paraId="589BFE46" w14:textId="77777777" w:rsidR="00271507" w:rsidRPr="007B7FF8" w:rsidRDefault="00271507" w:rsidP="00490BB6">
            <w:pPr>
              <w:rPr>
                <w:rFonts w:ascii="Calibri" w:eastAsia="Times New Roman" w:hAnsi="Calibri"/>
                <w:b/>
                <w:bCs/>
                <w:sz w:val="16"/>
                <w:szCs w:val="16"/>
                <w:lang w:eastAsia="zh-TW"/>
              </w:rPr>
            </w:pPr>
            <w:r w:rsidRPr="007B7FF8">
              <w:rPr>
                <w:rFonts w:ascii="Calibri" w:eastAsia="Times New Roman" w:hAnsi="Calibri"/>
                <w:b/>
                <w:bCs/>
                <w:sz w:val="16"/>
                <w:szCs w:val="16"/>
                <w:lang w:eastAsia="zh-TW"/>
              </w:rPr>
              <w:t>TOTAL ADJUDICADO</w:t>
            </w:r>
          </w:p>
        </w:tc>
        <w:tc>
          <w:tcPr>
            <w:tcW w:w="3854" w:type="dxa"/>
            <w:gridSpan w:val="3"/>
            <w:tcBorders>
              <w:top w:val="single" w:sz="8" w:space="0" w:color="auto"/>
              <w:left w:val="nil"/>
              <w:bottom w:val="single" w:sz="8" w:space="0" w:color="auto"/>
              <w:right w:val="single" w:sz="4" w:space="0" w:color="000000"/>
            </w:tcBorders>
            <w:shd w:val="clear" w:color="000000" w:fill="92D050"/>
            <w:vAlign w:val="center"/>
            <w:hideMark/>
          </w:tcPr>
          <w:p w14:paraId="7376B073" w14:textId="77777777" w:rsidR="00271507" w:rsidRPr="007B7FF8" w:rsidRDefault="00271507" w:rsidP="00490BB6">
            <w:pPr>
              <w:jc w:val="center"/>
              <w:rPr>
                <w:rFonts w:ascii="Calibri" w:eastAsia="Times New Roman" w:hAnsi="Calibri"/>
                <w:b/>
                <w:bCs/>
                <w:color w:val="000000"/>
                <w:sz w:val="16"/>
                <w:szCs w:val="16"/>
                <w:lang w:eastAsia="zh-TW"/>
              </w:rPr>
            </w:pPr>
            <w:r w:rsidRPr="007B7FF8">
              <w:rPr>
                <w:rFonts w:ascii="Calibri" w:eastAsia="Times New Roman" w:hAnsi="Calibri"/>
                <w:b/>
                <w:bCs/>
                <w:color w:val="000000"/>
                <w:sz w:val="16"/>
                <w:szCs w:val="16"/>
                <w:lang w:eastAsia="zh-TW"/>
              </w:rPr>
              <w:t xml:space="preserve"> $                                                                                   6,758.51 </w:t>
            </w:r>
          </w:p>
        </w:tc>
      </w:tr>
    </w:tbl>
    <w:p w14:paraId="05F6DD37" w14:textId="77777777" w:rsidR="00271507" w:rsidRDefault="00271507" w:rsidP="00E6449B">
      <w:pPr>
        <w:spacing w:line="256" w:lineRule="auto"/>
        <w:jc w:val="both"/>
        <w:rPr>
          <w:rFonts w:eastAsia="SimSun"/>
          <w:b/>
          <w:bCs/>
          <w:szCs w:val="24"/>
          <w:u w:val="single"/>
          <w:lang w:eastAsia="es-SV"/>
        </w:rPr>
      </w:pPr>
    </w:p>
    <w:tbl>
      <w:tblPr>
        <w:tblW w:w="8495" w:type="dxa"/>
        <w:jc w:val="center"/>
        <w:tblCellMar>
          <w:left w:w="70" w:type="dxa"/>
          <w:right w:w="70" w:type="dxa"/>
        </w:tblCellMar>
        <w:tblLook w:val="04A0" w:firstRow="1" w:lastRow="0" w:firstColumn="1" w:lastColumn="0" w:noHBand="0" w:noVBand="1"/>
      </w:tblPr>
      <w:tblGrid>
        <w:gridCol w:w="920"/>
        <w:gridCol w:w="820"/>
        <w:gridCol w:w="2760"/>
        <w:gridCol w:w="1200"/>
        <w:gridCol w:w="1378"/>
        <w:gridCol w:w="1417"/>
      </w:tblGrid>
      <w:tr w:rsidR="00271507" w:rsidRPr="00BB0F4E" w14:paraId="346BC257" w14:textId="77777777" w:rsidTr="00490BB6">
        <w:trPr>
          <w:trHeight w:val="315"/>
          <w:jc w:val="center"/>
        </w:trPr>
        <w:tc>
          <w:tcPr>
            <w:tcW w:w="450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A912998"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CONDICIONES</w:t>
            </w:r>
          </w:p>
        </w:tc>
        <w:tc>
          <w:tcPr>
            <w:tcW w:w="3995" w:type="dxa"/>
            <w:gridSpan w:val="3"/>
            <w:tcBorders>
              <w:top w:val="single" w:sz="8" w:space="0" w:color="auto"/>
              <w:left w:val="single" w:sz="4" w:space="0" w:color="000000"/>
              <w:bottom w:val="nil"/>
              <w:right w:val="single" w:sz="8" w:space="0" w:color="000000"/>
            </w:tcBorders>
            <w:shd w:val="clear" w:color="000000" w:fill="FFC000"/>
            <w:vAlign w:val="center"/>
            <w:hideMark/>
          </w:tcPr>
          <w:p w14:paraId="5DF5A946"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ALMACENES VIDRI, SA. DE C.V.</w:t>
            </w:r>
          </w:p>
        </w:tc>
      </w:tr>
      <w:tr w:rsidR="00271507" w:rsidRPr="00BB0F4E" w14:paraId="5555AC4D" w14:textId="77777777" w:rsidTr="00490BB6">
        <w:trPr>
          <w:trHeight w:val="465"/>
          <w:jc w:val="center"/>
        </w:trPr>
        <w:tc>
          <w:tcPr>
            <w:tcW w:w="920" w:type="dxa"/>
            <w:tcBorders>
              <w:top w:val="nil"/>
              <w:left w:val="single" w:sz="8" w:space="0" w:color="auto"/>
              <w:bottom w:val="single" w:sz="8" w:space="0" w:color="auto"/>
              <w:right w:val="nil"/>
            </w:tcBorders>
            <w:shd w:val="clear" w:color="auto" w:fill="auto"/>
            <w:vAlign w:val="center"/>
            <w:hideMark/>
          </w:tcPr>
          <w:p w14:paraId="250B4A44"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RUBRO</w:t>
            </w:r>
          </w:p>
        </w:tc>
        <w:tc>
          <w:tcPr>
            <w:tcW w:w="820" w:type="dxa"/>
            <w:tcBorders>
              <w:top w:val="nil"/>
              <w:left w:val="single" w:sz="8" w:space="0" w:color="auto"/>
              <w:bottom w:val="single" w:sz="8" w:space="0" w:color="auto"/>
              <w:right w:val="single" w:sz="8" w:space="0" w:color="auto"/>
            </w:tcBorders>
            <w:shd w:val="clear" w:color="auto" w:fill="auto"/>
            <w:vAlign w:val="center"/>
            <w:hideMark/>
          </w:tcPr>
          <w:p w14:paraId="3D2CD132"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CANT.</w:t>
            </w:r>
          </w:p>
        </w:tc>
        <w:tc>
          <w:tcPr>
            <w:tcW w:w="2760" w:type="dxa"/>
            <w:tcBorders>
              <w:top w:val="nil"/>
              <w:left w:val="nil"/>
              <w:bottom w:val="single" w:sz="8" w:space="0" w:color="auto"/>
              <w:right w:val="single" w:sz="8" w:space="0" w:color="auto"/>
            </w:tcBorders>
            <w:shd w:val="clear" w:color="auto" w:fill="auto"/>
            <w:vAlign w:val="center"/>
            <w:hideMark/>
          </w:tcPr>
          <w:p w14:paraId="7B62315E"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DESCRIPCIÓN</w:t>
            </w:r>
          </w:p>
        </w:tc>
        <w:tc>
          <w:tcPr>
            <w:tcW w:w="1200" w:type="dxa"/>
            <w:tcBorders>
              <w:top w:val="single" w:sz="8" w:space="0" w:color="auto"/>
              <w:left w:val="nil"/>
              <w:bottom w:val="single" w:sz="8" w:space="0" w:color="auto"/>
              <w:right w:val="nil"/>
            </w:tcBorders>
            <w:shd w:val="clear" w:color="000000" w:fill="FFFFFF"/>
            <w:vAlign w:val="center"/>
            <w:hideMark/>
          </w:tcPr>
          <w:p w14:paraId="010CEAEC"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 xml:space="preserve"> MARCA OFERTADA </w:t>
            </w:r>
          </w:p>
        </w:tc>
        <w:tc>
          <w:tcPr>
            <w:tcW w:w="137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79D184E"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 xml:space="preserve"> PRECIO UNITARIO </w:t>
            </w:r>
          </w:p>
        </w:tc>
        <w:tc>
          <w:tcPr>
            <w:tcW w:w="1417" w:type="dxa"/>
            <w:tcBorders>
              <w:top w:val="single" w:sz="8" w:space="0" w:color="auto"/>
              <w:left w:val="nil"/>
              <w:bottom w:val="single" w:sz="8" w:space="0" w:color="auto"/>
              <w:right w:val="single" w:sz="8" w:space="0" w:color="auto"/>
            </w:tcBorders>
            <w:shd w:val="clear" w:color="000000" w:fill="FFFFFF"/>
            <w:vAlign w:val="center"/>
            <w:hideMark/>
          </w:tcPr>
          <w:p w14:paraId="10BA4780"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 xml:space="preserve"> TOTAL </w:t>
            </w:r>
          </w:p>
        </w:tc>
      </w:tr>
      <w:tr w:rsidR="00271507" w:rsidRPr="00BB0F4E" w14:paraId="2DCB6F9B"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52BFE5A8"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54112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A3626" w14:textId="77777777" w:rsidR="00271507" w:rsidRPr="00BB0F4E" w:rsidRDefault="00271507" w:rsidP="00490BB6">
            <w:pPr>
              <w:jc w:val="center"/>
              <w:rPr>
                <w:rFonts w:ascii="Calibri" w:eastAsia="Times New Roman" w:hAnsi="Calibri"/>
                <w:sz w:val="16"/>
                <w:szCs w:val="16"/>
                <w:lang w:eastAsia="zh-TW"/>
              </w:rPr>
            </w:pPr>
            <w:r w:rsidRPr="00BB0F4E">
              <w:rPr>
                <w:rFonts w:ascii="Calibri" w:eastAsia="Times New Roman" w:hAnsi="Calibri"/>
                <w:sz w:val="16"/>
                <w:szCs w:val="16"/>
                <w:lang w:eastAsia="zh-TW"/>
              </w:rPr>
              <w:t>2.00</w:t>
            </w:r>
          </w:p>
        </w:tc>
        <w:tc>
          <w:tcPr>
            <w:tcW w:w="2760" w:type="dxa"/>
            <w:tcBorders>
              <w:top w:val="single" w:sz="4" w:space="0" w:color="auto"/>
              <w:left w:val="nil"/>
              <w:bottom w:val="single" w:sz="4" w:space="0" w:color="auto"/>
              <w:right w:val="single" w:sz="4" w:space="0" w:color="auto"/>
            </w:tcBorders>
            <w:shd w:val="clear" w:color="auto" w:fill="auto"/>
            <w:noWrap/>
            <w:vAlign w:val="center"/>
            <w:hideMark/>
          </w:tcPr>
          <w:p w14:paraId="1C5C1AA9" w14:textId="77777777" w:rsidR="00271507" w:rsidRPr="00BB0F4E" w:rsidRDefault="00271507" w:rsidP="00490BB6">
            <w:pPr>
              <w:rPr>
                <w:rFonts w:ascii="Arial" w:eastAsia="Times New Roman" w:hAnsi="Arial" w:cs="Arial"/>
                <w:color w:val="000000"/>
                <w:sz w:val="16"/>
                <w:szCs w:val="16"/>
                <w:lang w:eastAsia="zh-TW"/>
              </w:rPr>
            </w:pPr>
            <w:r w:rsidRPr="00BB0F4E">
              <w:rPr>
                <w:rFonts w:ascii="Arial" w:eastAsia="Times New Roman" w:hAnsi="Arial" w:cs="Arial"/>
                <w:color w:val="000000"/>
                <w:sz w:val="16"/>
                <w:szCs w:val="16"/>
                <w:lang w:eastAsia="zh-TW"/>
              </w:rPr>
              <w:t>caño 3"  chapa 14</w:t>
            </w:r>
          </w:p>
        </w:tc>
        <w:tc>
          <w:tcPr>
            <w:tcW w:w="1200" w:type="dxa"/>
            <w:tcBorders>
              <w:top w:val="nil"/>
              <w:left w:val="single" w:sz="8" w:space="0" w:color="auto"/>
              <w:bottom w:val="single" w:sz="8" w:space="0" w:color="auto"/>
              <w:right w:val="single" w:sz="8" w:space="0" w:color="auto"/>
            </w:tcBorders>
            <w:shd w:val="clear" w:color="000000" w:fill="FFC000"/>
            <w:vAlign w:val="center"/>
            <w:hideMark/>
          </w:tcPr>
          <w:p w14:paraId="14778A7B"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 xml:space="preserve"> S/R </w:t>
            </w:r>
          </w:p>
        </w:tc>
        <w:tc>
          <w:tcPr>
            <w:tcW w:w="1378" w:type="dxa"/>
            <w:tcBorders>
              <w:top w:val="nil"/>
              <w:left w:val="nil"/>
              <w:bottom w:val="single" w:sz="8" w:space="0" w:color="auto"/>
              <w:right w:val="single" w:sz="8" w:space="0" w:color="auto"/>
            </w:tcBorders>
            <w:shd w:val="clear" w:color="000000" w:fill="FFC000"/>
            <w:vAlign w:val="center"/>
            <w:hideMark/>
          </w:tcPr>
          <w:p w14:paraId="4908564B"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 xml:space="preserve"> $               42.07 </w:t>
            </w:r>
          </w:p>
        </w:tc>
        <w:tc>
          <w:tcPr>
            <w:tcW w:w="1417" w:type="dxa"/>
            <w:tcBorders>
              <w:top w:val="nil"/>
              <w:left w:val="nil"/>
              <w:bottom w:val="single" w:sz="8" w:space="0" w:color="auto"/>
              <w:right w:val="single" w:sz="8" w:space="0" w:color="auto"/>
            </w:tcBorders>
            <w:shd w:val="clear" w:color="000000" w:fill="FFC000"/>
            <w:vAlign w:val="center"/>
            <w:hideMark/>
          </w:tcPr>
          <w:p w14:paraId="5FE34B45"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 xml:space="preserve"> $                   84.14 </w:t>
            </w:r>
          </w:p>
        </w:tc>
      </w:tr>
      <w:tr w:rsidR="00271507" w:rsidRPr="00BB0F4E" w14:paraId="598DF70F"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70856978"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000000" w:fill="FFFFFF"/>
            <w:noWrap/>
            <w:vAlign w:val="center"/>
            <w:hideMark/>
          </w:tcPr>
          <w:p w14:paraId="492C0A78" w14:textId="77777777" w:rsidR="00271507" w:rsidRPr="00BB0F4E" w:rsidRDefault="00271507" w:rsidP="00490BB6">
            <w:pPr>
              <w:jc w:val="center"/>
              <w:rPr>
                <w:rFonts w:ascii="Calibri" w:eastAsia="Times New Roman" w:hAnsi="Calibri"/>
                <w:sz w:val="16"/>
                <w:szCs w:val="16"/>
                <w:lang w:eastAsia="zh-TW"/>
              </w:rPr>
            </w:pPr>
            <w:r w:rsidRPr="00BB0F4E">
              <w:rPr>
                <w:rFonts w:ascii="Calibri" w:eastAsia="Times New Roman" w:hAnsi="Calibri"/>
                <w:sz w:val="16"/>
                <w:szCs w:val="16"/>
                <w:lang w:eastAsia="zh-TW"/>
              </w:rPr>
              <w:t>16.00</w:t>
            </w:r>
          </w:p>
        </w:tc>
        <w:tc>
          <w:tcPr>
            <w:tcW w:w="2760" w:type="dxa"/>
            <w:tcBorders>
              <w:top w:val="nil"/>
              <w:left w:val="nil"/>
              <w:bottom w:val="single" w:sz="4" w:space="0" w:color="auto"/>
              <w:right w:val="single" w:sz="4" w:space="0" w:color="auto"/>
            </w:tcBorders>
            <w:shd w:val="clear" w:color="000000" w:fill="FFFFFF"/>
            <w:noWrap/>
            <w:vAlign w:val="center"/>
            <w:hideMark/>
          </w:tcPr>
          <w:p w14:paraId="399A6A65" w14:textId="77777777" w:rsidR="00271507" w:rsidRPr="00BB0F4E" w:rsidRDefault="00271507" w:rsidP="00490BB6">
            <w:pPr>
              <w:rPr>
                <w:rFonts w:ascii="Arial" w:eastAsia="Times New Roman" w:hAnsi="Arial" w:cs="Arial"/>
                <w:color w:val="000000"/>
                <w:sz w:val="16"/>
                <w:szCs w:val="16"/>
                <w:lang w:eastAsia="zh-TW"/>
              </w:rPr>
            </w:pPr>
            <w:r w:rsidRPr="00BB0F4E">
              <w:rPr>
                <w:rFonts w:ascii="Arial" w:eastAsia="Times New Roman" w:hAnsi="Arial" w:cs="Arial"/>
                <w:color w:val="000000"/>
                <w:sz w:val="16"/>
                <w:szCs w:val="16"/>
                <w:lang w:eastAsia="zh-TW"/>
              </w:rPr>
              <w:t>Caño de 1 1/2" NEGRO</w:t>
            </w:r>
          </w:p>
        </w:tc>
        <w:tc>
          <w:tcPr>
            <w:tcW w:w="1200" w:type="dxa"/>
            <w:tcBorders>
              <w:top w:val="nil"/>
              <w:left w:val="single" w:sz="8" w:space="0" w:color="auto"/>
              <w:bottom w:val="single" w:sz="8" w:space="0" w:color="auto"/>
              <w:right w:val="single" w:sz="8" w:space="0" w:color="auto"/>
            </w:tcBorders>
            <w:shd w:val="clear" w:color="000000" w:fill="FFC000"/>
            <w:vAlign w:val="center"/>
            <w:hideMark/>
          </w:tcPr>
          <w:p w14:paraId="73F0857F"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 xml:space="preserve"> LIGERO S/R </w:t>
            </w:r>
          </w:p>
        </w:tc>
        <w:tc>
          <w:tcPr>
            <w:tcW w:w="1378" w:type="dxa"/>
            <w:tcBorders>
              <w:top w:val="nil"/>
              <w:left w:val="nil"/>
              <w:bottom w:val="single" w:sz="8" w:space="0" w:color="auto"/>
              <w:right w:val="single" w:sz="8" w:space="0" w:color="auto"/>
            </w:tcBorders>
            <w:shd w:val="clear" w:color="000000" w:fill="FFC000"/>
            <w:vAlign w:val="center"/>
            <w:hideMark/>
          </w:tcPr>
          <w:p w14:paraId="6D3E4D0C"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 xml:space="preserve"> $               20.11 </w:t>
            </w:r>
          </w:p>
        </w:tc>
        <w:tc>
          <w:tcPr>
            <w:tcW w:w="1417" w:type="dxa"/>
            <w:tcBorders>
              <w:top w:val="nil"/>
              <w:left w:val="nil"/>
              <w:bottom w:val="single" w:sz="8" w:space="0" w:color="auto"/>
              <w:right w:val="single" w:sz="8" w:space="0" w:color="auto"/>
            </w:tcBorders>
            <w:shd w:val="clear" w:color="000000" w:fill="FFC000"/>
            <w:vAlign w:val="center"/>
            <w:hideMark/>
          </w:tcPr>
          <w:p w14:paraId="0A1EC591"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 xml:space="preserve"> $                321.76 </w:t>
            </w:r>
          </w:p>
        </w:tc>
      </w:tr>
      <w:tr w:rsidR="00271507" w:rsidRPr="00BB0F4E" w14:paraId="2C3630E9" w14:textId="77777777" w:rsidTr="00490BB6">
        <w:trPr>
          <w:trHeight w:val="315"/>
          <w:jc w:val="center"/>
        </w:trPr>
        <w:tc>
          <w:tcPr>
            <w:tcW w:w="920" w:type="dxa"/>
            <w:tcBorders>
              <w:top w:val="nil"/>
              <w:left w:val="single" w:sz="8" w:space="0" w:color="auto"/>
              <w:bottom w:val="single" w:sz="8" w:space="0" w:color="auto"/>
              <w:right w:val="single" w:sz="8" w:space="0" w:color="auto"/>
            </w:tcBorders>
            <w:shd w:val="clear" w:color="000000" w:fill="FFFFFF"/>
            <w:noWrap/>
            <w:vAlign w:val="center"/>
            <w:hideMark/>
          </w:tcPr>
          <w:p w14:paraId="364BDACF"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54112</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716014E" w14:textId="77777777" w:rsidR="00271507" w:rsidRPr="00BB0F4E" w:rsidRDefault="00271507" w:rsidP="00490BB6">
            <w:pPr>
              <w:jc w:val="center"/>
              <w:rPr>
                <w:rFonts w:ascii="Calibri" w:eastAsia="Times New Roman" w:hAnsi="Calibri"/>
                <w:sz w:val="16"/>
                <w:szCs w:val="16"/>
                <w:lang w:eastAsia="zh-TW"/>
              </w:rPr>
            </w:pPr>
            <w:r w:rsidRPr="00BB0F4E">
              <w:rPr>
                <w:rFonts w:ascii="Calibri" w:eastAsia="Times New Roman" w:hAnsi="Calibri"/>
                <w:sz w:val="16"/>
                <w:szCs w:val="16"/>
                <w:lang w:eastAsia="zh-TW"/>
              </w:rPr>
              <w:t>11.00</w:t>
            </w:r>
          </w:p>
        </w:tc>
        <w:tc>
          <w:tcPr>
            <w:tcW w:w="2760" w:type="dxa"/>
            <w:tcBorders>
              <w:top w:val="nil"/>
              <w:left w:val="nil"/>
              <w:bottom w:val="single" w:sz="4" w:space="0" w:color="auto"/>
              <w:right w:val="single" w:sz="4" w:space="0" w:color="auto"/>
            </w:tcBorders>
            <w:shd w:val="clear" w:color="auto" w:fill="auto"/>
            <w:noWrap/>
            <w:vAlign w:val="center"/>
            <w:hideMark/>
          </w:tcPr>
          <w:p w14:paraId="423CD977" w14:textId="77777777" w:rsidR="00271507" w:rsidRPr="00BB0F4E" w:rsidRDefault="00271507" w:rsidP="00490BB6">
            <w:pPr>
              <w:rPr>
                <w:rFonts w:ascii="Arial" w:eastAsia="Times New Roman" w:hAnsi="Arial" w:cs="Arial"/>
                <w:color w:val="000000"/>
                <w:sz w:val="16"/>
                <w:szCs w:val="16"/>
                <w:lang w:eastAsia="zh-TW"/>
              </w:rPr>
            </w:pPr>
            <w:r w:rsidRPr="00BB0F4E">
              <w:rPr>
                <w:rFonts w:ascii="Arial" w:eastAsia="Times New Roman" w:hAnsi="Arial" w:cs="Arial"/>
                <w:color w:val="000000"/>
                <w:sz w:val="16"/>
                <w:szCs w:val="16"/>
                <w:lang w:eastAsia="zh-TW"/>
              </w:rPr>
              <w:t>Caño de 2"  sin rosca</w:t>
            </w:r>
          </w:p>
        </w:tc>
        <w:tc>
          <w:tcPr>
            <w:tcW w:w="1200" w:type="dxa"/>
            <w:tcBorders>
              <w:top w:val="nil"/>
              <w:left w:val="single" w:sz="8" w:space="0" w:color="auto"/>
              <w:bottom w:val="single" w:sz="8" w:space="0" w:color="auto"/>
              <w:right w:val="single" w:sz="8" w:space="0" w:color="auto"/>
            </w:tcBorders>
            <w:shd w:val="clear" w:color="000000" w:fill="FFC000"/>
            <w:vAlign w:val="center"/>
            <w:hideMark/>
          </w:tcPr>
          <w:p w14:paraId="336F72B0"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 xml:space="preserve"> S/R </w:t>
            </w:r>
          </w:p>
        </w:tc>
        <w:tc>
          <w:tcPr>
            <w:tcW w:w="1378" w:type="dxa"/>
            <w:tcBorders>
              <w:top w:val="nil"/>
              <w:left w:val="nil"/>
              <w:bottom w:val="single" w:sz="8" w:space="0" w:color="auto"/>
              <w:right w:val="single" w:sz="8" w:space="0" w:color="auto"/>
            </w:tcBorders>
            <w:shd w:val="clear" w:color="000000" w:fill="FFC000"/>
            <w:vAlign w:val="center"/>
            <w:hideMark/>
          </w:tcPr>
          <w:p w14:paraId="558F9637"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 xml:space="preserve"> $               25.67 </w:t>
            </w:r>
          </w:p>
        </w:tc>
        <w:tc>
          <w:tcPr>
            <w:tcW w:w="1417" w:type="dxa"/>
            <w:tcBorders>
              <w:top w:val="nil"/>
              <w:left w:val="nil"/>
              <w:bottom w:val="single" w:sz="8" w:space="0" w:color="auto"/>
              <w:right w:val="single" w:sz="8" w:space="0" w:color="auto"/>
            </w:tcBorders>
            <w:shd w:val="clear" w:color="000000" w:fill="FFC000"/>
            <w:vAlign w:val="center"/>
            <w:hideMark/>
          </w:tcPr>
          <w:p w14:paraId="00829261"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 xml:space="preserve"> $                282.37 </w:t>
            </w:r>
          </w:p>
        </w:tc>
      </w:tr>
      <w:tr w:rsidR="00271507" w:rsidRPr="00BB0F4E" w14:paraId="7FD9E900" w14:textId="77777777" w:rsidTr="00490BB6">
        <w:trPr>
          <w:trHeight w:val="315"/>
          <w:jc w:val="center"/>
        </w:trPr>
        <w:tc>
          <w:tcPr>
            <w:tcW w:w="4500" w:type="dxa"/>
            <w:gridSpan w:val="3"/>
            <w:tcBorders>
              <w:top w:val="single" w:sz="8" w:space="0" w:color="auto"/>
              <w:left w:val="single" w:sz="8" w:space="0" w:color="auto"/>
              <w:bottom w:val="single" w:sz="8" w:space="0" w:color="auto"/>
              <w:right w:val="single" w:sz="4" w:space="0" w:color="000000"/>
            </w:tcBorders>
            <w:shd w:val="clear" w:color="000000" w:fill="FFFFFF"/>
            <w:vAlign w:val="bottom"/>
            <w:hideMark/>
          </w:tcPr>
          <w:p w14:paraId="35FF31CA" w14:textId="77777777" w:rsidR="00271507" w:rsidRPr="00BB0F4E" w:rsidRDefault="00271507" w:rsidP="00490BB6">
            <w:pPr>
              <w:rPr>
                <w:rFonts w:ascii="Calibri" w:eastAsia="Times New Roman" w:hAnsi="Calibri"/>
                <w:b/>
                <w:bCs/>
                <w:sz w:val="16"/>
                <w:szCs w:val="16"/>
                <w:lang w:eastAsia="zh-TW"/>
              </w:rPr>
            </w:pPr>
            <w:r w:rsidRPr="00BB0F4E">
              <w:rPr>
                <w:rFonts w:ascii="Calibri" w:eastAsia="Times New Roman" w:hAnsi="Calibri"/>
                <w:b/>
                <w:bCs/>
                <w:sz w:val="16"/>
                <w:szCs w:val="16"/>
                <w:lang w:eastAsia="zh-TW"/>
              </w:rPr>
              <w:t>TOTAL DE LA OFERTA</w:t>
            </w:r>
          </w:p>
        </w:tc>
        <w:tc>
          <w:tcPr>
            <w:tcW w:w="257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A25DAE1" w14:textId="77777777" w:rsidR="00271507" w:rsidRPr="00BB0F4E" w:rsidRDefault="00271507" w:rsidP="00490BB6">
            <w:pPr>
              <w:rPr>
                <w:rFonts w:ascii="Calibri" w:eastAsia="Times New Roman" w:hAnsi="Calibri"/>
                <w:b/>
                <w:bCs/>
                <w:color w:val="000000"/>
                <w:sz w:val="16"/>
                <w:szCs w:val="16"/>
                <w:lang w:eastAsia="zh-TW"/>
              </w:rPr>
            </w:pPr>
            <w:r w:rsidRPr="00BB0F4E">
              <w:rPr>
                <w:rFonts w:ascii="Calibri" w:eastAsia="Times New Roman" w:hAnsi="Calibri"/>
                <w:b/>
                <w:bCs/>
                <w:color w:val="000000"/>
                <w:sz w:val="16"/>
                <w:szCs w:val="16"/>
                <w:lang w:eastAsia="zh-TW"/>
              </w:rPr>
              <w:t> </w:t>
            </w:r>
          </w:p>
        </w:tc>
        <w:tc>
          <w:tcPr>
            <w:tcW w:w="1417" w:type="dxa"/>
            <w:tcBorders>
              <w:top w:val="nil"/>
              <w:left w:val="nil"/>
              <w:bottom w:val="single" w:sz="8" w:space="0" w:color="auto"/>
              <w:right w:val="single" w:sz="8" w:space="0" w:color="auto"/>
            </w:tcBorders>
            <w:shd w:val="clear" w:color="auto" w:fill="auto"/>
            <w:vAlign w:val="center"/>
            <w:hideMark/>
          </w:tcPr>
          <w:p w14:paraId="394AA648" w14:textId="77777777" w:rsidR="00271507" w:rsidRPr="00BB0F4E" w:rsidRDefault="00271507" w:rsidP="00490BB6">
            <w:pPr>
              <w:jc w:val="center"/>
              <w:rPr>
                <w:rFonts w:ascii="Calibri" w:eastAsia="Times New Roman" w:hAnsi="Calibri"/>
                <w:b/>
                <w:bCs/>
                <w:sz w:val="16"/>
                <w:szCs w:val="16"/>
                <w:lang w:eastAsia="zh-TW"/>
              </w:rPr>
            </w:pPr>
            <w:r w:rsidRPr="00BB0F4E">
              <w:rPr>
                <w:rFonts w:ascii="Calibri" w:eastAsia="Times New Roman" w:hAnsi="Calibri"/>
                <w:b/>
                <w:bCs/>
                <w:sz w:val="16"/>
                <w:szCs w:val="16"/>
                <w:lang w:eastAsia="zh-TW"/>
              </w:rPr>
              <w:t xml:space="preserve"> $                688.27 </w:t>
            </w:r>
          </w:p>
        </w:tc>
      </w:tr>
      <w:tr w:rsidR="00271507" w:rsidRPr="00BB0F4E" w14:paraId="77EB54FD" w14:textId="77777777" w:rsidTr="00490BB6">
        <w:trPr>
          <w:trHeight w:val="315"/>
          <w:jc w:val="center"/>
        </w:trPr>
        <w:tc>
          <w:tcPr>
            <w:tcW w:w="4500" w:type="dxa"/>
            <w:gridSpan w:val="3"/>
            <w:tcBorders>
              <w:top w:val="single" w:sz="8" w:space="0" w:color="auto"/>
              <w:left w:val="single" w:sz="8" w:space="0" w:color="auto"/>
              <w:bottom w:val="single" w:sz="8" w:space="0" w:color="auto"/>
              <w:right w:val="single" w:sz="4" w:space="0" w:color="000000"/>
            </w:tcBorders>
            <w:shd w:val="clear" w:color="000000" w:fill="FFFFFF"/>
            <w:vAlign w:val="center"/>
            <w:hideMark/>
          </w:tcPr>
          <w:p w14:paraId="65CCA4D3" w14:textId="77777777" w:rsidR="00271507" w:rsidRPr="00BB0F4E" w:rsidRDefault="00271507" w:rsidP="00490BB6">
            <w:pPr>
              <w:rPr>
                <w:rFonts w:ascii="Calibri" w:eastAsia="Times New Roman" w:hAnsi="Calibri"/>
                <w:b/>
                <w:bCs/>
                <w:sz w:val="16"/>
                <w:szCs w:val="16"/>
                <w:lang w:eastAsia="zh-TW"/>
              </w:rPr>
            </w:pPr>
            <w:r w:rsidRPr="00BB0F4E">
              <w:rPr>
                <w:rFonts w:ascii="Calibri" w:eastAsia="Times New Roman" w:hAnsi="Calibri"/>
                <w:b/>
                <w:bCs/>
                <w:sz w:val="16"/>
                <w:szCs w:val="16"/>
                <w:lang w:eastAsia="zh-TW"/>
              </w:rPr>
              <w:t>TOTAL ADJUDICADO</w:t>
            </w:r>
          </w:p>
        </w:tc>
        <w:tc>
          <w:tcPr>
            <w:tcW w:w="3995" w:type="dxa"/>
            <w:gridSpan w:val="3"/>
            <w:tcBorders>
              <w:top w:val="single" w:sz="8" w:space="0" w:color="auto"/>
              <w:left w:val="nil"/>
              <w:bottom w:val="single" w:sz="8" w:space="0" w:color="auto"/>
              <w:right w:val="single" w:sz="8" w:space="0" w:color="000000"/>
            </w:tcBorders>
            <w:shd w:val="clear" w:color="000000" w:fill="FFC000"/>
            <w:vAlign w:val="center"/>
            <w:hideMark/>
          </w:tcPr>
          <w:p w14:paraId="76DC2E5B" w14:textId="77777777" w:rsidR="00271507" w:rsidRPr="00BB0F4E" w:rsidRDefault="00271507" w:rsidP="00490BB6">
            <w:pPr>
              <w:jc w:val="center"/>
              <w:rPr>
                <w:rFonts w:ascii="Calibri" w:eastAsia="Times New Roman" w:hAnsi="Calibri"/>
                <w:b/>
                <w:bCs/>
                <w:color w:val="000000"/>
                <w:sz w:val="16"/>
                <w:szCs w:val="16"/>
                <w:lang w:eastAsia="zh-TW"/>
              </w:rPr>
            </w:pPr>
            <w:r w:rsidRPr="00BB0F4E">
              <w:rPr>
                <w:rFonts w:ascii="Calibri" w:eastAsia="Times New Roman" w:hAnsi="Calibri"/>
                <w:b/>
                <w:bCs/>
                <w:color w:val="000000"/>
                <w:sz w:val="16"/>
                <w:szCs w:val="16"/>
                <w:lang w:eastAsia="zh-TW"/>
              </w:rPr>
              <w:t xml:space="preserve"> $                                                            </w:t>
            </w:r>
            <w:r>
              <w:rPr>
                <w:rFonts w:ascii="Calibri" w:eastAsia="Times New Roman" w:hAnsi="Calibri"/>
                <w:b/>
                <w:bCs/>
                <w:color w:val="000000"/>
                <w:sz w:val="16"/>
                <w:szCs w:val="16"/>
                <w:lang w:eastAsia="zh-TW"/>
              </w:rPr>
              <w:t xml:space="preserve">                              </w:t>
            </w:r>
            <w:r w:rsidRPr="00BB0F4E">
              <w:rPr>
                <w:rFonts w:ascii="Calibri" w:eastAsia="Times New Roman" w:hAnsi="Calibri"/>
                <w:b/>
                <w:bCs/>
                <w:color w:val="000000"/>
                <w:sz w:val="16"/>
                <w:szCs w:val="16"/>
                <w:lang w:eastAsia="zh-TW"/>
              </w:rPr>
              <w:t xml:space="preserve">688.27 </w:t>
            </w:r>
          </w:p>
        </w:tc>
      </w:tr>
    </w:tbl>
    <w:p w14:paraId="1A285889" w14:textId="77777777" w:rsidR="00271507" w:rsidRDefault="00271507" w:rsidP="00E6449B">
      <w:pPr>
        <w:spacing w:line="256" w:lineRule="auto"/>
        <w:jc w:val="both"/>
        <w:rPr>
          <w:rFonts w:eastAsia="SimSun"/>
          <w:b/>
          <w:bCs/>
          <w:szCs w:val="24"/>
          <w:u w:val="single"/>
          <w:lang w:eastAsia="es-SV"/>
        </w:rPr>
      </w:pPr>
    </w:p>
    <w:p w14:paraId="18D94588" w14:textId="77777777" w:rsidR="00271507" w:rsidRPr="00587FB0" w:rsidRDefault="00271507" w:rsidP="00E6449B">
      <w:pPr>
        <w:spacing w:line="256" w:lineRule="auto"/>
        <w:jc w:val="both"/>
        <w:rPr>
          <w:rFonts w:eastAsia="SimSun"/>
          <w:b/>
          <w:bCs/>
          <w:szCs w:val="24"/>
          <w:u w:val="single"/>
          <w:lang w:eastAsia="es-SV"/>
        </w:rPr>
      </w:pPr>
    </w:p>
    <w:p w14:paraId="624D2A00" w14:textId="77777777" w:rsidR="00E6449B" w:rsidRPr="00E6449B" w:rsidRDefault="00916590" w:rsidP="00E6449B">
      <w:pPr>
        <w:spacing w:after="0" w:line="240" w:lineRule="auto"/>
        <w:ind w:left="720"/>
        <w:contextualSpacing/>
        <w:jc w:val="both"/>
        <w:rPr>
          <w:rFonts w:ascii="Calibri" w:eastAsia="Times New Roman" w:hAnsi="Calibri" w:cs="Calibri"/>
          <w:sz w:val="22"/>
          <w:lang w:eastAsia="es-SV"/>
        </w:rPr>
      </w:pPr>
      <w:r>
        <w:rPr>
          <w:rFonts w:ascii="Calibri" w:eastAsia="SimSun" w:hAnsi="Calibri" w:cs="Calibri"/>
          <w:sz w:val="22"/>
          <w:lang w:eastAsia="es-SV"/>
        </w:rPr>
        <w:t xml:space="preserve">COMUNIQUESE. </w:t>
      </w:r>
    </w:p>
    <w:p w14:paraId="455139A9" w14:textId="77777777" w:rsidR="00E6449B" w:rsidRPr="00E6449B" w:rsidRDefault="00E6449B" w:rsidP="00E6449B">
      <w:pPr>
        <w:tabs>
          <w:tab w:val="left" w:pos="709"/>
          <w:tab w:val="left" w:pos="7797"/>
        </w:tabs>
        <w:spacing w:after="0" w:line="240" w:lineRule="auto"/>
        <w:jc w:val="both"/>
        <w:rPr>
          <w:rFonts w:eastAsia="Calibri"/>
          <w:szCs w:val="24"/>
          <w:lang w:val="es-ES"/>
        </w:rPr>
      </w:pPr>
    </w:p>
    <w:bookmarkEnd w:id="62"/>
    <w:p w14:paraId="581DE54E" w14:textId="77777777" w:rsidR="00A45A1E" w:rsidRDefault="00A45A1E" w:rsidP="00222D1C">
      <w:pPr>
        <w:tabs>
          <w:tab w:val="left" w:pos="1425"/>
        </w:tabs>
        <w:spacing w:after="0" w:line="240" w:lineRule="auto"/>
        <w:jc w:val="both"/>
        <w:rPr>
          <w:rFonts w:eastAsia="Calibri"/>
          <w:b/>
          <w:u w:val="single"/>
          <w:lang w:val="es-ES"/>
        </w:rPr>
      </w:pPr>
    </w:p>
    <w:p w14:paraId="0DF2C42B" w14:textId="77777777" w:rsidR="00A45A1E" w:rsidRDefault="00A45A1E" w:rsidP="00222D1C">
      <w:pPr>
        <w:tabs>
          <w:tab w:val="left" w:pos="1425"/>
        </w:tabs>
        <w:spacing w:after="0" w:line="240" w:lineRule="auto"/>
        <w:jc w:val="both"/>
        <w:rPr>
          <w:rFonts w:eastAsia="Calibri"/>
          <w:b/>
          <w:u w:val="single"/>
          <w:lang w:val="es-ES"/>
        </w:rPr>
      </w:pPr>
    </w:p>
    <w:p w14:paraId="355C6F80" w14:textId="77777777" w:rsidR="00A45A1E" w:rsidRDefault="00A45A1E" w:rsidP="00222D1C">
      <w:pPr>
        <w:tabs>
          <w:tab w:val="left" w:pos="1425"/>
        </w:tabs>
        <w:spacing w:after="0" w:line="240" w:lineRule="auto"/>
        <w:jc w:val="both"/>
        <w:rPr>
          <w:rFonts w:eastAsia="Calibri"/>
          <w:b/>
          <w:u w:val="single"/>
          <w:lang w:val="es-ES"/>
        </w:rPr>
      </w:pPr>
    </w:p>
    <w:p w14:paraId="362E5F16" w14:textId="77777777" w:rsidR="00222D1C" w:rsidRPr="00872C31" w:rsidRDefault="00222D1C" w:rsidP="00222D1C">
      <w:pPr>
        <w:tabs>
          <w:tab w:val="left" w:pos="1425"/>
        </w:tabs>
        <w:spacing w:after="0" w:line="240" w:lineRule="auto"/>
        <w:jc w:val="both"/>
        <w:rPr>
          <w:rFonts w:eastAsia="Calibri"/>
          <w:b/>
          <w:u w:val="single"/>
        </w:rPr>
      </w:pPr>
      <w:r w:rsidRPr="00872C31">
        <w:rPr>
          <w:rFonts w:eastAsia="Calibri"/>
          <w:b/>
          <w:u w:val="single"/>
        </w:rPr>
        <w:t xml:space="preserve">ACUERDO NÚMERO </w:t>
      </w:r>
      <w:r>
        <w:rPr>
          <w:rFonts w:eastAsia="Calibri"/>
          <w:b/>
          <w:u w:val="single"/>
        </w:rPr>
        <w:t xml:space="preserve">VEINTITRÉS: </w:t>
      </w:r>
    </w:p>
    <w:p w14:paraId="2C02A3D0" w14:textId="77777777" w:rsidR="00222D1C" w:rsidRDefault="00222D1C" w:rsidP="00222D1C">
      <w:pPr>
        <w:tabs>
          <w:tab w:val="left" w:pos="1425"/>
        </w:tabs>
        <w:spacing w:after="0" w:line="240" w:lineRule="auto"/>
        <w:jc w:val="both"/>
        <w:rPr>
          <w:rFonts w:eastAsia="Calibri"/>
          <w:b/>
        </w:rPr>
      </w:pPr>
    </w:p>
    <w:p w14:paraId="7C532DB6" w14:textId="77777777" w:rsidR="00222D1C" w:rsidRDefault="00222D1C" w:rsidP="00222D1C">
      <w:pPr>
        <w:jc w:val="both"/>
      </w:pPr>
      <w:r>
        <w:t>CONSIDERANDO:</w:t>
      </w:r>
    </w:p>
    <w:p w14:paraId="1E0DA671" w14:textId="77777777" w:rsidR="00222D1C" w:rsidRDefault="00222D1C" w:rsidP="00222D1C">
      <w:pPr>
        <w:jc w:val="both"/>
      </w:pPr>
      <w:r>
        <w:t xml:space="preserve">I.- Que el artículo 203 de la Constitución de la República, establece que los </w:t>
      </w:r>
      <w:r w:rsidRPr="000B74AD">
        <w:t>Municipios serán autónomos en lo económico, en lo técnico y en lo administrativo,</w:t>
      </w:r>
      <w:r>
        <w:t xml:space="preserve"> </w:t>
      </w:r>
      <w:r w:rsidRPr="000B74AD">
        <w:t xml:space="preserve">y se regirán por un Código </w:t>
      </w:r>
      <w:r w:rsidRPr="000B74AD">
        <w:lastRenderedPageBreak/>
        <w:t>Municipal, que sentará los principios generales para su organización,</w:t>
      </w:r>
      <w:r>
        <w:t xml:space="preserve"> </w:t>
      </w:r>
      <w:r w:rsidRPr="000B74AD">
        <w:t>funcionamiento y ejerci</w:t>
      </w:r>
      <w:r>
        <w:t>cio de sus facultades autónomas;</w:t>
      </w:r>
    </w:p>
    <w:p w14:paraId="0CB6F254" w14:textId="77777777" w:rsidR="00A45A1E" w:rsidRDefault="00A45A1E" w:rsidP="00222D1C">
      <w:pPr>
        <w:jc w:val="both"/>
      </w:pPr>
    </w:p>
    <w:p w14:paraId="617B399C" w14:textId="77777777" w:rsidR="00222D1C" w:rsidRDefault="00222D1C" w:rsidP="00222D1C">
      <w:pPr>
        <w:jc w:val="both"/>
      </w:pPr>
      <w:r>
        <w:t>II.- Que el artículo 3 numeral 3 del Código Municipal, establece que dentro de la autonomía del municipio se extiende a la libre gestión en materias de su competencia;</w:t>
      </w:r>
    </w:p>
    <w:p w14:paraId="4F5DFF3F" w14:textId="77777777" w:rsidR="00A45A1E" w:rsidRDefault="00A45A1E" w:rsidP="00222D1C">
      <w:pPr>
        <w:jc w:val="both"/>
      </w:pPr>
    </w:p>
    <w:p w14:paraId="6415EB1A" w14:textId="77777777" w:rsidR="00222D1C" w:rsidRDefault="00222D1C" w:rsidP="00222D1C">
      <w:pPr>
        <w:jc w:val="both"/>
      </w:pPr>
      <w:r>
        <w:t xml:space="preserve">III.- Que el artículo 4 del mismo Código establece dentro de sus competencias, numeral 3 el </w:t>
      </w:r>
      <w:r w:rsidRPr="000B74AD">
        <w:t>desarrollo y control de la nomenclatura y ornato público;</w:t>
      </w:r>
    </w:p>
    <w:p w14:paraId="37E92EC5" w14:textId="77777777" w:rsidR="00A45A1E" w:rsidRDefault="00A45A1E" w:rsidP="00222D1C">
      <w:pPr>
        <w:jc w:val="both"/>
      </w:pPr>
    </w:p>
    <w:p w14:paraId="07B40BBE" w14:textId="77777777" w:rsidR="00222D1C" w:rsidRDefault="00222D1C" w:rsidP="00222D1C">
      <w:pPr>
        <w:jc w:val="both"/>
      </w:pPr>
      <w:r>
        <w:t>IV.- Que la comunidad cristiana y vecinos de la Lotificación Galdámez han solicitado a éste Concejo conceder el título de Calle Jerusalén a la actual Calle Galdámez;</w:t>
      </w:r>
    </w:p>
    <w:p w14:paraId="21333923" w14:textId="77777777" w:rsidR="00A45A1E" w:rsidRDefault="00A45A1E" w:rsidP="00222D1C">
      <w:pPr>
        <w:jc w:val="both"/>
      </w:pPr>
    </w:p>
    <w:p w14:paraId="4523C7A2" w14:textId="77777777" w:rsidR="00FD0475" w:rsidRPr="00676500" w:rsidRDefault="00FD0475" w:rsidP="00FD0475">
      <w:pPr>
        <w:numPr>
          <w:ilvl w:val="12"/>
          <w:numId w:val="0"/>
        </w:numPr>
        <w:tabs>
          <w:tab w:val="left" w:pos="-720"/>
        </w:tabs>
        <w:suppressAutoHyphens/>
        <w:jc w:val="both"/>
        <w:rPr>
          <w:rFonts w:eastAsia="Calibri"/>
          <w:spacing w:val="-3"/>
          <w:szCs w:val="24"/>
        </w:rPr>
      </w:pPr>
      <w:r w:rsidRPr="00676500">
        <w:rPr>
          <w:rFonts w:eastAsia="Calibri"/>
          <w:spacing w:val="-3"/>
          <w:szCs w:val="24"/>
        </w:rPr>
        <w:t>POR TANTO, en uso de las facultades que le confiere el Código Municipa</w:t>
      </w:r>
      <w:r>
        <w:rPr>
          <w:rFonts w:eastAsia="Calibri"/>
          <w:spacing w:val="-3"/>
          <w:szCs w:val="24"/>
        </w:rPr>
        <w:t>l</w:t>
      </w:r>
      <w:r w:rsidRPr="00676500">
        <w:rPr>
          <w:rFonts w:eastAsia="Calibri"/>
          <w:spacing w:val="-3"/>
          <w:szCs w:val="24"/>
        </w:rPr>
        <w:t xml:space="preserve"> con 10 votos a favor, los cuales corresponden a los señores, Lic. Ramón Alberto Calderón Hernández, Síndico Municipal, </w:t>
      </w:r>
      <w:r w:rsidRPr="00676500">
        <w:rPr>
          <w:rFonts w:eastAsia="Calibri"/>
          <w:szCs w:val="24"/>
        </w:rPr>
        <w:t xml:space="preserve">José Roberto Lemus Morataya, Primer Regidor Propietario, Pedro Antonio Sanabria Salazar,  Segundo Regidor Propietario, Jesús Peraza Arriola, Tercer Regidor Propietario,  </w:t>
      </w:r>
      <w:proofErr w:type="spellStart"/>
      <w:r w:rsidRPr="00676500">
        <w:rPr>
          <w:rFonts w:eastAsia="Calibri"/>
          <w:szCs w:val="24"/>
        </w:rPr>
        <w:t>Victor</w:t>
      </w:r>
      <w:proofErr w:type="spellEnd"/>
      <w:r w:rsidRPr="00676500">
        <w:rPr>
          <w:rFonts w:eastAsia="Calibri"/>
          <w:szCs w:val="24"/>
        </w:rPr>
        <w:t xml:space="preserve"> Manuel </w:t>
      </w:r>
      <w:proofErr w:type="spellStart"/>
      <w:r w:rsidRPr="00676500">
        <w:rPr>
          <w:rFonts w:eastAsia="Calibri"/>
          <w:szCs w:val="24"/>
        </w:rPr>
        <w:t>Pleitez</w:t>
      </w:r>
      <w:proofErr w:type="spellEnd"/>
      <w:r w:rsidRPr="00676500">
        <w:rPr>
          <w:rFonts w:eastAsia="Calibri"/>
          <w:szCs w:val="24"/>
        </w:rPr>
        <w:t xml:space="preserve"> Guerra, Cuarto Regidor Propietario,  Alejandro Lemus </w:t>
      </w:r>
      <w:proofErr w:type="spellStart"/>
      <w:r w:rsidRPr="00676500">
        <w:rPr>
          <w:rFonts w:eastAsia="Calibri"/>
          <w:szCs w:val="24"/>
        </w:rPr>
        <w:t>Mazariego</w:t>
      </w:r>
      <w:proofErr w:type="spellEnd"/>
      <w:r w:rsidRPr="00676500">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676500">
        <w:rPr>
          <w:rFonts w:eastAsia="Calibri"/>
          <w:szCs w:val="24"/>
        </w:rPr>
        <w:t>Verganza</w:t>
      </w:r>
      <w:proofErr w:type="spellEnd"/>
      <w:r w:rsidRPr="00676500">
        <w:rPr>
          <w:rFonts w:eastAsia="Calibri"/>
          <w:szCs w:val="24"/>
        </w:rPr>
        <w:t>, Noveno Regidor Propietario</w:t>
      </w:r>
      <w:r w:rsidRPr="00676500">
        <w:rPr>
          <w:rFonts w:eastAsia="Calibri"/>
          <w:spacing w:val="-3"/>
          <w:szCs w:val="24"/>
        </w:rPr>
        <w:t>;</w:t>
      </w:r>
      <w:r w:rsidR="000F7AF9">
        <w:rPr>
          <w:rFonts w:eastAsia="Calibri"/>
          <w:spacing w:val="-3"/>
          <w:szCs w:val="24"/>
        </w:rPr>
        <w:t xml:space="preserve"> Nelson Eduardo Figueroa Castillo, Décimo Regidor Propietario </w:t>
      </w:r>
      <w:r w:rsidRPr="00676500">
        <w:rPr>
          <w:rFonts w:eastAsia="Calibri"/>
          <w:spacing w:val="-3"/>
          <w:szCs w:val="24"/>
        </w:rPr>
        <w:t xml:space="preserve"> y 2 </w:t>
      </w:r>
      <w:r>
        <w:rPr>
          <w:rFonts w:eastAsia="Calibri"/>
          <w:spacing w:val="-3"/>
          <w:szCs w:val="24"/>
        </w:rPr>
        <w:t>abstenciones</w:t>
      </w:r>
      <w:r w:rsidRPr="00676500">
        <w:rPr>
          <w:rFonts w:eastAsia="Calibri"/>
          <w:spacing w:val="-3"/>
          <w:szCs w:val="24"/>
        </w:rPr>
        <w:t>, los cuales corresponden a los señores</w:t>
      </w:r>
      <w:r>
        <w:rPr>
          <w:rFonts w:eastAsia="Calibri"/>
          <w:spacing w:val="-3"/>
          <w:szCs w:val="24"/>
        </w:rPr>
        <w:t xml:space="preserve">:  </w:t>
      </w:r>
      <w:r w:rsidRPr="00676500">
        <w:rPr>
          <w:rFonts w:eastAsia="Calibri"/>
          <w:spacing w:val="-3"/>
          <w:szCs w:val="24"/>
        </w:rPr>
        <w:t>Prof. José Rigoberto Pinto Rivera, Alcalde Municipal</w:t>
      </w:r>
      <w:r>
        <w:rPr>
          <w:rFonts w:eastAsia="Calibri"/>
          <w:spacing w:val="-3"/>
          <w:szCs w:val="24"/>
        </w:rPr>
        <w:t xml:space="preserve"> </w:t>
      </w:r>
      <w:r w:rsidRPr="00676500">
        <w:rPr>
          <w:rFonts w:eastAsia="Calibri"/>
          <w:spacing w:val="-3"/>
          <w:szCs w:val="24"/>
        </w:rPr>
        <w:t>José Misael Posadas Mejía, Octavo Regidor Propietario, ACUERDA:</w:t>
      </w:r>
    </w:p>
    <w:p w14:paraId="08AE7C7A" w14:textId="77777777" w:rsidR="00222D1C" w:rsidRDefault="00222D1C" w:rsidP="00222D1C">
      <w:pPr>
        <w:jc w:val="both"/>
      </w:pPr>
      <w:r>
        <w:t xml:space="preserve">NOMBRAR a la Calle Galdámez situada en la Lotificación Galdámez III y Colonia Guadalupe como CALLE JERUSALÉN, tramo de calle de 380 metros lineales, ubicada desde la 1ra Avenida Sur Lot. Galdámez III y prolongación de la 4ta Avenida Sur Col. Guadalupe, del área urbana de ésta ciudad. En reconocimiento al gobierno de Israel por el apoyo que brindan a la población de Metapán. </w:t>
      </w:r>
    </w:p>
    <w:p w14:paraId="28EA1A01" w14:textId="77777777" w:rsidR="00222D1C" w:rsidRDefault="00222D1C" w:rsidP="00222D1C">
      <w:pPr>
        <w:jc w:val="both"/>
      </w:pPr>
      <w:r>
        <w:t>COMUNIQUESE Y CERTIFIQUESE. -</w:t>
      </w:r>
    </w:p>
    <w:p w14:paraId="37F46F5B" w14:textId="77777777" w:rsidR="00E6449B" w:rsidRDefault="00E6449B" w:rsidP="004E6AB8">
      <w:pPr>
        <w:jc w:val="center"/>
        <w:rPr>
          <w:rFonts w:eastAsia="Times New Roman"/>
          <w:lang w:val="es-ES" w:eastAsia="es-ES"/>
        </w:rPr>
      </w:pPr>
    </w:p>
    <w:p w14:paraId="3760CB7A" w14:textId="77777777" w:rsidR="00D646EA" w:rsidRPr="001444F3" w:rsidRDefault="00D646EA" w:rsidP="00D646EA">
      <w:pPr>
        <w:spacing w:after="0" w:line="240" w:lineRule="auto"/>
        <w:jc w:val="both"/>
        <w:rPr>
          <w:rFonts w:eastAsia="Times New Roman"/>
          <w:b/>
          <w:spacing w:val="-3"/>
          <w:szCs w:val="24"/>
        </w:rPr>
      </w:pPr>
      <w:r w:rsidRPr="001444F3">
        <w:rPr>
          <w:rFonts w:eastAsia="Times New Roman"/>
          <w:b/>
          <w:spacing w:val="-3"/>
          <w:szCs w:val="24"/>
          <w:u w:val="single"/>
        </w:rPr>
        <w:t xml:space="preserve">ACUERDO NÚMERO </w:t>
      </w:r>
      <w:r w:rsidR="00AB35D0">
        <w:rPr>
          <w:rFonts w:eastAsia="Times New Roman"/>
          <w:b/>
          <w:spacing w:val="-3"/>
          <w:szCs w:val="24"/>
          <w:u w:val="single"/>
        </w:rPr>
        <w:t>VEINTICUATRO</w:t>
      </w:r>
      <w:r w:rsidRPr="001444F3">
        <w:rPr>
          <w:rFonts w:eastAsia="Times New Roman"/>
          <w:b/>
          <w:spacing w:val="-3"/>
          <w:szCs w:val="24"/>
          <w:u w:val="single"/>
        </w:rPr>
        <w:t xml:space="preserve">:           </w:t>
      </w:r>
    </w:p>
    <w:p w14:paraId="176AE3DC" w14:textId="77777777" w:rsidR="00D646EA" w:rsidRDefault="00D646EA" w:rsidP="00D646EA">
      <w:pPr>
        <w:spacing w:after="0" w:line="240" w:lineRule="auto"/>
        <w:jc w:val="both"/>
        <w:rPr>
          <w:rFonts w:eastAsia="Times New Roman"/>
          <w:szCs w:val="24"/>
        </w:rPr>
      </w:pPr>
      <w:r w:rsidRPr="001444F3">
        <w:rPr>
          <w:rFonts w:eastAsia="Times New Roman"/>
          <w:szCs w:val="24"/>
        </w:rPr>
        <w:t xml:space="preserve">El Concejo Municipal de Metapán, en uso de las facultades que el código municipal les confiere </w:t>
      </w:r>
      <w:r w:rsidRPr="001444F3">
        <w:rPr>
          <w:rFonts w:eastAsia="Times New Roman"/>
          <w:b/>
          <w:szCs w:val="24"/>
        </w:rPr>
        <w:t>ACUERDA:</w:t>
      </w:r>
      <w:r w:rsidRPr="001444F3">
        <w:rPr>
          <w:rFonts w:eastAsia="Times New Roman"/>
          <w:szCs w:val="24"/>
        </w:rPr>
        <w:t xml:space="preserve"> </w:t>
      </w:r>
    </w:p>
    <w:p w14:paraId="7AB42EE8" w14:textId="77777777" w:rsidR="00D646EA" w:rsidRPr="005B7216" w:rsidRDefault="00D646EA" w:rsidP="00D646EA">
      <w:pPr>
        <w:spacing w:after="0" w:line="240" w:lineRule="auto"/>
        <w:jc w:val="both"/>
        <w:rPr>
          <w:rFonts w:eastAsia="Times New Roman"/>
          <w:szCs w:val="24"/>
        </w:rPr>
      </w:pPr>
    </w:p>
    <w:p w14:paraId="6D787F20" w14:textId="77777777" w:rsidR="00D646EA" w:rsidRDefault="00D646EA" w:rsidP="00842726">
      <w:pPr>
        <w:pStyle w:val="Prrafodelista"/>
        <w:numPr>
          <w:ilvl w:val="0"/>
          <w:numId w:val="143"/>
        </w:numPr>
        <w:spacing w:after="0" w:line="240" w:lineRule="auto"/>
        <w:jc w:val="both"/>
        <w:rPr>
          <w:rFonts w:eastAsia="Calibri"/>
        </w:rPr>
      </w:pPr>
      <w:r w:rsidRPr="00C51AA8">
        <w:rPr>
          <w:rFonts w:eastAsia="Calibri"/>
        </w:rPr>
        <w:t xml:space="preserve">EROGAR la cantidad de </w:t>
      </w:r>
      <w:r>
        <w:rPr>
          <w:rFonts w:eastAsia="Calibri"/>
          <w:b/>
        </w:rPr>
        <w:t>OCHOCIENTOS SESENTA 70</w:t>
      </w:r>
      <w:r w:rsidRPr="00C51AA8">
        <w:rPr>
          <w:rFonts w:eastAsia="Calibri"/>
          <w:b/>
        </w:rPr>
        <w:t>/100 DÓLARES DE</w:t>
      </w:r>
      <w:r w:rsidRPr="00C51AA8">
        <w:rPr>
          <w:rFonts w:eastAsia="Calibri"/>
        </w:rPr>
        <w:t xml:space="preserve"> </w:t>
      </w:r>
      <w:r w:rsidRPr="00C51AA8">
        <w:rPr>
          <w:rFonts w:eastAsia="Calibri"/>
          <w:b/>
        </w:rPr>
        <w:t>LOS ESTADOS UNIDOS DE AMÉRICA ($</w:t>
      </w:r>
      <w:r>
        <w:rPr>
          <w:rFonts w:eastAsia="Calibri"/>
          <w:b/>
        </w:rPr>
        <w:t>860.70</w:t>
      </w:r>
      <w:r w:rsidRPr="00C51AA8">
        <w:rPr>
          <w:rFonts w:eastAsia="Calibri"/>
          <w:b/>
        </w:rPr>
        <w:t>)</w:t>
      </w:r>
      <w:r w:rsidRPr="00C51AA8">
        <w:rPr>
          <w:rFonts w:eastAsia="Calibri"/>
        </w:rPr>
        <w:t xml:space="preserve">  a favor de</w:t>
      </w:r>
      <w:r>
        <w:rPr>
          <w:rFonts w:eastAsia="Calibri"/>
        </w:rPr>
        <w:t>l</w:t>
      </w:r>
      <w:r w:rsidRPr="00C51AA8">
        <w:rPr>
          <w:rFonts w:eastAsia="Calibri"/>
        </w:rPr>
        <w:t xml:space="preserve"> </w:t>
      </w:r>
      <w:r>
        <w:rPr>
          <w:rFonts w:eastAsia="Calibri"/>
          <w:b/>
        </w:rPr>
        <w:t>SR. MIGUEL ÁNGEL BENAVIDES REYES “SACHET”</w:t>
      </w:r>
      <w:r w:rsidRPr="00C51AA8">
        <w:rPr>
          <w:rFonts w:eastAsia="Calibri"/>
          <w:b/>
        </w:rPr>
        <w:t xml:space="preserve"> V/ </w:t>
      </w:r>
      <w:r w:rsidRPr="00C51AA8">
        <w:rPr>
          <w:rFonts w:eastAsia="Calibri"/>
        </w:rPr>
        <w:t xml:space="preserve">Pago por </w:t>
      </w:r>
      <w:r>
        <w:rPr>
          <w:rFonts w:eastAsia="Calibri"/>
        </w:rPr>
        <w:t xml:space="preserve">compra de señal vial rural cuádruple tablero lámina galvanizada calibre 16 estructura de doble </w:t>
      </w:r>
      <w:proofErr w:type="spellStart"/>
      <w:r>
        <w:rPr>
          <w:rFonts w:eastAsia="Calibri"/>
        </w:rPr>
        <w:t>paral</w:t>
      </w:r>
      <w:proofErr w:type="spellEnd"/>
      <w:r>
        <w:rPr>
          <w:rFonts w:eastAsia="Calibri"/>
        </w:rPr>
        <w:t xml:space="preserve"> galvanizado, para contribución a Asociación de Desarrollo Comunal Corazón de Jesús, Cas. Aldea El Zapote, Cantón Aldea El Zapote</w:t>
      </w:r>
      <w:r w:rsidRPr="00C51AA8">
        <w:rPr>
          <w:rFonts w:eastAsia="Calibri"/>
        </w:rPr>
        <w:t xml:space="preserve">, según </w:t>
      </w:r>
      <w:r>
        <w:rPr>
          <w:rFonts w:eastAsia="Calibri"/>
        </w:rPr>
        <w:t>Factura</w:t>
      </w:r>
      <w:r w:rsidRPr="00C51AA8">
        <w:rPr>
          <w:rFonts w:eastAsia="Calibri"/>
        </w:rPr>
        <w:t xml:space="preserve"> No. </w:t>
      </w:r>
      <w:r>
        <w:rPr>
          <w:rFonts w:eastAsia="Calibri"/>
        </w:rPr>
        <w:t>0060</w:t>
      </w:r>
      <w:r w:rsidRPr="00C51AA8">
        <w:rPr>
          <w:rFonts w:eastAsia="Calibri"/>
        </w:rPr>
        <w:t xml:space="preserve"> Aplicando dicho gasto </w:t>
      </w:r>
      <w:r>
        <w:rPr>
          <w:rFonts w:eastAsia="Calibri"/>
        </w:rPr>
        <w:t>a la línea 0101 del código 56303</w:t>
      </w:r>
      <w:r w:rsidRPr="00C51AA8">
        <w:rPr>
          <w:rFonts w:eastAsia="Calibri"/>
        </w:rPr>
        <w:t>, del presupuesto municipal vigente</w:t>
      </w:r>
    </w:p>
    <w:p w14:paraId="42B1F0C7" w14:textId="77777777" w:rsidR="00D646EA" w:rsidRDefault="00D646EA" w:rsidP="00D646EA">
      <w:pPr>
        <w:pStyle w:val="Prrafodelista"/>
        <w:jc w:val="both"/>
        <w:rPr>
          <w:rFonts w:eastAsia="Calibri"/>
        </w:rPr>
      </w:pPr>
    </w:p>
    <w:p w14:paraId="3F6EC966" w14:textId="77777777" w:rsidR="00D646EA" w:rsidRPr="00A41A10" w:rsidRDefault="00D646EA" w:rsidP="00842726">
      <w:pPr>
        <w:pStyle w:val="Prrafodelista"/>
        <w:numPr>
          <w:ilvl w:val="0"/>
          <w:numId w:val="143"/>
        </w:numPr>
        <w:tabs>
          <w:tab w:val="left" w:pos="709"/>
          <w:tab w:val="left" w:pos="7797"/>
        </w:tabs>
        <w:spacing w:after="0" w:line="240" w:lineRule="auto"/>
        <w:jc w:val="both"/>
      </w:pPr>
      <w:r w:rsidRPr="003044FF">
        <w:rPr>
          <w:rFonts w:eastAsia="Calibri"/>
        </w:rPr>
        <w:t xml:space="preserve">EROGAR la cantidad de </w:t>
      </w:r>
      <w:r w:rsidRPr="003044FF">
        <w:rPr>
          <w:rFonts w:eastAsia="Calibri"/>
          <w:b/>
        </w:rPr>
        <w:t>CUATROCIENTOS DIECIOCHO 78/100 DÓLARES DE</w:t>
      </w:r>
      <w:r w:rsidRPr="003044FF">
        <w:rPr>
          <w:rFonts w:eastAsia="Calibri"/>
        </w:rPr>
        <w:t xml:space="preserve"> </w:t>
      </w:r>
      <w:r w:rsidRPr="003044FF">
        <w:rPr>
          <w:rFonts w:eastAsia="Calibri"/>
          <w:b/>
        </w:rPr>
        <w:t>LOS ESTADOS UNIDOS DE AMÉRICA ($418.78)</w:t>
      </w:r>
      <w:r w:rsidRPr="003044FF">
        <w:rPr>
          <w:rFonts w:eastAsia="Calibri"/>
        </w:rPr>
        <w:t xml:space="preserve">  a favor de </w:t>
      </w:r>
      <w:r w:rsidRPr="003044FF">
        <w:rPr>
          <w:rFonts w:eastAsia="Calibri"/>
          <w:b/>
        </w:rPr>
        <w:t xml:space="preserve">MAURICIO NAPOLEÓN, S.A. DE C.V. V/ </w:t>
      </w:r>
      <w:r w:rsidRPr="003044FF">
        <w:rPr>
          <w:rFonts w:eastAsia="Calibri"/>
        </w:rPr>
        <w:t xml:space="preserve">Pago por compra de herramientas repuestos y accesorios, pago por mantenimientos y reparaciones de vehículos, para uso en equipo </w:t>
      </w:r>
      <w:r w:rsidRPr="003044FF">
        <w:rPr>
          <w:rFonts w:eastAsia="Calibri"/>
        </w:rPr>
        <w:lastRenderedPageBreak/>
        <w:t xml:space="preserve">#01 pick up Toyota Hilux verde 4x4 c/doble año 2004, placas No. 17071, </w:t>
      </w:r>
      <w:r w:rsidRPr="00A41A10">
        <w:t xml:space="preserve">según facturas, líneas y códigos que se detallan a continuación: </w:t>
      </w:r>
    </w:p>
    <w:p w14:paraId="1831365C" w14:textId="77777777" w:rsidR="00D646EA" w:rsidRPr="006A5417" w:rsidRDefault="00D646EA" w:rsidP="00D646EA">
      <w:pPr>
        <w:tabs>
          <w:tab w:val="left" w:pos="709"/>
          <w:tab w:val="left" w:pos="7797"/>
        </w:tabs>
        <w:spacing w:after="0" w:line="240" w:lineRule="auto"/>
        <w:ind w:left="720"/>
        <w:contextualSpacing/>
        <w:jc w:val="both"/>
        <w:rPr>
          <w:rFonts w:eastAsia="Calibri"/>
          <w:b/>
          <w:szCs w:val="24"/>
          <w:u w:val="single"/>
          <w:lang w:val="es-ES"/>
        </w:rPr>
      </w:pPr>
    </w:p>
    <w:p w14:paraId="32FF14E8" w14:textId="77777777" w:rsidR="00D646EA" w:rsidRPr="006A5417" w:rsidRDefault="00D646EA" w:rsidP="00D646E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ED1C592" w14:textId="77777777" w:rsidR="00D646EA" w:rsidRPr="004D150B" w:rsidRDefault="00D646EA" w:rsidP="00D646E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170</w:t>
      </w:r>
    </w:p>
    <w:p w14:paraId="50956235" w14:textId="77777777" w:rsidR="00D646EA" w:rsidRDefault="00D646EA" w:rsidP="00D646EA">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202.05  </w:t>
      </w:r>
    </w:p>
    <w:p w14:paraId="0DE561F3" w14:textId="77777777" w:rsidR="00D646EA" w:rsidRDefault="00D646EA" w:rsidP="00D646EA">
      <w:pPr>
        <w:tabs>
          <w:tab w:val="left" w:pos="709"/>
          <w:tab w:val="left" w:pos="7797"/>
        </w:tabs>
        <w:spacing w:after="0" w:line="240" w:lineRule="auto"/>
        <w:jc w:val="both"/>
        <w:rPr>
          <w:rFonts w:eastAsia="Calibri"/>
          <w:szCs w:val="24"/>
          <w:lang w:val="es-ES"/>
        </w:rPr>
      </w:pPr>
      <w:r>
        <w:rPr>
          <w:rFonts w:eastAsia="Calibri"/>
          <w:szCs w:val="24"/>
          <w:lang w:val="es-ES"/>
        </w:rPr>
        <w:t>Códigos Nos.-54302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216.73    </w:t>
      </w:r>
    </w:p>
    <w:p w14:paraId="33EB60D3" w14:textId="77777777" w:rsidR="00D646EA" w:rsidRPr="00AF3921" w:rsidRDefault="00D646EA" w:rsidP="00D646EA">
      <w:pPr>
        <w:jc w:val="both"/>
        <w:rPr>
          <w:rFonts w:eastAsia="Calibri"/>
          <w:szCs w:val="24"/>
        </w:rPr>
      </w:pPr>
      <w:r w:rsidRPr="00AF3921">
        <w:rPr>
          <w:b/>
          <w:szCs w:val="24"/>
        </w:rPr>
        <w:t>Total………………………..……………………......……............................$</w:t>
      </w:r>
      <w:r>
        <w:rPr>
          <w:b/>
          <w:szCs w:val="24"/>
        </w:rPr>
        <w:t xml:space="preserve"> 418.78</w:t>
      </w:r>
    </w:p>
    <w:p w14:paraId="67EE454F" w14:textId="77777777" w:rsidR="00D646EA" w:rsidRPr="00A41A10" w:rsidRDefault="00D646EA" w:rsidP="00842726">
      <w:pPr>
        <w:pStyle w:val="Prrafodelista"/>
        <w:numPr>
          <w:ilvl w:val="0"/>
          <w:numId w:val="143"/>
        </w:numPr>
        <w:tabs>
          <w:tab w:val="left" w:pos="709"/>
          <w:tab w:val="left" w:pos="7797"/>
        </w:tabs>
        <w:spacing w:after="0" w:line="240" w:lineRule="auto"/>
        <w:jc w:val="both"/>
      </w:pPr>
      <w:r w:rsidRPr="00073550">
        <w:rPr>
          <w:rFonts w:eastAsia="Calibri"/>
        </w:rPr>
        <w:t xml:space="preserve">EROGAR la cantidad de </w:t>
      </w:r>
      <w:r w:rsidRPr="00073550">
        <w:rPr>
          <w:rFonts w:eastAsia="Calibri"/>
          <w:b/>
        </w:rPr>
        <w:t xml:space="preserve">UN MIL DOSCIENTOS </w:t>
      </w:r>
      <w:r>
        <w:rPr>
          <w:rFonts w:eastAsia="Calibri"/>
          <w:b/>
        </w:rPr>
        <w:t>CINCO</w:t>
      </w:r>
      <w:r w:rsidRPr="00073550">
        <w:rPr>
          <w:rFonts w:eastAsia="Calibri"/>
          <w:b/>
        </w:rPr>
        <w:t xml:space="preserve"> 00/100 DÓLARES DE</w:t>
      </w:r>
      <w:r w:rsidRPr="00073550">
        <w:rPr>
          <w:rFonts w:eastAsia="Calibri"/>
        </w:rPr>
        <w:t xml:space="preserve"> </w:t>
      </w:r>
      <w:r w:rsidRPr="00073550">
        <w:rPr>
          <w:rFonts w:eastAsia="Calibri"/>
          <w:b/>
        </w:rPr>
        <w:t>LOS ESTADOS UNIDOS DE AMÉRICA ($</w:t>
      </w:r>
      <w:r>
        <w:rPr>
          <w:rFonts w:eastAsia="Calibri"/>
          <w:b/>
        </w:rPr>
        <w:t>1,205</w:t>
      </w:r>
      <w:r w:rsidRPr="00073550">
        <w:rPr>
          <w:rFonts w:eastAsia="Calibri"/>
          <w:b/>
        </w:rPr>
        <w:t>.00)</w:t>
      </w:r>
      <w:r w:rsidRPr="00073550">
        <w:rPr>
          <w:rFonts w:eastAsia="Calibri"/>
        </w:rPr>
        <w:t xml:space="preserve">  a favor del </w:t>
      </w:r>
      <w:r w:rsidRPr="00073550">
        <w:rPr>
          <w:rFonts w:eastAsia="Calibri"/>
          <w:b/>
        </w:rPr>
        <w:t>SR.</w:t>
      </w:r>
      <w:r w:rsidRPr="00073550">
        <w:rPr>
          <w:rFonts w:eastAsia="Calibri"/>
        </w:rPr>
        <w:t xml:space="preserve"> </w:t>
      </w:r>
      <w:r w:rsidRPr="00073550">
        <w:rPr>
          <w:rFonts w:eastAsia="Calibri"/>
          <w:b/>
        </w:rPr>
        <w:t xml:space="preserve">PEDRO BENJAMIN GALDAMEZ LEMUS “TALLER POLAR” V/ </w:t>
      </w:r>
      <w:r w:rsidRPr="00073550">
        <w:rPr>
          <w:rFonts w:eastAsia="Calibri"/>
        </w:rPr>
        <w:t xml:space="preserve">Pago por compra de </w:t>
      </w:r>
      <w:r>
        <w:rPr>
          <w:rFonts w:eastAsia="Calibri"/>
        </w:rPr>
        <w:t xml:space="preserve">productos químicos, minerales metálicos y productos derivados, herramientas repuestos y accesorios, pago por mantenimientos y reparaciones de vehículos, para uso en equipos #111, 159 y contribución a </w:t>
      </w:r>
      <w:proofErr w:type="spellStart"/>
      <w:r>
        <w:rPr>
          <w:rFonts w:eastAsia="Calibri"/>
        </w:rPr>
        <w:t>Policia</w:t>
      </w:r>
      <w:proofErr w:type="spellEnd"/>
      <w:r>
        <w:rPr>
          <w:rFonts w:eastAsia="Calibri"/>
        </w:rPr>
        <w:t xml:space="preserve"> Nacional Civil,  Sub delegación Metapán</w:t>
      </w:r>
      <w:r w:rsidRPr="00073550">
        <w:rPr>
          <w:rFonts w:eastAsia="Calibri"/>
        </w:rPr>
        <w:t xml:space="preserve">, </w:t>
      </w:r>
      <w:r w:rsidRPr="00A41A10">
        <w:t xml:space="preserve">según facturas, líneas y códigos que se detallan a continuación: </w:t>
      </w:r>
    </w:p>
    <w:p w14:paraId="3AE5CC8E" w14:textId="77777777" w:rsidR="00D646EA" w:rsidRPr="006A5417" w:rsidRDefault="00D646EA" w:rsidP="00D646EA">
      <w:pPr>
        <w:tabs>
          <w:tab w:val="left" w:pos="709"/>
          <w:tab w:val="left" w:pos="7797"/>
        </w:tabs>
        <w:spacing w:after="0" w:line="240" w:lineRule="auto"/>
        <w:ind w:left="720"/>
        <w:contextualSpacing/>
        <w:jc w:val="both"/>
        <w:rPr>
          <w:rFonts w:eastAsia="Calibri"/>
          <w:b/>
          <w:szCs w:val="24"/>
          <w:u w:val="single"/>
          <w:lang w:val="es-ES"/>
        </w:rPr>
      </w:pPr>
    </w:p>
    <w:p w14:paraId="1CE529CC" w14:textId="77777777" w:rsidR="00D646EA" w:rsidRPr="006A5417" w:rsidRDefault="00D646EA" w:rsidP="00D646E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1E813228" w14:textId="77777777" w:rsidR="00D646EA" w:rsidRPr="004D150B" w:rsidRDefault="00D646EA" w:rsidP="00D646E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195-196-197</w:t>
      </w:r>
    </w:p>
    <w:p w14:paraId="5D6DE11A" w14:textId="77777777" w:rsidR="00D646EA" w:rsidRDefault="00D646EA" w:rsidP="00D646EA">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160.00    </w:t>
      </w:r>
    </w:p>
    <w:p w14:paraId="5B61819A" w14:textId="77777777" w:rsidR="00D646EA" w:rsidRDefault="00D646EA" w:rsidP="00D646EA">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10.00</w:t>
      </w:r>
    </w:p>
    <w:p w14:paraId="46B5E502" w14:textId="77777777" w:rsidR="00D646EA" w:rsidRDefault="00D646EA" w:rsidP="00D646EA">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205.00  </w:t>
      </w:r>
    </w:p>
    <w:p w14:paraId="4B1F656D" w14:textId="77777777" w:rsidR="00D646EA" w:rsidRPr="006A5417" w:rsidRDefault="00D646EA" w:rsidP="00D646EA">
      <w:pPr>
        <w:tabs>
          <w:tab w:val="left" w:pos="709"/>
          <w:tab w:val="left" w:pos="7797"/>
        </w:tabs>
        <w:spacing w:after="0" w:line="240" w:lineRule="auto"/>
        <w:jc w:val="both"/>
        <w:rPr>
          <w:rFonts w:eastAsia="Calibri"/>
          <w:szCs w:val="24"/>
          <w:lang w:val="es-ES"/>
        </w:rPr>
      </w:pPr>
      <w:r>
        <w:rPr>
          <w:rFonts w:eastAsia="Calibri"/>
          <w:szCs w:val="24"/>
          <w:lang w:val="es-ES"/>
        </w:rPr>
        <w:t>Códigos Nos.-54302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300.00                   </w:t>
      </w:r>
    </w:p>
    <w:p w14:paraId="0E82EF6D" w14:textId="77777777" w:rsidR="00D646EA" w:rsidRDefault="00D646EA" w:rsidP="00D646EA">
      <w:pPr>
        <w:tabs>
          <w:tab w:val="left" w:pos="709"/>
          <w:tab w:val="left" w:pos="7797"/>
        </w:tabs>
        <w:spacing w:after="0" w:line="240" w:lineRule="auto"/>
        <w:jc w:val="both"/>
        <w:rPr>
          <w:rFonts w:eastAsia="Calibri"/>
          <w:szCs w:val="24"/>
          <w:lang w:val="es-ES"/>
        </w:rPr>
      </w:pPr>
      <w:r>
        <w:rPr>
          <w:rFonts w:eastAsia="Calibri"/>
          <w:szCs w:val="24"/>
          <w:lang w:val="es-ES"/>
        </w:rPr>
        <w:t>Códigos Nos.-56201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530.00  </w:t>
      </w:r>
    </w:p>
    <w:p w14:paraId="5027E07E" w14:textId="77777777" w:rsidR="00D646EA" w:rsidRPr="00073550" w:rsidRDefault="00D646EA" w:rsidP="00D646EA">
      <w:pPr>
        <w:jc w:val="both"/>
        <w:rPr>
          <w:rFonts w:eastAsia="Calibri"/>
          <w:szCs w:val="24"/>
        </w:rPr>
      </w:pPr>
      <w:r w:rsidRPr="00073550">
        <w:rPr>
          <w:b/>
          <w:szCs w:val="24"/>
        </w:rPr>
        <w:t>Total………………………..……………………......……............................$</w:t>
      </w:r>
      <w:r>
        <w:rPr>
          <w:b/>
          <w:szCs w:val="24"/>
        </w:rPr>
        <w:t xml:space="preserve"> 1,205.00</w:t>
      </w:r>
    </w:p>
    <w:p w14:paraId="24DC2EF2" w14:textId="77777777" w:rsidR="00D646EA" w:rsidRPr="00221D50" w:rsidRDefault="00D646EA" w:rsidP="00842726">
      <w:pPr>
        <w:pStyle w:val="Prrafodelista"/>
        <w:numPr>
          <w:ilvl w:val="0"/>
          <w:numId w:val="143"/>
        </w:numPr>
        <w:spacing w:after="0" w:line="240" w:lineRule="auto"/>
        <w:jc w:val="both"/>
      </w:pPr>
      <w:r w:rsidRPr="0011492B">
        <w:rPr>
          <w:rFonts w:eastAsia="Calibri"/>
        </w:rPr>
        <w:t xml:space="preserve">EROGAR la cantidad de </w:t>
      </w:r>
      <w:r>
        <w:rPr>
          <w:rFonts w:eastAsia="Calibri"/>
          <w:b/>
        </w:rPr>
        <w:t>UN MIL TRESCIENTOS SESENTA</w:t>
      </w:r>
      <w:r w:rsidRPr="0011492B">
        <w:rPr>
          <w:rFonts w:eastAsia="Calibri"/>
          <w:b/>
        </w:rPr>
        <w:t xml:space="preserve"> 00/100 DÓLARES DE</w:t>
      </w:r>
      <w:r w:rsidRPr="0011492B">
        <w:rPr>
          <w:rFonts w:eastAsia="Calibri"/>
        </w:rPr>
        <w:t xml:space="preserve"> </w:t>
      </w:r>
      <w:r w:rsidRPr="0011492B">
        <w:rPr>
          <w:rFonts w:eastAsia="Calibri"/>
          <w:b/>
        </w:rPr>
        <w:t>LOS ESTADOS UNIDOS DE AMÉRICA ($</w:t>
      </w:r>
      <w:r>
        <w:rPr>
          <w:rFonts w:eastAsia="Calibri"/>
          <w:b/>
        </w:rPr>
        <w:t>1,36</w:t>
      </w:r>
      <w:r w:rsidRPr="0011492B">
        <w:rPr>
          <w:rFonts w:eastAsia="Calibri"/>
          <w:b/>
        </w:rPr>
        <w:t>0.00)</w:t>
      </w:r>
      <w:r w:rsidRPr="0011492B">
        <w:rPr>
          <w:rFonts w:eastAsia="Calibri"/>
        </w:rPr>
        <w:t xml:space="preserve"> a favor del </w:t>
      </w:r>
      <w:r w:rsidRPr="0011492B">
        <w:rPr>
          <w:rFonts w:eastAsia="Calibri"/>
          <w:b/>
        </w:rPr>
        <w:t xml:space="preserve">SR. MERLIN ANTONIO FLORES GARCÍA “MANGUERAS Y CILINDROS” V/ </w:t>
      </w:r>
      <w:r w:rsidRPr="0011492B">
        <w:rPr>
          <w:rFonts w:eastAsia="Calibri"/>
        </w:rPr>
        <w:t>Pago por compra de herramientas repuestos y accesorios, pago por mantenimientos y reparaciones de vehícu</w:t>
      </w:r>
      <w:r>
        <w:rPr>
          <w:rFonts w:eastAsia="Calibri"/>
        </w:rPr>
        <w:t>los, para uso equipos #137, 63</w:t>
      </w:r>
      <w:r w:rsidRPr="00221D50">
        <w:t xml:space="preserve">, líneas y códigos que se detallan a continuación: </w:t>
      </w:r>
    </w:p>
    <w:p w14:paraId="2E01C658" w14:textId="77777777" w:rsidR="00D646EA" w:rsidRPr="006A5417" w:rsidRDefault="00D646EA" w:rsidP="00D646EA">
      <w:pPr>
        <w:tabs>
          <w:tab w:val="left" w:pos="709"/>
          <w:tab w:val="left" w:pos="7797"/>
        </w:tabs>
        <w:spacing w:after="0" w:line="240" w:lineRule="auto"/>
        <w:ind w:left="720"/>
        <w:contextualSpacing/>
        <w:jc w:val="both"/>
        <w:rPr>
          <w:rFonts w:eastAsia="Calibri"/>
          <w:b/>
          <w:szCs w:val="24"/>
          <w:u w:val="single"/>
          <w:lang w:val="es-ES"/>
        </w:rPr>
      </w:pPr>
    </w:p>
    <w:p w14:paraId="1522DBF0" w14:textId="77777777" w:rsidR="00D646EA" w:rsidRPr="006A5417" w:rsidRDefault="00D646EA" w:rsidP="00D646E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55C41FA" w14:textId="77777777" w:rsidR="00D646EA" w:rsidRPr="004D150B" w:rsidRDefault="00D646EA" w:rsidP="00D646E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63-64</w:t>
      </w:r>
    </w:p>
    <w:p w14:paraId="6F5C1212" w14:textId="77777777" w:rsidR="00D646EA" w:rsidRDefault="00D646EA" w:rsidP="00D646EA">
      <w:pPr>
        <w:spacing w:after="0" w:line="240" w:lineRule="auto"/>
        <w:contextualSpacing/>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1,070.00   </w:t>
      </w:r>
    </w:p>
    <w:p w14:paraId="3A2E3F4A" w14:textId="77777777" w:rsidR="00D646EA" w:rsidRDefault="00D646EA" w:rsidP="00D646EA">
      <w:pPr>
        <w:spacing w:after="0" w:line="240" w:lineRule="auto"/>
        <w:contextualSpacing/>
        <w:jc w:val="both"/>
        <w:rPr>
          <w:rFonts w:eastAsia="Calibri"/>
          <w:szCs w:val="24"/>
          <w:lang w:val="es-ES"/>
        </w:rPr>
      </w:pPr>
      <w:r>
        <w:rPr>
          <w:rFonts w:eastAsia="Calibri"/>
          <w:szCs w:val="24"/>
          <w:lang w:val="es-ES"/>
        </w:rPr>
        <w:t>Códigos Nos.-54302………….……………………................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290.00</w:t>
      </w:r>
    </w:p>
    <w:p w14:paraId="1B3ED260" w14:textId="77777777" w:rsidR="00D646EA" w:rsidRDefault="00D646EA" w:rsidP="00D646EA">
      <w:pPr>
        <w:tabs>
          <w:tab w:val="left" w:pos="709"/>
          <w:tab w:val="left" w:pos="7797"/>
        </w:tabs>
        <w:spacing w:after="0" w:line="240" w:lineRule="auto"/>
        <w:jc w:val="both"/>
        <w:rPr>
          <w:b/>
          <w:szCs w:val="24"/>
        </w:rPr>
      </w:pPr>
      <w:r w:rsidRPr="005D0679">
        <w:rPr>
          <w:b/>
          <w:szCs w:val="24"/>
        </w:rPr>
        <w:t>Total………………………..…………………………….….......................$</w:t>
      </w:r>
      <w:r>
        <w:rPr>
          <w:b/>
          <w:szCs w:val="24"/>
        </w:rPr>
        <w:t xml:space="preserve"> 1,360.00</w:t>
      </w:r>
    </w:p>
    <w:p w14:paraId="54197435" w14:textId="77777777" w:rsidR="00D646EA" w:rsidRDefault="00D646EA" w:rsidP="00D646EA">
      <w:pPr>
        <w:tabs>
          <w:tab w:val="left" w:pos="709"/>
          <w:tab w:val="left" w:pos="7797"/>
        </w:tabs>
        <w:spacing w:after="0" w:line="240" w:lineRule="auto"/>
        <w:jc w:val="both"/>
        <w:rPr>
          <w:b/>
          <w:szCs w:val="24"/>
        </w:rPr>
      </w:pPr>
    </w:p>
    <w:p w14:paraId="6F8BEC18" w14:textId="77777777" w:rsidR="00D646EA" w:rsidRPr="00221D50" w:rsidRDefault="00D646EA" w:rsidP="00842726">
      <w:pPr>
        <w:pStyle w:val="Prrafodelista"/>
        <w:numPr>
          <w:ilvl w:val="0"/>
          <w:numId w:val="143"/>
        </w:numPr>
        <w:spacing w:after="0" w:line="240" w:lineRule="auto"/>
        <w:jc w:val="both"/>
      </w:pPr>
      <w:r w:rsidRPr="0011492B">
        <w:rPr>
          <w:rFonts w:eastAsia="Calibri"/>
        </w:rPr>
        <w:t xml:space="preserve">EROGAR la cantidad de </w:t>
      </w:r>
      <w:r w:rsidRPr="0011492B">
        <w:rPr>
          <w:rFonts w:eastAsia="Calibri"/>
          <w:b/>
        </w:rPr>
        <w:t xml:space="preserve">UN MIL QUINIENTOS </w:t>
      </w:r>
      <w:r>
        <w:rPr>
          <w:rFonts w:eastAsia="Calibri"/>
          <w:b/>
        </w:rPr>
        <w:t>CUARENTA Y CINCO 60</w:t>
      </w:r>
      <w:r w:rsidRPr="0011492B">
        <w:rPr>
          <w:rFonts w:eastAsia="Calibri"/>
          <w:b/>
        </w:rPr>
        <w:t>/100 DÓLARES DE</w:t>
      </w:r>
      <w:r w:rsidRPr="0011492B">
        <w:rPr>
          <w:rFonts w:eastAsia="Calibri"/>
        </w:rPr>
        <w:t xml:space="preserve"> </w:t>
      </w:r>
      <w:r w:rsidRPr="0011492B">
        <w:rPr>
          <w:rFonts w:eastAsia="Calibri"/>
          <w:b/>
        </w:rPr>
        <w:t>LOS ESTADOS UNIDOS DE AMÉRICA ($</w:t>
      </w:r>
      <w:r>
        <w:rPr>
          <w:rFonts w:eastAsia="Calibri"/>
          <w:b/>
        </w:rPr>
        <w:t>1,545.60</w:t>
      </w:r>
      <w:r w:rsidRPr="0011492B">
        <w:rPr>
          <w:rFonts w:eastAsia="Calibri"/>
          <w:b/>
        </w:rPr>
        <w:t>)</w:t>
      </w:r>
      <w:r w:rsidRPr="0011492B">
        <w:rPr>
          <w:rFonts w:eastAsia="Calibri"/>
        </w:rPr>
        <w:t xml:space="preserve"> a favor de </w:t>
      </w:r>
      <w:r w:rsidRPr="0011492B">
        <w:rPr>
          <w:rFonts w:eastAsia="Calibri"/>
          <w:b/>
        </w:rPr>
        <w:t xml:space="preserve">ING. ROBERTO CARLOS GARCÍA RAMÍREZ "DIGITAL SOLUTIONS” V/ </w:t>
      </w:r>
      <w:r w:rsidRPr="0011492B">
        <w:rPr>
          <w:rFonts w:eastAsia="Calibri"/>
        </w:rPr>
        <w:t xml:space="preserve">Pago por compra de </w:t>
      </w:r>
      <w:r>
        <w:rPr>
          <w:rFonts w:eastAsia="Calibri"/>
        </w:rPr>
        <w:t>materiales informáticos, equipos informáticos, para impresora utilizada en la unidad de recursos humanos, para uso administrativo en secretaria municipal y en unidad de ganadería</w:t>
      </w:r>
      <w:r w:rsidRPr="0011492B">
        <w:rPr>
          <w:rFonts w:eastAsia="Calibri"/>
        </w:rPr>
        <w:t xml:space="preserve">, </w:t>
      </w:r>
      <w:r w:rsidRPr="00221D50">
        <w:t xml:space="preserve">según facturas, líneas y códigos que se detallan a continuación: </w:t>
      </w:r>
    </w:p>
    <w:p w14:paraId="65ED4290" w14:textId="77777777" w:rsidR="00D646EA" w:rsidRPr="006A5417" w:rsidRDefault="00D646EA" w:rsidP="00D646EA">
      <w:pPr>
        <w:tabs>
          <w:tab w:val="left" w:pos="709"/>
          <w:tab w:val="left" w:pos="7797"/>
        </w:tabs>
        <w:spacing w:after="0" w:line="240" w:lineRule="auto"/>
        <w:ind w:left="720"/>
        <w:contextualSpacing/>
        <w:jc w:val="both"/>
        <w:rPr>
          <w:rFonts w:eastAsia="Calibri"/>
          <w:b/>
          <w:szCs w:val="24"/>
          <w:u w:val="single"/>
          <w:lang w:val="es-ES"/>
        </w:rPr>
      </w:pPr>
    </w:p>
    <w:p w14:paraId="5A1F733D" w14:textId="77777777" w:rsidR="00D646EA" w:rsidRPr="006A5417" w:rsidRDefault="00D646EA" w:rsidP="00D646E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0394DEB4" w14:textId="77777777" w:rsidR="00D646EA" w:rsidRPr="004D150B" w:rsidRDefault="00D646EA" w:rsidP="00D646E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5686-5433-5601</w:t>
      </w:r>
    </w:p>
    <w:p w14:paraId="01305651" w14:textId="77777777" w:rsidR="00D646EA" w:rsidRDefault="00D646EA" w:rsidP="00D646EA">
      <w:pPr>
        <w:spacing w:after="0" w:line="240" w:lineRule="auto"/>
        <w:contextualSpacing/>
        <w:jc w:val="both"/>
        <w:rPr>
          <w:rFonts w:eastAsia="Calibri"/>
          <w:szCs w:val="24"/>
          <w:lang w:val="es-ES"/>
        </w:rPr>
      </w:pPr>
      <w:r>
        <w:rPr>
          <w:rFonts w:eastAsia="Calibri"/>
          <w:szCs w:val="24"/>
          <w:lang w:val="es-ES"/>
        </w:rPr>
        <w:t>Códigos Nos.-54115………….……………………................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655.80</w:t>
      </w:r>
      <w:r w:rsidRPr="006A5417">
        <w:rPr>
          <w:rFonts w:eastAsia="Calibri"/>
          <w:szCs w:val="24"/>
          <w:lang w:val="es-ES"/>
        </w:rPr>
        <w:t xml:space="preserve"> </w:t>
      </w:r>
      <w:r>
        <w:rPr>
          <w:rFonts w:eastAsia="Calibri"/>
          <w:szCs w:val="24"/>
          <w:lang w:val="es-ES"/>
        </w:rPr>
        <w:t xml:space="preserve">   </w:t>
      </w:r>
    </w:p>
    <w:p w14:paraId="366C1A5F" w14:textId="77777777" w:rsidR="00D646EA" w:rsidRDefault="00D646EA" w:rsidP="00D646EA">
      <w:pPr>
        <w:spacing w:after="0" w:line="240" w:lineRule="auto"/>
        <w:contextualSpacing/>
        <w:jc w:val="both"/>
        <w:rPr>
          <w:rFonts w:eastAsia="Calibri"/>
          <w:szCs w:val="24"/>
          <w:lang w:val="es-ES"/>
        </w:rPr>
      </w:pPr>
      <w:r>
        <w:rPr>
          <w:rFonts w:eastAsia="Calibri"/>
          <w:szCs w:val="24"/>
          <w:lang w:val="es-ES"/>
        </w:rPr>
        <w:t>Códigos Nos.-61104………….……………………................</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889.80</w:t>
      </w:r>
    </w:p>
    <w:p w14:paraId="6C3C8A26" w14:textId="77777777" w:rsidR="00D646EA" w:rsidRDefault="00D646EA" w:rsidP="00D646EA">
      <w:pPr>
        <w:tabs>
          <w:tab w:val="left" w:pos="709"/>
          <w:tab w:val="left" w:pos="7797"/>
        </w:tabs>
        <w:spacing w:after="0" w:line="240" w:lineRule="auto"/>
        <w:jc w:val="both"/>
        <w:rPr>
          <w:b/>
          <w:szCs w:val="24"/>
        </w:rPr>
      </w:pPr>
      <w:r w:rsidRPr="005D0679">
        <w:rPr>
          <w:b/>
          <w:szCs w:val="24"/>
        </w:rPr>
        <w:t>Total………………………..…………………………….….......................$</w:t>
      </w:r>
      <w:r>
        <w:rPr>
          <w:b/>
          <w:szCs w:val="24"/>
        </w:rPr>
        <w:t xml:space="preserve"> 1,545.60</w:t>
      </w:r>
    </w:p>
    <w:p w14:paraId="698CBEBA" w14:textId="77777777" w:rsidR="00D646EA" w:rsidRDefault="00D646EA" w:rsidP="00D646EA">
      <w:pPr>
        <w:tabs>
          <w:tab w:val="left" w:pos="709"/>
          <w:tab w:val="left" w:pos="7797"/>
        </w:tabs>
        <w:spacing w:after="0" w:line="240" w:lineRule="auto"/>
        <w:jc w:val="both"/>
        <w:rPr>
          <w:b/>
          <w:szCs w:val="24"/>
        </w:rPr>
      </w:pPr>
    </w:p>
    <w:p w14:paraId="577DC733" w14:textId="77777777" w:rsidR="00D646EA" w:rsidRPr="00A41A10" w:rsidRDefault="00D646EA" w:rsidP="00842726">
      <w:pPr>
        <w:pStyle w:val="Prrafodelista"/>
        <w:numPr>
          <w:ilvl w:val="0"/>
          <w:numId w:val="143"/>
        </w:numPr>
        <w:tabs>
          <w:tab w:val="left" w:pos="709"/>
          <w:tab w:val="left" w:pos="7797"/>
        </w:tabs>
        <w:spacing w:after="0" w:line="240" w:lineRule="auto"/>
        <w:jc w:val="both"/>
      </w:pPr>
      <w:r w:rsidRPr="00A41A10">
        <w:t xml:space="preserve">EROGAR la cantidad de </w:t>
      </w:r>
      <w:r>
        <w:rPr>
          <w:b/>
        </w:rPr>
        <w:t>DOS MIL CUATROCIENTOS CINCUENTA Y DOS 21</w:t>
      </w:r>
      <w:r w:rsidRPr="00BC3577">
        <w:rPr>
          <w:b/>
        </w:rPr>
        <w:t>/100 ($</w:t>
      </w:r>
      <w:r>
        <w:rPr>
          <w:b/>
        </w:rPr>
        <w:t>2,452.21</w:t>
      </w:r>
      <w:r w:rsidRPr="00BC3577">
        <w:rPr>
          <w:b/>
        </w:rPr>
        <w:t>) DÓLARES DE LOS ESTADOS UNIDOS DE AMÉRICA</w:t>
      </w:r>
      <w:r w:rsidRPr="00A41A10">
        <w:t xml:space="preserve">. A favor del </w:t>
      </w:r>
      <w:r w:rsidRPr="00BC3577">
        <w:rPr>
          <w:b/>
        </w:rPr>
        <w:t xml:space="preserve">MANUEL ORLANDO URBINA VENTURA “FERRETERIA Y CERRAJERIA URBINA” </w:t>
      </w:r>
      <w:r>
        <w:t xml:space="preserve">V/ Pago por compra de productos químicos, minerales metálicos y productos derivados, herramientas repuestos y accesorios, pago por </w:t>
      </w:r>
      <w:r>
        <w:lastRenderedPageBreak/>
        <w:t xml:space="preserve">mantenimientos y reparaciones de vehículos, para mantenimiento de equipos en la unidad de plantel de maquinaria y equipo, para reparación de </w:t>
      </w:r>
      <w:proofErr w:type="spellStart"/>
      <w:r>
        <w:t>motoguadañas</w:t>
      </w:r>
      <w:proofErr w:type="spellEnd"/>
      <w:r>
        <w:t xml:space="preserve"> y motosierra de uso en la bodega municipal</w:t>
      </w:r>
      <w:r w:rsidRPr="00A41A10">
        <w:t xml:space="preserve">, según facturas, líneas y códigos que se detallan a continuación: </w:t>
      </w:r>
    </w:p>
    <w:p w14:paraId="0F4FE35F" w14:textId="77777777" w:rsidR="00D646EA" w:rsidRPr="006A5417" w:rsidRDefault="00D646EA" w:rsidP="00D646EA">
      <w:pPr>
        <w:tabs>
          <w:tab w:val="left" w:pos="709"/>
          <w:tab w:val="left" w:pos="7797"/>
        </w:tabs>
        <w:spacing w:after="0" w:line="240" w:lineRule="auto"/>
        <w:ind w:left="720"/>
        <w:contextualSpacing/>
        <w:jc w:val="both"/>
        <w:rPr>
          <w:rFonts w:eastAsia="Calibri"/>
          <w:b/>
          <w:szCs w:val="24"/>
          <w:u w:val="single"/>
          <w:lang w:val="es-ES"/>
        </w:rPr>
      </w:pPr>
    </w:p>
    <w:p w14:paraId="06D25FF3" w14:textId="77777777" w:rsidR="00D646EA" w:rsidRPr="006A5417" w:rsidRDefault="00D646EA" w:rsidP="00D646E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4FB795BD" w14:textId="77777777" w:rsidR="00D646EA" w:rsidRDefault="00D646EA" w:rsidP="00D646E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7630-7631-7644-7645-7640-7641-7622-7623-7634-7635</w:t>
      </w:r>
    </w:p>
    <w:p w14:paraId="50F850CC" w14:textId="77777777" w:rsidR="00D646EA" w:rsidRDefault="00D646EA" w:rsidP="00D646E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7638-7639-7651-7652-7654-7653-7655-7656-7642-7643</w:t>
      </w:r>
    </w:p>
    <w:p w14:paraId="6140737B" w14:textId="77777777" w:rsidR="00D646EA" w:rsidRPr="004D150B" w:rsidRDefault="00D646EA" w:rsidP="00D646E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7624-7625-7646-7647-7649-7650-7657</w:t>
      </w:r>
    </w:p>
    <w:p w14:paraId="009B1991" w14:textId="77777777" w:rsidR="00D646EA" w:rsidRPr="006A5417" w:rsidRDefault="00D646EA" w:rsidP="00D646EA">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570.25  </w:t>
      </w:r>
      <w:r w:rsidRPr="006A5417">
        <w:rPr>
          <w:rFonts w:eastAsia="Calibri"/>
          <w:szCs w:val="24"/>
          <w:lang w:val="es-ES"/>
        </w:rPr>
        <w:t xml:space="preserve">  </w:t>
      </w:r>
    </w:p>
    <w:p w14:paraId="59308805" w14:textId="77777777" w:rsidR="00D646EA" w:rsidRDefault="00D646EA" w:rsidP="00D646E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26.00</w:t>
      </w:r>
      <w:r w:rsidRPr="006A5417">
        <w:rPr>
          <w:rFonts w:eastAsia="Calibri"/>
          <w:szCs w:val="24"/>
          <w:lang w:val="es-ES"/>
        </w:rPr>
        <w:t xml:space="preserve"> </w:t>
      </w:r>
    </w:p>
    <w:p w14:paraId="35DF1870" w14:textId="77777777" w:rsidR="00D646EA" w:rsidRPr="006A5417" w:rsidRDefault="00D646EA" w:rsidP="00D646EA">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938.11</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14:paraId="4AB93FDA" w14:textId="77777777" w:rsidR="00D646EA" w:rsidRDefault="00D646EA" w:rsidP="00D646E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482.85</w:t>
      </w:r>
    </w:p>
    <w:p w14:paraId="3FD36CC1" w14:textId="77777777" w:rsidR="00D646EA" w:rsidRDefault="00D646EA" w:rsidP="00D646E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54301</w:t>
      </w:r>
      <w:r w:rsidRPr="006A5417">
        <w:rPr>
          <w:rFonts w:eastAsia="Calibri"/>
          <w:szCs w:val="24"/>
          <w:lang w:val="es-ES"/>
        </w:rPr>
        <w:t>………….……………………......................</w:t>
      </w:r>
      <w:r>
        <w:rPr>
          <w:rFonts w:eastAsia="Calibri"/>
          <w:szCs w:val="24"/>
          <w:lang w:val="es-ES"/>
        </w:rPr>
        <w:t>.................$    435.00</w:t>
      </w:r>
    </w:p>
    <w:p w14:paraId="2D000ACC" w14:textId="77777777" w:rsidR="00D646EA" w:rsidRDefault="00D646EA" w:rsidP="00D646EA">
      <w:pPr>
        <w:tabs>
          <w:tab w:val="left" w:pos="709"/>
          <w:tab w:val="left" w:pos="7797"/>
        </w:tabs>
        <w:spacing w:after="0" w:line="240" w:lineRule="auto"/>
        <w:jc w:val="both"/>
        <w:rPr>
          <w:b/>
          <w:szCs w:val="24"/>
        </w:rPr>
      </w:pPr>
      <w:r w:rsidRPr="000A2910">
        <w:rPr>
          <w:b/>
          <w:szCs w:val="24"/>
        </w:rPr>
        <w:t>Total………………………..……………………......……............................$</w:t>
      </w:r>
      <w:r>
        <w:rPr>
          <w:b/>
          <w:szCs w:val="24"/>
        </w:rPr>
        <w:t xml:space="preserve"> 2,452.21</w:t>
      </w:r>
    </w:p>
    <w:p w14:paraId="75AAF00D" w14:textId="77777777" w:rsidR="00D646EA" w:rsidRDefault="00D646EA" w:rsidP="00D646EA">
      <w:pPr>
        <w:tabs>
          <w:tab w:val="left" w:pos="709"/>
          <w:tab w:val="left" w:pos="7797"/>
        </w:tabs>
        <w:spacing w:after="0" w:line="240" w:lineRule="auto"/>
        <w:jc w:val="both"/>
        <w:rPr>
          <w:b/>
          <w:szCs w:val="24"/>
        </w:rPr>
      </w:pPr>
    </w:p>
    <w:p w14:paraId="39C8088D" w14:textId="77777777" w:rsidR="00D646EA" w:rsidRPr="00A41A10" w:rsidRDefault="00D646EA" w:rsidP="00842726">
      <w:pPr>
        <w:pStyle w:val="Prrafodelista"/>
        <w:numPr>
          <w:ilvl w:val="0"/>
          <w:numId w:val="143"/>
        </w:numPr>
        <w:tabs>
          <w:tab w:val="left" w:pos="709"/>
          <w:tab w:val="left" w:pos="7797"/>
        </w:tabs>
        <w:spacing w:after="0" w:line="240" w:lineRule="auto"/>
        <w:jc w:val="both"/>
      </w:pPr>
      <w:r w:rsidRPr="0034587C">
        <w:t>EROGAR la cantidad de</w:t>
      </w:r>
      <w:r>
        <w:t xml:space="preserve"> </w:t>
      </w:r>
      <w:r>
        <w:rPr>
          <w:b/>
        </w:rPr>
        <w:t>DOS  MIL OCHOCIENTOS TREINTA Y SEIS 65</w:t>
      </w:r>
      <w:r w:rsidRPr="00E943FD">
        <w:rPr>
          <w:b/>
        </w:rPr>
        <w:t>/100 DÓLARES DE</w:t>
      </w:r>
      <w:r w:rsidRPr="0034587C">
        <w:t xml:space="preserve"> </w:t>
      </w:r>
      <w:r w:rsidRPr="00E943FD">
        <w:rPr>
          <w:b/>
        </w:rPr>
        <w:t>LOS ES</w:t>
      </w:r>
      <w:r>
        <w:rPr>
          <w:b/>
        </w:rPr>
        <w:t>TADOS UNIDOS DE AMÉRICA ($2,836.65</w:t>
      </w:r>
      <w:r w:rsidRPr="00E943FD">
        <w:rPr>
          <w:b/>
        </w:rPr>
        <w:t>)</w:t>
      </w:r>
      <w:r w:rsidRPr="0034587C">
        <w:t xml:space="preserve"> </w:t>
      </w:r>
      <w:r>
        <w:t xml:space="preserve"> </w:t>
      </w:r>
      <w:r w:rsidRPr="0034587C">
        <w:t>a favor de</w:t>
      </w:r>
      <w:r>
        <w:t xml:space="preserve">l </w:t>
      </w:r>
      <w:r w:rsidRPr="00E943FD">
        <w:rPr>
          <w:b/>
        </w:rPr>
        <w:t xml:space="preserve">Sr.  JUAN RAMON HERNANDEZ VASQUEZ/ REPUESTOS EL LEON V/ </w:t>
      </w:r>
      <w:r>
        <w:t xml:space="preserve">Pago por compra de herramientas repuestos y accesorios, para uso en equipos #43, 58, 116, 81, 112, 02, 46, 44, 65, 107, 79, 104, 56, 03, 48, 108, 153, 115, 88, para mantenimiento de equipos ubicados en unidad de plantel de maquinaria y equipo, </w:t>
      </w:r>
      <w:r w:rsidRPr="00A41A10">
        <w:t xml:space="preserve">según facturas, líneas y códigos que se detallan a continuación: </w:t>
      </w:r>
    </w:p>
    <w:p w14:paraId="49FCDD5E" w14:textId="77777777" w:rsidR="00D646EA" w:rsidRPr="006A5417" w:rsidRDefault="00D646EA" w:rsidP="00D646EA">
      <w:pPr>
        <w:tabs>
          <w:tab w:val="left" w:pos="709"/>
          <w:tab w:val="left" w:pos="7797"/>
        </w:tabs>
        <w:spacing w:after="0" w:line="240" w:lineRule="auto"/>
        <w:ind w:left="720"/>
        <w:contextualSpacing/>
        <w:jc w:val="both"/>
        <w:rPr>
          <w:rFonts w:eastAsia="Calibri"/>
          <w:b/>
          <w:szCs w:val="24"/>
          <w:u w:val="single"/>
          <w:lang w:val="es-ES"/>
        </w:rPr>
      </w:pPr>
    </w:p>
    <w:p w14:paraId="04C53851" w14:textId="77777777" w:rsidR="00D646EA" w:rsidRPr="006A5417" w:rsidRDefault="00D646EA" w:rsidP="00D646E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1D0E34C0" w14:textId="77777777" w:rsidR="00D646EA" w:rsidRDefault="00D646EA" w:rsidP="00D646E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751-752-753-754-755-756-757-758-759-760</w:t>
      </w:r>
    </w:p>
    <w:p w14:paraId="450A5B81" w14:textId="77777777" w:rsidR="00D646EA" w:rsidRPr="004D150B" w:rsidRDefault="00D646EA" w:rsidP="00D646E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761-762-763-764-765-766-768-769-770-767</w:t>
      </w:r>
    </w:p>
    <w:p w14:paraId="39652EB8" w14:textId="77777777" w:rsidR="00D646EA" w:rsidRPr="006A5417" w:rsidRDefault="00D646EA" w:rsidP="00D646EA">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2,835.40   </w:t>
      </w:r>
    </w:p>
    <w:p w14:paraId="79BE0DED" w14:textId="77777777" w:rsidR="00D646EA" w:rsidRDefault="00D646EA" w:rsidP="00D646E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1.25</w:t>
      </w:r>
    </w:p>
    <w:p w14:paraId="0B292913" w14:textId="77777777" w:rsidR="00D646EA" w:rsidRDefault="00D646EA" w:rsidP="00D646EA">
      <w:pPr>
        <w:tabs>
          <w:tab w:val="left" w:pos="709"/>
          <w:tab w:val="left" w:pos="7797"/>
        </w:tabs>
        <w:spacing w:after="0" w:line="240" w:lineRule="auto"/>
        <w:jc w:val="both"/>
        <w:rPr>
          <w:b/>
          <w:szCs w:val="24"/>
        </w:rPr>
      </w:pPr>
      <w:r w:rsidRPr="0067701E">
        <w:rPr>
          <w:b/>
          <w:szCs w:val="24"/>
        </w:rPr>
        <w:t>Total………………………..……………………......……............................$</w:t>
      </w:r>
      <w:r>
        <w:rPr>
          <w:b/>
          <w:szCs w:val="24"/>
        </w:rPr>
        <w:t xml:space="preserve"> 2,836.65</w:t>
      </w:r>
    </w:p>
    <w:p w14:paraId="451967A3" w14:textId="77777777" w:rsidR="00D646EA" w:rsidRDefault="00D646EA" w:rsidP="00D646EA">
      <w:pPr>
        <w:spacing w:after="0" w:line="240" w:lineRule="auto"/>
        <w:jc w:val="both"/>
        <w:rPr>
          <w:rFonts w:eastAsia="Calibri"/>
          <w:szCs w:val="24"/>
        </w:rPr>
      </w:pPr>
    </w:p>
    <w:p w14:paraId="7AA9B8B8" w14:textId="77777777" w:rsidR="00D646EA" w:rsidRPr="004E76C0" w:rsidRDefault="00D646EA" w:rsidP="00842726">
      <w:pPr>
        <w:pStyle w:val="Prrafodelista"/>
        <w:numPr>
          <w:ilvl w:val="0"/>
          <w:numId w:val="143"/>
        </w:numPr>
        <w:spacing w:after="0" w:line="240" w:lineRule="auto"/>
        <w:jc w:val="both"/>
        <w:rPr>
          <w:rFonts w:ascii="Calibri" w:hAnsi="Calibri" w:cs="Calibri"/>
          <w:sz w:val="22"/>
          <w:lang w:eastAsia="es-SV"/>
        </w:rPr>
      </w:pPr>
      <w:r w:rsidRPr="0034587C">
        <w:t>EROGAR la cantidad de</w:t>
      </w:r>
      <w:r>
        <w:t xml:space="preserve"> </w:t>
      </w:r>
      <w:r w:rsidRPr="0022373F">
        <w:rPr>
          <w:b/>
        </w:rPr>
        <w:t>NOVENTA Y TRES</w:t>
      </w:r>
      <w:r>
        <w:t xml:space="preserve"> </w:t>
      </w:r>
      <w:r>
        <w:rPr>
          <w:b/>
        </w:rPr>
        <w:t>79</w:t>
      </w:r>
      <w:r w:rsidRPr="004E76C0">
        <w:rPr>
          <w:b/>
        </w:rPr>
        <w:t>/100 DÓLARES DE</w:t>
      </w:r>
      <w:r w:rsidRPr="0034587C">
        <w:t xml:space="preserve"> </w:t>
      </w:r>
      <w:r w:rsidRPr="004E76C0">
        <w:rPr>
          <w:b/>
        </w:rPr>
        <w:t>LOS ESTADOS UNIDOS DE AMÉRICA ($</w:t>
      </w:r>
      <w:r>
        <w:rPr>
          <w:b/>
        </w:rPr>
        <w:t>93.79</w:t>
      </w:r>
      <w:r w:rsidRPr="004E76C0">
        <w:rPr>
          <w:b/>
        </w:rPr>
        <w:t>)</w:t>
      </w:r>
      <w:r>
        <w:t xml:space="preserve"> </w:t>
      </w:r>
      <w:r w:rsidRPr="0034587C">
        <w:t>a favor de</w:t>
      </w:r>
      <w:r>
        <w:t xml:space="preserve"> </w:t>
      </w:r>
      <w:r>
        <w:rPr>
          <w:b/>
        </w:rPr>
        <w:t>REPRESENTACIONES DIVERSAS S.A. DE C.V.</w:t>
      </w:r>
      <w:r w:rsidRPr="004E76C0">
        <w:rPr>
          <w:b/>
        </w:rPr>
        <w:t xml:space="preserve">  V/ </w:t>
      </w:r>
      <w:r>
        <w:t xml:space="preserve">Pago por compra de mobiliario, para uso en </w:t>
      </w:r>
      <w:proofErr w:type="spellStart"/>
      <w:r>
        <w:t>auditoria</w:t>
      </w:r>
      <w:proofErr w:type="spellEnd"/>
      <w:r>
        <w:t xml:space="preserve"> interna, según orden  </w:t>
      </w:r>
      <w:r w:rsidRPr="0034587C">
        <w:t>No.</w:t>
      </w:r>
      <w:r>
        <w:t xml:space="preserve">-170151 </w:t>
      </w:r>
      <w:r w:rsidRPr="0034587C">
        <w:t>Aplicando dicho gasto a la línea</w:t>
      </w:r>
      <w:r>
        <w:t xml:space="preserve"> 0101 del código  61101, del presupuesto municipal vigente</w:t>
      </w:r>
    </w:p>
    <w:p w14:paraId="5C20693F" w14:textId="77777777" w:rsidR="00D646EA" w:rsidRDefault="00D646EA" w:rsidP="00D646EA">
      <w:pPr>
        <w:spacing w:after="0" w:line="240" w:lineRule="auto"/>
        <w:jc w:val="both"/>
        <w:rPr>
          <w:rFonts w:eastAsia="Calibri"/>
          <w:szCs w:val="24"/>
        </w:rPr>
      </w:pPr>
    </w:p>
    <w:p w14:paraId="62728035" w14:textId="77777777" w:rsidR="00D646EA" w:rsidRPr="00B1575F" w:rsidRDefault="00D646EA" w:rsidP="00842726">
      <w:pPr>
        <w:pStyle w:val="Prrafodelista"/>
        <w:numPr>
          <w:ilvl w:val="0"/>
          <w:numId w:val="143"/>
        </w:numPr>
        <w:spacing w:after="0" w:line="240" w:lineRule="auto"/>
        <w:jc w:val="both"/>
        <w:rPr>
          <w:rFonts w:ascii="Calibri" w:hAnsi="Calibri" w:cs="Calibri"/>
          <w:sz w:val="22"/>
          <w:lang w:eastAsia="es-SV"/>
        </w:rPr>
      </w:pPr>
      <w:r w:rsidRPr="0034587C">
        <w:t>EROGAR la cantidad de</w:t>
      </w:r>
      <w:r>
        <w:t xml:space="preserve"> </w:t>
      </w:r>
      <w:r w:rsidRPr="00AF18E0">
        <w:rPr>
          <w:b/>
        </w:rPr>
        <w:t>OCHENTA Y OCHO</w:t>
      </w:r>
      <w:r>
        <w:t xml:space="preserve"> </w:t>
      </w:r>
      <w:r>
        <w:rPr>
          <w:b/>
        </w:rPr>
        <w:t>5</w:t>
      </w:r>
      <w:r w:rsidRPr="00DB2083">
        <w:rPr>
          <w:b/>
        </w:rPr>
        <w:t>0/100 DÓLARES DE</w:t>
      </w:r>
      <w:r w:rsidRPr="0034587C">
        <w:t xml:space="preserve"> </w:t>
      </w:r>
      <w:r w:rsidRPr="00DB2083">
        <w:rPr>
          <w:b/>
        </w:rPr>
        <w:t>LOS ESTADOS UNIDOS DE AMÉRICA ($</w:t>
      </w:r>
      <w:r>
        <w:rPr>
          <w:b/>
        </w:rPr>
        <w:t>88.50</w:t>
      </w:r>
      <w:r w:rsidRPr="00DB2083">
        <w:rPr>
          <w:b/>
        </w:rPr>
        <w:t>)</w:t>
      </w:r>
      <w:r w:rsidRPr="0034587C">
        <w:t xml:space="preserve"> </w:t>
      </w:r>
      <w:r>
        <w:t xml:space="preserve"> </w:t>
      </w:r>
      <w:r w:rsidRPr="0034587C">
        <w:t>a favor de</w:t>
      </w:r>
      <w:r>
        <w:t xml:space="preserve"> </w:t>
      </w:r>
      <w:r>
        <w:rPr>
          <w:b/>
        </w:rPr>
        <w:t>PROVEEDORA DE RODAMIENTOS S.A. DE C.V.</w:t>
      </w:r>
      <w:r w:rsidRPr="00DB2083">
        <w:rPr>
          <w:b/>
        </w:rPr>
        <w:t xml:space="preserve">  V/ </w:t>
      </w:r>
      <w:r>
        <w:t xml:space="preserve">Pago por compra de herramientas, repuestos y accesorios, para uso en </w:t>
      </w:r>
      <w:proofErr w:type="spellStart"/>
      <w:r>
        <w:t>mtto</w:t>
      </w:r>
      <w:proofErr w:type="spellEnd"/>
      <w:r>
        <w:t xml:space="preserve">. De bombas achicadoras, según factura  </w:t>
      </w:r>
      <w:r w:rsidRPr="0034587C">
        <w:t>No.</w:t>
      </w:r>
      <w:r>
        <w:t xml:space="preserve">-309 </w:t>
      </w:r>
      <w:r w:rsidRPr="0034587C">
        <w:t>Aplicando dicho gasto a la línea</w:t>
      </w:r>
      <w:r>
        <w:t xml:space="preserve"> 0101 del código  54118, del presupuesto municipal vigente</w:t>
      </w:r>
    </w:p>
    <w:p w14:paraId="5DAD67CA" w14:textId="77777777" w:rsidR="00D646EA" w:rsidRPr="00B1575F" w:rsidRDefault="00D646EA" w:rsidP="00D646EA">
      <w:pPr>
        <w:pStyle w:val="Prrafodelista"/>
        <w:rPr>
          <w:rFonts w:ascii="Calibri" w:hAnsi="Calibri" w:cs="Calibri"/>
          <w:sz w:val="22"/>
          <w:lang w:eastAsia="es-SV"/>
        </w:rPr>
      </w:pPr>
    </w:p>
    <w:p w14:paraId="607397DB" w14:textId="77777777" w:rsidR="00D646EA" w:rsidRPr="004E76C0" w:rsidRDefault="00D646EA" w:rsidP="00842726">
      <w:pPr>
        <w:pStyle w:val="Prrafodelista"/>
        <w:numPr>
          <w:ilvl w:val="0"/>
          <w:numId w:val="143"/>
        </w:numPr>
        <w:spacing w:after="0" w:line="240" w:lineRule="auto"/>
        <w:jc w:val="both"/>
        <w:rPr>
          <w:rFonts w:ascii="Calibri" w:hAnsi="Calibri" w:cs="Calibri"/>
          <w:sz w:val="22"/>
          <w:lang w:eastAsia="es-SV"/>
        </w:rPr>
      </w:pPr>
      <w:r w:rsidRPr="0034587C">
        <w:t>EROGAR la cantidad de</w:t>
      </w:r>
      <w:r>
        <w:t xml:space="preserve"> </w:t>
      </w:r>
      <w:r w:rsidRPr="00B1575F">
        <w:rPr>
          <w:b/>
        </w:rPr>
        <w:t>DOS MIL OCHENTA Y SIETE</w:t>
      </w:r>
      <w:r>
        <w:t xml:space="preserve"> </w:t>
      </w:r>
      <w:r>
        <w:rPr>
          <w:b/>
        </w:rPr>
        <w:t>87</w:t>
      </w:r>
      <w:r w:rsidRPr="004E76C0">
        <w:rPr>
          <w:b/>
        </w:rPr>
        <w:t>/100 DÓLARES DE</w:t>
      </w:r>
      <w:r w:rsidRPr="0034587C">
        <w:t xml:space="preserve"> </w:t>
      </w:r>
      <w:r w:rsidRPr="004E76C0">
        <w:rPr>
          <w:b/>
        </w:rPr>
        <w:t>LOS ESTADOS UNIDOS DE AMÉRICA ($</w:t>
      </w:r>
      <w:r>
        <w:rPr>
          <w:b/>
        </w:rPr>
        <w:t>2,087.87</w:t>
      </w:r>
      <w:r w:rsidRPr="004E76C0">
        <w:rPr>
          <w:b/>
        </w:rPr>
        <w:t>)</w:t>
      </w:r>
      <w:r w:rsidRPr="0034587C">
        <w:t xml:space="preserve"> </w:t>
      </w:r>
      <w:r>
        <w:t xml:space="preserve"> </w:t>
      </w:r>
      <w:r w:rsidRPr="0034587C">
        <w:t>a favor de</w:t>
      </w:r>
      <w:r>
        <w:t xml:space="preserve"> </w:t>
      </w:r>
      <w:r>
        <w:rPr>
          <w:b/>
        </w:rPr>
        <w:t>COMPAÑÍA GENERAL DE EQUIPOS S.A. DE C.V.</w:t>
      </w:r>
      <w:r w:rsidRPr="004E76C0">
        <w:rPr>
          <w:b/>
        </w:rPr>
        <w:t xml:space="preserve"> V/ </w:t>
      </w:r>
      <w:r>
        <w:t xml:space="preserve">Pago por compra de herramientas, repuestos y accesorios, para uso en eq.73, eq.48, eq.74, según factura  </w:t>
      </w:r>
      <w:r w:rsidRPr="0034587C">
        <w:t>No.</w:t>
      </w:r>
      <w:r>
        <w:t xml:space="preserve">-115-114-116 </w:t>
      </w:r>
      <w:r w:rsidRPr="0034587C">
        <w:t>Aplicando dicho gasto a la línea</w:t>
      </w:r>
      <w:r>
        <w:t xml:space="preserve"> 0101 del código  54118, del presupuesto municipal vigente</w:t>
      </w:r>
    </w:p>
    <w:p w14:paraId="4D95A6D7" w14:textId="77777777" w:rsidR="00D646EA" w:rsidRPr="00AF18E0" w:rsidRDefault="00D646EA" w:rsidP="00D646EA">
      <w:pPr>
        <w:pStyle w:val="Prrafodelista"/>
        <w:jc w:val="both"/>
        <w:rPr>
          <w:rFonts w:ascii="Calibri" w:hAnsi="Calibri" w:cs="Calibri"/>
          <w:sz w:val="22"/>
          <w:lang w:eastAsia="es-SV"/>
        </w:rPr>
      </w:pPr>
    </w:p>
    <w:p w14:paraId="012E70BC" w14:textId="77777777" w:rsidR="00D646EA" w:rsidRPr="0034587C" w:rsidRDefault="00D646EA" w:rsidP="00842726">
      <w:pPr>
        <w:pStyle w:val="Prrafodelista"/>
        <w:numPr>
          <w:ilvl w:val="0"/>
          <w:numId w:val="143"/>
        </w:numPr>
        <w:tabs>
          <w:tab w:val="left" w:pos="709"/>
          <w:tab w:val="left" w:pos="7797"/>
        </w:tabs>
        <w:spacing w:after="0" w:line="240" w:lineRule="auto"/>
        <w:jc w:val="both"/>
      </w:pPr>
      <w:r w:rsidRPr="0034587C">
        <w:t>EROGAR la cantidad de</w:t>
      </w:r>
      <w:r>
        <w:t xml:space="preserve"> </w:t>
      </w:r>
      <w:r w:rsidRPr="005C1E3A">
        <w:rPr>
          <w:b/>
        </w:rPr>
        <w:t>DOS MIL CINCUENTA Y TRES 55</w:t>
      </w:r>
      <w:r w:rsidRPr="0048397D">
        <w:rPr>
          <w:b/>
        </w:rPr>
        <w:t>/100 DÓLARES DE</w:t>
      </w:r>
      <w:r w:rsidRPr="0034587C">
        <w:t xml:space="preserve"> </w:t>
      </w:r>
      <w:r w:rsidRPr="0048397D">
        <w:rPr>
          <w:b/>
        </w:rPr>
        <w:t>LOS ESTADOS UNIDOS DE AMÉRICA ($</w:t>
      </w:r>
      <w:r>
        <w:rPr>
          <w:b/>
        </w:rPr>
        <w:t>2,053.55</w:t>
      </w:r>
      <w:r w:rsidRPr="0048397D">
        <w:rPr>
          <w:b/>
        </w:rPr>
        <w:t>)</w:t>
      </w:r>
      <w:r w:rsidRPr="0034587C">
        <w:t xml:space="preserve"> a favor de</w:t>
      </w:r>
      <w:r>
        <w:t xml:space="preserve"> </w:t>
      </w:r>
      <w:r w:rsidRPr="005C1E3A">
        <w:rPr>
          <w:b/>
        </w:rPr>
        <w:t>Sr. JOSE ROBERTO MAGAÑA GALDAMEZ/TRANSPORTES MAGAÑA</w:t>
      </w:r>
      <w:r>
        <w:t xml:space="preserve"> </w:t>
      </w:r>
      <w:r w:rsidRPr="0048397D">
        <w:rPr>
          <w:b/>
        </w:rPr>
        <w:t xml:space="preserve">V/ </w:t>
      </w:r>
      <w:r>
        <w:t xml:space="preserve">Pago </w:t>
      </w:r>
      <w:r w:rsidRPr="0034587C">
        <w:t>por compra de</w:t>
      </w:r>
      <w:r>
        <w:t xml:space="preserve"> minerales </w:t>
      </w:r>
      <w:proofErr w:type="spellStart"/>
      <w:r>
        <w:t>metalicos</w:t>
      </w:r>
      <w:proofErr w:type="spellEnd"/>
      <w:r>
        <w:t xml:space="preserve"> y productos derivados , mantenimientos y reparaciones de </w:t>
      </w:r>
      <w:proofErr w:type="spellStart"/>
      <w:r>
        <w:t>vehiculos</w:t>
      </w:r>
      <w:proofErr w:type="spellEnd"/>
      <w:r>
        <w:t xml:space="preserve">, para uso en eq.131, eq.138, eq.169, eq.150, eq.161, </w:t>
      </w:r>
      <w:r>
        <w:lastRenderedPageBreak/>
        <w:t>eq.173, eq.149, eq.129, eq.108,eq.102, eq.48, eq.53, eq.75, eq.02, eq.86, s</w:t>
      </w:r>
      <w:r w:rsidRPr="0034587C">
        <w:t>egún facturas, líneas y códigos que se detallan a continuación:</w:t>
      </w:r>
    </w:p>
    <w:p w14:paraId="6DA77B9D" w14:textId="77777777" w:rsidR="00D646EA" w:rsidRDefault="00D646EA" w:rsidP="00D646EA">
      <w:pPr>
        <w:tabs>
          <w:tab w:val="left" w:pos="3592"/>
        </w:tabs>
        <w:ind w:left="720"/>
        <w:jc w:val="both"/>
        <w:rPr>
          <w:b/>
        </w:rPr>
      </w:pPr>
      <w:r>
        <w:rPr>
          <w:b/>
        </w:rPr>
        <w:tab/>
      </w:r>
    </w:p>
    <w:p w14:paraId="4D3E3364" w14:textId="77777777" w:rsidR="00D646EA" w:rsidRPr="0048397D" w:rsidRDefault="00D646EA" w:rsidP="00D646EA">
      <w:pPr>
        <w:tabs>
          <w:tab w:val="left" w:pos="922"/>
          <w:tab w:val="left" w:pos="7797"/>
        </w:tabs>
        <w:spacing w:after="0" w:line="240" w:lineRule="auto"/>
        <w:ind w:left="1080"/>
        <w:jc w:val="both"/>
        <w:rPr>
          <w:b/>
          <w:szCs w:val="24"/>
          <w:u w:val="single"/>
        </w:rPr>
      </w:pPr>
      <w:r w:rsidRPr="0048397D">
        <w:rPr>
          <w:b/>
          <w:szCs w:val="24"/>
          <w:u w:val="single"/>
        </w:rPr>
        <w:t>LINEA 0101</w:t>
      </w:r>
    </w:p>
    <w:p w14:paraId="6646645C" w14:textId="77777777" w:rsidR="00D646EA" w:rsidRDefault="00D646EA" w:rsidP="00D646EA">
      <w:pPr>
        <w:tabs>
          <w:tab w:val="left" w:pos="922"/>
          <w:tab w:val="left" w:pos="7797"/>
        </w:tabs>
        <w:spacing w:after="0" w:line="240" w:lineRule="auto"/>
        <w:jc w:val="both"/>
        <w:rPr>
          <w:szCs w:val="24"/>
        </w:rPr>
      </w:pPr>
      <w:r w:rsidRPr="0048397D">
        <w:rPr>
          <w:szCs w:val="24"/>
        </w:rPr>
        <w:t xml:space="preserve">                 Facturas Nos.- </w:t>
      </w:r>
      <w:r>
        <w:rPr>
          <w:szCs w:val="24"/>
        </w:rPr>
        <w:t>294-293-289-291-290-288-292-295-296-297-306-305</w:t>
      </w:r>
    </w:p>
    <w:p w14:paraId="3584FFE1" w14:textId="77777777" w:rsidR="00D646EA" w:rsidRPr="0048397D" w:rsidRDefault="00D646EA" w:rsidP="00D646EA">
      <w:pPr>
        <w:tabs>
          <w:tab w:val="left" w:pos="922"/>
          <w:tab w:val="left" w:pos="7797"/>
        </w:tabs>
        <w:spacing w:after="0" w:line="240" w:lineRule="auto"/>
        <w:jc w:val="both"/>
        <w:rPr>
          <w:szCs w:val="24"/>
        </w:rPr>
      </w:pPr>
      <w:r>
        <w:rPr>
          <w:szCs w:val="24"/>
        </w:rPr>
        <w:t xml:space="preserve">                                         304-303-302-301-300-299-298-307</w:t>
      </w:r>
    </w:p>
    <w:p w14:paraId="4A592824" w14:textId="77777777" w:rsidR="00D646EA" w:rsidRPr="0048397D" w:rsidRDefault="00D646EA" w:rsidP="00D646EA">
      <w:pPr>
        <w:tabs>
          <w:tab w:val="left" w:pos="1425"/>
        </w:tabs>
        <w:spacing w:after="0" w:line="240" w:lineRule="auto"/>
        <w:jc w:val="both"/>
        <w:rPr>
          <w:szCs w:val="24"/>
        </w:rPr>
      </w:pPr>
      <w:r w:rsidRPr="0048397D">
        <w:rPr>
          <w:b/>
          <w:szCs w:val="24"/>
        </w:rPr>
        <w:t xml:space="preserve">                 </w:t>
      </w:r>
      <w:r w:rsidRPr="0048397D">
        <w:rPr>
          <w:szCs w:val="24"/>
        </w:rPr>
        <w:t>Códigos Nos.-</w:t>
      </w:r>
      <w:r>
        <w:rPr>
          <w:szCs w:val="24"/>
        </w:rPr>
        <w:t>54112</w:t>
      </w:r>
      <w:r w:rsidRPr="0048397D">
        <w:rPr>
          <w:szCs w:val="24"/>
        </w:rPr>
        <w:t>………….……………………............................ $</w:t>
      </w:r>
      <w:r>
        <w:rPr>
          <w:szCs w:val="24"/>
        </w:rPr>
        <w:t xml:space="preserve">    117.00</w:t>
      </w:r>
      <w:r w:rsidRPr="0048397D">
        <w:rPr>
          <w:szCs w:val="24"/>
        </w:rPr>
        <w:t xml:space="preserve">      </w:t>
      </w:r>
    </w:p>
    <w:p w14:paraId="5965B8E8" w14:textId="77777777" w:rsidR="00D646EA" w:rsidRPr="0048397D" w:rsidRDefault="00D646EA" w:rsidP="00D646EA">
      <w:pPr>
        <w:tabs>
          <w:tab w:val="left" w:pos="1425"/>
        </w:tabs>
        <w:spacing w:after="0" w:line="240" w:lineRule="auto"/>
        <w:jc w:val="both"/>
        <w:rPr>
          <w:szCs w:val="24"/>
        </w:rPr>
      </w:pPr>
      <w:r w:rsidRPr="0048397D">
        <w:rPr>
          <w:szCs w:val="24"/>
        </w:rPr>
        <w:t xml:space="preserve">                 Códigos Nos.-</w:t>
      </w:r>
      <w:r>
        <w:rPr>
          <w:szCs w:val="24"/>
        </w:rPr>
        <w:t>54302</w:t>
      </w:r>
      <w:r w:rsidRPr="0048397D">
        <w:rPr>
          <w:szCs w:val="24"/>
        </w:rPr>
        <w:t xml:space="preserve">………….……………………............................ $ </w:t>
      </w:r>
      <w:r>
        <w:rPr>
          <w:szCs w:val="24"/>
        </w:rPr>
        <w:t>1,936.55</w:t>
      </w:r>
      <w:r w:rsidRPr="0048397D">
        <w:rPr>
          <w:szCs w:val="24"/>
        </w:rPr>
        <w:t xml:space="preserve">     </w:t>
      </w:r>
    </w:p>
    <w:p w14:paraId="2E736F3A" w14:textId="77777777" w:rsidR="00D646EA" w:rsidRDefault="00D646EA" w:rsidP="00D646EA">
      <w:pPr>
        <w:jc w:val="center"/>
        <w:rPr>
          <w:b/>
          <w:szCs w:val="24"/>
        </w:rPr>
      </w:pPr>
      <w:r w:rsidRPr="0048397D">
        <w:rPr>
          <w:b/>
          <w:szCs w:val="24"/>
        </w:rPr>
        <w:t xml:space="preserve">                 </w:t>
      </w:r>
      <w:r w:rsidRPr="0048397D">
        <w:rPr>
          <w:szCs w:val="24"/>
        </w:rPr>
        <w:t>Total………………………..……………………......…….....</w:t>
      </w:r>
      <w:r>
        <w:rPr>
          <w:szCs w:val="24"/>
        </w:rPr>
        <w:t>..........</w:t>
      </w:r>
      <w:r w:rsidRPr="0048397D">
        <w:rPr>
          <w:szCs w:val="24"/>
        </w:rPr>
        <w:t>....</w:t>
      </w:r>
      <w:r w:rsidRPr="0048397D">
        <w:rPr>
          <w:b/>
          <w:szCs w:val="24"/>
        </w:rPr>
        <w:t xml:space="preserve">$ </w:t>
      </w:r>
      <w:r>
        <w:rPr>
          <w:b/>
          <w:szCs w:val="24"/>
        </w:rPr>
        <w:t>2,053.55</w:t>
      </w:r>
    </w:p>
    <w:p w14:paraId="1D7EE0D5" w14:textId="77777777" w:rsidR="00D646EA" w:rsidRDefault="00D646EA" w:rsidP="00D646EA">
      <w:pPr>
        <w:spacing w:after="0" w:line="240" w:lineRule="auto"/>
        <w:jc w:val="both"/>
        <w:rPr>
          <w:szCs w:val="24"/>
        </w:rPr>
      </w:pPr>
      <w:r w:rsidRPr="00781280">
        <w:rPr>
          <w:szCs w:val="24"/>
        </w:rPr>
        <w:t xml:space="preserve">Autorizando a Tesorería a efectuar los pagos correspondientes FONDOS PROPIOS. Cuenta </w:t>
      </w:r>
      <w:proofErr w:type="spellStart"/>
      <w:r w:rsidRPr="00781280">
        <w:rPr>
          <w:szCs w:val="24"/>
        </w:rPr>
        <w:t>N°</w:t>
      </w:r>
      <w:proofErr w:type="spellEnd"/>
      <w:r w:rsidRPr="00781280">
        <w:rPr>
          <w:szCs w:val="24"/>
        </w:rPr>
        <w:t xml:space="preserve"> 00500003666</w:t>
      </w:r>
    </w:p>
    <w:p w14:paraId="27842046" w14:textId="77777777" w:rsidR="00D646EA" w:rsidRDefault="00D646EA" w:rsidP="00D646EA">
      <w:pPr>
        <w:jc w:val="center"/>
        <w:rPr>
          <w:b/>
          <w:szCs w:val="24"/>
        </w:rPr>
      </w:pPr>
    </w:p>
    <w:p w14:paraId="12D6EF8E" w14:textId="77777777" w:rsidR="004045E6" w:rsidRPr="00FE0687" w:rsidRDefault="004045E6" w:rsidP="004045E6">
      <w:pPr>
        <w:jc w:val="both"/>
        <w:rPr>
          <w:b/>
          <w:bCs/>
          <w:u w:val="single"/>
          <w:lang w:val="es-ES"/>
        </w:rPr>
      </w:pPr>
      <w:bookmarkStart w:id="63" w:name="_Hlk57632924"/>
      <w:r w:rsidRPr="00FE0687">
        <w:rPr>
          <w:b/>
          <w:bCs/>
          <w:u w:val="single"/>
          <w:lang w:val="es-ES"/>
        </w:rPr>
        <w:t>ACUERDO NÚMERO</w:t>
      </w:r>
      <w:r>
        <w:rPr>
          <w:b/>
          <w:bCs/>
          <w:u w:val="single"/>
          <w:lang w:val="es-ES"/>
        </w:rPr>
        <w:t xml:space="preserve"> VEINTICINCO: </w:t>
      </w:r>
    </w:p>
    <w:p w14:paraId="5AB0D10F" w14:textId="77777777" w:rsidR="004045E6" w:rsidRPr="00FE0687" w:rsidRDefault="004045E6" w:rsidP="004045E6">
      <w:pPr>
        <w:jc w:val="both"/>
      </w:pPr>
      <w:r>
        <w:rPr>
          <w:rFonts w:eastAsia="Calibri"/>
          <w:b/>
          <w:color w:val="000000"/>
        </w:rPr>
        <w:t xml:space="preserve">CONSIDERANDO: </w:t>
      </w:r>
    </w:p>
    <w:p w14:paraId="4C510850" w14:textId="77777777" w:rsidR="004045E6" w:rsidRDefault="004045E6" w:rsidP="004045E6">
      <w:pPr>
        <w:jc w:val="both"/>
        <w:rPr>
          <w:rFonts w:eastAsia="Calibri"/>
          <w:color w:val="000000"/>
        </w:rPr>
      </w:pPr>
      <w:r>
        <w:rPr>
          <w:lang w:val="es-ES"/>
        </w:rPr>
        <w:t xml:space="preserve">Que debido al retiro voluntario presentado por el señor Isaí Galdámez Pacheco, el cual se acordó su erogación mediante acuerdo </w:t>
      </w:r>
      <w:r w:rsidR="00E4489B">
        <w:rPr>
          <w:lang w:val="es-ES"/>
        </w:rPr>
        <w:t>número diez</w:t>
      </w:r>
      <w:r>
        <w:rPr>
          <w:lang w:val="es-ES"/>
        </w:rPr>
        <w:t xml:space="preserve"> del acta número </w:t>
      </w:r>
      <w:r>
        <w:rPr>
          <w:rFonts w:eastAsia="Calibri"/>
          <w:b/>
          <w:color w:val="000000"/>
        </w:rPr>
        <w:t xml:space="preserve">CINCUENTA </w:t>
      </w:r>
      <w:r w:rsidRPr="0078376B">
        <w:rPr>
          <w:rFonts w:eastAsia="Calibri"/>
          <w:b/>
          <w:color w:val="000000"/>
        </w:rPr>
        <w:t xml:space="preserve"> </w:t>
      </w:r>
      <w:r w:rsidRPr="0078376B">
        <w:rPr>
          <w:rFonts w:eastAsia="Calibri"/>
          <w:bCs/>
          <w:color w:val="000000"/>
        </w:rPr>
        <w:t>de sesión</w:t>
      </w:r>
      <w:r w:rsidRPr="0078376B">
        <w:rPr>
          <w:rFonts w:eastAsia="Calibri"/>
          <w:b/>
          <w:color w:val="000000"/>
        </w:rPr>
        <w:t xml:space="preserve"> </w:t>
      </w:r>
      <w:r w:rsidRPr="0078376B">
        <w:rPr>
          <w:rFonts w:eastAsia="Calibri"/>
          <w:color w:val="000000"/>
        </w:rPr>
        <w:t>ordinaria</w:t>
      </w:r>
      <w:r w:rsidRPr="0078376B">
        <w:rPr>
          <w:rFonts w:eastAsia="Calibri"/>
          <w:b/>
          <w:color w:val="000000"/>
        </w:rPr>
        <w:t xml:space="preserve"> </w:t>
      </w:r>
      <w:r w:rsidRPr="0078376B">
        <w:rPr>
          <w:rFonts w:eastAsia="Calibri"/>
          <w:bCs/>
          <w:color w:val="000000"/>
        </w:rPr>
        <w:t>de</w:t>
      </w:r>
      <w:r w:rsidRPr="0078376B">
        <w:rPr>
          <w:rFonts w:eastAsia="Calibri"/>
          <w:color w:val="000000"/>
        </w:rPr>
        <w:t xml:space="preserve"> fecha  </w:t>
      </w:r>
      <w:r>
        <w:rPr>
          <w:rFonts w:eastAsia="Calibri"/>
          <w:color w:val="000000"/>
        </w:rPr>
        <w:t>dieciocho</w:t>
      </w:r>
      <w:r w:rsidRPr="0078376B">
        <w:rPr>
          <w:rFonts w:eastAsia="Calibri"/>
          <w:color w:val="000000"/>
        </w:rPr>
        <w:t xml:space="preserve">  de noviembre  </w:t>
      </w:r>
      <w:r>
        <w:rPr>
          <w:rFonts w:eastAsia="Calibri"/>
          <w:color w:val="000000"/>
        </w:rPr>
        <w:t>del 2020, se vuelve necesario emitir cheque a nombre del Banco de Fomento Agropecuario, en concepto de pago de crédito del referido señor; POR TANTO, el Concejo Municipal en uso de las facultades que el Código Municipal les confiere ACUERDA:</w:t>
      </w:r>
    </w:p>
    <w:p w14:paraId="5BB8B310" w14:textId="77777777" w:rsidR="004045E6" w:rsidRDefault="004045E6" w:rsidP="004045E6">
      <w:pPr>
        <w:jc w:val="both"/>
        <w:rPr>
          <w:rFonts w:eastAsia="Calibri"/>
          <w:color w:val="000000"/>
        </w:rPr>
      </w:pPr>
      <w:r>
        <w:rPr>
          <w:rFonts w:eastAsia="Calibri"/>
          <w:color w:val="000000"/>
        </w:rPr>
        <w:t xml:space="preserve"> Autorizar a la Tesorera Municipal a retener la cantidad de DOS  MIL DOSCIENTOS DIEZ 90/100 DÓLARES DE LOS ESTADOS UNIDOS DE AMÉRICA. ($2,210.90) de la liquidación del señor ISAÍ GALDÁMEZ PACHECO, en concepto de pago de crédito</w:t>
      </w:r>
      <w:r w:rsidR="00E4489B">
        <w:rPr>
          <w:rFonts w:eastAsia="Calibri"/>
          <w:color w:val="000000"/>
        </w:rPr>
        <w:t xml:space="preserve"> a favor del banco;  y</w:t>
      </w:r>
      <w:r>
        <w:rPr>
          <w:rFonts w:eastAsia="Calibri"/>
          <w:color w:val="000000"/>
        </w:rPr>
        <w:t xml:space="preserve"> emitir cheque a favor del BANCO DE FOMENTO AGROPECUARIO.</w:t>
      </w:r>
    </w:p>
    <w:p w14:paraId="57BA4A06" w14:textId="77777777" w:rsidR="004045E6" w:rsidRDefault="004045E6" w:rsidP="004045E6">
      <w:pPr>
        <w:jc w:val="both"/>
        <w:rPr>
          <w:lang w:val="es-ES"/>
        </w:rPr>
      </w:pPr>
      <w:r>
        <w:rPr>
          <w:rFonts w:eastAsia="Calibri"/>
          <w:color w:val="000000"/>
        </w:rPr>
        <w:t xml:space="preserve">COMUNIQUESE. </w:t>
      </w:r>
    </w:p>
    <w:p w14:paraId="20B6A086" w14:textId="77777777" w:rsidR="004045E6" w:rsidRDefault="004045E6" w:rsidP="004045E6">
      <w:pPr>
        <w:jc w:val="both"/>
        <w:rPr>
          <w:lang w:val="es-ES"/>
        </w:rPr>
      </w:pPr>
    </w:p>
    <w:p w14:paraId="1938EE14" w14:textId="77777777" w:rsidR="00AC4E05" w:rsidRPr="00287C1C" w:rsidRDefault="00AC4E05" w:rsidP="00AC4E05">
      <w:pPr>
        <w:spacing w:after="0" w:line="240" w:lineRule="auto"/>
        <w:jc w:val="both"/>
        <w:rPr>
          <w:rFonts w:eastAsia="Times New Roman"/>
          <w:b/>
          <w:szCs w:val="24"/>
          <w:u w:val="single"/>
          <w:lang w:eastAsia="es-ES"/>
        </w:rPr>
      </w:pPr>
      <w:r>
        <w:rPr>
          <w:rFonts w:eastAsia="Times New Roman"/>
          <w:b/>
          <w:szCs w:val="24"/>
          <w:u w:val="single"/>
          <w:lang w:eastAsia="es-ES"/>
        </w:rPr>
        <w:t>ACUERDO NÚMERO VEINTISEIS</w:t>
      </w:r>
      <w:r w:rsidRPr="00287C1C">
        <w:rPr>
          <w:rFonts w:eastAsia="Times New Roman"/>
          <w:b/>
          <w:szCs w:val="24"/>
          <w:u w:val="single"/>
          <w:lang w:eastAsia="es-ES"/>
        </w:rPr>
        <w:t xml:space="preserve">: </w:t>
      </w:r>
    </w:p>
    <w:p w14:paraId="38122DFD" w14:textId="77777777" w:rsidR="00AC4E05" w:rsidRPr="00287C1C" w:rsidRDefault="00AC4E05" w:rsidP="00AC4E05">
      <w:pPr>
        <w:spacing w:after="0" w:line="240" w:lineRule="auto"/>
        <w:jc w:val="both"/>
        <w:rPr>
          <w:rFonts w:eastAsia="Times New Roman"/>
          <w:szCs w:val="24"/>
          <w:lang w:eastAsia="es-ES"/>
        </w:rPr>
      </w:pPr>
      <w:r w:rsidRPr="00287C1C">
        <w:rPr>
          <w:rFonts w:eastAsia="Times New Roman"/>
          <w:szCs w:val="24"/>
          <w:lang w:eastAsia="es-ES"/>
        </w:rPr>
        <w:t xml:space="preserve">El Concejo Municipal de Metapán, en uso de las facultades legales que el Código municipal les confiere: ACUERDA: Erogar las cantidades siguientes: </w:t>
      </w:r>
    </w:p>
    <w:p w14:paraId="2C7B09A5" w14:textId="77777777" w:rsidR="00AC4E05" w:rsidRPr="00287C1C" w:rsidRDefault="00AC4E05" w:rsidP="00AC4E05">
      <w:pPr>
        <w:spacing w:after="0" w:line="240" w:lineRule="auto"/>
        <w:jc w:val="both"/>
        <w:rPr>
          <w:rFonts w:eastAsia="Times New Roman"/>
          <w:b/>
          <w:szCs w:val="24"/>
          <w:u w:val="single"/>
          <w:lang w:eastAsia="es-ES"/>
        </w:rPr>
      </w:pPr>
    </w:p>
    <w:p w14:paraId="072DC467" w14:textId="77777777" w:rsidR="00AC4E05" w:rsidRPr="00287C1C" w:rsidRDefault="00AC4E05" w:rsidP="00AC4E05">
      <w:pPr>
        <w:spacing w:after="0" w:line="240" w:lineRule="auto"/>
        <w:jc w:val="both"/>
        <w:rPr>
          <w:rFonts w:eastAsia="Times New Roman"/>
          <w:b/>
          <w:szCs w:val="24"/>
          <w:u w:val="single"/>
          <w:lang w:eastAsia="es-ES"/>
        </w:rPr>
      </w:pPr>
      <w:r w:rsidRPr="00287C1C">
        <w:rPr>
          <w:rFonts w:eastAsia="Times New Roman"/>
          <w:b/>
          <w:szCs w:val="24"/>
          <w:u w:val="single"/>
          <w:lang w:eastAsia="es-ES"/>
        </w:rPr>
        <w:t>LINEA 0101  ADMINISTRACIÓN SUPERIOR</w:t>
      </w:r>
    </w:p>
    <w:p w14:paraId="01D46582" w14:textId="77777777" w:rsidR="00AC4E05" w:rsidRPr="00287C1C" w:rsidRDefault="00AC4E05" w:rsidP="00AC4E05">
      <w:pPr>
        <w:spacing w:after="0" w:line="240" w:lineRule="auto"/>
        <w:jc w:val="both"/>
        <w:rPr>
          <w:rFonts w:eastAsia="Times New Roman"/>
          <w:szCs w:val="24"/>
          <w:lang w:eastAsia="es-ES"/>
        </w:rPr>
      </w:pPr>
    </w:p>
    <w:p w14:paraId="4C46E7A5" w14:textId="77777777" w:rsidR="00AC4E05" w:rsidRPr="00287C1C" w:rsidRDefault="00AC4E05" w:rsidP="00842726">
      <w:pPr>
        <w:numPr>
          <w:ilvl w:val="0"/>
          <w:numId w:val="144"/>
        </w:numPr>
        <w:spacing w:after="0" w:line="240" w:lineRule="auto"/>
        <w:contextualSpacing/>
        <w:jc w:val="both"/>
        <w:rPr>
          <w:rFonts w:eastAsia="Times New Roman"/>
          <w:szCs w:val="24"/>
          <w:lang w:val="es-ES" w:eastAsia="es-ES"/>
        </w:rPr>
      </w:pPr>
      <w:r w:rsidRPr="00287C1C">
        <w:rPr>
          <w:rFonts w:eastAsia="Times New Roman"/>
          <w:szCs w:val="24"/>
          <w:lang w:val="es-ES" w:eastAsia="es-ES"/>
        </w:rPr>
        <w:t>54110</w:t>
      </w:r>
      <w:r w:rsidRPr="00287C1C">
        <w:rPr>
          <w:rFonts w:eastAsia="Times New Roman"/>
          <w:szCs w:val="24"/>
          <w:lang w:val="es-ES" w:eastAsia="es-ES"/>
        </w:rPr>
        <w:tab/>
        <w:t xml:space="preserve"> </w:t>
      </w:r>
      <w:r w:rsidRPr="00287C1C">
        <w:rPr>
          <w:rFonts w:eastAsia="Calibri"/>
          <w:b/>
          <w:szCs w:val="24"/>
        </w:rPr>
        <w:t>GASOLINERA METAPÁN</w:t>
      </w:r>
      <w:r w:rsidRPr="00287C1C">
        <w:rPr>
          <w:rFonts w:eastAsia="Calibri"/>
          <w:szCs w:val="24"/>
        </w:rPr>
        <w:t xml:space="preserve"> “</w:t>
      </w:r>
      <w:r w:rsidRPr="00287C1C">
        <w:rPr>
          <w:rFonts w:eastAsia="Calibri"/>
          <w:b/>
          <w:szCs w:val="24"/>
        </w:rPr>
        <w:t>JOSÉ ADÁN SALAZAR”</w:t>
      </w:r>
      <w:r w:rsidRPr="00287C1C">
        <w:rPr>
          <w:rFonts w:eastAsia="Calibri"/>
          <w:szCs w:val="24"/>
        </w:rPr>
        <w:t xml:space="preserve"> </w:t>
      </w:r>
      <w:r w:rsidRPr="00287C1C">
        <w:rPr>
          <w:rFonts w:eastAsia="Times New Roman"/>
          <w:szCs w:val="24"/>
          <w:lang w:val="es-ES" w:eastAsia="es-ES"/>
        </w:rPr>
        <w:t xml:space="preserve"> V/ Pago  Por  la  compra  de combustible duran</w:t>
      </w:r>
      <w:r>
        <w:rPr>
          <w:rFonts w:eastAsia="Times New Roman"/>
          <w:szCs w:val="24"/>
          <w:lang w:val="es-ES" w:eastAsia="es-ES"/>
        </w:rPr>
        <w:t>te el periodo comprendido del 16 al 31 de Octubre del 2020</w:t>
      </w:r>
      <w:r w:rsidRPr="00287C1C">
        <w:rPr>
          <w:rFonts w:eastAsia="Times New Roman"/>
          <w:szCs w:val="24"/>
          <w:lang w:val="es-ES" w:eastAsia="es-ES"/>
        </w:rPr>
        <w:t>.- Para equipos propiedad de esta Alcaldía. Según facturas números:</w:t>
      </w:r>
    </w:p>
    <w:p w14:paraId="5731805B" w14:textId="77777777" w:rsidR="00AC4E05" w:rsidRPr="00287C1C" w:rsidRDefault="00AC4E05" w:rsidP="00AC4E05">
      <w:pPr>
        <w:tabs>
          <w:tab w:val="left" w:pos="5408"/>
        </w:tabs>
        <w:spacing w:after="0" w:line="240" w:lineRule="auto"/>
        <w:jc w:val="both"/>
        <w:rPr>
          <w:rFonts w:eastAsia="Times New Roman"/>
          <w:b/>
          <w:szCs w:val="24"/>
          <w:u w:val="single"/>
          <w:lang w:eastAsia="es-ES"/>
        </w:rPr>
      </w:pPr>
    </w:p>
    <w:p w14:paraId="2116049E" w14:textId="77777777" w:rsidR="00AC4E05" w:rsidRDefault="00AC4E05" w:rsidP="00AC4E05">
      <w:pPr>
        <w:tabs>
          <w:tab w:val="left" w:pos="5408"/>
        </w:tabs>
        <w:spacing w:after="0" w:line="240" w:lineRule="auto"/>
        <w:jc w:val="both"/>
        <w:rPr>
          <w:rFonts w:eastAsia="Times New Roman"/>
          <w:b/>
          <w:szCs w:val="24"/>
          <w:lang w:eastAsia="es-ES"/>
        </w:rPr>
      </w:pPr>
      <w:r w:rsidRPr="00287C1C">
        <w:rPr>
          <w:rFonts w:eastAsia="Times New Roman"/>
          <w:b/>
          <w:szCs w:val="24"/>
          <w:lang w:eastAsia="es-ES"/>
        </w:rPr>
        <w:t xml:space="preserve">Facturas </w:t>
      </w:r>
      <w:proofErr w:type="spellStart"/>
      <w:r w:rsidRPr="00287C1C">
        <w:rPr>
          <w:rFonts w:eastAsia="Times New Roman"/>
          <w:b/>
          <w:szCs w:val="24"/>
          <w:lang w:eastAsia="es-ES"/>
        </w:rPr>
        <w:t>N°</w:t>
      </w:r>
      <w:proofErr w:type="spellEnd"/>
      <w:r w:rsidRPr="00287C1C">
        <w:rPr>
          <w:rFonts w:eastAsia="Times New Roman"/>
          <w:b/>
          <w:szCs w:val="24"/>
          <w:lang w:eastAsia="es-ES"/>
        </w:rPr>
        <w:t xml:space="preserve"> </w:t>
      </w:r>
      <w:r>
        <w:rPr>
          <w:rFonts w:eastAsia="Times New Roman"/>
          <w:b/>
          <w:szCs w:val="24"/>
          <w:lang w:eastAsia="es-ES"/>
        </w:rPr>
        <w:t>35396-35476-35584-35639-35692-35747-35818-35877-35962</w:t>
      </w:r>
    </w:p>
    <w:p w14:paraId="64BBE7E7" w14:textId="77777777" w:rsidR="00AC4E05" w:rsidRDefault="00AC4E05" w:rsidP="00AC4E05">
      <w:pPr>
        <w:tabs>
          <w:tab w:val="left" w:pos="5408"/>
        </w:tabs>
        <w:spacing w:after="0" w:line="240" w:lineRule="auto"/>
        <w:jc w:val="both"/>
        <w:rPr>
          <w:rFonts w:eastAsia="Times New Roman"/>
          <w:b/>
          <w:szCs w:val="24"/>
          <w:lang w:eastAsia="es-ES"/>
        </w:rPr>
      </w:pPr>
      <w:r>
        <w:rPr>
          <w:rFonts w:eastAsia="Times New Roman"/>
          <w:b/>
          <w:szCs w:val="24"/>
          <w:lang w:eastAsia="es-ES"/>
        </w:rPr>
        <w:t xml:space="preserve">                         36017-36081-36148-36206-36285</w:t>
      </w:r>
    </w:p>
    <w:p w14:paraId="17BC8633" w14:textId="77777777" w:rsidR="00A23738" w:rsidRPr="00287C1C" w:rsidRDefault="00A23738" w:rsidP="00AC4E05">
      <w:pPr>
        <w:tabs>
          <w:tab w:val="left" w:pos="5408"/>
        </w:tabs>
        <w:spacing w:after="0" w:line="240" w:lineRule="auto"/>
        <w:jc w:val="both"/>
        <w:rPr>
          <w:rFonts w:eastAsia="Times New Roman"/>
          <w:b/>
          <w:szCs w:val="24"/>
          <w:lang w:eastAsia="es-ES"/>
        </w:rPr>
      </w:pPr>
    </w:p>
    <w:p w14:paraId="367520FA" w14:textId="77777777" w:rsidR="00AC4E05" w:rsidRPr="00287C1C" w:rsidRDefault="00AC4E05" w:rsidP="00AC4E05">
      <w:pPr>
        <w:jc w:val="both"/>
        <w:rPr>
          <w:rFonts w:eastAsia="Times New Roman"/>
          <w:b/>
          <w:sz w:val="36"/>
          <w:szCs w:val="36"/>
          <w:lang w:eastAsia="es-ES"/>
        </w:rPr>
      </w:pPr>
      <w:r w:rsidRPr="00287C1C">
        <w:rPr>
          <w:rFonts w:eastAsia="Times New Roman"/>
          <w:b/>
          <w:sz w:val="36"/>
          <w:szCs w:val="36"/>
          <w:lang w:eastAsia="es-ES"/>
        </w:rPr>
        <w:t>TO</w:t>
      </w:r>
      <w:r>
        <w:rPr>
          <w:rFonts w:eastAsia="Times New Roman"/>
          <w:b/>
          <w:sz w:val="36"/>
          <w:szCs w:val="36"/>
          <w:lang w:eastAsia="es-ES"/>
        </w:rPr>
        <w:t>TAL GENERAL…………………………$ 32,927.91</w:t>
      </w:r>
    </w:p>
    <w:p w14:paraId="467EF77A" w14:textId="77777777" w:rsidR="00AC4E05" w:rsidRDefault="00AC4E05" w:rsidP="00AC4E05">
      <w:pPr>
        <w:spacing w:after="0" w:line="240" w:lineRule="auto"/>
        <w:jc w:val="both"/>
        <w:rPr>
          <w:rFonts w:eastAsia="Calibri"/>
          <w:szCs w:val="24"/>
          <w:lang w:val="es-ES"/>
        </w:rPr>
      </w:pPr>
      <w:r w:rsidRPr="00287C1C">
        <w:rPr>
          <w:rFonts w:eastAsia="Calibri"/>
          <w:szCs w:val="24"/>
          <w:lang w:val="es-ES"/>
        </w:rPr>
        <w:t>COMUNIQUESE.-</w:t>
      </w:r>
    </w:p>
    <w:p w14:paraId="0FE8E94D" w14:textId="77777777" w:rsidR="00AC4E05" w:rsidRDefault="00AC4E05" w:rsidP="00AC4E05">
      <w:pPr>
        <w:spacing w:after="0" w:line="240" w:lineRule="auto"/>
        <w:jc w:val="both"/>
        <w:rPr>
          <w:rFonts w:eastAsia="Calibri"/>
          <w:szCs w:val="24"/>
          <w:lang w:val="es-ES"/>
        </w:rPr>
      </w:pPr>
    </w:p>
    <w:p w14:paraId="754AEA9D" w14:textId="77777777" w:rsidR="00AC4E05" w:rsidRDefault="00AC4E05" w:rsidP="00AC4E05">
      <w:pPr>
        <w:spacing w:after="0" w:line="240" w:lineRule="auto"/>
        <w:jc w:val="both"/>
        <w:rPr>
          <w:rFonts w:eastAsia="Calibri"/>
          <w:szCs w:val="24"/>
          <w:lang w:val="es-ES"/>
        </w:rPr>
      </w:pPr>
    </w:p>
    <w:p w14:paraId="5617795A" w14:textId="77777777" w:rsidR="00AC4E05" w:rsidRPr="00287C1C" w:rsidRDefault="00AC4E05" w:rsidP="00AC4E05">
      <w:pPr>
        <w:spacing w:after="0" w:line="240" w:lineRule="auto"/>
        <w:jc w:val="both"/>
        <w:rPr>
          <w:rFonts w:eastAsia="Times New Roman"/>
          <w:b/>
          <w:szCs w:val="24"/>
          <w:u w:val="single"/>
          <w:lang w:eastAsia="es-ES"/>
        </w:rPr>
      </w:pPr>
      <w:r>
        <w:rPr>
          <w:rFonts w:eastAsia="Times New Roman"/>
          <w:b/>
          <w:szCs w:val="24"/>
          <w:u w:val="single"/>
          <w:lang w:eastAsia="es-ES"/>
        </w:rPr>
        <w:t>ACUERDO NÚMERO VEINTISIETE</w:t>
      </w:r>
      <w:r w:rsidRPr="00287C1C">
        <w:rPr>
          <w:rFonts w:eastAsia="Times New Roman"/>
          <w:b/>
          <w:szCs w:val="24"/>
          <w:u w:val="single"/>
          <w:lang w:eastAsia="es-ES"/>
        </w:rPr>
        <w:t xml:space="preserve">: </w:t>
      </w:r>
    </w:p>
    <w:p w14:paraId="5D975653" w14:textId="77777777" w:rsidR="00AC4E05" w:rsidRPr="00287C1C" w:rsidRDefault="00AC4E05" w:rsidP="00AC4E05">
      <w:pPr>
        <w:spacing w:after="0" w:line="240" w:lineRule="auto"/>
        <w:jc w:val="both"/>
        <w:rPr>
          <w:rFonts w:eastAsia="Times New Roman"/>
          <w:szCs w:val="24"/>
          <w:lang w:eastAsia="es-ES"/>
        </w:rPr>
      </w:pPr>
      <w:r w:rsidRPr="00287C1C">
        <w:rPr>
          <w:rFonts w:eastAsia="Times New Roman"/>
          <w:szCs w:val="24"/>
          <w:lang w:eastAsia="es-ES"/>
        </w:rPr>
        <w:t xml:space="preserve">El Concejo Municipal de Metapán, en uso de las facultades legales que el Código municipal les confiere: ACUERDA: Erogar las cantidades siguientes: </w:t>
      </w:r>
    </w:p>
    <w:p w14:paraId="11D785D2" w14:textId="77777777" w:rsidR="00AC4E05" w:rsidRPr="00287C1C" w:rsidRDefault="00AC4E05" w:rsidP="00AC4E05">
      <w:pPr>
        <w:spacing w:after="0" w:line="240" w:lineRule="auto"/>
        <w:jc w:val="both"/>
        <w:rPr>
          <w:rFonts w:eastAsia="Times New Roman"/>
          <w:b/>
          <w:szCs w:val="24"/>
          <w:u w:val="single"/>
          <w:lang w:eastAsia="es-ES"/>
        </w:rPr>
      </w:pPr>
    </w:p>
    <w:p w14:paraId="143590B3" w14:textId="77777777" w:rsidR="00AC4E05" w:rsidRPr="00287C1C" w:rsidRDefault="00AC4E05" w:rsidP="00AC4E05">
      <w:pPr>
        <w:spacing w:after="0" w:line="240" w:lineRule="auto"/>
        <w:jc w:val="both"/>
        <w:rPr>
          <w:rFonts w:eastAsia="Times New Roman"/>
          <w:b/>
          <w:szCs w:val="24"/>
          <w:u w:val="single"/>
          <w:lang w:eastAsia="es-ES"/>
        </w:rPr>
      </w:pPr>
      <w:r w:rsidRPr="00287C1C">
        <w:rPr>
          <w:rFonts w:eastAsia="Times New Roman"/>
          <w:b/>
          <w:szCs w:val="24"/>
          <w:u w:val="single"/>
          <w:lang w:eastAsia="es-ES"/>
        </w:rPr>
        <w:t>LINEA 0101  ADMINISTRACIÓN SUPERIOR</w:t>
      </w:r>
    </w:p>
    <w:p w14:paraId="65FCDA79" w14:textId="77777777" w:rsidR="00AC4E05" w:rsidRPr="00287C1C" w:rsidRDefault="00AC4E05" w:rsidP="00AC4E05">
      <w:pPr>
        <w:spacing w:after="0" w:line="240" w:lineRule="auto"/>
        <w:jc w:val="both"/>
        <w:rPr>
          <w:rFonts w:eastAsia="Times New Roman"/>
          <w:szCs w:val="24"/>
          <w:lang w:eastAsia="es-ES"/>
        </w:rPr>
      </w:pPr>
    </w:p>
    <w:p w14:paraId="30563DAF" w14:textId="77777777" w:rsidR="00AC4E05" w:rsidRPr="00287C1C" w:rsidRDefault="00AC4E05" w:rsidP="00842726">
      <w:pPr>
        <w:numPr>
          <w:ilvl w:val="0"/>
          <w:numId w:val="145"/>
        </w:numPr>
        <w:spacing w:after="0" w:line="240" w:lineRule="auto"/>
        <w:contextualSpacing/>
        <w:jc w:val="both"/>
        <w:rPr>
          <w:rFonts w:eastAsia="Times New Roman"/>
          <w:szCs w:val="24"/>
          <w:lang w:val="es-ES" w:eastAsia="es-ES"/>
        </w:rPr>
      </w:pPr>
      <w:r w:rsidRPr="00287C1C">
        <w:rPr>
          <w:rFonts w:eastAsia="Times New Roman"/>
          <w:szCs w:val="24"/>
          <w:lang w:val="es-ES" w:eastAsia="es-ES"/>
        </w:rPr>
        <w:lastRenderedPageBreak/>
        <w:t>54110</w:t>
      </w:r>
      <w:r w:rsidRPr="00287C1C">
        <w:rPr>
          <w:rFonts w:eastAsia="Times New Roman"/>
          <w:szCs w:val="24"/>
          <w:lang w:val="es-ES" w:eastAsia="es-ES"/>
        </w:rPr>
        <w:tab/>
        <w:t xml:space="preserve"> </w:t>
      </w:r>
      <w:r w:rsidRPr="00287C1C">
        <w:rPr>
          <w:rFonts w:eastAsia="Calibri"/>
          <w:b/>
          <w:szCs w:val="24"/>
        </w:rPr>
        <w:t>GASOLINERA METAPÁN</w:t>
      </w:r>
      <w:r w:rsidRPr="00287C1C">
        <w:rPr>
          <w:rFonts w:eastAsia="Calibri"/>
          <w:szCs w:val="24"/>
        </w:rPr>
        <w:t xml:space="preserve"> “</w:t>
      </w:r>
      <w:r w:rsidRPr="00287C1C">
        <w:rPr>
          <w:rFonts w:eastAsia="Calibri"/>
          <w:b/>
          <w:szCs w:val="24"/>
        </w:rPr>
        <w:t>JOSÉ ADÁN SALAZAR”</w:t>
      </w:r>
      <w:r w:rsidRPr="00287C1C">
        <w:rPr>
          <w:rFonts w:eastAsia="Calibri"/>
          <w:szCs w:val="24"/>
        </w:rPr>
        <w:t xml:space="preserve"> </w:t>
      </w:r>
      <w:r w:rsidRPr="00287C1C">
        <w:rPr>
          <w:rFonts w:eastAsia="Times New Roman"/>
          <w:szCs w:val="24"/>
          <w:lang w:val="es-ES" w:eastAsia="es-ES"/>
        </w:rPr>
        <w:t xml:space="preserve"> V/ Pago  Por  la  compra  de combustible duran</w:t>
      </w:r>
      <w:r>
        <w:rPr>
          <w:rFonts w:eastAsia="Times New Roman"/>
          <w:szCs w:val="24"/>
          <w:lang w:val="es-ES" w:eastAsia="es-ES"/>
        </w:rPr>
        <w:t>te el periodo comprendido del 1 al 15 de Noviembre del 2020</w:t>
      </w:r>
      <w:r w:rsidRPr="00287C1C">
        <w:rPr>
          <w:rFonts w:eastAsia="Times New Roman"/>
          <w:szCs w:val="24"/>
          <w:lang w:val="es-ES" w:eastAsia="es-ES"/>
        </w:rPr>
        <w:t>.- Para equipos propiedad de esta Alcaldía. Según facturas números:</w:t>
      </w:r>
    </w:p>
    <w:p w14:paraId="7789215C" w14:textId="77777777" w:rsidR="00AC4E05" w:rsidRPr="00287C1C" w:rsidRDefault="00AC4E05" w:rsidP="00AC4E05">
      <w:pPr>
        <w:tabs>
          <w:tab w:val="left" w:pos="5408"/>
        </w:tabs>
        <w:spacing w:after="0" w:line="240" w:lineRule="auto"/>
        <w:jc w:val="both"/>
        <w:rPr>
          <w:rFonts w:eastAsia="Times New Roman"/>
          <w:b/>
          <w:szCs w:val="24"/>
          <w:u w:val="single"/>
          <w:lang w:eastAsia="es-ES"/>
        </w:rPr>
      </w:pPr>
    </w:p>
    <w:p w14:paraId="62D1CEDD" w14:textId="77777777" w:rsidR="00AC4E05" w:rsidRDefault="00AC4E05" w:rsidP="00AC4E05">
      <w:pPr>
        <w:tabs>
          <w:tab w:val="left" w:pos="5408"/>
        </w:tabs>
        <w:spacing w:after="0" w:line="240" w:lineRule="auto"/>
        <w:jc w:val="both"/>
        <w:rPr>
          <w:rFonts w:eastAsia="Times New Roman"/>
          <w:b/>
          <w:szCs w:val="24"/>
          <w:lang w:eastAsia="es-ES"/>
        </w:rPr>
      </w:pPr>
      <w:r w:rsidRPr="00287C1C">
        <w:rPr>
          <w:rFonts w:eastAsia="Times New Roman"/>
          <w:b/>
          <w:szCs w:val="24"/>
          <w:lang w:eastAsia="es-ES"/>
        </w:rPr>
        <w:t xml:space="preserve">Facturas </w:t>
      </w:r>
      <w:proofErr w:type="spellStart"/>
      <w:r w:rsidRPr="00287C1C">
        <w:rPr>
          <w:rFonts w:eastAsia="Times New Roman"/>
          <w:b/>
          <w:szCs w:val="24"/>
          <w:lang w:eastAsia="es-ES"/>
        </w:rPr>
        <w:t>N°</w:t>
      </w:r>
      <w:proofErr w:type="spellEnd"/>
      <w:r w:rsidRPr="00287C1C">
        <w:rPr>
          <w:rFonts w:eastAsia="Times New Roman"/>
          <w:b/>
          <w:szCs w:val="24"/>
          <w:lang w:eastAsia="es-ES"/>
        </w:rPr>
        <w:t xml:space="preserve"> </w:t>
      </w:r>
      <w:r>
        <w:rPr>
          <w:rFonts w:eastAsia="Times New Roman"/>
          <w:b/>
          <w:szCs w:val="24"/>
          <w:lang w:eastAsia="es-ES"/>
        </w:rPr>
        <w:t>36438-36499-36537-36729-36652-36734-36798-36843-36896-36963</w:t>
      </w:r>
    </w:p>
    <w:p w14:paraId="25F9EBA6" w14:textId="77777777" w:rsidR="002E4B9A" w:rsidRPr="00287C1C" w:rsidRDefault="002E4B9A" w:rsidP="00AC4E05">
      <w:pPr>
        <w:tabs>
          <w:tab w:val="left" w:pos="5408"/>
        </w:tabs>
        <w:spacing w:after="0" w:line="240" w:lineRule="auto"/>
        <w:jc w:val="both"/>
        <w:rPr>
          <w:rFonts w:eastAsia="Times New Roman"/>
          <w:b/>
          <w:szCs w:val="24"/>
          <w:lang w:eastAsia="es-ES"/>
        </w:rPr>
      </w:pPr>
    </w:p>
    <w:p w14:paraId="7FD20057" w14:textId="77777777" w:rsidR="00AC4E05" w:rsidRPr="00287C1C" w:rsidRDefault="00AC4E05" w:rsidP="00AC4E05">
      <w:pPr>
        <w:jc w:val="both"/>
        <w:rPr>
          <w:rFonts w:eastAsia="Times New Roman"/>
          <w:b/>
          <w:sz w:val="36"/>
          <w:szCs w:val="36"/>
          <w:lang w:eastAsia="es-ES"/>
        </w:rPr>
      </w:pPr>
      <w:r w:rsidRPr="00287C1C">
        <w:rPr>
          <w:rFonts w:eastAsia="Times New Roman"/>
          <w:b/>
          <w:sz w:val="36"/>
          <w:szCs w:val="36"/>
          <w:lang w:eastAsia="es-ES"/>
        </w:rPr>
        <w:t>TO</w:t>
      </w:r>
      <w:r>
        <w:rPr>
          <w:rFonts w:eastAsia="Times New Roman"/>
          <w:b/>
          <w:sz w:val="36"/>
          <w:szCs w:val="36"/>
          <w:lang w:eastAsia="es-ES"/>
        </w:rPr>
        <w:t>TAL GENERAL…………………………$ 19,753.80</w:t>
      </w:r>
    </w:p>
    <w:p w14:paraId="3663FCEC" w14:textId="77777777" w:rsidR="00AC4E05" w:rsidRDefault="00AC4E05" w:rsidP="00AC4E05">
      <w:pPr>
        <w:jc w:val="both"/>
        <w:rPr>
          <w:lang w:val="es-ES"/>
        </w:rPr>
      </w:pPr>
      <w:r w:rsidRPr="00287C1C">
        <w:rPr>
          <w:rFonts w:eastAsia="Calibri"/>
          <w:szCs w:val="24"/>
          <w:lang w:val="es-ES"/>
        </w:rPr>
        <w:t>COMUNIQUESE.-</w:t>
      </w:r>
    </w:p>
    <w:bookmarkEnd w:id="63"/>
    <w:p w14:paraId="34EAB231" w14:textId="77777777" w:rsidR="004045E6" w:rsidRDefault="004045E6" w:rsidP="004045E6"/>
    <w:p w14:paraId="2AC2CE14" w14:textId="77777777" w:rsidR="00D66B56" w:rsidRPr="000832C1" w:rsidRDefault="00D66B56" w:rsidP="00D66B56">
      <w:pPr>
        <w:spacing w:after="0" w:line="240" w:lineRule="auto"/>
        <w:jc w:val="both"/>
        <w:rPr>
          <w:rFonts w:eastAsia="Calibri"/>
          <w:b/>
          <w:bCs/>
          <w:sz w:val="22"/>
          <w:u w:val="single"/>
          <w:lang w:val="es-ES"/>
        </w:rPr>
      </w:pPr>
      <w:r w:rsidRPr="000832C1">
        <w:rPr>
          <w:rFonts w:eastAsia="Calibri"/>
          <w:b/>
          <w:bCs/>
          <w:sz w:val="22"/>
          <w:u w:val="single"/>
          <w:lang w:val="es-ES"/>
        </w:rPr>
        <w:t xml:space="preserve">ACUERDO NÚMERO </w:t>
      </w:r>
      <w:r>
        <w:rPr>
          <w:rFonts w:eastAsia="Calibri"/>
          <w:b/>
          <w:bCs/>
          <w:sz w:val="22"/>
          <w:u w:val="single"/>
          <w:lang w:val="es-ES"/>
        </w:rPr>
        <w:t xml:space="preserve">VEINTIOCHO: </w:t>
      </w:r>
    </w:p>
    <w:p w14:paraId="0E68ABA9" w14:textId="77777777" w:rsidR="00D66B56" w:rsidRPr="000832C1" w:rsidRDefault="00D66B56" w:rsidP="00D66B56">
      <w:pPr>
        <w:spacing w:after="0" w:line="240" w:lineRule="auto"/>
        <w:jc w:val="both"/>
        <w:rPr>
          <w:rFonts w:eastAsia="Calibri"/>
          <w:sz w:val="22"/>
          <w:lang w:val="es-ES"/>
        </w:rPr>
      </w:pPr>
      <w:r w:rsidRPr="000832C1">
        <w:rPr>
          <w:rFonts w:eastAsia="Calibri"/>
          <w:sz w:val="22"/>
          <w:lang w:val="es-ES"/>
        </w:rPr>
        <w:t>CONSIDERANDO:</w:t>
      </w:r>
    </w:p>
    <w:p w14:paraId="608E366E" w14:textId="77777777" w:rsidR="00D66B56" w:rsidRPr="000832C1" w:rsidRDefault="00D66B56" w:rsidP="00D66B56">
      <w:pPr>
        <w:spacing w:after="0" w:line="240" w:lineRule="auto"/>
        <w:jc w:val="both"/>
        <w:rPr>
          <w:rFonts w:eastAsia="Calibri"/>
          <w:color w:val="000000"/>
          <w:sz w:val="22"/>
        </w:rPr>
      </w:pPr>
      <w:r w:rsidRPr="000832C1">
        <w:rPr>
          <w:rFonts w:eastAsia="Calibri"/>
          <w:sz w:val="22"/>
          <w:lang w:val="es-ES"/>
        </w:rPr>
        <w:t xml:space="preserve">I.-Que según acuerdo número veintidós del acta número treinta y ocho de sesión ordinaria de fecha veintiséis de agosto del 2020, se acordó ejecutar el proyecto </w:t>
      </w:r>
      <w:r w:rsidRPr="000832C1">
        <w:rPr>
          <w:rFonts w:eastAsia="Calibri"/>
          <w:b/>
          <w:color w:val="000000"/>
          <w:sz w:val="22"/>
        </w:rPr>
        <w:t>CONSTRUCCIÓN DE AUTO MERCADO, BARRIO EL CALVARIO, METAPÁN</w:t>
      </w:r>
      <w:r w:rsidRPr="000832C1">
        <w:rPr>
          <w:rFonts w:eastAsia="Calibri"/>
          <w:b/>
          <w:sz w:val="22"/>
        </w:rPr>
        <w:t xml:space="preserve"> </w:t>
      </w:r>
      <w:r w:rsidRPr="000832C1">
        <w:rPr>
          <w:rFonts w:eastAsia="Calibri"/>
          <w:color w:val="000000"/>
          <w:sz w:val="22"/>
        </w:rPr>
        <w:t>Bajo la modalidad de ADMINISTRACIÓN, con fondos provenientes del estado a través del Financiamiento al Fondo de Prevención y Mitigación de Desastres, Fondo de Emergencia COVID-19.</w:t>
      </w:r>
    </w:p>
    <w:p w14:paraId="4ACAF11A" w14:textId="77777777" w:rsidR="00D66B56" w:rsidRPr="000832C1" w:rsidRDefault="00D66B56" w:rsidP="00D66B56">
      <w:pPr>
        <w:spacing w:after="0" w:line="240" w:lineRule="auto"/>
        <w:jc w:val="both"/>
        <w:rPr>
          <w:rFonts w:eastAsia="Calibri"/>
          <w:color w:val="000000"/>
          <w:sz w:val="22"/>
        </w:rPr>
      </w:pPr>
    </w:p>
    <w:p w14:paraId="669055CC" w14:textId="77777777" w:rsidR="00D66B56" w:rsidRPr="000832C1" w:rsidRDefault="00D66B56" w:rsidP="00D66B56">
      <w:pPr>
        <w:spacing w:after="0" w:line="240" w:lineRule="auto"/>
        <w:jc w:val="both"/>
        <w:rPr>
          <w:rFonts w:eastAsia="Calibri"/>
          <w:color w:val="000000"/>
          <w:sz w:val="22"/>
        </w:rPr>
      </w:pPr>
      <w:r w:rsidRPr="000832C1">
        <w:rPr>
          <w:rFonts w:eastAsia="Calibri"/>
          <w:color w:val="000000"/>
          <w:sz w:val="22"/>
        </w:rPr>
        <w:t xml:space="preserve">II.- Que </w:t>
      </w:r>
      <w:r>
        <w:rPr>
          <w:rFonts w:eastAsia="Calibri"/>
          <w:color w:val="000000"/>
          <w:sz w:val="22"/>
        </w:rPr>
        <w:t xml:space="preserve"> la supervisión solicita la obra adicional </w:t>
      </w:r>
      <w:proofErr w:type="spellStart"/>
      <w:r>
        <w:rPr>
          <w:rFonts w:eastAsia="Calibri"/>
          <w:color w:val="000000"/>
          <w:sz w:val="22"/>
        </w:rPr>
        <w:t>N°</w:t>
      </w:r>
      <w:proofErr w:type="spellEnd"/>
      <w:r>
        <w:rPr>
          <w:rFonts w:eastAsia="Calibri"/>
          <w:color w:val="000000"/>
          <w:sz w:val="22"/>
        </w:rPr>
        <w:t xml:space="preserve"> 3.</w:t>
      </w:r>
      <w:r w:rsidR="00490BB6">
        <w:rPr>
          <w:rFonts w:eastAsia="Calibri"/>
          <w:color w:val="000000"/>
          <w:sz w:val="22"/>
        </w:rPr>
        <w:t xml:space="preserve">, considerando </w:t>
      </w:r>
      <w:r>
        <w:rPr>
          <w:rFonts w:eastAsia="Calibri"/>
          <w:color w:val="000000"/>
          <w:sz w:val="22"/>
        </w:rPr>
        <w:t xml:space="preserve"> que no posee techo de las naves no se proporciona sombra adecuada a los puestos y la inseguridad se ve la necesidad de instalación de tela </w:t>
      </w:r>
      <w:proofErr w:type="spellStart"/>
      <w:r>
        <w:rPr>
          <w:rFonts w:eastAsia="Calibri"/>
          <w:color w:val="000000"/>
          <w:sz w:val="22"/>
        </w:rPr>
        <w:t>saran</w:t>
      </w:r>
      <w:proofErr w:type="spellEnd"/>
      <w:r>
        <w:rPr>
          <w:rFonts w:eastAsia="Calibri"/>
          <w:color w:val="000000"/>
          <w:sz w:val="22"/>
        </w:rPr>
        <w:t xml:space="preserve"> en los puestos internos entre naves y colocación de sombra con lona en la línea principal de puestos así como la instalación de </w:t>
      </w:r>
      <w:proofErr w:type="spellStart"/>
      <w:r>
        <w:rPr>
          <w:rFonts w:eastAsia="Calibri"/>
          <w:color w:val="000000"/>
          <w:sz w:val="22"/>
        </w:rPr>
        <w:t>camaras</w:t>
      </w:r>
      <w:proofErr w:type="spellEnd"/>
      <w:r>
        <w:rPr>
          <w:rFonts w:eastAsia="Calibri"/>
          <w:color w:val="000000"/>
          <w:sz w:val="22"/>
        </w:rPr>
        <w:t xml:space="preserve"> de seguridad; </w:t>
      </w:r>
    </w:p>
    <w:p w14:paraId="4A386DC4" w14:textId="77777777" w:rsidR="00D66B56" w:rsidRPr="000832C1" w:rsidRDefault="00D66B56" w:rsidP="00D66B56">
      <w:pPr>
        <w:spacing w:after="0" w:line="240" w:lineRule="auto"/>
        <w:jc w:val="both"/>
        <w:rPr>
          <w:rFonts w:eastAsia="Calibri"/>
          <w:color w:val="000000"/>
          <w:sz w:val="22"/>
        </w:rPr>
      </w:pPr>
    </w:p>
    <w:p w14:paraId="71D7DF4D" w14:textId="77777777" w:rsidR="00D66B56" w:rsidRPr="000832C1" w:rsidRDefault="00D66B56" w:rsidP="00D66B56">
      <w:pPr>
        <w:jc w:val="both"/>
        <w:rPr>
          <w:sz w:val="22"/>
        </w:rPr>
      </w:pPr>
      <w:r w:rsidRPr="000832C1">
        <w:rPr>
          <w:sz w:val="22"/>
        </w:rPr>
        <w:t>POR TANTO, en uso de las facultades que le confiere el Código Municipal, el Concejo Municipal, en uso de las facultades que el Código Municipal les confiere ACUERDA:</w:t>
      </w:r>
    </w:p>
    <w:p w14:paraId="019E8AC8" w14:textId="77777777" w:rsidR="00D66B56" w:rsidRDefault="00D66B56" w:rsidP="000B6113">
      <w:pPr>
        <w:jc w:val="both"/>
        <w:rPr>
          <w:rFonts w:eastAsia="Calibri"/>
          <w:bCs/>
          <w:color w:val="000000"/>
          <w:sz w:val="22"/>
        </w:rPr>
      </w:pPr>
      <w:r w:rsidRPr="000832C1">
        <w:rPr>
          <w:sz w:val="22"/>
        </w:rPr>
        <w:t>GIRAR instrucciones a</w:t>
      </w:r>
      <w:r w:rsidR="000B6113">
        <w:rPr>
          <w:sz w:val="22"/>
        </w:rPr>
        <w:t xml:space="preserve">l formulador de la carpeta </w:t>
      </w:r>
      <w:r w:rsidRPr="000832C1">
        <w:rPr>
          <w:sz w:val="22"/>
        </w:rPr>
        <w:t xml:space="preserve">para que elaboren el presupuesto de la obra adicional </w:t>
      </w:r>
      <w:proofErr w:type="spellStart"/>
      <w:r w:rsidRPr="000832C1">
        <w:rPr>
          <w:sz w:val="22"/>
        </w:rPr>
        <w:t>N°</w:t>
      </w:r>
      <w:proofErr w:type="spellEnd"/>
      <w:r w:rsidRPr="000832C1">
        <w:rPr>
          <w:sz w:val="22"/>
        </w:rPr>
        <w:t xml:space="preserve"> </w:t>
      </w:r>
      <w:r w:rsidR="000B6113">
        <w:rPr>
          <w:sz w:val="22"/>
        </w:rPr>
        <w:t>3</w:t>
      </w:r>
      <w:r w:rsidRPr="000832C1">
        <w:rPr>
          <w:sz w:val="22"/>
        </w:rPr>
        <w:t xml:space="preserve"> del proyecto </w:t>
      </w:r>
      <w:r w:rsidRPr="000832C1">
        <w:rPr>
          <w:rFonts w:eastAsia="Calibri"/>
          <w:b/>
          <w:color w:val="000000"/>
          <w:sz w:val="22"/>
        </w:rPr>
        <w:t xml:space="preserve">CONSTRUCCIÓN DE AUTO MERCADO, BARRIO EL CALVARIO, METAPÁN, </w:t>
      </w:r>
      <w:r w:rsidRPr="000832C1">
        <w:rPr>
          <w:rFonts w:eastAsia="Calibri"/>
          <w:bCs/>
          <w:color w:val="000000"/>
          <w:sz w:val="22"/>
        </w:rPr>
        <w:t xml:space="preserve">código </w:t>
      </w:r>
      <w:proofErr w:type="spellStart"/>
      <w:r w:rsidRPr="000832C1">
        <w:rPr>
          <w:rFonts w:eastAsia="Calibri"/>
          <w:bCs/>
          <w:color w:val="000000"/>
          <w:sz w:val="22"/>
        </w:rPr>
        <w:t>N°</w:t>
      </w:r>
      <w:proofErr w:type="spellEnd"/>
      <w:r w:rsidR="00371775">
        <w:rPr>
          <w:rFonts w:eastAsia="Calibri"/>
          <w:bCs/>
          <w:color w:val="000000"/>
          <w:sz w:val="22"/>
        </w:rPr>
        <w:t xml:space="preserve"> 20035</w:t>
      </w:r>
    </w:p>
    <w:p w14:paraId="3A3ECD3C" w14:textId="77777777" w:rsidR="00371775" w:rsidRDefault="00371775" w:rsidP="000B6113">
      <w:pPr>
        <w:jc w:val="both"/>
        <w:rPr>
          <w:rFonts w:eastAsia="Calibri"/>
          <w:bCs/>
          <w:color w:val="000000"/>
          <w:sz w:val="22"/>
        </w:rPr>
      </w:pPr>
      <w:r>
        <w:rPr>
          <w:rFonts w:eastAsia="Calibri"/>
          <w:bCs/>
          <w:color w:val="000000"/>
          <w:sz w:val="22"/>
        </w:rPr>
        <w:t xml:space="preserve">COMUNIQUESE. </w:t>
      </w:r>
    </w:p>
    <w:p w14:paraId="16544194" w14:textId="77777777" w:rsidR="007739AC" w:rsidRDefault="007739AC" w:rsidP="000B6113">
      <w:pPr>
        <w:jc w:val="both"/>
        <w:rPr>
          <w:rFonts w:eastAsia="Times New Roman"/>
          <w:lang w:val="es-ES" w:eastAsia="es-ES"/>
        </w:rPr>
      </w:pPr>
    </w:p>
    <w:p w14:paraId="39649459" w14:textId="77777777" w:rsidR="007739AC" w:rsidRPr="00287C1C" w:rsidRDefault="007739AC" w:rsidP="007739AC">
      <w:pPr>
        <w:spacing w:after="0" w:line="240" w:lineRule="auto"/>
        <w:jc w:val="both"/>
        <w:rPr>
          <w:rFonts w:eastAsia="Times New Roman"/>
          <w:b/>
          <w:szCs w:val="24"/>
          <w:u w:val="single"/>
          <w:lang w:eastAsia="es-ES"/>
        </w:rPr>
      </w:pPr>
      <w:r>
        <w:rPr>
          <w:rFonts w:eastAsia="Times New Roman"/>
          <w:b/>
          <w:szCs w:val="24"/>
          <w:u w:val="single"/>
          <w:lang w:eastAsia="es-ES"/>
        </w:rPr>
        <w:t>ACUERDO NÚMERO VEINTINUEVE</w:t>
      </w:r>
      <w:r w:rsidRPr="00287C1C">
        <w:rPr>
          <w:rFonts w:eastAsia="Times New Roman"/>
          <w:b/>
          <w:szCs w:val="24"/>
          <w:u w:val="single"/>
          <w:lang w:eastAsia="es-ES"/>
        </w:rPr>
        <w:t xml:space="preserve">: </w:t>
      </w:r>
    </w:p>
    <w:p w14:paraId="629BDC0B" w14:textId="77777777" w:rsidR="007739AC" w:rsidRPr="00287C1C" w:rsidRDefault="007739AC" w:rsidP="007739AC">
      <w:pPr>
        <w:spacing w:after="0" w:line="240" w:lineRule="auto"/>
        <w:jc w:val="both"/>
        <w:rPr>
          <w:rFonts w:eastAsia="Times New Roman"/>
          <w:szCs w:val="24"/>
          <w:lang w:eastAsia="es-ES"/>
        </w:rPr>
      </w:pPr>
      <w:r w:rsidRPr="00287C1C">
        <w:rPr>
          <w:rFonts w:eastAsia="Times New Roman"/>
          <w:szCs w:val="24"/>
          <w:lang w:eastAsia="es-ES"/>
        </w:rPr>
        <w:t xml:space="preserve">El Concejo Municipal de Metapán, en uso de las facultades legales que el Código municipal les confiere: ACUERDA: Erogar las cantidades siguientes: </w:t>
      </w:r>
    </w:p>
    <w:p w14:paraId="1055774D" w14:textId="77777777" w:rsidR="00D66B56" w:rsidRDefault="00D66B56" w:rsidP="00D646EA">
      <w:pPr>
        <w:jc w:val="center"/>
        <w:rPr>
          <w:rFonts w:eastAsia="Times New Roman"/>
          <w:lang w:val="es-ES" w:eastAsia="es-ES"/>
        </w:rPr>
      </w:pPr>
    </w:p>
    <w:p w14:paraId="39CE8EA1" w14:textId="77777777" w:rsidR="007739AC" w:rsidRPr="007F6E03" w:rsidRDefault="007739AC" w:rsidP="00842726">
      <w:pPr>
        <w:pStyle w:val="Prrafodelista"/>
        <w:numPr>
          <w:ilvl w:val="0"/>
          <w:numId w:val="146"/>
        </w:numPr>
        <w:spacing w:after="0" w:line="240" w:lineRule="auto"/>
        <w:jc w:val="both"/>
      </w:pPr>
      <w:r>
        <w:rPr>
          <w:rFonts w:eastAsia="Calibri"/>
        </w:rPr>
        <w:t>EROGAR la cantidad de</w:t>
      </w:r>
      <w:r w:rsidRPr="00BD2A91">
        <w:rPr>
          <w:rFonts w:eastAsia="Calibri"/>
          <w:b/>
        </w:rPr>
        <w:t xml:space="preserve"> </w:t>
      </w:r>
      <w:r>
        <w:rPr>
          <w:rFonts w:eastAsia="Calibri"/>
          <w:b/>
        </w:rPr>
        <w:t xml:space="preserve">NOVECIENTOS </w:t>
      </w:r>
      <w:r w:rsidRPr="006A5B54">
        <w:rPr>
          <w:rFonts w:eastAsia="Calibri"/>
          <w:b/>
        </w:rPr>
        <w:t>00</w:t>
      </w:r>
      <w:r w:rsidRPr="00BD2A91">
        <w:rPr>
          <w:rFonts w:eastAsia="Calibri"/>
          <w:b/>
        </w:rPr>
        <w:t xml:space="preserve">/100 DÓLARES DE LOS ESTADOS UNIDOS DE </w:t>
      </w:r>
      <w:r>
        <w:rPr>
          <w:rFonts w:eastAsia="Calibri"/>
          <w:b/>
        </w:rPr>
        <w:t xml:space="preserve">AMÉRICA </w:t>
      </w:r>
      <w:r w:rsidRPr="006A5B54">
        <w:rPr>
          <w:rFonts w:eastAsia="Calibri"/>
          <w:b/>
        </w:rPr>
        <w:t>($</w:t>
      </w:r>
      <w:r>
        <w:rPr>
          <w:rFonts w:eastAsia="Calibri"/>
          <w:b/>
        </w:rPr>
        <w:t>900.00</w:t>
      </w:r>
      <w:r w:rsidRPr="006A5B54">
        <w:rPr>
          <w:rFonts w:eastAsia="Calibri"/>
          <w:b/>
        </w:rPr>
        <w:t xml:space="preserve">) </w:t>
      </w:r>
      <w:r w:rsidRPr="006A5B54">
        <w:rPr>
          <w:rFonts w:eastAsia="Calibri"/>
        </w:rPr>
        <w:t>a</w:t>
      </w:r>
      <w:r w:rsidRPr="00BD2A91">
        <w:rPr>
          <w:rFonts w:eastAsia="Calibri"/>
        </w:rPr>
        <w:t xml:space="preserve"> favor de </w:t>
      </w:r>
      <w:r w:rsidRPr="00BD2A91">
        <w:rPr>
          <w:rFonts w:eastAsia="Calibri"/>
          <w:b/>
        </w:rPr>
        <w:t xml:space="preserve">EDWIN GIOVANNI CAMPOS ACOSTA “FUNERALES SAN PEDRO” V/ </w:t>
      </w:r>
      <w:r>
        <w:rPr>
          <w:rFonts w:eastAsia="Calibri"/>
        </w:rPr>
        <w:t xml:space="preserve">Pago por compra </w:t>
      </w:r>
      <w:r w:rsidRPr="00F47CC3">
        <w:rPr>
          <w:rFonts w:eastAsia="Calibri"/>
        </w:rPr>
        <w:t>de</w:t>
      </w:r>
      <w:r>
        <w:rPr>
          <w:rFonts w:eastAsia="Calibri"/>
        </w:rPr>
        <w:t xml:space="preserve"> 6</w:t>
      </w:r>
      <w:r w:rsidRPr="00BD2A91">
        <w:rPr>
          <w:rFonts w:eastAsia="Calibri"/>
        </w:rPr>
        <w:t xml:space="preserve"> ataúdes, que fueron entregados en concepto de contribución a personas de escasos recursos económicos </w:t>
      </w:r>
      <w:r w:rsidRPr="00F47CC3">
        <w:rPr>
          <w:rFonts w:eastAsia="Calibri"/>
        </w:rPr>
        <w:t>(</w:t>
      </w:r>
      <w:r>
        <w:rPr>
          <w:rFonts w:eastAsia="Calibri"/>
        </w:rPr>
        <w:t xml:space="preserve">Oscar </w:t>
      </w:r>
      <w:proofErr w:type="spellStart"/>
      <w:r>
        <w:rPr>
          <w:rFonts w:eastAsia="Calibri"/>
        </w:rPr>
        <w:t>Hernandez</w:t>
      </w:r>
      <w:proofErr w:type="spellEnd"/>
      <w:r>
        <w:rPr>
          <w:rFonts w:eastAsia="Calibri"/>
        </w:rPr>
        <w:t xml:space="preserve">, Elva Umaña Matute, Juan Gregorio Coronado </w:t>
      </w:r>
      <w:proofErr w:type="spellStart"/>
      <w:r>
        <w:rPr>
          <w:rFonts w:eastAsia="Calibri"/>
        </w:rPr>
        <w:t>Gutierres</w:t>
      </w:r>
      <w:proofErr w:type="spellEnd"/>
      <w:r>
        <w:rPr>
          <w:rFonts w:eastAsia="Calibri"/>
        </w:rPr>
        <w:t xml:space="preserve">, Alfredo Galdamez Bustamante, Jacob </w:t>
      </w:r>
      <w:proofErr w:type="spellStart"/>
      <w:r>
        <w:rPr>
          <w:rFonts w:eastAsia="Calibri"/>
        </w:rPr>
        <w:t>Isaias</w:t>
      </w:r>
      <w:proofErr w:type="spellEnd"/>
      <w:r>
        <w:rPr>
          <w:rFonts w:eastAsia="Calibri"/>
        </w:rPr>
        <w:t xml:space="preserve"> Lemus Cardoza, Gloria </w:t>
      </w:r>
      <w:proofErr w:type="spellStart"/>
      <w:r>
        <w:rPr>
          <w:rFonts w:eastAsia="Calibri"/>
        </w:rPr>
        <w:t>Mendez</w:t>
      </w:r>
      <w:proofErr w:type="spellEnd"/>
      <w:r>
        <w:rPr>
          <w:rFonts w:eastAsia="Calibri"/>
        </w:rPr>
        <w:t xml:space="preserve"> Cabrera</w:t>
      </w:r>
      <w:r w:rsidRPr="00F47CC3">
        <w:rPr>
          <w:rFonts w:eastAsia="Calibri"/>
        </w:rPr>
        <w:t>)</w:t>
      </w:r>
      <w:r w:rsidRPr="00BD2A91">
        <w:rPr>
          <w:rFonts w:eastAsia="Calibri"/>
        </w:rPr>
        <w:t xml:space="preserve"> Conforme a facturas </w:t>
      </w:r>
      <w:r w:rsidRPr="00F47CC3">
        <w:rPr>
          <w:rFonts w:eastAsia="Calibri"/>
        </w:rPr>
        <w:t>Nos.-</w:t>
      </w:r>
      <w:r>
        <w:rPr>
          <w:rFonts w:eastAsia="Calibri"/>
        </w:rPr>
        <w:t>95-96-97-98-99-100-</w:t>
      </w:r>
      <w:r w:rsidRPr="00F47CC3">
        <w:rPr>
          <w:rFonts w:eastAsia="Calibri"/>
        </w:rPr>
        <w:t>.</w:t>
      </w:r>
      <w:r w:rsidRPr="00BD2A91">
        <w:rPr>
          <w:rFonts w:eastAsia="Calibri"/>
        </w:rPr>
        <w:t xml:space="preserve"> Aplicando dicho gasto al código 56304 de la línea 0101. Del Presupuesto Municipal Vigente</w:t>
      </w:r>
    </w:p>
    <w:p w14:paraId="44427F2B" w14:textId="77777777" w:rsidR="007739AC" w:rsidRDefault="007739AC" w:rsidP="007739AC">
      <w:pPr>
        <w:spacing w:after="0" w:line="240" w:lineRule="auto"/>
        <w:jc w:val="both"/>
        <w:rPr>
          <w:rFonts w:eastAsia="Calibri"/>
          <w:szCs w:val="24"/>
        </w:rPr>
      </w:pPr>
    </w:p>
    <w:p w14:paraId="461575CE" w14:textId="77777777" w:rsidR="007739AC" w:rsidRPr="002406A2" w:rsidRDefault="007739AC" w:rsidP="00842726">
      <w:pPr>
        <w:pStyle w:val="Prrafodelista"/>
        <w:numPr>
          <w:ilvl w:val="0"/>
          <w:numId w:val="146"/>
        </w:numPr>
        <w:spacing w:after="0" w:line="240" w:lineRule="auto"/>
        <w:jc w:val="both"/>
        <w:rPr>
          <w:rFonts w:eastAsia="Calibri"/>
        </w:rPr>
      </w:pPr>
      <w:r>
        <w:rPr>
          <w:rFonts w:eastAsia="Calibri"/>
        </w:rPr>
        <w:t xml:space="preserve">Erogar la suma de </w:t>
      </w:r>
      <w:r w:rsidRPr="00A139D3">
        <w:rPr>
          <w:rFonts w:eastAsia="Calibri"/>
          <w:b/>
        </w:rPr>
        <w:t>NOVECIENTOS TREINTA Y NUEVE</w:t>
      </w:r>
      <w:r>
        <w:rPr>
          <w:rFonts w:eastAsia="Calibri"/>
          <w:b/>
        </w:rPr>
        <w:t xml:space="preserve"> 50</w:t>
      </w:r>
      <w:r w:rsidRPr="00DA183E">
        <w:rPr>
          <w:rFonts w:eastAsia="Calibri"/>
          <w:b/>
        </w:rPr>
        <w:t>/100 DÓLARES DE LOS ESTADOS UNIDOS DE AMÉ</w:t>
      </w:r>
      <w:r>
        <w:rPr>
          <w:rFonts w:eastAsia="Calibri"/>
          <w:b/>
        </w:rPr>
        <w:t>RICA ($939.50</w:t>
      </w:r>
      <w:r w:rsidRPr="00DA183E">
        <w:rPr>
          <w:rFonts w:eastAsia="Calibri"/>
          <w:b/>
        </w:rPr>
        <w:t xml:space="preserve">)  a favor de MANEJO INTEGRAL DE DESECHOS SOLIDOS (S.E.M. DE C.V.)  </w:t>
      </w:r>
      <w:r w:rsidRPr="00DA183E">
        <w:rPr>
          <w:rFonts w:eastAsia="Calibri"/>
        </w:rPr>
        <w:t>En concepto de pago por toneladas de desechos especiales, servicio de tratamiento y disposición final de desechos especiales correspondientes al periodo del 16 al 31</w:t>
      </w:r>
      <w:r>
        <w:rPr>
          <w:rFonts w:eastAsia="Calibri"/>
        </w:rPr>
        <w:t xml:space="preserve"> de Octubre y del 1 al 15 de Nov</w:t>
      </w:r>
      <w:r w:rsidRPr="00DA183E">
        <w:rPr>
          <w:rFonts w:eastAsia="Calibri"/>
        </w:rPr>
        <w:t xml:space="preserve">iembre del año 2020, del rastro municipal, según </w:t>
      </w:r>
      <w:r w:rsidRPr="00DA183E">
        <w:rPr>
          <w:rFonts w:eastAsia="Calibri"/>
          <w:b/>
        </w:rPr>
        <w:t xml:space="preserve">factura </w:t>
      </w:r>
      <w:proofErr w:type="spellStart"/>
      <w:r w:rsidRPr="00DA183E">
        <w:rPr>
          <w:rFonts w:eastAsia="Calibri"/>
          <w:b/>
        </w:rPr>
        <w:t>N°</w:t>
      </w:r>
      <w:proofErr w:type="spellEnd"/>
      <w:r w:rsidRPr="00DA183E">
        <w:rPr>
          <w:rFonts w:eastAsia="Calibri"/>
          <w:b/>
        </w:rPr>
        <w:t xml:space="preserve"> </w:t>
      </w:r>
      <w:r>
        <w:rPr>
          <w:rFonts w:eastAsia="Calibri"/>
          <w:b/>
        </w:rPr>
        <w:t>2390-2446</w:t>
      </w:r>
      <w:r w:rsidRPr="00DA183E">
        <w:rPr>
          <w:rFonts w:eastAsia="Calibri"/>
          <w:b/>
        </w:rPr>
        <w:t xml:space="preserve"> </w:t>
      </w:r>
      <w:r w:rsidRPr="00DA183E">
        <w:rPr>
          <w:rFonts w:eastAsia="Calibri"/>
        </w:rPr>
        <w:t>Dicho gasto se aplicará a la línea</w:t>
      </w:r>
      <w:r w:rsidRPr="00DA183E">
        <w:rPr>
          <w:rFonts w:eastAsia="Calibri"/>
          <w:b/>
        </w:rPr>
        <w:t xml:space="preserve"> 0101</w:t>
      </w:r>
      <w:r w:rsidRPr="00DA183E">
        <w:rPr>
          <w:rFonts w:eastAsia="Calibri"/>
        </w:rPr>
        <w:t xml:space="preserve"> del código </w:t>
      </w:r>
      <w:r w:rsidRPr="00DA183E">
        <w:rPr>
          <w:rFonts w:eastAsia="Calibri"/>
          <w:b/>
        </w:rPr>
        <w:t>54602</w:t>
      </w:r>
      <w:r w:rsidRPr="00DA183E">
        <w:rPr>
          <w:rFonts w:eastAsia="Calibri"/>
        </w:rPr>
        <w:t>, del Presupuesto Municipal Vigente.</w:t>
      </w:r>
    </w:p>
    <w:p w14:paraId="405529DE" w14:textId="77777777" w:rsidR="007739AC" w:rsidRDefault="007739AC" w:rsidP="007739AC">
      <w:pPr>
        <w:pStyle w:val="Prrafodelista"/>
      </w:pPr>
    </w:p>
    <w:p w14:paraId="1E33EECF" w14:textId="77777777" w:rsidR="007739AC" w:rsidRPr="007739AC" w:rsidRDefault="007739AC" w:rsidP="00842726">
      <w:pPr>
        <w:pStyle w:val="Prrafodelista"/>
        <w:numPr>
          <w:ilvl w:val="0"/>
          <w:numId w:val="146"/>
        </w:numPr>
        <w:spacing w:after="0" w:line="240" w:lineRule="auto"/>
        <w:jc w:val="both"/>
        <w:rPr>
          <w:rFonts w:eastAsia="Calibri"/>
        </w:rPr>
      </w:pPr>
      <w:r w:rsidRPr="0034587C">
        <w:t>EROGAR la cantidad de</w:t>
      </w:r>
      <w:r>
        <w:t xml:space="preserve"> </w:t>
      </w:r>
      <w:r w:rsidRPr="002406A2">
        <w:rPr>
          <w:b/>
        </w:rPr>
        <w:t>DOSCIENTOS VEINTISEIS</w:t>
      </w:r>
      <w:r>
        <w:t xml:space="preserve"> </w:t>
      </w:r>
      <w:r w:rsidRPr="002406A2">
        <w:rPr>
          <w:b/>
        </w:rPr>
        <w:t>00/100 DÓLARES DE</w:t>
      </w:r>
      <w:r w:rsidRPr="0034587C">
        <w:t xml:space="preserve"> </w:t>
      </w:r>
      <w:r w:rsidRPr="002406A2">
        <w:rPr>
          <w:b/>
        </w:rPr>
        <w:t>LOS ESTADOS UNIDOS DE AMÉRICA ($226.00)</w:t>
      </w:r>
      <w:r w:rsidRPr="0034587C">
        <w:t xml:space="preserve"> a favor de</w:t>
      </w:r>
      <w:r>
        <w:t xml:space="preserve"> </w:t>
      </w:r>
      <w:r w:rsidRPr="002406A2">
        <w:rPr>
          <w:b/>
        </w:rPr>
        <w:lastRenderedPageBreak/>
        <w:t xml:space="preserve">DISTRIBUIDORA CONSTRUCCIONES Y REPUESTOS M Y J S.A. DE C.V. V/ </w:t>
      </w:r>
      <w:r>
        <w:t xml:space="preserve">Pago por 2 meses de arrendamiento de bodega, para uso en funcionamiento de resguardo de </w:t>
      </w:r>
      <w:proofErr w:type="spellStart"/>
      <w:r>
        <w:t>viveres</w:t>
      </w:r>
      <w:proofErr w:type="spellEnd"/>
      <w:r>
        <w:t xml:space="preserve">, según factura  </w:t>
      </w:r>
      <w:r w:rsidRPr="0034587C">
        <w:t>No.</w:t>
      </w:r>
      <w:r>
        <w:t xml:space="preserve">-05 </w:t>
      </w:r>
      <w:r w:rsidRPr="0034587C">
        <w:t>Aplicando dicho gasto a la línea</w:t>
      </w:r>
      <w:r>
        <w:t xml:space="preserve"> 0101 del código  54317, del presupuesto municipal vigente</w:t>
      </w:r>
    </w:p>
    <w:p w14:paraId="495D47C7" w14:textId="77777777" w:rsidR="007739AC" w:rsidRDefault="007739AC" w:rsidP="007739AC">
      <w:pPr>
        <w:pStyle w:val="Prrafodelista"/>
        <w:rPr>
          <w:lang w:eastAsia="es-SV"/>
        </w:rPr>
      </w:pPr>
    </w:p>
    <w:p w14:paraId="1A976933" w14:textId="77777777" w:rsidR="007739AC" w:rsidRPr="00E844B6" w:rsidRDefault="007739AC" w:rsidP="00842726">
      <w:pPr>
        <w:pStyle w:val="Prrafodelista"/>
        <w:numPr>
          <w:ilvl w:val="0"/>
          <w:numId w:val="146"/>
        </w:numPr>
        <w:spacing w:after="0" w:line="240" w:lineRule="auto"/>
        <w:jc w:val="both"/>
        <w:rPr>
          <w:rFonts w:eastAsia="Calibri"/>
        </w:rPr>
      </w:pPr>
      <w:r>
        <w:rPr>
          <w:lang w:eastAsia="es-SV"/>
        </w:rPr>
        <w:t xml:space="preserve">EROGAR la cantidad de </w:t>
      </w:r>
      <w:r w:rsidRPr="007739AC">
        <w:rPr>
          <w:b/>
          <w:bCs/>
          <w:lang w:eastAsia="es-SV"/>
        </w:rPr>
        <w:t xml:space="preserve">SIETE MIL DOSCIENTOS SETENTA Y OCHO 88/100 DÓLARES DE LOS ESTADOS UNIDOS DE </w:t>
      </w:r>
      <w:proofErr w:type="gramStart"/>
      <w:r w:rsidRPr="007739AC">
        <w:rPr>
          <w:b/>
          <w:bCs/>
          <w:lang w:eastAsia="es-SV"/>
        </w:rPr>
        <w:t>AMÉRICA</w:t>
      </w:r>
      <w:r w:rsidRPr="007739AC">
        <w:rPr>
          <w:b/>
          <w:lang w:eastAsia="es-SV"/>
        </w:rPr>
        <w:t>.(</w:t>
      </w:r>
      <w:proofErr w:type="gramEnd"/>
      <w:r w:rsidRPr="007739AC">
        <w:rPr>
          <w:b/>
          <w:lang w:eastAsia="es-SV"/>
        </w:rPr>
        <w:t>$7,278.88)</w:t>
      </w:r>
      <w:r>
        <w:rPr>
          <w:lang w:eastAsia="es-SV"/>
        </w:rPr>
        <w:t xml:space="preserve">  a favor de </w:t>
      </w:r>
      <w:r w:rsidRPr="007739AC">
        <w:rPr>
          <w:b/>
          <w:bCs/>
          <w:lang w:eastAsia="es-SV"/>
        </w:rPr>
        <w:t xml:space="preserve">DISTRIBUIDORA PAREDES VELA, S.A. DE C.V. </w:t>
      </w:r>
      <w:r>
        <w:rPr>
          <w:lang w:eastAsia="es-SV"/>
        </w:rPr>
        <w:t xml:space="preserve">en concepto por compra de lubricantes, según licitación pública 03/2020 denominada suministro de lubricantes, según factura No. 20013068  aplicando dicho gasto al código </w:t>
      </w:r>
      <w:proofErr w:type="spellStart"/>
      <w:r>
        <w:rPr>
          <w:lang w:eastAsia="es-SV"/>
        </w:rPr>
        <w:t>N°</w:t>
      </w:r>
      <w:proofErr w:type="spellEnd"/>
      <w:r>
        <w:rPr>
          <w:lang w:eastAsia="es-SV"/>
        </w:rPr>
        <w:t xml:space="preserve"> 54110 de la línea 0101 </w:t>
      </w:r>
      <w:r w:rsidRPr="009035EB">
        <w:t>del presupuesto municipal vigente</w:t>
      </w:r>
      <w:r>
        <w:t xml:space="preserve"> </w:t>
      </w:r>
      <w:r w:rsidRPr="007739AC">
        <w:rPr>
          <w:szCs w:val="24"/>
        </w:rPr>
        <w:t xml:space="preserve">Autorizando a Tesorería a efectuar los pagos correspondientes FONDOS PROPIOS. Cuenta </w:t>
      </w:r>
      <w:proofErr w:type="spellStart"/>
      <w:r w:rsidRPr="007739AC">
        <w:rPr>
          <w:szCs w:val="24"/>
        </w:rPr>
        <w:t>N°</w:t>
      </w:r>
      <w:proofErr w:type="spellEnd"/>
      <w:r w:rsidRPr="007739AC">
        <w:rPr>
          <w:szCs w:val="24"/>
        </w:rPr>
        <w:t xml:space="preserve"> 00500003666</w:t>
      </w:r>
    </w:p>
    <w:p w14:paraId="3DAB7D14" w14:textId="77777777" w:rsidR="00E844B6" w:rsidRPr="00E844B6" w:rsidRDefault="00E844B6" w:rsidP="00E844B6">
      <w:pPr>
        <w:pStyle w:val="Prrafodelista"/>
        <w:rPr>
          <w:rFonts w:eastAsia="Calibri"/>
        </w:rPr>
      </w:pPr>
    </w:p>
    <w:p w14:paraId="76EA40E7" w14:textId="77777777" w:rsidR="00E844B6" w:rsidRPr="00641F2F" w:rsidRDefault="00E844B6" w:rsidP="00E844B6">
      <w:pPr>
        <w:spacing w:after="0" w:line="240" w:lineRule="auto"/>
        <w:jc w:val="both"/>
        <w:rPr>
          <w:rFonts w:eastAsia="Calibri"/>
          <w:b/>
          <w:bCs/>
          <w:spacing w:val="-3"/>
          <w:u w:val="single"/>
        </w:rPr>
      </w:pPr>
      <w:r>
        <w:rPr>
          <w:rFonts w:eastAsia="Calibri"/>
          <w:b/>
          <w:bCs/>
          <w:spacing w:val="-3"/>
          <w:u w:val="single"/>
        </w:rPr>
        <w:t>ACUERDO NÚMERO TREINTA</w:t>
      </w:r>
      <w:r w:rsidRPr="00641F2F">
        <w:rPr>
          <w:rFonts w:eastAsia="Calibri"/>
          <w:b/>
          <w:bCs/>
          <w:spacing w:val="-3"/>
          <w:u w:val="single"/>
        </w:rPr>
        <w:t>:</w:t>
      </w:r>
    </w:p>
    <w:p w14:paraId="13C8D98D" w14:textId="77777777" w:rsidR="00E844B6" w:rsidRPr="00641F2F" w:rsidRDefault="00E844B6" w:rsidP="00E844B6">
      <w:pPr>
        <w:spacing w:after="0" w:line="240" w:lineRule="auto"/>
        <w:jc w:val="both"/>
        <w:rPr>
          <w:rFonts w:eastAsia="Calibri"/>
          <w:b/>
          <w:bCs/>
          <w:spacing w:val="-3"/>
          <w:u w:val="single"/>
        </w:rPr>
      </w:pPr>
    </w:p>
    <w:p w14:paraId="1B4EC4FA" w14:textId="77777777" w:rsidR="00E844B6" w:rsidRDefault="00E844B6" w:rsidP="00E844B6">
      <w:pPr>
        <w:tabs>
          <w:tab w:val="left" w:pos="1425"/>
        </w:tabs>
        <w:spacing w:after="0" w:line="240" w:lineRule="auto"/>
        <w:jc w:val="both"/>
        <w:rPr>
          <w:rFonts w:eastAsia="Calibri"/>
          <w:szCs w:val="24"/>
        </w:rPr>
      </w:pPr>
      <w:r w:rsidRPr="00641F2F">
        <w:rPr>
          <w:rFonts w:eastAsia="Calibri"/>
          <w:szCs w:val="24"/>
        </w:rPr>
        <w:t xml:space="preserve">El Concejo Municipal en uso de las facultades que el código Municipal les confiere y en cumplimiento al artículo 32 de las disposiciones generales del presupuesto Municipal ejercicio financiero fiscal dos mil veinte en donde faculta que podrá colaborar económicamente con las Asociaciones Comunales. Ayudando con ello a que varias familias de la comunidad puedan contar con agua potable, por tanto el Concejo Municipal en uso de las facultades que el Código Municipal les confiere ACUERDA: Erogar la suma de </w:t>
      </w:r>
      <w:r w:rsidRPr="00641F2F">
        <w:rPr>
          <w:rFonts w:eastAsia="Calibri"/>
          <w:b/>
          <w:szCs w:val="24"/>
        </w:rPr>
        <w:t>TRESCIENTOS 00/100  DÓLARES DE LOS ESTADOS UNIDOS DE AMÉRICA ($300.00) a favor de la ASOCIACIÓN DE DESARROLLO COMUNAL LAS CANTERAS (ADESCOLAC)</w:t>
      </w:r>
      <w:r w:rsidRPr="00641F2F">
        <w:rPr>
          <w:rFonts w:eastAsia="Calibri"/>
          <w:szCs w:val="24"/>
        </w:rPr>
        <w:t xml:space="preserve"> para efectos de contribuir por el abastecimiento de agua p</w:t>
      </w:r>
      <w:r>
        <w:rPr>
          <w:rFonts w:eastAsia="Calibri"/>
          <w:szCs w:val="24"/>
        </w:rPr>
        <w:t>otable durante el mes de NOVIEMBRE</w:t>
      </w:r>
      <w:r w:rsidRPr="00641F2F">
        <w:rPr>
          <w:rFonts w:eastAsia="Calibri"/>
          <w:szCs w:val="24"/>
        </w:rPr>
        <w:t xml:space="preserve"> del 2020, según recibo de </w:t>
      </w:r>
      <w:r>
        <w:rPr>
          <w:rFonts w:eastAsia="Calibri"/>
          <w:szCs w:val="24"/>
        </w:rPr>
        <w:t>pago número 0057</w:t>
      </w:r>
      <w:r w:rsidRPr="00641F2F">
        <w:rPr>
          <w:rFonts w:eastAsia="Calibri"/>
          <w:szCs w:val="24"/>
        </w:rPr>
        <w:t>. Aplicando dicho gasto al código 56303 de la línea 0101 del presupuesto Municipal Vigente, Autorizando a Tesorería a efectuar el pago</w:t>
      </w:r>
      <w:r>
        <w:rPr>
          <w:rFonts w:eastAsia="Calibri"/>
          <w:szCs w:val="24"/>
        </w:rPr>
        <w:t xml:space="preserve"> Correspondiente; CERTIFÍQUESE.</w:t>
      </w:r>
    </w:p>
    <w:p w14:paraId="37E75AA0" w14:textId="77777777" w:rsidR="00E844B6" w:rsidRDefault="00E844B6" w:rsidP="00E844B6">
      <w:pPr>
        <w:tabs>
          <w:tab w:val="left" w:pos="1425"/>
        </w:tabs>
        <w:spacing w:after="0" w:line="240" w:lineRule="auto"/>
        <w:jc w:val="both"/>
        <w:rPr>
          <w:rFonts w:eastAsia="Calibri"/>
          <w:b/>
          <w:szCs w:val="24"/>
        </w:rPr>
      </w:pPr>
    </w:p>
    <w:p w14:paraId="418C819E" w14:textId="77777777" w:rsidR="00E844B6" w:rsidRDefault="00E844B6" w:rsidP="00E844B6">
      <w:pPr>
        <w:tabs>
          <w:tab w:val="left" w:pos="1425"/>
        </w:tabs>
        <w:spacing w:after="0" w:line="240" w:lineRule="auto"/>
        <w:jc w:val="both"/>
        <w:rPr>
          <w:rFonts w:eastAsia="Calibri"/>
          <w:b/>
          <w:szCs w:val="24"/>
        </w:rPr>
      </w:pPr>
    </w:p>
    <w:p w14:paraId="46556DE7" w14:textId="77777777" w:rsidR="00E844B6" w:rsidRPr="0018009B" w:rsidRDefault="00E844B6" w:rsidP="00E844B6">
      <w:pPr>
        <w:spacing w:after="0"/>
        <w:jc w:val="both"/>
        <w:rPr>
          <w:b/>
          <w:szCs w:val="24"/>
          <w:u w:val="single"/>
        </w:rPr>
      </w:pPr>
      <w:r w:rsidRPr="0018009B">
        <w:rPr>
          <w:b/>
          <w:szCs w:val="24"/>
          <w:u w:val="single"/>
        </w:rPr>
        <w:t xml:space="preserve">ACUERDO NÚMERO </w:t>
      </w:r>
      <w:r>
        <w:rPr>
          <w:b/>
          <w:szCs w:val="24"/>
          <w:u w:val="single"/>
        </w:rPr>
        <w:t xml:space="preserve">TREINTA Y UNO:  </w:t>
      </w:r>
    </w:p>
    <w:p w14:paraId="56661926" w14:textId="77777777" w:rsidR="00E844B6" w:rsidRPr="0018009B" w:rsidRDefault="00E844B6" w:rsidP="00E844B6">
      <w:pPr>
        <w:spacing w:after="0"/>
        <w:jc w:val="both"/>
        <w:rPr>
          <w:szCs w:val="24"/>
        </w:rPr>
      </w:pPr>
      <w:r w:rsidRPr="0018009B">
        <w:rPr>
          <w:szCs w:val="24"/>
        </w:rPr>
        <w:t xml:space="preserve">El Concejo Municipal de Metapán, en uso de las facultades legales que el Código municipal les confiere: ACUERDA: Erogar las cantidades siguientes: </w:t>
      </w:r>
    </w:p>
    <w:p w14:paraId="25DFA5AA" w14:textId="77777777" w:rsidR="00E844B6" w:rsidRPr="0018009B" w:rsidRDefault="00E844B6" w:rsidP="00E844B6">
      <w:pPr>
        <w:tabs>
          <w:tab w:val="left" w:pos="2685"/>
        </w:tabs>
        <w:spacing w:after="0"/>
        <w:jc w:val="both"/>
        <w:rPr>
          <w:szCs w:val="24"/>
        </w:rPr>
      </w:pPr>
      <w:r w:rsidRPr="0018009B">
        <w:rPr>
          <w:szCs w:val="24"/>
        </w:rPr>
        <w:tab/>
      </w:r>
    </w:p>
    <w:p w14:paraId="0FE342F4" w14:textId="77777777" w:rsidR="00E844B6" w:rsidRPr="0018009B" w:rsidRDefault="00E844B6" w:rsidP="00E844B6">
      <w:pPr>
        <w:jc w:val="both"/>
        <w:rPr>
          <w:b/>
          <w:szCs w:val="24"/>
          <w:u w:val="single"/>
        </w:rPr>
      </w:pPr>
      <w:r w:rsidRPr="0018009B">
        <w:rPr>
          <w:b/>
          <w:szCs w:val="24"/>
          <w:u w:val="single"/>
        </w:rPr>
        <w:t>LINEA  0101 ADMINISTRACIÓN SUPERIOR</w:t>
      </w:r>
    </w:p>
    <w:p w14:paraId="1C8C361A" w14:textId="77777777" w:rsidR="00E844B6" w:rsidRPr="0018009B" w:rsidRDefault="00E844B6" w:rsidP="00E844B6">
      <w:pPr>
        <w:pStyle w:val="Prrafodelista"/>
        <w:tabs>
          <w:tab w:val="left" w:pos="3465"/>
        </w:tabs>
        <w:jc w:val="both"/>
        <w:rPr>
          <w:szCs w:val="24"/>
        </w:rPr>
      </w:pPr>
      <w:r w:rsidRPr="0018009B">
        <w:rPr>
          <w:szCs w:val="24"/>
        </w:rPr>
        <w:tab/>
      </w:r>
    </w:p>
    <w:p w14:paraId="4A044468" w14:textId="77777777" w:rsidR="00E844B6" w:rsidRPr="00E844B6" w:rsidRDefault="00E844B6" w:rsidP="00842726">
      <w:pPr>
        <w:pStyle w:val="Prrafodelista"/>
        <w:numPr>
          <w:ilvl w:val="0"/>
          <w:numId w:val="147"/>
        </w:numPr>
        <w:spacing w:after="200" w:line="240" w:lineRule="auto"/>
        <w:jc w:val="both"/>
        <w:rPr>
          <w:szCs w:val="24"/>
        </w:rPr>
      </w:pPr>
      <w:r w:rsidRPr="0018009B">
        <w:rPr>
          <w:b/>
          <w:szCs w:val="24"/>
        </w:rPr>
        <w:t>CLARO, Compañía de Telecomunicaciones de El Salvador, S.A. DE C.V.</w:t>
      </w:r>
      <w:r w:rsidRPr="0018009B">
        <w:rPr>
          <w:szCs w:val="24"/>
        </w:rPr>
        <w:t xml:space="preserve"> V/ Pago por servicio de teléfono prestado en Departamento de Información (2402-0186) corr</w:t>
      </w:r>
      <w:r>
        <w:rPr>
          <w:szCs w:val="24"/>
        </w:rPr>
        <w:t>espondiente al período del 08/10/2020 al 07/</w:t>
      </w:r>
      <w:r w:rsidRPr="0018009B">
        <w:rPr>
          <w:szCs w:val="24"/>
        </w:rPr>
        <w:t>0</w:t>
      </w:r>
      <w:r>
        <w:rPr>
          <w:szCs w:val="24"/>
        </w:rPr>
        <w:t>9/2020 según factura N°0142401829</w:t>
      </w:r>
      <w:r w:rsidRPr="0018009B">
        <w:rPr>
          <w:szCs w:val="24"/>
        </w:rPr>
        <w:t>, aplicando dicho gasto al código que se detalla a continuación:</w:t>
      </w:r>
    </w:p>
    <w:p w14:paraId="20C13621" w14:textId="77777777" w:rsidR="00E844B6" w:rsidRDefault="00E844B6" w:rsidP="00E844B6">
      <w:pPr>
        <w:tabs>
          <w:tab w:val="left" w:pos="709"/>
          <w:tab w:val="left" w:pos="7797"/>
        </w:tabs>
        <w:jc w:val="both"/>
        <w:rPr>
          <w:szCs w:val="24"/>
        </w:rPr>
      </w:pPr>
      <w:r w:rsidRPr="0018009B">
        <w:rPr>
          <w:szCs w:val="24"/>
        </w:rPr>
        <w:tab/>
        <w:t xml:space="preserve">           54203   ……</w:t>
      </w:r>
      <w:r>
        <w:rPr>
          <w:szCs w:val="24"/>
        </w:rPr>
        <w:t>……………………………………………..…………$ 583.19</w:t>
      </w:r>
    </w:p>
    <w:p w14:paraId="2F465C7E" w14:textId="77777777" w:rsidR="00E844B6" w:rsidRDefault="00E844B6" w:rsidP="00E844B6">
      <w:pPr>
        <w:spacing w:after="0" w:line="240" w:lineRule="auto"/>
        <w:jc w:val="both"/>
        <w:rPr>
          <w:szCs w:val="24"/>
        </w:rPr>
      </w:pPr>
      <w:r w:rsidRPr="001917CB">
        <w:rPr>
          <w:szCs w:val="24"/>
        </w:rPr>
        <w:t>Autorizando a Tesorería a efectuar los pagos correspondientes</w:t>
      </w:r>
      <w:r w:rsidRPr="0086525F">
        <w:rPr>
          <w:szCs w:val="24"/>
        </w:rPr>
        <w:t xml:space="preserve"> de la cuenta FOD</w:t>
      </w:r>
      <w:r>
        <w:rPr>
          <w:szCs w:val="24"/>
        </w:rPr>
        <w:t>ES 25% Gastos de Funcionamiento</w:t>
      </w:r>
    </w:p>
    <w:p w14:paraId="395712B5" w14:textId="77777777" w:rsidR="00E844B6" w:rsidRPr="0018009B" w:rsidRDefault="00E844B6" w:rsidP="00E844B6">
      <w:pPr>
        <w:tabs>
          <w:tab w:val="left" w:pos="709"/>
          <w:tab w:val="left" w:pos="7797"/>
        </w:tabs>
        <w:jc w:val="both"/>
        <w:rPr>
          <w:szCs w:val="24"/>
        </w:rPr>
      </w:pPr>
    </w:p>
    <w:p w14:paraId="5C7587CA" w14:textId="77777777" w:rsidR="00EC6D71" w:rsidRPr="00DC414D" w:rsidRDefault="00EC6D71" w:rsidP="00EC6D71">
      <w:pPr>
        <w:tabs>
          <w:tab w:val="left" w:pos="922"/>
          <w:tab w:val="left" w:pos="7513"/>
          <w:tab w:val="left" w:pos="7797"/>
        </w:tabs>
        <w:spacing w:after="0" w:line="240" w:lineRule="auto"/>
        <w:jc w:val="both"/>
        <w:rPr>
          <w:rFonts w:eastAsia="Calibri"/>
          <w:b/>
          <w:bCs/>
          <w:sz w:val="22"/>
          <w:u w:val="single"/>
        </w:rPr>
      </w:pPr>
      <w:r w:rsidRPr="00DC414D">
        <w:rPr>
          <w:rFonts w:eastAsia="Calibri"/>
          <w:b/>
          <w:bCs/>
          <w:sz w:val="22"/>
          <w:u w:val="single"/>
        </w:rPr>
        <w:t xml:space="preserve">ACUERDO NÚMERO </w:t>
      </w:r>
      <w:r>
        <w:rPr>
          <w:rFonts w:eastAsia="Calibri"/>
          <w:b/>
          <w:bCs/>
          <w:sz w:val="22"/>
          <w:u w:val="single"/>
        </w:rPr>
        <w:t xml:space="preserve">TREINTA Y DOS: </w:t>
      </w:r>
    </w:p>
    <w:p w14:paraId="23E728A6" w14:textId="77777777" w:rsidR="00EC6D71" w:rsidRPr="00DC414D" w:rsidRDefault="00EC6D71" w:rsidP="00EC6D71">
      <w:pPr>
        <w:spacing w:after="0" w:line="240" w:lineRule="auto"/>
        <w:jc w:val="both"/>
        <w:rPr>
          <w:b/>
          <w:sz w:val="22"/>
          <w:u w:val="single"/>
        </w:rPr>
      </w:pPr>
    </w:p>
    <w:p w14:paraId="760F4117" w14:textId="77777777" w:rsidR="00EC6D71" w:rsidRPr="00DC414D" w:rsidRDefault="00EC6D71" w:rsidP="00EC6D71">
      <w:pPr>
        <w:jc w:val="both"/>
        <w:rPr>
          <w:sz w:val="22"/>
        </w:rPr>
      </w:pPr>
      <w:r w:rsidRPr="00DC414D">
        <w:rPr>
          <w:sz w:val="22"/>
        </w:rPr>
        <w:t>I.- Que dentro de nuestras funciones esta la elaboración, aprobación y ejecución de planes de desarrollo local que beneficien el mejoramiento y progreso de nuestro municipio;</w:t>
      </w:r>
    </w:p>
    <w:p w14:paraId="424118ED" w14:textId="77777777" w:rsidR="00EC6D71" w:rsidRPr="00DC414D" w:rsidRDefault="00EC6D71" w:rsidP="00EC6D71">
      <w:pPr>
        <w:jc w:val="both"/>
        <w:rPr>
          <w:sz w:val="22"/>
        </w:rPr>
      </w:pPr>
      <w:r w:rsidRPr="00DC414D">
        <w:rPr>
          <w:sz w:val="22"/>
        </w:rPr>
        <w:t xml:space="preserve">II.- Que uno de nuestros objetivos es la regulación y desarrollo de planes y programas destinados a satisfacer las necesidades básicas de la población </w:t>
      </w:r>
      <w:proofErr w:type="spellStart"/>
      <w:r w:rsidRPr="00DC414D">
        <w:rPr>
          <w:sz w:val="22"/>
        </w:rPr>
        <w:t>metapaneca</w:t>
      </w:r>
      <w:proofErr w:type="spellEnd"/>
      <w:r w:rsidRPr="00DC414D">
        <w:rPr>
          <w:sz w:val="22"/>
        </w:rPr>
        <w:t>;</w:t>
      </w:r>
    </w:p>
    <w:p w14:paraId="56660274" w14:textId="77777777" w:rsidR="00EC6D71" w:rsidRPr="00DC414D" w:rsidRDefault="00EC6D71" w:rsidP="00EC6D71">
      <w:pPr>
        <w:jc w:val="both"/>
        <w:rPr>
          <w:sz w:val="22"/>
        </w:rPr>
      </w:pPr>
      <w:r w:rsidRPr="00DC414D">
        <w:rPr>
          <w:sz w:val="22"/>
        </w:rPr>
        <w:t>POR TANTO El Concejo Municipal en uso de las facultades que el Código Municipal les confiere por unanimidad ACUERDA:</w:t>
      </w:r>
    </w:p>
    <w:p w14:paraId="22790B7C" w14:textId="77777777" w:rsidR="00EC6D71" w:rsidRDefault="00EC6D71" w:rsidP="00842726">
      <w:pPr>
        <w:pStyle w:val="Prrafodelista"/>
        <w:numPr>
          <w:ilvl w:val="0"/>
          <w:numId w:val="148"/>
        </w:numPr>
        <w:jc w:val="both"/>
        <w:rPr>
          <w:sz w:val="22"/>
        </w:rPr>
      </w:pPr>
      <w:r w:rsidRPr="00DC414D">
        <w:rPr>
          <w:sz w:val="22"/>
        </w:rPr>
        <w:lastRenderedPageBreak/>
        <w:t xml:space="preserve">Priorizar la ejecución del proyecto </w:t>
      </w:r>
      <w:proofErr w:type="gramStart"/>
      <w:r w:rsidRPr="00DC414D">
        <w:rPr>
          <w:sz w:val="22"/>
        </w:rPr>
        <w:t>“</w:t>
      </w:r>
      <w:r>
        <w:rPr>
          <w:sz w:val="22"/>
        </w:rPr>
        <w:t xml:space="preserve"> PAVIMENTACIÓN</w:t>
      </w:r>
      <w:proofErr w:type="gramEnd"/>
      <w:r>
        <w:rPr>
          <w:sz w:val="22"/>
        </w:rPr>
        <w:t xml:space="preserve"> DE 220 ml CON CONCRETO HIDRÁULICO EN CASERÍ</w:t>
      </w:r>
      <w:r w:rsidR="008A0754">
        <w:rPr>
          <w:sz w:val="22"/>
        </w:rPr>
        <w:t>O</w:t>
      </w:r>
      <w:r>
        <w:rPr>
          <w:sz w:val="22"/>
        </w:rPr>
        <w:t xml:space="preserve"> LAGUNETAS, CANTÓN CUYUISCAT. </w:t>
      </w:r>
    </w:p>
    <w:p w14:paraId="18BA6ABE" w14:textId="77777777" w:rsidR="00EC6D71" w:rsidRPr="00DC414D" w:rsidRDefault="00EC6D71" w:rsidP="00EC6D71">
      <w:pPr>
        <w:pStyle w:val="Prrafodelista"/>
        <w:jc w:val="both"/>
        <w:rPr>
          <w:sz w:val="22"/>
        </w:rPr>
      </w:pPr>
    </w:p>
    <w:p w14:paraId="429DB492" w14:textId="77777777" w:rsidR="00EC6D71" w:rsidRDefault="00EC6D71" w:rsidP="00842726">
      <w:pPr>
        <w:pStyle w:val="Prrafodelista"/>
        <w:numPr>
          <w:ilvl w:val="0"/>
          <w:numId w:val="148"/>
        </w:numPr>
        <w:jc w:val="both"/>
        <w:rPr>
          <w:sz w:val="22"/>
        </w:rPr>
      </w:pPr>
      <w:r w:rsidRPr="00DC414D">
        <w:rPr>
          <w:sz w:val="22"/>
        </w:rPr>
        <w:t xml:space="preserve">Girar instrucciones a la Unidad de Ingeniería </w:t>
      </w:r>
      <w:r>
        <w:rPr>
          <w:sz w:val="22"/>
        </w:rPr>
        <w:t xml:space="preserve">y arquitectura </w:t>
      </w:r>
      <w:r w:rsidRPr="00DC414D">
        <w:rPr>
          <w:sz w:val="22"/>
        </w:rPr>
        <w:t>para que formulen la carpeta técnica.</w:t>
      </w:r>
    </w:p>
    <w:p w14:paraId="37250BB3" w14:textId="77777777" w:rsidR="00EC6D71" w:rsidRPr="00EC6D71" w:rsidRDefault="00EC6D71" w:rsidP="00EC6D71">
      <w:pPr>
        <w:pStyle w:val="Prrafodelista"/>
        <w:rPr>
          <w:sz w:val="22"/>
        </w:rPr>
      </w:pPr>
    </w:p>
    <w:p w14:paraId="233E9085" w14:textId="77777777" w:rsidR="00EC6D71" w:rsidRPr="00EC6D71" w:rsidRDefault="00EC6D71" w:rsidP="00EC6D71">
      <w:pPr>
        <w:jc w:val="both"/>
        <w:rPr>
          <w:sz w:val="22"/>
        </w:rPr>
      </w:pPr>
      <w:r>
        <w:rPr>
          <w:sz w:val="22"/>
        </w:rPr>
        <w:t xml:space="preserve">COMUNIQUESE. </w:t>
      </w:r>
    </w:p>
    <w:p w14:paraId="323B0486" w14:textId="77777777" w:rsidR="008A0754" w:rsidRPr="00E34865" w:rsidRDefault="008A0754" w:rsidP="008A0754">
      <w:pPr>
        <w:spacing w:after="0" w:line="240" w:lineRule="auto"/>
        <w:jc w:val="both"/>
        <w:rPr>
          <w:rFonts w:ascii="Calibri" w:eastAsia="SimSun" w:hAnsi="Calibri"/>
          <w:noProof/>
          <w:sz w:val="22"/>
          <w:lang w:eastAsia="es-SV"/>
        </w:rPr>
      </w:pPr>
    </w:p>
    <w:p w14:paraId="1D296A17" w14:textId="77777777" w:rsidR="008A0754" w:rsidRDefault="008A0754" w:rsidP="008A0754">
      <w:pPr>
        <w:spacing w:after="0" w:line="240" w:lineRule="auto"/>
        <w:jc w:val="both"/>
        <w:rPr>
          <w:rFonts w:eastAsia="Times New Roman"/>
          <w:szCs w:val="24"/>
          <w:lang w:val="es-ES" w:eastAsia="es-ES"/>
        </w:rPr>
      </w:pPr>
      <w:r w:rsidRPr="009760FC">
        <w:rPr>
          <w:rFonts w:eastAsia="Times New Roman"/>
          <w:szCs w:val="24"/>
          <w:lang w:val="es-ES" w:eastAsia="es-ES"/>
        </w:rPr>
        <w:t>No habiendo más que hacer constar se da por terminada la presente Acta, a las</w:t>
      </w:r>
      <w:r>
        <w:rPr>
          <w:rFonts w:eastAsia="Times New Roman"/>
          <w:szCs w:val="24"/>
          <w:lang w:val="es-ES" w:eastAsia="es-ES"/>
        </w:rPr>
        <w:t xml:space="preserve"> trece horas con cincuenta minutos del veinticinco de noviembre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58D7ACED" w14:textId="77777777" w:rsidR="008A0754" w:rsidRDefault="008A0754" w:rsidP="008A0754">
      <w:pPr>
        <w:spacing w:after="0" w:line="240" w:lineRule="auto"/>
        <w:jc w:val="both"/>
        <w:rPr>
          <w:rFonts w:eastAsia="Times New Roman"/>
          <w:szCs w:val="24"/>
          <w:lang w:val="es-ES" w:eastAsia="es-ES"/>
        </w:rPr>
      </w:pPr>
    </w:p>
    <w:p w14:paraId="6511DF41" w14:textId="77777777" w:rsidR="008A0754" w:rsidRDefault="008A0754" w:rsidP="008A0754">
      <w:pPr>
        <w:spacing w:after="0" w:line="240" w:lineRule="auto"/>
        <w:jc w:val="center"/>
        <w:rPr>
          <w:rFonts w:eastAsia="Times New Roman"/>
          <w:lang w:eastAsia="es-ES"/>
        </w:rPr>
      </w:pPr>
    </w:p>
    <w:p w14:paraId="79AEB4AD" w14:textId="77777777" w:rsidR="008A0754" w:rsidRDefault="008A0754" w:rsidP="008A0754">
      <w:pPr>
        <w:spacing w:after="0" w:line="240" w:lineRule="auto"/>
        <w:jc w:val="center"/>
        <w:rPr>
          <w:rFonts w:eastAsia="Times New Roman"/>
          <w:lang w:eastAsia="es-ES"/>
        </w:rPr>
      </w:pPr>
    </w:p>
    <w:p w14:paraId="3E56388D" w14:textId="77777777" w:rsidR="008A0754" w:rsidRDefault="008A0754" w:rsidP="008A0754">
      <w:pPr>
        <w:spacing w:after="0" w:line="240" w:lineRule="auto"/>
        <w:jc w:val="center"/>
        <w:rPr>
          <w:rFonts w:eastAsia="Times New Roman"/>
          <w:lang w:eastAsia="es-ES"/>
        </w:rPr>
      </w:pPr>
    </w:p>
    <w:p w14:paraId="0CC43BB0" w14:textId="77777777" w:rsidR="008A0754" w:rsidRDefault="008A0754" w:rsidP="008A0754">
      <w:pPr>
        <w:spacing w:after="0" w:line="240" w:lineRule="auto"/>
        <w:jc w:val="center"/>
        <w:rPr>
          <w:rFonts w:eastAsia="Times New Roman"/>
          <w:lang w:eastAsia="es-ES"/>
        </w:rPr>
      </w:pPr>
      <w:r>
        <w:rPr>
          <w:rFonts w:eastAsia="Times New Roman"/>
          <w:lang w:eastAsia="es-ES"/>
        </w:rPr>
        <w:t>Prof. José Rigoberto Pinto Rivera</w:t>
      </w:r>
    </w:p>
    <w:p w14:paraId="5F3286D5" w14:textId="77777777" w:rsidR="008A0754" w:rsidRDefault="008A0754" w:rsidP="008A0754">
      <w:pPr>
        <w:spacing w:after="0" w:line="240" w:lineRule="auto"/>
        <w:jc w:val="center"/>
        <w:rPr>
          <w:rFonts w:eastAsia="Times New Roman"/>
          <w:lang w:eastAsia="es-ES"/>
        </w:rPr>
      </w:pPr>
      <w:r>
        <w:rPr>
          <w:rFonts w:eastAsia="Times New Roman"/>
          <w:lang w:eastAsia="es-ES"/>
        </w:rPr>
        <w:t>Alcalde Municipal</w:t>
      </w:r>
    </w:p>
    <w:p w14:paraId="306B868D" w14:textId="77777777" w:rsidR="008A0754" w:rsidRDefault="008A0754" w:rsidP="008A0754">
      <w:pPr>
        <w:spacing w:after="0" w:line="240" w:lineRule="auto"/>
        <w:jc w:val="both"/>
        <w:rPr>
          <w:rFonts w:eastAsia="Times New Roman"/>
          <w:lang w:eastAsia="es-ES"/>
        </w:rPr>
      </w:pPr>
      <w:r>
        <w:rPr>
          <w:rFonts w:eastAsia="Times New Roman"/>
          <w:lang w:eastAsia="es-ES"/>
        </w:rPr>
        <w:t xml:space="preserve">                                                     </w:t>
      </w:r>
    </w:p>
    <w:p w14:paraId="28159BA7" w14:textId="77777777" w:rsidR="008A0754" w:rsidRDefault="008A0754" w:rsidP="008A0754">
      <w:pPr>
        <w:spacing w:after="0" w:line="240" w:lineRule="auto"/>
        <w:jc w:val="both"/>
        <w:rPr>
          <w:rFonts w:eastAsia="Times New Roman"/>
          <w:lang w:eastAsia="es-ES"/>
        </w:rPr>
      </w:pPr>
    </w:p>
    <w:p w14:paraId="600113A2" w14:textId="77777777" w:rsidR="008A0754" w:rsidRDefault="008A0754" w:rsidP="008A0754">
      <w:pPr>
        <w:spacing w:after="0" w:line="240" w:lineRule="auto"/>
        <w:jc w:val="both"/>
        <w:rPr>
          <w:rFonts w:eastAsia="Times New Roman"/>
          <w:lang w:eastAsia="es-ES"/>
        </w:rPr>
      </w:pPr>
    </w:p>
    <w:p w14:paraId="245B1002" w14:textId="77777777" w:rsidR="008A0754" w:rsidRDefault="008A0754" w:rsidP="008A0754">
      <w:pPr>
        <w:spacing w:after="0" w:line="240" w:lineRule="auto"/>
        <w:jc w:val="both"/>
        <w:rPr>
          <w:rFonts w:eastAsia="Times New Roman"/>
          <w:lang w:eastAsia="es-ES"/>
        </w:rPr>
      </w:pPr>
    </w:p>
    <w:p w14:paraId="5481F49E" w14:textId="77777777" w:rsidR="008A0754" w:rsidRDefault="008A0754" w:rsidP="008A0754">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18922DB6" w14:textId="77777777" w:rsidR="008A0754" w:rsidRDefault="008A0754" w:rsidP="008A0754">
      <w:pPr>
        <w:spacing w:after="0" w:line="240" w:lineRule="auto"/>
        <w:jc w:val="center"/>
        <w:rPr>
          <w:rFonts w:eastAsia="Times New Roman"/>
          <w:lang w:eastAsia="es-ES"/>
        </w:rPr>
      </w:pPr>
      <w:r>
        <w:rPr>
          <w:rFonts w:eastAsia="Times New Roman"/>
          <w:lang w:eastAsia="es-ES"/>
        </w:rPr>
        <w:t>Síndico Municipal</w:t>
      </w:r>
    </w:p>
    <w:p w14:paraId="3AF07091" w14:textId="77777777" w:rsidR="008A0754" w:rsidRDefault="008A0754" w:rsidP="008A0754">
      <w:pPr>
        <w:spacing w:after="0" w:line="240" w:lineRule="auto"/>
        <w:jc w:val="center"/>
        <w:rPr>
          <w:rFonts w:eastAsia="Times New Roman"/>
          <w:lang w:eastAsia="es-ES"/>
        </w:rPr>
      </w:pPr>
    </w:p>
    <w:p w14:paraId="351B2F29" w14:textId="77777777" w:rsidR="008A0754" w:rsidRDefault="008A0754" w:rsidP="008A0754">
      <w:pPr>
        <w:spacing w:after="0" w:line="240" w:lineRule="auto"/>
        <w:jc w:val="center"/>
        <w:rPr>
          <w:rFonts w:eastAsia="Times New Roman"/>
          <w:lang w:eastAsia="es-ES"/>
        </w:rPr>
      </w:pPr>
    </w:p>
    <w:p w14:paraId="6EED127B" w14:textId="77777777" w:rsidR="008A0754" w:rsidRDefault="008A0754" w:rsidP="008A0754">
      <w:pPr>
        <w:spacing w:after="0" w:line="240" w:lineRule="auto"/>
        <w:jc w:val="center"/>
        <w:rPr>
          <w:rFonts w:eastAsia="Times New Roman"/>
          <w:lang w:eastAsia="es-ES"/>
        </w:rPr>
      </w:pPr>
    </w:p>
    <w:p w14:paraId="17EAE9AE" w14:textId="77777777" w:rsidR="008A0754" w:rsidRDefault="008A0754" w:rsidP="008A0754">
      <w:pPr>
        <w:spacing w:after="0" w:line="240" w:lineRule="auto"/>
        <w:jc w:val="center"/>
        <w:rPr>
          <w:rFonts w:eastAsia="Times New Roman"/>
          <w:lang w:eastAsia="es-ES"/>
        </w:rPr>
      </w:pPr>
    </w:p>
    <w:p w14:paraId="2A136864" w14:textId="77777777" w:rsidR="008A0754" w:rsidRDefault="008A0754" w:rsidP="008A0754">
      <w:pPr>
        <w:spacing w:after="0" w:line="240" w:lineRule="auto"/>
        <w:jc w:val="center"/>
        <w:rPr>
          <w:rFonts w:eastAsia="Times New Roman"/>
          <w:lang w:eastAsia="es-ES"/>
        </w:rPr>
      </w:pPr>
    </w:p>
    <w:p w14:paraId="4598964D" w14:textId="77777777" w:rsidR="008A0754" w:rsidRDefault="008A0754" w:rsidP="008A0754">
      <w:pPr>
        <w:spacing w:after="0" w:line="240" w:lineRule="auto"/>
        <w:jc w:val="center"/>
        <w:rPr>
          <w:rFonts w:eastAsia="Times New Roman"/>
          <w:lang w:eastAsia="es-ES"/>
        </w:rPr>
      </w:pPr>
    </w:p>
    <w:p w14:paraId="09CAD6E0" w14:textId="77777777" w:rsidR="008A0754" w:rsidRDefault="008A0754" w:rsidP="008A0754">
      <w:pPr>
        <w:spacing w:after="0" w:line="240" w:lineRule="auto"/>
        <w:jc w:val="both"/>
        <w:rPr>
          <w:rFonts w:eastAsia="Times New Roman"/>
          <w:lang w:eastAsia="es-ES"/>
        </w:rPr>
      </w:pPr>
      <w:r>
        <w:rPr>
          <w:rFonts w:eastAsia="Times New Roman"/>
          <w:lang w:eastAsia="es-ES"/>
        </w:rPr>
        <w:t xml:space="preserve">                                                      </w:t>
      </w:r>
    </w:p>
    <w:p w14:paraId="45A20D1E" w14:textId="77777777" w:rsidR="008A0754" w:rsidRDefault="008A0754" w:rsidP="008A0754">
      <w:pPr>
        <w:spacing w:after="0" w:line="240" w:lineRule="auto"/>
        <w:jc w:val="both"/>
        <w:rPr>
          <w:rFonts w:eastAsia="Times New Roman"/>
          <w:lang w:eastAsia="es-ES"/>
        </w:rPr>
      </w:pPr>
    </w:p>
    <w:p w14:paraId="74DE0526" w14:textId="77777777" w:rsidR="008A0754" w:rsidRDefault="008A0754" w:rsidP="008A0754">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04786710" w14:textId="77777777" w:rsidR="008A0754" w:rsidRDefault="008A0754" w:rsidP="008A0754">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1A1685CA" w14:textId="77777777" w:rsidR="008A0754" w:rsidRDefault="008A0754" w:rsidP="008A0754">
      <w:pPr>
        <w:spacing w:after="0" w:line="240" w:lineRule="auto"/>
        <w:jc w:val="both"/>
        <w:rPr>
          <w:rFonts w:eastAsia="Times New Roman"/>
          <w:lang w:eastAsia="es-ES"/>
        </w:rPr>
      </w:pPr>
      <w:r>
        <w:rPr>
          <w:rFonts w:eastAsia="Times New Roman"/>
          <w:lang w:eastAsia="es-ES"/>
        </w:rPr>
        <w:tab/>
      </w:r>
    </w:p>
    <w:p w14:paraId="6D1759F7" w14:textId="77777777" w:rsidR="008A0754" w:rsidRDefault="008A0754" w:rsidP="008A0754">
      <w:pPr>
        <w:spacing w:after="0" w:line="240" w:lineRule="auto"/>
        <w:jc w:val="both"/>
        <w:rPr>
          <w:rFonts w:eastAsia="Times New Roman"/>
          <w:lang w:eastAsia="es-ES"/>
        </w:rPr>
      </w:pPr>
      <w:r>
        <w:rPr>
          <w:rFonts w:eastAsia="Times New Roman"/>
          <w:lang w:eastAsia="es-ES"/>
        </w:rPr>
        <w:t xml:space="preserve">         </w:t>
      </w:r>
    </w:p>
    <w:p w14:paraId="33E352CA" w14:textId="77777777" w:rsidR="008A0754" w:rsidRDefault="008A0754" w:rsidP="008A0754">
      <w:pPr>
        <w:spacing w:after="0" w:line="240" w:lineRule="auto"/>
        <w:jc w:val="both"/>
        <w:rPr>
          <w:rFonts w:eastAsia="Times New Roman"/>
          <w:lang w:eastAsia="es-ES"/>
        </w:rPr>
      </w:pPr>
    </w:p>
    <w:p w14:paraId="32EBE52D" w14:textId="77777777" w:rsidR="008A0754" w:rsidRDefault="008A0754" w:rsidP="008A0754">
      <w:pPr>
        <w:spacing w:after="0" w:line="240" w:lineRule="auto"/>
        <w:jc w:val="both"/>
        <w:rPr>
          <w:rFonts w:eastAsia="Times New Roman"/>
          <w:lang w:eastAsia="es-ES"/>
        </w:rPr>
      </w:pPr>
    </w:p>
    <w:p w14:paraId="1EC3C85D" w14:textId="77777777" w:rsidR="008A0754" w:rsidRDefault="008A0754" w:rsidP="008A0754">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w:t>
      </w:r>
      <w:proofErr w:type="spellStart"/>
      <w:r>
        <w:rPr>
          <w:rFonts w:eastAsia="Times New Roman"/>
          <w:lang w:eastAsia="es-ES"/>
        </w:rPr>
        <w:t>Pleitez</w:t>
      </w:r>
      <w:proofErr w:type="spellEnd"/>
      <w:r>
        <w:rPr>
          <w:rFonts w:eastAsia="Times New Roman"/>
          <w:lang w:eastAsia="es-ES"/>
        </w:rPr>
        <w:t xml:space="preserve"> Guerra   </w:t>
      </w:r>
    </w:p>
    <w:p w14:paraId="57EA6988" w14:textId="77777777" w:rsidR="008A0754" w:rsidRDefault="008A0754" w:rsidP="008A0754">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56DF66C3" w14:textId="77777777" w:rsidR="008A0754" w:rsidRDefault="008A0754" w:rsidP="008A0754">
      <w:pPr>
        <w:spacing w:after="0" w:line="240" w:lineRule="auto"/>
        <w:jc w:val="both"/>
        <w:rPr>
          <w:rFonts w:eastAsia="Times New Roman"/>
          <w:lang w:eastAsia="es-ES"/>
        </w:rPr>
      </w:pPr>
    </w:p>
    <w:p w14:paraId="5376374E" w14:textId="77777777" w:rsidR="008A0754" w:rsidRDefault="008A0754" w:rsidP="008A0754">
      <w:pPr>
        <w:spacing w:after="0" w:line="240" w:lineRule="auto"/>
        <w:jc w:val="both"/>
        <w:rPr>
          <w:rFonts w:eastAsia="Times New Roman"/>
          <w:lang w:eastAsia="es-ES"/>
        </w:rPr>
      </w:pPr>
    </w:p>
    <w:p w14:paraId="79349DD3" w14:textId="77777777" w:rsidR="008A0754" w:rsidRDefault="008A0754" w:rsidP="008A0754">
      <w:pPr>
        <w:spacing w:after="0" w:line="240" w:lineRule="auto"/>
        <w:jc w:val="both"/>
        <w:rPr>
          <w:rFonts w:eastAsia="Times New Roman"/>
          <w:lang w:eastAsia="es-ES"/>
        </w:rPr>
      </w:pPr>
    </w:p>
    <w:p w14:paraId="72979678" w14:textId="77777777" w:rsidR="008A0754" w:rsidRDefault="008A0754" w:rsidP="008A0754">
      <w:pPr>
        <w:spacing w:after="0" w:line="240" w:lineRule="auto"/>
        <w:jc w:val="both"/>
        <w:rPr>
          <w:rFonts w:eastAsia="Times New Roman"/>
          <w:lang w:eastAsia="es-ES"/>
        </w:rPr>
      </w:pPr>
    </w:p>
    <w:p w14:paraId="3C746C4F" w14:textId="77777777" w:rsidR="008A0754" w:rsidRDefault="008A0754" w:rsidP="008A0754">
      <w:pPr>
        <w:spacing w:after="0" w:line="240" w:lineRule="auto"/>
        <w:jc w:val="both"/>
        <w:rPr>
          <w:rFonts w:eastAsia="Times New Roman"/>
          <w:lang w:eastAsia="es-ES"/>
        </w:rPr>
      </w:pPr>
    </w:p>
    <w:p w14:paraId="596BF022" w14:textId="77777777" w:rsidR="008A0754" w:rsidRDefault="008A0754" w:rsidP="008A0754">
      <w:pPr>
        <w:spacing w:after="0" w:line="240" w:lineRule="auto"/>
        <w:jc w:val="both"/>
        <w:rPr>
          <w:rFonts w:eastAsia="Times New Roman"/>
          <w:lang w:eastAsia="es-ES"/>
        </w:rPr>
      </w:pPr>
    </w:p>
    <w:p w14:paraId="1CE83599" w14:textId="77777777" w:rsidR="008A0754" w:rsidRDefault="008A0754" w:rsidP="008A0754">
      <w:pPr>
        <w:spacing w:after="0" w:line="240" w:lineRule="auto"/>
        <w:jc w:val="both"/>
        <w:rPr>
          <w:rFonts w:eastAsia="Times New Roman"/>
          <w:lang w:eastAsia="es-ES"/>
        </w:rPr>
      </w:pPr>
    </w:p>
    <w:p w14:paraId="135D01FB" w14:textId="77777777" w:rsidR="008A0754" w:rsidRDefault="008A0754" w:rsidP="008A0754">
      <w:pPr>
        <w:spacing w:after="0" w:line="240" w:lineRule="auto"/>
        <w:jc w:val="both"/>
        <w:rPr>
          <w:rFonts w:eastAsia="Times New Roman"/>
          <w:lang w:eastAsia="es-ES"/>
        </w:rPr>
      </w:pPr>
    </w:p>
    <w:p w14:paraId="7221B407" w14:textId="77777777" w:rsidR="008A0754" w:rsidRDefault="008A0754" w:rsidP="008A0754">
      <w:pPr>
        <w:spacing w:after="0" w:line="240" w:lineRule="auto"/>
        <w:jc w:val="both"/>
        <w:rPr>
          <w:rFonts w:eastAsia="Times New Roman"/>
          <w:lang w:eastAsia="es-ES"/>
        </w:rPr>
      </w:pPr>
    </w:p>
    <w:p w14:paraId="12045314" w14:textId="77777777" w:rsidR="008A0754" w:rsidRDefault="008A0754" w:rsidP="008A0754">
      <w:pPr>
        <w:spacing w:after="0" w:line="240" w:lineRule="auto"/>
        <w:jc w:val="both"/>
        <w:rPr>
          <w:rFonts w:eastAsia="Times New Roman"/>
          <w:lang w:eastAsia="es-ES"/>
        </w:rPr>
      </w:pPr>
    </w:p>
    <w:p w14:paraId="4AF3D459" w14:textId="77777777" w:rsidR="008A0754" w:rsidRDefault="008A0754" w:rsidP="008A0754">
      <w:pPr>
        <w:spacing w:after="0" w:line="240" w:lineRule="auto"/>
        <w:jc w:val="both"/>
        <w:rPr>
          <w:rFonts w:eastAsia="Times New Roman"/>
          <w:lang w:eastAsia="es-ES"/>
        </w:rPr>
      </w:pPr>
    </w:p>
    <w:p w14:paraId="07262903" w14:textId="77777777" w:rsidR="008A0754" w:rsidRDefault="008A0754" w:rsidP="008A0754">
      <w:pPr>
        <w:spacing w:after="0" w:line="240" w:lineRule="auto"/>
        <w:jc w:val="both"/>
        <w:rPr>
          <w:rFonts w:eastAsia="Times New Roman"/>
          <w:lang w:eastAsia="es-ES"/>
        </w:rPr>
      </w:pPr>
    </w:p>
    <w:p w14:paraId="5E0000ED" w14:textId="77777777" w:rsidR="008A0754" w:rsidRDefault="008A0754" w:rsidP="008A0754">
      <w:pPr>
        <w:spacing w:after="0" w:line="240" w:lineRule="auto"/>
        <w:jc w:val="both"/>
        <w:rPr>
          <w:rFonts w:eastAsia="Times New Roman"/>
          <w:lang w:eastAsia="es-ES"/>
        </w:rPr>
      </w:pPr>
    </w:p>
    <w:p w14:paraId="41305DB6" w14:textId="77777777" w:rsidR="008A0754" w:rsidRDefault="008A0754" w:rsidP="008A0754">
      <w:pPr>
        <w:spacing w:after="0" w:line="240" w:lineRule="auto"/>
        <w:jc w:val="both"/>
        <w:rPr>
          <w:rFonts w:eastAsia="Times New Roman"/>
          <w:lang w:eastAsia="es-ES"/>
        </w:rPr>
      </w:pPr>
    </w:p>
    <w:p w14:paraId="7787F23F" w14:textId="77777777" w:rsidR="008A0754" w:rsidRDefault="008A0754" w:rsidP="008A0754">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356540A4" w14:textId="77777777" w:rsidR="008A0754" w:rsidRDefault="008A0754" w:rsidP="008A0754">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086DA0D5" w14:textId="77777777" w:rsidR="008A0754" w:rsidRDefault="008A0754" w:rsidP="008A0754">
      <w:pPr>
        <w:spacing w:after="0" w:line="240" w:lineRule="auto"/>
        <w:jc w:val="both"/>
        <w:rPr>
          <w:rFonts w:eastAsia="Times New Roman"/>
          <w:lang w:eastAsia="es-ES"/>
        </w:rPr>
      </w:pPr>
    </w:p>
    <w:p w14:paraId="70BFC944" w14:textId="77777777" w:rsidR="008A0754" w:rsidRDefault="008A0754" w:rsidP="008A0754">
      <w:pPr>
        <w:tabs>
          <w:tab w:val="left" w:pos="5663"/>
        </w:tabs>
        <w:spacing w:after="0" w:line="240" w:lineRule="auto"/>
        <w:jc w:val="both"/>
        <w:rPr>
          <w:rFonts w:eastAsia="Times New Roman"/>
          <w:lang w:eastAsia="es-ES"/>
        </w:rPr>
      </w:pPr>
    </w:p>
    <w:p w14:paraId="08993742" w14:textId="77777777" w:rsidR="008A0754" w:rsidRDefault="008A0754" w:rsidP="008A0754">
      <w:pPr>
        <w:tabs>
          <w:tab w:val="left" w:pos="5663"/>
        </w:tabs>
        <w:spacing w:after="0" w:line="240" w:lineRule="auto"/>
        <w:jc w:val="both"/>
        <w:rPr>
          <w:rFonts w:eastAsia="Times New Roman"/>
          <w:lang w:eastAsia="es-ES"/>
        </w:rPr>
      </w:pPr>
    </w:p>
    <w:p w14:paraId="78E994B2" w14:textId="77777777" w:rsidR="008A0754" w:rsidRDefault="008A0754" w:rsidP="008A0754">
      <w:pPr>
        <w:tabs>
          <w:tab w:val="left" w:pos="5663"/>
        </w:tabs>
        <w:spacing w:after="0" w:line="240" w:lineRule="auto"/>
        <w:jc w:val="both"/>
        <w:rPr>
          <w:rFonts w:eastAsia="Times New Roman"/>
          <w:lang w:eastAsia="es-ES"/>
        </w:rPr>
      </w:pPr>
    </w:p>
    <w:p w14:paraId="33FA79EF" w14:textId="77777777" w:rsidR="008A0754" w:rsidRDefault="008A0754" w:rsidP="008A0754">
      <w:pPr>
        <w:tabs>
          <w:tab w:val="left" w:pos="5663"/>
        </w:tabs>
        <w:spacing w:after="0" w:line="240" w:lineRule="auto"/>
        <w:jc w:val="both"/>
        <w:rPr>
          <w:rFonts w:eastAsia="Times New Roman"/>
          <w:lang w:eastAsia="es-ES"/>
        </w:rPr>
      </w:pPr>
    </w:p>
    <w:p w14:paraId="2B2496AC" w14:textId="77777777" w:rsidR="008A0754" w:rsidRDefault="008A0754" w:rsidP="008A0754">
      <w:pPr>
        <w:tabs>
          <w:tab w:val="left" w:pos="5663"/>
        </w:tabs>
        <w:spacing w:after="0" w:line="240" w:lineRule="auto"/>
        <w:jc w:val="both"/>
        <w:rPr>
          <w:rFonts w:eastAsia="Times New Roman"/>
          <w:lang w:eastAsia="es-ES"/>
        </w:rPr>
      </w:pPr>
    </w:p>
    <w:p w14:paraId="35B51DF3" w14:textId="77777777" w:rsidR="008A0754" w:rsidRDefault="008A0754" w:rsidP="008A0754">
      <w:pPr>
        <w:tabs>
          <w:tab w:val="left" w:pos="5663"/>
        </w:tabs>
        <w:spacing w:after="0" w:line="240" w:lineRule="auto"/>
        <w:jc w:val="both"/>
        <w:rPr>
          <w:rFonts w:eastAsia="Times New Roman"/>
          <w:lang w:eastAsia="es-ES"/>
        </w:rPr>
      </w:pPr>
    </w:p>
    <w:p w14:paraId="004AC87A" w14:textId="77777777" w:rsidR="008A0754" w:rsidRDefault="008A0754" w:rsidP="008A0754">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4FF99196" w14:textId="77777777" w:rsidR="008A0754" w:rsidRDefault="008A0754" w:rsidP="008A0754">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34531A36" w14:textId="77777777" w:rsidR="008A0754" w:rsidRDefault="008A0754" w:rsidP="008A0754">
      <w:pPr>
        <w:spacing w:after="0" w:line="240" w:lineRule="auto"/>
        <w:jc w:val="both"/>
        <w:rPr>
          <w:rFonts w:eastAsia="Times New Roman"/>
          <w:lang w:eastAsia="es-ES"/>
        </w:rPr>
      </w:pPr>
    </w:p>
    <w:p w14:paraId="73214EFF" w14:textId="77777777" w:rsidR="008A0754" w:rsidRDefault="008A0754" w:rsidP="008A0754">
      <w:pPr>
        <w:spacing w:after="0" w:line="240" w:lineRule="auto"/>
        <w:jc w:val="both"/>
        <w:rPr>
          <w:rFonts w:eastAsia="Times New Roman"/>
          <w:lang w:eastAsia="es-ES"/>
        </w:rPr>
      </w:pPr>
    </w:p>
    <w:p w14:paraId="5FE0947B" w14:textId="77777777" w:rsidR="008A0754" w:rsidRDefault="008A0754" w:rsidP="008A0754">
      <w:pPr>
        <w:spacing w:after="0" w:line="240" w:lineRule="auto"/>
        <w:jc w:val="both"/>
        <w:rPr>
          <w:rFonts w:eastAsia="Times New Roman"/>
          <w:lang w:eastAsia="es-ES"/>
        </w:rPr>
      </w:pPr>
    </w:p>
    <w:p w14:paraId="45AD18A9" w14:textId="77777777" w:rsidR="008A0754" w:rsidRDefault="008A0754" w:rsidP="008A0754">
      <w:pPr>
        <w:spacing w:after="0" w:line="240" w:lineRule="auto"/>
        <w:jc w:val="both"/>
        <w:rPr>
          <w:rFonts w:eastAsia="Times New Roman"/>
          <w:lang w:eastAsia="es-ES"/>
        </w:rPr>
      </w:pPr>
    </w:p>
    <w:p w14:paraId="1C97ED67" w14:textId="77777777" w:rsidR="008A0754" w:rsidRDefault="008A0754" w:rsidP="008A0754">
      <w:pPr>
        <w:spacing w:after="0" w:line="240" w:lineRule="auto"/>
        <w:jc w:val="both"/>
        <w:rPr>
          <w:rFonts w:eastAsia="Times New Roman"/>
          <w:lang w:eastAsia="es-ES"/>
        </w:rPr>
      </w:pPr>
      <w:r>
        <w:rPr>
          <w:rFonts w:eastAsia="Times New Roman"/>
          <w:lang w:eastAsia="es-ES"/>
        </w:rPr>
        <w:t xml:space="preserve">        </w:t>
      </w:r>
    </w:p>
    <w:p w14:paraId="0B7B5260" w14:textId="77777777" w:rsidR="008A0754" w:rsidRDefault="008A0754" w:rsidP="008A0754">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1513EB12" w14:textId="77777777" w:rsidR="008A0754" w:rsidRPr="00944943" w:rsidRDefault="008A0754" w:rsidP="008A0754">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382DBBE0" w14:textId="77777777" w:rsidR="008A0754" w:rsidRDefault="008A0754" w:rsidP="008A0754">
      <w:pPr>
        <w:spacing w:after="0" w:line="240" w:lineRule="auto"/>
        <w:jc w:val="both"/>
        <w:rPr>
          <w:rFonts w:eastAsia="Times New Roman"/>
          <w:lang w:eastAsia="es-ES"/>
        </w:rPr>
      </w:pPr>
      <w:r>
        <w:rPr>
          <w:rFonts w:eastAsia="Times New Roman"/>
          <w:lang w:eastAsia="es-ES"/>
        </w:rPr>
        <w:t xml:space="preserve">       </w:t>
      </w:r>
    </w:p>
    <w:p w14:paraId="4D8D4BE7" w14:textId="77777777" w:rsidR="008A0754" w:rsidRDefault="008A0754" w:rsidP="008A0754">
      <w:pPr>
        <w:spacing w:after="0" w:line="240" w:lineRule="auto"/>
        <w:jc w:val="both"/>
        <w:rPr>
          <w:rFonts w:eastAsia="Times New Roman"/>
          <w:lang w:eastAsia="es-ES"/>
        </w:rPr>
      </w:pPr>
      <w:r>
        <w:rPr>
          <w:rFonts w:eastAsia="Times New Roman"/>
          <w:lang w:eastAsia="es-ES"/>
        </w:rPr>
        <w:t xml:space="preserve">                           </w:t>
      </w:r>
    </w:p>
    <w:p w14:paraId="40A5BA5B" w14:textId="77777777" w:rsidR="008A0754" w:rsidRDefault="008A0754" w:rsidP="008A0754">
      <w:pPr>
        <w:spacing w:after="0" w:line="240" w:lineRule="auto"/>
        <w:jc w:val="both"/>
        <w:rPr>
          <w:rFonts w:eastAsia="Times New Roman"/>
          <w:lang w:eastAsia="es-ES"/>
        </w:rPr>
      </w:pPr>
    </w:p>
    <w:p w14:paraId="30EAFBF1" w14:textId="77777777" w:rsidR="008A0754" w:rsidRDefault="008A0754" w:rsidP="008A0754">
      <w:pPr>
        <w:spacing w:after="0" w:line="240" w:lineRule="auto"/>
        <w:jc w:val="both"/>
        <w:rPr>
          <w:rFonts w:eastAsia="Times New Roman"/>
          <w:lang w:eastAsia="es-ES"/>
        </w:rPr>
      </w:pPr>
    </w:p>
    <w:p w14:paraId="41D01FF2" w14:textId="77777777" w:rsidR="008A0754" w:rsidRDefault="008A0754" w:rsidP="008A0754">
      <w:pPr>
        <w:spacing w:after="0" w:line="240" w:lineRule="auto"/>
        <w:jc w:val="both"/>
        <w:rPr>
          <w:rFonts w:eastAsia="Times New Roman"/>
          <w:lang w:eastAsia="es-ES"/>
        </w:rPr>
      </w:pPr>
    </w:p>
    <w:p w14:paraId="6866671F" w14:textId="77777777" w:rsidR="008A0754" w:rsidRDefault="008A0754" w:rsidP="008A0754">
      <w:pPr>
        <w:spacing w:after="0" w:line="240" w:lineRule="auto"/>
        <w:jc w:val="both"/>
        <w:rPr>
          <w:rFonts w:eastAsia="Times New Roman"/>
          <w:lang w:eastAsia="es-ES"/>
        </w:rPr>
      </w:pPr>
    </w:p>
    <w:p w14:paraId="3B8EF2CB" w14:textId="77777777" w:rsidR="008A0754" w:rsidRDefault="008A0754" w:rsidP="008A0754">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76052A1D" w14:textId="77777777" w:rsidR="008A0754" w:rsidRDefault="008A0754" w:rsidP="008A0754">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3F2D889B" w14:textId="77777777" w:rsidR="008A0754" w:rsidRDefault="008A0754" w:rsidP="008A0754">
      <w:pPr>
        <w:tabs>
          <w:tab w:val="left" w:pos="5610"/>
        </w:tabs>
        <w:spacing w:after="0" w:line="240" w:lineRule="auto"/>
        <w:jc w:val="both"/>
        <w:rPr>
          <w:rFonts w:eastAsia="Times New Roman"/>
          <w:lang w:eastAsia="es-ES"/>
        </w:rPr>
      </w:pPr>
    </w:p>
    <w:p w14:paraId="50DE75B4" w14:textId="77777777" w:rsidR="008A0754" w:rsidRDefault="008A0754" w:rsidP="008A0754">
      <w:pPr>
        <w:tabs>
          <w:tab w:val="left" w:pos="5610"/>
        </w:tabs>
        <w:spacing w:after="0" w:line="240" w:lineRule="auto"/>
        <w:jc w:val="both"/>
        <w:rPr>
          <w:rFonts w:eastAsia="Times New Roman"/>
          <w:lang w:eastAsia="es-ES"/>
        </w:rPr>
      </w:pPr>
    </w:p>
    <w:p w14:paraId="01565A9A" w14:textId="77777777" w:rsidR="008A0754" w:rsidRDefault="008A0754" w:rsidP="008A0754">
      <w:pPr>
        <w:tabs>
          <w:tab w:val="left" w:pos="5610"/>
        </w:tabs>
        <w:spacing w:after="0" w:line="240" w:lineRule="auto"/>
        <w:jc w:val="both"/>
        <w:rPr>
          <w:rFonts w:eastAsia="Times New Roman"/>
          <w:lang w:eastAsia="es-ES"/>
        </w:rPr>
      </w:pPr>
    </w:p>
    <w:p w14:paraId="68DE821C" w14:textId="77777777" w:rsidR="008A0754" w:rsidRDefault="008A0754" w:rsidP="008A0754">
      <w:pPr>
        <w:tabs>
          <w:tab w:val="left" w:pos="5610"/>
        </w:tabs>
        <w:spacing w:after="0" w:line="240" w:lineRule="auto"/>
        <w:jc w:val="both"/>
        <w:rPr>
          <w:rFonts w:eastAsia="Times New Roman"/>
          <w:lang w:eastAsia="es-ES"/>
        </w:rPr>
      </w:pPr>
      <w:r>
        <w:rPr>
          <w:rFonts w:eastAsia="Times New Roman"/>
          <w:lang w:eastAsia="es-ES"/>
        </w:rPr>
        <w:t xml:space="preserve">               </w:t>
      </w:r>
    </w:p>
    <w:p w14:paraId="3B3266E8" w14:textId="77777777" w:rsidR="008A0754" w:rsidRDefault="008A0754" w:rsidP="008A0754">
      <w:pPr>
        <w:tabs>
          <w:tab w:val="left" w:pos="5610"/>
        </w:tabs>
        <w:spacing w:after="0" w:line="240" w:lineRule="auto"/>
        <w:jc w:val="both"/>
        <w:rPr>
          <w:rFonts w:eastAsia="Times New Roman"/>
          <w:lang w:eastAsia="es-ES"/>
        </w:rPr>
      </w:pPr>
    </w:p>
    <w:p w14:paraId="17A2A574" w14:textId="77777777" w:rsidR="008A0754" w:rsidRDefault="008A0754" w:rsidP="008A0754">
      <w:pPr>
        <w:tabs>
          <w:tab w:val="left" w:pos="5610"/>
        </w:tabs>
        <w:spacing w:after="0" w:line="240" w:lineRule="auto"/>
        <w:jc w:val="both"/>
        <w:rPr>
          <w:rFonts w:eastAsia="Times New Roman"/>
          <w:lang w:eastAsia="es-ES"/>
        </w:rPr>
      </w:pPr>
    </w:p>
    <w:p w14:paraId="55B21E71" w14:textId="77777777" w:rsidR="008A0754" w:rsidRDefault="008A0754" w:rsidP="008A0754">
      <w:pPr>
        <w:tabs>
          <w:tab w:val="left" w:pos="5610"/>
        </w:tabs>
        <w:spacing w:after="0" w:line="240" w:lineRule="auto"/>
        <w:jc w:val="both"/>
        <w:rPr>
          <w:rFonts w:eastAsia="Times New Roman"/>
          <w:lang w:eastAsia="es-ES"/>
        </w:rPr>
      </w:pPr>
    </w:p>
    <w:p w14:paraId="2D46C3F2" w14:textId="77777777" w:rsidR="008A0754" w:rsidRDefault="008A0754" w:rsidP="008A0754">
      <w:pPr>
        <w:spacing w:line="240" w:lineRule="auto"/>
        <w:contextualSpacing/>
        <w:rPr>
          <w:rFonts w:eastAsia="Times New Roman"/>
          <w:lang w:eastAsia="es-ES"/>
        </w:rPr>
      </w:pPr>
      <w:r>
        <w:rPr>
          <w:rFonts w:eastAsia="Times New Roman"/>
          <w:lang w:eastAsia="es-ES"/>
        </w:rPr>
        <w:t>Sra. Nora Elizabeth Hernández de Castaneda           Sr. Rudy Alfredo Sanabria Pérez</w:t>
      </w:r>
    </w:p>
    <w:p w14:paraId="0ED7EE2A" w14:textId="77777777" w:rsidR="008A0754" w:rsidRDefault="008A0754" w:rsidP="008A0754">
      <w:pPr>
        <w:spacing w:line="240" w:lineRule="auto"/>
        <w:contextualSpacing/>
        <w:rPr>
          <w:rFonts w:eastAsia="Times New Roman"/>
          <w:lang w:eastAsia="es-ES"/>
        </w:rPr>
      </w:pPr>
      <w:r>
        <w:rPr>
          <w:rFonts w:eastAsia="Times New Roman"/>
          <w:lang w:eastAsia="es-ES"/>
        </w:rPr>
        <w:t>Tercer Regidor Suplente                                            Cuarto Regidor Suplente</w:t>
      </w:r>
    </w:p>
    <w:p w14:paraId="0CD86D2B" w14:textId="77777777" w:rsidR="008A0754" w:rsidRDefault="008A0754" w:rsidP="008A0754">
      <w:pPr>
        <w:spacing w:line="240" w:lineRule="auto"/>
        <w:contextualSpacing/>
        <w:rPr>
          <w:rFonts w:eastAsia="Times New Roman"/>
          <w:lang w:eastAsia="es-ES"/>
        </w:rPr>
      </w:pPr>
    </w:p>
    <w:p w14:paraId="65E0CF07" w14:textId="77777777" w:rsidR="008A0754" w:rsidRDefault="008A0754" w:rsidP="008A0754">
      <w:pPr>
        <w:spacing w:line="240" w:lineRule="auto"/>
        <w:contextualSpacing/>
        <w:rPr>
          <w:rFonts w:eastAsia="Times New Roman"/>
          <w:lang w:eastAsia="es-ES"/>
        </w:rPr>
      </w:pPr>
    </w:p>
    <w:p w14:paraId="7C733986" w14:textId="77777777" w:rsidR="008A0754" w:rsidRDefault="008A0754" w:rsidP="008A0754">
      <w:pPr>
        <w:spacing w:line="240" w:lineRule="auto"/>
        <w:contextualSpacing/>
        <w:rPr>
          <w:rFonts w:eastAsia="Times New Roman"/>
          <w:lang w:eastAsia="es-ES"/>
        </w:rPr>
      </w:pPr>
    </w:p>
    <w:p w14:paraId="6B72BECA" w14:textId="77777777" w:rsidR="008A0754" w:rsidRDefault="008A0754" w:rsidP="008A0754">
      <w:pPr>
        <w:spacing w:line="240" w:lineRule="auto"/>
        <w:contextualSpacing/>
        <w:rPr>
          <w:rFonts w:eastAsia="Times New Roman"/>
          <w:lang w:eastAsia="es-ES"/>
        </w:rPr>
      </w:pPr>
    </w:p>
    <w:p w14:paraId="2C0E47FD" w14:textId="77777777" w:rsidR="008A0754" w:rsidRDefault="008A0754" w:rsidP="008A0754">
      <w:pPr>
        <w:spacing w:line="240" w:lineRule="auto"/>
        <w:contextualSpacing/>
        <w:rPr>
          <w:rFonts w:eastAsia="Times New Roman"/>
          <w:lang w:eastAsia="es-ES"/>
        </w:rPr>
      </w:pPr>
    </w:p>
    <w:p w14:paraId="3AEC9172" w14:textId="77777777" w:rsidR="008A0754" w:rsidRDefault="008A0754" w:rsidP="008A0754">
      <w:pPr>
        <w:spacing w:line="240" w:lineRule="auto"/>
        <w:contextualSpacing/>
        <w:rPr>
          <w:rFonts w:eastAsia="Times New Roman"/>
          <w:lang w:eastAsia="es-ES"/>
        </w:rPr>
      </w:pPr>
    </w:p>
    <w:p w14:paraId="2094A8C5" w14:textId="77777777" w:rsidR="008A0754" w:rsidRDefault="008A0754" w:rsidP="008A0754">
      <w:pPr>
        <w:spacing w:line="240" w:lineRule="auto"/>
        <w:contextualSpacing/>
        <w:rPr>
          <w:rFonts w:eastAsia="Times New Roman"/>
          <w:lang w:eastAsia="es-ES"/>
        </w:rPr>
      </w:pPr>
    </w:p>
    <w:p w14:paraId="021B45B1" w14:textId="77777777" w:rsidR="008A0754" w:rsidRDefault="008A0754" w:rsidP="008A0754">
      <w:pPr>
        <w:spacing w:line="240" w:lineRule="auto"/>
        <w:contextualSpacing/>
        <w:jc w:val="center"/>
        <w:rPr>
          <w:rFonts w:eastAsia="Times New Roman"/>
          <w:lang w:eastAsia="es-ES"/>
        </w:rPr>
      </w:pPr>
    </w:p>
    <w:p w14:paraId="6B4D4CA6" w14:textId="77777777" w:rsidR="008A0754" w:rsidRDefault="008A0754" w:rsidP="008A0754">
      <w:pPr>
        <w:spacing w:line="240" w:lineRule="auto"/>
        <w:contextualSpacing/>
        <w:jc w:val="center"/>
        <w:rPr>
          <w:rFonts w:eastAsia="Times New Roman"/>
          <w:lang w:eastAsia="es-ES"/>
        </w:rPr>
      </w:pPr>
      <w:r>
        <w:rPr>
          <w:rFonts w:eastAsia="Times New Roman"/>
          <w:lang w:eastAsia="es-ES"/>
        </w:rPr>
        <w:t>Magaly Areli Cárcamo de Chávez</w:t>
      </w:r>
    </w:p>
    <w:p w14:paraId="0F8262BD" w14:textId="77777777" w:rsidR="008A0754" w:rsidRDefault="008A0754" w:rsidP="008A0754">
      <w:pPr>
        <w:jc w:val="center"/>
        <w:rPr>
          <w:rFonts w:eastAsia="Times New Roman"/>
          <w:lang w:eastAsia="es-ES"/>
        </w:rPr>
      </w:pPr>
      <w:r>
        <w:rPr>
          <w:rFonts w:eastAsia="Times New Roman"/>
          <w:lang w:eastAsia="es-ES"/>
        </w:rPr>
        <w:t>Secretaria Municipal</w:t>
      </w:r>
    </w:p>
    <w:p w14:paraId="18129C64" w14:textId="77777777" w:rsidR="00E844B6" w:rsidRDefault="00E844B6" w:rsidP="00E844B6">
      <w:pPr>
        <w:spacing w:after="0" w:line="240" w:lineRule="auto"/>
        <w:jc w:val="both"/>
        <w:rPr>
          <w:rFonts w:eastAsia="Calibri"/>
        </w:rPr>
      </w:pPr>
    </w:p>
    <w:p w14:paraId="1D0676DB" w14:textId="77777777" w:rsidR="003C7A84" w:rsidRDefault="003C7A84" w:rsidP="00E844B6">
      <w:pPr>
        <w:spacing w:after="0" w:line="240" w:lineRule="auto"/>
        <w:jc w:val="both"/>
        <w:rPr>
          <w:rFonts w:eastAsia="Calibri"/>
        </w:rPr>
      </w:pPr>
    </w:p>
    <w:p w14:paraId="1C0A70D3" w14:textId="77777777" w:rsidR="003C7A84" w:rsidRDefault="003C7A84" w:rsidP="00E844B6">
      <w:pPr>
        <w:spacing w:after="0" w:line="240" w:lineRule="auto"/>
        <w:jc w:val="both"/>
        <w:rPr>
          <w:rFonts w:eastAsia="Calibri"/>
        </w:rPr>
      </w:pPr>
    </w:p>
    <w:p w14:paraId="57970A25" w14:textId="77777777" w:rsidR="003C7A84" w:rsidRDefault="003C7A84" w:rsidP="00E844B6">
      <w:pPr>
        <w:spacing w:after="0" w:line="240" w:lineRule="auto"/>
        <w:jc w:val="both"/>
        <w:rPr>
          <w:rFonts w:eastAsia="Calibri"/>
        </w:rPr>
      </w:pPr>
    </w:p>
    <w:p w14:paraId="586D0FD2" w14:textId="77777777" w:rsidR="003C7A84" w:rsidRDefault="003C7A84" w:rsidP="00E844B6">
      <w:pPr>
        <w:spacing w:after="0" w:line="240" w:lineRule="auto"/>
        <w:jc w:val="both"/>
        <w:rPr>
          <w:rFonts w:eastAsia="Calibri"/>
        </w:rPr>
      </w:pPr>
    </w:p>
    <w:p w14:paraId="6B04D815" w14:textId="77777777" w:rsidR="003C7A84" w:rsidRPr="00A34CC6" w:rsidRDefault="003C7A84" w:rsidP="003C7A84">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CINCUENTA Y DOS:  </w:t>
      </w:r>
      <w:r w:rsidRPr="00F80BAD">
        <w:rPr>
          <w:rFonts w:eastAsia="Calibri"/>
          <w:szCs w:val="24"/>
        </w:rPr>
        <w:t xml:space="preserve">En </w:t>
      </w:r>
      <w:r>
        <w:rPr>
          <w:rFonts w:eastAsia="Calibri"/>
          <w:szCs w:val="24"/>
        </w:rPr>
        <w:t>las instalaciones de las a</w:t>
      </w:r>
      <w:r w:rsidRPr="00015C54">
        <w:rPr>
          <w:rFonts w:eastAsia="Calibri"/>
          <w:szCs w:val="24"/>
        </w:rPr>
        <w:t>cademias</w:t>
      </w:r>
      <w:r>
        <w:rPr>
          <w:rFonts w:eastAsia="Calibri"/>
          <w:szCs w:val="24"/>
        </w:rPr>
        <w:t xml:space="preserve"> municipales, ubicadas en Av. Benjamín E. Mancía, entre 3ª y 5ª Av. Sur, Barrio Las Flores de la </w:t>
      </w:r>
      <w:r w:rsidRPr="00F80BAD">
        <w:rPr>
          <w:rFonts w:eastAsia="Calibri"/>
          <w:szCs w:val="24"/>
        </w:rPr>
        <w:t xml:space="preserve">Ciudad de Metapán </w:t>
      </w:r>
      <w:r>
        <w:rPr>
          <w:rFonts w:eastAsia="Calibri"/>
          <w:szCs w:val="24"/>
        </w:rPr>
        <w:t>a las ocho horas con cuarenta minutos del día uno de diciembre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Julio Enrique Martínez </w:t>
      </w:r>
      <w:r>
        <w:rPr>
          <w:rFonts w:eastAsia="Calibri"/>
          <w:szCs w:val="24"/>
        </w:rPr>
        <w:lastRenderedPageBreak/>
        <w:t xml:space="preserve">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Tercer Regidor Suplente, Rudy Alfredo Sanabria Pérez, Cuarto Regidor Suplente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w:t>
      </w:r>
      <w:r w:rsidRPr="00A75D4E">
        <w:rPr>
          <w:rFonts w:eastAsia="Calibri"/>
          <w:szCs w:val="24"/>
        </w:rPr>
        <w:t xml:space="preserve">sesión ordinaria </w:t>
      </w:r>
      <w:r w:rsidRPr="00F80BAD">
        <w:rPr>
          <w:rFonts w:eastAsia="Calibri"/>
          <w:szCs w:val="24"/>
        </w:rPr>
        <w:t>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w:t>
      </w:r>
      <w:r>
        <w:rPr>
          <w:rFonts w:eastAsia="Calibri"/>
          <w:szCs w:val="24"/>
        </w:rPr>
        <w:t xml:space="preserve">  </w:t>
      </w:r>
      <w:r w:rsidRPr="00F80BAD">
        <w:rPr>
          <w:rFonts w:eastAsia="Calibri"/>
          <w:szCs w:val="24"/>
        </w:rPr>
        <w:t>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33E293F1" w14:textId="77777777" w:rsidR="003C7A84" w:rsidRDefault="003C7A84" w:rsidP="003C7A84">
      <w:pPr>
        <w:tabs>
          <w:tab w:val="left" w:pos="922"/>
          <w:tab w:val="left" w:pos="7513"/>
          <w:tab w:val="left" w:pos="7797"/>
        </w:tabs>
        <w:spacing w:after="0" w:line="240" w:lineRule="auto"/>
        <w:jc w:val="both"/>
        <w:rPr>
          <w:rFonts w:eastAsia="Calibri"/>
          <w:szCs w:val="24"/>
        </w:rPr>
      </w:pPr>
    </w:p>
    <w:p w14:paraId="16525733" w14:textId="77777777" w:rsidR="003C7A84" w:rsidRPr="00BB0F5E" w:rsidRDefault="003C7A84" w:rsidP="003C7A84">
      <w:pPr>
        <w:spacing w:after="0" w:line="240" w:lineRule="auto"/>
        <w:jc w:val="both"/>
        <w:rPr>
          <w:b/>
          <w:color w:val="000000"/>
          <w:szCs w:val="24"/>
          <w:u w:val="single"/>
        </w:rPr>
      </w:pPr>
      <w:r w:rsidRPr="00BB0F5E">
        <w:rPr>
          <w:b/>
          <w:color w:val="000000"/>
          <w:szCs w:val="24"/>
          <w:u w:val="single"/>
        </w:rPr>
        <w:t>ACUERDO NÚMERO  UNO:</w:t>
      </w:r>
    </w:p>
    <w:p w14:paraId="6FE8006A" w14:textId="77777777" w:rsidR="003C7A84" w:rsidRPr="00BB0F5E" w:rsidRDefault="003C7A84" w:rsidP="003C7A84">
      <w:pPr>
        <w:spacing w:after="0" w:line="240" w:lineRule="auto"/>
        <w:jc w:val="both"/>
        <w:rPr>
          <w:bCs/>
          <w:color w:val="000000"/>
          <w:szCs w:val="24"/>
        </w:rPr>
      </w:pPr>
      <w:r w:rsidRPr="00BB0F5E">
        <w:rPr>
          <w:bCs/>
          <w:color w:val="000000"/>
          <w:szCs w:val="24"/>
        </w:rPr>
        <w:t>El Concejo Municipal CONSIDERANDO:</w:t>
      </w:r>
    </w:p>
    <w:p w14:paraId="3264C7E3" w14:textId="77777777" w:rsidR="003C7A84" w:rsidRPr="00BB0F5E" w:rsidRDefault="003C7A84" w:rsidP="003C7A84">
      <w:pPr>
        <w:spacing w:after="0" w:line="240" w:lineRule="auto"/>
        <w:jc w:val="both"/>
        <w:rPr>
          <w:bCs/>
          <w:color w:val="000000"/>
          <w:szCs w:val="24"/>
        </w:rPr>
      </w:pPr>
    </w:p>
    <w:p w14:paraId="5F552029" w14:textId="77777777" w:rsidR="003C7A84" w:rsidRPr="00BB0F5E" w:rsidRDefault="003C7A84" w:rsidP="003C7A84">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5FBFB6C9" w14:textId="77777777" w:rsidR="003C7A84" w:rsidRPr="00BB0F5E" w:rsidRDefault="003C7A84" w:rsidP="003C7A84">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58D41A74" w14:textId="77777777" w:rsidR="003C7A84" w:rsidRPr="00BB0F5E" w:rsidRDefault="003C7A84" w:rsidP="003C7A84">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5C07C162" w14:textId="77777777" w:rsidR="003C7A84" w:rsidRDefault="003C7A84" w:rsidP="003C7A84">
      <w:pPr>
        <w:numPr>
          <w:ilvl w:val="12"/>
          <w:numId w:val="0"/>
        </w:numPr>
        <w:tabs>
          <w:tab w:val="left" w:pos="-720"/>
        </w:tabs>
        <w:suppressAutoHyphens/>
        <w:jc w:val="both"/>
        <w:rPr>
          <w:rFonts w:eastAsia="Calibri"/>
          <w:spacing w:val="-3"/>
          <w:szCs w:val="24"/>
        </w:rPr>
      </w:pPr>
      <w:r w:rsidRPr="00BB0F5E">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ACUERDA: </w:t>
      </w:r>
    </w:p>
    <w:p w14:paraId="3092C65C" w14:textId="77777777" w:rsidR="003C7A84" w:rsidRDefault="003C7A84" w:rsidP="003C7A84">
      <w:pPr>
        <w:tabs>
          <w:tab w:val="left" w:pos="922"/>
          <w:tab w:val="left" w:pos="7513"/>
          <w:tab w:val="left" w:pos="7797"/>
        </w:tabs>
        <w:spacing w:after="0" w:line="240" w:lineRule="auto"/>
        <w:jc w:val="both"/>
        <w:rPr>
          <w:rFonts w:eastAsia="Calibri"/>
          <w:spacing w:val="-3"/>
          <w:szCs w:val="24"/>
        </w:rPr>
      </w:pPr>
      <w:r w:rsidRPr="00BB0F5E">
        <w:rPr>
          <w:rFonts w:eastAsia="Calibri"/>
          <w:spacing w:val="-3"/>
          <w:szCs w:val="24"/>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14:paraId="09D097A2" w14:textId="77777777" w:rsidR="00A31D3F" w:rsidRDefault="00A31D3F" w:rsidP="003C7A84">
      <w:pPr>
        <w:tabs>
          <w:tab w:val="left" w:pos="922"/>
          <w:tab w:val="left" w:pos="7513"/>
          <w:tab w:val="left" w:pos="7797"/>
        </w:tabs>
        <w:spacing w:after="0" w:line="240" w:lineRule="auto"/>
        <w:jc w:val="both"/>
        <w:rPr>
          <w:rFonts w:eastAsia="Calibri"/>
          <w:b/>
          <w:bCs/>
          <w:szCs w:val="24"/>
          <w:u w:val="single"/>
        </w:rPr>
      </w:pPr>
    </w:p>
    <w:p w14:paraId="2255DE05" w14:textId="77777777" w:rsidR="00BD46F9" w:rsidRDefault="00BD46F9" w:rsidP="00842726">
      <w:pPr>
        <w:pStyle w:val="Prrafodelista"/>
        <w:numPr>
          <w:ilvl w:val="0"/>
          <w:numId w:val="153"/>
        </w:numPr>
        <w:spacing w:after="0" w:line="240" w:lineRule="auto"/>
        <w:jc w:val="both"/>
        <w:rPr>
          <w:lang w:eastAsia="es-SV"/>
        </w:rPr>
      </w:pPr>
      <w:r w:rsidRPr="00C82C47">
        <w:rPr>
          <w:lang w:eastAsia="es-SV"/>
        </w:rPr>
        <w:t xml:space="preserve">Proceso por compra de </w:t>
      </w:r>
      <w:r>
        <w:rPr>
          <w:lang w:eastAsia="es-SV"/>
        </w:rPr>
        <w:t>1 cilindro de gas, para contribución a Asociación de Desarrollo Comunal Altos de San Juan (ADESCOASJU) Colonia Altos de San Juan, Según certificación de crédito presupuestario No. 3217</w:t>
      </w:r>
    </w:p>
    <w:p w14:paraId="53333A2F"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productos alimenticios para personas, para inauguración de instalaciones del Centro Municipal de Formación y Atención Integral de Metapán, Según certificación de crédito presupuestario No. 3218</w:t>
      </w:r>
    </w:p>
    <w:p w14:paraId="6F4C0B24"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para retroexcavadora JCB equipo #91, Según certificación de crédito presupuestario No. 3219</w:t>
      </w:r>
    </w:p>
    <w:p w14:paraId="53545DC3"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minerales metálicos y productos derivados, herramientas repuestos y accesorios, para retroexcavadora JCB equipo #91, Según certificación de crédito presupuestario No. 3220</w:t>
      </w:r>
    </w:p>
    <w:p w14:paraId="669DDB14"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para retroexcavadora JCB equipo #91, Según certificación de crédito presupuestario No. 3221</w:t>
      </w:r>
    </w:p>
    <w:p w14:paraId="50EA74EB"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para camión pesado volvo tipo mezclador equipo #79, Según certificación de crédito presupuestario No. 3222</w:t>
      </w:r>
    </w:p>
    <w:p w14:paraId="4D942F5D"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minerales metálicos y productos derivados, herramientas repuestos y accesorios, para cargador frontal equipo #77, Según certificación de crédito presupuestario No. 3223</w:t>
      </w:r>
    </w:p>
    <w:p w14:paraId="48E9F460" w14:textId="77777777" w:rsidR="00BD46F9" w:rsidRDefault="00BD46F9" w:rsidP="00842726">
      <w:pPr>
        <w:pStyle w:val="Prrafodelista"/>
        <w:numPr>
          <w:ilvl w:val="0"/>
          <w:numId w:val="153"/>
        </w:numPr>
        <w:spacing w:after="0" w:line="240" w:lineRule="auto"/>
        <w:jc w:val="both"/>
        <w:rPr>
          <w:lang w:eastAsia="es-SV"/>
        </w:rPr>
      </w:pPr>
      <w:r>
        <w:rPr>
          <w:lang w:eastAsia="es-SV"/>
        </w:rPr>
        <w:lastRenderedPageBreak/>
        <w:t>Proceso por compra de herramientas repuestos y accesorios, para pala mecánica equipo #73, Según certificación de crédito presupuestario No. 3224</w:t>
      </w:r>
    </w:p>
    <w:p w14:paraId="5250EECD"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herramientas repuestos y accesorios, para camión pesado de volteo </w:t>
      </w:r>
      <w:proofErr w:type="spellStart"/>
      <w:r>
        <w:rPr>
          <w:lang w:eastAsia="es-SV"/>
        </w:rPr>
        <w:t>international</w:t>
      </w:r>
      <w:proofErr w:type="spellEnd"/>
      <w:r>
        <w:rPr>
          <w:lang w:eastAsia="es-SV"/>
        </w:rPr>
        <w:t xml:space="preserve"> anaranjado año 2003 equipo #72, Según certificación de crédito presupuestario No. 3225</w:t>
      </w:r>
    </w:p>
    <w:p w14:paraId="05E605D8"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para motoniveladora Caterpillar 120H equipo #13, Según certificación de crédito presupuestario No. 3226</w:t>
      </w:r>
    </w:p>
    <w:p w14:paraId="647ADB00"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herramientas repuestos y accesorios, para camión pesado de volteo </w:t>
      </w:r>
      <w:proofErr w:type="spellStart"/>
      <w:r>
        <w:rPr>
          <w:lang w:eastAsia="es-SV"/>
        </w:rPr>
        <w:t>international</w:t>
      </w:r>
      <w:proofErr w:type="spellEnd"/>
      <w:r>
        <w:rPr>
          <w:lang w:eastAsia="es-SV"/>
        </w:rPr>
        <w:t xml:space="preserve"> anaranjado año 2003 equipo #72, Según certificación de crédito presupuestario No. 3227</w:t>
      </w:r>
    </w:p>
    <w:p w14:paraId="58307D4B"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para tractor Caterpillar D6K-XL equipo #125, Según certificación de crédito presupuestario No. 3228</w:t>
      </w:r>
    </w:p>
    <w:p w14:paraId="57438E78"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para tractor Caterpillar D6K-XL equipo #125, Según certificación de crédito presupuestario No. 3229</w:t>
      </w:r>
    </w:p>
    <w:p w14:paraId="55BD84D5"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para retroexcavadora cat. 416 E equipo #74, Según certificación de crédito presupuestario No. 3230</w:t>
      </w:r>
    </w:p>
    <w:p w14:paraId="629DC727"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para retroexcavadora Caterpillar 416E equipo #48, Según certificación de crédito presupuestario No. 3231</w:t>
      </w:r>
    </w:p>
    <w:p w14:paraId="59EE12F6"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para motoniveladora Caterpillar 120H equipo #13, Según certificación de crédito presupuestario No. 3232</w:t>
      </w:r>
    </w:p>
    <w:p w14:paraId="1D5A4182"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pago por mantenimientos y reparaciones de vehículos, para retroexcavadora JCB equipo #91, Según certificación de crédito presupuestario No. 3233</w:t>
      </w:r>
    </w:p>
    <w:p w14:paraId="2A8FDF69"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productos alimenticios para personas, productos de papel y cartón, productos químicos, para oficinas de unidad de plantel de maquinaria y equipo, Según certificación de crédito presupuestario No. 3234</w:t>
      </w:r>
    </w:p>
    <w:p w14:paraId="6C7A880C"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2 cubetas de pintura blanca, para contribución a Asociación de Desarrollo Comunal Las Lomas (ADESCOLALO) Cas. Las Lomas, Cantón </w:t>
      </w:r>
      <w:proofErr w:type="spellStart"/>
      <w:r>
        <w:rPr>
          <w:lang w:eastAsia="es-SV"/>
        </w:rPr>
        <w:t>Tecomapa</w:t>
      </w:r>
      <w:proofErr w:type="spellEnd"/>
      <w:r>
        <w:rPr>
          <w:lang w:eastAsia="es-SV"/>
        </w:rPr>
        <w:t>, Según certificación de crédito presupuestario No. 3235</w:t>
      </w:r>
    </w:p>
    <w:p w14:paraId="33C22A73" w14:textId="77777777" w:rsidR="00BD46F9" w:rsidRDefault="00BD46F9" w:rsidP="00842726">
      <w:pPr>
        <w:pStyle w:val="Prrafodelista"/>
        <w:numPr>
          <w:ilvl w:val="0"/>
          <w:numId w:val="153"/>
        </w:numPr>
        <w:spacing w:after="0" w:line="240" w:lineRule="auto"/>
        <w:jc w:val="both"/>
        <w:rPr>
          <w:lang w:eastAsia="es-SV"/>
        </w:rPr>
      </w:pPr>
      <w:r>
        <w:rPr>
          <w:lang w:eastAsia="es-SV"/>
        </w:rPr>
        <w:t>Proceso por pago de mantenimientos y reparaciones de bienes muebles, para mantenimiento de fotocopiadora, Según certificación de crédito presupuestario No. 3236</w:t>
      </w:r>
    </w:p>
    <w:p w14:paraId="3AE33B72"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pago de transporte p/coro municipal, artista invitado y colaboradores, alimentación p/coro municipal y colaboradores, material de decoración, para contribución a Asociación de Desarrollo Comunal </w:t>
      </w:r>
      <w:proofErr w:type="spellStart"/>
      <w:r>
        <w:rPr>
          <w:lang w:eastAsia="es-SV"/>
        </w:rPr>
        <w:t>Turistico</w:t>
      </w:r>
      <w:proofErr w:type="spellEnd"/>
      <w:r>
        <w:rPr>
          <w:lang w:eastAsia="es-SV"/>
        </w:rPr>
        <w:t xml:space="preserve"> de Metapán Patas Blancas, gestionado por unidad de promoción social, Según certificación de crédito presupuestario No. 3237</w:t>
      </w:r>
    </w:p>
    <w:p w14:paraId="3A6C4AB3"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pago de transporte p/coro municipal, artista </w:t>
      </w:r>
      <w:proofErr w:type="spellStart"/>
      <w:r>
        <w:rPr>
          <w:lang w:eastAsia="es-SV"/>
        </w:rPr>
        <w:t>invitadoy</w:t>
      </w:r>
      <w:proofErr w:type="spellEnd"/>
      <w:r>
        <w:rPr>
          <w:lang w:eastAsia="es-SV"/>
        </w:rPr>
        <w:t xml:space="preserve"> colaboradores, 1 alimentación p/coro municipal y colaboradores, para contribución a Asociación de Desarrollo </w:t>
      </w:r>
      <w:proofErr w:type="spellStart"/>
      <w:r>
        <w:rPr>
          <w:lang w:eastAsia="es-SV"/>
        </w:rPr>
        <w:t>Turistico</w:t>
      </w:r>
      <w:proofErr w:type="spellEnd"/>
      <w:r>
        <w:rPr>
          <w:lang w:eastAsia="es-SV"/>
        </w:rPr>
        <w:t xml:space="preserve"> de Metapán, Patas Blancas, gestionado por unidad de promoción social, Según certificación de crédito presupuestario No. 3238</w:t>
      </w:r>
    </w:p>
    <w:p w14:paraId="677A7709"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30 sillas plásticas, para contribución a Asociación de Desarrollo Comunal San Felipe (ADESCOSAFE) Cas. San Felipe, Cantón </w:t>
      </w:r>
      <w:proofErr w:type="spellStart"/>
      <w:r>
        <w:rPr>
          <w:lang w:eastAsia="es-SV"/>
        </w:rPr>
        <w:t>Tecomapa</w:t>
      </w:r>
      <w:proofErr w:type="spellEnd"/>
      <w:r>
        <w:rPr>
          <w:lang w:eastAsia="es-SV"/>
        </w:rPr>
        <w:t>, Según certificación de crédito presupuestario No. 3239</w:t>
      </w:r>
    </w:p>
    <w:p w14:paraId="60359572"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productos de papel y cartón, materiales informáticos, para clausura de cursos virtuales, academias de computación e inglés, Según certificación de crédito presupuestario No. 3240</w:t>
      </w:r>
    </w:p>
    <w:p w14:paraId="02B315F4"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productos químicos, materiales informáticos, para limpieza de computadoras en Centro de </w:t>
      </w:r>
      <w:proofErr w:type="spellStart"/>
      <w:r>
        <w:rPr>
          <w:lang w:eastAsia="es-SV"/>
        </w:rPr>
        <w:t>computo</w:t>
      </w:r>
      <w:proofErr w:type="spellEnd"/>
      <w:r>
        <w:rPr>
          <w:lang w:eastAsia="es-SV"/>
        </w:rPr>
        <w:t xml:space="preserve"> y oficina de CAIM, Según certificación de crédito presupuestario No. 3241</w:t>
      </w:r>
    </w:p>
    <w:p w14:paraId="2B5DD575"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productos alimenticios para personas, para clausura de cursos virtuales academias de computación e inglés, Según certificación de crédito presupuestario No. 3242</w:t>
      </w:r>
    </w:p>
    <w:p w14:paraId="49D2BC9A"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láminas </w:t>
      </w:r>
      <w:proofErr w:type="spellStart"/>
      <w:r>
        <w:rPr>
          <w:lang w:eastAsia="es-SV"/>
        </w:rPr>
        <w:t>zintro</w:t>
      </w:r>
      <w:proofErr w:type="spellEnd"/>
      <w:r>
        <w:rPr>
          <w:lang w:eastAsia="es-SV"/>
        </w:rPr>
        <w:t>, para contribución a Asociación de Desarrollo Comunal Buen Paso (ADESCOBP), Caserío Mal Paso, Cantón Mal Paso, Según certificación de crédito presupuestario No. 3243</w:t>
      </w:r>
    </w:p>
    <w:p w14:paraId="349A3B49" w14:textId="77777777" w:rsidR="00BD46F9" w:rsidRDefault="00BD46F9" w:rsidP="00842726">
      <w:pPr>
        <w:pStyle w:val="Prrafodelista"/>
        <w:numPr>
          <w:ilvl w:val="0"/>
          <w:numId w:val="153"/>
        </w:numPr>
        <w:spacing w:after="0" w:line="240" w:lineRule="auto"/>
        <w:jc w:val="both"/>
        <w:rPr>
          <w:lang w:eastAsia="es-SV"/>
        </w:rPr>
      </w:pPr>
      <w:r>
        <w:rPr>
          <w:lang w:eastAsia="es-SV"/>
        </w:rPr>
        <w:lastRenderedPageBreak/>
        <w:t>Proceso por compra de herramientas repuestos y accesorios, pago por mantenimientos y reparaciones de bienes muebles, para mantenimiento correctivo a fotocopiadora de la unidad de ingeniería eléctrica, Según certificación de crédito presupuestario No. 3244</w:t>
      </w:r>
    </w:p>
    <w:p w14:paraId="1BE1231B"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productos alimenticios para personas, productos de papel y cartón, bienes de uso y consumo diversos, para uso de la municipalidad, gestionado por unidad de servicios generales, Según certificación de crédito presupuestario No. 3245</w:t>
      </w:r>
    </w:p>
    <w:p w14:paraId="270C9681"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productos alimenticios para personas, para inauguración de automercado municipal, gestionado por gerencia administrativa y desarrollo social, Según certificación de crédito presupuestario No. 3246</w:t>
      </w:r>
    </w:p>
    <w:p w14:paraId="28F6A895"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bienes de uso y consumo diversos, para uso general en casa comunal, gestionado por gerencia administrativa y desarrollo social, Según certificación de crédito presupuestario No. 3247</w:t>
      </w:r>
    </w:p>
    <w:p w14:paraId="19AE2E2E"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50 pelotas, para diferentes ADESCOS de Metapán, Según certificación de crédito presupuestario No. 3248</w:t>
      </w:r>
    </w:p>
    <w:p w14:paraId="4A2E4A37"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aceite, terminal </w:t>
      </w:r>
      <w:proofErr w:type="spellStart"/>
      <w:r>
        <w:rPr>
          <w:lang w:eastAsia="es-SV"/>
        </w:rPr>
        <w:t>neg</w:t>
      </w:r>
      <w:proofErr w:type="spellEnd"/>
      <w:r>
        <w:rPr>
          <w:lang w:eastAsia="es-SV"/>
        </w:rPr>
        <w:t xml:space="preserve">. p/batería, batería </w:t>
      </w:r>
      <w:proofErr w:type="spellStart"/>
      <w:r>
        <w:rPr>
          <w:lang w:eastAsia="es-SV"/>
        </w:rPr>
        <w:t>acdelco</w:t>
      </w:r>
      <w:proofErr w:type="spellEnd"/>
      <w:r>
        <w:rPr>
          <w:lang w:eastAsia="es-SV"/>
        </w:rPr>
        <w:t xml:space="preserve">, tuercas T-3, terminal </w:t>
      </w:r>
      <w:proofErr w:type="spellStart"/>
      <w:r>
        <w:rPr>
          <w:lang w:eastAsia="es-SV"/>
        </w:rPr>
        <w:t>pors</w:t>
      </w:r>
      <w:proofErr w:type="spellEnd"/>
      <w:r>
        <w:rPr>
          <w:lang w:eastAsia="es-SV"/>
        </w:rPr>
        <w:t>. p/batería, para contribución a policía nacional civil, sub delegación Metapán, gestionado por unidad de promoción social, Según certificación de crédito presupuestario No. 3249</w:t>
      </w:r>
    </w:p>
    <w:p w14:paraId="6CE1FFF6"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aceite, para contribución a policía nacional civil, sub delegación Metapán, Según certificación de crédito presupuestario No. 3250</w:t>
      </w:r>
    </w:p>
    <w:p w14:paraId="3525745B"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tubo estructural rectangular, </w:t>
      </w:r>
      <w:proofErr w:type="spellStart"/>
      <w:r>
        <w:rPr>
          <w:lang w:eastAsia="es-SV"/>
        </w:rPr>
        <w:t>polin</w:t>
      </w:r>
      <w:proofErr w:type="spellEnd"/>
      <w:r>
        <w:rPr>
          <w:lang w:eastAsia="es-SV"/>
        </w:rPr>
        <w:t xml:space="preserve"> C,  lámina galvanizada lisa, tela para gallinero, </w:t>
      </w:r>
      <w:proofErr w:type="spellStart"/>
      <w:r>
        <w:rPr>
          <w:lang w:eastAsia="es-SV"/>
        </w:rPr>
        <w:t>polin</w:t>
      </w:r>
      <w:proofErr w:type="spellEnd"/>
      <w:r>
        <w:rPr>
          <w:lang w:eastAsia="es-SV"/>
        </w:rPr>
        <w:t xml:space="preserve">, hierro redondo liso, tubo estructural cuadrado, para contribución a Asociación de Desarrollo Comunal San Marcos (ADESCOSAM) Cas. San Marcos, Cantón Belén </w:t>
      </w:r>
      <w:proofErr w:type="spellStart"/>
      <w:r>
        <w:rPr>
          <w:lang w:eastAsia="es-SV"/>
        </w:rPr>
        <w:t>Güijat</w:t>
      </w:r>
      <w:proofErr w:type="spellEnd"/>
      <w:r>
        <w:rPr>
          <w:lang w:eastAsia="es-SV"/>
        </w:rPr>
        <w:t>, Según certificación de crédito presupuestario No. 3251</w:t>
      </w:r>
    </w:p>
    <w:p w14:paraId="78EDA7CA"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tubo estructural rectangular, </w:t>
      </w:r>
      <w:proofErr w:type="spellStart"/>
      <w:r>
        <w:rPr>
          <w:lang w:eastAsia="es-SV"/>
        </w:rPr>
        <w:t>polin</w:t>
      </w:r>
      <w:proofErr w:type="spellEnd"/>
      <w:r>
        <w:rPr>
          <w:lang w:eastAsia="es-SV"/>
        </w:rPr>
        <w:t xml:space="preserve"> C,  lámina galvanizada lisa, tela para gallinero, </w:t>
      </w:r>
      <w:proofErr w:type="spellStart"/>
      <w:r>
        <w:rPr>
          <w:lang w:eastAsia="es-SV"/>
        </w:rPr>
        <w:t>polin</w:t>
      </w:r>
      <w:proofErr w:type="spellEnd"/>
      <w:r>
        <w:rPr>
          <w:lang w:eastAsia="es-SV"/>
        </w:rPr>
        <w:t>, hierro redondo liso, tubo estructural cuadrado, para contribución a Asociación de Desarrollo Comunal La Esperanza (ADESCOLE) Cantón Carrizalillo, Cas. Hacienda Vieja, Según certificación de crédito presupuestario No. 3252</w:t>
      </w:r>
    </w:p>
    <w:p w14:paraId="504ADD54"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productos de cuero y caucho, para unidad de mantenimiento de bienes municipales, Según certificación de crédito presupuestario No. 3253</w:t>
      </w:r>
    </w:p>
    <w:p w14:paraId="6319BD8C"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herramientas repuestos y accesorios, para mini cargador </w:t>
      </w:r>
      <w:proofErr w:type="spellStart"/>
      <w:r>
        <w:rPr>
          <w:lang w:eastAsia="es-SV"/>
        </w:rPr>
        <w:t>bob</w:t>
      </w:r>
      <w:proofErr w:type="spellEnd"/>
      <w:r>
        <w:rPr>
          <w:lang w:eastAsia="es-SV"/>
        </w:rPr>
        <w:t xml:space="preserve"> </w:t>
      </w:r>
      <w:proofErr w:type="spellStart"/>
      <w:r>
        <w:rPr>
          <w:lang w:eastAsia="es-SV"/>
        </w:rPr>
        <w:t>cat</w:t>
      </w:r>
      <w:proofErr w:type="spellEnd"/>
      <w:r>
        <w:rPr>
          <w:lang w:eastAsia="es-SV"/>
        </w:rPr>
        <w:t xml:space="preserve"> equipo #43, Según certificación de crédito presupuestario No. 3254</w:t>
      </w:r>
    </w:p>
    <w:p w14:paraId="6D89A27C"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para cargador frontal equipo #77, Según certificación de crédito presupuestario No. 3255</w:t>
      </w:r>
    </w:p>
    <w:p w14:paraId="542B6E33"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para camión pesado GMC blanco año 1996 equipo #19, Según certificación de crédito presupuestario No. 3256</w:t>
      </w:r>
    </w:p>
    <w:p w14:paraId="212F7DCF"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herramientas repuestos y accesorios, para camión pesado </w:t>
      </w:r>
      <w:proofErr w:type="spellStart"/>
      <w:r>
        <w:rPr>
          <w:lang w:eastAsia="es-SV"/>
        </w:rPr>
        <w:t>international</w:t>
      </w:r>
      <w:proofErr w:type="spellEnd"/>
      <w:r>
        <w:rPr>
          <w:lang w:eastAsia="es-SV"/>
        </w:rPr>
        <w:t xml:space="preserve"> color blanco año 2000 equipo #113, Según certificación de crédito presupuestario No. 3257</w:t>
      </w:r>
    </w:p>
    <w:p w14:paraId="35FA3B87"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herramientas repuestos y accesorios, para camión pesado de volteo </w:t>
      </w:r>
      <w:proofErr w:type="spellStart"/>
      <w:r>
        <w:rPr>
          <w:lang w:eastAsia="es-SV"/>
        </w:rPr>
        <w:t>international</w:t>
      </w:r>
      <w:proofErr w:type="spellEnd"/>
      <w:r>
        <w:rPr>
          <w:lang w:eastAsia="es-SV"/>
        </w:rPr>
        <w:t xml:space="preserve"> anaranjado año 2003 equipo #72, Según certificación de crédito presupuestario No. 3258</w:t>
      </w:r>
    </w:p>
    <w:p w14:paraId="5BCA6EE7"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para retroexcavadora JCB 3C 2016 equipo #137, Según certificación de crédito presupuestario No. 3259</w:t>
      </w:r>
    </w:p>
    <w:p w14:paraId="000D6AFD" w14:textId="77777777" w:rsidR="00BD46F9" w:rsidRDefault="00BD46F9" w:rsidP="00842726">
      <w:pPr>
        <w:pStyle w:val="Prrafodelista"/>
        <w:numPr>
          <w:ilvl w:val="0"/>
          <w:numId w:val="153"/>
        </w:numPr>
        <w:spacing w:after="0" w:line="240" w:lineRule="auto"/>
        <w:jc w:val="both"/>
        <w:rPr>
          <w:lang w:eastAsia="es-SV"/>
        </w:rPr>
      </w:pPr>
      <w:r>
        <w:rPr>
          <w:lang w:eastAsia="es-SV"/>
        </w:rPr>
        <w:t>Proceso por pago de mantenimientos y reparaciones de vehículos, para motoniveladora Caterpillar 12G equipo #96, Según certificación de crédito presupuestario No. 3260</w:t>
      </w:r>
    </w:p>
    <w:p w14:paraId="1DCE21F0"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herramientas repuestos y accesorios, para motoniveladora </w:t>
      </w:r>
      <w:proofErr w:type="spellStart"/>
      <w:r>
        <w:rPr>
          <w:lang w:eastAsia="es-SV"/>
        </w:rPr>
        <w:t>liulong</w:t>
      </w:r>
      <w:proofErr w:type="spellEnd"/>
      <w:r>
        <w:rPr>
          <w:lang w:eastAsia="es-SV"/>
        </w:rPr>
        <w:t xml:space="preserve"> modelo XG3165 equipo #162, Según certificación de crédito presupuestario No. 3261</w:t>
      </w:r>
    </w:p>
    <w:p w14:paraId="07F8A63F" w14:textId="77777777" w:rsidR="00BD46F9" w:rsidRDefault="00BD46F9" w:rsidP="00842726">
      <w:pPr>
        <w:pStyle w:val="Prrafodelista"/>
        <w:numPr>
          <w:ilvl w:val="0"/>
          <w:numId w:val="153"/>
        </w:numPr>
        <w:spacing w:after="0" w:line="240" w:lineRule="auto"/>
        <w:jc w:val="both"/>
        <w:rPr>
          <w:lang w:eastAsia="es-SV"/>
        </w:rPr>
      </w:pPr>
      <w:r>
        <w:rPr>
          <w:lang w:eastAsia="es-SV"/>
        </w:rPr>
        <w:lastRenderedPageBreak/>
        <w:t xml:space="preserve">Proceso por compra de herramientas repuestos y accesorios, para camión pesado perforador </w:t>
      </w:r>
      <w:proofErr w:type="spellStart"/>
      <w:r>
        <w:rPr>
          <w:lang w:eastAsia="es-SV"/>
        </w:rPr>
        <w:t>howo</w:t>
      </w:r>
      <w:proofErr w:type="spellEnd"/>
      <w:r>
        <w:rPr>
          <w:lang w:eastAsia="es-SV"/>
        </w:rPr>
        <w:t xml:space="preserve"> blanco año 2019 equipo #169, Según certificación de crédito presupuestario No. 3262</w:t>
      </w:r>
    </w:p>
    <w:p w14:paraId="690E6686"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herramientas repuestos y accesorios, para tractor de cadena marca </w:t>
      </w:r>
      <w:proofErr w:type="spellStart"/>
      <w:r>
        <w:rPr>
          <w:lang w:eastAsia="es-SV"/>
        </w:rPr>
        <w:t>liulong</w:t>
      </w:r>
      <w:proofErr w:type="spellEnd"/>
      <w:r>
        <w:rPr>
          <w:lang w:eastAsia="es-SV"/>
        </w:rPr>
        <w:t xml:space="preserve"> modelo B160 equipo #108, Según certificación de crédito presupuestario No. 3263</w:t>
      </w:r>
    </w:p>
    <w:p w14:paraId="687FFFE3"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productos químicos, para limpieza de oficinas de unidad de plantel de maquinaria y equipo, Según certificación de crédito presupuestario No. 3264</w:t>
      </w:r>
    </w:p>
    <w:p w14:paraId="1188A62C"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para camión pesado GMC año 1996 equipo #25, Según certificación de crédito presupuestario No. 3265</w:t>
      </w:r>
    </w:p>
    <w:p w14:paraId="425B9F61"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llantas y neumáticos, para </w:t>
      </w:r>
      <w:proofErr w:type="spellStart"/>
      <w:r>
        <w:rPr>
          <w:lang w:eastAsia="es-SV"/>
        </w:rPr>
        <w:t>retroxcavadora</w:t>
      </w:r>
      <w:proofErr w:type="spellEnd"/>
      <w:r>
        <w:rPr>
          <w:lang w:eastAsia="es-SV"/>
        </w:rPr>
        <w:t xml:space="preserve"> Caterpillar 416E equipo #48, Según certificación de crédito presupuestario No. 3266</w:t>
      </w:r>
    </w:p>
    <w:p w14:paraId="4FFE2B52"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para motoniveladora Caterpillar 12G equipo #96, Según certificación de crédito presupuestario No. 3267</w:t>
      </w:r>
    </w:p>
    <w:p w14:paraId="64D0D5E2"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bienes de uso y consumo diversos, para uso en el área de soldadura de unidad de plantel de maquinaria y equipo, Según certificación de crédito presupuestario No. 3268</w:t>
      </w:r>
    </w:p>
    <w:p w14:paraId="3AAA2AED"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herramientas repuestos y accesorios, para cabezal </w:t>
      </w:r>
      <w:proofErr w:type="spellStart"/>
      <w:r>
        <w:rPr>
          <w:lang w:eastAsia="es-SV"/>
        </w:rPr>
        <w:t>international</w:t>
      </w:r>
      <w:proofErr w:type="spellEnd"/>
      <w:r>
        <w:rPr>
          <w:lang w:eastAsia="es-SV"/>
        </w:rPr>
        <w:t xml:space="preserve"> blanco año 2005 equipo #97, Según certificación de crédito presupuestario No. 3269</w:t>
      </w:r>
    </w:p>
    <w:p w14:paraId="2D3D8830"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herramientas repuestos y accesorios, para cabezal </w:t>
      </w:r>
      <w:proofErr w:type="spellStart"/>
      <w:r>
        <w:rPr>
          <w:lang w:eastAsia="es-SV"/>
        </w:rPr>
        <w:t>internatinal</w:t>
      </w:r>
      <w:proofErr w:type="spellEnd"/>
      <w:r>
        <w:rPr>
          <w:lang w:eastAsia="es-SV"/>
        </w:rPr>
        <w:t xml:space="preserve"> blanco año 2005 equipo #97, Según certificación de crédito presupuestario No. 3270</w:t>
      </w:r>
    </w:p>
    <w:p w14:paraId="2C9E54DB"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herramientas repuestos y accesorios, para camión liviano </w:t>
      </w:r>
      <w:proofErr w:type="spellStart"/>
      <w:r>
        <w:rPr>
          <w:lang w:eastAsia="es-SV"/>
        </w:rPr>
        <w:t>Isusu</w:t>
      </w:r>
      <w:proofErr w:type="spellEnd"/>
      <w:r>
        <w:rPr>
          <w:lang w:eastAsia="es-SV"/>
        </w:rPr>
        <w:t xml:space="preserve"> QKR blanco año 2014 equipo #104, Según certificación de crédito presupuestario No. 3271</w:t>
      </w:r>
    </w:p>
    <w:p w14:paraId="512A30F8"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para camión liviano Isuzu QKR blanco año 2014 equipo #104, Según certificación de crédito presupuestario No. 3272</w:t>
      </w:r>
    </w:p>
    <w:p w14:paraId="5AA58B02"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herramientas repuestos y accesorios, para retroexcavadora JCB 3C 2016 equipo #137, Según certificación de crédito presupuestario No. 3273</w:t>
      </w:r>
    </w:p>
    <w:p w14:paraId="1BD2C1AB" w14:textId="77777777" w:rsidR="00BD46F9" w:rsidRDefault="00BD46F9" w:rsidP="00842726">
      <w:pPr>
        <w:pStyle w:val="Prrafodelista"/>
        <w:numPr>
          <w:ilvl w:val="0"/>
          <w:numId w:val="153"/>
        </w:numPr>
        <w:spacing w:after="0" w:line="240" w:lineRule="auto"/>
        <w:jc w:val="both"/>
        <w:rPr>
          <w:lang w:eastAsia="es-SV"/>
        </w:rPr>
      </w:pPr>
      <w:r>
        <w:rPr>
          <w:lang w:eastAsia="es-SV"/>
        </w:rPr>
        <w:t>Proceso por compra de 20 galones de gasolina, 2 cuartos de aceite de 2 tiempos, para contribución a Asociación de Desarrollo Comunal Milagro de Dios (ADESCOMID) Cas. El Desagüe, Cantón Las Piedras, Según certificación de crédito presupuestario No. 3274</w:t>
      </w:r>
    </w:p>
    <w:p w14:paraId="7F5C6CD9" w14:textId="77777777" w:rsidR="00BD46F9" w:rsidRDefault="00BD46F9" w:rsidP="00842726">
      <w:pPr>
        <w:pStyle w:val="Prrafodelista"/>
        <w:numPr>
          <w:ilvl w:val="0"/>
          <w:numId w:val="153"/>
        </w:numPr>
        <w:spacing w:after="0" w:line="240" w:lineRule="auto"/>
        <w:jc w:val="both"/>
        <w:rPr>
          <w:lang w:eastAsia="es-SV"/>
        </w:rPr>
      </w:pPr>
      <w:r>
        <w:rPr>
          <w:lang w:eastAsia="es-SV"/>
        </w:rPr>
        <w:t xml:space="preserve">Proceso por compra de productos químicos, materiales informáticos, para uso en la unidad de </w:t>
      </w:r>
      <w:proofErr w:type="spellStart"/>
      <w:r>
        <w:rPr>
          <w:lang w:eastAsia="es-SV"/>
        </w:rPr>
        <w:t>secretaría,Según</w:t>
      </w:r>
      <w:proofErr w:type="spellEnd"/>
      <w:r>
        <w:rPr>
          <w:lang w:eastAsia="es-SV"/>
        </w:rPr>
        <w:t xml:space="preserve"> certificación de crédito presupuestario No. 3275</w:t>
      </w:r>
    </w:p>
    <w:p w14:paraId="17C8B5B9" w14:textId="77777777" w:rsidR="00BD46F9" w:rsidRDefault="00BD46F9" w:rsidP="00BD46F9">
      <w:pPr>
        <w:pStyle w:val="Prrafodelista"/>
        <w:spacing w:after="0" w:line="240" w:lineRule="auto"/>
        <w:jc w:val="both"/>
        <w:rPr>
          <w:lang w:eastAsia="es-SV"/>
        </w:rPr>
      </w:pPr>
    </w:p>
    <w:p w14:paraId="09F03B79" w14:textId="77777777" w:rsidR="00BD46F9" w:rsidRPr="00BD46F9" w:rsidRDefault="00BD46F9" w:rsidP="00BD46F9">
      <w:pPr>
        <w:pStyle w:val="Prrafodelista"/>
        <w:spacing w:after="0" w:line="240" w:lineRule="auto"/>
        <w:jc w:val="both"/>
        <w:rPr>
          <w:lang w:eastAsia="es-SV"/>
        </w:rPr>
      </w:pPr>
    </w:p>
    <w:p w14:paraId="60264C73" w14:textId="77777777" w:rsidR="00A31D3F" w:rsidRPr="00AC7E6E" w:rsidRDefault="00A31D3F" w:rsidP="00A31D3F">
      <w:pPr>
        <w:spacing w:line="256" w:lineRule="auto"/>
        <w:jc w:val="both"/>
        <w:rPr>
          <w:rFonts w:eastAsia="Calibri"/>
          <w:b/>
          <w:color w:val="000000"/>
          <w:u w:val="single"/>
          <w:lang w:eastAsia="es-SV"/>
        </w:rPr>
      </w:pPr>
      <w:bookmarkStart w:id="64" w:name="_Hlk18400477"/>
      <w:r w:rsidRPr="00AC7E6E">
        <w:rPr>
          <w:rFonts w:eastAsia="Calibri"/>
          <w:b/>
          <w:color w:val="000000"/>
          <w:u w:val="single"/>
          <w:lang w:eastAsia="es-SV"/>
        </w:rPr>
        <w:t xml:space="preserve">ACUERDO NÚMERO </w:t>
      </w:r>
      <w:r>
        <w:rPr>
          <w:rFonts w:eastAsia="Calibri"/>
          <w:b/>
          <w:color w:val="000000"/>
          <w:u w:val="single"/>
          <w:lang w:eastAsia="es-SV"/>
        </w:rPr>
        <w:t xml:space="preserve">DOS: </w:t>
      </w:r>
    </w:p>
    <w:p w14:paraId="384FBA29" w14:textId="77777777" w:rsidR="00A31D3F" w:rsidRPr="00A04103" w:rsidRDefault="00A31D3F" w:rsidP="00A31D3F">
      <w:pPr>
        <w:spacing w:after="0" w:line="240" w:lineRule="auto"/>
        <w:contextualSpacing/>
        <w:jc w:val="both"/>
        <w:rPr>
          <w:szCs w:val="24"/>
        </w:rPr>
      </w:pPr>
      <w:r w:rsidRPr="00A04103">
        <w:rPr>
          <w:szCs w:val="24"/>
        </w:rPr>
        <w:t xml:space="preserve">El Concejo Municipal CONSIDERANDO: </w:t>
      </w:r>
    </w:p>
    <w:p w14:paraId="65A57D53" w14:textId="77777777" w:rsidR="009A18D3" w:rsidRPr="009A18D3" w:rsidRDefault="00A31D3F" w:rsidP="00842726">
      <w:pPr>
        <w:numPr>
          <w:ilvl w:val="0"/>
          <w:numId w:val="150"/>
        </w:numPr>
        <w:spacing w:after="0" w:line="240" w:lineRule="auto"/>
        <w:contextualSpacing/>
        <w:jc w:val="both"/>
        <w:rPr>
          <w:rFonts w:eastAsia="Times New Roman"/>
          <w:szCs w:val="24"/>
          <w:lang w:val="es-ES" w:eastAsia="es-ES"/>
        </w:rPr>
      </w:pPr>
      <w:r w:rsidRPr="00A04103">
        <w:rPr>
          <w:rFonts w:eastAsia="Times New Roman"/>
          <w:szCs w:val="24"/>
          <w:lang w:val="es-ES" w:eastAsia="es-ES"/>
        </w:rPr>
        <w:t xml:space="preserve">Que según acuerdo número once del acta número cuarenta y tres de fecha uno de octubre del 2020, se acordó DESAFECTAR los bienes de uso público que se encuentren dañados, destruidos, obsoletos o en desuso,  y DESCARGAR de los inventarios Municipales, por no prestar ninguna utilidad a las actividades generales y de prestación de servicios públicos, que se encuentren clasificados como parte de los activos fijos o de uso común para las distintas dependencias municipales, de conformidad a el acta </w:t>
      </w:r>
      <w:r w:rsidRPr="00A04103">
        <w:rPr>
          <w:szCs w:val="24"/>
        </w:rPr>
        <w:t>número cuatro de fecha de veintinueve de septiembre del dos mil veinte</w:t>
      </w:r>
      <w:r w:rsidR="009A18D3">
        <w:rPr>
          <w:rFonts w:eastAsia="Times New Roman"/>
          <w:szCs w:val="24"/>
          <w:lang w:eastAsia="es-ES"/>
        </w:rPr>
        <w:t>;</w:t>
      </w:r>
    </w:p>
    <w:p w14:paraId="18C5CF78" w14:textId="77777777" w:rsidR="009A18D3" w:rsidRPr="009A18D3" w:rsidRDefault="009A18D3" w:rsidP="009A18D3">
      <w:pPr>
        <w:spacing w:after="0" w:line="240" w:lineRule="auto"/>
        <w:ind w:left="1080"/>
        <w:contextualSpacing/>
        <w:jc w:val="both"/>
        <w:rPr>
          <w:rFonts w:eastAsia="Times New Roman"/>
          <w:szCs w:val="24"/>
          <w:lang w:val="es-ES" w:eastAsia="es-ES"/>
        </w:rPr>
      </w:pPr>
    </w:p>
    <w:p w14:paraId="77B4DACC" w14:textId="77777777" w:rsidR="00A31D3F" w:rsidRPr="009A18D3" w:rsidRDefault="00A31D3F" w:rsidP="00842726">
      <w:pPr>
        <w:numPr>
          <w:ilvl w:val="0"/>
          <w:numId w:val="150"/>
        </w:numPr>
        <w:spacing w:after="0" w:line="240" w:lineRule="auto"/>
        <w:contextualSpacing/>
        <w:jc w:val="both"/>
        <w:rPr>
          <w:rFonts w:eastAsia="Times New Roman"/>
          <w:szCs w:val="24"/>
          <w:lang w:val="es-ES" w:eastAsia="es-ES"/>
        </w:rPr>
      </w:pPr>
      <w:r w:rsidRPr="009A18D3">
        <w:rPr>
          <w:rFonts w:eastAsia="Times New Roman"/>
          <w:color w:val="000000"/>
          <w:szCs w:val="24"/>
          <w:lang w:val="es-ES" w:eastAsia="es-ES"/>
        </w:rPr>
        <w:t xml:space="preserve"> </w:t>
      </w:r>
      <w:r w:rsidRPr="009A18D3">
        <w:rPr>
          <w:rFonts w:eastAsia="Times New Roman"/>
          <w:szCs w:val="24"/>
          <w:lang w:eastAsia="es-ES"/>
        </w:rPr>
        <w:t xml:space="preserve">Que la comisión de subasta de equipos y vehículos,  según acta </w:t>
      </w:r>
      <w:proofErr w:type="spellStart"/>
      <w:r w:rsidRPr="009A18D3">
        <w:rPr>
          <w:rFonts w:eastAsia="Times New Roman"/>
          <w:szCs w:val="24"/>
          <w:lang w:eastAsia="es-ES"/>
        </w:rPr>
        <w:t>N°</w:t>
      </w:r>
      <w:proofErr w:type="spellEnd"/>
      <w:r w:rsidRPr="009A18D3">
        <w:rPr>
          <w:rFonts w:eastAsia="Times New Roman"/>
          <w:szCs w:val="24"/>
          <w:lang w:eastAsia="es-ES"/>
        </w:rPr>
        <w:t xml:space="preserve"> 1,</w:t>
      </w:r>
      <w:r w:rsidR="009A18D3">
        <w:rPr>
          <w:rFonts w:eastAsia="Times New Roman"/>
          <w:szCs w:val="24"/>
          <w:lang w:eastAsia="es-ES"/>
        </w:rPr>
        <w:t>de fecha 26 de noviembre del 2020</w:t>
      </w:r>
      <w:r w:rsidRPr="009A18D3">
        <w:rPr>
          <w:rFonts w:eastAsia="Times New Roman"/>
          <w:szCs w:val="24"/>
          <w:lang w:eastAsia="es-ES"/>
        </w:rPr>
        <w:t xml:space="preserve">, realizo el acto de subasta, en el Plantel Municipal,  de los equipos mencionados anteriormente, de los cuales declaran que como resultado de las ofertas presentadas por los postores a participar  ya se encuentran los ganadores; </w:t>
      </w:r>
    </w:p>
    <w:p w14:paraId="703ACAC1" w14:textId="77777777" w:rsidR="00A31D3F" w:rsidRPr="00AC7E6E" w:rsidRDefault="00A31D3F" w:rsidP="00A31D3F">
      <w:pPr>
        <w:spacing w:after="0" w:line="240" w:lineRule="auto"/>
        <w:ind w:left="1080"/>
        <w:contextualSpacing/>
        <w:jc w:val="both"/>
        <w:rPr>
          <w:rFonts w:eastAsia="Times New Roman"/>
          <w:szCs w:val="24"/>
          <w:lang w:val="es-ES" w:eastAsia="es-ES"/>
        </w:rPr>
      </w:pPr>
    </w:p>
    <w:p w14:paraId="1A8137B1" w14:textId="77777777" w:rsidR="00A31D3F" w:rsidRPr="00AC7E6E" w:rsidRDefault="00A31D3F" w:rsidP="00A31D3F">
      <w:pPr>
        <w:jc w:val="both"/>
        <w:rPr>
          <w:rFonts w:eastAsia="Calibri"/>
        </w:rPr>
      </w:pPr>
      <w:r w:rsidRPr="00AC7E6E">
        <w:rPr>
          <w:rFonts w:eastAsia="Calibri"/>
        </w:rPr>
        <w:lastRenderedPageBreak/>
        <w:t xml:space="preserve">POR LO TANTO, el Concejo Municipal en uso de las facultades que el Código Municipal les confiere ACUERDA: </w:t>
      </w:r>
    </w:p>
    <w:p w14:paraId="6A42323A" w14:textId="77777777" w:rsidR="00A31D3F" w:rsidRPr="009A18D3" w:rsidRDefault="00A31D3F" w:rsidP="00842726">
      <w:pPr>
        <w:pStyle w:val="Prrafodelista"/>
        <w:numPr>
          <w:ilvl w:val="0"/>
          <w:numId w:val="149"/>
        </w:numPr>
        <w:spacing w:after="0" w:line="240" w:lineRule="auto"/>
        <w:jc w:val="both"/>
        <w:rPr>
          <w:rFonts w:eastAsia="Times New Roman"/>
          <w:szCs w:val="24"/>
          <w:lang w:val="es-ES" w:eastAsia="es-ES"/>
        </w:rPr>
      </w:pPr>
      <w:r w:rsidRPr="00AC7E6E">
        <w:rPr>
          <w:rFonts w:eastAsia="Times New Roman"/>
          <w:szCs w:val="24"/>
          <w:lang w:eastAsia="es-ES"/>
        </w:rPr>
        <w:t xml:space="preserve"> Adjudicar el proceso de subasta pública, de conformidad a acta </w:t>
      </w:r>
      <w:proofErr w:type="spellStart"/>
      <w:r w:rsidRPr="00AC7E6E">
        <w:rPr>
          <w:rFonts w:eastAsia="Times New Roman"/>
          <w:szCs w:val="24"/>
          <w:lang w:eastAsia="es-ES"/>
        </w:rPr>
        <w:t>N°</w:t>
      </w:r>
      <w:proofErr w:type="spellEnd"/>
      <w:r w:rsidRPr="00AC7E6E">
        <w:rPr>
          <w:rFonts w:eastAsia="Times New Roman"/>
          <w:szCs w:val="24"/>
          <w:lang w:eastAsia="es-ES"/>
        </w:rPr>
        <w:t xml:space="preserve"> 1 de fecha</w:t>
      </w:r>
      <w:r w:rsidR="009A18D3">
        <w:rPr>
          <w:rFonts w:eastAsia="Times New Roman"/>
          <w:szCs w:val="24"/>
          <w:lang w:eastAsia="es-ES"/>
        </w:rPr>
        <w:t xml:space="preserve"> 26 de noviembre del 2020</w:t>
      </w:r>
      <w:r w:rsidRPr="00AC7E6E">
        <w:rPr>
          <w:rFonts w:eastAsia="Times New Roman"/>
          <w:szCs w:val="24"/>
          <w:lang w:eastAsia="es-ES"/>
        </w:rPr>
        <w:t>, emitida por la Comisión de subasta de equipos y vehículos, conforme a detalle siguiente:</w:t>
      </w:r>
    </w:p>
    <w:p w14:paraId="088DCC5E" w14:textId="77777777" w:rsidR="009A18D3" w:rsidRPr="00AC7E6E" w:rsidRDefault="009A18D3" w:rsidP="009A18D3">
      <w:pPr>
        <w:pStyle w:val="Prrafodelista"/>
        <w:spacing w:after="0" w:line="240" w:lineRule="auto"/>
        <w:jc w:val="both"/>
        <w:rPr>
          <w:rFonts w:eastAsia="Times New Roman"/>
          <w:szCs w:val="24"/>
          <w:lang w:val="es-ES" w:eastAsia="es-ES"/>
        </w:rPr>
      </w:pPr>
    </w:p>
    <w:p w14:paraId="42E5D7D6" w14:textId="42C7951E" w:rsidR="009A18D3" w:rsidRDefault="009A18D3" w:rsidP="009A18D3">
      <w:pPr>
        <w:spacing w:after="0" w:line="240" w:lineRule="auto"/>
        <w:jc w:val="both"/>
        <w:rPr>
          <w:rFonts w:eastAsia="Times New Roman"/>
          <w:szCs w:val="24"/>
          <w:lang w:eastAsia="es-ES"/>
        </w:rPr>
      </w:pPr>
      <w:r>
        <w:rPr>
          <w:rFonts w:eastAsia="Times New Roman"/>
          <w:szCs w:val="24"/>
          <w:lang w:eastAsia="es-ES"/>
        </w:rPr>
        <w:t xml:space="preserve">-CAMIÓN DE VOLTEO FREIGHTLINER AÑO 2001, por el monto de $7,000.00 al señor Cesar Noe Umaña Orellana, DUI </w:t>
      </w:r>
      <w:proofErr w:type="spellStart"/>
      <w:r>
        <w:rPr>
          <w:rFonts w:eastAsia="Times New Roman"/>
          <w:szCs w:val="24"/>
          <w:lang w:eastAsia="es-ES"/>
        </w:rPr>
        <w:t>N°</w:t>
      </w:r>
      <w:proofErr w:type="spellEnd"/>
      <w:r>
        <w:rPr>
          <w:rFonts w:eastAsia="Times New Roman"/>
          <w:szCs w:val="24"/>
          <w:lang w:eastAsia="es-ES"/>
        </w:rPr>
        <w:t xml:space="preserve"> </w:t>
      </w:r>
      <w:proofErr w:type="spellStart"/>
      <w:r w:rsidR="00EB2A61">
        <w:rPr>
          <w:rFonts w:eastAsia="Times New Roman"/>
          <w:szCs w:val="24"/>
          <w:lang w:eastAsia="es-ES"/>
        </w:rPr>
        <w:t>xxxxxxxxxx</w:t>
      </w:r>
      <w:proofErr w:type="spellEnd"/>
    </w:p>
    <w:p w14:paraId="06961499" w14:textId="12531CD3" w:rsidR="009A18D3" w:rsidRDefault="009A18D3" w:rsidP="009A18D3">
      <w:pPr>
        <w:spacing w:after="0" w:line="240" w:lineRule="auto"/>
        <w:jc w:val="both"/>
        <w:rPr>
          <w:rFonts w:eastAsia="Times New Roman"/>
          <w:szCs w:val="24"/>
          <w:lang w:eastAsia="es-ES"/>
        </w:rPr>
      </w:pPr>
      <w:r>
        <w:rPr>
          <w:rFonts w:eastAsia="Times New Roman"/>
          <w:szCs w:val="24"/>
          <w:lang w:eastAsia="es-ES"/>
        </w:rPr>
        <w:t xml:space="preserve">-CAMION DE VOLTEO AÑO 1991 FREIGHTLINER COLOR BLANCO, por el monto de $ 6,250.00 al señor Henry Valdemar Martínez Galdámez, DUI </w:t>
      </w:r>
      <w:proofErr w:type="spellStart"/>
      <w:r>
        <w:rPr>
          <w:rFonts w:eastAsia="Times New Roman"/>
          <w:szCs w:val="24"/>
          <w:lang w:eastAsia="es-ES"/>
        </w:rPr>
        <w:t>N°</w:t>
      </w:r>
      <w:r w:rsidR="00EB2A61">
        <w:rPr>
          <w:rFonts w:eastAsia="Times New Roman"/>
          <w:szCs w:val="24"/>
          <w:lang w:eastAsia="es-ES"/>
        </w:rPr>
        <w:t>xxxxxxxxx</w:t>
      </w:r>
      <w:proofErr w:type="spellEnd"/>
    </w:p>
    <w:p w14:paraId="2416126B" w14:textId="1EBC3104" w:rsidR="008352E0" w:rsidRDefault="009A18D3" w:rsidP="009A18D3">
      <w:pPr>
        <w:spacing w:after="0" w:line="240" w:lineRule="auto"/>
        <w:jc w:val="both"/>
        <w:rPr>
          <w:rFonts w:eastAsia="Times New Roman"/>
          <w:szCs w:val="24"/>
          <w:lang w:eastAsia="es-ES"/>
        </w:rPr>
      </w:pPr>
      <w:r>
        <w:rPr>
          <w:rFonts w:eastAsia="Times New Roman"/>
          <w:szCs w:val="24"/>
          <w:lang w:eastAsia="es-ES"/>
        </w:rPr>
        <w:t xml:space="preserve">-MINI CARGADOR FRONTAL COLOR AMARILLO MARCA VOLVO AÑO 2009, por el monto de $2,175.00 al señor Dagoberto Herrera Galdámez, DUI </w:t>
      </w:r>
      <w:proofErr w:type="spellStart"/>
      <w:r>
        <w:rPr>
          <w:rFonts w:eastAsia="Times New Roman"/>
          <w:szCs w:val="24"/>
          <w:lang w:eastAsia="es-ES"/>
        </w:rPr>
        <w:t>N°</w:t>
      </w:r>
      <w:proofErr w:type="spellEnd"/>
      <w:r>
        <w:rPr>
          <w:rFonts w:eastAsia="Times New Roman"/>
          <w:szCs w:val="24"/>
          <w:lang w:eastAsia="es-ES"/>
        </w:rPr>
        <w:t xml:space="preserve"> </w:t>
      </w:r>
      <w:proofErr w:type="spellStart"/>
      <w:proofErr w:type="gramStart"/>
      <w:r w:rsidR="00EB2A61">
        <w:rPr>
          <w:rFonts w:eastAsia="Times New Roman"/>
          <w:szCs w:val="24"/>
          <w:lang w:eastAsia="es-ES"/>
        </w:rPr>
        <w:t>xxxxxxxxxx</w:t>
      </w:r>
      <w:r w:rsidR="008352E0">
        <w:rPr>
          <w:rFonts w:eastAsia="Times New Roman"/>
          <w:szCs w:val="24"/>
          <w:lang w:eastAsia="es-ES"/>
        </w:rPr>
        <w:t>CAMIÓN</w:t>
      </w:r>
      <w:proofErr w:type="spellEnd"/>
      <w:r w:rsidR="008352E0">
        <w:rPr>
          <w:rFonts w:eastAsia="Times New Roman"/>
          <w:szCs w:val="24"/>
          <w:lang w:eastAsia="es-ES"/>
        </w:rPr>
        <w:t xml:space="preserve">  PESADO</w:t>
      </w:r>
      <w:proofErr w:type="gramEnd"/>
      <w:r w:rsidR="008352E0">
        <w:rPr>
          <w:rFonts w:eastAsia="Times New Roman"/>
          <w:szCs w:val="24"/>
          <w:lang w:eastAsia="es-ES"/>
        </w:rPr>
        <w:t xml:space="preserve"> DE VOLTEO FREIGHTLINER ROJO  por el monto de $4,275.00 al señor Dagoberto Herrera Galdámez, </w:t>
      </w:r>
      <w:r w:rsidR="00B93B27">
        <w:rPr>
          <w:rFonts w:eastAsia="Times New Roman"/>
          <w:szCs w:val="24"/>
          <w:lang w:eastAsia="es-ES"/>
        </w:rPr>
        <w:t xml:space="preserve"> DUI N ° </w:t>
      </w:r>
      <w:proofErr w:type="spellStart"/>
      <w:r w:rsidR="00EB2A61">
        <w:rPr>
          <w:rFonts w:eastAsia="Times New Roman"/>
          <w:szCs w:val="24"/>
          <w:lang w:eastAsia="es-ES"/>
        </w:rPr>
        <w:t>xxxxxxxxx</w:t>
      </w:r>
      <w:proofErr w:type="spellEnd"/>
    </w:p>
    <w:p w14:paraId="7DCD5A6D" w14:textId="017AA904" w:rsidR="00B93B27" w:rsidRDefault="00B93B27" w:rsidP="009A18D3">
      <w:pPr>
        <w:spacing w:after="0" w:line="240" w:lineRule="auto"/>
        <w:jc w:val="both"/>
        <w:rPr>
          <w:rFonts w:eastAsia="Times New Roman"/>
          <w:szCs w:val="24"/>
          <w:lang w:eastAsia="es-ES"/>
        </w:rPr>
      </w:pPr>
      <w:r w:rsidRPr="00B93B27">
        <w:rPr>
          <w:rFonts w:eastAsia="Times New Roman"/>
          <w:szCs w:val="24"/>
          <w:lang w:eastAsia="es-ES"/>
        </w:rPr>
        <w:t xml:space="preserve">- PICK </w:t>
      </w:r>
      <w:proofErr w:type="gramStart"/>
      <w:r w:rsidRPr="00B93B27">
        <w:rPr>
          <w:rFonts w:eastAsia="Times New Roman"/>
          <w:szCs w:val="24"/>
          <w:lang w:eastAsia="es-ES"/>
        </w:rPr>
        <w:t>UP  MAZDA</w:t>
      </w:r>
      <w:proofErr w:type="gramEnd"/>
      <w:r w:rsidRPr="00B93B27">
        <w:rPr>
          <w:rFonts w:eastAsia="Times New Roman"/>
          <w:szCs w:val="24"/>
          <w:lang w:eastAsia="es-ES"/>
        </w:rPr>
        <w:t xml:space="preserve"> CABINA SIMPLE COLOR GRID, AÑO 1995, </w:t>
      </w:r>
      <w:r>
        <w:rPr>
          <w:rFonts w:eastAsia="Times New Roman"/>
          <w:szCs w:val="24"/>
          <w:lang w:eastAsia="es-ES"/>
        </w:rPr>
        <w:t>por el monto de $ 1,300.00 al señor Cesa</w:t>
      </w:r>
      <w:r w:rsidR="00AF2589">
        <w:rPr>
          <w:rFonts w:eastAsia="Times New Roman"/>
          <w:szCs w:val="24"/>
          <w:lang w:eastAsia="es-ES"/>
        </w:rPr>
        <w:t>r</w:t>
      </w:r>
      <w:r>
        <w:rPr>
          <w:rFonts w:eastAsia="Times New Roman"/>
          <w:szCs w:val="24"/>
          <w:lang w:eastAsia="es-ES"/>
        </w:rPr>
        <w:t xml:space="preserve"> Noé Umaña Orellana DUI </w:t>
      </w:r>
      <w:proofErr w:type="spellStart"/>
      <w:r>
        <w:rPr>
          <w:rFonts w:eastAsia="Times New Roman"/>
          <w:szCs w:val="24"/>
          <w:lang w:eastAsia="es-ES"/>
        </w:rPr>
        <w:t>N°</w:t>
      </w:r>
      <w:proofErr w:type="spellEnd"/>
      <w:r>
        <w:rPr>
          <w:rFonts w:eastAsia="Times New Roman"/>
          <w:szCs w:val="24"/>
          <w:lang w:eastAsia="es-ES"/>
        </w:rPr>
        <w:t xml:space="preserve"> </w:t>
      </w:r>
      <w:proofErr w:type="spellStart"/>
      <w:r w:rsidR="00EB2A61">
        <w:rPr>
          <w:rFonts w:eastAsia="Times New Roman"/>
          <w:szCs w:val="24"/>
          <w:lang w:eastAsia="es-ES"/>
        </w:rPr>
        <w:t>xxxxxxxxxx</w:t>
      </w:r>
      <w:proofErr w:type="spellEnd"/>
    </w:p>
    <w:p w14:paraId="4A12F358" w14:textId="77777777" w:rsidR="00AF2589" w:rsidRPr="00B93B27" w:rsidRDefault="00AF2589" w:rsidP="009A18D3">
      <w:pPr>
        <w:spacing w:after="0" w:line="240" w:lineRule="auto"/>
        <w:jc w:val="both"/>
        <w:rPr>
          <w:rFonts w:eastAsia="Times New Roman"/>
          <w:szCs w:val="24"/>
          <w:lang w:eastAsia="es-ES"/>
        </w:rPr>
      </w:pPr>
    </w:p>
    <w:p w14:paraId="540E5899" w14:textId="77777777" w:rsidR="00A31D3F" w:rsidRPr="00D378EE" w:rsidRDefault="00A31D3F" w:rsidP="00A31D3F">
      <w:pPr>
        <w:spacing w:after="0" w:line="240" w:lineRule="auto"/>
        <w:ind w:left="360"/>
        <w:jc w:val="both"/>
        <w:rPr>
          <w:rFonts w:eastAsia="Times New Roman"/>
          <w:szCs w:val="24"/>
          <w:lang w:eastAsia="es-ES"/>
        </w:rPr>
      </w:pPr>
      <w:r>
        <w:rPr>
          <w:rFonts w:eastAsia="Times New Roman"/>
          <w:szCs w:val="24"/>
          <w:lang w:eastAsia="es-ES"/>
        </w:rPr>
        <w:t>b</w:t>
      </w:r>
      <w:r w:rsidRPr="00D378EE">
        <w:rPr>
          <w:rFonts w:eastAsia="Times New Roman"/>
          <w:szCs w:val="24"/>
          <w:lang w:eastAsia="es-ES"/>
        </w:rPr>
        <w:t xml:space="preserve">).  Autorizar a la Unidad de Tesorería, a dar ingreso a los fondos provenientes de la Subasta Pública, al código </w:t>
      </w:r>
      <w:proofErr w:type="spellStart"/>
      <w:r w:rsidRPr="00D378EE">
        <w:rPr>
          <w:rFonts w:eastAsia="Times New Roman"/>
          <w:szCs w:val="24"/>
          <w:lang w:eastAsia="es-ES"/>
        </w:rPr>
        <w:t>N°</w:t>
      </w:r>
      <w:proofErr w:type="spellEnd"/>
      <w:r w:rsidRPr="00D378EE">
        <w:rPr>
          <w:rFonts w:eastAsia="Times New Roman"/>
          <w:szCs w:val="24"/>
          <w:lang w:eastAsia="es-ES"/>
        </w:rPr>
        <w:t xml:space="preserve"> 21105 </w:t>
      </w:r>
      <w:proofErr w:type="gramStart"/>
      <w:r w:rsidRPr="00D378EE">
        <w:rPr>
          <w:rFonts w:eastAsia="Times New Roman"/>
          <w:szCs w:val="24"/>
          <w:lang w:eastAsia="es-ES"/>
        </w:rPr>
        <w:t>“ VENTA</w:t>
      </w:r>
      <w:proofErr w:type="gramEnd"/>
      <w:r w:rsidRPr="00D378EE">
        <w:rPr>
          <w:rFonts w:eastAsia="Times New Roman"/>
          <w:szCs w:val="24"/>
          <w:lang w:eastAsia="es-ES"/>
        </w:rPr>
        <w:t xml:space="preserve"> DE VEHÍCULOS DE TRANSPORTE” </w:t>
      </w:r>
    </w:p>
    <w:p w14:paraId="4569D96C" w14:textId="77777777" w:rsidR="00A31D3F" w:rsidRPr="00AC7E6E" w:rsidRDefault="00A31D3F" w:rsidP="00842726">
      <w:pPr>
        <w:numPr>
          <w:ilvl w:val="0"/>
          <w:numId w:val="13"/>
        </w:numPr>
        <w:spacing w:after="0" w:line="240" w:lineRule="auto"/>
        <w:contextualSpacing/>
        <w:jc w:val="both"/>
        <w:rPr>
          <w:rFonts w:eastAsia="Times New Roman"/>
          <w:szCs w:val="24"/>
          <w:lang w:eastAsia="es-ES"/>
        </w:rPr>
      </w:pPr>
      <w:r w:rsidRPr="00AC7E6E">
        <w:rPr>
          <w:rFonts w:eastAsia="Times New Roman"/>
          <w:szCs w:val="24"/>
          <w:lang w:eastAsia="es-ES"/>
        </w:rPr>
        <w:t>Girar instrucciones a la Unidad Jurídica para que elabore las escrituras de compra venta.</w:t>
      </w:r>
    </w:p>
    <w:p w14:paraId="08C6D709" w14:textId="77777777" w:rsidR="00A31D3F" w:rsidRPr="00AC7E6E" w:rsidRDefault="00A31D3F" w:rsidP="00842726">
      <w:pPr>
        <w:numPr>
          <w:ilvl w:val="0"/>
          <w:numId w:val="13"/>
        </w:numPr>
        <w:spacing w:after="0" w:line="240" w:lineRule="auto"/>
        <w:contextualSpacing/>
        <w:jc w:val="both"/>
        <w:rPr>
          <w:rFonts w:eastAsia="Times New Roman"/>
          <w:szCs w:val="24"/>
          <w:lang w:eastAsia="es-ES"/>
        </w:rPr>
      </w:pPr>
      <w:r w:rsidRPr="00AC7E6E">
        <w:rPr>
          <w:rFonts w:eastAsia="Times New Roman"/>
          <w:szCs w:val="24"/>
          <w:lang w:eastAsia="es-ES"/>
        </w:rPr>
        <w:t xml:space="preserve">Autorizar al Prof. José Rigoberto Pinto Rivera, Alcalde Municipal, para que en nombre y representación del Municipio firme las escrituras de compra venta. </w:t>
      </w:r>
    </w:p>
    <w:p w14:paraId="4F341CBB" w14:textId="77777777" w:rsidR="00A31D3F" w:rsidRPr="00AC7E6E" w:rsidRDefault="00A31D3F" w:rsidP="00A31D3F">
      <w:pPr>
        <w:jc w:val="both"/>
        <w:rPr>
          <w:rFonts w:eastAsia="Calibri"/>
        </w:rPr>
      </w:pPr>
      <w:r w:rsidRPr="00AC7E6E">
        <w:rPr>
          <w:rFonts w:eastAsia="Calibri"/>
        </w:rPr>
        <w:t xml:space="preserve">COMUNIQUESE. </w:t>
      </w:r>
    </w:p>
    <w:bookmarkEnd w:id="64"/>
    <w:p w14:paraId="1D3F0F12" w14:textId="77777777" w:rsidR="00AC2A28" w:rsidRDefault="00AC2A28" w:rsidP="00E844B6">
      <w:pPr>
        <w:spacing w:after="0" w:line="240" w:lineRule="auto"/>
        <w:jc w:val="both"/>
        <w:rPr>
          <w:rFonts w:eastAsia="Calibri"/>
          <w:b/>
          <w:bCs/>
          <w:u w:val="single"/>
        </w:rPr>
      </w:pPr>
    </w:p>
    <w:p w14:paraId="1731F6EA" w14:textId="77777777" w:rsidR="00480BAB" w:rsidRDefault="00480BAB" w:rsidP="00E844B6">
      <w:pPr>
        <w:spacing w:after="0" w:line="240" w:lineRule="auto"/>
        <w:jc w:val="both"/>
        <w:rPr>
          <w:rFonts w:eastAsia="Calibri"/>
          <w:b/>
          <w:bCs/>
          <w:u w:val="single"/>
        </w:rPr>
      </w:pPr>
      <w:r>
        <w:rPr>
          <w:rFonts w:eastAsia="Calibri"/>
          <w:b/>
          <w:bCs/>
          <w:u w:val="single"/>
        </w:rPr>
        <w:t>ACUERDO NÚMERO TRES:</w:t>
      </w:r>
    </w:p>
    <w:p w14:paraId="72DA2C85" w14:textId="77777777" w:rsidR="00480BAB" w:rsidRDefault="00480BAB" w:rsidP="00E844B6">
      <w:pPr>
        <w:spacing w:after="0" w:line="240" w:lineRule="auto"/>
        <w:jc w:val="both"/>
        <w:rPr>
          <w:rFonts w:eastAsia="Calibri"/>
        </w:rPr>
      </w:pPr>
      <w:r>
        <w:rPr>
          <w:rFonts w:eastAsia="Calibri"/>
        </w:rPr>
        <w:t>EL CONCEJO MUNICIPAL CONSIDERANDO:</w:t>
      </w:r>
    </w:p>
    <w:p w14:paraId="36EAEF64" w14:textId="77777777" w:rsidR="00480BAB" w:rsidRDefault="00480BAB" w:rsidP="00480BAB">
      <w:pPr>
        <w:jc w:val="both"/>
        <w:rPr>
          <w:rFonts w:eastAsia="Calibri"/>
          <w:bCs/>
          <w:color w:val="000000"/>
        </w:rPr>
      </w:pPr>
      <w:r>
        <w:rPr>
          <w:rFonts w:eastAsia="Calibri"/>
        </w:rPr>
        <w:t>I.- Que según acuerdo número veintiocho del acta número</w:t>
      </w:r>
      <w:r w:rsidRPr="00480BAB">
        <w:rPr>
          <w:rFonts w:eastAsia="Calibri"/>
          <w:b/>
          <w:color w:val="000000"/>
        </w:rPr>
        <w:t xml:space="preserve"> </w:t>
      </w:r>
      <w:r w:rsidRPr="000E5818">
        <w:rPr>
          <w:rFonts w:eastAsia="Calibri"/>
          <w:b/>
          <w:color w:val="000000"/>
        </w:rPr>
        <w:t xml:space="preserve">CINCUENTA Y UNO  </w:t>
      </w:r>
      <w:r w:rsidRPr="000E5818">
        <w:rPr>
          <w:rFonts w:eastAsia="Calibri"/>
          <w:bCs/>
          <w:color w:val="000000"/>
        </w:rPr>
        <w:t>de sesión</w:t>
      </w:r>
      <w:r w:rsidRPr="000E5818">
        <w:rPr>
          <w:rFonts w:eastAsia="Calibri"/>
          <w:b/>
          <w:color w:val="000000"/>
        </w:rPr>
        <w:t xml:space="preserve"> </w:t>
      </w:r>
      <w:r w:rsidRPr="000E5818">
        <w:rPr>
          <w:rFonts w:eastAsia="Calibri"/>
          <w:color w:val="000000"/>
        </w:rPr>
        <w:t>ordinaria</w:t>
      </w:r>
      <w:r w:rsidRPr="000E5818">
        <w:rPr>
          <w:rFonts w:eastAsia="Calibri"/>
          <w:b/>
          <w:color w:val="000000"/>
        </w:rPr>
        <w:t xml:space="preserve"> </w:t>
      </w:r>
      <w:r w:rsidRPr="000E5818">
        <w:rPr>
          <w:rFonts w:eastAsia="Calibri"/>
          <w:bCs/>
          <w:color w:val="000000"/>
        </w:rPr>
        <w:t>de</w:t>
      </w:r>
      <w:r w:rsidRPr="000E5818">
        <w:rPr>
          <w:rFonts w:eastAsia="Calibri"/>
          <w:color w:val="000000"/>
        </w:rPr>
        <w:t xml:space="preserve"> fecha  veinticinco  de noviembre  </w:t>
      </w:r>
      <w:r>
        <w:rPr>
          <w:rFonts w:eastAsia="Calibri"/>
          <w:color w:val="000000"/>
        </w:rPr>
        <w:t xml:space="preserve"> del 2020, se </w:t>
      </w:r>
      <w:proofErr w:type="spellStart"/>
      <w:r>
        <w:rPr>
          <w:rFonts w:eastAsia="Calibri"/>
          <w:color w:val="000000"/>
        </w:rPr>
        <w:t>girarón</w:t>
      </w:r>
      <w:proofErr w:type="spellEnd"/>
      <w:r>
        <w:rPr>
          <w:rFonts w:eastAsia="Calibri"/>
          <w:color w:val="000000"/>
        </w:rPr>
        <w:t xml:space="preserve"> instrucciones </w:t>
      </w:r>
      <w:proofErr w:type="spellStart"/>
      <w:r w:rsidRPr="00A70EFC">
        <w:t>instrucciones</w:t>
      </w:r>
      <w:proofErr w:type="spellEnd"/>
      <w:r w:rsidRPr="00A70EFC">
        <w:t xml:space="preserve"> al formulador de la carpeta para que elaboren el presupuesto de la obra adicional </w:t>
      </w:r>
      <w:proofErr w:type="spellStart"/>
      <w:r w:rsidRPr="00A70EFC">
        <w:t>N°</w:t>
      </w:r>
      <w:proofErr w:type="spellEnd"/>
      <w:r w:rsidRPr="00A70EFC">
        <w:t xml:space="preserve"> 3 del proyecto </w:t>
      </w:r>
      <w:r w:rsidRPr="00A70EFC">
        <w:rPr>
          <w:rFonts w:eastAsia="Calibri"/>
          <w:b/>
          <w:color w:val="000000"/>
        </w:rPr>
        <w:t xml:space="preserve">CONSTRUCCIÓN DE AUTO MERCADO, BARRIO EL CALVARIO, METAPÁN, </w:t>
      </w:r>
      <w:r w:rsidRPr="00A70EFC">
        <w:rPr>
          <w:rFonts w:eastAsia="Calibri"/>
          <w:bCs/>
          <w:color w:val="000000"/>
        </w:rPr>
        <w:t xml:space="preserve">código </w:t>
      </w:r>
      <w:proofErr w:type="spellStart"/>
      <w:r w:rsidRPr="00A70EFC">
        <w:rPr>
          <w:rFonts w:eastAsia="Calibri"/>
          <w:bCs/>
          <w:color w:val="000000"/>
        </w:rPr>
        <w:t>N°</w:t>
      </w:r>
      <w:proofErr w:type="spellEnd"/>
      <w:r w:rsidRPr="00A70EFC">
        <w:rPr>
          <w:rFonts w:eastAsia="Calibri"/>
          <w:bCs/>
          <w:color w:val="000000"/>
        </w:rPr>
        <w:t xml:space="preserve"> 20035</w:t>
      </w:r>
    </w:p>
    <w:p w14:paraId="6DEE9994" w14:textId="77777777" w:rsidR="00480BAB" w:rsidRPr="00A70EFC" w:rsidRDefault="00480BAB" w:rsidP="00480BAB">
      <w:pPr>
        <w:jc w:val="both"/>
        <w:rPr>
          <w:rFonts w:eastAsia="Calibri"/>
          <w:bCs/>
          <w:color w:val="000000"/>
        </w:rPr>
      </w:pPr>
      <w:r>
        <w:rPr>
          <w:rFonts w:eastAsia="Calibri"/>
          <w:bCs/>
          <w:color w:val="000000"/>
        </w:rPr>
        <w:t xml:space="preserve">II.- Que teniendo a la vista el presupuesto de la obra adicional, presentado por el Ing. </w:t>
      </w:r>
      <w:proofErr w:type="spellStart"/>
      <w:r>
        <w:rPr>
          <w:rFonts w:eastAsia="Calibri"/>
          <w:bCs/>
          <w:color w:val="000000"/>
        </w:rPr>
        <w:t>Maycol</w:t>
      </w:r>
      <w:proofErr w:type="spellEnd"/>
      <w:r>
        <w:rPr>
          <w:rFonts w:eastAsia="Calibri"/>
          <w:bCs/>
          <w:color w:val="000000"/>
        </w:rPr>
        <w:t xml:space="preserve"> Rene Martínez, por el monto de $ 7,462.19 </w:t>
      </w:r>
    </w:p>
    <w:p w14:paraId="7586C331" w14:textId="77777777" w:rsidR="00480BAB" w:rsidRDefault="0076300B" w:rsidP="0076300B">
      <w:pPr>
        <w:numPr>
          <w:ilvl w:val="12"/>
          <w:numId w:val="0"/>
        </w:numPr>
        <w:tabs>
          <w:tab w:val="left" w:pos="-720"/>
        </w:tabs>
        <w:suppressAutoHyphens/>
        <w:jc w:val="both"/>
        <w:rPr>
          <w:rFonts w:eastAsia="Calibri"/>
          <w:szCs w:val="24"/>
        </w:rPr>
      </w:pPr>
      <w:r w:rsidRPr="00676500">
        <w:rPr>
          <w:rFonts w:eastAsia="Calibri"/>
          <w:spacing w:val="-3"/>
          <w:szCs w:val="24"/>
        </w:rPr>
        <w:t>POR TANTO, en uso de las facultades que le confiere el Código Municipal y la Ley de Adquisiciones y Contrataciones de la Administración Pública el Concejo Municipal, con 1</w:t>
      </w:r>
      <w:r>
        <w:rPr>
          <w:rFonts w:eastAsia="Calibri"/>
          <w:spacing w:val="-3"/>
          <w:szCs w:val="24"/>
        </w:rPr>
        <w:t>1</w:t>
      </w:r>
      <w:r w:rsidRPr="00676500">
        <w:rPr>
          <w:rFonts w:eastAsia="Calibri"/>
          <w:spacing w:val="-3"/>
          <w:szCs w:val="24"/>
        </w:rPr>
        <w:t xml:space="preserve"> votos a favor, los cuales corresponden a los señores Prof. José Rigoberto Pinto Rivera, Alcalde Municipal, Lic. Ramón Alberto Calderón Hernández, Síndico Municipal, </w:t>
      </w:r>
      <w:r w:rsidRPr="00676500">
        <w:rPr>
          <w:rFonts w:eastAsia="Calibri"/>
          <w:szCs w:val="24"/>
        </w:rPr>
        <w:t xml:space="preserve">Pedro Antonio Sanabria Salazar,  Segundo Regidor Propietario, Jesús Peraza Arriola, Tercer Regidor Propietario,  </w:t>
      </w:r>
      <w:proofErr w:type="spellStart"/>
      <w:r w:rsidRPr="00676500">
        <w:rPr>
          <w:rFonts w:eastAsia="Calibri"/>
          <w:szCs w:val="24"/>
        </w:rPr>
        <w:t>Victor</w:t>
      </w:r>
      <w:proofErr w:type="spellEnd"/>
      <w:r w:rsidRPr="00676500">
        <w:rPr>
          <w:rFonts w:eastAsia="Calibri"/>
          <w:szCs w:val="24"/>
        </w:rPr>
        <w:t xml:space="preserve"> Manuel </w:t>
      </w:r>
      <w:proofErr w:type="spellStart"/>
      <w:r w:rsidRPr="00676500">
        <w:rPr>
          <w:rFonts w:eastAsia="Calibri"/>
          <w:szCs w:val="24"/>
        </w:rPr>
        <w:t>Pleitez</w:t>
      </w:r>
      <w:proofErr w:type="spellEnd"/>
      <w:r w:rsidRPr="00676500">
        <w:rPr>
          <w:rFonts w:eastAsia="Calibri"/>
          <w:szCs w:val="24"/>
        </w:rPr>
        <w:t xml:space="preserve"> Guerra, Cuarto Regidor Propietario,  Alejandro Lemus </w:t>
      </w:r>
      <w:proofErr w:type="spellStart"/>
      <w:r w:rsidRPr="00676500">
        <w:rPr>
          <w:rFonts w:eastAsia="Calibri"/>
          <w:szCs w:val="24"/>
        </w:rPr>
        <w:t>Mazariego</w:t>
      </w:r>
      <w:proofErr w:type="spellEnd"/>
      <w:r w:rsidRPr="00676500">
        <w:rPr>
          <w:rFonts w:eastAsia="Calibri"/>
          <w:szCs w:val="24"/>
        </w:rPr>
        <w:t xml:space="preserve">, Quinto Regidor Propietario, Lic. José Atilio Granados Hernández, Sexto Regidor Propietario, Julio Enrique Martínez Heredia, Séptimo Regidor Propietario, </w:t>
      </w:r>
      <w:r w:rsidRPr="00676500">
        <w:rPr>
          <w:rFonts w:eastAsia="Calibri"/>
          <w:spacing w:val="-3"/>
          <w:szCs w:val="24"/>
        </w:rPr>
        <w:t xml:space="preserve">José Misael Posadas Mejía, Octavo Regidor Propietario, </w:t>
      </w:r>
      <w:r w:rsidRPr="00676500">
        <w:rPr>
          <w:rFonts w:eastAsia="Calibri"/>
          <w:szCs w:val="24"/>
        </w:rPr>
        <w:t xml:space="preserve">Ricardo Alberto Polanco </w:t>
      </w:r>
      <w:proofErr w:type="spellStart"/>
      <w:r w:rsidRPr="00676500">
        <w:rPr>
          <w:rFonts w:eastAsia="Calibri"/>
          <w:szCs w:val="24"/>
        </w:rPr>
        <w:t>Verganza</w:t>
      </w:r>
      <w:proofErr w:type="spellEnd"/>
      <w:r w:rsidRPr="00676500">
        <w:rPr>
          <w:rFonts w:eastAsia="Calibri"/>
          <w:szCs w:val="24"/>
        </w:rPr>
        <w:t>, Noveno Regidor Propietario</w:t>
      </w:r>
      <w:r>
        <w:rPr>
          <w:rFonts w:eastAsia="Calibri"/>
          <w:szCs w:val="24"/>
        </w:rPr>
        <w:t xml:space="preserve">, </w:t>
      </w:r>
      <w:r w:rsidRPr="00676500">
        <w:rPr>
          <w:rFonts w:eastAsia="Calibri"/>
          <w:spacing w:val="-3"/>
          <w:szCs w:val="24"/>
        </w:rPr>
        <w:t>Sr. Nelson Eduardo Figueroa Castillo, Décimo Regidor Propietario</w:t>
      </w:r>
      <w:r>
        <w:rPr>
          <w:rFonts w:eastAsia="Calibri"/>
          <w:spacing w:val="-3"/>
          <w:szCs w:val="24"/>
        </w:rPr>
        <w:t xml:space="preserve"> y 1 abstención la cual corresponde al señor </w:t>
      </w:r>
      <w:r w:rsidRPr="00676500">
        <w:rPr>
          <w:rFonts w:eastAsia="Calibri"/>
          <w:szCs w:val="24"/>
        </w:rPr>
        <w:t>José Roberto Lemus Morataya, Primer Regidor Propietario,</w:t>
      </w:r>
      <w:r>
        <w:rPr>
          <w:rFonts w:eastAsia="Calibri"/>
          <w:szCs w:val="24"/>
        </w:rPr>
        <w:t xml:space="preserve"> ACUERDA:</w:t>
      </w:r>
    </w:p>
    <w:p w14:paraId="4DFB1587" w14:textId="77777777" w:rsidR="00D403E8" w:rsidRDefault="00D403E8" w:rsidP="00D403E8">
      <w:pPr>
        <w:jc w:val="both"/>
        <w:rPr>
          <w:rFonts w:eastAsia="Calibri"/>
          <w:bCs/>
          <w:color w:val="000000"/>
        </w:rPr>
      </w:pPr>
      <w:r>
        <w:rPr>
          <w:rFonts w:eastAsia="Calibri"/>
          <w:szCs w:val="24"/>
        </w:rPr>
        <w:t xml:space="preserve">APROBAR el presupuesto de la obra adicional </w:t>
      </w:r>
      <w:proofErr w:type="spellStart"/>
      <w:r>
        <w:rPr>
          <w:rFonts w:eastAsia="Calibri"/>
          <w:szCs w:val="24"/>
        </w:rPr>
        <w:t>N°</w:t>
      </w:r>
      <w:proofErr w:type="spellEnd"/>
      <w:r>
        <w:rPr>
          <w:rFonts w:eastAsia="Calibri"/>
          <w:szCs w:val="24"/>
        </w:rPr>
        <w:t xml:space="preserve"> 3 del proyecto </w:t>
      </w:r>
      <w:r w:rsidRPr="00A70EFC">
        <w:rPr>
          <w:rFonts w:eastAsia="Calibri"/>
          <w:b/>
          <w:color w:val="000000"/>
        </w:rPr>
        <w:t xml:space="preserve">CONSTRUCCIÓN DE AUTO MERCADO, BARRIO EL CALVARIO, METAPÁN, </w:t>
      </w:r>
      <w:r w:rsidRPr="00A70EFC">
        <w:rPr>
          <w:rFonts w:eastAsia="Calibri"/>
          <w:bCs/>
          <w:color w:val="000000"/>
        </w:rPr>
        <w:t xml:space="preserve">código </w:t>
      </w:r>
      <w:proofErr w:type="spellStart"/>
      <w:r w:rsidRPr="00A70EFC">
        <w:rPr>
          <w:rFonts w:eastAsia="Calibri"/>
          <w:bCs/>
          <w:color w:val="000000"/>
        </w:rPr>
        <w:t>N°</w:t>
      </w:r>
      <w:proofErr w:type="spellEnd"/>
      <w:r w:rsidRPr="00A70EFC">
        <w:rPr>
          <w:rFonts w:eastAsia="Calibri"/>
          <w:bCs/>
          <w:color w:val="000000"/>
        </w:rPr>
        <w:t xml:space="preserve"> 20035</w:t>
      </w:r>
      <w:r>
        <w:rPr>
          <w:rFonts w:eastAsia="Calibri"/>
          <w:bCs/>
          <w:color w:val="000000"/>
        </w:rPr>
        <w:t xml:space="preserve"> por el monto de $7,462.19 dólares</w:t>
      </w:r>
    </w:p>
    <w:p w14:paraId="3475B715" w14:textId="77777777" w:rsidR="00D403E8" w:rsidRDefault="00D403E8" w:rsidP="00D403E8">
      <w:pPr>
        <w:jc w:val="both"/>
        <w:rPr>
          <w:rFonts w:eastAsia="Calibri"/>
          <w:bCs/>
          <w:color w:val="000000"/>
        </w:rPr>
      </w:pPr>
      <w:r>
        <w:rPr>
          <w:rFonts w:eastAsia="Calibri"/>
          <w:bCs/>
          <w:color w:val="000000"/>
        </w:rPr>
        <w:t>Comuníquese.-</w:t>
      </w:r>
    </w:p>
    <w:p w14:paraId="22FD6EB5" w14:textId="77777777" w:rsidR="002B2D6F" w:rsidRPr="007051E1" w:rsidRDefault="002B2D6F" w:rsidP="002B2D6F">
      <w:pPr>
        <w:spacing w:after="0" w:line="240" w:lineRule="auto"/>
        <w:jc w:val="both"/>
        <w:rPr>
          <w:rFonts w:eastAsia="Times New Roman"/>
          <w:szCs w:val="24"/>
          <w:lang w:eastAsia="es-ES"/>
        </w:rPr>
      </w:pPr>
      <w:bookmarkStart w:id="65" w:name="_Hlk57726967"/>
      <w:r w:rsidRPr="007051E1">
        <w:rPr>
          <w:rFonts w:eastAsia="Times New Roman"/>
          <w:b/>
          <w:szCs w:val="24"/>
          <w:u w:val="single"/>
          <w:lang w:val="es-ES" w:eastAsia="es-ES"/>
        </w:rPr>
        <w:t>ACUERDO NÚMERO</w:t>
      </w:r>
      <w:r>
        <w:rPr>
          <w:rFonts w:eastAsia="Times New Roman"/>
          <w:b/>
          <w:szCs w:val="24"/>
          <w:u w:val="single"/>
          <w:lang w:val="es-ES" w:eastAsia="es-ES"/>
        </w:rPr>
        <w:t xml:space="preserve"> CUATRO: </w:t>
      </w:r>
      <w:r w:rsidRPr="007051E1">
        <w:rPr>
          <w:rFonts w:eastAsia="Times New Roman"/>
          <w:szCs w:val="24"/>
          <w:lang w:val="es-ES" w:eastAsia="es-ES"/>
        </w:rPr>
        <w:tab/>
      </w:r>
    </w:p>
    <w:p w14:paraId="6F8CD391" w14:textId="77777777" w:rsidR="002B2D6F" w:rsidRPr="00D37C58" w:rsidRDefault="002B2D6F" w:rsidP="002B2D6F">
      <w:pPr>
        <w:spacing w:after="0" w:line="240" w:lineRule="auto"/>
        <w:jc w:val="both"/>
        <w:rPr>
          <w:rFonts w:eastAsia="Times New Roman"/>
          <w:szCs w:val="24"/>
          <w:lang w:eastAsia="es-ES"/>
        </w:rPr>
      </w:pPr>
      <w:r w:rsidRPr="007051E1">
        <w:rPr>
          <w:rFonts w:eastAsia="Times New Roman"/>
          <w:szCs w:val="24"/>
          <w:lang w:eastAsia="es-ES"/>
        </w:rPr>
        <w:lastRenderedPageBreak/>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treinta de octubre al doce de noviembre del año dos mil veinte</w:t>
      </w:r>
      <w:r w:rsidRPr="007051E1">
        <w:rPr>
          <w:rFonts w:eastAsia="Times New Roman"/>
          <w:szCs w:val="24"/>
          <w:lang w:eastAsia="es-ES"/>
        </w:rPr>
        <w:t xml:space="preserve">; al señor: </w:t>
      </w:r>
      <w:r>
        <w:rPr>
          <w:rFonts w:eastAsia="Times New Roman"/>
          <w:b/>
          <w:szCs w:val="24"/>
          <w:lang w:eastAsia="es-ES"/>
        </w:rPr>
        <w:t>JOSÉ RIGOBERTO PINTO RIVERA; Alcalde Municipal, Despacho,</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Enfermedad </w:t>
      </w:r>
      <w:proofErr w:type="spellStart"/>
      <w:r>
        <w:rPr>
          <w:rFonts w:eastAsia="Times New Roman"/>
          <w:b/>
          <w:szCs w:val="24"/>
          <w:lang w:eastAsia="es-ES"/>
        </w:rPr>
        <w:t>Comun</w:t>
      </w:r>
      <w:proofErr w:type="spellEnd"/>
      <w:r>
        <w:rPr>
          <w:rFonts w:eastAsia="Times New Roman"/>
          <w:b/>
          <w:szCs w:val="24"/>
          <w:lang w:eastAsia="es-ES"/>
        </w:rPr>
        <w:t xml:space="preserve">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14</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NOVENTA Y UNO 66</w:t>
      </w:r>
      <w:r w:rsidRPr="007051E1">
        <w:rPr>
          <w:rFonts w:eastAsia="Times New Roman"/>
          <w:b/>
          <w:szCs w:val="24"/>
          <w:lang w:eastAsia="es-ES"/>
        </w:rPr>
        <w:t>/100 DÓLARES DE LOS E</w:t>
      </w:r>
      <w:r>
        <w:rPr>
          <w:rFonts w:eastAsia="Times New Roman"/>
          <w:b/>
          <w:szCs w:val="24"/>
          <w:lang w:eastAsia="es-ES"/>
        </w:rPr>
        <w:t>STADOS UNIDOS DE AMÉRICA  ($91.66</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bookmarkEnd w:id="65"/>
    <w:p w14:paraId="089D5C43" w14:textId="77777777" w:rsidR="002B2D6F" w:rsidRDefault="002B2D6F" w:rsidP="0076300B">
      <w:pPr>
        <w:numPr>
          <w:ilvl w:val="12"/>
          <w:numId w:val="0"/>
        </w:numPr>
        <w:tabs>
          <w:tab w:val="left" w:pos="-720"/>
        </w:tabs>
        <w:suppressAutoHyphens/>
        <w:jc w:val="both"/>
        <w:rPr>
          <w:rFonts w:eastAsia="Calibri"/>
          <w:szCs w:val="24"/>
        </w:rPr>
      </w:pPr>
    </w:p>
    <w:p w14:paraId="17E9301D" w14:textId="77777777" w:rsidR="00B32035" w:rsidRDefault="00B32035" w:rsidP="00623C55">
      <w:pPr>
        <w:jc w:val="both"/>
        <w:rPr>
          <w:rFonts w:eastAsia="Calibri"/>
          <w:b/>
          <w:bCs/>
          <w:u w:val="single"/>
        </w:rPr>
      </w:pPr>
      <w:bookmarkStart w:id="66" w:name="_Hlk57793653"/>
      <w:r w:rsidRPr="008E24CE">
        <w:rPr>
          <w:rFonts w:eastAsia="Calibri"/>
          <w:b/>
          <w:bCs/>
          <w:u w:val="single"/>
        </w:rPr>
        <w:t xml:space="preserve">ACUERDO NÚMERO </w:t>
      </w:r>
      <w:r>
        <w:rPr>
          <w:rFonts w:eastAsia="Calibri"/>
          <w:b/>
          <w:bCs/>
          <w:u w:val="single"/>
        </w:rPr>
        <w:t xml:space="preserve">CINCO: </w:t>
      </w:r>
    </w:p>
    <w:p w14:paraId="67E77DBB" w14:textId="77777777" w:rsidR="00380371" w:rsidRPr="007C5B5B" w:rsidRDefault="00380371" w:rsidP="00623C55">
      <w:pPr>
        <w:spacing w:after="0"/>
        <w:jc w:val="both"/>
        <w:rPr>
          <w:szCs w:val="24"/>
        </w:rPr>
      </w:pPr>
      <w:r w:rsidRPr="007C5B5B">
        <w:rPr>
          <w:szCs w:val="24"/>
        </w:rPr>
        <w:t>CONSIDERANDO:</w:t>
      </w:r>
    </w:p>
    <w:p w14:paraId="36CF6DCA" w14:textId="77777777" w:rsidR="00380371" w:rsidRDefault="00380371" w:rsidP="00623C55">
      <w:pPr>
        <w:autoSpaceDE w:val="0"/>
        <w:autoSpaceDN w:val="0"/>
        <w:adjustRightInd w:val="0"/>
        <w:spacing w:after="0"/>
        <w:jc w:val="both"/>
        <w:rPr>
          <w:szCs w:val="24"/>
        </w:rPr>
      </w:pPr>
    </w:p>
    <w:p w14:paraId="4EB3A5B7" w14:textId="77777777" w:rsidR="00380371" w:rsidRPr="007C5B5B" w:rsidRDefault="00380371" w:rsidP="00623C55">
      <w:pPr>
        <w:autoSpaceDE w:val="0"/>
        <w:autoSpaceDN w:val="0"/>
        <w:adjustRightInd w:val="0"/>
        <w:spacing w:after="0"/>
        <w:jc w:val="both"/>
        <w:rPr>
          <w:szCs w:val="24"/>
        </w:rPr>
      </w:pPr>
      <w:r w:rsidRPr="007C5B5B">
        <w:rPr>
          <w:szCs w:val="24"/>
        </w:rPr>
        <w:t>I.- Que de conformidad a</w:t>
      </w:r>
      <w:r>
        <w:rPr>
          <w:szCs w:val="24"/>
        </w:rPr>
        <w:t xml:space="preserve"> </w:t>
      </w:r>
      <w:r w:rsidRPr="007C5B5B">
        <w:rPr>
          <w:szCs w:val="24"/>
        </w:rPr>
        <w:t>l</w:t>
      </w:r>
      <w:r>
        <w:rPr>
          <w:szCs w:val="24"/>
        </w:rPr>
        <w:t>os</w:t>
      </w:r>
      <w:r w:rsidRPr="007C5B5B">
        <w:rPr>
          <w:szCs w:val="24"/>
        </w:rPr>
        <w:t xml:space="preserve"> artículo</w:t>
      </w:r>
      <w:r>
        <w:rPr>
          <w:szCs w:val="24"/>
        </w:rPr>
        <w:t>s</w:t>
      </w:r>
      <w:r w:rsidRPr="007C5B5B">
        <w:rPr>
          <w:szCs w:val="24"/>
        </w:rPr>
        <w:t xml:space="preserve"> 19</w:t>
      </w:r>
      <w:r>
        <w:rPr>
          <w:szCs w:val="24"/>
        </w:rPr>
        <w:t>6 y 197</w:t>
      </w:r>
      <w:r w:rsidRPr="007C5B5B">
        <w:rPr>
          <w:szCs w:val="24"/>
        </w:rPr>
        <w:t xml:space="preserve"> del Código de Trabajo, todo patrono está obligado a dar a sus trabajadores una prima en concepto de aguinaldo</w:t>
      </w:r>
      <w:r>
        <w:rPr>
          <w:szCs w:val="24"/>
        </w:rPr>
        <w:t xml:space="preserve"> por cada año laborado</w:t>
      </w:r>
      <w:r w:rsidRPr="007C5B5B">
        <w:rPr>
          <w:szCs w:val="24"/>
        </w:rPr>
        <w:t>, cuando el trabajador tuviere un año o más de estar a su servicio.</w:t>
      </w:r>
      <w:r>
        <w:rPr>
          <w:szCs w:val="24"/>
        </w:rPr>
        <w:t xml:space="preserve"> </w:t>
      </w:r>
    </w:p>
    <w:p w14:paraId="5CE93452" w14:textId="77777777" w:rsidR="00380371" w:rsidRPr="007C5B5B" w:rsidRDefault="00380371" w:rsidP="00623C55">
      <w:pPr>
        <w:autoSpaceDE w:val="0"/>
        <w:autoSpaceDN w:val="0"/>
        <w:adjustRightInd w:val="0"/>
        <w:spacing w:after="0"/>
        <w:jc w:val="both"/>
        <w:rPr>
          <w:szCs w:val="24"/>
        </w:rPr>
      </w:pPr>
    </w:p>
    <w:p w14:paraId="79891BA1" w14:textId="77777777" w:rsidR="00380371" w:rsidRDefault="00380371" w:rsidP="00623C55">
      <w:pPr>
        <w:autoSpaceDE w:val="0"/>
        <w:autoSpaceDN w:val="0"/>
        <w:adjustRightInd w:val="0"/>
        <w:spacing w:after="0"/>
        <w:jc w:val="both"/>
        <w:rPr>
          <w:szCs w:val="24"/>
        </w:rPr>
      </w:pPr>
      <w:r w:rsidRPr="007C5B5B">
        <w:rPr>
          <w:szCs w:val="24"/>
        </w:rPr>
        <w:t xml:space="preserve">II.- Que el artículo 45 del Reglamento Interno de Trabajo, aprobado por acuerdo Decreto Número </w:t>
      </w:r>
      <w:r>
        <w:rPr>
          <w:szCs w:val="24"/>
        </w:rPr>
        <w:t>28</w:t>
      </w:r>
      <w:r w:rsidRPr="007C5B5B">
        <w:rPr>
          <w:szCs w:val="24"/>
        </w:rPr>
        <w:t xml:space="preserve"> de fecha </w:t>
      </w:r>
      <w:r>
        <w:rPr>
          <w:szCs w:val="24"/>
        </w:rPr>
        <w:t>1 de diciembre de 2017</w:t>
      </w:r>
      <w:r w:rsidRPr="007C5B5B">
        <w:rPr>
          <w:szCs w:val="24"/>
        </w:rPr>
        <w:t xml:space="preserve">, establece que </w:t>
      </w:r>
      <w:r>
        <w:rPr>
          <w:szCs w:val="24"/>
        </w:rPr>
        <w:t>l</w:t>
      </w:r>
      <w:r w:rsidRPr="007C5B5B">
        <w:rPr>
          <w:szCs w:val="24"/>
        </w:rPr>
        <w:t>a prima en concepto de aguinaldo será el cien por ciento del salario, el cual deberá estar expresamente consignada en el</w:t>
      </w:r>
      <w:r>
        <w:rPr>
          <w:szCs w:val="24"/>
        </w:rPr>
        <w:t xml:space="preserve"> Presupuesto Municipal aprobado;</w:t>
      </w:r>
    </w:p>
    <w:p w14:paraId="1BF5FAA2" w14:textId="77777777" w:rsidR="00380371" w:rsidRDefault="00380371" w:rsidP="00623C55">
      <w:pPr>
        <w:autoSpaceDE w:val="0"/>
        <w:autoSpaceDN w:val="0"/>
        <w:adjustRightInd w:val="0"/>
        <w:spacing w:after="0"/>
        <w:jc w:val="both"/>
        <w:rPr>
          <w:szCs w:val="24"/>
        </w:rPr>
      </w:pPr>
    </w:p>
    <w:p w14:paraId="469CD82A" w14:textId="77777777" w:rsidR="00380371" w:rsidRDefault="00380371" w:rsidP="00623C55">
      <w:pPr>
        <w:autoSpaceDE w:val="0"/>
        <w:autoSpaceDN w:val="0"/>
        <w:adjustRightInd w:val="0"/>
        <w:spacing w:after="0"/>
        <w:jc w:val="both"/>
        <w:rPr>
          <w:szCs w:val="24"/>
        </w:rPr>
      </w:pPr>
      <w:r>
        <w:rPr>
          <w:szCs w:val="24"/>
        </w:rPr>
        <w:t xml:space="preserve">III.- Que el Presupuesto Municipal para el ejercicio 2020, aprobado por Decreto </w:t>
      </w:r>
      <w:proofErr w:type="spellStart"/>
      <w:r>
        <w:rPr>
          <w:szCs w:val="24"/>
        </w:rPr>
        <w:t>N°</w:t>
      </w:r>
      <w:proofErr w:type="spellEnd"/>
      <w:r>
        <w:rPr>
          <w:szCs w:val="24"/>
        </w:rPr>
        <w:t xml:space="preserve"> 14 de fecha 19 de diciembre de 2019, el aguinaldo fue programado con la Fuente de Financiamiento 1 Fondo General y Fuente de Recursos 110 FODES 25% Para Funcionamiento;</w:t>
      </w:r>
    </w:p>
    <w:p w14:paraId="0A1DAFC2" w14:textId="77777777" w:rsidR="00380371" w:rsidRDefault="00380371" w:rsidP="00623C55">
      <w:pPr>
        <w:autoSpaceDE w:val="0"/>
        <w:autoSpaceDN w:val="0"/>
        <w:adjustRightInd w:val="0"/>
        <w:spacing w:after="0"/>
        <w:jc w:val="both"/>
        <w:rPr>
          <w:szCs w:val="24"/>
        </w:rPr>
      </w:pPr>
    </w:p>
    <w:p w14:paraId="2FEC598E" w14:textId="77777777" w:rsidR="00380371" w:rsidRDefault="00380371" w:rsidP="00623C55">
      <w:pPr>
        <w:autoSpaceDE w:val="0"/>
        <w:autoSpaceDN w:val="0"/>
        <w:adjustRightInd w:val="0"/>
        <w:spacing w:after="0"/>
        <w:jc w:val="both"/>
        <w:rPr>
          <w:szCs w:val="24"/>
        </w:rPr>
      </w:pPr>
      <w:r>
        <w:rPr>
          <w:szCs w:val="24"/>
        </w:rPr>
        <w:t>IV.- Que a la fecha el Gobierno Central a través del Ministerio de Hacienda no ha realizado las transferencias de los recursos correspondientes a los meses de Junio a Noviembre del FODES, por lo cual esta administración se ve imposibilitada a sufragar gastos de funcionamiento con los fondos programados con dicha fuente de financiamiento.</w:t>
      </w:r>
    </w:p>
    <w:p w14:paraId="19345948" w14:textId="77777777" w:rsidR="00380371" w:rsidRDefault="00380371" w:rsidP="00623C55">
      <w:pPr>
        <w:autoSpaceDE w:val="0"/>
        <w:autoSpaceDN w:val="0"/>
        <w:adjustRightInd w:val="0"/>
        <w:spacing w:after="0"/>
        <w:jc w:val="both"/>
        <w:rPr>
          <w:szCs w:val="24"/>
        </w:rPr>
      </w:pPr>
    </w:p>
    <w:p w14:paraId="0851D795" w14:textId="77777777" w:rsidR="00380371" w:rsidRDefault="00380371" w:rsidP="00623C55">
      <w:pPr>
        <w:autoSpaceDE w:val="0"/>
        <w:autoSpaceDN w:val="0"/>
        <w:adjustRightInd w:val="0"/>
        <w:spacing w:after="0"/>
        <w:jc w:val="both"/>
        <w:rPr>
          <w:szCs w:val="24"/>
        </w:rPr>
      </w:pPr>
      <w:r>
        <w:rPr>
          <w:szCs w:val="24"/>
        </w:rPr>
        <w:t>V.- Que el Concejo debe cumplir con las obligaciones laborales y</w:t>
      </w:r>
      <w:r w:rsidRPr="007E1FD9">
        <w:rPr>
          <w:szCs w:val="24"/>
        </w:rPr>
        <w:t xml:space="preserve"> </w:t>
      </w:r>
      <w:r>
        <w:rPr>
          <w:szCs w:val="24"/>
        </w:rPr>
        <w:t xml:space="preserve">otorgar el beneficio adicional correspondiente al aguinaldo entre el 12 y 20 de diciembre, de conformidad al artículo 200 del Código de Trabajo; </w:t>
      </w:r>
    </w:p>
    <w:p w14:paraId="46C819FD" w14:textId="77777777" w:rsidR="00380371" w:rsidRDefault="00380371" w:rsidP="00623C55">
      <w:pPr>
        <w:autoSpaceDE w:val="0"/>
        <w:autoSpaceDN w:val="0"/>
        <w:adjustRightInd w:val="0"/>
        <w:spacing w:after="0"/>
        <w:jc w:val="both"/>
        <w:rPr>
          <w:szCs w:val="24"/>
        </w:rPr>
      </w:pPr>
    </w:p>
    <w:p w14:paraId="0599D4DB" w14:textId="77777777" w:rsidR="00380371" w:rsidRDefault="00380371" w:rsidP="00623C55">
      <w:pPr>
        <w:autoSpaceDE w:val="0"/>
        <w:autoSpaceDN w:val="0"/>
        <w:adjustRightInd w:val="0"/>
        <w:spacing w:after="0"/>
        <w:jc w:val="both"/>
        <w:rPr>
          <w:szCs w:val="24"/>
        </w:rPr>
      </w:pPr>
      <w:r>
        <w:rPr>
          <w:szCs w:val="24"/>
        </w:rPr>
        <w:t xml:space="preserve">VI.- Que la </w:t>
      </w:r>
      <w:r w:rsidRPr="007E1FD9">
        <w:rPr>
          <w:szCs w:val="24"/>
        </w:rPr>
        <w:t xml:space="preserve">administración municipal </w:t>
      </w:r>
      <w:r>
        <w:rPr>
          <w:szCs w:val="24"/>
        </w:rPr>
        <w:t>ha ejecutado con austeridad los gastos de funcionamiento, lo que ha permitido obtener reservas de fondos en el pago de planillas de salarios del personal permanente; recursos que pueden ser destinados a cubrir la erogación correspondiente al aguinaldo de los trabajadores, con la fuente de financiamiento de Fondos Propios;</w:t>
      </w:r>
    </w:p>
    <w:p w14:paraId="79879625" w14:textId="77777777" w:rsidR="00380371" w:rsidRDefault="00380371" w:rsidP="00623C55">
      <w:pPr>
        <w:autoSpaceDE w:val="0"/>
        <w:autoSpaceDN w:val="0"/>
        <w:adjustRightInd w:val="0"/>
        <w:spacing w:after="0"/>
        <w:jc w:val="both"/>
        <w:rPr>
          <w:szCs w:val="24"/>
        </w:rPr>
      </w:pPr>
    </w:p>
    <w:p w14:paraId="6197F94F" w14:textId="77777777" w:rsidR="00380371" w:rsidRDefault="00380371" w:rsidP="00623C55">
      <w:pPr>
        <w:autoSpaceDE w:val="0"/>
        <w:autoSpaceDN w:val="0"/>
        <w:adjustRightInd w:val="0"/>
        <w:spacing w:after="0"/>
        <w:jc w:val="both"/>
        <w:rPr>
          <w:szCs w:val="24"/>
        </w:rPr>
      </w:pPr>
      <w:r>
        <w:rPr>
          <w:szCs w:val="24"/>
        </w:rPr>
        <w:t>POR TANTO, en uso de las facultades que le confiere el Código Municipal, el Concejo Municipal ACUERDA:</w:t>
      </w:r>
    </w:p>
    <w:p w14:paraId="1E442CE2" w14:textId="77777777" w:rsidR="00380371" w:rsidRDefault="00380371" w:rsidP="00623C55">
      <w:pPr>
        <w:autoSpaceDE w:val="0"/>
        <w:autoSpaceDN w:val="0"/>
        <w:adjustRightInd w:val="0"/>
        <w:spacing w:after="0"/>
        <w:jc w:val="both"/>
        <w:rPr>
          <w:szCs w:val="24"/>
        </w:rPr>
      </w:pPr>
    </w:p>
    <w:p w14:paraId="387AA422" w14:textId="77777777" w:rsidR="00380371" w:rsidRDefault="00380371" w:rsidP="00842726">
      <w:pPr>
        <w:pStyle w:val="Prrafodelista"/>
        <w:numPr>
          <w:ilvl w:val="0"/>
          <w:numId w:val="168"/>
        </w:numPr>
        <w:autoSpaceDE w:val="0"/>
        <w:autoSpaceDN w:val="0"/>
        <w:adjustRightInd w:val="0"/>
        <w:spacing w:after="0" w:line="240" w:lineRule="auto"/>
        <w:ind w:left="360"/>
        <w:jc w:val="both"/>
        <w:rPr>
          <w:szCs w:val="24"/>
        </w:rPr>
      </w:pPr>
      <w:r>
        <w:rPr>
          <w:szCs w:val="24"/>
        </w:rPr>
        <w:t>AUTORIZAR a la Jefe de Presupuesto a realizar la reprogramación presupuestaria dentro del CEP 2:</w:t>
      </w:r>
      <w:r w:rsidRPr="00ED2DB5">
        <w:t xml:space="preserve"> </w:t>
      </w:r>
      <w:r w:rsidRPr="00ED2DB5">
        <w:rPr>
          <w:szCs w:val="24"/>
        </w:rPr>
        <w:t>20-6-8207-1-01-01-01-2-000 Dirección y Administración Municipal - Fondos Propios</w:t>
      </w:r>
      <w:r>
        <w:rPr>
          <w:szCs w:val="24"/>
        </w:rPr>
        <w:t>, disminuyendo la asignación del código presupuestario 51101 SUELDOS por la cantidad de DOSCIENTOS TREINTA Y DOS MIL CUATROCIENTOS SETENTA Y UNO 13/100 Dólares de los Estados Unidos de América ($232,471.13); e incrementado la misma cantidad al código presupuestario 51103 AGUINALDOS;</w:t>
      </w:r>
    </w:p>
    <w:p w14:paraId="53F77182" w14:textId="77777777" w:rsidR="00380371" w:rsidRDefault="00380371" w:rsidP="00623C55">
      <w:pPr>
        <w:pStyle w:val="Prrafodelista"/>
        <w:autoSpaceDE w:val="0"/>
        <w:autoSpaceDN w:val="0"/>
        <w:adjustRightInd w:val="0"/>
        <w:spacing w:after="0"/>
        <w:ind w:left="360"/>
        <w:jc w:val="both"/>
        <w:rPr>
          <w:szCs w:val="24"/>
        </w:rPr>
      </w:pPr>
    </w:p>
    <w:p w14:paraId="56CA7B2A" w14:textId="77777777" w:rsidR="00380371" w:rsidRDefault="00380371" w:rsidP="00842726">
      <w:pPr>
        <w:pStyle w:val="Prrafodelista"/>
        <w:numPr>
          <w:ilvl w:val="0"/>
          <w:numId w:val="168"/>
        </w:numPr>
        <w:autoSpaceDE w:val="0"/>
        <w:autoSpaceDN w:val="0"/>
        <w:adjustRightInd w:val="0"/>
        <w:spacing w:after="0" w:line="240" w:lineRule="auto"/>
        <w:ind w:left="360"/>
        <w:jc w:val="both"/>
        <w:rPr>
          <w:szCs w:val="24"/>
        </w:rPr>
      </w:pPr>
      <w:r>
        <w:rPr>
          <w:szCs w:val="24"/>
        </w:rPr>
        <w:t>Erogar la suma de DOSCIENTOS TREINTA Y DOS MIL CUATROCIENTOS SETENTA Y UNO 13/100 Dólares de los Estados Unidos de América ($232,471.13), del CEP 2:</w:t>
      </w:r>
      <w:r w:rsidRPr="00ED2DB5">
        <w:t xml:space="preserve"> </w:t>
      </w:r>
      <w:r w:rsidRPr="00ED2DB5">
        <w:rPr>
          <w:szCs w:val="24"/>
        </w:rPr>
        <w:t>20-6-8207-1-01-01-01-2-000 Dirección y Administración Municipal - Fondos Propios</w:t>
      </w:r>
      <w:r>
        <w:rPr>
          <w:szCs w:val="24"/>
        </w:rPr>
        <w:t xml:space="preserve"> y aplicado a la cuenta bancaria </w:t>
      </w:r>
      <w:r w:rsidRPr="00394B68">
        <w:rPr>
          <w:szCs w:val="24"/>
        </w:rPr>
        <w:t>50000</w:t>
      </w:r>
      <w:r w:rsidR="00C51FFC">
        <w:rPr>
          <w:szCs w:val="24"/>
        </w:rPr>
        <w:t>3682</w:t>
      </w:r>
      <w:r>
        <w:rPr>
          <w:szCs w:val="24"/>
        </w:rPr>
        <w:t xml:space="preserve"> </w:t>
      </w:r>
      <w:r w:rsidRPr="00394B68">
        <w:rPr>
          <w:szCs w:val="24"/>
        </w:rPr>
        <w:t xml:space="preserve">ALCALDIA MUNICIPAL DE METAPAN/FONDO GENERAL </w:t>
      </w:r>
      <w:r w:rsidR="00C51FFC">
        <w:rPr>
          <w:szCs w:val="24"/>
        </w:rPr>
        <w:t>PARA PAGO DE SALARIOS</w:t>
      </w:r>
      <w:r>
        <w:rPr>
          <w:szCs w:val="24"/>
        </w:rPr>
        <w:t>;</w:t>
      </w:r>
      <w:r w:rsidR="008223AC">
        <w:rPr>
          <w:szCs w:val="24"/>
        </w:rPr>
        <w:t xml:space="preserve">  </w:t>
      </w:r>
      <w:bookmarkStart w:id="67" w:name="_Hlk58400545"/>
      <w:r w:rsidR="008223AC" w:rsidRPr="0047549A">
        <w:t>En concepto de pago de aguinaldos de empleados de esta Alcaldía el cual será equivalente al CIEN POR CIENTO (100%) del salario devengado, o proporcional calculado a partir de su fecha de ingreso a la municipalidad</w:t>
      </w:r>
      <w:r w:rsidR="008223AC">
        <w:t>.</w:t>
      </w:r>
    </w:p>
    <w:bookmarkEnd w:id="67"/>
    <w:p w14:paraId="30E3EC86" w14:textId="77777777" w:rsidR="00380371" w:rsidRDefault="00380371" w:rsidP="00623C55">
      <w:pPr>
        <w:pStyle w:val="Prrafodelista"/>
        <w:autoSpaceDE w:val="0"/>
        <w:autoSpaceDN w:val="0"/>
        <w:adjustRightInd w:val="0"/>
        <w:spacing w:after="0"/>
        <w:ind w:left="360"/>
        <w:jc w:val="both"/>
        <w:rPr>
          <w:szCs w:val="24"/>
        </w:rPr>
      </w:pPr>
    </w:p>
    <w:p w14:paraId="32F5AA98" w14:textId="77777777" w:rsidR="00380371" w:rsidRDefault="00380371" w:rsidP="00842726">
      <w:pPr>
        <w:pStyle w:val="Prrafodelista"/>
        <w:numPr>
          <w:ilvl w:val="0"/>
          <w:numId w:val="168"/>
        </w:numPr>
        <w:autoSpaceDE w:val="0"/>
        <w:autoSpaceDN w:val="0"/>
        <w:adjustRightInd w:val="0"/>
        <w:spacing w:after="0" w:line="240" w:lineRule="auto"/>
        <w:ind w:left="360"/>
        <w:jc w:val="both"/>
        <w:rPr>
          <w:szCs w:val="24"/>
        </w:rPr>
      </w:pPr>
      <w:r>
        <w:rPr>
          <w:szCs w:val="24"/>
        </w:rPr>
        <w:t>Girar instrucciones a la Unidad de Recursos Humanos para la elaboración de la planilla correspondientes y a la Unidad de Tesorería para ejecutar el pago de aguinaldo, atendiendo las disposiciones presupuestarias, reglamentarias y legales vigentes.</w:t>
      </w:r>
    </w:p>
    <w:p w14:paraId="159E61DD" w14:textId="77777777" w:rsidR="00380371" w:rsidRDefault="00380371" w:rsidP="00623C55">
      <w:pPr>
        <w:autoSpaceDE w:val="0"/>
        <w:autoSpaceDN w:val="0"/>
        <w:adjustRightInd w:val="0"/>
        <w:spacing w:after="0"/>
        <w:jc w:val="both"/>
        <w:rPr>
          <w:szCs w:val="24"/>
        </w:rPr>
      </w:pPr>
    </w:p>
    <w:p w14:paraId="781D0A30" w14:textId="77777777" w:rsidR="00380371" w:rsidRDefault="00380371" w:rsidP="00623C55">
      <w:pPr>
        <w:autoSpaceDE w:val="0"/>
        <w:autoSpaceDN w:val="0"/>
        <w:adjustRightInd w:val="0"/>
        <w:spacing w:after="0"/>
        <w:jc w:val="both"/>
        <w:rPr>
          <w:szCs w:val="24"/>
        </w:rPr>
      </w:pPr>
      <w:r>
        <w:rPr>
          <w:szCs w:val="24"/>
        </w:rPr>
        <w:t xml:space="preserve">COMUNIQUESE Y CERTIFIQUESE. </w:t>
      </w:r>
    </w:p>
    <w:p w14:paraId="0D1CC867" w14:textId="77777777" w:rsidR="00B171DB" w:rsidRPr="00B171DB" w:rsidRDefault="00B171DB" w:rsidP="00B32035">
      <w:pPr>
        <w:jc w:val="both"/>
        <w:rPr>
          <w:rFonts w:eastAsia="Calibri"/>
          <w:b/>
          <w:bCs/>
          <w:u w:val="single"/>
        </w:rPr>
      </w:pPr>
    </w:p>
    <w:p w14:paraId="2440DFBA" w14:textId="77777777" w:rsidR="00A270DB" w:rsidRPr="00CF20F7" w:rsidRDefault="00A270DB" w:rsidP="00A270DB">
      <w:pPr>
        <w:tabs>
          <w:tab w:val="left" w:pos="922"/>
          <w:tab w:val="left" w:pos="7513"/>
          <w:tab w:val="left" w:pos="7797"/>
        </w:tabs>
        <w:spacing w:after="0" w:line="240" w:lineRule="auto"/>
        <w:jc w:val="both"/>
        <w:rPr>
          <w:rFonts w:eastAsia="Calibri"/>
          <w:b/>
          <w:bCs/>
          <w:szCs w:val="24"/>
          <w:u w:val="single"/>
        </w:rPr>
      </w:pPr>
      <w:r w:rsidRPr="00C703CC">
        <w:rPr>
          <w:rFonts w:eastAsia="Calibri"/>
          <w:b/>
          <w:bCs/>
          <w:szCs w:val="24"/>
          <w:u w:val="single"/>
        </w:rPr>
        <w:t xml:space="preserve">ACUERDO NÚMERO </w:t>
      </w:r>
      <w:r>
        <w:rPr>
          <w:rFonts w:eastAsia="Calibri"/>
          <w:b/>
          <w:bCs/>
          <w:szCs w:val="24"/>
          <w:u w:val="single"/>
        </w:rPr>
        <w:t xml:space="preserve">SEIS:    </w:t>
      </w:r>
      <w:r w:rsidRPr="00CF20F7">
        <w:rPr>
          <w:rFonts w:eastAsia="Calibri"/>
          <w:b/>
          <w:bCs/>
          <w:szCs w:val="24"/>
          <w:u w:val="single"/>
        </w:rPr>
        <w:t xml:space="preserve"> </w:t>
      </w:r>
    </w:p>
    <w:p w14:paraId="67D3A0E9" w14:textId="77777777" w:rsidR="00A270DB" w:rsidRPr="00CF20F7" w:rsidRDefault="00A270DB" w:rsidP="00A270DB">
      <w:pPr>
        <w:tabs>
          <w:tab w:val="left" w:pos="922"/>
          <w:tab w:val="left" w:pos="7513"/>
          <w:tab w:val="left" w:pos="7797"/>
        </w:tabs>
        <w:spacing w:after="0" w:line="240" w:lineRule="auto"/>
        <w:jc w:val="both"/>
        <w:rPr>
          <w:rFonts w:eastAsia="Calibri"/>
          <w:b/>
          <w:bCs/>
          <w:szCs w:val="24"/>
          <w:u w:val="single"/>
        </w:rPr>
      </w:pPr>
    </w:p>
    <w:p w14:paraId="3CD0E948" w14:textId="77777777" w:rsidR="00A270DB" w:rsidRPr="00CF20F7" w:rsidRDefault="00A270DB" w:rsidP="00A270DB">
      <w:pPr>
        <w:tabs>
          <w:tab w:val="left" w:pos="2137"/>
        </w:tabs>
        <w:spacing w:after="0" w:line="240" w:lineRule="auto"/>
        <w:jc w:val="both"/>
        <w:rPr>
          <w:rFonts w:eastAsia="Calibri"/>
          <w:szCs w:val="24"/>
        </w:rPr>
      </w:pPr>
      <w:r w:rsidRPr="00CF20F7">
        <w:rPr>
          <w:rFonts w:eastAsia="Calibri"/>
          <w:szCs w:val="24"/>
        </w:rPr>
        <w:t>EL Concejo Municipal CONSIDERANDO:</w:t>
      </w:r>
    </w:p>
    <w:p w14:paraId="35923271" w14:textId="77777777" w:rsidR="00A270DB" w:rsidRPr="00CF20F7" w:rsidRDefault="00A270DB" w:rsidP="00A270DB">
      <w:pPr>
        <w:tabs>
          <w:tab w:val="left" w:pos="2137"/>
        </w:tabs>
        <w:spacing w:after="0" w:line="240" w:lineRule="auto"/>
        <w:jc w:val="both"/>
        <w:rPr>
          <w:rFonts w:eastAsia="Calibri"/>
          <w:szCs w:val="24"/>
        </w:rPr>
      </w:pPr>
      <w:r w:rsidRPr="00CF20F7">
        <w:rPr>
          <w:rFonts w:eastAsia="Calibri"/>
          <w:szCs w:val="24"/>
        </w:rPr>
        <w:t xml:space="preserve"> </w:t>
      </w:r>
    </w:p>
    <w:p w14:paraId="44A5F73C" w14:textId="77777777" w:rsidR="00A270DB" w:rsidRDefault="00A270DB" w:rsidP="00A270DB">
      <w:pPr>
        <w:tabs>
          <w:tab w:val="left" w:pos="2137"/>
        </w:tabs>
        <w:spacing w:after="0" w:line="240" w:lineRule="auto"/>
        <w:jc w:val="both"/>
        <w:rPr>
          <w:rFonts w:eastAsia="Calibri"/>
          <w:szCs w:val="24"/>
        </w:rPr>
      </w:pPr>
      <w:r w:rsidRPr="00CF20F7">
        <w:rPr>
          <w:rFonts w:eastAsia="Calibri"/>
          <w:szCs w:val="24"/>
        </w:rPr>
        <w:t xml:space="preserve">I.- Que el </w:t>
      </w:r>
      <w:r>
        <w:rPr>
          <w:rFonts w:eastAsia="Calibri"/>
          <w:szCs w:val="24"/>
        </w:rPr>
        <w:t xml:space="preserve">Edwin Isaí </w:t>
      </w:r>
      <w:proofErr w:type="spellStart"/>
      <w:r>
        <w:rPr>
          <w:rFonts w:eastAsia="Calibri"/>
          <w:szCs w:val="24"/>
        </w:rPr>
        <w:t>Mólina</w:t>
      </w:r>
      <w:proofErr w:type="spellEnd"/>
      <w:r>
        <w:rPr>
          <w:rFonts w:eastAsia="Calibri"/>
          <w:szCs w:val="24"/>
        </w:rPr>
        <w:t xml:space="preserve"> Arévalo, ostenta el cargo de electricista en la Unidad de Ingeniería </w:t>
      </w:r>
      <w:proofErr w:type="spellStart"/>
      <w:r w:rsidR="00235266">
        <w:rPr>
          <w:rFonts w:eastAsia="Calibri"/>
          <w:szCs w:val="24"/>
        </w:rPr>
        <w:t>Eléctricista</w:t>
      </w:r>
      <w:proofErr w:type="spellEnd"/>
      <w:r w:rsidR="00235266">
        <w:rPr>
          <w:rFonts w:eastAsia="Calibri"/>
          <w:szCs w:val="24"/>
        </w:rPr>
        <w:t>, quien</w:t>
      </w:r>
      <w:r>
        <w:rPr>
          <w:rFonts w:eastAsia="Calibri"/>
          <w:szCs w:val="24"/>
        </w:rPr>
        <w:t xml:space="preserve"> labora en esta municipalidad desde el día 05 de mayo del 2015, y quien interpuso su renuncia voluntaria a partir del día 01 de diciembre del 2020</w:t>
      </w:r>
    </w:p>
    <w:p w14:paraId="2E0A9F00" w14:textId="77777777" w:rsidR="00A270DB" w:rsidRDefault="00A270DB" w:rsidP="00A270DB">
      <w:pPr>
        <w:tabs>
          <w:tab w:val="left" w:pos="2137"/>
        </w:tabs>
        <w:spacing w:after="0" w:line="240" w:lineRule="auto"/>
        <w:jc w:val="both"/>
        <w:rPr>
          <w:rFonts w:eastAsia="Calibri"/>
          <w:szCs w:val="24"/>
        </w:rPr>
      </w:pPr>
    </w:p>
    <w:p w14:paraId="6882938C" w14:textId="77777777" w:rsidR="00A270DB" w:rsidRPr="00CF20F7" w:rsidRDefault="00A270DB" w:rsidP="00A270DB">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746345D0" w14:textId="77777777" w:rsidR="00A270DB" w:rsidRPr="00CF20F7" w:rsidRDefault="00A270DB" w:rsidP="00A270DB">
      <w:pPr>
        <w:tabs>
          <w:tab w:val="left" w:pos="2137"/>
        </w:tabs>
        <w:spacing w:after="0" w:line="240" w:lineRule="auto"/>
        <w:jc w:val="both"/>
        <w:rPr>
          <w:rFonts w:eastAsia="Calibri"/>
          <w:szCs w:val="24"/>
        </w:rPr>
      </w:pPr>
    </w:p>
    <w:p w14:paraId="1F7A223E" w14:textId="77777777" w:rsidR="00A270DB" w:rsidRDefault="00A270DB" w:rsidP="00A270DB">
      <w:pPr>
        <w:autoSpaceDE w:val="0"/>
        <w:autoSpaceDN w:val="0"/>
        <w:adjustRightInd w:val="0"/>
        <w:jc w:val="both"/>
        <w:rPr>
          <w:rFonts w:eastAsia="Calibri"/>
          <w:szCs w:val="24"/>
        </w:rPr>
      </w:pPr>
      <w:r w:rsidRPr="00CF20F7">
        <w:rPr>
          <w:rFonts w:eastAsia="Calibri"/>
          <w:szCs w:val="24"/>
        </w:rPr>
        <w:t xml:space="preserve">III.- Que el Concejo Municipal ha considerado otorgarle su tiempo de servicio a través del cálculo prestado por el Ministerio de Trabajo y Previsión Social, así como el </w:t>
      </w:r>
      <w:r>
        <w:rPr>
          <w:rFonts w:eastAsia="Calibri"/>
          <w:szCs w:val="24"/>
        </w:rPr>
        <w:t xml:space="preserve">pago de aguinaldo proporcional y la compensación económica adicional; </w:t>
      </w:r>
    </w:p>
    <w:p w14:paraId="2B806ABC" w14:textId="77777777" w:rsidR="00A270DB" w:rsidRPr="003E115E" w:rsidRDefault="00A270DB" w:rsidP="00A270DB">
      <w:pPr>
        <w:autoSpaceDE w:val="0"/>
        <w:autoSpaceDN w:val="0"/>
        <w:adjustRightInd w:val="0"/>
        <w:jc w:val="both"/>
        <w:rPr>
          <w:rFonts w:eastAsia="Calibri"/>
          <w:bCs/>
          <w:szCs w:val="24"/>
        </w:rPr>
      </w:pPr>
      <w:r>
        <w:rPr>
          <w:rFonts w:eastAsia="Calibri"/>
          <w:szCs w:val="24"/>
        </w:rPr>
        <w:t xml:space="preserve">IV.- Que el </w:t>
      </w:r>
      <w:r w:rsidR="00235266">
        <w:rPr>
          <w:rFonts w:eastAsia="Calibri"/>
          <w:szCs w:val="24"/>
        </w:rPr>
        <w:t>Edwin Isaí</w:t>
      </w:r>
      <w:r>
        <w:rPr>
          <w:rFonts w:eastAsia="Calibri"/>
          <w:szCs w:val="24"/>
        </w:rPr>
        <w:t xml:space="preserve">, se </w:t>
      </w:r>
      <w:proofErr w:type="spellStart"/>
      <w:r>
        <w:rPr>
          <w:rFonts w:eastAsia="Calibri"/>
          <w:szCs w:val="24"/>
        </w:rPr>
        <w:t>amparo</w:t>
      </w:r>
      <w:proofErr w:type="spellEnd"/>
      <w:r>
        <w:rPr>
          <w:rFonts w:eastAsia="Calibri"/>
          <w:szCs w:val="24"/>
        </w:rPr>
        <w:t xml:space="preserve"> al Decreto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REGLAMENTO TRANSITORIO DE PRESTACIÓN ECONÓMICA POR RETIRO VOLUNTARIO PARA LOS EMPLEADOS DE LA ALCALDIA MUNICIPAL DE METAPÁN, DEPARTAMENTO DE SANTA ANA</w:t>
      </w:r>
      <w:r>
        <w:rPr>
          <w:b/>
          <w:szCs w:val="24"/>
        </w:rPr>
        <w:t>;</w:t>
      </w:r>
    </w:p>
    <w:p w14:paraId="788B6956" w14:textId="77777777" w:rsidR="00A270DB" w:rsidRPr="00CF20F7" w:rsidRDefault="00A270DB" w:rsidP="00A270DB">
      <w:pPr>
        <w:tabs>
          <w:tab w:val="left" w:pos="2137"/>
        </w:tabs>
        <w:spacing w:after="0" w:line="240" w:lineRule="auto"/>
        <w:jc w:val="both"/>
        <w:rPr>
          <w:rFonts w:eastAsia="Calibri"/>
          <w:szCs w:val="24"/>
        </w:rPr>
      </w:pPr>
    </w:p>
    <w:p w14:paraId="17550D8B" w14:textId="77777777" w:rsidR="00A270DB" w:rsidRPr="00CF20F7" w:rsidRDefault="00A270DB" w:rsidP="00A270DB">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34F5465E" w14:textId="77777777" w:rsidR="00A270DB" w:rsidRPr="00CF20F7" w:rsidRDefault="00A270DB" w:rsidP="00A270DB">
      <w:pPr>
        <w:tabs>
          <w:tab w:val="left" w:pos="2137"/>
        </w:tabs>
        <w:spacing w:after="0" w:line="240" w:lineRule="auto"/>
        <w:jc w:val="both"/>
        <w:rPr>
          <w:rFonts w:eastAsia="Calibri"/>
          <w:szCs w:val="24"/>
        </w:rPr>
      </w:pPr>
    </w:p>
    <w:p w14:paraId="409958D1" w14:textId="77777777" w:rsidR="00A270DB" w:rsidRPr="00E7609B" w:rsidRDefault="00A270DB" w:rsidP="00842726">
      <w:pPr>
        <w:pStyle w:val="Prrafodelista"/>
        <w:numPr>
          <w:ilvl w:val="0"/>
          <w:numId w:val="151"/>
        </w:numPr>
        <w:tabs>
          <w:tab w:val="left" w:pos="2137"/>
        </w:tabs>
        <w:spacing w:after="0" w:line="240" w:lineRule="auto"/>
        <w:jc w:val="both"/>
        <w:rPr>
          <w:rFonts w:eastAsia="Calibri"/>
          <w:szCs w:val="24"/>
        </w:rPr>
      </w:pPr>
      <w:r w:rsidRPr="00E7609B">
        <w:rPr>
          <w:rFonts w:eastAsia="Calibri"/>
          <w:szCs w:val="24"/>
        </w:rPr>
        <w:t xml:space="preserve">EROGAR la cantidad total de </w:t>
      </w:r>
      <w:r w:rsidR="00235266" w:rsidRPr="00E7609B">
        <w:rPr>
          <w:rFonts w:eastAsia="Calibri"/>
          <w:b/>
          <w:bCs/>
          <w:szCs w:val="24"/>
        </w:rPr>
        <w:t>TRES MIL CUATROCIENTOS CINCUENTA Y NUEVE 64/100 DÓLARES DE LOS ESTADOS UNIDOS DE AMÉRICA. ($3,459.64)</w:t>
      </w:r>
      <w:r w:rsidRPr="00E7609B">
        <w:rPr>
          <w:rFonts w:eastAsia="Calibri"/>
          <w:b/>
          <w:bCs/>
          <w:szCs w:val="24"/>
        </w:rPr>
        <w:t xml:space="preserve"> </w:t>
      </w:r>
      <w:r w:rsidRPr="00E7609B">
        <w:rPr>
          <w:rFonts w:eastAsia="Calibri"/>
          <w:szCs w:val="24"/>
        </w:rPr>
        <w:t xml:space="preserve"> a favor del señor </w:t>
      </w:r>
      <w:r w:rsidR="00235266" w:rsidRPr="00E7609B">
        <w:rPr>
          <w:rFonts w:eastAsia="Calibri"/>
          <w:szCs w:val="24"/>
        </w:rPr>
        <w:t>EDWIN ISAÍ MOLINA AREVALO</w:t>
      </w:r>
      <w:r w:rsidRPr="00E7609B">
        <w:rPr>
          <w:rFonts w:eastAsia="Calibri"/>
          <w:szCs w:val="24"/>
        </w:rPr>
        <w:t xml:space="preserve">, pago en concepto de prestación por retiro voluntario, aguinaldo proporcional, vacaciones proporcionales y compensación económica adicional; dicho gasto deberá distribuirse a los códigos presupuestarios con los montos siguientes: </w:t>
      </w:r>
    </w:p>
    <w:p w14:paraId="55F12D81" w14:textId="77777777" w:rsidR="00A270DB" w:rsidRPr="00CF20F7" w:rsidRDefault="00A270DB" w:rsidP="00A270DB">
      <w:pPr>
        <w:tabs>
          <w:tab w:val="left" w:pos="2137"/>
        </w:tabs>
        <w:spacing w:after="0" w:line="240" w:lineRule="auto"/>
        <w:jc w:val="both"/>
        <w:rPr>
          <w:rFonts w:eastAsia="Calibri"/>
          <w:szCs w:val="24"/>
        </w:rPr>
      </w:pPr>
    </w:p>
    <w:p w14:paraId="206B9711" w14:textId="77777777" w:rsidR="00A270DB" w:rsidRPr="00CF20F7" w:rsidRDefault="00A270DB" w:rsidP="00A270DB">
      <w:pPr>
        <w:tabs>
          <w:tab w:val="left" w:pos="2137"/>
        </w:tabs>
        <w:spacing w:after="0" w:line="240" w:lineRule="auto"/>
        <w:jc w:val="both"/>
        <w:rPr>
          <w:rFonts w:eastAsia="Calibri"/>
          <w:b/>
          <w:szCs w:val="24"/>
          <w:u w:val="single"/>
        </w:rPr>
      </w:pPr>
      <w:r w:rsidRPr="00CF20F7">
        <w:rPr>
          <w:rFonts w:eastAsia="Calibri"/>
          <w:b/>
          <w:szCs w:val="24"/>
          <w:u w:val="single"/>
        </w:rPr>
        <w:t>DETALLE:</w:t>
      </w:r>
    </w:p>
    <w:p w14:paraId="5A8F1B8D" w14:textId="77777777" w:rsidR="00A270DB" w:rsidRPr="00CF20F7" w:rsidRDefault="00A270DB" w:rsidP="00A270DB">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  </w:t>
      </w:r>
      <w:r>
        <w:rPr>
          <w:rFonts w:eastAsia="Calibri"/>
          <w:szCs w:val="24"/>
        </w:rPr>
        <w:t xml:space="preserve"> </w:t>
      </w:r>
      <w:r w:rsidR="00235266">
        <w:rPr>
          <w:rFonts w:eastAsia="Calibri"/>
          <w:szCs w:val="24"/>
        </w:rPr>
        <w:t>1,393.84</w:t>
      </w:r>
      <w:r>
        <w:rPr>
          <w:rFonts w:eastAsia="Calibri"/>
          <w:szCs w:val="24"/>
        </w:rPr>
        <w:t xml:space="preserve">    </w:t>
      </w:r>
      <w:r w:rsidRPr="00CF20F7">
        <w:rPr>
          <w:rFonts w:eastAsia="Calibri"/>
          <w:szCs w:val="24"/>
        </w:rPr>
        <w:t>51701-0101</w:t>
      </w:r>
    </w:p>
    <w:p w14:paraId="3F20C8CA" w14:textId="77777777" w:rsidR="00A270DB" w:rsidRDefault="00A270DB" w:rsidP="00A270DB">
      <w:pPr>
        <w:tabs>
          <w:tab w:val="left" w:pos="2137"/>
        </w:tabs>
        <w:spacing w:after="0" w:line="240" w:lineRule="auto"/>
        <w:contextualSpacing/>
        <w:jc w:val="both"/>
        <w:rPr>
          <w:rFonts w:eastAsia="Calibri"/>
          <w:szCs w:val="24"/>
        </w:rPr>
      </w:pPr>
      <w:r>
        <w:rPr>
          <w:rFonts w:eastAsia="Calibri"/>
          <w:szCs w:val="24"/>
        </w:rPr>
        <w:t xml:space="preserve">aguinaldo proporcional                                   $    </w:t>
      </w:r>
      <w:r w:rsidR="00235266">
        <w:rPr>
          <w:rFonts w:eastAsia="Calibri"/>
          <w:szCs w:val="24"/>
        </w:rPr>
        <w:t xml:space="preserve">  484.97  </w:t>
      </w:r>
      <w:r>
        <w:rPr>
          <w:rFonts w:eastAsia="Calibri"/>
          <w:szCs w:val="24"/>
        </w:rPr>
        <w:t xml:space="preserve">  51103-0101</w:t>
      </w:r>
    </w:p>
    <w:p w14:paraId="67C3BBAE" w14:textId="77777777" w:rsidR="00A270DB" w:rsidRDefault="00A270DB" w:rsidP="00A270DB">
      <w:pPr>
        <w:tabs>
          <w:tab w:val="left" w:pos="2137"/>
        </w:tabs>
        <w:spacing w:after="0" w:line="240" w:lineRule="auto"/>
        <w:contextualSpacing/>
        <w:jc w:val="both"/>
        <w:rPr>
          <w:rFonts w:eastAsia="Calibri"/>
          <w:szCs w:val="24"/>
        </w:rPr>
      </w:pPr>
      <w:r>
        <w:rPr>
          <w:rFonts w:eastAsia="Calibri"/>
          <w:szCs w:val="24"/>
        </w:rPr>
        <w:t xml:space="preserve">vacaciones proporcionales                              $    </w:t>
      </w:r>
      <w:r w:rsidR="00235266">
        <w:rPr>
          <w:rFonts w:eastAsia="Calibri"/>
          <w:szCs w:val="24"/>
        </w:rPr>
        <w:t xml:space="preserve">  186.99 </w:t>
      </w:r>
      <w:r>
        <w:rPr>
          <w:rFonts w:eastAsia="Calibri"/>
          <w:szCs w:val="24"/>
        </w:rPr>
        <w:t xml:space="preserve">   </w:t>
      </w:r>
      <w:r w:rsidR="00235266">
        <w:rPr>
          <w:rFonts w:eastAsia="Calibri"/>
          <w:szCs w:val="24"/>
        </w:rPr>
        <w:t xml:space="preserve"> </w:t>
      </w:r>
      <w:r>
        <w:rPr>
          <w:rFonts w:eastAsia="Calibri"/>
          <w:szCs w:val="24"/>
        </w:rPr>
        <w:t>51107-0101</w:t>
      </w:r>
    </w:p>
    <w:p w14:paraId="5B03FB4B" w14:textId="77777777" w:rsidR="00A270DB" w:rsidRPr="00CF20F7" w:rsidRDefault="00A270DB" w:rsidP="00A270DB">
      <w:pPr>
        <w:tabs>
          <w:tab w:val="left" w:pos="2137"/>
        </w:tabs>
        <w:spacing w:after="0" w:line="240" w:lineRule="auto"/>
        <w:contextualSpacing/>
        <w:jc w:val="both"/>
        <w:rPr>
          <w:rFonts w:eastAsia="Calibri"/>
          <w:szCs w:val="24"/>
        </w:rPr>
      </w:pPr>
      <w:r>
        <w:rPr>
          <w:rFonts w:eastAsia="Calibri"/>
          <w:szCs w:val="24"/>
        </w:rPr>
        <w:t xml:space="preserve">Compensación económica adicional               $   </w:t>
      </w:r>
      <w:r w:rsidR="00235266">
        <w:rPr>
          <w:rFonts w:eastAsia="Calibri"/>
          <w:szCs w:val="24"/>
        </w:rPr>
        <w:t>1,393.84</w:t>
      </w:r>
      <w:r>
        <w:rPr>
          <w:rFonts w:eastAsia="Calibri"/>
          <w:szCs w:val="24"/>
        </w:rPr>
        <w:t xml:space="preserve">    </w:t>
      </w:r>
      <w:r w:rsidR="00235266">
        <w:rPr>
          <w:rFonts w:eastAsia="Calibri"/>
          <w:szCs w:val="24"/>
        </w:rPr>
        <w:t xml:space="preserve">   </w:t>
      </w:r>
      <w:r>
        <w:rPr>
          <w:rFonts w:eastAsia="Calibri"/>
          <w:szCs w:val="24"/>
        </w:rPr>
        <w:t>51701-0101</w:t>
      </w:r>
    </w:p>
    <w:p w14:paraId="42CC5A77" w14:textId="77777777" w:rsidR="00A270DB" w:rsidRPr="00CF20F7" w:rsidRDefault="00A270DB" w:rsidP="00A270DB">
      <w:pPr>
        <w:tabs>
          <w:tab w:val="left" w:pos="2137"/>
        </w:tabs>
        <w:spacing w:after="0" w:line="240" w:lineRule="auto"/>
        <w:jc w:val="both"/>
        <w:rPr>
          <w:rFonts w:eastAsia="Calibri"/>
          <w:szCs w:val="24"/>
        </w:rPr>
      </w:pPr>
    </w:p>
    <w:p w14:paraId="34B7687D" w14:textId="77777777" w:rsidR="00A270DB" w:rsidRDefault="00A270DB" w:rsidP="00A270DB">
      <w:pPr>
        <w:tabs>
          <w:tab w:val="left" w:pos="2137"/>
        </w:tabs>
        <w:spacing w:after="0" w:line="240" w:lineRule="auto"/>
        <w:jc w:val="both"/>
        <w:rPr>
          <w:rFonts w:eastAsia="Calibri"/>
          <w:b/>
          <w:szCs w:val="24"/>
        </w:rPr>
      </w:pPr>
      <w:r w:rsidRPr="00CF20F7">
        <w:rPr>
          <w:rFonts w:eastAsia="Calibri"/>
          <w:b/>
          <w:szCs w:val="24"/>
        </w:rPr>
        <w:lastRenderedPageBreak/>
        <w:t>Total…………………………………….</w:t>
      </w:r>
      <w:r>
        <w:rPr>
          <w:rFonts w:eastAsia="Calibri"/>
          <w:b/>
          <w:szCs w:val="24"/>
        </w:rPr>
        <w:t xml:space="preserve">…. $ </w:t>
      </w:r>
      <w:r w:rsidR="00E7609B">
        <w:rPr>
          <w:rFonts w:eastAsia="Calibri"/>
          <w:b/>
          <w:szCs w:val="24"/>
        </w:rPr>
        <w:t>3,459.64</w:t>
      </w:r>
    </w:p>
    <w:p w14:paraId="7B305468" w14:textId="77777777" w:rsidR="00E7609B" w:rsidRDefault="00E7609B" w:rsidP="00A270DB">
      <w:pPr>
        <w:tabs>
          <w:tab w:val="left" w:pos="2137"/>
        </w:tabs>
        <w:spacing w:after="0" w:line="240" w:lineRule="auto"/>
        <w:jc w:val="both"/>
        <w:rPr>
          <w:rFonts w:eastAsia="Calibri"/>
          <w:b/>
          <w:szCs w:val="24"/>
        </w:rPr>
      </w:pPr>
    </w:p>
    <w:p w14:paraId="08230130" w14:textId="77777777" w:rsidR="00E7609B" w:rsidRPr="00E7609B" w:rsidRDefault="00E7609B" w:rsidP="00842726">
      <w:pPr>
        <w:pStyle w:val="Prrafodelista"/>
        <w:numPr>
          <w:ilvl w:val="0"/>
          <w:numId w:val="151"/>
        </w:numPr>
        <w:tabs>
          <w:tab w:val="left" w:pos="2137"/>
        </w:tabs>
        <w:spacing w:after="0" w:line="240" w:lineRule="auto"/>
        <w:jc w:val="both"/>
        <w:rPr>
          <w:rFonts w:eastAsia="Calibri"/>
          <w:bCs/>
          <w:szCs w:val="24"/>
        </w:rPr>
      </w:pPr>
      <w:r>
        <w:rPr>
          <w:rFonts w:eastAsia="Calibri"/>
          <w:bCs/>
          <w:szCs w:val="24"/>
        </w:rPr>
        <w:t xml:space="preserve">Autorizar a la Tesorera Municipal a realizar la retenciones legales en relación a créditos pendientes con financieras o bancos </w:t>
      </w:r>
    </w:p>
    <w:p w14:paraId="41F13507" w14:textId="77777777" w:rsidR="00A270DB" w:rsidRPr="00CF20F7" w:rsidRDefault="00A270DB" w:rsidP="00A270DB">
      <w:pPr>
        <w:tabs>
          <w:tab w:val="left" w:pos="2137"/>
        </w:tabs>
        <w:spacing w:after="0" w:line="240" w:lineRule="auto"/>
        <w:jc w:val="both"/>
        <w:rPr>
          <w:rFonts w:eastAsia="Calibri"/>
          <w:szCs w:val="24"/>
        </w:rPr>
      </w:pPr>
    </w:p>
    <w:p w14:paraId="5D8C15EC" w14:textId="77777777" w:rsidR="00A270DB" w:rsidRPr="00CF20F7" w:rsidRDefault="00A270DB" w:rsidP="00A270DB">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6231EA68" w14:textId="77777777" w:rsidR="00A270DB" w:rsidRDefault="00A270DB" w:rsidP="00A270DB">
      <w:pPr>
        <w:spacing w:after="0" w:line="240" w:lineRule="auto"/>
        <w:jc w:val="both"/>
        <w:rPr>
          <w:rFonts w:eastAsia="Calibri"/>
          <w:szCs w:val="24"/>
        </w:rPr>
      </w:pPr>
      <w:r w:rsidRPr="00CF20F7">
        <w:rPr>
          <w:rFonts w:eastAsia="Calibri"/>
          <w:szCs w:val="24"/>
        </w:rPr>
        <w:t>COMUNIQUESE</w:t>
      </w:r>
    </w:p>
    <w:p w14:paraId="2FFA724C" w14:textId="77777777" w:rsidR="00A270DB" w:rsidRDefault="00A270DB" w:rsidP="00A270DB">
      <w:pPr>
        <w:spacing w:after="0" w:line="240" w:lineRule="auto"/>
        <w:jc w:val="both"/>
        <w:rPr>
          <w:rFonts w:eastAsia="Calibri"/>
          <w:szCs w:val="24"/>
        </w:rPr>
      </w:pPr>
    </w:p>
    <w:bookmarkEnd w:id="66"/>
    <w:p w14:paraId="35FF9145" w14:textId="77777777" w:rsidR="00B32035" w:rsidRDefault="008A6272" w:rsidP="0076300B">
      <w:pPr>
        <w:numPr>
          <w:ilvl w:val="12"/>
          <w:numId w:val="0"/>
        </w:numPr>
        <w:tabs>
          <w:tab w:val="left" w:pos="-720"/>
        </w:tabs>
        <w:suppressAutoHyphens/>
        <w:jc w:val="both"/>
        <w:rPr>
          <w:rFonts w:eastAsia="Calibri"/>
          <w:b/>
          <w:bCs/>
          <w:u w:val="single"/>
        </w:rPr>
      </w:pPr>
      <w:r w:rsidRPr="008A6272">
        <w:rPr>
          <w:rFonts w:eastAsia="Calibri"/>
          <w:b/>
          <w:bCs/>
          <w:u w:val="single"/>
        </w:rPr>
        <w:t>ACUERDO NÚMERO SIETE:</w:t>
      </w:r>
    </w:p>
    <w:p w14:paraId="2874DEBB" w14:textId="77777777" w:rsidR="008A6272" w:rsidRDefault="008A6272" w:rsidP="0076300B">
      <w:pPr>
        <w:numPr>
          <w:ilvl w:val="12"/>
          <w:numId w:val="0"/>
        </w:numPr>
        <w:tabs>
          <w:tab w:val="left" w:pos="-720"/>
        </w:tabs>
        <w:suppressAutoHyphens/>
        <w:jc w:val="both"/>
        <w:rPr>
          <w:rFonts w:eastAsia="Calibri"/>
        </w:rPr>
      </w:pPr>
      <w:r>
        <w:rPr>
          <w:rFonts w:eastAsia="Calibri"/>
        </w:rPr>
        <w:t>El Concejo Municipal ACUERDA:</w:t>
      </w:r>
    </w:p>
    <w:p w14:paraId="26917D88" w14:textId="77777777" w:rsidR="008A6272" w:rsidRDefault="008A6272" w:rsidP="0076300B">
      <w:pPr>
        <w:numPr>
          <w:ilvl w:val="12"/>
          <w:numId w:val="0"/>
        </w:numPr>
        <w:tabs>
          <w:tab w:val="left" w:pos="-720"/>
        </w:tabs>
        <w:suppressAutoHyphens/>
        <w:jc w:val="both"/>
        <w:rPr>
          <w:rFonts w:eastAsia="Calibri"/>
          <w:color w:val="000000"/>
          <w:szCs w:val="24"/>
          <w:lang w:val="es-ES" w:eastAsia="es-ES"/>
        </w:rPr>
      </w:pPr>
      <w:r>
        <w:rPr>
          <w:rFonts w:eastAsia="Calibri"/>
        </w:rPr>
        <w:t xml:space="preserve">Reactivar el proyecto </w:t>
      </w:r>
      <w:r w:rsidRPr="00821A83">
        <w:rPr>
          <w:rFonts w:eastAsia="Calibri"/>
          <w:b/>
          <w:szCs w:val="24"/>
          <w:lang w:eastAsia="es-ES"/>
        </w:rPr>
        <w:t>PAVIMENTO DE CONCRETO HIDRAÚLICO EN TRAMOS DE CALLE AL CASERÍO EL ROSARIO, METAPÁN</w:t>
      </w:r>
      <w:r w:rsidRPr="00821A83">
        <w:rPr>
          <w:rFonts w:eastAsia="Calibri"/>
          <w:b/>
          <w:szCs w:val="24"/>
          <w:lang w:val="es-ES" w:eastAsia="es-ES"/>
        </w:rPr>
        <w:t xml:space="preserve"> </w:t>
      </w:r>
      <w:r w:rsidRPr="00821A83">
        <w:rPr>
          <w:rFonts w:eastAsia="Calibri"/>
          <w:color w:val="000000"/>
          <w:szCs w:val="24"/>
          <w:lang w:val="es-ES" w:eastAsia="es-ES"/>
        </w:rPr>
        <w:t xml:space="preserve">Código </w:t>
      </w:r>
      <w:proofErr w:type="spellStart"/>
      <w:r w:rsidRPr="00821A83">
        <w:rPr>
          <w:rFonts w:eastAsia="Calibri"/>
          <w:color w:val="000000"/>
          <w:szCs w:val="24"/>
          <w:lang w:val="es-ES" w:eastAsia="es-ES"/>
        </w:rPr>
        <w:t>N°</w:t>
      </w:r>
      <w:proofErr w:type="spellEnd"/>
      <w:r w:rsidRPr="00821A83">
        <w:rPr>
          <w:rFonts w:eastAsia="Calibri"/>
          <w:color w:val="000000"/>
          <w:szCs w:val="24"/>
          <w:lang w:val="es-ES" w:eastAsia="es-ES"/>
        </w:rPr>
        <w:t xml:space="preserve"> 20007</w:t>
      </w:r>
      <w:r>
        <w:rPr>
          <w:rFonts w:eastAsia="Calibri"/>
          <w:color w:val="000000"/>
          <w:szCs w:val="24"/>
          <w:lang w:val="es-ES" w:eastAsia="es-ES"/>
        </w:rPr>
        <w:t xml:space="preserve"> ,  a partir del día 14 de diciembre del 2020, se giran instrucciones a la UACI, para que inicie el proceso de compra de materiales dentro del proyecto.</w:t>
      </w:r>
    </w:p>
    <w:p w14:paraId="36899CD4" w14:textId="77777777" w:rsidR="008A6272" w:rsidRPr="008A6272" w:rsidRDefault="008A6272" w:rsidP="0076300B">
      <w:pPr>
        <w:numPr>
          <w:ilvl w:val="12"/>
          <w:numId w:val="0"/>
        </w:numPr>
        <w:tabs>
          <w:tab w:val="left" w:pos="-720"/>
        </w:tabs>
        <w:suppressAutoHyphens/>
        <w:jc w:val="both"/>
        <w:rPr>
          <w:rFonts w:eastAsia="Calibri"/>
        </w:rPr>
      </w:pPr>
      <w:r>
        <w:rPr>
          <w:rFonts w:eastAsia="Calibri"/>
          <w:color w:val="000000"/>
          <w:szCs w:val="24"/>
          <w:lang w:val="es-ES" w:eastAsia="es-ES"/>
        </w:rPr>
        <w:t xml:space="preserve">COMUNIQUESE. </w:t>
      </w:r>
    </w:p>
    <w:p w14:paraId="5852435C" w14:textId="77777777" w:rsidR="00552536" w:rsidRPr="00284EE3" w:rsidRDefault="00552536" w:rsidP="00552536">
      <w:pPr>
        <w:jc w:val="both"/>
        <w:rPr>
          <w:color w:val="333333"/>
          <w:szCs w:val="24"/>
        </w:rPr>
      </w:pPr>
      <w:r w:rsidRPr="00284EE3">
        <w:rPr>
          <w:b/>
          <w:szCs w:val="24"/>
          <w:u w:val="single"/>
        </w:rPr>
        <w:t>ACUERDO NÚMERO</w:t>
      </w:r>
      <w:r>
        <w:rPr>
          <w:b/>
          <w:szCs w:val="24"/>
          <w:u w:val="single"/>
        </w:rPr>
        <w:t xml:space="preserve"> OCHO</w:t>
      </w:r>
      <w:r w:rsidRPr="00284EE3">
        <w:rPr>
          <w:b/>
          <w:szCs w:val="24"/>
          <w:u w:val="single"/>
        </w:rPr>
        <w:t xml:space="preserve">:  </w:t>
      </w:r>
    </w:p>
    <w:p w14:paraId="66EF1229" w14:textId="77777777" w:rsidR="00552536" w:rsidRDefault="00552536" w:rsidP="00552536">
      <w:pPr>
        <w:autoSpaceDE w:val="0"/>
        <w:autoSpaceDN w:val="0"/>
        <w:adjustRightInd w:val="0"/>
        <w:spacing w:after="0" w:line="240" w:lineRule="auto"/>
        <w:jc w:val="both"/>
        <w:rPr>
          <w:szCs w:val="24"/>
        </w:rPr>
      </w:pPr>
      <w:r w:rsidRPr="00284EE3">
        <w:rPr>
          <w:szCs w:val="24"/>
        </w:rPr>
        <w:t xml:space="preserve">El Concejo Municipal en uso de las facultades que el código Municipal les confiere: </w:t>
      </w:r>
      <w:r w:rsidRPr="00284EE3">
        <w:rPr>
          <w:b/>
          <w:szCs w:val="24"/>
        </w:rPr>
        <w:t>ACUERDA:</w:t>
      </w:r>
      <w:r w:rsidRPr="00284EE3">
        <w:rPr>
          <w:szCs w:val="24"/>
        </w:rPr>
        <w:t xml:space="preserve"> </w:t>
      </w:r>
    </w:p>
    <w:p w14:paraId="7C98A4C1" w14:textId="77777777" w:rsidR="00552536" w:rsidRDefault="00552536" w:rsidP="00552536">
      <w:pPr>
        <w:autoSpaceDE w:val="0"/>
        <w:autoSpaceDN w:val="0"/>
        <w:adjustRightInd w:val="0"/>
        <w:spacing w:after="0" w:line="240" w:lineRule="auto"/>
        <w:jc w:val="both"/>
        <w:rPr>
          <w:szCs w:val="24"/>
        </w:rPr>
      </w:pPr>
    </w:p>
    <w:p w14:paraId="06F5759B" w14:textId="77777777" w:rsidR="00552536" w:rsidRPr="0055396E" w:rsidRDefault="00552536" w:rsidP="00842726">
      <w:pPr>
        <w:pStyle w:val="Prrafodelista"/>
        <w:numPr>
          <w:ilvl w:val="0"/>
          <w:numId w:val="152"/>
        </w:numPr>
        <w:autoSpaceDE w:val="0"/>
        <w:autoSpaceDN w:val="0"/>
        <w:adjustRightInd w:val="0"/>
        <w:spacing w:after="0" w:line="240" w:lineRule="auto"/>
        <w:jc w:val="both"/>
      </w:pPr>
      <w:r w:rsidRPr="0055396E">
        <w:t>Erogar la cantidad de</w:t>
      </w:r>
      <w:r w:rsidRPr="00D26B0B">
        <w:rPr>
          <w:b/>
        </w:rPr>
        <w:t xml:space="preserve"> UN M</w:t>
      </w:r>
      <w:r w:rsidR="00FD0A3F">
        <w:rPr>
          <w:b/>
        </w:rPr>
        <w:t>IL CIENTO NOVENTA Y TRES 49</w:t>
      </w:r>
      <w:r w:rsidRPr="00D26B0B">
        <w:rPr>
          <w:b/>
        </w:rPr>
        <w:t>/100 DOLARES DE LOS ESTA</w:t>
      </w:r>
      <w:r w:rsidR="00FD0A3F">
        <w:rPr>
          <w:b/>
        </w:rPr>
        <w:t>DOS UNIDOS DE AMERICA ($1,193.49</w:t>
      </w:r>
      <w:r w:rsidRPr="00D26B0B">
        <w:rPr>
          <w:b/>
        </w:rPr>
        <w:t>)</w:t>
      </w:r>
      <w:r w:rsidRPr="0055396E">
        <w:t xml:space="preserve"> a favor de </w:t>
      </w:r>
      <w:r w:rsidRPr="00D26B0B">
        <w:rPr>
          <w:b/>
        </w:rPr>
        <w:t>ANDA, Administración Nacional de Acueductos y Alcantarillados</w:t>
      </w:r>
      <w:r w:rsidRPr="0055396E">
        <w:t>.- V/ Pago por el servicio de agua potable en diferentes dependencias de esta Alcaldía, durante el mes de</w:t>
      </w:r>
      <w:r w:rsidRPr="00D26B0B">
        <w:rPr>
          <w:b/>
        </w:rPr>
        <w:t xml:space="preserve"> Noviembre</w:t>
      </w:r>
      <w:r w:rsidRPr="0055396E">
        <w:t xml:space="preserve"> del año dos mil veinte; según facturas Nos.-</w:t>
      </w:r>
      <w:r>
        <w:t>7968575-7968576-7968578-7968579-8346736-8346738-8346739-8346740-8346737</w:t>
      </w:r>
      <w:r w:rsidRPr="0055396E">
        <w:t xml:space="preserve"> Aplicando dicho gasto al código </w:t>
      </w:r>
      <w:r w:rsidRPr="00D26B0B">
        <w:rPr>
          <w:b/>
        </w:rPr>
        <w:t xml:space="preserve">54202 </w:t>
      </w:r>
      <w:r w:rsidRPr="0055396E">
        <w:t>de la línea</w:t>
      </w:r>
      <w:r w:rsidRPr="00D26B0B">
        <w:rPr>
          <w:b/>
        </w:rPr>
        <w:t xml:space="preserve"> 0101 </w:t>
      </w:r>
    </w:p>
    <w:p w14:paraId="11AD6798" w14:textId="77777777" w:rsidR="00552536" w:rsidRDefault="00552536" w:rsidP="00552536">
      <w:pPr>
        <w:autoSpaceDE w:val="0"/>
        <w:autoSpaceDN w:val="0"/>
        <w:adjustRightInd w:val="0"/>
        <w:jc w:val="both"/>
        <w:rPr>
          <w:szCs w:val="24"/>
        </w:rPr>
      </w:pPr>
    </w:p>
    <w:p w14:paraId="446BF31B" w14:textId="77777777" w:rsidR="00552536" w:rsidRPr="005F32B6" w:rsidRDefault="00552536" w:rsidP="00842726">
      <w:pPr>
        <w:pStyle w:val="Prrafodelista"/>
        <w:numPr>
          <w:ilvl w:val="0"/>
          <w:numId w:val="152"/>
        </w:numPr>
        <w:autoSpaceDE w:val="0"/>
        <w:autoSpaceDN w:val="0"/>
        <w:adjustRightInd w:val="0"/>
        <w:spacing w:after="0" w:line="240" w:lineRule="auto"/>
        <w:jc w:val="both"/>
      </w:pPr>
      <w:r w:rsidRPr="0055396E">
        <w:t>Erogar la cantidad de</w:t>
      </w:r>
      <w:r>
        <w:rPr>
          <w:b/>
        </w:rPr>
        <w:t xml:space="preserve"> SESENTA 00</w:t>
      </w:r>
      <w:r w:rsidRPr="00A6428E">
        <w:rPr>
          <w:b/>
        </w:rPr>
        <w:t>/100 DOLARES DE LOS ESTADOS</w:t>
      </w:r>
      <w:r>
        <w:rPr>
          <w:b/>
        </w:rPr>
        <w:t xml:space="preserve"> UNIDOS DE AMERICA ($60.00</w:t>
      </w:r>
      <w:r w:rsidRPr="00A6428E">
        <w:rPr>
          <w:b/>
        </w:rPr>
        <w:t>)</w:t>
      </w:r>
      <w:r w:rsidRPr="0055396E">
        <w:t xml:space="preserve"> a favor de </w:t>
      </w:r>
      <w:r w:rsidRPr="00A6428E">
        <w:rPr>
          <w:b/>
        </w:rPr>
        <w:t>ANDA, Administración Nacional de Acueductos y Alcantarillados</w:t>
      </w:r>
      <w:r w:rsidRPr="0055396E">
        <w:t>.- V/ Pago por el servicio de agua potable en</w:t>
      </w:r>
      <w:r>
        <w:t xml:space="preserve"> carretera internacional km 14 ½ contiguo a INBEV (SICA) </w:t>
      </w:r>
      <w:r w:rsidRPr="0055396E">
        <w:t>, durante el mes de</w:t>
      </w:r>
      <w:r>
        <w:rPr>
          <w:b/>
        </w:rPr>
        <w:t xml:space="preserve"> OCTUBRE</w:t>
      </w:r>
      <w:r w:rsidRPr="0055396E">
        <w:t xml:space="preserve"> del año dos mil veinte; según facturas Nos.-</w:t>
      </w:r>
      <w:r>
        <w:t>7531389</w:t>
      </w:r>
      <w:r w:rsidRPr="0055396E">
        <w:t xml:space="preserve"> Aplicando dicho gasto al código </w:t>
      </w:r>
      <w:r w:rsidRPr="00A6428E">
        <w:rPr>
          <w:b/>
        </w:rPr>
        <w:t xml:space="preserve">54202 </w:t>
      </w:r>
      <w:r w:rsidRPr="0055396E">
        <w:t>de la línea</w:t>
      </w:r>
      <w:r w:rsidRPr="00A6428E">
        <w:rPr>
          <w:b/>
        </w:rPr>
        <w:t xml:space="preserve"> 0101</w:t>
      </w:r>
      <w:r>
        <w:rPr>
          <w:b/>
        </w:rPr>
        <w:t xml:space="preserve"> </w:t>
      </w:r>
      <w:r w:rsidRPr="005F32B6">
        <w:t>Autorizando a Tesorería a efectuar los pagos correspondientes de la cuenta FODES 25% Gastos de Funcionamiento</w:t>
      </w:r>
    </w:p>
    <w:p w14:paraId="7C5A382F" w14:textId="77777777" w:rsidR="00552536" w:rsidRDefault="00552536" w:rsidP="00552536">
      <w:pPr>
        <w:spacing w:after="0" w:line="240" w:lineRule="auto"/>
        <w:jc w:val="both"/>
        <w:rPr>
          <w:rFonts w:eastAsia="Calibri"/>
          <w:szCs w:val="24"/>
        </w:rPr>
      </w:pPr>
    </w:p>
    <w:p w14:paraId="2C2A5A10" w14:textId="77777777" w:rsidR="00552536" w:rsidRDefault="00552536" w:rsidP="00552536">
      <w:pPr>
        <w:spacing w:after="0" w:line="240" w:lineRule="auto"/>
        <w:jc w:val="both"/>
        <w:rPr>
          <w:rFonts w:eastAsia="Calibri"/>
          <w:szCs w:val="24"/>
        </w:rPr>
      </w:pPr>
    </w:p>
    <w:p w14:paraId="6FCDDC5F" w14:textId="77777777" w:rsidR="00552536" w:rsidRPr="00030D3B" w:rsidRDefault="00552536" w:rsidP="00552536">
      <w:pPr>
        <w:spacing w:after="0" w:line="240" w:lineRule="auto"/>
        <w:jc w:val="both"/>
        <w:rPr>
          <w:rFonts w:eastAsia="Calibri"/>
          <w:b/>
          <w:szCs w:val="24"/>
          <w:u w:val="single"/>
        </w:rPr>
      </w:pPr>
      <w:r>
        <w:rPr>
          <w:rFonts w:eastAsia="Calibri"/>
          <w:b/>
          <w:szCs w:val="24"/>
          <w:u w:val="single"/>
        </w:rPr>
        <w:t>ACUERDO NÚMERO NUEVE</w:t>
      </w:r>
      <w:r w:rsidRPr="00030D3B">
        <w:rPr>
          <w:rFonts w:eastAsia="Calibri"/>
          <w:b/>
          <w:szCs w:val="24"/>
          <w:u w:val="single"/>
        </w:rPr>
        <w:t xml:space="preserve">: </w:t>
      </w:r>
    </w:p>
    <w:p w14:paraId="478C0A11" w14:textId="77777777" w:rsidR="00552536" w:rsidRPr="00030D3B" w:rsidRDefault="00552536" w:rsidP="00552536">
      <w:pPr>
        <w:spacing w:after="0" w:line="240" w:lineRule="auto"/>
        <w:jc w:val="both"/>
        <w:rPr>
          <w:rFonts w:eastAsia="Calibri"/>
          <w:b/>
          <w:szCs w:val="24"/>
          <w:u w:val="single"/>
        </w:rPr>
      </w:pPr>
    </w:p>
    <w:p w14:paraId="626B1B32" w14:textId="77777777" w:rsidR="00552536" w:rsidRPr="00030D3B" w:rsidRDefault="00552536" w:rsidP="00552536">
      <w:pPr>
        <w:spacing w:after="0" w:line="240" w:lineRule="auto"/>
        <w:jc w:val="both"/>
        <w:rPr>
          <w:rFonts w:eastAsia="Calibri"/>
          <w:szCs w:val="24"/>
        </w:rPr>
      </w:pPr>
      <w:r w:rsidRPr="00030D3B">
        <w:rPr>
          <w:rFonts w:eastAsia="Calibri"/>
          <w:szCs w:val="24"/>
        </w:rPr>
        <w:t>El Concejo Municipal, CONSIDERANDO:</w:t>
      </w:r>
    </w:p>
    <w:p w14:paraId="41FF3205" w14:textId="77777777" w:rsidR="00552536" w:rsidRPr="00030D3B" w:rsidRDefault="00552536" w:rsidP="00552536">
      <w:pPr>
        <w:autoSpaceDE w:val="0"/>
        <w:autoSpaceDN w:val="0"/>
        <w:adjustRightInd w:val="0"/>
        <w:spacing w:after="0" w:line="240" w:lineRule="auto"/>
        <w:jc w:val="both"/>
        <w:rPr>
          <w:rFonts w:eastAsia="Calibri"/>
          <w:color w:val="000000"/>
          <w:szCs w:val="24"/>
        </w:rPr>
      </w:pPr>
      <w:r w:rsidRPr="00030D3B">
        <w:rPr>
          <w:rFonts w:eastAsia="Calibri"/>
          <w:color w:val="000000"/>
          <w:szCs w:val="24"/>
        </w:rPr>
        <w:t>I.- Que de conformidad al artículo 4, numeral 4 del Código Municipal, Compete a los Municipios la promoción y de la educación, la cultura, el deporte, la recreación, las ciencias y las artes;</w:t>
      </w:r>
    </w:p>
    <w:p w14:paraId="762EB005" w14:textId="77777777" w:rsidR="00552536" w:rsidRPr="00030D3B" w:rsidRDefault="00552536" w:rsidP="00552536">
      <w:pPr>
        <w:spacing w:after="0" w:line="240" w:lineRule="auto"/>
        <w:jc w:val="both"/>
        <w:rPr>
          <w:rFonts w:eastAsia="Calibri"/>
          <w:szCs w:val="24"/>
        </w:rPr>
      </w:pPr>
    </w:p>
    <w:p w14:paraId="7823B795" w14:textId="77777777" w:rsidR="00552536" w:rsidRPr="00030D3B" w:rsidRDefault="00552536" w:rsidP="00552536">
      <w:pPr>
        <w:spacing w:after="0" w:line="240" w:lineRule="auto"/>
        <w:jc w:val="both"/>
        <w:rPr>
          <w:rFonts w:eastAsia="Calibri"/>
          <w:color w:val="000000"/>
          <w:szCs w:val="24"/>
        </w:rPr>
      </w:pPr>
      <w:r w:rsidRPr="00030D3B">
        <w:rPr>
          <w:rFonts w:eastAsia="Calibri"/>
          <w:szCs w:val="24"/>
        </w:rPr>
        <w:t>II.- Que la Asamblea Legislativa emitió Decreto Número 1018, que contiene la interpretación auténtica del artículo 4 numeral 4 del Código Municipal, en la cual expresa que d</w:t>
      </w:r>
      <w:r w:rsidRPr="00030D3B">
        <w:rPr>
          <w:rFonts w:eastAsia="Calibri"/>
          <w:color w:val="000000"/>
          <w:szCs w:val="24"/>
        </w:rPr>
        <w:t>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w:t>
      </w:r>
    </w:p>
    <w:p w14:paraId="0D46D46E" w14:textId="77777777" w:rsidR="00552536" w:rsidRPr="00030D3B" w:rsidRDefault="00552536" w:rsidP="00552536">
      <w:pPr>
        <w:spacing w:after="0" w:line="240" w:lineRule="auto"/>
        <w:jc w:val="both"/>
        <w:rPr>
          <w:rFonts w:eastAsia="Times New Roman"/>
          <w:szCs w:val="24"/>
          <w:lang w:eastAsia="es-ES"/>
        </w:rPr>
      </w:pPr>
      <w:r w:rsidRPr="00030D3B">
        <w:rPr>
          <w:rFonts w:eastAsia="Calibri"/>
          <w:color w:val="000000"/>
          <w:szCs w:val="24"/>
        </w:rPr>
        <w:lastRenderedPageBreak/>
        <w:t xml:space="preserve">III.- </w:t>
      </w:r>
      <w:r w:rsidRPr="00030D3B">
        <w:rPr>
          <w:rFonts w:eastAsia="Calibri"/>
          <w:szCs w:val="24"/>
        </w:rPr>
        <w:t xml:space="preserve">Que </w:t>
      </w:r>
      <w:r w:rsidRPr="00030D3B">
        <w:rPr>
          <w:rFonts w:eastAsia="Times New Roman"/>
          <w:szCs w:val="24"/>
          <w:lang w:eastAsia="es-ES"/>
        </w:rPr>
        <w:t xml:space="preserve">el artículo 32 de las Disposiciones Generales del Presupuesto Municipal, ejercicio financiero fiscal dos mil veinte, establecen que podrá colaborar económicamente con la Asociación Deportivas de Metapán; fomentado con ello la cultura y el deporte; </w:t>
      </w:r>
    </w:p>
    <w:p w14:paraId="715038D4" w14:textId="77777777" w:rsidR="00552536" w:rsidRPr="00030D3B" w:rsidRDefault="00552536" w:rsidP="00552536">
      <w:pPr>
        <w:spacing w:after="0" w:line="240" w:lineRule="auto"/>
        <w:jc w:val="both"/>
        <w:rPr>
          <w:rFonts w:eastAsia="Times New Roman"/>
          <w:szCs w:val="24"/>
          <w:lang w:eastAsia="es-ES"/>
        </w:rPr>
      </w:pPr>
    </w:p>
    <w:p w14:paraId="2DA1180D" w14:textId="77777777" w:rsidR="00552536" w:rsidRPr="00030D3B" w:rsidRDefault="00552536" w:rsidP="00552536">
      <w:pPr>
        <w:spacing w:after="0" w:line="240" w:lineRule="auto"/>
        <w:jc w:val="both"/>
        <w:rPr>
          <w:rFonts w:eastAsia="Times New Roman"/>
          <w:szCs w:val="24"/>
          <w:lang w:eastAsia="es-ES"/>
        </w:rPr>
      </w:pPr>
      <w:r w:rsidRPr="00030D3B">
        <w:rPr>
          <w:rFonts w:eastAsia="Times New Roman"/>
          <w:szCs w:val="24"/>
          <w:lang w:eastAsia="es-ES"/>
        </w:rPr>
        <w:t xml:space="preserve">IV. Que se establece como condición para la aportación municipal que la Asociación Deportiva Isidro Metapán, se mantenga en primera división y que presente sus liquidaciones en tiempo y forma; y que la temporada apertura- clausura 2020-2021, ya inicio, por  lo que este Concejo considera conveniente reanudar los aportes hacia la Asociación; </w:t>
      </w:r>
    </w:p>
    <w:p w14:paraId="18246817" w14:textId="77777777" w:rsidR="00552536" w:rsidRPr="00030D3B" w:rsidRDefault="00552536" w:rsidP="00552536">
      <w:pPr>
        <w:spacing w:after="0" w:line="240" w:lineRule="auto"/>
        <w:jc w:val="both"/>
        <w:rPr>
          <w:rFonts w:eastAsia="Times New Roman"/>
          <w:szCs w:val="24"/>
          <w:lang w:eastAsia="es-ES"/>
        </w:rPr>
      </w:pPr>
    </w:p>
    <w:p w14:paraId="47BA0B21" w14:textId="77777777" w:rsidR="00552536" w:rsidRPr="00030D3B" w:rsidRDefault="00552536" w:rsidP="00552536">
      <w:pPr>
        <w:spacing w:after="0" w:line="240" w:lineRule="auto"/>
        <w:jc w:val="both"/>
        <w:rPr>
          <w:rFonts w:eastAsia="Calibri"/>
          <w:szCs w:val="24"/>
        </w:rPr>
      </w:pPr>
      <w:r w:rsidRPr="00030D3B">
        <w:rPr>
          <w:rFonts w:eastAsia="Times New Roman"/>
          <w:szCs w:val="24"/>
          <w:lang w:eastAsia="es-ES"/>
        </w:rPr>
        <w:t>POR TANTO el Concejo Municipal en uso de las facultades que el Código Municipal les confiere ACUERDA:</w:t>
      </w:r>
      <w:r w:rsidRPr="00030D3B">
        <w:rPr>
          <w:rFonts w:eastAsia="Calibri"/>
          <w:szCs w:val="24"/>
        </w:rPr>
        <w:t xml:space="preserve"> </w:t>
      </w:r>
    </w:p>
    <w:p w14:paraId="4749C37C" w14:textId="77777777" w:rsidR="00552536" w:rsidRPr="00030D3B" w:rsidRDefault="00552536" w:rsidP="00552536">
      <w:pPr>
        <w:spacing w:after="0" w:line="240" w:lineRule="auto"/>
        <w:jc w:val="both"/>
        <w:rPr>
          <w:rFonts w:eastAsia="Calibri"/>
          <w:szCs w:val="24"/>
        </w:rPr>
      </w:pPr>
    </w:p>
    <w:p w14:paraId="73DD455C" w14:textId="77777777" w:rsidR="00552536" w:rsidRDefault="00552536" w:rsidP="00552536">
      <w:pPr>
        <w:spacing w:after="0" w:line="240" w:lineRule="auto"/>
        <w:jc w:val="both"/>
        <w:rPr>
          <w:rFonts w:eastAsia="Times New Roman"/>
          <w:szCs w:val="24"/>
          <w:lang w:eastAsia="es-ES"/>
        </w:rPr>
      </w:pPr>
      <w:r w:rsidRPr="00030D3B">
        <w:rPr>
          <w:rFonts w:eastAsia="Times New Roman"/>
          <w:szCs w:val="24"/>
          <w:lang w:eastAsia="es-ES"/>
        </w:rPr>
        <w:t xml:space="preserve">Erogar la cantidad de </w:t>
      </w:r>
      <w:r w:rsidRPr="00030D3B">
        <w:rPr>
          <w:rFonts w:eastAsia="Times New Roman"/>
          <w:b/>
          <w:szCs w:val="24"/>
          <w:lang w:eastAsia="es-ES"/>
        </w:rPr>
        <w:t>VEINTE MIL  00/100</w:t>
      </w:r>
      <w:r w:rsidRPr="00030D3B">
        <w:rPr>
          <w:rFonts w:eastAsia="Times New Roman"/>
          <w:szCs w:val="24"/>
          <w:lang w:eastAsia="es-ES"/>
        </w:rPr>
        <w:t xml:space="preserve"> </w:t>
      </w:r>
      <w:r w:rsidRPr="00030D3B">
        <w:rPr>
          <w:rFonts w:eastAsia="Times New Roman"/>
          <w:b/>
          <w:szCs w:val="24"/>
          <w:lang w:eastAsia="es-ES"/>
        </w:rPr>
        <w:t>DÓLARES DE LOS ESTADOS UNIDOS DE AMÉRICA ($20,000.00)</w:t>
      </w:r>
      <w:r w:rsidRPr="00030D3B">
        <w:rPr>
          <w:rFonts w:eastAsia="Times New Roman"/>
          <w:szCs w:val="24"/>
          <w:lang w:eastAsia="es-ES"/>
        </w:rPr>
        <w:t xml:space="preserve"> a favor de </w:t>
      </w:r>
      <w:r w:rsidRPr="00030D3B">
        <w:rPr>
          <w:rFonts w:eastAsia="Times New Roman"/>
          <w:b/>
          <w:szCs w:val="24"/>
          <w:lang w:eastAsia="es-ES"/>
        </w:rPr>
        <w:t>ASOCIACIÓN DEPORTIVA ISIDRO METAPÁN,</w:t>
      </w:r>
      <w:r w:rsidRPr="00030D3B">
        <w:rPr>
          <w:rFonts w:eastAsia="Times New Roman"/>
          <w:szCs w:val="24"/>
          <w:lang w:eastAsia="es-ES"/>
        </w:rPr>
        <w:t xml:space="preserve"> en concepto de pago por contribución para el deporte correspondiente al mes de </w:t>
      </w:r>
      <w:r>
        <w:rPr>
          <w:rFonts w:eastAsia="Times New Roman"/>
          <w:szCs w:val="24"/>
          <w:lang w:eastAsia="es-ES"/>
        </w:rPr>
        <w:t>DICIEMBRE</w:t>
      </w:r>
      <w:r w:rsidRPr="00030D3B">
        <w:rPr>
          <w:rFonts w:eastAsia="Times New Roman"/>
          <w:szCs w:val="24"/>
          <w:lang w:eastAsia="es-ES"/>
        </w:rPr>
        <w:t xml:space="preserve"> del año dos mil veinte,  según recibo N°3</w:t>
      </w:r>
      <w:r>
        <w:rPr>
          <w:rFonts w:eastAsia="Times New Roman"/>
          <w:szCs w:val="24"/>
          <w:lang w:eastAsia="es-ES"/>
        </w:rPr>
        <w:t>82</w:t>
      </w:r>
      <w:r w:rsidRPr="00030D3B">
        <w:rPr>
          <w:rFonts w:eastAsia="Times New Roman"/>
          <w:szCs w:val="24"/>
          <w:lang w:eastAsia="es-ES"/>
        </w:rPr>
        <w:t>. Aplicando dicho gasto al código 56303 de la línea 0101 del Presupuesto Municipal vigente, autorizando a tesorería a realizar el pago correspondiente con FONDOS PROPIOS</w:t>
      </w:r>
    </w:p>
    <w:p w14:paraId="0ABAC80C" w14:textId="77777777" w:rsidR="008A6272" w:rsidRDefault="008A6272" w:rsidP="0076300B">
      <w:pPr>
        <w:numPr>
          <w:ilvl w:val="12"/>
          <w:numId w:val="0"/>
        </w:numPr>
        <w:tabs>
          <w:tab w:val="left" w:pos="-720"/>
        </w:tabs>
        <w:suppressAutoHyphens/>
        <w:jc w:val="both"/>
        <w:rPr>
          <w:rFonts w:eastAsia="Calibri"/>
          <w:szCs w:val="24"/>
        </w:rPr>
      </w:pPr>
    </w:p>
    <w:p w14:paraId="3A991DF2" w14:textId="77777777" w:rsidR="00EA5A88" w:rsidRPr="007051E1" w:rsidRDefault="00EA5A88" w:rsidP="00EA5A88">
      <w:pPr>
        <w:spacing w:after="0" w:line="240" w:lineRule="auto"/>
        <w:jc w:val="both"/>
        <w:rPr>
          <w:rFonts w:eastAsia="Times New Roman"/>
          <w:szCs w:val="24"/>
          <w:lang w:eastAsia="es-ES"/>
        </w:rPr>
      </w:pPr>
      <w:r w:rsidRPr="007051E1">
        <w:rPr>
          <w:rFonts w:eastAsia="Times New Roman"/>
          <w:b/>
          <w:szCs w:val="24"/>
          <w:u w:val="single"/>
          <w:lang w:val="es-ES" w:eastAsia="es-ES"/>
        </w:rPr>
        <w:t>ACUERDO NÚMER</w:t>
      </w:r>
      <w:r>
        <w:rPr>
          <w:rFonts w:eastAsia="Times New Roman"/>
          <w:b/>
          <w:szCs w:val="24"/>
          <w:u w:val="single"/>
          <w:lang w:val="es-ES" w:eastAsia="es-ES"/>
        </w:rPr>
        <w:t xml:space="preserve">O DIEZ: </w:t>
      </w:r>
    </w:p>
    <w:p w14:paraId="1F1E9F7D" w14:textId="77777777" w:rsidR="00EA5A88" w:rsidRPr="00D37C58" w:rsidRDefault="00EA5A88" w:rsidP="00EA5A88">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doce al veinticinco de noviembre del año dos mil veinte</w:t>
      </w:r>
      <w:r>
        <w:rPr>
          <w:rFonts w:eastAsia="Times New Roman"/>
          <w:szCs w:val="24"/>
          <w:lang w:eastAsia="es-ES"/>
        </w:rPr>
        <w:t xml:space="preserve">; al señor: </w:t>
      </w:r>
      <w:r>
        <w:rPr>
          <w:rFonts w:eastAsia="Times New Roman"/>
          <w:b/>
          <w:szCs w:val="24"/>
          <w:lang w:eastAsia="es-ES"/>
        </w:rPr>
        <w:t xml:space="preserve">ROSMERY BEATRIZ RECINOS FLORES; Asistente, Planta trituradora, asfalto y </w:t>
      </w:r>
      <w:proofErr w:type="spellStart"/>
      <w:r>
        <w:rPr>
          <w:rFonts w:eastAsia="Times New Roman"/>
          <w:b/>
          <w:szCs w:val="24"/>
          <w:lang w:eastAsia="es-ES"/>
        </w:rPr>
        <w:t>bloquera</w:t>
      </w:r>
      <w:proofErr w:type="spellEnd"/>
      <w:r>
        <w:rPr>
          <w:rFonts w:eastAsia="Times New Roman"/>
          <w:b/>
          <w:szCs w:val="24"/>
          <w:lang w:eastAsia="es-ES"/>
        </w:rPr>
        <w:t>,</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Enfermedad Común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14</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TREINTA Y SEIS 66</w:t>
      </w:r>
      <w:r w:rsidRPr="007051E1">
        <w:rPr>
          <w:rFonts w:eastAsia="Times New Roman"/>
          <w:b/>
          <w:szCs w:val="24"/>
          <w:lang w:eastAsia="es-ES"/>
        </w:rPr>
        <w:t>/100 DÓLARES DE LOS E</w:t>
      </w:r>
      <w:r>
        <w:rPr>
          <w:rFonts w:eastAsia="Times New Roman"/>
          <w:b/>
          <w:szCs w:val="24"/>
          <w:lang w:eastAsia="es-ES"/>
        </w:rPr>
        <w:t>STADOS UNIDOS DE AMÉRICA  ($36.66</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74D93854" w14:textId="77777777" w:rsidR="00EA5A88" w:rsidRDefault="00EA5A88" w:rsidP="00EA5A88">
      <w:pPr>
        <w:spacing w:after="0" w:line="240" w:lineRule="auto"/>
        <w:jc w:val="both"/>
      </w:pPr>
    </w:p>
    <w:p w14:paraId="4C52D804" w14:textId="77777777" w:rsidR="00EA5A88" w:rsidRPr="007051E1" w:rsidRDefault="00EA5A88" w:rsidP="00EA5A88">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Pr>
          <w:rFonts w:eastAsia="Times New Roman"/>
          <w:b/>
          <w:szCs w:val="24"/>
          <w:u w:val="single"/>
          <w:lang w:val="es-ES" w:eastAsia="es-ES"/>
        </w:rPr>
        <w:t xml:space="preserve"> ONCE: </w:t>
      </w:r>
      <w:r w:rsidRPr="007051E1">
        <w:rPr>
          <w:rFonts w:eastAsia="Times New Roman"/>
          <w:szCs w:val="24"/>
          <w:lang w:val="es-ES" w:eastAsia="es-ES"/>
        </w:rPr>
        <w:tab/>
      </w:r>
    </w:p>
    <w:p w14:paraId="2135E1B4" w14:textId="77777777" w:rsidR="00EA5A88" w:rsidRPr="00D37C58" w:rsidRDefault="00EA5A88" w:rsidP="00EA5A88">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quince al veinte de noviembre del año dos mil veinte</w:t>
      </w:r>
      <w:r w:rsidRPr="007051E1">
        <w:rPr>
          <w:rFonts w:eastAsia="Times New Roman"/>
          <w:szCs w:val="24"/>
          <w:lang w:eastAsia="es-ES"/>
        </w:rPr>
        <w:t xml:space="preserve">; al señor: </w:t>
      </w:r>
      <w:r>
        <w:rPr>
          <w:rFonts w:eastAsia="Times New Roman"/>
          <w:b/>
          <w:szCs w:val="24"/>
          <w:lang w:eastAsia="es-ES"/>
        </w:rPr>
        <w:t>ERVIN GEOVANY GUERRA; Motorista, Mantenimiento de bienes municipales,</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Enfermedad Común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6</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ONCE 63</w:t>
      </w:r>
      <w:r w:rsidRPr="007051E1">
        <w:rPr>
          <w:rFonts w:eastAsia="Times New Roman"/>
          <w:b/>
          <w:szCs w:val="24"/>
          <w:lang w:eastAsia="es-ES"/>
        </w:rPr>
        <w:t>/100 DÓLARES DE LOS E</w:t>
      </w:r>
      <w:r>
        <w:rPr>
          <w:rFonts w:eastAsia="Times New Roman"/>
          <w:b/>
          <w:szCs w:val="24"/>
          <w:lang w:eastAsia="es-ES"/>
        </w:rPr>
        <w:t>STADOS UNIDOS DE AMÉRICA  ($11.63</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2B207E79" w14:textId="77777777" w:rsidR="00EA5A88" w:rsidRDefault="00EA5A88" w:rsidP="00EA5A88">
      <w:pPr>
        <w:spacing w:after="0" w:line="240" w:lineRule="auto"/>
        <w:jc w:val="both"/>
      </w:pPr>
    </w:p>
    <w:p w14:paraId="18A0B7C2" w14:textId="77777777" w:rsidR="008223AC" w:rsidRDefault="008223AC" w:rsidP="00EA5A88">
      <w:pPr>
        <w:spacing w:after="0" w:line="240" w:lineRule="auto"/>
        <w:jc w:val="both"/>
      </w:pPr>
    </w:p>
    <w:p w14:paraId="68B6521C" w14:textId="77777777" w:rsidR="00EA5A88" w:rsidRPr="007051E1" w:rsidRDefault="00EA5A88" w:rsidP="00EA5A88">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Pr>
          <w:rFonts w:eastAsia="Times New Roman"/>
          <w:b/>
          <w:szCs w:val="24"/>
          <w:u w:val="single"/>
          <w:lang w:val="es-ES" w:eastAsia="es-ES"/>
        </w:rPr>
        <w:t xml:space="preserve"> DOCE: </w:t>
      </w:r>
      <w:r w:rsidRPr="007051E1">
        <w:rPr>
          <w:rFonts w:eastAsia="Times New Roman"/>
          <w:szCs w:val="24"/>
          <w:lang w:val="es-ES" w:eastAsia="es-ES"/>
        </w:rPr>
        <w:tab/>
      </w:r>
    </w:p>
    <w:p w14:paraId="3578E4B3" w14:textId="77777777" w:rsidR="00EA5A88" w:rsidRPr="00D37C58" w:rsidRDefault="00EA5A88" w:rsidP="00EA5A88">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veinticuatro al veintiocho de noviembre del año dos mil veinte</w:t>
      </w:r>
      <w:r w:rsidRPr="007051E1">
        <w:rPr>
          <w:rFonts w:eastAsia="Times New Roman"/>
          <w:szCs w:val="24"/>
          <w:lang w:eastAsia="es-ES"/>
        </w:rPr>
        <w:t xml:space="preserve">; al señor: </w:t>
      </w:r>
      <w:r>
        <w:rPr>
          <w:rFonts w:eastAsia="Times New Roman"/>
          <w:b/>
          <w:szCs w:val="24"/>
          <w:lang w:eastAsia="es-ES"/>
        </w:rPr>
        <w:t>JORGE ODILIO RAMÍREZ POLANCO; Mozo, Mercados,</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Enfermedad </w:t>
      </w:r>
      <w:proofErr w:type="spellStart"/>
      <w:r>
        <w:rPr>
          <w:rFonts w:eastAsia="Times New Roman"/>
          <w:b/>
          <w:szCs w:val="24"/>
          <w:lang w:eastAsia="es-ES"/>
        </w:rPr>
        <w:t>Comun</w:t>
      </w:r>
      <w:proofErr w:type="spellEnd"/>
      <w:r>
        <w:rPr>
          <w:rFonts w:eastAsia="Times New Roman"/>
          <w:b/>
          <w:szCs w:val="24"/>
          <w:lang w:eastAsia="es-ES"/>
        </w:rPr>
        <w:t xml:space="preserve">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lastRenderedPageBreak/>
        <w:t xml:space="preserve">con un período de incapacidad de </w:t>
      </w:r>
      <w:r>
        <w:rPr>
          <w:rFonts w:eastAsia="Times New Roman"/>
          <w:b/>
          <w:szCs w:val="24"/>
          <w:lang w:eastAsia="es-ES"/>
        </w:rPr>
        <w:t>5</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SEIS 25</w:t>
      </w:r>
      <w:r w:rsidRPr="007051E1">
        <w:rPr>
          <w:rFonts w:eastAsia="Times New Roman"/>
          <w:b/>
          <w:szCs w:val="24"/>
          <w:lang w:eastAsia="es-ES"/>
        </w:rPr>
        <w:t>/100 DÓLARES DE LOS E</w:t>
      </w:r>
      <w:r>
        <w:rPr>
          <w:rFonts w:eastAsia="Times New Roman"/>
          <w:b/>
          <w:szCs w:val="24"/>
          <w:lang w:eastAsia="es-ES"/>
        </w:rPr>
        <w:t>STADOS UNIDOS DE AMÉRICA  ($6.25</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79EA6969" w14:textId="77777777" w:rsidR="00EA5A88" w:rsidRDefault="00EA5A88" w:rsidP="00EA5A88">
      <w:pPr>
        <w:spacing w:after="0" w:line="240" w:lineRule="auto"/>
        <w:jc w:val="both"/>
      </w:pPr>
    </w:p>
    <w:p w14:paraId="30DADECD" w14:textId="77777777" w:rsidR="00EA5A88" w:rsidRPr="007051E1" w:rsidRDefault="00EA5A88" w:rsidP="00EA5A88">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Pr>
          <w:rFonts w:eastAsia="Times New Roman"/>
          <w:b/>
          <w:szCs w:val="24"/>
          <w:u w:val="single"/>
          <w:lang w:val="es-ES" w:eastAsia="es-ES"/>
        </w:rPr>
        <w:t xml:space="preserve"> TRECE: </w:t>
      </w:r>
      <w:r w:rsidRPr="007051E1">
        <w:rPr>
          <w:rFonts w:eastAsia="Times New Roman"/>
          <w:szCs w:val="24"/>
          <w:lang w:val="es-ES" w:eastAsia="es-ES"/>
        </w:rPr>
        <w:tab/>
      </w:r>
    </w:p>
    <w:p w14:paraId="57A2297A" w14:textId="77777777" w:rsidR="00EA5A88" w:rsidRPr="00D37C58" w:rsidRDefault="00EA5A88" w:rsidP="00EA5A88">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proofErr w:type="spellStart"/>
      <w:r>
        <w:rPr>
          <w:b/>
          <w:szCs w:val="24"/>
        </w:rPr>
        <w:t>vientiséis</w:t>
      </w:r>
      <w:proofErr w:type="spellEnd"/>
      <w:r>
        <w:rPr>
          <w:b/>
          <w:szCs w:val="24"/>
        </w:rPr>
        <w:t xml:space="preserve"> de octubre al veintiuno de noviembre del año dos mil veinte</w:t>
      </w:r>
      <w:r w:rsidRPr="007051E1">
        <w:rPr>
          <w:rFonts w:eastAsia="Times New Roman"/>
          <w:szCs w:val="24"/>
          <w:lang w:eastAsia="es-ES"/>
        </w:rPr>
        <w:t xml:space="preserve">; al señor: </w:t>
      </w:r>
      <w:r>
        <w:rPr>
          <w:rFonts w:eastAsia="Times New Roman"/>
          <w:b/>
          <w:szCs w:val="24"/>
          <w:lang w:eastAsia="es-ES"/>
        </w:rPr>
        <w:t>CARLOS HUMBERTO MARTÍNEZ; Encargado casa Comunal, Recreación, cultura y deporte,</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 xml:space="preserve">Enfermedad </w:t>
      </w:r>
      <w:proofErr w:type="spellStart"/>
      <w:r>
        <w:rPr>
          <w:rFonts w:eastAsia="Times New Roman"/>
          <w:b/>
          <w:szCs w:val="24"/>
          <w:lang w:eastAsia="es-ES"/>
        </w:rPr>
        <w:t>Comun</w:t>
      </w:r>
      <w:proofErr w:type="spellEnd"/>
      <w:r>
        <w:rPr>
          <w:rFonts w:eastAsia="Times New Roman"/>
          <w:b/>
          <w:szCs w:val="24"/>
          <w:lang w:eastAsia="es-ES"/>
        </w:rPr>
        <w:t xml:space="preserve">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27</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OCHENTA Y CUATRO 67</w:t>
      </w:r>
      <w:r w:rsidRPr="007051E1">
        <w:rPr>
          <w:rFonts w:eastAsia="Times New Roman"/>
          <w:b/>
          <w:szCs w:val="24"/>
          <w:lang w:eastAsia="es-ES"/>
        </w:rPr>
        <w:t>/100 DÓLARES DE LOS E</w:t>
      </w:r>
      <w:r>
        <w:rPr>
          <w:rFonts w:eastAsia="Times New Roman"/>
          <w:b/>
          <w:szCs w:val="24"/>
          <w:lang w:eastAsia="es-ES"/>
        </w:rPr>
        <w:t>STADOS UNIDOS DE AMÉRICA  ($84.67</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031E0058" w14:textId="77777777" w:rsidR="00EA5A88" w:rsidRDefault="00EA5A88" w:rsidP="00EA5A88">
      <w:pPr>
        <w:spacing w:after="0" w:line="240" w:lineRule="auto"/>
        <w:jc w:val="both"/>
      </w:pPr>
    </w:p>
    <w:p w14:paraId="30FFED56" w14:textId="77777777" w:rsidR="00EA5A88" w:rsidRPr="007051E1" w:rsidRDefault="00EA5A88" w:rsidP="00EA5A88">
      <w:pPr>
        <w:spacing w:after="0" w:line="240" w:lineRule="auto"/>
        <w:jc w:val="both"/>
        <w:rPr>
          <w:rFonts w:eastAsia="Times New Roman"/>
          <w:szCs w:val="24"/>
          <w:lang w:eastAsia="es-ES"/>
        </w:rPr>
      </w:pPr>
      <w:r w:rsidRPr="007051E1">
        <w:rPr>
          <w:rFonts w:eastAsia="Times New Roman"/>
          <w:b/>
          <w:szCs w:val="24"/>
          <w:u w:val="single"/>
          <w:lang w:val="es-ES" w:eastAsia="es-ES"/>
        </w:rPr>
        <w:t>ACUERDO NÚMER</w:t>
      </w:r>
      <w:r>
        <w:rPr>
          <w:rFonts w:eastAsia="Times New Roman"/>
          <w:b/>
          <w:szCs w:val="24"/>
          <w:u w:val="single"/>
          <w:lang w:val="es-ES" w:eastAsia="es-ES"/>
        </w:rPr>
        <w:t xml:space="preserve">O CATORCE: </w:t>
      </w:r>
    </w:p>
    <w:p w14:paraId="6540CD04" w14:textId="77777777" w:rsidR="00EA5A88" w:rsidRPr="00D37C58" w:rsidRDefault="00EA5A88" w:rsidP="00EA5A88">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seis al diecinueve de noviembre del año dos mil veinte</w:t>
      </w:r>
      <w:r w:rsidRPr="007051E1">
        <w:rPr>
          <w:rFonts w:eastAsia="Times New Roman"/>
          <w:szCs w:val="24"/>
          <w:lang w:eastAsia="es-ES"/>
        </w:rPr>
        <w:t>; a</w:t>
      </w:r>
      <w:r>
        <w:rPr>
          <w:rFonts w:eastAsia="Times New Roman"/>
          <w:szCs w:val="24"/>
          <w:lang w:eastAsia="es-ES"/>
        </w:rPr>
        <w:t xml:space="preserve"> </w:t>
      </w:r>
      <w:r w:rsidRPr="007051E1">
        <w:rPr>
          <w:rFonts w:eastAsia="Times New Roman"/>
          <w:szCs w:val="24"/>
          <w:lang w:eastAsia="es-ES"/>
        </w:rPr>
        <w:t>l</w:t>
      </w:r>
      <w:r>
        <w:rPr>
          <w:rFonts w:eastAsia="Times New Roman"/>
          <w:szCs w:val="24"/>
          <w:lang w:eastAsia="es-ES"/>
        </w:rPr>
        <w:t>a</w:t>
      </w:r>
      <w:r w:rsidRPr="007051E1">
        <w:rPr>
          <w:rFonts w:eastAsia="Times New Roman"/>
          <w:szCs w:val="24"/>
          <w:lang w:eastAsia="es-ES"/>
        </w:rPr>
        <w:t xml:space="preserve"> señor</w:t>
      </w:r>
      <w:r>
        <w:rPr>
          <w:rFonts w:eastAsia="Times New Roman"/>
          <w:szCs w:val="24"/>
          <w:lang w:eastAsia="es-ES"/>
        </w:rPr>
        <w:t>a</w:t>
      </w:r>
      <w:r w:rsidRPr="007051E1">
        <w:rPr>
          <w:rFonts w:eastAsia="Times New Roman"/>
          <w:szCs w:val="24"/>
          <w:lang w:eastAsia="es-ES"/>
        </w:rPr>
        <w:t xml:space="preserve">: </w:t>
      </w:r>
      <w:r>
        <w:rPr>
          <w:rFonts w:eastAsia="Times New Roman"/>
          <w:b/>
          <w:szCs w:val="24"/>
          <w:lang w:eastAsia="es-ES"/>
        </w:rPr>
        <w:t>ELSA CRISTINA PERAZA MAZARIEGO; Asistente, Secretaría,</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Enfermedad Común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14</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CUARENTA Y CINCO 84</w:t>
      </w:r>
      <w:r w:rsidRPr="007051E1">
        <w:rPr>
          <w:rFonts w:eastAsia="Times New Roman"/>
          <w:b/>
          <w:szCs w:val="24"/>
          <w:lang w:eastAsia="es-ES"/>
        </w:rPr>
        <w:t>/100 DÓLARES DE LOS E</w:t>
      </w:r>
      <w:r>
        <w:rPr>
          <w:rFonts w:eastAsia="Times New Roman"/>
          <w:b/>
          <w:szCs w:val="24"/>
          <w:lang w:eastAsia="es-ES"/>
        </w:rPr>
        <w:t>STADOS UNIDOS DE AMÉRICA  ($45.84</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0205FBF5" w14:textId="77777777" w:rsidR="00EA5A88" w:rsidRDefault="00EA5A88" w:rsidP="00EA5A88">
      <w:pPr>
        <w:spacing w:after="0" w:line="240" w:lineRule="auto"/>
        <w:jc w:val="both"/>
      </w:pPr>
    </w:p>
    <w:p w14:paraId="3A9F8FE4" w14:textId="77777777" w:rsidR="00EA5A88" w:rsidRDefault="00EA5A88" w:rsidP="00EA5A88">
      <w:pPr>
        <w:spacing w:after="0" w:line="240" w:lineRule="auto"/>
        <w:jc w:val="both"/>
        <w:rPr>
          <w:szCs w:val="24"/>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QUINCE: </w:t>
      </w:r>
    </w:p>
    <w:p w14:paraId="165FE5EA" w14:textId="77777777" w:rsidR="00EA5A88" w:rsidRPr="000E49A3" w:rsidRDefault="00EA5A88" w:rsidP="00EA5A88">
      <w:pPr>
        <w:tabs>
          <w:tab w:val="left" w:pos="1425"/>
        </w:tabs>
        <w:spacing w:line="256" w:lineRule="auto"/>
        <w:jc w:val="both"/>
        <w:rPr>
          <w:rFonts w:eastAsia="Calibri"/>
          <w:szCs w:val="24"/>
        </w:rPr>
      </w:pPr>
      <w:r w:rsidRPr="000E49A3">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0E49A3">
        <w:rPr>
          <w:rFonts w:eastAsia="Calibri"/>
          <w:b/>
          <w:szCs w:val="24"/>
        </w:rPr>
        <w:t>ES CONFORME</w:t>
      </w:r>
      <w:r w:rsidRPr="000E49A3">
        <w:rPr>
          <w:rFonts w:eastAsia="Calibri"/>
          <w:szCs w:val="24"/>
        </w:rPr>
        <w:t xml:space="preserve"> del Jefe de la respectiva dependencia; </w:t>
      </w:r>
      <w:r w:rsidRPr="000E49A3">
        <w:rPr>
          <w:rFonts w:eastAsia="Calibri"/>
          <w:b/>
          <w:szCs w:val="24"/>
        </w:rPr>
        <w:t>ACUERDA</w:t>
      </w:r>
      <w:r w:rsidRPr="000E49A3">
        <w:rPr>
          <w:rFonts w:eastAsia="Calibri"/>
          <w:szCs w:val="24"/>
        </w:rPr>
        <w:t xml:space="preserve">: conceder licencia con goce de sueldo, comprendidos del día  </w:t>
      </w:r>
      <w:r>
        <w:rPr>
          <w:rFonts w:eastAsia="Times New Roman"/>
          <w:b/>
          <w:szCs w:val="24"/>
          <w:lang w:eastAsia="es-ES"/>
        </w:rPr>
        <w:t xml:space="preserve">dieciséis de noviembre al seis de diciembre </w:t>
      </w:r>
      <w:r w:rsidRPr="000E49A3">
        <w:rPr>
          <w:rFonts w:eastAsia="Times New Roman"/>
          <w:b/>
          <w:szCs w:val="24"/>
          <w:lang w:eastAsia="es-ES"/>
        </w:rPr>
        <w:t>del año dos mil veinte</w:t>
      </w:r>
      <w:r w:rsidRPr="000E49A3">
        <w:rPr>
          <w:rFonts w:eastAsia="Calibri"/>
          <w:szCs w:val="24"/>
        </w:rPr>
        <w:t>; al señor:</w:t>
      </w:r>
      <w:r w:rsidRPr="000E49A3">
        <w:rPr>
          <w:rFonts w:eastAsia="Calibri"/>
          <w:b/>
          <w:szCs w:val="24"/>
        </w:rPr>
        <w:t xml:space="preserve"> </w:t>
      </w:r>
      <w:r>
        <w:rPr>
          <w:rFonts w:eastAsia="Times New Roman"/>
          <w:b/>
          <w:szCs w:val="24"/>
          <w:lang w:eastAsia="es-ES"/>
        </w:rPr>
        <w:t>JORGE LUIS RAMOS FIGUEROA</w:t>
      </w:r>
      <w:r w:rsidRPr="000E49A3">
        <w:rPr>
          <w:rFonts w:eastAsia="Calibri"/>
          <w:b/>
          <w:szCs w:val="24"/>
        </w:rPr>
        <w:t xml:space="preserve">; </w:t>
      </w:r>
      <w:r>
        <w:rPr>
          <w:rFonts w:eastAsia="Calibri"/>
          <w:szCs w:val="24"/>
        </w:rPr>
        <w:t>Promotor de Salud, del proyecto 20023</w:t>
      </w:r>
      <w:r w:rsidRPr="000E49A3">
        <w:rPr>
          <w:rFonts w:eastAsia="Calibri"/>
          <w:szCs w:val="24"/>
        </w:rPr>
        <w:t xml:space="preserve"> denominado “</w:t>
      </w:r>
      <w:r>
        <w:rPr>
          <w:rFonts w:eastAsia="Calibri"/>
          <w:szCs w:val="24"/>
        </w:rPr>
        <w:t>Programa de Salud para la población vulnerable y personas de riesgo en situación de exposición al covid-19 del municipio de Metapán, Departamento de Santa Ana</w:t>
      </w:r>
      <w:r w:rsidRPr="000E49A3">
        <w:rPr>
          <w:rFonts w:eastAsia="Calibri"/>
          <w:szCs w:val="24"/>
        </w:rPr>
        <w:t xml:space="preserve">” por motivo de </w:t>
      </w:r>
      <w:r w:rsidRPr="00B1108B">
        <w:rPr>
          <w:rFonts w:eastAsia="Calibri"/>
          <w:b/>
          <w:color w:val="000000" w:themeColor="text1"/>
          <w:szCs w:val="24"/>
        </w:rPr>
        <w:t xml:space="preserve">Accidente Común </w:t>
      </w:r>
      <w:r w:rsidRPr="000E49A3">
        <w:rPr>
          <w:rFonts w:eastAsia="Calibri"/>
          <w:b/>
          <w:szCs w:val="24"/>
        </w:rPr>
        <w:t xml:space="preserve">(INICIAL)  </w:t>
      </w:r>
      <w:r w:rsidRPr="000E49A3">
        <w:rPr>
          <w:rFonts w:eastAsia="Calibri"/>
          <w:szCs w:val="24"/>
        </w:rPr>
        <w:t xml:space="preserve">con constancia de incapacidad; expedida por el Instituto Salvadoreño del Seguro Social </w:t>
      </w:r>
      <w:r w:rsidRPr="000E49A3">
        <w:rPr>
          <w:rFonts w:eastAsia="Calibri"/>
          <w:b/>
          <w:szCs w:val="24"/>
        </w:rPr>
        <w:t xml:space="preserve">(I.S.S.S) </w:t>
      </w:r>
      <w:r w:rsidRPr="000E49A3">
        <w:rPr>
          <w:rFonts w:eastAsia="Calibri"/>
          <w:szCs w:val="24"/>
        </w:rPr>
        <w:t xml:space="preserve">con un período de incapacidad de </w:t>
      </w:r>
      <w:r>
        <w:rPr>
          <w:rFonts w:eastAsia="Calibri"/>
          <w:b/>
          <w:szCs w:val="24"/>
        </w:rPr>
        <w:t>21</w:t>
      </w:r>
      <w:r w:rsidRPr="000E49A3">
        <w:rPr>
          <w:rFonts w:eastAsia="Calibri"/>
          <w:b/>
          <w:szCs w:val="24"/>
        </w:rPr>
        <w:t xml:space="preserve"> días</w:t>
      </w:r>
      <w:r w:rsidRPr="000E49A3">
        <w:rPr>
          <w:rFonts w:eastAsia="Calibri"/>
          <w:szCs w:val="24"/>
        </w:rPr>
        <w:t xml:space="preserve">, de los cuales solo se cancelará </w:t>
      </w:r>
      <w:r w:rsidRPr="000E49A3">
        <w:rPr>
          <w:rFonts w:eastAsia="Calibri"/>
          <w:b/>
          <w:szCs w:val="24"/>
        </w:rPr>
        <w:t>el 25%</w:t>
      </w:r>
      <w:r w:rsidRPr="000E49A3">
        <w:rPr>
          <w:rFonts w:eastAsia="Calibri"/>
          <w:szCs w:val="24"/>
        </w:rPr>
        <w:t xml:space="preserve"> por lo tanto devengará la cantidad de</w:t>
      </w:r>
      <w:r>
        <w:rPr>
          <w:rFonts w:eastAsia="Calibri"/>
          <w:b/>
          <w:szCs w:val="24"/>
        </w:rPr>
        <w:t xml:space="preserve"> SESENTA Y SEIS 78</w:t>
      </w:r>
      <w:r w:rsidRPr="000E49A3">
        <w:rPr>
          <w:rFonts w:eastAsia="Calibri"/>
          <w:b/>
          <w:szCs w:val="24"/>
        </w:rPr>
        <w:t>/100 DÓLARES DE L</w:t>
      </w:r>
      <w:r>
        <w:rPr>
          <w:rFonts w:eastAsia="Calibri"/>
          <w:b/>
          <w:szCs w:val="24"/>
        </w:rPr>
        <w:t>OS ESTADOS UNIDOS DE AMÉRICA ($66.78</w:t>
      </w:r>
      <w:r w:rsidRPr="000E49A3">
        <w:rPr>
          <w:rFonts w:eastAsia="Calibri"/>
          <w:b/>
          <w:szCs w:val="24"/>
        </w:rPr>
        <w:t xml:space="preserve">) </w:t>
      </w:r>
      <w:r w:rsidRPr="000E49A3">
        <w:rPr>
          <w:rFonts w:eastAsia="Calibri"/>
          <w:szCs w:val="24"/>
        </w:rPr>
        <w:t xml:space="preserve">el gasto se aplicará al código </w:t>
      </w:r>
      <w:proofErr w:type="spellStart"/>
      <w:r w:rsidRPr="000E49A3">
        <w:rPr>
          <w:rFonts w:eastAsia="Calibri"/>
          <w:szCs w:val="24"/>
        </w:rPr>
        <w:t>N°</w:t>
      </w:r>
      <w:proofErr w:type="spellEnd"/>
      <w:r w:rsidRPr="000E49A3">
        <w:rPr>
          <w:rFonts w:eastAsia="Calibri"/>
          <w:szCs w:val="24"/>
        </w:rPr>
        <w:t xml:space="preserve"> </w:t>
      </w:r>
      <w:r w:rsidRPr="000E49A3">
        <w:rPr>
          <w:rFonts w:eastAsia="Calibri"/>
          <w:b/>
          <w:szCs w:val="24"/>
        </w:rPr>
        <w:t xml:space="preserve">51201 </w:t>
      </w:r>
      <w:r w:rsidRPr="000E49A3">
        <w:rPr>
          <w:rFonts w:eastAsia="Calibri"/>
          <w:szCs w:val="24"/>
        </w:rPr>
        <w:t>de la línea</w:t>
      </w:r>
      <w:r w:rsidRPr="000E49A3">
        <w:rPr>
          <w:rFonts w:eastAsia="Calibri"/>
          <w:b/>
          <w:szCs w:val="24"/>
        </w:rPr>
        <w:t xml:space="preserve"> 0302</w:t>
      </w:r>
      <w:r w:rsidRPr="000E49A3">
        <w:rPr>
          <w:rFonts w:eastAsia="Calibri"/>
          <w:szCs w:val="24"/>
        </w:rPr>
        <w:t>, del Presupuesto del proyecto en mención, autorizando a Tesorería a efectuar el pago correspondie</w:t>
      </w:r>
      <w:r>
        <w:rPr>
          <w:rFonts w:eastAsia="Calibri"/>
          <w:szCs w:val="24"/>
        </w:rPr>
        <w:t xml:space="preserve">nte de la cuenta </w:t>
      </w:r>
      <w:proofErr w:type="spellStart"/>
      <w:r>
        <w:rPr>
          <w:rFonts w:eastAsia="Calibri"/>
          <w:szCs w:val="24"/>
        </w:rPr>
        <w:t>N°</w:t>
      </w:r>
      <w:proofErr w:type="spellEnd"/>
      <w:r>
        <w:rPr>
          <w:rFonts w:eastAsia="Calibri"/>
          <w:szCs w:val="24"/>
        </w:rPr>
        <w:t xml:space="preserve"> 00500006401</w:t>
      </w:r>
      <w:r w:rsidRPr="000E49A3">
        <w:rPr>
          <w:rFonts w:eastAsia="Calibri"/>
          <w:szCs w:val="24"/>
        </w:rPr>
        <w:t xml:space="preserve">. </w:t>
      </w:r>
      <w:r w:rsidRPr="000E49A3">
        <w:rPr>
          <w:rFonts w:eastAsia="Calibri"/>
          <w:b/>
          <w:szCs w:val="24"/>
        </w:rPr>
        <w:t>COMUNIQUESE.</w:t>
      </w:r>
    </w:p>
    <w:p w14:paraId="78040271" w14:textId="77777777" w:rsidR="00EA5A88" w:rsidRDefault="00EA5A88" w:rsidP="00EA5A88">
      <w:pPr>
        <w:spacing w:after="0" w:line="240" w:lineRule="auto"/>
        <w:jc w:val="both"/>
        <w:rPr>
          <w:szCs w:val="24"/>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DIECISÉIS:</w:t>
      </w:r>
    </w:p>
    <w:p w14:paraId="4CDEB158" w14:textId="77777777" w:rsidR="00EA5A88" w:rsidRPr="000E49A3" w:rsidRDefault="00EA5A88" w:rsidP="00EA5A88">
      <w:pPr>
        <w:tabs>
          <w:tab w:val="left" w:pos="1425"/>
        </w:tabs>
        <w:spacing w:line="256" w:lineRule="auto"/>
        <w:jc w:val="both"/>
        <w:rPr>
          <w:rFonts w:eastAsia="Calibri"/>
          <w:szCs w:val="24"/>
        </w:rPr>
      </w:pPr>
      <w:r w:rsidRPr="000E49A3">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0E49A3">
        <w:rPr>
          <w:rFonts w:eastAsia="Calibri"/>
          <w:b/>
          <w:szCs w:val="24"/>
        </w:rPr>
        <w:t>ES CONFORME</w:t>
      </w:r>
      <w:r w:rsidRPr="000E49A3">
        <w:rPr>
          <w:rFonts w:eastAsia="Calibri"/>
          <w:szCs w:val="24"/>
        </w:rPr>
        <w:t xml:space="preserve"> del Jefe de la respectiva dependencia; </w:t>
      </w:r>
      <w:r w:rsidRPr="000E49A3">
        <w:rPr>
          <w:rFonts w:eastAsia="Calibri"/>
          <w:b/>
          <w:szCs w:val="24"/>
        </w:rPr>
        <w:t>ACUERDA</w:t>
      </w:r>
      <w:r w:rsidRPr="000E49A3">
        <w:rPr>
          <w:rFonts w:eastAsia="Calibri"/>
          <w:szCs w:val="24"/>
        </w:rPr>
        <w:t xml:space="preserve">: conceder licencia con goce de sueldo, comprendidos del día  </w:t>
      </w:r>
      <w:r>
        <w:rPr>
          <w:rFonts w:eastAsia="Times New Roman"/>
          <w:b/>
          <w:szCs w:val="24"/>
          <w:lang w:eastAsia="es-ES"/>
        </w:rPr>
        <w:t xml:space="preserve">veintitrés de </w:t>
      </w:r>
      <w:r>
        <w:rPr>
          <w:rFonts w:eastAsia="Times New Roman"/>
          <w:b/>
          <w:szCs w:val="24"/>
          <w:lang w:eastAsia="es-ES"/>
        </w:rPr>
        <w:lastRenderedPageBreak/>
        <w:t xml:space="preserve">noviembre al dos de diciembre </w:t>
      </w:r>
      <w:r w:rsidRPr="000E49A3">
        <w:rPr>
          <w:rFonts w:eastAsia="Times New Roman"/>
          <w:b/>
          <w:szCs w:val="24"/>
          <w:lang w:eastAsia="es-ES"/>
        </w:rPr>
        <w:t>del año dos mil veinte</w:t>
      </w:r>
      <w:r w:rsidRPr="000E49A3">
        <w:rPr>
          <w:rFonts w:eastAsia="Calibri"/>
          <w:szCs w:val="24"/>
        </w:rPr>
        <w:t>; al señor:</w:t>
      </w:r>
      <w:r w:rsidRPr="000E49A3">
        <w:rPr>
          <w:rFonts w:eastAsia="Calibri"/>
          <w:b/>
          <w:szCs w:val="24"/>
        </w:rPr>
        <w:t xml:space="preserve"> </w:t>
      </w:r>
      <w:r>
        <w:rPr>
          <w:rFonts w:eastAsia="Times New Roman"/>
          <w:b/>
          <w:szCs w:val="24"/>
          <w:lang w:eastAsia="es-ES"/>
        </w:rPr>
        <w:t>KEVIN NOE GUERRA POLANCO</w:t>
      </w:r>
      <w:r w:rsidRPr="000E49A3">
        <w:rPr>
          <w:rFonts w:eastAsia="Calibri"/>
          <w:b/>
          <w:szCs w:val="24"/>
        </w:rPr>
        <w:t xml:space="preserve">; </w:t>
      </w:r>
      <w:r>
        <w:rPr>
          <w:rFonts w:eastAsia="Calibri"/>
          <w:szCs w:val="24"/>
        </w:rPr>
        <w:t>Auxiliar de Albañil, del proyecto 20209</w:t>
      </w:r>
      <w:r w:rsidRPr="000E49A3">
        <w:rPr>
          <w:rFonts w:eastAsia="Calibri"/>
          <w:szCs w:val="24"/>
        </w:rPr>
        <w:t xml:space="preserve"> denominado “</w:t>
      </w:r>
      <w:r>
        <w:rPr>
          <w:rFonts w:eastAsia="Calibri"/>
          <w:szCs w:val="24"/>
        </w:rPr>
        <w:t>segunda etapa Centro Municipal de Formación y Atención Integral, Metapán, Santa Ana</w:t>
      </w:r>
      <w:r w:rsidRPr="000E49A3">
        <w:rPr>
          <w:rFonts w:eastAsia="Calibri"/>
          <w:szCs w:val="24"/>
        </w:rPr>
        <w:t xml:space="preserve">” por motivo de </w:t>
      </w:r>
      <w:r w:rsidRPr="00FF406B">
        <w:rPr>
          <w:rFonts w:eastAsia="Calibri"/>
          <w:b/>
          <w:szCs w:val="24"/>
        </w:rPr>
        <w:t xml:space="preserve">Accidente </w:t>
      </w:r>
      <w:r w:rsidRPr="00B1108B">
        <w:rPr>
          <w:rFonts w:eastAsia="Calibri"/>
          <w:b/>
          <w:color w:val="000000" w:themeColor="text1"/>
          <w:szCs w:val="24"/>
        </w:rPr>
        <w:t>Común</w:t>
      </w:r>
      <w:r w:rsidRPr="00FF406B">
        <w:rPr>
          <w:rFonts w:eastAsia="Calibri"/>
          <w:b/>
          <w:color w:val="FF0000"/>
          <w:szCs w:val="24"/>
        </w:rPr>
        <w:t xml:space="preserve"> </w:t>
      </w:r>
      <w:r w:rsidRPr="000E49A3">
        <w:rPr>
          <w:rFonts w:eastAsia="Calibri"/>
          <w:b/>
          <w:szCs w:val="24"/>
        </w:rPr>
        <w:t xml:space="preserve">(INICIAL)  </w:t>
      </w:r>
      <w:r w:rsidRPr="000E49A3">
        <w:rPr>
          <w:rFonts w:eastAsia="Calibri"/>
          <w:szCs w:val="24"/>
        </w:rPr>
        <w:t xml:space="preserve">con constancia de incapacidad; expedida por el Instituto Salvadoreño del Seguro Social </w:t>
      </w:r>
      <w:r w:rsidRPr="000E49A3">
        <w:rPr>
          <w:rFonts w:eastAsia="Calibri"/>
          <w:b/>
          <w:szCs w:val="24"/>
        </w:rPr>
        <w:t xml:space="preserve">(I.S.S.S) </w:t>
      </w:r>
      <w:r w:rsidRPr="000E49A3">
        <w:rPr>
          <w:rFonts w:eastAsia="Calibri"/>
          <w:szCs w:val="24"/>
        </w:rPr>
        <w:t xml:space="preserve">con un período de incapacidad de </w:t>
      </w:r>
      <w:r>
        <w:rPr>
          <w:rFonts w:eastAsia="Calibri"/>
          <w:b/>
          <w:szCs w:val="24"/>
        </w:rPr>
        <w:t>10</w:t>
      </w:r>
      <w:r w:rsidRPr="000E49A3">
        <w:rPr>
          <w:rFonts w:eastAsia="Calibri"/>
          <w:b/>
          <w:szCs w:val="24"/>
        </w:rPr>
        <w:t xml:space="preserve"> días</w:t>
      </w:r>
      <w:r w:rsidRPr="000E49A3">
        <w:rPr>
          <w:rFonts w:eastAsia="Calibri"/>
          <w:szCs w:val="24"/>
        </w:rPr>
        <w:t xml:space="preserve">, de los cuales solo se cancelará </w:t>
      </w:r>
      <w:r w:rsidRPr="000E49A3">
        <w:rPr>
          <w:rFonts w:eastAsia="Calibri"/>
          <w:b/>
          <w:szCs w:val="24"/>
        </w:rPr>
        <w:t>el 25%</w:t>
      </w:r>
      <w:r w:rsidRPr="000E49A3">
        <w:rPr>
          <w:rFonts w:eastAsia="Calibri"/>
          <w:szCs w:val="24"/>
        </w:rPr>
        <w:t xml:space="preserve"> por lo tanto devengará la cantidad de</w:t>
      </w:r>
      <w:r>
        <w:rPr>
          <w:rFonts w:eastAsia="Calibri"/>
          <w:b/>
          <w:szCs w:val="24"/>
        </w:rPr>
        <w:t xml:space="preserve"> DIECISIETE 50</w:t>
      </w:r>
      <w:r w:rsidRPr="000E49A3">
        <w:rPr>
          <w:rFonts w:eastAsia="Calibri"/>
          <w:b/>
          <w:szCs w:val="24"/>
        </w:rPr>
        <w:t>/100 DÓLARES DE L</w:t>
      </w:r>
      <w:r>
        <w:rPr>
          <w:rFonts w:eastAsia="Calibri"/>
          <w:b/>
          <w:szCs w:val="24"/>
        </w:rPr>
        <w:t>OS ESTADOS UNIDOS DE AMÉRICA ($17.50</w:t>
      </w:r>
      <w:r w:rsidRPr="000E49A3">
        <w:rPr>
          <w:rFonts w:eastAsia="Calibri"/>
          <w:b/>
          <w:szCs w:val="24"/>
        </w:rPr>
        <w:t xml:space="preserve">) </w:t>
      </w:r>
      <w:r w:rsidRPr="000E49A3">
        <w:rPr>
          <w:rFonts w:eastAsia="Calibri"/>
          <w:szCs w:val="24"/>
        </w:rPr>
        <w:t xml:space="preserve">el gasto se aplicará al código </w:t>
      </w:r>
      <w:proofErr w:type="spellStart"/>
      <w:r w:rsidRPr="000E49A3">
        <w:rPr>
          <w:rFonts w:eastAsia="Calibri"/>
          <w:szCs w:val="24"/>
        </w:rPr>
        <w:t>N°</w:t>
      </w:r>
      <w:proofErr w:type="spellEnd"/>
      <w:r w:rsidRPr="000E49A3">
        <w:rPr>
          <w:rFonts w:eastAsia="Calibri"/>
          <w:szCs w:val="24"/>
        </w:rPr>
        <w:t xml:space="preserve"> </w:t>
      </w:r>
      <w:r w:rsidRPr="000E49A3">
        <w:rPr>
          <w:rFonts w:eastAsia="Calibri"/>
          <w:b/>
          <w:szCs w:val="24"/>
        </w:rPr>
        <w:t xml:space="preserve">51201 </w:t>
      </w:r>
      <w:r w:rsidRPr="000E49A3">
        <w:rPr>
          <w:rFonts w:eastAsia="Calibri"/>
          <w:szCs w:val="24"/>
        </w:rPr>
        <w:t>de la línea</w:t>
      </w:r>
      <w:r w:rsidRPr="000E49A3">
        <w:rPr>
          <w:rFonts w:eastAsia="Calibri"/>
          <w:b/>
          <w:szCs w:val="24"/>
        </w:rPr>
        <w:t xml:space="preserve"> 0302</w:t>
      </w:r>
      <w:r w:rsidRPr="000E49A3">
        <w:rPr>
          <w:rFonts w:eastAsia="Calibri"/>
          <w:szCs w:val="24"/>
        </w:rPr>
        <w:t>, del Presupuesto del proyecto en mención, autorizando a Tesorería a efectuar el pago correspondie</w:t>
      </w:r>
      <w:r>
        <w:rPr>
          <w:rFonts w:eastAsia="Calibri"/>
          <w:szCs w:val="24"/>
        </w:rPr>
        <w:t xml:space="preserve">nte de la cuenta </w:t>
      </w:r>
      <w:proofErr w:type="spellStart"/>
      <w:r>
        <w:rPr>
          <w:rFonts w:eastAsia="Calibri"/>
          <w:szCs w:val="24"/>
        </w:rPr>
        <w:t>N°</w:t>
      </w:r>
      <w:proofErr w:type="spellEnd"/>
      <w:r>
        <w:rPr>
          <w:rFonts w:eastAsia="Calibri"/>
          <w:szCs w:val="24"/>
        </w:rPr>
        <w:t xml:space="preserve"> 00500006606</w:t>
      </w:r>
      <w:r w:rsidRPr="000E49A3">
        <w:rPr>
          <w:rFonts w:eastAsia="Calibri"/>
          <w:szCs w:val="24"/>
        </w:rPr>
        <w:t xml:space="preserve">. </w:t>
      </w:r>
      <w:r w:rsidRPr="000E49A3">
        <w:rPr>
          <w:rFonts w:eastAsia="Calibri"/>
          <w:b/>
          <w:szCs w:val="24"/>
        </w:rPr>
        <w:t>COMUNIQUESE.</w:t>
      </w:r>
    </w:p>
    <w:p w14:paraId="16466665" w14:textId="77777777" w:rsidR="00EA5A88" w:rsidRPr="00286CBE" w:rsidRDefault="00EA5A88" w:rsidP="00EA5A88">
      <w:pPr>
        <w:spacing w:after="0" w:line="240" w:lineRule="auto"/>
        <w:jc w:val="both"/>
      </w:pPr>
    </w:p>
    <w:p w14:paraId="25D2F9F9" w14:textId="77777777" w:rsidR="00EA5A88" w:rsidRDefault="00EA5A88" w:rsidP="00EA5A88">
      <w:pPr>
        <w:spacing w:after="0" w:line="240" w:lineRule="auto"/>
        <w:jc w:val="both"/>
        <w:rPr>
          <w:szCs w:val="24"/>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DIECISIETE: </w:t>
      </w:r>
    </w:p>
    <w:p w14:paraId="29CC91A9" w14:textId="77777777" w:rsidR="00EA5A88" w:rsidRPr="000E49A3" w:rsidRDefault="00EA5A88" w:rsidP="00EA5A88">
      <w:pPr>
        <w:tabs>
          <w:tab w:val="left" w:pos="1425"/>
        </w:tabs>
        <w:spacing w:line="256" w:lineRule="auto"/>
        <w:jc w:val="both"/>
        <w:rPr>
          <w:rFonts w:eastAsia="Calibri"/>
          <w:szCs w:val="24"/>
        </w:rPr>
      </w:pPr>
      <w:r w:rsidRPr="000E49A3">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0E49A3">
        <w:rPr>
          <w:rFonts w:eastAsia="Calibri"/>
          <w:b/>
          <w:szCs w:val="24"/>
        </w:rPr>
        <w:t>ES CONFORME</w:t>
      </w:r>
      <w:r w:rsidRPr="000E49A3">
        <w:rPr>
          <w:rFonts w:eastAsia="Calibri"/>
          <w:szCs w:val="24"/>
        </w:rPr>
        <w:t xml:space="preserve"> del Jefe de la respectiva dependencia; </w:t>
      </w:r>
      <w:r w:rsidRPr="000E49A3">
        <w:rPr>
          <w:rFonts w:eastAsia="Calibri"/>
          <w:b/>
          <w:szCs w:val="24"/>
        </w:rPr>
        <w:t>ACUERDA</w:t>
      </w:r>
      <w:r w:rsidRPr="000E49A3">
        <w:rPr>
          <w:rFonts w:eastAsia="Calibri"/>
          <w:szCs w:val="24"/>
        </w:rPr>
        <w:t xml:space="preserve">: conceder licencia con goce de sueldo, comprendidos del día  </w:t>
      </w:r>
      <w:r>
        <w:rPr>
          <w:rFonts w:eastAsia="Times New Roman"/>
          <w:b/>
          <w:szCs w:val="24"/>
          <w:lang w:eastAsia="es-ES"/>
        </w:rPr>
        <w:t xml:space="preserve">veintiséis de noviembre al dos de diciembre </w:t>
      </w:r>
      <w:r w:rsidRPr="000E49A3">
        <w:rPr>
          <w:rFonts w:eastAsia="Times New Roman"/>
          <w:b/>
          <w:szCs w:val="24"/>
          <w:lang w:eastAsia="es-ES"/>
        </w:rPr>
        <w:t>del año dos mil veinte</w:t>
      </w:r>
      <w:r w:rsidRPr="000E49A3">
        <w:rPr>
          <w:rFonts w:eastAsia="Calibri"/>
          <w:szCs w:val="24"/>
        </w:rPr>
        <w:t>; al señor:</w:t>
      </w:r>
      <w:r w:rsidRPr="000E49A3">
        <w:rPr>
          <w:rFonts w:eastAsia="Calibri"/>
          <w:b/>
          <w:szCs w:val="24"/>
        </w:rPr>
        <w:t xml:space="preserve"> </w:t>
      </w:r>
      <w:r>
        <w:rPr>
          <w:rFonts w:eastAsia="Times New Roman"/>
          <w:b/>
          <w:szCs w:val="24"/>
          <w:lang w:eastAsia="es-ES"/>
        </w:rPr>
        <w:t>DAMIAN ANTONIO VÁSQUEZ PERAZA</w:t>
      </w:r>
      <w:r w:rsidRPr="000E49A3">
        <w:rPr>
          <w:rFonts w:eastAsia="Calibri"/>
          <w:b/>
          <w:szCs w:val="24"/>
        </w:rPr>
        <w:t xml:space="preserve">; </w:t>
      </w:r>
      <w:r>
        <w:rPr>
          <w:rFonts w:eastAsia="Calibri"/>
          <w:szCs w:val="24"/>
        </w:rPr>
        <w:t>Albañil, del proyecto 20203</w:t>
      </w:r>
      <w:r w:rsidRPr="000E49A3">
        <w:rPr>
          <w:rFonts w:eastAsia="Calibri"/>
          <w:szCs w:val="24"/>
        </w:rPr>
        <w:t xml:space="preserve"> denominado “</w:t>
      </w:r>
      <w:r>
        <w:rPr>
          <w:rFonts w:eastAsia="Calibri"/>
          <w:szCs w:val="24"/>
        </w:rPr>
        <w:t>Construcción y mejoramiento de viviendas para personas de escasos recursos económicos y grave necesidad del municipio de Metapán</w:t>
      </w:r>
      <w:r w:rsidRPr="000E49A3">
        <w:rPr>
          <w:rFonts w:eastAsia="Calibri"/>
          <w:szCs w:val="24"/>
        </w:rPr>
        <w:t xml:space="preserve">” por motivo de </w:t>
      </w:r>
      <w:r>
        <w:rPr>
          <w:rFonts w:eastAsia="Calibri"/>
          <w:b/>
          <w:szCs w:val="24"/>
        </w:rPr>
        <w:t>Enfermedad</w:t>
      </w:r>
      <w:r w:rsidRPr="00FF406B">
        <w:rPr>
          <w:rFonts w:eastAsia="Calibri"/>
          <w:b/>
          <w:szCs w:val="24"/>
        </w:rPr>
        <w:t xml:space="preserve"> </w:t>
      </w:r>
      <w:r w:rsidRPr="00CC20CF">
        <w:rPr>
          <w:rFonts w:eastAsia="Calibri"/>
          <w:b/>
          <w:color w:val="000000" w:themeColor="text1"/>
          <w:szCs w:val="24"/>
        </w:rPr>
        <w:t>Común</w:t>
      </w:r>
      <w:r w:rsidRPr="00FF406B">
        <w:rPr>
          <w:rFonts w:eastAsia="Calibri"/>
          <w:b/>
          <w:color w:val="FF0000"/>
          <w:szCs w:val="24"/>
        </w:rPr>
        <w:t xml:space="preserve"> </w:t>
      </w:r>
      <w:r w:rsidRPr="000E49A3">
        <w:rPr>
          <w:rFonts w:eastAsia="Calibri"/>
          <w:b/>
          <w:szCs w:val="24"/>
        </w:rPr>
        <w:t xml:space="preserve">(INICIAL)  </w:t>
      </w:r>
      <w:r w:rsidRPr="000E49A3">
        <w:rPr>
          <w:rFonts w:eastAsia="Calibri"/>
          <w:szCs w:val="24"/>
        </w:rPr>
        <w:t xml:space="preserve">con constancia de incapacidad; expedida por el Instituto Salvadoreño del Seguro Social </w:t>
      </w:r>
      <w:r w:rsidRPr="000E49A3">
        <w:rPr>
          <w:rFonts w:eastAsia="Calibri"/>
          <w:b/>
          <w:szCs w:val="24"/>
        </w:rPr>
        <w:t xml:space="preserve">(I.S.S.S) </w:t>
      </w:r>
      <w:r w:rsidRPr="000E49A3">
        <w:rPr>
          <w:rFonts w:eastAsia="Calibri"/>
          <w:szCs w:val="24"/>
        </w:rPr>
        <w:t xml:space="preserve">con un período de incapacidad de </w:t>
      </w:r>
      <w:r>
        <w:rPr>
          <w:rFonts w:eastAsia="Calibri"/>
          <w:b/>
          <w:szCs w:val="24"/>
        </w:rPr>
        <w:t>7</w:t>
      </w:r>
      <w:r w:rsidRPr="000E49A3">
        <w:rPr>
          <w:rFonts w:eastAsia="Calibri"/>
          <w:b/>
          <w:szCs w:val="24"/>
        </w:rPr>
        <w:t xml:space="preserve"> días</w:t>
      </w:r>
      <w:r w:rsidRPr="000E49A3">
        <w:rPr>
          <w:rFonts w:eastAsia="Calibri"/>
          <w:szCs w:val="24"/>
        </w:rPr>
        <w:t xml:space="preserve">, de los cuales solo se cancelará </w:t>
      </w:r>
      <w:r w:rsidRPr="000E49A3">
        <w:rPr>
          <w:rFonts w:eastAsia="Calibri"/>
          <w:b/>
          <w:szCs w:val="24"/>
        </w:rPr>
        <w:t>el 25%</w:t>
      </w:r>
      <w:r w:rsidRPr="000E49A3">
        <w:rPr>
          <w:rFonts w:eastAsia="Calibri"/>
          <w:szCs w:val="24"/>
        </w:rPr>
        <w:t xml:space="preserve"> por lo tanto devengará la cantidad de</w:t>
      </w:r>
      <w:r>
        <w:rPr>
          <w:rFonts w:eastAsia="Calibri"/>
          <w:b/>
          <w:szCs w:val="24"/>
        </w:rPr>
        <w:t xml:space="preserve"> DIECISÉIS 00</w:t>
      </w:r>
      <w:r w:rsidRPr="000E49A3">
        <w:rPr>
          <w:rFonts w:eastAsia="Calibri"/>
          <w:b/>
          <w:szCs w:val="24"/>
        </w:rPr>
        <w:t>/100 DÓLARES DE L</w:t>
      </w:r>
      <w:r>
        <w:rPr>
          <w:rFonts w:eastAsia="Calibri"/>
          <w:b/>
          <w:szCs w:val="24"/>
        </w:rPr>
        <w:t>OS ESTADOS UNIDOS DE AMÉRICA ($16.00</w:t>
      </w:r>
      <w:r w:rsidRPr="000E49A3">
        <w:rPr>
          <w:rFonts w:eastAsia="Calibri"/>
          <w:b/>
          <w:szCs w:val="24"/>
        </w:rPr>
        <w:t xml:space="preserve">) </w:t>
      </w:r>
      <w:r w:rsidRPr="000E49A3">
        <w:rPr>
          <w:rFonts w:eastAsia="Calibri"/>
          <w:szCs w:val="24"/>
        </w:rPr>
        <w:t xml:space="preserve">el gasto se aplicará al código </w:t>
      </w:r>
      <w:proofErr w:type="spellStart"/>
      <w:r w:rsidRPr="000E49A3">
        <w:rPr>
          <w:rFonts w:eastAsia="Calibri"/>
          <w:szCs w:val="24"/>
        </w:rPr>
        <w:t>N°</w:t>
      </w:r>
      <w:proofErr w:type="spellEnd"/>
      <w:r w:rsidRPr="000E49A3">
        <w:rPr>
          <w:rFonts w:eastAsia="Calibri"/>
          <w:szCs w:val="24"/>
        </w:rPr>
        <w:t xml:space="preserve"> </w:t>
      </w:r>
      <w:r w:rsidRPr="000E49A3">
        <w:rPr>
          <w:rFonts w:eastAsia="Calibri"/>
          <w:b/>
          <w:szCs w:val="24"/>
        </w:rPr>
        <w:t xml:space="preserve">51201 </w:t>
      </w:r>
      <w:r w:rsidRPr="000E49A3">
        <w:rPr>
          <w:rFonts w:eastAsia="Calibri"/>
          <w:szCs w:val="24"/>
        </w:rPr>
        <w:t>de la línea</w:t>
      </w:r>
      <w:r w:rsidRPr="000E49A3">
        <w:rPr>
          <w:rFonts w:eastAsia="Calibri"/>
          <w:b/>
          <w:szCs w:val="24"/>
        </w:rPr>
        <w:t xml:space="preserve"> 0302</w:t>
      </w:r>
      <w:r w:rsidRPr="000E49A3">
        <w:rPr>
          <w:rFonts w:eastAsia="Calibri"/>
          <w:szCs w:val="24"/>
        </w:rPr>
        <w:t>, del Presupuesto del proyecto en mención, autorizando a Tesorería a efectuar el pago correspondie</w:t>
      </w:r>
      <w:r>
        <w:rPr>
          <w:rFonts w:eastAsia="Calibri"/>
          <w:szCs w:val="24"/>
        </w:rPr>
        <w:t xml:space="preserve">nte de la cuenta </w:t>
      </w:r>
      <w:proofErr w:type="spellStart"/>
      <w:r>
        <w:rPr>
          <w:rFonts w:eastAsia="Calibri"/>
          <w:szCs w:val="24"/>
        </w:rPr>
        <w:t>N°</w:t>
      </w:r>
      <w:proofErr w:type="spellEnd"/>
      <w:r>
        <w:rPr>
          <w:rFonts w:eastAsia="Calibri"/>
          <w:szCs w:val="24"/>
        </w:rPr>
        <w:t xml:space="preserve"> 00500006088</w:t>
      </w:r>
      <w:r w:rsidRPr="000E49A3">
        <w:rPr>
          <w:rFonts w:eastAsia="Calibri"/>
          <w:szCs w:val="24"/>
        </w:rPr>
        <w:t xml:space="preserve">. </w:t>
      </w:r>
      <w:r w:rsidRPr="000E49A3">
        <w:rPr>
          <w:rFonts w:eastAsia="Calibri"/>
          <w:b/>
          <w:szCs w:val="24"/>
        </w:rPr>
        <w:t>COMUNIQUESE.</w:t>
      </w:r>
    </w:p>
    <w:p w14:paraId="27FCCFD2" w14:textId="77777777" w:rsidR="00EA5A88" w:rsidRPr="00286CBE" w:rsidRDefault="00EA5A88" w:rsidP="00EA5A88">
      <w:pPr>
        <w:spacing w:after="0" w:line="240" w:lineRule="auto"/>
        <w:jc w:val="both"/>
      </w:pPr>
    </w:p>
    <w:p w14:paraId="28BD7372" w14:textId="77777777" w:rsidR="00A8381E" w:rsidRPr="00495CCF" w:rsidRDefault="00A8381E" w:rsidP="00A8381E">
      <w:pPr>
        <w:spacing w:after="0" w:line="240" w:lineRule="auto"/>
        <w:rPr>
          <w:rFonts w:eastAsia="Calibri"/>
          <w:b/>
          <w:szCs w:val="24"/>
          <w:u w:val="single"/>
        </w:rPr>
      </w:pPr>
      <w:bookmarkStart w:id="68" w:name="_Hlk57800412"/>
      <w:r>
        <w:rPr>
          <w:rFonts w:eastAsia="Calibri"/>
          <w:b/>
          <w:szCs w:val="24"/>
          <w:u w:val="single"/>
        </w:rPr>
        <w:t xml:space="preserve">ACUERDO NÚMERO  DIECIOCHO: </w:t>
      </w:r>
    </w:p>
    <w:p w14:paraId="0702B32F" w14:textId="77777777" w:rsidR="00A8381E" w:rsidRPr="00495CCF" w:rsidRDefault="00A8381E" w:rsidP="00A8381E">
      <w:pPr>
        <w:spacing w:after="0" w:line="240" w:lineRule="auto"/>
        <w:rPr>
          <w:rFonts w:eastAsia="Calibri"/>
          <w:b/>
          <w:szCs w:val="24"/>
          <w:u w:val="single"/>
        </w:rPr>
      </w:pPr>
    </w:p>
    <w:p w14:paraId="0DA0D297" w14:textId="77777777" w:rsidR="00A8381E" w:rsidRPr="00495CCF" w:rsidRDefault="00A8381E" w:rsidP="00A8381E">
      <w:pPr>
        <w:spacing w:line="240" w:lineRule="auto"/>
        <w:jc w:val="both"/>
        <w:rPr>
          <w:rFonts w:eastAsia="Calibri"/>
          <w:szCs w:val="24"/>
        </w:rPr>
      </w:pPr>
      <w:r w:rsidRPr="00495CCF">
        <w:rPr>
          <w:rFonts w:eastAsia="Calibri"/>
          <w:szCs w:val="24"/>
        </w:rPr>
        <w:t xml:space="preserve">El Concejo Municipal de Metapán en uso de las facultades que el Código Municipal les confiere, ACUERDA: </w:t>
      </w:r>
      <w:r w:rsidRPr="00495CCF">
        <w:rPr>
          <w:rFonts w:eastAsia="Calibri"/>
          <w:b/>
          <w:szCs w:val="24"/>
        </w:rPr>
        <w:t xml:space="preserve">EROGAR: </w:t>
      </w:r>
      <w:r w:rsidRPr="00495CCF">
        <w:rPr>
          <w:rFonts w:eastAsia="Calibri"/>
          <w:szCs w:val="24"/>
        </w:rPr>
        <w:t xml:space="preserve">La cantidad </w:t>
      </w:r>
      <w:r>
        <w:rPr>
          <w:rFonts w:eastAsia="Calibri"/>
          <w:b/>
          <w:szCs w:val="24"/>
        </w:rPr>
        <w:t>TRESCIENTOS CINCUENTA Y TRES</w:t>
      </w:r>
      <w:r w:rsidRPr="00495CCF">
        <w:rPr>
          <w:rFonts w:eastAsia="Calibri"/>
          <w:b/>
          <w:szCs w:val="24"/>
        </w:rPr>
        <w:t xml:space="preserve"> 00/100 DÓLARES DE</w:t>
      </w:r>
      <w:r w:rsidRPr="00495CCF">
        <w:rPr>
          <w:rFonts w:eastAsia="Calibri"/>
          <w:szCs w:val="24"/>
        </w:rPr>
        <w:t xml:space="preserve"> </w:t>
      </w:r>
      <w:r w:rsidRPr="00495CCF">
        <w:rPr>
          <w:rFonts w:eastAsia="Calibri"/>
          <w:b/>
          <w:szCs w:val="24"/>
        </w:rPr>
        <w:t>LOS E</w:t>
      </w:r>
      <w:r>
        <w:rPr>
          <w:rFonts w:eastAsia="Calibri"/>
          <w:b/>
          <w:szCs w:val="24"/>
        </w:rPr>
        <w:t>STADOS UNIDOS DE AMERICA ($353</w:t>
      </w:r>
      <w:r w:rsidRPr="00495CCF">
        <w:rPr>
          <w:rFonts w:eastAsia="Calibri"/>
          <w:b/>
          <w:szCs w:val="24"/>
        </w:rPr>
        <w:t xml:space="preserve">.00) </w:t>
      </w:r>
      <w:r w:rsidRPr="00495CCF">
        <w:rPr>
          <w:rFonts w:eastAsia="Calibri"/>
          <w:szCs w:val="24"/>
        </w:rPr>
        <w:t>a favor de</w:t>
      </w:r>
      <w:r w:rsidRPr="00495CCF">
        <w:rPr>
          <w:rFonts w:eastAsia="Calibri"/>
          <w:b/>
          <w:szCs w:val="24"/>
        </w:rPr>
        <w:t xml:space="preserve">  Instituto Salvadoreño de Desarrollo Municipal (ISDEM)</w:t>
      </w:r>
      <w:r w:rsidRPr="00495CCF">
        <w:rPr>
          <w:rFonts w:eastAsia="Calibri"/>
          <w:szCs w:val="24"/>
        </w:rPr>
        <w:t>, V/</w:t>
      </w:r>
      <w:r w:rsidRPr="00495CCF">
        <w:rPr>
          <w:rFonts w:eastAsia="Calibri"/>
          <w:b/>
          <w:szCs w:val="24"/>
        </w:rPr>
        <w:t xml:space="preserve"> </w:t>
      </w:r>
      <w:r w:rsidRPr="00495CCF">
        <w:rPr>
          <w:rFonts w:eastAsia="Calibri"/>
          <w:szCs w:val="24"/>
        </w:rPr>
        <w:t xml:space="preserve">Pago por compra de las siguientes especies municipales: 40 talonarios de carta de venta, </w:t>
      </w:r>
      <w:r>
        <w:rPr>
          <w:rFonts w:eastAsia="Calibri"/>
          <w:szCs w:val="24"/>
        </w:rPr>
        <w:t>2 talonarios de</w:t>
      </w:r>
      <w:r w:rsidRPr="00495CCF">
        <w:rPr>
          <w:rFonts w:eastAsia="Calibri"/>
          <w:szCs w:val="24"/>
        </w:rPr>
        <w:t xml:space="preserve"> </w:t>
      </w:r>
      <w:r>
        <w:rPr>
          <w:rFonts w:eastAsia="Calibri"/>
          <w:szCs w:val="24"/>
        </w:rPr>
        <w:t>títulos de perpetuidad</w:t>
      </w:r>
      <w:r w:rsidRPr="00495CCF">
        <w:rPr>
          <w:rFonts w:eastAsia="Calibri"/>
          <w:szCs w:val="24"/>
        </w:rPr>
        <w:t xml:space="preserve">, conforme a cotización; aplicando dicho gasto al código 54121 de la línea 0101 del Presupuesto Municipal vigente. </w:t>
      </w:r>
      <w:r w:rsidRPr="00495CCF">
        <w:rPr>
          <w:rFonts w:eastAsia="Times New Roman"/>
          <w:b/>
          <w:szCs w:val="24"/>
          <w:lang w:val="es-ES" w:eastAsia="es-ES"/>
        </w:rPr>
        <w:t>CERTIFIQUESE.-</w:t>
      </w:r>
    </w:p>
    <w:bookmarkEnd w:id="68"/>
    <w:p w14:paraId="6DBBAD64" w14:textId="77777777" w:rsidR="00EA5A88" w:rsidRDefault="00EA5A88" w:rsidP="0076300B">
      <w:pPr>
        <w:numPr>
          <w:ilvl w:val="12"/>
          <w:numId w:val="0"/>
        </w:numPr>
        <w:tabs>
          <w:tab w:val="left" w:pos="-720"/>
        </w:tabs>
        <w:suppressAutoHyphens/>
        <w:jc w:val="both"/>
        <w:rPr>
          <w:rFonts w:eastAsia="Calibri"/>
          <w:szCs w:val="24"/>
        </w:rPr>
      </w:pPr>
    </w:p>
    <w:p w14:paraId="53F7BA8E" w14:textId="77777777" w:rsidR="00DA687A" w:rsidRPr="00DA687A" w:rsidRDefault="00DA687A" w:rsidP="00DA687A">
      <w:pPr>
        <w:spacing w:after="0" w:line="240" w:lineRule="auto"/>
        <w:rPr>
          <w:rFonts w:eastAsia="Times New Roman"/>
          <w:b/>
          <w:bCs/>
          <w:u w:val="single"/>
          <w:lang w:eastAsia="es-ES"/>
        </w:rPr>
      </w:pPr>
      <w:r w:rsidRPr="00DA687A">
        <w:rPr>
          <w:rFonts w:eastAsia="Times New Roman"/>
          <w:b/>
          <w:bCs/>
          <w:u w:val="single"/>
          <w:lang w:eastAsia="es-ES"/>
        </w:rPr>
        <w:t>ACUERDO NÚMERO DIECINUEVE:</w:t>
      </w:r>
    </w:p>
    <w:p w14:paraId="61BCC2B5" w14:textId="77777777" w:rsidR="00DA687A" w:rsidRDefault="00DA687A" w:rsidP="00DA687A">
      <w:pPr>
        <w:spacing w:after="0" w:line="240" w:lineRule="auto"/>
        <w:rPr>
          <w:rFonts w:eastAsia="Times New Roman"/>
          <w:lang w:eastAsia="es-ES"/>
        </w:rPr>
      </w:pPr>
      <w:r>
        <w:rPr>
          <w:rFonts w:eastAsia="Times New Roman"/>
          <w:lang w:eastAsia="es-ES"/>
        </w:rPr>
        <w:t>CONSIDERANDO:</w:t>
      </w:r>
    </w:p>
    <w:p w14:paraId="218693E4" w14:textId="77777777" w:rsidR="005102C6" w:rsidRPr="00FE6E0C" w:rsidRDefault="00DA687A" w:rsidP="005102C6">
      <w:pPr>
        <w:spacing w:after="0" w:line="240" w:lineRule="auto"/>
        <w:contextualSpacing/>
        <w:jc w:val="both"/>
        <w:rPr>
          <w:rFonts w:eastAsia="Times New Roman"/>
          <w:color w:val="000000"/>
          <w:szCs w:val="24"/>
          <w:lang w:eastAsia="es-SV"/>
        </w:rPr>
      </w:pPr>
      <w:r>
        <w:rPr>
          <w:rFonts w:eastAsia="Times New Roman"/>
          <w:lang w:eastAsia="es-ES"/>
        </w:rPr>
        <w:t xml:space="preserve">I.- Que según acuerdo número siete del acta número </w:t>
      </w:r>
      <w:r w:rsidRPr="008810F8">
        <w:rPr>
          <w:rFonts w:eastAsia="Calibri"/>
          <w:b/>
          <w:color w:val="000000"/>
          <w:szCs w:val="24"/>
        </w:rPr>
        <w:t xml:space="preserve">TREINTA Y </w:t>
      </w:r>
      <w:r>
        <w:rPr>
          <w:rFonts w:eastAsia="Calibri"/>
          <w:b/>
          <w:color w:val="000000"/>
          <w:szCs w:val="24"/>
        </w:rPr>
        <w:t>NUEVE</w:t>
      </w:r>
      <w:r w:rsidRPr="008810F8">
        <w:rPr>
          <w:rFonts w:eastAsia="Calibri"/>
          <w:b/>
          <w:color w:val="000000"/>
          <w:szCs w:val="24"/>
        </w:rPr>
        <w:t xml:space="preserve"> de sesión ordinaria de</w:t>
      </w:r>
      <w:r w:rsidRPr="008810F8">
        <w:rPr>
          <w:rFonts w:eastAsia="Calibri"/>
          <w:color w:val="000000"/>
          <w:szCs w:val="24"/>
        </w:rPr>
        <w:t xml:space="preserve"> fecha  </w:t>
      </w:r>
      <w:r>
        <w:rPr>
          <w:rFonts w:eastAsia="Calibri"/>
          <w:color w:val="000000"/>
          <w:szCs w:val="24"/>
        </w:rPr>
        <w:t xml:space="preserve">dos de septiembre </w:t>
      </w:r>
      <w:r w:rsidRPr="008810F8">
        <w:rPr>
          <w:rFonts w:eastAsia="Calibri"/>
          <w:color w:val="000000"/>
          <w:szCs w:val="24"/>
        </w:rPr>
        <w:t xml:space="preserve"> </w:t>
      </w:r>
      <w:r>
        <w:rPr>
          <w:rFonts w:eastAsia="Calibri"/>
          <w:color w:val="000000"/>
          <w:szCs w:val="24"/>
        </w:rPr>
        <w:t>del 2020</w:t>
      </w:r>
      <w:r w:rsidR="005102C6">
        <w:rPr>
          <w:rFonts w:eastAsia="Calibri"/>
          <w:color w:val="000000"/>
          <w:szCs w:val="24"/>
        </w:rPr>
        <w:t xml:space="preserve"> se acordó </w:t>
      </w:r>
      <w:r w:rsidR="005102C6" w:rsidRPr="00FE6E0C">
        <w:rPr>
          <w:szCs w:val="24"/>
        </w:rPr>
        <w:t>ADJUDICAR la Licitación Pública</w:t>
      </w:r>
      <w:r w:rsidR="005102C6" w:rsidRPr="00FE6E0C">
        <w:rPr>
          <w:rFonts w:eastAsia="Times New Roman"/>
          <w:color w:val="000000"/>
          <w:lang w:eastAsia="es-SV"/>
        </w:rPr>
        <w:t xml:space="preserve"> LP-12/2020 </w:t>
      </w:r>
      <w:r w:rsidR="005102C6" w:rsidRPr="00FE6E0C">
        <w:rPr>
          <w:rFonts w:eastAsia="Times New Roman"/>
          <w:b/>
          <w:bCs/>
          <w:color w:val="000000"/>
          <w:lang w:eastAsia="es-SV"/>
        </w:rPr>
        <w:t xml:space="preserve">“SUMINISTRO DE LAMPARAS CON TECNOLOGÍA LED,  para el proyecto </w:t>
      </w:r>
      <w:r w:rsidR="005102C6" w:rsidRPr="00FE6E0C">
        <w:rPr>
          <w:b/>
          <w:bCs/>
          <w:szCs w:val="24"/>
        </w:rPr>
        <w:t>“MODERNIZACIÓN DE LÁMPARAS DE ALUMBRADO PÚBLICO DE TECNOLOGÍA CONVENCIONAL (VAPOR DE SODIO Y MERCURIO) POR LÁMPARAS CON TECNOLOGÍA LED, EN LA ZONA URBANA DEL MUNICIPIO DE METAPÁN, DEPARTAMENTO DE SANTA ANA</w:t>
      </w:r>
      <w:r w:rsidR="005102C6" w:rsidRPr="00FE6E0C">
        <w:rPr>
          <w:szCs w:val="24"/>
        </w:rPr>
        <w:t xml:space="preserve">” a la empresa </w:t>
      </w:r>
      <w:r w:rsidR="005102C6" w:rsidRPr="00FE6E0C">
        <w:rPr>
          <w:b/>
          <w:bCs/>
          <w:szCs w:val="24"/>
        </w:rPr>
        <w:t>HUNAYCO, S.A. DE C.V</w:t>
      </w:r>
      <w:r w:rsidR="005102C6" w:rsidRPr="00FE6E0C">
        <w:rPr>
          <w:szCs w:val="24"/>
        </w:rPr>
        <w:t xml:space="preserve">. por el monto de CIENTO VEINTICINCO MIL SEISCIENTOS QUINCE 00/100 DÓLARES DE LOS ESTADOS UNIDOS DE AMÉRICA                  ($ 125,615.00) </w:t>
      </w:r>
    </w:p>
    <w:p w14:paraId="42E44827" w14:textId="77777777" w:rsidR="00DA687A" w:rsidRPr="00DA687A" w:rsidRDefault="00DA687A" w:rsidP="00DA687A">
      <w:pPr>
        <w:spacing w:after="0" w:line="240" w:lineRule="auto"/>
        <w:rPr>
          <w:rFonts w:eastAsia="Times New Roman"/>
          <w:lang w:eastAsia="es-ES"/>
        </w:rPr>
      </w:pPr>
    </w:p>
    <w:p w14:paraId="4AB0CE18" w14:textId="77777777" w:rsidR="00CF73D7" w:rsidRDefault="005102C6" w:rsidP="00CF73D7">
      <w:pPr>
        <w:spacing w:after="0" w:line="240" w:lineRule="auto"/>
        <w:jc w:val="both"/>
        <w:rPr>
          <w:rFonts w:eastAsia="Calibri"/>
          <w:szCs w:val="24"/>
        </w:rPr>
      </w:pPr>
      <w:r>
        <w:rPr>
          <w:rFonts w:eastAsia="Calibri"/>
          <w:color w:val="000000"/>
          <w:szCs w:val="24"/>
        </w:rPr>
        <w:t xml:space="preserve">II.- Que según acuerdo número dos del acta número </w:t>
      </w:r>
      <w:r>
        <w:rPr>
          <w:rFonts w:eastAsia="Calibri"/>
          <w:b/>
          <w:color w:val="000000"/>
          <w:szCs w:val="24"/>
        </w:rPr>
        <w:t>CUARENTA</w:t>
      </w:r>
      <w:r w:rsidRPr="008810F8">
        <w:rPr>
          <w:rFonts w:eastAsia="Calibri"/>
          <w:b/>
          <w:color w:val="000000"/>
          <w:szCs w:val="24"/>
        </w:rPr>
        <w:t xml:space="preserve"> de sesión ordinaria de</w:t>
      </w:r>
      <w:r w:rsidRPr="008810F8">
        <w:rPr>
          <w:rFonts w:eastAsia="Calibri"/>
          <w:color w:val="000000"/>
          <w:szCs w:val="24"/>
        </w:rPr>
        <w:t xml:space="preserve"> fecha  </w:t>
      </w:r>
      <w:r>
        <w:rPr>
          <w:rFonts w:eastAsia="Calibri"/>
          <w:color w:val="000000"/>
          <w:szCs w:val="24"/>
        </w:rPr>
        <w:t xml:space="preserve">nueve de septiembre del 2020 se acordó </w:t>
      </w:r>
      <w:r w:rsidR="00CF73D7" w:rsidRPr="008E0889">
        <w:rPr>
          <w:rFonts w:eastAsia="Calibri"/>
          <w:szCs w:val="24"/>
        </w:rPr>
        <w:t>APROBAR la obra adicional de la Carpeta Técnica del proyecto</w:t>
      </w:r>
      <w:r w:rsidR="00CF73D7">
        <w:rPr>
          <w:rFonts w:eastAsia="Calibri"/>
          <w:szCs w:val="24"/>
        </w:rPr>
        <w:t xml:space="preserve">, aprobando </w:t>
      </w:r>
      <w:r w:rsidR="00CF73D7" w:rsidRPr="008E0889">
        <w:rPr>
          <w:rFonts w:eastAsia="Calibri"/>
          <w:szCs w:val="24"/>
        </w:rPr>
        <w:t xml:space="preserve">de conformidad a las bases de licitación pública SECCION II, Evaluación de Ofertas, Numeral 3 el aumento los bienes requeridos, de acuerdo a la </w:t>
      </w:r>
      <w:r w:rsidR="00CF73D7" w:rsidRPr="008E0889">
        <w:rPr>
          <w:rFonts w:eastAsia="Calibri"/>
          <w:szCs w:val="24"/>
        </w:rPr>
        <w:lastRenderedPageBreak/>
        <w:t>disponibilidad financiera, sin ninguna variación de los términos y condiciones ofertados, para la adquisición de 150 lámparas LED adicionales con las diferentes potencias, así  50 de 60w, 50 de 150w y 50 de 200w, por un monto de $23,225.00;</w:t>
      </w:r>
      <w:r w:rsidR="00CF73D7">
        <w:rPr>
          <w:rFonts w:eastAsia="Calibri"/>
          <w:szCs w:val="24"/>
        </w:rPr>
        <w:t xml:space="preserve"> por lo cual en monto del contrato ascendió a la cantidad </w:t>
      </w:r>
      <w:r w:rsidR="00D02B6E">
        <w:rPr>
          <w:rFonts w:eastAsia="Calibri"/>
          <w:szCs w:val="24"/>
        </w:rPr>
        <w:t>total de $148,840.00</w:t>
      </w:r>
    </w:p>
    <w:p w14:paraId="7BDF44F5" w14:textId="77777777" w:rsidR="00D02B6E" w:rsidRDefault="00D02B6E" w:rsidP="00CF73D7">
      <w:pPr>
        <w:spacing w:after="0" w:line="240" w:lineRule="auto"/>
        <w:jc w:val="both"/>
        <w:rPr>
          <w:rFonts w:eastAsia="Calibri"/>
          <w:szCs w:val="24"/>
        </w:rPr>
      </w:pPr>
    </w:p>
    <w:p w14:paraId="3F656DD4" w14:textId="77777777" w:rsidR="001F38B0" w:rsidRDefault="001F38B0" w:rsidP="00CF73D7">
      <w:pPr>
        <w:spacing w:after="0" w:line="240" w:lineRule="auto"/>
        <w:jc w:val="both"/>
        <w:rPr>
          <w:rFonts w:eastAsia="Calibri"/>
          <w:szCs w:val="24"/>
        </w:rPr>
      </w:pPr>
      <w:r>
        <w:rPr>
          <w:rFonts w:eastAsia="Calibri"/>
          <w:szCs w:val="24"/>
        </w:rPr>
        <w:t>III.- Que teniendo a la vista la factura presentada por la empresa HUNAYCO correspondiente al 50% del monto total y con el objetivo de cancelarla</w:t>
      </w:r>
    </w:p>
    <w:p w14:paraId="31333D8D" w14:textId="77777777" w:rsidR="001F38B0" w:rsidRPr="008E0889" w:rsidRDefault="001F38B0" w:rsidP="00CF73D7">
      <w:pPr>
        <w:spacing w:after="0" w:line="240" w:lineRule="auto"/>
        <w:jc w:val="both"/>
        <w:rPr>
          <w:rFonts w:eastAsia="Calibri"/>
          <w:szCs w:val="24"/>
        </w:rPr>
      </w:pPr>
    </w:p>
    <w:p w14:paraId="15CD1468" w14:textId="77777777" w:rsidR="00DA687A" w:rsidRPr="00FE6E0C" w:rsidRDefault="00DA687A" w:rsidP="00DA687A">
      <w:pPr>
        <w:spacing w:after="0" w:line="240" w:lineRule="auto"/>
        <w:jc w:val="both"/>
        <w:rPr>
          <w:rFonts w:eastAsia="Calibri"/>
          <w:color w:val="000000"/>
          <w:szCs w:val="24"/>
        </w:rPr>
      </w:pPr>
    </w:p>
    <w:p w14:paraId="77948683" w14:textId="77777777" w:rsidR="00D94AD3" w:rsidRPr="00146299" w:rsidRDefault="00D94AD3" w:rsidP="00D94AD3">
      <w:pPr>
        <w:spacing w:after="0" w:line="240" w:lineRule="auto"/>
        <w:jc w:val="both"/>
        <w:rPr>
          <w:rFonts w:eastAsia="Calibri"/>
          <w:b/>
          <w:szCs w:val="24"/>
        </w:rPr>
      </w:pPr>
      <w:r w:rsidRPr="00146299">
        <w:rPr>
          <w:rFonts w:eastAsia="Times New Roman"/>
          <w:szCs w:val="24"/>
          <w:lang w:val="es-ES" w:eastAsia="es-ES"/>
        </w:rPr>
        <w:t xml:space="preserve">POR TANTO, en </w:t>
      </w:r>
      <w:r w:rsidRPr="00146299">
        <w:rPr>
          <w:rFonts w:eastAsia="Calibri"/>
          <w:szCs w:val="24"/>
        </w:rPr>
        <w:t xml:space="preserve">uso de las facultades que el código Municipal les confiere, el Concejo Municipal </w:t>
      </w:r>
      <w:r w:rsidRPr="00146299">
        <w:rPr>
          <w:rFonts w:eastAsia="Calibri"/>
          <w:b/>
          <w:szCs w:val="24"/>
        </w:rPr>
        <w:t xml:space="preserve">ACUERDA: </w:t>
      </w:r>
    </w:p>
    <w:p w14:paraId="17F93A4A" w14:textId="77777777" w:rsidR="00D94AD3" w:rsidRPr="00146299" w:rsidRDefault="00D94AD3" w:rsidP="00D94AD3">
      <w:pPr>
        <w:spacing w:after="0" w:line="240" w:lineRule="auto"/>
        <w:jc w:val="both"/>
        <w:rPr>
          <w:rFonts w:eastAsia="Calibri"/>
          <w:b/>
          <w:szCs w:val="24"/>
        </w:rPr>
      </w:pPr>
    </w:p>
    <w:p w14:paraId="4F3DF589" w14:textId="77777777" w:rsidR="00D94AD3" w:rsidRPr="00454BBE" w:rsidRDefault="00D94AD3" w:rsidP="00842726">
      <w:pPr>
        <w:numPr>
          <w:ilvl w:val="0"/>
          <w:numId w:val="155"/>
        </w:numPr>
        <w:spacing w:after="0" w:line="240" w:lineRule="auto"/>
        <w:contextualSpacing/>
        <w:jc w:val="both"/>
        <w:rPr>
          <w:rFonts w:eastAsia="Calibri"/>
          <w:b/>
          <w:szCs w:val="24"/>
          <w:lang w:eastAsia="es-ES"/>
        </w:rPr>
      </w:pPr>
      <w:r w:rsidRPr="00146299">
        <w:rPr>
          <w:rFonts w:eastAsia="Calibri"/>
          <w:szCs w:val="24"/>
          <w:lang w:eastAsia="es-ES"/>
        </w:rPr>
        <w:t xml:space="preserve">EROGAR la cantidad de </w:t>
      </w:r>
      <w:r>
        <w:rPr>
          <w:rFonts w:eastAsia="Calibri"/>
          <w:b/>
          <w:szCs w:val="24"/>
          <w:lang w:eastAsia="es-ES"/>
        </w:rPr>
        <w:t>SETENTA Y CUATRO MIL CUATROCIENTOS VEINTE 00/100</w:t>
      </w:r>
      <w:r w:rsidRPr="00146299">
        <w:rPr>
          <w:rFonts w:eastAsia="Calibri"/>
          <w:b/>
          <w:szCs w:val="24"/>
          <w:lang w:eastAsia="es-ES"/>
        </w:rPr>
        <w:t xml:space="preserve"> DE LOS ESTADOS UNIDOS DE AMÉRICA. ($</w:t>
      </w:r>
      <w:r>
        <w:rPr>
          <w:rFonts w:eastAsia="Calibri"/>
          <w:b/>
          <w:szCs w:val="24"/>
          <w:lang w:eastAsia="es-ES"/>
        </w:rPr>
        <w:t>74,420.00</w:t>
      </w:r>
      <w:r w:rsidRPr="00146299">
        <w:rPr>
          <w:rFonts w:eastAsia="Calibri"/>
          <w:b/>
          <w:szCs w:val="24"/>
          <w:lang w:eastAsia="es-ES"/>
        </w:rPr>
        <w:t>)</w:t>
      </w:r>
      <w:r w:rsidRPr="00146299">
        <w:rPr>
          <w:rFonts w:eastAsia="Calibri"/>
          <w:szCs w:val="24"/>
          <w:lang w:eastAsia="es-ES"/>
        </w:rPr>
        <w:t xml:space="preserve"> a favor </w:t>
      </w:r>
      <w:r>
        <w:rPr>
          <w:rFonts w:eastAsia="Calibri"/>
          <w:szCs w:val="24"/>
          <w:lang w:eastAsia="es-ES"/>
        </w:rPr>
        <w:t xml:space="preserve">HUNAYCO, S.A. DE C.V.  pago en concepto del 50% del monto contractual LP 12/2020 </w:t>
      </w:r>
      <w:r w:rsidRPr="00FE6E0C">
        <w:rPr>
          <w:rFonts w:eastAsia="Times New Roman"/>
          <w:b/>
          <w:bCs/>
          <w:color w:val="000000"/>
          <w:lang w:eastAsia="es-SV"/>
        </w:rPr>
        <w:t xml:space="preserve">“SUMINISTRO DE LAMPARAS CON TECNOLOGÍA LED,  para el proyecto </w:t>
      </w:r>
      <w:r w:rsidRPr="00FE6E0C">
        <w:rPr>
          <w:b/>
          <w:bCs/>
          <w:szCs w:val="24"/>
        </w:rPr>
        <w:t>“MODERNIZACIÓN DE LÁMPARAS DE ALUMBRADO PÚBLICO DE TECNOLOGÍA CONVENCIONAL (VAPOR DE SODIO Y MERCURIO) POR LÁMPARAS CON TECNOLOGÍA LED, EN LA ZONA URBANA DEL MUNICIPIO DE METAPÁN, DEPARTAMENTO DE SANTA ANA</w:t>
      </w:r>
      <w:r w:rsidRPr="00FE6E0C">
        <w:rPr>
          <w:szCs w:val="24"/>
        </w:rPr>
        <w:t>”</w:t>
      </w:r>
      <w:r>
        <w:rPr>
          <w:szCs w:val="24"/>
        </w:rPr>
        <w:t xml:space="preserve"> </w:t>
      </w:r>
      <w:r w:rsidR="00454BBE">
        <w:rPr>
          <w:szCs w:val="24"/>
        </w:rPr>
        <w:t xml:space="preserve">Dicho gasto deberá aplicarse al código N°54119 de la línea 0302, conforme a factura </w:t>
      </w:r>
      <w:proofErr w:type="spellStart"/>
      <w:r w:rsidR="00454BBE">
        <w:rPr>
          <w:szCs w:val="24"/>
        </w:rPr>
        <w:t>N°</w:t>
      </w:r>
      <w:proofErr w:type="spellEnd"/>
      <w:r w:rsidR="00454BBE">
        <w:rPr>
          <w:szCs w:val="24"/>
        </w:rPr>
        <w:t xml:space="preserve"> 00102</w:t>
      </w:r>
    </w:p>
    <w:p w14:paraId="17015BA5" w14:textId="77777777" w:rsidR="00454BBE" w:rsidRPr="00146299" w:rsidRDefault="00454BBE" w:rsidP="00454BBE">
      <w:pPr>
        <w:spacing w:after="0" w:line="240" w:lineRule="auto"/>
        <w:ind w:left="360"/>
        <w:contextualSpacing/>
        <w:jc w:val="both"/>
        <w:rPr>
          <w:rFonts w:eastAsia="Calibri"/>
          <w:b/>
          <w:szCs w:val="24"/>
          <w:lang w:eastAsia="es-ES"/>
        </w:rPr>
      </w:pPr>
      <w:r w:rsidRPr="009E6050">
        <w:rPr>
          <w:szCs w:val="24"/>
        </w:rPr>
        <w:t xml:space="preserve">Autorizando a Tesorería a efectuar los pagos correspondientes </w:t>
      </w:r>
    </w:p>
    <w:p w14:paraId="2A25785F" w14:textId="77777777" w:rsidR="005102C6" w:rsidRPr="008E0889" w:rsidRDefault="00CF73D7" w:rsidP="005102C6">
      <w:pPr>
        <w:jc w:val="both"/>
        <w:rPr>
          <w:rFonts w:eastAsia="Calibri"/>
          <w:bCs/>
          <w:szCs w:val="24"/>
        </w:rPr>
      </w:pPr>
      <w:r>
        <w:rPr>
          <w:rFonts w:eastAsia="Calibri"/>
          <w:bCs/>
          <w:szCs w:val="24"/>
        </w:rPr>
        <w:t xml:space="preserve"> </w:t>
      </w:r>
    </w:p>
    <w:p w14:paraId="7A87AD86" w14:textId="77777777" w:rsidR="009A0145" w:rsidRDefault="009A0145" w:rsidP="0076300B">
      <w:pPr>
        <w:numPr>
          <w:ilvl w:val="12"/>
          <w:numId w:val="0"/>
        </w:numPr>
        <w:tabs>
          <w:tab w:val="left" w:pos="-720"/>
        </w:tabs>
        <w:suppressAutoHyphens/>
        <w:jc w:val="both"/>
        <w:rPr>
          <w:rFonts w:eastAsia="Calibri"/>
          <w:szCs w:val="24"/>
        </w:rPr>
      </w:pPr>
    </w:p>
    <w:p w14:paraId="4218E5CA" w14:textId="77777777" w:rsidR="00495430" w:rsidRPr="001B1652" w:rsidRDefault="00495430" w:rsidP="00495430">
      <w:pPr>
        <w:spacing w:after="0" w:line="240" w:lineRule="auto"/>
        <w:rPr>
          <w:rFonts w:eastAsia="Calibri"/>
          <w:b/>
          <w:szCs w:val="24"/>
          <w:u w:val="single"/>
        </w:rPr>
      </w:pPr>
      <w:bookmarkStart w:id="69" w:name="_Hlk57813713"/>
      <w:r w:rsidRPr="001B1652">
        <w:rPr>
          <w:rFonts w:eastAsia="Calibri"/>
          <w:b/>
          <w:szCs w:val="24"/>
          <w:u w:val="single"/>
        </w:rPr>
        <w:t xml:space="preserve">ACUERDO NÚMERO </w:t>
      </w:r>
      <w:r>
        <w:rPr>
          <w:rFonts w:eastAsia="Calibri"/>
          <w:b/>
          <w:szCs w:val="24"/>
          <w:u w:val="single"/>
        </w:rPr>
        <w:t xml:space="preserve">VEINTE:  </w:t>
      </w:r>
      <w:r w:rsidRPr="001B1652">
        <w:rPr>
          <w:rFonts w:eastAsia="Calibri"/>
          <w:b/>
          <w:szCs w:val="24"/>
          <w:u w:val="single"/>
        </w:rPr>
        <w:t xml:space="preserve">  </w:t>
      </w:r>
    </w:p>
    <w:p w14:paraId="503456D1" w14:textId="77777777" w:rsidR="00495430" w:rsidRPr="001B1652" w:rsidRDefault="00495430" w:rsidP="00495430">
      <w:pPr>
        <w:spacing w:after="0" w:line="240" w:lineRule="auto"/>
        <w:rPr>
          <w:rFonts w:eastAsia="Calibri"/>
          <w:b/>
          <w:szCs w:val="24"/>
          <w:u w:val="single"/>
        </w:rPr>
      </w:pPr>
      <w:r w:rsidRPr="001B1652">
        <w:rPr>
          <w:rFonts w:eastAsia="Calibri"/>
          <w:b/>
          <w:szCs w:val="24"/>
          <w:u w:val="single"/>
        </w:rPr>
        <w:t xml:space="preserve"> </w:t>
      </w:r>
    </w:p>
    <w:p w14:paraId="02F36101" w14:textId="77777777" w:rsidR="00495430" w:rsidRPr="001B1652" w:rsidRDefault="00495430" w:rsidP="00495430">
      <w:pPr>
        <w:spacing w:after="0" w:line="240" w:lineRule="auto"/>
        <w:rPr>
          <w:rFonts w:eastAsia="Calibri"/>
          <w:szCs w:val="24"/>
        </w:rPr>
      </w:pPr>
      <w:r w:rsidRPr="001B1652">
        <w:rPr>
          <w:rFonts w:eastAsia="Calibri"/>
          <w:szCs w:val="24"/>
        </w:rPr>
        <w:t>EL CONCEJO MUNICIPAL CONSIDERANDO:</w:t>
      </w:r>
    </w:p>
    <w:p w14:paraId="4DDD0501" w14:textId="77777777" w:rsidR="00495430" w:rsidRPr="001B1652" w:rsidRDefault="00495430" w:rsidP="00495430">
      <w:pPr>
        <w:spacing w:after="0" w:line="240" w:lineRule="auto"/>
        <w:jc w:val="both"/>
        <w:rPr>
          <w:rFonts w:eastAsia="Calibri"/>
          <w:szCs w:val="24"/>
        </w:rPr>
      </w:pPr>
      <w:r w:rsidRPr="001B1652">
        <w:rPr>
          <w:rFonts w:eastAsia="Calibri"/>
          <w:szCs w:val="24"/>
        </w:rPr>
        <w:t>I.- Que el Código Municipal, en su artículo 4 numeral 16 establece dentro de sus competencias “</w:t>
      </w:r>
      <w:r w:rsidRPr="001B1652">
        <w:rPr>
          <w:rFonts w:eastAsia="Calibri"/>
        </w:rPr>
        <w:t>La promoción y financiamiento para la construcción o reparación de viviendas de interés social de los habitantes del municipio, siempre y cuando la municipalidad tenga la capacidad financiera para su realización y que la misma documente la escases de recursos y grave necesidad de los habitantes beneficiados con la adquisición o reparación de la vivienda según corresponda”.</w:t>
      </w:r>
    </w:p>
    <w:p w14:paraId="3315E68F" w14:textId="77777777" w:rsidR="00495430" w:rsidRPr="001B1652" w:rsidRDefault="00495430" w:rsidP="00495430">
      <w:pPr>
        <w:spacing w:after="0" w:line="240" w:lineRule="auto"/>
        <w:rPr>
          <w:rFonts w:eastAsia="Calibri"/>
          <w:szCs w:val="24"/>
        </w:rPr>
      </w:pPr>
    </w:p>
    <w:p w14:paraId="6A3ADBB5" w14:textId="77777777" w:rsidR="00495430" w:rsidRPr="001B1652" w:rsidRDefault="00495430" w:rsidP="00495430">
      <w:pPr>
        <w:spacing w:after="0" w:line="240" w:lineRule="auto"/>
        <w:jc w:val="both"/>
        <w:rPr>
          <w:rFonts w:eastAsia="Calibri"/>
        </w:rPr>
      </w:pPr>
      <w:r w:rsidRPr="001B1652">
        <w:rPr>
          <w:rFonts w:eastAsia="Calibri"/>
        </w:rPr>
        <w:t xml:space="preserve">II.- Que por acuerdo </w:t>
      </w:r>
      <w:proofErr w:type="spellStart"/>
      <w:r w:rsidRPr="001B1652">
        <w:rPr>
          <w:rFonts w:eastAsia="Calibri"/>
        </w:rPr>
        <w:t>numero</w:t>
      </w:r>
      <w:proofErr w:type="spellEnd"/>
      <w:r w:rsidRPr="001B1652">
        <w:rPr>
          <w:rFonts w:eastAsia="Calibri"/>
        </w:rPr>
        <w:t xml:space="preserve"> tres del acta número cuatro de fecha veintiocho de enero del dos mil veinte, se aprobó la carpeta técnica del programa denominado </w:t>
      </w:r>
      <w:r w:rsidRPr="001B1652">
        <w:rPr>
          <w:szCs w:val="24"/>
        </w:rPr>
        <w:t>“CONSTRUCCIÓN Y MEJORAMIENTO DE VIVIENDAS PARA PERSONAS DE ESCASOS RECURSOS ECONÓMICOS Y GRAVE NECESIDAD DEL MUNICIPIO DE METAPÁN”</w:t>
      </w:r>
      <w:r w:rsidRPr="001B1652">
        <w:rPr>
          <w:rFonts w:eastAsia="Calibri"/>
        </w:rPr>
        <w:t>, en beneficio de los estratos sociales más necesitados de la zona urbana y rural,  y según acuerdo número veintiséis del acta número cinco de fecha cuatro de febrero del 2020, se acordó ejecutar el referido proyecto.</w:t>
      </w:r>
    </w:p>
    <w:p w14:paraId="6F0B8DD6" w14:textId="77777777" w:rsidR="00495430" w:rsidRPr="001B1652" w:rsidRDefault="00495430" w:rsidP="00495430">
      <w:pPr>
        <w:spacing w:after="0" w:line="240" w:lineRule="auto"/>
        <w:jc w:val="both"/>
        <w:rPr>
          <w:rFonts w:eastAsia="Calibri"/>
        </w:rPr>
      </w:pPr>
    </w:p>
    <w:p w14:paraId="294D37D7" w14:textId="77777777" w:rsidR="00495430" w:rsidRDefault="00495430" w:rsidP="00495430">
      <w:pPr>
        <w:spacing w:after="0" w:line="240" w:lineRule="auto"/>
        <w:jc w:val="both"/>
        <w:rPr>
          <w:rFonts w:eastAsia="Calibri"/>
          <w:szCs w:val="24"/>
        </w:rPr>
      </w:pPr>
      <w:r w:rsidRPr="001B1652">
        <w:rPr>
          <w:rFonts w:eastAsia="Calibri"/>
          <w:szCs w:val="24"/>
        </w:rPr>
        <w:t>III.- Que una de las funciones de la Comisión del Concejo es identificar y seleccionar a los beneficiarios, en coordinación con la persona encargada de oficina de Vivienda Social, debiendo el Concejo aprobar mensualmente el listado de personas de escasos recursos, con su correspondiente estudio socioeconómico, así como el cumplimiento del marco regulatorio del mismo.</w:t>
      </w:r>
    </w:p>
    <w:p w14:paraId="1263F891" w14:textId="77777777" w:rsidR="00F65E98" w:rsidRPr="001B1652" w:rsidRDefault="00F65E98" w:rsidP="00495430">
      <w:pPr>
        <w:spacing w:after="0" w:line="240" w:lineRule="auto"/>
        <w:jc w:val="both"/>
        <w:rPr>
          <w:rFonts w:eastAsia="Calibri"/>
          <w:szCs w:val="24"/>
        </w:rPr>
      </w:pPr>
    </w:p>
    <w:p w14:paraId="204394C4" w14:textId="77777777" w:rsidR="00495430" w:rsidRPr="001B1652" w:rsidRDefault="00495430" w:rsidP="00495430">
      <w:pPr>
        <w:spacing w:after="0" w:line="240" w:lineRule="auto"/>
        <w:jc w:val="both"/>
        <w:rPr>
          <w:rFonts w:eastAsia="Calibri"/>
          <w:szCs w:val="24"/>
        </w:rPr>
      </w:pPr>
      <w:r w:rsidRPr="001B1652">
        <w:rPr>
          <w:rFonts w:eastAsia="Calibri"/>
          <w:szCs w:val="24"/>
        </w:rPr>
        <w:t>POR TANTO, en uso de las facultades que le confiere el Código Municipal, el Concejo Municipal de Metapán, ACUERDA:</w:t>
      </w:r>
    </w:p>
    <w:p w14:paraId="5BAEDE9F" w14:textId="77777777" w:rsidR="00495430" w:rsidRPr="001B1652" w:rsidRDefault="00495430" w:rsidP="00495430">
      <w:pPr>
        <w:spacing w:after="0" w:line="240" w:lineRule="auto"/>
        <w:jc w:val="both"/>
        <w:rPr>
          <w:rFonts w:eastAsia="Calibri"/>
          <w:szCs w:val="24"/>
        </w:rPr>
      </w:pPr>
    </w:p>
    <w:p w14:paraId="5E9F552C" w14:textId="77777777" w:rsidR="00495430" w:rsidRDefault="00495430" w:rsidP="00495430">
      <w:pPr>
        <w:spacing w:after="0" w:line="240" w:lineRule="auto"/>
        <w:jc w:val="both"/>
        <w:rPr>
          <w:rFonts w:eastAsia="Calibri"/>
          <w:szCs w:val="24"/>
        </w:rPr>
      </w:pPr>
      <w:r w:rsidRPr="00A24C58">
        <w:rPr>
          <w:rFonts w:eastAsia="Calibri"/>
          <w:szCs w:val="24"/>
        </w:rPr>
        <w:t>Aprobar la lista de beneficiarios para el programa de “Construcción y mejoramiento de viviendas para personas de escasos recursos y grave necesidad del Municipio de Metapán”, para el mes de DICIEMBRE DEL DOS MIL VEINTE de la siguiente manera:</w:t>
      </w:r>
      <w:r w:rsidRPr="001B1652">
        <w:rPr>
          <w:rFonts w:eastAsia="Calibri"/>
          <w:szCs w:val="24"/>
        </w:rPr>
        <w:t xml:space="preserve"> </w:t>
      </w:r>
    </w:p>
    <w:p w14:paraId="219369E7" w14:textId="77777777" w:rsidR="009A0145" w:rsidRDefault="009A0145" w:rsidP="0076300B">
      <w:pPr>
        <w:numPr>
          <w:ilvl w:val="12"/>
          <w:numId w:val="0"/>
        </w:numPr>
        <w:tabs>
          <w:tab w:val="left" w:pos="-720"/>
        </w:tabs>
        <w:suppressAutoHyphens/>
        <w:jc w:val="both"/>
        <w:rPr>
          <w:rFonts w:eastAsia="Calibri"/>
          <w:szCs w:val="24"/>
        </w:rPr>
      </w:pPr>
    </w:p>
    <w:p w14:paraId="2F52927E" w14:textId="77777777" w:rsidR="00A24C58" w:rsidRDefault="00A24C58" w:rsidP="0076300B">
      <w:pPr>
        <w:numPr>
          <w:ilvl w:val="12"/>
          <w:numId w:val="0"/>
        </w:numPr>
        <w:tabs>
          <w:tab w:val="left" w:pos="-720"/>
        </w:tabs>
        <w:suppressAutoHyphens/>
        <w:jc w:val="both"/>
        <w:rPr>
          <w:rFonts w:eastAsia="Calibri"/>
          <w:szCs w:val="24"/>
        </w:rPr>
      </w:pPr>
    </w:p>
    <w:p w14:paraId="0DCAC1DF" w14:textId="77777777" w:rsidR="00A24C58" w:rsidRDefault="00A24C58" w:rsidP="00A24C58">
      <w:pPr>
        <w:pStyle w:val="Sinespaciado"/>
        <w:rPr>
          <w:rFonts w:ascii="Cambria" w:hAnsi="Cambria"/>
          <w:b/>
          <w:sz w:val="24"/>
          <w:szCs w:val="24"/>
          <w:u w:val="single"/>
        </w:rPr>
      </w:pPr>
      <w:bookmarkStart w:id="70" w:name="_Hlk57813809"/>
      <w:r>
        <w:rPr>
          <w:rFonts w:ascii="Cambria" w:hAnsi="Cambria"/>
          <w:b/>
          <w:sz w:val="24"/>
          <w:szCs w:val="24"/>
          <w:u w:val="single"/>
        </w:rPr>
        <w:t>LISTADO DE BENEFICIADOS/AS REPARACION Y HECHURA DE TECHO, PISO DE CONCRETO, 1 PUERTA Y 1 VENTANA, MES DE DICIEMBRE DEL AÑO 2020</w:t>
      </w:r>
    </w:p>
    <w:p w14:paraId="367C302D" w14:textId="77777777" w:rsidR="00A24C58" w:rsidRDefault="00A24C58" w:rsidP="00A24C58">
      <w:pPr>
        <w:rPr>
          <w:rFonts w:asciiTheme="majorHAnsi" w:hAnsiTheme="majorHAnsi"/>
          <w:b/>
        </w:rPr>
      </w:pPr>
    </w:p>
    <w:p w14:paraId="5550EF9C" w14:textId="77777777" w:rsidR="00A24C58" w:rsidRDefault="00A24C58" w:rsidP="00A24C58">
      <w:pPr>
        <w:rPr>
          <w:rFonts w:ascii="Cambria" w:hAnsi="Cambria"/>
        </w:rPr>
        <w:sectPr w:rsidR="00A24C58" w:rsidSect="00A24C58">
          <w:pgSz w:w="12240" w:h="18720" w:code="41"/>
          <w:pgMar w:top="1417" w:right="1701" w:bottom="1417" w:left="1701" w:header="708" w:footer="708" w:gutter="0"/>
          <w:cols w:space="708"/>
          <w:docGrid w:linePitch="360"/>
        </w:sectPr>
      </w:pPr>
    </w:p>
    <w:p w14:paraId="1D051588" w14:textId="77777777" w:rsidR="00A24C58" w:rsidRPr="00115BE8" w:rsidRDefault="00A24C58" w:rsidP="00A24C58">
      <w:pPr>
        <w:rPr>
          <w:rFonts w:ascii="Cambria" w:hAnsi="Cambria"/>
        </w:rPr>
      </w:pPr>
      <w:r w:rsidRPr="00115BE8">
        <w:rPr>
          <w:rFonts w:ascii="Cambria" w:hAnsi="Cambria"/>
        </w:rPr>
        <w:t xml:space="preserve">Nombre: </w:t>
      </w:r>
      <w:r>
        <w:rPr>
          <w:rFonts w:ascii="Cambria" w:hAnsi="Cambria"/>
        </w:rPr>
        <w:t>Paula Palma Martínez</w:t>
      </w:r>
    </w:p>
    <w:p w14:paraId="6717BE6C" w14:textId="77777777" w:rsidR="00A24C58" w:rsidRPr="00012DD5" w:rsidRDefault="00A24C58" w:rsidP="00A24C58">
      <w:pPr>
        <w:rPr>
          <w:rFonts w:ascii="Cambria" w:hAnsi="Cambria"/>
        </w:rPr>
      </w:pPr>
      <w:r w:rsidRPr="00115BE8">
        <w:rPr>
          <w:rFonts w:ascii="Cambria" w:hAnsi="Cambria"/>
        </w:rPr>
        <w:t xml:space="preserve">Lugar: </w:t>
      </w:r>
      <w:r>
        <w:rPr>
          <w:rFonts w:ascii="Cambria" w:hAnsi="Cambria"/>
        </w:rPr>
        <w:t xml:space="preserve">Cas. San Francisco </w:t>
      </w:r>
      <w:proofErr w:type="spellStart"/>
      <w:r>
        <w:rPr>
          <w:rFonts w:ascii="Cambria" w:hAnsi="Cambria"/>
        </w:rPr>
        <w:t>Guajoyo</w:t>
      </w:r>
      <w:proofErr w:type="spellEnd"/>
    </w:p>
    <w:p w14:paraId="01B35CDC" w14:textId="76BE4BBC" w:rsidR="00A24C58" w:rsidRDefault="00A24C58" w:rsidP="00EB2A61">
      <w:pPr>
        <w:rPr>
          <w:rFonts w:ascii="Cambria" w:hAnsi="Cambria"/>
        </w:rPr>
      </w:pPr>
      <w:proofErr w:type="spellStart"/>
      <w:r w:rsidRPr="00115BE8">
        <w:rPr>
          <w:rFonts w:ascii="Cambria" w:hAnsi="Cambria"/>
        </w:rPr>
        <w:t>DUI</w:t>
      </w:r>
      <w:r w:rsidR="00EB2A61">
        <w:rPr>
          <w:rFonts w:ascii="Cambria" w:hAnsi="Cambria"/>
        </w:rPr>
        <w:t>xxxxxxxxxxx</w:t>
      </w:r>
      <w:proofErr w:type="spellEnd"/>
    </w:p>
    <w:p w14:paraId="58FE1021" w14:textId="77777777" w:rsidR="00A24C58" w:rsidRDefault="00A24C58" w:rsidP="00A24C58">
      <w:pPr>
        <w:rPr>
          <w:rFonts w:asciiTheme="majorHAnsi" w:hAnsiTheme="majorHAnsi"/>
          <w:b/>
        </w:rPr>
      </w:pPr>
    </w:p>
    <w:p w14:paraId="25BDA247" w14:textId="77777777" w:rsidR="00A24C58" w:rsidRDefault="00A24C58" w:rsidP="00A24C58">
      <w:pPr>
        <w:rPr>
          <w:rFonts w:ascii="Cambria" w:hAnsi="Cambria"/>
        </w:rPr>
      </w:pPr>
    </w:p>
    <w:p w14:paraId="77073191" w14:textId="77777777" w:rsidR="00A24C58" w:rsidRPr="00012DD5" w:rsidRDefault="00A24C58" w:rsidP="00A24C58">
      <w:pPr>
        <w:rPr>
          <w:rFonts w:ascii="Cambria" w:hAnsi="Cambria"/>
        </w:rPr>
      </w:pPr>
    </w:p>
    <w:p w14:paraId="6A057538" w14:textId="77777777" w:rsidR="00A24C58" w:rsidRDefault="00A24C58" w:rsidP="00A24C58">
      <w:pPr>
        <w:rPr>
          <w:rFonts w:ascii="Cambria" w:hAnsi="Cambria"/>
        </w:rPr>
      </w:pPr>
    </w:p>
    <w:p w14:paraId="6E6ED4C2" w14:textId="77777777" w:rsidR="00A24C58" w:rsidRDefault="00A24C58" w:rsidP="00A24C58">
      <w:pPr>
        <w:rPr>
          <w:rFonts w:ascii="Cambria" w:hAnsi="Cambria"/>
        </w:rPr>
      </w:pPr>
    </w:p>
    <w:p w14:paraId="2CE51A80" w14:textId="77777777" w:rsidR="00A24C58" w:rsidRDefault="00A24C58" w:rsidP="00A24C58">
      <w:pPr>
        <w:rPr>
          <w:rFonts w:asciiTheme="majorHAnsi" w:hAnsiTheme="majorHAnsi"/>
          <w:b/>
        </w:rPr>
        <w:sectPr w:rsidR="00A24C58" w:rsidSect="00F03353">
          <w:type w:val="continuous"/>
          <w:pgSz w:w="12240" w:h="18720" w:code="41"/>
          <w:pgMar w:top="1417" w:right="1701" w:bottom="1417" w:left="1701" w:header="708" w:footer="708" w:gutter="0"/>
          <w:cols w:num="2" w:space="708"/>
          <w:docGrid w:linePitch="360"/>
        </w:sectPr>
      </w:pPr>
    </w:p>
    <w:p w14:paraId="6C367C6F" w14:textId="77777777" w:rsidR="00A24C58" w:rsidRDefault="00A24C58" w:rsidP="00A24C58">
      <w:pPr>
        <w:rPr>
          <w:rFonts w:asciiTheme="majorHAnsi" w:hAnsiTheme="majorHAnsi"/>
          <w:b/>
        </w:rPr>
      </w:pPr>
    </w:p>
    <w:p w14:paraId="0150A9A9" w14:textId="77777777" w:rsidR="00A24C58" w:rsidRDefault="00A24C58" w:rsidP="00A24C58">
      <w:pPr>
        <w:rPr>
          <w:rFonts w:asciiTheme="majorHAnsi" w:hAnsiTheme="majorHAnsi"/>
          <w:b/>
        </w:rPr>
      </w:pPr>
      <w:r w:rsidRPr="007F41F7">
        <w:rPr>
          <w:rFonts w:asciiTheme="majorHAnsi" w:hAnsiTheme="majorHAnsi"/>
          <w:b/>
        </w:rPr>
        <w:t xml:space="preserve">LISTADO </w:t>
      </w:r>
      <w:r>
        <w:rPr>
          <w:rFonts w:asciiTheme="majorHAnsi" w:hAnsiTheme="majorHAnsi"/>
          <w:b/>
        </w:rPr>
        <w:t xml:space="preserve">DE </w:t>
      </w:r>
      <w:r w:rsidRPr="007F41F7">
        <w:rPr>
          <w:rFonts w:asciiTheme="majorHAnsi" w:hAnsiTheme="majorHAnsi"/>
          <w:b/>
        </w:rPr>
        <w:t>BENEFICIADO</w:t>
      </w:r>
      <w:r>
        <w:rPr>
          <w:rFonts w:asciiTheme="majorHAnsi" w:hAnsiTheme="majorHAnsi"/>
          <w:b/>
        </w:rPr>
        <w:t>S</w:t>
      </w:r>
      <w:r w:rsidRPr="007F41F7">
        <w:rPr>
          <w:rFonts w:asciiTheme="majorHAnsi" w:hAnsiTheme="majorHAnsi"/>
          <w:b/>
        </w:rPr>
        <w:t xml:space="preserve">/AS CONSTRUCCION DE </w:t>
      </w:r>
      <w:r>
        <w:rPr>
          <w:rFonts w:asciiTheme="majorHAnsi" w:hAnsiTheme="majorHAnsi"/>
          <w:b/>
        </w:rPr>
        <w:t>VIVIENDAS PROTOTIPO</w:t>
      </w:r>
      <w:r w:rsidRPr="007F41F7">
        <w:rPr>
          <w:rFonts w:asciiTheme="majorHAnsi" w:hAnsiTheme="majorHAnsi"/>
          <w:b/>
        </w:rPr>
        <w:t>:</w:t>
      </w:r>
      <w:r>
        <w:rPr>
          <w:rFonts w:asciiTheme="majorHAnsi" w:hAnsiTheme="majorHAnsi"/>
          <w:b/>
        </w:rPr>
        <w:t xml:space="preserve"> MES DE DICIEMBRE DE 2020 (CORRESPONDIENTE A ORDEN DE CAMBIO No. 2)</w:t>
      </w:r>
    </w:p>
    <w:p w14:paraId="0E896B46" w14:textId="77777777" w:rsidR="00A24C58" w:rsidRDefault="00A24C58" w:rsidP="00A24C58">
      <w:pPr>
        <w:rPr>
          <w:rFonts w:asciiTheme="majorHAnsi" w:hAnsiTheme="majorHAnsi"/>
          <w:b/>
        </w:rPr>
      </w:pPr>
    </w:p>
    <w:p w14:paraId="48E51CB8" w14:textId="77777777" w:rsidR="00A24C58" w:rsidRDefault="00A24C58" w:rsidP="00A24C58">
      <w:pPr>
        <w:rPr>
          <w:rFonts w:ascii="Cambria" w:hAnsi="Cambria"/>
        </w:rPr>
        <w:sectPr w:rsidR="00A24C58" w:rsidSect="00F03353">
          <w:type w:val="continuous"/>
          <w:pgSz w:w="12240" w:h="18720" w:code="41"/>
          <w:pgMar w:top="1417" w:right="1701" w:bottom="1417" w:left="1701" w:header="708" w:footer="708" w:gutter="0"/>
          <w:cols w:space="708"/>
          <w:docGrid w:linePitch="360"/>
        </w:sectPr>
      </w:pPr>
    </w:p>
    <w:p w14:paraId="188B9E58" w14:textId="77777777" w:rsidR="00A24C58" w:rsidRPr="00115BE8" w:rsidRDefault="00A24C58" w:rsidP="00A24C58">
      <w:pPr>
        <w:rPr>
          <w:rFonts w:ascii="Cambria" w:hAnsi="Cambria"/>
        </w:rPr>
      </w:pPr>
      <w:r w:rsidRPr="00115BE8">
        <w:rPr>
          <w:rFonts w:ascii="Cambria" w:hAnsi="Cambria"/>
        </w:rPr>
        <w:t xml:space="preserve">Nombre: </w:t>
      </w:r>
      <w:r>
        <w:rPr>
          <w:rFonts w:ascii="Cambria" w:hAnsi="Cambria"/>
        </w:rPr>
        <w:t>María del Socorro Pérez Ramírez</w:t>
      </w:r>
    </w:p>
    <w:p w14:paraId="3F464985" w14:textId="77777777" w:rsidR="00A24C58" w:rsidRPr="00012DD5" w:rsidRDefault="00A24C58" w:rsidP="00A24C58">
      <w:pPr>
        <w:rPr>
          <w:rFonts w:ascii="Cambria" w:hAnsi="Cambria"/>
        </w:rPr>
      </w:pPr>
      <w:r w:rsidRPr="00115BE8">
        <w:rPr>
          <w:rFonts w:ascii="Cambria" w:hAnsi="Cambria"/>
        </w:rPr>
        <w:t xml:space="preserve">Lugar: </w:t>
      </w:r>
      <w:r>
        <w:rPr>
          <w:rFonts w:ascii="Cambria" w:hAnsi="Cambria"/>
        </w:rPr>
        <w:t>Col. Guadalupe, Calle al Rosario</w:t>
      </w:r>
    </w:p>
    <w:p w14:paraId="5C91CB45" w14:textId="0A2B7F23" w:rsidR="00A24C58" w:rsidRDefault="00A24C58" w:rsidP="00EB2A61">
      <w:pPr>
        <w:rPr>
          <w:rFonts w:ascii="Cambria" w:hAnsi="Cambria"/>
        </w:rPr>
      </w:pPr>
      <w:r w:rsidRPr="00115BE8">
        <w:rPr>
          <w:rFonts w:ascii="Cambria" w:hAnsi="Cambria"/>
        </w:rPr>
        <w:t xml:space="preserve">DUI: </w:t>
      </w:r>
      <w:proofErr w:type="spellStart"/>
      <w:r w:rsidR="00EB2A61">
        <w:rPr>
          <w:rFonts w:ascii="Cambria" w:hAnsi="Cambria"/>
        </w:rPr>
        <w:t>xxxxxxxxxxx</w:t>
      </w:r>
      <w:proofErr w:type="spellEnd"/>
    </w:p>
    <w:p w14:paraId="60300B07" w14:textId="77777777" w:rsidR="00A24C58" w:rsidRDefault="00A24C58" w:rsidP="00A24C58">
      <w:pPr>
        <w:rPr>
          <w:rFonts w:asciiTheme="majorHAnsi" w:hAnsiTheme="majorHAnsi"/>
          <w:szCs w:val="24"/>
        </w:rPr>
      </w:pPr>
    </w:p>
    <w:p w14:paraId="2E23FA23" w14:textId="77777777" w:rsidR="00A24C58" w:rsidRPr="00115BE8" w:rsidRDefault="00A24C58" w:rsidP="00A24C58">
      <w:pPr>
        <w:rPr>
          <w:rFonts w:ascii="Cambria" w:hAnsi="Cambria"/>
        </w:rPr>
      </w:pPr>
      <w:r w:rsidRPr="00115BE8">
        <w:rPr>
          <w:rFonts w:ascii="Cambria" w:hAnsi="Cambria"/>
        </w:rPr>
        <w:t xml:space="preserve">Nombre: </w:t>
      </w:r>
      <w:proofErr w:type="spellStart"/>
      <w:r>
        <w:rPr>
          <w:rFonts w:ascii="Cambria" w:hAnsi="Cambria"/>
        </w:rPr>
        <w:t>Pedrina</w:t>
      </w:r>
      <w:proofErr w:type="spellEnd"/>
      <w:r>
        <w:rPr>
          <w:rFonts w:ascii="Cambria" w:hAnsi="Cambria"/>
        </w:rPr>
        <w:t xml:space="preserve"> Aguilar de Morales</w:t>
      </w:r>
    </w:p>
    <w:p w14:paraId="353FEE73" w14:textId="77777777" w:rsidR="00A24C58" w:rsidRPr="00012DD5" w:rsidRDefault="00A24C58" w:rsidP="00A24C58">
      <w:pPr>
        <w:rPr>
          <w:rFonts w:ascii="Cambria" w:hAnsi="Cambria"/>
        </w:rPr>
      </w:pPr>
      <w:r w:rsidRPr="00115BE8">
        <w:rPr>
          <w:rFonts w:ascii="Cambria" w:hAnsi="Cambria"/>
        </w:rPr>
        <w:t xml:space="preserve">Lugar: </w:t>
      </w:r>
      <w:r>
        <w:rPr>
          <w:rFonts w:ascii="Cambria" w:hAnsi="Cambria"/>
        </w:rPr>
        <w:t>Cas. Las Lajas, Las Piedras</w:t>
      </w:r>
    </w:p>
    <w:p w14:paraId="76360AFD" w14:textId="5685EAE3" w:rsidR="00A24C58" w:rsidRDefault="00A24C58" w:rsidP="00EB2A61">
      <w:pPr>
        <w:rPr>
          <w:rFonts w:ascii="Cambria" w:hAnsi="Cambria"/>
        </w:rPr>
      </w:pPr>
      <w:r w:rsidRPr="00115BE8">
        <w:rPr>
          <w:rFonts w:ascii="Cambria" w:hAnsi="Cambria"/>
        </w:rPr>
        <w:t xml:space="preserve">DUI: </w:t>
      </w:r>
      <w:proofErr w:type="spellStart"/>
      <w:r w:rsidR="00EB2A61">
        <w:rPr>
          <w:rFonts w:ascii="Cambria" w:hAnsi="Cambria"/>
        </w:rPr>
        <w:t>xxxxxxxxxxx</w:t>
      </w:r>
      <w:proofErr w:type="spellEnd"/>
    </w:p>
    <w:p w14:paraId="12508DB1" w14:textId="77777777" w:rsidR="00A24C58" w:rsidRPr="00115BE8" w:rsidRDefault="00A24C58" w:rsidP="00A24C58">
      <w:pPr>
        <w:rPr>
          <w:rFonts w:ascii="Cambria" w:hAnsi="Cambria"/>
        </w:rPr>
      </w:pPr>
      <w:r w:rsidRPr="00115BE8">
        <w:rPr>
          <w:rFonts w:ascii="Cambria" w:hAnsi="Cambria"/>
        </w:rPr>
        <w:t xml:space="preserve">Nombre: </w:t>
      </w:r>
      <w:r>
        <w:rPr>
          <w:rFonts w:ascii="Cambria" w:hAnsi="Cambria"/>
        </w:rPr>
        <w:t>Amanda Claribel Castaneda Reyes</w:t>
      </w:r>
    </w:p>
    <w:p w14:paraId="37586F08" w14:textId="77777777" w:rsidR="00A24C58" w:rsidRPr="00012DD5" w:rsidRDefault="00A24C58" w:rsidP="00A24C58">
      <w:pPr>
        <w:rPr>
          <w:rFonts w:ascii="Cambria" w:hAnsi="Cambria"/>
        </w:rPr>
      </w:pPr>
      <w:r w:rsidRPr="00115BE8">
        <w:rPr>
          <w:rFonts w:ascii="Cambria" w:hAnsi="Cambria"/>
        </w:rPr>
        <w:t xml:space="preserve">Lugar: </w:t>
      </w:r>
      <w:r>
        <w:rPr>
          <w:rFonts w:ascii="Cambria" w:hAnsi="Cambria"/>
        </w:rPr>
        <w:t xml:space="preserve">Cas. </w:t>
      </w:r>
      <w:proofErr w:type="spellStart"/>
      <w:r>
        <w:rPr>
          <w:rFonts w:ascii="Cambria" w:hAnsi="Cambria"/>
        </w:rPr>
        <w:t>Ostua</w:t>
      </w:r>
      <w:proofErr w:type="spellEnd"/>
      <w:r>
        <w:rPr>
          <w:rFonts w:ascii="Cambria" w:hAnsi="Cambria"/>
        </w:rPr>
        <w:t>, San Jerónimo</w:t>
      </w:r>
    </w:p>
    <w:p w14:paraId="12BBE797" w14:textId="1443AC63" w:rsidR="00A24C58" w:rsidRDefault="00A24C58" w:rsidP="00EB2A61">
      <w:pPr>
        <w:rPr>
          <w:rFonts w:ascii="Cambria" w:hAnsi="Cambria"/>
        </w:rPr>
      </w:pPr>
      <w:r w:rsidRPr="00115BE8">
        <w:rPr>
          <w:rFonts w:ascii="Cambria" w:hAnsi="Cambria"/>
        </w:rPr>
        <w:t xml:space="preserve">DUI: </w:t>
      </w:r>
      <w:proofErr w:type="spellStart"/>
      <w:r w:rsidR="00EB2A61">
        <w:rPr>
          <w:rFonts w:ascii="Cambria" w:hAnsi="Cambria"/>
        </w:rPr>
        <w:t>xxxxxxxxxxx</w:t>
      </w:r>
      <w:proofErr w:type="spellEnd"/>
    </w:p>
    <w:p w14:paraId="4DB04759" w14:textId="77777777" w:rsidR="00A24C58" w:rsidRDefault="00A24C58" w:rsidP="00A24C58">
      <w:pPr>
        <w:rPr>
          <w:rFonts w:ascii="Cambria" w:hAnsi="Cambria"/>
        </w:rPr>
      </w:pPr>
    </w:p>
    <w:p w14:paraId="7EAE03B6" w14:textId="77777777" w:rsidR="00A24C58" w:rsidRPr="00115BE8" w:rsidRDefault="00A24C58" w:rsidP="00A24C58">
      <w:pPr>
        <w:rPr>
          <w:rFonts w:ascii="Cambria" w:hAnsi="Cambria"/>
        </w:rPr>
      </w:pPr>
      <w:r w:rsidRPr="00115BE8">
        <w:rPr>
          <w:rFonts w:ascii="Cambria" w:hAnsi="Cambria"/>
        </w:rPr>
        <w:t xml:space="preserve">Nombre: </w:t>
      </w:r>
      <w:r>
        <w:rPr>
          <w:rFonts w:ascii="Cambria" w:hAnsi="Cambria"/>
        </w:rPr>
        <w:t xml:space="preserve">Marleny Elizabeth Castaneda </w:t>
      </w:r>
      <w:proofErr w:type="spellStart"/>
      <w:r>
        <w:rPr>
          <w:rFonts w:ascii="Cambria" w:hAnsi="Cambria"/>
        </w:rPr>
        <w:t>Mazariego</w:t>
      </w:r>
      <w:proofErr w:type="spellEnd"/>
    </w:p>
    <w:p w14:paraId="74D149E9" w14:textId="77777777" w:rsidR="00A24C58" w:rsidRPr="00012DD5" w:rsidRDefault="00A24C58" w:rsidP="00A24C58">
      <w:pPr>
        <w:rPr>
          <w:rFonts w:ascii="Cambria" w:hAnsi="Cambria"/>
        </w:rPr>
      </w:pPr>
      <w:r w:rsidRPr="00115BE8">
        <w:rPr>
          <w:rFonts w:ascii="Cambria" w:hAnsi="Cambria"/>
        </w:rPr>
        <w:t xml:space="preserve">Lugar: </w:t>
      </w:r>
      <w:r>
        <w:rPr>
          <w:rFonts w:ascii="Cambria" w:hAnsi="Cambria"/>
        </w:rPr>
        <w:t xml:space="preserve">Cas. Las Quebradas, </w:t>
      </w:r>
      <w:proofErr w:type="spellStart"/>
      <w:r>
        <w:rPr>
          <w:rFonts w:ascii="Cambria" w:hAnsi="Cambria"/>
        </w:rPr>
        <w:t>Tecomapa</w:t>
      </w:r>
      <w:proofErr w:type="spellEnd"/>
    </w:p>
    <w:p w14:paraId="490D3AA6" w14:textId="1CC23901" w:rsidR="00A24C58" w:rsidRDefault="00A24C58" w:rsidP="00EB2A61">
      <w:pPr>
        <w:rPr>
          <w:rFonts w:ascii="Cambria" w:hAnsi="Cambria"/>
        </w:rPr>
      </w:pPr>
      <w:r w:rsidRPr="00115BE8">
        <w:rPr>
          <w:rFonts w:ascii="Cambria" w:hAnsi="Cambria"/>
        </w:rPr>
        <w:t xml:space="preserve">DUI: </w:t>
      </w:r>
      <w:proofErr w:type="spellStart"/>
      <w:r w:rsidR="00EB2A61">
        <w:rPr>
          <w:rFonts w:ascii="Cambria" w:hAnsi="Cambria"/>
        </w:rPr>
        <w:t>xxxxxxxxxxxx</w:t>
      </w:r>
      <w:proofErr w:type="spellEnd"/>
    </w:p>
    <w:p w14:paraId="1B8FD98F" w14:textId="77777777" w:rsidR="00A24C58" w:rsidRDefault="00A24C58" w:rsidP="00A24C58">
      <w:pPr>
        <w:rPr>
          <w:rFonts w:ascii="Cambria" w:hAnsi="Cambria"/>
        </w:rPr>
      </w:pPr>
    </w:p>
    <w:p w14:paraId="789A01F6" w14:textId="77777777" w:rsidR="00A24C58" w:rsidRPr="00115BE8" w:rsidRDefault="00A24C58" w:rsidP="00A24C58">
      <w:pPr>
        <w:rPr>
          <w:rFonts w:ascii="Cambria" w:hAnsi="Cambria"/>
        </w:rPr>
      </w:pPr>
      <w:r w:rsidRPr="00115BE8">
        <w:rPr>
          <w:rFonts w:ascii="Cambria" w:hAnsi="Cambria"/>
        </w:rPr>
        <w:t xml:space="preserve">Nombre: </w:t>
      </w:r>
      <w:r>
        <w:rPr>
          <w:rFonts w:ascii="Cambria" w:hAnsi="Cambria"/>
        </w:rPr>
        <w:t xml:space="preserve">Gladis </w:t>
      </w:r>
      <w:proofErr w:type="spellStart"/>
      <w:r>
        <w:rPr>
          <w:rFonts w:ascii="Cambria" w:hAnsi="Cambria"/>
        </w:rPr>
        <w:t>Marixa</w:t>
      </w:r>
      <w:proofErr w:type="spellEnd"/>
      <w:r>
        <w:rPr>
          <w:rFonts w:ascii="Cambria" w:hAnsi="Cambria"/>
        </w:rPr>
        <w:t xml:space="preserve"> Vidal de Vidal</w:t>
      </w:r>
    </w:p>
    <w:p w14:paraId="474A315A" w14:textId="77777777" w:rsidR="00A24C58" w:rsidRPr="00012DD5" w:rsidRDefault="00A24C58" w:rsidP="00A24C58">
      <w:pPr>
        <w:rPr>
          <w:rFonts w:ascii="Cambria" w:hAnsi="Cambria"/>
        </w:rPr>
      </w:pPr>
      <w:r w:rsidRPr="00115BE8">
        <w:rPr>
          <w:rFonts w:ascii="Cambria" w:hAnsi="Cambria"/>
        </w:rPr>
        <w:t xml:space="preserve">Lugar: </w:t>
      </w:r>
      <w:r>
        <w:rPr>
          <w:rFonts w:ascii="Cambria" w:hAnsi="Cambria"/>
        </w:rPr>
        <w:t>Cas. San Diego, Las Piedras</w:t>
      </w:r>
    </w:p>
    <w:p w14:paraId="2D7372F5" w14:textId="5A57F799" w:rsidR="00A24C58" w:rsidRDefault="00A24C58" w:rsidP="00EB2A61">
      <w:pPr>
        <w:rPr>
          <w:rFonts w:ascii="Cambria" w:hAnsi="Cambria"/>
        </w:rPr>
      </w:pPr>
      <w:r w:rsidRPr="00115BE8">
        <w:rPr>
          <w:rFonts w:ascii="Cambria" w:hAnsi="Cambria"/>
        </w:rPr>
        <w:t xml:space="preserve">DUI: </w:t>
      </w:r>
      <w:proofErr w:type="spellStart"/>
      <w:r w:rsidR="00EB2A61">
        <w:rPr>
          <w:rFonts w:ascii="Cambria" w:hAnsi="Cambria"/>
        </w:rPr>
        <w:t>xxxxxxxxxxxx</w:t>
      </w:r>
      <w:proofErr w:type="spellEnd"/>
    </w:p>
    <w:p w14:paraId="410DE783" w14:textId="77777777" w:rsidR="00A24C58" w:rsidRDefault="00A24C58" w:rsidP="00A24C58">
      <w:pPr>
        <w:rPr>
          <w:rFonts w:ascii="Cambria" w:hAnsi="Cambria"/>
        </w:rPr>
      </w:pPr>
    </w:p>
    <w:p w14:paraId="4D776382" w14:textId="77777777" w:rsidR="00A24C58" w:rsidRDefault="00A24C58" w:rsidP="00A24C58">
      <w:pPr>
        <w:rPr>
          <w:rFonts w:ascii="Cambria" w:hAnsi="Cambria"/>
        </w:rPr>
      </w:pPr>
      <w:r w:rsidRPr="00115BE8">
        <w:rPr>
          <w:rFonts w:ascii="Cambria" w:hAnsi="Cambria"/>
        </w:rPr>
        <w:t xml:space="preserve">Nombre: </w:t>
      </w:r>
      <w:r>
        <w:rPr>
          <w:rFonts w:ascii="Cambria" w:hAnsi="Cambria"/>
        </w:rPr>
        <w:t xml:space="preserve">Salvadora </w:t>
      </w:r>
      <w:proofErr w:type="spellStart"/>
      <w:r>
        <w:rPr>
          <w:rFonts w:ascii="Cambria" w:hAnsi="Cambria"/>
        </w:rPr>
        <w:t>Martinez</w:t>
      </w:r>
      <w:proofErr w:type="spellEnd"/>
      <w:r>
        <w:rPr>
          <w:rFonts w:ascii="Cambria" w:hAnsi="Cambria"/>
        </w:rPr>
        <w:t xml:space="preserve"> Acosta</w:t>
      </w:r>
    </w:p>
    <w:p w14:paraId="783140AC" w14:textId="77777777" w:rsidR="00A24C58" w:rsidRDefault="00A24C58" w:rsidP="00A24C58">
      <w:pPr>
        <w:rPr>
          <w:rFonts w:ascii="Cambria" w:hAnsi="Cambria"/>
        </w:rPr>
      </w:pPr>
      <w:r w:rsidRPr="00115BE8">
        <w:rPr>
          <w:rFonts w:ascii="Cambria" w:hAnsi="Cambria"/>
        </w:rPr>
        <w:t xml:space="preserve">Lugar: </w:t>
      </w:r>
      <w:r>
        <w:rPr>
          <w:rFonts w:ascii="Cambria" w:hAnsi="Cambria"/>
        </w:rPr>
        <w:t>Hacienda San Francisco</w:t>
      </w:r>
    </w:p>
    <w:p w14:paraId="3591F3FE" w14:textId="5D42CA84" w:rsidR="00A24C58" w:rsidRDefault="00A24C58" w:rsidP="00EB2A61">
      <w:pPr>
        <w:rPr>
          <w:rFonts w:ascii="Cambria" w:hAnsi="Cambria"/>
        </w:rPr>
      </w:pPr>
      <w:r w:rsidRPr="00115BE8">
        <w:rPr>
          <w:rFonts w:ascii="Cambria" w:hAnsi="Cambria"/>
        </w:rPr>
        <w:t xml:space="preserve">DUI: </w:t>
      </w:r>
      <w:proofErr w:type="spellStart"/>
      <w:r w:rsidR="00EB2A61">
        <w:rPr>
          <w:rFonts w:ascii="Cambria" w:hAnsi="Cambria"/>
        </w:rPr>
        <w:t>xxxxxxxxxxx</w:t>
      </w:r>
      <w:proofErr w:type="spellEnd"/>
    </w:p>
    <w:bookmarkEnd w:id="69"/>
    <w:p w14:paraId="3B4A20DB" w14:textId="77777777" w:rsidR="00A24C58" w:rsidRDefault="00A24C58" w:rsidP="00A24C58">
      <w:pPr>
        <w:rPr>
          <w:rFonts w:ascii="Cambria" w:hAnsi="Cambria"/>
        </w:rPr>
      </w:pPr>
    </w:p>
    <w:p w14:paraId="25DB3346" w14:textId="77777777" w:rsidR="00BF49E5" w:rsidRDefault="00BF49E5" w:rsidP="00A24C58">
      <w:pPr>
        <w:rPr>
          <w:rFonts w:ascii="Cambria" w:hAnsi="Cambria"/>
        </w:rPr>
      </w:pPr>
    </w:p>
    <w:p w14:paraId="654AC35E" w14:textId="77777777" w:rsidR="00BF49E5" w:rsidRDefault="00BF49E5" w:rsidP="00A24C58">
      <w:pPr>
        <w:rPr>
          <w:rFonts w:ascii="Cambria" w:hAnsi="Cambria"/>
        </w:rPr>
      </w:pPr>
    </w:p>
    <w:p w14:paraId="0035DD2C" w14:textId="77777777" w:rsidR="00BF49E5" w:rsidRDefault="00BF49E5" w:rsidP="00A24C58">
      <w:pPr>
        <w:rPr>
          <w:rFonts w:ascii="Cambria" w:hAnsi="Cambria"/>
        </w:rPr>
      </w:pPr>
    </w:p>
    <w:p w14:paraId="2D72834E" w14:textId="77777777" w:rsidR="00A24C58" w:rsidRPr="00115BE8" w:rsidRDefault="00A24C58" w:rsidP="00A24C58">
      <w:pPr>
        <w:rPr>
          <w:rFonts w:ascii="Cambria" w:hAnsi="Cambria"/>
        </w:rPr>
      </w:pPr>
      <w:r w:rsidRPr="00115BE8">
        <w:rPr>
          <w:rFonts w:ascii="Cambria" w:hAnsi="Cambria"/>
        </w:rPr>
        <w:t xml:space="preserve">Nombre: </w:t>
      </w:r>
      <w:r>
        <w:rPr>
          <w:rFonts w:ascii="Cambria" w:hAnsi="Cambria"/>
        </w:rPr>
        <w:t xml:space="preserve">Etelvina Cecilia Martínez </w:t>
      </w:r>
      <w:proofErr w:type="spellStart"/>
      <w:r>
        <w:rPr>
          <w:rFonts w:ascii="Cambria" w:hAnsi="Cambria"/>
        </w:rPr>
        <w:t>Ruballos</w:t>
      </w:r>
      <w:proofErr w:type="spellEnd"/>
    </w:p>
    <w:p w14:paraId="1D240229" w14:textId="77777777" w:rsidR="00A24C58" w:rsidRPr="00012DD5" w:rsidRDefault="00A24C58" w:rsidP="00A24C58">
      <w:pPr>
        <w:rPr>
          <w:rFonts w:ascii="Cambria" w:hAnsi="Cambria"/>
        </w:rPr>
      </w:pPr>
      <w:r w:rsidRPr="00115BE8">
        <w:rPr>
          <w:rFonts w:ascii="Cambria" w:hAnsi="Cambria"/>
        </w:rPr>
        <w:t xml:space="preserve">Lugar: </w:t>
      </w:r>
      <w:r>
        <w:rPr>
          <w:rFonts w:ascii="Cambria" w:hAnsi="Cambria"/>
        </w:rPr>
        <w:t>Cas. El Colorado, La Joya</w:t>
      </w:r>
    </w:p>
    <w:p w14:paraId="318C7AA4" w14:textId="40F9EC42" w:rsidR="00A24C58" w:rsidRDefault="00A24C58" w:rsidP="00EB2A61">
      <w:pPr>
        <w:rPr>
          <w:rFonts w:ascii="Cambria" w:hAnsi="Cambria"/>
        </w:rPr>
      </w:pPr>
      <w:r w:rsidRPr="00115BE8">
        <w:rPr>
          <w:rFonts w:ascii="Cambria" w:hAnsi="Cambria"/>
        </w:rPr>
        <w:t xml:space="preserve">DUI: </w:t>
      </w:r>
      <w:proofErr w:type="spellStart"/>
      <w:r w:rsidR="00EB2A61">
        <w:rPr>
          <w:rFonts w:ascii="Cambria" w:hAnsi="Cambria"/>
        </w:rPr>
        <w:t>xxxxxxxxxxx</w:t>
      </w:r>
      <w:proofErr w:type="spellEnd"/>
    </w:p>
    <w:p w14:paraId="7549C08A" w14:textId="77777777" w:rsidR="00A24C58" w:rsidRDefault="00A24C58" w:rsidP="00A24C58">
      <w:pPr>
        <w:rPr>
          <w:rFonts w:ascii="Cambria" w:hAnsi="Cambria"/>
        </w:rPr>
      </w:pPr>
    </w:p>
    <w:p w14:paraId="296C5B9B" w14:textId="77777777" w:rsidR="00A24C58" w:rsidRPr="00115BE8" w:rsidRDefault="00A24C58" w:rsidP="00A24C58">
      <w:pPr>
        <w:rPr>
          <w:rFonts w:ascii="Cambria" w:hAnsi="Cambria"/>
        </w:rPr>
      </w:pPr>
      <w:r w:rsidRPr="00115BE8">
        <w:rPr>
          <w:rFonts w:ascii="Cambria" w:hAnsi="Cambria"/>
        </w:rPr>
        <w:t xml:space="preserve">Nombre: </w:t>
      </w:r>
      <w:r>
        <w:rPr>
          <w:rFonts w:ascii="Cambria" w:hAnsi="Cambria"/>
        </w:rPr>
        <w:t>Edelmira Beatriz Alarcón de Calderón</w:t>
      </w:r>
    </w:p>
    <w:p w14:paraId="3D030B52" w14:textId="77777777" w:rsidR="00A24C58" w:rsidRPr="00012DD5" w:rsidRDefault="00A24C58" w:rsidP="00A24C58">
      <w:pPr>
        <w:rPr>
          <w:rFonts w:ascii="Cambria" w:hAnsi="Cambria"/>
        </w:rPr>
      </w:pPr>
      <w:r w:rsidRPr="00115BE8">
        <w:rPr>
          <w:rFonts w:ascii="Cambria" w:hAnsi="Cambria"/>
        </w:rPr>
        <w:t xml:space="preserve">Lugar: </w:t>
      </w:r>
      <w:r>
        <w:rPr>
          <w:rFonts w:ascii="Cambria" w:hAnsi="Cambria"/>
        </w:rPr>
        <w:t xml:space="preserve">Hacienda San Francisco </w:t>
      </w:r>
      <w:proofErr w:type="spellStart"/>
      <w:r>
        <w:rPr>
          <w:rFonts w:ascii="Cambria" w:hAnsi="Cambria"/>
        </w:rPr>
        <w:t>Guajoyo</w:t>
      </w:r>
      <w:proofErr w:type="spellEnd"/>
    </w:p>
    <w:p w14:paraId="0A20AA7C" w14:textId="1C8D1821" w:rsidR="00A24C58" w:rsidRDefault="00A24C58" w:rsidP="00EB2A61">
      <w:pPr>
        <w:rPr>
          <w:rFonts w:ascii="Cambria" w:hAnsi="Cambria"/>
        </w:rPr>
      </w:pPr>
      <w:r w:rsidRPr="00115BE8">
        <w:rPr>
          <w:rFonts w:ascii="Cambria" w:hAnsi="Cambria"/>
        </w:rPr>
        <w:t xml:space="preserve">DUI: </w:t>
      </w:r>
      <w:proofErr w:type="spellStart"/>
      <w:r w:rsidR="00EB2A61">
        <w:rPr>
          <w:rFonts w:ascii="Cambria" w:hAnsi="Cambria"/>
        </w:rPr>
        <w:t>xxxxxxxxxxx</w:t>
      </w:r>
      <w:proofErr w:type="spellEnd"/>
    </w:p>
    <w:p w14:paraId="2238FADD" w14:textId="77777777" w:rsidR="00A24C58" w:rsidRDefault="00A24C58" w:rsidP="00A24C58">
      <w:pPr>
        <w:rPr>
          <w:rFonts w:ascii="Cambria" w:hAnsi="Cambria"/>
        </w:rPr>
      </w:pPr>
    </w:p>
    <w:p w14:paraId="7EFCC361" w14:textId="77777777" w:rsidR="00A24C58" w:rsidRPr="00115BE8" w:rsidRDefault="00A24C58" w:rsidP="00A24C58">
      <w:pPr>
        <w:rPr>
          <w:rFonts w:ascii="Cambria" w:hAnsi="Cambria"/>
        </w:rPr>
      </w:pPr>
      <w:r w:rsidRPr="00115BE8">
        <w:rPr>
          <w:rFonts w:ascii="Cambria" w:hAnsi="Cambria"/>
        </w:rPr>
        <w:t xml:space="preserve">Nombre: </w:t>
      </w:r>
      <w:r>
        <w:rPr>
          <w:rFonts w:ascii="Cambria" w:hAnsi="Cambria"/>
        </w:rPr>
        <w:t>Evelyn del Carmen Hernández Martínez</w:t>
      </w:r>
    </w:p>
    <w:p w14:paraId="41E04AF0" w14:textId="77777777" w:rsidR="00A24C58" w:rsidRPr="00012DD5" w:rsidRDefault="00A24C58" w:rsidP="00A24C58">
      <w:pPr>
        <w:rPr>
          <w:rFonts w:ascii="Cambria" w:hAnsi="Cambria"/>
        </w:rPr>
      </w:pPr>
      <w:r w:rsidRPr="00115BE8">
        <w:rPr>
          <w:rFonts w:ascii="Cambria" w:hAnsi="Cambria"/>
        </w:rPr>
        <w:t xml:space="preserve">Lugar: </w:t>
      </w:r>
      <w:r>
        <w:rPr>
          <w:rFonts w:ascii="Cambria" w:hAnsi="Cambria"/>
        </w:rPr>
        <w:t>Col. Bendición de Dios 2</w:t>
      </w:r>
    </w:p>
    <w:p w14:paraId="3E91FBFA" w14:textId="652D180B" w:rsidR="00A24C58" w:rsidRDefault="00A24C58" w:rsidP="00EB2A61">
      <w:pPr>
        <w:rPr>
          <w:rFonts w:ascii="Cambria" w:hAnsi="Cambria"/>
        </w:rPr>
      </w:pPr>
      <w:r w:rsidRPr="00115BE8">
        <w:rPr>
          <w:rFonts w:ascii="Cambria" w:hAnsi="Cambria"/>
        </w:rPr>
        <w:t xml:space="preserve">DUI: </w:t>
      </w:r>
      <w:proofErr w:type="spellStart"/>
      <w:r w:rsidR="00EB2A61">
        <w:rPr>
          <w:rFonts w:ascii="Cambria" w:hAnsi="Cambria"/>
        </w:rPr>
        <w:t>xxxxxxxxxxxx</w:t>
      </w:r>
      <w:proofErr w:type="spellEnd"/>
    </w:p>
    <w:p w14:paraId="017C7B9E" w14:textId="77777777" w:rsidR="00A24C58" w:rsidRDefault="00A24C58" w:rsidP="00A24C58">
      <w:pPr>
        <w:rPr>
          <w:rFonts w:ascii="Cambria" w:hAnsi="Cambria"/>
        </w:rPr>
      </w:pPr>
    </w:p>
    <w:p w14:paraId="1F9F0F0D" w14:textId="77777777" w:rsidR="00A24C58" w:rsidRPr="00115BE8" w:rsidRDefault="00A24C58" w:rsidP="00A24C58">
      <w:pPr>
        <w:rPr>
          <w:rFonts w:ascii="Cambria" w:hAnsi="Cambria"/>
        </w:rPr>
      </w:pPr>
      <w:r>
        <w:rPr>
          <w:rFonts w:ascii="Cambria" w:hAnsi="Cambria"/>
        </w:rPr>
        <w:t>Nombre: Roxana Yadira Lemus</w:t>
      </w:r>
    </w:p>
    <w:p w14:paraId="34113779" w14:textId="77777777" w:rsidR="00A24C58" w:rsidRPr="00012DD5" w:rsidRDefault="00A24C58" w:rsidP="00A24C58">
      <w:pPr>
        <w:rPr>
          <w:rFonts w:ascii="Cambria" w:hAnsi="Cambria"/>
        </w:rPr>
      </w:pPr>
      <w:r w:rsidRPr="00115BE8">
        <w:rPr>
          <w:rFonts w:ascii="Cambria" w:hAnsi="Cambria"/>
        </w:rPr>
        <w:t xml:space="preserve">Lugar: </w:t>
      </w:r>
      <w:r>
        <w:rPr>
          <w:rFonts w:ascii="Cambria" w:hAnsi="Cambria"/>
        </w:rPr>
        <w:t xml:space="preserve">Cas. </w:t>
      </w:r>
      <w:proofErr w:type="spellStart"/>
      <w:r>
        <w:rPr>
          <w:rFonts w:ascii="Cambria" w:hAnsi="Cambria"/>
        </w:rPr>
        <w:t>Anguiatu</w:t>
      </w:r>
      <w:proofErr w:type="spellEnd"/>
      <w:r>
        <w:rPr>
          <w:rFonts w:ascii="Cambria" w:hAnsi="Cambria"/>
        </w:rPr>
        <w:t>, Cantón El Zapote Brujo</w:t>
      </w:r>
    </w:p>
    <w:p w14:paraId="2BC154E5" w14:textId="5C887D20" w:rsidR="00A24C58" w:rsidRDefault="00A24C58" w:rsidP="00EB2A61">
      <w:pPr>
        <w:rPr>
          <w:rFonts w:ascii="Cambria" w:hAnsi="Cambria"/>
        </w:rPr>
        <w:sectPr w:rsidR="00A24C58" w:rsidSect="00F03353">
          <w:type w:val="continuous"/>
          <w:pgSz w:w="12240" w:h="18720" w:code="41"/>
          <w:pgMar w:top="1417" w:right="1701" w:bottom="1417" w:left="1701" w:header="708" w:footer="708" w:gutter="0"/>
          <w:cols w:num="2" w:space="708"/>
          <w:docGrid w:linePitch="360"/>
        </w:sectPr>
      </w:pPr>
      <w:r w:rsidRPr="00115BE8">
        <w:rPr>
          <w:rFonts w:ascii="Cambria" w:hAnsi="Cambria"/>
        </w:rPr>
        <w:t xml:space="preserve">DUI: </w:t>
      </w:r>
      <w:proofErr w:type="spellStart"/>
      <w:r w:rsidR="00EB2A61">
        <w:rPr>
          <w:rFonts w:ascii="Cambria" w:hAnsi="Cambria"/>
        </w:rPr>
        <w:t>xxxxxxxxxxxx</w:t>
      </w:r>
      <w:proofErr w:type="spellEnd"/>
    </w:p>
    <w:p w14:paraId="32E2A1BB" w14:textId="77777777" w:rsidR="00EE0832" w:rsidRPr="00DC414D" w:rsidRDefault="00EE0832" w:rsidP="00EE0832">
      <w:pPr>
        <w:tabs>
          <w:tab w:val="left" w:pos="922"/>
          <w:tab w:val="left" w:pos="7513"/>
          <w:tab w:val="left" w:pos="7797"/>
        </w:tabs>
        <w:spacing w:after="0" w:line="240" w:lineRule="auto"/>
        <w:jc w:val="both"/>
        <w:rPr>
          <w:rFonts w:eastAsia="Calibri"/>
          <w:b/>
          <w:bCs/>
          <w:sz w:val="22"/>
          <w:u w:val="single"/>
        </w:rPr>
      </w:pPr>
      <w:bookmarkStart w:id="71" w:name="_Hlk57805269"/>
      <w:bookmarkEnd w:id="70"/>
      <w:r w:rsidRPr="00DC414D">
        <w:rPr>
          <w:rFonts w:eastAsia="Calibri"/>
          <w:b/>
          <w:bCs/>
          <w:sz w:val="22"/>
          <w:u w:val="single"/>
        </w:rPr>
        <w:lastRenderedPageBreak/>
        <w:t xml:space="preserve">ACUERDO NÚMERO </w:t>
      </w:r>
      <w:r>
        <w:rPr>
          <w:rFonts w:eastAsia="Calibri"/>
          <w:b/>
          <w:bCs/>
          <w:sz w:val="22"/>
          <w:u w:val="single"/>
        </w:rPr>
        <w:t xml:space="preserve">VEINTIUNO:  </w:t>
      </w:r>
    </w:p>
    <w:p w14:paraId="3B635E89" w14:textId="77777777" w:rsidR="00EE0832" w:rsidRPr="00DC414D" w:rsidRDefault="00EE0832" w:rsidP="00EE0832">
      <w:pPr>
        <w:spacing w:after="0" w:line="240" w:lineRule="auto"/>
        <w:jc w:val="both"/>
        <w:rPr>
          <w:b/>
          <w:sz w:val="22"/>
          <w:u w:val="single"/>
        </w:rPr>
      </w:pPr>
    </w:p>
    <w:p w14:paraId="6E2E768F" w14:textId="77777777" w:rsidR="00EE0832" w:rsidRPr="00DC414D" w:rsidRDefault="00EE0832" w:rsidP="00EE0832">
      <w:pPr>
        <w:jc w:val="both"/>
        <w:rPr>
          <w:sz w:val="22"/>
        </w:rPr>
      </w:pPr>
      <w:r w:rsidRPr="00DC414D">
        <w:rPr>
          <w:sz w:val="22"/>
        </w:rPr>
        <w:t>I.- Que dentro de nuestras funciones esta la elaboración, aprobación y ejecución de planes de desarrollo local que beneficien el mejoramiento y progreso de nuestro municipio;</w:t>
      </w:r>
    </w:p>
    <w:p w14:paraId="07874ABB" w14:textId="77777777" w:rsidR="00EE0832" w:rsidRPr="00DC414D" w:rsidRDefault="00EE0832" w:rsidP="00EE0832">
      <w:pPr>
        <w:jc w:val="both"/>
        <w:rPr>
          <w:sz w:val="22"/>
        </w:rPr>
      </w:pPr>
      <w:r w:rsidRPr="00DC414D">
        <w:rPr>
          <w:sz w:val="22"/>
        </w:rPr>
        <w:t xml:space="preserve">II.- Que uno de nuestros objetivos es la regulación y desarrollo de planes y programas destinados a satisfacer las necesidades básicas de la población </w:t>
      </w:r>
      <w:proofErr w:type="spellStart"/>
      <w:r w:rsidRPr="00DC414D">
        <w:rPr>
          <w:sz w:val="22"/>
        </w:rPr>
        <w:t>metapaneca</w:t>
      </w:r>
      <w:proofErr w:type="spellEnd"/>
      <w:r w:rsidRPr="00DC414D">
        <w:rPr>
          <w:sz w:val="22"/>
        </w:rPr>
        <w:t>;</w:t>
      </w:r>
    </w:p>
    <w:p w14:paraId="6C4AA84B" w14:textId="77777777" w:rsidR="00EE0832" w:rsidRPr="00DC414D" w:rsidRDefault="00EE0832" w:rsidP="00EE0832">
      <w:pPr>
        <w:jc w:val="both"/>
        <w:rPr>
          <w:sz w:val="22"/>
        </w:rPr>
      </w:pPr>
      <w:r w:rsidRPr="00DC414D">
        <w:rPr>
          <w:sz w:val="22"/>
        </w:rPr>
        <w:t>POR TANTO El Concejo Municipal en uso de las facultades que el Código Municipal les confiere por unanimidad ACUERDA:</w:t>
      </w:r>
    </w:p>
    <w:p w14:paraId="07274693" w14:textId="77777777" w:rsidR="00EE0832" w:rsidRPr="00EE0832" w:rsidRDefault="00EE0832" w:rsidP="00842726">
      <w:pPr>
        <w:pStyle w:val="Prrafodelista"/>
        <w:numPr>
          <w:ilvl w:val="0"/>
          <w:numId w:val="156"/>
        </w:numPr>
        <w:jc w:val="both"/>
        <w:rPr>
          <w:sz w:val="22"/>
        </w:rPr>
      </w:pPr>
      <w:r w:rsidRPr="00DC414D">
        <w:rPr>
          <w:sz w:val="22"/>
        </w:rPr>
        <w:t xml:space="preserve">Priorizar la ejecución del proyecto </w:t>
      </w:r>
      <w:r w:rsidR="005021A2" w:rsidRPr="00DC414D">
        <w:rPr>
          <w:sz w:val="22"/>
        </w:rPr>
        <w:t>“</w:t>
      </w:r>
      <w:r w:rsidR="005021A2">
        <w:rPr>
          <w:sz w:val="22"/>
        </w:rPr>
        <w:t>CONSTRUCCIÓN</w:t>
      </w:r>
      <w:r>
        <w:rPr>
          <w:sz w:val="22"/>
        </w:rPr>
        <w:t xml:space="preserve"> DE FOSA SEPTICA Y COLUMNAS PARA MALLA CICLÓN EN CENTRO ESCOLAR MATALAPA, MUNICIPIO DE METAPÁN”. </w:t>
      </w:r>
    </w:p>
    <w:p w14:paraId="08CB3CAA" w14:textId="77777777" w:rsidR="00EE0832" w:rsidRPr="00DC414D" w:rsidRDefault="00EE0832" w:rsidP="00EE0832">
      <w:pPr>
        <w:pStyle w:val="Prrafodelista"/>
        <w:jc w:val="both"/>
        <w:rPr>
          <w:sz w:val="22"/>
        </w:rPr>
      </w:pPr>
    </w:p>
    <w:p w14:paraId="77E2EF44" w14:textId="77777777" w:rsidR="00EE0832" w:rsidRDefault="00EE0832" w:rsidP="00842726">
      <w:pPr>
        <w:pStyle w:val="Prrafodelista"/>
        <w:numPr>
          <w:ilvl w:val="0"/>
          <w:numId w:val="156"/>
        </w:numPr>
        <w:jc w:val="both"/>
        <w:rPr>
          <w:sz w:val="22"/>
        </w:rPr>
      </w:pPr>
      <w:r w:rsidRPr="00DC414D">
        <w:rPr>
          <w:sz w:val="22"/>
        </w:rPr>
        <w:t xml:space="preserve">Girar instrucciones a la Unidad de Ingeniería </w:t>
      </w:r>
      <w:r>
        <w:rPr>
          <w:sz w:val="22"/>
        </w:rPr>
        <w:t xml:space="preserve">y arquitectura </w:t>
      </w:r>
      <w:r w:rsidRPr="00DC414D">
        <w:rPr>
          <w:sz w:val="22"/>
        </w:rPr>
        <w:t>para que formulen la carpeta técnica.</w:t>
      </w:r>
    </w:p>
    <w:p w14:paraId="5801F5AB" w14:textId="77777777" w:rsidR="00EE0832" w:rsidRPr="00EC6D71" w:rsidRDefault="00EE0832" w:rsidP="00EE0832">
      <w:pPr>
        <w:pStyle w:val="Prrafodelista"/>
        <w:rPr>
          <w:sz w:val="22"/>
        </w:rPr>
      </w:pPr>
    </w:p>
    <w:p w14:paraId="5E3A8599" w14:textId="77777777" w:rsidR="00EE0832" w:rsidRDefault="00EE0832" w:rsidP="00EE0832">
      <w:pPr>
        <w:jc w:val="both"/>
        <w:rPr>
          <w:sz w:val="22"/>
        </w:rPr>
      </w:pPr>
      <w:r>
        <w:rPr>
          <w:sz w:val="22"/>
        </w:rPr>
        <w:t xml:space="preserve">COMUNIQUESE. </w:t>
      </w:r>
    </w:p>
    <w:p w14:paraId="06242EAE" w14:textId="77777777" w:rsidR="005021A2" w:rsidRDefault="005021A2" w:rsidP="00EE0832">
      <w:pPr>
        <w:jc w:val="both"/>
        <w:rPr>
          <w:sz w:val="22"/>
        </w:rPr>
      </w:pPr>
    </w:p>
    <w:p w14:paraId="351F727F" w14:textId="77777777" w:rsidR="005021A2" w:rsidRPr="00165AC1" w:rsidRDefault="005021A2" w:rsidP="00EE0832">
      <w:pPr>
        <w:jc w:val="both"/>
        <w:rPr>
          <w:b/>
          <w:bCs/>
          <w:sz w:val="22"/>
          <w:u w:val="single"/>
        </w:rPr>
      </w:pPr>
      <w:r w:rsidRPr="00165AC1">
        <w:rPr>
          <w:b/>
          <w:bCs/>
          <w:sz w:val="22"/>
          <w:u w:val="single"/>
        </w:rPr>
        <w:t>ACUERDO NÚMERO VEINTIDÓS</w:t>
      </w:r>
    </w:p>
    <w:p w14:paraId="12784F33" w14:textId="77777777" w:rsidR="005021A2" w:rsidRDefault="005021A2" w:rsidP="00EE0832">
      <w:pPr>
        <w:jc w:val="both"/>
        <w:rPr>
          <w:sz w:val="22"/>
        </w:rPr>
      </w:pPr>
      <w:r>
        <w:rPr>
          <w:sz w:val="22"/>
        </w:rPr>
        <w:t>El Concejo Municipal CONSIDERANDO:</w:t>
      </w:r>
    </w:p>
    <w:p w14:paraId="2C8321EF" w14:textId="77777777" w:rsidR="005021A2" w:rsidRPr="005021A2" w:rsidRDefault="005021A2" w:rsidP="005021A2">
      <w:pPr>
        <w:jc w:val="both"/>
        <w:rPr>
          <w:sz w:val="22"/>
        </w:rPr>
      </w:pPr>
      <w:r>
        <w:rPr>
          <w:sz w:val="22"/>
        </w:rPr>
        <w:t xml:space="preserve">I.- Que según acuerdo número seis del acta número </w:t>
      </w:r>
      <w:r>
        <w:rPr>
          <w:rFonts w:eastAsia="Calibri"/>
          <w:b/>
          <w:color w:val="000000"/>
        </w:rPr>
        <w:t xml:space="preserve">CINCUENTA Y UNO </w:t>
      </w:r>
      <w:r w:rsidRPr="0078376B">
        <w:rPr>
          <w:rFonts w:eastAsia="Calibri"/>
          <w:b/>
          <w:color w:val="000000"/>
        </w:rPr>
        <w:t xml:space="preserve"> </w:t>
      </w:r>
      <w:r w:rsidRPr="0078376B">
        <w:rPr>
          <w:rFonts w:eastAsia="Calibri"/>
          <w:bCs/>
          <w:color w:val="000000"/>
        </w:rPr>
        <w:t>de sesión</w:t>
      </w:r>
      <w:r w:rsidRPr="0078376B">
        <w:rPr>
          <w:rFonts w:eastAsia="Calibri"/>
          <w:b/>
          <w:color w:val="000000"/>
        </w:rPr>
        <w:t xml:space="preserve"> </w:t>
      </w:r>
      <w:r w:rsidRPr="0078376B">
        <w:rPr>
          <w:rFonts w:eastAsia="Calibri"/>
          <w:color w:val="000000"/>
        </w:rPr>
        <w:t>ordinaria</w:t>
      </w:r>
      <w:r w:rsidRPr="0078376B">
        <w:rPr>
          <w:rFonts w:eastAsia="Calibri"/>
          <w:b/>
          <w:color w:val="000000"/>
        </w:rPr>
        <w:t xml:space="preserve"> </w:t>
      </w:r>
      <w:r w:rsidRPr="0078376B">
        <w:rPr>
          <w:rFonts w:eastAsia="Calibri"/>
          <w:bCs/>
          <w:color w:val="000000"/>
        </w:rPr>
        <w:t>de</w:t>
      </w:r>
      <w:r w:rsidRPr="0078376B">
        <w:rPr>
          <w:rFonts w:eastAsia="Calibri"/>
          <w:color w:val="000000"/>
        </w:rPr>
        <w:t xml:space="preserve"> fecha  </w:t>
      </w:r>
      <w:r>
        <w:rPr>
          <w:rFonts w:eastAsia="Calibri"/>
          <w:color w:val="000000"/>
        </w:rPr>
        <w:t>veinticinco</w:t>
      </w:r>
      <w:r w:rsidRPr="0078376B">
        <w:rPr>
          <w:rFonts w:eastAsia="Calibri"/>
          <w:color w:val="000000"/>
        </w:rPr>
        <w:t xml:space="preserve">  de noviembre </w:t>
      </w:r>
      <w:r>
        <w:rPr>
          <w:rFonts w:eastAsia="Calibri"/>
          <w:color w:val="000000"/>
        </w:rPr>
        <w:t xml:space="preserve">del 2020, se </w:t>
      </w:r>
      <w:proofErr w:type="spellStart"/>
      <w:r>
        <w:rPr>
          <w:rFonts w:eastAsia="Calibri"/>
          <w:color w:val="000000"/>
        </w:rPr>
        <w:t>emitio</w:t>
      </w:r>
      <w:proofErr w:type="spellEnd"/>
      <w:r>
        <w:rPr>
          <w:rFonts w:eastAsia="Calibri"/>
          <w:color w:val="000000"/>
        </w:rPr>
        <w:t xml:space="preserve"> acuerdo para pagos diversos a </w:t>
      </w:r>
      <w:proofErr w:type="spellStart"/>
      <w:r>
        <w:rPr>
          <w:rFonts w:eastAsia="Calibri"/>
          <w:color w:val="000000"/>
        </w:rPr>
        <w:t>clesa</w:t>
      </w:r>
      <w:proofErr w:type="spellEnd"/>
      <w:r>
        <w:rPr>
          <w:rFonts w:eastAsia="Calibri"/>
          <w:color w:val="000000"/>
        </w:rPr>
        <w:t xml:space="preserve">; en el cual en el numeral 5) se erogo lo siguiente: </w:t>
      </w:r>
      <w:bookmarkEnd w:id="71"/>
      <w:r w:rsidRPr="005021A2">
        <w:rPr>
          <w:b/>
          <w:szCs w:val="24"/>
        </w:rPr>
        <w:t xml:space="preserve">AES CLESA Y CIA S EN C DE C.V. </w:t>
      </w:r>
      <w:r w:rsidRPr="005021A2">
        <w:rPr>
          <w:szCs w:val="24"/>
        </w:rPr>
        <w:t xml:space="preserve">V/ Pago por servicio de cambio de medidor en rastro municipal por cambio de tarifa (NIC 1311001)  durante el mes de Octubre del año dos mil veinte, según factura N°65792561, aplicando dicho gasto al código que a continuación se detalla </w:t>
      </w:r>
    </w:p>
    <w:p w14:paraId="3DB98F76" w14:textId="77777777" w:rsidR="005021A2" w:rsidRDefault="005021A2" w:rsidP="005021A2">
      <w:pPr>
        <w:tabs>
          <w:tab w:val="left" w:pos="1425"/>
        </w:tabs>
        <w:jc w:val="both"/>
        <w:rPr>
          <w:b/>
          <w:szCs w:val="24"/>
        </w:rPr>
      </w:pPr>
      <w:r w:rsidRPr="005021A2">
        <w:rPr>
          <w:b/>
          <w:szCs w:val="24"/>
        </w:rPr>
        <w:t xml:space="preserve"> 54205…………………………………………………….………. $   134.14</w:t>
      </w:r>
    </w:p>
    <w:p w14:paraId="12C18034" w14:textId="77777777" w:rsidR="00861C41" w:rsidRDefault="00861C41" w:rsidP="005021A2">
      <w:pPr>
        <w:tabs>
          <w:tab w:val="left" w:pos="1425"/>
        </w:tabs>
        <w:jc w:val="both"/>
        <w:rPr>
          <w:bCs/>
          <w:szCs w:val="24"/>
        </w:rPr>
      </w:pPr>
      <w:r>
        <w:rPr>
          <w:bCs/>
          <w:szCs w:val="24"/>
        </w:rPr>
        <w:t xml:space="preserve">II.- Que al momento de realizar el pago la tesorera nos manifiesta que </w:t>
      </w:r>
      <w:proofErr w:type="spellStart"/>
      <w:r>
        <w:rPr>
          <w:bCs/>
          <w:szCs w:val="24"/>
        </w:rPr>
        <w:t>Clesa</w:t>
      </w:r>
      <w:proofErr w:type="spellEnd"/>
      <w:r>
        <w:rPr>
          <w:bCs/>
          <w:szCs w:val="24"/>
        </w:rPr>
        <w:t xml:space="preserve"> la comento que ese monto ya estaba cancelado en facturas emitidas anteriormente por lo que se vuelve necesario dejar sin efecto dicha erogación; </w:t>
      </w:r>
    </w:p>
    <w:p w14:paraId="246018AB" w14:textId="77777777" w:rsidR="00861C41" w:rsidRDefault="00861C41" w:rsidP="00861C41">
      <w:pPr>
        <w:jc w:val="both"/>
        <w:rPr>
          <w:sz w:val="22"/>
        </w:rPr>
      </w:pPr>
      <w:r w:rsidRPr="00DC414D">
        <w:rPr>
          <w:sz w:val="22"/>
        </w:rPr>
        <w:t>POR TANTO El Concejo Municipal en uso de las facultades que el Código Municipal les confiere por unanimidad ACUERDA:</w:t>
      </w:r>
    </w:p>
    <w:p w14:paraId="159F206E" w14:textId="77777777" w:rsidR="00861C41" w:rsidRPr="00861C41" w:rsidRDefault="00861C41" w:rsidP="00842726">
      <w:pPr>
        <w:pStyle w:val="Prrafodelista"/>
        <w:numPr>
          <w:ilvl w:val="0"/>
          <w:numId w:val="157"/>
        </w:numPr>
        <w:jc w:val="both"/>
        <w:rPr>
          <w:sz w:val="22"/>
        </w:rPr>
      </w:pPr>
      <w:r>
        <w:rPr>
          <w:sz w:val="22"/>
        </w:rPr>
        <w:t xml:space="preserve">Dejar sin efecto el numeral 5 establecido mediante acuerdo número seis del acta número </w:t>
      </w:r>
      <w:r>
        <w:rPr>
          <w:rFonts w:eastAsia="Calibri"/>
          <w:b/>
          <w:color w:val="000000"/>
        </w:rPr>
        <w:t xml:space="preserve">CINCUENTA Y UNO </w:t>
      </w:r>
      <w:r w:rsidRPr="0078376B">
        <w:rPr>
          <w:rFonts w:eastAsia="Calibri"/>
          <w:b/>
          <w:color w:val="000000"/>
        </w:rPr>
        <w:t xml:space="preserve"> </w:t>
      </w:r>
      <w:r w:rsidRPr="0078376B">
        <w:rPr>
          <w:rFonts w:eastAsia="Calibri"/>
          <w:bCs/>
          <w:color w:val="000000"/>
        </w:rPr>
        <w:t>de sesión</w:t>
      </w:r>
      <w:r w:rsidRPr="0078376B">
        <w:rPr>
          <w:rFonts w:eastAsia="Calibri"/>
          <w:b/>
          <w:color w:val="000000"/>
        </w:rPr>
        <w:t xml:space="preserve"> </w:t>
      </w:r>
      <w:r w:rsidRPr="0078376B">
        <w:rPr>
          <w:rFonts w:eastAsia="Calibri"/>
          <w:color w:val="000000"/>
        </w:rPr>
        <w:t>ordinaria</w:t>
      </w:r>
      <w:r w:rsidRPr="0078376B">
        <w:rPr>
          <w:rFonts w:eastAsia="Calibri"/>
          <w:b/>
          <w:color w:val="000000"/>
        </w:rPr>
        <w:t xml:space="preserve"> </w:t>
      </w:r>
      <w:r w:rsidRPr="0078376B">
        <w:rPr>
          <w:rFonts w:eastAsia="Calibri"/>
          <w:bCs/>
          <w:color w:val="000000"/>
        </w:rPr>
        <w:t>de</w:t>
      </w:r>
      <w:r w:rsidRPr="0078376B">
        <w:rPr>
          <w:rFonts w:eastAsia="Calibri"/>
          <w:color w:val="000000"/>
        </w:rPr>
        <w:t xml:space="preserve"> fecha  </w:t>
      </w:r>
      <w:r>
        <w:rPr>
          <w:rFonts w:eastAsia="Calibri"/>
          <w:color w:val="000000"/>
        </w:rPr>
        <w:t>veinticinco</w:t>
      </w:r>
      <w:r w:rsidRPr="0078376B">
        <w:rPr>
          <w:rFonts w:eastAsia="Calibri"/>
          <w:color w:val="000000"/>
        </w:rPr>
        <w:t xml:space="preserve">  de noviembre </w:t>
      </w:r>
      <w:r>
        <w:rPr>
          <w:rFonts w:eastAsia="Calibri"/>
          <w:color w:val="000000"/>
        </w:rPr>
        <w:t xml:space="preserve">del 2020, en el cual se </w:t>
      </w:r>
      <w:proofErr w:type="spellStart"/>
      <w:r>
        <w:rPr>
          <w:rFonts w:eastAsia="Calibri"/>
          <w:color w:val="000000"/>
        </w:rPr>
        <w:t>establecio</w:t>
      </w:r>
      <w:proofErr w:type="spellEnd"/>
      <w:r>
        <w:rPr>
          <w:rFonts w:eastAsia="Calibri"/>
          <w:color w:val="000000"/>
        </w:rPr>
        <w:t xml:space="preserve"> lo siguiente: </w:t>
      </w:r>
    </w:p>
    <w:p w14:paraId="14ABDA4E" w14:textId="77777777" w:rsidR="00861C41" w:rsidRPr="00861C41" w:rsidRDefault="00861C41" w:rsidP="00861C41">
      <w:pPr>
        <w:jc w:val="both"/>
        <w:rPr>
          <w:sz w:val="22"/>
        </w:rPr>
      </w:pPr>
      <w:r w:rsidRPr="00861C41">
        <w:rPr>
          <w:b/>
          <w:szCs w:val="24"/>
        </w:rPr>
        <w:t xml:space="preserve">AES CLESA Y CIA S EN C DE C.V. </w:t>
      </w:r>
      <w:r w:rsidRPr="00861C41">
        <w:rPr>
          <w:szCs w:val="24"/>
        </w:rPr>
        <w:t xml:space="preserve">V/ Pago por servicio de cambio de medidor en rastro municipal por cambio de tarifa (NIC 1311001)  durante el mes de Octubre del año dos mil veinte, según factura N°65792561, aplicando dicho gasto al código que a continuación se detalla </w:t>
      </w:r>
    </w:p>
    <w:p w14:paraId="1FE29A9C" w14:textId="77777777" w:rsidR="00861C41" w:rsidRDefault="00861C41" w:rsidP="00861C41">
      <w:pPr>
        <w:tabs>
          <w:tab w:val="left" w:pos="1425"/>
        </w:tabs>
        <w:jc w:val="both"/>
        <w:rPr>
          <w:b/>
          <w:szCs w:val="24"/>
        </w:rPr>
      </w:pPr>
      <w:r w:rsidRPr="00861C41">
        <w:rPr>
          <w:b/>
          <w:szCs w:val="24"/>
        </w:rPr>
        <w:t xml:space="preserve"> 54205…………………………………………………….………. $   134.14</w:t>
      </w:r>
    </w:p>
    <w:p w14:paraId="535215F5" w14:textId="77777777" w:rsidR="00861C41" w:rsidRDefault="00861C41" w:rsidP="00842726">
      <w:pPr>
        <w:pStyle w:val="Prrafodelista"/>
        <w:numPr>
          <w:ilvl w:val="0"/>
          <w:numId w:val="157"/>
        </w:numPr>
        <w:tabs>
          <w:tab w:val="left" w:pos="1425"/>
        </w:tabs>
        <w:jc w:val="both"/>
        <w:rPr>
          <w:bCs/>
          <w:szCs w:val="24"/>
        </w:rPr>
      </w:pPr>
      <w:r w:rsidRPr="00861C41">
        <w:rPr>
          <w:bCs/>
          <w:szCs w:val="24"/>
        </w:rPr>
        <w:t xml:space="preserve">Autorizar </w:t>
      </w:r>
      <w:r>
        <w:rPr>
          <w:bCs/>
          <w:szCs w:val="24"/>
        </w:rPr>
        <w:t xml:space="preserve"> a la tesorera Municipal a </w:t>
      </w:r>
      <w:r w:rsidR="0051371A">
        <w:rPr>
          <w:bCs/>
          <w:szCs w:val="24"/>
        </w:rPr>
        <w:t xml:space="preserve">hacer los trámites pertinentes en relación al cheque emitido </w:t>
      </w:r>
      <w:r>
        <w:rPr>
          <w:bCs/>
          <w:szCs w:val="24"/>
        </w:rPr>
        <w:t xml:space="preserve"> a favor de AES CLESA Y CIA S EN C DE C.V. </w:t>
      </w:r>
    </w:p>
    <w:p w14:paraId="0F213631" w14:textId="77777777" w:rsidR="00861C41" w:rsidRDefault="00861C41" w:rsidP="00A24C58">
      <w:pPr>
        <w:tabs>
          <w:tab w:val="left" w:pos="1425"/>
        </w:tabs>
        <w:ind w:left="360"/>
        <w:jc w:val="both"/>
        <w:rPr>
          <w:bCs/>
          <w:szCs w:val="24"/>
        </w:rPr>
      </w:pPr>
      <w:r>
        <w:rPr>
          <w:bCs/>
          <w:szCs w:val="24"/>
        </w:rPr>
        <w:t xml:space="preserve">COMUNIQUESE. </w:t>
      </w:r>
    </w:p>
    <w:p w14:paraId="0828B5A5" w14:textId="77777777" w:rsidR="004D4314" w:rsidRDefault="004D4314" w:rsidP="00A24C58">
      <w:pPr>
        <w:tabs>
          <w:tab w:val="left" w:pos="1425"/>
        </w:tabs>
        <w:ind w:left="360"/>
        <w:jc w:val="both"/>
        <w:rPr>
          <w:bCs/>
          <w:szCs w:val="24"/>
        </w:rPr>
      </w:pPr>
    </w:p>
    <w:p w14:paraId="1CCD2521" w14:textId="77777777" w:rsidR="004D4314" w:rsidRDefault="004D4314" w:rsidP="00A24C58">
      <w:pPr>
        <w:tabs>
          <w:tab w:val="left" w:pos="1425"/>
        </w:tabs>
        <w:ind w:left="360"/>
        <w:jc w:val="both"/>
        <w:rPr>
          <w:bCs/>
          <w:szCs w:val="24"/>
        </w:rPr>
      </w:pPr>
    </w:p>
    <w:p w14:paraId="05162095" w14:textId="77777777" w:rsidR="004D4314" w:rsidRDefault="004D4314" w:rsidP="00A24C58">
      <w:pPr>
        <w:tabs>
          <w:tab w:val="left" w:pos="1425"/>
        </w:tabs>
        <w:ind w:left="360"/>
        <w:jc w:val="both"/>
        <w:rPr>
          <w:bCs/>
          <w:szCs w:val="24"/>
        </w:rPr>
      </w:pPr>
    </w:p>
    <w:p w14:paraId="3CECB372" w14:textId="77777777" w:rsidR="00A24C58" w:rsidRDefault="00A24C58" w:rsidP="00A24C58">
      <w:pPr>
        <w:tabs>
          <w:tab w:val="left" w:pos="1425"/>
        </w:tabs>
        <w:jc w:val="both"/>
        <w:rPr>
          <w:b/>
          <w:szCs w:val="24"/>
          <w:u w:val="single"/>
        </w:rPr>
      </w:pPr>
      <w:bookmarkStart w:id="72" w:name="_Hlk57813653"/>
      <w:r w:rsidRPr="00A24C58">
        <w:rPr>
          <w:b/>
          <w:szCs w:val="24"/>
          <w:u w:val="single"/>
        </w:rPr>
        <w:lastRenderedPageBreak/>
        <w:t>ACUERDO NÚMERO VEINTITRÉS:</w:t>
      </w:r>
    </w:p>
    <w:p w14:paraId="5FACE28C" w14:textId="77777777" w:rsidR="00424975" w:rsidRDefault="00424975" w:rsidP="00A24C58">
      <w:pPr>
        <w:tabs>
          <w:tab w:val="left" w:pos="1425"/>
        </w:tabs>
        <w:jc w:val="both"/>
        <w:rPr>
          <w:bCs/>
          <w:szCs w:val="24"/>
        </w:rPr>
      </w:pPr>
      <w:r>
        <w:rPr>
          <w:bCs/>
          <w:szCs w:val="24"/>
        </w:rPr>
        <w:t>CONSIDERANDO:</w:t>
      </w:r>
    </w:p>
    <w:p w14:paraId="067BEF4D" w14:textId="77777777" w:rsidR="00424975" w:rsidRDefault="00424975" w:rsidP="00424975">
      <w:pPr>
        <w:tabs>
          <w:tab w:val="left" w:pos="1425"/>
        </w:tabs>
        <w:jc w:val="both"/>
        <w:rPr>
          <w:rFonts w:eastAsia="Calibri"/>
          <w:color w:val="000000"/>
          <w:lang w:eastAsia="es-ES"/>
        </w:rPr>
      </w:pPr>
      <w:r>
        <w:rPr>
          <w:bCs/>
          <w:szCs w:val="24"/>
        </w:rPr>
        <w:t xml:space="preserve">I.- Que según acuerdo número veinte del acta número </w:t>
      </w:r>
      <w:r w:rsidRPr="009F7BB6">
        <w:rPr>
          <w:rFonts w:eastAsia="Calibri"/>
          <w:b/>
          <w:color w:val="000000"/>
        </w:rPr>
        <w:t>CUARENTA Y DOS de sesión ordinaria de</w:t>
      </w:r>
      <w:r w:rsidRPr="009F7BB6">
        <w:rPr>
          <w:rFonts w:eastAsia="Calibri"/>
          <w:color w:val="000000"/>
        </w:rPr>
        <w:t xml:space="preserve"> fecha  veintitrés de septiembre  </w:t>
      </w:r>
      <w:r>
        <w:rPr>
          <w:rFonts w:eastAsia="Calibri"/>
          <w:color w:val="000000"/>
        </w:rPr>
        <w:t xml:space="preserve">del 2020, se acordó ejecutar el proyecto </w:t>
      </w:r>
      <w:r w:rsidRPr="00C05F6F">
        <w:rPr>
          <w:rFonts w:eastAsia="Calibri"/>
          <w:b/>
          <w:iCs/>
          <w:szCs w:val="24"/>
        </w:rPr>
        <w:t>ACOMODACION Y CONSTRUCCION DE PARQUE MUNICIPAL DE LA FAMILIA EN COLONIA BRISAS DEL NORTE MUNICIPIO DE METAPÁN</w:t>
      </w:r>
      <w:r w:rsidRPr="00C05F6F">
        <w:rPr>
          <w:rFonts w:eastAsia="Calibri"/>
          <w:b/>
        </w:rPr>
        <w:t>.</w:t>
      </w:r>
      <w:r w:rsidRPr="00424975">
        <w:rPr>
          <w:rFonts w:eastAsia="Calibri"/>
          <w:color w:val="000000"/>
          <w:lang w:eastAsia="es-ES"/>
        </w:rPr>
        <w:t xml:space="preserve"> </w:t>
      </w:r>
      <w:r w:rsidRPr="00C05F6F">
        <w:rPr>
          <w:rFonts w:eastAsia="Calibri"/>
          <w:color w:val="000000"/>
          <w:lang w:eastAsia="es-ES"/>
        </w:rPr>
        <w:t>con fuente de financiamiento FONDOS FODES 2%</w:t>
      </w:r>
    </w:p>
    <w:p w14:paraId="5B9819AA" w14:textId="77777777" w:rsidR="00424975" w:rsidRPr="00424975" w:rsidRDefault="00424975" w:rsidP="00424975">
      <w:pPr>
        <w:tabs>
          <w:tab w:val="left" w:pos="1425"/>
        </w:tabs>
        <w:jc w:val="both"/>
        <w:rPr>
          <w:bCs/>
          <w:szCs w:val="24"/>
        </w:rPr>
      </w:pPr>
      <w:r>
        <w:rPr>
          <w:rFonts w:eastAsia="Calibri"/>
          <w:color w:val="000000"/>
          <w:lang w:eastAsia="es-ES"/>
        </w:rPr>
        <w:t xml:space="preserve">II.- Que la supervisión del proyecto solicita la obra adicional </w:t>
      </w:r>
      <w:proofErr w:type="spellStart"/>
      <w:r>
        <w:rPr>
          <w:rFonts w:eastAsia="Calibri"/>
          <w:color w:val="000000"/>
          <w:lang w:eastAsia="es-ES"/>
        </w:rPr>
        <w:t>N°</w:t>
      </w:r>
      <w:proofErr w:type="spellEnd"/>
      <w:r>
        <w:rPr>
          <w:rFonts w:eastAsia="Calibri"/>
          <w:color w:val="000000"/>
          <w:lang w:eastAsia="es-ES"/>
        </w:rPr>
        <w:t xml:space="preserve"> 1 la cual consiste en: </w:t>
      </w:r>
    </w:p>
    <w:p w14:paraId="751D6D8A" w14:textId="77777777" w:rsidR="005C51B7" w:rsidRPr="005C51B7" w:rsidRDefault="005C51B7" w:rsidP="00842726">
      <w:pPr>
        <w:numPr>
          <w:ilvl w:val="0"/>
          <w:numId w:val="158"/>
        </w:numPr>
        <w:contextualSpacing/>
        <w:jc w:val="both"/>
        <w:rPr>
          <w:szCs w:val="24"/>
        </w:rPr>
      </w:pPr>
      <w:r w:rsidRPr="005C51B7">
        <w:rPr>
          <w:szCs w:val="24"/>
        </w:rPr>
        <w:t>Conexión a las redes de agua potable y aguas negras existentes de ANDA de la cafetería, caseta de vigilancia y los servicios sanitarios de hombres y mujeres                   ( incluye diámetros de PVC y cajas de conexión de ladrillo calavera con su fondo y tapadera de concreto reforzado),</w:t>
      </w:r>
    </w:p>
    <w:p w14:paraId="05003EB9" w14:textId="77777777" w:rsidR="005C51B7" w:rsidRPr="005C51B7" w:rsidRDefault="005C51B7" w:rsidP="00842726">
      <w:pPr>
        <w:numPr>
          <w:ilvl w:val="0"/>
          <w:numId w:val="158"/>
        </w:numPr>
        <w:contextualSpacing/>
        <w:jc w:val="both"/>
        <w:rPr>
          <w:szCs w:val="24"/>
        </w:rPr>
      </w:pPr>
      <w:r w:rsidRPr="005C51B7">
        <w:rPr>
          <w:szCs w:val="24"/>
        </w:rPr>
        <w:t>Cisterna de agua potable de 32m3, sistema constructivo de paredes de ladrillo calavera dispuesto de trinchera y nervaduras de concreto reforzado, losa de fondo y techo de concreto reforzado con su equipamiento de bombeo.</w:t>
      </w:r>
    </w:p>
    <w:p w14:paraId="7572EEC9" w14:textId="77777777" w:rsidR="005C51B7" w:rsidRPr="005C51B7" w:rsidRDefault="005C51B7" w:rsidP="00842726">
      <w:pPr>
        <w:numPr>
          <w:ilvl w:val="0"/>
          <w:numId w:val="158"/>
        </w:numPr>
        <w:contextualSpacing/>
        <w:jc w:val="both"/>
        <w:rPr>
          <w:szCs w:val="24"/>
        </w:rPr>
      </w:pPr>
      <w:r w:rsidRPr="005C51B7">
        <w:rPr>
          <w:szCs w:val="24"/>
        </w:rPr>
        <w:t>Caseta de vigilancia de 4mx3m, sistema constructivo de paredes de mampostería de bloque de concreto con refuerzo integral, y nervadura de concreto reforzado, techo de losa densa con sistema de vigas reforzadas (en esta se ubicará el tablero eléctrico de la bomba de la cisterna de agua potable)</w:t>
      </w:r>
    </w:p>
    <w:p w14:paraId="553F7BF8" w14:textId="77777777" w:rsidR="005C51B7" w:rsidRPr="005C51B7" w:rsidRDefault="005C51B7" w:rsidP="00842726">
      <w:pPr>
        <w:numPr>
          <w:ilvl w:val="0"/>
          <w:numId w:val="158"/>
        </w:numPr>
        <w:contextualSpacing/>
        <w:jc w:val="both"/>
        <w:rPr>
          <w:szCs w:val="24"/>
        </w:rPr>
      </w:pPr>
      <w:r w:rsidRPr="005C51B7">
        <w:rPr>
          <w:szCs w:val="24"/>
        </w:rPr>
        <w:t>Caseta eléctrica de 4mx3m, sistema constructivo de paredes de mampostería de bloque de concreto con refuerzo integral, y nervaduras de concreto reforzado, techo de losa densa con sistema de vigas reforzadas.</w:t>
      </w:r>
    </w:p>
    <w:p w14:paraId="7F83C91C" w14:textId="77777777" w:rsidR="005C51B7" w:rsidRPr="005C51B7" w:rsidRDefault="005C51B7" w:rsidP="00842726">
      <w:pPr>
        <w:numPr>
          <w:ilvl w:val="0"/>
          <w:numId w:val="158"/>
        </w:numPr>
        <w:contextualSpacing/>
        <w:jc w:val="both"/>
        <w:rPr>
          <w:szCs w:val="24"/>
        </w:rPr>
      </w:pPr>
      <w:r w:rsidRPr="005C51B7">
        <w:rPr>
          <w:szCs w:val="24"/>
        </w:rPr>
        <w:t>Se cambiará el sistema constructivo de la cisterna de agua potable de la fuente de mampostería de bloque con refuerzo integral a paredes de ladrillo calavera dispuestos de trinchera y nervaduras de concreto reforzado.</w:t>
      </w:r>
    </w:p>
    <w:p w14:paraId="7DC72636" w14:textId="77777777" w:rsidR="005C51B7" w:rsidRPr="005C51B7" w:rsidRDefault="005C51B7" w:rsidP="00842726">
      <w:pPr>
        <w:numPr>
          <w:ilvl w:val="0"/>
          <w:numId w:val="158"/>
        </w:numPr>
        <w:contextualSpacing/>
        <w:jc w:val="both"/>
        <w:rPr>
          <w:szCs w:val="24"/>
        </w:rPr>
      </w:pPr>
      <w:r w:rsidRPr="005C51B7">
        <w:rPr>
          <w:szCs w:val="24"/>
        </w:rPr>
        <w:t>Pedestal base de concreto reforzado para las 50 luminarias</w:t>
      </w:r>
    </w:p>
    <w:p w14:paraId="5C11ED50" w14:textId="77777777" w:rsidR="005C51B7" w:rsidRPr="005C51B7" w:rsidRDefault="005C51B7" w:rsidP="00842726">
      <w:pPr>
        <w:numPr>
          <w:ilvl w:val="0"/>
          <w:numId w:val="158"/>
        </w:numPr>
        <w:contextualSpacing/>
        <w:jc w:val="both"/>
        <w:rPr>
          <w:szCs w:val="24"/>
        </w:rPr>
      </w:pPr>
      <w:r w:rsidRPr="005C51B7">
        <w:rPr>
          <w:szCs w:val="24"/>
        </w:rPr>
        <w:t>Pozos eléctricos, cuantificar las paredes de ladrillo calavera de las 7 cajas,</w:t>
      </w:r>
    </w:p>
    <w:p w14:paraId="36C9EE1B" w14:textId="77777777" w:rsidR="005C51B7" w:rsidRPr="005C51B7" w:rsidRDefault="005C51B7" w:rsidP="00842726">
      <w:pPr>
        <w:numPr>
          <w:ilvl w:val="0"/>
          <w:numId w:val="158"/>
        </w:numPr>
        <w:contextualSpacing/>
        <w:jc w:val="both"/>
        <w:rPr>
          <w:szCs w:val="24"/>
        </w:rPr>
      </w:pPr>
      <w:r w:rsidRPr="005C51B7">
        <w:rPr>
          <w:szCs w:val="24"/>
        </w:rPr>
        <w:t xml:space="preserve">Cuantificar el piso cerámico todo nuevo de la cafetería, los servicios sanitarios de hombres y mujeres, </w:t>
      </w:r>
    </w:p>
    <w:p w14:paraId="7BC045B1" w14:textId="77777777" w:rsidR="005C51B7" w:rsidRPr="00B90C1A" w:rsidRDefault="005C51B7" w:rsidP="005C51B7">
      <w:pPr>
        <w:jc w:val="both"/>
        <w:rPr>
          <w:rFonts w:eastAsia="Calibri"/>
          <w:szCs w:val="24"/>
        </w:rPr>
      </w:pPr>
      <w:r w:rsidRPr="00B90C1A">
        <w:rPr>
          <w:rFonts w:eastAsia="Calibri"/>
          <w:szCs w:val="24"/>
        </w:rPr>
        <w:t xml:space="preserve">POR TANTO el Concejo Municipal, en uso de las facultades que el Código Municipal les confiere, ACUERDA: </w:t>
      </w:r>
    </w:p>
    <w:p w14:paraId="1A3E86DF" w14:textId="77777777" w:rsidR="005C51B7" w:rsidRDefault="00F273FF" w:rsidP="005C51B7">
      <w:pPr>
        <w:spacing w:after="0" w:line="240" w:lineRule="auto"/>
        <w:contextualSpacing/>
        <w:jc w:val="both"/>
        <w:rPr>
          <w:rFonts w:eastAsia="Calibri"/>
          <w:bCs/>
          <w:iCs/>
          <w:szCs w:val="24"/>
        </w:rPr>
      </w:pPr>
      <w:r>
        <w:rPr>
          <w:rFonts w:eastAsia="Calibri"/>
          <w:szCs w:val="24"/>
        </w:rPr>
        <w:t xml:space="preserve">Aprobar el presupuesto de la obra adicional N°1 del </w:t>
      </w:r>
      <w:r w:rsidR="008B7C06">
        <w:rPr>
          <w:rFonts w:eastAsia="Calibri"/>
          <w:szCs w:val="24"/>
        </w:rPr>
        <w:t xml:space="preserve">proyecto </w:t>
      </w:r>
      <w:r w:rsidR="008B7C06" w:rsidRPr="009E0961">
        <w:rPr>
          <w:rFonts w:eastAsia="Calibri"/>
          <w:b/>
          <w:bCs/>
          <w:szCs w:val="24"/>
        </w:rPr>
        <w:t>ACOMODACION</w:t>
      </w:r>
      <w:r w:rsidR="005C51B7" w:rsidRPr="00C05F6F">
        <w:rPr>
          <w:rFonts w:eastAsia="Calibri"/>
          <w:b/>
          <w:iCs/>
          <w:szCs w:val="24"/>
        </w:rPr>
        <w:t xml:space="preserve"> Y CONSTRUCCION DE PARQUE MUNICIPAL DE LA FAMILIA EN COLONIA BRISAS DEL NORTE MUNICIPIO DE METAPÁN</w:t>
      </w:r>
      <w:r w:rsidR="005C51B7">
        <w:rPr>
          <w:rFonts w:eastAsia="Calibri"/>
          <w:bCs/>
          <w:iCs/>
          <w:szCs w:val="24"/>
        </w:rPr>
        <w:t xml:space="preserve">, </w:t>
      </w:r>
      <w:r>
        <w:rPr>
          <w:rFonts w:eastAsia="Calibri"/>
          <w:bCs/>
          <w:iCs/>
          <w:szCs w:val="24"/>
        </w:rPr>
        <w:t>correspondiente al monto de VEINTINUEVE MIL SETECIENTOS NOVENTA Y UNO 28/100 DÓLARES DE LOS ESTADOS UNIDOS DE AMÉRICA. ($29,</w:t>
      </w:r>
      <w:r w:rsidR="008B7C06">
        <w:rPr>
          <w:rFonts w:eastAsia="Calibri"/>
          <w:bCs/>
          <w:iCs/>
          <w:szCs w:val="24"/>
        </w:rPr>
        <w:t>791.28)</w:t>
      </w:r>
    </w:p>
    <w:p w14:paraId="6BC8DE51" w14:textId="77777777" w:rsidR="005C51B7" w:rsidRDefault="005C51B7" w:rsidP="005C51B7">
      <w:pPr>
        <w:spacing w:after="0" w:line="240" w:lineRule="auto"/>
        <w:contextualSpacing/>
        <w:jc w:val="both"/>
        <w:rPr>
          <w:rFonts w:eastAsia="Calibri"/>
          <w:bCs/>
          <w:iCs/>
          <w:szCs w:val="24"/>
        </w:rPr>
      </w:pPr>
    </w:p>
    <w:p w14:paraId="1405CA4E" w14:textId="77777777" w:rsidR="005C51B7" w:rsidRDefault="005C51B7" w:rsidP="005C51B7">
      <w:pPr>
        <w:spacing w:after="0" w:line="240" w:lineRule="auto"/>
        <w:contextualSpacing/>
        <w:jc w:val="both"/>
        <w:rPr>
          <w:rFonts w:eastAsia="Calibri"/>
          <w:bCs/>
          <w:iCs/>
          <w:szCs w:val="24"/>
        </w:rPr>
      </w:pPr>
      <w:r>
        <w:rPr>
          <w:rFonts w:eastAsia="Calibri"/>
          <w:bCs/>
          <w:iCs/>
          <w:szCs w:val="24"/>
        </w:rPr>
        <w:t>Comuníquese. -</w:t>
      </w:r>
    </w:p>
    <w:p w14:paraId="3D2ED5FF" w14:textId="77777777" w:rsidR="005C51B7" w:rsidRPr="005C51B7" w:rsidRDefault="005C51B7" w:rsidP="005C51B7">
      <w:pPr>
        <w:spacing w:after="0" w:line="240" w:lineRule="auto"/>
        <w:contextualSpacing/>
        <w:jc w:val="both"/>
        <w:rPr>
          <w:rFonts w:eastAsia="Calibri"/>
          <w:bCs/>
        </w:rPr>
      </w:pPr>
    </w:p>
    <w:p w14:paraId="48D4724D" w14:textId="77777777" w:rsidR="005C51B7" w:rsidRDefault="005C51B7" w:rsidP="005C51B7">
      <w:pPr>
        <w:spacing w:after="0" w:line="240" w:lineRule="auto"/>
        <w:contextualSpacing/>
        <w:jc w:val="both"/>
        <w:rPr>
          <w:rFonts w:eastAsia="Calibri"/>
          <w:bCs/>
        </w:rPr>
      </w:pPr>
    </w:p>
    <w:bookmarkEnd w:id="72"/>
    <w:p w14:paraId="1931C592" w14:textId="77777777" w:rsidR="00E32025" w:rsidRPr="00E32025" w:rsidRDefault="00E32025" w:rsidP="00E32025">
      <w:pPr>
        <w:spacing w:after="0" w:line="240" w:lineRule="auto"/>
        <w:rPr>
          <w:rFonts w:eastAsia="Times New Roman"/>
          <w:szCs w:val="24"/>
          <w:lang w:val="es-ES" w:eastAsia="es-ES"/>
        </w:rPr>
      </w:pPr>
      <w:r w:rsidRPr="00E32025">
        <w:rPr>
          <w:rFonts w:eastAsia="Times New Roman"/>
          <w:b/>
          <w:szCs w:val="24"/>
          <w:u w:val="single"/>
          <w:lang w:val="es-ES" w:eastAsia="es-ES"/>
        </w:rPr>
        <w:t xml:space="preserve">ACUERDO NUMERO </w:t>
      </w:r>
      <w:r>
        <w:rPr>
          <w:rFonts w:eastAsia="Times New Roman"/>
          <w:b/>
          <w:szCs w:val="24"/>
          <w:u w:val="single"/>
          <w:lang w:val="es-ES" w:eastAsia="es-ES"/>
        </w:rPr>
        <w:t xml:space="preserve">VEINTICUATRO: </w:t>
      </w:r>
      <w:r w:rsidRPr="00E32025">
        <w:rPr>
          <w:rFonts w:eastAsia="Times New Roman"/>
          <w:b/>
          <w:szCs w:val="24"/>
          <w:u w:val="single"/>
          <w:lang w:val="es-ES" w:eastAsia="es-ES"/>
        </w:rPr>
        <w:t xml:space="preserve"> </w:t>
      </w:r>
    </w:p>
    <w:p w14:paraId="25754476" w14:textId="77777777" w:rsidR="00E32025" w:rsidRPr="00E32025" w:rsidRDefault="00E32025" w:rsidP="00E32025">
      <w:pPr>
        <w:spacing w:after="0" w:line="240" w:lineRule="auto"/>
        <w:rPr>
          <w:rFonts w:eastAsia="Times New Roman"/>
          <w:szCs w:val="24"/>
          <w:lang w:val="es-ES" w:eastAsia="es-ES"/>
        </w:rPr>
      </w:pPr>
    </w:p>
    <w:p w14:paraId="1ED03537" w14:textId="77777777" w:rsidR="00E32025" w:rsidRPr="00E32025" w:rsidRDefault="00E32025" w:rsidP="00E32025">
      <w:pPr>
        <w:spacing w:after="0" w:line="276" w:lineRule="auto"/>
        <w:ind w:left="11" w:right="-17" w:hanging="11"/>
        <w:jc w:val="both"/>
        <w:rPr>
          <w:rFonts w:eastAsia="Times New Roman"/>
          <w:szCs w:val="24"/>
          <w:lang w:val="es-ES" w:eastAsia="es-ES"/>
        </w:rPr>
      </w:pPr>
      <w:r w:rsidRPr="00E32025">
        <w:rPr>
          <w:rFonts w:eastAsia="Times New Roman"/>
          <w:szCs w:val="24"/>
          <w:lang w:val="es-ES" w:eastAsia="es-ES"/>
        </w:rPr>
        <w:t>El Concejo Municipal en uso de las facultades que el Código Municipal les confiere, a razón que el Prof. José Rigoberto Pinto Rivera, se encontró</w:t>
      </w:r>
      <w:r w:rsidRPr="00E32025">
        <w:rPr>
          <w:rFonts w:eastAsia="Calibri"/>
          <w:szCs w:val="24"/>
        </w:rPr>
        <w:t xml:space="preserve"> con una incapacidad por sospecha de COVID-19, emitida por Ministerio de Salud Pública, en la cual se le indicó Aislamiento Domiciliar para el período del 30-10-2020 hasta 12-11-2020; </w:t>
      </w:r>
      <w:r w:rsidRPr="00E32025">
        <w:rPr>
          <w:rFonts w:eastAsia="Times New Roman"/>
          <w:szCs w:val="24"/>
          <w:lang w:val="es-ES" w:eastAsia="es-ES"/>
        </w:rPr>
        <w:t>y siendo el caso que dicha licencia el Seguro Social la paga en base a un sueldo equivalente a $ 1,000.00 y el salario del señor Pinto asciende a $6,467.00, viendo necesario completar el pago  del salario a favor del referido alcalde;</w:t>
      </w:r>
    </w:p>
    <w:p w14:paraId="34964A5C" w14:textId="77777777" w:rsidR="00E32025" w:rsidRPr="00E32025" w:rsidRDefault="00E32025" w:rsidP="00E32025">
      <w:pPr>
        <w:spacing w:after="0" w:line="276" w:lineRule="auto"/>
        <w:ind w:left="11" w:right="-17" w:hanging="11"/>
        <w:jc w:val="both"/>
        <w:rPr>
          <w:rFonts w:eastAsia="Times New Roman"/>
          <w:szCs w:val="24"/>
          <w:lang w:val="es-ES" w:eastAsia="es-ES"/>
        </w:rPr>
      </w:pPr>
      <w:r w:rsidRPr="00E32025">
        <w:rPr>
          <w:rFonts w:eastAsia="Times New Roman"/>
          <w:szCs w:val="24"/>
          <w:lang w:val="es-ES" w:eastAsia="es-ES"/>
        </w:rPr>
        <w:t>POR TANTO, el Concejo Municipal en uso de las facultades que el Código Municipal les confiere ACUERDA:</w:t>
      </w:r>
    </w:p>
    <w:p w14:paraId="04AF7AED" w14:textId="77777777" w:rsidR="00E32025" w:rsidRPr="00E32025" w:rsidRDefault="00E32025" w:rsidP="00E32025">
      <w:pPr>
        <w:spacing w:after="0" w:line="276" w:lineRule="auto"/>
        <w:ind w:left="11" w:right="-17" w:hanging="11"/>
        <w:jc w:val="both"/>
        <w:rPr>
          <w:rFonts w:eastAsia="Times New Roman"/>
          <w:szCs w:val="24"/>
          <w:lang w:val="es-ES" w:eastAsia="es-ES"/>
        </w:rPr>
      </w:pPr>
      <w:r w:rsidRPr="00E32025">
        <w:rPr>
          <w:rFonts w:eastAsia="Times New Roman"/>
          <w:b/>
          <w:bCs/>
          <w:szCs w:val="24"/>
          <w:lang w:val="es-ES" w:eastAsia="es-ES"/>
        </w:rPr>
        <w:lastRenderedPageBreak/>
        <w:t>EROGAR la suma de DOS MIL CUATRO 53/100 DÓLARES DE LOS ESTADOS UNIDOS DE AMÉRICA. ($2,004.53)</w:t>
      </w:r>
      <w:r w:rsidRPr="00E32025">
        <w:rPr>
          <w:rFonts w:eastAsia="Times New Roman"/>
          <w:szCs w:val="24"/>
          <w:lang w:val="es-ES" w:eastAsia="es-ES"/>
        </w:rPr>
        <w:t xml:space="preserve"> A favor del Sr. José Rigoberto Pinto Rivera,  para efectos de completar el salario devengado durante el período de incapacidad, aplicando dicho gasto al código </w:t>
      </w:r>
      <w:proofErr w:type="spellStart"/>
      <w:r w:rsidRPr="00E32025">
        <w:rPr>
          <w:rFonts w:eastAsia="Times New Roman"/>
          <w:szCs w:val="24"/>
          <w:lang w:val="es-ES" w:eastAsia="es-ES"/>
        </w:rPr>
        <w:t>N°</w:t>
      </w:r>
      <w:proofErr w:type="spellEnd"/>
      <w:r w:rsidRPr="00E32025">
        <w:rPr>
          <w:rFonts w:eastAsia="Times New Roman"/>
          <w:szCs w:val="24"/>
          <w:lang w:val="es-ES" w:eastAsia="es-ES"/>
        </w:rPr>
        <w:t xml:space="preserve"> 51101 de la línea 0101, FONDOS PROPIOS.</w:t>
      </w:r>
    </w:p>
    <w:p w14:paraId="5B0B7EDB" w14:textId="77777777" w:rsidR="00E32025" w:rsidRPr="00E32025" w:rsidRDefault="00E32025" w:rsidP="00E32025">
      <w:pPr>
        <w:spacing w:after="0" w:line="276" w:lineRule="auto"/>
        <w:ind w:left="11" w:right="-17" w:hanging="11"/>
        <w:jc w:val="both"/>
        <w:rPr>
          <w:rFonts w:eastAsia="Times New Roman"/>
          <w:szCs w:val="24"/>
          <w:lang w:val="es-ES" w:eastAsia="es-ES"/>
        </w:rPr>
      </w:pPr>
      <w:r w:rsidRPr="00E32025">
        <w:rPr>
          <w:rFonts w:eastAsia="Times New Roman"/>
          <w:szCs w:val="24"/>
          <w:lang w:val="es-ES" w:eastAsia="es-ES"/>
        </w:rPr>
        <w:t xml:space="preserve">Comuníquese. </w:t>
      </w:r>
    </w:p>
    <w:p w14:paraId="630E9091" w14:textId="77777777" w:rsidR="00E32025" w:rsidRPr="00E32025" w:rsidRDefault="00E32025" w:rsidP="00E32025">
      <w:pPr>
        <w:spacing w:after="0" w:line="276" w:lineRule="auto"/>
        <w:ind w:left="11" w:right="-17" w:hanging="11"/>
        <w:jc w:val="both"/>
        <w:rPr>
          <w:rFonts w:eastAsia="Times New Roman"/>
          <w:szCs w:val="24"/>
          <w:lang w:val="es-ES" w:eastAsia="es-ES"/>
        </w:rPr>
      </w:pPr>
    </w:p>
    <w:p w14:paraId="40CCF1ED" w14:textId="77777777" w:rsidR="00A24C58" w:rsidRPr="00C05F6F" w:rsidRDefault="00A24C58" w:rsidP="00A24C58">
      <w:pPr>
        <w:spacing w:after="0" w:line="240" w:lineRule="auto"/>
        <w:ind w:left="720"/>
        <w:contextualSpacing/>
        <w:jc w:val="both"/>
        <w:rPr>
          <w:rFonts w:eastAsia="Times New Roman"/>
          <w:szCs w:val="24"/>
          <w:lang w:eastAsia="es-ES"/>
        </w:rPr>
      </w:pPr>
    </w:p>
    <w:p w14:paraId="1169F67B" w14:textId="77777777" w:rsidR="00560FEE" w:rsidRPr="00A53A34" w:rsidRDefault="00560FEE" w:rsidP="00560FEE">
      <w:pPr>
        <w:spacing w:after="200" w:line="276" w:lineRule="auto"/>
        <w:jc w:val="both"/>
        <w:rPr>
          <w:rFonts w:eastAsia="Calibri"/>
          <w:b/>
          <w:szCs w:val="24"/>
          <w:u w:val="single"/>
        </w:rPr>
      </w:pPr>
      <w:r>
        <w:rPr>
          <w:rFonts w:eastAsia="Calibri"/>
          <w:b/>
          <w:szCs w:val="24"/>
          <w:u w:val="single"/>
        </w:rPr>
        <w:t xml:space="preserve">ACUERDO NÚMERO VEINTICINCO:  </w:t>
      </w:r>
    </w:p>
    <w:p w14:paraId="292176F2" w14:textId="77777777" w:rsidR="00560FEE" w:rsidRDefault="00560FEE" w:rsidP="00560FEE">
      <w:pPr>
        <w:spacing w:after="200" w:line="276" w:lineRule="auto"/>
        <w:contextualSpacing/>
        <w:jc w:val="both"/>
        <w:rPr>
          <w:rFonts w:eastAsia="Calibri"/>
          <w:bCs/>
          <w:szCs w:val="24"/>
        </w:rPr>
      </w:pPr>
      <w:r w:rsidRPr="00A53A34">
        <w:rPr>
          <w:rFonts w:eastAsia="Calibri"/>
          <w:bCs/>
          <w:szCs w:val="24"/>
        </w:rPr>
        <w:t>El Concejo Municipal en uso de las facultades que el Código Municipal les confiere y ten</w:t>
      </w:r>
      <w:r>
        <w:rPr>
          <w:rFonts w:eastAsia="Calibri"/>
          <w:bCs/>
          <w:szCs w:val="24"/>
        </w:rPr>
        <w:t>iendo hoy a la vista solicitud</w:t>
      </w:r>
      <w:r w:rsidRPr="00A53A34">
        <w:rPr>
          <w:rFonts w:eastAsia="Calibri"/>
          <w:bCs/>
          <w:szCs w:val="24"/>
        </w:rPr>
        <w:t xml:space="preserve"> de permiso personal sin go</w:t>
      </w:r>
      <w:r>
        <w:rPr>
          <w:rFonts w:eastAsia="Calibri"/>
          <w:bCs/>
          <w:szCs w:val="24"/>
        </w:rPr>
        <w:t xml:space="preserve">ce de sueldo, presentada por el </w:t>
      </w:r>
      <w:r w:rsidR="00224B2C">
        <w:rPr>
          <w:rFonts w:eastAsia="Calibri"/>
          <w:bCs/>
          <w:szCs w:val="24"/>
        </w:rPr>
        <w:t xml:space="preserve">Ing. Wilson Antonio </w:t>
      </w:r>
      <w:proofErr w:type="spellStart"/>
      <w:r w:rsidR="00224B2C">
        <w:rPr>
          <w:rFonts w:eastAsia="Calibri"/>
          <w:bCs/>
          <w:szCs w:val="24"/>
        </w:rPr>
        <w:t>Galla</w:t>
      </w:r>
      <w:r w:rsidR="009501C6">
        <w:rPr>
          <w:rFonts w:eastAsia="Calibri"/>
          <w:bCs/>
          <w:szCs w:val="24"/>
        </w:rPr>
        <w:t>rdo</w:t>
      </w:r>
      <w:proofErr w:type="spellEnd"/>
      <w:r w:rsidR="009501C6">
        <w:rPr>
          <w:rFonts w:eastAsia="Calibri"/>
          <w:bCs/>
          <w:szCs w:val="24"/>
        </w:rPr>
        <w:t xml:space="preserve"> Guardado</w:t>
      </w:r>
      <w:r w:rsidR="00224B2C">
        <w:rPr>
          <w:rFonts w:eastAsia="Calibri"/>
          <w:bCs/>
          <w:szCs w:val="24"/>
        </w:rPr>
        <w:t xml:space="preserve">, quien se desempeña </w:t>
      </w:r>
      <w:r w:rsidR="0056283D">
        <w:rPr>
          <w:rFonts w:eastAsia="Calibri"/>
          <w:bCs/>
          <w:szCs w:val="24"/>
        </w:rPr>
        <w:t>como Supervisor</w:t>
      </w:r>
      <w:r w:rsidR="00224B2C">
        <w:rPr>
          <w:rFonts w:eastAsia="Calibri"/>
          <w:bCs/>
          <w:szCs w:val="24"/>
        </w:rPr>
        <w:t xml:space="preserve"> de Proyectos en la Unidad de Ingeniería y Arquitectura;</w:t>
      </w:r>
    </w:p>
    <w:p w14:paraId="03DCE67A" w14:textId="77777777" w:rsidR="0025477E" w:rsidRPr="00A53A34" w:rsidRDefault="0025477E" w:rsidP="00560FEE">
      <w:pPr>
        <w:spacing w:after="200" w:line="276" w:lineRule="auto"/>
        <w:contextualSpacing/>
        <w:jc w:val="both"/>
        <w:rPr>
          <w:rFonts w:eastAsia="Calibri"/>
          <w:bCs/>
          <w:szCs w:val="24"/>
        </w:rPr>
      </w:pPr>
    </w:p>
    <w:p w14:paraId="4C829183" w14:textId="77777777" w:rsidR="00560FEE" w:rsidRPr="00A53A34" w:rsidRDefault="00560FEE" w:rsidP="00560FEE">
      <w:pPr>
        <w:spacing w:after="200" w:line="276" w:lineRule="auto"/>
        <w:contextualSpacing/>
        <w:jc w:val="both"/>
        <w:rPr>
          <w:rFonts w:eastAsia="Calibri"/>
          <w:bCs/>
          <w:szCs w:val="24"/>
        </w:rPr>
      </w:pPr>
      <w:r w:rsidRPr="00A53A34">
        <w:rPr>
          <w:rFonts w:eastAsia="Calibri"/>
          <w:bCs/>
          <w:szCs w:val="24"/>
        </w:rPr>
        <w:t xml:space="preserve">POR TANTO y de conformidad al Ar. 29 literal l) del Reglamento Interno de Trabajo para Funcionarios y Empleados de la alcaldía Municipal de Metapán, Departamento de Santa Ana, aprobado, según decreto número veintiocho de fecha uno de diciembre del 2017, este Concejo ACUERDA: </w:t>
      </w:r>
    </w:p>
    <w:p w14:paraId="48153B76" w14:textId="77777777" w:rsidR="00560FEE" w:rsidRPr="00A53A34" w:rsidRDefault="00560FEE" w:rsidP="00560FEE">
      <w:pPr>
        <w:spacing w:after="200" w:line="276" w:lineRule="auto"/>
        <w:contextualSpacing/>
        <w:jc w:val="both"/>
        <w:rPr>
          <w:rFonts w:eastAsia="Calibri"/>
          <w:bCs/>
          <w:szCs w:val="24"/>
        </w:rPr>
      </w:pPr>
    </w:p>
    <w:p w14:paraId="7196F4C8" w14:textId="77777777" w:rsidR="0056283D" w:rsidRDefault="00560FEE" w:rsidP="0056283D">
      <w:pPr>
        <w:spacing w:after="200" w:line="276" w:lineRule="auto"/>
        <w:contextualSpacing/>
        <w:jc w:val="both"/>
        <w:rPr>
          <w:rFonts w:eastAsia="Calibri"/>
          <w:bCs/>
          <w:szCs w:val="24"/>
        </w:rPr>
      </w:pPr>
      <w:r w:rsidRPr="00A53A34">
        <w:rPr>
          <w:rFonts w:eastAsia="Calibri"/>
          <w:bCs/>
          <w:szCs w:val="24"/>
        </w:rPr>
        <w:t xml:space="preserve">1.- AUTORIZAR el permiso personal sin goce de sueldo, </w:t>
      </w:r>
      <w:r>
        <w:rPr>
          <w:rFonts w:eastAsia="Calibri"/>
          <w:bCs/>
          <w:szCs w:val="24"/>
        </w:rPr>
        <w:t xml:space="preserve">presentado </w:t>
      </w:r>
      <w:r w:rsidR="0056283D">
        <w:rPr>
          <w:rFonts w:eastAsia="Calibri"/>
          <w:bCs/>
          <w:szCs w:val="24"/>
        </w:rPr>
        <w:t xml:space="preserve">Ing. Wilson Antonio </w:t>
      </w:r>
      <w:proofErr w:type="spellStart"/>
      <w:r w:rsidR="0056283D">
        <w:rPr>
          <w:rFonts w:eastAsia="Calibri"/>
          <w:bCs/>
          <w:szCs w:val="24"/>
        </w:rPr>
        <w:t>Gallardo</w:t>
      </w:r>
      <w:proofErr w:type="spellEnd"/>
      <w:r w:rsidR="0056283D">
        <w:rPr>
          <w:rFonts w:eastAsia="Calibri"/>
          <w:bCs/>
          <w:szCs w:val="24"/>
        </w:rPr>
        <w:t xml:space="preserve"> Guardado, quien se desempeña como Supervisor de Proyectos en la Unidad de Ingeniería y Arquitectura; durante el período del 01 al 28 de febrero del 2021</w:t>
      </w:r>
    </w:p>
    <w:p w14:paraId="47399178" w14:textId="77777777" w:rsidR="0056283D" w:rsidRDefault="0056283D" w:rsidP="00560FEE">
      <w:pPr>
        <w:spacing w:after="200" w:line="276" w:lineRule="auto"/>
        <w:contextualSpacing/>
        <w:jc w:val="both"/>
        <w:rPr>
          <w:rFonts w:eastAsia="Calibri"/>
          <w:bCs/>
          <w:szCs w:val="24"/>
        </w:rPr>
      </w:pPr>
    </w:p>
    <w:p w14:paraId="068E8954" w14:textId="77777777" w:rsidR="00560FEE" w:rsidRDefault="00560FEE" w:rsidP="00560FEE">
      <w:pPr>
        <w:spacing w:after="200" w:line="276" w:lineRule="auto"/>
        <w:contextualSpacing/>
        <w:jc w:val="both"/>
        <w:rPr>
          <w:rFonts w:eastAsia="Calibri"/>
          <w:bCs/>
          <w:szCs w:val="24"/>
        </w:rPr>
      </w:pPr>
      <w:r>
        <w:rPr>
          <w:rFonts w:eastAsia="Calibri"/>
          <w:bCs/>
          <w:szCs w:val="24"/>
        </w:rPr>
        <w:t xml:space="preserve">COMUNIQUESE. </w:t>
      </w:r>
    </w:p>
    <w:p w14:paraId="2537221A" w14:textId="77777777" w:rsidR="00560FEE" w:rsidRDefault="00560FEE" w:rsidP="005021A2">
      <w:pPr>
        <w:numPr>
          <w:ilvl w:val="12"/>
          <w:numId w:val="0"/>
        </w:numPr>
        <w:tabs>
          <w:tab w:val="left" w:pos="-720"/>
        </w:tabs>
        <w:suppressAutoHyphens/>
        <w:jc w:val="both"/>
        <w:rPr>
          <w:rFonts w:eastAsia="Calibri"/>
          <w:szCs w:val="24"/>
        </w:rPr>
      </w:pPr>
    </w:p>
    <w:p w14:paraId="4F23F6F7" w14:textId="77777777" w:rsidR="00B17DD3" w:rsidRPr="00F52197" w:rsidRDefault="00B17DD3" w:rsidP="00B17DD3">
      <w:pPr>
        <w:jc w:val="both"/>
        <w:rPr>
          <w:rFonts w:eastAsia="Calibri"/>
          <w:b/>
          <w:szCs w:val="24"/>
          <w:u w:val="single"/>
        </w:rPr>
      </w:pPr>
      <w:r>
        <w:rPr>
          <w:rFonts w:eastAsia="Calibri"/>
          <w:b/>
          <w:szCs w:val="24"/>
          <w:u w:val="single"/>
        </w:rPr>
        <w:t>ACUERDO NÚMERO VEINTISEIS</w:t>
      </w:r>
      <w:r w:rsidRPr="00F52197">
        <w:rPr>
          <w:rFonts w:eastAsia="Calibri"/>
          <w:b/>
          <w:szCs w:val="24"/>
          <w:u w:val="single"/>
        </w:rPr>
        <w:t xml:space="preserve">: </w:t>
      </w:r>
    </w:p>
    <w:p w14:paraId="31C6526C" w14:textId="77777777" w:rsidR="00B17DD3" w:rsidRPr="00F52197" w:rsidRDefault="00B17DD3" w:rsidP="00B17DD3">
      <w:pPr>
        <w:jc w:val="both"/>
        <w:rPr>
          <w:rFonts w:eastAsia="Calibri"/>
          <w:szCs w:val="24"/>
        </w:rPr>
      </w:pPr>
      <w:r w:rsidRPr="00F52197">
        <w:rPr>
          <w:rFonts w:eastAsia="Calibri"/>
          <w:szCs w:val="24"/>
        </w:rPr>
        <w:t>El Concejo Municipal CONSIDERANDO:</w:t>
      </w:r>
    </w:p>
    <w:p w14:paraId="2054DA45" w14:textId="77777777" w:rsidR="00B17DD3" w:rsidRPr="00F52197" w:rsidRDefault="00B17DD3" w:rsidP="00B17DD3">
      <w:pPr>
        <w:jc w:val="both"/>
        <w:rPr>
          <w:rFonts w:eastAsia="Calibri"/>
          <w:szCs w:val="24"/>
        </w:rPr>
      </w:pPr>
      <w:r w:rsidRPr="00F52197">
        <w:rPr>
          <w:rFonts w:eastAsia="Calibri"/>
          <w:szCs w:val="24"/>
        </w:rPr>
        <w:t>Que debido a la incapacidad presentad</w:t>
      </w:r>
      <w:r>
        <w:rPr>
          <w:rFonts w:eastAsia="Calibri"/>
          <w:szCs w:val="24"/>
        </w:rPr>
        <w:t xml:space="preserve">a por el señor </w:t>
      </w:r>
      <w:r w:rsidRPr="00B36E04">
        <w:rPr>
          <w:rFonts w:eastAsia="Calibri"/>
          <w:b/>
          <w:szCs w:val="24"/>
        </w:rPr>
        <w:t>JOSE DAVID LEMUS RODRIGUEZ</w:t>
      </w:r>
      <w:r>
        <w:rPr>
          <w:rFonts w:eastAsia="Calibri"/>
          <w:b/>
          <w:szCs w:val="24"/>
        </w:rPr>
        <w:t>, Mozo</w:t>
      </w:r>
      <w:r w:rsidRPr="00F52197">
        <w:rPr>
          <w:rFonts w:eastAsia="Calibri"/>
          <w:b/>
          <w:szCs w:val="24"/>
        </w:rPr>
        <w:t xml:space="preserve"> de </w:t>
      </w:r>
      <w:r>
        <w:rPr>
          <w:rFonts w:eastAsia="Calibri"/>
          <w:b/>
          <w:szCs w:val="24"/>
        </w:rPr>
        <w:t xml:space="preserve">la unidad de Aseo </w:t>
      </w:r>
      <w:proofErr w:type="spellStart"/>
      <w:r>
        <w:rPr>
          <w:rFonts w:eastAsia="Calibri"/>
          <w:b/>
          <w:szCs w:val="24"/>
        </w:rPr>
        <w:t>Publico</w:t>
      </w:r>
      <w:proofErr w:type="spellEnd"/>
      <w:r w:rsidRPr="00F52197">
        <w:rPr>
          <w:rFonts w:eastAsia="Calibri"/>
          <w:szCs w:val="24"/>
        </w:rPr>
        <w:t xml:space="preserve">, correspondiente al período del </w:t>
      </w:r>
      <w:r>
        <w:rPr>
          <w:rFonts w:eastAsia="Calibri"/>
          <w:b/>
          <w:szCs w:val="24"/>
        </w:rPr>
        <w:t xml:space="preserve">diecisiete al </w:t>
      </w:r>
      <w:proofErr w:type="spellStart"/>
      <w:r>
        <w:rPr>
          <w:rFonts w:eastAsia="Calibri"/>
          <w:b/>
          <w:szCs w:val="24"/>
        </w:rPr>
        <w:t>veintiseis</w:t>
      </w:r>
      <w:proofErr w:type="spellEnd"/>
      <w:r>
        <w:rPr>
          <w:rFonts w:eastAsia="Calibri"/>
          <w:b/>
          <w:szCs w:val="24"/>
        </w:rPr>
        <w:t xml:space="preserve"> de Noviembre</w:t>
      </w:r>
      <w:r w:rsidRPr="00F52197">
        <w:rPr>
          <w:rFonts w:eastAsia="Calibri"/>
          <w:b/>
          <w:szCs w:val="24"/>
        </w:rPr>
        <w:t xml:space="preserve"> del año dos mil veinte</w:t>
      </w:r>
      <w:r w:rsidRPr="00F52197">
        <w:rPr>
          <w:rFonts w:eastAsia="Calibri"/>
          <w:szCs w:val="24"/>
        </w:rPr>
        <w:t>; nos vemos en la necesidad de nombrar a una persona para que realice sus funciones.</w:t>
      </w:r>
    </w:p>
    <w:p w14:paraId="72464528" w14:textId="77777777" w:rsidR="00B17DD3" w:rsidRPr="00F52197" w:rsidRDefault="00B17DD3" w:rsidP="00B17DD3">
      <w:pPr>
        <w:jc w:val="both"/>
        <w:rPr>
          <w:rFonts w:eastAsia="Calibri"/>
          <w:szCs w:val="24"/>
        </w:rPr>
      </w:pPr>
      <w:r w:rsidRPr="00F52197">
        <w:rPr>
          <w:rFonts w:eastAsia="Calibri"/>
          <w:szCs w:val="24"/>
        </w:rPr>
        <w:t>POR TANTO el Concejo Municipal en uso de las facultades que el Código Municipal les confiere ACUERDA:</w:t>
      </w:r>
    </w:p>
    <w:p w14:paraId="0CD8034D" w14:textId="3BD76EF7" w:rsidR="00B17DD3" w:rsidRPr="00F52197" w:rsidRDefault="00B17DD3" w:rsidP="00B17DD3">
      <w:pPr>
        <w:jc w:val="both"/>
        <w:rPr>
          <w:rFonts w:eastAsia="Calibri"/>
          <w:szCs w:val="24"/>
        </w:rPr>
      </w:pPr>
      <w:r w:rsidRPr="00F52197">
        <w:rPr>
          <w:rFonts w:eastAsia="Calibri"/>
          <w:szCs w:val="24"/>
        </w:rPr>
        <w:t xml:space="preserve">a) Nombrar </w:t>
      </w:r>
      <w:r>
        <w:rPr>
          <w:rFonts w:eastAsia="Calibri"/>
          <w:szCs w:val="24"/>
        </w:rPr>
        <w:t xml:space="preserve">de forma interina </w:t>
      </w:r>
      <w:r w:rsidRPr="00F52197">
        <w:rPr>
          <w:rFonts w:eastAsia="Calibri"/>
          <w:szCs w:val="24"/>
        </w:rPr>
        <w:t xml:space="preserve">al </w:t>
      </w:r>
      <w:r w:rsidRPr="00F52197">
        <w:rPr>
          <w:rFonts w:eastAsia="Calibri"/>
          <w:b/>
          <w:szCs w:val="24"/>
        </w:rPr>
        <w:t>Sr.</w:t>
      </w:r>
      <w:r>
        <w:rPr>
          <w:rFonts w:eastAsia="Calibri"/>
          <w:b/>
          <w:szCs w:val="24"/>
        </w:rPr>
        <w:t xml:space="preserve"> Giovanni Edgardo </w:t>
      </w:r>
      <w:proofErr w:type="spellStart"/>
      <w:r>
        <w:rPr>
          <w:rFonts w:eastAsia="Calibri"/>
          <w:b/>
          <w:szCs w:val="24"/>
        </w:rPr>
        <w:t>Azamas</w:t>
      </w:r>
      <w:proofErr w:type="spellEnd"/>
      <w:r>
        <w:rPr>
          <w:rFonts w:eastAsia="Calibri"/>
          <w:b/>
          <w:szCs w:val="24"/>
        </w:rPr>
        <w:t xml:space="preserve"> Batres</w:t>
      </w:r>
      <w:r w:rsidRPr="00F52197">
        <w:rPr>
          <w:rFonts w:eastAsia="Calibri"/>
          <w:szCs w:val="24"/>
        </w:rPr>
        <w:t>, con Documento</w:t>
      </w:r>
      <w:r>
        <w:rPr>
          <w:rFonts w:eastAsia="Calibri"/>
          <w:szCs w:val="24"/>
        </w:rPr>
        <w:t xml:space="preserve"> único de Identidad </w:t>
      </w:r>
      <w:proofErr w:type="spellStart"/>
      <w:r>
        <w:rPr>
          <w:rFonts w:eastAsia="Calibri"/>
          <w:szCs w:val="24"/>
        </w:rPr>
        <w:t>N°</w:t>
      </w:r>
      <w:r w:rsidR="00616774">
        <w:rPr>
          <w:rFonts w:eastAsia="Calibri"/>
          <w:szCs w:val="24"/>
        </w:rPr>
        <w:t>xxxxxxxxx</w:t>
      </w:r>
      <w:proofErr w:type="spellEnd"/>
      <w:r w:rsidR="00616774">
        <w:rPr>
          <w:rFonts w:eastAsia="Calibri"/>
          <w:szCs w:val="24"/>
        </w:rPr>
        <w:t xml:space="preserve"> </w:t>
      </w:r>
      <w:r w:rsidRPr="00F52197">
        <w:rPr>
          <w:rFonts w:eastAsia="Calibri"/>
          <w:szCs w:val="24"/>
        </w:rPr>
        <w:t>y Número de Identificaci</w:t>
      </w:r>
      <w:r>
        <w:rPr>
          <w:rFonts w:eastAsia="Calibri"/>
          <w:szCs w:val="24"/>
        </w:rPr>
        <w:t xml:space="preserve">ón </w:t>
      </w:r>
      <w:proofErr w:type="gramStart"/>
      <w:r>
        <w:rPr>
          <w:rFonts w:eastAsia="Calibri"/>
          <w:szCs w:val="24"/>
        </w:rPr>
        <w:t xml:space="preserve">Tributaria  </w:t>
      </w:r>
      <w:proofErr w:type="spellStart"/>
      <w:r w:rsidR="00616774">
        <w:rPr>
          <w:rFonts w:eastAsia="Calibri"/>
          <w:szCs w:val="24"/>
        </w:rPr>
        <w:t>xxxxxxxxxxxxxxx</w:t>
      </w:r>
      <w:proofErr w:type="spellEnd"/>
      <w:proofErr w:type="gramEnd"/>
      <w:r w:rsidRPr="00F52197">
        <w:rPr>
          <w:rFonts w:eastAsia="Calibri"/>
          <w:szCs w:val="24"/>
        </w:rPr>
        <w:t xml:space="preserve">, como </w:t>
      </w:r>
      <w:r>
        <w:rPr>
          <w:rFonts w:eastAsia="Calibri"/>
          <w:b/>
          <w:szCs w:val="24"/>
        </w:rPr>
        <w:t>Mozo</w:t>
      </w:r>
      <w:r w:rsidRPr="00F52197">
        <w:rPr>
          <w:rFonts w:eastAsia="Calibri"/>
          <w:b/>
          <w:szCs w:val="24"/>
        </w:rPr>
        <w:t xml:space="preserve"> de </w:t>
      </w:r>
      <w:r>
        <w:rPr>
          <w:rFonts w:eastAsia="Calibri"/>
          <w:b/>
          <w:szCs w:val="24"/>
        </w:rPr>
        <w:t xml:space="preserve">la unidad de Aseo </w:t>
      </w:r>
      <w:proofErr w:type="spellStart"/>
      <w:r>
        <w:rPr>
          <w:rFonts w:eastAsia="Calibri"/>
          <w:b/>
          <w:szCs w:val="24"/>
        </w:rPr>
        <w:t>Publico</w:t>
      </w:r>
      <w:proofErr w:type="spellEnd"/>
      <w:r w:rsidRPr="00F52197">
        <w:rPr>
          <w:rFonts w:eastAsia="Calibri"/>
          <w:szCs w:val="24"/>
        </w:rPr>
        <w:t xml:space="preserve">, correspondiente al período del </w:t>
      </w:r>
      <w:proofErr w:type="spellStart"/>
      <w:r>
        <w:rPr>
          <w:rFonts w:eastAsia="Calibri"/>
          <w:b/>
          <w:szCs w:val="24"/>
        </w:rPr>
        <w:t>dia</w:t>
      </w:r>
      <w:proofErr w:type="spellEnd"/>
      <w:r>
        <w:rPr>
          <w:rFonts w:eastAsia="Calibri"/>
          <w:b/>
          <w:szCs w:val="24"/>
        </w:rPr>
        <w:t xml:space="preserve"> 17 al 26 de Noviembre</w:t>
      </w:r>
      <w:r w:rsidRPr="00F52197">
        <w:rPr>
          <w:rFonts w:eastAsia="Calibri"/>
          <w:b/>
          <w:szCs w:val="24"/>
        </w:rPr>
        <w:t xml:space="preserve"> del dos mil veinte</w:t>
      </w:r>
      <w:r w:rsidRPr="00F52197">
        <w:rPr>
          <w:rFonts w:eastAsia="Calibri"/>
          <w:szCs w:val="24"/>
        </w:rPr>
        <w:t>, devengando un salario conforme a detalle siguiente:</w:t>
      </w:r>
    </w:p>
    <w:p w14:paraId="56034683" w14:textId="77777777" w:rsidR="00B17DD3" w:rsidRPr="00F52197" w:rsidRDefault="00B17DD3" w:rsidP="00B17DD3">
      <w:pPr>
        <w:spacing w:line="240" w:lineRule="auto"/>
        <w:contextualSpacing/>
        <w:jc w:val="both"/>
        <w:rPr>
          <w:rFonts w:eastAsia="Calibri"/>
          <w:szCs w:val="24"/>
        </w:rPr>
      </w:pPr>
      <w:r>
        <w:rPr>
          <w:rFonts w:eastAsia="Calibri"/>
          <w:szCs w:val="24"/>
        </w:rPr>
        <w:t>Del 17 al 26 de Noviembre</w:t>
      </w:r>
      <w:r w:rsidRPr="00F52197">
        <w:rPr>
          <w:rFonts w:eastAsia="Calibri"/>
          <w:szCs w:val="24"/>
        </w:rPr>
        <w:t xml:space="preserve"> del </w:t>
      </w:r>
      <w:r>
        <w:rPr>
          <w:rFonts w:eastAsia="Calibri"/>
          <w:szCs w:val="24"/>
        </w:rPr>
        <w:t>2020………………………………………..$ 125.00</w:t>
      </w:r>
    </w:p>
    <w:p w14:paraId="56B4E981" w14:textId="77777777" w:rsidR="00B17DD3" w:rsidRPr="00F52197" w:rsidRDefault="00B17DD3" w:rsidP="00B17DD3">
      <w:pPr>
        <w:spacing w:after="200" w:line="240" w:lineRule="auto"/>
        <w:contextualSpacing/>
        <w:jc w:val="both"/>
        <w:rPr>
          <w:rFonts w:eastAsia="Calibri"/>
          <w:b/>
          <w:szCs w:val="24"/>
        </w:rPr>
      </w:pPr>
      <w:r w:rsidRPr="00F52197">
        <w:rPr>
          <w:rFonts w:eastAsia="Calibri"/>
          <w:b/>
          <w:szCs w:val="24"/>
        </w:rPr>
        <w:t>Total…………………</w:t>
      </w:r>
      <w:r>
        <w:rPr>
          <w:rFonts w:eastAsia="Calibri"/>
          <w:b/>
          <w:szCs w:val="24"/>
        </w:rPr>
        <w:t>……………………………………………………...$  125.00</w:t>
      </w:r>
    </w:p>
    <w:p w14:paraId="756ED280" w14:textId="77777777" w:rsidR="00B17DD3" w:rsidRPr="00F52197" w:rsidRDefault="00B17DD3" w:rsidP="00B17DD3">
      <w:pPr>
        <w:spacing w:after="200" w:line="240" w:lineRule="auto"/>
        <w:contextualSpacing/>
        <w:jc w:val="both"/>
        <w:rPr>
          <w:rFonts w:eastAsia="Calibri"/>
          <w:b/>
          <w:szCs w:val="24"/>
        </w:rPr>
      </w:pPr>
    </w:p>
    <w:p w14:paraId="378E7422" w14:textId="77777777" w:rsidR="00B17DD3" w:rsidRPr="00030D3B" w:rsidRDefault="00B17DD3" w:rsidP="00B17DD3">
      <w:pPr>
        <w:spacing w:after="0" w:line="240" w:lineRule="auto"/>
        <w:jc w:val="both"/>
        <w:rPr>
          <w:rFonts w:eastAsia="Calibri"/>
          <w:szCs w:val="24"/>
        </w:rPr>
      </w:pPr>
      <w:r w:rsidRPr="00F52197">
        <w:rPr>
          <w:rFonts w:eastAsia="Calibri"/>
          <w:szCs w:val="24"/>
        </w:rPr>
        <w:t>Dicho ga</w:t>
      </w:r>
      <w:r>
        <w:rPr>
          <w:rFonts w:eastAsia="Calibri"/>
          <w:szCs w:val="24"/>
        </w:rPr>
        <w:t>sto será aplicado al Código 51202</w:t>
      </w:r>
      <w:r w:rsidRPr="00F52197">
        <w:rPr>
          <w:rFonts w:eastAsia="Calibri"/>
          <w:szCs w:val="24"/>
        </w:rPr>
        <w:t xml:space="preserve"> de la línea 0101</w:t>
      </w:r>
    </w:p>
    <w:p w14:paraId="6F0A0B19" w14:textId="77777777" w:rsidR="00B17DD3" w:rsidRDefault="00B17DD3" w:rsidP="005021A2">
      <w:pPr>
        <w:numPr>
          <w:ilvl w:val="12"/>
          <w:numId w:val="0"/>
        </w:numPr>
        <w:tabs>
          <w:tab w:val="left" w:pos="-720"/>
        </w:tabs>
        <w:suppressAutoHyphens/>
        <w:jc w:val="both"/>
        <w:rPr>
          <w:rFonts w:eastAsia="Calibri"/>
          <w:szCs w:val="24"/>
        </w:rPr>
      </w:pPr>
    </w:p>
    <w:p w14:paraId="6F58BA9C" w14:textId="77777777" w:rsidR="00930FE8" w:rsidRPr="00146299" w:rsidRDefault="00930FE8" w:rsidP="00930FE8">
      <w:pPr>
        <w:spacing w:line="256" w:lineRule="auto"/>
        <w:jc w:val="both"/>
        <w:rPr>
          <w:rFonts w:eastAsia="Calibri"/>
          <w:b/>
          <w:szCs w:val="24"/>
          <w:u w:val="single"/>
        </w:rPr>
      </w:pPr>
      <w:r w:rsidRPr="00146299">
        <w:rPr>
          <w:rFonts w:eastAsia="Calibri"/>
          <w:b/>
          <w:szCs w:val="24"/>
          <w:u w:val="single"/>
        </w:rPr>
        <w:t xml:space="preserve">ACUERDO NÚMERO </w:t>
      </w:r>
      <w:r>
        <w:rPr>
          <w:rFonts w:eastAsia="Calibri"/>
          <w:b/>
          <w:szCs w:val="24"/>
          <w:u w:val="single"/>
        </w:rPr>
        <w:t xml:space="preserve">VEINTISIETE:  </w:t>
      </w:r>
      <w:r w:rsidRPr="00146299">
        <w:rPr>
          <w:rFonts w:eastAsia="Calibri"/>
          <w:b/>
          <w:szCs w:val="24"/>
          <w:u w:val="single"/>
        </w:rPr>
        <w:t xml:space="preserve">       </w:t>
      </w:r>
    </w:p>
    <w:p w14:paraId="39FBEEAE" w14:textId="77777777" w:rsidR="00930FE8" w:rsidRPr="00146299" w:rsidRDefault="00930FE8" w:rsidP="00930FE8">
      <w:pPr>
        <w:spacing w:after="0" w:line="240" w:lineRule="auto"/>
        <w:jc w:val="both"/>
        <w:rPr>
          <w:rFonts w:eastAsia="Calibri"/>
          <w:szCs w:val="24"/>
        </w:rPr>
      </w:pPr>
      <w:r w:rsidRPr="00146299">
        <w:rPr>
          <w:rFonts w:eastAsia="Calibri"/>
          <w:szCs w:val="24"/>
        </w:rPr>
        <w:t>CONSIDERANDO:</w:t>
      </w:r>
    </w:p>
    <w:p w14:paraId="1100545E" w14:textId="77777777" w:rsidR="00930FE8" w:rsidRPr="00146299" w:rsidRDefault="00930FE8" w:rsidP="00930FE8">
      <w:pPr>
        <w:spacing w:after="0" w:line="240" w:lineRule="auto"/>
        <w:jc w:val="both"/>
        <w:rPr>
          <w:rFonts w:eastAsia="Calibri"/>
          <w:szCs w:val="24"/>
        </w:rPr>
      </w:pPr>
    </w:p>
    <w:p w14:paraId="54B154BE" w14:textId="77777777" w:rsidR="00930FE8" w:rsidRPr="00146299" w:rsidRDefault="00930FE8" w:rsidP="00930FE8">
      <w:pPr>
        <w:spacing w:after="0" w:line="240" w:lineRule="auto"/>
        <w:jc w:val="both"/>
        <w:rPr>
          <w:rFonts w:eastAsia="Times New Roman"/>
          <w:szCs w:val="24"/>
          <w:lang w:val="es-ES" w:eastAsia="es-ES"/>
        </w:rPr>
      </w:pPr>
      <w:r w:rsidRPr="00146299">
        <w:rPr>
          <w:rFonts w:eastAsia="Calibri"/>
          <w:szCs w:val="24"/>
        </w:rPr>
        <w:t xml:space="preserve">I.- Que la municipalidad ha suscrito convenio con el Fondo de Inversión Social para el Desarrollo Local para ejecutar el proyecto de </w:t>
      </w:r>
      <w:r w:rsidRPr="00146299">
        <w:rPr>
          <w:rFonts w:eastAsia="Times New Roman"/>
          <w:szCs w:val="24"/>
          <w:lang w:val="es-ES" w:eastAsia="es-ES"/>
        </w:rPr>
        <w:t xml:space="preserve">“Prevención de la violencia y atención al </w:t>
      </w:r>
      <w:r w:rsidRPr="00146299">
        <w:rPr>
          <w:rFonts w:eastAsia="Times New Roman"/>
          <w:szCs w:val="24"/>
          <w:lang w:val="es-ES" w:eastAsia="es-ES"/>
        </w:rPr>
        <w:lastRenderedPageBreak/>
        <w:t>mejoramiento de vida de la población en condiciones de pobreza en los municipios priorizados por el Plan El Salvador Seguro”;</w:t>
      </w:r>
    </w:p>
    <w:p w14:paraId="320CD883" w14:textId="77777777" w:rsidR="00930FE8" w:rsidRPr="00146299" w:rsidRDefault="00930FE8" w:rsidP="00930FE8">
      <w:pPr>
        <w:spacing w:after="0" w:line="240" w:lineRule="auto"/>
        <w:jc w:val="both"/>
        <w:rPr>
          <w:rFonts w:eastAsia="Times New Roman"/>
          <w:szCs w:val="24"/>
          <w:lang w:val="es-ES" w:eastAsia="es-ES"/>
        </w:rPr>
      </w:pPr>
    </w:p>
    <w:p w14:paraId="31DAEB1D" w14:textId="77777777" w:rsidR="00930FE8" w:rsidRPr="00146299" w:rsidRDefault="00930FE8" w:rsidP="00930FE8">
      <w:pPr>
        <w:spacing w:after="0" w:line="240" w:lineRule="auto"/>
        <w:jc w:val="both"/>
        <w:rPr>
          <w:rFonts w:eastAsia="Times New Roman"/>
          <w:szCs w:val="24"/>
          <w:lang w:val="es-ES" w:eastAsia="es-ES"/>
        </w:rPr>
      </w:pPr>
      <w:r w:rsidRPr="00146299">
        <w:rPr>
          <w:rFonts w:eastAsia="Times New Roman"/>
          <w:szCs w:val="24"/>
          <w:lang w:val="es-ES" w:eastAsia="es-ES"/>
        </w:rPr>
        <w:t>II.- Que dentro del proyecto unas de las actividades, fue la contratación  de 2 promotores, para el proyecto de violencia y atención al mejoramiento de vida de la población en condiciones de pobreza en los Municipio priorizados por el Plan el Salvador Seguro, dentro de algunas funciones se encuentra el promover en las comunidades el PMV, garantizar el establecimiento de las condiciones previas para la implementación del PMV en cada comunidad, brindad acompañamiento a familias participantes entres otras y cuyo plazo será mientras dure el referido proyecto;</w:t>
      </w:r>
    </w:p>
    <w:p w14:paraId="367A82FD" w14:textId="77777777" w:rsidR="00930FE8" w:rsidRPr="00146299" w:rsidRDefault="00930FE8" w:rsidP="00930FE8">
      <w:pPr>
        <w:spacing w:after="0" w:line="240" w:lineRule="auto"/>
        <w:jc w:val="both"/>
        <w:rPr>
          <w:rFonts w:eastAsia="Times New Roman"/>
          <w:szCs w:val="24"/>
          <w:lang w:val="es-ES" w:eastAsia="es-ES"/>
        </w:rPr>
      </w:pPr>
    </w:p>
    <w:p w14:paraId="14FFFA61" w14:textId="77777777" w:rsidR="00930FE8" w:rsidRPr="00146299" w:rsidRDefault="00930FE8" w:rsidP="00930FE8">
      <w:pPr>
        <w:spacing w:line="256" w:lineRule="auto"/>
        <w:jc w:val="both"/>
        <w:rPr>
          <w:rFonts w:eastAsia="Calibri"/>
          <w:spacing w:val="8"/>
          <w:shd w:val="clear" w:color="auto" w:fill="FCFCFC"/>
        </w:rPr>
      </w:pPr>
      <w:r w:rsidRPr="00146299">
        <w:rPr>
          <w:rFonts w:eastAsia="Calibri"/>
          <w:lang w:val="es-ES"/>
        </w:rPr>
        <w:t>III.-</w:t>
      </w:r>
      <w:r w:rsidRPr="00146299">
        <w:rPr>
          <w:rFonts w:eastAsia="Calibri"/>
        </w:rPr>
        <w:t xml:space="preserve">Que habiendo traslado de fondos provenientes de la </w:t>
      </w:r>
      <w:r w:rsidRPr="00146299">
        <w:rPr>
          <w:rFonts w:eastAsia="Times New Roman"/>
          <w:lang w:val="es-ES" w:eastAsia="es-ES"/>
        </w:rPr>
        <w:t xml:space="preserve">cuenta </w:t>
      </w:r>
      <w:r w:rsidRPr="00146299">
        <w:rPr>
          <w:rFonts w:eastAsia="Calibri"/>
          <w:shd w:val="clear" w:color="auto" w:fill="FFFFFF"/>
        </w:rPr>
        <w:t>de ahorro número 01500055312 denominada “</w:t>
      </w:r>
      <w:r w:rsidRPr="00146299">
        <w:rPr>
          <w:rFonts w:eastAsia="Calibri"/>
          <w:spacing w:val="8"/>
          <w:shd w:val="clear" w:color="auto" w:fill="FCFCFC"/>
        </w:rPr>
        <w:t xml:space="preserve">METAPAN / AACID-PREVENC. VIOLENCIA Y MEJORAM. DE VIDA-2017 / FORTALECIMIENTO”, a la Cuenta Corriente </w:t>
      </w:r>
      <w:proofErr w:type="spellStart"/>
      <w:r w:rsidRPr="00146299">
        <w:rPr>
          <w:rFonts w:eastAsia="Calibri"/>
          <w:spacing w:val="8"/>
          <w:shd w:val="clear" w:color="auto" w:fill="FCFCFC"/>
        </w:rPr>
        <w:t>N°</w:t>
      </w:r>
      <w:proofErr w:type="spellEnd"/>
      <w:r w:rsidRPr="00146299">
        <w:rPr>
          <w:rFonts w:eastAsia="Calibri"/>
          <w:spacing w:val="8"/>
          <w:shd w:val="clear" w:color="auto" w:fill="FCFCFC"/>
        </w:rPr>
        <w:t xml:space="preserve"> 00500005600 de Nombre “METAPAN/AACID-PREVEN.VIOLENCIA Y MEJORAM. DE VIDA-2017/Mejoramiento de Vida/AT”</w:t>
      </w:r>
    </w:p>
    <w:p w14:paraId="3B35263E" w14:textId="77777777" w:rsidR="00930FE8" w:rsidRPr="00146299" w:rsidRDefault="00930FE8" w:rsidP="00930FE8">
      <w:pPr>
        <w:spacing w:line="256" w:lineRule="auto"/>
        <w:jc w:val="both"/>
        <w:rPr>
          <w:rFonts w:eastAsia="Calibri"/>
        </w:rPr>
      </w:pPr>
      <w:r w:rsidRPr="00146299">
        <w:rPr>
          <w:rFonts w:eastAsia="Calibri"/>
        </w:rPr>
        <w:t>IV.-Que con el objetivo de cancelar el pago a los promotores</w:t>
      </w:r>
      <w:r w:rsidRPr="00146299">
        <w:rPr>
          <w:rFonts w:eastAsia="Calibri"/>
          <w:szCs w:val="24"/>
          <w:lang w:eastAsia="es-ES"/>
        </w:rPr>
        <w:t>;</w:t>
      </w:r>
    </w:p>
    <w:p w14:paraId="0108EB8C" w14:textId="77777777" w:rsidR="00930FE8" w:rsidRPr="00146299" w:rsidRDefault="00930FE8" w:rsidP="00930FE8">
      <w:pPr>
        <w:spacing w:after="0" w:line="240" w:lineRule="auto"/>
        <w:jc w:val="both"/>
        <w:rPr>
          <w:rFonts w:eastAsia="Calibri"/>
          <w:b/>
          <w:szCs w:val="24"/>
        </w:rPr>
      </w:pPr>
      <w:r w:rsidRPr="00146299">
        <w:rPr>
          <w:rFonts w:eastAsia="Times New Roman"/>
          <w:szCs w:val="24"/>
          <w:lang w:val="es-ES" w:eastAsia="es-ES"/>
        </w:rPr>
        <w:t xml:space="preserve">POR TANTO, en </w:t>
      </w:r>
      <w:r w:rsidRPr="00146299">
        <w:rPr>
          <w:rFonts w:eastAsia="Calibri"/>
          <w:szCs w:val="24"/>
        </w:rPr>
        <w:t xml:space="preserve">uso de las facultades que el código Municipal les confiere, el Concejo Municipal </w:t>
      </w:r>
      <w:r w:rsidRPr="00146299">
        <w:rPr>
          <w:rFonts w:eastAsia="Calibri"/>
          <w:b/>
          <w:szCs w:val="24"/>
        </w:rPr>
        <w:t xml:space="preserve">ACUERDA: </w:t>
      </w:r>
    </w:p>
    <w:p w14:paraId="4E41173A" w14:textId="77777777" w:rsidR="00930FE8" w:rsidRPr="00146299" w:rsidRDefault="00930FE8" w:rsidP="00930FE8">
      <w:pPr>
        <w:spacing w:after="0" w:line="240" w:lineRule="auto"/>
        <w:jc w:val="both"/>
        <w:rPr>
          <w:rFonts w:eastAsia="Calibri"/>
          <w:b/>
          <w:szCs w:val="24"/>
        </w:rPr>
      </w:pPr>
    </w:p>
    <w:p w14:paraId="3224DCD8" w14:textId="77777777" w:rsidR="00930FE8" w:rsidRPr="00146299" w:rsidRDefault="00930FE8" w:rsidP="00842726">
      <w:pPr>
        <w:numPr>
          <w:ilvl w:val="0"/>
          <w:numId w:val="159"/>
        </w:numPr>
        <w:spacing w:after="0" w:line="240" w:lineRule="auto"/>
        <w:contextualSpacing/>
        <w:jc w:val="both"/>
        <w:rPr>
          <w:rFonts w:eastAsia="Calibri"/>
          <w:b/>
          <w:szCs w:val="24"/>
          <w:lang w:eastAsia="es-ES"/>
        </w:rPr>
      </w:pPr>
      <w:r w:rsidRPr="00146299">
        <w:rPr>
          <w:rFonts w:eastAsia="Calibri"/>
          <w:szCs w:val="24"/>
          <w:lang w:eastAsia="es-ES"/>
        </w:rPr>
        <w:t xml:space="preserve">EROGAR la cantidad de </w:t>
      </w:r>
      <w:r w:rsidRPr="00146299">
        <w:rPr>
          <w:rFonts w:eastAsia="Calibri"/>
          <w:b/>
          <w:szCs w:val="24"/>
          <w:lang w:eastAsia="es-ES"/>
        </w:rPr>
        <w:t>CUATROCIENTOS CINCUENTA 00/100 DÓLARES DE LOS ESTADOS UNIDOS DE AMÉRICA. ($450.00)</w:t>
      </w:r>
      <w:r w:rsidRPr="00146299">
        <w:rPr>
          <w:rFonts w:eastAsia="Calibri"/>
          <w:szCs w:val="24"/>
          <w:lang w:eastAsia="es-ES"/>
        </w:rPr>
        <w:t xml:space="preserve"> a favor de la </w:t>
      </w:r>
      <w:proofErr w:type="spellStart"/>
      <w:r w:rsidRPr="00146299">
        <w:rPr>
          <w:rFonts w:eastAsia="Calibri"/>
          <w:szCs w:val="24"/>
          <w:lang w:eastAsia="es-ES"/>
        </w:rPr>
        <w:t>Srita</w:t>
      </w:r>
      <w:proofErr w:type="spellEnd"/>
      <w:r w:rsidRPr="00146299">
        <w:rPr>
          <w:rFonts w:eastAsia="Calibri"/>
          <w:szCs w:val="24"/>
          <w:lang w:eastAsia="es-ES"/>
        </w:rPr>
        <w:t xml:space="preserve">. Ana Iris Matamoros Ramos, en concepto de pago por servicios enmarcados en el proyecto de violencia y atención al mejoramiento de vida de la población en condiciones de pobreza en los municipios priorizados por el plan El Salvador seguro, correspondiente al período comprendido </w:t>
      </w:r>
      <w:r>
        <w:rPr>
          <w:rFonts w:eastAsia="Calibri"/>
          <w:szCs w:val="24"/>
          <w:lang w:eastAsia="es-ES"/>
        </w:rPr>
        <w:t xml:space="preserve">02 de noviembre al 01 de diciembre del 2020. </w:t>
      </w:r>
      <w:r w:rsidRPr="00146299">
        <w:rPr>
          <w:rFonts w:eastAsia="Calibri"/>
          <w:szCs w:val="24"/>
          <w:lang w:eastAsia="es-ES"/>
        </w:rPr>
        <w:t xml:space="preserve"> Dicho gasto deberá aplicarse al código </w:t>
      </w:r>
      <w:proofErr w:type="spellStart"/>
      <w:r w:rsidRPr="00146299">
        <w:rPr>
          <w:rFonts w:eastAsia="Calibri"/>
          <w:szCs w:val="24"/>
          <w:lang w:eastAsia="es-ES"/>
        </w:rPr>
        <w:t>N°</w:t>
      </w:r>
      <w:proofErr w:type="spellEnd"/>
      <w:r w:rsidRPr="00146299">
        <w:rPr>
          <w:rFonts w:eastAsia="Calibri"/>
          <w:szCs w:val="24"/>
          <w:lang w:eastAsia="es-ES"/>
        </w:rPr>
        <w:t xml:space="preserve"> 51901 de la línea 0307. </w:t>
      </w:r>
    </w:p>
    <w:p w14:paraId="4B39286E" w14:textId="77777777" w:rsidR="00930FE8" w:rsidRPr="00146299" w:rsidRDefault="00930FE8" w:rsidP="00930FE8">
      <w:pPr>
        <w:spacing w:after="0" w:line="240" w:lineRule="auto"/>
        <w:ind w:left="720"/>
        <w:contextualSpacing/>
        <w:jc w:val="both"/>
        <w:rPr>
          <w:rFonts w:eastAsia="Calibri"/>
          <w:b/>
          <w:szCs w:val="24"/>
          <w:lang w:eastAsia="es-ES"/>
        </w:rPr>
      </w:pPr>
    </w:p>
    <w:p w14:paraId="6AD0D541" w14:textId="77777777" w:rsidR="00930FE8" w:rsidRPr="00E41F49" w:rsidRDefault="00930FE8" w:rsidP="00842726">
      <w:pPr>
        <w:numPr>
          <w:ilvl w:val="0"/>
          <w:numId w:val="159"/>
        </w:numPr>
        <w:spacing w:after="0" w:line="240" w:lineRule="auto"/>
        <w:contextualSpacing/>
        <w:jc w:val="both"/>
        <w:rPr>
          <w:rFonts w:eastAsia="Calibri"/>
          <w:b/>
          <w:szCs w:val="24"/>
          <w:lang w:eastAsia="es-ES"/>
        </w:rPr>
      </w:pPr>
      <w:r w:rsidRPr="00146299">
        <w:rPr>
          <w:rFonts w:eastAsia="Calibri"/>
          <w:szCs w:val="24"/>
          <w:lang w:eastAsia="es-ES"/>
        </w:rPr>
        <w:t xml:space="preserve">EROGAR la cantidad de </w:t>
      </w:r>
      <w:r w:rsidRPr="00146299">
        <w:rPr>
          <w:rFonts w:eastAsia="Calibri"/>
          <w:b/>
          <w:szCs w:val="24"/>
          <w:lang w:eastAsia="es-ES"/>
        </w:rPr>
        <w:t>CUATROCIENTOS CINCUENTA 00/100 DÓLARES DE LOS ESTADOS UNIDOS DE AMÉRICA. ($450.00)</w:t>
      </w:r>
      <w:r w:rsidRPr="00146299">
        <w:rPr>
          <w:rFonts w:eastAsia="Calibri"/>
          <w:szCs w:val="24"/>
          <w:lang w:eastAsia="es-ES"/>
        </w:rPr>
        <w:t xml:space="preserve"> a favor del Sr. Daniel </w:t>
      </w:r>
      <w:proofErr w:type="spellStart"/>
      <w:r w:rsidRPr="00146299">
        <w:rPr>
          <w:rFonts w:eastAsia="Calibri"/>
          <w:szCs w:val="24"/>
          <w:lang w:eastAsia="es-ES"/>
        </w:rPr>
        <w:t>Arelzo</w:t>
      </w:r>
      <w:proofErr w:type="spellEnd"/>
      <w:r w:rsidRPr="00146299">
        <w:rPr>
          <w:rFonts w:eastAsia="Calibri"/>
          <w:szCs w:val="24"/>
          <w:lang w:eastAsia="es-ES"/>
        </w:rPr>
        <w:t xml:space="preserve"> Orozco Mejía, en concepto de pago por servicios enmarcados en el proyecto de violencia y atención al mejoramiento de vida de la población en condiciones de pobreza en los municipios priorizados por el plan El Salvador seguro, correspondiente al período comprendido del 02 </w:t>
      </w:r>
      <w:r>
        <w:rPr>
          <w:rFonts w:eastAsia="Calibri"/>
          <w:szCs w:val="24"/>
          <w:lang w:eastAsia="es-ES"/>
        </w:rPr>
        <w:t>de noviembre al 01 de diciembre del 2020</w:t>
      </w:r>
      <w:r w:rsidRPr="00146299">
        <w:rPr>
          <w:rFonts w:eastAsia="Calibri"/>
          <w:szCs w:val="24"/>
          <w:lang w:eastAsia="es-ES"/>
        </w:rPr>
        <w:t xml:space="preserve">. Dicho gasto deberá aplicarse al código </w:t>
      </w:r>
      <w:proofErr w:type="spellStart"/>
      <w:r w:rsidRPr="00146299">
        <w:rPr>
          <w:rFonts w:eastAsia="Calibri"/>
          <w:szCs w:val="24"/>
          <w:lang w:eastAsia="es-ES"/>
        </w:rPr>
        <w:t>N°</w:t>
      </w:r>
      <w:proofErr w:type="spellEnd"/>
      <w:r w:rsidRPr="00146299">
        <w:rPr>
          <w:rFonts w:eastAsia="Calibri"/>
          <w:szCs w:val="24"/>
          <w:lang w:eastAsia="es-ES"/>
        </w:rPr>
        <w:t xml:space="preserve"> 51901 de la línea 0307.</w:t>
      </w:r>
    </w:p>
    <w:p w14:paraId="689221E3" w14:textId="77777777" w:rsidR="00E41F49" w:rsidRPr="00146299" w:rsidRDefault="00E41F49" w:rsidP="00E41F49">
      <w:pPr>
        <w:spacing w:after="0" w:line="240" w:lineRule="auto"/>
        <w:ind w:left="720"/>
        <w:contextualSpacing/>
        <w:jc w:val="both"/>
        <w:rPr>
          <w:rFonts w:eastAsia="Calibri"/>
          <w:b/>
          <w:szCs w:val="24"/>
          <w:lang w:eastAsia="es-ES"/>
        </w:rPr>
      </w:pPr>
    </w:p>
    <w:p w14:paraId="492AE44C" w14:textId="77777777" w:rsidR="00E41F49" w:rsidRPr="00146299" w:rsidRDefault="00E41F49" w:rsidP="00842726">
      <w:pPr>
        <w:numPr>
          <w:ilvl w:val="0"/>
          <w:numId w:val="159"/>
        </w:numPr>
        <w:spacing w:after="0" w:line="240" w:lineRule="auto"/>
        <w:contextualSpacing/>
        <w:jc w:val="both"/>
        <w:rPr>
          <w:rFonts w:eastAsia="Calibri"/>
          <w:b/>
          <w:szCs w:val="24"/>
          <w:lang w:eastAsia="es-ES"/>
        </w:rPr>
      </w:pPr>
      <w:r w:rsidRPr="00146299">
        <w:rPr>
          <w:rFonts w:eastAsia="Calibri"/>
          <w:szCs w:val="24"/>
          <w:lang w:eastAsia="es-ES"/>
        </w:rPr>
        <w:t xml:space="preserve">EROGAR la cantidad de </w:t>
      </w:r>
      <w:r>
        <w:rPr>
          <w:rFonts w:eastAsia="Calibri"/>
          <w:b/>
          <w:szCs w:val="24"/>
          <w:lang w:eastAsia="es-ES"/>
        </w:rPr>
        <w:t xml:space="preserve">UN MIL </w:t>
      </w:r>
      <w:r w:rsidR="006E56B4">
        <w:rPr>
          <w:rFonts w:eastAsia="Calibri"/>
          <w:b/>
          <w:szCs w:val="24"/>
          <w:lang w:eastAsia="es-ES"/>
        </w:rPr>
        <w:t>DOSCIENTOS</w:t>
      </w:r>
      <w:r w:rsidRPr="00146299">
        <w:rPr>
          <w:rFonts w:eastAsia="Calibri"/>
          <w:b/>
          <w:szCs w:val="24"/>
          <w:lang w:eastAsia="es-ES"/>
        </w:rPr>
        <w:t xml:space="preserve"> 00/100 DÓLARES DE LOS ESTADOS UNIDOS DE AMÉRICA. ($</w:t>
      </w:r>
      <w:r>
        <w:rPr>
          <w:rFonts w:eastAsia="Calibri"/>
          <w:b/>
          <w:szCs w:val="24"/>
          <w:lang w:eastAsia="es-ES"/>
        </w:rPr>
        <w:t>1,</w:t>
      </w:r>
      <w:r w:rsidR="006E56B4">
        <w:rPr>
          <w:rFonts w:eastAsia="Calibri"/>
          <w:b/>
          <w:szCs w:val="24"/>
          <w:lang w:eastAsia="es-ES"/>
        </w:rPr>
        <w:t>200.00</w:t>
      </w:r>
      <w:r w:rsidRPr="00146299">
        <w:rPr>
          <w:rFonts w:eastAsia="Calibri"/>
          <w:b/>
          <w:szCs w:val="24"/>
          <w:lang w:eastAsia="es-ES"/>
        </w:rPr>
        <w:t>)</w:t>
      </w:r>
      <w:r w:rsidRPr="00146299">
        <w:rPr>
          <w:rFonts w:eastAsia="Calibri"/>
          <w:szCs w:val="24"/>
          <w:lang w:eastAsia="es-ES"/>
        </w:rPr>
        <w:t xml:space="preserve"> a favor de</w:t>
      </w:r>
      <w:r>
        <w:rPr>
          <w:rFonts w:eastAsia="Calibri"/>
          <w:szCs w:val="24"/>
          <w:lang w:eastAsia="es-ES"/>
        </w:rPr>
        <w:t xml:space="preserve"> María Elena Polanc</w:t>
      </w:r>
      <w:r w:rsidR="00885E15">
        <w:rPr>
          <w:rFonts w:eastAsia="Calibri"/>
          <w:szCs w:val="24"/>
          <w:lang w:eastAsia="es-ES"/>
        </w:rPr>
        <w:t>o</w:t>
      </w:r>
      <w:r>
        <w:rPr>
          <w:rFonts w:eastAsia="Calibri"/>
          <w:szCs w:val="24"/>
          <w:lang w:eastAsia="es-ES"/>
        </w:rPr>
        <w:t xml:space="preserve"> de Calderón, </w:t>
      </w:r>
      <w:r w:rsidRPr="00146299">
        <w:rPr>
          <w:rFonts w:eastAsia="Calibri"/>
          <w:szCs w:val="24"/>
          <w:lang w:eastAsia="es-ES"/>
        </w:rPr>
        <w:t>en concepto de pago por servicios enmarcados en el proyecto de violencia y atención al mejoramiento de vida de la población en condiciones de pobreza en los municipios priorizados por el plan El Salvador seguro, correspondiente al período comprendido del</w:t>
      </w:r>
      <w:r>
        <w:rPr>
          <w:rFonts w:eastAsia="Calibri"/>
          <w:szCs w:val="24"/>
          <w:lang w:eastAsia="es-ES"/>
        </w:rPr>
        <w:t xml:space="preserve"> 26 de octubre al 25 de noviembre del 2020</w:t>
      </w:r>
      <w:r w:rsidRPr="00146299">
        <w:rPr>
          <w:rFonts w:eastAsia="Calibri"/>
          <w:szCs w:val="24"/>
          <w:lang w:eastAsia="es-ES"/>
        </w:rPr>
        <w:t xml:space="preserve">. Dicho gasto deberá aplicarse al código </w:t>
      </w:r>
      <w:proofErr w:type="spellStart"/>
      <w:r w:rsidRPr="00146299">
        <w:rPr>
          <w:rFonts w:eastAsia="Calibri"/>
          <w:szCs w:val="24"/>
          <w:lang w:eastAsia="es-ES"/>
        </w:rPr>
        <w:t>N°</w:t>
      </w:r>
      <w:proofErr w:type="spellEnd"/>
      <w:r w:rsidRPr="00146299">
        <w:rPr>
          <w:rFonts w:eastAsia="Calibri"/>
          <w:szCs w:val="24"/>
          <w:lang w:eastAsia="es-ES"/>
        </w:rPr>
        <w:t xml:space="preserve"> 51901 de la línea 0307.</w:t>
      </w:r>
    </w:p>
    <w:p w14:paraId="0D85017E" w14:textId="77777777" w:rsidR="00930FE8" w:rsidRDefault="00930FE8" w:rsidP="00930FE8">
      <w:pPr>
        <w:ind w:left="720"/>
        <w:contextualSpacing/>
        <w:rPr>
          <w:rFonts w:eastAsia="Calibri"/>
          <w:szCs w:val="24"/>
          <w:lang w:eastAsia="es-ES"/>
        </w:rPr>
      </w:pPr>
    </w:p>
    <w:p w14:paraId="4296F5FF" w14:textId="77777777" w:rsidR="00885E15" w:rsidRPr="00146299" w:rsidRDefault="00885E15" w:rsidP="00842726">
      <w:pPr>
        <w:numPr>
          <w:ilvl w:val="0"/>
          <w:numId w:val="159"/>
        </w:numPr>
        <w:spacing w:after="0" w:line="240" w:lineRule="auto"/>
        <w:contextualSpacing/>
        <w:jc w:val="both"/>
        <w:rPr>
          <w:rFonts w:eastAsia="Calibri"/>
          <w:b/>
          <w:szCs w:val="24"/>
          <w:lang w:eastAsia="es-ES"/>
        </w:rPr>
      </w:pPr>
      <w:r w:rsidRPr="00146299">
        <w:rPr>
          <w:rFonts w:eastAsia="Calibri"/>
          <w:szCs w:val="24"/>
          <w:lang w:eastAsia="es-ES"/>
        </w:rPr>
        <w:t xml:space="preserve">EROGAR la cantidad de </w:t>
      </w:r>
      <w:r w:rsidR="006E56B4">
        <w:rPr>
          <w:rFonts w:eastAsia="Calibri"/>
          <w:b/>
          <w:szCs w:val="24"/>
          <w:lang w:eastAsia="es-ES"/>
        </w:rPr>
        <w:t>SEISCIENTOS SESENTA</w:t>
      </w:r>
      <w:r w:rsidRPr="00146299">
        <w:rPr>
          <w:rFonts w:eastAsia="Calibri"/>
          <w:b/>
          <w:szCs w:val="24"/>
          <w:lang w:eastAsia="es-ES"/>
        </w:rPr>
        <w:t xml:space="preserve"> 00/100 DÓLARES DE LOS ESTADOS UNIDOS DE AMÉRICA. ($</w:t>
      </w:r>
      <w:r w:rsidR="006E56B4">
        <w:rPr>
          <w:rFonts w:eastAsia="Calibri"/>
          <w:b/>
          <w:szCs w:val="24"/>
          <w:lang w:eastAsia="es-ES"/>
        </w:rPr>
        <w:t>660.00</w:t>
      </w:r>
      <w:r w:rsidRPr="00146299">
        <w:rPr>
          <w:rFonts w:eastAsia="Calibri"/>
          <w:b/>
          <w:szCs w:val="24"/>
          <w:lang w:eastAsia="es-ES"/>
        </w:rPr>
        <w:t>)</w:t>
      </w:r>
      <w:r w:rsidRPr="00146299">
        <w:rPr>
          <w:rFonts w:eastAsia="Calibri"/>
          <w:szCs w:val="24"/>
          <w:lang w:eastAsia="es-ES"/>
        </w:rPr>
        <w:t xml:space="preserve"> a favor de</w:t>
      </w:r>
      <w:r>
        <w:rPr>
          <w:rFonts w:eastAsia="Calibri"/>
          <w:szCs w:val="24"/>
          <w:lang w:eastAsia="es-ES"/>
        </w:rPr>
        <w:t xml:space="preserve"> </w:t>
      </w:r>
      <w:proofErr w:type="spellStart"/>
      <w:r>
        <w:rPr>
          <w:rFonts w:eastAsia="Calibri"/>
          <w:szCs w:val="24"/>
          <w:lang w:eastAsia="es-ES"/>
        </w:rPr>
        <w:t>Josseline</w:t>
      </w:r>
      <w:proofErr w:type="spellEnd"/>
      <w:r>
        <w:rPr>
          <w:rFonts w:eastAsia="Calibri"/>
          <w:szCs w:val="24"/>
          <w:lang w:eastAsia="es-ES"/>
        </w:rPr>
        <w:t xml:space="preserve"> Carolina Monterroza, </w:t>
      </w:r>
      <w:r w:rsidRPr="00146299">
        <w:rPr>
          <w:rFonts w:eastAsia="Calibri"/>
          <w:szCs w:val="24"/>
          <w:lang w:eastAsia="es-ES"/>
        </w:rPr>
        <w:t>en concepto de pago por servicios enmarcados en el proyecto de violencia y atención al mejoramiento de vida de la población en condiciones de pobreza en los municipios priorizados por el plan El Salvador seguro, correspondiente al período comprendido del</w:t>
      </w:r>
      <w:r>
        <w:rPr>
          <w:rFonts w:eastAsia="Calibri"/>
          <w:szCs w:val="24"/>
          <w:lang w:eastAsia="es-ES"/>
        </w:rPr>
        <w:t xml:space="preserve"> 26 de octubre al 25 de noviembre del 2020</w:t>
      </w:r>
      <w:r w:rsidRPr="00146299">
        <w:rPr>
          <w:rFonts w:eastAsia="Calibri"/>
          <w:szCs w:val="24"/>
          <w:lang w:eastAsia="es-ES"/>
        </w:rPr>
        <w:t xml:space="preserve">. Dicho gasto deberá aplicarse al código </w:t>
      </w:r>
      <w:proofErr w:type="spellStart"/>
      <w:r w:rsidRPr="00146299">
        <w:rPr>
          <w:rFonts w:eastAsia="Calibri"/>
          <w:szCs w:val="24"/>
          <w:lang w:eastAsia="es-ES"/>
        </w:rPr>
        <w:t>N°</w:t>
      </w:r>
      <w:proofErr w:type="spellEnd"/>
      <w:r w:rsidRPr="00146299">
        <w:rPr>
          <w:rFonts w:eastAsia="Calibri"/>
          <w:szCs w:val="24"/>
          <w:lang w:eastAsia="es-ES"/>
        </w:rPr>
        <w:t xml:space="preserve"> 51901 de la línea 0307.</w:t>
      </w:r>
    </w:p>
    <w:p w14:paraId="34680C75" w14:textId="77777777" w:rsidR="00930FE8" w:rsidRPr="00146299" w:rsidRDefault="00930FE8" w:rsidP="00842726">
      <w:pPr>
        <w:numPr>
          <w:ilvl w:val="0"/>
          <w:numId w:val="159"/>
        </w:numPr>
        <w:spacing w:after="0" w:line="240" w:lineRule="auto"/>
        <w:contextualSpacing/>
        <w:jc w:val="both"/>
        <w:rPr>
          <w:rFonts w:eastAsia="Calibri"/>
          <w:b/>
          <w:szCs w:val="24"/>
          <w:lang w:eastAsia="es-ES"/>
        </w:rPr>
      </w:pPr>
      <w:r w:rsidRPr="00146299">
        <w:rPr>
          <w:rFonts w:eastAsia="Calibri"/>
          <w:szCs w:val="24"/>
          <w:lang w:eastAsia="es-ES"/>
        </w:rPr>
        <w:t xml:space="preserve">Autorizar a Tesorería a efectuar los pagos correspondientes de la cuenta </w:t>
      </w:r>
      <w:r w:rsidRPr="00146299">
        <w:rPr>
          <w:rFonts w:eastAsia="Times New Roman"/>
          <w:spacing w:val="8"/>
          <w:szCs w:val="24"/>
          <w:shd w:val="clear" w:color="auto" w:fill="FCFCFC"/>
          <w:lang w:val="es-ES" w:eastAsia="es-ES"/>
        </w:rPr>
        <w:t xml:space="preserve">Corriente </w:t>
      </w:r>
      <w:proofErr w:type="spellStart"/>
      <w:r w:rsidRPr="00146299">
        <w:rPr>
          <w:rFonts w:eastAsia="Times New Roman"/>
          <w:spacing w:val="8"/>
          <w:szCs w:val="24"/>
          <w:shd w:val="clear" w:color="auto" w:fill="FCFCFC"/>
          <w:lang w:val="es-ES" w:eastAsia="es-ES"/>
        </w:rPr>
        <w:t>N°</w:t>
      </w:r>
      <w:proofErr w:type="spellEnd"/>
      <w:r w:rsidRPr="00146299">
        <w:rPr>
          <w:rFonts w:eastAsia="Times New Roman"/>
          <w:spacing w:val="8"/>
          <w:szCs w:val="24"/>
          <w:shd w:val="clear" w:color="auto" w:fill="FCFCFC"/>
          <w:lang w:val="es-ES" w:eastAsia="es-ES"/>
        </w:rPr>
        <w:t xml:space="preserve"> 00500005600 de Nombre “METAPAN/AACID-PREVEN.VIOLENCIA Y MEJORAM. DE VIDA-2017/Mejoramiento de Vida/AT”</w:t>
      </w:r>
    </w:p>
    <w:p w14:paraId="16B2AFA9" w14:textId="77777777" w:rsidR="00930FE8" w:rsidRPr="00146299" w:rsidRDefault="00930FE8" w:rsidP="00930FE8">
      <w:pPr>
        <w:spacing w:line="256" w:lineRule="auto"/>
        <w:jc w:val="both"/>
        <w:rPr>
          <w:rFonts w:eastAsia="Calibri"/>
          <w:b/>
        </w:rPr>
      </w:pPr>
      <w:r w:rsidRPr="00146299">
        <w:rPr>
          <w:rFonts w:eastAsia="Calibri"/>
          <w:b/>
        </w:rPr>
        <w:t xml:space="preserve">COMUNIQUESE. </w:t>
      </w:r>
    </w:p>
    <w:p w14:paraId="6009A0FD" w14:textId="77777777" w:rsidR="00930FE8" w:rsidRDefault="00930FE8" w:rsidP="00930FE8">
      <w:pPr>
        <w:pStyle w:val="Prrafodelista"/>
        <w:spacing w:after="0" w:line="240" w:lineRule="auto"/>
        <w:jc w:val="both"/>
        <w:rPr>
          <w:rFonts w:eastAsia="Times New Roman"/>
          <w:szCs w:val="24"/>
          <w:lang w:eastAsia="es-ES"/>
        </w:rPr>
      </w:pPr>
    </w:p>
    <w:p w14:paraId="6C71E565" w14:textId="77777777" w:rsidR="00800B0A" w:rsidRPr="004813DC" w:rsidRDefault="00800B0A" w:rsidP="00800B0A">
      <w:pPr>
        <w:tabs>
          <w:tab w:val="left" w:pos="8789"/>
        </w:tabs>
        <w:spacing w:after="0" w:line="240" w:lineRule="auto"/>
        <w:jc w:val="both"/>
        <w:rPr>
          <w:rFonts w:eastAsia="Times New Roman"/>
          <w:b/>
          <w:szCs w:val="24"/>
          <w:u w:val="single"/>
        </w:rPr>
      </w:pPr>
      <w:bookmarkStart w:id="73" w:name="_Hlk57897428"/>
      <w:r w:rsidRPr="004813DC">
        <w:rPr>
          <w:rFonts w:eastAsia="Times New Roman"/>
          <w:b/>
          <w:szCs w:val="24"/>
          <w:u w:val="single"/>
        </w:rPr>
        <w:t xml:space="preserve">ACUERDO NÚMERO </w:t>
      </w:r>
      <w:r>
        <w:rPr>
          <w:rFonts w:eastAsia="Times New Roman"/>
          <w:b/>
          <w:szCs w:val="24"/>
          <w:u w:val="single"/>
        </w:rPr>
        <w:t xml:space="preserve">VEINTIOCHO:    </w:t>
      </w:r>
    </w:p>
    <w:p w14:paraId="687A4B93" w14:textId="77777777" w:rsidR="00800B0A" w:rsidRDefault="00800B0A" w:rsidP="00800B0A">
      <w:pPr>
        <w:tabs>
          <w:tab w:val="left" w:pos="8789"/>
        </w:tabs>
        <w:spacing w:after="0" w:line="240" w:lineRule="auto"/>
        <w:jc w:val="both"/>
        <w:rPr>
          <w:rFonts w:eastAsia="Calibri"/>
          <w:szCs w:val="24"/>
          <w:lang w:val="es-ES" w:eastAsia="es-ES"/>
        </w:rPr>
      </w:pPr>
      <w:r w:rsidRPr="004813DC">
        <w:rPr>
          <w:rFonts w:eastAsia="Times New Roman"/>
          <w:szCs w:val="24"/>
        </w:rPr>
        <w:t xml:space="preserve">El Concejo Municipal en uso de las facultades que el Código Municipal les confiere ACUERDA: </w:t>
      </w:r>
      <w:r w:rsidRPr="004813DC">
        <w:rPr>
          <w:rFonts w:eastAsia="Calibri"/>
          <w:szCs w:val="24"/>
        </w:rPr>
        <w:t xml:space="preserve">EROGAR la cantidad de </w:t>
      </w:r>
      <w:r>
        <w:rPr>
          <w:rFonts w:eastAsia="Calibri"/>
          <w:b/>
          <w:szCs w:val="24"/>
        </w:rPr>
        <w:t>UN MIL OCHOCIENTOS OCHENTA Y CINCO 00/100 ($1,885.00) DÓLARES</w:t>
      </w:r>
      <w:r w:rsidRPr="004813DC">
        <w:rPr>
          <w:rFonts w:eastAsia="Calibri"/>
          <w:b/>
          <w:szCs w:val="24"/>
        </w:rPr>
        <w:t xml:space="preserve"> DE LOS ESTADOS UNIDOS DE AMÉRICA</w:t>
      </w:r>
      <w:r w:rsidRPr="004813DC">
        <w:rPr>
          <w:rFonts w:eastAsia="Calibri"/>
          <w:szCs w:val="24"/>
        </w:rPr>
        <w:t>.</w:t>
      </w:r>
      <w:r w:rsidRPr="004813DC">
        <w:rPr>
          <w:rFonts w:eastAsia="Calibri"/>
          <w:b/>
          <w:szCs w:val="24"/>
        </w:rPr>
        <w:t xml:space="preserve"> </w:t>
      </w:r>
      <w:r w:rsidRPr="004813DC">
        <w:rPr>
          <w:rFonts w:eastAsia="Calibri"/>
          <w:szCs w:val="24"/>
        </w:rPr>
        <w:t xml:space="preserve">A favor de </w:t>
      </w:r>
      <w:r w:rsidRPr="004813DC">
        <w:rPr>
          <w:rFonts w:eastAsia="Calibri"/>
          <w:b/>
          <w:szCs w:val="24"/>
        </w:rPr>
        <w:t>ZOILA CLARA GUADALUPE SOLIS BARRERA “FERRUFINO SOLIS ABOGADOS CONSULTORES”</w:t>
      </w:r>
      <w:r w:rsidRPr="004813DC">
        <w:rPr>
          <w:rFonts w:eastAsia="Calibri"/>
          <w:szCs w:val="24"/>
        </w:rPr>
        <w:t>, V/ en concepto de pago por servicios profesionales de asesoría jurídica asistencia notarial y representación legal, correspondiente</w:t>
      </w:r>
      <w:r>
        <w:rPr>
          <w:rFonts w:eastAsia="Calibri"/>
          <w:szCs w:val="24"/>
        </w:rPr>
        <w:t xml:space="preserve"> al mes de noviembre, </w:t>
      </w:r>
      <w:r w:rsidRPr="004813DC">
        <w:rPr>
          <w:rFonts w:eastAsia="Calibri"/>
          <w:szCs w:val="24"/>
        </w:rPr>
        <w:t xml:space="preserve">del 2020, Según </w:t>
      </w:r>
      <w:r>
        <w:rPr>
          <w:rFonts w:eastAsia="Calibri"/>
          <w:szCs w:val="24"/>
        </w:rPr>
        <w:t xml:space="preserve">facturas </w:t>
      </w:r>
      <w:proofErr w:type="spellStart"/>
      <w:r>
        <w:rPr>
          <w:rFonts w:eastAsia="Calibri"/>
          <w:szCs w:val="24"/>
        </w:rPr>
        <w:t>N°</w:t>
      </w:r>
      <w:proofErr w:type="spellEnd"/>
      <w:r>
        <w:rPr>
          <w:rFonts w:eastAsia="Calibri"/>
          <w:szCs w:val="24"/>
        </w:rPr>
        <w:t xml:space="preserve"> 0044</w:t>
      </w:r>
      <w:r w:rsidRPr="004813DC">
        <w:rPr>
          <w:rFonts w:eastAsia="Calibri"/>
          <w:szCs w:val="24"/>
        </w:rPr>
        <w:t xml:space="preserve"> Aplicando dicho gasto al código No. 51901 de la línea 0101, del Presupuesto Municipal Vigente</w:t>
      </w:r>
      <w:r w:rsidRPr="004813DC">
        <w:rPr>
          <w:rFonts w:eastAsia="Times New Roman"/>
          <w:szCs w:val="24"/>
        </w:rPr>
        <w:t xml:space="preserve">. </w:t>
      </w:r>
      <w:r w:rsidRPr="004813DC">
        <w:rPr>
          <w:rFonts w:eastAsia="Calibri"/>
          <w:szCs w:val="24"/>
          <w:lang w:val="es-ES" w:eastAsia="es-ES"/>
        </w:rPr>
        <w:t xml:space="preserve">Autorizando a tesorería a efectuar los pagos correspondientes FONDOS PROPIOS. Cuenta </w:t>
      </w:r>
      <w:proofErr w:type="spellStart"/>
      <w:r w:rsidRPr="004813DC">
        <w:rPr>
          <w:rFonts w:eastAsia="Calibri"/>
          <w:szCs w:val="24"/>
          <w:lang w:val="es-ES" w:eastAsia="es-ES"/>
        </w:rPr>
        <w:t>N°</w:t>
      </w:r>
      <w:proofErr w:type="spellEnd"/>
      <w:r w:rsidRPr="004813DC">
        <w:rPr>
          <w:rFonts w:eastAsia="Calibri"/>
          <w:szCs w:val="24"/>
          <w:lang w:val="es-ES" w:eastAsia="es-ES"/>
        </w:rPr>
        <w:t xml:space="preserve"> 00500003666</w:t>
      </w:r>
      <w:r w:rsidR="009745CC">
        <w:rPr>
          <w:rFonts w:eastAsia="Calibri"/>
          <w:szCs w:val="24"/>
          <w:lang w:val="es-ES" w:eastAsia="es-ES"/>
        </w:rPr>
        <w:t>.</w:t>
      </w:r>
    </w:p>
    <w:p w14:paraId="36B23838" w14:textId="77777777" w:rsidR="009745CC" w:rsidRDefault="009745CC" w:rsidP="00800B0A">
      <w:pPr>
        <w:tabs>
          <w:tab w:val="left" w:pos="8789"/>
        </w:tabs>
        <w:spacing w:after="0" w:line="240" w:lineRule="auto"/>
        <w:jc w:val="both"/>
        <w:rPr>
          <w:rFonts w:eastAsia="Calibri"/>
          <w:szCs w:val="24"/>
          <w:lang w:val="es-ES" w:eastAsia="es-ES"/>
        </w:rPr>
      </w:pPr>
      <w:r>
        <w:rPr>
          <w:rFonts w:eastAsia="Calibri"/>
          <w:szCs w:val="24"/>
          <w:lang w:val="es-ES" w:eastAsia="es-ES"/>
        </w:rPr>
        <w:t>Comuníquese.-</w:t>
      </w:r>
    </w:p>
    <w:p w14:paraId="6E2392CF" w14:textId="77777777" w:rsidR="009745CC" w:rsidRPr="004813DC" w:rsidRDefault="009745CC" w:rsidP="00800B0A">
      <w:pPr>
        <w:tabs>
          <w:tab w:val="left" w:pos="8789"/>
        </w:tabs>
        <w:spacing w:after="0" w:line="240" w:lineRule="auto"/>
        <w:jc w:val="both"/>
        <w:rPr>
          <w:rFonts w:eastAsia="Times New Roman"/>
          <w:b/>
          <w:szCs w:val="24"/>
          <w:u w:val="single"/>
        </w:rPr>
      </w:pPr>
    </w:p>
    <w:bookmarkEnd w:id="73"/>
    <w:p w14:paraId="65C40090" w14:textId="77777777" w:rsidR="00EC710A" w:rsidRPr="00EC710A" w:rsidRDefault="00EC710A" w:rsidP="005021A2">
      <w:pPr>
        <w:numPr>
          <w:ilvl w:val="12"/>
          <w:numId w:val="0"/>
        </w:numPr>
        <w:tabs>
          <w:tab w:val="left" w:pos="-720"/>
        </w:tabs>
        <w:suppressAutoHyphens/>
        <w:jc w:val="both"/>
        <w:rPr>
          <w:rFonts w:eastAsia="Calibri"/>
          <w:b/>
          <w:bCs/>
          <w:szCs w:val="24"/>
          <w:u w:val="single"/>
        </w:rPr>
      </w:pPr>
      <w:r w:rsidRPr="00EC710A">
        <w:rPr>
          <w:rFonts w:eastAsia="Calibri"/>
          <w:b/>
          <w:bCs/>
          <w:szCs w:val="24"/>
          <w:u w:val="single"/>
        </w:rPr>
        <w:t>ACUERDO NÚMERO VEINTINUEVE:</w:t>
      </w:r>
    </w:p>
    <w:p w14:paraId="2B568DC6" w14:textId="77777777" w:rsidR="00EC710A" w:rsidRDefault="00EC710A" w:rsidP="005021A2">
      <w:pPr>
        <w:numPr>
          <w:ilvl w:val="12"/>
          <w:numId w:val="0"/>
        </w:numPr>
        <w:tabs>
          <w:tab w:val="left" w:pos="-720"/>
        </w:tabs>
        <w:suppressAutoHyphens/>
        <w:jc w:val="both"/>
        <w:rPr>
          <w:rFonts w:eastAsia="Calibri"/>
          <w:szCs w:val="24"/>
        </w:rPr>
      </w:pPr>
      <w:r>
        <w:rPr>
          <w:rFonts w:eastAsia="Calibri"/>
          <w:szCs w:val="24"/>
        </w:rPr>
        <w:t>El Concejo Municipal CONSIDERANDO:</w:t>
      </w:r>
    </w:p>
    <w:p w14:paraId="3289A944" w14:textId="77777777" w:rsidR="00EC710A" w:rsidRDefault="00EC710A" w:rsidP="00EC710A">
      <w:pPr>
        <w:spacing w:after="0" w:line="240" w:lineRule="auto"/>
        <w:contextualSpacing/>
        <w:jc w:val="both"/>
      </w:pPr>
      <w:r>
        <w:rPr>
          <w:rFonts w:eastAsia="Calibri"/>
          <w:szCs w:val="24"/>
        </w:rPr>
        <w:t xml:space="preserve">I.- Que según acuerdo número cinco del acta número </w:t>
      </w:r>
      <w:r w:rsidRPr="00414FCB">
        <w:rPr>
          <w:rFonts w:eastAsia="Calibri"/>
          <w:b/>
          <w:color w:val="000000"/>
        </w:rPr>
        <w:t xml:space="preserve">CUARENTA Y </w:t>
      </w:r>
      <w:r>
        <w:rPr>
          <w:rFonts w:eastAsia="Calibri"/>
          <w:b/>
          <w:color w:val="000000"/>
        </w:rPr>
        <w:t>CUATRO</w:t>
      </w:r>
      <w:r w:rsidRPr="00414FCB">
        <w:rPr>
          <w:rFonts w:eastAsia="Calibri"/>
          <w:b/>
          <w:color w:val="000000"/>
        </w:rPr>
        <w:t xml:space="preserve"> de sesión </w:t>
      </w:r>
      <w:r w:rsidRPr="00414FCB">
        <w:rPr>
          <w:rFonts w:eastAsia="Calibri"/>
          <w:color w:val="000000"/>
        </w:rPr>
        <w:t>ordinaria</w:t>
      </w:r>
      <w:r w:rsidRPr="00414FCB">
        <w:rPr>
          <w:rFonts w:eastAsia="Calibri"/>
          <w:b/>
          <w:color w:val="000000"/>
        </w:rPr>
        <w:t xml:space="preserve"> de</w:t>
      </w:r>
      <w:r w:rsidRPr="00414FCB">
        <w:rPr>
          <w:rFonts w:eastAsia="Calibri"/>
          <w:color w:val="000000"/>
        </w:rPr>
        <w:t xml:space="preserve"> fecha  </w:t>
      </w:r>
      <w:r>
        <w:rPr>
          <w:rFonts w:eastAsia="Calibri"/>
          <w:color w:val="000000"/>
        </w:rPr>
        <w:t xml:space="preserve">siete </w:t>
      </w:r>
      <w:r w:rsidRPr="00414FCB">
        <w:rPr>
          <w:rFonts w:eastAsia="Calibri"/>
          <w:color w:val="000000"/>
        </w:rPr>
        <w:t>de octubre</w:t>
      </w:r>
      <w:r>
        <w:rPr>
          <w:rFonts w:eastAsia="Calibri"/>
          <w:color w:val="000000"/>
        </w:rPr>
        <w:t xml:space="preserve"> del 2020 numeral  3, se acordó  erogar</w:t>
      </w:r>
      <w:r w:rsidRPr="00200F57">
        <w:t xml:space="preserve"> la cantidad de </w:t>
      </w:r>
      <w:r w:rsidRPr="00200F57">
        <w:rPr>
          <w:b/>
        </w:rPr>
        <w:t>CIENTO CUARENTA Y NUEVE 26/100 DÓLARES DE</w:t>
      </w:r>
      <w:r w:rsidRPr="00200F57">
        <w:t xml:space="preserve"> </w:t>
      </w:r>
      <w:r w:rsidRPr="00200F57">
        <w:rPr>
          <w:b/>
        </w:rPr>
        <w:t>LOS ESTADOS UNIDOS DE AMÉRICA ($149.26)</w:t>
      </w:r>
      <w:r w:rsidRPr="00200F57">
        <w:t xml:space="preserve">  a favor de </w:t>
      </w:r>
      <w:r w:rsidRPr="00200F57">
        <w:rPr>
          <w:b/>
        </w:rPr>
        <w:t xml:space="preserve">AES CLESA &amp; CIA EN C DE C V </w:t>
      </w:r>
      <w:proofErr w:type="spellStart"/>
      <w:r w:rsidRPr="00200F57">
        <w:rPr>
          <w:b/>
        </w:rPr>
        <w:t>V</w:t>
      </w:r>
      <w:proofErr w:type="spellEnd"/>
      <w:r w:rsidRPr="00200F57">
        <w:rPr>
          <w:b/>
        </w:rPr>
        <w:t xml:space="preserve">/ </w:t>
      </w:r>
      <w:r w:rsidRPr="00200F57">
        <w:t xml:space="preserve">Pago por entronque en baja tensión, para contribución a Asociación de Desarrollo Comunal San Antonio </w:t>
      </w:r>
      <w:proofErr w:type="spellStart"/>
      <w:r w:rsidRPr="00200F57">
        <w:t>Capulin</w:t>
      </w:r>
      <w:proofErr w:type="spellEnd"/>
      <w:r w:rsidRPr="00200F57">
        <w:t>, Cas. Hacienda Vieja, Cantón El Capulín, Metapán, según Orden  No.-169277 Aplicando dicho gasto a la línea 0101 del código  56303, del presupuesto municipal vigente</w:t>
      </w:r>
      <w:r>
        <w:t>;</w:t>
      </w:r>
    </w:p>
    <w:p w14:paraId="662F625A" w14:textId="77777777" w:rsidR="00EC710A" w:rsidRDefault="00EC710A" w:rsidP="00EC710A">
      <w:pPr>
        <w:spacing w:after="0" w:line="240" w:lineRule="auto"/>
        <w:contextualSpacing/>
        <w:jc w:val="both"/>
      </w:pPr>
      <w:r>
        <w:t xml:space="preserve">II.- </w:t>
      </w:r>
      <w:r w:rsidR="004F7873">
        <w:t xml:space="preserve">Que con fecha 25 de noviembre del 2020 la </w:t>
      </w:r>
      <w:proofErr w:type="spellStart"/>
      <w:r w:rsidR="004F7873">
        <w:t>Tec</w:t>
      </w:r>
      <w:proofErr w:type="spellEnd"/>
      <w:r w:rsidR="004F7873">
        <w:t xml:space="preserve">. Rina Elizabeth Tejada, Jefe de </w:t>
      </w:r>
      <w:proofErr w:type="spellStart"/>
      <w:r w:rsidR="004F7873">
        <w:t>Presupesto</w:t>
      </w:r>
      <w:proofErr w:type="spellEnd"/>
      <w:r w:rsidR="004F7873">
        <w:t xml:space="preserve">, </w:t>
      </w:r>
      <w:proofErr w:type="spellStart"/>
      <w:r w:rsidR="004F7873">
        <w:t>emitio</w:t>
      </w:r>
      <w:proofErr w:type="spellEnd"/>
      <w:r w:rsidR="004F7873">
        <w:t xml:space="preserve"> nota en la cual manifiesta que el código en el cual se encuentra clasificado la contribución para Asociación de Desarrollo Comunal San Antonio Capulín (ADESCOSAC) asignado el objeto específico 56303 a organismos sin fines de lucro, pero para realizar la solicitud presupuestaria para dicho entronque en el sistema de administración financiera municipal </w:t>
      </w:r>
      <w:r w:rsidR="00E26E7E">
        <w:t>(</w:t>
      </w:r>
      <w:r w:rsidR="004F7873">
        <w:t>SAFIM</w:t>
      </w:r>
      <w:r w:rsidR="00E26E7E">
        <w:t>)</w:t>
      </w:r>
      <w:r w:rsidR="004F7873">
        <w:t xml:space="preserve"> no permite asignarle dicho objeto específico al proveedor AES CLESA &amp; CIA EN C DE C.V. por tal motivo se hace necesario hacer dicha </w:t>
      </w:r>
      <w:proofErr w:type="spellStart"/>
      <w:r w:rsidR="004F7873">
        <w:t>corección</w:t>
      </w:r>
      <w:proofErr w:type="spellEnd"/>
      <w:r w:rsidR="004F7873">
        <w:t xml:space="preserve"> y  cambiarlo al objeto específico 54399 servicios generales y arrendamientos diversos; </w:t>
      </w:r>
    </w:p>
    <w:p w14:paraId="42DD0FEE" w14:textId="77777777" w:rsidR="00E26E7E" w:rsidRDefault="00E26E7E" w:rsidP="00EC710A">
      <w:pPr>
        <w:spacing w:after="0" w:line="240" w:lineRule="auto"/>
        <w:contextualSpacing/>
        <w:jc w:val="both"/>
      </w:pPr>
    </w:p>
    <w:p w14:paraId="35B8F341" w14:textId="77777777" w:rsidR="00E26E7E" w:rsidRDefault="00E26E7E" w:rsidP="00EC710A">
      <w:pPr>
        <w:spacing w:after="0" w:line="240" w:lineRule="auto"/>
        <w:contextualSpacing/>
        <w:jc w:val="both"/>
      </w:pPr>
      <w:r>
        <w:t>POR TANTO, EL Concejo Municipal en uso de las facultades que el Código Municipal les confiere ACUERDA:</w:t>
      </w:r>
    </w:p>
    <w:p w14:paraId="1358DDA2" w14:textId="77777777" w:rsidR="00E26E7E" w:rsidRDefault="00E26E7E" w:rsidP="00EC710A">
      <w:pPr>
        <w:spacing w:after="0" w:line="240" w:lineRule="auto"/>
        <w:contextualSpacing/>
        <w:jc w:val="both"/>
      </w:pPr>
    </w:p>
    <w:p w14:paraId="533B3B3C" w14:textId="77777777" w:rsidR="00E26E7E" w:rsidRDefault="00E26E7E" w:rsidP="00EC710A">
      <w:pPr>
        <w:spacing w:after="0" w:line="240" w:lineRule="auto"/>
        <w:contextualSpacing/>
        <w:jc w:val="both"/>
        <w:rPr>
          <w:rFonts w:eastAsia="Calibri"/>
          <w:color w:val="000000"/>
        </w:rPr>
      </w:pPr>
      <w:proofErr w:type="spellStart"/>
      <w:r>
        <w:t>Rafiticar</w:t>
      </w:r>
      <w:proofErr w:type="spellEnd"/>
      <w:r>
        <w:t xml:space="preserve"> el acuerdo número </w:t>
      </w:r>
      <w:r>
        <w:rPr>
          <w:rFonts w:eastAsia="Calibri"/>
          <w:szCs w:val="24"/>
        </w:rPr>
        <w:t xml:space="preserve">cinco del acta número </w:t>
      </w:r>
      <w:r w:rsidRPr="00414FCB">
        <w:rPr>
          <w:rFonts w:eastAsia="Calibri"/>
          <w:b/>
          <w:color w:val="000000"/>
        </w:rPr>
        <w:t xml:space="preserve">CUARENTA Y </w:t>
      </w:r>
      <w:r>
        <w:rPr>
          <w:rFonts w:eastAsia="Calibri"/>
          <w:b/>
          <w:color w:val="000000"/>
        </w:rPr>
        <w:t>CUATRO</w:t>
      </w:r>
      <w:r w:rsidRPr="00414FCB">
        <w:rPr>
          <w:rFonts w:eastAsia="Calibri"/>
          <w:b/>
          <w:color w:val="000000"/>
        </w:rPr>
        <w:t xml:space="preserve"> de sesión </w:t>
      </w:r>
      <w:r w:rsidRPr="00414FCB">
        <w:rPr>
          <w:rFonts w:eastAsia="Calibri"/>
          <w:color w:val="000000"/>
        </w:rPr>
        <w:t>ordinaria</w:t>
      </w:r>
      <w:r w:rsidRPr="00414FCB">
        <w:rPr>
          <w:rFonts w:eastAsia="Calibri"/>
          <w:b/>
          <w:color w:val="000000"/>
        </w:rPr>
        <w:t xml:space="preserve"> </w:t>
      </w:r>
      <w:r w:rsidRPr="00F07524">
        <w:rPr>
          <w:rFonts w:eastAsia="Calibri"/>
          <w:bCs/>
          <w:color w:val="000000"/>
        </w:rPr>
        <w:t>de</w:t>
      </w:r>
      <w:r w:rsidRPr="00414FCB">
        <w:rPr>
          <w:rFonts w:eastAsia="Calibri"/>
          <w:color w:val="000000"/>
        </w:rPr>
        <w:t xml:space="preserve"> fecha  </w:t>
      </w:r>
      <w:r>
        <w:rPr>
          <w:rFonts w:eastAsia="Calibri"/>
          <w:color w:val="000000"/>
        </w:rPr>
        <w:t xml:space="preserve">siete </w:t>
      </w:r>
      <w:r w:rsidRPr="00414FCB">
        <w:rPr>
          <w:rFonts w:eastAsia="Calibri"/>
          <w:color w:val="000000"/>
        </w:rPr>
        <w:t>de octubre</w:t>
      </w:r>
      <w:r>
        <w:rPr>
          <w:rFonts w:eastAsia="Calibri"/>
          <w:color w:val="000000"/>
        </w:rPr>
        <w:t xml:space="preserve"> del 2020 numeral  3</w:t>
      </w:r>
      <w:r w:rsidR="00F07524">
        <w:rPr>
          <w:rFonts w:eastAsia="Calibri"/>
          <w:color w:val="000000"/>
        </w:rPr>
        <w:t>, en el sentido del objeto espe</w:t>
      </w:r>
      <w:r w:rsidR="008D2948">
        <w:rPr>
          <w:rFonts w:eastAsia="Calibri"/>
          <w:color w:val="000000"/>
        </w:rPr>
        <w:t>cifico;</w:t>
      </w:r>
      <w:r w:rsidR="00F07524">
        <w:rPr>
          <w:rFonts w:eastAsia="Calibri"/>
          <w:color w:val="000000"/>
        </w:rPr>
        <w:t xml:space="preserve"> cambiarlo de 56303 a 54399, el cual quedará de la siguiente manera: </w:t>
      </w:r>
    </w:p>
    <w:p w14:paraId="225C4D28" w14:textId="77777777" w:rsidR="00F07524" w:rsidRPr="00200F57" w:rsidRDefault="00F07524" w:rsidP="00EC710A">
      <w:pPr>
        <w:spacing w:after="0" w:line="240" w:lineRule="auto"/>
        <w:contextualSpacing/>
        <w:jc w:val="both"/>
        <w:rPr>
          <w:rFonts w:ascii="Calibri" w:hAnsi="Calibri" w:cs="Calibri"/>
          <w:lang w:eastAsia="es-SV"/>
        </w:rPr>
      </w:pPr>
    </w:p>
    <w:p w14:paraId="4A08C1A3" w14:textId="77777777" w:rsidR="00F07524" w:rsidRDefault="00F07524" w:rsidP="00F07524">
      <w:pPr>
        <w:spacing w:after="0" w:line="240" w:lineRule="auto"/>
        <w:contextualSpacing/>
        <w:jc w:val="both"/>
      </w:pPr>
      <w:r>
        <w:rPr>
          <w:rFonts w:eastAsia="Calibri"/>
          <w:color w:val="000000"/>
        </w:rPr>
        <w:t>erogar</w:t>
      </w:r>
      <w:r w:rsidRPr="00200F57">
        <w:t xml:space="preserve"> la cantidad de </w:t>
      </w:r>
      <w:r w:rsidRPr="00200F57">
        <w:rPr>
          <w:b/>
        </w:rPr>
        <w:t>CIENTO CUARENTA Y NUEVE 26/100 DÓLARES DE</w:t>
      </w:r>
      <w:r w:rsidRPr="00200F57">
        <w:t xml:space="preserve"> </w:t>
      </w:r>
      <w:r w:rsidRPr="00200F57">
        <w:rPr>
          <w:b/>
        </w:rPr>
        <w:t>LOS ESTADOS UNIDOS DE AMÉRICA ($149.26</w:t>
      </w:r>
      <w:proofErr w:type="gramStart"/>
      <w:r w:rsidRPr="00200F57">
        <w:rPr>
          <w:b/>
        </w:rPr>
        <w:t>)</w:t>
      </w:r>
      <w:r w:rsidRPr="00200F57">
        <w:t xml:space="preserve">  a</w:t>
      </w:r>
      <w:proofErr w:type="gramEnd"/>
      <w:r w:rsidRPr="00200F57">
        <w:t xml:space="preserve"> favor de </w:t>
      </w:r>
      <w:r w:rsidRPr="00200F57">
        <w:rPr>
          <w:b/>
        </w:rPr>
        <w:t xml:space="preserve">AES CLESA &amp; CIA EN C DE C V </w:t>
      </w:r>
      <w:proofErr w:type="spellStart"/>
      <w:r w:rsidRPr="00200F57">
        <w:rPr>
          <w:b/>
        </w:rPr>
        <w:t>V</w:t>
      </w:r>
      <w:proofErr w:type="spellEnd"/>
      <w:r w:rsidRPr="00200F57">
        <w:rPr>
          <w:b/>
        </w:rPr>
        <w:t xml:space="preserve">/ </w:t>
      </w:r>
      <w:r w:rsidRPr="00200F57">
        <w:t xml:space="preserve">Pago por entronque en baja tensión, para contribución a Asociación de Desarrollo Comunal San Antonio </w:t>
      </w:r>
      <w:proofErr w:type="spellStart"/>
      <w:r w:rsidRPr="00200F57">
        <w:t>Capulin</w:t>
      </w:r>
      <w:proofErr w:type="spellEnd"/>
      <w:r w:rsidRPr="00200F57">
        <w:t xml:space="preserve">, Cas. Hacienda Vieja, Cantón El Capulín, Metapán, según Orden  No.-169277 Aplicando dicho gasto a la línea 0101 del código  </w:t>
      </w:r>
      <w:r>
        <w:t>54399</w:t>
      </w:r>
      <w:r w:rsidRPr="00200F57">
        <w:t>, del presupuesto municipal vigente</w:t>
      </w:r>
      <w:r>
        <w:t>;</w:t>
      </w:r>
    </w:p>
    <w:p w14:paraId="4CF95657" w14:textId="77777777" w:rsidR="00F07524" w:rsidRDefault="00F07524" w:rsidP="00F07524">
      <w:pPr>
        <w:spacing w:after="0" w:line="240" w:lineRule="auto"/>
        <w:contextualSpacing/>
        <w:jc w:val="both"/>
      </w:pPr>
    </w:p>
    <w:p w14:paraId="1472366D" w14:textId="77777777" w:rsidR="00F07524" w:rsidRDefault="00F07524" w:rsidP="00F07524">
      <w:pPr>
        <w:spacing w:after="0" w:line="240" w:lineRule="auto"/>
        <w:contextualSpacing/>
        <w:jc w:val="both"/>
      </w:pPr>
      <w:r>
        <w:t>comuníquese. -</w:t>
      </w:r>
    </w:p>
    <w:p w14:paraId="7C9EBFDF" w14:textId="77777777" w:rsidR="00F07524" w:rsidRDefault="00F07524" w:rsidP="00F07524">
      <w:pPr>
        <w:spacing w:after="0" w:line="240" w:lineRule="auto"/>
        <w:contextualSpacing/>
        <w:jc w:val="both"/>
      </w:pPr>
    </w:p>
    <w:p w14:paraId="7133CAC4" w14:textId="77777777" w:rsidR="00806257" w:rsidRPr="001444F3" w:rsidRDefault="00806257" w:rsidP="00806257">
      <w:pPr>
        <w:spacing w:after="0" w:line="240" w:lineRule="auto"/>
        <w:jc w:val="both"/>
        <w:rPr>
          <w:rFonts w:eastAsia="Times New Roman"/>
          <w:b/>
          <w:spacing w:val="-3"/>
          <w:szCs w:val="24"/>
        </w:rPr>
      </w:pPr>
      <w:r w:rsidRPr="001444F3">
        <w:rPr>
          <w:rFonts w:eastAsia="Times New Roman"/>
          <w:b/>
          <w:spacing w:val="-3"/>
          <w:szCs w:val="24"/>
          <w:u w:val="single"/>
        </w:rPr>
        <w:t xml:space="preserve">ACUERDO NÚMERO </w:t>
      </w:r>
      <w:r>
        <w:rPr>
          <w:rFonts w:eastAsia="Times New Roman"/>
          <w:b/>
          <w:spacing w:val="-3"/>
          <w:szCs w:val="24"/>
          <w:u w:val="single"/>
        </w:rPr>
        <w:t>TREINTA</w:t>
      </w:r>
      <w:r w:rsidRPr="001444F3">
        <w:rPr>
          <w:rFonts w:eastAsia="Times New Roman"/>
          <w:b/>
          <w:spacing w:val="-3"/>
          <w:szCs w:val="24"/>
          <w:u w:val="single"/>
        </w:rPr>
        <w:t xml:space="preserve">:           </w:t>
      </w:r>
    </w:p>
    <w:p w14:paraId="6AF6ABAD" w14:textId="77777777" w:rsidR="00806257" w:rsidRDefault="00806257" w:rsidP="00806257">
      <w:pPr>
        <w:spacing w:after="0" w:line="240" w:lineRule="auto"/>
        <w:jc w:val="both"/>
        <w:rPr>
          <w:rFonts w:eastAsia="Times New Roman"/>
          <w:szCs w:val="24"/>
        </w:rPr>
      </w:pPr>
      <w:r w:rsidRPr="001444F3">
        <w:rPr>
          <w:rFonts w:eastAsia="Times New Roman"/>
          <w:szCs w:val="24"/>
        </w:rPr>
        <w:t xml:space="preserve">El Concejo Municipal de Metapán, en uso de las facultades que el código municipal les confiere </w:t>
      </w:r>
      <w:r w:rsidRPr="001444F3">
        <w:rPr>
          <w:rFonts w:eastAsia="Times New Roman"/>
          <w:b/>
          <w:szCs w:val="24"/>
        </w:rPr>
        <w:t>ACUERDA:</w:t>
      </w:r>
      <w:r w:rsidRPr="001444F3">
        <w:rPr>
          <w:rFonts w:eastAsia="Times New Roman"/>
          <w:szCs w:val="24"/>
        </w:rPr>
        <w:t xml:space="preserve"> </w:t>
      </w:r>
    </w:p>
    <w:p w14:paraId="1424EA09" w14:textId="77777777" w:rsidR="00806257" w:rsidRDefault="00806257" w:rsidP="00806257">
      <w:pPr>
        <w:spacing w:after="0" w:line="240" w:lineRule="auto"/>
        <w:jc w:val="both"/>
        <w:rPr>
          <w:rFonts w:eastAsia="Times New Roman"/>
          <w:szCs w:val="24"/>
        </w:rPr>
      </w:pPr>
    </w:p>
    <w:p w14:paraId="67331B2E" w14:textId="77777777" w:rsidR="00806257" w:rsidRPr="004E76C0" w:rsidRDefault="00806257" w:rsidP="00842726">
      <w:pPr>
        <w:pStyle w:val="Prrafodelista"/>
        <w:numPr>
          <w:ilvl w:val="0"/>
          <w:numId w:val="160"/>
        </w:numPr>
        <w:spacing w:after="0" w:line="240" w:lineRule="auto"/>
        <w:jc w:val="both"/>
        <w:rPr>
          <w:rFonts w:ascii="Calibri" w:hAnsi="Calibri" w:cs="Calibri"/>
          <w:sz w:val="22"/>
          <w:lang w:eastAsia="es-SV"/>
        </w:rPr>
      </w:pPr>
      <w:r w:rsidRPr="0034587C">
        <w:t>EROGAR la cantidad de</w:t>
      </w:r>
      <w:r>
        <w:t xml:space="preserve"> </w:t>
      </w:r>
      <w:r w:rsidRPr="00997C9E">
        <w:rPr>
          <w:b/>
        </w:rPr>
        <w:t>TRESCIENTOS SETENTA Y CINCO</w:t>
      </w:r>
      <w:r>
        <w:t xml:space="preserve"> </w:t>
      </w:r>
      <w:r w:rsidRPr="004E76C0">
        <w:rPr>
          <w:b/>
        </w:rPr>
        <w:t>00/100 DÓLARES DE</w:t>
      </w:r>
      <w:r w:rsidRPr="0034587C">
        <w:t xml:space="preserve"> </w:t>
      </w:r>
      <w:r w:rsidRPr="004E76C0">
        <w:rPr>
          <w:b/>
        </w:rPr>
        <w:t>LOS ESTADOS UNIDOS DE AMÉRICA ($</w:t>
      </w:r>
      <w:r>
        <w:rPr>
          <w:b/>
        </w:rPr>
        <w:t>375.00</w:t>
      </w:r>
      <w:r w:rsidRPr="004E76C0">
        <w:rPr>
          <w:b/>
        </w:rPr>
        <w:t>)</w:t>
      </w:r>
      <w:r w:rsidRPr="0034587C">
        <w:t xml:space="preserve"> </w:t>
      </w:r>
      <w:r>
        <w:t xml:space="preserve"> </w:t>
      </w:r>
      <w:r w:rsidRPr="0034587C">
        <w:t>a favor de</w:t>
      </w:r>
      <w:r>
        <w:t xml:space="preserve"> </w:t>
      </w:r>
      <w:r>
        <w:rPr>
          <w:b/>
        </w:rPr>
        <w:t>INNOVATIC GROUP S.A. DE C.V.</w:t>
      </w:r>
      <w:r w:rsidRPr="004E76C0">
        <w:rPr>
          <w:b/>
        </w:rPr>
        <w:t xml:space="preserve"> V/ </w:t>
      </w:r>
      <w:r>
        <w:t xml:space="preserve">Pago por compra de maquinaria y equipo de </w:t>
      </w:r>
      <w:proofErr w:type="spellStart"/>
      <w:r>
        <w:t>produccion</w:t>
      </w:r>
      <w:proofErr w:type="spellEnd"/>
      <w:r>
        <w:t xml:space="preserve"> para apoyo institucional, para uso en sistema de vigilancia en mercado </w:t>
      </w:r>
      <w:r>
        <w:lastRenderedPageBreak/>
        <w:t xml:space="preserve">#1, según orden  </w:t>
      </w:r>
      <w:r w:rsidRPr="0034587C">
        <w:t>No.</w:t>
      </w:r>
      <w:r>
        <w:t xml:space="preserve">-170185 </w:t>
      </w:r>
      <w:r w:rsidRPr="0034587C">
        <w:t>Aplicando dicho gasto a la línea</w:t>
      </w:r>
      <w:r>
        <w:t xml:space="preserve"> 0101 del código  61109, del presupuesto municipal vigente</w:t>
      </w:r>
    </w:p>
    <w:p w14:paraId="2EA6B198" w14:textId="77777777" w:rsidR="00806257" w:rsidRPr="00061556" w:rsidRDefault="00806257" w:rsidP="00806257">
      <w:pPr>
        <w:rPr>
          <w:rFonts w:ascii="Calibri" w:hAnsi="Calibri" w:cs="Calibri"/>
          <w:sz w:val="22"/>
          <w:lang w:eastAsia="es-SV"/>
        </w:rPr>
      </w:pPr>
    </w:p>
    <w:p w14:paraId="4BF7CDB0" w14:textId="77777777" w:rsidR="00806257" w:rsidRPr="007616C6" w:rsidRDefault="00806257" w:rsidP="00842726">
      <w:pPr>
        <w:pStyle w:val="Prrafodelista"/>
        <w:numPr>
          <w:ilvl w:val="0"/>
          <w:numId w:val="160"/>
        </w:numPr>
        <w:spacing w:after="0" w:line="240" w:lineRule="auto"/>
        <w:jc w:val="both"/>
        <w:rPr>
          <w:rFonts w:ascii="Calibri" w:hAnsi="Calibri" w:cs="Calibri"/>
          <w:sz w:val="22"/>
          <w:lang w:eastAsia="es-SV"/>
        </w:rPr>
      </w:pPr>
      <w:r w:rsidRPr="0034587C">
        <w:t>EROGAR la cantidad de</w:t>
      </w:r>
      <w:r>
        <w:t xml:space="preserve"> </w:t>
      </w:r>
      <w:r w:rsidRPr="007616C6">
        <w:rPr>
          <w:b/>
        </w:rPr>
        <w:t>DOS MIL TRESCIENTOS DOS</w:t>
      </w:r>
      <w:r>
        <w:t xml:space="preserve"> </w:t>
      </w:r>
      <w:r w:rsidRPr="007616C6">
        <w:rPr>
          <w:b/>
        </w:rPr>
        <w:t>00/100 DÓLARES DE</w:t>
      </w:r>
      <w:r w:rsidRPr="0034587C">
        <w:t xml:space="preserve"> </w:t>
      </w:r>
      <w:r w:rsidRPr="007616C6">
        <w:rPr>
          <w:b/>
        </w:rPr>
        <w:t>LOS ESTADOS UNIDOS DE AMÉRICA ($</w:t>
      </w:r>
      <w:r>
        <w:rPr>
          <w:b/>
        </w:rPr>
        <w:t>2,302.00</w:t>
      </w:r>
      <w:r w:rsidRPr="007616C6">
        <w:rPr>
          <w:b/>
        </w:rPr>
        <w:t>)</w:t>
      </w:r>
      <w:r w:rsidRPr="0034587C">
        <w:t xml:space="preserve"> </w:t>
      </w:r>
      <w:r>
        <w:t xml:space="preserve"> </w:t>
      </w:r>
      <w:r w:rsidRPr="0034587C">
        <w:t>a favor de</w:t>
      </w:r>
      <w:r>
        <w:t xml:space="preserve"> </w:t>
      </w:r>
      <w:r w:rsidRPr="007616C6">
        <w:rPr>
          <w:b/>
        </w:rPr>
        <w:t xml:space="preserve">Sr. </w:t>
      </w:r>
      <w:r>
        <w:rPr>
          <w:b/>
        </w:rPr>
        <w:t>JOSE MANUEL CHAVEZ RAMOS/DELICIOUS CATERING SERVICE</w:t>
      </w:r>
      <w:r w:rsidRPr="007616C6">
        <w:rPr>
          <w:b/>
        </w:rPr>
        <w:t xml:space="preserve"> V/ </w:t>
      </w:r>
      <w:r>
        <w:t xml:space="preserve">Pago por compra de productos alimenticios para personas, para uso en personas albergadas en centro escolar Rodrigo J Leiva a causa de fuertes lluvias, según factura  </w:t>
      </w:r>
      <w:r w:rsidRPr="0034587C">
        <w:t>No.</w:t>
      </w:r>
      <w:r>
        <w:t xml:space="preserve">-208 </w:t>
      </w:r>
      <w:r w:rsidRPr="0034587C">
        <w:t>Aplicando dicho gasto a la línea</w:t>
      </w:r>
      <w:r>
        <w:t xml:space="preserve"> 0101 del código  54101, del presupuesto municipal vigente</w:t>
      </w:r>
    </w:p>
    <w:p w14:paraId="7C9ABEFD" w14:textId="77777777" w:rsidR="00806257" w:rsidRPr="00061556" w:rsidRDefault="00806257" w:rsidP="00806257">
      <w:pPr>
        <w:jc w:val="both"/>
        <w:rPr>
          <w:rFonts w:ascii="Calibri" w:hAnsi="Calibri" w:cs="Calibri"/>
          <w:sz w:val="22"/>
          <w:lang w:eastAsia="es-SV"/>
        </w:rPr>
      </w:pPr>
    </w:p>
    <w:p w14:paraId="579DD8E2" w14:textId="77777777" w:rsidR="00806257" w:rsidRPr="000435F4" w:rsidRDefault="00806257" w:rsidP="00842726">
      <w:pPr>
        <w:pStyle w:val="Prrafodelista"/>
        <w:numPr>
          <w:ilvl w:val="0"/>
          <w:numId w:val="160"/>
        </w:numPr>
        <w:spacing w:after="0" w:line="240" w:lineRule="auto"/>
        <w:jc w:val="both"/>
        <w:rPr>
          <w:rFonts w:ascii="Calibri" w:hAnsi="Calibri" w:cs="Calibri"/>
          <w:sz w:val="22"/>
          <w:lang w:eastAsia="es-SV"/>
        </w:rPr>
      </w:pPr>
      <w:r w:rsidRPr="0034587C">
        <w:t>EROGAR la cantidad de</w:t>
      </w:r>
      <w:r>
        <w:t xml:space="preserve"> </w:t>
      </w:r>
      <w:r w:rsidRPr="000435F4">
        <w:rPr>
          <w:b/>
        </w:rPr>
        <w:t>DOSCIENTOS SESENTA Y TRES</w:t>
      </w:r>
      <w:r>
        <w:t xml:space="preserve"> </w:t>
      </w:r>
      <w:r>
        <w:rPr>
          <w:b/>
        </w:rPr>
        <w:t>42</w:t>
      </w:r>
      <w:r w:rsidRPr="000435F4">
        <w:rPr>
          <w:b/>
        </w:rPr>
        <w:t>/100 DÓLARES DE</w:t>
      </w:r>
      <w:r w:rsidRPr="0034587C">
        <w:t xml:space="preserve"> </w:t>
      </w:r>
      <w:r w:rsidRPr="000435F4">
        <w:rPr>
          <w:b/>
        </w:rPr>
        <w:t>LOS ESTADOS UNIDOS DE AMÉRICA ($</w:t>
      </w:r>
      <w:r>
        <w:rPr>
          <w:b/>
        </w:rPr>
        <w:t>263.42</w:t>
      </w:r>
      <w:r w:rsidRPr="000435F4">
        <w:rPr>
          <w:b/>
        </w:rPr>
        <w:t>)</w:t>
      </w:r>
      <w:r w:rsidRPr="0034587C">
        <w:t xml:space="preserve"> </w:t>
      </w:r>
      <w:r>
        <w:t xml:space="preserve"> </w:t>
      </w:r>
      <w:r w:rsidRPr="0034587C">
        <w:t>a favor de</w:t>
      </w:r>
      <w:r>
        <w:t xml:space="preserve"> </w:t>
      </w:r>
      <w:r>
        <w:rPr>
          <w:b/>
        </w:rPr>
        <w:t>ENMANUEL S.A. DE C.V.</w:t>
      </w:r>
      <w:r w:rsidRPr="000435F4">
        <w:rPr>
          <w:b/>
        </w:rPr>
        <w:t xml:space="preserve"> V/ </w:t>
      </w:r>
      <w:r>
        <w:t xml:space="preserve">Pago por compra de servicio </w:t>
      </w:r>
      <w:proofErr w:type="spellStart"/>
      <w:r>
        <w:t>desodorizador</w:t>
      </w:r>
      <w:proofErr w:type="spellEnd"/>
      <w:r>
        <w:t xml:space="preserve">, aromatizador, para uso en mercado municipal, según factura  </w:t>
      </w:r>
      <w:r w:rsidRPr="0034587C">
        <w:t>No.</w:t>
      </w:r>
      <w:r>
        <w:t xml:space="preserve">-464-465 </w:t>
      </w:r>
      <w:r w:rsidRPr="0034587C">
        <w:t>Aplicando dicho gasto a la línea</w:t>
      </w:r>
      <w:r>
        <w:t xml:space="preserve">  0101 del código  54399, del presupuesto municipal vigente</w:t>
      </w:r>
    </w:p>
    <w:p w14:paraId="5D96425F" w14:textId="77777777" w:rsidR="00806257" w:rsidRPr="00061556" w:rsidRDefault="00806257" w:rsidP="00806257">
      <w:pPr>
        <w:rPr>
          <w:rFonts w:ascii="Calibri" w:hAnsi="Calibri" w:cs="Calibri"/>
          <w:sz w:val="22"/>
          <w:lang w:eastAsia="es-SV"/>
        </w:rPr>
      </w:pPr>
    </w:p>
    <w:p w14:paraId="687D2268" w14:textId="77777777" w:rsidR="00806257" w:rsidRPr="00204322" w:rsidRDefault="00806257" w:rsidP="00842726">
      <w:pPr>
        <w:pStyle w:val="Prrafodelista"/>
        <w:numPr>
          <w:ilvl w:val="0"/>
          <w:numId w:val="160"/>
        </w:numPr>
        <w:spacing w:after="0" w:line="240" w:lineRule="auto"/>
        <w:jc w:val="both"/>
        <w:rPr>
          <w:rFonts w:ascii="Calibri" w:hAnsi="Calibri" w:cs="Calibri"/>
          <w:sz w:val="22"/>
          <w:lang w:eastAsia="es-SV"/>
        </w:rPr>
      </w:pPr>
      <w:r w:rsidRPr="0034587C">
        <w:t>EROGAR la cantidad de</w:t>
      </w:r>
      <w:r>
        <w:t xml:space="preserve"> </w:t>
      </w:r>
      <w:r w:rsidRPr="00204322">
        <w:rPr>
          <w:b/>
        </w:rPr>
        <w:t>SETENTA Y SIETE</w:t>
      </w:r>
      <w:r>
        <w:t xml:space="preserve"> </w:t>
      </w:r>
      <w:r w:rsidRPr="00204322">
        <w:rPr>
          <w:b/>
        </w:rPr>
        <w:t>00/100 DÓLARES DE</w:t>
      </w:r>
      <w:r w:rsidRPr="0034587C">
        <w:t xml:space="preserve"> </w:t>
      </w:r>
      <w:r w:rsidRPr="00204322">
        <w:rPr>
          <w:b/>
        </w:rPr>
        <w:t>LOS ESTADOS UNIDOS DE AMÉRICA ($</w:t>
      </w:r>
      <w:r>
        <w:rPr>
          <w:b/>
        </w:rPr>
        <w:t>77.00</w:t>
      </w:r>
      <w:r w:rsidRPr="00204322">
        <w:rPr>
          <w:b/>
        </w:rPr>
        <w:t>)</w:t>
      </w:r>
      <w:r w:rsidRPr="0034587C">
        <w:t xml:space="preserve"> </w:t>
      </w:r>
      <w:r>
        <w:t xml:space="preserve"> </w:t>
      </w:r>
      <w:r w:rsidRPr="0034587C">
        <w:t>a favor de</w:t>
      </w:r>
      <w:r>
        <w:t xml:space="preserve"> </w:t>
      </w:r>
      <w:r w:rsidRPr="00204322">
        <w:rPr>
          <w:b/>
        </w:rPr>
        <w:t xml:space="preserve">Sr. </w:t>
      </w:r>
      <w:r>
        <w:rPr>
          <w:b/>
        </w:rPr>
        <w:t>DAVID HERRERA GALDAMEZ /HERRERA IMPORT</w:t>
      </w:r>
      <w:r w:rsidRPr="00204322">
        <w:rPr>
          <w:b/>
        </w:rPr>
        <w:t xml:space="preserve"> V/ </w:t>
      </w:r>
      <w:r>
        <w:t xml:space="preserve">Pago por compra de llantas y </w:t>
      </w:r>
      <w:proofErr w:type="spellStart"/>
      <w:r>
        <w:t>neumaticos</w:t>
      </w:r>
      <w:proofErr w:type="spellEnd"/>
      <w:r>
        <w:t xml:space="preserve">, para uso en </w:t>
      </w:r>
      <w:proofErr w:type="spellStart"/>
      <w:r>
        <w:t>Mtto</w:t>
      </w:r>
      <w:proofErr w:type="spellEnd"/>
      <w:r>
        <w:t xml:space="preserve"> de </w:t>
      </w:r>
      <w:proofErr w:type="spellStart"/>
      <w:r>
        <w:t>lowboy</w:t>
      </w:r>
      <w:proofErr w:type="spellEnd"/>
      <w:r>
        <w:t xml:space="preserve">, eq.170, según factura  </w:t>
      </w:r>
      <w:r w:rsidRPr="0034587C">
        <w:t>No.</w:t>
      </w:r>
      <w:r>
        <w:t xml:space="preserve">-100-101 </w:t>
      </w:r>
      <w:r w:rsidRPr="0034587C">
        <w:t>Aplicando dicho gasto a la línea</w:t>
      </w:r>
      <w:r>
        <w:t xml:space="preserve"> 0101 del código  54109, del presupuesto municipal vigente</w:t>
      </w:r>
    </w:p>
    <w:p w14:paraId="239DDF34" w14:textId="77777777" w:rsidR="00806257" w:rsidRPr="00061556" w:rsidRDefault="00806257" w:rsidP="00806257">
      <w:pPr>
        <w:rPr>
          <w:rFonts w:ascii="Calibri" w:hAnsi="Calibri" w:cs="Calibri"/>
          <w:sz w:val="22"/>
          <w:lang w:eastAsia="es-SV"/>
        </w:rPr>
      </w:pPr>
    </w:p>
    <w:p w14:paraId="7A88852F" w14:textId="77777777" w:rsidR="00806257" w:rsidRPr="0098031A" w:rsidRDefault="00806257" w:rsidP="00842726">
      <w:pPr>
        <w:pStyle w:val="Prrafodelista"/>
        <w:numPr>
          <w:ilvl w:val="0"/>
          <w:numId w:val="160"/>
        </w:numPr>
        <w:spacing w:after="0" w:line="240" w:lineRule="auto"/>
        <w:jc w:val="both"/>
        <w:rPr>
          <w:rFonts w:ascii="Calibri" w:hAnsi="Calibri" w:cs="Calibri"/>
          <w:sz w:val="22"/>
          <w:lang w:eastAsia="es-SV"/>
        </w:rPr>
      </w:pPr>
      <w:r w:rsidRPr="0034587C">
        <w:t>EROGAR la cantidad de</w:t>
      </w:r>
      <w:r>
        <w:t xml:space="preserve"> </w:t>
      </w:r>
      <w:r w:rsidRPr="0098031A">
        <w:rPr>
          <w:b/>
        </w:rPr>
        <w:t>VEINTICINCO</w:t>
      </w:r>
      <w:r>
        <w:t xml:space="preserve"> </w:t>
      </w:r>
      <w:r w:rsidRPr="0098031A">
        <w:rPr>
          <w:b/>
        </w:rPr>
        <w:t>00/100 DÓLARES DE</w:t>
      </w:r>
      <w:r w:rsidRPr="0034587C">
        <w:t xml:space="preserve"> </w:t>
      </w:r>
      <w:r w:rsidRPr="0098031A">
        <w:rPr>
          <w:b/>
        </w:rPr>
        <w:t>LOS ESTADOS UNIDOS DE AMÉRICA ($</w:t>
      </w:r>
      <w:r>
        <w:rPr>
          <w:b/>
        </w:rPr>
        <w:t>25.00</w:t>
      </w:r>
      <w:r w:rsidRPr="0098031A">
        <w:rPr>
          <w:b/>
        </w:rPr>
        <w:t>)</w:t>
      </w:r>
      <w:r w:rsidRPr="0034587C">
        <w:t xml:space="preserve"> </w:t>
      </w:r>
      <w:r>
        <w:t xml:space="preserve"> </w:t>
      </w:r>
      <w:r w:rsidRPr="0034587C">
        <w:t>a favor de</w:t>
      </w:r>
      <w:r>
        <w:t xml:space="preserve"> </w:t>
      </w:r>
      <w:r w:rsidRPr="0098031A">
        <w:rPr>
          <w:b/>
        </w:rPr>
        <w:t xml:space="preserve">Sr. </w:t>
      </w:r>
      <w:r>
        <w:rPr>
          <w:b/>
        </w:rPr>
        <w:t>RAUL ALFREDO MARTINEZ RIVAS/TALLER ARTICO</w:t>
      </w:r>
      <w:r w:rsidRPr="0098031A">
        <w:rPr>
          <w:b/>
        </w:rPr>
        <w:t xml:space="preserve"> V/ </w:t>
      </w:r>
      <w:r>
        <w:t xml:space="preserve">Pago por mantenimientos y reparaciones de bienes muebles, para uso en CAMM, según factura  </w:t>
      </w:r>
      <w:r w:rsidRPr="0034587C">
        <w:t>No.</w:t>
      </w:r>
      <w:r>
        <w:t xml:space="preserve">-16 </w:t>
      </w:r>
      <w:r w:rsidRPr="0034587C">
        <w:t>Aplicando dicho gasto a la línea</w:t>
      </w:r>
      <w:r>
        <w:t xml:space="preserve"> 0101 del código  54301, del presupuesto municipal vigente</w:t>
      </w:r>
    </w:p>
    <w:p w14:paraId="626A5E39" w14:textId="77777777" w:rsidR="00806257" w:rsidRDefault="00806257" w:rsidP="00806257">
      <w:pPr>
        <w:rPr>
          <w:rFonts w:ascii="Calibri" w:hAnsi="Calibri" w:cs="Calibri"/>
          <w:lang w:eastAsia="es-SV"/>
        </w:rPr>
      </w:pPr>
    </w:p>
    <w:p w14:paraId="25AD9E2E" w14:textId="77777777" w:rsidR="00806257" w:rsidRPr="00A23125" w:rsidRDefault="00806257" w:rsidP="00842726">
      <w:pPr>
        <w:pStyle w:val="Prrafodelista"/>
        <w:numPr>
          <w:ilvl w:val="0"/>
          <w:numId w:val="160"/>
        </w:numPr>
        <w:spacing w:after="0" w:line="240" w:lineRule="auto"/>
        <w:jc w:val="both"/>
        <w:rPr>
          <w:rFonts w:ascii="Calibri" w:hAnsi="Calibri" w:cs="Calibri"/>
          <w:sz w:val="22"/>
          <w:lang w:eastAsia="es-SV"/>
        </w:rPr>
      </w:pPr>
      <w:r w:rsidRPr="0034587C">
        <w:t>EROGAR la cantidad de</w:t>
      </w:r>
      <w:r>
        <w:t xml:space="preserve"> </w:t>
      </w:r>
      <w:r w:rsidRPr="00A23125">
        <w:rPr>
          <w:b/>
        </w:rPr>
        <w:t>DOS MIL SEISCIENTOS SETENTA Y OCHO</w:t>
      </w:r>
      <w:r>
        <w:t xml:space="preserve"> </w:t>
      </w:r>
      <w:r w:rsidRPr="00A23125">
        <w:rPr>
          <w:b/>
        </w:rPr>
        <w:t>02/100 DÓLARES DE</w:t>
      </w:r>
      <w:r w:rsidRPr="0034587C">
        <w:t xml:space="preserve"> </w:t>
      </w:r>
      <w:r w:rsidRPr="00A23125">
        <w:rPr>
          <w:b/>
        </w:rPr>
        <w:t>LOS ESTADOS UNIDOS DE AMÉRICA ($2,678.02)</w:t>
      </w:r>
      <w:r w:rsidRPr="0034587C">
        <w:t xml:space="preserve"> </w:t>
      </w:r>
      <w:r>
        <w:t xml:space="preserve"> </w:t>
      </w:r>
      <w:r w:rsidRPr="0034587C">
        <w:t>a favor de</w:t>
      </w:r>
      <w:r>
        <w:t xml:space="preserve"> </w:t>
      </w:r>
      <w:r>
        <w:rPr>
          <w:b/>
        </w:rPr>
        <w:t>SERPROMAQ S.A. DE C.V.</w:t>
      </w:r>
      <w:r w:rsidRPr="00A23125">
        <w:rPr>
          <w:b/>
        </w:rPr>
        <w:t xml:space="preserve"> V/ </w:t>
      </w:r>
      <w:r>
        <w:t xml:space="preserve">Pago por compra de herramientas, repuestos y accesorios, para uso en eq.48, eq.46, eq.74, eq.91, eq.102, eq.136, eq.125, según factura  </w:t>
      </w:r>
      <w:r w:rsidRPr="0034587C">
        <w:t>No.</w:t>
      </w:r>
      <w:r>
        <w:t xml:space="preserve">-290-296-291-297-292-293-294-295 </w:t>
      </w:r>
      <w:r w:rsidRPr="0034587C">
        <w:t>Aplicando dicho gasto a la línea</w:t>
      </w:r>
      <w:r>
        <w:t xml:space="preserve">  0101 del código  54118, del presupuesto municipal vigente</w:t>
      </w:r>
    </w:p>
    <w:p w14:paraId="109A0CA7" w14:textId="77777777" w:rsidR="00806257" w:rsidRPr="00061556" w:rsidRDefault="00806257" w:rsidP="00806257">
      <w:pPr>
        <w:rPr>
          <w:rFonts w:ascii="Calibri" w:hAnsi="Calibri" w:cs="Calibri"/>
          <w:sz w:val="22"/>
          <w:lang w:eastAsia="es-SV"/>
        </w:rPr>
      </w:pPr>
    </w:p>
    <w:p w14:paraId="00E41027" w14:textId="77777777" w:rsidR="00806257" w:rsidRPr="00E41158" w:rsidRDefault="00806257" w:rsidP="00842726">
      <w:pPr>
        <w:pStyle w:val="Prrafodelista"/>
        <w:numPr>
          <w:ilvl w:val="0"/>
          <w:numId w:val="160"/>
        </w:numPr>
        <w:tabs>
          <w:tab w:val="left" w:pos="709"/>
          <w:tab w:val="left" w:pos="7797"/>
        </w:tabs>
        <w:spacing w:after="0" w:line="240" w:lineRule="auto"/>
        <w:jc w:val="both"/>
      </w:pPr>
      <w:r>
        <w:t xml:space="preserve"> </w:t>
      </w:r>
      <w:r w:rsidRPr="00E41158">
        <w:t xml:space="preserve">EROGAR la cantidad de </w:t>
      </w:r>
      <w:r w:rsidRPr="00BD6626">
        <w:rPr>
          <w:b/>
        </w:rPr>
        <w:t>SEIS MIL NOVECIENTOS ONCE 96/100 DÓLARES DE</w:t>
      </w:r>
      <w:r w:rsidRPr="00E41158">
        <w:t xml:space="preserve"> </w:t>
      </w:r>
      <w:r w:rsidRPr="00BD6626">
        <w:rPr>
          <w:b/>
        </w:rPr>
        <w:t>LOS ESTADOS UNIDOS DE AMÉRICA ($</w:t>
      </w:r>
      <w:r>
        <w:rPr>
          <w:b/>
        </w:rPr>
        <w:t>6,911.96</w:t>
      </w:r>
      <w:r w:rsidRPr="00BD6626">
        <w:rPr>
          <w:b/>
        </w:rPr>
        <w:t>)</w:t>
      </w:r>
      <w:r w:rsidRPr="00E41158">
        <w:t xml:space="preserve"> a favor de </w:t>
      </w:r>
      <w:r w:rsidRPr="00BD6626">
        <w:rPr>
          <w:b/>
        </w:rPr>
        <w:t>AUTOREPUESTOS EL LEON S.A. DE C.V.</w:t>
      </w:r>
      <w:r>
        <w:t xml:space="preserve"> </w:t>
      </w:r>
      <w:r w:rsidRPr="00BD6626">
        <w:rPr>
          <w:b/>
        </w:rPr>
        <w:t xml:space="preserve">V/ </w:t>
      </w:r>
      <w:r w:rsidRPr="00E41158">
        <w:t>Pago por compra de</w:t>
      </w:r>
      <w:r>
        <w:t xml:space="preserve"> productos </w:t>
      </w:r>
      <w:proofErr w:type="spellStart"/>
      <w:r>
        <w:t>quimicos</w:t>
      </w:r>
      <w:proofErr w:type="spellEnd"/>
      <w:r w:rsidRPr="00E41158">
        <w:t xml:space="preserve">, </w:t>
      </w:r>
      <w:r>
        <w:t xml:space="preserve">combustibles y lubricantes, herramientas, repuestos y accesorios, bienes de uso y consumo diversos, mantenimientos y reparaciones de </w:t>
      </w:r>
      <w:proofErr w:type="spellStart"/>
      <w:r>
        <w:t>vehiculos</w:t>
      </w:r>
      <w:proofErr w:type="spellEnd"/>
      <w:r>
        <w:t xml:space="preserve">, </w:t>
      </w:r>
      <w:r w:rsidRPr="00E41158">
        <w:t>para u</w:t>
      </w:r>
      <w:r>
        <w:t xml:space="preserve">so en </w:t>
      </w:r>
      <w:proofErr w:type="spellStart"/>
      <w:r>
        <w:t>mtto</w:t>
      </w:r>
      <w:proofErr w:type="spellEnd"/>
      <w:r>
        <w:t xml:space="preserve"> de equipos ubicados en unidad de plantel maquinaria y equipo, eq,01, eq.126, eq.129, eq.131, eq.138, eq.149, eq.156, eq.163, eq.167, eq.07, eq.46, eq.44, eq.26, eq,78, eq,81, eq.87, eq.123, eq.115, eq.109, eq.128, eq,20, eq.64, eq.97, eq,111, eq,58, eq.43, eq.112, eq.177, eq.02, eq.03, eq.121, eq,130, eq.88, eq.53, eq.48, eq.170, eq.150, eq.104, eq.102, </w:t>
      </w:r>
      <w:proofErr w:type="spellStart"/>
      <w:r>
        <w:t>contribucion</w:t>
      </w:r>
      <w:proofErr w:type="spellEnd"/>
      <w:r>
        <w:t xml:space="preserve"> a PNC </w:t>
      </w:r>
      <w:proofErr w:type="spellStart"/>
      <w:r>
        <w:t>Metapan</w:t>
      </w:r>
      <w:proofErr w:type="spellEnd"/>
      <w:r>
        <w:t xml:space="preserve">, </w:t>
      </w:r>
      <w:proofErr w:type="spellStart"/>
      <w:r>
        <w:t>mtto</w:t>
      </w:r>
      <w:proofErr w:type="spellEnd"/>
      <w:r>
        <w:t xml:space="preserve"> a concretera, </w:t>
      </w:r>
      <w:r w:rsidRPr="00E41158">
        <w:t xml:space="preserve"> según facturas, líneas y códigos que se detallan a continuación:</w:t>
      </w:r>
    </w:p>
    <w:p w14:paraId="484C6576" w14:textId="77777777" w:rsidR="00806257" w:rsidRPr="00E41158" w:rsidRDefault="00806257" w:rsidP="00806257">
      <w:pPr>
        <w:tabs>
          <w:tab w:val="left" w:pos="3592"/>
        </w:tabs>
        <w:spacing w:line="240" w:lineRule="auto"/>
        <w:ind w:left="720"/>
        <w:jc w:val="both"/>
        <w:rPr>
          <w:b/>
          <w:szCs w:val="24"/>
        </w:rPr>
      </w:pPr>
      <w:r w:rsidRPr="00E41158">
        <w:rPr>
          <w:b/>
          <w:szCs w:val="24"/>
        </w:rPr>
        <w:tab/>
      </w:r>
    </w:p>
    <w:p w14:paraId="35DD29AC" w14:textId="77777777" w:rsidR="00806257" w:rsidRPr="00E41158" w:rsidRDefault="00806257" w:rsidP="00806257">
      <w:pPr>
        <w:tabs>
          <w:tab w:val="left" w:pos="922"/>
          <w:tab w:val="left" w:pos="7797"/>
        </w:tabs>
        <w:spacing w:after="0" w:line="240" w:lineRule="auto"/>
        <w:ind w:left="1080"/>
        <w:jc w:val="both"/>
        <w:rPr>
          <w:b/>
          <w:szCs w:val="24"/>
          <w:u w:val="single"/>
        </w:rPr>
      </w:pPr>
      <w:r w:rsidRPr="00E41158">
        <w:rPr>
          <w:b/>
          <w:szCs w:val="24"/>
          <w:u w:val="single"/>
        </w:rPr>
        <w:t>LINEA 0101</w:t>
      </w:r>
    </w:p>
    <w:p w14:paraId="00948D92" w14:textId="77777777" w:rsidR="00806257" w:rsidRDefault="00806257" w:rsidP="00806257">
      <w:pPr>
        <w:tabs>
          <w:tab w:val="left" w:pos="922"/>
          <w:tab w:val="left" w:pos="7797"/>
        </w:tabs>
        <w:spacing w:after="0" w:line="240" w:lineRule="auto"/>
        <w:jc w:val="both"/>
        <w:rPr>
          <w:szCs w:val="24"/>
        </w:rPr>
      </w:pPr>
      <w:r w:rsidRPr="00E41158">
        <w:rPr>
          <w:szCs w:val="24"/>
        </w:rPr>
        <w:t xml:space="preserve">                 Facturas Nos.-</w:t>
      </w:r>
      <w:r>
        <w:rPr>
          <w:szCs w:val="24"/>
        </w:rPr>
        <w:t>3682-3681-3680-3679-3678-3677-3675-3676-3673-3672</w:t>
      </w:r>
    </w:p>
    <w:p w14:paraId="5E07C499" w14:textId="77777777" w:rsidR="00806257" w:rsidRDefault="00806257" w:rsidP="00806257">
      <w:pPr>
        <w:tabs>
          <w:tab w:val="left" w:pos="922"/>
          <w:tab w:val="left" w:pos="7797"/>
        </w:tabs>
        <w:spacing w:after="0" w:line="240" w:lineRule="auto"/>
        <w:jc w:val="both"/>
        <w:rPr>
          <w:szCs w:val="24"/>
        </w:rPr>
      </w:pPr>
      <w:r>
        <w:rPr>
          <w:szCs w:val="24"/>
        </w:rPr>
        <w:t xml:space="preserve">                                        3671-3670-3669-3668-3667-3666-3665-3664-3663-3662</w:t>
      </w:r>
    </w:p>
    <w:p w14:paraId="6B0E0203" w14:textId="77777777" w:rsidR="00806257" w:rsidRDefault="00806257" w:rsidP="00806257">
      <w:pPr>
        <w:tabs>
          <w:tab w:val="left" w:pos="922"/>
          <w:tab w:val="left" w:pos="7797"/>
        </w:tabs>
        <w:spacing w:after="0" w:line="240" w:lineRule="auto"/>
        <w:jc w:val="both"/>
        <w:rPr>
          <w:szCs w:val="24"/>
        </w:rPr>
      </w:pPr>
      <w:r>
        <w:rPr>
          <w:szCs w:val="24"/>
        </w:rPr>
        <w:t xml:space="preserve">                                        3660-4127-3683-4128-4079-4080-4081-4082-4083-4084</w:t>
      </w:r>
    </w:p>
    <w:p w14:paraId="13702FFE" w14:textId="77777777" w:rsidR="00806257" w:rsidRDefault="00806257" w:rsidP="00806257">
      <w:pPr>
        <w:tabs>
          <w:tab w:val="left" w:pos="922"/>
          <w:tab w:val="left" w:pos="7797"/>
        </w:tabs>
        <w:spacing w:after="0" w:line="240" w:lineRule="auto"/>
        <w:jc w:val="both"/>
        <w:rPr>
          <w:szCs w:val="24"/>
        </w:rPr>
      </w:pPr>
      <w:r>
        <w:rPr>
          <w:szCs w:val="24"/>
        </w:rPr>
        <w:lastRenderedPageBreak/>
        <w:t xml:space="preserve">                                       4085-4086-4087-4088-4089-4090-4091-4092-4094-4097</w:t>
      </w:r>
    </w:p>
    <w:p w14:paraId="51EDE356" w14:textId="77777777" w:rsidR="00806257" w:rsidRDefault="00806257" w:rsidP="00806257">
      <w:pPr>
        <w:tabs>
          <w:tab w:val="left" w:pos="922"/>
          <w:tab w:val="left" w:pos="7797"/>
        </w:tabs>
        <w:spacing w:after="0" w:line="240" w:lineRule="auto"/>
        <w:jc w:val="both"/>
        <w:rPr>
          <w:szCs w:val="24"/>
        </w:rPr>
      </w:pPr>
      <w:r>
        <w:rPr>
          <w:szCs w:val="24"/>
        </w:rPr>
        <w:t xml:space="preserve">                                       4098-4099-4100-4101-4102-4103-4104-4105-4107-4108</w:t>
      </w:r>
    </w:p>
    <w:p w14:paraId="2E373FB2" w14:textId="77777777" w:rsidR="00806257" w:rsidRDefault="00806257" w:rsidP="00806257">
      <w:pPr>
        <w:tabs>
          <w:tab w:val="left" w:pos="922"/>
          <w:tab w:val="left" w:pos="7797"/>
        </w:tabs>
        <w:spacing w:after="0" w:line="240" w:lineRule="auto"/>
        <w:jc w:val="both"/>
        <w:rPr>
          <w:szCs w:val="24"/>
        </w:rPr>
      </w:pPr>
      <w:r>
        <w:rPr>
          <w:szCs w:val="24"/>
        </w:rPr>
        <w:t xml:space="preserve">                                       4109-4110-4111-4112-4113-4114-4115-4116-4117-4118</w:t>
      </w:r>
    </w:p>
    <w:p w14:paraId="18936742" w14:textId="77777777" w:rsidR="00806257" w:rsidRDefault="00806257" w:rsidP="00806257">
      <w:pPr>
        <w:tabs>
          <w:tab w:val="left" w:pos="922"/>
          <w:tab w:val="left" w:pos="7797"/>
        </w:tabs>
        <w:spacing w:after="0" w:line="240" w:lineRule="auto"/>
        <w:jc w:val="both"/>
        <w:rPr>
          <w:szCs w:val="24"/>
        </w:rPr>
      </w:pPr>
      <w:r>
        <w:rPr>
          <w:szCs w:val="24"/>
        </w:rPr>
        <w:t xml:space="preserve">                                       4119-4120-4121-4122-4123-4124-4125-4126-4129-4130</w:t>
      </w:r>
    </w:p>
    <w:p w14:paraId="69ED0F6A" w14:textId="77777777" w:rsidR="00806257" w:rsidRPr="00E41158" w:rsidRDefault="00806257" w:rsidP="00806257">
      <w:pPr>
        <w:tabs>
          <w:tab w:val="left" w:pos="922"/>
          <w:tab w:val="left" w:pos="7797"/>
        </w:tabs>
        <w:spacing w:after="0" w:line="240" w:lineRule="auto"/>
        <w:jc w:val="both"/>
        <w:rPr>
          <w:szCs w:val="24"/>
        </w:rPr>
      </w:pPr>
      <w:r>
        <w:rPr>
          <w:szCs w:val="24"/>
        </w:rPr>
        <w:t xml:space="preserve">                                       4134</w:t>
      </w:r>
      <w:r w:rsidRPr="00E41158">
        <w:rPr>
          <w:szCs w:val="24"/>
        </w:rPr>
        <w:t xml:space="preserve"> </w:t>
      </w:r>
    </w:p>
    <w:p w14:paraId="46753770" w14:textId="77777777" w:rsidR="00806257" w:rsidRPr="00E41158" w:rsidRDefault="00806257" w:rsidP="00806257">
      <w:pPr>
        <w:tabs>
          <w:tab w:val="left" w:pos="1425"/>
        </w:tabs>
        <w:spacing w:after="0" w:line="240" w:lineRule="auto"/>
        <w:jc w:val="both"/>
        <w:rPr>
          <w:szCs w:val="24"/>
        </w:rPr>
      </w:pPr>
      <w:r w:rsidRPr="00E41158">
        <w:rPr>
          <w:b/>
          <w:szCs w:val="24"/>
        </w:rPr>
        <w:t xml:space="preserve">                 </w:t>
      </w:r>
      <w:r w:rsidRPr="00E41158">
        <w:rPr>
          <w:szCs w:val="24"/>
        </w:rPr>
        <w:t>Códigos Nos.-</w:t>
      </w:r>
      <w:r>
        <w:rPr>
          <w:szCs w:val="24"/>
        </w:rPr>
        <w:t>54107</w:t>
      </w:r>
      <w:r w:rsidRPr="00E41158">
        <w:rPr>
          <w:szCs w:val="24"/>
        </w:rPr>
        <w:t xml:space="preserve">………….……………………............................ $ </w:t>
      </w:r>
      <w:r>
        <w:rPr>
          <w:szCs w:val="24"/>
        </w:rPr>
        <w:t xml:space="preserve">    79.27</w:t>
      </w:r>
      <w:r w:rsidRPr="00E41158">
        <w:rPr>
          <w:szCs w:val="24"/>
        </w:rPr>
        <w:t xml:space="preserve">     </w:t>
      </w:r>
    </w:p>
    <w:p w14:paraId="19DCAD0A" w14:textId="77777777" w:rsidR="00806257" w:rsidRPr="00E41158" w:rsidRDefault="00806257" w:rsidP="00806257">
      <w:pPr>
        <w:tabs>
          <w:tab w:val="left" w:pos="1425"/>
        </w:tabs>
        <w:spacing w:after="0" w:line="240" w:lineRule="auto"/>
        <w:jc w:val="both"/>
        <w:rPr>
          <w:szCs w:val="24"/>
        </w:rPr>
      </w:pPr>
      <w:r w:rsidRPr="00E41158">
        <w:rPr>
          <w:szCs w:val="24"/>
        </w:rPr>
        <w:t xml:space="preserve">                 Códigos Nos.-</w:t>
      </w:r>
      <w:r>
        <w:rPr>
          <w:szCs w:val="24"/>
        </w:rPr>
        <w:t>54110</w:t>
      </w:r>
      <w:r w:rsidRPr="00E41158">
        <w:rPr>
          <w:szCs w:val="24"/>
        </w:rPr>
        <w:t xml:space="preserve">………….……………………............................ $   </w:t>
      </w:r>
      <w:r>
        <w:rPr>
          <w:szCs w:val="24"/>
        </w:rPr>
        <w:t xml:space="preserve">    7.96</w:t>
      </w:r>
      <w:r w:rsidRPr="00E41158">
        <w:rPr>
          <w:szCs w:val="24"/>
        </w:rPr>
        <w:t xml:space="preserve">   </w:t>
      </w:r>
    </w:p>
    <w:p w14:paraId="41E71AF2" w14:textId="77777777" w:rsidR="00806257" w:rsidRPr="00E41158" w:rsidRDefault="00806257" w:rsidP="00806257">
      <w:pPr>
        <w:tabs>
          <w:tab w:val="left" w:pos="1425"/>
        </w:tabs>
        <w:spacing w:after="0" w:line="240" w:lineRule="auto"/>
        <w:jc w:val="both"/>
        <w:rPr>
          <w:szCs w:val="24"/>
        </w:rPr>
      </w:pPr>
      <w:r w:rsidRPr="00E41158">
        <w:rPr>
          <w:szCs w:val="24"/>
        </w:rPr>
        <w:t xml:space="preserve">                 Códigos Nos.-</w:t>
      </w:r>
      <w:r>
        <w:rPr>
          <w:szCs w:val="24"/>
        </w:rPr>
        <w:t>54118</w:t>
      </w:r>
      <w:r w:rsidRPr="00E41158">
        <w:rPr>
          <w:szCs w:val="24"/>
        </w:rPr>
        <w:t>………….……………………............................ $</w:t>
      </w:r>
      <w:r>
        <w:rPr>
          <w:szCs w:val="24"/>
        </w:rPr>
        <w:t xml:space="preserve"> 6,204.41</w:t>
      </w:r>
      <w:r w:rsidRPr="00E41158">
        <w:rPr>
          <w:szCs w:val="24"/>
        </w:rPr>
        <w:t xml:space="preserve"> </w:t>
      </w:r>
    </w:p>
    <w:p w14:paraId="5A01863C" w14:textId="77777777" w:rsidR="00806257" w:rsidRPr="00E41158" w:rsidRDefault="00806257" w:rsidP="00806257">
      <w:pPr>
        <w:tabs>
          <w:tab w:val="left" w:pos="1425"/>
        </w:tabs>
        <w:spacing w:after="0" w:line="240" w:lineRule="auto"/>
        <w:jc w:val="both"/>
        <w:rPr>
          <w:szCs w:val="24"/>
        </w:rPr>
      </w:pPr>
      <w:r w:rsidRPr="00E41158">
        <w:rPr>
          <w:b/>
          <w:szCs w:val="24"/>
        </w:rPr>
        <w:t xml:space="preserve">                 </w:t>
      </w:r>
      <w:r w:rsidRPr="00E41158">
        <w:rPr>
          <w:szCs w:val="24"/>
        </w:rPr>
        <w:t>Códigos Nos.-</w:t>
      </w:r>
      <w:r>
        <w:rPr>
          <w:szCs w:val="24"/>
        </w:rPr>
        <w:t>54199</w:t>
      </w:r>
      <w:r w:rsidRPr="00E41158">
        <w:rPr>
          <w:szCs w:val="24"/>
        </w:rPr>
        <w:t xml:space="preserve">……….……………………................................$  </w:t>
      </w:r>
      <w:r>
        <w:rPr>
          <w:szCs w:val="24"/>
        </w:rPr>
        <w:t xml:space="preserve">    16.30</w:t>
      </w:r>
      <w:r w:rsidRPr="00E41158">
        <w:rPr>
          <w:szCs w:val="24"/>
        </w:rPr>
        <w:t xml:space="preserve"> </w:t>
      </w:r>
    </w:p>
    <w:p w14:paraId="0787A137" w14:textId="77777777" w:rsidR="00806257" w:rsidRPr="00E41158" w:rsidRDefault="00806257" w:rsidP="00806257">
      <w:pPr>
        <w:tabs>
          <w:tab w:val="left" w:pos="1425"/>
        </w:tabs>
        <w:spacing w:after="0" w:line="240" w:lineRule="auto"/>
        <w:jc w:val="both"/>
        <w:rPr>
          <w:szCs w:val="24"/>
        </w:rPr>
      </w:pPr>
      <w:r w:rsidRPr="00E41158">
        <w:rPr>
          <w:szCs w:val="24"/>
        </w:rPr>
        <w:t xml:space="preserve">                 Códigos Nos.-</w:t>
      </w:r>
      <w:r>
        <w:rPr>
          <w:szCs w:val="24"/>
        </w:rPr>
        <w:t>54302</w:t>
      </w:r>
      <w:r w:rsidRPr="00E41158">
        <w:rPr>
          <w:szCs w:val="24"/>
        </w:rPr>
        <w:t>……….……………………................................$</w:t>
      </w:r>
      <w:r w:rsidRPr="00E41158">
        <w:rPr>
          <w:b/>
          <w:szCs w:val="24"/>
        </w:rPr>
        <w:t xml:space="preserve">    </w:t>
      </w:r>
      <w:r>
        <w:rPr>
          <w:b/>
          <w:szCs w:val="24"/>
        </w:rPr>
        <w:t xml:space="preserve">  </w:t>
      </w:r>
      <w:r w:rsidRPr="00E41158">
        <w:rPr>
          <w:szCs w:val="24"/>
        </w:rPr>
        <w:t>90.76</w:t>
      </w:r>
      <w:r w:rsidRPr="00E41158">
        <w:rPr>
          <w:b/>
          <w:szCs w:val="24"/>
        </w:rPr>
        <w:t xml:space="preserve"> </w:t>
      </w:r>
    </w:p>
    <w:p w14:paraId="7940604B" w14:textId="77777777" w:rsidR="00806257" w:rsidRPr="00E41158" w:rsidRDefault="00806257" w:rsidP="00806257">
      <w:pPr>
        <w:tabs>
          <w:tab w:val="left" w:pos="1425"/>
        </w:tabs>
        <w:spacing w:after="0" w:line="240" w:lineRule="auto"/>
        <w:jc w:val="both"/>
        <w:rPr>
          <w:szCs w:val="24"/>
        </w:rPr>
      </w:pPr>
      <w:r w:rsidRPr="00E41158">
        <w:rPr>
          <w:b/>
          <w:szCs w:val="24"/>
        </w:rPr>
        <w:t xml:space="preserve">                 </w:t>
      </w:r>
      <w:r w:rsidRPr="00E41158">
        <w:rPr>
          <w:szCs w:val="24"/>
        </w:rPr>
        <w:t>Códigos Nos.-</w:t>
      </w:r>
      <w:r>
        <w:rPr>
          <w:szCs w:val="24"/>
        </w:rPr>
        <w:t>54399</w:t>
      </w:r>
      <w:r w:rsidRPr="00E41158">
        <w:rPr>
          <w:szCs w:val="24"/>
        </w:rPr>
        <w:t xml:space="preserve">……….……………………................................$ </w:t>
      </w:r>
      <w:r>
        <w:rPr>
          <w:szCs w:val="24"/>
        </w:rPr>
        <w:t xml:space="preserve">   339.00</w:t>
      </w:r>
    </w:p>
    <w:p w14:paraId="35BB089F" w14:textId="77777777" w:rsidR="00806257" w:rsidRPr="00E41158" w:rsidRDefault="00806257" w:rsidP="00806257">
      <w:pPr>
        <w:tabs>
          <w:tab w:val="left" w:pos="1425"/>
        </w:tabs>
        <w:spacing w:after="0" w:line="240" w:lineRule="auto"/>
        <w:jc w:val="both"/>
        <w:rPr>
          <w:szCs w:val="24"/>
        </w:rPr>
      </w:pPr>
      <w:r w:rsidRPr="00E41158">
        <w:rPr>
          <w:szCs w:val="24"/>
        </w:rPr>
        <w:t xml:space="preserve">                 Códigos Nos.-</w:t>
      </w:r>
      <w:r>
        <w:rPr>
          <w:szCs w:val="24"/>
        </w:rPr>
        <w:t>56201</w:t>
      </w:r>
      <w:r w:rsidRPr="00E41158">
        <w:rPr>
          <w:szCs w:val="24"/>
        </w:rPr>
        <w:t>………….……………………....</w:t>
      </w:r>
      <w:r>
        <w:rPr>
          <w:szCs w:val="24"/>
        </w:rPr>
        <w:t xml:space="preserve">........................ $    174.26 </w:t>
      </w:r>
    </w:p>
    <w:p w14:paraId="63467A7A" w14:textId="77777777" w:rsidR="00806257" w:rsidRDefault="00806257" w:rsidP="00806257">
      <w:pPr>
        <w:spacing w:after="0" w:line="240" w:lineRule="auto"/>
        <w:jc w:val="both"/>
        <w:rPr>
          <w:b/>
          <w:szCs w:val="24"/>
        </w:rPr>
      </w:pPr>
      <w:r w:rsidRPr="00E41158">
        <w:rPr>
          <w:b/>
          <w:szCs w:val="24"/>
        </w:rPr>
        <w:t xml:space="preserve">                 </w:t>
      </w:r>
      <w:r w:rsidRPr="00E41158">
        <w:rPr>
          <w:szCs w:val="24"/>
        </w:rPr>
        <w:t>Total………………………..……………………......…….........</w:t>
      </w:r>
      <w:r>
        <w:rPr>
          <w:szCs w:val="24"/>
        </w:rPr>
        <w:t>.........</w:t>
      </w:r>
      <w:r w:rsidRPr="00E41158">
        <w:rPr>
          <w:b/>
          <w:szCs w:val="24"/>
        </w:rPr>
        <w:t xml:space="preserve">$ </w:t>
      </w:r>
      <w:r>
        <w:rPr>
          <w:b/>
          <w:szCs w:val="24"/>
        </w:rPr>
        <w:t xml:space="preserve"> 6,911.96</w:t>
      </w:r>
    </w:p>
    <w:p w14:paraId="21D5756F" w14:textId="77777777" w:rsidR="00806257" w:rsidRDefault="00806257" w:rsidP="00806257">
      <w:pPr>
        <w:spacing w:after="0" w:line="240" w:lineRule="auto"/>
        <w:jc w:val="both"/>
        <w:rPr>
          <w:rFonts w:eastAsia="Times New Roman"/>
          <w:szCs w:val="24"/>
        </w:rPr>
      </w:pPr>
    </w:p>
    <w:p w14:paraId="1506F85F" w14:textId="77777777" w:rsidR="00806257" w:rsidRPr="005C5EF9" w:rsidRDefault="00806257" w:rsidP="00842726">
      <w:pPr>
        <w:pStyle w:val="Prrafodelista"/>
        <w:numPr>
          <w:ilvl w:val="0"/>
          <w:numId w:val="160"/>
        </w:numPr>
        <w:spacing w:after="0" w:line="240" w:lineRule="auto"/>
        <w:jc w:val="both"/>
        <w:rPr>
          <w:rFonts w:eastAsia="Calibri"/>
        </w:rPr>
      </w:pPr>
      <w:r w:rsidRPr="00C51AA8">
        <w:rPr>
          <w:rFonts w:eastAsia="Calibri"/>
        </w:rPr>
        <w:t xml:space="preserve">EROGAR la cantidad de </w:t>
      </w:r>
      <w:r>
        <w:rPr>
          <w:rFonts w:eastAsia="Calibri"/>
          <w:b/>
        </w:rPr>
        <w:t>UN MIL QUINIENTOS OCHENTA Y UNO 20</w:t>
      </w:r>
      <w:r w:rsidRPr="00C51AA8">
        <w:rPr>
          <w:rFonts w:eastAsia="Calibri"/>
          <w:b/>
        </w:rPr>
        <w:t>/100 DÓLARES DE</w:t>
      </w:r>
      <w:r w:rsidRPr="00C51AA8">
        <w:rPr>
          <w:rFonts w:eastAsia="Calibri"/>
        </w:rPr>
        <w:t xml:space="preserve"> </w:t>
      </w:r>
      <w:r w:rsidRPr="00C51AA8">
        <w:rPr>
          <w:rFonts w:eastAsia="Calibri"/>
          <w:b/>
        </w:rPr>
        <w:t>LOS ESTADOS UNIDOS DE AMÉRICA ($</w:t>
      </w:r>
      <w:r>
        <w:rPr>
          <w:rFonts w:eastAsia="Calibri"/>
          <w:b/>
        </w:rPr>
        <w:t>1,581.20</w:t>
      </w:r>
      <w:r w:rsidRPr="00C51AA8">
        <w:rPr>
          <w:rFonts w:eastAsia="Calibri"/>
          <w:b/>
        </w:rPr>
        <w:t>)</w:t>
      </w:r>
      <w:r w:rsidRPr="00C51AA8">
        <w:rPr>
          <w:rFonts w:eastAsia="Calibri"/>
        </w:rPr>
        <w:t xml:space="preserve">  a favor de </w:t>
      </w:r>
      <w:r>
        <w:rPr>
          <w:rFonts w:eastAsia="Calibri"/>
          <w:b/>
        </w:rPr>
        <w:t xml:space="preserve">HOLCIM EL SALVADOR, S.A. DE C.V. </w:t>
      </w:r>
      <w:r w:rsidRPr="00C51AA8">
        <w:rPr>
          <w:rFonts w:eastAsia="Calibri"/>
          <w:b/>
        </w:rPr>
        <w:t xml:space="preserve"> V/ </w:t>
      </w:r>
      <w:r w:rsidRPr="00C51AA8">
        <w:rPr>
          <w:rFonts w:eastAsia="Calibri"/>
        </w:rPr>
        <w:t xml:space="preserve">Pago por </w:t>
      </w:r>
      <w:r>
        <w:rPr>
          <w:rFonts w:eastAsia="Calibri"/>
        </w:rPr>
        <w:t>compra de minerales no metálicos y productos derivados, para entrega a diferentes ADESCOS del Municipio de Metapán,</w:t>
      </w:r>
      <w:r w:rsidRPr="00C51AA8">
        <w:rPr>
          <w:rFonts w:eastAsia="Calibri"/>
        </w:rPr>
        <w:t xml:space="preserve"> según </w:t>
      </w:r>
      <w:r>
        <w:rPr>
          <w:rFonts w:eastAsia="Calibri"/>
        </w:rPr>
        <w:t>Orden</w:t>
      </w:r>
      <w:r w:rsidRPr="00C51AA8">
        <w:rPr>
          <w:rFonts w:eastAsia="Calibri"/>
        </w:rPr>
        <w:t xml:space="preserve"> No. </w:t>
      </w:r>
      <w:r>
        <w:rPr>
          <w:rFonts w:eastAsia="Calibri"/>
        </w:rPr>
        <w:t xml:space="preserve">170270 </w:t>
      </w:r>
      <w:r w:rsidRPr="00C51AA8">
        <w:rPr>
          <w:rFonts w:eastAsia="Calibri"/>
        </w:rPr>
        <w:t xml:space="preserve">Aplicando dicho gasto </w:t>
      </w:r>
      <w:r>
        <w:rPr>
          <w:rFonts w:eastAsia="Calibri"/>
        </w:rPr>
        <w:t>a la línea 0101 del código 54111</w:t>
      </w:r>
      <w:r w:rsidRPr="00C51AA8">
        <w:rPr>
          <w:rFonts w:eastAsia="Calibri"/>
        </w:rPr>
        <w:t>, del presupuesto municipal vigente</w:t>
      </w:r>
    </w:p>
    <w:p w14:paraId="47730E35" w14:textId="77777777" w:rsidR="00806257" w:rsidRPr="005B7216" w:rsidRDefault="00806257" w:rsidP="00806257">
      <w:pPr>
        <w:spacing w:after="0" w:line="240" w:lineRule="auto"/>
        <w:jc w:val="both"/>
        <w:rPr>
          <w:rFonts w:eastAsia="Times New Roman"/>
          <w:szCs w:val="24"/>
        </w:rPr>
      </w:pPr>
    </w:p>
    <w:p w14:paraId="23F4DBDA" w14:textId="77777777" w:rsidR="00806257" w:rsidRDefault="00806257" w:rsidP="00842726">
      <w:pPr>
        <w:pStyle w:val="Prrafodelista"/>
        <w:numPr>
          <w:ilvl w:val="0"/>
          <w:numId w:val="160"/>
        </w:numPr>
        <w:spacing w:after="0" w:line="240" w:lineRule="auto"/>
        <w:jc w:val="both"/>
        <w:rPr>
          <w:rFonts w:eastAsia="Calibri"/>
        </w:rPr>
      </w:pPr>
      <w:r w:rsidRPr="00C51AA8">
        <w:rPr>
          <w:rFonts w:eastAsia="Calibri"/>
        </w:rPr>
        <w:t xml:space="preserve">EROGAR la cantidad de </w:t>
      </w:r>
      <w:r>
        <w:rPr>
          <w:rFonts w:eastAsia="Calibri"/>
          <w:b/>
        </w:rPr>
        <w:t>UN MIL OCHOCIENTOS SETENTA Y SEIS 50</w:t>
      </w:r>
      <w:r w:rsidRPr="00C51AA8">
        <w:rPr>
          <w:rFonts w:eastAsia="Calibri"/>
          <w:b/>
        </w:rPr>
        <w:t>/100 DÓLARES DE</w:t>
      </w:r>
      <w:r w:rsidRPr="00C51AA8">
        <w:rPr>
          <w:rFonts w:eastAsia="Calibri"/>
        </w:rPr>
        <w:t xml:space="preserve"> </w:t>
      </w:r>
      <w:r w:rsidRPr="00C51AA8">
        <w:rPr>
          <w:rFonts w:eastAsia="Calibri"/>
          <w:b/>
        </w:rPr>
        <w:t>LOS ESTADOS UNIDOS DE AMÉRICA ($</w:t>
      </w:r>
      <w:r>
        <w:rPr>
          <w:rFonts w:eastAsia="Calibri"/>
          <w:b/>
        </w:rPr>
        <w:t>1,876.50</w:t>
      </w:r>
      <w:r w:rsidRPr="00C51AA8">
        <w:rPr>
          <w:rFonts w:eastAsia="Calibri"/>
          <w:b/>
        </w:rPr>
        <w:t>)</w:t>
      </w:r>
      <w:r w:rsidRPr="00C51AA8">
        <w:rPr>
          <w:rFonts w:eastAsia="Calibri"/>
        </w:rPr>
        <w:t xml:space="preserve">  a favor de </w:t>
      </w:r>
      <w:r>
        <w:rPr>
          <w:rFonts w:eastAsia="Calibri"/>
          <w:b/>
        </w:rPr>
        <w:t xml:space="preserve">DISTRIBUIDORA CONSTRUCCIONES Y REPUESTOS M&amp;J, S.A. DE C.V. </w:t>
      </w:r>
      <w:r w:rsidRPr="00C51AA8">
        <w:rPr>
          <w:rFonts w:eastAsia="Calibri"/>
          <w:b/>
        </w:rPr>
        <w:t xml:space="preserve"> V/ </w:t>
      </w:r>
      <w:r w:rsidRPr="00C51AA8">
        <w:rPr>
          <w:rFonts w:eastAsia="Calibri"/>
        </w:rPr>
        <w:t xml:space="preserve">Pago por </w:t>
      </w:r>
      <w:r>
        <w:rPr>
          <w:rFonts w:eastAsia="Calibri"/>
        </w:rPr>
        <w:t>compra de minerales metálicos y productos derivados, para elaboración de canales en mercado #2,</w:t>
      </w:r>
      <w:r w:rsidRPr="00C51AA8">
        <w:rPr>
          <w:rFonts w:eastAsia="Calibri"/>
        </w:rPr>
        <w:t xml:space="preserve"> según </w:t>
      </w:r>
      <w:r>
        <w:rPr>
          <w:rFonts w:eastAsia="Calibri"/>
        </w:rPr>
        <w:t>Factura</w:t>
      </w:r>
      <w:r w:rsidRPr="00C51AA8">
        <w:rPr>
          <w:rFonts w:eastAsia="Calibri"/>
        </w:rPr>
        <w:t xml:space="preserve"> No. </w:t>
      </w:r>
      <w:r>
        <w:rPr>
          <w:rFonts w:eastAsia="Calibri"/>
        </w:rPr>
        <w:t xml:space="preserve">000004 </w:t>
      </w:r>
      <w:r w:rsidRPr="00C51AA8">
        <w:rPr>
          <w:rFonts w:eastAsia="Calibri"/>
        </w:rPr>
        <w:t xml:space="preserve">Aplicando dicho gasto </w:t>
      </w:r>
      <w:r>
        <w:rPr>
          <w:rFonts w:eastAsia="Calibri"/>
        </w:rPr>
        <w:t xml:space="preserve">a la línea 0101 del código 54112 </w:t>
      </w:r>
      <w:r w:rsidRPr="00C51AA8">
        <w:rPr>
          <w:rFonts w:eastAsia="Calibri"/>
        </w:rPr>
        <w:t>, del presupuesto municipal vigente</w:t>
      </w:r>
    </w:p>
    <w:p w14:paraId="03A2F073" w14:textId="77777777" w:rsidR="00806257" w:rsidRDefault="00806257" w:rsidP="00806257">
      <w:pPr>
        <w:pStyle w:val="Prrafodelista"/>
        <w:jc w:val="both"/>
        <w:rPr>
          <w:rFonts w:eastAsia="Calibri"/>
        </w:rPr>
      </w:pPr>
    </w:p>
    <w:p w14:paraId="1CEF0C60" w14:textId="77777777" w:rsidR="00806257" w:rsidRDefault="00806257" w:rsidP="00842726">
      <w:pPr>
        <w:pStyle w:val="Prrafodelista"/>
        <w:numPr>
          <w:ilvl w:val="0"/>
          <w:numId w:val="160"/>
        </w:numPr>
        <w:spacing w:after="0" w:line="240" w:lineRule="auto"/>
        <w:jc w:val="both"/>
      </w:pPr>
      <w:r w:rsidRPr="00A41A10">
        <w:t xml:space="preserve">EROGAR la cantidad de </w:t>
      </w:r>
      <w:r>
        <w:rPr>
          <w:b/>
        </w:rPr>
        <w:t>SETENTA Y SEIS 20</w:t>
      </w:r>
      <w:r w:rsidRPr="000A35E0">
        <w:rPr>
          <w:b/>
        </w:rPr>
        <w:t>/100 ($</w:t>
      </w:r>
      <w:r>
        <w:rPr>
          <w:b/>
        </w:rPr>
        <w:t>76.20</w:t>
      </w:r>
      <w:r w:rsidRPr="000A35E0">
        <w:rPr>
          <w:b/>
        </w:rPr>
        <w:t>) DÓLARES DE LOS ESTADOS UNIDOS DE AMÉRICA</w:t>
      </w:r>
      <w:r w:rsidRPr="00A41A10">
        <w:t xml:space="preserve">. A favor del </w:t>
      </w:r>
      <w:r w:rsidRPr="005725E2">
        <w:rPr>
          <w:b/>
        </w:rPr>
        <w:t>SR.</w:t>
      </w:r>
      <w:r>
        <w:t xml:space="preserve"> </w:t>
      </w:r>
      <w:r>
        <w:rPr>
          <w:b/>
        </w:rPr>
        <w:t>RAUL CARDONA HEREDIA “VENTA DE MADERA Y MATERIALES DE CONSTRUCCIÓN EL BUEN PRECIO</w:t>
      </w:r>
      <w:r w:rsidRPr="000A35E0">
        <w:rPr>
          <w:b/>
        </w:rPr>
        <w:t xml:space="preserve">” </w:t>
      </w:r>
      <w:r w:rsidRPr="00A41A10">
        <w:t xml:space="preserve">V/ Pago por compra </w:t>
      </w:r>
      <w:r>
        <w:t xml:space="preserve">de tablas de 3 varas, 2 libras de clavos de 2 1/2, para contribución a Asociación de Desarrollo Comunal Nueva Bendición, Comunidad El </w:t>
      </w:r>
      <w:proofErr w:type="spellStart"/>
      <w:r>
        <w:t>Zorrillal</w:t>
      </w:r>
      <w:proofErr w:type="spellEnd"/>
      <w:r>
        <w:t>, Cantón Las Piedras, Metapán</w:t>
      </w:r>
      <w:r w:rsidRPr="00A41A10">
        <w:t xml:space="preserve">, </w:t>
      </w:r>
      <w:r w:rsidRPr="00DC5F32">
        <w:t xml:space="preserve">según </w:t>
      </w:r>
      <w:r>
        <w:t>Factura No.-14375</w:t>
      </w:r>
      <w:r w:rsidRPr="00DC5F32">
        <w:t xml:space="preserve"> Aplicando dicho gasto a la línea 0101 del código</w:t>
      </w:r>
      <w:r>
        <w:t xml:space="preserve"> 56303</w:t>
      </w:r>
      <w:r w:rsidRPr="00DC5F32">
        <w:t xml:space="preserve">, del presupuesto municipal vigente. </w:t>
      </w:r>
    </w:p>
    <w:p w14:paraId="19BA72E1" w14:textId="77777777" w:rsidR="00806257" w:rsidRDefault="00806257" w:rsidP="00806257">
      <w:pPr>
        <w:spacing w:after="0" w:line="240" w:lineRule="auto"/>
        <w:jc w:val="both"/>
      </w:pPr>
    </w:p>
    <w:p w14:paraId="20D5D777" w14:textId="77777777" w:rsidR="00806257" w:rsidRDefault="00806257" w:rsidP="00842726">
      <w:pPr>
        <w:pStyle w:val="Prrafodelista"/>
        <w:numPr>
          <w:ilvl w:val="0"/>
          <w:numId w:val="160"/>
        </w:numPr>
        <w:spacing w:after="0" w:line="240" w:lineRule="auto"/>
        <w:jc w:val="both"/>
      </w:pPr>
      <w:r w:rsidRPr="0052691D">
        <w:t xml:space="preserve">EROGAR la cantidad de </w:t>
      </w:r>
      <w:r>
        <w:rPr>
          <w:b/>
        </w:rPr>
        <w:t>CINCO MIL CUATROCIENTOS OCHENTA Y UNO 37</w:t>
      </w:r>
      <w:r w:rsidRPr="0052691D">
        <w:rPr>
          <w:b/>
        </w:rPr>
        <w:t>/100 DÓLARES DE</w:t>
      </w:r>
      <w:r w:rsidRPr="0052691D">
        <w:t xml:space="preserve"> </w:t>
      </w:r>
      <w:r w:rsidRPr="0052691D">
        <w:rPr>
          <w:b/>
        </w:rPr>
        <w:t>LOS ESTADOS UNIDOS DE AMÉRICA ($</w:t>
      </w:r>
      <w:r>
        <w:rPr>
          <w:b/>
        </w:rPr>
        <w:t>5,481.37</w:t>
      </w:r>
      <w:r w:rsidRPr="0052691D">
        <w:rPr>
          <w:b/>
        </w:rPr>
        <w:t>)</w:t>
      </w:r>
      <w:r w:rsidRPr="0052691D">
        <w:t xml:space="preserve"> a favor de </w:t>
      </w:r>
      <w:r>
        <w:rPr>
          <w:b/>
        </w:rPr>
        <w:t>COMPAÑÍA GENERAL DE EQUIPOS, S.A. DE C.V.</w:t>
      </w:r>
      <w:r w:rsidRPr="0052691D">
        <w:rPr>
          <w:b/>
        </w:rPr>
        <w:t xml:space="preserve"> V/ </w:t>
      </w:r>
      <w:r w:rsidRPr="0052691D">
        <w:t xml:space="preserve">Pago por </w:t>
      </w:r>
      <w:r>
        <w:t>compra de herramientas repuestos y accesorios, para uso en equipos #144, 74, 171, 73</w:t>
      </w:r>
      <w:r w:rsidRPr="0052691D">
        <w:t xml:space="preserve">, según </w:t>
      </w:r>
      <w:r>
        <w:t>factura No. 182866-131-132-182868-182867</w:t>
      </w:r>
      <w:r w:rsidRPr="0052691D">
        <w:t xml:space="preserve"> Aplicando dicho gasto </w:t>
      </w:r>
      <w:r>
        <w:t>a la línea 0101 del código 54118</w:t>
      </w:r>
      <w:r w:rsidRPr="0052691D">
        <w:t xml:space="preserve"> del presupuesto municipal vigente.</w:t>
      </w:r>
      <w:r>
        <w:t xml:space="preserve"> </w:t>
      </w:r>
    </w:p>
    <w:p w14:paraId="46B7ACC6" w14:textId="77777777" w:rsidR="00806257" w:rsidRDefault="00806257" w:rsidP="00806257">
      <w:pPr>
        <w:spacing w:after="0" w:line="240" w:lineRule="auto"/>
        <w:jc w:val="both"/>
      </w:pPr>
    </w:p>
    <w:p w14:paraId="0F6BF8C8" w14:textId="77777777" w:rsidR="00806257" w:rsidRDefault="00806257" w:rsidP="00842726">
      <w:pPr>
        <w:numPr>
          <w:ilvl w:val="0"/>
          <w:numId w:val="160"/>
        </w:numPr>
        <w:spacing w:after="0" w:line="240" w:lineRule="auto"/>
        <w:contextualSpacing/>
        <w:jc w:val="both"/>
        <w:rPr>
          <w:rFonts w:eastAsia="Calibri"/>
        </w:rPr>
      </w:pPr>
      <w:r w:rsidRPr="00D865FA">
        <w:rPr>
          <w:rFonts w:eastAsia="Calibri"/>
        </w:rPr>
        <w:t xml:space="preserve">EROGAR la cantidad de </w:t>
      </w:r>
      <w:r>
        <w:rPr>
          <w:rFonts w:eastAsia="Calibri"/>
          <w:b/>
        </w:rPr>
        <w:t>CUATROCIENTOS TREINTA Y CUATRO 00</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434.00</w:t>
      </w:r>
      <w:r w:rsidRPr="00EF4BFE">
        <w:rPr>
          <w:rFonts w:eastAsia="Calibri"/>
          <w:b/>
        </w:rPr>
        <w:t>)</w:t>
      </w:r>
      <w:r w:rsidRPr="00EF4BFE">
        <w:rPr>
          <w:rFonts w:eastAsia="Calibri"/>
        </w:rPr>
        <w:t xml:space="preserve">  a favor de</w:t>
      </w:r>
      <w:r>
        <w:rPr>
          <w:rFonts w:eastAsia="Calibri"/>
        </w:rPr>
        <w:t xml:space="preserve"> la </w:t>
      </w:r>
      <w:r w:rsidRPr="00730A56">
        <w:rPr>
          <w:rFonts w:eastAsia="Calibri"/>
          <w:b/>
        </w:rPr>
        <w:t>SRA.</w:t>
      </w:r>
      <w:r w:rsidRPr="00EF4BFE">
        <w:rPr>
          <w:rFonts w:eastAsia="Calibri"/>
        </w:rPr>
        <w:t xml:space="preserve"> </w:t>
      </w:r>
      <w:r>
        <w:rPr>
          <w:rFonts w:eastAsia="Calibri"/>
          <w:b/>
        </w:rPr>
        <w:t>IRMA GUADALUPE SANABRIA DE HERRERA “HERRERA CARBOUTIQUE”</w:t>
      </w:r>
      <w:r w:rsidRPr="00EF4BFE">
        <w:rPr>
          <w:rFonts w:eastAsia="Calibri"/>
          <w:b/>
        </w:rPr>
        <w:t xml:space="preserve"> V/ </w:t>
      </w:r>
      <w:r w:rsidRPr="00EF4BFE">
        <w:rPr>
          <w:rFonts w:eastAsia="Calibri"/>
        </w:rPr>
        <w:t xml:space="preserve">Pago por </w:t>
      </w:r>
      <w:r>
        <w:rPr>
          <w:rFonts w:eastAsia="Calibri"/>
        </w:rPr>
        <w:t>compra de herramientas repuestos y accesorios, para uso en equipos #96, 150, 149, 144, 112, 65, 89, 111, 131, 91, 123, 01</w:t>
      </w:r>
      <w:r w:rsidRPr="00EF4BFE">
        <w:rPr>
          <w:rFonts w:eastAsia="Calibri"/>
        </w:rPr>
        <w:t xml:space="preserve">, según factura No. </w:t>
      </w:r>
      <w:r>
        <w:rPr>
          <w:rFonts w:eastAsia="Calibri"/>
        </w:rPr>
        <w:t xml:space="preserve">42, 137, 139, 140, 141, 142, 143, 144, 145, 146, 147, 148 </w:t>
      </w:r>
      <w:r w:rsidRPr="00EF4BFE">
        <w:rPr>
          <w:rFonts w:eastAsia="Calibri"/>
        </w:rPr>
        <w:t>Aplicando dicho gasto a</w:t>
      </w:r>
      <w:r>
        <w:rPr>
          <w:rFonts w:eastAsia="Calibri"/>
        </w:rPr>
        <w:t xml:space="preserve"> la línea 0101 del código 54118</w:t>
      </w:r>
      <w:r w:rsidRPr="00EF4BFE">
        <w:rPr>
          <w:rFonts w:eastAsia="Calibri"/>
        </w:rPr>
        <w:t>, del presupuesto municipal vigente</w:t>
      </w:r>
    </w:p>
    <w:p w14:paraId="3C33C3C2" w14:textId="77777777" w:rsidR="00806257" w:rsidRDefault="00806257" w:rsidP="00806257">
      <w:pPr>
        <w:spacing w:after="0" w:line="240" w:lineRule="auto"/>
        <w:ind w:left="720"/>
        <w:contextualSpacing/>
        <w:jc w:val="both"/>
        <w:rPr>
          <w:rFonts w:eastAsia="Calibri"/>
        </w:rPr>
      </w:pPr>
    </w:p>
    <w:p w14:paraId="28E9BEAC" w14:textId="77777777" w:rsidR="00806257" w:rsidRPr="00C11429" w:rsidRDefault="00806257" w:rsidP="00842726">
      <w:pPr>
        <w:pStyle w:val="Prrafodelista"/>
        <w:numPr>
          <w:ilvl w:val="0"/>
          <w:numId w:val="160"/>
        </w:numPr>
        <w:spacing w:after="0" w:line="240" w:lineRule="auto"/>
        <w:jc w:val="both"/>
        <w:rPr>
          <w:rFonts w:ascii="Calibri" w:hAnsi="Calibri" w:cs="Calibri"/>
          <w:sz w:val="22"/>
          <w:lang w:eastAsia="es-SV"/>
        </w:rPr>
      </w:pPr>
      <w:r w:rsidRPr="0034587C">
        <w:t>EROGAR la cantidad de</w:t>
      </w:r>
      <w:r>
        <w:t xml:space="preserve"> </w:t>
      </w:r>
      <w:r>
        <w:rPr>
          <w:b/>
        </w:rPr>
        <w:t>QUINIENTOS TREINTA Y SEIS 34</w:t>
      </w:r>
      <w:r w:rsidRPr="007269CF">
        <w:rPr>
          <w:b/>
        </w:rPr>
        <w:t>/100 DÓLARES DE</w:t>
      </w:r>
      <w:r w:rsidRPr="0034587C">
        <w:t xml:space="preserve"> </w:t>
      </w:r>
      <w:r w:rsidRPr="007269CF">
        <w:rPr>
          <w:b/>
        </w:rPr>
        <w:t>LOS ESTADOS UNIDOS DE AMÉRICA ($</w:t>
      </w:r>
      <w:r>
        <w:rPr>
          <w:b/>
        </w:rPr>
        <w:t>536.34</w:t>
      </w:r>
      <w:r w:rsidRPr="007269CF">
        <w:rPr>
          <w:b/>
        </w:rPr>
        <w:t>)</w:t>
      </w:r>
      <w:r w:rsidRPr="0034587C">
        <w:t xml:space="preserve"> </w:t>
      </w:r>
      <w:r>
        <w:t xml:space="preserve"> </w:t>
      </w:r>
      <w:r w:rsidRPr="0034587C">
        <w:t>a favor de</w:t>
      </w:r>
      <w:r>
        <w:t xml:space="preserve"> </w:t>
      </w:r>
      <w:r w:rsidRPr="007269CF">
        <w:rPr>
          <w:b/>
        </w:rPr>
        <w:t xml:space="preserve">Sr.  JUAN RAMON HERNANDEZ VASQUEZ/ REPUESTOS EL LEON V/ </w:t>
      </w:r>
      <w:r>
        <w:t xml:space="preserve">Pago por compra de herramientas, repuestos y accesorios, para uso en equipos #56, 02, 109, </w:t>
      </w:r>
      <w:r>
        <w:lastRenderedPageBreak/>
        <w:t xml:space="preserve">116, según factura  </w:t>
      </w:r>
      <w:r w:rsidRPr="0034587C">
        <w:t>No.</w:t>
      </w:r>
      <w:r>
        <w:t xml:space="preserve">-797-798-799-800 </w:t>
      </w:r>
      <w:r w:rsidRPr="0034587C">
        <w:t>Aplicando dicho gasto a la línea</w:t>
      </w:r>
      <w:r>
        <w:t xml:space="preserve"> 0101 del código  54118, del presupuesto municipal vigente</w:t>
      </w:r>
    </w:p>
    <w:p w14:paraId="2A44941E" w14:textId="77777777" w:rsidR="00806257" w:rsidRPr="00C11429" w:rsidRDefault="00806257" w:rsidP="00806257">
      <w:pPr>
        <w:pStyle w:val="Prrafodelista"/>
        <w:rPr>
          <w:rFonts w:ascii="Calibri" w:hAnsi="Calibri" w:cs="Calibri"/>
          <w:sz w:val="22"/>
          <w:lang w:eastAsia="es-SV"/>
        </w:rPr>
      </w:pPr>
    </w:p>
    <w:p w14:paraId="23F30F41" w14:textId="77777777" w:rsidR="00806257" w:rsidRPr="00817D9C" w:rsidRDefault="00806257" w:rsidP="00842726">
      <w:pPr>
        <w:pStyle w:val="Prrafodelista"/>
        <w:numPr>
          <w:ilvl w:val="0"/>
          <w:numId w:val="160"/>
        </w:numPr>
        <w:spacing w:after="0" w:line="240" w:lineRule="auto"/>
        <w:jc w:val="both"/>
        <w:rPr>
          <w:rFonts w:ascii="Calibri" w:hAnsi="Calibri" w:cs="Calibri"/>
          <w:sz w:val="22"/>
          <w:lang w:eastAsia="es-SV"/>
        </w:rPr>
      </w:pPr>
      <w:r w:rsidRPr="0034587C">
        <w:t>EROGAR la cantidad de</w:t>
      </w:r>
      <w:r>
        <w:t xml:space="preserve"> </w:t>
      </w:r>
      <w:r>
        <w:rPr>
          <w:b/>
        </w:rPr>
        <w:t>TRES MIL TRESCIENTOS NOVENTA Y SIETE 66</w:t>
      </w:r>
      <w:r w:rsidRPr="007269CF">
        <w:rPr>
          <w:b/>
        </w:rPr>
        <w:t>/100 DÓLARES DE</w:t>
      </w:r>
      <w:r w:rsidRPr="0034587C">
        <w:t xml:space="preserve"> </w:t>
      </w:r>
      <w:r w:rsidRPr="007269CF">
        <w:rPr>
          <w:b/>
        </w:rPr>
        <w:t>LOS ESTADOS UNIDOS DE AMÉRICA ($</w:t>
      </w:r>
      <w:r>
        <w:rPr>
          <w:b/>
        </w:rPr>
        <w:t>3,397.66</w:t>
      </w:r>
      <w:r w:rsidRPr="007269CF">
        <w:rPr>
          <w:b/>
        </w:rPr>
        <w:t>)</w:t>
      </w:r>
      <w:r w:rsidRPr="0034587C">
        <w:t xml:space="preserve"> </w:t>
      </w:r>
      <w:r>
        <w:t xml:space="preserve"> </w:t>
      </w:r>
      <w:r w:rsidRPr="0034587C">
        <w:t>a favor de</w:t>
      </w:r>
      <w:r>
        <w:t xml:space="preserve"> </w:t>
      </w:r>
      <w:r>
        <w:rPr>
          <w:b/>
        </w:rPr>
        <w:t xml:space="preserve">CONSTRUMARKET, S.A. DE C.V. </w:t>
      </w:r>
      <w:r w:rsidRPr="007269CF">
        <w:rPr>
          <w:b/>
        </w:rPr>
        <w:t xml:space="preserve">V/ </w:t>
      </w:r>
      <w:r>
        <w:t xml:space="preserve">Pago por compra de herramientas, repuestos y accesorios, para uso en equipos #91, 137, según factura  </w:t>
      </w:r>
      <w:r w:rsidRPr="0034587C">
        <w:t>No.</w:t>
      </w:r>
      <w:r>
        <w:t xml:space="preserve">-8790-8789 </w:t>
      </w:r>
      <w:r w:rsidRPr="0034587C">
        <w:t>Aplicando dicho gasto a la línea</w:t>
      </w:r>
      <w:r>
        <w:t xml:space="preserve"> 0101 del código  54118, del presupuesto municipal vigente</w:t>
      </w:r>
    </w:p>
    <w:p w14:paraId="3E9CE79C" w14:textId="77777777" w:rsidR="00806257" w:rsidRPr="00817D9C" w:rsidRDefault="00806257" w:rsidP="00806257">
      <w:pPr>
        <w:jc w:val="both"/>
        <w:rPr>
          <w:rFonts w:ascii="Calibri" w:hAnsi="Calibri" w:cs="Calibri"/>
          <w:lang w:eastAsia="es-SV"/>
        </w:rPr>
      </w:pPr>
    </w:p>
    <w:p w14:paraId="246E31F3" w14:textId="77777777" w:rsidR="00806257" w:rsidRPr="00A41A10" w:rsidRDefault="00806257" w:rsidP="00842726">
      <w:pPr>
        <w:pStyle w:val="Prrafodelista"/>
        <w:numPr>
          <w:ilvl w:val="0"/>
          <w:numId w:val="160"/>
        </w:numPr>
        <w:tabs>
          <w:tab w:val="left" w:pos="709"/>
          <w:tab w:val="left" w:pos="7797"/>
        </w:tabs>
        <w:spacing w:after="0" w:line="240" w:lineRule="auto"/>
        <w:jc w:val="both"/>
      </w:pPr>
      <w:r w:rsidRPr="003044FF">
        <w:rPr>
          <w:rFonts w:eastAsia="Calibri"/>
        </w:rPr>
        <w:t xml:space="preserve">EROGAR la cantidad de </w:t>
      </w:r>
      <w:r>
        <w:rPr>
          <w:rFonts w:eastAsia="Calibri"/>
          <w:b/>
        </w:rPr>
        <w:t>CIENTO VEINTINUEVE 27</w:t>
      </w:r>
      <w:r w:rsidRPr="003044FF">
        <w:rPr>
          <w:rFonts w:eastAsia="Calibri"/>
          <w:b/>
        </w:rPr>
        <w:t>/100 DÓLARES DE</w:t>
      </w:r>
      <w:r w:rsidRPr="003044FF">
        <w:rPr>
          <w:rFonts w:eastAsia="Calibri"/>
        </w:rPr>
        <w:t xml:space="preserve"> </w:t>
      </w:r>
      <w:r w:rsidRPr="003044FF">
        <w:rPr>
          <w:rFonts w:eastAsia="Calibri"/>
          <w:b/>
        </w:rPr>
        <w:t xml:space="preserve">LOS ESTADOS UNIDOS DE </w:t>
      </w:r>
      <w:r>
        <w:rPr>
          <w:rFonts w:eastAsia="Calibri"/>
          <w:b/>
        </w:rPr>
        <w:t>AMÉRICA ($129.27</w:t>
      </w:r>
      <w:r w:rsidRPr="003044FF">
        <w:rPr>
          <w:rFonts w:eastAsia="Calibri"/>
          <w:b/>
        </w:rPr>
        <w:t>)</w:t>
      </w:r>
      <w:r w:rsidRPr="003044FF">
        <w:rPr>
          <w:rFonts w:eastAsia="Calibri"/>
        </w:rPr>
        <w:t xml:space="preserve">  a favor de </w:t>
      </w:r>
      <w:r w:rsidRPr="003044FF">
        <w:rPr>
          <w:rFonts w:eastAsia="Calibri"/>
          <w:b/>
        </w:rPr>
        <w:t xml:space="preserve">MAURICIO NAPOLEÓN, S.A. DE C.V. V/ </w:t>
      </w:r>
      <w:r w:rsidRPr="003044FF">
        <w:rPr>
          <w:rFonts w:eastAsia="Calibri"/>
        </w:rPr>
        <w:t xml:space="preserve">Pago por compra de </w:t>
      </w:r>
      <w:r>
        <w:rPr>
          <w:rFonts w:eastAsia="Calibri"/>
        </w:rPr>
        <w:t xml:space="preserve">herramientas repuestos y accesorios, pago por mantenimientos y reparaciones de vehículos, para uso en </w:t>
      </w:r>
      <w:proofErr w:type="spellStart"/>
      <w:r>
        <w:rPr>
          <w:rFonts w:eastAsia="Calibri"/>
        </w:rPr>
        <w:t>eq</w:t>
      </w:r>
      <w:proofErr w:type="spellEnd"/>
      <w:r>
        <w:rPr>
          <w:rFonts w:eastAsia="Calibri"/>
        </w:rPr>
        <w:t>. #72</w:t>
      </w:r>
      <w:r w:rsidRPr="003044FF">
        <w:rPr>
          <w:rFonts w:eastAsia="Calibri"/>
        </w:rPr>
        <w:t xml:space="preserve">, </w:t>
      </w:r>
      <w:r w:rsidRPr="00A41A10">
        <w:t xml:space="preserve">según facturas, líneas y códigos que se detallan a continuación: </w:t>
      </w:r>
    </w:p>
    <w:p w14:paraId="327F0ECB" w14:textId="77777777" w:rsidR="00806257" w:rsidRPr="006A5417" w:rsidRDefault="00806257" w:rsidP="00806257">
      <w:pPr>
        <w:tabs>
          <w:tab w:val="left" w:pos="709"/>
          <w:tab w:val="left" w:pos="7797"/>
        </w:tabs>
        <w:spacing w:after="0" w:line="240" w:lineRule="auto"/>
        <w:ind w:left="720"/>
        <w:contextualSpacing/>
        <w:jc w:val="both"/>
        <w:rPr>
          <w:rFonts w:eastAsia="Calibri"/>
          <w:b/>
          <w:szCs w:val="24"/>
          <w:u w:val="single"/>
          <w:lang w:val="es-ES"/>
        </w:rPr>
      </w:pPr>
    </w:p>
    <w:p w14:paraId="4F676194" w14:textId="77777777" w:rsidR="00806257" w:rsidRPr="006A5417" w:rsidRDefault="00806257" w:rsidP="00806257">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4C1750D1" w14:textId="77777777" w:rsidR="00806257" w:rsidRPr="004D150B" w:rsidRDefault="00806257" w:rsidP="00806257">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00177</w:t>
      </w:r>
    </w:p>
    <w:p w14:paraId="35844AE7" w14:textId="77777777" w:rsidR="00806257" w:rsidRDefault="00806257" w:rsidP="00806257">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78.42 </w:t>
      </w:r>
    </w:p>
    <w:p w14:paraId="2F3A45C1" w14:textId="77777777" w:rsidR="00806257" w:rsidRDefault="00806257" w:rsidP="00806257">
      <w:pPr>
        <w:tabs>
          <w:tab w:val="left" w:pos="709"/>
          <w:tab w:val="left" w:pos="7797"/>
        </w:tabs>
        <w:spacing w:after="0" w:line="240" w:lineRule="auto"/>
        <w:jc w:val="both"/>
        <w:rPr>
          <w:rFonts w:eastAsia="Calibri"/>
          <w:szCs w:val="24"/>
          <w:lang w:val="es-ES"/>
        </w:rPr>
      </w:pPr>
      <w:r>
        <w:rPr>
          <w:rFonts w:eastAsia="Calibri"/>
          <w:szCs w:val="24"/>
          <w:lang w:val="es-ES"/>
        </w:rPr>
        <w:t>Códigos Nos.-54302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50.85  </w:t>
      </w:r>
    </w:p>
    <w:p w14:paraId="6992BBAD" w14:textId="77777777" w:rsidR="00806257" w:rsidRDefault="00806257" w:rsidP="00806257">
      <w:pPr>
        <w:jc w:val="both"/>
        <w:rPr>
          <w:b/>
          <w:szCs w:val="24"/>
        </w:rPr>
      </w:pPr>
      <w:r w:rsidRPr="00817D9C">
        <w:rPr>
          <w:b/>
          <w:szCs w:val="24"/>
        </w:rPr>
        <w:t>Total………………………..……………………......……............................$</w:t>
      </w:r>
      <w:r>
        <w:rPr>
          <w:b/>
          <w:szCs w:val="24"/>
        </w:rPr>
        <w:t xml:space="preserve"> 129.27</w:t>
      </w:r>
    </w:p>
    <w:p w14:paraId="3D36CF63" w14:textId="77777777" w:rsidR="00806257" w:rsidRPr="00A41A10" w:rsidRDefault="00806257" w:rsidP="00842726">
      <w:pPr>
        <w:pStyle w:val="Prrafodelista"/>
        <w:numPr>
          <w:ilvl w:val="0"/>
          <w:numId w:val="160"/>
        </w:numPr>
        <w:tabs>
          <w:tab w:val="left" w:pos="709"/>
          <w:tab w:val="left" w:pos="7797"/>
        </w:tabs>
        <w:spacing w:after="0" w:line="240" w:lineRule="auto"/>
        <w:jc w:val="both"/>
      </w:pPr>
      <w:r w:rsidRPr="003D74C2">
        <w:t xml:space="preserve">EROGAR la cantidad de </w:t>
      </w:r>
      <w:r w:rsidRPr="00397BA9">
        <w:rPr>
          <w:b/>
        </w:rPr>
        <w:t xml:space="preserve">OCHOCIENTOS </w:t>
      </w:r>
      <w:r>
        <w:rPr>
          <w:b/>
        </w:rPr>
        <w:t>CINCUENTA Y CUATRO 27/100 ($854.2</w:t>
      </w:r>
      <w:r w:rsidRPr="00397BA9">
        <w:rPr>
          <w:b/>
        </w:rPr>
        <w:t>7) DÓLARES DE LOS ESTADOS UNIDOS DE AMÉRICA</w:t>
      </w:r>
      <w:r w:rsidRPr="003D74C2">
        <w:t xml:space="preserve">. A favor del </w:t>
      </w:r>
      <w:r w:rsidRPr="00397BA9">
        <w:rPr>
          <w:b/>
        </w:rPr>
        <w:t>INVERSIONES EL INDIO, S.A. DE C.V. “LA BODEGA DEL CONSTRUCTOR”</w:t>
      </w:r>
      <w:r w:rsidRPr="003D74C2">
        <w:t xml:space="preserve"> V/ Pago por compra </w:t>
      </w:r>
      <w:r>
        <w:t xml:space="preserve">de productos de cuero y caucho, productos químicos, minerales metálicos y productos derivados, electrodos, para mantenimiento de equipos ubicados en la unidad de plantel de maquinaria y equipo, para mantenimiento en área de camerinos del estadio municipal, para elaboración de parrillas en unidad de plantel de maquinaria y equipo y para contribución a Asociación de Desarrollo Comunal Pesquero de El Desagüe, Cantón Belén </w:t>
      </w:r>
      <w:proofErr w:type="spellStart"/>
      <w:r>
        <w:t>Güijat</w:t>
      </w:r>
      <w:proofErr w:type="spellEnd"/>
      <w:r>
        <w:t>, Metapán</w:t>
      </w:r>
      <w:r w:rsidRPr="003D74C2">
        <w:t xml:space="preserve">, </w:t>
      </w:r>
      <w:r w:rsidRPr="00A41A10">
        <w:t xml:space="preserve">según facturas, líneas y códigos que se detallan a continuación: </w:t>
      </w:r>
    </w:p>
    <w:p w14:paraId="7ABEE63F" w14:textId="77777777" w:rsidR="00806257" w:rsidRPr="006A5417" w:rsidRDefault="00806257" w:rsidP="00806257">
      <w:pPr>
        <w:tabs>
          <w:tab w:val="left" w:pos="709"/>
          <w:tab w:val="left" w:pos="7797"/>
        </w:tabs>
        <w:spacing w:after="0" w:line="240" w:lineRule="auto"/>
        <w:ind w:left="720"/>
        <w:contextualSpacing/>
        <w:jc w:val="both"/>
        <w:rPr>
          <w:rFonts w:eastAsia="Calibri"/>
          <w:b/>
          <w:szCs w:val="24"/>
          <w:u w:val="single"/>
          <w:lang w:val="es-ES"/>
        </w:rPr>
      </w:pPr>
    </w:p>
    <w:p w14:paraId="08940490" w14:textId="77777777" w:rsidR="00806257" w:rsidRPr="006A5417" w:rsidRDefault="00806257" w:rsidP="00806257">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317FBD96" w14:textId="77777777" w:rsidR="00806257" w:rsidRPr="004D150B" w:rsidRDefault="00806257" w:rsidP="00806257">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4629-4527-3719-3640</w:t>
      </w:r>
    </w:p>
    <w:p w14:paraId="0C9902F4" w14:textId="77777777" w:rsidR="00806257" w:rsidRDefault="00806257" w:rsidP="00806257">
      <w:pPr>
        <w:tabs>
          <w:tab w:val="left" w:pos="709"/>
          <w:tab w:val="left" w:pos="7797"/>
        </w:tabs>
        <w:spacing w:after="0" w:line="240" w:lineRule="auto"/>
        <w:jc w:val="both"/>
        <w:rPr>
          <w:rFonts w:eastAsia="Calibri"/>
          <w:szCs w:val="24"/>
          <w:lang w:val="es-ES"/>
        </w:rPr>
      </w:pPr>
      <w:r>
        <w:rPr>
          <w:rFonts w:eastAsia="Calibri"/>
          <w:szCs w:val="24"/>
          <w:lang w:val="es-ES"/>
        </w:rPr>
        <w:t>Códigos Nos.-54106</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6.33</w:t>
      </w:r>
    </w:p>
    <w:p w14:paraId="65130DD9" w14:textId="77777777" w:rsidR="00806257" w:rsidRDefault="00806257" w:rsidP="00806257">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23.00</w:t>
      </w:r>
    </w:p>
    <w:p w14:paraId="27073B6A" w14:textId="77777777" w:rsidR="00806257" w:rsidRPr="006A5417" w:rsidRDefault="00806257" w:rsidP="00806257">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231.41</w:t>
      </w:r>
    </w:p>
    <w:p w14:paraId="5B7F1577" w14:textId="77777777" w:rsidR="00806257" w:rsidRDefault="00806257" w:rsidP="00806257">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74.19 </w:t>
      </w:r>
    </w:p>
    <w:p w14:paraId="35676CC5" w14:textId="77777777" w:rsidR="00806257" w:rsidRDefault="00806257" w:rsidP="00806257">
      <w:pPr>
        <w:tabs>
          <w:tab w:val="left" w:pos="709"/>
          <w:tab w:val="left" w:pos="7797"/>
        </w:tabs>
        <w:spacing w:after="0" w:line="240" w:lineRule="auto"/>
        <w:jc w:val="both"/>
        <w:rPr>
          <w:rFonts w:eastAsia="Calibri"/>
          <w:szCs w:val="24"/>
          <w:lang w:val="es-ES"/>
        </w:rPr>
      </w:pPr>
      <w:r>
        <w:rPr>
          <w:rFonts w:eastAsia="Calibri"/>
          <w:szCs w:val="24"/>
          <w:lang w:val="es-ES"/>
        </w:rPr>
        <w:t>Códigos Nos.-56303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519.34</w:t>
      </w:r>
    </w:p>
    <w:p w14:paraId="5BC482AD" w14:textId="77777777" w:rsidR="00806257" w:rsidRDefault="00806257" w:rsidP="00806257">
      <w:pPr>
        <w:jc w:val="both"/>
        <w:rPr>
          <w:b/>
          <w:szCs w:val="24"/>
        </w:rPr>
      </w:pPr>
      <w:r w:rsidRPr="00900059">
        <w:rPr>
          <w:b/>
          <w:szCs w:val="24"/>
        </w:rPr>
        <w:t>Total………………………..……………………......……............................$</w:t>
      </w:r>
      <w:r>
        <w:rPr>
          <w:b/>
          <w:szCs w:val="24"/>
        </w:rPr>
        <w:t xml:space="preserve"> 854.27</w:t>
      </w:r>
    </w:p>
    <w:p w14:paraId="1CD62122" w14:textId="77777777" w:rsidR="00806257" w:rsidRPr="00A41A10" w:rsidRDefault="00806257" w:rsidP="00842726">
      <w:pPr>
        <w:pStyle w:val="Prrafodelista"/>
        <w:numPr>
          <w:ilvl w:val="0"/>
          <w:numId w:val="160"/>
        </w:numPr>
        <w:tabs>
          <w:tab w:val="left" w:pos="709"/>
          <w:tab w:val="left" w:pos="7797"/>
        </w:tabs>
        <w:spacing w:after="0" w:line="240" w:lineRule="auto"/>
        <w:jc w:val="both"/>
      </w:pPr>
      <w:r w:rsidRPr="00A41A10">
        <w:t xml:space="preserve">EROGAR la cantidad de </w:t>
      </w:r>
      <w:r>
        <w:rPr>
          <w:b/>
        </w:rPr>
        <w:t>DOS MIL CUATROCIENTOS VEINTIOCHO</w:t>
      </w:r>
      <w:r w:rsidRPr="00B22B7C">
        <w:rPr>
          <w:b/>
        </w:rPr>
        <w:t xml:space="preserve"> 25/100 ($</w:t>
      </w:r>
      <w:r>
        <w:rPr>
          <w:b/>
        </w:rPr>
        <w:t>2,428.</w:t>
      </w:r>
      <w:r w:rsidRPr="00B22B7C">
        <w:rPr>
          <w:b/>
        </w:rPr>
        <w:t>25) DÓLARES DE LOS ESTADOS UNIDOS DE AMÉRICA</w:t>
      </w:r>
      <w:r>
        <w:t>. A favor de</w:t>
      </w:r>
      <w:r w:rsidRPr="00A41A10">
        <w:t xml:space="preserve"> </w:t>
      </w:r>
      <w:r w:rsidRPr="00B22B7C">
        <w:rPr>
          <w:b/>
        </w:rPr>
        <w:t>AUTO REPUESTOS HERRERA, S.A. DE C.V.</w:t>
      </w:r>
      <w:r w:rsidRPr="00A41A10">
        <w:t xml:space="preserve"> V/ Pago por compra de </w:t>
      </w:r>
      <w:r>
        <w:t>minerales metálicos y productos derivados, herramientas repuestos y accesorios, pago por mantenimientos y reparaciones de vehículos, para uso en equipos #73, 42, 137, 25, 96, 102, 123, 125, 136, 25, 91, 75, 48, 65, 72, 100, 118, 151, 47</w:t>
      </w:r>
      <w:r w:rsidRPr="00A41A10">
        <w:t xml:space="preserve">, según facturas, líneas y códigos que se detallan a continuación: </w:t>
      </w:r>
    </w:p>
    <w:p w14:paraId="5DC1D99C" w14:textId="77777777" w:rsidR="00806257" w:rsidRPr="006A5417" w:rsidRDefault="00806257" w:rsidP="00806257">
      <w:pPr>
        <w:tabs>
          <w:tab w:val="left" w:pos="709"/>
          <w:tab w:val="left" w:pos="7797"/>
        </w:tabs>
        <w:spacing w:after="0" w:line="240" w:lineRule="auto"/>
        <w:ind w:left="720"/>
        <w:contextualSpacing/>
        <w:jc w:val="both"/>
        <w:rPr>
          <w:rFonts w:eastAsia="Calibri"/>
          <w:b/>
          <w:szCs w:val="24"/>
          <w:u w:val="single"/>
          <w:lang w:val="es-ES"/>
        </w:rPr>
      </w:pPr>
    </w:p>
    <w:p w14:paraId="70C621B7" w14:textId="77777777" w:rsidR="00806257" w:rsidRPr="006A5417" w:rsidRDefault="00806257" w:rsidP="00806257">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C0866D5" w14:textId="77777777" w:rsidR="00806257" w:rsidRDefault="00806257" w:rsidP="00806257">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7654-7652-7640-7644-7646-7647-7648-7649-7650</w:t>
      </w:r>
    </w:p>
    <w:p w14:paraId="695DF53C" w14:textId="77777777" w:rsidR="00806257" w:rsidRDefault="00806257" w:rsidP="00806257">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7651-7655-7656-7657-7658-7659-7661-7662-7663</w:t>
      </w:r>
    </w:p>
    <w:p w14:paraId="5495E260" w14:textId="77777777" w:rsidR="00806257" w:rsidRPr="004D150B" w:rsidRDefault="00806257" w:rsidP="00806257">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7665-7666-7667-7668-7670-7669-7682-7664-7645</w:t>
      </w:r>
    </w:p>
    <w:p w14:paraId="151A6614" w14:textId="77777777" w:rsidR="00806257" w:rsidRPr="006A5417" w:rsidRDefault="00806257" w:rsidP="00806257">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6.30</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14:paraId="30CAC1A4" w14:textId="77777777" w:rsidR="00806257" w:rsidRDefault="00806257" w:rsidP="00806257">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2,354.15</w:t>
      </w:r>
    </w:p>
    <w:p w14:paraId="6D738924" w14:textId="77777777" w:rsidR="00806257" w:rsidRDefault="00806257" w:rsidP="00806257">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67.80</w:t>
      </w:r>
    </w:p>
    <w:p w14:paraId="04611EBF" w14:textId="77777777" w:rsidR="00EC710A" w:rsidRDefault="00806257" w:rsidP="00806257">
      <w:pPr>
        <w:numPr>
          <w:ilvl w:val="12"/>
          <w:numId w:val="0"/>
        </w:numPr>
        <w:tabs>
          <w:tab w:val="left" w:pos="-720"/>
        </w:tabs>
        <w:suppressAutoHyphens/>
        <w:jc w:val="both"/>
        <w:rPr>
          <w:rFonts w:eastAsia="Calibri"/>
          <w:szCs w:val="24"/>
        </w:rPr>
      </w:pPr>
      <w:r w:rsidRPr="00C81210">
        <w:rPr>
          <w:b/>
          <w:szCs w:val="24"/>
        </w:rPr>
        <w:lastRenderedPageBreak/>
        <w:t>Total………………………..……………………......……............................$</w:t>
      </w:r>
      <w:r>
        <w:rPr>
          <w:b/>
          <w:szCs w:val="24"/>
        </w:rPr>
        <w:t xml:space="preserve"> 2,428.25</w:t>
      </w:r>
    </w:p>
    <w:p w14:paraId="1CE531D2" w14:textId="77777777" w:rsidR="00806257" w:rsidRDefault="00806257" w:rsidP="00806257">
      <w:pPr>
        <w:tabs>
          <w:tab w:val="left" w:pos="1425"/>
        </w:tabs>
        <w:spacing w:after="0" w:line="240" w:lineRule="auto"/>
        <w:jc w:val="both"/>
        <w:rPr>
          <w:rFonts w:eastAsia="Calibri"/>
          <w:sz w:val="22"/>
        </w:rPr>
      </w:pPr>
      <w:r w:rsidRPr="00150189">
        <w:rPr>
          <w:rFonts w:eastAsia="Calibri"/>
          <w:sz w:val="22"/>
        </w:rPr>
        <w:t xml:space="preserve">Autorizando a Tesorería a efectuar los pagos correspondientes FONDOS PROPIOS. Cuenta </w:t>
      </w:r>
      <w:proofErr w:type="spellStart"/>
      <w:r w:rsidRPr="00150189">
        <w:rPr>
          <w:rFonts w:eastAsia="Calibri"/>
          <w:sz w:val="22"/>
        </w:rPr>
        <w:t>N°</w:t>
      </w:r>
      <w:proofErr w:type="spellEnd"/>
      <w:r w:rsidRPr="00150189">
        <w:rPr>
          <w:rFonts w:eastAsia="Calibri"/>
          <w:sz w:val="22"/>
        </w:rPr>
        <w:t xml:space="preserve"> 00500003666</w:t>
      </w:r>
    </w:p>
    <w:p w14:paraId="1FB5141E" w14:textId="77777777" w:rsidR="00EC710A" w:rsidRDefault="00EC710A" w:rsidP="005021A2">
      <w:pPr>
        <w:numPr>
          <w:ilvl w:val="12"/>
          <w:numId w:val="0"/>
        </w:numPr>
        <w:tabs>
          <w:tab w:val="left" w:pos="-720"/>
        </w:tabs>
        <w:suppressAutoHyphens/>
        <w:jc w:val="both"/>
        <w:rPr>
          <w:rFonts w:eastAsia="Calibri"/>
          <w:szCs w:val="24"/>
        </w:rPr>
      </w:pPr>
    </w:p>
    <w:p w14:paraId="00D179AD" w14:textId="77777777" w:rsidR="004B41CB" w:rsidRPr="00284EE3" w:rsidRDefault="004B41CB" w:rsidP="004B41CB">
      <w:pPr>
        <w:jc w:val="both"/>
        <w:rPr>
          <w:color w:val="333333"/>
          <w:szCs w:val="24"/>
        </w:rPr>
      </w:pPr>
      <w:r w:rsidRPr="00284EE3">
        <w:rPr>
          <w:b/>
          <w:szCs w:val="24"/>
          <w:u w:val="single"/>
        </w:rPr>
        <w:t>ACUERDO NÚMERO</w:t>
      </w:r>
      <w:r>
        <w:rPr>
          <w:b/>
          <w:szCs w:val="24"/>
          <w:u w:val="single"/>
        </w:rPr>
        <w:t xml:space="preserve"> TREINTA Y UNO: </w:t>
      </w:r>
      <w:r w:rsidRPr="00284EE3">
        <w:rPr>
          <w:b/>
          <w:szCs w:val="24"/>
          <w:u w:val="single"/>
        </w:rPr>
        <w:t xml:space="preserve">  </w:t>
      </w:r>
    </w:p>
    <w:p w14:paraId="7F358CDA" w14:textId="77777777" w:rsidR="004B41CB" w:rsidRDefault="004B41CB" w:rsidP="004B41CB">
      <w:pPr>
        <w:autoSpaceDE w:val="0"/>
        <w:autoSpaceDN w:val="0"/>
        <w:adjustRightInd w:val="0"/>
        <w:spacing w:after="0" w:line="240" w:lineRule="auto"/>
        <w:jc w:val="both"/>
        <w:rPr>
          <w:szCs w:val="24"/>
        </w:rPr>
      </w:pPr>
      <w:r w:rsidRPr="00284EE3">
        <w:rPr>
          <w:szCs w:val="24"/>
        </w:rPr>
        <w:t xml:space="preserve">El Concejo Municipal en uso de las facultades que el código Municipal les confiere: </w:t>
      </w:r>
      <w:r w:rsidRPr="00284EE3">
        <w:rPr>
          <w:b/>
          <w:szCs w:val="24"/>
        </w:rPr>
        <w:t>ACUERDA:</w:t>
      </w:r>
      <w:r w:rsidRPr="00284EE3">
        <w:rPr>
          <w:szCs w:val="24"/>
        </w:rPr>
        <w:t xml:space="preserve"> </w:t>
      </w:r>
    </w:p>
    <w:p w14:paraId="44699170" w14:textId="77777777" w:rsidR="004B41CB" w:rsidRDefault="004B41CB" w:rsidP="004B41CB">
      <w:pPr>
        <w:autoSpaceDE w:val="0"/>
        <w:autoSpaceDN w:val="0"/>
        <w:adjustRightInd w:val="0"/>
        <w:spacing w:after="0" w:line="240" w:lineRule="auto"/>
        <w:jc w:val="both"/>
        <w:rPr>
          <w:szCs w:val="24"/>
        </w:rPr>
      </w:pPr>
    </w:p>
    <w:p w14:paraId="20FD6003" w14:textId="77777777" w:rsidR="004B41CB" w:rsidRPr="005F32B6" w:rsidRDefault="004B41CB" w:rsidP="00842726">
      <w:pPr>
        <w:pStyle w:val="Prrafodelista"/>
        <w:numPr>
          <w:ilvl w:val="0"/>
          <w:numId w:val="161"/>
        </w:numPr>
        <w:autoSpaceDE w:val="0"/>
        <w:autoSpaceDN w:val="0"/>
        <w:adjustRightInd w:val="0"/>
        <w:spacing w:after="0" w:line="240" w:lineRule="auto"/>
        <w:jc w:val="both"/>
      </w:pPr>
      <w:r w:rsidRPr="0055396E">
        <w:t>Erogar la cantidad de</w:t>
      </w:r>
      <w:r>
        <w:rPr>
          <w:b/>
        </w:rPr>
        <w:t xml:space="preserve"> NOVENTA 00</w:t>
      </w:r>
      <w:r w:rsidRPr="00A6428E">
        <w:rPr>
          <w:b/>
        </w:rPr>
        <w:t>/100 DOLARES DE LOS ESTADOS</w:t>
      </w:r>
      <w:r>
        <w:rPr>
          <w:b/>
        </w:rPr>
        <w:t xml:space="preserve"> UNIDOS DE AMERICA ($90.00</w:t>
      </w:r>
      <w:r w:rsidRPr="00A6428E">
        <w:rPr>
          <w:b/>
        </w:rPr>
        <w:t>)</w:t>
      </w:r>
      <w:r w:rsidRPr="0055396E">
        <w:t xml:space="preserve"> a favor de </w:t>
      </w:r>
      <w:r w:rsidRPr="00A6428E">
        <w:rPr>
          <w:b/>
        </w:rPr>
        <w:t>ANDA, Administración Nacional de Acueductos y Alcantarillados</w:t>
      </w:r>
      <w:r w:rsidRPr="0055396E">
        <w:t>.- V/ Pago por el servicio de agua potable en</w:t>
      </w:r>
      <w:r>
        <w:t xml:space="preserve"> carretera internacional km 14 ½ contiguo a INBEV (SICA) </w:t>
      </w:r>
      <w:r w:rsidRPr="0055396E">
        <w:t>, durante el mes de</w:t>
      </w:r>
      <w:r>
        <w:t xml:space="preserve"> NOVIEMBRE </w:t>
      </w:r>
      <w:r w:rsidRPr="0055396E">
        <w:t xml:space="preserve">del año dos mil veinte; según </w:t>
      </w:r>
      <w:r>
        <w:t xml:space="preserve">factura </w:t>
      </w:r>
      <w:proofErr w:type="spellStart"/>
      <w:r>
        <w:t>N°</w:t>
      </w:r>
      <w:proofErr w:type="spellEnd"/>
      <w:r>
        <w:t xml:space="preserve"> 8343260, </w:t>
      </w:r>
      <w:r w:rsidR="00FC255E">
        <w:t>(</w:t>
      </w:r>
      <w:r>
        <w:t xml:space="preserve">cuenta </w:t>
      </w:r>
      <w:proofErr w:type="spellStart"/>
      <w:r>
        <w:t>N°</w:t>
      </w:r>
      <w:proofErr w:type="spellEnd"/>
      <w:r>
        <w:t xml:space="preserve"> 10707746</w:t>
      </w:r>
      <w:r w:rsidR="00FC255E">
        <w:t>)</w:t>
      </w:r>
      <w:r w:rsidRPr="0055396E">
        <w:t xml:space="preserve"> Aplicando dicho gasto al código </w:t>
      </w:r>
      <w:r w:rsidRPr="004B41CB">
        <w:rPr>
          <w:b/>
        </w:rPr>
        <w:t xml:space="preserve">54202 </w:t>
      </w:r>
      <w:r w:rsidRPr="0055396E">
        <w:t>de la línea</w:t>
      </w:r>
      <w:r w:rsidRPr="004B41CB">
        <w:rPr>
          <w:b/>
        </w:rPr>
        <w:t xml:space="preserve"> 0101 </w:t>
      </w:r>
      <w:r w:rsidRPr="005F32B6">
        <w:t>Autorizando a Tesorería a efectuar los pagos correspondientes de la cuenta FODES 25% Gastos de Funcionamiento</w:t>
      </w:r>
    </w:p>
    <w:p w14:paraId="33592344" w14:textId="77777777" w:rsidR="004B41CB" w:rsidRPr="00E41158" w:rsidRDefault="004B41CB" w:rsidP="004B41CB">
      <w:pPr>
        <w:spacing w:after="0" w:line="240" w:lineRule="auto"/>
        <w:jc w:val="both"/>
        <w:rPr>
          <w:rFonts w:eastAsia="Calibri"/>
          <w:szCs w:val="24"/>
        </w:rPr>
      </w:pPr>
    </w:p>
    <w:p w14:paraId="7DAAA8D0" w14:textId="77777777" w:rsidR="004B41CB" w:rsidRDefault="0081272E" w:rsidP="005021A2">
      <w:pPr>
        <w:numPr>
          <w:ilvl w:val="12"/>
          <w:numId w:val="0"/>
        </w:numPr>
        <w:tabs>
          <w:tab w:val="left" w:pos="-720"/>
        </w:tabs>
        <w:suppressAutoHyphens/>
        <w:jc w:val="both"/>
        <w:rPr>
          <w:rFonts w:eastAsia="Calibri"/>
          <w:szCs w:val="24"/>
        </w:rPr>
      </w:pPr>
      <w:r>
        <w:rPr>
          <w:rFonts w:eastAsia="Calibri"/>
          <w:szCs w:val="24"/>
        </w:rPr>
        <w:t xml:space="preserve">Comuníquese. </w:t>
      </w:r>
      <w:r w:rsidR="00A80333">
        <w:rPr>
          <w:rFonts w:eastAsia="Calibri"/>
          <w:szCs w:val="24"/>
        </w:rPr>
        <w:t>–</w:t>
      </w:r>
      <w:r>
        <w:rPr>
          <w:rFonts w:eastAsia="Calibri"/>
          <w:szCs w:val="24"/>
        </w:rPr>
        <w:t xml:space="preserve"> </w:t>
      </w:r>
    </w:p>
    <w:p w14:paraId="171B2DD9" w14:textId="77777777" w:rsidR="00A80333" w:rsidRDefault="00A80333" w:rsidP="00A80333">
      <w:pPr>
        <w:tabs>
          <w:tab w:val="left" w:pos="8789"/>
        </w:tabs>
        <w:jc w:val="both"/>
        <w:rPr>
          <w:rFonts w:eastAsia="Times New Roman"/>
          <w:b/>
          <w:szCs w:val="24"/>
          <w:u w:val="single"/>
        </w:rPr>
      </w:pPr>
      <w:r>
        <w:rPr>
          <w:rFonts w:eastAsia="Times New Roman"/>
          <w:b/>
          <w:szCs w:val="24"/>
          <w:u w:val="single"/>
        </w:rPr>
        <w:t xml:space="preserve">ACUERDO NÚMERO TREINTA Y DOS:   </w:t>
      </w:r>
    </w:p>
    <w:p w14:paraId="08BAA218" w14:textId="77777777" w:rsidR="00A80333" w:rsidRDefault="00A80333" w:rsidP="00A80333">
      <w:pPr>
        <w:spacing w:line="240" w:lineRule="auto"/>
        <w:rPr>
          <w:rFonts w:eastAsia="Times New Roman"/>
          <w:szCs w:val="24"/>
          <w:lang w:eastAsia="es-ES"/>
        </w:rPr>
      </w:pPr>
      <w:r>
        <w:rPr>
          <w:rFonts w:eastAsia="Times New Roman"/>
          <w:szCs w:val="24"/>
          <w:lang w:eastAsia="es-ES"/>
        </w:rPr>
        <w:t>El Concejo Municipal de Metapán, en uso de las  facultades que el código municipal les confiere: ACUERDA:</w:t>
      </w:r>
    </w:p>
    <w:p w14:paraId="7AE93866" w14:textId="77777777" w:rsidR="00A80333" w:rsidRPr="008E0919" w:rsidRDefault="00A80333" w:rsidP="00842726">
      <w:pPr>
        <w:pStyle w:val="Prrafodelista"/>
        <w:numPr>
          <w:ilvl w:val="0"/>
          <w:numId w:val="162"/>
        </w:numPr>
        <w:spacing w:after="0" w:line="240" w:lineRule="auto"/>
        <w:jc w:val="both"/>
        <w:rPr>
          <w:rFonts w:eastAsia="Calibri"/>
          <w:szCs w:val="24"/>
        </w:rPr>
      </w:pPr>
      <w:r w:rsidRPr="008E0919">
        <w:rPr>
          <w:rFonts w:eastAsia="Times New Roman"/>
          <w:szCs w:val="24"/>
        </w:rPr>
        <w:t xml:space="preserve">Erogar la cantidad de </w:t>
      </w:r>
      <w:r>
        <w:rPr>
          <w:b/>
        </w:rPr>
        <w:t>UN MIL CIENTO DOS 01/100</w:t>
      </w:r>
      <w:r w:rsidRPr="008E0919">
        <w:rPr>
          <w:rFonts w:eastAsia="Times New Roman"/>
          <w:b/>
          <w:szCs w:val="24"/>
        </w:rPr>
        <w:t xml:space="preserve"> DÓLARES DE LOS ESTADOS UNIDOS DE AMÉRICA</w:t>
      </w:r>
      <w:r w:rsidRPr="008E0919">
        <w:rPr>
          <w:rFonts w:eastAsia="Times New Roman"/>
          <w:szCs w:val="24"/>
        </w:rPr>
        <w:t>.</w:t>
      </w:r>
      <w:r w:rsidRPr="008E0919">
        <w:rPr>
          <w:b/>
        </w:rPr>
        <w:t xml:space="preserve"> ($</w:t>
      </w:r>
      <w:r>
        <w:rPr>
          <w:b/>
        </w:rPr>
        <w:t>1,102.01</w:t>
      </w:r>
      <w:r w:rsidRPr="008E0919">
        <w:rPr>
          <w:rFonts w:eastAsia="Times New Roman"/>
          <w:b/>
          <w:szCs w:val="24"/>
        </w:rPr>
        <w:t xml:space="preserve">) </w:t>
      </w:r>
      <w:r w:rsidRPr="008E0919">
        <w:rPr>
          <w:rFonts w:eastAsia="Times New Roman"/>
          <w:szCs w:val="24"/>
        </w:rPr>
        <w:t xml:space="preserve"> A favor de la Sra. </w:t>
      </w:r>
      <w:r w:rsidRPr="008E0919">
        <w:rPr>
          <w:rFonts w:eastAsia="Times New Roman"/>
          <w:b/>
          <w:szCs w:val="24"/>
        </w:rPr>
        <w:t xml:space="preserve">MARIA ANTONIA GONZALEZ GALDAMEZ. </w:t>
      </w:r>
      <w:r w:rsidRPr="008E0919">
        <w:rPr>
          <w:rFonts w:eastAsia="Times New Roman"/>
          <w:szCs w:val="24"/>
        </w:rPr>
        <w:t>De los cuales $</w:t>
      </w:r>
      <w:r>
        <w:rPr>
          <w:rFonts w:eastAsia="Times New Roman"/>
          <w:szCs w:val="24"/>
        </w:rPr>
        <w:t>668</w:t>
      </w:r>
      <w:r w:rsidRPr="008E0919">
        <w:rPr>
          <w:rFonts w:eastAsia="Times New Roman"/>
          <w:szCs w:val="24"/>
        </w:rPr>
        <w:t xml:space="preserve">.00 corresponden al pago de arrendamiento de una casa que está siendo utilizada para que funcione el taller vocacional de máquinas industriales, </w:t>
      </w:r>
      <w:r w:rsidRPr="008E0919">
        <w:rPr>
          <w:rFonts w:eastAsia="Calibri"/>
          <w:szCs w:val="24"/>
        </w:rPr>
        <w:t xml:space="preserve">correspondiente </w:t>
      </w:r>
      <w:r>
        <w:rPr>
          <w:rFonts w:eastAsia="Calibri"/>
          <w:szCs w:val="24"/>
        </w:rPr>
        <w:t>a los meses de octubre y noviembre</w:t>
      </w:r>
      <w:r w:rsidRPr="008E0919">
        <w:rPr>
          <w:rFonts w:eastAsia="Calibri"/>
        </w:rPr>
        <w:t xml:space="preserve"> del 2020; </w:t>
      </w:r>
      <w:r>
        <w:rPr>
          <w:rFonts w:eastAsia="Calibri"/>
        </w:rPr>
        <w:t>$422.90 al pago de energía eléctrica, $11.11 agua potable</w:t>
      </w:r>
      <w:r w:rsidRPr="008E0919">
        <w:rPr>
          <w:rFonts w:eastAsia="Calibri"/>
          <w:szCs w:val="24"/>
        </w:rPr>
        <w:t xml:space="preserve">, Aplicando dicho gasto al código </w:t>
      </w:r>
      <w:proofErr w:type="spellStart"/>
      <w:r w:rsidRPr="008E0919">
        <w:rPr>
          <w:rFonts w:eastAsia="Calibri"/>
          <w:szCs w:val="24"/>
        </w:rPr>
        <w:t>N</w:t>
      </w:r>
      <w:r>
        <w:rPr>
          <w:rFonts w:eastAsia="Calibri"/>
          <w:szCs w:val="24"/>
        </w:rPr>
        <w:t>°</w:t>
      </w:r>
      <w:proofErr w:type="spellEnd"/>
      <w:r w:rsidRPr="008E0919">
        <w:rPr>
          <w:rFonts w:eastAsia="Calibri"/>
          <w:szCs w:val="24"/>
        </w:rPr>
        <w:t>. 54317 de la línea 0101, del Presupuesto Municipal Vigente</w:t>
      </w:r>
      <w:r w:rsidRPr="008E0919">
        <w:rPr>
          <w:rFonts w:eastAsia="Calibri"/>
        </w:rPr>
        <w:t xml:space="preserve"> </w:t>
      </w:r>
      <w:r w:rsidRPr="008E0919">
        <w:rPr>
          <w:szCs w:val="24"/>
        </w:rPr>
        <w:t xml:space="preserve">Autorizando a Tesorería a efectuar los pagos correspondientes FONDOS PROPIOS. Cuenta </w:t>
      </w:r>
      <w:proofErr w:type="spellStart"/>
      <w:r w:rsidRPr="008E0919">
        <w:rPr>
          <w:szCs w:val="24"/>
        </w:rPr>
        <w:t>N°</w:t>
      </w:r>
      <w:proofErr w:type="spellEnd"/>
      <w:r w:rsidRPr="008E0919">
        <w:rPr>
          <w:szCs w:val="24"/>
        </w:rPr>
        <w:t xml:space="preserve"> 00500003666</w:t>
      </w:r>
    </w:p>
    <w:p w14:paraId="60259E68" w14:textId="77777777" w:rsidR="00A80333" w:rsidRDefault="00A80333" w:rsidP="005021A2">
      <w:pPr>
        <w:numPr>
          <w:ilvl w:val="12"/>
          <w:numId w:val="0"/>
        </w:numPr>
        <w:tabs>
          <w:tab w:val="left" w:pos="-720"/>
        </w:tabs>
        <w:suppressAutoHyphens/>
        <w:jc w:val="both"/>
        <w:rPr>
          <w:rFonts w:eastAsia="Calibri"/>
          <w:szCs w:val="24"/>
        </w:rPr>
      </w:pPr>
    </w:p>
    <w:p w14:paraId="1E3AF7A4" w14:textId="77777777" w:rsidR="00DE57D8" w:rsidRPr="00DE57D8" w:rsidRDefault="00DE57D8" w:rsidP="00DE57D8">
      <w:pPr>
        <w:spacing w:after="0" w:line="240" w:lineRule="auto"/>
        <w:jc w:val="both"/>
        <w:rPr>
          <w:rFonts w:eastAsia="Times New Roman"/>
          <w:szCs w:val="24"/>
          <w:lang w:eastAsia="es-ES"/>
        </w:rPr>
      </w:pPr>
      <w:bookmarkStart w:id="74" w:name="_Hlk58234261"/>
      <w:r w:rsidRPr="00DE57D8">
        <w:rPr>
          <w:rFonts w:eastAsia="Times New Roman"/>
          <w:b/>
          <w:szCs w:val="24"/>
          <w:u w:val="single"/>
          <w:lang w:val="es-ES" w:eastAsia="es-ES"/>
        </w:rPr>
        <w:t>ACUERDO NÚMERO</w:t>
      </w:r>
      <w:r>
        <w:rPr>
          <w:rFonts w:eastAsia="Times New Roman"/>
          <w:b/>
          <w:szCs w:val="24"/>
          <w:u w:val="single"/>
          <w:lang w:val="es-ES" w:eastAsia="es-ES"/>
        </w:rPr>
        <w:t xml:space="preserve"> TREINTA Y TRES: </w:t>
      </w:r>
    </w:p>
    <w:p w14:paraId="573B0BB8" w14:textId="77777777" w:rsidR="00DE57D8" w:rsidRPr="00DE57D8" w:rsidRDefault="00DE57D8" w:rsidP="00DE57D8">
      <w:pPr>
        <w:spacing w:after="0" w:line="240" w:lineRule="auto"/>
        <w:jc w:val="both"/>
        <w:rPr>
          <w:rFonts w:eastAsia="Times New Roman"/>
          <w:szCs w:val="24"/>
          <w:lang w:eastAsia="es-ES"/>
        </w:rPr>
      </w:pPr>
      <w:r w:rsidRPr="00DE57D8">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E57D8">
        <w:rPr>
          <w:rFonts w:eastAsia="Times New Roman"/>
          <w:b/>
          <w:szCs w:val="24"/>
          <w:lang w:eastAsia="es-ES"/>
        </w:rPr>
        <w:t>ES CONFORME</w:t>
      </w:r>
      <w:r w:rsidRPr="00DE57D8">
        <w:rPr>
          <w:rFonts w:eastAsia="Times New Roman"/>
          <w:szCs w:val="24"/>
          <w:lang w:eastAsia="es-ES"/>
        </w:rPr>
        <w:t xml:space="preserve"> del Jefe de la respectiva dependencia; </w:t>
      </w:r>
      <w:r w:rsidRPr="00DE57D8">
        <w:rPr>
          <w:rFonts w:eastAsia="Times New Roman"/>
          <w:b/>
          <w:szCs w:val="24"/>
          <w:lang w:eastAsia="es-ES"/>
        </w:rPr>
        <w:t>ACUERDA</w:t>
      </w:r>
      <w:r w:rsidRPr="00DE57D8">
        <w:rPr>
          <w:rFonts w:eastAsia="Times New Roman"/>
          <w:szCs w:val="24"/>
          <w:lang w:eastAsia="es-ES"/>
        </w:rPr>
        <w:t xml:space="preserve">: conceder licencia con goce de sueldo, comprendidos del día </w:t>
      </w:r>
      <w:r w:rsidRPr="00DE57D8">
        <w:rPr>
          <w:rFonts w:eastAsia="Times New Roman"/>
          <w:b/>
          <w:szCs w:val="24"/>
          <w:lang w:eastAsia="es-ES"/>
        </w:rPr>
        <w:t xml:space="preserve">dieciocho de noviembre al 01 de diciembre del dos mil veinte </w:t>
      </w:r>
      <w:r w:rsidRPr="00DE57D8">
        <w:rPr>
          <w:rFonts w:eastAsia="Times New Roman"/>
          <w:szCs w:val="24"/>
          <w:lang w:eastAsia="es-ES"/>
        </w:rPr>
        <w:t xml:space="preserve">a la señorita: </w:t>
      </w:r>
      <w:r w:rsidRPr="00DE57D8">
        <w:rPr>
          <w:rFonts w:eastAsia="Times New Roman"/>
          <w:b/>
          <w:szCs w:val="24"/>
          <w:lang w:eastAsia="es-ES"/>
        </w:rPr>
        <w:t xml:space="preserve">MARTA  CELIA DUARTE; Asistente,  en la Unidad de Adquisiciones y Contrataciones Institucional, </w:t>
      </w:r>
      <w:r w:rsidRPr="00DE57D8">
        <w:rPr>
          <w:rFonts w:eastAsia="Times New Roman"/>
          <w:szCs w:val="24"/>
          <w:lang w:eastAsia="es-ES"/>
        </w:rPr>
        <w:t xml:space="preserve">por motivo de </w:t>
      </w:r>
      <w:r w:rsidRPr="00DE57D8">
        <w:rPr>
          <w:rFonts w:eastAsia="Times New Roman"/>
          <w:b/>
          <w:szCs w:val="24"/>
          <w:lang w:eastAsia="es-ES"/>
        </w:rPr>
        <w:t xml:space="preserve">Enfermedad </w:t>
      </w:r>
      <w:proofErr w:type="spellStart"/>
      <w:r w:rsidRPr="00DE57D8">
        <w:rPr>
          <w:rFonts w:eastAsia="Times New Roman"/>
          <w:b/>
          <w:szCs w:val="24"/>
          <w:lang w:eastAsia="es-ES"/>
        </w:rPr>
        <w:t>Comun</w:t>
      </w:r>
      <w:proofErr w:type="spellEnd"/>
      <w:r w:rsidRPr="00DE57D8">
        <w:rPr>
          <w:rFonts w:eastAsia="Times New Roman"/>
          <w:b/>
          <w:szCs w:val="24"/>
          <w:lang w:eastAsia="es-ES"/>
        </w:rPr>
        <w:t xml:space="preserve"> (INICIAL)  </w:t>
      </w:r>
      <w:r w:rsidRPr="00DE57D8">
        <w:rPr>
          <w:rFonts w:eastAsia="Times New Roman"/>
          <w:szCs w:val="24"/>
          <w:lang w:eastAsia="es-ES"/>
        </w:rPr>
        <w:t xml:space="preserve">con constancia de incapacidad; expedida por el Instituto Salvadoreño del Seguro Social </w:t>
      </w:r>
      <w:r w:rsidRPr="00DE57D8">
        <w:rPr>
          <w:rFonts w:eastAsia="Times New Roman"/>
          <w:b/>
          <w:szCs w:val="24"/>
          <w:lang w:eastAsia="es-ES"/>
        </w:rPr>
        <w:t xml:space="preserve">(I.S.S.S) </w:t>
      </w:r>
      <w:r w:rsidRPr="00DE57D8">
        <w:rPr>
          <w:rFonts w:eastAsia="Times New Roman"/>
          <w:szCs w:val="24"/>
          <w:lang w:eastAsia="es-ES"/>
        </w:rPr>
        <w:t xml:space="preserve">con un período de incapacidad de </w:t>
      </w:r>
      <w:r w:rsidRPr="00DE57D8">
        <w:rPr>
          <w:rFonts w:eastAsia="Times New Roman"/>
          <w:b/>
          <w:szCs w:val="24"/>
          <w:lang w:eastAsia="es-ES"/>
        </w:rPr>
        <w:t>14 días</w:t>
      </w:r>
      <w:r w:rsidRPr="00DE57D8">
        <w:rPr>
          <w:rFonts w:eastAsia="Times New Roman"/>
          <w:szCs w:val="24"/>
          <w:lang w:eastAsia="es-ES"/>
        </w:rPr>
        <w:t xml:space="preserve">, de los cuales solo se cancelará </w:t>
      </w:r>
      <w:r w:rsidRPr="00DE57D8">
        <w:rPr>
          <w:rFonts w:eastAsia="Times New Roman"/>
          <w:b/>
          <w:szCs w:val="24"/>
          <w:lang w:eastAsia="es-ES"/>
        </w:rPr>
        <w:t>el 25%</w:t>
      </w:r>
      <w:r w:rsidRPr="00DE57D8">
        <w:rPr>
          <w:rFonts w:eastAsia="Times New Roman"/>
          <w:szCs w:val="24"/>
          <w:lang w:eastAsia="es-ES"/>
        </w:rPr>
        <w:t xml:space="preserve"> Por lo tanto, devengará la cantidad de </w:t>
      </w:r>
      <w:r w:rsidRPr="00DE57D8">
        <w:rPr>
          <w:rFonts w:eastAsia="Times New Roman"/>
          <w:b/>
          <w:szCs w:val="24"/>
          <w:lang w:eastAsia="es-ES"/>
        </w:rPr>
        <w:t>CUARENTA Y UNO 13/100 DÓLARES DE LOS ESTADOS UNIDOS DE AMÉRICA  ($41.13)</w:t>
      </w:r>
      <w:r w:rsidRPr="00DE57D8">
        <w:rPr>
          <w:rFonts w:eastAsia="Times New Roman"/>
          <w:szCs w:val="24"/>
          <w:lang w:eastAsia="es-ES"/>
        </w:rPr>
        <w:t>.- El gasto se aplicará al Código</w:t>
      </w:r>
      <w:r w:rsidRPr="00DE57D8">
        <w:rPr>
          <w:rFonts w:eastAsia="Times New Roman"/>
          <w:b/>
          <w:szCs w:val="24"/>
          <w:lang w:eastAsia="es-ES"/>
        </w:rPr>
        <w:t xml:space="preserve"> 51101 </w:t>
      </w:r>
      <w:r w:rsidRPr="00DE57D8">
        <w:rPr>
          <w:rFonts w:eastAsia="Times New Roman"/>
          <w:szCs w:val="24"/>
          <w:lang w:eastAsia="es-ES"/>
        </w:rPr>
        <w:t>de la línea</w:t>
      </w:r>
      <w:r w:rsidRPr="00DE57D8">
        <w:rPr>
          <w:rFonts w:eastAsia="Times New Roman"/>
          <w:b/>
          <w:szCs w:val="24"/>
          <w:lang w:eastAsia="es-ES"/>
        </w:rPr>
        <w:t xml:space="preserve"> 0101</w:t>
      </w:r>
      <w:r w:rsidRPr="00DE57D8">
        <w:rPr>
          <w:rFonts w:eastAsia="Times New Roman"/>
          <w:szCs w:val="24"/>
          <w:lang w:eastAsia="es-ES"/>
        </w:rPr>
        <w:t xml:space="preserve">, del Presupuesto Municipal vigente, autorizando a Tesorería a efectuar los pagos correspondientes.- </w:t>
      </w:r>
      <w:r w:rsidRPr="00DE57D8">
        <w:rPr>
          <w:rFonts w:eastAsia="Times New Roman"/>
          <w:b/>
          <w:szCs w:val="24"/>
          <w:lang w:eastAsia="es-ES"/>
        </w:rPr>
        <w:t>COMUNIQUESE.-</w:t>
      </w:r>
    </w:p>
    <w:bookmarkEnd w:id="74"/>
    <w:p w14:paraId="0F3D7414" w14:textId="77777777" w:rsidR="00DE57D8" w:rsidRPr="00DE57D8" w:rsidRDefault="00DE57D8" w:rsidP="00DE57D8">
      <w:pPr>
        <w:rPr>
          <w:rFonts w:asciiTheme="minorHAnsi" w:hAnsiTheme="minorHAnsi" w:cstheme="minorBidi"/>
          <w:sz w:val="22"/>
          <w:lang w:val="es-MX"/>
        </w:rPr>
      </w:pPr>
    </w:p>
    <w:p w14:paraId="439ADBC3" w14:textId="77777777" w:rsidR="00DE57D8" w:rsidRPr="00DE57D8" w:rsidRDefault="00DE57D8" w:rsidP="00DE57D8">
      <w:pPr>
        <w:jc w:val="both"/>
        <w:rPr>
          <w:rFonts w:eastAsia="Calibri"/>
          <w:b/>
          <w:szCs w:val="24"/>
          <w:u w:val="single"/>
        </w:rPr>
      </w:pPr>
      <w:bookmarkStart w:id="75" w:name="_Hlk58234288"/>
      <w:r w:rsidRPr="00DE57D8">
        <w:rPr>
          <w:rFonts w:eastAsia="Calibri"/>
          <w:b/>
          <w:szCs w:val="24"/>
          <w:u w:val="single"/>
        </w:rPr>
        <w:t>ACUERDO NÚMERO</w:t>
      </w:r>
      <w:r w:rsidRPr="00DE57D8">
        <w:rPr>
          <w:rFonts w:eastAsia="Calibri"/>
          <w:b/>
          <w:szCs w:val="24"/>
          <w:u w:val="single"/>
          <w:lang w:val="es-MX"/>
        </w:rPr>
        <w:t xml:space="preserve"> </w:t>
      </w:r>
      <w:r>
        <w:rPr>
          <w:rFonts w:eastAsia="Calibri"/>
          <w:b/>
          <w:szCs w:val="24"/>
          <w:u w:val="single"/>
          <w:lang w:val="es-MX"/>
        </w:rPr>
        <w:t xml:space="preserve">TREINTA Y CUATRO: </w:t>
      </w:r>
    </w:p>
    <w:p w14:paraId="26EDA008" w14:textId="77777777" w:rsidR="00DE57D8" w:rsidRPr="00DE57D8" w:rsidRDefault="00DE57D8" w:rsidP="00DE57D8">
      <w:pPr>
        <w:jc w:val="both"/>
        <w:rPr>
          <w:rFonts w:eastAsia="Calibri"/>
          <w:szCs w:val="24"/>
        </w:rPr>
      </w:pPr>
      <w:r w:rsidRPr="00DE57D8">
        <w:rPr>
          <w:rFonts w:eastAsia="Calibri"/>
          <w:szCs w:val="24"/>
        </w:rPr>
        <w:t>El Concejo Municipal CONSIDERANDO:</w:t>
      </w:r>
    </w:p>
    <w:p w14:paraId="052124BB" w14:textId="77777777" w:rsidR="00DE57D8" w:rsidRPr="00DE57D8" w:rsidRDefault="00DE57D8" w:rsidP="00DE57D8">
      <w:pPr>
        <w:jc w:val="both"/>
        <w:rPr>
          <w:rFonts w:eastAsia="Calibri"/>
          <w:bCs/>
          <w:szCs w:val="24"/>
        </w:rPr>
      </w:pPr>
      <w:r w:rsidRPr="00DE57D8">
        <w:rPr>
          <w:rFonts w:eastAsia="Calibri"/>
          <w:szCs w:val="24"/>
        </w:rPr>
        <w:t xml:space="preserve">Que debido a la incapacidad presentada por la señora </w:t>
      </w:r>
      <w:r w:rsidRPr="00DE57D8">
        <w:rPr>
          <w:rFonts w:eastAsia="Times New Roman"/>
          <w:b/>
          <w:szCs w:val="24"/>
          <w:lang w:eastAsia="es-ES"/>
        </w:rPr>
        <w:t xml:space="preserve">MARTA CELIA DUARTE; Asistente,  en la Unidad de Adquisiciones y Contrataciones Institucional, </w:t>
      </w:r>
      <w:r w:rsidRPr="00DE57D8">
        <w:rPr>
          <w:rFonts w:eastAsia="Times New Roman"/>
          <w:bCs/>
          <w:szCs w:val="24"/>
          <w:lang w:eastAsia="es-ES"/>
        </w:rPr>
        <w:t xml:space="preserve">se vuelve necesario nombrar a alguien que cubra sus funciones; </w:t>
      </w:r>
      <w:r w:rsidRPr="00DE57D8">
        <w:rPr>
          <w:rFonts w:eastAsia="Calibri"/>
          <w:szCs w:val="24"/>
        </w:rPr>
        <w:t>POR TANTO el Concejo Municipal en uso de las facultades que el Código Municipal les confiere ACUERDA:</w:t>
      </w:r>
    </w:p>
    <w:p w14:paraId="638ADAE5" w14:textId="38B82FED" w:rsidR="00DE57D8" w:rsidRPr="00DE57D8" w:rsidRDefault="00DE57D8" w:rsidP="00842726">
      <w:pPr>
        <w:numPr>
          <w:ilvl w:val="0"/>
          <w:numId w:val="163"/>
        </w:numPr>
        <w:contextualSpacing/>
        <w:jc w:val="both"/>
        <w:rPr>
          <w:rFonts w:eastAsia="Calibri"/>
          <w:szCs w:val="24"/>
        </w:rPr>
      </w:pPr>
      <w:r w:rsidRPr="00DE57D8">
        <w:rPr>
          <w:rFonts w:eastAsia="Calibri"/>
          <w:szCs w:val="24"/>
        </w:rPr>
        <w:lastRenderedPageBreak/>
        <w:t xml:space="preserve">Nombrar de forma interina a la </w:t>
      </w:r>
      <w:proofErr w:type="spellStart"/>
      <w:r w:rsidRPr="00DE57D8">
        <w:rPr>
          <w:rFonts w:eastAsia="Calibri"/>
          <w:szCs w:val="24"/>
        </w:rPr>
        <w:t>Srita</w:t>
      </w:r>
      <w:proofErr w:type="spellEnd"/>
      <w:r w:rsidRPr="00DE57D8">
        <w:rPr>
          <w:rFonts w:eastAsia="Calibri"/>
          <w:szCs w:val="24"/>
        </w:rPr>
        <w:t xml:space="preserve">. Deysi Pacheco Magaña, con DUI </w:t>
      </w:r>
      <w:proofErr w:type="spellStart"/>
      <w:r w:rsidRPr="00DE57D8">
        <w:rPr>
          <w:rFonts w:eastAsia="Calibri"/>
          <w:szCs w:val="24"/>
        </w:rPr>
        <w:t>N°</w:t>
      </w:r>
      <w:proofErr w:type="spellEnd"/>
      <w:r w:rsidRPr="00DE57D8">
        <w:rPr>
          <w:rFonts w:eastAsia="Calibri"/>
          <w:szCs w:val="24"/>
        </w:rPr>
        <w:t xml:space="preserve"> </w:t>
      </w:r>
      <w:proofErr w:type="spellStart"/>
      <w:r w:rsidR="00EB2A61">
        <w:rPr>
          <w:rFonts w:eastAsia="Calibri"/>
          <w:szCs w:val="24"/>
        </w:rPr>
        <w:t>xxxxxxxx</w:t>
      </w:r>
      <w:proofErr w:type="spellEnd"/>
      <w:r w:rsidRPr="00DE57D8">
        <w:rPr>
          <w:rFonts w:eastAsia="Calibri"/>
          <w:szCs w:val="24"/>
        </w:rPr>
        <w:t xml:space="preserve"> y NIT. </w:t>
      </w:r>
      <w:proofErr w:type="spellStart"/>
      <w:r w:rsidR="00EB2A61">
        <w:rPr>
          <w:rFonts w:eastAsia="Calibri"/>
          <w:szCs w:val="24"/>
        </w:rPr>
        <w:t>xxxxxxxxxxxxxxxxx</w:t>
      </w:r>
      <w:proofErr w:type="spellEnd"/>
      <w:r w:rsidRPr="00DE57D8">
        <w:rPr>
          <w:rFonts w:eastAsia="Calibri"/>
          <w:szCs w:val="24"/>
        </w:rPr>
        <w:t xml:space="preserve">, asistente en la </w:t>
      </w:r>
      <w:proofErr w:type="spellStart"/>
      <w:r w:rsidRPr="00DE57D8">
        <w:rPr>
          <w:rFonts w:eastAsia="Times New Roman"/>
          <w:b/>
          <w:szCs w:val="24"/>
          <w:lang w:eastAsia="es-ES"/>
        </w:rPr>
        <w:t>la</w:t>
      </w:r>
      <w:proofErr w:type="spellEnd"/>
      <w:r w:rsidRPr="00DE57D8">
        <w:rPr>
          <w:rFonts w:eastAsia="Times New Roman"/>
          <w:b/>
          <w:szCs w:val="24"/>
          <w:lang w:eastAsia="es-ES"/>
        </w:rPr>
        <w:t xml:space="preserve"> Unidad de Adquisiciones y Contrataciones Institucional, </w:t>
      </w:r>
      <w:r w:rsidRPr="00DE57D8">
        <w:rPr>
          <w:rFonts w:eastAsia="Times New Roman"/>
          <w:bCs/>
          <w:szCs w:val="24"/>
          <w:lang w:eastAsia="es-ES"/>
        </w:rPr>
        <w:t>durante el período del 18 de noviembre al 02 de diciembre del 2020; devengando la cantidad de DOSCIENTOS DIEZ 00/100 DÓLARES 00/</w:t>
      </w:r>
      <w:proofErr w:type="gramStart"/>
      <w:r w:rsidRPr="00DE57D8">
        <w:rPr>
          <w:rFonts w:eastAsia="Times New Roman"/>
          <w:bCs/>
          <w:szCs w:val="24"/>
          <w:lang w:eastAsia="es-ES"/>
        </w:rPr>
        <w:t>100 .</w:t>
      </w:r>
      <w:proofErr w:type="gramEnd"/>
      <w:r w:rsidRPr="00DE57D8">
        <w:rPr>
          <w:rFonts w:eastAsia="Times New Roman"/>
          <w:bCs/>
          <w:szCs w:val="24"/>
          <w:lang w:eastAsia="es-ES"/>
        </w:rPr>
        <w:t xml:space="preserve"> dicho gasto deberá aplicarse al código </w:t>
      </w:r>
      <w:proofErr w:type="spellStart"/>
      <w:r w:rsidRPr="00DE57D8">
        <w:rPr>
          <w:rFonts w:eastAsia="Times New Roman"/>
          <w:bCs/>
          <w:szCs w:val="24"/>
          <w:lang w:eastAsia="es-ES"/>
        </w:rPr>
        <w:t>N°</w:t>
      </w:r>
      <w:proofErr w:type="spellEnd"/>
      <w:r w:rsidRPr="00DE57D8">
        <w:rPr>
          <w:rFonts w:eastAsia="Times New Roman"/>
          <w:bCs/>
          <w:szCs w:val="24"/>
          <w:lang w:eastAsia="es-ES"/>
        </w:rPr>
        <w:t xml:space="preserve"> 51202 de la línea 0101</w:t>
      </w:r>
    </w:p>
    <w:p w14:paraId="60FC6F89" w14:textId="77777777" w:rsidR="00DE57D8" w:rsidRPr="00DE57D8" w:rsidRDefault="00DE57D8" w:rsidP="00DE57D8">
      <w:pPr>
        <w:rPr>
          <w:rFonts w:eastAsia="Calibri"/>
          <w:szCs w:val="24"/>
        </w:rPr>
      </w:pPr>
      <w:r w:rsidRPr="00DE57D8">
        <w:rPr>
          <w:rFonts w:eastAsia="Calibri"/>
          <w:szCs w:val="24"/>
        </w:rPr>
        <w:t xml:space="preserve">COMUNIQUESE. </w:t>
      </w:r>
    </w:p>
    <w:p w14:paraId="4F4FCDA2" w14:textId="77777777" w:rsidR="00DE57D8" w:rsidRPr="00DE57D8" w:rsidRDefault="00DE57D8" w:rsidP="00DE57D8">
      <w:pPr>
        <w:spacing w:after="0" w:line="240" w:lineRule="auto"/>
        <w:jc w:val="both"/>
        <w:rPr>
          <w:rFonts w:eastAsia="Times New Roman"/>
          <w:szCs w:val="24"/>
          <w:lang w:eastAsia="es-ES"/>
        </w:rPr>
      </w:pPr>
      <w:bookmarkStart w:id="76" w:name="_Hlk58234321"/>
      <w:bookmarkEnd w:id="75"/>
      <w:r w:rsidRPr="00DE57D8">
        <w:rPr>
          <w:rFonts w:eastAsia="Times New Roman"/>
          <w:b/>
          <w:szCs w:val="24"/>
          <w:u w:val="single"/>
          <w:lang w:val="es-ES" w:eastAsia="es-ES"/>
        </w:rPr>
        <w:t>ACUERDO NÚMER</w:t>
      </w:r>
      <w:r>
        <w:rPr>
          <w:rFonts w:eastAsia="Times New Roman"/>
          <w:b/>
          <w:szCs w:val="24"/>
          <w:u w:val="single"/>
          <w:lang w:val="es-ES" w:eastAsia="es-ES"/>
        </w:rPr>
        <w:t xml:space="preserve">O TREINTA Y CINCO: </w:t>
      </w:r>
    </w:p>
    <w:p w14:paraId="4390AB26" w14:textId="77777777" w:rsidR="00DE57D8" w:rsidRDefault="00DE57D8" w:rsidP="00DE57D8">
      <w:pPr>
        <w:spacing w:after="0" w:line="240" w:lineRule="auto"/>
        <w:jc w:val="both"/>
        <w:rPr>
          <w:rFonts w:eastAsia="Times New Roman"/>
          <w:b/>
          <w:szCs w:val="24"/>
          <w:lang w:eastAsia="es-ES"/>
        </w:rPr>
      </w:pPr>
      <w:r w:rsidRPr="00DE57D8">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E57D8">
        <w:rPr>
          <w:rFonts w:eastAsia="Times New Roman"/>
          <w:b/>
          <w:szCs w:val="24"/>
          <w:lang w:eastAsia="es-ES"/>
        </w:rPr>
        <w:t>ES CONFORME</w:t>
      </w:r>
      <w:r w:rsidRPr="00DE57D8">
        <w:rPr>
          <w:rFonts w:eastAsia="Times New Roman"/>
          <w:szCs w:val="24"/>
          <w:lang w:eastAsia="es-ES"/>
        </w:rPr>
        <w:t xml:space="preserve"> del Jefe de la respectiva dependencia; </w:t>
      </w:r>
      <w:r w:rsidRPr="00DE57D8">
        <w:rPr>
          <w:rFonts w:eastAsia="Times New Roman"/>
          <w:b/>
          <w:szCs w:val="24"/>
          <w:lang w:eastAsia="es-ES"/>
        </w:rPr>
        <w:t>ACUERDA</w:t>
      </w:r>
      <w:r w:rsidRPr="00DE57D8">
        <w:rPr>
          <w:rFonts w:eastAsia="Times New Roman"/>
          <w:szCs w:val="24"/>
          <w:lang w:eastAsia="es-ES"/>
        </w:rPr>
        <w:t xml:space="preserve">: conceder licencia con goce de sueldo, comprendidos del día </w:t>
      </w:r>
      <w:r w:rsidRPr="00DE57D8">
        <w:rPr>
          <w:rFonts w:eastAsia="Times New Roman"/>
          <w:b/>
          <w:szCs w:val="24"/>
          <w:lang w:eastAsia="es-ES"/>
        </w:rPr>
        <w:t xml:space="preserve">once de noviembre al 06 diciembre del dos mil veinte </w:t>
      </w:r>
      <w:r w:rsidRPr="00DE57D8">
        <w:rPr>
          <w:rFonts w:eastAsia="Times New Roman"/>
          <w:szCs w:val="24"/>
          <w:lang w:eastAsia="es-ES"/>
        </w:rPr>
        <w:t xml:space="preserve">a la señorita: </w:t>
      </w:r>
      <w:r w:rsidRPr="00DE57D8">
        <w:rPr>
          <w:rFonts w:eastAsia="Times New Roman"/>
          <w:b/>
          <w:szCs w:val="24"/>
          <w:lang w:eastAsia="es-ES"/>
        </w:rPr>
        <w:t xml:space="preserve">Edith </w:t>
      </w:r>
      <w:proofErr w:type="spellStart"/>
      <w:r w:rsidRPr="00DE57D8">
        <w:rPr>
          <w:rFonts w:eastAsia="Times New Roman"/>
          <w:b/>
          <w:szCs w:val="24"/>
          <w:lang w:eastAsia="es-ES"/>
        </w:rPr>
        <w:t>Gloribel</w:t>
      </w:r>
      <w:proofErr w:type="spellEnd"/>
      <w:r w:rsidRPr="00DE57D8">
        <w:rPr>
          <w:rFonts w:eastAsia="Times New Roman"/>
          <w:b/>
          <w:szCs w:val="24"/>
          <w:lang w:eastAsia="es-ES"/>
        </w:rPr>
        <w:t xml:space="preserve"> Guerra de Polanco; Asistente,  en la Unidad de Adquisiciones y Contrataciones Institucional, </w:t>
      </w:r>
      <w:r w:rsidRPr="00DE57D8">
        <w:rPr>
          <w:rFonts w:eastAsia="Times New Roman"/>
          <w:szCs w:val="24"/>
          <w:lang w:eastAsia="es-ES"/>
        </w:rPr>
        <w:t xml:space="preserve">por motivo de </w:t>
      </w:r>
      <w:r w:rsidRPr="00DE57D8">
        <w:rPr>
          <w:rFonts w:eastAsia="Times New Roman"/>
          <w:b/>
          <w:szCs w:val="24"/>
          <w:lang w:eastAsia="es-ES"/>
        </w:rPr>
        <w:t xml:space="preserve">Enfermedad </w:t>
      </w:r>
      <w:proofErr w:type="spellStart"/>
      <w:r w:rsidRPr="00DE57D8">
        <w:rPr>
          <w:rFonts w:eastAsia="Times New Roman"/>
          <w:b/>
          <w:szCs w:val="24"/>
          <w:lang w:eastAsia="es-ES"/>
        </w:rPr>
        <w:t>Comun</w:t>
      </w:r>
      <w:proofErr w:type="spellEnd"/>
      <w:r w:rsidRPr="00DE57D8">
        <w:rPr>
          <w:rFonts w:eastAsia="Times New Roman"/>
          <w:b/>
          <w:szCs w:val="24"/>
          <w:lang w:eastAsia="es-ES"/>
        </w:rPr>
        <w:t xml:space="preserve"> (INICIAL)  </w:t>
      </w:r>
      <w:r w:rsidRPr="00DE57D8">
        <w:rPr>
          <w:rFonts w:eastAsia="Times New Roman"/>
          <w:szCs w:val="24"/>
          <w:lang w:eastAsia="es-ES"/>
        </w:rPr>
        <w:t xml:space="preserve">con constancia de incapacidad; expedida por el Instituto Salvadoreño del Seguro Social </w:t>
      </w:r>
      <w:r w:rsidRPr="00DE57D8">
        <w:rPr>
          <w:rFonts w:eastAsia="Times New Roman"/>
          <w:b/>
          <w:szCs w:val="24"/>
          <w:lang w:eastAsia="es-ES"/>
        </w:rPr>
        <w:t xml:space="preserve">(I.S.S.S) </w:t>
      </w:r>
      <w:r w:rsidRPr="00DE57D8">
        <w:rPr>
          <w:rFonts w:eastAsia="Times New Roman"/>
          <w:szCs w:val="24"/>
          <w:lang w:eastAsia="es-ES"/>
        </w:rPr>
        <w:t xml:space="preserve">con un período de incapacidad de </w:t>
      </w:r>
      <w:r w:rsidRPr="00DE57D8">
        <w:rPr>
          <w:rFonts w:eastAsia="Times New Roman"/>
          <w:b/>
          <w:szCs w:val="24"/>
          <w:lang w:eastAsia="es-ES"/>
        </w:rPr>
        <w:t>26 días</w:t>
      </w:r>
      <w:r w:rsidRPr="00DE57D8">
        <w:rPr>
          <w:rFonts w:eastAsia="Times New Roman"/>
          <w:szCs w:val="24"/>
          <w:lang w:eastAsia="es-ES"/>
        </w:rPr>
        <w:t xml:space="preserve">, de los cuales solo se cancelará </w:t>
      </w:r>
      <w:r w:rsidRPr="00DE57D8">
        <w:rPr>
          <w:rFonts w:eastAsia="Times New Roman"/>
          <w:b/>
          <w:szCs w:val="24"/>
          <w:lang w:eastAsia="es-ES"/>
        </w:rPr>
        <w:t>el 25%</w:t>
      </w:r>
      <w:r w:rsidRPr="00DE57D8">
        <w:rPr>
          <w:rFonts w:eastAsia="Times New Roman"/>
          <w:szCs w:val="24"/>
          <w:lang w:eastAsia="es-ES"/>
        </w:rPr>
        <w:t xml:space="preserve"> Por lo tanto, devengará la cantidad de </w:t>
      </w:r>
      <w:r w:rsidRPr="00DE57D8">
        <w:rPr>
          <w:rFonts w:eastAsia="Times New Roman"/>
          <w:b/>
          <w:szCs w:val="24"/>
          <w:lang w:eastAsia="es-ES"/>
        </w:rPr>
        <w:t>CIENTO CINCUENTA Y DOS 07/100 DÓLARES DE LOS ESTADOS UNIDOS DE AMÉRICA  ($152.07)</w:t>
      </w:r>
      <w:r w:rsidRPr="00DE57D8">
        <w:rPr>
          <w:rFonts w:eastAsia="Times New Roman"/>
          <w:szCs w:val="24"/>
          <w:lang w:eastAsia="es-ES"/>
        </w:rPr>
        <w:t>.- El gasto se aplicará al Código</w:t>
      </w:r>
      <w:r w:rsidRPr="00DE57D8">
        <w:rPr>
          <w:rFonts w:eastAsia="Times New Roman"/>
          <w:b/>
          <w:szCs w:val="24"/>
          <w:lang w:eastAsia="es-ES"/>
        </w:rPr>
        <w:t xml:space="preserve"> 51101 </w:t>
      </w:r>
      <w:r w:rsidRPr="00DE57D8">
        <w:rPr>
          <w:rFonts w:eastAsia="Times New Roman"/>
          <w:szCs w:val="24"/>
          <w:lang w:eastAsia="es-ES"/>
        </w:rPr>
        <w:t>de la línea</w:t>
      </w:r>
      <w:r w:rsidRPr="00DE57D8">
        <w:rPr>
          <w:rFonts w:eastAsia="Times New Roman"/>
          <w:b/>
          <w:szCs w:val="24"/>
          <w:lang w:eastAsia="es-ES"/>
        </w:rPr>
        <w:t xml:space="preserve"> 0101</w:t>
      </w:r>
      <w:r w:rsidRPr="00DE57D8">
        <w:rPr>
          <w:rFonts w:eastAsia="Times New Roman"/>
          <w:szCs w:val="24"/>
          <w:lang w:eastAsia="es-ES"/>
        </w:rPr>
        <w:t xml:space="preserve">, del Presupuesto Municipal vigente, autorizando a Tesorería a efectuar los pagos correspondientes.- </w:t>
      </w:r>
      <w:r w:rsidRPr="00DE57D8">
        <w:rPr>
          <w:rFonts w:eastAsia="Times New Roman"/>
          <w:b/>
          <w:szCs w:val="24"/>
          <w:lang w:eastAsia="es-ES"/>
        </w:rPr>
        <w:t>COMUNIQUESE.-</w:t>
      </w:r>
    </w:p>
    <w:bookmarkEnd w:id="76"/>
    <w:p w14:paraId="2002AED8" w14:textId="77777777" w:rsidR="00DE57D8" w:rsidRPr="00DE57D8" w:rsidRDefault="00DE57D8" w:rsidP="00DE57D8">
      <w:pPr>
        <w:spacing w:after="0" w:line="240" w:lineRule="auto"/>
        <w:jc w:val="both"/>
        <w:rPr>
          <w:rFonts w:eastAsia="Times New Roman"/>
          <w:szCs w:val="24"/>
          <w:lang w:eastAsia="es-ES"/>
        </w:rPr>
      </w:pPr>
    </w:p>
    <w:p w14:paraId="21FA4660" w14:textId="77777777" w:rsidR="00DE57D8" w:rsidRPr="00DE57D8" w:rsidRDefault="00DE57D8" w:rsidP="00DE57D8">
      <w:pPr>
        <w:jc w:val="both"/>
        <w:rPr>
          <w:rFonts w:eastAsia="Calibri"/>
          <w:b/>
          <w:szCs w:val="24"/>
          <w:u w:val="single"/>
        </w:rPr>
      </w:pPr>
      <w:bookmarkStart w:id="77" w:name="_Hlk58234342"/>
      <w:r w:rsidRPr="00DE57D8">
        <w:rPr>
          <w:rFonts w:eastAsia="Calibri"/>
          <w:b/>
          <w:szCs w:val="24"/>
          <w:u w:val="single"/>
        </w:rPr>
        <w:t>ACUERDO NÚMERO</w:t>
      </w:r>
      <w:r w:rsidRPr="00DE57D8">
        <w:rPr>
          <w:rFonts w:eastAsia="Calibri"/>
          <w:b/>
          <w:szCs w:val="24"/>
          <w:u w:val="single"/>
          <w:lang w:val="es-MX"/>
        </w:rPr>
        <w:t xml:space="preserve"> </w:t>
      </w:r>
      <w:r>
        <w:rPr>
          <w:rFonts w:eastAsia="Calibri"/>
          <w:b/>
          <w:szCs w:val="24"/>
          <w:u w:val="single"/>
          <w:lang w:val="es-MX"/>
        </w:rPr>
        <w:t xml:space="preserve">TREINTA Y SEIS: </w:t>
      </w:r>
    </w:p>
    <w:p w14:paraId="196A834E" w14:textId="77777777" w:rsidR="00DE57D8" w:rsidRPr="00DE57D8" w:rsidRDefault="00DE57D8" w:rsidP="00DE57D8">
      <w:pPr>
        <w:jc w:val="both"/>
        <w:rPr>
          <w:rFonts w:eastAsia="Calibri"/>
          <w:szCs w:val="24"/>
        </w:rPr>
      </w:pPr>
      <w:r w:rsidRPr="00DE57D8">
        <w:rPr>
          <w:rFonts w:eastAsia="Calibri"/>
          <w:szCs w:val="24"/>
        </w:rPr>
        <w:t>El Concejo Municipal CONSIDERANDO:</w:t>
      </w:r>
    </w:p>
    <w:p w14:paraId="263C042E" w14:textId="77777777" w:rsidR="00DE57D8" w:rsidRPr="00DE57D8" w:rsidRDefault="00DE57D8" w:rsidP="00DE57D8">
      <w:pPr>
        <w:jc w:val="both"/>
        <w:rPr>
          <w:rFonts w:eastAsia="Calibri"/>
          <w:bCs/>
          <w:szCs w:val="24"/>
        </w:rPr>
      </w:pPr>
      <w:r w:rsidRPr="00DE57D8">
        <w:rPr>
          <w:rFonts w:eastAsia="Calibri"/>
          <w:szCs w:val="24"/>
        </w:rPr>
        <w:t xml:space="preserve">Que debido a la incapacidad presentada por la señora </w:t>
      </w:r>
      <w:r w:rsidRPr="00DE57D8">
        <w:rPr>
          <w:rFonts w:eastAsia="Times New Roman"/>
          <w:b/>
          <w:szCs w:val="24"/>
          <w:lang w:eastAsia="es-ES"/>
        </w:rPr>
        <w:t xml:space="preserve">Edith </w:t>
      </w:r>
      <w:proofErr w:type="spellStart"/>
      <w:r w:rsidRPr="00DE57D8">
        <w:rPr>
          <w:rFonts w:eastAsia="Times New Roman"/>
          <w:b/>
          <w:szCs w:val="24"/>
          <w:lang w:eastAsia="es-ES"/>
        </w:rPr>
        <w:t>Gloribel</w:t>
      </w:r>
      <w:proofErr w:type="spellEnd"/>
      <w:r w:rsidRPr="00DE57D8">
        <w:rPr>
          <w:rFonts w:eastAsia="Times New Roman"/>
          <w:b/>
          <w:szCs w:val="24"/>
          <w:lang w:eastAsia="es-ES"/>
        </w:rPr>
        <w:t xml:space="preserve"> Guerra de Polanco</w:t>
      </w:r>
      <w:r w:rsidRPr="00DE57D8">
        <w:rPr>
          <w:rFonts w:eastAsia="Calibri"/>
          <w:szCs w:val="24"/>
        </w:rPr>
        <w:t xml:space="preserve"> </w:t>
      </w:r>
      <w:r w:rsidRPr="00DE57D8">
        <w:rPr>
          <w:rFonts w:eastAsia="Times New Roman"/>
          <w:b/>
          <w:szCs w:val="24"/>
          <w:lang w:eastAsia="es-ES"/>
        </w:rPr>
        <w:t xml:space="preserve">Asistente,  en la Unidad de Adquisiciones y Contrataciones Institucional, </w:t>
      </w:r>
      <w:r w:rsidRPr="00DE57D8">
        <w:rPr>
          <w:rFonts w:eastAsia="Times New Roman"/>
          <w:bCs/>
          <w:szCs w:val="24"/>
          <w:lang w:eastAsia="es-ES"/>
        </w:rPr>
        <w:t xml:space="preserve">se vuelve necesario nombrar a alguien que cubra sus funciones; </w:t>
      </w:r>
      <w:r w:rsidRPr="00DE57D8">
        <w:rPr>
          <w:rFonts w:eastAsia="Calibri"/>
          <w:szCs w:val="24"/>
        </w:rPr>
        <w:t>POR TANTO el Concejo Municipal en uso de las facultades que el Código Municipal les confiere ACUERDA:</w:t>
      </w:r>
    </w:p>
    <w:p w14:paraId="67791F11" w14:textId="13E94CF1" w:rsidR="00DE57D8" w:rsidRPr="00DE57D8" w:rsidRDefault="00DE57D8" w:rsidP="00842726">
      <w:pPr>
        <w:numPr>
          <w:ilvl w:val="0"/>
          <w:numId w:val="164"/>
        </w:numPr>
        <w:contextualSpacing/>
        <w:jc w:val="both"/>
        <w:rPr>
          <w:rFonts w:eastAsia="Calibri"/>
          <w:szCs w:val="24"/>
        </w:rPr>
      </w:pPr>
      <w:r w:rsidRPr="00DE57D8">
        <w:rPr>
          <w:rFonts w:eastAsia="Calibri"/>
          <w:szCs w:val="24"/>
        </w:rPr>
        <w:t xml:space="preserve">Nombrar de forma interina a la </w:t>
      </w:r>
      <w:proofErr w:type="spellStart"/>
      <w:r w:rsidRPr="00DE57D8">
        <w:rPr>
          <w:rFonts w:eastAsia="Calibri"/>
          <w:szCs w:val="24"/>
        </w:rPr>
        <w:t>Srita</w:t>
      </w:r>
      <w:proofErr w:type="spellEnd"/>
      <w:r w:rsidRPr="00DE57D8">
        <w:rPr>
          <w:rFonts w:eastAsia="Calibri"/>
          <w:szCs w:val="24"/>
        </w:rPr>
        <w:t xml:space="preserve">.  Yesica María Ortega Méndez, con DUI </w:t>
      </w:r>
      <w:proofErr w:type="spellStart"/>
      <w:r w:rsidRPr="00DE57D8">
        <w:rPr>
          <w:rFonts w:eastAsia="Calibri"/>
          <w:szCs w:val="24"/>
        </w:rPr>
        <w:t>N°</w:t>
      </w:r>
      <w:proofErr w:type="spellEnd"/>
      <w:r w:rsidRPr="00DE57D8">
        <w:rPr>
          <w:rFonts w:eastAsia="Calibri"/>
          <w:szCs w:val="24"/>
        </w:rPr>
        <w:t xml:space="preserve"> </w:t>
      </w:r>
      <w:proofErr w:type="spellStart"/>
      <w:r w:rsidR="00EB2A61">
        <w:rPr>
          <w:rFonts w:eastAsia="Calibri"/>
          <w:szCs w:val="24"/>
        </w:rPr>
        <w:t>xxxxxxxxxxxx</w:t>
      </w:r>
      <w:proofErr w:type="spellEnd"/>
      <w:r w:rsidRPr="00DE57D8">
        <w:rPr>
          <w:rFonts w:eastAsia="Calibri"/>
          <w:szCs w:val="24"/>
        </w:rPr>
        <w:t xml:space="preserve"> y </w:t>
      </w:r>
      <w:proofErr w:type="spellStart"/>
      <w:r w:rsidRPr="00DE57D8">
        <w:rPr>
          <w:rFonts w:eastAsia="Calibri"/>
          <w:szCs w:val="24"/>
        </w:rPr>
        <w:t>NIT</w:t>
      </w:r>
      <w:r w:rsidR="00EB2A61">
        <w:rPr>
          <w:rFonts w:eastAsia="Calibri"/>
          <w:szCs w:val="24"/>
        </w:rPr>
        <w:t>xxxxxxxxxxxx</w:t>
      </w:r>
      <w:proofErr w:type="spellEnd"/>
      <w:r w:rsidRPr="00DE57D8">
        <w:rPr>
          <w:rFonts w:eastAsia="Calibri"/>
          <w:szCs w:val="24"/>
        </w:rPr>
        <w:t xml:space="preserve">, asistente en la </w:t>
      </w:r>
      <w:proofErr w:type="spellStart"/>
      <w:r w:rsidRPr="00DE57D8">
        <w:rPr>
          <w:rFonts w:eastAsia="Times New Roman"/>
          <w:b/>
          <w:szCs w:val="24"/>
          <w:lang w:eastAsia="es-ES"/>
        </w:rPr>
        <w:t>la</w:t>
      </w:r>
      <w:proofErr w:type="spellEnd"/>
      <w:r w:rsidRPr="00DE57D8">
        <w:rPr>
          <w:rFonts w:eastAsia="Times New Roman"/>
          <w:b/>
          <w:szCs w:val="24"/>
          <w:lang w:eastAsia="es-ES"/>
        </w:rPr>
        <w:t xml:space="preserve"> Unidad de Adquisiciones y Contrataciones Institucional, </w:t>
      </w:r>
      <w:r w:rsidRPr="00DE57D8">
        <w:rPr>
          <w:rFonts w:eastAsia="Times New Roman"/>
          <w:bCs/>
          <w:szCs w:val="24"/>
          <w:lang w:eastAsia="es-ES"/>
        </w:rPr>
        <w:t xml:space="preserve">durante el período 11 de noviembre al 06 de diciembre del 2020, devengando la cantidad de TRESCIENTOS CUARENTA 00/100 ($340.00) DÓLARES. dicho gasto deberá aplicarse al código </w:t>
      </w:r>
      <w:proofErr w:type="spellStart"/>
      <w:r w:rsidRPr="00DE57D8">
        <w:rPr>
          <w:rFonts w:eastAsia="Times New Roman"/>
          <w:bCs/>
          <w:szCs w:val="24"/>
          <w:lang w:eastAsia="es-ES"/>
        </w:rPr>
        <w:t>N°</w:t>
      </w:r>
      <w:proofErr w:type="spellEnd"/>
      <w:r w:rsidRPr="00DE57D8">
        <w:rPr>
          <w:rFonts w:eastAsia="Times New Roman"/>
          <w:bCs/>
          <w:szCs w:val="24"/>
          <w:lang w:eastAsia="es-ES"/>
        </w:rPr>
        <w:t xml:space="preserve"> 51202 de la línea 0101</w:t>
      </w:r>
    </w:p>
    <w:p w14:paraId="2CA9BE85" w14:textId="77777777" w:rsidR="00DE57D8" w:rsidRPr="00DE57D8" w:rsidRDefault="00DE57D8" w:rsidP="00DE57D8">
      <w:pPr>
        <w:rPr>
          <w:rFonts w:eastAsia="Calibri"/>
          <w:szCs w:val="24"/>
        </w:rPr>
      </w:pPr>
      <w:r w:rsidRPr="00DE57D8">
        <w:rPr>
          <w:rFonts w:eastAsia="Calibri"/>
          <w:szCs w:val="24"/>
        </w:rPr>
        <w:t xml:space="preserve">COMUNIQUESE. </w:t>
      </w:r>
    </w:p>
    <w:p w14:paraId="06FECB03" w14:textId="77777777" w:rsidR="00DE57D8" w:rsidRPr="00DE57D8" w:rsidRDefault="00DE57D8" w:rsidP="00DE57D8">
      <w:pPr>
        <w:spacing w:after="0" w:line="240" w:lineRule="auto"/>
        <w:jc w:val="both"/>
        <w:rPr>
          <w:rFonts w:eastAsia="Times New Roman"/>
          <w:szCs w:val="24"/>
          <w:lang w:eastAsia="es-ES"/>
        </w:rPr>
      </w:pPr>
      <w:bookmarkStart w:id="78" w:name="_Hlk58234373"/>
      <w:bookmarkEnd w:id="77"/>
      <w:r w:rsidRPr="00DE57D8">
        <w:rPr>
          <w:rFonts w:eastAsia="Times New Roman"/>
          <w:b/>
          <w:szCs w:val="24"/>
          <w:u w:val="single"/>
          <w:lang w:val="es-ES" w:eastAsia="es-ES"/>
        </w:rPr>
        <w:t>ACUERDO NÚMERO</w:t>
      </w:r>
      <w:r>
        <w:rPr>
          <w:rFonts w:eastAsia="Times New Roman"/>
          <w:b/>
          <w:szCs w:val="24"/>
          <w:u w:val="single"/>
          <w:lang w:val="es-ES" w:eastAsia="es-ES"/>
        </w:rPr>
        <w:t xml:space="preserve"> TREINTA Y SIETE: </w:t>
      </w:r>
    </w:p>
    <w:p w14:paraId="77BEEBA2" w14:textId="77777777" w:rsidR="00DE57D8" w:rsidRPr="00DE57D8" w:rsidRDefault="00DE57D8" w:rsidP="00DE57D8">
      <w:pPr>
        <w:jc w:val="both"/>
        <w:rPr>
          <w:rFonts w:eastAsia="Times New Roman"/>
          <w:b/>
          <w:szCs w:val="24"/>
          <w:lang w:eastAsia="es-ES"/>
        </w:rPr>
      </w:pPr>
      <w:r w:rsidRPr="00DE57D8">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E57D8">
        <w:rPr>
          <w:rFonts w:eastAsia="Times New Roman"/>
          <w:b/>
          <w:szCs w:val="24"/>
          <w:lang w:eastAsia="es-ES"/>
        </w:rPr>
        <w:t>ES CONFORME</w:t>
      </w:r>
      <w:r w:rsidRPr="00DE57D8">
        <w:rPr>
          <w:rFonts w:eastAsia="Times New Roman"/>
          <w:szCs w:val="24"/>
          <w:lang w:eastAsia="es-ES"/>
        </w:rPr>
        <w:t xml:space="preserve"> del Jefe de la respectiva dependencia; </w:t>
      </w:r>
      <w:r w:rsidRPr="00DE57D8">
        <w:rPr>
          <w:rFonts w:eastAsia="Times New Roman"/>
          <w:b/>
          <w:szCs w:val="24"/>
          <w:lang w:eastAsia="es-ES"/>
        </w:rPr>
        <w:t>ACUERDA</w:t>
      </w:r>
      <w:r w:rsidRPr="00DE57D8">
        <w:rPr>
          <w:rFonts w:eastAsia="Times New Roman"/>
          <w:szCs w:val="24"/>
          <w:lang w:eastAsia="es-ES"/>
        </w:rPr>
        <w:t xml:space="preserve">: conceder licencia con goce de sueldo, comprendidos del día </w:t>
      </w:r>
      <w:r w:rsidRPr="00DE57D8">
        <w:rPr>
          <w:rFonts w:eastAsia="Times New Roman"/>
          <w:b/>
          <w:szCs w:val="24"/>
          <w:lang w:eastAsia="es-ES"/>
        </w:rPr>
        <w:t xml:space="preserve"> 29 de noviembre al 05 de diciembre del dos mil veinte </w:t>
      </w:r>
      <w:r w:rsidRPr="00DE57D8">
        <w:rPr>
          <w:rFonts w:eastAsia="Times New Roman"/>
          <w:szCs w:val="24"/>
          <w:lang w:eastAsia="es-ES"/>
        </w:rPr>
        <w:t xml:space="preserve">al señor </w:t>
      </w:r>
      <w:r w:rsidRPr="00DE57D8">
        <w:rPr>
          <w:rFonts w:eastAsia="Times New Roman"/>
          <w:b/>
          <w:bCs/>
          <w:szCs w:val="24"/>
          <w:lang w:eastAsia="es-ES"/>
        </w:rPr>
        <w:t>Carlos Humberto Martínez, Encargado, Casa Comunal. En  la Unidad de Recreación, cultura y Deporte</w:t>
      </w:r>
      <w:r w:rsidRPr="00DE57D8">
        <w:rPr>
          <w:rFonts w:eastAsia="Times New Roman"/>
          <w:szCs w:val="24"/>
          <w:lang w:eastAsia="es-ES"/>
        </w:rPr>
        <w:t xml:space="preserve">, por motivo de </w:t>
      </w:r>
      <w:r w:rsidRPr="00DE57D8">
        <w:rPr>
          <w:rFonts w:eastAsia="Times New Roman"/>
          <w:b/>
          <w:szCs w:val="24"/>
          <w:lang w:eastAsia="es-ES"/>
        </w:rPr>
        <w:t xml:space="preserve">Enfermedad </w:t>
      </w:r>
      <w:proofErr w:type="spellStart"/>
      <w:r w:rsidRPr="00DE57D8">
        <w:rPr>
          <w:rFonts w:eastAsia="Times New Roman"/>
          <w:b/>
          <w:szCs w:val="24"/>
          <w:lang w:eastAsia="es-ES"/>
        </w:rPr>
        <w:t>Comun</w:t>
      </w:r>
      <w:proofErr w:type="spellEnd"/>
      <w:r w:rsidRPr="00DE57D8">
        <w:rPr>
          <w:rFonts w:eastAsia="Times New Roman"/>
          <w:b/>
          <w:szCs w:val="24"/>
          <w:lang w:eastAsia="es-ES"/>
        </w:rPr>
        <w:t xml:space="preserve"> (INICIAL)  </w:t>
      </w:r>
      <w:r w:rsidRPr="00DE57D8">
        <w:rPr>
          <w:rFonts w:eastAsia="Times New Roman"/>
          <w:szCs w:val="24"/>
          <w:lang w:eastAsia="es-ES"/>
        </w:rPr>
        <w:t xml:space="preserve">con constancia de incapacidad; expedida por el Instituto Salvadoreño del Seguro Social </w:t>
      </w:r>
      <w:r w:rsidRPr="00DE57D8">
        <w:rPr>
          <w:rFonts w:eastAsia="Times New Roman"/>
          <w:b/>
          <w:szCs w:val="24"/>
          <w:lang w:eastAsia="es-ES"/>
        </w:rPr>
        <w:t xml:space="preserve">(I.S.S.S) </w:t>
      </w:r>
      <w:r w:rsidRPr="00DE57D8">
        <w:rPr>
          <w:rFonts w:eastAsia="Times New Roman"/>
          <w:szCs w:val="24"/>
          <w:lang w:eastAsia="es-ES"/>
        </w:rPr>
        <w:t xml:space="preserve">con un período de incapacidad de </w:t>
      </w:r>
      <w:r w:rsidRPr="00DE57D8">
        <w:rPr>
          <w:rFonts w:eastAsia="Times New Roman"/>
          <w:b/>
          <w:szCs w:val="24"/>
          <w:lang w:eastAsia="es-ES"/>
        </w:rPr>
        <w:t>7 días</w:t>
      </w:r>
      <w:r w:rsidRPr="00DE57D8">
        <w:rPr>
          <w:rFonts w:eastAsia="Times New Roman"/>
          <w:szCs w:val="24"/>
          <w:lang w:eastAsia="es-ES"/>
        </w:rPr>
        <w:t xml:space="preserve">, de los cuales solo se cancelará </w:t>
      </w:r>
      <w:r w:rsidRPr="00DE57D8">
        <w:rPr>
          <w:rFonts w:eastAsia="Times New Roman"/>
          <w:b/>
          <w:szCs w:val="24"/>
          <w:lang w:eastAsia="es-ES"/>
        </w:rPr>
        <w:t>el 25%</w:t>
      </w:r>
      <w:r w:rsidRPr="00DE57D8">
        <w:rPr>
          <w:rFonts w:eastAsia="Times New Roman"/>
          <w:szCs w:val="24"/>
          <w:lang w:eastAsia="es-ES"/>
        </w:rPr>
        <w:t xml:space="preserve"> Por lo tanto, devengará la cantidad de </w:t>
      </w:r>
      <w:r w:rsidRPr="00DE57D8">
        <w:rPr>
          <w:rFonts w:eastAsia="Times New Roman"/>
          <w:b/>
          <w:bCs/>
          <w:szCs w:val="24"/>
          <w:lang w:eastAsia="es-ES"/>
        </w:rPr>
        <w:t xml:space="preserve">CATORCE 17/100 </w:t>
      </w:r>
      <w:r w:rsidRPr="00DE57D8">
        <w:rPr>
          <w:rFonts w:eastAsia="Times New Roman"/>
          <w:b/>
          <w:szCs w:val="24"/>
          <w:lang w:eastAsia="es-ES"/>
        </w:rPr>
        <w:t>DÓLARES DE LOS ESTADOS UNIDOS DE AMÉRICA  ($14.17)</w:t>
      </w:r>
      <w:r w:rsidRPr="00DE57D8">
        <w:rPr>
          <w:rFonts w:eastAsia="Times New Roman"/>
          <w:szCs w:val="24"/>
          <w:lang w:eastAsia="es-ES"/>
        </w:rPr>
        <w:t>.- El gasto se aplicará al Código</w:t>
      </w:r>
      <w:r w:rsidRPr="00DE57D8">
        <w:rPr>
          <w:rFonts w:eastAsia="Times New Roman"/>
          <w:b/>
          <w:szCs w:val="24"/>
          <w:lang w:eastAsia="es-ES"/>
        </w:rPr>
        <w:t xml:space="preserve"> 51101 </w:t>
      </w:r>
      <w:r w:rsidRPr="00DE57D8">
        <w:rPr>
          <w:rFonts w:eastAsia="Times New Roman"/>
          <w:szCs w:val="24"/>
          <w:lang w:eastAsia="es-ES"/>
        </w:rPr>
        <w:t>de la línea</w:t>
      </w:r>
      <w:r w:rsidRPr="00DE57D8">
        <w:rPr>
          <w:rFonts w:eastAsia="Times New Roman"/>
          <w:b/>
          <w:szCs w:val="24"/>
          <w:lang w:eastAsia="es-ES"/>
        </w:rPr>
        <w:t xml:space="preserve"> 0101</w:t>
      </w:r>
      <w:r w:rsidRPr="00DE57D8">
        <w:rPr>
          <w:rFonts w:eastAsia="Times New Roman"/>
          <w:szCs w:val="24"/>
          <w:lang w:eastAsia="es-ES"/>
        </w:rPr>
        <w:t xml:space="preserve">, del Presupuesto Municipal vigente, autorizando a Tesorería a efectuar los pagos correspondientes.- </w:t>
      </w:r>
      <w:r w:rsidRPr="00DE57D8">
        <w:rPr>
          <w:rFonts w:eastAsia="Times New Roman"/>
          <w:b/>
          <w:szCs w:val="24"/>
          <w:lang w:eastAsia="es-ES"/>
        </w:rPr>
        <w:t>COMUNIQUESE</w:t>
      </w:r>
    </w:p>
    <w:p w14:paraId="726292DF" w14:textId="77777777" w:rsidR="00DE57D8" w:rsidRPr="00DE57D8" w:rsidRDefault="00DE57D8" w:rsidP="00DE57D8">
      <w:pPr>
        <w:spacing w:after="0" w:line="240" w:lineRule="auto"/>
        <w:jc w:val="both"/>
        <w:rPr>
          <w:rFonts w:eastAsia="Times New Roman"/>
          <w:szCs w:val="24"/>
          <w:lang w:eastAsia="es-ES"/>
        </w:rPr>
      </w:pPr>
      <w:bookmarkStart w:id="79" w:name="_Hlk58234402"/>
      <w:bookmarkEnd w:id="78"/>
      <w:r w:rsidRPr="00DE57D8">
        <w:rPr>
          <w:rFonts w:eastAsia="Times New Roman"/>
          <w:b/>
          <w:szCs w:val="24"/>
          <w:u w:val="single"/>
          <w:lang w:val="es-ES" w:eastAsia="es-ES"/>
        </w:rPr>
        <w:t>ACUERDO NÚMERO</w:t>
      </w:r>
      <w:r>
        <w:rPr>
          <w:rFonts w:eastAsia="Times New Roman"/>
          <w:b/>
          <w:szCs w:val="24"/>
          <w:u w:val="single"/>
          <w:lang w:val="es-ES" w:eastAsia="es-ES"/>
        </w:rPr>
        <w:t xml:space="preserve"> TREINTA Y OCHO: </w:t>
      </w:r>
      <w:r w:rsidRPr="00DE57D8">
        <w:rPr>
          <w:rFonts w:eastAsia="Times New Roman"/>
          <w:color w:val="FF0000"/>
          <w:szCs w:val="24"/>
          <w:lang w:val="es-ES" w:eastAsia="es-ES"/>
        </w:rPr>
        <w:tab/>
      </w:r>
    </w:p>
    <w:p w14:paraId="4AA959F1" w14:textId="77777777" w:rsidR="00DE57D8" w:rsidRPr="00DE57D8" w:rsidRDefault="00DE57D8" w:rsidP="00DE57D8">
      <w:pPr>
        <w:jc w:val="both"/>
        <w:rPr>
          <w:rFonts w:eastAsia="Times New Roman"/>
          <w:b/>
          <w:szCs w:val="24"/>
          <w:lang w:eastAsia="es-ES"/>
        </w:rPr>
      </w:pPr>
      <w:r w:rsidRPr="00DE57D8">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E57D8">
        <w:rPr>
          <w:rFonts w:eastAsia="Times New Roman"/>
          <w:b/>
          <w:szCs w:val="24"/>
          <w:lang w:eastAsia="es-ES"/>
        </w:rPr>
        <w:t>ES CONFORME</w:t>
      </w:r>
      <w:r w:rsidRPr="00DE57D8">
        <w:rPr>
          <w:rFonts w:eastAsia="Times New Roman"/>
          <w:szCs w:val="24"/>
          <w:lang w:eastAsia="es-ES"/>
        </w:rPr>
        <w:t xml:space="preserve"> del Jefe de la respectiva dependencia; </w:t>
      </w:r>
      <w:r w:rsidRPr="00DE57D8">
        <w:rPr>
          <w:rFonts w:eastAsia="Times New Roman"/>
          <w:b/>
          <w:szCs w:val="24"/>
          <w:lang w:eastAsia="es-ES"/>
        </w:rPr>
        <w:t>ACUERDA</w:t>
      </w:r>
      <w:r w:rsidRPr="00DE57D8">
        <w:rPr>
          <w:rFonts w:eastAsia="Times New Roman"/>
          <w:szCs w:val="24"/>
          <w:lang w:eastAsia="es-ES"/>
        </w:rPr>
        <w:t xml:space="preserve">: conceder licencia con goce de sueldo, comprendidos del día </w:t>
      </w:r>
      <w:r w:rsidRPr="00DE57D8">
        <w:rPr>
          <w:rFonts w:eastAsia="Times New Roman"/>
          <w:b/>
          <w:szCs w:val="24"/>
          <w:lang w:eastAsia="es-ES"/>
        </w:rPr>
        <w:t xml:space="preserve"> 13 al 26 de </w:t>
      </w:r>
      <w:r w:rsidRPr="00DE57D8">
        <w:rPr>
          <w:rFonts w:eastAsia="Times New Roman"/>
          <w:b/>
          <w:szCs w:val="24"/>
          <w:lang w:eastAsia="es-ES"/>
        </w:rPr>
        <w:lastRenderedPageBreak/>
        <w:t xml:space="preserve">noviembre del dos mil veinte, </w:t>
      </w:r>
      <w:r w:rsidRPr="00DE57D8">
        <w:rPr>
          <w:rFonts w:eastAsia="Times New Roman"/>
          <w:bCs/>
          <w:szCs w:val="24"/>
          <w:lang w:eastAsia="es-ES"/>
        </w:rPr>
        <w:t xml:space="preserve">al señor </w:t>
      </w:r>
      <w:r w:rsidRPr="00DE57D8">
        <w:rPr>
          <w:rFonts w:eastAsia="Times New Roman"/>
          <w:b/>
          <w:szCs w:val="24"/>
          <w:lang w:eastAsia="es-ES"/>
        </w:rPr>
        <w:t xml:space="preserve"> Carlos Dagoberto </w:t>
      </w:r>
      <w:proofErr w:type="spellStart"/>
      <w:r w:rsidRPr="00DE57D8">
        <w:rPr>
          <w:rFonts w:eastAsia="Times New Roman"/>
          <w:b/>
          <w:szCs w:val="24"/>
          <w:lang w:eastAsia="es-ES"/>
        </w:rPr>
        <w:t>Jovel</w:t>
      </w:r>
      <w:proofErr w:type="spellEnd"/>
      <w:r w:rsidRPr="00DE57D8">
        <w:rPr>
          <w:rFonts w:eastAsia="Times New Roman"/>
          <w:b/>
          <w:szCs w:val="24"/>
          <w:lang w:eastAsia="es-ES"/>
        </w:rPr>
        <w:t xml:space="preserve"> </w:t>
      </w:r>
      <w:proofErr w:type="spellStart"/>
      <w:r w:rsidRPr="00DE57D8">
        <w:rPr>
          <w:rFonts w:eastAsia="Times New Roman"/>
          <w:b/>
          <w:szCs w:val="24"/>
          <w:lang w:eastAsia="es-ES"/>
        </w:rPr>
        <w:t>Rodriguez</w:t>
      </w:r>
      <w:proofErr w:type="spellEnd"/>
      <w:r w:rsidRPr="00DE57D8">
        <w:rPr>
          <w:rFonts w:eastAsia="Times New Roman"/>
          <w:b/>
          <w:szCs w:val="24"/>
          <w:lang w:eastAsia="es-ES"/>
        </w:rPr>
        <w:t xml:space="preserve">, Agente, Cuerpo de Agentes Municipales de Metapán, </w:t>
      </w:r>
      <w:r w:rsidRPr="00DE57D8">
        <w:rPr>
          <w:rFonts w:eastAsia="Times New Roman"/>
          <w:szCs w:val="24"/>
          <w:lang w:eastAsia="es-ES"/>
        </w:rPr>
        <w:t xml:space="preserve">por motivo de </w:t>
      </w:r>
      <w:r w:rsidRPr="00DE57D8">
        <w:rPr>
          <w:rFonts w:eastAsia="Times New Roman"/>
          <w:b/>
          <w:szCs w:val="24"/>
          <w:lang w:eastAsia="es-ES"/>
        </w:rPr>
        <w:t xml:space="preserve">Enfermedad </w:t>
      </w:r>
      <w:proofErr w:type="spellStart"/>
      <w:r w:rsidRPr="00DE57D8">
        <w:rPr>
          <w:rFonts w:eastAsia="Times New Roman"/>
          <w:b/>
          <w:szCs w:val="24"/>
          <w:lang w:eastAsia="es-ES"/>
        </w:rPr>
        <w:t>Comun</w:t>
      </w:r>
      <w:proofErr w:type="spellEnd"/>
      <w:r w:rsidRPr="00DE57D8">
        <w:rPr>
          <w:rFonts w:eastAsia="Times New Roman"/>
          <w:b/>
          <w:szCs w:val="24"/>
          <w:lang w:eastAsia="es-ES"/>
        </w:rPr>
        <w:t xml:space="preserve"> (INICIAL)  </w:t>
      </w:r>
      <w:r w:rsidRPr="00DE57D8">
        <w:rPr>
          <w:rFonts w:eastAsia="Times New Roman"/>
          <w:szCs w:val="24"/>
          <w:lang w:eastAsia="es-ES"/>
        </w:rPr>
        <w:t xml:space="preserve">con constancia de incapacidad; expedida por el Instituto Salvadoreño del Seguro Social </w:t>
      </w:r>
      <w:r w:rsidRPr="00DE57D8">
        <w:rPr>
          <w:rFonts w:eastAsia="Times New Roman"/>
          <w:b/>
          <w:szCs w:val="24"/>
          <w:lang w:eastAsia="es-ES"/>
        </w:rPr>
        <w:t xml:space="preserve">(I.S.S.S) </w:t>
      </w:r>
      <w:r w:rsidRPr="00DE57D8">
        <w:rPr>
          <w:rFonts w:eastAsia="Times New Roman"/>
          <w:szCs w:val="24"/>
          <w:lang w:eastAsia="es-ES"/>
        </w:rPr>
        <w:t xml:space="preserve">con un período de incapacidad de </w:t>
      </w:r>
      <w:r w:rsidRPr="00DE57D8">
        <w:rPr>
          <w:rFonts w:eastAsia="Times New Roman"/>
          <w:b/>
          <w:szCs w:val="24"/>
          <w:lang w:eastAsia="es-ES"/>
        </w:rPr>
        <w:t>14 días</w:t>
      </w:r>
      <w:r w:rsidRPr="00DE57D8">
        <w:rPr>
          <w:rFonts w:eastAsia="Times New Roman"/>
          <w:szCs w:val="24"/>
          <w:lang w:eastAsia="es-ES"/>
        </w:rPr>
        <w:t xml:space="preserve">, de los cuales solo se cancelará </w:t>
      </w:r>
      <w:r w:rsidRPr="00DE57D8">
        <w:rPr>
          <w:rFonts w:eastAsia="Times New Roman"/>
          <w:b/>
          <w:szCs w:val="24"/>
          <w:lang w:eastAsia="es-ES"/>
        </w:rPr>
        <w:t>el 25%</w:t>
      </w:r>
      <w:r w:rsidRPr="00DE57D8">
        <w:rPr>
          <w:rFonts w:eastAsia="Times New Roman"/>
          <w:szCs w:val="24"/>
          <w:lang w:eastAsia="es-ES"/>
        </w:rPr>
        <w:t xml:space="preserve"> Por lo tanto, devengará la cantidad de </w:t>
      </w:r>
      <w:r w:rsidRPr="00DE57D8">
        <w:rPr>
          <w:rFonts w:eastAsia="Times New Roman"/>
          <w:b/>
          <w:bCs/>
          <w:szCs w:val="24"/>
          <w:lang w:eastAsia="es-ES"/>
        </w:rPr>
        <w:t xml:space="preserve">TREINTA Y SEIS 66/100 DÓLARES ($36.66) </w:t>
      </w:r>
      <w:r w:rsidRPr="00DE57D8">
        <w:rPr>
          <w:rFonts w:eastAsia="Times New Roman"/>
          <w:szCs w:val="24"/>
          <w:lang w:eastAsia="es-ES"/>
        </w:rPr>
        <w:t>El gasto se aplicará al Código</w:t>
      </w:r>
      <w:r w:rsidRPr="00DE57D8">
        <w:rPr>
          <w:rFonts w:eastAsia="Times New Roman"/>
          <w:b/>
          <w:szCs w:val="24"/>
          <w:lang w:eastAsia="es-ES"/>
        </w:rPr>
        <w:t xml:space="preserve"> 51101 </w:t>
      </w:r>
      <w:r w:rsidRPr="00DE57D8">
        <w:rPr>
          <w:rFonts w:eastAsia="Times New Roman"/>
          <w:szCs w:val="24"/>
          <w:lang w:eastAsia="es-ES"/>
        </w:rPr>
        <w:t>de la línea</w:t>
      </w:r>
      <w:r w:rsidRPr="00DE57D8">
        <w:rPr>
          <w:rFonts w:eastAsia="Times New Roman"/>
          <w:b/>
          <w:szCs w:val="24"/>
          <w:lang w:eastAsia="es-ES"/>
        </w:rPr>
        <w:t xml:space="preserve"> 0101</w:t>
      </w:r>
      <w:r w:rsidRPr="00DE57D8">
        <w:rPr>
          <w:rFonts w:eastAsia="Times New Roman"/>
          <w:szCs w:val="24"/>
          <w:lang w:eastAsia="es-ES"/>
        </w:rPr>
        <w:t xml:space="preserve">, del Presupuesto Municipal vigente, autorizando a Tesorería a efectuar los pagos correspondientes.- </w:t>
      </w:r>
      <w:r w:rsidRPr="00DE57D8">
        <w:rPr>
          <w:rFonts w:eastAsia="Times New Roman"/>
          <w:b/>
          <w:szCs w:val="24"/>
          <w:lang w:eastAsia="es-ES"/>
        </w:rPr>
        <w:t>COMUNIQUESE</w:t>
      </w:r>
    </w:p>
    <w:p w14:paraId="5DEC3FCD" w14:textId="77777777" w:rsidR="00DE57D8" w:rsidRPr="00DE57D8" w:rsidRDefault="00DE57D8" w:rsidP="00DE57D8">
      <w:pPr>
        <w:spacing w:after="0" w:line="240" w:lineRule="auto"/>
        <w:jc w:val="both"/>
        <w:rPr>
          <w:rFonts w:eastAsia="Times New Roman"/>
          <w:szCs w:val="24"/>
          <w:lang w:eastAsia="es-ES"/>
        </w:rPr>
      </w:pPr>
      <w:bookmarkStart w:id="80" w:name="_Hlk58234424"/>
      <w:bookmarkEnd w:id="79"/>
      <w:r w:rsidRPr="00DE57D8">
        <w:rPr>
          <w:rFonts w:eastAsia="Times New Roman"/>
          <w:b/>
          <w:szCs w:val="24"/>
          <w:u w:val="single"/>
          <w:lang w:val="es-ES" w:eastAsia="es-ES"/>
        </w:rPr>
        <w:t>ACUERDO NÚMERO</w:t>
      </w:r>
      <w:r>
        <w:rPr>
          <w:rFonts w:eastAsia="Times New Roman"/>
          <w:b/>
          <w:szCs w:val="24"/>
          <w:u w:val="single"/>
          <w:lang w:val="es-ES" w:eastAsia="es-ES"/>
        </w:rPr>
        <w:t xml:space="preserve"> TREINTA Y NUEVE: </w:t>
      </w:r>
      <w:r w:rsidRPr="00DE57D8">
        <w:rPr>
          <w:rFonts w:eastAsia="Times New Roman"/>
          <w:color w:val="FF0000"/>
          <w:szCs w:val="24"/>
          <w:lang w:val="es-ES" w:eastAsia="es-ES"/>
        </w:rPr>
        <w:tab/>
      </w:r>
    </w:p>
    <w:p w14:paraId="4B587FBA" w14:textId="77777777" w:rsidR="00DE57D8" w:rsidRPr="00DE57D8" w:rsidRDefault="00DE57D8" w:rsidP="00DE57D8">
      <w:pPr>
        <w:jc w:val="both"/>
        <w:rPr>
          <w:rFonts w:eastAsia="Times New Roman"/>
          <w:b/>
          <w:szCs w:val="24"/>
          <w:lang w:eastAsia="es-ES"/>
        </w:rPr>
      </w:pPr>
      <w:r w:rsidRPr="00DE57D8">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E57D8">
        <w:rPr>
          <w:rFonts w:eastAsia="Times New Roman"/>
          <w:b/>
          <w:szCs w:val="24"/>
          <w:lang w:eastAsia="es-ES"/>
        </w:rPr>
        <w:t>ES CONFORME</w:t>
      </w:r>
      <w:r w:rsidRPr="00DE57D8">
        <w:rPr>
          <w:rFonts w:eastAsia="Times New Roman"/>
          <w:szCs w:val="24"/>
          <w:lang w:eastAsia="es-ES"/>
        </w:rPr>
        <w:t xml:space="preserve"> del Jefe de la respectiva dependencia; </w:t>
      </w:r>
      <w:r w:rsidRPr="00DE57D8">
        <w:rPr>
          <w:rFonts w:eastAsia="Times New Roman"/>
          <w:b/>
          <w:szCs w:val="24"/>
          <w:lang w:eastAsia="es-ES"/>
        </w:rPr>
        <w:t>ACUERDA</w:t>
      </w:r>
      <w:r w:rsidRPr="00DE57D8">
        <w:rPr>
          <w:rFonts w:eastAsia="Times New Roman"/>
          <w:szCs w:val="24"/>
          <w:lang w:eastAsia="es-ES"/>
        </w:rPr>
        <w:t xml:space="preserve">: conceder licencia con goce de sueldo, comprendidos del día </w:t>
      </w:r>
      <w:r w:rsidRPr="00DE57D8">
        <w:rPr>
          <w:rFonts w:eastAsia="Times New Roman"/>
          <w:b/>
          <w:szCs w:val="24"/>
          <w:lang w:eastAsia="es-ES"/>
        </w:rPr>
        <w:t xml:space="preserve"> 30 de noviembre al 12 de diciembre del 2020 </w:t>
      </w:r>
      <w:r w:rsidRPr="00DE57D8">
        <w:rPr>
          <w:rFonts w:eastAsia="Times New Roman"/>
          <w:bCs/>
          <w:szCs w:val="24"/>
          <w:lang w:eastAsia="es-ES"/>
        </w:rPr>
        <w:t xml:space="preserve">al señor </w:t>
      </w:r>
      <w:r w:rsidRPr="00DE57D8">
        <w:rPr>
          <w:rFonts w:eastAsia="Times New Roman"/>
          <w:b/>
          <w:szCs w:val="24"/>
          <w:lang w:eastAsia="es-ES"/>
        </w:rPr>
        <w:t xml:space="preserve">JORGE ODILIO RAMIREZ POLANCO, mozo en la Unidad de Mercado , </w:t>
      </w:r>
      <w:r w:rsidRPr="00DE57D8">
        <w:rPr>
          <w:rFonts w:eastAsia="Times New Roman"/>
          <w:szCs w:val="24"/>
          <w:lang w:eastAsia="es-ES"/>
        </w:rPr>
        <w:t xml:space="preserve">por motivo de </w:t>
      </w:r>
      <w:r w:rsidRPr="00DE57D8">
        <w:rPr>
          <w:rFonts w:eastAsia="Times New Roman"/>
          <w:b/>
          <w:szCs w:val="24"/>
          <w:lang w:eastAsia="es-ES"/>
        </w:rPr>
        <w:t xml:space="preserve">Enfermedad </w:t>
      </w:r>
      <w:proofErr w:type="spellStart"/>
      <w:r w:rsidRPr="00DE57D8">
        <w:rPr>
          <w:rFonts w:eastAsia="Times New Roman"/>
          <w:b/>
          <w:szCs w:val="24"/>
          <w:lang w:eastAsia="es-ES"/>
        </w:rPr>
        <w:t>Comun</w:t>
      </w:r>
      <w:proofErr w:type="spellEnd"/>
      <w:r w:rsidRPr="00DE57D8">
        <w:rPr>
          <w:rFonts w:eastAsia="Times New Roman"/>
          <w:b/>
          <w:szCs w:val="24"/>
          <w:lang w:eastAsia="es-ES"/>
        </w:rPr>
        <w:t xml:space="preserve"> (INICIAL)  </w:t>
      </w:r>
      <w:r w:rsidRPr="00DE57D8">
        <w:rPr>
          <w:rFonts w:eastAsia="Times New Roman"/>
          <w:szCs w:val="24"/>
          <w:lang w:eastAsia="es-ES"/>
        </w:rPr>
        <w:t xml:space="preserve">con constancia de incapacidad; expedida por el Instituto Salvadoreño del Seguro Social </w:t>
      </w:r>
      <w:r w:rsidRPr="00DE57D8">
        <w:rPr>
          <w:rFonts w:eastAsia="Times New Roman"/>
          <w:b/>
          <w:szCs w:val="24"/>
          <w:lang w:eastAsia="es-ES"/>
        </w:rPr>
        <w:t xml:space="preserve">(I.S.S.S) </w:t>
      </w:r>
      <w:r w:rsidRPr="00DE57D8">
        <w:rPr>
          <w:rFonts w:eastAsia="Times New Roman"/>
          <w:szCs w:val="24"/>
          <w:lang w:eastAsia="es-ES"/>
        </w:rPr>
        <w:t xml:space="preserve">con un período de incapacidad de </w:t>
      </w:r>
      <w:r w:rsidRPr="00DE57D8">
        <w:rPr>
          <w:rFonts w:eastAsia="Times New Roman"/>
          <w:b/>
          <w:szCs w:val="24"/>
          <w:lang w:eastAsia="es-ES"/>
        </w:rPr>
        <w:t>13 días</w:t>
      </w:r>
      <w:r w:rsidRPr="00DE57D8">
        <w:rPr>
          <w:rFonts w:eastAsia="Times New Roman"/>
          <w:szCs w:val="24"/>
          <w:lang w:eastAsia="es-ES"/>
        </w:rPr>
        <w:t xml:space="preserve">, de los cuales solo se cancelará </w:t>
      </w:r>
      <w:r w:rsidRPr="00DE57D8">
        <w:rPr>
          <w:rFonts w:eastAsia="Times New Roman"/>
          <w:b/>
          <w:szCs w:val="24"/>
          <w:lang w:eastAsia="es-ES"/>
        </w:rPr>
        <w:t>el 25%</w:t>
      </w:r>
      <w:r w:rsidRPr="00DE57D8">
        <w:rPr>
          <w:rFonts w:eastAsia="Times New Roman"/>
          <w:szCs w:val="24"/>
          <w:lang w:eastAsia="es-ES"/>
        </w:rPr>
        <w:t xml:space="preserve"> Por lo tanto, devengará la cantidad de </w:t>
      </w:r>
      <w:r w:rsidRPr="00DE57D8">
        <w:rPr>
          <w:rFonts w:eastAsia="Times New Roman"/>
          <w:b/>
          <w:bCs/>
          <w:szCs w:val="24"/>
          <w:lang w:eastAsia="es-ES"/>
        </w:rPr>
        <w:t xml:space="preserve">TREINTA Y UNO 25/100 DÓLARES ($31.25) </w:t>
      </w:r>
      <w:r w:rsidRPr="00DE57D8">
        <w:rPr>
          <w:rFonts w:eastAsia="Times New Roman"/>
          <w:szCs w:val="24"/>
          <w:lang w:eastAsia="es-ES"/>
        </w:rPr>
        <w:t>El gasto se aplicará al Código</w:t>
      </w:r>
      <w:r w:rsidRPr="00DE57D8">
        <w:rPr>
          <w:rFonts w:eastAsia="Times New Roman"/>
          <w:b/>
          <w:szCs w:val="24"/>
          <w:lang w:eastAsia="es-ES"/>
        </w:rPr>
        <w:t xml:space="preserve"> 51101 </w:t>
      </w:r>
      <w:r w:rsidRPr="00DE57D8">
        <w:rPr>
          <w:rFonts w:eastAsia="Times New Roman"/>
          <w:szCs w:val="24"/>
          <w:lang w:eastAsia="es-ES"/>
        </w:rPr>
        <w:t>de la línea</w:t>
      </w:r>
      <w:r w:rsidRPr="00DE57D8">
        <w:rPr>
          <w:rFonts w:eastAsia="Times New Roman"/>
          <w:b/>
          <w:szCs w:val="24"/>
          <w:lang w:eastAsia="es-ES"/>
        </w:rPr>
        <w:t xml:space="preserve"> 0101</w:t>
      </w:r>
      <w:r w:rsidRPr="00DE57D8">
        <w:rPr>
          <w:rFonts w:eastAsia="Times New Roman"/>
          <w:szCs w:val="24"/>
          <w:lang w:eastAsia="es-ES"/>
        </w:rPr>
        <w:t xml:space="preserve">, del Presupuesto Municipal vigente, autorizando a Tesorería a efectuar los pagos correspondientes.- </w:t>
      </w:r>
      <w:r w:rsidRPr="00DE57D8">
        <w:rPr>
          <w:rFonts w:eastAsia="Times New Roman"/>
          <w:b/>
          <w:szCs w:val="24"/>
          <w:lang w:eastAsia="es-ES"/>
        </w:rPr>
        <w:t>COMUNIQUESE</w:t>
      </w:r>
    </w:p>
    <w:bookmarkEnd w:id="80"/>
    <w:p w14:paraId="1D28DDC3" w14:textId="77777777" w:rsidR="00DE57D8" w:rsidRPr="00DE57D8" w:rsidRDefault="00DE57D8" w:rsidP="00DE57D8">
      <w:pPr>
        <w:jc w:val="both"/>
        <w:rPr>
          <w:rFonts w:eastAsia="Times New Roman"/>
          <w:b/>
          <w:szCs w:val="24"/>
          <w:lang w:eastAsia="es-ES"/>
        </w:rPr>
      </w:pPr>
    </w:p>
    <w:p w14:paraId="43D0377D" w14:textId="77777777" w:rsidR="00DE57D8" w:rsidRPr="00DE57D8" w:rsidRDefault="00DE57D8" w:rsidP="00DE57D8">
      <w:pPr>
        <w:spacing w:after="0" w:line="240" w:lineRule="auto"/>
        <w:jc w:val="both"/>
        <w:rPr>
          <w:rFonts w:eastAsia="Times New Roman"/>
          <w:color w:val="FF0000"/>
          <w:szCs w:val="24"/>
          <w:lang w:val="es-ES" w:eastAsia="es-ES"/>
        </w:rPr>
      </w:pPr>
      <w:bookmarkStart w:id="81" w:name="_Hlk58234445"/>
      <w:r w:rsidRPr="00DE57D8">
        <w:rPr>
          <w:rFonts w:eastAsia="Times New Roman"/>
          <w:b/>
          <w:szCs w:val="24"/>
          <w:u w:val="single"/>
          <w:lang w:val="es-ES" w:eastAsia="es-ES"/>
        </w:rPr>
        <w:t>ACUERDO NÚMERO</w:t>
      </w:r>
      <w:r>
        <w:rPr>
          <w:rFonts w:eastAsia="Times New Roman"/>
          <w:b/>
          <w:szCs w:val="24"/>
          <w:u w:val="single"/>
          <w:lang w:val="es-ES" w:eastAsia="es-ES"/>
        </w:rPr>
        <w:t xml:space="preserve"> CUARENTA: </w:t>
      </w:r>
      <w:r w:rsidRPr="00DE57D8">
        <w:rPr>
          <w:rFonts w:eastAsia="Times New Roman"/>
          <w:color w:val="FF0000"/>
          <w:szCs w:val="24"/>
          <w:lang w:val="es-ES" w:eastAsia="es-ES"/>
        </w:rPr>
        <w:tab/>
      </w:r>
    </w:p>
    <w:p w14:paraId="25ED9259" w14:textId="77777777" w:rsidR="00DE57D8" w:rsidRPr="00DE57D8" w:rsidRDefault="00DE57D8" w:rsidP="00DE57D8">
      <w:pPr>
        <w:jc w:val="both"/>
        <w:rPr>
          <w:rFonts w:eastAsia="Times New Roman"/>
          <w:b/>
          <w:szCs w:val="24"/>
          <w:lang w:eastAsia="es-ES"/>
        </w:rPr>
      </w:pPr>
      <w:r w:rsidRPr="00DE57D8">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E57D8">
        <w:rPr>
          <w:rFonts w:eastAsia="Times New Roman"/>
          <w:b/>
          <w:szCs w:val="24"/>
          <w:lang w:eastAsia="es-ES"/>
        </w:rPr>
        <w:t>ES CONFORME</w:t>
      </w:r>
      <w:r w:rsidRPr="00DE57D8">
        <w:rPr>
          <w:rFonts w:eastAsia="Times New Roman"/>
          <w:szCs w:val="24"/>
          <w:lang w:eastAsia="es-ES"/>
        </w:rPr>
        <w:t xml:space="preserve"> del Jefe de la respectiva dependencia; </w:t>
      </w:r>
      <w:r w:rsidRPr="00DE57D8">
        <w:rPr>
          <w:rFonts w:eastAsia="Times New Roman"/>
          <w:b/>
          <w:szCs w:val="24"/>
          <w:lang w:eastAsia="es-ES"/>
        </w:rPr>
        <w:t>ACUERDA</w:t>
      </w:r>
      <w:r w:rsidRPr="00DE57D8">
        <w:rPr>
          <w:rFonts w:eastAsia="Times New Roman"/>
          <w:szCs w:val="24"/>
          <w:lang w:eastAsia="es-ES"/>
        </w:rPr>
        <w:t xml:space="preserve">: conceder licencia con goce de sueldo, comprendidos del día </w:t>
      </w:r>
      <w:r w:rsidRPr="00DE57D8">
        <w:rPr>
          <w:rFonts w:eastAsia="Times New Roman"/>
          <w:b/>
          <w:szCs w:val="24"/>
          <w:lang w:eastAsia="es-ES"/>
        </w:rPr>
        <w:t xml:space="preserve"> 28 de noviembre al 18 de diciembre del 2020 </w:t>
      </w:r>
      <w:r w:rsidRPr="00DE57D8">
        <w:rPr>
          <w:rFonts w:eastAsia="Times New Roman"/>
          <w:bCs/>
          <w:szCs w:val="24"/>
          <w:lang w:eastAsia="es-ES"/>
        </w:rPr>
        <w:t xml:space="preserve">al señor </w:t>
      </w:r>
      <w:r w:rsidRPr="00DE57D8">
        <w:rPr>
          <w:rFonts w:eastAsia="Times New Roman"/>
          <w:b/>
          <w:szCs w:val="24"/>
          <w:lang w:eastAsia="es-ES"/>
        </w:rPr>
        <w:t xml:space="preserve">ELMER ALBERTO GUERRA RODRIGUEZ, electromecánico, en la unidad de plantel de maquinaria y equipo, </w:t>
      </w:r>
      <w:r w:rsidRPr="00DE57D8">
        <w:rPr>
          <w:rFonts w:eastAsia="Times New Roman"/>
          <w:szCs w:val="24"/>
          <w:lang w:eastAsia="es-ES"/>
        </w:rPr>
        <w:t xml:space="preserve">por motivo de </w:t>
      </w:r>
      <w:r w:rsidRPr="00DE57D8">
        <w:rPr>
          <w:rFonts w:eastAsia="Times New Roman"/>
          <w:b/>
          <w:szCs w:val="24"/>
          <w:lang w:eastAsia="es-ES"/>
        </w:rPr>
        <w:t xml:space="preserve">Enfermedad </w:t>
      </w:r>
      <w:proofErr w:type="spellStart"/>
      <w:r w:rsidRPr="00DE57D8">
        <w:rPr>
          <w:rFonts w:eastAsia="Times New Roman"/>
          <w:b/>
          <w:szCs w:val="24"/>
          <w:lang w:eastAsia="es-ES"/>
        </w:rPr>
        <w:t>Comun</w:t>
      </w:r>
      <w:proofErr w:type="spellEnd"/>
      <w:r w:rsidRPr="00DE57D8">
        <w:rPr>
          <w:rFonts w:eastAsia="Times New Roman"/>
          <w:b/>
          <w:szCs w:val="24"/>
          <w:lang w:eastAsia="es-ES"/>
        </w:rPr>
        <w:t xml:space="preserve"> (INICIAL)  </w:t>
      </w:r>
      <w:r w:rsidRPr="00DE57D8">
        <w:rPr>
          <w:rFonts w:eastAsia="Times New Roman"/>
          <w:szCs w:val="24"/>
          <w:lang w:eastAsia="es-ES"/>
        </w:rPr>
        <w:t xml:space="preserve">con constancia de incapacidad; expedida por el Instituto Salvadoreño del Seguro Social </w:t>
      </w:r>
      <w:r w:rsidRPr="00DE57D8">
        <w:rPr>
          <w:rFonts w:eastAsia="Times New Roman"/>
          <w:b/>
          <w:szCs w:val="24"/>
          <w:lang w:eastAsia="es-ES"/>
        </w:rPr>
        <w:t xml:space="preserve">(I.S.S.S) </w:t>
      </w:r>
      <w:r w:rsidRPr="00DE57D8">
        <w:rPr>
          <w:rFonts w:eastAsia="Times New Roman"/>
          <w:szCs w:val="24"/>
          <w:lang w:eastAsia="es-ES"/>
        </w:rPr>
        <w:t xml:space="preserve">con un período de incapacidad de </w:t>
      </w:r>
      <w:r w:rsidRPr="00DE57D8">
        <w:rPr>
          <w:rFonts w:eastAsia="Times New Roman"/>
          <w:b/>
          <w:szCs w:val="24"/>
          <w:lang w:eastAsia="es-ES"/>
        </w:rPr>
        <w:t>21 días</w:t>
      </w:r>
      <w:r w:rsidRPr="00DE57D8">
        <w:rPr>
          <w:rFonts w:eastAsia="Times New Roman"/>
          <w:szCs w:val="24"/>
          <w:lang w:eastAsia="es-ES"/>
        </w:rPr>
        <w:t xml:space="preserve">, de los cuales solo se cancelará </w:t>
      </w:r>
      <w:r w:rsidRPr="00DE57D8">
        <w:rPr>
          <w:rFonts w:eastAsia="Times New Roman"/>
          <w:b/>
          <w:szCs w:val="24"/>
          <w:lang w:eastAsia="es-ES"/>
        </w:rPr>
        <w:t>el 25%</w:t>
      </w:r>
      <w:r w:rsidRPr="00DE57D8">
        <w:rPr>
          <w:rFonts w:eastAsia="Times New Roman"/>
          <w:szCs w:val="24"/>
          <w:lang w:eastAsia="es-ES"/>
        </w:rPr>
        <w:t xml:space="preserve"> Por lo tanto, devengará la cantidad de </w:t>
      </w:r>
      <w:r w:rsidRPr="00DE57D8">
        <w:rPr>
          <w:rFonts w:eastAsia="Times New Roman"/>
          <w:b/>
          <w:bCs/>
          <w:szCs w:val="24"/>
          <w:lang w:eastAsia="es-ES"/>
        </w:rPr>
        <w:t xml:space="preserve">OCHENTA Y DOS 49/100  DÓLARES ($ 82.49) </w:t>
      </w:r>
      <w:r w:rsidRPr="00DE57D8">
        <w:rPr>
          <w:rFonts w:eastAsia="Times New Roman"/>
          <w:szCs w:val="24"/>
          <w:lang w:eastAsia="es-ES"/>
        </w:rPr>
        <w:t>El gasto se aplicará al Código</w:t>
      </w:r>
      <w:r w:rsidRPr="00DE57D8">
        <w:rPr>
          <w:rFonts w:eastAsia="Times New Roman"/>
          <w:b/>
          <w:szCs w:val="24"/>
          <w:lang w:eastAsia="es-ES"/>
        </w:rPr>
        <w:t xml:space="preserve"> 51101 </w:t>
      </w:r>
      <w:r w:rsidRPr="00DE57D8">
        <w:rPr>
          <w:rFonts w:eastAsia="Times New Roman"/>
          <w:szCs w:val="24"/>
          <w:lang w:eastAsia="es-ES"/>
        </w:rPr>
        <w:t>de la línea</w:t>
      </w:r>
      <w:r w:rsidRPr="00DE57D8">
        <w:rPr>
          <w:rFonts w:eastAsia="Times New Roman"/>
          <w:b/>
          <w:szCs w:val="24"/>
          <w:lang w:eastAsia="es-ES"/>
        </w:rPr>
        <w:t xml:space="preserve"> 0101</w:t>
      </w:r>
      <w:r w:rsidRPr="00DE57D8">
        <w:rPr>
          <w:rFonts w:eastAsia="Times New Roman"/>
          <w:szCs w:val="24"/>
          <w:lang w:eastAsia="es-ES"/>
        </w:rPr>
        <w:t xml:space="preserve">, del Presupuesto Municipal vigente, autorizando a Tesorería a efectuar los pagos correspondientes.- </w:t>
      </w:r>
      <w:r w:rsidRPr="00DE57D8">
        <w:rPr>
          <w:rFonts w:eastAsia="Times New Roman"/>
          <w:b/>
          <w:szCs w:val="24"/>
          <w:lang w:eastAsia="es-ES"/>
        </w:rPr>
        <w:t>COMUNIQUESE</w:t>
      </w:r>
    </w:p>
    <w:bookmarkEnd w:id="81"/>
    <w:p w14:paraId="2614354D" w14:textId="77777777" w:rsidR="00DE57D8" w:rsidRPr="00DE57D8" w:rsidRDefault="00DE57D8" w:rsidP="00DE57D8">
      <w:pPr>
        <w:jc w:val="both"/>
        <w:rPr>
          <w:rFonts w:eastAsia="Times New Roman"/>
          <w:b/>
          <w:szCs w:val="24"/>
          <w:lang w:eastAsia="es-ES"/>
        </w:rPr>
      </w:pPr>
    </w:p>
    <w:p w14:paraId="704DA40F" w14:textId="77777777" w:rsidR="00DE57D8" w:rsidRPr="00DE57D8" w:rsidRDefault="00DE57D8" w:rsidP="00DE57D8">
      <w:pPr>
        <w:spacing w:after="0" w:line="240" w:lineRule="auto"/>
        <w:jc w:val="both"/>
        <w:rPr>
          <w:rFonts w:eastAsia="Times New Roman"/>
          <w:color w:val="FF0000"/>
          <w:szCs w:val="24"/>
          <w:lang w:val="es-ES" w:eastAsia="es-ES"/>
        </w:rPr>
      </w:pPr>
      <w:bookmarkStart w:id="82" w:name="_Hlk58234470"/>
      <w:r w:rsidRPr="00DE57D8">
        <w:rPr>
          <w:rFonts w:eastAsia="Times New Roman"/>
          <w:b/>
          <w:szCs w:val="24"/>
          <w:u w:val="single"/>
          <w:lang w:val="es-ES" w:eastAsia="es-ES"/>
        </w:rPr>
        <w:t>ACUERDO NÚMERO</w:t>
      </w:r>
      <w:r>
        <w:rPr>
          <w:rFonts w:eastAsia="Times New Roman"/>
          <w:b/>
          <w:szCs w:val="24"/>
          <w:u w:val="single"/>
          <w:lang w:val="es-ES" w:eastAsia="es-ES"/>
        </w:rPr>
        <w:t xml:space="preserve"> CUARENTA Y UNO: </w:t>
      </w:r>
      <w:r w:rsidRPr="00DE57D8">
        <w:rPr>
          <w:rFonts w:eastAsia="Times New Roman"/>
          <w:color w:val="FF0000"/>
          <w:szCs w:val="24"/>
          <w:lang w:val="es-ES" w:eastAsia="es-ES"/>
        </w:rPr>
        <w:tab/>
      </w:r>
    </w:p>
    <w:p w14:paraId="6D9BD286" w14:textId="77777777" w:rsidR="00DE57D8" w:rsidRPr="00DE57D8" w:rsidRDefault="00DE57D8" w:rsidP="00DE57D8">
      <w:pPr>
        <w:jc w:val="both"/>
        <w:rPr>
          <w:rFonts w:eastAsia="Times New Roman"/>
          <w:b/>
          <w:szCs w:val="24"/>
          <w:lang w:eastAsia="es-ES"/>
        </w:rPr>
      </w:pPr>
      <w:r w:rsidRPr="00DE57D8">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E57D8">
        <w:rPr>
          <w:rFonts w:eastAsia="Times New Roman"/>
          <w:b/>
          <w:szCs w:val="24"/>
          <w:lang w:eastAsia="es-ES"/>
        </w:rPr>
        <w:t>ES CONFORME</w:t>
      </w:r>
      <w:r w:rsidRPr="00DE57D8">
        <w:rPr>
          <w:rFonts w:eastAsia="Times New Roman"/>
          <w:szCs w:val="24"/>
          <w:lang w:eastAsia="es-ES"/>
        </w:rPr>
        <w:t xml:space="preserve"> del Jefe de la respectiva dependencia; </w:t>
      </w:r>
      <w:r w:rsidRPr="00DE57D8">
        <w:rPr>
          <w:rFonts w:eastAsia="Times New Roman"/>
          <w:b/>
          <w:szCs w:val="24"/>
          <w:lang w:eastAsia="es-ES"/>
        </w:rPr>
        <w:t>ACUERDA</w:t>
      </w:r>
      <w:r w:rsidRPr="00DE57D8">
        <w:rPr>
          <w:rFonts w:eastAsia="Times New Roman"/>
          <w:szCs w:val="24"/>
          <w:lang w:eastAsia="es-ES"/>
        </w:rPr>
        <w:t xml:space="preserve">: conceder licencia con goce de sueldo, comprendidos del día </w:t>
      </w:r>
      <w:r w:rsidRPr="00DE57D8">
        <w:rPr>
          <w:rFonts w:eastAsia="Times New Roman"/>
          <w:b/>
          <w:szCs w:val="24"/>
          <w:lang w:eastAsia="es-ES"/>
        </w:rPr>
        <w:t xml:space="preserve">  01 al 04 de diciembre del dos mil veinte, </w:t>
      </w:r>
      <w:r w:rsidRPr="00DE57D8">
        <w:rPr>
          <w:rFonts w:eastAsia="Times New Roman"/>
          <w:bCs/>
          <w:szCs w:val="24"/>
          <w:lang w:eastAsia="es-ES"/>
        </w:rPr>
        <w:t xml:space="preserve">al señor </w:t>
      </w:r>
      <w:r w:rsidRPr="00DE57D8">
        <w:rPr>
          <w:rFonts w:eastAsia="Times New Roman"/>
          <w:b/>
          <w:szCs w:val="24"/>
          <w:lang w:eastAsia="es-ES"/>
        </w:rPr>
        <w:t>LUIS ERNESTO UMAÑA FLORES,</w:t>
      </w:r>
      <w:r w:rsidRPr="00DE57D8">
        <w:rPr>
          <w:rFonts w:eastAsia="Times New Roman"/>
          <w:bCs/>
          <w:szCs w:val="24"/>
          <w:lang w:eastAsia="es-ES"/>
        </w:rPr>
        <w:t xml:space="preserve"> </w:t>
      </w:r>
      <w:r w:rsidRPr="00DE57D8">
        <w:rPr>
          <w:rFonts w:eastAsia="Times New Roman"/>
          <w:b/>
          <w:szCs w:val="24"/>
          <w:lang w:eastAsia="es-ES"/>
        </w:rPr>
        <w:t xml:space="preserve">auxiliar de mecánica en la Unidad de Plantel de Maquinaria y Equipo, </w:t>
      </w:r>
      <w:r w:rsidRPr="00DE57D8">
        <w:rPr>
          <w:rFonts w:eastAsia="Times New Roman"/>
          <w:szCs w:val="24"/>
          <w:lang w:eastAsia="es-ES"/>
        </w:rPr>
        <w:t xml:space="preserve">por motivo de </w:t>
      </w:r>
      <w:r w:rsidRPr="00DE57D8">
        <w:rPr>
          <w:rFonts w:eastAsia="Times New Roman"/>
          <w:b/>
          <w:szCs w:val="24"/>
          <w:lang w:eastAsia="es-ES"/>
        </w:rPr>
        <w:t xml:space="preserve">Enfermedad </w:t>
      </w:r>
      <w:proofErr w:type="spellStart"/>
      <w:r w:rsidRPr="00DE57D8">
        <w:rPr>
          <w:rFonts w:eastAsia="Times New Roman"/>
          <w:b/>
          <w:szCs w:val="24"/>
          <w:lang w:eastAsia="es-ES"/>
        </w:rPr>
        <w:t>Comun</w:t>
      </w:r>
      <w:proofErr w:type="spellEnd"/>
      <w:r w:rsidRPr="00DE57D8">
        <w:rPr>
          <w:rFonts w:eastAsia="Times New Roman"/>
          <w:b/>
          <w:szCs w:val="24"/>
          <w:lang w:eastAsia="es-ES"/>
        </w:rPr>
        <w:t xml:space="preserve"> (INICIAL)  </w:t>
      </w:r>
      <w:r w:rsidRPr="00DE57D8">
        <w:rPr>
          <w:rFonts w:eastAsia="Times New Roman"/>
          <w:szCs w:val="24"/>
          <w:lang w:eastAsia="es-ES"/>
        </w:rPr>
        <w:t xml:space="preserve">con constancia de incapacidad; expedida por el Instituto Salvadoreño del Seguro Social </w:t>
      </w:r>
      <w:r w:rsidRPr="00DE57D8">
        <w:rPr>
          <w:rFonts w:eastAsia="Times New Roman"/>
          <w:b/>
          <w:szCs w:val="24"/>
          <w:lang w:eastAsia="es-ES"/>
        </w:rPr>
        <w:t xml:space="preserve">(I.S.S.S) </w:t>
      </w:r>
      <w:r w:rsidRPr="00DE57D8">
        <w:rPr>
          <w:rFonts w:eastAsia="Times New Roman"/>
          <w:szCs w:val="24"/>
          <w:lang w:eastAsia="es-ES"/>
        </w:rPr>
        <w:t xml:space="preserve">con un período de incapacidad de </w:t>
      </w:r>
      <w:r w:rsidRPr="00DE57D8">
        <w:rPr>
          <w:rFonts w:eastAsia="Times New Roman"/>
          <w:b/>
          <w:szCs w:val="24"/>
          <w:lang w:eastAsia="es-ES"/>
        </w:rPr>
        <w:t>4 días</w:t>
      </w:r>
      <w:r w:rsidRPr="00DE57D8">
        <w:rPr>
          <w:rFonts w:eastAsia="Times New Roman"/>
          <w:szCs w:val="24"/>
          <w:lang w:eastAsia="es-ES"/>
        </w:rPr>
        <w:t xml:space="preserve">, de los cuales solo se cancelará </w:t>
      </w:r>
      <w:r w:rsidRPr="00DE57D8">
        <w:rPr>
          <w:rFonts w:eastAsia="Times New Roman"/>
          <w:b/>
          <w:szCs w:val="24"/>
          <w:lang w:eastAsia="es-ES"/>
        </w:rPr>
        <w:t>el 25%</w:t>
      </w:r>
      <w:r w:rsidRPr="00DE57D8">
        <w:rPr>
          <w:rFonts w:eastAsia="Times New Roman"/>
          <w:szCs w:val="24"/>
          <w:lang w:eastAsia="es-ES"/>
        </w:rPr>
        <w:t xml:space="preserve"> Por lo tanto, devengará la cantidad de </w:t>
      </w:r>
      <w:r w:rsidRPr="00DE57D8">
        <w:rPr>
          <w:rFonts w:eastAsia="Times New Roman"/>
          <w:b/>
          <w:bCs/>
          <w:szCs w:val="24"/>
          <w:lang w:eastAsia="es-ES"/>
        </w:rPr>
        <w:t xml:space="preserve">TRES 23/100  DÓLARES ($ 3.23) </w:t>
      </w:r>
      <w:r w:rsidRPr="00DE57D8">
        <w:rPr>
          <w:rFonts w:eastAsia="Times New Roman"/>
          <w:szCs w:val="24"/>
          <w:lang w:eastAsia="es-ES"/>
        </w:rPr>
        <w:t>El gasto se aplicará al Código</w:t>
      </w:r>
      <w:r w:rsidRPr="00DE57D8">
        <w:rPr>
          <w:rFonts w:eastAsia="Times New Roman"/>
          <w:b/>
          <w:szCs w:val="24"/>
          <w:lang w:eastAsia="es-ES"/>
        </w:rPr>
        <w:t xml:space="preserve"> 51101 </w:t>
      </w:r>
      <w:r w:rsidRPr="00DE57D8">
        <w:rPr>
          <w:rFonts w:eastAsia="Times New Roman"/>
          <w:szCs w:val="24"/>
          <w:lang w:eastAsia="es-ES"/>
        </w:rPr>
        <w:t>de la línea</w:t>
      </w:r>
      <w:r w:rsidRPr="00DE57D8">
        <w:rPr>
          <w:rFonts w:eastAsia="Times New Roman"/>
          <w:b/>
          <w:szCs w:val="24"/>
          <w:lang w:eastAsia="es-ES"/>
        </w:rPr>
        <w:t xml:space="preserve"> 0101</w:t>
      </w:r>
      <w:r w:rsidRPr="00DE57D8">
        <w:rPr>
          <w:rFonts w:eastAsia="Times New Roman"/>
          <w:szCs w:val="24"/>
          <w:lang w:eastAsia="es-ES"/>
        </w:rPr>
        <w:t xml:space="preserve">, del Presupuesto Municipal vigente, autorizando a Tesorería a efectuar los pagos correspondientes.- </w:t>
      </w:r>
      <w:r w:rsidRPr="00DE57D8">
        <w:rPr>
          <w:rFonts w:eastAsia="Times New Roman"/>
          <w:b/>
          <w:szCs w:val="24"/>
          <w:lang w:eastAsia="es-ES"/>
        </w:rPr>
        <w:t>COMUNIQUESE</w:t>
      </w:r>
    </w:p>
    <w:p w14:paraId="0DE86148" w14:textId="77777777" w:rsidR="00DE57D8" w:rsidRPr="00DE57D8" w:rsidRDefault="00DE57D8" w:rsidP="00DE57D8">
      <w:pPr>
        <w:spacing w:after="0" w:line="240" w:lineRule="auto"/>
        <w:jc w:val="both"/>
        <w:rPr>
          <w:rFonts w:eastAsia="Times New Roman"/>
          <w:color w:val="FF0000"/>
          <w:szCs w:val="24"/>
          <w:lang w:val="es-ES" w:eastAsia="es-ES"/>
        </w:rPr>
      </w:pPr>
      <w:bookmarkStart w:id="83" w:name="_Hlk58234492"/>
      <w:bookmarkEnd w:id="82"/>
      <w:r w:rsidRPr="00DE57D8">
        <w:rPr>
          <w:rFonts w:eastAsia="Times New Roman"/>
          <w:b/>
          <w:szCs w:val="24"/>
          <w:u w:val="single"/>
          <w:lang w:val="es-ES" w:eastAsia="es-ES"/>
        </w:rPr>
        <w:t>ACUERDO NÚMERO</w:t>
      </w:r>
      <w:r>
        <w:rPr>
          <w:rFonts w:eastAsia="Times New Roman"/>
          <w:b/>
          <w:szCs w:val="24"/>
          <w:u w:val="single"/>
          <w:lang w:val="es-ES" w:eastAsia="es-ES"/>
        </w:rPr>
        <w:t xml:space="preserve"> CUARENTA Y DOS: </w:t>
      </w:r>
    </w:p>
    <w:p w14:paraId="26E8D1B6" w14:textId="77777777" w:rsidR="00DE57D8" w:rsidRPr="00DE57D8" w:rsidRDefault="00DE57D8" w:rsidP="00DE57D8">
      <w:pPr>
        <w:jc w:val="both"/>
        <w:rPr>
          <w:rFonts w:eastAsia="Times New Roman"/>
          <w:bCs/>
          <w:szCs w:val="24"/>
          <w:lang w:eastAsia="es-ES"/>
        </w:rPr>
      </w:pPr>
      <w:r w:rsidRPr="00DE57D8">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E57D8">
        <w:rPr>
          <w:rFonts w:eastAsia="Times New Roman"/>
          <w:b/>
          <w:szCs w:val="24"/>
          <w:lang w:eastAsia="es-ES"/>
        </w:rPr>
        <w:t>ES CONFORME</w:t>
      </w:r>
      <w:r w:rsidRPr="00DE57D8">
        <w:rPr>
          <w:rFonts w:eastAsia="Times New Roman"/>
          <w:szCs w:val="24"/>
          <w:lang w:eastAsia="es-ES"/>
        </w:rPr>
        <w:t xml:space="preserve"> del Jefe de la respectiva dependencia; </w:t>
      </w:r>
      <w:r w:rsidRPr="00DE57D8">
        <w:rPr>
          <w:rFonts w:eastAsia="Times New Roman"/>
          <w:b/>
          <w:szCs w:val="24"/>
          <w:lang w:eastAsia="es-ES"/>
        </w:rPr>
        <w:lastRenderedPageBreak/>
        <w:t>ACUERDA</w:t>
      </w:r>
      <w:r w:rsidRPr="00DE57D8">
        <w:rPr>
          <w:rFonts w:eastAsia="Times New Roman"/>
          <w:szCs w:val="24"/>
          <w:lang w:eastAsia="es-ES"/>
        </w:rPr>
        <w:t xml:space="preserve">: conceder licencia con goce de sueldo, comprendidos del día </w:t>
      </w:r>
      <w:r w:rsidRPr="00DE57D8">
        <w:rPr>
          <w:rFonts w:eastAsia="Times New Roman"/>
          <w:b/>
          <w:szCs w:val="24"/>
          <w:lang w:eastAsia="es-ES"/>
        </w:rPr>
        <w:t xml:space="preserve">  23 de noviembre al 06 de diciembre del dos mil veinte, </w:t>
      </w:r>
      <w:r w:rsidRPr="00DE57D8">
        <w:rPr>
          <w:rFonts w:eastAsia="Times New Roman"/>
          <w:bCs/>
          <w:szCs w:val="24"/>
          <w:lang w:eastAsia="es-ES"/>
        </w:rPr>
        <w:t xml:space="preserve">al señor </w:t>
      </w:r>
      <w:r w:rsidRPr="00DE57D8">
        <w:rPr>
          <w:rFonts w:eastAsia="Times New Roman"/>
          <w:b/>
          <w:szCs w:val="24"/>
          <w:lang w:eastAsia="es-ES"/>
        </w:rPr>
        <w:t xml:space="preserve">JOSÉ OSMIN PERAZA REGALADO, MOTORISTA, EN LA UNIDAD DE PLANTEL DE MAQUINARIA Y EQUIPO  </w:t>
      </w:r>
      <w:r w:rsidRPr="00DE57D8">
        <w:rPr>
          <w:rFonts w:eastAsia="Times New Roman"/>
          <w:szCs w:val="24"/>
          <w:lang w:eastAsia="es-ES"/>
        </w:rPr>
        <w:t xml:space="preserve">por motivo de </w:t>
      </w:r>
      <w:r w:rsidRPr="00DE57D8">
        <w:rPr>
          <w:rFonts w:eastAsia="Times New Roman"/>
          <w:b/>
          <w:szCs w:val="24"/>
          <w:lang w:eastAsia="es-ES"/>
        </w:rPr>
        <w:t xml:space="preserve">Enfermedad </w:t>
      </w:r>
      <w:proofErr w:type="spellStart"/>
      <w:r w:rsidRPr="00DE57D8">
        <w:rPr>
          <w:rFonts w:eastAsia="Times New Roman"/>
          <w:b/>
          <w:szCs w:val="24"/>
          <w:lang w:eastAsia="es-ES"/>
        </w:rPr>
        <w:t>Comun</w:t>
      </w:r>
      <w:proofErr w:type="spellEnd"/>
      <w:r w:rsidRPr="00DE57D8">
        <w:rPr>
          <w:rFonts w:eastAsia="Times New Roman"/>
          <w:b/>
          <w:szCs w:val="24"/>
          <w:lang w:eastAsia="es-ES"/>
        </w:rPr>
        <w:t xml:space="preserve"> (INICIAL)  </w:t>
      </w:r>
      <w:r w:rsidRPr="00DE57D8">
        <w:rPr>
          <w:rFonts w:eastAsia="Times New Roman"/>
          <w:szCs w:val="24"/>
          <w:lang w:eastAsia="es-ES"/>
        </w:rPr>
        <w:t xml:space="preserve">con constancia de incapacidad; expedida por el Instituto Salvadoreño del Seguro Social </w:t>
      </w:r>
      <w:r w:rsidRPr="00DE57D8">
        <w:rPr>
          <w:rFonts w:eastAsia="Times New Roman"/>
          <w:b/>
          <w:szCs w:val="24"/>
          <w:lang w:eastAsia="es-ES"/>
        </w:rPr>
        <w:t xml:space="preserve">(I.S.S.S) </w:t>
      </w:r>
      <w:r w:rsidRPr="00DE57D8">
        <w:rPr>
          <w:rFonts w:eastAsia="Times New Roman"/>
          <w:szCs w:val="24"/>
          <w:lang w:eastAsia="es-ES"/>
        </w:rPr>
        <w:t xml:space="preserve">con un período de incapacidad de </w:t>
      </w:r>
      <w:r w:rsidRPr="00DE57D8">
        <w:rPr>
          <w:rFonts w:eastAsia="Times New Roman"/>
          <w:b/>
          <w:bCs/>
          <w:szCs w:val="24"/>
          <w:lang w:eastAsia="es-ES"/>
        </w:rPr>
        <w:t>1</w:t>
      </w:r>
      <w:r w:rsidRPr="00DE57D8">
        <w:rPr>
          <w:rFonts w:eastAsia="Times New Roman"/>
          <w:b/>
          <w:szCs w:val="24"/>
          <w:lang w:eastAsia="es-ES"/>
        </w:rPr>
        <w:t>4 días</w:t>
      </w:r>
      <w:r w:rsidRPr="00DE57D8">
        <w:rPr>
          <w:rFonts w:eastAsia="Times New Roman"/>
          <w:szCs w:val="24"/>
          <w:lang w:eastAsia="es-ES"/>
        </w:rPr>
        <w:t xml:space="preserve">, de los cuales solo se cancelará </w:t>
      </w:r>
      <w:r w:rsidRPr="00DE57D8">
        <w:rPr>
          <w:rFonts w:eastAsia="Times New Roman"/>
          <w:b/>
          <w:szCs w:val="24"/>
          <w:lang w:eastAsia="es-ES"/>
        </w:rPr>
        <w:t>el 25%</w:t>
      </w:r>
      <w:r w:rsidRPr="00DE57D8">
        <w:rPr>
          <w:rFonts w:eastAsia="Times New Roman"/>
          <w:szCs w:val="24"/>
          <w:lang w:eastAsia="es-ES"/>
        </w:rPr>
        <w:t xml:space="preserve"> Por lo tanto, devengará la cantidad de </w:t>
      </w:r>
      <w:r w:rsidRPr="00DE57D8">
        <w:rPr>
          <w:rFonts w:eastAsia="Times New Roman"/>
          <w:b/>
          <w:bCs/>
          <w:szCs w:val="24"/>
          <w:lang w:eastAsia="es-ES"/>
        </w:rPr>
        <w:t xml:space="preserve">CUARENTA Y UNO 88/100 DÓLARES ($ 41.88) </w:t>
      </w:r>
      <w:r w:rsidRPr="00DE57D8">
        <w:rPr>
          <w:rFonts w:eastAsia="Times New Roman"/>
          <w:szCs w:val="24"/>
          <w:lang w:eastAsia="es-ES"/>
        </w:rPr>
        <w:t>El gasto se aplicará al Código</w:t>
      </w:r>
      <w:r w:rsidRPr="00DE57D8">
        <w:rPr>
          <w:rFonts w:eastAsia="Times New Roman"/>
          <w:b/>
          <w:szCs w:val="24"/>
          <w:lang w:eastAsia="es-ES"/>
        </w:rPr>
        <w:t xml:space="preserve"> 51101 </w:t>
      </w:r>
      <w:r w:rsidRPr="00DE57D8">
        <w:rPr>
          <w:rFonts w:eastAsia="Times New Roman"/>
          <w:szCs w:val="24"/>
          <w:lang w:eastAsia="es-ES"/>
        </w:rPr>
        <w:t>de la línea</w:t>
      </w:r>
      <w:r w:rsidRPr="00DE57D8">
        <w:rPr>
          <w:rFonts w:eastAsia="Times New Roman"/>
          <w:b/>
          <w:szCs w:val="24"/>
          <w:lang w:eastAsia="es-ES"/>
        </w:rPr>
        <w:t xml:space="preserve"> 0101</w:t>
      </w:r>
      <w:r w:rsidRPr="00DE57D8">
        <w:rPr>
          <w:rFonts w:eastAsia="Times New Roman"/>
          <w:szCs w:val="24"/>
          <w:lang w:eastAsia="es-ES"/>
        </w:rPr>
        <w:t xml:space="preserve">, del Presupuesto Municipal vigente, autorizando a Tesorería a efectuar los pagos correspondientes.- </w:t>
      </w:r>
      <w:r w:rsidRPr="00DE57D8">
        <w:rPr>
          <w:rFonts w:eastAsia="Times New Roman"/>
          <w:b/>
          <w:szCs w:val="24"/>
          <w:lang w:eastAsia="es-ES"/>
        </w:rPr>
        <w:t>COMUNIQUESE</w:t>
      </w:r>
    </w:p>
    <w:p w14:paraId="4CC202B1" w14:textId="77777777" w:rsidR="00DE57D8" w:rsidRPr="00DE57D8" w:rsidRDefault="00DE57D8" w:rsidP="00DE57D8">
      <w:pPr>
        <w:spacing w:after="0" w:line="240" w:lineRule="auto"/>
        <w:jc w:val="both"/>
        <w:rPr>
          <w:rFonts w:eastAsia="Times New Roman"/>
          <w:color w:val="FF0000"/>
          <w:szCs w:val="24"/>
          <w:lang w:val="es-ES" w:eastAsia="es-ES"/>
        </w:rPr>
      </w:pPr>
      <w:bookmarkStart w:id="84" w:name="_Hlk58234513"/>
      <w:bookmarkEnd w:id="83"/>
      <w:r w:rsidRPr="00DE57D8">
        <w:rPr>
          <w:rFonts w:eastAsia="Times New Roman"/>
          <w:b/>
          <w:szCs w:val="24"/>
          <w:u w:val="single"/>
          <w:lang w:val="es-ES" w:eastAsia="es-ES"/>
        </w:rPr>
        <w:t>ACUERDO NÚMERO</w:t>
      </w:r>
      <w:r>
        <w:rPr>
          <w:rFonts w:eastAsia="Times New Roman"/>
          <w:b/>
          <w:szCs w:val="24"/>
          <w:u w:val="single"/>
          <w:lang w:val="es-ES" w:eastAsia="es-ES"/>
        </w:rPr>
        <w:t xml:space="preserve"> CUARENTA Y TRES: </w:t>
      </w:r>
      <w:r w:rsidRPr="00DE57D8">
        <w:rPr>
          <w:rFonts w:eastAsia="Times New Roman"/>
          <w:color w:val="FF0000"/>
          <w:szCs w:val="24"/>
          <w:lang w:val="es-ES" w:eastAsia="es-ES"/>
        </w:rPr>
        <w:tab/>
      </w:r>
    </w:p>
    <w:p w14:paraId="49EE1665" w14:textId="77777777" w:rsidR="00DE57D8" w:rsidRPr="00DE57D8" w:rsidRDefault="00DE57D8" w:rsidP="00DE57D8">
      <w:pPr>
        <w:jc w:val="both"/>
        <w:rPr>
          <w:rFonts w:eastAsia="Times New Roman"/>
          <w:bCs/>
          <w:szCs w:val="24"/>
          <w:lang w:eastAsia="es-ES"/>
        </w:rPr>
      </w:pPr>
      <w:r w:rsidRPr="00DE57D8">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E57D8">
        <w:rPr>
          <w:rFonts w:eastAsia="Times New Roman"/>
          <w:b/>
          <w:szCs w:val="24"/>
          <w:lang w:eastAsia="es-ES"/>
        </w:rPr>
        <w:t>ES CONFORME</w:t>
      </w:r>
      <w:r w:rsidRPr="00DE57D8">
        <w:rPr>
          <w:rFonts w:eastAsia="Times New Roman"/>
          <w:szCs w:val="24"/>
          <w:lang w:eastAsia="es-ES"/>
        </w:rPr>
        <w:t xml:space="preserve"> del Jefe de la respectiva dependencia; </w:t>
      </w:r>
      <w:r w:rsidRPr="00DE57D8">
        <w:rPr>
          <w:rFonts w:eastAsia="Times New Roman"/>
          <w:b/>
          <w:szCs w:val="24"/>
          <w:lang w:eastAsia="es-ES"/>
        </w:rPr>
        <w:t>ACUERDA</w:t>
      </w:r>
      <w:r w:rsidRPr="00DE57D8">
        <w:rPr>
          <w:rFonts w:eastAsia="Times New Roman"/>
          <w:szCs w:val="24"/>
          <w:lang w:eastAsia="es-ES"/>
        </w:rPr>
        <w:t xml:space="preserve">: conceder licencia con goce de sueldo, comprendidos del día </w:t>
      </w:r>
      <w:r w:rsidRPr="00DE57D8">
        <w:rPr>
          <w:rFonts w:eastAsia="Times New Roman"/>
          <w:b/>
          <w:szCs w:val="24"/>
          <w:lang w:eastAsia="es-ES"/>
        </w:rPr>
        <w:t xml:space="preserve">  30 de noviembre al 06 de diciembre del dos mil veinte, </w:t>
      </w:r>
      <w:r w:rsidRPr="00DE57D8">
        <w:rPr>
          <w:rFonts w:eastAsia="Times New Roman"/>
          <w:bCs/>
          <w:szCs w:val="24"/>
          <w:lang w:eastAsia="es-ES"/>
        </w:rPr>
        <w:t xml:space="preserve">al señor </w:t>
      </w:r>
      <w:r w:rsidRPr="00DE57D8">
        <w:rPr>
          <w:rFonts w:eastAsia="Times New Roman"/>
          <w:b/>
          <w:szCs w:val="24"/>
          <w:lang w:eastAsia="es-ES"/>
        </w:rPr>
        <w:t xml:space="preserve">FREDY ALONSO CARRILLOS MARTÍNEZ, motorista, en la Unidad de Mantenimiento de Bienes Municipales,   </w:t>
      </w:r>
      <w:r w:rsidRPr="00DE57D8">
        <w:rPr>
          <w:rFonts w:eastAsia="Times New Roman"/>
          <w:szCs w:val="24"/>
          <w:lang w:eastAsia="es-ES"/>
        </w:rPr>
        <w:t xml:space="preserve">por motivo de </w:t>
      </w:r>
      <w:r w:rsidRPr="00DE57D8">
        <w:rPr>
          <w:rFonts w:eastAsia="Times New Roman"/>
          <w:b/>
          <w:szCs w:val="24"/>
          <w:lang w:eastAsia="es-ES"/>
        </w:rPr>
        <w:t xml:space="preserve">Enfermedad </w:t>
      </w:r>
      <w:proofErr w:type="spellStart"/>
      <w:r w:rsidRPr="00DE57D8">
        <w:rPr>
          <w:rFonts w:eastAsia="Times New Roman"/>
          <w:b/>
          <w:szCs w:val="24"/>
          <w:lang w:eastAsia="es-ES"/>
        </w:rPr>
        <w:t>Comun</w:t>
      </w:r>
      <w:proofErr w:type="spellEnd"/>
      <w:r w:rsidRPr="00DE57D8">
        <w:rPr>
          <w:rFonts w:eastAsia="Times New Roman"/>
          <w:b/>
          <w:szCs w:val="24"/>
          <w:lang w:eastAsia="es-ES"/>
        </w:rPr>
        <w:t xml:space="preserve"> (INICIAL)  </w:t>
      </w:r>
      <w:r w:rsidRPr="00DE57D8">
        <w:rPr>
          <w:rFonts w:eastAsia="Times New Roman"/>
          <w:szCs w:val="24"/>
          <w:lang w:eastAsia="es-ES"/>
        </w:rPr>
        <w:t xml:space="preserve">con constancia de incapacidad; expedida por el Instituto Salvadoreño del Seguro Social </w:t>
      </w:r>
      <w:r w:rsidRPr="00DE57D8">
        <w:rPr>
          <w:rFonts w:eastAsia="Times New Roman"/>
          <w:b/>
          <w:szCs w:val="24"/>
          <w:lang w:eastAsia="es-ES"/>
        </w:rPr>
        <w:t xml:space="preserve">(I.S.S.S) </w:t>
      </w:r>
      <w:r w:rsidRPr="00DE57D8">
        <w:rPr>
          <w:rFonts w:eastAsia="Times New Roman"/>
          <w:szCs w:val="24"/>
          <w:lang w:eastAsia="es-ES"/>
        </w:rPr>
        <w:t xml:space="preserve">con un período de incapacidad de </w:t>
      </w:r>
      <w:r w:rsidRPr="00DE57D8">
        <w:rPr>
          <w:rFonts w:eastAsia="Times New Roman"/>
          <w:b/>
          <w:bCs/>
          <w:szCs w:val="24"/>
          <w:lang w:eastAsia="es-ES"/>
        </w:rPr>
        <w:t>07</w:t>
      </w:r>
      <w:r w:rsidRPr="00DE57D8">
        <w:rPr>
          <w:rFonts w:eastAsia="Times New Roman"/>
          <w:b/>
          <w:szCs w:val="24"/>
          <w:lang w:eastAsia="es-ES"/>
        </w:rPr>
        <w:t xml:space="preserve"> días</w:t>
      </w:r>
      <w:r w:rsidRPr="00DE57D8">
        <w:rPr>
          <w:rFonts w:eastAsia="Times New Roman"/>
          <w:szCs w:val="24"/>
          <w:lang w:eastAsia="es-ES"/>
        </w:rPr>
        <w:t xml:space="preserve">, de los cuales solo se cancelará </w:t>
      </w:r>
      <w:r w:rsidRPr="00DE57D8">
        <w:rPr>
          <w:rFonts w:eastAsia="Times New Roman"/>
          <w:b/>
          <w:szCs w:val="24"/>
          <w:lang w:eastAsia="es-ES"/>
        </w:rPr>
        <w:t>el 25%</w:t>
      </w:r>
      <w:r w:rsidRPr="00DE57D8">
        <w:rPr>
          <w:rFonts w:eastAsia="Times New Roman"/>
          <w:szCs w:val="24"/>
          <w:lang w:eastAsia="es-ES"/>
        </w:rPr>
        <w:t xml:space="preserve"> Por lo tanto, devengará la cantidad de </w:t>
      </w:r>
      <w:r w:rsidRPr="00DE57D8">
        <w:rPr>
          <w:rFonts w:eastAsia="Times New Roman"/>
          <w:b/>
          <w:bCs/>
          <w:szCs w:val="24"/>
          <w:lang w:eastAsia="es-ES"/>
        </w:rPr>
        <w:t>Q</w:t>
      </w:r>
      <w:r w:rsidR="00600EBA">
        <w:rPr>
          <w:rFonts w:eastAsia="Times New Roman"/>
          <w:b/>
          <w:bCs/>
          <w:szCs w:val="24"/>
          <w:lang w:eastAsia="es-ES"/>
        </w:rPr>
        <w:t>U</w:t>
      </w:r>
      <w:r w:rsidRPr="00DE57D8">
        <w:rPr>
          <w:rFonts w:eastAsia="Times New Roman"/>
          <w:b/>
          <w:bCs/>
          <w:szCs w:val="24"/>
          <w:lang w:eastAsia="es-ES"/>
        </w:rPr>
        <w:t xml:space="preserve">INCE 00/100 DÓLARES ($ 15.00) </w:t>
      </w:r>
      <w:r w:rsidRPr="00DE57D8">
        <w:rPr>
          <w:rFonts w:eastAsia="Times New Roman"/>
          <w:szCs w:val="24"/>
          <w:lang w:eastAsia="es-ES"/>
        </w:rPr>
        <w:t>El gasto se aplicará al Código</w:t>
      </w:r>
      <w:r w:rsidRPr="00DE57D8">
        <w:rPr>
          <w:rFonts w:eastAsia="Times New Roman"/>
          <w:b/>
          <w:szCs w:val="24"/>
          <w:lang w:eastAsia="es-ES"/>
        </w:rPr>
        <w:t xml:space="preserve"> 51101 </w:t>
      </w:r>
      <w:r w:rsidRPr="00DE57D8">
        <w:rPr>
          <w:rFonts w:eastAsia="Times New Roman"/>
          <w:szCs w:val="24"/>
          <w:lang w:eastAsia="es-ES"/>
        </w:rPr>
        <w:t>de la línea</w:t>
      </w:r>
      <w:r w:rsidRPr="00DE57D8">
        <w:rPr>
          <w:rFonts w:eastAsia="Times New Roman"/>
          <w:b/>
          <w:szCs w:val="24"/>
          <w:lang w:eastAsia="es-ES"/>
        </w:rPr>
        <w:t xml:space="preserve"> 0101</w:t>
      </w:r>
      <w:r w:rsidRPr="00DE57D8">
        <w:rPr>
          <w:rFonts w:eastAsia="Times New Roman"/>
          <w:szCs w:val="24"/>
          <w:lang w:eastAsia="es-ES"/>
        </w:rPr>
        <w:t xml:space="preserve">, del Presupuesto Municipal vigente, autorizando a Tesorería a efectuar los pagos correspondientes.- </w:t>
      </w:r>
      <w:r w:rsidRPr="00DE57D8">
        <w:rPr>
          <w:rFonts w:eastAsia="Times New Roman"/>
          <w:b/>
          <w:szCs w:val="24"/>
          <w:lang w:eastAsia="es-ES"/>
        </w:rPr>
        <w:t>COMUNIQUESE</w:t>
      </w:r>
    </w:p>
    <w:p w14:paraId="4DDDEF37" w14:textId="77777777" w:rsidR="00DE57D8" w:rsidRPr="00DE57D8" w:rsidRDefault="00DE57D8" w:rsidP="00DE57D8">
      <w:pPr>
        <w:jc w:val="both"/>
        <w:rPr>
          <w:rFonts w:asciiTheme="minorHAnsi" w:hAnsiTheme="minorHAnsi" w:cstheme="minorBidi"/>
          <w:sz w:val="22"/>
          <w:lang w:val="es-MX"/>
        </w:rPr>
      </w:pPr>
    </w:p>
    <w:bookmarkEnd w:id="84"/>
    <w:p w14:paraId="562EF89B" w14:textId="77777777" w:rsidR="00DE57D8" w:rsidRPr="00DE57D8" w:rsidRDefault="00DE57D8" w:rsidP="00DE57D8">
      <w:pPr>
        <w:spacing w:after="0" w:line="240" w:lineRule="auto"/>
        <w:jc w:val="both"/>
        <w:rPr>
          <w:szCs w:val="24"/>
        </w:rPr>
      </w:pPr>
      <w:r w:rsidRPr="00DE57D8">
        <w:rPr>
          <w:rFonts w:eastAsia="Times New Roman"/>
          <w:b/>
          <w:szCs w:val="24"/>
          <w:u w:val="single"/>
          <w:lang w:val="es-ES" w:eastAsia="es-ES"/>
        </w:rPr>
        <w:t>ACUERDO NÚMERO</w:t>
      </w:r>
      <w:r>
        <w:rPr>
          <w:rFonts w:eastAsia="Times New Roman"/>
          <w:b/>
          <w:szCs w:val="24"/>
          <w:u w:val="single"/>
          <w:lang w:val="es-ES" w:eastAsia="es-ES"/>
        </w:rPr>
        <w:t xml:space="preserve"> CUARENTA Y CUATRO: </w:t>
      </w:r>
    </w:p>
    <w:p w14:paraId="6304342A" w14:textId="77777777" w:rsidR="00DE57D8" w:rsidRPr="00DE57D8" w:rsidRDefault="00DE57D8" w:rsidP="00DE57D8">
      <w:pPr>
        <w:tabs>
          <w:tab w:val="left" w:pos="1425"/>
        </w:tabs>
        <w:spacing w:line="256" w:lineRule="auto"/>
        <w:jc w:val="both"/>
        <w:rPr>
          <w:rFonts w:eastAsia="Calibri"/>
          <w:szCs w:val="24"/>
        </w:rPr>
      </w:pPr>
      <w:r w:rsidRPr="00DE57D8">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DE57D8">
        <w:rPr>
          <w:rFonts w:eastAsia="Calibri"/>
          <w:b/>
          <w:szCs w:val="24"/>
        </w:rPr>
        <w:t>ES CONFORME</w:t>
      </w:r>
      <w:r w:rsidRPr="00DE57D8">
        <w:rPr>
          <w:rFonts w:eastAsia="Calibri"/>
          <w:szCs w:val="24"/>
        </w:rPr>
        <w:t xml:space="preserve"> del Jefe de la respectiva dependencia; </w:t>
      </w:r>
      <w:r w:rsidRPr="00DE57D8">
        <w:rPr>
          <w:rFonts w:eastAsia="Calibri"/>
          <w:b/>
          <w:szCs w:val="24"/>
        </w:rPr>
        <w:t>ACUERDA</w:t>
      </w:r>
      <w:r w:rsidRPr="00DE57D8">
        <w:rPr>
          <w:rFonts w:eastAsia="Calibri"/>
          <w:szCs w:val="24"/>
        </w:rPr>
        <w:t xml:space="preserve">: conceder licencia con goce de sueldo, comprendidos del día  </w:t>
      </w:r>
      <w:r w:rsidRPr="00DE57D8">
        <w:rPr>
          <w:rFonts w:eastAsia="Times New Roman"/>
          <w:b/>
          <w:szCs w:val="24"/>
          <w:lang w:eastAsia="es-ES"/>
        </w:rPr>
        <w:t xml:space="preserve">23 de noviembre al 21 de diciembre del dos mil veinte </w:t>
      </w:r>
      <w:r w:rsidRPr="00DE57D8">
        <w:rPr>
          <w:rFonts w:eastAsia="Calibri"/>
          <w:szCs w:val="24"/>
        </w:rPr>
        <w:t>al señor:</w:t>
      </w:r>
      <w:r w:rsidRPr="00DE57D8">
        <w:rPr>
          <w:rFonts w:eastAsia="Times New Roman"/>
          <w:b/>
          <w:szCs w:val="24"/>
          <w:lang w:eastAsia="es-ES"/>
        </w:rPr>
        <w:t xml:space="preserve"> JOSE ANTONIO MERLOS GUARDADO</w:t>
      </w:r>
      <w:r w:rsidRPr="00DE57D8">
        <w:rPr>
          <w:rFonts w:eastAsia="Calibri"/>
          <w:b/>
          <w:szCs w:val="24"/>
        </w:rPr>
        <w:t xml:space="preserve">; </w:t>
      </w:r>
      <w:r w:rsidRPr="00DE57D8">
        <w:rPr>
          <w:rFonts w:eastAsia="Calibri"/>
          <w:bCs/>
          <w:szCs w:val="24"/>
        </w:rPr>
        <w:t>Auxiliar de</w:t>
      </w:r>
      <w:r w:rsidRPr="00DE57D8">
        <w:rPr>
          <w:rFonts w:eastAsia="Calibri"/>
          <w:b/>
          <w:szCs w:val="24"/>
        </w:rPr>
        <w:t xml:space="preserve"> </w:t>
      </w:r>
      <w:r w:rsidRPr="00DE57D8">
        <w:rPr>
          <w:rFonts w:eastAsia="Calibri"/>
          <w:szCs w:val="24"/>
        </w:rPr>
        <w:t xml:space="preserve">Albañil, del proyecto 20203 denominado “Construcción y mejoramiento de viviendas para personas de escasos recursos económicos y grave necesidad del municipio de Metapán” por motivo de </w:t>
      </w:r>
      <w:r w:rsidR="009B70D6">
        <w:rPr>
          <w:rFonts w:eastAsia="Calibri"/>
          <w:b/>
          <w:szCs w:val="24"/>
        </w:rPr>
        <w:t xml:space="preserve"> Accidente Común ( inicial) </w:t>
      </w:r>
      <w:r w:rsidRPr="00DE57D8">
        <w:rPr>
          <w:rFonts w:eastAsia="Calibri"/>
          <w:szCs w:val="24"/>
        </w:rPr>
        <w:t xml:space="preserve">con constancia de incapacidad; expedida por el Instituto Salvadoreño del Seguro Social </w:t>
      </w:r>
      <w:r w:rsidRPr="00DE57D8">
        <w:rPr>
          <w:rFonts w:eastAsia="Calibri"/>
          <w:b/>
          <w:szCs w:val="24"/>
        </w:rPr>
        <w:t xml:space="preserve">(I.S.S.S) </w:t>
      </w:r>
      <w:r w:rsidRPr="00DE57D8">
        <w:rPr>
          <w:rFonts w:eastAsia="Calibri"/>
          <w:szCs w:val="24"/>
        </w:rPr>
        <w:t xml:space="preserve">con un período de incapacidad de </w:t>
      </w:r>
      <w:r w:rsidRPr="00DE57D8">
        <w:rPr>
          <w:rFonts w:eastAsia="Calibri"/>
          <w:b/>
          <w:szCs w:val="24"/>
        </w:rPr>
        <w:t>29 días</w:t>
      </w:r>
      <w:r w:rsidRPr="00DE57D8">
        <w:rPr>
          <w:rFonts w:eastAsia="Calibri"/>
          <w:szCs w:val="24"/>
        </w:rPr>
        <w:t xml:space="preserve">, de los cuales solo se cancelará </w:t>
      </w:r>
      <w:r w:rsidRPr="00DE57D8">
        <w:rPr>
          <w:rFonts w:eastAsia="Calibri"/>
          <w:b/>
          <w:szCs w:val="24"/>
        </w:rPr>
        <w:t>el 25%</w:t>
      </w:r>
      <w:r w:rsidRPr="00DE57D8">
        <w:rPr>
          <w:rFonts w:eastAsia="Calibri"/>
          <w:szCs w:val="24"/>
        </w:rPr>
        <w:t xml:space="preserve"> por lo tanto devengará la cantidad de</w:t>
      </w:r>
      <w:r w:rsidRPr="00DE57D8">
        <w:rPr>
          <w:rFonts w:eastAsia="Calibri"/>
          <w:b/>
          <w:szCs w:val="24"/>
        </w:rPr>
        <w:t xml:space="preserve"> </w:t>
      </w:r>
      <w:r w:rsidRPr="00DE57D8">
        <w:rPr>
          <w:rFonts w:eastAsia="Calibri"/>
          <w:b/>
          <w:szCs w:val="24"/>
        </w:rPr>
        <w:tab/>
        <w:t xml:space="preserve">SESENTA Y CINCO  00/100 DÓLARES DE LOS ESTADOS UNIDOS DE AMÉRICA ($65.00) </w:t>
      </w:r>
      <w:r w:rsidRPr="00DE57D8">
        <w:rPr>
          <w:rFonts w:eastAsia="Calibri"/>
          <w:szCs w:val="24"/>
        </w:rPr>
        <w:t xml:space="preserve">el gasto se aplicará al código </w:t>
      </w:r>
      <w:proofErr w:type="spellStart"/>
      <w:r w:rsidRPr="00DE57D8">
        <w:rPr>
          <w:rFonts w:eastAsia="Calibri"/>
          <w:szCs w:val="24"/>
        </w:rPr>
        <w:t>N°</w:t>
      </w:r>
      <w:proofErr w:type="spellEnd"/>
      <w:r w:rsidRPr="00DE57D8">
        <w:rPr>
          <w:rFonts w:eastAsia="Calibri"/>
          <w:szCs w:val="24"/>
        </w:rPr>
        <w:t xml:space="preserve"> </w:t>
      </w:r>
      <w:r w:rsidRPr="00DE57D8">
        <w:rPr>
          <w:rFonts w:eastAsia="Calibri"/>
          <w:b/>
          <w:szCs w:val="24"/>
        </w:rPr>
        <w:t xml:space="preserve">51201 </w:t>
      </w:r>
      <w:r w:rsidRPr="00DE57D8">
        <w:rPr>
          <w:rFonts w:eastAsia="Calibri"/>
          <w:szCs w:val="24"/>
        </w:rPr>
        <w:t>de la línea</w:t>
      </w:r>
      <w:r w:rsidRPr="00DE57D8">
        <w:rPr>
          <w:rFonts w:eastAsia="Calibri"/>
          <w:b/>
          <w:szCs w:val="24"/>
        </w:rPr>
        <w:t xml:space="preserve"> 0302</w:t>
      </w:r>
      <w:r w:rsidRPr="00DE57D8">
        <w:rPr>
          <w:rFonts w:eastAsia="Calibri"/>
          <w:szCs w:val="24"/>
        </w:rPr>
        <w:t xml:space="preserve">, del Presupuesto del proyecto en mención, autorizando a Tesorería a efectuar el pago correspondiente de la cuenta </w:t>
      </w:r>
      <w:proofErr w:type="spellStart"/>
      <w:r w:rsidRPr="00DE57D8">
        <w:rPr>
          <w:rFonts w:eastAsia="Calibri"/>
          <w:szCs w:val="24"/>
        </w:rPr>
        <w:t>N°</w:t>
      </w:r>
      <w:proofErr w:type="spellEnd"/>
      <w:r w:rsidRPr="00DE57D8">
        <w:rPr>
          <w:rFonts w:eastAsia="Calibri"/>
          <w:szCs w:val="24"/>
        </w:rPr>
        <w:t xml:space="preserve"> 00500006088. </w:t>
      </w:r>
      <w:r w:rsidRPr="00DE57D8">
        <w:rPr>
          <w:rFonts w:eastAsia="Calibri"/>
          <w:b/>
          <w:szCs w:val="24"/>
        </w:rPr>
        <w:t>COMUNIQUESE.</w:t>
      </w:r>
    </w:p>
    <w:p w14:paraId="335211A4" w14:textId="77777777" w:rsidR="00DE57D8" w:rsidRPr="00DE57D8" w:rsidRDefault="00DE57D8" w:rsidP="00DE57D8">
      <w:pPr>
        <w:jc w:val="both"/>
        <w:rPr>
          <w:rFonts w:asciiTheme="minorHAnsi" w:hAnsiTheme="minorHAnsi" w:cstheme="minorBidi"/>
          <w:sz w:val="22"/>
          <w:lang w:val="es-MX"/>
        </w:rPr>
      </w:pPr>
    </w:p>
    <w:p w14:paraId="6E7B8702" w14:textId="77777777" w:rsidR="0044434A" w:rsidRPr="001444F3" w:rsidRDefault="0044434A" w:rsidP="0044434A">
      <w:pPr>
        <w:spacing w:after="0" w:line="240" w:lineRule="auto"/>
        <w:jc w:val="both"/>
        <w:rPr>
          <w:rFonts w:eastAsia="Times New Roman"/>
          <w:b/>
          <w:spacing w:val="-3"/>
          <w:szCs w:val="24"/>
        </w:rPr>
      </w:pPr>
      <w:r w:rsidRPr="001444F3">
        <w:rPr>
          <w:rFonts w:eastAsia="Times New Roman"/>
          <w:b/>
          <w:spacing w:val="-3"/>
          <w:szCs w:val="24"/>
          <w:u w:val="single"/>
        </w:rPr>
        <w:t xml:space="preserve">ACUERDO NÚMERO </w:t>
      </w:r>
      <w:r>
        <w:rPr>
          <w:rFonts w:eastAsia="Times New Roman"/>
          <w:b/>
          <w:spacing w:val="-3"/>
          <w:szCs w:val="24"/>
          <w:u w:val="single"/>
        </w:rPr>
        <w:t>CUARENTA Y CINCO</w:t>
      </w:r>
      <w:r w:rsidRPr="001444F3">
        <w:rPr>
          <w:rFonts w:eastAsia="Times New Roman"/>
          <w:b/>
          <w:spacing w:val="-3"/>
          <w:szCs w:val="24"/>
          <w:u w:val="single"/>
        </w:rPr>
        <w:t xml:space="preserve">:           </w:t>
      </w:r>
    </w:p>
    <w:p w14:paraId="13F74E0B" w14:textId="77777777" w:rsidR="0044434A" w:rsidRDefault="0044434A" w:rsidP="0044434A">
      <w:pPr>
        <w:spacing w:after="0" w:line="240" w:lineRule="auto"/>
        <w:jc w:val="both"/>
        <w:rPr>
          <w:rFonts w:eastAsia="Times New Roman"/>
          <w:szCs w:val="24"/>
        </w:rPr>
      </w:pPr>
      <w:r w:rsidRPr="001444F3">
        <w:rPr>
          <w:rFonts w:eastAsia="Times New Roman"/>
          <w:szCs w:val="24"/>
        </w:rPr>
        <w:t xml:space="preserve">El Concejo Municipal de Metapán, en uso de las facultades que el código municipal les confiere </w:t>
      </w:r>
      <w:r w:rsidRPr="001444F3">
        <w:rPr>
          <w:rFonts w:eastAsia="Times New Roman"/>
          <w:b/>
          <w:szCs w:val="24"/>
        </w:rPr>
        <w:t>ACUERDA:</w:t>
      </w:r>
      <w:r w:rsidRPr="001444F3">
        <w:rPr>
          <w:rFonts w:eastAsia="Times New Roman"/>
          <w:szCs w:val="24"/>
        </w:rPr>
        <w:t xml:space="preserve"> </w:t>
      </w:r>
    </w:p>
    <w:p w14:paraId="1179A848" w14:textId="77777777" w:rsidR="0044434A" w:rsidRDefault="0044434A" w:rsidP="0044434A">
      <w:pPr>
        <w:spacing w:after="0" w:line="240" w:lineRule="auto"/>
        <w:jc w:val="both"/>
        <w:rPr>
          <w:rFonts w:eastAsia="Calibri"/>
          <w:szCs w:val="24"/>
        </w:rPr>
      </w:pPr>
    </w:p>
    <w:p w14:paraId="0339930C" w14:textId="77777777" w:rsidR="0044434A" w:rsidRPr="00E61A35" w:rsidRDefault="0044434A" w:rsidP="00842726">
      <w:pPr>
        <w:pStyle w:val="Prrafodelista"/>
        <w:numPr>
          <w:ilvl w:val="0"/>
          <w:numId w:val="165"/>
        </w:numPr>
        <w:spacing w:after="0" w:line="240" w:lineRule="auto"/>
        <w:jc w:val="both"/>
        <w:rPr>
          <w:rFonts w:ascii="Calibri" w:hAnsi="Calibri" w:cs="Calibri"/>
          <w:sz w:val="22"/>
          <w:lang w:eastAsia="es-SV"/>
        </w:rPr>
      </w:pPr>
      <w:r w:rsidRPr="0034587C">
        <w:t>EROGAR la cantidad de</w:t>
      </w:r>
      <w:r>
        <w:t xml:space="preserve"> </w:t>
      </w:r>
      <w:r w:rsidRPr="00E61A35">
        <w:rPr>
          <w:b/>
        </w:rPr>
        <w:t>CIENTO CINCUENTA</w:t>
      </w:r>
      <w:r>
        <w:t xml:space="preserve"> </w:t>
      </w:r>
      <w:r w:rsidRPr="00E61A35">
        <w:rPr>
          <w:b/>
        </w:rPr>
        <w:t>00/100 DÓLARES DE</w:t>
      </w:r>
      <w:r w:rsidRPr="0034587C">
        <w:t xml:space="preserve"> </w:t>
      </w:r>
      <w:r w:rsidRPr="00E61A35">
        <w:rPr>
          <w:b/>
        </w:rPr>
        <w:t>LOS ESTADOS UNIDOS DE AMÉRICA ($150.00)</w:t>
      </w:r>
      <w:r w:rsidRPr="0034587C">
        <w:t xml:space="preserve"> </w:t>
      </w:r>
      <w:r>
        <w:t xml:space="preserve"> </w:t>
      </w:r>
      <w:r w:rsidRPr="0034587C">
        <w:t>a favor de</w:t>
      </w:r>
      <w:r>
        <w:t xml:space="preserve"> </w:t>
      </w:r>
      <w:r w:rsidRPr="00E61A35">
        <w:rPr>
          <w:b/>
        </w:rPr>
        <w:t xml:space="preserve">Sra. EDITH ESMILDA FLORES </w:t>
      </w:r>
      <w:r>
        <w:rPr>
          <w:b/>
        </w:rPr>
        <w:t>DE GALDAMEZ/FABRICA LA NUEVA SAMARITANA</w:t>
      </w:r>
      <w:r w:rsidRPr="00E61A35">
        <w:rPr>
          <w:b/>
        </w:rPr>
        <w:t xml:space="preserve"> V/ </w:t>
      </w:r>
      <w:r>
        <w:t xml:space="preserve">Pago por compra de tubos de cemento, para uso en </w:t>
      </w:r>
      <w:proofErr w:type="spellStart"/>
      <w:r>
        <w:t>contribucion</w:t>
      </w:r>
      <w:proofErr w:type="spellEnd"/>
      <w:r>
        <w:t xml:space="preserve"> ADESCO </w:t>
      </w:r>
      <w:proofErr w:type="spellStart"/>
      <w:r>
        <w:t>Cuyuiscat</w:t>
      </w:r>
      <w:proofErr w:type="spellEnd"/>
      <w:r>
        <w:t xml:space="preserve">, según orden  </w:t>
      </w:r>
      <w:r w:rsidRPr="0034587C">
        <w:t>No.</w:t>
      </w:r>
      <w:r>
        <w:t xml:space="preserve">-170344 </w:t>
      </w:r>
      <w:r w:rsidRPr="0034587C">
        <w:t>Aplicando dicho gasto a la línea</w:t>
      </w:r>
      <w:r>
        <w:t xml:space="preserve"> 0101 del código  56303, del presupuesto municipal vigente</w:t>
      </w:r>
    </w:p>
    <w:p w14:paraId="52CAF260" w14:textId="77777777" w:rsidR="0044434A" w:rsidRDefault="0044434A" w:rsidP="0044434A">
      <w:pPr>
        <w:spacing w:after="0" w:line="240" w:lineRule="auto"/>
        <w:jc w:val="both"/>
        <w:rPr>
          <w:rFonts w:eastAsia="Calibri"/>
          <w:szCs w:val="24"/>
        </w:rPr>
      </w:pPr>
    </w:p>
    <w:p w14:paraId="4EC11D80" w14:textId="77777777" w:rsidR="0044434A" w:rsidRPr="0034587C" w:rsidRDefault="0044434A" w:rsidP="00842726">
      <w:pPr>
        <w:pStyle w:val="Prrafodelista"/>
        <w:numPr>
          <w:ilvl w:val="0"/>
          <w:numId w:val="161"/>
        </w:numPr>
        <w:tabs>
          <w:tab w:val="left" w:pos="709"/>
          <w:tab w:val="left" w:pos="7797"/>
        </w:tabs>
        <w:spacing w:after="0" w:line="240" w:lineRule="auto"/>
        <w:jc w:val="both"/>
      </w:pPr>
      <w:r w:rsidRPr="0034587C">
        <w:lastRenderedPageBreak/>
        <w:t>EROGAR la cantidad de</w:t>
      </w:r>
      <w:r>
        <w:t xml:space="preserve"> </w:t>
      </w:r>
      <w:r w:rsidRPr="00F12BF0">
        <w:rPr>
          <w:b/>
        </w:rPr>
        <w:t>QUINIENTOS SETENTA Y OCHO 90/</w:t>
      </w:r>
      <w:r w:rsidRPr="00804AAB">
        <w:rPr>
          <w:b/>
        </w:rPr>
        <w:t>100 DÓLARES DE</w:t>
      </w:r>
      <w:r w:rsidRPr="0034587C">
        <w:t xml:space="preserve"> </w:t>
      </w:r>
      <w:r w:rsidRPr="00804AAB">
        <w:rPr>
          <w:b/>
        </w:rPr>
        <w:t>LOS ESTADOS UNIDOS DE AMÉRICA ($</w:t>
      </w:r>
      <w:r>
        <w:rPr>
          <w:b/>
        </w:rPr>
        <w:t>578.90</w:t>
      </w:r>
      <w:r w:rsidRPr="00804AAB">
        <w:rPr>
          <w:b/>
        </w:rPr>
        <w:t>)</w:t>
      </w:r>
      <w:r w:rsidRPr="0034587C">
        <w:t xml:space="preserve"> a favor de</w:t>
      </w:r>
      <w:r>
        <w:t xml:space="preserve"> </w:t>
      </w:r>
      <w:r w:rsidRPr="00F12BF0">
        <w:rPr>
          <w:b/>
        </w:rPr>
        <w:t>Sr. RAUL CARDONA HEREDIA/EL BUEN PRECIO</w:t>
      </w:r>
      <w:r>
        <w:t xml:space="preserve"> </w:t>
      </w:r>
      <w:r w:rsidRPr="00804AAB">
        <w:rPr>
          <w:b/>
        </w:rPr>
        <w:t xml:space="preserve">V/ </w:t>
      </w:r>
      <w:r>
        <w:t xml:space="preserve">Pago </w:t>
      </w:r>
      <w:r w:rsidRPr="0034587C">
        <w:t>por compra de</w:t>
      </w:r>
      <w:r>
        <w:t xml:space="preserve">  productos </w:t>
      </w:r>
      <w:proofErr w:type="spellStart"/>
      <w:r>
        <w:t>quimicos</w:t>
      </w:r>
      <w:proofErr w:type="spellEnd"/>
      <w:r>
        <w:t xml:space="preserve">, minerales no </w:t>
      </w:r>
      <w:proofErr w:type="spellStart"/>
      <w:r>
        <w:t>metalicos</w:t>
      </w:r>
      <w:proofErr w:type="spellEnd"/>
      <w:r>
        <w:t xml:space="preserve"> y productos derivados , para uso en </w:t>
      </w:r>
      <w:proofErr w:type="spellStart"/>
      <w:r>
        <w:t>mtto</w:t>
      </w:r>
      <w:proofErr w:type="spellEnd"/>
      <w:r>
        <w:t xml:space="preserve"> de cementerio municipal, estadio municipal, s</w:t>
      </w:r>
      <w:r w:rsidRPr="0034587C">
        <w:t>egún facturas, líneas y códigos que se detallan a continuación:</w:t>
      </w:r>
    </w:p>
    <w:p w14:paraId="61959310" w14:textId="77777777" w:rsidR="0044434A" w:rsidRDefault="0044434A" w:rsidP="0044434A">
      <w:pPr>
        <w:tabs>
          <w:tab w:val="left" w:pos="3592"/>
        </w:tabs>
        <w:ind w:left="720"/>
        <w:jc w:val="both"/>
        <w:rPr>
          <w:b/>
        </w:rPr>
      </w:pPr>
      <w:r>
        <w:rPr>
          <w:b/>
        </w:rPr>
        <w:tab/>
      </w:r>
    </w:p>
    <w:p w14:paraId="4237A54E" w14:textId="77777777" w:rsidR="0044434A" w:rsidRPr="00804AAB" w:rsidRDefault="0044434A" w:rsidP="0044434A">
      <w:pPr>
        <w:tabs>
          <w:tab w:val="left" w:pos="922"/>
          <w:tab w:val="left" w:pos="7797"/>
        </w:tabs>
        <w:spacing w:after="0" w:line="240" w:lineRule="auto"/>
        <w:ind w:left="1080"/>
        <w:jc w:val="both"/>
        <w:rPr>
          <w:b/>
          <w:szCs w:val="24"/>
          <w:u w:val="single"/>
        </w:rPr>
      </w:pPr>
      <w:r w:rsidRPr="00804AAB">
        <w:rPr>
          <w:b/>
          <w:szCs w:val="24"/>
          <w:u w:val="single"/>
        </w:rPr>
        <w:t>LINEA 0101</w:t>
      </w:r>
    </w:p>
    <w:p w14:paraId="6BCD68AA" w14:textId="77777777" w:rsidR="0044434A" w:rsidRPr="00804AAB" w:rsidRDefault="0044434A" w:rsidP="0044434A">
      <w:pPr>
        <w:tabs>
          <w:tab w:val="left" w:pos="922"/>
          <w:tab w:val="left" w:pos="7797"/>
        </w:tabs>
        <w:spacing w:after="0" w:line="240" w:lineRule="auto"/>
        <w:jc w:val="both"/>
        <w:rPr>
          <w:szCs w:val="24"/>
        </w:rPr>
      </w:pPr>
      <w:r w:rsidRPr="00804AAB">
        <w:rPr>
          <w:szCs w:val="24"/>
        </w:rPr>
        <w:t xml:space="preserve">                 Facturas Nos.- </w:t>
      </w:r>
      <w:r>
        <w:rPr>
          <w:szCs w:val="24"/>
        </w:rPr>
        <w:t>14376-14377-14378-14379</w:t>
      </w:r>
    </w:p>
    <w:p w14:paraId="42353EF7" w14:textId="77777777" w:rsidR="0044434A" w:rsidRPr="00804AAB" w:rsidRDefault="0044434A" w:rsidP="0044434A">
      <w:pPr>
        <w:tabs>
          <w:tab w:val="left" w:pos="1425"/>
        </w:tabs>
        <w:spacing w:after="0" w:line="240" w:lineRule="auto"/>
        <w:jc w:val="both"/>
        <w:rPr>
          <w:szCs w:val="24"/>
        </w:rPr>
      </w:pPr>
      <w:r w:rsidRPr="00804AAB">
        <w:rPr>
          <w:b/>
          <w:szCs w:val="24"/>
        </w:rPr>
        <w:t xml:space="preserve">                 </w:t>
      </w:r>
      <w:r w:rsidRPr="00804AAB">
        <w:rPr>
          <w:szCs w:val="24"/>
        </w:rPr>
        <w:t>Códigos Nos.-</w:t>
      </w:r>
      <w:r>
        <w:rPr>
          <w:szCs w:val="24"/>
        </w:rPr>
        <w:t>54107</w:t>
      </w:r>
      <w:r w:rsidRPr="00804AAB">
        <w:rPr>
          <w:szCs w:val="24"/>
        </w:rPr>
        <w:t xml:space="preserve">………….……………………............................ $ </w:t>
      </w:r>
      <w:r>
        <w:rPr>
          <w:szCs w:val="24"/>
        </w:rPr>
        <w:t>542.50</w:t>
      </w:r>
      <w:r w:rsidRPr="00804AAB">
        <w:rPr>
          <w:szCs w:val="24"/>
        </w:rPr>
        <w:t xml:space="preserve">     </w:t>
      </w:r>
    </w:p>
    <w:p w14:paraId="0FBD514A" w14:textId="77777777" w:rsidR="0044434A" w:rsidRPr="00804AAB" w:rsidRDefault="0044434A" w:rsidP="0044434A">
      <w:pPr>
        <w:tabs>
          <w:tab w:val="left" w:pos="1425"/>
        </w:tabs>
        <w:spacing w:after="0" w:line="240" w:lineRule="auto"/>
        <w:jc w:val="both"/>
        <w:rPr>
          <w:szCs w:val="24"/>
        </w:rPr>
      </w:pPr>
      <w:r w:rsidRPr="00804AAB">
        <w:rPr>
          <w:szCs w:val="24"/>
        </w:rPr>
        <w:t xml:space="preserve">                 Códigos Nos.-</w:t>
      </w:r>
      <w:r>
        <w:rPr>
          <w:szCs w:val="24"/>
        </w:rPr>
        <w:t>54111</w:t>
      </w:r>
      <w:r w:rsidRPr="00804AAB">
        <w:rPr>
          <w:szCs w:val="24"/>
        </w:rPr>
        <w:t xml:space="preserve">………….……………………............................ $   </w:t>
      </w:r>
      <w:r>
        <w:rPr>
          <w:szCs w:val="24"/>
        </w:rPr>
        <w:t>36.40</w:t>
      </w:r>
      <w:r w:rsidRPr="00804AAB">
        <w:rPr>
          <w:szCs w:val="24"/>
        </w:rPr>
        <w:t xml:space="preserve">   </w:t>
      </w:r>
    </w:p>
    <w:p w14:paraId="6CE44944" w14:textId="77777777" w:rsidR="0044434A" w:rsidRPr="00804AAB" w:rsidRDefault="0044434A" w:rsidP="0044434A">
      <w:pPr>
        <w:tabs>
          <w:tab w:val="left" w:pos="1425"/>
        </w:tabs>
        <w:spacing w:after="0" w:line="240" w:lineRule="auto"/>
        <w:jc w:val="both"/>
        <w:rPr>
          <w:szCs w:val="24"/>
        </w:rPr>
      </w:pPr>
      <w:r w:rsidRPr="00804AAB">
        <w:rPr>
          <w:b/>
          <w:szCs w:val="24"/>
        </w:rPr>
        <w:t xml:space="preserve">                 </w:t>
      </w:r>
      <w:r w:rsidRPr="00804AAB">
        <w:rPr>
          <w:szCs w:val="24"/>
        </w:rPr>
        <w:t>Total………………………..……………………....</w:t>
      </w:r>
      <w:r>
        <w:rPr>
          <w:szCs w:val="24"/>
        </w:rPr>
        <w:t>..........</w:t>
      </w:r>
      <w:r w:rsidRPr="00804AAB">
        <w:rPr>
          <w:szCs w:val="24"/>
        </w:rPr>
        <w:t>..…….........</w:t>
      </w:r>
      <w:r w:rsidRPr="00804AAB">
        <w:rPr>
          <w:b/>
          <w:szCs w:val="24"/>
        </w:rPr>
        <w:t xml:space="preserve">$ </w:t>
      </w:r>
      <w:r>
        <w:rPr>
          <w:b/>
          <w:szCs w:val="24"/>
        </w:rPr>
        <w:t>578.90</w:t>
      </w:r>
    </w:p>
    <w:p w14:paraId="0CDB9730" w14:textId="77777777" w:rsidR="0044434A" w:rsidRDefault="0044434A" w:rsidP="0044434A">
      <w:pPr>
        <w:spacing w:after="0" w:line="240" w:lineRule="auto"/>
        <w:jc w:val="both"/>
        <w:rPr>
          <w:rFonts w:eastAsia="Calibri"/>
          <w:szCs w:val="24"/>
        </w:rPr>
      </w:pPr>
    </w:p>
    <w:p w14:paraId="5F43CC0D" w14:textId="77777777" w:rsidR="0044434A" w:rsidRDefault="0044434A" w:rsidP="0044434A">
      <w:pPr>
        <w:spacing w:after="0" w:line="240" w:lineRule="auto"/>
        <w:jc w:val="both"/>
        <w:rPr>
          <w:rFonts w:eastAsia="Calibri"/>
          <w:szCs w:val="24"/>
        </w:rPr>
      </w:pPr>
    </w:p>
    <w:p w14:paraId="46F7F0BB" w14:textId="77777777" w:rsidR="0044434A" w:rsidRPr="0034587C" w:rsidRDefault="0044434A" w:rsidP="00842726">
      <w:pPr>
        <w:pStyle w:val="Prrafodelista"/>
        <w:numPr>
          <w:ilvl w:val="0"/>
          <w:numId w:val="161"/>
        </w:numPr>
        <w:tabs>
          <w:tab w:val="left" w:pos="709"/>
          <w:tab w:val="left" w:pos="7797"/>
        </w:tabs>
        <w:spacing w:after="0" w:line="240" w:lineRule="auto"/>
        <w:jc w:val="both"/>
      </w:pPr>
      <w:r w:rsidRPr="0034587C">
        <w:t>EROGAR la cantidad de</w:t>
      </w:r>
      <w:r>
        <w:t xml:space="preserve"> </w:t>
      </w:r>
      <w:r w:rsidRPr="00264C35">
        <w:rPr>
          <w:b/>
        </w:rPr>
        <w:t>DOSCIENTOS TREINTA Y SEIS 50/100 DÓLARES DE</w:t>
      </w:r>
      <w:r w:rsidRPr="0034587C">
        <w:t xml:space="preserve"> </w:t>
      </w:r>
      <w:r w:rsidRPr="00264C35">
        <w:rPr>
          <w:b/>
        </w:rPr>
        <w:t>LOS ESTADOS UNIDOS DE AMÉRICA ($</w:t>
      </w:r>
      <w:r>
        <w:rPr>
          <w:b/>
        </w:rPr>
        <w:t>236.50</w:t>
      </w:r>
      <w:r w:rsidRPr="00264C35">
        <w:rPr>
          <w:b/>
        </w:rPr>
        <w:t>)</w:t>
      </w:r>
      <w:r w:rsidRPr="0034587C">
        <w:t xml:space="preserve"> a favor de</w:t>
      </w:r>
      <w:r>
        <w:t xml:space="preserve"> </w:t>
      </w:r>
      <w:r w:rsidRPr="001E19B0">
        <w:rPr>
          <w:b/>
        </w:rPr>
        <w:t>Sr. MAURICIO ARNOLDO CALDERON GENOVEZ/PROQUIMAS</w:t>
      </w:r>
      <w:r>
        <w:t xml:space="preserve"> </w:t>
      </w:r>
      <w:r w:rsidRPr="00264C35">
        <w:rPr>
          <w:b/>
        </w:rPr>
        <w:t xml:space="preserve">V/ </w:t>
      </w:r>
      <w:r>
        <w:t xml:space="preserve">Pago </w:t>
      </w:r>
      <w:r w:rsidRPr="0034587C">
        <w:t>por compra de</w:t>
      </w:r>
      <w:r>
        <w:t xml:space="preserve"> productos </w:t>
      </w:r>
      <w:proofErr w:type="spellStart"/>
      <w:r>
        <w:t>quimicos</w:t>
      </w:r>
      <w:proofErr w:type="spellEnd"/>
      <w:r>
        <w:t>, bienes de uso y consumo diversos, para uso en unidad de ingeniería eléctrica, s</w:t>
      </w:r>
      <w:r w:rsidRPr="0034587C">
        <w:t>egún facturas, líneas y códigos que se detallan a continuación:</w:t>
      </w:r>
    </w:p>
    <w:p w14:paraId="30DAFFE4" w14:textId="77777777" w:rsidR="0044434A" w:rsidRDefault="0044434A" w:rsidP="0044434A">
      <w:pPr>
        <w:tabs>
          <w:tab w:val="left" w:pos="3592"/>
        </w:tabs>
        <w:ind w:left="720"/>
        <w:jc w:val="both"/>
        <w:rPr>
          <w:b/>
        </w:rPr>
      </w:pPr>
      <w:r>
        <w:rPr>
          <w:b/>
        </w:rPr>
        <w:tab/>
      </w:r>
    </w:p>
    <w:p w14:paraId="5C978C04" w14:textId="77777777" w:rsidR="0044434A" w:rsidRPr="00264C35" w:rsidRDefault="0044434A" w:rsidP="0044434A">
      <w:pPr>
        <w:tabs>
          <w:tab w:val="left" w:pos="922"/>
          <w:tab w:val="left" w:pos="7797"/>
        </w:tabs>
        <w:spacing w:after="0" w:line="240" w:lineRule="auto"/>
        <w:ind w:left="1080"/>
        <w:jc w:val="both"/>
        <w:rPr>
          <w:b/>
          <w:szCs w:val="24"/>
          <w:u w:val="single"/>
        </w:rPr>
      </w:pPr>
      <w:r w:rsidRPr="00264C35">
        <w:rPr>
          <w:b/>
          <w:szCs w:val="24"/>
          <w:u w:val="single"/>
        </w:rPr>
        <w:t>LINEA 0101</w:t>
      </w:r>
    </w:p>
    <w:p w14:paraId="3CE36C84" w14:textId="77777777" w:rsidR="0044434A" w:rsidRPr="00264C35" w:rsidRDefault="0044434A" w:rsidP="0044434A">
      <w:pPr>
        <w:tabs>
          <w:tab w:val="left" w:pos="922"/>
          <w:tab w:val="left" w:pos="7797"/>
        </w:tabs>
        <w:spacing w:after="0" w:line="240" w:lineRule="auto"/>
        <w:jc w:val="both"/>
        <w:rPr>
          <w:szCs w:val="24"/>
        </w:rPr>
      </w:pPr>
      <w:r w:rsidRPr="00264C35">
        <w:rPr>
          <w:szCs w:val="24"/>
        </w:rPr>
        <w:t xml:space="preserve">                 Facturas Nos.-</w:t>
      </w:r>
      <w:r>
        <w:rPr>
          <w:szCs w:val="24"/>
        </w:rPr>
        <w:t>0067</w:t>
      </w:r>
      <w:r w:rsidRPr="00264C35">
        <w:rPr>
          <w:szCs w:val="24"/>
        </w:rPr>
        <w:t xml:space="preserve"> </w:t>
      </w:r>
    </w:p>
    <w:p w14:paraId="7BC6CF7A" w14:textId="77777777" w:rsidR="0044434A" w:rsidRPr="00264C35" w:rsidRDefault="0044434A" w:rsidP="0044434A">
      <w:pPr>
        <w:tabs>
          <w:tab w:val="left" w:pos="1425"/>
        </w:tabs>
        <w:spacing w:after="0" w:line="240" w:lineRule="auto"/>
        <w:jc w:val="both"/>
        <w:rPr>
          <w:szCs w:val="24"/>
        </w:rPr>
      </w:pPr>
      <w:r w:rsidRPr="00264C35">
        <w:rPr>
          <w:b/>
          <w:szCs w:val="24"/>
        </w:rPr>
        <w:t xml:space="preserve">                 </w:t>
      </w:r>
      <w:r w:rsidRPr="00264C35">
        <w:rPr>
          <w:szCs w:val="24"/>
        </w:rPr>
        <w:t>Códigos Nos.-</w:t>
      </w:r>
      <w:r>
        <w:rPr>
          <w:szCs w:val="24"/>
        </w:rPr>
        <w:t>54107</w:t>
      </w:r>
      <w:r w:rsidRPr="00264C35">
        <w:rPr>
          <w:szCs w:val="24"/>
        </w:rPr>
        <w:t xml:space="preserve">………….……………………............................ $ </w:t>
      </w:r>
      <w:r>
        <w:rPr>
          <w:szCs w:val="24"/>
        </w:rPr>
        <w:t>125.50</w:t>
      </w:r>
      <w:r w:rsidRPr="00264C35">
        <w:rPr>
          <w:szCs w:val="24"/>
        </w:rPr>
        <w:t xml:space="preserve">     </w:t>
      </w:r>
    </w:p>
    <w:p w14:paraId="15127F1F" w14:textId="77777777" w:rsidR="0044434A" w:rsidRPr="00264C35" w:rsidRDefault="0044434A" w:rsidP="0044434A">
      <w:pPr>
        <w:tabs>
          <w:tab w:val="left" w:pos="1425"/>
        </w:tabs>
        <w:spacing w:after="0" w:line="240" w:lineRule="auto"/>
        <w:jc w:val="both"/>
        <w:rPr>
          <w:szCs w:val="24"/>
        </w:rPr>
      </w:pPr>
      <w:r w:rsidRPr="00264C35">
        <w:rPr>
          <w:szCs w:val="24"/>
        </w:rPr>
        <w:t xml:space="preserve">                 Códigos Nos.-</w:t>
      </w:r>
      <w:r>
        <w:rPr>
          <w:szCs w:val="24"/>
        </w:rPr>
        <w:t>54199</w:t>
      </w:r>
      <w:r w:rsidRPr="00264C35">
        <w:rPr>
          <w:szCs w:val="24"/>
        </w:rPr>
        <w:t xml:space="preserve">………….……………………............................ $ </w:t>
      </w:r>
      <w:r>
        <w:rPr>
          <w:szCs w:val="24"/>
        </w:rPr>
        <w:t xml:space="preserve">111.00   </w:t>
      </w:r>
    </w:p>
    <w:p w14:paraId="01A38F39" w14:textId="77777777" w:rsidR="0044434A" w:rsidRDefault="0044434A" w:rsidP="0044434A">
      <w:pPr>
        <w:tabs>
          <w:tab w:val="left" w:pos="1425"/>
        </w:tabs>
        <w:spacing w:after="0" w:line="240" w:lineRule="auto"/>
        <w:jc w:val="both"/>
        <w:rPr>
          <w:b/>
          <w:szCs w:val="24"/>
        </w:rPr>
      </w:pPr>
      <w:r w:rsidRPr="00264C35">
        <w:rPr>
          <w:b/>
          <w:szCs w:val="24"/>
        </w:rPr>
        <w:t xml:space="preserve">                 </w:t>
      </w:r>
      <w:r w:rsidRPr="00264C35">
        <w:rPr>
          <w:szCs w:val="24"/>
        </w:rPr>
        <w:t>Total………………………..……………………......…</w:t>
      </w:r>
      <w:r>
        <w:rPr>
          <w:szCs w:val="24"/>
        </w:rPr>
        <w:t>…….</w:t>
      </w:r>
      <w:r w:rsidRPr="00264C35">
        <w:rPr>
          <w:szCs w:val="24"/>
        </w:rPr>
        <w:t>….........</w:t>
      </w:r>
      <w:r w:rsidRPr="00264C35">
        <w:rPr>
          <w:b/>
          <w:szCs w:val="24"/>
        </w:rPr>
        <w:t xml:space="preserve">$ </w:t>
      </w:r>
      <w:r>
        <w:rPr>
          <w:b/>
          <w:szCs w:val="24"/>
        </w:rPr>
        <w:t>236.50</w:t>
      </w:r>
    </w:p>
    <w:p w14:paraId="7ABA31B4" w14:textId="77777777" w:rsidR="0044434A" w:rsidRPr="00264C35" w:rsidRDefault="0044434A" w:rsidP="0044434A">
      <w:pPr>
        <w:tabs>
          <w:tab w:val="left" w:pos="1425"/>
        </w:tabs>
        <w:spacing w:after="0" w:line="240" w:lineRule="auto"/>
        <w:jc w:val="both"/>
        <w:rPr>
          <w:szCs w:val="24"/>
        </w:rPr>
      </w:pPr>
    </w:p>
    <w:p w14:paraId="5411C8D7" w14:textId="77777777" w:rsidR="0044434A" w:rsidRPr="001E19B0" w:rsidRDefault="0044434A" w:rsidP="00842726">
      <w:pPr>
        <w:pStyle w:val="Prrafodelista"/>
        <w:numPr>
          <w:ilvl w:val="0"/>
          <w:numId w:val="161"/>
        </w:numPr>
        <w:spacing w:after="0" w:line="240" w:lineRule="auto"/>
        <w:jc w:val="both"/>
        <w:rPr>
          <w:rFonts w:ascii="Calibri" w:hAnsi="Calibri" w:cs="Calibri"/>
          <w:sz w:val="22"/>
          <w:lang w:eastAsia="es-SV"/>
        </w:rPr>
      </w:pPr>
      <w:r w:rsidRPr="0034587C">
        <w:t>EROGAR la cantidad de</w:t>
      </w:r>
      <w:r>
        <w:t xml:space="preserve"> </w:t>
      </w:r>
      <w:r w:rsidRPr="001E19B0">
        <w:rPr>
          <w:b/>
        </w:rPr>
        <w:t>CIENTO SESENTA Y NUEVE</w:t>
      </w:r>
      <w:r>
        <w:t xml:space="preserve"> </w:t>
      </w:r>
      <w:r>
        <w:rPr>
          <w:b/>
        </w:rPr>
        <w:t>86</w:t>
      </w:r>
      <w:r w:rsidRPr="001E19B0">
        <w:rPr>
          <w:b/>
        </w:rPr>
        <w:t>/100 DÓLARES DE</w:t>
      </w:r>
      <w:r w:rsidRPr="0034587C">
        <w:t xml:space="preserve"> </w:t>
      </w:r>
      <w:r w:rsidRPr="001E19B0">
        <w:rPr>
          <w:b/>
        </w:rPr>
        <w:t>LOS ESTADOS UNIDOS DE AMÉRICA ($</w:t>
      </w:r>
      <w:r>
        <w:rPr>
          <w:b/>
        </w:rPr>
        <w:t>169.86</w:t>
      </w:r>
      <w:r w:rsidRPr="001E19B0">
        <w:rPr>
          <w:b/>
        </w:rPr>
        <w:t>)</w:t>
      </w:r>
      <w:r w:rsidRPr="0034587C">
        <w:t xml:space="preserve"> </w:t>
      </w:r>
      <w:r>
        <w:t xml:space="preserve"> </w:t>
      </w:r>
      <w:r w:rsidRPr="0034587C">
        <w:t>a favor de</w:t>
      </w:r>
      <w:r>
        <w:t xml:space="preserve"> </w:t>
      </w:r>
      <w:r>
        <w:rPr>
          <w:b/>
        </w:rPr>
        <w:t>CEK DE CENTROAMERICA (EL SALVADOR) S.A.</w:t>
      </w:r>
      <w:r w:rsidRPr="001E19B0">
        <w:rPr>
          <w:b/>
        </w:rPr>
        <w:t xml:space="preserve"> V/ </w:t>
      </w:r>
      <w:r>
        <w:t xml:space="preserve">Pago por compra de productos de papel y </w:t>
      </w:r>
      <w:proofErr w:type="spellStart"/>
      <w:r>
        <w:t>carton</w:t>
      </w:r>
      <w:proofErr w:type="spellEnd"/>
      <w:r>
        <w:t xml:space="preserve">, para uso en unidad de energía </w:t>
      </w:r>
      <w:proofErr w:type="spellStart"/>
      <w:r>
        <w:t>electrica</w:t>
      </w:r>
      <w:proofErr w:type="spellEnd"/>
      <w:r>
        <w:t xml:space="preserve">, según orden  </w:t>
      </w:r>
      <w:r w:rsidRPr="0034587C">
        <w:t>No.</w:t>
      </w:r>
      <w:r>
        <w:t xml:space="preserve">-170156 </w:t>
      </w:r>
      <w:r w:rsidRPr="0034587C">
        <w:t>Aplicando dicho gasto a la línea</w:t>
      </w:r>
      <w:r>
        <w:t xml:space="preserve"> 0101 del código  54105, del presupuesto municipal vigente</w:t>
      </w:r>
    </w:p>
    <w:p w14:paraId="4952CEA0" w14:textId="77777777" w:rsidR="0044434A" w:rsidRDefault="0044434A" w:rsidP="0044434A">
      <w:pPr>
        <w:spacing w:after="0" w:line="240" w:lineRule="auto"/>
        <w:jc w:val="both"/>
        <w:rPr>
          <w:rFonts w:eastAsia="Calibri"/>
          <w:szCs w:val="24"/>
        </w:rPr>
      </w:pPr>
    </w:p>
    <w:p w14:paraId="08CDA6E5" w14:textId="77777777" w:rsidR="0044434A" w:rsidRPr="0034587C" w:rsidRDefault="0044434A" w:rsidP="00842726">
      <w:pPr>
        <w:pStyle w:val="Prrafodelista"/>
        <w:numPr>
          <w:ilvl w:val="0"/>
          <w:numId w:val="161"/>
        </w:numPr>
        <w:tabs>
          <w:tab w:val="left" w:pos="709"/>
          <w:tab w:val="left" w:pos="7797"/>
        </w:tabs>
        <w:spacing w:after="0" w:line="240" w:lineRule="auto"/>
        <w:jc w:val="both"/>
      </w:pPr>
      <w:r>
        <w:t xml:space="preserve"> </w:t>
      </w:r>
      <w:r w:rsidRPr="0034587C">
        <w:t>EROGAR la cantidad de</w:t>
      </w:r>
      <w:r>
        <w:t xml:space="preserve"> </w:t>
      </w:r>
      <w:r w:rsidRPr="00EE554F">
        <w:rPr>
          <w:b/>
        </w:rPr>
        <w:t>TRESCIENTOS SESENTA 00</w:t>
      </w:r>
      <w:r w:rsidRPr="00C135D0">
        <w:rPr>
          <w:b/>
        </w:rPr>
        <w:t>/100 DÓLARES DE</w:t>
      </w:r>
      <w:r w:rsidRPr="0034587C">
        <w:t xml:space="preserve"> </w:t>
      </w:r>
      <w:r w:rsidRPr="00C135D0">
        <w:rPr>
          <w:b/>
        </w:rPr>
        <w:t>LOS ESTADOS UNIDOS DE AMÉRICA ($</w:t>
      </w:r>
      <w:r>
        <w:rPr>
          <w:b/>
        </w:rPr>
        <w:t>360.00</w:t>
      </w:r>
      <w:r w:rsidRPr="00C135D0">
        <w:rPr>
          <w:b/>
        </w:rPr>
        <w:t>)</w:t>
      </w:r>
      <w:r w:rsidRPr="0034587C">
        <w:t xml:space="preserve"> a favor de</w:t>
      </w:r>
      <w:r>
        <w:t xml:space="preserve"> </w:t>
      </w:r>
      <w:r w:rsidRPr="00EE554F">
        <w:rPr>
          <w:b/>
        </w:rPr>
        <w:t xml:space="preserve">RAUL ALFREDO MARTINEZ RIVAS/TALLER ARTICO </w:t>
      </w:r>
      <w:r w:rsidRPr="00C135D0">
        <w:rPr>
          <w:b/>
        </w:rPr>
        <w:t xml:space="preserve">V/ </w:t>
      </w:r>
      <w:r>
        <w:t xml:space="preserve">Pago </w:t>
      </w:r>
      <w:r w:rsidRPr="0034587C">
        <w:t>por compra de</w:t>
      </w:r>
      <w:r>
        <w:t xml:space="preserve"> materiales </w:t>
      </w:r>
      <w:proofErr w:type="spellStart"/>
      <w:r>
        <w:t>electricos</w:t>
      </w:r>
      <w:proofErr w:type="spellEnd"/>
      <w:r>
        <w:t xml:space="preserve">, mantenimientos y reparaciones de bienes muebles, para uso en </w:t>
      </w:r>
      <w:proofErr w:type="spellStart"/>
      <w:r>
        <w:t>mtto</w:t>
      </w:r>
      <w:proofErr w:type="spellEnd"/>
      <w:r>
        <w:t xml:space="preserve"> de aire acondicionado en oficina de </w:t>
      </w:r>
      <w:proofErr w:type="spellStart"/>
      <w:r>
        <w:t>ingenieria</w:t>
      </w:r>
      <w:proofErr w:type="spellEnd"/>
      <w:r>
        <w:t xml:space="preserve"> eléctrica, camerinos de </w:t>
      </w:r>
      <w:proofErr w:type="spellStart"/>
      <w:r>
        <w:t>esradio</w:t>
      </w:r>
      <w:proofErr w:type="spellEnd"/>
      <w:r>
        <w:t xml:space="preserve"> municipal, despacho municipal, s</w:t>
      </w:r>
      <w:r w:rsidRPr="0034587C">
        <w:t>egún facturas, líneas y códigos que se detallan a continuación:</w:t>
      </w:r>
    </w:p>
    <w:p w14:paraId="54885FB4" w14:textId="77777777" w:rsidR="0044434A" w:rsidRDefault="0044434A" w:rsidP="0044434A">
      <w:pPr>
        <w:tabs>
          <w:tab w:val="left" w:pos="3592"/>
        </w:tabs>
        <w:ind w:left="720"/>
        <w:jc w:val="both"/>
        <w:rPr>
          <w:b/>
        </w:rPr>
      </w:pPr>
      <w:r>
        <w:rPr>
          <w:b/>
        </w:rPr>
        <w:tab/>
      </w:r>
    </w:p>
    <w:p w14:paraId="0ECC654B" w14:textId="77777777" w:rsidR="0044434A" w:rsidRPr="00C135D0" w:rsidRDefault="0044434A" w:rsidP="0044434A">
      <w:pPr>
        <w:tabs>
          <w:tab w:val="left" w:pos="922"/>
          <w:tab w:val="left" w:pos="7797"/>
        </w:tabs>
        <w:spacing w:after="0" w:line="240" w:lineRule="auto"/>
        <w:ind w:left="1080"/>
        <w:jc w:val="both"/>
        <w:rPr>
          <w:b/>
          <w:szCs w:val="24"/>
          <w:u w:val="single"/>
        </w:rPr>
      </w:pPr>
      <w:r w:rsidRPr="00C135D0">
        <w:rPr>
          <w:b/>
          <w:szCs w:val="24"/>
          <w:u w:val="single"/>
        </w:rPr>
        <w:t>LINEA 0101</w:t>
      </w:r>
    </w:p>
    <w:p w14:paraId="5256AD1C" w14:textId="77777777" w:rsidR="0044434A" w:rsidRPr="00C135D0" w:rsidRDefault="0044434A" w:rsidP="0044434A">
      <w:pPr>
        <w:tabs>
          <w:tab w:val="left" w:pos="922"/>
          <w:tab w:val="left" w:pos="7797"/>
        </w:tabs>
        <w:spacing w:after="0" w:line="240" w:lineRule="auto"/>
        <w:jc w:val="both"/>
        <w:rPr>
          <w:szCs w:val="24"/>
        </w:rPr>
      </w:pPr>
      <w:r w:rsidRPr="00C135D0">
        <w:rPr>
          <w:szCs w:val="24"/>
        </w:rPr>
        <w:t xml:space="preserve">                 Facturas Nos.- </w:t>
      </w:r>
      <w:r>
        <w:rPr>
          <w:szCs w:val="24"/>
        </w:rPr>
        <w:t>12-13-15-17-14</w:t>
      </w:r>
    </w:p>
    <w:p w14:paraId="623BF438" w14:textId="77777777" w:rsidR="0044434A" w:rsidRPr="00C135D0" w:rsidRDefault="0044434A" w:rsidP="0044434A">
      <w:pPr>
        <w:tabs>
          <w:tab w:val="left" w:pos="1425"/>
        </w:tabs>
        <w:spacing w:after="0" w:line="240" w:lineRule="auto"/>
        <w:jc w:val="both"/>
        <w:rPr>
          <w:szCs w:val="24"/>
        </w:rPr>
      </w:pPr>
      <w:r w:rsidRPr="00C135D0">
        <w:rPr>
          <w:b/>
          <w:szCs w:val="24"/>
        </w:rPr>
        <w:t xml:space="preserve">                 </w:t>
      </w:r>
      <w:r w:rsidRPr="00C135D0">
        <w:rPr>
          <w:szCs w:val="24"/>
        </w:rPr>
        <w:t>Códigos Nos.-</w:t>
      </w:r>
      <w:r>
        <w:rPr>
          <w:szCs w:val="24"/>
        </w:rPr>
        <w:t>54119</w:t>
      </w:r>
      <w:r w:rsidRPr="00C135D0">
        <w:rPr>
          <w:szCs w:val="24"/>
        </w:rPr>
        <w:t xml:space="preserve">………….……………………............................ $ </w:t>
      </w:r>
      <w:r>
        <w:rPr>
          <w:szCs w:val="24"/>
        </w:rPr>
        <w:t xml:space="preserve">  30.00</w:t>
      </w:r>
      <w:r w:rsidRPr="00C135D0">
        <w:rPr>
          <w:szCs w:val="24"/>
        </w:rPr>
        <w:t xml:space="preserve">     </w:t>
      </w:r>
    </w:p>
    <w:p w14:paraId="3114FB83" w14:textId="77777777" w:rsidR="0044434A" w:rsidRPr="00C135D0" w:rsidRDefault="0044434A" w:rsidP="0044434A">
      <w:pPr>
        <w:tabs>
          <w:tab w:val="left" w:pos="1425"/>
        </w:tabs>
        <w:spacing w:after="0" w:line="240" w:lineRule="auto"/>
        <w:jc w:val="both"/>
        <w:rPr>
          <w:szCs w:val="24"/>
        </w:rPr>
      </w:pPr>
      <w:r w:rsidRPr="00C135D0">
        <w:rPr>
          <w:szCs w:val="24"/>
        </w:rPr>
        <w:t xml:space="preserve">                 Códigos Nos.-</w:t>
      </w:r>
      <w:r>
        <w:rPr>
          <w:szCs w:val="24"/>
        </w:rPr>
        <w:t>54301</w:t>
      </w:r>
      <w:r w:rsidRPr="00C135D0">
        <w:rPr>
          <w:szCs w:val="24"/>
        </w:rPr>
        <w:t xml:space="preserve">………….……………………............................ $ </w:t>
      </w:r>
      <w:r>
        <w:rPr>
          <w:szCs w:val="24"/>
        </w:rPr>
        <w:t>330.00</w:t>
      </w:r>
      <w:r w:rsidRPr="00C135D0">
        <w:rPr>
          <w:szCs w:val="24"/>
        </w:rPr>
        <w:t xml:space="preserve">    </w:t>
      </w:r>
    </w:p>
    <w:p w14:paraId="0D018B0A" w14:textId="77777777" w:rsidR="0044434A" w:rsidRPr="00C135D0" w:rsidRDefault="0044434A" w:rsidP="0044434A">
      <w:pPr>
        <w:tabs>
          <w:tab w:val="left" w:pos="1425"/>
        </w:tabs>
        <w:spacing w:after="0" w:line="240" w:lineRule="auto"/>
        <w:jc w:val="both"/>
        <w:rPr>
          <w:szCs w:val="24"/>
        </w:rPr>
      </w:pPr>
      <w:r w:rsidRPr="00C135D0">
        <w:rPr>
          <w:b/>
          <w:szCs w:val="24"/>
        </w:rPr>
        <w:t xml:space="preserve">                 </w:t>
      </w:r>
      <w:r w:rsidRPr="00C135D0">
        <w:rPr>
          <w:szCs w:val="24"/>
        </w:rPr>
        <w:t>Total………………………..……………………</w:t>
      </w:r>
      <w:r>
        <w:rPr>
          <w:szCs w:val="24"/>
        </w:rPr>
        <w:t>……..</w:t>
      </w:r>
      <w:r w:rsidRPr="00C135D0">
        <w:rPr>
          <w:szCs w:val="24"/>
        </w:rPr>
        <w:t>......…….........</w:t>
      </w:r>
      <w:r w:rsidRPr="00C135D0">
        <w:rPr>
          <w:b/>
          <w:szCs w:val="24"/>
        </w:rPr>
        <w:t xml:space="preserve">$ </w:t>
      </w:r>
      <w:r>
        <w:rPr>
          <w:b/>
          <w:szCs w:val="24"/>
        </w:rPr>
        <w:t>360.00</w:t>
      </w:r>
    </w:p>
    <w:p w14:paraId="0F3FA5D3" w14:textId="77777777" w:rsidR="0044434A" w:rsidRDefault="0044434A" w:rsidP="0044434A"/>
    <w:p w14:paraId="17C9430E" w14:textId="77777777" w:rsidR="0044434A" w:rsidRPr="00EE554F" w:rsidRDefault="0044434A" w:rsidP="00842726">
      <w:pPr>
        <w:pStyle w:val="Prrafodelista"/>
        <w:numPr>
          <w:ilvl w:val="0"/>
          <w:numId w:val="161"/>
        </w:numPr>
        <w:spacing w:after="0" w:line="240" w:lineRule="auto"/>
        <w:jc w:val="both"/>
        <w:rPr>
          <w:rFonts w:ascii="Calibri" w:hAnsi="Calibri" w:cs="Calibri"/>
          <w:sz w:val="22"/>
          <w:lang w:eastAsia="es-SV"/>
        </w:rPr>
      </w:pPr>
      <w:r w:rsidRPr="0034587C">
        <w:t>EROGAR la cantidad de</w:t>
      </w:r>
      <w:r>
        <w:t xml:space="preserve"> </w:t>
      </w:r>
      <w:r w:rsidRPr="00EE554F">
        <w:rPr>
          <w:b/>
        </w:rPr>
        <w:t>TRES MIL DOSCIENTOS CATORCE</w:t>
      </w:r>
      <w:r>
        <w:t xml:space="preserve"> </w:t>
      </w:r>
      <w:r>
        <w:rPr>
          <w:b/>
        </w:rPr>
        <w:t>8</w:t>
      </w:r>
      <w:r w:rsidRPr="00EE554F">
        <w:rPr>
          <w:b/>
        </w:rPr>
        <w:t>0/100 DÓLARES DE</w:t>
      </w:r>
      <w:r w:rsidRPr="0034587C">
        <w:t xml:space="preserve"> </w:t>
      </w:r>
      <w:r w:rsidRPr="00EE554F">
        <w:rPr>
          <w:b/>
        </w:rPr>
        <w:t>LOS ESTADOS UNIDOS DE AMÉRICA ($</w:t>
      </w:r>
      <w:r>
        <w:rPr>
          <w:b/>
        </w:rPr>
        <w:t>3,214.80</w:t>
      </w:r>
      <w:r w:rsidRPr="00EE554F">
        <w:rPr>
          <w:b/>
        </w:rPr>
        <w:t>)</w:t>
      </w:r>
      <w:r w:rsidRPr="0034587C">
        <w:t xml:space="preserve"> </w:t>
      </w:r>
      <w:r>
        <w:t xml:space="preserve"> </w:t>
      </w:r>
      <w:r w:rsidRPr="0034587C">
        <w:t>a favor de</w:t>
      </w:r>
      <w:r>
        <w:t xml:space="preserve"> </w:t>
      </w:r>
      <w:r>
        <w:rPr>
          <w:b/>
        </w:rPr>
        <w:t>LA CONSTANCIA LTDA DE C.V.</w:t>
      </w:r>
      <w:r w:rsidRPr="00EE554F">
        <w:rPr>
          <w:b/>
        </w:rPr>
        <w:t xml:space="preserve"> V/ </w:t>
      </w:r>
      <w:r>
        <w:t xml:space="preserve">Pago por compra de productos alimenticios para personas, para uso en empleados de alcaldía municipal y personas visitantes, según factura  </w:t>
      </w:r>
      <w:r w:rsidRPr="0034587C">
        <w:t>No.</w:t>
      </w:r>
      <w:r>
        <w:t xml:space="preserve">-76117668-76117667 </w:t>
      </w:r>
      <w:r w:rsidRPr="0034587C">
        <w:t>Aplicando dicho gasto a la línea</w:t>
      </w:r>
      <w:r>
        <w:t xml:space="preserve"> 0101 del código  54101, del presupuesto municipal vigente</w:t>
      </w:r>
    </w:p>
    <w:p w14:paraId="1F1E3ACB" w14:textId="77777777" w:rsidR="0044434A" w:rsidRDefault="0044434A" w:rsidP="0044434A">
      <w:pPr>
        <w:spacing w:after="0" w:line="240" w:lineRule="auto"/>
        <w:jc w:val="both"/>
        <w:rPr>
          <w:rFonts w:eastAsia="Calibri"/>
          <w:szCs w:val="24"/>
        </w:rPr>
      </w:pPr>
    </w:p>
    <w:p w14:paraId="65C234E4" w14:textId="77777777" w:rsidR="0044434A" w:rsidRPr="0011574F" w:rsidRDefault="0044434A" w:rsidP="00842726">
      <w:pPr>
        <w:pStyle w:val="Prrafodelista"/>
        <w:numPr>
          <w:ilvl w:val="0"/>
          <w:numId w:val="161"/>
        </w:numPr>
        <w:spacing w:after="0" w:line="240" w:lineRule="auto"/>
        <w:jc w:val="both"/>
        <w:rPr>
          <w:rFonts w:ascii="Calibri" w:hAnsi="Calibri" w:cs="Calibri"/>
          <w:sz w:val="22"/>
          <w:lang w:eastAsia="es-SV"/>
        </w:rPr>
      </w:pPr>
      <w:r w:rsidRPr="0034587C">
        <w:lastRenderedPageBreak/>
        <w:t>EROGAR la cantidad de</w:t>
      </w:r>
      <w:r>
        <w:t xml:space="preserve"> </w:t>
      </w:r>
      <w:r w:rsidRPr="0011574F">
        <w:rPr>
          <w:b/>
        </w:rPr>
        <w:t>CIENTO TREINTA Y SIETE</w:t>
      </w:r>
      <w:r>
        <w:t xml:space="preserve"> </w:t>
      </w:r>
      <w:r>
        <w:rPr>
          <w:b/>
        </w:rPr>
        <w:t>31</w:t>
      </w:r>
      <w:r w:rsidRPr="0011574F">
        <w:rPr>
          <w:b/>
        </w:rPr>
        <w:t>/100 DÓLARES DE</w:t>
      </w:r>
      <w:r w:rsidRPr="0034587C">
        <w:t xml:space="preserve"> </w:t>
      </w:r>
      <w:r w:rsidRPr="0011574F">
        <w:rPr>
          <w:b/>
        </w:rPr>
        <w:t>LOS ESTADOS UNIDOS DE AMÉRICA ($</w:t>
      </w:r>
      <w:r>
        <w:rPr>
          <w:b/>
        </w:rPr>
        <w:t>137.31</w:t>
      </w:r>
      <w:r w:rsidRPr="0011574F">
        <w:rPr>
          <w:b/>
        </w:rPr>
        <w:t>)</w:t>
      </w:r>
      <w:r w:rsidRPr="0034587C">
        <w:t xml:space="preserve"> </w:t>
      </w:r>
      <w:r>
        <w:t xml:space="preserve"> </w:t>
      </w:r>
      <w:r w:rsidRPr="0034587C">
        <w:t>a favor de</w:t>
      </w:r>
      <w:r>
        <w:t xml:space="preserve"> </w:t>
      </w:r>
      <w:r w:rsidRPr="0011574F">
        <w:rPr>
          <w:b/>
        </w:rPr>
        <w:t xml:space="preserve">Sr. </w:t>
      </w:r>
      <w:r>
        <w:rPr>
          <w:b/>
        </w:rPr>
        <w:t xml:space="preserve">JUAN RAMON HERNANDEZ VASQUEZ/REPUESTOS EL LEON </w:t>
      </w:r>
      <w:r w:rsidRPr="0011574F">
        <w:rPr>
          <w:b/>
        </w:rPr>
        <w:t xml:space="preserve"> V/ </w:t>
      </w:r>
      <w:r>
        <w:t xml:space="preserve">Pago por compra de herramientas, repuestos y accesorios, para uso en eq,97, eq.02, eq.67, según factura  </w:t>
      </w:r>
      <w:r w:rsidRPr="0034587C">
        <w:t>No.</w:t>
      </w:r>
      <w:r>
        <w:t xml:space="preserve">-827-826-825 </w:t>
      </w:r>
      <w:r w:rsidRPr="0034587C">
        <w:t>Aplicando dicho gasto a la línea</w:t>
      </w:r>
      <w:r>
        <w:t xml:space="preserve"> 0101 del código  54118, del presupuesto municipal vigente</w:t>
      </w:r>
    </w:p>
    <w:p w14:paraId="6674030A" w14:textId="77777777" w:rsidR="0044434A" w:rsidRDefault="0044434A" w:rsidP="0044434A">
      <w:pPr>
        <w:spacing w:after="0" w:line="240" w:lineRule="auto"/>
        <w:jc w:val="both"/>
        <w:rPr>
          <w:rFonts w:eastAsia="Calibri"/>
          <w:szCs w:val="24"/>
        </w:rPr>
      </w:pPr>
    </w:p>
    <w:p w14:paraId="0BA58C46" w14:textId="77777777" w:rsidR="0044434A" w:rsidRPr="0034587C" w:rsidRDefault="0044434A" w:rsidP="00842726">
      <w:pPr>
        <w:pStyle w:val="Prrafodelista"/>
        <w:numPr>
          <w:ilvl w:val="0"/>
          <w:numId w:val="161"/>
        </w:numPr>
        <w:tabs>
          <w:tab w:val="left" w:pos="709"/>
          <w:tab w:val="left" w:pos="7797"/>
        </w:tabs>
        <w:spacing w:after="0" w:line="240" w:lineRule="auto"/>
        <w:jc w:val="both"/>
      </w:pPr>
      <w:r w:rsidRPr="0034587C">
        <w:t>EROGAR la cantidad de</w:t>
      </w:r>
      <w:r>
        <w:t xml:space="preserve"> </w:t>
      </w:r>
      <w:r w:rsidRPr="00191361">
        <w:rPr>
          <w:b/>
        </w:rPr>
        <w:t>NOVECIENTOS VEINTICINCO 35</w:t>
      </w:r>
      <w:r w:rsidRPr="00944885">
        <w:rPr>
          <w:b/>
        </w:rPr>
        <w:t>/100 DÓLARES DE</w:t>
      </w:r>
      <w:r w:rsidRPr="0034587C">
        <w:t xml:space="preserve"> </w:t>
      </w:r>
      <w:r w:rsidRPr="00944885">
        <w:rPr>
          <w:b/>
        </w:rPr>
        <w:t>LOS ESTADOS UNIDOS DE AMÉRICA ($</w:t>
      </w:r>
      <w:r>
        <w:rPr>
          <w:b/>
        </w:rPr>
        <w:t>925.35</w:t>
      </w:r>
      <w:r w:rsidRPr="00944885">
        <w:rPr>
          <w:b/>
        </w:rPr>
        <w:t>)</w:t>
      </w:r>
      <w:r w:rsidRPr="0034587C">
        <w:t xml:space="preserve"> a favor de</w:t>
      </w:r>
      <w:r>
        <w:t xml:space="preserve"> </w:t>
      </w:r>
      <w:r w:rsidRPr="00191361">
        <w:rPr>
          <w:b/>
        </w:rPr>
        <w:t>Sr. MANUEL ORLANDO URBINA VENTURA/FERRETERIA Y CERRAJERIA URBINA</w:t>
      </w:r>
      <w:r>
        <w:t xml:space="preserve"> </w:t>
      </w:r>
      <w:r w:rsidRPr="00944885">
        <w:rPr>
          <w:b/>
        </w:rPr>
        <w:t xml:space="preserve">V/ </w:t>
      </w:r>
      <w:r>
        <w:t xml:space="preserve">Pago </w:t>
      </w:r>
      <w:r w:rsidRPr="0034587C">
        <w:t>por compra de</w:t>
      </w:r>
      <w:r>
        <w:t xml:space="preserve"> productos </w:t>
      </w:r>
      <w:proofErr w:type="spellStart"/>
      <w:r>
        <w:t>quimicos</w:t>
      </w:r>
      <w:proofErr w:type="spellEnd"/>
      <w:r>
        <w:t xml:space="preserve">, combustibles y lubricantes, minerales </w:t>
      </w:r>
      <w:proofErr w:type="spellStart"/>
      <w:r>
        <w:t>metalicos</w:t>
      </w:r>
      <w:proofErr w:type="spellEnd"/>
      <w:r>
        <w:t xml:space="preserve"> y productos derivados, herramientas, repuestos y accesorios, bienes de uso y consumo diversos, para uso en </w:t>
      </w:r>
      <w:proofErr w:type="spellStart"/>
      <w:r>
        <w:t>mtto</w:t>
      </w:r>
      <w:proofErr w:type="spellEnd"/>
      <w:r>
        <w:t>. De equipos en la unidad de plantel municipal, s</w:t>
      </w:r>
      <w:r w:rsidRPr="0034587C">
        <w:t>egún facturas, líneas y códigos que se detallan a continuación:</w:t>
      </w:r>
    </w:p>
    <w:p w14:paraId="690313A6" w14:textId="77777777" w:rsidR="0044434A" w:rsidRDefault="0044434A" w:rsidP="0044434A">
      <w:pPr>
        <w:tabs>
          <w:tab w:val="left" w:pos="3592"/>
        </w:tabs>
        <w:ind w:left="720"/>
        <w:jc w:val="both"/>
        <w:rPr>
          <w:b/>
        </w:rPr>
      </w:pPr>
      <w:r>
        <w:rPr>
          <w:b/>
        </w:rPr>
        <w:tab/>
      </w:r>
    </w:p>
    <w:p w14:paraId="3615A651" w14:textId="77777777" w:rsidR="0044434A" w:rsidRPr="00944885" w:rsidRDefault="0044434A" w:rsidP="0044434A">
      <w:pPr>
        <w:tabs>
          <w:tab w:val="left" w:pos="922"/>
          <w:tab w:val="left" w:pos="7797"/>
        </w:tabs>
        <w:spacing w:after="0" w:line="240" w:lineRule="auto"/>
        <w:ind w:left="1080"/>
        <w:jc w:val="both"/>
        <w:rPr>
          <w:b/>
          <w:szCs w:val="24"/>
          <w:u w:val="single"/>
        </w:rPr>
      </w:pPr>
      <w:r w:rsidRPr="00944885">
        <w:rPr>
          <w:b/>
          <w:szCs w:val="24"/>
          <w:u w:val="single"/>
        </w:rPr>
        <w:t>LINEA 0101</w:t>
      </w:r>
    </w:p>
    <w:p w14:paraId="779A3130" w14:textId="77777777" w:rsidR="0044434A" w:rsidRPr="00944885" w:rsidRDefault="0044434A" w:rsidP="0044434A">
      <w:pPr>
        <w:tabs>
          <w:tab w:val="left" w:pos="922"/>
          <w:tab w:val="left" w:pos="7797"/>
        </w:tabs>
        <w:spacing w:after="0" w:line="240" w:lineRule="auto"/>
        <w:jc w:val="both"/>
        <w:rPr>
          <w:szCs w:val="24"/>
        </w:rPr>
      </w:pPr>
      <w:r w:rsidRPr="00944885">
        <w:rPr>
          <w:szCs w:val="24"/>
        </w:rPr>
        <w:t xml:space="preserve">                 Facturas Nos.- </w:t>
      </w:r>
      <w:r>
        <w:rPr>
          <w:szCs w:val="24"/>
        </w:rPr>
        <w:t>7877-7878-7862-7863-7867-7868-7880-7875-7872</w:t>
      </w:r>
    </w:p>
    <w:p w14:paraId="715DEE61" w14:textId="77777777" w:rsidR="0044434A" w:rsidRPr="00944885" w:rsidRDefault="0044434A" w:rsidP="0044434A">
      <w:pPr>
        <w:tabs>
          <w:tab w:val="left" w:pos="1425"/>
        </w:tabs>
        <w:spacing w:after="0" w:line="240" w:lineRule="auto"/>
        <w:jc w:val="both"/>
        <w:rPr>
          <w:szCs w:val="24"/>
        </w:rPr>
      </w:pPr>
      <w:r w:rsidRPr="00944885">
        <w:rPr>
          <w:b/>
          <w:szCs w:val="24"/>
        </w:rPr>
        <w:t xml:space="preserve">                 </w:t>
      </w:r>
      <w:r w:rsidRPr="00944885">
        <w:rPr>
          <w:szCs w:val="24"/>
        </w:rPr>
        <w:t>Códigos Nos.-</w:t>
      </w:r>
      <w:r>
        <w:rPr>
          <w:szCs w:val="24"/>
        </w:rPr>
        <w:t>54107</w:t>
      </w:r>
      <w:r w:rsidRPr="00944885">
        <w:rPr>
          <w:szCs w:val="24"/>
        </w:rPr>
        <w:t xml:space="preserve">………….……………………............................ $ </w:t>
      </w:r>
      <w:r>
        <w:rPr>
          <w:szCs w:val="24"/>
        </w:rPr>
        <w:t>440.50</w:t>
      </w:r>
      <w:r w:rsidRPr="00944885">
        <w:rPr>
          <w:szCs w:val="24"/>
        </w:rPr>
        <w:t xml:space="preserve">     </w:t>
      </w:r>
    </w:p>
    <w:p w14:paraId="3B8EE777" w14:textId="77777777" w:rsidR="0044434A" w:rsidRPr="00944885" w:rsidRDefault="0044434A" w:rsidP="0044434A">
      <w:pPr>
        <w:tabs>
          <w:tab w:val="left" w:pos="1425"/>
        </w:tabs>
        <w:spacing w:after="0" w:line="240" w:lineRule="auto"/>
        <w:jc w:val="both"/>
        <w:rPr>
          <w:szCs w:val="24"/>
        </w:rPr>
      </w:pPr>
      <w:r w:rsidRPr="00944885">
        <w:rPr>
          <w:szCs w:val="24"/>
        </w:rPr>
        <w:t xml:space="preserve">                 Códigos Nos.-</w:t>
      </w:r>
      <w:r>
        <w:rPr>
          <w:szCs w:val="24"/>
        </w:rPr>
        <w:t>54110</w:t>
      </w:r>
      <w:r w:rsidRPr="00944885">
        <w:rPr>
          <w:szCs w:val="24"/>
        </w:rPr>
        <w:t xml:space="preserve">………….……………………............................ $  </w:t>
      </w:r>
      <w:r>
        <w:rPr>
          <w:szCs w:val="24"/>
        </w:rPr>
        <w:t xml:space="preserve"> 96.00</w:t>
      </w:r>
      <w:r w:rsidRPr="00944885">
        <w:rPr>
          <w:szCs w:val="24"/>
        </w:rPr>
        <w:t xml:space="preserve">    </w:t>
      </w:r>
    </w:p>
    <w:p w14:paraId="74528D2E" w14:textId="77777777" w:rsidR="0044434A" w:rsidRPr="00944885" w:rsidRDefault="0044434A" w:rsidP="0044434A">
      <w:pPr>
        <w:tabs>
          <w:tab w:val="left" w:pos="1425"/>
        </w:tabs>
        <w:spacing w:after="0" w:line="240" w:lineRule="auto"/>
        <w:jc w:val="both"/>
        <w:rPr>
          <w:szCs w:val="24"/>
        </w:rPr>
      </w:pPr>
      <w:r w:rsidRPr="00944885">
        <w:rPr>
          <w:szCs w:val="24"/>
        </w:rPr>
        <w:t xml:space="preserve">                 Códigos Nos.-</w:t>
      </w:r>
      <w:r>
        <w:rPr>
          <w:szCs w:val="24"/>
        </w:rPr>
        <w:t>54112</w:t>
      </w:r>
      <w:r w:rsidRPr="00944885">
        <w:rPr>
          <w:szCs w:val="24"/>
        </w:rPr>
        <w:t xml:space="preserve">………….……………………............................ $ </w:t>
      </w:r>
      <w:r>
        <w:rPr>
          <w:szCs w:val="24"/>
        </w:rPr>
        <w:t xml:space="preserve">    5.00</w:t>
      </w:r>
    </w:p>
    <w:p w14:paraId="1DFF0C75" w14:textId="77777777" w:rsidR="0044434A" w:rsidRPr="00944885" w:rsidRDefault="0044434A" w:rsidP="0044434A">
      <w:pPr>
        <w:tabs>
          <w:tab w:val="left" w:pos="1425"/>
        </w:tabs>
        <w:spacing w:after="0" w:line="240" w:lineRule="auto"/>
        <w:jc w:val="both"/>
        <w:rPr>
          <w:szCs w:val="24"/>
        </w:rPr>
      </w:pPr>
      <w:r w:rsidRPr="00944885">
        <w:rPr>
          <w:b/>
          <w:szCs w:val="24"/>
        </w:rPr>
        <w:t xml:space="preserve">                 </w:t>
      </w:r>
      <w:r w:rsidRPr="00944885">
        <w:rPr>
          <w:szCs w:val="24"/>
        </w:rPr>
        <w:t>Códigos Nos.-</w:t>
      </w:r>
      <w:r>
        <w:rPr>
          <w:szCs w:val="24"/>
        </w:rPr>
        <w:t>54118</w:t>
      </w:r>
      <w:r w:rsidRPr="00944885">
        <w:rPr>
          <w:szCs w:val="24"/>
        </w:rPr>
        <w:t>……….…………………….........................</w:t>
      </w:r>
      <w:r>
        <w:rPr>
          <w:szCs w:val="24"/>
        </w:rPr>
        <w:t>.</w:t>
      </w:r>
      <w:r w:rsidRPr="00944885">
        <w:rPr>
          <w:szCs w:val="24"/>
        </w:rPr>
        <w:t>.......$</w:t>
      </w:r>
      <w:r>
        <w:rPr>
          <w:szCs w:val="24"/>
        </w:rPr>
        <w:t xml:space="preserve">  214.55</w:t>
      </w:r>
    </w:p>
    <w:p w14:paraId="5C8DA9F6" w14:textId="77777777" w:rsidR="0044434A" w:rsidRPr="00F356A9" w:rsidRDefault="0044434A" w:rsidP="0044434A">
      <w:pPr>
        <w:tabs>
          <w:tab w:val="left" w:pos="1425"/>
        </w:tabs>
        <w:spacing w:after="0" w:line="240" w:lineRule="auto"/>
        <w:jc w:val="both"/>
        <w:rPr>
          <w:szCs w:val="24"/>
        </w:rPr>
      </w:pPr>
      <w:r w:rsidRPr="00944885">
        <w:rPr>
          <w:szCs w:val="24"/>
        </w:rPr>
        <w:t xml:space="preserve">                 Códigos Nos.-</w:t>
      </w:r>
      <w:r>
        <w:rPr>
          <w:szCs w:val="24"/>
        </w:rPr>
        <w:t>54199</w:t>
      </w:r>
      <w:r w:rsidRPr="00944885">
        <w:rPr>
          <w:szCs w:val="24"/>
        </w:rPr>
        <w:t>……….……………………........................</w:t>
      </w:r>
      <w:r>
        <w:rPr>
          <w:szCs w:val="24"/>
        </w:rPr>
        <w:t>.</w:t>
      </w:r>
      <w:r w:rsidRPr="00944885">
        <w:rPr>
          <w:szCs w:val="24"/>
        </w:rPr>
        <w:t>........$</w:t>
      </w:r>
      <w:r w:rsidRPr="00944885">
        <w:rPr>
          <w:b/>
          <w:szCs w:val="24"/>
        </w:rPr>
        <w:t xml:space="preserve">  </w:t>
      </w:r>
      <w:r w:rsidRPr="00EA4054">
        <w:rPr>
          <w:szCs w:val="24"/>
        </w:rPr>
        <w:t>169.30</w:t>
      </w:r>
      <w:r w:rsidRPr="00944885">
        <w:rPr>
          <w:b/>
          <w:szCs w:val="24"/>
        </w:rPr>
        <w:t xml:space="preserve">   </w:t>
      </w:r>
    </w:p>
    <w:p w14:paraId="41BE2AD1" w14:textId="77777777" w:rsidR="0044434A" w:rsidRDefault="0044434A" w:rsidP="0044434A">
      <w:pPr>
        <w:tabs>
          <w:tab w:val="left" w:pos="1425"/>
        </w:tabs>
        <w:spacing w:after="0" w:line="240" w:lineRule="auto"/>
        <w:jc w:val="both"/>
        <w:rPr>
          <w:b/>
          <w:szCs w:val="24"/>
        </w:rPr>
      </w:pPr>
      <w:r w:rsidRPr="00944885">
        <w:rPr>
          <w:b/>
          <w:szCs w:val="24"/>
        </w:rPr>
        <w:t xml:space="preserve">                 </w:t>
      </w:r>
      <w:r w:rsidRPr="00944885">
        <w:rPr>
          <w:szCs w:val="24"/>
        </w:rPr>
        <w:t>Total………………………..……………………......……</w:t>
      </w:r>
      <w:r>
        <w:rPr>
          <w:szCs w:val="24"/>
        </w:rPr>
        <w:t>……..</w:t>
      </w:r>
      <w:r w:rsidRPr="00944885">
        <w:rPr>
          <w:szCs w:val="24"/>
        </w:rPr>
        <w:t>.........</w:t>
      </w:r>
      <w:r w:rsidRPr="00944885">
        <w:rPr>
          <w:b/>
          <w:szCs w:val="24"/>
        </w:rPr>
        <w:t xml:space="preserve">$ </w:t>
      </w:r>
      <w:r>
        <w:rPr>
          <w:b/>
          <w:szCs w:val="24"/>
        </w:rPr>
        <w:t xml:space="preserve"> 925.35</w:t>
      </w:r>
    </w:p>
    <w:p w14:paraId="377D75B5" w14:textId="77777777" w:rsidR="0044434A" w:rsidRPr="00944885" w:rsidRDefault="0044434A" w:rsidP="0044434A">
      <w:pPr>
        <w:tabs>
          <w:tab w:val="left" w:pos="1425"/>
        </w:tabs>
        <w:spacing w:after="0" w:line="240" w:lineRule="auto"/>
        <w:jc w:val="both"/>
        <w:rPr>
          <w:szCs w:val="24"/>
        </w:rPr>
      </w:pPr>
    </w:p>
    <w:p w14:paraId="63197C2A" w14:textId="77777777" w:rsidR="0044434A" w:rsidRPr="007338FE" w:rsidRDefault="0044434A" w:rsidP="00842726">
      <w:pPr>
        <w:pStyle w:val="Prrafodelista"/>
        <w:numPr>
          <w:ilvl w:val="0"/>
          <w:numId w:val="161"/>
        </w:numPr>
        <w:spacing w:after="0" w:line="240" w:lineRule="auto"/>
        <w:jc w:val="both"/>
        <w:rPr>
          <w:rFonts w:ascii="Calibri" w:hAnsi="Calibri" w:cs="Calibri"/>
          <w:sz w:val="22"/>
          <w:lang w:eastAsia="es-SV"/>
        </w:rPr>
      </w:pPr>
      <w:r w:rsidRPr="0034587C">
        <w:t>EROGAR la cantidad de</w:t>
      </w:r>
      <w:r>
        <w:t xml:space="preserve"> </w:t>
      </w:r>
      <w:r w:rsidRPr="00DD7DB4">
        <w:rPr>
          <w:b/>
        </w:rPr>
        <w:t>QUINCE CINCUENTA</w:t>
      </w:r>
      <w:r>
        <w:t xml:space="preserve"> </w:t>
      </w:r>
      <w:r>
        <w:rPr>
          <w:b/>
        </w:rPr>
        <w:t>5</w:t>
      </w:r>
      <w:r w:rsidRPr="00DD7DB4">
        <w:rPr>
          <w:b/>
        </w:rPr>
        <w:t>0/100 DÓLARES DE</w:t>
      </w:r>
      <w:r w:rsidRPr="0034587C">
        <w:t xml:space="preserve"> </w:t>
      </w:r>
      <w:r w:rsidRPr="00DD7DB4">
        <w:rPr>
          <w:b/>
        </w:rPr>
        <w:t>LOS ESTADOS UNIDOS DE AMÉRICA ($</w:t>
      </w:r>
      <w:r>
        <w:rPr>
          <w:b/>
        </w:rPr>
        <w:t>15.50</w:t>
      </w:r>
      <w:r w:rsidRPr="00DD7DB4">
        <w:rPr>
          <w:b/>
        </w:rPr>
        <w:t>)</w:t>
      </w:r>
      <w:r w:rsidRPr="0034587C">
        <w:t xml:space="preserve"> </w:t>
      </w:r>
      <w:r>
        <w:t xml:space="preserve"> </w:t>
      </w:r>
      <w:r w:rsidRPr="0034587C">
        <w:t>a favor de</w:t>
      </w:r>
      <w:r>
        <w:t xml:space="preserve"> </w:t>
      </w:r>
      <w:r w:rsidRPr="00DD7DB4">
        <w:rPr>
          <w:b/>
        </w:rPr>
        <w:t>Sr</w:t>
      </w:r>
      <w:r>
        <w:rPr>
          <w:b/>
        </w:rPr>
        <w:t>a</w:t>
      </w:r>
      <w:r w:rsidRPr="00DD7DB4">
        <w:rPr>
          <w:b/>
        </w:rPr>
        <w:t>.</w:t>
      </w:r>
      <w:r>
        <w:rPr>
          <w:b/>
        </w:rPr>
        <w:t xml:space="preserve"> IRMA GUADALUPE SANABRIA DE HERRERA/HERRERA CAR BOUTIQUE</w:t>
      </w:r>
      <w:r w:rsidRPr="00DD7DB4">
        <w:rPr>
          <w:b/>
        </w:rPr>
        <w:t xml:space="preserve">  V/ </w:t>
      </w:r>
      <w:r>
        <w:t xml:space="preserve">Pago por compra de herramientas, repuestos y accesorios, para uso en eq.01, según factura  </w:t>
      </w:r>
      <w:r w:rsidRPr="0034587C">
        <w:t>No.</w:t>
      </w:r>
      <w:r>
        <w:t xml:space="preserve">-172 </w:t>
      </w:r>
      <w:r w:rsidRPr="0034587C">
        <w:t>Aplicando dicho gasto a la línea</w:t>
      </w:r>
      <w:r>
        <w:t xml:space="preserve"> 0101 del código  54118, del presupuesto municipal vigente</w:t>
      </w:r>
    </w:p>
    <w:p w14:paraId="63BD482C" w14:textId="77777777" w:rsidR="0044434A" w:rsidRPr="00DD7DB4" w:rsidRDefault="0044434A" w:rsidP="0044434A">
      <w:pPr>
        <w:pStyle w:val="Prrafodelista"/>
        <w:jc w:val="both"/>
        <w:rPr>
          <w:rFonts w:ascii="Calibri" w:hAnsi="Calibri" w:cs="Calibri"/>
          <w:sz w:val="22"/>
          <w:lang w:eastAsia="es-SV"/>
        </w:rPr>
      </w:pPr>
    </w:p>
    <w:p w14:paraId="6F86B5EB" w14:textId="77777777" w:rsidR="0044434A" w:rsidRPr="00643148" w:rsidRDefault="0044434A" w:rsidP="00842726">
      <w:pPr>
        <w:pStyle w:val="Prrafodelista"/>
        <w:numPr>
          <w:ilvl w:val="0"/>
          <w:numId w:val="161"/>
        </w:numPr>
        <w:spacing w:after="0" w:line="240" w:lineRule="auto"/>
        <w:jc w:val="both"/>
        <w:rPr>
          <w:rFonts w:ascii="Calibri" w:hAnsi="Calibri" w:cs="Calibri"/>
          <w:sz w:val="22"/>
          <w:lang w:eastAsia="es-SV"/>
        </w:rPr>
      </w:pPr>
      <w:r w:rsidRPr="0034587C">
        <w:t>EROGAR la cantidad de</w:t>
      </w:r>
      <w:r>
        <w:t xml:space="preserve"> </w:t>
      </w:r>
      <w:r w:rsidRPr="007338FE">
        <w:rPr>
          <w:b/>
        </w:rPr>
        <w:t>CIENTO SESENTA Y SIETE</w:t>
      </w:r>
      <w:r>
        <w:t xml:space="preserve"> </w:t>
      </w:r>
      <w:r>
        <w:rPr>
          <w:b/>
        </w:rPr>
        <w:t>94</w:t>
      </w:r>
      <w:r w:rsidRPr="004E76C0">
        <w:rPr>
          <w:b/>
        </w:rPr>
        <w:t>/100 DÓLARES DE</w:t>
      </w:r>
      <w:r w:rsidRPr="0034587C">
        <w:t xml:space="preserve"> </w:t>
      </w:r>
      <w:r w:rsidRPr="004E76C0">
        <w:rPr>
          <w:b/>
        </w:rPr>
        <w:t>LOS ESTADOS UNIDOS DE AMÉRICA ($</w:t>
      </w:r>
      <w:r>
        <w:rPr>
          <w:b/>
        </w:rPr>
        <w:t>167.94</w:t>
      </w:r>
      <w:r w:rsidRPr="004E76C0">
        <w:rPr>
          <w:b/>
        </w:rPr>
        <w:t>)</w:t>
      </w:r>
      <w:r w:rsidRPr="0034587C">
        <w:t xml:space="preserve"> </w:t>
      </w:r>
      <w:r>
        <w:t xml:space="preserve"> </w:t>
      </w:r>
      <w:r w:rsidRPr="0034587C">
        <w:t>a favor de</w:t>
      </w:r>
      <w:r>
        <w:t xml:space="preserve"> </w:t>
      </w:r>
      <w:r>
        <w:rPr>
          <w:b/>
        </w:rPr>
        <w:t>PROVEEDORA DE RODAMIENTOS S.A. DE C.V.</w:t>
      </w:r>
      <w:r w:rsidRPr="004E76C0">
        <w:rPr>
          <w:b/>
        </w:rPr>
        <w:t xml:space="preserve">  V/ </w:t>
      </w:r>
      <w:r>
        <w:t xml:space="preserve">Pago por compra de herramientas, repuestos y accesorios, para uso en </w:t>
      </w:r>
      <w:proofErr w:type="spellStart"/>
      <w:r>
        <w:t>mtto</w:t>
      </w:r>
      <w:proofErr w:type="spellEnd"/>
      <w:r>
        <w:t xml:space="preserve"> de bomba achicadora, según factura  </w:t>
      </w:r>
      <w:r w:rsidRPr="0034587C">
        <w:t>No.</w:t>
      </w:r>
      <w:r>
        <w:t xml:space="preserve">-318-317 </w:t>
      </w:r>
      <w:r w:rsidRPr="0034587C">
        <w:t>Aplicando dicho gasto a la línea</w:t>
      </w:r>
      <w:r>
        <w:t xml:space="preserve"> 0101 del código  54118, del presupuesto municipal vigente</w:t>
      </w:r>
    </w:p>
    <w:p w14:paraId="1DFDF4D4" w14:textId="77777777" w:rsidR="0044434A" w:rsidRPr="00643148" w:rsidRDefault="0044434A" w:rsidP="0044434A">
      <w:pPr>
        <w:pStyle w:val="Prrafodelista"/>
        <w:rPr>
          <w:rFonts w:ascii="Calibri" w:hAnsi="Calibri" w:cs="Calibri"/>
          <w:sz w:val="22"/>
          <w:lang w:eastAsia="es-SV"/>
        </w:rPr>
      </w:pPr>
    </w:p>
    <w:p w14:paraId="32A6379E" w14:textId="77777777" w:rsidR="0044434A" w:rsidRPr="004E76C0" w:rsidRDefault="0044434A" w:rsidP="0044434A">
      <w:pPr>
        <w:pStyle w:val="Prrafodelista"/>
        <w:jc w:val="both"/>
        <w:rPr>
          <w:rFonts w:ascii="Calibri" w:hAnsi="Calibri" w:cs="Calibri"/>
          <w:sz w:val="22"/>
          <w:lang w:eastAsia="es-SV"/>
        </w:rPr>
      </w:pPr>
    </w:p>
    <w:p w14:paraId="2DB070A1" w14:textId="77777777" w:rsidR="0044434A" w:rsidRPr="0034587C" w:rsidRDefault="0044434A" w:rsidP="00842726">
      <w:pPr>
        <w:pStyle w:val="Prrafodelista"/>
        <w:numPr>
          <w:ilvl w:val="0"/>
          <w:numId w:val="161"/>
        </w:numPr>
        <w:tabs>
          <w:tab w:val="left" w:pos="709"/>
          <w:tab w:val="left" w:pos="7797"/>
        </w:tabs>
        <w:spacing w:after="0" w:line="240" w:lineRule="auto"/>
        <w:jc w:val="both"/>
      </w:pPr>
      <w:r w:rsidRPr="0034587C">
        <w:t>EROGAR la cantidad de</w:t>
      </w:r>
      <w:r>
        <w:t xml:space="preserve"> </w:t>
      </w:r>
      <w:r w:rsidRPr="00643148">
        <w:rPr>
          <w:b/>
        </w:rPr>
        <w:t>DOSCIENTOS TREINTA 52</w:t>
      </w:r>
      <w:r w:rsidRPr="009051D1">
        <w:rPr>
          <w:b/>
        </w:rPr>
        <w:t>/100 DÓLARES DE</w:t>
      </w:r>
      <w:r w:rsidRPr="0034587C">
        <w:t xml:space="preserve"> </w:t>
      </w:r>
      <w:r w:rsidRPr="009051D1">
        <w:rPr>
          <w:b/>
        </w:rPr>
        <w:t>LOS ESTADOS UNIDOS DE AMÉRICA ($</w:t>
      </w:r>
      <w:r>
        <w:rPr>
          <w:b/>
        </w:rPr>
        <w:t>230.52</w:t>
      </w:r>
      <w:r w:rsidRPr="009051D1">
        <w:rPr>
          <w:b/>
        </w:rPr>
        <w:t>)</w:t>
      </w:r>
      <w:r w:rsidRPr="0034587C">
        <w:t xml:space="preserve"> a favor de</w:t>
      </w:r>
      <w:r>
        <w:t xml:space="preserve"> </w:t>
      </w:r>
      <w:r w:rsidRPr="00643148">
        <w:rPr>
          <w:b/>
        </w:rPr>
        <w:t>Sra. LUZ MONTERROZA ACOSTA/TRANSPORTE DE CARGA</w:t>
      </w:r>
      <w:r>
        <w:t xml:space="preserve"> </w:t>
      </w:r>
      <w:r>
        <w:rPr>
          <w:b/>
        </w:rPr>
        <w:t xml:space="preserve">V/ </w:t>
      </w:r>
      <w:r>
        <w:t xml:space="preserve">Pago </w:t>
      </w:r>
      <w:r w:rsidRPr="0034587C">
        <w:t>por compra de</w:t>
      </w:r>
      <w:r>
        <w:t xml:space="preserve"> bienes de uso y consumo diversos, para usos varios de alcaldía municipal, </w:t>
      </w:r>
      <w:proofErr w:type="spellStart"/>
      <w:r>
        <w:t>contribucion</w:t>
      </w:r>
      <w:proofErr w:type="spellEnd"/>
      <w:r>
        <w:t xml:space="preserve"> ADESCO San Miguelito, el Ronco, s</w:t>
      </w:r>
      <w:r w:rsidRPr="0034587C">
        <w:t>egún facturas, líneas y códigos que se detallan a continuación:</w:t>
      </w:r>
    </w:p>
    <w:p w14:paraId="64DDAE39" w14:textId="77777777" w:rsidR="0044434A" w:rsidRDefault="0044434A" w:rsidP="0044434A">
      <w:pPr>
        <w:tabs>
          <w:tab w:val="left" w:pos="3592"/>
        </w:tabs>
        <w:ind w:left="720"/>
        <w:jc w:val="both"/>
        <w:rPr>
          <w:b/>
        </w:rPr>
      </w:pPr>
      <w:r>
        <w:rPr>
          <w:b/>
        </w:rPr>
        <w:tab/>
      </w:r>
    </w:p>
    <w:p w14:paraId="2771A377" w14:textId="77777777" w:rsidR="0044434A" w:rsidRPr="00643148" w:rsidRDefault="0044434A" w:rsidP="0044434A">
      <w:pPr>
        <w:tabs>
          <w:tab w:val="left" w:pos="922"/>
          <w:tab w:val="left" w:pos="7797"/>
        </w:tabs>
        <w:spacing w:after="0" w:line="240" w:lineRule="auto"/>
        <w:ind w:left="1080"/>
        <w:jc w:val="both"/>
        <w:rPr>
          <w:b/>
          <w:szCs w:val="24"/>
          <w:u w:val="single"/>
        </w:rPr>
      </w:pPr>
      <w:r w:rsidRPr="00643148">
        <w:rPr>
          <w:b/>
          <w:szCs w:val="24"/>
          <w:u w:val="single"/>
        </w:rPr>
        <w:t>LINEA 0101</w:t>
      </w:r>
    </w:p>
    <w:p w14:paraId="4D98CF24" w14:textId="77777777" w:rsidR="0044434A" w:rsidRPr="00643148" w:rsidRDefault="0044434A" w:rsidP="0044434A">
      <w:pPr>
        <w:tabs>
          <w:tab w:val="left" w:pos="922"/>
          <w:tab w:val="left" w:pos="7797"/>
        </w:tabs>
        <w:spacing w:after="0" w:line="240" w:lineRule="auto"/>
        <w:jc w:val="both"/>
        <w:rPr>
          <w:szCs w:val="24"/>
        </w:rPr>
      </w:pPr>
      <w:r w:rsidRPr="00643148">
        <w:rPr>
          <w:szCs w:val="24"/>
        </w:rPr>
        <w:t xml:space="preserve">                 Facturas Nos.- </w:t>
      </w:r>
      <w:r>
        <w:rPr>
          <w:szCs w:val="24"/>
        </w:rPr>
        <w:t>470-469</w:t>
      </w:r>
    </w:p>
    <w:p w14:paraId="7A4F79C8" w14:textId="77777777" w:rsidR="0044434A" w:rsidRPr="00643148" w:rsidRDefault="0044434A" w:rsidP="0044434A">
      <w:pPr>
        <w:tabs>
          <w:tab w:val="left" w:pos="1425"/>
        </w:tabs>
        <w:spacing w:after="0" w:line="240" w:lineRule="auto"/>
        <w:jc w:val="both"/>
        <w:rPr>
          <w:szCs w:val="24"/>
        </w:rPr>
      </w:pPr>
      <w:r w:rsidRPr="00643148">
        <w:rPr>
          <w:b/>
          <w:szCs w:val="24"/>
        </w:rPr>
        <w:t xml:space="preserve">                 </w:t>
      </w:r>
      <w:r w:rsidRPr="00643148">
        <w:rPr>
          <w:szCs w:val="24"/>
        </w:rPr>
        <w:t>Códigos Nos.-</w:t>
      </w:r>
      <w:r>
        <w:rPr>
          <w:szCs w:val="24"/>
        </w:rPr>
        <w:t>54199</w:t>
      </w:r>
      <w:r w:rsidRPr="00643148">
        <w:rPr>
          <w:szCs w:val="24"/>
        </w:rPr>
        <w:t>………….……………………............................ $</w:t>
      </w:r>
      <w:r>
        <w:rPr>
          <w:szCs w:val="24"/>
        </w:rPr>
        <w:t xml:space="preserve">   76.84</w:t>
      </w:r>
      <w:r w:rsidRPr="00643148">
        <w:rPr>
          <w:szCs w:val="24"/>
        </w:rPr>
        <w:t xml:space="preserve">      </w:t>
      </w:r>
    </w:p>
    <w:p w14:paraId="55FFE876" w14:textId="77777777" w:rsidR="0044434A" w:rsidRPr="00643148" w:rsidRDefault="0044434A" w:rsidP="0044434A">
      <w:pPr>
        <w:tabs>
          <w:tab w:val="left" w:pos="1425"/>
        </w:tabs>
        <w:spacing w:after="0" w:line="240" w:lineRule="auto"/>
        <w:jc w:val="both"/>
        <w:rPr>
          <w:szCs w:val="24"/>
        </w:rPr>
      </w:pPr>
      <w:r w:rsidRPr="00643148">
        <w:rPr>
          <w:szCs w:val="24"/>
        </w:rPr>
        <w:t xml:space="preserve">                 Códigos Nos.-</w:t>
      </w:r>
      <w:r>
        <w:rPr>
          <w:szCs w:val="24"/>
        </w:rPr>
        <w:t>56303</w:t>
      </w:r>
      <w:r w:rsidRPr="00643148">
        <w:rPr>
          <w:szCs w:val="24"/>
        </w:rPr>
        <w:t xml:space="preserve">………….……………………............................ $ </w:t>
      </w:r>
      <w:r>
        <w:rPr>
          <w:szCs w:val="24"/>
        </w:rPr>
        <w:t>153.68</w:t>
      </w:r>
      <w:r w:rsidRPr="00643148">
        <w:rPr>
          <w:szCs w:val="24"/>
        </w:rPr>
        <w:t xml:space="preserve">    </w:t>
      </w:r>
    </w:p>
    <w:p w14:paraId="5585EBFB" w14:textId="77777777" w:rsidR="0044434A" w:rsidRPr="00643148" w:rsidRDefault="0044434A" w:rsidP="0044434A">
      <w:pPr>
        <w:tabs>
          <w:tab w:val="left" w:pos="1425"/>
        </w:tabs>
        <w:spacing w:after="0" w:line="240" w:lineRule="auto"/>
        <w:jc w:val="both"/>
        <w:rPr>
          <w:szCs w:val="24"/>
        </w:rPr>
      </w:pPr>
      <w:r w:rsidRPr="00643148">
        <w:rPr>
          <w:b/>
          <w:szCs w:val="24"/>
        </w:rPr>
        <w:t xml:space="preserve">                 </w:t>
      </w:r>
      <w:r w:rsidRPr="00643148">
        <w:rPr>
          <w:szCs w:val="24"/>
        </w:rPr>
        <w:t>Total………………………..…………………….....</w:t>
      </w:r>
      <w:r>
        <w:rPr>
          <w:szCs w:val="24"/>
        </w:rPr>
        <w:t>..........</w:t>
      </w:r>
      <w:r w:rsidRPr="00643148">
        <w:rPr>
          <w:szCs w:val="24"/>
        </w:rPr>
        <w:t>.…….........</w:t>
      </w:r>
      <w:r w:rsidRPr="00643148">
        <w:rPr>
          <w:b/>
          <w:szCs w:val="24"/>
        </w:rPr>
        <w:t xml:space="preserve">$ </w:t>
      </w:r>
      <w:r>
        <w:rPr>
          <w:b/>
          <w:szCs w:val="24"/>
        </w:rPr>
        <w:t>230.52</w:t>
      </w:r>
    </w:p>
    <w:p w14:paraId="0DBAD25B" w14:textId="77777777" w:rsidR="0044434A" w:rsidRDefault="0044434A" w:rsidP="0044434A"/>
    <w:p w14:paraId="53249C30" w14:textId="77777777" w:rsidR="0044434A" w:rsidRPr="0034587C" w:rsidRDefault="0044434A" w:rsidP="00842726">
      <w:pPr>
        <w:pStyle w:val="Prrafodelista"/>
        <w:numPr>
          <w:ilvl w:val="0"/>
          <w:numId w:val="161"/>
        </w:numPr>
        <w:tabs>
          <w:tab w:val="left" w:pos="709"/>
          <w:tab w:val="left" w:pos="7797"/>
        </w:tabs>
        <w:spacing w:after="0" w:line="240" w:lineRule="auto"/>
        <w:jc w:val="both"/>
      </w:pPr>
      <w:r w:rsidRPr="0034587C">
        <w:t>EROGAR la cantidad de</w:t>
      </w:r>
      <w:r>
        <w:t xml:space="preserve"> </w:t>
      </w:r>
      <w:r w:rsidRPr="00317E04">
        <w:rPr>
          <w:b/>
        </w:rPr>
        <w:t>UN MIL VEINTIOCHO 45</w:t>
      </w:r>
      <w:r w:rsidRPr="002200BD">
        <w:rPr>
          <w:b/>
        </w:rPr>
        <w:t>/100 DÓLARES DE</w:t>
      </w:r>
      <w:r w:rsidRPr="0034587C">
        <w:t xml:space="preserve"> </w:t>
      </w:r>
      <w:r w:rsidRPr="002200BD">
        <w:rPr>
          <w:b/>
        </w:rPr>
        <w:t>LOS ESTADOS UNIDOS DE AMÉRICA ($</w:t>
      </w:r>
      <w:r>
        <w:rPr>
          <w:b/>
        </w:rPr>
        <w:t>1,028.45</w:t>
      </w:r>
      <w:r w:rsidRPr="002200BD">
        <w:rPr>
          <w:b/>
        </w:rPr>
        <w:t>)</w:t>
      </w:r>
      <w:r w:rsidRPr="0034587C">
        <w:t xml:space="preserve"> a favor de</w:t>
      </w:r>
      <w:r>
        <w:t xml:space="preserve"> </w:t>
      </w:r>
      <w:r w:rsidRPr="00317E04">
        <w:rPr>
          <w:b/>
        </w:rPr>
        <w:t>AUTO REPUESTOS HERRERA S.A. DE C.V.</w:t>
      </w:r>
      <w:r>
        <w:t xml:space="preserve"> </w:t>
      </w:r>
      <w:r w:rsidRPr="002200BD">
        <w:rPr>
          <w:b/>
        </w:rPr>
        <w:t xml:space="preserve">V/ </w:t>
      </w:r>
      <w:r>
        <w:t xml:space="preserve">Pago </w:t>
      </w:r>
      <w:r w:rsidRPr="0034587C">
        <w:t>por compra de</w:t>
      </w:r>
      <w:r>
        <w:t xml:space="preserve"> herramientas, repuestos y </w:t>
      </w:r>
      <w:r>
        <w:lastRenderedPageBreak/>
        <w:t xml:space="preserve">accesorios, mantenimientos y reparaciones de </w:t>
      </w:r>
      <w:proofErr w:type="spellStart"/>
      <w:r>
        <w:t>vehiculos</w:t>
      </w:r>
      <w:proofErr w:type="spellEnd"/>
      <w:r>
        <w:t>, para uso en eq.43, eq.19, eq.75, eq.48, eq.137, eq.73, eq.91 s</w:t>
      </w:r>
      <w:r w:rsidRPr="0034587C">
        <w:t>egún facturas, líneas y códigos que se detallan a continuación:</w:t>
      </w:r>
    </w:p>
    <w:p w14:paraId="3E88C0F1" w14:textId="77777777" w:rsidR="0044434A" w:rsidRDefault="0044434A" w:rsidP="0044434A">
      <w:pPr>
        <w:tabs>
          <w:tab w:val="left" w:pos="3592"/>
        </w:tabs>
        <w:ind w:left="720"/>
        <w:jc w:val="both"/>
        <w:rPr>
          <w:b/>
        </w:rPr>
      </w:pPr>
      <w:r>
        <w:rPr>
          <w:b/>
        </w:rPr>
        <w:tab/>
      </w:r>
    </w:p>
    <w:p w14:paraId="1F5EBFC9" w14:textId="77777777" w:rsidR="0044434A" w:rsidRPr="002200BD" w:rsidRDefault="0044434A" w:rsidP="0044434A">
      <w:pPr>
        <w:tabs>
          <w:tab w:val="left" w:pos="922"/>
          <w:tab w:val="left" w:pos="7797"/>
        </w:tabs>
        <w:spacing w:after="0" w:line="240" w:lineRule="auto"/>
        <w:ind w:left="1080"/>
        <w:jc w:val="both"/>
        <w:rPr>
          <w:b/>
          <w:szCs w:val="24"/>
          <w:u w:val="single"/>
        </w:rPr>
      </w:pPr>
      <w:r w:rsidRPr="002200BD">
        <w:rPr>
          <w:b/>
          <w:szCs w:val="24"/>
          <w:u w:val="single"/>
        </w:rPr>
        <w:t>LINEA 0101</w:t>
      </w:r>
    </w:p>
    <w:p w14:paraId="10F03A85" w14:textId="77777777" w:rsidR="0044434A" w:rsidRPr="002200BD" w:rsidRDefault="0044434A" w:rsidP="0044434A">
      <w:pPr>
        <w:tabs>
          <w:tab w:val="left" w:pos="922"/>
          <w:tab w:val="left" w:pos="7797"/>
        </w:tabs>
        <w:spacing w:after="0" w:line="240" w:lineRule="auto"/>
        <w:jc w:val="both"/>
        <w:rPr>
          <w:szCs w:val="24"/>
        </w:rPr>
      </w:pPr>
      <w:r w:rsidRPr="002200BD">
        <w:rPr>
          <w:szCs w:val="24"/>
        </w:rPr>
        <w:t xml:space="preserve">                 Facturas Nos.-</w:t>
      </w:r>
      <w:r>
        <w:rPr>
          <w:szCs w:val="24"/>
        </w:rPr>
        <w:t>7749-7756-7741-7742-7743-7744-7745-7748</w:t>
      </w:r>
      <w:r w:rsidRPr="002200BD">
        <w:rPr>
          <w:szCs w:val="24"/>
        </w:rPr>
        <w:t xml:space="preserve"> </w:t>
      </w:r>
    </w:p>
    <w:p w14:paraId="6B01B224" w14:textId="77777777" w:rsidR="0044434A" w:rsidRPr="002200BD" w:rsidRDefault="0044434A" w:rsidP="0044434A">
      <w:pPr>
        <w:tabs>
          <w:tab w:val="left" w:pos="1425"/>
        </w:tabs>
        <w:spacing w:after="0" w:line="240" w:lineRule="auto"/>
        <w:jc w:val="both"/>
        <w:rPr>
          <w:szCs w:val="24"/>
        </w:rPr>
      </w:pPr>
      <w:r w:rsidRPr="002200BD">
        <w:rPr>
          <w:b/>
          <w:szCs w:val="24"/>
        </w:rPr>
        <w:t xml:space="preserve">                 </w:t>
      </w:r>
      <w:r w:rsidRPr="002200BD">
        <w:rPr>
          <w:szCs w:val="24"/>
        </w:rPr>
        <w:t>Códigos Nos.-</w:t>
      </w:r>
      <w:r>
        <w:rPr>
          <w:szCs w:val="24"/>
        </w:rPr>
        <w:t>54118</w:t>
      </w:r>
      <w:r w:rsidRPr="002200BD">
        <w:rPr>
          <w:szCs w:val="24"/>
        </w:rPr>
        <w:t>………….……………………............................ $</w:t>
      </w:r>
      <w:r>
        <w:rPr>
          <w:szCs w:val="24"/>
        </w:rPr>
        <w:t xml:space="preserve"> 1,011.50</w:t>
      </w:r>
      <w:r w:rsidRPr="002200BD">
        <w:rPr>
          <w:szCs w:val="24"/>
        </w:rPr>
        <w:t xml:space="preserve">      </w:t>
      </w:r>
    </w:p>
    <w:p w14:paraId="3B1C0744" w14:textId="77777777" w:rsidR="0044434A" w:rsidRPr="002200BD" w:rsidRDefault="0044434A" w:rsidP="0044434A">
      <w:pPr>
        <w:tabs>
          <w:tab w:val="left" w:pos="1425"/>
        </w:tabs>
        <w:spacing w:after="0" w:line="240" w:lineRule="auto"/>
        <w:jc w:val="both"/>
        <w:rPr>
          <w:szCs w:val="24"/>
        </w:rPr>
      </w:pPr>
      <w:r w:rsidRPr="002200BD">
        <w:rPr>
          <w:szCs w:val="24"/>
        </w:rPr>
        <w:t xml:space="preserve">                 Códigos Nos.-</w:t>
      </w:r>
      <w:r>
        <w:rPr>
          <w:szCs w:val="24"/>
        </w:rPr>
        <w:t>54302</w:t>
      </w:r>
      <w:r w:rsidRPr="002200BD">
        <w:rPr>
          <w:szCs w:val="24"/>
        </w:rPr>
        <w:t xml:space="preserve">………….……………………............................ $     </w:t>
      </w:r>
      <w:r>
        <w:rPr>
          <w:szCs w:val="24"/>
        </w:rPr>
        <w:t xml:space="preserve"> 16.95</w:t>
      </w:r>
      <w:r w:rsidRPr="002200BD">
        <w:rPr>
          <w:szCs w:val="24"/>
        </w:rPr>
        <w:t xml:space="preserve"> </w:t>
      </w:r>
    </w:p>
    <w:p w14:paraId="3D4F7CAB" w14:textId="77777777" w:rsidR="0044434A" w:rsidRPr="002200BD" w:rsidRDefault="0044434A" w:rsidP="0044434A">
      <w:pPr>
        <w:tabs>
          <w:tab w:val="left" w:pos="1425"/>
        </w:tabs>
        <w:spacing w:after="0" w:line="240" w:lineRule="auto"/>
        <w:jc w:val="both"/>
        <w:rPr>
          <w:szCs w:val="24"/>
        </w:rPr>
      </w:pPr>
      <w:r w:rsidRPr="002200BD">
        <w:rPr>
          <w:b/>
          <w:szCs w:val="24"/>
        </w:rPr>
        <w:t xml:space="preserve">                 </w:t>
      </w:r>
      <w:r w:rsidRPr="002200BD">
        <w:rPr>
          <w:szCs w:val="24"/>
        </w:rPr>
        <w:t>Total………………………..……………………......……....</w:t>
      </w:r>
      <w:r>
        <w:rPr>
          <w:szCs w:val="24"/>
        </w:rPr>
        <w:t>..........</w:t>
      </w:r>
      <w:r w:rsidRPr="002200BD">
        <w:rPr>
          <w:szCs w:val="24"/>
        </w:rPr>
        <w:t>.....</w:t>
      </w:r>
      <w:r w:rsidRPr="002200BD">
        <w:rPr>
          <w:b/>
          <w:szCs w:val="24"/>
        </w:rPr>
        <w:t xml:space="preserve">$ </w:t>
      </w:r>
      <w:r>
        <w:rPr>
          <w:b/>
          <w:szCs w:val="24"/>
        </w:rPr>
        <w:t>1,028.45</w:t>
      </w:r>
    </w:p>
    <w:p w14:paraId="2D6E721B" w14:textId="77777777" w:rsidR="0044434A" w:rsidRDefault="0044434A" w:rsidP="0044434A">
      <w:pPr>
        <w:spacing w:after="0" w:line="240" w:lineRule="auto"/>
        <w:jc w:val="both"/>
        <w:rPr>
          <w:rFonts w:eastAsia="Times New Roman"/>
          <w:szCs w:val="24"/>
        </w:rPr>
      </w:pPr>
    </w:p>
    <w:p w14:paraId="011C4251" w14:textId="77777777" w:rsidR="0044434A" w:rsidRDefault="0044434A" w:rsidP="00842726">
      <w:pPr>
        <w:pStyle w:val="Prrafodelista"/>
        <w:numPr>
          <w:ilvl w:val="0"/>
          <w:numId w:val="161"/>
        </w:numPr>
        <w:spacing w:after="0" w:line="240" w:lineRule="auto"/>
        <w:jc w:val="both"/>
        <w:rPr>
          <w:rFonts w:eastAsia="Calibri"/>
        </w:rPr>
      </w:pPr>
      <w:r w:rsidRPr="00C51AA8">
        <w:rPr>
          <w:rFonts w:eastAsia="Calibri"/>
        </w:rPr>
        <w:t xml:space="preserve">EROGAR la cantidad de </w:t>
      </w:r>
      <w:r>
        <w:rPr>
          <w:rFonts w:eastAsia="Calibri"/>
          <w:b/>
        </w:rPr>
        <w:t>CIENTO CINCUENTA 00</w:t>
      </w:r>
      <w:r w:rsidRPr="00C51AA8">
        <w:rPr>
          <w:rFonts w:eastAsia="Calibri"/>
          <w:b/>
        </w:rPr>
        <w:t>/100 DÓLARES DE</w:t>
      </w:r>
      <w:r w:rsidRPr="00C51AA8">
        <w:rPr>
          <w:rFonts w:eastAsia="Calibri"/>
        </w:rPr>
        <w:t xml:space="preserve"> </w:t>
      </w:r>
      <w:r w:rsidRPr="00C51AA8">
        <w:rPr>
          <w:rFonts w:eastAsia="Calibri"/>
          <w:b/>
        </w:rPr>
        <w:t>LOS ESTADOS UNIDOS DE AMÉRICA ($</w:t>
      </w:r>
      <w:r>
        <w:rPr>
          <w:rFonts w:eastAsia="Calibri"/>
          <w:b/>
        </w:rPr>
        <w:t>150.00</w:t>
      </w:r>
      <w:r w:rsidRPr="00C51AA8">
        <w:rPr>
          <w:rFonts w:eastAsia="Calibri"/>
          <w:b/>
        </w:rPr>
        <w:t>)</w:t>
      </w:r>
      <w:r w:rsidRPr="00C51AA8">
        <w:rPr>
          <w:rFonts w:eastAsia="Calibri"/>
        </w:rPr>
        <w:t xml:space="preserve">  a favor de</w:t>
      </w:r>
      <w:r>
        <w:rPr>
          <w:rFonts w:eastAsia="Calibri"/>
        </w:rPr>
        <w:t xml:space="preserve"> la </w:t>
      </w:r>
      <w:r w:rsidRPr="00002755">
        <w:rPr>
          <w:rFonts w:eastAsia="Calibri"/>
          <w:b/>
        </w:rPr>
        <w:t>SRA.</w:t>
      </w:r>
      <w:r w:rsidRPr="00C51AA8">
        <w:rPr>
          <w:rFonts w:eastAsia="Calibri"/>
        </w:rPr>
        <w:t xml:space="preserve"> </w:t>
      </w:r>
      <w:r>
        <w:rPr>
          <w:rFonts w:eastAsia="Calibri"/>
          <w:b/>
        </w:rPr>
        <w:t xml:space="preserve">MIRTA MARLENI FIGUEROA VDA. DE SANABRIA “CHATO DEPORTES” </w:t>
      </w:r>
      <w:r w:rsidRPr="00C51AA8">
        <w:rPr>
          <w:rFonts w:eastAsia="Calibri"/>
          <w:b/>
        </w:rPr>
        <w:t xml:space="preserve"> V/ </w:t>
      </w:r>
      <w:r w:rsidRPr="00C51AA8">
        <w:rPr>
          <w:rFonts w:eastAsia="Calibri"/>
        </w:rPr>
        <w:t xml:space="preserve">Pago por </w:t>
      </w:r>
      <w:r>
        <w:rPr>
          <w:rFonts w:eastAsia="Calibri"/>
        </w:rPr>
        <w:t>compra de 1 maya de portería oficial, para contribución  a Asociación de Desarrollo Comunal Fuente de Agua Viva, Cantón San Miguel Ingenio, Metapán,</w:t>
      </w:r>
      <w:r w:rsidRPr="00C51AA8">
        <w:rPr>
          <w:rFonts w:eastAsia="Calibri"/>
        </w:rPr>
        <w:t xml:space="preserve"> según </w:t>
      </w:r>
      <w:r>
        <w:rPr>
          <w:rFonts w:eastAsia="Calibri"/>
        </w:rPr>
        <w:t>Factura</w:t>
      </w:r>
      <w:r w:rsidRPr="00C51AA8">
        <w:rPr>
          <w:rFonts w:eastAsia="Calibri"/>
        </w:rPr>
        <w:t xml:space="preserve"> No. </w:t>
      </w:r>
      <w:r>
        <w:rPr>
          <w:rFonts w:eastAsia="Calibri"/>
        </w:rPr>
        <w:t xml:space="preserve">2131 </w:t>
      </w:r>
      <w:r w:rsidRPr="00C51AA8">
        <w:rPr>
          <w:rFonts w:eastAsia="Calibri"/>
        </w:rPr>
        <w:t xml:space="preserve">Aplicando dicho gasto </w:t>
      </w:r>
      <w:r>
        <w:rPr>
          <w:rFonts w:eastAsia="Calibri"/>
        </w:rPr>
        <w:t>a la línea 0101 del código 56303</w:t>
      </w:r>
      <w:r w:rsidRPr="00C51AA8">
        <w:rPr>
          <w:rFonts w:eastAsia="Calibri"/>
        </w:rPr>
        <w:t>, del presupuesto municipal vigente</w:t>
      </w:r>
    </w:p>
    <w:p w14:paraId="3428BBFF" w14:textId="77777777" w:rsidR="0044434A" w:rsidRDefault="0044434A" w:rsidP="0044434A">
      <w:pPr>
        <w:pStyle w:val="Prrafodelista"/>
        <w:jc w:val="both"/>
        <w:rPr>
          <w:rFonts w:eastAsia="Calibri"/>
        </w:rPr>
      </w:pPr>
    </w:p>
    <w:p w14:paraId="19C103AD" w14:textId="77777777" w:rsidR="0044434A" w:rsidRDefault="0044434A" w:rsidP="00842726">
      <w:pPr>
        <w:pStyle w:val="Prrafodelista"/>
        <w:numPr>
          <w:ilvl w:val="0"/>
          <w:numId w:val="161"/>
        </w:numPr>
        <w:spacing w:after="0" w:line="240" w:lineRule="auto"/>
        <w:jc w:val="both"/>
        <w:rPr>
          <w:rFonts w:eastAsia="Calibri"/>
        </w:rPr>
      </w:pPr>
      <w:r w:rsidRPr="00C51AA8">
        <w:rPr>
          <w:rFonts w:eastAsia="Calibri"/>
        </w:rPr>
        <w:t xml:space="preserve">EROGAR la cantidad de </w:t>
      </w:r>
      <w:r>
        <w:rPr>
          <w:rFonts w:eastAsia="Calibri"/>
          <w:b/>
        </w:rPr>
        <w:t>TRESCIENTOS SETENTA Y OCHO 75</w:t>
      </w:r>
      <w:r w:rsidRPr="00C51AA8">
        <w:rPr>
          <w:rFonts w:eastAsia="Calibri"/>
          <w:b/>
        </w:rPr>
        <w:t>/100 DÓLARES DE</w:t>
      </w:r>
      <w:r w:rsidRPr="00C51AA8">
        <w:rPr>
          <w:rFonts w:eastAsia="Calibri"/>
        </w:rPr>
        <w:t xml:space="preserve"> </w:t>
      </w:r>
      <w:r w:rsidRPr="00C51AA8">
        <w:rPr>
          <w:rFonts w:eastAsia="Calibri"/>
          <w:b/>
        </w:rPr>
        <w:t>LOS ESTADOS UNIDOS DE AMÉRICA ($</w:t>
      </w:r>
      <w:r>
        <w:rPr>
          <w:rFonts w:eastAsia="Calibri"/>
          <w:b/>
        </w:rPr>
        <w:t>378.75</w:t>
      </w:r>
      <w:r w:rsidRPr="00C51AA8">
        <w:rPr>
          <w:rFonts w:eastAsia="Calibri"/>
          <w:b/>
        </w:rPr>
        <w:t>)</w:t>
      </w:r>
      <w:r w:rsidRPr="00C51AA8">
        <w:rPr>
          <w:rFonts w:eastAsia="Calibri"/>
        </w:rPr>
        <w:t xml:space="preserve">  a favor de</w:t>
      </w:r>
      <w:r>
        <w:rPr>
          <w:rFonts w:eastAsia="Calibri"/>
        </w:rPr>
        <w:t xml:space="preserve"> </w:t>
      </w:r>
      <w:r>
        <w:rPr>
          <w:rFonts w:eastAsia="Calibri"/>
          <w:b/>
        </w:rPr>
        <w:t xml:space="preserve">INFRA DE EL SALVADOR, S.A. DE C.V. </w:t>
      </w:r>
      <w:r w:rsidRPr="00C51AA8">
        <w:rPr>
          <w:rFonts w:eastAsia="Calibri"/>
          <w:b/>
        </w:rPr>
        <w:t xml:space="preserve"> V/ </w:t>
      </w:r>
      <w:r w:rsidRPr="00C51AA8">
        <w:rPr>
          <w:rFonts w:eastAsia="Calibri"/>
        </w:rPr>
        <w:t xml:space="preserve">Pago por </w:t>
      </w:r>
      <w:r>
        <w:rPr>
          <w:rFonts w:eastAsia="Calibri"/>
        </w:rPr>
        <w:t xml:space="preserve">compra de equipos médicos y de laboratorios, para uso en clínica municipal de </w:t>
      </w:r>
      <w:proofErr w:type="spellStart"/>
      <w:r>
        <w:rPr>
          <w:rFonts w:eastAsia="Calibri"/>
        </w:rPr>
        <w:t>Tahuilapa</w:t>
      </w:r>
      <w:proofErr w:type="spellEnd"/>
      <w:r>
        <w:rPr>
          <w:rFonts w:eastAsia="Calibri"/>
        </w:rPr>
        <w:t>,</w:t>
      </w:r>
      <w:r w:rsidRPr="00C51AA8">
        <w:rPr>
          <w:rFonts w:eastAsia="Calibri"/>
        </w:rPr>
        <w:t xml:space="preserve"> según </w:t>
      </w:r>
      <w:r>
        <w:rPr>
          <w:rFonts w:eastAsia="Calibri"/>
        </w:rPr>
        <w:t>Factura</w:t>
      </w:r>
      <w:r w:rsidRPr="00C51AA8">
        <w:rPr>
          <w:rFonts w:eastAsia="Calibri"/>
        </w:rPr>
        <w:t xml:space="preserve"> No. </w:t>
      </w:r>
      <w:r>
        <w:rPr>
          <w:rFonts w:eastAsia="Calibri"/>
        </w:rPr>
        <w:t xml:space="preserve">115051 </w:t>
      </w:r>
      <w:r w:rsidRPr="00C51AA8">
        <w:rPr>
          <w:rFonts w:eastAsia="Calibri"/>
        </w:rPr>
        <w:t xml:space="preserve">Aplicando dicho gasto </w:t>
      </w:r>
      <w:r>
        <w:rPr>
          <w:rFonts w:eastAsia="Calibri"/>
        </w:rPr>
        <w:t>a la línea 0101 del código 61103</w:t>
      </w:r>
      <w:r w:rsidRPr="00C51AA8">
        <w:rPr>
          <w:rFonts w:eastAsia="Calibri"/>
        </w:rPr>
        <w:t>, del presupuesto municipal vigente</w:t>
      </w:r>
    </w:p>
    <w:p w14:paraId="1CB6C141" w14:textId="77777777" w:rsidR="0044434A" w:rsidRPr="006B71E1" w:rsidRDefault="0044434A" w:rsidP="0044434A">
      <w:pPr>
        <w:jc w:val="both"/>
        <w:rPr>
          <w:rFonts w:eastAsia="Calibri"/>
        </w:rPr>
      </w:pPr>
    </w:p>
    <w:p w14:paraId="2A209BB1" w14:textId="77777777" w:rsidR="0044434A" w:rsidRDefault="0044434A" w:rsidP="00842726">
      <w:pPr>
        <w:numPr>
          <w:ilvl w:val="0"/>
          <w:numId w:val="161"/>
        </w:numPr>
        <w:spacing w:after="0" w:line="240" w:lineRule="auto"/>
        <w:contextualSpacing/>
        <w:jc w:val="both"/>
        <w:rPr>
          <w:rFonts w:eastAsia="Calibri"/>
        </w:rPr>
      </w:pPr>
      <w:r w:rsidRPr="00D865FA">
        <w:rPr>
          <w:rFonts w:eastAsia="Calibri"/>
        </w:rPr>
        <w:t xml:space="preserve">EROGAR la cantidad de </w:t>
      </w:r>
      <w:r>
        <w:rPr>
          <w:rFonts w:eastAsia="Calibri"/>
          <w:b/>
        </w:rPr>
        <w:t>CUATROCIENTOS CINCUENTA 00</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450.00</w:t>
      </w:r>
      <w:r w:rsidRPr="00EF4BFE">
        <w:rPr>
          <w:rFonts w:eastAsia="Calibri"/>
          <w:b/>
        </w:rPr>
        <w:t>)</w:t>
      </w:r>
      <w:r w:rsidRPr="00EF4BFE">
        <w:rPr>
          <w:rFonts w:eastAsia="Calibri"/>
        </w:rPr>
        <w:t xml:space="preserve">  a favor de </w:t>
      </w:r>
      <w:r>
        <w:rPr>
          <w:rFonts w:eastAsia="Calibri"/>
        </w:rPr>
        <w:t xml:space="preserve">la </w:t>
      </w:r>
      <w:r w:rsidRPr="00A8015B">
        <w:rPr>
          <w:rFonts w:eastAsia="Calibri"/>
          <w:b/>
        </w:rPr>
        <w:t>SRA.</w:t>
      </w:r>
      <w:r>
        <w:rPr>
          <w:rFonts w:eastAsia="Calibri"/>
        </w:rPr>
        <w:t xml:space="preserve"> </w:t>
      </w:r>
      <w:r>
        <w:rPr>
          <w:rFonts w:eastAsia="Calibri"/>
          <w:b/>
        </w:rPr>
        <w:t xml:space="preserve">VILMA LORENA GALDAMEZ DE MARTÍNEZ “TRANSPORTES GALDÁMEZ” </w:t>
      </w:r>
      <w:r w:rsidRPr="00EF4BFE">
        <w:rPr>
          <w:rFonts w:eastAsia="Calibri"/>
          <w:b/>
        </w:rPr>
        <w:t xml:space="preserve">V/ </w:t>
      </w:r>
      <w:r w:rsidRPr="00EF4BFE">
        <w:rPr>
          <w:rFonts w:eastAsia="Calibri"/>
        </w:rPr>
        <w:t xml:space="preserve">Pago por </w:t>
      </w:r>
      <w:r>
        <w:rPr>
          <w:rFonts w:eastAsia="Calibri"/>
        </w:rPr>
        <w:t>compra de herramientas repuestos y accesorios, para uso en equipo #149</w:t>
      </w:r>
      <w:r w:rsidRPr="00EF4BFE">
        <w:rPr>
          <w:rFonts w:eastAsia="Calibri"/>
        </w:rPr>
        <w:t xml:space="preserve">, según factura No. </w:t>
      </w:r>
      <w:r>
        <w:rPr>
          <w:rFonts w:eastAsia="Calibri"/>
        </w:rPr>
        <w:t xml:space="preserve">183 </w:t>
      </w:r>
      <w:r w:rsidRPr="00EF4BFE">
        <w:rPr>
          <w:rFonts w:eastAsia="Calibri"/>
        </w:rPr>
        <w:t>Aplicando dicho gasto a</w:t>
      </w:r>
      <w:r>
        <w:rPr>
          <w:rFonts w:eastAsia="Calibri"/>
        </w:rPr>
        <w:t xml:space="preserve"> la línea 0101 del código  54118</w:t>
      </w:r>
      <w:r w:rsidRPr="00EF4BFE">
        <w:rPr>
          <w:rFonts w:eastAsia="Calibri"/>
        </w:rPr>
        <w:t>, del presupuesto municipal vigente</w:t>
      </w:r>
    </w:p>
    <w:p w14:paraId="4001928E" w14:textId="77777777" w:rsidR="0044434A" w:rsidRDefault="0044434A" w:rsidP="0044434A">
      <w:pPr>
        <w:spacing w:after="0" w:line="240" w:lineRule="auto"/>
        <w:contextualSpacing/>
        <w:jc w:val="both"/>
        <w:rPr>
          <w:rFonts w:eastAsia="Calibri"/>
        </w:rPr>
      </w:pPr>
    </w:p>
    <w:p w14:paraId="17602B17" w14:textId="77777777" w:rsidR="0044434A" w:rsidRDefault="0044434A" w:rsidP="00842726">
      <w:pPr>
        <w:numPr>
          <w:ilvl w:val="0"/>
          <w:numId w:val="161"/>
        </w:numPr>
        <w:spacing w:after="0" w:line="240" w:lineRule="auto"/>
        <w:contextualSpacing/>
        <w:jc w:val="both"/>
        <w:rPr>
          <w:rFonts w:eastAsia="Calibri"/>
        </w:rPr>
      </w:pPr>
      <w:r w:rsidRPr="00D865FA">
        <w:rPr>
          <w:rFonts w:eastAsia="Calibri"/>
        </w:rPr>
        <w:t xml:space="preserve">EROGAR la cantidad de </w:t>
      </w:r>
      <w:r>
        <w:rPr>
          <w:rFonts w:eastAsia="Calibri"/>
          <w:b/>
        </w:rPr>
        <w:t>CIENTO QUINCE 50</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115.50</w:t>
      </w:r>
      <w:r w:rsidRPr="00EF4BFE">
        <w:rPr>
          <w:rFonts w:eastAsia="Calibri"/>
          <w:b/>
        </w:rPr>
        <w:t>)</w:t>
      </w:r>
      <w:r w:rsidRPr="00EF4BFE">
        <w:rPr>
          <w:rFonts w:eastAsia="Calibri"/>
        </w:rPr>
        <w:t xml:space="preserve">  a favor de </w:t>
      </w:r>
      <w:r w:rsidRPr="0015762E">
        <w:rPr>
          <w:rFonts w:eastAsia="Calibri"/>
          <w:b/>
        </w:rPr>
        <w:t>LOS REMOS</w:t>
      </w:r>
      <w:r>
        <w:rPr>
          <w:rFonts w:eastAsia="Calibri"/>
          <w:b/>
        </w:rPr>
        <w:t xml:space="preserve">, S.A. DE C.V. </w:t>
      </w:r>
      <w:r w:rsidRPr="00EF4BFE">
        <w:rPr>
          <w:rFonts w:eastAsia="Calibri"/>
          <w:b/>
        </w:rPr>
        <w:t xml:space="preserve">V/ </w:t>
      </w:r>
      <w:r w:rsidRPr="00EF4BFE">
        <w:rPr>
          <w:rFonts w:eastAsia="Calibri"/>
        </w:rPr>
        <w:t xml:space="preserve">Pago por </w:t>
      </w:r>
      <w:r>
        <w:rPr>
          <w:rFonts w:eastAsia="Calibri"/>
        </w:rPr>
        <w:t xml:space="preserve">compra de productos alimenticios para personas, para personal administrativo trabajando en </w:t>
      </w:r>
      <w:proofErr w:type="spellStart"/>
      <w:r>
        <w:rPr>
          <w:rFonts w:eastAsia="Calibri"/>
        </w:rPr>
        <w:t>prespuesto</w:t>
      </w:r>
      <w:proofErr w:type="spellEnd"/>
      <w:r>
        <w:rPr>
          <w:rFonts w:eastAsia="Calibri"/>
        </w:rPr>
        <w:t xml:space="preserve"> anual 2021, en la unidad de plantel de maquinaria y equipo</w:t>
      </w:r>
      <w:r w:rsidRPr="00EF4BFE">
        <w:rPr>
          <w:rFonts w:eastAsia="Calibri"/>
        </w:rPr>
        <w:t xml:space="preserve">, según factura No. </w:t>
      </w:r>
      <w:r>
        <w:rPr>
          <w:rFonts w:eastAsia="Calibri"/>
        </w:rPr>
        <w:t xml:space="preserve">4199 </w:t>
      </w:r>
      <w:r w:rsidRPr="00EF4BFE">
        <w:rPr>
          <w:rFonts w:eastAsia="Calibri"/>
        </w:rPr>
        <w:t>Aplicando dicho gasto a</w:t>
      </w:r>
      <w:r>
        <w:rPr>
          <w:rFonts w:eastAsia="Calibri"/>
        </w:rPr>
        <w:t xml:space="preserve"> la línea 0101 del código  54101</w:t>
      </w:r>
      <w:r w:rsidRPr="00EF4BFE">
        <w:rPr>
          <w:rFonts w:eastAsia="Calibri"/>
        </w:rPr>
        <w:t>, del presupuesto municipal vigente</w:t>
      </w:r>
    </w:p>
    <w:p w14:paraId="5F61D6E3" w14:textId="77777777" w:rsidR="0044434A" w:rsidRDefault="0044434A" w:rsidP="0044434A">
      <w:pPr>
        <w:spacing w:after="0" w:line="240" w:lineRule="auto"/>
        <w:contextualSpacing/>
        <w:jc w:val="both"/>
        <w:rPr>
          <w:rFonts w:eastAsia="Calibri"/>
        </w:rPr>
      </w:pPr>
    </w:p>
    <w:p w14:paraId="477DB1E2" w14:textId="77777777" w:rsidR="0044434A" w:rsidRDefault="0044434A" w:rsidP="00842726">
      <w:pPr>
        <w:pStyle w:val="Prrafodelista"/>
        <w:numPr>
          <w:ilvl w:val="0"/>
          <w:numId w:val="161"/>
        </w:numPr>
        <w:spacing w:after="0" w:line="240" w:lineRule="auto"/>
        <w:jc w:val="both"/>
      </w:pPr>
      <w:r w:rsidRPr="0052691D">
        <w:t xml:space="preserve">EROGAR la cantidad de </w:t>
      </w:r>
      <w:r>
        <w:rPr>
          <w:b/>
        </w:rPr>
        <w:t>QUINIENTOS CINCUENTA Y UNO 46</w:t>
      </w:r>
      <w:r w:rsidRPr="0052691D">
        <w:rPr>
          <w:b/>
        </w:rPr>
        <w:t>/100 DÓLARES DE</w:t>
      </w:r>
      <w:r w:rsidRPr="0052691D">
        <w:t xml:space="preserve"> </w:t>
      </w:r>
      <w:r w:rsidRPr="0052691D">
        <w:rPr>
          <w:b/>
        </w:rPr>
        <w:t>LOS ESTADOS UNIDOS DE AMÉRICA ($</w:t>
      </w:r>
      <w:r>
        <w:rPr>
          <w:b/>
        </w:rPr>
        <w:t>551.46</w:t>
      </w:r>
      <w:r w:rsidRPr="0052691D">
        <w:rPr>
          <w:b/>
        </w:rPr>
        <w:t>)</w:t>
      </w:r>
      <w:r w:rsidRPr="0052691D">
        <w:t xml:space="preserve"> a favor de </w:t>
      </w:r>
      <w:r>
        <w:rPr>
          <w:b/>
        </w:rPr>
        <w:t>COMPAÑÍA GENERAL DE EQUIPOS, S.A. DE C.V.</w:t>
      </w:r>
      <w:r w:rsidRPr="0052691D">
        <w:rPr>
          <w:b/>
        </w:rPr>
        <w:t xml:space="preserve"> V/ </w:t>
      </w:r>
      <w:r w:rsidRPr="0052691D">
        <w:t xml:space="preserve">Pago por </w:t>
      </w:r>
      <w:r>
        <w:t>compra de herramientas repuestos y accesorios, para uso en equipo #48</w:t>
      </w:r>
      <w:r w:rsidRPr="0052691D">
        <w:t xml:space="preserve">, según </w:t>
      </w:r>
      <w:r>
        <w:t>factura No. 135</w:t>
      </w:r>
      <w:r w:rsidRPr="0052691D">
        <w:t xml:space="preserve"> Aplicando dicho gasto </w:t>
      </w:r>
      <w:r>
        <w:t>a la línea 0101 del código 54118</w:t>
      </w:r>
      <w:r w:rsidRPr="0052691D">
        <w:t xml:space="preserve"> del presupuesto municipal vigente.</w:t>
      </w:r>
      <w:r>
        <w:t xml:space="preserve"> </w:t>
      </w:r>
    </w:p>
    <w:p w14:paraId="3C1E08C3" w14:textId="77777777" w:rsidR="0044434A" w:rsidRDefault="0044434A" w:rsidP="0044434A">
      <w:pPr>
        <w:jc w:val="both"/>
      </w:pPr>
    </w:p>
    <w:p w14:paraId="6742FCA0" w14:textId="77777777" w:rsidR="0044434A" w:rsidRDefault="0044434A" w:rsidP="00842726">
      <w:pPr>
        <w:pStyle w:val="Prrafodelista"/>
        <w:numPr>
          <w:ilvl w:val="0"/>
          <w:numId w:val="161"/>
        </w:numPr>
        <w:spacing w:after="0" w:line="240" w:lineRule="auto"/>
        <w:jc w:val="both"/>
      </w:pPr>
      <w:r w:rsidRPr="00903852">
        <w:t xml:space="preserve">EROGAR la cantidad de </w:t>
      </w:r>
      <w:r>
        <w:rPr>
          <w:b/>
        </w:rPr>
        <w:t>SETECIENTOS CINCUENTA Y CUATRO 20</w:t>
      </w:r>
      <w:r w:rsidRPr="00903852">
        <w:rPr>
          <w:b/>
        </w:rPr>
        <w:t>/100 DÓLARES DE</w:t>
      </w:r>
      <w:r w:rsidRPr="00903852">
        <w:t xml:space="preserve"> </w:t>
      </w:r>
      <w:r w:rsidRPr="00903852">
        <w:rPr>
          <w:b/>
        </w:rPr>
        <w:t>LOS ESTADOS UNIDOS DE AMÉRICA ($</w:t>
      </w:r>
      <w:r>
        <w:rPr>
          <w:b/>
        </w:rPr>
        <w:t>754.2</w:t>
      </w:r>
      <w:r w:rsidRPr="00903852">
        <w:rPr>
          <w:b/>
        </w:rPr>
        <w:t>0)</w:t>
      </w:r>
      <w:r w:rsidRPr="00903852">
        <w:t xml:space="preserve"> a favor de </w:t>
      </w:r>
      <w:r w:rsidRPr="00903852">
        <w:rPr>
          <w:b/>
        </w:rPr>
        <w:t xml:space="preserve">DELFINA </w:t>
      </w:r>
      <w:r>
        <w:rPr>
          <w:b/>
        </w:rPr>
        <w:t xml:space="preserve">DE </w:t>
      </w:r>
      <w:r w:rsidRPr="00903852">
        <w:rPr>
          <w:b/>
        </w:rPr>
        <w:t xml:space="preserve">JESÚS GALDÁMEZ HERRERA “IMPRENTA METAPANECA” V/ </w:t>
      </w:r>
      <w:r w:rsidRPr="00903852">
        <w:t xml:space="preserve">Pago por impresiones, publicaciones y reproducciones, para </w:t>
      </w:r>
      <w:r>
        <w:t>control administrativo de combustible en la unidad de plantel de maquinaria y equipo, para uso administrativo en la unidad de ganadería y para uso administrativo en la unidad de administración tributaria</w:t>
      </w:r>
      <w:r w:rsidRPr="00903852">
        <w:t>, según factura No.-</w:t>
      </w:r>
      <w:r>
        <w:t>000051-000052-000054</w:t>
      </w:r>
      <w:r w:rsidRPr="00903852">
        <w:t xml:space="preserve"> Aplicando dicho gasto a la línea 0101 del código 54313, del presupuesto municipal vigente. </w:t>
      </w:r>
    </w:p>
    <w:p w14:paraId="0FE27386" w14:textId="77777777" w:rsidR="0044434A" w:rsidRDefault="0044434A" w:rsidP="0044434A">
      <w:pPr>
        <w:jc w:val="both"/>
      </w:pPr>
    </w:p>
    <w:p w14:paraId="7D7696A5" w14:textId="77777777" w:rsidR="0044434A" w:rsidRPr="00A41A10" w:rsidRDefault="0044434A" w:rsidP="00842726">
      <w:pPr>
        <w:pStyle w:val="Prrafodelista"/>
        <w:numPr>
          <w:ilvl w:val="0"/>
          <w:numId w:val="161"/>
        </w:numPr>
        <w:tabs>
          <w:tab w:val="left" w:pos="709"/>
          <w:tab w:val="left" w:pos="7797"/>
        </w:tabs>
        <w:spacing w:after="0" w:line="240" w:lineRule="auto"/>
        <w:jc w:val="both"/>
      </w:pPr>
      <w:r w:rsidRPr="003D74C2">
        <w:t xml:space="preserve">EROGAR la cantidad de </w:t>
      </w:r>
      <w:r>
        <w:rPr>
          <w:b/>
        </w:rPr>
        <w:t>CINCUENTA 95</w:t>
      </w:r>
      <w:r w:rsidRPr="00D34278">
        <w:rPr>
          <w:b/>
        </w:rPr>
        <w:t>/100 ($</w:t>
      </w:r>
      <w:r>
        <w:rPr>
          <w:b/>
        </w:rPr>
        <w:t>50.95</w:t>
      </w:r>
      <w:r w:rsidRPr="00D34278">
        <w:rPr>
          <w:b/>
        </w:rPr>
        <w:t>) DÓLARES DE LOS ESTADOS UNIDOS DE AMÉRICA</w:t>
      </w:r>
      <w:r w:rsidRPr="003D74C2">
        <w:t xml:space="preserve">. A favor del </w:t>
      </w:r>
      <w:r>
        <w:rPr>
          <w:b/>
        </w:rPr>
        <w:t>SR. JOSÉ DAVID PERAZA MAGAÑA “TIENDA DORIS”</w:t>
      </w:r>
      <w:r w:rsidRPr="003D74C2">
        <w:t xml:space="preserve"> V/ Pago por compra </w:t>
      </w:r>
      <w:r>
        <w:t>productos alimenticios para personas, productos de papel y cartón, productos químicos, para uso en la unidad de ingeniería eléctrica</w:t>
      </w:r>
      <w:r w:rsidRPr="003D74C2">
        <w:t xml:space="preserve">, </w:t>
      </w:r>
      <w:r w:rsidRPr="00A41A10">
        <w:t xml:space="preserve">según facturas, líneas y códigos que se detallan a continuación: </w:t>
      </w:r>
    </w:p>
    <w:p w14:paraId="497E3645" w14:textId="77777777" w:rsidR="0044434A" w:rsidRPr="006A5417" w:rsidRDefault="0044434A" w:rsidP="0044434A">
      <w:pPr>
        <w:tabs>
          <w:tab w:val="left" w:pos="709"/>
          <w:tab w:val="left" w:pos="7797"/>
        </w:tabs>
        <w:spacing w:after="0" w:line="240" w:lineRule="auto"/>
        <w:ind w:left="720"/>
        <w:contextualSpacing/>
        <w:jc w:val="both"/>
        <w:rPr>
          <w:rFonts w:eastAsia="Calibri"/>
          <w:b/>
          <w:szCs w:val="24"/>
          <w:u w:val="single"/>
          <w:lang w:val="es-ES"/>
        </w:rPr>
      </w:pPr>
    </w:p>
    <w:p w14:paraId="09F4D880" w14:textId="77777777" w:rsidR="0044434A" w:rsidRPr="006A5417" w:rsidRDefault="0044434A" w:rsidP="0044434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11225B67" w14:textId="77777777" w:rsidR="0044434A" w:rsidRPr="004D150B" w:rsidRDefault="0044434A" w:rsidP="0044434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Facturas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2086</w:t>
      </w:r>
    </w:p>
    <w:p w14:paraId="6E193B08" w14:textId="77777777" w:rsidR="0044434A" w:rsidRPr="006A5417" w:rsidRDefault="0044434A" w:rsidP="0044434A">
      <w:pPr>
        <w:tabs>
          <w:tab w:val="left" w:pos="709"/>
          <w:tab w:val="left" w:pos="7797"/>
        </w:tabs>
        <w:spacing w:after="0" w:line="240" w:lineRule="auto"/>
        <w:jc w:val="both"/>
        <w:rPr>
          <w:rFonts w:eastAsia="Calibri"/>
          <w:szCs w:val="24"/>
          <w:lang w:val="es-ES"/>
        </w:rPr>
      </w:pPr>
      <w:r>
        <w:rPr>
          <w:rFonts w:eastAsia="Calibri"/>
          <w:szCs w:val="24"/>
          <w:lang w:val="es-ES"/>
        </w:rPr>
        <w:t>Códigos Nos.-54101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26.25</w:t>
      </w:r>
    </w:p>
    <w:p w14:paraId="58FAA016" w14:textId="77777777" w:rsidR="0044434A" w:rsidRDefault="0044434A" w:rsidP="0044434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54105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9.00</w:t>
      </w:r>
    </w:p>
    <w:p w14:paraId="21DC4156" w14:textId="77777777" w:rsidR="0044434A" w:rsidRDefault="0044434A" w:rsidP="0044434A">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13.60</w:t>
      </w:r>
    </w:p>
    <w:p w14:paraId="19C355D0" w14:textId="77777777" w:rsidR="0044434A" w:rsidRDefault="0044434A" w:rsidP="0044434A">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2.10</w:t>
      </w:r>
    </w:p>
    <w:p w14:paraId="75BFD0AB" w14:textId="77777777" w:rsidR="0044434A" w:rsidRPr="007B4F25" w:rsidRDefault="0044434A" w:rsidP="0044434A">
      <w:pPr>
        <w:jc w:val="both"/>
        <w:rPr>
          <w:rFonts w:eastAsia="Calibri"/>
          <w:szCs w:val="24"/>
        </w:rPr>
      </w:pPr>
      <w:r w:rsidRPr="007B4F25">
        <w:rPr>
          <w:b/>
          <w:szCs w:val="24"/>
        </w:rPr>
        <w:t>Total………………………..……………………......……............................$</w:t>
      </w:r>
      <w:r>
        <w:rPr>
          <w:b/>
          <w:szCs w:val="24"/>
        </w:rPr>
        <w:t xml:space="preserve"> 50.95</w:t>
      </w:r>
    </w:p>
    <w:p w14:paraId="5AB53498" w14:textId="77777777" w:rsidR="0044434A" w:rsidRPr="00A41A10" w:rsidRDefault="0044434A" w:rsidP="00842726">
      <w:pPr>
        <w:pStyle w:val="Prrafodelista"/>
        <w:numPr>
          <w:ilvl w:val="0"/>
          <w:numId w:val="161"/>
        </w:numPr>
        <w:tabs>
          <w:tab w:val="left" w:pos="709"/>
          <w:tab w:val="left" w:pos="7797"/>
        </w:tabs>
        <w:spacing w:after="0" w:line="240" w:lineRule="auto"/>
        <w:jc w:val="both"/>
      </w:pPr>
      <w:r w:rsidRPr="00A41A10">
        <w:t xml:space="preserve">EROGAR la cantidad de </w:t>
      </w:r>
      <w:r>
        <w:rPr>
          <w:b/>
        </w:rPr>
        <w:t>UN MIL NOVECIENTOS TREINTA Y TRES 25</w:t>
      </w:r>
      <w:r w:rsidRPr="00172D3A">
        <w:rPr>
          <w:b/>
        </w:rPr>
        <w:t>/100 ($</w:t>
      </w:r>
      <w:r>
        <w:rPr>
          <w:b/>
        </w:rPr>
        <w:t>1,933.25</w:t>
      </w:r>
      <w:r w:rsidRPr="00172D3A">
        <w:rPr>
          <w:b/>
        </w:rPr>
        <w:t>) DÓLARES DE LOS ESTADOS UNIDOS DE AMÉRICA</w:t>
      </w:r>
      <w:r w:rsidRPr="00A41A10">
        <w:t>. A favor de</w:t>
      </w:r>
      <w:r>
        <w:t xml:space="preserve"> </w:t>
      </w:r>
      <w:r w:rsidRPr="00A41A10">
        <w:t>l</w:t>
      </w:r>
      <w:r>
        <w:t xml:space="preserve">a </w:t>
      </w:r>
      <w:r w:rsidRPr="00C313A7">
        <w:rPr>
          <w:b/>
        </w:rPr>
        <w:t>SRA.</w:t>
      </w:r>
      <w:r w:rsidRPr="00A41A10">
        <w:t xml:space="preserve"> </w:t>
      </w:r>
      <w:r w:rsidRPr="00172D3A">
        <w:rPr>
          <w:b/>
        </w:rPr>
        <w:t xml:space="preserve">LILIAN DEL SOCORRO DUARTE BARRIENTOS “FERRETERIA URBINA” </w:t>
      </w:r>
      <w:r>
        <w:t>V/ Pago compra de herramientas repuestos y accesorios, para uso en equipo #169 y para trabajos en la unidad de taller de obra de banco</w:t>
      </w:r>
      <w:r w:rsidRPr="00A41A10">
        <w:t xml:space="preserve">, según facturas, líneas y códigos que se detallan a continuación: </w:t>
      </w:r>
    </w:p>
    <w:p w14:paraId="74AF8A73" w14:textId="77777777" w:rsidR="0044434A" w:rsidRPr="006A5417" w:rsidRDefault="0044434A" w:rsidP="0044434A">
      <w:pPr>
        <w:tabs>
          <w:tab w:val="left" w:pos="709"/>
          <w:tab w:val="left" w:pos="7797"/>
        </w:tabs>
        <w:spacing w:after="0" w:line="240" w:lineRule="auto"/>
        <w:ind w:left="720"/>
        <w:contextualSpacing/>
        <w:jc w:val="both"/>
        <w:rPr>
          <w:rFonts w:eastAsia="Calibri"/>
          <w:b/>
          <w:szCs w:val="24"/>
          <w:u w:val="single"/>
          <w:lang w:val="es-ES"/>
        </w:rPr>
      </w:pPr>
    </w:p>
    <w:p w14:paraId="0D5F58D0" w14:textId="77777777" w:rsidR="0044434A" w:rsidRPr="006A5417" w:rsidRDefault="0044434A" w:rsidP="0044434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1DDEE0EE" w14:textId="77777777" w:rsidR="0044434A" w:rsidRPr="004D150B" w:rsidRDefault="0044434A" w:rsidP="0044434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2091-2092-1912-1911</w:t>
      </w:r>
    </w:p>
    <w:p w14:paraId="0A67DB3D" w14:textId="77777777" w:rsidR="0044434A" w:rsidRDefault="0044434A" w:rsidP="0044434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1,068.00   </w:t>
      </w:r>
    </w:p>
    <w:p w14:paraId="4D525F4B" w14:textId="77777777" w:rsidR="0044434A" w:rsidRPr="006A5417" w:rsidRDefault="0044434A" w:rsidP="0044434A">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865.25 </w:t>
      </w:r>
    </w:p>
    <w:p w14:paraId="6C1E998F" w14:textId="77777777" w:rsidR="0044434A" w:rsidRDefault="0044434A" w:rsidP="0044434A">
      <w:pPr>
        <w:jc w:val="both"/>
        <w:rPr>
          <w:b/>
          <w:szCs w:val="24"/>
        </w:rPr>
      </w:pPr>
      <w:r w:rsidRPr="00105CBD">
        <w:rPr>
          <w:b/>
          <w:szCs w:val="24"/>
        </w:rPr>
        <w:t>Total………………………..……………………......……............................$</w:t>
      </w:r>
      <w:r>
        <w:rPr>
          <w:b/>
          <w:szCs w:val="24"/>
        </w:rPr>
        <w:t xml:space="preserve"> 1,933.25</w:t>
      </w:r>
    </w:p>
    <w:p w14:paraId="6CF5F091" w14:textId="77777777" w:rsidR="0044434A" w:rsidRPr="00A41A10" w:rsidRDefault="0044434A" w:rsidP="00842726">
      <w:pPr>
        <w:pStyle w:val="Prrafodelista"/>
        <w:numPr>
          <w:ilvl w:val="0"/>
          <w:numId w:val="161"/>
        </w:numPr>
        <w:tabs>
          <w:tab w:val="left" w:pos="709"/>
          <w:tab w:val="left" w:pos="7797"/>
        </w:tabs>
        <w:spacing w:after="0" w:line="240" w:lineRule="auto"/>
        <w:jc w:val="both"/>
      </w:pPr>
      <w:r w:rsidRPr="0052691D">
        <w:t xml:space="preserve">EROGAR la cantidad de </w:t>
      </w:r>
      <w:r>
        <w:rPr>
          <w:b/>
        </w:rPr>
        <w:t>UN MIL DOSCIENTOS VEINTIOCHO 40</w:t>
      </w:r>
      <w:r w:rsidRPr="009750B0">
        <w:rPr>
          <w:b/>
        </w:rPr>
        <w:t>/100 DÓLARES DE</w:t>
      </w:r>
      <w:r w:rsidRPr="0052691D">
        <w:t xml:space="preserve"> </w:t>
      </w:r>
      <w:r w:rsidRPr="009750B0">
        <w:rPr>
          <w:b/>
        </w:rPr>
        <w:t>LOS ESTADOS UNIDOS DE AMÉRICA ($</w:t>
      </w:r>
      <w:r>
        <w:rPr>
          <w:b/>
        </w:rPr>
        <w:t>1,228.40</w:t>
      </w:r>
      <w:r w:rsidRPr="009750B0">
        <w:rPr>
          <w:b/>
        </w:rPr>
        <w:t>)</w:t>
      </w:r>
      <w:r w:rsidRPr="0052691D">
        <w:t xml:space="preserve"> a favor de </w:t>
      </w:r>
      <w:r w:rsidRPr="009750B0">
        <w:rPr>
          <w:b/>
        </w:rPr>
        <w:t xml:space="preserve">ELECTRO INDUSTRIALES PACIFICO, S.A. DE C.V. V/ </w:t>
      </w:r>
      <w:r w:rsidRPr="0052691D">
        <w:t xml:space="preserve">Pago por </w:t>
      </w:r>
      <w:r>
        <w:t>compra de minerales metálicos y productos derivados, materiales eléctricos, para mantenimiento al sistema de alumbrado público del municipio de Metapán</w:t>
      </w:r>
      <w:r w:rsidRPr="0052691D">
        <w:t xml:space="preserve">, </w:t>
      </w:r>
      <w:r w:rsidRPr="00A41A10">
        <w:t xml:space="preserve">según facturas, líneas y códigos que se detallan a continuación: </w:t>
      </w:r>
    </w:p>
    <w:p w14:paraId="321AE0FD" w14:textId="77777777" w:rsidR="0044434A" w:rsidRPr="006A5417" w:rsidRDefault="0044434A" w:rsidP="0044434A">
      <w:pPr>
        <w:tabs>
          <w:tab w:val="left" w:pos="709"/>
          <w:tab w:val="left" w:pos="7797"/>
        </w:tabs>
        <w:spacing w:after="0" w:line="240" w:lineRule="auto"/>
        <w:ind w:left="720"/>
        <w:contextualSpacing/>
        <w:jc w:val="both"/>
        <w:rPr>
          <w:rFonts w:eastAsia="Calibri"/>
          <w:b/>
          <w:szCs w:val="24"/>
          <w:u w:val="single"/>
          <w:lang w:val="es-ES"/>
        </w:rPr>
      </w:pPr>
    </w:p>
    <w:p w14:paraId="4C361C8E" w14:textId="77777777" w:rsidR="0044434A" w:rsidRPr="006A5417" w:rsidRDefault="0044434A" w:rsidP="0044434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2F25AD6" w14:textId="77777777" w:rsidR="0044434A" w:rsidRPr="004D150B" w:rsidRDefault="0044434A" w:rsidP="0044434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6247</w:t>
      </w:r>
    </w:p>
    <w:p w14:paraId="3693A91F" w14:textId="77777777" w:rsidR="0044434A" w:rsidRDefault="0044434A" w:rsidP="0044434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15.40</w:t>
      </w:r>
    </w:p>
    <w:p w14:paraId="59CBDAE2" w14:textId="77777777" w:rsidR="0044434A" w:rsidRPr="006A5417" w:rsidRDefault="0044434A" w:rsidP="0044434A">
      <w:pPr>
        <w:tabs>
          <w:tab w:val="left" w:pos="709"/>
          <w:tab w:val="left" w:pos="7797"/>
        </w:tabs>
        <w:spacing w:after="0" w:line="240" w:lineRule="auto"/>
        <w:jc w:val="both"/>
        <w:rPr>
          <w:rFonts w:eastAsia="Calibri"/>
          <w:szCs w:val="24"/>
          <w:lang w:val="es-ES"/>
        </w:rPr>
      </w:pPr>
      <w:r>
        <w:rPr>
          <w:rFonts w:eastAsia="Calibri"/>
          <w:szCs w:val="24"/>
          <w:lang w:val="es-ES"/>
        </w:rPr>
        <w:t>Códigos Nos.-54119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1,213.00</w:t>
      </w:r>
    </w:p>
    <w:p w14:paraId="7C98FB05" w14:textId="77777777" w:rsidR="0044434A" w:rsidRDefault="0044434A" w:rsidP="0044434A">
      <w:pPr>
        <w:jc w:val="both"/>
        <w:rPr>
          <w:b/>
          <w:szCs w:val="24"/>
        </w:rPr>
      </w:pPr>
      <w:r w:rsidRPr="00705392">
        <w:rPr>
          <w:b/>
          <w:szCs w:val="24"/>
        </w:rPr>
        <w:t>Total………………………..……………………......……............................$</w:t>
      </w:r>
      <w:r>
        <w:rPr>
          <w:b/>
          <w:szCs w:val="24"/>
        </w:rPr>
        <w:t xml:space="preserve"> 1,228.40</w:t>
      </w:r>
    </w:p>
    <w:p w14:paraId="13E2F6BD" w14:textId="77777777" w:rsidR="0044434A" w:rsidRPr="00221D50" w:rsidRDefault="0044434A" w:rsidP="00842726">
      <w:pPr>
        <w:pStyle w:val="Prrafodelista"/>
        <w:numPr>
          <w:ilvl w:val="0"/>
          <w:numId w:val="161"/>
        </w:numPr>
        <w:spacing w:after="0" w:line="240" w:lineRule="auto"/>
        <w:jc w:val="both"/>
      </w:pPr>
      <w:r w:rsidRPr="009750B0">
        <w:rPr>
          <w:rFonts w:eastAsia="Calibri"/>
        </w:rPr>
        <w:t xml:space="preserve">EROGAR la cantidad de </w:t>
      </w:r>
      <w:r>
        <w:rPr>
          <w:rFonts w:eastAsia="Calibri"/>
          <w:b/>
        </w:rPr>
        <w:t>UN MIL SESENTA Y SIETE 55</w:t>
      </w:r>
      <w:r w:rsidRPr="009750B0">
        <w:rPr>
          <w:rFonts w:eastAsia="Calibri"/>
          <w:b/>
        </w:rPr>
        <w:t>/100 DÓLARES DE</w:t>
      </w:r>
      <w:r w:rsidRPr="009750B0">
        <w:rPr>
          <w:rFonts w:eastAsia="Calibri"/>
        </w:rPr>
        <w:t xml:space="preserve"> </w:t>
      </w:r>
      <w:r w:rsidRPr="009750B0">
        <w:rPr>
          <w:rFonts w:eastAsia="Calibri"/>
          <w:b/>
        </w:rPr>
        <w:t>LOS ESTADOS UNIDOS DE AMÉRICA ($</w:t>
      </w:r>
      <w:r>
        <w:rPr>
          <w:rFonts w:eastAsia="Calibri"/>
          <w:b/>
        </w:rPr>
        <w:t>1,067.55</w:t>
      </w:r>
      <w:r w:rsidRPr="009750B0">
        <w:rPr>
          <w:rFonts w:eastAsia="Calibri"/>
          <w:b/>
        </w:rPr>
        <w:t>)</w:t>
      </w:r>
      <w:r w:rsidRPr="009750B0">
        <w:rPr>
          <w:rFonts w:eastAsia="Calibri"/>
        </w:rPr>
        <w:t xml:space="preserve"> a favor del </w:t>
      </w:r>
      <w:r w:rsidRPr="009750B0">
        <w:rPr>
          <w:rFonts w:eastAsia="Calibri"/>
          <w:b/>
        </w:rPr>
        <w:t xml:space="preserve">SR. MERLIN ANTONIO FLORES GARCÍA “MANGUERAS Y CILINDROS” V/ </w:t>
      </w:r>
      <w:r w:rsidRPr="009750B0">
        <w:rPr>
          <w:rFonts w:eastAsia="Calibri"/>
        </w:rPr>
        <w:t>Pago por compra de herramientas repuestos y accesorios, pago por mantenimientos y reparaciones de vehícu</w:t>
      </w:r>
      <w:r>
        <w:rPr>
          <w:rFonts w:eastAsia="Calibri"/>
        </w:rPr>
        <w:t>los, para uso equipos #67, 169, 63</w:t>
      </w:r>
      <w:r w:rsidRPr="00221D50">
        <w:t xml:space="preserve">, líneas y códigos que se detallan a continuación: </w:t>
      </w:r>
    </w:p>
    <w:p w14:paraId="05207752" w14:textId="77777777" w:rsidR="0044434A" w:rsidRPr="006A5417" w:rsidRDefault="0044434A" w:rsidP="0044434A">
      <w:pPr>
        <w:tabs>
          <w:tab w:val="left" w:pos="709"/>
          <w:tab w:val="left" w:pos="7797"/>
        </w:tabs>
        <w:spacing w:after="0" w:line="240" w:lineRule="auto"/>
        <w:ind w:left="720"/>
        <w:contextualSpacing/>
        <w:jc w:val="both"/>
        <w:rPr>
          <w:rFonts w:eastAsia="Calibri"/>
          <w:b/>
          <w:szCs w:val="24"/>
          <w:u w:val="single"/>
          <w:lang w:val="es-ES"/>
        </w:rPr>
      </w:pPr>
    </w:p>
    <w:p w14:paraId="498E4347" w14:textId="77777777" w:rsidR="0044434A" w:rsidRPr="006A5417" w:rsidRDefault="0044434A" w:rsidP="0044434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1B7E75D" w14:textId="77777777" w:rsidR="0044434A" w:rsidRPr="004D150B" w:rsidRDefault="0044434A" w:rsidP="0044434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67-65-66</w:t>
      </w:r>
    </w:p>
    <w:p w14:paraId="3733BC31" w14:textId="77777777" w:rsidR="0044434A" w:rsidRDefault="0044434A" w:rsidP="0044434A">
      <w:pPr>
        <w:spacing w:after="0" w:line="240" w:lineRule="auto"/>
        <w:contextualSpacing/>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957.55   </w:t>
      </w:r>
    </w:p>
    <w:p w14:paraId="56C782BC" w14:textId="77777777" w:rsidR="0044434A" w:rsidRDefault="0044434A" w:rsidP="0044434A">
      <w:pPr>
        <w:spacing w:after="0" w:line="240" w:lineRule="auto"/>
        <w:contextualSpacing/>
        <w:jc w:val="both"/>
        <w:rPr>
          <w:rFonts w:eastAsia="Calibri"/>
          <w:szCs w:val="24"/>
          <w:lang w:val="es-ES"/>
        </w:rPr>
      </w:pPr>
      <w:r>
        <w:rPr>
          <w:rFonts w:eastAsia="Calibri"/>
          <w:szCs w:val="24"/>
          <w:lang w:val="es-ES"/>
        </w:rPr>
        <w:t>Códigos Nos.-54302………….……………………................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110.00</w:t>
      </w:r>
    </w:p>
    <w:p w14:paraId="3EEF4575" w14:textId="77777777" w:rsidR="0044434A" w:rsidRDefault="0044434A" w:rsidP="0044434A">
      <w:pPr>
        <w:jc w:val="both"/>
        <w:rPr>
          <w:b/>
          <w:szCs w:val="24"/>
        </w:rPr>
      </w:pPr>
      <w:r w:rsidRPr="005D0679">
        <w:rPr>
          <w:b/>
          <w:szCs w:val="24"/>
        </w:rPr>
        <w:t>Total………………………..…………………………….….......................$</w:t>
      </w:r>
      <w:r>
        <w:rPr>
          <w:b/>
          <w:szCs w:val="24"/>
        </w:rPr>
        <w:t xml:space="preserve"> 1,067.55</w:t>
      </w:r>
    </w:p>
    <w:p w14:paraId="7C486734" w14:textId="77777777" w:rsidR="0044434A" w:rsidRPr="00A41A10" w:rsidRDefault="0044434A" w:rsidP="00842726">
      <w:pPr>
        <w:pStyle w:val="Prrafodelista"/>
        <w:numPr>
          <w:ilvl w:val="0"/>
          <w:numId w:val="161"/>
        </w:numPr>
        <w:tabs>
          <w:tab w:val="left" w:pos="709"/>
          <w:tab w:val="left" w:pos="7797"/>
        </w:tabs>
        <w:spacing w:after="0" w:line="240" w:lineRule="auto"/>
        <w:jc w:val="both"/>
      </w:pPr>
      <w:r w:rsidRPr="00A41A10">
        <w:t xml:space="preserve">EROGAR la cantidad de </w:t>
      </w:r>
      <w:r>
        <w:rPr>
          <w:b/>
        </w:rPr>
        <w:t>TRES MIL TREINTA Y DOS 29</w:t>
      </w:r>
      <w:r w:rsidRPr="00814DA5">
        <w:rPr>
          <w:b/>
        </w:rPr>
        <w:t>/100 ($</w:t>
      </w:r>
      <w:r>
        <w:rPr>
          <w:b/>
        </w:rPr>
        <w:t>3,032.29</w:t>
      </w:r>
      <w:r w:rsidRPr="00814DA5">
        <w:rPr>
          <w:b/>
        </w:rPr>
        <w:t>) DÓLARES DE LOS ESTADOS UNIDOS DE AMÉRICA</w:t>
      </w:r>
      <w:r w:rsidRPr="00A41A10">
        <w:t xml:space="preserve">. A favor del </w:t>
      </w:r>
      <w:r w:rsidRPr="00814DA5">
        <w:rPr>
          <w:b/>
        </w:rPr>
        <w:t xml:space="preserve">AUTOREPUESTOS EL LEON, S.A. DE C.V. </w:t>
      </w:r>
      <w:r>
        <w:t xml:space="preserve">V/ Pago compra de productos químicos, herramientas repuestos y accesorios, pago por mantenimientos y </w:t>
      </w:r>
      <w:r>
        <w:lastRenderedPageBreak/>
        <w:t xml:space="preserve">reparaciones de vehículos, para uso en equipos #116, 44, 167, 124, 132, 123, 166, 153, 146, 121, 100, 101, 169, 119, 02, 19, 25, 20, 108, 56, 87, 73, 64, 03, 102, 106, 54, para mantenimiento en planta eléctrica, </w:t>
      </w:r>
      <w:r w:rsidRPr="00A41A10">
        <w:t xml:space="preserve">según facturas, líneas y códigos que se detallan a continuación: </w:t>
      </w:r>
    </w:p>
    <w:p w14:paraId="00AC1D98" w14:textId="77777777" w:rsidR="0044434A" w:rsidRPr="006A5417" w:rsidRDefault="0044434A" w:rsidP="0044434A">
      <w:pPr>
        <w:tabs>
          <w:tab w:val="left" w:pos="709"/>
          <w:tab w:val="left" w:pos="7797"/>
        </w:tabs>
        <w:spacing w:after="0" w:line="240" w:lineRule="auto"/>
        <w:ind w:left="720"/>
        <w:contextualSpacing/>
        <w:jc w:val="both"/>
        <w:rPr>
          <w:rFonts w:eastAsia="Calibri"/>
          <w:b/>
          <w:szCs w:val="24"/>
          <w:u w:val="single"/>
          <w:lang w:val="es-ES"/>
        </w:rPr>
      </w:pPr>
    </w:p>
    <w:p w14:paraId="65F812AE" w14:textId="77777777" w:rsidR="0044434A" w:rsidRPr="006A5417" w:rsidRDefault="0044434A" w:rsidP="0044434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8F17B78" w14:textId="77777777" w:rsidR="0044434A" w:rsidRDefault="0044434A" w:rsidP="0044434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4209-4341-4340-4346-4345-4344-4343-4342-4338</w:t>
      </w:r>
    </w:p>
    <w:p w14:paraId="631AA33A" w14:textId="77777777" w:rsidR="0044434A" w:rsidRDefault="0044434A" w:rsidP="0044434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4337-4335-4331-4330-4329-4327-4325-4324-4322</w:t>
      </w:r>
    </w:p>
    <w:p w14:paraId="0FF4D2FF" w14:textId="77777777" w:rsidR="0044434A" w:rsidRDefault="0044434A" w:rsidP="0044434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4321-4214-4217-4216-4215-4213-4212-4211-4210</w:t>
      </w:r>
    </w:p>
    <w:p w14:paraId="3E4F3BD5" w14:textId="77777777" w:rsidR="0044434A" w:rsidRPr="004D150B" w:rsidRDefault="0044434A" w:rsidP="0044434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4208-4207-4206-4328</w:t>
      </w:r>
    </w:p>
    <w:p w14:paraId="00B720E4" w14:textId="77777777" w:rsidR="0044434A" w:rsidRPr="006A5417" w:rsidRDefault="0044434A" w:rsidP="0044434A">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70.81   </w:t>
      </w:r>
    </w:p>
    <w:p w14:paraId="0C757B63" w14:textId="77777777" w:rsidR="0044434A" w:rsidRDefault="0044434A" w:rsidP="0044434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2,917.87</w:t>
      </w:r>
    </w:p>
    <w:p w14:paraId="120B2D0E" w14:textId="77777777" w:rsidR="0044434A" w:rsidRDefault="0044434A" w:rsidP="0044434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16.49</w:t>
      </w:r>
    </w:p>
    <w:p w14:paraId="51CC37E2" w14:textId="77777777" w:rsidR="0044434A" w:rsidRDefault="0044434A" w:rsidP="0044434A">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27.12 </w:t>
      </w:r>
    </w:p>
    <w:p w14:paraId="2288A75E" w14:textId="77777777" w:rsidR="0044434A" w:rsidRDefault="0044434A" w:rsidP="0044434A">
      <w:pPr>
        <w:spacing w:after="0" w:line="240" w:lineRule="auto"/>
        <w:jc w:val="both"/>
        <w:rPr>
          <w:b/>
          <w:szCs w:val="24"/>
        </w:rPr>
      </w:pPr>
      <w:r w:rsidRPr="00105CBD">
        <w:rPr>
          <w:b/>
          <w:szCs w:val="24"/>
        </w:rPr>
        <w:t>Total………………………..……………………......……............................$</w:t>
      </w:r>
      <w:r>
        <w:rPr>
          <w:b/>
          <w:szCs w:val="24"/>
        </w:rPr>
        <w:t xml:space="preserve"> 3,032.29</w:t>
      </w:r>
    </w:p>
    <w:p w14:paraId="6F897D3D" w14:textId="77777777" w:rsidR="0044434A" w:rsidRDefault="0044434A" w:rsidP="0044434A">
      <w:pPr>
        <w:spacing w:after="0" w:line="240" w:lineRule="auto"/>
        <w:jc w:val="both"/>
        <w:rPr>
          <w:b/>
          <w:szCs w:val="24"/>
        </w:rPr>
      </w:pPr>
    </w:p>
    <w:p w14:paraId="089680EE" w14:textId="77777777" w:rsidR="0044434A" w:rsidRDefault="0044434A" w:rsidP="0044434A">
      <w:pPr>
        <w:spacing w:after="0" w:line="240" w:lineRule="auto"/>
        <w:jc w:val="both"/>
        <w:rPr>
          <w:szCs w:val="24"/>
        </w:rPr>
      </w:pPr>
      <w:r w:rsidRPr="00222E56">
        <w:rPr>
          <w:szCs w:val="24"/>
        </w:rPr>
        <w:t xml:space="preserve">Autorizando a Tesorería a efectuar los pagos correspondientes FONDOS PROPIOS. Cuenta </w:t>
      </w:r>
      <w:proofErr w:type="spellStart"/>
      <w:r w:rsidRPr="00222E56">
        <w:rPr>
          <w:szCs w:val="24"/>
        </w:rPr>
        <w:t>N°</w:t>
      </w:r>
      <w:proofErr w:type="spellEnd"/>
      <w:r w:rsidRPr="00222E56">
        <w:rPr>
          <w:szCs w:val="24"/>
        </w:rPr>
        <w:t xml:space="preserve"> 00500003666</w:t>
      </w:r>
    </w:p>
    <w:p w14:paraId="10DCD001" w14:textId="77777777" w:rsidR="0044434A" w:rsidRDefault="0044434A" w:rsidP="0044434A">
      <w:pPr>
        <w:spacing w:after="0" w:line="240" w:lineRule="auto"/>
        <w:jc w:val="both"/>
        <w:rPr>
          <w:szCs w:val="24"/>
        </w:rPr>
      </w:pPr>
    </w:p>
    <w:p w14:paraId="022469EB" w14:textId="77777777" w:rsidR="0044434A" w:rsidRPr="00CB229A" w:rsidRDefault="0044434A" w:rsidP="0044434A">
      <w:pPr>
        <w:tabs>
          <w:tab w:val="left" w:pos="-720"/>
        </w:tabs>
        <w:suppressAutoHyphens/>
        <w:jc w:val="both"/>
        <w:rPr>
          <w:b/>
          <w:bCs/>
          <w:spacing w:val="-3"/>
          <w:u w:val="single"/>
        </w:rPr>
      </w:pPr>
      <w:r>
        <w:rPr>
          <w:b/>
          <w:bCs/>
          <w:spacing w:val="-3"/>
          <w:u w:val="single"/>
        </w:rPr>
        <w:t>ACUERDO NÚMERO CUARENTA Y SEIS</w:t>
      </w:r>
      <w:r w:rsidRPr="00CB229A">
        <w:rPr>
          <w:b/>
          <w:bCs/>
          <w:spacing w:val="-3"/>
          <w:u w:val="single"/>
        </w:rPr>
        <w:t xml:space="preserve">: </w:t>
      </w:r>
    </w:p>
    <w:p w14:paraId="4A000EA6" w14:textId="77777777" w:rsidR="0044434A" w:rsidRPr="00CB229A" w:rsidRDefault="0044434A" w:rsidP="0044434A">
      <w:pPr>
        <w:tabs>
          <w:tab w:val="left" w:pos="-720"/>
        </w:tabs>
        <w:suppressAutoHyphens/>
        <w:jc w:val="both"/>
        <w:rPr>
          <w:spacing w:val="-3"/>
        </w:rPr>
      </w:pPr>
      <w:r w:rsidRPr="00CB229A">
        <w:rPr>
          <w:spacing w:val="-3"/>
        </w:rPr>
        <w:t>El Concejo Municipal CONSIDERANDO:</w:t>
      </w:r>
    </w:p>
    <w:p w14:paraId="7F3ECB92" w14:textId="77777777" w:rsidR="0044434A" w:rsidRPr="00AF11BE" w:rsidRDefault="0044434A" w:rsidP="0044434A">
      <w:pPr>
        <w:tabs>
          <w:tab w:val="left" w:pos="-720"/>
        </w:tabs>
        <w:suppressAutoHyphens/>
        <w:jc w:val="both"/>
        <w:rPr>
          <w:spacing w:val="-3"/>
        </w:rPr>
      </w:pPr>
      <w:r w:rsidRPr="00CB229A">
        <w:rPr>
          <w:spacing w:val="-3"/>
        </w:rPr>
        <w:t xml:space="preserve">I.- Que según acuerdo número treinta y cuatro del acta número </w:t>
      </w:r>
      <w:r w:rsidRPr="00CB229A">
        <w:rPr>
          <w:rFonts w:eastAsia="Calibri"/>
          <w:b/>
          <w:color w:val="000000"/>
        </w:rPr>
        <w:t xml:space="preserve">CUARENTA Y CINCO de sesión </w:t>
      </w:r>
      <w:r w:rsidRPr="00CB229A">
        <w:rPr>
          <w:rFonts w:eastAsia="Calibri"/>
          <w:color w:val="000000"/>
        </w:rPr>
        <w:t>ordinaria</w:t>
      </w:r>
      <w:r w:rsidRPr="00CB229A">
        <w:rPr>
          <w:rFonts w:eastAsia="Calibri"/>
          <w:b/>
          <w:color w:val="000000"/>
        </w:rPr>
        <w:t xml:space="preserve"> de</w:t>
      </w:r>
      <w:r w:rsidRPr="00CB229A">
        <w:rPr>
          <w:rFonts w:eastAsia="Calibri"/>
          <w:color w:val="000000"/>
        </w:rPr>
        <w:t xml:space="preserve"> fecha  catorce de octubre del 2020 se aprobó el perfil </w:t>
      </w:r>
      <w:r w:rsidRPr="00CB229A">
        <w:rPr>
          <w:rFonts w:eastAsia="Times New Roman"/>
          <w:b/>
          <w:bCs/>
          <w:szCs w:val="24"/>
          <w:lang w:val="es-ES" w:eastAsia="es-ES"/>
        </w:rPr>
        <w:t xml:space="preserve">del PROYECTO DE CELEBRACIÓN Y DECORACIÓN NAVIDEÑA EN ÁREAS PÚBLICAS DEL CASCO URBANO, PLANTEL MUNICIPAL Y ÁREA ADMINISTRATIVA DE LA ALCALDÍA DE METAPÁN, 2020” </w:t>
      </w:r>
      <w:r w:rsidRPr="00CB229A">
        <w:rPr>
          <w:rFonts w:eastAsia="Times New Roman"/>
          <w:szCs w:val="24"/>
          <w:lang w:val="es-ES" w:eastAsia="es-ES"/>
        </w:rPr>
        <w:t xml:space="preserve">por el monto de </w:t>
      </w:r>
      <w:r w:rsidRPr="00CB229A">
        <w:rPr>
          <w:rFonts w:eastAsia="Times New Roman"/>
          <w:b/>
          <w:bCs/>
          <w:szCs w:val="24"/>
          <w:lang w:val="es-ES" w:eastAsia="es-ES"/>
        </w:rPr>
        <w:t>TREINTA Y TRES MIL CUATROCIENTOS SETENTA Y CINCO 00/100</w:t>
      </w:r>
      <w:r w:rsidRPr="00CB229A">
        <w:rPr>
          <w:rFonts w:eastAsia="Times New Roman"/>
          <w:szCs w:val="24"/>
          <w:lang w:val="es-ES" w:eastAsia="es-ES"/>
        </w:rPr>
        <w:t xml:space="preserve">. </w:t>
      </w:r>
      <w:r w:rsidRPr="00CB229A">
        <w:rPr>
          <w:rFonts w:eastAsia="Times New Roman"/>
          <w:b/>
          <w:bCs/>
          <w:szCs w:val="24"/>
          <w:lang w:val="es-ES" w:eastAsia="es-ES"/>
        </w:rPr>
        <w:t>($33,475.00)</w:t>
      </w:r>
    </w:p>
    <w:p w14:paraId="2714AC02" w14:textId="77777777" w:rsidR="0044434A" w:rsidRDefault="0044434A" w:rsidP="0044434A">
      <w:pPr>
        <w:spacing w:after="0" w:line="240" w:lineRule="auto"/>
        <w:jc w:val="both"/>
        <w:rPr>
          <w:rFonts w:eastAsia="Calibri"/>
        </w:rPr>
      </w:pPr>
      <w:r w:rsidRPr="00CB229A">
        <w:rPr>
          <w:rFonts w:eastAsia="Calibri"/>
        </w:rPr>
        <w:t xml:space="preserve">II.- Que teniendo a la vista </w:t>
      </w:r>
      <w:proofErr w:type="spellStart"/>
      <w:r w:rsidRPr="00CB229A">
        <w:rPr>
          <w:rFonts w:eastAsia="Calibri"/>
        </w:rPr>
        <w:t>ordenes</w:t>
      </w:r>
      <w:proofErr w:type="spellEnd"/>
      <w:r w:rsidRPr="00CB229A">
        <w:rPr>
          <w:rFonts w:eastAsia="Calibri"/>
        </w:rPr>
        <w:t xml:space="preserve"> de compra, para poder realizar las adquisiciones necesarias y con el objetivo de cancelarlas; POR TANTO, el Concejo Municipal en uso de las facultades que el Código Municipal les confiere ACUERDA:  </w:t>
      </w:r>
    </w:p>
    <w:p w14:paraId="5F1787E4" w14:textId="77777777" w:rsidR="0044434A" w:rsidRDefault="0044434A" w:rsidP="0044434A">
      <w:pPr>
        <w:spacing w:after="0" w:line="240" w:lineRule="auto"/>
        <w:jc w:val="both"/>
        <w:rPr>
          <w:rFonts w:eastAsia="Times New Roman"/>
          <w:b/>
          <w:szCs w:val="24"/>
          <w:u w:val="single"/>
          <w:lang w:eastAsia="es-ES"/>
        </w:rPr>
      </w:pPr>
    </w:p>
    <w:p w14:paraId="24C51464" w14:textId="77777777" w:rsidR="0044434A" w:rsidRPr="00827B3A" w:rsidRDefault="0044434A" w:rsidP="0044434A">
      <w:pPr>
        <w:pStyle w:val="Prrafodelista"/>
        <w:jc w:val="both"/>
        <w:rPr>
          <w:rFonts w:ascii="Calibri" w:hAnsi="Calibri" w:cs="Calibri"/>
          <w:sz w:val="22"/>
          <w:lang w:eastAsia="es-SV"/>
        </w:rPr>
      </w:pPr>
    </w:p>
    <w:p w14:paraId="37ABFCA5" w14:textId="77777777" w:rsidR="0044434A" w:rsidRPr="00A41A10" w:rsidRDefault="0044434A" w:rsidP="00842726">
      <w:pPr>
        <w:pStyle w:val="Prrafodelista"/>
        <w:numPr>
          <w:ilvl w:val="0"/>
          <w:numId w:val="166"/>
        </w:numPr>
        <w:tabs>
          <w:tab w:val="left" w:pos="709"/>
          <w:tab w:val="left" w:pos="7797"/>
        </w:tabs>
        <w:spacing w:after="0" w:line="240" w:lineRule="auto"/>
        <w:jc w:val="both"/>
      </w:pPr>
      <w:r w:rsidRPr="0034587C">
        <w:t>EROGAR la cantidad de</w:t>
      </w:r>
      <w:r>
        <w:t xml:space="preserve"> </w:t>
      </w:r>
      <w:r>
        <w:rPr>
          <w:b/>
        </w:rPr>
        <w:t xml:space="preserve">UN MIL </w:t>
      </w:r>
      <w:r w:rsidR="00624BDF">
        <w:rPr>
          <w:b/>
        </w:rPr>
        <w:t>OCHOCIENTOS OCHENTA</w:t>
      </w:r>
      <w:r>
        <w:rPr>
          <w:b/>
        </w:rPr>
        <w:t xml:space="preserve"> Y CUATRO 45</w:t>
      </w:r>
      <w:r w:rsidRPr="00C448B1">
        <w:rPr>
          <w:b/>
        </w:rPr>
        <w:t>/100 DÓLARES DE</w:t>
      </w:r>
      <w:r w:rsidRPr="0034587C">
        <w:t xml:space="preserve"> </w:t>
      </w:r>
      <w:r w:rsidRPr="00C448B1">
        <w:rPr>
          <w:b/>
        </w:rPr>
        <w:t>LOS ESTA</w:t>
      </w:r>
      <w:r>
        <w:rPr>
          <w:b/>
        </w:rPr>
        <w:t>DOS UNIDOS DE AMÉRICA ($1,</w:t>
      </w:r>
      <w:r w:rsidR="00624BDF">
        <w:rPr>
          <w:b/>
        </w:rPr>
        <w:t>88</w:t>
      </w:r>
      <w:r>
        <w:rPr>
          <w:b/>
        </w:rPr>
        <w:t>4.45</w:t>
      </w:r>
      <w:r w:rsidRPr="00C448B1">
        <w:rPr>
          <w:b/>
        </w:rPr>
        <w:t>)</w:t>
      </w:r>
      <w:r w:rsidRPr="0034587C">
        <w:t xml:space="preserve"> </w:t>
      </w:r>
      <w:r>
        <w:t xml:space="preserve"> a favor </w:t>
      </w:r>
      <w:r w:rsidRPr="0034587C">
        <w:t>de</w:t>
      </w:r>
      <w:r>
        <w:t xml:space="preserve"> </w:t>
      </w:r>
      <w:r>
        <w:rPr>
          <w:b/>
        </w:rPr>
        <w:t xml:space="preserve">Sra. LILIAN DEL SOCORRO DUARTE BARRIENTOS/ FERRETERIA URBINA </w:t>
      </w:r>
      <w:r w:rsidRPr="00C448B1">
        <w:rPr>
          <w:b/>
        </w:rPr>
        <w:t xml:space="preserve">V/ </w:t>
      </w:r>
      <w:r>
        <w:t xml:space="preserve">Pago por compra de productos químicos, bienes de uso y consumo diversos, para decoración navideña en áreas públicas del casco urbano, plantel municipal y área administrativa de la Alcaldía de Metapán, del año 2020, </w:t>
      </w:r>
      <w:r w:rsidRPr="00A41A10">
        <w:t xml:space="preserve">según facturas, líneas y códigos que se detallan a continuación: </w:t>
      </w:r>
    </w:p>
    <w:p w14:paraId="5C08283F" w14:textId="77777777" w:rsidR="0044434A" w:rsidRPr="006A5417" w:rsidRDefault="0044434A" w:rsidP="0044434A">
      <w:pPr>
        <w:tabs>
          <w:tab w:val="left" w:pos="709"/>
          <w:tab w:val="left" w:pos="7797"/>
        </w:tabs>
        <w:spacing w:after="0" w:line="240" w:lineRule="auto"/>
        <w:ind w:left="720"/>
        <w:contextualSpacing/>
        <w:jc w:val="both"/>
        <w:rPr>
          <w:rFonts w:eastAsia="Calibri"/>
          <w:b/>
          <w:szCs w:val="24"/>
          <w:u w:val="single"/>
          <w:lang w:val="es-ES"/>
        </w:rPr>
      </w:pPr>
    </w:p>
    <w:p w14:paraId="3FFCDEB7" w14:textId="77777777" w:rsidR="0044434A" w:rsidRPr="006A5417" w:rsidRDefault="0044434A" w:rsidP="0044434A">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62F8E68C" w14:textId="77777777" w:rsidR="0044434A" w:rsidRPr="004D150B" w:rsidRDefault="0044434A" w:rsidP="0044434A">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2033-2</w:t>
      </w:r>
      <w:r w:rsidR="00624BDF">
        <w:rPr>
          <w:rFonts w:eastAsia="Calibri"/>
          <w:b/>
          <w:szCs w:val="24"/>
          <w:lang w:val="es-ES"/>
        </w:rPr>
        <w:t>738</w:t>
      </w:r>
      <w:r>
        <w:rPr>
          <w:rFonts w:eastAsia="Calibri"/>
          <w:b/>
          <w:szCs w:val="24"/>
          <w:lang w:val="es-ES"/>
        </w:rPr>
        <w:t>-2037-2036</w:t>
      </w:r>
    </w:p>
    <w:p w14:paraId="01B1816C" w14:textId="77777777" w:rsidR="0044434A" w:rsidRDefault="0044434A" w:rsidP="0044434A">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1,556.20        </w:t>
      </w:r>
    </w:p>
    <w:p w14:paraId="11BEC9AE" w14:textId="77777777" w:rsidR="0044434A" w:rsidRDefault="0044434A" w:rsidP="0044434A">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w:t>
      </w:r>
      <w:r w:rsidR="00624BDF">
        <w:rPr>
          <w:rFonts w:eastAsia="Calibri"/>
          <w:szCs w:val="24"/>
          <w:lang w:val="es-ES"/>
        </w:rPr>
        <w:t>2</w:t>
      </w:r>
      <w:r>
        <w:rPr>
          <w:rFonts w:eastAsia="Calibri"/>
          <w:szCs w:val="24"/>
          <w:lang w:val="es-ES"/>
        </w:rPr>
        <w:t xml:space="preserve">8.25     </w:t>
      </w:r>
    </w:p>
    <w:p w14:paraId="5F4BC997" w14:textId="77777777" w:rsidR="0044434A" w:rsidRDefault="0044434A" w:rsidP="0044434A">
      <w:pPr>
        <w:jc w:val="both"/>
        <w:rPr>
          <w:szCs w:val="24"/>
          <w:lang w:eastAsia="es-SV"/>
        </w:rPr>
      </w:pPr>
      <w:r w:rsidRPr="00827B3A">
        <w:rPr>
          <w:b/>
          <w:szCs w:val="24"/>
        </w:rPr>
        <w:t>Total………………………..……………………......……............................$</w:t>
      </w:r>
      <w:r>
        <w:rPr>
          <w:b/>
          <w:szCs w:val="24"/>
        </w:rPr>
        <w:t xml:space="preserve"> 1,</w:t>
      </w:r>
      <w:r w:rsidR="00624BDF">
        <w:rPr>
          <w:b/>
          <w:szCs w:val="24"/>
        </w:rPr>
        <w:t>88</w:t>
      </w:r>
      <w:r>
        <w:rPr>
          <w:b/>
          <w:szCs w:val="24"/>
        </w:rPr>
        <w:t>4.45</w:t>
      </w:r>
    </w:p>
    <w:p w14:paraId="79818B3B" w14:textId="77777777" w:rsidR="00DE57D8" w:rsidRDefault="0044434A" w:rsidP="0044434A">
      <w:pPr>
        <w:numPr>
          <w:ilvl w:val="12"/>
          <w:numId w:val="0"/>
        </w:numPr>
        <w:tabs>
          <w:tab w:val="left" w:pos="-720"/>
        </w:tabs>
        <w:suppressAutoHyphens/>
        <w:jc w:val="both"/>
        <w:rPr>
          <w:rFonts w:eastAsia="Calibri"/>
          <w:szCs w:val="24"/>
        </w:rPr>
      </w:pPr>
      <w:r w:rsidRPr="00E3241A">
        <w:rPr>
          <w:rFonts w:eastAsia="Calibri"/>
          <w:szCs w:val="24"/>
        </w:rPr>
        <w:t xml:space="preserve">Autorizando a Tesorería a efectuar los pagos correspondientes de la Cuenta </w:t>
      </w:r>
      <w:proofErr w:type="spellStart"/>
      <w:r w:rsidRPr="00E3241A">
        <w:rPr>
          <w:rFonts w:eastAsia="Calibri"/>
          <w:szCs w:val="24"/>
        </w:rPr>
        <w:t>N°</w:t>
      </w:r>
      <w:proofErr w:type="spellEnd"/>
      <w:r w:rsidRPr="00E3241A">
        <w:rPr>
          <w:rFonts w:eastAsia="Calibri"/>
          <w:szCs w:val="24"/>
        </w:rPr>
        <w:t xml:space="preserve"> 00500003674, Fondos Fiestas Patronales.</w:t>
      </w:r>
    </w:p>
    <w:p w14:paraId="79C74D6B" w14:textId="77777777" w:rsidR="00FE197E" w:rsidRDefault="00FE197E" w:rsidP="00FE197E">
      <w:pPr>
        <w:spacing w:after="0" w:line="240" w:lineRule="auto"/>
        <w:jc w:val="both"/>
        <w:rPr>
          <w:b/>
          <w:bCs/>
          <w:u w:val="single"/>
        </w:rPr>
      </w:pPr>
      <w:r>
        <w:rPr>
          <w:b/>
          <w:bCs/>
          <w:u w:val="single"/>
        </w:rPr>
        <w:t>ACUERDO NÚMERO CUARENTA Y SIETE:</w:t>
      </w:r>
    </w:p>
    <w:p w14:paraId="6DF1ECCB" w14:textId="77777777" w:rsidR="00FE197E" w:rsidRDefault="00FE197E" w:rsidP="00FE197E">
      <w:pPr>
        <w:tabs>
          <w:tab w:val="left" w:pos="8789"/>
        </w:tabs>
        <w:spacing w:after="0" w:line="240" w:lineRule="auto"/>
        <w:jc w:val="both"/>
        <w:rPr>
          <w:rFonts w:eastAsia="Times New Roman"/>
          <w:b/>
          <w:szCs w:val="24"/>
          <w:u w:val="single"/>
        </w:rPr>
      </w:pPr>
      <w:r>
        <w:rPr>
          <w:rFonts w:eastAsia="Times New Roman"/>
          <w:szCs w:val="24"/>
        </w:rPr>
        <w:t>El Concejo Municipal en uso de las facultades que el Código Municipal les confiere ACUERDA</w:t>
      </w:r>
    </w:p>
    <w:p w14:paraId="75160960" w14:textId="77777777" w:rsidR="00FE197E" w:rsidRDefault="00FE197E" w:rsidP="00FE197E">
      <w:pPr>
        <w:jc w:val="both"/>
        <w:rPr>
          <w:rFonts w:eastAsia="Times New Roman"/>
          <w:b/>
          <w:szCs w:val="24"/>
          <w:u w:val="single"/>
        </w:rPr>
      </w:pPr>
    </w:p>
    <w:p w14:paraId="69729BC9" w14:textId="77777777" w:rsidR="00FE197E" w:rsidRDefault="00FE197E" w:rsidP="00FE197E">
      <w:pPr>
        <w:jc w:val="both"/>
        <w:rPr>
          <w:b/>
          <w:szCs w:val="24"/>
          <w:u w:val="single"/>
        </w:rPr>
      </w:pPr>
      <w:r>
        <w:rPr>
          <w:b/>
          <w:szCs w:val="24"/>
          <w:u w:val="single"/>
        </w:rPr>
        <w:t>LINEA  0101          DIRECCION   SUPERIOR</w:t>
      </w:r>
    </w:p>
    <w:p w14:paraId="6CCF6E38" w14:textId="77777777" w:rsidR="00FE197E" w:rsidRDefault="00FE197E" w:rsidP="00842726">
      <w:pPr>
        <w:numPr>
          <w:ilvl w:val="0"/>
          <w:numId w:val="167"/>
        </w:numPr>
        <w:spacing w:after="200" w:line="276" w:lineRule="auto"/>
        <w:contextualSpacing/>
        <w:jc w:val="both"/>
        <w:rPr>
          <w:b/>
        </w:rPr>
      </w:pPr>
      <w:r>
        <w:rPr>
          <w:b/>
        </w:rPr>
        <w:lastRenderedPageBreak/>
        <w:t>AES CLESA Y CIA. S EN C DE C.V.</w:t>
      </w:r>
      <w:r>
        <w:t xml:space="preserve"> (NIC 5557883)  V/ en concepto de cargo por energía en Urb. Altos de San Juan CL. PPAL, lote 1, Metapán, correspondiente al período del 03/11/2020 al 04/12/2020 ( mesón de hombres) conforme a factura N°66305058 Aplicando dicho gasto al código que a continuación se detalla:</w:t>
      </w:r>
    </w:p>
    <w:p w14:paraId="6CC45260" w14:textId="77777777" w:rsidR="00FE197E" w:rsidRDefault="00FE197E" w:rsidP="00FE197E">
      <w:pPr>
        <w:spacing w:after="200" w:line="276" w:lineRule="auto"/>
        <w:ind w:left="720"/>
        <w:contextualSpacing/>
        <w:jc w:val="both"/>
        <w:rPr>
          <w:b/>
        </w:rPr>
      </w:pPr>
    </w:p>
    <w:p w14:paraId="42992CC7" w14:textId="77777777" w:rsidR="00FE197E" w:rsidRDefault="00FE197E" w:rsidP="00FE197E">
      <w:pPr>
        <w:spacing w:after="200" w:line="276" w:lineRule="auto"/>
        <w:ind w:left="720"/>
        <w:contextualSpacing/>
        <w:jc w:val="both"/>
        <w:rPr>
          <w:b/>
        </w:rPr>
      </w:pPr>
      <w:r>
        <w:rPr>
          <w:b/>
        </w:rPr>
        <w:t xml:space="preserve"> 54201</w:t>
      </w:r>
      <w:r>
        <w:t xml:space="preserve">.…………………………………………………………………...… </w:t>
      </w:r>
      <w:r>
        <w:rPr>
          <w:b/>
        </w:rPr>
        <w:t>$  34.46</w:t>
      </w:r>
    </w:p>
    <w:p w14:paraId="0957AA89" w14:textId="77777777" w:rsidR="00FE197E" w:rsidRDefault="00FE197E" w:rsidP="00FE197E">
      <w:pPr>
        <w:spacing w:after="200" w:line="276" w:lineRule="auto"/>
        <w:ind w:left="720"/>
        <w:contextualSpacing/>
        <w:jc w:val="both"/>
        <w:rPr>
          <w:b/>
        </w:rPr>
      </w:pPr>
    </w:p>
    <w:p w14:paraId="0335EDE4" w14:textId="77777777" w:rsidR="00FE197E" w:rsidRDefault="00FE197E" w:rsidP="00842726">
      <w:pPr>
        <w:numPr>
          <w:ilvl w:val="0"/>
          <w:numId w:val="167"/>
        </w:numPr>
        <w:spacing w:line="256" w:lineRule="auto"/>
        <w:jc w:val="both"/>
      </w:pPr>
      <w:r>
        <w:rPr>
          <w:b/>
        </w:rPr>
        <w:t>AES CLESA Y CIA. S EN C DE C.V.</w:t>
      </w:r>
      <w:r>
        <w:t xml:space="preserve"> (NIC 5557889)  V/ en concepto de cargo por Energía en Urb. Altos de San Juan CL. PPAL, lote 1, Metapán, correspondiente al período del 03/11/2020 al 04/12/2020 (mesón de mujeres)  conforme a factura N°66305229 Aplicando dicho gasto al código que a continuación se detalla:</w:t>
      </w:r>
    </w:p>
    <w:p w14:paraId="46F3E612" w14:textId="77777777" w:rsidR="00FE197E" w:rsidRDefault="00FE197E" w:rsidP="00FE197E">
      <w:pPr>
        <w:tabs>
          <w:tab w:val="left" w:pos="922"/>
          <w:tab w:val="left" w:pos="7797"/>
        </w:tabs>
        <w:jc w:val="both"/>
        <w:rPr>
          <w:b/>
          <w:szCs w:val="24"/>
        </w:rPr>
      </w:pPr>
      <w:r>
        <w:rPr>
          <w:b/>
          <w:szCs w:val="24"/>
        </w:rPr>
        <w:t xml:space="preserve">              54201</w:t>
      </w:r>
      <w:r>
        <w:rPr>
          <w:szCs w:val="24"/>
        </w:rPr>
        <w:t>.……………………………………………………………………..…</w:t>
      </w:r>
      <w:r>
        <w:rPr>
          <w:b/>
          <w:szCs w:val="24"/>
        </w:rPr>
        <w:t>$ 23.28</w:t>
      </w:r>
    </w:p>
    <w:p w14:paraId="15CE1AC2" w14:textId="77777777" w:rsidR="00FE197E" w:rsidRDefault="00FE197E" w:rsidP="00FE197E">
      <w:pPr>
        <w:tabs>
          <w:tab w:val="left" w:pos="709"/>
          <w:tab w:val="left" w:pos="7797"/>
        </w:tabs>
        <w:spacing w:after="0" w:line="240" w:lineRule="auto"/>
        <w:jc w:val="both"/>
        <w:rPr>
          <w:rFonts w:eastAsia="Calibri"/>
        </w:rPr>
      </w:pPr>
    </w:p>
    <w:p w14:paraId="1EE54345" w14:textId="77777777" w:rsidR="00FE197E" w:rsidRDefault="00FE197E" w:rsidP="00FE197E">
      <w:pPr>
        <w:tabs>
          <w:tab w:val="left" w:pos="1425"/>
        </w:tabs>
        <w:spacing w:after="0" w:line="240" w:lineRule="auto"/>
        <w:jc w:val="both"/>
        <w:rPr>
          <w:rFonts w:eastAsia="Times New Roman"/>
          <w:szCs w:val="24"/>
          <w:lang w:val="es-MX" w:eastAsia="es-ES"/>
        </w:rPr>
      </w:pPr>
      <w:r>
        <w:t xml:space="preserve">         Autorizando a Tesorería a efectuar los pagos correspondientes. FONDOS PROPIOS.</w:t>
      </w:r>
    </w:p>
    <w:p w14:paraId="5C5269C8" w14:textId="77777777" w:rsidR="00FE197E" w:rsidRDefault="00FE197E" w:rsidP="0044434A">
      <w:pPr>
        <w:numPr>
          <w:ilvl w:val="12"/>
          <w:numId w:val="0"/>
        </w:numPr>
        <w:tabs>
          <w:tab w:val="left" w:pos="-720"/>
        </w:tabs>
        <w:suppressAutoHyphens/>
        <w:jc w:val="both"/>
        <w:rPr>
          <w:rFonts w:eastAsia="Calibri"/>
          <w:szCs w:val="24"/>
        </w:rPr>
      </w:pPr>
    </w:p>
    <w:p w14:paraId="60B114F1" w14:textId="77777777" w:rsidR="000273A0" w:rsidRDefault="000273A0" w:rsidP="0044434A">
      <w:pPr>
        <w:numPr>
          <w:ilvl w:val="12"/>
          <w:numId w:val="0"/>
        </w:numPr>
        <w:tabs>
          <w:tab w:val="left" w:pos="-720"/>
        </w:tabs>
        <w:suppressAutoHyphens/>
        <w:jc w:val="both"/>
        <w:rPr>
          <w:rFonts w:eastAsia="Calibri"/>
          <w:b/>
          <w:bCs/>
          <w:szCs w:val="24"/>
          <w:u w:val="single"/>
        </w:rPr>
      </w:pPr>
      <w:bookmarkStart w:id="85" w:name="_Hlk58311913"/>
      <w:r w:rsidRPr="000273A0">
        <w:rPr>
          <w:rFonts w:eastAsia="Calibri"/>
          <w:b/>
          <w:bCs/>
          <w:szCs w:val="24"/>
          <w:u w:val="single"/>
        </w:rPr>
        <w:t>ACUERDO NÚMERO CUARENTA Y OCHO:</w:t>
      </w:r>
    </w:p>
    <w:p w14:paraId="047D41FD" w14:textId="77777777" w:rsidR="000273A0" w:rsidRDefault="000273A0" w:rsidP="0044434A">
      <w:pPr>
        <w:numPr>
          <w:ilvl w:val="12"/>
          <w:numId w:val="0"/>
        </w:numPr>
        <w:tabs>
          <w:tab w:val="left" w:pos="-720"/>
        </w:tabs>
        <w:suppressAutoHyphens/>
        <w:jc w:val="both"/>
        <w:rPr>
          <w:rFonts w:eastAsia="Calibri"/>
          <w:szCs w:val="24"/>
        </w:rPr>
      </w:pPr>
      <w:r>
        <w:rPr>
          <w:rFonts w:eastAsia="Calibri"/>
          <w:szCs w:val="24"/>
        </w:rPr>
        <w:t>CONSIDERANDO:</w:t>
      </w:r>
    </w:p>
    <w:p w14:paraId="5459319E" w14:textId="77777777" w:rsidR="000273A0" w:rsidRDefault="000273A0" w:rsidP="000273A0">
      <w:pPr>
        <w:spacing w:after="0"/>
        <w:jc w:val="both"/>
        <w:rPr>
          <w:rFonts w:eastAsia="Calibri"/>
          <w:bCs/>
          <w:color w:val="000000"/>
          <w:szCs w:val="24"/>
        </w:rPr>
      </w:pPr>
      <w:r>
        <w:rPr>
          <w:rFonts w:eastAsia="Calibri"/>
          <w:szCs w:val="24"/>
        </w:rPr>
        <w:t xml:space="preserve">I.- Que según acuerdo número cinco del acta número </w:t>
      </w:r>
      <w:r w:rsidRPr="008904A8">
        <w:rPr>
          <w:rFonts w:eastAsia="Calibri"/>
          <w:b/>
          <w:color w:val="000000"/>
          <w:szCs w:val="24"/>
        </w:rPr>
        <w:t xml:space="preserve">CUARENTA Y </w:t>
      </w:r>
      <w:r>
        <w:rPr>
          <w:rFonts w:eastAsia="Calibri"/>
          <w:b/>
          <w:color w:val="000000"/>
          <w:szCs w:val="24"/>
        </w:rPr>
        <w:t>NUEVE</w:t>
      </w:r>
      <w:r w:rsidRPr="008904A8">
        <w:rPr>
          <w:rFonts w:eastAsia="Calibri"/>
          <w:b/>
          <w:color w:val="000000"/>
          <w:szCs w:val="24"/>
        </w:rPr>
        <w:t xml:space="preserve"> </w:t>
      </w:r>
      <w:r w:rsidRPr="008904A8">
        <w:rPr>
          <w:rFonts w:eastAsia="Calibri"/>
          <w:bCs/>
          <w:color w:val="000000"/>
          <w:szCs w:val="24"/>
        </w:rPr>
        <w:t>de sesión</w:t>
      </w:r>
      <w:r w:rsidRPr="008904A8">
        <w:rPr>
          <w:rFonts w:eastAsia="Calibri"/>
          <w:b/>
          <w:color w:val="000000"/>
          <w:szCs w:val="24"/>
        </w:rPr>
        <w:t xml:space="preserve"> </w:t>
      </w:r>
      <w:r w:rsidRPr="008904A8">
        <w:rPr>
          <w:rFonts w:eastAsia="Calibri"/>
          <w:color w:val="000000"/>
          <w:szCs w:val="24"/>
        </w:rPr>
        <w:t>ordinaria</w:t>
      </w:r>
      <w:r w:rsidRPr="008904A8">
        <w:rPr>
          <w:rFonts w:eastAsia="Calibri"/>
          <w:b/>
          <w:color w:val="000000"/>
          <w:szCs w:val="24"/>
        </w:rPr>
        <w:t xml:space="preserve"> </w:t>
      </w:r>
      <w:r w:rsidRPr="008904A8">
        <w:rPr>
          <w:rFonts w:eastAsia="Calibri"/>
          <w:bCs/>
          <w:color w:val="000000"/>
          <w:szCs w:val="24"/>
        </w:rPr>
        <w:t>de</w:t>
      </w:r>
      <w:r w:rsidRPr="008904A8">
        <w:rPr>
          <w:rFonts w:eastAsia="Calibri"/>
          <w:color w:val="000000"/>
          <w:szCs w:val="24"/>
        </w:rPr>
        <w:t xml:space="preserve"> fecha trece</w:t>
      </w:r>
      <w:r>
        <w:rPr>
          <w:rFonts w:eastAsia="Calibri"/>
          <w:color w:val="000000"/>
          <w:szCs w:val="24"/>
        </w:rPr>
        <w:t xml:space="preserve"> </w:t>
      </w:r>
      <w:r w:rsidRPr="008904A8">
        <w:rPr>
          <w:rFonts w:eastAsia="Calibri"/>
          <w:color w:val="000000"/>
          <w:szCs w:val="24"/>
        </w:rPr>
        <w:t xml:space="preserve">de noviembre </w:t>
      </w:r>
      <w:r>
        <w:rPr>
          <w:rFonts w:eastAsia="Calibri"/>
          <w:color w:val="000000"/>
          <w:szCs w:val="24"/>
        </w:rPr>
        <w:t xml:space="preserve">del 2020 </w:t>
      </w:r>
      <w:r>
        <w:rPr>
          <w:rFonts w:eastAsia="Calibri"/>
        </w:rPr>
        <w:t xml:space="preserve">se </w:t>
      </w:r>
      <w:proofErr w:type="spellStart"/>
      <w:r>
        <w:rPr>
          <w:rFonts w:eastAsia="Calibri"/>
        </w:rPr>
        <w:t>girarón</w:t>
      </w:r>
      <w:proofErr w:type="spellEnd"/>
      <w:r>
        <w:rPr>
          <w:rFonts w:eastAsia="Calibri"/>
        </w:rPr>
        <w:t xml:space="preserve"> </w:t>
      </w:r>
      <w:r w:rsidRPr="006A20DD">
        <w:rPr>
          <w:rFonts w:eastAsia="Calibri"/>
        </w:rPr>
        <w:t xml:space="preserve">instrucciones al formulador de la carpeta del proyecto </w:t>
      </w:r>
      <w:r w:rsidRPr="006A20DD">
        <w:rPr>
          <w:rFonts w:eastAsia="Calibri"/>
          <w:b/>
          <w:szCs w:val="24"/>
        </w:rPr>
        <w:t xml:space="preserve">PAVIMENTACIÓN Y RECARPETEO DE CEMENTO ASFÁLTICO EN CASERÍO EL JUTE Y CASERÍO LA BOLSA, CANTÓN SAN ANTONIO LA BOLSA, METAPÁN.   </w:t>
      </w:r>
      <w:r w:rsidRPr="006A20DD">
        <w:rPr>
          <w:rFonts w:eastAsia="Calibri"/>
          <w:b/>
          <w:color w:val="000000"/>
          <w:szCs w:val="24"/>
        </w:rPr>
        <w:t xml:space="preserve">4 FONDO PRESTAMOS INTERNOS., código </w:t>
      </w:r>
      <w:proofErr w:type="spellStart"/>
      <w:r w:rsidRPr="006A20DD">
        <w:rPr>
          <w:rFonts w:eastAsia="Calibri"/>
          <w:b/>
          <w:color w:val="000000"/>
          <w:szCs w:val="24"/>
        </w:rPr>
        <w:t>N°</w:t>
      </w:r>
      <w:proofErr w:type="spellEnd"/>
      <w:r w:rsidRPr="006A20DD">
        <w:rPr>
          <w:rFonts w:eastAsia="Calibri"/>
          <w:b/>
          <w:color w:val="000000"/>
          <w:szCs w:val="24"/>
        </w:rPr>
        <w:t xml:space="preserve"> 20003; </w:t>
      </w:r>
      <w:r w:rsidRPr="006A20DD">
        <w:rPr>
          <w:rFonts w:eastAsia="Calibri"/>
          <w:bCs/>
        </w:rPr>
        <w:t xml:space="preserve">para que elabore el presupuesto de la obra adicional </w:t>
      </w:r>
      <w:proofErr w:type="spellStart"/>
      <w:r>
        <w:rPr>
          <w:rFonts w:eastAsia="Calibri"/>
          <w:bCs/>
        </w:rPr>
        <w:t>N°</w:t>
      </w:r>
      <w:proofErr w:type="spellEnd"/>
      <w:r>
        <w:rPr>
          <w:rFonts w:eastAsia="Calibri"/>
          <w:bCs/>
        </w:rPr>
        <w:t xml:space="preserve"> 2, correspondiente en: </w:t>
      </w:r>
      <w:r w:rsidRPr="006A20DD">
        <w:rPr>
          <w:rFonts w:eastAsia="Calibri"/>
          <w:bCs/>
          <w:color w:val="000000"/>
          <w:szCs w:val="24"/>
        </w:rPr>
        <w:t xml:space="preserve">a) construcción de base compactada de cal ( propuesta por el Ing. Antonio Magaña, encargado de Planta de Asfalto) con espesor de 30 </w:t>
      </w:r>
      <w:proofErr w:type="spellStart"/>
      <w:r w:rsidRPr="006A20DD">
        <w:rPr>
          <w:rFonts w:eastAsia="Calibri"/>
          <w:bCs/>
          <w:color w:val="000000"/>
          <w:szCs w:val="24"/>
        </w:rPr>
        <w:t>cms</w:t>
      </w:r>
      <w:proofErr w:type="spellEnd"/>
      <w:r w:rsidRPr="006A20DD">
        <w:rPr>
          <w:rFonts w:eastAsia="Calibri"/>
          <w:bCs/>
          <w:color w:val="000000"/>
          <w:szCs w:val="24"/>
        </w:rPr>
        <w:t xml:space="preserve"> para conformación de calle en toda el área que se va efectuar la pavimentación el cual tiene la dimensión de 450.00ml de largo por 6.50 </w:t>
      </w:r>
      <w:proofErr w:type="spellStart"/>
      <w:r w:rsidRPr="006A20DD">
        <w:rPr>
          <w:rFonts w:eastAsia="Calibri"/>
          <w:bCs/>
          <w:color w:val="000000"/>
          <w:szCs w:val="24"/>
        </w:rPr>
        <w:t>mts</w:t>
      </w:r>
      <w:proofErr w:type="spellEnd"/>
      <w:r w:rsidRPr="006A20DD">
        <w:rPr>
          <w:rFonts w:eastAsia="Calibri"/>
          <w:bCs/>
          <w:color w:val="000000"/>
          <w:szCs w:val="24"/>
        </w:rPr>
        <w:t xml:space="preserve"> de ancho promedio en tramo que comprende entre sectores del Caserío El Jute y </w:t>
      </w:r>
      <w:proofErr w:type="spellStart"/>
      <w:r w:rsidRPr="006A20DD">
        <w:rPr>
          <w:rFonts w:eastAsia="Calibri"/>
          <w:bCs/>
          <w:color w:val="000000"/>
          <w:szCs w:val="24"/>
        </w:rPr>
        <w:t>desvio</w:t>
      </w:r>
      <w:proofErr w:type="spellEnd"/>
      <w:r w:rsidRPr="006A20DD">
        <w:rPr>
          <w:rFonts w:eastAsia="Calibri"/>
          <w:bCs/>
          <w:color w:val="000000"/>
          <w:szCs w:val="24"/>
        </w:rPr>
        <w:t xml:space="preserve"> hacia </w:t>
      </w:r>
      <w:proofErr w:type="spellStart"/>
      <w:r w:rsidRPr="006A20DD">
        <w:rPr>
          <w:rFonts w:eastAsia="Calibri"/>
          <w:bCs/>
          <w:color w:val="000000"/>
          <w:szCs w:val="24"/>
        </w:rPr>
        <w:t>Caserio</w:t>
      </w:r>
      <w:proofErr w:type="spellEnd"/>
      <w:r w:rsidRPr="006A20DD">
        <w:rPr>
          <w:rFonts w:eastAsia="Calibri"/>
          <w:bCs/>
          <w:color w:val="000000"/>
          <w:szCs w:val="24"/>
        </w:rPr>
        <w:t xml:space="preserve"> Buenos Aires); b) pavimentación de mezcla asfáltica con espesor de 7 </w:t>
      </w:r>
      <w:proofErr w:type="spellStart"/>
      <w:r w:rsidRPr="006A20DD">
        <w:rPr>
          <w:rFonts w:eastAsia="Calibri"/>
          <w:bCs/>
          <w:color w:val="000000"/>
          <w:szCs w:val="24"/>
        </w:rPr>
        <w:t>cms</w:t>
      </w:r>
      <w:proofErr w:type="spellEnd"/>
      <w:r w:rsidRPr="006A20DD">
        <w:rPr>
          <w:rFonts w:eastAsia="Calibri"/>
          <w:bCs/>
          <w:color w:val="000000"/>
          <w:szCs w:val="24"/>
        </w:rPr>
        <w:t xml:space="preserve"> por 450.00ml de largo por 6.50 </w:t>
      </w:r>
      <w:proofErr w:type="spellStart"/>
      <w:r w:rsidRPr="006A20DD">
        <w:rPr>
          <w:rFonts w:eastAsia="Calibri"/>
          <w:bCs/>
          <w:color w:val="000000"/>
          <w:szCs w:val="24"/>
        </w:rPr>
        <w:t>mts</w:t>
      </w:r>
      <w:proofErr w:type="spellEnd"/>
      <w:r w:rsidRPr="006A20DD">
        <w:rPr>
          <w:rFonts w:eastAsia="Calibri"/>
          <w:bCs/>
          <w:color w:val="000000"/>
          <w:szCs w:val="24"/>
        </w:rPr>
        <w:t xml:space="preserve"> de ancho promedio; c) construcción de </w:t>
      </w:r>
      <w:proofErr w:type="spellStart"/>
      <w:r w:rsidRPr="006A20DD">
        <w:rPr>
          <w:rFonts w:eastAsia="Calibri"/>
          <w:bCs/>
          <w:color w:val="000000"/>
          <w:szCs w:val="24"/>
        </w:rPr>
        <w:t>cordon</w:t>
      </w:r>
      <w:proofErr w:type="spellEnd"/>
      <w:r w:rsidRPr="006A20DD">
        <w:rPr>
          <w:rFonts w:eastAsia="Calibri"/>
          <w:bCs/>
          <w:color w:val="000000"/>
          <w:szCs w:val="24"/>
        </w:rPr>
        <w:t xml:space="preserve"> cuneta en ambos lados de la calle</w:t>
      </w:r>
      <w:r>
        <w:rPr>
          <w:rFonts w:eastAsia="Calibri"/>
          <w:bCs/>
          <w:color w:val="000000"/>
          <w:szCs w:val="24"/>
        </w:rPr>
        <w:t>;</w:t>
      </w:r>
    </w:p>
    <w:p w14:paraId="7CD168C4" w14:textId="77777777" w:rsidR="000273A0" w:rsidRDefault="000273A0" w:rsidP="000273A0">
      <w:pPr>
        <w:spacing w:after="0"/>
        <w:jc w:val="both"/>
        <w:rPr>
          <w:rFonts w:eastAsia="Calibri"/>
          <w:bCs/>
          <w:color w:val="000000"/>
          <w:szCs w:val="24"/>
        </w:rPr>
      </w:pPr>
    </w:p>
    <w:p w14:paraId="08AD1667" w14:textId="77777777" w:rsidR="000273A0" w:rsidRDefault="000273A0" w:rsidP="000273A0">
      <w:pPr>
        <w:spacing w:after="0"/>
        <w:jc w:val="both"/>
        <w:rPr>
          <w:rFonts w:eastAsia="Calibri"/>
          <w:bCs/>
          <w:color w:val="000000"/>
          <w:szCs w:val="24"/>
        </w:rPr>
      </w:pPr>
      <w:r>
        <w:rPr>
          <w:rFonts w:eastAsia="Calibri"/>
          <w:bCs/>
          <w:color w:val="000000"/>
          <w:szCs w:val="24"/>
        </w:rPr>
        <w:t>II,-. Que teniendo a la vista el presup</w:t>
      </w:r>
      <w:r w:rsidR="00FA052E">
        <w:rPr>
          <w:rFonts w:eastAsia="Calibri"/>
          <w:bCs/>
          <w:color w:val="000000"/>
          <w:szCs w:val="24"/>
        </w:rPr>
        <w:t>ue</w:t>
      </w:r>
      <w:r>
        <w:rPr>
          <w:rFonts w:eastAsia="Calibri"/>
          <w:bCs/>
          <w:color w:val="000000"/>
          <w:szCs w:val="24"/>
        </w:rPr>
        <w:t xml:space="preserve">sto por el monto de $ </w:t>
      </w:r>
      <w:r w:rsidR="00F4226A">
        <w:rPr>
          <w:rFonts w:eastAsia="Calibri"/>
          <w:bCs/>
          <w:color w:val="000000"/>
          <w:szCs w:val="24"/>
        </w:rPr>
        <w:t>24,787.11</w:t>
      </w:r>
      <w:r>
        <w:rPr>
          <w:rFonts w:eastAsia="Calibri"/>
          <w:bCs/>
          <w:color w:val="000000"/>
          <w:szCs w:val="24"/>
        </w:rPr>
        <w:t xml:space="preserve">, presentado por </w:t>
      </w:r>
      <w:r w:rsidR="006B7361">
        <w:rPr>
          <w:rFonts w:eastAsia="Calibri"/>
          <w:bCs/>
          <w:color w:val="000000"/>
          <w:szCs w:val="24"/>
        </w:rPr>
        <w:t>la arquitecta, Wendy Ya</w:t>
      </w:r>
      <w:r w:rsidR="00FA052E">
        <w:rPr>
          <w:rFonts w:eastAsia="Calibri"/>
          <w:bCs/>
          <w:color w:val="000000"/>
          <w:szCs w:val="24"/>
        </w:rPr>
        <w:t>milet</w:t>
      </w:r>
      <w:r w:rsidR="00514097">
        <w:rPr>
          <w:rFonts w:eastAsia="Calibri"/>
          <w:bCs/>
          <w:color w:val="000000"/>
          <w:szCs w:val="24"/>
        </w:rPr>
        <w:t xml:space="preserve">h </w:t>
      </w:r>
      <w:proofErr w:type="spellStart"/>
      <w:r w:rsidR="00514097">
        <w:rPr>
          <w:rFonts w:eastAsia="Calibri"/>
          <w:bCs/>
          <w:color w:val="000000"/>
          <w:szCs w:val="24"/>
        </w:rPr>
        <w:t>Ortíz</w:t>
      </w:r>
      <w:proofErr w:type="spellEnd"/>
      <w:r w:rsidR="00514097">
        <w:rPr>
          <w:rFonts w:eastAsia="Calibri"/>
          <w:bCs/>
          <w:color w:val="000000"/>
          <w:szCs w:val="24"/>
        </w:rPr>
        <w:t xml:space="preserve"> de Vidal </w:t>
      </w:r>
    </w:p>
    <w:p w14:paraId="73410FCF" w14:textId="77777777" w:rsidR="004348C4" w:rsidRDefault="004348C4" w:rsidP="000273A0">
      <w:pPr>
        <w:spacing w:after="0"/>
        <w:jc w:val="both"/>
        <w:rPr>
          <w:rFonts w:eastAsia="Calibri"/>
          <w:bCs/>
          <w:color w:val="000000"/>
          <w:szCs w:val="24"/>
        </w:rPr>
      </w:pPr>
    </w:p>
    <w:p w14:paraId="2208605A" w14:textId="77777777" w:rsidR="004348C4" w:rsidRDefault="004348C4" w:rsidP="000273A0">
      <w:pPr>
        <w:spacing w:after="0"/>
        <w:jc w:val="both"/>
        <w:rPr>
          <w:rFonts w:eastAsia="Calibri"/>
          <w:bCs/>
          <w:color w:val="000000"/>
          <w:szCs w:val="24"/>
        </w:rPr>
      </w:pPr>
      <w:r>
        <w:rPr>
          <w:rFonts w:eastAsia="Calibri"/>
          <w:bCs/>
          <w:color w:val="000000"/>
          <w:szCs w:val="24"/>
        </w:rPr>
        <w:t>POR TANTO, El Concejo Municipal en uso de las facultades que el Código Municipal les confiere ACUERDA:</w:t>
      </w:r>
    </w:p>
    <w:p w14:paraId="366522C1" w14:textId="77777777" w:rsidR="00020054" w:rsidRDefault="00020054" w:rsidP="000273A0">
      <w:pPr>
        <w:spacing w:after="0"/>
        <w:jc w:val="both"/>
        <w:rPr>
          <w:rFonts w:eastAsia="Calibri"/>
          <w:bCs/>
          <w:color w:val="000000"/>
          <w:szCs w:val="24"/>
        </w:rPr>
      </w:pPr>
    </w:p>
    <w:p w14:paraId="60F31995" w14:textId="77777777" w:rsidR="004348C4" w:rsidRPr="004348C4" w:rsidRDefault="004348C4" w:rsidP="000273A0">
      <w:pPr>
        <w:spacing w:after="0"/>
        <w:jc w:val="both"/>
        <w:rPr>
          <w:rFonts w:eastAsia="Calibri"/>
          <w:bCs/>
        </w:rPr>
      </w:pPr>
      <w:r>
        <w:rPr>
          <w:rFonts w:eastAsia="Calibri"/>
          <w:bCs/>
          <w:color w:val="000000"/>
          <w:szCs w:val="24"/>
        </w:rPr>
        <w:t xml:space="preserve">APROBAR el presupuesto de la obra adicional </w:t>
      </w:r>
      <w:proofErr w:type="spellStart"/>
      <w:r>
        <w:rPr>
          <w:rFonts w:eastAsia="Calibri"/>
          <w:bCs/>
          <w:color w:val="000000"/>
          <w:szCs w:val="24"/>
        </w:rPr>
        <w:t>N°</w:t>
      </w:r>
      <w:proofErr w:type="spellEnd"/>
      <w:r>
        <w:rPr>
          <w:rFonts w:eastAsia="Calibri"/>
          <w:bCs/>
          <w:color w:val="000000"/>
          <w:szCs w:val="24"/>
        </w:rPr>
        <w:t xml:space="preserve"> 2 del proyecto </w:t>
      </w:r>
      <w:r w:rsidRPr="006A20DD">
        <w:rPr>
          <w:rFonts w:eastAsia="Calibri"/>
          <w:b/>
          <w:szCs w:val="24"/>
        </w:rPr>
        <w:t xml:space="preserve">PAVIMENTACIÓN Y RECARPETEO DE CEMENTO ASFÁLTICO EN CASERÍO EL JUTE Y CASERÍO LA BOLSA, CANTÓN SAN ANTONIO LA BOLSA, METAPÁN.   </w:t>
      </w:r>
      <w:r w:rsidRPr="006A20DD">
        <w:rPr>
          <w:rFonts w:eastAsia="Calibri"/>
          <w:b/>
          <w:color w:val="000000"/>
          <w:szCs w:val="24"/>
        </w:rPr>
        <w:t xml:space="preserve">4 FONDO PRESTAMOS INTERNOS., código </w:t>
      </w:r>
      <w:proofErr w:type="spellStart"/>
      <w:r w:rsidRPr="006A20DD">
        <w:rPr>
          <w:rFonts w:eastAsia="Calibri"/>
          <w:b/>
          <w:color w:val="000000"/>
          <w:szCs w:val="24"/>
        </w:rPr>
        <w:t>N°</w:t>
      </w:r>
      <w:proofErr w:type="spellEnd"/>
      <w:r w:rsidRPr="006A20DD">
        <w:rPr>
          <w:rFonts w:eastAsia="Calibri"/>
          <w:b/>
          <w:color w:val="000000"/>
          <w:szCs w:val="24"/>
        </w:rPr>
        <w:t xml:space="preserve"> </w:t>
      </w:r>
      <w:r w:rsidR="00A93D38" w:rsidRPr="006A20DD">
        <w:rPr>
          <w:rFonts w:eastAsia="Calibri"/>
          <w:b/>
          <w:color w:val="000000"/>
          <w:szCs w:val="24"/>
        </w:rPr>
        <w:t>20003;</w:t>
      </w:r>
      <w:r w:rsidR="00A93D38">
        <w:rPr>
          <w:rFonts w:eastAsia="Calibri"/>
          <w:b/>
          <w:color w:val="000000"/>
          <w:szCs w:val="24"/>
        </w:rPr>
        <w:t xml:space="preserve"> </w:t>
      </w:r>
      <w:r w:rsidR="00A93D38">
        <w:rPr>
          <w:rFonts w:eastAsia="Calibri"/>
          <w:bCs/>
          <w:color w:val="000000"/>
          <w:szCs w:val="24"/>
        </w:rPr>
        <w:t>por</w:t>
      </w:r>
      <w:r>
        <w:rPr>
          <w:rFonts w:eastAsia="Calibri"/>
          <w:bCs/>
          <w:color w:val="000000"/>
          <w:szCs w:val="24"/>
        </w:rPr>
        <w:t xml:space="preserve"> el monto de </w:t>
      </w:r>
      <w:r w:rsidR="00A93D38">
        <w:rPr>
          <w:rFonts w:eastAsia="Calibri"/>
          <w:bCs/>
          <w:color w:val="000000"/>
          <w:szCs w:val="24"/>
        </w:rPr>
        <w:t>VEINTICUATRO MIL SETECIENTOS OCHENTA Y SIETE 11/100 DÓLARES</w:t>
      </w:r>
      <w:r>
        <w:rPr>
          <w:rFonts w:eastAsia="Calibri"/>
          <w:bCs/>
          <w:color w:val="000000"/>
          <w:szCs w:val="24"/>
        </w:rPr>
        <w:t xml:space="preserve"> DE LOS ESTADOS UNIDOS DE AMÉRICA. ($</w:t>
      </w:r>
      <w:r w:rsidR="00A93D38">
        <w:rPr>
          <w:rFonts w:eastAsia="Calibri"/>
          <w:bCs/>
          <w:color w:val="000000"/>
          <w:szCs w:val="24"/>
        </w:rPr>
        <w:t>24,787.11</w:t>
      </w:r>
      <w:r>
        <w:rPr>
          <w:rFonts w:eastAsia="Calibri"/>
          <w:bCs/>
          <w:color w:val="000000"/>
          <w:szCs w:val="24"/>
        </w:rPr>
        <w:t xml:space="preserve">) </w:t>
      </w:r>
    </w:p>
    <w:p w14:paraId="6929504E" w14:textId="77777777" w:rsidR="000273A0" w:rsidRPr="000273A0" w:rsidRDefault="000273A0" w:rsidP="0044434A">
      <w:pPr>
        <w:numPr>
          <w:ilvl w:val="12"/>
          <w:numId w:val="0"/>
        </w:numPr>
        <w:tabs>
          <w:tab w:val="left" w:pos="-720"/>
        </w:tabs>
        <w:suppressAutoHyphens/>
        <w:jc w:val="both"/>
        <w:rPr>
          <w:rFonts w:eastAsia="Calibri"/>
          <w:szCs w:val="24"/>
        </w:rPr>
      </w:pPr>
    </w:p>
    <w:p w14:paraId="70FA9EBE" w14:textId="77777777" w:rsidR="00514097" w:rsidRDefault="00514097" w:rsidP="00514097">
      <w:pPr>
        <w:tabs>
          <w:tab w:val="left" w:pos="385"/>
        </w:tabs>
        <w:rPr>
          <w:b/>
          <w:szCs w:val="24"/>
          <w:u w:val="single"/>
        </w:rPr>
      </w:pPr>
      <w:bookmarkStart w:id="86" w:name="_Hlk58321083"/>
      <w:bookmarkEnd w:id="85"/>
      <w:r>
        <w:rPr>
          <w:b/>
          <w:szCs w:val="24"/>
          <w:u w:val="single"/>
        </w:rPr>
        <w:t xml:space="preserve">ACUERDO NÚMERO </w:t>
      </w:r>
      <w:r w:rsidR="00F6731E">
        <w:rPr>
          <w:b/>
          <w:szCs w:val="24"/>
          <w:u w:val="single"/>
        </w:rPr>
        <w:t xml:space="preserve">CUARENTA Y NUEVE: </w:t>
      </w:r>
    </w:p>
    <w:p w14:paraId="59A8DA21" w14:textId="77777777" w:rsidR="00514097" w:rsidRDefault="00514097" w:rsidP="00514097">
      <w:pPr>
        <w:spacing w:after="0" w:line="240" w:lineRule="auto"/>
        <w:jc w:val="both"/>
        <w:rPr>
          <w:lang w:val="es-MX"/>
        </w:rPr>
      </w:pPr>
      <w:r>
        <w:rPr>
          <w:lang w:val="es-MX"/>
        </w:rPr>
        <w:t>EL CONCEJO MUNICIPAL DE METAPÁN, DEPARTAMENTO DE SANTA ANA</w:t>
      </w:r>
    </w:p>
    <w:p w14:paraId="3DC50E9D" w14:textId="77777777" w:rsidR="00514097" w:rsidRDefault="00514097" w:rsidP="00514097">
      <w:pPr>
        <w:spacing w:after="0" w:line="240" w:lineRule="auto"/>
        <w:jc w:val="both"/>
        <w:rPr>
          <w:lang w:val="es-MX"/>
        </w:rPr>
      </w:pPr>
    </w:p>
    <w:p w14:paraId="4BCE62B8" w14:textId="77777777" w:rsidR="00514097" w:rsidRDefault="00514097" w:rsidP="00514097">
      <w:pPr>
        <w:spacing w:after="0" w:line="240" w:lineRule="auto"/>
        <w:jc w:val="both"/>
        <w:rPr>
          <w:lang w:val="es-MX"/>
        </w:rPr>
      </w:pPr>
      <w:r>
        <w:rPr>
          <w:lang w:val="es-MX"/>
        </w:rPr>
        <w:t>CONSIDERANDO:</w:t>
      </w:r>
    </w:p>
    <w:p w14:paraId="47AE03D6" w14:textId="77777777" w:rsidR="00514097" w:rsidRDefault="00514097" w:rsidP="00514097">
      <w:pPr>
        <w:spacing w:after="0" w:line="240" w:lineRule="auto"/>
        <w:jc w:val="both"/>
        <w:rPr>
          <w:lang w:val="es-MX"/>
        </w:rPr>
      </w:pPr>
      <w:r>
        <w:rPr>
          <w:lang w:val="es-MX"/>
        </w:rPr>
        <w:lastRenderedPageBreak/>
        <w:t xml:space="preserve">I.- Que según base de datos que esta Municipalidad lleva en </w:t>
      </w:r>
      <w:r w:rsidR="00CE7A64">
        <w:rPr>
          <w:lang w:val="es-MX"/>
        </w:rPr>
        <w:t>la Unidad</w:t>
      </w:r>
      <w:r>
        <w:rPr>
          <w:lang w:val="es-MX"/>
        </w:rPr>
        <w:t xml:space="preserve"> de Archivo e Inventario se encuentra el inmueble ubicado en la Colonia Guadalupe, identificado en la primera</w:t>
      </w:r>
      <w:r w:rsidR="00CE7A64">
        <w:rPr>
          <w:lang w:val="es-MX"/>
        </w:rPr>
        <w:t xml:space="preserve"> calle oriente y sexta avenita norte, calle ce</w:t>
      </w:r>
      <w:r w:rsidR="00C563DC">
        <w:rPr>
          <w:lang w:val="es-MX"/>
        </w:rPr>
        <w:t>n</w:t>
      </w:r>
      <w:r w:rsidR="00CE7A64">
        <w:rPr>
          <w:lang w:val="es-MX"/>
        </w:rPr>
        <w:t>tral, manzana “</w:t>
      </w:r>
      <w:r w:rsidR="00C563DC">
        <w:rPr>
          <w:lang w:val="es-MX"/>
        </w:rPr>
        <w:t>L</w:t>
      </w:r>
      <w:r w:rsidR="00CE7A64">
        <w:rPr>
          <w:lang w:val="es-MX"/>
        </w:rPr>
        <w:t xml:space="preserve">”. zona segunda, y que es propiedad de este Municipio; </w:t>
      </w:r>
    </w:p>
    <w:p w14:paraId="79D5FE28" w14:textId="77777777" w:rsidR="00CE7A64" w:rsidRDefault="00CE7A64" w:rsidP="00514097">
      <w:pPr>
        <w:spacing w:after="0" w:line="240" w:lineRule="auto"/>
        <w:jc w:val="both"/>
        <w:rPr>
          <w:lang w:val="es-MX"/>
        </w:rPr>
      </w:pPr>
    </w:p>
    <w:p w14:paraId="2184476F" w14:textId="77777777" w:rsidR="00514097" w:rsidRDefault="00514097" w:rsidP="00514097">
      <w:pPr>
        <w:spacing w:after="0" w:line="240" w:lineRule="auto"/>
        <w:jc w:val="both"/>
        <w:rPr>
          <w:lang w:val="es-MX"/>
        </w:rPr>
      </w:pPr>
      <w:r>
        <w:rPr>
          <w:lang w:val="es-MX"/>
        </w:rPr>
        <w:t xml:space="preserve">II.- Que el inmueble antes relacionado fue adjudicado a </w:t>
      </w:r>
      <w:r w:rsidR="00C563DC">
        <w:rPr>
          <w:lang w:val="es-MX"/>
        </w:rPr>
        <w:t>distinta</w:t>
      </w:r>
      <w:r>
        <w:rPr>
          <w:lang w:val="es-MX"/>
        </w:rPr>
        <w:t>s personas beneficiarias p</w:t>
      </w:r>
      <w:r w:rsidR="00C563DC">
        <w:rPr>
          <w:lang w:val="es-MX"/>
        </w:rPr>
        <w:t>a</w:t>
      </w:r>
      <w:r>
        <w:rPr>
          <w:lang w:val="es-MX"/>
        </w:rPr>
        <w:t>r</w:t>
      </w:r>
      <w:r w:rsidR="00C563DC">
        <w:rPr>
          <w:lang w:val="es-MX"/>
        </w:rPr>
        <w:t>a</w:t>
      </w:r>
      <w:r>
        <w:rPr>
          <w:lang w:val="es-MX"/>
        </w:rPr>
        <w:t xml:space="preserve"> habitar en dicha zona.</w:t>
      </w:r>
    </w:p>
    <w:p w14:paraId="6AB52D63" w14:textId="77777777" w:rsidR="00CE7A64" w:rsidRDefault="00CE7A64" w:rsidP="00514097">
      <w:pPr>
        <w:spacing w:after="0" w:line="240" w:lineRule="auto"/>
        <w:jc w:val="both"/>
        <w:rPr>
          <w:lang w:val="es-MX"/>
        </w:rPr>
      </w:pPr>
    </w:p>
    <w:p w14:paraId="439B146B" w14:textId="77777777" w:rsidR="00514097" w:rsidRDefault="00514097" w:rsidP="00514097">
      <w:pPr>
        <w:spacing w:after="0" w:line="240" w:lineRule="auto"/>
        <w:jc w:val="both"/>
        <w:rPr>
          <w:lang w:val="es-MX"/>
        </w:rPr>
      </w:pPr>
      <w:r>
        <w:rPr>
          <w:lang w:val="es-MX"/>
        </w:rPr>
        <w:t xml:space="preserve">III.- Que dentro de la parcela antes mencionada existe el lote identificado </w:t>
      </w:r>
      <w:proofErr w:type="spellStart"/>
      <w:r>
        <w:rPr>
          <w:lang w:val="es-MX"/>
        </w:rPr>
        <w:t>N°</w:t>
      </w:r>
      <w:proofErr w:type="spellEnd"/>
      <w:r>
        <w:rPr>
          <w:lang w:val="es-MX"/>
        </w:rPr>
        <w:t xml:space="preserve"> </w:t>
      </w:r>
      <w:r w:rsidR="00CE7A64">
        <w:rPr>
          <w:lang w:val="es-MX"/>
        </w:rPr>
        <w:t>256</w:t>
      </w:r>
      <w:r>
        <w:rPr>
          <w:lang w:val="es-MX"/>
        </w:rPr>
        <w:t xml:space="preserve"> el cual según libro de parcelación de la Colonia Guadalupe, fue adjudicado al Señor </w:t>
      </w:r>
      <w:r w:rsidR="007B2DA7">
        <w:rPr>
          <w:lang w:val="es-MX"/>
        </w:rPr>
        <w:t xml:space="preserve">Fidel </w:t>
      </w:r>
      <w:proofErr w:type="spellStart"/>
      <w:r w:rsidR="007B2DA7">
        <w:rPr>
          <w:lang w:val="es-MX"/>
        </w:rPr>
        <w:t>Gonzalez</w:t>
      </w:r>
      <w:proofErr w:type="spellEnd"/>
      <w:r w:rsidR="007B2DA7">
        <w:rPr>
          <w:lang w:val="es-MX"/>
        </w:rPr>
        <w:t xml:space="preserve"> López </w:t>
      </w:r>
    </w:p>
    <w:p w14:paraId="2F6B2477" w14:textId="77777777" w:rsidR="00CE7A64" w:rsidRDefault="00CE7A64" w:rsidP="00514097">
      <w:pPr>
        <w:spacing w:after="0" w:line="240" w:lineRule="auto"/>
        <w:jc w:val="both"/>
        <w:rPr>
          <w:lang w:val="es-MX"/>
        </w:rPr>
      </w:pPr>
    </w:p>
    <w:p w14:paraId="3C62A9AB" w14:textId="77777777" w:rsidR="00514097" w:rsidRDefault="00514097" w:rsidP="00514097">
      <w:pPr>
        <w:spacing w:after="0" w:line="240" w:lineRule="auto"/>
        <w:jc w:val="both"/>
        <w:rPr>
          <w:lang w:val="es-MX"/>
        </w:rPr>
      </w:pPr>
      <w:r>
        <w:rPr>
          <w:lang w:val="es-MX"/>
        </w:rPr>
        <w:t>IV.- Que esta municipalidad no otorgo instrumento de tradición de dominio a favor del señor</w:t>
      </w:r>
      <w:r w:rsidR="007B2DA7" w:rsidRPr="007B2DA7">
        <w:rPr>
          <w:lang w:val="es-MX"/>
        </w:rPr>
        <w:t xml:space="preserve"> </w:t>
      </w:r>
      <w:r w:rsidR="007B2DA7">
        <w:rPr>
          <w:lang w:val="es-MX"/>
        </w:rPr>
        <w:t xml:space="preserve">Fidel </w:t>
      </w:r>
      <w:proofErr w:type="spellStart"/>
      <w:r w:rsidR="007B2DA7">
        <w:rPr>
          <w:lang w:val="es-MX"/>
        </w:rPr>
        <w:t>Gonzalez</w:t>
      </w:r>
      <w:proofErr w:type="spellEnd"/>
      <w:r w:rsidR="007B2DA7">
        <w:rPr>
          <w:lang w:val="es-MX"/>
        </w:rPr>
        <w:t xml:space="preserve"> López</w:t>
      </w:r>
      <w:r w:rsidR="00C563DC">
        <w:rPr>
          <w:lang w:val="es-MX"/>
        </w:rPr>
        <w:t xml:space="preserve">; </w:t>
      </w:r>
      <w:r>
        <w:rPr>
          <w:lang w:val="es-MX"/>
        </w:rPr>
        <w:t>solicitando se le autorice escritura de compraventa y tradición de dominio a</w:t>
      </w:r>
      <w:r w:rsidR="007B2DA7">
        <w:rPr>
          <w:lang w:val="es-MX"/>
        </w:rPr>
        <w:t xml:space="preserve"> favor de la Señora Iren</w:t>
      </w:r>
      <w:r w:rsidR="00D67722">
        <w:rPr>
          <w:lang w:val="es-MX"/>
        </w:rPr>
        <w:t>e</w:t>
      </w:r>
      <w:r w:rsidR="007B2DA7">
        <w:rPr>
          <w:lang w:val="es-MX"/>
        </w:rPr>
        <w:t xml:space="preserve"> </w:t>
      </w:r>
      <w:proofErr w:type="spellStart"/>
      <w:r w:rsidR="007B2DA7">
        <w:rPr>
          <w:lang w:val="es-MX"/>
        </w:rPr>
        <w:t>Gónzalez</w:t>
      </w:r>
      <w:proofErr w:type="spellEnd"/>
      <w:r w:rsidR="007B2DA7">
        <w:rPr>
          <w:lang w:val="es-MX"/>
        </w:rPr>
        <w:t xml:space="preserve">, siendo hija del señor; </w:t>
      </w:r>
    </w:p>
    <w:p w14:paraId="3013E70E" w14:textId="77777777" w:rsidR="00514097" w:rsidRDefault="00514097" w:rsidP="00514097">
      <w:pPr>
        <w:spacing w:after="0" w:line="240" w:lineRule="auto"/>
        <w:jc w:val="both"/>
        <w:rPr>
          <w:lang w:val="es-MX"/>
        </w:rPr>
      </w:pPr>
    </w:p>
    <w:p w14:paraId="0693C713" w14:textId="77777777" w:rsidR="00514097" w:rsidRDefault="00514097" w:rsidP="00514097">
      <w:pPr>
        <w:spacing w:after="0" w:line="240" w:lineRule="auto"/>
        <w:jc w:val="both"/>
        <w:rPr>
          <w:szCs w:val="24"/>
        </w:rPr>
      </w:pPr>
      <w:r>
        <w:rPr>
          <w:szCs w:val="24"/>
        </w:rPr>
        <w:t>POR TANTO El Concejo Municipal en uso de las facultades que el Código Municipal les confiere por ACUERDA:</w:t>
      </w:r>
    </w:p>
    <w:p w14:paraId="6E48E636" w14:textId="77777777" w:rsidR="006B4883" w:rsidRDefault="006B4883" w:rsidP="00514097">
      <w:pPr>
        <w:spacing w:after="0" w:line="240" w:lineRule="auto"/>
        <w:jc w:val="both"/>
        <w:rPr>
          <w:szCs w:val="24"/>
        </w:rPr>
      </w:pPr>
    </w:p>
    <w:p w14:paraId="7DB49C4D" w14:textId="77777777" w:rsidR="00C563DC" w:rsidRDefault="00514097" w:rsidP="00842726">
      <w:pPr>
        <w:pStyle w:val="Prrafodelista"/>
        <w:numPr>
          <w:ilvl w:val="0"/>
          <w:numId w:val="169"/>
        </w:numPr>
        <w:spacing w:after="0" w:line="240" w:lineRule="auto"/>
        <w:jc w:val="both"/>
        <w:rPr>
          <w:lang w:val="es-MX"/>
        </w:rPr>
      </w:pPr>
      <w:r>
        <w:rPr>
          <w:lang w:val="es-MX"/>
        </w:rPr>
        <w:t xml:space="preserve">Otorgarle </w:t>
      </w:r>
      <w:r w:rsidR="00C563DC">
        <w:rPr>
          <w:lang w:val="es-MX"/>
        </w:rPr>
        <w:t xml:space="preserve">a la señora Irene </w:t>
      </w:r>
      <w:proofErr w:type="spellStart"/>
      <w:r w:rsidR="00C563DC">
        <w:rPr>
          <w:lang w:val="es-MX"/>
        </w:rPr>
        <w:t>Gónzalez</w:t>
      </w:r>
      <w:proofErr w:type="spellEnd"/>
      <w:r w:rsidR="00C563DC">
        <w:rPr>
          <w:lang w:val="es-MX"/>
        </w:rPr>
        <w:t xml:space="preserve">, la escritura de venta y tradición de Domicio del lote </w:t>
      </w:r>
      <w:proofErr w:type="spellStart"/>
      <w:r w:rsidR="00C563DC">
        <w:rPr>
          <w:lang w:val="es-MX"/>
        </w:rPr>
        <w:t>N°</w:t>
      </w:r>
      <w:proofErr w:type="spellEnd"/>
      <w:r w:rsidR="00C563DC">
        <w:rPr>
          <w:lang w:val="es-MX"/>
        </w:rPr>
        <w:t xml:space="preserve"> 256</w:t>
      </w:r>
      <w:r w:rsidR="00F6731E">
        <w:rPr>
          <w:lang w:val="es-MX"/>
        </w:rPr>
        <w:t>, ubicado en la</w:t>
      </w:r>
      <w:r w:rsidR="00C563DC">
        <w:rPr>
          <w:lang w:val="es-MX"/>
        </w:rPr>
        <w:t xml:space="preserve"> primera calle oriente, sexta avenita norte, calle central manzana “L”, zona segunda, de la Colonia Guadalupe de Esta Ciudad, y según archivo municipal posee una extensión superficial de</w:t>
      </w:r>
      <w:r w:rsidR="00F6731E">
        <w:rPr>
          <w:lang w:val="es-MX"/>
        </w:rPr>
        <w:t xml:space="preserve"> 256m2</w:t>
      </w:r>
      <w:r w:rsidR="00C563DC">
        <w:rPr>
          <w:lang w:val="es-MX"/>
        </w:rPr>
        <w:t xml:space="preserve"> y de conformidad al Registro de la Propiedad Raíz e Hipoteca del Departamento de Santa Ana, una extensión correcta 233.7035 m2</w:t>
      </w:r>
    </w:p>
    <w:p w14:paraId="14DD2B63" w14:textId="77777777" w:rsidR="006B4883" w:rsidRDefault="006B4883" w:rsidP="006B4883">
      <w:pPr>
        <w:pStyle w:val="Prrafodelista"/>
        <w:spacing w:after="0" w:line="240" w:lineRule="auto"/>
        <w:jc w:val="both"/>
        <w:rPr>
          <w:lang w:val="es-MX"/>
        </w:rPr>
      </w:pPr>
    </w:p>
    <w:p w14:paraId="03D640B9" w14:textId="77777777" w:rsidR="00514097" w:rsidRDefault="00514097" w:rsidP="00842726">
      <w:pPr>
        <w:pStyle w:val="Prrafodelista"/>
        <w:numPr>
          <w:ilvl w:val="0"/>
          <w:numId w:val="169"/>
        </w:numPr>
        <w:spacing w:after="0" w:line="240" w:lineRule="auto"/>
        <w:jc w:val="both"/>
        <w:rPr>
          <w:lang w:val="es-MX"/>
        </w:rPr>
      </w:pPr>
      <w:r>
        <w:rPr>
          <w:rFonts w:eastAsia="Times New Roman"/>
          <w:lang w:val="es-ES" w:eastAsia="es-ES"/>
        </w:rPr>
        <w:t xml:space="preserve">Autorizar al Prof. José Rigoberto Pinto Rivera, Alcalde Municipal para que en nombre y representación de este municipio </w:t>
      </w:r>
      <w:r w:rsidR="00F6731E">
        <w:rPr>
          <w:rFonts w:eastAsia="Times New Roman"/>
          <w:lang w:val="es-ES" w:eastAsia="es-ES"/>
        </w:rPr>
        <w:t>otorgue escritura</w:t>
      </w:r>
      <w:r>
        <w:rPr>
          <w:rFonts w:eastAsia="Times New Roman"/>
          <w:lang w:val="es-ES" w:eastAsia="es-ES"/>
        </w:rPr>
        <w:t xml:space="preserve"> de </w:t>
      </w:r>
      <w:r w:rsidR="00F6731E">
        <w:rPr>
          <w:rFonts w:eastAsia="Times New Roman"/>
          <w:lang w:val="es-ES" w:eastAsia="es-ES"/>
        </w:rPr>
        <w:t>venta y</w:t>
      </w:r>
      <w:r>
        <w:rPr>
          <w:rFonts w:eastAsia="Times New Roman"/>
          <w:lang w:val="es-ES" w:eastAsia="es-ES"/>
        </w:rPr>
        <w:t xml:space="preserve"> tradición de dominio, a favor </w:t>
      </w:r>
      <w:r w:rsidR="00C563DC">
        <w:rPr>
          <w:rFonts w:eastAsia="Times New Roman"/>
          <w:lang w:val="es-ES" w:eastAsia="es-ES"/>
        </w:rPr>
        <w:t xml:space="preserve">de la señora </w:t>
      </w:r>
      <w:r w:rsidR="00C563DC">
        <w:rPr>
          <w:lang w:val="es-MX"/>
        </w:rPr>
        <w:t xml:space="preserve">Irene </w:t>
      </w:r>
      <w:proofErr w:type="spellStart"/>
      <w:r w:rsidR="00C563DC">
        <w:rPr>
          <w:lang w:val="es-MX"/>
        </w:rPr>
        <w:t>Gónzalez</w:t>
      </w:r>
      <w:proofErr w:type="spellEnd"/>
    </w:p>
    <w:p w14:paraId="4D7D9ED2" w14:textId="77777777" w:rsidR="00514097" w:rsidRDefault="00514097" w:rsidP="00514097">
      <w:pPr>
        <w:spacing w:after="0" w:line="240" w:lineRule="auto"/>
        <w:jc w:val="both"/>
        <w:rPr>
          <w:lang w:val="es-MX"/>
        </w:rPr>
      </w:pPr>
      <w:r>
        <w:rPr>
          <w:lang w:val="es-MX"/>
        </w:rPr>
        <w:t xml:space="preserve">COMUNÍQUESE. </w:t>
      </w:r>
    </w:p>
    <w:p w14:paraId="6742BF2B" w14:textId="77777777" w:rsidR="000273A0" w:rsidRDefault="000273A0" w:rsidP="0044434A">
      <w:pPr>
        <w:numPr>
          <w:ilvl w:val="12"/>
          <w:numId w:val="0"/>
        </w:numPr>
        <w:tabs>
          <w:tab w:val="left" w:pos="-720"/>
        </w:tabs>
        <w:suppressAutoHyphens/>
        <w:jc w:val="both"/>
        <w:rPr>
          <w:rFonts w:eastAsia="Calibri"/>
          <w:szCs w:val="24"/>
        </w:rPr>
      </w:pPr>
    </w:p>
    <w:p w14:paraId="06ACCF82" w14:textId="77777777" w:rsidR="00A4365E" w:rsidRDefault="00A4365E" w:rsidP="00A4365E">
      <w:pPr>
        <w:spacing w:after="0" w:line="240" w:lineRule="auto"/>
        <w:jc w:val="both"/>
        <w:rPr>
          <w:b/>
          <w:color w:val="000000" w:themeColor="text1"/>
          <w:u w:val="single"/>
        </w:rPr>
      </w:pPr>
      <w:bookmarkStart w:id="87" w:name="_Hlk58321175"/>
      <w:bookmarkEnd w:id="86"/>
      <w:r w:rsidRPr="00762DF8">
        <w:rPr>
          <w:b/>
          <w:color w:val="000000" w:themeColor="text1"/>
          <w:u w:val="single"/>
        </w:rPr>
        <w:t xml:space="preserve">ACUERDO NÚMERO </w:t>
      </w:r>
      <w:r>
        <w:rPr>
          <w:b/>
          <w:color w:val="000000" w:themeColor="text1"/>
          <w:u w:val="single"/>
        </w:rPr>
        <w:t xml:space="preserve">CINCUENTA: </w:t>
      </w:r>
    </w:p>
    <w:p w14:paraId="2EA15D82" w14:textId="77777777" w:rsidR="00A4365E" w:rsidRDefault="00A4365E" w:rsidP="00A4365E">
      <w:pPr>
        <w:spacing w:after="0" w:line="240" w:lineRule="auto"/>
        <w:jc w:val="both"/>
        <w:rPr>
          <w:bCs/>
          <w:color w:val="000000" w:themeColor="text1"/>
        </w:rPr>
      </w:pPr>
      <w:r>
        <w:rPr>
          <w:bCs/>
          <w:color w:val="000000" w:themeColor="text1"/>
        </w:rPr>
        <w:t>El Concejo Municipal CONSIDERANDO:</w:t>
      </w:r>
    </w:p>
    <w:p w14:paraId="7F8D0F4D" w14:textId="77777777" w:rsidR="00A4365E" w:rsidRDefault="00A4365E" w:rsidP="00A4365E">
      <w:pPr>
        <w:spacing w:after="0" w:line="240" w:lineRule="auto"/>
        <w:jc w:val="both"/>
        <w:rPr>
          <w:bCs/>
          <w:color w:val="000000" w:themeColor="text1"/>
        </w:rPr>
      </w:pPr>
    </w:p>
    <w:p w14:paraId="6190FD53" w14:textId="77777777" w:rsidR="00A4365E" w:rsidRDefault="00A4365E" w:rsidP="00A4365E">
      <w:pPr>
        <w:spacing w:after="0" w:line="240" w:lineRule="auto"/>
        <w:contextualSpacing/>
        <w:jc w:val="both"/>
        <w:rPr>
          <w:szCs w:val="24"/>
        </w:rPr>
      </w:pPr>
      <w:r>
        <w:rPr>
          <w:bCs/>
          <w:color w:val="000000" w:themeColor="text1"/>
        </w:rPr>
        <w:t xml:space="preserve">I.- Que en sesión ordinaria de fecha cuatro de febrero del dos mil veinte, acuerdo número trece, se acordó </w:t>
      </w:r>
      <w:r>
        <w:rPr>
          <w:szCs w:val="24"/>
        </w:rPr>
        <w:t>adjudicar</w:t>
      </w:r>
      <w:r w:rsidRPr="00127DCD">
        <w:rPr>
          <w:szCs w:val="24"/>
        </w:rPr>
        <w:t xml:space="preserve"> la Licitación Pública 01/2020 “COMPRA DE CEMENTO” a la empresa HOLCIM EL SALVADOR, S.A. DE C.V, correspondiente a la compra de cemento, </w:t>
      </w:r>
      <w:r>
        <w:rPr>
          <w:szCs w:val="24"/>
        </w:rPr>
        <w:t>por el monto de $755</w:t>
      </w:r>
      <w:r w:rsidR="006E014A">
        <w:rPr>
          <w:szCs w:val="24"/>
        </w:rPr>
        <w:t>,</w:t>
      </w:r>
      <w:r>
        <w:rPr>
          <w:szCs w:val="24"/>
        </w:rPr>
        <w:t>800.00, para ser utilizado en el ejercicio 2020;</w:t>
      </w:r>
    </w:p>
    <w:p w14:paraId="125338D7" w14:textId="77777777" w:rsidR="00A4365E" w:rsidRDefault="00A4365E" w:rsidP="00A4365E">
      <w:pPr>
        <w:spacing w:after="0" w:line="240" w:lineRule="auto"/>
        <w:contextualSpacing/>
        <w:jc w:val="both"/>
        <w:rPr>
          <w:szCs w:val="24"/>
        </w:rPr>
      </w:pPr>
    </w:p>
    <w:p w14:paraId="1DB841DC" w14:textId="77777777" w:rsidR="00A4365E" w:rsidRPr="00B44F2A" w:rsidRDefault="00A4365E" w:rsidP="00A4365E">
      <w:pPr>
        <w:spacing w:after="0" w:line="240" w:lineRule="auto"/>
        <w:contextualSpacing/>
        <w:jc w:val="both"/>
        <w:rPr>
          <w:szCs w:val="24"/>
        </w:rPr>
      </w:pPr>
      <w:r>
        <w:rPr>
          <w:szCs w:val="24"/>
        </w:rPr>
        <w:t>II.- Que aún se cuenta con disponibilidad de cemento, y de conformidad a cláusula V) PRORROGAS del contrato firmado entre la Municipalidad y la empresa Holcim El Salvador, se puede realizar prorroga siempre y cuando haya común acuerdo entre las partes, con base a los artículos ochenta y tres, ochenta y seis noventa y dos de la Ley de Adquisiciones y Contrataciones de la Administración Pública LACAP</w:t>
      </w:r>
      <w:r w:rsidR="00D67722">
        <w:rPr>
          <w:szCs w:val="24"/>
        </w:rPr>
        <w:t>;</w:t>
      </w:r>
    </w:p>
    <w:p w14:paraId="40C35FC7" w14:textId="77777777" w:rsidR="00A4365E" w:rsidRDefault="00A4365E" w:rsidP="00A4365E">
      <w:pPr>
        <w:spacing w:after="0" w:line="240" w:lineRule="auto"/>
        <w:jc w:val="both"/>
        <w:rPr>
          <w:bCs/>
          <w:color w:val="000000" w:themeColor="text1"/>
        </w:rPr>
      </w:pPr>
    </w:p>
    <w:p w14:paraId="223E1A61" w14:textId="77777777" w:rsidR="00A4365E" w:rsidRDefault="00A4365E" w:rsidP="00A4365E">
      <w:pPr>
        <w:spacing w:after="0" w:line="240" w:lineRule="auto"/>
        <w:jc w:val="both"/>
        <w:rPr>
          <w:szCs w:val="24"/>
        </w:rPr>
      </w:pPr>
      <w:r>
        <w:rPr>
          <w:szCs w:val="24"/>
        </w:rPr>
        <w:t>III</w:t>
      </w:r>
      <w:r w:rsidRPr="007D1C35">
        <w:rPr>
          <w:szCs w:val="24"/>
        </w:rPr>
        <w:t xml:space="preserve">.- Que la municipalidad </w:t>
      </w:r>
      <w:r>
        <w:rPr>
          <w:szCs w:val="24"/>
        </w:rPr>
        <w:t>considera prorrogar el contrato, para hacer uso de todo el cemento requerido, hasta el mes de marzo del dos mil veintiuno;</w:t>
      </w:r>
    </w:p>
    <w:p w14:paraId="4386C0D9" w14:textId="77777777" w:rsidR="00A4365E" w:rsidRDefault="00A4365E" w:rsidP="00A4365E">
      <w:pPr>
        <w:spacing w:after="0" w:line="240" w:lineRule="auto"/>
        <w:jc w:val="both"/>
        <w:rPr>
          <w:szCs w:val="24"/>
        </w:rPr>
      </w:pPr>
    </w:p>
    <w:p w14:paraId="23A114DC" w14:textId="77777777" w:rsidR="00A4365E" w:rsidRPr="007D1C35" w:rsidRDefault="00A4365E" w:rsidP="00A4365E">
      <w:pPr>
        <w:spacing w:after="0" w:line="240" w:lineRule="auto"/>
        <w:jc w:val="both"/>
        <w:rPr>
          <w:szCs w:val="24"/>
        </w:rPr>
      </w:pPr>
      <w:r w:rsidRPr="007D1C35">
        <w:rPr>
          <w:szCs w:val="24"/>
        </w:rPr>
        <w:t>POR TANTO, el Concejo Municipal en uso de las facultades que le confiere el Código Municipal y la Ley de Adquisiciones y Contrataciones de la Administración Pública, ACUERDA:</w:t>
      </w:r>
    </w:p>
    <w:p w14:paraId="75A9EF18" w14:textId="77777777" w:rsidR="00A4365E" w:rsidRPr="007D1C35" w:rsidRDefault="00A4365E" w:rsidP="00A4365E">
      <w:pPr>
        <w:spacing w:after="0" w:line="240" w:lineRule="auto"/>
        <w:jc w:val="both"/>
        <w:rPr>
          <w:szCs w:val="24"/>
        </w:rPr>
      </w:pPr>
    </w:p>
    <w:p w14:paraId="13466E3F" w14:textId="77777777" w:rsidR="00A4365E" w:rsidRPr="007D1C35" w:rsidRDefault="00A4365E" w:rsidP="00A4365E">
      <w:pPr>
        <w:spacing w:after="0" w:line="240" w:lineRule="auto"/>
        <w:jc w:val="both"/>
        <w:rPr>
          <w:szCs w:val="24"/>
        </w:rPr>
      </w:pPr>
      <w:r w:rsidRPr="007D1C35">
        <w:rPr>
          <w:szCs w:val="24"/>
        </w:rPr>
        <w:t xml:space="preserve">1.- Prorrogar el contrato </w:t>
      </w:r>
      <w:r>
        <w:rPr>
          <w:szCs w:val="24"/>
        </w:rPr>
        <w:t xml:space="preserve">de </w:t>
      </w:r>
      <w:r w:rsidR="006E014A">
        <w:rPr>
          <w:szCs w:val="24"/>
        </w:rPr>
        <w:t xml:space="preserve">la </w:t>
      </w:r>
      <w:r w:rsidR="006E014A" w:rsidRPr="00127DCD">
        <w:rPr>
          <w:szCs w:val="24"/>
        </w:rPr>
        <w:t>“</w:t>
      </w:r>
      <w:r w:rsidRPr="00127DCD">
        <w:rPr>
          <w:szCs w:val="24"/>
        </w:rPr>
        <w:t>COMPRA DE CEMENTO”</w:t>
      </w:r>
      <w:r>
        <w:rPr>
          <w:szCs w:val="24"/>
        </w:rPr>
        <w:t xml:space="preserve"> con la empresa </w:t>
      </w:r>
      <w:r w:rsidRPr="00127DCD">
        <w:rPr>
          <w:szCs w:val="24"/>
        </w:rPr>
        <w:t>HOLCIM EL SALVADOR, S.A. DE C.V</w:t>
      </w:r>
      <w:r w:rsidR="006E014A" w:rsidRPr="00127DCD">
        <w:rPr>
          <w:szCs w:val="24"/>
        </w:rPr>
        <w:t xml:space="preserve">, </w:t>
      </w:r>
      <w:r w:rsidR="006E014A">
        <w:rPr>
          <w:szCs w:val="24"/>
        </w:rPr>
        <w:t>para</w:t>
      </w:r>
      <w:r w:rsidRPr="007D1C35">
        <w:rPr>
          <w:szCs w:val="24"/>
        </w:rPr>
        <w:t xml:space="preserve"> el período que comprende de enero a marzo del dos mil </w:t>
      </w:r>
      <w:r>
        <w:rPr>
          <w:szCs w:val="24"/>
        </w:rPr>
        <w:t xml:space="preserve">veintiuno; </w:t>
      </w:r>
      <w:r w:rsidRPr="007D1C35">
        <w:rPr>
          <w:szCs w:val="24"/>
        </w:rPr>
        <w:t xml:space="preserve"> </w:t>
      </w:r>
    </w:p>
    <w:p w14:paraId="10002A8D" w14:textId="77777777" w:rsidR="00A4365E" w:rsidRPr="007D1C35" w:rsidRDefault="00A4365E" w:rsidP="00A4365E">
      <w:pPr>
        <w:spacing w:after="0" w:line="240" w:lineRule="auto"/>
        <w:jc w:val="both"/>
        <w:rPr>
          <w:szCs w:val="24"/>
        </w:rPr>
      </w:pPr>
    </w:p>
    <w:p w14:paraId="716D1785" w14:textId="77777777" w:rsidR="00A4365E" w:rsidRDefault="00A4365E" w:rsidP="00A4365E">
      <w:pPr>
        <w:autoSpaceDE w:val="0"/>
        <w:autoSpaceDN w:val="0"/>
        <w:adjustRightInd w:val="0"/>
        <w:spacing w:after="0" w:line="240" w:lineRule="auto"/>
        <w:jc w:val="both"/>
        <w:rPr>
          <w:rFonts w:eastAsia="Times New Roman"/>
          <w:bCs/>
          <w:szCs w:val="24"/>
          <w:lang w:val="es-ES" w:eastAsia="es-ES"/>
        </w:rPr>
      </w:pPr>
      <w:r w:rsidRPr="007D1C35">
        <w:rPr>
          <w:szCs w:val="24"/>
        </w:rPr>
        <w:lastRenderedPageBreak/>
        <w:t xml:space="preserve">2.- Autorizar al Prof. José Rigoberto Pinto Rivera, Alcalde Municipal a suscribir CONVENIO DE PRORROGA de contrato de suministro de </w:t>
      </w:r>
      <w:r w:rsidR="006E014A">
        <w:rPr>
          <w:szCs w:val="24"/>
        </w:rPr>
        <w:t>cemento</w:t>
      </w:r>
      <w:r w:rsidRPr="007D1C35">
        <w:rPr>
          <w:szCs w:val="24"/>
        </w:rPr>
        <w:t xml:space="preserve"> con la empresa </w:t>
      </w:r>
      <w:r w:rsidRPr="00127DCD">
        <w:rPr>
          <w:szCs w:val="24"/>
        </w:rPr>
        <w:t>HOLCIM EL SALVADOR, S.A. DE C.V,</w:t>
      </w:r>
    </w:p>
    <w:p w14:paraId="012C4148" w14:textId="77777777" w:rsidR="00A4365E" w:rsidRPr="007D1C35" w:rsidRDefault="00A4365E" w:rsidP="00A4365E">
      <w:pPr>
        <w:autoSpaceDE w:val="0"/>
        <w:autoSpaceDN w:val="0"/>
        <w:adjustRightInd w:val="0"/>
        <w:spacing w:after="0" w:line="240" w:lineRule="auto"/>
        <w:jc w:val="both"/>
        <w:rPr>
          <w:szCs w:val="24"/>
        </w:rPr>
      </w:pPr>
    </w:p>
    <w:p w14:paraId="19D1134B" w14:textId="77777777" w:rsidR="00A4365E" w:rsidRPr="007D1C35" w:rsidRDefault="00A4365E" w:rsidP="00A4365E">
      <w:pPr>
        <w:autoSpaceDE w:val="0"/>
        <w:autoSpaceDN w:val="0"/>
        <w:adjustRightInd w:val="0"/>
        <w:spacing w:after="0" w:line="240" w:lineRule="auto"/>
        <w:jc w:val="both"/>
        <w:rPr>
          <w:szCs w:val="24"/>
        </w:rPr>
      </w:pPr>
      <w:r w:rsidRPr="007D1C35">
        <w:rPr>
          <w:szCs w:val="24"/>
        </w:rPr>
        <w:t xml:space="preserve">3.- Nombrar como administrador de Contrato </w:t>
      </w:r>
      <w:r w:rsidRPr="00127DCD">
        <w:rPr>
          <w:szCs w:val="24"/>
        </w:rPr>
        <w:t xml:space="preserve">al Señor José Roberto Lemus </w:t>
      </w:r>
      <w:r w:rsidR="006E014A" w:rsidRPr="00127DCD">
        <w:rPr>
          <w:szCs w:val="24"/>
        </w:rPr>
        <w:t>Morataya, Primer</w:t>
      </w:r>
      <w:r w:rsidRPr="00127DCD">
        <w:rPr>
          <w:szCs w:val="24"/>
        </w:rPr>
        <w:t xml:space="preserve"> Regidor Propietario,</w:t>
      </w:r>
    </w:p>
    <w:p w14:paraId="04DDD734" w14:textId="77777777" w:rsidR="00A4365E" w:rsidRPr="007D1C35" w:rsidRDefault="00A4365E" w:rsidP="00A4365E">
      <w:pPr>
        <w:spacing w:after="0" w:line="240" w:lineRule="auto"/>
        <w:jc w:val="both"/>
        <w:rPr>
          <w:szCs w:val="24"/>
        </w:rPr>
      </w:pPr>
    </w:p>
    <w:p w14:paraId="4D959249" w14:textId="77777777" w:rsidR="00A4365E" w:rsidRPr="007D1C35" w:rsidRDefault="00A4365E" w:rsidP="00A4365E">
      <w:pPr>
        <w:spacing w:after="0" w:line="240" w:lineRule="auto"/>
        <w:jc w:val="both"/>
        <w:rPr>
          <w:szCs w:val="24"/>
        </w:rPr>
      </w:pPr>
      <w:r w:rsidRPr="007D1C35">
        <w:rPr>
          <w:szCs w:val="24"/>
        </w:rPr>
        <w:t>COMUNIQUESE.-</w:t>
      </w:r>
    </w:p>
    <w:p w14:paraId="7E19D90A" w14:textId="77777777" w:rsidR="00A4365E" w:rsidRPr="00C825A4" w:rsidRDefault="00A4365E" w:rsidP="00A4365E"/>
    <w:bookmarkEnd w:id="87"/>
    <w:p w14:paraId="40A846F9" w14:textId="77777777" w:rsidR="0078491D" w:rsidRPr="00BA08C7" w:rsidRDefault="0078491D" w:rsidP="0078491D">
      <w:pPr>
        <w:spacing w:after="0" w:line="240" w:lineRule="auto"/>
        <w:contextualSpacing/>
        <w:jc w:val="both"/>
        <w:rPr>
          <w:rFonts w:eastAsia="Times New Roman"/>
          <w:b/>
          <w:bCs/>
          <w:szCs w:val="24"/>
          <w:u w:val="single"/>
          <w:lang w:val="es-ES" w:eastAsia="es-ES"/>
        </w:rPr>
      </w:pPr>
      <w:r w:rsidRPr="00BA08C7">
        <w:rPr>
          <w:rFonts w:eastAsia="Times New Roman"/>
          <w:b/>
          <w:bCs/>
          <w:szCs w:val="24"/>
          <w:u w:val="single"/>
          <w:lang w:val="es-ES" w:eastAsia="es-ES"/>
        </w:rPr>
        <w:t xml:space="preserve">ACUERDO NÚMERO </w:t>
      </w:r>
      <w:r>
        <w:rPr>
          <w:rFonts w:eastAsia="Times New Roman"/>
          <w:b/>
          <w:bCs/>
          <w:szCs w:val="24"/>
          <w:u w:val="single"/>
          <w:lang w:val="es-ES" w:eastAsia="es-ES"/>
        </w:rPr>
        <w:t xml:space="preserve">CINCUENTA Y UNO: </w:t>
      </w:r>
    </w:p>
    <w:p w14:paraId="12B79F7E" w14:textId="77777777" w:rsidR="0078491D" w:rsidRPr="00BA08C7" w:rsidRDefault="0078491D" w:rsidP="0078491D">
      <w:pPr>
        <w:spacing w:after="0" w:line="240" w:lineRule="auto"/>
        <w:jc w:val="both"/>
        <w:rPr>
          <w:b/>
          <w:szCs w:val="24"/>
        </w:rPr>
      </w:pPr>
    </w:p>
    <w:p w14:paraId="296E60DE" w14:textId="77777777" w:rsidR="0078491D" w:rsidRPr="00BA08C7" w:rsidRDefault="0078491D" w:rsidP="0078491D">
      <w:pPr>
        <w:spacing w:after="0" w:line="240" w:lineRule="auto"/>
        <w:jc w:val="both"/>
        <w:rPr>
          <w:b/>
          <w:szCs w:val="24"/>
        </w:rPr>
      </w:pPr>
      <w:r w:rsidRPr="00BA08C7">
        <w:rPr>
          <w:b/>
          <w:szCs w:val="24"/>
        </w:rPr>
        <w:t>CONSIDERANDOS:</w:t>
      </w:r>
    </w:p>
    <w:p w14:paraId="0A86F20E" w14:textId="77777777" w:rsidR="0078491D" w:rsidRPr="00BA08C7" w:rsidRDefault="0078491D" w:rsidP="0078491D">
      <w:pPr>
        <w:spacing w:after="0" w:line="240" w:lineRule="auto"/>
        <w:jc w:val="both"/>
        <w:rPr>
          <w:b/>
          <w:szCs w:val="24"/>
        </w:rPr>
      </w:pPr>
      <w:r w:rsidRPr="00BA08C7">
        <w:rPr>
          <w:b/>
          <w:szCs w:val="24"/>
        </w:rPr>
        <w:t xml:space="preserve"> </w:t>
      </w:r>
    </w:p>
    <w:p w14:paraId="7600A88C" w14:textId="77777777" w:rsidR="0078491D" w:rsidRPr="00BA08C7" w:rsidRDefault="0078491D" w:rsidP="0078491D">
      <w:pPr>
        <w:shd w:val="clear" w:color="auto" w:fill="FFFFFF"/>
        <w:spacing w:after="0" w:line="240" w:lineRule="auto"/>
        <w:jc w:val="both"/>
        <w:rPr>
          <w:rFonts w:eastAsia="Times New Roman"/>
          <w:szCs w:val="24"/>
          <w:lang w:val="es-ES" w:eastAsia="es-ES"/>
        </w:rPr>
      </w:pPr>
      <w:r w:rsidRPr="00BA08C7">
        <w:rPr>
          <w:rFonts w:eastAsia="Times New Roman"/>
          <w:szCs w:val="24"/>
          <w:lang w:eastAsia="es-ES"/>
        </w:rPr>
        <w:t>I</w:t>
      </w:r>
      <w:r w:rsidRPr="00BA08C7">
        <w:rPr>
          <w:rFonts w:eastAsia="Times New Roman"/>
          <w:szCs w:val="24"/>
          <w:lang w:val="es-ES" w:eastAsia="es-ES"/>
        </w:rPr>
        <w:t>.- Que el Art. 2 del Código Municipal establece que el Municipio está encargado de la rectoría y gerencia de bien común local, en coordinación con las políticas y actuaciones nacionales orientadas al bien común general.</w:t>
      </w:r>
    </w:p>
    <w:p w14:paraId="124EFC2C" w14:textId="77777777" w:rsidR="0078491D" w:rsidRPr="00BA08C7" w:rsidRDefault="0078491D" w:rsidP="0078491D">
      <w:pPr>
        <w:shd w:val="clear" w:color="auto" w:fill="FFFFFF"/>
        <w:spacing w:after="0" w:line="240" w:lineRule="auto"/>
        <w:jc w:val="both"/>
        <w:rPr>
          <w:rFonts w:eastAsia="Times New Roman"/>
          <w:szCs w:val="24"/>
          <w:lang w:val="es-ES" w:eastAsia="es-ES"/>
        </w:rPr>
      </w:pPr>
    </w:p>
    <w:p w14:paraId="7B2CDA74" w14:textId="77777777" w:rsidR="0078491D" w:rsidRPr="00AE1E1E" w:rsidRDefault="0078491D" w:rsidP="0078491D">
      <w:pPr>
        <w:shd w:val="clear" w:color="auto" w:fill="FFFFFF"/>
        <w:spacing w:after="0" w:line="240" w:lineRule="auto"/>
        <w:jc w:val="both"/>
        <w:rPr>
          <w:rFonts w:eastAsia="Times New Roman"/>
          <w:szCs w:val="24"/>
          <w:lang w:val="es-ES" w:eastAsia="es-ES"/>
        </w:rPr>
      </w:pPr>
      <w:r w:rsidRPr="00AE1E1E">
        <w:rPr>
          <w:rFonts w:eastAsia="Times New Roman"/>
          <w:szCs w:val="24"/>
          <w:lang w:val="es-ES" w:eastAsia="es-ES"/>
        </w:rPr>
        <w:t xml:space="preserve">II.- Que mediante Decreto Ejecutivo número 19, El Órgano Ejecutivo en el ramo de Salud declararon </w:t>
      </w:r>
      <w:r w:rsidRPr="00AE1E1E">
        <w:rPr>
          <w:rFonts w:eastAsia="Times New Roman"/>
          <w:b/>
          <w:bCs/>
          <w:szCs w:val="24"/>
          <w:lang w:val="es-ES" w:eastAsia="es-ES"/>
        </w:rPr>
        <w:t>MEDIDAS EXTRAORDINARIAS DE PREVENCION Y CONTENCION PARA DECLARAR EL TERRITORIO NACIONAL COMO SUJETO A CONTROL SANITARIO A FIN DE CONTENER LA PANDEMIA COVID 19</w:t>
      </w:r>
      <w:r w:rsidRPr="00AE1E1E">
        <w:rPr>
          <w:rFonts w:eastAsia="Times New Roman"/>
          <w:szCs w:val="24"/>
          <w:lang w:val="es-ES" w:eastAsia="es-ES"/>
        </w:rPr>
        <w:t xml:space="preserve">, y que tiene por objeto combatir el daño y evitar la propagación del COVID -19 </w:t>
      </w:r>
    </w:p>
    <w:p w14:paraId="02C5965F" w14:textId="77777777" w:rsidR="0078491D" w:rsidRPr="00BA08C7" w:rsidRDefault="0078491D" w:rsidP="0078491D">
      <w:pPr>
        <w:shd w:val="clear" w:color="auto" w:fill="FFFFFF"/>
        <w:spacing w:after="0" w:line="240" w:lineRule="auto"/>
        <w:jc w:val="both"/>
        <w:rPr>
          <w:rFonts w:eastAsia="Times New Roman"/>
          <w:szCs w:val="24"/>
          <w:lang w:val="es-ES" w:eastAsia="es-ES"/>
        </w:rPr>
      </w:pPr>
    </w:p>
    <w:p w14:paraId="7126624C" w14:textId="77777777" w:rsidR="0078491D" w:rsidRPr="00BA08C7" w:rsidRDefault="0078491D" w:rsidP="0078491D">
      <w:pPr>
        <w:shd w:val="clear" w:color="auto" w:fill="FFFFFF"/>
        <w:spacing w:after="0" w:line="240" w:lineRule="auto"/>
        <w:jc w:val="both"/>
        <w:rPr>
          <w:rFonts w:eastAsia="Times New Roman"/>
          <w:szCs w:val="24"/>
          <w:lang w:val="es-ES" w:eastAsia="es-ES"/>
        </w:rPr>
      </w:pPr>
      <w:r w:rsidRPr="00BA08C7">
        <w:rPr>
          <w:rFonts w:eastAsia="Times New Roman"/>
          <w:szCs w:val="24"/>
          <w:lang w:val="es-ES" w:eastAsia="es-ES"/>
        </w:rPr>
        <w:t xml:space="preserve">III.- Que existe un protocolo, motivo por el cual la institución tiene la responsabilidad de brindar a sus empleados y usuarios, medidas para evitar la propagación, considerando conveniente la contratación de una enfermera, para que brinde las medidas y acciones necesarias; </w:t>
      </w:r>
    </w:p>
    <w:p w14:paraId="6895E8C2" w14:textId="77777777" w:rsidR="0078491D" w:rsidRPr="00BA08C7" w:rsidRDefault="0078491D" w:rsidP="0078491D">
      <w:pPr>
        <w:shd w:val="clear" w:color="auto" w:fill="FFFFFF"/>
        <w:spacing w:after="0" w:line="240" w:lineRule="auto"/>
        <w:jc w:val="both"/>
        <w:rPr>
          <w:rFonts w:eastAsia="Times New Roman"/>
          <w:szCs w:val="24"/>
          <w:lang w:val="es-ES" w:eastAsia="es-ES"/>
        </w:rPr>
      </w:pPr>
    </w:p>
    <w:p w14:paraId="5A0F41A7" w14:textId="77777777" w:rsidR="0078491D" w:rsidRPr="00BA08C7" w:rsidRDefault="0078491D" w:rsidP="0078491D">
      <w:pPr>
        <w:tabs>
          <w:tab w:val="left" w:pos="3946"/>
        </w:tabs>
        <w:jc w:val="both"/>
        <w:rPr>
          <w:szCs w:val="24"/>
          <w:lang w:val="es-ES"/>
        </w:rPr>
      </w:pPr>
      <w:r w:rsidRPr="00BA08C7">
        <w:rPr>
          <w:szCs w:val="24"/>
          <w:lang w:val="es-ES"/>
        </w:rPr>
        <w:t>POR TANTO, El Concejo Municipal en uso de las facultades que el Código Municipal les confiere ACUERDA:</w:t>
      </w:r>
    </w:p>
    <w:p w14:paraId="16568215" w14:textId="0C28A46E" w:rsidR="0078491D" w:rsidRDefault="0078491D" w:rsidP="00842726">
      <w:pPr>
        <w:numPr>
          <w:ilvl w:val="0"/>
          <w:numId w:val="170"/>
        </w:numPr>
        <w:tabs>
          <w:tab w:val="left" w:pos="3946"/>
        </w:tabs>
        <w:contextualSpacing/>
        <w:jc w:val="both"/>
        <w:rPr>
          <w:szCs w:val="24"/>
          <w:lang w:val="es-ES"/>
        </w:rPr>
      </w:pPr>
      <w:r w:rsidRPr="00BA08C7">
        <w:rPr>
          <w:szCs w:val="24"/>
          <w:lang w:val="es-ES"/>
        </w:rPr>
        <w:t xml:space="preserve">Realizar la contratación de la </w:t>
      </w:r>
      <w:proofErr w:type="spellStart"/>
      <w:r w:rsidRPr="00BA08C7">
        <w:rPr>
          <w:szCs w:val="24"/>
          <w:lang w:val="es-ES"/>
        </w:rPr>
        <w:t>Srita</w:t>
      </w:r>
      <w:proofErr w:type="spellEnd"/>
      <w:r w:rsidRPr="00BA08C7">
        <w:rPr>
          <w:szCs w:val="24"/>
          <w:lang w:val="es-ES"/>
        </w:rPr>
        <w:t xml:space="preserve">. María Estefany </w:t>
      </w:r>
      <w:proofErr w:type="spellStart"/>
      <w:r w:rsidRPr="00BA08C7">
        <w:rPr>
          <w:szCs w:val="24"/>
          <w:lang w:val="es-ES"/>
        </w:rPr>
        <w:t>Perez</w:t>
      </w:r>
      <w:proofErr w:type="spellEnd"/>
      <w:r w:rsidRPr="00BA08C7">
        <w:rPr>
          <w:szCs w:val="24"/>
          <w:lang w:val="es-ES"/>
        </w:rPr>
        <w:t xml:space="preserve"> Díaz, con DUI </w:t>
      </w:r>
      <w:proofErr w:type="spellStart"/>
      <w:r w:rsidRPr="00BA08C7">
        <w:rPr>
          <w:szCs w:val="24"/>
          <w:lang w:val="es-ES"/>
        </w:rPr>
        <w:t>N°</w:t>
      </w:r>
      <w:proofErr w:type="spellEnd"/>
      <w:r w:rsidRPr="00BA08C7">
        <w:rPr>
          <w:szCs w:val="24"/>
          <w:lang w:val="es-ES"/>
        </w:rPr>
        <w:t xml:space="preserve"> </w:t>
      </w:r>
      <w:proofErr w:type="spellStart"/>
      <w:r w:rsidR="00615E39">
        <w:rPr>
          <w:szCs w:val="24"/>
          <w:lang w:val="es-ES"/>
        </w:rPr>
        <w:t>xxxxxxxxx</w:t>
      </w:r>
      <w:proofErr w:type="spellEnd"/>
      <w:r w:rsidRPr="00BA08C7">
        <w:rPr>
          <w:szCs w:val="24"/>
          <w:lang w:val="es-ES"/>
        </w:rPr>
        <w:t xml:space="preserve">, N.I.T. </w:t>
      </w:r>
      <w:proofErr w:type="spellStart"/>
      <w:r w:rsidRPr="00BA08C7">
        <w:rPr>
          <w:szCs w:val="24"/>
          <w:lang w:val="es-ES"/>
        </w:rPr>
        <w:t>N°</w:t>
      </w:r>
      <w:proofErr w:type="spellEnd"/>
      <w:r w:rsidRPr="00BA08C7">
        <w:rPr>
          <w:szCs w:val="24"/>
          <w:lang w:val="es-ES"/>
        </w:rPr>
        <w:t xml:space="preserve"> </w:t>
      </w:r>
      <w:proofErr w:type="spellStart"/>
      <w:proofErr w:type="gramStart"/>
      <w:r w:rsidR="00615E39">
        <w:rPr>
          <w:szCs w:val="24"/>
          <w:lang w:val="es-ES"/>
        </w:rPr>
        <w:t>xxxxxxxxxxxxx</w:t>
      </w:r>
      <w:proofErr w:type="spellEnd"/>
      <w:r w:rsidRPr="00BA08C7">
        <w:rPr>
          <w:szCs w:val="24"/>
          <w:lang w:val="es-ES"/>
        </w:rPr>
        <w:t>;  por</w:t>
      </w:r>
      <w:proofErr w:type="gramEnd"/>
      <w:r w:rsidRPr="00BA08C7">
        <w:rPr>
          <w:szCs w:val="24"/>
          <w:lang w:val="es-ES"/>
        </w:rPr>
        <w:t xml:space="preserve"> servicios profesionales, como  enfermera, durante el </w:t>
      </w:r>
      <w:r>
        <w:rPr>
          <w:szCs w:val="24"/>
          <w:lang w:val="es-ES"/>
        </w:rPr>
        <w:t>período del 01 de enero al 30 de abril del dos mil veintiuno</w:t>
      </w:r>
      <w:r w:rsidRPr="00BA08C7">
        <w:rPr>
          <w:szCs w:val="24"/>
          <w:lang w:val="es-ES"/>
        </w:rPr>
        <w:t xml:space="preserve">, devengando un salario mensual de CUATROCIENTOS CINCUENTA 00/100 DÓLARES DE LOS ESTADOS UNIDOS DE AMÉRICA. ($450.00) aplicando dicho gasto al código </w:t>
      </w:r>
      <w:proofErr w:type="spellStart"/>
      <w:r w:rsidRPr="00BA08C7">
        <w:rPr>
          <w:szCs w:val="24"/>
          <w:lang w:val="es-ES"/>
        </w:rPr>
        <w:t>N°</w:t>
      </w:r>
      <w:proofErr w:type="spellEnd"/>
      <w:r w:rsidRPr="00BA08C7">
        <w:rPr>
          <w:szCs w:val="24"/>
          <w:lang w:val="es-ES"/>
        </w:rPr>
        <w:t xml:space="preserve"> 51901 de la línea 0101, FONDOS PROPIOS.</w:t>
      </w:r>
    </w:p>
    <w:p w14:paraId="0FC90E03" w14:textId="77777777" w:rsidR="0078491D" w:rsidRPr="00BA08C7" w:rsidRDefault="0078491D" w:rsidP="0078491D">
      <w:pPr>
        <w:tabs>
          <w:tab w:val="left" w:pos="3946"/>
        </w:tabs>
        <w:ind w:left="720"/>
        <w:contextualSpacing/>
        <w:jc w:val="both"/>
        <w:rPr>
          <w:szCs w:val="24"/>
          <w:lang w:val="es-ES"/>
        </w:rPr>
      </w:pPr>
    </w:p>
    <w:p w14:paraId="2F2B4D47" w14:textId="77777777" w:rsidR="0078491D" w:rsidRDefault="0078491D" w:rsidP="00842726">
      <w:pPr>
        <w:numPr>
          <w:ilvl w:val="0"/>
          <w:numId w:val="170"/>
        </w:numPr>
        <w:tabs>
          <w:tab w:val="left" w:pos="3946"/>
        </w:tabs>
        <w:contextualSpacing/>
        <w:jc w:val="both"/>
        <w:rPr>
          <w:szCs w:val="24"/>
          <w:lang w:val="es-ES"/>
        </w:rPr>
      </w:pPr>
      <w:r w:rsidRPr="00BA08C7">
        <w:rPr>
          <w:szCs w:val="24"/>
          <w:lang w:val="es-ES"/>
        </w:rPr>
        <w:t>Autorizar al Pr</w:t>
      </w:r>
      <w:r w:rsidR="000C7842">
        <w:rPr>
          <w:szCs w:val="24"/>
          <w:lang w:val="es-ES"/>
        </w:rPr>
        <w:t>of</w:t>
      </w:r>
      <w:r w:rsidRPr="00BA08C7">
        <w:rPr>
          <w:szCs w:val="24"/>
          <w:lang w:val="es-ES"/>
        </w:rPr>
        <w:t xml:space="preserve">. José Rigoberto Pinto Rivera, Alcalde Municipal, para que en nombre y representación del municipio firme contrato por servicios profesionales con la </w:t>
      </w:r>
      <w:proofErr w:type="spellStart"/>
      <w:r w:rsidRPr="00BA08C7">
        <w:rPr>
          <w:szCs w:val="24"/>
          <w:lang w:val="es-ES"/>
        </w:rPr>
        <w:t>Srita</w:t>
      </w:r>
      <w:proofErr w:type="spellEnd"/>
      <w:r w:rsidRPr="00BA08C7">
        <w:rPr>
          <w:szCs w:val="24"/>
          <w:lang w:val="es-ES"/>
        </w:rPr>
        <w:t xml:space="preserve">. María Estefany </w:t>
      </w:r>
      <w:proofErr w:type="spellStart"/>
      <w:r w:rsidRPr="00BA08C7">
        <w:rPr>
          <w:szCs w:val="24"/>
          <w:lang w:val="es-ES"/>
        </w:rPr>
        <w:t>Perez</w:t>
      </w:r>
      <w:proofErr w:type="spellEnd"/>
      <w:r w:rsidRPr="00BA08C7">
        <w:rPr>
          <w:szCs w:val="24"/>
          <w:lang w:val="es-ES"/>
        </w:rPr>
        <w:t xml:space="preserve"> Díaz.</w:t>
      </w:r>
    </w:p>
    <w:p w14:paraId="2B405B82" w14:textId="77777777" w:rsidR="0078491D" w:rsidRDefault="0078491D" w:rsidP="0078491D">
      <w:pPr>
        <w:tabs>
          <w:tab w:val="left" w:pos="3946"/>
        </w:tabs>
        <w:jc w:val="both"/>
        <w:rPr>
          <w:szCs w:val="24"/>
          <w:lang w:val="es-ES"/>
        </w:rPr>
      </w:pPr>
      <w:r w:rsidRPr="00BA08C7">
        <w:rPr>
          <w:szCs w:val="24"/>
          <w:lang w:val="es-ES"/>
        </w:rPr>
        <w:t xml:space="preserve">COMUNIQUESE. </w:t>
      </w:r>
    </w:p>
    <w:p w14:paraId="5F036556" w14:textId="77777777" w:rsidR="00047467" w:rsidRPr="00CF14E2" w:rsidRDefault="00047467" w:rsidP="00047467">
      <w:pPr>
        <w:spacing w:after="0" w:line="240" w:lineRule="auto"/>
        <w:jc w:val="both"/>
        <w:rPr>
          <w:rFonts w:eastAsia="Times New Roman"/>
          <w:b/>
          <w:spacing w:val="-3"/>
          <w:szCs w:val="24"/>
        </w:rPr>
      </w:pPr>
      <w:bookmarkStart w:id="88" w:name="_Hlk58328962"/>
      <w:r w:rsidRPr="00CF14E2">
        <w:rPr>
          <w:rFonts w:eastAsia="Times New Roman"/>
          <w:b/>
          <w:spacing w:val="-3"/>
          <w:szCs w:val="24"/>
          <w:u w:val="single"/>
        </w:rPr>
        <w:t>ACUERDO NÚMERO</w:t>
      </w:r>
      <w:r>
        <w:rPr>
          <w:rFonts w:eastAsia="Times New Roman"/>
          <w:b/>
          <w:spacing w:val="-3"/>
          <w:szCs w:val="24"/>
          <w:u w:val="single"/>
        </w:rPr>
        <w:t xml:space="preserve"> CINCUENTA Y DOS: </w:t>
      </w:r>
      <w:r w:rsidRPr="00CF14E2">
        <w:rPr>
          <w:rFonts w:eastAsia="Times New Roman"/>
          <w:b/>
          <w:spacing w:val="-3"/>
          <w:szCs w:val="24"/>
          <w:u w:val="single"/>
        </w:rPr>
        <w:t xml:space="preserve">        </w:t>
      </w:r>
    </w:p>
    <w:p w14:paraId="20538FA7" w14:textId="77777777" w:rsidR="00047467" w:rsidRPr="00CF14E2" w:rsidRDefault="00047467" w:rsidP="00047467">
      <w:pPr>
        <w:spacing w:after="0" w:line="240" w:lineRule="auto"/>
        <w:jc w:val="both"/>
        <w:rPr>
          <w:rFonts w:eastAsia="Times New Roman"/>
          <w:szCs w:val="24"/>
        </w:rPr>
      </w:pPr>
      <w:r w:rsidRPr="00CF14E2">
        <w:rPr>
          <w:rFonts w:eastAsia="Times New Roman"/>
          <w:szCs w:val="24"/>
        </w:rPr>
        <w:t xml:space="preserve">El Concejo Municipal de Metapán, en uso de las facultades que el código municipal les confiere </w:t>
      </w:r>
      <w:r w:rsidRPr="00CF14E2">
        <w:rPr>
          <w:rFonts w:eastAsia="Times New Roman"/>
          <w:b/>
          <w:szCs w:val="24"/>
        </w:rPr>
        <w:t>ACUERDA:</w:t>
      </w:r>
      <w:r w:rsidRPr="00CF14E2">
        <w:rPr>
          <w:rFonts w:eastAsia="Times New Roman"/>
          <w:szCs w:val="24"/>
        </w:rPr>
        <w:t xml:space="preserve"> </w:t>
      </w:r>
    </w:p>
    <w:p w14:paraId="40BAB35D" w14:textId="77777777" w:rsidR="00047467" w:rsidRPr="00CF14E2" w:rsidRDefault="00047467" w:rsidP="00047467">
      <w:pPr>
        <w:spacing w:after="0" w:line="240" w:lineRule="auto"/>
        <w:contextualSpacing/>
        <w:jc w:val="both"/>
        <w:rPr>
          <w:rFonts w:eastAsia="Times New Roman"/>
          <w:szCs w:val="24"/>
          <w:lang w:val="es-ES" w:eastAsia="es-ES"/>
        </w:rPr>
      </w:pPr>
    </w:p>
    <w:p w14:paraId="557FCB61" w14:textId="77777777" w:rsidR="00047467" w:rsidRPr="00395FE2" w:rsidRDefault="00047467" w:rsidP="00842726">
      <w:pPr>
        <w:numPr>
          <w:ilvl w:val="0"/>
          <w:numId w:val="171"/>
        </w:numPr>
        <w:spacing w:after="0" w:line="240" w:lineRule="auto"/>
        <w:contextualSpacing/>
        <w:jc w:val="both"/>
        <w:rPr>
          <w:rFonts w:ascii="Calibri" w:eastAsia="Calibri" w:hAnsi="Calibri"/>
          <w:szCs w:val="24"/>
        </w:rPr>
      </w:pPr>
      <w:r w:rsidRPr="00CF14E2">
        <w:rPr>
          <w:rFonts w:eastAsia="Times New Roman"/>
          <w:szCs w:val="24"/>
          <w:lang w:val="es-ES" w:eastAsia="es-ES"/>
        </w:rPr>
        <w:t xml:space="preserve">Erogar la cantidad de </w:t>
      </w:r>
      <w:r>
        <w:rPr>
          <w:rFonts w:eastAsia="Times New Roman"/>
          <w:b/>
          <w:szCs w:val="24"/>
          <w:lang w:val="es-ES" w:eastAsia="es-ES"/>
        </w:rPr>
        <w:t>DOSCIENTOS VEINTITRÉS</w:t>
      </w:r>
      <w:r w:rsidRPr="00CF14E2">
        <w:rPr>
          <w:rFonts w:eastAsia="Times New Roman"/>
          <w:b/>
          <w:szCs w:val="24"/>
          <w:lang w:val="es-ES" w:eastAsia="es-ES"/>
        </w:rPr>
        <w:t xml:space="preserve"> 00/100 DÓLARES DE LOS ESTADOS UNIDOS DE AMÉRICA. </w:t>
      </w:r>
      <w:r>
        <w:rPr>
          <w:rFonts w:eastAsia="Calibri"/>
          <w:b/>
          <w:szCs w:val="24"/>
        </w:rPr>
        <w:t>($223</w:t>
      </w:r>
      <w:r w:rsidRPr="00CF14E2">
        <w:rPr>
          <w:rFonts w:eastAsia="Calibri"/>
          <w:b/>
          <w:szCs w:val="24"/>
        </w:rPr>
        <w:t xml:space="preserve">.00) </w:t>
      </w:r>
      <w:r w:rsidRPr="00CF14E2">
        <w:rPr>
          <w:rFonts w:eastAsia="Times New Roman"/>
          <w:szCs w:val="24"/>
          <w:lang w:val="es-ES" w:eastAsia="es-ES"/>
        </w:rPr>
        <w:t xml:space="preserve">  A favor del </w:t>
      </w:r>
      <w:r w:rsidRPr="00CF14E2">
        <w:rPr>
          <w:rFonts w:eastAsia="Times New Roman"/>
          <w:b/>
          <w:szCs w:val="24"/>
          <w:lang w:val="es-ES" w:eastAsia="es-ES"/>
        </w:rPr>
        <w:t>SR. JOSÉ ABEL MAZARIEGO CARPIO</w:t>
      </w:r>
      <w:r w:rsidRPr="00CF14E2">
        <w:rPr>
          <w:rFonts w:eastAsia="Times New Roman"/>
          <w:szCs w:val="24"/>
          <w:lang w:val="es-ES" w:eastAsia="es-ES"/>
        </w:rPr>
        <w:t xml:space="preserve">, pago en concepto de servicios profesionales por capacitación al comité de deportes del municipio de Metapán, correspondiente </w:t>
      </w:r>
      <w:r>
        <w:rPr>
          <w:rFonts w:eastAsia="Times New Roman"/>
          <w:szCs w:val="24"/>
          <w:lang w:val="es-ES" w:eastAsia="es-ES"/>
        </w:rPr>
        <w:t>al mes de diciembre del 2020</w:t>
      </w:r>
      <w:r w:rsidRPr="00CF14E2">
        <w:rPr>
          <w:rFonts w:eastAsia="Times New Roman"/>
          <w:szCs w:val="24"/>
          <w:lang w:val="es-ES" w:eastAsia="es-ES"/>
        </w:rPr>
        <w:t xml:space="preserve">, aplicando dicho gasto </w:t>
      </w:r>
      <w:r w:rsidRPr="00CF14E2">
        <w:rPr>
          <w:rFonts w:eastAsia="Calibri"/>
          <w:szCs w:val="24"/>
        </w:rPr>
        <w:t xml:space="preserve">al código </w:t>
      </w:r>
      <w:proofErr w:type="spellStart"/>
      <w:r w:rsidRPr="00CF14E2">
        <w:rPr>
          <w:rFonts w:eastAsia="Calibri"/>
          <w:szCs w:val="24"/>
        </w:rPr>
        <w:t>N°</w:t>
      </w:r>
      <w:proofErr w:type="spellEnd"/>
      <w:r w:rsidRPr="00CF14E2">
        <w:rPr>
          <w:rFonts w:eastAsia="Calibri"/>
          <w:szCs w:val="24"/>
        </w:rPr>
        <w:t xml:space="preserve"> 51901 de la línea 0101 </w:t>
      </w:r>
      <w:r w:rsidRPr="00CF14E2">
        <w:rPr>
          <w:rFonts w:eastAsia="Times New Roman"/>
          <w:szCs w:val="24"/>
          <w:lang w:val="es-ES" w:eastAsia="es-ES"/>
        </w:rPr>
        <w:t>del Presupuesto Municipal Vigente.</w:t>
      </w:r>
    </w:p>
    <w:p w14:paraId="22AA24DA" w14:textId="77777777" w:rsidR="00047467" w:rsidRPr="00CF14E2" w:rsidRDefault="00047467" w:rsidP="00047467">
      <w:pPr>
        <w:spacing w:after="0" w:line="240" w:lineRule="auto"/>
        <w:ind w:left="720"/>
        <w:contextualSpacing/>
        <w:jc w:val="both"/>
        <w:rPr>
          <w:rFonts w:ascii="Calibri" w:eastAsia="Calibri" w:hAnsi="Calibri"/>
          <w:szCs w:val="24"/>
        </w:rPr>
      </w:pPr>
    </w:p>
    <w:p w14:paraId="74548626" w14:textId="77777777" w:rsidR="00047467" w:rsidRPr="005E0DDA" w:rsidRDefault="00047467" w:rsidP="00842726">
      <w:pPr>
        <w:pStyle w:val="Prrafodelista"/>
        <w:numPr>
          <w:ilvl w:val="0"/>
          <w:numId w:val="171"/>
        </w:numPr>
        <w:spacing w:after="0" w:line="240" w:lineRule="auto"/>
        <w:jc w:val="both"/>
        <w:rPr>
          <w:rFonts w:eastAsia="Calibri"/>
        </w:rPr>
      </w:pPr>
      <w:r w:rsidRPr="005E0DDA">
        <w:t xml:space="preserve">EROGAR la cantidad de </w:t>
      </w:r>
      <w:r w:rsidRPr="005E0DDA">
        <w:rPr>
          <w:b/>
        </w:rPr>
        <w:t>DOSCIENTOS VEINTITRÉS 00/100 DÓLARES DE LOS ESTADOS UNIDOS DE AMÉRICA. ($223.00)</w:t>
      </w:r>
      <w:r w:rsidRPr="005E0DDA">
        <w:t xml:space="preserve">  a favor del </w:t>
      </w:r>
      <w:r w:rsidRPr="005E0DDA">
        <w:rPr>
          <w:b/>
        </w:rPr>
        <w:t xml:space="preserve">SR.  </w:t>
      </w:r>
      <w:r w:rsidRPr="005E0DDA">
        <w:rPr>
          <w:b/>
        </w:rPr>
        <w:lastRenderedPageBreak/>
        <w:t>REYNALDO GALINDO AYALA MARTÍNEZ</w:t>
      </w:r>
      <w:r w:rsidRPr="005E0DDA">
        <w:t xml:space="preserve">, correspondiente al pago de arrendamiento de una porción de terreno de 25 m2, ubicado en el lugar llamado las </w:t>
      </w:r>
      <w:proofErr w:type="spellStart"/>
      <w:r w:rsidRPr="005E0DDA">
        <w:t>ahujas</w:t>
      </w:r>
      <w:proofErr w:type="spellEnd"/>
      <w:r w:rsidRPr="005E0DDA">
        <w:t xml:space="preserve">, cantón Comalapa, jurisdicción de Metapán, en el cual funciona la caseta de control, establecida por la municipalidad para controlar camiones y rastras que transportan cemento para verificar la facturación de la empresa Holcim, correspondiente al mes de </w:t>
      </w:r>
      <w:r>
        <w:t xml:space="preserve">diciembre </w:t>
      </w:r>
      <w:r w:rsidRPr="005E0DDA">
        <w:t>del 2020, aplicando dicho gasto al código No. 54317 de la línea 0101 del Presupuesto Municipal Vigente.</w:t>
      </w:r>
    </w:p>
    <w:p w14:paraId="69AB6087" w14:textId="77777777" w:rsidR="00047467" w:rsidRDefault="00047467" w:rsidP="00047467">
      <w:pPr>
        <w:pStyle w:val="Prrafodelista"/>
        <w:rPr>
          <w:rFonts w:eastAsia="Calibri"/>
        </w:rPr>
      </w:pPr>
    </w:p>
    <w:p w14:paraId="6EA31DA4" w14:textId="77777777" w:rsidR="00047467" w:rsidRPr="00A3350F" w:rsidRDefault="00047467" w:rsidP="00842726">
      <w:pPr>
        <w:pStyle w:val="Prrafodelista"/>
        <w:numPr>
          <w:ilvl w:val="0"/>
          <w:numId w:val="171"/>
        </w:numPr>
        <w:spacing w:after="0" w:line="240" w:lineRule="auto"/>
        <w:jc w:val="both"/>
        <w:rPr>
          <w:rFonts w:eastAsia="Calibri"/>
        </w:rPr>
      </w:pPr>
      <w:r w:rsidRPr="00F30419">
        <w:t xml:space="preserve">Erogar la cantidad de </w:t>
      </w:r>
      <w:r w:rsidRPr="00E70C52">
        <w:rPr>
          <w:b/>
        </w:rPr>
        <w:t xml:space="preserve">QUINIENTOS SESENTA 00/100 DÓLARES DE LOS ESTADOS UNIDOS DE AMÉRICA. </w:t>
      </w:r>
      <w:r w:rsidRPr="00E70C52">
        <w:rPr>
          <w:rFonts w:eastAsia="Calibri"/>
          <w:b/>
        </w:rPr>
        <w:t xml:space="preserve">($560.00) </w:t>
      </w:r>
      <w:r w:rsidRPr="00F30419">
        <w:t xml:space="preserve">  A favor de la señora</w:t>
      </w:r>
      <w:r w:rsidRPr="00E70C52">
        <w:rPr>
          <w:b/>
        </w:rPr>
        <w:t xml:space="preserve"> YANIRA MARLENE PERAZA DE SALAZAR</w:t>
      </w:r>
      <w:r w:rsidRPr="00F30419">
        <w:t>, pago en concepto de arrendamiento de un inmueble donde funciona la planta de mezcla de concreto, agregados y elaboración de tubos, correspondiente al mes de</w:t>
      </w:r>
      <w:r>
        <w:t xml:space="preserve"> diciembre</w:t>
      </w:r>
      <w:r w:rsidRPr="00F30419">
        <w:t xml:space="preserve"> del 2020, aplicando dicho gasto </w:t>
      </w:r>
      <w:r w:rsidRPr="00E70C52">
        <w:rPr>
          <w:rFonts w:eastAsia="Calibri"/>
        </w:rPr>
        <w:t xml:space="preserve">al código </w:t>
      </w:r>
      <w:proofErr w:type="spellStart"/>
      <w:r w:rsidRPr="00E70C52">
        <w:rPr>
          <w:rFonts w:eastAsia="Calibri"/>
        </w:rPr>
        <w:t>N°</w:t>
      </w:r>
      <w:proofErr w:type="spellEnd"/>
      <w:r w:rsidRPr="00E70C52">
        <w:rPr>
          <w:rFonts w:eastAsia="Calibri"/>
        </w:rPr>
        <w:t xml:space="preserve"> 54317 de la línea 0101 </w:t>
      </w:r>
      <w:r w:rsidRPr="00F30419">
        <w:t>del Presupuesto Municipal Vigente.</w:t>
      </w:r>
    </w:p>
    <w:p w14:paraId="02B50D6D" w14:textId="77777777" w:rsidR="00047467" w:rsidRPr="00A3350F" w:rsidRDefault="00047467" w:rsidP="00047467">
      <w:pPr>
        <w:pStyle w:val="Prrafodelista"/>
        <w:rPr>
          <w:rFonts w:eastAsia="Calibri"/>
        </w:rPr>
      </w:pPr>
    </w:p>
    <w:p w14:paraId="76D0B0FD" w14:textId="77777777" w:rsidR="00047467" w:rsidRPr="00D75DAE" w:rsidRDefault="00047467" w:rsidP="00842726">
      <w:pPr>
        <w:pStyle w:val="Prrafodelista"/>
        <w:numPr>
          <w:ilvl w:val="0"/>
          <w:numId w:val="171"/>
        </w:numPr>
        <w:tabs>
          <w:tab w:val="left" w:pos="709"/>
          <w:tab w:val="left" w:pos="7797"/>
        </w:tabs>
        <w:spacing w:after="0" w:line="240" w:lineRule="auto"/>
        <w:jc w:val="both"/>
        <w:rPr>
          <w:rFonts w:eastAsia="Calibri"/>
        </w:rPr>
      </w:pPr>
      <w:r w:rsidRPr="00A3350F">
        <w:rPr>
          <w:rFonts w:eastAsia="Calibri"/>
        </w:rPr>
        <w:t xml:space="preserve">EROGAR la cantidad de </w:t>
      </w:r>
      <w:r w:rsidRPr="00A3350F">
        <w:rPr>
          <w:rFonts w:eastAsia="Calibri"/>
          <w:b/>
        </w:rPr>
        <w:t>UN MIL SEISCIENTOS TREINTA Y TRES 00/100 DÓLARES DE LOS ESTADOS UNIDOS DE AMÉRICA</w:t>
      </w:r>
      <w:r w:rsidRPr="00A3350F">
        <w:rPr>
          <w:rFonts w:eastAsia="Calibri"/>
        </w:rPr>
        <w:t>.</w:t>
      </w:r>
      <w:r w:rsidRPr="00A3350F">
        <w:rPr>
          <w:rFonts w:eastAsia="Calibri"/>
          <w:b/>
        </w:rPr>
        <w:t xml:space="preserve"> ($1,633.00) </w:t>
      </w:r>
      <w:r w:rsidRPr="00A3350F">
        <w:rPr>
          <w:rFonts w:eastAsia="Calibri"/>
        </w:rPr>
        <w:t xml:space="preserve"> A favor del </w:t>
      </w:r>
      <w:r w:rsidRPr="00A3350F">
        <w:rPr>
          <w:rFonts w:eastAsia="Calibri"/>
          <w:b/>
        </w:rPr>
        <w:t>SR.</w:t>
      </w:r>
      <w:r w:rsidRPr="00A3350F">
        <w:rPr>
          <w:rFonts w:eastAsia="Calibri"/>
        </w:rPr>
        <w:t xml:space="preserve"> </w:t>
      </w:r>
      <w:r w:rsidRPr="00A3350F">
        <w:rPr>
          <w:rFonts w:eastAsia="Calibri"/>
          <w:b/>
        </w:rPr>
        <w:t>JOSÉ ATILIO ESCOBAR GÓMEZ</w:t>
      </w:r>
      <w:r w:rsidRPr="00A3350F">
        <w:rPr>
          <w:rFonts w:eastAsia="Calibri"/>
        </w:rPr>
        <w:t xml:space="preserve"> V/ en concepto de pago por servicios profesionales, por servicios técnicos en proyectos de electrificación, correspondiente al mes de Diciembre del 2020, Conforme a factura </w:t>
      </w:r>
      <w:proofErr w:type="spellStart"/>
      <w:r w:rsidRPr="00A3350F">
        <w:rPr>
          <w:rFonts w:eastAsia="Calibri"/>
        </w:rPr>
        <w:t>N°</w:t>
      </w:r>
      <w:proofErr w:type="spellEnd"/>
      <w:r w:rsidRPr="00A3350F">
        <w:rPr>
          <w:rFonts w:eastAsia="Calibri"/>
        </w:rPr>
        <w:t xml:space="preserve"> 0038. Aplicando dicho gasto al código No. 51901 de la línea 0101, del Presupuesto Municipal Vigente</w:t>
      </w:r>
    </w:p>
    <w:p w14:paraId="3F22C210" w14:textId="77777777" w:rsidR="00047467" w:rsidRPr="00D75DAE" w:rsidRDefault="00047467" w:rsidP="00047467">
      <w:pPr>
        <w:pStyle w:val="Prrafodelista"/>
        <w:rPr>
          <w:rFonts w:eastAsia="Calibri"/>
        </w:rPr>
      </w:pPr>
    </w:p>
    <w:p w14:paraId="337BBCCD" w14:textId="77777777" w:rsidR="00047467" w:rsidRPr="00D75DAE" w:rsidRDefault="00047467" w:rsidP="00842726">
      <w:pPr>
        <w:pStyle w:val="Prrafodelista"/>
        <w:numPr>
          <w:ilvl w:val="0"/>
          <w:numId w:val="171"/>
        </w:numPr>
        <w:tabs>
          <w:tab w:val="left" w:pos="1425"/>
        </w:tabs>
        <w:spacing w:after="0" w:line="240" w:lineRule="auto"/>
        <w:jc w:val="both"/>
        <w:rPr>
          <w:rFonts w:eastAsia="Calibri"/>
          <w:b/>
        </w:rPr>
      </w:pPr>
      <w:r w:rsidRPr="00D75DAE">
        <w:rPr>
          <w:rFonts w:eastAsia="Calibri"/>
        </w:rPr>
        <w:t xml:space="preserve">EROGAR la cantidad de </w:t>
      </w:r>
      <w:r>
        <w:rPr>
          <w:rFonts w:eastAsia="Calibri"/>
          <w:b/>
        </w:rPr>
        <w:t>TRES MIL DOSCIENTOS NOVENTA</w:t>
      </w:r>
      <w:r w:rsidRPr="00D75DAE">
        <w:rPr>
          <w:rFonts w:eastAsia="Calibri"/>
          <w:b/>
        </w:rPr>
        <w:t xml:space="preserve"> 00/100 DÓLARES DE</w:t>
      </w:r>
      <w:r w:rsidRPr="00D75DAE">
        <w:rPr>
          <w:rFonts w:eastAsia="Calibri"/>
        </w:rPr>
        <w:t xml:space="preserve"> </w:t>
      </w:r>
      <w:r w:rsidRPr="00D75DAE">
        <w:rPr>
          <w:rFonts w:eastAsia="Calibri"/>
          <w:b/>
        </w:rPr>
        <w:t xml:space="preserve">LOS </w:t>
      </w:r>
      <w:r>
        <w:rPr>
          <w:rFonts w:eastAsia="Calibri"/>
          <w:b/>
        </w:rPr>
        <w:t>ESTADOS UNIDOS DE AMÉRICA ($3,29</w:t>
      </w:r>
      <w:r w:rsidRPr="00D75DAE">
        <w:rPr>
          <w:rFonts w:eastAsia="Calibri"/>
          <w:b/>
        </w:rPr>
        <w:t>0.00)</w:t>
      </w:r>
      <w:r w:rsidRPr="00D75DAE">
        <w:rPr>
          <w:rFonts w:eastAsia="Calibri"/>
        </w:rPr>
        <w:t xml:space="preserve">  a favor de la </w:t>
      </w:r>
      <w:r w:rsidRPr="00D75DAE">
        <w:rPr>
          <w:rFonts w:eastAsia="Calibri"/>
          <w:b/>
        </w:rPr>
        <w:t>SRA.</w:t>
      </w:r>
      <w:r w:rsidRPr="00D75DAE">
        <w:rPr>
          <w:rFonts w:eastAsia="Calibri"/>
        </w:rPr>
        <w:t xml:space="preserve"> </w:t>
      </w:r>
      <w:r w:rsidRPr="00D75DAE">
        <w:rPr>
          <w:rFonts w:eastAsia="Calibri"/>
          <w:b/>
        </w:rPr>
        <w:t xml:space="preserve">VANESSA DEL SOCORRO CARRANZA DE MARTINEZ V/ </w:t>
      </w:r>
      <w:r w:rsidRPr="00D75DAE">
        <w:rPr>
          <w:rFonts w:eastAsia="Calibri"/>
        </w:rPr>
        <w:t>Pago po</w:t>
      </w:r>
      <w:r>
        <w:rPr>
          <w:rFonts w:eastAsia="Calibri"/>
        </w:rPr>
        <w:t xml:space="preserve">r arrendamiento de camión por 14 </w:t>
      </w:r>
      <w:proofErr w:type="spellStart"/>
      <w:r>
        <w:rPr>
          <w:rFonts w:eastAsia="Calibri"/>
        </w:rPr>
        <w:t>dias</w:t>
      </w:r>
      <w:proofErr w:type="spellEnd"/>
      <w:r>
        <w:rPr>
          <w:rFonts w:eastAsia="Calibri"/>
        </w:rPr>
        <w:t xml:space="preserve"> C-65409,  14 </w:t>
      </w:r>
      <w:proofErr w:type="spellStart"/>
      <w:r w:rsidRPr="00D75DAE">
        <w:rPr>
          <w:rFonts w:eastAsia="Calibri"/>
        </w:rPr>
        <w:t>dias</w:t>
      </w:r>
      <w:proofErr w:type="spellEnd"/>
      <w:r w:rsidRPr="00D75DAE">
        <w:rPr>
          <w:rFonts w:eastAsia="Calibri"/>
        </w:rPr>
        <w:t xml:space="preserve"> arrendamiento de camión de volteo C-90649, del  </w:t>
      </w:r>
      <w:r>
        <w:rPr>
          <w:rFonts w:eastAsia="Calibri"/>
        </w:rPr>
        <w:t>01 al 20 de Octubre</w:t>
      </w:r>
      <w:r w:rsidRPr="00D75DAE">
        <w:rPr>
          <w:rFonts w:eastAsia="Calibri"/>
        </w:rPr>
        <w:t xml:space="preserve"> del año 2020, para uso en </w:t>
      </w:r>
      <w:proofErr w:type="spellStart"/>
      <w:r w:rsidRPr="00D75DAE">
        <w:rPr>
          <w:rFonts w:eastAsia="Calibri"/>
        </w:rPr>
        <w:t>mtto</w:t>
      </w:r>
      <w:proofErr w:type="spellEnd"/>
      <w:r w:rsidRPr="00D75DAE">
        <w:rPr>
          <w:rFonts w:eastAsia="Calibri"/>
        </w:rPr>
        <w:t xml:space="preserve">. En calles y caminos vecinales, </w:t>
      </w:r>
      <w:r>
        <w:rPr>
          <w:lang w:eastAsia="es-SV"/>
        </w:rPr>
        <w:t xml:space="preserve">según factura No.000004 </w:t>
      </w:r>
      <w:r w:rsidRPr="00D75DAE">
        <w:rPr>
          <w:rFonts w:eastAsia="Calibri"/>
        </w:rPr>
        <w:t xml:space="preserve">Aplicando dicho gasto a la línea 0101 del código  54316, del presupuesto municipal vigente </w:t>
      </w:r>
    </w:p>
    <w:p w14:paraId="2D06C7E9" w14:textId="77777777" w:rsidR="00047467" w:rsidRPr="00D75DAE" w:rsidRDefault="00047467" w:rsidP="00047467">
      <w:pPr>
        <w:tabs>
          <w:tab w:val="left" w:pos="709"/>
          <w:tab w:val="left" w:pos="7797"/>
        </w:tabs>
        <w:jc w:val="both"/>
        <w:rPr>
          <w:rFonts w:eastAsia="Calibri"/>
        </w:rPr>
      </w:pPr>
    </w:p>
    <w:p w14:paraId="782FFB66" w14:textId="77777777" w:rsidR="00047467" w:rsidRPr="00E31EE6" w:rsidRDefault="00047467" w:rsidP="00842726">
      <w:pPr>
        <w:pStyle w:val="Prrafodelista"/>
        <w:numPr>
          <w:ilvl w:val="0"/>
          <w:numId w:val="171"/>
        </w:numPr>
        <w:tabs>
          <w:tab w:val="left" w:pos="709"/>
          <w:tab w:val="left" w:pos="7797"/>
        </w:tabs>
        <w:spacing w:after="0" w:line="240" w:lineRule="auto"/>
        <w:jc w:val="both"/>
        <w:rPr>
          <w:lang w:eastAsia="es-SV"/>
        </w:rPr>
      </w:pPr>
      <w:r w:rsidRPr="009035EB">
        <w:t xml:space="preserve">EROGAR la cantidad de </w:t>
      </w:r>
      <w:r>
        <w:rPr>
          <w:b/>
        </w:rPr>
        <w:t>TRESCIENTOS TREINTA Y NUEVE</w:t>
      </w:r>
      <w:r w:rsidRPr="00D65A1B">
        <w:rPr>
          <w:b/>
        </w:rPr>
        <w:t xml:space="preserve"> 00/100 DÓLARES DE</w:t>
      </w:r>
      <w:r w:rsidRPr="009035EB">
        <w:t xml:space="preserve"> </w:t>
      </w:r>
      <w:r w:rsidRPr="00D65A1B">
        <w:rPr>
          <w:b/>
        </w:rPr>
        <w:t>LOS ES</w:t>
      </w:r>
      <w:r>
        <w:rPr>
          <w:b/>
        </w:rPr>
        <w:t>TADOS UNIDOS DE AMÉRICA ($339.00</w:t>
      </w:r>
      <w:r w:rsidRPr="00D65A1B">
        <w:rPr>
          <w:b/>
        </w:rPr>
        <w:t>)</w:t>
      </w:r>
      <w:r w:rsidRPr="009035EB">
        <w:t xml:space="preserve"> a favor de </w:t>
      </w:r>
      <w:r>
        <w:rPr>
          <w:b/>
        </w:rPr>
        <w:t xml:space="preserve">ASOCIACION CENTRO DE INVESTIGACION SOBRE INVERSION Y COMERCIO (CEICOM) “RADIO GUIJA” </w:t>
      </w:r>
      <w:r w:rsidRPr="00D65A1B">
        <w:rPr>
          <w:b/>
        </w:rPr>
        <w:t xml:space="preserve">V/ </w:t>
      </w:r>
      <w:r w:rsidRPr="009035EB">
        <w:t xml:space="preserve">Pago por servicios de publicidad, durante </w:t>
      </w:r>
      <w:r>
        <w:t>los meses</w:t>
      </w:r>
      <w:r w:rsidRPr="009035EB">
        <w:t xml:space="preserve"> de </w:t>
      </w:r>
      <w:r>
        <w:t>octubre, noviembre, diciembre del 2020, según factura  No.-95-98-99</w:t>
      </w:r>
      <w:r w:rsidRPr="009035EB">
        <w:t>, Aplicando dicho gasto a la línea 0101 del código  54305, del presupuesto municipal vigente</w:t>
      </w:r>
      <w:r>
        <w:t xml:space="preserve">. </w:t>
      </w:r>
      <w:r w:rsidRPr="00E31EE6">
        <w:rPr>
          <w:rFonts w:eastAsia="Calibri"/>
        </w:rPr>
        <w:t xml:space="preserve">Autorizando a tesorería a efectuar los pagos correspondientes FONDOS PROPIOS. Cuenta </w:t>
      </w:r>
      <w:proofErr w:type="spellStart"/>
      <w:r w:rsidRPr="00E31EE6">
        <w:rPr>
          <w:rFonts w:eastAsia="Calibri"/>
        </w:rPr>
        <w:t>N°</w:t>
      </w:r>
      <w:proofErr w:type="spellEnd"/>
      <w:r w:rsidRPr="00E31EE6">
        <w:rPr>
          <w:rFonts w:eastAsia="Calibri"/>
        </w:rPr>
        <w:t xml:space="preserve"> 00500003666</w:t>
      </w:r>
    </w:p>
    <w:bookmarkEnd w:id="88"/>
    <w:p w14:paraId="63CC7C60" w14:textId="77777777" w:rsidR="00047467" w:rsidRDefault="00047467" w:rsidP="0044434A">
      <w:pPr>
        <w:numPr>
          <w:ilvl w:val="12"/>
          <w:numId w:val="0"/>
        </w:numPr>
        <w:tabs>
          <w:tab w:val="left" w:pos="-720"/>
        </w:tabs>
        <w:suppressAutoHyphens/>
        <w:jc w:val="both"/>
        <w:rPr>
          <w:rFonts w:eastAsia="Calibri"/>
          <w:szCs w:val="24"/>
        </w:rPr>
      </w:pPr>
    </w:p>
    <w:p w14:paraId="36CC66B0" w14:textId="77777777" w:rsidR="00047467" w:rsidRPr="00F479D7" w:rsidRDefault="00047467" w:rsidP="00047467">
      <w:pPr>
        <w:spacing w:after="0" w:line="240" w:lineRule="auto"/>
        <w:jc w:val="both"/>
        <w:rPr>
          <w:rFonts w:eastAsia="Calibri"/>
          <w:b/>
          <w:bCs/>
          <w:szCs w:val="24"/>
          <w:u w:val="single"/>
        </w:rPr>
      </w:pPr>
      <w:r>
        <w:rPr>
          <w:rFonts w:eastAsia="Calibri"/>
          <w:b/>
          <w:bCs/>
          <w:szCs w:val="24"/>
          <w:u w:val="single"/>
        </w:rPr>
        <w:t xml:space="preserve">ACUERDO NÚMERO CINCUENTA Y TRES: </w:t>
      </w:r>
    </w:p>
    <w:p w14:paraId="5A8C326C" w14:textId="77777777" w:rsidR="00047467" w:rsidRPr="00F479D7" w:rsidRDefault="00047467" w:rsidP="00047467">
      <w:pPr>
        <w:spacing w:after="0" w:line="240" w:lineRule="auto"/>
        <w:jc w:val="both"/>
        <w:rPr>
          <w:rFonts w:eastAsia="Calibri"/>
          <w:szCs w:val="24"/>
        </w:rPr>
      </w:pPr>
    </w:p>
    <w:p w14:paraId="4F7733D2" w14:textId="77777777" w:rsidR="00047467" w:rsidRPr="00F479D7" w:rsidRDefault="00047467" w:rsidP="00047467">
      <w:pPr>
        <w:numPr>
          <w:ilvl w:val="12"/>
          <w:numId w:val="0"/>
        </w:numPr>
        <w:tabs>
          <w:tab w:val="left" w:pos="-720"/>
        </w:tabs>
        <w:suppressAutoHyphens/>
        <w:spacing w:line="240" w:lineRule="auto"/>
        <w:jc w:val="both"/>
        <w:rPr>
          <w:rFonts w:eastAsia="Calibri"/>
          <w:spacing w:val="-3"/>
          <w:szCs w:val="24"/>
        </w:rPr>
      </w:pPr>
      <w:r w:rsidRPr="00F479D7">
        <w:rPr>
          <w:rFonts w:eastAsia="Calibri"/>
          <w:szCs w:val="24"/>
        </w:rPr>
        <w:t xml:space="preserve">El Concejo Municipal de Metapán, en uso de las facultades que el código municipal les confiere </w:t>
      </w:r>
      <w:r w:rsidRPr="00F479D7">
        <w:rPr>
          <w:rFonts w:eastAsia="Calibri"/>
          <w:spacing w:val="-3"/>
          <w:szCs w:val="24"/>
        </w:rPr>
        <w:t xml:space="preserve">con 09 votos a favor, los cuales corresponden a los señores Prof. José Rigoberto Pinto Rivera, Alcalde Municipal, Lic. Ramón Alberto Calderón Hernández, Síndico Municipal, </w:t>
      </w:r>
      <w:r w:rsidRPr="00F479D7">
        <w:rPr>
          <w:rFonts w:eastAsia="Calibri"/>
          <w:szCs w:val="24"/>
        </w:rPr>
        <w:t xml:space="preserve">José Roberto Lemus Morataya, Primer Regidor Propietario, Pedro Antonio Sanabria Salazar,  Segundo Regidor Propietario, Jesús Peraza Arriola, Tercer Regidor Propietario,  </w:t>
      </w:r>
      <w:proofErr w:type="spellStart"/>
      <w:r w:rsidRPr="00F479D7">
        <w:rPr>
          <w:rFonts w:eastAsia="Calibri"/>
          <w:szCs w:val="24"/>
        </w:rPr>
        <w:t>Victor</w:t>
      </w:r>
      <w:proofErr w:type="spellEnd"/>
      <w:r w:rsidRPr="00F479D7">
        <w:rPr>
          <w:rFonts w:eastAsia="Calibri"/>
          <w:szCs w:val="24"/>
        </w:rPr>
        <w:t xml:space="preserve"> Manuel </w:t>
      </w:r>
      <w:proofErr w:type="spellStart"/>
      <w:r w:rsidRPr="00F479D7">
        <w:rPr>
          <w:rFonts w:eastAsia="Calibri"/>
          <w:szCs w:val="24"/>
        </w:rPr>
        <w:t>Pleitez</w:t>
      </w:r>
      <w:proofErr w:type="spellEnd"/>
      <w:r w:rsidRPr="00F479D7">
        <w:rPr>
          <w:rFonts w:eastAsia="Calibri"/>
          <w:szCs w:val="24"/>
        </w:rPr>
        <w:t xml:space="preserve"> Guerra, Cuarto Regidor Propietario,  Alejandro Lemus </w:t>
      </w:r>
      <w:proofErr w:type="spellStart"/>
      <w:r w:rsidRPr="00F479D7">
        <w:rPr>
          <w:rFonts w:eastAsia="Calibri"/>
          <w:szCs w:val="24"/>
        </w:rPr>
        <w:t>Mazariego</w:t>
      </w:r>
      <w:proofErr w:type="spellEnd"/>
      <w:r w:rsidRPr="00F479D7">
        <w:rPr>
          <w:rFonts w:eastAsia="Calibri"/>
          <w:szCs w:val="24"/>
        </w:rPr>
        <w:t xml:space="preserve">, Quinto Regidor Propietario, Lic. José Atilio </w:t>
      </w:r>
      <w:proofErr w:type="spellStart"/>
      <w:r w:rsidRPr="00F479D7">
        <w:rPr>
          <w:rFonts w:eastAsia="Calibri"/>
          <w:szCs w:val="24"/>
        </w:rPr>
        <w:t>Grandos</w:t>
      </w:r>
      <w:proofErr w:type="spellEnd"/>
      <w:r w:rsidRPr="00F479D7">
        <w:rPr>
          <w:rFonts w:eastAsia="Calibri"/>
          <w:szCs w:val="24"/>
        </w:rPr>
        <w:t xml:space="preserve"> Hernández, Sexto regidor propietario, Ricardo Alberto Polanco </w:t>
      </w:r>
      <w:proofErr w:type="spellStart"/>
      <w:r w:rsidRPr="00F479D7">
        <w:rPr>
          <w:rFonts w:eastAsia="Calibri"/>
          <w:szCs w:val="24"/>
        </w:rPr>
        <w:t>Verganza</w:t>
      </w:r>
      <w:proofErr w:type="spellEnd"/>
      <w:r w:rsidRPr="00F479D7">
        <w:rPr>
          <w:rFonts w:eastAsia="Calibri"/>
          <w:szCs w:val="24"/>
        </w:rPr>
        <w:t>, Noveno Regidor Propietario</w:t>
      </w:r>
      <w:r w:rsidRPr="00F479D7">
        <w:rPr>
          <w:rFonts w:eastAsia="Calibri"/>
          <w:spacing w:val="-3"/>
          <w:szCs w:val="24"/>
        </w:rPr>
        <w:t xml:space="preserve">; y 3 votos en contra, los cuales corresponden a los señores </w:t>
      </w:r>
      <w:r w:rsidRPr="00F479D7">
        <w:rPr>
          <w:rFonts w:eastAsia="Calibri"/>
          <w:szCs w:val="24"/>
        </w:rPr>
        <w:t>Julio Enrique Martínez Heredia, Séptimo Regidor Propietario,</w:t>
      </w:r>
      <w:r w:rsidRPr="00F479D7">
        <w:rPr>
          <w:rFonts w:eastAsia="Calibri"/>
          <w:spacing w:val="-3"/>
          <w:szCs w:val="24"/>
        </w:rPr>
        <w:t xml:space="preserve"> José Misael Posadas Mejía, Octavo Regidor Propietario, Sr. Nelson Eduardo Figueroa Castillo, Décimo Regidor Propietario,   ACUERDA: </w:t>
      </w:r>
      <w:r w:rsidRPr="00F479D7">
        <w:rPr>
          <w:rFonts w:eastAsia="Times New Roman"/>
          <w:szCs w:val="24"/>
          <w:lang w:eastAsia="es-ES"/>
        </w:rPr>
        <w:t>Erogar las cantidades siguientes:</w:t>
      </w:r>
    </w:p>
    <w:p w14:paraId="2B0BF048" w14:textId="77777777" w:rsidR="00047467" w:rsidRPr="00F479D7" w:rsidRDefault="00047467" w:rsidP="00047467">
      <w:pPr>
        <w:spacing w:after="0" w:line="240" w:lineRule="auto"/>
        <w:jc w:val="both"/>
        <w:rPr>
          <w:rFonts w:eastAsia="Calibri"/>
          <w:szCs w:val="24"/>
        </w:rPr>
      </w:pPr>
    </w:p>
    <w:p w14:paraId="040DD0B4" w14:textId="77777777" w:rsidR="00047467" w:rsidRPr="00F479D7" w:rsidRDefault="00047467" w:rsidP="00842726">
      <w:pPr>
        <w:numPr>
          <w:ilvl w:val="0"/>
          <w:numId w:val="172"/>
        </w:numPr>
        <w:spacing w:after="0" w:line="240" w:lineRule="auto"/>
        <w:contextualSpacing/>
        <w:jc w:val="both"/>
        <w:rPr>
          <w:rFonts w:eastAsia="Calibri"/>
          <w:szCs w:val="24"/>
          <w:lang w:eastAsia="es-ES"/>
        </w:rPr>
      </w:pPr>
      <w:r w:rsidRPr="00F479D7">
        <w:rPr>
          <w:rFonts w:eastAsia="Calibri"/>
          <w:szCs w:val="24"/>
          <w:lang w:eastAsia="es-ES"/>
        </w:rPr>
        <w:t xml:space="preserve">EROGAR la cantidad de </w:t>
      </w:r>
      <w:r w:rsidRPr="00F479D7">
        <w:rPr>
          <w:rFonts w:eastAsia="Calibri"/>
          <w:b/>
          <w:szCs w:val="24"/>
          <w:lang w:eastAsia="es-ES"/>
        </w:rPr>
        <w:t>DOS MIL QUINIENTOS SESENTA 00/100 DÓLARES DE</w:t>
      </w:r>
      <w:r w:rsidRPr="00F479D7">
        <w:rPr>
          <w:rFonts w:eastAsia="Calibri"/>
          <w:szCs w:val="24"/>
          <w:lang w:eastAsia="es-ES"/>
        </w:rPr>
        <w:t xml:space="preserve"> </w:t>
      </w:r>
      <w:r w:rsidRPr="00F479D7">
        <w:rPr>
          <w:rFonts w:eastAsia="Calibri"/>
          <w:b/>
          <w:szCs w:val="24"/>
          <w:lang w:eastAsia="es-ES"/>
        </w:rPr>
        <w:t>LOS ESTADOS UNIDOS DE AMÉRICA ($2,560.00)</w:t>
      </w:r>
      <w:r w:rsidRPr="00F479D7">
        <w:rPr>
          <w:rFonts w:eastAsia="Calibri"/>
          <w:szCs w:val="24"/>
          <w:lang w:eastAsia="es-ES"/>
        </w:rPr>
        <w:t xml:space="preserve">  a favor del </w:t>
      </w:r>
      <w:r w:rsidRPr="00F479D7">
        <w:rPr>
          <w:rFonts w:eastAsia="Calibri"/>
          <w:b/>
          <w:szCs w:val="24"/>
          <w:lang w:eastAsia="es-ES"/>
        </w:rPr>
        <w:t xml:space="preserve">SR. </w:t>
      </w:r>
      <w:r w:rsidRPr="00F479D7">
        <w:rPr>
          <w:rFonts w:eastAsia="Calibri"/>
          <w:b/>
          <w:szCs w:val="24"/>
          <w:lang w:eastAsia="es-ES"/>
        </w:rPr>
        <w:lastRenderedPageBreak/>
        <w:t xml:space="preserve">MARCELINO JIMENEZ ORTEGA “TRANSPORTE DE CARGA MANTENIMIENTO Y REPARACIÓN AUTOMOTRIZ V/ </w:t>
      </w:r>
      <w:r w:rsidRPr="00F479D7">
        <w:rPr>
          <w:rFonts w:eastAsia="Calibri"/>
          <w:szCs w:val="24"/>
          <w:lang w:eastAsia="es-ES"/>
        </w:rPr>
        <w:t>Pago por prestación de servicios de obra de banco y estructuras met</w:t>
      </w:r>
      <w:r>
        <w:rPr>
          <w:rFonts w:eastAsia="Calibri"/>
          <w:szCs w:val="24"/>
          <w:lang w:eastAsia="es-ES"/>
        </w:rPr>
        <w:t>álicas durante el mes de Diciem</w:t>
      </w:r>
      <w:r w:rsidRPr="00F479D7">
        <w:rPr>
          <w:rFonts w:eastAsia="Calibri"/>
          <w:szCs w:val="24"/>
          <w:lang w:eastAsia="es-ES"/>
        </w:rPr>
        <w:t>bre del año 2020, se</w:t>
      </w:r>
      <w:r>
        <w:rPr>
          <w:rFonts w:eastAsia="Calibri"/>
          <w:szCs w:val="24"/>
          <w:lang w:eastAsia="es-ES"/>
        </w:rPr>
        <w:t>gún factura No. 563</w:t>
      </w:r>
      <w:r w:rsidRPr="00F479D7">
        <w:rPr>
          <w:rFonts w:eastAsia="Calibri"/>
          <w:szCs w:val="24"/>
          <w:lang w:eastAsia="es-ES"/>
        </w:rPr>
        <w:t xml:space="preserve"> Aplicando dicho gasto a la línea 0101 del código  51901, del presupuesto municipal vigente</w:t>
      </w:r>
    </w:p>
    <w:p w14:paraId="210C3500" w14:textId="77777777" w:rsidR="00047467" w:rsidRPr="00F479D7" w:rsidRDefault="00047467" w:rsidP="00047467">
      <w:pPr>
        <w:spacing w:after="0" w:line="240" w:lineRule="auto"/>
        <w:ind w:left="720"/>
        <w:contextualSpacing/>
        <w:jc w:val="both"/>
        <w:rPr>
          <w:rFonts w:eastAsia="Calibri"/>
          <w:szCs w:val="24"/>
          <w:lang w:eastAsia="es-ES"/>
        </w:rPr>
      </w:pPr>
    </w:p>
    <w:p w14:paraId="6C5A0FE6" w14:textId="77777777" w:rsidR="00047467" w:rsidRPr="00F479D7" w:rsidRDefault="00047467" w:rsidP="00047467">
      <w:pPr>
        <w:spacing w:after="0" w:line="240" w:lineRule="auto"/>
        <w:jc w:val="both"/>
        <w:rPr>
          <w:rFonts w:eastAsia="Times New Roman"/>
          <w:color w:val="000000"/>
          <w:szCs w:val="24"/>
          <w:lang w:eastAsia="es-ES"/>
        </w:rPr>
      </w:pPr>
      <w:r w:rsidRPr="00F479D7">
        <w:rPr>
          <w:rFonts w:eastAsia="Times New Roman"/>
          <w:szCs w:val="24"/>
          <w:lang w:eastAsia="es-ES"/>
        </w:rPr>
        <w:t xml:space="preserve">Votos en contra corresponden a los señores; Julio Enrique Martínez Heredia, Séptimo Regidor Propietario, Sr. José Misael Posadas Mejía, Octavo Regidor Propietario y </w:t>
      </w:r>
      <w:r w:rsidRPr="00F479D7">
        <w:rPr>
          <w:rFonts w:eastAsia="Times New Roman"/>
          <w:color w:val="000000"/>
          <w:szCs w:val="24"/>
          <w:lang w:eastAsia="es-ES"/>
        </w:rPr>
        <w:t xml:space="preserve">Nelson Eduardo Figueroa Castillo, décimo regidor propietario, considerando alto salario, falta de profesionalidad e idoneidad para el desempeño del cargo. </w:t>
      </w:r>
    </w:p>
    <w:p w14:paraId="5620CEA8" w14:textId="77777777" w:rsidR="00047467" w:rsidRPr="00F479D7" w:rsidRDefault="00047467" w:rsidP="00047467">
      <w:pPr>
        <w:spacing w:after="0" w:line="240" w:lineRule="auto"/>
        <w:jc w:val="both"/>
        <w:rPr>
          <w:rFonts w:eastAsia="Calibri"/>
          <w:szCs w:val="24"/>
        </w:rPr>
      </w:pPr>
      <w:r w:rsidRPr="00F479D7">
        <w:rPr>
          <w:rFonts w:eastAsia="Times New Roman"/>
          <w:color w:val="000000"/>
          <w:szCs w:val="24"/>
          <w:lang w:eastAsia="es-ES"/>
        </w:rPr>
        <w:t xml:space="preserve">COMUNIQUESE. </w:t>
      </w:r>
    </w:p>
    <w:p w14:paraId="43A4F6A5" w14:textId="77777777" w:rsidR="00047467" w:rsidRDefault="00047467" w:rsidP="0044434A">
      <w:pPr>
        <w:numPr>
          <w:ilvl w:val="12"/>
          <w:numId w:val="0"/>
        </w:numPr>
        <w:tabs>
          <w:tab w:val="left" w:pos="-720"/>
        </w:tabs>
        <w:suppressAutoHyphens/>
        <w:jc w:val="both"/>
        <w:rPr>
          <w:rFonts w:eastAsia="Calibri"/>
          <w:szCs w:val="24"/>
        </w:rPr>
      </w:pPr>
    </w:p>
    <w:p w14:paraId="2A96FC32" w14:textId="77777777" w:rsidR="002E5959" w:rsidRPr="002E5959" w:rsidRDefault="002E5959" w:rsidP="002E5959">
      <w:pPr>
        <w:jc w:val="both"/>
        <w:rPr>
          <w:b/>
        </w:rPr>
      </w:pPr>
      <w:r w:rsidRPr="00F67B22">
        <w:rPr>
          <w:b/>
          <w:u w:val="single"/>
        </w:rPr>
        <w:t>ACUERDO NÚMERO</w:t>
      </w:r>
      <w:r>
        <w:rPr>
          <w:b/>
          <w:u w:val="single"/>
        </w:rPr>
        <w:t xml:space="preserve"> CINCUENTA Y CUATRO:</w:t>
      </w:r>
      <w:r w:rsidRPr="00F67B22">
        <w:rPr>
          <w:b/>
          <w:u w:val="single"/>
        </w:rPr>
        <w:t xml:space="preserve"> </w:t>
      </w:r>
    </w:p>
    <w:p w14:paraId="7D55E559" w14:textId="77777777" w:rsidR="002E5959" w:rsidRPr="002E5959" w:rsidRDefault="002E5959" w:rsidP="002E5959">
      <w:pPr>
        <w:rPr>
          <w:color w:val="002060"/>
          <w:sz w:val="28"/>
          <w:szCs w:val="28"/>
        </w:rPr>
      </w:pPr>
      <w:r w:rsidRPr="00F67B22">
        <w:t>El Concejo Municipal de Metapán, en uso de las  facultades que el código municipal les confiere: ACUERDA</w:t>
      </w:r>
      <w:r>
        <w:t xml:space="preserve"> </w:t>
      </w:r>
    </w:p>
    <w:p w14:paraId="634C89B5" w14:textId="77777777" w:rsidR="002E5959" w:rsidRDefault="002E5959" w:rsidP="00842726">
      <w:pPr>
        <w:pStyle w:val="Prrafodelista"/>
        <w:numPr>
          <w:ilvl w:val="0"/>
          <w:numId w:val="173"/>
        </w:numPr>
        <w:shd w:val="clear" w:color="auto" w:fill="FFFFFF"/>
        <w:spacing w:after="0" w:line="240" w:lineRule="auto"/>
        <w:jc w:val="both"/>
      </w:pPr>
      <w:r w:rsidRPr="0034587C">
        <w:t>EROGAR la cantidad de</w:t>
      </w:r>
      <w:r>
        <w:t xml:space="preserve"> </w:t>
      </w:r>
      <w:r>
        <w:rPr>
          <w:b/>
        </w:rPr>
        <w:t>SESENTA Y DOS 95</w:t>
      </w:r>
      <w:r w:rsidRPr="00CA67DD">
        <w:rPr>
          <w:b/>
        </w:rPr>
        <w:t>/100 DÓLARES DE</w:t>
      </w:r>
      <w:r w:rsidRPr="0034587C">
        <w:t xml:space="preserve"> </w:t>
      </w:r>
      <w:r w:rsidRPr="00CA67DD">
        <w:rPr>
          <w:b/>
        </w:rPr>
        <w:t>LOS ESTADOS UNIDOS DE AMÉRICA ($</w:t>
      </w:r>
      <w:r>
        <w:rPr>
          <w:b/>
        </w:rPr>
        <w:t>62.95</w:t>
      </w:r>
      <w:r w:rsidRPr="00CA67DD">
        <w:rPr>
          <w:b/>
        </w:rPr>
        <w:t>)</w:t>
      </w:r>
      <w:r w:rsidRPr="0034587C">
        <w:t xml:space="preserve"> </w:t>
      </w:r>
      <w:r>
        <w:t xml:space="preserve"> </w:t>
      </w:r>
      <w:r w:rsidRPr="0034587C">
        <w:t>a favor de</w:t>
      </w:r>
      <w:r>
        <w:t xml:space="preserve">l </w:t>
      </w:r>
      <w:r w:rsidRPr="00D36528">
        <w:rPr>
          <w:b/>
        </w:rPr>
        <w:t>SR. JUAN LEMUS ROSALES “ALMÁCEN MODELO”</w:t>
      </w:r>
      <w:r w:rsidRPr="00CA67DD">
        <w:rPr>
          <w:b/>
        </w:rPr>
        <w:t xml:space="preserve"> V/ </w:t>
      </w:r>
      <w:r>
        <w:t xml:space="preserve">Pago por compra de colchonetas, para contribución a ADESCO Bendición de Dios </w:t>
      </w:r>
      <w:proofErr w:type="spellStart"/>
      <w:r>
        <w:t>Teshcal</w:t>
      </w:r>
      <w:proofErr w:type="spellEnd"/>
      <w:r>
        <w:t xml:space="preserve"> Colorado, Cantón Las Piedras Metapán</w:t>
      </w:r>
      <w:r w:rsidRPr="00CA67DD">
        <w:t xml:space="preserve">, según </w:t>
      </w:r>
      <w:r>
        <w:t xml:space="preserve">Factura </w:t>
      </w:r>
      <w:proofErr w:type="spellStart"/>
      <w:r>
        <w:t>N°</w:t>
      </w:r>
      <w:proofErr w:type="spellEnd"/>
      <w:r>
        <w:t xml:space="preserve"> 441401</w:t>
      </w:r>
      <w:r w:rsidRPr="00CA67DD">
        <w:t xml:space="preserve">, </w:t>
      </w:r>
      <w:r w:rsidRPr="009035EB">
        <w:t>Aplicando dicho gasto a</w:t>
      </w:r>
      <w:r>
        <w:t xml:space="preserve"> la línea 0101 del código  56303</w:t>
      </w:r>
      <w:r w:rsidRPr="009035EB">
        <w:t>, del presupuesto municipal vigente</w:t>
      </w:r>
      <w:r>
        <w:t>.</w:t>
      </w:r>
    </w:p>
    <w:p w14:paraId="0A4BC0B2" w14:textId="77777777" w:rsidR="002E5959" w:rsidRDefault="002E5959" w:rsidP="002E5959">
      <w:pPr>
        <w:shd w:val="clear" w:color="auto" w:fill="FFFFFF"/>
        <w:jc w:val="both"/>
      </w:pPr>
    </w:p>
    <w:p w14:paraId="172C1B46" w14:textId="77777777" w:rsidR="002E5959" w:rsidRDefault="002E5959" w:rsidP="00842726">
      <w:pPr>
        <w:pStyle w:val="Prrafodelista"/>
        <w:numPr>
          <w:ilvl w:val="0"/>
          <w:numId w:val="172"/>
        </w:numPr>
        <w:tabs>
          <w:tab w:val="left" w:pos="709"/>
          <w:tab w:val="left" w:pos="7797"/>
        </w:tabs>
        <w:spacing w:after="0" w:line="240" w:lineRule="auto"/>
        <w:jc w:val="both"/>
      </w:pPr>
      <w:r w:rsidRPr="00A41A10">
        <w:t xml:space="preserve">EROGAR la cantidad de </w:t>
      </w:r>
      <w:r w:rsidRPr="00B332E1">
        <w:rPr>
          <w:b/>
        </w:rPr>
        <w:t xml:space="preserve">DOSCIENTOS </w:t>
      </w:r>
      <w:r>
        <w:rPr>
          <w:b/>
        </w:rPr>
        <w:t>VEINTISÉIS 50/100 ($226.5</w:t>
      </w:r>
      <w:r w:rsidRPr="00B332E1">
        <w:rPr>
          <w:b/>
        </w:rPr>
        <w:t>0) DÓLARES DE LOS ESTADOS UNIDOS DE AMÉRICA</w:t>
      </w:r>
      <w:r w:rsidRPr="00A41A10">
        <w:t>. A favor de</w:t>
      </w:r>
      <w:r>
        <w:t xml:space="preserve"> </w:t>
      </w:r>
      <w:r w:rsidRPr="00A41A10">
        <w:t>l</w:t>
      </w:r>
      <w:r>
        <w:t xml:space="preserve">a </w:t>
      </w:r>
      <w:r w:rsidRPr="00B332E1">
        <w:rPr>
          <w:b/>
        </w:rPr>
        <w:t>SRA.</w:t>
      </w:r>
      <w:r w:rsidRPr="00A41A10">
        <w:t xml:space="preserve"> </w:t>
      </w:r>
      <w:r w:rsidRPr="00B332E1">
        <w:rPr>
          <w:b/>
        </w:rPr>
        <w:t xml:space="preserve">LILIAN DEL SOCORRO DUARTE BARRIENTOS “FERRETERIA URBINA” </w:t>
      </w:r>
      <w:r>
        <w:t>V/ Pago por compra de productos químicos, para uso en área de soldadura en la unidad de plantel de maquinaria y equipo</w:t>
      </w:r>
      <w:r w:rsidRPr="00A41A10">
        <w:t xml:space="preserve">, </w:t>
      </w:r>
      <w:r>
        <w:t>según factura  No.-2366</w:t>
      </w:r>
      <w:r w:rsidRPr="009035EB">
        <w:t>, Aplicando dicho gasto a</w:t>
      </w:r>
      <w:r>
        <w:t xml:space="preserve"> la línea 0101 del código  54107</w:t>
      </w:r>
      <w:r w:rsidRPr="009035EB">
        <w:t xml:space="preserve">, del presupuesto </w:t>
      </w:r>
      <w:r>
        <w:t>municipal vigente</w:t>
      </w:r>
    </w:p>
    <w:p w14:paraId="121EFF29" w14:textId="77777777" w:rsidR="002E5959" w:rsidRDefault="002E5959" w:rsidP="002E5959">
      <w:pPr>
        <w:pStyle w:val="Prrafodelista"/>
        <w:tabs>
          <w:tab w:val="left" w:pos="709"/>
          <w:tab w:val="left" w:pos="7797"/>
        </w:tabs>
        <w:jc w:val="both"/>
      </w:pPr>
    </w:p>
    <w:p w14:paraId="4A2F7A3F" w14:textId="77777777" w:rsidR="002E5959" w:rsidRDefault="002E5959" w:rsidP="00842726">
      <w:pPr>
        <w:pStyle w:val="Prrafodelista"/>
        <w:numPr>
          <w:ilvl w:val="0"/>
          <w:numId w:val="172"/>
        </w:numPr>
        <w:tabs>
          <w:tab w:val="left" w:pos="709"/>
          <w:tab w:val="left" w:pos="7797"/>
        </w:tabs>
        <w:spacing w:after="0" w:line="240" w:lineRule="auto"/>
        <w:jc w:val="both"/>
      </w:pPr>
      <w:r w:rsidRPr="00A41A10">
        <w:t xml:space="preserve">EROGAR la cantidad de </w:t>
      </w:r>
      <w:r>
        <w:rPr>
          <w:b/>
        </w:rPr>
        <w:t>UN MIL SETENTA Y CUATRO 00/100 ($1,074.0</w:t>
      </w:r>
      <w:r w:rsidRPr="00B332E1">
        <w:rPr>
          <w:b/>
        </w:rPr>
        <w:t>0) DÓLARES DE LOS ESTADOS UNIDOS DE AMÉRICA</w:t>
      </w:r>
      <w:r w:rsidRPr="00A41A10">
        <w:t>. A favor de</w:t>
      </w:r>
      <w:r>
        <w:t xml:space="preserve">l </w:t>
      </w:r>
      <w:r>
        <w:rPr>
          <w:b/>
        </w:rPr>
        <w:t>SR</w:t>
      </w:r>
      <w:r w:rsidRPr="00B332E1">
        <w:rPr>
          <w:b/>
        </w:rPr>
        <w:t>.</w:t>
      </w:r>
      <w:r w:rsidRPr="00A41A10">
        <w:t xml:space="preserve"> </w:t>
      </w:r>
      <w:r>
        <w:rPr>
          <w:b/>
        </w:rPr>
        <w:t>RAMIRO ALFREDO GUARDADO FUENTES “VIVERO MUNDO VERDE</w:t>
      </w:r>
      <w:r w:rsidRPr="00B332E1">
        <w:rPr>
          <w:b/>
        </w:rPr>
        <w:t xml:space="preserve">” </w:t>
      </w:r>
      <w:r>
        <w:t>V/ Pago por compra de producción agropecuario y forestales, para ornamentación de bienes municipales, gestionado por gerencia administrativa y desarrollo social</w:t>
      </w:r>
      <w:r w:rsidRPr="00A41A10">
        <w:t xml:space="preserve">, </w:t>
      </w:r>
      <w:r>
        <w:t>según factura  No.-1797</w:t>
      </w:r>
      <w:r w:rsidRPr="009035EB">
        <w:t>, Aplicando dicho gasto a</w:t>
      </w:r>
      <w:r>
        <w:t xml:space="preserve"> la línea 0101 del código 54103</w:t>
      </w:r>
      <w:r w:rsidRPr="009035EB">
        <w:t>, del presupuesto municipal vigente</w:t>
      </w:r>
    </w:p>
    <w:p w14:paraId="1A719F20" w14:textId="77777777" w:rsidR="002E5959" w:rsidRDefault="002E5959" w:rsidP="002E5959">
      <w:pPr>
        <w:tabs>
          <w:tab w:val="left" w:pos="709"/>
          <w:tab w:val="left" w:pos="7797"/>
        </w:tabs>
        <w:jc w:val="both"/>
      </w:pPr>
    </w:p>
    <w:p w14:paraId="13F2591B" w14:textId="77777777" w:rsidR="002E5959" w:rsidRPr="0074502A" w:rsidRDefault="002E5959" w:rsidP="00842726">
      <w:pPr>
        <w:pStyle w:val="Prrafodelista"/>
        <w:numPr>
          <w:ilvl w:val="0"/>
          <w:numId w:val="172"/>
        </w:numPr>
        <w:spacing w:after="0" w:line="240" w:lineRule="auto"/>
        <w:jc w:val="both"/>
        <w:rPr>
          <w:rFonts w:ascii="Calibri" w:hAnsi="Calibri" w:cs="Calibri"/>
          <w:sz w:val="22"/>
          <w:lang w:eastAsia="es-SV"/>
        </w:rPr>
      </w:pPr>
      <w:r w:rsidRPr="0034587C">
        <w:t>EROGAR la cantidad de</w:t>
      </w:r>
      <w:r>
        <w:t xml:space="preserve"> </w:t>
      </w:r>
      <w:r>
        <w:rPr>
          <w:b/>
        </w:rPr>
        <w:t>SETECIENTOS CUARENTA Y SEIS 5</w:t>
      </w:r>
      <w:r w:rsidRPr="004E76C0">
        <w:rPr>
          <w:b/>
        </w:rPr>
        <w:t>0/100 DÓLARES DE</w:t>
      </w:r>
      <w:r w:rsidRPr="0034587C">
        <w:t xml:space="preserve"> </w:t>
      </w:r>
      <w:r w:rsidRPr="004E76C0">
        <w:rPr>
          <w:b/>
        </w:rPr>
        <w:t>LOS ESTADOS UNIDOS DE AMÉRICA ($</w:t>
      </w:r>
      <w:r>
        <w:rPr>
          <w:b/>
        </w:rPr>
        <w:t>746.50</w:t>
      </w:r>
      <w:r w:rsidRPr="004E76C0">
        <w:rPr>
          <w:b/>
        </w:rPr>
        <w:t>)</w:t>
      </w:r>
      <w:r w:rsidRPr="0034587C">
        <w:t xml:space="preserve"> </w:t>
      </w:r>
      <w:r>
        <w:t xml:space="preserve"> </w:t>
      </w:r>
      <w:r w:rsidRPr="0034587C">
        <w:t>a favor de</w:t>
      </w:r>
      <w:r>
        <w:t xml:space="preserve">l  </w:t>
      </w:r>
      <w:r w:rsidRPr="004E76C0">
        <w:rPr>
          <w:b/>
        </w:rPr>
        <w:t xml:space="preserve">Sr. </w:t>
      </w:r>
      <w:r>
        <w:rPr>
          <w:b/>
        </w:rPr>
        <w:t>JOSE ALFREDO VEGA MELGAR “REPUESTOS USADOS Y ACCESORIOS CALLE NUEVA”</w:t>
      </w:r>
      <w:r w:rsidRPr="004E76C0">
        <w:rPr>
          <w:b/>
        </w:rPr>
        <w:t xml:space="preserve"> V/ </w:t>
      </w:r>
      <w:r>
        <w:t xml:space="preserve">Pago por compra de herramientas, repuestos y accesorios, para uso en equipos #86, 163, 53, según factura  </w:t>
      </w:r>
      <w:r w:rsidRPr="0034587C">
        <w:t>No.</w:t>
      </w:r>
      <w:r>
        <w:t xml:space="preserve">-19-20-21 </w:t>
      </w:r>
      <w:r w:rsidRPr="0034587C">
        <w:t>Aplicando dicho gasto a la línea</w:t>
      </w:r>
      <w:r>
        <w:t xml:space="preserve"> 0101 del código  54118, del presupuesto municipal vigente</w:t>
      </w:r>
    </w:p>
    <w:p w14:paraId="5351296A" w14:textId="77777777" w:rsidR="002E5959" w:rsidRPr="0074502A" w:rsidRDefault="002E5959" w:rsidP="002E5959">
      <w:pPr>
        <w:jc w:val="both"/>
        <w:rPr>
          <w:rFonts w:ascii="Calibri" w:hAnsi="Calibri" w:cs="Calibri"/>
          <w:lang w:eastAsia="es-SV"/>
        </w:rPr>
      </w:pPr>
    </w:p>
    <w:p w14:paraId="6BAEA1B8" w14:textId="77777777" w:rsidR="002E5959" w:rsidRDefault="002E5959" w:rsidP="00842726">
      <w:pPr>
        <w:pStyle w:val="Prrafodelista"/>
        <w:numPr>
          <w:ilvl w:val="0"/>
          <w:numId w:val="172"/>
        </w:numPr>
        <w:spacing w:after="0" w:line="240" w:lineRule="auto"/>
        <w:jc w:val="both"/>
      </w:pPr>
      <w:r w:rsidRPr="0052691D">
        <w:t xml:space="preserve">EROGAR la cantidad de </w:t>
      </w:r>
      <w:r>
        <w:rPr>
          <w:b/>
        </w:rPr>
        <w:t>TRES MIL CINCUENTA Y SIETE 07</w:t>
      </w:r>
      <w:r w:rsidRPr="0052691D">
        <w:rPr>
          <w:b/>
        </w:rPr>
        <w:t>/100 DÓLARES DE</w:t>
      </w:r>
      <w:r w:rsidRPr="0052691D">
        <w:t xml:space="preserve"> </w:t>
      </w:r>
      <w:r w:rsidRPr="0052691D">
        <w:rPr>
          <w:b/>
        </w:rPr>
        <w:t>LOS ESTADOS UNIDOS DE AMÉRICA ($</w:t>
      </w:r>
      <w:r>
        <w:rPr>
          <w:b/>
        </w:rPr>
        <w:t>3,057.07</w:t>
      </w:r>
      <w:r w:rsidRPr="0052691D">
        <w:rPr>
          <w:b/>
        </w:rPr>
        <w:t>)</w:t>
      </w:r>
      <w:r w:rsidRPr="0052691D">
        <w:t xml:space="preserve"> a favor de </w:t>
      </w:r>
      <w:r>
        <w:rPr>
          <w:b/>
        </w:rPr>
        <w:t>COMPAÑÍA GENERAL DE EQUIPOS, S.A. DE C.V.</w:t>
      </w:r>
      <w:r w:rsidRPr="0052691D">
        <w:rPr>
          <w:b/>
        </w:rPr>
        <w:t xml:space="preserve"> V/ </w:t>
      </w:r>
      <w:r w:rsidRPr="0052691D">
        <w:t xml:space="preserve">Pago por </w:t>
      </w:r>
      <w:r>
        <w:t>compra de herramientas repuestos y accesorios, para uso en equipos #48, 73</w:t>
      </w:r>
      <w:r w:rsidRPr="0052691D">
        <w:t xml:space="preserve">, según </w:t>
      </w:r>
      <w:r>
        <w:t>factura No. 136-137</w:t>
      </w:r>
      <w:r w:rsidRPr="0052691D">
        <w:t xml:space="preserve"> Aplicando dicho gasto </w:t>
      </w:r>
      <w:r>
        <w:t>a la línea 0101 del código 54118</w:t>
      </w:r>
      <w:r w:rsidRPr="0052691D">
        <w:t xml:space="preserve"> del presupuesto municipal vigente.</w:t>
      </w:r>
      <w:r>
        <w:t xml:space="preserve"> </w:t>
      </w:r>
    </w:p>
    <w:p w14:paraId="257F045C" w14:textId="77777777" w:rsidR="002E5959" w:rsidRDefault="002E5959" w:rsidP="002E5959">
      <w:pPr>
        <w:jc w:val="both"/>
      </w:pPr>
    </w:p>
    <w:p w14:paraId="14D70249" w14:textId="77777777" w:rsidR="002E5959" w:rsidRDefault="002E5959" w:rsidP="00842726">
      <w:pPr>
        <w:pStyle w:val="Prrafodelista"/>
        <w:numPr>
          <w:ilvl w:val="0"/>
          <w:numId w:val="172"/>
        </w:numPr>
        <w:spacing w:after="0" w:line="240" w:lineRule="auto"/>
        <w:jc w:val="both"/>
        <w:rPr>
          <w:rFonts w:eastAsia="Calibri"/>
        </w:rPr>
      </w:pPr>
      <w:r w:rsidRPr="005D6FA7">
        <w:rPr>
          <w:rFonts w:eastAsia="Calibri"/>
        </w:rPr>
        <w:lastRenderedPageBreak/>
        <w:t xml:space="preserve">EROGAR la cantidad de </w:t>
      </w:r>
      <w:r>
        <w:rPr>
          <w:rFonts w:eastAsia="Calibri"/>
          <w:b/>
        </w:rPr>
        <w:t>CIENTO SETENTA Y SEIS 00</w:t>
      </w:r>
      <w:r w:rsidRPr="005D6FA7">
        <w:rPr>
          <w:rFonts w:eastAsia="Calibri"/>
          <w:b/>
        </w:rPr>
        <w:t>/100 DÓLARES DE</w:t>
      </w:r>
      <w:r w:rsidRPr="005D6FA7">
        <w:rPr>
          <w:rFonts w:eastAsia="Calibri"/>
        </w:rPr>
        <w:t xml:space="preserve"> </w:t>
      </w:r>
      <w:r w:rsidRPr="005D6FA7">
        <w:rPr>
          <w:rFonts w:eastAsia="Calibri"/>
          <w:b/>
        </w:rPr>
        <w:t>LOS ESTADOS UNIDOS DE AMÉRICA ($</w:t>
      </w:r>
      <w:r>
        <w:rPr>
          <w:rFonts w:eastAsia="Calibri"/>
          <w:b/>
        </w:rPr>
        <w:t>176.00</w:t>
      </w:r>
      <w:r w:rsidRPr="005D6FA7">
        <w:rPr>
          <w:rFonts w:eastAsia="Calibri"/>
          <w:b/>
        </w:rPr>
        <w:t>)</w:t>
      </w:r>
      <w:r w:rsidRPr="005D6FA7">
        <w:rPr>
          <w:rFonts w:eastAsia="Calibri"/>
        </w:rPr>
        <w:t xml:space="preserve">  a favor de </w:t>
      </w:r>
      <w:r>
        <w:rPr>
          <w:rFonts w:eastAsia="Calibri"/>
          <w:b/>
        </w:rPr>
        <w:t>ROSA ELBA ALCÁNTARA DE DUEÑAS “RECTIFICADOS SANTA ANA”</w:t>
      </w:r>
      <w:r w:rsidRPr="005D6FA7">
        <w:rPr>
          <w:rFonts w:eastAsia="Calibri"/>
          <w:b/>
        </w:rPr>
        <w:t xml:space="preserve"> V/ </w:t>
      </w:r>
      <w:r w:rsidRPr="005D6FA7">
        <w:rPr>
          <w:rFonts w:eastAsia="Calibri"/>
        </w:rPr>
        <w:t xml:space="preserve">Pago por </w:t>
      </w:r>
      <w:r>
        <w:rPr>
          <w:rFonts w:eastAsia="Calibri"/>
        </w:rPr>
        <w:t xml:space="preserve">mantenimientos y reparaciones de vehículos, para uso en </w:t>
      </w:r>
      <w:proofErr w:type="spellStart"/>
      <w:r>
        <w:rPr>
          <w:rFonts w:eastAsia="Calibri"/>
        </w:rPr>
        <w:t>eq</w:t>
      </w:r>
      <w:proofErr w:type="spellEnd"/>
      <w:r>
        <w:rPr>
          <w:rFonts w:eastAsia="Calibri"/>
        </w:rPr>
        <w:t>. #72,</w:t>
      </w:r>
      <w:r w:rsidRPr="005D6FA7">
        <w:rPr>
          <w:rFonts w:eastAsia="Calibri"/>
        </w:rPr>
        <w:t xml:space="preserve"> según factura No. </w:t>
      </w:r>
      <w:r>
        <w:rPr>
          <w:rFonts w:eastAsia="Calibri"/>
        </w:rPr>
        <w:t xml:space="preserve">143. </w:t>
      </w:r>
      <w:r w:rsidRPr="005D6FA7">
        <w:rPr>
          <w:rFonts w:eastAsia="Calibri"/>
        </w:rPr>
        <w:t>Aplicando dicho gasto a</w:t>
      </w:r>
      <w:r>
        <w:rPr>
          <w:rFonts w:eastAsia="Calibri"/>
        </w:rPr>
        <w:t xml:space="preserve"> la línea 0101 del código  54302</w:t>
      </w:r>
      <w:r w:rsidRPr="005D6FA7">
        <w:rPr>
          <w:rFonts w:eastAsia="Calibri"/>
        </w:rPr>
        <w:t>, del presupuesto municipal vigente</w:t>
      </w:r>
    </w:p>
    <w:p w14:paraId="177F5B3A" w14:textId="77777777" w:rsidR="002E5959" w:rsidRDefault="002E5959" w:rsidP="00842726">
      <w:pPr>
        <w:pStyle w:val="Prrafodelista"/>
        <w:numPr>
          <w:ilvl w:val="0"/>
          <w:numId w:val="172"/>
        </w:numPr>
        <w:spacing w:after="0" w:line="240" w:lineRule="auto"/>
        <w:jc w:val="both"/>
        <w:rPr>
          <w:rFonts w:eastAsia="Calibri"/>
        </w:rPr>
      </w:pPr>
      <w:r w:rsidRPr="005D6FA7">
        <w:rPr>
          <w:rFonts w:eastAsia="Calibri"/>
        </w:rPr>
        <w:t xml:space="preserve">EROGAR la cantidad de </w:t>
      </w:r>
      <w:r>
        <w:rPr>
          <w:rFonts w:eastAsia="Calibri"/>
          <w:b/>
        </w:rPr>
        <w:t>TRESCIENTOS OCHENTA Y CUATRO 20</w:t>
      </w:r>
      <w:r w:rsidRPr="005D6FA7">
        <w:rPr>
          <w:rFonts w:eastAsia="Calibri"/>
          <w:b/>
        </w:rPr>
        <w:t>/100 DÓLARES DE</w:t>
      </w:r>
      <w:r w:rsidRPr="005D6FA7">
        <w:rPr>
          <w:rFonts w:eastAsia="Calibri"/>
        </w:rPr>
        <w:t xml:space="preserve"> </w:t>
      </w:r>
      <w:r w:rsidRPr="005D6FA7">
        <w:rPr>
          <w:rFonts w:eastAsia="Calibri"/>
          <w:b/>
        </w:rPr>
        <w:t>LOS ESTADOS UNIDOS DE AMÉRICA ($</w:t>
      </w:r>
      <w:r>
        <w:rPr>
          <w:rFonts w:eastAsia="Calibri"/>
          <w:b/>
        </w:rPr>
        <w:t>384.20</w:t>
      </w:r>
      <w:r w:rsidRPr="005D6FA7">
        <w:rPr>
          <w:rFonts w:eastAsia="Calibri"/>
          <w:b/>
        </w:rPr>
        <w:t>)</w:t>
      </w:r>
      <w:r w:rsidRPr="005D6FA7">
        <w:rPr>
          <w:rFonts w:eastAsia="Calibri"/>
        </w:rPr>
        <w:t xml:space="preserve">  a favor de </w:t>
      </w:r>
      <w:r>
        <w:rPr>
          <w:rFonts w:eastAsia="Calibri"/>
          <w:b/>
        </w:rPr>
        <w:t>INCONSULT, S.A. DE C.V.</w:t>
      </w:r>
      <w:r w:rsidRPr="005D6FA7">
        <w:rPr>
          <w:rFonts w:eastAsia="Calibri"/>
          <w:b/>
        </w:rPr>
        <w:t xml:space="preserve"> V/ </w:t>
      </w:r>
      <w:r w:rsidRPr="005D6FA7">
        <w:rPr>
          <w:rFonts w:eastAsia="Calibri"/>
        </w:rPr>
        <w:t xml:space="preserve">Pago por </w:t>
      </w:r>
      <w:r>
        <w:rPr>
          <w:rFonts w:eastAsia="Calibri"/>
        </w:rPr>
        <w:t>consultorías, estudios e investigaciones diversas, para determinar características de banco de material para base de pavimento asfáltico,</w:t>
      </w:r>
      <w:r w:rsidRPr="005D6FA7">
        <w:rPr>
          <w:rFonts w:eastAsia="Calibri"/>
        </w:rPr>
        <w:t xml:space="preserve"> según </w:t>
      </w:r>
      <w:r>
        <w:rPr>
          <w:rFonts w:eastAsia="Calibri"/>
        </w:rPr>
        <w:t xml:space="preserve">orden </w:t>
      </w:r>
      <w:r w:rsidRPr="005D6FA7">
        <w:rPr>
          <w:rFonts w:eastAsia="Calibri"/>
        </w:rPr>
        <w:t xml:space="preserve">No. </w:t>
      </w:r>
      <w:r>
        <w:rPr>
          <w:rFonts w:eastAsia="Calibri"/>
        </w:rPr>
        <w:t xml:space="preserve">169728. </w:t>
      </w:r>
      <w:r w:rsidRPr="005D6FA7">
        <w:rPr>
          <w:rFonts w:eastAsia="Calibri"/>
        </w:rPr>
        <w:t>Aplicando dicho gasto a</w:t>
      </w:r>
      <w:r>
        <w:rPr>
          <w:rFonts w:eastAsia="Calibri"/>
        </w:rPr>
        <w:t xml:space="preserve"> la línea 0101 del código  54599</w:t>
      </w:r>
      <w:r w:rsidRPr="005D6FA7">
        <w:rPr>
          <w:rFonts w:eastAsia="Calibri"/>
        </w:rPr>
        <w:t>, del presupuesto municipal vigente</w:t>
      </w:r>
    </w:p>
    <w:p w14:paraId="0BDB7619" w14:textId="77777777" w:rsidR="002E5959" w:rsidRDefault="002E5959" w:rsidP="002E5959">
      <w:pPr>
        <w:pStyle w:val="Prrafodelista"/>
        <w:jc w:val="both"/>
        <w:rPr>
          <w:rFonts w:eastAsia="Calibri"/>
        </w:rPr>
      </w:pPr>
    </w:p>
    <w:p w14:paraId="7D4E4F21" w14:textId="77777777" w:rsidR="002E5959" w:rsidRDefault="002E5959" w:rsidP="00842726">
      <w:pPr>
        <w:pStyle w:val="Prrafodelista"/>
        <w:numPr>
          <w:ilvl w:val="0"/>
          <w:numId w:val="172"/>
        </w:numPr>
        <w:spacing w:after="0" w:line="240" w:lineRule="auto"/>
        <w:jc w:val="both"/>
      </w:pPr>
      <w:r w:rsidRPr="0052691D">
        <w:t xml:space="preserve">EROGAR la cantidad de </w:t>
      </w:r>
      <w:r>
        <w:rPr>
          <w:b/>
        </w:rPr>
        <w:t>CUATROCIENTOS CUARENTA Y CINCO 00</w:t>
      </w:r>
      <w:r w:rsidRPr="00123E37">
        <w:rPr>
          <w:b/>
        </w:rPr>
        <w:t>/100 DÓLARES DE</w:t>
      </w:r>
      <w:r w:rsidRPr="0052691D">
        <w:t xml:space="preserve"> </w:t>
      </w:r>
      <w:r w:rsidRPr="00123E37">
        <w:rPr>
          <w:b/>
        </w:rPr>
        <w:t>LOS ESTADOS UNIDOS DE AMÉRICA ($</w:t>
      </w:r>
      <w:r>
        <w:rPr>
          <w:b/>
        </w:rPr>
        <w:t>445.0</w:t>
      </w:r>
      <w:r w:rsidRPr="00123E37">
        <w:rPr>
          <w:b/>
        </w:rPr>
        <w:t>0)</w:t>
      </w:r>
      <w:r w:rsidRPr="0052691D">
        <w:t xml:space="preserve"> a favor de</w:t>
      </w:r>
      <w:r>
        <w:t xml:space="preserve">l </w:t>
      </w:r>
      <w:r w:rsidRPr="00FC6274">
        <w:rPr>
          <w:b/>
        </w:rPr>
        <w:t>SR.</w:t>
      </w:r>
      <w:r w:rsidRPr="0052691D">
        <w:t xml:space="preserve"> </w:t>
      </w:r>
      <w:r>
        <w:rPr>
          <w:b/>
        </w:rPr>
        <w:t>JORGE ALBERTO PALACIOS GARCÍA “FUMIGADORA OCCIDENTAL”</w:t>
      </w:r>
      <w:r w:rsidRPr="00123E37">
        <w:rPr>
          <w:b/>
        </w:rPr>
        <w:t xml:space="preserve"> V/ </w:t>
      </w:r>
      <w:r w:rsidRPr="0052691D">
        <w:t xml:space="preserve">Pago por </w:t>
      </w:r>
      <w:r>
        <w:t>fumigaciones, para mercados municipales</w:t>
      </w:r>
      <w:r w:rsidRPr="0052691D">
        <w:t xml:space="preserve">, según </w:t>
      </w:r>
      <w:r>
        <w:t>Factura No.-140</w:t>
      </w:r>
      <w:r w:rsidRPr="0052691D">
        <w:t xml:space="preserve"> Aplicando dicho gasto </w:t>
      </w:r>
      <w:r>
        <w:t>a la línea 0101 del código 54307</w:t>
      </w:r>
      <w:r w:rsidRPr="0052691D">
        <w:t>, del presupuesto municipal vigente.</w:t>
      </w:r>
    </w:p>
    <w:p w14:paraId="403EB214" w14:textId="77777777" w:rsidR="002E5959" w:rsidRDefault="002E5959" w:rsidP="002E5959">
      <w:pPr>
        <w:ind w:left="360"/>
        <w:jc w:val="both"/>
      </w:pPr>
    </w:p>
    <w:p w14:paraId="4042844E" w14:textId="77777777" w:rsidR="002E5959" w:rsidRPr="00A41A10" w:rsidRDefault="002E5959" w:rsidP="00842726">
      <w:pPr>
        <w:pStyle w:val="Prrafodelista"/>
        <w:numPr>
          <w:ilvl w:val="0"/>
          <w:numId w:val="172"/>
        </w:numPr>
        <w:tabs>
          <w:tab w:val="left" w:pos="709"/>
          <w:tab w:val="left" w:pos="7797"/>
        </w:tabs>
        <w:spacing w:after="0" w:line="240" w:lineRule="auto"/>
        <w:jc w:val="both"/>
      </w:pPr>
      <w:r w:rsidRPr="0052691D">
        <w:t xml:space="preserve">EROGAR la cantidad de </w:t>
      </w:r>
      <w:r>
        <w:rPr>
          <w:b/>
        </w:rPr>
        <w:t>TRESCIENTOS TRES 97</w:t>
      </w:r>
      <w:r w:rsidRPr="000E3B2B">
        <w:rPr>
          <w:b/>
        </w:rPr>
        <w:t>/100 DÓLARES DE</w:t>
      </w:r>
      <w:r w:rsidRPr="0052691D">
        <w:t xml:space="preserve"> </w:t>
      </w:r>
      <w:r w:rsidRPr="000E3B2B">
        <w:rPr>
          <w:b/>
        </w:rPr>
        <w:t>LOS ESTADOS UNIDOS DE AMÉRICA ($</w:t>
      </w:r>
      <w:r>
        <w:rPr>
          <w:b/>
        </w:rPr>
        <w:t>303.97</w:t>
      </w:r>
      <w:r w:rsidRPr="000E3B2B">
        <w:rPr>
          <w:b/>
        </w:rPr>
        <w:t>)</w:t>
      </w:r>
      <w:r w:rsidRPr="0052691D">
        <w:t xml:space="preserve"> a favor de</w:t>
      </w:r>
      <w:r>
        <w:t>l</w:t>
      </w:r>
      <w:r w:rsidRPr="0052691D">
        <w:t xml:space="preserve"> </w:t>
      </w:r>
      <w:r>
        <w:t xml:space="preserve"> </w:t>
      </w:r>
      <w:r w:rsidRPr="000E3B2B">
        <w:rPr>
          <w:b/>
        </w:rPr>
        <w:t xml:space="preserve">SR. ISAIAS MIRA VALLE “TALLER AUTOINDUSTRIAL MIRA” V/ </w:t>
      </w:r>
      <w:r w:rsidRPr="0052691D">
        <w:t xml:space="preserve">Pago por </w:t>
      </w:r>
      <w:r>
        <w:t xml:space="preserve">mantenimientos y reparaciones de bienes muebles, mantenimientos y reparaciones de vehículos, para uso en unidad de planta de mezcla asfáltica, trituradora y </w:t>
      </w:r>
      <w:proofErr w:type="spellStart"/>
      <w:r>
        <w:t>bloquera</w:t>
      </w:r>
      <w:proofErr w:type="spellEnd"/>
      <w:r>
        <w:t xml:space="preserve"> y para </w:t>
      </w:r>
      <w:proofErr w:type="spellStart"/>
      <w:r>
        <w:t>eq</w:t>
      </w:r>
      <w:proofErr w:type="spellEnd"/>
      <w:r>
        <w:t xml:space="preserve">. #88 </w:t>
      </w:r>
      <w:r w:rsidRPr="0052691D">
        <w:t>,</w:t>
      </w:r>
      <w:r>
        <w:t xml:space="preserve"> </w:t>
      </w:r>
      <w:r w:rsidRPr="00A41A10">
        <w:t xml:space="preserve">según facturas, líneas y códigos que se detallan a continuación: </w:t>
      </w:r>
    </w:p>
    <w:p w14:paraId="52DA7269" w14:textId="77777777" w:rsidR="002E5959" w:rsidRPr="006A5417" w:rsidRDefault="002E5959" w:rsidP="002E5959">
      <w:pPr>
        <w:tabs>
          <w:tab w:val="left" w:pos="709"/>
          <w:tab w:val="left" w:pos="7797"/>
        </w:tabs>
        <w:spacing w:after="0" w:line="240" w:lineRule="auto"/>
        <w:ind w:left="720"/>
        <w:contextualSpacing/>
        <w:jc w:val="both"/>
        <w:rPr>
          <w:rFonts w:eastAsia="Calibri"/>
          <w:b/>
          <w:szCs w:val="24"/>
          <w:u w:val="single"/>
          <w:lang w:val="es-ES"/>
        </w:rPr>
      </w:pPr>
    </w:p>
    <w:p w14:paraId="21640A53" w14:textId="77777777" w:rsidR="002E5959" w:rsidRPr="006A5417" w:rsidRDefault="002E5959" w:rsidP="002E5959">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15ECE660" w14:textId="77777777" w:rsidR="002E5959" w:rsidRPr="004D150B" w:rsidRDefault="002E5959" w:rsidP="002E595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1569-1570-1571-1584</w:t>
      </w:r>
    </w:p>
    <w:p w14:paraId="3C4EAAA5" w14:textId="77777777" w:rsidR="002E5959" w:rsidRDefault="002E5959" w:rsidP="002E5959">
      <w:pPr>
        <w:tabs>
          <w:tab w:val="left" w:pos="709"/>
          <w:tab w:val="left" w:pos="7797"/>
        </w:tabs>
        <w:spacing w:after="0" w:line="240" w:lineRule="auto"/>
        <w:jc w:val="both"/>
        <w:rPr>
          <w:rFonts w:eastAsia="Calibri"/>
          <w:szCs w:val="24"/>
          <w:lang w:val="es-ES"/>
        </w:rPr>
      </w:pPr>
      <w:r>
        <w:rPr>
          <w:rFonts w:eastAsia="Calibri"/>
          <w:szCs w:val="24"/>
          <w:lang w:val="es-ES"/>
        </w:rPr>
        <w:t>Códigos Nos.-54301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292.67   </w:t>
      </w:r>
    </w:p>
    <w:p w14:paraId="30F55781" w14:textId="77777777" w:rsidR="002E5959" w:rsidRPr="006A5417" w:rsidRDefault="002E5959" w:rsidP="002E5959">
      <w:pPr>
        <w:tabs>
          <w:tab w:val="left" w:pos="709"/>
          <w:tab w:val="left" w:pos="7797"/>
        </w:tabs>
        <w:spacing w:after="0" w:line="240" w:lineRule="auto"/>
        <w:jc w:val="both"/>
        <w:rPr>
          <w:rFonts w:eastAsia="Calibri"/>
          <w:szCs w:val="24"/>
          <w:lang w:val="es-ES"/>
        </w:rPr>
      </w:pPr>
      <w:r>
        <w:rPr>
          <w:rFonts w:eastAsia="Calibri"/>
          <w:szCs w:val="24"/>
          <w:lang w:val="es-ES"/>
        </w:rPr>
        <w:t>Códigos Nos.-54302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11.30     </w:t>
      </w:r>
    </w:p>
    <w:p w14:paraId="4F2AC85A" w14:textId="77777777" w:rsidR="002E5959" w:rsidRPr="00AF6599" w:rsidRDefault="002E5959" w:rsidP="002E5959">
      <w:pPr>
        <w:tabs>
          <w:tab w:val="left" w:pos="709"/>
          <w:tab w:val="left" w:pos="7797"/>
        </w:tabs>
        <w:jc w:val="both"/>
        <w:rPr>
          <w:szCs w:val="24"/>
        </w:rPr>
      </w:pPr>
      <w:r w:rsidRPr="00AF6599">
        <w:rPr>
          <w:b/>
          <w:szCs w:val="24"/>
        </w:rPr>
        <w:t>Total………………………..……………………......……............................$</w:t>
      </w:r>
      <w:r>
        <w:rPr>
          <w:b/>
          <w:szCs w:val="24"/>
        </w:rPr>
        <w:t xml:space="preserve"> 303.97</w:t>
      </w:r>
    </w:p>
    <w:p w14:paraId="37551264" w14:textId="77777777" w:rsidR="002E5959" w:rsidRPr="00A41A10" w:rsidRDefault="002E5959" w:rsidP="00842726">
      <w:pPr>
        <w:pStyle w:val="Prrafodelista"/>
        <w:numPr>
          <w:ilvl w:val="0"/>
          <w:numId w:val="172"/>
        </w:numPr>
        <w:tabs>
          <w:tab w:val="left" w:pos="709"/>
          <w:tab w:val="left" w:pos="7797"/>
        </w:tabs>
        <w:spacing w:after="0" w:line="240" w:lineRule="auto"/>
        <w:jc w:val="both"/>
      </w:pPr>
      <w:r w:rsidRPr="0052691D">
        <w:t xml:space="preserve">EROGAR la cantidad de </w:t>
      </w:r>
      <w:r>
        <w:rPr>
          <w:b/>
        </w:rPr>
        <w:t>UN MIL SEISCIENTOS VEINTISIETE</w:t>
      </w:r>
      <w:r w:rsidRPr="00B26E18">
        <w:rPr>
          <w:b/>
        </w:rPr>
        <w:t xml:space="preserve"> 70/100 DÓLARES DE</w:t>
      </w:r>
      <w:r w:rsidRPr="0052691D">
        <w:t xml:space="preserve"> </w:t>
      </w:r>
      <w:r w:rsidRPr="00B26E18">
        <w:rPr>
          <w:b/>
        </w:rPr>
        <w:t>LOS ESTADOS UNIDOS DE AMÉRICA ($</w:t>
      </w:r>
      <w:r>
        <w:rPr>
          <w:b/>
        </w:rPr>
        <w:t>1,627</w:t>
      </w:r>
      <w:r w:rsidRPr="00B26E18">
        <w:rPr>
          <w:b/>
        </w:rPr>
        <w:t>.70)</w:t>
      </w:r>
      <w:r w:rsidRPr="0052691D">
        <w:t xml:space="preserve"> a favor de </w:t>
      </w:r>
      <w:r w:rsidRPr="00B26E18">
        <w:rPr>
          <w:b/>
        </w:rPr>
        <w:t xml:space="preserve">DATA &amp; GRAPHICS, S.A. DE C.V. V/ </w:t>
      </w:r>
      <w:r w:rsidRPr="0052691D">
        <w:t xml:space="preserve">Pago por </w:t>
      </w:r>
      <w:r>
        <w:t>compra de materiales informáticos, equipos informáticos, para impresora ubicada en la unidad de adquisiciones y contrataciones institucionales y para uso administrativo en la unidad de administración tributaria,</w:t>
      </w:r>
      <w:r w:rsidRPr="0052691D">
        <w:t xml:space="preserve"> </w:t>
      </w:r>
      <w:r w:rsidRPr="00A41A10">
        <w:t xml:space="preserve">según facturas, líneas y códigos que se detallan a continuación: </w:t>
      </w:r>
    </w:p>
    <w:p w14:paraId="55AF5D2B" w14:textId="77777777" w:rsidR="002E5959" w:rsidRPr="006A5417" w:rsidRDefault="002E5959" w:rsidP="002E5959">
      <w:pPr>
        <w:tabs>
          <w:tab w:val="left" w:pos="709"/>
          <w:tab w:val="left" w:pos="7797"/>
        </w:tabs>
        <w:spacing w:after="0" w:line="240" w:lineRule="auto"/>
        <w:ind w:left="720"/>
        <w:contextualSpacing/>
        <w:jc w:val="both"/>
        <w:rPr>
          <w:rFonts w:eastAsia="Calibri"/>
          <w:b/>
          <w:szCs w:val="24"/>
          <w:u w:val="single"/>
          <w:lang w:val="es-ES"/>
        </w:rPr>
      </w:pPr>
    </w:p>
    <w:p w14:paraId="43962877" w14:textId="77777777" w:rsidR="002E5959" w:rsidRPr="006A5417" w:rsidRDefault="002E5959" w:rsidP="002E5959">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29B4202" w14:textId="77777777" w:rsidR="002E5959" w:rsidRPr="004D150B" w:rsidRDefault="002E5959" w:rsidP="002E595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170160-170329</w:t>
      </w:r>
    </w:p>
    <w:p w14:paraId="49402C54" w14:textId="77777777" w:rsidR="002E5959" w:rsidRPr="006A5417" w:rsidRDefault="002E5959" w:rsidP="002E5959">
      <w:pPr>
        <w:tabs>
          <w:tab w:val="left" w:pos="709"/>
          <w:tab w:val="left" w:pos="7797"/>
        </w:tabs>
        <w:spacing w:after="0" w:line="240" w:lineRule="auto"/>
        <w:jc w:val="both"/>
        <w:rPr>
          <w:rFonts w:eastAsia="Calibri"/>
          <w:szCs w:val="24"/>
          <w:lang w:val="es-ES"/>
        </w:rPr>
      </w:pPr>
      <w:r>
        <w:rPr>
          <w:rFonts w:eastAsia="Calibri"/>
          <w:szCs w:val="24"/>
          <w:lang w:val="es-ES"/>
        </w:rPr>
        <w:t>Códigos Nos.-54115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1,511.70</w:t>
      </w:r>
    </w:p>
    <w:p w14:paraId="3DF1780B" w14:textId="77777777" w:rsidR="002E5959" w:rsidRDefault="002E5959" w:rsidP="002E595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61104</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116.00</w:t>
      </w:r>
    </w:p>
    <w:p w14:paraId="73971C8E" w14:textId="77777777" w:rsidR="002E5959" w:rsidRPr="00B26E18" w:rsidRDefault="002E5959" w:rsidP="002E5959">
      <w:pPr>
        <w:tabs>
          <w:tab w:val="left" w:pos="709"/>
          <w:tab w:val="left" w:pos="7797"/>
        </w:tabs>
        <w:jc w:val="both"/>
        <w:rPr>
          <w:szCs w:val="24"/>
        </w:rPr>
      </w:pPr>
      <w:r w:rsidRPr="00B26E18">
        <w:rPr>
          <w:b/>
          <w:szCs w:val="24"/>
        </w:rPr>
        <w:t>Total………………………..……………………......……............................$</w:t>
      </w:r>
      <w:r>
        <w:rPr>
          <w:b/>
          <w:szCs w:val="24"/>
        </w:rPr>
        <w:t xml:space="preserve"> 1,627.70</w:t>
      </w:r>
    </w:p>
    <w:p w14:paraId="072F5645" w14:textId="77777777" w:rsidR="002E5959" w:rsidRPr="00A41A10" w:rsidRDefault="002E5959" w:rsidP="00842726">
      <w:pPr>
        <w:pStyle w:val="Prrafodelista"/>
        <w:numPr>
          <w:ilvl w:val="0"/>
          <w:numId w:val="172"/>
        </w:numPr>
        <w:tabs>
          <w:tab w:val="left" w:pos="709"/>
          <w:tab w:val="left" w:pos="7797"/>
        </w:tabs>
        <w:spacing w:after="0" w:line="240" w:lineRule="auto"/>
        <w:jc w:val="both"/>
      </w:pPr>
      <w:r w:rsidRPr="00B26E18">
        <w:rPr>
          <w:rFonts w:eastAsia="Calibri"/>
        </w:rPr>
        <w:t xml:space="preserve">EROGAR la cantidad de </w:t>
      </w:r>
      <w:r>
        <w:rPr>
          <w:rFonts w:eastAsia="Calibri"/>
          <w:b/>
        </w:rPr>
        <w:t>DOSCIENTOS SETENTA</w:t>
      </w:r>
      <w:r w:rsidRPr="00B26E18">
        <w:rPr>
          <w:rFonts w:eastAsia="Calibri"/>
          <w:b/>
        </w:rPr>
        <w:t xml:space="preserve"> 00/100 DÓLARES DE</w:t>
      </w:r>
      <w:r w:rsidRPr="00B26E18">
        <w:rPr>
          <w:rFonts w:eastAsia="Calibri"/>
        </w:rPr>
        <w:t xml:space="preserve"> </w:t>
      </w:r>
      <w:r w:rsidRPr="00B26E18">
        <w:rPr>
          <w:rFonts w:eastAsia="Calibri"/>
          <w:b/>
        </w:rPr>
        <w:t>LOS ESTADOS UNIDOS DE AMÉRICA ($</w:t>
      </w:r>
      <w:r>
        <w:rPr>
          <w:rFonts w:eastAsia="Calibri"/>
          <w:b/>
        </w:rPr>
        <w:t>270</w:t>
      </w:r>
      <w:r w:rsidRPr="00B26E18">
        <w:rPr>
          <w:rFonts w:eastAsia="Calibri"/>
          <w:b/>
        </w:rPr>
        <w:t>.00)</w:t>
      </w:r>
      <w:r w:rsidRPr="00B26E18">
        <w:rPr>
          <w:rFonts w:eastAsia="Calibri"/>
        </w:rPr>
        <w:t xml:space="preserve">  a favor del </w:t>
      </w:r>
      <w:r w:rsidRPr="00B26E18">
        <w:rPr>
          <w:rFonts w:eastAsia="Calibri"/>
          <w:b/>
        </w:rPr>
        <w:t>SR.</w:t>
      </w:r>
      <w:r w:rsidRPr="00B26E18">
        <w:rPr>
          <w:rFonts w:eastAsia="Calibri"/>
        </w:rPr>
        <w:t xml:space="preserve"> </w:t>
      </w:r>
      <w:r w:rsidRPr="00B26E18">
        <w:rPr>
          <w:rFonts w:eastAsia="Calibri"/>
          <w:b/>
        </w:rPr>
        <w:t xml:space="preserve">PEDRO BENJAMIN GALDAMEZ LEMUS “TALLER POLAR” V/ </w:t>
      </w:r>
      <w:r w:rsidRPr="00B26E18">
        <w:rPr>
          <w:rFonts w:eastAsia="Calibri"/>
        </w:rPr>
        <w:t>Pago por compra de productos químicos, herramientas, repuestos y accesorios, pago por mantenimientos y reparaciones d</w:t>
      </w:r>
      <w:r>
        <w:rPr>
          <w:rFonts w:eastAsia="Calibri"/>
        </w:rPr>
        <w:t>e vehículos,</w:t>
      </w:r>
      <w:r w:rsidRPr="00B26E18">
        <w:rPr>
          <w:rFonts w:eastAsia="Calibri"/>
        </w:rPr>
        <w:t xml:space="preserve"> para uso en equipo #</w:t>
      </w:r>
      <w:r>
        <w:rPr>
          <w:rFonts w:eastAsia="Calibri"/>
        </w:rPr>
        <w:t>100</w:t>
      </w:r>
      <w:r w:rsidRPr="00B26E18">
        <w:rPr>
          <w:rFonts w:eastAsia="Calibri"/>
        </w:rPr>
        <w:t xml:space="preserve">, </w:t>
      </w:r>
      <w:r w:rsidRPr="00A41A10">
        <w:t xml:space="preserve">según facturas, líneas y códigos que se detallan a continuación: </w:t>
      </w:r>
    </w:p>
    <w:p w14:paraId="3E0D5116" w14:textId="77777777" w:rsidR="002E5959" w:rsidRPr="006A5417" w:rsidRDefault="002E5959" w:rsidP="002E5959">
      <w:pPr>
        <w:tabs>
          <w:tab w:val="left" w:pos="709"/>
          <w:tab w:val="left" w:pos="7797"/>
        </w:tabs>
        <w:spacing w:after="0" w:line="240" w:lineRule="auto"/>
        <w:ind w:left="720"/>
        <w:contextualSpacing/>
        <w:jc w:val="both"/>
        <w:rPr>
          <w:rFonts w:eastAsia="Calibri"/>
          <w:b/>
          <w:szCs w:val="24"/>
          <w:u w:val="single"/>
          <w:lang w:val="es-ES"/>
        </w:rPr>
      </w:pPr>
    </w:p>
    <w:p w14:paraId="1FEC7F6D" w14:textId="77777777" w:rsidR="002E5959" w:rsidRPr="006A5417" w:rsidRDefault="002E5959" w:rsidP="002E5959">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4EE1488C" w14:textId="77777777" w:rsidR="002E5959" w:rsidRPr="004D150B" w:rsidRDefault="002E5959" w:rsidP="002E595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198</w:t>
      </w:r>
    </w:p>
    <w:p w14:paraId="33A8F56E" w14:textId="77777777" w:rsidR="002E5959" w:rsidRDefault="002E5959" w:rsidP="002E5959">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45.00</w:t>
      </w:r>
    </w:p>
    <w:p w14:paraId="73DC5D3E" w14:textId="77777777" w:rsidR="002E5959" w:rsidRPr="006A5417" w:rsidRDefault="002E5959" w:rsidP="002E5959">
      <w:pPr>
        <w:tabs>
          <w:tab w:val="left" w:pos="709"/>
          <w:tab w:val="left" w:pos="7797"/>
        </w:tabs>
        <w:spacing w:after="0" w:line="240" w:lineRule="auto"/>
        <w:jc w:val="both"/>
        <w:rPr>
          <w:rFonts w:eastAsia="Calibri"/>
          <w:szCs w:val="24"/>
          <w:lang w:val="es-ES"/>
        </w:rPr>
      </w:pPr>
      <w:r>
        <w:rPr>
          <w:rFonts w:eastAsia="Calibri"/>
          <w:szCs w:val="24"/>
          <w:lang w:val="es-ES"/>
        </w:rPr>
        <w:lastRenderedPageBreak/>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150.00      </w:t>
      </w:r>
    </w:p>
    <w:p w14:paraId="67F1FD05" w14:textId="77777777" w:rsidR="002E5959" w:rsidRDefault="002E5959" w:rsidP="002E5959">
      <w:pPr>
        <w:tabs>
          <w:tab w:val="left" w:pos="709"/>
          <w:tab w:val="left" w:pos="7797"/>
        </w:tabs>
        <w:spacing w:after="0" w:line="240" w:lineRule="auto"/>
        <w:jc w:val="both"/>
        <w:rPr>
          <w:rFonts w:eastAsia="Calibri"/>
          <w:szCs w:val="24"/>
          <w:lang w:val="es-ES"/>
        </w:rPr>
      </w:pPr>
      <w:r>
        <w:rPr>
          <w:rFonts w:eastAsia="Calibri"/>
          <w:szCs w:val="24"/>
          <w:lang w:val="es-ES"/>
        </w:rPr>
        <w:t>Códigos Nos.-54302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75.00 </w:t>
      </w:r>
    </w:p>
    <w:p w14:paraId="49849F6D" w14:textId="77777777" w:rsidR="002E5959" w:rsidRDefault="002E5959" w:rsidP="002E5959">
      <w:pPr>
        <w:spacing w:after="0" w:line="240" w:lineRule="auto"/>
        <w:jc w:val="both"/>
        <w:rPr>
          <w:b/>
          <w:szCs w:val="24"/>
        </w:rPr>
      </w:pPr>
      <w:r w:rsidRPr="00B5063B">
        <w:rPr>
          <w:b/>
          <w:szCs w:val="24"/>
        </w:rPr>
        <w:t>Total………………………..……………………......……............................$</w:t>
      </w:r>
      <w:r>
        <w:rPr>
          <w:b/>
          <w:szCs w:val="24"/>
        </w:rPr>
        <w:t xml:space="preserve"> 270.00</w:t>
      </w:r>
    </w:p>
    <w:p w14:paraId="7FE5070A" w14:textId="77777777" w:rsidR="002E5959" w:rsidRDefault="002E5959" w:rsidP="002E5959">
      <w:pPr>
        <w:spacing w:after="0" w:line="240" w:lineRule="auto"/>
        <w:jc w:val="both"/>
        <w:rPr>
          <w:b/>
          <w:szCs w:val="24"/>
        </w:rPr>
      </w:pPr>
    </w:p>
    <w:p w14:paraId="104C00CC" w14:textId="77777777" w:rsidR="002E5959" w:rsidRPr="00A41A10" w:rsidRDefault="002E5959" w:rsidP="00842726">
      <w:pPr>
        <w:pStyle w:val="Prrafodelista"/>
        <w:numPr>
          <w:ilvl w:val="0"/>
          <w:numId w:val="172"/>
        </w:numPr>
        <w:tabs>
          <w:tab w:val="left" w:pos="709"/>
          <w:tab w:val="left" w:pos="7797"/>
        </w:tabs>
        <w:spacing w:after="0" w:line="240" w:lineRule="auto"/>
        <w:jc w:val="both"/>
      </w:pPr>
      <w:r w:rsidRPr="00A41A10">
        <w:t xml:space="preserve">EROGAR la cantidad de </w:t>
      </w:r>
      <w:r>
        <w:rPr>
          <w:b/>
        </w:rPr>
        <w:t>SEISCIENTOS CINCO 45</w:t>
      </w:r>
      <w:r w:rsidRPr="009E6E3C">
        <w:rPr>
          <w:b/>
        </w:rPr>
        <w:t>/100 ($</w:t>
      </w:r>
      <w:r>
        <w:rPr>
          <w:b/>
        </w:rPr>
        <w:t>605.45</w:t>
      </w:r>
      <w:r w:rsidRPr="009E6E3C">
        <w:rPr>
          <w:b/>
        </w:rPr>
        <w:t>) DÓLARES DE LOS ESTADOS UNIDOS DE AMÉRICA</w:t>
      </w:r>
      <w:r w:rsidRPr="00A41A10">
        <w:t xml:space="preserve">. A favor del </w:t>
      </w:r>
      <w:r w:rsidRPr="009E6E3C">
        <w:rPr>
          <w:b/>
        </w:rPr>
        <w:t xml:space="preserve">MANUEL ORLANDO URBINA VENTURA “FERRETERIA Y CERRAJERIA URBINA” </w:t>
      </w:r>
      <w:r>
        <w:t>V/ Pago por compra de productos químicos, minerales metálicos y productos derivados, herramientas repuestos y accesorios, materiales eléctricos, para mantenimiento de equipos en la unidad de plantel de maquinaria y equipos</w:t>
      </w:r>
      <w:r w:rsidRPr="00A41A10">
        <w:t xml:space="preserve">, según facturas, líneas y códigos que se detallan a continuación: </w:t>
      </w:r>
    </w:p>
    <w:p w14:paraId="4EC756D1" w14:textId="77777777" w:rsidR="002E5959" w:rsidRPr="006A5417" w:rsidRDefault="002E5959" w:rsidP="002E5959">
      <w:pPr>
        <w:tabs>
          <w:tab w:val="left" w:pos="709"/>
          <w:tab w:val="left" w:pos="7797"/>
        </w:tabs>
        <w:spacing w:after="0" w:line="240" w:lineRule="auto"/>
        <w:ind w:left="720"/>
        <w:contextualSpacing/>
        <w:jc w:val="both"/>
        <w:rPr>
          <w:rFonts w:eastAsia="Calibri"/>
          <w:b/>
          <w:szCs w:val="24"/>
          <w:u w:val="single"/>
          <w:lang w:val="es-ES"/>
        </w:rPr>
      </w:pPr>
    </w:p>
    <w:p w14:paraId="505A7F6B" w14:textId="77777777" w:rsidR="002E5959" w:rsidRPr="006A5417" w:rsidRDefault="002E5959" w:rsidP="002E5959">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3AD71080" w14:textId="77777777" w:rsidR="002E5959" w:rsidRPr="004D150B" w:rsidRDefault="002E5959" w:rsidP="002E595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8027-8028-8030-8029</w:t>
      </w:r>
    </w:p>
    <w:p w14:paraId="67A0D62A" w14:textId="77777777" w:rsidR="002E5959" w:rsidRPr="006A5417" w:rsidRDefault="002E5959" w:rsidP="002E5959">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122.00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14:paraId="2044F708" w14:textId="77777777" w:rsidR="002E5959" w:rsidRDefault="002E5959" w:rsidP="002E595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w:t>
      </w:r>
      <w:r w:rsidRPr="006A5417">
        <w:rPr>
          <w:rFonts w:eastAsia="Calibri"/>
          <w:szCs w:val="24"/>
          <w:lang w:val="es-ES"/>
        </w:rPr>
        <w:t xml:space="preserve"> </w:t>
      </w:r>
      <w:r>
        <w:rPr>
          <w:rFonts w:eastAsia="Calibri"/>
          <w:szCs w:val="24"/>
          <w:lang w:val="es-ES"/>
        </w:rPr>
        <w:t>71.25</w:t>
      </w:r>
    </w:p>
    <w:p w14:paraId="10C5A55B" w14:textId="77777777" w:rsidR="002E5959" w:rsidRDefault="002E5959" w:rsidP="002E5959">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401.00   </w:t>
      </w:r>
    </w:p>
    <w:p w14:paraId="0965576C" w14:textId="77777777" w:rsidR="002E5959" w:rsidRPr="006A5417" w:rsidRDefault="002E5959" w:rsidP="002E595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54119</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r>
        <w:rPr>
          <w:rFonts w:eastAsia="Calibri"/>
          <w:szCs w:val="24"/>
          <w:lang w:val="es-ES"/>
        </w:rPr>
        <w:t xml:space="preserve">  2.00</w:t>
      </w:r>
      <w:r w:rsidRPr="006A5417">
        <w:rPr>
          <w:rFonts w:eastAsia="Calibri"/>
          <w:szCs w:val="24"/>
          <w:lang w:val="es-ES"/>
        </w:rPr>
        <w:t xml:space="preserve"> </w:t>
      </w:r>
    </w:p>
    <w:p w14:paraId="0FD78907" w14:textId="77777777" w:rsidR="002E5959" w:rsidRDefault="002E5959" w:rsidP="002E595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9.20</w:t>
      </w:r>
    </w:p>
    <w:p w14:paraId="5AB08D42" w14:textId="77777777" w:rsidR="002E5959" w:rsidRDefault="002E5959" w:rsidP="002E5959">
      <w:pPr>
        <w:spacing w:after="0" w:line="240" w:lineRule="auto"/>
        <w:jc w:val="both"/>
        <w:rPr>
          <w:b/>
          <w:szCs w:val="24"/>
        </w:rPr>
      </w:pPr>
      <w:r w:rsidRPr="000A2910">
        <w:rPr>
          <w:b/>
          <w:szCs w:val="24"/>
        </w:rPr>
        <w:t>Total………………………..……………………......……............................$</w:t>
      </w:r>
      <w:r>
        <w:rPr>
          <w:b/>
          <w:szCs w:val="24"/>
        </w:rPr>
        <w:t xml:space="preserve"> 605.45</w:t>
      </w:r>
    </w:p>
    <w:p w14:paraId="42281443" w14:textId="77777777" w:rsidR="002E5959" w:rsidRDefault="002E5959" w:rsidP="002E5959">
      <w:pPr>
        <w:spacing w:after="0" w:line="240" w:lineRule="auto"/>
        <w:jc w:val="both"/>
        <w:rPr>
          <w:b/>
          <w:szCs w:val="24"/>
        </w:rPr>
      </w:pPr>
    </w:p>
    <w:p w14:paraId="169E2EC7" w14:textId="77777777" w:rsidR="002E5959" w:rsidRPr="00A41A10" w:rsidRDefault="002E5959" w:rsidP="00842726">
      <w:pPr>
        <w:pStyle w:val="Prrafodelista"/>
        <w:numPr>
          <w:ilvl w:val="0"/>
          <w:numId w:val="172"/>
        </w:numPr>
        <w:tabs>
          <w:tab w:val="left" w:pos="709"/>
          <w:tab w:val="left" w:pos="7797"/>
        </w:tabs>
        <w:spacing w:after="0" w:line="240" w:lineRule="auto"/>
        <w:jc w:val="both"/>
      </w:pPr>
      <w:r w:rsidRPr="0034587C">
        <w:t>EROGAR la cantidad de</w:t>
      </w:r>
      <w:r>
        <w:t xml:space="preserve"> </w:t>
      </w:r>
      <w:r>
        <w:rPr>
          <w:b/>
        </w:rPr>
        <w:t>DOSCIENTOS OCHO 55</w:t>
      </w:r>
      <w:r w:rsidRPr="009E6E3C">
        <w:rPr>
          <w:b/>
        </w:rPr>
        <w:t>/100 DÓLARES DE</w:t>
      </w:r>
      <w:r w:rsidRPr="0034587C">
        <w:t xml:space="preserve"> </w:t>
      </w:r>
      <w:r w:rsidRPr="009E6E3C">
        <w:rPr>
          <w:b/>
        </w:rPr>
        <w:t>LOS ESTA</w:t>
      </w:r>
      <w:r>
        <w:rPr>
          <w:b/>
        </w:rPr>
        <w:t>DOS UNIDOS DE AMÉRICA ($208.55</w:t>
      </w:r>
      <w:r w:rsidRPr="009E6E3C">
        <w:rPr>
          <w:b/>
        </w:rPr>
        <w:t>)</w:t>
      </w:r>
      <w:r w:rsidRPr="0034587C">
        <w:t xml:space="preserve"> </w:t>
      </w:r>
      <w:r>
        <w:t xml:space="preserve"> </w:t>
      </w:r>
      <w:r w:rsidRPr="0034587C">
        <w:t>a favor de</w:t>
      </w:r>
      <w:r>
        <w:t xml:space="preserve">l </w:t>
      </w:r>
      <w:r w:rsidRPr="009E6E3C">
        <w:rPr>
          <w:b/>
        </w:rPr>
        <w:t xml:space="preserve">Sr.  JOSÉ LUIS VILLANUEVA DUBÓN “FERRETERIA DUBÓN” V/ </w:t>
      </w:r>
      <w:r>
        <w:t xml:space="preserve">Pago por compra de productos de cuero y caucho, productos químicos, minerales metálicos y productos derivados, herramientas repuestos y accesorios, materiales eléctricos, para mantenimiento general en instalaciones de mercado municipal, </w:t>
      </w:r>
      <w:r w:rsidRPr="00A41A10">
        <w:t xml:space="preserve">según facturas, líneas y códigos que se detallan a continuación: </w:t>
      </w:r>
    </w:p>
    <w:p w14:paraId="4D753300" w14:textId="77777777" w:rsidR="002E5959" w:rsidRPr="006A5417" w:rsidRDefault="002E5959" w:rsidP="002E5959">
      <w:pPr>
        <w:tabs>
          <w:tab w:val="left" w:pos="709"/>
          <w:tab w:val="left" w:pos="7797"/>
        </w:tabs>
        <w:spacing w:after="0" w:line="240" w:lineRule="auto"/>
        <w:ind w:left="720"/>
        <w:contextualSpacing/>
        <w:jc w:val="both"/>
        <w:rPr>
          <w:rFonts w:eastAsia="Calibri"/>
          <w:b/>
          <w:szCs w:val="24"/>
          <w:u w:val="single"/>
          <w:lang w:val="es-ES"/>
        </w:rPr>
      </w:pPr>
    </w:p>
    <w:p w14:paraId="2432755F" w14:textId="77777777" w:rsidR="002E5959" w:rsidRPr="006A5417" w:rsidRDefault="002E5959" w:rsidP="002E5959">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3ECD8658" w14:textId="77777777" w:rsidR="002E5959" w:rsidRPr="004D150B" w:rsidRDefault="002E5959" w:rsidP="002E595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8413-8414-8409-8410-8411-8412</w:t>
      </w:r>
    </w:p>
    <w:p w14:paraId="6DA7A6B9" w14:textId="77777777" w:rsidR="002E5959" w:rsidRDefault="002E5959" w:rsidP="002E5959">
      <w:pPr>
        <w:tabs>
          <w:tab w:val="left" w:pos="709"/>
          <w:tab w:val="left" w:pos="7797"/>
        </w:tabs>
        <w:spacing w:after="0" w:line="240" w:lineRule="auto"/>
        <w:jc w:val="both"/>
        <w:rPr>
          <w:rFonts w:eastAsia="Calibri"/>
          <w:szCs w:val="24"/>
          <w:lang w:val="es-ES"/>
        </w:rPr>
      </w:pPr>
      <w:r>
        <w:rPr>
          <w:rFonts w:eastAsia="Calibri"/>
          <w:szCs w:val="24"/>
          <w:lang w:val="es-ES"/>
        </w:rPr>
        <w:t>Códigos Nos.-54106</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28.10     </w:t>
      </w:r>
    </w:p>
    <w:p w14:paraId="53B3EF5B" w14:textId="77777777" w:rsidR="002E5959" w:rsidRPr="006A5417" w:rsidRDefault="002E5959" w:rsidP="002E5959">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20.30  </w:t>
      </w:r>
    </w:p>
    <w:p w14:paraId="38F2627B" w14:textId="77777777" w:rsidR="002E5959" w:rsidRPr="006A5417" w:rsidRDefault="002E5959" w:rsidP="002E5959">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11.65  </w:t>
      </w:r>
    </w:p>
    <w:p w14:paraId="45B8DC27" w14:textId="77777777" w:rsidR="002E5959" w:rsidRDefault="002E5959" w:rsidP="002E595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34.00  </w:t>
      </w:r>
    </w:p>
    <w:p w14:paraId="5FE2AB58" w14:textId="77777777" w:rsidR="002E5959" w:rsidRDefault="002E5959" w:rsidP="002E595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4.50</w:t>
      </w:r>
    </w:p>
    <w:p w14:paraId="15D42D62" w14:textId="77777777" w:rsidR="002E5959" w:rsidRDefault="002E5959" w:rsidP="002E595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110.00     </w:t>
      </w:r>
    </w:p>
    <w:p w14:paraId="07DDB6FC" w14:textId="77777777" w:rsidR="002E5959" w:rsidRDefault="002E5959" w:rsidP="002E5959">
      <w:pPr>
        <w:spacing w:after="0" w:line="240" w:lineRule="auto"/>
        <w:jc w:val="both"/>
        <w:rPr>
          <w:b/>
          <w:szCs w:val="24"/>
        </w:rPr>
      </w:pPr>
      <w:r w:rsidRPr="0067701E">
        <w:rPr>
          <w:b/>
          <w:szCs w:val="24"/>
        </w:rPr>
        <w:t>Total………………………..……………………......……............................$</w:t>
      </w:r>
      <w:r>
        <w:rPr>
          <w:b/>
          <w:szCs w:val="24"/>
        </w:rPr>
        <w:t xml:space="preserve"> 208.55</w:t>
      </w:r>
    </w:p>
    <w:p w14:paraId="5FC1A5BB" w14:textId="77777777" w:rsidR="002E5959" w:rsidRDefault="002E5959" w:rsidP="002E5959">
      <w:pPr>
        <w:spacing w:after="0" w:line="240" w:lineRule="auto"/>
        <w:jc w:val="both"/>
        <w:rPr>
          <w:b/>
          <w:szCs w:val="24"/>
        </w:rPr>
      </w:pPr>
    </w:p>
    <w:p w14:paraId="22FFDC04" w14:textId="77777777" w:rsidR="002E5959" w:rsidRPr="00A41A10" w:rsidRDefault="002E5959" w:rsidP="00842726">
      <w:pPr>
        <w:pStyle w:val="Prrafodelista"/>
        <w:numPr>
          <w:ilvl w:val="0"/>
          <w:numId w:val="172"/>
        </w:numPr>
        <w:tabs>
          <w:tab w:val="left" w:pos="709"/>
          <w:tab w:val="left" w:pos="7797"/>
        </w:tabs>
        <w:spacing w:after="0" w:line="240" w:lineRule="auto"/>
        <w:jc w:val="both"/>
      </w:pPr>
      <w:r w:rsidRPr="0052691D">
        <w:t xml:space="preserve">EROGAR la cantidad de </w:t>
      </w:r>
      <w:r>
        <w:rPr>
          <w:b/>
        </w:rPr>
        <w:t>UN MIL SETECIENTOS 43</w:t>
      </w:r>
      <w:r w:rsidRPr="008201D6">
        <w:rPr>
          <w:b/>
        </w:rPr>
        <w:t>/100 DÓLARES DE</w:t>
      </w:r>
      <w:r w:rsidRPr="0052691D">
        <w:t xml:space="preserve"> </w:t>
      </w:r>
      <w:r w:rsidRPr="008201D6">
        <w:rPr>
          <w:b/>
        </w:rPr>
        <w:t>LOS ESTADOS UNIDOS DE AMÉRICA ($</w:t>
      </w:r>
      <w:r>
        <w:rPr>
          <w:b/>
        </w:rPr>
        <w:t>1,700.43</w:t>
      </w:r>
      <w:r w:rsidRPr="008201D6">
        <w:rPr>
          <w:b/>
        </w:rPr>
        <w:t>)</w:t>
      </w:r>
      <w:r w:rsidRPr="0052691D">
        <w:t xml:space="preserve"> a favor de </w:t>
      </w:r>
      <w:r w:rsidRPr="008201D6">
        <w:rPr>
          <w:b/>
        </w:rPr>
        <w:t xml:space="preserve">ELECTRO INDUSTRIALES PACIFICO, S.A. DE C.V. V/ </w:t>
      </w:r>
      <w:r w:rsidRPr="0052691D">
        <w:t xml:space="preserve">Pago por </w:t>
      </w:r>
      <w:r>
        <w:t xml:space="preserve">compra de minerales metálicos y productos derivados, materiales eléctricos, para reubicación de caja térmica en cementerio municipal, para reparación de línea de acometida eléctrica secundaria y reparación de cable de alimentación de bomba de agua en unidad de planta de mezcla asfáltica, trituradora y </w:t>
      </w:r>
      <w:proofErr w:type="spellStart"/>
      <w:r>
        <w:t>bloquera</w:t>
      </w:r>
      <w:proofErr w:type="spellEnd"/>
      <w:r>
        <w:t>, contribución a hospital Nacional Arturo Morales de Metapán, contribución a Asociación de Desarrollo Comunal San Nicolás, Cantón San Antonio Masahuat</w:t>
      </w:r>
      <w:r w:rsidRPr="0052691D">
        <w:t xml:space="preserve">, </w:t>
      </w:r>
      <w:r w:rsidRPr="00A41A10">
        <w:t xml:space="preserve">según facturas, líneas y códigos que se detallan a continuación: </w:t>
      </w:r>
    </w:p>
    <w:p w14:paraId="4CA83A34" w14:textId="77777777" w:rsidR="002E5959" w:rsidRPr="006A5417" w:rsidRDefault="002E5959" w:rsidP="002E5959">
      <w:pPr>
        <w:tabs>
          <w:tab w:val="left" w:pos="709"/>
          <w:tab w:val="left" w:pos="7797"/>
        </w:tabs>
        <w:spacing w:after="0" w:line="240" w:lineRule="auto"/>
        <w:ind w:left="720"/>
        <w:contextualSpacing/>
        <w:jc w:val="both"/>
        <w:rPr>
          <w:rFonts w:eastAsia="Calibri"/>
          <w:b/>
          <w:szCs w:val="24"/>
          <w:u w:val="single"/>
          <w:lang w:val="es-ES"/>
        </w:rPr>
      </w:pPr>
    </w:p>
    <w:p w14:paraId="6CCDB1EF" w14:textId="77777777" w:rsidR="002E5959" w:rsidRPr="006A5417" w:rsidRDefault="002E5959" w:rsidP="002E5959">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2A2FFDE2" w14:textId="77777777" w:rsidR="002E5959" w:rsidRPr="004D150B" w:rsidRDefault="002E5959" w:rsidP="002E595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6509-6510-6500-6499-5228-6504-6505-6506</w:t>
      </w:r>
    </w:p>
    <w:p w14:paraId="0E2B9BD9" w14:textId="77777777" w:rsidR="002E5959" w:rsidRPr="006A5417" w:rsidRDefault="002E5959" w:rsidP="002E5959">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5.74       </w:t>
      </w:r>
    </w:p>
    <w:p w14:paraId="3A069804" w14:textId="77777777" w:rsidR="002E5959" w:rsidRDefault="002E5959" w:rsidP="002E595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316.15    </w:t>
      </w:r>
    </w:p>
    <w:p w14:paraId="2A02B688" w14:textId="77777777" w:rsidR="002E5959" w:rsidRPr="006A5417" w:rsidRDefault="002E5959" w:rsidP="002E5959">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4.59 </w:t>
      </w:r>
    </w:p>
    <w:p w14:paraId="45215A85" w14:textId="77777777" w:rsidR="002E5959" w:rsidRDefault="002E5959" w:rsidP="002E595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939.50     </w:t>
      </w:r>
    </w:p>
    <w:p w14:paraId="2B9A755D" w14:textId="77777777" w:rsidR="002E5959" w:rsidRDefault="002E5959" w:rsidP="002E595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434.45   </w:t>
      </w:r>
    </w:p>
    <w:p w14:paraId="5F952A7A" w14:textId="77777777" w:rsidR="002E5959" w:rsidRDefault="002E5959" w:rsidP="002E5959">
      <w:pPr>
        <w:spacing w:after="0" w:line="240" w:lineRule="auto"/>
        <w:jc w:val="both"/>
        <w:rPr>
          <w:b/>
          <w:szCs w:val="24"/>
        </w:rPr>
      </w:pPr>
      <w:r w:rsidRPr="00705392">
        <w:rPr>
          <w:b/>
          <w:szCs w:val="24"/>
        </w:rPr>
        <w:lastRenderedPageBreak/>
        <w:t>Total………………………..……………………......……............................$</w:t>
      </w:r>
      <w:r>
        <w:rPr>
          <w:b/>
          <w:szCs w:val="24"/>
        </w:rPr>
        <w:t xml:space="preserve"> 1,700.43</w:t>
      </w:r>
    </w:p>
    <w:p w14:paraId="788B8546" w14:textId="77777777" w:rsidR="002E5959" w:rsidRDefault="002E5959" w:rsidP="002E5959">
      <w:pPr>
        <w:spacing w:after="0" w:line="240" w:lineRule="auto"/>
        <w:jc w:val="both"/>
        <w:rPr>
          <w:b/>
          <w:szCs w:val="24"/>
        </w:rPr>
      </w:pPr>
    </w:p>
    <w:p w14:paraId="1B84D168" w14:textId="77777777" w:rsidR="002E5959" w:rsidRPr="00A41A10" w:rsidRDefault="002E5959" w:rsidP="00842726">
      <w:pPr>
        <w:pStyle w:val="Prrafodelista"/>
        <w:numPr>
          <w:ilvl w:val="0"/>
          <w:numId w:val="172"/>
        </w:numPr>
        <w:tabs>
          <w:tab w:val="left" w:pos="709"/>
          <w:tab w:val="left" w:pos="7797"/>
        </w:tabs>
        <w:spacing w:after="0" w:line="240" w:lineRule="auto"/>
        <w:jc w:val="both"/>
      </w:pPr>
      <w:r w:rsidRPr="00A41A10">
        <w:t xml:space="preserve">EROGAR la cantidad de </w:t>
      </w:r>
      <w:r>
        <w:rPr>
          <w:b/>
        </w:rPr>
        <w:t>UN MIL TRESCIENTOS QUINCE 48</w:t>
      </w:r>
      <w:r w:rsidRPr="00B64119">
        <w:rPr>
          <w:b/>
        </w:rPr>
        <w:t>/100 ($</w:t>
      </w:r>
      <w:r>
        <w:rPr>
          <w:b/>
        </w:rPr>
        <w:t>1,315.48</w:t>
      </w:r>
      <w:r w:rsidRPr="00B64119">
        <w:rPr>
          <w:b/>
        </w:rPr>
        <w:t>) DÓLARES DE LOS ESTADOS UNIDOS DE AMÉRICA</w:t>
      </w:r>
      <w:r w:rsidRPr="00A41A10">
        <w:t xml:space="preserve">. A favor del </w:t>
      </w:r>
      <w:r w:rsidRPr="00B64119">
        <w:rPr>
          <w:b/>
        </w:rPr>
        <w:t>AUTO REPUESTOS HERRERA, S.A. DE C.V.</w:t>
      </w:r>
      <w:r w:rsidRPr="00A41A10">
        <w:t xml:space="preserve"> V/ Pago por compra de </w:t>
      </w:r>
      <w:r>
        <w:t>minerales metálicos y productos derivados, herramientas repuestos y accesorios, pago por mantenimientos y reparaciones de vehículos, para mantenimiento de equipos en la unidad de plantel de maquinaria y equipo, para uso en equipos #48, 153, 137, 102, 46, 169, 101, 63, 91, 86, 91, 20, 96</w:t>
      </w:r>
      <w:r w:rsidRPr="00A41A10">
        <w:t xml:space="preserve">, según facturas, líneas y códigos que se detallan a continuación: </w:t>
      </w:r>
    </w:p>
    <w:p w14:paraId="516249BD" w14:textId="77777777" w:rsidR="002E5959" w:rsidRPr="006A5417" w:rsidRDefault="002E5959" w:rsidP="002E5959">
      <w:pPr>
        <w:tabs>
          <w:tab w:val="left" w:pos="709"/>
          <w:tab w:val="left" w:pos="7797"/>
        </w:tabs>
        <w:spacing w:after="0" w:line="240" w:lineRule="auto"/>
        <w:ind w:left="720"/>
        <w:contextualSpacing/>
        <w:jc w:val="both"/>
        <w:rPr>
          <w:rFonts w:eastAsia="Calibri"/>
          <w:b/>
          <w:szCs w:val="24"/>
          <w:u w:val="single"/>
          <w:lang w:val="es-ES"/>
        </w:rPr>
      </w:pPr>
    </w:p>
    <w:p w14:paraId="42B3B206" w14:textId="77777777" w:rsidR="002E5959" w:rsidRPr="006A5417" w:rsidRDefault="002E5959" w:rsidP="002E5959">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02C16C45" w14:textId="77777777" w:rsidR="002E5959" w:rsidRDefault="002E5959" w:rsidP="002E595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7776-7851-7770-7772-7773-7775-7774-7779-7778-7782</w:t>
      </w:r>
    </w:p>
    <w:p w14:paraId="51634F9C" w14:textId="77777777" w:rsidR="002E5959" w:rsidRPr="004D150B" w:rsidRDefault="002E5959" w:rsidP="002E595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7781-7783-7785-7784-7786-7853-7854-7855-7856-7777</w:t>
      </w:r>
    </w:p>
    <w:p w14:paraId="69F1E485" w14:textId="77777777" w:rsidR="002E5959" w:rsidRPr="006A5417" w:rsidRDefault="002E5959" w:rsidP="002E5959">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2.00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14:paraId="7FD8B2C8" w14:textId="77777777" w:rsidR="002E5959" w:rsidRDefault="002E5959" w:rsidP="002E595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.................$ 1,296.53</w:t>
      </w:r>
    </w:p>
    <w:p w14:paraId="374F9526" w14:textId="77777777" w:rsidR="002E5959" w:rsidRDefault="002E5959" w:rsidP="002E595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54302</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16.95</w:t>
      </w:r>
    </w:p>
    <w:p w14:paraId="03199B44" w14:textId="77777777" w:rsidR="0017532F" w:rsidRDefault="002E5959" w:rsidP="002E5959">
      <w:pPr>
        <w:numPr>
          <w:ilvl w:val="12"/>
          <w:numId w:val="0"/>
        </w:numPr>
        <w:tabs>
          <w:tab w:val="left" w:pos="-720"/>
        </w:tabs>
        <w:suppressAutoHyphens/>
        <w:jc w:val="both"/>
        <w:rPr>
          <w:b/>
          <w:szCs w:val="24"/>
        </w:rPr>
      </w:pPr>
      <w:r w:rsidRPr="001A5664">
        <w:rPr>
          <w:b/>
          <w:szCs w:val="24"/>
        </w:rPr>
        <w:t>Total………………………..……………………......……............................$</w:t>
      </w:r>
      <w:r>
        <w:rPr>
          <w:b/>
          <w:szCs w:val="24"/>
        </w:rPr>
        <w:t xml:space="preserve"> 1,315.48</w:t>
      </w:r>
    </w:p>
    <w:p w14:paraId="0866259F" w14:textId="77777777" w:rsidR="002E5959" w:rsidRDefault="002E5959" w:rsidP="002E5959">
      <w:pPr>
        <w:numPr>
          <w:ilvl w:val="12"/>
          <w:numId w:val="0"/>
        </w:numPr>
        <w:tabs>
          <w:tab w:val="left" w:pos="-720"/>
        </w:tabs>
        <w:suppressAutoHyphens/>
        <w:jc w:val="both"/>
        <w:rPr>
          <w:b/>
          <w:szCs w:val="24"/>
        </w:rPr>
      </w:pPr>
    </w:p>
    <w:p w14:paraId="51BDF4CB" w14:textId="77777777" w:rsidR="002E5959" w:rsidRPr="004E76C0" w:rsidRDefault="002E5959" w:rsidP="00842726">
      <w:pPr>
        <w:pStyle w:val="Prrafodelista"/>
        <w:numPr>
          <w:ilvl w:val="0"/>
          <w:numId w:val="174"/>
        </w:numPr>
        <w:spacing w:after="0" w:line="240" w:lineRule="auto"/>
        <w:jc w:val="both"/>
        <w:rPr>
          <w:rFonts w:ascii="Calibri" w:hAnsi="Calibri" w:cs="Calibri"/>
          <w:sz w:val="22"/>
          <w:lang w:eastAsia="es-SV"/>
        </w:rPr>
      </w:pPr>
      <w:r w:rsidRPr="0034587C">
        <w:t>EROGAR la cantidad de</w:t>
      </w:r>
      <w:r>
        <w:t xml:space="preserve"> </w:t>
      </w:r>
      <w:r w:rsidRPr="00D812A1">
        <w:rPr>
          <w:b/>
        </w:rPr>
        <w:t>NOVENTA Y OCHO</w:t>
      </w:r>
      <w:r>
        <w:t xml:space="preserve"> </w:t>
      </w:r>
      <w:r>
        <w:rPr>
          <w:b/>
        </w:rPr>
        <w:t>75</w:t>
      </w:r>
      <w:r w:rsidRPr="004E76C0">
        <w:rPr>
          <w:b/>
        </w:rPr>
        <w:t>/100 DÓLARES DE</w:t>
      </w:r>
      <w:r w:rsidRPr="0034587C">
        <w:t xml:space="preserve"> </w:t>
      </w:r>
      <w:r w:rsidRPr="004E76C0">
        <w:rPr>
          <w:b/>
        </w:rPr>
        <w:t>LOS ESTADOS UNIDOS DE AMÉRICA ($</w:t>
      </w:r>
      <w:r>
        <w:rPr>
          <w:b/>
        </w:rPr>
        <w:t>98.75</w:t>
      </w:r>
      <w:r w:rsidRPr="004E76C0">
        <w:rPr>
          <w:b/>
        </w:rPr>
        <w:t>)</w:t>
      </w:r>
      <w:r w:rsidRPr="0034587C">
        <w:t xml:space="preserve"> </w:t>
      </w:r>
      <w:r>
        <w:t xml:space="preserve"> </w:t>
      </w:r>
      <w:r w:rsidRPr="0034587C">
        <w:t>a favor de</w:t>
      </w:r>
      <w:r>
        <w:t xml:space="preserve"> </w:t>
      </w:r>
      <w:r w:rsidRPr="004E76C0">
        <w:rPr>
          <w:b/>
        </w:rPr>
        <w:t>Sr</w:t>
      </w:r>
      <w:r>
        <w:rPr>
          <w:b/>
        </w:rPr>
        <w:t>a</w:t>
      </w:r>
      <w:r w:rsidRPr="004E76C0">
        <w:rPr>
          <w:b/>
        </w:rPr>
        <w:t>.</w:t>
      </w:r>
      <w:r>
        <w:rPr>
          <w:b/>
        </w:rPr>
        <w:t xml:space="preserve"> MARIA LIDIA MARTINEZ VDA DE BARRIENTOS/ALMACEN Y LIBRERÍA LA CONFIANZA</w:t>
      </w:r>
      <w:r w:rsidRPr="004E76C0">
        <w:rPr>
          <w:b/>
        </w:rPr>
        <w:t xml:space="preserve">  V/ </w:t>
      </w:r>
      <w:r>
        <w:t xml:space="preserve">Pago por compra de productos de papel y </w:t>
      </w:r>
      <w:proofErr w:type="spellStart"/>
      <w:r>
        <w:t>carton</w:t>
      </w:r>
      <w:proofErr w:type="spellEnd"/>
      <w:r>
        <w:t xml:space="preserve">, para uso en academia de computación </w:t>
      </w:r>
      <w:proofErr w:type="spellStart"/>
      <w:r>
        <w:t>y</w:t>
      </w:r>
      <w:proofErr w:type="spellEnd"/>
      <w:r>
        <w:t xml:space="preserve"> ingles, según factura  </w:t>
      </w:r>
      <w:r w:rsidRPr="0034587C">
        <w:t>No.</w:t>
      </w:r>
      <w:r>
        <w:t xml:space="preserve">-9563 </w:t>
      </w:r>
      <w:r w:rsidRPr="0034587C">
        <w:t>Aplicando dicho gasto a la línea</w:t>
      </w:r>
      <w:r>
        <w:t xml:space="preserve"> 0101 del código  54105, del presupuesto municipal vigente</w:t>
      </w:r>
    </w:p>
    <w:p w14:paraId="7F64EAC5" w14:textId="77777777" w:rsidR="002E5959" w:rsidRDefault="002E5959" w:rsidP="002E5959">
      <w:pPr>
        <w:spacing w:after="0" w:line="240" w:lineRule="auto"/>
        <w:jc w:val="both"/>
        <w:rPr>
          <w:rFonts w:eastAsia="Calibri"/>
          <w:szCs w:val="24"/>
        </w:rPr>
      </w:pPr>
    </w:p>
    <w:p w14:paraId="5D8F9315" w14:textId="77777777" w:rsidR="002E5959" w:rsidRPr="00C57BFB" w:rsidRDefault="002E5959" w:rsidP="00842726">
      <w:pPr>
        <w:pStyle w:val="Prrafodelista"/>
        <w:numPr>
          <w:ilvl w:val="0"/>
          <w:numId w:val="174"/>
        </w:numPr>
        <w:spacing w:after="0" w:line="240" w:lineRule="auto"/>
        <w:jc w:val="both"/>
        <w:rPr>
          <w:rFonts w:ascii="Calibri" w:hAnsi="Calibri" w:cs="Calibri"/>
          <w:sz w:val="22"/>
          <w:lang w:eastAsia="es-SV"/>
        </w:rPr>
      </w:pPr>
      <w:r w:rsidRPr="0034587C">
        <w:t>EROGAR la cantidad de</w:t>
      </w:r>
      <w:r>
        <w:t xml:space="preserve"> </w:t>
      </w:r>
      <w:r w:rsidRPr="00C57BFB">
        <w:rPr>
          <w:b/>
        </w:rPr>
        <w:t>CIENTO CINCUENTA Y TRES</w:t>
      </w:r>
      <w:r>
        <w:t xml:space="preserve"> </w:t>
      </w:r>
      <w:r>
        <w:rPr>
          <w:b/>
        </w:rPr>
        <w:t>68</w:t>
      </w:r>
      <w:r w:rsidRPr="00C57BFB">
        <w:rPr>
          <w:b/>
        </w:rPr>
        <w:t>/100 DÓLARES DE</w:t>
      </w:r>
      <w:r w:rsidRPr="0034587C">
        <w:t xml:space="preserve"> </w:t>
      </w:r>
      <w:r w:rsidRPr="00C57BFB">
        <w:rPr>
          <w:b/>
        </w:rPr>
        <w:t>LOS ESTADOS UNIDOS DE AMÉRICA ($</w:t>
      </w:r>
      <w:r>
        <w:rPr>
          <w:b/>
        </w:rPr>
        <w:t>153.68</w:t>
      </w:r>
      <w:r w:rsidRPr="00C57BFB">
        <w:rPr>
          <w:b/>
        </w:rPr>
        <w:t>)</w:t>
      </w:r>
      <w:r w:rsidRPr="0034587C">
        <w:t xml:space="preserve"> </w:t>
      </w:r>
      <w:r>
        <w:t xml:space="preserve"> </w:t>
      </w:r>
      <w:r w:rsidRPr="0034587C">
        <w:t>a favor de</w:t>
      </w:r>
      <w:r>
        <w:t xml:space="preserve"> </w:t>
      </w:r>
      <w:r w:rsidRPr="00C57BFB">
        <w:rPr>
          <w:b/>
        </w:rPr>
        <w:t>Sr.</w:t>
      </w:r>
      <w:r>
        <w:rPr>
          <w:b/>
        </w:rPr>
        <w:t xml:space="preserve"> VICTOR MANUEL RODRIGUEZ UMAÑA/STICK ART</w:t>
      </w:r>
      <w:r w:rsidRPr="00C57BFB">
        <w:rPr>
          <w:b/>
        </w:rPr>
        <w:t xml:space="preserve">  V/ </w:t>
      </w:r>
      <w:r>
        <w:t xml:space="preserve">Pago por compra de </w:t>
      </w:r>
      <w:proofErr w:type="spellStart"/>
      <w:r>
        <w:t>Sticker</w:t>
      </w:r>
      <w:proofErr w:type="spellEnd"/>
      <w:r>
        <w:t xml:space="preserve"> de vinyl impreso full color, para uso en centro municipal de formación y atención integral de </w:t>
      </w:r>
      <w:proofErr w:type="spellStart"/>
      <w:r>
        <w:t>Metapan</w:t>
      </w:r>
      <w:proofErr w:type="spellEnd"/>
      <w:r>
        <w:t xml:space="preserve">, según factura  </w:t>
      </w:r>
      <w:r w:rsidRPr="0034587C">
        <w:t>No.</w:t>
      </w:r>
      <w:r>
        <w:t xml:space="preserve">-161 </w:t>
      </w:r>
      <w:r w:rsidRPr="0034587C">
        <w:t>Aplicando dicho gasto a la línea</w:t>
      </w:r>
      <w:r>
        <w:t xml:space="preserve"> 0101 del código  54313, del presupuesto municipal vigente</w:t>
      </w:r>
    </w:p>
    <w:p w14:paraId="680A6EDC" w14:textId="77777777" w:rsidR="002E5959" w:rsidRDefault="002E5959" w:rsidP="002E5959">
      <w:pPr>
        <w:spacing w:after="0" w:line="240" w:lineRule="auto"/>
        <w:jc w:val="both"/>
        <w:rPr>
          <w:rFonts w:eastAsia="Calibri"/>
          <w:szCs w:val="24"/>
        </w:rPr>
      </w:pPr>
    </w:p>
    <w:p w14:paraId="734BCCC7" w14:textId="77777777" w:rsidR="002E5959" w:rsidRPr="006158B5" w:rsidRDefault="002E5959" w:rsidP="00842726">
      <w:pPr>
        <w:pStyle w:val="Prrafodelista"/>
        <w:numPr>
          <w:ilvl w:val="0"/>
          <w:numId w:val="174"/>
        </w:numPr>
        <w:spacing w:after="0" w:line="240" w:lineRule="auto"/>
        <w:jc w:val="both"/>
        <w:rPr>
          <w:rFonts w:ascii="Calibri" w:hAnsi="Calibri" w:cs="Calibri"/>
          <w:sz w:val="22"/>
          <w:lang w:eastAsia="es-SV"/>
        </w:rPr>
      </w:pPr>
      <w:r w:rsidRPr="0034587C">
        <w:t>EROGAR la cantidad de</w:t>
      </w:r>
      <w:r>
        <w:t xml:space="preserve"> </w:t>
      </w:r>
      <w:r w:rsidRPr="006158B5">
        <w:rPr>
          <w:b/>
        </w:rPr>
        <w:t>DOSCIENTOS CUARENTA Y CUATRO</w:t>
      </w:r>
      <w:r>
        <w:t xml:space="preserve"> </w:t>
      </w:r>
      <w:r>
        <w:rPr>
          <w:b/>
        </w:rPr>
        <w:t>4</w:t>
      </w:r>
      <w:r w:rsidRPr="006158B5">
        <w:rPr>
          <w:b/>
        </w:rPr>
        <w:t>0/100 DÓLARES DE</w:t>
      </w:r>
      <w:r w:rsidRPr="0034587C">
        <w:t xml:space="preserve"> </w:t>
      </w:r>
      <w:r w:rsidRPr="006158B5">
        <w:rPr>
          <w:b/>
        </w:rPr>
        <w:t>LOS ESTADOS UNIDOS DE AMÉRICA ($</w:t>
      </w:r>
      <w:r>
        <w:rPr>
          <w:b/>
        </w:rPr>
        <w:t>244.40</w:t>
      </w:r>
      <w:r w:rsidRPr="006158B5">
        <w:rPr>
          <w:b/>
        </w:rPr>
        <w:t>)</w:t>
      </w:r>
      <w:r w:rsidRPr="0034587C">
        <w:t xml:space="preserve"> </w:t>
      </w:r>
      <w:r>
        <w:t xml:space="preserve"> </w:t>
      </w:r>
      <w:r w:rsidRPr="0034587C">
        <w:t>a favor de</w:t>
      </w:r>
      <w:r>
        <w:t xml:space="preserve"> </w:t>
      </w:r>
      <w:r>
        <w:rPr>
          <w:b/>
        </w:rPr>
        <w:t>RAMATER/MADISAL S.A. DE C.V.</w:t>
      </w:r>
      <w:r w:rsidRPr="006158B5">
        <w:rPr>
          <w:b/>
        </w:rPr>
        <w:t xml:space="preserve">  V/ </w:t>
      </w:r>
      <w:r>
        <w:t xml:space="preserve">Pago por compra de herramientas, repuestos y accesorios, para uso en eq.136, según factura  </w:t>
      </w:r>
      <w:r w:rsidRPr="0034587C">
        <w:t>No.</w:t>
      </w:r>
      <w:r>
        <w:t xml:space="preserve">-185 </w:t>
      </w:r>
      <w:r w:rsidRPr="0034587C">
        <w:t>Aplicando dicho gasto a la línea</w:t>
      </w:r>
      <w:r>
        <w:t xml:space="preserve"> 0101 del código  54118, del presupuesto municipal vigente</w:t>
      </w:r>
    </w:p>
    <w:p w14:paraId="3DFBECD9" w14:textId="77777777" w:rsidR="002E5959" w:rsidRDefault="002E5959" w:rsidP="002E5959">
      <w:pPr>
        <w:spacing w:after="0" w:line="240" w:lineRule="auto"/>
        <w:jc w:val="both"/>
        <w:rPr>
          <w:rFonts w:eastAsia="Calibri"/>
          <w:szCs w:val="24"/>
        </w:rPr>
      </w:pPr>
    </w:p>
    <w:p w14:paraId="04BA12BC" w14:textId="77777777" w:rsidR="002E5959" w:rsidRPr="0034587C" w:rsidRDefault="002E5959" w:rsidP="00842726">
      <w:pPr>
        <w:pStyle w:val="Prrafodelista"/>
        <w:numPr>
          <w:ilvl w:val="0"/>
          <w:numId w:val="174"/>
        </w:numPr>
        <w:tabs>
          <w:tab w:val="left" w:pos="709"/>
          <w:tab w:val="left" w:pos="7797"/>
        </w:tabs>
        <w:spacing w:after="0" w:line="240" w:lineRule="auto"/>
        <w:jc w:val="both"/>
      </w:pPr>
      <w:r>
        <w:t xml:space="preserve"> </w:t>
      </w:r>
      <w:r w:rsidRPr="0034587C">
        <w:t>EROGAR la cantidad de</w:t>
      </w:r>
      <w:r>
        <w:t xml:space="preserve"> </w:t>
      </w:r>
      <w:r w:rsidRPr="00F116A3">
        <w:rPr>
          <w:b/>
        </w:rPr>
        <w:t>TRESCIENTOS OCHENTA Y UNO 30</w:t>
      </w:r>
      <w:r w:rsidRPr="001A0556">
        <w:rPr>
          <w:b/>
        </w:rPr>
        <w:t>/100 DÓLARES DE</w:t>
      </w:r>
      <w:r w:rsidRPr="0034587C">
        <w:t xml:space="preserve"> </w:t>
      </w:r>
      <w:r w:rsidRPr="001A0556">
        <w:rPr>
          <w:b/>
        </w:rPr>
        <w:t>LOS ESTADOS UNIDOS DE AMÉRICA ($</w:t>
      </w:r>
      <w:r>
        <w:rPr>
          <w:b/>
        </w:rPr>
        <w:t>381.30</w:t>
      </w:r>
      <w:r w:rsidRPr="001A0556">
        <w:rPr>
          <w:b/>
        </w:rPr>
        <w:t>)</w:t>
      </w:r>
      <w:r w:rsidRPr="0034587C">
        <w:t xml:space="preserve"> a favor de</w:t>
      </w:r>
      <w:r>
        <w:t xml:space="preserve"> </w:t>
      </w:r>
      <w:r w:rsidRPr="00F116A3">
        <w:rPr>
          <w:b/>
        </w:rPr>
        <w:t>INVERSIONES MAGAÑA Y MAGAÑA S.A. DE C.V.</w:t>
      </w:r>
      <w:r>
        <w:t xml:space="preserve"> </w:t>
      </w:r>
      <w:r w:rsidRPr="001A0556">
        <w:rPr>
          <w:b/>
        </w:rPr>
        <w:t xml:space="preserve">V/ </w:t>
      </w:r>
      <w:r>
        <w:t xml:space="preserve">Pago </w:t>
      </w:r>
      <w:r w:rsidRPr="0034587C">
        <w:t>por compra de</w:t>
      </w:r>
      <w:r>
        <w:t xml:space="preserve"> productos </w:t>
      </w:r>
      <w:proofErr w:type="spellStart"/>
      <w:r>
        <w:t>quimicos</w:t>
      </w:r>
      <w:proofErr w:type="spellEnd"/>
      <w:r>
        <w:t xml:space="preserve">, combustibles y lubricantes, herramientas, repuestos y accesorios, bienes de uso y consumo diversos, para uso en personal de </w:t>
      </w:r>
      <w:proofErr w:type="spellStart"/>
      <w:r>
        <w:t>mtto</w:t>
      </w:r>
      <w:proofErr w:type="spellEnd"/>
      <w:r>
        <w:t xml:space="preserve"> de parque municipal, estadio municipal, aseo </w:t>
      </w:r>
      <w:proofErr w:type="spellStart"/>
      <w:r>
        <w:t>publico</w:t>
      </w:r>
      <w:proofErr w:type="spellEnd"/>
      <w:r>
        <w:t>, s</w:t>
      </w:r>
      <w:r w:rsidRPr="0034587C">
        <w:t>egún facturas, líneas y códigos que se detallan a continuación:</w:t>
      </w:r>
    </w:p>
    <w:p w14:paraId="716D57DD" w14:textId="77777777" w:rsidR="002E5959" w:rsidRDefault="002E5959" w:rsidP="002E5959">
      <w:pPr>
        <w:tabs>
          <w:tab w:val="left" w:pos="3592"/>
        </w:tabs>
        <w:ind w:left="720"/>
        <w:jc w:val="both"/>
        <w:rPr>
          <w:b/>
        </w:rPr>
      </w:pPr>
      <w:r>
        <w:rPr>
          <w:b/>
        </w:rPr>
        <w:tab/>
      </w:r>
    </w:p>
    <w:p w14:paraId="0AD0A184" w14:textId="77777777" w:rsidR="002E5959" w:rsidRPr="001A0556" w:rsidRDefault="002E5959" w:rsidP="002E5959">
      <w:pPr>
        <w:tabs>
          <w:tab w:val="left" w:pos="922"/>
          <w:tab w:val="left" w:pos="7797"/>
        </w:tabs>
        <w:spacing w:after="0" w:line="240" w:lineRule="auto"/>
        <w:ind w:left="1080"/>
        <w:jc w:val="both"/>
        <w:rPr>
          <w:b/>
          <w:szCs w:val="24"/>
          <w:u w:val="single"/>
        </w:rPr>
      </w:pPr>
      <w:r w:rsidRPr="001A0556">
        <w:rPr>
          <w:b/>
          <w:szCs w:val="24"/>
          <w:u w:val="single"/>
        </w:rPr>
        <w:t>LINEA 0101</w:t>
      </w:r>
    </w:p>
    <w:p w14:paraId="00D0EB8C" w14:textId="77777777" w:rsidR="002E5959" w:rsidRPr="001A0556" w:rsidRDefault="002E5959" w:rsidP="002E5959">
      <w:pPr>
        <w:tabs>
          <w:tab w:val="left" w:pos="922"/>
          <w:tab w:val="left" w:pos="7797"/>
        </w:tabs>
        <w:spacing w:after="0" w:line="240" w:lineRule="auto"/>
        <w:jc w:val="both"/>
        <w:rPr>
          <w:szCs w:val="24"/>
        </w:rPr>
      </w:pPr>
      <w:r w:rsidRPr="001A0556">
        <w:rPr>
          <w:szCs w:val="24"/>
        </w:rPr>
        <w:t xml:space="preserve">                 Facturas Nos.- </w:t>
      </w:r>
      <w:r>
        <w:rPr>
          <w:szCs w:val="24"/>
        </w:rPr>
        <w:t>25372-25371-26099-26095</w:t>
      </w:r>
    </w:p>
    <w:p w14:paraId="69E8FBE0" w14:textId="77777777" w:rsidR="002E5959" w:rsidRPr="001A0556" w:rsidRDefault="002E5959" w:rsidP="002E5959">
      <w:pPr>
        <w:tabs>
          <w:tab w:val="left" w:pos="1425"/>
        </w:tabs>
        <w:spacing w:after="0" w:line="240" w:lineRule="auto"/>
        <w:jc w:val="both"/>
        <w:rPr>
          <w:szCs w:val="24"/>
        </w:rPr>
      </w:pPr>
      <w:r w:rsidRPr="001A0556">
        <w:rPr>
          <w:b/>
          <w:szCs w:val="24"/>
        </w:rPr>
        <w:t xml:space="preserve">                 </w:t>
      </w:r>
      <w:r w:rsidRPr="001A0556">
        <w:rPr>
          <w:szCs w:val="24"/>
        </w:rPr>
        <w:t>Códigos Nos.-</w:t>
      </w:r>
      <w:r>
        <w:rPr>
          <w:szCs w:val="24"/>
        </w:rPr>
        <w:t>54107</w:t>
      </w:r>
      <w:r w:rsidRPr="001A0556">
        <w:rPr>
          <w:szCs w:val="24"/>
        </w:rPr>
        <w:t xml:space="preserve">………….……………………............................ $  </w:t>
      </w:r>
      <w:r>
        <w:rPr>
          <w:szCs w:val="24"/>
        </w:rPr>
        <w:t>144.00</w:t>
      </w:r>
      <w:r w:rsidRPr="001A0556">
        <w:rPr>
          <w:szCs w:val="24"/>
        </w:rPr>
        <w:t xml:space="preserve">    </w:t>
      </w:r>
    </w:p>
    <w:p w14:paraId="2A13AC0D" w14:textId="77777777" w:rsidR="002E5959" w:rsidRPr="001A0556" w:rsidRDefault="002E5959" w:rsidP="002E5959">
      <w:pPr>
        <w:tabs>
          <w:tab w:val="left" w:pos="1425"/>
        </w:tabs>
        <w:spacing w:after="0" w:line="240" w:lineRule="auto"/>
        <w:jc w:val="both"/>
        <w:rPr>
          <w:szCs w:val="24"/>
        </w:rPr>
      </w:pPr>
      <w:r w:rsidRPr="001A0556">
        <w:rPr>
          <w:szCs w:val="24"/>
        </w:rPr>
        <w:t xml:space="preserve">                 Códigos Nos.-</w:t>
      </w:r>
      <w:r>
        <w:rPr>
          <w:szCs w:val="24"/>
        </w:rPr>
        <w:t>54110</w:t>
      </w:r>
      <w:r w:rsidRPr="001A0556">
        <w:rPr>
          <w:szCs w:val="24"/>
        </w:rPr>
        <w:t xml:space="preserve">………….……………………............................ $   </w:t>
      </w:r>
      <w:r>
        <w:rPr>
          <w:szCs w:val="24"/>
        </w:rPr>
        <w:t xml:space="preserve"> 34.65</w:t>
      </w:r>
      <w:r w:rsidRPr="001A0556">
        <w:rPr>
          <w:szCs w:val="24"/>
        </w:rPr>
        <w:t xml:space="preserve">   </w:t>
      </w:r>
    </w:p>
    <w:p w14:paraId="4FBC2E56" w14:textId="77777777" w:rsidR="002E5959" w:rsidRPr="001A0556" w:rsidRDefault="002E5959" w:rsidP="002E5959">
      <w:pPr>
        <w:tabs>
          <w:tab w:val="left" w:pos="1425"/>
        </w:tabs>
        <w:spacing w:after="0" w:line="240" w:lineRule="auto"/>
        <w:jc w:val="both"/>
        <w:rPr>
          <w:szCs w:val="24"/>
        </w:rPr>
      </w:pPr>
      <w:r w:rsidRPr="001A0556">
        <w:rPr>
          <w:szCs w:val="24"/>
        </w:rPr>
        <w:t xml:space="preserve">                 Códigos Nos.-</w:t>
      </w:r>
      <w:r>
        <w:rPr>
          <w:szCs w:val="24"/>
        </w:rPr>
        <w:t>54118</w:t>
      </w:r>
      <w:r w:rsidRPr="001A0556">
        <w:rPr>
          <w:szCs w:val="24"/>
        </w:rPr>
        <w:t xml:space="preserve">………….……………………............................ $ </w:t>
      </w:r>
      <w:r>
        <w:rPr>
          <w:szCs w:val="24"/>
        </w:rPr>
        <w:t xml:space="preserve">   43.95</w:t>
      </w:r>
    </w:p>
    <w:p w14:paraId="014A7B41" w14:textId="77777777" w:rsidR="002E5959" w:rsidRPr="001A0556" w:rsidRDefault="002E5959" w:rsidP="002E5959">
      <w:pPr>
        <w:tabs>
          <w:tab w:val="left" w:pos="1425"/>
        </w:tabs>
        <w:spacing w:after="0" w:line="240" w:lineRule="auto"/>
        <w:jc w:val="both"/>
        <w:rPr>
          <w:szCs w:val="24"/>
        </w:rPr>
      </w:pPr>
      <w:r w:rsidRPr="001A0556">
        <w:rPr>
          <w:b/>
          <w:szCs w:val="24"/>
        </w:rPr>
        <w:t xml:space="preserve">                 </w:t>
      </w:r>
      <w:r w:rsidRPr="001A0556">
        <w:rPr>
          <w:szCs w:val="24"/>
        </w:rPr>
        <w:t>Códigos Nos.-</w:t>
      </w:r>
      <w:r>
        <w:rPr>
          <w:szCs w:val="24"/>
        </w:rPr>
        <w:t>54199</w:t>
      </w:r>
      <w:r w:rsidRPr="001A0556">
        <w:rPr>
          <w:szCs w:val="24"/>
        </w:rPr>
        <w:t>……….……………………..............................</w:t>
      </w:r>
      <w:r>
        <w:rPr>
          <w:szCs w:val="24"/>
        </w:rPr>
        <w:t>.</w:t>
      </w:r>
      <w:r w:rsidRPr="001A0556">
        <w:rPr>
          <w:szCs w:val="24"/>
        </w:rPr>
        <w:t>..$</w:t>
      </w:r>
      <w:r>
        <w:rPr>
          <w:szCs w:val="24"/>
        </w:rPr>
        <w:t xml:space="preserve">  158.70</w:t>
      </w:r>
    </w:p>
    <w:p w14:paraId="21671035" w14:textId="77777777" w:rsidR="002E5959" w:rsidRPr="001A0556" w:rsidRDefault="002E5959" w:rsidP="002E5959">
      <w:pPr>
        <w:tabs>
          <w:tab w:val="left" w:pos="1425"/>
        </w:tabs>
        <w:spacing w:after="0" w:line="240" w:lineRule="auto"/>
        <w:jc w:val="both"/>
        <w:rPr>
          <w:szCs w:val="24"/>
        </w:rPr>
      </w:pPr>
      <w:r w:rsidRPr="001A0556">
        <w:rPr>
          <w:b/>
          <w:szCs w:val="24"/>
        </w:rPr>
        <w:t xml:space="preserve">                 </w:t>
      </w:r>
      <w:r w:rsidRPr="001A0556">
        <w:rPr>
          <w:szCs w:val="24"/>
        </w:rPr>
        <w:t>Total………………………..…………………….....</w:t>
      </w:r>
      <w:r>
        <w:rPr>
          <w:szCs w:val="24"/>
        </w:rPr>
        <w:t>..........</w:t>
      </w:r>
      <w:r w:rsidRPr="001A0556">
        <w:rPr>
          <w:szCs w:val="24"/>
        </w:rPr>
        <w:t>.…….........</w:t>
      </w:r>
      <w:r w:rsidRPr="001A0556">
        <w:rPr>
          <w:b/>
          <w:szCs w:val="24"/>
        </w:rPr>
        <w:t xml:space="preserve">$ </w:t>
      </w:r>
      <w:r>
        <w:rPr>
          <w:b/>
          <w:szCs w:val="24"/>
        </w:rPr>
        <w:t xml:space="preserve"> 381.30</w:t>
      </w:r>
    </w:p>
    <w:p w14:paraId="09E57F73" w14:textId="77777777" w:rsidR="002E5959" w:rsidRDefault="002E5959" w:rsidP="002E5959">
      <w:pPr>
        <w:spacing w:after="0" w:line="240" w:lineRule="auto"/>
        <w:jc w:val="both"/>
        <w:rPr>
          <w:rFonts w:eastAsia="Calibri"/>
          <w:szCs w:val="24"/>
        </w:rPr>
      </w:pPr>
    </w:p>
    <w:p w14:paraId="4457149D" w14:textId="77777777" w:rsidR="002E5959" w:rsidRPr="0034587C" w:rsidRDefault="002E5959" w:rsidP="00842726">
      <w:pPr>
        <w:pStyle w:val="Prrafodelista"/>
        <w:numPr>
          <w:ilvl w:val="0"/>
          <w:numId w:val="174"/>
        </w:numPr>
        <w:tabs>
          <w:tab w:val="left" w:pos="709"/>
          <w:tab w:val="left" w:pos="7797"/>
        </w:tabs>
        <w:spacing w:after="0" w:line="240" w:lineRule="auto"/>
        <w:jc w:val="both"/>
      </w:pPr>
      <w:r>
        <w:lastRenderedPageBreak/>
        <w:t xml:space="preserve"> </w:t>
      </w:r>
      <w:r w:rsidRPr="0034587C">
        <w:t>EROGAR la cantidad de</w:t>
      </w:r>
      <w:r>
        <w:t xml:space="preserve"> </w:t>
      </w:r>
      <w:r w:rsidRPr="007528F0">
        <w:rPr>
          <w:b/>
        </w:rPr>
        <w:t>DIECISEIS MIL VEINTISEIS 92</w:t>
      </w:r>
      <w:r w:rsidRPr="00155C67">
        <w:rPr>
          <w:b/>
        </w:rPr>
        <w:t>/100 DÓLARES DE</w:t>
      </w:r>
      <w:r w:rsidRPr="0034587C">
        <w:t xml:space="preserve"> </w:t>
      </w:r>
      <w:r w:rsidRPr="00155C67">
        <w:rPr>
          <w:b/>
        </w:rPr>
        <w:t>LOS ESTADOS UNIDOS DE AMÉRICA ($</w:t>
      </w:r>
      <w:r>
        <w:rPr>
          <w:b/>
        </w:rPr>
        <w:t>16,026.92</w:t>
      </w:r>
      <w:r w:rsidRPr="00155C67">
        <w:rPr>
          <w:b/>
        </w:rPr>
        <w:t>)</w:t>
      </w:r>
      <w:r w:rsidRPr="0034587C">
        <w:t xml:space="preserve"> a favor de</w:t>
      </w:r>
      <w:r>
        <w:t xml:space="preserve"> </w:t>
      </w:r>
      <w:r w:rsidRPr="007528F0">
        <w:rPr>
          <w:b/>
        </w:rPr>
        <w:t>CONSTRUMARKET S.A. DE C.V.</w:t>
      </w:r>
      <w:r>
        <w:t xml:space="preserve"> </w:t>
      </w:r>
      <w:r w:rsidRPr="00155C67">
        <w:rPr>
          <w:b/>
        </w:rPr>
        <w:t xml:space="preserve">V/ </w:t>
      </w:r>
      <w:r>
        <w:t xml:space="preserve">Pago </w:t>
      </w:r>
      <w:r w:rsidRPr="0034587C">
        <w:t>por compra de</w:t>
      </w:r>
      <w:r>
        <w:t xml:space="preserve"> herramientas, repuestos y accesorios, mobiliario, para uso en eq.63, eq.91, eq.102, eq.136, eq.137, UACI, promoción social, s</w:t>
      </w:r>
      <w:r w:rsidRPr="0034587C">
        <w:t>egún facturas, líneas y códigos que se detallan a continuación:</w:t>
      </w:r>
    </w:p>
    <w:p w14:paraId="5BBEA536" w14:textId="77777777" w:rsidR="002E5959" w:rsidRDefault="002E5959" w:rsidP="002E5959">
      <w:pPr>
        <w:tabs>
          <w:tab w:val="left" w:pos="3592"/>
        </w:tabs>
        <w:ind w:left="720"/>
        <w:jc w:val="both"/>
        <w:rPr>
          <w:b/>
        </w:rPr>
      </w:pPr>
      <w:r>
        <w:rPr>
          <w:b/>
        </w:rPr>
        <w:tab/>
      </w:r>
    </w:p>
    <w:p w14:paraId="3BD4E66E" w14:textId="77777777" w:rsidR="002E5959" w:rsidRPr="00155C67" w:rsidRDefault="002E5959" w:rsidP="002E5959">
      <w:pPr>
        <w:tabs>
          <w:tab w:val="left" w:pos="922"/>
          <w:tab w:val="left" w:pos="7797"/>
        </w:tabs>
        <w:spacing w:after="0" w:line="240" w:lineRule="auto"/>
        <w:ind w:left="1080"/>
        <w:jc w:val="both"/>
        <w:rPr>
          <w:b/>
          <w:szCs w:val="24"/>
          <w:u w:val="single"/>
        </w:rPr>
      </w:pPr>
      <w:r w:rsidRPr="00155C67">
        <w:rPr>
          <w:b/>
          <w:szCs w:val="24"/>
          <w:u w:val="single"/>
        </w:rPr>
        <w:t>LINEA 0101</w:t>
      </w:r>
    </w:p>
    <w:p w14:paraId="7198CD52" w14:textId="77777777" w:rsidR="002E5959" w:rsidRDefault="002E5959" w:rsidP="002E5959">
      <w:pPr>
        <w:tabs>
          <w:tab w:val="left" w:pos="922"/>
          <w:tab w:val="left" w:pos="7797"/>
        </w:tabs>
        <w:spacing w:after="0" w:line="240" w:lineRule="auto"/>
        <w:jc w:val="both"/>
        <w:rPr>
          <w:szCs w:val="24"/>
        </w:rPr>
      </w:pPr>
      <w:r w:rsidRPr="00155C67">
        <w:rPr>
          <w:szCs w:val="24"/>
        </w:rPr>
        <w:t xml:space="preserve">                 Facturas Nos.- </w:t>
      </w:r>
      <w:r>
        <w:rPr>
          <w:szCs w:val="24"/>
        </w:rPr>
        <w:t>8835-8839-8836-8838-8837-8861-8737-8691</w:t>
      </w:r>
    </w:p>
    <w:p w14:paraId="0E09A7F2" w14:textId="77777777" w:rsidR="002E5959" w:rsidRPr="00155C67" w:rsidRDefault="002E5959" w:rsidP="002E5959">
      <w:pPr>
        <w:tabs>
          <w:tab w:val="left" w:pos="922"/>
          <w:tab w:val="left" w:pos="7797"/>
        </w:tabs>
        <w:spacing w:after="0" w:line="240" w:lineRule="auto"/>
        <w:jc w:val="both"/>
        <w:rPr>
          <w:szCs w:val="24"/>
        </w:rPr>
      </w:pPr>
      <w:r>
        <w:rPr>
          <w:szCs w:val="24"/>
        </w:rPr>
        <w:t xml:space="preserve">                                          8704-8706-8693-8798</w:t>
      </w:r>
    </w:p>
    <w:p w14:paraId="237CAAC9" w14:textId="77777777" w:rsidR="002E5959" w:rsidRPr="00155C67" w:rsidRDefault="002E5959" w:rsidP="002E5959">
      <w:pPr>
        <w:tabs>
          <w:tab w:val="left" w:pos="1425"/>
        </w:tabs>
        <w:spacing w:after="0" w:line="240" w:lineRule="auto"/>
        <w:jc w:val="both"/>
        <w:rPr>
          <w:szCs w:val="24"/>
        </w:rPr>
      </w:pPr>
      <w:r w:rsidRPr="00155C67">
        <w:rPr>
          <w:b/>
          <w:szCs w:val="24"/>
        </w:rPr>
        <w:t xml:space="preserve">                 </w:t>
      </w:r>
      <w:r w:rsidRPr="00155C67">
        <w:rPr>
          <w:szCs w:val="24"/>
        </w:rPr>
        <w:t>Códigos Nos.-</w:t>
      </w:r>
      <w:r>
        <w:rPr>
          <w:szCs w:val="24"/>
        </w:rPr>
        <w:t>54118</w:t>
      </w:r>
      <w:r w:rsidRPr="00155C67">
        <w:rPr>
          <w:szCs w:val="24"/>
        </w:rPr>
        <w:t>………….……………………............................ $</w:t>
      </w:r>
      <w:r>
        <w:rPr>
          <w:szCs w:val="24"/>
        </w:rPr>
        <w:t xml:space="preserve"> 15,426.92</w:t>
      </w:r>
      <w:r w:rsidRPr="00155C67">
        <w:rPr>
          <w:szCs w:val="24"/>
        </w:rPr>
        <w:t xml:space="preserve">      </w:t>
      </w:r>
    </w:p>
    <w:p w14:paraId="00B09985" w14:textId="77777777" w:rsidR="002E5959" w:rsidRPr="00155C67" w:rsidRDefault="002E5959" w:rsidP="002E5959">
      <w:pPr>
        <w:tabs>
          <w:tab w:val="left" w:pos="1425"/>
        </w:tabs>
        <w:spacing w:after="0" w:line="240" w:lineRule="auto"/>
        <w:jc w:val="both"/>
        <w:rPr>
          <w:szCs w:val="24"/>
        </w:rPr>
      </w:pPr>
      <w:r w:rsidRPr="00155C67">
        <w:rPr>
          <w:szCs w:val="24"/>
        </w:rPr>
        <w:t xml:space="preserve">                 Códigos Nos.-</w:t>
      </w:r>
      <w:r>
        <w:rPr>
          <w:szCs w:val="24"/>
        </w:rPr>
        <w:t>61101</w:t>
      </w:r>
      <w:r w:rsidRPr="00155C67">
        <w:rPr>
          <w:szCs w:val="24"/>
        </w:rPr>
        <w:t xml:space="preserve">………….……………………............................ $  </w:t>
      </w:r>
      <w:r>
        <w:rPr>
          <w:szCs w:val="24"/>
        </w:rPr>
        <w:t xml:space="preserve">    600.00</w:t>
      </w:r>
      <w:r w:rsidRPr="00155C67">
        <w:rPr>
          <w:szCs w:val="24"/>
        </w:rPr>
        <w:t xml:space="preserve">    </w:t>
      </w:r>
    </w:p>
    <w:p w14:paraId="11FE3526" w14:textId="77777777" w:rsidR="002E5959" w:rsidRDefault="002E5959" w:rsidP="002E5959">
      <w:pPr>
        <w:tabs>
          <w:tab w:val="left" w:pos="1425"/>
        </w:tabs>
        <w:spacing w:after="0" w:line="240" w:lineRule="auto"/>
        <w:jc w:val="both"/>
        <w:rPr>
          <w:b/>
          <w:szCs w:val="24"/>
        </w:rPr>
      </w:pPr>
      <w:r w:rsidRPr="00155C67">
        <w:rPr>
          <w:b/>
          <w:szCs w:val="24"/>
        </w:rPr>
        <w:t xml:space="preserve">                 </w:t>
      </w:r>
      <w:r w:rsidRPr="00155C67">
        <w:rPr>
          <w:szCs w:val="24"/>
        </w:rPr>
        <w:t>Total………………………..……………………......……</w:t>
      </w:r>
      <w:r>
        <w:rPr>
          <w:szCs w:val="24"/>
        </w:rPr>
        <w:t>……..</w:t>
      </w:r>
      <w:r w:rsidRPr="00155C67">
        <w:rPr>
          <w:szCs w:val="24"/>
        </w:rPr>
        <w:t>.........</w:t>
      </w:r>
      <w:r w:rsidRPr="00155C67">
        <w:rPr>
          <w:b/>
          <w:szCs w:val="24"/>
        </w:rPr>
        <w:t xml:space="preserve">$ </w:t>
      </w:r>
      <w:r>
        <w:rPr>
          <w:b/>
          <w:szCs w:val="24"/>
        </w:rPr>
        <w:t>16,026.92</w:t>
      </w:r>
    </w:p>
    <w:p w14:paraId="60499E43" w14:textId="77777777" w:rsidR="002E5959" w:rsidRPr="00155C67" w:rsidRDefault="002E5959" w:rsidP="002E5959">
      <w:pPr>
        <w:tabs>
          <w:tab w:val="left" w:pos="1425"/>
        </w:tabs>
        <w:spacing w:after="0" w:line="240" w:lineRule="auto"/>
        <w:jc w:val="both"/>
        <w:rPr>
          <w:szCs w:val="24"/>
        </w:rPr>
      </w:pPr>
    </w:p>
    <w:p w14:paraId="0349632C" w14:textId="77777777" w:rsidR="002E5959" w:rsidRPr="00FA086D" w:rsidRDefault="002E5959" w:rsidP="00842726">
      <w:pPr>
        <w:pStyle w:val="Prrafodelista"/>
        <w:numPr>
          <w:ilvl w:val="0"/>
          <w:numId w:val="174"/>
        </w:numPr>
        <w:spacing w:after="0" w:line="240" w:lineRule="auto"/>
        <w:rPr>
          <w:rFonts w:ascii="Calibri" w:hAnsi="Calibri" w:cs="Calibri"/>
          <w:sz w:val="22"/>
          <w:lang w:eastAsia="es-SV"/>
        </w:rPr>
      </w:pPr>
      <w:r w:rsidRPr="0034587C">
        <w:t>EROGAR la cantidad de</w:t>
      </w:r>
      <w:r>
        <w:t xml:space="preserve"> </w:t>
      </w:r>
      <w:r w:rsidRPr="00E06601">
        <w:rPr>
          <w:b/>
        </w:rPr>
        <w:t>SETECIENTOS VEINTIUNO</w:t>
      </w:r>
      <w:r>
        <w:t xml:space="preserve"> </w:t>
      </w:r>
      <w:r>
        <w:rPr>
          <w:b/>
        </w:rPr>
        <w:t>8</w:t>
      </w:r>
      <w:r w:rsidRPr="00FA086D">
        <w:rPr>
          <w:b/>
        </w:rPr>
        <w:t>0/100 DÓLARES DE</w:t>
      </w:r>
      <w:r w:rsidRPr="0034587C">
        <w:t xml:space="preserve"> </w:t>
      </w:r>
      <w:r w:rsidRPr="00FA086D">
        <w:rPr>
          <w:b/>
        </w:rPr>
        <w:t>LOS ESTADOS UNIDOS DE AMÉRICA ($</w:t>
      </w:r>
      <w:r>
        <w:rPr>
          <w:b/>
        </w:rPr>
        <w:t>721.80</w:t>
      </w:r>
      <w:r w:rsidRPr="00FA086D">
        <w:rPr>
          <w:b/>
        </w:rPr>
        <w:t>)</w:t>
      </w:r>
      <w:r w:rsidRPr="0034587C">
        <w:t xml:space="preserve"> </w:t>
      </w:r>
      <w:r>
        <w:t xml:space="preserve"> </w:t>
      </w:r>
      <w:r w:rsidRPr="0034587C">
        <w:t>a favor de</w:t>
      </w:r>
      <w:r>
        <w:t xml:space="preserve"> </w:t>
      </w:r>
      <w:r>
        <w:rPr>
          <w:b/>
        </w:rPr>
        <w:t>SERPROMAQ S.A. DE C.V.</w:t>
      </w:r>
      <w:r w:rsidRPr="00FA086D">
        <w:rPr>
          <w:b/>
        </w:rPr>
        <w:t xml:space="preserve">  V/ </w:t>
      </w:r>
      <w:r>
        <w:t xml:space="preserve">Pago por compra de herramientas, repuestos y accesorios, para uso en eq.46, eq.42, según factura  </w:t>
      </w:r>
      <w:r w:rsidRPr="0034587C">
        <w:t>No.</w:t>
      </w:r>
      <w:r>
        <w:t xml:space="preserve">-312-313-314 </w:t>
      </w:r>
      <w:r w:rsidRPr="0034587C">
        <w:t>Aplicando dicho gasto a la línea</w:t>
      </w:r>
      <w:r>
        <w:t xml:space="preserve"> 0101 del código  54118, del presupuesto municipal vigente</w:t>
      </w:r>
    </w:p>
    <w:p w14:paraId="316E3D4B" w14:textId="77777777" w:rsidR="002E5959" w:rsidRDefault="002E5959" w:rsidP="002E5959">
      <w:pPr>
        <w:spacing w:after="0" w:line="240" w:lineRule="auto"/>
        <w:jc w:val="both"/>
        <w:rPr>
          <w:rFonts w:eastAsia="Calibri"/>
          <w:szCs w:val="24"/>
        </w:rPr>
      </w:pPr>
    </w:p>
    <w:p w14:paraId="6D322376" w14:textId="77777777" w:rsidR="002E5959" w:rsidRPr="003D2199" w:rsidRDefault="002E5959" w:rsidP="00842726">
      <w:pPr>
        <w:pStyle w:val="Prrafodelista"/>
        <w:numPr>
          <w:ilvl w:val="0"/>
          <w:numId w:val="174"/>
        </w:numPr>
        <w:spacing w:after="0" w:line="240" w:lineRule="auto"/>
        <w:jc w:val="both"/>
        <w:rPr>
          <w:rFonts w:ascii="Calibri" w:hAnsi="Calibri" w:cs="Calibri"/>
          <w:sz w:val="22"/>
          <w:lang w:eastAsia="es-SV"/>
        </w:rPr>
      </w:pPr>
      <w:r w:rsidRPr="0034587C">
        <w:t>EROGAR la cantidad de</w:t>
      </w:r>
      <w:r>
        <w:t xml:space="preserve"> </w:t>
      </w:r>
      <w:r w:rsidRPr="003D2199">
        <w:rPr>
          <w:b/>
        </w:rPr>
        <w:t>CINCUENTA Y NUEVE</w:t>
      </w:r>
      <w:r>
        <w:t xml:space="preserve"> </w:t>
      </w:r>
      <w:r>
        <w:rPr>
          <w:b/>
        </w:rPr>
        <w:t>8</w:t>
      </w:r>
      <w:r w:rsidRPr="003D2199">
        <w:rPr>
          <w:b/>
        </w:rPr>
        <w:t>0/100 DÓLARES DE</w:t>
      </w:r>
      <w:r w:rsidRPr="0034587C">
        <w:t xml:space="preserve"> </w:t>
      </w:r>
      <w:r w:rsidRPr="003D2199">
        <w:rPr>
          <w:b/>
        </w:rPr>
        <w:t>LOS ESTADOS UNIDOS DE AMÉRICA ($</w:t>
      </w:r>
      <w:r>
        <w:rPr>
          <w:b/>
        </w:rPr>
        <w:t>59.80</w:t>
      </w:r>
      <w:r w:rsidRPr="003D2199">
        <w:rPr>
          <w:b/>
        </w:rPr>
        <w:t>)</w:t>
      </w:r>
      <w:r w:rsidRPr="0034587C">
        <w:t xml:space="preserve"> </w:t>
      </w:r>
      <w:r>
        <w:t xml:space="preserve"> </w:t>
      </w:r>
      <w:r w:rsidRPr="0034587C">
        <w:t>a favor de</w:t>
      </w:r>
      <w:r>
        <w:t xml:space="preserve"> </w:t>
      </w:r>
      <w:r>
        <w:rPr>
          <w:b/>
        </w:rPr>
        <w:t>COMPUTERMAX S.A. DE C.V.</w:t>
      </w:r>
      <w:r w:rsidRPr="003D2199">
        <w:rPr>
          <w:b/>
        </w:rPr>
        <w:t xml:space="preserve">  V/ </w:t>
      </w:r>
      <w:r>
        <w:t xml:space="preserve">Pago por compra de materiales </w:t>
      </w:r>
      <w:proofErr w:type="spellStart"/>
      <w:r>
        <w:t>informaticos</w:t>
      </w:r>
      <w:proofErr w:type="spellEnd"/>
      <w:r>
        <w:t xml:space="preserve">, para uso en UACI, según orden  </w:t>
      </w:r>
      <w:r w:rsidRPr="0034587C">
        <w:t>No.</w:t>
      </w:r>
      <w:r>
        <w:t xml:space="preserve">-170161 </w:t>
      </w:r>
      <w:r w:rsidRPr="0034587C">
        <w:t>Aplicando dicho gasto a la línea</w:t>
      </w:r>
      <w:r>
        <w:t xml:space="preserve"> 0101 del código  54115, del presupuesto municipal vigente</w:t>
      </w:r>
    </w:p>
    <w:p w14:paraId="37876612" w14:textId="77777777" w:rsidR="002E5959" w:rsidRDefault="002E5959" w:rsidP="002E5959">
      <w:pPr>
        <w:spacing w:after="0" w:line="240" w:lineRule="auto"/>
        <w:jc w:val="both"/>
        <w:rPr>
          <w:rFonts w:eastAsia="Calibri"/>
          <w:szCs w:val="24"/>
        </w:rPr>
      </w:pPr>
    </w:p>
    <w:p w14:paraId="60639249" w14:textId="77777777" w:rsidR="002E5959" w:rsidRPr="0034587C" w:rsidRDefault="002E5959" w:rsidP="00842726">
      <w:pPr>
        <w:pStyle w:val="Prrafodelista"/>
        <w:numPr>
          <w:ilvl w:val="0"/>
          <w:numId w:val="174"/>
        </w:numPr>
        <w:tabs>
          <w:tab w:val="left" w:pos="709"/>
          <w:tab w:val="left" w:pos="7797"/>
        </w:tabs>
        <w:spacing w:after="0" w:line="240" w:lineRule="auto"/>
        <w:jc w:val="both"/>
      </w:pPr>
      <w:r>
        <w:t xml:space="preserve"> </w:t>
      </w:r>
      <w:r w:rsidRPr="0034587C">
        <w:t>EROGAR la cantidad de</w:t>
      </w:r>
      <w:r>
        <w:t xml:space="preserve"> </w:t>
      </w:r>
      <w:r w:rsidRPr="00471CF9">
        <w:rPr>
          <w:b/>
        </w:rPr>
        <w:t>DOS MIL SETECIENTOS NUEVE 00/100 DÓLARES DE</w:t>
      </w:r>
      <w:r w:rsidRPr="0034587C">
        <w:t xml:space="preserve"> </w:t>
      </w:r>
      <w:r w:rsidRPr="00471CF9">
        <w:rPr>
          <w:b/>
        </w:rPr>
        <w:t>LOS ESTADOS UNIDOS DE AMÉRICA (</w:t>
      </w:r>
      <w:r>
        <w:rPr>
          <w:b/>
        </w:rPr>
        <w:t>2,709.00</w:t>
      </w:r>
      <w:r w:rsidRPr="00471CF9">
        <w:rPr>
          <w:b/>
        </w:rPr>
        <w:t>)</w:t>
      </w:r>
      <w:r w:rsidRPr="0034587C">
        <w:t xml:space="preserve"> a favor de</w:t>
      </w:r>
      <w:r>
        <w:t xml:space="preserve"> </w:t>
      </w:r>
      <w:r w:rsidRPr="00471CF9">
        <w:rPr>
          <w:b/>
        </w:rPr>
        <w:t>Sr. MAURICIO ARNOLDO CALDERON GENOVEZ/PROQUIMAS</w:t>
      </w:r>
      <w:r>
        <w:t xml:space="preserve"> </w:t>
      </w:r>
      <w:r w:rsidRPr="00471CF9">
        <w:rPr>
          <w:b/>
        </w:rPr>
        <w:t xml:space="preserve">V/ </w:t>
      </w:r>
      <w:r>
        <w:t xml:space="preserve">Pago </w:t>
      </w:r>
      <w:r w:rsidRPr="0034587C">
        <w:t>por compra de</w:t>
      </w:r>
      <w:r>
        <w:t xml:space="preserve"> productos </w:t>
      </w:r>
      <w:proofErr w:type="spellStart"/>
      <w:r>
        <w:t>quimicos</w:t>
      </w:r>
      <w:proofErr w:type="spellEnd"/>
      <w:r>
        <w:t>, bienes de uso y consumo diversos, para uso en mercados municipales, s</w:t>
      </w:r>
      <w:r w:rsidRPr="0034587C">
        <w:t>egún facturas, líneas y códigos que se detallan a continuación:</w:t>
      </w:r>
    </w:p>
    <w:p w14:paraId="66EFDAE0" w14:textId="77777777" w:rsidR="002E5959" w:rsidRDefault="002E5959" w:rsidP="002E5959">
      <w:pPr>
        <w:tabs>
          <w:tab w:val="left" w:pos="3592"/>
        </w:tabs>
        <w:ind w:left="720"/>
        <w:jc w:val="both"/>
        <w:rPr>
          <w:b/>
        </w:rPr>
      </w:pPr>
      <w:r>
        <w:rPr>
          <w:b/>
        </w:rPr>
        <w:tab/>
      </w:r>
    </w:p>
    <w:p w14:paraId="1AACB3D8" w14:textId="77777777" w:rsidR="002E5959" w:rsidRPr="00471CF9" w:rsidRDefault="002E5959" w:rsidP="002E5959">
      <w:pPr>
        <w:tabs>
          <w:tab w:val="left" w:pos="922"/>
          <w:tab w:val="left" w:pos="7797"/>
        </w:tabs>
        <w:spacing w:after="0" w:line="240" w:lineRule="auto"/>
        <w:ind w:left="1080"/>
        <w:jc w:val="both"/>
        <w:rPr>
          <w:b/>
          <w:szCs w:val="24"/>
          <w:u w:val="single"/>
        </w:rPr>
      </w:pPr>
      <w:r w:rsidRPr="00471CF9">
        <w:rPr>
          <w:b/>
          <w:szCs w:val="24"/>
          <w:u w:val="single"/>
        </w:rPr>
        <w:t>LINEA 0101</w:t>
      </w:r>
    </w:p>
    <w:p w14:paraId="6E7C3198" w14:textId="77777777" w:rsidR="002E5959" w:rsidRPr="00471CF9" w:rsidRDefault="002E5959" w:rsidP="002E5959">
      <w:pPr>
        <w:tabs>
          <w:tab w:val="left" w:pos="922"/>
          <w:tab w:val="left" w:pos="7797"/>
        </w:tabs>
        <w:spacing w:after="0" w:line="240" w:lineRule="auto"/>
        <w:jc w:val="both"/>
        <w:rPr>
          <w:szCs w:val="24"/>
        </w:rPr>
      </w:pPr>
      <w:r w:rsidRPr="00471CF9">
        <w:rPr>
          <w:szCs w:val="24"/>
        </w:rPr>
        <w:t xml:space="preserve">                 Facturas Nos.- </w:t>
      </w:r>
      <w:r>
        <w:rPr>
          <w:szCs w:val="24"/>
        </w:rPr>
        <w:t>0072</w:t>
      </w:r>
    </w:p>
    <w:p w14:paraId="2D87830A" w14:textId="77777777" w:rsidR="002E5959" w:rsidRPr="00471CF9" w:rsidRDefault="002E5959" w:rsidP="002E5959">
      <w:pPr>
        <w:tabs>
          <w:tab w:val="left" w:pos="1425"/>
        </w:tabs>
        <w:spacing w:after="0" w:line="240" w:lineRule="auto"/>
        <w:jc w:val="both"/>
        <w:rPr>
          <w:szCs w:val="24"/>
        </w:rPr>
      </w:pPr>
      <w:r w:rsidRPr="00471CF9">
        <w:rPr>
          <w:b/>
          <w:szCs w:val="24"/>
        </w:rPr>
        <w:t xml:space="preserve">                 </w:t>
      </w:r>
      <w:r w:rsidRPr="00471CF9">
        <w:rPr>
          <w:szCs w:val="24"/>
        </w:rPr>
        <w:t>Códigos Nos.-</w:t>
      </w:r>
      <w:r>
        <w:rPr>
          <w:szCs w:val="24"/>
        </w:rPr>
        <w:t>54107</w:t>
      </w:r>
      <w:r w:rsidRPr="00471CF9">
        <w:rPr>
          <w:szCs w:val="24"/>
        </w:rPr>
        <w:t xml:space="preserve">………….……………………............................ $ </w:t>
      </w:r>
      <w:r>
        <w:rPr>
          <w:szCs w:val="24"/>
        </w:rPr>
        <w:t>2,465.00</w:t>
      </w:r>
      <w:r w:rsidRPr="00471CF9">
        <w:rPr>
          <w:szCs w:val="24"/>
        </w:rPr>
        <w:t xml:space="preserve">     </w:t>
      </w:r>
    </w:p>
    <w:p w14:paraId="42BAE2FC" w14:textId="77777777" w:rsidR="002E5959" w:rsidRPr="00471CF9" w:rsidRDefault="002E5959" w:rsidP="002E5959">
      <w:pPr>
        <w:tabs>
          <w:tab w:val="left" w:pos="1425"/>
        </w:tabs>
        <w:spacing w:after="0" w:line="240" w:lineRule="auto"/>
        <w:jc w:val="both"/>
        <w:rPr>
          <w:szCs w:val="24"/>
        </w:rPr>
      </w:pPr>
      <w:r w:rsidRPr="00471CF9">
        <w:rPr>
          <w:szCs w:val="24"/>
        </w:rPr>
        <w:t xml:space="preserve">                 Códigos Nos.-</w:t>
      </w:r>
      <w:r>
        <w:rPr>
          <w:szCs w:val="24"/>
        </w:rPr>
        <w:t>54199</w:t>
      </w:r>
      <w:r w:rsidRPr="00471CF9">
        <w:rPr>
          <w:szCs w:val="24"/>
        </w:rPr>
        <w:t xml:space="preserve">………….……………………............................ $  </w:t>
      </w:r>
      <w:r>
        <w:rPr>
          <w:szCs w:val="24"/>
        </w:rPr>
        <w:t xml:space="preserve">  244.00</w:t>
      </w:r>
      <w:r w:rsidRPr="00471CF9">
        <w:rPr>
          <w:szCs w:val="24"/>
        </w:rPr>
        <w:t xml:space="preserve">    </w:t>
      </w:r>
    </w:p>
    <w:p w14:paraId="16A2BAE9" w14:textId="77777777" w:rsidR="002E5959" w:rsidRPr="00471CF9" w:rsidRDefault="002E5959" w:rsidP="002E5959">
      <w:pPr>
        <w:tabs>
          <w:tab w:val="left" w:pos="1425"/>
        </w:tabs>
        <w:spacing w:after="0" w:line="240" w:lineRule="auto"/>
        <w:jc w:val="both"/>
        <w:rPr>
          <w:szCs w:val="24"/>
        </w:rPr>
      </w:pPr>
      <w:r w:rsidRPr="00471CF9">
        <w:rPr>
          <w:b/>
          <w:szCs w:val="24"/>
        </w:rPr>
        <w:t xml:space="preserve">                 </w:t>
      </w:r>
      <w:r w:rsidRPr="00471CF9">
        <w:rPr>
          <w:szCs w:val="24"/>
        </w:rPr>
        <w:t>Total………………………..……………………......……</w:t>
      </w:r>
      <w:r>
        <w:rPr>
          <w:szCs w:val="24"/>
        </w:rPr>
        <w:t>……...</w:t>
      </w:r>
      <w:r w:rsidRPr="00471CF9">
        <w:rPr>
          <w:szCs w:val="24"/>
        </w:rPr>
        <w:t>........</w:t>
      </w:r>
      <w:r w:rsidRPr="00471CF9">
        <w:rPr>
          <w:b/>
          <w:szCs w:val="24"/>
        </w:rPr>
        <w:t xml:space="preserve">$ </w:t>
      </w:r>
      <w:r>
        <w:rPr>
          <w:b/>
          <w:szCs w:val="24"/>
        </w:rPr>
        <w:t>2,709.00</w:t>
      </w:r>
    </w:p>
    <w:p w14:paraId="7BE93C8E" w14:textId="77777777" w:rsidR="002E5959" w:rsidRDefault="002E5959" w:rsidP="002E5959">
      <w:pPr>
        <w:spacing w:after="0" w:line="240" w:lineRule="auto"/>
        <w:jc w:val="both"/>
        <w:rPr>
          <w:rFonts w:eastAsia="Calibri"/>
          <w:szCs w:val="24"/>
        </w:rPr>
      </w:pPr>
    </w:p>
    <w:p w14:paraId="3DC51177" w14:textId="77777777" w:rsidR="002E5959" w:rsidRPr="0034587C" w:rsidRDefault="002E5959" w:rsidP="00842726">
      <w:pPr>
        <w:pStyle w:val="Prrafodelista"/>
        <w:numPr>
          <w:ilvl w:val="0"/>
          <w:numId w:val="174"/>
        </w:numPr>
        <w:tabs>
          <w:tab w:val="left" w:pos="709"/>
          <w:tab w:val="left" w:pos="7797"/>
        </w:tabs>
        <w:spacing w:after="0" w:line="240" w:lineRule="auto"/>
        <w:jc w:val="both"/>
      </w:pPr>
      <w:r>
        <w:t xml:space="preserve"> </w:t>
      </w:r>
      <w:r w:rsidRPr="0034587C">
        <w:t>EROGAR la cantidad de</w:t>
      </w:r>
      <w:r>
        <w:t xml:space="preserve"> </w:t>
      </w:r>
      <w:r w:rsidRPr="00E86DB6">
        <w:rPr>
          <w:b/>
        </w:rPr>
        <w:t>CIENTO TREINTA 85/100 DÓLARES DE</w:t>
      </w:r>
      <w:r w:rsidRPr="0034587C">
        <w:t xml:space="preserve"> </w:t>
      </w:r>
      <w:r w:rsidRPr="00E86DB6">
        <w:rPr>
          <w:b/>
        </w:rPr>
        <w:t>LOS ESTADOS UNIDOS DE AMÉRICA ($</w:t>
      </w:r>
      <w:r>
        <w:rPr>
          <w:b/>
        </w:rPr>
        <w:t>130.85</w:t>
      </w:r>
      <w:r w:rsidRPr="00E86DB6">
        <w:rPr>
          <w:b/>
        </w:rPr>
        <w:t>)</w:t>
      </w:r>
      <w:r w:rsidRPr="0034587C">
        <w:t xml:space="preserve"> a favor de</w:t>
      </w:r>
      <w:r>
        <w:t xml:space="preserve"> </w:t>
      </w:r>
      <w:r w:rsidRPr="00E86DB6">
        <w:rPr>
          <w:b/>
        </w:rPr>
        <w:t>INFRA DE EL SALVADOR S.A. DE C.V.</w:t>
      </w:r>
      <w:r>
        <w:t xml:space="preserve"> </w:t>
      </w:r>
      <w:r w:rsidRPr="00E86DB6">
        <w:rPr>
          <w:b/>
        </w:rPr>
        <w:t xml:space="preserve">V/ </w:t>
      </w:r>
      <w:r>
        <w:t xml:space="preserve">Pago </w:t>
      </w:r>
      <w:r w:rsidRPr="0034587C">
        <w:t>por compra de</w:t>
      </w:r>
      <w:r>
        <w:t xml:space="preserve"> productos textiles y vestuarios, bienes de uso y consumo diversos, para uso planta de mezcla asfáltica, s</w:t>
      </w:r>
      <w:r w:rsidRPr="0034587C">
        <w:t>egún facturas, líneas y códigos que se detallan a continuación:</w:t>
      </w:r>
    </w:p>
    <w:p w14:paraId="4C3BE210" w14:textId="77777777" w:rsidR="002E5959" w:rsidRDefault="002E5959" w:rsidP="002E5959">
      <w:pPr>
        <w:tabs>
          <w:tab w:val="left" w:pos="3592"/>
        </w:tabs>
        <w:ind w:left="720"/>
        <w:jc w:val="both"/>
        <w:rPr>
          <w:b/>
        </w:rPr>
      </w:pPr>
      <w:r>
        <w:rPr>
          <w:b/>
        </w:rPr>
        <w:tab/>
      </w:r>
    </w:p>
    <w:p w14:paraId="305C65DE" w14:textId="77777777" w:rsidR="002E5959" w:rsidRPr="00E86DB6" w:rsidRDefault="002E5959" w:rsidP="002E5959">
      <w:pPr>
        <w:tabs>
          <w:tab w:val="left" w:pos="922"/>
          <w:tab w:val="left" w:pos="7797"/>
        </w:tabs>
        <w:spacing w:after="0" w:line="240" w:lineRule="auto"/>
        <w:ind w:left="1080"/>
        <w:jc w:val="both"/>
        <w:rPr>
          <w:b/>
          <w:szCs w:val="24"/>
          <w:u w:val="single"/>
        </w:rPr>
      </w:pPr>
      <w:r w:rsidRPr="00E86DB6">
        <w:rPr>
          <w:b/>
          <w:szCs w:val="24"/>
          <w:u w:val="single"/>
        </w:rPr>
        <w:t>LINEA 0101</w:t>
      </w:r>
    </w:p>
    <w:p w14:paraId="63BCB842" w14:textId="77777777" w:rsidR="002E5959" w:rsidRPr="00E86DB6" w:rsidRDefault="002E5959" w:rsidP="002E5959">
      <w:pPr>
        <w:tabs>
          <w:tab w:val="left" w:pos="922"/>
          <w:tab w:val="left" w:pos="7797"/>
        </w:tabs>
        <w:spacing w:after="0" w:line="240" w:lineRule="auto"/>
        <w:jc w:val="both"/>
        <w:rPr>
          <w:szCs w:val="24"/>
        </w:rPr>
      </w:pPr>
      <w:r w:rsidRPr="00E86DB6">
        <w:rPr>
          <w:szCs w:val="24"/>
        </w:rPr>
        <w:t xml:space="preserve">                 Facturas Nos.-</w:t>
      </w:r>
      <w:r>
        <w:rPr>
          <w:szCs w:val="24"/>
        </w:rPr>
        <w:t>114765-114533</w:t>
      </w:r>
      <w:r w:rsidRPr="00E86DB6">
        <w:rPr>
          <w:szCs w:val="24"/>
        </w:rPr>
        <w:t xml:space="preserve"> </w:t>
      </w:r>
    </w:p>
    <w:p w14:paraId="59F5A82C" w14:textId="77777777" w:rsidR="002E5959" w:rsidRPr="00E86DB6" w:rsidRDefault="002E5959" w:rsidP="002E5959">
      <w:pPr>
        <w:tabs>
          <w:tab w:val="left" w:pos="1425"/>
        </w:tabs>
        <w:spacing w:after="0" w:line="240" w:lineRule="auto"/>
        <w:jc w:val="both"/>
        <w:rPr>
          <w:szCs w:val="24"/>
        </w:rPr>
      </w:pPr>
      <w:r w:rsidRPr="00E86DB6">
        <w:rPr>
          <w:b/>
          <w:szCs w:val="24"/>
        </w:rPr>
        <w:t xml:space="preserve">                 </w:t>
      </w:r>
      <w:r w:rsidRPr="00E86DB6">
        <w:rPr>
          <w:szCs w:val="24"/>
        </w:rPr>
        <w:t>Códigos Nos.-</w:t>
      </w:r>
      <w:r>
        <w:rPr>
          <w:szCs w:val="24"/>
        </w:rPr>
        <w:t>54104</w:t>
      </w:r>
      <w:r w:rsidRPr="00E86DB6">
        <w:rPr>
          <w:szCs w:val="24"/>
        </w:rPr>
        <w:t xml:space="preserve">………….……………………............................ $  </w:t>
      </w:r>
      <w:r>
        <w:rPr>
          <w:szCs w:val="24"/>
        </w:rPr>
        <w:t>68.93</w:t>
      </w:r>
      <w:r w:rsidRPr="00E86DB6">
        <w:rPr>
          <w:szCs w:val="24"/>
        </w:rPr>
        <w:t xml:space="preserve">    </w:t>
      </w:r>
    </w:p>
    <w:p w14:paraId="404184EA" w14:textId="77777777" w:rsidR="002E5959" w:rsidRPr="00E86DB6" w:rsidRDefault="002E5959" w:rsidP="002E5959">
      <w:pPr>
        <w:tabs>
          <w:tab w:val="left" w:pos="1425"/>
        </w:tabs>
        <w:spacing w:after="0" w:line="240" w:lineRule="auto"/>
        <w:jc w:val="both"/>
        <w:rPr>
          <w:szCs w:val="24"/>
        </w:rPr>
      </w:pPr>
      <w:r w:rsidRPr="00E86DB6">
        <w:rPr>
          <w:szCs w:val="24"/>
        </w:rPr>
        <w:t xml:space="preserve">                 Códigos Nos.-</w:t>
      </w:r>
      <w:r>
        <w:rPr>
          <w:szCs w:val="24"/>
        </w:rPr>
        <w:t>54199</w:t>
      </w:r>
      <w:r w:rsidRPr="00E86DB6">
        <w:rPr>
          <w:szCs w:val="24"/>
        </w:rPr>
        <w:t xml:space="preserve">………….……………………............................ $  </w:t>
      </w:r>
      <w:r>
        <w:rPr>
          <w:szCs w:val="24"/>
        </w:rPr>
        <w:t>61.92</w:t>
      </w:r>
      <w:r w:rsidRPr="00E86DB6">
        <w:rPr>
          <w:szCs w:val="24"/>
        </w:rPr>
        <w:t xml:space="preserve">    </w:t>
      </w:r>
    </w:p>
    <w:p w14:paraId="2C94D22F" w14:textId="77777777" w:rsidR="002E5959" w:rsidRPr="00E86DB6" w:rsidRDefault="002E5959" w:rsidP="002E5959">
      <w:pPr>
        <w:tabs>
          <w:tab w:val="left" w:pos="1425"/>
        </w:tabs>
        <w:spacing w:after="0" w:line="240" w:lineRule="auto"/>
        <w:jc w:val="both"/>
        <w:rPr>
          <w:szCs w:val="24"/>
        </w:rPr>
      </w:pPr>
      <w:r w:rsidRPr="00E86DB6">
        <w:rPr>
          <w:b/>
          <w:szCs w:val="24"/>
        </w:rPr>
        <w:t xml:space="preserve">                 </w:t>
      </w:r>
      <w:r w:rsidRPr="00E86DB6">
        <w:rPr>
          <w:szCs w:val="24"/>
        </w:rPr>
        <w:t>Total………………………..……………………......……</w:t>
      </w:r>
      <w:r>
        <w:rPr>
          <w:szCs w:val="24"/>
        </w:rPr>
        <w:t>……..</w:t>
      </w:r>
      <w:r w:rsidRPr="00E86DB6">
        <w:rPr>
          <w:szCs w:val="24"/>
        </w:rPr>
        <w:t>.........</w:t>
      </w:r>
      <w:r w:rsidRPr="00E86DB6">
        <w:rPr>
          <w:b/>
          <w:szCs w:val="24"/>
        </w:rPr>
        <w:t xml:space="preserve">$ </w:t>
      </w:r>
      <w:r>
        <w:rPr>
          <w:b/>
          <w:szCs w:val="24"/>
        </w:rPr>
        <w:t>130.85</w:t>
      </w:r>
    </w:p>
    <w:p w14:paraId="6450325C" w14:textId="77777777" w:rsidR="002E5959" w:rsidRDefault="002E5959" w:rsidP="002E5959">
      <w:pPr>
        <w:spacing w:after="0" w:line="240" w:lineRule="auto"/>
        <w:jc w:val="both"/>
        <w:rPr>
          <w:rFonts w:eastAsia="Calibri"/>
          <w:szCs w:val="24"/>
        </w:rPr>
      </w:pPr>
    </w:p>
    <w:p w14:paraId="73A8D2BA" w14:textId="77777777" w:rsidR="002E5959" w:rsidRPr="002C113A" w:rsidRDefault="002E5959" w:rsidP="00842726">
      <w:pPr>
        <w:pStyle w:val="Prrafodelista"/>
        <w:numPr>
          <w:ilvl w:val="0"/>
          <w:numId w:val="174"/>
        </w:numPr>
        <w:spacing w:after="0" w:line="240" w:lineRule="auto"/>
        <w:jc w:val="both"/>
        <w:rPr>
          <w:rFonts w:ascii="Calibri" w:hAnsi="Calibri" w:cs="Calibri"/>
          <w:sz w:val="22"/>
          <w:lang w:eastAsia="es-SV"/>
        </w:rPr>
      </w:pPr>
      <w:r w:rsidRPr="0034587C">
        <w:t>EROGAR la cantidad de</w:t>
      </w:r>
      <w:r>
        <w:t xml:space="preserve"> </w:t>
      </w:r>
      <w:r w:rsidRPr="002C113A">
        <w:rPr>
          <w:b/>
        </w:rPr>
        <w:t>OCHENTA Y SIETE</w:t>
      </w:r>
      <w:r>
        <w:t xml:space="preserve"> </w:t>
      </w:r>
      <w:r w:rsidRPr="002C113A">
        <w:rPr>
          <w:b/>
        </w:rPr>
        <w:t>00/100 DÓLARES DE</w:t>
      </w:r>
      <w:r w:rsidRPr="0034587C">
        <w:t xml:space="preserve"> </w:t>
      </w:r>
      <w:r w:rsidRPr="002C113A">
        <w:rPr>
          <w:b/>
        </w:rPr>
        <w:t>LOS ESTADOS UNIDOS DE AMÉRICA ($</w:t>
      </w:r>
      <w:r>
        <w:rPr>
          <w:b/>
        </w:rPr>
        <w:t>87.00</w:t>
      </w:r>
      <w:r w:rsidRPr="002C113A">
        <w:rPr>
          <w:b/>
        </w:rPr>
        <w:t>)</w:t>
      </w:r>
      <w:r w:rsidRPr="0034587C">
        <w:t xml:space="preserve"> </w:t>
      </w:r>
      <w:r>
        <w:t xml:space="preserve"> </w:t>
      </w:r>
      <w:r w:rsidRPr="0034587C">
        <w:t>a favor de</w:t>
      </w:r>
      <w:r>
        <w:t xml:space="preserve"> </w:t>
      </w:r>
      <w:r w:rsidRPr="002C113A">
        <w:rPr>
          <w:b/>
        </w:rPr>
        <w:t>Sr.</w:t>
      </w:r>
      <w:r>
        <w:rPr>
          <w:b/>
        </w:rPr>
        <w:t xml:space="preserve"> LUIS GUSTAVO NAJERA VASQUEZ/TIENDA AGROPECUARIA EL CHAPARRAL</w:t>
      </w:r>
      <w:r w:rsidRPr="002C113A">
        <w:rPr>
          <w:b/>
        </w:rPr>
        <w:t xml:space="preserve">  V/ </w:t>
      </w:r>
      <w:r>
        <w:t xml:space="preserve">Pago por compra de productos </w:t>
      </w:r>
      <w:proofErr w:type="spellStart"/>
      <w:r>
        <w:t>quimicos</w:t>
      </w:r>
      <w:proofErr w:type="spellEnd"/>
      <w:r>
        <w:t xml:space="preserve">, para uso en </w:t>
      </w:r>
      <w:proofErr w:type="spellStart"/>
      <w:r>
        <w:t>mtto</w:t>
      </w:r>
      <w:proofErr w:type="spellEnd"/>
      <w:r>
        <w:t xml:space="preserve"> de áreas verdes en parque </w:t>
      </w:r>
      <w:r>
        <w:lastRenderedPageBreak/>
        <w:t xml:space="preserve">central, según factura  </w:t>
      </w:r>
      <w:r w:rsidRPr="0034587C">
        <w:t>No.</w:t>
      </w:r>
      <w:r>
        <w:t xml:space="preserve">-33902 </w:t>
      </w:r>
      <w:r w:rsidRPr="0034587C">
        <w:t>Aplicando dicho gasto a la línea</w:t>
      </w:r>
      <w:r>
        <w:t xml:space="preserve"> 0101 del código  54107, del presupuesto municipal vigente</w:t>
      </w:r>
    </w:p>
    <w:p w14:paraId="2EA92B93" w14:textId="77777777" w:rsidR="002E5959" w:rsidRDefault="002E5959" w:rsidP="002E5959">
      <w:pPr>
        <w:spacing w:after="0" w:line="240" w:lineRule="auto"/>
        <w:jc w:val="both"/>
        <w:rPr>
          <w:rFonts w:eastAsia="Calibri"/>
          <w:szCs w:val="24"/>
        </w:rPr>
      </w:pPr>
    </w:p>
    <w:p w14:paraId="2AF95F93" w14:textId="77777777" w:rsidR="002E5959" w:rsidRPr="009E7B50" w:rsidRDefault="002E5959" w:rsidP="00842726">
      <w:pPr>
        <w:pStyle w:val="Prrafodelista"/>
        <w:numPr>
          <w:ilvl w:val="0"/>
          <w:numId w:val="174"/>
        </w:numPr>
        <w:spacing w:after="0" w:line="240" w:lineRule="auto"/>
        <w:jc w:val="both"/>
        <w:rPr>
          <w:rFonts w:ascii="Calibri" w:hAnsi="Calibri" w:cs="Calibri"/>
          <w:sz w:val="22"/>
          <w:lang w:eastAsia="es-SV"/>
        </w:rPr>
      </w:pPr>
      <w:r w:rsidRPr="0034587C">
        <w:t>EROGAR la cantidad de</w:t>
      </w:r>
      <w:r>
        <w:t xml:space="preserve"> </w:t>
      </w:r>
      <w:r w:rsidRPr="005977EC">
        <w:rPr>
          <w:b/>
        </w:rPr>
        <w:t>UN MIL OCHOCIENTOS TREINTA</w:t>
      </w:r>
      <w:r>
        <w:t xml:space="preserve"> </w:t>
      </w:r>
      <w:r>
        <w:rPr>
          <w:b/>
        </w:rPr>
        <w:t>6</w:t>
      </w:r>
      <w:r w:rsidRPr="005977EC">
        <w:rPr>
          <w:b/>
        </w:rPr>
        <w:t>0/100 DÓLARES DE</w:t>
      </w:r>
      <w:r w:rsidRPr="0034587C">
        <w:t xml:space="preserve"> </w:t>
      </w:r>
      <w:r w:rsidRPr="005977EC">
        <w:rPr>
          <w:b/>
        </w:rPr>
        <w:t>LOS ESTADOS UNIDOS DE AMÉRICA ($</w:t>
      </w:r>
      <w:r>
        <w:rPr>
          <w:b/>
        </w:rPr>
        <w:t>1,830.60</w:t>
      </w:r>
      <w:r w:rsidRPr="005977EC">
        <w:rPr>
          <w:b/>
        </w:rPr>
        <w:t>)</w:t>
      </w:r>
      <w:r w:rsidRPr="0034587C">
        <w:t xml:space="preserve"> </w:t>
      </w:r>
      <w:r>
        <w:t xml:space="preserve"> </w:t>
      </w:r>
      <w:r w:rsidRPr="0034587C">
        <w:t>a favor de</w:t>
      </w:r>
      <w:r>
        <w:t xml:space="preserve"> </w:t>
      </w:r>
      <w:r>
        <w:rPr>
          <w:b/>
        </w:rPr>
        <w:t>INDELPIN S.A. DE C.V.</w:t>
      </w:r>
      <w:r w:rsidRPr="005977EC">
        <w:rPr>
          <w:b/>
        </w:rPr>
        <w:t xml:space="preserve">  V/ </w:t>
      </w:r>
      <w:r>
        <w:t xml:space="preserve">Pago por mantenimientos y reparaciones de bienes muebles, para uso en reparación de motores en planta de  asfalto, según factura  </w:t>
      </w:r>
      <w:r w:rsidRPr="0034587C">
        <w:t>No.</w:t>
      </w:r>
      <w:r>
        <w:t xml:space="preserve">-2705-2706-2704 </w:t>
      </w:r>
      <w:r w:rsidRPr="0034587C">
        <w:t>Aplicando dicho gasto a la línea</w:t>
      </w:r>
      <w:r>
        <w:t xml:space="preserve"> 0101 del código  54301, del presupuesto municipal vigente</w:t>
      </w:r>
    </w:p>
    <w:p w14:paraId="3BD45495" w14:textId="77777777" w:rsidR="002E5959" w:rsidRPr="009E7B50" w:rsidRDefault="002E5959" w:rsidP="002E5959">
      <w:pPr>
        <w:pStyle w:val="Prrafodelista"/>
        <w:rPr>
          <w:rFonts w:ascii="Calibri" w:hAnsi="Calibri" w:cs="Calibri"/>
          <w:sz w:val="22"/>
          <w:lang w:eastAsia="es-SV"/>
        </w:rPr>
      </w:pPr>
    </w:p>
    <w:p w14:paraId="5BBDAB39" w14:textId="77777777" w:rsidR="002E5959" w:rsidRPr="0034587C" w:rsidRDefault="002E5959" w:rsidP="00842726">
      <w:pPr>
        <w:pStyle w:val="Prrafodelista"/>
        <w:numPr>
          <w:ilvl w:val="0"/>
          <w:numId w:val="174"/>
        </w:numPr>
        <w:tabs>
          <w:tab w:val="left" w:pos="709"/>
          <w:tab w:val="left" w:pos="7797"/>
        </w:tabs>
        <w:spacing w:after="0" w:line="240" w:lineRule="auto"/>
        <w:jc w:val="both"/>
      </w:pPr>
      <w:r w:rsidRPr="0034587C">
        <w:t>EROGAR la cantidad de</w:t>
      </w:r>
      <w:r>
        <w:t xml:space="preserve"> </w:t>
      </w:r>
      <w:r w:rsidRPr="00740BD6">
        <w:rPr>
          <w:b/>
        </w:rPr>
        <w:t>QUINIENTOS DIECIOCHO 95/</w:t>
      </w:r>
      <w:r w:rsidRPr="009E7B50">
        <w:rPr>
          <w:b/>
        </w:rPr>
        <w:t>100 DÓLARES DE</w:t>
      </w:r>
      <w:r w:rsidRPr="0034587C">
        <w:t xml:space="preserve"> </w:t>
      </w:r>
      <w:r w:rsidRPr="009E7B50">
        <w:rPr>
          <w:b/>
        </w:rPr>
        <w:t>LOS ESTADOS UNIDOS DE AMÉRICA ($</w:t>
      </w:r>
      <w:r>
        <w:rPr>
          <w:b/>
        </w:rPr>
        <w:t>518.95</w:t>
      </w:r>
      <w:r w:rsidRPr="009E7B50">
        <w:rPr>
          <w:b/>
        </w:rPr>
        <w:t>)</w:t>
      </w:r>
      <w:r w:rsidRPr="0034587C">
        <w:t xml:space="preserve"> a favor de</w:t>
      </w:r>
      <w:r>
        <w:t xml:space="preserve"> </w:t>
      </w:r>
      <w:r w:rsidRPr="00740BD6">
        <w:rPr>
          <w:b/>
        </w:rPr>
        <w:t>ALMACENES BOU S.A. DE C.V.</w:t>
      </w:r>
      <w:r>
        <w:t xml:space="preserve"> </w:t>
      </w:r>
      <w:r w:rsidRPr="009E7B50">
        <w:rPr>
          <w:b/>
        </w:rPr>
        <w:t xml:space="preserve">V/ </w:t>
      </w:r>
      <w:r>
        <w:t xml:space="preserve">Pago </w:t>
      </w:r>
      <w:r w:rsidRPr="0034587C">
        <w:t>por compra de</w:t>
      </w:r>
      <w:r>
        <w:t xml:space="preserve"> productos </w:t>
      </w:r>
      <w:proofErr w:type="spellStart"/>
      <w:r>
        <w:t>quimicos</w:t>
      </w:r>
      <w:proofErr w:type="spellEnd"/>
      <w:r>
        <w:t>, bienes de uso y consumo diversos, para uso en planta de mezcla asfáltica, instalaciones de polideportivo, unidad de medio ambiente, s</w:t>
      </w:r>
      <w:r w:rsidRPr="0034587C">
        <w:t>egún facturas, líneas y códigos que se detallan a continuación:</w:t>
      </w:r>
    </w:p>
    <w:p w14:paraId="165E9468" w14:textId="77777777" w:rsidR="002E5959" w:rsidRDefault="002E5959" w:rsidP="002E5959">
      <w:pPr>
        <w:tabs>
          <w:tab w:val="left" w:pos="3592"/>
        </w:tabs>
        <w:ind w:left="720"/>
        <w:jc w:val="both"/>
        <w:rPr>
          <w:b/>
        </w:rPr>
      </w:pPr>
      <w:r>
        <w:rPr>
          <w:b/>
        </w:rPr>
        <w:tab/>
      </w:r>
    </w:p>
    <w:p w14:paraId="4570266F" w14:textId="77777777" w:rsidR="002E5959" w:rsidRPr="009E7B50" w:rsidRDefault="002E5959" w:rsidP="002E5959">
      <w:pPr>
        <w:tabs>
          <w:tab w:val="left" w:pos="922"/>
          <w:tab w:val="left" w:pos="7797"/>
        </w:tabs>
        <w:spacing w:after="0" w:line="240" w:lineRule="auto"/>
        <w:ind w:left="1080"/>
        <w:jc w:val="both"/>
        <w:rPr>
          <w:b/>
          <w:szCs w:val="24"/>
          <w:u w:val="single"/>
        </w:rPr>
      </w:pPr>
      <w:r w:rsidRPr="009E7B50">
        <w:rPr>
          <w:b/>
          <w:szCs w:val="24"/>
          <w:u w:val="single"/>
        </w:rPr>
        <w:t>LINEA 0101</w:t>
      </w:r>
    </w:p>
    <w:p w14:paraId="7A7F4331" w14:textId="77777777" w:rsidR="002E5959" w:rsidRPr="009E7B50" w:rsidRDefault="002E5959" w:rsidP="002E5959">
      <w:pPr>
        <w:tabs>
          <w:tab w:val="left" w:pos="922"/>
          <w:tab w:val="left" w:pos="7797"/>
        </w:tabs>
        <w:spacing w:after="0" w:line="240" w:lineRule="auto"/>
        <w:jc w:val="both"/>
        <w:rPr>
          <w:szCs w:val="24"/>
        </w:rPr>
      </w:pPr>
      <w:r w:rsidRPr="009E7B50">
        <w:rPr>
          <w:szCs w:val="24"/>
        </w:rPr>
        <w:t xml:space="preserve">                 Facturas Nos.-</w:t>
      </w:r>
      <w:r>
        <w:rPr>
          <w:szCs w:val="24"/>
        </w:rPr>
        <w:t>7245-7240-7257-7227-6392-7770</w:t>
      </w:r>
      <w:r w:rsidRPr="009E7B50">
        <w:rPr>
          <w:szCs w:val="24"/>
        </w:rPr>
        <w:t xml:space="preserve"> </w:t>
      </w:r>
    </w:p>
    <w:p w14:paraId="7F41AAF4" w14:textId="77777777" w:rsidR="002E5959" w:rsidRPr="009E7B50" w:rsidRDefault="002E5959" w:rsidP="002E5959">
      <w:pPr>
        <w:tabs>
          <w:tab w:val="left" w:pos="1425"/>
        </w:tabs>
        <w:spacing w:after="0" w:line="240" w:lineRule="auto"/>
        <w:jc w:val="both"/>
        <w:rPr>
          <w:szCs w:val="24"/>
        </w:rPr>
      </w:pPr>
      <w:r w:rsidRPr="009E7B50">
        <w:rPr>
          <w:b/>
          <w:szCs w:val="24"/>
        </w:rPr>
        <w:t xml:space="preserve">                 </w:t>
      </w:r>
      <w:r w:rsidRPr="009E7B50">
        <w:rPr>
          <w:szCs w:val="24"/>
        </w:rPr>
        <w:t>Códigos Nos.-</w:t>
      </w:r>
      <w:r>
        <w:rPr>
          <w:szCs w:val="24"/>
        </w:rPr>
        <w:t>54107</w:t>
      </w:r>
      <w:r w:rsidRPr="009E7B50">
        <w:rPr>
          <w:szCs w:val="24"/>
        </w:rPr>
        <w:t xml:space="preserve">………….……………………............................ $  </w:t>
      </w:r>
      <w:r>
        <w:rPr>
          <w:szCs w:val="24"/>
        </w:rPr>
        <w:t>131.75</w:t>
      </w:r>
      <w:r w:rsidRPr="009E7B50">
        <w:rPr>
          <w:szCs w:val="24"/>
        </w:rPr>
        <w:t xml:space="preserve">    </w:t>
      </w:r>
    </w:p>
    <w:p w14:paraId="15485219" w14:textId="77777777" w:rsidR="002E5959" w:rsidRPr="009E7B50" w:rsidRDefault="002E5959" w:rsidP="002E5959">
      <w:pPr>
        <w:tabs>
          <w:tab w:val="left" w:pos="1425"/>
        </w:tabs>
        <w:spacing w:after="0" w:line="240" w:lineRule="auto"/>
        <w:jc w:val="both"/>
        <w:rPr>
          <w:szCs w:val="24"/>
        </w:rPr>
      </w:pPr>
      <w:r w:rsidRPr="009E7B50">
        <w:rPr>
          <w:szCs w:val="24"/>
        </w:rPr>
        <w:t xml:space="preserve">                 Códigos Nos.-</w:t>
      </w:r>
      <w:r>
        <w:rPr>
          <w:szCs w:val="24"/>
        </w:rPr>
        <w:t>54199</w:t>
      </w:r>
      <w:r w:rsidRPr="009E7B50">
        <w:rPr>
          <w:szCs w:val="24"/>
        </w:rPr>
        <w:t xml:space="preserve">………….……………………............................ $  </w:t>
      </w:r>
      <w:r>
        <w:rPr>
          <w:szCs w:val="24"/>
        </w:rPr>
        <w:t>387.20</w:t>
      </w:r>
      <w:r w:rsidRPr="009E7B50">
        <w:rPr>
          <w:szCs w:val="24"/>
        </w:rPr>
        <w:t xml:space="preserve">    </w:t>
      </w:r>
    </w:p>
    <w:p w14:paraId="12823B83" w14:textId="77777777" w:rsidR="002E5959" w:rsidRDefault="002E5959" w:rsidP="002E5959">
      <w:pPr>
        <w:tabs>
          <w:tab w:val="left" w:pos="1425"/>
        </w:tabs>
        <w:spacing w:after="0" w:line="240" w:lineRule="auto"/>
        <w:jc w:val="both"/>
        <w:rPr>
          <w:b/>
          <w:szCs w:val="24"/>
        </w:rPr>
      </w:pPr>
      <w:r w:rsidRPr="009E7B50">
        <w:rPr>
          <w:b/>
          <w:szCs w:val="24"/>
        </w:rPr>
        <w:t xml:space="preserve">                 </w:t>
      </w:r>
      <w:r w:rsidRPr="009E7B50">
        <w:rPr>
          <w:szCs w:val="24"/>
        </w:rPr>
        <w:t>Total………………………..……………………......……</w:t>
      </w:r>
      <w:r>
        <w:rPr>
          <w:szCs w:val="24"/>
        </w:rPr>
        <w:t>……..</w:t>
      </w:r>
      <w:r w:rsidRPr="009E7B50">
        <w:rPr>
          <w:szCs w:val="24"/>
        </w:rPr>
        <w:t>........</w:t>
      </w:r>
      <w:r>
        <w:rPr>
          <w:szCs w:val="24"/>
        </w:rPr>
        <w:t>.</w:t>
      </w:r>
      <w:r w:rsidRPr="009E7B50">
        <w:rPr>
          <w:b/>
          <w:szCs w:val="24"/>
        </w:rPr>
        <w:t xml:space="preserve">$ </w:t>
      </w:r>
      <w:r>
        <w:rPr>
          <w:b/>
          <w:szCs w:val="24"/>
        </w:rPr>
        <w:t xml:space="preserve"> 518.95</w:t>
      </w:r>
    </w:p>
    <w:p w14:paraId="2931CD6F" w14:textId="77777777" w:rsidR="002E5959" w:rsidRPr="009E7B50" w:rsidRDefault="002E5959" w:rsidP="002E5959">
      <w:pPr>
        <w:tabs>
          <w:tab w:val="left" w:pos="1425"/>
        </w:tabs>
        <w:spacing w:after="0" w:line="240" w:lineRule="auto"/>
        <w:jc w:val="both"/>
        <w:rPr>
          <w:szCs w:val="24"/>
        </w:rPr>
      </w:pPr>
    </w:p>
    <w:p w14:paraId="76A2E1AE" w14:textId="77777777" w:rsidR="002E5959" w:rsidRPr="0034587C" w:rsidRDefault="002E5959" w:rsidP="00842726">
      <w:pPr>
        <w:pStyle w:val="Prrafodelista"/>
        <w:numPr>
          <w:ilvl w:val="0"/>
          <w:numId w:val="174"/>
        </w:numPr>
        <w:tabs>
          <w:tab w:val="left" w:pos="709"/>
          <w:tab w:val="left" w:pos="7797"/>
        </w:tabs>
        <w:spacing w:after="0" w:line="240" w:lineRule="auto"/>
        <w:jc w:val="both"/>
      </w:pPr>
      <w:r w:rsidRPr="0034587C">
        <w:t>EROGAR la cantidad de</w:t>
      </w:r>
      <w:r>
        <w:t xml:space="preserve"> </w:t>
      </w:r>
      <w:r w:rsidRPr="004A4ED7">
        <w:rPr>
          <w:b/>
        </w:rPr>
        <w:t>CINCO MIL NOVECIENTOS OCHO 82</w:t>
      </w:r>
      <w:r w:rsidRPr="000E1B67">
        <w:rPr>
          <w:b/>
        </w:rPr>
        <w:t>/100 DÓLARES DE</w:t>
      </w:r>
      <w:r w:rsidRPr="0034587C">
        <w:t xml:space="preserve"> </w:t>
      </w:r>
      <w:r w:rsidRPr="000E1B67">
        <w:rPr>
          <w:b/>
        </w:rPr>
        <w:t>LOS ESTADOS UNIDOS DE AMÉRICA ($</w:t>
      </w:r>
      <w:r>
        <w:rPr>
          <w:b/>
        </w:rPr>
        <w:t>5,908.82</w:t>
      </w:r>
      <w:r w:rsidRPr="000E1B67">
        <w:rPr>
          <w:b/>
        </w:rPr>
        <w:t>)</w:t>
      </w:r>
      <w:r w:rsidRPr="0034587C">
        <w:t xml:space="preserve"> a favor de</w:t>
      </w:r>
      <w:r>
        <w:t xml:space="preserve"> </w:t>
      </w:r>
      <w:r w:rsidRPr="004A4ED7">
        <w:rPr>
          <w:b/>
        </w:rPr>
        <w:t xml:space="preserve">ALMACENES VIDRI S.A. DE C.V. </w:t>
      </w:r>
      <w:r w:rsidRPr="000E1B67">
        <w:rPr>
          <w:b/>
        </w:rPr>
        <w:t xml:space="preserve">V/ </w:t>
      </w:r>
      <w:r>
        <w:t xml:space="preserve">Pago </w:t>
      </w:r>
      <w:r w:rsidRPr="0034587C">
        <w:t>por compra de</w:t>
      </w:r>
      <w:r>
        <w:t xml:space="preserve"> productos </w:t>
      </w:r>
      <w:proofErr w:type="spellStart"/>
      <w:r>
        <w:t>quimicos</w:t>
      </w:r>
      <w:proofErr w:type="spellEnd"/>
      <w:r>
        <w:t xml:space="preserve">, minerales </w:t>
      </w:r>
      <w:proofErr w:type="spellStart"/>
      <w:r>
        <w:t>metalicos</w:t>
      </w:r>
      <w:proofErr w:type="spellEnd"/>
      <w:r>
        <w:t xml:space="preserve"> y productos derivados , herramientas, repuestos y accesorios, bienes de uso y consumo diversos, mobiliario, para uso en planta de asfalto, mercado #2, clínica municipal de </w:t>
      </w:r>
      <w:proofErr w:type="spellStart"/>
      <w:r>
        <w:t>Tahuilapa</w:t>
      </w:r>
      <w:proofErr w:type="spellEnd"/>
      <w:r>
        <w:t xml:space="preserve">, </w:t>
      </w:r>
      <w:proofErr w:type="spellStart"/>
      <w:r>
        <w:t>contribucion</w:t>
      </w:r>
      <w:proofErr w:type="spellEnd"/>
      <w:r>
        <w:t xml:space="preserve"> ADESCO Los Llanitos y buena vista </w:t>
      </w:r>
      <w:proofErr w:type="spellStart"/>
      <w:r>
        <w:t>canton</w:t>
      </w:r>
      <w:proofErr w:type="spellEnd"/>
      <w:r>
        <w:t xml:space="preserve"> Santa Rita, ADESCO El Puntito </w:t>
      </w:r>
      <w:proofErr w:type="spellStart"/>
      <w:r>
        <w:t>canton</w:t>
      </w:r>
      <w:proofErr w:type="spellEnd"/>
      <w:r>
        <w:t xml:space="preserve"> San </w:t>
      </w:r>
      <w:proofErr w:type="spellStart"/>
      <w:r>
        <w:t>Jeronimo</w:t>
      </w:r>
      <w:proofErr w:type="spellEnd"/>
      <w:r>
        <w:t xml:space="preserve">, centro penal </w:t>
      </w:r>
      <w:proofErr w:type="spellStart"/>
      <w:r>
        <w:t>Metapan</w:t>
      </w:r>
      <w:proofErr w:type="spellEnd"/>
      <w:r>
        <w:t xml:space="preserve">, plantel de maquinaria y equipo, ADESCO San Miguelito </w:t>
      </w:r>
      <w:proofErr w:type="spellStart"/>
      <w:r>
        <w:t>canton</w:t>
      </w:r>
      <w:proofErr w:type="spellEnd"/>
      <w:r>
        <w:t xml:space="preserve"> </w:t>
      </w:r>
      <w:proofErr w:type="spellStart"/>
      <w:r>
        <w:t>Tecomapa</w:t>
      </w:r>
      <w:proofErr w:type="spellEnd"/>
      <w:r>
        <w:t>, s</w:t>
      </w:r>
      <w:r w:rsidRPr="0034587C">
        <w:t>egún facturas, líneas y códigos que se detallan a continuación:</w:t>
      </w:r>
    </w:p>
    <w:p w14:paraId="61B8BF8D" w14:textId="77777777" w:rsidR="002E5959" w:rsidRDefault="002E5959" w:rsidP="002E5959">
      <w:pPr>
        <w:tabs>
          <w:tab w:val="left" w:pos="3592"/>
        </w:tabs>
        <w:ind w:left="720"/>
        <w:jc w:val="both"/>
        <w:rPr>
          <w:b/>
        </w:rPr>
      </w:pPr>
      <w:r>
        <w:rPr>
          <w:b/>
        </w:rPr>
        <w:tab/>
      </w:r>
    </w:p>
    <w:p w14:paraId="0799816E" w14:textId="77777777" w:rsidR="002E5959" w:rsidRPr="000E1B67" w:rsidRDefault="002E5959" w:rsidP="002E5959">
      <w:pPr>
        <w:tabs>
          <w:tab w:val="left" w:pos="922"/>
          <w:tab w:val="left" w:pos="7797"/>
        </w:tabs>
        <w:spacing w:after="0" w:line="240" w:lineRule="auto"/>
        <w:ind w:left="1080"/>
        <w:jc w:val="both"/>
        <w:rPr>
          <w:b/>
          <w:szCs w:val="24"/>
          <w:u w:val="single"/>
        </w:rPr>
      </w:pPr>
      <w:r w:rsidRPr="000E1B67">
        <w:rPr>
          <w:b/>
          <w:szCs w:val="24"/>
          <w:u w:val="single"/>
        </w:rPr>
        <w:t>LINEA 0101</w:t>
      </w:r>
    </w:p>
    <w:p w14:paraId="27072072" w14:textId="77777777" w:rsidR="002E5959" w:rsidRDefault="002E5959" w:rsidP="002E5959">
      <w:pPr>
        <w:tabs>
          <w:tab w:val="left" w:pos="922"/>
          <w:tab w:val="left" w:pos="7797"/>
        </w:tabs>
        <w:spacing w:after="0" w:line="240" w:lineRule="auto"/>
        <w:jc w:val="both"/>
        <w:rPr>
          <w:szCs w:val="24"/>
        </w:rPr>
      </w:pPr>
      <w:r w:rsidRPr="000E1B67">
        <w:rPr>
          <w:szCs w:val="24"/>
        </w:rPr>
        <w:t xml:space="preserve">                 Facturas Nos.- </w:t>
      </w:r>
      <w:r>
        <w:rPr>
          <w:szCs w:val="24"/>
        </w:rPr>
        <w:t>469678-469677-469658-469657-469676-469680</w:t>
      </w:r>
    </w:p>
    <w:p w14:paraId="577473D4" w14:textId="77777777" w:rsidR="002E5959" w:rsidRDefault="002E5959" w:rsidP="002E5959">
      <w:pPr>
        <w:tabs>
          <w:tab w:val="left" w:pos="922"/>
          <w:tab w:val="left" w:pos="7797"/>
        </w:tabs>
        <w:spacing w:after="0" w:line="240" w:lineRule="auto"/>
        <w:jc w:val="both"/>
        <w:rPr>
          <w:szCs w:val="24"/>
        </w:rPr>
      </w:pPr>
      <w:r>
        <w:rPr>
          <w:szCs w:val="24"/>
        </w:rPr>
        <w:t xml:space="preserve">                                         608639-609006-469998-608672-608560-609022</w:t>
      </w:r>
    </w:p>
    <w:p w14:paraId="298C719F" w14:textId="77777777" w:rsidR="002E5959" w:rsidRPr="000E1B67" w:rsidRDefault="002E5959" w:rsidP="002E5959">
      <w:pPr>
        <w:tabs>
          <w:tab w:val="left" w:pos="922"/>
          <w:tab w:val="left" w:pos="7797"/>
        </w:tabs>
        <w:spacing w:after="0" w:line="240" w:lineRule="auto"/>
        <w:jc w:val="both"/>
        <w:rPr>
          <w:szCs w:val="24"/>
        </w:rPr>
      </w:pPr>
      <w:r>
        <w:rPr>
          <w:szCs w:val="24"/>
        </w:rPr>
        <w:t xml:space="preserve">                                         609023-609021-616453-616451</w:t>
      </w:r>
    </w:p>
    <w:p w14:paraId="0BEF9FEE" w14:textId="77777777" w:rsidR="002E5959" w:rsidRPr="000E1B67" w:rsidRDefault="002E5959" w:rsidP="002E5959">
      <w:pPr>
        <w:tabs>
          <w:tab w:val="left" w:pos="1425"/>
        </w:tabs>
        <w:spacing w:after="0" w:line="240" w:lineRule="auto"/>
        <w:jc w:val="both"/>
        <w:rPr>
          <w:szCs w:val="24"/>
        </w:rPr>
      </w:pPr>
      <w:r w:rsidRPr="000E1B67">
        <w:rPr>
          <w:b/>
          <w:szCs w:val="24"/>
        </w:rPr>
        <w:t xml:space="preserve">                 </w:t>
      </w:r>
      <w:r w:rsidRPr="000E1B67">
        <w:rPr>
          <w:szCs w:val="24"/>
        </w:rPr>
        <w:t>Códigos Nos.-</w:t>
      </w:r>
      <w:r>
        <w:rPr>
          <w:szCs w:val="24"/>
        </w:rPr>
        <w:t>54107</w:t>
      </w:r>
      <w:r w:rsidRPr="000E1B67">
        <w:rPr>
          <w:szCs w:val="24"/>
        </w:rPr>
        <w:t xml:space="preserve">………….……………………............................ $ </w:t>
      </w:r>
      <w:r>
        <w:rPr>
          <w:szCs w:val="24"/>
        </w:rPr>
        <w:t xml:space="preserve">     87.75</w:t>
      </w:r>
      <w:r w:rsidRPr="000E1B67">
        <w:rPr>
          <w:szCs w:val="24"/>
        </w:rPr>
        <w:t xml:space="preserve">     </w:t>
      </w:r>
    </w:p>
    <w:p w14:paraId="02D725A9" w14:textId="77777777" w:rsidR="002E5959" w:rsidRPr="000E1B67" w:rsidRDefault="002E5959" w:rsidP="002E5959">
      <w:pPr>
        <w:tabs>
          <w:tab w:val="left" w:pos="1425"/>
        </w:tabs>
        <w:spacing w:after="0" w:line="240" w:lineRule="auto"/>
        <w:jc w:val="both"/>
        <w:rPr>
          <w:szCs w:val="24"/>
        </w:rPr>
      </w:pPr>
      <w:r w:rsidRPr="000E1B67">
        <w:rPr>
          <w:szCs w:val="24"/>
        </w:rPr>
        <w:t xml:space="preserve">                 Códigos Nos.-</w:t>
      </w:r>
      <w:r>
        <w:rPr>
          <w:szCs w:val="24"/>
        </w:rPr>
        <w:t>54112</w:t>
      </w:r>
      <w:r w:rsidRPr="000E1B67">
        <w:rPr>
          <w:szCs w:val="24"/>
        </w:rPr>
        <w:t xml:space="preserve">………….……………………............................ $ </w:t>
      </w:r>
      <w:r>
        <w:rPr>
          <w:szCs w:val="24"/>
        </w:rPr>
        <w:t>1,219.13</w:t>
      </w:r>
      <w:r w:rsidRPr="000E1B67">
        <w:rPr>
          <w:szCs w:val="24"/>
        </w:rPr>
        <w:t xml:space="preserve">     </w:t>
      </w:r>
    </w:p>
    <w:p w14:paraId="12CC80B7" w14:textId="77777777" w:rsidR="002E5959" w:rsidRPr="000E1B67" w:rsidRDefault="002E5959" w:rsidP="002E5959">
      <w:pPr>
        <w:tabs>
          <w:tab w:val="left" w:pos="1425"/>
        </w:tabs>
        <w:spacing w:after="0" w:line="240" w:lineRule="auto"/>
        <w:jc w:val="both"/>
        <w:rPr>
          <w:szCs w:val="24"/>
        </w:rPr>
      </w:pPr>
      <w:r w:rsidRPr="000E1B67">
        <w:rPr>
          <w:szCs w:val="24"/>
        </w:rPr>
        <w:t xml:space="preserve">                 Códigos Nos.-</w:t>
      </w:r>
      <w:r>
        <w:rPr>
          <w:szCs w:val="24"/>
        </w:rPr>
        <w:t>54118</w:t>
      </w:r>
      <w:r w:rsidRPr="000E1B67">
        <w:rPr>
          <w:szCs w:val="24"/>
        </w:rPr>
        <w:t xml:space="preserve">………….……………………............................ $ </w:t>
      </w:r>
      <w:r>
        <w:rPr>
          <w:szCs w:val="24"/>
        </w:rPr>
        <w:t xml:space="preserve">   221.95</w:t>
      </w:r>
    </w:p>
    <w:p w14:paraId="4A72A86D" w14:textId="77777777" w:rsidR="002E5959" w:rsidRPr="000E1B67" w:rsidRDefault="002E5959" w:rsidP="002E5959">
      <w:pPr>
        <w:tabs>
          <w:tab w:val="left" w:pos="1425"/>
        </w:tabs>
        <w:spacing w:after="0" w:line="240" w:lineRule="auto"/>
        <w:jc w:val="both"/>
        <w:rPr>
          <w:szCs w:val="24"/>
        </w:rPr>
      </w:pPr>
      <w:r w:rsidRPr="000E1B67">
        <w:rPr>
          <w:b/>
          <w:szCs w:val="24"/>
        </w:rPr>
        <w:t xml:space="preserve">                 </w:t>
      </w:r>
      <w:r w:rsidRPr="000E1B67">
        <w:rPr>
          <w:szCs w:val="24"/>
        </w:rPr>
        <w:t>Códigos Nos.-</w:t>
      </w:r>
      <w:r>
        <w:rPr>
          <w:szCs w:val="24"/>
        </w:rPr>
        <w:t>54199</w:t>
      </w:r>
      <w:r w:rsidRPr="000E1B67">
        <w:rPr>
          <w:szCs w:val="24"/>
        </w:rPr>
        <w:t xml:space="preserve">……….……………………................................$  </w:t>
      </w:r>
      <w:r>
        <w:rPr>
          <w:szCs w:val="24"/>
        </w:rPr>
        <w:t xml:space="preserve">  </w:t>
      </w:r>
      <w:r w:rsidRPr="000E1B67">
        <w:rPr>
          <w:szCs w:val="24"/>
        </w:rPr>
        <w:t xml:space="preserve"> </w:t>
      </w:r>
      <w:r>
        <w:rPr>
          <w:szCs w:val="24"/>
        </w:rPr>
        <w:t>521.00</w:t>
      </w:r>
    </w:p>
    <w:p w14:paraId="2BB43411" w14:textId="77777777" w:rsidR="002E5959" w:rsidRPr="000E1B67" w:rsidRDefault="002E5959" w:rsidP="002E5959">
      <w:pPr>
        <w:tabs>
          <w:tab w:val="left" w:pos="1425"/>
        </w:tabs>
        <w:spacing w:after="0" w:line="240" w:lineRule="auto"/>
        <w:jc w:val="both"/>
        <w:rPr>
          <w:szCs w:val="24"/>
        </w:rPr>
      </w:pPr>
      <w:r w:rsidRPr="000E1B67">
        <w:rPr>
          <w:szCs w:val="24"/>
        </w:rPr>
        <w:t xml:space="preserve">                 Códigos Nos.-</w:t>
      </w:r>
      <w:r>
        <w:rPr>
          <w:szCs w:val="24"/>
        </w:rPr>
        <w:t>56201</w:t>
      </w:r>
      <w:r w:rsidRPr="000E1B67">
        <w:rPr>
          <w:szCs w:val="24"/>
        </w:rPr>
        <w:t>……….……………………................................$</w:t>
      </w:r>
      <w:r w:rsidRPr="000E1B67">
        <w:rPr>
          <w:b/>
          <w:szCs w:val="24"/>
        </w:rPr>
        <w:t xml:space="preserve"> </w:t>
      </w:r>
      <w:r>
        <w:rPr>
          <w:b/>
          <w:szCs w:val="24"/>
        </w:rPr>
        <w:t xml:space="preserve">    </w:t>
      </w:r>
      <w:r w:rsidRPr="00771BBD">
        <w:rPr>
          <w:szCs w:val="24"/>
        </w:rPr>
        <w:t>283.80</w:t>
      </w:r>
      <w:r w:rsidRPr="000E1B67">
        <w:rPr>
          <w:b/>
          <w:szCs w:val="24"/>
        </w:rPr>
        <w:t xml:space="preserve">    </w:t>
      </w:r>
    </w:p>
    <w:p w14:paraId="3B3E3B2E" w14:textId="77777777" w:rsidR="002E5959" w:rsidRPr="000E1B67" w:rsidRDefault="002E5959" w:rsidP="002E5959">
      <w:pPr>
        <w:tabs>
          <w:tab w:val="left" w:pos="1425"/>
        </w:tabs>
        <w:spacing w:after="0" w:line="240" w:lineRule="auto"/>
        <w:jc w:val="both"/>
        <w:rPr>
          <w:szCs w:val="24"/>
        </w:rPr>
      </w:pPr>
      <w:r w:rsidRPr="000E1B67">
        <w:rPr>
          <w:b/>
          <w:szCs w:val="24"/>
        </w:rPr>
        <w:t xml:space="preserve">                 </w:t>
      </w:r>
      <w:r w:rsidRPr="000E1B67">
        <w:rPr>
          <w:szCs w:val="24"/>
        </w:rPr>
        <w:t>Códigos Nos.-</w:t>
      </w:r>
      <w:r>
        <w:rPr>
          <w:szCs w:val="24"/>
        </w:rPr>
        <w:t>56303</w:t>
      </w:r>
      <w:r w:rsidRPr="000E1B67">
        <w:rPr>
          <w:szCs w:val="24"/>
        </w:rPr>
        <w:t xml:space="preserve">……….……………………................................$ </w:t>
      </w:r>
      <w:r>
        <w:rPr>
          <w:szCs w:val="24"/>
        </w:rPr>
        <w:t xml:space="preserve"> 3,104.74</w:t>
      </w:r>
    </w:p>
    <w:p w14:paraId="5D7126BB" w14:textId="77777777" w:rsidR="002E5959" w:rsidRPr="000E1B67" w:rsidRDefault="002E5959" w:rsidP="002E5959">
      <w:pPr>
        <w:tabs>
          <w:tab w:val="left" w:pos="1425"/>
        </w:tabs>
        <w:spacing w:after="0" w:line="240" w:lineRule="auto"/>
        <w:jc w:val="both"/>
        <w:rPr>
          <w:szCs w:val="24"/>
        </w:rPr>
      </w:pPr>
      <w:r w:rsidRPr="000E1B67">
        <w:rPr>
          <w:szCs w:val="24"/>
        </w:rPr>
        <w:t xml:space="preserve">                 Códigos Nos.-</w:t>
      </w:r>
      <w:r>
        <w:rPr>
          <w:szCs w:val="24"/>
        </w:rPr>
        <w:t>61101</w:t>
      </w:r>
      <w:r w:rsidRPr="000E1B67">
        <w:rPr>
          <w:szCs w:val="24"/>
        </w:rPr>
        <w:t>………….……………………....</w:t>
      </w:r>
      <w:r>
        <w:rPr>
          <w:szCs w:val="24"/>
        </w:rPr>
        <w:t xml:space="preserve">........................$     470.45    </w:t>
      </w:r>
    </w:p>
    <w:p w14:paraId="58E7B7A9" w14:textId="77777777" w:rsidR="002E5959" w:rsidRPr="000E1B67" w:rsidRDefault="002E5959" w:rsidP="002E5959">
      <w:pPr>
        <w:tabs>
          <w:tab w:val="left" w:pos="1425"/>
        </w:tabs>
        <w:spacing w:after="0" w:line="240" w:lineRule="auto"/>
        <w:jc w:val="both"/>
        <w:rPr>
          <w:szCs w:val="24"/>
        </w:rPr>
      </w:pPr>
      <w:r w:rsidRPr="000E1B67">
        <w:rPr>
          <w:b/>
          <w:szCs w:val="24"/>
        </w:rPr>
        <w:t xml:space="preserve">                 </w:t>
      </w:r>
      <w:r w:rsidRPr="000E1B67">
        <w:rPr>
          <w:szCs w:val="24"/>
        </w:rPr>
        <w:t>Total………………………..……………………......……</w:t>
      </w:r>
      <w:r>
        <w:rPr>
          <w:szCs w:val="24"/>
        </w:rPr>
        <w:t>……..</w:t>
      </w:r>
      <w:r w:rsidRPr="000E1B67">
        <w:rPr>
          <w:szCs w:val="24"/>
        </w:rPr>
        <w:t>........</w:t>
      </w:r>
      <w:r w:rsidRPr="000E1B67">
        <w:rPr>
          <w:b/>
          <w:szCs w:val="24"/>
        </w:rPr>
        <w:t xml:space="preserve">$ </w:t>
      </w:r>
      <w:r>
        <w:rPr>
          <w:b/>
          <w:szCs w:val="24"/>
        </w:rPr>
        <w:t>5,908.82</w:t>
      </w:r>
    </w:p>
    <w:p w14:paraId="4C7DC588" w14:textId="77777777" w:rsidR="002E5959" w:rsidRPr="000E1B67" w:rsidRDefault="002E5959" w:rsidP="002E5959">
      <w:pPr>
        <w:pStyle w:val="Prrafodelista"/>
        <w:spacing w:line="240" w:lineRule="auto"/>
        <w:ind w:left="785"/>
        <w:jc w:val="both"/>
        <w:rPr>
          <w:szCs w:val="24"/>
          <w:lang w:eastAsia="es-SV"/>
        </w:rPr>
      </w:pPr>
    </w:p>
    <w:p w14:paraId="100FC4E8" w14:textId="77777777" w:rsidR="001D1B2C" w:rsidRDefault="002E5959" w:rsidP="00842726">
      <w:pPr>
        <w:pStyle w:val="Prrafodelista"/>
        <w:numPr>
          <w:ilvl w:val="0"/>
          <w:numId w:val="174"/>
        </w:numPr>
        <w:tabs>
          <w:tab w:val="left" w:pos="709"/>
          <w:tab w:val="left" w:pos="7797"/>
        </w:tabs>
        <w:spacing w:after="0" w:line="240" w:lineRule="auto"/>
        <w:jc w:val="both"/>
      </w:pPr>
      <w:r w:rsidRPr="0034587C">
        <w:t>EROGAR la cantidad de</w:t>
      </w:r>
      <w:r>
        <w:t xml:space="preserve"> </w:t>
      </w:r>
      <w:r w:rsidRPr="0093487F">
        <w:rPr>
          <w:b/>
        </w:rPr>
        <w:t>UN MIL CIENTO TREINTA Y DOS 40/100 DÓLARES DE</w:t>
      </w:r>
      <w:r w:rsidRPr="0034587C">
        <w:t xml:space="preserve"> </w:t>
      </w:r>
      <w:r w:rsidRPr="0093487F">
        <w:rPr>
          <w:b/>
        </w:rPr>
        <w:t>LOS ESTADOS UNIDOS DE AMÉRICA ($</w:t>
      </w:r>
      <w:r>
        <w:rPr>
          <w:b/>
        </w:rPr>
        <w:t>1,132.40</w:t>
      </w:r>
      <w:r w:rsidRPr="0093487F">
        <w:rPr>
          <w:b/>
        </w:rPr>
        <w:t>)</w:t>
      </w:r>
      <w:r w:rsidRPr="0034587C">
        <w:t xml:space="preserve"> a favor de</w:t>
      </w:r>
      <w:r>
        <w:t xml:space="preserve"> </w:t>
      </w:r>
      <w:r w:rsidRPr="0093487F">
        <w:rPr>
          <w:b/>
        </w:rPr>
        <w:t>Sr. JOSE ROBERTO MAGAÑA GALDAMEZ/TRANSPORTES MAGAÑA</w:t>
      </w:r>
      <w:r>
        <w:t xml:space="preserve"> </w:t>
      </w:r>
      <w:r w:rsidRPr="0093487F">
        <w:rPr>
          <w:b/>
        </w:rPr>
        <w:t xml:space="preserve">V/ </w:t>
      </w:r>
      <w:r>
        <w:t xml:space="preserve">Pago </w:t>
      </w:r>
      <w:r w:rsidRPr="0034587C">
        <w:t>por compra de</w:t>
      </w:r>
      <w:r>
        <w:t xml:space="preserve"> minerales </w:t>
      </w:r>
      <w:proofErr w:type="spellStart"/>
      <w:r>
        <w:t>metalicos</w:t>
      </w:r>
      <w:proofErr w:type="spellEnd"/>
      <w:r>
        <w:t xml:space="preserve"> y productos derivados , mantenimientos y reparaciones de </w:t>
      </w:r>
      <w:proofErr w:type="spellStart"/>
      <w:r>
        <w:t>vehiculos</w:t>
      </w:r>
      <w:proofErr w:type="spellEnd"/>
      <w:r>
        <w:t>, para uso en eq.74, eq.91, eq.43, eq.161, eq.111, eq.132, eq.44, eq.79, eq.149, eq.75, eq.163, s</w:t>
      </w:r>
      <w:r w:rsidRPr="0034587C">
        <w:t>egún facturas, líneas y códigos que se detallan a continuación:</w:t>
      </w:r>
    </w:p>
    <w:p w14:paraId="4801AB3B" w14:textId="77777777" w:rsidR="002E5959" w:rsidRPr="001D1B2C" w:rsidRDefault="002E5959" w:rsidP="001D1B2C">
      <w:pPr>
        <w:pStyle w:val="Prrafodelista"/>
        <w:tabs>
          <w:tab w:val="left" w:pos="709"/>
          <w:tab w:val="left" w:pos="7797"/>
        </w:tabs>
        <w:spacing w:after="0" w:line="240" w:lineRule="auto"/>
        <w:ind w:left="785"/>
        <w:jc w:val="both"/>
      </w:pPr>
      <w:r w:rsidRPr="001D1B2C">
        <w:rPr>
          <w:b/>
        </w:rPr>
        <w:tab/>
      </w:r>
    </w:p>
    <w:p w14:paraId="0312E40F" w14:textId="77777777" w:rsidR="002E5959" w:rsidRPr="0093487F" w:rsidRDefault="002E5959" w:rsidP="002E5959">
      <w:pPr>
        <w:tabs>
          <w:tab w:val="left" w:pos="922"/>
          <w:tab w:val="left" w:pos="7797"/>
        </w:tabs>
        <w:spacing w:after="0" w:line="240" w:lineRule="auto"/>
        <w:ind w:left="1080"/>
        <w:jc w:val="both"/>
        <w:rPr>
          <w:b/>
          <w:szCs w:val="24"/>
          <w:u w:val="single"/>
        </w:rPr>
      </w:pPr>
      <w:r w:rsidRPr="0093487F">
        <w:rPr>
          <w:b/>
          <w:szCs w:val="24"/>
          <w:u w:val="single"/>
        </w:rPr>
        <w:t>LINEA 0101</w:t>
      </w:r>
    </w:p>
    <w:p w14:paraId="06C3BCF7" w14:textId="77777777" w:rsidR="002E5959" w:rsidRDefault="002E5959" w:rsidP="002E5959">
      <w:pPr>
        <w:tabs>
          <w:tab w:val="left" w:pos="922"/>
          <w:tab w:val="left" w:pos="7797"/>
        </w:tabs>
        <w:spacing w:after="0" w:line="240" w:lineRule="auto"/>
        <w:jc w:val="both"/>
        <w:rPr>
          <w:szCs w:val="24"/>
        </w:rPr>
      </w:pPr>
      <w:r w:rsidRPr="0093487F">
        <w:rPr>
          <w:szCs w:val="24"/>
        </w:rPr>
        <w:t xml:space="preserve">                 Facturas Nos.- </w:t>
      </w:r>
      <w:r>
        <w:rPr>
          <w:szCs w:val="24"/>
        </w:rPr>
        <w:t>317-308-309-310-311-312-313-314-315-316</w:t>
      </w:r>
    </w:p>
    <w:p w14:paraId="1E34F4F9" w14:textId="77777777" w:rsidR="002E5959" w:rsidRPr="0093487F" w:rsidRDefault="002E5959" w:rsidP="002E5959">
      <w:pPr>
        <w:tabs>
          <w:tab w:val="left" w:pos="922"/>
          <w:tab w:val="left" w:pos="7797"/>
        </w:tabs>
        <w:spacing w:after="0" w:line="240" w:lineRule="auto"/>
        <w:jc w:val="both"/>
        <w:rPr>
          <w:szCs w:val="24"/>
        </w:rPr>
      </w:pPr>
      <w:r>
        <w:rPr>
          <w:szCs w:val="24"/>
        </w:rPr>
        <w:lastRenderedPageBreak/>
        <w:t xml:space="preserve">                                         318-319-320-321</w:t>
      </w:r>
    </w:p>
    <w:p w14:paraId="70A6C97D" w14:textId="77777777" w:rsidR="002E5959" w:rsidRPr="0093487F" w:rsidRDefault="002E5959" w:rsidP="002E5959">
      <w:pPr>
        <w:tabs>
          <w:tab w:val="left" w:pos="1425"/>
        </w:tabs>
        <w:spacing w:after="0" w:line="240" w:lineRule="auto"/>
        <w:jc w:val="both"/>
        <w:rPr>
          <w:szCs w:val="24"/>
        </w:rPr>
      </w:pPr>
      <w:r w:rsidRPr="0093487F">
        <w:rPr>
          <w:b/>
          <w:szCs w:val="24"/>
        </w:rPr>
        <w:t xml:space="preserve">                 </w:t>
      </w:r>
      <w:r w:rsidRPr="0093487F">
        <w:rPr>
          <w:szCs w:val="24"/>
        </w:rPr>
        <w:t>Códigos Nos.-</w:t>
      </w:r>
      <w:r>
        <w:rPr>
          <w:szCs w:val="24"/>
        </w:rPr>
        <w:t>54112</w:t>
      </w:r>
      <w:r w:rsidRPr="0093487F">
        <w:rPr>
          <w:szCs w:val="24"/>
        </w:rPr>
        <w:t xml:space="preserve">………….……………………............................ $  </w:t>
      </w:r>
      <w:r>
        <w:rPr>
          <w:szCs w:val="24"/>
        </w:rPr>
        <w:t xml:space="preserve">    29.50</w:t>
      </w:r>
      <w:r w:rsidRPr="0093487F">
        <w:rPr>
          <w:szCs w:val="24"/>
        </w:rPr>
        <w:t xml:space="preserve">    </w:t>
      </w:r>
    </w:p>
    <w:p w14:paraId="498CB795" w14:textId="77777777" w:rsidR="002E5959" w:rsidRPr="0093487F" w:rsidRDefault="002E5959" w:rsidP="002E5959">
      <w:pPr>
        <w:tabs>
          <w:tab w:val="left" w:pos="1425"/>
        </w:tabs>
        <w:spacing w:after="0" w:line="240" w:lineRule="auto"/>
        <w:jc w:val="both"/>
        <w:rPr>
          <w:szCs w:val="24"/>
        </w:rPr>
      </w:pPr>
      <w:r w:rsidRPr="0093487F">
        <w:rPr>
          <w:szCs w:val="24"/>
        </w:rPr>
        <w:t xml:space="preserve">                 Códigos Nos.-</w:t>
      </w:r>
      <w:r>
        <w:rPr>
          <w:szCs w:val="24"/>
        </w:rPr>
        <w:t>54302</w:t>
      </w:r>
      <w:r w:rsidRPr="0093487F">
        <w:rPr>
          <w:szCs w:val="24"/>
        </w:rPr>
        <w:t xml:space="preserve">………….……………………............................ $ </w:t>
      </w:r>
      <w:r>
        <w:rPr>
          <w:szCs w:val="24"/>
        </w:rPr>
        <w:t xml:space="preserve">1,102.90   </w:t>
      </w:r>
    </w:p>
    <w:p w14:paraId="366BB867" w14:textId="77777777" w:rsidR="002E5959" w:rsidRDefault="002E5959" w:rsidP="002E5959">
      <w:pPr>
        <w:tabs>
          <w:tab w:val="left" w:pos="1425"/>
        </w:tabs>
        <w:spacing w:after="0" w:line="240" w:lineRule="auto"/>
        <w:jc w:val="both"/>
        <w:rPr>
          <w:b/>
          <w:szCs w:val="24"/>
        </w:rPr>
      </w:pPr>
      <w:r w:rsidRPr="0093487F">
        <w:rPr>
          <w:b/>
          <w:szCs w:val="24"/>
        </w:rPr>
        <w:t xml:space="preserve">                 </w:t>
      </w:r>
      <w:r w:rsidRPr="0093487F">
        <w:rPr>
          <w:szCs w:val="24"/>
        </w:rPr>
        <w:t>Total………………………..……………………......…….....</w:t>
      </w:r>
      <w:r>
        <w:rPr>
          <w:szCs w:val="24"/>
        </w:rPr>
        <w:t>....</w:t>
      </w:r>
      <w:r w:rsidRPr="0093487F">
        <w:rPr>
          <w:szCs w:val="24"/>
        </w:rPr>
        <w:t>..</w:t>
      </w:r>
      <w:r>
        <w:rPr>
          <w:szCs w:val="24"/>
        </w:rPr>
        <w:t>......</w:t>
      </w:r>
      <w:r w:rsidRPr="0093487F">
        <w:rPr>
          <w:szCs w:val="24"/>
        </w:rPr>
        <w:t>..</w:t>
      </w:r>
      <w:r w:rsidRPr="0093487F">
        <w:rPr>
          <w:b/>
          <w:szCs w:val="24"/>
        </w:rPr>
        <w:t xml:space="preserve">$ </w:t>
      </w:r>
      <w:r>
        <w:rPr>
          <w:b/>
          <w:szCs w:val="24"/>
        </w:rPr>
        <w:t>1,132.40</w:t>
      </w:r>
    </w:p>
    <w:p w14:paraId="5D8E291F" w14:textId="77777777" w:rsidR="002E5959" w:rsidRPr="0093487F" w:rsidRDefault="002E5959" w:rsidP="002E5959">
      <w:pPr>
        <w:tabs>
          <w:tab w:val="left" w:pos="1425"/>
        </w:tabs>
        <w:spacing w:after="0" w:line="240" w:lineRule="auto"/>
        <w:jc w:val="both"/>
        <w:rPr>
          <w:szCs w:val="24"/>
        </w:rPr>
      </w:pPr>
    </w:p>
    <w:p w14:paraId="31CC8512" w14:textId="77777777" w:rsidR="002E5959" w:rsidRDefault="002E5959" w:rsidP="002E5959">
      <w:pPr>
        <w:numPr>
          <w:ilvl w:val="12"/>
          <w:numId w:val="0"/>
        </w:numPr>
        <w:tabs>
          <w:tab w:val="left" w:pos="-720"/>
        </w:tabs>
        <w:suppressAutoHyphens/>
        <w:jc w:val="both"/>
        <w:rPr>
          <w:szCs w:val="24"/>
        </w:rPr>
      </w:pPr>
      <w:r w:rsidRPr="00781280">
        <w:rPr>
          <w:szCs w:val="24"/>
        </w:rPr>
        <w:t xml:space="preserve">Autorizando a Tesorería a efectuar los pagos correspondientes FONDOS PROPIOS. Cuenta </w:t>
      </w:r>
      <w:proofErr w:type="spellStart"/>
      <w:r w:rsidRPr="00781280">
        <w:rPr>
          <w:szCs w:val="24"/>
        </w:rPr>
        <w:t>N°</w:t>
      </w:r>
      <w:proofErr w:type="spellEnd"/>
      <w:r w:rsidRPr="00781280">
        <w:rPr>
          <w:szCs w:val="24"/>
        </w:rPr>
        <w:t xml:space="preserve"> 00500003666</w:t>
      </w:r>
    </w:p>
    <w:p w14:paraId="0E19D238" w14:textId="77777777" w:rsidR="00233E17" w:rsidRDefault="00233E17" w:rsidP="002E5959">
      <w:pPr>
        <w:numPr>
          <w:ilvl w:val="12"/>
          <w:numId w:val="0"/>
        </w:numPr>
        <w:tabs>
          <w:tab w:val="left" w:pos="-720"/>
        </w:tabs>
        <w:suppressAutoHyphens/>
        <w:jc w:val="both"/>
        <w:rPr>
          <w:szCs w:val="24"/>
        </w:rPr>
      </w:pPr>
    </w:p>
    <w:p w14:paraId="0FA2572F" w14:textId="77777777" w:rsidR="00233E17" w:rsidRDefault="00233E17" w:rsidP="00233E17">
      <w:pPr>
        <w:pStyle w:val="Prrafodelista"/>
        <w:spacing w:after="0" w:line="240" w:lineRule="auto"/>
        <w:jc w:val="both"/>
        <w:rPr>
          <w:rFonts w:eastAsia="Times New Roman"/>
          <w:szCs w:val="24"/>
          <w:lang w:eastAsia="es-ES"/>
        </w:rPr>
      </w:pPr>
    </w:p>
    <w:p w14:paraId="61F75953" w14:textId="77777777" w:rsidR="00233E17" w:rsidRPr="00465560" w:rsidRDefault="00233E17" w:rsidP="00233E17">
      <w:pPr>
        <w:jc w:val="both"/>
        <w:rPr>
          <w:rFonts w:eastAsia="Calibri"/>
          <w:b/>
          <w:szCs w:val="24"/>
          <w:u w:val="single"/>
        </w:rPr>
      </w:pPr>
      <w:r w:rsidRPr="00465560">
        <w:rPr>
          <w:rFonts w:eastAsia="Calibri"/>
          <w:b/>
          <w:szCs w:val="24"/>
          <w:u w:val="single"/>
        </w:rPr>
        <w:t xml:space="preserve">ACUERDO NÚMERO </w:t>
      </w:r>
      <w:r w:rsidR="0031753A">
        <w:rPr>
          <w:rFonts w:eastAsia="Calibri"/>
          <w:b/>
          <w:szCs w:val="24"/>
          <w:u w:val="single"/>
        </w:rPr>
        <w:t xml:space="preserve">CINCUENTA Y CINCO: </w:t>
      </w:r>
      <w:r>
        <w:rPr>
          <w:rFonts w:eastAsia="Calibri"/>
          <w:b/>
          <w:szCs w:val="24"/>
          <w:u w:val="single"/>
        </w:rPr>
        <w:t xml:space="preserve">  </w:t>
      </w:r>
      <w:r w:rsidRPr="00465560">
        <w:rPr>
          <w:rFonts w:eastAsia="Calibri"/>
          <w:b/>
          <w:szCs w:val="24"/>
          <w:u w:val="single"/>
        </w:rPr>
        <w:t xml:space="preserve">           </w:t>
      </w:r>
    </w:p>
    <w:p w14:paraId="692AA848" w14:textId="77777777" w:rsidR="00233E17" w:rsidRPr="00465560" w:rsidRDefault="00233E17" w:rsidP="00233E17">
      <w:pPr>
        <w:autoSpaceDE w:val="0"/>
        <w:autoSpaceDN w:val="0"/>
        <w:adjustRightInd w:val="0"/>
        <w:spacing w:after="0" w:line="240" w:lineRule="auto"/>
        <w:jc w:val="both"/>
        <w:rPr>
          <w:rFonts w:eastAsia="Calibri"/>
        </w:rPr>
      </w:pPr>
      <w:r w:rsidRPr="00465560">
        <w:rPr>
          <w:rFonts w:eastAsia="Calibri"/>
        </w:rPr>
        <w:t xml:space="preserve">El Concejo Municipal de Metapán, CONSIDERANDO </w:t>
      </w:r>
    </w:p>
    <w:p w14:paraId="2486B7E9" w14:textId="77777777" w:rsidR="00233E17" w:rsidRPr="00465560" w:rsidRDefault="00233E17" w:rsidP="00233E17">
      <w:pPr>
        <w:autoSpaceDE w:val="0"/>
        <w:autoSpaceDN w:val="0"/>
        <w:adjustRightInd w:val="0"/>
        <w:spacing w:after="0" w:line="240" w:lineRule="auto"/>
        <w:jc w:val="both"/>
        <w:rPr>
          <w:rFonts w:eastAsia="Calibri"/>
          <w:color w:val="000000"/>
        </w:rPr>
      </w:pPr>
      <w:r w:rsidRPr="00465560">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14:paraId="5F4A32BF" w14:textId="77777777" w:rsidR="00233E17" w:rsidRPr="00465560" w:rsidRDefault="00233E17" w:rsidP="00233E17">
      <w:pPr>
        <w:autoSpaceDE w:val="0"/>
        <w:autoSpaceDN w:val="0"/>
        <w:adjustRightInd w:val="0"/>
        <w:spacing w:after="0" w:line="240" w:lineRule="auto"/>
        <w:jc w:val="both"/>
        <w:rPr>
          <w:rFonts w:eastAsia="Calibri"/>
          <w:color w:val="000000"/>
        </w:rPr>
      </w:pPr>
    </w:p>
    <w:p w14:paraId="3C899FB4" w14:textId="77777777" w:rsidR="00233E17" w:rsidRPr="00465560" w:rsidRDefault="00233E17" w:rsidP="00233E17">
      <w:pPr>
        <w:autoSpaceDE w:val="0"/>
        <w:autoSpaceDN w:val="0"/>
        <w:adjustRightInd w:val="0"/>
        <w:spacing w:after="0" w:line="240" w:lineRule="auto"/>
        <w:jc w:val="both"/>
        <w:rPr>
          <w:rFonts w:eastAsia="Calibri"/>
          <w:color w:val="000000"/>
        </w:rPr>
      </w:pPr>
      <w:r w:rsidRPr="00465560">
        <w:rPr>
          <w:rFonts w:eastAsia="Calibri"/>
          <w:color w:val="000000"/>
        </w:rPr>
        <w:t xml:space="preserve">II.- Que según el Art. 18 de las Disposiciones Generales del Presupuesto Municipal del año 2020 queda establecido que los reintegros al Fondo por pagos y gastos efectuados se harán por lo menos cada mes, previa autorización correspondiente, </w:t>
      </w:r>
    </w:p>
    <w:p w14:paraId="06C09FD3" w14:textId="77777777" w:rsidR="00233E17" w:rsidRPr="00465560" w:rsidRDefault="00233E17" w:rsidP="00233E17">
      <w:pPr>
        <w:autoSpaceDE w:val="0"/>
        <w:autoSpaceDN w:val="0"/>
        <w:adjustRightInd w:val="0"/>
        <w:spacing w:after="0" w:line="240" w:lineRule="auto"/>
        <w:jc w:val="both"/>
        <w:rPr>
          <w:rFonts w:eastAsia="Calibri"/>
          <w:color w:val="000000"/>
        </w:rPr>
      </w:pPr>
    </w:p>
    <w:p w14:paraId="26C0168E" w14:textId="77777777" w:rsidR="00233E17" w:rsidRPr="00465560" w:rsidRDefault="00233E17" w:rsidP="00233E17">
      <w:pPr>
        <w:autoSpaceDE w:val="0"/>
        <w:autoSpaceDN w:val="0"/>
        <w:adjustRightInd w:val="0"/>
        <w:spacing w:after="0" w:line="240" w:lineRule="auto"/>
        <w:jc w:val="both"/>
        <w:rPr>
          <w:rFonts w:eastAsia="Calibri"/>
          <w:color w:val="000000"/>
        </w:rPr>
      </w:pPr>
      <w:r w:rsidRPr="00465560">
        <w:rPr>
          <w:rFonts w:eastAsia="Calibri"/>
          <w:color w:val="000000"/>
        </w:rPr>
        <w:t>III.- Que con el objeto de atender gastos de menor cuantía o de carácter urgente; se ha creado el FONDO CIRCULANTE hasta por la cantidad de UN MIL QUINIENTOS 00/100 DÓLARES DE LOS ESTADOS UNIDOS DE AMÉRICA ($1,500.00).</w:t>
      </w:r>
      <w:r w:rsidRPr="00465560">
        <w:rPr>
          <w:rFonts w:eastAsia="Calibri"/>
          <w:b/>
          <w:color w:val="000000"/>
        </w:rPr>
        <w:t xml:space="preserve"> </w:t>
      </w:r>
      <w:r w:rsidRPr="00465560">
        <w:rPr>
          <w:rFonts w:eastAsia="Calibri"/>
          <w:color w:val="000000"/>
        </w:rP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14:paraId="322E0234" w14:textId="77777777" w:rsidR="00233E17" w:rsidRPr="00465560" w:rsidRDefault="00233E17" w:rsidP="00233E17">
      <w:pPr>
        <w:autoSpaceDE w:val="0"/>
        <w:autoSpaceDN w:val="0"/>
        <w:adjustRightInd w:val="0"/>
        <w:spacing w:after="0" w:line="240" w:lineRule="auto"/>
        <w:jc w:val="both"/>
        <w:rPr>
          <w:rFonts w:eastAsia="Calibri"/>
          <w:b/>
        </w:rPr>
      </w:pPr>
    </w:p>
    <w:p w14:paraId="2A175CB5" w14:textId="77777777" w:rsidR="00233E17" w:rsidRDefault="00233E17" w:rsidP="00233E17">
      <w:pPr>
        <w:autoSpaceDE w:val="0"/>
        <w:autoSpaceDN w:val="0"/>
        <w:adjustRightInd w:val="0"/>
        <w:spacing w:after="0" w:line="240" w:lineRule="auto"/>
        <w:jc w:val="both"/>
        <w:rPr>
          <w:rFonts w:eastAsia="Times New Roman"/>
          <w:szCs w:val="24"/>
          <w:lang w:eastAsia="es-ES"/>
        </w:rPr>
      </w:pPr>
      <w:r w:rsidRPr="00465560">
        <w:rPr>
          <w:rFonts w:eastAsia="Calibri"/>
          <w:b/>
        </w:rPr>
        <w:t>POR TANTO</w:t>
      </w:r>
      <w:r w:rsidRPr="00465560">
        <w:rPr>
          <w:rFonts w:eastAsia="Calibri"/>
        </w:rPr>
        <w:t xml:space="preserve">, en cumplimiento del Código Municipal y las Disposiciones Generales del Presupuesto,  </w:t>
      </w:r>
      <w:r w:rsidRPr="00465560">
        <w:rPr>
          <w:rFonts w:eastAsia="Calibri"/>
          <w:spacing w:val="-3"/>
          <w:szCs w:val="24"/>
        </w:rPr>
        <w:t xml:space="preserve">con 10 votos a favor, los cuales corresponden a los señores Prof. José Rigoberto Pinto Rivera, Alcalde Municipal, Lic. Ramón Alberto Calderón Hernández, Síndico Municipal, </w:t>
      </w:r>
      <w:r w:rsidRPr="00465560">
        <w:rPr>
          <w:rFonts w:eastAsia="Calibri"/>
          <w:szCs w:val="24"/>
        </w:rPr>
        <w:t xml:space="preserve">José Roberto Lemus Morataya, Primer Regidor Propietario, Pedro Antonio Sanabria Salazar,  Segundo Regidor Propietario, Jesús Peraza Arriola, Tercer Regidor Propietario,  </w:t>
      </w:r>
      <w:proofErr w:type="spellStart"/>
      <w:r w:rsidRPr="00465560">
        <w:rPr>
          <w:rFonts w:eastAsia="Calibri"/>
          <w:szCs w:val="24"/>
        </w:rPr>
        <w:t>Victor</w:t>
      </w:r>
      <w:proofErr w:type="spellEnd"/>
      <w:r w:rsidRPr="00465560">
        <w:rPr>
          <w:rFonts w:eastAsia="Calibri"/>
          <w:szCs w:val="24"/>
        </w:rPr>
        <w:t xml:space="preserve"> Manuel </w:t>
      </w:r>
      <w:proofErr w:type="spellStart"/>
      <w:r w:rsidRPr="00465560">
        <w:rPr>
          <w:rFonts w:eastAsia="Calibri"/>
          <w:szCs w:val="24"/>
        </w:rPr>
        <w:t>Pleitez</w:t>
      </w:r>
      <w:proofErr w:type="spellEnd"/>
      <w:r w:rsidRPr="00465560">
        <w:rPr>
          <w:rFonts w:eastAsia="Calibri"/>
          <w:szCs w:val="24"/>
        </w:rPr>
        <w:t xml:space="preserve"> Guerra, Cuarto Regidor Propietario,  Alejandro Lemus </w:t>
      </w:r>
      <w:proofErr w:type="spellStart"/>
      <w:r w:rsidRPr="00465560">
        <w:rPr>
          <w:rFonts w:eastAsia="Calibri"/>
          <w:szCs w:val="24"/>
        </w:rPr>
        <w:t>Mazariego</w:t>
      </w:r>
      <w:proofErr w:type="spellEnd"/>
      <w:r w:rsidRPr="00465560">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465560">
        <w:rPr>
          <w:rFonts w:eastAsia="Calibri"/>
          <w:szCs w:val="24"/>
        </w:rPr>
        <w:t>Verganza</w:t>
      </w:r>
      <w:proofErr w:type="spellEnd"/>
      <w:r w:rsidRPr="00465560">
        <w:rPr>
          <w:rFonts w:eastAsia="Calibri"/>
          <w:szCs w:val="24"/>
        </w:rPr>
        <w:t>, Noveno Regidor Propietario</w:t>
      </w:r>
      <w:r w:rsidRPr="00465560">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465560">
        <w:rPr>
          <w:rFonts w:eastAsia="Times New Roman"/>
          <w:szCs w:val="24"/>
          <w:lang w:eastAsia="es-ES"/>
        </w:rPr>
        <w:t>Erogar las cantidades siguientes:</w:t>
      </w:r>
    </w:p>
    <w:p w14:paraId="5D4C6119" w14:textId="77777777" w:rsidR="00233E17" w:rsidRPr="00465560" w:rsidRDefault="00233E17" w:rsidP="00233E17">
      <w:pPr>
        <w:autoSpaceDE w:val="0"/>
        <w:autoSpaceDN w:val="0"/>
        <w:adjustRightInd w:val="0"/>
        <w:spacing w:after="0" w:line="240" w:lineRule="auto"/>
        <w:jc w:val="both"/>
        <w:rPr>
          <w:rFonts w:eastAsia="Calibri"/>
        </w:rPr>
      </w:pPr>
    </w:p>
    <w:p w14:paraId="5635D1A6" w14:textId="77777777" w:rsidR="00233E17" w:rsidRPr="00650B57" w:rsidRDefault="00233E17" w:rsidP="00233E17">
      <w:pPr>
        <w:autoSpaceDE w:val="0"/>
        <w:autoSpaceDN w:val="0"/>
        <w:adjustRightInd w:val="0"/>
        <w:spacing w:after="0" w:line="240" w:lineRule="auto"/>
        <w:jc w:val="both"/>
        <w:rPr>
          <w:rFonts w:eastAsia="Calibri"/>
        </w:rPr>
      </w:pPr>
      <w:r w:rsidRPr="00650B57">
        <w:rPr>
          <w:rFonts w:eastAsia="Calibri"/>
          <w:b/>
        </w:rPr>
        <w:t>EROGAR</w:t>
      </w:r>
      <w:r w:rsidRPr="00650B57">
        <w:rPr>
          <w:rFonts w:eastAsia="Calibri"/>
        </w:rPr>
        <w:t xml:space="preserve"> la suma de </w:t>
      </w:r>
      <w:r w:rsidRPr="00650B57">
        <w:rPr>
          <w:rFonts w:eastAsia="Calibri"/>
          <w:b/>
        </w:rPr>
        <w:t xml:space="preserve">UN MIL CUATROCIENTOS </w:t>
      </w:r>
      <w:r w:rsidR="00F817A7">
        <w:rPr>
          <w:rFonts w:eastAsia="Calibri"/>
          <w:b/>
        </w:rPr>
        <w:t>SETENTA Y CINCO 22/100</w:t>
      </w:r>
      <w:r w:rsidRPr="00650B57">
        <w:rPr>
          <w:rFonts w:eastAsia="Calibri"/>
          <w:b/>
        </w:rPr>
        <w:t xml:space="preserve"> DÓLARES DE LOS ESTADOS UNIDOS DE AMÉRICA ($1,</w:t>
      </w:r>
      <w:r w:rsidR="00F817A7">
        <w:rPr>
          <w:rFonts w:eastAsia="Calibri"/>
          <w:b/>
        </w:rPr>
        <w:t>475.22</w:t>
      </w:r>
      <w:r w:rsidRPr="00650B57">
        <w:rPr>
          <w:rFonts w:eastAsia="Calibri"/>
          <w:b/>
        </w:rPr>
        <w:t xml:space="preserve">) </w:t>
      </w:r>
      <w:r w:rsidRPr="00650B57">
        <w:rPr>
          <w:rFonts w:eastAsia="Calibri"/>
        </w:rPr>
        <w:t>correspondient</w:t>
      </w:r>
      <w:r w:rsidRPr="00650B57">
        <w:rPr>
          <w:rFonts w:eastAsia="Calibri"/>
          <w:b/>
        </w:rPr>
        <w:t>e</w:t>
      </w:r>
      <w:r w:rsidRPr="00650B57">
        <w:rPr>
          <w:rFonts w:eastAsia="Calibri"/>
        </w:rPr>
        <w:t xml:space="preserve"> a la liquidación del mes de </w:t>
      </w:r>
      <w:r w:rsidR="00F817A7">
        <w:rPr>
          <w:rFonts w:eastAsia="Calibri"/>
        </w:rPr>
        <w:t>DICIEMBRE</w:t>
      </w:r>
      <w:r>
        <w:rPr>
          <w:rFonts w:eastAsia="Calibri"/>
        </w:rPr>
        <w:t xml:space="preserve"> </w:t>
      </w:r>
      <w:r w:rsidRPr="00650B57">
        <w:rPr>
          <w:rFonts w:eastAsia="Calibri"/>
        </w:rPr>
        <w:t>2020 Dichos gastos serán aplicados a la línea de Trabajo 0101 de FONDOS PROPIOS y Códigos Presupuestarios, según detalle siguiente:</w:t>
      </w:r>
    </w:p>
    <w:p w14:paraId="69B8B7C7" w14:textId="77777777" w:rsidR="00233E17" w:rsidRDefault="00F817A7" w:rsidP="00233E17">
      <w:pPr>
        <w:rPr>
          <w:szCs w:val="24"/>
        </w:rPr>
      </w:pPr>
      <w:r w:rsidRPr="00F817A7">
        <w:rPr>
          <w:noProof/>
          <w:lang w:eastAsia="es-SV"/>
        </w:rPr>
        <w:lastRenderedPageBreak/>
        <w:drawing>
          <wp:inline distT="0" distB="0" distL="0" distR="0" wp14:anchorId="06884BD9" wp14:editId="35D26D1E">
            <wp:extent cx="5612130" cy="2094230"/>
            <wp:effectExtent l="0" t="0" r="762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094230"/>
                    </a:xfrm>
                    <a:prstGeom prst="rect">
                      <a:avLst/>
                    </a:prstGeom>
                    <a:noFill/>
                    <a:ln>
                      <a:noFill/>
                    </a:ln>
                  </pic:spPr>
                </pic:pic>
              </a:graphicData>
            </a:graphic>
          </wp:inline>
        </w:drawing>
      </w:r>
    </w:p>
    <w:p w14:paraId="6E6F2B67" w14:textId="77777777" w:rsidR="00233E17" w:rsidRPr="007155D2" w:rsidRDefault="00233E17" w:rsidP="00233E17">
      <w:pPr>
        <w:tabs>
          <w:tab w:val="left" w:pos="709"/>
          <w:tab w:val="left" w:pos="7797"/>
        </w:tabs>
        <w:spacing w:after="0" w:line="240" w:lineRule="auto"/>
        <w:contextualSpacing/>
        <w:jc w:val="both"/>
        <w:rPr>
          <w:rFonts w:eastAsia="Calibri"/>
          <w:spacing w:val="-3"/>
          <w:szCs w:val="24"/>
        </w:rPr>
      </w:pPr>
      <w:r w:rsidRPr="007155D2">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39E0EDA7" w14:textId="77777777" w:rsidR="00233E17" w:rsidRPr="007155D2" w:rsidRDefault="00233E17" w:rsidP="00233E17">
      <w:pPr>
        <w:spacing w:after="0" w:line="240" w:lineRule="auto"/>
        <w:jc w:val="both"/>
        <w:rPr>
          <w:rFonts w:eastAsia="Times New Roman"/>
          <w:szCs w:val="24"/>
          <w:lang w:val="es-ES" w:eastAsia="es-ES"/>
        </w:rPr>
      </w:pPr>
      <w:r w:rsidRPr="007155D2">
        <w:rPr>
          <w:rFonts w:eastAsia="Times New Roman"/>
          <w:szCs w:val="24"/>
          <w:lang w:val="es-ES" w:eastAsia="es-ES"/>
        </w:rPr>
        <w:t xml:space="preserve">COMUNIQUESE. </w:t>
      </w:r>
    </w:p>
    <w:p w14:paraId="0509F46A" w14:textId="77777777" w:rsidR="00233E17" w:rsidRDefault="00233E17" w:rsidP="002E5959">
      <w:pPr>
        <w:numPr>
          <w:ilvl w:val="12"/>
          <w:numId w:val="0"/>
        </w:numPr>
        <w:tabs>
          <w:tab w:val="left" w:pos="-720"/>
        </w:tabs>
        <w:suppressAutoHyphens/>
        <w:jc w:val="both"/>
        <w:rPr>
          <w:rFonts w:eastAsia="Calibri"/>
          <w:szCs w:val="24"/>
        </w:rPr>
      </w:pPr>
    </w:p>
    <w:p w14:paraId="69F24AB1" w14:textId="77777777" w:rsidR="002808A3" w:rsidRDefault="002808A3" w:rsidP="002808A3">
      <w:pPr>
        <w:tabs>
          <w:tab w:val="left" w:pos="922"/>
          <w:tab w:val="left" w:pos="7513"/>
          <w:tab w:val="left" w:pos="7797"/>
        </w:tabs>
        <w:spacing w:after="0" w:line="240" w:lineRule="auto"/>
        <w:jc w:val="both"/>
        <w:rPr>
          <w:rFonts w:eastAsia="Calibri"/>
          <w:b/>
          <w:bCs/>
          <w:szCs w:val="24"/>
          <w:u w:val="single"/>
        </w:rPr>
      </w:pPr>
      <w:bookmarkStart w:id="89" w:name="_Hlk58398080"/>
      <w:r>
        <w:rPr>
          <w:rFonts w:eastAsia="Calibri"/>
          <w:b/>
          <w:bCs/>
          <w:szCs w:val="24"/>
          <w:u w:val="single"/>
        </w:rPr>
        <w:t xml:space="preserve">ACUERDO NÚMERO CINCUENTA Y SEIS:  </w:t>
      </w:r>
    </w:p>
    <w:p w14:paraId="0F284D62" w14:textId="77777777" w:rsidR="002808A3" w:rsidRPr="00D80288" w:rsidRDefault="002808A3" w:rsidP="002808A3">
      <w:pPr>
        <w:spacing w:after="0" w:line="240" w:lineRule="auto"/>
        <w:jc w:val="both"/>
        <w:rPr>
          <w:b/>
          <w:u w:val="single"/>
        </w:rPr>
      </w:pPr>
    </w:p>
    <w:p w14:paraId="182D5D5B" w14:textId="77777777" w:rsidR="002808A3" w:rsidRPr="00343FE4" w:rsidRDefault="002808A3" w:rsidP="002808A3">
      <w:pPr>
        <w:spacing w:after="0" w:line="240" w:lineRule="auto"/>
        <w:jc w:val="both"/>
        <w:rPr>
          <w:szCs w:val="24"/>
        </w:rPr>
      </w:pPr>
      <w:r w:rsidRPr="00343FE4">
        <w:rPr>
          <w:szCs w:val="24"/>
        </w:rPr>
        <w:t>CONSIDERANDO:</w:t>
      </w:r>
    </w:p>
    <w:p w14:paraId="1F631ABE" w14:textId="77777777" w:rsidR="002808A3" w:rsidRPr="00343FE4" w:rsidRDefault="002808A3" w:rsidP="002808A3">
      <w:pPr>
        <w:spacing w:after="0" w:line="240" w:lineRule="auto"/>
        <w:jc w:val="both"/>
        <w:rPr>
          <w:szCs w:val="24"/>
        </w:rPr>
      </w:pPr>
    </w:p>
    <w:p w14:paraId="3805A4B8" w14:textId="77777777" w:rsidR="002808A3" w:rsidRPr="00343FE4" w:rsidRDefault="002808A3" w:rsidP="002808A3">
      <w:pPr>
        <w:autoSpaceDE w:val="0"/>
        <w:autoSpaceDN w:val="0"/>
        <w:adjustRightInd w:val="0"/>
        <w:spacing w:after="0" w:line="240" w:lineRule="auto"/>
        <w:rPr>
          <w:color w:val="000000"/>
          <w:szCs w:val="24"/>
          <w:lang w:val="es-MX"/>
        </w:rPr>
      </w:pPr>
      <w:r w:rsidRPr="00343FE4">
        <w:rPr>
          <w:color w:val="000000"/>
          <w:szCs w:val="24"/>
          <w:lang w:val="es-MX"/>
        </w:rPr>
        <w:t xml:space="preserve">I.- Que el Código Municipal en su Art. 4, numeral 25, en lo relativo a las competencias del municipio se encuentra la planificación, ejecución y mantenimiento de obras de servicios básicos, que beneficien al municipio; </w:t>
      </w:r>
    </w:p>
    <w:p w14:paraId="4B8CFB70" w14:textId="77777777" w:rsidR="002808A3" w:rsidRPr="00343FE4" w:rsidRDefault="002808A3" w:rsidP="002808A3">
      <w:pPr>
        <w:spacing w:after="0" w:line="240" w:lineRule="auto"/>
        <w:jc w:val="both"/>
        <w:rPr>
          <w:szCs w:val="24"/>
        </w:rPr>
      </w:pPr>
    </w:p>
    <w:p w14:paraId="7A96D44C" w14:textId="77777777" w:rsidR="002808A3" w:rsidRPr="00343FE4" w:rsidRDefault="002808A3" w:rsidP="002808A3">
      <w:pPr>
        <w:autoSpaceDE w:val="0"/>
        <w:autoSpaceDN w:val="0"/>
        <w:adjustRightInd w:val="0"/>
        <w:spacing w:after="0" w:line="240" w:lineRule="auto"/>
        <w:jc w:val="both"/>
        <w:rPr>
          <w:color w:val="000000"/>
          <w:szCs w:val="24"/>
          <w:lang w:val="es-MX"/>
        </w:rPr>
      </w:pPr>
      <w:r w:rsidRPr="00343FE4">
        <w:rPr>
          <w:color w:val="000000"/>
          <w:szCs w:val="24"/>
          <w:lang w:val="es-MX"/>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075B54EF" w14:textId="77777777" w:rsidR="002808A3" w:rsidRPr="00343FE4" w:rsidRDefault="002808A3" w:rsidP="002808A3">
      <w:pPr>
        <w:autoSpaceDE w:val="0"/>
        <w:autoSpaceDN w:val="0"/>
        <w:adjustRightInd w:val="0"/>
        <w:spacing w:after="0" w:line="240" w:lineRule="auto"/>
        <w:jc w:val="both"/>
        <w:rPr>
          <w:color w:val="000000"/>
          <w:szCs w:val="24"/>
          <w:lang w:val="es-MX"/>
        </w:rPr>
      </w:pPr>
    </w:p>
    <w:p w14:paraId="55D608E6" w14:textId="77777777" w:rsidR="002808A3" w:rsidRPr="00343FE4" w:rsidRDefault="002808A3" w:rsidP="002808A3">
      <w:pPr>
        <w:autoSpaceDE w:val="0"/>
        <w:autoSpaceDN w:val="0"/>
        <w:adjustRightInd w:val="0"/>
        <w:spacing w:after="0" w:line="240" w:lineRule="auto"/>
        <w:jc w:val="both"/>
        <w:rPr>
          <w:color w:val="000000"/>
          <w:szCs w:val="24"/>
          <w:lang w:val="es-MX"/>
        </w:rPr>
      </w:pPr>
      <w:r w:rsidRPr="00343FE4">
        <w:rPr>
          <w:color w:val="000000"/>
          <w:szCs w:val="24"/>
          <w:lang w:val="es-MX"/>
        </w:rPr>
        <w:t>III.- Que en ese sentido la municipalidad está ordenada a ejecutar proyectos en beneficio del desarrollo económico y social de las diversas comunidades que integran la zona urbana y rural del municipio;</w:t>
      </w:r>
    </w:p>
    <w:p w14:paraId="0F20429D" w14:textId="77777777" w:rsidR="002808A3" w:rsidRPr="00343FE4" w:rsidRDefault="002808A3" w:rsidP="002808A3">
      <w:pPr>
        <w:autoSpaceDE w:val="0"/>
        <w:autoSpaceDN w:val="0"/>
        <w:adjustRightInd w:val="0"/>
        <w:spacing w:after="0" w:line="240" w:lineRule="auto"/>
        <w:jc w:val="both"/>
        <w:rPr>
          <w:color w:val="000000"/>
          <w:szCs w:val="24"/>
          <w:lang w:val="es-MX"/>
        </w:rPr>
      </w:pPr>
    </w:p>
    <w:p w14:paraId="63A83974" w14:textId="77777777" w:rsidR="002808A3" w:rsidRPr="00343FE4" w:rsidRDefault="002808A3" w:rsidP="002808A3">
      <w:pPr>
        <w:autoSpaceDE w:val="0"/>
        <w:autoSpaceDN w:val="0"/>
        <w:adjustRightInd w:val="0"/>
        <w:spacing w:after="0" w:line="240" w:lineRule="auto"/>
        <w:jc w:val="both"/>
        <w:rPr>
          <w:color w:val="000000"/>
          <w:szCs w:val="24"/>
          <w:lang w:val="es-MX"/>
        </w:rPr>
      </w:pPr>
      <w:r w:rsidRPr="00343FE4">
        <w:rPr>
          <w:color w:val="000000"/>
          <w:szCs w:val="24"/>
          <w:lang w:val="es-MX"/>
        </w:rPr>
        <w:t>IV.- Que luego de identificar las necesidades de la población, es necesario solventar aquellas que por su naturaleza son apremiantes y resuelven los requerimientos planteados por los vecinos o perspectiva de los miembros del concejo;</w:t>
      </w:r>
    </w:p>
    <w:p w14:paraId="47B10EBA" w14:textId="77777777" w:rsidR="002808A3" w:rsidRPr="00343FE4" w:rsidRDefault="002808A3" w:rsidP="002808A3">
      <w:pPr>
        <w:autoSpaceDE w:val="0"/>
        <w:autoSpaceDN w:val="0"/>
        <w:adjustRightInd w:val="0"/>
        <w:spacing w:after="0" w:line="240" w:lineRule="auto"/>
        <w:jc w:val="both"/>
        <w:rPr>
          <w:color w:val="000000"/>
          <w:szCs w:val="24"/>
          <w:lang w:val="es-MX"/>
        </w:rPr>
      </w:pPr>
      <w:r w:rsidRPr="00343FE4">
        <w:rPr>
          <w:color w:val="000000"/>
          <w:szCs w:val="24"/>
          <w:lang w:val="es-MX"/>
        </w:rPr>
        <w:t xml:space="preserve"> </w:t>
      </w:r>
    </w:p>
    <w:p w14:paraId="6E8ECB83" w14:textId="77777777" w:rsidR="002808A3" w:rsidRPr="00343FE4" w:rsidRDefault="002808A3" w:rsidP="002808A3">
      <w:pPr>
        <w:numPr>
          <w:ilvl w:val="12"/>
          <w:numId w:val="0"/>
        </w:numPr>
        <w:tabs>
          <w:tab w:val="left" w:pos="-720"/>
        </w:tabs>
        <w:suppressAutoHyphens/>
        <w:jc w:val="both"/>
        <w:rPr>
          <w:rFonts w:eastAsia="Calibri"/>
          <w:spacing w:val="-3"/>
          <w:szCs w:val="24"/>
        </w:rPr>
      </w:pPr>
      <w:r w:rsidRPr="00343FE4">
        <w:rPr>
          <w:rFonts w:eastAsia="Calibri"/>
          <w:spacing w:val="-3"/>
          <w:szCs w:val="24"/>
        </w:rPr>
        <w:t xml:space="preserve">POR TANTO, en uso de las facultades que le confiere el Código Municipal y la Ley de Adquisiciones y Contrataciones de la Administración Pública el Concejo Municipal, </w:t>
      </w:r>
      <w:r>
        <w:rPr>
          <w:rFonts w:eastAsia="Calibri"/>
          <w:spacing w:val="-3"/>
          <w:szCs w:val="24"/>
        </w:rPr>
        <w:t xml:space="preserve">el Concejo por UNANIMIDAD ACUERDA: </w:t>
      </w:r>
    </w:p>
    <w:p w14:paraId="7722478A" w14:textId="77777777" w:rsidR="002808A3" w:rsidRDefault="006C1C60" w:rsidP="00842726">
      <w:pPr>
        <w:pStyle w:val="Prrafodelista"/>
        <w:numPr>
          <w:ilvl w:val="0"/>
          <w:numId w:val="175"/>
        </w:numPr>
        <w:spacing w:after="0" w:line="240" w:lineRule="auto"/>
        <w:jc w:val="both"/>
        <w:rPr>
          <w:szCs w:val="24"/>
        </w:rPr>
      </w:pPr>
      <w:r w:rsidRPr="002808A3">
        <w:rPr>
          <w:szCs w:val="24"/>
        </w:rPr>
        <w:t xml:space="preserve">PRIORIZAR </w:t>
      </w:r>
      <w:r>
        <w:rPr>
          <w:szCs w:val="24"/>
        </w:rPr>
        <w:t>la</w:t>
      </w:r>
      <w:r w:rsidR="002808A3">
        <w:rPr>
          <w:szCs w:val="24"/>
        </w:rPr>
        <w:t xml:space="preserve"> ejecución del proyecto </w:t>
      </w:r>
      <w:r>
        <w:rPr>
          <w:szCs w:val="24"/>
        </w:rPr>
        <w:t>“CONSTRUCCIÓN</w:t>
      </w:r>
      <w:r w:rsidR="002808A3">
        <w:rPr>
          <w:szCs w:val="24"/>
        </w:rPr>
        <w:t xml:space="preserve"> DE CASA COMUNAL, COLONIA NUEVA SAN MIGUELITO, CANTÓN TECOMAPA, METAPÁN, </w:t>
      </w:r>
    </w:p>
    <w:p w14:paraId="791F6926" w14:textId="77777777" w:rsidR="002808A3" w:rsidRPr="00B001D5" w:rsidRDefault="002808A3" w:rsidP="002808A3">
      <w:pPr>
        <w:pStyle w:val="Prrafodelista"/>
        <w:spacing w:after="0" w:line="240" w:lineRule="auto"/>
        <w:jc w:val="both"/>
        <w:rPr>
          <w:szCs w:val="24"/>
        </w:rPr>
      </w:pPr>
    </w:p>
    <w:p w14:paraId="4511C5EC" w14:textId="77777777" w:rsidR="002808A3" w:rsidRPr="002808A3" w:rsidRDefault="002808A3" w:rsidP="00842726">
      <w:pPr>
        <w:pStyle w:val="Prrafodelista"/>
        <w:numPr>
          <w:ilvl w:val="0"/>
          <w:numId w:val="175"/>
        </w:numPr>
        <w:spacing w:after="0" w:line="240" w:lineRule="auto"/>
        <w:jc w:val="both"/>
        <w:rPr>
          <w:szCs w:val="24"/>
        </w:rPr>
      </w:pPr>
      <w:r w:rsidRPr="002808A3">
        <w:rPr>
          <w:szCs w:val="24"/>
        </w:rPr>
        <w:t>Girar instrucciones a la Unidad de Ingeniería y Arquitectura para que elabore las carpetas técnicas.</w:t>
      </w:r>
    </w:p>
    <w:p w14:paraId="55E2D6F5" w14:textId="77777777" w:rsidR="002808A3" w:rsidRPr="00343FE4" w:rsidRDefault="002808A3" w:rsidP="002808A3">
      <w:pPr>
        <w:spacing w:after="0" w:line="240" w:lineRule="auto"/>
        <w:jc w:val="both"/>
        <w:rPr>
          <w:szCs w:val="24"/>
        </w:rPr>
      </w:pPr>
    </w:p>
    <w:p w14:paraId="7A5D683E" w14:textId="77777777" w:rsidR="002808A3" w:rsidRPr="00343FE4" w:rsidRDefault="002808A3" w:rsidP="002808A3">
      <w:pPr>
        <w:jc w:val="both"/>
      </w:pPr>
      <w:r w:rsidRPr="00343FE4">
        <w:t>COMUNIQUESE. -</w:t>
      </w:r>
    </w:p>
    <w:bookmarkEnd w:id="89"/>
    <w:p w14:paraId="6C74FA4C" w14:textId="77777777" w:rsidR="002808A3" w:rsidRDefault="002808A3" w:rsidP="002E5959">
      <w:pPr>
        <w:numPr>
          <w:ilvl w:val="12"/>
          <w:numId w:val="0"/>
        </w:numPr>
        <w:tabs>
          <w:tab w:val="left" w:pos="-720"/>
        </w:tabs>
        <w:suppressAutoHyphens/>
        <w:jc w:val="both"/>
        <w:rPr>
          <w:rFonts w:eastAsia="Calibri"/>
          <w:szCs w:val="24"/>
        </w:rPr>
      </w:pPr>
    </w:p>
    <w:p w14:paraId="5EB3257A" w14:textId="77777777" w:rsidR="00CD7B60" w:rsidRPr="00CF20F7" w:rsidRDefault="00CD7B60" w:rsidP="00CD7B60">
      <w:pPr>
        <w:tabs>
          <w:tab w:val="left" w:pos="922"/>
          <w:tab w:val="left" w:pos="7513"/>
          <w:tab w:val="left" w:pos="7797"/>
        </w:tabs>
        <w:spacing w:after="0" w:line="240" w:lineRule="auto"/>
        <w:jc w:val="both"/>
        <w:rPr>
          <w:rFonts w:eastAsia="Calibri"/>
          <w:b/>
          <w:bCs/>
          <w:szCs w:val="24"/>
          <w:u w:val="single"/>
        </w:rPr>
      </w:pPr>
      <w:bookmarkStart w:id="90" w:name="_Hlk58402361"/>
      <w:r w:rsidRPr="00C703CC">
        <w:rPr>
          <w:rFonts w:eastAsia="Calibri"/>
          <w:b/>
          <w:bCs/>
          <w:szCs w:val="24"/>
          <w:u w:val="single"/>
        </w:rPr>
        <w:t xml:space="preserve">ACUERDO NÚMERO </w:t>
      </w:r>
      <w:r>
        <w:rPr>
          <w:rFonts w:eastAsia="Calibri"/>
          <w:b/>
          <w:bCs/>
          <w:szCs w:val="24"/>
          <w:u w:val="single"/>
        </w:rPr>
        <w:t xml:space="preserve">CINCUENTA Y SIETE:     </w:t>
      </w:r>
      <w:r w:rsidRPr="00CF20F7">
        <w:rPr>
          <w:rFonts w:eastAsia="Calibri"/>
          <w:b/>
          <w:bCs/>
          <w:szCs w:val="24"/>
          <w:u w:val="single"/>
        </w:rPr>
        <w:t xml:space="preserve"> </w:t>
      </w:r>
    </w:p>
    <w:p w14:paraId="19B19A81" w14:textId="77777777" w:rsidR="00CD7B60" w:rsidRPr="00CF20F7" w:rsidRDefault="00CD7B60" w:rsidP="00CD7B60">
      <w:pPr>
        <w:tabs>
          <w:tab w:val="left" w:pos="922"/>
          <w:tab w:val="left" w:pos="7513"/>
          <w:tab w:val="left" w:pos="7797"/>
        </w:tabs>
        <w:spacing w:after="0" w:line="240" w:lineRule="auto"/>
        <w:jc w:val="both"/>
        <w:rPr>
          <w:rFonts w:eastAsia="Calibri"/>
          <w:b/>
          <w:bCs/>
          <w:szCs w:val="24"/>
          <w:u w:val="single"/>
        </w:rPr>
      </w:pPr>
    </w:p>
    <w:p w14:paraId="4D8110E4" w14:textId="77777777" w:rsidR="00CD7B60" w:rsidRPr="00CF20F7" w:rsidRDefault="00CD7B60" w:rsidP="00CD7B60">
      <w:pPr>
        <w:tabs>
          <w:tab w:val="left" w:pos="2137"/>
        </w:tabs>
        <w:spacing w:after="0" w:line="240" w:lineRule="auto"/>
        <w:jc w:val="both"/>
        <w:rPr>
          <w:rFonts w:eastAsia="Calibri"/>
          <w:szCs w:val="24"/>
        </w:rPr>
      </w:pPr>
      <w:r w:rsidRPr="00CF20F7">
        <w:rPr>
          <w:rFonts w:eastAsia="Calibri"/>
          <w:szCs w:val="24"/>
        </w:rPr>
        <w:t>EL Concejo Municipal CONSIDERANDO:</w:t>
      </w:r>
    </w:p>
    <w:p w14:paraId="6B71E659" w14:textId="77777777" w:rsidR="00CD7B60" w:rsidRPr="00CF20F7" w:rsidRDefault="00CD7B60" w:rsidP="00CD7B60">
      <w:pPr>
        <w:tabs>
          <w:tab w:val="left" w:pos="2137"/>
        </w:tabs>
        <w:spacing w:after="0" w:line="240" w:lineRule="auto"/>
        <w:jc w:val="both"/>
        <w:rPr>
          <w:rFonts w:eastAsia="Calibri"/>
          <w:szCs w:val="24"/>
        </w:rPr>
      </w:pPr>
      <w:r w:rsidRPr="00CF20F7">
        <w:rPr>
          <w:rFonts w:eastAsia="Calibri"/>
          <w:szCs w:val="24"/>
        </w:rPr>
        <w:lastRenderedPageBreak/>
        <w:t xml:space="preserve"> </w:t>
      </w:r>
    </w:p>
    <w:p w14:paraId="0B9ED747" w14:textId="77777777" w:rsidR="00CD7B60" w:rsidRDefault="00CD7B60" w:rsidP="00CD7B60">
      <w:pPr>
        <w:tabs>
          <w:tab w:val="left" w:pos="2137"/>
        </w:tabs>
        <w:spacing w:after="0" w:line="240" w:lineRule="auto"/>
        <w:jc w:val="both"/>
        <w:rPr>
          <w:rFonts w:eastAsia="Calibri"/>
          <w:szCs w:val="24"/>
        </w:rPr>
      </w:pPr>
      <w:r w:rsidRPr="00CF20F7">
        <w:rPr>
          <w:rFonts w:eastAsia="Calibri"/>
          <w:szCs w:val="24"/>
        </w:rPr>
        <w:t xml:space="preserve">I.- Que el </w:t>
      </w:r>
      <w:r>
        <w:rPr>
          <w:rFonts w:eastAsia="Calibri"/>
          <w:szCs w:val="24"/>
        </w:rPr>
        <w:t xml:space="preserve">Cesar Orlando Peraza Barrientos, ostenta el cargo </w:t>
      </w:r>
      <w:r w:rsidR="00832F00">
        <w:rPr>
          <w:rFonts w:eastAsia="Calibri"/>
          <w:szCs w:val="24"/>
        </w:rPr>
        <w:t>de Liniero</w:t>
      </w:r>
      <w:r>
        <w:rPr>
          <w:rFonts w:eastAsia="Calibri"/>
          <w:szCs w:val="24"/>
        </w:rPr>
        <w:t xml:space="preserve">, en la Unidad de Ingeniería Eléctrica, quien labora en esta municipalidad desde el día </w:t>
      </w:r>
      <w:r w:rsidR="00CD2A1D">
        <w:rPr>
          <w:rFonts w:eastAsia="Calibri"/>
          <w:szCs w:val="24"/>
        </w:rPr>
        <w:t>01 de agosto del 2006</w:t>
      </w:r>
      <w:r>
        <w:rPr>
          <w:rFonts w:eastAsia="Calibri"/>
          <w:szCs w:val="24"/>
        </w:rPr>
        <w:t xml:space="preserve">, y quien interpuso su renuncia voluntaria a partir del día </w:t>
      </w:r>
      <w:r w:rsidR="00CD2A1D">
        <w:rPr>
          <w:rFonts w:eastAsia="Calibri"/>
          <w:szCs w:val="24"/>
        </w:rPr>
        <w:t>13 de diciembre del 2020</w:t>
      </w:r>
    </w:p>
    <w:p w14:paraId="67B5647B" w14:textId="77777777" w:rsidR="00CD7B60" w:rsidRDefault="00CD7B60" w:rsidP="00CD7B60">
      <w:pPr>
        <w:tabs>
          <w:tab w:val="left" w:pos="2137"/>
        </w:tabs>
        <w:spacing w:after="0" w:line="240" w:lineRule="auto"/>
        <w:jc w:val="both"/>
        <w:rPr>
          <w:rFonts w:eastAsia="Calibri"/>
          <w:szCs w:val="24"/>
        </w:rPr>
      </w:pPr>
    </w:p>
    <w:p w14:paraId="34DCAA89" w14:textId="77777777" w:rsidR="00CD7B60" w:rsidRPr="00CF20F7" w:rsidRDefault="00CD7B60" w:rsidP="00CD7B60">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10871A2C" w14:textId="77777777" w:rsidR="00CD7B60" w:rsidRPr="00CF20F7" w:rsidRDefault="00CD7B60" w:rsidP="00CD7B60">
      <w:pPr>
        <w:tabs>
          <w:tab w:val="left" w:pos="2137"/>
        </w:tabs>
        <w:spacing w:after="0" w:line="240" w:lineRule="auto"/>
        <w:jc w:val="both"/>
        <w:rPr>
          <w:rFonts w:eastAsia="Calibri"/>
          <w:szCs w:val="24"/>
        </w:rPr>
      </w:pPr>
    </w:p>
    <w:p w14:paraId="2A03B9A4" w14:textId="77777777" w:rsidR="00CD7B60" w:rsidRDefault="00CD7B60" w:rsidP="00CD7B60">
      <w:pPr>
        <w:autoSpaceDE w:val="0"/>
        <w:autoSpaceDN w:val="0"/>
        <w:adjustRightInd w:val="0"/>
        <w:jc w:val="both"/>
        <w:rPr>
          <w:rFonts w:eastAsia="Calibri"/>
          <w:szCs w:val="24"/>
        </w:rPr>
      </w:pPr>
      <w:r w:rsidRPr="00CF20F7">
        <w:rPr>
          <w:rFonts w:eastAsia="Calibri"/>
          <w:szCs w:val="24"/>
        </w:rPr>
        <w:t xml:space="preserve">III.- Que el Concejo Municipal ha considerado otorgarle su tiempo de servicio a través del cálculo prestado por el Ministerio de Trabajo y Previsión Social, así como el </w:t>
      </w:r>
      <w:r>
        <w:rPr>
          <w:rFonts w:eastAsia="Calibri"/>
          <w:szCs w:val="24"/>
        </w:rPr>
        <w:t xml:space="preserve">pago compensación económica adicional; </w:t>
      </w:r>
    </w:p>
    <w:p w14:paraId="6BF59022" w14:textId="77777777" w:rsidR="00CD7B60" w:rsidRPr="003E115E" w:rsidRDefault="00CD7B60" w:rsidP="00CD7B60">
      <w:pPr>
        <w:autoSpaceDE w:val="0"/>
        <w:autoSpaceDN w:val="0"/>
        <w:adjustRightInd w:val="0"/>
        <w:jc w:val="both"/>
        <w:rPr>
          <w:rFonts w:eastAsia="Calibri"/>
          <w:bCs/>
          <w:szCs w:val="24"/>
        </w:rPr>
      </w:pPr>
      <w:r>
        <w:rPr>
          <w:rFonts w:eastAsia="Calibri"/>
          <w:szCs w:val="24"/>
        </w:rPr>
        <w:t xml:space="preserve">IV.- Que el </w:t>
      </w:r>
      <w:r w:rsidR="00066552">
        <w:rPr>
          <w:rFonts w:eastAsia="Calibri"/>
          <w:szCs w:val="24"/>
        </w:rPr>
        <w:t>Cesar Orlando</w:t>
      </w:r>
      <w:r>
        <w:rPr>
          <w:rFonts w:eastAsia="Calibri"/>
          <w:szCs w:val="24"/>
        </w:rPr>
        <w:t xml:space="preserve">, se </w:t>
      </w:r>
      <w:proofErr w:type="spellStart"/>
      <w:r>
        <w:rPr>
          <w:rFonts w:eastAsia="Calibri"/>
          <w:szCs w:val="24"/>
        </w:rPr>
        <w:t>amparo</w:t>
      </w:r>
      <w:proofErr w:type="spellEnd"/>
      <w:r>
        <w:rPr>
          <w:rFonts w:eastAsia="Calibri"/>
          <w:szCs w:val="24"/>
        </w:rPr>
        <w:t xml:space="preserve"> al Decreto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REGLAMENTO TRANSITORIO DE PRESTACIÓN ECONÓMICA POR RETIRO VOLUNTARIO PARA LOS EMPLEADOS DE LA ALCALDIA MUNICIPAL DE METAPÁN, DEPARTAMENTO DE SANTA ANA</w:t>
      </w:r>
      <w:r>
        <w:rPr>
          <w:b/>
          <w:szCs w:val="24"/>
        </w:rPr>
        <w:t>;</w:t>
      </w:r>
    </w:p>
    <w:p w14:paraId="46A75419" w14:textId="77777777" w:rsidR="00CD7B60" w:rsidRPr="00CF20F7" w:rsidRDefault="00CD7B60" w:rsidP="00CD7B60">
      <w:pPr>
        <w:tabs>
          <w:tab w:val="left" w:pos="2137"/>
        </w:tabs>
        <w:spacing w:after="0" w:line="240" w:lineRule="auto"/>
        <w:jc w:val="both"/>
        <w:rPr>
          <w:rFonts w:eastAsia="Calibri"/>
          <w:szCs w:val="24"/>
        </w:rPr>
      </w:pPr>
    </w:p>
    <w:p w14:paraId="1C5224B7" w14:textId="77777777" w:rsidR="00CD7B60" w:rsidRPr="00CF20F7" w:rsidRDefault="00CD7B60" w:rsidP="00CD7B60">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16574DF6" w14:textId="77777777" w:rsidR="00CD7B60" w:rsidRPr="00CF20F7" w:rsidRDefault="00CD7B60" w:rsidP="00CD7B60">
      <w:pPr>
        <w:tabs>
          <w:tab w:val="left" w:pos="2137"/>
        </w:tabs>
        <w:spacing w:after="0" w:line="240" w:lineRule="auto"/>
        <w:jc w:val="both"/>
        <w:rPr>
          <w:rFonts w:eastAsia="Calibri"/>
          <w:szCs w:val="24"/>
        </w:rPr>
      </w:pPr>
    </w:p>
    <w:p w14:paraId="2E5682CD" w14:textId="77777777" w:rsidR="00CD7B60" w:rsidRPr="00E7609B" w:rsidRDefault="00CD7B60" w:rsidP="00842726">
      <w:pPr>
        <w:pStyle w:val="Prrafodelista"/>
        <w:numPr>
          <w:ilvl w:val="0"/>
          <w:numId w:val="176"/>
        </w:numPr>
        <w:tabs>
          <w:tab w:val="left" w:pos="2137"/>
        </w:tabs>
        <w:spacing w:after="0" w:line="240" w:lineRule="auto"/>
        <w:jc w:val="both"/>
        <w:rPr>
          <w:rFonts w:eastAsia="Calibri"/>
          <w:szCs w:val="24"/>
        </w:rPr>
      </w:pPr>
      <w:r w:rsidRPr="00E7609B">
        <w:rPr>
          <w:rFonts w:eastAsia="Calibri"/>
          <w:szCs w:val="24"/>
        </w:rPr>
        <w:t xml:space="preserve">EROGAR la cantidad total de </w:t>
      </w:r>
      <w:r w:rsidR="00066552">
        <w:rPr>
          <w:rFonts w:eastAsia="Calibri"/>
          <w:b/>
          <w:bCs/>
          <w:szCs w:val="24"/>
        </w:rPr>
        <w:t xml:space="preserve">OCHO MIL DOSCIENTOS NOVENTA Y DOS 74/100 </w:t>
      </w:r>
      <w:r w:rsidRPr="00E7609B">
        <w:rPr>
          <w:rFonts w:eastAsia="Calibri"/>
          <w:b/>
          <w:bCs/>
          <w:szCs w:val="24"/>
        </w:rPr>
        <w:t>DÓLARES DE LOS ESTADOS UNIDOS DE AMÉRICA. ($</w:t>
      </w:r>
      <w:r w:rsidR="00066552">
        <w:rPr>
          <w:rFonts w:eastAsia="Calibri"/>
          <w:b/>
          <w:bCs/>
          <w:szCs w:val="24"/>
        </w:rPr>
        <w:t>8,292.74</w:t>
      </w:r>
      <w:r w:rsidRPr="00E7609B">
        <w:rPr>
          <w:rFonts w:eastAsia="Calibri"/>
          <w:b/>
          <w:bCs/>
          <w:szCs w:val="24"/>
        </w:rPr>
        <w:t xml:space="preserve">) </w:t>
      </w:r>
      <w:r w:rsidRPr="00E7609B">
        <w:rPr>
          <w:rFonts w:eastAsia="Calibri"/>
          <w:szCs w:val="24"/>
        </w:rPr>
        <w:t xml:space="preserve"> a favor del señor </w:t>
      </w:r>
      <w:r w:rsidR="00066552" w:rsidRPr="00066552">
        <w:rPr>
          <w:rFonts w:eastAsia="Calibri"/>
          <w:b/>
          <w:bCs/>
          <w:szCs w:val="24"/>
        </w:rPr>
        <w:t>CESAR ORLANDO PERAZA BARRIENTOS</w:t>
      </w:r>
      <w:r w:rsidRPr="00066552">
        <w:rPr>
          <w:rFonts w:eastAsia="Calibri"/>
          <w:b/>
          <w:bCs/>
          <w:szCs w:val="24"/>
        </w:rPr>
        <w:t>,</w:t>
      </w:r>
      <w:r w:rsidRPr="00E7609B">
        <w:rPr>
          <w:rFonts w:eastAsia="Calibri"/>
          <w:szCs w:val="24"/>
        </w:rPr>
        <w:t xml:space="preserve"> pago en concepto de prestación por retiro voluntario, </w:t>
      </w:r>
      <w:r w:rsidR="00066552">
        <w:rPr>
          <w:rFonts w:eastAsia="Calibri"/>
          <w:szCs w:val="24"/>
        </w:rPr>
        <w:t xml:space="preserve">prestación económica adicional, </w:t>
      </w:r>
      <w:r w:rsidRPr="00E7609B">
        <w:rPr>
          <w:rFonts w:eastAsia="Calibri"/>
          <w:szCs w:val="24"/>
        </w:rPr>
        <w:t xml:space="preserve">dicho gasto deberá distribuirse a los códigos presupuestarios con los montos siguientes: </w:t>
      </w:r>
    </w:p>
    <w:p w14:paraId="47E4C14C" w14:textId="77777777" w:rsidR="00CD7B60" w:rsidRPr="00CF20F7" w:rsidRDefault="00CD7B60" w:rsidP="00CD7B60">
      <w:pPr>
        <w:tabs>
          <w:tab w:val="left" w:pos="2137"/>
        </w:tabs>
        <w:spacing w:after="0" w:line="240" w:lineRule="auto"/>
        <w:jc w:val="both"/>
        <w:rPr>
          <w:rFonts w:eastAsia="Calibri"/>
          <w:szCs w:val="24"/>
        </w:rPr>
      </w:pPr>
    </w:p>
    <w:p w14:paraId="2DD85DBF" w14:textId="77777777" w:rsidR="00CD7B60" w:rsidRPr="00CF20F7" w:rsidRDefault="00CD7B60" w:rsidP="00CD7B60">
      <w:pPr>
        <w:tabs>
          <w:tab w:val="left" w:pos="2137"/>
        </w:tabs>
        <w:spacing w:after="0" w:line="240" w:lineRule="auto"/>
        <w:jc w:val="both"/>
        <w:rPr>
          <w:rFonts w:eastAsia="Calibri"/>
          <w:b/>
          <w:szCs w:val="24"/>
          <w:u w:val="single"/>
        </w:rPr>
      </w:pPr>
      <w:r w:rsidRPr="00CF20F7">
        <w:rPr>
          <w:rFonts w:eastAsia="Calibri"/>
          <w:b/>
          <w:szCs w:val="24"/>
          <w:u w:val="single"/>
        </w:rPr>
        <w:t>DETALLE:</w:t>
      </w:r>
    </w:p>
    <w:p w14:paraId="609139C2" w14:textId="77777777" w:rsidR="00CD7B60" w:rsidRPr="00CF20F7" w:rsidRDefault="00CD7B60" w:rsidP="00CD7B60">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  </w:t>
      </w:r>
      <w:r>
        <w:rPr>
          <w:rFonts w:eastAsia="Calibri"/>
          <w:szCs w:val="24"/>
        </w:rPr>
        <w:t xml:space="preserve"> </w:t>
      </w:r>
      <w:r w:rsidR="00066552">
        <w:rPr>
          <w:rFonts w:eastAsia="Calibri"/>
          <w:szCs w:val="24"/>
        </w:rPr>
        <w:t xml:space="preserve">4,310.14    </w:t>
      </w:r>
      <w:r>
        <w:rPr>
          <w:rFonts w:eastAsia="Calibri"/>
          <w:szCs w:val="24"/>
        </w:rPr>
        <w:t xml:space="preserve">    </w:t>
      </w:r>
      <w:r w:rsidRPr="00CF20F7">
        <w:rPr>
          <w:rFonts w:eastAsia="Calibri"/>
          <w:szCs w:val="24"/>
        </w:rPr>
        <w:t>51701-0101</w:t>
      </w:r>
    </w:p>
    <w:p w14:paraId="3E61AB5B" w14:textId="77777777" w:rsidR="00CD7B60" w:rsidRPr="00CF20F7" w:rsidRDefault="00CD7B60" w:rsidP="00CD7B60">
      <w:pPr>
        <w:tabs>
          <w:tab w:val="left" w:pos="2137"/>
        </w:tabs>
        <w:spacing w:after="0" w:line="240" w:lineRule="auto"/>
        <w:contextualSpacing/>
        <w:jc w:val="both"/>
        <w:rPr>
          <w:rFonts w:eastAsia="Calibri"/>
          <w:szCs w:val="24"/>
        </w:rPr>
      </w:pPr>
      <w:r>
        <w:rPr>
          <w:rFonts w:eastAsia="Calibri"/>
          <w:szCs w:val="24"/>
        </w:rPr>
        <w:t xml:space="preserve">Compensación económica adicional               $   </w:t>
      </w:r>
      <w:r w:rsidR="00066552">
        <w:rPr>
          <w:rFonts w:eastAsia="Calibri"/>
          <w:szCs w:val="24"/>
        </w:rPr>
        <w:t>3,982.60</w:t>
      </w:r>
      <w:r>
        <w:rPr>
          <w:rFonts w:eastAsia="Calibri"/>
          <w:szCs w:val="24"/>
        </w:rPr>
        <w:t xml:space="preserve">       51701-0101</w:t>
      </w:r>
    </w:p>
    <w:p w14:paraId="43F7A0C5" w14:textId="77777777" w:rsidR="00CD7B60" w:rsidRPr="00CF20F7" w:rsidRDefault="00CD7B60" w:rsidP="00CD7B60">
      <w:pPr>
        <w:tabs>
          <w:tab w:val="left" w:pos="2137"/>
        </w:tabs>
        <w:spacing w:after="0" w:line="240" w:lineRule="auto"/>
        <w:jc w:val="both"/>
        <w:rPr>
          <w:rFonts w:eastAsia="Calibri"/>
          <w:szCs w:val="24"/>
        </w:rPr>
      </w:pPr>
    </w:p>
    <w:p w14:paraId="0DDF6FD3" w14:textId="77777777" w:rsidR="00CD7B60" w:rsidRDefault="00CD7B60" w:rsidP="00CD7B60">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xml:space="preserve">…. $ </w:t>
      </w:r>
      <w:r w:rsidR="00066552">
        <w:rPr>
          <w:rFonts w:eastAsia="Calibri"/>
          <w:b/>
          <w:szCs w:val="24"/>
        </w:rPr>
        <w:t>8,292.74</w:t>
      </w:r>
    </w:p>
    <w:p w14:paraId="4FD1A55A" w14:textId="77777777" w:rsidR="00CD7B60" w:rsidRDefault="00CD7B60" w:rsidP="00CD7B60">
      <w:pPr>
        <w:tabs>
          <w:tab w:val="left" w:pos="2137"/>
        </w:tabs>
        <w:spacing w:after="0" w:line="240" w:lineRule="auto"/>
        <w:jc w:val="both"/>
        <w:rPr>
          <w:rFonts w:eastAsia="Calibri"/>
          <w:b/>
          <w:szCs w:val="24"/>
        </w:rPr>
      </w:pPr>
    </w:p>
    <w:p w14:paraId="38C15446" w14:textId="77777777" w:rsidR="00CD7B60" w:rsidRPr="00E7609B" w:rsidRDefault="00CD7B60" w:rsidP="00842726">
      <w:pPr>
        <w:pStyle w:val="Prrafodelista"/>
        <w:numPr>
          <w:ilvl w:val="0"/>
          <w:numId w:val="176"/>
        </w:numPr>
        <w:tabs>
          <w:tab w:val="left" w:pos="2137"/>
        </w:tabs>
        <w:spacing w:after="0" w:line="240" w:lineRule="auto"/>
        <w:jc w:val="both"/>
        <w:rPr>
          <w:rFonts w:eastAsia="Calibri"/>
          <w:bCs/>
          <w:szCs w:val="24"/>
        </w:rPr>
      </w:pPr>
      <w:r>
        <w:rPr>
          <w:rFonts w:eastAsia="Calibri"/>
          <w:bCs/>
          <w:szCs w:val="24"/>
        </w:rPr>
        <w:t xml:space="preserve">Autorizar a la Tesorera Municipal a realizar </w:t>
      </w:r>
      <w:r w:rsidR="00174743">
        <w:rPr>
          <w:rFonts w:eastAsia="Calibri"/>
          <w:bCs/>
          <w:szCs w:val="24"/>
        </w:rPr>
        <w:t>las retenciones legales</w:t>
      </w:r>
      <w:r>
        <w:rPr>
          <w:rFonts w:eastAsia="Calibri"/>
          <w:bCs/>
          <w:szCs w:val="24"/>
        </w:rPr>
        <w:t xml:space="preserve"> en relación a créditos pendientes con financieras o bancos </w:t>
      </w:r>
    </w:p>
    <w:p w14:paraId="6BCACE74" w14:textId="77777777" w:rsidR="00CD7B60" w:rsidRPr="00CF20F7" w:rsidRDefault="00CD7B60" w:rsidP="00CD7B60">
      <w:pPr>
        <w:tabs>
          <w:tab w:val="left" w:pos="2137"/>
        </w:tabs>
        <w:spacing w:after="0" w:line="240" w:lineRule="auto"/>
        <w:jc w:val="both"/>
        <w:rPr>
          <w:rFonts w:eastAsia="Calibri"/>
          <w:szCs w:val="24"/>
        </w:rPr>
      </w:pPr>
    </w:p>
    <w:p w14:paraId="5E5F2DDA" w14:textId="77777777" w:rsidR="00CD7B60" w:rsidRPr="00CF20F7" w:rsidRDefault="00CD7B60" w:rsidP="00CD7B60">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046EEBD3" w14:textId="77777777" w:rsidR="00CD7B60" w:rsidRDefault="00CD7B60" w:rsidP="00CD7B60">
      <w:pPr>
        <w:spacing w:after="0" w:line="240" w:lineRule="auto"/>
        <w:jc w:val="both"/>
        <w:rPr>
          <w:rFonts w:eastAsia="Calibri"/>
          <w:szCs w:val="24"/>
        </w:rPr>
      </w:pPr>
    </w:p>
    <w:p w14:paraId="2E59B926" w14:textId="77777777" w:rsidR="00174743" w:rsidRDefault="00174743" w:rsidP="00CD7B60">
      <w:pPr>
        <w:spacing w:after="0" w:line="240" w:lineRule="auto"/>
        <w:jc w:val="both"/>
        <w:rPr>
          <w:rFonts w:eastAsia="Calibri"/>
          <w:szCs w:val="24"/>
        </w:rPr>
      </w:pPr>
      <w:r>
        <w:rPr>
          <w:rFonts w:eastAsia="Calibri"/>
          <w:szCs w:val="24"/>
        </w:rPr>
        <w:t>Comuníquese. -</w:t>
      </w:r>
    </w:p>
    <w:p w14:paraId="4320A2D3" w14:textId="77777777" w:rsidR="00CD7B60" w:rsidRDefault="00CD7B60" w:rsidP="002E5959">
      <w:pPr>
        <w:numPr>
          <w:ilvl w:val="12"/>
          <w:numId w:val="0"/>
        </w:numPr>
        <w:tabs>
          <w:tab w:val="left" w:pos="-720"/>
        </w:tabs>
        <w:suppressAutoHyphens/>
        <w:jc w:val="both"/>
        <w:rPr>
          <w:rFonts w:eastAsia="Calibri"/>
          <w:szCs w:val="24"/>
        </w:rPr>
      </w:pPr>
      <w:bookmarkStart w:id="91" w:name="_Hlk58403512"/>
      <w:bookmarkEnd w:id="90"/>
    </w:p>
    <w:p w14:paraId="56133F15" w14:textId="77777777" w:rsidR="006A5D9B" w:rsidRPr="00CF20F7" w:rsidRDefault="006A5D9B" w:rsidP="006A5D9B">
      <w:pPr>
        <w:tabs>
          <w:tab w:val="left" w:pos="922"/>
          <w:tab w:val="left" w:pos="7513"/>
          <w:tab w:val="left" w:pos="7797"/>
        </w:tabs>
        <w:spacing w:after="0" w:line="240" w:lineRule="auto"/>
        <w:jc w:val="both"/>
        <w:rPr>
          <w:rFonts w:eastAsia="Calibri"/>
          <w:b/>
          <w:bCs/>
          <w:szCs w:val="24"/>
          <w:u w:val="single"/>
        </w:rPr>
      </w:pPr>
      <w:r w:rsidRPr="00C703CC">
        <w:rPr>
          <w:rFonts w:eastAsia="Calibri"/>
          <w:b/>
          <w:bCs/>
          <w:szCs w:val="24"/>
          <w:u w:val="single"/>
        </w:rPr>
        <w:t xml:space="preserve">ACUERDO NÚMERO </w:t>
      </w:r>
      <w:r>
        <w:rPr>
          <w:rFonts w:eastAsia="Calibri"/>
          <w:b/>
          <w:bCs/>
          <w:szCs w:val="24"/>
          <w:u w:val="single"/>
        </w:rPr>
        <w:t xml:space="preserve">CINCUENTA Y OCHO:      </w:t>
      </w:r>
      <w:r w:rsidRPr="00CF20F7">
        <w:rPr>
          <w:rFonts w:eastAsia="Calibri"/>
          <w:b/>
          <w:bCs/>
          <w:szCs w:val="24"/>
          <w:u w:val="single"/>
        </w:rPr>
        <w:t xml:space="preserve"> </w:t>
      </w:r>
    </w:p>
    <w:p w14:paraId="3B67FEF1" w14:textId="77777777" w:rsidR="006A5D9B" w:rsidRPr="00CF20F7" w:rsidRDefault="006A5D9B" w:rsidP="006A5D9B">
      <w:pPr>
        <w:tabs>
          <w:tab w:val="left" w:pos="922"/>
          <w:tab w:val="left" w:pos="7513"/>
          <w:tab w:val="left" w:pos="7797"/>
        </w:tabs>
        <w:spacing w:after="0" w:line="240" w:lineRule="auto"/>
        <w:jc w:val="both"/>
        <w:rPr>
          <w:rFonts w:eastAsia="Calibri"/>
          <w:b/>
          <w:bCs/>
          <w:szCs w:val="24"/>
          <w:u w:val="single"/>
        </w:rPr>
      </w:pPr>
    </w:p>
    <w:p w14:paraId="1FAC3620" w14:textId="77777777" w:rsidR="006A5D9B" w:rsidRPr="00CF20F7" w:rsidRDefault="006A5D9B" w:rsidP="006A5D9B">
      <w:pPr>
        <w:tabs>
          <w:tab w:val="left" w:pos="2137"/>
        </w:tabs>
        <w:spacing w:after="0" w:line="240" w:lineRule="auto"/>
        <w:jc w:val="both"/>
        <w:rPr>
          <w:rFonts w:eastAsia="Calibri"/>
          <w:szCs w:val="24"/>
        </w:rPr>
      </w:pPr>
      <w:r w:rsidRPr="00CF20F7">
        <w:rPr>
          <w:rFonts w:eastAsia="Calibri"/>
          <w:szCs w:val="24"/>
        </w:rPr>
        <w:t>EL Concejo Municipal CONSIDERANDO:</w:t>
      </w:r>
    </w:p>
    <w:p w14:paraId="2CA5238C" w14:textId="77777777" w:rsidR="006A5D9B" w:rsidRPr="00CF20F7" w:rsidRDefault="006A5D9B" w:rsidP="006A5D9B">
      <w:pPr>
        <w:tabs>
          <w:tab w:val="left" w:pos="2137"/>
        </w:tabs>
        <w:spacing w:after="0" w:line="240" w:lineRule="auto"/>
        <w:jc w:val="both"/>
        <w:rPr>
          <w:rFonts w:eastAsia="Calibri"/>
          <w:szCs w:val="24"/>
        </w:rPr>
      </w:pPr>
      <w:r w:rsidRPr="00CF20F7">
        <w:rPr>
          <w:rFonts w:eastAsia="Calibri"/>
          <w:szCs w:val="24"/>
        </w:rPr>
        <w:t xml:space="preserve"> </w:t>
      </w:r>
    </w:p>
    <w:p w14:paraId="565174FE" w14:textId="77777777" w:rsidR="006A5D9B" w:rsidRDefault="006A5D9B" w:rsidP="006A5D9B">
      <w:pPr>
        <w:tabs>
          <w:tab w:val="left" w:pos="2137"/>
        </w:tabs>
        <w:spacing w:after="0" w:line="240" w:lineRule="auto"/>
        <w:jc w:val="both"/>
        <w:rPr>
          <w:rFonts w:eastAsia="Calibri"/>
          <w:szCs w:val="24"/>
        </w:rPr>
      </w:pPr>
      <w:r w:rsidRPr="00CF20F7">
        <w:rPr>
          <w:rFonts w:eastAsia="Calibri"/>
          <w:szCs w:val="24"/>
        </w:rPr>
        <w:t>I.- Que el</w:t>
      </w:r>
      <w:r>
        <w:rPr>
          <w:rFonts w:eastAsia="Calibri"/>
          <w:szCs w:val="24"/>
        </w:rPr>
        <w:t xml:space="preserve"> señor Roberto Carlos Torres Ordoñez, ostenta el cargo de Mozo en la Unidad de Mantenimiento de Bienes </w:t>
      </w:r>
      <w:r w:rsidR="006A744A">
        <w:rPr>
          <w:rFonts w:eastAsia="Calibri"/>
          <w:szCs w:val="24"/>
        </w:rPr>
        <w:t>Municipales, quien</w:t>
      </w:r>
      <w:r>
        <w:rPr>
          <w:rFonts w:eastAsia="Calibri"/>
          <w:szCs w:val="24"/>
        </w:rPr>
        <w:t xml:space="preserve"> labora en esta municipalidad desde el día 16 de febrero del 2011, y quien interpuso su renuncia voluntaria a partir del día 16 de diciembre del 2020</w:t>
      </w:r>
    </w:p>
    <w:p w14:paraId="0E022AE3" w14:textId="77777777" w:rsidR="006A5D9B" w:rsidRDefault="006A5D9B" w:rsidP="006A5D9B">
      <w:pPr>
        <w:tabs>
          <w:tab w:val="left" w:pos="2137"/>
        </w:tabs>
        <w:spacing w:after="0" w:line="240" w:lineRule="auto"/>
        <w:jc w:val="both"/>
        <w:rPr>
          <w:rFonts w:eastAsia="Calibri"/>
          <w:szCs w:val="24"/>
        </w:rPr>
      </w:pPr>
    </w:p>
    <w:p w14:paraId="04340E8D" w14:textId="77777777" w:rsidR="006A5D9B" w:rsidRPr="00CF20F7" w:rsidRDefault="006A5D9B" w:rsidP="006A5D9B">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5C1EE0A8" w14:textId="77777777" w:rsidR="006A5D9B" w:rsidRPr="00CF20F7" w:rsidRDefault="006A5D9B" w:rsidP="006A5D9B">
      <w:pPr>
        <w:tabs>
          <w:tab w:val="left" w:pos="2137"/>
        </w:tabs>
        <w:spacing w:after="0" w:line="240" w:lineRule="auto"/>
        <w:jc w:val="both"/>
        <w:rPr>
          <w:rFonts w:eastAsia="Calibri"/>
          <w:szCs w:val="24"/>
        </w:rPr>
      </w:pPr>
    </w:p>
    <w:p w14:paraId="279D7808" w14:textId="77777777" w:rsidR="00895E81" w:rsidRDefault="006A5D9B" w:rsidP="006A5D9B">
      <w:pPr>
        <w:autoSpaceDE w:val="0"/>
        <w:autoSpaceDN w:val="0"/>
        <w:adjustRightInd w:val="0"/>
        <w:jc w:val="both"/>
        <w:rPr>
          <w:rFonts w:eastAsia="Calibri"/>
          <w:szCs w:val="24"/>
        </w:rPr>
      </w:pPr>
      <w:r w:rsidRPr="00CF20F7">
        <w:rPr>
          <w:rFonts w:eastAsia="Calibri"/>
          <w:szCs w:val="24"/>
        </w:rPr>
        <w:t>III.- Que el Concejo Municipal ha considerado otorgarle su tiempo de servicio a través del cálculo prestado por el Ministerio de Trabajo y Previsión Social,</w:t>
      </w:r>
      <w:r w:rsidR="00895E81">
        <w:rPr>
          <w:rFonts w:eastAsia="Calibri"/>
          <w:szCs w:val="24"/>
        </w:rPr>
        <w:t xml:space="preserve"> así como entregarle tiempo por </w:t>
      </w:r>
      <w:r w:rsidR="00895E81" w:rsidRPr="00CF20F7">
        <w:rPr>
          <w:rFonts w:eastAsia="Calibri"/>
          <w:szCs w:val="24"/>
        </w:rPr>
        <w:t>prestación</w:t>
      </w:r>
      <w:r w:rsidR="00895E81">
        <w:rPr>
          <w:rFonts w:eastAsia="Calibri"/>
          <w:szCs w:val="24"/>
        </w:rPr>
        <w:t xml:space="preserve"> económica adicional, vacaciones proporcionales;</w:t>
      </w:r>
    </w:p>
    <w:p w14:paraId="5F128D11" w14:textId="77777777" w:rsidR="006A5D9B" w:rsidRPr="00895E81" w:rsidRDefault="00895E81" w:rsidP="006A5D9B">
      <w:pPr>
        <w:autoSpaceDE w:val="0"/>
        <w:autoSpaceDN w:val="0"/>
        <w:adjustRightInd w:val="0"/>
        <w:jc w:val="both"/>
        <w:rPr>
          <w:rFonts w:eastAsia="Calibri"/>
          <w:szCs w:val="24"/>
        </w:rPr>
      </w:pPr>
      <w:r>
        <w:rPr>
          <w:rFonts w:eastAsia="Calibri"/>
          <w:szCs w:val="24"/>
        </w:rPr>
        <w:t xml:space="preserve">IV.- </w:t>
      </w:r>
      <w:r w:rsidR="006A5D9B">
        <w:rPr>
          <w:rFonts w:eastAsia="Calibri"/>
          <w:szCs w:val="24"/>
        </w:rPr>
        <w:t xml:space="preserve"> Que el </w:t>
      </w:r>
      <w:r>
        <w:rPr>
          <w:rFonts w:eastAsia="Calibri"/>
          <w:szCs w:val="24"/>
        </w:rPr>
        <w:t xml:space="preserve">Roberto Carlos </w:t>
      </w:r>
      <w:r w:rsidR="006A5D9B">
        <w:rPr>
          <w:rFonts w:eastAsia="Calibri"/>
          <w:szCs w:val="24"/>
        </w:rPr>
        <w:t xml:space="preserve">, se </w:t>
      </w:r>
      <w:proofErr w:type="spellStart"/>
      <w:r w:rsidR="006A5D9B">
        <w:rPr>
          <w:rFonts w:eastAsia="Calibri"/>
          <w:szCs w:val="24"/>
        </w:rPr>
        <w:t>amparo</w:t>
      </w:r>
      <w:proofErr w:type="spellEnd"/>
      <w:r w:rsidR="006A5D9B">
        <w:rPr>
          <w:rFonts w:eastAsia="Calibri"/>
          <w:szCs w:val="24"/>
        </w:rPr>
        <w:t xml:space="preserve"> al Decreto Municipal, número ocho, emitido el día </w:t>
      </w:r>
      <w:r w:rsidR="006A5D9B">
        <w:rPr>
          <w:rFonts w:eastAsia="Times New Roman"/>
          <w:szCs w:val="24"/>
          <w:lang w:eastAsia="es-ES"/>
        </w:rPr>
        <w:t>siete</w:t>
      </w:r>
      <w:r w:rsidR="006A5D9B" w:rsidRPr="005C59BD">
        <w:rPr>
          <w:rFonts w:eastAsia="Times New Roman"/>
          <w:szCs w:val="24"/>
          <w:lang w:eastAsia="es-ES"/>
        </w:rPr>
        <w:t xml:space="preserve"> del mes de </w:t>
      </w:r>
      <w:r w:rsidR="006A5D9B">
        <w:rPr>
          <w:rFonts w:eastAsia="Times New Roman"/>
          <w:szCs w:val="24"/>
          <w:lang w:eastAsia="es-ES"/>
        </w:rPr>
        <w:t>octubre</w:t>
      </w:r>
      <w:r w:rsidR="006A5D9B" w:rsidRPr="005C59BD">
        <w:rPr>
          <w:rFonts w:eastAsia="Times New Roman"/>
          <w:szCs w:val="24"/>
          <w:lang w:eastAsia="es-ES"/>
        </w:rPr>
        <w:t xml:space="preserve"> del año dos mil veinte</w:t>
      </w:r>
      <w:r w:rsidR="006A5D9B">
        <w:rPr>
          <w:rFonts w:eastAsia="Times New Roman"/>
          <w:szCs w:val="24"/>
          <w:lang w:eastAsia="es-ES"/>
        </w:rPr>
        <w:t xml:space="preserve">; </w:t>
      </w:r>
      <w:r w:rsidR="006A5D9B">
        <w:rPr>
          <w:rFonts w:eastAsia="Calibri"/>
          <w:szCs w:val="24"/>
        </w:rPr>
        <w:t xml:space="preserve">el cual contiene el </w:t>
      </w:r>
      <w:r w:rsidR="006A5D9B" w:rsidRPr="003B198C">
        <w:rPr>
          <w:b/>
          <w:szCs w:val="24"/>
        </w:rPr>
        <w:t>REGLAMENTO TRANSITORIO DE PRESTACIÓN ECONÓMICA POR RETIRO VOLUNTARIO PARA LOS EMPLEADOS DE LA ALCALDIA MUNICIPAL DE METAPÁN, DEPARTAMENTO DE SANTA ANA</w:t>
      </w:r>
      <w:r w:rsidR="006A5D9B">
        <w:rPr>
          <w:b/>
          <w:szCs w:val="24"/>
        </w:rPr>
        <w:t>;</w:t>
      </w:r>
    </w:p>
    <w:p w14:paraId="65BAADEC" w14:textId="77777777" w:rsidR="006A5D9B" w:rsidRPr="00CF20F7" w:rsidRDefault="006A5D9B" w:rsidP="006A5D9B">
      <w:pPr>
        <w:tabs>
          <w:tab w:val="left" w:pos="2137"/>
        </w:tabs>
        <w:spacing w:after="0" w:line="240" w:lineRule="auto"/>
        <w:jc w:val="both"/>
        <w:rPr>
          <w:rFonts w:eastAsia="Calibri"/>
          <w:szCs w:val="24"/>
        </w:rPr>
      </w:pPr>
    </w:p>
    <w:p w14:paraId="45AF3464" w14:textId="77777777" w:rsidR="006A5D9B" w:rsidRPr="00CF20F7" w:rsidRDefault="006A5D9B" w:rsidP="006A5D9B">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6D79AB41" w14:textId="77777777" w:rsidR="006A5D9B" w:rsidRPr="00CF20F7" w:rsidRDefault="006A5D9B" w:rsidP="006A5D9B">
      <w:pPr>
        <w:tabs>
          <w:tab w:val="left" w:pos="2137"/>
        </w:tabs>
        <w:spacing w:after="0" w:line="240" w:lineRule="auto"/>
        <w:jc w:val="both"/>
        <w:rPr>
          <w:rFonts w:eastAsia="Calibri"/>
          <w:szCs w:val="24"/>
        </w:rPr>
      </w:pPr>
    </w:p>
    <w:p w14:paraId="6FABCF07" w14:textId="77777777" w:rsidR="006A5D9B" w:rsidRPr="00E7609B" w:rsidRDefault="006A5D9B" w:rsidP="00842726">
      <w:pPr>
        <w:pStyle w:val="Prrafodelista"/>
        <w:numPr>
          <w:ilvl w:val="0"/>
          <w:numId w:val="177"/>
        </w:numPr>
        <w:tabs>
          <w:tab w:val="left" w:pos="2137"/>
        </w:tabs>
        <w:spacing w:after="0" w:line="240" w:lineRule="auto"/>
        <w:jc w:val="both"/>
        <w:rPr>
          <w:rFonts w:eastAsia="Calibri"/>
          <w:szCs w:val="24"/>
        </w:rPr>
      </w:pPr>
      <w:r w:rsidRPr="00E7609B">
        <w:rPr>
          <w:rFonts w:eastAsia="Calibri"/>
          <w:szCs w:val="24"/>
        </w:rPr>
        <w:t xml:space="preserve">EROGAR la cantidad total de </w:t>
      </w:r>
      <w:r w:rsidR="00895E81">
        <w:rPr>
          <w:rFonts w:eastAsia="Calibri"/>
          <w:b/>
          <w:bCs/>
          <w:szCs w:val="24"/>
        </w:rPr>
        <w:tab/>
        <w:t xml:space="preserve">TRES MIL OCHOCIENTOS OCHENTA  Y OCHO 94/100 </w:t>
      </w:r>
      <w:r w:rsidRPr="00E7609B">
        <w:rPr>
          <w:rFonts w:eastAsia="Calibri"/>
          <w:b/>
          <w:bCs/>
          <w:szCs w:val="24"/>
        </w:rPr>
        <w:t>DÓLARES DE LOS ESTADOS UNIDOS DE AMÉRICA. ($</w:t>
      </w:r>
      <w:r w:rsidR="00895E81">
        <w:rPr>
          <w:rFonts w:eastAsia="Calibri"/>
          <w:b/>
          <w:bCs/>
          <w:szCs w:val="24"/>
        </w:rPr>
        <w:t>3,888.94</w:t>
      </w:r>
      <w:r w:rsidRPr="00E7609B">
        <w:rPr>
          <w:rFonts w:eastAsia="Calibri"/>
          <w:b/>
          <w:bCs/>
          <w:szCs w:val="24"/>
        </w:rPr>
        <w:t xml:space="preserve">) </w:t>
      </w:r>
      <w:r w:rsidRPr="00E7609B">
        <w:rPr>
          <w:rFonts w:eastAsia="Calibri"/>
          <w:szCs w:val="24"/>
        </w:rPr>
        <w:t xml:space="preserve"> a favor del señor </w:t>
      </w:r>
      <w:r w:rsidR="00895E81">
        <w:rPr>
          <w:rFonts w:eastAsia="Calibri"/>
          <w:b/>
          <w:bCs/>
          <w:szCs w:val="24"/>
        </w:rPr>
        <w:t>ROBERTO CARLOS TORRES ORDOÑEZ</w:t>
      </w:r>
      <w:r w:rsidRPr="00E7609B">
        <w:rPr>
          <w:rFonts w:eastAsia="Calibri"/>
          <w:szCs w:val="24"/>
        </w:rPr>
        <w:t xml:space="preserve"> pago en concepto de prestación por retiro voluntario, </w:t>
      </w:r>
      <w:r>
        <w:rPr>
          <w:rFonts w:eastAsia="Calibri"/>
          <w:szCs w:val="24"/>
        </w:rPr>
        <w:t xml:space="preserve">prestación económica </w:t>
      </w:r>
      <w:proofErr w:type="spellStart"/>
      <w:r>
        <w:rPr>
          <w:rFonts w:eastAsia="Calibri"/>
          <w:szCs w:val="24"/>
        </w:rPr>
        <w:t>adicional,</w:t>
      </w:r>
      <w:r w:rsidR="00895E81">
        <w:rPr>
          <w:rFonts w:eastAsia="Calibri"/>
          <w:szCs w:val="24"/>
        </w:rPr>
        <w:t>vacaciones</w:t>
      </w:r>
      <w:proofErr w:type="spellEnd"/>
      <w:r w:rsidR="00895E81">
        <w:rPr>
          <w:rFonts w:eastAsia="Calibri"/>
          <w:szCs w:val="24"/>
        </w:rPr>
        <w:t xml:space="preserve"> proporcionales; </w:t>
      </w:r>
      <w:r>
        <w:rPr>
          <w:rFonts w:eastAsia="Calibri"/>
          <w:szCs w:val="24"/>
        </w:rPr>
        <w:t xml:space="preserve"> </w:t>
      </w:r>
      <w:r w:rsidRPr="00E7609B">
        <w:rPr>
          <w:rFonts w:eastAsia="Calibri"/>
          <w:szCs w:val="24"/>
        </w:rPr>
        <w:t xml:space="preserve">dicho gasto deberá distribuirse a los códigos presupuestarios con los montos siguientes: </w:t>
      </w:r>
    </w:p>
    <w:p w14:paraId="2D322778" w14:textId="77777777" w:rsidR="006A5D9B" w:rsidRPr="00CF20F7" w:rsidRDefault="006A5D9B" w:rsidP="006A5D9B">
      <w:pPr>
        <w:tabs>
          <w:tab w:val="left" w:pos="2137"/>
        </w:tabs>
        <w:spacing w:after="0" w:line="240" w:lineRule="auto"/>
        <w:jc w:val="both"/>
        <w:rPr>
          <w:rFonts w:eastAsia="Calibri"/>
          <w:szCs w:val="24"/>
        </w:rPr>
      </w:pPr>
    </w:p>
    <w:p w14:paraId="7820FE08" w14:textId="77777777" w:rsidR="006A5D9B" w:rsidRPr="00CF20F7" w:rsidRDefault="006A5D9B" w:rsidP="006A5D9B">
      <w:pPr>
        <w:tabs>
          <w:tab w:val="left" w:pos="2137"/>
        </w:tabs>
        <w:spacing w:after="0" w:line="240" w:lineRule="auto"/>
        <w:jc w:val="both"/>
        <w:rPr>
          <w:rFonts w:eastAsia="Calibri"/>
          <w:b/>
          <w:szCs w:val="24"/>
          <w:u w:val="single"/>
        </w:rPr>
      </w:pPr>
      <w:r w:rsidRPr="00CF20F7">
        <w:rPr>
          <w:rFonts w:eastAsia="Calibri"/>
          <w:b/>
          <w:szCs w:val="24"/>
          <w:u w:val="single"/>
        </w:rPr>
        <w:t>DETALLE:</w:t>
      </w:r>
    </w:p>
    <w:p w14:paraId="24BE7823" w14:textId="77777777" w:rsidR="006A5D9B" w:rsidRPr="00CF20F7" w:rsidRDefault="006A5D9B" w:rsidP="006A5D9B">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  </w:t>
      </w:r>
      <w:r>
        <w:rPr>
          <w:rFonts w:eastAsia="Calibri"/>
          <w:szCs w:val="24"/>
        </w:rPr>
        <w:t xml:space="preserve"> </w:t>
      </w:r>
      <w:r w:rsidR="00895E81">
        <w:rPr>
          <w:rFonts w:eastAsia="Calibri"/>
          <w:szCs w:val="24"/>
        </w:rPr>
        <w:t xml:space="preserve">1,843.24        </w:t>
      </w:r>
      <w:r w:rsidRPr="00CF20F7">
        <w:rPr>
          <w:rFonts w:eastAsia="Calibri"/>
          <w:szCs w:val="24"/>
        </w:rPr>
        <w:t>51701-0101</w:t>
      </w:r>
    </w:p>
    <w:p w14:paraId="3A139AAD" w14:textId="77777777" w:rsidR="006A5D9B" w:rsidRDefault="006A5D9B" w:rsidP="006A5D9B">
      <w:pPr>
        <w:tabs>
          <w:tab w:val="left" w:pos="2137"/>
        </w:tabs>
        <w:spacing w:after="0" w:line="240" w:lineRule="auto"/>
        <w:contextualSpacing/>
        <w:jc w:val="both"/>
        <w:rPr>
          <w:rFonts w:eastAsia="Calibri"/>
          <w:szCs w:val="24"/>
        </w:rPr>
      </w:pPr>
      <w:r>
        <w:rPr>
          <w:rFonts w:eastAsia="Calibri"/>
          <w:szCs w:val="24"/>
        </w:rPr>
        <w:t xml:space="preserve">Compensación económica adicional               $   </w:t>
      </w:r>
      <w:r w:rsidR="00895E81">
        <w:rPr>
          <w:rFonts w:eastAsia="Calibri"/>
          <w:szCs w:val="24"/>
        </w:rPr>
        <w:t>1,843.24</w:t>
      </w:r>
      <w:r>
        <w:rPr>
          <w:rFonts w:eastAsia="Calibri"/>
          <w:szCs w:val="24"/>
        </w:rPr>
        <w:t xml:space="preserve">       51701-0101</w:t>
      </w:r>
    </w:p>
    <w:p w14:paraId="1D21AF06" w14:textId="77777777" w:rsidR="00895E81" w:rsidRPr="00CF20F7" w:rsidRDefault="00895E81" w:rsidP="006A5D9B">
      <w:pPr>
        <w:tabs>
          <w:tab w:val="left" w:pos="2137"/>
        </w:tabs>
        <w:spacing w:after="0" w:line="240" w:lineRule="auto"/>
        <w:contextualSpacing/>
        <w:jc w:val="both"/>
        <w:rPr>
          <w:rFonts w:eastAsia="Calibri"/>
          <w:szCs w:val="24"/>
        </w:rPr>
      </w:pPr>
      <w:r>
        <w:rPr>
          <w:rFonts w:eastAsia="Calibri"/>
          <w:szCs w:val="24"/>
        </w:rPr>
        <w:t>Vacaciones proporcionales                              $     202.46        51107-0101</w:t>
      </w:r>
    </w:p>
    <w:p w14:paraId="30443A4B" w14:textId="77777777" w:rsidR="006A5D9B" w:rsidRPr="00CF20F7" w:rsidRDefault="006A5D9B" w:rsidP="006A5D9B">
      <w:pPr>
        <w:tabs>
          <w:tab w:val="left" w:pos="2137"/>
        </w:tabs>
        <w:spacing w:after="0" w:line="240" w:lineRule="auto"/>
        <w:jc w:val="both"/>
        <w:rPr>
          <w:rFonts w:eastAsia="Calibri"/>
          <w:szCs w:val="24"/>
        </w:rPr>
      </w:pPr>
    </w:p>
    <w:p w14:paraId="447D232A" w14:textId="77777777" w:rsidR="006A5D9B" w:rsidRDefault="006A5D9B" w:rsidP="006A5D9B">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xml:space="preserve">…. $ </w:t>
      </w:r>
      <w:r w:rsidR="00895E81">
        <w:rPr>
          <w:rFonts w:eastAsia="Calibri"/>
          <w:b/>
          <w:szCs w:val="24"/>
        </w:rPr>
        <w:t>3,888.94</w:t>
      </w:r>
    </w:p>
    <w:p w14:paraId="0FBAECE2" w14:textId="77777777" w:rsidR="006A5D9B" w:rsidRDefault="006A5D9B" w:rsidP="006A5D9B">
      <w:pPr>
        <w:tabs>
          <w:tab w:val="left" w:pos="2137"/>
        </w:tabs>
        <w:spacing w:after="0" w:line="240" w:lineRule="auto"/>
        <w:jc w:val="both"/>
        <w:rPr>
          <w:rFonts w:eastAsia="Calibri"/>
          <w:b/>
          <w:szCs w:val="24"/>
        </w:rPr>
      </w:pPr>
    </w:p>
    <w:p w14:paraId="111E5FCA" w14:textId="77777777" w:rsidR="006A5D9B" w:rsidRPr="00E7609B" w:rsidRDefault="006A5D9B" w:rsidP="00842726">
      <w:pPr>
        <w:pStyle w:val="Prrafodelista"/>
        <w:numPr>
          <w:ilvl w:val="0"/>
          <w:numId w:val="177"/>
        </w:numPr>
        <w:tabs>
          <w:tab w:val="left" w:pos="2137"/>
        </w:tabs>
        <w:spacing w:after="0" w:line="240" w:lineRule="auto"/>
        <w:jc w:val="both"/>
        <w:rPr>
          <w:rFonts w:eastAsia="Calibri"/>
          <w:bCs/>
          <w:szCs w:val="24"/>
        </w:rPr>
      </w:pPr>
      <w:r>
        <w:rPr>
          <w:rFonts w:eastAsia="Calibri"/>
          <w:bCs/>
          <w:szCs w:val="24"/>
        </w:rPr>
        <w:t xml:space="preserve">Autorizar a la Tesorera Municipal a realizar las retenciones legales en relación a créditos pendientes con financieras o bancos </w:t>
      </w:r>
    </w:p>
    <w:p w14:paraId="554D7903" w14:textId="77777777" w:rsidR="006A5D9B" w:rsidRPr="00CF20F7" w:rsidRDefault="006A5D9B" w:rsidP="006A5D9B">
      <w:pPr>
        <w:tabs>
          <w:tab w:val="left" w:pos="2137"/>
        </w:tabs>
        <w:spacing w:after="0" w:line="240" w:lineRule="auto"/>
        <w:jc w:val="both"/>
        <w:rPr>
          <w:rFonts w:eastAsia="Calibri"/>
          <w:szCs w:val="24"/>
        </w:rPr>
      </w:pPr>
    </w:p>
    <w:p w14:paraId="18283D83" w14:textId="77777777" w:rsidR="006A5D9B" w:rsidRPr="00CF20F7" w:rsidRDefault="006A5D9B" w:rsidP="006A5D9B">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5ACC80C3" w14:textId="77777777" w:rsidR="006A5D9B" w:rsidRDefault="006A5D9B" w:rsidP="006A5D9B">
      <w:pPr>
        <w:spacing w:after="0" w:line="240" w:lineRule="auto"/>
        <w:jc w:val="both"/>
        <w:rPr>
          <w:rFonts w:eastAsia="Calibri"/>
          <w:szCs w:val="24"/>
        </w:rPr>
      </w:pPr>
    </w:p>
    <w:p w14:paraId="72749F30" w14:textId="77777777" w:rsidR="006A5D9B" w:rsidRDefault="006A5D9B" w:rsidP="006A5D9B">
      <w:pPr>
        <w:spacing w:after="0" w:line="240" w:lineRule="auto"/>
        <w:jc w:val="both"/>
        <w:rPr>
          <w:rFonts w:eastAsia="Calibri"/>
          <w:szCs w:val="24"/>
        </w:rPr>
      </w:pPr>
      <w:r>
        <w:rPr>
          <w:rFonts w:eastAsia="Calibri"/>
          <w:szCs w:val="24"/>
        </w:rPr>
        <w:t>Comuníquese. -</w:t>
      </w:r>
    </w:p>
    <w:bookmarkEnd w:id="91"/>
    <w:p w14:paraId="7F0BF948" w14:textId="77777777" w:rsidR="00CD7B60" w:rsidRDefault="00CD7B60" w:rsidP="002E5959">
      <w:pPr>
        <w:numPr>
          <w:ilvl w:val="12"/>
          <w:numId w:val="0"/>
        </w:numPr>
        <w:tabs>
          <w:tab w:val="left" w:pos="-720"/>
        </w:tabs>
        <w:suppressAutoHyphens/>
        <w:jc w:val="both"/>
        <w:rPr>
          <w:rFonts w:eastAsia="Calibri"/>
          <w:szCs w:val="24"/>
        </w:rPr>
      </w:pPr>
    </w:p>
    <w:p w14:paraId="0967414F" w14:textId="77777777" w:rsidR="00AE39BB" w:rsidRPr="00CF20F7" w:rsidRDefault="00AE39BB" w:rsidP="00AE39BB">
      <w:pPr>
        <w:tabs>
          <w:tab w:val="left" w:pos="922"/>
          <w:tab w:val="left" w:pos="7513"/>
          <w:tab w:val="left" w:pos="7797"/>
        </w:tabs>
        <w:spacing w:after="0" w:line="240" w:lineRule="auto"/>
        <w:jc w:val="both"/>
        <w:rPr>
          <w:rFonts w:eastAsia="Calibri"/>
          <w:b/>
          <w:bCs/>
          <w:szCs w:val="24"/>
          <w:u w:val="single"/>
        </w:rPr>
      </w:pPr>
      <w:r w:rsidRPr="00C703CC">
        <w:rPr>
          <w:rFonts w:eastAsia="Calibri"/>
          <w:b/>
          <w:bCs/>
          <w:szCs w:val="24"/>
          <w:u w:val="single"/>
        </w:rPr>
        <w:t xml:space="preserve">ACUERDO NÚMERO </w:t>
      </w:r>
      <w:r>
        <w:rPr>
          <w:rFonts w:eastAsia="Calibri"/>
          <w:b/>
          <w:bCs/>
          <w:szCs w:val="24"/>
          <w:u w:val="single"/>
        </w:rPr>
        <w:t xml:space="preserve">CINCUENTA Y NUEVE:       </w:t>
      </w:r>
      <w:r w:rsidRPr="00CF20F7">
        <w:rPr>
          <w:rFonts w:eastAsia="Calibri"/>
          <w:b/>
          <w:bCs/>
          <w:szCs w:val="24"/>
          <w:u w:val="single"/>
        </w:rPr>
        <w:t xml:space="preserve"> </w:t>
      </w:r>
    </w:p>
    <w:p w14:paraId="59413ACE" w14:textId="77777777" w:rsidR="00AE39BB" w:rsidRPr="00CF20F7" w:rsidRDefault="00AE39BB" w:rsidP="00AE39BB">
      <w:pPr>
        <w:tabs>
          <w:tab w:val="left" w:pos="922"/>
          <w:tab w:val="left" w:pos="7513"/>
          <w:tab w:val="left" w:pos="7797"/>
        </w:tabs>
        <w:spacing w:after="0" w:line="240" w:lineRule="auto"/>
        <w:jc w:val="both"/>
        <w:rPr>
          <w:rFonts w:eastAsia="Calibri"/>
          <w:b/>
          <w:bCs/>
          <w:szCs w:val="24"/>
          <w:u w:val="single"/>
        </w:rPr>
      </w:pPr>
    </w:p>
    <w:p w14:paraId="3679D923" w14:textId="77777777" w:rsidR="00AE39BB" w:rsidRPr="00CF20F7" w:rsidRDefault="00AE39BB" w:rsidP="00AE39BB">
      <w:pPr>
        <w:tabs>
          <w:tab w:val="left" w:pos="2137"/>
        </w:tabs>
        <w:spacing w:after="0" w:line="240" w:lineRule="auto"/>
        <w:jc w:val="both"/>
        <w:rPr>
          <w:rFonts w:eastAsia="Calibri"/>
          <w:szCs w:val="24"/>
        </w:rPr>
      </w:pPr>
      <w:r w:rsidRPr="00CF20F7">
        <w:rPr>
          <w:rFonts w:eastAsia="Calibri"/>
          <w:szCs w:val="24"/>
        </w:rPr>
        <w:t>EL Concejo Municipal CONSIDERANDO:</w:t>
      </w:r>
    </w:p>
    <w:p w14:paraId="7B8BE78E" w14:textId="77777777" w:rsidR="00AE39BB" w:rsidRPr="00CF20F7" w:rsidRDefault="00AE39BB" w:rsidP="00AE39BB">
      <w:pPr>
        <w:tabs>
          <w:tab w:val="left" w:pos="2137"/>
        </w:tabs>
        <w:spacing w:after="0" w:line="240" w:lineRule="auto"/>
        <w:jc w:val="both"/>
        <w:rPr>
          <w:rFonts w:eastAsia="Calibri"/>
          <w:szCs w:val="24"/>
        </w:rPr>
      </w:pPr>
      <w:r w:rsidRPr="00CF20F7">
        <w:rPr>
          <w:rFonts w:eastAsia="Calibri"/>
          <w:szCs w:val="24"/>
        </w:rPr>
        <w:t xml:space="preserve"> </w:t>
      </w:r>
    </w:p>
    <w:p w14:paraId="413F3C9B" w14:textId="77777777" w:rsidR="00AE39BB" w:rsidRDefault="00AE39BB" w:rsidP="00AE39BB">
      <w:pPr>
        <w:tabs>
          <w:tab w:val="left" w:pos="2137"/>
        </w:tabs>
        <w:spacing w:after="0" w:line="240" w:lineRule="auto"/>
        <w:jc w:val="both"/>
        <w:rPr>
          <w:rFonts w:eastAsia="Calibri"/>
          <w:szCs w:val="24"/>
        </w:rPr>
      </w:pPr>
      <w:r w:rsidRPr="00CF20F7">
        <w:rPr>
          <w:rFonts w:eastAsia="Calibri"/>
          <w:szCs w:val="24"/>
        </w:rPr>
        <w:t xml:space="preserve">I.- Que </w:t>
      </w:r>
      <w:r>
        <w:rPr>
          <w:rFonts w:eastAsia="Calibri"/>
          <w:szCs w:val="24"/>
        </w:rPr>
        <w:t xml:space="preserve">la señora </w:t>
      </w:r>
      <w:proofErr w:type="spellStart"/>
      <w:r>
        <w:rPr>
          <w:rFonts w:eastAsia="Calibri"/>
          <w:szCs w:val="24"/>
        </w:rPr>
        <w:t>Joselin</w:t>
      </w:r>
      <w:proofErr w:type="spellEnd"/>
      <w:r>
        <w:rPr>
          <w:rFonts w:eastAsia="Calibri"/>
          <w:szCs w:val="24"/>
        </w:rPr>
        <w:t xml:space="preserve"> Xiomara Recinos de </w:t>
      </w:r>
      <w:proofErr w:type="spellStart"/>
      <w:r>
        <w:rPr>
          <w:rFonts w:eastAsia="Calibri"/>
          <w:szCs w:val="24"/>
        </w:rPr>
        <w:t>Mazariego</w:t>
      </w:r>
      <w:proofErr w:type="spellEnd"/>
      <w:r>
        <w:rPr>
          <w:rFonts w:eastAsia="Calibri"/>
          <w:szCs w:val="24"/>
        </w:rPr>
        <w:t xml:space="preserve">, </w:t>
      </w:r>
      <w:proofErr w:type="spellStart"/>
      <w:r>
        <w:rPr>
          <w:rFonts w:eastAsia="Calibri"/>
          <w:szCs w:val="24"/>
        </w:rPr>
        <w:t>ostenga</w:t>
      </w:r>
      <w:proofErr w:type="spellEnd"/>
      <w:r>
        <w:rPr>
          <w:rFonts w:eastAsia="Calibri"/>
          <w:szCs w:val="24"/>
        </w:rPr>
        <w:t xml:space="preserve"> el </w:t>
      </w:r>
      <w:r w:rsidR="00A24EE0">
        <w:rPr>
          <w:rFonts w:eastAsia="Calibri"/>
          <w:szCs w:val="24"/>
        </w:rPr>
        <w:t>cargo de</w:t>
      </w:r>
      <w:r w:rsidR="00594333">
        <w:rPr>
          <w:rFonts w:eastAsia="Calibri"/>
          <w:szCs w:val="24"/>
        </w:rPr>
        <w:t xml:space="preserve"> Asistente en la Unidad de Administración Tributaria Municipal</w:t>
      </w:r>
      <w:r>
        <w:rPr>
          <w:rFonts w:eastAsia="Calibri"/>
          <w:szCs w:val="24"/>
        </w:rPr>
        <w:t xml:space="preserve">, quien labora en esta municipalidad </w:t>
      </w:r>
      <w:r w:rsidR="00594333">
        <w:rPr>
          <w:rFonts w:eastAsia="Calibri"/>
          <w:szCs w:val="24"/>
        </w:rPr>
        <w:t>desde el día 03 de enero del 2014</w:t>
      </w:r>
      <w:r>
        <w:rPr>
          <w:rFonts w:eastAsia="Calibri"/>
          <w:szCs w:val="24"/>
        </w:rPr>
        <w:t xml:space="preserve"> y quien interpuso su renuncia voluntaria a partir del día </w:t>
      </w:r>
      <w:r w:rsidR="00594333">
        <w:rPr>
          <w:rFonts w:eastAsia="Calibri"/>
          <w:szCs w:val="24"/>
        </w:rPr>
        <w:t>22 de diciembre del 2020</w:t>
      </w:r>
    </w:p>
    <w:p w14:paraId="3204D044" w14:textId="77777777" w:rsidR="00AE39BB" w:rsidRDefault="00AE39BB" w:rsidP="00AE39BB">
      <w:pPr>
        <w:tabs>
          <w:tab w:val="left" w:pos="2137"/>
        </w:tabs>
        <w:spacing w:after="0" w:line="240" w:lineRule="auto"/>
        <w:jc w:val="both"/>
        <w:rPr>
          <w:rFonts w:eastAsia="Calibri"/>
          <w:szCs w:val="24"/>
        </w:rPr>
      </w:pPr>
    </w:p>
    <w:p w14:paraId="7DB67EE4" w14:textId="77777777" w:rsidR="00AE39BB" w:rsidRPr="00CF20F7" w:rsidRDefault="00AE39BB" w:rsidP="00AE39BB">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5D2EE7E3" w14:textId="77777777" w:rsidR="00AE39BB" w:rsidRPr="00CF20F7" w:rsidRDefault="00AE39BB" w:rsidP="00AE39BB">
      <w:pPr>
        <w:tabs>
          <w:tab w:val="left" w:pos="2137"/>
        </w:tabs>
        <w:spacing w:after="0" w:line="240" w:lineRule="auto"/>
        <w:jc w:val="both"/>
        <w:rPr>
          <w:rFonts w:eastAsia="Calibri"/>
          <w:szCs w:val="24"/>
        </w:rPr>
      </w:pPr>
    </w:p>
    <w:p w14:paraId="6B82E16E" w14:textId="77777777" w:rsidR="00AE39BB" w:rsidRDefault="00AE39BB" w:rsidP="00AE39BB">
      <w:pPr>
        <w:autoSpaceDE w:val="0"/>
        <w:autoSpaceDN w:val="0"/>
        <w:adjustRightInd w:val="0"/>
        <w:jc w:val="both"/>
        <w:rPr>
          <w:rFonts w:eastAsia="Calibri"/>
          <w:szCs w:val="24"/>
        </w:rPr>
      </w:pPr>
      <w:r w:rsidRPr="00CF20F7">
        <w:rPr>
          <w:rFonts w:eastAsia="Calibri"/>
          <w:szCs w:val="24"/>
        </w:rPr>
        <w:t>III.- Que el Concejo Municipal ha considerado otorgarle su tiempo de servicio a través del cálculo prestado por el Ministerio de Trabajo y Previsión Social,</w:t>
      </w:r>
      <w:r>
        <w:rPr>
          <w:rFonts w:eastAsia="Calibri"/>
          <w:szCs w:val="24"/>
        </w:rPr>
        <w:t xml:space="preserve"> así como entregarle tiempo por </w:t>
      </w:r>
      <w:r w:rsidRPr="00CF20F7">
        <w:rPr>
          <w:rFonts w:eastAsia="Calibri"/>
          <w:szCs w:val="24"/>
        </w:rPr>
        <w:t>prestación</w:t>
      </w:r>
      <w:r>
        <w:rPr>
          <w:rFonts w:eastAsia="Calibri"/>
          <w:szCs w:val="24"/>
        </w:rPr>
        <w:t xml:space="preserve"> económica adicional, </w:t>
      </w:r>
    </w:p>
    <w:p w14:paraId="170F1D5E" w14:textId="77777777" w:rsidR="00AE39BB" w:rsidRPr="00895E81" w:rsidRDefault="00AE39BB" w:rsidP="00AE39BB">
      <w:pPr>
        <w:autoSpaceDE w:val="0"/>
        <w:autoSpaceDN w:val="0"/>
        <w:adjustRightInd w:val="0"/>
        <w:jc w:val="both"/>
        <w:rPr>
          <w:rFonts w:eastAsia="Calibri"/>
          <w:szCs w:val="24"/>
        </w:rPr>
      </w:pPr>
      <w:r>
        <w:rPr>
          <w:rFonts w:eastAsia="Calibri"/>
          <w:szCs w:val="24"/>
        </w:rPr>
        <w:t xml:space="preserve">IV.-  Que </w:t>
      </w:r>
      <w:r w:rsidR="0031259B">
        <w:rPr>
          <w:rFonts w:eastAsia="Calibri"/>
          <w:szCs w:val="24"/>
        </w:rPr>
        <w:t xml:space="preserve">la señora </w:t>
      </w:r>
      <w:proofErr w:type="spellStart"/>
      <w:r w:rsidR="0031259B">
        <w:rPr>
          <w:rFonts w:eastAsia="Calibri"/>
          <w:szCs w:val="24"/>
        </w:rPr>
        <w:t>Joselin</w:t>
      </w:r>
      <w:proofErr w:type="spellEnd"/>
      <w:r w:rsidR="0031259B">
        <w:rPr>
          <w:rFonts w:eastAsia="Calibri"/>
          <w:szCs w:val="24"/>
        </w:rPr>
        <w:t xml:space="preserve"> Xiomara</w:t>
      </w:r>
      <w:r>
        <w:rPr>
          <w:rFonts w:eastAsia="Calibri"/>
          <w:szCs w:val="24"/>
        </w:rPr>
        <w:t xml:space="preserve">, se </w:t>
      </w:r>
      <w:proofErr w:type="spellStart"/>
      <w:r>
        <w:rPr>
          <w:rFonts w:eastAsia="Calibri"/>
          <w:szCs w:val="24"/>
        </w:rPr>
        <w:t>amparo</w:t>
      </w:r>
      <w:proofErr w:type="spellEnd"/>
      <w:r>
        <w:rPr>
          <w:rFonts w:eastAsia="Calibri"/>
          <w:szCs w:val="24"/>
        </w:rPr>
        <w:t xml:space="preserve"> al Decreto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 xml:space="preserve">REGLAMENTO </w:t>
      </w:r>
      <w:r w:rsidRPr="003B198C">
        <w:rPr>
          <w:b/>
          <w:szCs w:val="24"/>
        </w:rPr>
        <w:lastRenderedPageBreak/>
        <w:t>TRANSITORIO DE PRESTACIÓN ECONÓMICA POR RETIRO VOLUNTARIO PARA LOS EMPLEADOS DE LA ALCALDIA MUNICIPAL DE METAPÁN, DEPARTAMENTO DE SANTA ANA</w:t>
      </w:r>
      <w:r>
        <w:rPr>
          <w:b/>
          <w:szCs w:val="24"/>
        </w:rPr>
        <w:t>;</w:t>
      </w:r>
    </w:p>
    <w:p w14:paraId="39E661E9" w14:textId="77777777" w:rsidR="00AE39BB" w:rsidRPr="00CF20F7" w:rsidRDefault="00AE39BB" w:rsidP="00AE39BB">
      <w:pPr>
        <w:tabs>
          <w:tab w:val="left" w:pos="2137"/>
        </w:tabs>
        <w:spacing w:after="0" w:line="240" w:lineRule="auto"/>
        <w:jc w:val="both"/>
        <w:rPr>
          <w:rFonts w:eastAsia="Calibri"/>
          <w:szCs w:val="24"/>
        </w:rPr>
      </w:pPr>
    </w:p>
    <w:p w14:paraId="5646FB6A" w14:textId="77777777" w:rsidR="00AE39BB" w:rsidRPr="00CF20F7" w:rsidRDefault="00AE39BB" w:rsidP="00AE39BB">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7C27EE31" w14:textId="77777777" w:rsidR="00AE39BB" w:rsidRPr="00CF20F7" w:rsidRDefault="00AE39BB" w:rsidP="00AE39BB">
      <w:pPr>
        <w:tabs>
          <w:tab w:val="left" w:pos="2137"/>
        </w:tabs>
        <w:spacing w:after="0" w:line="240" w:lineRule="auto"/>
        <w:jc w:val="both"/>
        <w:rPr>
          <w:rFonts w:eastAsia="Calibri"/>
          <w:szCs w:val="24"/>
        </w:rPr>
      </w:pPr>
    </w:p>
    <w:p w14:paraId="22E9C217" w14:textId="77777777" w:rsidR="00AE39BB" w:rsidRPr="00E7609B" w:rsidRDefault="00AE39BB" w:rsidP="00842726">
      <w:pPr>
        <w:pStyle w:val="Prrafodelista"/>
        <w:numPr>
          <w:ilvl w:val="0"/>
          <w:numId w:val="178"/>
        </w:numPr>
        <w:tabs>
          <w:tab w:val="left" w:pos="2137"/>
        </w:tabs>
        <w:spacing w:after="0" w:line="240" w:lineRule="auto"/>
        <w:jc w:val="both"/>
        <w:rPr>
          <w:rFonts w:eastAsia="Calibri"/>
          <w:szCs w:val="24"/>
        </w:rPr>
      </w:pPr>
      <w:r w:rsidRPr="00E7609B">
        <w:rPr>
          <w:rFonts w:eastAsia="Calibri"/>
          <w:szCs w:val="24"/>
        </w:rPr>
        <w:t>EROGAR la cantidad total de</w:t>
      </w:r>
      <w:r w:rsidR="00C6279B">
        <w:rPr>
          <w:rFonts w:eastAsia="Calibri"/>
          <w:szCs w:val="24"/>
        </w:rPr>
        <w:t xml:space="preserve"> </w:t>
      </w:r>
      <w:r w:rsidR="0031259B" w:rsidRPr="00C6279B">
        <w:rPr>
          <w:rFonts w:eastAsia="Calibri"/>
          <w:b/>
          <w:bCs/>
          <w:szCs w:val="24"/>
        </w:rPr>
        <w:t xml:space="preserve">TRES MIL CIENTO TREINTA Y CINCO 24/100 </w:t>
      </w:r>
      <w:r w:rsidRPr="00E7609B">
        <w:rPr>
          <w:rFonts w:eastAsia="Calibri"/>
          <w:b/>
          <w:bCs/>
          <w:szCs w:val="24"/>
        </w:rPr>
        <w:t>DÓLARES DE LOS ESTADOS UNIDOS DE AMÉRICA. ($</w:t>
      </w:r>
      <w:r>
        <w:rPr>
          <w:rFonts w:eastAsia="Calibri"/>
          <w:b/>
          <w:bCs/>
          <w:szCs w:val="24"/>
        </w:rPr>
        <w:t>3,</w:t>
      </w:r>
      <w:r w:rsidR="0031259B">
        <w:rPr>
          <w:rFonts w:eastAsia="Calibri"/>
          <w:b/>
          <w:bCs/>
          <w:szCs w:val="24"/>
        </w:rPr>
        <w:t>135.24</w:t>
      </w:r>
      <w:r w:rsidRPr="00E7609B">
        <w:rPr>
          <w:rFonts w:eastAsia="Calibri"/>
          <w:b/>
          <w:bCs/>
          <w:szCs w:val="24"/>
        </w:rPr>
        <w:t xml:space="preserve">) </w:t>
      </w:r>
      <w:r w:rsidRPr="00E7609B">
        <w:rPr>
          <w:rFonts w:eastAsia="Calibri"/>
          <w:szCs w:val="24"/>
        </w:rPr>
        <w:t xml:space="preserve"> a favor </w:t>
      </w:r>
      <w:r w:rsidR="0031259B">
        <w:rPr>
          <w:rFonts w:eastAsia="Calibri"/>
          <w:szCs w:val="24"/>
        </w:rPr>
        <w:t xml:space="preserve">de la señora </w:t>
      </w:r>
      <w:r w:rsidR="0031259B" w:rsidRPr="0031259B">
        <w:rPr>
          <w:rFonts w:eastAsia="Calibri"/>
          <w:b/>
          <w:bCs/>
          <w:szCs w:val="24"/>
        </w:rPr>
        <w:t>JOSELIN XIOMARA RECINOS DE MAZARIEGO</w:t>
      </w:r>
      <w:r w:rsidRPr="00E7609B">
        <w:rPr>
          <w:rFonts w:eastAsia="Calibri"/>
          <w:szCs w:val="24"/>
        </w:rPr>
        <w:t xml:space="preserve"> pago en concepto de prestación por retiro voluntario, </w:t>
      </w:r>
      <w:r>
        <w:rPr>
          <w:rFonts w:eastAsia="Calibri"/>
          <w:szCs w:val="24"/>
        </w:rPr>
        <w:t xml:space="preserve">prestación económica adicional,;  </w:t>
      </w:r>
      <w:r w:rsidRPr="00E7609B">
        <w:rPr>
          <w:rFonts w:eastAsia="Calibri"/>
          <w:szCs w:val="24"/>
        </w:rPr>
        <w:t xml:space="preserve">dicho gasto deberá distribuirse a los códigos presupuestarios con los montos siguientes: </w:t>
      </w:r>
    </w:p>
    <w:p w14:paraId="7CC7C298" w14:textId="77777777" w:rsidR="00AE39BB" w:rsidRPr="00CF20F7" w:rsidRDefault="00AE39BB" w:rsidP="00AE39BB">
      <w:pPr>
        <w:tabs>
          <w:tab w:val="left" w:pos="2137"/>
        </w:tabs>
        <w:spacing w:after="0" w:line="240" w:lineRule="auto"/>
        <w:jc w:val="both"/>
        <w:rPr>
          <w:rFonts w:eastAsia="Calibri"/>
          <w:szCs w:val="24"/>
        </w:rPr>
      </w:pPr>
    </w:p>
    <w:p w14:paraId="1681440C" w14:textId="77777777" w:rsidR="00AE39BB" w:rsidRPr="00CF20F7" w:rsidRDefault="00AE39BB" w:rsidP="00AE39BB">
      <w:pPr>
        <w:tabs>
          <w:tab w:val="left" w:pos="2137"/>
        </w:tabs>
        <w:spacing w:after="0" w:line="240" w:lineRule="auto"/>
        <w:jc w:val="both"/>
        <w:rPr>
          <w:rFonts w:eastAsia="Calibri"/>
          <w:b/>
          <w:szCs w:val="24"/>
          <w:u w:val="single"/>
        </w:rPr>
      </w:pPr>
      <w:r w:rsidRPr="00CF20F7">
        <w:rPr>
          <w:rFonts w:eastAsia="Calibri"/>
          <w:b/>
          <w:szCs w:val="24"/>
          <w:u w:val="single"/>
        </w:rPr>
        <w:t>DETALLE:</w:t>
      </w:r>
    </w:p>
    <w:p w14:paraId="781C3987" w14:textId="77777777" w:rsidR="00AE39BB" w:rsidRPr="00CF20F7" w:rsidRDefault="00AE39BB" w:rsidP="00AE39BB">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w:t>
      </w:r>
      <w:r w:rsidR="00C6279B">
        <w:rPr>
          <w:rFonts w:eastAsia="Calibri"/>
          <w:szCs w:val="24"/>
        </w:rPr>
        <w:t xml:space="preserve"> </w:t>
      </w:r>
      <w:r w:rsidRPr="00CF20F7">
        <w:rPr>
          <w:rFonts w:eastAsia="Calibri"/>
          <w:szCs w:val="24"/>
        </w:rPr>
        <w:t xml:space="preserve">$  </w:t>
      </w:r>
      <w:r>
        <w:rPr>
          <w:rFonts w:eastAsia="Calibri"/>
          <w:szCs w:val="24"/>
        </w:rPr>
        <w:t xml:space="preserve"> </w:t>
      </w:r>
      <w:r w:rsidR="00C6279B">
        <w:rPr>
          <w:rFonts w:eastAsia="Calibri"/>
          <w:szCs w:val="24"/>
        </w:rPr>
        <w:t>1,567.62</w:t>
      </w:r>
      <w:r>
        <w:rPr>
          <w:rFonts w:eastAsia="Calibri"/>
          <w:szCs w:val="24"/>
        </w:rPr>
        <w:t xml:space="preserve">        </w:t>
      </w:r>
      <w:r w:rsidRPr="00CF20F7">
        <w:rPr>
          <w:rFonts w:eastAsia="Calibri"/>
          <w:szCs w:val="24"/>
        </w:rPr>
        <w:t>51701-0101</w:t>
      </w:r>
    </w:p>
    <w:p w14:paraId="6DD7E095" w14:textId="77777777" w:rsidR="00AE39BB" w:rsidRDefault="00AE39BB" w:rsidP="00AE39BB">
      <w:pPr>
        <w:tabs>
          <w:tab w:val="left" w:pos="2137"/>
        </w:tabs>
        <w:spacing w:after="0" w:line="240" w:lineRule="auto"/>
        <w:contextualSpacing/>
        <w:jc w:val="both"/>
        <w:rPr>
          <w:rFonts w:eastAsia="Calibri"/>
          <w:szCs w:val="24"/>
        </w:rPr>
      </w:pPr>
      <w:r>
        <w:rPr>
          <w:rFonts w:eastAsia="Calibri"/>
          <w:szCs w:val="24"/>
        </w:rPr>
        <w:t>Compensación económica adicional               $   1,</w:t>
      </w:r>
      <w:r w:rsidR="00C6279B">
        <w:rPr>
          <w:rFonts w:eastAsia="Calibri"/>
          <w:szCs w:val="24"/>
        </w:rPr>
        <w:t>567.62</w:t>
      </w:r>
      <w:r>
        <w:rPr>
          <w:rFonts w:eastAsia="Calibri"/>
          <w:szCs w:val="24"/>
        </w:rPr>
        <w:t xml:space="preserve">       </w:t>
      </w:r>
      <w:r w:rsidR="00C6279B">
        <w:rPr>
          <w:rFonts w:eastAsia="Calibri"/>
          <w:szCs w:val="24"/>
        </w:rPr>
        <w:t xml:space="preserve"> </w:t>
      </w:r>
      <w:r>
        <w:rPr>
          <w:rFonts w:eastAsia="Calibri"/>
          <w:szCs w:val="24"/>
        </w:rPr>
        <w:t>51701-0101</w:t>
      </w:r>
    </w:p>
    <w:p w14:paraId="0DCFADBE" w14:textId="77777777" w:rsidR="00AE39BB" w:rsidRPr="00CF20F7" w:rsidRDefault="00AE39BB" w:rsidP="00AE39BB">
      <w:pPr>
        <w:tabs>
          <w:tab w:val="left" w:pos="2137"/>
        </w:tabs>
        <w:spacing w:after="0" w:line="240" w:lineRule="auto"/>
        <w:jc w:val="both"/>
        <w:rPr>
          <w:rFonts w:eastAsia="Calibri"/>
          <w:szCs w:val="24"/>
        </w:rPr>
      </w:pPr>
    </w:p>
    <w:p w14:paraId="7348FE01" w14:textId="77777777" w:rsidR="00AE39BB" w:rsidRDefault="00AE39BB" w:rsidP="00AE39BB">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xml:space="preserve">…. $ </w:t>
      </w:r>
      <w:r w:rsidR="00C6279B">
        <w:rPr>
          <w:rFonts w:eastAsia="Calibri"/>
          <w:b/>
          <w:szCs w:val="24"/>
        </w:rPr>
        <w:t>3,135.24</w:t>
      </w:r>
    </w:p>
    <w:p w14:paraId="52455E1B" w14:textId="77777777" w:rsidR="00AE39BB" w:rsidRDefault="00AE39BB" w:rsidP="00AE39BB">
      <w:pPr>
        <w:tabs>
          <w:tab w:val="left" w:pos="2137"/>
        </w:tabs>
        <w:spacing w:after="0" w:line="240" w:lineRule="auto"/>
        <w:jc w:val="both"/>
        <w:rPr>
          <w:rFonts w:eastAsia="Calibri"/>
          <w:b/>
          <w:szCs w:val="24"/>
        </w:rPr>
      </w:pPr>
    </w:p>
    <w:p w14:paraId="4A380175" w14:textId="77777777" w:rsidR="00AE39BB" w:rsidRPr="00E7609B" w:rsidRDefault="00AE39BB" w:rsidP="00842726">
      <w:pPr>
        <w:pStyle w:val="Prrafodelista"/>
        <w:numPr>
          <w:ilvl w:val="0"/>
          <w:numId w:val="178"/>
        </w:numPr>
        <w:tabs>
          <w:tab w:val="left" w:pos="2137"/>
        </w:tabs>
        <w:spacing w:after="0" w:line="240" w:lineRule="auto"/>
        <w:jc w:val="both"/>
        <w:rPr>
          <w:rFonts w:eastAsia="Calibri"/>
          <w:bCs/>
          <w:szCs w:val="24"/>
        </w:rPr>
      </w:pPr>
      <w:r>
        <w:rPr>
          <w:rFonts w:eastAsia="Calibri"/>
          <w:bCs/>
          <w:szCs w:val="24"/>
        </w:rPr>
        <w:t xml:space="preserve">Autorizar a la Tesorera Municipal a realizar las retenciones legales en relación a créditos pendientes con financieras o bancos </w:t>
      </w:r>
    </w:p>
    <w:p w14:paraId="619CC290" w14:textId="77777777" w:rsidR="00AE39BB" w:rsidRPr="00CF20F7" w:rsidRDefault="00AE39BB" w:rsidP="00AE39BB">
      <w:pPr>
        <w:tabs>
          <w:tab w:val="left" w:pos="2137"/>
        </w:tabs>
        <w:spacing w:after="0" w:line="240" w:lineRule="auto"/>
        <w:jc w:val="both"/>
        <w:rPr>
          <w:rFonts w:eastAsia="Calibri"/>
          <w:szCs w:val="24"/>
        </w:rPr>
      </w:pPr>
    </w:p>
    <w:p w14:paraId="55E0FF14" w14:textId="77777777" w:rsidR="00AE39BB" w:rsidRPr="00CF20F7" w:rsidRDefault="00AE39BB" w:rsidP="00AE39BB">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33A68A44" w14:textId="77777777" w:rsidR="00AE39BB" w:rsidRDefault="00AE39BB" w:rsidP="00AE39BB">
      <w:pPr>
        <w:spacing w:after="0" w:line="240" w:lineRule="auto"/>
        <w:jc w:val="both"/>
        <w:rPr>
          <w:rFonts w:eastAsia="Calibri"/>
          <w:szCs w:val="24"/>
        </w:rPr>
      </w:pPr>
    </w:p>
    <w:p w14:paraId="1713310A" w14:textId="77777777" w:rsidR="00AE39BB" w:rsidRDefault="00AE39BB" w:rsidP="00AE39BB">
      <w:pPr>
        <w:spacing w:after="0" w:line="240" w:lineRule="auto"/>
        <w:jc w:val="both"/>
        <w:rPr>
          <w:rFonts w:eastAsia="Calibri"/>
          <w:szCs w:val="24"/>
        </w:rPr>
      </w:pPr>
      <w:r>
        <w:rPr>
          <w:rFonts w:eastAsia="Calibri"/>
          <w:szCs w:val="24"/>
        </w:rPr>
        <w:t>Comuníquese. -</w:t>
      </w:r>
    </w:p>
    <w:p w14:paraId="564D1A68" w14:textId="77777777" w:rsidR="00CD7B60" w:rsidRDefault="00CD7B60" w:rsidP="002E5959">
      <w:pPr>
        <w:numPr>
          <w:ilvl w:val="12"/>
          <w:numId w:val="0"/>
        </w:numPr>
        <w:tabs>
          <w:tab w:val="left" w:pos="-720"/>
        </w:tabs>
        <w:suppressAutoHyphens/>
        <w:jc w:val="both"/>
        <w:rPr>
          <w:rFonts w:eastAsia="Calibri"/>
          <w:szCs w:val="24"/>
        </w:rPr>
      </w:pPr>
    </w:p>
    <w:p w14:paraId="66FAF673" w14:textId="77777777" w:rsidR="005C3AF2" w:rsidRPr="00CF20F7" w:rsidRDefault="005C3AF2" w:rsidP="005C3AF2">
      <w:pPr>
        <w:tabs>
          <w:tab w:val="left" w:pos="922"/>
          <w:tab w:val="left" w:pos="7513"/>
          <w:tab w:val="left" w:pos="7797"/>
        </w:tabs>
        <w:spacing w:after="0" w:line="240" w:lineRule="auto"/>
        <w:jc w:val="both"/>
        <w:rPr>
          <w:rFonts w:eastAsia="Calibri"/>
          <w:b/>
          <w:bCs/>
          <w:szCs w:val="24"/>
          <w:u w:val="single"/>
        </w:rPr>
      </w:pPr>
      <w:r w:rsidRPr="00C703CC">
        <w:rPr>
          <w:rFonts w:eastAsia="Calibri"/>
          <w:b/>
          <w:bCs/>
          <w:szCs w:val="24"/>
          <w:u w:val="single"/>
        </w:rPr>
        <w:t xml:space="preserve">ACUERDO NÚMERO </w:t>
      </w:r>
      <w:r>
        <w:rPr>
          <w:rFonts w:eastAsia="Calibri"/>
          <w:b/>
          <w:bCs/>
          <w:szCs w:val="24"/>
          <w:u w:val="single"/>
        </w:rPr>
        <w:t xml:space="preserve">SESENTA:        </w:t>
      </w:r>
      <w:r w:rsidRPr="00CF20F7">
        <w:rPr>
          <w:rFonts w:eastAsia="Calibri"/>
          <w:b/>
          <w:bCs/>
          <w:szCs w:val="24"/>
          <w:u w:val="single"/>
        </w:rPr>
        <w:t xml:space="preserve"> </w:t>
      </w:r>
    </w:p>
    <w:p w14:paraId="44CD7E7B" w14:textId="77777777" w:rsidR="005C3AF2" w:rsidRPr="00CF20F7" w:rsidRDefault="005C3AF2" w:rsidP="005C3AF2">
      <w:pPr>
        <w:tabs>
          <w:tab w:val="left" w:pos="922"/>
          <w:tab w:val="left" w:pos="7513"/>
          <w:tab w:val="left" w:pos="7797"/>
        </w:tabs>
        <w:spacing w:after="0" w:line="240" w:lineRule="auto"/>
        <w:jc w:val="both"/>
        <w:rPr>
          <w:rFonts w:eastAsia="Calibri"/>
          <w:b/>
          <w:bCs/>
          <w:szCs w:val="24"/>
          <w:u w:val="single"/>
        </w:rPr>
      </w:pPr>
    </w:p>
    <w:p w14:paraId="1A7A1352" w14:textId="77777777" w:rsidR="005C3AF2" w:rsidRPr="00CF20F7" w:rsidRDefault="005C3AF2" w:rsidP="005C3AF2">
      <w:pPr>
        <w:tabs>
          <w:tab w:val="left" w:pos="2137"/>
        </w:tabs>
        <w:spacing w:after="0" w:line="240" w:lineRule="auto"/>
        <w:jc w:val="both"/>
        <w:rPr>
          <w:rFonts w:eastAsia="Calibri"/>
          <w:szCs w:val="24"/>
        </w:rPr>
      </w:pPr>
      <w:r w:rsidRPr="00CF20F7">
        <w:rPr>
          <w:rFonts w:eastAsia="Calibri"/>
          <w:szCs w:val="24"/>
        </w:rPr>
        <w:t>EL Concejo Municipal CONSIDERANDO:</w:t>
      </w:r>
    </w:p>
    <w:p w14:paraId="5843F413" w14:textId="77777777" w:rsidR="005C3AF2" w:rsidRPr="00CF20F7" w:rsidRDefault="005C3AF2" w:rsidP="005C3AF2">
      <w:pPr>
        <w:tabs>
          <w:tab w:val="left" w:pos="2137"/>
        </w:tabs>
        <w:spacing w:after="0" w:line="240" w:lineRule="auto"/>
        <w:jc w:val="both"/>
        <w:rPr>
          <w:rFonts w:eastAsia="Calibri"/>
          <w:szCs w:val="24"/>
        </w:rPr>
      </w:pPr>
      <w:r w:rsidRPr="00CF20F7">
        <w:rPr>
          <w:rFonts w:eastAsia="Calibri"/>
          <w:szCs w:val="24"/>
        </w:rPr>
        <w:t xml:space="preserve"> </w:t>
      </w:r>
    </w:p>
    <w:p w14:paraId="41F75B16" w14:textId="77777777" w:rsidR="005C3AF2" w:rsidRDefault="005C3AF2" w:rsidP="005C3AF2">
      <w:pPr>
        <w:tabs>
          <w:tab w:val="left" w:pos="2137"/>
        </w:tabs>
        <w:spacing w:after="0" w:line="240" w:lineRule="auto"/>
        <w:jc w:val="both"/>
        <w:rPr>
          <w:rFonts w:eastAsia="Calibri"/>
          <w:szCs w:val="24"/>
        </w:rPr>
      </w:pPr>
      <w:r w:rsidRPr="00CF20F7">
        <w:rPr>
          <w:rFonts w:eastAsia="Calibri"/>
          <w:szCs w:val="24"/>
        </w:rPr>
        <w:t xml:space="preserve">I.- Que </w:t>
      </w:r>
      <w:r>
        <w:rPr>
          <w:rFonts w:eastAsia="Calibri"/>
          <w:szCs w:val="24"/>
        </w:rPr>
        <w:t xml:space="preserve">el señor Josué Elías Cruz Galdámez, </w:t>
      </w:r>
      <w:proofErr w:type="spellStart"/>
      <w:r>
        <w:rPr>
          <w:rFonts w:eastAsia="Calibri"/>
          <w:szCs w:val="24"/>
        </w:rPr>
        <w:t>ostenga</w:t>
      </w:r>
      <w:proofErr w:type="spellEnd"/>
      <w:r>
        <w:rPr>
          <w:rFonts w:eastAsia="Calibri"/>
          <w:szCs w:val="24"/>
        </w:rPr>
        <w:t xml:space="preserve"> el cargo de Inspector de Campo en la Unidad de Administración Tributaria Municipal, quien labora en esta municipalidad desde el día 03 de abril del 2008 y quien interpuso su renuncia voluntaria a partir del día 2</w:t>
      </w:r>
      <w:r w:rsidR="00560EE8">
        <w:rPr>
          <w:rFonts w:eastAsia="Calibri"/>
          <w:szCs w:val="24"/>
        </w:rPr>
        <w:t>4</w:t>
      </w:r>
      <w:r>
        <w:rPr>
          <w:rFonts w:eastAsia="Calibri"/>
          <w:szCs w:val="24"/>
        </w:rPr>
        <w:t xml:space="preserve"> de diciembre del 2020</w:t>
      </w:r>
    </w:p>
    <w:p w14:paraId="496E4132" w14:textId="77777777" w:rsidR="005C3AF2" w:rsidRDefault="005C3AF2" w:rsidP="005C3AF2">
      <w:pPr>
        <w:tabs>
          <w:tab w:val="left" w:pos="2137"/>
        </w:tabs>
        <w:spacing w:after="0" w:line="240" w:lineRule="auto"/>
        <w:jc w:val="both"/>
        <w:rPr>
          <w:rFonts w:eastAsia="Calibri"/>
          <w:szCs w:val="24"/>
        </w:rPr>
      </w:pPr>
    </w:p>
    <w:p w14:paraId="25C7EBB7" w14:textId="77777777" w:rsidR="005C3AF2" w:rsidRPr="00CF20F7" w:rsidRDefault="005C3AF2" w:rsidP="005C3AF2">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01AA8913" w14:textId="77777777" w:rsidR="005C3AF2" w:rsidRPr="00CF20F7" w:rsidRDefault="005C3AF2" w:rsidP="005C3AF2">
      <w:pPr>
        <w:tabs>
          <w:tab w:val="left" w:pos="2137"/>
        </w:tabs>
        <w:spacing w:after="0" w:line="240" w:lineRule="auto"/>
        <w:jc w:val="both"/>
        <w:rPr>
          <w:rFonts w:eastAsia="Calibri"/>
          <w:szCs w:val="24"/>
        </w:rPr>
      </w:pPr>
    </w:p>
    <w:p w14:paraId="06595D38" w14:textId="77777777" w:rsidR="005C3AF2" w:rsidRDefault="005C3AF2" w:rsidP="005C3AF2">
      <w:pPr>
        <w:autoSpaceDE w:val="0"/>
        <w:autoSpaceDN w:val="0"/>
        <w:adjustRightInd w:val="0"/>
        <w:jc w:val="both"/>
        <w:rPr>
          <w:rFonts w:eastAsia="Calibri"/>
          <w:szCs w:val="24"/>
        </w:rPr>
      </w:pPr>
      <w:r w:rsidRPr="00CF20F7">
        <w:rPr>
          <w:rFonts w:eastAsia="Calibri"/>
          <w:szCs w:val="24"/>
        </w:rPr>
        <w:t>III.- Que el Concejo Municipal ha considerado otorgarle su tiempo de servicio a través del cálculo prestado por el Ministerio de Trabajo y Previsión Social,</w:t>
      </w:r>
      <w:r>
        <w:rPr>
          <w:rFonts w:eastAsia="Calibri"/>
          <w:szCs w:val="24"/>
        </w:rPr>
        <w:t xml:space="preserve"> así como entregarle tiempo por </w:t>
      </w:r>
      <w:r w:rsidRPr="00CF20F7">
        <w:rPr>
          <w:rFonts w:eastAsia="Calibri"/>
          <w:szCs w:val="24"/>
        </w:rPr>
        <w:t>prestación</w:t>
      </w:r>
      <w:r>
        <w:rPr>
          <w:rFonts w:eastAsia="Calibri"/>
          <w:szCs w:val="24"/>
        </w:rPr>
        <w:t xml:space="preserve"> económica adicional, </w:t>
      </w:r>
    </w:p>
    <w:p w14:paraId="2D59F37B" w14:textId="77777777" w:rsidR="005C3AF2" w:rsidRPr="00895E81" w:rsidRDefault="005C3AF2" w:rsidP="005C3AF2">
      <w:pPr>
        <w:autoSpaceDE w:val="0"/>
        <w:autoSpaceDN w:val="0"/>
        <w:adjustRightInd w:val="0"/>
        <w:jc w:val="both"/>
        <w:rPr>
          <w:rFonts w:eastAsia="Calibri"/>
          <w:szCs w:val="24"/>
        </w:rPr>
      </w:pPr>
      <w:r>
        <w:rPr>
          <w:rFonts w:eastAsia="Calibri"/>
          <w:szCs w:val="24"/>
        </w:rPr>
        <w:t xml:space="preserve">IV.-  Que el señor Cruz Galdámez, se </w:t>
      </w:r>
      <w:proofErr w:type="spellStart"/>
      <w:r>
        <w:rPr>
          <w:rFonts w:eastAsia="Calibri"/>
          <w:szCs w:val="24"/>
        </w:rPr>
        <w:t>amparo</w:t>
      </w:r>
      <w:proofErr w:type="spellEnd"/>
      <w:r>
        <w:rPr>
          <w:rFonts w:eastAsia="Calibri"/>
          <w:szCs w:val="24"/>
        </w:rPr>
        <w:t xml:space="preserve"> al Decreto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REGLAMENTO TRANSITORIO DE PRESTACIÓN ECONÓMICA POR RETIRO VOLUNTARIO PARA LOS EMPLEADOS DE LA ALCALDIA MUNICIPAL DE METAPÁN, DEPARTAMENTO DE SANTA ANA</w:t>
      </w:r>
      <w:r>
        <w:rPr>
          <w:b/>
          <w:szCs w:val="24"/>
        </w:rPr>
        <w:t>;</w:t>
      </w:r>
    </w:p>
    <w:p w14:paraId="6EDE80C0" w14:textId="77777777" w:rsidR="005C3AF2" w:rsidRPr="00CF20F7" w:rsidRDefault="005C3AF2" w:rsidP="005C3AF2">
      <w:pPr>
        <w:tabs>
          <w:tab w:val="left" w:pos="2137"/>
        </w:tabs>
        <w:spacing w:after="0" w:line="240" w:lineRule="auto"/>
        <w:jc w:val="both"/>
        <w:rPr>
          <w:rFonts w:eastAsia="Calibri"/>
          <w:szCs w:val="24"/>
        </w:rPr>
      </w:pPr>
    </w:p>
    <w:p w14:paraId="68FE36DA" w14:textId="77777777" w:rsidR="005C3AF2" w:rsidRPr="00CF20F7" w:rsidRDefault="005C3AF2" w:rsidP="005C3AF2">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7B8B3D68" w14:textId="77777777" w:rsidR="005C3AF2" w:rsidRPr="00CF20F7" w:rsidRDefault="005C3AF2" w:rsidP="005C3AF2">
      <w:pPr>
        <w:tabs>
          <w:tab w:val="left" w:pos="2137"/>
        </w:tabs>
        <w:spacing w:after="0" w:line="240" w:lineRule="auto"/>
        <w:jc w:val="both"/>
        <w:rPr>
          <w:rFonts w:eastAsia="Calibri"/>
          <w:szCs w:val="24"/>
        </w:rPr>
      </w:pPr>
    </w:p>
    <w:p w14:paraId="27BFB46C" w14:textId="77777777" w:rsidR="005C3AF2" w:rsidRPr="00E7609B" w:rsidRDefault="005C3AF2" w:rsidP="00842726">
      <w:pPr>
        <w:pStyle w:val="Prrafodelista"/>
        <w:numPr>
          <w:ilvl w:val="0"/>
          <w:numId w:val="179"/>
        </w:numPr>
        <w:tabs>
          <w:tab w:val="left" w:pos="2137"/>
        </w:tabs>
        <w:spacing w:after="0" w:line="240" w:lineRule="auto"/>
        <w:jc w:val="both"/>
        <w:rPr>
          <w:rFonts w:eastAsia="Calibri"/>
          <w:szCs w:val="24"/>
        </w:rPr>
      </w:pPr>
      <w:r w:rsidRPr="00E7609B">
        <w:rPr>
          <w:rFonts w:eastAsia="Calibri"/>
          <w:szCs w:val="24"/>
        </w:rPr>
        <w:lastRenderedPageBreak/>
        <w:t>EROGAR la cantidad total de</w:t>
      </w:r>
      <w:r>
        <w:rPr>
          <w:rFonts w:eastAsia="Calibri"/>
          <w:szCs w:val="24"/>
        </w:rPr>
        <w:t xml:space="preserve"> </w:t>
      </w:r>
      <w:r w:rsidR="00560EE8">
        <w:rPr>
          <w:rFonts w:eastAsia="Calibri"/>
          <w:b/>
          <w:bCs/>
          <w:szCs w:val="24"/>
        </w:rPr>
        <w:t>SEIS MIL CIENTO NOVENTA Y DOS 64/100</w:t>
      </w:r>
      <w:r w:rsidRPr="00C6279B">
        <w:rPr>
          <w:rFonts w:eastAsia="Calibri"/>
          <w:b/>
          <w:bCs/>
          <w:szCs w:val="24"/>
        </w:rPr>
        <w:t xml:space="preserve"> </w:t>
      </w:r>
      <w:r w:rsidRPr="00E7609B">
        <w:rPr>
          <w:rFonts w:eastAsia="Calibri"/>
          <w:b/>
          <w:bCs/>
          <w:szCs w:val="24"/>
        </w:rPr>
        <w:t>DÓLARES DE LOS ESTADOS UNIDOS DE AMÉRICA. ($</w:t>
      </w:r>
      <w:r w:rsidR="00560EE8">
        <w:rPr>
          <w:rFonts w:eastAsia="Calibri"/>
          <w:b/>
          <w:bCs/>
          <w:szCs w:val="24"/>
        </w:rPr>
        <w:t>6,192.64</w:t>
      </w:r>
      <w:r w:rsidRPr="00E7609B">
        <w:rPr>
          <w:rFonts w:eastAsia="Calibri"/>
          <w:b/>
          <w:bCs/>
          <w:szCs w:val="24"/>
        </w:rPr>
        <w:t xml:space="preserve">) </w:t>
      </w:r>
      <w:r w:rsidRPr="00E7609B">
        <w:rPr>
          <w:rFonts w:eastAsia="Calibri"/>
          <w:szCs w:val="24"/>
        </w:rPr>
        <w:t xml:space="preserve"> a favor </w:t>
      </w:r>
      <w:r>
        <w:rPr>
          <w:rFonts w:eastAsia="Calibri"/>
          <w:szCs w:val="24"/>
        </w:rPr>
        <w:t xml:space="preserve">de </w:t>
      </w:r>
      <w:r w:rsidR="00560EE8">
        <w:rPr>
          <w:rFonts w:eastAsia="Calibri"/>
          <w:szCs w:val="24"/>
        </w:rPr>
        <w:t>del señor</w:t>
      </w:r>
      <w:r>
        <w:rPr>
          <w:rFonts w:eastAsia="Calibri"/>
          <w:szCs w:val="24"/>
        </w:rPr>
        <w:t xml:space="preserve"> </w:t>
      </w:r>
      <w:r w:rsidR="00560EE8">
        <w:rPr>
          <w:rFonts w:eastAsia="Calibri"/>
          <w:b/>
          <w:bCs/>
          <w:szCs w:val="24"/>
        </w:rPr>
        <w:t>JOSUÉ ELÍAS CRUZ GALDÁMEZ</w:t>
      </w:r>
      <w:r w:rsidRPr="00E7609B">
        <w:rPr>
          <w:rFonts w:eastAsia="Calibri"/>
          <w:szCs w:val="24"/>
        </w:rPr>
        <w:t xml:space="preserve"> pago en concepto de prestación por retiro voluntario, </w:t>
      </w:r>
      <w:r>
        <w:rPr>
          <w:rFonts w:eastAsia="Calibri"/>
          <w:szCs w:val="24"/>
        </w:rPr>
        <w:t xml:space="preserve">prestación económica adicional,;  </w:t>
      </w:r>
      <w:r w:rsidRPr="00E7609B">
        <w:rPr>
          <w:rFonts w:eastAsia="Calibri"/>
          <w:szCs w:val="24"/>
        </w:rPr>
        <w:t xml:space="preserve">dicho gasto deberá distribuirse a los códigos presupuestarios con los montos siguientes: </w:t>
      </w:r>
    </w:p>
    <w:p w14:paraId="00794D9C" w14:textId="77777777" w:rsidR="005C3AF2" w:rsidRPr="00CF20F7" w:rsidRDefault="005C3AF2" w:rsidP="005C3AF2">
      <w:pPr>
        <w:tabs>
          <w:tab w:val="left" w:pos="2137"/>
        </w:tabs>
        <w:spacing w:after="0" w:line="240" w:lineRule="auto"/>
        <w:jc w:val="both"/>
        <w:rPr>
          <w:rFonts w:eastAsia="Calibri"/>
          <w:szCs w:val="24"/>
        </w:rPr>
      </w:pPr>
    </w:p>
    <w:p w14:paraId="48A2F9E4" w14:textId="77777777" w:rsidR="005C3AF2" w:rsidRPr="00CF20F7" w:rsidRDefault="005C3AF2" w:rsidP="005C3AF2">
      <w:pPr>
        <w:tabs>
          <w:tab w:val="left" w:pos="2137"/>
        </w:tabs>
        <w:spacing w:after="0" w:line="240" w:lineRule="auto"/>
        <w:jc w:val="both"/>
        <w:rPr>
          <w:rFonts w:eastAsia="Calibri"/>
          <w:b/>
          <w:szCs w:val="24"/>
          <w:u w:val="single"/>
        </w:rPr>
      </w:pPr>
      <w:r w:rsidRPr="00CF20F7">
        <w:rPr>
          <w:rFonts w:eastAsia="Calibri"/>
          <w:b/>
          <w:szCs w:val="24"/>
          <w:u w:val="single"/>
        </w:rPr>
        <w:t>DETALLE:</w:t>
      </w:r>
    </w:p>
    <w:p w14:paraId="2F597DB7" w14:textId="77777777" w:rsidR="005C3AF2" w:rsidRPr="00CF20F7" w:rsidRDefault="005C3AF2" w:rsidP="005C3AF2">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w:t>
      </w:r>
      <w:r>
        <w:rPr>
          <w:rFonts w:eastAsia="Calibri"/>
          <w:szCs w:val="24"/>
        </w:rPr>
        <w:t xml:space="preserve"> </w:t>
      </w:r>
      <w:r w:rsidRPr="00CF20F7">
        <w:rPr>
          <w:rFonts w:eastAsia="Calibri"/>
          <w:szCs w:val="24"/>
        </w:rPr>
        <w:t xml:space="preserve">$  </w:t>
      </w:r>
      <w:r>
        <w:rPr>
          <w:rFonts w:eastAsia="Calibri"/>
          <w:szCs w:val="24"/>
        </w:rPr>
        <w:t xml:space="preserve"> </w:t>
      </w:r>
      <w:r w:rsidR="00560EE8">
        <w:rPr>
          <w:rFonts w:eastAsia="Calibri"/>
          <w:szCs w:val="24"/>
        </w:rPr>
        <w:t>3,181.51</w:t>
      </w:r>
      <w:r>
        <w:rPr>
          <w:rFonts w:eastAsia="Calibri"/>
          <w:szCs w:val="24"/>
        </w:rPr>
        <w:t xml:space="preserve">        </w:t>
      </w:r>
      <w:r w:rsidRPr="00CF20F7">
        <w:rPr>
          <w:rFonts w:eastAsia="Calibri"/>
          <w:szCs w:val="24"/>
        </w:rPr>
        <w:t>51701-0101</w:t>
      </w:r>
    </w:p>
    <w:p w14:paraId="1738AB47" w14:textId="77777777" w:rsidR="005C3AF2" w:rsidRDefault="005C3AF2" w:rsidP="005C3AF2">
      <w:pPr>
        <w:tabs>
          <w:tab w:val="left" w:pos="2137"/>
        </w:tabs>
        <w:spacing w:after="0" w:line="240" w:lineRule="auto"/>
        <w:contextualSpacing/>
        <w:jc w:val="both"/>
        <w:rPr>
          <w:rFonts w:eastAsia="Calibri"/>
          <w:szCs w:val="24"/>
        </w:rPr>
      </w:pPr>
      <w:r>
        <w:rPr>
          <w:rFonts w:eastAsia="Calibri"/>
          <w:szCs w:val="24"/>
        </w:rPr>
        <w:t xml:space="preserve">Compensación económica adicional               $   </w:t>
      </w:r>
      <w:r w:rsidR="00560EE8">
        <w:rPr>
          <w:rFonts w:eastAsia="Calibri"/>
          <w:szCs w:val="24"/>
        </w:rPr>
        <w:t>3,011.13</w:t>
      </w:r>
      <w:r>
        <w:rPr>
          <w:rFonts w:eastAsia="Calibri"/>
          <w:szCs w:val="24"/>
        </w:rPr>
        <w:t xml:space="preserve">        51701-0101</w:t>
      </w:r>
    </w:p>
    <w:p w14:paraId="740F7571" w14:textId="77777777" w:rsidR="005C3AF2" w:rsidRPr="00CF20F7" w:rsidRDefault="005C3AF2" w:rsidP="005C3AF2">
      <w:pPr>
        <w:tabs>
          <w:tab w:val="left" w:pos="2137"/>
        </w:tabs>
        <w:spacing w:after="0" w:line="240" w:lineRule="auto"/>
        <w:jc w:val="both"/>
        <w:rPr>
          <w:rFonts w:eastAsia="Calibri"/>
          <w:szCs w:val="24"/>
        </w:rPr>
      </w:pPr>
    </w:p>
    <w:p w14:paraId="1019682A" w14:textId="77777777" w:rsidR="005C3AF2" w:rsidRDefault="005C3AF2" w:rsidP="005C3AF2">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xml:space="preserve">…. $ </w:t>
      </w:r>
      <w:r w:rsidR="00560EE8">
        <w:rPr>
          <w:rFonts w:eastAsia="Calibri"/>
          <w:b/>
          <w:szCs w:val="24"/>
        </w:rPr>
        <w:t>6,192.64</w:t>
      </w:r>
    </w:p>
    <w:p w14:paraId="39BDCD54" w14:textId="77777777" w:rsidR="005C3AF2" w:rsidRDefault="005C3AF2" w:rsidP="005C3AF2">
      <w:pPr>
        <w:tabs>
          <w:tab w:val="left" w:pos="2137"/>
        </w:tabs>
        <w:spacing w:after="0" w:line="240" w:lineRule="auto"/>
        <w:jc w:val="both"/>
        <w:rPr>
          <w:rFonts w:eastAsia="Calibri"/>
          <w:b/>
          <w:szCs w:val="24"/>
        </w:rPr>
      </w:pPr>
    </w:p>
    <w:p w14:paraId="417AE097" w14:textId="77777777" w:rsidR="005C3AF2" w:rsidRPr="00E7609B" w:rsidRDefault="005C3AF2" w:rsidP="00842726">
      <w:pPr>
        <w:pStyle w:val="Prrafodelista"/>
        <w:numPr>
          <w:ilvl w:val="0"/>
          <w:numId w:val="179"/>
        </w:numPr>
        <w:tabs>
          <w:tab w:val="left" w:pos="2137"/>
        </w:tabs>
        <w:spacing w:after="0" w:line="240" w:lineRule="auto"/>
        <w:jc w:val="both"/>
        <w:rPr>
          <w:rFonts w:eastAsia="Calibri"/>
          <w:bCs/>
          <w:szCs w:val="24"/>
        </w:rPr>
      </w:pPr>
      <w:r>
        <w:rPr>
          <w:rFonts w:eastAsia="Calibri"/>
          <w:bCs/>
          <w:szCs w:val="24"/>
        </w:rPr>
        <w:t xml:space="preserve">Autorizar a la Tesorera Municipal a realizar las retenciones legales en relación a créditos pendientes con financieras o bancos </w:t>
      </w:r>
    </w:p>
    <w:p w14:paraId="2206C8DD" w14:textId="77777777" w:rsidR="005C3AF2" w:rsidRPr="00CF20F7" w:rsidRDefault="005C3AF2" w:rsidP="005C3AF2">
      <w:pPr>
        <w:tabs>
          <w:tab w:val="left" w:pos="2137"/>
        </w:tabs>
        <w:spacing w:after="0" w:line="240" w:lineRule="auto"/>
        <w:jc w:val="both"/>
        <w:rPr>
          <w:rFonts w:eastAsia="Calibri"/>
          <w:szCs w:val="24"/>
        </w:rPr>
      </w:pPr>
    </w:p>
    <w:p w14:paraId="79548F1D" w14:textId="77777777" w:rsidR="005C3AF2" w:rsidRPr="00CF20F7" w:rsidRDefault="005C3AF2" w:rsidP="005C3AF2">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3C033AA8" w14:textId="77777777" w:rsidR="005C3AF2" w:rsidRDefault="005C3AF2" w:rsidP="005C3AF2">
      <w:pPr>
        <w:spacing w:after="0" w:line="240" w:lineRule="auto"/>
        <w:jc w:val="both"/>
        <w:rPr>
          <w:rFonts w:eastAsia="Calibri"/>
          <w:szCs w:val="24"/>
        </w:rPr>
      </w:pPr>
    </w:p>
    <w:p w14:paraId="62EE00E4" w14:textId="77777777" w:rsidR="005C3AF2" w:rsidRDefault="005C3AF2" w:rsidP="005C3AF2">
      <w:pPr>
        <w:spacing w:after="0" w:line="240" w:lineRule="auto"/>
        <w:jc w:val="both"/>
        <w:rPr>
          <w:rFonts w:eastAsia="Calibri"/>
          <w:szCs w:val="24"/>
        </w:rPr>
      </w:pPr>
      <w:r>
        <w:rPr>
          <w:rFonts w:eastAsia="Calibri"/>
          <w:szCs w:val="24"/>
        </w:rPr>
        <w:t>Comuníquese. -</w:t>
      </w:r>
    </w:p>
    <w:p w14:paraId="5FA51E11" w14:textId="77777777" w:rsidR="005C3AF2" w:rsidRDefault="005C3AF2" w:rsidP="005C3AF2">
      <w:pPr>
        <w:numPr>
          <w:ilvl w:val="12"/>
          <w:numId w:val="0"/>
        </w:numPr>
        <w:tabs>
          <w:tab w:val="left" w:pos="-720"/>
        </w:tabs>
        <w:suppressAutoHyphens/>
        <w:jc w:val="both"/>
        <w:rPr>
          <w:rFonts w:eastAsia="Calibri"/>
          <w:szCs w:val="24"/>
        </w:rPr>
      </w:pPr>
    </w:p>
    <w:p w14:paraId="5C7F59F3" w14:textId="77777777" w:rsidR="00CD7B60" w:rsidRDefault="00CD7B60" w:rsidP="002E5959">
      <w:pPr>
        <w:numPr>
          <w:ilvl w:val="12"/>
          <w:numId w:val="0"/>
        </w:numPr>
        <w:tabs>
          <w:tab w:val="left" w:pos="-720"/>
        </w:tabs>
        <w:suppressAutoHyphens/>
        <w:jc w:val="both"/>
        <w:rPr>
          <w:rFonts w:eastAsia="Calibri"/>
          <w:szCs w:val="24"/>
        </w:rPr>
      </w:pPr>
    </w:p>
    <w:p w14:paraId="1CAAAF13" w14:textId="77777777" w:rsidR="00CD7B60" w:rsidRDefault="00CD7B60" w:rsidP="002E5959">
      <w:pPr>
        <w:numPr>
          <w:ilvl w:val="12"/>
          <w:numId w:val="0"/>
        </w:numPr>
        <w:tabs>
          <w:tab w:val="left" w:pos="-720"/>
        </w:tabs>
        <w:suppressAutoHyphens/>
        <w:jc w:val="both"/>
        <w:rPr>
          <w:rFonts w:eastAsia="Calibri"/>
          <w:szCs w:val="24"/>
        </w:rPr>
      </w:pPr>
    </w:p>
    <w:p w14:paraId="5B0B1FAD" w14:textId="77777777" w:rsidR="00690A88" w:rsidRDefault="00690A88" w:rsidP="00690A88">
      <w:pPr>
        <w:spacing w:after="0" w:line="240" w:lineRule="auto"/>
        <w:jc w:val="both"/>
        <w:rPr>
          <w:rFonts w:eastAsia="Times New Roman"/>
          <w:szCs w:val="24"/>
          <w:lang w:val="es-ES" w:eastAsia="es-ES"/>
        </w:rPr>
      </w:pPr>
      <w:r w:rsidRPr="009760FC">
        <w:rPr>
          <w:rFonts w:eastAsia="Times New Roman"/>
          <w:szCs w:val="24"/>
          <w:lang w:val="es-ES" w:eastAsia="es-ES"/>
        </w:rPr>
        <w:t>No habiendo más que hacer constar se da por terminada la presente Acta, a las</w:t>
      </w:r>
      <w:r>
        <w:rPr>
          <w:rFonts w:eastAsia="Times New Roman"/>
          <w:szCs w:val="24"/>
          <w:lang w:val="es-ES" w:eastAsia="es-ES"/>
        </w:rPr>
        <w:t xml:space="preserve"> catorce horas con veinte minutos del uno de </w:t>
      </w:r>
      <w:r w:rsidR="00BF49E5">
        <w:rPr>
          <w:rFonts w:eastAsia="Times New Roman"/>
          <w:szCs w:val="24"/>
          <w:lang w:val="es-ES" w:eastAsia="es-ES"/>
        </w:rPr>
        <w:t>diciembre del</w:t>
      </w:r>
      <w:r>
        <w:rPr>
          <w:rFonts w:eastAsia="Times New Roman"/>
          <w:szCs w:val="24"/>
          <w:lang w:val="es-ES" w:eastAsia="es-ES"/>
        </w:rPr>
        <w:t xml:space="preserve">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54CB1D64" w14:textId="77777777" w:rsidR="00690A88" w:rsidRDefault="00690A88" w:rsidP="00690A88">
      <w:pPr>
        <w:spacing w:after="0" w:line="240" w:lineRule="auto"/>
        <w:jc w:val="both"/>
        <w:rPr>
          <w:rFonts w:eastAsia="Times New Roman"/>
          <w:szCs w:val="24"/>
          <w:lang w:val="es-ES" w:eastAsia="es-ES"/>
        </w:rPr>
      </w:pPr>
    </w:p>
    <w:p w14:paraId="0F33749A" w14:textId="77777777" w:rsidR="00690A88" w:rsidRDefault="00690A88" w:rsidP="00690A88">
      <w:pPr>
        <w:spacing w:after="0" w:line="240" w:lineRule="auto"/>
        <w:jc w:val="center"/>
        <w:rPr>
          <w:rFonts w:eastAsia="Times New Roman"/>
          <w:lang w:eastAsia="es-ES"/>
        </w:rPr>
      </w:pPr>
    </w:p>
    <w:p w14:paraId="440CE14E" w14:textId="77777777" w:rsidR="00690A88" w:rsidRDefault="00690A88" w:rsidP="00690A88">
      <w:pPr>
        <w:spacing w:after="0" w:line="240" w:lineRule="auto"/>
        <w:jc w:val="center"/>
        <w:rPr>
          <w:rFonts w:eastAsia="Times New Roman"/>
          <w:lang w:eastAsia="es-ES"/>
        </w:rPr>
      </w:pPr>
    </w:p>
    <w:p w14:paraId="3D2C515E" w14:textId="77777777" w:rsidR="00690A88" w:rsidRDefault="00690A88" w:rsidP="00690A88">
      <w:pPr>
        <w:spacing w:after="0" w:line="240" w:lineRule="auto"/>
        <w:jc w:val="center"/>
        <w:rPr>
          <w:rFonts w:eastAsia="Times New Roman"/>
          <w:lang w:eastAsia="es-ES"/>
        </w:rPr>
      </w:pPr>
    </w:p>
    <w:p w14:paraId="683A496E" w14:textId="77777777" w:rsidR="00690A88" w:rsidRDefault="00690A88" w:rsidP="00690A88">
      <w:pPr>
        <w:spacing w:after="0" w:line="240" w:lineRule="auto"/>
        <w:jc w:val="center"/>
        <w:rPr>
          <w:rFonts w:eastAsia="Times New Roman"/>
          <w:lang w:eastAsia="es-ES"/>
        </w:rPr>
      </w:pPr>
      <w:r>
        <w:rPr>
          <w:rFonts w:eastAsia="Times New Roman"/>
          <w:lang w:eastAsia="es-ES"/>
        </w:rPr>
        <w:t>Prof. José Rigoberto Pinto Rivera</w:t>
      </w:r>
    </w:p>
    <w:p w14:paraId="1F1FE957" w14:textId="77777777" w:rsidR="00690A88" w:rsidRDefault="00690A88" w:rsidP="00690A88">
      <w:pPr>
        <w:spacing w:after="0" w:line="240" w:lineRule="auto"/>
        <w:jc w:val="center"/>
        <w:rPr>
          <w:rFonts w:eastAsia="Times New Roman"/>
          <w:lang w:eastAsia="es-ES"/>
        </w:rPr>
      </w:pPr>
      <w:r>
        <w:rPr>
          <w:rFonts w:eastAsia="Times New Roman"/>
          <w:lang w:eastAsia="es-ES"/>
        </w:rPr>
        <w:t>Alcalde Municipal</w:t>
      </w:r>
    </w:p>
    <w:p w14:paraId="2647630F" w14:textId="77777777" w:rsidR="00690A88" w:rsidRDefault="00690A88" w:rsidP="00690A88">
      <w:pPr>
        <w:spacing w:after="0" w:line="240" w:lineRule="auto"/>
        <w:jc w:val="both"/>
        <w:rPr>
          <w:rFonts w:eastAsia="Times New Roman"/>
          <w:lang w:eastAsia="es-ES"/>
        </w:rPr>
      </w:pPr>
      <w:r>
        <w:rPr>
          <w:rFonts w:eastAsia="Times New Roman"/>
          <w:lang w:eastAsia="es-ES"/>
        </w:rPr>
        <w:t xml:space="preserve">                                                     </w:t>
      </w:r>
    </w:p>
    <w:p w14:paraId="1BAFEF9F" w14:textId="77777777" w:rsidR="00690A88" w:rsidRDefault="00690A88" w:rsidP="00690A88">
      <w:pPr>
        <w:spacing w:after="0" w:line="240" w:lineRule="auto"/>
        <w:jc w:val="both"/>
        <w:rPr>
          <w:rFonts w:eastAsia="Times New Roman"/>
          <w:lang w:eastAsia="es-ES"/>
        </w:rPr>
      </w:pPr>
    </w:p>
    <w:p w14:paraId="478870F1" w14:textId="77777777" w:rsidR="00690A88" w:rsidRDefault="00690A88" w:rsidP="00690A88">
      <w:pPr>
        <w:spacing w:after="0" w:line="240" w:lineRule="auto"/>
        <w:jc w:val="both"/>
        <w:rPr>
          <w:rFonts w:eastAsia="Times New Roman"/>
          <w:lang w:eastAsia="es-ES"/>
        </w:rPr>
      </w:pPr>
    </w:p>
    <w:p w14:paraId="5861A0A5" w14:textId="77777777" w:rsidR="00690A88" w:rsidRDefault="00690A88" w:rsidP="00690A88">
      <w:pPr>
        <w:spacing w:after="0" w:line="240" w:lineRule="auto"/>
        <w:jc w:val="both"/>
        <w:rPr>
          <w:rFonts w:eastAsia="Times New Roman"/>
          <w:lang w:eastAsia="es-ES"/>
        </w:rPr>
      </w:pPr>
    </w:p>
    <w:p w14:paraId="345CC4A4" w14:textId="77777777" w:rsidR="00690A88" w:rsidRDefault="00690A88" w:rsidP="00690A88">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65F0943A" w14:textId="77777777" w:rsidR="00690A88" w:rsidRDefault="00690A88" w:rsidP="00690A88">
      <w:pPr>
        <w:spacing w:after="0" w:line="240" w:lineRule="auto"/>
        <w:jc w:val="center"/>
        <w:rPr>
          <w:rFonts w:eastAsia="Times New Roman"/>
          <w:lang w:eastAsia="es-ES"/>
        </w:rPr>
      </w:pPr>
      <w:r>
        <w:rPr>
          <w:rFonts w:eastAsia="Times New Roman"/>
          <w:lang w:eastAsia="es-ES"/>
        </w:rPr>
        <w:t>Síndico Municipal</w:t>
      </w:r>
    </w:p>
    <w:p w14:paraId="59736E4E" w14:textId="77777777" w:rsidR="00690A88" w:rsidRDefault="00690A88" w:rsidP="00690A88">
      <w:pPr>
        <w:spacing w:after="0" w:line="240" w:lineRule="auto"/>
        <w:jc w:val="center"/>
        <w:rPr>
          <w:rFonts w:eastAsia="Times New Roman"/>
          <w:lang w:eastAsia="es-ES"/>
        </w:rPr>
      </w:pPr>
    </w:p>
    <w:p w14:paraId="3C5B7C21" w14:textId="77777777" w:rsidR="00690A88" w:rsidRDefault="00690A88" w:rsidP="00690A88">
      <w:pPr>
        <w:spacing w:after="0" w:line="240" w:lineRule="auto"/>
        <w:jc w:val="center"/>
        <w:rPr>
          <w:rFonts w:eastAsia="Times New Roman"/>
          <w:lang w:eastAsia="es-ES"/>
        </w:rPr>
      </w:pPr>
    </w:p>
    <w:p w14:paraId="1CB5D701" w14:textId="77777777" w:rsidR="00690A88" w:rsidRDefault="00690A88" w:rsidP="00690A88">
      <w:pPr>
        <w:spacing w:after="0" w:line="240" w:lineRule="auto"/>
        <w:jc w:val="center"/>
        <w:rPr>
          <w:rFonts w:eastAsia="Times New Roman"/>
          <w:lang w:eastAsia="es-ES"/>
        </w:rPr>
      </w:pPr>
    </w:p>
    <w:p w14:paraId="0706131D" w14:textId="77777777" w:rsidR="00690A88" w:rsidRDefault="00690A88" w:rsidP="00690A88">
      <w:pPr>
        <w:spacing w:after="0" w:line="240" w:lineRule="auto"/>
        <w:jc w:val="center"/>
        <w:rPr>
          <w:rFonts w:eastAsia="Times New Roman"/>
          <w:lang w:eastAsia="es-ES"/>
        </w:rPr>
      </w:pPr>
    </w:p>
    <w:p w14:paraId="0F17F988" w14:textId="77777777" w:rsidR="00690A88" w:rsidRDefault="00690A88" w:rsidP="00690A88">
      <w:pPr>
        <w:spacing w:after="0" w:line="240" w:lineRule="auto"/>
        <w:jc w:val="center"/>
        <w:rPr>
          <w:rFonts w:eastAsia="Times New Roman"/>
          <w:lang w:eastAsia="es-ES"/>
        </w:rPr>
      </w:pPr>
    </w:p>
    <w:p w14:paraId="25CCA083" w14:textId="77777777" w:rsidR="00690A88" w:rsidRDefault="00690A88" w:rsidP="00690A88">
      <w:pPr>
        <w:spacing w:after="0" w:line="240" w:lineRule="auto"/>
        <w:jc w:val="center"/>
        <w:rPr>
          <w:rFonts w:eastAsia="Times New Roman"/>
          <w:lang w:eastAsia="es-ES"/>
        </w:rPr>
      </w:pPr>
    </w:p>
    <w:p w14:paraId="36368DB8" w14:textId="77777777" w:rsidR="00690A88" w:rsidRDefault="00690A88" w:rsidP="00690A88">
      <w:pPr>
        <w:spacing w:after="0" w:line="240" w:lineRule="auto"/>
        <w:jc w:val="both"/>
        <w:rPr>
          <w:rFonts w:eastAsia="Times New Roman"/>
          <w:lang w:eastAsia="es-ES"/>
        </w:rPr>
      </w:pPr>
      <w:r>
        <w:rPr>
          <w:rFonts w:eastAsia="Times New Roman"/>
          <w:lang w:eastAsia="es-ES"/>
        </w:rPr>
        <w:t xml:space="preserve">                                                      </w:t>
      </w:r>
    </w:p>
    <w:p w14:paraId="65E7944C" w14:textId="77777777" w:rsidR="00690A88" w:rsidRDefault="00690A88" w:rsidP="00690A88">
      <w:pPr>
        <w:spacing w:after="0" w:line="240" w:lineRule="auto"/>
        <w:jc w:val="both"/>
        <w:rPr>
          <w:rFonts w:eastAsia="Times New Roman"/>
          <w:lang w:eastAsia="es-ES"/>
        </w:rPr>
      </w:pPr>
    </w:p>
    <w:p w14:paraId="00311A41" w14:textId="77777777" w:rsidR="00690A88" w:rsidRDefault="00690A88" w:rsidP="00690A88">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76C8DFA4" w14:textId="77777777" w:rsidR="00690A88" w:rsidRDefault="00690A88" w:rsidP="00690A88">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133880FB" w14:textId="77777777" w:rsidR="00690A88" w:rsidRDefault="00690A88" w:rsidP="00690A88">
      <w:pPr>
        <w:spacing w:after="0" w:line="240" w:lineRule="auto"/>
        <w:jc w:val="both"/>
        <w:rPr>
          <w:rFonts w:eastAsia="Times New Roman"/>
          <w:lang w:eastAsia="es-ES"/>
        </w:rPr>
      </w:pPr>
      <w:r>
        <w:rPr>
          <w:rFonts w:eastAsia="Times New Roman"/>
          <w:lang w:eastAsia="es-ES"/>
        </w:rPr>
        <w:tab/>
      </w:r>
    </w:p>
    <w:p w14:paraId="79B8DC58" w14:textId="77777777" w:rsidR="00690A88" w:rsidRDefault="00690A88" w:rsidP="00690A88">
      <w:pPr>
        <w:spacing w:after="0" w:line="240" w:lineRule="auto"/>
        <w:jc w:val="both"/>
        <w:rPr>
          <w:rFonts w:eastAsia="Times New Roman"/>
          <w:lang w:eastAsia="es-ES"/>
        </w:rPr>
      </w:pPr>
      <w:r>
        <w:rPr>
          <w:rFonts w:eastAsia="Times New Roman"/>
          <w:lang w:eastAsia="es-ES"/>
        </w:rPr>
        <w:t xml:space="preserve">         </w:t>
      </w:r>
    </w:p>
    <w:p w14:paraId="43EA20E4" w14:textId="77777777" w:rsidR="00690A88" w:rsidRDefault="00690A88" w:rsidP="00690A88">
      <w:pPr>
        <w:spacing w:after="0" w:line="240" w:lineRule="auto"/>
        <w:jc w:val="both"/>
        <w:rPr>
          <w:rFonts w:eastAsia="Times New Roman"/>
          <w:lang w:eastAsia="es-ES"/>
        </w:rPr>
      </w:pPr>
    </w:p>
    <w:p w14:paraId="07FCADAA" w14:textId="77777777" w:rsidR="00690A88" w:rsidRDefault="00690A88" w:rsidP="00690A88">
      <w:pPr>
        <w:spacing w:after="0" w:line="240" w:lineRule="auto"/>
        <w:jc w:val="both"/>
        <w:rPr>
          <w:rFonts w:eastAsia="Times New Roman"/>
          <w:lang w:eastAsia="es-ES"/>
        </w:rPr>
      </w:pPr>
    </w:p>
    <w:p w14:paraId="039EF647" w14:textId="77777777" w:rsidR="00690A88" w:rsidRDefault="00690A88" w:rsidP="00690A88">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045AB905" w14:textId="77777777" w:rsidR="00690A88" w:rsidRDefault="00690A88" w:rsidP="00690A88">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2778A346" w14:textId="77777777" w:rsidR="00690A88" w:rsidRDefault="00690A88" w:rsidP="00690A88">
      <w:pPr>
        <w:spacing w:after="0" w:line="240" w:lineRule="auto"/>
        <w:jc w:val="both"/>
        <w:rPr>
          <w:rFonts w:eastAsia="Times New Roman"/>
          <w:lang w:eastAsia="es-ES"/>
        </w:rPr>
      </w:pPr>
    </w:p>
    <w:p w14:paraId="5A1C7F95" w14:textId="77777777" w:rsidR="00690A88" w:rsidRDefault="00690A88" w:rsidP="00690A88">
      <w:pPr>
        <w:spacing w:after="0" w:line="240" w:lineRule="auto"/>
        <w:jc w:val="both"/>
        <w:rPr>
          <w:rFonts w:eastAsia="Times New Roman"/>
          <w:lang w:eastAsia="es-ES"/>
        </w:rPr>
      </w:pPr>
    </w:p>
    <w:p w14:paraId="12575817" w14:textId="77777777" w:rsidR="00690A88" w:rsidRDefault="00690A88" w:rsidP="00690A88">
      <w:pPr>
        <w:spacing w:after="0" w:line="240" w:lineRule="auto"/>
        <w:jc w:val="both"/>
        <w:rPr>
          <w:rFonts w:eastAsia="Times New Roman"/>
          <w:lang w:eastAsia="es-ES"/>
        </w:rPr>
      </w:pPr>
    </w:p>
    <w:p w14:paraId="3BDB1F7B" w14:textId="77777777" w:rsidR="00690A88" w:rsidRDefault="00690A88" w:rsidP="00690A88">
      <w:pPr>
        <w:spacing w:after="0" w:line="240" w:lineRule="auto"/>
        <w:jc w:val="both"/>
        <w:rPr>
          <w:rFonts w:eastAsia="Times New Roman"/>
          <w:lang w:eastAsia="es-ES"/>
        </w:rPr>
      </w:pPr>
    </w:p>
    <w:p w14:paraId="60538334" w14:textId="77777777" w:rsidR="00690A88" w:rsidRDefault="00690A88" w:rsidP="00690A88">
      <w:pPr>
        <w:spacing w:after="0" w:line="240" w:lineRule="auto"/>
        <w:jc w:val="both"/>
        <w:rPr>
          <w:rFonts w:eastAsia="Times New Roman"/>
          <w:lang w:eastAsia="es-ES"/>
        </w:rPr>
      </w:pPr>
    </w:p>
    <w:p w14:paraId="7EDD53B4" w14:textId="77777777" w:rsidR="009A075E" w:rsidRDefault="009A075E" w:rsidP="00690A88">
      <w:pPr>
        <w:spacing w:after="0" w:line="240" w:lineRule="auto"/>
        <w:jc w:val="both"/>
        <w:rPr>
          <w:rFonts w:eastAsia="Times New Roman"/>
          <w:lang w:eastAsia="es-ES"/>
        </w:rPr>
      </w:pPr>
    </w:p>
    <w:p w14:paraId="0BE11D3A" w14:textId="77777777" w:rsidR="00690A88" w:rsidRDefault="00690A88" w:rsidP="00690A88">
      <w:pPr>
        <w:spacing w:after="0" w:line="240" w:lineRule="auto"/>
        <w:jc w:val="both"/>
        <w:rPr>
          <w:rFonts w:eastAsia="Times New Roman"/>
          <w:lang w:eastAsia="es-ES"/>
        </w:rPr>
      </w:pPr>
    </w:p>
    <w:p w14:paraId="562ADEDC" w14:textId="77777777" w:rsidR="00690A88" w:rsidRDefault="00690A88" w:rsidP="00690A88">
      <w:pPr>
        <w:spacing w:after="0" w:line="240" w:lineRule="auto"/>
        <w:jc w:val="both"/>
        <w:rPr>
          <w:rFonts w:eastAsia="Times New Roman"/>
          <w:lang w:eastAsia="es-ES"/>
        </w:rPr>
      </w:pPr>
    </w:p>
    <w:p w14:paraId="45B47EE1" w14:textId="77777777" w:rsidR="00690A88" w:rsidRDefault="00690A88" w:rsidP="00690A88">
      <w:pPr>
        <w:spacing w:after="0" w:line="240" w:lineRule="auto"/>
        <w:jc w:val="both"/>
        <w:rPr>
          <w:rFonts w:eastAsia="Times New Roman"/>
          <w:lang w:eastAsia="es-ES"/>
        </w:rPr>
      </w:pPr>
    </w:p>
    <w:p w14:paraId="3874593A" w14:textId="77777777" w:rsidR="00690A88" w:rsidRDefault="00690A88" w:rsidP="00690A88">
      <w:pPr>
        <w:spacing w:after="0" w:line="240" w:lineRule="auto"/>
        <w:jc w:val="both"/>
        <w:rPr>
          <w:rFonts w:eastAsia="Times New Roman"/>
          <w:lang w:eastAsia="es-ES"/>
        </w:rPr>
      </w:pPr>
    </w:p>
    <w:p w14:paraId="628FD797" w14:textId="77777777" w:rsidR="00690A88" w:rsidRDefault="00690A88" w:rsidP="00690A88">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434EADAC" w14:textId="77777777" w:rsidR="00690A88" w:rsidRDefault="00690A88" w:rsidP="00690A88">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3C6975F4" w14:textId="77777777" w:rsidR="00690A88" w:rsidRDefault="00690A88" w:rsidP="00690A88">
      <w:pPr>
        <w:spacing w:after="0" w:line="240" w:lineRule="auto"/>
        <w:jc w:val="both"/>
        <w:rPr>
          <w:rFonts w:eastAsia="Times New Roman"/>
          <w:lang w:eastAsia="es-ES"/>
        </w:rPr>
      </w:pPr>
    </w:p>
    <w:p w14:paraId="34DEDCA5" w14:textId="77777777" w:rsidR="00690A88" w:rsidRDefault="00690A88" w:rsidP="00690A88">
      <w:pPr>
        <w:tabs>
          <w:tab w:val="left" w:pos="5663"/>
        </w:tabs>
        <w:spacing w:after="0" w:line="240" w:lineRule="auto"/>
        <w:jc w:val="both"/>
        <w:rPr>
          <w:rFonts w:eastAsia="Times New Roman"/>
          <w:lang w:eastAsia="es-ES"/>
        </w:rPr>
      </w:pPr>
    </w:p>
    <w:p w14:paraId="64C378F6" w14:textId="77777777" w:rsidR="00690A88" w:rsidRDefault="00690A88" w:rsidP="00690A88">
      <w:pPr>
        <w:tabs>
          <w:tab w:val="left" w:pos="5663"/>
        </w:tabs>
        <w:spacing w:after="0" w:line="240" w:lineRule="auto"/>
        <w:jc w:val="both"/>
        <w:rPr>
          <w:rFonts w:eastAsia="Times New Roman"/>
          <w:lang w:eastAsia="es-ES"/>
        </w:rPr>
      </w:pPr>
    </w:p>
    <w:p w14:paraId="3A045919" w14:textId="77777777" w:rsidR="00690A88" w:rsidRDefault="00690A88" w:rsidP="00690A88">
      <w:pPr>
        <w:tabs>
          <w:tab w:val="left" w:pos="5663"/>
        </w:tabs>
        <w:spacing w:after="0" w:line="240" w:lineRule="auto"/>
        <w:jc w:val="both"/>
        <w:rPr>
          <w:rFonts w:eastAsia="Times New Roman"/>
          <w:lang w:eastAsia="es-ES"/>
        </w:rPr>
      </w:pPr>
    </w:p>
    <w:p w14:paraId="53DAE4DB" w14:textId="77777777" w:rsidR="00690A88" w:rsidRDefault="00690A88" w:rsidP="00690A88">
      <w:pPr>
        <w:tabs>
          <w:tab w:val="left" w:pos="5663"/>
        </w:tabs>
        <w:spacing w:after="0" w:line="240" w:lineRule="auto"/>
        <w:jc w:val="both"/>
        <w:rPr>
          <w:rFonts w:eastAsia="Times New Roman"/>
          <w:lang w:eastAsia="es-ES"/>
        </w:rPr>
      </w:pPr>
    </w:p>
    <w:p w14:paraId="0F8A780F" w14:textId="77777777" w:rsidR="00690A88" w:rsidRDefault="00690A88" w:rsidP="00690A88">
      <w:pPr>
        <w:tabs>
          <w:tab w:val="left" w:pos="5663"/>
        </w:tabs>
        <w:spacing w:after="0" w:line="240" w:lineRule="auto"/>
        <w:jc w:val="both"/>
        <w:rPr>
          <w:rFonts w:eastAsia="Times New Roman"/>
          <w:lang w:eastAsia="es-ES"/>
        </w:rPr>
      </w:pPr>
    </w:p>
    <w:p w14:paraId="4E2C8A66" w14:textId="77777777" w:rsidR="00690A88" w:rsidRDefault="00690A88" w:rsidP="00690A88">
      <w:pPr>
        <w:tabs>
          <w:tab w:val="left" w:pos="5663"/>
        </w:tabs>
        <w:spacing w:after="0" w:line="240" w:lineRule="auto"/>
        <w:jc w:val="both"/>
        <w:rPr>
          <w:rFonts w:eastAsia="Times New Roman"/>
          <w:lang w:eastAsia="es-ES"/>
        </w:rPr>
      </w:pPr>
    </w:p>
    <w:p w14:paraId="1DC658AD" w14:textId="77777777" w:rsidR="00690A88" w:rsidRDefault="00690A88" w:rsidP="00690A88">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5D44B4B8" w14:textId="77777777" w:rsidR="00690A88" w:rsidRDefault="00690A88" w:rsidP="00690A88">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2FD5E8D0" w14:textId="77777777" w:rsidR="00690A88" w:rsidRDefault="00690A88" w:rsidP="00690A88">
      <w:pPr>
        <w:spacing w:after="0" w:line="240" w:lineRule="auto"/>
        <w:jc w:val="both"/>
        <w:rPr>
          <w:rFonts w:eastAsia="Times New Roman"/>
          <w:lang w:eastAsia="es-ES"/>
        </w:rPr>
      </w:pPr>
    </w:p>
    <w:p w14:paraId="3C51319B" w14:textId="77777777" w:rsidR="00690A88" w:rsidRDefault="00690A88" w:rsidP="00690A88">
      <w:pPr>
        <w:spacing w:after="0" w:line="240" w:lineRule="auto"/>
        <w:jc w:val="both"/>
        <w:rPr>
          <w:rFonts w:eastAsia="Times New Roman"/>
          <w:lang w:eastAsia="es-ES"/>
        </w:rPr>
      </w:pPr>
    </w:p>
    <w:p w14:paraId="11E8CA13" w14:textId="77777777" w:rsidR="00690A88" w:rsidRDefault="00690A88" w:rsidP="00690A88">
      <w:pPr>
        <w:spacing w:after="0" w:line="240" w:lineRule="auto"/>
        <w:jc w:val="both"/>
        <w:rPr>
          <w:rFonts w:eastAsia="Times New Roman"/>
          <w:lang w:eastAsia="es-ES"/>
        </w:rPr>
      </w:pPr>
    </w:p>
    <w:p w14:paraId="2A9CE84F" w14:textId="77777777" w:rsidR="00690A88" w:rsidRDefault="00690A88" w:rsidP="00690A88">
      <w:pPr>
        <w:spacing w:after="0" w:line="240" w:lineRule="auto"/>
        <w:jc w:val="both"/>
        <w:rPr>
          <w:rFonts w:eastAsia="Times New Roman"/>
          <w:lang w:eastAsia="es-ES"/>
        </w:rPr>
      </w:pPr>
    </w:p>
    <w:p w14:paraId="6088FB62" w14:textId="77777777" w:rsidR="00690A88" w:rsidRDefault="00690A88" w:rsidP="00690A88">
      <w:pPr>
        <w:spacing w:after="0" w:line="240" w:lineRule="auto"/>
        <w:jc w:val="both"/>
        <w:rPr>
          <w:rFonts w:eastAsia="Times New Roman"/>
          <w:lang w:eastAsia="es-ES"/>
        </w:rPr>
      </w:pPr>
      <w:r>
        <w:rPr>
          <w:rFonts w:eastAsia="Times New Roman"/>
          <w:lang w:eastAsia="es-ES"/>
        </w:rPr>
        <w:t xml:space="preserve">        </w:t>
      </w:r>
    </w:p>
    <w:p w14:paraId="0220D2E5" w14:textId="77777777" w:rsidR="00690A88" w:rsidRDefault="00690A88" w:rsidP="00690A88">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40474B12" w14:textId="77777777" w:rsidR="00690A88" w:rsidRPr="00944943" w:rsidRDefault="00690A88" w:rsidP="00690A88">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0A17CE02" w14:textId="77777777" w:rsidR="00690A88" w:rsidRDefault="00690A88" w:rsidP="00690A88">
      <w:pPr>
        <w:spacing w:after="0" w:line="240" w:lineRule="auto"/>
        <w:jc w:val="both"/>
        <w:rPr>
          <w:rFonts w:eastAsia="Times New Roman"/>
          <w:lang w:eastAsia="es-ES"/>
        </w:rPr>
      </w:pPr>
      <w:r>
        <w:rPr>
          <w:rFonts w:eastAsia="Times New Roman"/>
          <w:lang w:eastAsia="es-ES"/>
        </w:rPr>
        <w:t xml:space="preserve">       </w:t>
      </w:r>
    </w:p>
    <w:p w14:paraId="4E46CC63" w14:textId="77777777" w:rsidR="00690A88" w:rsidRDefault="00690A88" w:rsidP="00690A88">
      <w:pPr>
        <w:spacing w:after="0" w:line="240" w:lineRule="auto"/>
        <w:jc w:val="both"/>
        <w:rPr>
          <w:rFonts w:eastAsia="Times New Roman"/>
          <w:lang w:eastAsia="es-ES"/>
        </w:rPr>
      </w:pPr>
      <w:r>
        <w:rPr>
          <w:rFonts w:eastAsia="Times New Roman"/>
          <w:lang w:eastAsia="es-ES"/>
        </w:rPr>
        <w:t xml:space="preserve">                           </w:t>
      </w:r>
    </w:p>
    <w:p w14:paraId="0D1BCB82" w14:textId="77777777" w:rsidR="00690A88" w:rsidRDefault="00690A88" w:rsidP="00690A88">
      <w:pPr>
        <w:spacing w:after="0" w:line="240" w:lineRule="auto"/>
        <w:jc w:val="both"/>
        <w:rPr>
          <w:rFonts w:eastAsia="Times New Roman"/>
          <w:lang w:eastAsia="es-ES"/>
        </w:rPr>
      </w:pPr>
    </w:p>
    <w:p w14:paraId="7E5AF006" w14:textId="77777777" w:rsidR="00690A88" w:rsidRDefault="00690A88" w:rsidP="00690A88">
      <w:pPr>
        <w:spacing w:after="0" w:line="240" w:lineRule="auto"/>
        <w:jc w:val="both"/>
        <w:rPr>
          <w:rFonts w:eastAsia="Times New Roman"/>
          <w:lang w:eastAsia="es-ES"/>
        </w:rPr>
      </w:pPr>
    </w:p>
    <w:p w14:paraId="01B7000F" w14:textId="77777777" w:rsidR="00690A88" w:rsidRDefault="00690A88" w:rsidP="00690A88">
      <w:pPr>
        <w:spacing w:after="0" w:line="240" w:lineRule="auto"/>
        <w:jc w:val="both"/>
        <w:rPr>
          <w:rFonts w:eastAsia="Times New Roman"/>
          <w:lang w:eastAsia="es-ES"/>
        </w:rPr>
      </w:pPr>
    </w:p>
    <w:p w14:paraId="6489E5E3" w14:textId="77777777" w:rsidR="00690A88" w:rsidRDefault="00690A88" w:rsidP="00690A88">
      <w:pPr>
        <w:spacing w:after="0" w:line="240" w:lineRule="auto"/>
        <w:jc w:val="both"/>
        <w:rPr>
          <w:rFonts w:eastAsia="Times New Roman"/>
          <w:lang w:eastAsia="es-ES"/>
        </w:rPr>
      </w:pPr>
    </w:p>
    <w:p w14:paraId="19451647" w14:textId="77777777" w:rsidR="00690A88" w:rsidRDefault="00690A88" w:rsidP="00690A88">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0A745FFD" w14:textId="77777777" w:rsidR="00690A88" w:rsidRDefault="00690A88" w:rsidP="00690A88">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2D93173F" w14:textId="77777777" w:rsidR="00690A88" w:rsidRDefault="00690A88" w:rsidP="00690A88">
      <w:pPr>
        <w:tabs>
          <w:tab w:val="left" w:pos="5610"/>
        </w:tabs>
        <w:spacing w:after="0" w:line="240" w:lineRule="auto"/>
        <w:jc w:val="both"/>
        <w:rPr>
          <w:rFonts w:eastAsia="Times New Roman"/>
          <w:lang w:eastAsia="es-ES"/>
        </w:rPr>
      </w:pPr>
    </w:p>
    <w:p w14:paraId="7EEF9769" w14:textId="77777777" w:rsidR="00690A88" w:rsidRDefault="00690A88" w:rsidP="00690A88">
      <w:pPr>
        <w:tabs>
          <w:tab w:val="left" w:pos="5610"/>
        </w:tabs>
        <w:spacing w:after="0" w:line="240" w:lineRule="auto"/>
        <w:jc w:val="both"/>
        <w:rPr>
          <w:rFonts w:eastAsia="Times New Roman"/>
          <w:lang w:eastAsia="es-ES"/>
        </w:rPr>
      </w:pPr>
    </w:p>
    <w:p w14:paraId="48909AF1" w14:textId="77777777" w:rsidR="00690A88" w:rsidRDefault="00690A88" w:rsidP="00690A88">
      <w:pPr>
        <w:tabs>
          <w:tab w:val="left" w:pos="5610"/>
        </w:tabs>
        <w:spacing w:after="0" w:line="240" w:lineRule="auto"/>
        <w:jc w:val="both"/>
        <w:rPr>
          <w:rFonts w:eastAsia="Times New Roman"/>
          <w:lang w:eastAsia="es-ES"/>
        </w:rPr>
      </w:pPr>
    </w:p>
    <w:p w14:paraId="6E94FCDE" w14:textId="77777777" w:rsidR="00690A88" w:rsidRDefault="00690A88" w:rsidP="00690A88">
      <w:pPr>
        <w:tabs>
          <w:tab w:val="left" w:pos="5610"/>
        </w:tabs>
        <w:spacing w:after="0" w:line="240" w:lineRule="auto"/>
        <w:jc w:val="both"/>
        <w:rPr>
          <w:rFonts w:eastAsia="Times New Roman"/>
          <w:lang w:eastAsia="es-ES"/>
        </w:rPr>
      </w:pPr>
      <w:r>
        <w:rPr>
          <w:rFonts w:eastAsia="Times New Roman"/>
          <w:lang w:eastAsia="es-ES"/>
        </w:rPr>
        <w:t xml:space="preserve">               </w:t>
      </w:r>
    </w:p>
    <w:p w14:paraId="64B5D160" w14:textId="77777777" w:rsidR="00690A88" w:rsidRDefault="00690A88" w:rsidP="00690A88">
      <w:pPr>
        <w:tabs>
          <w:tab w:val="left" w:pos="5610"/>
        </w:tabs>
        <w:spacing w:after="0" w:line="240" w:lineRule="auto"/>
        <w:jc w:val="both"/>
        <w:rPr>
          <w:rFonts w:eastAsia="Times New Roman"/>
          <w:lang w:eastAsia="es-ES"/>
        </w:rPr>
      </w:pPr>
    </w:p>
    <w:p w14:paraId="2E2E2C1D" w14:textId="77777777" w:rsidR="00690A88" w:rsidRDefault="00690A88" w:rsidP="00690A88">
      <w:pPr>
        <w:tabs>
          <w:tab w:val="left" w:pos="5610"/>
        </w:tabs>
        <w:spacing w:after="0" w:line="240" w:lineRule="auto"/>
        <w:jc w:val="both"/>
        <w:rPr>
          <w:rFonts w:eastAsia="Times New Roman"/>
          <w:lang w:eastAsia="es-ES"/>
        </w:rPr>
      </w:pPr>
    </w:p>
    <w:p w14:paraId="3C5F1F04" w14:textId="77777777" w:rsidR="00690A88" w:rsidRDefault="00690A88" w:rsidP="00690A88">
      <w:pPr>
        <w:tabs>
          <w:tab w:val="left" w:pos="5610"/>
        </w:tabs>
        <w:spacing w:after="0" w:line="240" w:lineRule="auto"/>
        <w:jc w:val="both"/>
        <w:rPr>
          <w:rFonts w:eastAsia="Times New Roman"/>
          <w:lang w:eastAsia="es-ES"/>
        </w:rPr>
      </w:pPr>
    </w:p>
    <w:p w14:paraId="2835A50F" w14:textId="77777777" w:rsidR="00690A88" w:rsidRDefault="00690A88" w:rsidP="00690A88">
      <w:pPr>
        <w:spacing w:line="240" w:lineRule="auto"/>
        <w:contextualSpacing/>
        <w:rPr>
          <w:rFonts w:eastAsia="Times New Roman"/>
          <w:lang w:eastAsia="es-ES"/>
        </w:rPr>
      </w:pPr>
      <w:r>
        <w:rPr>
          <w:rFonts w:eastAsia="Times New Roman"/>
          <w:lang w:eastAsia="es-ES"/>
        </w:rPr>
        <w:t>Sra. Nora Elizabeth Hernández de Castaneda           Sr. Rudy Alfredo Sanabria Pérez</w:t>
      </w:r>
    </w:p>
    <w:p w14:paraId="2D0A0AAA" w14:textId="77777777" w:rsidR="00690A88" w:rsidRDefault="00690A88" w:rsidP="00690A88">
      <w:pPr>
        <w:spacing w:line="240" w:lineRule="auto"/>
        <w:contextualSpacing/>
        <w:rPr>
          <w:rFonts w:eastAsia="Times New Roman"/>
          <w:lang w:eastAsia="es-ES"/>
        </w:rPr>
      </w:pPr>
      <w:r>
        <w:rPr>
          <w:rFonts w:eastAsia="Times New Roman"/>
          <w:lang w:eastAsia="es-ES"/>
        </w:rPr>
        <w:t>Tercer Regidor Suplente                                            Cuarto Regidor Suplente</w:t>
      </w:r>
    </w:p>
    <w:p w14:paraId="7547E9E8" w14:textId="77777777" w:rsidR="00690A88" w:rsidRDefault="00690A88" w:rsidP="00690A88">
      <w:pPr>
        <w:spacing w:line="240" w:lineRule="auto"/>
        <w:contextualSpacing/>
        <w:rPr>
          <w:rFonts w:eastAsia="Times New Roman"/>
          <w:lang w:eastAsia="es-ES"/>
        </w:rPr>
      </w:pPr>
    </w:p>
    <w:p w14:paraId="62E5546D" w14:textId="77777777" w:rsidR="00690A88" w:rsidRDefault="00690A88" w:rsidP="00690A88">
      <w:pPr>
        <w:spacing w:line="240" w:lineRule="auto"/>
        <w:contextualSpacing/>
        <w:rPr>
          <w:rFonts w:eastAsia="Times New Roman"/>
          <w:lang w:eastAsia="es-ES"/>
        </w:rPr>
      </w:pPr>
    </w:p>
    <w:p w14:paraId="12E4D036" w14:textId="77777777" w:rsidR="00690A88" w:rsidRDefault="00690A88" w:rsidP="00690A88">
      <w:pPr>
        <w:spacing w:line="240" w:lineRule="auto"/>
        <w:contextualSpacing/>
        <w:rPr>
          <w:rFonts w:eastAsia="Times New Roman"/>
          <w:lang w:eastAsia="es-ES"/>
        </w:rPr>
      </w:pPr>
    </w:p>
    <w:p w14:paraId="6F146FB2" w14:textId="77777777" w:rsidR="00690A88" w:rsidRDefault="00690A88" w:rsidP="00690A88">
      <w:pPr>
        <w:spacing w:line="240" w:lineRule="auto"/>
        <w:contextualSpacing/>
        <w:rPr>
          <w:rFonts w:eastAsia="Times New Roman"/>
          <w:lang w:eastAsia="es-ES"/>
        </w:rPr>
      </w:pPr>
    </w:p>
    <w:p w14:paraId="7E0DF5D3" w14:textId="77777777" w:rsidR="00690A88" w:rsidRDefault="00690A88" w:rsidP="00690A88">
      <w:pPr>
        <w:spacing w:line="240" w:lineRule="auto"/>
        <w:contextualSpacing/>
        <w:rPr>
          <w:rFonts w:eastAsia="Times New Roman"/>
          <w:lang w:eastAsia="es-ES"/>
        </w:rPr>
      </w:pPr>
    </w:p>
    <w:p w14:paraId="789C8AB9" w14:textId="77777777" w:rsidR="00690A88" w:rsidRDefault="00690A88" w:rsidP="00690A88">
      <w:pPr>
        <w:spacing w:line="240" w:lineRule="auto"/>
        <w:contextualSpacing/>
        <w:rPr>
          <w:rFonts w:eastAsia="Times New Roman"/>
          <w:lang w:eastAsia="es-ES"/>
        </w:rPr>
      </w:pPr>
    </w:p>
    <w:p w14:paraId="2882CAC7" w14:textId="77777777" w:rsidR="00690A88" w:rsidRDefault="00690A88" w:rsidP="00690A88">
      <w:pPr>
        <w:spacing w:line="240" w:lineRule="auto"/>
        <w:contextualSpacing/>
        <w:rPr>
          <w:rFonts w:eastAsia="Times New Roman"/>
          <w:lang w:eastAsia="es-ES"/>
        </w:rPr>
      </w:pPr>
    </w:p>
    <w:p w14:paraId="3CA9F99A" w14:textId="77777777" w:rsidR="00690A88" w:rsidRDefault="00690A88" w:rsidP="00690A88">
      <w:pPr>
        <w:spacing w:line="240" w:lineRule="auto"/>
        <w:contextualSpacing/>
        <w:jc w:val="center"/>
        <w:rPr>
          <w:rFonts w:eastAsia="Times New Roman"/>
          <w:lang w:eastAsia="es-ES"/>
        </w:rPr>
      </w:pPr>
    </w:p>
    <w:p w14:paraId="5FD96375" w14:textId="77777777" w:rsidR="00690A88" w:rsidRDefault="00690A88" w:rsidP="00690A88">
      <w:pPr>
        <w:spacing w:line="240" w:lineRule="auto"/>
        <w:contextualSpacing/>
        <w:jc w:val="center"/>
        <w:rPr>
          <w:rFonts w:eastAsia="Times New Roman"/>
          <w:lang w:eastAsia="es-ES"/>
        </w:rPr>
      </w:pPr>
      <w:r>
        <w:rPr>
          <w:rFonts w:eastAsia="Times New Roman"/>
          <w:lang w:eastAsia="es-ES"/>
        </w:rPr>
        <w:t>Magaly Areli Cárcamo de Chávez</w:t>
      </w:r>
    </w:p>
    <w:p w14:paraId="31C96987" w14:textId="77777777" w:rsidR="00690A88" w:rsidRDefault="00690A88" w:rsidP="00690A88">
      <w:pPr>
        <w:jc w:val="center"/>
        <w:rPr>
          <w:rFonts w:eastAsia="Times New Roman"/>
          <w:lang w:eastAsia="es-ES"/>
        </w:rPr>
      </w:pPr>
      <w:r>
        <w:rPr>
          <w:rFonts w:eastAsia="Times New Roman"/>
          <w:lang w:eastAsia="es-ES"/>
        </w:rPr>
        <w:t>Secretaria Municipal</w:t>
      </w:r>
    </w:p>
    <w:p w14:paraId="16E23AB6" w14:textId="77777777" w:rsidR="00690A88" w:rsidRDefault="00690A88" w:rsidP="00690A88">
      <w:pPr>
        <w:spacing w:after="0" w:line="240" w:lineRule="auto"/>
        <w:jc w:val="both"/>
        <w:rPr>
          <w:rFonts w:eastAsia="Calibri"/>
        </w:rPr>
      </w:pPr>
    </w:p>
    <w:p w14:paraId="7FF30359" w14:textId="77777777" w:rsidR="00690A88" w:rsidRDefault="00690A88" w:rsidP="00690A88">
      <w:pPr>
        <w:spacing w:after="0" w:line="240" w:lineRule="auto"/>
        <w:jc w:val="both"/>
        <w:rPr>
          <w:rFonts w:eastAsia="Calibri"/>
        </w:rPr>
      </w:pPr>
    </w:p>
    <w:p w14:paraId="28D4661E" w14:textId="77777777" w:rsidR="00690A88" w:rsidRDefault="00690A88" w:rsidP="002E5959">
      <w:pPr>
        <w:numPr>
          <w:ilvl w:val="12"/>
          <w:numId w:val="0"/>
        </w:numPr>
        <w:tabs>
          <w:tab w:val="left" w:pos="-720"/>
        </w:tabs>
        <w:suppressAutoHyphens/>
        <w:jc w:val="both"/>
        <w:rPr>
          <w:rFonts w:eastAsia="Calibri"/>
          <w:szCs w:val="24"/>
        </w:rPr>
      </w:pPr>
    </w:p>
    <w:p w14:paraId="775E5F3E" w14:textId="77777777" w:rsidR="002970D8" w:rsidRDefault="002970D8" w:rsidP="002970D8">
      <w:pPr>
        <w:spacing w:after="0" w:line="240" w:lineRule="auto"/>
        <w:jc w:val="both"/>
        <w:rPr>
          <w:rFonts w:eastAsia="Calibri"/>
        </w:rPr>
      </w:pPr>
    </w:p>
    <w:p w14:paraId="7A78BF43" w14:textId="77777777" w:rsidR="002970D8" w:rsidRPr="00A34CC6" w:rsidRDefault="002970D8" w:rsidP="002970D8">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CINCUENTA Y TRES:  </w:t>
      </w:r>
      <w:r w:rsidRPr="00F80BAD">
        <w:rPr>
          <w:rFonts w:eastAsia="Calibri"/>
          <w:szCs w:val="24"/>
        </w:rPr>
        <w:t xml:space="preserve">En </w:t>
      </w:r>
      <w:r>
        <w:rPr>
          <w:rFonts w:eastAsia="Calibri"/>
          <w:szCs w:val="24"/>
        </w:rPr>
        <w:t>las instalaciones de las a</w:t>
      </w:r>
      <w:r w:rsidRPr="00015C54">
        <w:rPr>
          <w:rFonts w:eastAsia="Calibri"/>
          <w:szCs w:val="24"/>
        </w:rPr>
        <w:t>cademias</w:t>
      </w:r>
      <w:r>
        <w:rPr>
          <w:rFonts w:eastAsia="Calibri"/>
          <w:szCs w:val="24"/>
        </w:rPr>
        <w:t xml:space="preserve"> municipales, ubicadas en Av. Benjamín E. Mancía, entre 3ª y 5ª Av. Sur, Barrio Las Flores de la </w:t>
      </w:r>
      <w:r w:rsidRPr="00F80BAD">
        <w:rPr>
          <w:rFonts w:eastAsia="Calibri"/>
          <w:szCs w:val="24"/>
        </w:rPr>
        <w:t xml:space="preserve">Ciudad de Metapán </w:t>
      </w:r>
      <w:r>
        <w:rPr>
          <w:rFonts w:eastAsia="Calibri"/>
          <w:szCs w:val="24"/>
        </w:rPr>
        <w:t>a las ocho horas con cuarenta minutos del día once de diciembre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Tercer Regidor Suplente, Rudy Alfredo Sanabria Pérez, Cuarto Regidor Suplente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w:t>
      </w:r>
      <w:r w:rsidRPr="00A75D4E">
        <w:rPr>
          <w:rFonts w:eastAsia="Calibri"/>
          <w:szCs w:val="24"/>
        </w:rPr>
        <w:t xml:space="preserve">sesión ordinaria </w:t>
      </w:r>
      <w:r w:rsidRPr="00F80BAD">
        <w:rPr>
          <w:rFonts w:eastAsia="Calibri"/>
          <w:szCs w:val="24"/>
        </w:rPr>
        <w:t>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w:t>
      </w:r>
      <w:r>
        <w:rPr>
          <w:rFonts w:eastAsia="Calibri"/>
          <w:szCs w:val="24"/>
        </w:rPr>
        <w:t xml:space="preserve">  </w:t>
      </w:r>
      <w:r w:rsidRPr="00F80BAD">
        <w:rPr>
          <w:rFonts w:eastAsia="Calibri"/>
          <w:szCs w:val="24"/>
        </w:rPr>
        <w:t>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054E635B" w14:textId="77777777" w:rsidR="002970D8" w:rsidRDefault="002970D8" w:rsidP="002970D8">
      <w:pPr>
        <w:tabs>
          <w:tab w:val="left" w:pos="922"/>
          <w:tab w:val="left" w:pos="7513"/>
          <w:tab w:val="left" w:pos="7797"/>
        </w:tabs>
        <w:spacing w:after="0" w:line="240" w:lineRule="auto"/>
        <w:jc w:val="both"/>
        <w:rPr>
          <w:rFonts w:eastAsia="Calibri"/>
          <w:szCs w:val="24"/>
        </w:rPr>
      </w:pPr>
    </w:p>
    <w:p w14:paraId="2B4650D5" w14:textId="77777777" w:rsidR="002970D8" w:rsidRPr="00BB0F5E" w:rsidRDefault="002970D8" w:rsidP="002970D8">
      <w:pPr>
        <w:spacing w:after="0" w:line="240" w:lineRule="auto"/>
        <w:jc w:val="both"/>
        <w:rPr>
          <w:b/>
          <w:color w:val="000000"/>
          <w:szCs w:val="24"/>
          <w:u w:val="single"/>
        </w:rPr>
      </w:pPr>
      <w:r w:rsidRPr="00BB0F5E">
        <w:rPr>
          <w:b/>
          <w:color w:val="000000"/>
          <w:szCs w:val="24"/>
          <w:u w:val="single"/>
        </w:rPr>
        <w:t>ACUERDO NÚMERO  UNO:</w:t>
      </w:r>
    </w:p>
    <w:p w14:paraId="4397CCC0" w14:textId="77777777" w:rsidR="002970D8" w:rsidRPr="00BB0F5E" w:rsidRDefault="002970D8" w:rsidP="002970D8">
      <w:pPr>
        <w:spacing w:after="0" w:line="240" w:lineRule="auto"/>
        <w:jc w:val="both"/>
        <w:rPr>
          <w:bCs/>
          <w:color w:val="000000"/>
          <w:szCs w:val="24"/>
        </w:rPr>
      </w:pPr>
      <w:r w:rsidRPr="00BB0F5E">
        <w:rPr>
          <w:bCs/>
          <w:color w:val="000000"/>
          <w:szCs w:val="24"/>
        </w:rPr>
        <w:t>El Concejo Municipal CONSIDERANDO:</w:t>
      </w:r>
    </w:p>
    <w:p w14:paraId="3196C5A1" w14:textId="77777777" w:rsidR="002970D8" w:rsidRPr="00BB0F5E" w:rsidRDefault="002970D8" w:rsidP="002970D8">
      <w:pPr>
        <w:spacing w:after="0" w:line="240" w:lineRule="auto"/>
        <w:jc w:val="both"/>
        <w:rPr>
          <w:bCs/>
          <w:color w:val="000000"/>
          <w:szCs w:val="24"/>
        </w:rPr>
      </w:pPr>
    </w:p>
    <w:p w14:paraId="00289034" w14:textId="77777777" w:rsidR="002970D8" w:rsidRPr="00BB0F5E" w:rsidRDefault="002970D8" w:rsidP="002970D8">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2F30BEC8" w14:textId="77777777" w:rsidR="002970D8" w:rsidRPr="00BB0F5E" w:rsidRDefault="002970D8" w:rsidP="002970D8">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7C13D8B8" w14:textId="77777777" w:rsidR="002970D8" w:rsidRPr="00BB0F5E" w:rsidRDefault="002970D8" w:rsidP="002970D8">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206DFFCF" w14:textId="77777777" w:rsidR="002970D8" w:rsidRDefault="002970D8" w:rsidP="002970D8">
      <w:pPr>
        <w:numPr>
          <w:ilvl w:val="12"/>
          <w:numId w:val="0"/>
        </w:numPr>
        <w:tabs>
          <w:tab w:val="left" w:pos="-720"/>
        </w:tabs>
        <w:suppressAutoHyphens/>
        <w:jc w:val="both"/>
        <w:rPr>
          <w:rFonts w:eastAsia="Calibri"/>
          <w:spacing w:val="-3"/>
          <w:szCs w:val="24"/>
        </w:rPr>
      </w:pPr>
      <w:r w:rsidRPr="00BB0F5E">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ACUERDA: </w:t>
      </w:r>
    </w:p>
    <w:p w14:paraId="36FB7082" w14:textId="77777777" w:rsidR="002970D8" w:rsidRDefault="002970D8" w:rsidP="002970D8">
      <w:pPr>
        <w:tabs>
          <w:tab w:val="left" w:pos="922"/>
          <w:tab w:val="left" w:pos="7513"/>
          <w:tab w:val="left" w:pos="7797"/>
        </w:tabs>
        <w:spacing w:after="0" w:line="240" w:lineRule="auto"/>
        <w:jc w:val="both"/>
        <w:rPr>
          <w:rFonts w:eastAsia="Calibri"/>
          <w:spacing w:val="-3"/>
          <w:szCs w:val="24"/>
        </w:rPr>
      </w:pPr>
      <w:r w:rsidRPr="00BB0F5E">
        <w:rPr>
          <w:rFonts w:eastAsia="Calibri"/>
          <w:spacing w:val="-3"/>
          <w:szCs w:val="24"/>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14:paraId="6717E991" w14:textId="77777777" w:rsidR="006A6974" w:rsidRDefault="006A6974" w:rsidP="002970D8">
      <w:pPr>
        <w:tabs>
          <w:tab w:val="left" w:pos="922"/>
          <w:tab w:val="left" w:pos="7513"/>
          <w:tab w:val="left" w:pos="7797"/>
        </w:tabs>
        <w:spacing w:after="0" w:line="240" w:lineRule="auto"/>
        <w:jc w:val="both"/>
        <w:rPr>
          <w:rFonts w:eastAsia="Calibri"/>
          <w:spacing w:val="-3"/>
          <w:szCs w:val="24"/>
        </w:rPr>
      </w:pPr>
    </w:p>
    <w:p w14:paraId="1B683E50"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bienes de uso y consumo diversos, para contribución a personas de escasos recursos económicos, gestionado por unidad de promoción social, Según certificación de crédito presupuestario No. 3276</w:t>
      </w:r>
    </w:p>
    <w:p w14:paraId="092B465A"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químicos, minerales metálicos y productos derivados, herramientas repuestos y accesorios, bienes de uso y consumo diversos, para uso de mercados municipales, Según certificación de crédito presupuestario No. 3277</w:t>
      </w:r>
    </w:p>
    <w:p w14:paraId="5C36A284"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 xml:space="preserve">Proceso por compra de 1 motosierra a gas </w:t>
      </w:r>
      <w:proofErr w:type="spellStart"/>
      <w:r>
        <w:rPr>
          <w:lang w:eastAsia="es-SV"/>
        </w:rPr>
        <w:t>sthil</w:t>
      </w:r>
      <w:proofErr w:type="spellEnd"/>
      <w:r>
        <w:rPr>
          <w:lang w:eastAsia="es-SV"/>
        </w:rPr>
        <w:t xml:space="preserve">, para contribución a Asociación de Desarrollo Comunal Nueva </w:t>
      </w:r>
      <w:proofErr w:type="spellStart"/>
      <w:r>
        <w:rPr>
          <w:lang w:eastAsia="es-SV"/>
        </w:rPr>
        <w:t>Esperana</w:t>
      </w:r>
      <w:proofErr w:type="spellEnd"/>
      <w:r>
        <w:rPr>
          <w:lang w:eastAsia="es-SV"/>
        </w:rPr>
        <w:t xml:space="preserve"> (ADESCONE), Cas. Casas de Teja, Según certificación de crédito presupuestario No. 3278</w:t>
      </w:r>
    </w:p>
    <w:p w14:paraId="37058828"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lastRenderedPageBreak/>
        <w:t>Proceso por compra de 40 sillas plásticas, para contribución a Asociación de Desarrollo Comunal Nuevo Despertar (ADESCONUD), Cantón Las Piedras, Caserío El Rodeo, Según certificación de crédito presupuestario No. 3279</w:t>
      </w:r>
    </w:p>
    <w:p w14:paraId="6A453714"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 xml:space="preserve">Proceso por compra de 1 </w:t>
      </w:r>
      <w:proofErr w:type="spellStart"/>
      <w:r>
        <w:rPr>
          <w:lang w:eastAsia="es-SV"/>
        </w:rPr>
        <w:t>cortagrama</w:t>
      </w:r>
      <w:proofErr w:type="spellEnd"/>
      <w:r>
        <w:rPr>
          <w:lang w:eastAsia="es-SV"/>
        </w:rPr>
        <w:t xml:space="preserve">, para contribución a Asociación de Desarrollo Comunal </w:t>
      </w:r>
      <w:proofErr w:type="spellStart"/>
      <w:r>
        <w:rPr>
          <w:lang w:eastAsia="es-SV"/>
        </w:rPr>
        <w:t>Majadita</w:t>
      </w:r>
      <w:proofErr w:type="spellEnd"/>
      <w:r>
        <w:rPr>
          <w:lang w:eastAsia="es-SV"/>
        </w:rPr>
        <w:t xml:space="preserve"> (ADESCOMA) Cas. </w:t>
      </w:r>
      <w:proofErr w:type="spellStart"/>
      <w:r>
        <w:rPr>
          <w:lang w:eastAsia="es-SV"/>
        </w:rPr>
        <w:t>Majadita</w:t>
      </w:r>
      <w:proofErr w:type="spellEnd"/>
      <w:r>
        <w:rPr>
          <w:lang w:eastAsia="es-SV"/>
        </w:rPr>
        <w:t>, Cantón San José Ingenio, Según certificación de crédito presupuestario No. 3280</w:t>
      </w:r>
    </w:p>
    <w:p w14:paraId="7C5EDE37"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 xml:space="preserve">Proceso por compra de 1 </w:t>
      </w:r>
      <w:proofErr w:type="spellStart"/>
      <w:r>
        <w:rPr>
          <w:lang w:eastAsia="es-SV"/>
        </w:rPr>
        <w:t>cortagrama</w:t>
      </w:r>
      <w:proofErr w:type="spellEnd"/>
      <w:r>
        <w:rPr>
          <w:lang w:eastAsia="es-SV"/>
        </w:rPr>
        <w:t>, para contribución a Asociación de Desarrollo Comunal Nuevo Despertar (ADESCONUD), Cas. El Rodeo, Cantón Las Piedras, Según certificación de crédito presupuestario No. 3281</w:t>
      </w:r>
    </w:p>
    <w:p w14:paraId="5E7FF005"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materiales eléctricos, bienes de uso y consumo diversos, para unidad de ingeniería eléctrica, Según certificación de crédito presupuestario No. 3282</w:t>
      </w:r>
    </w:p>
    <w:p w14:paraId="6D27DC63"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de cuero y caucho, para uso de unidad de plantel de maquinaria y equipo, Según certificación de crédito presupuestario No. 3283</w:t>
      </w:r>
    </w:p>
    <w:p w14:paraId="2D3EA360"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#164, Según certificación de crédito presupuestario No. 3284</w:t>
      </w:r>
    </w:p>
    <w:p w14:paraId="570E5272"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#156, Según certificación de crédito presupuestario No. 3285</w:t>
      </w:r>
    </w:p>
    <w:p w14:paraId="5B7DBE92"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#155, Según certificación de crédito presupuestario No. 3286</w:t>
      </w:r>
    </w:p>
    <w:p w14:paraId="0204DB1B"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#112, Según certificación de crédito presupuestario No. 3287</w:t>
      </w:r>
    </w:p>
    <w:p w14:paraId="0F565C26"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#111, Según certificación de crédito presupuestario No. 3288</w:t>
      </w:r>
    </w:p>
    <w:p w14:paraId="7F19E044"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#96, Según certificación de crédito presupuestario No. 3289</w:t>
      </w:r>
    </w:p>
    <w:p w14:paraId="1EBD85F8"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#89, Según certificación de crédito presupuestario No. 3290</w:t>
      </w:r>
    </w:p>
    <w:p w14:paraId="67C938E8"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#72, Según certificación de crédito presupuestario No. 3291</w:t>
      </w:r>
    </w:p>
    <w:p w14:paraId="2D9916DE"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#42, Según certificación de crédito presupuestario No. 3292</w:t>
      </w:r>
    </w:p>
    <w:p w14:paraId="650EFC6B"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#42, Según certificación de crédito presupuestario No. 3293</w:t>
      </w:r>
    </w:p>
    <w:p w14:paraId="0AF67070"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#19, Según certificación de crédito presupuestario No. 3294</w:t>
      </w:r>
    </w:p>
    <w:p w14:paraId="2B442AD1"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químicos, combustibles y lubricantes, herramientas repuestos y accesorios, bienes de uso y consumo diversos, para uso de unidad de plantel de maquinaria y equipo, Según certificación de crédito presupuestario No. 3295</w:t>
      </w:r>
    </w:p>
    <w:p w14:paraId="712B5B41"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químicos, herramientas repuestos y accesorios, bienes de uso y consumo diversos, para uso en equipo #164, Según certificación de crédito presupuestario No. 3296</w:t>
      </w:r>
    </w:p>
    <w:p w14:paraId="2758C9D2"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bienes de uso y consumo diversos, para uso de taller de obra de banco, Según certificación de crédito presupuestario No. 3297</w:t>
      </w:r>
    </w:p>
    <w:p w14:paraId="144344D9"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minerales metálicos y productos derivados, pago por mantenimientos y reparaciones de vehículos, para uso en equipo #63, Según certificación de crédito presupuestario No. 3298</w:t>
      </w:r>
    </w:p>
    <w:p w14:paraId="73B4FE36"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pago de mantenimientos y reparaciones de vehículos, para uso en equipo #75, Según certificación de crédito presupuestario No. 3299</w:t>
      </w:r>
    </w:p>
    <w:p w14:paraId="01896577"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químicos, bienes de uso y consumo diversos, para uso en equipo #125, Según certificación de crédito presupuestario No. 3300</w:t>
      </w:r>
    </w:p>
    <w:p w14:paraId="0F0645D9"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químicos, combustibles y lubricantes, minerales metálicos y productos derivados, herramientas repuestos y accesorios, bienes de uso y consumo diversos, para diferentes reparaciones de equipos de unidad de plantel de maquinaria y equipo, Según certificación de crédito presupuestario No. 3301</w:t>
      </w:r>
    </w:p>
    <w:p w14:paraId="7EB25179"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lastRenderedPageBreak/>
        <w:t>Proceso por compra de combustibles y lubricantes, herramientas repuestos y accesorios, para reparación de diferentes equipos de unidad de plantel de maquinaria y equipo, Según certificación de crédito presupuestario No. 3302</w:t>
      </w:r>
    </w:p>
    <w:p w14:paraId="19EC8AC7"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#48, Según certificación de crédito presupuestario No. 3303</w:t>
      </w:r>
    </w:p>
    <w:p w14:paraId="2294C13F"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#65, Según certificación de crédito presupuestario No. 3304</w:t>
      </w:r>
    </w:p>
    <w:p w14:paraId="3FC65645"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#77, Según certificación de crédito presupuestario No. 3305</w:t>
      </w:r>
    </w:p>
    <w:p w14:paraId="36E85A60"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#162, Según certificación de crédito presupuestario No. 3306</w:t>
      </w:r>
    </w:p>
    <w:p w14:paraId="0ADFEF64"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llantas y neumáticos, herramientas repuestos y accesorios, para uso en equipo #170, Según certificación de crédito presupuestario No. 3307</w:t>
      </w:r>
    </w:p>
    <w:p w14:paraId="4BEF92FD"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#91, Según certificación de crédito presupuestario No. 3308</w:t>
      </w:r>
    </w:p>
    <w:p w14:paraId="40E6CE93"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pago de mantenimientos y reparaciones de vehículos, para uso en equipo #109, Según certificación de crédito presupuestario No. 3309</w:t>
      </w:r>
    </w:p>
    <w:p w14:paraId="718FAEFF"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#164, Según certificación de crédito presupuestario No. 3310</w:t>
      </w:r>
    </w:p>
    <w:p w14:paraId="3039656C"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pago por mantenimientos y reparaciones de vehículos, para uso en equipo #162, Según certificación de crédito presupuestario No. 3311</w:t>
      </w:r>
    </w:p>
    <w:p w14:paraId="24F4B295"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minerales metálicos y productos derivados, para uso en equipo #77, Según certificación de crédito presupuestario No. 3312</w:t>
      </w:r>
    </w:p>
    <w:p w14:paraId="5A73C981"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minerales metálicos y productos derivados, para uso en equipo #73, Según certificación de crédito presupuestario No. 3313</w:t>
      </w:r>
    </w:p>
    <w:p w14:paraId="27064FBA"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pago por mantenimientos y reparaciones de vehículos, para uso en equipo #116, Según certificación de crédito presupuestario No. 3314</w:t>
      </w:r>
    </w:p>
    <w:p w14:paraId="382D61B2"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maquinarias y equipos, maquinaria y equipo de producción para apoyo institucional, para uso de bodega de bienes municipales, Según certificación de crédito presupuestario No. 3315</w:t>
      </w:r>
    </w:p>
    <w:p w14:paraId="4009BC4F"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maquinarias y equipos, para uso de bodega de bienes municipales, Según certificación de crédito presupuestario No. 3316</w:t>
      </w:r>
    </w:p>
    <w:p w14:paraId="508A09F3"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químicos, minerales metálicos y productos derivados, herramientas repuestos y accesorios, bienes de uso y consumo diversos, para uso en equipo #107, Según certificación de crédito presupuestario No. 3317</w:t>
      </w:r>
    </w:p>
    <w:p w14:paraId="5AAC94A7"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químicos, bienes de uso y consumo diversos, para uso en equipo #111, Según certificación de crédito presupuestario No. 3318</w:t>
      </w:r>
    </w:p>
    <w:p w14:paraId="29CFC1A8"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químicos, bienes de uso y consumo diversos, para uso en equipo #150, Según certificación de crédito presupuestario No. 3319</w:t>
      </w:r>
    </w:p>
    <w:p w14:paraId="22450E98"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unidad de plantel de maquinaria y equipo, Según certificación de crédito presupuestario No. 3320</w:t>
      </w:r>
    </w:p>
    <w:p w14:paraId="4E4D9869"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#37, Según certificación de crédito presupuestario No. 3321</w:t>
      </w:r>
    </w:p>
    <w:p w14:paraId="11DCE105"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#64, Según certificación de crédito presupuestario No. 3322</w:t>
      </w:r>
    </w:p>
    <w:p w14:paraId="61B12D5E"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#65, Según certificación de crédito presupuestario No. 3323</w:t>
      </w:r>
    </w:p>
    <w:p w14:paraId="652663F6"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#67, Según certificación de crédito presupuestario No. 3324</w:t>
      </w:r>
    </w:p>
    <w:p w14:paraId="0CD5B507"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#72, Según certificación de crédito presupuestario No. 3325</w:t>
      </w:r>
    </w:p>
    <w:p w14:paraId="7D8E8D27"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#79, Según certificación de crédito presupuestario No. 3326</w:t>
      </w:r>
    </w:p>
    <w:p w14:paraId="60CA1989"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lastRenderedPageBreak/>
        <w:t>Proceso por compra de combustibles y lubricantes, herramientas repuestos y accesorios, pago por mantenimientos y reparaciones de vehículos, para uso en equipo #93, Según certificación de crédito presupuestario No. 3327</w:t>
      </w:r>
    </w:p>
    <w:p w14:paraId="44428D16"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pago por mantenimientos y reparaciones de vehículos, para uso en equipo #152, Según certificación de crédito presupuestario No. 3328</w:t>
      </w:r>
    </w:p>
    <w:p w14:paraId="482B698C"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de papel y cartón, para mercados municipales, Según certificación de crédito presupuestario No. 3329</w:t>
      </w:r>
    </w:p>
    <w:p w14:paraId="447CF08F"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de papel y cartón, bienes de uso y consumo diversos, para uso en mercados municipales, Según certificación de crédito presupuestario No. 3330</w:t>
      </w:r>
    </w:p>
    <w:p w14:paraId="0825697B"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compactadora,  Según certificación de crédito presupuestario No. 3331</w:t>
      </w:r>
    </w:p>
    <w:p w14:paraId="1E4C4AC2"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#143, Según certificación de crédito presupuestario No. 3332</w:t>
      </w:r>
    </w:p>
    <w:p w14:paraId="6FDCBB5B"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#149, Según certificación de crédito presupuestario No. 3333</w:t>
      </w:r>
    </w:p>
    <w:p w14:paraId="020C8BD2"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#107, Según certificación de crédito presupuestario No. 3334</w:t>
      </w:r>
    </w:p>
    <w:p w14:paraId="365CB136"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#104, Según certificación de crédito presupuestario No. 3335</w:t>
      </w:r>
    </w:p>
    <w:p w14:paraId="1D0727C2"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#104, Según certificación de crédito presupuestario No. 3336</w:t>
      </w:r>
    </w:p>
    <w:p w14:paraId="368CFE5E"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#97, Según certificación de crédito presupuestario No. 3337</w:t>
      </w:r>
    </w:p>
    <w:p w14:paraId="5A071B29"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#89, Según certificación de crédito presupuestario No. 3338</w:t>
      </w:r>
    </w:p>
    <w:p w14:paraId="5DA9EAE1"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#88, Según certificación de crédito presupuestario No. 3339</w:t>
      </w:r>
    </w:p>
    <w:p w14:paraId="5AA4A4A9"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#85, Según certificación de crédito presupuestario No. 3340</w:t>
      </w:r>
    </w:p>
    <w:p w14:paraId="794DC8F3"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#76, Según certificación de crédito presupuestario No. 3341</w:t>
      </w:r>
    </w:p>
    <w:p w14:paraId="3822FF26"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#72, Según certificación de crédito presupuestario No. 3342</w:t>
      </w:r>
    </w:p>
    <w:p w14:paraId="31A32BCC"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#63, Según certificación de crédito presupuestario No. 3343</w:t>
      </w:r>
    </w:p>
    <w:p w14:paraId="5BD40687"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#36, Según certificación de crédito presupuestario No. 3344</w:t>
      </w:r>
    </w:p>
    <w:p w14:paraId="700B4594"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de papel y cartón, para uso en oficinas de unidad de plantel de maquinaria y equipo, Según certificación de crédito presupuestario No. 3345</w:t>
      </w:r>
    </w:p>
    <w:p w14:paraId="7B79251D"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planta eléctrica ubicada en unidad de plantel de maquinaria y equipo, Según certificación de crédito presupuestario No. 3346</w:t>
      </w:r>
    </w:p>
    <w:p w14:paraId="7191CE88"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bienes de uso y consumo diversos, para uso en diferentes equipos de unidad de plantel de maquinaria y equipo, Según certificación de crédito presupuestario No. 3347</w:t>
      </w:r>
    </w:p>
    <w:p w14:paraId="01AD2122"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diferentes equipos de unidad de plantel de maquinaria y equipo, Según certificación de crédito presupuestario No. 3348</w:t>
      </w:r>
    </w:p>
    <w:p w14:paraId="69DCD437"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mantenimiento de  concretera, Según certificación de crédito presupuestario No. 3349</w:t>
      </w:r>
    </w:p>
    <w:p w14:paraId="57C62B08"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mantenimiento de concretera, Según certificación de crédito presupuestario No. 3350</w:t>
      </w:r>
    </w:p>
    <w:p w14:paraId="686DB5B5"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#02, Según certificación de crédito presupuestario No. 3351</w:t>
      </w:r>
    </w:p>
    <w:p w14:paraId="53E0DEDB"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lastRenderedPageBreak/>
        <w:t>Proceso por compra de combustibles y lubricantes, herramientas repuestos y accesorios, bienes de uso y consumo diversos, para uso en equipo #07, Según certificación de crédito presupuestario No. 3352</w:t>
      </w:r>
    </w:p>
    <w:p w14:paraId="74D26C4B"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#07, Según certificación de crédito presupuestario No. 3353</w:t>
      </w:r>
    </w:p>
    <w:p w14:paraId="4791794C"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#19, Según certificación de crédito presupuestario No. 3354</w:t>
      </w:r>
    </w:p>
    <w:p w14:paraId="32E742C9"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#19, Según certificación de crédito presupuestario No. 3355</w:t>
      </w:r>
    </w:p>
    <w:p w14:paraId="6CF9DB41"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pago por mantenimientos y reparaciones de vehículos, para uso en equipo #26, Según certificación de crédito presupuestario No. 3356</w:t>
      </w:r>
    </w:p>
    <w:p w14:paraId="485D3C55"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químicos, herramientas repuestos y accesorios, bienes de uso y consumo diversos, para uso en equipo #109, Según certificación de crédito presupuestario No. 3357</w:t>
      </w:r>
    </w:p>
    <w:p w14:paraId="3BE05C20"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#164, Según certificación de crédito presupuestario No. 3358</w:t>
      </w:r>
    </w:p>
    <w:p w14:paraId="293B09E6"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#109, Según certificación de crédito presupuestario No. 3359</w:t>
      </w:r>
    </w:p>
    <w:p w14:paraId="58F780F7"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#116, Según certificación de crédito presupuestario No. 3360</w:t>
      </w:r>
    </w:p>
    <w:p w14:paraId="2A1B575A"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químicos, herramientas repuestos y accesorios, bienes de uso y consumo diversos, para uso en equipo #116, Según certificación de crédito presupuestario No. 3361</w:t>
      </w:r>
    </w:p>
    <w:p w14:paraId="75F2E671"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#119, Según certificación de crédito presupuestario No. 3362</w:t>
      </w:r>
    </w:p>
    <w:p w14:paraId="027F7996"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#122, Según certificación de crédito presupuestario No. 3363</w:t>
      </w:r>
    </w:p>
    <w:p w14:paraId="6F681EC5"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#135, Según certificación de crédito presupuestario No. 3364</w:t>
      </w:r>
    </w:p>
    <w:p w14:paraId="08715D04"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#107, Según certificación de crédito presupuestario No. 3365</w:t>
      </w:r>
    </w:p>
    <w:p w14:paraId="000A06CC"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#108, Según certificación de crédito presupuestario No. 3366</w:t>
      </w:r>
    </w:p>
    <w:p w14:paraId="1BB37742"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bienes de uso y consumo diversos, maquinaria y equipo de producción para apoyo institucional, para uso de reuniones con líderes comunitarios, Según certificación de crédito presupuestario No. 3367</w:t>
      </w:r>
    </w:p>
    <w:p w14:paraId="4EF2ECD4"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maquinaria y equipo de producción para apoyo institucional, para mantenimiento de equipo informático, Según certificación de crédito presupuestario No. 3368</w:t>
      </w:r>
    </w:p>
    <w:p w14:paraId="58745DED"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30 sillas plásticas, para contribución a Asociación de Desarrollo Comunal San Antonio Capulín (ADESCOSAC), Cas. Hacienda Vieja, Cantón El Capulín, Según certificación de crédito presupuestario No. 3369</w:t>
      </w:r>
    </w:p>
    <w:p w14:paraId="03442FEF"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pago por mantenimientos y reparaciones de bienes muebles, para uso en unidad de adquisiciones y contrataciones institucionales, Según certificación de crédito presupuestario No. 3370</w:t>
      </w:r>
    </w:p>
    <w:p w14:paraId="69EF8757"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 xml:space="preserve">Proceso por compra de productos farmacéuticos y medicinales, para uso en clínica Municipal de </w:t>
      </w:r>
      <w:proofErr w:type="spellStart"/>
      <w:r>
        <w:rPr>
          <w:lang w:eastAsia="es-SV"/>
        </w:rPr>
        <w:t>Tahuilapa</w:t>
      </w:r>
      <w:proofErr w:type="spellEnd"/>
      <w:r>
        <w:rPr>
          <w:lang w:eastAsia="es-SV"/>
        </w:rPr>
        <w:t>, Según certificación de crédito presupuestario No. 3371</w:t>
      </w:r>
    </w:p>
    <w:p w14:paraId="2527F232"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materiales informáticos, para unidad de ingeniería eléctrica, Según certificación de crédito presupuestario No. 3372</w:t>
      </w:r>
    </w:p>
    <w:p w14:paraId="08832DA0"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alimenticios para personas, productos de papel y cartón, bienes de uso y consumo diversos, para uso de cuerpo de agentes municipales del CAMM, Según certificación de crédito presupuestario No. 3373</w:t>
      </w:r>
    </w:p>
    <w:p w14:paraId="2B7A1537"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#63, Según certificación de crédito presupuestario No. 3374</w:t>
      </w:r>
    </w:p>
    <w:p w14:paraId="058C9A67"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 xml:space="preserve">Proceso por compra de herramientas repuestos y accesorios, para uso en equipo #28, Según certificación de crédito presupuestario No. 3375 </w:t>
      </w:r>
    </w:p>
    <w:p w14:paraId="7E0C1677"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lastRenderedPageBreak/>
        <w:t>Proceso por compra de productos químicos, bienes de uso y consumo diversos, para uso en equipo #159, Según certificación de crédito presupuestario No. 3376</w:t>
      </w:r>
    </w:p>
    <w:p w14:paraId="30C6C426"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#164, Según certificación de crédito presupuestario No. 3377</w:t>
      </w:r>
    </w:p>
    <w:p w14:paraId="545FB574"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#141, Según certificación de crédito presupuestario No. 3378</w:t>
      </w:r>
    </w:p>
    <w:p w14:paraId="76C10033"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#136, Según certificación de crédito presupuestario No. 3379</w:t>
      </w:r>
    </w:p>
    <w:p w14:paraId="6531954B"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#102, Según certificación de crédito presupuestario No. 3380</w:t>
      </w:r>
    </w:p>
    <w:p w14:paraId="3A394652"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#13, Según certificación de crédito presupuestario No. 3381</w:t>
      </w:r>
    </w:p>
    <w:p w14:paraId="424B9D18"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pago por mantenimientos y reparaciones de vehículos, para uso en equipo #77, Según certificación de crédito presupuestario No. 3382</w:t>
      </w:r>
    </w:p>
    <w:p w14:paraId="69D66B5F"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pago de mantenimientos y reparaciones de vehículos, para uso en equipo #88, Según certificación de crédito presupuestario No. 3383</w:t>
      </w:r>
    </w:p>
    <w:p w14:paraId="61E20A8E"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materiales eléctricos, para uso en el área de carpintería de la unidad de plantel de maquinaria y equipo, Según certificación de crédito presupuestario No. 3384</w:t>
      </w:r>
    </w:p>
    <w:p w14:paraId="37BBCAC5"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pago por mantenimientos y reparaciones de bienes muebles, para reparación de refrigeradora en área de cocina, gestionado por unidad de servicios generales, Según certificación de crédito presupuestario No. 3385</w:t>
      </w:r>
    </w:p>
    <w:p w14:paraId="3A5EB199"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tubos cuadrados galvanizados, tornillos autor. p/</w:t>
      </w:r>
      <w:proofErr w:type="spellStart"/>
      <w:r>
        <w:rPr>
          <w:lang w:eastAsia="es-SV"/>
        </w:rPr>
        <w:t>zint</w:t>
      </w:r>
      <w:proofErr w:type="spellEnd"/>
      <w:r>
        <w:rPr>
          <w:lang w:eastAsia="es-SV"/>
        </w:rPr>
        <w:t>. Lam/</w:t>
      </w:r>
      <w:proofErr w:type="spellStart"/>
      <w:r>
        <w:rPr>
          <w:lang w:eastAsia="es-SV"/>
        </w:rPr>
        <w:t>polin</w:t>
      </w:r>
      <w:proofErr w:type="spellEnd"/>
      <w:r>
        <w:rPr>
          <w:lang w:eastAsia="es-SV"/>
        </w:rPr>
        <w:t xml:space="preserve">, disco para metal, electrodos, lamina </w:t>
      </w:r>
      <w:proofErr w:type="spellStart"/>
      <w:r>
        <w:rPr>
          <w:lang w:eastAsia="es-SV"/>
        </w:rPr>
        <w:t>zintro</w:t>
      </w:r>
      <w:proofErr w:type="spellEnd"/>
      <w:r>
        <w:rPr>
          <w:lang w:eastAsia="es-SV"/>
        </w:rPr>
        <w:t>, para contribución a Ministerio de Salud UCSFI-Metapán, Según certificación de crédito presupuestario No. 3386</w:t>
      </w:r>
    </w:p>
    <w:p w14:paraId="5DCFFFBD"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materiales informáticos, para uso en la unidad de Adquisiciones y Contrataciones Institucionales, Según certificación de crédito presupuestario No. 3387</w:t>
      </w:r>
    </w:p>
    <w:p w14:paraId="0F92E89A"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alimenticios para personas, para uso de alcaldía y sus dependencias, gestionado por unidad de servicios generales, Según certificación de crédito presupuestario No. 3388</w:t>
      </w:r>
    </w:p>
    <w:p w14:paraId="11F227DA"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químicos, para uso de alcaldía y sus dependencias, gestionado por unidad de servicios generales, Según certificación de crédito presupuestario No. 3389</w:t>
      </w:r>
    </w:p>
    <w:p w14:paraId="11EF89C0"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de papel y cartón, materiales de oficina, bienes de uso y consumo diversos, mobiliario, para unidad de presupuesto, Según certificación de crédito presupuestario No. 3390</w:t>
      </w:r>
    </w:p>
    <w:p w14:paraId="2D843D07"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el mantenimiento de motosierras ubicadas en la unidad de plantel de maquinaria y equipo, Según certificación de crédito presupuestario No. 3391</w:t>
      </w:r>
    </w:p>
    <w:p w14:paraId="45260AD0"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#113, Según certificación de crédito presupuestario No. 3392</w:t>
      </w:r>
    </w:p>
    <w:p w14:paraId="5F799C29"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#100, Según certificación de crédito presupuestario No. 3393</w:t>
      </w:r>
    </w:p>
    <w:p w14:paraId="5768BF7D"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bienes de uso y consumo diversos, para uso en equipo #97, Según certificación de crédito presupuestario No. 3394</w:t>
      </w:r>
    </w:p>
    <w:p w14:paraId="6886FC25"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#64, Según certificación de crédito presupuestario No. 3395</w:t>
      </w:r>
    </w:p>
    <w:p w14:paraId="1D83FA33"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pago de mantenimientos y reparaciones de vehículos, para uso en equipo #26, Según certificación de crédito presupuestario No. 3396</w:t>
      </w:r>
    </w:p>
    <w:p w14:paraId="6B223970"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#73, Según certificación de crédito presupuestario No. 3397</w:t>
      </w:r>
    </w:p>
    <w:p w14:paraId="1B025F66"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pago de mantenimientos y reparaciones de vehículos, para uso en equipo #155, Según certificación de crédito presupuestario No. 3398</w:t>
      </w:r>
    </w:p>
    <w:p w14:paraId="45127A23"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lastRenderedPageBreak/>
        <w:t>Proceso por compra de herramientas repuestos y accesorios, para uso en equipo #102, Según certificación de crédito presupuestario No. 3399</w:t>
      </w:r>
    </w:p>
    <w:p w14:paraId="70E45F63"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 xml:space="preserve"> Proceso por compra de herramientas repuestos y accesorios, para uso en equipo #48, Según certificación de crédito presupuestario No. 3400</w:t>
      </w:r>
    </w:p>
    <w:p w14:paraId="042C4E88"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#149, Según certificación de crédito presupuestario No. 3401</w:t>
      </w:r>
    </w:p>
    <w:p w14:paraId="32CD6ABC"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herramientas repuestos y accesorios, para uso en equipo #129, Según certificación de crédito presupuestario No. 3402</w:t>
      </w:r>
    </w:p>
    <w:p w14:paraId="0D847209"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productos químicos, herramientas repuestos y accesorios, para uso en equipo #123, Según certificación de crédito presupuestario No. 3403</w:t>
      </w:r>
    </w:p>
    <w:p w14:paraId="2D177E8A"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 xml:space="preserve">Proceso por compra de </w:t>
      </w:r>
      <w:proofErr w:type="spellStart"/>
      <w:r>
        <w:rPr>
          <w:lang w:eastAsia="es-SV"/>
        </w:rPr>
        <w:t>esm</w:t>
      </w:r>
      <w:proofErr w:type="spellEnd"/>
      <w:r>
        <w:rPr>
          <w:lang w:eastAsia="es-SV"/>
        </w:rPr>
        <w:t xml:space="preserve">. </w:t>
      </w:r>
      <w:proofErr w:type="spellStart"/>
      <w:r>
        <w:rPr>
          <w:lang w:eastAsia="es-SV"/>
        </w:rPr>
        <w:t>Excello</w:t>
      </w:r>
      <w:proofErr w:type="spellEnd"/>
      <w:r>
        <w:rPr>
          <w:lang w:eastAsia="es-SV"/>
        </w:rPr>
        <w:t xml:space="preserve">, </w:t>
      </w:r>
      <w:proofErr w:type="spellStart"/>
      <w:r>
        <w:rPr>
          <w:lang w:eastAsia="es-SV"/>
        </w:rPr>
        <w:t>thinner</w:t>
      </w:r>
      <w:proofErr w:type="spellEnd"/>
      <w:r>
        <w:rPr>
          <w:lang w:eastAsia="es-SV"/>
        </w:rPr>
        <w:t xml:space="preserve"> corriente sin envase, depósito plástico, bandeja y rodillo, brocha atlas, para contribución a Centro Escolar Caserío El Cuje, Cantón </w:t>
      </w:r>
      <w:proofErr w:type="spellStart"/>
      <w:r>
        <w:rPr>
          <w:lang w:eastAsia="es-SV"/>
        </w:rPr>
        <w:t>Tahuilapa</w:t>
      </w:r>
      <w:proofErr w:type="spellEnd"/>
      <w:r>
        <w:rPr>
          <w:lang w:eastAsia="es-SV"/>
        </w:rPr>
        <w:t>, Según certificación de crédito presupuestario No.3404</w:t>
      </w:r>
    </w:p>
    <w:p w14:paraId="795E419B"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 xml:space="preserve">Proceso por compra de </w:t>
      </w:r>
      <w:proofErr w:type="spellStart"/>
      <w:r>
        <w:rPr>
          <w:lang w:eastAsia="es-SV"/>
        </w:rPr>
        <w:t>esm</w:t>
      </w:r>
      <w:proofErr w:type="spellEnd"/>
      <w:r>
        <w:rPr>
          <w:lang w:eastAsia="es-SV"/>
        </w:rPr>
        <w:t xml:space="preserve">. </w:t>
      </w:r>
      <w:proofErr w:type="spellStart"/>
      <w:r>
        <w:rPr>
          <w:lang w:eastAsia="es-SV"/>
        </w:rPr>
        <w:t>Excello</w:t>
      </w:r>
      <w:proofErr w:type="spellEnd"/>
      <w:r>
        <w:rPr>
          <w:lang w:eastAsia="es-SV"/>
        </w:rPr>
        <w:t xml:space="preserve">, para contribución a Centro Escolar Colonia Trinidad, Cantón </w:t>
      </w:r>
      <w:proofErr w:type="spellStart"/>
      <w:r>
        <w:rPr>
          <w:lang w:eastAsia="es-SV"/>
        </w:rPr>
        <w:t>Tecomapa</w:t>
      </w:r>
      <w:proofErr w:type="spellEnd"/>
      <w:r>
        <w:rPr>
          <w:lang w:eastAsia="es-SV"/>
        </w:rPr>
        <w:t>, Según certificación de crédito presupuestario No. 3405</w:t>
      </w:r>
    </w:p>
    <w:p w14:paraId="3007D078"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 xml:space="preserve">Proceso por compra de malla </w:t>
      </w:r>
      <w:proofErr w:type="spellStart"/>
      <w:r>
        <w:rPr>
          <w:lang w:eastAsia="es-SV"/>
        </w:rPr>
        <w:t>ciclon</w:t>
      </w:r>
      <w:proofErr w:type="spellEnd"/>
      <w:r>
        <w:rPr>
          <w:lang w:eastAsia="es-SV"/>
        </w:rPr>
        <w:t xml:space="preserve"> calibre 10x6 pies, para contribución a Asociación de Desarrollo Comunal El Triunfo  (ADESCOET) Cas. El Llano, Cantón Belén </w:t>
      </w:r>
      <w:proofErr w:type="spellStart"/>
      <w:r>
        <w:rPr>
          <w:lang w:eastAsia="es-SV"/>
        </w:rPr>
        <w:t>Guijat,Según</w:t>
      </w:r>
      <w:proofErr w:type="spellEnd"/>
      <w:r>
        <w:rPr>
          <w:lang w:eastAsia="es-SV"/>
        </w:rPr>
        <w:t xml:space="preserve"> certificación de crédito presupuestario No. 3406</w:t>
      </w:r>
    </w:p>
    <w:p w14:paraId="36D55A7E"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Proceso por compra de focos p/luz frontal, buje p/tijera, amortiguadores tras. Polvera p/flecha, cambio de hules a 2 tijeras, contribución a policía Nacional Civil sub delegación Metapán, Según certificación de crédito presupuestario No. 3407</w:t>
      </w:r>
    </w:p>
    <w:p w14:paraId="31FD77E1"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rPr>
          <w:lang w:eastAsia="es-SV"/>
        </w:rPr>
        <w:t xml:space="preserve">Proceso por compra de </w:t>
      </w:r>
      <w:proofErr w:type="spellStart"/>
      <w:r>
        <w:rPr>
          <w:lang w:eastAsia="es-SV"/>
        </w:rPr>
        <w:t>trimmer</w:t>
      </w:r>
      <w:proofErr w:type="spellEnd"/>
      <w:r>
        <w:rPr>
          <w:lang w:eastAsia="es-SV"/>
        </w:rPr>
        <w:t xml:space="preserve"> a gas pesado, barriles plásticos, para contribución a Asociación de Desarrollo Comunal La Isla (ADESCOLIS) Cas. La Isla, Cantón La Isla, Según certificación de crédito presupuestario No. 3408</w:t>
      </w:r>
    </w:p>
    <w:p w14:paraId="63ECBFFD" w14:textId="77777777" w:rsidR="006A6974" w:rsidRDefault="006A6974" w:rsidP="00842726">
      <w:pPr>
        <w:pStyle w:val="Prrafodelista"/>
        <w:numPr>
          <w:ilvl w:val="0"/>
          <w:numId w:val="205"/>
        </w:numPr>
        <w:tabs>
          <w:tab w:val="left" w:pos="709"/>
          <w:tab w:val="left" w:pos="7797"/>
        </w:tabs>
        <w:spacing w:after="0" w:line="240" w:lineRule="auto"/>
        <w:jc w:val="both"/>
        <w:rPr>
          <w:lang w:eastAsia="es-SV"/>
        </w:rPr>
      </w:pPr>
      <w:r>
        <w:t xml:space="preserve">Proceso por compra de 27.3 </w:t>
      </w:r>
      <w:proofErr w:type="spellStart"/>
      <w:r>
        <w:t>coloralum</w:t>
      </w:r>
      <w:proofErr w:type="spellEnd"/>
      <w:r>
        <w:t xml:space="preserve"> rojo c26 (0.40 mm), 4 tubo </w:t>
      </w:r>
      <w:proofErr w:type="spellStart"/>
      <w:r>
        <w:t>est</w:t>
      </w:r>
      <w:proofErr w:type="spellEnd"/>
      <w:r>
        <w:t xml:space="preserve"> </w:t>
      </w:r>
      <w:proofErr w:type="spellStart"/>
      <w:r>
        <w:t>ght</w:t>
      </w:r>
      <w:proofErr w:type="spellEnd"/>
      <w:r>
        <w:t xml:space="preserve"> 16 (1.00MM) </w:t>
      </w:r>
      <w:proofErr w:type="spellStart"/>
      <w:r>
        <w:t>cuad</w:t>
      </w:r>
      <w:proofErr w:type="spellEnd"/>
      <w:r>
        <w:t xml:space="preserve"> 3” G72, 80 tornillo </w:t>
      </w:r>
      <w:proofErr w:type="spellStart"/>
      <w:r>
        <w:t>autr</w:t>
      </w:r>
      <w:proofErr w:type="spellEnd"/>
      <w:r>
        <w:t xml:space="preserve"> a plus (A+) 5/16x1” rojo, 40 tornillo </w:t>
      </w:r>
      <w:proofErr w:type="spellStart"/>
      <w:r>
        <w:t>autr</w:t>
      </w:r>
      <w:proofErr w:type="spellEnd"/>
      <w:r>
        <w:t xml:space="preserve"> a plus (A+) 5/16x3/4” rojo, para uso en </w:t>
      </w:r>
      <w:proofErr w:type="spellStart"/>
      <w:r>
        <w:t>contribucion</w:t>
      </w:r>
      <w:proofErr w:type="spellEnd"/>
      <w:r>
        <w:t xml:space="preserve"> ADESCO Nueva </w:t>
      </w:r>
      <w:proofErr w:type="spellStart"/>
      <w:r>
        <w:t>Jerusalen</w:t>
      </w:r>
      <w:proofErr w:type="spellEnd"/>
      <w:r>
        <w:t xml:space="preserve"> colonia Trinidad, Según certificación de crédito presupuestario No. 3409</w:t>
      </w:r>
    </w:p>
    <w:p w14:paraId="0C8E312B" w14:textId="77777777" w:rsidR="006A6974" w:rsidRDefault="006A6974" w:rsidP="00842726">
      <w:pPr>
        <w:pStyle w:val="Prrafodelista"/>
        <w:numPr>
          <w:ilvl w:val="0"/>
          <w:numId w:val="205"/>
        </w:numPr>
        <w:spacing w:after="0" w:line="240" w:lineRule="auto"/>
        <w:jc w:val="both"/>
      </w:pPr>
      <w:r>
        <w:t xml:space="preserve">Proceso por compra de </w:t>
      </w:r>
      <w:proofErr w:type="spellStart"/>
      <w:r>
        <w:t>lamina</w:t>
      </w:r>
      <w:proofErr w:type="spellEnd"/>
      <w:r>
        <w:t xml:space="preserve"> galvanizada canal, </w:t>
      </w:r>
      <w:proofErr w:type="spellStart"/>
      <w:r>
        <w:t>tornilo</w:t>
      </w:r>
      <w:proofErr w:type="spellEnd"/>
      <w:r>
        <w:t xml:space="preserve"> gol </w:t>
      </w:r>
      <w:proofErr w:type="spellStart"/>
      <w:r>
        <w:t>hex</w:t>
      </w:r>
      <w:proofErr w:type="spellEnd"/>
      <w:r>
        <w:t xml:space="preserve"> punta, tela para gallinero, cemento gris </w:t>
      </w:r>
      <w:proofErr w:type="spellStart"/>
      <w:r>
        <w:t>cessa</w:t>
      </w:r>
      <w:proofErr w:type="spellEnd"/>
      <w:r>
        <w:t xml:space="preserve">, alambre negro liso, clavo con cabeza 2” tubo estructural cuadrado </w:t>
      </w:r>
      <w:proofErr w:type="spellStart"/>
      <w:r>
        <w:t>galv</w:t>
      </w:r>
      <w:proofErr w:type="spellEnd"/>
      <w:r>
        <w:t xml:space="preserve"> 4”, </w:t>
      </w:r>
      <w:proofErr w:type="spellStart"/>
      <w:r>
        <w:t>lamina</w:t>
      </w:r>
      <w:proofErr w:type="spellEnd"/>
      <w:r>
        <w:t xml:space="preserve"> galvanizada lisa, para </w:t>
      </w:r>
      <w:proofErr w:type="spellStart"/>
      <w:r>
        <w:t>contribucion</w:t>
      </w:r>
      <w:proofErr w:type="spellEnd"/>
      <w:r>
        <w:t xml:space="preserve"> ADESCO San Marcos </w:t>
      </w:r>
      <w:proofErr w:type="spellStart"/>
      <w:r>
        <w:t>canton</w:t>
      </w:r>
      <w:proofErr w:type="spellEnd"/>
      <w:r>
        <w:t xml:space="preserve"> </w:t>
      </w:r>
      <w:proofErr w:type="spellStart"/>
      <w:r>
        <w:t>Belen</w:t>
      </w:r>
      <w:proofErr w:type="spellEnd"/>
      <w:r>
        <w:t xml:space="preserve"> </w:t>
      </w:r>
      <w:proofErr w:type="spellStart"/>
      <w:r>
        <w:t>Guijat</w:t>
      </w:r>
      <w:proofErr w:type="spellEnd"/>
      <w:r>
        <w:t>, Según certificación de crédito presupuestario No. 3410</w:t>
      </w:r>
    </w:p>
    <w:p w14:paraId="4600F372" w14:textId="77777777" w:rsidR="006A6974" w:rsidRDefault="006A6974" w:rsidP="00842726">
      <w:pPr>
        <w:pStyle w:val="Prrafodelista"/>
        <w:numPr>
          <w:ilvl w:val="0"/>
          <w:numId w:val="205"/>
        </w:numPr>
        <w:spacing w:after="0" w:line="240" w:lineRule="auto"/>
        <w:jc w:val="both"/>
      </w:pPr>
      <w:r>
        <w:t xml:space="preserve">Proceso por compra de pastillas D1060-4k0c, zapatas para frenos, filtro de aceite </w:t>
      </w:r>
      <w:proofErr w:type="spellStart"/>
      <w:r>
        <w:t>orig</w:t>
      </w:r>
      <w:proofErr w:type="spellEnd"/>
      <w:r>
        <w:t xml:space="preserve">, bidón de aceite </w:t>
      </w:r>
      <w:proofErr w:type="spellStart"/>
      <w:r>
        <w:t>motul</w:t>
      </w:r>
      <w:proofErr w:type="spellEnd"/>
      <w:r>
        <w:t xml:space="preserve">, aceite </w:t>
      </w:r>
      <w:proofErr w:type="spellStart"/>
      <w:r>
        <w:t>motul</w:t>
      </w:r>
      <w:proofErr w:type="spellEnd"/>
      <w:r>
        <w:t xml:space="preserve"> </w:t>
      </w:r>
      <w:proofErr w:type="spellStart"/>
      <w:r>
        <w:t>tmx</w:t>
      </w:r>
      <w:proofErr w:type="spellEnd"/>
      <w:r>
        <w:t xml:space="preserve">, abrazaderas plásticas </w:t>
      </w:r>
      <w:proofErr w:type="spellStart"/>
      <w:r>
        <w:t>yj</w:t>
      </w:r>
      <w:proofErr w:type="spellEnd"/>
      <w:r>
        <w:t xml:space="preserve">, pinta de aceite, aceite </w:t>
      </w:r>
      <w:proofErr w:type="spellStart"/>
      <w:r>
        <w:t>esp</w:t>
      </w:r>
      <w:proofErr w:type="spellEnd"/>
      <w:r>
        <w:t xml:space="preserve"> corona, </w:t>
      </w:r>
      <w:proofErr w:type="spellStart"/>
      <w:r>
        <w:t>recteficados</w:t>
      </w:r>
      <w:proofErr w:type="spellEnd"/>
      <w:r>
        <w:t xml:space="preserve"> de disco, rectificados de tambor, para uso en PNC </w:t>
      </w:r>
      <w:proofErr w:type="spellStart"/>
      <w:r>
        <w:t>Metapan</w:t>
      </w:r>
      <w:proofErr w:type="spellEnd"/>
      <w:r>
        <w:t>, Según certificación de crédito presupuestario No. 3411</w:t>
      </w:r>
    </w:p>
    <w:p w14:paraId="2D88386D" w14:textId="77777777" w:rsidR="006A6974" w:rsidRDefault="006A6974" w:rsidP="00842726">
      <w:pPr>
        <w:pStyle w:val="Prrafodelista"/>
        <w:numPr>
          <w:ilvl w:val="0"/>
          <w:numId w:val="205"/>
        </w:numPr>
        <w:spacing w:after="0" w:line="240" w:lineRule="auto"/>
        <w:jc w:val="both"/>
      </w:pPr>
      <w:r>
        <w:t xml:space="preserve">Proceso por compra de hierro corrugado, hierro liso, para </w:t>
      </w:r>
      <w:proofErr w:type="spellStart"/>
      <w:r>
        <w:t>contribucion</w:t>
      </w:r>
      <w:proofErr w:type="spellEnd"/>
      <w:r>
        <w:t xml:space="preserve"> ADESCO Altos de San Juan </w:t>
      </w:r>
      <w:proofErr w:type="spellStart"/>
      <w:r>
        <w:t>Metapan</w:t>
      </w:r>
      <w:proofErr w:type="spellEnd"/>
      <w:r>
        <w:t>, Según certificación de crédito presupuestario No. 3412</w:t>
      </w:r>
    </w:p>
    <w:p w14:paraId="5DE98988" w14:textId="77777777" w:rsidR="006A6974" w:rsidRDefault="006A6974" w:rsidP="00842726">
      <w:pPr>
        <w:pStyle w:val="Prrafodelista"/>
        <w:numPr>
          <w:ilvl w:val="0"/>
          <w:numId w:val="205"/>
        </w:numPr>
        <w:spacing w:after="0" w:line="240" w:lineRule="auto"/>
        <w:jc w:val="both"/>
      </w:pPr>
      <w:r>
        <w:t xml:space="preserve">Proceso por compra de </w:t>
      </w:r>
      <w:proofErr w:type="spellStart"/>
      <w:r>
        <w:t>valvula</w:t>
      </w:r>
      <w:proofErr w:type="spellEnd"/>
      <w:r>
        <w:t xml:space="preserve"> para plancha de pupusas, 3 perilla p/cocina de gas cromada, </w:t>
      </w:r>
      <w:proofErr w:type="spellStart"/>
      <w:r>
        <w:t>valvula</w:t>
      </w:r>
      <w:proofErr w:type="spellEnd"/>
      <w:r>
        <w:t xml:space="preserve"> reguladora cocina </w:t>
      </w:r>
      <w:proofErr w:type="spellStart"/>
      <w:r>
        <w:t>tropigas</w:t>
      </w:r>
      <w:proofErr w:type="spellEnd"/>
      <w:r>
        <w:t xml:space="preserve">, hierro </w:t>
      </w:r>
      <w:proofErr w:type="spellStart"/>
      <w:r>
        <w:t>angulo</w:t>
      </w:r>
      <w:proofErr w:type="spellEnd"/>
      <w:r>
        <w:t xml:space="preserve"> 3mmx3/4”, 1 tubo estructural cuadrado, hierro plano, lamina hierro negro, lamina aluminio, electrodo p/hierro, perno estufa cabeza, tornillo p/</w:t>
      </w:r>
      <w:proofErr w:type="spellStart"/>
      <w:r>
        <w:t>lam</w:t>
      </w:r>
      <w:proofErr w:type="spellEnd"/>
      <w:r>
        <w:t xml:space="preserve"> </w:t>
      </w:r>
      <w:proofErr w:type="spellStart"/>
      <w:r>
        <w:t>cab</w:t>
      </w:r>
      <w:proofErr w:type="spellEnd"/>
      <w:r>
        <w:t xml:space="preserve"> red zinc 10x1/2”, lamina hierro negro,  base ultra </w:t>
      </w:r>
      <w:proofErr w:type="spellStart"/>
      <w:r>
        <w:t>accent</w:t>
      </w:r>
      <w:proofErr w:type="spellEnd"/>
      <w:r>
        <w:t xml:space="preserve"> </w:t>
      </w:r>
      <w:proofErr w:type="spellStart"/>
      <w:r>
        <w:t>qualitec</w:t>
      </w:r>
      <w:proofErr w:type="spellEnd"/>
      <w:r>
        <w:t xml:space="preserve">, para ADESCO Dios </w:t>
      </w:r>
      <w:proofErr w:type="spellStart"/>
      <w:r>
        <w:t>esta</w:t>
      </w:r>
      <w:proofErr w:type="spellEnd"/>
      <w:r>
        <w:t xml:space="preserve"> con nosotros </w:t>
      </w:r>
      <w:proofErr w:type="spellStart"/>
      <w:r>
        <w:t>canton</w:t>
      </w:r>
      <w:proofErr w:type="spellEnd"/>
      <w:r>
        <w:t xml:space="preserve"> Las Piedras, Según certificación de crédito presupuestario No. 3413</w:t>
      </w:r>
    </w:p>
    <w:p w14:paraId="634E21BD" w14:textId="77777777" w:rsidR="006A6974" w:rsidRDefault="006A6974" w:rsidP="00842726">
      <w:pPr>
        <w:pStyle w:val="Prrafodelista"/>
        <w:numPr>
          <w:ilvl w:val="0"/>
          <w:numId w:val="205"/>
        </w:numPr>
        <w:spacing w:after="0" w:line="240" w:lineRule="auto"/>
        <w:jc w:val="both"/>
      </w:pPr>
      <w:r>
        <w:t xml:space="preserve">Proceso por compra de 6 barriles </w:t>
      </w:r>
      <w:proofErr w:type="spellStart"/>
      <w:r>
        <w:t>plasticos</w:t>
      </w:r>
      <w:proofErr w:type="spellEnd"/>
      <w:r>
        <w:t xml:space="preserve">, para </w:t>
      </w:r>
      <w:proofErr w:type="spellStart"/>
      <w:r>
        <w:t>contribucion</w:t>
      </w:r>
      <w:proofErr w:type="spellEnd"/>
      <w:r>
        <w:t xml:space="preserve"> ADESCO Punta de Riel </w:t>
      </w:r>
      <w:proofErr w:type="spellStart"/>
      <w:r>
        <w:t>canton</w:t>
      </w:r>
      <w:proofErr w:type="spellEnd"/>
      <w:r>
        <w:t xml:space="preserve"> </w:t>
      </w:r>
      <w:proofErr w:type="spellStart"/>
      <w:r>
        <w:t>Belen</w:t>
      </w:r>
      <w:proofErr w:type="spellEnd"/>
      <w:r>
        <w:t xml:space="preserve"> </w:t>
      </w:r>
      <w:proofErr w:type="spellStart"/>
      <w:r>
        <w:t>Guijat</w:t>
      </w:r>
      <w:proofErr w:type="spellEnd"/>
      <w:r>
        <w:t>, Según certificación de crédito presupuestario No.3414</w:t>
      </w:r>
    </w:p>
    <w:p w14:paraId="477128C0" w14:textId="77777777" w:rsidR="006A6974" w:rsidRDefault="006A6974" w:rsidP="00842726">
      <w:pPr>
        <w:pStyle w:val="Prrafodelista"/>
        <w:numPr>
          <w:ilvl w:val="0"/>
          <w:numId w:val="205"/>
        </w:numPr>
        <w:spacing w:after="0" w:line="240" w:lineRule="auto"/>
        <w:jc w:val="both"/>
      </w:pPr>
      <w:r>
        <w:t xml:space="preserve">Proceso por compra de </w:t>
      </w:r>
      <w:proofErr w:type="spellStart"/>
      <w:r>
        <w:t>valvula</w:t>
      </w:r>
      <w:proofErr w:type="spellEnd"/>
      <w:r>
        <w:t xml:space="preserve"> para plancha de pupusas, 3 perilla p/cocina de gas cromada, </w:t>
      </w:r>
      <w:proofErr w:type="spellStart"/>
      <w:r>
        <w:t>valvula</w:t>
      </w:r>
      <w:proofErr w:type="spellEnd"/>
      <w:r>
        <w:t xml:space="preserve"> reguladora cocina </w:t>
      </w:r>
      <w:proofErr w:type="spellStart"/>
      <w:r>
        <w:t>tropigas</w:t>
      </w:r>
      <w:proofErr w:type="spellEnd"/>
      <w:r>
        <w:t xml:space="preserve">, hierro </w:t>
      </w:r>
      <w:proofErr w:type="spellStart"/>
      <w:r>
        <w:t>angulo</w:t>
      </w:r>
      <w:proofErr w:type="spellEnd"/>
      <w:r>
        <w:t xml:space="preserve"> 3mmx3/4”, 1 tubo estructural cuadrado, hierro plano, lamina hierro negro, lamina aluminio, electrodo p/hierro, perno estufa cabeza, tornillo p/</w:t>
      </w:r>
      <w:proofErr w:type="spellStart"/>
      <w:r>
        <w:t>lam</w:t>
      </w:r>
      <w:proofErr w:type="spellEnd"/>
      <w:r>
        <w:t xml:space="preserve"> </w:t>
      </w:r>
      <w:proofErr w:type="spellStart"/>
      <w:r>
        <w:t>cab</w:t>
      </w:r>
      <w:proofErr w:type="spellEnd"/>
      <w:r>
        <w:t xml:space="preserve"> red zinc 10x1/2”, lamina hierro negro,  base ultra </w:t>
      </w:r>
      <w:proofErr w:type="spellStart"/>
      <w:r>
        <w:t>accent</w:t>
      </w:r>
      <w:proofErr w:type="spellEnd"/>
      <w:r>
        <w:t xml:space="preserve"> </w:t>
      </w:r>
      <w:proofErr w:type="spellStart"/>
      <w:r>
        <w:t>qualitec</w:t>
      </w:r>
      <w:proofErr w:type="spellEnd"/>
      <w:r>
        <w:t xml:space="preserve">, cilindro de gas, para </w:t>
      </w:r>
      <w:proofErr w:type="spellStart"/>
      <w:r>
        <w:t>contribucion</w:t>
      </w:r>
      <w:proofErr w:type="spellEnd"/>
      <w:r>
        <w:t xml:space="preserve"> ADESCO Bonanza </w:t>
      </w:r>
      <w:proofErr w:type="spellStart"/>
      <w:r>
        <w:t>canton</w:t>
      </w:r>
      <w:proofErr w:type="spellEnd"/>
      <w:r>
        <w:t xml:space="preserve"> San </w:t>
      </w:r>
      <w:proofErr w:type="spellStart"/>
      <w:r>
        <w:t>Jeronimo</w:t>
      </w:r>
      <w:proofErr w:type="spellEnd"/>
      <w:r>
        <w:t>, Según certificación de crédito presupuestario No.3415</w:t>
      </w:r>
    </w:p>
    <w:p w14:paraId="5B352677" w14:textId="77777777" w:rsidR="006A6974" w:rsidRDefault="006A6974" w:rsidP="00842726">
      <w:pPr>
        <w:pStyle w:val="Prrafodelista"/>
        <w:numPr>
          <w:ilvl w:val="0"/>
          <w:numId w:val="205"/>
        </w:numPr>
        <w:spacing w:after="0" w:line="240" w:lineRule="auto"/>
        <w:jc w:val="both"/>
      </w:pPr>
      <w:r>
        <w:t xml:space="preserve">Proceso por compra de </w:t>
      </w:r>
      <w:proofErr w:type="spellStart"/>
      <w:r>
        <w:t>valvula</w:t>
      </w:r>
      <w:proofErr w:type="spellEnd"/>
      <w:r>
        <w:t xml:space="preserve"> para plancha de pupusas, 3 perilla p/cocina de gas cromada, </w:t>
      </w:r>
      <w:proofErr w:type="spellStart"/>
      <w:r>
        <w:t>valvula</w:t>
      </w:r>
      <w:proofErr w:type="spellEnd"/>
      <w:r>
        <w:t xml:space="preserve"> reguladora cocina </w:t>
      </w:r>
      <w:proofErr w:type="spellStart"/>
      <w:r>
        <w:t>tropigas</w:t>
      </w:r>
      <w:proofErr w:type="spellEnd"/>
      <w:r>
        <w:t xml:space="preserve">, hierro </w:t>
      </w:r>
      <w:proofErr w:type="spellStart"/>
      <w:r>
        <w:t>angulo</w:t>
      </w:r>
      <w:proofErr w:type="spellEnd"/>
      <w:r>
        <w:t xml:space="preserve"> 3mmx3/4”, 1 tubo estructural cuadrado, hierro plano, lamina hierro negro, lamina aluminio, electrodo p/hierro, perno estufa cabeza, tornillo p/</w:t>
      </w:r>
      <w:proofErr w:type="spellStart"/>
      <w:r>
        <w:t>lam</w:t>
      </w:r>
      <w:proofErr w:type="spellEnd"/>
      <w:r>
        <w:t xml:space="preserve"> </w:t>
      </w:r>
      <w:proofErr w:type="spellStart"/>
      <w:r>
        <w:t>cab</w:t>
      </w:r>
      <w:proofErr w:type="spellEnd"/>
      <w:r>
        <w:t xml:space="preserve"> red zinc 10x1/2”, lamina hierro </w:t>
      </w:r>
      <w:r>
        <w:lastRenderedPageBreak/>
        <w:t xml:space="preserve">negro,  base ultra </w:t>
      </w:r>
      <w:proofErr w:type="spellStart"/>
      <w:r>
        <w:t>accent</w:t>
      </w:r>
      <w:proofErr w:type="spellEnd"/>
      <w:r>
        <w:t xml:space="preserve"> </w:t>
      </w:r>
      <w:proofErr w:type="spellStart"/>
      <w:r>
        <w:t>qualitec</w:t>
      </w:r>
      <w:proofErr w:type="spellEnd"/>
      <w:r>
        <w:t xml:space="preserve">, para </w:t>
      </w:r>
      <w:proofErr w:type="spellStart"/>
      <w:r>
        <w:t>contribucion</w:t>
      </w:r>
      <w:proofErr w:type="spellEnd"/>
      <w:r>
        <w:t xml:space="preserve"> ADESCO Altos de San Juan </w:t>
      </w:r>
      <w:proofErr w:type="spellStart"/>
      <w:r>
        <w:t>Metapan</w:t>
      </w:r>
      <w:proofErr w:type="spellEnd"/>
      <w:r>
        <w:t>, Según certificación de crédito presupuestario No.3416</w:t>
      </w:r>
    </w:p>
    <w:p w14:paraId="21117F78" w14:textId="77777777" w:rsidR="006A6974" w:rsidRDefault="006A6974" w:rsidP="00842726">
      <w:pPr>
        <w:pStyle w:val="Prrafodelista"/>
        <w:numPr>
          <w:ilvl w:val="0"/>
          <w:numId w:val="205"/>
        </w:numPr>
        <w:spacing w:after="0" w:line="240" w:lineRule="auto"/>
        <w:jc w:val="both"/>
      </w:pPr>
      <w:r>
        <w:t xml:space="preserve">Proceso por compra de 30 sillas plástica con brazos blanca petatillo, para </w:t>
      </w:r>
      <w:proofErr w:type="spellStart"/>
      <w:r>
        <w:t>contribucion</w:t>
      </w:r>
      <w:proofErr w:type="spellEnd"/>
      <w:r>
        <w:t xml:space="preserve"> ADESCO Punta de riel </w:t>
      </w:r>
      <w:proofErr w:type="spellStart"/>
      <w:r>
        <w:t>canton</w:t>
      </w:r>
      <w:proofErr w:type="spellEnd"/>
      <w:r>
        <w:t xml:space="preserve"> </w:t>
      </w:r>
      <w:proofErr w:type="spellStart"/>
      <w:r>
        <w:t>Belen</w:t>
      </w:r>
      <w:proofErr w:type="spellEnd"/>
      <w:r>
        <w:t xml:space="preserve"> </w:t>
      </w:r>
      <w:proofErr w:type="spellStart"/>
      <w:r>
        <w:t>Guijat</w:t>
      </w:r>
      <w:proofErr w:type="spellEnd"/>
      <w:r>
        <w:t>, Según certificación de crédito presupuestario No.3417</w:t>
      </w:r>
    </w:p>
    <w:p w14:paraId="3753E913" w14:textId="77777777" w:rsidR="006A6974" w:rsidRDefault="006A6974" w:rsidP="00842726">
      <w:pPr>
        <w:pStyle w:val="Prrafodelista"/>
        <w:numPr>
          <w:ilvl w:val="0"/>
          <w:numId w:val="205"/>
        </w:numPr>
        <w:spacing w:after="0" w:line="240" w:lineRule="auto"/>
        <w:jc w:val="both"/>
      </w:pPr>
      <w:r>
        <w:t>Proceso por compra de productos alimenticios para personas, para alimentación a personas albergadas, Según certificación de crédito presupuestario No.3418</w:t>
      </w:r>
    </w:p>
    <w:p w14:paraId="29214682" w14:textId="77777777" w:rsidR="006A6974" w:rsidRDefault="006A6974" w:rsidP="00842726">
      <w:pPr>
        <w:pStyle w:val="Prrafodelista"/>
        <w:numPr>
          <w:ilvl w:val="0"/>
          <w:numId w:val="205"/>
        </w:numPr>
        <w:spacing w:after="0" w:line="240" w:lineRule="auto"/>
        <w:jc w:val="both"/>
      </w:pPr>
      <w:r>
        <w:t xml:space="preserve">Proceso por compra de </w:t>
      </w:r>
      <w:proofErr w:type="spellStart"/>
      <w:r>
        <w:t>valvula</w:t>
      </w:r>
      <w:proofErr w:type="spellEnd"/>
      <w:r>
        <w:t xml:space="preserve"> para plancha de pupusas, 3 perilla p/cocina de gas cromada, </w:t>
      </w:r>
      <w:proofErr w:type="spellStart"/>
      <w:r>
        <w:t>valvula</w:t>
      </w:r>
      <w:proofErr w:type="spellEnd"/>
      <w:r>
        <w:t xml:space="preserve"> reguladora cocina </w:t>
      </w:r>
      <w:proofErr w:type="spellStart"/>
      <w:r>
        <w:t>tropigas</w:t>
      </w:r>
      <w:proofErr w:type="spellEnd"/>
      <w:r>
        <w:t xml:space="preserve">, hierro </w:t>
      </w:r>
      <w:proofErr w:type="spellStart"/>
      <w:r>
        <w:t>angulo</w:t>
      </w:r>
      <w:proofErr w:type="spellEnd"/>
      <w:r>
        <w:t xml:space="preserve"> 3mmx3/4”, 1 tubo estructural cuadrado, hierro plano, lamina hierro negro, lamina aluminio, electrodo p/hierro, perno estufa cabeza, tornillo p/</w:t>
      </w:r>
      <w:proofErr w:type="spellStart"/>
      <w:r>
        <w:t>lam</w:t>
      </w:r>
      <w:proofErr w:type="spellEnd"/>
      <w:r>
        <w:t xml:space="preserve"> </w:t>
      </w:r>
      <w:proofErr w:type="spellStart"/>
      <w:r>
        <w:t>cab</w:t>
      </w:r>
      <w:proofErr w:type="spellEnd"/>
      <w:r>
        <w:t xml:space="preserve"> red zinc 10x1/2”, lamina hierro negro,  base ultra </w:t>
      </w:r>
      <w:proofErr w:type="spellStart"/>
      <w:r>
        <w:t>accent</w:t>
      </w:r>
      <w:proofErr w:type="spellEnd"/>
      <w:r>
        <w:t xml:space="preserve"> </w:t>
      </w:r>
      <w:proofErr w:type="spellStart"/>
      <w:r>
        <w:t>qualitec</w:t>
      </w:r>
      <w:proofErr w:type="spellEnd"/>
      <w:r>
        <w:t xml:space="preserve">, cilindro de gas, para </w:t>
      </w:r>
      <w:proofErr w:type="spellStart"/>
      <w:r>
        <w:t>contribucion</w:t>
      </w:r>
      <w:proofErr w:type="spellEnd"/>
      <w:r>
        <w:t xml:space="preserve"> ADESCO San Pedro, colonia san pedro-2 </w:t>
      </w:r>
      <w:proofErr w:type="spellStart"/>
      <w:r>
        <w:t>Metapan</w:t>
      </w:r>
      <w:proofErr w:type="spellEnd"/>
      <w:r>
        <w:t>, Según certificación de crédito presupuestario No.3419</w:t>
      </w:r>
    </w:p>
    <w:p w14:paraId="7C9AC370" w14:textId="77777777" w:rsidR="006A6974" w:rsidRDefault="006A6974" w:rsidP="00842726">
      <w:pPr>
        <w:pStyle w:val="Prrafodelista"/>
        <w:numPr>
          <w:ilvl w:val="0"/>
          <w:numId w:val="205"/>
        </w:numPr>
        <w:spacing w:after="0" w:line="240" w:lineRule="auto"/>
        <w:jc w:val="both"/>
      </w:pPr>
      <w:r>
        <w:t xml:space="preserve">Proceso de pago por 14 </w:t>
      </w:r>
      <w:proofErr w:type="spellStart"/>
      <w:r>
        <w:t>dias</w:t>
      </w:r>
      <w:proofErr w:type="spellEnd"/>
      <w:r>
        <w:t xml:space="preserve"> de pago fumigador 1, fumigador 2, fumigador 3, combustible diésel, combustible super, para </w:t>
      </w:r>
      <w:proofErr w:type="spellStart"/>
      <w:r>
        <w:t>contribucion</w:t>
      </w:r>
      <w:proofErr w:type="spellEnd"/>
      <w:r>
        <w:t xml:space="preserve"> ministerio de salud </w:t>
      </w:r>
      <w:proofErr w:type="spellStart"/>
      <w:r>
        <w:t>Metapan</w:t>
      </w:r>
      <w:proofErr w:type="spellEnd"/>
      <w:r>
        <w:t>, Según certificación de crédito presupuestario No.3420</w:t>
      </w:r>
    </w:p>
    <w:p w14:paraId="58489433" w14:textId="77777777" w:rsidR="006A6974" w:rsidRDefault="006A6974" w:rsidP="00842726">
      <w:pPr>
        <w:pStyle w:val="Prrafodelista"/>
        <w:numPr>
          <w:ilvl w:val="0"/>
          <w:numId w:val="205"/>
        </w:numPr>
        <w:spacing w:after="0" w:line="240" w:lineRule="auto"/>
        <w:jc w:val="both"/>
      </w:pPr>
      <w:r>
        <w:t xml:space="preserve">Proceso por compra de  productos de papel y </w:t>
      </w:r>
      <w:proofErr w:type="spellStart"/>
      <w:r>
        <w:t>carton</w:t>
      </w:r>
      <w:proofErr w:type="spellEnd"/>
      <w:r>
        <w:t xml:space="preserve">, materiales de oficina, para uso en planta asfáltica, trituradora, y </w:t>
      </w:r>
      <w:proofErr w:type="spellStart"/>
      <w:r>
        <w:t>bloquera</w:t>
      </w:r>
      <w:proofErr w:type="spellEnd"/>
      <w:r>
        <w:t>, Según certificación de crédito presupuestario No.3421</w:t>
      </w:r>
    </w:p>
    <w:p w14:paraId="736A53BF" w14:textId="77777777" w:rsidR="006A6974" w:rsidRDefault="006A6974" w:rsidP="00842726">
      <w:pPr>
        <w:pStyle w:val="Prrafodelista"/>
        <w:numPr>
          <w:ilvl w:val="0"/>
          <w:numId w:val="205"/>
        </w:numPr>
        <w:spacing w:after="0" w:line="240" w:lineRule="auto"/>
        <w:jc w:val="both"/>
      </w:pPr>
      <w:r>
        <w:t xml:space="preserve">Proceso por compra de productos </w:t>
      </w:r>
      <w:proofErr w:type="spellStart"/>
      <w:r>
        <w:t>quimicos</w:t>
      </w:r>
      <w:proofErr w:type="spellEnd"/>
      <w:r>
        <w:t xml:space="preserve">, combustibles y lubricantes, bienes de uso y consumo diversos, para uso en planta trituradora asfalto y </w:t>
      </w:r>
      <w:proofErr w:type="spellStart"/>
      <w:r>
        <w:t>bloquera</w:t>
      </w:r>
      <w:proofErr w:type="spellEnd"/>
      <w:r>
        <w:t>, Según certificación de crédito presupuestario No.3422</w:t>
      </w:r>
    </w:p>
    <w:p w14:paraId="511BC3D1" w14:textId="77777777" w:rsidR="006A6974" w:rsidRDefault="006A6974" w:rsidP="00842726">
      <w:pPr>
        <w:pStyle w:val="Prrafodelista"/>
        <w:numPr>
          <w:ilvl w:val="0"/>
          <w:numId w:val="205"/>
        </w:numPr>
        <w:spacing w:after="0" w:line="240" w:lineRule="auto"/>
        <w:jc w:val="both"/>
      </w:pPr>
      <w:r>
        <w:t xml:space="preserve">Proceso por compra de minerales </w:t>
      </w:r>
      <w:proofErr w:type="spellStart"/>
      <w:r>
        <w:t>metalicos</w:t>
      </w:r>
      <w:proofErr w:type="spellEnd"/>
      <w:r>
        <w:t xml:space="preserve"> y productos derivados , bienes de uso y consumo diversos, para uso en planta trituradora asfalto y </w:t>
      </w:r>
      <w:proofErr w:type="spellStart"/>
      <w:r>
        <w:t>bloquera</w:t>
      </w:r>
      <w:proofErr w:type="spellEnd"/>
      <w:r>
        <w:t>, Según certificación de crédito presupuestario No.3423</w:t>
      </w:r>
    </w:p>
    <w:p w14:paraId="31340577" w14:textId="77777777" w:rsidR="006A6974" w:rsidRDefault="006A6974" w:rsidP="00842726">
      <w:pPr>
        <w:pStyle w:val="Prrafodelista"/>
        <w:numPr>
          <w:ilvl w:val="0"/>
          <w:numId w:val="205"/>
        </w:numPr>
        <w:spacing w:after="0" w:line="240" w:lineRule="auto"/>
        <w:jc w:val="both"/>
      </w:pPr>
      <w:r>
        <w:t xml:space="preserve">Proceso por compra de bienes de uso y consumo diversos, para uso en planta trituradora asfalto y </w:t>
      </w:r>
      <w:proofErr w:type="spellStart"/>
      <w:r>
        <w:t>bloquera</w:t>
      </w:r>
      <w:proofErr w:type="spellEnd"/>
      <w:r>
        <w:t>, Según certificación de crédito presupuestario No.3424</w:t>
      </w:r>
    </w:p>
    <w:p w14:paraId="33C26638" w14:textId="77777777" w:rsidR="006A6974" w:rsidRDefault="006A6974" w:rsidP="00842726">
      <w:pPr>
        <w:pStyle w:val="Prrafodelista"/>
        <w:numPr>
          <w:ilvl w:val="0"/>
          <w:numId w:val="205"/>
        </w:numPr>
        <w:spacing w:after="0" w:line="240" w:lineRule="auto"/>
        <w:jc w:val="both"/>
      </w:pPr>
      <w:r>
        <w:t xml:space="preserve">Proceso por compra de bienes de uso y consumo diversos, para uso en planta trituradora asfalto y </w:t>
      </w:r>
      <w:proofErr w:type="spellStart"/>
      <w:r>
        <w:t>bloquera</w:t>
      </w:r>
      <w:proofErr w:type="spellEnd"/>
      <w:r>
        <w:t>, Según certificación de crédito presupuestario No.3425</w:t>
      </w:r>
    </w:p>
    <w:p w14:paraId="43D850D4" w14:textId="77777777" w:rsidR="006A6974" w:rsidRDefault="006A6974" w:rsidP="00842726">
      <w:pPr>
        <w:pStyle w:val="Prrafodelista"/>
        <w:numPr>
          <w:ilvl w:val="0"/>
          <w:numId w:val="205"/>
        </w:numPr>
        <w:spacing w:after="0" w:line="240" w:lineRule="auto"/>
        <w:jc w:val="both"/>
      </w:pPr>
      <w:r>
        <w:t xml:space="preserve">Proceso por compra de herramientas, repuestos y accesorios, para uso en planta trituradora asfalto y </w:t>
      </w:r>
      <w:proofErr w:type="spellStart"/>
      <w:r>
        <w:t>bloquera</w:t>
      </w:r>
      <w:proofErr w:type="spellEnd"/>
      <w:r>
        <w:t>, Según certificación de crédito presupuestario No.3426</w:t>
      </w:r>
    </w:p>
    <w:p w14:paraId="5CA1B0BA" w14:textId="77777777" w:rsidR="006A6974" w:rsidRDefault="006A6974" w:rsidP="00842726">
      <w:pPr>
        <w:pStyle w:val="Prrafodelista"/>
        <w:numPr>
          <w:ilvl w:val="0"/>
          <w:numId w:val="205"/>
        </w:numPr>
        <w:spacing w:after="0" w:line="240" w:lineRule="auto"/>
        <w:jc w:val="both"/>
      </w:pPr>
      <w:r>
        <w:t xml:space="preserve">Proceso por compra de herramientas, repuestos y accesorios, para uso en planta trituradora asfalto y </w:t>
      </w:r>
      <w:proofErr w:type="spellStart"/>
      <w:r>
        <w:t>bloquera</w:t>
      </w:r>
      <w:proofErr w:type="spellEnd"/>
      <w:r>
        <w:t>, Según certificación de crédito presupuestario No.3427</w:t>
      </w:r>
    </w:p>
    <w:p w14:paraId="4205B5FF" w14:textId="77777777" w:rsidR="006A6974" w:rsidRDefault="006A6974" w:rsidP="00842726">
      <w:pPr>
        <w:pStyle w:val="Prrafodelista"/>
        <w:numPr>
          <w:ilvl w:val="0"/>
          <w:numId w:val="205"/>
        </w:numPr>
        <w:spacing w:after="0" w:line="240" w:lineRule="auto"/>
        <w:jc w:val="both"/>
      </w:pPr>
      <w:r>
        <w:t xml:space="preserve">Proceso por compra de </w:t>
      </w:r>
      <w:proofErr w:type="spellStart"/>
      <w:r>
        <w:t>lamina</w:t>
      </w:r>
      <w:proofErr w:type="spellEnd"/>
      <w:r>
        <w:t xml:space="preserve"> galvanizada canal 3x1, tornillo gol </w:t>
      </w:r>
      <w:proofErr w:type="spellStart"/>
      <w:r>
        <w:t>hex</w:t>
      </w:r>
      <w:proofErr w:type="spellEnd"/>
      <w:r>
        <w:t xml:space="preserve"> punta broca, tela para gallinero, cemento gris </w:t>
      </w:r>
      <w:proofErr w:type="spellStart"/>
      <w:r>
        <w:t>cessa</w:t>
      </w:r>
      <w:proofErr w:type="spellEnd"/>
      <w:r>
        <w:t xml:space="preserve">, alambre negro liso, clavo con cabeza, tubo estructural cuadrado </w:t>
      </w:r>
      <w:proofErr w:type="spellStart"/>
      <w:r>
        <w:t>galv</w:t>
      </w:r>
      <w:proofErr w:type="spellEnd"/>
      <w:r>
        <w:t xml:space="preserve">, </w:t>
      </w:r>
      <w:proofErr w:type="spellStart"/>
      <w:r>
        <w:t>lamina</w:t>
      </w:r>
      <w:proofErr w:type="spellEnd"/>
      <w:r>
        <w:t xml:space="preserve"> galvanizada lisa, para uso en </w:t>
      </w:r>
      <w:proofErr w:type="spellStart"/>
      <w:r>
        <w:t>contribucion</w:t>
      </w:r>
      <w:proofErr w:type="spellEnd"/>
      <w:r>
        <w:t xml:space="preserve"> ADESCO La Esperanza </w:t>
      </w:r>
      <w:proofErr w:type="spellStart"/>
      <w:r>
        <w:t>canton</w:t>
      </w:r>
      <w:proofErr w:type="spellEnd"/>
      <w:r>
        <w:t xml:space="preserve"> Carrizalillo </w:t>
      </w:r>
      <w:proofErr w:type="spellStart"/>
      <w:r>
        <w:t>caserio</w:t>
      </w:r>
      <w:proofErr w:type="spellEnd"/>
      <w:r>
        <w:t xml:space="preserve"> Hacienda Vieja, Según certificación de crédito presupuestario No.3428</w:t>
      </w:r>
    </w:p>
    <w:p w14:paraId="7023DD16"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No.3429</w:t>
      </w:r>
    </w:p>
    <w:p w14:paraId="2AE592F3"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No.3430</w:t>
      </w:r>
    </w:p>
    <w:p w14:paraId="444334CA" w14:textId="77777777" w:rsidR="006A6974" w:rsidRDefault="006A6974" w:rsidP="00842726">
      <w:pPr>
        <w:pStyle w:val="Prrafodelista"/>
        <w:numPr>
          <w:ilvl w:val="0"/>
          <w:numId w:val="205"/>
        </w:numPr>
        <w:spacing w:after="0" w:line="240" w:lineRule="auto"/>
        <w:jc w:val="both"/>
      </w:pPr>
      <w:r>
        <w:t xml:space="preserve">Proceso por compra de 1 </w:t>
      </w:r>
      <w:proofErr w:type="spellStart"/>
      <w:r>
        <w:t>cortagrama</w:t>
      </w:r>
      <w:proofErr w:type="spellEnd"/>
      <w:r>
        <w:t xml:space="preserve"> 21 6.8hp 11 A-B2M7309, para uso en </w:t>
      </w:r>
      <w:proofErr w:type="spellStart"/>
      <w:r>
        <w:t>contribucion</w:t>
      </w:r>
      <w:proofErr w:type="spellEnd"/>
      <w:r>
        <w:t xml:space="preserve"> ADESCO San </w:t>
      </w:r>
      <w:proofErr w:type="spellStart"/>
      <w:r>
        <w:t>Jose</w:t>
      </w:r>
      <w:proofErr w:type="spellEnd"/>
      <w:r>
        <w:t xml:space="preserve"> </w:t>
      </w:r>
      <w:proofErr w:type="spellStart"/>
      <w:r>
        <w:t>Camulian</w:t>
      </w:r>
      <w:proofErr w:type="spellEnd"/>
      <w:r>
        <w:t>, Según certificación de crédito presupuestario No.3431</w:t>
      </w:r>
    </w:p>
    <w:p w14:paraId="614D1248" w14:textId="77777777" w:rsidR="006A6974" w:rsidRDefault="006A6974" w:rsidP="00842726">
      <w:pPr>
        <w:pStyle w:val="Prrafodelista"/>
        <w:numPr>
          <w:ilvl w:val="0"/>
          <w:numId w:val="205"/>
        </w:numPr>
        <w:spacing w:after="0" w:line="240" w:lineRule="auto"/>
        <w:jc w:val="both"/>
      </w:pPr>
      <w:r>
        <w:t xml:space="preserve">Proceso por compra de 30 sillas plásticas con brazo blanca, para uso en ADESCO </w:t>
      </w:r>
      <w:proofErr w:type="spellStart"/>
      <w:r>
        <w:t>Unificacion</w:t>
      </w:r>
      <w:proofErr w:type="spellEnd"/>
      <w:r>
        <w:t xml:space="preserve"> cas. La Haciendita </w:t>
      </w:r>
      <w:proofErr w:type="spellStart"/>
      <w:r>
        <w:t>canton</w:t>
      </w:r>
      <w:proofErr w:type="spellEnd"/>
      <w:r>
        <w:t xml:space="preserve"> </w:t>
      </w:r>
      <w:proofErr w:type="spellStart"/>
      <w:r>
        <w:t>Belen</w:t>
      </w:r>
      <w:proofErr w:type="spellEnd"/>
      <w:r>
        <w:t xml:space="preserve"> </w:t>
      </w:r>
      <w:proofErr w:type="spellStart"/>
      <w:r>
        <w:t>Guijat</w:t>
      </w:r>
      <w:proofErr w:type="spellEnd"/>
      <w:r>
        <w:t>, Según certificación de crédito presupuestario No.3432</w:t>
      </w:r>
    </w:p>
    <w:p w14:paraId="64C33962" w14:textId="77777777" w:rsidR="006A6974" w:rsidRDefault="006A6974" w:rsidP="00842726">
      <w:pPr>
        <w:pStyle w:val="Prrafodelista"/>
        <w:numPr>
          <w:ilvl w:val="0"/>
          <w:numId w:val="205"/>
        </w:numPr>
        <w:spacing w:after="0" w:line="240" w:lineRule="auto"/>
        <w:jc w:val="both"/>
      </w:pPr>
      <w:r>
        <w:t xml:space="preserve">Proceso por compra de minerales no </w:t>
      </w:r>
      <w:proofErr w:type="spellStart"/>
      <w:r>
        <w:t>metalicos</w:t>
      </w:r>
      <w:proofErr w:type="spellEnd"/>
      <w:r>
        <w:t xml:space="preserve"> y productos derivados, para uso en promoción social, Según certificación de crédito presupuestario No.3433</w:t>
      </w:r>
    </w:p>
    <w:p w14:paraId="307D4DA7" w14:textId="77777777" w:rsidR="006A6974" w:rsidRDefault="006A6974" w:rsidP="00842726">
      <w:pPr>
        <w:pStyle w:val="Prrafodelista"/>
        <w:numPr>
          <w:ilvl w:val="0"/>
          <w:numId w:val="205"/>
        </w:numPr>
        <w:spacing w:after="0" w:line="240" w:lineRule="auto"/>
        <w:jc w:val="both"/>
      </w:pPr>
      <w:r>
        <w:t xml:space="preserve">Proceso por compra de </w:t>
      </w:r>
      <w:proofErr w:type="spellStart"/>
      <w:r>
        <w:t>esm</w:t>
      </w:r>
      <w:proofErr w:type="spellEnd"/>
      <w:r>
        <w:t xml:space="preserve">. Azul bandera, </w:t>
      </w:r>
      <w:proofErr w:type="spellStart"/>
      <w:r>
        <w:t>esm</w:t>
      </w:r>
      <w:proofErr w:type="spellEnd"/>
      <w:r>
        <w:t xml:space="preserve">. </w:t>
      </w:r>
      <w:proofErr w:type="spellStart"/>
      <w:r>
        <w:t>Excello</w:t>
      </w:r>
      <w:proofErr w:type="spellEnd"/>
      <w:r>
        <w:t xml:space="preserve"> blanco, bandeja y rodillo económico felpa </w:t>
      </w:r>
      <w:proofErr w:type="spellStart"/>
      <w:r>
        <w:t>expert</w:t>
      </w:r>
      <w:proofErr w:type="spellEnd"/>
      <w:r>
        <w:t xml:space="preserve"> 3/8 rosada, brocha m/madera, para uso en </w:t>
      </w:r>
      <w:proofErr w:type="spellStart"/>
      <w:r>
        <w:t>contribucion</w:t>
      </w:r>
      <w:proofErr w:type="spellEnd"/>
      <w:r>
        <w:t xml:space="preserve"> ADESCO El Rosario, Según certificación de crédito presupuestario No.3434</w:t>
      </w:r>
    </w:p>
    <w:p w14:paraId="5218CC78" w14:textId="77777777" w:rsidR="006A6974" w:rsidRDefault="006A6974" w:rsidP="00842726">
      <w:pPr>
        <w:pStyle w:val="Prrafodelista"/>
        <w:numPr>
          <w:ilvl w:val="0"/>
          <w:numId w:val="205"/>
        </w:numPr>
        <w:spacing w:after="0" w:line="240" w:lineRule="auto"/>
        <w:jc w:val="both"/>
      </w:pPr>
      <w:r>
        <w:t xml:space="preserve">Proceso por compra de tablas de pino, laminas </w:t>
      </w:r>
      <w:proofErr w:type="spellStart"/>
      <w:r>
        <w:t>aluzinc</w:t>
      </w:r>
      <w:proofErr w:type="spellEnd"/>
      <w:r>
        <w:t xml:space="preserve"> 26/4mts, tubos </w:t>
      </w:r>
      <w:proofErr w:type="spellStart"/>
      <w:r>
        <w:t>estruct</w:t>
      </w:r>
      <w:proofErr w:type="spellEnd"/>
      <w:r>
        <w:t xml:space="preserve"> negro, tubo </w:t>
      </w:r>
      <w:proofErr w:type="spellStart"/>
      <w:r>
        <w:t>estruct</w:t>
      </w:r>
      <w:proofErr w:type="spellEnd"/>
      <w:r>
        <w:t xml:space="preserve"> </w:t>
      </w:r>
      <w:proofErr w:type="spellStart"/>
      <w:r>
        <w:t>cuad</w:t>
      </w:r>
      <w:proofErr w:type="spellEnd"/>
      <w:r>
        <w:t xml:space="preserve">, tela </w:t>
      </w:r>
      <w:proofErr w:type="spellStart"/>
      <w:r>
        <w:t>ciclon</w:t>
      </w:r>
      <w:proofErr w:type="spellEnd"/>
      <w:r>
        <w:t xml:space="preserve"> calibre 10, electrodo mt12, tornillo autor p/lamina, para </w:t>
      </w:r>
      <w:r>
        <w:lastRenderedPageBreak/>
        <w:t xml:space="preserve">uso en </w:t>
      </w:r>
      <w:proofErr w:type="spellStart"/>
      <w:r>
        <w:t>contribucion</w:t>
      </w:r>
      <w:proofErr w:type="spellEnd"/>
      <w:r>
        <w:t xml:space="preserve"> ADESCO Pesquero </w:t>
      </w:r>
      <w:proofErr w:type="spellStart"/>
      <w:r>
        <w:t>de el</w:t>
      </w:r>
      <w:proofErr w:type="spellEnd"/>
      <w:r>
        <w:t xml:space="preserve"> </w:t>
      </w:r>
      <w:proofErr w:type="spellStart"/>
      <w:r>
        <w:t>Desague</w:t>
      </w:r>
      <w:proofErr w:type="spellEnd"/>
      <w:r>
        <w:t xml:space="preserve"> </w:t>
      </w:r>
      <w:proofErr w:type="spellStart"/>
      <w:r>
        <w:t>Metapan</w:t>
      </w:r>
      <w:proofErr w:type="spellEnd"/>
      <w:r>
        <w:t>, Según certificación de crédito presupuestario No.3435</w:t>
      </w:r>
    </w:p>
    <w:p w14:paraId="1C68F867" w14:textId="77777777" w:rsidR="006A6974" w:rsidRDefault="006A6974" w:rsidP="00842726">
      <w:pPr>
        <w:pStyle w:val="Prrafodelista"/>
        <w:numPr>
          <w:ilvl w:val="0"/>
          <w:numId w:val="205"/>
        </w:numPr>
        <w:spacing w:after="0" w:line="240" w:lineRule="auto"/>
        <w:jc w:val="both"/>
      </w:pPr>
      <w:r>
        <w:t xml:space="preserve">Proceso por compra de barriles </w:t>
      </w:r>
      <w:proofErr w:type="spellStart"/>
      <w:r>
        <w:t>plasticos</w:t>
      </w:r>
      <w:proofErr w:type="spellEnd"/>
      <w:r>
        <w:t xml:space="preserve">, para uso en ADESCO San </w:t>
      </w:r>
      <w:proofErr w:type="spellStart"/>
      <w:r>
        <w:t>Jose</w:t>
      </w:r>
      <w:proofErr w:type="spellEnd"/>
      <w:r>
        <w:t xml:space="preserve"> </w:t>
      </w:r>
      <w:proofErr w:type="spellStart"/>
      <w:r>
        <w:t>Camulian</w:t>
      </w:r>
      <w:proofErr w:type="spellEnd"/>
      <w:r>
        <w:t>, Según certificación de crédito presupuestario No.3436</w:t>
      </w:r>
    </w:p>
    <w:p w14:paraId="020E54F9" w14:textId="77777777" w:rsidR="006A6974" w:rsidRDefault="006A6974" w:rsidP="00842726">
      <w:pPr>
        <w:pStyle w:val="Prrafodelista"/>
        <w:numPr>
          <w:ilvl w:val="0"/>
          <w:numId w:val="205"/>
        </w:numPr>
        <w:spacing w:after="0" w:line="240" w:lineRule="auto"/>
        <w:jc w:val="both"/>
      </w:pPr>
      <w:r>
        <w:t xml:space="preserve">Proceso por compra de caño galvanizado, </w:t>
      </w:r>
      <w:proofErr w:type="spellStart"/>
      <w:r>
        <w:t>tapon</w:t>
      </w:r>
      <w:proofErr w:type="spellEnd"/>
      <w:r>
        <w:t xml:space="preserve"> hembra </w:t>
      </w:r>
      <w:proofErr w:type="spellStart"/>
      <w:r>
        <w:t>pvc</w:t>
      </w:r>
      <w:proofErr w:type="spellEnd"/>
      <w:r>
        <w:t xml:space="preserve">, para uso en </w:t>
      </w:r>
      <w:proofErr w:type="spellStart"/>
      <w:r>
        <w:t>contribucion</w:t>
      </w:r>
      <w:proofErr w:type="spellEnd"/>
      <w:r>
        <w:t xml:space="preserve"> ADESCO </w:t>
      </w:r>
      <w:proofErr w:type="spellStart"/>
      <w:r>
        <w:t>Unificacion</w:t>
      </w:r>
      <w:proofErr w:type="spellEnd"/>
      <w:r>
        <w:t xml:space="preserve"> </w:t>
      </w:r>
      <w:proofErr w:type="spellStart"/>
      <w:r>
        <w:t>caserio</w:t>
      </w:r>
      <w:proofErr w:type="spellEnd"/>
      <w:r>
        <w:t xml:space="preserve"> Haciendita, Según certificación de crédito presupuestario No.3437</w:t>
      </w:r>
    </w:p>
    <w:p w14:paraId="7ADE87DB" w14:textId="77777777" w:rsidR="006A6974" w:rsidRDefault="006A6974" w:rsidP="00842726">
      <w:pPr>
        <w:pStyle w:val="Prrafodelista"/>
        <w:numPr>
          <w:ilvl w:val="0"/>
          <w:numId w:val="205"/>
        </w:numPr>
        <w:spacing w:after="0" w:line="240" w:lineRule="auto"/>
        <w:jc w:val="both"/>
      </w:pPr>
      <w:r>
        <w:t xml:space="preserve">Proceso por compra de barriles plásticos abiertos, para uso en ADESCO Las Flores Barrio Las Flores </w:t>
      </w:r>
      <w:proofErr w:type="spellStart"/>
      <w:r>
        <w:t>Metapan</w:t>
      </w:r>
      <w:proofErr w:type="spellEnd"/>
      <w:r>
        <w:t>, Según certificación de crédito presupuestario No.3438</w:t>
      </w:r>
    </w:p>
    <w:p w14:paraId="460ECDA1" w14:textId="77777777" w:rsidR="006A6974" w:rsidRDefault="006A6974" w:rsidP="00842726">
      <w:pPr>
        <w:pStyle w:val="Prrafodelista"/>
        <w:numPr>
          <w:ilvl w:val="0"/>
          <w:numId w:val="205"/>
        </w:numPr>
        <w:spacing w:after="0" w:line="240" w:lineRule="auto"/>
        <w:jc w:val="both"/>
      </w:pPr>
      <w:r>
        <w:t xml:space="preserve">Proceso por compra de barriles plásticos abiertos, para uso en </w:t>
      </w:r>
      <w:proofErr w:type="spellStart"/>
      <w:r>
        <w:t>contribucion</w:t>
      </w:r>
      <w:proofErr w:type="spellEnd"/>
      <w:r>
        <w:t xml:space="preserve"> ADESCO Nueva Esperanza </w:t>
      </w:r>
      <w:proofErr w:type="spellStart"/>
      <w:r>
        <w:t>caserio</w:t>
      </w:r>
      <w:proofErr w:type="spellEnd"/>
      <w:r>
        <w:t xml:space="preserve"> casa de teja, Según certificación de crédito presupuestario No.3439</w:t>
      </w:r>
    </w:p>
    <w:p w14:paraId="40F367A4" w14:textId="77777777" w:rsidR="006A6974" w:rsidRDefault="006A6974" w:rsidP="00842726">
      <w:pPr>
        <w:pStyle w:val="Prrafodelista"/>
        <w:numPr>
          <w:ilvl w:val="0"/>
          <w:numId w:val="205"/>
        </w:numPr>
        <w:spacing w:after="0" w:line="240" w:lineRule="auto"/>
        <w:jc w:val="both"/>
      </w:pPr>
      <w:r>
        <w:t xml:space="preserve">Proceso por compra de tubo de 24” de cemento, para uso en </w:t>
      </w:r>
      <w:proofErr w:type="spellStart"/>
      <w:r>
        <w:t>contribucion</w:t>
      </w:r>
      <w:proofErr w:type="spellEnd"/>
      <w:r>
        <w:t xml:space="preserve"> ADESCO El Cuje </w:t>
      </w:r>
      <w:proofErr w:type="spellStart"/>
      <w:r>
        <w:t>canton</w:t>
      </w:r>
      <w:proofErr w:type="spellEnd"/>
      <w:r>
        <w:t xml:space="preserve"> </w:t>
      </w:r>
      <w:proofErr w:type="spellStart"/>
      <w:r>
        <w:t>Tahuilapa</w:t>
      </w:r>
      <w:proofErr w:type="spellEnd"/>
      <w:r>
        <w:t>, Según certificación de crédito presupuestario No.3440</w:t>
      </w:r>
    </w:p>
    <w:p w14:paraId="54DBC35D"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No.3441</w:t>
      </w:r>
    </w:p>
    <w:p w14:paraId="0DE296E3"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No.3442</w:t>
      </w:r>
    </w:p>
    <w:p w14:paraId="48C33C9C" w14:textId="77777777" w:rsidR="006A6974" w:rsidRDefault="006A6974" w:rsidP="00842726">
      <w:pPr>
        <w:pStyle w:val="Prrafodelista"/>
        <w:numPr>
          <w:ilvl w:val="0"/>
          <w:numId w:val="205"/>
        </w:numPr>
        <w:spacing w:after="0" w:line="240" w:lineRule="auto"/>
        <w:jc w:val="both"/>
      </w:pPr>
      <w:r>
        <w:t xml:space="preserve">Proceso de pago por lavados de </w:t>
      </w:r>
      <w:proofErr w:type="spellStart"/>
      <w:r>
        <w:t>vehiculos</w:t>
      </w:r>
      <w:proofErr w:type="spellEnd"/>
      <w:r>
        <w:t xml:space="preserve"> de alcaldía municipal de </w:t>
      </w:r>
      <w:proofErr w:type="spellStart"/>
      <w:r>
        <w:t>Metapan</w:t>
      </w:r>
      <w:proofErr w:type="spellEnd"/>
      <w:r>
        <w:t>, para uso en plantel de maquinaria y equipo, Según certificación de crédito presupuestario No.3443</w:t>
      </w:r>
      <w:r w:rsidRPr="00D27E52">
        <w:t xml:space="preserve"> </w:t>
      </w:r>
    </w:p>
    <w:p w14:paraId="04F904B7" w14:textId="77777777" w:rsidR="006A6974" w:rsidRDefault="006A6974" w:rsidP="00842726">
      <w:pPr>
        <w:pStyle w:val="Prrafodelista"/>
        <w:numPr>
          <w:ilvl w:val="0"/>
          <w:numId w:val="205"/>
        </w:numPr>
        <w:spacing w:after="0" w:line="240" w:lineRule="auto"/>
        <w:jc w:val="both"/>
      </w:pPr>
      <w:r>
        <w:t xml:space="preserve">Proceso por compra de productos </w:t>
      </w:r>
      <w:proofErr w:type="spellStart"/>
      <w:r>
        <w:t>quimicos</w:t>
      </w:r>
      <w:proofErr w:type="spellEnd"/>
      <w:r>
        <w:t>, combustibles y lubricantes, herramientas, repuestos y accesorios, bienes de uso y consumo diversos, para uso en plantel de maquinaria y equipo, Según certificación de crédito presupuestario No.3444</w:t>
      </w:r>
    </w:p>
    <w:p w14:paraId="6036A45D"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No.3445</w:t>
      </w:r>
    </w:p>
    <w:p w14:paraId="2B4C735B"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No.3446</w:t>
      </w:r>
    </w:p>
    <w:p w14:paraId="2EF22F4B" w14:textId="77777777" w:rsidR="006A6974" w:rsidRDefault="006A6974" w:rsidP="00842726">
      <w:pPr>
        <w:pStyle w:val="Prrafodelista"/>
        <w:numPr>
          <w:ilvl w:val="0"/>
          <w:numId w:val="205"/>
        </w:numPr>
        <w:spacing w:after="0" w:line="240" w:lineRule="auto"/>
        <w:jc w:val="both"/>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No.3447</w:t>
      </w:r>
    </w:p>
    <w:p w14:paraId="1C0D23CB" w14:textId="77777777" w:rsidR="006A6974" w:rsidRDefault="006A6974" w:rsidP="00842726">
      <w:pPr>
        <w:pStyle w:val="Prrafodelista"/>
        <w:numPr>
          <w:ilvl w:val="0"/>
          <w:numId w:val="205"/>
        </w:numPr>
        <w:spacing w:after="0" w:line="240" w:lineRule="auto"/>
        <w:jc w:val="both"/>
      </w:pPr>
      <w:r>
        <w:t xml:space="preserve">Proceso por compra de productos </w:t>
      </w:r>
      <w:proofErr w:type="spellStart"/>
      <w:r>
        <w:t>quimicos</w:t>
      </w:r>
      <w:proofErr w:type="spellEnd"/>
      <w:r>
        <w:t xml:space="preserve">, minerales </w:t>
      </w:r>
      <w:proofErr w:type="spellStart"/>
      <w:r>
        <w:t>metalicos</w:t>
      </w:r>
      <w:proofErr w:type="spellEnd"/>
      <w:r>
        <w:t xml:space="preserve"> y productos derivados , bienes de uso y consumo diversos, para uso en plantel de maquinaria y equipo, Según certificación de crédito presupuestario No.3448</w:t>
      </w:r>
    </w:p>
    <w:p w14:paraId="3F22EA87"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No.3449</w:t>
      </w:r>
    </w:p>
    <w:p w14:paraId="398C1755"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No.3450</w:t>
      </w:r>
    </w:p>
    <w:p w14:paraId="4E67ECFF"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No.3451</w:t>
      </w:r>
    </w:p>
    <w:p w14:paraId="03FBD9AB"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No.3452</w:t>
      </w:r>
    </w:p>
    <w:p w14:paraId="6FDA1F3A"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No.3453</w:t>
      </w:r>
    </w:p>
    <w:p w14:paraId="1DECF76C" w14:textId="77777777" w:rsidR="006A6974" w:rsidRDefault="006A6974" w:rsidP="00842726">
      <w:pPr>
        <w:pStyle w:val="Prrafodelista"/>
        <w:numPr>
          <w:ilvl w:val="0"/>
          <w:numId w:val="205"/>
        </w:numPr>
        <w:spacing w:after="0" w:line="240" w:lineRule="auto"/>
        <w:jc w:val="both"/>
      </w:pPr>
      <w:r>
        <w:t xml:space="preserve">Proceso de pago por canapé ginecológico con dos gavetas, para uso en </w:t>
      </w:r>
      <w:proofErr w:type="spellStart"/>
      <w:r>
        <w:t>contribucion</w:t>
      </w:r>
      <w:proofErr w:type="spellEnd"/>
      <w:r>
        <w:t xml:space="preserve"> ministerio de salud </w:t>
      </w:r>
      <w:proofErr w:type="spellStart"/>
      <w:r>
        <w:t>Metapan</w:t>
      </w:r>
      <w:proofErr w:type="spellEnd"/>
      <w:r>
        <w:t>, Según certificación de crédito presupuestario No.3454</w:t>
      </w:r>
    </w:p>
    <w:p w14:paraId="26DCADBF"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No.3455</w:t>
      </w:r>
    </w:p>
    <w:p w14:paraId="7B02451C"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No.3456</w:t>
      </w:r>
    </w:p>
    <w:p w14:paraId="21224360"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No.3457</w:t>
      </w:r>
    </w:p>
    <w:p w14:paraId="3A7F8B9F"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No.3458</w:t>
      </w:r>
    </w:p>
    <w:p w14:paraId="4A1C331F"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No.3459</w:t>
      </w:r>
    </w:p>
    <w:p w14:paraId="36E1F65E" w14:textId="77777777" w:rsidR="006A6974" w:rsidRDefault="006A6974" w:rsidP="00842726">
      <w:pPr>
        <w:pStyle w:val="Prrafodelista"/>
        <w:numPr>
          <w:ilvl w:val="0"/>
          <w:numId w:val="205"/>
        </w:numPr>
        <w:spacing w:after="0" w:line="240" w:lineRule="auto"/>
        <w:jc w:val="both"/>
      </w:pPr>
      <w:r>
        <w:lastRenderedPageBreak/>
        <w:t>Proceso de pago por hacer punta para poner a tiempo motores, para uso en plantel de maquinaria y equipo, Según certificación de crédito presupuestario No.3460</w:t>
      </w:r>
    </w:p>
    <w:p w14:paraId="15B54047"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No.3461</w:t>
      </w:r>
    </w:p>
    <w:p w14:paraId="656FAC3F" w14:textId="77777777" w:rsidR="006A6974" w:rsidRDefault="006A6974" w:rsidP="00842726">
      <w:pPr>
        <w:pStyle w:val="Prrafodelista"/>
        <w:numPr>
          <w:ilvl w:val="0"/>
          <w:numId w:val="205"/>
        </w:numPr>
        <w:spacing w:after="0" w:line="240" w:lineRule="auto"/>
        <w:jc w:val="both"/>
      </w:pPr>
      <w:r>
        <w:t xml:space="preserve">Proceso por compra de minerales </w:t>
      </w:r>
      <w:proofErr w:type="spellStart"/>
      <w:r>
        <w:t>metalicos</w:t>
      </w:r>
      <w:proofErr w:type="spellEnd"/>
      <w:r>
        <w:t xml:space="preserve"> y productos derivados , bienes de uso y consumo diversos, mantenimientos y reparaciones de </w:t>
      </w:r>
      <w:proofErr w:type="spellStart"/>
      <w:r>
        <w:t>vehiculos</w:t>
      </w:r>
      <w:proofErr w:type="spellEnd"/>
      <w:r>
        <w:t>, para uso en plantel de maquinaria y equipo, Según certificación de crédito presupuestario No.3462</w:t>
      </w:r>
    </w:p>
    <w:p w14:paraId="082FDF88" w14:textId="77777777" w:rsidR="006A6974" w:rsidRDefault="006A6974" w:rsidP="00842726">
      <w:pPr>
        <w:pStyle w:val="Prrafodelista"/>
        <w:numPr>
          <w:ilvl w:val="0"/>
          <w:numId w:val="205"/>
        </w:numPr>
        <w:spacing w:after="0" w:line="240" w:lineRule="auto"/>
        <w:jc w:val="both"/>
      </w:pPr>
      <w:r>
        <w:t>Proceso por compra de herramientas, repuestos y accesorios, bienes de uso y consumo diversos, mantenimientos y reparaciones de bienes muebles, para uso en bienes municipales, Según certificación de crédito presupuestario No.3463</w:t>
      </w:r>
    </w:p>
    <w:p w14:paraId="2F9F1470" w14:textId="77777777" w:rsidR="006A6974" w:rsidRDefault="006A6974" w:rsidP="00842726">
      <w:pPr>
        <w:pStyle w:val="Prrafodelista"/>
        <w:numPr>
          <w:ilvl w:val="0"/>
          <w:numId w:val="205"/>
        </w:numPr>
        <w:spacing w:after="0" w:line="240" w:lineRule="auto"/>
        <w:jc w:val="both"/>
      </w:pPr>
      <w:r>
        <w:t>Proceso por compra de herramientas, repuestos y accesorios, bienes de uso y consumo diversos, mantenimientos y reparaciones de bienes muebles, para uso en bienes municipales, Según certificación de crédito presupuestario No.3464</w:t>
      </w:r>
    </w:p>
    <w:p w14:paraId="04DFD0BA" w14:textId="77777777" w:rsidR="006A6974" w:rsidRDefault="006A6974" w:rsidP="00842726">
      <w:pPr>
        <w:pStyle w:val="Prrafodelista"/>
        <w:numPr>
          <w:ilvl w:val="0"/>
          <w:numId w:val="205"/>
        </w:numPr>
        <w:spacing w:after="0" w:line="240" w:lineRule="auto"/>
        <w:jc w:val="both"/>
      </w:pPr>
      <w:r>
        <w:t xml:space="preserve">Proceso de pago por minerales </w:t>
      </w:r>
      <w:proofErr w:type="spellStart"/>
      <w:r>
        <w:t>metalicos</w:t>
      </w:r>
      <w:proofErr w:type="spellEnd"/>
      <w:r>
        <w:t xml:space="preserve"> y productos derivados , para uso en unidad de recreación cultura y deportes, Según certificación de crédito presupuestario No.3465</w:t>
      </w:r>
    </w:p>
    <w:p w14:paraId="1957205A" w14:textId="77777777" w:rsidR="006A6974" w:rsidRDefault="006A6974" w:rsidP="00842726">
      <w:pPr>
        <w:pStyle w:val="Prrafodelista"/>
        <w:numPr>
          <w:ilvl w:val="0"/>
          <w:numId w:val="205"/>
        </w:numPr>
        <w:spacing w:after="0" w:line="240" w:lineRule="auto"/>
        <w:jc w:val="both"/>
      </w:pPr>
      <w:r>
        <w:t xml:space="preserve">Proceso por compra de minerales </w:t>
      </w:r>
      <w:proofErr w:type="spellStart"/>
      <w:r>
        <w:t>metalicos</w:t>
      </w:r>
      <w:proofErr w:type="spellEnd"/>
      <w:r>
        <w:t xml:space="preserve"> y productos derivados , bienes de uso y consumo diversos, para uso en </w:t>
      </w:r>
      <w:proofErr w:type="spellStart"/>
      <w:r>
        <w:t>mtto</w:t>
      </w:r>
      <w:proofErr w:type="spellEnd"/>
      <w:r>
        <w:t xml:space="preserve"> de bienes municipales, Según certificación de crédito presupuestario No.3466</w:t>
      </w:r>
    </w:p>
    <w:p w14:paraId="3E80D9B0" w14:textId="77777777" w:rsidR="006A6974" w:rsidRDefault="006A6974" w:rsidP="00842726">
      <w:pPr>
        <w:pStyle w:val="Prrafodelista"/>
        <w:numPr>
          <w:ilvl w:val="0"/>
          <w:numId w:val="205"/>
        </w:numPr>
        <w:spacing w:after="0" w:line="240" w:lineRule="auto"/>
        <w:jc w:val="both"/>
      </w:pPr>
      <w:r>
        <w:t>Proceso por compra de bienes de uso y consumo diversos, para uso en gerencia administrativa, Según certificación de crédito presupuestario No.3467</w:t>
      </w:r>
    </w:p>
    <w:p w14:paraId="702C093B" w14:textId="77777777" w:rsidR="006A6974" w:rsidRDefault="006A6974" w:rsidP="00842726">
      <w:pPr>
        <w:pStyle w:val="Prrafodelista"/>
        <w:numPr>
          <w:ilvl w:val="0"/>
          <w:numId w:val="205"/>
        </w:numPr>
        <w:spacing w:after="0" w:line="240" w:lineRule="auto"/>
        <w:jc w:val="both"/>
      </w:pPr>
      <w:r>
        <w:t xml:space="preserve">Proceso por compra de  herramientas, repuestos y accesorios, para uso en planta de mezcla asfáltica trituradora y </w:t>
      </w:r>
      <w:proofErr w:type="spellStart"/>
      <w:r>
        <w:t>bloquera</w:t>
      </w:r>
      <w:proofErr w:type="spellEnd"/>
      <w:r>
        <w:t>, Según certificación de crédito presupuestario No.3468</w:t>
      </w:r>
    </w:p>
    <w:p w14:paraId="646B0388" w14:textId="77777777" w:rsidR="006A6974" w:rsidRDefault="006A6974" w:rsidP="00842726">
      <w:pPr>
        <w:pStyle w:val="Prrafodelista"/>
        <w:numPr>
          <w:ilvl w:val="0"/>
          <w:numId w:val="205"/>
        </w:numPr>
        <w:spacing w:after="0" w:line="240" w:lineRule="auto"/>
        <w:jc w:val="both"/>
      </w:pPr>
      <w:r>
        <w:t xml:space="preserve">Proceso por compra de productos de papel y </w:t>
      </w:r>
      <w:proofErr w:type="spellStart"/>
      <w:r>
        <w:t>carton</w:t>
      </w:r>
      <w:proofErr w:type="spellEnd"/>
      <w:r>
        <w:t>, para uso en gerencia administrativa, Según certificación de crédito presupuestario No.3469</w:t>
      </w:r>
    </w:p>
    <w:p w14:paraId="78737635" w14:textId="77777777" w:rsidR="006A6974" w:rsidRDefault="006A6974" w:rsidP="00842726">
      <w:pPr>
        <w:pStyle w:val="Prrafodelista"/>
        <w:numPr>
          <w:ilvl w:val="0"/>
          <w:numId w:val="205"/>
        </w:numPr>
        <w:spacing w:after="0" w:line="240" w:lineRule="auto"/>
        <w:jc w:val="both"/>
      </w:pPr>
      <w:r>
        <w:t xml:space="preserve">Proceso por compra de productos de papel y </w:t>
      </w:r>
      <w:proofErr w:type="spellStart"/>
      <w:r>
        <w:t>carton</w:t>
      </w:r>
      <w:proofErr w:type="spellEnd"/>
      <w:r>
        <w:t>, materiales de oficina, para uso en plantel de maquinaria y equipo, Según certificación de crédito presupuestario No.3470</w:t>
      </w:r>
    </w:p>
    <w:p w14:paraId="008ACE7D" w14:textId="77777777" w:rsidR="006A6974" w:rsidRDefault="006A6974" w:rsidP="00842726">
      <w:pPr>
        <w:pStyle w:val="Prrafodelista"/>
        <w:numPr>
          <w:ilvl w:val="0"/>
          <w:numId w:val="205"/>
        </w:numPr>
        <w:spacing w:after="0" w:line="240" w:lineRule="auto"/>
        <w:jc w:val="both"/>
      </w:pPr>
      <w:r>
        <w:t>Proceso por compra de bienes de uso y consumo diversos, para uso en plantel de maquinaria y equipo, Según certificación de crédito presupuestario No.3471</w:t>
      </w:r>
    </w:p>
    <w:p w14:paraId="68202F01" w14:textId="77777777" w:rsidR="006A6974" w:rsidRDefault="006A6974" w:rsidP="00842726">
      <w:pPr>
        <w:pStyle w:val="Prrafodelista"/>
        <w:numPr>
          <w:ilvl w:val="0"/>
          <w:numId w:val="205"/>
        </w:numPr>
        <w:spacing w:after="0" w:line="240" w:lineRule="auto"/>
        <w:jc w:val="both"/>
      </w:pPr>
      <w:r>
        <w:t xml:space="preserve">Proceso por compra de minerales no </w:t>
      </w:r>
      <w:proofErr w:type="spellStart"/>
      <w:r>
        <w:t>metalicos</w:t>
      </w:r>
      <w:proofErr w:type="spellEnd"/>
      <w:r>
        <w:t xml:space="preserve"> y productos derivados , herramientas, repuestos y accesorios, para uso en plantel de maquinaria y equipo, Según certificación de crédito presupuestario No.3472</w:t>
      </w:r>
    </w:p>
    <w:p w14:paraId="35B82FE7"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No.3473</w:t>
      </w:r>
    </w:p>
    <w:p w14:paraId="76127D7E"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No.3474</w:t>
      </w:r>
    </w:p>
    <w:p w14:paraId="3E653D0A"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No.3475</w:t>
      </w:r>
    </w:p>
    <w:p w14:paraId="4CE3829F"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No.3476</w:t>
      </w:r>
    </w:p>
    <w:p w14:paraId="4F16ED5F"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No.3477</w:t>
      </w:r>
    </w:p>
    <w:p w14:paraId="3D9D26A9"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No.3478</w:t>
      </w:r>
    </w:p>
    <w:p w14:paraId="50E0F05E"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No.3479</w:t>
      </w:r>
    </w:p>
    <w:p w14:paraId="60723138"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No.3480</w:t>
      </w:r>
    </w:p>
    <w:p w14:paraId="17D720D7"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No.3481</w:t>
      </w:r>
    </w:p>
    <w:p w14:paraId="3313965F"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No.3482</w:t>
      </w:r>
    </w:p>
    <w:p w14:paraId="117C922E"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No.3483</w:t>
      </w:r>
    </w:p>
    <w:p w14:paraId="7300B61D" w14:textId="77777777" w:rsidR="006A6974" w:rsidRDefault="006A6974" w:rsidP="00842726">
      <w:pPr>
        <w:pStyle w:val="Prrafodelista"/>
        <w:numPr>
          <w:ilvl w:val="0"/>
          <w:numId w:val="205"/>
        </w:numPr>
        <w:spacing w:after="0" w:line="240" w:lineRule="auto"/>
        <w:jc w:val="both"/>
      </w:pPr>
      <w:r>
        <w:lastRenderedPageBreak/>
        <w:t>Proceso por compra de herramientas, repuestos y accesorios, para uso en plantel de maquinaria y equipo, Según certificación de crédito presupuestario No.3484</w:t>
      </w:r>
    </w:p>
    <w:p w14:paraId="7D577AB5" w14:textId="77777777" w:rsidR="006A6974" w:rsidRDefault="006A6974" w:rsidP="00842726">
      <w:pPr>
        <w:pStyle w:val="Prrafodelista"/>
        <w:numPr>
          <w:ilvl w:val="0"/>
          <w:numId w:val="205"/>
        </w:numPr>
        <w:spacing w:after="0" w:line="240" w:lineRule="auto"/>
        <w:jc w:val="both"/>
      </w:pPr>
      <w:r>
        <w:t xml:space="preserve">Proceso por compra de productos </w:t>
      </w:r>
      <w:proofErr w:type="spellStart"/>
      <w:r>
        <w:t>quimicos</w:t>
      </w:r>
      <w:proofErr w:type="spellEnd"/>
      <w:r>
        <w:t>, bienes de uso y consumo diversos, para uso en bienes municipales, Según certificación de crédito presupuestario No.3485</w:t>
      </w:r>
    </w:p>
    <w:p w14:paraId="200B5B7B"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No.3486</w:t>
      </w:r>
    </w:p>
    <w:p w14:paraId="6EC13C8C" w14:textId="77777777" w:rsidR="006A6974" w:rsidRDefault="006A6974" w:rsidP="00842726">
      <w:pPr>
        <w:pStyle w:val="Prrafodelista"/>
        <w:numPr>
          <w:ilvl w:val="0"/>
          <w:numId w:val="205"/>
        </w:numPr>
        <w:spacing w:after="0" w:line="240" w:lineRule="auto"/>
        <w:jc w:val="both"/>
      </w:pPr>
      <w:r>
        <w:t>Proceso por compra de herramientas, repuestos y accesorios, materiales eléctricos, para uso en plantel de maquinaria y equipo, Según certificación de crédito presupuestario No.3487</w:t>
      </w:r>
    </w:p>
    <w:p w14:paraId="063CAFEA" w14:textId="77777777" w:rsidR="006A6974" w:rsidRDefault="006A6974" w:rsidP="00842726">
      <w:pPr>
        <w:pStyle w:val="Prrafodelista"/>
        <w:numPr>
          <w:ilvl w:val="0"/>
          <w:numId w:val="205"/>
        </w:numPr>
        <w:spacing w:after="0" w:line="240" w:lineRule="auto"/>
        <w:jc w:val="both"/>
      </w:pPr>
      <w:r>
        <w:t xml:space="preserve">Proceso por compra de materiales </w:t>
      </w:r>
      <w:proofErr w:type="spellStart"/>
      <w:r>
        <w:t>electricos</w:t>
      </w:r>
      <w:proofErr w:type="spellEnd"/>
      <w:r>
        <w:t>, bienes de uso y consumo diversos, para uso en plantel de maquinaria y equipo, Según certificación de crédito presupuestario No.3488</w:t>
      </w:r>
    </w:p>
    <w:p w14:paraId="61354A98"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No.3489</w:t>
      </w:r>
    </w:p>
    <w:p w14:paraId="547B97F6"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No.3490</w:t>
      </w:r>
    </w:p>
    <w:p w14:paraId="2481A40B"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No.3491</w:t>
      </w:r>
    </w:p>
    <w:p w14:paraId="1C7EEE26"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No.3492</w:t>
      </w:r>
    </w:p>
    <w:p w14:paraId="4C82EB77"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No.3493</w:t>
      </w:r>
    </w:p>
    <w:p w14:paraId="55900EE5"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No.3494</w:t>
      </w:r>
    </w:p>
    <w:p w14:paraId="129838CB"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No.3495</w:t>
      </w:r>
    </w:p>
    <w:p w14:paraId="74C76FCD"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No.3496</w:t>
      </w:r>
    </w:p>
    <w:p w14:paraId="2219042F"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No.3497</w:t>
      </w:r>
    </w:p>
    <w:p w14:paraId="34C24A87"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No.3498</w:t>
      </w:r>
    </w:p>
    <w:p w14:paraId="1CB1F383" w14:textId="77777777" w:rsidR="006A6974" w:rsidRDefault="006A6974" w:rsidP="00842726">
      <w:pPr>
        <w:pStyle w:val="Prrafodelista"/>
        <w:numPr>
          <w:ilvl w:val="0"/>
          <w:numId w:val="205"/>
        </w:numPr>
        <w:spacing w:after="0" w:line="240" w:lineRule="auto"/>
        <w:jc w:val="both"/>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No.3499</w:t>
      </w:r>
    </w:p>
    <w:p w14:paraId="71D7B397"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No.3500</w:t>
      </w:r>
    </w:p>
    <w:p w14:paraId="7B11A13C" w14:textId="77777777" w:rsidR="006A6974" w:rsidRDefault="006A6974" w:rsidP="00842726">
      <w:pPr>
        <w:pStyle w:val="Prrafodelista"/>
        <w:numPr>
          <w:ilvl w:val="0"/>
          <w:numId w:val="205"/>
        </w:numPr>
        <w:spacing w:after="0" w:line="240" w:lineRule="auto"/>
        <w:jc w:val="both"/>
      </w:pPr>
      <w:r>
        <w:t xml:space="preserve">Proceso por compra de productos </w:t>
      </w:r>
      <w:proofErr w:type="spellStart"/>
      <w:r>
        <w:t>quimicos</w:t>
      </w:r>
      <w:proofErr w:type="spellEnd"/>
      <w:r>
        <w:t>, para uso en plantel de maquinaria y equipo, Según certificación de crédito presupuestario No.3501</w:t>
      </w:r>
    </w:p>
    <w:p w14:paraId="6E6384E3"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No.3502</w:t>
      </w:r>
    </w:p>
    <w:p w14:paraId="7AEDEFAC"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No.3503</w:t>
      </w:r>
    </w:p>
    <w:p w14:paraId="15109964"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No.3504</w:t>
      </w:r>
    </w:p>
    <w:p w14:paraId="38D94734"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No.3505</w:t>
      </w:r>
    </w:p>
    <w:p w14:paraId="028D6060" w14:textId="77777777" w:rsidR="006A6974" w:rsidRDefault="006A6974" w:rsidP="00842726">
      <w:pPr>
        <w:pStyle w:val="Prrafodelista"/>
        <w:numPr>
          <w:ilvl w:val="0"/>
          <w:numId w:val="205"/>
        </w:numPr>
        <w:spacing w:after="0" w:line="240" w:lineRule="auto"/>
        <w:jc w:val="both"/>
      </w:pPr>
      <w:r>
        <w:t xml:space="preserve">Proceso por compra de productos </w:t>
      </w:r>
      <w:proofErr w:type="spellStart"/>
      <w:r>
        <w:t>quimicos</w:t>
      </w:r>
      <w:proofErr w:type="spellEnd"/>
      <w:r>
        <w:t>, para uso en plantel de maquinaria y equipo, Según certificación de crédito presupuestario No.3506</w:t>
      </w:r>
    </w:p>
    <w:p w14:paraId="04B6E51F"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No.3507</w:t>
      </w:r>
    </w:p>
    <w:p w14:paraId="77808A1D"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No.3508</w:t>
      </w:r>
    </w:p>
    <w:p w14:paraId="193F5FAF"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No.3509</w:t>
      </w:r>
    </w:p>
    <w:p w14:paraId="2F466928"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No.3510</w:t>
      </w:r>
    </w:p>
    <w:p w14:paraId="3B3D004B" w14:textId="77777777" w:rsidR="006A6974" w:rsidRDefault="006A6974" w:rsidP="00842726">
      <w:pPr>
        <w:pStyle w:val="Prrafodelista"/>
        <w:numPr>
          <w:ilvl w:val="0"/>
          <w:numId w:val="205"/>
        </w:numPr>
        <w:spacing w:after="0" w:line="240" w:lineRule="auto"/>
        <w:jc w:val="both"/>
      </w:pPr>
      <w:r>
        <w:lastRenderedPageBreak/>
        <w:t>Proceso por compra de herramientas, repuestos y accesorios, para uso en plantel de maquinaria y equipo, Según certificación de crédito presupuestario No.3511</w:t>
      </w:r>
    </w:p>
    <w:p w14:paraId="2E411224"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No.3512</w:t>
      </w:r>
    </w:p>
    <w:p w14:paraId="1161C134"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No.3513</w:t>
      </w:r>
    </w:p>
    <w:p w14:paraId="6E3D9E5C"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No.3514</w:t>
      </w:r>
    </w:p>
    <w:p w14:paraId="4CF131A6"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No.3515</w:t>
      </w:r>
    </w:p>
    <w:p w14:paraId="5C0A7B74" w14:textId="77777777" w:rsidR="006A6974" w:rsidRDefault="006A6974" w:rsidP="00842726">
      <w:pPr>
        <w:pStyle w:val="Prrafodelista"/>
        <w:numPr>
          <w:ilvl w:val="0"/>
          <w:numId w:val="205"/>
        </w:numPr>
        <w:spacing w:after="0" w:line="240" w:lineRule="auto"/>
        <w:jc w:val="both"/>
      </w:pPr>
      <w:r>
        <w:t>Proceso por compra de herramientas, repuestos y accesorios, bienes de uso y consumo diversos, para uso en plantel de maquinaria y equipo, Según certificación de crédito presupuestario No.3516</w:t>
      </w:r>
    </w:p>
    <w:p w14:paraId="192EFC4A"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No.3517</w:t>
      </w:r>
    </w:p>
    <w:p w14:paraId="3A9172FB"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No.3518</w:t>
      </w:r>
    </w:p>
    <w:p w14:paraId="78F4E7B0"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No.3519</w:t>
      </w:r>
    </w:p>
    <w:p w14:paraId="66694957" w14:textId="77777777" w:rsidR="006A6974" w:rsidRDefault="006A6974" w:rsidP="00842726">
      <w:pPr>
        <w:pStyle w:val="Prrafodelista"/>
        <w:numPr>
          <w:ilvl w:val="0"/>
          <w:numId w:val="205"/>
        </w:numPr>
        <w:spacing w:after="0" w:line="240" w:lineRule="auto"/>
        <w:jc w:val="both"/>
      </w:pPr>
      <w:r>
        <w:t xml:space="preserve">Proceso por compra de tubo estructural rectangular, tubo industrial rectangular, hierro </w:t>
      </w:r>
      <w:proofErr w:type="spellStart"/>
      <w:r>
        <w:t>angulo</w:t>
      </w:r>
      <w:proofErr w:type="spellEnd"/>
      <w:r>
        <w:t xml:space="preserve"> 3mmx1.1/4, hierro cuadrado, tubo </w:t>
      </w:r>
      <w:proofErr w:type="spellStart"/>
      <w:r>
        <w:t>estructuralrectangular</w:t>
      </w:r>
      <w:proofErr w:type="spellEnd"/>
      <w:r>
        <w:t xml:space="preserve">, caño negro ligero, lamina hierro negra, rodo para </w:t>
      </w:r>
      <w:proofErr w:type="spellStart"/>
      <w:r>
        <w:t>porton</w:t>
      </w:r>
      <w:proofErr w:type="spellEnd"/>
      <w:r>
        <w:t xml:space="preserve">, cerradura doble pestillo,  pintura esmalte rojo, tubo industrial rectangular, hierro plano, disco para metal, electrodo para hierro, para uso en </w:t>
      </w:r>
      <w:proofErr w:type="spellStart"/>
      <w:r>
        <w:t>contribucion</w:t>
      </w:r>
      <w:proofErr w:type="spellEnd"/>
      <w:r>
        <w:t xml:space="preserve"> ADESCO San Francisco canto Montenegro, Según certificación de crédito presupuestario No.3520</w:t>
      </w:r>
    </w:p>
    <w:p w14:paraId="702F78ED" w14:textId="77777777" w:rsidR="006A6974" w:rsidRDefault="006A6974" w:rsidP="00842726">
      <w:pPr>
        <w:pStyle w:val="Prrafodelista"/>
        <w:numPr>
          <w:ilvl w:val="0"/>
          <w:numId w:val="205"/>
        </w:numPr>
        <w:spacing w:after="0" w:line="240" w:lineRule="auto"/>
        <w:jc w:val="both"/>
      </w:pPr>
      <w:r>
        <w:t>Proceso por compra de bienes de uso y consumo diversos, para uso en gerencia administrativa, Según certificación de crédito presupuestario No.3521</w:t>
      </w:r>
    </w:p>
    <w:p w14:paraId="683F12A2" w14:textId="77777777" w:rsidR="006A6974" w:rsidRDefault="006A6974" w:rsidP="00842726">
      <w:pPr>
        <w:pStyle w:val="Prrafodelista"/>
        <w:numPr>
          <w:ilvl w:val="0"/>
          <w:numId w:val="205"/>
        </w:numPr>
        <w:spacing w:after="0" w:line="240" w:lineRule="auto"/>
        <w:jc w:val="both"/>
      </w:pPr>
      <w:r>
        <w:t>Proceso de pago por fumigación de mercados, para uso en mercados municipales, Según certificación de crédito presupuestario No.3522</w:t>
      </w:r>
    </w:p>
    <w:p w14:paraId="56BAB87A" w14:textId="77777777" w:rsidR="006A6974" w:rsidRDefault="006A6974" w:rsidP="00842726">
      <w:pPr>
        <w:pStyle w:val="Prrafodelista"/>
        <w:numPr>
          <w:ilvl w:val="0"/>
          <w:numId w:val="205"/>
        </w:numPr>
        <w:spacing w:after="0" w:line="240" w:lineRule="auto"/>
        <w:jc w:val="both"/>
      </w:pPr>
      <w:r>
        <w:t>Proceso por compra de bienes de uso y consumo diversos, para uso en administración de mercados, Según certificación de crédito presupuestario No.3523</w:t>
      </w:r>
    </w:p>
    <w:p w14:paraId="5444022D" w14:textId="77777777" w:rsidR="006A6974" w:rsidRDefault="006A6974" w:rsidP="00842726">
      <w:pPr>
        <w:pStyle w:val="Prrafodelista"/>
        <w:numPr>
          <w:ilvl w:val="0"/>
          <w:numId w:val="205"/>
        </w:numPr>
        <w:spacing w:after="0" w:line="240" w:lineRule="auto"/>
        <w:jc w:val="both"/>
      </w:pPr>
      <w:r>
        <w:t xml:space="preserve">Proceso de pago por viaje en </w:t>
      </w:r>
      <w:proofErr w:type="spellStart"/>
      <w:r>
        <w:t>coaster</w:t>
      </w:r>
      <w:proofErr w:type="spellEnd"/>
      <w:r>
        <w:t xml:space="preserve"> hacia la ciudad de santa </w:t>
      </w:r>
      <w:proofErr w:type="spellStart"/>
      <w:r>
        <w:t>ana</w:t>
      </w:r>
      <w:proofErr w:type="spellEnd"/>
      <w:r>
        <w:t>, para uso en gerencia administrativa, Según certificación de crédito presupuestario No.3524</w:t>
      </w:r>
    </w:p>
    <w:p w14:paraId="50145ABA" w14:textId="77777777" w:rsidR="006A6974" w:rsidRDefault="006A6974" w:rsidP="00842726">
      <w:pPr>
        <w:pStyle w:val="Prrafodelista"/>
        <w:numPr>
          <w:ilvl w:val="0"/>
          <w:numId w:val="205"/>
        </w:numPr>
        <w:spacing w:after="0" w:line="240" w:lineRule="auto"/>
        <w:jc w:val="both"/>
      </w:pPr>
      <w:r>
        <w:t>Proceso por compra de combustibles y lubricantes, para uso en unidad de recreación cultura y deportes, Según certificación de crédito presupuestario No.3525</w:t>
      </w:r>
    </w:p>
    <w:p w14:paraId="37E97E5E" w14:textId="77777777" w:rsidR="006A6974" w:rsidRDefault="006A6974" w:rsidP="00842726">
      <w:pPr>
        <w:pStyle w:val="Prrafodelista"/>
        <w:numPr>
          <w:ilvl w:val="0"/>
          <w:numId w:val="205"/>
        </w:numPr>
        <w:spacing w:after="0" w:line="240" w:lineRule="auto"/>
        <w:jc w:val="both"/>
      </w:pPr>
      <w:r>
        <w:t>Proceso por compra de productos alimenticios para personas, para uso en servicios generales, Según certificación de crédito presupuestario No.3526</w:t>
      </w:r>
    </w:p>
    <w:p w14:paraId="13A1AC1A" w14:textId="77777777" w:rsidR="006A6974" w:rsidRDefault="006A6974" w:rsidP="00842726">
      <w:pPr>
        <w:pStyle w:val="Prrafodelista"/>
        <w:numPr>
          <w:ilvl w:val="0"/>
          <w:numId w:val="205"/>
        </w:numPr>
        <w:spacing w:after="0" w:line="240" w:lineRule="auto"/>
        <w:jc w:val="both"/>
      </w:pPr>
      <w:r>
        <w:t xml:space="preserve">Proceso por compra de productos </w:t>
      </w:r>
      <w:proofErr w:type="spellStart"/>
      <w:r>
        <w:t>quimicos</w:t>
      </w:r>
      <w:proofErr w:type="spellEnd"/>
      <w:r>
        <w:t xml:space="preserve">, minerales </w:t>
      </w:r>
      <w:proofErr w:type="spellStart"/>
      <w:r>
        <w:t>metalicos</w:t>
      </w:r>
      <w:proofErr w:type="spellEnd"/>
      <w:r>
        <w:t xml:space="preserve"> y productos derivados , herramientas, repuestos y accesorios, bienes de uso y consumo diversos, mantenimientos y reparaciones de bienes muebles, para uso en gerencia administrativa, Según certificación de crédito presupuestario No.3527</w:t>
      </w:r>
    </w:p>
    <w:p w14:paraId="3C540DA7" w14:textId="77777777" w:rsidR="006A6974" w:rsidRDefault="006A6974" w:rsidP="00842726">
      <w:pPr>
        <w:pStyle w:val="Prrafodelista"/>
        <w:numPr>
          <w:ilvl w:val="0"/>
          <w:numId w:val="205"/>
        </w:numPr>
        <w:spacing w:after="0" w:line="240" w:lineRule="auto"/>
        <w:jc w:val="both"/>
      </w:pPr>
      <w:r>
        <w:t>Proceso por compra de bienes de uso y consumo diversos, para uso en gerencia administrativa, Según certificación de crédito presupuestario No.3528</w:t>
      </w:r>
    </w:p>
    <w:p w14:paraId="7F9C9FF3" w14:textId="77777777" w:rsidR="006A6974" w:rsidRDefault="006A6974" w:rsidP="00842726">
      <w:pPr>
        <w:pStyle w:val="Prrafodelista"/>
        <w:numPr>
          <w:ilvl w:val="0"/>
          <w:numId w:val="205"/>
        </w:numPr>
        <w:spacing w:after="0" w:line="240" w:lineRule="auto"/>
        <w:jc w:val="both"/>
      </w:pPr>
      <w:r>
        <w:t>Proceso por compra de bienes de uso y consumo diversos, para uso en unidad de recreación cultura y deporte, Según certificación de crédito presupuestario No.3529</w:t>
      </w:r>
    </w:p>
    <w:p w14:paraId="36B116C7" w14:textId="77777777" w:rsidR="006A6974" w:rsidRDefault="006A6974" w:rsidP="00842726">
      <w:pPr>
        <w:pStyle w:val="Prrafodelista"/>
        <w:numPr>
          <w:ilvl w:val="0"/>
          <w:numId w:val="205"/>
        </w:numPr>
        <w:spacing w:after="0" w:line="240" w:lineRule="auto"/>
        <w:jc w:val="both"/>
      </w:pPr>
      <w:r>
        <w:t>Proceso por compra de productos alimenticios para personas, para uso en sindicatura, Según certificación de crédito presupuestario No.3530</w:t>
      </w:r>
    </w:p>
    <w:p w14:paraId="42C3A08B" w14:textId="77777777" w:rsidR="006A6974" w:rsidRDefault="006A6974" w:rsidP="00842726">
      <w:pPr>
        <w:pStyle w:val="Prrafodelista"/>
        <w:numPr>
          <w:ilvl w:val="0"/>
          <w:numId w:val="205"/>
        </w:numPr>
        <w:spacing w:after="0" w:line="240" w:lineRule="auto"/>
        <w:jc w:val="both"/>
      </w:pPr>
      <w:r>
        <w:t xml:space="preserve">Proceso por compra de equipos </w:t>
      </w:r>
      <w:proofErr w:type="spellStart"/>
      <w:r>
        <w:t>informaticos</w:t>
      </w:r>
      <w:proofErr w:type="spellEnd"/>
      <w:r>
        <w:t>, para uso en UACI, Según certificación de crédito presupuestario No.3531</w:t>
      </w:r>
    </w:p>
    <w:p w14:paraId="65F2BC93" w14:textId="77777777" w:rsidR="006A6974" w:rsidRPr="005B5B0F" w:rsidRDefault="006A6974" w:rsidP="00842726">
      <w:pPr>
        <w:pStyle w:val="Prrafodelista"/>
        <w:numPr>
          <w:ilvl w:val="0"/>
          <w:numId w:val="205"/>
        </w:numPr>
        <w:spacing w:after="0" w:line="240" w:lineRule="auto"/>
        <w:jc w:val="both"/>
        <w:rPr>
          <w:rFonts w:eastAsia="Calibri"/>
        </w:rPr>
      </w:pPr>
      <w:r w:rsidRPr="005B5B0F">
        <w:rPr>
          <w:rFonts w:eastAsia="Calibri"/>
        </w:rPr>
        <w:t xml:space="preserve">Proceso por compra de bienes de uso y consumo diversos, para </w:t>
      </w:r>
      <w:proofErr w:type="spellStart"/>
      <w:r w:rsidRPr="005B5B0F">
        <w:rPr>
          <w:rFonts w:eastAsia="Calibri"/>
        </w:rPr>
        <w:t>inauguracióin</w:t>
      </w:r>
      <w:proofErr w:type="spellEnd"/>
      <w:r w:rsidRPr="005B5B0F">
        <w:rPr>
          <w:rFonts w:eastAsia="Calibri"/>
        </w:rPr>
        <w:t xml:space="preserve"> de automercado, gestionado por unidad de gerencia administrativa y desarrollo social, Según certificación de crédito presupuestario No. 3532</w:t>
      </w:r>
    </w:p>
    <w:p w14:paraId="2C394991" w14:textId="77777777" w:rsidR="006A6974" w:rsidRPr="005B5B0F" w:rsidRDefault="006A6974" w:rsidP="00842726">
      <w:pPr>
        <w:pStyle w:val="Prrafodelista"/>
        <w:numPr>
          <w:ilvl w:val="0"/>
          <w:numId w:val="205"/>
        </w:numPr>
        <w:spacing w:after="0" w:line="240" w:lineRule="auto"/>
        <w:jc w:val="both"/>
        <w:rPr>
          <w:rFonts w:eastAsia="Calibri"/>
        </w:rPr>
      </w:pPr>
      <w:r w:rsidRPr="005B5B0F">
        <w:rPr>
          <w:rFonts w:eastAsia="Calibri"/>
        </w:rPr>
        <w:t xml:space="preserve">Proceso por compra de minerales metálicos y productos derivados, para instalación de puestos de </w:t>
      </w:r>
      <w:proofErr w:type="spellStart"/>
      <w:r w:rsidRPr="005B5B0F">
        <w:rPr>
          <w:rFonts w:eastAsia="Calibri"/>
        </w:rPr>
        <w:t>polvora</w:t>
      </w:r>
      <w:proofErr w:type="spellEnd"/>
      <w:r w:rsidRPr="005B5B0F">
        <w:rPr>
          <w:rFonts w:eastAsia="Calibri"/>
        </w:rPr>
        <w:t>, gestionado por unidad de mantenimiento de bienes municipales, Según certificación de crédito presupuestario No. 3533</w:t>
      </w:r>
    </w:p>
    <w:p w14:paraId="2CC80450" w14:textId="77777777" w:rsidR="006A6974" w:rsidRDefault="006A6974" w:rsidP="00842726">
      <w:pPr>
        <w:pStyle w:val="Prrafodelista"/>
        <w:numPr>
          <w:ilvl w:val="0"/>
          <w:numId w:val="205"/>
        </w:numPr>
        <w:spacing w:after="0" w:line="240" w:lineRule="auto"/>
        <w:jc w:val="both"/>
        <w:rPr>
          <w:rFonts w:eastAsia="Calibri"/>
        </w:rPr>
      </w:pPr>
      <w:r w:rsidRPr="005B5B0F">
        <w:rPr>
          <w:rFonts w:eastAsia="Calibri"/>
        </w:rPr>
        <w:t>Proceso por compra de bienes de uso y consumo diversos, para mantenimiento de canchas deportivas, Según certificación de crédito presupuestario No. 3534</w:t>
      </w:r>
    </w:p>
    <w:p w14:paraId="105A333A" w14:textId="77777777" w:rsidR="006A6974" w:rsidRDefault="006A6974" w:rsidP="00842726">
      <w:pPr>
        <w:pStyle w:val="Prrafodelista"/>
        <w:numPr>
          <w:ilvl w:val="0"/>
          <w:numId w:val="205"/>
        </w:numPr>
        <w:spacing w:after="0" w:line="240" w:lineRule="auto"/>
        <w:jc w:val="both"/>
        <w:rPr>
          <w:rFonts w:eastAsia="Calibri"/>
        </w:rPr>
      </w:pPr>
      <w:r w:rsidRPr="005B5B0F">
        <w:rPr>
          <w:rFonts w:eastAsia="Calibri"/>
        </w:rPr>
        <w:lastRenderedPageBreak/>
        <w:t>Proceso por pago de mantenimientos y reparaciones de vehículos, para uso en equipo #137, Según certificación de crédito presupuestario No. 3535</w:t>
      </w:r>
    </w:p>
    <w:p w14:paraId="6F6BFA74"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minerales metálicos y productos derivados, herramientas repuestos y accesorios, para uso en equipo #138, Según certificación de crédito presupuestario No. 3536</w:t>
      </w:r>
    </w:p>
    <w:p w14:paraId="1C7431CC"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productos químicos, bienes de uso y consumo diversos, para uso en equipo #131, Según certificación de crédito presupuestario No. 3537</w:t>
      </w:r>
    </w:p>
    <w:p w14:paraId="30A72A1D" w14:textId="77777777" w:rsidR="006A6974" w:rsidRDefault="006A6974" w:rsidP="00842726">
      <w:pPr>
        <w:pStyle w:val="Prrafodelista"/>
        <w:numPr>
          <w:ilvl w:val="0"/>
          <w:numId w:val="205"/>
        </w:numPr>
        <w:spacing w:after="0" w:line="240" w:lineRule="auto"/>
        <w:jc w:val="both"/>
        <w:rPr>
          <w:rFonts w:eastAsia="Calibri"/>
        </w:rPr>
      </w:pPr>
      <w:r>
        <w:rPr>
          <w:rFonts w:eastAsia="Calibri"/>
        </w:rPr>
        <w:t xml:space="preserve">Proceso por compra de productos de papel y cartón, materiales de oficina, materiales informáticos, para uso de unidad de </w:t>
      </w:r>
      <w:proofErr w:type="spellStart"/>
      <w:r>
        <w:rPr>
          <w:rFonts w:eastAsia="Calibri"/>
        </w:rPr>
        <w:t>ingeneria</w:t>
      </w:r>
      <w:proofErr w:type="spellEnd"/>
      <w:r>
        <w:rPr>
          <w:rFonts w:eastAsia="Calibri"/>
        </w:rPr>
        <w:t xml:space="preserve"> y arquitectura, Según certificación de crédito presupuestario No. 3538</w:t>
      </w:r>
    </w:p>
    <w:p w14:paraId="18076D8F"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productos de papel y cartón, materiales de oficina, materiales informáticos, herramientas repuestos y accesorios, para uso de unidad de aseo público, Según certificación de crédito presupuestario No. 3539</w:t>
      </w:r>
    </w:p>
    <w:p w14:paraId="7002C450"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pago de impresiones, publicaciones y reproducciones, para uso de unidad de gerencia administrativa y desarrollo social, Según certificación de crédito presupuestario No. 3540</w:t>
      </w:r>
    </w:p>
    <w:p w14:paraId="35322833"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productos alimenticios para personas, pago por servicios generales y arrendamientos diversos, para reunión de concejo municipal, Según certificación de crédito presupuestario No. 3541</w:t>
      </w:r>
    </w:p>
    <w:p w14:paraId="603CFF2C"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productos químicos, para uso de unidad de recreación, cultura y deporte, Según certificación de crédito presupuestario No. 3542</w:t>
      </w:r>
    </w:p>
    <w:p w14:paraId="1F16223D" w14:textId="77777777" w:rsidR="006A6974" w:rsidRDefault="006A6974" w:rsidP="00842726">
      <w:pPr>
        <w:pStyle w:val="Prrafodelista"/>
        <w:numPr>
          <w:ilvl w:val="0"/>
          <w:numId w:val="205"/>
        </w:numPr>
        <w:spacing w:after="0" w:line="240" w:lineRule="auto"/>
        <w:jc w:val="both"/>
        <w:rPr>
          <w:rFonts w:eastAsia="Calibri"/>
        </w:rPr>
      </w:pPr>
      <w:r>
        <w:rPr>
          <w:rFonts w:eastAsia="Calibri"/>
        </w:rPr>
        <w:t xml:space="preserve">Proceso por compra de bienes de uso y consumo diversos, pago por servicios generales y arrendamientos diversos, para uso de mercados municipales, Según certificación de crédito presupuestario No. 3543  </w:t>
      </w:r>
    </w:p>
    <w:p w14:paraId="2F2C3D2D" w14:textId="77777777" w:rsidR="006A6974" w:rsidRDefault="006A6974" w:rsidP="00842726">
      <w:pPr>
        <w:pStyle w:val="Prrafodelista"/>
        <w:numPr>
          <w:ilvl w:val="0"/>
          <w:numId w:val="205"/>
        </w:numPr>
        <w:spacing w:after="0" w:line="240" w:lineRule="auto"/>
        <w:jc w:val="both"/>
        <w:rPr>
          <w:rFonts w:eastAsia="Calibri"/>
        </w:rPr>
      </w:pPr>
      <w:r>
        <w:rPr>
          <w:rFonts w:eastAsia="Calibri"/>
        </w:rPr>
        <w:t xml:space="preserve">Proceso por compra de 1 </w:t>
      </w:r>
      <w:proofErr w:type="spellStart"/>
      <w:r>
        <w:rPr>
          <w:rFonts w:eastAsia="Calibri"/>
        </w:rPr>
        <w:t>sticker</w:t>
      </w:r>
      <w:proofErr w:type="spellEnd"/>
      <w:r>
        <w:rPr>
          <w:rFonts w:eastAsia="Calibri"/>
        </w:rPr>
        <w:t xml:space="preserve"> de vinil reflectivo grado ingeniería impreso full color en alta calidad y definición con película de laminación </w:t>
      </w:r>
      <w:proofErr w:type="spellStart"/>
      <w:r>
        <w:rPr>
          <w:rFonts w:eastAsia="Calibri"/>
        </w:rPr>
        <w:t>uv</w:t>
      </w:r>
      <w:proofErr w:type="spellEnd"/>
      <w:r>
        <w:rPr>
          <w:rFonts w:eastAsia="Calibri"/>
        </w:rPr>
        <w:t xml:space="preserve"> para mayor duración en exteriores, en acabado brillante, estructura metálica para rótulo doble cara de tubo estructural de hierro, galvanizado y lámina lisa galvanizada, para contribución a Asociación de Desarrollo Comunal Los Villafuerte (ADESCOLVI) Cas. La Bolsa, Cantón El Brujo, Según certificación de crédito presupuestario No. 3544</w:t>
      </w:r>
    </w:p>
    <w:p w14:paraId="4F33B7F8"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#169, Según certificación de crédito presupuestario No. 3545</w:t>
      </w:r>
    </w:p>
    <w:p w14:paraId="0E259005"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pago de mantenimientos y reparaciones de vehículos, para uso en equipo #156, Según certificación de crédito presupuestario No. 3546</w:t>
      </w:r>
    </w:p>
    <w:p w14:paraId="5212CB02"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#86, Según certificación de crédito presupuestario No. 3547</w:t>
      </w:r>
    </w:p>
    <w:p w14:paraId="3602F899"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combustibles y lubricantes, herramientas repuestos y accesorios, bienes de uso y consumo diversos, para usos de unidad de plantel de maquinaria y equipo, Según certificación de crédito presupuestario No. 3548</w:t>
      </w:r>
    </w:p>
    <w:p w14:paraId="2B07DC80"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pago de mantenimientos y reparaciones de vehículos, para uso en equipo #49, Según certificación de crédito presupuestario No. 3549</w:t>
      </w:r>
    </w:p>
    <w:p w14:paraId="67A2E8F3"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productos químicos, bienes de uso y consumo diversos, para uso en equipo #121, Según certificación de crédito presupuestario No. 3550</w:t>
      </w:r>
    </w:p>
    <w:p w14:paraId="6FCF92EF"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pago de servicios generales y arrendamientos diversos, para uso en vehículos de unidad de plantel de maquinaria y equipo, Según certificación de crédito presupuestario No. 3551</w:t>
      </w:r>
    </w:p>
    <w:p w14:paraId="0944C0CE"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#111, Según certificación de crédito presupuestario No. 3552</w:t>
      </w:r>
    </w:p>
    <w:p w14:paraId="2DA55A8E"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#117, Según certificación de crédito presupuestario No. 3553</w:t>
      </w:r>
    </w:p>
    <w:p w14:paraId="3B8FCA82"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#117, Según certificación de crédito presupuestario No. 3554</w:t>
      </w:r>
    </w:p>
    <w:p w14:paraId="1658BDAA"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maquinaria y equipo de producción para apoyo institucional, para uso en unidad de bienes municipales, Según certificación de crédito presupuestario No. 3555</w:t>
      </w:r>
    </w:p>
    <w:p w14:paraId="6570CD77"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pago de mantenimientos y reparaciones de vehículos, para uso en equipo #125, Según certificación de crédito presupuestario No. 3556</w:t>
      </w:r>
    </w:p>
    <w:p w14:paraId="33873C9A" w14:textId="77777777" w:rsidR="006A6974" w:rsidRDefault="006A6974" w:rsidP="00842726">
      <w:pPr>
        <w:pStyle w:val="Prrafodelista"/>
        <w:numPr>
          <w:ilvl w:val="0"/>
          <w:numId w:val="205"/>
        </w:numPr>
        <w:spacing w:after="0" w:line="240" w:lineRule="auto"/>
        <w:jc w:val="both"/>
        <w:rPr>
          <w:rFonts w:eastAsia="Calibri"/>
        </w:rPr>
      </w:pPr>
      <w:r>
        <w:rPr>
          <w:rFonts w:eastAsia="Calibri"/>
        </w:rPr>
        <w:lastRenderedPageBreak/>
        <w:t>Proceso por pago de mantenimientos y reparaciones de vehículos, para uso en equipo #130, Según certificación de crédito presupuestario No. 3557</w:t>
      </w:r>
    </w:p>
    <w:p w14:paraId="662CA8C6"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#150, Según certificación de crédito presupuestario No. 3558</w:t>
      </w:r>
    </w:p>
    <w:p w14:paraId="5A53A30C"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bienes de uso y consumo diversos, pago por mantenimientos y reparaciones de vehículos, para uso en equipo #135, Según certificación de crédito presupuestario No. 3559</w:t>
      </w:r>
    </w:p>
    <w:p w14:paraId="55A2EB82"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minerales metálicos y productos derivados, pago por mantenimientos y reparaciones de vehículos, para uso en equipo #156, Según certificación de crédito presupuestario No. 3560</w:t>
      </w:r>
    </w:p>
    <w:p w14:paraId="6631C67F"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pago de mantenimientos y reparaciones de vehículos, para uso en equipo #164, Según certificación de crédito presupuestario No. 3561</w:t>
      </w:r>
    </w:p>
    <w:p w14:paraId="1E98E209"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productos químicos, herramientas repuestos y accesorios, para uso de unidad de plantel de maquinaria y equipo, Según certificación de crédito presupuestario No. 3562</w:t>
      </w:r>
    </w:p>
    <w:p w14:paraId="6A243C53"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de unidad de plantel de maquinaria y equipo, Según certificación de crédito presupuestario No. 3563</w:t>
      </w:r>
    </w:p>
    <w:p w14:paraId="0B2B19D1"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#74, Según certificación de crédito presupuestario No. 3564</w:t>
      </w:r>
    </w:p>
    <w:p w14:paraId="0F8A1C5A"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#91, Según certificación de crédito presupuestario No. 3565</w:t>
      </w:r>
    </w:p>
    <w:p w14:paraId="406E6FBA"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#96, Según certificación de crédito presupuestario No. 3566</w:t>
      </w:r>
    </w:p>
    <w:p w14:paraId="67C113E6"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#117, Según certificación de crédito presupuestario No. 3567</w:t>
      </w:r>
    </w:p>
    <w:p w14:paraId="75255CE2"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#173, Según certificación de crédito presupuestario No. 3568</w:t>
      </w:r>
    </w:p>
    <w:p w14:paraId="35692D62"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minerales metálicos y productos derivados, pago por mantenimientos y reparaciones de vehículos, para uso en equipo #48, Según certificación de crédito presupuestario No. 3569</w:t>
      </w:r>
    </w:p>
    <w:p w14:paraId="1EFED601"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productos químicos, bienes de uso y consumo diversos, para uso de unidad de plantel de maquinaria y equipo, Según certificación de crédito presupuestario No. 3570</w:t>
      </w:r>
    </w:p>
    <w:p w14:paraId="3164B031"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minerales metálicos y productos derivados, herramientas repuestos y accesorios, para uso de equipo #20, Según certificación de crédito presupuestario No. 3571</w:t>
      </w:r>
    </w:p>
    <w:p w14:paraId="7EC81ABE"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unidad de plantel de maquinaria y equipo, Según certificación de crédito presupuestario No. 3572</w:t>
      </w:r>
    </w:p>
    <w:p w14:paraId="5DB6EE25"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productos químicos, herramientas repuestos y accesorios, bienes de uso y consumo diversos, Según certificación de crédito presupuestario No. 3573</w:t>
      </w:r>
    </w:p>
    <w:p w14:paraId="4DDAFCD9"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de unidad de plantel de maquinaria y equipo, Según certificación de crédito presupuestario No. 3574</w:t>
      </w:r>
    </w:p>
    <w:p w14:paraId="6522F0E3"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#81, Según certificación de crédito presupuestario No. 3575</w:t>
      </w:r>
    </w:p>
    <w:p w14:paraId="08802F6D"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unidad de plantel de maquinaria y equipo, Según certificación de crédito presupuestario No. 3576</w:t>
      </w:r>
    </w:p>
    <w:p w14:paraId="38A81ED9"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de carpintería, Según certificación de crédito presupuestario No. 3577</w:t>
      </w:r>
    </w:p>
    <w:p w14:paraId="24B431CB"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#73, Según certificación de crédito presupuestario No. 3578</w:t>
      </w:r>
    </w:p>
    <w:p w14:paraId="2FE6ECBF"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#91, Según certificación de crédito presupuestario No. 3579</w:t>
      </w:r>
    </w:p>
    <w:p w14:paraId="49153779" w14:textId="77777777" w:rsidR="006A6974" w:rsidRDefault="006A6974" w:rsidP="00842726">
      <w:pPr>
        <w:pStyle w:val="Prrafodelista"/>
        <w:numPr>
          <w:ilvl w:val="0"/>
          <w:numId w:val="205"/>
        </w:numPr>
        <w:spacing w:after="0" w:line="240" w:lineRule="auto"/>
        <w:jc w:val="both"/>
        <w:rPr>
          <w:rFonts w:eastAsia="Calibri"/>
        </w:rPr>
      </w:pPr>
      <w:r>
        <w:rPr>
          <w:rFonts w:eastAsia="Calibri"/>
        </w:rPr>
        <w:lastRenderedPageBreak/>
        <w:t>Proceso por compra de herramientas repuestos y accesorios, para uso en equipo #137, Según certificación de crédito presupuestario No. 3580</w:t>
      </w:r>
    </w:p>
    <w:p w14:paraId="4DFDFFDD"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#164, Según certificación de crédito presupuestario No. 3581</w:t>
      </w:r>
    </w:p>
    <w:p w14:paraId="244D9223"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minerales metálicos y productos derivados, pago por mantenimientos y reparaciones de vehículos, para uso en equipo #48, Según certificación de crédito presupuestario No. 3582</w:t>
      </w:r>
    </w:p>
    <w:p w14:paraId="4EEBFBD1"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pago de mantenimientos y reparaciones de vehículos, para uso en equipo #86, Según certificación de crédito presupuestario No. 3583</w:t>
      </w:r>
    </w:p>
    <w:p w14:paraId="4E28561E"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minerales metálicos y productos derivados, pago por mantenimientos y reparaciones de vehículos, para uso en equipo #162, Según certificación de crédito presupuestario No. 3584</w:t>
      </w:r>
    </w:p>
    <w:p w14:paraId="7C7CAAE4"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pago por mantenimientos y reparaciones de vehículos, para uso en equipo #129, Según certificación de crédito presupuestario No. 3585</w:t>
      </w:r>
    </w:p>
    <w:p w14:paraId="55B4DF8B"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productos químicos, herramientas repuestos y accesorios, pago por mantenimientos y reparaciones de vehículos, para uso en equipo #131, Según certificación de crédito presupuestario No. 3586</w:t>
      </w:r>
    </w:p>
    <w:p w14:paraId="16F0B4EF"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pago por mantenimientos y reparaciones de vehículos, para uso en equipo #148, Según certificación de crédito presupuestario No. 3587</w:t>
      </w:r>
    </w:p>
    <w:p w14:paraId="2B59FBB5"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productos químicos, herramientas repuestos y accesorios, pago por mantenimientos y reparaciones de vehículos, para uso en equipo #160, Según certificación de crédito presupuestario No. 3588</w:t>
      </w:r>
    </w:p>
    <w:p w14:paraId="361A2226"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#36, Según certificación de crédito presupuestario No. 3589</w:t>
      </w:r>
    </w:p>
    <w:p w14:paraId="239CEC04"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#46, Según certificación de crédito presupuestario No. 3590</w:t>
      </w:r>
    </w:p>
    <w:p w14:paraId="5617119F"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#63, Según certificación de crédito presupuestario No. 3591</w:t>
      </w:r>
    </w:p>
    <w:p w14:paraId="4E0BD521"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#81, Según certificación de crédito presupuestario No. 3592</w:t>
      </w:r>
    </w:p>
    <w:p w14:paraId="36FC410F"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#82, Según certificación de crédito presupuestario No. 3593</w:t>
      </w:r>
    </w:p>
    <w:p w14:paraId="0658AFC6"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#100, Según certificación de crédito presupuestario No. 3594</w:t>
      </w:r>
    </w:p>
    <w:p w14:paraId="135BF1CF"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#117, Según certificación de crédito presupuestario No. 3595</w:t>
      </w:r>
    </w:p>
    <w:p w14:paraId="4958527D"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productos químicos, para uso en equipo #119, Según certificación de crédito presupuestario No. 3596</w:t>
      </w:r>
    </w:p>
    <w:p w14:paraId="5C615967"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#148, Según certificación de crédito presupuestario No. 3597</w:t>
      </w:r>
    </w:p>
    <w:p w14:paraId="1DAFB603"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productos químicos, herramientas repuestos y accesorios, pago por mantenimientos y reparaciones de vehículos, para uso en equipo #148, Según certificación de crédito presupuestario No. 3598</w:t>
      </w:r>
    </w:p>
    <w:p w14:paraId="78E652A6"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#164, Según certificación de crédito presupuestario No. 3599</w:t>
      </w:r>
    </w:p>
    <w:p w14:paraId="36FDA809"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#172, Según certificación de crédito presupuestario No. 3600</w:t>
      </w:r>
    </w:p>
    <w:p w14:paraId="3C243351"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#65, Según certificación de crédito presupuestario No. 3601</w:t>
      </w:r>
    </w:p>
    <w:p w14:paraId="53D1804B"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#85, Según certificación de crédito presupuestario No. 3602</w:t>
      </w:r>
    </w:p>
    <w:p w14:paraId="27339D3B"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#96, Según certificación de crédito presupuestario No. 3603</w:t>
      </w:r>
    </w:p>
    <w:p w14:paraId="0223AE10" w14:textId="77777777" w:rsidR="006A6974" w:rsidRDefault="006A6974" w:rsidP="00842726">
      <w:pPr>
        <w:pStyle w:val="Prrafodelista"/>
        <w:numPr>
          <w:ilvl w:val="0"/>
          <w:numId w:val="205"/>
        </w:numPr>
        <w:spacing w:after="0" w:line="240" w:lineRule="auto"/>
        <w:jc w:val="both"/>
        <w:rPr>
          <w:rFonts w:eastAsia="Calibri"/>
        </w:rPr>
      </w:pPr>
      <w:r>
        <w:rPr>
          <w:rFonts w:eastAsia="Calibri"/>
        </w:rPr>
        <w:t>Proceso por compra de herramientas repuestos y accesorios, para uso en equipo #164, Según certificación de crédito presupuestario No. 3604</w:t>
      </w:r>
    </w:p>
    <w:p w14:paraId="2DD9562F" w14:textId="77777777" w:rsidR="006A6974" w:rsidRPr="006A6974" w:rsidRDefault="006A6974" w:rsidP="00842726">
      <w:pPr>
        <w:pStyle w:val="Prrafodelista"/>
        <w:numPr>
          <w:ilvl w:val="0"/>
          <w:numId w:val="205"/>
        </w:numPr>
        <w:spacing w:after="0" w:line="240" w:lineRule="auto"/>
        <w:jc w:val="both"/>
      </w:pPr>
      <w:r>
        <w:rPr>
          <w:rFonts w:eastAsia="Calibri"/>
        </w:rPr>
        <w:lastRenderedPageBreak/>
        <w:t>Proceso por compra de herramientas repuestos y accesorios, bienes de uso y consumo diversos, para uso de unidad de aseo público, Según certificación de crédito presupuestario No. 3605</w:t>
      </w:r>
    </w:p>
    <w:p w14:paraId="05CC0FAA"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No.3606</w:t>
      </w:r>
    </w:p>
    <w:p w14:paraId="008194EC"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No.3607</w:t>
      </w:r>
    </w:p>
    <w:p w14:paraId="063AE300"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No.3608</w:t>
      </w:r>
    </w:p>
    <w:p w14:paraId="1C23327F"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No.3609</w:t>
      </w:r>
    </w:p>
    <w:p w14:paraId="0D54F9A8"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No.3610</w:t>
      </w:r>
    </w:p>
    <w:p w14:paraId="0FFA491C"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No.3611</w:t>
      </w:r>
    </w:p>
    <w:p w14:paraId="0FD3734E" w14:textId="77777777" w:rsidR="006A6974" w:rsidRDefault="006A6974" w:rsidP="00842726">
      <w:pPr>
        <w:pStyle w:val="Prrafodelista"/>
        <w:numPr>
          <w:ilvl w:val="0"/>
          <w:numId w:val="205"/>
        </w:numPr>
        <w:spacing w:after="0" w:line="240" w:lineRule="auto"/>
        <w:jc w:val="both"/>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No.3612</w:t>
      </w:r>
    </w:p>
    <w:p w14:paraId="3DFB350A"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No.3613</w:t>
      </w:r>
    </w:p>
    <w:p w14:paraId="692E9D94" w14:textId="77777777" w:rsidR="006A6974" w:rsidRDefault="006A6974" w:rsidP="00842726">
      <w:pPr>
        <w:pStyle w:val="Prrafodelista"/>
        <w:numPr>
          <w:ilvl w:val="0"/>
          <w:numId w:val="205"/>
        </w:numPr>
        <w:spacing w:after="0" w:line="240" w:lineRule="auto"/>
        <w:jc w:val="both"/>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No.3614</w:t>
      </w:r>
    </w:p>
    <w:p w14:paraId="3C60304D" w14:textId="77777777" w:rsidR="006A6974" w:rsidRDefault="006A6974" w:rsidP="00842726">
      <w:pPr>
        <w:pStyle w:val="Prrafodelista"/>
        <w:numPr>
          <w:ilvl w:val="0"/>
          <w:numId w:val="205"/>
        </w:numPr>
        <w:spacing w:after="0" w:line="240" w:lineRule="auto"/>
        <w:jc w:val="both"/>
      </w:pPr>
      <w:r>
        <w:t xml:space="preserve">Proceso por compra de minerales </w:t>
      </w:r>
      <w:proofErr w:type="spellStart"/>
      <w:r>
        <w:t>metalicos</w:t>
      </w:r>
      <w:proofErr w:type="spellEnd"/>
      <w:r>
        <w:t xml:space="preserve"> y productos derivados , para uso en plantel de maquinaria y equipo, Según certificación de crédito presupuestario No.3615</w:t>
      </w:r>
    </w:p>
    <w:p w14:paraId="5129C546"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No.3616</w:t>
      </w:r>
    </w:p>
    <w:p w14:paraId="4A81FD53"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No.3617</w:t>
      </w:r>
    </w:p>
    <w:p w14:paraId="77E02C65"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No.3618</w:t>
      </w:r>
    </w:p>
    <w:p w14:paraId="6E141753"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No.3619</w:t>
      </w:r>
    </w:p>
    <w:p w14:paraId="13CFB614"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No.3620</w:t>
      </w:r>
    </w:p>
    <w:p w14:paraId="2288D889"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No.3621</w:t>
      </w:r>
    </w:p>
    <w:p w14:paraId="76E7CD3E"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No.3622</w:t>
      </w:r>
    </w:p>
    <w:p w14:paraId="35B9BCAF" w14:textId="77777777" w:rsidR="006A6974" w:rsidRDefault="006A6974" w:rsidP="00842726">
      <w:pPr>
        <w:pStyle w:val="Prrafodelista"/>
        <w:numPr>
          <w:ilvl w:val="0"/>
          <w:numId w:val="205"/>
        </w:numPr>
        <w:spacing w:after="0" w:line="240" w:lineRule="auto"/>
        <w:jc w:val="both"/>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No.3623</w:t>
      </w:r>
    </w:p>
    <w:p w14:paraId="3188547A"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No.3624</w:t>
      </w:r>
    </w:p>
    <w:p w14:paraId="561D8A0F"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No.3625</w:t>
      </w:r>
    </w:p>
    <w:p w14:paraId="46465510" w14:textId="77777777" w:rsidR="006A6974" w:rsidRDefault="006A6974" w:rsidP="00842726">
      <w:pPr>
        <w:pStyle w:val="Prrafodelista"/>
        <w:numPr>
          <w:ilvl w:val="0"/>
          <w:numId w:val="205"/>
        </w:numPr>
        <w:spacing w:after="0" w:line="240" w:lineRule="auto"/>
        <w:jc w:val="both"/>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No.3626</w:t>
      </w:r>
    </w:p>
    <w:p w14:paraId="133A2B12" w14:textId="77777777" w:rsidR="006A6974" w:rsidRDefault="006A6974" w:rsidP="00842726">
      <w:pPr>
        <w:pStyle w:val="Prrafodelista"/>
        <w:numPr>
          <w:ilvl w:val="0"/>
          <w:numId w:val="205"/>
        </w:numPr>
        <w:spacing w:after="0" w:line="240" w:lineRule="auto"/>
        <w:jc w:val="both"/>
      </w:pPr>
      <w:r>
        <w:t xml:space="preserve">Proceso por compra de herramientas, repuestos y accesorios, mantenimientos y reparaciones de </w:t>
      </w:r>
      <w:proofErr w:type="spellStart"/>
      <w:r>
        <w:t>vehiculos</w:t>
      </w:r>
      <w:proofErr w:type="spellEnd"/>
      <w:r>
        <w:t>, para uso en plantel de maquinaria y equipo, Según certificación de crédito presupuestario No.3627</w:t>
      </w:r>
    </w:p>
    <w:p w14:paraId="3993065D"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No.3628</w:t>
      </w:r>
    </w:p>
    <w:p w14:paraId="5867F9CC" w14:textId="77777777" w:rsidR="006A6974" w:rsidRDefault="006A6974" w:rsidP="00842726">
      <w:pPr>
        <w:pStyle w:val="Prrafodelista"/>
        <w:numPr>
          <w:ilvl w:val="0"/>
          <w:numId w:val="205"/>
        </w:numPr>
        <w:spacing w:after="0" w:line="240" w:lineRule="auto"/>
        <w:jc w:val="both"/>
      </w:pPr>
      <w:r>
        <w:t>Proceso por compra de llantas y neumáticos, para uso en plantel de maquinaria y equipo, Según certificación de crédito presupuestario No.3629</w:t>
      </w:r>
    </w:p>
    <w:p w14:paraId="27E6E30C" w14:textId="77777777" w:rsidR="006A6974" w:rsidRDefault="006A6974" w:rsidP="00842726">
      <w:pPr>
        <w:pStyle w:val="Prrafodelista"/>
        <w:numPr>
          <w:ilvl w:val="0"/>
          <w:numId w:val="205"/>
        </w:numPr>
        <w:spacing w:after="0" w:line="240" w:lineRule="auto"/>
        <w:jc w:val="both"/>
      </w:pPr>
      <w:r>
        <w:lastRenderedPageBreak/>
        <w:t xml:space="preserve">Proceso por compra de productos de cuero y caucho, minerales </w:t>
      </w:r>
      <w:proofErr w:type="spellStart"/>
      <w:r>
        <w:t>metalicos</w:t>
      </w:r>
      <w:proofErr w:type="spellEnd"/>
      <w:r>
        <w:t xml:space="preserve"> y productos derivados , herramientas, repuestos y accesorios, bienes de uso y consumo diversos, para uso en bienes municipales, Según certificación de crédito presupuestario No.3630</w:t>
      </w:r>
    </w:p>
    <w:p w14:paraId="5FA11854" w14:textId="77777777" w:rsidR="006A6974" w:rsidRDefault="006A6974" w:rsidP="00842726">
      <w:pPr>
        <w:pStyle w:val="Prrafodelista"/>
        <w:numPr>
          <w:ilvl w:val="0"/>
          <w:numId w:val="205"/>
        </w:numPr>
        <w:spacing w:after="0" w:line="240" w:lineRule="auto"/>
        <w:jc w:val="both"/>
      </w:pPr>
      <w:r>
        <w:t xml:space="preserve">Proceso por compra de herramientas, repuestos y accesorios, bienes de uso y consumo diversos, maquinaria y equipo de </w:t>
      </w:r>
      <w:proofErr w:type="spellStart"/>
      <w:r>
        <w:t>produccion</w:t>
      </w:r>
      <w:proofErr w:type="spellEnd"/>
      <w:r>
        <w:t xml:space="preserve"> para apoyo institucional, para uso en bienes municipales, Según certificación de crédito presupuestario No.3631</w:t>
      </w:r>
    </w:p>
    <w:p w14:paraId="422F279B" w14:textId="77777777" w:rsidR="006A6974" w:rsidRDefault="006A6974" w:rsidP="00842726">
      <w:pPr>
        <w:pStyle w:val="Prrafodelista"/>
        <w:numPr>
          <w:ilvl w:val="0"/>
          <w:numId w:val="205"/>
        </w:numPr>
        <w:spacing w:after="0" w:line="240" w:lineRule="auto"/>
        <w:jc w:val="both"/>
      </w:pPr>
      <w:r>
        <w:t xml:space="preserve">Proceso por compra de minerales </w:t>
      </w:r>
      <w:proofErr w:type="spellStart"/>
      <w:r>
        <w:t>metalicos</w:t>
      </w:r>
      <w:proofErr w:type="spellEnd"/>
      <w:r>
        <w:t xml:space="preserve"> y productos derivados, bienes de uso y consumo diversos, para uso en plantel de maquinaria y equipo, Según certificación de crédito presupuestario No.3632</w:t>
      </w:r>
    </w:p>
    <w:p w14:paraId="260F3E07" w14:textId="77777777" w:rsidR="006A6974" w:rsidRDefault="006A6974" w:rsidP="00842726">
      <w:pPr>
        <w:pStyle w:val="Prrafodelista"/>
        <w:numPr>
          <w:ilvl w:val="0"/>
          <w:numId w:val="205"/>
        </w:numPr>
        <w:spacing w:after="0" w:line="240" w:lineRule="auto"/>
        <w:jc w:val="both"/>
      </w:pPr>
      <w:r>
        <w:t xml:space="preserve">Proceso por compra de productos </w:t>
      </w:r>
      <w:proofErr w:type="spellStart"/>
      <w:r>
        <w:t>quimicos</w:t>
      </w:r>
      <w:proofErr w:type="spellEnd"/>
      <w:r>
        <w:t>, bienes de uso y consumo diversos, para uso en plantel de maquinaria y equipo, Según certificación de crédito presupuestario No.3633</w:t>
      </w:r>
    </w:p>
    <w:p w14:paraId="31CB486B" w14:textId="77777777" w:rsidR="006A6974" w:rsidRDefault="006A6974" w:rsidP="00842726">
      <w:pPr>
        <w:pStyle w:val="Prrafodelista"/>
        <w:numPr>
          <w:ilvl w:val="0"/>
          <w:numId w:val="205"/>
        </w:numPr>
        <w:spacing w:after="0" w:line="240" w:lineRule="auto"/>
        <w:jc w:val="both"/>
      </w:pPr>
      <w:r>
        <w:t xml:space="preserve">Proceso por compra de productos </w:t>
      </w:r>
      <w:proofErr w:type="spellStart"/>
      <w:r>
        <w:t>quimicos</w:t>
      </w:r>
      <w:proofErr w:type="spellEnd"/>
      <w:r>
        <w:t>, bienes de uso y consumo diversos, para uso en plantel de maquinaria y equipo, Según certificación de crédito presupuestario No.3634</w:t>
      </w:r>
    </w:p>
    <w:p w14:paraId="5EA5FB59" w14:textId="77777777" w:rsidR="006A6974" w:rsidRDefault="006A6974" w:rsidP="00842726">
      <w:pPr>
        <w:pStyle w:val="Prrafodelista"/>
        <w:numPr>
          <w:ilvl w:val="0"/>
          <w:numId w:val="205"/>
        </w:numPr>
        <w:spacing w:after="0" w:line="240" w:lineRule="auto"/>
        <w:jc w:val="both"/>
      </w:pPr>
      <w:r>
        <w:t xml:space="preserve">Proceso de pago por mantenimientos y reparaciones de </w:t>
      </w:r>
      <w:proofErr w:type="spellStart"/>
      <w:r>
        <w:t>vehiculos</w:t>
      </w:r>
      <w:proofErr w:type="spellEnd"/>
      <w:r>
        <w:t>, para uso en plantel de maquinaria y equipo, Según certificación de crédito presupuestario No.3635</w:t>
      </w:r>
    </w:p>
    <w:p w14:paraId="20A8744E" w14:textId="77777777" w:rsidR="006A6974" w:rsidRDefault="006A6974" w:rsidP="00842726">
      <w:pPr>
        <w:pStyle w:val="Prrafodelista"/>
        <w:numPr>
          <w:ilvl w:val="0"/>
          <w:numId w:val="205"/>
        </w:numPr>
        <w:spacing w:after="0" w:line="240" w:lineRule="auto"/>
        <w:jc w:val="both"/>
      </w:pPr>
      <w:r>
        <w:t>Proceso por compra de herramientas, repuestos y accesorios, para uso en plantel de maquinaria y equipo, Según certificación de crédito presupuestario No.3636</w:t>
      </w:r>
    </w:p>
    <w:p w14:paraId="7982882F" w14:textId="77777777" w:rsidR="006A6974" w:rsidRDefault="006A6974" w:rsidP="00842726">
      <w:pPr>
        <w:pStyle w:val="Prrafodelista"/>
        <w:numPr>
          <w:ilvl w:val="0"/>
          <w:numId w:val="205"/>
        </w:numPr>
        <w:spacing w:after="0" w:line="240" w:lineRule="auto"/>
        <w:jc w:val="both"/>
      </w:pPr>
      <w:r>
        <w:t>Proceso por compra de tapizado completo de asientos, para uso en plantel de maquinaria y equipo, Según certificación de crédito presupuestario No.3637</w:t>
      </w:r>
    </w:p>
    <w:p w14:paraId="1FAF6797" w14:textId="77777777" w:rsidR="006A6974" w:rsidRDefault="006A6974" w:rsidP="00842726">
      <w:pPr>
        <w:pStyle w:val="Prrafodelista"/>
        <w:numPr>
          <w:ilvl w:val="0"/>
          <w:numId w:val="205"/>
        </w:numPr>
        <w:spacing w:after="0" w:line="240" w:lineRule="auto"/>
        <w:jc w:val="both"/>
      </w:pPr>
      <w:r>
        <w:t xml:space="preserve">Proceso por compra de bienes de uso y consumo diversos, para uso en planta de mezcla asfáltica trituradora y </w:t>
      </w:r>
      <w:proofErr w:type="spellStart"/>
      <w:r>
        <w:t>bloquera</w:t>
      </w:r>
      <w:proofErr w:type="spellEnd"/>
      <w:r>
        <w:t>, Según certificación de crédito presupuestario No.3638</w:t>
      </w:r>
    </w:p>
    <w:p w14:paraId="2725D0B7" w14:textId="77777777" w:rsidR="006A6974" w:rsidRDefault="006A6974" w:rsidP="00842726">
      <w:pPr>
        <w:pStyle w:val="Prrafodelista"/>
        <w:numPr>
          <w:ilvl w:val="0"/>
          <w:numId w:val="205"/>
        </w:numPr>
        <w:spacing w:after="0" w:line="240" w:lineRule="auto"/>
        <w:jc w:val="both"/>
      </w:pPr>
      <w:r>
        <w:t xml:space="preserve">Proceso por compra de productos </w:t>
      </w:r>
      <w:proofErr w:type="spellStart"/>
      <w:r>
        <w:t>quimicos</w:t>
      </w:r>
      <w:proofErr w:type="spellEnd"/>
      <w:r>
        <w:t xml:space="preserve">, herramientas, repuestos y accesorios, mantenimientos y reparaciones de bienes muebles, para uso en planta de mezcla asfáltica trituradora y </w:t>
      </w:r>
      <w:proofErr w:type="spellStart"/>
      <w:r>
        <w:t>bloquera</w:t>
      </w:r>
      <w:proofErr w:type="spellEnd"/>
      <w:r>
        <w:t>, Según certificación de crédito presupuestario No.3639</w:t>
      </w:r>
    </w:p>
    <w:p w14:paraId="70C4D38B" w14:textId="77777777" w:rsidR="006A6974" w:rsidRDefault="006A6974" w:rsidP="00842726">
      <w:pPr>
        <w:pStyle w:val="Prrafodelista"/>
        <w:numPr>
          <w:ilvl w:val="0"/>
          <w:numId w:val="205"/>
        </w:numPr>
        <w:spacing w:after="0" w:line="240" w:lineRule="auto"/>
        <w:jc w:val="both"/>
      </w:pPr>
      <w:r>
        <w:t xml:space="preserve">Proceso por compra de llantas y </w:t>
      </w:r>
      <w:proofErr w:type="spellStart"/>
      <w:r>
        <w:t>neumaticos</w:t>
      </w:r>
      <w:proofErr w:type="spellEnd"/>
      <w:r>
        <w:t xml:space="preserve">, para uso en planta de mezcla asfáltica trituradora y </w:t>
      </w:r>
      <w:proofErr w:type="spellStart"/>
      <w:r>
        <w:t>bloquera</w:t>
      </w:r>
      <w:proofErr w:type="spellEnd"/>
      <w:r>
        <w:t>, Según certificación de crédito presupuestario No.3640</w:t>
      </w:r>
    </w:p>
    <w:p w14:paraId="49F47E3F" w14:textId="77777777" w:rsidR="006A6974" w:rsidRDefault="006A6974" w:rsidP="00842726">
      <w:pPr>
        <w:pStyle w:val="Prrafodelista"/>
        <w:numPr>
          <w:ilvl w:val="0"/>
          <w:numId w:val="205"/>
        </w:numPr>
        <w:spacing w:after="0" w:line="240" w:lineRule="auto"/>
        <w:jc w:val="both"/>
      </w:pPr>
      <w:r>
        <w:t xml:space="preserve">Proceso por compra de bienes de uso y consumo diversos, mantenimientos y reparaciones de bienes muebles, para uso en planta de mezcla asfáltica trituradora y </w:t>
      </w:r>
      <w:proofErr w:type="spellStart"/>
      <w:r>
        <w:t>bloquera</w:t>
      </w:r>
      <w:proofErr w:type="spellEnd"/>
      <w:r>
        <w:t>, Según certificación de crédito presupuestario No.3641</w:t>
      </w:r>
    </w:p>
    <w:p w14:paraId="439C0F61" w14:textId="77777777" w:rsidR="006A6974" w:rsidRDefault="006A6974" w:rsidP="00842726">
      <w:pPr>
        <w:pStyle w:val="Prrafodelista"/>
        <w:numPr>
          <w:ilvl w:val="0"/>
          <w:numId w:val="205"/>
        </w:numPr>
        <w:spacing w:after="0" w:line="240" w:lineRule="auto"/>
        <w:jc w:val="both"/>
      </w:pPr>
      <w:r>
        <w:t xml:space="preserve">Proceso por compra de bienes de uso y consumo diversos, para uso en planta de mezcla asfáltica trituradora y </w:t>
      </w:r>
      <w:proofErr w:type="spellStart"/>
      <w:r>
        <w:t>bloquera</w:t>
      </w:r>
      <w:proofErr w:type="spellEnd"/>
      <w:r>
        <w:t>, Según certificación de crédito presupuestario No.3642</w:t>
      </w:r>
    </w:p>
    <w:p w14:paraId="5506C392" w14:textId="77777777" w:rsidR="006A6974" w:rsidRDefault="006A6974" w:rsidP="00842726">
      <w:pPr>
        <w:pStyle w:val="Prrafodelista"/>
        <w:numPr>
          <w:ilvl w:val="0"/>
          <w:numId w:val="205"/>
        </w:numPr>
        <w:spacing w:after="0" w:line="240" w:lineRule="auto"/>
        <w:jc w:val="both"/>
      </w:pPr>
      <w:r>
        <w:t xml:space="preserve">Proceso por compra de productos alimenticios para personas, para uso en planta de mezcla asfáltica trituradora y </w:t>
      </w:r>
      <w:proofErr w:type="spellStart"/>
      <w:r>
        <w:t>bloquera</w:t>
      </w:r>
      <w:proofErr w:type="spellEnd"/>
      <w:r>
        <w:t>, Según certificación de crédito presupuestario No.3643</w:t>
      </w:r>
    </w:p>
    <w:p w14:paraId="7F898EE1" w14:textId="77777777" w:rsidR="006A6974" w:rsidRDefault="006A6974" w:rsidP="00842726">
      <w:pPr>
        <w:pStyle w:val="Prrafodelista"/>
        <w:numPr>
          <w:ilvl w:val="0"/>
          <w:numId w:val="205"/>
        </w:numPr>
        <w:spacing w:after="0" w:line="240" w:lineRule="auto"/>
        <w:jc w:val="both"/>
      </w:pPr>
      <w:r>
        <w:t xml:space="preserve">Proceso por compra de productos </w:t>
      </w:r>
      <w:proofErr w:type="spellStart"/>
      <w:r>
        <w:t>quimicos</w:t>
      </w:r>
      <w:proofErr w:type="spellEnd"/>
      <w:r>
        <w:t xml:space="preserve">, minerales </w:t>
      </w:r>
      <w:proofErr w:type="spellStart"/>
      <w:r>
        <w:t>metalicos</w:t>
      </w:r>
      <w:proofErr w:type="spellEnd"/>
      <w:r>
        <w:t xml:space="preserve"> y productos derivados , herramientas, repuestos y accesorios, para uso en planta de mezcla asfáltica trituradora y </w:t>
      </w:r>
      <w:proofErr w:type="spellStart"/>
      <w:r>
        <w:t>bloquera</w:t>
      </w:r>
      <w:proofErr w:type="spellEnd"/>
      <w:r>
        <w:t>, Según certificación de crédito presupuestario No.3644</w:t>
      </w:r>
    </w:p>
    <w:p w14:paraId="5B3B3B95" w14:textId="77777777" w:rsidR="006A6974" w:rsidRDefault="006A6974" w:rsidP="00842726">
      <w:pPr>
        <w:pStyle w:val="Prrafodelista"/>
        <w:numPr>
          <w:ilvl w:val="0"/>
          <w:numId w:val="205"/>
        </w:numPr>
        <w:spacing w:after="0" w:line="240" w:lineRule="auto"/>
        <w:jc w:val="both"/>
      </w:pPr>
      <w:r>
        <w:t xml:space="preserve">Proceso por compra de productos </w:t>
      </w:r>
      <w:proofErr w:type="spellStart"/>
      <w:r>
        <w:t>quimicos</w:t>
      </w:r>
      <w:proofErr w:type="spellEnd"/>
      <w:r>
        <w:t xml:space="preserve">, minerales </w:t>
      </w:r>
      <w:proofErr w:type="spellStart"/>
      <w:r>
        <w:t>metalicos</w:t>
      </w:r>
      <w:proofErr w:type="spellEnd"/>
      <w:r>
        <w:t xml:space="preserve"> y productos derivados , herramientas, repuestos y accesorios, materiales eléctricos, bienes de uso y consumo diversos, para uso en planta de mezcla asfáltica trituradora y </w:t>
      </w:r>
      <w:proofErr w:type="spellStart"/>
      <w:r>
        <w:t>bloquera</w:t>
      </w:r>
      <w:proofErr w:type="spellEnd"/>
      <w:r>
        <w:t>, Según certificación de crédito presupuestario No.3645</w:t>
      </w:r>
    </w:p>
    <w:p w14:paraId="0A69A810" w14:textId="77777777" w:rsidR="006A6974" w:rsidRDefault="006A6974" w:rsidP="00842726">
      <w:pPr>
        <w:pStyle w:val="Prrafodelista"/>
        <w:numPr>
          <w:ilvl w:val="0"/>
          <w:numId w:val="205"/>
        </w:numPr>
        <w:spacing w:after="0" w:line="240" w:lineRule="auto"/>
        <w:jc w:val="both"/>
      </w:pPr>
      <w:r>
        <w:t xml:space="preserve">Proceso por compra de materiales </w:t>
      </w:r>
      <w:proofErr w:type="spellStart"/>
      <w:r>
        <w:t>electricos</w:t>
      </w:r>
      <w:proofErr w:type="spellEnd"/>
      <w:r>
        <w:t xml:space="preserve">, para uso en planta de mezcla asfáltica trituradora y </w:t>
      </w:r>
      <w:proofErr w:type="spellStart"/>
      <w:r>
        <w:t>bloquera</w:t>
      </w:r>
      <w:proofErr w:type="spellEnd"/>
      <w:r>
        <w:t>, Según certificación de crédito presupuestario No.3646</w:t>
      </w:r>
    </w:p>
    <w:p w14:paraId="126114A1" w14:textId="77777777" w:rsidR="006A6974" w:rsidRDefault="006A6974" w:rsidP="00842726">
      <w:pPr>
        <w:pStyle w:val="Prrafodelista"/>
        <w:numPr>
          <w:ilvl w:val="0"/>
          <w:numId w:val="205"/>
        </w:numPr>
        <w:spacing w:after="0" w:line="240" w:lineRule="auto"/>
        <w:jc w:val="both"/>
      </w:pPr>
      <w:r>
        <w:t xml:space="preserve">Proceso por compra de productos </w:t>
      </w:r>
      <w:proofErr w:type="spellStart"/>
      <w:r>
        <w:t>quimicos</w:t>
      </w:r>
      <w:proofErr w:type="spellEnd"/>
      <w:r>
        <w:t>, para uso en plantel de maquinaria y equipo, Según certificación de crédito presupuestario No.3647</w:t>
      </w:r>
    </w:p>
    <w:p w14:paraId="31611B69" w14:textId="77777777" w:rsidR="006A6974" w:rsidRDefault="006A6974" w:rsidP="00842726">
      <w:pPr>
        <w:pStyle w:val="Prrafodelista"/>
        <w:numPr>
          <w:ilvl w:val="0"/>
          <w:numId w:val="205"/>
        </w:numPr>
        <w:spacing w:after="0" w:line="240" w:lineRule="auto"/>
        <w:jc w:val="both"/>
      </w:pPr>
      <w:r>
        <w:t xml:space="preserve">Proceso por compra de herramientas, repuestos y accesorios, para uso en planta de mezcla asfáltica trituradora y </w:t>
      </w:r>
      <w:proofErr w:type="spellStart"/>
      <w:r>
        <w:t>bloquera</w:t>
      </w:r>
      <w:proofErr w:type="spellEnd"/>
      <w:r>
        <w:t>, Según certificación de crédito presupuestario No.3648</w:t>
      </w:r>
    </w:p>
    <w:p w14:paraId="75656A73" w14:textId="77777777" w:rsidR="006A6974" w:rsidRDefault="006A6974" w:rsidP="00842726">
      <w:pPr>
        <w:pStyle w:val="Prrafodelista"/>
        <w:numPr>
          <w:ilvl w:val="0"/>
          <w:numId w:val="205"/>
        </w:numPr>
        <w:spacing w:after="0" w:line="240" w:lineRule="auto"/>
        <w:jc w:val="both"/>
      </w:pPr>
      <w:r>
        <w:lastRenderedPageBreak/>
        <w:t xml:space="preserve">Proceso por compra de bienes de uso y consumo diversos, para uso en planta de mezcla asfáltica trituradora y </w:t>
      </w:r>
      <w:proofErr w:type="spellStart"/>
      <w:r>
        <w:t>bloquera</w:t>
      </w:r>
      <w:proofErr w:type="spellEnd"/>
      <w:r>
        <w:t>, Según certificación de crédito presupuestario No.3649</w:t>
      </w:r>
    </w:p>
    <w:p w14:paraId="4EB1BFC7" w14:textId="77777777" w:rsidR="006A6974" w:rsidRDefault="006A6974" w:rsidP="00842726">
      <w:pPr>
        <w:pStyle w:val="Prrafodelista"/>
        <w:numPr>
          <w:ilvl w:val="0"/>
          <w:numId w:val="205"/>
        </w:numPr>
        <w:spacing w:after="0" w:line="240" w:lineRule="auto"/>
        <w:jc w:val="both"/>
      </w:pPr>
      <w:r>
        <w:t xml:space="preserve">Proceso por compra de herramientas, repuestos y accesorios, para uso en planta de mezcla asfáltica trituradora y </w:t>
      </w:r>
      <w:proofErr w:type="spellStart"/>
      <w:r>
        <w:t>bloquera</w:t>
      </w:r>
      <w:proofErr w:type="spellEnd"/>
      <w:r>
        <w:t>, Según certificación de crédito presupuestario No.3650</w:t>
      </w:r>
    </w:p>
    <w:p w14:paraId="141714D4" w14:textId="77777777" w:rsidR="006A6974" w:rsidRDefault="006A6974" w:rsidP="00842726">
      <w:pPr>
        <w:pStyle w:val="Prrafodelista"/>
        <w:numPr>
          <w:ilvl w:val="0"/>
          <w:numId w:val="205"/>
        </w:numPr>
        <w:spacing w:after="0" w:line="240" w:lineRule="auto"/>
        <w:jc w:val="both"/>
      </w:pPr>
      <w:r>
        <w:t xml:space="preserve">Proceso por compra de minerales </w:t>
      </w:r>
      <w:proofErr w:type="spellStart"/>
      <w:r>
        <w:t>metalicos</w:t>
      </w:r>
      <w:proofErr w:type="spellEnd"/>
      <w:r>
        <w:t xml:space="preserve"> y productos derivados , herramientas, repuestos y accesorios, bienes de uso y consumo diversos, para uso en planta de mezcla asfáltica trituradora y </w:t>
      </w:r>
      <w:proofErr w:type="spellStart"/>
      <w:r>
        <w:t>bloquera</w:t>
      </w:r>
      <w:proofErr w:type="spellEnd"/>
      <w:r>
        <w:t>, Según certificación de crédito presupuestario No.3651</w:t>
      </w:r>
    </w:p>
    <w:p w14:paraId="5486D332" w14:textId="77777777" w:rsidR="006A6974" w:rsidRDefault="006A6974" w:rsidP="00842726">
      <w:pPr>
        <w:pStyle w:val="Prrafodelista"/>
        <w:numPr>
          <w:ilvl w:val="0"/>
          <w:numId w:val="205"/>
        </w:numPr>
        <w:spacing w:after="0" w:line="240" w:lineRule="auto"/>
        <w:jc w:val="both"/>
      </w:pPr>
      <w:r>
        <w:t xml:space="preserve">Proceso de pago por mantenimientos y reparaciones de bienes muebles, para uso en planta de mezcla asfáltica trituradora y </w:t>
      </w:r>
      <w:proofErr w:type="spellStart"/>
      <w:r>
        <w:t>bloquera</w:t>
      </w:r>
      <w:proofErr w:type="spellEnd"/>
      <w:r>
        <w:t>, Según certificación de crédito presupuestario No.3652</w:t>
      </w:r>
    </w:p>
    <w:p w14:paraId="5360F842" w14:textId="77777777" w:rsidR="006A6974" w:rsidRDefault="006A6974" w:rsidP="00842726">
      <w:pPr>
        <w:pStyle w:val="Prrafodelista"/>
        <w:numPr>
          <w:ilvl w:val="0"/>
          <w:numId w:val="205"/>
        </w:numPr>
        <w:spacing w:after="0" w:line="240" w:lineRule="auto"/>
        <w:jc w:val="both"/>
      </w:pPr>
      <w:r>
        <w:t xml:space="preserve">Proceso por compra de materiales </w:t>
      </w:r>
      <w:proofErr w:type="spellStart"/>
      <w:r>
        <w:t>electricos</w:t>
      </w:r>
      <w:proofErr w:type="spellEnd"/>
      <w:r>
        <w:t xml:space="preserve">, para uso en planta de mezcla asfáltica trituradora y </w:t>
      </w:r>
      <w:proofErr w:type="spellStart"/>
      <w:r>
        <w:t>bloquera</w:t>
      </w:r>
      <w:proofErr w:type="spellEnd"/>
      <w:r>
        <w:t>, Según certificación de crédito presupuestario No.3653</w:t>
      </w:r>
    </w:p>
    <w:p w14:paraId="4A20E6AD" w14:textId="77777777" w:rsidR="006A6974" w:rsidRDefault="006A6974" w:rsidP="00842726">
      <w:pPr>
        <w:pStyle w:val="Prrafodelista"/>
        <w:numPr>
          <w:ilvl w:val="0"/>
          <w:numId w:val="205"/>
        </w:numPr>
        <w:spacing w:after="0" w:line="240" w:lineRule="auto"/>
        <w:jc w:val="both"/>
      </w:pPr>
      <w:r>
        <w:t xml:space="preserve">Proceso por compra de productos de cuero y caucho, materiales </w:t>
      </w:r>
      <w:proofErr w:type="spellStart"/>
      <w:r>
        <w:t>electricos</w:t>
      </w:r>
      <w:proofErr w:type="spellEnd"/>
      <w:r>
        <w:t xml:space="preserve">, para uso en planta de mezcla asfáltica trituradora y </w:t>
      </w:r>
      <w:proofErr w:type="spellStart"/>
      <w:r>
        <w:t>bloquera</w:t>
      </w:r>
      <w:proofErr w:type="spellEnd"/>
      <w:r>
        <w:t>, Según certificación de crédito presupuestario No.3654</w:t>
      </w:r>
    </w:p>
    <w:p w14:paraId="6B3E477F" w14:textId="77777777" w:rsidR="006A6974" w:rsidRDefault="006A6974" w:rsidP="00842726">
      <w:pPr>
        <w:pStyle w:val="Prrafodelista"/>
        <w:numPr>
          <w:ilvl w:val="0"/>
          <w:numId w:val="205"/>
        </w:numPr>
        <w:spacing w:after="0" w:line="240" w:lineRule="auto"/>
        <w:jc w:val="both"/>
      </w:pPr>
      <w:r>
        <w:t xml:space="preserve">Proceso por compra de herramientas, repuestos y accesorios, bienes de uso y consumo diversos, mantenimientos y reparaciones de bienes muebles, para uso en planta de mezcla asfáltica trituradora y </w:t>
      </w:r>
      <w:proofErr w:type="spellStart"/>
      <w:r>
        <w:t>bloquera</w:t>
      </w:r>
      <w:proofErr w:type="spellEnd"/>
      <w:r>
        <w:t>, Según certificación de crédito presupuestario No.3655</w:t>
      </w:r>
    </w:p>
    <w:p w14:paraId="4F49CC5F" w14:textId="77777777" w:rsidR="006A6974" w:rsidRDefault="006A6974" w:rsidP="00842726">
      <w:pPr>
        <w:pStyle w:val="Prrafodelista"/>
        <w:numPr>
          <w:ilvl w:val="0"/>
          <w:numId w:val="205"/>
        </w:numPr>
        <w:spacing w:after="0" w:line="240" w:lineRule="auto"/>
        <w:jc w:val="both"/>
      </w:pPr>
      <w:r>
        <w:t>Proceso por compra de bienes de uso y consumo diversos, para uso en taller obra de banco, Según certificación de crédito presupuestario No.3656</w:t>
      </w:r>
    </w:p>
    <w:p w14:paraId="5D322E74" w14:textId="77777777" w:rsidR="006A6974" w:rsidRDefault="006A6974" w:rsidP="00842726">
      <w:pPr>
        <w:pStyle w:val="Prrafodelista"/>
        <w:numPr>
          <w:ilvl w:val="0"/>
          <w:numId w:val="205"/>
        </w:numPr>
        <w:spacing w:after="0" w:line="240" w:lineRule="auto"/>
        <w:jc w:val="both"/>
      </w:pPr>
      <w:r>
        <w:t>Proceso por compra de productos alimenticios para personas, para uso en servicios generales, Según certificación de crédito presupuestario No.3657</w:t>
      </w:r>
    </w:p>
    <w:p w14:paraId="692CFF17" w14:textId="77777777" w:rsidR="006A6974" w:rsidRDefault="006A6974" w:rsidP="00842726">
      <w:pPr>
        <w:pStyle w:val="Prrafodelista"/>
        <w:numPr>
          <w:ilvl w:val="0"/>
          <w:numId w:val="205"/>
        </w:numPr>
        <w:spacing w:after="0" w:line="240" w:lineRule="auto"/>
        <w:jc w:val="both"/>
      </w:pPr>
      <w:r>
        <w:t xml:space="preserve">Proceso por compra de productos de papel y </w:t>
      </w:r>
      <w:proofErr w:type="spellStart"/>
      <w:r>
        <w:t>carton</w:t>
      </w:r>
      <w:proofErr w:type="spellEnd"/>
      <w:r>
        <w:t xml:space="preserve">, materiales de oficina, materiales </w:t>
      </w:r>
      <w:proofErr w:type="spellStart"/>
      <w:r>
        <w:t>informaticos</w:t>
      </w:r>
      <w:proofErr w:type="spellEnd"/>
      <w:r>
        <w:t>, para uso en secretaria, Según certificación de crédito presupuestario No.3658</w:t>
      </w:r>
    </w:p>
    <w:p w14:paraId="7E430538" w14:textId="77777777" w:rsidR="006A6974" w:rsidRDefault="006A6974" w:rsidP="00842726">
      <w:pPr>
        <w:pStyle w:val="Prrafodelista"/>
        <w:numPr>
          <w:ilvl w:val="0"/>
          <w:numId w:val="205"/>
        </w:numPr>
        <w:spacing w:after="0" w:line="240" w:lineRule="auto"/>
        <w:jc w:val="both"/>
      </w:pPr>
      <w:r>
        <w:t xml:space="preserve">Proceso de pago por transporte en </w:t>
      </w:r>
      <w:proofErr w:type="spellStart"/>
      <w:r>
        <w:t>coaster</w:t>
      </w:r>
      <w:proofErr w:type="spellEnd"/>
      <w:r>
        <w:t xml:space="preserve"> hacia san salvador, para uso en recreación cultura y deportes, Según certificación de crédito presupuestario No.3659</w:t>
      </w:r>
    </w:p>
    <w:p w14:paraId="6C2C3CD0" w14:textId="77777777" w:rsidR="000904A6" w:rsidRDefault="000904A6" w:rsidP="00842726">
      <w:pPr>
        <w:pStyle w:val="Prrafodelista"/>
        <w:numPr>
          <w:ilvl w:val="0"/>
          <w:numId w:val="205"/>
        </w:numPr>
        <w:spacing w:after="0" w:line="240" w:lineRule="auto"/>
        <w:jc w:val="both"/>
      </w:pPr>
      <w:r>
        <w:t>Proceso por compra de en productos alimenticios para personas, para uso en gerencia administrativa, Según certificación de crédito presupuestario No.3660</w:t>
      </w:r>
    </w:p>
    <w:p w14:paraId="7825E0FC" w14:textId="77777777" w:rsidR="000904A6" w:rsidRDefault="000904A6" w:rsidP="00842726">
      <w:pPr>
        <w:pStyle w:val="Prrafodelista"/>
        <w:numPr>
          <w:ilvl w:val="0"/>
          <w:numId w:val="205"/>
        </w:numPr>
        <w:spacing w:after="0" w:line="240" w:lineRule="auto"/>
        <w:jc w:val="both"/>
      </w:pPr>
      <w:r>
        <w:t xml:space="preserve">Proceso por compra de productos de cuero y caucho, minerales </w:t>
      </w:r>
      <w:proofErr w:type="spellStart"/>
      <w:r>
        <w:t>metalicos</w:t>
      </w:r>
      <w:proofErr w:type="spellEnd"/>
      <w:r>
        <w:t xml:space="preserve"> y productos derivados , para uso en administración de mercados, Según certificación de crédito presupuestario No.3661</w:t>
      </w:r>
    </w:p>
    <w:p w14:paraId="60351343" w14:textId="77777777" w:rsidR="00812358" w:rsidRDefault="00812358" w:rsidP="00842726">
      <w:pPr>
        <w:pStyle w:val="Prrafodelista"/>
        <w:numPr>
          <w:ilvl w:val="0"/>
          <w:numId w:val="205"/>
        </w:numPr>
        <w:spacing w:after="0" w:line="240" w:lineRule="auto"/>
        <w:jc w:val="both"/>
      </w:pPr>
      <w:r>
        <w:t xml:space="preserve">proceso por compra de 16 unidades de tubos de 8 pulgadas de </w:t>
      </w:r>
      <w:proofErr w:type="spellStart"/>
      <w:r>
        <w:t>pvc</w:t>
      </w:r>
      <w:proofErr w:type="spellEnd"/>
      <w:r>
        <w:t xml:space="preserve"> de 250 psi para contribución para revestir el pozo en el Caserío San Jorge, el cual esta perforado, contribución a Asociación de Desarrollo Comunal El Despoblado, Caserío El Despoblado, Cantón Mal Paso, según certificación de </w:t>
      </w:r>
      <w:proofErr w:type="spellStart"/>
      <w:r>
        <w:t>crétido</w:t>
      </w:r>
      <w:proofErr w:type="spellEnd"/>
      <w:r>
        <w:t xml:space="preserve"> presupuestario </w:t>
      </w:r>
      <w:proofErr w:type="spellStart"/>
      <w:r>
        <w:t>N°</w:t>
      </w:r>
      <w:proofErr w:type="spellEnd"/>
      <w:r>
        <w:t xml:space="preserve"> 3662</w:t>
      </w:r>
    </w:p>
    <w:p w14:paraId="6F30EAF2" w14:textId="77777777" w:rsidR="00792566" w:rsidRDefault="00792566" w:rsidP="00842726">
      <w:pPr>
        <w:pStyle w:val="Prrafodelista"/>
        <w:numPr>
          <w:ilvl w:val="0"/>
          <w:numId w:val="205"/>
        </w:numPr>
        <w:spacing w:after="0" w:line="240" w:lineRule="auto"/>
        <w:jc w:val="both"/>
      </w:pPr>
      <w:r>
        <w:t xml:space="preserve">Proceso por compra de 25 unidades de tubos de 8 pulgadas de 250 psi, para contribución de 25 tubos de </w:t>
      </w:r>
      <w:proofErr w:type="spellStart"/>
      <w:r>
        <w:t>pvc</w:t>
      </w:r>
      <w:proofErr w:type="spellEnd"/>
      <w:r>
        <w:t xml:space="preserve"> para revestir el pozo que se </w:t>
      </w:r>
      <w:proofErr w:type="spellStart"/>
      <w:r>
        <w:t>esta</w:t>
      </w:r>
      <w:proofErr w:type="spellEnd"/>
      <w:r>
        <w:t xml:space="preserve"> perforando en el Caserío San Jorge,  contribución a Asociación de Desarrollo Comunal San Jorge, </w:t>
      </w:r>
      <w:proofErr w:type="spellStart"/>
      <w:r>
        <w:t>Caserio</w:t>
      </w:r>
      <w:proofErr w:type="spellEnd"/>
      <w:r>
        <w:t xml:space="preserve"> San Jorge, Cantón Mal </w:t>
      </w:r>
      <w:proofErr w:type="spellStart"/>
      <w:r>
        <w:t>Paso,según</w:t>
      </w:r>
      <w:proofErr w:type="spellEnd"/>
      <w:r>
        <w:t xml:space="preserve"> certificación de cré</w:t>
      </w:r>
      <w:r w:rsidR="001E10E4">
        <w:t>dito</w:t>
      </w:r>
      <w:r>
        <w:t xml:space="preserve"> presupuestario </w:t>
      </w:r>
      <w:proofErr w:type="spellStart"/>
      <w:r>
        <w:t>N°</w:t>
      </w:r>
      <w:proofErr w:type="spellEnd"/>
      <w:r>
        <w:t xml:space="preserve"> 3663</w:t>
      </w:r>
    </w:p>
    <w:p w14:paraId="42B23E8C" w14:textId="77777777" w:rsidR="006A6974" w:rsidRDefault="006A6974" w:rsidP="002E5959">
      <w:pPr>
        <w:numPr>
          <w:ilvl w:val="12"/>
          <w:numId w:val="0"/>
        </w:numPr>
        <w:tabs>
          <w:tab w:val="left" w:pos="-720"/>
        </w:tabs>
        <w:suppressAutoHyphens/>
        <w:jc w:val="both"/>
        <w:rPr>
          <w:rFonts w:eastAsia="Calibri"/>
          <w:szCs w:val="24"/>
        </w:rPr>
      </w:pPr>
      <w:bookmarkStart w:id="92" w:name="_Hlk58509652"/>
    </w:p>
    <w:p w14:paraId="4B166BC8" w14:textId="77777777" w:rsidR="004614D8" w:rsidRPr="0015068F" w:rsidRDefault="004614D8" w:rsidP="004614D8">
      <w:pPr>
        <w:jc w:val="both"/>
      </w:pPr>
      <w:r w:rsidRPr="0015068F">
        <w:rPr>
          <w:b/>
          <w:u w:val="single"/>
        </w:rPr>
        <w:t>ACUERDO NÚMERO</w:t>
      </w:r>
      <w:r>
        <w:rPr>
          <w:b/>
          <w:u w:val="single"/>
        </w:rPr>
        <w:t xml:space="preserve"> DOS: </w:t>
      </w:r>
    </w:p>
    <w:p w14:paraId="3631B937" w14:textId="77777777" w:rsidR="004614D8" w:rsidRPr="0015068F" w:rsidRDefault="004614D8" w:rsidP="004614D8">
      <w:pPr>
        <w:jc w:val="both"/>
        <w:rPr>
          <w:b/>
        </w:rPr>
      </w:pPr>
      <w:r w:rsidRPr="0015068F">
        <w:t>El Concejo Municipal de Metapán, en uso de las facultades que el Código Municipal les confiere y de conformidad al artículo 26 de las disp</w:t>
      </w:r>
      <w:r w:rsidRPr="0015068F">
        <w:rPr>
          <w:b/>
        </w:rPr>
        <w:t>o</w:t>
      </w:r>
      <w:r w:rsidRPr="0015068F">
        <w:t xml:space="preserve">siciones generales del Presupuesto Municipal vigente, </w:t>
      </w:r>
      <w:r w:rsidRPr="0015068F">
        <w:rPr>
          <w:b/>
        </w:rPr>
        <w:t>ACUERDA:</w:t>
      </w:r>
    </w:p>
    <w:p w14:paraId="2C9B397D" w14:textId="77777777" w:rsidR="004614D8" w:rsidRPr="0015068F" w:rsidRDefault="004614D8" w:rsidP="004614D8">
      <w:pPr>
        <w:jc w:val="both"/>
        <w:rPr>
          <w:b/>
        </w:rPr>
      </w:pPr>
    </w:p>
    <w:p w14:paraId="59F94753" w14:textId="77777777" w:rsidR="004614D8" w:rsidRPr="00360EF5" w:rsidRDefault="004614D8" w:rsidP="00842726">
      <w:pPr>
        <w:numPr>
          <w:ilvl w:val="0"/>
          <w:numId w:val="180"/>
        </w:numPr>
        <w:spacing w:after="0" w:line="240" w:lineRule="auto"/>
        <w:contextualSpacing/>
        <w:jc w:val="both"/>
        <w:rPr>
          <w:b/>
        </w:rPr>
      </w:pPr>
      <w:r w:rsidRPr="0015068F">
        <w:t xml:space="preserve">Conceder quince días de vacaciones durante el período comprendido del </w:t>
      </w:r>
      <w:r>
        <w:rPr>
          <w:b/>
        </w:rPr>
        <w:t>01 al 15 de Diciembre de 2020</w:t>
      </w:r>
      <w:r w:rsidRPr="0015068F">
        <w:t>, cancelándosele el salario base más el 30% de su sueldo a los siguientes empleados:</w:t>
      </w:r>
    </w:p>
    <w:p w14:paraId="4B322FF7" w14:textId="77777777" w:rsidR="004614D8" w:rsidRDefault="004614D8" w:rsidP="004614D8">
      <w:pPr>
        <w:tabs>
          <w:tab w:val="left" w:pos="5025"/>
        </w:tabs>
        <w:rPr>
          <w:sz w:val="22"/>
        </w:rPr>
      </w:pPr>
    </w:p>
    <w:p w14:paraId="5F66F763" w14:textId="77777777" w:rsidR="004614D8" w:rsidRDefault="004614D8" w:rsidP="004614D8">
      <w:pPr>
        <w:tabs>
          <w:tab w:val="left" w:pos="5025"/>
        </w:tabs>
        <w:rPr>
          <w:sz w:val="22"/>
        </w:rPr>
      </w:pPr>
      <w:r w:rsidRPr="006D00C4">
        <w:rPr>
          <w:noProof/>
          <w:lang w:eastAsia="es-SV"/>
        </w:rPr>
        <w:drawing>
          <wp:inline distT="0" distB="0" distL="0" distR="0" wp14:anchorId="64B0F4F5" wp14:editId="73B24BC5">
            <wp:extent cx="5612130" cy="2030748"/>
            <wp:effectExtent l="0" t="0" r="762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030748"/>
                    </a:xfrm>
                    <a:prstGeom prst="rect">
                      <a:avLst/>
                    </a:prstGeom>
                    <a:noFill/>
                    <a:ln>
                      <a:noFill/>
                    </a:ln>
                  </pic:spPr>
                </pic:pic>
              </a:graphicData>
            </a:graphic>
          </wp:inline>
        </w:drawing>
      </w:r>
    </w:p>
    <w:p w14:paraId="0C2D76F2" w14:textId="77777777" w:rsidR="004614D8" w:rsidRPr="001C258F" w:rsidRDefault="004614D8" w:rsidP="004614D8">
      <w:pPr>
        <w:rPr>
          <w:sz w:val="22"/>
        </w:rPr>
      </w:pPr>
    </w:p>
    <w:p w14:paraId="4738DD8F" w14:textId="77777777" w:rsidR="004614D8" w:rsidRPr="001C258F" w:rsidRDefault="004614D8" w:rsidP="004614D8">
      <w:pPr>
        <w:rPr>
          <w:sz w:val="22"/>
        </w:rPr>
      </w:pPr>
    </w:p>
    <w:p w14:paraId="6B9880E7" w14:textId="2519BA83" w:rsidR="004614D8" w:rsidRDefault="004614D8" w:rsidP="004614D8">
      <w:pPr>
        <w:jc w:val="both"/>
      </w:pPr>
      <w:r w:rsidRPr="0015068F">
        <w:t>Nómbrese en este mismo acto al señor:</w:t>
      </w:r>
      <w:r w:rsidRPr="00521A43">
        <w:rPr>
          <w:b/>
        </w:rPr>
        <w:t xml:space="preserve"> </w:t>
      </w:r>
      <w:r>
        <w:rPr>
          <w:b/>
        </w:rPr>
        <w:t>GIOVANNI EDGARDO AZAMAS BATRES</w:t>
      </w:r>
      <w:r w:rsidRPr="0015068F">
        <w:t xml:space="preserve">, con DUI </w:t>
      </w:r>
      <w:proofErr w:type="gramStart"/>
      <w:r w:rsidRPr="0015068F">
        <w:t>No.-</w:t>
      </w:r>
      <w:proofErr w:type="spellStart"/>
      <w:proofErr w:type="gramEnd"/>
      <w:r w:rsidR="00615E39">
        <w:t>xxxxxxxxxx</w:t>
      </w:r>
      <w:proofErr w:type="spellEnd"/>
      <w:r w:rsidRPr="0015068F">
        <w:t xml:space="preserve">  NIT No.-</w:t>
      </w:r>
      <w:proofErr w:type="spellStart"/>
      <w:r w:rsidR="00615E39">
        <w:t>xxxxxxxxxxxxx</w:t>
      </w:r>
      <w:proofErr w:type="spellEnd"/>
      <w:r w:rsidRPr="0015068F">
        <w:t>;  para que sustituya al señor</w:t>
      </w:r>
      <w:r w:rsidRPr="00521A43">
        <w:rPr>
          <w:b/>
        </w:rPr>
        <w:t xml:space="preserve"> </w:t>
      </w:r>
      <w:r>
        <w:rPr>
          <w:b/>
        </w:rPr>
        <w:t>ALBINO AGUILAR BATRES</w:t>
      </w:r>
      <w:r w:rsidRPr="00521A43">
        <w:rPr>
          <w:b/>
        </w:rPr>
        <w:t xml:space="preserve">; </w:t>
      </w:r>
      <w:r w:rsidRPr="0015068F">
        <w:t xml:space="preserve">durante el tiempo en que esta última se encuentre de vacaciones; devengando la suma de </w:t>
      </w:r>
      <w:r>
        <w:rPr>
          <w:b/>
        </w:rPr>
        <w:t>CIENTO OCHENTA Y SIETE 5</w:t>
      </w:r>
      <w:r w:rsidRPr="00521A43">
        <w:rPr>
          <w:b/>
        </w:rPr>
        <w:t>0/100 DOLARES DE LOS E</w:t>
      </w:r>
      <w:r>
        <w:rPr>
          <w:b/>
        </w:rPr>
        <w:t>STADOS UNIDOS DE AMERICA ($187.5</w:t>
      </w:r>
      <w:r w:rsidRPr="00521A43">
        <w:rPr>
          <w:b/>
        </w:rPr>
        <w:t>0).-</w:t>
      </w:r>
      <w:r w:rsidRPr="0015068F">
        <w:t xml:space="preserve"> Aplicando dicho gasto al código 51202 del Presupuesto Municipal vigente.</w:t>
      </w:r>
    </w:p>
    <w:p w14:paraId="54960279" w14:textId="0E22CE05" w:rsidR="004614D8" w:rsidRDefault="004614D8" w:rsidP="004614D8">
      <w:pPr>
        <w:jc w:val="both"/>
      </w:pPr>
      <w:r w:rsidRPr="0015068F">
        <w:t>Nómbrese en este mismo acto al señor:</w:t>
      </w:r>
      <w:r w:rsidRPr="00521A43">
        <w:rPr>
          <w:b/>
        </w:rPr>
        <w:t xml:space="preserve"> </w:t>
      </w:r>
      <w:r>
        <w:rPr>
          <w:b/>
        </w:rPr>
        <w:t>AMÍLCAR ADELSO UMAÑA</w:t>
      </w:r>
      <w:r w:rsidRPr="0015068F">
        <w:t xml:space="preserve">, con DUI </w:t>
      </w:r>
      <w:proofErr w:type="gramStart"/>
      <w:r w:rsidRPr="0015068F">
        <w:t>No.-</w:t>
      </w:r>
      <w:proofErr w:type="spellStart"/>
      <w:proofErr w:type="gramEnd"/>
      <w:r w:rsidR="00615E39">
        <w:t>xxxxxxxxx</w:t>
      </w:r>
      <w:proofErr w:type="spellEnd"/>
      <w:r w:rsidRPr="0015068F">
        <w:t xml:space="preserve">  NIT No.-</w:t>
      </w:r>
      <w:proofErr w:type="spellStart"/>
      <w:r w:rsidR="00615E39">
        <w:t>xxxxxxxxxxxxxxx</w:t>
      </w:r>
      <w:proofErr w:type="spellEnd"/>
      <w:r w:rsidRPr="0015068F">
        <w:t>;  para que sustituya al señor</w:t>
      </w:r>
      <w:r w:rsidRPr="00521A43">
        <w:rPr>
          <w:b/>
        </w:rPr>
        <w:t xml:space="preserve"> </w:t>
      </w:r>
      <w:r>
        <w:rPr>
          <w:b/>
        </w:rPr>
        <w:t>EDWIN ALEXANDER MARTÍNEZ RAMOS</w:t>
      </w:r>
      <w:r w:rsidRPr="00521A43">
        <w:rPr>
          <w:b/>
        </w:rPr>
        <w:t xml:space="preserve">; </w:t>
      </w:r>
      <w:r w:rsidRPr="0015068F">
        <w:t xml:space="preserve">durante el </w:t>
      </w:r>
      <w:r>
        <w:t>periodo del 07 al 15 de Diciembre de 2020</w:t>
      </w:r>
      <w:r w:rsidRPr="0015068F">
        <w:t xml:space="preserve">; devengando la suma de </w:t>
      </w:r>
      <w:r>
        <w:rPr>
          <w:b/>
        </w:rPr>
        <w:t>CIENTO CINCO</w:t>
      </w:r>
      <w:r w:rsidRPr="00521A43">
        <w:rPr>
          <w:b/>
        </w:rPr>
        <w:t xml:space="preserve"> </w:t>
      </w:r>
      <w:r>
        <w:rPr>
          <w:b/>
        </w:rPr>
        <w:t>0</w:t>
      </w:r>
      <w:r w:rsidRPr="00521A43">
        <w:rPr>
          <w:b/>
        </w:rPr>
        <w:t>0/100 DOLARES DE LOS E</w:t>
      </w:r>
      <w:r>
        <w:rPr>
          <w:b/>
        </w:rPr>
        <w:t>STADOS UNIDOS DE AMERICA ($105.0</w:t>
      </w:r>
      <w:r w:rsidRPr="00521A43">
        <w:rPr>
          <w:b/>
        </w:rPr>
        <w:t>0).-</w:t>
      </w:r>
      <w:r>
        <w:t xml:space="preserve"> </w:t>
      </w:r>
      <w:r w:rsidRPr="0015068F">
        <w:t>Aplicando dicho gasto al código 51202 del Presupuesto Municipal vigente.</w:t>
      </w:r>
    </w:p>
    <w:p w14:paraId="19E9ACCF" w14:textId="14128E2A" w:rsidR="004614D8" w:rsidRDefault="004614D8" w:rsidP="004614D8">
      <w:pPr>
        <w:jc w:val="both"/>
      </w:pPr>
      <w:r w:rsidRPr="0015068F">
        <w:t>Nómbrese en este mismo acto al señor:</w:t>
      </w:r>
      <w:r w:rsidRPr="00521A43">
        <w:rPr>
          <w:b/>
        </w:rPr>
        <w:t xml:space="preserve"> </w:t>
      </w:r>
      <w:r>
        <w:rPr>
          <w:b/>
        </w:rPr>
        <w:t>EVER RONALDO AGUILAR FLORES</w:t>
      </w:r>
      <w:r w:rsidRPr="0015068F">
        <w:t xml:space="preserve">, con DUI </w:t>
      </w:r>
      <w:proofErr w:type="gramStart"/>
      <w:r w:rsidRPr="0015068F">
        <w:t>No.-</w:t>
      </w:r>
      <w:proofErr w:type="spellStart"/>
      <w:proofErr w:type="gramEnd"/>
      <w:r w:rsidR="00615E39">
        <w:t>xxxxxxxxx</w:t>
      </w:r>
      <w:proofErr w:type="spellEnd"/>
      <w:r w:rsidRPr="0015068F">
        <w:t xml:space="preserve">  NIT No.-</w:t>
      </w:r>
      <w:proofErr w:type="spellStart"/>
      <w:r w:rsidR="00615E39">
        <w:t>xxxxxxxxxxxxxxxx</w:t>
      </w:r>
      <w:proofErr w:type="spellEnd"/>
      <w:r w:rsidRPr="0015068F">
        <w:t>;  para que sustituya al señor</w:t>
      </w:r>
      <w:r w:rsidRPr="00521A43">
        <w:rPr>
          <w:b/>
        </w:rPr>
        <w:t xml:space="preserve"> </w:t>
      </w:r>
      <w:r>
        <w:rPr>
          <w:b/>
        </w:rPr>
        <w:t>DENIS ANTONIO ARRIOLA GUERRA</w:t>
      </w:r>
      <w:r w:rsidRPr="00521A43">
        <w:rPr>
          <w:b/>
        </w:rPr>
        <w:t xml:space="preserve">; </w:t>
      </w:r>
      <w:r w:rsidRPr="0015068F">
        <w:t xml:space="preserve">durante el tiempo en que esta última se encuentre de vacaciones; devengando la suma de </w:t>
      </w:r>
      <w:r w:rsidRPr="00521A43">
        <w:rPr>
          <w:b/>
        </w:rPr>
        <w:t xml:space="preserve">DOSCIENTOS </w:t>
      </w:r>
      <w:r>
        <w:rPr>
          <w:b/>
        </w:rPr>
        <w:t>0</w:t>
      </w:r>
      <w:r w:rsidRPr="00521A43">
        <w:rPr>
          <w:b/>
        </w:rPr>
        <w:t>0/100 DOLARES DE LOS E</w:t>
      </w:r>
      <w:r>
        <w:rPr>
          <w:b/>
        </w:rPr>
        <w:t>STADOS UNIDOS DE AMERICA ($200.0</w:t>
      </w:r>
      <w:r w:rsidRPr="00521A43">
        <w:rPr>
          <w:b/>
        </w:rPr>
        <w:t>0).-</w:t>
      </w:r>
      <w:r w:rsidRPr="0015068F">
        <w:t xml:space="preserve"> Aplicando dicho gasto al código 51202 del Presupuesto Municipal vigente.</w:t>
      </w:r>
    </w:p>
    <w:p w14:paraId="3497344D" w14:textId="02EDCB22" w:rsidR="004614D8" w:rsidRDefault="004614D8" w:rsidP="004614D8">
      <w:pPr>
        <w:jc w:val="both"/>
      </w:pPr>
      <w:r w:rsidRPr="0015068F">
        <w:t>Nómbrese en este mismo acto al señor:</w:t>
      </w:r>
      <w:r w:rsidRPr="00521A43">
        <w:rPr>
          <w:b/>
        </w:rPr>
        <w:t xml:space="preserve"> </w:t>
      </w:r>
      <w:r>
        <w:rPr>
          <w:b/>
        </w:rPr>
        <w:t>SALVADOR HERIBERTO MARTÍNEZ RUÍZ</w:t>
      </w:r>
      <w:r w:rsidRPr="0015068F">
        <w:t xml:space="preserve">, con DUI </w:t>
      </w:r>
      <w:proofErr w:type="gramStart"/>
      <w:r w:rsidRPr="0015068F">
        <w:t>No.-</w:t>
      </w:r>
      <w:proofErr w:type="spellStart"/>
      <w:proofErr w:type="gramEnd"/>
      <w:r w:rsidR="00615E39">
        <w:t>xxxxxxxxxxx</w:t>
      </w:r>
      <w:proofErr w:type="spellEnd"/>
      <w:r w:rsidRPr="0015068F">
        <w:t xml:space="preserve">  NIT No.-</w:t>
      </w:r>
      <w:proofErr w:type="spellStart"/>
      <w:r w:rsidR="00615E39">
        <w:t>xxxxxxxxxxxxxxx</w:t>
      </w:r>
      <w:proofErr w:type="spellEnd"/>
      <w:r w:rsidRPr="0015068F">
        <w:t>;  para que sustituya al señor</w:t>
      </w:r>
      <w:r w:rsidRPr="00521A43">
        <w:rPr>
          <w:b/>
        </w:rPr>
        <w:t xml:space="preserve"> </w:t>
      </w:r>
      <w:r>
        <w:rPr>
          <w:b/>
        </w:rPr>
        <w:t>JOSÉ MANUEL MARTÍNEZ RUÍZ</w:t>
      </w:r>
      <w:r w:rsidRPr="00521A43">
        <w:rPr>
          <w:b/>
        </w:rPr>
        <w:t xml:space="preserve">; </w:t>
      </w:r>
      <w:r w:rsidRPr="0015068F">
        <w:t xml:space="preserve">durante el tiempo en que esta última se encuentre de vacaciones; devengando la suma de </w:t>
      </w:r>
      <w:r>
        <w:rPr>
          <w:b/>
        </w:rPr>
        <w:t>DOSCIENTOS SETENTA Y CINCO</w:t>
      </w:r>
      <w:r w:rsidRPr="00521A43">
        <w:rPr>
          <w:b/>
        </w:rPr>
        <w:t xml:space="preserve"> </w:t>
      </w:r>
      <w:r>
        <w:rPr>
          <w:b/>
        </w:rPr>
        <w:t>0</w:t>
      </w:r>
      <w:r w:rsidRPr="00521A43">
        <w:rPr>
          <w:b/>
        </w:rPr>
        <w:t>0/100 DOLARES DE LOS E</w:t>
      </w:r>
      <w:r>
        <w:rPr>
          <w:b/>
        </w:rPr>
        <w:t>STADOS UNIDOS DE AMERICA ($275.0</w:t>
      </w:r>
      <w:r w:rsidRPr="00521A43">
        <w:rPr>
          <w:b/>
        </w:rPr>
        <w:t>0).-</w:t>
      </w:r>
      <w:r w:rsidRPr="0015068F">
        <w:t xml:space="preserve"> Aplicando dicho gasto al código 51202 del Presupuesto Municipal vigente.</w:t>
      </w:r>
    </w:p>
    <w:p w14:paraId="27BE432B" w14:textId="6AEDEE7E" w:rsidR="004614D8" w:rsidRDefault="004614D8" w:rsidP="004614D8">
      <w:pPr>
        <w:jc w:val="both"/>
      </w:pPr>
      <w:r w:rsidRPr="0015068F">
        <w:t>Nómbrese en este mismo acto al señor:</w:t>
      </w:r>
      <w:r w:rsidRPr="00521A43">
        <w:rPr>
          <w:b/>
        </w:rPr>
        <w:t xml:space="preserve"> </w:t>
      </w:r>
      <w:r>
        <w:rPr>
          <w:b/>
        </w:rPr>
        <w:t>ROBERTO CARLOS MARTÍNEZ LINARES</w:t>
      </w:r>
      <w:r w:rsidRPr="0015068F">
        <w:t xml:space="preserve">, con DUI </w:t>
      </w:r>
      <w:proofErr w:type="gramStart"/>
      <w:r w:rsidRPr="0015068F">
        <w:t>No.-</w:t>
      </w:r>
      <w:proofErr w:type="spellStart"/>
      <w:proofErr w:type="gramEnd"/>
      <w:r w:rsidR="00615E39">
        <w:t>xxxxxxxxxx</w:t>
      </w:r>
      <w:proofErr w:type="spellEnd"/>
      <w:r w:rsidRPr="0015068F">
        <w:t xml:space="preserve">  NIT No.-</w:t>
      </w:r>
      <w:proofErr w:type="spellStart"/>
      <w:r w:rsidR="00615E39">
        <w:t>xxxxxxxxxxxxx</w:t>
      </w:r>
      <w:proofErr w:type="spellEnd"/>
      <w:r w:rsidRPr="0015068F">
        <w:t>;  para que sustituya al señor</w:t>
      </w:r>
      <w:r w:rsidRPr="00521A43">
        <w:rPr>
          <w:b/>
        </w:rPr>
        <w:t xml:space="preserve"> </w:t>
      </w:r>
      <w:r>
        <w:rPr>
          <w:b/>
        </w:rPr>
        <w:t>GERARDO ENRIQUE RAMOS MARTÍNEZ</w:t>
      </w:r>
      <w:r w:rsidRPr="00521A43">
        <w:rPr>
          <w:b/>
        </w:rPr>
        <w:t xml:space="preserve">; </w:t>
      </w:r>
      <w:r w:rsidRPr="0015068F">
        <w:t xml:space="preserve">durante el tiempo en que esta última se encuentre de vacaciones; devengando la suma de </w:t>
      </w:r>
      <w:r>
        <w:rPr>
          <w:b/>
        </w:rPr>
        <w:t>CUATRO</w:t>
      </w:r>
      <w:r w:rsidRPr="00521A43">
        <w:rPr>
          <w:b/>
        </w:rPr>
        <w:t xml:space="preserve">CIENTOS </w:t>
      </w:r>
      <w:r>
        <w:rPr>
          <w:b/>
        </w:rPr>
        <w:t>0</w:t>
      </w:r>
      <w:r w:rsidRPr="00521A43">
        <w:rPr>
          <w:b/>
        </w:rPr>
        <w:t>0/100 DOLARES DE LOS E</w:t>
      </w:r>
      <w:r>
        <w:rPr>
          <w:b/>
        </w:rPr>
        <w:t>STADOS UNIDOS DE AMERICA ($400.0</w:t>
      </w:r>
      <w:r w:rsidRPr="00521A43">
        <w:rPr>
          <w:b/>
        </w:rPr>
        <w:t>0).-</w:t>
      </w:r>
      <w:r w:rsidRPr="0015068F">
        <w:t xml:space="preserve"> Aplicando dicho gasto al código 51202 del Presupuesto Municipal vigente.</w:t>
      </w:r>
    </w:p>
    <w:p w14:paraId="49239041" w14:textId="77777777" w:rsidR="004614D8" w:rsidRPr="00CE3C6D" w:rsidRDefault="004614D8" w:rsidP="00842726">
      <w:pPr>
        <w:pStyle w:val="Prrafodelista"/>
        <w:numPr>
          <w:ilvl w:val="0"/>
          <w:numId w:val="180"/>
        </w:numPr>
        <w:spacing w:after="0" w:line="240" w:lineRule="auto"/>
        <w:jc w:val="both"/>
        <w:rPr>
          <w:b/>
        </w:rPr>
      </w:pPr>
      <w:r w:rsidRPr="0015068F">
        <w:t xml:space="preserve">Conceder quince días de vacaciones durante el período comprendido del </w:t>
      </w:r>
      <w:r>
        <w:rPr>
          <w:b/>
        </w:rPr>
        <w:t>07 al 21</w:t>
      </w:r>
      <w:r w:rsidRPr="00CE3C6D">
        <w:rPr>
          <w:b/>
        </w:rPr>
        <w:t xml:space="preserve"> de Diciembre de 2020</w:t>
      </w:r>
      <w:r w:rsidRPr="0015068F">
        <w:t>, cancelándosele el salario base más el 30% de su sueldo a los siguientes empleados:</w:t>
      </w:r>
    </w:p>
    <w:p w14:paraId="7461D9F6" w14:textId="77777777" w:rsidR="004614D8" w:rsidRDefault="004614D8" w:rsidP="004614D8">
      <w:pPr>
        <w:tabs>
          <w:tab w:val="left" w:pos="3165"/>
        </w:tabs>
        <w:rPr>
          <w:sz w:val="22"/>
        </w:rPr>
      </w:pPr>
    </w:p>
    <w:p w14:paraId="68F3B617" w14:textId="77777777" w:rsidR="004614D8" w:rsidRDefault="004614D8" w:rsidP="004614D8">
      <w:pPr>
        <w:tabs>
          <w:tab w:val="left" w:pos="3165"/>
        </w:tabs>
        <w:rPr>
          <w:sz w:val="22"/>
        </w:rPr>
      </w:pPr>
      <w:r w:rsidRPr="00CE3C6D">
        <w:rPr>
          <w:noProof/>
          <w:lang w:eastAsia="es-SV"/>
        </w:rPr>
        <w:lastRenderedPageBreak/>
        <w:drawing>
          <wp:inline distT="0" distB="0" distL="0" distR="0" wp14:anchorId="1A11AC92" wp14:editId="33161503">
            <wp:extent cx="5612130" cy="73314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733145"/>
                    </a:xfrm>
                    <a:prstGeom prst="rect">
                      <a:avLst/>
                    </a:prstGeom>
                    <a:noFill/>
                    <a:ln>
                      <a:noFill/>
                    </a:ln>
                  </pic:spPr>
                </pic:pic>
              </a:graphicData>
            </a:graphic>
          </wp:inline>
        </w:drawing>
      </w:r>
    </w:p>
    <w:p w14:paraId="689D76C8" w14:textId="77777777" w:rsidR="004614D8" w:rsidRDefault="004614D8" w:rsidP="004614D8">
      <w:pPr>
        <w:rPr>
          <w:sz w:val="22"/>
        </w:rPr>
      </w:pPr>
    </w:p>
    <w:p w14:paraId="7BE2BC1B" w14:textId="77777777" w:rsidR="004614D8" w:rsidRPr="009326E7" w:rsidRDefault="004614D8" w:rsidP="00842726">
      <w:pPr>
        <w:pStyle w:val="Prrafodelista"/>
        <w:numPr>
          <w:ilvl w:val="0"/>
          <w:numId w:val="180"/>
        </w:numPr>
        <w:spacing w:after="0" w:line="240" w:lineRule="auto"/>
        <w:jc w:val="both"/>
        <w:rPr>
          <w:b/>
        </w:rPr>
      </w:pPr>
      <w:r w:rsidRPr="0015068F">
        <w:t xml:space="preserve">Conceder quince días de vacaciones durante el período comprendido del </w:t>
      </w:r>
      <w:r>
        <w:rPr>
          <w:b/>
        </w:rPr>
        <w:t>14 al 28</w:t>
      </w:r>
      <w:r w:rsidRPr="009326E7">
        <w:rPr>
          <w:b/>
        </w:rPr>
        <w:t xml:space="preserve"> de Diciembre de 2020</w:t>
      </w:r>
      <w:r w:rsidRPr="0015068F">
        <w:t>, cancelándosele el salario base más el 30% de su sueldo a los siguientes empleados:</w:t>
      </w:r>
    </w:p>
    <w:p w14:paraId="445755C3" w14:textId="77777777" w:rsidR="004614D8" w:rsidRDefault="004614D8" w:rsidP="004614D8">
      <w:pPr>
        <w:tabs>
          <w:tab w:val="left" w:pos="2145"/>
        </w:tabs>
        <w:rPr>
          <w:sz w:val="22"/>
        </w:rPr>
      </w:pPr>
    </w:p>
    <w:p w14:paraId="658200B7" w14:textId="77777777" w:rsidR="004614D8" w:rsidRDefault="004614D8" w:rsidP="004614D8">
      <w:pPr>
        <w:tabs>
          <w:tab w:val="left" w:pos="2145"/>
        </w:tabs>
        <w:rPr>
          <w:sz w:val="22"/>
        </w:rPr>
      </w:pPr>
      <w:r w:rsidRPr="009326E7">
        <w:rPr>
          <w:noProof/>
          <w:lang w:eastAsia="es-SV"/>
        </w:rPr>
        <w:drawing>
          <wp:inline distT="0" distB="0" distL="0" distR="0" wp14:anchorId="7130E1DD" wp14:editId="7B55C9F3">
            <wp:extent cx="5612130" cy="73314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733145"/>
                    </a:xfrm>
                    <a:prstGeom prst="rect">
                      <a:avLst/>
                    </a:prstGeom>
                    <a:noFill/>
                    <a:ln>
                      <a:noFill/>
                    </a:ln>
                  </pic:spPr>
                </pic:pic>
              </a:graphicData>
            </a:graphic>
          </wp:inline>
        </w:drawing>
      </w:r>
    </w:p>
    <w:p w14:paraId="47625561" w14:textId="77777777" w:rsidR="004614D8" w:rsidRDefault="004614D8" w:rsidP="004614D8">
      <w:pPr>
        <w:rPr>
          <w:sz w:val="22"/>
        </w:rPr>
      </w:pPr>
    </w:p>
    <w:p w14:paraId="22724F78" w14:textId="77777777" w:rsidR="004614D8" w:rsidRPr="00625CB3" w:rsidRDefault="004614D8" w:rsidP="00842726">
      <w:pPr>
        <w:pStyle w:val="Prrafodelista"/>
        <w:numPr>
          <w:ilvl w:val="0"/>
          <w:numId w:val="180"/>
        </w:numPr>
        <w:spacing w:after="0" w:line="240" w:lineRule="auto"/>
        <w:jc w:val="both"/>
        <w:rPr>
          <w:b/>
        </w:rPr>
      </w:pPr>
      <w:r w:rsidRPr="0015068F">
        <w:t xml:space="preserve">Conceder quince días de vacaciones durante el período comprendido del </w:t>
      </w:r>
      <w:r>
        <w:rPr>
          <w:b/>
        </w:rPr>
        <w:t>16 al 30</w:t>
      </w:r>
      <w:r w:rsidRPr="005605B1">
        <w:rPr>
          <w:b/>
        </w:rPr>
        <w:t xml:space="preserve"> de Diciembre de 2020</w:t>
      </w:r>
      <w:r w:rsidRPr="0015068F">
        <w:t>, cancelándosele el salario base más el 30% de su sueldo a los siguientes empleados:</w:t>
      </w:r>
    </w:p>
    <w:p w14:paraId="165F7148" w14:textId="77777777" w:rsidR="004614D8" w:rsidRDefault="004614D8" w:rsidP="004614D8">
      <w:pPr>
        <w:jc w:val="both"/>
        <w:rPr>
          <w:b/>
        </w:rPr>
      </w:pPr>
    </w:p>
    <w:p w14:paraId="6689A3F5" w14:textId="77777777" w:rsidR="004614D8" w:rsidRPr="00625CB3" w:rsidRDefault="004614D8" w:rsidP="004614D8">
      <w:pPr>
        <w:jc w:val="both"/>
        <w:rPr>
          <w:b/>
        </w:rPr>
      </w:pPr>
      <w:r w:rsidRPr="00625CB3">
        <w:rPr>
          <w:noProof/>
          <w:lang w:eastAsia="es-SV"/>
        </w:rPr>
        <w:drawing>
          <wp:inline distT="0" distB="0" distL="0" distR="0" wp14:anchorId="25317A6C" wp14:editId="7632408C">
            <wp:extent cx="5612130" cy="1771227"/>
            <wp:effectExtent l="0" t="0" r="762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1771227"/>
                    </a:xfrm>
                    <a:prstGeom prst="rect">
                      <a:avLst/>
                    </a:prstGeom>
                    <a:noFill/>
                    <a:ln>
                      <a:noFill/>
                    </a:ln>
                  </pic:spPr>
                </pic:pic>
              </a:graphicData>
            </a:graphic>
          </wp:inline>
        </w:drawing>
      </w:r>
    </w:p>
    <w:p w14:paraId="4963CED0" w14:textId="512861CB" w:rsidR="004614D8" w:rsidRPr="00054F41" w:rsidRDefault="004614D8" w:rsidP="004614D8">
      <w:pPr>
        <w:jc w:val="both"/>
      </w:pPr>
      <w:r w:rsidRPr="0015068F">
        <w:t>Nómbrese en este mismo acto al señor:</w:t>
      </w:r>
      <w:r w:rsidRPr="0015068F">
        <w:rPr>
          <w:b/>
        </w:rPr>
        <w:t xml:space="preserve"> </w:t>
      </w:r>
      <w:r>
        <w:rPr>
          <w:b/>
        </w:rPr>
        <w:t>EDICCIO ANTONIO FIGUEROA LÓPEZ</w:t>
      </w:r>
      <w:r w:rsidRPr="0015068F">
        <w:t xml:space="preserve">, con DUI </w:t>
      </w:r>
      <w:proofErr w:type="gramStart"/>
      <w:r w:rsidRPr="0015068F">
        <w:t>No.-</w:t>
      </w:r>
      <w:proofErr w:type="spellStart"/>
      <w:proofErr w:type="gramEnd"/>
      <w:r w:rsidR="00615E39">
        <w:t>xxxxxxxxx</w:t>
      </w:r>
      <w:proofErr w:type="spellEnd"/>
      <w:r w:rsidRPr="0015068F">
        <w:t xml:space="preserve">  NIT No.-</w:t>
      </w:r>
      <w:proofErr w:type="spellStart"/>
      <w:r w:rsidR="00615E39">
        <w:t>xxxxxxxxxxxxxx</w:t>
      </w:r>
      <w:proofErr w:type="spellEnd"/>
      <w:r w:rsidRPr="0015068F">
        <w:t>;  para que sustituya al señor</w:t>
      </w:r>
      <w:r>
        <w:rPr>
          <w:b/>
        </w:rPr>
        <w:t xml:space="preserve"> CARLOS HUMBERTO MARTÍNEZ</w:t>
      </w:r>
      <w:r w:rsidRPr="0015068F">
        <w:rPr>
          <w:b/>
        </w:rPr>
        <w:t xml:space="preserve">; </w:t>
      </w:r>
      <w:r w:rsidRPr="0015068F">
        <w:t xml:space="preserve">durante el tiempo en que esta última se encuentre de vacaciones; devengando la suma de </w:t>
      </w:r>
      <w:r>
        <w:rPr>
          <w:b/>
        </w:rPr>
        <w:t>DOSCIENTOS DOCE 50</w:t>
      </w:r>
      <w:r w:rsidRPr="0015068F">
        <w:rPr>
          <w:b/>
        </w:rPr>
        <w:t>/100 DOLARES DE LOS E</w:t>
      </w:r>
      <w:r>
        <w:rPr>
          <w:b/>
        </w:rPr>
        <w:t>STADOS UNIDOS DE AMERICA ($212.50</w:t>
      </w:r>
      <w:r w:rsidRPr="0015068F">
        <w:rPr>
          <w:b/>
        </w:rPr>
        <w:t>).-</w:t>
      </w:r>
      <w:r w:rsidRPr="0015068F">
        <w:t xml:space="preserve"> Aplicando dicho gasto al código 51202 del Presupuesto Municipal vigente.</w:t>
      </w:r>
    </w:p>
    <w:p w14:paraId="1501CF1E" w14:textId="5BFA452D" w:rsidR="004614D8" w:rsidRDefault="004614D8" w:rsidP="004614D8">
      <w:pPr>
        <w:jc w:val="both"/>
      </w:pPr>
      <w:r w:rsidRPr="0015068F">
        <w:t>Nómbrese en este mismo acto al señor:</w:t>
      </w:r>
      <w:r w:rsidRPr="00521A43">
        <w:rPr>
          <w:b/>
        </w:rPr>
        <w:t xml:space="preserve"> </w:t>
      </w:r>
      <w:r>
        <w:rPr>
          <w:b/>
        </w:rPr>
        <w:t>GIOVANNI EDGARDO AZAMAS BATRES</w:t>
      </w:r>
      <w:r w:rsidRPr="0015068F">
        <w:t xml:space="preserve">, con DUI </w:t>
      </w:r>
      <w:proofErr w:type="gramStart"/>
      <w:r w:rsidRPr="0015068F">
        <w:t>No.-</w:t>
      </w:r>
      <w:proofErr w:type="spellStart"/>
      <w:proofErr w:type="gramEnd"/>
      <w:r w:rsidR="00615E39">
        <w:t>xxxxxxxxxx</w:t>
      </w:r>
      <w:proofErr w:type="spellEnd"/>
      <w:r w:rsidRPr="0015068F">
        <w:t xml:space="preserve">  NIT No.-</w:t>
      </w:r>
      <w:proofErr w:type="spellStart"/>
      <w:r w:rsidR="00615E39">
        <w:t>xxxxxxxxxxxxxxx</w:t>
      </w:r>
      <w:proofErr w:type="spellEnd"/>
      <w:r w:rsidRPr="0015068F">
        <w:t>;  para que sustituya a</w:t>
      </w:r>
      <w:r>
        <w:t xml:space="preserve"> </w:t>
      </w:r>
      <w:r w:rsidRPr="0015068F">
        <w:t>l</w:t>
      </w:r>
      <w:r>
        <w:t>a</w:t>
      </w:r>
      <w:r w:rsidRPr="0015068F">
        <w:t xml:space="preserve"> señor</w:t>
      </w:r>
      <w:r>
        <w:t>a</w:t>
      </w:r>
      <w:r w:rsidRPr="00521A43">
        <w:rPr>
          <w:b/>
        </w:rPr>
        <w:t xml:space="preserve"> </w:t>
      </w:r>
      <w:r>
        <w:rPr>
          <w:b/>
        </w:rPr>
        <w:t>YESENIA DEL CARMEN SALAZAR FIGUEROA</w:t>
      </w:r>
      <w:r w:rsidRPr="00521A43">
        <w:rPr>
          <w:b/>
        </w:rPr>
        <w:t xml:space="preserve">; </w:t>
      </w:r>
      <w:r w:rsidRPr="0015068F">
        <w:t xml:space="preserve">durante el tiempo en que esta última se encuentre de vacaciones; devengando la suma de </w:t>
      </w:r>
      <w:r>
        <w:rPr>
          <w:b/>
        </w:rPr>
        <w:t>CIENTO OCHENTA Y SIETE 5</w:t>
      </w:r>
      <w:r w:rsidRPr="00521A43">
        <w:rPr>
          <w:b/>
        </w:rPr>
        <w:t>0/100 DOLARES DE LOS E</w:t>
      </w:r>
      <w:r>
        <w:rPr>
          <w:b/>
        </w:rPr>
        <w:t>STADOS UNIDOS DE AMERICA ($187.5</w:t>
      </w:r>
      <w:r w:rsidRPr="00521A43">
        <w:rPr>
          <w:b/>
        </w:rPr>
        <w:t>0).-</w:t>
      </w:r>
      <w:r w:rsidRPr="0015068F">
        <w:t xml:space="preserve"> Aplicando dicho gasto al código 51202 del Presupuesto Municipal vigente.</w:t>
      </w:r>
    </w:p>
    <w:p w14:paraId="0173654E" w14:textId="2E0D40D1" w:rsidR="004614D8" w:rsidRDefault="004614D8" w:rsidP="004614D8">
      <w:pPr>
        <w:jc w:val="both"/>
      </w:pPr>
      <w:r w:rsidRPr="0015068F">
        <w:t>Nómbrese en este mismo acto al señor:</w:t>
      </w:r>
      <w:r w:rsidRPr="00521A43">
        <w:rPr>
          <w:b/>
        </w:rPr>
        <w:t xml:space="preserve"> </w:t>
      </w:r>
      <w:r>
        <w:rPr>
          <w:b/>
        </w:rPr>
        <w:t>ÁNGEL BERNABÉ SEGURA ALVARADO</w:t>
      </w:r>
      <w:r w:rsidRPr="0015068F">
        <w:t xml:space="preserve">, con DUI </w:t>
      </w:r>
      <w:proofErr w:type="gramStart"/>
      <w:r w:rsidRPr="0015068F">
        <w:t>No.-</w:t>
      </w:r>
      <w:proofErr w:type="spellStart"/>
      <w:proofErr w:type="gramEnd"/>
      <w:r w:rsidR="00615E39">
        <w:t>xxxxxxxxxxxx</w:t>
      </w:r>
      <w:proofErr w:type="spellEnd"/>
      <w:r w:rsidRPr="0015068F">
        <w:t xml:space="preserve"> NIT No.-</w:t>
      </w:r>
      <w:proofErr w:type="spellStart"/>
      <w:r w:rsidR="00615E39">
        <w:t>xxxxxxxxxxxxxxx</w:t>
      </w:r>
      <w:proofErr w:type="spellEnd"/>
      <w:r w:rsidRPr="0015068F">
        <w:t>;  para que sustituya al señor</w:t>
      </w:r>
      <w:r w:rsidRPr="00521A43">
        <w:rPr>
          <w:b/>
        </w:rPr>
        <w:t xml:space="preserve"> </w:t>
      </w:r>
      <w:r>
        <w:rPr>
          <w:b/>
        </w:rPr>
        <w:t>ESTID ANTONIO RECINOS AGUILAR</w:t>
      </w:r>
      <w:r w:rsidRPr="00521A43">
        <w:rPr>
          <w:b/>
        </w:rPr>
        <w:t xml:space="preserve">; </w:t>
      </w:r>
      <w:r w:rsidRPr="0015068F">
        <w:t xml:space="preserve">durante el tiempo en que esta última se encuentre de vacaciones; devengando la suma de </w:t>
      </w:r>
      <w:r>
        <w:rPr>
          <w:b/>
        </w:rPr>
        <w:t>DOSCIENTOS 0</w:t>
      </w:r>
      <w:r w:rsidRPr="00521A43">
        <w:rPr>
          <w:b/>
        </w:rPr>
        <w:t>0/100 DOLARES DE LOS E</w:t>
      </w:r>
      <w:r>
        <w:rPr>
          <w:b/>
        </w:rPr>
        <w:t>STADOS UNIDOS DE AMERICA ($200.0</w:t>
      </w:r>
      <w:r w:rsidRPr="00521A43">
        <w:rPr>
          <w:b/>
        </w:rPr>
        <w:t>0).-</w:t>
      </w:r>
      <w:r w:rsidRPr="0015068F">
        <w:t xml:space="preserve"> Aplicando dicho gasto al código 51202 del Presupuesto Municipal vigente.</w:t>
      </w:r>
    </w:p>
    <w:p w14:paraId="430205AD" w14:textId="3A5F3169" w:rsidR="004614D8" w:rsidRDefault="004614D8" w:rsidP="004614D8">
      <w:pPr>
        <w:jc w:val="both"/>
      </w:pPr>
      <w:r w:rsidRPr="0015068F">
        <w:t>Nómbrese en este mismo acto al señor:</w:t>
      </w:r>
      <w:r w:rsidRPr="00521A43">
        <w:rPr>
          <w:b/>
        </w:rPr>
        <w:t xml:space="preserve"> </w:t>
      </w:r>
      <w:r>
        <w:rPr>
          <w:b/>
        </w:rPr>
        <w:t>JORGE ALBERTO AGUILAR BERGANZA</w:t>
      </w:r>
      <w:r w:rsidRPr="0015068F">
        <w:t xml:space="preserve">, con DUI </w:t>
      </w:r>
      <w:proofErr w:type="gramStart"/>
      <w:r w:rsidRPr="0015068F">
        <w:t>No.-</w:t>
      </w:r>
      <w:proofErr w:type="spellStart"/>
      <w:proofErr w:type="gramEnd"/>
      <w:r w:rsidR="00615E39">
        <w:t>xxxxxxxxxxx</w:t>
      </w:r>
      <w:proofErr w:type="spellEnd"/>
      <w:r w:rsidRPr="0015068F">
        <w:t xml:space="preserve">  NIT No.-</w:t>
      </w:r>
      <w:proofErr w:type="spellStart"/>
      <w:r w:rsidR="00615E39">
        <w:t>xxxxxxxxxxxxxxx</w:t>
      </w:r>
      <w:proofErr w:type="spellEnd"/>
      <w:r w:rsidRPr="0015068F">
        <w:t>;  para que sustituya al señor</w:t>
      </w:r>
      <w:r w:rsidRPr="00521A43">
        <w:rPr>
          <w:b/>
        </w:rPr>
        <w:t xml:space="preserve"> </w:t>
      </w:r>
      <w:r>
        <w:rPr>
          <w:b/>
        </w:rPr>
        <w:t>CARLOS ALFONSO ALFARO VISCARRA</w:t>
      </w:r>
      <w:r w:rsidRPr="00521A43">
        <w:rPr>
          <w:b/>
        </w:rPr>
        <w:t xml:space="preserve">; </w:t>
      </w:r>
      <w:r w:rsidRPr="0015068F">
        <w:t xml:space="preserve">durante el tiempo en que esta última se encuentre de </w:t>
      </w:r>
      <w:r w:rsidRPr="0015068F">
        <w:lastRenderedPageBreak/>
        <w:t xml:space="preserve">vacaciones; devengando la suma de </w:t>
      </w:r>
      <w:r>
        <w:rPr>
          <w:b/>
        </w:rPr>
        <w:t>TRESCIENTOS CINCUENTA 00</w:t>
      </w:r>
      <w:r w:rsidRPr="00521A43">
        <w:rPr>
          <w:b/>
        </w:rPr>
        <w:t>/100 DOLARES DE LOS E</w:t>
      </w:r>
      <w:r>
        <w:rPr>
          <w:b/>
        </w:rPr>
        <w:t>STADOS UNIDOS DE AMERICA ($350.0</w:t>
      </w:r>
      <w:r w:rsidRPr="00521A43">
        <w:rPr>
          <w:b/>
        </w:rPr>
        <w:t>0).-</w:t>
      </w:r>
      <w:r w:rsidRPr="0015068F">
        <w:t xml:space="preserve"> Aplicando dicho gasto al código 51202 del Presupuesto Municipal vigente.</w:t>
      </w:r>
    </w:p>
    <w:p w14:paraId="3FA09B5C" w14:textId="77777777" w:rsidR="004614D8" w:rsidRDefault="004614D8" w:rsidP="002E5959">
      <w:pPr>
        <w:numPr>
          <w:ilvl w:val="12"/>
          <w:numId w:val="0"/>
        </w:numPr>
        <w:tabs>
          <w:tab w:val="left" w:pos="-720"/>
        </w:tabs>
        <w:suppressAutoHyphens/>
        <w:jc w:val="both"/>
        <w:rPr>
          <w:sz w:val="22"/>
        </w:rPr>
      </w:pPr>
      <w:r>
        <w:rPr>
          <w:sz w:val="22"/>
        </w:rPr>
        <w:t xml:space="preserve">Comuníquese. </w:t>
      </w:r>
      <w:bookmarkEnd w:id="92"/>
    </w:p>
    <w:p w14:paraId="0F74F1BD" w14:textId="77777777" w:rsidR="004614D8" w:rsidRPr="00F72A36" w:rsidRDefault="004614D8" w:rsidP="002E5959">
      <w:pPr>
        <w:numPr>
          <w:ilvl w:val="12"/>
          <w:numId w:val="0"/>
        </w:numPr>
        <w:tabs>
          <w:tab w:val="left" w:pos="-720"/>
        </w:tabs>
        <w:suppressAutoHyphens/>
        <w:jc w:val="both"/>
        <w:rPr>
          <w:b/>
          <w:bCs/>
          <w:szCs w:val="24"/>
          <w:u w:val="single"/>
        </w:rPr>
      </w:pPr>
      <w:r w:rsidRPr="00F72A36">
        <w:rPr>
          <w:b/>
          <w:bCs/>
          <w:szCs w:val="24"/>
          <w:u w:val="single"/>
        </w:rPr>
        <w:t>ACUERDO NÚMERO TRES:</w:t>
      </w:r>
    </w:p>
    <w:p w14:paraId="146AA6EC" w14:textId="77777777" w:rsidR="00817D20" w:rsidRPr="00F72A36" w:rsidRDefault="00817D20" w:rsidP="00817D20">
      <w:pPr>
        <w:numPr>
          <w:ilvl w:val="12"/>
          <w:numId w:val="0"/>
        </w:numPr>
        <w:tabs>
          <w:tab w:val="left" w:pos="-720"/>
        </w:tabs>
        <w:suppressAutoHyphens/>
        <w:jc w:val="both"/>
        <w:rPr>
          <w:szCs w:val="24"/>
        </w:rPr>
      </w:pPr>
      <w:r w:rsidRPr="00F72A36">
        <w:rPr>
          <w:szCs w:val="24"/>
        </w:rPr>
        <w:t>El Concejo Municipal en uso de las facultades que el Código Municipal les confiere ACUERDA:</w:t>
      </w:r>
    </w:p>
    <w:p w14:paraId="5A92553E" w14:textId="5B4CBBAC" w:rsidR="00817D20" w:rsidRPr="00F72A36" w:rsidRDefault="00817D20" w:rsidP="00817D20">
      <w:pPr>
        <w:numPr>
          <w:ilvl w:val="12"/>
          <w:numId w:val="0"/>
        </w:numPr>
        <w:tabs>
          <w:tab w:val="left" w:pos="-720"/>
        </w:tabs>
        <w:suppressAutoHyphens/>
        <w:jc w:val="both"/>
        <w:rPr>
          <w:szCs w:val="24"/>
        </w:rPr>
      </w:pPr>
      <w:proofErr w:type="gramStart"/>
      <w:r w:rsidRPr="00F72A36">
        <w:rPr>
          <w:szCs w:val="24"/>
        </w:rPr>
        <w:t>Nombrar  como</w:t>
      </w:r>
      <w:proofErr w:type="gramEnd"/>
      <w:r w:rsidRPr="00F72A36">
        <w:rPr>
          <w:szCs w:val="24"/>
        </w:rPr>
        <w:t xml:space="preserve"> encargada AD-HOMOREM, en la unidad de plantel de maquinaria y equipo a la Sra. Marlene Yamileth Villalta de Monterroza, con DUI </w:t>
      </w:r>
      <w:proofErr w:type="spellStart"/>
      <w:r w:rsidRPr="00F72A36">
        <w:rPr>
          <w:szCs w:val="24"/>
        </w:rPr>
        <w:t>N°</w:t>
      </w:r>
      <w:proofErr w:type="spellEnd"/>
      <w:r w:rsidRPr="00F72A36">
        <w:rPr>
          <w:szCs w:val="24"/>
        </w:rPr>
        <w:t xml:space="preserve"> </w:t>
      </w:r>
      <w:proofErr w:type="spellStart"/>
      <w:r w:rsidR="00615E39">
        <w:rPr>
          <w:szCs w:val="24"/>
        </w:rPr>
        <w:t>xxxxxxxxxxxxx</w:t>
      </w:r>
      <w:proofErr w:type="spellEnd"/>
      <w:r w:rsidRPr="00F72A36">
        <w:rPr>
          <w:szCs w:val="24"/>
        </w:rPr>
        <w:t xml:space="preserve">  y </w:t>
      </w:r>
      <w:proofErr w:type="spellStart"/>
      <w:r w:rsidRPr="00F72A36">
        <w:rPr>
          <w:szCs w:val="24"/>
        </w:rPr>
        <w:t>NIT</w:t>
      </w:r>
      <w:r w:rsidR="00615E39">
        <w:rPr>
          <w:szCs w:val="24"/>
        </w:rPr>
        <w:t>xxxxxxxxxxxxxxxx</w:t>
      </w:r>
      <w:proofErr w:type="spellEnd"/>
      <w:r w:rsidRPr="00F72A36">
        <w:rPr>
          <w:szCs w:val="24"/>
        </w:rPr>
        <w:t xml:space="preserve">, quien actualmente se desempeña como </w:t>
      </w:r>
      <w:proofErr w:type="spellStart"/>
      <w:r w:rsidRPr="00F72A36">
        <w:rPr>
          <w:szCs w:val="24"/>
        </w:rPr>
        <w:t>Asistnte</w:t>
      </w:r>
      <w:proofErr w:type="spellEnd"/>
      <w:r w:rsidRPr="00F72A36">
        <w:rPr>
          <w:szCs w:val="24"/>
        </w:rPr>
        <w:t xml:space="preserve"> en la misma unidad, durante el período de vacaciones de la Licda. Sonia Edith Salazar Torres, el cual comprende del día 01 al 15 de diciembre del 2020.</w:t>
      </w:r>
    </w:p>
    <w:p w14:paraId="3ADD1D7D" w14:textId="77777777" w:rsidR="00817D20" w:rsidRPr="00F72A36" w:rsidRDefault="00817D20" w:rsidP="00817D20">
      <w:pPr>
        <w:numPr>
          <w:ilvl w:val="12"/>
          <w:numId w:val="0"/>
        </w:numPr>
        <w:tabs>
          <w:tab w:val="left" w:pos="-720"/>
        </w:tabs>
        <w:suppressAutoHyphens/>
        <w:jc w:val="both"/>
        <w:rPr>
          <w:szCs w:val="24"/>
        </w:rPr>
      </w:pPr>
      <w:proofErr w:type="spellStart"/>
      <w:r w:rsidRPr="00F72A36">
        <w:rPr>
          <w:szCs w:val="24"/>
        </w:rPr>
        <w:t>Comuniquese</w:t>
      </w:r>
      <w:proofErr w:type="spellEnd"/>
      <w:r w:rsidRPr="00F72A36">
        <w:rPr>
          <w:szCs w:val="24"/>
        </w:rPr>
        <w:t xml:space="preserve">. - </w:t>
      </w:r>
    </w:p>
    <w:p w14:paraId="4FC128D0" w14:textId="77777777" w:rsidR="00E10490" w:rsidRPr="00F72A36" w:rsidRDefault="00E10490" w:rsidP="00E10490">
      <w:pPr>
        <w:numPr>
          <w:ilvl w:val="12"/>
          <w:numId w:val="0"/>
        </w:numPr>
        <w:tabs>
          <w:tab w:val="left" w:pos="-720"/>
        </w:tabs>
        <w:suppressAutoHyphens/>
        <w:jc w:val="both"/>
        <w:rPr>
          <w:b/>
          <w:bCs/>
          <w:szCs w:val="24"/>
          <w:u w:val="single"/>
        </w:rPr>
      </w:pPr>
      <w:r w:rsidRPr="00F72A36">
        <w:rPr>
          <w:b/>
          <w:bCs/>
          <w:szCs w:val="24"/>
          <w:u w:val="single"/>
        </w:rPr>
        <w:t xml:space="preserve">ACUERDO NÚMERO CUATRO: </w:t>
      </w:r>
    </w:p>
    <w:p w14:paraId="40479CB0" w14:textId="77777777" w:rsidR="00E10490" w:rsidRDefault="00E10490" w:rsidP="00E10490">
      <w:pPr>
        <w:numPr>
          <w:ilvl w:val="12"/>
          <w:numId w:val="0"/>
        </w:numPr>
        <w:tabs>
          <w:tab w:val="left" w:pos="-720"/>
        </w:tabs>
        <w:suppressAutoHyphens/>
        <w:jc w:val="both"/>
        <w:rPr>
          <w:sz w:val="22"/>
        </w:rPr>
      </w:pPr>
      <w:r>
        <w:rPr>
          <w:sz w:val="22"/>
        </w:rPr>
        <w:t>El Concejo Municipal en uso de las facultades que el Código Municipal les confiere ACUERDA:</w:t>
      </w:r>
    </w:p>
    <w:p w14:paraId="1652DFB6" w14:textId="77777777" w:rsidR="004614D8" w:rsidRDefault="00E10490" w:rsidP="00842726">
      <w:pPr>
        <w:pStyle w:val="Prrafodelista"/>
        <w:numPr>
          <w:ilvl w:val="0"/>
          <w:numId w:val="181"/>
        </w:numPr>
        <w:tabs>
          <w:tab w:val="left" w:pos="-720"/>
        </w:tabs>
        <w:suppressAutoHyphens/>
        <w:jc w:val="both"/>
        <w:rPr>
          <w:rFonts w:eastAsia="Calibri"/>
          <w:szCs w:val="24"/>
        </w:rPr>
      </w:pPr>
      <w:r w:rsidRPr="006515F2">
        <w:rPr>
          <w:rFonts w:eastAsia="Calibri"/>
          <w:szCs w:val="24"/>
        </w:rPr>
        <w:t xml:space="preserve">EROGAR la suma de </w:t>
      </w:r>
      <w:r w:rsidRPr="006515F2">
        <w:rPr>
          <w:rFonts w:eastAsia="Calibri"/>
          <w:b/>
          <w:bCs/>
          <w:szCs w:val="24"/>
        </w:rPr>
        <w:t>CINCUENTA Y SEIS 25/100 DÓLARES DE LOS ESTADOS UNIDOS DE AMÉRICA. ($56.25)</w:t>
      </w:r>
      <w:r w:rsidRPr="006515F2">
        <w:rPr>
          <w:rFonts w:eastAsia="Calibri"/>
          <w:szCs w:val="24"/>
        </w:rPr>
        <w:t xml:space="preserve"> a favor del Señor Edwin Geovany Marroquín Guerra, Mozo, Mantenimiento de Bienes Municipales, </w:t>
      </w:r>
      <w:r w:rsidR="006515F2" w:rsidRPr="006515F2">
        <w:rPr>
          <w:rFonts w:eastAsia="Calibri"/>
          <w:szCs w:val="24"/>
        </w:rPr>
        <w:t xml:space="preserve"> pago en concepto de recargo por vacaciones, durante el período comprendido del 16 al 30 de noviembre del 2020, aplicando dicho gasto al código </w:t>
      </w:r>
      <w:proofErr w:type="spellStart"/>
      <w:r w:rsidR="006515F2" w:rsidRPr="006515F2">
        <w:rPr>
          <w:rFonts w:eastAsia="Calibri"/>
          <w:szCs w:val="24"/>
        </w:rPr>
        <w:t>N°</w:t>
      </w:r>
      <w:proofErr w:type="spellEnd"/>
      <w:r w:rsidR="006515F2" w:rsidRPr="006515F2">
        <w:rPr>
          <w:rFonts w:eastAsia="Calibri"/>
          <w:szCs w:val="24"/>
        </w:rPr>
        <w:t xml:space="preserve"> 51107 de la línea 0101</w:t>
      </w:r>
    </w:p>
    <w:p w14:paraId="045CFF72" w14:textId="77777777" w:rsidR="00E2470D" w:rsidRDefault="00E2470D" w:rsidP="00E2470D">
      <w:pPr>
        <w:pStyle w:val="Prrafodelista"/>
        <w:tabs>
          <w:tab w:val="left" w:pos="-720"/>
        </w:tabs>
        <w:suppressAutoHyphens/>
        <w:jc w:val="both"/>
        <w:rPr>
          <w:rFonts w:eastAsia="Calibri"/>
          <w:szCs w:val="24"/>
        </w:rPr>
      </w:pPr>
    </w:p>
    <w:p w14:paraId="7EC05FF9" w14:textId="77777777" w:rsidR="006515F2" w:rsidRDefault="006515F2" w:rsidP="00842726">
      <w:pPr>
        <w:pStyle w:val="Prrafodelista"/>
        <w:numPr>
          <w:ilvl w:val="0"/>
          <w:numId w:val="181"/>
        </w:numPr>
        <w:tabs>
          <w:tab w:val="left" w:pos="-720"/>
        </w:tabs>
        <w:suppressAutoHyphens/>
        <w:jc w:val="both"/>
        <w:rPr>
          <w:rFonts w:eastAsia="Calibri"/>
          <w:szCs w:val="24"/>
        </w:rPr>
      </w:pPr>
      <w:r>
        <w:rPr>
          <w:rFonts w:eastAsia="Calibri"/>
          <w:szCs w:val="24"/>
        </w:rPr>
        <w:t xml:space="preserve">EROGAR la suma de </w:t>
      </w:r>
      <w:r w:rsidRPr="006515F2">
        <w:rPr>
          <w:rFonts w:eastAsia="Calibri"/>
          <w:b/>
          <w:bCs/>
          <w:szCs w:val="24"/>
        </w:rPr>
        <w:t>CINCUENTA Y SEIS 25/100 DÓLARES DE LOS ESTADOS UNIDOS DE AMÉRICA. ($56.25)</w:t>
      </w:r>
      <w:r>
        <w:rPr>
          <w:rFonts w:eastAsia="Calibri"/>
          <w:b/>
          <w:bCs/>
          <w:szCs w:val="24"/>
        </w:rPr>
        <w:t xml:space="preserve"> </w:t>
      </w:r>
      <w:r>
        <w:rPr>
          <w:rFonts w:eastAsia="Calibri"/>
          <w:szCs w:val="24"/>
        </w:rPr>
        <w:t xml:space="preserve">a favor del señor Manuel de Jesús Portillo Cabrera, vigilante, clínica de </w:t>
      </w:r>
      <w:proofErr w:type="spellStart"/>
      <w:r>
        <w:rPr>
          <w:rFonts w:eastAsia="Calibri"/>
          <w:szCs w:val="24"/>
        </w:rPr>
        <w:t>tahuilapa</w:t>
      </w:r>
      <w:proofErr w:type="spellEnd"/>
      <w:r>
        <w:rPr>
          <w:rFonts w:eastAsia="Calibri"/>
          <w:szCs w:val="24"/>
        </w:rPr>
        <w:t xml:space="preserve">, pago por vacaciones debido a que no se </w:t>
      </w:r>
      <w:proofErr w:type="spellStart"/>
      <w:r>
        <w:rPr>
          <w:rFonts w:eastAsia="Calibri"/>
          <w:szCs w:val="24"/>
        </w:rPr>
        <w:t>incluyo</w:t>
      </w:r>
      <w:proofErr w:type="spellEnd"/>
      <w:r>
        <w:rPr>
          <w:rFonts w:eastAsia="Calibri"/>
          <w:szCs w:val="24"/>
        </w:rPr>
        <w:t xml:space="preserve"> por error </w:t>
      </w:r>
      <w:r w:rsidR="00F72A36">
        <w:rPr>
          <w:rFonts w:eastAsia="Calibri"/>
          <w:szCs w:val="24"/>
        </w:rPr>
        <w:t xml:space="preserve">en </w:t>
      </w:r>
      <w:proofErr w:type="spellStart"/>
      <w:r w:rsidR="00F72A36">
        <w:rPr>
          <w:rFonts w:eastAsia="Calibri"/>
          <w:szCs w:val="24"/>
        </w:rPr>
        <w:t>memoramdún</w:t>
      </w:r>
      <w:proofErr w:type="spellEnd"/>
      <w:r>
        <w:rPr>
          <w:rFonts w:eastAsia="Calibri"/>
          <w:szCs w:val="24"/>
        </w:rPr>
        <w:t xml:space="preserve">, dicho gasto deberá aplicarse al código </w:t>
      </w:r>
      <w:proofErr w:type="spellStart"/>
      <w:r>
        <w:rPr>
          <w:rFonts w:eastAsia="Calibri"/>
          <w:szCs w:val="24"/>
        </w:rPr>
        <w:t>N°</w:t>
      </w:r>
      <w:proofErr w:type="spellEnd"/>
      <w:r>
        <w:rPr>
          <w:rFonts w:eastAsia="Calibri"/>
          <w:szCs w:val="24"/>
        </w:rPr>
        <w:t xml:space="preserve"> </w:t>
      </w:r>
      <w:r w:rsidRPr="006515F2">
        <w:rPr>
          <w:rFonts w:eastAsia="Calibri"/>
          <w:szCs w:val="24"/>
        </w:rPr>
        <w:t>51107 de la línea 0101</w:t>
      </w:r>
    </w:p>
    <w:p w14:paraId="352ED010" w14:textId="77777777" w:rsidR="00F72A36" w:rsidRPr="00F72A36" w:rsidRDefault="00F72A36" w:rsidP="00F72A36">
      <w:pPr>
        <w:pStyle w:val="Prrafodelista"/>
        <w:rPr>
          <w:rFonts w:eastAsia="Calibri"/>
          <w:szCs w:val="24"/>
        </w:rPr>
      </w:pPr>
    </w:p>
    <w:p w14:paraId="5FF0D259" w14:textId="1DF7B464" w:rsidR="006515F2" w:rsidRDefault="006515F2" w:rsidP="00842726">
      <w:pPr>
        <w:pStyle w:val="Prrafodelista"/>
        <w:numPr>
          <w:ilvl w:val="0"/>
          <w:numId w:val="181"/>
        </w:numPr>
        <w:tabs>
          <w:tab w:val="left" w:pos="-720"/>
        </w:tabs>
        <w:suppressAutoHyphens/>
        <w:jc w:val="both"/>
        <w:rPr>
          <w:rFonts w:eastAsia="Calibri"/>
          <w:szCs w:val="24"/>
        </w:rPr>
      </w:pPr>
      <w:r>
        <w:rPr>
          <w:rFonts w:eastAsia="Calibri"/>
          <w:szCs w:val="24"/>
        </w:rPr>
        <w:t xml:space="preserve">EROGAR la suma de </w:t>
      </w:r>
      <w:r w:rsidRPr="006515F2">
        <w:rPr>
          <w:rFonts w:eastAsia="Calibri"/>
          <w:b/>
          <w:bCs/>
          <w:szCs w:val="24"/>
        </w:rPr>
        <w:t>DOSCIENTOS CINCUENTA 00/100 DÓLARES DE LOS ESTADOS UNIDOS DE AMÉRICA. ($250.00</w:t>
      </w:r>
      <w:proofErr w:type="gramStart"/>
      <w:r w:rsidRPr="006515F2">
        <w:rPr>
          <w:rFonts w:eastAsia="Calibri"/>
          <w:b/>
          <w:bCs/>
          <w:szCs w:val="24"/>
        </w:rPr>
        <w:t>)</w:t>
      </w:r>
      <w:r>
        <w:rPr>
          <w:rFonts w:eastAsia="Calibri"/>
          <w:szCs w:val="24"/>
        </w:rPr>
        <w:t xml:space="preserve">  a</w:t>
      </w:r>
      <w:proofErr w:type="gramEnd"/>
      <w:r>
        <w:rPr>
          <w:rFonts w:eastAsia="Calibri"/>
          <w:szCs w:val="24"/>
        </w:rPr>
        <w:t xml:space="preserve"> favor del señor </w:t>
      </w:r>
      <w:proofErr w:type="spellStart"/>
      <w:r>
        <w:rPr>
          <w:rFonts w:eastAsia="Calibri"/>
          <w:szCs w:val="24"/>
        </w:rPr>
        <w:t>Joaquin</w:t>
      </w:r>
      <w:proofErr w:type="spellEnd"/>
      <w:r>
        <w:rPr>
          <w:rFonts w:eastAsia="Calibri"/>
          <w:szCs w:val="24"/>
        </w:rPr>
        <w:t xml:space="preserve"> Ernesto </w:t>
      </w:r>
      <w:proofErr w:type="spellStart"/>
      <w:r>
        <w:rPr>
          <w:rFonts w:eastAsia="Calibri"/>
          <w:szCs w:val="24"/>
        </w:rPr>
        <w:t>Nuñez</w:t>
      </w:r>
      <w:proofErr w:type="spellEnd"/>
      <w:r>
        <w:rPr>
          <w:rFonts w:eastAsia="Calibri"/>
          <w:szCs w:val="24"/>
        </w:rPr>
        <w:t xml:space="preserve"> Calderón, con DUI </w:t>
      </w:r>
      <w:proofErr w:type="spellStart"/>
      <w:r>
        <w:rPr>
          <w:rFonts w:eastAsia="Calibri"/>
          <w:szCs w:val="24"/>
        </w:rPr>
        <w:t>N°</w:t>
      </w:r>
      <w:proofErr w:type="spellEnd"/>
      <w:r>
        <w:rPr>
          <w:rFonts w:eastAsia="Calibri"/>
          <w:szCs w:val="24"/>
        </w:rPr>
        <w:t xml:space="preserve"> </w:t>
      </w:r>
      <w:proofErr w:type="spellStart"/>
      <w:r w:rsidR="00615E39">
        <w:rPr>
          <w:rFonts w:eastAsia="Calibri"/>
          <w:szCs w:val="24"/>
        </w:rPr>
        <w:t>xxxxxxxxxxxx</w:t>
      </w:r>
      <w:proofErr w:type="spellEnd"/>
      <w:r>
        <w:rPr>
          <w:rFonts w:eastAsia="Calibri"/>
          <w:szCs w:val="24"/>
        </w:rPr>
        <w:t xml:space="preserve"> y NIT </w:t>
      </w:r>
      <w:proofErr w:type="spellStart"/>
      <w:r w:rsidR="00615E39">
        <w:rPr>
          <w:rFonts w:eastAsia="Calibri"/>
          <w:szCs w:val="24"/>
        </w:rPr>
        <w:t>xxxxxxxxxxxxxxx</w:t>
      </w:r>
      <w:proofErr w:type="spellEnd"/>
      <w:r>
        <w:rPr>
          <w:rFonts w:eastAsia="Calibri"/>
          <w:szCs w:val="24"/>
        </w:rPr>
        <w:t xml:space="preserve">, COMO SUSTITUTO del Sr. José Edilberto Cevallos Navarro, quien se desempeña como </w:t>
      </w:r>
      <w:proofErr w:type="spellStart"/>
      <w:r>
        <w:rPr>
          <w:rFonts w:eastAsia="Calibri"/>
          <w:szCs w:val="24"/>
        </w:rPr>
        <w:t>sub-administrador</w:t>
      </w:r>
      <w:proofErr w:type="spellEnd"/>
      <w:r>
        <w:rPr>
          <w:rFonts w:eastAsia="Calibri"/>
          <w:szCs w:val="24"/>
        </w:rPr>
        <w:t xml:space="preserve"> de mercado, por período de vacaciones el cual fue </w:t>
      </w:r>
      <w:proofErr w:type="spellStart"/>
      <w:r>
        <w:rPr>
          <w:rFonts w:eastAsia="Calibri"/>
          <w:szCs w:val="24"/>
        </w:rPr>
        <w:t>reasginado</w:t>
      </w:r>
      <w:proofErr w:type="spellEnd"/>
      <w:r>
        <w:rPr>
          <w:rFonts w:eastAsia="Calibri"/>
          <w:szCs w:val="24"/>
        </w:rPr>
        <w:t xml:space="preserve"> a la fecha del 16 al 30 de diciembre del 2020, dicho gasto deberá aplicarse al código </w:t>
      </w:r>
      <w:proofErr w:type="spellStart"/>
      <w:r>
        <w:rPr>
          <w:rFonts w:eastAsia="Calibri"/>
          <w:szCs w:val="24"/>
        </w:rPr>
        <w:t>N°</w:t>
      </w:r>
      <w:proofErr w:type="spellEnd"/>
      <w:r>
        <w:rPr>
          <w:rFonts w:eastAsia="Calibri"/>
          <w:szCs w:val="24"/>
        </w:rPr>
        <w:t xml:space="preserve"> 51202 de la línea 0101.</w:t>
      </w:r>
    </w:p>
    <w:p w14:paraId="34C286AF" w14:textId="77777777" w:rsidR="006515F2" w:rsidRDefault="006515F2" w:rsidP="006515F2">
      <w:pPr>
        <w:tabs>
          <w:tab w:val="left" w:pos="-720"/>
        </w:tabs>
        <w:suppressAutoHyphens/>
        <w:jc w:val="both"/>
        <w:rPr>
          <w:rFonts w:eastAsia="Calibri"/>
          <w:szCs w:val="24"/>
        </w:rPr>
      </w:pPr>
      <w:r>
        <w:rPr>
          <w:rFonts w:eastAsia="Calibri"/>
          <w:szCs w:val="24"/>
        </w:rPr>
        <w:t>Autorizando a Tesorería a efectuar los pagos correspondientes, FONDOS PROPIOS.</w:t>
      </w:r>
    </w:p>
    <w:p w14:paraId="25B5C610" w14:textId="77777777" w:rsidR="006515F2" w:rsidRDefault="006515F2" w:rsidP="006515F2">
      <w:pPr>
        <w:tabs>
          <w:tab w:val="left" w:pos="-720"/>
        </w:tabs>
        <w:suppressAutoHyphens/>
        <w:jc w:val="both"/>
        <w:rPr>
          <w:rFonts w:eastAsia="Calibri"/>
          <w:szCs w:val="24"/>
        </w:rPr>
      </w:pPr>
      <w:r>
        <w:rPr>
          <w:rFonts w:eastAsia="Calibri"/>
          <w:szCs w:val="24"/>
        </w:rPr>
        <w:t xml:space="preserve">Comuníquese. </w:t>
      </w:r>
    </w:p>
    <w:p w14:paraId="497C0929" w14:textId="77777777" w:rsidR="00A44FD0" w:rsidRPr="002E5959" w:rsidRDefault="00A44FD0" w:rsidP="00A44FD0">
      <w:pPr>
        <w:jc w:val="both"/>
        <w:rPr>
          <w:b/>
        </w:rPr>
      </w:pPr>
      <w:bookmarkStart w:id="93" w:name="_Hlk58511307"/>
      <w:r w:rsidRPr="00F67B22">
        <w:rPr>
          <w:b/>
          <w:u w:val="single"/>
        </w:rPr>
        <w:t>ACUERDO NÚMERO</w:t>
      </w:r>
      <w:r>
        <w:rPr>
          <w:b/>
          <w:u w:val="single"/>
        </w:rPr>
        <w:t xml:space="preserve"> CINCO: </w:t>
      </w:r>
    </w:p>
    <w:p w14:paraId="36785053" w14:textId="77777777" w:rsidR="00A44FD0" w:rsidRPr="002E5959" w:rsidRDefault="00A44FD0" w:rsidP="00A44FD0">
      <w:pPr>
        <w:rPr>
          <w:color w:val="002060"/>
          <w:sz w:val="28"/>
          <w:szCs w:val="28"/>
        </w:rPr>
      </w:pPr>
      <w:r w:rsidRPr="00F67B22">
        <w:t>El Concejo Municipal de Metapán, en uso de las  facultades que el código municipal les confiere: ACUERDA</w:t>
      </w:r>
      <w:r>
        <w:t xml:space="preserve"> </w:t>
      </w:r>
    </w:p>
    <w:p w14:paraId="40AE3F3E" w14:textId="77777777" w:rsidR="00A44FD0" w:rsidRPr="00A44FD0" w:rsidRDefault="00A44FD0" w:rsidP="00842726">
      <w:pPr>
        <w:numPr>
          <w:ilvl w:val="0"/>
          <w:numId w:val="182"/>
        </w:numPr>
        <w:spacing w:after="0" w:line="240" w:lineRule="auto"/>
        <w:contextualSpacing/>
        <w:jc w:val="both"/>
        <w:rPr>
          <w:rFonts w:eastAsia="Calibri"/>
          <w:szCs w:val="24"/>
        </w:rPr>
      </w:pPr>
      <w:r w:rsidRPr="00A44FD0">
        <w:rPr>
          <w:rFonts w:eastAsia="SimSun"/>
          <w:szCs w:val="24"/>
          <w:lang w:val="es-MX"/>
        </w:rPr>
        <w:t xml:space="preserve">Erogar la cantidad de </w:t>
      </w:r>
      <w:r w:rsidRPr="00A44FD0">
        <w:rPr>
          <w:rFonts w:eastAsia="SimSun"/>
          <w:b/>
          <w:szCs w:val="24"/>
          <w:lang w:val="es-MX"/>
        </w:rPr>
        <w:t>CUATROCIENTOS OCHO 56/100 DÓLARES DE LOS ESTADOS UNIDOS DE AMÉRICA (</w:t>
      </w:r>
      <w:r w:rsidRPr="00A44FD0">
        <w:rPr>
          <w:rFonts w:eastAsia="SimSun"/>
          <w:b/>
          <w:color w:val="000000"/>
          <w:szCs w:val="24"/>
          <w:lang w:val="es-MX"/>
        </w:rPr>
        <w:t>$408.56</w:t>
      </w:r>
      <w:r w:rsidRPr="00A44FD0">
        <w:rPr>
          <w:rFonts w:eastAsia="SimSun"/>
          <w:b/>
          <w:szCs w:val="24"/>
          <w:lang w:val="es-MX"/>
        </w:rPr>
        <w:t xml:space="preserve">) </w:t>
      </w:r>
      <w:r w:rsidRPr="00A44FD0">
        <w:rPr>
          <w:rFonts w:eastAsia="SimSun"/>
          <w:szCs w:val="24"/>
          <w:lang w:val="es-MX"/>
        </w:rPr>
        <w:t xml:space="preserve">A favor del señor </w:t>
      </w:r>
      <w:r w:rsidRPr="00A44FD0">
        <w:rPr>
          <w:rFonts w:eastAsia="SimSun"/>
          <w:b/>
          <w:szCs w:val="24"/>
          <w:lang w:val="es-MX"/>
        </w:rPr>
        <w:t>HECTOR MANUEL CERNA FIGUEROA.</w:t>
      </w:r>
      <w:r w:rsidRPr="00A44FD0">
        <w:rPr>
          <w:rFonts w:eastAsia="SimSun"/>
          <w:szCs w:val="24"/>
          <w:lang w:val="es-MX"/>
        </w:rPr>
        <w:t xml:space="preserve"> De los cuales $300.00  corresponden al pago por arrendamiento de inmueble de naturaleza rústica, ubicado en Barrio San Pedro, Jurisdicción de Metapán, Según Factura No. 000012, el cual es utilizado por esta administración para el uso de los agentes de la </w:t>
      </w:r>
      <w:proofErr w:type="spellStart"/>
      <w:r w:rsidRPr="00A44FD0">
        <w:rPr>
          <w:rFonts w:eastAsia="SimSun"/>
          <w:szCs w:val="24"/>
          <w:lang w:val="es-MX"/>
        </w:rPr>
        <w:t>Policia</w:t>
      </w:r>
      <w:proofErr w:type="spellEnd"/>
      <w:r w:rsidRPr="00A44FD0">
        <w:rPr>
          <w:rFonts w:eastAsia="SimSun"/>
          <w:szCs w:val="24"/>
          <w:lang w:val="es-MX"/>
        </w:rPr>
        <w:t xml:space="preserve"> Nacional Civil (POLITUR), equipo de seguridad turística en su especialidad de policía montada, correspondiente al mes de Noviembre del 2020; $100.60 que corresponden al pago de energía </w:t>
      </w:r>
      <w:r w:rsidRPr="00A44FD0">
        <w:rPr>
          <w:rFonts w:eastAsia="SimSun"/>
          <w:szCs w:val="24"/>
          <w:lang w:val="es-MX"/>
        </w:rPr>
        <w:lastRenderedPageBreak/>
        <w:t>eléctrica, $7.96 que corresponden al pago de agua, según recibo. Aplicando dicho gasto al código No. 54317 de la línea 0101, del Presupuesto Municipal Vigente.</w:t>
      </w:r>
    </w:p>
    <w:p w14:paraId="77BD051D" w14:textId="77777777" w:rsidR="00A44FD0" w:rsidRPr="00A44FD0" w:rsidRDefault="00A44FD0" w:rsidP="00A44FD0">
      <w:pPr>
        <w:shd w:val="clear" w:color="auto" w:fill="FFFFFF"/>
        <w:jc w:val="both"/>
        <w:rPr>
          <w:rFonts w:eastAsia="SimSun"/>
          <w:b/>
          <w:szCs w:val="24"/>
          <w:lang w:val="es-MX"/>
        </w:rPr>
      </w:pPr>
    </w:p>
    <w:p w14:paraId="297A1057" w14:textId="77777777" w:rsidR="00A44FD0" w:rsidRPr="00A44FD0" w:rsidRDefault="00A44FD0" w:rsidP="00842726">
      <w:pPr>
        <w:numPr>
          <w:ilvl w:val="0"/>
          <w:numId w:val="182"/>
        </w:numPr>
        <w:tabs>
          <w:tab w:val="left" w:pos="709"/>
          <w:tab w:val="left" w:pos="7797"/>
        </w:tabs>
        <w:spacing w:after="0" w:line="240" w:lineRule="auto"/>
        <w:contextualSpacing/>
        <w:jc w:val="both"/>
        <w:rPr>
          <w:rFonts w:eastAsia="Times New Roman"/>
          <w:szCs w:val="24"/>
          <w:lang w:val="es-ES" w:eastAsia="es-SV"/>
        </w:rPr>
      </w:pPr>
      <w:r w:rsidRPr="00A44FD0">
        <w:rPr>
          <w:rFonts w:eastAsia="Times New Roman"/>
          <w:szCs w:val="24"/>
          <w:lang w:val="es-ES" w:eastAsia="es-ES"/>
        </w:rPr>
        <w:t xml:space="preserve">EROGAR la cantidad de </w:t>
      </w:r>
      <w:r w:rsidRPr="00A44FD0">
        <w:rPr>
          <w:rFonts w:eastAsia="Times New Roman"/>
          <w:b/>
          <w:szCs w:val="24"/>
          <w:lang w:val="es-ES" w:eastAsia="es-ES"/>
        </w:rPr>
        <w:t>TRESCIENTOS TREINTA Y NUEVE 00/100 DÓLARES DE</w:t>
      </w:r>
      <w:r w:rsidRPr="00A44FD0">
        <w:rPr>
          <w:rFonts w:eastAsia="Times New Roman"/>
          <w:szCs w:val="24"/>
          <w:lang w:val="es-ES" w:eastAsia="es-ES"/>
        </w:rPr>
        <w:t xml:space="preserve"> </w:t>
      </w:r>
      <w:r w:rsidRPr="00A44FD0">
        <w:rPr>
          <w:rFonts w:eastAsia="Times New Roman"/>
          <w:b/>
          <w:szCs w:val="24"/>
          <w:lang w:val="es-ES" w:eastAsia="es-ES"/>
        </w:rPr>
        <w:t>LOS ESTADOS UNIDOS DE AMÉRICA ($339.00)</w:t>
      </w:r>
      <w:r w:rsidRPr="00A44FD0">
        <w:rPr>
          <w:rFonts w:eastAsia="Times New Roman"/>
          <w:szCs w:val="24"/>
          <w:lang w:val="es-ES" w:eastAsia="es-ES"/>
        </w:rPr>
        <w:t xml:space="preserve"> a favor de </w:t>
      </w:r>
      <w:r w:rsidRPr="00A44FD0">
        <w:rPr>
          <w:rFonts w:eastAsia="Times New Roman"/>
          <w:b/>
          <w:szCs w:val="24"/>
          <w:lang w:val="es-ES" w:eastAsia="es-ES"/>
        </w:rPr>
        <w:t xml:space="preserve">HENRI MILTON MORALES UMAÑA “ RADIO REAL” V/ </w:t>
      </w:r>
      <w:r w:rsidRPr="00A44FD0">
        <w:rPr>
          <w:rFonts w:eastAsia="Times New Roman"/>
          <w:szCs w:val="24"/>
          <w:lang w:val="es-ES" w:eastAsia="es-ES"/>
        </w:rPr>
        <w:t>Pago por servicios de publicidad, durante el mes de Diciembre del 2020, según factura  No.-82, Aplicando dicho gasto a la línea 0101 del código  54305, del presupuesto municipal vigente</w:t>
      </w:r>
    </w:p>
    <w:p w14:paraId="4AD1952C" w14:textId="77777777" w:rsidR="00A44FD0" w:rsidRPr="00A44FD0" w:rsidRDefault="00A44FD0" w:rsidP="00A44FD0">
      <w:pPr>
        <w:spacing w:after="0" w:line="240" w:lineRule="auto"/>
        <w:ind w:left="720"/>
        <w:contextualSpacing/>
        <w:rPr>
          <w:rFonts w:eastAsia="Times New Roman"/>
          <w:szCs w:val="24"/>
          <w:lang w:val="es-ES" w:eastAsia="es-SV"/>
        </w:rPr>
      </w:pPr>
    </w:p>
    <w:p w14:paraId="6554A255" w14:textId="77777777" w:rsidR="00A44FD0" w:rsidRPr="00A44FD0" w:rsidRDefault="00A44FD0" w:rsidP="00842726">
      <w:pPr>
        <w:numPr>
          <w:ilvl w:val="0"/>
          <w:numId w:val="182"/>
        </w:numPr>
        <w:tabs>
          <w:tab w:val="left" w:pos="709"/>
          <w:tab w:val="left" w:pos="7797"/>
        </w:tabs>
        <w:spacing w:after="0" w:line="240" w:lineRule="auto"/>
        <w:contextualSpacing/>
        <w:jc w:val="both"/>
        <w:rPr>
          <w:rFonts w:eastAsia="Times New Roman"/>
          <w:szCs w:val="24"/>
          <w:lang w:val="es-ES" w:eastAsia="es-SV"/>
        </w:rPr>
      </w:pPr>
      <w:r w:rsidRPr="00A44FD0">
        <w:rPr>
          <w:rFonts w:eastAsia="Times New Roman"/>
          <w:szCs w:val="24"/>
          <w:lang w:val="es-ES" w:eastAsia="es-ES"/>
        </w:rPr>
        <w:t xml:space="preserve">EROGAR la cantidad de </w:t>
      </w:r>
      <w:r w:rsidRPr="00A44FD0">
        <w:rPr>
          <w:rFonts w:eastAsia="Times New Roman"/>
          <w:b/>
          <w:szCs w:val="24"/>
          <w:lang w:val="es-ES" w:eastAsia="es-ES"/>
        </w:rPr>
        <w:t>SETECIENTOS TREINTA Y CUATRO 50/100 DÓLARES DE</w:t>
      </w:r>
      <w:r w:rsidRPr="00A44FD0">
        <w:rPr>
          <w:rFonts w:eastAsia="Times New Roman"/>
          <w:szCs w:val="24"/>
          <w:lang w:val="es-ES" w:eastAsia="es-ES"/>
        </w:rPr>
        <w:t xml:space="preserve"> </w:t>
      </w:r>
      <w:r w:rsidRPr="00A44FD0">
        <w:rPr>
          <w:rFonts w:eastAsia="Times New Roman"/>
          <w:b/>
          <w:szCs w:val="24"/>
          <w:lang w:val="es-ES" w:eastAsia="es-ES"/>
        </w:rPr>
        <w:t>LOS ESTADOS UNIDOS DE AMÉRICA ($734.50)</w:t>
      </w:r>
      <w:r w:rsidRPr="00A44FD0">
        <w:rPr>
          <w:rFonts w:eastAsia="Times New Roman"/>
          <w:szCs w:val="24"/>
          <w:lang w:val="es-ES" w:eastAsia="es-ES"/>
        </w:rPr>
        <w:t xml:space="preserve"> a favor de </w:t>
      </w:r>
      <w:r w:rsidRPr="00A44FD0">
        <w:rPr>
          <w:rFonts w:eastAsia="Times New Roman"/>
          <w:b/>
          <w:szCs w:val="24"/>
          <w:lang w:val="es-ES" w:eastAsia="es-ES"/>
        </w:rPr>
        <w:t xml:space="preserve">HENRI MILTON MORALES UMAÑA “ RADIO LA CAMPIRANA” V/ </w:t>
      </w:r>
      <w:r w:rsidRPr="00A44FD0">
        <w:rPr>
          <w:rFonts w:eastAsia="Times New Roman"/>
          <w:szCs w:val="24"/>
          <w:lang w:val="es-ES" w:eastAsia="es-ES"/>
        </w:rPr>
        <w:t>Pago por servicios de publicidad, durante el mes de Diciembre del 2020, según factura  No.-62, Aplicando dicho gasto a la línea 0101 del código  54305, del presupuesto municipal vigente</w:t>
      </w:r>
    </w:p>
    <w:p w14:paraId="7AE47F8D" w14:textId="77777777" w:rsidR="00A44FD0" w:rsidRPr="00A44FD0" w:rsidRDefault="00A44FD0" w:rsidP="00A44FD0">
      <w:pPr>
        <w:tabs>
          <w:tab w:val="left" w:pos="709"/>
          <w:tab w:val="left" w:pos="7797"/>
        </w:tabs>
        <w:jc w:val="both"/>
        <w:rPr>
          <w:rFonts w:ascii="Calibri" w:eastAsia="SimSun" w:hAnsi="Calibri"/>
          <w:sz w:val="22"/>
          <w:lang w:val="es-MX" w:eastAsia="es-SV"/>
        </w:rPr>
      </w:pPr>
    </w:p>
    <w:p w14:paraId="2AFE3AE9" w14:textId="77777777" w:rsidR="00A44FD0" w:rsidRDefault="00A44FD0" w:rsidP="00842726">
      <w:pPr>
        <w:numPr>
          <w:ilvl w:val="0"/>
          <w:numId w:val="182"/>
        </w:numPr>
        <w:tabs>
          <w:tab w:val="left" w:pos="709"/>
          <w:tab w:val="left" w:pos="7797"/>
        </w:tabs>
        <w:spacing w:after="0" w:line="240" w:lineRule="auto"/>
        <w:contextualSpacing/>
        <w:jc w:val="both"/>
        <w:rPr>
          <w:rFonts w:eastAsia="Times New Roman"/>
          <w:szCs w:val="24"/>
          <w:lang w:val="es-ES" w:eastAsia="es-SV"/>
        </w:rPr>
      </w:pPr>
      <w:r w:rsidRPr="00A44FD0">
        <w:rPr>
          <w:rFonts w:eastAsia="Times New Roman"/>
          <w:szCs w:val="24"/>
          <w:lang w:val="es-ES" w:eastAsia="es-ES"/>
        </w:rPr>
        <w:t xml:space="preserve">EROGAR la cantidad de </w:t>
      </w:r>
      <w:r w:rsidRPr="00A44FD0">
        <w:rPr>
          <w:rFonts w:eastAsia="Times New Roman"/>
          <w:b/>
          <w:szCs w:val="24"/>
          <w:lang w:val="es-ES" w:eastAsia="es-ES"/>
        </w:rPr>
        <w:t>TRESCIENTOS TREINTA Y NUEVE 00/100 DÓLARES DE</w:t>
      </w:r>
      <w:r w:rsidRPr="00A44FD0">
        <w:rPr>
          <w:rFonts w:eastAsia="Times New Roman"/>
          <w:szCs w:val="24"/>
          <w:lang w:val="es-ES" w:eastAsia="es-ES"/>
        </w:rPr>
        <w:t xml:space="preserve"> </w:t>
      </w:r>
      <w:r w:rsidRPr="00A44FD0">
        <w:rPr>
          <w:rFonts w:eastAsia="Times New Roman"/>
          <w:b/>
          <w:szCs w:val="24"/>
          <w:lang w:val="es-ES" w:eastAsia="es-ES"/>
        </w:rPr>
        <w:t>LOS ESTADOS UNIDOS DE AMÉRICA ($339.00)</w:t>
      </w:r>
      <w:r w:rsidRPr="00A44FD0">
        <w:rPr>
          <w:rFonts w:eastAsia="Times New Roman"/>
          <w:szCs w:val="24"/>
          <w:lang w:val="es-ES" w:eastAsia="es-ES"/>
        </w:rPr>
        <w:t xml:space="preserve"> a favor de </w:t>
      </w:r>
      <w:r w:rsidRPr="00A44FD0">
        <w:rPr>
          <w:rFonts w:eastAsia="Times New Roman"/>
          <w:b/>
          <w:szCs w:val="24"/>
          <w:lang w:val="es-ES" w:eastAsia="es-ES"/>
        </w:rPr>
        <w:t xml:space="preserve">HENRI MILTON MORALES UMAÑA “ 92.5 FM” V/ </w:t>
      </w:r>
      <w:r w:rsidRPr="00A44FD0">
        <w:rPr>
          <w:rFonts w:eastAsia="Times New Roman"/>
          <w:szCs w:val="24"/>
          <w:lang w:val="es-ES" w:eastAsia="es-ES"/>
        </w:rPr>
        <w:t>Pago por servicios de publicidad, durante el mes de Diciembre del 2020, según factura  No.-14, Aplicando dicho gasto a la línea 0101 del código  54305, del presupuesto municipal vigente</w:t>
      </w:r>
    </w:p>
    <w:p w14:paraId="7626CBB1" w14:textId="77777777" w:rsidR="00CF77A1" w:rsidRDefault="00CF77A1" w:rsidP="00CF77A1">
      <w:pPr>
        <w:pStyle w:val="Prrafodelista"/>
        <w:rPr>
          <w:rFonts w:eastAsia="Times New Roman"/>
          <w:szCs w:val="24"/>
          <w:lang w:val="es-ES" w:eastAsia="es-SV"/>
        </w:rPr>
      </w:pPr>
    </w:p>
    <w:p w14:paraId="49613757" w14:textId="77777777" w:rsidR="00CF77A1" w:rsidRPr="004818F9" w:rsidRDefault="00CF77A1" w:rsidP="00842726">
      <w:pPr>
        <w:pStyle w:val="Prrafodelista"/>
        <w:numPr>
          <w:ilvl w:val="0"/>
          <w:numId w:val="182"/>
        </w:numPr>
        <w:spacing w:after="0" w:line="240" w:lineRule="auto"/>
        <w:jc w:val="both"/>
        <w:rPr>
          <w:rFonts w:ascii="Calibri" w:hAnsi="Calibri" w:cs="Calibri"/>
          <w:sz w:val="22"/>
          <w:lang w:eastAsia="es-SV"/>
        </w:rPr>
      </w:pPr>
      <w:r>
        <w:rPr>
          <w:lang w:eastAsia="es-SV"/>
        </w:rPr>
        <w:t xml:space="preserve">EROGAR la cantidad de </w:t>
      </w:r>
      <w:r>
        <w:rPr>
          <w:b/>
          <w:bCs/>
          <w:lang w:eastAsia="es-SV"/>
        </w:rPr>
        <w:t xml:space="preserve">TRECE MIL CIENTO VEINTIOCHO 39/100 </w:t>
      </w:r>
      <w:r w:rsidRPr="005270B1">
        <w:rPr>
          <w:b/>
          <w:bCs/>
          <w:lang w:eastAsia="es-SV"/>
        </w:rPr>
        <w:t xml:space="preserve"> DÓLARES DE LOS ESTADOS UNIDOS DE AMÉRICA</w:t>
      </w:r>
      <w:r>
        <w:rPr>
          <w:b/>
          <w:lang w:eastAsia="es-SV"/>
        </w:rPr>
        <w:t>.($13,128.39</w:t>
      </w:r>
      <w:r w:rsidRPr="00915041">
        <w:rPr>
          <w:b/>
          <w:lang w:eastAsia="es-SV"/>
        </w:rPr>
        <w:t>)</w:t>
      </w:r>
      <w:r>
        <w:rPr>
          <w:lang w:eastAsia="es-SV"/>
        </w:rPr>
        <w:t xml:space="preserve">  a favor de </w:t>
      </w:r>
      <w:r w:rsidRPr="005270B1">
        <w:rPr>
          <w:b/>
          <w:bCs/>
          <w:lang w:eastAsia="es-SV"/>
        </w:rPr>
        <w:t>DISTRIBUIDORA PAREDES VELA, S.A. DE C.V.</w:t>
      </w:r>
      <w:r>
        <w:rPr>
          <w:b/>
          <w:bCs/>
          <w:lang w:eastAsia="es-SV"/>
        </w:rPr>
        <w:t xml:space="preserve"> </w:t>
      </w:r>
      <w:r>
        <w:rPr>
          <w:lang w:eastAsia="es-SV"/>
        </w:rPr>
        <w:t xml:space="preserve">en concepto de compra de lubricantes, según licitación pública 03/2020 denominada suministro de lubricantes, según facturas </w:t>
      </w:r>
      <w:proofErr w:type="spellStart"/>
      <w:r>
        <w:rPr>
          <w:lang w:eastAsia="es-SV"/>
        </w:rPr>
        <w:t>N°</w:t>
      </w:r>
      <w:proofErr w:type="spellEnd"/>
      <w:r>
        <w:rPr>
          <w:lang w:eastAsia="es-SV"/>
        </w:rPr>
        <w:t xml:space="preserve"> 20013152-20013154;   aplicando dicho gasto al código </w:t>
      </w:r>
      <w:proofErr w:type="spellStart"/>
      <w:r>
        <w:rPr>
          <w:lang w:eastAsia="es-SV"/>
        </w:rPr>
        <w:t>N°</w:t>
      </w:r>
      <w:proofErr w:type="spellEnd"/>
      <w:r>
        <w:rPr>
          <w:lang w:eastAsia="es-SV"/>
        </w:rPr>
        <w:t xml:space="preserve"> 54110 de la línea 0101 </w:t>
      </w:r>
      <w:r w:rsidRPr="00C17021">
        <w:rPr>
          <w:rFonts w:eastAsia="Calibri"/>
        </w:rPr>
        <w:t>del Presupuesto Municipal vigente</w:t>
      </w:r>
    </w:p>
    <w:p w14:paraId="3194F021" w14:textId="77777777" w:rsidR="00A44FD0" w:rsidRPr="00A44FD0" w:rsidRDefault="00A44FD0" w:rsidP="00A44FD0">
      <w:pPr>
        <w:tabs>
          <w:tab w:val="left" w:pos="709"/>
          <w:tab w:val="left" w:pos="7797"/>
        </w:tabs>
        <w:spacing w:after="0" w:line="240" w:lineRule="auto"/>
        <w:ind w:left="720"/>
        <w:contextualSpacing/>
        <w:jc w:val="both"/>
        <w:rPr>
          <w:rFonts w:eastAsia="Times New Roman"/>
          <w:szCs w:val="24"/>
          <w:lang w:val="es-ES" w:eastAsia="es-SV"/>
        </w:rPr>
      </w:pPr>
    </w:p>
    <w:p w14:paraId="39CCEE91" w14:textId="77777777" w:rsidR="00A44FD0" w:rsidRPr="00A44FD0" w:rsidRDefault="00A44FD0" w:rsidP="00A44FD0">
      <w:pPr>
        <w:spacing w:after="0" w:line="240" w:lineRule="auto"/>
        <w:ind w:left="720"/>
        <w:contextualSpacing/>
        <w:rPr>
          <w:rFonts w:eastAsia="Times New Roman"/>
          <w:szCs w:val="24"/>
          <w:lang w:val="es-ES" w:eastAsia="es-SV"/>
        </w:rPr>
      </w:pPr>
    </w:p>
    <w:p w14:paraId="05E8FC95" w14:textId="77777777" w:rsidR="00A44FD0" w:rsidRDefault="00A44FD0" w:rsidP="006515F2">
      <w:pPr>
        <w:tabs>
          <w:tab w:val="left" w:pos="-720"/>
        </w:tabs>
        <w:suppressAutoHyphens/>
        <w:jc w:val="both"/>
        <w:rPr>
          <w:rFonts w:eastAsia="Times New Roman"/>
          <w:szCs w:val="24"/>
          <w:lang w:eastAsia="es-ES"/>
        </w:rPr>
      </w:pPr>
      <w:r w:rsidRPr="00172753">
        <w:rPr>
          <w:rFonts w:eastAsia="Times New Roman"/>
          <w:szCs w:val="24"/>
        </w:rPr>
        <w:t>A</w:t>
      </w:r>
      <w:r w:rsidRPr="00172753">
        <w:rPr>
          <w:rFonts w:eastAsia="Times New Roman"/>
          <w:szCs w:val="24"/>
          <w:lang w:eastAsia="es-ES"/>
        </w:rPr>
        <w:t xml:space="preserve">utorizando a Tesorería a efectuar los pagos correspondientes FONDOS PROPIOS. </w:t>
      </w:r>
      <w:proofErr w:type="spellStart"/>
      <w:r w:rsidRPr="00172753">
        <w:rPr>
          <w:rFonts w:eastAsia="Times New Roman"/>
          <w:szCs w:val="24"/>
          <w:lang w:eastAsia="es-SV"/>
        </w:rPr>
        <w:t>N°</w:t>
      </w:r>
      <w:proofErr w:type="spellEnd"/>
      <w:r w:rsidRPr="00172753">
        <w:rPr>
          <w:rFonts w:eastAsia="Times New Roman"/>
          <w:szCs w:val="24"/>
          <w:lang w:eastAsia="es-SV"/>
        </w:rPr>
        <w:t xml:space="preserve"> </w:t>
      </w:r>
      <w:r w:rsidRPr="00172753">
        <w:rPr>
          <w:rFonts w:eastAsia="Times New Roman"/>
          <w:szCs w:val="24"/>
          <w:lang w:eastAsia="es-ES"/>
        </w:rPr>
        <w:t>00500003666.</w:t>
      </w:r>
      <w:bookmarkEnd w:id="93"/>
    </w:p>
    <w:p w14:paraId="562E93AE" w14:textId="77777777" w:rsidR="00AC7480" w:rsidRDefault="00AC7480" w:rsidP="006515F2">
      <w:pPr>
        <w:tabs>
          <w:tab w:val="left" w:pos="-720"/>
        </w:tabs>
        <w:suppressAutoHyphens/>
        <w:jc w:val="both"/>
        <w:rPr>
          <w:rFonts w:eastAsia="Times New Roman"/>
          <w:szCs w:val="24"/>
          <w:lang w:eastAsia="es-ES"/>
        </w:rPr>
      </w:pPr>
    </w:p>
    <w:p w14:paraId="53E452DA" w14:textId="77777777" w:rsidR="00AC7480" w:rsidRPr="002E5959" w:rsidRDefault="00AC7480" w:rsidP="00AC7480">
      <w:pPr>
        <w:jc w:val="both"/>
        <w:rPr>
          <w:b/>
        </w:rPr>
      </w:pPr>
      <w:r w:rsidRPr="00F67B22">
        <w:rPr>
          <w:b/>
          <w:u w:val="single"/>
        </w:rPr>
        <w:t>ACUERDO NÚMERO</w:t>
      </w:r>
      <w:r>
        <w:rPr>
          <w:b/>
          <w:u w:val="single"/>
        </w:rPr>
        <w:t xml:space="preserve"> SEIS: </w:t>
      </w:r>
    </w:p>
    <w:p w14:paraId="794B4A76" w14:textId="77777777" w:rsidR="00AC7480" w:rsidRPr="0082158B" w:rsidRDefault="00AC7480" w:rsidP="0082158B">
      <w:pPr>
        <w:rPr>
          <w:color w:val="002060"/>
          <w:sz w:val="28"/>
          <w:szCs w:val="28"/>
        </w:rPr>
      </w:pPr>
      <w:r w:rsidRPr="00F67B22">
        <w:t>El Concejo Municipal de Metapán, en uso de las  facultades que el código municipal les confiere: ACUERDA</w:t>
      </w:r>
      <w:r>
        <w:t xml:space="preserve"> </w:t>
      </w:r>
    </w:p>
    <w:p w14:paraId="587485D4" w14:textId="77777777" w:rsidR="00AC7480" w:rsidRDefault="00AC7480" w:rsidP="00842726">
      <w:pPr>
        <w:pStyle w:val="Prrafodelista"/>
        <w:numPr>
          <w:ilvl w:val="0"/>
          <w:numId w:val="183"/>
        </w:numPr>
        <w:shd w:val="clear" w:color="auto" w:fill="FFFFFF"/>
        <w:spacing w:after="0" w:line="240" w:lineRule="auto"/>
        <w:jc w:val="both"/>
      </w:pPr>
      <w:r w:rsidRPr="0034587C">
        <w:t>EROGAR la cantidad de</w:t>
      </w:r>
      <w:r>
        <w:t xml:space="preserve"> </w:t>
      </w:r>
      <w:r>
        <w:rPr>
          <w:b/>
        </w:rPr>
        <w:t>OCHOCIENTOS SESENTA Y CUATRO 00</w:t>
      </w:r>
      <w:r w:rsidRPr="00CA67DD">
        <w:rPr>
          <w:b/>
        </w:rPr>
        <w:t>/100 DÓLARES DE</w:t>
      </w:r>
      <w:r w:rsidRPr="0034587C">
        <w:t xml:space="preserve"> </w:t>
      </w:r>
      <w:r w:rsidRPr="00CA67DD">
        <w:rPr>
          <w:b/>
        </w:rPr>
        <w:t>LOS ESTADOS UNIDOS DE AMÉRICA ($</w:t>
      </w:r>
      <w:r>
        <w:rPr>
          <w:b/>
        </w:rPr>
        <w:t>864.00</w:t>
      </w:r>
      <w:r w:rsidRPr="00CA67DD">
        <w:rPr>
          <w:b/>
        </w:rPr>
        <w:t>)</w:t>
      </w:r>
      <w:r w:rsidRPr="0034587C">
        <w:t xml:space="preserve"> </w:t>
      </w:r>
      <w:r>
        <w:t xml:space="preserve"> </w:t>
      </w:r>
      <w:r w:rsidRPr="0034587C">
        <w:t>a favor de</w:t>
      </w:r>
      <w:r>
        <w:t xml:space="preserve">l </w:t>
      </w:r>
      <w:r w:rsidRPr="00D36528">
        <w:rPr>
          <w:b/>
        </w:rPr>
        <w:t xml:space="preserve">SR. </w:t>
      </w:r>
      <w:r>
        <w:rPr>
          <w:b/>
        </w:rPr>
        <w:t>GABRIEL HEDILBERTO PORTILLO MOLINA “DISTRIBUIDORA SAN GABRIEL</w:t>
      </w:r>
      <w:r w:rsidRPr="00D36528">
        <w:rPr>
          <w:b/>
        </w:rPr>
        <w:t>”</w:t>
      </w:r>
      <w:r w:rsidRPr="00CA67DD">
        <w:rPr>
          <w:b/>
        </w:rPr>
        <w:t xml:space="preserve"> V/ </w:t>
      </w:r>
      <w:r>
        <w:t>Pago por compra de 6 gruesas de cohetes de trueno con mecha, para diferentes actividades desarrolladas por la municipalidad</w:t>
      </w:r>
      <w:r w:rsidRPr="00CA67DD">
        <w:t xml:space="preserve">, según </w:t>
      </w:r>
      <w:r>
        <w:t xml:space="preserve">Factura </w:t>
      </w:r>
      <w:proofErr w:type="spellStart"/>
      <w:r>
        <w:t>N°</w:t>
      </w:r>
      <w:proofErr w:type="spellEnd"/>
      <w:r>
        <w:t xml:space="preserve"> 1737</w:t>
      </w:r>
      <w:r w:rsidRPr="00CA67DD">
        <w:t xml:space="preserve">, </w:t>
      </w:r>
      <w:r w:rsidRPr="009035EB">
        <w:t>Aplicando dicho gasto a</w:t>
      </w:r>
      <w:r>
        <w:t xml:space="preserve"> la línea 0101 del código  54199</w:t>
      </w:r>
      <w:r w:rsidRPr="009035EB">
        <w:t>, del presupuesto municipal vigente</w:t>
      </w:r>
      <w:r>
        <w:t>.</w:t>
      </w:r>
    </w:p>
    <w:p w14:paraId="093F04B0" w14:textId="77777777" w:rsidR="00AC7480" w:rsidRDefault="00AC7480" w:rsidP="00AC7480">
      <w:pPr>
        <w:pStyle w:val="Prrafodelista"/>
        <w:shd w:val="clear" w:color="auto" w:fill="FFFFFF"/>
        <w:jc w:val="both"/>
      </w:pPr>
    </w:p>
    <w:p w14:paraId="51A39247" w14:textId="77777777" w:rsidR="00AC7480" w:rsidRDefault="00AC7480" w:rsidP="00842726">
      <w:pPr>
        <w:pStyle w:val="Prrafodelista"/>
        <w:numPr>
          <w:ilvl w:val="0"/>
          <w:numId w:val="183"/>
        </w:numPr>
        <w:spacing w:after="0" w:line="240" w:lineRule="auto"/>
        <w:jc w:val="both"/>
      </w:pPr>
      <w:r w:rsidRPr="0052691D">
        <w:t xml:space="preserve">EROGAR la cantidad de </w:t>
      </w:r>
      <w:r>
        <w:rPr>
          <w:b/>
        </w:rPr>
        <w:t>SESENTA Y TRES 00</w:t>
      </w:r>
      <w:r w:rsidRPr="0052691D">
        <w:rPr>
          <w:b/>
        </w:rPr>
        <w:t>/100 DÓLARES DE</w:t>
      </w:r>
      <w:r w:rsidRPr="0052691D">
        <w:t xml:space="preserve"> </w:t>
      </w:r>
      <w:r w:rsidRPr="0052691D">
        <w:rPr>
          <w:b/>
        </w:rPr>
        <w:t>LOS ESTADOS UNIDOS DE AMÉRICA ($</w:t>
      </w:r>
      <w:r>
        <w:rPr>
          <w:b/>
        </w:rPr>
        <w:t>63.00</w:t>
      </w:r>
      <w:r w:rsidRPr="0052691D">
        <w:rPr>
          <w:b/>
        </w:rPr>
        <w:t>)</w:t>
      </w:r>
      <w:r w:rsidRPr="0052691D">
        <w:t xml:space="preserve"> a favor de </w:t>
      </w:r>
      <w:r>
        <w:rPr>
          <w:b/>
        </w:rPr>
        <w:t>ALMACENES BOU, S.A. DE C.V.</w:t>
      </w:r>
      <w:r w:rsidRPr="0052691D">
        <w:rPr>
          <w:b/>
        </w:rPr>
        <w:t xml:space="preserve"> V/ </w:t>
      </w:r>
      <w:r w:rsidRPr="0052691D">
        <w:t xml:space="preserve">Pago por </w:t>
      </w:r>
      <w:r>
        <w:t xml:space="preserve">compra de 2 pinturas vinílica, para contribución a Asociación de Desarrollo Comunal Las Lomas ADESCOLALO, Cas. Las Lomas, Cantón </w:t>
      </w:r>
      <w:proofErr w:type="spellStart"/>
      <w:r>
        <w:t>Tecomapa</w:t>
      </w:r>
      <w:proofErr w:type="spellEnd"/>
      <w:r w:rsidRPr="0052691D">
        <w:t xml:space="preserve">, según </w:t>
      </w:r>
      <w:r>
        <w:t>factura No.-7793</w:t>
      </w:r>
      <w:r w:rsidRPr="0052691D">
        <w:t xml:space="preserve"> Aplicando dicho gasto </w:t>
      </w:r>
      <w:r>
        <w:t>a la línea 0101 del código 56303</w:t>
      </w:r>
      <w:r w:rsidRPr="0052691D">
        <w:t>, del presupuesto municipal vigente.</w:t>
      </w:r>
      <w:r>
        <w:t xml:space="preserve"> </w:t>
      </w:r>
    </w:p>
    <w:p w14:paraId="0B2F8C6E" w14:textId="77777777" w:rsidR="00AC7480" w:rsidRDefault="00AC7480" w:rsidP="00AC7480">
      <w:pPr>
        <w:jc w:val="both"/>
      </w:pPr>
    </w:p>
    <w:p w14:paraId="3A2B1B3F" w14:textId="77777777" w:rsidR="00AC7480" w:rsidRDefault="00AC7480" w:rsidP="00842726">
      <w:pPr>
        <w:pStyle w:val="Prrafodelista"/>
        <w:numPr>
          <w:ilvl w:val="0"/>
          <w:numId w:val="183"/>
        </w:numPr>
        <w:spacing w:after="0" w:line="240" w:lineRule="auto"/>
        <w:jc w:val="both"/>
      </w:pPr>
      <w:r w:rsidRPr="0052691D">
        <w:lastRenderedPageBreak/>
        <w:t xml:space="preserve">EROGAR la cantidad de </w:t>
      </w:r>
      <w:r>
        <w:rPr>
          <w:b/>
        </w:rPr>
        <w:t>DOS MIL SETECIENTOS SESENTA Y OCHO 10</w:t>
      </w:r>
      <w:r w:rsidRPr="00170F50">
        <w:rPr>
          <w:b/>
        </w:rPr>
        <w:t>/100 DÓLARES DE</w:t>
      </w:r>
      <w:r w:rsidRPr="0052691D">
        <w:t xml:space="preserve"> </w:t>
      </w:r>
      <w:r w:rsidRPr="00170F50">
        <w:rPr>
          <w:b/>
        </w:rPr>
        <w:t>LOS ESTADOS UNIDOS DE AMÉRICA ($</w:t>
      </w:r>
      <w:r>
        <w:rPr>
          <w:b/>
        </w:rPr>
        <w:t>2,768.10</w:t>
      </w:r>
      <w:r w:rsidRPr="00170F50">
        <w:rPr>
          <w:b/>
        </w:rPr>
        <w:t>)</w:t>
      </w:r>
      <w:r w:rsidRPr="0052691D">
        <w:t xml:space="preserve"> a favor de</w:t>
      </w:r>
      <w:r>
        <w:t xml:space="preserve"> </w:t>
      </w:r>
      <w:r>
        <w:rPr>
          <w:b/>
        </w:rPr>
        <w:t>CEK DE CENTROAMERICA (EL SALVADOR) S.A.</w:t>
      </w:r>
      <w:r w:rsidRPr="00170F50">
        <w:rPr>
          <w:b/>
        </w:rPr>
        <w:t xml:space="preserve"> V/ </w:t>
      </w:r>
      <w:r w:rsidRPr="0052691D">
        <w:t xml:space="preserve">Pago por </w:t>
      </w:r>
      <w:r>
        <w:t>compra de productos de papel y cartón, para uso de alcaldía municipal</w:t>
      </w:r>
      <w:r w:rsidRPr="0052691D">
        <w:t xml:space="preserve">, según </w:t>
      </w:r>
      <w:r>
        <w:t xml:space="preserve">Orden No.-170394 </w:t>
      </w:r>
      <w:r w:rsidRPr="0052691D">
        <w:t xml:space="preserve">Aplicando dicho gasto </w:t>
      </w:r>
      <w:r>
        <w:t>a la línea 0101 del código 54105</w:t>
      </w:r>
      <w:r w:rsidRPr="0052691D">
        <w:t>, del presupuesto municipal vigente.</w:t>
      </w:r>
    </w:p>
    <w:p w14:paraId="22C11E13" w14:textId="77777777" w:rsidR="00AC7480" w:rsidRPr="004B0C5C" w:rsidRDefault="00AC7480" w:rsidP="00AC7480">
      <w:pPr>
        <w:spacing w:line="240" w:lineRule="auto"/>
        <w:jc w:val="both"/>
      </w:pPr>
    </w:p>
    <w:p w14:paraId="65AB7EBD" w14:textId="77777777" w:rsidR="00AC7480" w:rsidRPr="00A41A10" w:rsidRDefault="00AC7480" w:rsidP="00842726">
      <w:pPr>
        <w:pStyle w:val="Prrafodelista"/>
        <w:numPr>
          <w:ilvl w:val="0"/>
          <w:numId w:val="183"/>
        </w:numPr>
        <w:tabs>
          <w:tab w:val="left" w:pos="709"/>
          <w:tab w:val="left" w:pos="7797"/>
        </w:tabs>
        <w:spacing w:after="0" w:line="240" w:lineRule="auto"/>
        <w:jc w:val="both"/>
      </w:pPr>
      <w:r w:rsidRPr="0034587C">
        <w:t>EROGAR la cantidad de</w:t>
      </w:r>
      <w:r>
        <w:t xml:space="preserve"> </w:t>
      </w:r>
      <w:r>
        <w:rPr>
          <w:b/>
        </w:rPr>
        <w:t>TRECE MIL SEISCIENTOS CUARENTA Y OCHO 02</w:t>
      </w:r>
      <w:r w:rsidRPr="009B1055">
        <w:rPr>
          <w:b/>
        </w:rPr>
        <w:t>/100 DÓLARES DE</w:t>
      </w:r>
      <w:r w:rsidRPr="0034587C">
        <w:t xml:space="preserve"> </w:t>
      </w:r>
      <w:r w:rsidRPr="009B1055">
        <w:rPr>
          <w:b/>
        </w:rPr>
        <w:t>LOS ESTADOS UNIDOS DE AMÉRICA ($</w:t>
      </w:r>
      <w:r>
        <w:rPr>
          <w:b/>
        </w:rPr>
        <w:t>13,648.02</w:t>
      </w:r>
      <w:r w:rsidRPr="009B1055">
        <w:rPr>
          <w:b/>
        </w:rPr>
        <w:t>)</w:t>
      </w:r>
      <w:r w:rsidRPr="0034587C">
        <w:t xml:space="preserve"> </w:t>
      </w:r>
      <w:r>
        <w:t xml:space="preserve"> </w:t>
      </w:r>
      <w:r w:rsidRPr="0034587C">
        <w:t>a favor de</w:t>
      </w:r>
      <w:r>
        <w:t xml:space="preserve"> </w:t>
      </w:r>
      <w:r>
        <w:rPr>
          <w:b/>
        </w:rPr>
        <w:t>TRANSPORTES PESADOS, S.A. DE C.V.</w:t>
      </w:r>
      <w:r w:rsidRPr="009B1055">
        <w:rPr>
          <w:b/>
        </w:rPr>
        <w:t xml:space="preserve"> V/ </w:t>
      </w:r>
      <w:r>
        <w:t xml:space="preserve">Pago por compra de productos químicos, herramientas repuestos y accesorios, para mantenimiento de equipos en la unidad de plantel de maquinaria y equipo, para uso en equipos #73, 42, 46, 65, 71, 72, 89, 100, 108, 112, 132, 149, 97, 111, 144, 156, 159, 131, 132, 163, 143, 118, 117, 75, 113, 77, 43, 150, 74, 99, 32, 25, 53, 54, 96, 76, 164, 112, </w:t>
      </w:r>
      <w:r w:rsidRPr="00A41A10">
        <w:t xml:space="preserve">según facturas, líneas y códigos que se detallan a continuación: </w:t>
      </w:r>
    </w:p>
    <w:p w14:paraId="7F2A0F91" w14:textId="77777777" w:rsidR="00AC7480" w:rsidRPr="006A5417" w:rsidRDefault="00AC7480" w:rsidP="00AC7480">
      <w:pPr>
        <w:tabs>
          <w:tab w:val="left" w:pos="709"/>
          <w:tab w:val="left" w:pos="7797"/>
        </w:tabs>
        <w:spacing w:after="0" w:line="240" w:lineRule="auto"/>
        <w:ind w:left="720"/>
        <w:contextualSpacing/>
        <w:jc w:val="both"/>
        <w:rPr>
          <w:rFonts w:eastAsia="Calibri"/>
          <w:b/>
          <w:szCs w:val="24"/>
          <w:u w:val="single"/>
          <w:lang w:val="es-ES"/>
        </w:rPr>
      </w:pPr>
    </w:p>
    <w:p w14:paraId="0BA437FF" w14:textId="77777777" w:rsidR="00AC7480" w:rsidRPr="006A5417" w:rsidRDefault="00AC7480" w:rsidP="00AC7480">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3604F11A" w14:textId="77777777" w:rsidR="00AC7480" w:rsidRDefault="00AC7480" w:rsidP="00AC7480">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1160-1216-1217-1218-1219-1220-1221-1222-1223-1224-1226</w:t>
      </w:r>
    </w:p>
    <w:p w14:paraId="76A24683" w14:textId="77777777" w:rsidR="00AC7480" w:rsidRDefault="00AC7480" w:rsidP="00AC7480">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1227-1228-1229-1230-1180-1172-1169-1159-1157-1154-1203</w:t>
      </w:r>
    </w:p>
    <w:p w14:paraId="4A780826" w14:textId="77777777" w:rsidR="00AC7480" w:rsidRDefault="00AC7480" w:rsidP="00AC7480">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1196-1188-1187-1186-1189-1190-1191-1193-1192-1194-1195</w:t>
      </w:r>
    </w:p>
    <w:p w14:paraId="79DD7DAE" w14:textId="77777777" w:rsidR="00AC7480" w:rsidRDefault="00AC7480" w:rsidP="00AC7480">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1167-1202-1173-1171-1170-1161-1164-1175-1179-1178-1177</w:t>
      </w:r>
    </w:p>
    <w:p w14:paraId="412B8149" w14:textId="77777777" w:rsidR="00AC7480" w:rsidRDefault="00AC7480" w:rsidP="00AC7480">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1176-1158-1156-1155-1153-1152-1151-1150-1149-1204-1205</w:t>
      </w:r>
    </w:p>
    <w:p w14:paraId="3D0B97C6" w14:textId="77777777" w:rsidR="00AC7480" w:rsidRPr="004D150B" w:rsidRDefault="00AC7480" w:rsidP="00AC7480">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1206-1207-1210-1212-1213-1162-1125</w:t>
      </w:r>
    </w:p>
    <w:p w14:paraId="00CA60FF" w14:textId="77777777" w:rsidR="00AC7480" w:rsidRDefault="00AC7480" w:rsidP="00AC7480">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115.00</w:t>
      </w:r>
    </w:p>
    <w:p w14:paraId="6EF7D6D9" w14:textId="77777777" w:rsidR="00AC7480" w:rsidRPr="006A5417" w:rsidRDefault="00AC7480" w:rsidP="00AC7480">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13,519.02     </w:t>
      </w:r>
    </w:p>
    <w:p w14:paraId="34FA3639" w14:textId="77777777" w:rsidR="00AC7480" w:rsidRDefault="00AC7480" w:rsidP="00AC7480">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14.00</w:t>
      </w:r>
    </w:p>
    <w:p w14:paraId="7DFF0397" w14:textId="77777777" w:rsidR="00AC7480" w:rsidRDefault="00AC7480" w:rsidP="00AC7480">
      <w:pPr>
        <w:tabs>
          <w:tab w:val="left" w:pos="-720"/>
        </w:tabs>
        <w:suppressAutoHyphens/>
        <w:jc w:val="both"/>
        <w:rPr>
          <w:b/>
          <w:szCs w:val="24"/>
        </w:rPr>
      </w:pPr>
      <w:r w:rsidRPr="00C12309">
        <w:rPr>
          <w:b/>
          <w:szCs w:val="24"/>
        </w:rPr>
        <w:t>Total………………………..……………………......……............................$</w:t>
      </w:r>
      <w:r>
        <w:rPr>
          <w:b/>
          <w:szCs w:val="24"/>
        </w:rPr>
        <w:t xml:space="preserve"> 13,648.02</w:t>
      </w:r>
    </w:p>
    <w:p w14:paraId="3B39C4B9" w14:textId="77777777" w:rsidR="00AC7480" w:rsidRPr="0034587C" w:rsidRDefault="00AC7480" w:rsidP="00842726">
      <w:pPr>
        <w:pStyle w:val="Prrafodelista"/>
        <w:numPr>
          <w:ilvl w:val="0"/>
          <w:numId w:val="183"/>
        </w:numPr>
        <w:tabs>
          <w:tab w:val="left" w:pos="709"/>
          <w:tab w:val="left" w:pos="7797"/>
        </w:tabs>
        <w:spacing w:after="0" w:line="240" w:lineRule="auto"/>
        <w:jc w:val="both"/>
      </w:pPr>
      <w:r w:rsidRPr="0034587C">
        <w:t>EROGAR la cantidad de</w:t>
      </w:r>
      <w:r>
        <w:t xml:space="preserve"> </w:t>
      </w:r>
      <w:r w:rsidRPr="00AC7480">
        <w:rPr>
          <w:b/>
        </w:rPr>
        <w:t>NOVECIENTOS CUARENTA Y SEIS 71/100 DÓLARES DE</w:t>
      </w:r>
      <w:r w:rsidRPr="0034587C">
        <w:t xml:space="preserve"> </w:t>
      </w:r>
      <w:r w:rsidRPr="00AC7480">
        <w:rPr>
          <w:b/>
        </w:rPr>
        <w:t>LOS ESTADOS UNIDOS DE AMÉRICA ($946.71)</w:t>
      </w:r>
      <w:r w:rsidRPr="0034587C">
        <w:t xml:space="preserve"> a favor de</w:t>
      </w:r>
      <w:r>
        <w:t xml:space="preserve"> </w:t>
      </w:r>
      <w:r w:rsidRPr="00AC7480">
        <w:rPr>
          <w:b/>
        </w:rPr>
        <w:t>PRINTER DE EL SALVADOR S.A. DE C.V.</w:t>
      </w:r>
      <w:r>
        <w:t xml:space="preserve"> </w:t>
      </w:r>
      <w:r w:rsidRPr="00AC7480">
        <w:rPr>
          <w:b/>
        </w:rPr>
        <w:t xml:space="preserve">V/ </w:t>
      </w:r>
      <w:r>
        <w:t xml:space="preserve">Pago </w:t>
      </w:r>
      <w:r w:rsidRPr="0034587C">
        <w:t>por compra de</w:t>
      </w:r>
      <w:r>
        <w:t xml:space="preserve"> materiales </w:t>
      </w:r>
      <w:proofErr w:type="spellStart"/>
      <w:r>
        <w:t>informaticos</w:t>
      </w:r>
      <w:proofErr w:type="spellEnd"/>
      <w:r>
        <w:t xml:space="preserve">, herramientas, repuestos y accesorios, mantenimientos y reparaciones de bienes muebles, para uso en </w:t>
      </w:r>
      <w:proofErr w:type="spellStart"/>
      <w:r>
        <w:t>mtto</w:t>
      </w:r>
      <w:proofErr w:type="spellEnd"/>
      <w:r>
        <w:t xml:space="preserve"> de fotocopiadora en unidad de ingeniería eléctrica, unidad de desarrollo urbano, UACI, s</w:t>
      </w:r>
      <w:r w:rsidRPr="0034587C">
        <w:t>egún facturas, líneas y códigos que se detallan a continuación:</w:t>
      </w:r>
    </w:p>
    <w:p w14:paraId="323CB344" w14:textId="77777777" w:rsidR="00AC7480" w:rsidRDefault="00AC7480" w:rsidP="00AC7480">
      <w:pPr>
        <w:tabs>
          <w:tab w:val="left" w:pos="3592"/>
        </w:tabs>
        <w:ind w:left="720"/>
        <w:jc w:val="both"/>
        <w:rPr>
          <w:b/>
        </w:rPr>
      </w:pPr>
      <w:r>
        <w:rPr>
          <w:b/>
        </w:rPr>
        <w:tab/>
      </w:r>
    </w:p>
    <w:p w14:paraId="5DB60B2C" w14:textId="77777777" w:rsidR="00AC7480" w:rsidRPr="003F68BA" w:rsidRDefault="00AC7480" w:rsidP="00AC7480">
      <w:pPr>
        <w:tabs>
          <w:tab w:val="left" w:pos="922"/>
          <w:tab w:val="left" w:pos="7797"/>
        </w:tabs>
        <w:spacing w:after="0" w:line="240" w:lineRule="auto"/>
        <w:ind w:left="1080"/>
        <w:jc w:val="both"/>
        <w:rPr>
          <w:b/>
          <w:szCs w:val="24"/>
          <w:u w:val="single"/>
        </w:rPr>
      </w:pPr>
      <w:r w:rsidRPr="003F68BA">
        <w:rPr>
          <w:b/>
          <w:szCs w:val="24"/>
          <w:u w:val="single"/>
        </w:rPr>
        <w:t>LINEA 0101</w:t>
      </w:r>
    </w:p>
    <w:p w14:paraId="2BD77E2A" w14:textId="77777777" w:rsidR="00AC7480" w:rsidRDefault="00AC7480" w:rsidP="00AC7480">
      <w:pPr>
        <w:tabs>
          <w:tab w:val="left" w:pos="922"/>
          <w:tab w:val="left" w:pos="7797"/>
        </w:tabs>
        <w:spacing w:after="0" w:line="240" w:lineRule="auto"/>
        <w:jc w:val="both"/>
        <w:rPr>
          <w:szCs w:val="24"/>
        </w:rPr>
      </w:pPr>
      <w:r w:rsidRPr="003F68BA">
        <w:rPr>
          <w:szCs w:val="24"/>
        </w:rPr>
        <w:t xml:space="preserve">                 Facturas Nos.-</w:t>
      </w:r>
      <w:r>
        <w:rPr>
          <w:szCs w:val="24"/>
        </w:rPr>
        <w:t>1745-1741-1744-1740</w:t>
      </w:r>
      <w:r w:rsidRPr="003F68BA">
        <w:rPr>
          <w:szCs w:val="24"/>
        </w:rPr>
        <w:t xml:space="preserve"> </w:t>
      </w:r>
    </w:p>
    <w:p w14:paraId="050FC94F" w14:textId="77777777" w:rsidR="00AC7480" w:rsidRPr="003F68BA" w:rsidRDefault="00AC7480" w:rsidP="00AC7480">
      <w:pPr>
        <w:tabs>
          <w:tab w:val="left" w:pos="922"/>
          <w:tab w:val="left" w:pos="7797"/>
        </w:tabs>
        <w:spacing w:after="0" w:line="240" w:lineRule="auto"/>
        <w:jc w:val="both"/>
        <w:rPr>
          <w:szCs w:val="24"/>
        </w:rPr>
      </w:pPr>
      <w:r>
        <w:rPr>
          <w:szCs w:val="24"/>
        </w:rPr>
        <w:t xml:space="preserve">                 </w:t>
      </w:r>
      <w:r w:rsidRPr="003F68BA">
        <w:rPr>
          <w:szCs w:val="24"/>
        </w:rPr>
        <w:t>Códigos Nos.-</w:t>
      </w:r>
      <w:r>
        <w:rPr>
          <w:szCs w:val="24"/>
        </w:rPr>
        <w:t>54115</w:t>
      </w:r>
      <w:r w:rsidRPr="003F68BA">
        <w:rPr>
          <w:szCs w:val="24"/>
        </w:rPr>
        <w:t xml:space="preserve">………….……………………............................ $ </w:t>
      </w:r>
      <w:r>
        <w:rPr>
          <w:szCs w:val="24"/>
        </w:rPr>
        <w:t xml:space="preserve"> 80.00</w:t>
      </w:r>
      <w:r w:rsidRPr="003F68BA">
        <w:rPr>
          <w:szCs w:val="24"/>
        </w:rPr>
        <w:t xml:space="preserve">     </w:t>
      </w:r>
    </w:p>
    <w:p w14:paraId="49AA8A14" w14:textId="77777777" w:rsidR="00AC7480" w:rsidRPr="003F68BA" w:rsidRDefault="00AC7480" w:rsidP="00AC7480">
      <w:pPr>
        <w:tabs>
          <w:tab w:val="left" w:pos="1425"/>
        </w:tabs>
        <w:spacing w:after="0" w:line="240" w:lineRule="auto"/>
        <w:jc w:val="both"/>
        <w:rPr>
          <w:szCs w:val="24"/>
        </w:rPr>
      </w:pPr>
      <w:r w:rsidRPr="003F68BA">
        <w:rPr>
          <w:b/>
          <w:szCs w:val="24"/>
        </w:rPr>
        <w:t xml:space="preserve">                 </w:t>
      </w:r>
      <w:r w:rsidRPr="003F68BA">
        <w:rPr>
          <w:szCs w:val="24"/>
        </w:rPr>
        <w:t>Códigos Nos.-</w:t>
      </w:r>
      <w:r>
        <w:rPr>
          <w:szCs w:val="24"/>
        </w:rPr>
        <w:t>54118</w:t>
      </w:r>
      <w:r w:rsidRPr="003F68BA">
        <w:rPr>
          <w:szCs w:val="24"/>
        </w:rPr>
        <w:t xml:space="preserve">………….……………………............................ $ </w:t>
      </w:r>
      <w:r>
        <w:rPr>
          <w:szCs w:val="24"/>
        </w:rPr>
        <w:t>681.71</w:t>
      </w:r>
      <w:r w:rsidRPr="003F68BA">
        <w:rPr>
          <w:szCs w:val="24"/>
        </w:rPr>
        <w:t xml:space="preserve">     </w:t>
      </w:r>
    </w:p>
    <w:p w14:paraId="2E800BD1" w14:textId="77777777" w:rsidR="00AC7480" w:rsidRPr="003F68BA" w:rsidRDefault="00AC7480" w:rsidP="00AC7480">
      <w:pPr>
        <w:tabs>
          <w:tab w:val="left" w:pos="1425"/>
        </w:tabs>
        <w:spacing w:after="0" w:line="240" w:lineRule="auto"/>
        <w:jc w:val="both"/>
        <w:rPr>
          <w:szCs w:val="24"/>
        </w:rPr>
      </w:pPr>
      <w:r w:rsidRPr="003F68BA">
        <w:rPr>
          <w:szCs w:val="24"/>
        </w:rPr>
        <w:t xml:space="preserve">                 Códigos Nos.-</w:t>
      </w:r>
      <w:r>
        <w:rPr>
          <w:szCs w:val="24"/>
        </w:rPr>
        <w:t>54301</w:t>
      </w:r>
      <w:r w:rsidRPr="003F68BA">
        <w:rPr>
          <w:szCs w:val="24"/>
        </w:rPr>
        <w:t xml:space="preserve">………….……………………............................ $ </w:t>
      </w:r>
      <w:r>
        <w:rPr>
          <w:szCs w:val="24"/>
        </w:rPr>
        <w:t>185.00</w:t>
      </w:r>
      <w:r w:rsidRPr="003F68BA">
        <w:rPr>
          <w:szCs w:val="24"/>
        </w:rPr>
        <w:t xml:space="preserve">   </w:t>
      </w:r>
    </w:p>
    <w:p w14:paraId="01520FA5" w14:textId="77777777" w:rsidR="00AC7480" w:rsidRPr="003F68BA" w:rsidRDefault="00AC7480" w:rsidP="00AC7480">
      <w:pPr>
        <w:tabs>
          <w:tab w:val="left" w:pos="1425"/>
        </w:tabs>
        <w:spacing w:after="0" w:line="240" w:lineRule="auto"/>
        <w:jc w:val="both"/>
        <w:rPr>
          <w:szCs w:val="24"/>
        </w:rPr>
      </w:pPr>
      <w:r w:rsidRPr="003F68BA">
        <w:rPr>
          <w:b/>
          <w:szCs w:val="24"/>
        </w:rPr>
        <w:t xml:space="preserve">                 </w:t>
      </w:r>
      <w:r w:rsidRPr="003F68BA">
        <w:rPr>
          <w:szCs w:val="24"/>
        </w:rPr>
        <w:t>Total………………………..……………………......…</w:t>
      </w:r>
      <w:r>
        <w:rPr>
          <w:szCs w:val="24"/>
        </w:rPr>
        <w:t>……..</w:t>
      </w:r>
      <w:r w:rsidRPr="003F68BA">
        <w:rPr>
          <w:szCs w:val="24"/>
        </w:rPr>
        <w:t>….........</w:t>
      </w:r>
      <w:r w:rsidRPr="003F68BA">
        <w:rPr>
          <w:b/>
          <w:szCs w:val="24"/>
        </w:rPr>
        <w:t xml:space="preserve">$ </w:t>
      </w:r>
      <w:r>
        <w:rPr>
          <w:b/>
          <w:szCs w:val="24"/>
        </w:rPr>
        <w:t>946.71</w:t>
      </w:r>
    </w:p>
    <w:p w14:paraId="442EE1B1" w14:textId="77777777" w:rsidR="00AC7480" w:rsidRPr="003F68BA" w:rsidRDefault="00AC7480" w:rsidP="00AC7480">
      <w:pPr>
        <w:spacing w:after="0" w:line="240" w:lineRule="auto"/>
        <w:rPr>
          <w:szCs w:val="24"/>
        </w:rPr>
      </w:pPr>
    </w:p>
    <w:p w14:paraId="55951858" w14:textId="77777777" w:rsidR="00AC7480" w:rsidRPr="0034587C" w:rsidRDefault="00AC7480" w:rsidP="00842726">
      <w:pPr>
        <w:pStyle w:val="Prrafodelista"/>
        <w:numPr>
          <w:ilvl w:val="0"/>
          <w:numId w:val="183"/>
        </w:numPr>
        <w:tabs>
          <w:tab w:val="left" w:pos="709"/>
          <w:tab w:val="left" w:pos="7797"/>
        </w:tabs>
        <w:spacing w:after="0" w:line="240" w:lineRule="auto"/>
        <w:jc w:val="both"/>
      </w:pPr>
      <w:r>
        <w:t xml:space="preserve"> </w:t>
      </w:r>
      <w:r w:rsidRPr="0034587C">
        <w:t>EROGAR la cantidad de</w:t>
      </w:r>
      <w:r>
        <w:t xml:space="preserve"> </w:t>
      </w:r>
      <w:r w:rsidRPr="000B3D9A">
        <w:rPr>
          <w:b/>
        </w:rPr>
        <w:t>CIENTO SETENTA Y SEIS 06</w:t>
      </w:r>
      <w:r w:rsidRPr="00317060">
        <w:rPr>
          <w:b/>
        </w:rPr>
        <w:t>/100 DÓLARES DE</w:t>
      </w:r>
      <w:r w:rsidRPr="0034587C">
        <w:t xml:space="preserve"> </w:t>
      </w:r>
      <w:r w:rsidRPr="00317060">
        <w:rPr>
          <w:b/>
        </w:rPr>
        <w:t>LOS ESTADOS UNIDOS DE AMÉRICA ($</w:t>
      </w:r>
      <w:r>
        <w:rPr>
          <w:b/>
        </w:rPr>
        <w:t>176.06</w:t>
      </w:r>
      <w:r w:rsidRPr="00317060">
        <w:rPr>
          <w:b/>
        </w:rPr>
        <w:t>)</w:t>
      </w:r>
      <w:r w:rsidRPr="0034587C">
        <w:t xml:space="preserve"> a favor de</w:t>
      </w:r>
      <w:r>
        <w:t xml:space="preserve"> </w:t>
      </w:r>
      <w:r w:rsidRPr="00DC26A8">
        <w:rPr>
          <w:b/>
        </w:rPr>
        <w:t>Sr.</w:t>
      </w:r>
      <w:r>
        <w:t xml:space="preserve"> </w:t>
      </w:r>
      <w:r w:rsidRPr="000B3D9A">
        <w:rPr>
          <w:b/>
        </w:rPr>
        <w:t>JOSE ADAN SALAZAR UMAÑA/GASOLINERA METAPAN</w:t>
      </w:r>
      <w:r>
        <w:t xml:space="preserve"> </w:t>
      </w:r>
      <w:r w:rsidRPr="00317060">
        <w:rPr>
          <w:b/>
        </w:rPr>
        <w:t xml:space="preserve">V/ </w:t>
      </w:r>
      <w:r>
        <w:t xml:space="preserve">Pago </w:t>
      </w:r>
      <w:r w:rsidRPr="0034587C">
        <w:t>por compra de</w:t>
      </w:r>
      <w:r>
        <w:t xml:space="preserve"> combustible, para uso en </w:t>
      </w:r>
      <w:proofErr w:type="spellStart"/>
      <w:r>
        <w:t>contribucion</w:t>
      </w:r>
      <w:proofErr w:type="spellEnd"/>
      <w:r>
        <w:t xml:space="preserve"> a ministerio de salud región occidental </w:t>
      </w:r>
      <w:proofErr w:type="spellStart"/>
      <w:r>
        <w:t>Metapan</w:t>
      </w:r>
      <w:proofErr w:type="spellEnd"/>
      <w:r>
        <w:t xml:space="preserve">, ADESCO El Ahogado </w:t>
      </w:r>
      <w:proofErr w:type="spellStart"/>
      <w:r>
        <w:t>canton</w:t>
      </w:r>
      <w:proofErr w:type="spellEnd"/>
      <w:r>
        <w:t xml:space="preserve"> La Isla, ADESCO Nueva </w:t>
      </w:r>
      <w:proofErr w:type="spellStart"/>
      <w:r>
        <w:t>Bendicion</w:t>
      </w:r>
      <w:proofErr w:type="spellEnd"/>
      <w:r>
        <w:t xml:space="preserve"> comunidad el </w:t>
      </w:r>
      <w:proofErr w:type="spellStart"/>
      <w:r>
        <w:t>Zorillal</w:t>
      </w:r>
      <w:proofErr w:type="spellEnd"/>
      <w:r>
        <w:t xml:space="preserve"> </w:t>
      </w:r>
      <w:proofErr w:type="spellStart"/>
      <w:r>
        <w:t>canton</w:t>
      </w:r>
      <w:proofErr w:type="spellEnd"/>
      <w:r>
        <w:t xml:space="preserve"> Las Piedras s</w:t>
      </w:r>
      <w:r w:rsidRPr="0034587C">
        <w:t>egún facturas, líneas y códigos que se detallan a continuación:</w:t>
      </w:r>
    </w:p>
    <w:p w14:paraId="53D3D37D" w14:textId="77777777" w:rsidR="00AC7480" w:rsidRDefault="00AC7480" w:rsidP="00AC7480">
      <w:pPr>
        <w:tabs>
          <w:tab w:val="left" w:pos="3592"/>
        </w:tabs>
        <w:ind w:left="720"/>
        <w:jc w:val="both"/>
        <w:rPr>
          <w:b/>
        </w:rPr>
      </w:pPr>
      <w:r>
        <w:rPr>
          <w:b/>
        </w:rPr>
        <w:tab/>
      </w:r>
    </w:p>
    <w:p w14:paraId="0065555B" w14:textId="77777777" w:rsidR="00AC7480" w:rsidRPr="00317060" w:rsidRDefault="00AC7480" w:rsidP="00AC7480">
      <w:pPr>
        <w:tabs>
          <w:tab w:val="left" w:pos="922"/>
          <w:tab w:val="left" w:pos="7797"/>
        </w:tabs>
        <w:spacing w:after="0" w:line="240" w:lineRule="auto"/>
        <w:ind w:left="1080"/>
        <w:jc w:val="both"/>
        <w:rPr>
          <w:b/>
          <w:szCs w:val="24"/>
          <w:u w:val="single"/>
        </w:rPr>
      </w:pPr>
      <w:r w:rsidRPr="00317060">
        <w:rPr>
          <w:b/>
          <w:szCs w:val="24"/>
          <w:u w:val="single"/>
        </w:rPr>
        <w:t>LINEA 0101</w:t>
      </w:r>
    </w:p>
    <w:p w14:paraId="4A882999" w14:textId="77777777" w:rsidR="00AC7480" w:rsidRPr="00317060" w:rsidRDefault="00AC7480" w:rsidP="00AC7480">
      <w:pPr>
        <w:tabs>
          <w:tab w:val="left" w:pos="922"/>
          <w:tab w:val="left" w:pos="7797"/>
        </w:tabs>
        <w:spacing w:after="0" w:line="240" w:lineRule="auto"/>
        <w:jc w:val="both"/>
        <w:rPr>
          <w:szCs w:val="24"/>
        </w:rPr>
      </w:pPr>
      <w:r w:rsidRPr="00317060">
        <w:rPr>
          <w:szCs w:val="24"/>
        </w:rPr>
        <w:t xml:space="preserve">                 Facturas Nos.-</w:t>
      </w:r>
      <w:r>
        <w:rPr>
          <w:szCs w:val="24"/>
        </w:rPr>
        <w:t>1364-34562-34544-1363</w:t>
      </w:r>
      <w:r w:rsidRPr="00317060">
        <w:rPr>
          <w:szCs w:val="24"/>
        </w:rPr>
        <w:t xml:space="preserve"> </w:t>
      </w:r>
    </w:p>
    <w:p w14:paraId="64B0AC7F" w14:textId="77777777" w:rsidR="00AC7480" w:rsidRPr="00317060" w:rsidRDefault="00AC7480" w:rsidP="00AC7480">
      <w:pPr>
        <w:tabs>
          <w:tab w:val="left" w:pos="1425"/>
        </w:tabs>
        <w:spacing w:after="0" w:line="240" w:lineRule="auto"/>
        <w:jc w:val="both"/>
        <w:rPr>
          <w:szCs w:val="24"/>
        </w:rPr>
      </w:pPr>
      <w:r w:rsidRPr="00317060">
        <w:rPr>
          <w:b/>
          <w:szCs w:val="24"/>
        </w:rPr>
        <w:t xml:space="preserve">                 </w:t>
      </w:r>
      <w:r w:rsidRPr="00317060">
        <w:rPr>
          <w:szCs w:val="24"/>
        </w:rPr>
        <w:t>Códigos Nos.-</w:t>
      </w:r>
      <w:r>
        <w:rPr>
          <w:szCs w:val="24"/>
        </w:rPr>
        <w:t>56201</w:t>
      </w:r>
      <w:r w:rsidRPr="00317060">
        <w:rPr>
          <w:szCs w:val="24"/>
        </w:rPr>
        <w:t>………….……………………............................ $</w:t>
      </w:r>
      <w:r>
        <w:rPr>
          <w:szCs w:val="24"/>
        </w:rPr>
        <w:t xml:space="preserve">   93.60</w:t>
      </w:r>
      <w:r w:rsidRPr="00317060">
        <w:rPr>
          <w:szCs w:val="24"/>
        </w:rPr>
        <w:t xml:space="preserve">      </w:t>
      </w:r>
    </w:p>
    <w:p w14:paraId="68D66B29" w14:textId="77777777" w:rsidR="00AC7480" w:rsidRPr="00317060" w:rsidRDefault="00AC7480" w:rsidP="00AC7480">
      <w:pPr>
        <w:tabs>
          <w:tab w:val="left" w:pos="1425"/>
        </w:tabs>
        <w:spacing w:after="0" w:line="240" w:lineRule="auto"/>
        <w:jc w:val="both"/>
        <w:rPr>
          <w:szCs w:val="24"/>
        </w:rPr>
      </w:pPr>
      <w:r w:rsidRPr="00317060">
        <w:rPr>
          <w:szCs w:val="24"/>
        </w:rPr>
        <w:t xml:space="preserve">                 Códigos Nos.-</w:t>
      </w:r>
      <w:r>
        <w:rPr>
          <w:szCs w:val="24"/>
        </w:rPr>
        <w:t>56303</w:t>
      </w:r>
      <w:r w:rsidRPr="00317060">
        <w:rPr>
          <w:szCs w:val="24"/>
        </w:rPr>
        <w:t xml:space="preserve">………….……………………............................ $ </w:t>
      </w:r>
      <w:r>
        <w:rPr>
          <w:szCs w:val="24"/>
        </w:rPr>
        <w:t xml:space="preserve">  82.46</w:t>
      </w:r>
      <w:r w:rsidRPr="00317060">
        <w:rPr>
          <w:szCs w:val="24"/>
        </w:rPr>
        <w:t xml:space="preserve">    </w:t>
      </w:r>
    </w:p>
    <w:p w14:paraId="04D9FABC" w14:textId="77777777" w:rsidR="00AC7480" w:rsidRPr="00317060" w:rsidRDefault="00AC7480" w:rsidP="00AC7480">
      <w:pPr>
        <w:tabs>
          <w:tab w:val="left" w:pos="1425"/>
        </w:tabs>
        <w:spacing w:after="0" w:line="240" w:lineRule="auto"/>
        <w:jc w:val="both"/>
        <w:rPr>
          <w:szCs w:val="24"/>
        </w:rPr>
      </w:pPr>
      <w:r w:rsidRPr="00317060">
        <w:rPr>
          <w:b/>
          <w:szCs w:val="24"/>
        </w:rPr>
        <w:t xml:space="preserve">                 </w:t>
      </w:r>
      <w:r w:rsidRPr="00317060">
        <w:rPr>
          <w:szCs w:val="24"/>
        </w:rPr>
        <w:t>Total………………………..………………</w:t>
      </w:r>
      <w:r>
        <w:rPr>
          <w:szCs w:val="24"/>
        </w:rPr>
        <w:t>……..</w:t>
      </w:r>
      <w:r w:rsidRPr="00317060">
        <w:rPr>
          <w:szCs w:val="24"/>
        </w:rPr>
        <w:t>……......…….........</w:t>
      </w:r>
      <w:r w:rsidRPr="00317060">
        <w:rPr>
          <w:b/>
          <w:szCs w:val="24"/>
        </w:rPr>
        <w:t xml:space="preserve">$ </w:t>
      </w:r>
      <w:r>
        <w:rPr>
          <w:b/>
          <w:szCs w:val="24"/>
        </w:rPr>
        <w:t>176.06</w:t>
      </w:r>
    </w:p>
    <w:p w14:paraId="3974B4EC" w14:textId="77777777" w:rsidR="00AC7480" w:rsidRDefault="00AC7480" w:rsidP="00AC7480">
      <w:pPr>
        <w:spacing w:after="0" w:line="240" w:lineRule="auto"/>
        <w:jc w:val="both"/>
        <w:rPr>
          <w:rFonts w:eastAsia="Calibri"/>
          <w:szCs w:val="24"/>
        </w:rPr>
      </w:pPr>
    </w:p>
    <w:p w14:paraId="4D4D852B" w14:textId="77777777" w:rsidR="00AC7480" w:rsidRPr="0034587C" w:rsidRDefault="00AC7480" w:rsidP="00842726">
      <w:pPr>
        <w:pStyle w:val="Prrafodelista"/>
        <w:numPr>
          <w:ilvl w:val="0"/>
          <w:numId w:val="183"/>
        </w:numPr>
        <w:tabs>
          <w:tab w:val="left" w:pos="709"/>
          <w:tab w:val="left" w:pos="7797"/>
        </w:tabs>
        <w:spacing w:after="0" w:line="240" w:lineRule="auto"/>
        <w:jc w:val="both"/>
      </w:pPr>
      <w:r>
        <w:t xml:space="preserve"> </w:t>
      </w:r>
      <w:r w:rsidRPr="0034587C">
        <w:t>EROGAR la cantidad de</w:t>
      </w:r>
      <w:r>
        <w:t xml:space="preserve"> </w:t>
      </w:r>
      <w:r w:rsidRPr="0040295D">
        <w:rPr>
          <w:b/>
        </w:rPr>
        <w:t>UN MIL TRESCIENTOS DIECIOCHO 00/100 DÓLARES DE</w:t>
      </w:r>
      <w:r w:rsidRPr="0034587C">
        <w:t xml:space="preserve"> </w:t>
      </w:r>
      <w:r w:rsidRPr="0040295D">
        <w:rPr>
          <w:b/>
        </w:rPr>
        <w:t>LOS ESTADOS UNIDOS DE AMÉRICA ($</w:t>
      </w:r>
      <w:r>
        <w:rPr>
          <w:b/>
        </w:rPr>
        <w:t>1,318.00</w:t>
      </w:r>
      <w:r w:rsidRPr="0040295D">
        <w:rPr>
          <w:b/>
        </w:rPr>
        <w:t>)</w:t>
      </w:r>
      <w:r w:rsidRPr="0034587C">
        <w:t xml:space="preserve"> a favor de</w:t>
      </w:r>
      <w:r>
        <w:t xml:space="preserve"> </w:t>
      </w:r>
      <w:r w:rsidRPr="0040295D">
        <w:rPr>
          <w:b/>
        </w:rPr>
        <w:t>Sra. MIRTA MARLENI FIGUEROA VDA. DE SANABRIA</w:t>
      </w:r>
      <w:r>
        <w:rPr>
          <w:b/>
        </w:rPr>
        <w:t>/CHATO DEPORTES</w:t>
      </w:r>
      <w:r w:rsidRPr="0040295D">
        <w:rPr>
          <w:b/>
        </w:rPr>
        <w:t xml:space="preserve"> V/ </w:t>
      </w:r>
      <w:r>
        <w:t xml:space="preserve">Pago </w:t>
      </w:r>
      <w:r w:rsidRPr="0034587C">
        <w:t>por compra de</w:t>
      </w:r>
      <w:r>
        <w:t xml:space="preserve"> pelotas </w:t>
      </w:r>
      <w:proofErr w:type="spellStart"/>
      <w:r>
        <w:t>mikasa</w:t>
      </w:r>
      <w:proofErr w:type="spellEnd"/>
      <w:r>
        <w:t xml:space="preserve">, pelotas </w:t>
      </w:r>
      <w:proofErr w:type="spellStart"/>
      <w:r>
        <w:t>sotboll</w:t>
      </w:r>
      <w:proofErr w:type="spellEnd"/>
      <w:r>
        <w:t xml:space="preserve">, para uso en </w:t>
      </w:r>
      <w:proofErr w:type="spellStart"/>
      <w:r>
        <w:t>contribucion</w:t>
      </w:r>
      <w:proofErr w:type="spellEnd"/>
      <w:r>
        <w:t xml:space="preserve"> a diferentes ADESCOS del municipio de </w:t>
      </w:r>
      <w:proofErr w:type="spellStart"/>
      <w:r>
        <w:t>Metapan</w:t>
      </w:r>
      <w:proofErr w:type="spellEnd"/>
      <w:r>
        <w:t xml:space="preserve">, ADESCO San Francisco de </w:t>
      </w:r>
      <w:proofErr w:type="spellStart"/>
      <w:r>
        <w:t>Asis</w:t>
      </w:r>
      <w:proofErr w:type="spellEnd"/>
      <w:r>
        <w:t xml:space="preserve"> colonia Buenos Aires </w:t>
      </w:r>
      <w:proofErr w:type="spellStart"/>
      <w:r>
        <w:t>canton</w:t>
      </w:r>
      <w:proofErr w:type="spellEnd"/>
      <w:r>
        <w:t xml:space="preserve"> El </w:t>
      </w:r>
      <w:proofErr w:type="spellStart"/>
      <w:r>
        <w:t>Capulin</w:t>
      </w:r>
      <w:proofErr w:type="spellEnd"/>
      <w:r>
        <w:t xml:space="preserve"> </w:t>
      </w:r>
      <w:proofErr w:type="spellStart"/>
      <w:r>
        <w:t>Metapan</w:t>
      </w:r>
      <w:proofErr w:type="spellEnd"/>
      <w:r>
        <w:t>, s</w:t>
      </w:r>
      <w:r w:rsidRPr="0034587C">
        <w:t>egún facturas, líneas y códigos que se detallan a continuación:</w:t>
      </w:r>
    </w:p>
    <w:p w14:paraId="31FAAEBE" w14:textId="77777777" w:rsidR="00AC7480" w:rsidRDefault="00AC7480" w:rsidP="00AC7480">
      <w:pPr>
        <w:tabs>
          <w:tab w:val="left" w:pos="3592"/>
        </w:tabs>
        <w:ind w:left="720"/>
        <w:jc w:val="both"/>
        <w:rPr>
          <w:b/>
        </w:rPr>
      </w:pPr>
      <w:r>
        <w:rPr>
          <w:b/>
        </w:rPr>
        <w:tab/>
      </w:r>
    </w:p>
    <w:p w14:paraId="790E8CFB" w14:textId="77777777" w:rsidR="00AC7480" w:rsidRPr="0040295D" w:rsidRDefault="00AC7480" w:rsidP="00AC7480">
      <w:pPr>
        <w:tabs>
          <w:tab w:val="left" w:pos="922"/>
          <w:tab w:val="left" w:pos="7797"/>
        </w:tabs>
        <w:spacing w:after="0"/>
        <w:ind w:left="1080"/>
        <w:jc w:val="both"/>
        <w:rPr>
          <w:b/>
          <w:szCs w:val="24"/>
          <w:u w:val="single"/>
        </w:rPr>
      </w:pPr>
      <w:r w:rsidRPr="0040295D">
        <w:rPr>
          <w:b/>
          <w:szCs w:val="24"/>
          <w:u w:val="single"/>
        </w:rPr>
        <w:t>LINEA 0101</w:t>
      </w:r>
    </w:p>
    <w:p w14:paraId="3E4370D8" w14:textId="77777777" w:rsidR="00AC7480" w:rsidRPr="0040295D" w:rsidRDefault="00AC7480" w:rsidP="00AC7480">
      <w:pPr>
        <w:tabs>
          <w:tab w:val="left" w:pos="922"/>
          <w:tab w:val="left" w:pos="7797"/>
        </w:tabs>
        <w:spacing w:after="0"/>
        <w:jc w:val="both"/>
        <w:rPr>
          <w:szCs w:val="24"/>
        </w:rPr>
      </w:pPr>
      <w:r w:rsidRPr="0040295D">
        <w:rPr>
          <w:szCs w:val="24"/>
        </w:rPr>
        <w:t xml:space="preserve">                 Facturas Nos.-</w:t>
      </w:r>
      <w:r>
        <w:rPr>
          <w:szCs w:val="24"/>
        </w:rPr>
        <w:t>2141-2144</w:t>
      </w:r>
      <w:r w:rsidRPr="0040295D">
        <w:rPr>
          <w:szCs w:val="24"/>
        </w:rPr>
        <w:t xml:space="preserve"> </w:t>
      </w:r>
    </w:p>
    <w:p w14:paraId="3C4CEB75" w14:textId="77777777" w:rsidR="00AC7480" w:rsidRPr="0040295D" w:rsidRDefault="00AC7480" w:rsidP="00AC7480">
      <w:pPr>
        <w:tabs>
          <w:tab w:val="left" w:pos="1425"/>
        </w:tabs>
        <w:spacing w:after="0"/>
        <w:jc w:val="both"/>
        <w:rPr>
          <w:szCs w:val="24"/>
        </w:rPr>
      </w:pPr>
      <w:r w:rsidRPr="0040295D">
        <w:rPr>
          <w:b/>
          <w:szCs w:val="24"/>
        </w:rPr>
        <w:t xml:space="preserve">                 </w:t>
      </w:r>
      <w:r w:rsidRPr="0040295D">
        <w:rPr>
          <w:szCs w:val="24"/>
        </w:rPr>
        <w:t>Códigos Nos.-</w:t>
      </w:r>
      <w:r>
        <w:rPr>
          <w:szCs w:val="24"/>
        </w:rPr>
        <w:t>54199</w:t>
      </w:r>
      <w:r w:rsidRPr="0040295D">
        <w:rPr>
          <w:szCs w:val="24"/>
        </w:rPr>
        <w:t xml:space="preserve">………….……………………............................ $ </w:t>
      </w:r>
      <w:r>
        <w:rPr>
          <w:szCs w:val="24"/>
        </w:rPr>
        <w:t>1,300.00</w:t>
      </w:r>
      <w:r w:rsidRPr="0040295D">
        <w:rPr>
          <w:szCs w:val="24"/>
        </w:rPr>
        <w:t xml:space="preserve">     </w:t>
      </w:r>
    </w:p>
    <w:p w14:paraId="6DF1AAF0" w14:textId="77777777" w:rsidR="00AC7480" w:rsidRPr="0040295D" w:rsidRDefault="00AC7480" w:rsidP="00AC7480">
      <w:pPr>
        <w:tabs>
          <w:tab w:val="left" w:pos="1425"/>
        </w:tabs>
        <w:spacing w:after="0"/>
        <w:jc w:val="both"/>
        <w:rPr>
          <w:szCs w:val="24"/>
        </w:rPr>
      </w:pPr>
      <w:r w:rsidRPr="0040295D">
        <w:rPr>
          <w:szCs w:val="24"/>
        </w:rPr>
        <w:t xml:space="preserve">                 Códigos Nos.-</w:t>
      </w:r>
      <w:r>
        <w:rPr>
          <w:szCs w:val="24"/>
        </w:rPr>
        <w:t>56303</w:t>
      </w:r>
      <w:r w:rsidRPr="0040295D">
        <w:rPr>
          <w:szCs w:val="24"/>
        </w:rPr>
        <w:t xml:space="preserve">………….……………………............................ $  </w:t>
      </w:r>
      <w:r>
        <w:rPr>
          <w:szCs w:val="24"/>
        </w:rPr>
        <w:t xml:space="preserve">    18.00</w:t>
      </w:r>
      <w:r w:rsidRPr="0040295D">
        <w:rPr>
          <w:szCs w:val="24"/>
        </w:rPr>
        <w:t xml:space="preserve">    </w:t>
      </w:r>
    </w:p>
    <w:p w14:paraId="6B37A54F" w14:textId="77777777" w:rsidR="00AC7480" w:rsidRDefault="00AC7480" w:rsidP="00AC7480">
      <w:pPr>
        <w:tabs>
          <w:tab w:val="left" w:pos="1425"/>
        </w:tabs>
        <w:spacing w:after="0"/>
        <w:jc w:val="both"/>
        <w:rPr>
          <w:b/>
          <w:szCs w:val="24"/>
        </w:rPr>
      </w:pPr>
      <w:r>
        <w:rPr>
          <w:szCs w:val="24"/>
        </w:rPr>
        <w:t xml:space="preserve">                </w:t>
      </w:r>
      <w:r>
        <w:rPr>
          <w:b/>
          <w:szCs w:val="24"/>
        </w:rPr>
        <w:t xml:space="preserve"> </w:t>
      </w:r>
      <w:r w:rsidRPr="0040295D">
        <w:rPr>
          <w:szCs w:val="24"/>
        </w:rPr>
        <w:t>Total………………………..……………………......</w:t>
      </w:r>
      <w:r>
        <w:rPr>
          <w:szCs w:val="24"/>
        </w:rPr>
        <w:t>.........</w:t>
      </w:r>
      <w:r w:rsidRPr="0040295D">
        <w:rPr>
          <w:szCs w:val="24"/>
        </w:rPr>
        <w:t>…….........</w:t>
      </w:r>
      <w:r w:rsidRPr="0040295D">
        <w:rPr>
          <w:b/>
          <w:szCs w:val="24"/>
        </w:rPr>
        <w:t xml:space="preserve">$ </w:t>
      </w:r>
      <w:r>
        <w:rPr>
          <w:b/>
          <w:szCs w:val="24"/>
        </w:rPr>
        <w:t xml:space="preserve"> 1,318.00</w:t>
      </w:r>
    </w:p>
    <w:p w14:paraId="50CDA5BC" w14:textId="77777777" w:rsidR="00AC7480" w:rsidRPr="0040295D" w:rsidRDefault="00AC7480" w:rsidP="00AC7480">
      <w:pPr>
        <w:tabs>
          <w:tab w:val="left" w:pos="1425"/>
        </w:tabs>
        <w:spacing w:after="0"/>
        <w:jc w:val="both"/>
        <w:rPr>
          <w:szCs w:val="24"/>
        </w:rPr>
      </w:pPr>
    </w:p>
    <w:p w14:paraId="7C5BF5A2" w14:textId="77777777" w:rsidR="00AC7480" w:rsidRPr="005C4329" w:rsidRDefault="00AC7480" w:rsidP="00842726">
      <w:pPr>
        <w:pStyle w:val="Prrafodelista"/>
        <w:numPr>
          <w:ilvl w:val="0"/>
          <w:numId w:val="183"/>
        </w:numPr>
        <w:spacing w:after="0" w:line="240" w:lineRule="auto"/>
        <w:jc w:val="both"/>
        <w:rPr>
          <w:rFonts w:ascii="Calibri" w:hAnsi="Calibri" w:cs="Calibri"/>
          <w:sz w:val="22"/>
          <w:lang w:eastAsia="es-SV"/>
        </w:rPr>
      </w:pPr>
      <w:r w:rsidRPr="0034587C">
        <w:t>EROGAR la cantidad de</w:t>
      </w:r>
      <w:r>
        <w:t xml:space="preserve"> </w:t>
      </w:r>
      <w:r w:rsidRPr="00790861">
        <w:rPr>
          <w:b/>
        </w:rPr>
        <w:t>SEISCIENTOS VEINTE</w:t>
      </w:r>
      <w:r>
        <w:t xml:space="preserve"> </w:t>
      </w:r>
      <w:r w:rsidRPr="00790861">
        <w:rPr>
          <w:b/>
        </w:rPr>
        <w:t>00/100 DÓLARES DE</w:t>
      </w:r>
      <w:r w:rsidRPr="0034587C">
        <w:t xml:space="preserve"> </w:t>
      </w:r>
      <w:r w:rsidRPr="00790861">
        <w:rPr>
          <w:b/>
        </w:rPr>
        <w:t>LOS ESTADOS UNIDOS DE AMÉRICA ($</w:t>
      </w:r>
      <w:r>
        <w:rPr>
          <w:b/>
        </w:rPr>
        <w:t>620.00</w:t>
      </w:r>
      <w:r w:rsidRPr="00790861">
        <w:rPr>
          <w:b/>
        </w:rPr>
        <w:t>)</w:t>
      </w:r>
      <w:r w:rsidRPr="0034587C">
        <w:t xml:space="preserve"> </w:t>
      </w:r>
      <w:r>
        <w:t xml:space="preserve"> </w:t>
      </w:r>
      <w:r w:rsidRPr="0034587C">
        <w:t>a favor de</w:t>
      </w:r>
      <w:r>
        <w:t xml:space="preserve"> </w:t>
      </w:r>
      <w:r w:rsidRPr="00790861">
        <w:rPr>
          <w:b/>
        </w:rPr>
        <w:t>Sr.</w:t>
      </w:r>
      <w:r>
        <w:rPr>
          <w:b/>
        </w:rPr>
        <w:t xml:space="preserve"> JOSE MANUEL CHAVEZ RAMOS/DELICIOUS CATERING SERVICE</w:t>
      </w:r>
      <w:r w:rsidRPr="00790861">
        <w:rPr>
          <w:b/>
        </w:rPr>
        <w:t xml:space="preserve">  V/ </w:t>
      </w:r>
      <w:r>
        <w:t xml:space="preserve">Pago por compra de productos alimenticios para personas, para uso en clausura en academias de </w:t>
      </w:r>
      <w:proofErr w:type="spellStart"/>
      <w:r>
        <w:t>computacion</w:t>
      </w:r>
      <w:proofErr w:type="spellEnd"/>
      <w:r>
        <w:t xml:space="preserve">,  según factura  </w:t>
      </w:r>
      <w:r w:rsidRPr="0034587C">
        <w:t>No.</w:t>
      </w:r>
      <w:r>
        <w:t xml:space="preserve">-214-213 </w:t>
      </w:r>
      <w:r w:rsidRPr="0034587C">
        <w:t>Aplicando dicho gasto a la línea</w:t>
      </w:r>
      <w:r>
        <w:t xml:space="preserve"> 0101 del código  54101, del presupuesto municipal vigente</w:t>
      </w:r>
    </w:p>
    <w:p w14:paraId="6EEB4DF8" w14:textId="77777777" w:rsidR="00AC7480" w:rsidRPr="00790861" w:rsidRDefault="00AC7480" w:rsidP="00AC7480">
      <w:pPr>
        <w:pStyle w:val="Prrafodelista"/>
        <w:ind w:left="785"/>
        <w:jc w:val="both"/>
        <w:rPr>
          <w:rFonts w:ascii="Calibri" w:hAnsi="Calibri" w:cs="Calibri"/>
          <w:sz w:val="22"/>
          <w:lang w:eastAsia="es-SV"/>
        </w:rPr>
      </w:pPr>
    </w:p>
    <w:p w14:paraId="541B28B1" w14:textId="77777777" w:rsidR="00AC7480" w:rsidRPr="0034587C" w:rsidRDefault="00AC7480" w:rsidP="00842726">
      <w:pPr>
        <w:pStyle w:val="Prrafodelista"/>
        <w:numPr>
          <w:ilvl w:val="0"/>
          <w:numId w:val="183"/>
        </w:numPr>
        <w:tabs>
          <w:tab w:val="left" w:pos="709"/>
          <w:tab w:val="left" w:pos="7797"/>
        </w:tabs>
        <w:spacing w:after="0" w:line="240" w:lineRule="auto"/>
        <w:jc w:val="both"/>
      </w:pPr>
      <w:r>
        <w:t xml:space="preserve"> </w:t>
      </w:r>
      <w:r w:rsidRPr="0034587C">
        <w:t>EROGAR la cantidad de</w:t>
      </w:r>
      <w:r>
        <w:t xml:space="preserve"> </w:t>
      </w:r>
      <w:r w:rsidRPr="005C4329">
        <w:rPr>
          <w:b/>
        </w:rPr>
        <w:t>NOVECIENTOS SESENTA Y OCHO 04/</w:t>
      </w:r>
      <w:r w:rsidRPr="009051D1">
        <w:rPr>
          <w:b/>
        </w:rPr>
        <w:t>100 DÓLARES DE</w:t>
      </w:r>
      <w:r w:rsidRPr="0034587C">
        <w:t xml:space="preserve"> </w:t>
      </w:r>
      <w:r w:rsidRPr="009051D1">
        <w:rPr>
          <w:b/>
        </w:rPr>
        <w:t>LOS ESTADOS UNIDOS DE AMÉRICA ($</w:t>
      </w:r>
      <w:r>
        <w:rPr>
          <w:b/>
        </w:rPr>
        <w:t>968.04</w:t>
      </w:r>
      <w:r w:rsidRPr="009051D1">
        <w:rPr>
          <w:b/>
        </w:rPr>
        <w:t>)</w:t>
      </w:r>
      <w:r w:rsidRPr="0034587C">
        <w:t xml:space="preserve"> a favor de</w:t>
      </w:r>
      <w:r>
        <w:t xml:space="preserve"> </w:t>
      </w:r>
      <w:r w:rsidRPr="005C4329">
        <w:rPr>
          <w:b/>
        </w:rPr>
        <w:t>INVERSIONES EL INDIO S.A. DE C.V. (LA BODEGA DEL CONSTRUCTOR)</w:t>
      </w:r>
      <w:r>
        <w:t xml:space="preserve"> </w:t>
      </w:r>
      <w:r>
        <w:rPr>
          <w:b/>
        </w:rPr>
        <w:t xml:space="preserve">V/ </w:t>
      </w:r>
      <w:r>
        <w:t xml:space="preserve">Pago </w:t>
      </w:r>
      <w:r w:rsidRPr="0034587C">
        <w:t>por compra de</w:t>
      </w:r>
      <w:r>
        <w:t xml:space="preserve"> minerales </w:t>
      </w:r>
      <w:proofErr w:type="spellStart"/>
      <w:r>
        <w:t>metalicos</w:t>
      </w:r>
      <w:proofErr w:type="spellEnd"/>
      <w:r>
        <w:t xml:space="preserve"> y productos derivados , bienes de uso y consumo diversos, para uso en plantel de maquinaria y equipo, bodega municipal, taller obra de banco, alumbrado </w:t>
      </w:r>
      <w:proofErr w:type="spellStart"/>
      <w:r>
        <w:t>publico</w:t>
      </w:r>
      <w:proofErr w:type="spellEnd"/>
      <w:r>
        <w:t xml:space="preserve"> municipal, s</w:t>
      </w:r>
      <w:r w:rsidRPr="0034587C">
        <w:t>egún facturas, líneas y códigos que se detallan a continuación:</w:t>
      </w:r>
    </w:p>
    <w:p w14:paraId="30F4E30C" w14:textId="77777777" w:rsidR="00AC7480" w:rsidRDefault="00AC7480" w:rsidP="00AC7480">
      <w:pPr>
        <w:tabs>
          <w:tab w:val="left" w:pos="3592"/>
        </w:tabs>
        <w:ind w:left="720"/>
        <w:jc w:val="both"/>
        <w:rPr>
          <w:b/>
        </w:rPr>
      </w:pPr>
      <w:r>
        <w:rPr>
          <w:b/>
        </w:rPr>
        <w:tab/>
      </w:r>
    </w:p>
    <w:p w14:paraId="3DB7078B" w14:textId="77777777" w:rsidR="00AC7480" w:rsidRPr="005C4329" w:rsidRDefault="00AC7480" w:rsidP="00AC7480">
      <w:pPr>
        <w:tabs>
          <w:tab w:val="left" w:pos="922"/>
          <w:tab w:val="left" w:pos="7797"/>
        </w:tabs>
        <w:spacing w:after="0" w:line="240" w:lineRule="auto"/>
        <w:ind w:left="1080"/>
        <w:jc w:val="both"/>
        <w:rPr>
          <w:b/>
          <w:szCs w:val="24"/>
          <w:u w:val="single"/>
        </w:rPr>
      </w:pPr>
      <w:r w:rsidRPr="005C4329">
        <w:rPr>
          <w:b/>
          <w:szCs w:val="24"/>
          <w:u w:val="single"/>
        </w:rPr>
        <w:t>LINEA 0101</w:t>
      </w:r>
    </w:p>
    <w:p w14:paraId="31A94493" w14:textId="77777777" w:rsidR="00AC7480" w:rsidRPr="005C4329" w:rsidRDefault="00AC7480" w:rsidP="00AC7480">
      <w:pPr>
        <w:tabs>
          <w:tab w:val="left" w:pos="922"/>
          <w:tab w:val="left" w:pos="7797"/>
        </w:tabs>
        <w:spacing w:after="0" w:line="240" w:lineRule="auto"/>
        <w:jc w:val="both"/>
        <w:rPr>
          <w:szCs w:val="24"/>
        </w:rPr>
      </w:pPr>
      <w:r w:rsidRPr="005C4329">
        <w:rPr>
          <w:szCs w:val="24"/>
        </w:rPr>
        <w:t xml:space="preserve">                 Facturas Nos.-</w:t>
      </w:r>
      <w:r>
        <w:rPr>
          <w:szCs w:val="24"/>
        </w:rPr>
        <w:t>5765-5768-5770-5555-4777</w:t>
      </w:r>
      <w:r w:rsidRPr="005C4329">
        <w:rPr>
          <w:szCs w:val="24"/>
        </w:rPr>
        <w:t xml:space="preserve"> </w:t>
      </w:r>
    </w:p>
    <w:p w14:paraId="45B89684" w14:textId="77777777" w:rsidR="00AC7480" w:rsidRPr="005C4329" w:rsidRDefault="00AC7480" w:rsidP="00AC7480">
      <w:pPr>
        <w:tabs>
          <w:tab w:val="left" w:pos="1425"/>
        </w:tabs>
        <w:spacing w:after="0" w:line="240" w:lineRule="auto"/>
        <w:jc w:val="both"/>
        <w:rPr>
          <w:szCs w:val="24"/>
        </w:rPr>
      </w:pPr>
      <w:r w:rsidRPr="005C4329">
        <w:rPr>
          <w:b/>
          <w:szCs w:val="24"/>
        </w:rPr>
        <w:t xml:space="preserve">                 </w:t>
      </w:r>
      <w:r w:rsidRPr="005C4329">
        <w:rPr>
          <w:szCs w:val="24"/>
        </w:rPr>
        <w:t>Códigos Nos.-</w:t>
      </w:r>
      <w:r>
        <w:rPr>
          <w:szCs w:val="24"/>
        </w:rPr>
        <w:t>54112</w:t>
      </w:r>
      <w:r w:rsidRPr="005C4329">
        <w:rPr>
          <w:szCs w:val="24"/>
        </w:rPr>
        <w:t xml:space="preserve">………….……………………............................ $ </w:t>
      </w:r>
      <w:r>
        <w:rPr>
          <w:szCs w:val="24"/>
        </w:rPr>
        <w:t>124.99</w:t>
      </w:r>
      <w:r w:rsidRPr="005C4329">
        <w:rPr>
          <w:szCs w:val="24"/>
        </w:rPr>
        <w:t xml:space="preserve">     </w:t>
      </w:r>
    </w:p>
    <w:p w14:paraId="55731AFF" w14:textId="77777777" w:rsidR="00AC7480" w:rsidRPr="005C4329" w:rsidRDefault="00AC7480" w:rsidP="00AC7480">
      <w:pPr>
        <w:tabs>
          <w:tab w:val="left" w:pos="1425"/>
        </w:tabs>
        <w:spacing w:after="0" w:line="240" w:lineRule="auto"/>
        <w:jc w:val="both"/>
        <w:rPr>
          <w:szCs w:val="24"/>
        </w:rPr>
      </w:pPr>
      <w:r w:rsidRPr="005C4329">
        <w:rPr>
          <w:szCs w:val="24"/>
        </w:rPr>
        <w:t xml:space="preserve">                 Códigos Nos.-</w:t>
      </w:r>
      <w:r>
        <w:rPr>
          <w:szCs w:val="24"/>
        </w:rPr>
        <w:t>54199</w:t>
      </w:r>
      <w:r w:rsidRPr="005C4329">
        <w:rPr>
          <w:szCs w:val="24"/>
        </w:rPr>
        <w:t xml:space="preserve">………….……………………............................ $ </w:t>
      </w:r>
      <w:r>
        <w:rPr>
          <w:szCs w:val="24"/>
        </w:rPr>
        <w:t xml:space="preserve">843.05  </w:t>
      </w:r>
    </w:p>
    <w:p w14:paraId="3BDF88B2" w14:textId="77777777" w:rsidR="00AC7480" w:rsidRPr="005C4329" w:rsidRDefault="00AC7480" w:rsidP="00AC7480">
      <w:pPr>
        <w:tabs>
          <w:tab w:val="left" w:pos="1425"/>
        </w:tabs>
        <w:spacing w:after="0" w:line="240" w:lineRule="auto"/>
        <w:jc w:val="both"/>
        <w:rPr>
          <w:szCs w:val="24"/>
        </w:rPr>
      </w:pPr>
      <w:r w:rsidRPr="005C4329">
        <w:rPr>
          <w:b/>
          <w:szCs w:val="24"/>
        </w:rPr>
        <w:t xml:space="preserve">                 </w:t>
      </w:r>
      <w:r w:rsidRPr="005C4329">
        <w:rPr>
          <w:szCs w:val="24"/>
        </w:rPr>
        <w:t>Total………………………..……………………......……</w:t>
      </w:r>
      <w:r>
        <w:rPr>
          <w:szCs w:val="24"/>
        </w:rPr>
        <w:t>……..</w:t>
      </w:r>
      <w:r w:rsidRPr="005C4329">
        <w:rPr>
          <w:szCs w:val="24"/>
        </w:rPr>
        <w:t>........</w:t>
      </w:r>
      <w:r w:rsidRPr="005C4329">
        <w:rPr>
          <w:b/>
          <w:szCs w:val="24"/>
        </w:rPr>
        <w:t xml:space="preserve">$ </w:t>
      </w:r>
      <w:r>
        <w:rPr>
          <w:b/>
          <w:szCs w:val="24"/>
        </w:rPr>
        <w:t>968.04</w:t>
      </w:r>
    </w:p>
    <w:p w14:paraId="098BE943" w14:textId="77777777" w:rsidR="00AC7480" w:rsidRPr="005C4329" w:rsidRDefault="00AC7480" w:rsidP="00AC7480">
      <w:pPr>
        <w:spacing w:after="0" w:line="240" w:lineRule="auto"/>
        <w:rPr>
          <w:szCs w:val="24"/>
        </w:rPr>
      </w:pPr>
    </w:p>
    <w:p w14:paraId="57806596" w14:textId="77777777" w:rsidR="00AC7480" w:rsidRPr="0034587C" w:rsidRDefault="00AC7480" w:rsidP="00842726">
      <w:pPr>
        <w:pStyle w:val="Prrafodelista"/>
        <w:numPr>
          <w:ilvl w:val="0"/>
          <w:numId w:val="183"/>
        </w:numPr>
        <w:tabs>
          <w:tab w:val="left" w:pos="709"/>
          <w:tab w:val="left" w:pos="7797"/>
        </w:tabs>
        <w:spacing w:after="0" w:line="240" w:lineRule="auto"/>
        <w:jc w:val="both"/>
      </w:pPr>
      <w:r>
        <w:t xml:space="preserve"> </w:t>
      </w:r>
      <w:r w:rsidRPr="0034587C">
        <w:t>EROGAR la cantidad de</w:t>
      </w:r>
      <w:r>
        <w:t xml:space="preserve"> </w:t>
      </w:r>
      <w:r w:rsidRPr="003C07E0">
        <w:rPr>
          <w:b/>
        </w:rPr>
        <w:t>UN MIL CUARENTA Y SEIS 55</w:t>
      </w:r>
      <w:r w:rsidRPr="005C4329">
        <w:rPr>
          <w:b/>
        </w:rPr>
        <w:t>/100 DÓLARES DE</w:t>
      </w:r>
      <w:r w:rsidRPr="0034587C">
        <w:t xml:space="preserve"> </w:t>
      </w:r>
      <w:r w:rsidRPr="005C4329">
        <w:rPr>
          <w:b/>
        </w:rPr>
        <w:t>LOS ESTADOS UNIDOS DE AMÉRICA ($</w:t>
      </w:r>
      <w:r>
        <w:rPr>
          <w:b/>
        </w:rPr>
        <w:t>1,046.55</w:t>
      </w:r>
      <w:r w:rsidRPr="005C4329">
        <w:rPr>
          <w:b/>
        </w:rPr>
        <w:t>)</w:t>
      </w:r>
      <w:r w:rsidRPr="0034587C">
        <w:t xml:space="preserve"> a favor de</w:t>
      </w:r>
      <w:r>
        <w:t xml:space="preserve"> </w:t>
      </w:r>
      <w:r w:rsidRPr="003C07E0">
        <w:rPr>
          <w:b/>
        </w:rPr>
        <w:t>Sr. JOSE DAVID PERAZA MAGAÑA/ TIENDA DORIS</w:t>
      </w:r>
      <w:r>
        <w:t xml:space="preserve"> </w:t>
      </w:r>
      <w:r w:rsidRPr="005C4329">
        <w:rPr>
          <w:b/>
        </w:rPr>
        <w:t xml:space="preserve">V/ </w:t>
      </w:r>
      <w:r>
        <w:t xml:space="preserve">Pago </w:t>
      </w:r>
      <w:r w:rsidRPr="0034587C">
        <w:t>por compra de</w:t>
      </w:r>
      <w:r>
        <w:t xml:space="preserve"> productos alimenticios para personas, productos de papel y </w:t>
      </w:r>
      <w:proofErr w:type="spellStart"/>
      <w:r>
        <w:t>carton</w:t>
      </w:r>
      <w:proofErr w:type="spellEnd"/>
      <w:r>
        <w:t xml:space="preserve">, productos </w:t>
      </w:r>
      <w:proofErr w:type="spellStart"/>
      <w:r>
        <w:t>quimicos</w:t>
      </w:r>
      <w:proofErr w:type="spellEnd"/>
      <w:r>
        <w:t xml:space="preserve">, bienes de uso y consumo diversos, para uso en consumo de empleados de la municipalidad, </w:t>
      </w:r>
      <w:proofErr w:type="spellStart"/>
      <w:r>
        <w:t>refigerio</w:t>
      </w:r>
      <w:proofErr w:type="spellEnd"/>
      <w:r>
        <w:t xml:space="preserve"> en la </w:t>
      </w:r>
      <w:proofErr w:type="spellStart"/>
      <w:r>
        <w:t>ignauracion</w:t>
      </w:r>
      <w:proofErr w:type="spellEnd"/>
      <w:r>
        <w:t xml:space="preserve"> de auto mercado, plantel de maquinaria y equipo,  s</w:t>
      </w:r>
      <w:r w:rsidRPr="0034587C">
        <w:t>egún facturas, líneas y códigos que se detallan a continuación:</w:t>
      </w:r>
    </w:p>
    <w:p w14:paraId="73C618CF" w14:textId="77777777" w:rsidR="00AC7480" w:rsidRDefault="00AC7480" w:rsidP="00AC7480">
      <w:pPr>
        <w:tabs>
          <w:tab w:val="left" w:pos="3592"/>
        </w:tabs>
        <w:ind w:left="720"/>
        <w:jc w:val="both"/>
        <w:rPr>
          <w:b/>
        </w:rPr>
      </w:pPr>
      <w:r>
        <w:rPr>
          <w:b/>
        </w:rPr>
        <w:tab/>
      </w:r>
    </w:p>
    <w:p w14:paraId="11B2BDEE" w14:textId="77777777" w:rsidR="00AC7480" w:rsidRPr="005C4329" w:rsidRDefault="00AC7480" w:rsidP="00AC7480">
      <w:pPr>
        <w:tabs>
          <w:tab w:val="left" w:pos="922"/>
          <w:tab w:val="left" w:pos="7797"/>
        </w:tabs>
        <w:spacing w:after="0" w:line="240" w:lineRule="auto"/>
        <w:ind w:left="1080"/>
        <w:jc w:val="both"/>
        <w:rPr>
          <w:b/>
          <w:szCs w:val="24"/>
          <w:u w:val="single"/>
        </w:rPr>
      </w:pPr>
      <w:r w:rsidRPr="005C4329">
        <w:rPr>
          <w:b/>
          <w:szCs w:val="24"/>
          <w:u w:val="single"/>
        </w:rPr>
        <w:t>LINEA 0101</w:t>
      </w:r>
    </w:p>
    <w:p w14:paraId="112D0956" w14:textId="77777777" w:rsidR="00AC7480" w:rsidRPr="005C4329" w:rsidRDefault="00AC7480" w:rsidP="00AC7480">
      <w:pPr>
        <w:tabs>
          <w:tab w:val="left" w:pos="922"/>
          <w:tab w:val="left" w:pos="7797"/>
        </w:tabs>
        <w:spacing w:after="0" w:line="240" w:lineRule="auto"/>
        <w:jc w:val="both"/>
        <w:rPr>
          <w:szCs w:val="24"/>
        </w:rPr>
      </w:pPr>
      <w:r w:rsidRPr="005C4329">
        <w:rPr>
          <w:szCs w:val="24"/>
        </w:rPr>
        <w:t xml:space="preserve">                 Facturas Nos.- </w:t>
      </w:r>
      <w:r>
        <w:rPr>
          <w:szCs w:val="24"/>
        </w:rPr>
        <w:t>2096-2094-2095</w:t>
      </w:r>
    </w:p>
    <w:p w14:paraId="07CBF2BA" w14:textId="77777777" w:rsidR="00AC7480" w:rsidRPr="005C4329" w:rsidRDefault="00AC7480" w:rsidP="00AC7480">
      <w:pPr>
        <w:tabs>
          <w:tab w:val="left" w:pos="1425"/>
        </w:tabs>
        <w:spacing w:after="0" w:line="240" w:lineRule="auto"/>
        <w:jc w:val="both"/>
        <w:rPr>
          <w:szCs w:val="24"/>
        </w:rPr>
      </w:pPr>
      <w:r w:rsidRPr="005C4329">
        <w:rPr>
          <w:b/>
          <w:szCs w:val="24"/>
        </w:rPr>
        <w:t xml:space="preserve">                 </w:t>
      </w:r>
      <w:r w:rsidRPr="005C4329">
        <w:rPr>
          <w:szCs w:val="24"/>
        </w:rPr>
        <w:t>Códigos Nos.-</w:t>
      </w:r>
      <w:r>
        <w:rPr>
          <w:szCs w:val="24"/>
        </w:rPr>
        <w:t>54101</w:t>
      </w:r>
      <w:r w:rsidRPr="005C4329">
        <w:rPr>
          <w:szCs w:val="24"/>
        </w:rPr>
        <w:t xml:space="preserve">………….……………………............................ $ </w:t>
      </w:r>
      <w:r>
        <w:rPr>
          <w:szCs w:val="24"/>
        </w:rPr>
        <w:t xml:space="preserve">  780.10</w:t>
      </w:r>
      <w:r w:rsidRPr="005C4329">
        <w:rPr>
          <w:szCs w:val="24"/>
        </w:rPr>
        <w:t xml:space="preserve">     </w:t>
      </w:r>
    </w:p>
    <w:p w14:paraId="362B6BD0" w14:textId="77777777" w:rsidR="00AC7480" w:rsidRPr="005C4329" w:rsidRDefault="00AC7480" w:rsidP="00AC7480">
      <w:pPr>
        <w:tabs>
          <w:tab w:val="left" w:pos="1425"/>
        </w:tabs>
        <w:spacing w:after="0" w:line="240" w:lineRule="auto"/>
        <w:jc w:val="both"/>
        <w:rPr>
          <w:szCs w:val="24"/>
        </w:rPr>
      </w:pPr>
      <w:r w:rsidRPr="005C4329">
        <w:rPr>
          <w:szCs w:val="24"/>
        </w:rPr>
        <w:t xml:space="preserve">                 Códigos Nos.-</w:t>
      </w:r>
      <w:r>
        <w:rPr>
          <w:szCs w:val="24"/>
        </w:rPr>
        <w:t>54105</w:t>
      </w:r>
      <w:r w:rsidRPr="005C4329">
        <w:rPr>
          <w:szCs w:val="24"/>
        </w:rPr>
        <w:t xml:space="preserve">………….……………………............................ $  </w:t>
      </w:r>
      <w:r>
        <w:rPr>
          <w:szCs w:val="24"/>
        </w:rPr>
        <w:t xml:space="preserve">   84.00</w:t>
      </w:r>
      <w:r w:rsidRPr="005C4329">
        <w:rPr>
          <w:szCs w:val="24"/>
        </w:rPr>
        <w:t xml:space="preserve">    </w:t>
      </w:r>
    </w:p>
    <w:p w14:paraId="3AD3E4C7" w14:textId="77777777" w:rsidR="00AC7480" w:rsidRPr="005C4329" w:rsidRDefault="00AC7480" w:rsidP="00AC7480">
      <w:pPr>
        <w:tabs>
          <w:tab w:val="left" w:pos="1425"/>
        </w:tabs>
        <w:spacing w:after="0" w:line="240" w:lineRule="auto"/>
        <w:jc w:val="both"/>
        <w:rPr>
          <w:szCs w:val="24"/>
        </w:rPr>
      </w:pPr>
      <w:r w:rsidRPr="005C4329">
        <w:rPr>
          <w:szCs w:val="24"/>
        </w:rPr>
        <w:t xml:space="preserve">                 Códigos Nos.-</w:t>
      </w:r>
      <w:r>
        <w:rPr>
          <w:szCs w:val="24"/>
        </w:rPr>
        <w:t>54107</w:t>
      </w:r>
      <w:r w:rsidRPr="005C4329">
        <w:rPr>
          <w:szCs w:val="24"/>
        </w:rPr>
        <w:t xml:space="preserve">………….……………………............................ $ </w:t>
      </w:r>
      <w:r>
        <w:rPr>
          <w:szCs w:val="24"/>
        </w:rPr>
        <w:t xml:space="preserve">    13.20</w:t>
      </w:r>
    </w:p>
    <w:p w14:paraId="6DFC7471" w14:textId="77777777" w:rsidR="00AC7480" w:rsidRPr="005C4329" w:rsidRDefault="00AC7480" w:rsidP="00AC7480">
      <w:pPr>
        <w:tabs>
          <w:tab w:val="left" w:pos="1425"/>
        </w:tabs>
        <w:spacing w:after="0" w:line="240" w:lineRule="auto"/>
        <w:jc w:val="both"/>
        <w:rPr>
          <w:szCs w:val="24"/>
        </w:rPr>
      </w:pPr>
      <w:r w:rsidRPr="005C4329">
        <w:rPr>
          <w:b/>
          <w:szCs w:val="24"/>
        </w:rPr>
        <w:t xml:space="preserve">                 </w:t>
      </w:r>
      <w:r w:rsidRPr="005C4329">
        <w:rPr>
          <w:szCs w:val="24"/>
        </w:rPr>
        <w:t>Códigos Nos.-</w:t>
      </w:r>
      <w:r>
        <w:rPr>
          <w:szCs w:val="24"/>
        </w:rPr>
        <w:t>54199</w:t>
      </w:r>
      <w:r w:rsidRPr="005C4329">
        <w:rPr>
          <w:szCs w:val="24"/>
        </w:rPr>
        <w:t>……….……………………............................</w:t>
      </w:r>
      <w:r>
        <w:rPr>
          <w:szCs w:val="24"/>
        </w:rPr>
        <w:t>.</w:t>
      </w:r>
      <w:r w:rsidRPr="005C4329">
        <w:rPr>
          <w:szCs w:val="24"/>
        </w:rPr>
        <w:t xml:space="preserve">....$ </w:t>
      </w:r>
      <w:r>
        <w:rPr>
          <w:szCs w:val="24"/>
        </w:rPr>
        <w:t xml:space="preserve">  169.25</w:t>
      </w:r>
      <w:r w:rsidRPr="005C4329">
        <w:rPr>
          <w:szCs w:val="24"/>
        </w:rPr>
        <w:t xml:space="preserve">  </w:t>
      </w:r>
    </w:p>
    <w:p w14:paraId="090BFE34" w14:textId="77777777" w:rsidR="00AC7480" w:rsidRPr="005C4329" w:rsidRDefault="00AC7480" w:rsidP="00AC7480">
      <w:pPr>
        <w:tabs>
          <w:tab w:val="left" w:pos="1425"/>
        </w:tabs>
        <w:spacing w:after="0" w:line="240" w:lineRule="auto"/>
        <w:jc w:val="both"/>
        <w:rPr>
          <w:szCs w:val="24"/>
        </w:rPr>
      </w:pPr>
      <w:r w:rsidRPr="005C4329">
        <w:rPr>
          <w:b/>
          <w:szCs w:val="24"/>
        </w:rPr>
        <w:t xml:space="preserve">                 </w:t>
      </w:r>
      <w:r w:rsidRPr="005C4329">
        <w:rPr>
          <w:szCs w:val="24"/>
        </w:rPr>
        <w:t>Total………………………..……………………......……</w:t>
      </w:r>
      <w:r>
        <w:rPr>
          <w:szCs w:val="24"/>
        </w:rPr>
        <w:t>……..</w:t>
      </w:r>
      <w:r w:rsidRPr="005C4329">
        <w:rPr>
          <w:szCs w:val="24"/>
        </w:rPr>
        <w:t>........</w:t>
      </w:r>
      <w:r w:rsidRPr="005C4329">
        <w:rPr>
          <w:b/>
          <w:szCs w:val="24"/>
        </w:rPr>
        <w:t>$</w:t>
      </w:r>
      <w:r>
        <w:rPr>
          <w:b/>
          <w:szCs w:val="24"/>
        </w:rPr>
        <w:t xml:space="preserve"> 1,046.55</w:t>
      </w:r>
      <w:r w:rsidRPr="005C4329">
        <w:rPr>
          <w:b/>
          <w:szCs w:val="24"/>
        </w:rPr>
        <w:t xml:space="preserve"> </w:t>
      </w:r>
    </w:p>
    <w:p w14:paraId="2C23BAC7" w14:textId="77777777" w:rsidR="00AC7480" w:rsidRPr="005C4329" w:rsidRDefault="00AC7480" w:rsidP="00AC7480">
      <w:pPr>
        <w:spacing w:after="0" w:line="240" w:lineRule="auto"/>
        <w:rPr>
          <w:szCs w:val="24"/>
        </w:rPr>
      </w:pPr>
    </w:p>
    <w:p w14:paraId="71C12C5F" w14:textId="77777777" w:rsidR="00AC7480" w:rsidRPr="0034587C" w:rsidRDefault="00AC7480" w:rsidP="00842726">
      <w:pPr>
        <w:pStyle w:val="Prrafodelista"/>
        <w:numPr>
          <w:ilvl w:val="0"/>
          <w:numId w:val="183"/>
        </w:numPr>
        <w:tabs>
          <w:tab w:val="left" w:pos="709"/>
          <w:tab w:val="left" w:pos="7797"/>
        </w:tabs>
        <w:spacing w:after="0" w:line="240" w:lineRule="auto"/>
        <w:jc w:val="both"/>
      </w:pPr>
      <w:r>
        <w:t xml:space="preserve"> </w:t>
      </w:r>
      <w:r w:rsidRPr="0034587C">
        <w:t>EROGAR la cantidad de</w:t>
      </w:r>
      <w:r>
        <w:t xml:space="preserve"> </w:t>
      </w:r>
      <w:r w:rsidRPr="0089789F">
        <w:rPr>
          <w:b/>
        </w:rPr>
        <w:t>SEISCIENTOS OCHO 30/</w:t>
      </w:r>
      <w:r w:rsidRPr="00274BB7">
        <w:rPr>
          <w:b/>
        </w:rPr>
        <w:t>100 DÓLARES DE</w:t>
      </w:r>
      <w:r w:rsidRPr="0034587C">
        <w:t xml:space="preserve"> </w:t>
      </w:r>
      <w:r w:rsidRPr="00274BB7">
        <w:rPr>
          <w:b/>
        </w:rPr>
        <w:t>LOS ESTADOS UNIDOS DE AMÉRICA ($</w:t>
      </w:r>
      <w:r>
        <w:rPr>
          <w:b/>
        </w:rPr>
        <w:t>608.30</w:t>
      </w:r>
      <w:r w:rsidRPr="00274BB7">
        <w:rPr>
          <w:b/>
        </w:rPr>
        <w:t>)</w:t>
      </w:r>
      <w:r w:rsidRPr="0034587C">
        <w:t xml:space="preserve"> a favor de</w:t>
      </w:r>
      <w:r>
        <w:t xml:space="preserve"> </w:t>
      </w:r>
      <w:r w:rsidRPr="0089789F">
        <w:rPr>
          <w:b/>
        </w:rPr>
        <w:t>Sr. JOSE ROBERTO MAGAÑA GALDAMEZ/TRANSPORTES MAGAÑA</w:t>
      </w:r>
      <w:r>
        <w:t xml:space="preserve"> </w:t>
      </w:r>
      <w:r w:rsidRPr="00274BB7">
        <w:rPr>
          <w:b/>
        </w:rPr>
        <w:t xml:space="preserve">V/ </w:t>
      </w:r>
      <w:r>
        <w:t xml:space="preserve">Pago </w:t>
      </w:r>
      <w:r w:rsidRPr="0034587C">
        <w:t>por compra de</w:t>
      </w:r>
      <w:r>
        <w:t xml:space="preserve"> </w:t>
      </w:r>
      <w:r>
        <w:lastRenderedPageBreak/>
        <w:t xml:space="preserve">minerales </w:t>
      </w:r>
      <w:proofErr w:type="spellStart"/>
      <w:r>
        <w:t>metalicos</w:t>
      </w:r>
      <w:proofErr w:type="spellEnd"/>
      <w:r>
        <w:t xml:space="preserve"> y productos derivados , bienes de uso y consumo diversos, mantenimientos y reparaciones de </w:t>
      </w:r>
      <w:proofErr w:type="spellStart"/>
      <w:r>
        <w:t>vehiculos</w:t>
      </w:r>
      <w:proofErr w:type="spellEnd"/>
      <w:r>
        <w:t>, para uso en eq.02, eq.88, eq.124, eq.74, eq.125, eq.86, eq.01, eq.159, eq,97, s</w:t>
      </w:r>
      <w:r w:rsidRPr="0034587C">
        <w:t>egún facturas, líneas y códigos que se detallan a continuación:</w:t>
      </w:r>
    </w:p>
    <w:p w14:paraId="1AD02EAD" w14:textId="77777777" w:rsidR="00AC7480" w:rsidRDefault="00AC7480" w:rsidP="00AC7480">
      <w:pPr>
        <w:tabs>
          <w:tab w:val="left" w:pos="3592"/>
        </w:tabs>
        <w:ind w:left="720"/>
        <w:jc w:val="both"/>
        <w:rPr>
          <w:b/>
        </w:rPr>
      </w:pPr>
      <w:r>
        <w:rPr>
          <w:b/>
        </w:rPr>
        <w:tab/>
      </w:r>
    </w:p>
    <w:p w14:paraId="3F9B678F" w14:textId="77777777" w:rsidR="00AC7480" w:rsidRPr="00274BB7" w:rsidRDefault="00AC7480" w:rsidP="00AC7480">
      <w:pPr>
        <w:tabs>
          <w:tab w:val="left" w:pos="922"/>
          <w:tab w:val="left" w:pos="7797"/>
        </w:tabs>
        <w:spacing w:after="0" w:line="240" w:lineRule="auto"/>
        <w:ind w:left="1080"/>
        <w:jc w:val="both"/>
        <w:rPr>
          <w:b/>
          <w:szCs w:val="24"/>
          <w:u w:val="single"/>
        </w:rPr>
      </w:pPr>
      <w:r w:rsidRPr="00274BB7">
        <w:rPr>
          <w:b/>
          <w:szCs w:val="24"/>
          <w:u w:val="single"/>
        </w:rPr>
        <w:t>LINEA 0101</w:t>
      </w:r>
    </w:p>
    <w:p w14:paraId="47E0A214" w14:textId="77777777" w:rsidR="00AC7480" w:rsidRPr="00274BB7" w:rsidRDefault="00AC7480" w:rsidP="00AC7480">
      <w:pPr>
        <w:tabs>
          <w:tab w:val="left" w:pos="922"/>
          <w:tab w:val="left" w:pos="7797"/>
        </w:tabs>
        <w:spacing w:after="0" w:line="240" w:lineRule="auto"/>
        <w:jc w:val="both"/>
        <w:rPr>
          <w:szCs w:val="24"/>
        </w:rPr>
      </w:pPr>
      <w:r w:rsidRPr="00274BB7">
        <w:rPr>
          <w:szCs w:val="24"/>
        </w:rPr>
        <w:t xml:space="preserve">                 Facturas Nos.- </w:t>
      </w:r>
      <w:r>
        <w:rPr>
          <w:szCs w:val="24"/>
        </w:rPr>
        <w:t>330-329-328-327-326-325-324-323-322</w:t>
      </w:r>
    </w:p>
    <w:p w14:paraId="0FB6BDE6" w14:textId="77777777" w:rsidR="00AC7480" w:rsidRPr="00274BB7" w:rsidRDefault="00AC7480" w:rsidP="00AC7480">
      <w:pPr>
        <w:tabs>
          <w:tab w:val="left" w:pos="1425"/>
        </w:tabs>
        <w:spacing w:after="0" w:line="240" w:lineRule="auto"/>
        <w:jc w:val="both"/>
        <w:rPr>
          <w:szCs w:val="24"/>
        </w:rPr>
      </w:pPr>
      <w:r w:rsidRPr="00274BB7">
        <w:rPr>
          <w:b/>
          <w:szCs w:val="24"/>
        </w:rPr>
        <w:t xml:space="preserve">                 </w:t>
      </w:r>
      <w:r w:rsidRPr="00274BB7">
        <w:rPr>
          <w:szCs w:val="24"/>
        </w:rPr>
        <w:t>Códigos Nos.-</w:t>
      </w:r>
      <w:r>
        <w:rPr>
          <w:szCs w:val="24"/>
        </w:rPr>
        <w:t>54112</w:t>
      </w:r>
      <w:r w:rsidRPr="00274BB7">
        <w:rPr>
          <w:szCs w:val="24"/>
        </w:rPr>
        <w:t xml:space="preserve">………….……………………............................ $  </w:t>
      </w:r>
      <w:r>
        <w:rPr>
          <w:szCs w:val="24"/>
        </w:rPr>
        <w:t xml:space="preserve"> 51.50</w:t>
      </w:r>
      <w:r w:rsidRPr="00274BB7">
        <w:rPr>
          <w:szCs w:val="24"/>
        </w:rPr>
        <w:t xml:space="preserve">    </w:t>
      </w:r>
    </w:p>
    <w:p w14:paraId="709FD1DB" w14:textId="77777777" w:rsidR="00AC7480" w:rsidRPr="00274BB7" w:rsidRDefault="00AC7480" w:rsidP="00AC7480">
      <w:pPr>
        <w:tabs>
          <w:tab w:val="left" w:pos="1425"/>
        </w:tabs>
        <w:spacing w:after="0" w:line="240" w:lineRule="auto"/>
        <w:jc w:val="both"/>
        <w:rPr>
          <w:szCs w:val="24"/>
        </w:rPr>
      </w:pPr>
      <w:r w:rsidRPr="00274BB7">
        <w:rPr>
          <w:szCs w:val="24"/>
        </w:rPr>
        <w:t xml:space="preserve">                 Códigos Nos.-</w:t>
      </w:r>
      <w:r>
        <w:rPr>
          <w:szCs w:val="24"/>
        </w:rPr>
        <w:t>54199</w:t>
      </w:r>
      <w:r w:rsidRPr="00274BB7">
        <w:rPr>
          <w:szCs w:val="24"/>
        </w:rPr>
        <w:t xml:space="preserve">………….……………………............................ $  </w:t>
      </w:r>
      <w:r>
        <w:rPr>
          <w:szCs w:val="24"/>
        </w:rPr>
        <w:t xml:space="preserve"> 10.80</w:t>
      </w:r>
      <w:r w:rsidRPr="00274BB7">
        <w:rPr>
          <w:szCs w:val="24"/>
        </w:rPr>
        <w:t xml:space="preserve">    </w:t>
      </w:r>
    </w:p>
    <w:p w14:paraId="3E42AC54" w14:textId="77777777" w:rsidR="00AC7480" w:rsidRPr="00274BB7" w:rsidRDefault="00AC7480" w:rsidP="00AC7480">
      <w:pPr>
        <w:tabs>
          <w:tab w:val="left" w:pos="1425"/>
        </w:tabs>
        <w:spacing w:after="0" w:line="240" w:lineRule="auto"/>
        <w:jc w:val="both"/>
        <w:rPr>
          <w:szCs w:val="24"/>
        </w:rPr>
      </w:pPr>
      <w:r w:rsidRPr="00274BB7">
        <w:rPr>
          <w:szCs w:val="24"/>
        </w:rPr>
        <w:t xml:space="preserve">                 Códigos Nos.-</w:t>
      </w:r>
      <w:r>
        <w:rPr>
          <w:szCs w:val="24"/>
        </w:rPr>
        <w:t>54302</w:t>
      </w:r>
      <w:r w:rsidRPr="00274BB7">
        <w:rPr>
          <w:szCs w:val="24"/>
        </w:rPr>
        <w:t xml:space="preserve">………….……………………............................ $ </w:t>
      </w:r>
      <w:r>
        <w:rPr>
          <w:szCs w:val="24"/>
        </w:rPr>
        <w:t>546.00</w:t>
      </w:r>
    </w:p>
    <w:p w14:paraId="1ED9F067" w14:textId="77777777" w:rsidR="00AC7480" w:rsidRPr="00274BB7" w:rsidRDefault="00AC7480" w:rsidP="00AC7480">
      <w:pPr>
        <w:tabs>
          <w:tab w:val="left" w:pos="1425"/>
        </w:tabs>
        <w:spacing w:after="0" w:line="240" w:lineRule="auto"/>
        <w:jc w:val="both"/>
        <w:rPr>
          <w:szCs w:val="24"/>
        </w:rPr>
      </w:pPr>
      <w:r w:rsidRPr="00274BB7">
        <w:rPr>
          <w:b/>
          <w:szCs w:val="24"/>
        </w:rPr>
        <w:t xml:space="preserve">                 </w:t>
      </w:r>
      <w:r w:rsidRPr="00274BB7">
        <w:rPr>
          <w:szCs w:val="24"/>
        </w:rPr>
        <w:t>Total………………………..……………………......…</w:t>
      </w:r>
      <w:r>
        <w:rPr>
          <w:szCs w:val="24"/>
        </w:rPr>
        <w:t>…….</w:t>
      </w:r>
      <w:r w:rsidRPr="00274BB7">
        <w:rPr>
          <w:szCs w:val="24"/>
        </w:rPr>
        <w:t>….........</w:t>
      </w:r>
      <w:r w:rsidRPr="00274BB7">
        <w:rPr>
          <w:b/>
          <w:szCs w:val="24"/>
        </w:rPr>
        <w:t xml:space="preserve">$ </w:t>
      </w:r>
      <w:r>
        <w:rPr>
          <w:b/>
          <w:szCs w:val="24"/>
        </w:rPr>
        <w:t xml:space="preserve"> 608.30</w:t>
      </w:r>
    </w:p>
    <w:p w14:paraId="29E869C0" w14:textId="77777777" w:rsidR="00AC7480" w:rsidRPr="00274BB7" w:rsidRDefault="00AC7480" w:rsidP="00AC7480">
      <w:pPr>
        <w:spacing w:after="0" w:line="240" w:lineRule="auto"/>
        <w:rPr>
          <w:szCs w:val="24"/>
        </w:rPr>
      </w:pPr>
    </w:p>
    <w:p w14:paraId="542DA56B" w14:textId="77777777" w:rsidR="00AC7480" w:rsidRPr="0034587C" w:rsidRDefault="00AC7480" w:rsidP="00842726">
      <w:pPr>
        <w:pStyle w:val="Prrafodelista"/>
        <w:numPr>
          <w:ilvl w:val="0"/>
          <w:numId w:val="183"/>
        </w:numPr>
        <w:tabs>
          <w:tab w:val="left" w:pos="709"/>
          <w:tab w:val="left" w:pos="7797"/>
        </w:tabs>
        <w:spacing w:after="0" w:line="240" w:lineRule="auto"/>
        <w:jc w:val="both"/>
      </w:pPr>
      <w:r>
        <w:t xml:space="preserve"> </w:t>
      </w:r>
      <w:r w:rsidRPr="0034587C">
        <w:t>EROGAR la cantidad de</w:t>
      </w:r>
      <w:r>
        <w:t xml:space="preserve"> </w:t>
      </w:r>
      <w:r w:rsidRPr="00B903E3">
        <w:rPr>
          <w:b/>
        </w:rPr>
        <w:t>TRES MIL SETECIENTOS OCHENTA Y CINCO 50/100 DÓLARES DE</w:t>
      </w:r>
      <w:r w:rsidRPr="0034587C">
        <w:t xml:space="preserve"> </w:t>
      </w:r>
      <w:r w:rsidRPr="00B903E3">
        <w:rPr>
          <w:b/>
        </w:rPr>
        <w:t>LOS ESTADOS UNIDOS DE AMÉRICA ($</w:t>
      </w:r>
      <w:r>
        <w:rPr>
          <w:b/>
        </w:rPr>
        <w:t>3,785.50</w:t>
      </w:r>
      <w:r w:rsidRPr="00B903E3">
        <w:rPr>
          <w:b/>
        </w:rPr>
        <w:t>)</w:t>
      </w:r>
      <w:r w:rsidRPr="0034587C">
        <w:t xml:space="preserve"> a favor de</w:t>
      </w:r>
      <w:r>
        <w:t xml:space="preserve"> </w:t>
      </w:r>
      <w:r w:rsidRPr="00683249">
        <w:rPr>
          <w:b/>
        </w:rPr>
        <w:t>Sr. MERLIN ANTONIO FLORES GARCIA/MANGUERAS Y CILINDROS</w:t>
      </w:r>
      <w:r>
        <w:t xml:space="preserve"> </w:t>
      </w:r>
      <w:r w:rsidRPr="00B903E3">
        <w:rPr>
          <w:b/>
        </w:rPr>
        <w:t xml:space="preserve">V/ </w:t>
      </w:r>
      <w:r>
        <w:t xml:space="preserve">Pago </w:t>
      </w:r>
      <w:r w:rsidRPr="0034587C">
        <w:t>por compra de</w:t>
      </w:r>
      <w:r>
        <w:t xml:space="preserve"> herramientas, repuestos y accesorios, mantenimientos y reparaciones de </w:t>
      </w:r>
      <w:proofErr w:type="spellStart"/>
      <w:r>
        <w:t>vehiculos</w:t>
      </w:r>
      <w:proofErr w:type="spellEnd"/>
      <w:r>
        <w:t>, para uso en eq.137, eq,169, s</w:t>
      </w:r>
      <w:r w:rsidRPr="0034587C">
        <w:t>egún facturas, líneas y códigos que se detallan a continuación:</w:t>
      </w:r>
    </w:p>
    <w:p w14:paraId="762FDC53" w14:textId="77777777" w:rsidR="00AC7480" w:rsidRDefault="00AC7480" w:rsidP="00AC7480">
      <w:pPr>
        <w:tabs>
          <w:tab w:val="left" w:pos="3592"/>
        </w:tabs>
        <w:ind w:left="720"/>
        <w:jc w:val="both"/>
        <w:rPr>
          <w:b/>
        </w:rPr>
      </w:pPr>
      <w:r>
        <w:rPr>
          <w:b/>
        </w:rPr>
        <w:tab/>
      </w:r>
    </w:p>
    <w:p w14:paraId="25244FEB" w14:textId="77777777" w:rsidR="00AC7480" w:rsidRPr="00B903E3" w:rsidRDefault="00AC7480" w:rsidP="00AC7480">
      <w:pPr>
        <w:tabs>
          <w:tab w:val="left" w:pos="922"/>
          <w:tab w:val="left" w:pos="7797"/>
        </w:tabs>
        <w:spacing w:after="0" w:line="240" w:lineRule="auto"/>
        <w:ind w:left="1080"/>
        <w:jc w:val="both"/>
        <w:rPr>
          <w:b/>
          <w:szCs w:val="24"/>
          <w:u w:val="single"/>
        </w:rPr>
      </w:pPr>
      <w:r w:rsidRPr="00B903E3">
        <w:rPr>
          <w:b/>
          <w:szCs w:val="24"/>
          <w:u w:val="single"/>
        </w:rPr>
        <w:t>LINEA 0101</w:t>
      </w:r>
    </w:p>
    <w:p w14:paraId="7D1AB645" w14:textId="77777777" w:rsidR="00AC7480" w:rsidRPr="00B903E3" w:rsidRDefault="00AC7480" w:rsidP="00AC7480">
      <w:pPr>
        <w:tabs>
          <w:tab w:val="left" w:pos="922"/>
          <w:tab w:val="left" w:pos="7797"/>
        </w:tabs>
        <w:spacing w:after="0" w:line="240" w:lineRule="auto"/>
        <w:jc w:val="both"/>
        <w:rPr>
          <w:szCs w:val="24"/>
        </w:rPr>
      </w:pPr>
      <w:r w:rsidRPr="00B903E3">
        <w:rPr>
          <w:szCs w:val="24"/>
        </w:rPr>
        <w:t xml:space="preserve">                 Facturas Nos.-</w:t>
      </w:r>
      <w:r>
        <w:rPr>
          <w:szCs w:val="24"/>
        </w:rPr>
        <w:t>068-069-070</w:t>
      </w:r>
      <w:r w:rsidRPr="00B903E3">
        <w:rPr>
          <w:szCs w:val="24"/>
        </w:rPr>
        <w:t xml:space="preserve"> </w:t>
      </w:r>
    </w:p>
    <w:p w14:paraId="04CF7559" w14:textId="77777777" w:rsidR="00AC7480" w:rsidRPr="00B903E3" w:rsidRDefault="00AC7480" w:rsidP="00AC7480">
      <w:pPr>
        <w:tabs>
          <w:tab w:val="left" w:pos="1425"/>
        </w:tabs>
        <w:spacing w:after="0" w:line="240" w:lineRule="auto"/>
        <w:jc w:val="both"/>
        <w:rPr>
          <w:szCs w:val="24"/>
        </w:rPr>
      </w:pPr>
      <w:r w:rsidRPr="00B903E3">
        <w:rPr>
          <w:b/>
          <w:szCs w:val="24"/>
        </w:rPr>
        <w:t xml:space="preserve">                 </w:t>
      </w:r>
      <w:r w:rsidRPr="00B903E3">
        <w:rPr>
          <w:szCs w:val="24"/>
        </w:rPr>
        <w:t>Códigos Nos.-</w:t>
      </w:r>
      <w:r>
        <w:rPr>
          <w:szCs w:val="24"/>
        </w:rPr>
        <w:t>54118</w:t>
      </w:r>
      <w:r w:rsidRPr="00B903E3">
        <w:rPr>
          <w:szCs w:val="24"/>
        </w:rPr>
        <w:t>………….……………………............................ $</w:t>
      </w:r>
      <w:r>
        <w:rPr>
          <w:szCs w:val="24"/>
        </w:rPr>
        <w:t xml:space="preserve"> 3,559.50</w:t>
      </w:r>
      <w:r w:rsidRPr="00B903E3">
        <w:rPr>
          <w:szCs w:val="24"/>
        </w:rPr>
        <w:t xml:space="preserve">      </w:t>
      </w:r>
    </w:p>
    <w:p w14:paraId="25D5899C" w14:textId="77777777" w:rsidR="00AC7480" w:rsidRPr="00B903E3" w:rsidRDefault="00AC7480" w:rsidP="00AC7480">
      <w:pPr>
        <w:tabs>
          <w:tab w:val="left" w:pos="1425"/>
        </w:tabs>
        <w:spacing w:after="0" w:line="240" w:lineRule="auto"/>
        <w:jc w:val="both"/>
        <w:rPr>
          <w:szCs w:val="24"/>
        </w:rPr>
      </w:pPr>
      <w:r w:rsidRPr="00B903E3">
        <w:rPr>
          <w:szCs w:val="24"/>
        </w:rPr>
        <w:t xml:space="preserve">                 Códigos Nos.-</w:t>
      </w:r>
      <w:r>
        <w:rPr>
          <w:szCs w:val="24"/>
        </w:rPr>
        <w:t>54302</w:t>
      </w:r>
      <w:r w:rsidRPr="00B903E3">
        <w:rPr>
          <w:szCs w:val="24"/>
        </w:rPr>
        <w:t xml:space="preserve">………….……………………............................ $    </w:t>
      </w:r>
      <w:r>
        <w:rPr>
          <w:szCs w:val="24"/>
        </w:rPr>
        <w:t>226.00</w:t>
      </w:r>
      <w:r w:rsidRPr="00B903E3">
        <w:rPr>
          <w:szCs w:val="24"/>
        </w:rPr>
        <w:t xml:space="preserve">  </w:t>
      </w:r>
    </w:p>
    <w:p w14:paraId="0C0CFAF2" w14:textId="77777777" w:rsidR="00AC7480" w:rsidRPr="00302D3E" w:rsidRDefault="00AC7480" w:rsidP="00AC7480">
      <w:pPr>
        <w:tabs>
          <w:tab w:val="left" w:pos="1425"/>
        </w:tabs>
        <w:spacing w:after="0" w:line="240" w:lineRule="auto"/>
        <w:jc w:val="both"/>
      </w:pPr>
      <w:r w:rsidRPr="00B903E3">
        <w:rPr>
          <w:b/>
          <w:szCs w:val="24"/>
        </w:rPr>
        <w:t xml:space="preserve">                 </w:t>
      </w:r>
      <w:r w:rsidRPr="00B903E3">
        <w:rPr>
          <w:szCs w:val="24"/>
        </w:rPr>
        <w:t>Total………………………..……………………......……</w:t>
      </w:r>
      <w:r>
        <w:rPr>
          <w:szCs w:val="24"/>
        </w:rPr>
        <w:t>…….</w:t>
      </w:r>
      <w:r w:rsidRPr="00B903E3">
        <w:rPr>
          <w:szCs w:val="24"/>
        </w:rPr>
        <w:t>.........</w:t>
      </w:r>
      <w:r w:rsidRPr="00B903E3">
        <w:rPr>
          <w:b/>
          <w:szCs w:val="24"/>
        </w:rPr>
        <w:t xml:space="preserve">$ </w:t>
      </w:r>
      <w:r>
        <w:rPr>
          <w:b/>
          <w:szCs w:val="24"/>
        </w:rPr>
        <w:t>3,785.50</w:t>
      </w:r>
    </w:p>
    <w:p w14:paraId="6903BE26" w14:textId="77777777" w:rsidR="00AC7480" w:rsidRDefault="00AC7480" w:rsidP="00AC7480"/>
    <w:p w14:paraId="4FA2A666" w14:textId="77777777" w:rsidR="00AC7480" w:rsidRPr="0034587C" w:rsidRDefault="00AC7480" w:rsidP="00842726">
      <w:pPr>
        <w:pStyle w:val="Prrafodelista"/>
        <w:numPr>
          <w:ilvl w:val="0"/>
          <w:numId w:val="183"/>
        </w:numPr>
        <w:tabs>
          <w:tab w:val="left" w:pos="709"/>
          <w:tab w:val="left" w:pos="7797"/>
        </w:tabs>
        <w:spacing w:after="0" w:line="240" w:lineRule="auto"/>
        <w:jc w:val="both"/>
      </w:pPr>
      <w:r>
        <w:t xml:space="preserve"> </w:t>
      </w:r>
      <w:r w:rsidRPr="0034587C">
        <w:t>EROGAR la cantidad de</w:t>
      </w:r>
      <w:r>
        <w:t xml:space="preserve"> </w:t>
      </w:r>
      <w:r w:rsidRPr="008C2A2B">
        <w:rPr>
          <w:b/>
        </w:rPr>
        <w:t>CIENTO SETENTA Y SIETE 75</w:t>
      </w:r>
      <w:r w:rsidRPr="009051D1">
        <w:rPr>
          <w:b/>
        </w:rPr>
        <w:t>/100 DÓLARES DE</w:t>
      </w:r>
      <w:r w:rsidRPr="0034587C">
        <w:t xml:space="preserve"> </w:t>
      </w:r>
      <w:r w:rsidRPr="009051D1">
        <w:rPr>
          <w:b/>
        </w:rPr>
        <w:t>LOS ESTADOS UNIDOS DE AMÉRICA ($</w:t>
      </w:r>
      <w:r>
        <w:rPr>
          <w:b/>
        </w:rPr>
        <w:t>177.75</w:t>
      </w:r>
      <w:r w:rsidRPr="009051D1">
        <w:rPr>
          <w:b/>
        </w:rPr>
        <w:t>)</w:t>
      </w:r>
      <w:r w:rsidRPr="0034587C">
        <w:t xml:space="preserve"> a favor de</w:t>
      </w:r>
      <w:r>
        <w:t xml:space="preserve"> </w:t>
      </w:r>
      <w:r w:rsidRPr="008C2A2B">
        <w:rPr>
          <w:b/>
        </w:rPr>
        <w:t>INVERSIONES EL INDIO S.A. DE C.V.</w:t>
      </w:r>
      <w:r>
        <w:t xml:space="preserve"> </w:t>
      </w:r>
      <w:r>
        <w:rPr>
          <w:b/>
        </w:rPr>
        <w:t xml:space="preserve">V/ </w:t>
      </w:r>
      <w:r>
        <w:t xml:space="preserve">Pago </w:t>
      </w:r>
      <w:r w:rsidRPr="0034587C">
        <w:t>por compra de</w:t>
      </w:r>
      <w:r>
        <w:t xml:space="preserve"> productos </w:t>
      </w:r>
      <w:proofErr w:type="spellStart"/>
      <w:r>
        <w:t>quimicos</w:t>
      </w:r>
      <w:proofErr w:type="spellEnd"/>
      <w:r>
        <w:t xml:space="preserve">, bienes de uso y consumo diversos, para uso en aseo </w:t>
      </w:r>
      <w:proofErr w:type="spellStart"/>
      <w:r>
        <w:t>publico</w:t>
      </w:r>
      <w:proofErr w:type="spellEnd"/>
      <w:r>
        <w:t>, limpieza en unidad de academias municipales, s</w:t>
      </w:r>
      <w:r w:rsidRPr="0034587C">
        <w:t>egún facturas, líneas y códigos que se detallan a continuación:</w:t>
      </w:r>
    </w:p>
    <w:p w14:paraId="2DD674CB" w14:textId="77777777" w:rsidR="00AC7480" w:rsidRDefault="00AC7480" w:rsidP="00AC7480">
      <w:pPr>
        <w:tabs>
          <w:tab w:val="left" w:pos="3592"/>
        </w:tabs>
        <w:ind w:left="720"/>
        <w:jc w:val="both"/>
        <w:rPr>
          <w:b/>
        </w:rPr>
      </w:pPr>
      <w:r>
        <w:rPr>
          <w:b/>
        </w:rPr>
        <w:tab/>
      </w:r>
    </w:p>
    <w:p w14:paraId="174B4C24" w14:textId="77777777" w:rsidR="00AC7480" w:rsidRDefault="00AC7480" w:rsidP="00AC7480">
      <w:pPr>
        <w:tabs>
          <w:tab w:val="left" w:pos="3592"/>
        </w:tabs>
        <w:ind w:left="720"/>
        <w:jc w:val="both"/>
        <w:rPr>
          <w:b/>
        </w:rPr>
      </w:pPr>
    </w:p>
    <w:p w14:paraId="3EB4C3FD" w14:textId="77777777" w:rsidR="00AC7480" w:rsidRPr="00FE4BF5" w:rsidRDefault="00AC7480" w:rsidP="00AC7480">
      <w:pPr>
        <w:tabs>
          <w:tab w:val="left" w:pos="922"/>
          <w:tab w:val="left" w:pos="7797"/>
        </w:tabs>
        <w:spacing w:after="0" w:line="240" w:lineRule="auto"/>
        <w:ind w:left="1080"/>
        <w:jc w:val="both"/>
        <w:rPr>
          <w:b/>
          <w:szCs w:val="24"/>
          <w:u w:val="single"/>
        </w:rPr>
      </w:pPr>
      <w:r w:rsidRPr="00FE4BF5">
        <w:rPr>
          <w:b/>
          <w:szCs w:val="24"/>
          <w:u w:val="single"/>
        </w:rPr>
        <w:t>LINEA 0101</w:t>
      </w:r>
    </w:p>
    <w:p w14:paraId="37CFA29E" w14:textId="77777777" w:rsidR="00AC7480" w:rsidRPr="00FE4BF5" w:rsidRDefault="00AC7480" w:rsidP="00AC7480">
      <w:pPr>
        <w:tabs>
          <w:tab w:val="left" w:pos="922"/>
          <w:tab w:val="left" w:pos="7797"/>
        </w:tabs>
        <w:spacing w:after="0" w:line="240" w:lineRule="auto"/>
        <w:jc w:val="both"/>
        <w:rPr>
          <w:szCs w:val="24"/>
        </w:rPr>
      </w:pPr>
      <w:r w:rsidRPr="00FE4BF5">
        <w:rPr>
          <w:szCs w:val="24"/>
        </w:rPr>
        <w:t xml:space="preserve">                 Facturas Nos.- </w:t>
      </w:r>
      <w:r>
        <w:rPr>
          <w:szCs w:val="24"/>
        </w:rPr>
        <w:t>12505-10642</w:t>
      </w:r>
    </w:p>
    <w:p w14:paraId="339E5BD8" w14:textId="77777777" w:rsidR="00AC7480" w:rsidRPr="00FE4BF5" w:rsidRDefault="00AC7480" w:rsidP="00AC7480">
      <w:pPr>
        <w:tabs>
          <w:tab w:val="left" w:pos="1425"/>
        </w:tabs>
        <w:spacing w:after="0" w:line="240" w:lineRule="auto"/>
        <w:jc w:val="both"/>
        <w:rPr>
          <w:szCs w:val="24"/>
        </w:rPr>
      </w:pPr>
      <w:r w:rsidRPr="00FE4BF5">
        <w:rPr>
          <w:b/>
          <w:szCs w:val="24"/>
        </w:rPr>
        <w:t xml:space="preserve">                 </w:t>
      </w:r>
      <w:r w:rsidRPr="00FE4BF5">
        <w:rPr>
          <w:szCs w:val="24"/>
        </w:rPr>
        <w:t>Códigos Nos.-</w:t>
      </w:r>
      <w:r>
        <w:rPr>
          <w:szCs w:val="24"/>
        </w:rPr>
        <w:t>54107</w:t>
      </w:r>
      <w:r w:rsidRPr="00FE4BF5">
        <w:rPr>
          <w:szCs w:val="24"/>
        </w:rPr>
        <w:t xml:space="preserve">………….……………………............................ $ </w:t>
      </w:r>
      <w:r>
        <w:rPr>
          <w:szCs w:val="24"/>
        </w:rPr>
        <w:t xml:space="preserve">  15.00</w:t>
      </w:r>
      <w:r w:rsidRPr="00FE4BF5">
        <w:rPr>
          <w:szCs w:val="24"/>
        </w:rPr>
        <w:t xml:space="preserve">     </w:t>
      </w:r>
    </w:p>
    <w:p w14:paraId="5D363C24" w14:textId="77777777" w:rsidR="00AC7480" w:rsidRPr="00FE4BF5" w:rsidRDefault="00AC7480" w:rsidP="00AC7480">
      <w:pPr>
        <w:tabs>
          <w:tab w:val="left" w:pos="1425"/>
        </w:tabs>
        <w:spacing w:after="0" w:line="240" w:lineRule="auto"/>
        <w:jc w:val="both"/>
        <w:rPr>
          <w:szCs w:val="24"/>
        </w:rPr>
      </w:pPr>
      <w:r w:rsidRPr="00FE4BF5">
        <w:rPr>
          <w:szCs w:val="24"/>
        </w:rPr>
        <w:t xml:space="preserve">                 Códigos Nos.-</w:t>
      </w:r>
      <w:r>
        <w:rPr>
          <w:szCs w:val="24"/>
        </w:rPr>
        <w:t>54199</w:t>
      </w:r>
      <w:r w:rsidRPr="00FE4BF5">
        <w:rPr>
          <w:szCs w:val="24"/>
        </w:rPr>
        <w:t xml:space="preserve">………….……………………............................ $ </w:t>
      </w:r>
      <w:r>
        <w:rPr>
          <w:szCs w:val="24"/>
        </w:rPr>
        <w:t xml:space="preserve">162.75    </w:t>
      </w:r>
    </w:p>
    <w:p w14:paraId="04AE26A5" w14:textId="77777777" w:rsidR="00AC7480" w:rsidRPr="00FE4BF5" w:rsidRDefault="00AC7480" w:rsidP="00AC7480">
      <w:pPr>
        <w:tabs>
          <w:tab w:val="left" w:pos="1425"/>
        </w:tabs>
        <w:spacing w:after="0" w:line="240" w:lineRule="auto"/>
        <w:jc w:val="both"/>
        <w:rPr>
          <w:szCs w:val="24"/>
        </w:rPr>
      </w:pPr>
      <w:r w:rsidRPr="00FE4BF5">
        <w:rPr>
          <w:b/>
          <w:szCs w:val="24"/>
        </w:rPr>
        <w:t xml:space="preserve">                 </w:t>
      </w:r>
      <w:r w:rsidRPr="00FE4BF5">
        <w:rPr>
          <w:szCs w:val="24"/>
        </w:rPr>
        <w:t>Total………………………..……………………......……....</w:t>
      </w:r>
      <w:r>
        <w:rPr>
          <w:szCs w:val="24"/>
        </w:rPr>
        <w:t>.........</w:t>
      </w:r>
      <w:r w:rsidRPr="00FE4BF5">
        <w:rPr>
          <w:szCs w:val="24"/>
        </w:rPr>
        <w:t>.....</w:t>
      </w:r>
      <w:r w:rsidRPr="00FE4BF5">
        <w:rPr>
          <w:b/>
          <w:szCs w:val="24"/>
        </w:rPr>
        <w:t xml:space="preserve">$ </w:t>
      </w:r>
      <w:r>
        <w:rPr>
          <w:b/>
          <w:szCs w:val="24"/>
        </w:rPr>
        <w:t>177.75</w:t>
      </w:r>
    </w:p>
    <w:p w14:paraId="280D3B32" w14:textId="77777777" w:rsidR="00AC7480" w:rsidRDefault="00AC7480" w:rsidP="00AC7480"/>
    <w:p w14:paraId="1EA4A9EF" w14:textId="77777777" w:rsidR="00AC7480" w:rsidRDefault="00AC7480" w:rsidP="00AC7480">
      <w:pPr>
        <w:tabs>
          <w:tab w:val="left" w:pos="-720"/>
        </w:tabs>
        <w:suppressAutoHyphens/>
        <w:jc w:val="both"/>
        <w:rPr>
          <w:szCs w:val="24"/>
        </w:rPr>
      </w:pPr>
      <w:r w:rsidRPr="00781280">
        <w:rPr>
          <w:szCs w:val="24"/>
        </w:rPr>
        <w:t xml:space="preserve">Autorizando a Tesorería a efectuar los pagos correspondientes FONDOS PROPIOS. Cuenta </w:t>
      </w:r>
      <w:proofErr w:type="spellStart"/>
      <w:r w:rsidRPr="00781280">
        <w:rPr>
          <w:szCs w:val="24"/>
        </w:rPr>
        <w:t>N°</w:t>
      </w:r>
      <w:proofErr w:type="spellEnd"/>
      <w:r w:rsidRPr="00781280">
        <w:rPr>
          <w:szCs w:val="24"/>
        </w:rPr>
        <w:t xml:space="preserve"> 00500003666</w:t>
      </w:r>
    </w:p>
    <w:p w14:paraId="2E17F537" w14:textId="77777777" w:rsidR="0082158B" w:rsidRDefault="0082158B" w:rsidP="00AC7480">
      <w:pPr>
        <w:tabs>
          <w:tab w:val="left" w:pos="-720"/>
        </w:tabs>
        <w:suppressAutoHyphens/>
        <w:jc w:val="both"/>
        <w:rPr>
          <w:szCs w:val="24"/>
        </w:rPr>
      </w:pPr>
    </w:p>
    <w:p w14:paraId="68270C14" w14:textId="77777777" w:rsidR="0082158B" w:rsidRDefault="0082158B" w:rsidP="0082158B">
      <w:pPr>
        <w:spacing w:after="0" w:line="240" w:lineRule="auto"/>
        <w:jc w:val="both"/>
        <w:rPr>
          <w:rFonts w:eastAsia="Times New Roman"/>
          <w:b/>
          <w:szCs w:val="24"/>
          <w:u w:val="single"/>
          <w:lang w:eastAsia="es-ES"/>
        </w:rPr>
      </w:pPr>
      <w:r>
        <w:rPr>
          <w:rFonts w:eastAsia="Times New Roman"/>
          <w:b/>
          <w:szCs w:val="24"/>
          <w:u w:val="single"/>
          <w:lang w:eastAsia="es-ES"/>
        </w:rPr>
        <w:t xml:space="preserve">ACUERDO NÚMERO SIETE: </w:t>
      </w:r>
    </w:p>
    <w:p w14:paraId="3D0757F2" w14:textId="77777777" w:rsidR="0082158B" w:rsidRDefault="0082158B" w:rsidP="0082158B">
      <w:pPr>
        <w:spacing w:after="0" w:line="240" w:lineRule="auto"/>
        <w:jc w:val="both"/>
        <w:rPr>
          <w:rFonts w:eastAsia="Times New Roman"/>
          <w:szCs w:val="24"/>
          <w:lang w:eastAsia="es-ES"/>
        </w:rPr>
      </w:pPr>
      <w:r>
        <w:rPr>
          <w:rFonts w:eastAsia="Times New Roman"/>
          <w:szCs w:val="24"/>
          <w:lang w:eastAsia="es-ES"/>
        </w:rPr>
        <w:t xml:space="preserve">El Concejo Municipal de Metapán, en uso de las facultades legales que el Código municipal les confiere: ACUERDA: Erogar las cantidades siguientes: </w:t>
      </w:r>
    </w:p>
    <w:p w14:paraId="5DC5C258" w14:textId="77777777" w:rsidR="0082158B" w:rsidRDefault="0082158B" w:rsidP="0082158B">
      <w:pPr>
        <w:spacing w:after="0" w:line="240" w:lineRule="auto"/>
        <w:jc w:val="both"/>
        <w:rPr>
          <w:rFonts w:eastAsia="Times New Roman"/>
          <w:b/>
          <w:szCs w:val="24"/>
          <w:u w:val="single"/>
          <w:lang w:eastAsia="es-ES"/>
        </w:rPr>
      </w:pPr>
    </w:p>
    <w:p w14:paraId="06BD853C" w14:textId="77777777" w:rsidR="0082158B" w:rsidRDefault="0082158B" w:rsidP="0082158B">
      <w:pPr>
        <w:spacing w:after="0" w:line="240" w:lineRule="auto"/>
        <w:jc w:val="both"/>
        <w:rPr>
          <w:rFonts w:eastAsia="Times New Roman"/>
          <w:b/>
          <w:szCs w:val="24"/>
          <w:u w:val="single"/>
          <w:lang w:eastAsia="es-ES"/>
        </w:rPr>
      </w:pPr>
      <w:r>
        <w:rPr>
          <w:rFonts w:eastAsia="Times New Roman"/>
          <w:b/>
          <w:szCs w:val="24"/>
          <w:u w:val="single"/>
          <w:lang w:eastAsia="es-ES"/>
        </w:rPr>
        <w:t>LINEA 0101  ADMINISTRACIÓN SUPERIOR</w:t>
      </w:r>
    </w:p>
    <w:p w14:paraId="2FAD0B6A" w14:textId="77777777" w:rsidR="0082158B" w:rsidRDefault="0082158B" w:rsidP="0082158B">
      <w:pPr>
        <w:spacing w:after="0" w:line="240" w:lineRule="auto"/>
        <w:jc w:val="both"/>
        <w:rPr>
          <w:rFonts w:eastAsia="Times New Roman"/>
          <w:szCs w:val="24"/>
          <w:lang w:eastAsia="es-ES"/>
        </w:rPr>
      </w:pPr>
    </w:p>
    <w:p w14:paraId="1C9BB954" w14:textId="77777777" w:rsidR="0082158B" w:rsidRDefault="0082158B" w:rsidP="00842726">
      <w:pPr>
        <w:numPr>
          <w:ilvl w:val="0"/>
          <w:numId w:val="184"/>
        </w:numPr>
        <w:spacing w:after="0" w:line="240" w:lineRule="auto"/>
        <w:contextualSpacing/>
        <w:jc w:val="both"/>
        <w:rPr>
          <w:rFonts w:eastAsia="Times New Roman"/>
          <w:szCs w:val="24"/>
          <w:lang w:val="es-ES" w:eastAsia="es-ES"/>
        </w:rPr>
      </w:pPr>
      <w:r>
        <w:rPr>
          <w:rFonts w:eastAsia="Times New Roman"/>
          <w:szCs w:val="24"/>
          <w:lang w:val="es-ES" w:eastAsia="es-ES"/>
        </w:rPr>
        <w:t>54110</w:t>
      </w:r>
      <w:r>
        <w:rPr>
          <w:rFonts w:eastAsia="Times New Roman"/>
          <w:szCs w:val="24"/>
          <w:lang w:val="es-ES" w:eastAsia="es-ES"/>
        </w:rPr>
        <w:tab/>
        <w:t xml:space="preserve"> </w:t>
      </w:r>
      <w:r>
        <w:rPr>
          <w:rFonts w:eastAsia="Calibri"/>
          <w:b/>
          <w:szCs w:val="24"/>
        </w:rPr>
        <w:t>GASOLINERA METAPÁN</w:t>
      </w:r>
      <w:r>
        <w:rPr>
          <w:rFonts w:eastAsia="Calibri"/>
          <w:szCs w:val="24"/>
        </w:rPr>
        <w:t xml:space="preserve"> “</w:t>
      </w:r>
      <w:r>
        <w:rPr>
          <w:rFonts w:eastAsia="Calibri"/>
          <w:b/>
          <w:szCs w:val="24"/>
        </w:rPr>
        <w:t>JOSÉ ADÁN SALAZAR”</w:t>
      </w:r>
      <w:r>
        <w:rPr>
          <w:rFonts w:eastAsia="Calibri"/>
          <w:szCs w:val="24"/>
        </w:rPr>
        <w:t xml:space="preserve"> </w:t>
      </w:r>
      <w:r>
        <w:rPr>
          <w:rFonts w:eastAsia="Times New Roman"/>
          <w:szCs w:val="24"/>
          <w:lang w:val="es-ES" w:eastAsia="es-ES"/>
        </w:rPr>
        <w:t xml:space="preserve"> V/ Pago  Por  la  compra  de combustible durante el periodo comprendido del 16 al 30 de Noviembre del 2020.- Para equipos propiedad de esta Alcaldía. Según facturas números:</w:t>
      </w:r>
    </w:p>
    <w:p w14:paraId="1D217A80" w14:textId="77777777" w:rsidR="0082158B" w:rsidRDefault="0082158B" w:rsidP="0082158B">
      <w:pPr>
        <w:tabs>
          <w:tab w:val="left" w:pos="5408"/>
        </w:tabs>
        <w:spacing w:after="0" w:line="240" w:lineRule="auto"/>
        <w:jc w:val="both"/>
        <w:rPr>
          <w:rFonts w:eastAsia="Times New Roman"/>
          <w:b/>
          <w:szCs w:val="24"/>
          <w:u w:val="single"/>
          <w:lang w:eastAsia="es-ES"/>
        </w:rPr>
      </w:pPr>
    </w:p>
    <w:p w14:paraId="28652FB5" w14:textId="77777777" w:rsidR="0082158B" w:rsidRDefault="0082158B" w:rsidP="0082158B">
      <w:pPr>
        <w:tabs>
          <w:tab w:val="left" w:pos="5408"/>
        </w:tabs>
        <w:spacing w:after="0" w:line="240" w:lineRule="auto"/>
        <w:jc w:val="both"/>
        <w:rPr>
          <w:rFonts w:eastAsia="Times New Roman"/>
          <w:b/>
          <w:szCs w:val="24"/>
          <w:lang w:eastAsia="es-ES"/>
        </w:rPr>
      </w:pPr>
      <w:r>
        <w:rPr>
          <w:rFonts w:eastAsia="Times New Roman"/>
          <w:b/>
          <w:szCs w:val="24"/>
          <w:lang w:eastAsia="es-ES"/>
        </w:rPr>
        <w:t xml:space="preserve">Facturas </w:t>
      </w:r>
      <w:proofErr w:type="spellStart"/>
      <w:r>
        <w:rPr>
          <w:rFonts w:eastAsia="Times New Roman"/>
          <w:b/>
          <w:szCs w:val="24"/>
          <w:lang w:eastAsia="es-ES"/>
        </w:rPr>
        <w:t>N°</w:t>
      </w:r>
      <w:proofErr w:type="spellEnd"/>
      <w:r>
        <w:rPr>
          <w:rFonts w:eastAsia="Times New Roman"/>
          <w:b/>
          <w:szCs w:val="24"/>
          <w:lang w:eastAsia="es-ES"/>
        </w:rPr>
        <w:t xml:space="preserve"> 125-183-236-282-345-423-</w:t>
      </w:r>
      <w:r w:rsidR="00BB720B">
        <w:rPr>
          <w:rFonts w:eastAsia="Times New Roman"/>
          <w:b/>
          <w:szCs w:val="24"/>
          <w:lang w:eastAsia="es-ES"/>
        </w:rPr>
        <w:t>1668</w:t>
      </w:r>
      <w:r>
        <w:rPr>
          <w:rFonts w:eastAsia="Times New Roman"/>
          <w:b/>
          <w:szCs w:val="24"/>
          <w:lang w:eastAsia="es-ES"/>
        </w:rPr>
        <w:t>-566-625-696-760-837-943</w:t>
      </w:r>
    </w:p>
    <w:p w14:paraId="4CE3F6DD" w14:textId="77777777" w:rsidR="0082158B" w:rsidRDefault="0082158B" w:rsidP="0082158B">
      <w:pPr>
        <w:jc w:val="both"/>
        <w:rPr>
          <w:rFonts w:eastAsia="Times New Roman"/>
          <w:b/>
          <w:sz w:val="36"/>
          <w:szCs w:val="36"/>
          <w:lang w:eastAsia="es-ES"/>
        </w:rPr>
      </w:pPr>
      <w:r>
        <w:rPr>
          <w:rFonts w:eastAsia="Times New Roman"/>
          <w:b/>
          <w:sz w:val="36"/>
          <w:szCs w:val="36"/>
          <w:lang w:eastAsia="es-ES"/>
        </w:rPr>
        <w:lastRenderedPageBreak/>
        <w:t>TOTAL GENERAL…………………………$ 24,632.51</w:t>
      </w:r>
    </w:p>
    <w:p w14:paraId="60825A65" w14:textId="77777777" w:rsidR="0082158B" w:rsidRDefault="0082158B" w:rsidP="0082158B">
      <w:pPr>
        <w:spacing w:after="0" w:line="240" w:lineRule="auto"/>
        <w:jc w:val="both"/>
        <w:rPr>
          <w:rFonts w:eastAsia="Calibri"/>
          <w:szCs w:val="24"/>
          <w:lang w:val="es-ES"/>
        </w:rPr>
      </w:pPr>
      <w:r>
        <w:rPr>
          <w:rFonts w:eastAsia="Calibri"/>
          <w:szCs w:val="24"/>
          <w:lang w:val="es-ES"/>
        </w:rPr>
        <w:t>COMUNIQUESE.-</w:t>
      </w:r>
    </w:p>
    <w:p w14:paraId="03D2B3EE" w14:textId="77777777" w:rsidR="0082158B" w:rsidRDefault="0082158B" w:rsidP="0082158B">
      <w:pPr>
        <w:spacing w:after="0" w:line="240" w:lineRule="auto"/>
        <w:jc w:val="both"/>
        <w:rPr>
          <w:rFonts w:eastAsia="Calibri"/>
          <w:szCs w:val="24"/>
          <w:lang w:val="es-ES"/>
        </w:rPr>
      </w:pPr>
    </w:p>
    <w:p w14:paraId="454D5FC4" w14:textId="77777777" w:rsidR="0082158B" w:rsidRPr="00CB229A" w:rsidRDefault="0082158B" w:rsidP="0082158B">
      <w:pPr>
        <w:tabs>
          <w:tab w:val="left" w:pos="-720"/>
        </w:tabs>
        <w:suppressAutoHyphens/>
        <w:jc w:val="both"/>
        <w:rPr>
          <w:b/>
          <w:bCs/>
          <w:spacing w:val="-3"/>
          <w:u w:val="single"/>
        </w:rPr>
      </w:pPr>
      <w:r>
        <w:rPr>
          <w:b/>
          <w:bCs/>
          <w:spacing w:val="-3"/>
          <w:u w:val="single"/>
        </w:rPr>
        <w:t>ACUERDO NÚMERO OCHO</w:t>
      </w:r>
      <w:r w:rsidRPr="00CB229A">
        <w:rPr>
          <w:b/>
          <w:bCs/>
          <w:spacing w:val="-3"/>
          <w:u w:val="single"/>
        </w:rPr>
        <w:t xml:space="preserve">: </w:t>
      </w:r>
    </w:p>
    <w:p w14:paraId="445FC5C8" w14:textId="77777777" w:rsidR="0082158B" w:rsidRPr="00CB229A" w:rsidRDefault="0082158B" w:rsidP="0082158B">
      <w:pPr>
        <w:tabs>
          <w:tab w:val="left" w:pos="-720"/>
        </w:tabs>
        <w:suppressAutoHyphens/>
        <w:jc w:val="both"/>
        <w:rPr>
          <w:spacing w:val="-3"/>
        </w:rPr>
      </w:pPr>
      <w:r w:rsidRPr="00CB229A">
        <w:rPr>
          <w:spacing w:val="-3"/>
        </w:rPr>
        <w:t>El Concejo Municipal CONSIDERANDO:</w:t>
      </w:r>
    </w:p>
    <w:p w14:paraId="293372DB" w14:textId="77777777" w:rsidR="0082158B" w:rsidRPr="00AF11BE" w:rsidRDefault="0082158B" w:rsidP="0082158B">
      <w:pPr>
        <w:tabs>
          <w:tab w:val="left" w:pos="-720"/>
        </w:tabs>
        <w:suppressAutoHyphens/>
        <w:jc w:val="both"/>
        <w:rPr>
          <w:spacing w:val="-3"/>
        </w:rPr>
      </w:pPr>
      <w:r w:rsidRPr="00CB229A">
        <w:rPr>
          <w:spacing w:val="-3"/>
        </w:rPr>
        <w:t xml:space="preserve">I.- Que según acuerdo número treinta y cuatro del acta número </w:t>
      </w:r>
      <w:r w:rsidRPr="00CB229A">
        <w:rPr>
          <w:rFonts w:eastAsia="Calibri"/>
          <w:b/>
          <w:color w:val="000000"/>
        </w:rPr>
        <w:t xml:space="preserve">CUARENTA Y CINCO de sesión </w:t>
      </w:r>
      <w:r w:rsidRPr="00CB229A">
        <w:rPr>
          <w:rFonts w:eastAsia="Calibri"/>
          <w:color w:val="000000"/>
        </w:rPr>
        <w:t>ordinaria</w:t>
      </w:r>
      <w:r w:rsidRPr="00CB229A">
        <w:rPr>
          <w:rFonts w:eastAsia="Calibri"/>
          <w:b/>
          <w:color w:val="000000"/>
        </w:rPr>
        <w:t xml:space="preserve"> de</w:t>
      </w:r>
      <w:r w:rsidRPr="00CB229A">
        <w:rPr>
          <w:rFonts w:eastAsia="Calibri"/>
          <w:color w:val="000000"/>
        </w:rPr>
        <w:t xml:space="preserve"> fecha  catorce de octubre del 2020 se aprobó el perfil </w:t>
      </w:r>
      <w:r w:rsidRPr="00CB229A">
        <w:rPr>
          <w:rFonts w:eastAsia="Times New Roman"/>
          <w:b/>
          <w:bCs/>
          <w:szCs w:val="24"/>
          <w:lang w:val="es-ES" w:eastAsia="es-ES"/>
        </w:rPr>
        <w:t xml:space="preserve">del PROYECTO DE CELEBRACIÓN Y DECORACIÓN NAVIDEÑA EN ÁREAS PÚBLICAS DEL CASCO URBANO, PLANTEL MUNICIPAL Y ÁREA ADMINISTRATIVA DE LA ALCALDÍA DE METAPÁN, 2020” </w:t>
      </w:r>
      <w:r w:rsidRPr="00CB229A">
        <w:rPr>
          <w:rFonts w:eastAsia="Times New Roman"/>
          <w:szCs w:val="24"/>
          <w:lang w:val="es-ES" w:eastAsia="es-ES"/>
        </w:rPr>
        <w:t xml:space="preserve">por el monto de </w:t>
      </w:r>
      <w:r w:rsidRPr="00CB229A">
        <w:rPr>
          <w:rFonts w:eastAsia="Times New Roman"/>
          <w:b/>
          <w:bCs/>
          <w:szCs w:val="24"/>
          <w:lang w:val="es-ES" w:eastAsia="es-ES"/>
        </w:rPr>
        <w:t>TREINTA Y TRES MIL CUATROCIENTOS SETENTA Y CINCO 00/100</w:t>
      </w:r>
      <w:r w:rsidRPr="00CB229A">
        <w:rPr>
          <w:rFonts w:eastAsia="Times New Roman"/>
          <w:szCs w:val="24"/>
          <w:lang w:val="es-ES" w:eastAsia="es-ES"/>
        </w:rPr>
        <w:t xml:space="preserve">. </w:t>
      </w:r>
      <w:r w:rsidRPr="00CB229A">
        <w:rPr>
          <w:rFonts w:eastAsia="Times New Roman"/>
          <w:b/>
          <w:bCs/>
          <w:szCs w:val="24"/>
          <w:lang w:val="es-ES" w:eastAsia="es-ES"/>
        </w:rPr>
        <w:t>($33,475.00)</w:t>
      </w:r>
    </w:p>
    <w:p w14:paraId="35CA164C" w14:textId="77777777" w:rsidR="0082158B" w:rsidRDefault="0082158B" w:rsidP="0082158B">
      <w:pPr>
        <w:spacing w:after="0" w:line="240" w:lineRule="auto"/>
        <w:jc w:val="both"/>
        <w:rPr>
          <w:rFonts w:eastAsia="Calibri"/>
        </w:rPr>
      </w:pPr>
      <w:r w:rsidRPr="00CB229A">
        <w:rPr>
          <w:rFonts w:eastAsia="Calibri"/>
        </w:rPr>
        <w:t xml:space="preserve">II.- Que teniendo a la vista </w:t>
      </w:r>
      <w:proofErr w:type="spellStart"/>
      <w:r w:rsidRPr="00CB229A">
        <w:rPr>
          <w:rFonts w:eastAsia="Calibri"/>
        </w:rPr>
        <w:t>ordenes</w:t>
      </w:r>
      <w:proofErr w:type="spellEnd"/>
      <w:r w:rsidRPr="00CB229A">
        <w:rPr>
          <w:rFonts w:eastAsia="Calibri"/>
        </w:rPr>
        <w:t xml:space="preserve"> de compra, para poder realizar las adquisiciones necesarias y con el objetivo de cancelarlas; POR TANTO, el Concejo Municipal en uso de las facultades que el Código Municipal les confiere ACUERDA:  </w:t>
      </w:r>
    </w:p>
    <w:p w14:paraId="24C63A2D" w14:textId="77777777" w:rsidR="0082158B" w:rsidRDefault="0082158B" w:rsidP="0082158B">
      <w:pPr>
        <w:spacing w:after="0" w:line="240" w:lineRule="auto"/>
        <w:jc w:val="both"/>
        <w:rPr>
          <w:rFonts w:eastAsia="Times New Roman"/>
          <w:b/>
          <w:szCs w:val="24"/>
          <w:u w:val="single"/>
          <w:lang w:eastAsia="es-ES"/>
        </w:rPr>
      </w:pPr>
    </w:p>
    <w:p w14:paraId="63B29EA5" w14:textId="77777777" w:rsidR="0082158B" w:rsidRPr="004E3503" w:rsidRDefault="0082158B" w:rsidP="00842726">
      <w:pPr>
        <w:numPr>
          <w:ilvl w:val="0"/>
          <w:numId w:val="185"/>
        </w:numPr>
        <w:spacing w:after="0" w:line="240" w:lineRule="auto"/>
        <w:contextualSpacing/>
        <w:jc w:val="both"/>
        <w:rPr>
          <w:rFonts w:ascii="Calibri" w:eastAsia="Times New Roman" w:hAnsi="Calibri" w:cs="Calibri"/>
          <w:sz w:val="22"/>
          <w:lang w:eastAsia="es-SV"/>
        </w:rPr>
      </w:pPr>
      <w:r w:rsidRPr="001B2A91">
        <w:rPr>
          <w:rFonts w:eastAsia="Times New Roman"/>
          <w:szCs w:val="24"/>
          <w:lang w:val="es-ES" w:eastAsia="es-ES"/>
        </w:rPr>
        <w:t xml:space="preserve">EROGAR la cantidad de </w:t>
      </w:r>
      <w:r>
        <w:rPr>
          <w:rFonts w:eastAsia="Times New Roman"/>
          <w:b/>
          <w:szCs w:val="24"/>
          <w:lang w:val="es-ES" w:eastAsia="es-ES"/>
        </w:rPr>
        <w:t>CINCUENTA Y SEIS 04</w:t>
      </w:r>
      <w:r w:rsidRPr="001B2A91">
        <w:rPr>
          <w:rFonts w:eastAsia="Times New Roman"/>
          <w:b/>
          <w:szCs w:val="24"/>
          <w:lang w:val="es-ES" w:eastAsia="es-ES"/>
        </w:rPr>
        <w:t>/100 DÓLARES DE</w:t>
      </w:r>
      <w:r w:rsidRPr="001B2A91">
        <w:rPr>
          <w:rFonts w:eastAsia="Times New Roman"/>
          <w:szCs w:val="24"/>
          <w:lang w:val="es-ES" w:eastAsia="es-ES"/>
        </w:rPr>
        <w:t xml:space="preserve"> </w:t>
      </w:r>
      <w:r w:rsidRPr="001B2A91">
        <w:rPr>
          <w:rFonts w:eastAsia="Times New Roman"/>
          <w:b/>
          <w:szCs w:val="24"/>
          <w:lang w:val="es-ES" w:eastAsia="es-ES"/>
        </w:rPr>
        <w:t>LOS ES</w:t>
      </w:r>
      <w:r>
        <w:rPr>
          <w:rFonts w:eastAsia="Times New Roman"/>
          <w:b/>
          <w:szCs w:val="24"/>
          <w:lang w:val="es-ES" w:eastAsia="es-ES"/>
        </w:rPr>
        <w:t>TADOS UNIDOS DE AMÉRICA ($56.04</w:t>
      </w:r>
      <w:r w:rsidRPr="001B2A91">
        <w:rPr>
          <w:rFonts w:eastAsia="Times New Roman"/>
          <w:b/>
          <w:szCs w:val="24"/>
          <w:lang w:val="es-ES" w:eastAsia="es-ES"/>
        </w:rPr>
        <w:t>)</w:t>
      </w:r>
      <w:r w:rsidRPr="001B2A91">
        <w:rPr>
          <w:rFonts w:eastAsia="Times New Roman"/>
          <w:szCs w:val="24"/>
          <w:lang w:val="es-ES" w:eastAsia="es-ES"/>
        </w:rPr>
        <w:t xml:space="preserve"> a favor de la </w:t>
      </w:r>
      <w:r>
        <w:rPr>
          <w:rFonts w:eastAsia="Times New Roman"/>
          <w:b/>
          <w:szCs w:val="24"/>
          <w:lang w:val="es-ES" w:eastAsia="es-ES"/>
        </w:rPr>
        <w:t>ALMACENES BOU S.A. DE C.V.</w:t>
      </w:r>
      <w:r w:rsidRPr="001B2A91">
        <w:rPr>
          <w:rFonts w:eastAsia="Times New Roman"/>
          <w:b/>
          <w:szCs w:val="24"/>
          <w:lang w:val="es-ES" w:eastAsia="es-ES"/>
        </w:rPr>
        <w:t xml:space="preserve"> V/ </w:t>
      </w:r>
      <w:r>
        <w:rPr>
          <w:rFonts w:eastAsia="Times New Roman"/>
          <w:szCs w:val="24"/>
          <w:lang w:val="es-ES" w:eastAsia="es-ES"/>
        </w:rPr>
        <w:t xml:space="preserve">Pago por compra de 3 </w:t>
      </w:r>
      <w:proofErr w:type="spellStart"/>
      <w:r>
        <w:rPr>
          <w:rFonts w:eastAsia="Times New Roman"/>
          <w:szCs w:val="24"/>
          <w:lang w:val="es-ES" w:eastAsia="es-ES"/>
        </w:rPr>
        <w:t>plywood</w:t>
      </w:r>
      <w:proofErr w:type="spellEnd"/>
      <w:r>
        <w:rPr>
          <w:rFonts w:eastAsia="Times New Roman"/>
          <w:szCs w:val="24"/>
          <w:lang w:val="es-ES" w:eastAsia="es-ES"/>
        </w:rPr>
        <w:t xml:space="preserve"> </w:t>
      </w:r>
      <w:proofErr w:type="spellStart"/>
      <w:r>
        <w:rPr>
          <w:rFonts w:eastAsia="Times New Roman"/>
          <w:szCs w:val="24"/>
          <w:lang w:val="es-ES" w:eastAsia="es-ES"/>
        </w:rPr>
        <w:t>okume</w:t>
      </w:r>
      <w:proofErr w:type="spellEnd"/>
      <w:r>
        <w:rPr>
          <w:rFonts w:eastAsia="Times New Roman"/>
          <w:szCs w:val="24"/>
          <w:lang w:val="es-ES" w:eastAsia="es-ES"/>
        </w:rPr>
        <w:t xml:space="preserve"> </w:t>
      </w:r>
      <w:proofErr w:type="spellStart"/>
      <w:r>
        <w:rPr>
          <w:rFonts w:eastAsia="Times New Roman"/>
          <w:szCs w:val="24"/>
          <w:lang w:val="es-ES" w:eastAsia="es-ES"/>
        </w:rPr>
        <w:t>bb</w:t>
      </w:r>
      <w:proofErr w:type="spellEnd"/>
      <w:r>
        <w:rPr>
          <w:rFonts w:eastAsia="Times New Roman"/>
          <w:szCs w:val="24"/>
          <w:lang w:val="es-ES" w:eastAsia="es-ES"/>
        </w:rPr>
        <w:t>/b (9mn-3/8)</w:t>
      </w:r>
      <w:r w:rsidRPr="001B2A91">
        <w:rPr>
          <w:rFonts w:eastAsia="Times New Roman"/>
          <w:szCs w:val="24"/>
          <w:lang w:val="es-ES" w:eastAsia="es-ES"/>
        </w:rPr>
        <w:t>, para decoración navideña en áreas públicas del casco urbano, plantel municipal y área administrativa de la Alcaldía de Metapán, del a</w:t>
      </w:r>
      <w:r>
        <w:rPr>
          <w:rFonts w:eastAsia="Times New Roman"/>
          <w:szCs w:val="24"/>
          <w:lang w:val="es-ES" w:eastAsia="es-ES"/>
        </w:rPr>
        <w:t>ño 2020, según factura  No.-7905</w:t>
      </w:r>
      <w:r w:rsidRPr="001B2A91">
        <w:rPr>
          <w:rFonts w:eastAsia="Times New Roman"/>
          <w:szCs w:val="24"/>
          <w:lang w:val="es-ES" w:eastAsia="es-ES"/>
        </w:rPr>
        <w:t xml:space="preserve"> Aplicando dicho gasto a la línea 0101 del código 54199, del presupuesto municipal vigente.</w:t>
      </w:r>
    </w:p>
    <w:p w14:paraId="567D1906" w14:textId="77777777" w:rsidR="0082158B" w:rsidRDefault="0082158B" w:rsidP="0082158B">
      <w:pPr>
        <w:pStyle w:val="Prrafodelista"/>
        <w:jc w:val="both"/>
        <w:rPr>
          <w:rFonts w:ascii="Calibri" w:hAnsi="Calibri" w:cs="Calibri"/>
          <w:sz w:val="22"/>
          <w:lang w:eastAsia="es-SV"/>
        </w:rPr>
      </w:pPr>
    </w:p>
    <w:p w14:paraId="1835E967" w14:textId="77777777" w:rsidR="0082158B" w:rsidRPr="004E3503" w:rsidRDefault="0082158B" w:rsidP="00842726">
      <w:pPr>
        <w:numPr>
          <w:ilvl w:val="0"/>
          <w:numId w:val="185"/>
        </w:numPr>
        <w:spacing w:after="0" w:line="240" w:lineRule="auto"/>
        <w:contextualSpacing/>
        <w:jc w:val="both"/>
        <w:rPr>
          <w:rFonts w:ascii="Calibri" w:eastAsia="Times New Roman" w:hAnsi="Calibri" w:cs="Calibri"/>
          <w:sz w:val="22"/>
          <w:lang w:eastAsia="es-SV"/>
        </w:rPr>
      </w:pPr>
      <w:r w:rsidRPr="001B2A91">
        <w:rPr>
          <w:rFonts w:eastAsia="Times New Roman"/>
          <w:szCs w:val="24"/>
          <w:lang w:val="es-ES" w:eastAsia="es-ES"/>
        </w:rPr>
        <w:t xml:space="preserve">EROGAR la cantidad de </w:t>
      </w:r>
      <w:r>
        <w:rPr>
          <w:rFonts w:eastAsia="Times New Roman"/>
          <w:b/>
          <w:szCs w:val="24"/>
          <w:lang w:val="es-ES" w:eastAsia="es-ES"/>
        </w:rPr>
        <w:t>NUEVE 40</w:t>
      </w:r>
      <w:r w:rsidRPr="001B2A91">
        <w:rPr>
          <w:rFonts w:eastAsia="Times New Roman"/>
          <w:b/>
          <w:szCs w:val="24"/>
          <w:lang w:val="es-ES" w:eastAsia="es-ES"/>
        </w:rPr>
        <w:t>/100 DÓLARES DE</w:t>
      </w:r>
      <w:r w:rsidRPr="001B2A91">
        <w:rPr>
          <w:rFonts w:eastAsia="Times New Roman"/>
          <w:szCs w:val="24"/>
          <w:lang w:val="es-ES" w:eastAsia="es-ES"/>
        </w:rPr>
        <w:t xml:space="preserve"> </w:t>
      </w:r>
      <w:r w:rsidRPr="001B2A91">
        <w:rPr>
          <w:rFonts w:eastAsia="Times New Roman"/>
          <w:b/>
          <w:szCs w:val="24"/>
          <w:lang w:val="es-ES" w:eastAsia="es-ES"/>
        </w:rPr>
        <w:t>LOS ES</w:t>
      </w:r>
      <w:r>
        <w:rPr>
          <w:rFonts w:eastAsia="Times New Roman"/>
          <w:b/>
          <w:szCs w:val="24"/>
          <w:lang w:val="es-ES" w:eastAsia="es-ES"/>
        </w:rPr>
        <w:t>TADOS UNIDOS DE AMÉRICA ($9.40</w:t>
      </w:r>
      <w:r w:rsidRPr="001B2A91">
        <w:rPr>
          <w:rFonts w:eastAsia="Times New Roman"/>
          <w:b/>
          <w:szCs w:val="24"/>
          <w:lang w:val="es-ES" w:eastAsia="es-ES"/>
        </w:rPr>
        <w:t>)</w:t>
      </w:r>
      <w:r>
        <w:rPr>
          <w:rFonts w:eastAsia="Times New Roman"/>
          <w:szCs w:val="24"/>
          <w:lang w:val="es-ES" w:eastAsia="es-ES"/>
        </w:rPr>
        <w:t xml:space="preserve"> a favor de </w:t>
      </w:r>
      <w:r w:rsidRPr="00AE2BAA">
        <w:rPr>
          <w:rFonts w:eastAsia="Times New Roman"/>
          <w:b/>
          <w:szCs w:val="24"/>
          <w:lang w:val="es-ES" w:eastAsia="es-ES"/>
        </w:rPr>
        <w:t xml:space="preserve">INVERSIONES EL INDIO S.A. DE C.V. </w:t>
      </w:r>
      <w:r w:rsidRPr="001B2A91">
        <w:rPr>
          <w:rFonts w:eastAsia="Times New Roman"/>
          <w:b/>
          <w:szCs w:val="24"/>
          <w:lang w:val="es-ES" w:eastAsia="es-ES"/>
        </w:rPr>
        <w:t xml:space="preserve">V/ </w:t>
      </w:r>
      <w:r>
        <w:rPr>
          <w:rFonts w:eastAsia="Times New Roman"/>
          <w:szCs w:val="24"/>
          <w:lang w:val="es-ES" w:eastAsia="es-ES"/>
        </w:rPr>
        <w:t>Pago por compra de 10 alambre galvanizado #16</w:t>
      </w:r>
      <w:r w:rsidRPr="001B2A91">
        <w:rPr>
          <w:rFonts w:eastAsia="Times New Roman"/>
          <w:szCs w:val="24"/>
          <w:lang w:val="es-ES" w:eastAsia="es-ES"/>
        </w:rPr>
        <w:t xml:space="preserve">, </w:t>
      </w:r>
      <w:r>
        <w:rPr>
          <w:rFonts w:eastAsia="Times New Roman"/>
          <w:szCs w:val="24"/>
          <w:lang w:val="es-ES" w:eastAsia="es-ES"/>
        </w:rPr>
        <w:t xml:space="preserve">2 bisagra </w:t>
      </w:r>
      <w:proofErr w:type="spellStart"/>
      <w:r>
        <w:rPr>
          <w:rFonts w:eastAsia="Times New Roman"/>
          <w:szCs w:val="24"/>
          <w:lang w:val="es-ES" w:eastAsia="es-ES"/>
        </w:rPr>
        <w:t>tibular</w:t>
      </w:r>
      <w:proofErr w:type="spellEnd"/>
      <w:r>
        <w:rPr>
          <w:rFonts w:eastAsia="Times New Roman"/>
          <w:szCs w:val="24"/>
          <w:lang w:val="es-ES" w:eastAsia="es-ES"/>
        </w:rPr>
        <w:t xml:space="preserve"> </w:t>
      </w:r>
      <w:proofErr w:type="spellStart"/>
      <w:r>
        <w:rPr>
          <w:rFonts w:eastAsia="Times New Roman"/>
          <w:szCs w:val="24"/>
          <w:lang w:val="es-ES" w:eastAsia="es-ES"/>
        </w:rPr>
        <w:t>piston</w:t>
      </w:r>
      <w:proofErr w:type="spellEnd"/>
      <w:r>
        <w:rPr>
          <w:rFonts w:eastAsia="Times New Roman"/>
          <w:szCs w:val="24"/>
          <w:lang w:val="es-ES" w:eastAsia="es-ES"/>
        </w:rPr>
        <w:t xml:space="preserve"> 5/8, </w:t>
      </w:r>
      <w:r w:rsidRPr="001B2A91">
        <w:rPr>
          <w:rFonts w:eastAsia="Times New Roman"/>
          <w:szCs w:val="24"/>
          <w:lang w:val="es-ES" w:eastAsia="es-ES"/>
        </w:rPr>
        <w:t>para decoración navideña en áreas públicas del casco urbano, plantel municipal y área administrativa de la Alcaldía de Metapán, del a</w:t>
      </w:r>
      <w:r>
        <w:rPr>
          <w:rFonts w:eastAsia="Times New Roman"/>
          <w:szCs w:val="24"/>
          <w:lang w:val="es-ES" w:eastAsia="es-ES"/>
        </w:rPr>
        <w:t>ño 2020, según factura  No.-11529</w:t>
      </w:r>
      <w:r w:rsidRPr="001B2A91">
        <w:rPr>
          <w:rFonts w:eastAsia="Times New Roman"/>
          <w:szCs w:val="24"/>
          <w:lang w:val="es-ES" w:eastAsia="es-ES"/>
        </w:rPr>
        <w:t xml:space="preserve"> Aplicando dicho gasto </w:t>
      </w:r>
      <w:r>
        <w:rPr>
          <w:rFonts w:eastAsia="Times New Roman"/>
          <w:szCs w:val="24"/>
          <w:lang w:val="es-ES" w:eastAsia="es-ES"/>
        </w:rPr>
        <w:t>a la línea 0101 del código 54112</w:t>
      </w:r>
      <w:r w:rsidRPr="001B2A91">
        <w:rPr>
          <w:rFonts w:eastAsia="Times New Roman"/>
          <w:szCs w:val="24"/>
          <w:lang w:val="es-ES" w:eastAsia="es-ES"/>
        </w:rPr>
        <w:t>, del presupuesto municipal vigente.</w:t>
      </w:r>
    </w:p>
    <w:p w14:paraId="6747CF4F" w14:textId="77777777" w:rsidR="0082158B" w:rsidRDefault="0082158B" w:rsidP="0082158B">
      <w:pPr>
        <w:jc w:val="both"/>
        <w:rPr>
          <w:b/>
          <w:szCs w:val="24"/>
        </w:rPr>
      </w:pPr>
    </w:p>
    <w:p w14:paraId="48E9010F" w14:textId="77777777" w:rsidR="0082158B" w:rsidRPr="00A41A10" w:rsidRDefault="0082158B" w:rsidP="00842726">
      <w:pPr>
        <w:pStyle w:val="Prrafodelista"/>
        <w:numPr>
          <w:ilvl w:val="0"/>
          <w:numId w:val="185"/>
        </w:numPr>
        <w:tabs>
          <w:tab w:val="left" w:pos="709"/>
          <w:tab w:val="left" w:pos="7797"/>
        </w:tabs>
        <w:spacing w:after="0" w:line="240" w:lineRule="auto"/>
        <w:jc w:val="both"/>
      </w:pPr>
      <w:r w:rsidRPr="0034587C">
        <w:t>EROGAR la cantidad de</w:t>
      </w:r>
      <w:r>
        <w:t xml:space="preserve"> </w:t>
      </w:r>
      <w:r w:rsidRPr="006F6062">
        <w:rPr>
          <w:b/>
        </w:rPr>
        <w:t>NOVENTA Y CUATRO 55/100 DÓLARES DE</w:t>
      </w:r>
      <w:r w:rsidRPr="0034587C">
        <w:t xml:space="preserve"> </w:t>
      </w:r>
      <w:r w:rsidRPr="006F6062">
        <w:rPr>
          <w:b/>
        </w:rPr>
        <w:t>LOS ESTADOS UNIDOS DE AMÉRICA ($94.55)</w:t>
      </w:r>
      <w:r w:rsidRPr="0034587C">
        <w:t xml:space="preserve"> </w:t>
      </w:r>
      <w:r>
        <w:t xml:space="preserve"> a favor </w:t>
      </w:r>
      <w:r w:rsidRPr="0034587C">
        <w:t>de</w:t>
      </w:r>
      <w:r>
        <w:t xml:space="preserve"> </w:t>
      </w:r>
      <w:r w:rsidRPr="006F6062">
        <w:rPr>
          <w:b/>
        </w:rPr>
        <w:t xml:space="preserve">Sra. LILIAN DEL SOCORRO DUARTE BARRIENTOS/ FERRETERIA URBINA V/ </w:t>
      </w:r>
      <w:r>
        <w:t xml:space="preserve">Pago por compra de productos químicos, herramientas, repuestos y accesorios, bienes de uso y consumo diversos, para decoración navideña en áreas públicas del casco urbano, plantel municipal y área administrativa de la Alcaldía de Metapán, del año 2020, </w:t>
      </w:r>
      <w:r w:rsidRPr="00A41A10">
        <w:t xml:space="preserve">según facturas, líneas y códigos que se detallan a continuación: </w:t>
      </w:r>
    </w:p>
    <w:p w14:paraId="2DDA83DA" w14:textId="77777777" w:rsidR="0082158B" w:rsidRPr="006A5417" w:rsidRDefault="0082158B" w:rsidP="0082158B">
      <w:pPr>
        <w:tabs>
          <w:tab w:val="left" w:pos="709"/>
          <w:tab w:val="left" w:pos="7797"/>
        </w:tabs>
        <w:spacing w:after="0" w:line="240" w:lineRule="auto"/>
        <w:ind w:left="720"/>
        <w:contextualSpacing/>
        <w:jc w:val="both"/>
        <w:rPr>
          <w:rFonts w:eastAsia="Calibri"/>
          <w:b/>
          <w:szCs w:val="24"/>
          <w:u w:val="single"/>
          <w:lang w:val="es-ES"/>
        </w:rPr>
      </w:pPr>
    </w:p>
    <w:p w14:paraId="33010F26" w14:textId="77777777" w:rsidR="0082158B" w:rsidRPr="006A5417" w:rsidRDefault="0082158B" w:rsidP="0082158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4AAEED2F" w14:textId="77777777" w:rsidR="0082158B" w:rsidRPr="004D150B" w:rsidRDefault="0082158B" w:rsidP="0082158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2728-2727</w:t>
      </w:r>
    </w:p>
    <w:p w14:paraId="33CE0FBF" w14:textId="77777777" w:rsidR="0082158B" w:rsidRDefault="0082158B" w:rsidP="0082158B">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88.00</w:t>
      </w:r>
    </w:p>
    <w:p w14:paraId="033EECE7" w14:textId="77777777" w:rsidR="0082158B" w:rsidRDefault="0082158B" w:rsidP="0082158B">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3.55        </w:t>
      </w:r>
    </w:p>
    <w:p w14:paraId="20131D95" w14:textId="77777777" w:rsidR="0082158B" w:rsidRDefault="0082158B" w:rsidP="0082158B">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3.00      </w:t>
      </w:r>
    </w:p>
    <w:p w14:paraId="1862916F" w14:textId="77777777" w:rsidR="0082158B" w:rsidRDefault="0082158B" w:rsidP="0082158B">
      <w:pPr>
        <w:jc w:val="both"/>
        <w:rPr>
          <w:b/>
          <w:szCs w:val="24"/>
        </w:rPr>
      </w:pPr>
      <w:r w:rsidRPr="00827B3A">
        <w:rPr>
          <w:b/>
          <w:szCs w:val="24"/>
        </w:rPr>
        <w:t>Total………………………..……………………......……............................$</w:t>
      </w:r>
      <w:r>
        <w:rPr>
          <w:b/>
          <w:szCs w:val="24"/>
        </w:rPr>
        <w:t xml:space="preserve"> 94.55</w:t>
      </w:r>
    </w:p>
    <w:p w14:paraId="18721190" w14:textId="77777777" w:rsidR="0082158B" w:rsidRPr="00A41A10" w:rsidRDefault="0082158B" w:rsidP="00842726">
      <w:pPr>
        <w:pStyle w:val="Prrafodelista"/>
        <w:numPr>
          <w:ilvl w:val="0"/>
          <w:numId w:val="185"/>
        </w:numPr>
        <w:tabs>
          <w:tab w:val="left" w:pos="709"/>
          <w:tab w:val="left" w:pos="7797"/>
        </w:tabs>
        <w:spacing w:after="0" w:line="240" w:lineRule="auto"/>
        <w:jc w:val="both"/>
      </w:pPr>
      <w:r w:rsidRPr="0034587C">
        <w:t>EROGAR la cantidad de</w:t>
      </w:r>
      <w:r>
        <w:t xml:space="preserve"> </w:t>
      </w:r>
      <w:r w:rsidRPr="00B7244B">
        <w:rPr>
          <w:b/>
        </w:rPr>
        <w:t>TRESCIENTOS TREINTA Y DOS</w:t>
      </w:r>
      <w:r>
        <w:rPr>
          <w:b/>
        </w:rPr>
        <w:t xml:space="preserve"> 66</w:t>
      </w:r>
      <w:r w:rsidRPr="00B7244B">
        <w:rPr>
          <w:b/>
        </w:rPr>
        <w:t>/100 DÓLARES DE</w:t>
      </w:r>
      <w:r w:rsidRPr="0034587C">
        <w:t xml:space="preserve"> </w:t>
      </w:r>
      <w:r w:rsidRPr="00B7244B">
        <w:rPr>
          <w:b/>
        </w:rPr>
        <w:t>LOS ESTA</w:t>
      </w:r>
      <w:r>
        <w:rPr>
          <w:b/>
        </w:rPr>
        <w:t>DOS UNIDOS DE AMÉRICA ($332.66</w:t>
      </w:r>
      <w:r w:rsidRPr="00B7244B">
        <w:rPr>
          <w:b/>
        </w:rPr>
        <w:t>)</w:t>
      </w:r>
      <w:r w:rsidRPr="0034587C">
        <w:t xml:space="preserve"> </w:t>
      </w:r>
      <w:r>
        <w:t xml:space="preserve"> a favor </w:t>
      </w:r>
      <w:r w:rsidRPr="0034587C">
        <w:t>de</w:t>
      </w:r>
      <w:r>
        <w:t xml:space="preserve"> </w:t>
      </w:r>
      <w:r>
        <w:rPr>
          <w:b/>
        </w:rPr>
        <w:t>INVERSIONES EL INDIO S.A. DE C.V. (LA BODEGA DEL CONSTRUCTOR)</w:t>
      </w:r>
      <w:r w:rsidRPr="00B7244B">
        <w:rPr>
          <w:b/>
        </w:rPr>
        <w:t xml:space="preserve"> V/ </w:t>
      </w:r>
      <w:r>
        <w:t xml:space="preserve">Pago por compra de minerales </w:t>
      </w:r>
      <w:proofErr w:type="spellStart"/>
      <w:r>
        <w:t>metalicos</w:t>
      </w:r>
      <w:proofErr w:type="spellEnd"/>
      <w:r>
        <w:t xml:space="preserve"> y productos derivados , herramientas, repuestos y accesorios, bienes de uso y consumo diversos, para decoración navideña en áreas públicas del casco urbano, plantel municipal y área </w:t>
      </w:r>
      <w:r>
        <w:lastRenderedPageBreak/>
        <w:t xml:space="preserve">administrativa de la Alcaldía de Metapán, del año 2020, </w:t>
      </w:r>
      <w:r w:rsidRPr="00A41A10">
        <w:t xml:space="preserve">según facturas, líneas y códigos que se detallan a continuación: </w:t>
      </w:r>
    </w:p>
    <w:p w14:paraId="6B188AAA" w14:textId="77777777" w:rsidR="0082158B" w:rsidRPr="006A5417" w:rsidRDefault="0082158B" w:rsidP="0082158B">
      <w:pPr>
        <w:tabs>
          <w:tab w:val="left" w:pos="709"/>
          <w:tab w:val="left" w:pos="7797"/>
        </w:tabs>
        <w:spacing w:after="0" w:line="240" w:lineRule="auto"/>
        <w:ind w:left="720"/>
        <w:contextualSpacing/>
        <w:jc w:val="both"/>
        <w:rPr>
          <w:rFonts w:eastAsia="Calibri"/>
          <w:b/>
          <w:szCs w:val="24"/>
          <w:u w:val="single"/>
          <w:lang w:val="es-ES"/>
        </w:rPr>
      </w:pPr>
    </w:p>
    <w:p w14:paraId="278C954B" w14:textId="77777777" w:rsidR="0082158B" w:rsidRPr="006A5417" w:rsidRDefault="0082158B" w:rsidP="0082158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74829B3" w14:textId="77777777" w:rsidR="0082158B" w:rsidRPr="004D150B" w:rsidRDefault="0082158B" w:rsidP="0082158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5773-5766</w:t>
      </w:r>
    </w:p>
    <w:p w14:paraId="06748E80" w14:textId="77777777" w:rsidR="0082158B" w:rsidRDefault="0082158B" w:rsidP="0082158B">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174.95</w:t>
      </w:r>
    </w:p>
    <w:p w14:paraId="408B6924" w14:textId="77777777" w:rsidR="0082158B" w:rsidRDefault="0082158B" w:rsidP="0082158B">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39.30       </w:t>
      </w:r>
    </w:p>
    <w:p w14:paraId="3F4D5D19" w14:textId="77777777" w:rsidR="0082158B" w:rsidRDefault="0082158B" w:rsidP="0082158B">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118.41      </w:t>
      </w:r>
    </w:p>
    <w:p w14:paraId="15F96BD1" w14:textId="77777777" w:rsidR="0082158B" w:rsidRDefault="0082158B" w:rsidP="0082158B">
      <w:pPr>
        <w:jc w:val="both"/>
        <w:rPr>
          <w:b/>
          <w:szCs w:val="24"/>
        </w:rPr>
      </w:pPr>
      <w:r w:rsidRPr="00827B3A">
        <w:rPr>
          <w:b/>
          <w:szCs w:val="24"/>
        </w:rPr>
        <w:t>Total………………………..……………………......……............................$</w:t>
      </w:r>
      <w:r>
        <w:rPr>
          <w:b/>
          <w:szCs w:val="24"/>
        </w:rPr>
        <w:t xml:space="preserve">  332.66</w:t>
      </w:r>
    </w:p>
    <w:p w14:paraId="1CA9DB56" w14:textId="77777777" w:rsidR="0082158B" w:rsidRPr="00424DFB" w:rsidRDefault="0082158B" w:rsidP="00842726">
      <w:pPr>
        <w:pStyle w:val="Prrafodelista"/>
        <w:numPr>
          <w:ilvl w:val="0"/>
          <w:numId w:val="185"/>
        </w:numPr>
        <w:spacing w:after="0" w:line="240" w:lineRule="auto"/>
        <w:jc w:val="both"/>
        <w:rPr>
          <w:rFonts w:ascii="Calibri" w:eastAsia="Times New Roman" w:hAnsi="Calibri" w:cs="Calibri"/>
          <w:sz w:val="22"/>
          <w:lang w:eastAsia="es-SV"/>
        </w:rPr>
      </w:pPr>
      <w:r w:rsidRPr="00424DFB">
        <w:rPr>
          <w:rFonts w:eastAsia="Times New Roman"/>
          <w:szCs w:val="24"/>
          <w:lang w:val="es-ES" w:eastAsia="es-ES"/>
        </w:rPr>
        <w:t xml:space="preserve">EROGAR la cantidad de </w:t>
      </w:r>
      <w:r>
        <w:rPr>
          <w:b/>
        </w:rPr>
        <w:t>SEISCIENTOS VEINTINUEVE 0</w:t>
      </w:r>
      <w:r w:rsidRPr="00424DFB">
        <w:rPr>
          <w:rFonts w:eastAsia="Times New Roman"/>
          <w:b/>
          <w:szCs w:val="24"/>
          <w:lang w:val="es-ES" w:eastAsia="es-ES"/>
        </w:rPr>
        <w:t>0/100 DÓLARES DE</w:t>
      </w:r>
      <w:r w:rsidRPr="00424DFB">
        <w:rPr>
          <w:rFonts w:eastAsia="Times New Roman"/>
          <w:szCs w:val="24"/>
          <w:lang w:val="es-ES" w:eastAsia="es-ES"/>
        </w:rPr>
        <w:t xml:space="preserve"> </w:t>
      </w:r>
      <w:r w:rsidRPr="00424DFB">
        <w:rPr>
          <w:rFonts w:eastAsia="Times New Roman"/>
          <w:b/>
          <w:szCs w:val="24"/>
          <w:lang w:val="es-ES" w:eastAsia="es-ES"/>
        </w:rPr>
        <w:t>LOS ES</w:t>
      </w:r>
      <w:r>
        <w:rPr>
          <w:b/>
        </w:rPr>
        <w:t>TADOS UNIDOS DE AMÉRICA ($629.00</w:t>
      </w:r>
      <w:r w:rsidRPr="00424DFB">
        <w:rPr>
          <w:rFonts w:eastAsia="Times New Roman"/>
          <w:b/>
          <w:szCs w:val="24"/>
          <w:lang w:val="es-ES" w:eastAsia="es-ES"/>
        </w:rPr>
        <w:t>)</w:t>
      </w:r>
      <w:r w:rsidRPr="00424DFB">
        <w:rPr>
          <w:rFonts w:eastAsia="Times New Roman"/>
          <w:szCs w:val="24"/>
          <w:lang w:val="es-ES" w:eastAsia="es-ES"/>
        </w:rPr>
        <w:t xml:space="preserve"> a favor de </w:t>
      </w:r>
      <w:r>
        <w:rPr>
          <w:b/>
        </w:rPr>
        <w:t>Sr. JOSE MANUEL CHAVEZ RAMOS/DELICIOUS CATERING SERVICE</w:t>
      </w:r>
      <w:r w:rsidRPr="00424DFB">
        <w:rPr>
          <w:rFonts w:eastAsia="Times New Roman"/>
          <w:b/>
          <w:szCs w:val="24"/>
          <w:lang w:val="es-ES" w:eastAsia="es-ES"/>
        </w:rPr>
        <w:t xml:space="preserve"> V/ </w:t>
      </w:r>
      <w:r w:rsidRPr="00424DFB">
        <w:rPr>
          <w:rFonts w:eastAsia="Times New Roman"/>
          <w:szCs w:val="24"/>
          <w:lang w:val="es-ES" w:eastAsia="es-ES"/>
        </w:rPr>
        <w:t>Pago por compra de</w:t>
      </w:r>
      <w:r>
        <w:t xml:space="preserve"> productos alimenticios para personas</w:t>
      </w:r>
      <w:r w:rsidRPr="00424DFB">
        <w:rPr>
          <w:rFonts w:eastAsia="Times New Roman"/>
          <w:szCs w:val="24"/>
          <w:lang w:val="es-ES" w:eastAsia="es-ES"/>
        </w:rPr>
        <w:t>, para decoración navideña en áreas públicas del casco urbano, plantel municipal y área administrativa de la Alcaldía de Metapán, del año 2020, según factura</w:t>
      </w:r>
      <w:r>
        <w:t xml:space="preserve">  No.-211-212</w:t>
      </w:r>
      <w:r w:rsidRPr="00424DFB">
        <w:rPr>
          <w:rFonts w:eastAsia="Times New Roman"/>
          <w:szCs w:val="24"/>
          <w:lang w:val="es-ES" w:eastAsia="es-ES"/>
        </w:rPr>
        <w:t xml:space="preserve"> Aplicando dicho gasto </w:t>
      </w:r>
      <w:r>
        <w:t>a la línea 0101 del código 54101</w:t>
      </w:r>
      <w:r w:rsidRPr="00424DFB">
        <w:rPr>
          <w:rFonts w:eastAsia="Times New Roman"/>
          <w:szCs w:val="24"/>
          <w:lang w:val="es-ES" w:eastAsia="es-ES"/>
        </w:rPr>
        <w:t>, del presupuesto municipal vigente.</w:t>
      </w:r>
    </w:p>
    <w:p w14:paraId="3B5044BD" w14:textId="77777777" w:rsidR="0082158B" w:rsidRDefault="0082158B" w:rsidP="0082158B">
      <w:pPr>
        <w:jc w:val="both"/>
        <w:rPr>
          <w:szCs w:val="24"/>
          <w:lang w:eastAsia="es-SV"/>
        </w:rPr>
      </w:pPr>
    </w:p>
    <w:p w14:paraId="1169DFFA" w14:textId="77777777" w:rsidR="0082158B" w:rsidRPr="00A41A10" w:rsidRDefault="0082158B" w:rsidP="00842726">
      <w:pPr>
        <w:pStyle w:val="Prrafodelista"/>
        <w:numPr>
          <w:ilvl w:val="0"/>
          <w:numId w:val="185"/>
        </w:numPr>
        <w:tabs>
          <w:tab w:val="left" w:pos="709"/>
          <w:tab w:val="left" w:pos="7797"/>
        </w:tabs>
        <w:spacing w:after="0" w:line="240" w:lineRule="auto"/>
        <w:jc w:val="both"/>
      </w:pPr>
      <w:r w:rsidRPr="0034587C">
        <w:t>EROGAR la cantidad de</w:t>
      </w:r>
      <w:r>
        <w:t xml:space="preserve"> </w:t>
      </w:r>
      <w:r>
        <w:rPr>
          <w:b/>
        </w:rPr>
        <w:t>UN MIL SEISCIENTOS CUATRO 94</w:t>
      </w:r>
      <w:r w:rsidRPr="00B7244B">
        <w:rPr>
          <w:b/>
        </w:rPr>
        <w:t>/100 DÓLARES DE</w:t>
      </w:r>
      <w:r w:rsidRPr="0034587C">
        <w:t xml:space="preserve"> </w:t>
      </w:r>
      <w:r w:rsidRPr="00B7244B">
        <w:rPr>
          <w:b/>
        </w:rPr>
        <w:t>LOS ESTA</w:t>
      </w:r>
      <w:r>
        <w:rPr>
          <w:b/>
        </w:rPr>
        <w:t>DOS UNIDOS DE AMÉRICA ($1,604.94</w:t>
      </w:r>
      <w:r w:rsidRPr="00B7244B">
        <w:rPr>
          <w:b/>
        </w:rPr>
        <w:t>)</w:t>
      </w:r>
      <w:r w:rsidRPr="0034587C">
        <w:t xml:space="preserve"> </w:t>
      </w:r>
      <w:r>
        <w:t xml:space="preserve"> a favor </w:t>
      </w:r>
      <w:r w:rsidRPr="0034587C">
        <w:t>de</w:t>
      </w:r>
      <w:r>
        <w:t xml:space="preserve"> </w:t>
      </w:r>
      <w:r>
        <w:rPr>
          <w:b/>
        </w:rPr>
        <w:t xml:space="preserve">ALMACENES VIDRI S.A. DE C.V. </w:t>
      </w:r>
      <w:r w:rsidRPr="00B7244B">
        <w:rPr>
          <w:b/>
        </w:rPr>
        <w:t xml:space="preserve">V/ </w:t>
      </w:r>
      <w:r>
        <w:t xml:space="preserve">Pago por compra de productos </w:t>
      </w:r>
      <w:proofErr w:type="spellStart"/>
      <w:r>
        <w:t>quimicos</w:t>
      </w:r>
      <w:proofErr w:type="spellEnd"/>
      <w:r>
        <w:t xml:space="preserve">, herramientas, repuestos y accesorios, materiales eléctricos,  bienes de uso y consumo diversos, para decoración navideña en áreas públicas del casco urbano, plantel municipal y área administrativa de la Alcaldía de Metapán, del año 2020, </w:t>
      </w:r>
      <w:r w:rsidRPr="00A41A10">
        <w:t xml:space="preserve">según facturas, líneas y códigos que se detallan a continuación: </w:t>
      </w:r>
    </w:p>
    <w:p w14:paraId="25C24114" w14:textId="77777777" w:rsidR="0082158B" w:rsidRPr="006A5417" w:rsidRDefault="0082158B" w:rsidP="0082158B">
      <w:pPr>
        <w:tabs>
          <w:tab w:val="left" w:pos="709"/>
          <w:tab w:val="left" w:pos="7797"/>
        </w:tabs>
        <w:spacing w:after="0" w:line="240" w:lineRule="auto"/>
        <w:ind w:left="720"/>
        <w:contextualSpacing/>
        <w:jc w:val="both"/>
        <w:rPr>
          <w:rFonts w:eastAsia="Calibri"/>
          <w:b/>
          <w:szCs w:val="24"/>
          <w:u w:val="single"/>
          <w:lang w:val="es-ES"/>
        </w:rPr>
      </w:pPr>
    </w:p>
    <w:p w14:paraId="28476C24" w14:textId="77777777" w:rsidR="0082158B" w:rsidRPr="006A5417" w:rsidRDefault="0082158B" w:rsidP="0082158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70C6CAE" w14:textId="77777777" w:rsidR="0082158B" w:rsidRPr="004D150B" w:rsidRDefault="0082158B" w:rsidP="0082158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250269-616746-616428</w:t>
      </w:r>
    </w:p>
    <w:p w14:paraId="12B2339E" w14:textId="77777777" w:rsidR="0082158B" w:rsidRDefault="0082158B" w:rsidP="0082158B">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0.75</w:t>
      </w:r>
    </w:p>
    <w:p w14:paraId="5972F729" w14:textId="77777777" w:rsidR="0082158B" w:rsidRDefault="0082158B" w:rsidP="0082158B">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3.85       </w:t>
      </w:r>
    </w:p>
    <w:p w14:paraId="2A80B3AA" w14:textId="77777777" w:rsidR="0082158B" w:rsidRDefault="0082158B" w:rsidP="0082158B">
      <w:pPr>
        <w:tabs>
          <w:tab w:val="left" w:pos="709"/>
          <w:tab w:val="left" w:pos="7797"/>
        </w:tabs>
        <w:spacing w:after="0" w:line="240" w:lineRule="auto"/>
        <w:jc w:val="both"/>
        <w:rPr>
          <w:rFonts w:eastAsia="Calibri"/>
          <w:szCs w:val="24"/>
          <w:lang w:val="es-ES"/>
        </w:rPr>
      </w:pPr>
      <w:r>
        <w:rPr>
          <w:rFonts w:eastAsia="Calibri"/>
          <w:szCs w:val="24"/>
          <w:lang w:val="es-ES"/>
        </w:rPr>
        <w:t>Códigos Nos.-54119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130.81        </w:t>
      </w:r>
    </w:p>
    <w:p w14:paraId="26795D72" w14:textId="77777777" w:rsidR="0082158B" w:rsidRDefault="0082158B" w:rsidP="0082158B">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1,469.53        </w:t>
      </w:r>
    </w:p>
    <w:p w14:paraId="1902AC58" w14:textId="77777777" w:rsidR="0082158B" w:rsidRDefault="0082158B" w:rsidP="0082158B">
      <w:pPr>
        <w:jc w:val="both"/>
        <w:rPr>
          <w:szCs w:val="24"/>
          <w:lang w:eastAsia="es-SV"/>
        </w:rPr>
      </w:pPr>
      <w:r w:rsidRPr="00827B3A">
        <w:rPr>
          <w:b/>
          <w:szCs w:val="24"/>
        </w:rPr>
        <w:t>Total………………………..……………………......……............................$</w:t>
      </w:r>
      <w:r>
        <w:rPr>
          <w:b/>
          <w:szCs w:val="24"/>
        </w:rPr>
        <w:t xml:space="preserve"> 1,604.94</w:t>
      </w:r>
    </w:p>
    <w:p w14:paraId="169A5BDA" w14:textId="77777777" w:rsidR="0082158B" w:rsidRPr="00A41A10" w:rsidRDefault="0082158B" w:rsidP="00842726">
      <w:pPr>
        <w:pStyle w:val="Prrafodelista"/>
        <w:numPr>
          <w:ilvl w:val="0"/>
          <w:numId w:val="185"/>
        </w:numPr>
        <w:tabs>
          <w:tab w:val="left" w:pos="709"/>
          <w:tab w:val="left" w:pos="7797"/>
        </w:tabs>
        <w:spacing w:after="0" w:line="240" w:lineRule="auto"/>
        <w:jc w:val="both"/>
      </w:pPr>
      <w:r w:rsidRPr="0034587C">
        <w:t>EROGAR la cantidad de</w:t>
      </w:r>
      <w:r>
        <w:t xml:space="preserve"> </w:t>
      </w:r>
      <w:r>
        <w:rPr>
          <w:b/>
        </w:rPr>
        <w:t>SESENTA Y SEIS 00</w:t>
      </w:r>
      <w:r w:rsidRPr="00781DFE">
        <w:rPr>
          <w:b/>
        </w:rPr>
        <w:t>/100 DÓLARES DE</w:t>
      </w:r>
      <w:r w:rsidRPr="0034587C">
        <w:t xml:space="preserve"> </w:t>
      </w:r>
      <w:r w:rsidRPr="00781DFE">
        <w:rPr>
          <w:b/>
        </w:rPr>
        <w:t>LOS ESTA</w:t>
      </w:r>
      <w:r>
        <w:rPr>
          <w:b/>
        </w:rPr>
        <w:t>DOS UNIDOS DE AMÉRICA ($66.00</w:t>
      </w:r>
      <w:r w:rsidRPr="00781DFE">
        <w:rPr>
          <w:b/>
        </w:rPr>
        <w:t>)</w:t>
      </w:r>
      <w:r w:rsidRPr="0034587C">
        <w:t xml:space="preserve"> </w:t>
      </w:r>
      <w:r>
        <w:t xml:space="preserve"> a favor </w:t>
      </w:r>
      <w:r w:rsidRPr="0034587C">
        <w:t>de</w:t>
      </w:r>
      <w:r>
        <w:t xml:space="preserve"> </w:t>
      </w:r>
      <w:r>
        <w:rPr>
          <w:b/>
        </w:rPr>
        <w:t>INVERSIONES MAGAÑA Y  MAGAÑA</w:t>
      </w:r>
      <w:r w:rsidRPr="00781DFE">
        <w:rPr>
          <w:b/>
        </w:rPr>
        <w:t xml:space="preserve"> S.A. DE C.V. V/ </w:t>
      </w:r>
      <w:r>
        <w:t xml:space="preserve">Pago por compra de minerales </w:t>
      </w:r>
      <w:proofErr w:type="spellStart"/>
      <w:r>
        <w:t>metalicos</w:t>
      </w:r>
      <w:proofErr w:type="spellEnd"/>
      <w:r>
        <w:t xml:space="preserve"> y productos derivados,   bienes de uso y consumo diversos, para decoración navideña en áreas públicas del casco urbano, plantel municipal y área administrativa de la Alcaldía de Metapán, del año 2020, </w:t>
      </w:r>
      <w:r w:rsidRPr="00A41A10">
        <w:t xml:space="preserve">según facturas, líneas y códigos que se detallan a continuación: </w:t>
      </w:r>
    </w:p>
    <w:p w14:paraId="3AC2704B" w14:textId="77777777" w:rsidR="0082158B" w:rsidRPr="006A5417" w:rsidRDefault="0082158B" w:rsidP="0082158B">
      <w:pPr>
        <w:tabs>
          <w:tab w:val="left" w:pos="709"/>
          <w:tab w:val="left" w:pos="7797"/>
        </w:tabs>
        <w:spacing w:after="0" w:line="240" w:lineRule="auto"/>
        <w:ind w:left="720"/>
        <w:contextualSpacing/>
        <w:jc w:val="both"/>
        <w:rPr>
          <w:rFonts w:eastAsia="Calibri"/>
          <w:b/>
          <w:szCs w:val="24"/>
          <w:u w:val="single"/>
          <w:lang w:val="es-ES"/>
        </w:rPr>
      </w:pPr>
    </w:p>
    <w:p w14:paraId="505ACCA1" w14:textId="77777777" w:rsidR="0082158B" w:rsidRPr="006A5417" w:rsidRDefault="0082158B" w:rsidP="0082158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46691F18" w14:textId="77777777" w:rsidR="0082158B" w:rsidRPr="004D150B" w:rsidRDefault="0082158B" w:rsidP="0082158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26642-26093</w:t>
      </w:r>
    </w:p>
    <w:p w14:paraId="49DAB70E" w14:textId="77777777" w:rsidR="0082158B" w:rsidRDefault="0082158B" w:rsidP="0082158B">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60.40        </w:t>
      </w:r>
    </w:p>
    <w:p w14:paraId="66AD7E08" w14:textId="77777777" w:rsidR="0082158B" w:rsidRDefault="0082158B" w:rsidP="0082158B">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5.60        </w:t>
      </w:r>
    </w:p>
    <w:p w14:paraId="28C8F2F7" w14:textId="77777777" w:rsidR="0082158B" w:rsidRDefault="0082158B" w:rsidP="0082158B">
      <w:pPr>
        <w:jc w:val="both"/>
        <w:rPr>
          <w:szCs w:val="24"/>
          <w:lang w:eastAsia="es-SV"/>
        </w:rPr>
      </w:pPr>
      <w:r w:rsidRPr="00827B3A">
        <w:rPr>
          <w:b/>
          <w:szCs w:val="24"/>
        </w:rPr>
        <w:t>Total………………………..……………………......……............................$</w:t>
      </w:r>
      <w:r>
        <w:rPr>
          <w:b/>
          <w:szCs w:val="24"/>
        </w:rPr>
        <w:t xml:space="preserve">   66.00</w:t>
      </w:r>
    </w:p>
    <w:p w14:paraId="401DC373" w14:textId="77777777" w:rsidR="0082158B" w:rsidRPr="00844B69" w:rsidRDefault="0082158B" w:rsidP="00842726">
      <w:pPr>
        <w:pStyle w:val="Prrafodelista"/>
        <w:numPr>
          <w:ilvl w:val="0"/>
          <w:numId w:val="185"/>
        </w:numPr>
        <w:spacing w:after="0" w:line="240" w:lineRule="auto"/>
        <w:jc w:val="both"/>
        <w:rPr>
          <w:rFonts w:ascii="Calibri" w:eastAsia="Times New Roman" w:hAnsi="Calibri" w:cs="Calibri"/>
          <w:sz w:val="22"/>
          <w:lang w:eastAsia="es-SV"/>
        </w:rPr>
      </w:pPr>
      <w:r w:rsidRPr="00844B69">
        <w:rPr>
          <w:rFonts w:eastAsia="Times New Roman"/>
          <w:szCs w:val="24"/>
          <w:lang w:val="es-ES" w:eastAsia="es-ES"/>
        </w:rPr>
        <w:t xml:space="preserve">EROGAR la cantidad de </w:t>
      </w:r>
      <w:r>
        <w:rPr>
          <w:b/>
        </w:rPr>
        <w:t>CIENTO SETENTA Y CINCO</w:t>
      </w:r>
      <w:r w:rsidRPr="00844B69">
        <w:rPr>
          <w:b/>
        </w:rPr>
        <w:t xml:space="preserve"> 0</w:t>
      </w:r>
      <w:r w:rsidRPr="00844B69">
        <w:rPr>
          <w:rFonts w:eastAsia="Times New Roman"/>
          <w:b/>
          <w:szCs w:val="24"/>
          <w:lang w:val="es-ES" w:eastAsia="es-ES"/>
        </w:rPr>
        <w:t>0/100 DÓLARES DE</w:t>
      </w:r>
      <w:r w:rsidRPr="00844B69">
        <w:rPr>
          <w:rFonts w:eastAsia="Times New Roman"/>
          <w:szCs w:val="24"/>
          <w:lang w:val="es-ES" w:eastAsia="es-ES"/>
        </w:rPr>
        <w:t xml:space="preserve"> </w:t>
      </w:r>
      <w:r w:rsidRPr="00844B69">
        <w:rPr>
          <w:rFonts w:eastAsia="Times New Roman"/>
          <w:b/>
          <w:szCs w:val="24"/>
          <w:lang w:val="es-ES" w:eastAsia="es-ES"/>
        </w:rPr>
        <w:t>LOS ES</w:t>
      </w:r>
      <w:r>
        <w:rPr>
          <w:b/>
        </w:rPr>
        <w:t>TADOS UNIDOS DE AMÉRICA ($175.00</w:t>
      </w:r>
      <w:r w:rsidRPr="00844B69">
        <w:rPr>
          <w:rFonts w:eastAsia="Times New Roman"/>
          <w:b/>
          <w:szCs w:val="24"/>
          <w:lang w:val="es-ES" w:eastAsia="es-ES"/>
        </w:rPr>
        <w:t>)</w:t>
      </w:r>
      <w:r w:rsidRPr="00844B69">
        <w:rPr>
          <w:rFonts w:eastAsia="Times New Roman"/>
          <w:szCs w:val="24"/>
          <w:lang w:val="es-ES" w:eastAsia="es-ES"/>
        </w:rPr>
        <w:t xml:space="preserve"> a favor de </w:t>
      </w:r>
      <w:r>
        <w:rPr>
          <w:b/>
        </w:rPr>
        <w:t>MECA S.A. DE C.V.</w:t>
      </w:r>
      <w:r w:rsidRPr="00844B69">
        <w:rPr>
          <w:rFonts w:eastAsia="Times New Roman"/>
          <w:b/>
          <w:szCs w:val="24"/>
          <w:lang w:val="es-ES" w:eastAsia="es-ES"/>
        </w:rPr>
        <w:t xml:space="preserve"> V/ </w:t>
      </w:r>
      <w:r>
        <w:t xml:space="preserve">Pago de pago por 1 </w:t>
      </w:r>
      <w:proofErr w:type="spellStart"/>
      <w:r>
        <w:t>fabricacion</w:t>
      </w:r>
      <w:proofErr w:type="spellEnd"/>
      <w:r>
        <w:t xml:space="preserve"> de estructura </w:t>
      </w:r>
      <w:proofErr w:type="spellStart"/>
      <w:r>
        <w:t>metalica</w:t>
      </w:r>
      <w:proofErr w:type="spellEnd"/>
      <w:r>
        <w:t xml:space="preserve"> de maniquí para nacimiento</w:t>
      </w:r>
      <w:r w:rsidRPr="00844B69">
        <w:rPr>
          <w:rFonts w:eastAsia="Times New Roman"/>
          <w:szCs w:val="24"/>
          <w:lang w:val="es-ES" w:eastAsia="es-ES"/>
        </w:rPr>
        <w:t>, para decoración navideña en áreas públicas del casco urbano, plantel municipal y área administrativa de la Alcaldía de Metapán, del año 2020, según factura</w:t>
      </w:r>
      <w:r>
        <w:t xml:space="preserve">  No.-027</w:t>
      </w:r>
      <w:r w:rsidRPr="00844B69">
        <w:rPr>
          <w:rFonts w:eastAsia="Times New Roman"/>
          <w:szCs w:val="24"/>
          <w:lang w:val="es-ES" w:eastAsia="es-ES"/>
        </w:rPr>
        <w:t xml:space="preserve"> Aplicando dicho gasto </w:t>
      </w:r>
      <w:r>
        <w:t>a la línea 0101 del código 54399</w:t>
      </w:r>
      <w:r w:rsidRPr="00844B69">
        <w:rPr>
          <w:rFonts w:eastAsia="Times New Roman"/>
          <w:szCs w:val="24"/>
          <w:lang w:val="es-ES" w:eastAsia="es-ES"/>
        </w:rPr>
        <w:t>, del presupuesto municipal vigente.</w:t>
      </w:r>
    </w:p>
    <w:p w14:paraId="50DFE4D3" w14:textId="77777777" w:rsidR="0082158B" w:rsidRDefault="0082158B" w:rsidP="0082158B">
      <w:pPr>
        <w:jc w:val="both"/>
        <w:rPr>
          <w:szCs w:val="24"/>
          <w:lang w:eastAsia="es-SV"/>
        </w:rPr>
      </w:pPr>
    </w:p>
    <w:p w14:paraId="385A4885" w14:textId="77777777" w:rsidR="0082158B" w:rsidRPr="00BA54BB" w:rsidRDefault="0082158B" w:rsidP="00842726">
      <w:pPr>
        <w:pStyle w:val="Prrafodelista"/>
        <w:numPr>
          <w:ilvl w:val="0"/>
          <w:numId w:val="185"/>
        </w:numPr>
        <w:spacing w:after="0" w:line="240" w:lineRule="auto"/>
        <w:jc w:val="both"/>
        <w:rPr>
          <w:rFonts w:ascii="Calibri" w:hAnsi="Calibri" w:cs="Calibri"/>
          <w:sz w:val="22"/>
          <w:lang w:eastAsia="es-SV"/>
        </w:rPr>
      </w:pPr>
      <w:r w:rsidRPr="00424DFB">
        <w:rPr>
          <w:rFonts w:eastAsia="Times New Roman"/>
          <w:szCs w:val="24"/>
          <w:lang w:val="es-ES" w:eastAsia="es-ES"/>
        </w:rPr>
        <w:lastRenderedPageBreak/>
        <w:t xml:space="preserve">EROGAR la cantidad de </w:t>
      </w:r>
      <w:r>
        <w:rPr>
          <w:b/>
        </w:rPr>
        <w:t>DOSCIENTOS CINCUENTA 0</w:t>
      </w:r>
      <w:r w:rsidRPr="00424DFB">
        <w:rPr>
          <w:rFonts w:eastAsia="Times New Roman"/>
          <w:b/>
          <w:szCs w:val="24"/>
          <w:lang w:val="es-ES" w:eastAsia="es-ES"/>
        </w:rPr>
        <w:t>0/100 DÓLARES DE</w:t>
      </w:r>
      <w:r w:rsidRPr="00424DFB">
        <w:rPr>
          <w:rFonts w:eastAsia="Times New Roman"/>
          <w:szCs w:val="24"/>
          <w:lang w:val="es-ES" w:eastAsia="es-ES"/>
        </w:rPr>
        <w:t xml:space="preserve"> </w:t>
      </w:r>
      <w:r w:rsidRPr="00424DFB">
        <w:rPr>
          <w:rFonts w:eastAsia="Times New Roman"/>
          <w:b/>
          <w:szCs w:val="24"/>
          <w:lang w:val="es-ES" w:eastAsia="es-ES"/>
        </w:rPr>
        <w:t>LOS ES</w:t>
      </w:r>
      <w:r>
        <w:rPr>
          <w:b/>
        </w:rPr>
        <w:t>TADOS UNIDOS DE AMÉRICA ($250.00</w:t>
      </w:r>
      <w:r w:rsidRPr="00424DFB">
        <w:rPr>
          <w:rFonts w:eastAsia="Times New Roman"/>
          <w:b/>
          <w:szCs w:val="24"/>
          <w:lang w:val="es-ES" w:eastAsia="es-ES"/>
        </w:rPr>
        <w:t>)</w:t>
      </w:r>
      <w:r w:rsidRPr="00424DFB">
        <w:rPr>
          <w:rFonts w:eastAsia="Times New Roman"/>
          <w:szCs w:val="24"/>
          <w:lang w:val="es-ES" w:eastAsia="es-ES"/>
        </w:rPr>
        <w:t xml:space="preserve"> a favor de </w:t>
      </w:r>
      <w:r>
        <w:rPr>
          <w:b/>
        </w:rPr>
        <w:t>Sr. MELVIN RONALD ROSALES CERON</w:t>
      </w:r>
      <w:r w:rsidRPr="00424DFB">
        <w:rPr>
          <w:rFonts w:eastAsia="Times New Roman"/>
          <w:b/>
          <w:szCs w:val="24"/>
          <w:lang w:val="es-ES" w:eastAsia="es-ES"/>
        </w:rPr>
        <w:t xml:space="preserve"> V/ </w:t>
      </w:r>
      <w:r>
        <w:t xml:space="preserve">Pago por  1 servicio de entretenimiento como santa </w:t>
      </w:r>
      <w:proofErr w:type="spellStart"/>
      <w:r>
        <w:t>claus</w:t>
      </w:r>
      <w:proofErr w:type="spellEnd"/>
      <w:r w:rsidRPr="00424DFB">
        <w:rPr>
          <w:rFonts w:eastAsia="Times New Roman"/>
          <w:szCs w:val="24"/>
          <w:lang w:val="es-ES" w:eastAsia="es-ES"/>
        </w:rPr>
        <w:t>, para decoración navideña en áreas públicas del casco urbano, plantel municipal y área administrativa de la Alcaldía de Metapán, del a</w:t>
      </w:r>
      <w:proofErr w:type="spellStart"/>
      <w:r>
        <w:t>ño</w:t>
      </w:r>
      <w:proofErr w:type="spellEnd"/>
      <w:r>
        <w:t xml:space="preserve"> 2020, según orden  No.-170417</w:t>
      </w:r>
      <w:r w:rsidRPr="00424DFB">
        <w:rPr>
          <w:rFonts w:eastAsia="Times New Roman"/>
          <w:szCs w:val="24"/>
          <w:lang w:val="es-ES" w:eastAsia="es-ES"/>
        </w:rPr>
        <w:t xml:space="preserve"> Aplicando dicho gasto </w:t>
      </w:r>
      <w:r>
        <w:t>a la línea 0101 del código 54399</w:t>
      </w:r>
      <w:r w:rsidRPr="00424DFB">
        <w:rPr>
          <w:rFonts w:eastAsia="Times New Roman"/>
          <w:szCs w:val="24"/>
          <w:lang w:val="es-ES" w:eastAsia="es-ES"/>
        </w:rPr>
        <w:t>, del presupuesto municipal vigente.</w:t>
      </w:r>
    </w:p>
    <w:p w14:paraId="7A9CF64C" w14:textId="77777777" w:rsidR="0082158B" w:rsidRPr="00BA54BB" w:rsidRDefault="0082158B" w:rsidP="0082158B">
      <w:pPr>
        <w:pStyle w:val="Prrafodelista"/>
        <w:rPr>
          <w:rFonts w:ascii="Calibri" w:hAnsi="Calibri" w:cs="Calibri"/>
          <w:sz w:val="22"/>
          <w:lang w:eastAsia="es-SV"/>
        </w:rPr>
      </w:pPr>
    </w:p>
    <w:p w14:paraId="72A1B598" w14:textId="77777777" w:rsidR="0082158B" w:rsidRPr="00A41A10" w:rsidRDefault="0082158B" w:rsidP="00842726">
      <w:pPr>
        <w:pStyle w:val="Prrafodelista"/>
        <w:numPr>
          <w:ilvl w:val="0"/>
          <w:numId w:val="185"/>
        </w:numPr>
        <w:tabs>
          <w:tab w:val="left" w:pos="709"/>
          <w:tab w:val="left" w:pos="7797"/>
        </w:tabs>
        <w:spacing w:after="0" w:line="240" w:lineRule="auto"/>
        <w:jc w:val="both"/>
      </w:pPr>
      <w:r w:rsidRPr="0034587C">
        <w:t>EROGAR la cantidad de</w:t>
      </w:r>
      <w:r>
        <w:t xml:space="preserve"> </w:t>
      </w:r>
      <w:r>
        <w:rPr>
          <w:b/>
        </w:rPr>
        <w:t>DOCE 90</w:t>
      </w:r>
      <w:r w:rsidRPr="00781DFE">
        <w:rPr>
          <w:b/>
        </w:rPr>
        <w:t>/100 DÓLARES DE</w:t>
      </w:r>
      <w:r w:rsidRPr="0034587C">
        <w:t xml:space="preserve"> </w:t>
      </w:r>
      <w:r w:rsidRPr="00781DFE">
        <w:rPr>
          <w:b/>
        </w:rPr>
        <w:t>LOS ESTA</w:t>
      </w:r>
      <w:r>
        <w:rPr>
          <w:b/>
        </w:rPr>
        <w:t>DOS UNIDOS DE AMÉRICA ($12.90</w:t>
      </w:r>
      <w:r w:rsidRPr="00781DFE">
        <w:rPr>
          <w:b/>
        </w:rPr>
        <w:t>)</w:t>
      </w:r>
      <w:r w:rsidRPr="0034587C">
        <w:t xml:space="preserve"> </w:t>
      </w:r>
      <w:r>
        <w:t xml:space="preserve"> a favor de </w:t>
      </w:r>
      <w:r w:rsidRPr="006961E2">
        <w:rPr>
          <w:b/>
        </w:rPr>
        <w:t>Sra. MARIA LIDIA MARTINEZ VDA. DE BARRIENTOS/ALMACEN Y LIBRERÍA LA CONFIANZA</w:t>
      </w:r>
      <w:r w:rsidRPr="00781DFE">
        <w:rPr>
          <w:b/>
        </w:rPr>
        <w:t xml:space="preserve"> V/ </w:t>
      </w:r>
      <w:r>
        <w:t xml:space="preserve">Pago por compra de productos de papel y </w:t>
      </w:r>
      <w:proofErr w:type="spellStart"/>
      <w:r>
        <w:t>carton</w:t>
      </w:r>
      <w:proofErr w:type="spellEnd"/>
      <w:r>
        <w:t xml:space="preserve">, materiales de oficina, para decoración navideña en áreas públicas del casco urbano, plantel municipal y área administrativa de la Alcaldía de Metapán, del año 2020, </w:t>
      </w:r>
      <w:r w:rsidRPr="00A41A10">
        <w:t xml:space="preserve">según facturas, líneas y códigos que se detallan a continuación: </w:t>
      </w:r>
    </w:p>
    <w:p w14:paraId="40C08F51" w14:textId="77777777" w:rsidR="0082158B" w:rsidRPr="006A5417" w:rsidRDefault="0082158B" w:rsidP="0082158B">
      <w:pPr>
        <w:tabs>
          <w:tab w:val="left" w:pos="709"/>
          <w:tab w:val="left" w:pos="7797"/>
        </w:tabs>
        <w:spacing w:after="0" w:line="240" w:lineRule="auto"/>
        <w:ind w:left="720"/>
        <w:contextualSpacing/>
        <w:jc w:val="both"/>
        <w:rPr>
          <w:rFonts w:eastAsia="Calibri"/>
          <w:b/>
          <w:szCs w:val="24"/>
          <w:u w:val="single"/>
          <w:lang w:val="es-ES"/>
        </w:rPr>
      </w:pPr>
    </w:p>
    <w:p w14:paraId="3646DD16" w14:textId="77777777" w:rsidR="0082158B" w:rsidRPr="006A5417" w:rsidRDefault="0082158B" w:rsidP="0082158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79C537B" w14:textId="77777777" w:rsidR="0082158B" w:rsidRPr="004D150B" w:rsidRDefault="0082158B" w:rsidP="0082158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9598</w:t>
      </w:r>
    </w:p>
    <w:p w14:paraId="233B8242" w14:textId="77777777" w:rsidR="0082158B" w:rsidRDefault="0082158B" w:rsidP="0082158B">
      <w:pPr>
        <w:tabs>
          <w:tab w:val="left" w:pos="709"/>
          <w:tab w:val="left" w:pos="7797"/>
        </w:tabs>
        <w:spacing w:after="0" w:line="240" w:lineRule="auto"/>
        <w:jc w:val="both"/>
        <w:rPr>
          <w:rFonts w:eastAsia="Calibri"/>
          <w:szCs w:val="24"/>
          <w:lang w:val="es-ES"/>
        </w:rPr>
      </w:pPr>
      <w:r>
        <w:rPr>
          <w:rFonts w:eastAsia="Calibri"/>
          <w:szCs w:val="24"/>
          <w:lang w:val="es-ES"/>
        </w:rPr>
        <w:t>Códigos Nos.-54105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2.40        </w:t>
      </w:r>
    </w:p>
    <w:p w14:paraId="3D00D905" w14:textId="77777777" w:rsidR="0082158B" w:rsidRDefault="0082158B" w:rsidP="0082158B">
      <w:pPr>
        <w:tabs>
          <w:tab w:val="left" w:pos="709"/>
          <w:tab w:val="left" w:pos="7797"/>
        </w:tabs>
        <w:spacing w:after="0" w:line="240" w:lineRule="auto"/>
        <w:jc w:val="both"/>
        <w:rPr>
          <w:rFonts w:eastAsia="Calibri"/>
          <w:szCs w:val="24"/>
          <w:lang w:val="es-ES"/>
        </w:rPr>
      </w:pPr>
      <w:r>
        <w:rPr>
          <w:rFonts w:eastAsia="Calibri"/>
          <w:szCs w:val="24"/>
          <w:lang w:val="es-ES"/>
        </w:rPr>
        <w:t>Códigos Nos.-54114</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10.50        </w:t>
      </w:r>
    </w:p>
    <w:p w14:paraId="649273C0" w14:textId="77777777" w:rsidR="0082158B" w:rsidRDefault="0082158B" w:rsidP="0082158B">
      <w:pPr>
        <w:jc w:val="both"/>
        <w:rPr>
          <w:szCs w:val="24"/>
          <w:lang w:eastAsia="es-SV"/>
        </w:rPr>
      </w:pPr>
      <w:r w:rsidRPr="00827B3A">
        <w:rPr>
          <w:b/>
          <w:szCs w:val="24"/>
        </w:rPr>
        <w:t>Total………………………..……………………......……............................$</w:t>
      </w:r>
      <w:r>
        <w:rPr>
          <w:b/>
          <w:szCs w:val="24"/>
        </w:rPr>
        <w:t xml:space="preserve">   12.90</w:t>
      </w:r>
    </w:p>
    <w:p w14:paraId="616F6BE8" w14:textId="77777777" w:rsidR="0082158B" w:rsidRDefault="0082158B" w:rsidP="0082158B">
      <w:pPr>
        <w:tabs>
          <w:tab w:val="left" w:pos="-720"/>
        </w:tabs>
        <w:suppressAutoHyphens/>
        <w:jc w:val="both"/>
        <w:rPr>
          <w:rFonts w:eastAsia="Calibri"/>
          <w:szCs w:val="24"/>
        </w:rPr>
      </w:pPr>
      <w:r w:rsidRPr="00E3241A">
        <w:rPr>
          <w:rFonts w:eastAsia="Calibri"/>
          <w:szCs w:val="24"/>
        </w:rPr>
        <w:t xml:space="preserve">Autorizando a Tesorería a efectuar los pagos correspondientes de la Cuenta </w:t>
      </w:r>
      <w:proofErr w:type="spellStart"/>
      <w:r w:rsidRPr="00E3241A">
        <w:rPr>
          <w:rFonts w:eastAsia="Calibri"/>
          <w:szCs w:val="24"/>
        </w:rPr>
        <w:t>N°</w:t>
      </w:r>
      <w:proofErr w:type="spellEnd"/>
      <w:r w:rsidRPr="00E3241A">
        <w:rPr>
          <w:rFonts w:eastAsia="Calibri"/>
          <w:szCs w:val="24"/>
        </w:rPr>
        <w:t xml:space="preserve"> 00500003674, Fondos Fiestas Patronales.</w:t>
      </w:r>
    </w:p>
    <w:p w14:paraId="0A8B9759" w14:textId="77777777" w:rsidR="00EB437D" w:rsidRDefault="00EB437D" w:rsidP="00EB437D">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NUEVE: </w:t>
      </w:r>
    </w:p>
    <w:p w14:paraId="2839F2AC" w14:textId="77777777" w:rsidR="00EB437D" w:rsidRDefault="00EB437D" w:rsidP="00EB437D">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Código Municipal les confiere ACUERDA</w:t>
      </w:r>
    </w:p>
    <w:p w14:paraId="521F72F2" w14:textId="77777777" w:rsidR="00EB437D" w:rsidRDefault="00EB437D" w:rsidP="00EB437D">
      <w:pPr>
        <w:tabs>
          <w:tab w:val="left" w:pos="8789"/>
        </w:tabs>
        <w:spacing w:after="0" w:line="240" w:lineRule="auto"/>
        <w:jc w:val="both"/>
        <w:rPr>
          <w:rFonts w:eastAsia="Times New Roman"/>
          <w:b/>
          <w:szCs w:val="24"/>
          <w:u w:val="single"/>
        </w:rPr>
      </w:pPr>
    </w:p>
    <w:p w14:paraId="1B898C2D" w14:textId="77777777" w:rsidR="00EB437D" w:rsidRPr="00BB484D" w:rsidRDefault="00EB437D" w:rsidP="00EB437D">
      <w:pPr>
        <w:jc w:val="both"/>
        <w:rPr>
          <w:szCs w:val="24"/>
        </w:rPr>
      </w:pPr>
      <w:r w:rsidRPr="00F842D0">
        <w:rPr>
          <w:b/>
          <w:szCs w:val="24"/>
          <w:u w:val="single"/>
        </w:rPr>
        <w:t>LINEA  0101          DIRECCION   SUPERIOR</w:t>
      </w:r>
    </w:p>
    <w:p w14:paraId="06D36129" w14:textId="77777777" w:rsidR="00EB437D" w:rsidRDefault="00EB437D" w:rsidP="00EB437D">
      <w:pPr>
        <w:pStyle w:val="Prrafodelista"/>
        <w:jc w:val="both"/>
        <w:rPr>
          <w:rFonts w:eastAsia="Calibri"/>
        </w:rPr>
      </w:pPr>
    </w:p>
    <w:p w14:paraId="764307F5" w14:textId="77777777" w:rsidR="00EB437D" w:rsidRPr="005A5B6A" w:rsidRDefault="00EB437D" w:rsidP="00842726">
      <w:pPr>
        <w:pStyle w:val="Prrafodelista"/>
        <w:numPr>
          <w:ilvl w:val="0"/>
          <w:numId w:val="186"/>
        </w:numPr>
        <w:spacing w:after="0" w:line="240" w:lineRule="auto"/>
        <w:jc w:val="both"/>
        <w:rPr>
          <w:rFonts w:eastAsia="MS Mincho"/>
        </w:rPr>
      </w:pPr>
      <w:r w:rsidRPr="005A5B6A">
        <w:rPr>
          <w:rFonts w:eastAsia="MS Mincho"/>
          <w:b/>
        </w:rPr>
        <w:t>AES CLESA Y CIA. S EN C DE C.V.</w:t>
      </w:r>
      <w:r w:rsidRPr="005A5B6A">
        <w:rPr>
          <w:rFonts w:eastAsia="MS Mincho"/>
        </w:rPr>
        <w:t xml:space="preserve"> V/ en concepto de cargo por servicio provisional, (NIC 5542597) por construcción de parque en Residencial Linda Vista, Metapán, correspondiente al período</w:t>
      </w:r>
      <w:r>
        <w:rPr>
          <w:rFonts w:eastAsia="MS Mincho"/>
        </w:rPr>
        <w:t xml:space="preserve"> del 03/11/2020 al 04/12/2020. conforme a factura N°66297136</w:t>
      </w:r>
      <w:r w:rsidRPr="005A5B6A">
        <w:rPr>
          <w:rFonts w:eastAsia="MS Mincho"/>
        </w:rPr>
        <w:t xml:space="preserve"> aplicando dicho gasto al código que a continuación se detalla:</w:t>
      </w:r>
    </w:p>
    <w:p w14:paraId="04952656" w14:textId="77777777" w:rsidR="00EB437D" w:rsidRPr="009556D0" w:rsidRDefault="00EB437D" w:rsidP="00EB437D">
      <w:pPr>
        <w:spacing w:after="0" w:line="240" w:lineRule="auto"/>
        <w:ind w:left="1728"/>
        <w:contextualSpacing/>
        <w:jc w:val="both"/>
        <w:rPr>
          <w:rFonts w:eastAsia="MS Mincho"/>
          <w:szCs w:val="24"/>
        </w:rPr>
      </w:pPr>
    </w:p>
    <w:p w14:paraId="68EC6D1C" w14:textId="77777777" w:rsidR="00EB437D" w:rsidRDefault="00EB437D" w:rsidP="00EB437D">
      <w:pPr>
        <w:jc w:val="both"/>
        <w:rPr>
          <w:b/>
          <w:szCs w:val="24"/>
        </w:rPr>
      </w:pPr>
      <w:r w:rsidRPr="009556D0">
        <w:rPr>
          <w:b/>
          <w:szCs w:val="24"/>
        </w:rPr>
        <w:t xml:space="preserve">   </w:t>
      </w:r>
      <w:r>
        <w:rPr>
          <w:b/>
          <w:szCs w:val="24"/>
        </w:rPr>
        <w:t xml:space="preserve">         </w:t>
      </w:r>
      <w:r w:rsidRPr="009556D0">
        <w:rPr>
          <w:b/>
          <w:szCs w:val="24"/>
        </w:rPr>
        <w:t>54201</w:t>
      </w:r>
      <w:r w:rsidRPr="009556D0">
        <w:rPr>
          <w:szCs w:val="24"/>
        </w:rPr>
        <w:t>.…………………</w:t>
      </w:r>
      <w:r>
        <w:rPr>
          <w:szCs w:val="24"/>
        </w:rPr>
        <w:t>………..……………………………………….…..</w:t>
      </w:r>
      <w:r>
        <w:rPr>
          <w:b/>
          <w:szCs w:val="24"/>
        </w:rPr>
        <w:t>$ 10.77</w:t>
      </w:r>
    </w:p>
    <w:p w14:paraId="5122AA08" w14:textId="77777777" w:rsidR="00EB437D" w:rsidRPr="007C3194" w:rsidRDefault="00EB437D" w:rsidP="00842726">
      <w:pPr>
        <w:pStyle w:val="Prrafodelista"/>
        <w:numPr>
          <w:ilvl w:val="0"/>
          <w:numId w:val="186"/>
        </w:numPr>
        <w:spacing w:after="200" w:line="276" w:lineRule="auto"/>
        <w:jc w:val="both"/>
      </w:pPr>
      <w:r w:rsidRPr="00DF6EA0">
        <w:rPr>
          <w:b/>
        </w:rPr>
        <w:t>AES CLESA Y CIA. S EN C DE C.V.</w:t>
      </w:r>
      <w:r>
        <w:t xml:space="preserve"> (NIC 5571389</w:t>
      </w:r>
      <w:r w:rsidRPr="007C3194">
        <w:t>) V/ Pago en concepto de servicios de energía eléctrica por uso de equipos de aire acondicionado en la academia municipal de inglés y centro de aprendizaje informático, corr</w:t>
      </w:r>
      <w:r>
        <w:t>espondiente al período del 02/11/2020 al 03/12/2020 Según factura N°66261439</w:t>
      </w:r>
      <w:r w:rsidRPr="007C3194">
        <w:t xml:space="preserve"> Aplicando dicho gasto al código que a continuación se detalla:</w:t>
      </w:r>
    </w:p>
    <w:p w14:paraId="39E1CD19" w14:textId="77777777" w:rsidR="00EB437D" w:rsidRDefault="00EB437D" w:rsidP="00EB437D">
      <w:pPr>
        <w:jc w:val="both"/>
        <w:rPr>
          <w:b/>
          <w:szCs w:val="24"/>
        </w:rPr>
      </w:pPr>
      <w:r w:rsidRPr="007C3194">
        <w:rPr>
          <w:b/>
          <w:szCs w:val="24"/>
        </w:rPr>
        <w:t xml:space="preserve"> </w:t>
      </w:r>
      <w:r>
        <w:rPr>
          <w:b/>
          <w:szCs w:val="24"/>
        </w:rPr>
        <w:t xml:space="preserve">            </w:t>
      </w:r>
      <w:r w:rsidRPr="007C3194">
        <w:rPr>
          <w:b/>
          <w:szCs w:val="24"/>
        </w:rPr>
        <w:t>54201</w:t>
      </w:r>
      <w:r w:rsidRPr="007C3194">
        <w:rPr>
          <w:szCs w:val="24"/>
        </w:rPr>
        <w:t>.………</w:t>
      </w:r>
      <w:r>
        <w:rPr>
          <w:szCs w:val="24"/>
        </w:rPr>
        <w:t>……</w:t>
      </w:r>
      <w:r w:rsidRPr="007C3194">
        <w:rPr>
          <w:szCs w:val="24"/>
        </w:rPr>
        <w:t>……………………………………………</w:t>
      </w:r>
      <w:r>
        <w:rPr>
          <w:szCs w:val="24"/>
        </w:rPr>
        <w:t>………</w:t>
      </w:r>
      <w:r w:rsidRPr="007C3194">
        <w:rPr>
          <w:szCs w:val="24"/>
        </w:rPr>
        <w:t>……</w:t>
      </w:r>
      <w:r>
        <w:rPr>
          <w:b/>
          <w:szCs w:val="24"/>
        </w:rPr>
        <w:t>$ 262.45</w:t>
      </w:r>
    </w:p>
    <w:p w14:paraId="268609E8" w14:textId="77777777" w:rsidR="00EB437D" w:rsidRDefault="00EB437D" w:rsidP="0082158B">
      <w:pPr>
        <w:tabs>
          <w:tab w:val="left" w:pos="-720"/>
        </w:tabs>
        <w:suppressAutoHyphens/>
        <w:jc w:val="both"/>
        <w:rPr>
          <w:rFonts w:eastAsia="Times New Roman"/>
          <w:szCs w:val="24"/>
          <w:lang w:eastAsia="es-ES"/>
        </w:rPr>
      </w:pPr>
    </w:p>
    <w:p w14:paraId="7F36CA3E" w14:textId="77777777" w:rsidR="00B47D1E" w:rsidRPr="00B47D1E" w:rsidRDefault="00B47D1E" w:rsidP="0082158B">
      <w:pPr>
        <w:tabs>
          <w:tab w:val="left" w:pos="-720"/>
        </w:tabs>
        <w:suppressAutoHyphens/>
        <w:jc w:val="both"/>
        <w:rPr>
          <w:rFonts w:eastAsia="Times New Roman"/>
          <w:b/>
          <w:bCs/>
          <w:szCs w:val="24"/>
          <w:u w:val="single"/>
          <w:lang w:eastAsia="es-ES"/>
        </w:rPr>
      </w:pPr>
      <w:r w:rsidRPr="00B47D1E">
        <w:rPr>
          <w:rFonts w:eastAsia="Times New Roman"/>
          <w:b/>
          <w:bCs/>
          <w:szCs w:val="24"/>
          <w:u w:val="single"/>
          <w:lang w:eastAsia="es-ES"/>
        </w:rPr>
        <w:t xml:space="preserve">ACUERDO NÚMERO DIEZ: </w:t>
      </w:r>
    </w:p>
    <w:p w14:paraId="73F998DE" w14:textId="77777777" w:rsidR="00B47D1E" w:rsidRDefault="00B47D1E" w:rsidP="00B47D1E">
      <w:pPr>
        <w:tabs>
          <w:tab w:val="left" w:pos="1425"/>
        </w:tabs>
        <w:spacing w:after="0" w:line="240" w:lineRule="auto"/>
        <w:jc w:val="both"/>
        <w:rPr>
          <w:rFonts w:eastAsia="Calibri"/>
          <w:bCs/>
        </w:rPr>
      </w:pPr>
      <w:r>
        <w:rPr>
          <w:rFonts w:eastAsia="Calibri"/>
          <w:bCs/>
        </w:rPr>
        <w:t>CONSIDERANDO:</w:t>
      </w:r>
    </w:p>
    <w:p w14:paraId="496A6FAA" w14:textId="77777777" w:rsidR="00B47D1E" w:rsidRPr="00E20574" w:rsidRDefault="00B47D1E" w:rsidP="00B47D1E">
      <w:pPr>
        <w:spacing w:after="0" w:line="240" w:lineRule="auto"/>
        <w:contextualSpacing/>
        <w:jc w:val="both"/>
        <w:rPr>
          <w:rFonts w:eastAsia="Calibri"/>
          <w:b/>
          <w:szCs w:val="24"/>
        </w:rPr>
      </w:pPr>
      <w:r>
        <w:rPr>
          <w:rFonts w:eastAsia="Calibri"/>
          <w:bCs/>
        </w:rPr>
        <w:t xml:space="preserve">I.- Que según acuerdo número dieciocho del acta número </w:t>
      </w:r>
      <w:r w:rsidRPr="00CC175A">
        <w:rPr>
          <w:rFonts w:eastAsia="Calibri"/>
          <w:b/>
          <w:color w:val="000000"/>
          <w:szCs w:val="24"/>
        </w:rPr>
        <w:t xml:space="preserve">CUARENTA Y </w:t>
      </w:r>
      <w:r>
        <w:rPr>
          <w:rFonts w:eastAsia="Calibri"/>
          <w:b/>
          <w:color w:val="000000"/>
          <w:szCs w:val="24"/>
        </w:rPr>
        <w:t xml:space="preserve">TRES </w:t>
      </w:r>
      <w:r w:rsidRPr="00CC175A">
        <w:rPr>
          <w:rFonts w:eastAsia="Calibri"/>
          <w:b/>
          <w:color w:val="000000"/>
          <w:szCs w:val="24"/>
        </w:rPr>
        <w:t>de sesión ordinaria de</w:t>
      </w:r>
      <w:r w:rsidRPr="00CC175A">
        <w:rPr>
          <w:rFonts w:eastAsia="Calibri"/>
          <w:color w:val="000000"/>
          <w:szCs w:val="24"/>
        </w:rPr>
        <w:t xml:space="preserve"> fecha uno</w:t>
      </w:r>
      <w:r>
        <w:rPr>
          <w:rFonts w:eastAsia="Calibri"/>
          <w:color w:val="000000"/>
          <w:szCs w:val="24"/>
        </w:rPr>
        <w:t xml:space="preserve"> de octubre del 2020</w:t>
      </w:r>
      <w:r w:rsidRPr="000B20BC">
        <w:rPr>
          <w:rFonts w:eastAsia="Calibri"/>
          <w:lang w:eastAsia="es-SV" w:bidi="es-SV"/>
        </w:rPr>
        <w:t xml:space="preserve"> </w:t>
      </w:r>
      <w:r>
        <w:rPr>
          <w:rFonts w:eastAsia="Calibri"/>
          <w:lang w:eastAsia="es-SV" w:bidi="es-SV"/>
        </w:rPr>
        <w:t xml:space="preserve">se </w:t>
      </w:r>
      <w:proofErr w:type="spellStart"/>
      <w:r>
        <w:rPr>
          <w:rFonts w:eastAsia="Calibri"/>
          <w:lang w:eastAsia="es-SV" w:bidi="es-SV"/>
        </w:rPr>
        <w:t>girarón</w:t>
      </w:r>
      <w:proofErr w:type="spellEnd"/>
      <w:r w:rsidRPr="00E20574">
        <w:rPr>
          <w:rFonts w:eastAsia="Calibri"/>
          <w:lang w:eastAsia="es-SV" w:bidi="es-SV"/>
        </w:rPr>
        <w:t xml:space="preserve"> instrucción a la Unidad de Adquisiciones y Contrataciones Institucionales para dar inicio al proceso de Libre Gestión, para la compra de llantas</w:t>
      </w:r>
    </w:p>
    <w:p w14:paraId="134A9FB5" w14:textId="77777777" w:rsidR="00B47D1E" w:rsidRDefault="00B47D1E" w:rsidP="00B47D1E">
      <w:pPr>
        <w:tabs>
          <w:tab w:val="left" w:pos="1425"/>
        </w:tabs>
        <w:spacing w:after="0" w:line="240" w:lineRule="auto"/>
        <w:jc w:val="both"/>
        <w:rPr>
          <w:rFonts w:eastAsia="Calibri"/>
          <w:color w:val="000000"/>
          <w:szCs w:val="24"/>
        </w:rPr>
      </w:pPr>
    </w:p>
    <w:p w14:paraId="30DD9927" w14:textId="77777777" w:rsidR="00B47D1E" w:rsidRDefault="00B47D1E" w:rsidP="00B47D1E">
      <w:pPr>
        <w:spacing w:after="0" w:line="240" w:lineRule="auto"/>
        <w:jc w:val="both"/>
        <w:rPr>
          <w:szCs w:val="24"/>
        </w:rPr>
      </w:pPr>
      <w:r w:rsidRPr="0021672D">
        <w:rPr>
          <w:rFonts w:eastAsia="Times New Roman"/>
          <w:szCs w:val="24"/>
          <w:lang w:val="es-ES" w:eastAsia="es-ES"/>
        </w:rPr>
        <w:t xml:space="preserve">II.- Que se </w:t>
      </w:r>
      <w:r w:rsidRPr="0021672D">
        <w:rPr>
          <w:szCs w:val="24"/>
        </w:rPr>
        <w:t xml:space="preserve">genero libre competencia, solicitando ofertas a diferentes proveedores, posteriormente a la convocatoria en COMPRASAL, de las cuales se tienen las ofertas </w:t>
      </w:r>
      <w:r w:rsidRPr="0021672D">
        <w:rPr>
          <w:szCs w:val="24"/>
        </w:rPr>
        <w:lastRenderedPageBreak/>
        <w:t xml:space="preserve">siguientes: </w:t>
      </w:r>
      <w:r>
        <w:rPr>
          <w:szCs w:val="24"/>
        </w:rPr>
        <w:t xml:space="preserve"> DIPARVEL, S.A. DE </w:t>
      </w:r>
      <w:proofErr w:type="gramStart"/>
      <w:r>
        <w:rPr>
          <w:szCs w:val="24"/>
        </w:rPr>
        <w:t>C.V.,,</w:t>
      </w:r>
      <w:proofErr w:type="gramEnd"/>
      <w:r>
        <w:rPr>
          <w:szCs w:val="24"/>
        </w:rPr>
        <w:t xml:space="preserve"> DAMEZA, S.A. DE C.V.; CONTINENTAL AUTOPARTS, S.A. DE C.V. </w:t>
      </w:r>
    </w:p>
    <w:p w14:paraId="40494210" w14:textId="77777777" w:rsidR="00B47D1E" w:rsidRPr="0021672D" w:rsidRDefault="00B47D1E" w:rsidP="00B47D1E">
      <w:pPr>
        <w:spacing w:after="0" w:line="240" w:lineRule="auto"/>
        <w:jc w:val="both"/>
        <w:rPr>
          <w:szCs w:val="24"/>
        </w:rPr>
      </w:pPr>
    </w:p>
    <w:p w14:paraId="557831EF" w14:textId="77777777" w:rsidR="00B47D1E" w:rsidRDefault="00B47D1E" w:rsidP="00B47D1E">
      <w:pPr>
        <w:spacing w:after="0" w:line="240" w:lineRule="auto"/>
        <w:jc w:val="both"/>
        <w:rPr>
          <w:szCs w:val="24"/>
        </w:rPr>
      </w:pPr>
      <w:r w:rsidRPr="0021672D">
        <w:rPr>
          <w:szCs w:val="24"/>
        </w:rPr>
        <w:t xml:space="preserve">III.- Que la Comisión de Evaluación de Ofertas, después de realizar el análisis y evaluación de las propuestas presentadas determino que </w:t>
      </w:r>
      <w:r>
        <w:rPr>
          <w:szCs w:val="24"/>
        </w:rPr>
        <w:t xml:space="preserve">las ofertas presentadas por las empresas DIPARVEL, S.A. DE C.V.,, DAMEZA, S.A. DE C.V; son las que tienen mejores precios y calidad, son ofertas que cumplen con la capacidad técnica solicitada según evaluación realizada por el especialista en la materia y que su precio es competitivo según precios de  mercado, por lo que recomiendan adjudicar de manera parcial a ambas empresas; </w:t>
      </w:r>
    </w:p>
    <w:p w14:paraId="7F207AA8" w14:textId="77777777" w:rsidR="008F4D1A" w:rsidRDefault="008F4D1A" w:rsidP="00B47D1E">
      <w:pPr>
        <w:spacing w:after="0" w:line="240" w:lineRule="auto"/>
        <w:jc w:val="both"/>
        <w:rPr>
          <w:szCs w:val="24"/>
        </w:rPr>
      </w:pPr>
    </w:p>
    <w:p w14:paraId="1C0E8142" w14:textId="77777777" w:rsidR="008F4D1A" w:rsidRDefault="008F4D1A" w:rsidP="00B47D1E">
      <w:pPr>
        <w:spacing w:after="0" w:line="240" w:lineRule="auto"/>
        <w:jc w:val="both"/>
        <w:rPr>
          <w:szCs w:val="24"/>
        </w:rPr>
      </w:pPr>
      <w:r>
        <w:rPr>
          <w:szCs w:val="24"/>
        </w:rPr>
        <w:t xml:space="preserve">IV.- Que según acuerdo número dos del acta número </w:t>
      </w:r>
      <w:r w:rsidRPr="00414FCB">
        <w:rPr>
          <w:rFonts w:eastAsia="Calibri"/>
          <w:b/>
          <w:color w:val="000000"/>
        </w:rPr>
        <w:t xml:space="preserve">CUARENTA Y </w:t>
      </w:r>
      <w:r>
        <w:rPr>
          <w:rFonts w:eastAsia="Calibri"/>
          <w:b/>
          <w:color w:val="000000"/>
        </w:rPr>
        <w:t xml:space="preserve">SIETE </w:t>
      </w:r>
      <w:r w:rsidRPr="00414FCB">
        <w:rPr>
          <w:rFonts w:eastAsia="Calibri"/>
          <w:b/>
          <w:color w:val="000000"/>
        </w:rPr>
        <w:t xml:space="preserve">de sesión </w:t>
      </w:r>
      <w:r>
        <w:rPr>
          <w:rFonts w:eastAsia="Calibri"/>
          <w:color w:val="000000"/>
        </w:rPr>
        <w:t>extraordinaria</w:t>
      </w:r>
      <w:r w:rsidRPr="00414FCB">
        <w:rPr>
          <w:rFonts w:eastAsia="Calibri"/>
          <w:b/>
          <w:color w:val="000000"/>
        </w:rPr>
        <w:t xml:space="preserve"> </w:t>
      </w:r>
      <w:r w:rsidRPr="008C6442">
        <w:rPr>
          <w:rFonts w:eastAsia="Calibri"/>
          <w:bCs/>
          <w:color w:val="000000"/>
        </w:rPr>
        <w:t>de</w:t>
      </w:r>
      <w:r w:rsidRPr="00414FCB">
        <w:rPr>
          <w:rFonts w:eastAsia="Calibri"/>
          <w:color w:val="000000"/>
        </w:rPr>
        <w:t xml:space="preserve"> fecha  </w:t>
      </w:r>
      <w:r>
        <w:rPr>
          <w:rFonts w:eastAsia="Calibri"/>
          <w:color w:val="000000"/>
        </w:rPr>
        <w:t xml:space="preserve">veintiocho </w:t>
      </w:r>
      <w:r w:rsidRPr="00414FCB">
        <w:rPr>
          <w:rFonts w:eastAsia="Calibri"/>
          <w:color w:val="000000"/>
        </w:rPr>
        <w:t>de octubre</w:t>
      </w:r>
      <w:r>
        <w:rPr>
          <w:rFonts w:eastAsia="Calibri"/>
          <w:color w:val="000000"/>
        </w:rPr>
        <w:t xml:space="preserve"> del 2020 se acordó adjudicar a </w:t>
      </w:r>
      <w:r>
        <w:rPr>
          <w:rFonts w:eastAsia="Times New Roman"/>
          <w:szCs w:val="24"/>
          <w:lang w:val="es-ES" w:eastAsia="es-ES"/>
        </w:rPr>
        <w:t xml:space="preserve">la empresa  </w:t>
      </w:r>
      <w:r w:rsidRPr="0015414E">
        <w:rPr>
          <w:rFonts w:eastAsia="Times New Roman"/>
          <w:b/>
          <w:bCs/>
          <w:szCs w:val="24"/>
          <w:lang w:val="es-ES" w:eastAsia="es-ES"/>
        </w:rPr>
        <w:t>DIPARVEL, S.A. DE C.V</w:t>
      </w:r>
      <w:r>
        <w:rPr>
          <w:rFonts w:eastAsia="Times New Roman"/>
          <w:szCs w:val="24"/>
          <w:lang w:val="es-ES" w:eastAsia="es-ES"/>
        </w:rPr>
        <w:t xml:space="preserve">. el monto de </w:t>
      </w:r>
      <w:r w:rsidRPr="006D5EB6">
        <w:rPr>
          <w:rFonts w:eastAsia="Times New Roman"/>
          <w:b/>
          <w:bCs/>
          <w:szCs w:val="24"/>
          <w:lang w:val="es-ES" w:eastAsia="es-ES"/>
        </w:rPr>
        <w:t>VEINTIUN MIL CIENTO CUARENTA Y SIETE 26/100 DÓLARES DE LOS ESTADOS UNIDOS DE AMÉRICA</w:t>
      </w:r>
      <w:r>
        <w:rPr>
          <w:rFonts w:eastAsia="Times New Roman"/>
          <w:szCs w:val="24"/>
          <w:lang w:val="es-ES" w:eastAsia="es-ES"/>
        </w:rPr>
        <w:t xml:space="preserve">. ($21,147.26), y a la empresa </w:t>
      </w:r>
      <w:r w:rsidRPr="00DD6AE3">
        <w:rPr>
          <w:rFonts w:eastAsia="Times New Roman"/>
          <w:b/>
          <w:bCs/>
          <w:szCs w:val="24"/>
          <w:lang w:val="es-ES" w:eastAsia="es-ES"/>
        </w:rPr>
        <w:t xml:space="preserve">DAMEZA, S.A. DE </w:t>
      </w:r>
      <w:proofErr w:type="gramStart"/>
      <w:r w:rsidRPr="00DD6AE3">
        <w:rPr>
          <w:rFonts w:eastAsia="Times New Roman"/>
          <w:b/>
          <w:bCs/>
          <w:szCs w:val="24"/>
          <w:lang w:val="es-ES" w:eastAsia="es-ES"/>
        </w:rPr>
        <w:t>C.V.</w:t>
      </w:r>
      <w:r w:rsidRPr="00DD6AE3">
        <w:rPr>
          <w:rFonts w:eastAsia="Times New Roman"/>
          <w:szCs w:val="24"/>
          <w:lang w:val="es-ES" w:eastAsia="es-ES"/>
        </w:rPr>
        <w:t>.</w:t>
      </w:r>
      <w:proofErr w:type="gramEnd"/>
      <w:r w:rsidRPr="00DD6AE3">
        <w:rPr>
          <w:rFonts w:eastAsia="Times New Roman"/>
          <w:szCs w:val="24"/>
          <w:lang w:val="es-ES" w:eastAsia="es-ES"/>
        </w:rPr>
        <w:t xml:space="preserve"> el monto de </w:t>
      </w:r>
      <w:r w:rsidRPr="00DD6AE3">
        <w:rPr>
          <w:rFonts w:eastAsia="Times New Roman"/>
          <w:b/>
          <w:bCs/>
          <w:szCs w:val="24"/>
          <w:lang w:val="es-ES" w:eastAsia="es-ES"/>
        </w:rPr>
        <w:t>DIECISÉIS MIL CIENTO VEINTIOCHO 00/100 DÓLARES DE LOS ESTADOS UNIDOS DE AMÉRICA</w:t>
      </w:r>
      <w:r w:rsidRPr="00DD6AE3">
        <w:rPr>
          <w:rFonts w:eastAsia="Times New Roman"/>
          <w:szCs w:val="24"/>
          <w:lang w:val="es-ES" w:eastAsia="es-ES"/>
        </w:rPr>
        <w:t>. ($16,128.00),</w:t>
      </w:r>
    </w:p>
    <w:p w14:paraId="73818F20" w14:textId="77777777" w:rsidR="008F4D1A" w:rsidRDefault="008F4D1A" w:rsidP="00B47D1E">
      <w:pPr>
        <w:spacing w:after="0" w:line="240" w:lineRule="auto"/>
        <w:jc w:val="both"/>
        <w:rPr>
          <w:szCs w:val="24"/>
        </w:rPr>
      </w:pPr>
    </w:p>
    <w:p w14:paraId="4C5CA9C6" w14:textId="77777777" w:rsidR="008F4D1A" w:rsidRDefault="008F4D1A" w:rsidP="008F4D1A">
      <w:pPr>
        <w:spacing w:after="0" w:line="240" w:lineRule="auto"/>
        <w:jc w:val="both"/>
        <w:rPr>
          <w:szCs w:val="24"/>
        </w:rPr>
      </w:pPr>
      <w:r>
        <w:rPr>
          <w:rFonts w:eastAsia="Times New Roman"/>
          <w:szCs w:val="24"/>
          <w:lang w:val="es-ES" w:eastAsia="es-ES"/>
        </w:rPr>
        <w:t xml:space="preserve">V.- Que teniendo a la vista factura, presentada por la empresa </w:t>
      </w:r>
      <w:r w:rsidRPr="00DD6AE3">
        <w:rPr>
          <w:rFonts w:eastAsia="Times New Roman"/>
          <w:b/>
          <w:bCs/>
          <w:szCs w:val="24"/>
          <w:lang w:val="es-ES" w:eastAsia="es-ES"/>
        </w:rPr>
        <w:t xml:space="preserve">DAMEZA, S.A. DE </w:t>
      </w:r>
      <w:proofErr w:type="gramStart"/>
      <w:r w:rsidRPr="00DD6AE3">
        <w:rPr>
          <w:rFonts w:eastAsia="Times New Roman"/>
          <w:b/>
          <w:bCs/>
          <w:szCs w:val="24"/>
          <w:lang w:val="es-ES" w:eastAsia="es-ES"/>
        </w:rPr>
        <w:t>C.V.</w:t>
      </w:r>
      <w:r w:rsidRPr="00DD6AE3">
        <w:rPr>
          <w:rFonts w:eastAsia="Times New Roman"/>
          <w:szCs w:val="24"/>
          <w:lang w:val="es-ES" w:eastAsia="es-ES"/>
        </w:rPr>
        <w:t>.</w:t>
      </w:r>
      <w:proofErr w:type="gramEnd"/>
      <w:r w:rsidRPr="00DD6AE3">
        <w:rPr>
          <w:rFonts w:eastAsia="Times New Roman"/>
          <w:szCs w:val="24"/>
          <w:lang w:val="es-ES" w:eastAsia="es-ES"/>
        </w:rPr>
        <w:t xml:space="preserve"> el monto de </w:t>
      </w:r>
      <w:r w:rsidRPr="00DD6AE3">
        <w:rPr>
          <w:rFonts w:eastAsia="Times New Roman"/>
          <w:b/>
          <w:bCs/>
          <w:szCs w:val="24"/>
          <w:lang w:val="es-ES" w:eastAsia="es-ES"/>
        </w:rPr>
        <w:t>DIECISÉIS MIL CIENTO VEINTIOCHO 00/100 DÓLARES DE LOS ESTADOS UNIDOS DE AMÉRICA</w:t>
      </w:r>
      <w:r w:rsidRPr="00DD6AE3">
        <w:rPr>
          <w:rFonts w:eastAsia="Times New Roman"/>
          <w:szCs w:val="24"/>
          <w:lang w:val="es-ES" w:eastAsia="es-ES"/>
        </w:rPr>
        <w:t>. ($16,128.00),</w:t>
      </w:r>
      <w:r>
        <w:rPr>
          <w:rFonts w:eastAsia="Times New Roman"/>
          <w:szCs w:val="24"/>
          <w:lang w:val="es-ES" w:eastAsia="es-ES"/>
        </w:rPr>
        <w:t xml:space="preserve"> por la compra de llantas y con el objetivo de cancelarla; </w:t>
      </w:r>
    </w:p>
    <w:p w14:paraId="19E9E12E" w14:textId="77777777" w:rsidR="008F4D1A" w:rsidRDefault="008F4D1A" w:rsidP="00B47D1E">
      <w:pPr>
        <w:spacing w:after="0" w:line="240" w:lineRule="auto"/>
        <w:jc w:val="both"/>
        <w:rPr>
          <w:szCs w:val="24"/>
        </w:rPr>
      </w:pPr>
    </w:p>
    <w:p w14:paraId="3C7069CB" w14:textId="77777777" w:rsidR="008F4D1A" w:rsidRDefault="00B47D1E" w:rsidP="008F4D1A">
      <w:pPr>
        <w:spacing w:after="0" w:line="240" w:lineRule="auto"/>
        <w:jc w:val="both"/>
        <w:rPr>
          <w:rFonts w:eastAsia="Times New Roman"/>
          <w:b/>
          <w:bCs/>
          <w:szCs w:val="24"/>
          <w:lang w:val="es-ES" w:eastAsia="es-ES"/>
        </w:rPr>
      </w:pPr>
      <w:r w:rsidRPr="0021672D">
        <w:rPr>
          <w:szCs w:val="24"/>
        </w:rPr>
        <w:t>POR TANTO el Concejo Municipal en uso de las facultades que le confiere el Código Municipal y la Ley de Adquisiciones y Contrataciones de la Administración Pública, ACUERDA:</w:t>
      </w:r>
      <w:r w:rsidR="008F4D1A" w:rsidRPr="008F4D1A">
        <w:rPr>
          <w:rFonts w:eastAsia="Times New Roman"/>
          <w:b/>
          <w:bCs/>
          <w:szCs w:val="24"/>
          <w:lang w:val="es-ES" w:eastAsia="es-ES"/>
        </w:rPr>
        <w:t xml:space="preserve"> </w:t>
      </w:r>
    </w:p>
    <w:p w14:paraId="3F97608C" w14:textId="77777777" w:rsidR="008F4D1A" w:rsidRDefault="008F4D1A" w:rsidP="008F4D1A">
      <w:pPr>
        <w:spacing w:after="0" w:line="240" w:lineRule="auto"/>
        <w:jc w:val="both"/>
        <w:rPr>
          <w:rFonts w:eastAsia="Times New Roman"/>
          <w:b/>
          <w:bCs/>
          <w:szCs w:val="24"/>
          <w:lang w:val="es-ES" w:eastAsia="es-ES"/>
        </w:rPr>
      </w:pPr>
    </w:p>
    <w:p w14:paraId="2D5F9F7F" w14:textId="77777777" w:rsidR="008F4D1A" w:rsidRDefault="00BD1771" w:rsidP="008F4D1A">
      <w:pPr>
        <w:spacing w:after="0" w:line="240" w:lineRule="auto"/>
        <w:jc w:val="both"/>
        <w:rPr>
          <w:rFonts w:eastAsia="Times New Roman"/>
          <w:szCs w:val="24"/>
          <w:lang w:val="es-ES" w:eastAsia="es-ES"/>
        </w:rPr>
      </w:pPr>
      <w:r>
        <w:rPr>
          <w:rFonts w:eastAsia="Times New Roman"/>
          <w:b/>
          <w:bCs/>
          <w:szCs w:val="24"/>
          <w:lang w:val="es-ES" w:eastAsia="es-ES"/>
        </w:rPr>
        <w:t xml:space="preserve">EROGAR </w:t>
      </w:r>
      <w:r>
        <w:rPr>
          <w:rFonts w:eastAsia="Times New Roman"/>
          <w:szCs w:val="24"/>
          <w:lang w:val="es-ES" w:eastAsia="es-ES"/>
        </w:rPr>
        <w:t>la</w:t>
      </w:r>
      <w:r w:rsidR="008F4D1A">
        <w:rPr>
          <w:rFonts w:eastAsia="Times New Roman"/>
          <w:szCs w:val="24"/>
          <w:lang w:val="es-ES" w:eastAsia="es-ES"/>
        </w:rPr>
        <w:t xml:space="preserve"> suma de </w:t>
      </w:r>
      <w:r w:rsidR="008F4D1A" w:rsidRPr="00DD6AE3">
        <w:rPr>
          <w:rFonts w:eastAsia="Times New Roman"/>
          <w:b/>
          <w:bCs/>
          <w:szCs w:val="24"/>
          <w:lang w:val="es-ES" w:eastAsia="es-ES"/>
        </w:rPr>
        <w:t>DIECISÉIS MIL CIENTO VEINTIOCHO 00/100 DÓLARES DE LOS ESTADOS UNIDOS DE AMÉRICA</w:t>
      </w:r>
      <w:r w:rsidR="008F4D1A" w:rsidRPr="00DD6AE3">
        <w:rPr>
          <w:rFonts w:eastAsia="Times New Roman"/>
          <w:szCs w:val="24"/>
          <w:lang w:val="es-ES" w:eastAsia="es-ES"/>
        </w:rPr>
        <w:t>. ($16,128.00),</w:t>
      </w:r>
      <w:r w:rsidR="008F4D1A">
        <w:rPr>
          <w:rFonts w:eastAsia="Times New Roman"/>
          <w:szCs w:val="24"/>
          <w:lang w:val="es-ES" w:eastAsia="es-ES"/>
        </w:rPr>
        <w:t xml:space="preserve"> a favor de la empresa </w:t>
      </w:r>
      <w:r w:rsidR="008F4D1A" w:rsidRPr="005A48DD">
        <w:rPr>
          <w:rFonts w:eastAsia="Times New Roman"/>
          <w:b/>
          <w:bCs/>
          <w:szCs w:val="24"/>
          <w:lang w:val="es-ES" w:eastAsia="es-ES"/>
        </w:rPr>
        <w:t>DAMEZA, S.A. DE C.V.</w:t>
      </w:r>
      <w:r w:rsidR="008F4D1A">
        <w:rPr>
          <w:rFonts w:eastAsia="Times New Roman"/>
          <w:szCs w:val="24"/>
          <w:lang w:val="es-ES" w:eastAsia="es-ES"/>
        </w:rPr>
        <w:t xml:space="preserve"> pago por compra de llantas</w:t>
      </w:r>
      <w:r w:rsidR="00BA6A1C">
        <w:rPr>
          <w:rFonts w:eastAsia="Times New Roman"/>
          <w:szCs w:val="24"/>
          <w:lang w:val="es-ES" w:eastAsia="es-ES"/>
        </w:rPr>
        <w:t>, para uso en vehículos municipales,</w:t>
      </w:r>
      <w:r w:rsidR="008F4D1A">
        <w:rPr>
          <w:rFonts w:eastAsia="Times New Roman"/>
          <w:szCs w:val="24"/>
          <w:lang w:val="es-ES" w:eastAsia="es-ES"/>
        </w:rPr>
        <w:t xml:space="preserve"> de conformidad a proceso de libre gestión, conforme a factura </w:t>
      </w:r>
      <w:proofErr w:type="spellStart"/>
      <w:r w:rsidR="008F4D1A">
        <w:rPr>
          <w:rFonts w:eastAsia="Times New Roman"/>
          <w:szCs w:val="24"/>
          <w:lang w:val="es-ES" w:eastAsia="es-ES"/>
        </w:rPr>
        <w:t>N</w:t>
      </w:r>
      <w:r w:rsidR="000816DF">
        <w:rPr>
          <w:rFonts w:eastAsia="Times New Roman"/>
          <w:szCs w:val="24"/>
          <w:lang w:val="es-ES" w:eastAsia="es-ES"/>
        </w:rPr>
        <w:t>°</w:t>
      </w:r>
      <w:proofErr w:type="spellEnd"/>
      <w:r w:rsidR="000816DF">
        <w:rPr>
          <w:rFonts w:eastAsia="Times New Roman"/>
          <w:szCs w:val="24"/>
          <w:lang w:val="es-ES" w:eastAsia="es-ES"/>
        </w:rPr>
        <w:t xml:space="preserve"> 0033</w:t>
      </w:r>
      <w:r w:rsidR="008F4D1A">
        <w:rPr>
          <w:rFonts w:eastAsia="Times New Roman"/>
          <w:szCs w:val="24"/>
          <w:lang w:val="es-ES" w:eastAsia="es-ES"/>
        </w:rPr>
        <w:t xml:space="preserve">. Aplicando dicho gasto al código </w:t>
      </w:r>
      <w:proofErr w:type="spellStart"/>
      <w:r w:rsidR="008F4D1A">
        <w:rPr>
          <w:rFonts w:eastAsia="Times New Roman"/>
          <w:szCs w:val="24"/>
          <w:lang w:val="es-ES" w:eastAsia="es-ES"/>
        </w:rPr>
        <w:t>N°</w:t>
      </w:r>
      <w:proofErr w:type="spellEnd"/>
      <w:r w:rsidR="008F4D1A">
        <w:rPr>
          <w:rFonts w:eastAsia="Times New Roman"/>
          <w:szCs w:val="24"/>
          <w:lang w:val="es-ES" w:eastAsia="es-ES"/>
        </w:rPr>
        <w:t xml:space="preserve"> </w:t>
      </w:r>
      <w:r w:rsidR="00D524E0">
        <w:rPr>
          <w:rFonts w:eastAsia="Times New Roman"/>
          <w:szCs w:val="24"/>
          <w:lang w:val="es-ES" w:eastAsia="es-ES"/>
        </w:rPr>
        <w:t>54109 de la línea 0101 FONDOS PROPIOS.</w:t>
      </w:r>
    </w:p>
    <w:p w14:paraId="48768D4C" w14:textId="77777777" w:rsidR="00B47D1E" w:rsidRDefault="00BA6A1C" w:rsidP="00B47D1E">
      <w:pPr>
        <w:jc w:val="both"/>
        <w:rPr>
          <w:rFonts w:eastAsia="Times New Roman"/>
          <w:szCs w:val="24"/>
          <w:lang w:val="es-ES" w:eastAsia="es-ES"/>
        </w:rPr>
      </w:pPr>
      <w:r>
        <w:rPr>
          <w:rFonts w:eastAsia="Times New Roman"/>
          <w:szCs w:val="24"/>
          <w:lang w:val="es-ES" w:eastAsia="es-ES"/>
        </w:rPr>
        <w:t xml:space="preserve">Comuníquese. </w:t>
      </w:r>
    </w:p>
    <w:p w14:paraId="0717855D" w14:textId="77777777" w:rsidR="00E14E7F" w:rsidRDefault="00E14E7F" w:rsidP="00E14E7F">
      <w:pPr>
        <w:jc w:val="both"/>
        <w:rPr>
          <w:rFonts w:eastAsia="Times New Roman"/>
          <w:szCs w:val="24"/>
          <w:lang w:val="es-ES" w:eastAsia="es-ES"/>
        </w:rPr>
      </w:pPr>
      <w:bookmarkStart w:id="94" w:name="_Hlk58835292"/>
    </w:p>
    <w:p w14:paraId="2C63F1B7" w14:textId="77777777" w:rsidR="00E14E7F" w:rsidRDefault="00E14E7F" w:rsidP="00E14E7F">
      <w:pPr>
        <w:jc w:val="both"/>
        <w:rPr>
          <w:rFonts w:eastAsia="Times New Roman"/>
          <w:szCs w:val="24"/>
          <w:lang w:val="es-ES" w:eastAsia="es-ES"/>
        </w:rPr>
      </w:pPr>
      <w:r w:rsidRPr="00E14E7F">
        <w:rPr>
          <w:rFonts w:eastAsia="Times New Roman"/>
          <w:b/>
          <w:bCs/>
          <w:szCs w:val="24"/>
          <w:u w:val="single"/>
          <w:lang w:val="es-ES" w:eastAsia="es-ES"/>
        </w:rPr>
        <w:t>ACUERDO NÚMERO ONCE</w:t>
      </w:r>
      <w:r>
        <w:rPr>
          <w:rFonts w:eastAsia="Times New Roman"/>
          <w:szCs w:val="24"/>
          <w:lang w:val="es-ES" w:eastAsia="es-ES"/>
        </w:rPr>
        <w:t xml:space="preserve">: </w:t>
      </w:r>
    </w:p>
    <w:p w14:paraId="113CC469" w14:textId="77777777" w:rsidR="00E14E7F" w:rsidRDefault="00E14E7F" w:rsidP="00E14E7F">
      <w:pPr>
        <w:jc w:val="both"/>
      </w:pPr>
      <w:r>
        <w:t>CONSIDERANDO:</w:t>
      </w:r>
    </w:p>
    <w:p w14:paraId="6347BC32" w14:textId="77777777" w:rsidR="00E14E7F" w:rsidRDefault="00E14E7F" w:rsidP="00E14E7F">
      <w:pPr>
        <w:jc w:val="both"/>
      </w:pPr>
      <w:r>
        <w:t xml:space="preserve">I.- </w:t>
      </w:r>
      <w:r w:rsidRPr="00987BB5">
        <w:t xml:space="preserve">Que </w:t>
      </w:r>
      <w:r>
        <w:t xml:space="preserve">de conformidad al numeral 14 del artículo 30 del Código Municipal,  </w:t>
      </w:r>
      <w:r w:rsidRPr="00987BB5">
        <w:t>es una facultad del Concejo Municipal velar por la buena marcha del gobierno, administración y servicios municipales</w:t>
      </w:r>
      <w:r>
        <w:t>; así como el numeral 11 del mismo artículo establece la facultad de e</w:t>
      </w:r>
      <w:r w:rsidRPr="007C0013">
        <w:t>mitir los acuerdos de cooperación con otros Municipios o instituciones;</w:t>
      </w:r>
    </w:p>
    <w:p w14:paraId="520BB204" w14:textId="77777777" w:rsidR="00E14E7F" w:rsidRDefault="00E14E7F" w:rsidP="00E14E7F">
      <w:pPr>
        <w:jc w:val="both"/>
        <w:rPr>
          <w:szCs w:val="24"/>
        </w:rPr>
      </w:pPr>
      <w:r>
        <w:t xml:space="preserve">II.- Que por acuerdo número CUATRO, de acta número UNO de fecha siete de enero de 2020, se autorizó </w:t>
      </w:r>
      <w:r w:rsidRPr="009B0C60">
        <w:rPr>
          <w:szCs w:val="24"/>
        </w:rPr>
        <w:t xml:space="preserve">fijar la suma de ochocientos cincuenta 00/100 ($850.00) dólares mensuales como cuota gremial </w:t>
      </w:r>
      <w:r>
        <w:rPr>
          <w:szCs w:val="24"/>
        </w:rPr>
        <w:t xml:space="preserve">y </w:t>
      </w:r>
      <w:r w:rsidRPr="009B0C60">
        <w:rPr>
          <w:szCs w:val="24"/>
        </w:rPr>
        <w:t xml:space="preserve">al </w:t>
      </w:r>
      <w:r w:rsidRPr="00CA6BEB">
        <w:rPr>
          <w:rFonts w:eastAsia="Times New Roman"/>
          <w:spacing w:val="-3"/>
          <w:lang w:val="es-ES" w:eastAsia="es-ES"/>
        </w:rPr>
        <w:t>INSTITUTO SALVADOREÑO DE DESARROLLO MUNICIPAL (ISDEM)</w:t>
      </w:r>
      <w:r w:rsidRPr="009B0C60">
        <w:rPr>
          <w:rFonts w:eastAsia="Times New Roman"/>
          <w:b/>
          <w:spacing w:val="-3"/>
          <w:lang w:val="es-ES" w:eastAsia="es-ES"/>
        </w:rPr>
        <w:t xml:space="preserve"> </w:t>
      </w:r>
      <w:r w:rsidRPr="009B0C60">
        <w:rPr>
          <w:rFonts w:eastAsia="Times New Roman"/>
          <w:spacing w:val="-3"/>
          <w:lang w:val="es-ES" w:eastAsia="es-ES"/>
        </w:rPr>
        <w:t xml:space="preserve">para que realice el descuento del FODES 25% la cantidad de </w:t>
      </w:r>
      <w:r w:rsidRPr="009B0C60">
        <w:rPr>
          <w:szCs w:val="24"/>
        </w:rPr>
        <w:t>OCHOCIENTOS CINCUENTA 00/100</w:t>
      </w:r>
      <w:r>
        <w:rPr>
          <w:szCs w:val="24"/>
        </w:rPr>
        <w:t xml:space="preserve"> Dólares </w:t>
      </w:r>
      <w:r w:rsidRPr="009B0C60">
        <w:rPr>
          <w:szCs w:val="24"/>
        </w:rPr>
        <w:t xml:space="preserve">($850.00) mensuales, en concepto de cuota mensual para la gremial de </w:t>
      </w:r>
      <w:r>
        <w:rPr>
          <w:szCs w:val="24"/>
        </w:rPr>
        <w:t xml:space="preserve">la </w:t>
      </w:r>
      <w:r>
        <w:t>Corporación de Municipalidades de la República El Salvador (COMURES)</w:t>
      </w:r>
      <w:r w:rsidRPr="009B0C60">
        <w:rPr>
          <w:szCs w:val="24"/>
        </w:rPr>
        <w:t>, a partir de la asignación del FODES correspondiente al mes de enero hasta la asignación del mes de diciembre del año dos mil veinte.</w:t>
      </w:r>
    </w:p>
    <w:p w14:paraId="25B913DA" w14:textId="77777777" w:rsidR="00E14E7F" w:rsidRDefault="00E14E7F" w:rsidP="00E14E7F">
      <w:pPr>
        <w:jc w:val="both"/>
      </w:pPr>
      <w:r>
        <w:t xml:space="preserve">III.- </w:t>
      </w:r>
      <w:r w:rsidRPr="00987BB5">
        <w:t xml:space="preserve">Que el Gobierno Central a la fecha </w:t>
      </w:r>
      <w:r>
        <w:t>no ha realizado la transferencia de</w:t>
      </w:r>
      <w:r w:rsidRPr="00987BB5">
        <w:t xml:space="preserve"> seis meses de FODES irrespetando por completo el artículo 6 de la ley del FODES</w:t>
      </w:r>
      <w:r>
        <w:t xml:space="preserve"> lo que ha puesto de dificultades financieras a la mayoría de municipalidades y a la Corporación de Municipalidades de la República El Salvador (COMURES)</w:t>
      </w:r>
      <w:r w:rsidRPr="00987BB5">
        <w:t xml:space="preserve">; </w:t>
      </w:r>
    </w:p>
    <w:p w14:paraId="483B6836" w14:textId="77777777" w:rsidR="00E14E7F" w:rsidRDefault="00E14E7F" w:rsidP="00E14E7F">
      <w:pPr>
        <w:jc w:val="both"/>
      </w:pPr>
      <w:r>
        <w:lastRenderedPageBreak/>
        <w:t xml:space="preserve">IV.- Que con fecha 30 de noviembre del presente año, Corporación de Municipalidades de la República El Salvador (COMURES), a través del asesor del CDA de Santa Ana, envió solicitud para </w:t>
      </w:r>
      <w:r w:rsidRPr="007C0013">
        <w:t>aportar el pago de dichas cuotas gremiales de forma directa</w:t>
      </w:r>
      <w:r>
        <w:t xml:space="preserve"> por</w:t>
      </w:r>
      <w:r w:rsidRPr="007C0013">
        <w:t xml:space="preserve"> un monto de $5,950.00 dólares</w:t>
      </w:r>
      <w:r>
        <w:t xml:space="preserve">, equivalente a siete cuotas gremiales </w:t>
      </w:r>
      <w:r w:rsidRPr="007C0013">
        <w:t xml:space="preserve">de </w:t>
      </w:r>
      <w:r>
        <w:t>$</w:t>
      </w:r>
      <w:r w:rsidRPr="007C0013">
        <w:t xml:space="preserve">850.00 </w:t>
      </w:r>
      <w:r>
        <w:t xml:space="preserve">cada una, correspondiente a los meses </w:t>
      </w:r>
      <w:r w:rsidRPr="007C0013">
        <w:t>de junio a diciembre de 2020</w:t>
      </w:r>
      <w:r>
        <w:t>;</w:t>
      </w:r>
    </w:p>
    <w:p w14:paraId="2A19CD8A" w14:textId="77777777" w:rsidR="00E14E7F" w:rsidRPr="00297DB5" w:rsidRDefault="00E14E7F" w:rsidP="00E14E7F">
      <w:pPr>
        <w:numPr>
          <w:ilvl w:val="12"/>
          <w:numId w:val="0"/>
        </w:numPr>
        <w:tabs>
          <w:tab w:val="left" w:pos="-720"/>
        </w:tabs>
        <w:suppressAutoHyphens/>
        <w:jc w:val="both"/>
        <w:rPr>
          <w:szCs w:val="24"/>
        </w:rPr>
      </w:pPr>
      <w:r w:rsidRPr="00676500">
        <w:rPr>
          <w:rFonts w:eastAsia="Calibri"/>
          <w:spacing w:val="-3"/>
          <w:szCs w:val="24"/>
        </w:rPr>
        <w:t xml:space="preserve">POR TANTO, en uso de las facultades que le confiere el Código Municipal y la Ley de Adquisiciones y Contrataciones de la Administración Pública el Concejo Municipal, con 10 votos a favor, los cuales corresponden a los señores Prof. José Rigoberto Pinto Rivera, Alcalde Municipal, </w:t>
      </w:r>
      <w:r w:rsidRPr="00676500">
        <w:rPr>
          <w:rFonts w:eastAsia="Calibri"/>
          <w:szCs w:val="24"/>
        </w:rPr>
        <w:t xml:space="preserve">José Roberto Lemus Morataya, Primer Regidor Propietario, Pedro Antonio Sanabria Salazar,  Segundo Regidor Propietario, Jesús Peraza Arriola, Tercer Regidor Propietario,  </w:t>
      </w:r>
      <w:proofErr w:type="spellStart"/>
      <w:r w:rsidRPr="00676500">
        <w:rPr>
          <w:rFonts w:eastAsia="Calibri"/>
          <w:szCs w:val="24"/>
        </w:rPr>
        <w:t>Victor</w:t>
      </w:r>
      <w:proofErr w:type="spellEnd"/>
      <w:r w:rsidRPr="00676500">
        <w:rPr>
          <w:rFonts w:eastAsia="Calibri"/>
          <w:szCs w:val="24"/>
        </w:rPr>
        <w:t xml:space="preserve"> Manuel </w:t>
      </w:r>
      <w:proofErr w:type="spellStart"/>
      <w:r w:rsidRPr="00676500">
        <w:rPr>
          <w:rFonts w:eastAsia="Calibri"/>
          <w:szCs w:val="24"/>
        </w:rPr>
        <w:t>Pleitez</w:t>
      </w:r>
      <w:proofErr w:type="spellEnd"/>
      <w:r w:rsidRPr="00676500">
        <w:rPr>
          <w:rFonts w:eastAsia="Calibri"/>
          <w:szCs w:val="24"/>
        </w:rPr>
        <w:t xml:space="preserve"> Guerra, Cuarto Regidor Propietario,  Alejandro Lemus </w:t>
      </w:r>
      <w:proofErr w:type="spellStart"/>
      <w:r w:rsidRPr="00676500">
        <w:rPr>
          <w:rFonts w:eastAsia="Calibri"/>
          <w:szCs w:val="24"/>
        </w:rPr>
        <w:t>Mazariego</w:t>
      </w:r>
      <w:proofErr w:type="spellEnd"/>
      <w:r w:rsidRPr="00676500">
        <w:rPr>
          <w:rFonts w:eastAsia="Calibri"/>
          <w:szCs w:val="24"/>
        </w:rPr>
        <w:t xml:space="preserve">, Quinto Regidor Propietario, Lic. José Atilio Granados Hernández, Sexto Regidor Propietario, Julio Enrique Martínez Heredia, Séptimo Regidor Propietario, </w:t>
      </w:r>
      <w:r w:rsidRPr="00676500">
        <w:rPr>
          <w:rFonts w:eastAsia="Calibri"/>
          <w:spacing w:val="-3"/>
          <w:szCs w:val="24"/>
        </w:rPr>
        <w:t xml:space="preserve">José Misael Posadas Mejía, Octavo Regidor Propietario, Sr. Nelson Eduardo Figueroa Castillo, Décimo Regidor Propietario,  y 2 </w:t>
      </w:r>
      <w:r>
        <w:rPr>
          <w:spacing w:val="-3"/>
          <w:szCs w:val="24"/>
        </w:rPr>
        <w:t xml:space="preserve">abstenciones los cuales corresponden a </w:t>
      </w:r>
      <w:r w:rsidRPr="00676500">
        <w:rPr>
          <w:rFonts w:eastAsia="Calibri"/>
          <w:spacing w:val="-3"/>
          <w:szCs w:val="24"/>
        </w:rPr>
        <w:t>Lic. Ramón Alberto Calderón Hernández, Síndico Municipal,</w:t>
      </w:r>
      <w:r w:rsidRPr="00297DB5">
        <w:rPr>
          <w:szCs w:val="24"/>
        </w:rPr>
        <w:t xml:space="preserve"> </w:t>
      </w:r>
      <w:r w:rsidRPr="00676500">
        <w:rPr>
          <w:rFonts w:eastAsia="Calibri"/>
          <w:szCs w:val="24"/>
        </w:rPr>
        <w:t xml:space="preserve">Ricardo Alberto Polanco </w:t>
      </w:r>
      <w:proofErr w:type="spellStart"/>
      <w:r w:rsidRPr="00676500">
        <w:rPr>
          <w:rFonts w:eastAsia="Calibri"/>
          <w:szCs w:val="24"/>
        </w:rPr>
        <w:t>Verganza</w:t>
      </w:r>
      <w:proofErr w:type="spellEnd"/>
      <w:r w:rsidRPr="00676500">
        <w:rPr>
          <w:rFonts w:eastAsia="Calibri"/>
          <w:szCs w:val="24"/>
        </w:rPr>
        <w:t>, Noveno Regidor Propietario</w:t>
      </w:r>
    </w:p>
    <w:p w14:paraId="3AEEEC84" w14:textId="77777777" w:rsidR="00E14E7F" w:rsidRDefault="00E14E7F" w:rsidP="00842726">
      <w:pPr>
        <w:pStyle w:val="Prrafodelista"/>
        <w:numPr>
          <w:ilvl w:val="0"/>
          <w:numId w:val="187"/>
        </w:numPr>
        <w:spacing w:after="150" w:line="240" w:lineRule="auto"/>
        <w:ind w:right="-15"/>
        <w:jc w:val="both"/>
      </w:pPr>
      <w:r>
        <w:t>APROBAR la solicitud de la Corporación de Municipalidades de la República El Salvador (COMURES) para el pago de la cuota gremial correspondiente a los meses de Junio a Diciembre del 2020, por un monto de CINCO MIL NOVECIENTOS CINCUENTA 00/100 DÓLARES DE LOS ESTADOS UNIDOS DE AMÉRICA ($5,950.00);</w:t>
      </w:r>
    </w:p>
    <w:p w14:paraId="7AF4656E" w14:textId="77777777" w:rsidR="00E14E7F" w:rsidRDefault="00E14E7F" w:rsidP="00842726">
      <w:pPr>
        <w:pStyle w:val="Prrafodelista"/>
        <w:numPr>
          <w:ilvl w:val="0"/>
          <w:numId w:val="187"/>
        </w:numPr>
        <w:spacing w:after="150" w:line="240" w:lineRule="auto"/>
        <w:ind w:right="-15"/>
        <w:jc w:val="both"/>
      </w:pPr>
      <w:r>
        <w:t xml:space="preserve">AUTORIZAR a la Tesorera Municipal para pagar la cantidad de CINCO MIL NOVECIENTOS CINCUENTA 00/100 DÓLARES DE LOS ESTADOS UNIDOS DE AMÉRICA ($5,950.00), de la cuenta bancaria </w:t>
      </w:r>
      <w:proofErr w:type="spellStart"/>
      <w:r>
        <w:t>N°</w:t>
      </w:r>
      <w:proofErr w:type="spellEnd"/>
      <w:r>
        <w:t xml:space="preserve"> </w:t>
      </w:r>
      <w:r w:rsidRPr="00CA6BEB">
        <w:t>500003690</w:t>
      </w:r>
      <w:r>
        <w:t xml:space="preserve"> del FODES 25% para Gastos de Funcionamiento, correspondiente al Área de Gestión 1, Línea de Trabajo </w:t>
      </w:r>
      <w:r w:rsidRPr="00CA6BEB">
        <w:t>0101 DIRECCION Y ADMINISTRACION MUNICIPAL</w:t>
      </w:r>
      <w:r>
        <w:t xml:space="preserve">, Fuente de Financiamiento 1 y Fuente de Recursos 110, asociada al objeto especifico del gasto </w:t>
      </w:r>
      <w:r w:rsidRPr="00CA6BEB">
        <w:t>56201</w:t>
      </w:r>
      <w:r>
        <w:t xml:space="preserve"> Transferencia Corrientes a Instituciones del Sector Público;</w:t>
      </w:r>
    </w:p>
    <w:p w14:paraId="0CE4393B" w14:textId="77777777" w:rsidR="00E14E7F" w:rsidRDefault="00E14E7F" w:rsidP="00842726">
      <w:pPr>
        <w:pStyle w:val="Prrafodelista"/>
        <w:numPr>
          <w:ilvl w:val="0"/>
          <w:numId w:val="187"/>
        </w:numPr>
        <w:spacing w:after="150" w:line="240" w:lineRule="auto"/>
        <w:ind w:right="-15"/>
        <w:jc w:val="both"/>
      </w:pPr>
      <w:r>
        <w:t xml:space="preserve">COMUNICAR al Tesorero del Instituto Salvadoreño de Desarrollo Municipal (ISDEM) para que no aplique los descuentos a las transferencias de los fondos FODES 25% correspondiente a los meses de junio a diciembre de 2020; </w:t>
      </w:r>
    </w:p>
    <w:p w14:paraId="2A74411C" w14:textId="77777777" w:rsidR="00E14E7F" w:rsidRDefault="00E14E7F" w:rsidP="00E14E7F">
      <w:pPr>
        <w:jc w:val="both"/>
      </w:pPr>
      <w:r>
        <w:t>COMUNIQUESE.-</w:t>
      </w:r>
    </w:p>
    <w:p w14:paraId="48F29D3F" w14:textId="77777777" w:rsidR="00EC4B98" w:rsidRPr="006A53EE" w:rsidRDefault="00EC4B98" w:rsidP="00EC4B98">
      <w:pPr>
        <w:spacing w:after="0" w:line="240" w:lineRule="auto"/>
        <w:jc w:val="both"/>
        <w:rPr>
          <w:rFonts w:eastAsia="Calibri"/>
          <w:b/>
          <w:szCs w:val="24"/>
          <w:u w:val="single"/>
        </w:rPr>
      </w:pPr>
      <w:bookmarkStart w:id="95" w:name="_Hlk58842744"/>
      <w:bookmarkEnd w:id="94"/>
    </w:p>
    <w:p w14:paraId="1E875E11" w14:textId="77777777" w:rsidR="00EC4B98" w:rsidRPr="006A53EE" w:rsidRDefault="00EC4B98" w:rsidP="00EC4B98">
      <w:pPr>
        <w:spacing w:after="0" w:line="240" w:lineRule="auto"/>
        <w:jc w:val="both"/>
        <w:rPr>
          <w:rFonts w:eastAsia="Calibri"/>
          <w:b/>
          <w:szCs w:val="24"/>
          <w:u w:val="single"/>
        </w:rPr>
      </w:pPr>
      <w:bookmarkStart w:id="96" w:name="_Hlk54964236"/>
      <w:r w:rsidRPr="006A53EE">
        <w:rPr>
          <w:rFonts w:eastAsia="Calibri"/>
          <w:b/>
          <w:szCs w:val="24"/>
          <w:u w:val="single"/>
        </w:rPr>
        <w:t xml:space="preserve">ACUERDO NÚMERO </w:t>
      </w:r>
      <w:r>
        <w:rPr>
          <w:rFonts w:eastAsia="Calibri"/>
          <w:b/>
          <w:szCs w:val="24"/>
          <w:u w:val="single"/>
        </w:rPr>
        <w:t xml:space="preserve">DOCE: </w:t>
      </w:r>
      <w:r w:rsidRPr="006A53EE">
        <w:rPr>
          <w:rFonts w:eastAsia="Calibri"/>
          <w:b/>
          <w:szCs w:val="24"/>
          <w:u w:val="single"/>
        </w:rPr>
        <w:t xml:space="preserve">    </w:t>
      </w:r>
    </w:p>
    <w:p w14:paraId="4A308665" w14:textId="77777777" w:rsidR="00EC4B98" w:rsidRPr="006A53EE" w:rsidRDefault="00EC4B98" w:rsidP="00EC4B98">
      <w:pPr>
        <w:spacing w:after="0" w:line="240" w:lineRule="auto"/>
        <w:jc w:val="both"/>
        <w:rPr>
          <w:rFonts w:eastAsia="Calibri"/>
          <w:b/>
          <w:szCs w:val="24"/>
        </w:rPr>
      </w:pPr>
      <w:r w:rsidRPr="006A53EE">
        <w:rPr>
          <w:rFonts w:eastAsia="Calibri"/>
          <w:szCs w:val="24"/>
        </w:rPr>
        <w:t xml:space="preserve">El Concejo Municipal en uso de las facultades que el código Municipal les confiere, y considerando que a la fecha se encuentran cuentas </w:t>
      </w:r>
      <w:proofErr w:type="spellStart"/>
      <w:r w:rsidRPr="006A53EE">
        <w:rPr>
          <w:rFonts w:eastAsia="Calibri"/>
          <w:szCs w:val="24"/>
        </w:rPr>
        <w:t>aperturadas</w:t>
      </w:r>
      <w:proofErr w:type="spellEnd"/>
      <w:r w:rsidRPr="006A53EE">
        <w:rPr>
          <w:rFonts w:eastAsia="Calibri"/>
          <w:szCs w:val="24"/>
        </w:rPr>
        <w:t xml:space="preserve"> a favor de esta Alcaldía para la realización de proyectos que se encuentran en ejecución  y a esta fecha requieren disponibilidad financiera para dar continuidad a las actividades programadas, por tanto se </w:t>
      </w:r>
      <w:r w:rsidRPr="006A53EE">
        <w:rPr>
          <w:rFonts w:eastAsia="Calibri"/>
          <w:b/>
          <w:szCs w:val="24"/>
        </w:rPr>
        <w:t xml:space="preserve">ACUERDA: </w:t>
      </w:r>
    </w:p>
    <w:p w14:paraId="42A0B0D3" w14:textId="77777777" w:rsidR="00EC4B98" w:rsidRPr="006A53EE" w:rsidRDefault="00EC4B98" w:rsidP="00EC4B98">
      <w:pPr>
        <w:spacing w:after="0" w:line="240" w:lineRule="auto"/>
        <w:jc w:val="both"/>
        <w:rPr>
          <w:rFonts w:eastAsia="Calibri"/>
          <w:b/>
          <w:szCs w:val="24"/>
        </w:rPr>
      </w:pPr>
    </w:p>
    <w:p w14:paraId="29AC6A37" w14:textId="77777777" w:rsidR="00EC4B98" w:rsidRPr="006A53EE" w:rsidRDefault="00EC4B98" w:rsidP="00EC4B98">
      <w:pPr>
        <w:spacing w:after="0" w:line="240" w:lineRule="auto"/>
        <w:jc w:val="both"/>
        <w:rPr>
          <w:rFonts w:eastAsia="Calibri"/>
          <w:b/>
          <w:szCs w:val="24"/>
          <w:u w:val="single"/>
        </w:rPr>
      </w:pPr>
      <w:r w:rsidRPr="006A53EE">
        <w:rPr>
          <w:rFonts w:eastAsia="Calibri"/>
          <w:szCs w:val="24"/>
        </w:rPr>
        <w:t xml:space="preserve">1.- Autorizar a la señora Delmy </w:t>
      </w:r>
      <w:proofErr w:type="spellStart"/>
      <w:r w:rsidRPr="006A53EE">
        <w:rPr>
          <w:rFonts w:eastAsia="Calibri"/>
          <w:szCs w:val="24"/>
        </w:rPr>
        <w:t>Marilin</w:t>
      </w:r>
      <w:proofErr w:type="spellEnd"/>
      <w:r w:rsidRPr="006A53EE">
        <w:rPr>
          <w:rFonts w:eastAsia="Calibri"/>
          <w:szCs w:val="24"/>
        </w:rPr>
        <w:t xml:space="preserve"> Murillos, tesorera municipal para que solicite al Banco Hipotecario el traslado de fondos provenientes de la cuenta </w:t>
      </w:r>
      <w:proofErr w:type="spellStart"/>
      <w:r w:rsidRPr="006A53EE">
        <w:rPr>
          <w:rFonts w:eastAsia="Calibri"/>
          <w:szCs w:val="24"/>
        </w:rPr>
        <w:t>N°</w:t>
      </w:r>
      <w:proofErr w:type="spellEnd"/>
      <w:r w:rsidRPr="006A53EE">
        <w:rPr>
          <w:rFonts w:eastAsia="Calibri"/>
          <w:szCs w:val="24"/>
        </w:rPr>
        <w:t xml:space="preserve"> 00500003666 FONDOS PROPIOS a la cuenta de los </w:t>
      </w:r>
      <w:r w:rsidR="000B4C54" w:rsidRPr="006A53EE">
        <w:rPr>
          <w:rFonts w:eastAsia="Calibri"/>
          <w:szCs w:val="24"/>
        </w:rPr>
        <w:t>proyectos según</w:t>
      </w:r>
      <w:r w:rsidRPr="006A53EE">
        <w:rPr>
          <w:rFonts w:eastAsia="Calibri"/>
          <w:szCs w:val="24"/>
        </w:rPr>
        <w:t xml:space="preserve"> se detalla a continuación:</w:t>
      </w:r>
    </w:p>
    <w:p w14:paraId="56739878" w14:textId="77777777" w:rsidR="00EC4B98" w:rsidRPr="006A53EE" w:rsidRDefault="00EC4B98" w:rsidP="00EC4B98">
      <w:pPr>
        <w:jc w:val="both"/>
        <w:rPr>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7"/>
        <w:gridCol w:w="1217"/>
        <w:gridCol w:w="2470"/>
        <w:gridCol w:w="2004"/>
      </w:tblGrid>
      <w:tr w:rsidR="00EC4B98" w:rsidRPr="006A53EE" w14:paraId="24BC2AFA" w14:textId="77777777" w:rsidTr="00EC4B98">
        <w:trPr>
          <w:trHeight w:val="360"/>
        </w:trPr>
        <w:tc>
          <w:tcPr>
            <w:tcW w:w="3137" w:type="dxa"/>
          </w:tcPr>
          <w:p w14:paraId="2BAD214A" w14:textId="77777777" w:rsidR="00EC4B98" w:rsidRPr="006A53EE" w:rsidRDefault="00EC4B98" w:rsidP="00873026">
            <w:pPr>
              <w:ind w:left="708" w:hanging="708"/>
              <w:jc w:val="center"/>
              <w:rPr>
                <w:b/>
                <w:szCs w:val="24"/>
              </w:rPr>
            </w:pPr>
            <w:r w:rsidRPr="006A53EE">
              <w:rPr>
                <w:b/>
                <w:szCs w:val="24"/>
              </w:rPr>
              <w:t>NOMBRE DEL PROYECTO</w:t>
            </w:r>
          </w:p>
        </w:tc>
        <w:tc>
          <w:tcPr>
            <w:tcW w:w="1217" w:type="dxa"/>
          </w:tcPr>
          <w:p w14:paraId="2BE2EABA" w14:textId="77777777" w:rsidR="00EC4B98" w:rsidRPr="006A53EE" w:rsidRDefault="00EC4B98" w:rsidP="00873026">
            <w:pPr>
              <w:ind w:left="708" w:hanging="708"/>
              <w:jc w:val="center"/>
              <w:rPr>
                <w:b/>
                <w:szCs w:val="24"/>
              </w:rPr>
            </w:pPr>
            <w:r w:rsidRPr="006A53EE">
              <w:rPr>
                <w:b/>
                <w:szCs w:val="24"/>
              </w:rPr>
              <w:t>CODIGO</w:t>
            </w:r>
          </w:p>
        </w:tc>
        <w:tc>
          <w:tcPr>
            <w:tcW w:w="2470" w:type="dxa"/>
          </w:tcPr>
          <w:p w14:paraId="3B53A90D" w14:textId="77777777" w:rsidR="00EC4B98" w:rsidRPr="006A53EE" w:rsidRDefault="00EC4B98" w:rsidP="00873026">
            <w:pPr>
              <w:ind w:left="708" w:hanging="708"/>
              <w:jc w:val="center"/>
              <w:rPr>
                <w:b/>
                <w:szCs w:val="24"/>
              </w:rPr>
            </w:pPr>
            <w:r w:rsidRPr="006A53EE">
              <w:rPr>
                <w:b/>
                <w:szCs w:val="24"/>
              </w:rPr>
              <w:t>NUMERO DE CUENTA</w:t>
            </w:r>
          </w:p>
        </w:tc>
        <w:tc>
          <w:tcPr>
            <w:tcW w:w="2004" w:type="dxa"/>
          </w:tcPr>
          <w:p w14:paraId="13893C81" w14:textId="77777777" w:rsidR="00EC4B98" w:rsidRPr="006A53EE" w:rsidRDefault="00EC4B98" w:rsidP="00873026">
            <w:pPr>
              <w:ind w:left="708" w:hanging="708"/>
              <w:jc w:val="center"/>
              <w:rPr>
                <w:b/>
                <w:szCs w:val="24"/>
              </w:rPr>
            </w:pPr>
            <w:r w:rsidRPr="006A53EE">
              <w:rPr>
                <w:b/>
                <w:szCs w:val="24"/>
              </w:rPr>
              <w:t>TRASLADO</w:t>
            </w:r>
          </w:p>
          <w:p w14:paraId="12E2E01B" w14:textId="77777777" w:rsidR="00EC4B98" w:rsidRPr="006A53EE" w:rsidRDefault="00EC4B98" w:rsidP="00873026">
            <w:pPr>
              <w:ind w:left="708" w:hanging="708"/>
              <w:jc w:val="center"/>
              <w:rPr>
                <w:b/>
                <w:szCs w:val="24"/>
              </w:rPr>
            </w:pPr>
          </w:p>
        </w:tc>
      </w:tr>
      <w:tr w:rsidR="00EC4B98" w:rsidRPr="006A53EE" w14:paraId="716D4CFD" w14:textId="77777777" w:rsidTr="00EC4B98">
        <w:tc>
          <w:tcPr>
            <w:tcW w:w="3137" w:type="dxa"/>
          </w:tcPr>
          <w:p w14:paraId="61C97104" w14:textId="77777777" w:rsidR="00EC4B98" w:rsidRPr="006A53EE" w:rsidRDefault="00EC4B98" w:rsidP="00873026">
            <w:pPr>
              <w:jc w:val="both"/>
              <w:rPr>
                <w:bCs/>
                <w:szCs w:val="24"/>
              </w:rPr>
            </w:pPr>
            <w:r w:rsidRPr="006A53EE">
              <w:rPr>
                <w:rFonts w:eastAsia="Calibri"/>
                <w:bCs/>
                <w:color w:val="000000"/>
                <w:szCs w:val="24"/>
              </w:rPr>
              <w:t xml:space="preserve">CONSTRUCCIÓN Y MEJORAMIENTO DE VIVIENDAS PARA PERSONAS DE ESCASOS </w:t>
            </w:r>
            <w:r w:rsidRPr="006A53EE">
              <w:rPr>
                <w:rFonts w:eastAsia="Calibri"/>
                <w:bCs/>
                <w:color w:val="000000"/>
                <w:szCs w:val="24"/>
              </w:rPr>
              <w:lastRenderedPageBreak/>
              <w:t>RECURSOS ECONÓMICOS Y GRAVE NECESIDAD DEL MUNICIPIO DE METAPÁN</w:t>
            </w:r>
          </w:p>
        </w:tc>
        <w:tc>
          <w:tcPr>
            <w:tcW w:w="1217" w:type="dxa"/>
          </w:tcPr>
          <w:p w14:paraId="08018923" w14:textId="77777777" w:rsidR="00EC4B98" w:rsidRPr="006A53EE" w:rsidRDefault="00EC4B98" w:rsidP="00873026">
            <w:pPr>
              <w:ind w:left="708" w:hanging="708"/>
              <w:jc w:val="center"/>
              <w:rPr>
                <w:szCs w:val="24"/>
              </w:rPr>
            </w:pPr>
            <w:r w:rsidRPr="006A53EE">
              <w:rPr>
                <w:szCs w:val="24"/>
              </w:rPr>
              <w:lastRenderedPageBreak/>
              <w:t>20203</w:t>
            </w:r>
          </w:p>
        </w:tc>
        <w:tc>
          <w:tcPr>
            <w:tcW w:w="2470" w:type="dxa"/>
          </w:tcPr>
          <w:p w14:paraId="3DF6BFA8" w14:textId="77777777" w:rsidR="00EC4B98" w:rsidRPr="006A53EE" w:rsidRDefault="00EC4B98" w:rsidP="00873026">
            <w:pPr>
              <w:ind w:left="708" w:hanging="708"/>
              <w:jc w:val="center"/>
              <w:rPr>
                <w:szCs w:val="24"/>
              </w:rPr>
            </w:pPr>
            <w:r w:rsidRPr="006A53EE">
              <w:rPr>
                <w:szCs w:val="24"/>
              </w:rPr>
              <w:t>00500006088</w:t>
            </w:r>
          </w:p>
        </w:tc>
        <w:tc>
          <w:tcPr>
            <w:tcW w:w="2004" w:type="dxa"/>
          </w:tcPr>
          <w:p w14:paraId="3E2375DC" w14:textId="77777777" w:rsidR="00EC4B98" w:rsidRPr="006A53EE" w:rsidRDefault="00EC4B98" w:rsidP="00873026">
            <w:pPr>
              <w:ind w:left="708" w:hanging="708"/>
              <w:jc w:val="center"/>
              <w:rPr>
                <w:szCs w:val="24"/>
              </w:rPr>
            </w:pPr>
            <w:r w:rsidRPr="006A53EE">
              <w:rPr>
                <w:szCs w:val="24"/>
              </w:rPr>
              <w:t>$25,000.00</w:t>
            </w:r>
          </w:p>
        </w:tc>
      </w:tr>
      <w:tr w:rsidR="00EC4B98" w:rsidRPr="006A53EE" w14:paraId="286CF7F1" w14:textId="77777777" w:rsidTr="00EC4B98">
        <w:tc>
          <w:tcPr>
            <w:tcW w:w="3137" w:type="dxa"/>
          </w:tcPr>
          <w:p w14:paraId="092F7E79" w14:textId="77777777" w:rsidR="00EC4B98" w:rsidRPr="000B4C54" w:rsidRDefault="00EC4B98" w:rsidP="00EC4B98">
            <w:pPr>
              <w:jc w:val="both"/>
              <w:rPr>
                <w:rFonts w:ascii="Arial" w:hAnsi="Arial" w:cs="Arial"/>
                <w:bCs/>
                <w:sz w:val="18"/>
                <w:szCs w:val="18"/>
              </w:rPr>
            </w:pPr>
            <w:r w:rsidRPr="000B4C54">
              <w:rPr>
                <w:rFonts w:eastAsia="Calibri"/>
                <w:bCs/>
                <w:color w:val="000000"/>
                <w:szCs w:val="24"/>
                <w:lang w:eastAsia="es-ES"/>
              </w:rPr>
              <w:t>SEGUNDA ETAPA CENTRO MUNICIPAL DE FORMACIÓN Y ATENCIÓN INTEGRAL, METAPÁN, SANTA ANA</w:t>
            </w:r>
          </w:p>
        </w:tc>
        <w:tc>
          <w:tcPr>
            <w:tcW w:w="1217" w:type="dxa"/>
          </w:tcPr>
          <w:p w14:paraId="7E13A578" w14:textId="77777777" w:rsidR="00EC4B98" w:rsidRPr="002A4043" w:rsidRDefault="00EC4B98" w:rsidP="00EC4B98">
            <w:pPr>
              <w:ind w:left="708" w:hanging="708"/>
              <w:jc w:val="center"/>
              <w:rPr>
                <w:sz w:val="20"/>
                <w:szCs w:val="20"/>
              </w:rPr>
            </w:pPr>
            <w:r w:rsidRPr="002A4043">
              <w:rPr>
                <w:sz w:val="20"/>
                <w:szCs w:val="20"/>
              </w:rPr>
              <w:t>20209</w:t>
            </w:r>
          </w:p>
        </w:tc>
        <w:tc>
          <w:tcPr>
            <w:tcW w:w="2470" w:type="dxa"/>
          </w:tcPr>
          <w:p w14:paraId="52BFF1AA" w14:textId="77777777" w:rsidR="00EC4B98" w:rsidRPr="002A4043" w:rsidRDefault="00EC4B98" w:rsidP="00EC4B98">
            <w:pPr>
              <w:ind w:left="708" w:hanging="708"/>
              <w:jc w:val="center"/>
              <w:rPr>
                <w:szCs w:val="24"/>
              </w:rPr>
            </w:pPr>
            <w:r w:rsidRPr="002A4043">
              <w:rPr>
                <w:szCs w:val="24"/>
              </w:rPr>
              <w:t>0050000</w:t>
            </w:r>
            <w:r w:rsidRPr="002A4043">
              <w:rPr>
                <w:rFonts w:eastAsia="Times New Roman"/>
                <w:color w:val="000000"/>
                <w:szCs w:val="24"/>
                <w:lang w:eastAsia="es-SV"/>
              </w:rPr>
              <w:t>6606</w:t>
            </w:r>
          </w:p>
        </w:tc>
        <w:tc>
          <w:tcPr>
            <w:tcW w:w="2004" w:type="dxa"/>
          </w:tcPr>
          <w:p w14:paraId="28A6F760" w14:textId="77777777" w:rsidR="00EC4B98" w:rsidRPr="006A53EE" w:rsidRDefault="00EC4B98" w:rsidP="00EC4B98">
            <w:pPr>
              <w:ind w:left="708" w:hanging="708"/>
              <w:jc w:val="center"/>
              <w:rPr>
                <w:szCs w:val="24"/>
              </w:rPr>
            </w:pPr>
            <w:r>
              <w:rPr>
                <w:szCs w:val="24"/>
              </w:rPr>
              <w:t>$25,000.00</w:t>
            </w:r>
          </w:p>
        </w:tc>
      </w:tr>
      <w:tr w:rsidR="00EC4B98" w:rsidRPr="006A53EE" w14:paraId="7EBC7623" w14:textId="77777777" w:rsidTr="00EC4B98">
        <w:tc>
          <w:tcPr>
            <w:tcW w:w="3137" w:type="dxa"/>
          </w:tcPr>
          <w:p w14:paraId="777098C3" w14:textId="77777777" w:rsidR="00EC4B98" w:rsidRPr="006A53EE" w:rsidRDefault="00EC4B98" w:rsidP="00EC4B98">
            <w:pPr>
              <w:ind w:left="708" w:hanging="708"/>
              <w:jc w:val="both"/>
              <w:rPr>
                <w:b/>
                <w:szCs w:val="24"/>
              </w:rPr>
            </w:pPr>
            <w:r w:rsidRPr="006A53EE">
              <w:rPr>
                <w:b/>
                <w:szCs w:val="24"/>
              </w:rPr>
              <w:t>TOTAL-</w:t>
            </w:r>
          </w:p>
        </w:tc>
        <w:tc>
          <w:tcPr>
            <w:tcW w:w="1217" w:type="dxa"/>
          </w:tcPr>
          <w:p w14:paraId="35A1643B" w14:textId="77777777" w:rsidR="00EC4B98" w:rsidRPr="006A53EE" w:rsidRDefault="00EC4B98" w:rsidP="00EC4B98">
            <w:pPr>
              <w:ind w:left="708" w:hanging="708"/>
              <w:jc w:val="both"/>
              <w:rPr>
                <w:b/>
                <w:szCs w:val="24"/>
              </w:rPr>
            </w:pPr>
          </w:p>
        </w:tc>
        <w:tc>
          <w:tcPr>
            <w:tcW w:w="2470" w:type="dxa"/>
          </w:tcPr>
          <w:p w14:paraId="0B8EFAC9" w14:textId="77777777" w:rsidR="00EC4B98" w:rsidRPr="006A53EE" w:rsidRDefault="00EC4B98" w:rsidP="00EC4B98">
            <w:pPr>
              <w:ind w:left="708" w:hanging="708"/>
              <w:jc w:val="both"/>
              <w:rPr>
                <w:b/>
                <w:szCs w:val="24"/>
              </w:rPr>
            </w:pPr>
          </w:p>
        </w:tc>
        <w:tc>
          <w:tcPr>
            <w:tcW w:w="2004" w:type="dxa"/>
          </w:tcPr>
          <w:p w14:paraId="0737B236" w14:textId="77777777" w:rsidR="00EC4B98" w:rsidRPr="006A53EE" w:rsidRDefault="00EC4B98" w:rsidP="00EC4B98">
            <w:pPr>
              <w:ind w:left="708" w:hanging="708"/>
              <w:jc w:val="both"/>
              <w:rPr>
                <w:b/>
                <w:szCs w:val="24"/>
              </w:rPr>
            </w:pPr>
            <w:r w:rsidRPr="006A53EE">
              <w:rPr>
                <w:b/>
                <w:szCs w:val="24"/>
              </w:rPr>
              <w:t xml:space="preserve">     $</w:t>
            </w:r>
            <w:r>
              <w:rPr>
                <w:b/>
                <w:szCs w:val="24"/>
              </w:rPr>
              <w:t>50,000.00</w:t>
            </w:r>
          </w:p>
        </w:tc>
      </w:tr>
    </w:tbl>
    <w:bookmarkEnd w:id="96"/>
    <w:p w14:paraId="1F0D2995" w14:textId="77777777" w:rsidR="00EC4B98" w:rsidRDefault="00EC4B98" w:rsidP="00EC4B98">
      <w:pPr>
        <w:tabs>
          <w:tab w:val="left" w:pos="709"/>
          <w:tab w:val="left" w:pos="7797"/>
        </w:tabs>
        <w:spacing w:after="200" w:line="240" w:lineRule="auto"/>
        <w:jc w:val="both"/>
        <w:rPr>
          <w:szCs w:val="24"/>
        </w:rPr>
      </w:pPr>
      <w:r w:rsidRPr="006A53EE">
        <w:rPr>
          <w:szCs w:val="24"/>
        </w:rPr>
        <w:t xml:space="preserve">COMUNIQUESE. </w:t>
      </w:r>
    </w:p>
    <w:p w14:paraId="5700FF30" w14:textId="77777777" w:rsidR="00E14E7F" w:rsidRDefault="00E14E7F" w:rsidP="00E14E7F">
      <w:pPr>
        <w:jc w:val="both"/>
        <w:rPr>
          <w:rFonts w:eastAsia="Times New Roman"/>
          <w:szCs w:val="24"/>
          <w:lang w:val="es-ES" w:eastAsia="es-ES"/>
        </w:rPr>
      </w:pPr>
    </w:p>
    <w:bookmarkEnd w:id="95"/>
    <w:p w14:paraId="5C4AA7E8" w14:textId="77777777" w:rsidR="00977662" w:rsidRPr="000F61A9" w:rsidRDefault="00977662" w:rsidP="00977662">
      <w:pPr>
        <w:tabs>
          <w:tab w:val="left" w:pos="922"/>
          <w:tab w:val="left" w:pos="7513"/>
          <w:tab w:val="left" w:pos="7797"/>
        </w:tabs>
        <w:spacing w:after="0" w:line="240" w:lineRule="auto"/>
        <w:jc w:val="both"/>
        <w:rPr>
          <w:rFonts w:eastAsia="Calibri"/>
          <w:b/>
          <w:bCs/>
          <w:szCs w:val="24"/>
          <w:u w:val="single"/>
        </w:rPr>
      </w:pPr>
      <w:r w:rsidRPr="000F61A9">
        <w:rPr>
          <w:rFonts w:eastAsia="Calibri"/>
          <w:b/>
          <w:bCs/>
          <w:szCs w:val="24"/>
          <w:u w:val="single"/>
        </w:rPr>
        <w:t xml:space="preserve">ACUERDO NÚMERO </w:t>
      </w:r>
      <w:r>
        <w:rPr>
          <w:rFonts w:eastAsia="Calibri"/>
          <w:b/>
          <w:bCs/>
          <w:szCs w:val="24"/>
          <w:u w:val="single"/>
        </w:rPr>
        <w:t xml:space="preserve">TRECE:   </w:t>
      </w:r>
    </w:p>
    <w:p w14:paraId="37185675" w14:textId="77777777" w:rsidR="00977662" w:rsidRPr="000F61A9" w:rsidRDefault="00977662" w:rsidP="00977662">
      <w:pPr>
        <w:jc w:val="both"/>
        <w:rPr>
          <w:rFonts w:eastAsia="Calibri"/>
          <w:b/>
          <w:i/>
          <w:szCs w:val="24"/>
        </w:rPr>
      </w:pPr>
      <w:r w:rsidRPr="000F61A9">
        <w:rPr>
          <w:rFonts w:eastAsia="Calibri"/>
          <w:szCs w:val="24"/>
        </w:rPr>
        <w:t>El Concejo Municipal de Metapán en uso de las facultades que le confiere La Constitución de la República y el Código Municipal; y CONSIDERANDO:</w:t>
      </w:r>
    </w:p>
    <w:p w14:paraId="3BB9A4EA" w14:textId="77777777" w:rsidR="00977662" w:rsidRPr="000F61A9" w:rsidRDefault="00977662" w:rsidP="00977662">
      <w:pPr>
        <w:spacing w:after="0" w:line="240" w:lineRule="auto"/>
        <w:contextualSpacing/>
        <w:jc w:val="both"/>
        <w:rPr>
          <w:rFonts w:eastAsia="SimSun"/>
          <w:szCs w:val="24"/>
          <w:lang w:val="es-ES" w:eastAsia="zh-CN"/>
        </w:rPr>
      </w:pPr>
      <w:r w:rsidRPr="000F61A9">
        <w:rPr>
          <w:rFonts w:eastAsia="SimSun"/>
          <w:szCs w:val="24"/>
          <w:lang w:val="es-ES" w:eastAsia="zh-CN"/>
        </w:rPr>
        <w:t>I.- Que dentro de los Fines y Objetivos de la Asociación de Ganaderos se encuentran: a) Crear vínculos y amistades entre los ganaderos y agricultores; b) Estudiar, gestionar y promover todas las medidas que tiendan al mejoramiento de la ganadería y agricultura en  general; c) Gestionar la concesión de créditos para sus miembros con las mayores facilidades económicas, propugnando y contribuyendo en la formación de instituciones de Crédito Agropecuario; d) Promover entre los pequeños ganaderos y agricultores la organización de agrupaciones económicas productivas, para la mejor realización de sus actividades relacionadas con el quehacer agropecuario; e) Propugnar y estimular a los ganaderos y agricultores, en la implantación y conveniencia de llevar la producción y productividad agrícola ganadera, mediante la aplicación de métodos técnicos más práctico y económicos, con el fin de mejorar las condiciones económicas y elevar el nivel de vida de los productores, así como también abastecer las necesidades alimenticias de la población nacional acorde a su gradual crecimiento; f) Procurar la orientación técnica de sus miembros, tanto en sus labores agropecuarias como en las relaciones humanas; g) Estimular a los agricultores y ganaderos que viven en el campo, por los medios más adecuados, para que permanezcan en él y evitar la emigración a las ciudades; h) Interesarse por la promoción de la industria agropecuaria, procurando orientar buena parte de la producción hacia las necesidades agroindustriales; i) Representar ante las autoridades o cualquier otra persona jurídica los intereses comunes de sus miembros y adoptar las medidas que considere más adecuadas para la defensa de los mismos; j) Fomentar la cooperación y la solidaridad de todas las personas que se dediquen a la agricultura y ganadería;</w:t>
      </w:r>
    </w:p>
    <w:p w14:paraId="5BF879C0" w14:textId="77777777" w:rsidR="00977662" w:rsidRPr="000F61A9" w:rsidRDefault="00977662" w:rsidP="00977662">
      <w:pPr>
        <w:spacing w:after="0" w:line="240" w:lineRule="auto"/>
        <w:contextualSpacing/>
        <w:jc w:val="both"/>
        <w:rPr>
          <w:rFonts w:eastAsia="SimSun"/>
          <w:szCs w:val="24"/>
          <w:lang w:val="es-ES" w:eastAsia="zh-CN"/>
        </w:rPr>
      </w:pPr>
    </w:p>
    <w:p w14:paraId="6663A54C" w14:textId="77777777" w:rsidR="00977662" w:rsidRPr="000F61A9" w:rsidRDefault="00977662" w:rsidP="00977662">
      <w:pPr>
        <w:spacing w:after="0" w:line="240" w:lineRule="auto"/>
        <w:contextualSpacing/>
        <w:jc w:val="both"/>
        <w:rPr>
          <w:rFonts w:eastAsia="SimSun"/>
          <w:szCs w:val="24"/>
          <w:lang w:val="es-ES" w:eastAsia="zh-CN"/>
        </w:rPr>
      </w:pPr>
      <w:r w:rsidRPr="000F61A9">
        <w:rPr>
          <w:rFonts w:eastAsia="SimSun"/>
          <w:szCs w:val="24"/>
          <w:lang w:val="es-ES" w:eastAsia="zh-CN"/>
        </w:rPr>
        <w:t>II-. Que, para el cumplimiento de los Fines y Objetivos establecidos anteriormente, es necesario establecer una colaboración coordinada entre la administración Municipal y la Asociación, lo cual implica un aporte al desarrollo del municipio;</w:t>
      </w:r>
    </w:p>
    <w:p w14:paraId="17C939B1" w14:textId="77777777" w:rsidR="00977662" w:rsidRPr="000F61A9" w:rsidRDefault="00977662" w:rsidP="00977662">
      <w:pPr>
        <w:spacing w:after="0" w:line="240" w:lineRule="auto"/>
        <w:contextualSpacing/>
        <w:jc w:val="both"/>
        <w:rPr>
          <w:rFonts w:eastAsia="SimSun"/>
          <w:szCs w:val="24"/>
          <w:lang w:val="es-ES" w:eastAsia="zh-CN"/>
        </w:rPr>
      </w:pPr>
    </w:p>
    <w:p w14:paraId="1DB6F00D" w14:textId="77777777" w:rsidR="00977662" w:rsidRPr="000F61A9" w:rsidRDefault="00977662" w:rsidP="00977662">
      <w:pPr>
        <w:spacing w:after="0" w:line="240" w:lineRule="auto"/>
        <w:contextualSpacing/>
        <w:jc w:val="both"/>
        <w:rPr>
          <w:rFonts w:eastAsia="SimSun"/>
          <w:szCs w:val="24"/>
          <w:lang w:val="es-ES" w:eastAsia="zh-CN"/>
        </w:rPr>
      </w:pPr>
      <w:r w:rsidRPr="000F61A9">
        <w:rPr>
          <w:rFonts w:eastAsia="SimSun"/>
          <w:szCs w:val="24"/>
          <w:lang w:val="es-ES" w:eastAsia="zh-CN"/>
        </w:rPr>
        <w:t>III.- Que el Código Municipal en su Art. 4 en el numero 119 establece que compete a los Municipios:  LA PROMOCIÓN DEL DESARROLLO INDUSTRIAL, COMERCIAL, AGROPECUARIO, ARTESANAL Y DE LOS SERVICIOS; ASÍ COMO FACILITAR LA FORMACIÓN LABORAL ESTIMULAR LA GENERACIÓN DE EMPLEO, EN COORDINACIÓN CON LAS INSTITUCIONES COMPETENTES DEL ESTADO;</w:t>
      </w:r>
    </w:p>
    <w:p w14:paraId="0E23F7C5" w14:textId="77777777" w:rsidR="00977662" w:rsidRPr="000F61A9" w:rsidRDefault="00977662" w:rsidP="00977662">
      <w:pPr>
        <w:spacing w:after="0" w:line="240" w:lineRule="auto"/>
        <w:contextualSpacing/>
        <w:jc w:val="both"/>
        <w:rPr>
          <w:rFonts w:eastAsia="SimSun"/>
          <w:szCs w:val="24"/>
          <w:lang w:val="es-ES" w:eastAsia="zh-CN"/>
        </w:rPr>
      </w:pPr>
    </w:p>
    <w:p w14:paraId="14E4FA44" w14:textId="77777777" w:rsidR="00977662" w:rsidRPr="000F61A9" w:rsidRDefault="00977662" w:rsidP="00977662">
      <w:pPr>
        <w:spacing w:after="0" w:line="240" w:lineRule="auto"/>
        <w:contextualSpacing/>
        <w:jc w:val="both"/>
        <w:rPr>
          <w:rFonts w:eastAsia="SimSun"/>
          <w:szCs w:val="24"/>
          <w:lang w:val="es-ES" w:eastAsia="zh-CN"/>
        </w:rPr>
      </w:pPr>
      <w:r w:rsidRPr="000F61A9">
        <w:rPr>
          <w:rFonts w:eastAsia="SimSun"/>
          <w:szCs w:val="24"/>
          <w:lang w:val="es-ES" w:eastAsia="zh-CN"/>
        </w:rPr>
        <w:t>IV.- Que el Art. 30 del Código Municipal en el número 11, establece que es facultad del Concejo: Emitir los acuerdos de cooperación con otros municipios o instituciones;</w:t>
      </w:r>
    </w:p>
    <w:p w14:paraId="2F61B0EF" w14:textId="77777777" w:rsidR="00977662" w:rsidRPr="000F61A9" w:rsidRDefault="00977662" w:rsidP="00977662">
      <w:pPr>
        <w:widowControl w:val="0"/>
        <w:spacing w:after="0" w:line="240" w:lineRule="auto"/>
        <w:contextualSpacing/>
        <w:mirrorIndents/>
        <w:jc w:val="both"/>
        <w:rPr>
          <w:rFonts w:eastAsia="SimSun"/>
          <w:szCs w:val="24"/>
          <w:lang w:val="es-ES" w:eastAsia="zh-CN"/>
        </w:rPr>
      </w:pPr>
    </w:p>
    <w:p w14:paraId="51CD9D6F" w14:textId="77777777" w:rsidR="00977662" w:rsidRPr="000F61A9" w:rsidRDefault="00977662" w:rsidP="00977662">
      <w:pPr>
        <w:widowControl w:val="0"/>
        <w:spacing w:after="0" w:line="240" w:lineRule="auto"/>
        <w:contextualSpacing/>
        <w:mirrorIndents/>
        <w:jc w:val="both"/>
        <w:rPr>
          <w:rFonts w:eastAsia="SimSun"/>
          <w:szCs w:val="24"/>
          <w:lang w:val="es-ES" w:eastAsia="zh-CN"/>
        </w:rPr>
      </w:pPr>
      <w:r w:rsidRPr="000F61A9">
        <w:rPr>
          <w:rFonts w:eastAsia="SimSun"/>
          <w:szCs w:val="24"/>
          <w:lang w:val="es-ES" w:eastAsia="zh-CN"/>
        </w:rPr>
        <w:t xml:space="preserve">V.- Que el artículo 1 de la constitución de la República contempla que El Salvador reconoce a la persona humana como el origen y fin de la actividad del Estado, que está organizado para </w:t>
      </w:r>
      <w:r w:rsidRPr="000F61A9">
        <w:rPr>
          <w:rFonts w:eastAsia="SimSun"/>
          <w:szCs w:val="24"/>
          <w:lang w:val="es-ES" w:eastAsia="zh-CN"/>
        </w:rPr>
        <w:lastRenderedPageBreak/>
        <w:t>la consecución de la justicia, seguridad jurídica y del bien común.</w:t>
      </w:r>
    </w:p>
    <w:p w14:paraId="581D98A5" w14:textId="77777777" w:rsidR="00977662" w:rsidRPr="000F61A9" w:rsidRDefault="00977662" w:rsidP="00977662">
      <w:pPr>
        <w:widowControl w:val="0"/>
        <w:spacing w:after="0" w:line="240" w:lineRule="auto"/>
        <w:contextualSpacing/>
        <w:mirrorIndents/>
        <w:jc w:val="both"/>
        <w:rPr>
          <w:rFonts w:eastAsia="SimSun"/>
          <w:szCs w:val="24"/>
          <w:lang w:val="es-ES" w:eastAsia="zh-CN"/>
        </w:rPr>
      </w:pPr>
    </w:p>
    <w:p w14:paraId="0275CC4F" w14:textId="77777777" w:rsidR="00977662" w:rsidRPr="000F61A9" w:rsidRDefault="00977662" w:rsidP="00977662">
      <w:pPr>
        <w:widowControl w:val="0"/>
        <w:spacing w:after="0" w:line="240" w:lineRule="auto"/>
        <w:contextualSpacing/>
        <w:mirrorIndents/>
        <w:jc w:val="both"/>
        <w:rPr>
          <w:rFonts w:eastAsia="SimSun"/>
          <w:szCs w:val="24"/>
          <w:lang w:val="es-ES" w:eastAsia="zh-CN"/>
        </w:rPr>
      </w:pPr>
      <w:r w:rsidRPr="000F61A9">
        <w:rPr>
          <w:rFonts w:eastAsia="SimSun"/>
          <w:szCs w:val="24"/>
          <w:lang w:val="es-ES" w:eastAsia="zh-CN"/>
        </w:rPr>
        <w:t xml:space="preserve">VI.- Que a través del Decreto Legislativo </w:t>
      </w:r>
      <w:proofErr w:type="spellStart"/>
      <w:r w:rsidRPr="000F61A9">
        <w:rPr>
          <w:rFonts w:eastAsia="SimSun"/>
          <w:szCs w:val="24"/>
          <w:lang w:val="es-ES" w:eastAsia="zh-CN"/>
        </w:rPr>
        <w:t>N°</w:t>
      </w:r>
      <w:proofErr w:type="spellEnd"/>
      <w:r w:rsidRPr="000F61A9">
        <w:rPr>
          <w:rFonts w:eastAsia="SimSun"/>
          <w:szCs w:val="24"/>
          <w:lang w:val="es-ES" w:eastAsia="zh-CN"/>
        </w:rPr>
        <w:t xml:space="preserve"> 593, de fecha 14 de marzo de 2020, publicado en el Diario Oficial </w:t>
      </w:r>
      <w:proofErr w:type="spellStart"/>
      <w:r w:rsidRPr="000F61A9">
        <w:rPr>
          <w:rFonts w:eastAsia="SimSun"/>
          <w:szCs w:val="24"/>
          <w:lang w:val="es-ES" w:eastAsia="zh-CN"/>
        </w:rPr>
        <w:t>N°</w:t>
      </w:r>
      <w:proofErr w:type="spellEnd"/>
      <w:r w:rsidRPr="000F61A9">
        <w:rPr>
          <w:rFonts w:eastAsia="SimSun"/>
          <w:szCs w:val="24"/>
          <w:lang w:val="es-ES" w:eastAsia="zh-CN"/>
        </w:rPr>
        <w:t xml:space="preserve"> 52, Tomo </w:t>
      </w:r>
      <w:proofErr w:type="spellStart"/>
      <w:r w:rsidRPr="000F61A9">
        <w:rPr>
          <w:rFonts w:eastAsia="SimSun"/>
          <w:szCs w:val="24"/>
          <w:lang w:val="es-ES" w:eastAsia="zh-CN"/>
        </w:rPr>
        <w:t>N°</w:t>
      </w:r>
      <w:proofErr w:type="spellEnd"/>
      <w:r w:rsidRPr="000F61A9">
        <w:rPr>
          <w:rFonts w:eastAsia="SimSun"/>
          <w:szCs w:val="24"/>
          <w:lang w:val="es-ES" w:eastAsia="zh-CN"/>
        </w:rPr>
        <w:t xml:space="preserve"> 426 de la misma fecha, se declaró Estado de Emergencia Nacional por la pandemia del COVID -19  y mediante sus prórrogas ha sido prolongada la cuarentena domiciliar, como consecuencia del riesgo e inminente afectación por dicha pandemia. Emergencia que causo grave afectación a los diversos sectores productivos del país;</w:t>
      </w:r>
    </w:p>
    <w:p w14:paraId="7C2BA86B" w14:textId="77777777" w:rsidR="00977662" w:rsidRPr="000F61A9" w:rsidRDefault="00977662" w:rsidP="00977662">
      <w:pPr>
        <w:widowControl w:val="0"/>
        <w:spacing w:after="0" w:line="240" w:lineRule="auto"/>
        <w:contextualSpacing/>
        <w:mirrorIndents/>
        <w:jc w:val="both"/>
        <w:rPr>
          <w:rFonts w:eastAsia="SimSun"/>
          <w:szCs w:val="24"/>
          <w:lang w:val="es-ES" w:eastAsia="zh-CN"/>
        </w:rPr>
      </w:pPr>
    </w:p>
    <w:p w14:paraId="31E91A25" w14:textId="77777777" w:rsidR="00977662" w:rsidRPr="000F61A9" w:rsidRDefault="00977662" w:rsidP="00977662">
      <w:pPr>
        <w:widowControl w:val="0"/>
        <w:spacing w:after="0" w:line="240" w:lineRule="auto"/>
        <w:contextualSpacing/>
        <w:mirrorIndents/>
        <w:jc w:val="both"/>
        <w:rPr>
          <w:rFonts w:eastAsia="SimSun"/>
          <w:szCs w:val="24"/>
          <w:lang w:val="es-ES" w:eastAsia="zh-CN"/>
        </w:rPr>
      </w:pPr>
      <w:r w:rsidRPr="000F61A9">
        <w:rPr>
          <w:rFonts w:eastAsia="SimSun"/>
          <w:szCs w:val="24"/>
          <w:lang w:val="es-ES" w:eastAsia="zh-CN"/>
        </w:rPr>
        <w:t>VII.- Que el artículo 101 de la Constitución de la República de El Salvador, establece: “El orden económico debe responder esencialmente a principios de justicia social, que tiendan a asegurar a todos los habitantes del país una existencia digna del ser humano. El Estado promoverá el desarrollo económico y social mediante el incremento de la producción, la productividad y la racional utilización de los recursos. Con igual finalidad, fomentará los diversos sectores de la producción y defenderá el interés de los consumidores”;</w:t>
      </w:r>
    </w:p>
    <w:p w14:paraId="569CBF01" w14:textId="77777777" w:rsidR="00977662" w:rsidRPr="000F61A9" w:rsidRDefault="00977662" w:rsidP="00977662">
      <w:pPr>
        <w:widowControl w:val="0"/>
        <w:spacing w:after="0" w:line="240" w:lineRule="auto"/>
        <w:contextualSpacing/>
        <w:mirrorIndents/>
        <w:jc w:val="both"/>
        <w:rPr>
          <w:rFonts w:eastAsia="SimSun"/>
          <w:szCs w:val="24"/>
          <w:lang w:val="es-ES" w:eastAsia="zh-CN"/>
        </w:rPr>
      </w:pPr>
    </w:p>
    <w:p w14:paraId="565860BB" w14:textId="77777777" w:rsidR="00977662" w:rsidRPr="000F61A9" w:rsidRDefault="00977662" w:rsidP="00977662">
      <w:pPr>
        <w:widowControl w:val="0"/>
        <w:spacing w:after="0" w:line="240" w:lineRule="auto"/>
        <w:contextualSpacing/>
        <w:mirrorIndents/>
        <w:jc w:val="both"/>
        <w:rPr>
          <w:rFonts w:eastAsia="SimSun"/>
          <w:szCs w:val="24"/>
          <w:lang w:val="es-ES" w:eastAsia="zh-CN"/>
        </w:rPr>
      </w:pPr>
      <w:r w:rsidRPr="000F61A9">
        <w:rPr>
          <w:rFonts w:eastAsia="SimSun"/>
          <w:szCs w:val="24"/>
          <w:lang w:val="es-ES" w:eastAsia="zh-CN"/>
        </w:rPr>
        <w:t xml:space="preserve">VIII.- Que en cumplimiento a que la Constitución consagra la primacía del interés público sobre el interés privado, deberá procurarse impulsar iniciativas encaminadas a beneficiar a la población </w:t>
      </w:r>
      <w:proofErr w:type="spellStart"/>
      <w:r w:rsidRPr="000F61A9">
        <w:rPr>
          <w:rFonts w:eastAsia="SimSun"/>
          <w:szCs w:val="24"/>
          <w:lang w:val="es-ES" w:eastAsia="zh-CN"/>
        </w:rPr>
        <w:t>metapáneca</w:t>
      </w:r>
      <w:proofErr w:type="spellEnd"/>
      <w:r w:rsidRPr="000F61A9">
        <w:rPr>
          <w:rFonts w:eastAsia="SimSun"/>
          <w:szCs w:val="24"/>
          <w:lang w:val="es-ES" w:eastAsia="zh-CN"/>
        </w:rPr>
        <w:t xml:space="preserve"> con el apoyo de sectores productivos y que fomenten el fortalecimiento de la economía local, tal como lo es la Asociación AGAM.;</w:t>
      </w:r>
    </w:p>
    <w:p w14:paraId="1783B7D5" w14:textId="77777777" w:rsidR="00977662" w:rsidRPr="000F61A9" w:rsidRDefault="00977662" w:rsidP="00977662">
      <w:pPr>
        <w:widowControl w:val="0"/>
        <w:spacing w:after="0" w:line="240" w:lineRule="auto"/>
        <w:contextualSpacing/>
        <w:mirrorIndents/>
        <w:jc w:val="both"/>
        <w:rPr>
          <w:rFonts w:eastAsia="SimSun"/>
          <w:szCs w:val="24"/>
          <w:lang w:val="es-ES" w:eastAsia="zh-CN"/>
        </w:rPr>
      </w:pPr>
    </w:p>
    <w:p w14:paraId="33302E50" w14:textId="77777777" w:rsidR="00977662" w:rsidRDefault="00977662" w:rsidP="00977662">
      <w:pPr>
        <w:widowControl w:val="0"/>
        <w:spacing w:after="0" w:line="240" w:lineRule="auto"/>
        <w:contextualSpacing/>
        <w:mirrorIndents/>
        <w:jc w:val="both"/>
        <w:rPr>
          <w:rFonts w:eastAsia="SimSun"/>
          <w:szCs w:val="24"/>
          <w:lang w:val="es-ES" w:eastAsia="zh-CN"/>
        </w:rPr>
      </w:pPr>
      <w:r w:rsidRPr="000F61A9">
        <w:rPr>
          <w:rFonts w:eastAsia="SimSun"/>
          <w:szCs w:val="24"/>
          <w:lang w:val="es-ES" w:eastAsia="zh-CN"/>
        </w:rPr>
        <w:t>IX- Que</w:t>
      </w:r>
      <w:r w:rsidRPr="000F61A9">
        <w:rPr>
          <w:rFonts w:eastAsia="Bitstream Charter"/>
          <w:szCs w:val="24"/>
          <w:lang w:val="es-ES" w:eastAsia="zh-CN"/>
        </w:rPr>
        <w:t xml:space="preserve"> la Alcaldía Municipal de Metapán, </w:t>
      </w:r>
      <w:r w:rsidRPr="000F61A9">
        <w:rPr>
          <w:rFonts w:eastAsia="SimSun"/>
          <w:szCs w:val="24"/>
          <w:lang w:val="es-ES" w:eastAsia="zh-CN"/>
        </w:rPr>
        <w:t>de</w:t>
      </w:r>
      <w:r w:rsidRPr="000F61A9">
        <w:rPr>
          <w:rFonts w:eastAsia="Bitstream Charter"/>
          <w:szCs w:val="24"/>
          <w:lang w:val="es-ES" w:eastAsia="zh-CN"/>
        </w:rPr>
        <w:t xml:space="preserve"> </w:t>
      </w:r>
      <w:r w:rsidRPr="000F61A9">
        <w:rPr>
          <w:rFonts w:eastAsia="SimSun"/>
          <w:szCs w:val="24"/>
          <w:lang w:val="es-ES" w:eastAsia="zh-CN"/>
        </w:rPr>
        <w:t>conformidad</w:t>
      </w:r>
      <w:r w:rsidRPr="000F61A9">
        <w:rPr>
          <w:rFonts w:eastAsia="Bitstream Charter"/>
          <w:szCs w:val="24"/>
          <w:lang w:val="es-ES" w:eastAsia="zh-CN"/>
        </w:rPr>
        <w:t xml:space="preserve"> </w:t>
      </w:r>
      <w:r w:rsidRPr="000F61A9">
        <w:rPr>
          <w:rFonts w:eastAsia="SimSun"/>
          <w:szCs w:val="24"/>
          <w:lang w:val="es-ES" w:eastAsia="zh-CN"/>
        </w:rPr>
        <w:t>a</w:t>
      </w:r>
      <w:r w:rsidRPr="000F61A9">
        <w:rPr>
          <w:rFonts w:eastAsia="Bitstream Charter"/>
          <w:szCs w:val="24"/>
          <w:lang w:val="es-ES" w:eastAsia="zh-CN"/>
        </w:rPr>
        <w:t xml:space="preserve"> </w:t>
      </w:r>
      <w:r w:rsidRPr="000F61A9">
        <w:rPr>
          <w:rFonts w:eastAsia="SimSun"/>
          <w:szCs w:val="24"/>
          <w:lang w:val="es-ES" w:eastAsia="zh-CN"/>
        </w:rPr>
        <w:t>lo</w:t>
      </w:r>
      <w:r w:rsidRPr="000F61A9">
        <w:rPr>
          <w:rFonts w:eastAsia="Bitstream Charter"/>
          <w:szCs w:val="24"/>
          <w:lang w:val="es-ES" w:eastAsia="zh-CN"/>
        </w:rPr>
        <w:t xml:space="preserve"> </w:t>
      </w:r>
      <w:r w:rsidRPr="000F61A9">
        <w:rPr>
          <w:rFonts w:eastAsia="SimSun"/>
          <w:szCs w:val="24"/>
          <w:lang w:val="es-ES" w:eastAsia="zh-CN"/>
        </w:rPr>
        <w:t>establecido</w:t>
      </w:r>
      <w:r w:rsidRPr="000F61A9">
        <w:rPr>
          <w:rFonts w:eastAsia="Bitstream Charter"/>
          <w:szCs w:val="24"/>
          <w:lang w:val="es-ES" w:eastAsia="zh-CN"/>
        </w:rPr>
        <w:t xml:space="preserve"> </w:t>
      </w:r>
      <w:r w:rsidRPr="000F61A9">
        <w:rPr>
          <w:rFonts w:eastAsia="SimSun"/>
          <w:szCs w:val="24"/>
          <w:lang w:val="es-ES" w:eastAsia="zh-CN"/>
        </w:rPr>
        <w:t>en</w:t>
      </w:r>
      <w:r w:rsidRPr="000F61A9">
        <w:rPr>
          <w:rFonts w:eastAsia="Bitstream Charter"/>
          <w:szCs w:val="24"/>
          <w:lang w:val="es-ES" w:eastAsia="zh-CN"/>
        </w:rPr>
        <w:t xml:space="preserve"> </w:t>
      </w:r>
      <w:r w:rsidRPr="000F61A9">
        <w:rPr>
          <w:rFonts w:eastAsia="SimSun"/>
          <w:szCs w:val="24"/>
          <w:lang w:val="es-ES" w:eastAsia="zh-CN"/>
        </w:rPr>
        <w:t>el</w:t>
      </w:r>
      <w:r w:rsidRPr="000F61A9">
        <w:rPr>
          <w:rFonts w:eastAsia="Bitstream Charter"/>
          <w:szCs w:val="24"/>
          <w:lang w:val="es-ES" w:eastAsia="zh-CN"/>
        </w:rPr>
        <w:t xml:space="preserve"> </w:t>
      </w:r>
      <w:r w:rsidRPr="000F61A9">
        <w:rPr>
          <w:rFonts w:eastAsia="SimSun"/>
          <w:szCs w:val="24"/>
          <w:lang w:val="es-ES" w:eastAsia="zh-CN"/>
        </w:rPr>
        <w:t>artículo</w:t>
      </w:r>
      <w:r w:rsidRPr="000F61A9">
        <w:rPr>
          <w:rFonts w:eastAsia="Bitstream Charter"/>
          <w:szCs w:val="24"/>
          <w:lang w:val="es-ES" w:eastAsia="zh-CN"/>
        </w:rPr>
        <w:t xml:space="preserve"> 203 </w:t>
      </w:r>
      <w:r w:rsidRPr="000F61A9">
        <w:rPr>
          <w:rFonts w:eastAsia="SimSun"/>
          <w:szCs w:val="24"/>
          <w:lang w:val="es-ES" w:eastAsia="zh-CN"/>
        </w:rPr>
        <w:t>y</w:t>
      </w:r>
      <w:r w:rsidRPr="000F61A9">
        <w:rPr>
          <w:rFonts w:eastAsia="Bitstream Charter"/>
          <w:szCs w:val="24"/>
          <w:lang w:val="es-ES" w:eastAsia="zh-CN"/>
        </w:rPr>
        <w:t xml:space="preserve"> </w:t>
      </w:r>
      <w:r w:rsidRPr="000F61A9">
        <w:rPr>
          <w:rFonts w:eastAsia="SimSun"/>
          <w:szCs w:val="24"/>
          <w:lang w:val="es-ES" w:eastAsia="zh-CN"/>
        </w:rPr>
        <w:t>siguientes</w:t>
      </w:r>
      <w:r w:rsidRPr="000F61A9">
        <w:rPr>
          <w:rFonts w:eastAsia="Bitstream Charter"/>
          <w:szCs w:val="24"/>
          <w:lang w:val="es-ES" w:eastAsia="zh-CN"/>
        </w:rPr>
        <w:t xml:space="preserve"> </w:t>
      </w:r>
      <w:r w:rsidRPr="000F61A9">
        <w:rPr>
          <w:rFonts w:eastAsia="SimSun"/>
          <w:szCs w:val="24"/>
          <w:lang w:val="es-ES" w:eastAsia="zh-CN"/>
        </w:rPr>
        <w:t>de</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Constitución</w:t>
      </w:r>
      <w:r w:rsidRPr="000F61A9">
        <w:rPr>
          <w:rFonts w:eastAsia="Bitstream Charter"/>
          <w:szCs w:val="24"/>
          <w:lang w:val="es-ES" w:eastAsia="zh-CN"/>
        </w:rPr>
        <w:t xml:space="preserve"> </w:t>
      </w:r>
      <w:r w:rsidRPr="000F61A9">
        <w:rPr>
          <w:rFonts w:eastAsia="SimSun"/>
          <w:szCs w:val="24"/>
          <w:lang w:val="es-ES" w:eastAsia="zh-CN"/>
        </w:rPr>
        <w:t>de</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República,</w:t>
      </w:r>
      <w:r w:rsidRPr="000F61A9">
        <w:rPr>
          <w:rFonts w:eastAsia="Bitstream Charter"/>
          <w:szCs w:val="24"/>
          <w:lang w:val="es-ES" w:eastAsia="zh-CN"/>
        </w:rPr>
        <w:t xml:space="preserve"> </w:t>
      </w:r>
      <w:r w:rsidRPr="000F61A9">
        <w:rPr>
          <w:rFonts w:eastAsia="SimSun"/>
          <w:szCs w:val="24"/>
          <w:lang w:val="es-ES" w:eastAsia="zh-CN"/>
        </w:rPr>
        <w:t>goza</w:t>
      </w:r>
      <w:r w:rsidRPr="000F61A9">
        <w:rPr>
          <w:rFonts w:eastAsia="Bitstream Charter"/>
          <w:szCs w:val="24"/>
          <w:lang w:val="es-ES" w:eastAsia="zh-CN"/>
        </w:rPr>
        <w:t xml:space="preserve"> </w:t>
      </w:r>
      <w:r w:rsidRPr="000F61A9">
        <w:rPr>
          <w:rFonts w:eastAsia="SimSun"/>
          <w:szCs w:val="24"/>
          <w:lang w:val="es-ES" w:eastAsia="zh-CN"/>
        </w:rPr>
        <w:t>de</w:t>
      </w:r>
      <w:r w:rsidRPr="000F61A9">
        <w:rPr>
          <w:rFonts w:eastAsia="Bitstream Charter"/>
          <w:szCs w:val="24"/>
          <w:lang w:val="es-ES" w:eastAsia="zh-CN"/>
        </w:rPr>
        <w:t xml:space="preserve"> </w:t>
      </w:r>
      <w:r w:rsidRPr="000F61A9">
        <w:rPr>
          <w:rFonts w:eastAsia="SimSun"/>
          <w:szCs w:val="24"/>
          <w:lang w:val="es-ES" w:eastAsia="zh-CN"/>
        </w:rPr>
        <w:t>autonomía</w:t>
      </w:r>
      <w:r w:rsidRPr="000F61A9">
        <w:rPr>
          <w:rFonts w:eastAsia="Bitstream Charter"/>
          <w:szCs w:val="24"/>
          <w:lang w:val="es-ES" w:eastAsia="zh-CN"/>
        </w:rPr>
        <w:t xml:space="preserve"> </w:t>
      </w:r>
      <w:r w:rsidRPr="000F61A9">
        <w:rPr>
          <w:rFonts w:eastAsia="SimSun"/>
          <w:szCs w:val="24"/>
          <w:lang w:val="es-ES" w:eastAsia="zh-CN"/>
        </w:rPr>
        <w:t>en</w:t>
      </w:r>
      <w:r w:rsidRPr="000F61A9">
        <w:rPr>
          <w:rFonts w:eastAsia="Bitstream Charter"/>
          <w:szCs w:val="24"/>
          <w:lang w:val="es-ES" w:eastAsia="zh-CN"/>
        </w:rPr>
        <w:t xml:space="preserve"> </w:t>
      </w:r>
      <w:r w:rsidRPr="000F61A9">
        <w:rPr>
          <w:rFonts w:eastAsia="SimSun"/>
          <w:szCs w:val="24"/>
          <w:lang w:val="es-ES" w:eastAsia="zh-CN"/>
        </w:rPr>
        <w:t>lo</w:t>
      </w:r>
      <w:r w:rsidRPr="000F61A9">
        <w:rPr>
          <w:rFonts w:eastAsia="Bitstream Charter"/>
          <w:szCs w:val="24"/>
          <w:lang w:val="es-ES" w:eastAsia="zh-CN"/>
        </w:rPr>
        <w:t xml:space="preserve"> </w:t>
      </w:r>
      <w:r w:rsidRPr="000F61A9">
        <w:rPr>
          <w:rFonts w:eastAsia="SimSun"/>
          <w:szCs w:val="24"/>
          <w:lang w:val="es-ES" w:eastAsia="zh-CN"/>
        </w:rPr>
        <w:t>económico,</w:t>
      </w:r>
      <w:r w:rsidRPr="000F61A9">
        <w:rPr>
          <w:rFonts w:eastAsia="Bitstream Charter"/>
          <w:szCs w:val="24"/>
          <w:lang w:val="es-ES" w:eastAsia="zh-CN"/>
        </w:rPr>
        <w:t xml:space="preserve"> </w:t>
      </w:r>
      <w:r w:rsidRPr="000F61A9">
        <w:rPr>
          <w:rFonts w:eastAsia="SimSun"/>
          <w:szCs w:val="24"/>
          <w:lang w:val="es-ES" w:eastAsia="zh-CN"/>
        </w:rPr>
        <w:t>lo</w:t>
      </w:r>
      <w:r w:rsidRPr="000F61A9">
        <w:rPr>
          <w:rFonts w:eastAsia="Bitstream Charter"/>
          <w:szCs w:val="24"/>
          <w:lang w:val="es-ES" w:eastAsia="zh-CN"/>
        </w:rPr>
        <w:t xml:space="preserve"> </w:t>
      </w:r>
      <w:r w:rsidRPr="000F61A9">
        <w:rPr>
          <w:rFonts w:eastAsia="SimSun"/>
          <w:szCs w:val="24"/>
          <w:lang w:val="es-ES" w:eastAsia="zh-CN"/>
        </w:rPr>
        <w:t>técnico</w:t>
      </w:r>
      <w:r w:rsidRPr="000F61A9">
        <w:rPr>
          <w:rFonts w:eastAsia="Bitstream Charter"/>
          <w:szCs w:val="24"/>
          <w:lang w:val="es-ES" w:eastAsia="zh-CN"/>
        </w:rPr>
        <w:t xml:space="preserve"> </w:t>
      </w:r>
      <w:r w:rsidRPr="000F61A9">
        <w:rPr>
          <w:rFonts w:eastAsia="SimSun"/>
          <w:szCs w:val="24"/>
          <w:lang w:val="es-ES" w:eastAsia="zh-CN"/>
        </w:rPr>
        <w:t>y</w:t>
      </w:r>
      <w:r w:rsidRPr="000F61A9">
        <w:rPr>
          <w:rFonts w:eastAsia="Bitstream Charter"/>
          <w:szCs w:val="24"/>
          <w:lang w:val="es-ES" w:eastAsia="zh-CN"/>
        </w:rPr>
        <w:t xml:space="preserve"> </w:t>
      </w:r>
      <w:r w:rsidRPr="000F61A9">
        <w:rPr>
          <w:rFonts w:eastAsia="SimSun"/>
          <w:szCs w:val="24"/>
          <w:lang w:val="es-ES" w:eastAsia="zh-CN"/>
        </w:rPr>
        <w:t>lo</w:t>
      </w:r>
      <w:r w:rsidRPr="000F61A9">
        <w:rPr>
          <w:rFonts w:eastAsia="Bitstream Charter"/>
          <w:szCs w:val="24"/>
          <w:lang w:val="es-ES" w:eastAsia="zh-CN"/>
        </w:rPr>
        <w:t xml:space="preserve"> </w:t>
      </w:r>
      <w:r w:rsidRPr="000F61A9">
        <w:rPr>
          <w:rFonts w:eastAsia="SimSun"/>
          <w:szCs w:val="24"/>
          <w:lang w:val="es-ES" w:eastAsia="zh-CN"/>
        </w:rPr>
        <w:t>administrativo,</w:t>
      </w:r>
      <w:r w:rsidRPr="000F61A9">
        <w:rPr>
          <w:rFonts w:eastAsia="Bitstream Charter"/>
          <w:szCs w:val="24"/>
          <w:lang w:val="es-ES" w:eastAsia="zh-CN"/>
        </w:rPr>
        <w:t xml:space="preserve"> </w:t>
      </w:r>
      <w:r w:rsidRPr="000F61A9">
        <w:rPr>
          <w:rFonts w:eastAsia="SimSun"/>
          <w:szCs w:val="24"/>
          <w:lang w:val="es-ES" w:eastAsia="zh-CN"/>
        </w:rPr>
        <w:t>con</w:t>
      </w:r>
      <w:r w:rsidRPr="000F61A9">
        <w:rPr>
          <w:rFonts w:eastAsia="Bitstream Charter"/>
          <w:szCs w:val="24"/>
          <w:lang w:val="es-ES" w:eastAsia="zh-CN"/>
        </w:rPr>
        <w:t xml:space="preserve"> </w:t>
      </w:r>
      <w:r w:rsidRPr="000F61A9">
        <w:rPr>
          <w:rFonts w:eastAsia="SimSun"/>
          <w:szCs w:val="24"/>
          <w:lang w:val="es-ES" w:eastAsia="zh-CN"/>
        </w:rPr>
        <w:t>personalidad</w:t>
      </w:r>
      <w:r w:rsidRPr="000F61A9">
        <w:rPr>
          <w:rFonts w:eastAsia="Bitstream Charter"/>
          <w:szCs w:val="24"/>
          <w:lang w:val="es-ES" w:eastAsia="zh-CN"/>
        </w:rPr>
        <w:t xml:space="preserve"> </w:t>
      </w:r>
      <w:r w:rsidRPr="000F61A9">
        <w:rPr>
          <w:rFonts w:eastAsia="SimSun"/>
          <w:szCs w:val="24"/>
          <w:lang w:val="es-ES" w:eastAsia="zh-CN"/>
        </w:rPr>
        <w:t>jurídica</w:t>
      </w:r>
      <w:r w:rsidRPr="000F61A9">
        <w:rPr>
          <w:rFonts w:eastAsia="Bitstream Charter"/>
          <w:szCs w:val="24"/>
          <w:lang w:val="es-ES" w:eastAsia="zh-CN"/>
        </w:rPr>
        <w:t xml:space="preserve"> </w:t>
      </w:r>
      <w:r w:rsidRPr="000F61A9">
        <w:rPr>
          <w:rFonts w:eastAsia="SimSun"/>
          <w:szCs w:val="24"/>
          <w:lang w:val="es-ES" w:eastAsia="zh-CN"/>
        </w:rPr>
        <w:t>y</w:t>
      </w:r>
      <w:r w:rsidRPr="000F61A9">
        <w:rPr>
          <w:rFonts w:eastAsia="Bitstream Charter"/>
          <w:szCs w:val="24"/>
          <w:lang w:val="es-ES" w:eastAsia="zh-CN"/>
        </w:rPr>
        <w:t xml:space="preserve"> p</w:t>
      </w:r>
      <w:r w:rsidRPr="000F61A9">
        <w:rPr>
          <w:rFonts w:eastAsia="SimSun"/>
          <w:szCs w:val="24"/>
          <w:lang w:val="es-ES" w:eastAsia="zh-CN"/>
        </w:rPr>
        <w:t>atrimonio</w:t>
      </w:r>
      <w:r w:rsidRPr="000F61A9">
        <w:rPr>
          <w:rFonts w:eastAsia="Bitstream Charter"/>
          <w:szCs w:val="24"/>
          <w:lang w:val="es-ES" w:eastAsia="zh-CN"/>
        </w:rPr>
        <w:t xml:space="preserve"> </w:t>
      </w:r>
      <w:r w:rsidRPr="000F61A9">
        <w:rPr>
          <w:rFonts w:eastAsia="SimSun"/>
          <w:szCs w:val="24"/>
          <w:lang w:val="es-ES" w:eastAsia="zh-CN"/>
        </w:rPr>
        <w:t>propio</w:t>
      </w:r>
      <w:r w:rsidRPr="000F61A9">
        <w:rPr>
          <w:rFonts w:eastAsia="Bitstream Charter"/>
          <w:szCs w:val="24"/>
          <w:lang w:val="es-ES" w:eastAsia="zh-CN"/>
        </w:rPr>
        <w:t xml:space="preserve"> </w:t>
      </w:r>
      <w:r w:rsidRPr="000F61A9">
        <w:rPr>
          <w:rFonts w:eastAsia="SimSun"/>
          <w:szCs w:val="24"/>
          <w:lang w:val="es-ES" w:eastAsia="zh-CN"/>
        </w:rPr>
        <w:t>creado</w:t>
      </w:r>
      <w:r w:rsidRPr="000F61A9">
        <w:rPr>
          <w:rFonts w:eastAsia="Bitstream Charter"/>
          <w:szCs w:val="24"/>
          <w:lang w:val="es-ES" w:eastAsia="zh-CN"/>
        </w:rPr>
        <w:t xml:space="preserve"> </w:t>
      </w:r>
      <w:r w:rsidRPr="000F61A9">
        <w:rPr>
          <w:rFonts w:eastAsia="SimSun"/>
          <w:szCs w:val="24"/>
          <w:lang w:val="es-ES" w:eastAsia="zh-CN"/>
        </w:rPr>
        <w:t>principalmente</w:t>
      </w:r>
      <w:r w:rsidRPr="000F61A9">
        <w:rPr>
          <w:rFonts w:eastAsia="Bitstream Charter"/>
          <w:szCs w:val="24"/>
          <w:lang w:val="es-ES" w:eastAsia="zh-CN"/>
        </w:rPr>
        <w:t xml:space="preserve"> </w:t>
      </w:r>
      <w:r w:rsidRPr="000F61A9">
        <w:rPr>
          <w:rFonts w:eastAsia="SimSun"/>
          <w:szCs w:val="24"/>
          <w:lang w:val="es-ES" w:eastAsia="zh-CN"/>
        </w:rPr>
        <w:t>para</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administración</w:t>
      </w:r>
      <w:r w:rsidRPr="000F61A9">
        <w:rPr>
          <w:rFonts w:eastAsia="Bitstream Charter"/>
          <w:szCs w:val="24"/>
          <w:lang w:val="es-ES" w:eastAsia="zh-CN"/>
        </w:rPr>
        <w:t xml:space="preserve"> </w:t>
      </w:r>
      <w:r w:rsidRPr="000F61A9">
        <w:rPr>
          <w:rFonts w:eastAsia="SimSun"/>
          <w:szCs w:val="24"/>
          <w:lang w:val="es-ES" w:eastAsia="zh-CN"/>
        </w:rPr>
        <w:t>y</w:t>
      </w:r>
      <w:r w:rsidRPr="000F61A9">
        <w:rPr>
          <w:rFonts w:eastAsia="Bitstream Charter"/>
          <w:szCs w:val="24"/>
          <w:lang w:val="es-ES" w:eastAsia="zh-CN"/>
        </w:rPr>
        <w:t xml:space="preserve"> </w:t>
      </w:r>
      <w:r w:rsidRPr="000F61A9">
        <w:rPr>
          <w:rFonts w:eastAsia="SimSun"/>
          <w:szCs w:val="24"/>
          <w:lang w:val="es-ES" w:eastAsia="zh-CN"/>
        </w:rPr>
        <w:t>gobierno</w:t>
      </w:r>
      <w:r w:rsidRPr="000F61A9">
        <w:rPr>
          <w:rFonts w:eastAsia="Bitstream Charter"/>
          <w:szCs w:val="24"/>
          <w:lang w:val="es-ES" w:eastAsia="zh-CN"/>
        </w:rPr>
        <w:t xml:space="preserve"> </w:t>
      </w:r>
      <w:r w:rsidRPr="000F61A9">
        <w:rPr>
          <w:rFonts w:eastAsia="SimSun"/>
          <w:szCs w:val="24"/>
          <w:lang w:val="es-ES" w:eastAsia="zh-CN"/>
        </w:rPr>
        <w:t>del</w:t>
      </w:r>
      <w:r w:rsidRPr="000F61A9">
        <w:rPr>
          <w:rFonts w:eastAsia="Bitstream Charter"/>
          <w:szCs w:val="24"/>
          <w:lang w:val="es-ES" w:eastAsia="zh-CN"/>
        </w:rPr>
        <w:t xml:space="preserve"> </w:t>
      </w:r>
      <w:r w:rsidRPr="000F61A9">
        <w:rPr>
          <w:rFonts w:eastAsia="SimSun"/>
          <w:szCs w:val="24"/>
          <w:lang w:val="es-ES" w:eastAsia="zh-CN"/>
        </w:rPr>
        <w:t>municipio;</w:t>
      </w:r>
      <w:r w:rsidRPr="000F61A9">
        <w:rPr>
          <w:rFonts w:eastAsia="Bitstream Charter"/>
          <w:szCs w:val="24"/>
          <w:lang w:val="es-ES" w:eastAsia="zh-CN"/>
        </w:rPr>
        <w:t xml:space="preserve"> </w:t>
      </w:r>
      <w:r w:rsidRPr="000F61A9">
        <w:rPr>
          <w:rFonts w:eastAsia="SimSun"/>
          <w:szCs w:val="24"/>
          <w:lang w:val="es-ES" w:eastAsia="zh-CN"/>
        </w:rPr>
        <w:t>asimismo,</w:t>
      </w:r>
      <w:r w:rsidRPr="000F61A9">
        <w:rPr>
          <w:rFonts w:eastAsia="Bitstream Charter"/>
          <w:szCs w:val="24"/>
          <w:lang w:val="es-ES" w:eastAsia="zh-CN"/>
        </w:rPr>
        <w:t xml:space="preserve"> </w:t>
      </w:r>
      <w:r w:rsidRPr="000F61A9">
        <w:rPr>
          <w:rFonts w:eastAsia="SimSun"/>
          <w:szCs w:val="24"/>
          <w:lang w:val="es-ES" w:eastAsia="zh-CN"/>
        </w:rPr>
        <w:t>de</w:t>
      </w:r>
      <w:r w:rsidRPr="000F61A9">
        <w:rPr>
          <w:rFonts w:eastAsia="Bitstream Charter"/>
          <w:szCs w:val="24"/>
          <w:lang w:val="es-ES" w:eastAsia="zh-CN"/>
        </w:rPr>
        <w:t xml:space="preserve"> </w:t>
      </w:r>
      <w:r w:rsidRPr="000F61A9">
        <w:rPr>
          <w:rFonts w:eastAsia="SimSun"/>
          <w:szCs w:val="24"/>
          <w:lang w:val="es-ES" w:eastAsia="zh-CN"/>
        </w:rPr>
        <w:t>acuerdo</w:t>
      </w:r>
      <w:r w:rsidRPr="000F61A9">
        <w:rPr>
          <w:rFonts w:eastAsia="Bitstream Charter"/>
          <w:szCs w:val="24"/>
          <w:lang w:val="es-ES" w:eastAsia="zh-CN"/>
        </w:rPr>
        <w:t xml:space="preserve"> </w:t>
      </w:r>
      <w:r w:rsidRPr="000F61A9">
        <w:rPr>
          <w:rFonts w:eastAsia="SimSun"/>
          <w:szCs w:val="24"/>
          <w:lang w:val="es-ES" w:eastAsia="zh-CN"/>
        </w:rPr>
        <w:t>al</w:t>
      </w:r>
      <w:r w:rsidRPr="000F61A9">
        <w:rPr>
          <w:rFonts w:eastAsia="Bitstream Charter"/>
          <w:szCs w:val="24"/>
          <w:lang w:val="es-ES" w:eastAsia="zh-CN"/>
        </w:rPr>
        <w:t xml:space="preserve"> </w:t>
      </w:r>
      <w:r w:rsidRPr="000F61A9">
        <w:rPr>
          <w:rFonts w:eastAsia="SimSun"/>
          <w:szCs w:val="24"/>
          <w:lang w:val="es-ES" w:eastAsia="zh-CN"/>
        </w:rPr>
        <w:t>Código</w:t>
      </w:r>
      <w:r w:rsidRPr="000F61A9">
        <w:rPr>
          <w:rFonts w:eastAsia="Bitstream Charter"/>
          <w:szCs w:val="24"/>
          <w:lang w:val="es-ES" w:eastAsia="zh-CN"/>
        </w:rPr>
        <w:t xml:space="preserve"> </w:t>
      </w:r>
      <w:r w:rsidRPr="000F61A9">
        <w:rPr>
          <w:rFonts w:eastAsia="SimSun"/>
          <w:szCs w:val="24"/>
          <w:lang w:val="es-ES" w:eastAsia="zh-CN"/>
        </w:rPr>
        <w:t>Municipal,</w:t>
      </w:r>
      <w:r w:rsidRPr="000F61A9">
        <w:rPr>
          <w:rFonts w:eastAsia="Bitstream Charter"/>
          <w:szCs w:val="24"/>
          <w:lang w:val="es-ES" w:eastAsia="zh-CN"/>
        </w:rPr>
        <w:t xml:space="preserve"> </w:t>
      </w:r>
      <w:r w:rsidRPr="000F61A9">
        <w:rPr>
          <w:rFonts w:eastAsia="SimSun"/>
          <w:szCs w:val="24"/>
          <w:lang w:val="es-ES" w:eastAsia="zh-CN"/>
        </w:rPr>
        <w:t>el</w:t>
      </w:r>
      <w:r w:rsidRPr="000F61A9">
        <w:rPr>
          <w:rFonts w:eastAsia="Bitstream Charter"/>
          <w:szCs w:val="24"/>
          <w:lang w:val="es-ES" w:eastAsia="zh-CN"/>
        </w:rPr>
        <w:t xml:space="preserve"> </w:t>
      </w:r>
      <w:r w:rsidRPr="000F61A9">
        <w:rPr>
          <w:rFonts w:eastAsia="SimSun"/>
          <w:szCs w:val="24"/>
          <w:lang w:val="es-ES" w:eastAsia="zh-CN"/>
        </w:rPr>
        <w:t>municipio</w:t>
      </w:r>
      <w:r w:rsidRPr="000F61A9">
        <w:rPr>
          <w:rFonts w:eastAsia="Bitstream Charter"/>
          <w:szCs w:val="24"/>
          <w:lang w:val="es-ES" w:eastAsia="zh-CN"/>
        </w:rPr>
        <w:t xml:space="preserve"> </w:t>
      </w:r>
      <w:r w:rsidRPr="000F61A9">
        <w:rPr>
          <w:rFonts w:eastAsia="SimSun"/>
          <w:szCs w:val="24"/>
          <w:lang w:val="es-ES" w:eastAsia="zh-CN"/>
        </w:rPr>
        <w:t>constituye</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unidad</w:t>
      </w:r>
      <w:r w:rsidRPr="000F61A9">
        <w:rPr>
          <w:rFonts w:eastAsia="Bitstream Charter"/>
          <w:szCs w:val="24"/>
          <w:lang w:val="es-ES" w:eastAsia="zh-CN"/>
        </w:rPr>
        <w:t xml:space="preserve"> </w:t>
      </w:r>
      <w:r w:rsidRPr="000F61A9">
        <w:rPr>
          <w:rFonts w:eastAsia="SimSun"/>
          <w:szCs w:val="24"/>
          <w:lang w:val="es-ES" w:eastAsia="zh-CN"/>
        </w:rPr>
        <w:t>política</w:t>
      </w:r>
      <w:r w:rsidRPr="000F61A9">
        <w:rPr>
          <w:rFonts w:eastAsia="Bitstream Charter"/>
          <w:szCs w:val="24"/>
          <w:lang w:val="es-ES" w:eastAsia="zh-CN"/>
        </w:rPr>
        <w:t xml:space="preserve"> </w:t>
      </w:r>
      <w:r w:rsidRPr="000F61A9">
        <w:rPr>
          <w:rFonts w:eastAsia="SimSun"/>
          <w:szCs w:val="24"/>
          <w:lang w:val="es-ES" w:eastAsia="zh-CN"/>
        </w:rPr>
        <w:t>administrativa</w:t>
      </w:r>
      <w:r w:rsidRPr="000F61A9">
        <w:rPr>
          <w:rFonts w:eastAsia="Bitstream Charter"/>
          <w:szCs w:val="24"/>
          <w:lang w:val="es-ES" w:eastAsia="zh-CN"/>
        </w:rPr>
        <w:t xml:space="preserve"> </w:t>
      </w:r>
      <w:r w:rsidRPr="000F61A9">
        <w:rPr>
          <w:rFonts w:eastAsia="SimSun"/>
          <w:szCs w:val="24"/>
          <w:lang w:val="es-ES" w:eastAsia="zh-CN"/>
        </w:rPr>
        <w:t>primaria</w:t>
      </w:r>
      <w:r w:rsidRPr="000F61A9">
        <w:rPr>
          <w:rFonts w:eastAsia="Bitstream Charter"/>
          <w:szCs w:val="24"/>
          <w:lang w:val="es-ES" w:eastAsia="zh-CN"/>
        </w:rPr>
        <w:t xml:space="preserve"> </w:t>
      </w:r>
      <w:r w:rsidRPr="000F61A9">
        <w:rPr>
          <w:rFonts w:eastAsia="SimSun"/>
          <w:szCs w:val="24"/>
          <w:lang w:val="es-ES" w:eastAsia="zh-CN"/>
        </w:rPr>
        <w:t>dentro</w:t>
      </w:r>
      <w:r w:rsidRPr="000F61A9">
        <w:rPr>
          <w:rFonts w:eastAsia="Bitstream Charter"/>
          <w:szCs w:val="24"/>
          <w:lang w:val="es-ES" w:eastAsia="zh-CN"/>
        </w:rPr>
        <w:t xml:space="preserve"> </w:t>
      </w:r>
      <w:r w:rsidRPr="000F61A9">
        <w:rPr>
          <w:rFonts w:eastAsia="SimSun"/>
          <w:szCs w:val="24"/>
          <w:lang w:val="es-ES" w:eastAsia="zh-CN"/>
        </w:rPr>
        <w:t>de</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organización</w:t>
      </w:r>
      <w:r w:rsidRPr="000F61A9">
        <w:rPr>
          <w:rFonts w:eastAsia="Bitstream Charter"/>
          <w:szCs w:val="24"/>
          <w:lang w:val="es-ES" w:eastAsia="zh-CN"/>
        </w:rPr>
        <w:t xml:space="preserve"> </w:t>
      </w:r>
      <w:r w:rsidRPr="000F61A9">
        <w:rPr>
          <w:rFonts w:eastAsia="SimSun"/>
          <w:szCs w:val="24"/>
          <w:lang w:val="es-ES" w:eastAsia="zh-CN"/>
        </w:rPr>
        <w:t>estatal</w:t>
      </w:r>
      <w:r w:rsidRPr="000F61A9">
        <w:rPr>
          <w:rFonts w:eastAsia="Bitstream Charter"/>
          <w:szCs w:val="24"/>
          <w:lang w:val="es-ES" w:eastAsia="zh-CN"/>
        </w:rPr>
        <w:t xml:space="preserve"> </w:t>
      </w:r>
      <w:r w:rsidRPr="000F61A9">
        <w:rPr>
          <w:rFonts w:eastAsia="SimSun"/>
          <w:szCs w:val="24"/>
          <w:lang w:val="es-ES" w:eastAsia="zh-CN"/>
        </w:rPr>
        <w:t>establecida</w:t>
      </w:r>
      <w:r w:rsidRPr="000F61A9">
        <w:rPr>
          <w:rFonts w:eastAsia="Bitstream Charter"/>
          <w:szCs w:val="24"/>
          <w:lang w:val="es-ES" w:eastAsia="zh-CN"/>
        </w:rPr>
        <w:t xml:space="preserve"> </w:t>
      </w:r>
      <w:r w:rsidRPr="000F61A9">
        <w:rPr>
          <w:rFonts w:eastAsia="SimSun"/>
          <w:szCs w:val="24"/>
          <w:lang w:val="es-ES" w:eastAsia="zh-CN"/>
        </w:rPr>
        <w:t>en</w:t>
      </w:r>
      <w:r w:rsidRPr="000F61A9">
        <w:rPr>
          <w:rFonts w:eastAsia="Bitstream Charter"/>
          <w:szCs w:val="24"/>
          <w:lang w:val="es-ES" w:eastAsia="zh-CN"/>
        </w:rPr>
        <w:t xml:space="preserve"> </w:t>
      </w:r>
      <w:r w:rsidRPr="000F61A9">
        <w:rPr>
          <w:rFonts w:eastAsia="SimSun"/>
          <w:szCs w:val="24"/>
          <w:lang w:val="es-ES" w:eastAsia="zh-CN"/>
        </w:rPr>
        <w:t>un</w:t>
      </w:r>
      <w:r w:rsidRPr="000F61A9">
        <w:rPr>
          <w:rFonts w:eastAsia="Bitstream Charter"/>
          <w:szCs w:val="24"/>
          <w:lang w:val="es-ES" w:eastAsia="zh-CN"/>
        </w:rPr>
        <w:t xml:space="preserve"> </w:t>
      </w:r>
      <w:r w:rsidRPr="000F61A9">
        <w:rPr>
          <w:rFonts w:eastAsia="SimSun"/>
          <w:szCs w:val="24"/>
          <w:lang w:val="es-ES" w:eastAsia="zh-CN"/>
        </w:rPr>
        <w:t>territorio</w:t>
      </w:r>
      <w:r w:rsidRPr="000F61A9">
        <w:rPr>
          <w:rFonts w:eastAsia="Bitstream Charter"/>
          <w:szCs w:val="24"/>
          <w:lang w:val="es-ES" w:eastAsia="zh-CN"/>
        </w:rPr>
        <w:t xml:space="preserve"> </w:t>
      </w:r>
      <w:r w:rsidRPr="000F61A9">
        <w:rPr>
          <w:rFonts w:eastAsia="SimSun"/>
          <w:szCs w:val="24"/>
          <w:lang w:val="es-ES" w:eastAsia="zh-CN"/>
        </w:rPr>
        <w:t>determinado</w:t>
      </w:r>
      <w:r w:rsidRPr="000F61A9">
        <w:rPr>
          <w:rFonts w:eastAsia="Bitstream Charter"/>
          <w:szCs w:val="24"/>
          <w:lang w:val="es-ES" w:eastAsia="zh-CN"/>
        </w:rPr>
        <w:t xml:space="preserve"> </w:t>
      </w:r>
      <w:r w:rsidRPr="000F61A9">
        <w:rPr>
          <w:rFonts w:eastAsia="SimSun"/>
          <w:szCs w:val="24"/>
          <w:lang w:val="es-ES" w:eastAsia="zh-CN"/>
        </w:rPr>
        <w:t>que</w:t>
      </w:r>
      <w:r w:rsidRPr="000F61A9">
        <w:rPr>
          <w:rFonts w:eastAsia="Bitstream Charter"/>
          <w:szCs w:val="24"/>
          <w:lang w:val="es-ES" w:eastAsia="zh-CN"/>
        </w:rPr>
        <w:t xml:space="preserve"> </w:t>
      </w:r>
      <w:r w:rsidRPr="000F61A9">
        <w:rPr>
          <w:rFonts w:eastAsia="SimSun"/>
          <w:szCs w:val="24"/>
          <w:lang w:val="es-ES" w:eastAsia="zh-CN"/>
        </w:rPr>
        <w:t>le</w:t>
      </w:r>
      <w:r w:rsidRPr="000F61A9">
        <w:rPr>
          <w:rFonts w:eastAsia="Bitstream Charter"/>
          <w:szCs w:val="24"/>
          <w:lang w:val="es-ES" w:eastAsia="zh-CN"/>
        </w:rPr>
        <w:t xml:space="preserve"> </w:t>
      </w:r>
      <w:r w:rsidRPr="000F61A9">
        <w:rPr>
          <w:rFonts w:eastAsia="SimSun"/>
          <w:szCs w:val="24"/>
          <w:lang w:val="es-ES" w:eastAsia="zh-CN"/>
        </w:rPr>
        <w:t>es</w:t>
      </w:r>
      <w:r w:rsidRPr="000F61A9">
        <w:rPr>
          <w:rFonts w:eastAsia="Bitstream Charter"/>
          <w:szCs w:val="24"/>
          <w:lang w:val="es-ES" w:eastAsia="zh-CN"/>
        </w:rPr>
        <w:t xml:space="preserve"> </w:t>
      </w:r>
      <w:r w:rsidRPr="000F61A9">
        <w:rPr>
          <w:rFonts w:eastAsia="SimSun"/>
          <w:szCs w:val="24"/>
          <w:lang w:val="es-ES" w:eastAsia="zh-CN"/>
        </w:rPr>
        <w:t>propio,</w:t>
      </w:r>
      <w:r w:rsidRPr="000F61A9">
        <w:rPr>
          <w:rFonts w:eastAsia="Bitstream Charter"/>
          <w:szCs w:val="24"/>
          <w:lang w:val="es-ES" w:eastAsia="zh-CN"/>
        </w:rPr>
        <w:t xml:space="preserve"> </w:t>
      </w:r>
      <w:r w:rsidRPr="000F61A9">
        <w:rPr>
          <w:rFonts w:eastAsia="SimSun"/>
          <w:szCs w:val="24"/>
          <w:lang w:val="es-ES" w:eastAsia="zh-CN"/>
        </w:rPr>
        <w:t>con</w:t>
      </w:r>
      <w:r w:rsidRPr="000F61A9">
        <w:rPr>
          <w:rFonts w:eastAsia="Bitstream Charter"/>
          <w:szCs w:val="24"/>
          <w:lang w:val="es-ES" w:eastAsia="zh-CN"/>
        </w:rPr>
        <w:t xml:space="preserve"> </w:t>
      </w:r>
      <w:r w:rsidRPr="000F61A9">
        <w:rPr>
          <w:rFonts w:eastAsia="SimSun"/>
          <w:szCs w:val="24"/>
          <w:lang w:val="es-ES" w:eastAsia="zh-CN"/>
        </w:rPr>
        <w:t>personería</w:t>
      </w:r>
      <w:r w:rsidRPr="000F61A9">
        <w:rPr>
          <w:rFonts w:eastAsia="Bitstream Charter"/>
          <w:szCs w:val="24"/>
          <w:lang w:val="es-ES" w:eastAsia="zh-CN"/>
        </w:rPr>
        <w:t xml:space="preserve"> </w:t>
      </w:r>
      <w:r w:rsidRPr="000F61A9">
        <w:rPr>
          <w:rFonts w:eastAsia="SimSun"/>
          <w:szCs w:val="24"/>
          <w:lang w:val="es-ES" w:eastAsia="zh-CN"/>
        </w:rPr>
        <w:t>jurídica,</w:t>
      </w:r>
      <w:r w:rsidRPr="000F61A9">
        <w:rPr>
          <w:rFonts w:eastAsia="Bitstream Charter"/>
          <w:szCs w:val="24"/>
          <w:lang w:val="es-ES" w:eastAsia="zh-CN"/>
        </w:rPr>
        <w:t xml:space="preserve"> </w:t>
      </w:r>
      <w:r w:rsidRPr="000F61A9">
        <w:rPr>
          <w:rFonts w:eastAsia="SimSun"/>
          <w:szCs w:val="24"/>
          <w:lang w:val="es-ES" w:eastAsia="zh-CN"/>
        </w:rPr>
        <w:t>organizado</w:t>
      </w:r>
      <w:r w:rsidRPr="000F61A9">
        <w:rPr>
          <w:rFonts w:eastAsia="Bitstream Charter"/>
          <w:szCs w:val="24"/>
          <w:lang w:val="es-ES" w:eastAsia="zh-CN"/>
        </w:rPr>
        <w:t xml:space="preserve"> </w:t>
      </w:r>
      <w:r w:rsidRPr="000F61A9">
        <w:rPr>
          <w:rFonts w:eastAsia="SimSun"/>
          <w:szCs w:val="24"/>
          <w:lang w:val="es-ES" w:eastAsia="zh-CN"/>
        </w:rPr>
        <w:t>bajo</w:t>
      </w:r>
      <w:r w:rsidRPr="000F61A9">
        <w:rPr>
          <w:rFonts w:eastAsia="Bitstream Charter"/>
          <w:szCs w:val="24"/>
          <w:lang w:val="es-ES" w:eastAsia="zh-CN"/>
        </w:rPr>
        <w:t xml:space="preserve"> </w:t>
      </w:r>
      <w:r w:rsidRPr="000F61A9">
        <w:rPr>
          <w:rFonts w:eastAsia="SimSun"/>
          <w:szCs w:val="24"/>
          <w:lang w:val="es-ES" w:eastAsia="zh-CN"/>
        </w:rPr>
        <w:t>un</w:t>
      </w:r>
      <w:r w:rsidRPr="000F61A9">
        <w:rPr>
          <w:rFonts w:eastAsia="Bitstream Charter"/>
          <w:szCs w:val="24"/>
          <w:lang w:val="es-ES" w:eastAsia="zh-CN"/>
        </w:rPr>
        <w:t xml:space="preserve"> </w:t>
      </w:r>
      <w:r w:rsidRPr="000F61A9">
        <w:rPr>
          <w:rFonts w:eastAsia="SimSun"/>
          <w:szCs w:val="24"/>
          <w:lang w:val="es-ES" w:eastAsia="zh-CN"/>
        </w:rPr>
        <w:t>ordenamiento</w:t>
      </w:r>
      <w:r w:rsidRPr="000F61A9">
        <w:rPr>
          <w:rFonts w:eastAsia="Bitstream Charter"/>
          <w:szCs w:val="24"/>
          <w:lang w:val="es-ES" w:eastAsia="zh-CN"/>
        </w:rPr>
        <w:t xml:space="preserve"> </w:t>
      </w:r>
      <w:r w:rsidRPr="000F61A9">
        <w:rPr>
          <w:rFonts w:eastAsia="SimSun"/>
          <w:szCs w:val="24"/>
          <w:lang w:val="es-ES" w:eastAsia="zh-CN"/>
        </w:rPr>
        <w:t>jurídico</w:t>
      </w:r>
      <w:r w:rsidRPr="000F61A9">
        <w:rPr>
          <w:rFonts w:eastAsia="Bitstream Charter"/>
          <w:szCs w:val="24"/>
          <w:lang w:val="es-ES" w:eastAsia="zh-CN"/>
        </w:rPr>
        <w:t xml:space="preserve"> </w:t>
      </w:r>
      <w:r w:rsidRPr="000F61A9">
        <w:rPr>
          <w:rFonts w:eastAsia="SimSun"/>
          <w:szCs w:val="24"/>
          <w:lang w:val="es-ES" w:eastAsia="zh-CN"/>
        </w:rPr>
        <w:t>que</w:t>
      </w:r>
      <w:r w:rsidRPr="000F61A9">
        <w:rPr>
          <w:rFonts w:eastAsia="Bitstream Charter"/>
          <w:szCs w:val="24"/>
          <w:lang w:val="es-ES" w:eastAsia="zh-CN"/>
        </w:rPr>
        <w:t xml:space="preserve"> </w:t>
      </w:r>
      <w:r w:rsidRPr="000F61A9">
        <w:rPr>
          <w:rFonts w:eastAsia="SimSun"/>
          <w:szCs w:val="24"/>
          <w:lang w:val="es-ES" w:eastAsia="zh-CN"/>
        </w:rPr>
        <w:t>garantiza</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participación</w:t>
      </w:r>
      <w:r w:rsidRPr="000F61A9">
        <w:rPr>
          <w:rFonts w:eastAsia="Bitstream Charter"/>
          <w:szCs w:val="24"/>
          <w:lang w:val="es-ES" w:eastAsia="zh-CN"/>
        </w:rPr>
        <w:t xml:space="preserve"> </w:t>
      </w:r>
      <w:r w:rsidRPr="000F61A9">
        <w:rPr>
          <w:rFonts w:eastAsia="SimSun"/>
          <w:szCs w:val="24"/>
          <w:lang w:val="es-ES" w:eastAsia="zh-CN"/>
        </w:rPr>
        <w:t>popular</w:t>
      </w:r>
      <w:r w:rsidRPr="000F61A9">
        <w:rPr>
          <w:rFonts w:eastAsia="Bitstream Charter"/>
          <w:szCs w:val="24"/>
          <w:lang w:val="es-ES" w:eastAsia="zh-CN"/>
        </w:rPr>
        <w:t xml:space="preserve"> </w:t>
      </w:r>
      <w:r w:rsidRPr="000F61A9">
        <w:rPr>
          <w:rFonts w:eastAsia="SimSun"/>
          <w:szCs w:val="24"/>
          <w:lang w:val="es-ES" w:eastAsia="zh-CN"/>
        </w:rPr>
        <w:t>en</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formación</w:t>
      </w:r>
      <w:r w:rsidRPr="000F61A9">
        <w:rPr>
          <w:rFonts w:eastAsia="Bitstream Charter"/>
          <w:szCs w:val="24"/>
          <w:lang w:val="es-ES" w:eastAsia="zh-CN"/>
        </w:rPr>
        <w:t xml:space="preserve"> </w:t>
      </w:r>
      <w:r w:rsidRPr="000F61A9">
        <w:rPr>
          <w:rFonts w:eastAsia="SimSun"/>
          <w:szCs w:val="24"/>
          <w:lang w:val="es-ES" w:eastAsia="zh-CN"/>
        </w:rPr>
        <w:t>y</w:t>
      </w:r>
      <w:r w:rsidRPr="000F61A9">
        <w:rPr>
          <w:rFonts w:eastAsia="Bitstream Charter"/>
          <w:szCs w:val="24"/>
          <w:lang w:val="es-ES" w:eastAsia="zh-CN"/>
        </w:rPr>
        <w:t xml:space="preserve"> </w:t>
      </w:r>
      <w:r w:rsidRPr="000F61A9">
        <w:rPr>
          <w:rFonts w:eastAsia="SimSun"/>
          <w:szCs w:val="24"/>
          <w:lang w:val="es-ES" w:eastAsia="zh-CN"/>
        </w:rPr>
        <w:t>conducción</w:t>
      </w:r>
      <w:r w:rsidRPr="000F61A9">
        <w:rPr>
          <w:rFonts w:eastAsia="Bitstream Charter"/>
          <w:szCs w:val="24"/>
          <w:lang w:val="es-ES" w:eastAsia="zh-CN"/>
        </w:rPr>
        <w:t xml:space="preserve"> </w:t>
      </w:r>
      <w:r w:rsidRPr="000F61A9">
        <w:rPr>
          <w:rFonts w:eastAsia="SimSun"/>
          <w:szCs w:val="24"/>
          <w:lang w:val="es-ES" w:eastAsia="zh-CN"/>
        </w:rPr>
        <w:t>de</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sociedad</w:t>
      </w:r>
      <w:r w:rsidRPr="000F61A9">
        <w:rPr>
          <w:rFonts w:eastAsia="Bitstream Charter"/>
          <w:szCs w:val="24"/>
          <w:lang w:val="es-ES" w:eastAsia="zh-CN"/>
        </w:rPr>
        <w:t xml:space="preserve"> </w:t>
      </w:r>
      <w:r w:rsidRPr="000F61A9">
        <w:rPr>
          <w:rFonts w:eastAsia="SimSun"/>
          <w:szCs w:val="24"/>
          <w:lang w:val="es-ES" w:eastAsia="zh-CN"/>
        </w:rPr>
        <w:t>local,</w:t>
      </w:r>
      <w:r w:rsidRPr="000F61A9">
        <w:rPr>
          <w:rFonts w:eastAsia="Bitstream Charter"/>
          <w:szCs w:val="24"/>
          <w:lang w:val="es-ES" w:eastAsia="zh-CN"/>
        </w:rPr>
        <w:t xml:space="preserve"> </w:t>
      </w:r>
      <w:r w:rsidRPr="000F61A9">
        <w:rPr>
          <w:rFonts w:eastAsia="SimSun"/>
          <w:szCs w:val="24"/>
          <w:lang w:val="es-ES" w:eastAsia="zh-CN"/>
        </w:rPr>
        <w:t>con</w:t>
      </w:r>
      <w:r w:rsidRPr="000F61A9">
        <w:rPr>
          <w:rFonts w:eastAsia="Bitstream Charter"/>
          <w:szCs w:val="24"/>
          <w:lang w:val="es-ES" w:eastAsia="zh-CN"/>
        </w:rPr>
        <w:t xml:space="preserve"> </w:t>
      </w:r>
      <w:r w:rsidRPr="000F61A9">
        <w:rPr>
          <w:rFonts w:eastAsia="SimSun"/>
          <w:szCs w:val="24"/>
          <w:lang w:val="es-ES" w:eastAsia="zh-CN"/>
        </w:rPr>
        <w:t>autonomía</w:t>
      </w:r>
      <w:r w:rsidRPr="000F61A9">
        <w:rPr>
          <w:rFonts w:eastAsia="Bitstream Charter"/>
          <w:szCs w:val="24"/>
          <w:lang w:val="es-ES" w:eastAsia="zh-CN"/>
        </w:rPr>
        <w:t xml:space="preserve"> </w:t>
      </w:r>
      <w:r w:rsidRPr="000F61A9">
        <w:rPr>
          <w:rFonts w:eastAsia="SimSun"/>
          <w:szCs w:val="24"/>
          <w:lang w:val="es-ES" w:eastAsia="zh-CN"/>
        </w:rPr>
        <w:t>para</w:t>
      </w:r>
      <w:r w:rsidRPr="000F61A9">
        <w:rPr>
          <w:rFonts w:eastAsia="Bitstream Charter"/>
          <w:szCs w:val="24"/>
          <w:lang w:val="es-ES" w:eastAsia="zh-CN"/>
        </w:rPr>
        <w:t xml:space="preserve"> </w:t>
      </w:r>
      <w:r w:rsidRPr="000F61A9">
        <w:rPr>
          <w:rFonts w:eastAsia="SimSun"/>
          <w:szCs w:val="24"/>
          <w:lang w:val="es-ES" w:eastAsia="zh-CN"/>
        </w:rPr>
        <w:t>darse</w:t>
      </w:r>
      <w:r w:rsidRPr="000F61A9">
        <w:rPr>
          <w:rFonts w:eastAsia="Bitstream Charter"/>
          <w:szCs w:val="24"/>
          <w:lang w:val="es-ES" w:eastAsia="zh-CN"/>
        </w:rPr>
        <w:t xml:space="preserve"> </w:t>
      </w:r>
      <w:r w:rsidRPr="000F61A9">
        <w:rPr>
          <w:rFonts w:eastAsia="SimSun"/>
          <w:szCs w:val="24"/>
          <w:lang w:val="es-ES" w:eastAsia="zh-CN"/>
        </w:rPr>
        <w:t>su</w:t>
      </w:r>
      <w:r w:rsidRPr="000F61A9">
        <w:rPr>
          <w:rFonts w:eastAsia="Bitstream Charter"/>
          <w:szCs w:val="24"/>
          <w:lang w:val="es-ES" w:eastAsia="zh-CN"/>
        </w:rPr>
        <w:t xml:space="preserve"> </w:t>
      </w:r>
      <w:r w:rsidRPr="000F61A9">
        <w:rPr>
          <w:rFonts w:eastAsia="SimSun"/>
          <w:szCs w:val="24"/>
          <w:lang w:val="es-ES" w:eastAsia="zh-CN"/>
        </w:rPr>
        <w:t>propio</w:t>
      </w:r>
      <w:r w:rsidRPr="000F61A9">
        <w:rPr>
          <w:rFonts w:eastAsia="Bitstream Charter"/>
          <w:szCs w:val="24"/>
          <w:lang w:val="es-ES" w:eastAsia="zh-CN"/>
        </w:rPr>
        <w:t xml:space="preserve"> </w:t>
      </w:r>
      <w:r w:rsidRPr="000F61A9">
        <w:rPr>
          <w:rFonts w:eastAsia="SimSun"/>
          <w:szCs w:val="24"/>
          <w:lang w:val="es-ES" w:eastAsia="zh-CN"/>
        </w:rPr>
        <w:t>gobierno,</w:t>
      </w:r>
      <w:r w:rsidRPr="000F61A9">
        <w:rPr>
          <w:rFonts w:eastAsia="Bitstream Charter"/>
          <w:szCs w:val="24"/>
          <w:lang w:val="es-ES" w:eastAsia="zh-CN"/>
        </w:rPr>
        <w:t xml:space="preserve"> </w:t>
      </w:r>
      <w:r w:rsidRPr="000F61A9">
        <w:rPr>
          <w:rFonts w:eastAsia="SimSun"/>
          <w:szCs w:val="24"/>
          <w:lang w:val="es-ES" w:eastAsia="zh-CN"/>
        </w:rPr>
        <w:t>el</w:t>
      </w:r>
      <w:r w:rsidRPr="000F61A9">
        <w:rPr>
          <w:rFonts w:eastAsia="Bitstream Charter"/>
          <w:szCs w:val="24"/>
          <w:lang w:val="es-ES" w:eastAsia="zh-CN"/>
        </w:rPr>
        <w:t xml:space="preserve"> </w:t>
      </w:r>
      <w:r w:rsidRPr="000F61A9">
        <w:rPr>
          <w:rFonts w:eastAsia="SimSun"/>
          <w:szCs w:val="24"/>
          <w:lang w:val="es-ES" w:eastAsia="zh-CN"/>
        </w:rPr>
        <w:t>cual</w:t>
      </w:r>
      <w:r w:rsidRPr="000F61A9">
        <w:rPr>
          <w:rFonts w:eastAsia="Bitstream Charter"/>
          <w:szCs w:val="24"/>
          <w:lang w:val="es-ES" w:eastAsia="zh-CN"/>
        </w:rPr>
        <w:t xml:space="preserve"> </w:t>
      </w:r>
      <w:r w:rsidRPr="000F61A9">
        <w:rPr>
          <w:rFonts w:eastAsia="SimSun"/>
          <w:szCs w:val="24"/>
          <w:lang w:val="es-ES" w:eastAsia="zh-CN"/>
        </w:rPr>
        <w:t>como</w:t>
      </w:r>
      <w:r w:rsidRPr="000F61A9">
        <w:rPr>
          <w:rFonts w:eastAsia="Bitstream Charter"/>
          <w:szCs w:val="24"/>
          <w:lang w:val="es-ES" w:eastAsia="zh-CN"/>
        </w:rPr>
        <w:t xml:space="preserve"> </w:t>
      </w:r>
      <w:r w:rsidRPr="000F61A9">
        <w:rPr>
          <w:rFonts w:eastAsia="SimSun"/>
          <w:szCs w:val="24"/>
          <w:lang w:val="es-ES" w:eastAsia="zh-CN"/>
        </w:rPr>
        <w:t>parte</w:t>
      </w:r>
      <w:r w:rsidRPr="000F61A9">
        <w:rPr>
          <w:rFonts w:eastAsia="Bitstream Charter"/>
          <w:szCs w:val="24"/>
          <w:lang w:val="es-ES" w:eastAsia="zh-CN"/>
        </w:rPr>
        <w:t xml:space="preserve"> </w:t>
      </w:r>
      <w:r w:rsidRPr="000F61A9">
        <w:rPr>
          <w:rFonts w:eastAsia="SimSun"/>
          <w:szCs w:val="24"/>
          <w:lang w:val="es-ES" w:eastAsia="zh-CN"/>
        </w:rPr>
        <w:t>instrumental</w:t>
      </w:r>
      <w:r w:rsidRPr="000F61A9">
        <w:rPr>
          <w:rFonts w:eastAsia="Bitstream Charter"/>
          <w:szCs w:val="24"/>
          <w:lang w:val="es-ES" w:eastAsia="zh-CN"/>
        </w:rPr>
        <w:t xml:space="preserve"> </w:t>
      </w:r>
      <w:r w:rsidRPr="000F61A9">
        <w:rPr>
          <w:rFonts w:eastAsia="SimSun"/>
          <w:szCs w:val="24"/>
          <w:lang w:val="es-ES" w:eastAsia="zh-CN"/>
        </w:rPr>
        <w:t>del</w:t>
      </w:r>
      <w:r w:rsidRPr="000F61A9">
        <w:rPr>
          <w:rFonts w:eastAsia="Bitstream Charter"/>
          <w:szCs w:val="24"/>
          <w:lang w:val="es-ES" w:eastAsia="zh-CN"/>
        </w:rPr>
        <w:t xml:space="preserve"> </w:t>
      </w:r>
      <w:r w:rsidRPr="000F61A9">
        <w:rPr>
          <w:rFonts w:eastAsia="SimSun"/>
          <w:szCs w:val="24"/>
          <w:lang w:val="es-ES" w:eastAsia="zh-CN"/>
        </w:rPr>
        <w:t>municipio</w:t>
      </w:r>
      <w:r w:rsidRPr="000F61A9">
        <w:rPr>
          <w:rFonts w:eastAsia="Bitstream Charter"/>
          <w:szCs w:val="24"/>
          <w:lang w:val="es-ES" w:eastAsia="zh-CN"/>
        </w:rPr>
        <w:t xml:space="preserve"> </w:t>
      </w:r>
      <w:r w:rsidRPr="000F61A9">
        <w:rPr>
          <w:rFonts w:eastAsia="SimSun"/>
          <w:szCs w:val="24"/>
          <w:lang w:val="es-ES" w:eastAsia="zh-CN"/>
        </w:rPr>
        <w:t>está</w:t>
      </w:r>
      <w:r w:rsidRPr="000F61A9">
        <w:rPr>
          <w:rFonts w:eastAsia="Bitstream Charter"/>
          <w:szCs w:val="24"/>
          <w:lang w:val="es-ES" w:eastAsia="zh-CN"/>
        </w:rPr>
        <w:t xml:space="preserve"> </w:t>
      </w:r>
      <w:r w:rsidRPr="000F61A9">
        <w:rPr>
          <w:rFonts w:eastAsia="SimSun"/>
          <w:szCs w:val="24"/>
          <w:lang w:val="es-ES" w:eastAsia="zh-CN"/>
        </w:rPr>
        <w:t>encargada</w:t>
      </w:r>
      <w:r w:rsidRPr="000F61A9">
        <w:rPr>
          <w:rFonts w:eastAsia="Bitstream Charter"/>
          <w:szCs w:val="24"/>
          <w:lang w:val="es-ES" w:eastAsia="zh-CN"/>
        </w:rPr>
        <w:t xml:space="preserve"> </w:t>
      </w:r>
      <w:r w:rsidRPr="000F61A9">
        <w:rPr>
          <w:rFonts w:eastAsia="SimSun"/>
          <w:szCs w:val="24"/>
          <w:lang w:val="es-ES" w:eastAsia="zh-CN"/>
        </w:rPr>
        <w:t>de</w:t>
      </w:r>
      <w:r w:rsidRPr="000F61A9">
        <w:rPr>
          <w:rFonts w:eastAsia="Bitstream Charter"/>
          <w:szCs w:val="24"/>
          <w:lang w:val="es-ES" w:eastAsia="zh-CN"/>
        </w:rPr>
        <w:t xml:space="preserve"> </w:t>
      </w:r>
      <w:r w:rsidRPr="000F61A9">
        <w:rPr>
          <w:rFonts w:eastAsia="SimSun"/>
          <w:szCs w:val="24"/>
          <w:lang w:val="es-ES" w:eastAsia="zh-CN"/>
        </w:rPr>
        <w:t>la</w:t>
      </w:r>
      <w:r w:rsidRPr="000F61A9">
        <w:rPr>
          <w:rFonts w:eastAsia="Bitstream Charter"/>
          <w:szCs w:val="24"/>
          <w:lang w:val="es-ES" w:eastAsia="zh-CN"/>
        </w:rPr>
        <w:t xml:space="preserve"> </w:t>
      </w:r>
      <w:r w:rsidRPr="000F61A9">
        <w:rPr>
          <w:rFonts w:eastAsia="SimSun"/>
          <w:szCs w:val="24"/>
          <w:lang w:val="es-ES" w:eastAsia="zh-CN"/>
        </w:rPr>
        <w:t>rectoría</w:t>
      </w:r>
      <w:r w:rsidRPr="000F61A9">
        <w:rPr>
          <w:rFonts w:eastAsia="Bitstream Charter"/>
          <w:szCs w:val="24"/>
          <w:lang w:val="es-ES" w:eastAsia="zh-CN"/>
        </w:rPr>
        <w:t xml:space="preserve"> </w:t>
      </w:r>
      <w:r w:rsidRPr="000F61A9">
        <w:rPr>
          <w:rFonts w:eastAsia="SimSun"/>
          <w:szCs w:val="24"/>
          <w:lang w:val="es-ES" w:eastAsia="zh-CN"/>
        </w:rPr>
        <w:t>y</w:t>
      </w:r>
      <w:r w:rsidRPr="000F61A9">
        <w:rPr>
          <w:rFonts w:eastAsia="Bitstream Charter"/>
          <w:szCs w:val="24"/>
          <w:lang w:val="es-ES" w:eastAsia="zh-CN"/>
        </w:rPr>
        <w:t xml:space="preserve"> </w:t>
      </w:r>
      <w:r w:rsidRPr="000F61A9">
        <w:rPr>
          <w:rFonts w:eastAsia="SimSun"/>
          <w:szCs w:val="24"/>
          <w:lang w:val="es-ES" w:eastAsia="zh-CN"/>
        </w:rPr>
        <w:t>gerencia</w:t>
      </w:r>
      <w:r w:rsidRPr="000F61A9">
        <w:rPr>
          <w:rFonts w:eastAsia="Bitstream Charter"/>
          <w:szCs w:val="24"/>
          <w:lang w:val="es-ES" w:eastAsia="zh-CN"/>
        </w:rPr>
        <w:t xml:space="preserve"> </w:t>
      </w:r>
      <w:r w:rsidRPr="000F61A9">
        <w:rPr>
          <w:rFonts w:eastAsia="SimSun"/>
          <w:szCs w:val="24"/>
          <w:lang w:val="es-ES" w:eastAsia="zh-CN"/>
        </w:rPr>
        <w:t>del</w:t>
      </w:r>
      <w:r w:rsidRPr="000F61A9">
        <w:rPr>
          <w:rFonts w:eastAsia="Bitstream Charter"/>
          <w:szCs w:val="24"/>
          <w:lang w:val="es-ES" w:eastAsia="zh-CN"/>
        </w:rPr>
        <w:t xml:space="preserve"> </w:t>
      </w:r>
      <w:r w:rsidRPr="000F61A9">
        <w:rPr>
          <w:rFonts w:eastAsia="SimSun"/>
          <w:szCs w:val="24"/>
          <w:lang w:val="es-ES" w:eastAsia="zh-CN"/>
        </w:rPr>
        <w:t>bien</w:t>
      </w:r>
      <w:r w:rsidRPr="000F61A9">
        <w:rPr>
          <w:rFonts w:eastAsia="Bitstream Charter"/>
          <w:szCs w:val="24"/>
          <w:lang w:val="es-ES" w:eastAsia="zh-CN"/>
        </w:rPr>
        <w:t xml:space="preserve"> </w:t>
      </w:r>
      <w:r w:rsidRPr="000F61A9">
        <w:rPr>
          <w:rFonts w:eastAsia="SimSun"/>
          <w:szCs w:val="24"/>
          <w:lang w:val="es-ES" w:eastAsia="zh-CN"/>
        </w:rPr>
        <w:t>común</w:t>
      </w:r>
      <w:r w:rsidRPr="000F61A9">
        <w:rPr>
          <w:rFonts w:eastAsia="Bitstream Charter"/>
          <w:szCs w:val="24"/>
          <w:lang w:val="es-ES" w:eastAsia="zh-CN"/>
        </w:rPr>
        <w:t xml:space="preserve"> </w:t>
      </w:r>
      <w:r w:rsidRPr="000F61A9">
        <w:rPr>
          <w:rFonts w:eastAsia="SimSun"/>
          <w:szCs w:val="24"/>
          <w:lang w:val="es-ES" w:eastAsia="zh-CN"/>
        </w:rPr>
        <w:t>general,</w:t>
      </w:r>
      <w:r w:rsidRPr="000F61A9">
        <w:rPr>
          <w:rFonts w:eastAsia="Bitstream Charter"/>
          <w:szCs w:val="24"/>
          <w:lang w:val="es-ES" w:eastAsia="zh-CN"/>
        </w:rPr>
        <w:t xml:space="preserve"> </w:t>
      </w:r>
      <w:r w:rsidRPr="000F61A9">
        <w:rPr>
          <w:rFonts w:eastAsia="SimSun"/>
          <w:szCs w:val="24"/>
          <w:lang w:val="es-ES" w:eastAsia="zh-CN"/>
        </w:rPr>
        <w:t>gozando</w:t>
      </w:r>
      <w:r w:rsidRPr="000F61A9">
        <w:rPr>
          <w:rFonts w:eastAsia="Bitstream Charter"/>
          <w:szCs w:val="24"/>
          <w:lang w:val="es-ES" w:eastAsia="zh-CN"/>
        </w:rPr>
        <w:t xml:space="preserve"> </w:t>
      </w:r>
      <w:r w:rsidRPr="000F61A9">
        <w:rPr>
          <w:rFonts w:eastAsia="SimSun"/>
          <w:szCs w:val="24"/>
          <w:lang w:val="es-ES" w:eastAsia="zh-CN"/>
        </w:rPr>
        <w:t>para</w:t>
      </w:r>
      <w:r w:rsidRPr="000F61A9">
        <w:rPr>
          <w:rFonts w:eastAsia="Bitstream Charter"/>
          <w:szCs w:val="24"/>
          <w:lang w:val="es-ES" w:eastAsia="zh-CN"/>
        </w:rPr>
        <w:t xml:space="preserve"> </w:t>
      </w:r>
      <w:r w:rsidRPr="000F61A9">
        <w:rPr>
          <w:rFonts w:eastAsia="SimSun"/>
          <w:szCs w:val="24"/>
          <w:lang w:val="es-ES" w:eastAsia="zh-CN"/>
        </w:rPr>
        <w:t>cumplir</w:t>
      </w:r>
      <w:r w:rsidRPr="000F61A9">
        <w:rPr>
          <w:rFonts w:eastAsia="Bitstream Charter"/>
          <w:szCs w:val="24"/>
          <w:lang w:val="es-ES" w:eastAsia="zh-CN"/>
        </w:rPr>
        <w:t xml:space="preserve"> </w:t>
      </w:r>
      <w:r w:rsidRPr="000F61A9">
        <w:rPr>
          <w:rFonts w:eastAsia="SimSun"/>
          <w:szCs w:val="24"/>
          <w:lang w:val="es-ES" w:eastAsia="zh-CN"/>
        </w:rPr>
        <w:t>con</w:t>
      </w:r>
      <w:r w:rsidRPr="000F61A9">
        <w:rPr>
          <w:rFonts w:eastAsia="Bitstream Charter"/>
          <w:szCs w:val="24"/>
          <w:lang w:val="es-ES" w:eastAsia="zh-CN"/>
        </w:rPr>
        <w:t xml:space="preserve"> </w:t>
      </w:r>
      <w:r w:rsidRPr="000F61A9">
        <w:rPr>
          <w:rFonts w:eastAsia="SimSun"/>
          <w:szCs w:val="24"/>
          <w:lang w:val="es-ES" w:eastAsia="zh-CN"/>
        </w:rPr>
        <w:t>dichas</w:t>
      </w:r>
      <w:r w:rsidRPr="000F61A9">
        <w:rPr>
          <w:rFonts w:eastAsia="Bitstream Charter"/>
          <w:szCs w:val="24"/>
          <w:lang w:val="es-ES" w:eastAsia="zh-CN"/>
        </w:rPr>
        <w:t xml:space="preserve"> </w:t>
      </w:r>
      <w:r w:rsidRPr="000F61A9">
        <w:rPr>
          <w:rFonts w:eastAsia="SimSun"/>
          <w:szCs w:val="24"/>
          <w:lang w:val="es-ES" w:eastAsia="zh-CN"/>
        </w:rPr>
        <w:t>funciones,</w:t>
      </w:r>
      <w:r w:rsidRPr="000F61A9">
        <w:rPr>
          <w:rFonts w:eastAsia="Bitstream Charter"/>
          <w:szCs w:val="24"/>
          <w:lang w:val="es-ES" w:eastAsia="zh-CN"/>
        </w:rPr>
        <w:t xml:space="preserve"> </w:t>
      </w:r>
      <w:r w:rsidRPr="000F61A9">
        <w:rPr>
          <w:rFonts w:eastAsia="SimSun"/>
          <w:szCs w:val="24"/>
          <w:lang w:val="es-ES" w:eastAsia="zh-CN"/>
        </w:rPr>
        <w:t>del</w:t>
      </w:r>
      <w:r w:rsidRPr="000F61A9">
        <w:rPr>
          <w:rFonts w:eastAsia="Bitstream Charter"/>
          <w:szCs w:val="24"/>
          <w:lang w:val="es-ES" w:eastAsia="zh-CN"/>
        </w:rPr>
        <w:t xml:space="preserve"> </w:t>
      </w:r>
      <w:r w:rsidRPr="000F61A9">
        <w:rPr>
          <w:rFonts w:eastAsia="SimSun"/>
          <w:szCs w:val="24"/>
          <w:lang w:val="es-ES" w:eastAsia="zh-CN"/>
        </w:rPr>
        <w:t>poder,</w:t>
      </w:r>
      <w:r w:rsidRPr="000F61A9">
        <w:rPr>
          <w:rFonts w:eastAsia="Bitstream Charter"/>
          <w:szCs w:val="24"/>
          <w:lang w:val="es-ES" w:eastAsia="zh-CN"/>
        </w:rPr>
        <w:t xml:space="preserve"> </w:t>
      </w:r>
      <w:r w:rsidRPr="000F61A9">
        <w:rPr>
          <w:rFonts w:eastAsia="SimSun"/>
          <w:szCs w:val="24"/>
          <w:lang w:val="es-ES" w:eastAsia="zh-CN"/>
        </w:rPr>
        <w:t>autoridad</w:t>
      </w:r>
      <w:r w:rsidRPr="000F61A9">
        <w:rPr>
          <w:rFonts w:eastAsia="Bitstream Charter"/>
          <w:szCs w:val="24"/>
          <w:lang w:val="es-ES" w:eastAsia="zh-CN"/>
        </w:rPr>
        <w:t xml:space="preserve"> </w:t>
      </w:r>
      <w:r w:rsidRPr="000F61A9">
        <w:rPr>
          <w:rFonts w:eastAsia="SimSun"/>
          <w:szCs w:val="24"/>
          <w:lang w:val="es-ES" w:eastAsia="zh-CN"/>
        </w:rPr>
        <w:t>y</w:t>
      </w:r>
      <w:r w:rsidRPr="000F61A9">
        <w:rPr>
          <w:rFonts w:eastAsia="Bitstream Charter"/>
          <w:szCs w:val="24"/>
          <w:lang w:val="es-ES" w:eastAsia="zh-CN"/>
        </w:rPr>
        <w:t xml:space="preserve"> </w:t>
      </w:r>
      <w:r w:rsidRPr="000F61A9">
        <w:rPr>
          <w:rFonts w:eastAsia="SimSun"/>
          <w:szCs w:val="24"/>
          <w:lang w:val="es-ES" w:eastAsia="zh-CN"/>
        </w:rPr>
        <w:t>autonomía</w:t>
      </w:r>
      <w:r w:rsidRPr="000F61A9">
        <w:rPr>
          <w:rFonts w:eastAsia="Bitstream Charter"/>
          <w:szCs w:val="24"/>
          <w:lang w:val="es-ES" w:eastAsia="zh-CN"/>
        </w:rPr>
        <w:t xml:space="preserve"> </w:t>
      </w:r>
      <w:r w:rsidRPr="000F61A9">
        <w:rPr>
          <w:rFonts w:eastAsia="SimSun"/>
          <w:szCs w:val="24"/>
          <w:lang w:val="es-ES" w:eastAsia="zh-CN"/>
        </w:rPr>
        <w:t xml:space="preserve">suficiente; </w:t>
      </w:r>
    </w:p>
    <w:p w14:paraId="5A6D74EC" w14:textId="77777777" w:rsidR="00977662" w:rsidRDefault="00977662" w:rsidP="00977662">
      <w:pPr>
        <w:widowControl w:val="0"/>
        <w:spacing w:after="0" w:line="240" w:lineRule="auto"/>
        <w:contextualSpacing/>
        <w:mirrorIndents/>
        <w:jc w:val="both"/>
        <w:rPr>
          <w:rFonts w:eastAsia="SimSun"/>
          <w:szCs w:val="24"/>
          <w:lang w:val="es-ES" w:eastAsia="zh-CN"/>
        </w:rPr>
      </w:pPr>
    </w:p>
    <w:p w14:paraId="342B74FA" w14:textId="77777777" w:rsidR="00977662" w:rsidRPr="000F61A9" w:rsidRDefault="00977662" w:rsidP="00977662">
      <w:pPr>
        <w:spacing w:after="0" w:line="240" w:lineRule="auto"/>
        <w:jc w:val="both"/>
        <w:rPr>
          <w:rFonts w:eastAsia="Calibri"/>
          <w:i/>
          <w:szCs w:val="24"/>
        </w:rPr>
      </w:pPr>
      <w:r>
        <w:rPr>
          <w:rFonts w:eastAsia="SimSun"/>
          <w:szCs w:val="24"/>
          <w:lang w:val="es-ES" w:eastAsia="zh-CN"/>
        </w:rPr>
        <w:t xml:space="preserve">X.- Que según acuerdo número tres del acta treinta y ocho de fecha veintiséis de agosto del 2020, se acordó </w:t>
      </w:r>
      <w:r>
        <w:rPr>
          <w:rFonts w:eastAsia="Calibri"/>
          <w:i/>
          <w:szCs w:val="24"/>
        </w:rPr>
        <w:t>aprobar</w:t>
      </w:r>
      <w:r w:rsidRPr="000F61A9">
        <w:rPr>
          <w:rFonts w:eastAsia="Calibri"/>
          <w:i/>
          <w:szCs w:val="24"/>
        </w:rPr>
        <w:t xml:space="preserve"> la firma del convenio y autorizar al Prof. José Rigoberto Pinto Rivera, Alcalde Municipal, para que en nombre y representación del Municipio firme convenio de cooperación entre la Municipalidad de Metapán y la Asociación de Ganaderos y Agricultores de Metapán, Departamento de Santa Ana, la cual puede abreviarse “AGAM”, correspondiente al período de agosto a diciembre del 2020 </w:t>
      </w:r>
      <w:r>
        <w:rPr>
          <w:rFonts w:eastAsia="Calibri"/>
          <w:i/>
          <w:szCs w:val="24"/>
        </w:rPr>
        <w:t xml:space="preserve">y el cual se </w:t>
      </w:r>
      <w:proofErr w:type="spellStart"/>
      <w:r>
        <w:rPr>
          <w:rFonts w:eastAsia="Calibri"/>
          <w:i/>
          <w:szCs w:val="24"/>
        </w:rPr>
        <w:t>firmo</w:t>
      </w:r>
      <w:proofErr w:type="spellEnd"/>
      <w:r>
        <w:rPr>
          <w:rFonts w:eastAsia="Calibri"/>
          <w:i/>
          <w:szCs w:val="24"/>
        </w:rPr>
        <w:t xml:space="preserve"> el día veinticinco de agosto del 2020.</w:t>
      </w:r>
    </w:p>
    <w:p w14:paraId="02335C3D" w14:textId="77777777" w:rsidR="00977662" w:rsidRPr="00275452" w:rsidRDefault="00977662" w:rsidP="00977662">
      <w:pPr>
        <w:widowControl w:val="0"/>
        <w:spacing w:after="0" w:line="240" w:lineRule="auto"/>
        <w:contextualSpacing/>
        <w:mirrorIndents/>
        <w:jc w:val="both"/>
        <w:rPr>
          <w:rFonts w:eastAsia="SimSun"/>
          <w:szCs w:val="24"/>
          <w:lang w:eastAsia="zh-CN"/>
        </w:rPr>
      </w:pPr>
    </w:p>
    <w:p w14:paraId="0766333B" w14:textId="77777777" w:rsidR="00977662" w:rsidRPr="00BB351C" w:rsidRDefault="00977662" w:rsidP="00977662">
      <w:pPr>
        <w:spacing w:after="0" w:line="240" w:lineRule="auto"/>
        <w:jc w:val="both"/>
        <w:rPr>
          <w:rFonts w:eastAsia="Calibri"/>
        </w:rPr>
      </w:pPr>
      <w:r w:rsidRPr="00BB351C">
        <w:rPr>
          <w:rFonts w:eastAsia="Times New Roman"/>
          <w:lang w:eastAsia="es-ES"/>
        </w:rPr>
        <w:t>POR TANTO el Concejo Municipal en uso de las facultades que el Código Municipal les confiere ACUERDA:</w:t>
      </w:r>
      <w:r w:rsidRPr="00BB351C">
        <w:rPr>
          <w:rFonts w:eastAsia="Calibri"/>
        </w:rPr>
        <w:t xml:space="preserve"> </w:t>
      </w:r>
    </w:p>
    <w:p w14:paraId="76C81235" w14:textId="77777777" w:rsidR="00977662" w:rsidRPr="00BB351C" w:rsidRDefault="00977662" w:rsidP="00977662">
      <w:pPr>
        <w:spacing w:after="0" w:line="240" w:lineRule="auto"/>
        <w:jc w:val="both"/>
        <w:rPr>
          <w:rFonts w:eastAsia="Calibri"/>
        </w:rPr>
      </w:pPr>
    </w:p>
    <w:p w14:paraId="746F7FCA" w14:textId="77777777" w:rsidR="00977662" w:rsidRDefault="00977662" w:rsidP="00977662">
      <w:pPr>
        <w:tabs>
          <w:tab w:val="left" w:pos="5750"/>
        </w:tabs>
        <w:jc w:val="both"/>
        <w:rPr>
          <w:rFonts w:eastAsia="Times New Roman"/>
          <w:lang w:eastAsia="es-ES"/>
        </w:rPr>
      </w:pPr>
      <w:r w:rsidRPr="00BB351C">
        <w:rPr>
          <w:rFonts w:eastAsia="Times New Roman"/>
          <w:lang w:eastAsia="es-ES"/>
        </w:rPr>
        <w:t xml:space="preserve">Erogar la cantidad de </w:t>
      </w:r>
      <w:r>
        <w:rPr>
          <w:rFonts w:eastAsia="Times New Roman"/>
          <w:b/>
          <w:lang w:eastAsia="es-ES"/>
        </w:rPr>
        <w:t xml:space="preserve">UN MIL SESENTA Y CINCO 74/100 </w:t>
      </w:r>
      <w:r w:rsidRPr="00BB351C">
        <w:rPr>
          <w:rFonts w:eastAsia="Times New Roman"/>
          <w:b/>
          <w:lang w:eastAsia="es-ES"/>
        </w:rPr>
        <w:t>DÓLARES DE LOS ESTADOS UNIDOS DE AMÉRICA ($</w:t>
      </w:r>
      <w:r>
        <w:rPr>
          <w:rFonts w:eastAsia="Times New Roman"/>
          <w:b/>
          <w:lang w:eastAsia="es-ES"/>
        </w:rPr>
        <w:t>1,065.74</w:t>
      </w:r>
      <w:r w:rsidRPr="00BB351C">
        <w:rPr>
          <w:rFonts w:eastAsia="Times New Roman"/>
          <w:b/>
          <w:lang w:eastAsia="es-ES"/>
        </w:rPr>
        <w:t>)</w:t>
      </w:r>
      <w:r w:rsidRPr="00BB351C">
        <w:rPr>
          <w:rFonts w:eastAsia="Times New Roman"/>
          <w:lang w:eastAsia="es-ES"/>
        </w:rPr>
        <w:t xml:space="preserve"> a favor de </w:t>
      </w:r>
      <w:r w:rsidRPr="00BB351C">
        <w:rPr>
          <w:rFonts w:eastAsia="Times New Roman"/>
          <w:b/>
          <w:lang w:eastAsia="es-ES"/>
        </w:rPr>
        <w:t xml:space="preserve">ASOCIACIÓN </w:t>
      </w:r>
      <w:r>
        <w:rPr>
          <w:rFonts w:eastAsia="Times New Roman"/>
          <w:b/>
          <w:lang w:eastAsia="es-ES"/>
        </w:rPr>
        <w:t>DE GANADEROS Y AGRICULTORES DE METAPÁN</w:t>
      </w:r>
      <w:r w:rsidRPr="00BB351C">
        <w:rPr>
          <w:rFonts w:eastAsia="Times New Roman"/>
          <w:b/>
          <w:lang w:eastAsia="es-ES"/>
        </w:rPr>
        <w:t>,</w:t>
      </w:r>
      <w:r w:rsidRPr="00BB351C">
        <w:rPr>
          <w:rFonts w:eastAsia="Times New Roman"/>
          <w:lang w:eastAsia="es-ES"/>
        </w:rPr>
        <w:t xml:space="preserve"> en concepto de pago por contribución para </w:t>
      </w:r>
      <w:r>
        <w:rPr>
          <w:rFonts w:eastAsia="Times New Roman"/>
          <w:lang w:eastAsia="es-ES"/>
        </w:rPr>
        <w:t>la asociación</w:t>
      </w:r>
      <w:r w:rsidRPr="00BB351C">
        <w:rPr>
          <w:rFonts w:eastAsia="Times New Roman"/>
          <w:lang w:eastAsia="es-ES"/>
        </w:rPr>
        <w:t xml:space="preserve"> correspondiente </w:t>
      </w:r>
      <w:r>
        <w:rPr>
          <w:rFonts w:eastAsia="Times New Roman"/>
          <w:lang w:eastAsia="es-ES"/>
        </w:rPr>
        <w:t xml:space="preserve">al mes de noviembre </w:t>
      </w:r>
      <w:r w:rsidRPr="00BB351C">
        <w:rPr>
          <w:rFonts w:eastAsia="Times New Roman"/>
          <w:lang w:eastAsia="es-ES"/>
        </w:rPr>
        <w:t xml:space="preserve">del año dos mil veinte, según </w:t>
      </w:r>
      <w:r>
        <w:rPr>
          <w:rFonts w:eastAsia="Times New Roman"/>
          <w:lang w:eastAsia="es-ES"/>
        </w:rPr>
        <w:t xml:space="preserve">recibo </w:t>
      </w:r>
      <w:proofErr w:type="spellStart"/>
      <w:r>
        <w:rPr>
          <w:rFonts w:eastAsia="Times New Roman"/>
          <w:lang w:eastAsia="es-ES"/>
        </w:rPr>
        <w:t>N°</w:t>
      </w:r>
      <w:proofErr w:type="spellEnd"/>
      <w:r>
        <w:rPr>
          <w:rFonts w:eastAsia="Times New Roman"/>
          <w:lang w:eastAsia="es-ES"/>
        </w:rPr>
        <w:t xml:space="preserve"> 0337</w:t>
      </w:r>
      <w:r w:rsidRPr="00BB351C">
        <w:rPr>
          <w:rFonts w:eastAsia="Times New Roman"/>
          <w:lang w:eastAsia="es-ES"/>
        </w:rPr>
        <w:t>. Aplicando dicho gasto al código 56303 de la línea 0101 del Presupuesto Municipal vigente, autorizando a tesorería a realizar el pago correspondiente con FONDOS PROPIOS</w:t>
      </w:r>
    </w:p>
    <w:p w14:paraId="748665BC" w14:textId="77777777" w:rsidR="00977662" w:rsidRPr="00BB351C" w:rsidRDefault="00977662" w:rsidP="00977662">
      <w:pPr>
        <w:tabs>
          <w:tab w:val="left" w:pos="5750"/>
        </w:tabs>
        <w:jc w:val="both"/>
        <w:rPr>
          <w:rFonts w:eastAsia="Times New Roman"/>
          <w:lang w:eastAsia="es-ES"/>
        </w:rPr>
      </w:pPr>
      <w:r>
        <w:rPr>
          <w:rFonts w:eastAsia="Times New Roman"/>
          <w:lang w:eastAsia="es-ES"/>
        </w:rPr>
        <w:t xml:space="preserve">COMUNIQUESE. </w:t>
      </w:r>
    </w:p>
    <w:p w14:paraId="62F9D927" w14:textId="77777777" w:rsidR="00977662" w:rsidRDefault="00977662" w:rsidP="00B47D1E">
      <w:pPr>
        <w:jc w:val="both"/>
        <w:rPr>
          <w:szCs w:val="24"/>
        </w:rPr>
      </w:pPr>
    </w:p>
    <w:p w14:paraId="260C90C0" w14:textId="77777777" w:rsidR="00B443B9" w:rsidRDefault="00B443B9" w:rsidP="00B47D1E">
      <w:pPr>
        <w:jc w:val="both"/>
        <w:rPr>
          <w:szCs w:val="24"/>
        </w:rPr>
      </w:pPr>
    </w:p>
    <w:p w14:paraId="4B19D896" w14:textId="77777777" w:rsidR="00BC54DC" w:rsidRPr="009B14F9" w:rsidRDefault="00BC54DC" w:rsidP="00BC54DC">
      <w:pPr>
        <w:numPr>
          <w:ilvl w:val="12"/>
          <w:numId w:val="0"/>
        </w:numPr>
        <w:tabs>
          <w:tab w:val="left" w:pos="-720"/>
        </w:tabs>
        <w:suppressAutoHyphens/>
        <w:spacing w:line="240" w:lineRule="auto"/>
        <w:jc w:val="both"/>
        <w:rPr>
          <w:rFonts w:eastAsia="Calibri"/>
          <w:b/>
          <w:bCs/>
          <w:spacing w:val="-3"/>
          <w:u w:val="single"/>
        </w:rPr>
      </w:pPr>
      <w:r w:rsidRPr="009B14F9">
        <w:rPr>
          <w:rFonts w:eastAsia="Calibri"/>
          <w:b/>
          <w:bCs/>
          <w:spacing w:val="-3"/>
          <w:u w:val="single"/>
        </w:rPr>
        <w:lastRenderedPageBreak/>
        <w:t xml:space="preserve">ACUERDO NÚMERO </w:t>
      </w:r>
      <w:r>
        <w:rPr>
          <w:rFonts w:eastAsia="Calibri"/>
          <w:b/>
          <w:bCs/>
          <w:spacing w:val="-3"/>
          <w:u w:val="single"/>
        </w:rPr>
        <w:t xml:space="preserve">CATORCE:   </w:t>
      </w:r>
      <w:r w:rsidRPr="009B14F9">
        <w:rPr>
          <w:rFonts w:eastAsia="Calibri"/>
          <w:b/>
          <w:bCs/>
          <w:spacing w:val="-3"/>
          <w:u w:val="single"/>
        </w:rPr>
        <w:t xml:space="preserve"> </w:t>
      </w:r>
    </w:p>
    <w:p w14:paraId="3996CD3B" w14:textId="77777777" w:rsidR="00BC54DC" w:rsidRPr="009B14F9" w:rsidRDefault="00BC54DC" w:rsidP="00BC54DC">
      <w:pPr>
        <w:spacing w:after="0" w:line="240" w:lineRule="auto"/>
        <w:jc w:val="both"/>
        <w:rPr>
          <w:rFonts w:eastAsia="Calibri"/>
          <w:szCs w:val="24"/>
        </w:rPr>
      </w:pPr>
      <w:r w:rsidRPr="009B14F9">
        <w:rPr>
          <w:rFonts w:eastAsia="Calibri"/>
          <w:szCs w:val="24"/>
        </w:rPr>
        <w:t>El Concejo Municipal CONSIDERANDO:</w:t>
      </w:r>
    </w:p>
    <w:p w14:paraId="694C28FF" w14:textId="77777777" w:rsidR="00BC54DC" w:rsidRPr="009B14F9" w:rsidRDefault="00BC54DC" w:rsidP="00BC54DC">
      <w:pPr>
        <w:spacing w:after="0" w:line="240" w:lineRule="auto"/>
        <w:jc w:val="both"/>
        <w:rPr>
          <w:rFonts w:eastAsia="Calibri"/>
          <w:szCs w:val="24"/>
        </w:rPr>
      </w:pPr>
    </w:p>
    <w:p w14:paraId="29CDB34D" w14:textId="77777777" w:rsidR="00BC54DC" w:rsidRPr="009B14F9" w:rsidRDefault="00BC54DC" w:rsidP="00BC54DC">
      <w:pPr>
        <w:spacing w:after="0" w:line="240" w:lineRule="auto"/>
        <w:jc w:val="both"/>
        <w:rPr>
          <w:rFonts w:eastAsia="Calibri"/>
          <w:i/>
          <w:szCs w:val="24"/>
        </w:rPr>
      </w:pPr>
      <w:r w:rsidRPr="009B14F9">
        <w:rPr>
          <w:rFonts w:eastAsia="Calibri"/>
          <w:szCs w:val="24"/>
        </w:rPr>
        <w:t>I.- Que se acordó autorizar al Prof</w:t>
      </w:r>
      <w:r w:rsidRPr="009B14F9">
        <w:rPr>
          <w:rFonts w:eastAsia="Calibri"/>
          <w:i/>
          <w:szCs w:val="24"/>
        </w:rPr>
        <w:t xml:space="preserve">. José Rigoberto Pinto Rivera, Alcalde Municipal, para que en nombre y representación del Municipio </w:t>
      </w:r>
      <w:r w:rsidRPr="009B14F9">
        <w:rPr>
          <w:rFonts w:eastAsia="Calibri"/>
          <w:szCs w:val="24"/>
        </w:rPr>
        <w:t xml:space="preserve">firmará convenio de </w:t>
      </w:r>
      <w:r w:rsidRPr="009B14F9">
        <w:rPr>
          <w:rFonts w:eastAsia="Calibri"/>
          <w:i/>
          <w:szCs w:val="24"/>
        </w:rPr>
        <w:t xml:space="preserve">cooperación entre la Alcaldía Municipal de Metapán, Departamento de Santa Ana, y la Asociación Pro Bienestar y Desarrollo del Cuerpo de Bomberos de El Salvador. </w:t>
      </w:r>
    </w:p>
    <w:p w14:paraId="536463B1" w14:textId="77777777" w:rsidR="00BC54DC" w:rsidRPr="009B14F9" w:rsidRDefault="00BC54DC" w:rsidP="00BC54DC">
      <w:pPr>
        <w:spacing w:after="0" w:line="240" w:lineRule="auto"/>
        <w:jc w:val="both"/>
        <w:rPr>
          <w:rFonts w:eastAsia="Calibri"/>
          <w:i/>
          <w:szCs w:val="24"/>
        </w:rPr>
      </w:pPr>
    </w:p>
    <w:p w14:paraId="4D516B85" w14:textId="77777777" w:rsidR="00BC54DC" w:rsidRPr="009B14F9" w:rsidRDefault="00BC54DC" w:rsidP="00BC54DC">
      <w:pPr>
        <w:spacing w:after="0" w:line="240" w:lineRule="auto"/>
        <w:jc w:val="both"/>
        <w:rPr>
          <w:rFonts w:eastAsia="Calibri"/>
          <w:szCs w:val="24"/>
        </w:rPr>
      </w:pPr>
      <w:r w:rsidRPr="009B14F9">
        <w:rPr>
          <w:rFonts w:eastAsia="Calibri"/>
          <w:szCs w:val="24"/>
        </w:rPr>
        <w:t>II.- Que en dicho convenio se estableció que la Municipalidad realizaría contribuciones, mensuales por la cantidad de $1,200.00 dólares a la Asociación Pro Bienestar y Desarrollo del Cuerpo de Bomberos de El Salvador, los cuales deberán ser utilizados para el funcionamiento de la Estación del Cuerpo de Bomberos;</w:t>
      </w:r>
    </w:p>
    <w:p w14:paraId="4796AE93" w14:textId="77777777" w:rsidR="00BC54DC" w:rsidRPr="009B14F9" w:rsidRDefault="00BC54DC" w:rsidP="00BC54DC">
      <w:pPr>
        <w:spacing w:after="0" w:line="240" w:lineRule="auto"/>
        <w:jc w:val="both"/>
        <w:rPr>
          <w:rFonts w:eastAsia="Calibri"/>
          <w:szCs w:val="24"/>
        </w:rPr>
      </w:pPr>
    </w:p>
    <w:p w14:paraId="7AB40E66" w14:textId="77777777" w:rsidR="00BC54DC" w:rsidRPr="009B14F9" w:rsidRDefault="00BC54DC" w:rsidP="00BC54DC">
      <w:pPr>
        <w:spacing w:after="0" w:line="240" w:lineRule="auto"/>
        <w:jc w:val="both"/>
        <w:rPr>
          <w:rFonts w:eastAsia="Calibri"/>
          <w:szCs w:val="24"/>
        </w:rPr>
      </w:pPr>
      <w:r w:rsidRPr="009B14F9">
        <w:rPr>
          <w:rFonts w:eastAsia="Calibri"/>
          <w:szCs w:val="24"/>
        </w:rPr>
        <w:t>III.- Que, teniendo a la vista, comprobante de donación, emitido por la Asociación Pro bienestar y Desarrollo del Cuerpo de Bomberos de El Salvador</w:t>
      </w:r>
      <w:r>
        <w:rPr>
          <w:rFonts w:eastAsia="Calibri"/>
          <w:szCs w:val="24"/>
        </w:rPr>
        <w:t>, correspondiente al mes de diciembre</w:t>
      </w:r>
      <w:r w:rsidRPr="009B14F9">
        <w:rPr>
          <w:rFonts w:eastAsia="Calibri"/>
          <w:szCs w:val="24"/>
        </w:rPr>
        <w:t xml:space="preserve"> del 2020, en concepto de apoyo para sus gastos de funcionamiento para la Asociación </w:t>
      </w:r>
    </w:p>
    <w:p w14:paraId="68994674" w14:textId="77777777" w:rsidR="00BC54DC" w:rsidRPr="009B14F9" w:rsidRDefault="00BC54DC" w:rsidP="00BC54DC">
      <w:pPr>
        <w:spacing w:after="0" w:line="240" w:lineRule="auto"/>
        <w:jc w:val="both"/>
        <w:rPr>
          <w:rFonts w:eastAsia="Calibri"/>
          <w:szCs w:val="24"/>
        </w:rPr>
      </w:pPr>
    </w:p>
    <w:p w14:paraId="5B30C374" w14:textId="77777777" w:rsidR="00BC54DC" w:rsidRPr="009B14F9" w:rsidRDefault="00BC54DC" w:rsidP="00BC54DC">
      <w:pPr>
        <w:spacing w:after="0" w:line="240" w:lineRule="auto"/>
        <w:jc w:val="both"/>
        <w:rPr>
          <w:rFonts w:eastAsia="Calibri"/>
          <w:szCs w:val="24"/>
        </w:rPr>
      </w:pPr>
      <w:r w:rsidRPr="009B14F9">
        <w:rPr>
          <w:rFonts w:eastAsia="Calibri"/>
          <w:szCs w:val="24"/>
        </w:rPr>
        <w:t>POR TANTO, El Concejo ACUERDA:</w:t>
      </w:r>
    </w:p>
    <w:p w14:paraId="78C727E2" w14:textId="77777777" w:rsidR="00BC54DC" w:rsidRPr="009B14F9" w:rsidRDefault="00BC54DC" w:rsidP="00BC54DC">
      <w:pPr>
        <w:spacing w:after="0" w:line="240" w:lineRule="auto"/>
        <w:jc w:val="both"/>
        <w:rPr>
          <w:rFonts w:eastAsia="Calibri"/>
          <w:szCs w:val="24"/>
        </w:rPr>
      </w:pPr>
    </w:p>
    <w:p w14:paraId="0B51F4C7" w14:textId="77777777" w:rsidR="00BC54DC" w:rsidRDefault="00BC54DC" w:rsidP="00BC54DC">
      <w:pPr>
        <w:spacing w:after="0" w:line="240" w:lineRule="auto"/>
        <w:jc w:val="both"/>
        <w:rPr>
          <w:rFonts w:eastAsia="Calibri"/>
          <w:szCs w:val="24"/>
        </w:rPr>
      </w:pPr>
      <w:r w:rsidRPr="009B14F9">
        <w:rPr>
          <w:rFonts w:eastAsia="Calibri"/>
          <w:szCs w:val="24"/>
        </w:rPr>
        <w:t xml:space="preserve">EROGAR la cantidad de </w:t>
      </w:r>
      <w:r w:rsidRPr="009B14F9">
        <w:rPr>
          <w:rFonts w:eastAsia="Calibri"/>
          <w:b/>
          <w:szCs w:val="24"/>
        </w:rPr>
        <w:t>UN MIL DOSCIENTOS 00/100 DÓLARES DE LOS ESTADOS UNIDOS DE AMÉRICA. ($1,200.00) A</w:t>
      </w:r>
      <w:r w:rsidRPr="009B14F9">
        <w:rPr>
          <w:rFonts w:eastAsia="Calibri"/>
          <w:szCs w:val="24"/>
        </w:rPr>
        <w:t xml:space="preserve"> favor de la </w:t>
      </w:r>
      <w:r w:rsidRPr="009B14F9">
        <w:rPr>
          <w:rFonts w:eastAsia="Calibri"/>
          <w:b/>
          <w:szCs w:val="24"/>
        </w:rPr>
        <w:t xml:space="preserve">ASOCIACIÓN PROBIENESTAR Y DESARROLLO DEL CUERPO DE BOMBEROS DE EL </w:t>
      </w:r>
      <w:r w:rsidR="00F35B69" w:rsidRPr="009B14F9">
        <w:rPr>
          <w:rFonts w:eastAsia="Calibri"/>
          <w:b/>
          <w:szCs w:val="24"/>
        </w:rPr>
        <w:t>SALVADOR (</w:t>
      </w:r>
      <w:r w:rsidRPr="009B14F9">
        <w:rPr>
          <w:rFonts w:eastAsia="Calibri"/>
          <w:b/>
          <w:szCs w:val="24"/>
        </w:rPr>
        <w:t xml:space="preserve">APROBOMBEROS). </w:t>
      </w:r>
      <w:r w:rsidRPr="009B14F9">
        <w:rPr>
          <w:rFonts w:eastAsia="Calibri"/>
          <w:szCs w:val="24"/>
        </w:rPr>
        <w:t xml:space="preserve">En concepto de contribución correspondiente al mes de </w:t>
      </w:r>
      <w:r>
        <w:rPr>
          <w:rFonts w:eastAsia="Calibri"/>
          <w:szCs w:val="24"/>
        </w:rPr>
        <w:t>diciembre</w:t>
      </w:r>
      <w:r w:rsidRPr="009B14F9">
        <w:rPr>
          <w:rFonts w:eastAsia="Calibri"/>
          <w:szCs w:val="24"/>
        </w:rPr>
        <w:t xml:space="preserve"> del 2020, conforme a comprobante de donación </w:t>
      </w:r>
      <w:proofErr w:type="spellStart"/>
      <w:r w:rsidRPr="009B14F9">
        <w:rPr>
          <w:rFonts w:eastAsia="Calibri"/>
          <w:szCs w:val="24"/>
        </w:rPr>
        <w:t>N°</w:t>
      </w:r>
      <w:proofErr w:type="spellEnd"/>
      <w:r w:rsidRPr="009B14F9">
        <w:rPr>
          <w:rFonts w:eastAsia="Calibri"/>
          <w:szCs w:val="24"/>
        </w:rPr>
        <w:t xml:space="preserve"> </w:t>
      </w:r>
      <w:r>
        <w:rPr>
          <w:rFonts w:eastAsia="Calibri"/>
          <w:szCs w:val="24"/>
        </w:rPr>
        <w:t xml:space="preserve">203, </w:t>
      </w:r>
      <w:r w:rsidRPr="009B14F9">
        <w:rPr>
          <w:rFonts w:eastAsia="Calibri"/>
          <w:szCs w:val="24"/>
        </w:rPr>
        <w:t xml:space="preserve"> por apoyo para gastos de funcionamiento para Asociación Pro bienestar y Desarrollo del Cuerpo de Bomberos de El Salvador, aplicando dicho gasto al código </w:t>
      </w:r>
      <w:proofErr w:type="spellStart"/>
      <w:r w:rsidRPr="009B14F9">
        <w:rPr>
          <w:rFonts w:eastAsia="Calibri"/>
          <w:szCs w:val="24"/>
        </w:rPr>
        <w:t>N°</w:t>
      </w:r>
      <w:proofErr w:type="spellEnd"/>
      <w:r w:rsidRPr="009B14F9">
        <w:rPr>
          <w:rFonts w:eastAsia="Calibri"/>
          <w:szCs w:val="24"/>
        </w:rPr>
        <w:t xml:space="preserve"> 56303 de la línea 0101, FONDOS PROPIOS.</w:t>
      </w:r>
    </w:p>
    <w:p w14:paraId="62282A84" w14:textId="77777777" w:rsidR="003374A0" w:rsidRDefault="003374A0" w:rsidP="003374A0">
      <w:pPr>
        <w:rPr>
          <w:rFonts w:eastAsia="Calibri"/>
          <w:b/>
          <w:bCs/>
          <w:szCs w:val="24"/>
          <w:u w:val="single"/>
        </w:rPr>
      </w:pPr>
    </w:p>
    <w:p w14:paraId="39F3FAF2" w14:textId="77777777" w:rsidR="003374A0" w:rsidRPr="00D81468" w:rsidRDefault="003374A0" w:rsidP="003374A0">
      <w:pPr>
        <w:rPr>
          <w:rFonts w:eastAsia="Calibri"/>
          <w:b/>
          <w:bCs/>
          <w:szCs w:val="24"/>
          <w:u w:val="single"/>
        </w:rPr>
      </w:pPr>
      <w:r>
        <w:rPr>
          <w:rFonts w:eastAsia="Calibri"/>
          <w:b/>
          <w:bCs/>
          <w:szCs w:val="24"/>
          <w:u w:val="single"/>
        </w:rPr>
        <w:t xml:space="preserve">ACUERDO NÚMERO QUINCE: </w:t>
      </w:r>
    </w:p>
    <w:p w14:paraId="5FEEEC74" w14:textId="77777777" w:rsidR="003374A0" w:rsidRPr="00D81468" w:rsidRDefault="003374A0" w:rsidP="003374A0">
      <w:pPr>
        <w:rPr>
          <w:rFonts w:eastAsia="Calibri"/>
          <w:szCs w:val="24"/>
        </w:rPr>
      </w:pPr>
      <w:r w:rsidRPr="00D81468">
        <w:rPr>
          <w:rFonts w:eastAsia="Calibri"/>
          <w:szCs w:val="24"/>
        </w:rPr>
        <w:t xml:space="preserve">El Concejo Municipal en uso de las facultades que el Código Municipal les confiere ACUERDA: </w:t>
      </w:r>
    </w:p>
    <w:p w14:paraId="6BF21679" w14:textId="77777777" w:rsidR="003374A0" w:rsidRPr="00101DDF" w:rsidRDefault="003374A0" w:rsidP="00842726">
      <w:pPr>
        <w:pStyle w:val="Prrafodelista"/>
        <w:numPr>
          <w:ilvl w:val="0"/>
          <w:numId w:val="188"/>
        </w:numPr>
        <w:spacing w:after="0" w:line="240" w:lineRule="auto"/>
        <w:jc w:val="both"/>
        <w:rPr>
          <w:rFonts w:eastAsia="Calibri"/>
          <w:b/>
        </w:rPr>
      </w:pPr>
      <w:r w:rsidRPr="00101DDF">
        <w:rPr>
          <w:rFonts w:eastAsia="Calibri"/>
        </w:rPr>
        <w:t xml:space="preserve">EROGAR la cantidad de </w:t>
      </w:r>
      <w:r>
        <w:rPr>
          <w:rFonts w:eastAsia="Calibri"/>
          <w:b/>
        </w:rPr>
        <w:t>QUINIENTOS VEINTICINCO</w:t>
      </w:r>
      <w:r w:rsidRPr="00101DDF">
        <w:rPr>
          <w:rFonts w:eastAsia="Calibri"/>
          <w:b/>
        </w:rPr>
        <w:t xml:space="preserve"> 00/100 DÓLARES DE LOS ESTADOS </w:t>
      </w:r>
      <w:r>
        <w:rPr>
          <w:rFonts w:eastAsia="Calibri"/>
          <w:b/>
        </w:rPr>
        <w:t>UNIDOS DE AMÉRICA ($525</w:t>
      </w:r>
      <w:r w:rsidRPr="00101DDF">
        <w:rPr>
          <w:rFonts w:eastAsia="Calibri"/>
          <w:b/>
        </w:rPr>
        <w:t xml:space="preserve">.00) </w:t>
      </w:r>
      <w:r w:rsidRPr="00101DDF">
        <w:rPr>
          <w:rFonts w:eastAsia="Calibri"/>
        </w:rPr>
        <w:t>V/ Pago de planilla de trabajadores como contribución a Ministerio de Salud Región Occidental UCSFI Metapán, Corr</w:t>
      </w:r>
      <w:r>
        <w:rPr>
          <w:rFonts w:eastAsia="Calibri"/>
        </w:rPr>
        <w:t>espondiente al período del 07/12/2020 al 20/12</w:t>
      </w:r>
      <w:r w:rsidRPr="00101DDF">
        <w:rPr>
          <w:rFonts w:eastAsia="Calibri"/>
        </w:rPr>
        <w:t xml:space="preserve">/2020. Aplicando dicho gasto al código </w:t>
      </w:r>
      <w:r w:rsidRPr="00101DDF">
        <w:rPr>
          <w:rFonts w:eastAsia="Calibri"/>
          <w:b/>
        </w:rPr>
        <w:t xml:space="preserve">56201 </w:t>
      </w:r>
      <w:r w:rsidRPr="00101DDF">
        <w:rPr>
          <w:rFonts w:eastAsia="Calibri"/>
        </w:rPr>
        <w:t xml:space="preserve">de la línea </w:t>
      </w:r>
      <w:r w:rsidRPr="00101DDF">
        <w:rPr>
          <w:rFonts w:eastAsia="Calibri"/>
          <w:b/>
        </w:rPr>
        <w:t>0101</w:t>
      </w:r>
      <w:r w:rsidRPr="00101DDF">
        <w:rPr>
          <w:rFonts w:eastAsia="Calibri"/>
        </w:rPr>
        <w:t xml:space="preserve"> del Presupuesto Municipal vigente, según se detalla a continuación:</w:t>
      </w:r>
    </w:p>
    <w:p w14:paraId="41551538" w14:textId="77777777" w:rsidR="003374A0" w:rsidRPr="009956BC" w:rsidRDefault="003374A0" w:rsidP="003374A0">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3374A0" w:rsidRPr="009956BC" w14:paraId="4C7C9926" w14:textId="77777777" w:rsidTr="00873026">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781BE985" w14:textId="77777777" w:rsidR="003374A0" w:rsidRPr="009956BC" w:rsidRDefault="003374A0" w:rsidP="00873026">
            <w:pPr>
              <w:spacing w:after="0" w:line="240" w:lineRule="auto"/>
              <w:rPr>
                <w:rFonts w:eastAsia="Times New Roman"/>
                <w:b/>
                <w:bCs/>
                <w:color w:val="000000"/>
                <w:lang w:eastAsia="es-SV"/>
              </w:rPr>
            </w:pPr>
            <w:proofErr w:type="spellStart"/>
            <w:r w:rsidRPr="009956BC">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61DA8DE6" w14:textId="77777777" w:rsidR="003374A0" w:rsidRPr="009956BC" w:rsidRDefault="003374A0" w:rsidP="00873026">
            <w:pPr>
              <w:spacing w:after="0" w:line="240" w:lineRule="auto"/>
              <w:rPr>
                <w:rFonts w:eastAsia="Times New Roman"/>
                <w:b/>
                <w:bCs/>
                <w:color w:val="000000"/>
                <w:lang w:eastAsia="es-SV"/>
              </w:rPr>
            </w:pPr>
            <w:r w:rsidRPr="009956BC">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188290B1" w14:textId="77777777" w:rsidR="003374A0" w:rsidRPr="009956BC" w:rsidRDefault="003374A0" w:rsidP="00873026">
            <w:pPr>
              <w:spacing w:after="0" w:line="240" w:lineRule="auto"/>
              <w:rPr>
                <w:rFonts w:eastAsia="Times New Roman"/>
                <w:b/>
                <w:bCs/>
                <w:color w:val="000000"/>
                <w:lang w:eastAsia="es-SV"/>
              </w:rPr>
            </w:pPr>
            <w:r w:rsidRPr="009956BC">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63F58B7F" w14:textId="77777777" w:rsidR="003374A0" w:rsidRPr="009956BC" w:rsidRDefault="003374A0" w:rsidP="00873026">
            <w:pPr>
              <w:spacing w:after="0" w:line="240" w:lineRule="auto"/>
              <w:rPr>
                <w:rFonts w:eastAsia="Times New Roman"/>
                <w:b/>
                <w:bCs/>
                <w:color w:val="000000"/>
                <w:lang w:eastAsia="es-SV"/>
              </w:rPr>
            </w:pPr>
            <w:r w:rsidRPr="009956BC">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5DF585FD" w14:textId="77777777" w:rsidR="003374A0" w:rsidRPr="009956BC" w:rsidRDefault="003374A0" w:rsidP="00873026">
            <w:pPr>
              <w:spacing w:after="0" w:line="240" w:lineRule="auto"/>
              <w:rPr>
                <w:rFonts w:eastAsia="Times New Roman"/>
                <w:b/>
                <w:bCs/>
                <w:color w:val="000000"/>
                <w:lang w:eastAsia="es-SV"/>
              </w:rPr>
            </w:pPr>
            <w:r w:rsidRPr="009956BC">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2F22289B" w14:textId="77777777" w:rsidR="003374A0" w:rsidRPr="009956BC" w:rsidRDefault="003374A0" w:rsidP="00873026">
            <w:pPr>
              <w:spacing w:after="0" w:line="240" w:lineRule="auto"/>
              <w:rPr>
                <w:rFonts w:eastAsia="Times New Roman"/>
                <w:b/>
                <w:bCs/>
                <w:color w:val="000000"/>
                <w:lang w:eastAsia="es-SV"/>
              </w:rPr>
            </w:pPr>
            <w:r w:rsidRPr="009956BC">
              <w:rPr>
                <w:rFonts w:eastAsia="Times New Roman"/>
                <w:b/>
                <w:bCs/>
                <w:color w:val="000000"/>
                <w:lang w:eastAsia="es-SV"/>
              </w:rPr>
              <w:t>LIQUIDO</w:t>
            </w:r>
          </w:p>
        </w:tc>
      </w:tr>
      <w:tr w:rsidR="003374A0" w:rsidRPr="009956BC" w14:paraId="02E5B19A" w14:textId="77777777" w:rsidTr="00873026">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30C34A6" w14:textId="77777777" w:rsidR="003374A0" w:rsidRPr="009956BC" w:rsidRDefault="003374A0" w:rsidP="00873026">
            <w:pPr>
              <w:spacing w:after="0" w:line="240" w:lineRule="auto"/>
              <w:rPr>
                <w:rFonts w:eastAsia="Times New Roman"/>
                <w:bCs/>
                <w:color w:val="000000"/>
                <w:lang w:eastAsia="es-SV"/>
              </w:rPr>
            </w:pPr>
            <w:r w:rsidRPr="009956BC">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tcPr>
          <w:p w14:paraId="664CA915" w14:textId="77777777" w:rsidR="003374A0" w:rsidRPr="009956BC" w:rsidRDefault="003374A0" w:rsidP="00873026">
            <w:pPr>
              <w:spacing w:after="0" w:line="240" w:lineRule="auto"/>
              <w:rPr>
                <w:rFonts w:eastAsia="Times New Roman"/>
                <w:color w:val="000000"/>
                <w:lang w:eastAsia="es-SV"/>
              </w:rPr>
            </w:pPr>
            <w:r>
              <w:rPr>
                <w:rFonts w:eastAsia="Times New Roman"/>
                <w:color w:val="000000"/>
                <w:lang w:eastAsia="es-SV"/>
              </w:rPr>
              <w:t>Kevin Alexander Campos Guzmán</w:t>
            </w:r>
          </w:p>
        </w:tc>
        <w:tc>
          <w:tcPr>
            <w:tcW w:w="1378" w:type="dxa"/>
            <w:tcBorders>
              <w:top w:val="single" w:sz="4" w:space="0" w:color="auto"/>
              <w:left w:val="nil"/>
              <w:bottom w:val="single" w:sz="4" w:space="0" w:color="auto"/>
              <w:right w:val="single" w:sz="4" w:space="0" w:color="auto"/>
            </w:tcBorders>
            <w:noWrap/>
            <w:vAlign w:val="bottom"/>
          </w:tcPr>
          <w:p w14:paraId="25FF703C" w14:textId="77777777" w:rsidR="003374A0" w:rsidRPr="009956BC" w:rsidRDefault="003374A0" w:rsidP="00873026">
            <w:pPr>
              <w:spacing w:after="0" w:line="240" w:lineRule="auto"/>
              <w:rPr>
                <w:rFonts w:eastAsia="Times New Roman"/>
                <w:color w:val="000000"/>
                <w:lang w:eastAsia="es-SV"/>
              </w:rPr>
            </w:pPr>
            <w:r>
              <w:rPr>
                <w:rFonts w:eastAsia="Times New Roman"/>
                <w:bCs/>
                <w:color w:val="000000"/>
                <w:lang w:eastAsia="es-SV"/>
              </w:rPr>
              <w:t>Fumigador</w:t>
            </w:r>
          </w:p>
        </w:tc>
        <w:tc>
          <w:tcPr>
            <w:tcW w:w="726" w:type="dxa"/>
            <w:tcBorders>
              <w:top w:val="single" w:sz="4" w:space="0" w:color="auto"/>
              <w:left w:val="nil"/>
              <w:bottom w:val="single" w:sz="4" w:space="0" w:color="auto"/>
              <w:right w:val="single" w:sz="4" w:space="0" w:color="auto"/>
            </w:tcBorders>
            <w:noWrap/>
            <w:vAlign w:val="bottom"/>
          </w:tcPr>
          <w:p w14:paraId="53816CF6" w14:textId="77777777" w:rsidR="003374A0" w:rsidRPr="009956BC" w:rsidRDefault="003374A0" w:rsidP="00873026">
            <w:pPr>
              <w:spacing w:after="0" w:line="240" w:lineRule="auto"/>
              <w:rPr>
                <w:rFonts w:eastAsia="Times New Roman"/>
                <w:color w:val="000000"/>
                <w:lang w:eastAsia="es-SV"/>
              </w:rPr>
            </w:pPr>
            <w:r>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273DF7EE" w14:textId="77777777" w:rsidR="003374A0" w:rsidRPr="009956BC" w:rsidRDefault="003374A0" w:rsidP="00873026">
            <w:pPr>
              <w:spacing w:after="0" w:line="240" w:lineRule="auto"/>
              <w:rPr>
                <w:rFonts w:eastAsia="Times New Roman"/>
                <w:color w:val="000000"/>
                <w:lang w:eastAsia="es-SV"/>
              </w:rPr>
            </w:pPr>
            <w:r>
              <w:rPr>
                <w:rFonts w:eastAsia="Times New Roman"/>
                <w:color w:val="000000"/>
                <w:lang w:eastAsia="es-SV"/>
              </w:rPr>
              <w:t>$ 175</w:t>
            </w:r>
            <w:r w:rsidRPr="009956BC">
              <w:rPr>
                <w:rFonts w:eastAsia="Times New Roman"/>
                <w:color w:val="000000"/>
                <w:lang w:eastAsia="es-SV"/>
              </w:rPr>
              <w:t xml:space="preserve">.00  </w:t>
            </w:r>
          </w:p>
        </w:tc>
        <w:tc>
          <w:tcPr>
            <w:tcW w:w="1275" w:type="dxa"/>
            <w:tcBorders>
              <w:top w:val="single" w:sz="4" w:space="0" w:color="auto"/>
              <w:left w:val="nil"/>
              <w:bottom w:val="single" w:sz="4" w:space="0" w:color="auto"/>
              <w:right w:val="single" w:sz="4" w:space="0" w:color="auto"/>
            </w:tcBorders>
            <w:noWrap/>
            <w:vAlign w:val="bottom"/>
          </w:tcPr>
          <w:p w14:paraId="0F5D21C8" w14:textId="77777777" w:rsidR="003374A0" w:rsidRPr="009956BC" w:rsidRDefault="003374A0" w:rsidP="00873026">
            <w:pPr>
              <w:spacing w:after="0" w:line="240" w:lineRule="auto"/>
              <w:rPr>
                <w:rFonts w:eastAsia="Times New Roman"/>
                <w:color w:val="000000"/>
                <w:lang w:eastAsia="es-SV"/>
              </w:rPr>
            </w:pPr>
            <w:r>
              <w:rPr>
                <w:rFonts w:eastAsia="Times New Roman"/>
                <w:color w:val="000000"/>
                <w:lang w:eastAsia="es-SV"/>
              </w:rPr>
              <w:t>$ 157.5</w:t>
            </w:r>
            <w:r w:rsidRPr="009956BC">
              <w:rPr>
                <w:rFonts w:eastAsia="Times New Roman"/>
                <w:color w:val="000000"/>
                <w:lang w:eastAsia="es-SV"/>
              </w:rPr>
              <w:t>0</w:t>
            </w:r>
          </w:p>
        </w:tc>
      </w:tr>
      <w:tr w:rsidR="003374A0" w:rsidRPr="009956BC" w14:paraId="0DC625DE" w14:textId="77777777" w:rsidTr="00873026">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0DB2069" w14:textId="77777777" w:rsidR="003374A0" w:rsidRPr="009956BC" w:rsidRDefault="003374A0" w:rsidP="00873026">
            <w:pPr>
              <w:spacing w:after="0" w:line="240" w:lineRule="auto"/>
              <w:rPr>
                <w:rFonts w:eastAsia="Times New Roman"/>
                <w:bCs/>
                <w:color w:val="000000"/>
                <w:lang w:eastAsia="es-SV"/>
              </w:rPr>
            </w:pPr>
            <w:r w:rsidRPr="009956BC">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31773038" w14:textId="77777777" w:rsidR="003374A0" w:rsidRPr="009956BC" w:rsidRDefault="003374A0" w:rsidP="00873026">
            <w:pPr>
              <w:spacing w:after="0" w:line="240" w:lineRule="auto"/>
              <w:rPr>
                <w:rFonts w:eastAsia="Times New Roman"/>
                <w:color w:val="000000"/>
                <w:lang w:eastAsia="es-SV"/>
              </w:rPr>
            </w:pPr>
            <w:r>
              <w:rPr>
                <w:rFonts w:eastAsia="Times New Roman"/>
                <w:color w:val="000000"/>
                <w:lang w:eastAsia="es-SV"/>
              </w:rPr>
              <w:t xml:space="preserve">Oscar Armando Peraza </w:t>
            </w:r>
            <w:proofErr w:type="spellStart"/>
            <w:r>
              <w:rPr>
                <w:rFonts w:eastAsia="Times New Roman"/>
                <w:color w:val="000000"/>
                <w:lang w:eastAsia="es-SV"/>
              </w:rPr>
              <w:t>Ramirez</w:t>
            </w:r>
            <w:proofErr w:type="spellEnd"/>
          </w:p>
        </w:tc>
        <w:tc>
          <w:tcPr>
            <w:tcW w:w="1378" w:type="dxa"/>
            <w:tcBorders>
              <w:top w:val="single" w:sz="4" w:space="0" w:color="auto"/>
              <w:left w:val="nil"/>
              <w:bottom w:val="single" w:sz="4" w:space="0" w:color="auto"/>
              <w:right w:val="single" w:sz="4" w:space="0" w:color="auto"/>
            </w:tcBorders>
            <w:noWrap/>
            <w:vAlign w:val="bottom"/>
          </w:tcPr>
          <w:p w14:paraId="4481972E" w14:textId="77777777" w:rsidR="003374A0" w:rsidRPr="009956BC" w:rsidRDefault="003374A0" w:rsidP="00873026">
            <w:pPr>
              <w:spacing w:after="0" w:line="240" w:lineRule="auto"/>
              <w:rPr>
                <w:rFonts w:eastAsia="Times New Roman"/>
                <w:color w:val="000000"/>
                <w:lang w:eastAsia="es-SV"/>
              </w:rPr>
            </w:pPr>
            <w:r>
              <w:rPr>
                <w:rFonts w:eastAsia="Times New Roman"/>
                <w:bCs/>
                <w:color w:val="000000"/>
                <w:lang w:eastAsia="es-SV"/>
              </w:rPr>
              <w:t>Fumigador</w:t>
            </w:r>
          </w:p>
        </w:tc>
        <w:tc>
          <w:tcPr>
            <w:tcW w:w="726" w:type="dxa"/>
            <w:tcBorders>
              <w:top w:val="single" w:sz="4" w:space="0" w:color="auto"/>
              <w:left w:val="nil"/>
              <w:bottom w:val="single" w:sz="4" w:space="0" w:color="auto"/>
              <w:right w:val="single" w:sz="4" w:space="0" w:color="auto"/>
            </w:tcBorders>
            <w:noWrap/>
            <w:vAlign w:val="bottom"/>
          </w:tcPr>
          <w:p w14:paraId="3A919A73" w14:textId="77777777" w:rsidR="003374A0" w:rsidRPr="009956BC" w:rsidRDefault="003374A0" w:rsidP="00873026">
            <w:pPr>
              <w:spacing w:after="0" w:line="240" w:lineRule="auto"/>
              <w:rPr>
                <w:rFonts w:eastAsia="Times New Roman"/>
                <w:color w:val="000000"/>
                <w:lang w:eastAsia="es-SV"/>
              </w:rPr>
            </w:pPr>
            <w:r>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7EDF0657" w14:textId="77777777" w:rsidR="003374A0" w:rsidRPr="009956BC" w:rsidRDefault="003374A0" w:rsidP="00873026">
            <w:pPr>
              <w:spacing w:after="0" w:line="240" w:lineRule="auto"/>
              <w:rPr>
                <w:rFonts w:eastAsia="Times New Roman"/>
                <w:color w:val="000000"/>
                <w:lang w:eastAsia="es-SV"/>
              </w:rPr>
            </w:pPr>
            <w:r>
              <w:rPr>
                <w:rFonts w:eastAsia="Times New Roman"/>
                <w:color w:val="000000"/>
                <w:lang w:eastAsia="es-SV"/>
              </w:rPr>
              <w:t>$ 175</w:t>
            </w:r>
            <w:r w:rsidRPr="009956BC">
              <w:rPr>
                <w:rFonts w:eastAsia="Times New Roman"/>
                <w:color w:val="000000"/>
                <w:lang w:eastAsia="es-SV"/>
              </w:rPr>
              <w:t xml:space="preserve">.00  </w:t>
            </w:r>
          </w:p>
        </w:tc>
        <w:tc>
          <w:tcPr>
            <w:tcW w:w="1275" w:type="dxa"/>
            <w:tcBorders>
              <w:top w:val="single" w:sz="4" w:space="0" w:color="auto"/>
              <w:left w:val="nil"/>
              <w:bottom w:val="single" w:sz="4" w:space="0" w:color="auto"/>
              <w:right w:val="single" w:sz="4" w:space="0" w:color="auto"/>
            </w:tcBorders>
            <w:noWrap/>
            <w:vAlign w:val="bottom"/>
          </w:tcPr>
          <w:p w14:paraId="4D032C45" w14:textId="77777777" w:rsidR="003374A0" w:rsidRPr="009956BC" w:rsidRDefault="003374A0" w:rsidP="00873026">
            <w:pPr>
              <w:spacing w:after="0" w:line="240" w:lineRule="auto"/>
              <w:rPr>
                <w:rFonts w:eastAsia="Times New Roman"/>
                <w:color w:val="000000"/>
                <w:lang w:eastAsia="es-SV"/>
              </w:rPr>
            </w:pPr>
            <w:r>
              <w:rPr>
                <w:rFonts w:eastAsia="Times New Roman"/>
                <w:color w:val="000000"/>
                <w:lang w:eastAsia="es-SV"/>
              </w:rPr>
              <w:t>$ 157.5</w:t>
            </w:r>
            <w:r w:rsidRPr="009956BC">
              <w:rPr>
                <w:rFonts w:eastAsia="Times New Roman"/>
                <w:color w:val="000000"/>
                <w:lang w:eastAsia="es-SV"/>
              </w:rPr>
              <w:t>0</w:t>
            </w:r>
          </w:p>
        </w:tc>
      </w:tr>
      <w:tr w:rsidR="003374A0" w:rsidRPr="009956BC" w14:paraId="4E85E3E4" w14:textId="77777777" w:rsidTr="00873026">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05A75E1D" w14:textId="77777777" w:rsidR="003374A0" w:rsidRPr="009956BC" w:rsidRDefault="003374A0" w:rsidP="00873026">
            <w:pPr>
              <w:spacing w:after="0" w:line="240" w:lineRule="auto"/>
              <w:rPr>
                <w:rFonts w:eastAsia="Times New Roman"/>
                <w:bCs/>
                <w:color w:val="000000"/>
                <w:lang w:eastAsia="es-SV"/>
              </w:rPr>
            </w:pPr>
            <w:r w:rsidRPr="009956BC">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00D23550" w14:textId="77777777" w:rsidR="003374A0" w:rsidRPr="009956BC" w:rsidRDefault="003374A0" w:rsidP="00873026">
            <w:pPr>
              <w:spacing w:after="0" w:line="240" w:lineRule="auto"/>
              <w:rPr>
                <w:rFonts w:eastAsia="Times New Roman"/>
                <w:color w:val="000000"/>
                <w:lang w:eastAsia="es-SV"/>
              </w:rPr>
            </w:pPr>
            <w:r>
              <w:rPr>
                <w:rFonts w:eastAsia="Times New Roman"/>
                <w:color w:val="000000"/>
                <w:lang w:eastAsia="es-SV"/>
              </w:rPr>
              <w:t>Oscar Orlando Barrientos</w:t>
            </w:r>
          </w:p>
        </w:tc>
        <w:tc>
          <w:tcPr>
            <w:tcW w:w="1378" w:type="dxa"/>
            <w:tcBorders>
              <w:top w:val="single" w:sz="4" w:space="0" w:color="auto"/>
              <w:left w:val="nil"/>
              <w:bottom w:val="single" w:sz="4" w:space="0" w:color="auto"/>
              <w:right w:val="single" w:sz="4" w:space="0" w:color="auto"/>
            </w:tcBorders>
            <w:noWrap/>
            <w:vAlign w:val="bottom"/>
          </w:tcPr>
          <w:p w14:paraId="1B53E913" w14:textId="77777777" w:rsidR="003374A0" w:rsidRPr="009956BC" w:rsidRDefault="003374A0" w:rsidP="00873026">
            <w:pPr>
              <w:spacing w:after="0" w:line="240" w:lineRule="auto"/>
              <w:rPr>
                <w:rFonts w:eastAsia="Times New Roman"/>
                <w:color w:val="000000"/>
                <w:lang w:eastAsia="es-SV"/>
              </w:rPr>
            </w:pPr>
            <w:r>
              <w:rPr>
                <w:rFonts w:eastAsia="Times New Roman"/>
                <w:bCs/>
                <w:color w:val="000000"/>
                <w:lang w:eastAsia="es-SV"/>
              </w:rPr>
              <w:t>Fumigador</w:t>
            </w:r>
          </w:p>
        </w:tc>
        <w:tc>
          <w:tcPr>
            <w:tcW w:w="726" w:type="dxa"/>
            <w:tcBorders>
              <w:top w:val="single" w:sz="4" w:space="0" w:color="auto"/>
              <w:left w:val="nil"/>
              <w:bottom w:val="single" w:sz="4" w:space="0" w:color="auto"/>
              <w:right w:val="single" w:sz="4" w:space="0" w:color="auto"/>
            </w:tcBorders>
            <w:noWrap/>
            <w:vAlign w:val="bottom"/>
          </w:tcPr>
          <w:p w14:paraId="7D213B6B" w14:textId="77777777" w:rsidR="003374A0" w:rsidRPr="009956BC" w:rsidRDefault="003374A0" w:rsidP="00873026">
            <w:pPr>
              <w:spacing w:after="0" w:line="240" w:lineRule="auto"/>
              <w:rPr>
                <w:rFonts w:eastAsia="Times New Roman"/>
                <w:color w:val="000000"/>
                <w:lang w:eastAsia="es-SV"/>
              </w:rPr>
            </w:pPr>
            <w:r>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7EF16214" w14:textId="77777777" w:rsidR="003374A0" w:rsidRPr="009956BC" w:rsidRDefault="003374A0" w:rsidP="00873026">
            <w:pPr>
              <w:spacing w:after="0" w:line="240" w:lineRule="auto"/>
              <w:rPr>
                <w:rFonts w:eastAsia="Times New Roman"/>
                <w:color w:val="000000"/>
                <w:lang w:eastAsia="es-SV"/>
              </w:rPr>
            </w:pPr>
            <w:r>
              <w:rPr>
                <w:rFonts w:eastAsia="Times New Roman"/>
                <w:color w:val="000000"/>
                <w:lang w:eastAsia="es-SV"/>
              </w:rPr>
              <w:t>$ 175</w:t>
            </w:r>
            <w:r w:rsidRPr="009956BC">
              <w:rPr>
                <w:rFonts w:eastAsia="Times New Roman"/>
                <w:color w:val="000000"/>
                <w:lang w:eastAsia="es-SV"/>
              </w:rPr>
              <w:t xml:space="preserve">.00  </w:t>
            </w:r>
          </w:p>
        </w:tc>
        <w:tc>
          <w:tcPr>
            <w:tcW w:w="1275" w:type="dxa"/>
            <w:tcBorders>
              <w:top w:val="single" w:sz="4" w:space="0" w:color="auto"/>
              <w:left w:val="nil"/>
              <w:bottom w:val="single" w:sz="4" w:space="0" w:color="auto"/>
              <w:right w:val="single" w:sz="4" w:space="0" w:color="auto"/>
            </w:tcBorders>
            <w:noWrap/>
            <w:vAlign w:val="bottom"/>
          </w:tcPr>
          <w:p w14:paraId="0D4C9892" w14:textId="77777777" w:rsidR="003374A0" w:rsidRPr="009956BC" w:rsidRDefault="003374A0" w:rsidP="00873026">
            <w:pPr>
              <w:spacing w:after="0" w:line="240" w:lineRule="auto"/>
              <w:rPr>
                <w:rFonts w:eastAsia="Times New Roman"/>
                <w:color w:val="000000"/>
                <w:lang w:eastAsia="es-SV"/>
              </w:rPr>
            </w:pPr>
            <w:r>
              <w:rPr>
                <w:rFonts w:eastAsia="Times New Roman"/>
                <w:color w:val="000000"/>
                <w:lang w:eastAsia="es-SV"/>
              </w:rPr>
              <w:t>$ 157.5</w:t>
            </w:r>
            <w:r w:rsidRPr="009956BC">
              <w:rPr>
                <w:rFonts w:eastAsia="Times New Roman"/>
                <w:color w:val="000000"/>
                <w:lang w:eastAsia="es-SV"/>
              </w:rPr>
              <w:t>0</w:t>
            </w:r>
          </w:p>
        </w:tc>
      </w:tr>
      <w:tr w:rsidR="003374A0" w:rsidRPr="009956BC" w14:paraId="575FE90E" w14:textId="77777777" w:rsidTr="00873026">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01848D48" w14:textId="77777777" w:rsidR="003374A0" w:rsidRPr="009956BC" w:rsidRDefault="003374A0" w:rsidP="00873026">
            <w:pPr>
              <w:spacing w:after="0" w:line="240" w:lineRule="auto"/>
              <w:rPr>
                <w:rFonts w:eastAsia="Times New Roman"/>
                <w:b/>
                <w:bCs/>
                <w:color w:val="000000"/>
                <w:lang w:eastAsia="es-SV"/>
              </w:rPr>
            </w:pPr>
            <w:r w:rsidRPr="009956BC">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552CA266" w14:textId="77777777" w:rsidR="003374A0" w:rsidRPr="009956BC" w:rsidRDefault="003374A0" w:rsidP="00873026">
            <w:pPr>
              <w:spacing w:after="0" w:line="240" w:lineRule="auto"/>
              <w:rPr>
                <w:rFonts w:eastAsia="Times New Roman"/>
                <w:b/>
                <w:bCs/>
                <w:color w:val="000000"/>
                <w:lang w:eastAsia="es-SV"/>
              </w:rPr>
            </w:pPr>
            <w:r>
              <w:rPr>
                <w:rFonts w:eastAsia="Times New Roman"/>
                <w:b/>
                <w:bCs/>
                <w:color w:val="000000"/>
                <w:lang w:eastAsia="es-SV"/>
              </w:rPr>
              <w:t>$ 525</w:t>
            </w:r>
            <w:r w:rsidRPr="009956BC">
              <w:rPr>
                <w:rFonts w:eastAsia="Times New Roman"/>
                <w:b/>
                <w:bCs/>
                <w:color w:val="000000"/>
                <w:lang w:eastAsia="es-SV"/>
              </w:rPr>
              <w:t>.00</w:t>
            </w:r>
          </w:p>
        </w:tc>
        <w:tc>
          <w:tcPr>
            <w:tcW w:w="1275" w:type="dxa"/>
            <w:tcBorders>
              <w:top w:val="nil"/>
              <w:left w:val="nil"/>
              <w:bottom w:val="single" w:sz="4" w:space="0" w:color="auto"/>
              <w:right w:val="single" w:sz="4" w:space="0" w:color="auto"/>
            </w:tcBorders>
            <w:noWrap/>
            <w:vAlign w:val="bottom"/>
            <w:hideMark/>
          </w:tcPr>
          <w:p w14:paraId="2C5F1972" w14:textId="77777777" w:rsidR="003374A0" w:rsidRPr="009956BC" w:rsidRDefault="003374A0" w:rsidP="00873026">
            <w:pPr>
              <w:spacing w:after="0" w:line="240" w:lineRule="auto"/>
              <w:rPr>
                <w:rFonts w:eastAsia="Times New Roman"/>
                <w:bCs/>
                <w:color w:val="000000"/>
                <w:lang w:eastAsia="es-SV"/>
              </w:rPr>
            </w:pPr>
            <w:r>
              <w:rPr>
                <w:rFonts w:eastAsia="Times New Roman"/>
                <w:b/>
                <w:bCs/>
                <w:color w:val="000000"/>
                <w:lang w:eastAsia="es-SV"/>
              </w:rPr>
              <w:t>$ 472.5</w:t>
            </w:r>
            <w:r w:rsidRPr="009956BC">
              <w:rPr>
                <w:rFonts w:eastAsia="Times New Roman"/>
                <w:b/>
                <w:bCs/>
                <w:color w:val="000000"/>
                <w:lang w:eastAsia="es-SV"/>
              </w:rPr>
              <w:t xml:space="preserve">0 </w:t>
            </w:r>
          </w:p>
        </w:tc>
      </w:tr>
    </w:tbl>
    <w:p w14:paraId="157C923C" w14:textId="77777777" w:rsidR="003374A0" w:rsidRDefault="003374A0" w:rsidP="003374A0">
      <w:pPr>
        <w:tabs>
          <w:tab w:val="left" w:pos="1425"/>
        </w:tabs>
        <w:spacing w:after="0" w:line="240" w:lineRule="auto"/>
        <w:jc w:val="both"/>
        <w:rPr>
          <w:rFonts w:eastAsia="Calibri"/>
        </w:rPr>
      </w:pPr>
    </w:p>
    <w:p w14:paraId="6702BA99" w14:textId="77777777" w:rsidR="003374A0" w:rsidRPr="00D81468" w:rsidRDefault="003374A0" w:rsidP="003374A0">
      <w:pPr>
        <w:tabs>
          <w:tab w:val="left" w:pos="1425"/>
        </w:tabs>
        <w:spacing w:after="0" w:line="240" w:lineRule="auto"/>
        <w:jc w:val="both"/>
        <w:rPr>
          <w:rFonts w:eastAsia="Calibri"/>
        </w:rPr>
      </w:pPr>
      <w:r w:rsidRPr="00D81468">
        <w:rPr>
          <w:rFonts w:eastAsia="Calibri"/>
        </w:rPr>
        <w:t xml:space="preserve">Autorizando a Tesorería a efectuar los pagos correspondientes FONDOS PROPIOS. Cuenta </w:t>
      </w:r>
      <w:proofErr w:type="spellStart"/>
      <w:r w:rsidRPr="00D81468">
        <w:rPr>
          <w:rFonts w:eastAsia="Calibri"/>
        </w:rPr>
        <w:t>N°</w:t>
      </w:r>
      <w:proofErr w:type="spellEnd"/>
      <w:r w:rsidRPr="00D81468">
        <w:rPr>
          <w:rFonts w:eastAsia="Calibri"/>
        </w:rPr>
        <w:t xml:space="preserve"> 00500003666</w:t>
      </w:r>
    </w:p>
    <w:p w14:paraId="6EBD5F43" w14:textId="77777777" w:rsidR="003374A0" w:rsidRPr="00D81468" w:rsidRDefault="003374A0" w:rsidP="003374A0">
      <w:pPr>
        <w:spacing w:after="0" w:line="240" w:lineRule="auto"/>
        <w:jc w:val="both"/>
        <w:rPr>
          <w:rFonts w:eastAsia="Times New Roman"/>
          <w:b/>
          <w:szCs w:val="24"/>
          <w:u w:val="single"/>
          <w:lang w:eastAsia="es-ES"/>
        </w:rPr>
      </w:pPr>
    </w:p>
    <w:p w14:paraId="71FC8BD1" w14:textId="77777777" w:rsidR="003374A0" w:rsidRPr="00B26E18" w:rsidRDefault="003374A0" w:rsidP="003374A0">
      <w:pPr>
        <w:spacing w:after="0" w:line="240" w:lineRule="auto"/>
        <w:jc w:val="both"/>
        <w:rPr>
          <w:rFonts w:eastAsia="Calibri"/>
          <w:szCs w:val="24"/>
        </w:rPr>
      </w:pPr>
    </w:p>
    <w:p w14:paraId="008CC226" w14:textId="77777777" w:rsidR="00873026" w:rsidRPr="00873026" w:rsidRDefault="00873026" w:rsidP="00873026">
      <w:pPr>
        <w:jc w:val="both"/>
        <w:rPr>
          <w:rFonts w:eastAsia="Calibri"/>
          <w:b/>
          <w:u w:val="single"/>
        </w:rPr>
      </w:pPr>
      <w:bookmarkStart w:id="97" w:name="_Hlk58854198"/>
      <w:r w:rsidRPr="00873026">
        <w:rPr>
          <w:rFonts w:eastAsia="Calibri"/>
          <w:b/>
          <w:u w:val="single"/>
        </w:rPr>
        <w:t xml:space="preserve">ACUERDO NÚMERO </w:t>
      </w:r>
      <w:r>
        <w:rPr>
          <w:rFonts w:eastAsia="Calibri"/>
          <w:b/>
          <w:u w:val="single"/>
        </w:rPr>
        <w:t>DIECI</w:t>
      </w:r>
      <w:r w:rsidR="00715E32">
        <w:rPr>
          <w:rFonts w:eastAsia="Calibri"/>
          <w:b/>
          <w:u w:val="single"/>
        </w:rPr>
        <w:t xml:space="preserve">SÉIS: </w:t>
      </w:r>
    </w:p>
    <w:p w14:paraId="3300CA9A" w14:textId="77777777" w:rsidR="00873026" w:rsidRPr="00873026" w:rsidRDefault="00873026" w:rsidP="00873026">
      <w:pPr>
        <w:jc w:val="both"/>
        <w:rPr>
          <w:rFonts w:eastAsia="Calibri"/>
        </w:rPr>
      </w:pPr>
      <w:r w:rsidRPr="00873026">
        <w:rPr>
          <w:rFonts w:eastAsia="Calibri"/>
        </w:rPr>
        <w:t>El Concejo Municipal CONSIDERANDO:</w:t>
      </w:r>
    </w:p>
    <w:p w14:paraId="40694286" w14:textId="77777777" w:rsidR="00873026" w:rsidRPr="00873026" w:rsidRDefault="00873026" w:rsidP="00873026">
      <w:pPr>
        <w:jc w:val="both"/>
        <w:rPr>
          <w:rFonts w:eastAsia="Calibri"/>
        </w:rPr>
      </w:pPr>
      <w:r w:rsidRPr="00873026">
        <w:rPr>
          <w:rFonts w:eastAsia="Calibri"/>
        </w:rPr>
        <w:lastRenderedPageBreak/>
        <w:t>I.- Que de conformidad al Art. 4 del Código Municipal es facultad del Concejo Municipal la planificación, ejecución y mantenimiento de obras de servicios básicos que beneficien al municipio;</w:t>
      </w:r>
    </w:p>
    <w:p w14:paraId="2129E616" w14:textId="77777777" w:rsidR="00873026" w:rsidRPr="00873026" w:rsidRDefault="00873026" w:rsidP="00873026">
      <w:pPr>
        <w:jc w:val="both"/>
        <w:rPr>
          <w:rFonts w:eastAsia="Calibri"/>
        </w:rPr>
      </w:pPr>
      <w:r w:rsidRPr="00873026">
        <w:rPr>
          <w:rFonts w:eastAsia="Calibri"/>
        </w:rPr>
        <w:t>II.- Que de conformidad al Art. 4 del Código Municipal es facultad del Concejo Municipal la planificación, ejecución y mantenimiento de obras de servicios básicos que beneficien al municipio;</w:t>
      </w:r>
    </w:p>
    <w:p w14:paraId="5F6C9C3A" w14:textId="77777777" w:rsidR="00873026" w:rsidRPr="00873026" w:rsidRDefault="00873026" w:rsidP="00873026">
      <w:pPr>
        <w:jc w:val="both"/>
        <w:rPr>
          <w:rFonts w:eastAsia="Calibri"/>
          <w:szCs w:val="24"/>
        </w:rPr>
      </w:pPr>
      <w:r w:rsidRPr="00873026">
        <w:rPr>
          <w:rFonts w:eastAsia="Calibri"/>
          <w:szCs w:val="24"/>
        </w:rPr>
        <w:t xml:space="preserve">III.- Que, en la Unidad de Planta trituradora, asfalto y </w:t>
      </w:r>
      <w:proofErr w:type="spellStart"/>
      <w:r w:rsidRPr="00873026">
        <w:rPr>
          <w:rFonts w:eastAsia="Calibri"/>
          <w:szCs w:val="24"/>
        </w:rPr>
        <w:t>bloquera</w:t>
      </w:r>
      <w:proofErr w:type="spellEnd"/>
      <w:r w:rsidRPr="00873026">
        <w:rPr>
          <w:rFonts w:eastAsia="Calibri"/>
          <w:szCs w:val="24"/>
        </w:rPr>
        <w:t xml:space="preserve">, solicita la </w:t>
      </w:r>
      <w:r w:rsidR="00433752">
        <w:rPr>
          <w:rFonts w:eastAsia="Calibri"/>
          <w:szCs w:val="24"/>
        </w:rPr>
        <w:t xml:space="preserve">renovación de la </w:t>
      </w:r>
      <w:r w:rsidRPr="00873026">
        <w:rPr>
          <w:rFonts w:eastAsia="Calibri"/>
          <w:szCs w:val="24"/>
        </w:rPr>
        <w:t xml:space="preserve">contratación de 3 personas eventuales, debido al incremento de proyectos de pavimento asfaltico y recarpeteo que la municipalidad se encuentra ejecutando, para el beneficio de las comunidades </w:t>
      </w:r>
      <w:proofErr w:type="spellStart"/>
      <w:r w:rsidRPr="00873026">
        <w:rPr>
          <w:rFonts w:eastAsia="Calibri"/>
          <w:szCs w:val="24"/>
        </w:rPr>
        <w:t>metapenecas</w:t>
      </w:r>
      <w:proofErr w:type="spellEnd"/>
      <w:r w:rsidRPr="00873026">
        <w:rPr>
          <w:rFonts w:eastAsia="Calibri"/>
          <w:szCs w:val="24"/>
        </w:rPr>
        <w:t xml:space="preserve">; </w:t>
      </w:r>
    </w:p>
    <w:p w14:paraId="64B24CC9" w14:textId="77777777" w:rsidR="00873026" w:rsidRPr="00873026" w:rsidRDefault="00873026" w:rsidP="00873026">
      <w:pPr>
        <w:jc w:val="both"/>
        <w:rPr>
          <w:rFonts w:eastAsia="Calibri"/>
        </w:rPr>
      </w:pPr>
      <w:r w:rsidRPr="00873026">
        <w:rPr>
          <w:rFonts w:eastAsia="Calibri"/>
        </w:rPr>
        <w:t xml:space="preserve">POR TANTO, el Concejo Municipal en uso de las facultades que el Código Municipal les confiere ACUERDA: </w:t>
      </w:r>
    </w:p>
    <w:p w14:paraId="2738B48E" w14:textId="77777777" w:rsidR="00873026" w:rsidRPr="00873026" w:rsidRDefault="00873026" w:rsidP="00842726">
      <w:pPr>
        <w:numPr>
          <w:ilvl w:val="0"/>
          <w:numId w:val="189"/>
        </w:numPr>
        <w:spacing w:after="0" w:line="240" w:lineRule="auto"/>
        <w:contextualSpacing/>
        <w:jc w:val="both"/>
        <w:rPr>
          <w:rFonts w:eastAsia="Calibri"/>
          <w:szCs w:val="24"/>
          <w:lang w:eastAsia="es-ES"/>
        </w:rPr>
      </w:pPr>
      <w:r w:rsidRPr="00873026">
        <w:rPr>
          <w:rFonts w:eastAsia="Calibri"/>
          <w:szCs w:val="24"/>
          <w:lang w:eastAsia="es-ES"/>
        </w:rPr>
        <w:t xml:space="preserve">Girar instrucciones </w:t>
      </w:r>
      <w:r w:rsidR="00387873">
        <w:rPr>
          <w:rFonts w:eastAsia="Calibri"/>
          <w:szCs w:val="24"/>
          <w:lang w:eastAsia="es-ES"/>
        </w:rPr>
        <w:t xml:space="preserve">a la Unidad </w:t>
      </w:r>
      <w:r w:rsidR="00433752">
        <w:rPr>
          <w:rFonts w:eastAsia="Calibri"/>
          <w:szCs w:val="24"/>
          <w:lang w:eastAsia="es-ES"/>
        </w:rPr>
        <w:t xml:space="preserve">de </w:t>
      </w:r>
      <w:r w:rsidR="00433752" w:rsidRPr="00873026">
        <w:rPr>
          <w:rFonts w:eastAsia="Calibri"/>
          <w:szCs w:val="24"/>
          <w:lang w:eastAsia="es-ES"/>
        </w:rPr>
        <w:t>Recursos</w:t>
      </w:r>
      <w:r w:rsidRPr="00873026">
        <w:rPr>
          <w:rFonts w:eastAsia="Calibri"/>
          <w:szCs w:val="24"/>
          <w:lang w:eastAsia="es-ES"/>
        </w:rPr>
        <w:t xml:space="preserve"> Humanos, para que elabore contrato de trabajo, para la contratación de 3 personas, de forma eventual para que apoyen en la </w:t>
      </w:r>
      <w:r w:rsidRPr="00873026">
        <w:rPr>
          <w:rFonts w:eastAsia="Calibri"/>
          <w:szCs w:val="24"/>
        </w:rPr>
        <w:t xml:space="preserve">Unidad de Planta trituradora, asfalto y </w:t>
      </w:r>
      <w:proofErr w:type="spellStart"/>
      <w:r w:rsidRPr="00873026">
        <w:rPr>
          <w:rFonts w:eastAsia="Calibri"/>
          <w:szCs w:val="24"/>
        </w:rPr>
        <w:t>bloquera</w:t>
      </w:r>
      <w:proofErr w:type="spellEnd"/>
      <w:r w:rsidRPr="00873026">
        <w:rPr>
          <w:rFonts w:eastAsia="Calibri"/>
          <w:szCs w:val="24"/>
        </w:rPr>
        <w:t xml:space="preserve">, en los trabajos de pavimentación y recarpeteo, durante el período de </w:t>
      </w:r>
      <w:proofErr w:type="spellStart"/>
      <w:r w:rsidR="00FB102E">
        <w:rPr>
          <w:rFonts w:eastAsia="Calibri"/>
          <w:szCs w:val="24"/>
        </w:rPr>
        <w:t>de</w:t>
      </w:r>
      <w:proofErr w:type="spellEnd"/>
      <w:r w:rsidR="00FB102E">
        <w:rPr>
          <w:rFonts w:eastAsia="Calibri"/>
          <w:szCs w:val="24"/>
        </w:rPr>
        <w:t xml:space="preserve"> enero a abril </w:t>
      </w:r>
      <w:r w:rsidR="0099447F">
        <w:rPr>
          <w:rFonts w:eastAsia="Calibri"/>
          <w:szCs w:val="24"/>
        </w:rPr>
        <w:t>de los dos mil veintiun</w:t>
      </w:r>
      <w:r w:rsidR="001F1CE9">
        <w:rPr>
          <w:rFonts w:eastAsia="Calibri"/>
          <w:szCs w:val="24"/>
        </w:rPr>
        <w:t>o</w:t>
      </w:r>
      <w:r w:rsidR="0099447F">
        <w:rPr>
          <w:rFonts w:eastAsia="Calibri"/>
          <w:szCs w:val="24"/>
        </w:rPr>
        <w:t xml:space="preserve">; </w:t>
      </w:r>
      <w:r w:rsidR="0099447F" w:rsidRPr="00873026">
        <w:rPr>
          <w:rFonts w:eastAsia="Calibri"/>
          <w:szCs w:val="24"/>
        </w:rPr>
        <w:t>devengando</w:t>
      </w:r>
      <w:r w:rsidRPr="00873026">
        <w:rPr>
          <w:rFonts w:eastAsia="Calibri"/>
          <w:szCs w:val="24"/>
        </w:rPr>
        <w:t xml:space="preserve"> un salario mensual de CUATROCIENTOS 00/100 DÓLARES DE LOS ESTADOS UNIDOS DE AMÉRICA. ($400.00),</w:t>
      </w:r>
      <w:r w:rsidRPr="00873026">
        <w:rPr>
          <w:rFonts w:eastAsia="Calibri"/>
          <w:szCs w:val="24"/>
          <w:lang w:eastAsia="es-ES"/>
        </w:rPr>
        <w:t xml:space="preserve"> aplicando dicho gasto al código </w:t>
      </w:r>
      <w:proofErr w:type="spellStart"/>
      <w:r w:rsidRPr="00873026">
        <w:rPr>
          <w:rFonts w:eastAsia="Calibri"/>
          <w:szCs w:val="24"/>
          <w:lang w:eastAsia="es-ES"/>
        </w:rPr>
        <w:t>N°</w:t>
      </w:r>
      <w:proofErr w:type="spellEnd"/>
      <w:r w:rsidRPr="00873026">
        <w:rPr>
          <w:rFonts w:eastAsia="Calibri"/>
          <w:szCs w:val="24"/>
          <w:lang w:eastAsia="es-ES"/>
        </w:rPr>
        <w:t xml:space="preserve"> 51201 de la línea 0101.</w:t>
      </w:r>
    </w:p>
    <w:p w14:paraId="457376E4" w14:textId="77777777" w:rsidR="00873026" w:rsidRPr="00873026" w:rsidRDefault="00873026" w:rsidP="00873026">
      <w:pPr>
        <w:spacing w:after="0" w:line="240" w:lineRule="auto"/>
        <w:ind w:left="720"/>
        <w:contextualSpacing/>
        <w:jc w:val="both"/>
        <w:rPr>
          <w:rFonts w:eastAsia="Calibri"/>
          <w:szCs w:val="24"/>
          <w:lang w:eastAsia="es-ES"/>
        </w:rPr>
      </w:pPr>
    </w:p>
    <w:p w14:paraId="79A4D15B" w14:textId="77777777" w:rsidR="00873026" w:rsidRPr="00873026" w:rsidRDefault="00873026" w:rsidP="00842726">
      <w:pPr>
        <w:numPr>
          <w:ilvl w:val="0"/>
          <w:numId w:val="189"/>
        </w:numPr>
        <w:spacing w:after="0" w:line="240" w:lineRule="auto"/>
        <w:contextualSpacing/>
        <w:jc w:val="both"/>
        <w:rPr>
          <w:rFonts w:eastAsia="Calibri"/>
          <w:szCs w:val="24"/>
          <w:lang w:eastAsia="es-ES"/>
        </w:rPr>
      </w:pPr>
      <w:r w:rsidRPr="00873026">
        <w:rPr>
          <w:rFonts w:eastAsia="Calibri"/>
          <w:szCs w:val="24"/>
          <w:lang w:eastAsia="es-ES"/>
        </w:rPr>
        <w:t xml:space="preserve">Autorizar al Prof. José Rigoberto Pinto para que firme contrato laboral, con las personas a contratar. </w:t>
      </w:r>
    </w:p>
    <w:p w14:paraId="430089AB" w14:textId="77777777" w:rsidR="00873026" w:rsidRPr="00873026" w:rsidRDefault="00873026" w:rsidP="00873026">
      <w:pPr>
        <w:spacing w:after="0" w:line="240" w:lineRule="auto"/>
        <w:contextualSpacing/>
        <w:jc w:val="both"/>
        <w:rPr>
          <w:rFonts w:eastAsia="Calibri"/>
          <w:szCs w:val="24"/>
          <w:lang w:eastAsia="es-ES"/>
        </w:rPr>
      </w:pPr>
    </w:p>
    <w:p w14:paraId="06AE3779" w14:textId="77777777" w:rsidR="00873026" w:rsidRPr="00873026" w:rsidRDefault="00873026" w:rsidP="00842726">
      <w:pPr>
        <w:numPr>
          <w:ilvl w:val="0"/>
          <w:numId w:val="189"/>
        </w:numPr>
        <w:spacing w:after="0" w:line="240" w:lineRule="auto"/>
        <w:contextualSpacing/>
        <w:jc w:val="both"/>
        <w:rPr>
          <w:rFonts w:eastAsia="Calibri"/>
          <w:szCs w:val="24"/>
          <w:lang w:eastAsia="es-ES"/>
        </w:rPr>
      </w:pPr>
      <w:r w:rsidRPr="00873026">
        <w:rPr>
          <w:rFonts w:eastAsia="Calibri"/>
          <w:szCs w:val="24"/>
          <w:lang w:eastAsia="es-ES"/>
        </w:rPr>
        <w:t xml:space="preserve">Nombrar al Ing. José Antonio Magaña Portillo, jefe de la Unidad de Planta trituradora, asfalto y </w:t>
      </w:r>
      <w:proofErr w:type="spellStart"/>
      <w:r w:rsidRPr="00873026">
        <w:rPr>
          <w:rFonts w:eastAsia="Calibri"/>
          <w:szCs w:val="24"/>
          <w:lang w:eastAsia="es-ES"/>
        </w:rPr>
        <w:t>bloquera</w:t>
      </w:r>
      <w:proofErr w:type="spellEnd"/>
      <w:r w:rsidRPr="00873026">
        <w:rPr>
          <w:rFonts w:eastAsia="Calibri"/>
          <w:szCs w:val="24"/>
          <w:lang w:eastAsia="es-ES"/>
        </w:rPr>
        <w:t xml:space="preserve">, como encargado de los trabajos a realizarse. </w:t>
      </w:r>
    </w:p>
    <w:p w14:paraId="6492C1F8" w14:textId="77777777" w:rsidR="00873026" w:rsidRPr="00873026" w:rsidRDefault="00873026" w:rsidP="00873026">
      <w:pPr>
        <w:jc w:val="both"/>
        <w:rPr>
          <w:rFonts w:eastAsia="Calibri"/>
        </w:rPr>
      </w:pPr>
      <w:r w:rsidRPr="00873026">
        <w:rPr>
          <w:rFonts w:eastAsia="Calibri"/>
        </w:rPr>
        <w:t xml:space="preserve">COMUNIQUESE. </w:t>
      </w:r>
    </w:p>
    <w:bookmarkEnd w:id="97"/>
    <w:p w14:paraId="6D283CF4" w14:textId="77777777" w:rsidR="00BC54DC" w:rsidRDefault="00BC54DC" w:rsidP="00B47D1E">
      <w:pPr>
        <w:jc w:val="both"/>
        <w:rPr>
          <w:szCs w:val="24"/>
        </w:rPr>
      </w:pPr>
    </w:p>
    <w:p w14:paraId="3BB75221" w14:textId="77777777" w:rsidR="00894AD0" w:rsidRPr="0012715E" w:rsidRDefault="00894AD0" w:rsidP="00894AD0">
      <w:pPr>
        <w:jc w:val="both"/>
        <w:rPr>
          <w:rFonts w:eastAsia="Calibri"/>
          <w:b/>
          <w:u w:val="single"/>
        </w:rPr>
      </w:pPr>
      <w:r w:rsidRPr="0012715E">
        <w:rPr>
          <w:rFonts w:eastAsia="Calibri"/>
          <w:b/>
          <w:u w:val="single"/>
        </w:rPr>
        <w:t xml:space="preserve">ACUERDO NÚMERO DIECISIETE:  </w:t>
      </w:r>
    </w:p>
    <w:p w14:paraId="02D68EA3" w14:textId="77777777" w:rsidR="00894AD0" w:rsidRPr="0012715E" w:rsidRDefault="00894AD0" w:rsidP="00894AD0">
      <w:pPr>
        <w:jc w:val="both"/>
        <w:rPr>
          <w:rFonts w:eastAsia="Calibri"/>
        </w:rPr>
      </w:pPr>
      <w:r w:rsidRPr="0012715E">
        <w:rPr>
          <w:rFonts w:eastAsia="Calibri"/>
        </w:rPr>
        <w:t>El Concejo Municipal CONSIDERANDO:</w:t>
      </w:r>
    </w:p>
    <w:p w14:paraId="7C2AC419" w14:textId="77777777" w:rsidR="00894AD0" w:rsidRPr="0012715E" w:rsidRDefault="00894AD0" w:rsidP="00894AD0">
      <w:pPr>
        <w:jc w:val="both"/>
        <w:rPr>
          <w:rFonts w:eastAsia="Calibri"/>
        </w:rPr>
      </w:pPr>
      <w:r w:rsidRPr="0012715E">
        <w:rPr>
          <w:rFonts w:eastAsia="Calibri"/>
        </w:rPr>
        <w:t>I.- Que de conformidad al Art. 4 del Código Municipal es facultad del Concejo Municipal la planificación, ejecución y mantenimiento de obras de servicios básicos que beneficien al municipio;</w:t>
      </w:r>
    </w:p>
    <w:p w14:paraId="0FB1FED4" w14:textId="77777777" w:rsidR="00894AD0" w:rsidRPr="0012715E" w:rsidRDefault="00894AD0" w:rsidP="00894AD0">
      <w:pPr>
        <w:jc w:val="both"/>
        <w:rPr>
          <w:rFonts w:eastAsia="Calibri"/>
        </w:rPr>
      </w:pPr>
      <w:r w:rsidRPr="0012715E">
        <w:rPr>
          <w:rFonts w:eastAsia="Calibri"/>
        </w:rPr>
        <w:t>II.- Que de conformidad al Art. 4 del Código Municipal es facultad del Concejo Municipal la planificación, ejecución y mantenimiento de obras de servicios básicos que beneficien al municipio;</w:t>
      </w:r>
    </w:p>
    <w:p w14:paraId="3A89CC47" w14:textId="77777777" w:rsidR="00894AD0" w:rsidRPr="0012715E" w:rsidRDefault="00894AD0" w:rsidP="00894AD0">
      <w:pPr>
        <w:jc w:val="both"/>
        <w:rPr>
          <w:rFonts w:eastAsia="Calibri"/>
          <w:szCs w:val="24"/>
        </w:rPr>
      </w:pPr>
      <w:r w:rsidRPr="0012715E">
        <w:rPr>
          <w:rFonts w:eastAsia="Calibri"/>
          <w:szCs w:val="24"/>
        </w:rPr>
        <w:t xml:space="preserve">III.- Que, en la Unidad de Taller de Obra de Banco funciona el taller de obra de banco y estructuras metálicas, para realizar obras propias de esta municipalidad. </w:t>
      </w:r>
    </w:p>
    <w:p w14:paraId="536EA1A6" w14:textId="77777777" w:rsidR="00894AD0" w:rsidRPr="0012715E" w:rsidRDefault="00894AD0" w:rsidP="00894AD0">
      <w:pPr>
        <w:spacing w:after="0" w:line="240" w:lineRule="auto"/>
        <w:contextualSpacing/>
        <w:jc w:val="both"/>
        <w:rPr>
          <w:rFonts w:eastAsia="Calibri"/>
          <w:szCs w:val="24"/>
          <w:lang w:eastAsia="es-ES"/>
        </w:rPr>
      </w:pPr>
      <w:r w:rsidRPr="0012715E">
        <w:rPr>
          <w:rFonts w:eastAsia="Calibri"/>
        </w:rPr>
        <w:t xml:space="preserve">IV.- Que se necesita </w:t>
      </w:r>
      <w:r>
        <w:rPr>
          <w:rFonts w:eastAsia="Calibri"/>
        </w:rPr>
        <w:t xml:space="preserve">realizar prorroga de contrato de </w:t>
      </w:r>
      <w:r w:rsidR="00392C47">
        <w:rPr>
          <w:rFonts w:eastAsia="Calibri"/>
        </w:rPr>
        <w:t xml:space="preserve">personal </w:t>
      </w:r>
      <w:r w:rsidR="00392C47" w:rsidRPr="0012715E">
        <w:rPr>
          <w:rFonts w:eastAsia="Calibri"/>
        </w:rPr>
        <w:t>de</w:t>
      </w:r>
      <w:r w:rsidRPr="0012715E">
        <w:rPr>
          <w:rFonts w:eastAsia="Calibri"/>
          <w:szCs w:val="24"/>
          <w:lang w:eastAsia="es-ES"/>
        </w:rPr>
        <w:t xml:space="preserve"> forma eventual 3 personas, para que apoyen la realización de actividades dentro de la Unidad de taller de obra de banco;</w:t>
      </w:r>
    </w:p>
    <w:p w14:paraId="563C3FAF" w14:textId="77777777" w:rsidR="00894AD0" w:rsidRPr="0012715E" w:rsidRDefault="00894AD0" w:rsidP="00894AD0">
      <w:pPr>
        <w:spacing w:after="0" w:line="240" w:lineRule="auto"/>
        <w:contextualSpacing/>
        <w:jc w:val="both"/>
        <w:rPr>
          <w:rFonts w:eastAsia="Calibri"/>
          <w:szCs w:val="24"/>
          <w:lang w:eastAsia="es-ES"/>
        </w:rPr>
      </w:pPr>
    </w:p>
    <w:p w14:paraId="6064095E" w14:textId="77777777" w:rsidR="00894AD0" w:rsidRPr="0012715E" w:rsidRDefault="00894AD0" w:rsidP="00894AD0">
      <w:pPr>
        <w:jc w:val="both"/>
        <w:rPr>
          <w:rFonts w:eastAsia="Calibri"/>
        </w:rPr>
      </w:pPr>
      <w:r w:rsidRPr="0012715E">
        <w:rPr>
          <w:rFonts w:eastAsia="Calibri"/>
        </w:rPr>
        <w:t xml:space="preserve">POR TANTO, el Concejo Municipal en uso de las facultades que el Código Municipal les confiere ACUERDA: </w:t>
      </w:r>
    </w:p>
    <w:p w14:paraId="78C85175" w14:textId="77777777" w:rsidR="00894AD0" w:rsidRPr="00894AD0" w:rsidRDefault="00894AD0" w:rsidP="00842726">
      <w:pPr>
        <w:numPr>
          <w:ilvl w:val="0"/>
          <w:numId w:val="190"/>
        </w:numPr>
        <w:spacing w:after="0" w:line="240" w:lineRule="auto"/>
        <w:contextualSpacing/>
        <w:jc w:val="both"/>
        <w:rPr>
          <w:rFonts w:eastAsia="Calibri"/>
          <w:szCs w:val="24"/>
          <w:lang w:eastAsia="es-ES"/>
        </w:rPr>
      </w:pPr>
      <w:r w:rsidRPr="0012715E">
        <w:rPr>
          <w:rFonts w:eastAsia="Calibri"/>
          <w:szCs w:val="24"/>
          <w:lang w:eastAsia="es-ES"/>
        </w:rPr>
        <w:t xml:space="preserve">Girar instrucciones </w:t>
      </w:r>
      <w:r>
        <w:rPr>
          <w:rFonts w:eastAsia="Calibri"/>
          <w:szCs w:val="24"/>
          <w:lang w:eastAsia="es-ES"/>
        </w:rPr>
        <w:t>a la Unidad</w:t>
      </w:r>
      <w:r w:rsidRPr="0012715E">
        <w:rPr>
          <w:rFonts w:eastAsia="Calibri"/>
          <w:szCs w:val="24"/>
          <w:lang w:eastAsia="es-ES"/>
        </w:rPr>
        <w:t xml:space="preserve"> de Recursos Humanos, para que elabore contrato de trabajo, para la contratación de 3 personas, de forma eventual para que apoyen la realización de actividades dentro la Unidad de taller de obra de </w:t>
      </w:r>
      <w:r w:rsidR="0027468F" w:rsidRPr="0012715E">
        <w:rPr>
          <w:rFonts w:eastAsia="Calibri"/>
          <w:szCs w:val="24"/>
          <w:lang w:eastAsia="es-ES"/>
        </w:rPr>
        <w:t>banco, durante</w:t>
      </w:r>
      <w:r w:rsidRPr="0012715E">
        <w:rPr>
          <w:rFonts w:eastAsia="Calibri"/>
          <w:szCs w:val="24"/>
          <w:lang w:eastAsia="es-ES"/>
        </w:rPr>
        <w:t xml:space="preserve"> el período d</w:t>
      </w:r>
      <w:r>
        <w:rPr>
          <w:rFonts w:eastAsia="Calibri"/>
          <w:szCs w:val="24"/>
          <w:lang w:eastAsia="es-ES"/>
        </w:rPr>
        <w:t xml:space="preserve">e enero a abril del dos mil veintiuno; </w:t>
      </w:r>
      <w:r w:rsidRPr="00894AD0">
        <w:rPr>
          <w:rFonts w:eastAsia="Calibri"/>
          <w:szCs w:val="24"/>
          <w:lang w:eastAsia="es-ES"/>
        </w:rPr>
        <w:t xml:space="preserve">Cada uno devengara un salario mensual de QUINIENTOS 00/100 DÓLARES DE LOS ESTADOS UNIDOS DE AMÉRICA. </w:t>
      </w:r>
    </w:p>
    <w:p w14:paraId="37E9EE70" w14:textId="77777777" w:rsidR="00894AD0" w:rsidRPr="0012715E" w:rsidRDefault="00894AD0" w:rsidP="00894AD0">
      <w:pPr>
        <w:spacing w:after="0" w:line="240" w:lineRule="auto"/>
        <w:contextualSpacing/>
        <w:jc w:val="both"/>
        <w:rPr>
          <w:rFonts w:eastAsia="Calibri"/>
          <w:szCs w:val="24"/>
          <w:lang w:eastAsia="es-ES"/>
        </w:rPr>
      </w:pPr>
    </w:p>
    <w:p w14:paraId="246D1F1F" w14:textId="77777777" w:rsidR="00894AD0" w:rsidRPr="0012715E" w:rsidRDefault="00894AD0" w:rsidP="00842726">
      <w:pPr>
        <w:numPr>
          <w:ilvl w:val="0"/>
          <w:numId w:val="190"/>
        </w:numPr>
        <w:spacing w:after="0" w:line="240" w:lineRule="auto"/>
        <w:contextualSpacing/>
        <w:jc w:val="both"/>
        <w:rPr>
          <w:rFonts w:eastAsia="Calibri"/>
          <w:szCs w:val="24"/>
          <w:lang w:eastAsia="es-ES"/>
        </w:rPr>
      </w:pPr>
      <w:r w:rsidRPr="0012715E">
        <w:rPr>
          <w:rFonts w:eastAsia="Calibri"/>
          <w:szCs w:val="24"/>
          <w:lang w:eastAsia="es-ES"/>
        </w:rPr>
        <w:lastRenderedPageBreak/>
        <w:t xml:space="preserve">Nombrar al Sr. </w:t>
      </w:r>
      <w:r w:rsidRPr="0012715E">
        <w:rPr>
          <w:rFonts w:eastAsia="Calibri"/>
          <w:szCs w:val="24"/>
        </w:rPr>
        <w:t>Marcelino Jiménez Ortega</w:t>
      </w:r>
      <w:r w:rsidRPr="0012715E">
        <w:rPr>
          <w:rFonts w:eastAsia="Calibri"/>
          <w:szCs w:val="24"/>
          <w:lang w:eastAsia="es-ES"/>
        </w:rPr>
        <w:t xml:space="preserve">, como encargado de los trabajos a realizarse. </w:t>
      </w:r>
    </w:p>
    <w:p w14:paraId="094FB956" w14:textId="77777777" w:rsidR="00894AD0" w:rsidRPr="0012715E" w:rsidRDefault="00894AD0" w:rsidP="00894AD0">
      <w:pPr>
        <w:jc w:val="both"/>
        <w:rPr>
          <w:rFonts w:eastAsia="Calibri"/>
        </w:rPr>
      </w:pPr>
      <w:r w:rsidRPr="0012715E">
        <w:rPr>
          <w:rFonts w:eastAsia="Calibri"/>
        </w:rPr>
        <w:t xml:space="preserve">COMUNIQUESE. </w:t>
      </w:r>
    </w:p>
    <w:p w14:paraId="5285E03F" w14:textId="77777777" w:rsidR="00894AD0" w:rsidRDefault="00894AD0" w:rsidP="00894AD0">
      <w:pPr>
        <w:spacing w:line="240" w:lineRule="auto"/>
        <w:jc w:val="both"/>
        <w:rPr>
          <w:rFonts w:eastAsia="Calibri"/>
          <w:color w:val="000000"/>
          <w:szCs w:val="24"/>
        </w:rPr>
      </w:pPr>
    </w:p>
    <w:p w14:paraId="74F8C014" w14:textId="77777777" w:rsidR="00894AD0" w:rsidRPr="00FE6809" w:rsidRDefault="00FE6809" w:rsidP="00B47D1E">
      <w:pPr>
        <w:jc w:val="both"/>
        <w:rPr>
          <w:b/>
          <w:bCs/>
          <w:szCs w:val="24"/>
          <w:u w:val="single"/>
        </w:rPr>
      </w:pPr>
      <w:r w:rsidRPr="00FE6809">
        <w:rPr>
          <w:b/>
          <w:bCs/>
          <w:szCs w:val="24"/>
          <w:u w:val="single"/>
        </w:rPr>
        <w:t>ACUERDO NÚMERO DIECIOCHO:</w:t>
      </w:r>
    </w:p>
    <w:p w14:paraId="05EDAE63" w14:textId="77777777" w:rsidR="00FE6809" w:rsidRDefault="00FE6809" w:rsidP="00B47D1E">
      <w:pPr>
        <w:jc w:val="both"/>
        <w:rPr>
          <w:szCs w:val="24"/>
        </w:rPr>
      </w:pPr>
      <w:r>
        <w:rPr>
          <w:szCs w:val="24"/>
        </w:rPr>
        <w:t>El Concejo Municipal CONSIDERANDO:</w:t>
      </w:r>
    </w:p>
    <w:p w14:paraId="0A47CDD5" w14:textId="77777777" w:rsidR="00FE6809" w:rsidRDefault="00FE6809" w:rsidP="00FE6809">
      <w:pPr>
        <w:spacing w:after="0" w:line="240" w:lineRule="auto"/>
        <w:contextualSpacing/>
        <w:jc w:val="both"/>
        <w:rPr>
          <w:b/>
          <w:bCs/>
        </w:rPr>
      </w:pPr>
      <w:r>
        <w:rPr>
          <w:szCs w:val="24"/>
        </w:rPr>
        <w:t xml:space="preserve">I.- Que según acuerdo número cuatro del acta número </w:t>
      </w:r>
      <w:r w:rsidRPr="00414FCB">
        <w:rPr>
          <w:rFonts w:eastAsia="Calibri"/>
          <w:b/>
          <w:color w:val="000000"/>
        </w:rPr>
        <w:t xml:space="preserve">CUARENTA Y </w:t>
      </w:r>
      <w:r>
        <w:rPr>
          <w:rFonts w:eastAsia="Calibri"/>
          <w:b/>
          <w:color w:val="000000"/>
        </w:rPr>
        <w:t xml:space="preserve">SEIS </w:t>
      </w:r>
      <w:r w:rsidRPr="00414FCB">
        <w:rPr>
          <w:rFonts w:eastAsia="Calibri"/>
          <w:b/>
          <w:color w:val="000000"/>
        </w:rPr>
        <w:t xml:space="preserve">de sesión </w:t>
      </w:r>
      <w:r w:rsidRPr="00414FCB">
        <w:rPr>
          <w:rFonts w:eastAsia="Calibri"/>
          <w:color w:val="000000"/>
        </w:rPr>
        <w:t>ordinaria</w:t>
      </w:r>
      <w:r w:rsidRPr="00414FCB">
        <w:rPr>
          <w:rFonts w:eastAsia="Calibri"/>
          <w:b/>
          <w:color w:val="000000"/>
        </w:rPr>
        <w:t xml:space="preserve"> de</w:t>
      </w:r>
      <w:r w:rsidRPr="00414FCB">
        <w:rPr>
          <w:rFonts w:eastAsia="Calibri"/>
          <w:color w:val="000000"/>
        </w:rPr>
        <w:t xml:space="preserve"> fecha  </w:t>
      </w:r>
      <w:r>
        <w:rPr>
          <w:rFonts w:eastAsia="Calibri"/>
          <w:color w:val="000000"/>
        </w:rPr>
        <w:t xml:space="preserve">veintiuno </w:t>
      </w:r>
      <w:r w:rsidRPr="00414FCB">
        <w:rPr>
          <w:rFonts w:eastAsia="Calibri"/>
          <w:color w:val="000000"/>
        </w:rPr>
        <w:t>de octubre</w:t>
      </w:r>
      <w:r>
        <w:rPr>
          <w:rFonts w:eastAsia="Calibri"/>
          <w:color w:val="000000"/>
        </w:rPr>
        <w:t xml:space="preserve"> del 2020, se acordó </w:t>
      </w:r>
      <w:r w:rsidRPr="00DA652C">
        <w:rPr>
          <w:rFonts w:eastAsia="Calibri"/>
          <w:spacing w:val="-3"/>
          <w:szCs w:val="24"/>
        </w:rPr>
        <w:t xml:space="preserve">ADJUDICAR </w:t>
      </w:r>
      <w:r>
        <w:rPr>
          <w:rFonts w:eastAsia="Calibri"/>
          <w:spacing w:val="-3"/>
          <w:szCs w:val="24"/>
        </w:rPr>
        <w:t xml:space="preserve">el proceso de contratación directa del </w:t>
      </w:r>
      <w:r w:rsidRPr="00DA652C">
        <w:rPr>
          <w:rFonts w:eastAsia="Times New Roman"/>
          <w:color w:val="000000"/>
          <w:szCs w:val="24"/>
          <w:lang w:eastAsia="es-SV"/>
        </w:rPr>
        <w:t xml:space="preserve"> “</w:t>
      </w:r>
      <w:r w:rsidRPr="00DA652C">
        <w:rPr>
          <w:rFonts w:eastAsia="Times New Roman"/>
          <w:color w:val="000000"/>
          <w:szCs w:val="24"/>
          <w:lang w:val="es-ES" w:eastAsia="es-SV"/>
        </w:rPr>
        <w:t xml:space="preserve">Suministro de sistema de control e instalación de equipos de bombeo, para la Planta </w:t>
      </w:r>
      <w:r w:rsidRPr="00DA652C">
        <w:rPr>
          <w:rFonts w:eastAsia="Calibri"/>
          <w:szCs w:val="24"/>
        </w:rPr>
        <w:t xml:space="preserve">de Tratamiento de las Aguas Residuales, a la empresa </w:t>
      </w:r>
      <w:r w:rsidRPr="00DA652C">
        <w:rPr>
          <w:b/>
          <w:bCs/>
        </w:rPr>
        <w:t xml:space="preserve">INNOVACIÓN HIDRICA DE EL SALVADOR, S.A. DE C.V. (INHIDRICA, S.A. DE C.V.), </w:t>
      </w:r>
      <w:r w:rsidRPr="00DA652C">
        <w:t xml:space="preserve">por el monto de </w:t>
      </w:r>
      <w:r w:rsidRPr="00DA652C">
        <w:rPr>
          <w:b/>
          <w:bCs/>
        </w:rPr>
        <w:t>CIENTO SESENTA Y NUEVE MIL CIENTO VEINTISÉIS 64/100 DÓLARES DE LOS ESTADOS UNIDOS DE AMÉRICA. ($169,126.64)</w:t>
      </w:r>
    </w:p>
    <w:p w14:paraId="7FB00AE3" w14:textId="77777777" w:rsidR="00FE6809" w:rsidRDefault="00FE6809" w:rsidP="00FE6809">
      <w:pPr>
        <w:spacing w:after="0" w:line="240" w:lineRule="auto"/>
        <w:contextualSpacing/>
        <w:jc w:val="both"/>
        <w:rPr>
          <w:b/>
          <w:bCs/>
        </w:rPr>
      </w:pPr>
    </w:p>
    <w:p w14:paraId="1F9EB49B" w14:textId="77777777" w:rsidR="00FE6809" w:rsidRDefault="00FE6809" w:rsidP="00FE6809">
      <w:pPr>
        <w:spacing w:after="0" w:line="240" w:lineRule="auto"/>
        <w:contextualSpacing/>
        <w:jc w:val="both"/>
        <w:rPr>
          <w:rFonts w:eastAsia="Calibri"/>
          <w:szCs w:val="24"/>
        </w:rPr>
      </w:pPr>
      <w:r>
        <w:t>II.- Que teniendo a la vista factura emitida por la empresa INNOVACIÓN HIDRICA EL SALVADOR, S.A. DE C.V.,</w:t>
      </w:r>
      <w:r w:rsidR="00296F62">
        <w:t xml:space="preserve">, correspondiente al anticipo del 30% del monto del contrato de la contratación del suministro </w:t>
      </w:r>
      <w:r w:rsidR="00296F62" w:rsidRPr="00DA652C">
        <w:rPr>
          <w:rFonts w:eastAsia="Times New Roman"/>
          <w:color w:val="000000"/>
          <w:szCs w:val="24"/>
          <w:lang w:val="es-ES" w:eastAsia="es-SV"/>
        </w:rPr>
        <w:t xml:space="preserve">de sistema de control e instalación de equipos de bombeo, para la Planta </w:t>
      </w:r>
      <w:r w:rsidR="00296F62" w:rsidRPr="00DA652C">
        <w:rPr>
          <w:rFonts w:eastAsia="Calibri"/>
          <w:szCs w:val="24"/>
        </w:rPr>
        <w:t>de Tratamiento de las Aguas Residuales,</w:t>
      </w:r>
    </w:p>
    <w:p w14:paraId="268367D1" w14:textId="77777777" w:rsidR="00296F62" w:rsidRPr="00FE6809" w:rsidRDefault="00296F62" w:rsidP="00FE6809">
      <w:pPr>
        <w:spacing w:after="0" w:line="240" w:lineRule="auto"/>
        <w:contextualSpacing/>
        <w:jc w:val="both"/>
        <w:rPr>
          <w:rFonts w:eastAsia="Calibri"/>
          <w:szCs w:val="24"/>
        </w:rPr>
      </w:pPr>
    </w:p>
    <w:p w14:paraId="1A3277AC" w14:textId="77777777" w:rsidR="00FE6809" w:rsidRDefault="00296F62" w:rsidP="00296F62">
      <w:pPr>
        <w:numPr>
          <w:ilvl w:val="12"/>
          <w:numId w:val="0"/>
        </w:numPr>
        <w:tabs>
          <w:tab w:val="left" w:pos="-720"/>
        </w:tabs>
        <w:suppressAutoHyphens/>
        <w:spacing w:after="200" w:line="276" w:lineRule="auto"/>
        <w:jc w:val="both"/>
        <w:rPr>
          <w:rFonts w:eastAsia="Calibri"/>
          <w:spacing w:val="-3"/>
          <w:szCs w:val="24"/>
        </w:rPr>
      </w:pPr>
      <w:r w:rsidRPr="00DA652C">
        <w:rPr>
          <w:szCs w:val="24"/>
        </w:rPr>
        <w:t xml:space="preserve">POR TANTO, en uso de sus facultades establecidas en el Código Municipal, </w:t>
      </w:r>
      <w:r w:rsidRPr="00DA652C">
        <w:rPr>
          <w:rFonts w:eastAsia="Calibri"/>
          <w:szCs w:val="24"/>
        </w:rPr>
        <w:t>la Ley de Adquisiciones y Contrataciones de la Administración Pública</w:t>
      </w:r>
      <w:r w:rsidRPr="00DA652C">
        <w:rPr>
          <w:szCs w:val="24"/>
        </w:rPr>
        <w:t xml:space="preserve"> y las recomendaciones emanadas de la Comisión Evaluadora de Ofertas, el Concejo Municipal  </w:t>
      </w:r>
      <w:r w:rsidRPr="00DA652C">
        <w:rPr>
          <w:rFonts w:eastAsia="Calibri"/>
          <w:spacing w:val="-3"/>
          <w:szCs w:val="24"/>
        </w:rPr>
        <w:t xml:space="preserve">08 votos a favor, los cuales corresponden a los señores Prof. José Rigoberto Pinto Rivera, Alcalde Municipal, Lic. Ramón Alberto Calderón Hernández, Síndico Municipal, </w:t>
      </w:r>
      <w:r w:rsidRPr="00DA652C">
        <w:rPr>
          <w:rFonts w:eastAsia="Calibri"/>
          <w:szCs w:val="24"/>
        </w:rPr>
        <w:t xml:space="preserve">José Roberto Lemus Morataya, Primer Regidor Propietario, Pedro Antonio Sanabria Salazar,  Segundo Regidor Propietario, Jesús Peraza Arriola, Tercer Regidor Propietario,  </w:t>
      </w:r>
      <w:proofErr w:type="spellStart"/>
      <w:r w:rsidRPr="00DA652C">
        <w:rPr>
          <w:rFonts w:eastAsia="Calibri"/>
          <w:szCs w:val="24"/>
        </w:rPr>
        <w:t>Victor</w:t>
      </w:r>
      <w:proofErr w:type="spellEnd"/>
      <w:r w:rsidRPr="00DA652C">
        <w:rPr>
          <w:rFonts w:eastAsia="Calibri"/>
          <w:szCs w:val="24"/>
        </w:rPr>
        <w:t xml:space="preserve"> Manuel </w:t>
      </w:r>
      <w:proofErr w:type="spellStart"/>
      <w:r w:rsidRPr="00DA652C">
        <w:rPr>
          <w:rFonts w:eastAsia="Calibri"/>
          <w:szCs w:val="24"/>
        </w:rPr>
        <w:t>Pleitez</w:t>
      </w:r>
      <w:proofErr w:type="spellEnd"/>
      <w:r w:rsidRPr="00DA652C">
        <w:rPr>
          <w:rFonts w:eastAsia="Calibri"/>
          <w:szCs w:val="24"/>
        </w:rPr>
        <w:t xml:space="preserve"> Guerra, Cuarto Regidor Propietario,  Alejandro Lemus </w:t>
      </w:r>
      <w:proofErr w:type="spellStart"/>
      <w:r w:rsidRPr="00DA652C">
        <w:rPr>
          <w:rFonts w:eastAsia="Calibri"/>
          <w:szCs w:val="24"/>
        </w:rPr>
        <w:t>Mazariego</w:t>
      </w:r>
      <w:proofErr w:type="spellEnd"/>
      <w:r w:rsidRPr="00DA652C">
        <w:rPr>
          <w:rFonts w:eastAsia="Calibri"/>
          <w:szCs w:val="24"/>
        </w:rPr>
        <w:t>, Quinto Regidor Propietario, Lic. José Atilio Granados Hernández, Sexto Regidor Propietario</w:t>
      </w:r>
      <w:r w:rsidRPr="00DA652C">
        <w:rPr>
          <w:rFonts w:eastAsia="Calibri"/>
          <w:spacing w:val="-3"/>
          <w:szCs w:val="24"/>
        </w:rPr>
        <w:t xml:space="preserve">; y 4 votos en contra, los cuales corresponden a los señores </w:t>
      </w:r>
      <w:r w:rsidRPr="00DA652C">
        <w:rPr>
          <w:rFonts w:eastAsia="Calibri"/>
          <w:szCs w:val="24"/>
        </w:rPr>
        <w:t>Julio Enrique Martínez Heredia, Séptimo Regidor Propietario</w:t>
      </w:r>
      <w:r w:rsidRPr="00DA652C">
        <w:rPr>
          <w:rFonts w:eastAsia="Calibri"/>
          <w:spacing w:val="-3"/>
          <w:szCs w:val="24"/>
        </w:rPr>
        <w:t xml:space="preserve">, José Misael Posadas Mejía, Octavo Regidor Propietario,  </w:t>
      </w:r>
      <w:r w:rsidRPr="00DA652C">
        <w:rPr>
          <w:rFonts w:eastAsia="Calibri"/>
          <w:szCs w:val="24"/>
        </w:rPr>
        <w:t xml:space="preserve">Ricardo Alberto Polanco </w:t>
      </w:r>
      <w:proofErr w:type="spellStart"/>
      <w:r w:rsidRPr="00DA652C">
        <w:rPr>
          <w:rFonts w:eastAsia="Calibri"/>
          <w:szCs w:val="24"/>
        </w:rPr>
        <w:t>Verganza</w:t>
      </w:r>
      <w:proofErr w:type="spellEnd"/>
      <w:r w:rsidRPr="00DA652C">
        <w:rPr>
          <w:rFonts w:eastAsia="Calibri"/>
          <w:szCs w:val="24"/>
        </w:rPr>
        <w:t>, Noveno Regidor Propietario</w:t>
      </w:r>
      <w:r w:rsidRPr="00DA652C">
        <w:rPr>
          <w:rFonts w:eastAsia="Calibri"/>
          <w:spacing w:val="-3"/>
          <w:szCs w:val="24"/>
        </w:rPr>
        <w:t xml:space="preserve"> Sr. Nelson Eduardo Figueroa Castillo, Décimo Regidor Propietario,   ACUERDA:</w:t>
      </w:r>
    </w:p>
    <w:p w14:paraId="1D25C48C" w14:textId="77777777" w:rsidR="00296F62" w:rsidRDefault="00296F62" w:rsidP="00222E86">
      <w:pPr>
        <w:numPr>
          <w:ilvl w:val="12"/>
          <w:numId w:val="0"/>
        </w:numPr>
        <w:tabs>
          <w:tab w:val="left" w:pos="-720"/>
        </w:tabs>
        <w:suppressAutoHyphens/>
        <w:spacing w:after="200" w:line="276" w:lineRule="auto"/>
        <w:jc w:val="both"/>
        <w:rPr>
          <w:rFonts w:eastAsia="Calibri"/>
          <w:szCs w:val="24"/>
        </w:rPr>
      </w:pPr>
      <w:r>
        <w:rPr>
          <w:rFonts w:eastAsia="Calibri"/>
          <w:spacing w:val="-3"/>
          <w:szCs w:val="24"/>
        </w:rPr>
        <w:t xml:space="preserve">EROGAR la suma de </w:t>
      </w:r>
      <w:r w:rsidRPr="00C7369A">
        <w:rPr>
          <w:rFonts w:eastAsia="Calibri"/>
          <w:b/>
          <w:bCs/>
          <w:spacing w:val="-3"/>
          <w:szCs w:val="24"/>
        </w:rPr>
        <w:t>CINCUENTA MIL SETECIENTOS TREINTA Y SIETE 99/100</w:t>
      </w:r>
      <w:r w:rsidR="00C7369A" w:rsidRPr="00C7369A">
        <w:rPr>
          <w:rFonts w:eastAsia="Calibri"/>
          <w:b/>
          <w:bCs/>
          <w:spacing w:val="-3"/>
          <w:szCs w:val="24"/>
        </w:rPr>
        <w:t xml:space="preserve"> DÓLARES DE LOS ESTADOS UNIDOS DE AMÉRICA</w:t>
      </w:r>
      <w:r w:rsidR="00582153">
        <w:rPr>
          <w:rFonts w:eastAsia="Calibri"/>
          <w:b/>
          <w:bCs/>
          <w:spacing w:val="-3"/>
          <w:szCs w:val="24"/>
        </w:rPr>
        <w:t xml:space="preserve"> ($50,737.99)</w:t>
      </w:r>
      <w:r w:rsidR="00C7369A">
        <w:rPr>
          <w:rFonts w:eastAsia="Calibri"/>
          <w:spacing w:val="-3"/>
          <w:szCs w:val="24"/>
        </w:rPr>
        <w:t xml:space="preserve">.  a favor de </w:t>
      </w:r>
      <w:r w:rsidR="00C7369A" w:rsidRPr="00C7369A">
        <w:rPr>
          <w:rFonts w:eastAsia="Calibri"/>
          <w:b/>
          <w:bCs/>
          <w:spacing w:val="-3"/>
          <w:szCs w:val="24"/>
        </w:rPr>
        <w:t>INNOVACIÓN HIDRICA EL SALVADOR, S.A. DE C.V. “ INHIDRICA</w:t>
      </w:r>
      <w:r w:rsidR="00BF2531">
        <w:rPr>
          <w:rFonts w:eastAsia="Calibri"/>
          <w:b/>
          <w:bCs/>
          <w:spacing w:val="-3"/>
          <w:szCs w:val="24"/>
        </w:rPr>
        <w:t>, INNOVACIÓN HÍDRICA</w:t>
      </w:r>
      <w:r w:rsidR="00C7369A" w:rsidRPr="00C7369A">
        <w:rPr>
          <w:rFonts w:eastAsia="Calibri"/>
          <w:b/>
          <w:bCs/>
          <w:spacing w:val="-3"/>
          <w:szCs w:val="24"/>
        </w:rPr>
        <w:t>”</w:t>
      </w:r>
      <w:r w:rsidR="00582153">
        <w:rPr>
          <w:rFonts w:eastAsia="Calibri"/>
          <w:b/>
          <w:bCs/>
          <w:spacing w:val="-3"/>
          <w:szCs w:val="24"/>
        </w:rPr>
        <w:t xml:space="preserve"> </w:t>
      </w:r>
      <w:r w:rsidR="00582153">
        <w:rPr>
          <w:rFonts w:eastAsia="Calibri"/>
          <w:spacing w:val="-3"/>
          <w:szCs w:val="24"/>
        </w:rPr>
        <w:t xml:space="preserve"> Pago en concepto del</w:t>
      </w:r>
      <w:r w:rsidR="00D02E43">
        <w:rPr>
          <w:rFonts w:eastAsia="Calibri"/>
          <w:spacing w:val="-3"/>
          <w:szCs w:val="24"/>
        </w:rPr>
        <w:t xml:space="preserve"> anticipo del</w:t>
      </w:r>
      <w:r w:rsidR="00582153">
        <w:rPr>
          <w:rFonts w:eastAsia="Calibri"/>
          <w:spacing w:val="-3"/>
          <w:szCs w:val="24"/>
        </w:rPr>
        <w:t xml:space="preserve"> 30% </w:t>
      </w:r>
      <w:r w:rsidR="00C7369A">
        <w:rPr>
          <w:rFonts w:eastAsia="Calibri"/>
          <w:spacing w:val="-3"/>
          <w:szCs w:val="24"/>
        </w:rPr>
        <w:t xml:space="preserve"> </w:t>
      </w:r>
      <w:r w:rsidR="00222E86">
        <w:rPr>
          <w:rFonts w:eastAsia="Calibri"/>
          <w:spacing w:val="-3"/>
          <w:szCs w:val="24"/>
        </w:rPr>
        <w:t xml:space="preserve">del contrato del suministro </w:t>
      </w:r>
      <w:r w:rsidR="00222E86" w:rsidRPr="00DA652C">
        <w:rPr>
          <w:rFonts w:eastAsia="Times New Roman"/>
          <w:color w:val="000000"/>
          <w:szCs w:val="24"/>
          <w:lang w:val="es-ES" w:eastAsia="es-SV"/>
        </w:rPr>
        <w:t xml:space="preserve">de sistema de control e instalación de equipos de bombeo, para la Planta </w:t>
      </w:r>
      <w:r w:rsidR="00222E86" w:rsidRPr="00DA652C">
        <w:rPr>
          <w:rFonts w:eastAsia="Calibri"/>
          <w:szCs w:val="24"/>
        </w:rPr>
        <w:t>de Tratamiento de las Aguas Residuales</w:t>
      </w:r>
      <w:r w:rsidR="00222E86">
        <w:rPr>
          <w:rFonts w:eastAsia="Calibri"/>
          <w:szCs w:val="24"/>
        </w:rPr>
        <w:t xml:space="preserve">, conforme a factura </w:t>
      </w:r>
      <w:proofErr w:type="spellStart"/>
      <w:r w:rsidR="00222E86">
        <w:rPr>
          <w:rFonts w:eastAsia="Calibri"/>
          <w:szCs w:val="24"/>
        </w:rPr>
        <w:t>N°</w:t>
      </w:r>
      <w:proofErr w:type="spellEnd"/>
      <w:r w:rsidR="00222E86">
        <w:rPr>
          <w:rFonts w:eastAsia="Calibri"/>
          <w:szCs w:val="24"/>
        </w:rPr>
        <w:t xml:space="preserve"> 01, </w:t>
      </w:r>
      <w:r w:rsidR="00D02E43">
        <w:rPr>
          <w:rFonts w:eastAsia="Calibri"/>
          <w:szCs w:val="24"/>
        </w:rPr>
        <w:t xml:space="preserve"> de la línea 0301 FONDOS PROPIOS. CEP 03</w:t>
      </w:r>
      <w:r w:rsidR="00443BEB">
        <w:rPr>
          <w:rFonts w:eastAsia="Calibri"/>
          <w:szCs w:val="24"/>
        </w:rPr>
        <w:t>.</w:t>
      </w:r>
    </w:p>
    <w:p w14:paraId="4CF1F824" w14:textId="77777777" w:rsidR="00296F62" w:rsidRDefault="00296F62" w:rsidP="00FE6809">
      <w:pPr>
        <w:spacing w:after="0" w:line="240" w:lineRule="auto"/>
        <w:ind w:left="720"/>
        <w:contextualSpacing/>
        <w:jc w:val="both"/>
        <w:rPr>
          <w:rFonts w:eastAsia="Calibri"/>
          <w:b/>
          <w:bCs/>
          <w:szCs w:val="24"/>
        </w:rPr>
      </w:pPr>
    </w:p>
    <w:p w14:paraId="79C94947" w14:textId="77777777" w:rsidR="00296F62" w:rsidRPr="00DA652C" w:rsidRDefault="00296F62" w:rsidP="00296F62">
      <w:pPr>
        <w:spacing w:after="0" w:line="240" w:lineRule="auto"/>
        <w:jc w:val="both"/>
        <w:rPr>
          <w:rFonts w:eastAsia="Calibri"/>
          <w:szCs w:val="24"/>
        </w:rPr>
      </w:pPr>
      <w:r w:rsidRPr="00DA652C">
        <w:rPr>
          <w:rFonts w:eastAsia="Calibri"/>
          <w:szCs w:val="24"/>
        </w:rPr>
        <w:t xml:space="preserve">Los votos en contra corresponden a los señores Julio Enrique Martínez Heredia, Séptimo Regidor Propietario, José Misael Posadas Mejía, Octavo Regidor Propietario, Sr. Nelson Eduardo Figueroa Castillo, Décimo Regidor Propietario, manifestando que no están de acuerdo, porque es un proyecto que se trae de arrastre en periodos anteriores, y el cual consideran que se debería haber hecho un contrato con  una empresa, que cumpliera con todos los aspectos técnicos de ingeniería sanitaria para un proyecto de este tipo de infraestructura, por tanto consideran que el hecho de hacerlo por administración no puede traer los mismos resultados; y del cual desde en un principio se estipulo para 15 meses y a la fecha ese tiempo se ha triplicado. Como </w:t>
      </w:r>
      <w:proofErr w:type="spellStart"/>
      <w:r w:rsidRPr="00DA652C">
        <w:rPr>
          <w:rFonts w:eastAsia="Calibri"/>
          <w:szCs w:val="24"/>
        </w:rPr>
        <w:t>metapanecos</w:t>
      </w:r>
      <w:proofErr w:type="spellEnd"/>
      <w:r w:rsidRPr="00DA652C">
        <w:rPr>
          <w:rFonts w:eastAsia="Calibri"/>
          <w:szCs w:val="24"/>
        </w:rPr>
        <w:t xml:space="preserve"> consideran que es un proyecto de vital </w:t>
      </w:r>
      <w:r w:rsidRPr="00DA652C">
        <w:rPr>
          <w:rFonts w:eastAsia="Calibri"/>
          <w:szCs w:val="24"/>
        </w:rPr>
        <w:lastRenderedPageBreak/>
        <w:t xml:space="preserve">importancia para el medio ambiente y para la convivencia social en Metapán, pero las deficiencias que trae en la modificación del planteamiento inicial los obliga a votar en contra.   </w:t>
      </w:r>
    </w:p>
    <w:p w14:paraId="3A0D1E95" w14:textId="77777777" w:rsidR="00296F62" w:rsidRPr="00DA652C" w:rsidRDefault="00296F62" w:rsidP="00296F62">
      <w:pPr>
        <w:spacing w:after="0" w:line="240" w:lineRule="auto"/>
        <w:jc w:val="both"/>
      </w:pPr>
    </w:p>
    <w:p w14:paraId="245B0249" w14:textId="77777777" w:rsidR="00296F62" w:rsidRPr="00DA652C" w:rsidRDefault="00296F62" w:rsidP="00296F62">
      <w:pPr>
        <w:spacing w:after="0" w:line="240" w:lineRule="auto"/>
        <w:jc w:val="both"/>
        <w:rPr>
          <w:rFonts w:eastAsia="Calibri"/>
          <w:szCs w:val="24"/>
        </w:rPr>
      </w:pPr>
      <w:r w:rsidRPr="00DA652C">
        <w:t xml:space="preserve">El voto en contra que corresponde al Sr. Ricardo </w:t>
      </w:r>
      <w:r w:rsidRPr="00DA652C">
        <w:rPr>
          <w:rFonts w:eastAsia="Calibri"/>
          <w:szCs w:val="24"/>
        </w:rPr>
        <w:t xml:space="preserve">Alberto Polanco </w:t>
      </w:r>
      <w:proofErr w:type="spellStart"/>
      <w:r w:rsidRPr="00DA652C">
        <w:rPr>
          <w:rFonts w:eastAsia="Calibri"/>
          <w:szCs w:val="24"/>
        </w:rPr>
        <w:t>Verganza</w:t>
      </w:r>
      <w:proofErr w:type="spellEnd"/>
      <w:r w:rsidRPr="00DA652C">
        <w:rPr>
          <w:rFonts w:eastAsia="Calibri"/>
          <w:szCs w:val="24"/>
        </w:rPr>
        <w:t xml:space="preserve">, Noveno Regidor Propietario, argumenta que a su criterio el proceso se </w:t>
      </w:r>
      <w:proofErr w:type="spellStart"/>
      <w:r w:rsidRPr="00DA652C">
        <w:rPr>
          <w:rFonts w:eastAsia="Calibri"/>
          <w:szCs w:val="24"/>
        </w:rPr>
        <w:t>torno</w:t>
      </w:r>
      <w:proofErr w:type="spellEnd"/>
      <w:r w:rsidRPr="00DA652C">
        <w:rPr>
          <w:rFonts w:eastAsia="Calibri"/>
          <w:szCs w:val="24"/>
        </w:rPr>
        <w:t xml:space="preserve"> demasiado engorroso y por lo delicado y técnico de proyecto de la Planta de Tratamiento, para él lo ideal hubiera sido adjudicar dentro de un proceso de licitación y no en la contratación directa. </w:t>
      </w:r>
    </w:p>
    <w:p w14:paraId="52738149" w14:textId="77777777" w:rsidR="00296F62" w:rsidRPr="00DA652C" w:rsidRDefault="00296F62" w:rsidP="00296F62">
      <w:pPr>
        <w:spacing w:after="0" w:line="240" w:lineRule="auto"/>
        <w:jc w:val="both"/>
      </w:pPr>
    </w:p>
    <w:p w14:paraId="3433B466" w14:textId="77777777" w:rsidR="00296F62" w:rsidRPr="00DA652C" w:rsidRDefault="00296F62" w:rsidP="00296F62">
      <w:pPr>
        <w:spacing w:after="0" w:line="240" w:lineRule="auto"/>
        <w:jc w:val="both"/>
      </w:pPr>
      <w:r w:rsidRPr="00DA652C">
        <w:t xml:space="preserve">COMUNIQUESE Y CERTIFIQUESE. </w:t>
      </w:r>
    </w:p>
    <w:p w14:paraId="3E9C6F97" w14:textId="77777777" w:rsidR="00296F62" w:rsidRPr="00DA652C" w:rsidRDefault="00296F62" w:rsidP="00FE6809">
      <w:pPr>
        <w:spacing w:after="0" w:line="240" w:lineRule="auto"/>
        <w:ind w:left="720"/>
        <w:contextualSpacing/>
        <w:jc w:val="both"/>
        <w:rPr>
          <w:rFonts w:eastAsia="Calibri"/>
          <w:b/>
          <w:bCs/>
          <w:szCs w:val="24"/>
        </w:rPr>
      </w:pPr>
    </w:p>
    <w:p w14:paraId="1271D916" w14:textId="77777777" w:rsidR="00FE6809" w:rsidRDefault="00FE6809" w:rsidP="00B47D1E">
      <w:pPr>
        <w:jc w:val="both"/>
        <w:rPr>
          <w:szCs w:val="24"/>
        </w:rPr>
      </w:pPr>
    </w:p>
    <w:p w14:paraId="34A1E3AE" w14:textId="77777777" w:rsidR="00FE6809" w:rsidRPr="00C6079E" w:rsidRDefault="00C6079E" w:rsidP="00B47D1E">
      <w:pPr>
        <w:jc w:val="both"/>
        <w:rPr>
          <w:b/>
          <w:bCs/>
          <w:szCs w:val="24"/>
          <w:u w:val="single"/>
        </w:rPr>
      </w:pPr>
      <w:r w:rsidRPr="00C6079E">
        <w:rPr>
          <w:b/>
          <w:bCs/>
          <w:szCs w:val="24"/>
          <w:u w:val="single"/>
        </w:rPr>
        <w:t>ACUERDO NÚMERO DIECINUEVE:</w:t>
      </w:r>
    </w:p>
    <w:p w14:paraId="41A85703" w14:textId="77777777" w:rsidR="00C6079E" w:rsidRDefault="00C6079E" w:rsidP="00B47D1E">
      <w:pPr>
        <w:jc w:val="both"/>
        <w:rPr>
          <w:szCs w:val="24"/>
        </w:rPr>
      </w:pPr>
      <w:r>
        <w:rPr>
          <w:szCs w:val="24"/>
        </w:rPr>
        <w:t xml:space="preserve">El Concejo Municipal en uso de las facultades que el Código Municipal y de conformidad </w:t>
      </w:r>
      <w:r w:rsidR="006B3858">
        <w:rPr>
          <w:szCs w:val="24"/>
        </w:rPr>
        <w:t xml:space="preserve"> a Resolución emitida por la Dirección General de Impuestos Internos, Subdirección General, del Ministerio de Hacienda del día cuatro de diciembre del dos mil veinte, en la cual se resuelve que se DESIGNE a la Alcaldía Municipal de Metapán, Departamento de Santa Ana, como agente de Retención del Impuesto a la Transferencia de Bienes Muebles y a la Prestación de Servicios; razón por la cual se tiene cotización de forma directa de la </w:t>
      </w:r>
      <w:r w:rsidR="00B6371B">
        <w:rPr>
          <w:szCs w:val="24"/>
        </w:rPr>
        <w:t>imprenta</w:t>
      </w:r>
      <w:r w:rsidR="006B3858">
        <w:rPr>
          <w:szCs w:val="24"/>
        </w:rPr>
        <w:t xml:space="preserve"> “ METAPANECA”  para poder realizar 100 talonarios de comprobantes de retención, POR TANTO, EL CONCEJO Municipal, en uso de las facultades que el Código Municipal les confiere ACUERDA:</w:t>
      </w:r>
    </w:p>
    <w:p w14:paraId="721EEEE5" w14:textId="77777777" w:rsidR="00C6079E" w:rsidRDefault="00C6079E" w:rsidP="00842726">
      <w:pPr>
        <w:pStyle w:val="Prrafodelista"/>
        <w:numPr>
          <w:ilvl w:val="0"/>
          <w:numId w:val="191"/>
        </w:numPr>
        <w:spacing w:after="0" w:line="240" w:lineRule="auto"/>
        <w:jc w:val="both"/>
        <w:rPr>
          <w:szCs w:val="24"/>
        </w:rPr>
      </w:pPr>
      <w:r w:rsidRPr="00102452">
        <w:rPr>
          <w:szCs w:val="24"/>
        </w:rPr>
        <w:t xml:space="preserve">EROGAR la cantidad de </w:t>
      </w:r>
      <w:r w:rsidR="00B6371B">
        <w:rPr>
          <w:b/>
          <w:szCs w:val="24"/>
        </w:rPr>
        <w:t>SEISCIENTOS SETENTA Y OCHO 00/100</w:t>
      </w:r>
      <w:r w:rsidRPr="00102452">
        <w:rPr>
          <w:b/>
          <w:szCs w:val="24"/>
        </w:rPr>
        <w:t xml:space="preserve"> DÓLARES DE</w:t>
      </w:r>
      <w:r w:rsidRPr="00102452">
        <w:rPr>
          <w:szCs w:val="24"/>
        </w:rPr>
        <w:t xml:space="preserve"> </w:t>
      </w:r>
      <w:r w:rsidRPr="00102452">
        <w:rPr>
          <w:b/>
          <w:szCs w:val="24"/>
        </w:rPr>
        <w:t>LOS ESTADOS UNIDOS DE AMÉRICA ($</w:t>
      </w:r>
      <w:r w:rsidR="00B6371B">
        <w:rPr>
          <w:b/>
          <w:szCs w:val="24"/>
        </w:rPr>
        <w:t>678.00</w:t>
      </w:r>
      <w:r w:rsidRPr="00102452">
        <w:rPr>
          <w:b/>
          <w:szCs w:val="24"/>
        </w:rPr>
        <w:t>)</w:t>
      </w:r>
      <w:r w:rsidRPr="00102452">
        <w:rPr>
          <w:szCs w:val="24"/>
        </w:rPr>
        <w:t xml:space="preserve"> a favor de </w:t>
      </w:r>
      <w:r w:rsidRPr="00102452">
        <w:rPr>
          <w:b/>
          <w:szCs w:val="24"/>
        </w:rPr>
        <w:t xml:space="preserve">DELFINA DE JESÚS GALDÁMEZ HERRERA “IMPRENTA METAPANECA” V/ </w:t>
      </w:r>
      <w:r w:rsidRPr="00102452">
        <w:rPr>
          <w:szCs w:val="24"/>
        </w:rPr>
        <w:t>Pago por</w:t>
      </w:r>
      <w:r w:rsidR="009F0CF1">
        <w:rPr>
          <w:szCs w:val="24"/>
        </w:rPr>
        <w:t xml:space="preserve"> 100 talonarios de comprobantes de retención (5000 comprobantes original y dos copias, medida ½ carta, papel químico), para uso en la unidad de Tesorería, conforme a cotización presentada, </w:t>
      </w:r>
      <w:r w:rsidRPr="00102452">
        <w:rPr>
          <w:szCs w:val="24"/>
        </w:rPr>
        <w:t xml:space="preserve"> </w:t>
      </w:r>
      <w:r w:rsidR="00443BEB">
        <w:rPr>
          <w:szCs w:val="24"/>
        </w:rPr>
        <w:t>a</w:t>
      </w:r>
      <w:r w:rsidRPr="009F0CF1">
        <w:rPr>
          <w:szCs w:val="24"/>
        </w:rPr>
        <w:t xml:space="preserve">plicando dicho gasto a la línea 0101 del código 54313, del presupuesto municipal vigente. </w:t>
      </w:r>
      <w:r w:rsidR="009F0CF1">
        <w:rPr>
          <w:szCs w:val="24"/>
        </w:rPr>
        <w:t xml:space="preserve"> Autorizando a Tesorería a efectuar el pago correspondiente FONDOS PROPIOS.</w:t>
      </w:r>
    </w:p>
    <w:p w14:paraId="27BFBB1B" w14:textId="77777777" w:rsidR="009F0CF1" w:rsidRPr="009F0CF1" w:rsidRDefault="009F0CF1" w:rsidP="009F0CF1">
      <w:pPr>
        <w:spacing w:after="0" w:line="240" w:lineRule="auto"/>
        <w:jc w:val="both"/>
        <w:rPr>
          <w:szCs w:val="24"/>
        </w:rPr>
      </w:pPr>
      <w:r>
        <w:rPr>
          <w:szCs w:val="24"/>
        </w:rPr>
        <w:t xml:space="preserve">Comuníquese. </w:t>
      </w:r>
    </w:p>
    <w:p w14:paraId="0179D4A7" w14:textId="77777777" w:rsidR="00A664D0" w:rsidRDefault="00A664D0" w:rsidP="00B47D1E">
      <w:pPr>
        <w:jc w:val="both"/>
        <w:rPr>
          <w:szCs w:val="24"/>
        </w:rPr>
      </w:pPr>
    </w:p>
    <w:p w14:paraId="39DFB5FA" w14:textId="77777777" w:rsidR="00542A09" w:rsidRPr="00B26E18" w:rsidRDefault="00542A09" w:rsidP="00542A09">
      <w:pPr>
        <w:spacing w:after="0" w:line="240" w:lineRule="auto"/>
        <w:jc w:val="both"/>
        <w:rPr>
          <w:rFonts w:eastAsia="Calibri"/>
          <w:szCs w:val="24"/>
        </w:rPr>
      </w:pPr>
    </w:p>
    <w:p w14:paraId="56551136" w14:textId="77777777" w:rsidR="00542A09" w:rsidRPr="00873026" w:rsidRDefault="00542A09" w:rsidP="00542A09">
      <w:pPr>
        <w:jc w:val="both"/>
        <w:rPr>
          <w:rFonts w:eastAsia="Calibri"/>
          <w:b/>
          <w:u w:val="single"/>
        </w:rPr>
      </w:pPr>
      <w:r w:rsidRPr="00873026">
        <w:rPr>
          <w:rFonts w:eastAsia="Calibri"/>
          <w:b/>
          <w:u w:val="single"/>
        </w:rPr>
        <w:t xml:space="preserve">ACUERDO NÚMERO </w:t>
      </w:r>
      <w:r w:rsidR="00051BFA">
        <w:rPr>
          <w:rFonts w:eastAsia="Calibri"/>
          <w:b/>
          <w:u w:val="single"/>
        </w:rPr>
        <w:t xml:space="preserve">VEINTE: </w:t>
      </w:r>
      <w:r>
        <w:rPr>
          <w:rFonts w:eastAsia="Calibri"/>
          <w:b/>
          <w:u w:val="single"/>
        </w:rPr>
        <w:t xml:space="preserve"> </w:t>
      </w:r>
    </w:p>
    <w:p w14:paraId="18821E4F" w14:textId="77777777" w:rsidR="00542A09" w:rsidRPr="00873026" w:rsidRDefault="00542A09" w:rsidP="00542A09">
      <w:pPr>
        <w:jc w:val="both"/>
        <w:rPr>
          <w:rFonts w:eastAsia="Calibri"/>
        </w:rPr>
      </w:pPr>
      <w:r w:rsidRPr="00873026">
        <w:rPr>
          <w:rFonts w:eastAsia="Calibri"/>
        </w:rPr>
        <w:t>El Concejo Municipal CONSIDERANDO:</w:t>
      </w:r>
    </w:p>
    <w:p w14:paraId="52D1806F" w14:textId="77777777" w:rsidR="00542A09" w:rsidRPr="00873026" w:rsidRDefault="00542A09" w:rsidP="00542A09">
      <w:pPr>
        <w:jc w:val="both"/>
        <w:rPr>
          <w:rFonts w:eastAsia="Calibri"/>
        </w:rPr>
      </w:pPr>
      <w:r w:rsidRPr="00873026">
        <w:rPr>
          <w:rFonts w:eastAsia="Calibri"/>
        </w:rPr>
        <w:t>I.- Que de conformidad al Art. 4 del Código Municipal es facultad del Concejo Municipal la planificación, ejecución y mantenimiento de obras de servicios básicos que beneficien al municipio;</w:t>
      </w:r>
    </w:p>
    <w:p w14:paraId="4A3903F5" w14:textId="77777777" w:rsidR="00542A09" w:rsidRPr="00873026" w:rsidRDefault="00542A09" w:rsidP="00542A09">
      <w:pPr>
        <w:jc w:val="both"/>
        <w:rPr>
          <w:rFonts w:eastAsia="Calibri"/>
        </w:rPr>
      </w:pPr>
      <w:r w:rsidRPr="00873026">
        <w:rPr>
          <w:rFonts w:eastAsia="Calibri"/>
        </w:rPr>
        <w:t>II.- Que de conformidad al Art. 4 del Código Municipal es facultad del Concejo Municipal la planificación, ejecución y mantenimiento de obras de servicios básicos que beneficien al municipio;</w:t>
      </w:r>
    </w:p>
    <w:p w14:paraId="08599B7C" w14:textId="77777777" w:rsidR="00542A09" w:rsidRPr="00873026" w:rsidRDefault="00542A09" w:rsidP="00542A09">
      <w:pPr>
        <w:jc w:val="both"/>
        <w:rPr>
          <w:rFonts w:eastAsia="Calibri"/>
          <w:szCs w:val="24"/>
        </w:rPr>
      </w:pPr>
      <w:r w:rsidRPr="00873026">
        <w:rPr>
          <w:rFonts w:eastAsia="Calibri"/>
          <w:szCs w:val="24"/>
        </w:rPr>
        <w:t xml:space="preserve">III.- Que, </w:t>
      </w:r>
      <w:r w:rsidR="00E338BE">
        <w:rPr>
          <w:rFonts w:eastAsia="Calibri"/>
          <w:szCs w:val="24"/>
        </w:rPr>
        <w:t>se necesita contratar a una persona para que realice los trabajos de podar maíz y maicillo a las diversas comunidades del Municipio de Metapán; como parte de los equipos con lo que cuenta la municipalidad,</w:t>
      </w:r>
      <w:r w:rsidRPr="00873026">
        <w:rPr>
          <w:rFonts w:eastAsia="Calibri"/>
          <w:szCs w:val="24"/>
        </w:rPr>
        <w:t xml:space="preserve"> </w:t>
      </w:r>
    </w:p>
    <w:p w14:paraId="70AE907A" w14:textId="77777777" w:rsidR="00542A09" w:rsidRPr="00873026" w:rsidRDefault="00542A09" w:rsidP="00542A09">
      <w:pPr>
        <w:jc w:val="both"/>
        <w:rPr>
          <w:rFonts w:eastAsia="Calibri"/>
        </w:rPr>
      </w:pPr>
      <w:r w:rsidRPr="00873026">
        <w:rPr>
          <w:rFonts w:eastAsia="Calibri"/>
        </w:rPr>
        <w:t xml:space="preserve">POR TANTO, el Concejo Municipal en uso de las facultades que el Código Municipal les confiere ACUERDA: </w:t>
      </w:r>
    </w:p>
    <w:p w14:paraId="73E98D81" w14:textId="68BBD897" w:rsidR="00A664D0" w:rsidRDefault="007A26E2" w:rsidP="00842726">
      <w:pPr>
        <w:pStyle w:val="Prrafodelista"/>
        <w:numPr>
          <w:ilvl w:val="0"/>
          <w:numId w:val="192"/>
        </w:numPr>
        <w:jc w:val="both"/>
        <w:rPr>
          <w:szCs w:val="24"/>
        </w:rPr>
      </w:pPr>
      <w:r w:rsidRPr="00542A09">
        <w:rPr>
          <w:szCs w:val="24"/>
        </w:rPr>
        <w:t>Girar instrucciones a la Unidad de Recur</w:t>
      </w:r>
      <w:r w:rsidR="0060489D">
        <w:rPr>
          <w:szCs w:val="24"/>
        </w:rPr>
        <w:t>s</w:t>
      </w:r>
      <w:r w:rsidRPr="00542A09">
        <w:rPr>
          <w:szCs w:val="24"/>
        </w:rPr>
        <w:t>os Humanos para que elabore contrato a plazo para la contratación del Sr.</w:t>
      </w:r>
      <w:r w:rsidR="00CE5906">
        <w:rPr>
          <w:szCs w:val="24"/>
        </w:rPr>
        <w:t xml:space="preserve"> Gumercindo García Aguilar, con DUI </w:t>
      </w:r>
      <w:proofErr w:type="spellStart"/>
      <w:r w:rsidR="00CE5906">
        <w:rPr>
          <w:szCs w:val="24"/>
        </w:rPr>
        <w:t>N°</w:t>
      </w:r>
      <w:proofErr w:type="spellEnd"/>
      <w:r w:rsidR="00CE5906">
        <w:rPr>
          <w:szCs w:val="24"/>
        </w:rPr>
        <w:t xml:space="preserve"> </w:t>
      </w:r>
      <w:proofErr w:type="spellStart"/>
      <w:proofErr w:type="gramStart"/>
      <w:r w:rsidR="00615E39">
        <w:rPr>
          <w:szCs w:val="24"/>
        </w:rPr>
        <w:t>xxxxxxxxxx</w:t>
      </w:r>
      <w:proofErr w:type="spellEnd"/>
      <w:r w:rsidR="00CE5906">
        <w:rPr>
          <w:szCs w:val="24"/>
        </w:rPr>
        <w:t xml:space="preserve"> </w:t>
      </w:r>
      <w:r w:rsidR="002E0206">
        <w:rPr>
          <w:szCs w:val="24"/>
        </w:rPr>
        <w:t>;</w:t>
      </w:r>
      <w:proofErr w:type="gramEnd"/>
      <w:r w:rsidR="002E0206">
        <w:rPr>
          <w:szCs w:val="24"/>
        </w:rPr>
        <w:t xml:space="preserve"> NIT.: </w:t>
      </w:r>
      <w:proofErr w:type="spellStart"/>
      <w:r w:rsidR="00615E39">
        <w:rPr>
          <w:szCs w:val="24"/>
        </w:rPr>
        <w:t>xxxxxxxxxxxxxx</w:t>
      </w:r>
      <w:proofErr w:type="spellEnd"/>
      <w:r w:rsidR="002E0206">
        <w:rPr>
          <w:szCs w:val="24"/>
        </w:rPr>
        <w:t>; d</w:t>
      </w:r>
      <w:r w:rsidRPr="00542A09">
        <w:rPr>
          <w:szCs w:val="24"/>
        </w:rPr>
        <w:t xml:space="preserve">e forma eventual, </w:t>
      </w:r>
      <w:r w:rsidR="00A664D0" w:rsidRPr="00542A09">
        <w:rPr>
          <w:szCs w:val="24"/>
        </w:rPr>
        <w:t xml:space="preserve"> como operador de </w:t>
      </w:r>
      <w:proofErr w:type="spellStart"/>
      <w:r w:rsidR="00A664D0" w:rsidRPr="00542A09">
        <w:rPr>
          <w:szCs w:val="24"/>
        </w:rPr>
        <w:t>degranadoras</w:t>
      </w:r>
      <w:proofErr w:type="spellEnd"/>
      <w:r w:rsidR="00A664D0" w:rsidRPr="00542A09">
        <w:rPr>
          <w:szCs w:val="24"/>
        </w:rPr>
        <w:t xml:space="preserve"> municipales, para que pueda picar maíz y maicillo, durante el período </w:t>
      </w:r>
      <w:r w:rsidR="00A664D0" w:rsidRPr="00542A09">
        <w:rPr>
          <w:szCs w:val="24"/>
        </w:rPr>
        <w:lastRenderedPageBreak/>
        <w:t>del 14 de diciembre al 14 de febrero del 202</w:t>
      </w:r>
      <w:r w:rsidR="009367BC">
        <w:rPr>
          <w:szCs w:val="24"/>
        </w:rPr>
        <w:t>1</w:t>
      </w:r>
      <w:r w:rsidR="00A664D0" w:rsidRPr="00542A09">
        <w:rPr>
          <w:szCs w:val="24"/>
        </w:rPr>
        <w:t xml:space="preserve">, quien devengará la cantidad mensual de OCHOCIENTOS 00/100 DÓLARES DE LOS ESTADOS UNIDOS DE AMÉRICA. aplicando dicho gasto al código </w:t>
      </w:r>
      <w:proofErr w:type="spellStart"/>
      <w:r w:rsidR="00A664D0" w:rsidRPr="00542A09">
        <w:rPr>
          <w:szCs w:val="24"/>
        </w:rPr>
        <w:t>n°</w:t>
      </w:r>
      <w:proofErr w:type="spellEnd"/>
      <w:r w:rsidR="00A664D0" w:rsidRPr="00542A09">
        <w:rPr>
          <w:szCs w:val="24"/>
        </w:rPr>
        <w:t xml:space="preserve"> 5120</w:t>
      </w:r>
      <w:r w:rsidR="0060489D">
        <w:rPr>
          <w:szCs w:val="24"/>
        </w:rPr>
        <w:t>1</w:t>
      </w:r>
      <w:r w:rsidR="00A664D0" w:rsidRPr="00542A09">
        <w:rPr>
          <w:szCs w:val="24"/>
        </w:rPr>
        <w:t xml:space="preserve"> de la línea 0101</w:t>
      </w:r>
    </w:p>
    <w:p w14:paraId="61E6915C" w14:textId="77777777" w:rsidR="00542A09" w:rsidRPr="00873026" w:rsidRDefault="00542A09" w:rsidP="00842726">
      <w:pPr>
        <w:numPr>
          <w:ilvl w:val="0"/>
          <w:numId w:val="192"/>
        </w:numPr>
        <w:spacing w:after="0" w:line="240" w:lineRule="auto"/>
        <w:contextualSpacing/>
        <w:jc w:val="both"/>
        <w:rPr>
          <w:rFonts w:eastAsia="Calibri"/>
          <w:szCs w:val="24"/>
          <w:lang w:eastAsia="es-ES"/>
        </w:rPr>
      </w:pPr>
      <w:r w:rsidRPr="00873026">
        <w:rPr>
          <w:rFonts w:eastAsia="Calibri"/>
          <w:szCs w:val="24"/>
          <w:lang w:eastAsia="es-ES"/>
        </w:rPr>
        <w:t>Autorizar al Prof. José Rigoberto Pinto para que firme contrato</w:t>
      </w:r>
      <w:r>
        <w:rPr>
          <w:rFonts w:eastAsia="Calibri"/>
          <w:szCs w:val="24"/>
          <w:lang w:eastAsia="es-ES"/>
        </w:rPr>
        <w:t xml:space="preserve"> con la persona a contratar, </w:t>
      </w:r>
    </w:p>
    <w:p w14:paraId="65636E3B" w14:textId="77777777" w:rsidR="00542A09" w:rsidRPr="00873026" w:rsidRDefault="00542A09" w:rsidP="00542A09">
      <w:pPr>
        <w:spacing w:after="0" w:line="240" w:lineRule="auto"/>
        <w:contextualSpacing/>
        <w:jc w:val="both"/>
        <w:rPr>
          <w:rFonts w:eastAsia="Calibri"/>
          <w:szCs w:val="24"/>
          <w:lang w:eastAsia="es-ES"/>
        </w:rPr>
      </w:pPr>
    </w:p>
    <w:p w14:paraId="3288B848" w14:textId="77777777" w:rsidR="00542A09" w:rsidRDefault="00542A09" w:rsidP="00842726">
      <w:pPr>
        <w:numPr>
          <w:ilvl w:val="0"/>
          <w:numId w:val="192"/>
        </w:numPr>
        <w:spacing w:after="0" w:line="240" w:lineRule="auto"/>
        <w:contextualSpacing/>
        <w:jc w:val="both"/>
        <w:rPr>
          <w:rFonts w:eastAsia="Calibri"/>
          <w:szCs w:val="24"/>
          <w:lang w:eastAsia="es-ES"/>
        </w:rPr>
      </w:pPr>
      <w:r w:rsidRPr="00873026">
        <w:rPr>
          <w:rFonts w:eastAsia="Calibri"/>
          <w:szCs w:val="24"/>
          <w:lang w:eastAsia="es-ES"/>
        </w:rPr>
        <w:t xml:space="preserve">Nombrar al </w:t>
      </w:r>
      <w:r>
        <w:rPr>
          <w:rFonts w:eastAsia="Calibri"/>
          <w:szCs w:val="24"/>
          <w:lang w:eastAsia="es-ES"/>
        </w:rPr>
        <w:t xml:space="preserve">Sr. </w:t>
      </w:r>
      <w:r w:rsidRPr="00F27E65">
        <w:rPr>
          <w:rFonts w:eastAsia="Calibri"/>
          <w:szCs w:val="24"/>
        </w:rPr>
        <w:t>Jesús Peraza Arriola, Tercer Regidor Propietario,</w:t>
      </w:r>
      <w:r>
        <w:rPr>
          <w:rFonts w:eastAsia="Calibri"/>
          <w:szCs w:val="24"/>
        </w:rPr>
        <w:t xml:space="preserve"> como encargado del trabajo a realizar. </w:t>
      </w:r>
    </w:p>
    <w:p w14:paraId="42127CBF" w14:textId="77777777" w:rsidR="00D21CF9" w:rsidRPr="00873026" w:rsidRDefault="00D21CF9" w:rsidP="00D21CF9">
      <w:pPr>
        <w:spacing w:after="0" w:line="240" w:lineRule="auto"/>
        <w:ind w:left="720"/>
        <w:contextualSpacing/>
        <w:jc w:val="both"/>
        <w:rPr>
          <w:rFonts w:eastAsia="Calibri"/>
          <w:szCs w:val="24"/>
          <w:lang w:eastAsia="es-ES"/>
        </w:rPr>
      </w:pPr>
    </w:p>
    <w:p w14:paraId="5A487604" w14:textId="77777777" w:rsidR="00542A09" w:rsidRPr="00873026" w:rsidRDefault="00542A09" w:rsidP="00542A09">
      <w:pPr>
        <w:jc w:val="both"/>
        <w:rPr>
          <w:rFonts w:eastAsia="Calibri"/>
        </w:rPr>
      </w:pPr>
      <w:r w:rsidRPr="00873026">
        <w:rPr>
          <w:rFonts w:eastAsia="Calibri"/>
        </w:rPr>
        <w:t xml:space="preserve">COMUNIQUESE. </w:t>
      </w:r>
    </w:p>
    <w:p w14:paraId="28E44DFF" w14:textId="77777777" w:rsidR="00414853" w:rsidRPr="00873026" w:rsidRDefault="00414853" w:rsidP="00414853">
      <w:pPr>
        <w:jc w:val="both"/>
        <w:rPr>
          <w:rFonts w:eastAsia="Calibri"/>
          <w:b/>
          <w:u w:val="single"/>
        </w:rPr>
      </w:pPr>
      <w:r w:rsidRPr="00873026">
        <w:rPr>
          <w:rFonts w:eastAsia="Calibri"/>
          <w:b/>
          <w:u w:val="single"/>
        </w:rPr>
        <w:t xml:space="preserve">ACUERDO NÚMERO </w:t>
      </w:r>
      <w:r>
        <w:rPr>
          <w:rFonts w:eastAsia="Calibri"/>
          <w:b/>
          <w:u w:val="single"/>
        </w:rPr>
        <w:t xml:space="preserve">VEINTIUNO:   </w:t>
      </w:r>
    </w:p>
    <w:p w14:paraId="5991019B" w14:textId="77777777" w:rsidR="00B9215C" w:rsidRDefault="00414853" w:rsidP="00B9215C">
      <w:pPr>
        <w:autoSpaceDE w:val="0"/>
        <w:autoSpaceDN w:val="0"/>
        <w:adjustRightInd w:val="0"/>
        <w:jc w:val="both"/>
        <w:rPr>
          <w:rFonts w:eastAsia="Calibri"/>
        </w:rPr>
      </w:pPr>
      <w:r w:rsidRPr="00873026">
        <w:rPr>
          <w:rFonts w:eastAsia="Calibri"/>
        </w:rPr>
        <w:t>El Concejo Municipal CONSIDERANDO:</w:t>
      </w:r>
      <w:r w:rsidR="00B9215C">
        <w:rPr>
          <w:rFonts w:eastAsia="Calibri"/>
        </w:rPr>
        <w:t xml:space="preserve"> </w:t>
      </w:r>
    </w:p>
    <w:p w14:paraId="2AF78C93" w14:textId="77777777" w:rsidR="00B9215C" w:rsidRDefault="00B9215C" w:rsidP="00B9215C">
      <w:pPr>
        <w:autoSpaceDE w:val="0"/>
        <w:autoSpaceDN w:val="0"/>
        <w:adjustRightInd w:val="0"/>
        <w:jc w:val="both"/>
        <w:rPr>
          <w:bCs/>
          <w:szCs w:val="24"/>
        </w:rPr>
      </w:pPr>
      <w:r>
        <w:rPr>
          <w:rFonts w:eastAsia="Calibri"/>
        </w:rPr>
        <w:t xml:space="preserve">I.- Que debido a que varios empleados se han amparado </w:t>
      </w:r>
      <w:r w:rsidRPr="00B9215C">
        <w:rPr>
          <w:rFonts w:eastAsia="Calibri"/>
          <w:szCs w:val="24"/>
        </w:rPr>
        <w:t xml:space="preserve">Decreto Municipal, número ocho, emitido el día </w:t>
      </w:r>
      <w:r w:rsidRPr="00B9215C">
        <w:rPr>
          <w:rFonts w:eastAsia="Times New Roman"/>
          <w:szCs w:val="24"/>
          <w:lang w:eastAsia="es-ES"/>
        </w:rPr>
        <w:t xml:space="preserve">siete del mes de octubre del año dos mil veinte; </w:t>
      </w:r>
      <w:r w:rsidRPr="00B9215C">
        <w:rPr>
          <w:rFonts w:eastAsia="Calibri"/>
          <w:szCs w:val="24"/>
        </w:rPr>
        <w:t xml:space="preserve">el cual contiene el </w:t>
      </w:r>
      <w:r w:rsidRPr="00B9215C">
        <w:rPr>
          <w:b/>
          <w:szCs w:val="24"/>
        </w:rPr>
        <w:t>REGLAMENTO TRANSITORIO DE PRESTACIÓN ECONÓMICA POR RETIRO VOLUNTARIO PARA LOS EMPLEADOS DE LA ALCALDIA MUNICIPAL DE METAPÁN, DEPARTAMENTO DE SANTA ANA;</w:t>
      </w:r>
      <w:r>
        <w:rPr>
          <w:b/>
          <w:szCs w:val="24"/>
        </w:rPr>
        <w:t xml:space="preserve"> </w:t>
      </w:r>
      <w:r>
        <w:rPr>
          <w:bCs/>
          <w:szCs w:val="24"/>
        </w:rPr>
        <w:t xml:space="preserve">renunciando voluntariamente; </w:t>
      </w:r>
    </w:p>
    <w:p w14:paraId="75D8A124" w14:textId="77777777" w:rsidR="00B9215C" w:rsidRPr="00B9215C" w:rsidRDefault="00B9215C" w:rsidP="00B9215C">
      <w:pPr>
        <w:autoSpaceDE w:val="0"/>
        <w:autoSpaceDN w:val="0"/>
        <w:adjustRightInd w:val="0"/>
        <w:jc w:val="both"/>
        <w:rPr>
          <w:rFonts w:eastAsia="Calibri"/>
          <w:bCs/>
          <w:szCs w:val="24"/>
        </w:rPr>
      </w:pPr>
      <w:r>
        <w:rPr>
          <w:bCs/>
          <w:szCs w:val="24"/>
        </w:rPr>
        <w:t xml:space="preserve">II.- Que existen áreas </w:t>
      </w:r>
      <w:r w:rsidR="00065AE8">
        <w:rPr>
          <w:bCs/>
          <w:szCs w:val="24"/>
        </w:rPr>
        <w:t>que necesitan cubr</w:t>
      </w:r>
      <w:r w:rsidR="00D96D9D">
        <w:rPr>
          <w:bCs/>
          <w:szCs w:val="24"/>
        </w:rPr>
        <w:t>ir</w:t>
      </w:r>
      <w:r>
        <w:rPr>
          <w:bCs/>
          <w:szCs w:val="24"/>
        </w:rPr>
        <w:t xml:space="preserve"> esas plazas, como el área de mercados y la Unidad de Administración Tributaria, volviéndose necesario contratar de forma eventual personal para que ejecute sus funciones; </w:t>
      </w:r>
    </w:p>
    <w:p w14:paraId="12AAD5B2" w14:textId="77777777" w:rsidR="00414853" w:rsidRPr="00873026" w:rsidRDefault="00414853" w:rsidP="00414853">
      <w:pPr>
        <w:jc w:val="both"/>
        <w:rPr>
          <w:rFonts w:eastAsia="Calibri"/>
        </w:rPr>
      </w:pPr>
      <w:r w:rsidRPr="00873026">
        <w:rPr>
          <w:rFonts w:eastAsia="Calibri"/>
        </w:rPr>
        <w:t xml:space="preserve">POR TANTO, el Concejo Municipal en uso de las facultades que el Código Municipal les confiere ACUERDA: </w:t>
      </w:r>
    </w:p>
    <w:p w14:paraId="3ED4CBA1" w14:textId="77777777" w:rsidR="00D324E8" w:rsidRDefault="00414853" w:rsidP="00842726">
      <w:pPr>
        <w:pStyle w:val="Prrafodelista"/>
        <w:numPr>
          <w:ilvl w:val="0"/>
          <w:numId w:val="193"/>
        </w:numPr>
        <w:jc w:val="both"/>
        <w:rPr>
          <w:szCs w:val="24"/>
        </w:rPr>
      </w:pPr>
      <w:r w:rsidRPr="00B264A1">
        <w:rPr>
          <w:szCs w:val="24"/>
        </w:rPr>
        <w:t xml:space="preserve">Girar instrucciones a la Unidad de Recursos Humanos para que elabore contrato a plazo para la contratación </w:t>
      </w:r>
      <w:r w:rsidR="00B264A1" w:rsidRPr="00B264A1">
        <w:rPr>
          <w:szCs w:val="24"/>
        </w:rPr>
        <w:t>de 3 mozos en la Unidad de Mercados, devengando un salario mensual de TRESCIENTOS SETENTA Y CINCO 00/100 DÓLARES,</w:t>
      </w:r>
      <w:r w:rsidR="00D324E8">
        <w:rPr>
          <w:szCs w:val="24"/>
        </w:rPr>
        <w:t xml:space="preserve"> durante el período del 14 de diciembre del 2020 al 30 de abril del 2021</w:t>
      </w:r>
      <w:r w:rsidR="00B264A1" w:rsidRPr="00B264A1">
        <w:rPr>
          <w:szCs w:val="24"/>
        </w:rPr>
        <w:t xml:space="preserve"> Aplicando dicho gasto al código </w:t>
      </w:r>
      <w:proofErr w:type="spellStart"/>
      <w:r w:rsidR="00B264A1" w:rsidRPr="00B264A1">
        <w:rPr>
          <w:szCs w:val="24"/>
        </w:rPr>
        <w:t>N°</w:t>
      </w:r>
      <w:proofErr w:type="spellEnd"/>
      <w:r w:rsidR="00B264A1" w:rsidRPr="00B264A1">
        <w:rPr>
          <w:szCs w:val="24"/>
        </w:rPr>
        <w:t xml:space="preserve"> 51201 de la línea 0101, conforme a detalle siguiente: </w:t>
      </w:r>
    </w:p>
    <w:p w14:paraId="0494C1A6" w14:textId="77777777" w:rsidR="00D324E8" w:rsidRDefault="00D324E8" w:rsidP="00D324E8">
      <w:pPr>
        <w:pStyle w:val="Prrafodelista"/>
        <w:jc w:val="both"/>
        <w:rPr>
          <w:szCs w:val="24"/>
        </w:rPr>
      </w:pPr>
      <w:r>
        <w:rPr>
          <w:szCs w:val="24"/>
        </w:rPr>
        <w:t xml:space="preserve">                                                           DUI                                NIT</w:t>
      </w:r>
    </w:p>
    <w:p w14:paraId="59D5AED5" w14:textId="754E8033" w:rsidR="00D324E8" w:rsidRDefault="00D324E8" w:rsidP="00D324E8">
      <w:pPr>
        <w:jc w:val="both"/>
        <w:rPr>
          <w:szCs w:val="24"/>
        </w:rPr>
      </w:pPr>
      <w:r>
        <w:rPr>
          <w:szCs w:val="24"/>
        </w:rPr>
        <w:t xml:space="preserve">Jorge Alberto Morales                            </w:t>
      </w:r>
      <w:proofErr w:type="spellStart"/>
      <w:r w:rsidR="00615E39">
        <w:rPr>
          <w:szCs w:val="24"/>
        </w:rPr>
        <w:t>xxxxxxxxxx</w:t>
      </w:r>
      <w:proofErr w:type="spellEnd"/>
      <w:r>
        <w:rPr>
          <w:szCs w:val="24"/>
        </w:rPr>
        <w:t xml:space="preserve">                   </w:t>
      </w:r>
      <w:proofErr w:type="spellStart"/>
      <w:r w:rsidR="00615E39">
        <w:rPr>
          <w:szCs w:val="24"/>
        </w:rPr>
        <w:t>xxxxxxxxxxxxxx</w:t>
      </w:r>
      <w:proofErr w:type="spellEnd"/>
    </w:p>
    <w:p w14:paraId="75A0FDB0" w14:textId="2BB6909F" w:rsidR="00D324E8" w:rsidRDefault="00AA393D" w:rsidP="00D324E8">
      <w:pPr>
        <w:jc w:val="both"/>
        <w:rPr>
          <w:szCs w:val="24"/>
        </w:rPr>
      </w:pPr>
      <w:r>
        <w:rPr>
          <w:szCs w:val="24"/>
        </w:rPr>
        <w:t xml:space="preserve">Carlos Daniel Peña Lemus                     </w:t>
      </w:r>
      <w:proofErr w:type="spellStart"/>
      <w:r w:rsidR="00615E39">
        <w:rPr>
          <w:szCs w:val="24"/>
        </w:rPr>
        <w:t>xxxxxxxxxx</w:t>
      </w:r>
      <w:proofErr w:type="spellEnd"/>
      <w:r>
        <w:rPr>
          <w:szCs w:val="24"/>
        </w:rPr>
        <w:t xml:space="preserve">                    </w:t>
      </w:r>
      <w:proofErr w:type="spellStart"/>
      <w:r w:rsidR="00615E39">
        <w:rPr>
          <w:szCs w:val="24"/>
        </w:rPr>
        <w:t>xxxxxxxxxxxxxx</w:t>
      </w:r>
      <w:proofErr w:type="spellEnd"/>
    </w:p>
    <w:p w14:paraId="3C3140C0" w14:textId="62D1FDE0" w:rsidR="00AA393D" w:rsidRPr="00D324E8" w:rsidRDefault="00AA393D" w:rsidP="00D324E8">
      <w:pPr>
        <w:jc w:val="both"/>
        <w:rPr>
          <w:szCs w:val="24"/>
        </w:rPr>
      </w:pPr>
      <w:r>
        <w:rPr>
          <w:szCs w:val="24"/>
        </w:rPr>
        <w:t xml:space="preserve">Juan José Rivas Servellón                       </w:t>
      </w:r>
      <w:proofErr w:type="spellStart"/>
      <w:r w:rsidR="00615E39">
        <w:rPr>
          <w:szCs w:val="24"/>
        </w:rPr>
        <w:t>xxxxxxxxxx</w:t>
      </w:r>
      <w:proofErr w:type="spellEnd"/>
      <w:r>
        <w:rPr>
          <w:szCs w:val="24"/>
        </w:rPr>
        <w:t xml:space="preserve">                   </w:t>
      </w:r>
      <w:proofErr w:type="spellStart"/>
      <w:r w:rsidR="00615E39">
        <w:rPr>
          <w:szCs w:val="24"/>
        </w:rPr>
        <w:t>xxxxxxxxxxxxxx</w:t>
      </w:r>
      <w:proofErr w:type="spellEnd"/>
    </w:p>
    <w:p w14:paraId="488DCA4F" w14:textId="77777777" w:rsidR="00B264A1" w:rsidRDefault="00B264A1" w:rsidP="00B264A1">
      <w:pPr>
        <w:pStyle w:val="Prrafodelista"/>
        <w:jc w:val="both"/>
        <w:rPr>
          <w:szCs w:val="24"/>
        </w:rPr>
      </w:pPr>
    </w:p>
    <w:p w14:paraId="02971A43" w14:textId="77777777" w:rsidR="00414853" w:rsidRPr="00AA393D" w:rsidRDefault="00414853" w:rsidP="00842726">
      <w:pPr>
        <w:pStyle w:val="Prrafodelista"/>
        <w:numPr>
          <w:ilvl w:val="0"/>
          <w:numId w:val="193"/>
        </w:numPr>
        <w:spacing w:after="0" w:line="240" w:lineRule="auto"/>
        <w:jc w:val="both"/>
        <w:rPr>
          <w:rFonts w:eastAsia="Calibri"/>
          <w:szCs w:val="24"/>
          <w:lang w:eastAsia="es-ES"/>
        </w:rPr>
      </w:pPr>
      <w:r w:rsidRPr="00AA393D">
        <w:rPr>
          <w:rFonts w:eastAsia="Calibri"/>
          <w:szCs w:val="24"/>
          <w:lang w:eastAsia="es-ES"/>
        </w:rPr>
        <w:t xml:space="preserve">Autorizar al Prof. José Rigoberto Pinto para que firme contrato </w:t>
      </w:r>
      <w:r w:rsidR="00AA393D">
        <w:rPr>
          <w:rFonts w:eastAsia="Calibri"/>
          <w:szCs w:val="24"/>
          <w:lang w:eastAsia="es-ES"/>
        </w:rPr>
        <w:t xml:space="preserve">con las personas a contratar </w:t>
      </w:r>
    </w:p>
    <w:p w14:paraId="79D71C7B" w14:textId="77777777" w:rsidR="00414853" w:rsidRPr="00873026" w:rsidRDefault="00414853" w:rsidP="00414853">
      <w:pPr>
        <w:spacing w:after="0" w:line="240" w:lineRule="auto"/>
        <w:contextualSpacing/>
        <w:jc w:val="both"/>
        <w:rPr>
          <w:rFonts w:eastAsia="Calibri"/>
          <w:szCs w:val="24"/>
          <w:lang w:eastAsia="es-ES"/>
        </w:rPr>
      </w:pPr>
    </w:p>
    <w:p w14:paraId="4C6C97F7" w14:textId="77777777" w:rsidR="00414853" w:rsidRDefault="00414853" w:rsidP="00842726">
      <w:pPr>
        <w:numPr>
          <w:ilvl w:val="0"/>
          <w:numId w:val="193"/>
        </w:numPr>
        <w:spacing w:after="0" w:line="240" w:lineRule="auto"/>
        <w:contextualSpacing/>
        <w:jc w:val="both"/>
        <w:rPr>
          <w:rFonts w:eastAsia="Calibri"/>
          <w:szCs w:val="24"/>
          <w:lang w:eastAsia="es-ES"/>
        </w:rPr>
      </w:pPr>
      <w:r w:rsidRPr="00873026">
        <w:rPr>
          <w:rFonts w:eastAsia="Calibri"/>
          <w:szCs w:val="24"/>
          <w:lang w:eastAsia="es-ES"/>
        </w:rPr>
        <w:t xml:space="preserve">Nombrar al </w:t>
      </w:r>
      <w:r w:rsidR="00C63AFE">
        <w:rPr>
          <w:rFonts w:eastAsia="Calibri"/>
          <w:szCs w:val="24"/>
          <w:lang w:eastAsia="es-ES"/>
        </w:rPr>
        <w:t>Lic</w:t>
      </w:r>
      <w:r>
        <w:rPr>
          <w:rFonts w:eastAsia="Calibri"/>
          <w:szCs w:val="24"/>
          <w:lang w:eastAsia="es-ES"/>
        </w:rPr>
        <w:t xml:space="preserve">. </w:t>
      </w:r>
      <w:r w:rsidR="00AA393D">
        <w:rPr>
          <w:rFonts w:eastAsia="Calibri"/>
          <w:szCs w:val="24"/>
        </w:rPr>
        <w:t xml:space="preserve">Gerardo Enrique Ramos Martínez, como encargado de los trabajos a realizar. </w:t>
      </w:r>
    </w:p>
    <w:p w14:paraId="7D0EC441" w14:textId="77777777" w:rsidR="00414853" w:rsidRPr="00873026" w:rsidRDefault="00414853" w:rsidP="00414853">
      <w:pPr>
        <w:spacing w:after="0" w:line="240" w:lineRule="auto"/>
        <w:ind w:left="720"/>
        <w:contextualSpacing/>
        <w:jc w:val="both"/>
        <w:rPr>
          <w:rFonts w:eastAsia="Calibri"/>
          <w:szCs w:val="24"/>
          <w:lang w:eastAsia="es-ES"/>
        </w:rPr>
      </w:pPr>
    </w:p>
    <w:p w14:paraId="3A8BF689" w14:textId="77777777" w:rsidR="00414853" w:rsidRPr="00873026" w:rsidRDefault="00414853" w:rsidP="00414853">
      <w:pPr>
        <w:jc w:val="both"/>
        <w:rPr>
          <w:rFonts w:eastAsia="Calibri"/>
        </w:rPr>
      </w:pPr>
      <w:r w:rsidRPr="00873026">
        <w:rPr>
          <w:rFonts w:eastAsia="Calibri"/>
        </w:rPr>
        <w:t xml:space="preserve">COMUNIQUESE. </w:t>
      </w:r>
    </w:p>
    <w:p w14:paraId="267DC89A" w14:textId="77777777" w:rsidR="00414853" w:rsidRDefault="00414853" w:rsidP="00414853">
      <w:pPr>
        <w:jc w:val="both"/>
        <w:rPr>
          <w:szCs w:val="24"/>
        </w:rPr>
      </w:pPr>
    </w:p>
    <w:p w14:paraId="428585D3" w14:textId="77777777" w:rsidR="001B05A7" w:rsidRPr="00873026" w:rsidRDefault="001B05A7" w:rsidP="001B05A7">
      <w:pPr>
        <w:jc w:val="both"/>
        <w:rPr>
          <w:rFonts w:eastAsia="Calibri"/>
          <w:b/>
          <w:u w:val="single"/>
        </w:rPr>
      </w:pPr>
      <w:r w:rsidRPr="00873026">
        <w:rPr>
          <w:rFonts w:eastAsia="Calibri"/>
          <w:b/>
          <w:u w:val="single"/>
        </w:rPr>
        <w:t xml:space="preserve">ACUERDO NÚMERO </w:t>
      </w:r>
      <w:r>
        <w:rPr>
          <w:rFonts w:eastAsia="Calibri"/>
          <w:b/>
          <w:u w:val="single"/>
        </w:rPr>
        <w:t xml:space="preserve">VEINTIDÓS:    </w:t>
      </w:r>
    </w:p>
    <w:p w14:paraId="176BCD3E" w14:textId="77777777" w:rsidR="001B05A7" w:rsidRDefault="001B05A7" w:rsidP="001B05A7">
      <w:pPr>
        <w:autoSpaceDE w:val="0"/>
        <w:autoSpaceDN w:val="0"/>
        <w:adjustRightInd w:val="0"/>
        <w:jc w:val="both"/>
        <w:rPr>
          <w:rFonts w:eastAsia="Calibri"/>
        </w:rPr>
      </w:pPr>
      <w:r w:rsidRPr="00873026">
        <w:rPr>
          <w:rFonts w:eastAsia="Calibri"/>
        </w:rPr>
        <w:t>El Concejo Municipal CONSIDERANDO:</w:t>
      </w:r>
      <w:r>
        <w:rPr>
          <w:rFonts w:eastAsia="Calibri"/>
        </w:rPr>
        <w:t xml:space="preserve"> </w:t>
      </w:r>
    </w:p>
    <w:p w14:paraId="1DAD71FB" w14:textId="77777777" w:rsidR="001B05A7" w:rsidRDefault="001B05A7" w:rsidP="001B05A7">
      <w:pPr>
        <w:autoSpaceDE w:val="0"/>
        <w:autoSpaceDN w:val="0"/>
        <w:adjustRightInd w:val="0"/>
        <w:jc w:val="both"/>
        <w:rPr>
          <w:bCs/>
          <w:szCs w:val="24"/>
        </w:rPr>
      </w:pPr>
      <w:r>
        <w:rPr>
          <w:rFonts w:eastAsia="Calibri"/>
        </w:rPr>
        <w:t xml:space="preserve">I.- Que debido a que varios empleados se han amparado </w:t>
      </w:r>
      <w:r w:rsidRPr="00B9215C">
        <w:rPr>
          <w:rFonts w:eastAsia="Calibri"/>
          <w:szCs w:val="24"/>
        </w:rPr>
        <w:t xml:space="preserve">Decreto Municipal, número ocho, emitido el día </w:t>
      </w:r>
      <w:r w:rsidRPr="00B9215C">
        <w:rPr>
          <w:rFonts w:eastAsia="Times New Roman"/>
          <w:szCs w:val="24"/>
          <w:lang w:eastAsia="es-ES"/>
        </w:rPr>
        <w:t xml:space="preserve">siete del mes de octubre del año dos mil veinte; </w:t>
      </w:r>
      <w:r w:rsidRPr="00B9215C">
        <w:rPr>
          <w:rFonts w:eastAsia="Calibri"/>
          <w:szCs w:val="24"/>
        </w:rPr>
        <w:t xml:space="preserve">el cual contiene el </w:t>
      </w:r>
      <w:r w:rsidRPr="00B9215C">
        <w:rPr>
          <w:b/>
          <w:szCs w:val="24"/>
        </w:rPr>
        <w:t xml:space="preserve">REGLAMENTO TRANSITORIO DE PRESTACIÓN ECONÓMICA POR RETIRO </w:t>
      </w:r>
      <w:r w:rsidRPr="00B9215C">
        <w:rPr>
          <w:b/>
          <w:szCs w:val="24"/>
        </w:rPr>
        <w:lastRenderedPageBreak/>
        <w:t>VOLUNTARIO PARA LOS EMPLEADOS DE LA ALCALDIA MUNICIPAL DE METAPÁN, DEPARTAMENTO DE SANTA ANA;</w:t>
      </w:r>
      <w:r>
        <w:rPr>
          <w:b/>
          <w:szCs w:val="24"/>
        </w:rPr>
        <w:t xml:space="preserve"> </w:t>
      </w:r>
      <w:r>
        <w:rPr>
          <w:bCs/>
          <w:szCs w:val="24"/>
        </w:rPr>
        <w:t xml:space="preserve">renunciando voluntariamente; </w:t>
      </w:r>
    </w:p>
    <w:p w14:paraId="21FA7557" w14:textId="77777777" w:rsidR="001B05A7" w:rsidRPr="00B9215C" w:rsidRDefault="001B05A7" w:rsidP="001B05A7">
      <w:pPr>
        <w:autoSpaceDE w:val="0"/>
        <w:autoSpaceDN w:val="0"/>
        <w:adjustRightInd w:val="0"/>
        <w:jc w:val="both"/>
        <w:rPr>
          <w:rFonts w:eastAsia="Calibri"/>
          <w:bCs/>
          <w:szCs w:val="24"/>
        </w:rPr>
      </w:pPr>
      <w:r>
        <w:rPr>
          <w:bCs/>
          <w:szCs w:val="24"/>
        </w:rPr>
        <w:t xml:space="preserve">II.- Que existen áreas que necesitan cubrir esas plazas, en la Unidad de Administración Tributaria, volviéndose necesario contratar de forma eventual personal para que ejecute sus funciones; </w:t>
      </w:r>
    </w:p>
    <w:p w14:paraId="20744534" w14:textId="77777777" w:rsidR="001B05A7" w:rsidRPr="00873026" w:rsidRDefault="001B05A7" w:rsidP="001B05A7">
      <w:pPr>
        <w:jc w:val="both"/>
        <w:rPr>
          <w:rFonts w:eastAsia="Calibri"/>
        </w:rPr>
      </w:pPr>
      <w:r w:rsidRPr="00873026">
        <w:rPr>
          <w:rFonts w:eastAsia="Calibri"/>
        </w:rPr>
        <w:t xml:space="preserve">POR TANTO, el Concejo Municipal en uso de las facultades que el Código Municipal les confiere ACUERDA: </w:t>
      </w:r>
    </w:p>
    <w:p w14:paraId="278F9104" w14:textId="77777777" w:rsidR="001B05A7" w:rsidRDefault="001B05A7" w:rsidP="00842726">
      <w:pPr>
        <w:pStyle w:val="Prrafodelista"/>
        <w:numPr>
          <w:ilvl w:val="0"/>
          <w:numId w:val="194"/>
        </w:numPr>
        <w:jc w:val="both"/>
        <w:rPr>
          <w:szCs w:val="24"/>
        </w:rPr>
      </w:pPr>
      <w:r w:rsidRPr="00B264A1">
        <w:rPr>
          <w:szCs w:val="24"/>
        </w:rPr>
        <w:t xml:space="preserve">Girar instrucciones a la Unidad de Recursos Humanos para que elabore contrato a plazo para la contratación de </w:t>
      </w:r>
      <w:r>
        <w:rPr>
          <w:szCs w:val="24"/>
        </w:rPr>
        <w:t>1</w:t>
      </w:r>
      <w:r w:rsidRPr="00B264A1">
        <w:rPr>
          <w:szCs w:val="24"/>
        </w:rPr>
        <w:t xml:space="preserve"> </w:t>
      </w:r>
      <w:r>
        <w:rPr>
          <w:szCs w:val="24"/>
        </w:rPr>
        <w:t>INSPECTOR DE CAMPO, en la Unidad de Administración Tributaria Municipal</w:t>
      </w:r>
      <w:r w:rsidRPr="00B264A1">
        <w:rPr>
          <w:szCs w:val="24"/>
        </w:rPr>
        <w:t xml:space="preserve">, devengando un salario mensual de </w:t>
      </w:r>
      <w:r>
        <w:rPr>
          <w:szCs w:val="24"/>
        </w:rPr>
        <w:t>CUATROCIENTOS</w:t>
      </w:r>
      <w:r w:rsidRPr="00B264A1">
        <w:rPr>
          <w:szCs w:val="24"/>
        </w:rPr>
        <w:t xml:space="preserve"> 00/100 DÓLARES,</w:t>
      </w:r>
      <w:r>
        <w:rPr>
          <w:szCs w:val="24"/>
        </w:rPr>
        <w:t xml:space="preserve"> durante el período del 14 de diciembre del 2020 al 30 de abril del 2021</w:t>
      </w:r>
      <w:r w:rsidRPr="00B264A1">
        <w:rPr>
          <w:szCs w:val="24"/>
        </w:rPr>
        <w:t xml:space="preserve"> Aplicando dicho gasto al código </w:t>
      </w:r>
      <w:proofErr w:type="spellStart"/>
      <w:r w:rsidRPr="00B264A1">
        <w:rPr>
          <w:szCs w:val="24"/>
        </w:rPr>
        <w:t>N°</w:t>
      </w:r>
      <w:proofErr w:type="spellEnd"/>
      <w:r w:rsidRPr="00B264A1">
        <w:rPr>
          <w:szCs w:val="24"/>
        </w:rPr>
        <w:t xml:space="preserve"> 51201 de la línea 0101, conforme a detalle siguiente: </w:t>
      </w:r>
    </w:p>
    <w:p w14:paraId="49BB17FA" w14:textId="77777777" w:rsidR="001B05A7" w:rsidRDefault="001B05A7" w:rsidP="001B05A7">
      <w:pPr>
        <w:pStyle w:val="Prrafodelista"/>
        <w:jc w:val="both"/>
        <w:rPr>
          <w:szCs w:val="24"/>
        </w:rPr>
      </w:pPr>
      <w:r>
        <w:rPr>
          <w:szCs w:val="24"/>
        </w:rPr>
        <w:t xml:space="preserve">                                                           DUI                                NIT</w:t>
      </w:r>
    </w:p>
    <w:p w14:paraId="29939D46" w14:textId="3319DB58" w:rsidR="001B05A7" w:rsidRPr="001B05A7" w:rsidRDefault="001B05A7" w:rsidP="001B05A7">
      <w:pPr>
        <w:jc w:val="both"/>
        <w:rPr>
          <w:szCs w:val="24"/>
        </w:rPr>
      </w:pPr>
      <w:r>
        <w:rPr>
          <w:szCs w:val="24"/>
        </w:rPr>
        <w:t xml:space="preserve">Israel Antonio Aparicio </w:t>
      </w:r>
      <w:proofErr w:type="spellStart"/>
      <w:r>
        <w:rPr>
          <w:szCs w:val="24"/>
        </w:rPr>
        <w:t>Ramirez</w:t>
      </w:r>
      <w:proofErr w:type="spellEnd"/>
      <w:r>
        <w:rPr>
          <w:szCs w:val="24"/>
        </w:rPr>
        <w:t xml:space="preserve">          </w:t>
      </w:r>
      <w:proofErr w:type="spellStart"/>
      <w:r w:rsidR="00615E39">
        <w:rPr>
          <w:szCs w:val="24"/>
        </w:rPr>
        <w:t>xxxxxxxxxx</w:t>
      </w:r>
      <w:proofErr w:type="spellEnd"/>
      <w:r>
        <w:rPr>
          <w:szCs w:val="24"/>
        </w:rPr>
        <w:t xml:space="preserve">                   </w:t>
      </w:r>
      <w:proofErr w:type="spellStart"/>
      <w:r w:rsidR="00615E39">
        <w:rPr>
          <w:szCs w:val="24"/>
        </w:rPr>
        <w:t>xxxxxxxxxxxxxxxx</w:t>
      </w:r>
      <w:proofErr w:type="spellEnd"/>
    </w:p>
    <w:p w14:paraId="1F055CE6" w14:textId="77777777" w:rsidR="001B05A7" w:rsidRPr="00AA393D" w:rsidRDefault="001B05A7" w:rsidP="00842726">
      <w:pPr>
        <w:pStyle w:val="Prrafodelista"/>
        <w:numPr>
          <w:ilvl w:val="0"/>
          <w:numId w:val="194"/>
        </w:numPr>
        <w:spacing w:after="0" w:line="240" w:lineRule="auto"/>
        <w:jc w:val="both"/>
        <w:rPr>
          <w:rFonts w:eastAsia="Calibri"/>
          <w:szCs w:val="24"/>
          <w:lang w:eastAsia="es-ES"/>
        </w:rPr>
      </w:pPr>
      <w:r w:rsidRPr="00AA393D">
        <w:rPr>
          <w:rFonts w:eastAsia="Calibri"/>
          <w:szCs w:val="24"/>
          <w:lang w:eastAsia="es-ES"/>
        </w:rPr>
        <w:t xml:space="preserve">Autorizar al Prof. José Rigoberto Pinto para que firme contrato </w:t>
      </w:r>
      <w:r>
        <w:rPr>
          <w:rFonts w:eastAsia="Calibri"/>
          <w:szCs w:val="24"/>
          <w:lang w:eastAsia="es-ES"/>
        </w:rPr>
        <w:t xml:space="preserve">con la persona a contratar </w:t>
      </w:r>
    </w:p>
    <w:p w14:paraId="2BC9AE8F" w14:textId="77777777" w:rsidR="001B05A7" w:rsidRPr="00873026" w:rsidRDefault="001B05A7" w:rsidP="001B05A7">
      <w:pPr>
        <w:spacing w:after="0" w:line="240" w:lineRule="auto"/>
        <w:contextualSpacing/>
        <w:jc w:val="both"/>
        <w:rPr>
          <w:rFonts w:eastAsia="Calibri"/>
          <w:szCs w:val="24"/>
          <w:lang w:eastAsia="es-ES"/>
        </w:rPr>
      </w:pPr>
    </w:p>
    <w:p w14:paraId="733A76F8" w14:textId="77777777" w:rsidR="001B05A7" w:rsidRDefault="001B05A7" w:rsidP="00842726">
      <w:pPr>
        <w:numPr>
          <w:ilvl w:val="0"/>
          <w:numId w:val="194"/>
        </w:numPr>
        <w:spacing w:after="0" w:line="240" w:lineRule="auto"/>
        <w:contextualSpacing/>
        <w:jc w:val="both"/>
        <w:rPr>
          <w:rFonts w:eastAsia="Calibri"/>
          <w:szCs w:val="24"/>
          <w:lang w:eastAsia="es-ES"/>
        </w:rPr>
      </w:pPr>
      <w:r w:rsidRPr="00873026">
        <w:rPr>
          <w:rFonts w:eastAsia="Calibri"/>
          <w:szCs w:val="24"/>
          <w:lang w:eastAsia="es-ES"/>
        </w:rPr>
        <w:t xml:space="preserve">Nombrar </w:t>
      </w:r>
      <w:r>
        <w:rPr>
          <w:rFonts w:eastAsia="Calibri"/>
          <w:szCs w:val="24"/>
          <w:lang w:eastAsia="es-ES"/>
        </w:rPr>
        <w:t xml:space="preserve">al Ing. Boris Edgardo </w:t>
      </w:r>
      <w:r w:rsidR="00EA5977">
        <w:rPr>
          <w:rFonts w:eastAsia="Calibri"/>
          <w:szCs w:val="24"/>
          <w:lang w:eastAsia="es-ES"/>
        </w:rPr>
        <w:t xml:space="preserve">Martínez, </w:t>
      </w:r>
      <w:r w:rsidR="00EA5977">
        <w:rPr>
          <w:rFonts w:eastAsia="Calibri"/>
          <w:szCs w:val="24"/>
        </w:rPr>
        <w:t>como</w:t>
      </w:r>
      <w:r>
        <w:rPr>
          <w:rFonts w:eastAsia="Calibri"/>
          <w:szCs w:val="24"/>
        </w:rPr>
        <w:t xml:space="preserve"> encargado de los trabajos a realizar. </w:t>
      </w:r>
    </w:p>
    <w:p w14:paraId="24F2EBD3" w14:textId="77777777" w:rsidR="001B05A7" w:rsidRPr="00873026" w:rsidRDefault="001B05A7" w:rsidP="001B05A7">
      <w:pPr>
        <w:spacing w:after="0" w:line="240" w:lineRule="auto"/>
        <w:ind w:left="720"/>
        <w:contextualSpacing/>
        <w:jc w:val="both"/>
        <w:rPr>
          <w:rFonts w:eastAsia="Calibri"/>
          <w:szCs w:val="24"/>
          <w:lang w:eastAsia="es-ES"/>
        </w:rPr>
      </w:pPr>
    </w:p>
    <w:p w14:paraId="164DCE81" w14:textId="77777777" w:rsidR="001B05A7" w:rsidRPr="00873026" w:rsidRDefault="001B05A7" w:rsidP="001B05A7">
      <w:pPr>
        <w:jc w:val="both"/>
        <w:rPr>
          <w:rFonts w:eastAsia="Calibri"/>
        </w:rPr>
      </w:pPr>
      <w:r w:rsidRPr="00873026">
        <w:rPr>
          <w:rFonts w:eastAsia="Calibri"/>
        </w:rPr>
        <w:t xml:space="preserve">COMUNIQUESE. </w:t>
      </w:r>
    </w:p>
    <w:p w14:paraId="41F7DDF7" w14:textId="77777777" w:rsidR="00055A63" w:rsidRDefault="00055A63" w:rsidP="00055A63">
      <w:pPr>
        <w:numPr>
          <w:ilvl w:val="12"/>
          <w:numId w:val="0"/>
        </w:numPr>
        <w:tabs>
          <w:tab w:val="left" w:pos="-720"/>
        </w:tabs>
        <w:suppressAutoHyphens/>
        <w:jc w:val="both"/>
        <w:rPr>
          <w:rFonts w:eastAsia="Calibri"/>
          <w:szCs w:val="24"/>
        </w:rPr>
      </w:pPr>
    </w:p>
    <w:p w14:paraId="5D0B21EC" w14:textId="77777777" w:rsidR="00055A63" w:rsidRPr="00CF20F7" w:rsidRDefault="00055A63" w:rsidP="00055A63">
      <w:pPr>
        <w:tabs>
          <w:tab w:val="left" w:pos="922"/>
          <w:tab w:val="left" w:pos="7513"/>
          <w:tab w:val="left" w:pos="7797"/>
        </w:tabs>
        <w:spacing w:after="0" w:line="240" w:lineRule="auto"/>
        <w:jc w:val="both"/>
        <w:rPr>
          <w:rFonts w:eastAsia="Calibri"/>
          <w:b/>
          <w:bCs/>
          <w:szCs w:val="24"/>
          <w:u w:val="single"/>
        </w:rPr>
      </w:pPr>
      <w:bookmarkStart w:id="98" w:name="_Hlk58939430"/>
      <w:r w:rsidRPr="00C703CC">
        <w:rPr>
          <w:rFonts w:eastAsia="Calibri"/>
          <w:b/>
          <w:bCs/>
          <w:szCs w:val="24"/>
          <w:u w:val="single"/>
        </w:rPr>
        <w:t xml:space="preserve">ACUERDO NÚMERO </w:t>
      </w:r>
      <w:r>
        <w:rPr>
          <w:rFonts w:eastAsia="Calibri"/>
          <w:b/>
          <w:bCs/>
          <w:szCs w:val="24"/>
          <w:u w:val="single"/>
        </w:rPr>
        <w:t xml:space="preserve">VEINTITRÉS:         </w:t>
      </w:r>
      <w:r w:rsidRPr="00CF20F7">
        <w:rPr>
          <w:rFonts w:eastAsia="Calibri"/>
          <w:b/>
          <w:bCs/>
          <w:szCs w:val="24"/>
          <w:u w:val="single"/>
        </w:rPr>
        <w:t xml:space="preserve"> </w:t>
      </w:r>
    </w:p>
    <w:p w14:paraId="0F2148BB" w14:textId="77777777" w:rsidR="00055A63" w:rsidRPr="00CF20F7" w:rsidRDefault="00055A63" w:rsidP="00055A63">
      <w:pPr>
        <w:tabs>
          <w:tab w:val="left" w:pos="922"/>
          <w:tab w:val="left" w:pos="7513"/>
          <w:tab w:val="left" w:pos="7797"/>
        </w:tabs>
        <w:spacing w:after="0" w:line="240" w:lineRule="auto"/>
        <w:jc w:val="both"/>
        <w:rPr>
          <w:rFonts w:eastAsia="Calibri"/>
          <w:b/>
          <w:bCs/>
          <w:szCs w:val="24"/>
          <w:u w:val="single"/>
        </w:rPr>
      </w:pPr>
    </w:p>
    <w:p w14:paraId="0AEFFA4A" w14:textId="77777777" w:rsidR="00055A63" w:rsidRPr="00CF20F7" w:rsidRDefault="00055A63" w:rsidP="00055A63">
      <w:pPr>
        <w:tabs>
          <w:tab w:val="left" w:pos="2137"/>
        </w:tabs>
        <w:spacing w:after="0" w:line="240" w:lineRule="auto"/>
        <w:jc w:val="both"/>
        <w:rPr>
          <w:rFonts w:eastAsia="Calibri"/>
          <w:szCs w:val="24"/>
        </w:rPr>
      </w:pPr>
      <w:r w:rsidRPr="00CF20F7">
        <w:rPr>
          <w:rFonts w:eastAsia="Calibri"/>
          <w:szCs w:val="24"/>
        </w:rPr>
        <w:t>EL Concejo Municipal CONSIDERANDO:</w:t>
      </w:r>
    </w:p>
    <w:p w14:paraId="33619FE2" w14:textId="77777777" w:rsidR="00055A63" w:rsidRPr="00CF20F7" w:rsidRDefault="00055A63" w:rsidP="00055A63">
      <w:pPr>
        <w:tabs>
          <w:tab w:val="left" w:pos="2137"/>
        </w:tabs>
        <w:spacing w:after="0" w:line="240" w:lineRule="auto"/>
        <w:jc w:val="both"/>
        <w:rPr>
          <w:rFonts w:eastAsia="Calibri"/>
          <w:szCs w:val="24"/>
        </w:rPr>
      </w:pPr>
      <w:r w:rsidRPr="00CF20F7">
        <w:rPr>
          <w:rFonts w:eastAsia="Calibri"/>
          <w:szCs w:val="24"/>
        </w:rPr>
        <w:t xml:space="preserve"> </w:t>
      </w:r>
    </w:p>
    <w:p w14:paraId="433F6104" w14:textId="77777777" w:rsidR="00055A63" w:rsidRDefault="00055A63" w:rsidP="00055A63">
      <w:pPr>
        <w:tabs>
          <w:tab w:val="left" w:pos="2137"/>
        </w:tabs>
        <w:spacing w:after="0" w:line="240" w:lineRule="auto"/>
        <w:jc w:val="both"/>
        <w:rPr>
          <w:rFonts w:eastAsia="Calibri"/>
          <w:szCs w:val="24"/>
        </w:rPr>
      </w:pPr>
      <w:r w:rsidRPr="00CF20F7">
        <w:rPr>
          <w:rFonts w:eastAsia="Calibri"/>
          <w:szCs w:val="24"/>
        </w:rPr>
        <w:t xml:space="preserve">I.- Que </w:t>
      </w:r>
      <w:r>
        <w:rPr>
          <w:rFonts w:eastAsia="Calibri"/>
          <w:szCs w:val="24"/>
        </w:rPr>
        <w:t xml:space="preserve">el señor </w:t>
      </w:r>
      <w:r w:rsidR="002F6EC7">
        <w:rPr>
          <w:rFonts w:eastAsia="Calibri"/>
          <w:szCs w:val="24"/>
        </w:rPr>
        <w:t>Wilmer Alfredo Sandoval Mendoza</w:t>
      </w:r>
      <w:r>
        <w:rPr>
          <w:rFonts w:eastAsia="Calibri"/>
          <w:szCs w:val="24"/>
        </w:rPr>
        <w:t xml:space="preserve">, </w:t>
      </w:r>
      <w:proofErr w:type="spellStart"/>
      <w:r>
        <w:rPr>
          <w:rFonts w:eastAsia="Calibri"/>
          <w:szCs w:val="24"/>
        </w:rPr>
        <w:t>ostenga</w:t>
      </w:r>
      <w:proofErr w:type="spellEnd"/>
      <w:r>
        <w:rPr>
          <w:rFonts w:eastAsia="Calibri"/>
          <w:szCs w:val="24"/>
        </w:rPr>
        <w:t xml:space="preserve"> el cargo </w:t>
      </w:r>
      <w:r w:rsidR="002F6EC7">
        <w:rPr>
          <w:rFonts w:eastAsia="Calibri"/>
          <w:szCs w:val="24"/>
        </w:rPr>
        <w:t xml:space="preserve">de Agente en el Cuerpo de Agentes Municipales de Metapán, </w:t>
      </w:r>
      <w:r>
        <w:rPr>
          <w:rFonts w:eastAsia="Calibri"/>
          <w:szCs w:val="24"/>
        </w:rPr>
        <w:t xml:space="preserve">quien labora en esta municipalidad desde el día </w:t>
      </w:r>
      <w:r w:rsidR="002F6EC7">
        <w:rPr>
          <w:rFonts w:eastAsia="Calibri"/>
          <w:szCs w:val="24"/>
        </w:rPr>
        <w:t>01 de julio del 2015</w:t>
      </w:r>
      <w:r>
        <w:rPr>
          <w:rFonts w:eastAsia="Calibri"/>
          <w:szCs w:val="24"/>
        </w:rPr>
        <w:t xml:space="preserve"> y quien interpuso su renuncia voluntaria a partir del día </w:t>
      </w:r>
      <w:r w:rsidR="002F6EC7">
        <w:rPr>
          <w:rFonts w:eastAsia="Calibri"/>
          <w:szCs w:val="24"/>
        </w:rPr>
        <w:t>31</w:t>
      </w:r>
      <w:r>
        <w:rPr>
          <w:rFonts w:eastAsia="Calibri"/>
          <w:szCs w:val="24"/>
        </w:rPr>
        <w:t xml:space="preserve"> de diciembre del 2020</w:t>
      </w:r>
    </w:p>
    <w:p w14:paraId="7179ADF7" w14:textId="77777777" w:rsidR="00055A63" w:rsidRDefault="00055A63" w:rsidP="00055A63">
      <w:pPr>
        <w:tabs>
          <w:tab w:val="left" w:pos="2137"/>
        </w:tabs>
        <w:spacing w:after="0" w:line="240" w:lineRule="auto"/>
        <w:jc w:val="both"/>
        <w:rPr>
          <w:rFonts w:eastAsia="Calibri"/>
          <w:szCs w:val="24"/>
        </w:rPr>
      </w:pPr>
    </w:p>
    <w:p w14:paraId="6413E2ED" w14:textId="77777777" w:rsidR="00055A63" w:rsidRPr="00CF20F7" w:rsidRDefault="00055A63" w:rsidP="00055A63">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69F58439" w14:textId="77777777" w:rsidR="00055A63" w:rsidRPr="00CF20F7" w:rsidRDefault="00055A63" w:rsidP="00055A63">
      <w:pPr>
        <w:tabs>
          <w:tab w:val="left" w:pos="2137"/>
        </w:tabs>
        <w:spacing w:after="0" w:line="240" w:lineRule="auto"/>
        <w:jc w:val="both"/>
        <w:rPr>
          <w:rFonts w:eastAsia="Calibri"/>
          <w:szCs w:val="24"/>
        </w:rPr>
      </w:pPr>
    </w:p>
    <w:p w14:paraId="0ADE6EA7" w14:textId="77777777" w:rsidR="00055A63" w:rsidRDefault="00055A63" w:rsidP="00055A63">
      <w:pPr>
        <w:autoSpaceDE w:val="0"/>
        <w:autoSpaceDN w:val="0"/>
        <w:adjustRightInd w:val="0"/>
        <w:jc w:val="both"/>
        <w:rPr>
          <w:rFonts w:eastAsia="Calibri"/>
          <w:szCs w:val="24"/>
        </w:rPr>
      </w:pPr>
      <w:r w:rsidRPr="00CF20F7">
        <w:rPr>
          <w:rFonts w:eastAsia="Calibri"/>
          <w:szCs w:val="24"/>
        </w:rPr>
        <w:t>III.- Que el Concejo Municipal ha considerado otorgarle su tiempo de servicio a través del cálculo prestado por el Ministerio de Trabajo y Previsión Social,</w:t>
      </w:r>
      <w:r>
        <w:rPr>
          <w:rFonts w:eastAsia="Calibri"/>
          <w:szCs w:val="24"/>
        </w:rPr>
        <w:t xml:space="preserve"> así como entregarle tiempo por </w:t>
      </w:r>
      <w:r w:rsidRPr="00CF20F7">
        <w:rPr>
          <w:rFonts w:eastAsia="Calibri"/>
          <w:szCs w:val="24"/>
        </w:rPr>
        <w:t>prestación</w:t>
      </w:r>
      <w:r>
        <w:rPr>
          <w:rFonts w:eastAsia="Calibri"/>
          <w:szCs w:val="24"/>
        </w:rPr>
        <w:t xml:space="preserve"> económica adicional, </w:t>
      </w:r>
    </w:p>
    <w:p w14:paraId="1247BE62" w14:textId="77777777" w:rsidR="00055A63" w:rsidRPr="00895E81" w:rsidRDefault="00055A63" w:rsidP="00055A63">
      <w:pPr>
        <w:autoSpaceDE w:val="0"/>
        <w:autoSpaceDN w:val="0"/>
        <w:adjustRightInd w:val="0"/>
        <w:jc w:val="both"/>
        <w:rPr>
          <w:rFonts w:eastAsia="Calibri"/>
          <w:szCs w:val="24"/>
        </w:rPr>
      </w:pPr>
      <w:r>
        <w:rPr>
          <w:rFonts w:eastAsia="Calibri"/>
          <w:szCs w:val="24"/>
        </w:rPr>
        <w:t xml:space="preserve">IV.-  Que el señor </w:t>
      </w:r>
      <w:r w:rsidR="00B27729">
        <w:rPr>
          <w:rFonts w:eastAsia="Calibri"/>
          <w:szCs w:val="24"/>
        </w:rPr>
        <w:t>Wilmer Alfredo</w:t>
      </w:r>
      <w:r>
        <w:rPr>
          <w:rFonts w:eastAsia="Calibri"/>
          <w:szCs w:val="24"/>
        </w:rPr>
        <w:t xml:space="preserve">, se </w:t>
      </w:r>
      <w:proofErr w:type="spellStart"/>
      <w:r>
        <w:rPr>
          <w:rFonts w:eastAsia="Calibri"/>
          <w:szCs w:val="24"/>
        </w:rPr>
        <w:t>amparo</w:t>
      </w:r>
      <w:proofErr w:type="spellEnd"/>
      <w:r>
        <w:rPr>
          <w:rFonts w:eastAsia="Calibri"/>
          <w:szCs w:val="24"/>
        </w:rPr>
        <w:t xml:space="preserve"> al Decreto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REGLAMENTO TRANSITORIO DE PRESTACIÓN ECONÓMICA POR RETIRO VOLUNTARIO PARA LOS EMPLEADOS DE LA ALCALDIA MUNICIPAL DE METAPÁN, DEPARTAMENTO DE SANTA ANA</w:t>
      </w:r>
      <w:r>
        <w:rPr>
          <w:b/>
          <w:szCs w:val="24"/>
        </w:rPr>
        <w:t>;</w:t>
      </w:r>
    </w:p>
    <w:p w14:paraId="655F748A" w14:textId="77777777" w:rsidR="00055A63" w:rsidRPr="00CF20F7" w:rsidRDefault="00055A63" w:rsidP="00055A63">
      <w:pPr>
        <w:tabs>
          <w:tab w:val="left" w:pos="2137"/>
        </w:tabs>
        <w:spacing w:after="0" w:line="240" w:lineRule="auto"/>
        <w:jc w:val="both"/>
        <w:rPr>
          <w:rFonts w:eastAsia="Calibri"/>
          <w:szCs w:val="24"/>
        </w:rPr>
      </w:pPr>
    </w:p>
    <w:p w14:paraId="1A06C227" w14:textId="77777777" w:rsidR="00055A63" w:rsidRPr="00CF20F7" w:rsidRDefault="00055A63" w:rsidP="00055A63">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10531ADA" w14:textId="77777777" w:rsidR="00055A63" w:rsidRPr="00CF20F7" w:rsidRDefault="00055A63" w:rsidP="00055A63">
      <w:pPr>
        <w:tabs>
          <w:tab w:val="left" w:pos="2137"/>
        </w:tabs>
        <w:spacing w:after="0" w:line="240" w:lineRule="auto"/>
        <w:jc w:val="both"/>
        <w:rPr>
          <w:rFonts w:eastAsia="Calibri"/>
          <w:szCs w:val="24"/>
        </w:rPr>
      </w:pPr>
    </w:p>
    <w:p w14:paraId="5F39D803" w14:textId="77777777" w:rsidR="00055A63" w:rsidRPr="00E7609B" w:rsidRDefault="00055A63" w:rsidP="00842726">
      <w:pPr>
        <w:pStyle w:val="Prrafodelista"/>
        <w:numPr>
          <w:ilvl w:val="0"/>
          <w:numId w:val="195"/>
        </w:numPr>
        <w:tabs>
          <w:tab w:val="left" w:pos="2137"/>
        </w:tabs>
        <w:spacing w:after="0" w:line="240" w:lineRule="auto"/>
        <w:jc w:val="both"/>
        <w:rPr>
          <w:rFonts w:eastAsia="Calibri"/>
          <w:szCs w:val="24"/>
        </w:rPr>
      </w:pPr>
      <w:r w:rsidRPr="00E7609B">
        <w:rPr>
          <w:rFonts w:eastAsia="Calibri"/>
          <w:szCs w:val="24"/>
        </w:rPr>
        <w:t>EROGAR la cantidad total de</w:t>
      </w:r>
      <w:r>
        <w:rPr>
          <w:rFonts w:eastAsia="Calibri"/>
          <w:szCs w:val="24"/>
        </w:rPr>
        <w:t xml:space="preserve"> </w:t>
      </w:r>
      <w:r w:rsidR="00B27729">
        <w:rPr>
          <w:rFonts w:eastAsia="Calibri"/>
          <w:b/>
          <w:bCs/>
          <w:szCs w:val="24"/>
        </w:rPr>
        <w:t>DOS MIL CUATROCIENTOS SETENTA Y CINCO 62/100</w:t>
      </w:r>
      <w:r w:rsidRPr="00C6279B">
        <w:rPr>
          <w:rFonts w:eastAsia="Calibri"/>
          <w:b/>
          <w:bCs/>
          <w:szCs w:val="24"/>
        </w:rPr>
        <w:t xml:space="preserve"> </w:t>
      </w:r>
      <w:r w:rsidRPr="00E7609B">
        <w:rPr>
          <w:rFonts w:eastAsia="Calibri"/>
          <w:b/>
          <w:bCs/>
          <w:szCs w:val="24"/>
        </w:rPr>
        <w:t xml:space="preserve">DÓLARES DE LOS ESTADOS UNIDOS DE AMÉRICA. </w:t>
      </w:r>
      <w:r w:rsidRPr="00E7609B">
        <w:rPr>
          <w:rFonts w:eastAsia="Calibri"/>
          <w:b/>
          <w:bCs/>
          <w:szCs w:val="24"/>
        </w:rPr>
        <w:lastRenderedPageBreak/>
        <w:t>($</w:t>
      </w:r>
      <w:r w:rsidR="00B27729">
        <w:rPr>
          <w:rFonts w:eastAsia="Calibri"/>
          <w:b/>
          <w:bCs/>
          <w:szCs w:val="24"/>
        </w:rPr>
        <w:t>2,475.62</w:t>
      </w:r>
      <w:r w:rsidRPr="00E7609B">
        <w:rPr>
          <w:rFonts w:eastAsia="Calibri"/>
          <w:b/>
          <w:bCs/>
          <w:szCs w:val="24"/>
        </w:rPr>
        <w:t xml:space="preserve">) </w:t>
      </w:r>
      <w:r w:rsidRPr="00E7609B">
        <w:rPr>
          <w:rFonts w:eastAsia="Calibri"/>
          <w:szCs w:val="24"/>
        </w:rPr>
        <w:t xml:space="preserve"> a favor </w:t>
      </w:r>
      <w:r>
        <w:rPr>
          <w:rFonts w:eastAsia="Calibri"/>
          <w:szCs w:val="24"/>
        </w:rPr>
        <w:t xml:space="preserve">de del señor </w:t>
      </w:r>
      <w:r w:rsidR="00B27729">
        <w:rPr>
          <w:rFonts w:eastAsia="Calibri"/>
          <w:b/>
          <w:bCs/>
          <w:szCs w:val="24"/>
        </w:rPr>
        <w:t xml:space="preserve"> WILMER ALFREDO SANDOVAL MENDOZA </w:t>
      </w:r>
      <w:r w:rsidRPr="00E7609B">
        <w:rPr>
          <w:rFonts w:eastAsia="Calibri"/>
          <w:szCs w:val="24"/>
        </w:rPr>
        <w:t xml:space="preserve">pago en concepto de prestación por retiro voluntario, </w:t>
      </w:r>
      <w:r>
        <w:rPr>
          <w:rFonts w:eastAsia="Calibri"/>
          <w:szCs w:val="24"/>
        </w:rPr>
        <w:t xml:space="preserve">prestación económica adicional;  </w:t>
      </w:r>
      <w:r w:rsidRPr="00E7609B">
        <w:rPr>
          <w:rFonts w:eastAsia="Calibri"/>
          <w:szCs w:val="24"/>
        </w:rPr>
        <w:t xml:space="preserve">dicho gasto deberá distribuirse a los códigos presupuestarios con los montos siguientes: </w:t>
      </w:r>
    </w:p>
    <w:p w14:paraId="4920DB7B" w14:textId="77777777" w:rsidR="00055A63" w:rsidRPr="00CF20F7" w:rsidRDefault="00055A63" w:rsidP="00055A63">
      <w:pPr>
        <w:tabs>
          <w:tab w:val="left" w:pos="2137"/>
        </w:tabs>
        <w:spacing w:after="0" w:line="240" w:lineRule="auto"/>
        <w:jc w:val="both"/>
        <w:rPr>
          <w:rFonts w:eastAsia="Calibri"/>
          <w:szCs w:val="24"/>
        </w:rPr>
      </w:pPr>
    </w:p>
    <w:p w14:paraId="0C90E936" w14:textId="77777777" w:rsidR="00055A63" w:rsidRPr="00CF20F7" w:rsidRDefault="00055A63" w:rsidP="00055A63">
      <w:pPr>
        <w:tabs>
          <w:tab w:val="left" w:pos="2137"/>
        </w:tabs>
        <w:spacing w:after="0" w:line="240" w:lineRule="auto"/>
        <w:jc w:val="both"/>
        <w:rPr>
          <w:rFonts w:eastAsia="Calibri"/>
          <w:b/>
          <w:szCs w:val="24"/>
          <w:u w:val="single"/>
        </w:rPr>
      </w:pPr>
      <w:r w:rsidRPr="00CF20F7">
        <w:rPr>
          <w:rFonts w:eastAsia="Calibri"/>
          <w:b/>
          <w:szCs w:val="24"/>
          <w:u w:val="single"/>
        </w:rPr>
        <w:t>DETALLE:</w:t>
      </w:r>
    </w:p>
    <w:p w14:paraId="2E4F62D5" w14:textId="77777777" w:rsidR="00055A63" w:rsidRPr="00CF20F7" w:rsidRDefault="00055A63" w:rsidP="00055A63">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w:t>
      </w:r>
      <w:r>
        <w:rPr>
          <w:rFonts w:eastAsia="Calibri"/>
          <w:szCs w:val="24"/>
        </w:rPr>
        <w:t xml:space="preserve"> </w:t>
      </w:r>
      <w:r w:rsidRPr="00CF20F7">
        <w:rPr>
          <w:rFonts w:eastAsia="Calibri"/>
          <w:szCs w:val="24"/>
        </w:rPr>
        <w:t xml:space="preserve">$  </w:t>
      </w:r>
      <w:r>
        <w:rPr>
          <w:rFonts w:eastAsia="Calibri"/>
          <w:szCs w:val="24"/>
        </w:rPr>
        <w:t xml:space="preserve"> </w:t>
      </w:r>
      <w:r w:rsidR="00EA5D2F">
        <w:rPr>
          <w:rFonts w:eastAsia="Calibri"/>
          <w:szCs w:val="24"/>
        </w:rPr>
        <w:t>1,237.81</w:t>
      </w:r>
      <w:r>
        <w:rPr>
          <w:rFonts w:eastAsia="Calibri"/>
          <w:szCs w:val="24"/>
        </w:rPr>
        <w:t xml:space="preserve">        </w:t>
      </w:r>
      <w:r w:rsidRPr="00CF20F7">
        <w:rPr>
          <w:rFonts w:eastAsia="Calibri"/>
          <w:szCs w:val="24"/>
        </w:rPr>
        <w:t>51701-0101</w:t>
      </w:r>
    </w:p>
    <w:p w14:paraId="368F5148" w14:textId="77777777" w:rsidR="00055A63" w:rsidRDefault="00055A63" w:rsidP="00055A63">
      <w:pPr>
        <w:tabs>
          <w:tab w:val="left" w:pos="2137"/>
        </w:tabs>
        <w:spacing w:after="0" w:line="240" w:lineRule="auto"/>
        <w:contextualSpacing/>
        <w:jc w:val="both"/>
        <w:rPr>
          <w:rFonts w:eastAsia="Calibri"/>
          <w:szCs w:val="24"/>
        </w:rPr>
      </w:pPr>
      <w:r>
        <w:rPr>
          <w:rFonts w:eastAsia="Calibri"/>
          <w:szCs w:val="24"/>
        </w:rPr>
        <w:t xml:space="preserve">Compensación económica adicional               $   </w:t>
      </w:r>
      <w:r w:rsidR="00EA5D2F">
        <w:rPr>
          <w:rFonts w:eastAsia="Calibri"/>
          <w:szCs w:val="24"/>
        </w:rPr>
        <w:t>1,237.81</w:t>
      </w:r>
      <w:r>
        <w:rPr>
          <w:rFonts w:eastAsia="Calibri"/>
          <w:szCs w:val="24"/>
        </w:rPr>
        <w:t xml:space="preserve">       51701-0101</w:t>
      </w:r>
    </w:p>
    <w:p w14:paraId="332E1112" w14:textId="77777777" w:rsidR="00055A63" w:rsidRPr="00CF20F7" w:rsidRDefault="00055A63" w:rsidP="00055A63">
      <w:pPr>
        <w:tabs>
          <w:tab w:val="left" w:pos="2137"/>
        </w:tabs>
        <w:spacing w:after="0" w:line="240" w:lineRule="auto"/>
        <w:jc w:val="both"/>
        <w:rPr>
          <w:rFonts w:eastAsia="Calibri"/>
          <w:szCs w:val="24"/>
        </w:rPr>
      </w:pPr>
    </w:p>
    <w:p w14:paraId="0951B82F" w14:textId="77777777" w:rsidR="00055A63" w:rsidRDefault="00055A63" w:rsidP="00055A63">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xml:space="preserve">…. $ </w:t>
      </w:r>
      <w:r w:rsidR="00EA5D2F">
        <w:rPr>
          <w:rFonts w:eastAsia="Calibri"/>
          <w:b/>
          <w:szCs w:val="24"/>
        </w:rPr>
        <w:t>2,475.62</w:t>
      </w:r>
    </w:p>
    <w:p w14:paraId="1F1391FB" w14:textId="77777777" w:rsidR="00055A63" w:rsidRDefault="00055A63" w:rsidP="00055A63">
      <w:pPr>
        <w:tabs>
          <w:tab w:val="left" w:pos="2137"/>
        </w:tabs>
        <w:spacing w:after="0" w:line="240" w:lineRule="auto"/>
        <w:jc w:val="both"/>
        <w:rPr>
          <w:rFonts w:eastAsia="Calibri"/>
          <w:b/>
          <w:szCs w:val="24"/>
        </w:rPr>
      </w:pPr>
    </w:p>
    <w:p w14:paraId="4CD418C8" w14:textId="77777777" w:rsidR="00055A63" w:rsidRPr="00E7609B" w:rsidRDefault="00055A63" w:rsidP="00842726">
      <w:pPr>
        <w:pStyle w:val="Prrafodelista"/>
        <w:numPr>
          <w:ilvl w:val="0"/>
          <w:numId w:val="195"/>
        </w:numPr>
        <w:tabs>
          <w:tab w:val="left" w:pos="2137"/>
        </w:tabs>
        <w:spacing w:after="0" w:line="240" w:lineRule="auto"/>
        <w:jc w:val="both"/>
        <w:rPr>
          <w:rFonts w:eastAsia="Calibri"/>
          <w:bCs/>
          <w:szCs w:val="24"/>
        </w:rPr>
      </w:pPr>
      <w:r>
        <w:rPr>
          <w:rFonts w:eastAsia="Calibri"/>
          <w:bCs/>
          <w:szCs w:val="24"/>
        </w:rPr>
        <w:t xml:space="preserve">Autorizar a la Tesorera Municipal a realizar las retenciones legales en relación a créditos pendientes con financieras o bancos </w:t>
      </w:r>
    </w:p>
    <w:p w14:paraId="7FC79F3F" w14:textId="77777777" w:rsidR="00055A63" w:rsidRPr="00CF20F7" w:rsidRDefault="00055A63" w:rsidP="00055A63">
      <w:pPr>
        <w:tabs>
          <w:tab w:val="left" w:pos="2137"/>
        </w:tabs>
        <w:spacing w:after="0" w:line="240" w:lineRule="auto"/>
        <w:jc w:val="both"/>
        <w:rPr>
          <w:rFonts w:eastAsia="Calibri"/>
          <w:szCs w:val="24"/>
        </w:rPr>
      </w:pPr>
    </w:p>
    <w:p w14:paraId="283537FD" w14:textId="77777777" w:rsidR="00055A63" w:rsidRPr="00CF20F7" w:rsidRDefault="00055A63" w:rsidP="00055A63">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1CB1A161" w14:textId="77777777" w:rsidR="00055A63" w:rsidRDefault="00055A63" w:rsidP="00055A63">
      <w:pPr>
        <w:spacing w:after="0" w:line="240" w:lineRule="auto"/>
        <w:jc w:val="both"/>
        <w:rPr>
          <w:rFonts w:eastAsia="Calibri"/>
          <w:szCs w:val="24"/>
        </w:rPr>
      </w:pPr>
    </w:p>
    <w:p w14:paraId="6588D01E" w14:textId="77777777" w:rsidR="00055A63" w:rsidRDefault="00055A63" w:rsidP="00055A63">
      <w:pPr>
        <w:spacing w:after="0" w:line="240" w:lineRule="auto"/>
        <w:jc w:val="both"/>
        <w:rPr>
          <w:rFonts w:eastAsia="Calibri"/>
          <w:szCs w:val="24"/>
        </w:rPr>
      </w:pPr>
      <w:r>
        <w:rPr>
          <w:rFonts w:eastAsia="Calibri"/>
          <w:szCs w:val="24"/>
        </w:rPr>
        <w:t>Comuníquese. -</w:t>
      </w:r>
    </w:p>
    <w:bookmarkEnd w:id="98"/>
    <w:p w14:paraId="4CA4EC7C" w14:textId="77777777" w:rsidR="007A26E2" w:rsidRDefault="007A26E2" w:rsidP="00B47D1E">
      <w:pPr>
        <w:jc w:val="both"/>
        <w:rPr>
          <w:szCs w:val="24"/>
        </w:rPr>
      </w:pPr>
    </w:p>
    <w:p w14:paraId="6E1125DD" w14:textId="77777777" w:rsidR="000F5579" w:rsidRPr="00CF20F7" w:rsidRDefault="000F5579" w:rsidP="000F5579">
      <w:pPr>
        <w:tabs>
          <w:tab w:val="left" w:pos="922"/>
          <w:tab w:val="left" w:pos="7513"/>
          <w:tab w:val="left" w:pos="7797"/>
        </w:tabs>
        <w:spacing w:after="0" w:line="240" w:lineRule="auto"/>
        <w:jc w:val="both"/>
        <w:rPr>
          <w:rFonts w:eastAsia="Calibri"/>
          <w:b/>
          <w:bCs/>
          <w:szCs w:val="24"/>
          <w:u w:val="single"/>
        </w:rPr>
      </w:pPr>
      <w:r w:rsidRPr="00C703CC">
        <w:rPr>
          <w:rFonts w:eastAsia="Calibri"/>
          <w:b/>
          <w:bCs/>
          <w:szCs w:val="24"/>
          <w:u w:val="single"/>
        </w:rPr>
        <w:t xml:space="preserve">ACUERDO NÚMERO </w:t>
      </w:r>
      <w:r>
        <w:rPr>
          <w:rFonts w:eastAsia="Calibri"/>
          <w:b/>
          <w:bCs/>
          <w:szCs w:val="24"/>
          <w:u w:val="single"/>
        </w:rPr>
        <w:t xml:space="preserve">VEINTICUATRO:          </w:t>
      </w:r>
      <w:r w:rsidRPr="00CF20F7">
        <w:rPr>
          <w:rFonts w:eastAsia="Calibri"/>
          <w:b/>
          <w:bCs/>
          <w:szCs w:val="24"/>
          <w:u w:val="single"/>
        </w:rPr>
        <w:t xml:space="preserve"> </w:t>
      </w:r>
    </w:p>
    <w:p w14:paraId="22E680CE" w14:textId="77777777" w:rsidR="000F5579" w:rsidRPr="00CF20F7" w:rsidRDefault="000F5579" w:rsidP="000F5579">
      <w:pPr>
        <w:tabs>
          <w:tab w:val="left" w:pos="922"/>
          <w:tab w:val="left" w:pos="7513"/>
          <w:tab w:val="left" w:pos="7797"/>
        </w:tabs>
        <w:spacing w:after="0" w:line="240" w:lineRule="auto"/>
        <w:jc w:val="both"/>
        <w:rPr>
          <w:rFonts w:eastAsia="Calibri"/>
          <w:b/>
          <w:bCs/>
          <w:szCs w:val="24"/>
          <w:u w:val="single"/>
        </w:rPr>
      </w:pPr>
    </w:p>
    <w:p w14:paraId="7FE81980" w14:textId="77777777" w:rsidR="000F5579" w:rsidRPr="00CF20F7" w:rsidRDefault="000F5579" w:rsidP="000F5579">
      <w:pPr>
        <w:tabs>
          <w:tab w:val="left" w:pos="2137"/>
        </w:tabs>
        <w:spacing w:after="0" w:line="240" w:lineRule="auto"/>
        <w:jc w:val="both"/>
        <w:rPr>
          <w:rFonts w:eastAsia="Calibri"/>
          <w:szCs w:val="24"/>
        </w:rPr>
      </w:pPr>
      <w:r w:rsidRPr="00CF20F7">
        <w:rPr>
          <w:rFonts w:eastAsia="Calibri"/>
          <w:szCs w:val="24"/>
        </w:rPr>
        <w:t>EL Concejo Municipal CONSIDERANDO:</w:t>
      </w:r>
    </w:p>
    <w:p w14:paraId="06274C53" w14:textId="77777777" w:rsidR="000F5579" w:rsidRPr="00CF20F7" w:rsidRDefault="000F5579" w:rsidP="000F5579">
      <w:pPr>
        <w:tabs>
          <w:tab w:val="left" w:pos="2137"/>
        </w:tabs>
        <w:spacing w:after="0" w:line="240" w:lineRule="auto"/>
        <w:jc w:val="both"/>
        <w:rPr>
          <w:rFonts w:eastAsia="Calibri"/>
          <w:szCs w:val="24"/>
        </w:rPr>
      </w:pPr>
      <w:r w:rsidRPr="00CF20F7">
        <w:rPr>
          <w:rFonts w:eastAsia="Calibri"/>
          <w:szCs w:val="24"/>
        </w:rPr>
        <w:t xml:space="preserve"> </w:t>
      </w:r>
    </w:p>
    <w:p w14:paraId="2CA7B357" w14:textId="77777777" w:rsidR="000F5579" w:rsidRDefault="000F5579" w:rsidP="000F5579">
      <w:pPr>
        <w:tabs>
          <w:tab w:val="left" w:pos="2137"/>
        </w:tabs>
        <w:spacing w:after="0" w:line="240" w:lineRule="auto"/>
        <w:jc w:val="both"/>
        <w:rPr>
          <w:rFonts w:eastAsia="Calibri"/>
          <w:szCs w:val="24"/>
        </w:rPr>
      </w:pPr>
      <w:r w:rsidRPr="00CF20F7">
        <w:rPr>
          <w:rFonts w:eastAsia="Calibri"/>
          <w:szCs w:val="24"/>
        </w:rPr>
        <w:t xml:space="preserve">I.- Que </w:t>
      </w:r>
      <w:r>
        <w:rPr>
          <w:rFonts w:eastAsia="Calibri"/>
          <w:szCs w:val="24"/>
        </w:rPr>
        <w:t xml:space="preserve">el señor Santos Israel </w:t>
      </w:r>
      <w:proofErr w:type="spellStart"/>
      <w:r>
        <w:rPr>
          <w:rFonts w:eastAsia="Calibri"/>
          <w:szCs w:val="24"/>
        </w:rPr>
        <w:t>Menjivar</w:t>
      </w:r>
      <w:proofErr w:type="spellEnd"/>
      <w:r>
        <w:rPr>
          <w:rFonts w:eastAsia="Calibri"/>
          <w:szCs w:val="24"/>
        </w:rPr>
        <w:t xml:space="preserve"> </w:t>
      </w:r>
      <w:r w:rsidR="00726976">
        <w:rPr>
          <w:rFonts w:eastAsia="Calibri"/>
          <w:szCs w:val="24"/>
        </w:rPr>
        <w:t xml:space="preserve">Osorio, </w:t>
      </w:r>
      <w:proofErr w:type="spellStart"/>
      <w:r w:rsidR="00726976">
        <w:rPr>
          <w:rFonts w:eastAsia="Calibri"/>
          <w:szCs w:val="24"/>
        </w:rPr>
        <w:t>ostenga</w:t>
      </w:r>
      <w:proofErr w:type="spellEnd"/>
      <w:r>
        <w:rPr>
          <w:rFonts w:eastAsia="Calibri"/>
          <w:szCs w:val="24"/>
        </w:rPr>
        <w:t xml:space="preserve"> el cargo de Mozo en la Unidad de Mercados, quien labora en esta municipalidad desde el día 29 de abril de 1991 y quien interpuso su renuncia voluntaria a partir del día 01 de enero del 2021</w:t>
      </w:r>
    </w:p>
    <w:p w14:paraId="3897EA5F" w14:textId="77777777" w:rsidR="000F5579" w:rsidRDefault="000F5579" w:rsidP="000F5579">
      <w:pPr>
        <w:tabs>
          <w:tab w:val="left" w:pos="2137"/>
        </w:tabs>
        <w:spacing w:after="0" w:line="240" w:lineRule="auto"/>
        <w:jc w:val="both"/>
        <w:rPr>
          <w:rFonts w:eastAsia="Calibri"/>
          <w:szCs w:val="24"/>
        </w:rPr>
      </w:pPr>
    </w:p>
    <w:p w14:paraId="37070937" w14:textId="77777777" w:rsidR="000F5579" w:rsidRPr="00CF20F7" w:rsidRDefault="000F5579" w:rsidP="000F5579">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23F9607E" w14:textId="77777777" w:rsidR="000F5579" w:rsidRPr="00CF20F7" w:rsidRDefault="000F5579" w:rsidP="000F5579">
      <w:pPr>
        <w:tabs>
          <w:tab w:val="left" w:pos="2137"/>
        </w:tabs>
        <w:spacing w:after="0" w:line="240" w:lineRule="auto"/>
        <w:jc w:val="both"/>
        <w:rPr>
          <w:rFonts w:eastAsia="Calibri"/>
          <w:szCs w:val="24"/>
        </w:rPr>
      </w:pPr>
    </w:p>
    <w:p w14:paraId="30F78FA0" w14:textId="77777777" w:rsidR="000F5579" w:rsidRDefault="000F5579" w:rsidP="000F5579">
      <w:pPr>
        <w:autoSpaceDE w:val="0"/>
        <w:autoSpaceDN w:val="0"/>
        <w:adjustRightInd w:val="0"/>
        <w:jc w:val="both"/>
        <w:rPr>
          <w:rFonts w:eastAsia="Calibri"/>
          <w:szCs w:val="24"/>
        </w:rPr>
      </w:pPr>
      <w:r w:rsidRPr="00CF20F7">
        <w:rPr>
          <w:rFonts w:eastAsia="Calibri"/>
          <w:szCs w:val="24"/>
        </w:rPr>
        <w:t>III.- Que el Concejo Municipal ha considerado otorgarle su tiempo de servicio a través del cálculo prestado por el Ministerio de Trabajo y Previsión Social,</w:t>
      </w:r>
      <w:r>
        <w:rPr>
          <w:rFonts w:eastAsia="Calibri"/>
          <w:szCs w:val="24"/>
        </w:rPr>
        <w:t xml:space="preserve"> así como entregarle tiempo por </w:t>
      </w:r>
      <w:r w:rsidRPr="00CF20F7">
        <w:rPr>
          <w:rFonts w:eastAsia="Calibri"/>
          <w:szCs w:val="24"/>
        </w:rPr>
        <w:t>prestación</w:t>
      </w:r>
      <w:r>
        <w:rPr>
          <w:rFonts w:eastAsia="Calibri"/>
          <w:szCs w:val="24"/>
        </w:rPr>
        <w:t xml:space="preserve"> económica adicional</w:t>
      </w:r>
      <w:r w:rsidR="007A2BF5">
        <w:rPr>
          <w:rFonts w:eastAsia="Calibri"/>
          <w:szCs w:val="24"/>
        </w:rPr>
        <w:t xml:space="preserve"> y vacaciones proporcionales, </w:t>
      </w:r>
    </w:p>
    <w:p w14:paraId="244DBC67" w14:textId="77777777" w:rsidR="000F5579" w:rsidRPr="00895E81" w:rsidRDefault="000F5579" w:rsidP="000F5579">
      <w:pPr>
        <w:autoSpaceDE w:val="0"/>
        <w:autoSpaceDN w:val="0"/>
        <w:adjustRightInd w:val="0"/>
        <w:jc w:val="both"/>
        <w:rPr>
          <w:rFonts w:eastAsia="Calibri"/>
          <w:szCs w:val="24"/>
        </w:rPr>
      </w:pPr>
      <w:r>
        <w:rPr>
          <w:rFonts w:eastAsia="Calibri"/>
          <w:szCs w:val="24"/>
        </w:rPr>
        <w:t xml:space="preserve">IV.-  Que el señor </w:t>
      </w:r>
      <w:r w:rsidR="007A2BF5">
        <w:rPr>
          <w:rFonts w:eastAsia="Calibri"/>
          <w:szCs w:val="24"/>
        </w:rPr>
        <w:t>Santos Israel</w:t>
      </w:r>
      <w:r>
        <w:rPr>
          <w:rFonts w:eastAsia="Calibri"/>
          <w:szCs w:val="24"/>
        </w:rPr>
        <w:t xml:space="preserve">, se </w:t>
      </w:r>
      <w:proofErr w:type="spellStart"/>
      <w:r>
        <w:rPr>
          <w:rFonts w:eastAsia="Calibri"/>
          <w:szCs w:val="24"/>
        </w:rPr>
        <w:t>amparo</w:t>
      </w:r>
      <w:proofErr w:type="spellEnd"/>
      <w:r>
        <w:rPr>
          <w:rFonts w:eastAsia="Calibri"/>
          <w:szCs w:val="24"/>
        </w:rPr>
        <w:t xml:space="preserve"> al Decreto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REGLAMENTO TRANSITORIO DE PRESTACIÓN ECONÓMICA POR RETIRO VOLUNTARIO PARA LOS EMPLEADOS DE LA ALCALDIA MUNICIPAL DE METAPÁN, DEPARTAMENTO DE SANTA ANA</w:t>
      </w:r>
      <w:r>
        <w:rPr>
          <w:b/>
          <w:szCs w:val="24"/>
        </w:rPr>
        <w:t>;</w:t>
      </w:r>
    </w:p>
    <w:p w14:paraId="554175A3" w14:textId="77777777" w:rsidR="000F5579" w:rsidRPr="00CF20F7" w:rsidRDefault="000F5579" w:rsidP="000F5579">
      <w:pPr>
        <w:tabs>
          <w:tab w:val="left" w:pos="2137"/>
        </w:tabs>
        <w:spacing w:after="0" w:line="240" w:lineRule="auto"/>
        <w:jc w:val="both"/>
        <w:rPr>
          <w:rFonts w:eastAsia="Calibri"/>
          <w:szCs w:val="24"/>
        </w:rPr>
      </w:pPr>
    </w:p>
    <w:p w14:paraId="4B4ACD39" w14:textId="77777777" w:rsidR="000F5579" w:rsidRPr="00CF20F7" w:rsidRDefault="000F5579" w:rsidP="000F5579">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0FAFE9D6" w14:textId="77777777" w:rsidR="000F5579" w:rsidRPr="00CF20F7" w:rsidRDefault="000F5579" w:rsidP="000F5579">
      <w:pPr>
        <w:tabs>
          <w:tab w:val="left" w:pos="2137"/>
        </w:tabs>
        <w:spacing w:after="0" w:line="240" w:lineRule="auto"/>
        <w:jc w:val="both"/>
        <w:rPr>
          <w:rFonts w:eastAsia="Calibri"/>
          <w:szCs w:val="24"/>
        </w:rPr>
      </w:pPr>
    </w:p>
    <w:p w14:paraId="6AAA8052" w14:textId="77777777" w:rsidR="000F5579" w:rsidRPr="00E7609B" w:rsidRDefault="000F5579" w:rsidP="00842726">
      <w:pPr>
        <w:pStyle w:val="Prrafodelista"/>
        <w:numPr>
          <w:ilvl w:val="0"/>
          <w:numId w:val="196"/>
        </w:numPr>
        <w:tabs>
          <w:tab w:val="left" w:pos="2137"/>
        </w:tabs>
        <w:spacing w:after="0" w:line="240" w:lineRule="auto"/>
        <w:jc w:val="both"/>
        <w:rPr>
          <w:rFonts w:eastAsia="Calibri"/>
          <w:szCs w:val="24"/>
        </w:rPr>
      </w:pPr>
      <w:r w:rsidRPr="00E7609B">
        <w:rPr>
          <w:rFonts w:eastAsia="Calibri"/>
          <w:szCs w:val="24"/>
        </w:rPr>
        <w:t>EROGAR la cantidad total de</w:t>
      </w:r>
      <w:r>
        <w:rPr>
          <w:rFonts w:eastAsia="Calibri"/>
          <w:szCs w:val="24"/>
        </w:rPr>
        <w:t xml:space="preserve"> </w:t>
      </w:r>
      <w:r w:rsidR="001F67E1">
        <w:rPr>
          <w:rFonts w:eastAsia="Calibri"/>
          <w:b/>
          <w:bCs/>
          <w:szCs w:val="24"/>
        </w:rPr>
        <w:t xml:space="preserve">NUEVE MIL NOVECIENTOS DIECISIETE 77/100 </w:t>
      </w:r>
      <w:r w:rsidRPr="00E7609B">
        <w:rPr>
          <w:rFonts w:eastAsia="Calibri"/>
          <w:b/>
          <w:bCs/>
          <w:szCs w:val="24"/>
        </w:rPr>
        <w:t>DÓLARES DE LOS ESTADOS UNIDOS DE AMÉRICA. ($</w:t>
      </w:r>
      <w:r w:rsidR="001F67E1">
        <w:rPr>
          <w:rFonts w:eastAsia="Calibri"/>
          <w:b/>
          <w:bCs/>
          <w:szCs w:val="24"/>
        </w:rPr>
        <w:t>9,917.77</w:t>
      </w:r>
      <w:r w:rsidRPr="00E7609B">
        <w:rPr>
          <w:rFonts w:eastAsia="Calibri"/>
          <w:b/>
          <w:bCs/>
          <w:szCs w:val="24"/>
        </w:rPr>
        <w:t xml:space="preserve">) </w:t>
      </w:r>
      <w:r w:rsidRPr="00E7609B">
        <w:rPr>
          <w:rFonts w:eastAsia="Calibri"/>
          <w:szCs w:val="24"/>
        </w:rPr>
        <w:t xml:space="preserve"> a favor </w:t>
      </w:r>
      <w:r>
        <w:rPr>
          <w:rFonts w:eastAsia="Calibri"/>
          <w:szCs w:val="24"/>
        </w:rPr>
        <w:t xml:space="preserve">de del señor </w:t>
      </w:r>
      <w:r>
        <w:rPr>
          <w:rFonts w:eastAsia="Calibri"/>
          <w:b/>
          <w:bCs/>
          <w:szCs w:val="24"/>
        </w:rPr>
        <w:t xml:space="preserve"> </w:t>
      </w:r>
      <w:r w:rsidR="001F67E1">
        <w:rPr>
          <w:rFonts w:eastAsia="Calibri"/>
          <w:b/>
          <w:bCs/>
          <w:szCs w:val="24"/>
        </w:rPr>
        <w:t>SANTOS ISRAEL MENJIVAR OSORIO</w:t>
      </w:r>
      <w:r>
        <w:rPr>
          <w:rFonts w:eastAsia="Calibri"/>
          <w:b/>
          <w:bCs/>
          <w:szCs w:val="24"/>
        </w:rPr>
        <w:t xml:space="preserve"> </w:t>
      </w:r>
      <w:r w:rsidRPr="00E7609B">
        <w:rPr>
          <w:rFonts w:eastAsia="Calibri"/>
          <w:szCs w:val="24"/>
        </w:rPr>
        <w:t xml:space="preserve">pago en concepto de prestación por retiro voluntario, </w:t>
      </w:r>
      <w:r>
        <w:rPr>
          <w:rFonts w:eastAsia="Calibri"/>
          <w:szCs w:val="24"/>
        </w:rPr>
        <w:t>prestación económica adicional</w:t>
      </w:r>
      <w:r w:rsidR="001F67E1">
        <w:rPr>
          <w:rFonts w:eastAsia="Calibri"/>
          <w:szCs w:val="24"/>
        </w:rPr>
        <w:t xml:space="preserve"> y vacaciones prop</w:t>
      </w:r>
      <w:r w:rsidR="005B71E0">
        <w:rPr>
          <w:rFonts w:eastAsia="Calibri"/>
          <w:szCs w:val="24"/>
        </w:rPr>
        <w:t>orcionales</w:t>
      </w:r>
      <w:r>
        <w:rPr>
          <w:rFonts w:eastAsia="Calibri"/>
          <w:szCs w:val="24"/>
        </w:rPr>
        <w:t xml:space="preserve">;  </w:t>
      </w:r>
      <w:r w:rsidRPr="00E7609B">
        <w:rPr>
          <w:rFonts w:eastAsia="Calibri"/>
          <w:szCs w:val="24"/>
        </w:rPr>
        <w:t xml:space="preserve">dicho gasto deberá distribuirse a los códigos presupuestarios con los montos siguientes: </w:t>
      </w:r>
    </w:p>
    <w:p w14:paraId="2A09B1DE" w14:textId="77777777" w:rsidR="000F5579" w:rsidRPr="00CF20F7" w:rsidRDefault="000F5579" w:rsidP="000F5579">
      <w:pPr>
        <w:tabs>
          <w:tab w:val="left" w:pos="2137"/>
        </w:tabs>
        <w:spacing w:after="0" w:line="240" w:lineRule="auto"/>
        <w:jc w:val="both"/>
        <w:rPr>
          <w:rFonts w:eastAsia="Calibri"/>
          <w:szCs w:val="24"/>
        </w:rPr>
      </w:pPr>
    </w:p>
    <w:p w14:paraId="50F95096" w14:textId="77777777" w:rsidR="000F5579" w:rsidRPr="00CF20F7" w:rsidRDefault="000F5579" w:rsidP="000F5579">
      <w:pPr>
        <w:tabs>
          <w:tab w:val="left" w:pos="2137"/>
        </w:tabs>
        <w:spacing w:after="0" w:line="240" w:lineRule="auto"/>
        <w:jc w:val="both"/>
        <w:rPr>
          <w:rFonts w:eastAsia="Calibri"/>
          <w:b/>
          <w:szCs w:val="24"/>
          <w:u w:val="single"/>
        </w:rPr>
      </w:pPr>
      <w:r w:rsidRPr="00CF20F7">
        <w:rPr>
          <w:rFonts w:eastAsia="Calibri"/>
          <w:b/>
          <w:szCs w:val="24"/>
          <w:u w:val="single"/>
        </w:rPr>
        <w:t>DETALLE:</w:t>
      </w:r>
    </w:p>
    <w:p w14:paraId="07957A84" w14:textId="77777777" w:rsidR="000F5579" w:rsidRPr="00CF20F7" w:rsidRDefault="000F5579" w:rsidP="000F5579">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w:t>
      </w:r>
      <w:r>
        <w:rPr>
          <w:rFonts w:eastAsia="Calibri"/>
          <w:szCs w:val="24"/>
        </w:rPr>
        <w:t xml:space="preserve"> </w:t>
      </w:r>
      <w:r w:rsidRPr="00CF20F7">
        <w:rPr>
          <w:rFonts w:eastAsia="Calibri"/>
          <w:szCs w:val="24"/>
        </w:rPr>
        <w:t xml:space="preserve">$  </w:t>
      </w:r>
      <w:r>
        <w:rPr>
          <w:rFonts w:eastAsia="Calibri"/>
          <w:szCs w:val="24"/>
        </w:rPr>
        <w:t xml:space="preserve"> </w:t>
      </w:r>
      <w:r w:rsidR="001F67E1">
        <w:rPr>
          <w:rFonts w:eastAsia="Calibri"/>
          <w:szCs w:val="24"/>
        </w:rPr>
        <w:t>5,564.38</w:t>
      </w:r>
      <w:r>
        <w:rPr>
          <w:rFonts w:eastAsia="Calibri"/>
          <w:szCs w:val="24"/>
        </w:rPr>
        <w:t xml:space="preserve">        </w:t>
      </w:r>
      <w:r w:rsidRPr="00CF20F7">
        <w:rPr>
          <w:rFonts w:eastAsia="Calibri"/>
          <w:szCs w:val="24"/>
        </w:rPr>
        <w:t>51701-0101</w:t>
      </w:r>
    </w:p>
    <w:p w14:paraId="0C89BC46" w14:textId="77777777" w:rsidR="000F5579" w:rsidRDefault="000F5579" w:rsidP="000F5579">
      <w:pPr>
        <w:tabs>
          <w:tab w:val="left" w:pos="2137"/>
        </w:tabs>
        <w:spacing w:after="0" w:line="240" w:lineRule="auto"/>
        <w:contextualSpacing/>
        <w:jc w:val="both"/>
        <w:rPr>
          <w:rFonts w:eastAsia="Calibri"/>
          <w:szCs w:val="24"/>
        </w:rPr>
      </w:pPr>
      <w:r>
        <w:rPr>
          <w:rFonts w:eastAsia="Calibri"/>
          <w:szCs w:val="24"/>
        </w:rPr>
        <w:t xml:space="preserve">Compensación económica adicional               $   </w:t>
      </w:r>
      <w:r w:rsidR="001F67E1">
        <w:rPr>
          <w:rFonts w:eastAsia="Calibri"/>
          <w:szCs w:val="24"/>
        </w:rPr>
        <w:t xml:space="preserve"> 4,188.44</w:t>
      </w:r>
      <w:r>
        <w:rPr>
          <w:rFonts w:eastAsia="Calibri"/>
          <w:szCs w:val="24"/>
        </w:rPr>
        <w:t xml:space="preserve"> </w:t>
      </w:r>
      <w:r w:rsidR="001F67E1">
        <w:rPr>
          <w:rFonts w:eastAsia="Calibri"/>
          <w:szCs w:val="24"/>
        </w:rPr>
        <w:t xml:space="preserve"> </w:t>
      </w:r>
      <w:r>
        <w:rPr>
          <w:rFonts w:eastAsia="Calibri"/>
          <w:szCs w:val="24"/>
        </w:rPr>
        <w:t xml:space="preserve">     51701-0101</w:t>
      </w:r>
    </w:p>
    <w:p w14:paraId="1B088440" w14:textId="77777777" w:rsidR="001F67E1" w:rsidRDefault="001F67E1" w:rsidP="000F5579">
      <w:pPr>
        <w:tabs>
          <w:tab w:val="left" w:pos="2137"/>
        </w:tabs>
        <w:spacing w:after="0" w:line="240" w:lineRule="auto"/>
        <w:contextualSpacing/>
        <w:jc w:val="both"/>
        <w:rPr>
          <w:rFonts w:eastAsia="Calibri"/>
          <w:szCs w:val="24"/>
        </w:rPr>
      </w:pPr>
      <w:r>
        <w:rPr>
          <w:rFonts w:eastAsia="Calibri"/>
          <w:szCs w:val="24"/>
        </w:rPr>
        <w:t>Vacaciones proporcionales                              $       164.95       51107-0101</w:t>
      </w:r>
    </w:p>
    <w:p w14:paraId="30C65548" w14:textId="77777777" w:rsidR="000F5579" w:rsidRPr="00CF20F7" w:rsidRDefault="000F5579" w:rsidP="000F5579">
      <w:pPr>
        <w:tabs>
          <w:tab w:val="left" w:pos="2137"/>
        </w:tabs>
        <w:spacing w:after="0" w:line="240" w:lineRule="auto"/>
        <w:jc w:val="both"/>
        <w:rPr>
          <w:rFonts w:eastAsia="Calibri"/>
          <w:szCs w:val="24"/>
        </w:rPr>
      </w:pPr>
    </w:p>
    <w:p w14:paraId="43C27051" w14:textId="77777777" w:rsidR="000F5579" w:rsidRDefault="000F5579" w:rsidP="000F5579">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xml:space="preserve">…. $ </w:t>
      </w:r>
      <w:r w:rsidR="005A5125">
        <w:rPr>
          <w:rFonts w:eastAsia="Calibri"/>
          <w:b/>
          <w:szCs w:val="24"/>
        </w:rPr>
        <w:t>9,917.77</w:t>
      </w:r>
    </w:p>
    <w:p w14:paraId="155BA001" w14:textId="77777777" w:rsidR="000F5579" w:rsidRDefault="000F5579" w:rsidP="000F5579">
      <w:pPr>
        <w:tabs>
          <w:tab w:val="left" w:pos="2137"/>
        </w:tabs>
        <w:spacing w:after="0" w:line="240" w:lineRule="auto"/>
        <w:jc w:val="both"/>
        <w:rPr>
          <w:rFonts w:eastAsia="Calibri"/>
          <w:b/>
          <w:szCs w:val="24"/>
        </w:rPr>
      </w:pPr>
    </w:p>
    <w:p w14:paraId="77161243" w14:textId="77777777" w:rsidR="000F5579" w:rsidRPr="00E7609B" w:rsidRDefault="000F5579" w:rsidP="00842726">
      <w:pPr>
        <w:pStyle w:val="Prrafodelista"/>
        <w:numPr>
          <w:ilvl w:val="0"/>
          <w:numId w:val="196"/>
        </w:numPr>
        <w:tabs>
          <w:tab w:val="left" w:pos="2137"/>
        </w:tabs>
        <w:spacing w:after="0" w:line="240" w:lineRule="auto"/>
        <w:jc w:val="both"/>
        <w:rPr>
          <w:rFonts w:eastAsia="Calibri"/>
          <w:bCs/>
          <w:szCs w:val="24"/>
        </w:rPr>
      </w:pPr>
      <w:r>
        <w:rPr>
          <w:rFonts w:eastAsia="Calibri"/>
          <w:bCs/>
          <w:szCs w:val="24"/>
        </w:rPr>
        <w:t xml:space="preserve">Autorizar a la Tesorera Municipal a realizar las retenciones legales en relación a créditos pendientes con financieras o bancos </w:t>
      </w:r>
    </w:p>
    <w:p w14:paraId="24C7949E" w14:textId="77777777" w:rsidR="000F5579" w:rsidRPr="00CF20F7" w:rsidRDefault="000F5579" w:rsidP="000F5579">
      <w:pPr>
        <w:tabs>
          <w:tab w:val="left" w:pos="2137"/>
        </w:tabs>
        <w:spacing w:after="0" w:line="240" w:lineRule="auto"/>
        <w:jc w:val="both"/>
        <w:rPr>
          <w:rFonts w:eastAsia="Calibri"/>
          <w:szCs w:val="24"/>
        </w:rPr>
      </w:pPr>
    </w:p>
    <w:p w14:paraId="179D4A0B" w14:textId="77777777" w:rsidR="000F5579" w:rsidRPr="00CF20F7" w:rsidRDefault="000F5579" w:rsidP="000F5579">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082E36E8" w14:textId="77777777" w:rsidR="000F5579" w:rsidRDefault="000F5579" w:rsidP="000F5579">
      <w:pPr>
        <w:spacing w:after="0" w:line="240" w:lineRule="auto"/>
        <w:jc w:val="both"/>
        <w:rPr>
          <w:rFonts w:eastAsia="Calibri"/>
          <w:szCs w:val="24"/>
        </w:rPr>
      </w:pPr>
    </w:p>
    <w:p w14:paraId="6FFD0A84" w14:textId="77777777" w:rsidR="000F5579" w:rsidRDefault="000F5579" w:rsidP="000F5579">
      <w:pPr>
        <w:spacing w:after="0" w:line="240" w:lineRule="auto"/>
        <w:jc w:val="both"/>
        <w:rPr>
          <w:rFonts w:eastAsia="Calibri"/>
          <w:szCs w:val="24"/>
        </w:rPr>
      </w:pPr>
      <w:r>
        <w:rPr>
          <w:rFonts w:eastAsia="Calibri"/>
          <w:szCs w:val="24"/>
        </w:rPr>
        <w:t>Comuníquese. -</w:t>
      </w:r>
    </w:p>
    <w:p w14:paraId="5989588C" w14:textId="77777777" w:rsidR="000F5579" w:rsidRDefault="000F5579" w:rsidP="00B47D1E">
      <w:pPr>
        <w:jc w:val="both"/>
        <w:rPr>
          <w:szCs w:val="24"/>
        </w:rPr>
      </w:pPr>
    </w:p>
    <w:p w14:paraId="0516D099" w14:textId="77777777" w:rsidR="006140FB" w:rsidRPr="00CF20F7" w:rsidRDefault="006140FB" w:rsidP="006140FB">
      <w:pPr>
        <w:tabs>
          <w:tab w:val="left" w:pos="922"/>
          <w:tab w:val="left" w:pos="7513"/>
          <w:tab w:val="left" w:pos="7797"/>
        </w:tabs>
        <w:spacing w:after="0" w:line="240" w:lineRule="auto"/>
        <w:jc w:val="both"/>
        <w:rPr>
          <w:rFonts w:eastAsia="Calibri"/>
          <w:b/>
          <w:bCs/>
          <w:szCs w:val="24"/>
          <w:u w:val="single"/>
        </w:rPr>
      </w:pPr>
      <w:r w:rsidRPr="00C703CC">
        <w:rPr>
          <w:rFonts w:eastAsia="Calibri"/>
          <w:b/>
          <w:bCs/>
          <w:szCs w:val="24"/>
          <w:u w:val="single"/>
        </w:rPr>
        <w:t xml:space="preserve">ACUERDO NÚMERO </w:t>
      </w:r>
      <w:r>
        <w:rPr>
          <w:rFonts w:eastAsia="Calibri"/>
          <w:b/>
          <w:bCs/>
          <w:szCs w:val="24"/>
          <w:u w:val="single"/>
        </w:rPr>
        <w:t xml:space="preserve">VEINTICINCO:           </w:t>
      </w:r>
      <w:r w:rsidRPr="00CF20F7">
        <w:rPr>
          <w:rFonts w:eastAsia="Calibri"/>
          <w:b/>
          <w:bCs/>
          <w:szCs w:val="24"/>
          <w:u w:val="single"/>
        </w:rPr>
        <w:t xml:space="preserve"> </w:t>
      </w:r>
    </w:p>
    <w:p w14:paraId="574D39F9" w14:textId="77777777" w:rsidR="006140FB" w:rsidRPr="00CF20F7" w:rsidRDefault="006140FB" w:rsidP="006140FB">
      <w:pPr>
        <w:tabs>
          <w:tab w:val="left" w:pos="922"/>
          <w:tab w:val="left" w:pos="7513"/>
          <w:tab w:val="left" w:pos="7797"/>
        </w:tabs>
        <w:spacing w:after="0" w:line="240" w:lineRule="auto"/>
        <w:jc w:val="both"/>
        <w:rPr>
          <w:rFonts w:eastAsia="Calibri"/>
          <w:b/>
          <w:bCs/>
          <w:szCs w:val="24"/>
          <w:u w:val="single"/>
        </w:rPr>
      </w:pPr>
    </w:p>
    <w:p w14:paraId="48B5EEBB" w14:textId="77777777" w:rsidR="006140FB" w:rsidRPr="00CF20F7" w:rsidRDefault="006140FB" w:rsidP="006140FB">
      <w:pPr>
        <w:tabs>
          <w:tab w:val="left" w:pos="2137"/>
        </w:tabs>
        <w:spacing w:after="0" w:line="240" w:lineRule="auto"/>
        <w:jc w:val="both"/>
        <w:rPr>
          <w:rFonts w:eastAsia="Calibri"/>
          <w:szCs w:val="24"/>
        </w:rPr>
      </w:pPr>
      <w:r w:rsidRPr="00CF20F7">
        <w:rPr>
          <w:rFonts w:eastAsia="Calibri"/>
          <w:szCs w:val="24"/>
        </w:rPr>
        <w:t>EL Concejo Municipal CONSIDERANDO:</w:t>
      </w:r>
    </w:p>
    <w:p w14:paraId="06945DA5" w14:textId="77777777" w:rsidR="006140FB" w:rsidRPr="00CF20F7" w:rsidRDefault="006140FB" w:rsidP="006140FB">
      <w:pPr>
        <w:tabs>
          <w:tab w:val="left" w:pos="2137"/>
        </w:tabs>
        <w:spacing w:after="0" w:line="240" w:lineRule="auto"/>
        <w:jc w:val="both"/>
        <w:rPr>
          <w:rFonts w:eastAsia="Calibri"/>
          <w:szCs w:val="24"/>
        </w:rPr>
      </w:pPr>
      <w:r w:rsidRPr="00CF20F7">
        <w:rPr>
          <w:rFonts w:eastAsia="Calibri"/>
          <w:szCs w:val="24"/>
        </w:rPr>
        <w:t xml:space="preserve"> </w:t>
      </w:r>
    </w:p>
    <w:p w14:paraId="04D93107" w14:textId="77777777" w:rsidR="006140FB" w:rsidRDefault="006140FB" w:rsidP="006140FB">
      <w:pPr>
        <w:tabs>
          <w:tab w:val="left" w:pos="2137"/>
        </w:tabs>
        <w:spacing w:after="0" w:line="240" w:lineRule="auto"/>
        <w:jc w:val="both"/>
        <w:rPr>
          <w:rFonts w:eastAsia="Calibri"/>
          <w:szCs w:val="24"/>
        </w:rPr>
      </w:pPr>
      <w:r w:rsidRPr="00CF20F7">
        <w:rPr>
          <w:rFonts w:eastAsia="Calibri"/>
          <w:szCs w:val="24"/>
        </w:rPr>
        <w:t xml:space="preserve">I.- Que </w:t>
      </w:r>
      <w:r>
        <w:rPr>
          <w:rFonts w:eastAsia="Calibri"/>
          <w:szCs w:val="24"/>
        </w:rPr>
        <w:t xml:space="preserve">el señor </w:t>
      </w:r>
      <w:r w:rsidR="00AD7ECB">
        <w:rPr>
          <w:rFonts w:eastAsia="Calibri"/>
          <w:szCs w:val="24"/>
        </w:rPr>
        <w:t>Basilio Lemus Arriola</w:t>
      </w:r>
      <w:r>
        <w:rPr>
          <w:rFonts w:eastAsia="Calibri"/>
          <w:szCs w:val="24"/>
        </w:rPr>
        <w:t xml:space="preserve">, </w:t>
      </w:r>
      <w:proofErr w:type="spellStart"/>
      <w:r>
        <w:rPr>
          <w:rFonts w:eastAsia="Calibri"/>
          <w:szCs w:val="24"/>
        </w:rPr>
        <w:t>ostenga</w:t>
      </w:r>
      <w:proofErr w:type="spellEnd"/>
      <w:r>
        <w:rPr>
          <w:rFonts w:eastAsia="Calibri"/>
          <w:szCs w:val="24"/>
        </w:rPr>
        <w:t xml:space="preserve"> el cargo de</w:t>
      </w:r>
      <w:r w:rsidR="00952AD7">
        <w:rPr>
          <w:rFonts w:eastAsia="Calibri"/>
          <w:szCs w:val="24"/>
        </w:rPr>
        <w:t xml:space="preserve"> Operador de Plantel de Maquinaria y Equipo</w:t>
      </w:r>
      <w:r>
        <w:rPr>
          <w:rFonts w:eastAsia="Calibri"/>
          <w:szCs w:val="24"/>
        </w:rPr>
        <w:t xml:space="preserve">, quien labora en esta municipalidad desde el día </w:t>
      </w:r>
      <w:r w:rsidR="00952AD7">
        <w:rPr>
          <w:rFonts w:eastAsia="Calibri"/>
          <w:szCs w:val="24"/>
        </w:rPr>
        <w:t>02 de mayo del 2011</w:t>
      </w:r>
      <w:r>
        <w:rPr>
          <w:rFonts w:eastAsia="Calibri"/>
          <w:szCs w:val="24"/>
        </w:rPr>
        <w:t xml:space="preserve"> y quien interpuso su renuncia voluntaria a partir del día 01 de enero del 2021</w:t>
      </w:r>
    </w:p>
    <w:p w14:paraId="1B3A81DB" w14:textId="77777777" w:rsidR="006140FB" w:rsidRDefault="006140FB" w:rsidP="006140FB">
      <w:pPr>
        <w:tabs>
          <w:tab w:val="left" w:pos="2137"/>
        </w:tabs>
        <w:spacing w:after="0" w:line="240" w:lineRule="auto"/>
        <w:jc w:val="both"/>
        <w:rPr>
          <w:rFonts w:eastAsia="Calibri"/>
          <w:szCs w:val="24"/>
        </w:rPr>
      </w:pPr>
    </w:p>
    <w:p w14:paraId="2E947DC2" w14:textId="77777777" w:rsidR="006140FB" w:rsidRPr="00CF20F7" w:rsidRDefault="006140FB" w:rsidP="006140FB">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11A95518" w14:textId="77777777" w:rsidR="006140FB" w:rsidRPr="00CF20F7" w:rsidRDefault="006140FB" w:rsidP="006140FB">
      <w:pPr>
        <w:tabs>
          <w:tab w:val="left" w:pos="2137"/>
        </w:tabs>
        <w:spacing w:after="0" w:line="240" w:lineRule="auto"/>
        <w:jc w:val="both"/>
        <w:rPr>
          <w:rFonts w:eastAsia="Calibri"/>
          <w:szCs w:val="24"/>
        </w:rPr>
      </w:pPr>
    </w:p>
    <w:p w14:paraId="2832367D" w14:textId="77777777" w:rsidR="006140FB" w:rsidRDefault="006140FB" w:rsidP="006140FB">
      <w:pPr>
        <w:autoSpaceDE w:val="0"/>
        <w:autoSpaceDN w:val="0"/>
        <w:adjustRightInd w:val="0"/>
        <w:jc w:val="both"/>
        <w:rPr>
          <w:rFonts w:eastAsia="Calibri"/>
          <w:szCs w:val="24"/>
        </w:rPr>
      </w:pPr>
      <w:r w:rsidRPr="00CF20F7">
        <w:rPr>
          <w:rFonts w:eastAsia="Calibri"/>
          <w:szCs w:val="24"/>
        </w:rPr>
        <w:t>III.- Que el Concejo Municipal ha considerado otorgarle su tiempo de servicio a través del cálculo prestado por el Ministerio de Trabajo y Previsión Social,</w:t>
      </w:r>
      <w:r>
        <w:rPr>
          <w:rFonts w:eastAsia="Calibri"/>
          <w:szCs w:val="24"/>
        </w:rPr>
        <w:t xml:space="preserve"> así como entregarle tiempo por </w:t>
      </w:r>
      <w:r w:rsidRPr="00CF20F7">
        <w:rPr>
          <w:rFonts w:eastAsia="Calibri"/>
          <w:szCs w:val="24"/>
        </w:rPr>
        <w:t>prestación</w:t>
      </w:r>
      <w:r>
        <w:rPr>
          <w:rFonts w:eastAsia="Calibri"/>
          <w:szCs w:val="24"/>
        </w:rPr>
        <w:t xml:space="preserve"> económica adicional y vacaciones proporcionales, </w:t>
      </w:r>
    </w:p>
    <w:p w14:paraId="296118CD" w14:textId="77777777" w:rsidR="006140FB" w:rsidRPr="00895E81" w:rsidRDefault="006140FB" w:rsidP="006140FB">
      <w:pPr>
        <w:autoSpaceDE w:val="0"/>
        <w:autoSpaceDN w:val="0"/>
        <w:adjustRightInd w:val="0"/>
        <w:jc w:val="both"/>
        <w:rPr>
          <w:rFonts w:eastAsia="Calibri"/>
          <w:szCs w:val="24"/>
        </w:rPr>
      </w:pPr>
      <w:r>
        <w:rPr>
          <w:rFonts w:eastAsia="Calibri"/>
          <w:szCs w:val="24"/>
        </w:rPr>
        <w:t>IV.-  Que el señor</w:t>
      </w:r>
      <w:r w:rsidR="00512FE9">
        <w:rPr>
          <w:rFonts w:eastAsia="Calibri"/>
          <w:szCs w:val="24"/>
        </w:rPr>
        <w:t xml:space="preserve"> Basilio Lemus</w:t>
      </w:r>
      <w:r>
        <w:rPr>
          <w:rFonts w:eastAsia="Calibri"/>
          <w:szCs w:val="24"/>
        </w:rPr>
        <w:t xml:space="preserve">, se </w:t>
      </w:r>
      <w:proofErr w:type="spellStart"/>
      <w:r>
        <w:rPr>
          <w:rFonts w:eastAsia="Calibri"/>
          <w:szCs w:val="24"/>
        </w:rPr>
        <w:t>amparo</w:t>
      </w:r>
      <w:proofErr w:type="spellEnd"/>
      <w:r>
        <w:rPr>
          <w:rFonts w:eastAsia="Calibri"/>
          <w:szCs w:val="24"/>
        </w:rPr>
        <w:t xml:space="preserve"> al Decreto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REGLAMENTO TRANSITORIO DE PRESTACIÓN ECONÓMICA POR RETIRO VOLUNTARIO PARA LOS EMPLEADOS DE LA ALCALDIA MUNICIPAL DE METAPÁN, DEPARTAMENTO DE SANTA ANA</w:t>
      </w:r>
      <w:r>
        <w:rPr>
          <w:b/>
          <w:szCs w:val="24"/>
        </w:rPr>
        <w:t>;</w:t>
      </w:r>
    </w:p>
    <w:p w14:paraId="0D013D94" w14:textId="77777777" w:rsidR="006140FB" w:rsidRPr="00CF20F7" w:rsidRDefault="006140FB" w:rsidP="006140FB">
      <w:pPr>
        <w:tabs>
          <w:tab w:val="left" w:pos="2137"/>
        </w:tabs>
        <w:spacing w:after="0" w:line="240" w:lineRule="auto"/>
        <w:jc w:val="both"/>
        <w:rPr>
          <w:rFonts w:eastAsia="Calibri"/>
          <w:szCs w:val="24"/>
        </w:rPr>
      </w:pPr>
    </w:p>
    <w:p w14:paraId="03A406B9" w14:textId="77777777" w:rsidR="006140FB" w:rsidRPr="00CF20F7" w:rsidRDefault="006140FB" w:rsidP="006140FB">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46A2A446" w14:textId="77777777" w:rsidR="006140FB" w:rsidRPr="00CF20F7" w:rsidRDefault="006140FB" w:rsidP="006140FB">
      <w:pPr>
        <w:tabs>
          <w:tab w:val="left" w:pos="2137"/>
        </w:tabs>
        <w:spacing w:after="0" w:line="240" w:lineRule="auto"/>
        <w:jc w:val="both"/>
        <w:rPr>
          <w:rFonts w:eastAsia="Calibri"/>
          <w:szCs w:val="24"/>
        </w:rPr>
      </w:pPr>
    </w:p>
    <w:p w14:paraId="6884ECB1" w14:textId="77777777" w:rsidR="006140FB" w:rsidRPr="00E7609B" w:rsidRDefault="006140FB" w:rsidP="00842726">
      <w:pPr>
        <w:pStyle w:val="Prrafodelista"/>
        <w:numPr>
          <w:ilvl w:val="0"/>
          <w:numId w:val="197"/>
        </w:numPr>
        <w:tabs>
          <w:tab w:val="left" w:pos="2137"/>
        </w:tabs>
        <w:spacing w:after="0" w:line="240" w:lineRule="auto"/>
        <w:jc w:val="both"/>
        <w:rPr>
          <w:rFonts w:eastAsia="Calibri"/>
          <w:szCs w:val="24"/>
        </w:rPr>
      </w:pPr>
      <w:r w:rsidRPr="00E7609B">
        <w:rPr>
          <w:rFonts w:eastAsia="Calibri"/>
          <w:szCs w:val="24"/>
        </w:rPr>
        <w:t>EROGAR la cantidad total de</w:t>
      </w:r>
      <w:r>
        <w:rPr>
          <w:rFonts w:eastAsia="Calibri"/>
          <w:szCs w:val="24"/>
        </w:rPr>
        <w:t xml:space="preserve"> </w:t>
      </w:r>
      <w:r w:rsidR="00512FE9">
        <w:rPr>
          <w:rFonts w:eastAsia="Calibri"/>
          <w:b/>
          <w:bCs/>
          <w:szCs w:val="24"/>
        </w:rPr>
        <w:t xml:space="preserve">CINCO MIL QUINIENTOS CINCUENTA Y SEIS 67/100 </w:t>
      </w:r>
      <w:r w:rsidRPr="00E7609B">
        <w:rPr>
          <w:rFonts w:eastAsia="Calibri"/>
          <w:b/>
          <w:bCs/>
          <w:szCs w:val="24"/>
        </w:rPr>
        <w:t>DÓLARES DE LOS ESTADOS UNIDOS DE AMÉRICA. ($</w:t>
      </w:r>
      <w:r w:rsidR="00512FE9">
        <w:rPr>
          <w:rFonts w:eastAsia="Calibri"/>
          <w:b/>
          <w:bCs/>
          <w:szCs w:val="24"/>
        </w:rPr>
        <w:t>5,556.67</w:t>
      </w:r>
      <w:r w:rsidRPr="00E7609B">
        <w:rPr>
          <w:rFonts w:eastAsia="Calibri"/>
          <w:b/>
          <w:bCs/>
          <w:szCs w:val="24"/>
        </w:rPr>
        <w:t xml:space="preserve">) </w:t>
      </w:r>
      <w:r w:rsidRPr="00E7609B">
        <w:rPr>
          <w:rFonts w:eastAsia="Calibri"/>
          <w:szCs w:val="24"/>
        </w:rPr>
        <w:t xml:space="preserve"> a favor </w:t>
      </w:r>
      <w:r>
        <w:rPr>
          <w:rFonts w:eastAsia="Calibri"/>
          <w:szCs w:val="24"/>
        </w:rPr>
        <w:t xml:space="preserve">de del señor </w:t>
      </w:r>
      <w:r>
        <w:rPr>
          <w:rFonts w:eastAsia="Calibri"/>
          <w:b/>
          <w:bCs/>
          <w:szCs w:val="24"/>
        </w:rPr>
        <w:t xml:space="preserve"> </w:t>
      </w:r>
      <w:r w:rsidR="00512FE9">
        <w:rPr>
          <w:rFonts w:eastAsia="Calibri"/>
          <w:b/>
          <w:bCs/>
          <w:szCs w:val="24"/>
        </w:rPr>
        <w:t>BASILIO LEMUS ARRIOLA</w:t>
      </w:r>
      <w:r>
        <w:rPr>
          <w:rFonts w:eastAsia="Calibri"/>
          <w:b/>
          <w:bCs/>
          <w:szCs w:val="24"/>
        </w:rPr>
        <w:t xml:space="preserve"> </w:t>
      </w:r>
      <w:r w:rsidRPr="00E7609B">
        <w:rPr>
          <w:rFonts w:eastAsia="Calibri"/>
          <w:szCs w:val="24"/>
        </w:rPr>
        <w:t xml:space="preserve">pago en concepto de prestación por retiro voluntario, </w:t>
      </w:r>
      <w:r>
        <w:rPr>
          <w:rFonts w:eastAsia="Calibri"/>
          <w:szCs w:val="24"/>
        </w:rPr>
        <w:t>prestación económica adicional y vacaciones prop</w:t>
      </w:r>
      <w:r w:rsidR="00EA6174">
        <w:rPr>
          <w:rFonts w:eastAsia="Calibri"/>
          <w:szCs w:val="24"/>
        </w:rPr>
        <w:t>orcionales</w:t>
      </w:r>
      <w:r>
        <w:rPr>
          <w:rFonts w:eastAsia="Calibri"/>
          <w:szCs w:val="24"/>
        </w:rPr>
        <w:t xml:space="preserve">;  </w:t>
      </w:r>
      <w:r w:rsidRPr="00E7609B">
        <w:rPr>
          <w:rFonts w:eastAsia="Calibri"/>
          <w:szCs w:val="24"/>
        </w:rPr>
        <w:t xml:space="preserve">dicho gasto deberá distribuirse a los códigos presupuestarios con los montos siguientes: </w:t>
      </w:r>
    </w:p>
    <w:p w14:paraId="4E792548" w14:textId="77777777" w:rsidR="006140FB" w:rsidRPr="00CF20F7" w:rsidRDefault="006140FB" w:rsidP="006140FB">
      <w:pPr>
        <w:tabs>
          <w:tab w:val="left" w:pos="2137"/>
        </w:tabs>
        <w:spacing w:after="0" w:line="240" w:lineRule="auto"/>
        <w:jc w:val="both"/>
        <w:rPr>
          <w:rFonts w:eastAsia="Calibri"/>
          <w:szCs w:val="24"/>
        </w:rPr>
      </w:pPr>
    </w:p>
    <w:p w14:paraId="189812FA" w14:textId="77777777" w:rsidR="006140FB" w:rsidRPr="00CF20F7" w:rsidRDefault="006140FB" w:rsidP="006140FB">
      <w:pPr>
        <w:tabs>
          <w:tab w:val="left" w:pos="2137"/>
        </w:tabs>
        <w:spacing w:after="0" w:line="240" w:lineRule="auto"/>
        <w:jc w:val="both"/>
        <w:rPr>
          <w:rFonts w:eastAsia="Calibri"/>
          <w:b/>
          <w:szCs w:val="24"/>
          <w:u w:val="single"/>
        </w:rPr>
      </w:pPr>
      <w:r w:rsidRPr="00CF20F7">
        <w:rPr>
          <w:rFonts w:eastAsia="Calibri"/>
          <w:b/>
          <w:szCs w:val="24"/>
          <w:u w:val="single"/>
        </w:rPr>
        <w:t>DETALLE:</w:t>
      </w:r>
    </w:p>
    <w:p w14:paraId="1D1CAFCE" w14:textId="77777777" w:rsidR="006140FB" w:rsidRPr="00CF20F7" w:rsidRDefault="006140FB" w:rsidP="006140FB">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w:t>
      </w:r>
      <w:r>
        <w:rPr>
          <w:rFonts w:eastAsia="Calibri"/>
          <w:szCs w:val="24"/>
        </w:rPr>
        <w:t xml:space="preserve"> </w:t>
      </w:r>
      <w:r w:rsidRPr="00CF20F7">
        <w:rPr>
          <w:rFonts w:eastAsia="Calibri"/>
          <w:szCs w:val="24"/>
        </w:rPr>
        <w:t xml:space="preserve">$  </w:t>
      </w:r>
      <w:r>
        <w:rPr>
          <w:rFonts w:eastAsia="Calibri"/>
          <w:szCs w:val="24"/>
        </w:rPr>
        <w:t xml:space="preserve"> </w:t>
      </w:r>
      <w:r w:rsidR="00512FE9">
        <w:rPr>
          <w:rFonts w:eastAsia="Calibri"/>
          <w:szCs w:val="24"/>
        </w:rPr>
        <w:t xml:space="preserve">2,658.84       </w:t>
      </w:r>
      <w:r w:rsidRPr="00CF20F7">
        <w:rPr>
          <w:rFonts w:eastAsia="Calibri"/>
          <w:szCs w:val="24"/>
        </w:rPr>
        <w:t>51701-0101</w:t>
      </w:r>
    </w:p>
    <w:p w14:paraId="7091210A" w14:textId="77777777" w:rsidR="006140FB" w:rsidRDefault="006140FB" w:rsidP="006140FB">
      <w:pPr>
        <w:tabs>
          <w:tab w:val="left" w:pos="2137"/>
        </w:tabs>
        <w:spacing w:after="0" w:line="240" w:lineRule="auto"/>
        <w:contextualSpacing/>
        <w:jc w:val="both"/>
        <w:rPr>
          <w:rFonts w:eastAsia="Calibri"/>
          <w:szCs w:val="24"/>
        </w:rPr>
      </w:pPr>
      <w:r>
        <w:rPr>
          <w:rFonts w:eastAsia="Calibri"/>
          <w:szCs w:val="24"/>
        </w:rPr>
        <w:t xml:space="preserve">Compensación económica adicional               $    </w:t>
      </w:r>
      <w:r w:rsidR="00512FE9">
        <w:rPr>
          <w:rFonts w:eastAsia="Calibri"/>
          <w:szCs w:val="24"/>
        </w:rPr>
        <w:t>2,658.84</w:t>
      </w:r>
      <w:r>
        <w:rPr>
          <w:rFonts w:eastAsia="Calibri"/>
          <w:szCs w:val="24"/>
        </w:rPr>
        <w:t xml:space="preserve">       51701-0101</w:t>
      </w:r>
    </w:p>
    <w:p w14:paraId="0AAD671C" w14:textId="77777777" w:rsidR="006140FB" w:rsidRDefault="006140FB" w:rsidP="006140FB">
      <w:pPr>
        <w:tabs>
          <w:tab w:val="left" w:pos="2137"/>
        </w:tabs>
        <w:spacing w:after="0" w:line="240" w:lineRule="auto"/>
        <w:contextualSpacing/>
        <w:jc w:val="both"/>
        <w:rPr>
          <w:rFonts w:eastAsia="Calibri"/>
          <w:szCs w:val="24"/>
        </w:rPr>
      </w:pPr>
      <w:r>
        <w:rPr>
          <w:rFonts w:eastAsia="Calibri"/>
          <w:szCs w:val="24"/>
        </w:rPr>
        <w:t xml:space="preserve">Vacaciones proporcionales                              $       </w:t>
      </w:r>
      <w:r w:rsidR="00512FE9">
        <w:rPr>
          <w:rFonts w:eastAsia="Calibri"/>
          <w:szCs w:val="24"/>
        </w:rPr>
        <w:t>238.99</w:t>
      </w:r>
      <w:r>
        <w:rPr>
          <w:rFonts w:eastAsia="Calibri"/>
          <w:szCs w:val="24"/>
        </w:rPr>
        <w:t xml:space="preserve">       51107-0101</w:t>
      </w:r>
    </w:p>
    <w:p w14:paraId="395954FF" w14:textId="77777777" w:rsidR="006140FB" w:rsidRPr="00CF20F7" w:rsidRDefault="006140FB" w:rsidP="006140FB">
      <w:pPr>
        <w:tabs>
          <w:tab w:val="left" w:pos="2137"/>
        </w:tabs>
        <w:spacing w:after="0" w:line="240" w:lineRule="auto"/>
        <w:jc w:val="both"/>
        <w:rPr>
          <w:rFonts w:eastAsia="Calibri"/>
          <w:szCs w:val="24"/>
        </w:rPr>
      </w:pPr>
    </w:p>
    <w:p w14:paraId="331E7A7A" w14:textId="77777777" w:rsidR="006140FB" w:rsidRDefault="006140FB" w:rsidP="006140FB">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xml:space="preserve">…. $ </w:t>
      </w:r>
      <w:r w:rsidR="00512FE9">
        <w:rPr>
          <w:rFonts w:eastAsia="Calibri"/>
          <w:b/>
          <w:szCs w:val="24"/>
        </w:rPr>
        <w:t>5,556.67</w:t>
      </w:r>
    </w:p>
    <w:p w14:paraId="334D6ADF" w14:textId="77777777" w:rsidR="006140FB" w:rsidRDefault="006140FB" w:rsidP="006140FB">
      <w:pPr>
        <w:tabs>
          <w:tab w:val="left" w:pos="2137"/>
        </w:tabs>
        <w:spacing w:after="0" w:line="240" w:lineRule="auto"/>
        <w:jc w:val="both"/>
        <w:rPr>
          <w:rFonts w:eastAsia="Calibri"/>
          <w:b/>
          <w:szCs w:val="24"/>
        </w:rPr>
      </w:pPr>
    </w:p>
    <w:p w14:paraId="3C09AA9A" w14:textId="77777777" w:rsidR="006140FB" w:rsidRPr="00E7609B" w:rsidRDefault="006140FB" w:rsidP="00842726">
      <w:pPr>
        <w:pStyle w:val="Prrafodelista"/>
        <w:numPr>
          <w:ilvl w:val="0"/>
          <w:numId w:val="197"/>
        </w:numPr>
        <w:tabs>
          <w:tab w:val="left" w:pos="2137"/>
        </w:tabs>
        <w:spacing w:after="0" w:line="240" w:lineRule="auto"/>
        <w:jc w:val="both"/>
        <w:rPr>
          <w:rFonts w:eastAsia="Calibri"/>
          <w:bCs/>
          <w:szCs w:val="24"/>
        </w:rPr>
      </w:pPr>
      <w:r>
        <w:rPr>
          <w:rFonts w:eastAsia="Calibri"/>
          <w:bCs/>
          <w:szCs w:val="24"/>
        </w:rPr>
        <w:t xml:space="preserve">Autorizar a la Tesorera Municipal a realizar las retenciones legales en relación a créditos pendientes con financieras o bancos </w:t>
      </w:r>
    </w:p>
    <w:p w14:paraId="59E2BB9F" w14:textId="77777777" w:rsidR="006140FB" w:rsidRPr="00CF20F7" w:rsidRDefault="006140FB" w:rsidP="006140FB">
      <w:pPr>
        <w:tabs>
          <w:tab w:val="left" w:pos="2137"/>
        </w:tabs>
        <w:spacing w:after="0" w:line="240" w:lineRule="auto"/>
        <w:jc w:val="both"/>
        <w:rPr>
          <w:rFonts w:eastAsia="Calibri"/>
          <w:szCs w:val="24"/>
        </w:rPr>
      </w:pPr>
    </w:p>
    <w:p w14:paraId="6A44AF41" w14:textId="77777777" w:rsidR="006140FB" w:rsidRPr="00CF20F7" w:rsidRDefault="006140FB" w:rsidP="006140FB">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6804516A" w14:textId="77777777" w:rsidR="006140FB" w:rsidRDefault="006140FB" w:rsidP="006140FB">
      <w:pPr>
        <w:spacing w:after="0" w:line="240" w:lineRule="auto"/>
        <w:jc w:val="both"/>
        <w:rPr>
          <w:rFonts w:eastAsia="Calibri"/>
          <w:szCs w:val="24"/>
        </w:rPr>
      </w:pPr>
    </w:p>
    <w:p w14:paraId="08B43291" w14:textId="77777777" w:rsidR="006140FB" w:rsidRDefault="006140FB" w:rsidP="006140FB">
      <w:pPr>
        <w:spacing w:after="0" w:line="240" w:lineRule="auto"/>
        <w:jc w:val="both"/>
        <w:rPr>
          <w:rFonts w:eastAsia="Calibri"/>
          <w:szCs w:val="24"/>
        </w:rPr>
      </w:pPr>
      <w:r>
        <w:rPr>
          <w:rFonts w:eastAsia="Calibri"/>
          <w:szCs w:val="24"/>
        </w:rPr>
        <w:t>Comuníquese. -</w:t>
      </w:r>
    </w:p>
    <w:p w14:paraId="04049D1A" w14:textId="77777777" w:rsidR="006140FB" w:rsidRPr="0021672D" w:rsidRDefault="006140FB" w:rsidP="006140FB">
      <w:pPr>
        <w:jc w:val="both"/>
        <w:rPr>
          <w:szCs w:val="24"/>
        </w:rPr>
      </w:pPr>
    </w:p>
    <w:p w14:paraId="400B994E" w14:textId="77777777" w:rsidR="009A66DE" w:rsidRPr="00CF20F7" w:rsidRDefault="009A66DE" w:rsidP="009A66DE">
      <w:pPr>
        <w:tabs>
          <w:tab w:val="left" w:pos="922"/>
          <w:tab w:val="left" w:pos="7513"/>
          <w:tab w:val="left" w:pos="7797"/>
        </w:tabs>
        <w:spacing w:after="0" w:line="240" w:lineRule="auto"/>
        <w:jc w:val="both"/>
        <w:rPr>
          <w:rFonts w:eastAsia="Calibri"/>
          <w:b/>
          <w:bCs/>
          <w:szCs w:val="24"/>
          <w:u w:val="single"/>
        </w:rPr>
      </w:pPr>
      <w:r w:rsidRPr="00C703CC">
        <w:rPr>
          <w:rFonts w:eastAsia="Calibri"/>
          <w:b/>
          <w:bCs/>
          <w:szCs w:val="24"/>
          <w:u w:val="single"/>
        </w:rPr>
        <w:t xml:space="preserve">ACUERDO NÚMERO </w:t>
      </w:r>
      <w:r>
        <w:rPr>
          <w:rFonts w:eastAsia="Calibri"/>
          <w:b/>
          <w:bCs/>
          <w:szCs w:val="24"/>
          <w:u w:val="single"/>
        </w:rPr>
        <w:t xml:space="preserve">VEINTISÉIS:            </w:t>
      </w:r>
      <w:r w:rsidRPr="00CF20F7">
        <w:rPr>
          <w:rFonts w:eastAsia="Calibri"/>
          <w:b/>
          <w:bCs/>
          <w:szCs w:val="24"/>
          <w:u w:val="single"/>
        </w:rPr>
        <w:t xml:space="preserve"> </w:t>
      </w:r>
    </w:p>
    <w:p w14:paraId="18051B48" w14:textId="77777777" w:rsidR="009A66DE" w:rsidRPr="00CF20F7" w:rsidRDefault="009A66DE" w:rsidP="009A66DE">
      <w:pPr>
        <w:tabs>
          <w:tab w:val="left" w:pos="922"/>
          <w:tab w:val="left" w:pos="7513"/>
          <w:tab w:val="left" w:pos="7797"/>
        </w:tabs>
        <w:spacing w:after="0" w:line="240" w:lineRule="auto"/>
        <w:jc w:val="both"/>
        <w:rPr>
          <w:rFonts w:eastAsia="Calibri"/>
          <w:b/>
          <w:bCs/>
          <w:szCs w:val="24"/>
          <w:u w:val="single"/>
        </w:rPr>
      </w:pPr>
    </w:p>
    <w:p w14:paraId="16F459BF" w14:textId="77777777" w:rsidR="009A66DE" w:rsidRPr="00CF20F7" w:rsidRDefault="009A66DE" w:rsidP="009A66DE">
      <w:pPr>
        <w:tabs>
          <w:tab w:val="left" w:pos="2137"/>
        </w:tabs>
        <w:spacing w:after="0" w:line="240" w:lineRule="auto"/>
        <w:jc w:val="both"/>
        <w:rPr>
          <w:rFonts w:eastAsia="Calibri"/>
          <w:szCs w:val="24"/>
        </w:rPr>
      </w:pPr>
      <w:r w:rsidRPr="00CF20F7">
        <w:rPr>
          <w:rFonts w:eastAsia="Calibri"/>
          <w:szCs w:val="24"/>
        </w:rPr>
        <w:t>EL Concejo Municipal CONSIDERANDO:</w:t>
      </w:r>
    </w:p>
    <w:p w14:paraId="3723BDE4" w14:textId="77777777" w:rsidR="009A66DE" w:rsidRPr="00CF20F7" w:rsidRDefault="009A66DE" w:rsidP="009A66DE">
      <w:pPr>
        <w:tabs>
          <w:tab w:val="left" w:pos="2137"/>
        </w:tabs>
        <w:spacing w:after="0" w:line="240" w:lineRule="auto"/>
        <w:jc w:val="both"/>
        <w:rPr>
          <w:rFonts w:eastAsia="Calibri"/>
          <w:szCs w:val="24"/>
        </w:rPr>
      </w:pPr>
      <w:r w:rsidRPr="00CF20F7">
        <w:rPr>
          <w:rFonts w:eastAsia="Calibri"/>
          <w:szCs w:val="24"/>
        </w:rPr>
        <w:t xml:space="preserve"> </w:t>
      </w:r>
    </w:p>
    <w:p w14:paraId="7138B4EF" w14:textId="77777777" w:rsidR="009A66DE" w:rsidRDefault="009A66DE" w:rsidP="009A66DE">
      <w:pPr>
        <w:tabs>
          <w:tab w:val="left" w:pos="2137"/>
        </w:tabs>
        <w:spacing w:after="0" w:line="240" w:lineRule="auto"/>
        <w:jc w:val="both"/>
        <w:rPr>
          <w:rFonts w:eastAsia="Calibri"/>
          <w:szCs w:val="24"/>
        </w:rPr>
      </w:pPr>
      <w:r w:rsidRPr="00CF20F7">
        <w:rPr>
          <w:rFonts w:eastAsia="Calibri"/>
          <w:szCs w:val="24"/>
        </w:rPr>
        <w:t xml:space="preserve">I.- Que </w:t>
      </w:r>
      <w:r>
        <w:rPr>
          <w:rFonts w:eastAsia="Calibri"/>
          <w:szCs w:val="24"/>
        </w:rPr>
        <w:t xml:space="preserve">el señor Juan José Vásquez Asencio, </w:t>
      </w:r>
      <w:proofErr w:type="spellStart"/>
      <w:r>
        <w:rPr>
          <w:rFonts w:eastAsia="Calibri"/>
          <w:szCs w:val="24"/>
        </w:rPr>
        <w:t>ostenga</w:t>
      </w:r>
      <w:proofErr w:type="spellEnd"/>
      <w:r>
        <w:rPr>
          <w:rFonts w:eastAsia="Calibri"/>
          <w:szCs w:val="24"/>
        </w:rPr>
        <w:t xml:space="preserve"> el cargo de Agente del Cuerpo de Agentes Municipales de </w:t>
      </w:r>
      <w:r w:rsidR="006833ED">
        <w:rPr>
          <w:rFonts w:eastAsia="Calibri"/>
          <w:szCs w:val="24"/>
        </w:rPr>
        <w:t>Metapán,</w:t>
      </w:r>
      <w:r>
        <w:rPr>
          <w:rFonts w:eastAsia="Calibri"/>
          <w:szCs w:val="24"/>
        </w:rPr>
        <w:t xml:space="preserve"> quien labora en esta municipalidad desde el día 20 de junio del 2008 y quien interpuso su renuncia voluntaria a partir del día 01 de enero del 2021</w:t>
      </w:r>
    </w:p>
    <w:p w14:paraId="27821E40" w14:textId="77777777" w:rsidR="009A66DE" w:rsidRDefault="009A66DE" w:rsidP="009A66DE">
      <w:pPr>
        <w:tabs>
          <w:tab w:val="left" w:pos="2137"/>
        </w:tabs>
        <w:spacing w:after="0" w:line="240" w:lineRule="auto"/>
        <w:jc w:val="both"/>
        <w:rPr>
          <w:rFonts w:eastAsia="Calibri"/>
          <w:szCs w:val="24"/>
        </w:rPr>
      </w:pPr>
    </w:p>
    <w:p w14:paraId="45CF469B" w14:textId="77777777" w:rsidR="009A66DE" w:rsidRPr="00CF20F7" w:rsidRDefault="009A66DE" w:rsidP="009A66DE">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3BD47B7B" w14:textId="77777777" w:rsidR="009A66DE" w:rsidRPr="00CF20F7" w:rsidRDefault="009A66DE" w:rsidP="009A66DE">
      <w:pPr>
        <w:tabs>
          <w:tab w:val="left" w:pos="2137"/>
        </w:tabs>
        <w:spacing w:after="0" w:line="240" w:lineRule="auto"/>
        <w:jc w:val="both"/>
        <w:rPr>
          <w:rFonts w:eastAsia="Calibri"/>
          <w:szCs w:val="24"/>
        </w:rPr>
      </w:pPr>
    </w:p>
    <w:p w14:paraId="6191E8FC" w14:textId="77777777" w:rsidR="009A66DE" w:rsidRDefault="009A66DE" w:rsidP="009A66DE">
      <w:pPr>
        <w:autoSpaceDE w:val="0"/>
        <w:autoSpaceDN w:val="0"/>
        <w:adjustRightInd w:val="0"/>
        <w:jc w:val="both"/>
        <w:rPr>
          <w:rFonts w:eastAsia="Calibri"/>
          <w:szCs w:val="24"/>
        </w:rPr>
      </w:pPr>
      <w:r w:rsidRPr="00CF20F7">
        <w:rPr>
          <w:rFonts w:eastAsia="Calibri"/>
          <w:szCs w:val="24"/>
        </w:rPr>
        <w:t>III.- Que el Concejo Municipal ha considerado otorgarle su tiempo de servicio a través del cálculo prestado por el Ministerio de Trabajo y Previsión Social,</w:t>
      </w:r>
      <w:r>
        <w:rPr>
          <w:rFonts w:eastAsia="Calibri"/>
          <w:szCs w:val="24"/>
        </w:rPr>
        <w:t xml:space="preserve"> así como entregarle tiempo por </w:t>
      </w:r>
      <w:r w:rsidRPr="00CF20F7">
        <w:rPr>
          <w:rFonts w:eastAsia="Calibri"/>
          <w:szCs w:val="24"/>
        </w:rPr>
        <w:t>prestación</w:t>
      </w:r>
      <w:r>
        <w:rPr>
          <w:rFonts w:eastAsia="Calibri"/>
          <w:szCs w:val="24"/>
        </w:rPr>
        <w:t xml:space="preserve"> económica adicional, </w:t>
      </w:r>
    </w:p>
    <w:p w14:paraId="35A3FA71" w14:textId="77777777" w:rsidR="009A66DE" w:rsidRPr="00895E81" w:rsidRDefault="009A66DE" w:rsidP="009A66DE">
      <w:pPr>
        <w:autoSpaceDE w:val="0"/>
        <w:autoSpaceDN w:val="0"/>
        <w:adjustRightInd w:val="0"/>
        <w:jc w:val="both"/>
        <w:rPr>
          <w:rFonts w:eastAsia="Calibri"/>
          <w:szCs w:val="24"/>
        </w:rPr>
      </w:pPr>
      <w:r>
        <w:rPr>
          <w:rFonts w:eastAsia="Calibri"/>
          <w:szCs w:val="24"/>
        </w:rPr>
        <w:t xml:space="preserve">IV.-  Que el señor </w:t>
      </w:r>
      <w:r w:rsidR="006833ED">
        <w:rPr>
          <w:rFonts w:eastAsia="Calibri"/>
          <w:szCs w:val="24"/>
        </w:rPr>
        <w:t>Juan José</w:t>
      </w:r>
      <w:r>
        <w:rPr>
          <w:rFonts w:eastAsia="Calibri"/>
          <w:szCs w:val="24"/>
        </w:rPr>
        <w:t xml:space="preserve">, se </w:t>
      </w:r>
      <w:proofErr w:type="spellStart"/>
      <w:r>
        <w:rPr>
          <w:rFonts w:eastAsia="Calibri"/>
          <w:szCs w:val="24"/>
        </w:rPr>
        <w:t>amparo</w:t>
      </w:r>
      <w:proofErr w:type="spellEnd"/>
      <w:r>
        <w:rPr>
          <w:rFonts w:eastAsia="Calibri"/>
          <w:szCs w:val="24"/>
        </w:rPr>
        <w:t xml:space="preserve"> al Decreto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REGLAMENTO TRANSITORIO DE PRESTACIÓN ECONÓMICA POR RETIRO VOLUNTARIO PARA LOS EMPLEADOS DE LA ALCALDIA MUNICIPAL DE METAPÁN, DEPARTAMENTO DE SANTA ANA</w:t>
      </w:r>
      <w:r>
        <w:rPr>
          <w:b/>
          <w:szCs w:val="24"/>
        </w:rPr>
        <w:t>;</w:t>
      </w:r>
    </w:p>
    <w:p w14:paraId="6ECB944B" w14:textId="77777777" w:rsidR="009A66DE" w:rsidRPr="00CF20F7" w:rsidRDefault="009A66DE" w:rsidP="009A66DE">
      <w:pPr>
        <w:tabs>
          <w:tab w:val="left" w:pos="2137"/>
        </w:tabs>
        <w:spacing w:after="0" w:line="240" w:lineRule="auto"/>
        <w:jc w:val="both"/>
        <w:rPr>
          <w:rFonts w:eastAsia="Calibri"/>
          <w:szCs w:val="24"/>
        </w:rPr>
      </w:pPr>
    </w:p>
    <w:p w14:paraId="1304F9E2" w14:textId="77777777" w:rsidR="009A66DE" w:rsidRPr="00CF20F7" w:rsidRDefault="009A66DE" w:rsidP="009A66DE">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40F317A9" w14:textId="77777777" w:rsidR="009A66DE" w:rsidRPr="00CF20F7" w:rsidRDefault="009A66DE" w:rsidP="009A66DE">
      <w:pPr>
        <w:tabs>
          <w:tab w:val="left" w:pos="2137"/>
        </w:tabs>
        <w:spacing w:after="0" w:line="240" w:lineRule="auto"/>
        <w:jc w:val="both"/>
        <w:rPr>
          <w:rFonts w:eastAsia="Calibri"/>
          <w:szCs w:val="24"/>
        </w:rPr>
      </w:pPr>
    </w:p>
    <w:p w14:paraId="48DF8FF3" w14:textId="77777777" w:rsidR="009A66DE" w:rsidRPr="00E7609B" w:rsidRDefault="009A66DE" w:rsidP="00842726">
      <w:pPr>
        <w:pStyle w:val="Prrafodelista"/>
        <w:numPr>
          <w:ilvl w:val="0"/>
          <w:numId w:val="198"/>
        </w:numPr>
        <w:tabs>
          <w:tab w:val="left" w:pos="2137"/>
        </w:tabs>
        <w:spacing w:after="0" w:line="240" w:lineRule="auto"/>
        <w:jc w:val="both"/>
        <w:rPr>
          <w:rFonts w:eastAsia="Calibri"/>
          <w:szCs w:val="24"/>
        </w:rPr>
      </w:pPr>
      <w:r w:rsidRPr="00E7609B">
        <w:rPr>
          <w:rFonts w:eastAsia="Calibri"/>
          <w:szCs w:val="24"/>
        </w:rPr>
        <w:t>EROGAR la cantidad total de</w:t>
      </w:r>
      <w:r>
        <w:rPr>
          <w:rFonts w:eastAsia="Calibri"/>
          <w:szCs w:val="24"/>
        </w:rPr>
        <w:t xml:space="preserve"> </w:t>
      </w:r>
      <w:r>
        <w:rPr>
          <w:rFonts w:eastAsia="Calibri"/>
          <w:b/>
          <w:bCs/>
          <w:szCs w:val="24"/>
        </w:rPr>
        <w:t xml:space="preserve">CINCO MIL </w:t>
      </w:r>
      <w:r w:rsidR="006833ED">
        <w:rPr>
          <w:rFonts w:eastAsia="Calibri"/>
          <w:b/>
          <w:bCs/>
          <w:szCs w:val="24"/>
        </w:rPr>
        <w:t>CUATROCIENTOS NOVENTA Y SIETE 86/100</w:t>
      </w:r>
      <w:r>
        <w:rPr>
          <w:rFonts w:eastAsia="Calibri"/>
          <w:b/>
          <w:bCs/>
          <w:szCs w:val="24"/>
        </w:rPr>
        <w:t xml:space="preserve"> </w:t>
      </w:r>
      <w:r w:rsidRPr="00E7609B">
        <w:rPr>
          <w:rFonts w:eastAsia="Calibri"/>
          <w:b/>
          <w:bCs/>
          <w:szCs w:val="24"/>
        </w:rPr>
        <w:t>DÓLARES DE LOS ESTADOS UNIDOS DE AMÉRICA. ($</w:t>
      </w:r>
      <w:r>
        <w:rPr>
          <w:rFonts w:eastAsia="Calibri"/>
          <w:b/>
          <w:bCs/>
          <w:szCs w:val="24"/>
        </w:rPr>
        <w:t>5,</w:t>
      </w:r>
      <w:r w:rsidR="006833ED">
        <w:rPr>
          <w:rFonts w:eastAsia="Calibri"/>
          <w:b/>
          <w:bCs/>
          <w:szCs w:val="24"/>
        </w:rPr>
        <w:t>4</w:t>
      </w:r>
      <w:r w:rsidR="00D85E4B">
        <w:rPr>
          <w:rFonts w:eastAsia="Calibri"/>
          <w:b/>
          <w:bCs/>
          <w:szCs w:val="24"/>
        </w:rPr>
        <w:t>97.86</w:t>
      </w:r>
      <w:r w:rsidRPr="00E7609B">
        <w:rPr>
          <w:rFonts w:eastAsia="Calibri"/>
          <w:b/>
          <w:bCs/>
          <w:szCs w:val="24"/>
        </w:rPr>
        <w:t xml:space="preserve">) </w:t>
      </w:r>
      <w:r w:rsidRPr="00E7609B">
        <w:rPr>
          <w:rFonts w:eastAsia="Calibri"/>
          <w:szCs w:val="24"/>
        </w:rPr>
        <w:t xml:space="preserve"> a favor </w:t>
      </w:r>
      <w:r>
        <w:rPr>
          <w:rFonts w:eastAsia="Calibri"/>
          <w:szCs w:val="24"/>
        </w:rPr>
        <w:t xml:space="preserve">de del señor </w:t>
      </w:r>
      <w:r>
        <w:rPr>
          <w:rFonts w:eastAsia="Calibri"/>
          <w:b/>
          <w:bCs/>
          <w:szCs w:val="24"/>
        </w:rPr>
        <w:t xml:space="preserve"> </w:t>
      </w:r>
      <w:r w:rsidR="00D85E4B">
        <w:rPr>
          <w:rFonts w:eastAsia="Calibri"/>
          <w:b/>
          <w:bCs/>
          <w:szCs w:val="24"/>
        </w:rPr>
        <w:t>JUAN JOSÉ VÁSQUEZ ASENCIO</w:t>
      </w:r>
      <w:r>
        <w:rPr>
          <w:rFonts w:eastAsia="Calibri"/>
          <w:b/>
          <w:bCs/>
          <w:szCs w:val="24"/>
        </w:rPr>
        <w:t xml:space="preserve"> </w:t>
      </w:r>
      <w:r w:rsidRPr="00E7609B">
        <w:rPr>
          <w:rFonts w:eastAsia="Calibri"/>
          <w:szCs w:val="24"/>
        </w:rPr>
        <w:t xml:space="preserve">pago en concepto de prestación por retiro voluntario, </w:t>
      </w:r>
      <w:r>
        <w:rPr>
          <w:rFonts w:eastAsia="Calibri"/>
          <w:szCs w:val="24"/>
        </w:rPr>
        <w:t xml:space="preserve">prestación económica adicional;  </w:t>
      </w:r>
      <w:r w:rsidRPr="00E7609B">
        <w:rPr>
          <w:rFonts w:eastAsia="Calibri"/>
          <w:szCs w:val="24"/>
        </w:rPr>
        <w:t xml:space="preserve">dicho gasto deberá distribuirse a los códigos presupuestarios con los montos siguientes: </w:t>
      </w:r>
    </w:p>
    <w:p w14:paraId="43A24A26" w14:textId="77777777" w:rsidR="009A66DE" w:rsidRPr="00CF20F7" w:rsidRDefault="009A66DE" w:rsidP="009A66DE">
      <w:pPr>
        <w:tabs>
          <w:tab w:val="left" w:pos="2137"/>
        </w:tabs>
        <w:spacing w:after="0" w:line="240" w:lineRule="auto"/>
        <w:jc w:val="both"/>
        <w:rPr>
          <w:rFonts w:eastAsia="Calibri"/>
          <w:szCs w:val="24"/>
        </w:rPr>
      </w:pPr>
    </w:p>
    <w:p w14:paraId="44036AB9" w14:textId="77777777" w:rsidR="009A66DE" w:rsidRPr="00CF20F7" w:rsidRDefault="009A66DE" w:rsidP="009A66DE">
      <w:pPr>
        <w:tabs>
          <w:tab w:val="left" w:pos="2137"/>
        </w:tabs>
        <w:spacing w:after="0" w:line="240" w:lineRule="auto"/>
        <w:jc w:val="both"/>
        <w:rPr>
          <w:rFonts w:eastAsia="Calibri"/>
          <w:b/>
          <w:szCs w:val="24"/>
          <w:u w:val="single"/>
        </w:rPr>
      </w:pPr>
      <w:r w:rsidRPr="00CF20F7">
        <w:rPr>
          <w:rFonts w:eastAsia="Calibri"/>
          <w:b/>
          <w:szCs w:val="24"/>
          <w:u w:val="single"/>
        </w:rPr>
        <w:t>DETALLE:</w:t>
      </w:r>
    </w:p>
    <w:p w14:paraId="522209A8" w14:textId="77777777" w:rsidR="009A66DE" w:rsidRPr="00CF20F7" w:rsidRDefault="009A66DE" w:rsidP="009A66DE">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w:t>
      </w:r>
      <w:r>
        <w:rPr>
          <w:rFonts w:eastAsia="Calibri"/>
          <w:szCs w:val="24"/>
        </w:rPr>
        <w:t xml:space="preserve"> </w:t>
      </w:r>
      <w:r w:rsidRPr="00CF20F7">
        <w:rPr>
          <w:rFonts w:eastAsia="Calibri"/>
          <w:szCs w:val="24"/>
        </w:rPr>
        <w:t xml:space="preserve">$  </w:t>
      </w:r>
      <w:r>
        <w:rPr>
          <w:rFonts w:eastAsia="Calibri"/>
          <w:szCs w:val="24"/>
        </w:rPr>
        <w:t xml:space="preserve"> </w:t>
      </w:r>
      <w:r w:rsidR="00C03829">
        <w:rPr>
          <w:rFonts w:eastAsia="Calibri"/>
          <w:szCs w:val="24"/>
        </w:rPr>
        <w:t>2,820.21</w:t>
      </w:r>
      <w:r>
        <w:rPr>
          <w:rFonts w:eastAsia="Calibri"/>
          <w:szCs w:val="24"/>
        </w:rPr>
        <w:t xml:space="preserve">       </w:t>
      </w:r>
      <w:r w:rsidRPr="00CF20F7">
        <w:rPr>
          <w:rFonts w:eastAsia="Calibri"/>
          <w:szCs w:val="24"/>
        </w:rPr>
        <w:t>51701-0101</w:t>
      </w:r>
    </w:p>
    <w:p w14:paraId="7ED952AF" w14:textId="77777777" w:rsidR="009A66DE" w:rsidRDefault="009A66DE" w:rsidP="009A66DE">
      <w:pPr>
        <w:tabs>
          <w:tab w:val="left" w:pos="2137"/>
        </w:tabs>
        <w:spacing w:after="0" w:line="240" w:lineRule="auto"/>
        <w:contextualSpacing/>
        <w:jc w:val="both"/>
        <w:rPr>
          <w:rFonts w:eastAsia="Calibri"/>
          <w:szCs w:val="24"/>
        </w:rPr>
      </w:pPr>
      <w:r>
        <w:rPr>
          <w:rFonts w:eastAsia="Calibri"/>
          <w:szCs w:val="24"/>
        </w:rPr>
        <w:t>Compensación económica adicional               $    2</w:t>
      </w:r>
      <w:r w:rsidR="00C03829">
        <w:rPr>
          <w:rFonts w:eastAsia="Calibri"/>
          <w:szCs w:val="24"/>
        </w:rPr>
        <w:t>,677.65</w:t>
      </w:r>
      <w:r>
        <w:rPr>
          <w:rFonts w:eastAsia="Calibri"/>
          <w:szCs w:val="24"/>
        </w:rPr>
        <w:t xml:space="preserve">       51701-0101</w:t>
      </w:r>
    </w:p>
    <w:p w14:paraId="72460FEA" w14:textId="77777777" w:rsidR="009A66DE" w:rsidRPr="00CF20F7" w:rsidRDefault="009A66DE" w:rsidP="009A66DE">
      <w:pPr>
        <w:tabs>
          <w:tab w:val="left" w:pos="2137"/>
        </w:tabs>
        <w:spacing w:after="0" w:line="240" w:lineRule="auto"/>
        <w:jc w:val="both"/>
        <w:rPr>
          <w:rFonts w:eastAsia="Calibri"/>
          <w:szCs w:val="24"/>
        </w:rPr>
      </w:pPr>
    </w:p>
    <w:p w14:paraId="04DD6618" w14:textId="77777777" w:rsidR="009A66DE" w:rsidRDefault="009A66DE" w:rsidP="009A66DE">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$ 5</w:t>
      </w:r>
      <w:r w:rsidR="00C03829">
        <w:rPr>
          <w:rFonts w:eastAsia="Calibri"/>
          <w:b/>
          <w:szCs w:val="24"/>
        </w:rPr>
        <w:t>,497.86</w:t>
      </w:r>
    </w:p>
    <w:p w14:paraId="3CA2515A" w14:textId="77777777" w:rsidR="009A66DE" w:rsidRDefault="009A66DE" w:rsidP="009A66DE">
      <w:pPr>
        <w:tabs>
          <w:tab w:val="left" w:pos="2137"/>
        </w:tabs>
        <w:spacing w:after="0" w:line="240" w:lineRule="auto"/>
        <w:jc w:val="both"/>
        <w:rPr>
          <w:rFonts w:eastAsia="Calibri"/>
          <w:b/>
          <w:szCs w:val="24"/>
        </w:rPr>
      </w:pPr>
    </w:p>
    <w:p w14:paraId="3A17D119" w14:textId="77777777" w:rsidR="009A66DE" w:rsidRPr="00E7609B" w:rsidRDefault="009A66DE" w:rsidP="00842726">
      <w:pPr>
        <w:pStyle w:val="Prrafodelista"/>
        <w:numPr>
          <w:ilvl w:val="0"/>
          <w:numId w:val="198"/>
        </w:numPr>
        <w:tabs>
          <w:tab w:val="left" w:pos="2137"/>
        </w:tabs>
        <w:spacing w:after="0" w:line="240" w:lineRule="auto"/>
        <w:jc w:val="both"/>
        <w:rPr>
          <w:rFonts w:eastAsia="Calibri"/>
          <w:bCs/>
          <w:szCs w:val="24"/>
        </w:rPr>
      </w:pPr>
      <w:r>
        <w:rPr>
          <w:rFonts w:eastAsia="Calibri"/>
          <w:bCs/>
          <w:szCs w:val="24"/>
        </w:rPr>
        <w:t xml:space="preserve">Autorizar a la Tesorera Municipal a realizar las retenciones legales en relación a créditos pendientes con financieras o bancos </w:t>
      </w:r>
    </w:p>
    <w:p w14:paraId="3EBD7909" w14:textId="77777777" w:rsidR="009A66DE" w:rsidRPr="00CF20F7" w:rsidRDefault="009A66DE" w:rsidP="009A66DE">
      <w:pPr>
        <w:tabs>
          <w:tab w:val="left" w:pos="2137"/>
        </w:tabs>
        <w:spacing w:after="0" w:line="240" w:lineRule="auto"/>
        <w:jc w:val="both"/>
        <w:rPr>
          <w:rFonts w:eastAsia="Calibri"/>
          <w:szCs w:val="24"/>
        </w:rPr>
      </w:pPr>
    </w:p>
    <w:p w14:paraId="05D916A7" w14:textId="77777777" w:rsidR="009A66DE" w:rsidRPr="00CF20F7" w:rsidRDefault="009A66DE" w:rsidP="009A66DE">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7446C9F9" w14:textId="77777777" w:rsidR="009A66DE" w:rsidRDefault="009A66DE" w:rsidP="009A66DE">
      <w:pPr>
        <w:spacing w:after="0" w:line="240" w:lineRule="auto"/>
        <w:jc w:val="both"/>
        <w:rPr>
          <w:rFonts w:eastAsia="Calibri"/>
          <w:szCs w:val="24"/>
        </w:rPr>
      </w:pPr>
    </w:p>
    <w:p w14:paraId="5ABF5655" w14:textId="77777777" w:rsidR="009A66DE" w:rsidRDefault="009A66DE" w:rsidP="009A66DE">
      <w:pPr>
        <w:spacing w:after="0" w:line="240" w:lineRule="auto"/>
        <w:jc w:val="both"/>
        <w:rPr>
          <w:rFonts w:eastAsia="Calibri"/>
          <w:szCs w:val="24"/>
        </w:rPr>
      </w:pPr>
      <w:r>
        <w:rPr>
          <w:rFonts w:eastAsia="Calibri"/>
          <w:szCs w:val="24"/>
        </w:rPr>
        <w:t>Comuníquese. -</w:t>
      </w:r>
    </w:p>
    <w:p w14:paraId="795FE4E6" w14:textId="77777777" w:rsidR="009A66DE" w:rsidRPr="0021672D" w:rsidRDefault="009A66DE" w:rsidP="009A66DE">
      <w:pPr>
        <w:jc w:val="both"/>
        <w:rPr>
          <w:szCs w:val="24"/>
        </w:rPr>
      </w:pPr>
    </w:p>
    <w:p w14:paraId="6EDD4C94" w14:textId="77777777" w:rsidR="00340387" w:rsidRPr="00CF20F7" w:rsidRDefault="00340387" w:rsidP="00340387">
      <w:pPr>
        <w:tabs>
          <w:tab w:val="left" w:pos="922"/>
          <w:tab w:val="left" w:pos="7513"/>
          <w:tab w:val="left" w:pos="7797"/>
        </w:tabs>
        <w:spacing w:after="0" w:line="240" w:lineRule="auto"/>
        <w:jc w:val="both"/>
        <w:rPr>
          <w:rFonts w:eastAsia="Calibri"/>
          <w:b/>
          <w:bCs/>
          <w:szCs w:val="24"/>
          <w:u w:val="single"/>
        </w:rPr>
      </w:pPr>
      <w:bookmarkStart w:id="99" w:name="_Hlk58944552"/>
      <w:r w:rsidRPr="00C703CC">
        <w:rPr>
          <w:rFonts w:eastAsia="Calibri"/>
          <w:b/>
          <w:bCs/>
          <w:szCs w:val="24"/>
          <w:u w:val="single"/>
        </w:rPr>
        <w:t xml:space="preserve">ACUERDO NÚMERO </w:t>
      </w:r>
      <w:r>
        <w:rPr>
          <w:rFonts w:eastAsia="Calibri"/>
          <w:b/>
          <w:bCs/>
          <w:szCs w:val="24"/>
          <w:u w:val="single"/>
        </w:rPr>
        <w:t xml:space="preserve">VEINTISIETE:             </w:t>
      </w:r>
      <w:r w:rsidRPr="00CF20F7">
        <w:rPr>
          <w:rFonts w:eastAsia="Calibri"/>
          <w:b/>
          <w:bCs/>
          <w:szCs w:val="24"/>
          <w:u w:val="single"/>
        </w:rPr>
        <w:t xml:space="preserve"> </w:t>
      </w:r>
    </w:p>
    <w:p w14:paraId="3ACFC1E0" w14:textId="77777777" w:rsidR="00340387" w:rsidRPr="00CF20F7" w:rsidRDefault="00340387" w:rsidP="00340387">
      <w:pPr>
        <w:tabs>
          <w:tab w:val="left" w:pos="922"/>
          <w:tab w:val="left" w:pos="7513"/>
          <w:tab w:val="left" w:pos="7797"/>
        </w:tabs>
        <w:spacing w:after="0" w:line="240" w:lineRule="auto"/>
        <w:jc w:val="both"/>
        <w:rPr>
          <w:rFonts w:eastAsia="Calibri"/>
          <w:b/>
          <w:bCs/>
          <w:szCs w:val="24"/>
          <w:u w:val="single"/>
        </w:rPr>
      </w:pPr>
    </w:p>
    <w:p w14:paraId="4F4D8ECF" w14:textId="77777777" w:rsidR="00340387" w:rsidRPr="00CF20F7" w:rsidRDefault="00340387" w:rsidP="00340387">
      <w:pPr>
        <w:tabs>
          <w:tab w:val="left" w:pos="2137"/>
        </w:tabs>
        <w:spacing w:after="0" w:line="240" w:lineRule="auto"/>
        <w:jc w:val="both"/>
        <w:rPr>
          <w:rFonts w:eastAsia="Calibri"/>
          <w:szCs w:val="24"/>
        </w:rPr>
      </w:pPr>
      <w:r w:rsidRPr="00CF20F7">
        <w:rPr>
          <w:rFonts w:eastAsia="Calibri"/>
          <w:szCs w:val="24"/>
        </w:rPr>
        <w:t>EL Concejo Municipal CONSIDERANDO:</w:t>
      </w:r>
    </w:p>
    <w:p w14:paraId="6D6C6C45" w14:textId="77777777" w:rsidR="00340387" w:rsidRPr="00CF20F7" w:rsidRDefault="00340387" w:rsidP="00340387">
      <w:pPr>
        <w:tabs>
          <w:tab w:val="left" w:pos="2137"/>
        </w:tabs>
        <w:spacing w:after="0" w:line="240" w:lineRule="auto"/>
        <w:jc w:val="both"/>
        <w:rPr>
          <w:rFonts w:eastAsia="Calibri"/>
          <w:szCs w:val="24"/>
        </w:rPr>
      </w:pPr>
      <w:r w:rsidRPr="00CF20F7">
        <w:rPr>
          <w:rFonts w:eastAsia="Calibri"/>
          <w:szCs w:val="24"/>
        </w:rPr>
        <w:t xml:space="preserve"> </w:t>
      </w:r>
    </w:p>
    <w:p w14:paraId="7382816F" w14:textId="77777777" w:rsidR="00340387" w:rsidRDefault="00340387" w:rsidP="00340387">
      <w:pPr>
        <w:tabs>
          <w:tab w:val="left" w:pos="2137"/>
        </w:tabs>
        <w:spacing w:after="0" w:line="240" w:lineRule="auto"/>
        <w:jc w:val="both"/>
        <w:rPr>
          <w:rFonts w:eastAsia="Calibri"/>
          <w:szCs w:val="24"/>
        </w:rPr>
      </w:pPr>
      <w:r w:rsidRPr="00CF20F7">
        <w:rPr>
          <w:rFonts w:eastAsia="Calibri"/>
          <w:szCs w:val="24"/>
        </w:rPr>
        <w:lastRenderedPageBreak/>
        <w:t xml:space="preserve">I.- Que </w:t>
      </w:r>
      <w:r>
        <w:rPr>
          <w:rFonts w:eastAsia="Calibri"/>
          <w:szCs w:val="24"/>
        </w:rPr>
        <w:t xml:space="preserve">la Sra. Delmy Yamileth Morales Ochoa </w:t>
      </w:r>
      <w:proofErr w:type="spellStart"/>
      <w:r>
        <w:rPr>
          <w:rFonts w:eastAsia="Calibri"/>
          <w:szCs w:val="24"/>
        </w:rPr>
        <w:t>ostenga</w:t>
      </w:r>
      <w:proofErr w:type="spellEnd"/>
      <w:r>
        <w:rPr>
          <w:rFonts w:eastAsia="Calibri"/>
          <w:szCs w:val="24"/>
        </w:rPr>
        <w:t xml:space="preserve"> el cargo de Asistente en el Registro del Estado </w:t>
      </w:r>
      <w:r w:rsidR="00CD029F">
        <w:rPr>
          <w:rFonts w:eastAsia="Calibri"/>
          <w:szCs w:val="24"/>
        </w:rPr>
        <w:t>Familiar, quien</w:t>
      </w:r>
      <w:r>
        <w:rPr>
          <w:rFonts w:eastAsia="Calibri"/>
          <w:szCs w:val="24"/>
        </w:rPr>
        <w:t xml:space="preserve"> labora en esta municipalidad desde el día 25 de mayo del 2009 y quien interpuso su renuncia voluntaria a partir del día 01 de enero del 2021</w:t>
      </w:r>
    </w:p>
    <w:p w14:paraId="70AC6E97" w14:textId="77777777" w:rsidR="00340387" w:rsidRDefault="00340387" w:rsidP="00340387">
      <w:pPr>
        <w:tabs>
          <w:tab w:val="left" w:pos="2137"/>
        </w:tabs>
        <w:spacing w:after="0" w:line="240" w:lineRule="auto"/>
        <w:jc w:val="both"/>
        <w:rPr>
          <w:rFonts w:eastAsia="Calibri"/>
          <w:szCs w:val="24"/>
        </w:rPr>
      </w:pPr>
    </w:p>
    <w:p w14:paraId="221B8D05" w14:textId="77777777" w:rsidR="00340387" w:rsidRPr="00CF20F7" w:rsidRDefault="00340387" w:rsidP="00340387">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15FDBD87" w14:textId="77777777" w:rsidR="00340387" w:rsidRPr="00CF20F7" w:rsidRDefault="00340387" w:rsidP="00340387">
      <w:pPr>
        <w:tabs>
          <w:tab w:val="left" w:pos="2137"/>
        </w:tabs>
        <w:spacing w:after="0" w:line="240" w:lineRule="auto"/>
        <w:jc w:val="both"/>
        <w:rPr>
          <w:rFonts w:eastAsia="Calibri"/>
          <w:szCs w:val="24"/>
        </w:rPr>
      </w:pPr>
    </w:p>
    <w:p w14:paraId="425CAD2C" w14:textId="77777777" w:rsidR="00340387" w:rsidRDefault="00340387" w:rsidP="00340387">
      <w:pPr>
        <w:autoSpaceDE w:val="0"/>
        <w:autoSpaceDN w:val="0"/>
        <w:adjustRightInd w:val="0"/>
        <w:jc w:val="both"/>
        <w:rPr>
          <w:rFonts w:eastAsia="Calibri"/>
          <w:szCs w:val="24"/>
        </w:rPr>
      </w:pPr>
      <w:r w:rsidRPr="00CF20F7">
        <w:rPr>
          <w:rFonts w:eastAsia="Calibri"/>
          <w:szCs w:val="24"/>
        </w:rPr>
        <w:t>III.- Que el Concejo Municipal ha considerado otorgarle su tiempo de servicio a través del cálculo prestado por el Ministerio de Trabajo y Previsión Social,</w:t>
      </w:r>
      <w:r>
        <w:rPr>
          <w:rFonts w:eastAsia="Calibri"/>
          <w:szCs w:val="24"/>
        </w:rPr>
        <w:t xml:space="preserve"> así como entregarle tiempo por </w:t>
      </w:r>
      <w:r w:rsidRPr="00CF20F7">
        <w:rPr>
          <w:rFonts w:eastAsia="Calibri"/>
          <w:szCs w:val="24"/>
        </w:rPr>
        <w:t>prestación</w:t>
      </w:r>
      <w:r>
        <w:rPr>
          <w:rFonts w:eastAsia="Calibri"/>
          <w:szCs w:val="24"/>
        </w:rPr>
        <w:t xml:space="preserve"> económica adicional, </w:t>
      </w:r>
    </w:p>
    <w:p w14:paraId="786C559C" w14:textId="77777777" w:rsidR="00340387" w:rsidRPr="00895E81" w:rsidRDefault="00340387" w:rsidP="00340387">
      <w:pPr>
        <w:autoSpaceDE w:val="0"/>
        <w:autoSpaceDN w:val="0"/>
        <w:adjustRightInd w:val="0"/>
        <w:jc w:val="both"/>
        <w:rPr>
          <w:rFonts w:eastAsia="Calibri"/>
          <w:szCs w:val="24"/>
        </w:rPr>
      </w:pPr>
      <w:r>
        <w:rPr>
          <w:rFonts w:eastAsia="Calibri"/>
          <w:szCs w:val="24"/>
        </w:rPr>
        <w:t>IV.</w:t>
      </w:r>
      <w:r w:rsidR="00CD029F">
        <w:rPr>
          <w:rFonts w:eastAsia="Calibri"/>
          <w:szCs w:val="24"/>
        </w:rPr>
        <w:t>- Que</w:t>
      </w:r>
      <w:r>
        <w:rPr>
          <w:rFonts w:eastAsia="Calibri"/>
          <w:szCs w:val="24"/>
        </w:rPr>
        <w:t xml:space="preserve"> </w:t>
      </w:r>
      <w:r w:rsidR="00830923">
        <w:rPr>
          <w:rFonts w:eastAsia="Calibri"/>
          <w:szCs w:val="24"/>
        </w:rPr>
        <w:t xml:space="preserve">la </w:t>
      </w:r>
      <w:r w:rsidR="00CD029F">
        <w:rPr>
          <w:rFonts w:eastAsia="Calibri"/>
          <w:szCs w:val="24"/>
        </w:rPr>
        <w:t>señora Delmy</w:t>
      </w:r>
      <w:r w:rsidR="00830923">
        <w:rPr>
          <w:rFonts w:eastAsia="Calibri"/>
          <w:szCs w:val="24"/>
        </w:rPr>
        <w:t xml:space="preserve"> Yamileth</w:t>
      </w:r>
      <w:r>
        <w:rPr>
          <w:rFonts w:eastAsia="Calibri"/>
          <w:szCs w:val="24"/>
        </w:rPr>
        <w:t xml:space="preserve"> se </w:t>
      </w:r>
      <w:proofErr w:type="spellStart"/>
      <w:r>
        <w:rPr>
          <w:rFonts w:eastAsia="Calibri"/>
          <w:szCs w:val="24"/>
        </w:rPr>
        <w:t>amparo</w:t>
      </w:r>
      <w:proofErr w:type="spellEnd"/>
      <w:r>
        <w:rPr>
          <w:rFonts w:eastAsia="Calibri"/>
          <w:szCs w:val="24"/>
        </w:rPr>
        <w:t xml:space="preserve"> al Decreto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REGLAMENTO TRANSITORIO DE PRESTACIÓN ECONÓMICA POR RETIRO VOLUNTARIO PARA LOS EMPLEADOS DE LA ALCALDIA MUNICIPAL DE METAPÁN, DEPARTAMENTO DE SANTA ANA</w:t>
      </w:r>
      <w:r>
        <w:rPr>
          <w:b/>
          <w:szCs w:val="24"/>
        </w:rPr>
        <w:t>;</w:t>
      </w:r>
    </w:p>
    <w:p w14:paraId="6F1D3FB3" w14:textId="77777777" w:rsidR="00340387" w:rsidRPr="00CF20F7" w:rsidRDefault="00340387" w:rsidP="00340387">
      <w:pPr>
        <w:tabs>
          <w:tab w:val="left" w:pos="2137"/>
        </w:tabs>
        <w:spacing w:after="0" w:line="240" w:lineRule="auto"/>
        <w:jc w:val="both"/>
        <w:rPr>
          <w:rFonts w:eastAsia="Calibri"/>
          <w:szCs w:val="24"/>
        </w:rPr>
      </w:pPr>
    </w:p>
    <w:p w14:paraId="5021A3F2" w14:textId="77777777" w:rsidR="00340387" w:rsidRPr="00CF20F7" w:rsidRDefault="00340387" w:rsidP="00340387">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359B66BD" w14:textId="77777777" w:rsidR="00340387" w:rsidRPr="00CF20F7" w:rsidRDefault="00340387" w:rsidP="00340387">
      <w:pPr>
        <w:tabs>
          <w:tab w:val="left" w:pos="2137"/>
        </w:tabs>
        <w:spacing w:after="0" w:line="240" w:lineRule="auto"/>
        <w:jc w:val="both"/>
        <w:rPr>
          <w:rFonts w:eastAsia="Calibri"/>
          <w:szCs w:val="24"/>
        </w:rPr>
      </w:pPr>
    </w:p>
    <w:p w14:paraId="25C122C0" w14:textId="77777777" w:rsidR="00340387" w:rsidRPr="00E7609B" w:rsidRDefault="00340387" w:rsidP="00842726">
      <w:pPr>
        <w:pStyle w:val="Prrafodelista"/>
        <w:numPr>
          <w:ilvl w:val="0"/>
          <w:numId w:val="199"/>
        </w:numPr>
        <w:tabs>
          <w:tab w:val="left" w:pos="2137"/>
        </w:tabs>
        <w:spacing w:after="0" w:line="240" w:lineRule="auto"/>
        <w:jc w:val="both"/>
        <w:rPr>
          <w:rFonts w:eastAsia="Calibri"/>
          <w:szCs w:val="24"/>
        </w:rPr>
      </w:pPr>
      <w:r w:rsidRPr="00E7609B">
        <w:rPr>
          <w:rFonts w:eastAsia="Calibri"/>
          <w:szCs w:val="24"/>
        </w:rPr>
        <w:t>EROGAR la cantidad total de</w:t>
      </w:r>
      <w:r>
        <w:rPr>
          <w:rFonts w:eastAsia="Calibri"/>
          <w:szCs w:val="24"/>
        </w:rPr>
        <w:t xml:space="preserve"> </w:t>
      </w:r>
      <w:r>
        <w:rPr>
          <w:rFonts w:eastAsia="Calibri"/>
          <w:b/>
          <w:bCs/>
          <w:szCs w:val="24"/>
        </w:rPr>
        <w:t xml:space="preserve">CINCO </w:t>
      </w:r>
      <w:r w:rsidR="00830923">
        <w:rPr>
          <w:rFonts w:eastAsia="Calibri"/>
          <w:b/>
          <w:bCs/>
          <w:szCs w:val="24"/>
        </w:rPr>
        <w:t>MIL SETECIENTOS DOS 40/100</w:t>
      </w:r>
      <w:r>
        <w:rPr>
          <w:rFonts w:eastAsia="Calibri"/>
          <w:b/>
          <w:bCs/>
          <w:szCs w:val="24"/>
        </w:rPr>
        <w:t xml:space="preserve"> </w:t>
      </w:r>
      <w:r w:rsidRPr="00E7609B">
        <w:rPr>
          <w:rFonts w:eastAsia="Calibri"/>
          <w:b/>
          <w:bCs/>
          <w:szCs w:val="24"/>
        </w:rPr>
        <w:t>DÓLARES DE LOS ESTADOS UNIDOS DE AMÉRICA. ($</w:t>
      </w:r>
      <w:r>
        <w:rPr>
          <w:rFonts w:eastAsia="Calibri"/>
          <w:b/>
          <w:bCs/>
          <w:szCs w:val="24"/>
        </w:rPr>
        <w:t>5,</w:t>
      </w:r>
      <w:r w:rsidR="00830923">
        <w:rPr>
          <w:rFonts w:eastAsia="Calibri"/>
          <w:b/>
          <w:bCs/>
          <w:szCs w:val="24"/>
        </w:rPr>
        <w:t>702.40</w:t>
      </w:r>
      <w:r w:rsidRPr="00E7609B">
        <w:rPr>
          <w:rFonts w:eastAsia="Calibri"/>
          <w:b/>
          <w:bCs/>
          <w:szCs w:val="24"/>
        </w:rPr>
        <w:t xml:space="preserve">) </w:t>
      </w:r>
      <w:r w:rsidRPr="00E7609B">
        <w:rPr>
          <w:rFonts w:eastAsia="Calibri"/>
          <w:szCs w:val="24"/>
        </w:rPr>
        <w:t xml:space="preserve"> a favor </w:t>
      </w:r>
      <w:r>
        <w:rPr>
          <w:rFonts w:eastAsia="Calibri"/>
          <w:szCs w:val="24"/>
        </w:rPr>
        <w:t xml:space="preserve">de </w:t>
      </w:r>
      <w:proofErr w:type="spellStart"/>
      <w:r w:rsidR="00830923">
        <w:rPr>
          <w:rFonts w:eastAsia="Calibri"/>
          <w:szCs w:val="24"/>
        </w:rPr>
        <w:t>de</w:t>
      </w:r>
      <w:proofErr w:type="spellEnd"/>
      <w:r w:rsidR="00830923">
        <w:rPr>
          <w:rFonts w:eastAsia="Calibri"/>
          <w:szCs w:val="24"/>
        </w:rPr>
        <w:t xml:space="preserve"> la Sra. Delmy Yamileth Morales Ochoa, </w:t>
      </w:r>
      <w:r>
        <w:rPr>
          <w:rFonts w:eastAsia="Calibri"/>
          <w:b/>
          <w:bCs/>
          <w:szCs w:val="24"/>
        </w:rPr>
        <w:t xml:space="preserve"> </w:t>
      </w:r>
      <w:r w:rsidRPr="00E7609B">
        <w:rPr>
          <w:rFonts w:eastAsia="Calibri"/>
          <w:szCs w:val="24"/>
        </w:rPr>
        <w:t xml:space="preserve">pago en concepto de prestación por retiro voluntario, </w:t>
      </w:r>
      <w:r>
        <w:rPr>
          <w:rFonts w:eastAsia="Calibri"/>
          <w:szCs w:val="24"/>
        </w:rPr>
        <w:t xml:space="preserve">prestación económica adicional;  </w:t>
      </w:r>
      <w:r w:rsidRPr="00E7609B">
        <w:rPr>
          <w:rFonts w:eastAsia="Calibri"/>
          <w:szCs w:val="24"/>
        </w:rPr>
        <w:t xml:space="preserve">dicho gasto deberá distribuirse a los códigos presupuestarios con los montos siguientes: </w:t>
      </w:r>
    </w:p>
    <w:p w14:paraId="7D5EDB2A" w14:textId="77777777" w:rsidR="00340387" w:rsidRPr="00CF20F7" w:rsidRDefault="00340387" w:rsidP="00340387">
      <w:pPr>
        <w:tabs>
          <w:tab w:val="left" w:pos="2137"/>
        </w:tabs>
        <w:spacing w:after="0" w:line="240" w:lineRule="auto"/>
        <w:jc w:val="both"/>
        <w:rPr>
          <w:rFonts w:eastAsia="Calibri"/>
          <w:szCs w:val="24"/>
        </w:rPr>
      </w:pPr>
    </w:p>
    <w:p w14:paraId="3B0ADC09" w14:textId="77777777" w:rsidR="00340387" w:rsidRPr="00CF20F7" w:rsidRDefault="00340387" w:rsidP="00340387">
      <w:pPr>
        <w:tabs>
          <w:tab w:val="left" w:pos="2137"/>
        </w:tabs>
        <w:spacing w:after="0" w:line="240" w:lineRule="auto"/>
        <w:jc w:val="both"/>
        <w:rPr>
          <w:rFonts w:eastAsia="Calibri"/>
          <w:b/>
          <w:szCs w:val="24"/>
          <w:u w:val="single"/>
        </w:rPr>
      </w:pPr>
      <w:r w:rsidRPr="00CF20F7">
        <w:rPr>
          <w:rFonts w:eastAsia="Calibri"/>
          <w:b/>
          <w:szCs w:val="24"/>
          <w:u w:val="single"/>
        </w:rPr>
        <w:t>DETALLE:</w:t>
      </w:r>
    </w:p>
    <w:p w14:paraId="2AA80FD3" w14:textId="77777777" w:rsidR="00340387" w:rsidRPr="00CF20F7" w:rsidRDefault="00340387" w:rsidP="00340387">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w:t>
      </w:r>
      <w:r>
        <w:rPr>
          <w:rFonts w:eastAsia="Calibri"/>
          <w:szCs w:val="24"/>
        </w:rPr>
        <w:t xml:space="preserve"> </w:t>
      </w:r>
      <w:r w:rsidRPr="00CF20F7">
        <w:rPr>
          <w:rFonts w:eastAsia="Calibri"/>
          <w:szCs w:val="24"/>
        </w:rPr>
        <w:t xml:space="preserve">$  </w:t>
      </w:r>
      <w:r>
        <w:rPr>
          <w:rFonts w:eastAsia="Calibri"/>
          <w:szCs w:val="24"/>
        </w:rPr>
        <w:t xml:space="preserve"> </w:t>
      </w:r>
      <w:r w:rsidR="001C5A9F">
        <w:rPr>
          <w:rFonts w:eastAsia="Calibri"/>
          <w:szCs w:val="24"/>
        </w:rPr>
        <w:t>2,901.37</w:t>
      </w:r>
      <w:r>
        <w:rPr>
          <w:rFonts w:eastAsia="Calibri"/>
          <w:szCs w:val="24"/>
        </w:rPr>
        <w:t xml:space="preserve">       </w:t>
      </w:r>
      <w:r w:rsidRPr="00CF20F7">
        <w:rPr>
          <w:rFonts w:eastAsia="Calibri"/>
          <w:szCs w:val="24"/>
        </w:rPr>
        <w:t>51701-0101</w:t>
      </w:r>
    </w:p>
    <w:p w14:paraId="0C73E13B" w14:textId="77777777" w:rsidR="00340387" w:rsidRDefault="00340387" w:rsidP="00340387">
      <w:pPr>
        <w:tabs>
          <w:tab w:val="left" w:pos="2137"/>
        </w:tabs>
        <w:spacing w:after="0" w:line="240" w:lineRule="auto"/>
        <w:contextualSpacing/>
        <w:jc w:val="both"/>
        <w:rPr>
          <w:rFonts w:eastAsia="Calibri"/>
          <w:szCs w:val="24"/>
        </w:rPr>
      </w:pPr>
      <w:r>
        <w:rPr>
          <w:rFonts w:eastAsia="Calibri"/>
          <w:szCs w:val="24"/>
        </w:rPr>
        <w:t xml:space="preserve">Compensación económica adicional               $    </w:t>
      </w:r>
      <w:r w:rsidR="001C5A9F">
        <w:rPr>
          <w:rFonts w:eastAsia="Calibri"/>
          <w:szCs w:val="24"/>
        </w:rPr>
        <w:t>2,801.03</w:t>
      </w:r>
      <w:r>
        <w:rPr>
          <w:rFonts w:eastAsia="Calibri"/>
          <w:szCs w:val="24"/>
        </w:rPr>
        <w:t xml:space="preserve">       51701-0101</w:t>
      </w:r>
    </w:p>
    <w:p w14:paraId="54944429" w14:textId="77777777" w:rsidR="00340387" w:rsidRPr="00CF20F7" w:rsidRDefault="00340387" w:rsidP="00340387">
      <w:pPr>
        <w:tabs>
          <w:tab w:val="left" w:pos="2137"/>
        </w:tabs>
        <w:spacing w:after="0" w:line="240" w:lineRule="auto"/>
        <w:jc w:val="both"/>
        <w:rPr>
          <w:rFonts w:eastAsia="Calibri"/>
          <w:szCs w:val="24"/>
        </w:rPr>
      </w:pPr>
    </w:p>
    <w:p w14:paraId="5707CDC8" w14:textId="77777777" w:rsidR="00340387" w:rsidRDefault="00340387" w:rsidP="00340387">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xml:space="preserve">…. $ </w:t>
      </w:r>
      <w:r w:rsidR="001C5A9F">
        <w:rPr>
          <w:rFonts w:eastAsia="Calibri"/>
          <w:b/>
          <w:szCs w:val="24"/>
        </w:rPr>
        <w:t>5,702.40</w:t>
      </w:r>
    </w:p>
    <w:p w14:paraId="616E5948" w14:textId="77777777" w:rsidR="00340387" w:rsidRDefault="00340387" w:rsidP="00340387">
      <w:pPr>
        <w:tabs>
          <w:tab w:val="left" w:pos="2137"/>
        </w:tabs>
        <w:spacing w:after="0" w:line="240" w:lineRule="auto"/>
        <w:jc w:val="both"/>
        <w:rPr>
          <w:rFonts w:eastAsia="Calibri"/>
          <w:b/>
          <w:szCs w:val="24"/>
        </w:rPr>
      </w:pPr>
    </w:p>
    <w:p w14:paraId="61640103" w14:textId="77777777" w:rsidR="00340387" w:rsidRPr="00E7609B" w:rsidRDefault="00340387" w:rsidP="00842726">
      <w:pPr>
        <w:pStyle w:val="Prrafodelista"/>
        <w:numPr>
          <w:ilvl w:val="0"/>
          <w:numId w:val="199"/>
        </w:numPr>
        <w:tabs>
          <w:tab w:val="left" w:pos="2137"/>
        </w:tabs>
        <w:spacing w:after="0" w:line="240" w:lineRule="auto"/>
        <w:jc w:val="both"/>
        <w:rPr>
          <w:rFonts w:eastAsia="Calibri"/>
          <w:bCs/>
          <w:szCs w:val="24"/>
        </w:rPr>
      </w:pPr>
      <w:r>
        <w:rPr>
          <w:rFonts w:eastAsia="Calibri"/>
          <w:bCs/>
          <w:szCs w:val="24"/>
        </w:rPr>
        <w:t xml:space="preserve">Autorizar a la Tesorera Municipal a realizar las retenciones legales en relación a créditos pendientes con financieras o bancos </w:t>
      </w:r>
    </w:p>
    <w:p w14:paraId="5487B278" w14:textId="77777777" w:rsidR="00340387" w:rsidRPr="00CF20F7" w:rsidRDefault="00340387" w:rsidP="00340387">
      <w:pPr>
        <w:tabs>
          <w:tab w:val="left" w:pos="2137"/>
        </w:tabs>
        <w:spacing w:after="0" w:line="240" w:lineRule="auto"/>
        <w:jc w:val="both"/>
        <w:rPr>
          <w:rFonts w:eastAsia="Calibri"/>
          <w:szCs w:val="24"/>
        </w:rPr>
      </w:pPr>
    </w:p>
    <w:p w14:paraId="74D69263" w14:textId="77777777" w:rsidR="00340387" w:rsidRPr="00CF20F7" w:rsidRDefault="00340387" w:rsidP="00340387">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66BAD646" w14:textId="77777777" w:rsidR="00340387" w:rsidRDefault="00340387" w:rsidP="00340387">
      <w:pPr>
        <w:spacing w:after="0" w:line="240" w:lineRule="auto"/>
        <w:jc w:val="both"/>
        <w:rPr>
          <w:rFonts w:eastAsia="Calibri"/>
          <w:szCs w:val="24"/>
        </w:rPr>
      </w:pPr>
    </w:p>
    <w:p w14:paraId="28BB3471" w14:textId="77777777" w:rsidR="00340387" w:rsidRDefault="00340387" w:rsidP="00340387">
      <w:pPr>
        <w:spacing w:after="0" w:line="240" w:lineRule="auto"/>
        <w:jc w:val="both"/>
        <w:rPr>
          <w:rFonts w:eastAsia="Calibri"/>
          <w:szCs w:val="24"/>
        </w:rPr>
      </w:pPr>
      <w:r>
        <w:rPr>
          <w:rFonts w:eastAsia="Calibri"/>
          <w:szCs w:val="24"/>
        </w:rPr>
        <w:t>Comuníquese. -</w:t>
      </w:r>
    </w:p>
    <w:bookmarkEnd w:id="99"/>
    <w:p w14:paraId="30D793F1" w14:textId="77777777" w:rsidR="00340387" w:rsidRPr="0021672D" w:rsidRDefault="00340387" w:rsidP="00340387">
      <w:pPr>
        <w:jc w:val="both"/>
        <w:rPr>
          <w:szCs w:val="24"/>
        </w:rPr>
      </w:pPr>
    </w:p>
    <w:p w14:paraId="59534390" w14:textId="77777777" w:rsidR="008A72B4" w:rsidRPr="00CF20F7" w:rsidRDefault="008A72B4" w:rsidP="008A72B4">
      <w:pPr>
        <w:tabs>
          <w:tab w:val="left" w:pos="922"/>
          <w:tab w:val="left" w:pos="7513"/>
          <w:tab w:val="left" w:pos="7797"/>
        </w:tabs>
        <w:spacing w:after="0" w:line="240" w:lineRule="auto"/>
        <w:jc w:val="both"/>
        <w:rPr>
          <w:rFonts w:eastAsia="Calibri"/>
          <w:b/>
          <w:bCs/>
          <w:szCs w:val="24"/>
          <w:u w:val="single"/>
        </w:rPr>
      </w:pPr>
      <w:r w:rsidRPr="00C703CC">
        <w:rPr>
          <w:rFonts w:eastAsia="Calibri"/>
          <w:b/>
          <w:bCs/>
          <w:szCs w:val="24"/>
          <w:u w:val="single"/>
        </w:rPr>
        <w:t xml:space="preserve">ACUERDO NÚMERO </w:t>
      </w:r>
      <w:r>
        <w:rPr>
          <w:rFonts w:eastAsia="Calibri"/>
          <w:b/>
          <w:bCs/>
          <w:szCs w:val="24"/>
          <w:u w:val="single"/>
        </w:rPr>
        <w:t xml:space="preserve">VEINTIOCHO:              </w:t>
      </w:r>
      <w:r w:rsidRPr="00CF20F7">
        <w:rPr>
          <w:rFonts w:eastAsia="Calibri"/>
          <w:b/>
          <w:bCs/>
          <w:szCs w:val="24"/>
          <w:u w:val="single"/>
        </w:rPr>
        <w:t xml:space="preserve"> </w:t>
      </w:r>
    </w:p>
    <w:p w14:paraId="6A53E24C" w14:textId="77777777" w:rsidR="008A72B4" w:rsidRPr="00CF20F7" w:rsidRDefault="008A72B4" w:rsidP="008A72B4">
      <w:pPr>
        <w:tabs>
          <w:tab w:val="left" w:pos="922"/>
          <w:tab w:val="left" w:pos="7513"/>
          <w:tab w:val="left" w:pos="7797"/>
        </w:tabs>
        <w:spacing w:after="0" w:line="240" w:lineRule="auto"/>
        <w:jc w:val="both"/>
        <w:rPr>
          <w:rFonts w:eastAsia="Calibri"/>
          <w:b/>
          <w:bCs/>
          <w:szCs w:val="24"/>
          <w:u w:val="single"/>
        </w:rPr>
      </w:pPr>
    </w:p>
    <w:p w14:paraId="2F1D6889" w14:textId="77777777" w:rsidR="008A72B4" w:rsidRPr="00CF20F7" w:rsidRDefault="008A72B4" w:rsidP="008A72B4">
      <w:pPr>
        <w:tabs>
          <w:tab w:val="left" w:pos="2137"/>
        </w:tabs>
        <w:spacing w:after="0" w:line="240" w:lineRule="auto"/>
        <w:jc w:val="both"/>
        <w:rPr>
          <w:rFonts w:eastAsia="Calibri"/>
          <w:szCs w:val="24"/>
        </w:rPr>
      </w:pPr>
      <w:r w:rsidRPr="00CF20F7">
        <w:rPr>
          <w:rFonts w:eastAsia="Calibri"/>
          <w:szCs w:val="24"/>
        </w:rPr>
        <w:t>EL Concejo Municipal CONSIDERANDO:</w:t>
      </w:r>
    </w:p>
    <w:p w14:paraId="16400AF7" w14:textId="77777777" w:rsidR="008A72B4" w:rsidRPr="00CF20F7" w:rsidRDefault="008A72B4" w:rsidP="008A72B4">
      <w:pPr>
        <w:tabs>
          <w:tab w:val="left" w:pos="2137"/>
        </w:tabs>
        <w:spacing w:after="0" w:line="240" w:lineRule="auto"/>
        <w:jc w:val="both"/>
        <w:rPr>
          <w:rFonts w:eastAsia="Calibri"/>
          <w:szCs w:val="24"/>
        </w:rPr>
      </w:pPr>
      <w:r w:rsidRPr="00CF20F7">
        <w:rPr>
          <w:rFonts w:eastAsia="Calibri"/>
          <w:szCs w:val="24"/>
        </w:rPr>
        <w:t xml:space="preserve"> </w:t>
      </w:r>
    </w:p>
    <w:p w14:paraId="31F16C3D" w14:textId="77777777" w:rsidR="008A72B4" w:rsidRDefault="008A72B4" w:rsidP="008A72B4">
      <w:pPr>
        <w:tabs>
          <w:tab w:val="left" w:pos="2137"/>
        </w:tabs>
        <w:spacing w:after="0" w:line="240" w:lineRule="auto"/>
        <w:jc w:val="both"/>
        <w:rPr>
          <w:rFonts w:eastAsia="Calibri"/>
          <w:szCs w:val="24"/>
        </w:rPr>
      </w:pPr>
      <w:r w:rsidRPr="00CF20F7">
        <w:rPr>
          <w:rFonts w:eastAsia="Calibri"/>
          <w:szCs w:val="24"/>
        </w:rPr>
        <w:t xml:space="preserve">I.- Que </w:t>
      </w:r>
      <w:r>
        <w:rPr>
          <w:rFonts w:eastAsia="Calibri"/>
          <w:szCs w:val="24"/>
        </w:rPr>
        <w:t xml:space="preserve">la Sra. Erika Patricia Ramos Pineda,  </w:t>
      </w:r>
      <w:proofErr w:type="spellStart"/>
      <w:r>
        <w:rPr>
          <w:rFonts w:eastAsia="Calibri"/>
          <w:szCs w:val="24"/>
        </w:rPr>
        <w:t>ostenga</w:t>
      </w:r>
      <w:proofErr w:type="spellEnd"/>
      <w:r>
        <w:rPr>
          <w:rFonts w:eastAsia="Calibri"/>
          <w:szCs w:val="24"/>
        </w:rPr>
        <w:t xml:space="preserve"> el cargo de  Supervisor de Proyectos en la Unidad de </w:t>
      </w:r>
      <w:proofErr w:type="spellStart"/>
      <w:r>
        <w:rPr>
          <w:rFonts w:eastAsia="Calibri"/>
          <w:szCs w:val="24"/>
        </w:rPr>
        <w:t>Ingenieria</w:t>
      </w:r>
      <w:proofErr w:type="spellEnd"/>
      <w:r>
        <w:rPr>
          <w:rFonts w:eastAsia="Calibri"/>
          <w:szCs w:val="24"/>
        </w:rPr>
        <w:t xml:space="preserve"> y Arquitectura quien labora en esta municipalidad desde el día </w:t>
      </w:r>
      <w:r w:rsidR="00063BE5">
        <w:rPr>
          <w:rFonts w:eastAsia="Calibri"/>
          <w:szCs w:val="24"/>
        </w:rPr>
        <w:t>07 de enero del</w:t>
      </w:r>
      <w:r>
        <w:rPr>
          <w:rFonts w:eastAsia="Calibri"/>
          <w:szCs w:val="24"/>
        </w:rPr>
        <w:t xml:space="preserve"> 20</w:t>
      </w:r>
      <w:r w:rsidR="00063BE5">
        <w:rPr>
          <w:rFonts w:eastAsia="Calibri"/>
          <w:szCs w:val="24"/>
        </w:rPr>
        <w:t>08</w:t>
      </w:r>
      <w:r>
        <w:rPr>
          <w:rFonts w:eastAsia="Calibri"/>
          <w:szCs w:val="24"/>
        </w:rPr>
        <w:t xml:space="preserve"> y quien interpuso su renuncia voluntaria a partir del día 01 de enero del 2021</w:t>
      </w:r>
    </w:p>
    <w:p w14:paraId="15D23714" w14:textId="77777777" w:rsidR="008A72B4" w:rsidRDefault="008A72B4" w:rsidP="008A72B4">
      <w:pPr>
        <w:tabs>
          <w:tab w:val="left" w:pos="2137"/>
        </w:tabs>
        <w:spacing w:after="0" w:line="240" w:lineRule="auto"/>
        <w:jc w:val="both"/>
        <w:rPr>
          <w:rFonts w:eastAsia="Calibri"/>
          <w:szCs w:val="24"/>
        </w:rPr>
      </w:pPr>
    </w:p>
    <w:p w14:paraId="3C97C8B7" w14:textId="77777777" w:rsidR="008A72B4" w:rsidRPr="00CF20F7" w:rsidRDefault="008A72B4" w:rsidP="008A72B4">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25FBF524" w14:textId="77777777" w:rsidR="008A72B4" w:rsidRPr="00CF20F7" w:rsidRDefault="008A72B4" w:rsidP="008A72B4">
      <w:pPr>
        <w:tabs>
          <w:tab w:val="left" w:pos="2137"/>
        </w:tabs>
        <w:spacing w:after="0" w:line="240" w:lineRule="auto"/>
        <w:jc w:val="both"/>
        <w:rPr>
          <w:rFonts w:eastAsia="Calibri"/>
          <w:szCs w:val="24"/>
        </w:rPr>
      </w:pPr>
    </w:p>
    <w:p w14:paraId="4DF825B1" w14:textId="77777777" w:rsidR="008A72B4" w:rsidRDefault="008A72B4" w:rsidP="008A72B4">
      <w:pPr>
        <w:autoSpaceDE w:val="0"/>
        <w:autoSpaceDN w:val="0"/>
        <w:adjustRightInd w:val="0"/>
        <w:jc w:val="both"/>
        <w:rPr>
          <w:rFonts w:eastAsia="Calibri"/>
          <w:szCs w:val="24"/>
        </w:rPr>
      </w:pPr>
      <w:r w:rsidRPr="00CF20F7">
        <w:rPr>
          <w:rFonts w:eastAsia="Calibri"/>
          <w:szCs w:val="24"/>
        </w:rPr>
        <w:lastRenderedPageBreak/>
        <w:t>III.- Que el Concejo Municipal ha considerado otorgarle su tiempo de servicio a través del cálculo prestado por el Ministerio de Trabajo y Previsión Social,</w:t>
      </w:r>
      <w:r>
        <w:rPr>
          <w:rFonts w:eastAsia="Calibri"/>
          <w:szCs w:val="24"/>
        </w:rPr>
        <w:t xml:space="preserve"> así como entregarle tiempo por </w:t>
      </w:r>
      <w:r w:rsidRPr="00CF20F7">
        <w:rPr>
          <w:rFonts w:eastAsia="Calibri"/>
          <w:szCs w:val="24"/>
        </w:rPr>
        <w:t>prestación</w:t>
      </w:r>
      <w:r>
        <w:rPr>
          <w:rFonts w:eastAsia="Calibri"/>
          <w:szCs w:val="24"/>
        </w:rPr>
        <w:t xml:space="preserve"> económica adicional, </w:t>
      </w:r>
    </w:p>
    <w:p w14:paraId="43CAD94F" w14:textId="77777777" w:rsidR="008A72B4" w:rsidRPr="00895E81" w:rsidRDefault="008A72B4" w:rsidP="008A72B4">
      <w:pPr>
        <w:autoSpaceDE w:val="0"/>
        <w:autoSpaceDN w:val="0"/>
        <w:adjustRightInd w:val="0"/>
        <w:jc w:val="both"/>
        <w:rPr>
          <w:rFonts w:eastAsia="Calibri"/>
          <w:szCs w:val="24"/>
        </w:rPr>
      </w:pPr>
      <w:r>
        <w:rPr>
          <w:rFonts w:eastAsia="Calibri"/>
          <w:szCs w:val="24"/>
        </w:rPr>
        <w:t xml:space="preserve">IV.- Que la señora </w:t>
      </w:r>
      <w:r w:rsidR="00474125">
        <w:rPr>
          <w:rFonts w:eastAsia="Calibri"/>
          <w:szCs w:val="24"/>
        </w:rPr>
        <w:t xml:space="preserve">Erika </w:t>
      </w:r>
      <w:r w:rsidR="00423191">
        <w:rPr>
          <w:rFonts w:eastAsia="Calibri"/>
          <w:szCs w:val="24"/>
        </w:rPr>
        <w:t>Patricia, se</w:t>
      </w:r>
      <w:r>
        <w:rPr>
          <w:rFonts w:eastAsia="Calibri"/>
          <w:szCs w:val="24"/>
        </w:rPr>
        <w:t xml:space="preserve"> </w:t>
      </w:r>
      <w:proofErr w:type="spellStart"/>
      <w:r>
        <w:rPr>
          <w:rFonts w:eastAsia="Calibri"/>
          <w:szCs w:val="24"/>
        </w:rPr>
        <w:t>amparo</w:t>
      </w:r>
      <w:proofErr w:type="spellEnd"/>
      <w:r>
        <w:rPr>
          <w:rFonts w:eastAsia="Calibri"/>
          <w:szCs w:val="24"/>
        </w:rPr>
        <w:t xml:space="preserve"> al Decreto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REGLAMENTO TRANSITORIO DE PRESTACIÓN ECONÓMICA POR RETIRO VOLUNTARIO PARA LOS EMPLEADOS DE LA ALCALDIA MUNICIPAL DE METAPÁN, DEPARTAMENTO DE SANTA ANA</w:t>
      </w:r>
      <w:r>
        <w:rPr>
          <w:b/>
          <w:szCs w:val="24"/>
        </w:rPr>
        <w:t>;</w:t>
      </w:r>
    </w:p>
    <w:p w14:paraId="57FF75A7" w14:textId="77777777" w:rsidR="008A72B4" w:rsidRPr="00CF20F7" w:rsidRDefault="008A72B4" w:rsidP="008A72B4">
      <w:pPr>
        <w:tabs>
          <w:tab w:val="left" w:pos="2137"/>
        </w:tabs>
        <w:spacing w:after="0" w:line="240" w:lineRule="auto"/>
        <w:jc w:val="both"/>
        <w:rPr>
          <w:rFonts w:eastAsia="Calibri"/>
          <w:szCs w:val="24"/>
        </w:rPr>
      </w:pPr>
    </w:p>
    <w:p w14:paraId="7E516C38" w14:textId="77777777" w:rsidR="008A72B4" w:rsidRPr="00CF20F7" w:rsidRDefault="008A72B4" w:rsidP="008A72B4">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14B19768" w14:textId="77777777" w:rsidR="008A72B4" w:rsidRPr="00CF20F7" w:rsidRDefault="008A72B4" w:rsidP="008A72B4">
      <w:pPr>
        <w:tabs>
          <w:tab w:val="left" w:pos="2137"/>
        </w:tabs>
        <w:spacing w:after="0" w:line="240" w:lineRule="auto"/>
        <w:jc w:val="both"/>
        <w:rPr>
          <w:rFonts w:eastAsia="Calibri"/>
          <w:szCs w:val="24"/>
        </w:rPr>
      </w:pPr>
    </w:p>
    <w:p w14:paraId="7C0A3C61" w14:textId="77777777" w:rsidR="008A72B4" w:rsidRPr="00E7609B" w:rsidRDefault="008A72B4" w:rsidP="00842726">
      <w:pPr>
        <w:pStyle w:val="Prrafodelista"/>
        <w:numPr>
          <w:ilvl w:val="0"/>
          <w:numId w:val="200"/>
        </w:numPr>
        <w:tabs>
          <w:tab w:val="left" w:pos="2137"/>
        </w:tabs>
        <w:spacing w:after="0" w:line="240" w:lineRule="auto"/>
        <w:jc w:val="both"/>
        <w:rPr>
          <w:rFonts w:eastAsia="Calibri"/>
          <w:szCs w:val="24"/>
        </w:rPr>
      </w:pPr>
      <w:r w:rsidRPr="00E7609B">
        <w:rPr>
          <w:rFonts w:eastAsia="Calibri"/>
          <w:szCs w:val="24"/>
        </w:rPr>
        <w:t>EROGAR la cantidad total de</w:t>
      </w:r>
      <w:r>
        <w:rPr>
          <w:rFonts w:eastAsia="Calibri"/>
          <w:szCs w:val="24"/>
        </w:rPr>
        <w:t xml:space="preserve"> </w:t>
      </w:r>
      <w:r w:rsidR="00474125">
        <w:rPr>
          <w:rFonts w:eastAsia="Calibri"/>
          <w:b/>
          <w:bCs/>
          <w:szCs w:val="24"/>
        </w:rPr>
        <w:t>SIETE MIL QUINIENTOS SESENTA Y SEIS 39/100</w:t>
      </w:r>
      <w:r>
        <w:rPr>
          <w:rFonts w:eastAsia="Calibri"/>
          <w:b/>
          <w:bCs/>
          <w:szCs w:val="24"/>
        </w:rPr>
        <w:t xml:space="preserve"> </w:t>
      </w:r>
      <w:r w:rsidRPr="00E7609B">
        <w:rPr>
          <w:rFonts w:eastAsia="Calibri"/>
          <w:b/>
          <w:bCs/>
          <w:szCs w:val="24"/>
        </w:rPr>
        <w:t>DÓLARES DE LOS ESTADOS UNIDOS DE AMÉRICA. ($</w:t>
      </w:r>
      <w:r w:rsidR="00474125">
        <w:rPr>
          <w:rFonts w:eastAsia="Calibri"/>
          <w:b/>
          <w:bCs/>
          <w:szCs w:val="24"/>
        </w:rPr>
        <w:t>7,566.39</w:t>
      </w:r>
      <w:r w:rsidRPr="00E7609B">
        <w:rPr>
          <w:rFonts w:eastAsia="Calibri"/>
          <w:b/>
          <w:bCs/>
          <w:szCs w:val="24"/>
        </w:rPr>
        <w:t xml:space="preserve">) </w:t>
      </w:r>
      <w:r w:rsidRPr="00E7609B">
        <w:rPr>
          <w:rFonts w:eastAsia="Calibri"/>
          <w:szCs w:val="24"/>
        </w:rPr>
        <w:t xml:space="preserve"> a favor </w:t>
      </w:r>
      <w:r>
        <w:rPr>
          <w:rFonts w:eastAsia="Calibri"/>
          <w:szCs w:val="24"/>
        </w:rPr>
        <w:t xml:space="preserve">de </w:t>
      </w:r>
      <w:proofErr w:type="spellStart"/>
      <w:r>
        <w:rPr>
          <w:rFonts w:eastAsia="Calibri"/>
          <w:szCs w:val="24"/>
        </w:rPr>
        <w:t>de</w:t>
      </w:r>
      <w:proofErr w:type="spellEnd"/>
      <w:r>
        <w:rPr>
          <w:rFonts w:eastAsia="Calibri"/>
          <w:szCs w:val="24"/>
        </w:rPr>
        <w:t xml:space="preserve"> la Sra. </w:t>
      </w:r>
      <w:r w:rsidR="00474125">
        <w:rPr>
          <w:rFonts w:eastAsia="Calibri"/>
          <w:szCs w:val="24"/>
        </w:rPr>
        <w:t>Erika Patricia Ramos Pineda</w:t>
      </w:r>
      <w:r>
        <w:rPr>
          <w:rFonts w:eastAsia="Calibri"/>
          <w:szCs w:val="24"/>
        </w:rPr>
        <w:t xml:space="preserve">, </w:t>
      </w:r>
      <w:r>
        <w:rPr>
          <w:rFonts w:eastAsia="Calibri"/>
          <w:b/>
          <w:bCs/>
          <w:szCs w:val="24"/>
        </w:rPr>
        <w:t xml:space="preserve"> </w:t>
      </w:r>
      <w:r w:rsidRPr="00E7609B">
        <w:rPr>
          <w:rFonts w:eastAsia="Calibri"/>
          <w:szCs w:val="24"/>
        </w:rPr>
        <w:t xml:space="preserve">pago en concepto de prestación por retiro voluntario, </w:t>
      </w:r>
      <w:r>
        <w:rPr>
          <w:rFonts w:eastAsia="Calibri"/>
          <w:szCs w:val="24"/>
        </w:rPr>
        <w:t xml:space="preserve">prestación económica adicional;  </w:t>
      </w:r>
      <w:r w:rsidRPr="00E7609B">
        <w:rPr>
          <w:rFonts w:eastAsia="Calibri"/>
          <w:szCs w:val="24"/>
        </w:rPr>
        <w:t xml:space="preserve">dicho gasto deberá distribuirse a los códigos presupuestarios con los montos siguientes: </w:t>
      </w:r>
    </w:p>
    <w:p w14:paraId="2FBB6002" w14:textId="77777777" w:rsidR="008A72B4" w:rsidRPr="00CF20F7" w:rsidRDefault="008A72B4" w:rsidP="008A72B4">
      <w:pPr>
        <w:tabs>
          <w:tab w:val="left" w:pos="2137"/>
        </w:tabs>
        <w:spacing w:after="0" w:line="240" w:lineRule="auto"/>
        <w:jc w:val="both"/>
        <w:rPr>
          <w:rFonts w:eastAsia="Calibri"/>
          <w:szCs w:val="24"/>
        </w:rPr>
      </w:pPr>
    </w:p>
    <w:p w14:paraId="425EEF7D" w14:textId="77777777" w:rsidR="008A72B4" w:rsidRPr="00CF20F7" w:rsidRDefault="008A72B4" w:rsidP="008A72B4">
      <w:pPr>
        <w:tabs>
          <w:tab w:val="left" w:pos="2137"/>
        </w:tabs>
        <w:spacing w:after="0" w:line="240" w:lineRule="auto"/>
        <w:jc w:val="both"/>
        <w:rPr>
          <w:rFonts w:eastAsia="Calibri"/>
          <w:b/>
          <w:szCs w:val="24"/>
          <w:u w:val="single"/>
        </w:rPr>
      </w:pPr>
      <w:r w:rsidRPr="00CF20F7">
        <w:rPr>
          <w:rFonts w:eastAsia="Calibri"/>
          <w:b/>
          <w:szCs w:val="24"/>
          <w:u w:val="single"/>
        </w:rPr>
        <w:t>DETALLE:</w:t>
      </w:r>
    </w:p>
    <w:p w14:paraId="4F16622E" w14:textId="77777777" w:rsidR="008A72B4" w:rsidRPr="00CF20F7" w:rsidRDefault="008A72B4" w:rsidP="008A72B4">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w:t>
      </w:r>
      <w:r>
        <w:rPr>
          <w:rFonts w:eastAsia="Calibri"/>
          <w:szCs w:val="24"/>
        </w:rPr>
        <w:t xml:space="preserve"> </w:t>
      </w:r>
      <w:r w:rsidRPr="00CF20F7">
        <w:rPr>
          <w:rFonts w:eastAsia="Calibri"/>
          <w:szCs w:val="24"/>
        </w:rPr>
        <w:t xml:space="preserve">$  </w:t>
      </w:r>
      <w:r>
        <w:rPr>
          <w:rFonts w:eastAsia="Calibri"/>
          <w:szCs w:val="24"/>
        </w:rPr>
        <w:t xml:space="preserve"> </w:t>
      </w:r>
      <w:r w:rsidR="00474125">
        <w:rPr>
          <w:rFonts w:eastAsia="Calibri"/>
          <w:szCs w:val="24"/>
        </w:rPr>
        <w:t>3,895.08</w:t>
      </w:r>
      <w:r>
        <w:rPr>
          <w:rFonts w:eastAsia="Calibri"/>
          <w:szCs w:val="24"/>
        </w:rPr>
        <w:t xml:space="preserve">       </w:t>
      </w:r>
      <w:r w:rsidRPr="00CF20F7">
        <w:rPr>
          <w:rFonts w:eastAsia="Calibri"/>
          <w:szCs w:val="24"/>
        </w:rPr>
        <w:t>51701-0101</w:t>
      </w:r>
    </w:p>
    <w:p w14:paraId="28C15B66" w14:textId="77777777" w:rsidR="008A72B4" w:rsidRDefault="008A72B4" w:rsidP="008A72B4">
      <w:pPr>
        <w:tabs>
          <w:tab w:val="left" w:pos="2137"/>
        </w:tabs>
        <w:spacing w:after="0" w:line="240" w:lineRule="auto"/>
        <w:contextualSpacing/>
        <w:jc w:val="both"/>
        <w:rPr>
          <w:rFonts w:eastAsia="Calibri"/>
          <w:szCs w:val="24"/>
        </w:rPr>
      </w:pPr>
      <w:r>
        <w:rPr>
          <w:rFonts w:eastAsia="Calibri"/>
          <w:szCs w:val="24"/>
        </w:rPr>
        <w:t xml:space="preserve">Compensación económica adicional               $    </w:t>
      </w:r>
      <w:r w:rsidR="00474125">
        <w:rPr>
          <w:rFonts w:eastAsia="Calibri"/>
          <w:szCs w:val="24"/>
        </w:rPr>
        <w:t>3,671.31</w:t>
      </w:r>
      <w:r>
        <w:rPr>
          <w:rFonts w:eastAsia="Calibri"/>
          <w:szCs w:val="24"/>
        </w:rPr>
        <w:t xml:space="preserve">       51701-0101</w:t>
      </w:r>
    </w:p>
    <w:p w14:paraId="1CDC25FC" w14:textId="77777777" w:rsidR="008A72B4" w:rsidRPr="00CF20F7" w:rsidRDefault="008A72B4" w:rsidP="008A72B4">
      <w:pPr>
        <w:tabs>
          <w:tab w:val="left" w:pos="2137"/>
        </w:tabs>
        <w:spacing w:after="0" w:line="240" w:lineRule="auto"/>
        <w:jc w:val="both"/>
        <w:rPr>
          <w:rFonts w:eastAsia="Calibri"/>
          <w:szCs w:val="24"/>
        </w:rPr>
      </w:pPr>
    </w:p>
    <w:p w14:paraId="44A9E46D" w14:textId="77777777" w:rsidR="008A72B4" w:rsidRDefault="008A72B4" w:rsidP="008A72B4">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xml:space="preserve">…. $ </w:t>
      </w:r>
      <w:r w:rsidR="00210570">
        <w:rPr>
          <w:rFonts w:eastAsia="Calibri"/>
          <w:b/>
          <w:szCs w:val="24"/>
        </w:rPr>
        <w:t>7,566.39</w:t>
      </w:r>
    </w:p>
    <w:p w14:paraId="44AD060F" w14:textId="77777777" w:rsidR="008A72B4" w:rsidRDefault="008A72B4" w:rsidP="008A72B4">
      <w:pPr>
        <w:tabs>
          <w:tab w:val="left" w:pos="2137"/>
        </w:tabs>
        <w:spacing w:after="0" w:line="240" w:lineRule="auto"/>
        <w:jc w:val="both"/>
        <w:rPr>
          <w:rFonts w:eastAsia="Calibri"/>
          <w:b/>
          <w:szCs w:val="24"/>
        </w:rPr>
      </w:pPr>
    </w:p>
    <w:p w14:paraId="3CCE4CD5" w14:textId="77777777" w:rsidR="008A72B4" w:rsidRPr="00E7609B" w:rsidRDefault="008A72B4" w:rsidP="00842726">
      <w:pPr>
        <w:pStyle w:val="Prrafodelista"/>
        <w:numPr>
          <w:ilvl w:val="0"/>
          <w:numId w:val="200"/>
        </w:numPr>
        <w:tabs>
          <w:tab w:val="left" w:pos="2137"/>
        </w:tabs>
        <w:spacing w:after="0" w:line="240" w:lineRule="auto"/>
        <w:jc w:val="both"/>
        <w:rPr>
          <w:rFonts w:eastAsia="Calibri"/>
          <w:bCs/>
          <w:szCs w:val="24"/>
        </w:rPr>
      </w:pPr>
      <w:r>
        <w:rPr>
          <w:rFonts w:eastAsia="Calibri"/>
          <w:bCs/>
          <w:szCs w:val="24"/>
        </w:rPr>
        <w:t xml:space="preserve">Autorizar a la Tesorera Municipal a realizar las retenciones legales en relación a créditos pendientes con financieras o bancos </w:t>
      </w:r>
    </w:p>
    <w:p w14:paraId="516669FC" w14:textId="77777777" w:rsidR="008A72B4" w:rsidRPr="00CF20F7" w:rsidRDefault="008A72B4" w:rsidP="008A72B4">
      <w:pPr>
        <w:tabs>
          <w:tab w:val="left" w:pos="2137"/>
        </w:tabs>
        <w:spacing w:after="0" w:line="240" w:lineRule="auto"/>
        <w:jc w:val="both"/>
        <w:rPr>
          <w:rFonts w:eastAsia="Calibri"/>
          <w:szCs w:val="24"/>
        </w:rPr>
      </w:pPr>
    </w:p>
    <w:p w14:paraId="60FCC3E2" w14:textId="77777777" w:rsidR="008A72B4" w:rsidRPr="00CF20F7" w:rsidRDefault="008A72B4" w:rsidP="008A72B4">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5BF39F0C" w14:textId="77777777" w:rsidR="008A72B4" w:rsidRDefault="008A72B4" w:rsidP="008A72B4">
      <w:pPr>
        <w:spacing w:after="0" w:line="240" w:lineRule="auto"/>
        <w:jc w:val="both"/>
        <w:rPr>
          <w:rFonts w:eastAsia="Calibri"/>
          <w:szCs w:val="24"/>
        </w:rPr>
      </w:pPr>
    </w:p>
    <w:p w14:paraId="2C29896B" w14:textId="77777777" w:rsidR="008A72B4" w:rsidRDefault="008A72B4" w:rsidP="008A72B4">
      <w:pPr>
        <w:spacing w:after="0" w:line="240" w:lineRule="auto"/>
        <w:jc w:val="both"/>
        <w:rPr>
          <w:rFonts w:eastAsia="Calibri"/>
          <w:szCs w:val="24"/>
        </w:rPr>
      </w:pPr>
      <w:r>
        <w:rPr>
          <w:rFonts w:eastAsia="Calibri"/>
          <w:szCs w:val="24"/>
        </w:rPr>
        <w:t>Comuníquese. -</w:t>
      </w:r>
    </w:p>
    <w:p w14:paraId="5089A397" w14:textId="77777777" w:rsidR="00340387" w:rsidRDefault="00340387" w:rsidP="009A66DE">
      <w:pPr>
        <w:jc w:val="both"/>
        <w:rPr>
          <w:szCs w:val="24"/>
        </w:rPr>
      </w:pPr>
    </w:p>
    <w:p w14:paraId="4B55A9E7" w14:textId="77777777" w:rsidR="00235A25" w:rsidRPr="00CB229A" w:rsidRDefault="00235A25" w:rsidP="00235A25">
      <w:pPr>
        <w:tabs>
          <w:tab w:val="left" w:pos="-720"/>
        </w:tabs>
        <w:suppressAutoHyphens/>
        <w:jc w:val="both"/>
        <w:rPr>
          <w:b/>
          <w:bCs/>
          <w:spacing w:val="-3"/>
          <w:u w:val="single"/>
        </w:rPr>
      </w:pPr>
      <w:r>
        <w:rPr>
          <w:b/>
          <w:bCs/>
          <w:spacing w:val="-3"/>
          <w:u w:val="single"/>
        </w:rPr>
        <w:t>ACUERDO NÚMERO VEINTINUEVE</w:t>
      </w:r>
      <w:r w:rsidRPr="00CB229A">
        <w:rPr>
          <w:b/>
          <w:bCs/>
          <w:spacing w:val="-3"/>
          <w:u w:val="single"/>
        </w:rPr>
        <w:t xml:space="preserve">: </w:t>
      </w:r>
    </w:p>
    <w:p w14:paraId="3063D8C9" w14:textId="77777777" w:rsidR="00235A25" w:rsidRPr="00CB229A" w:rsidRDefault="00235A25" w:rsidP="00235A25">
      <w:pPr>
        <w:tabs>
          <w:tab w:val="left" w:pos="-720"/>
        </w:tabs>
        <w:suppressAutoHyphens/>
        <w:jc w:val="both"/>
        <w:rPr>
          <w:spacing w:val="-3"/>
        </w:rPr>
      </w:pPr>
      <w:r w:rsidRPr="00CB229A">
        <w:rPr>
          <w:spacing w:val="-3"/>
        </w:rPr>
        <w:t>El Concejo Municipal CONSIDERANDO:</w:t>
      </w:r>
    </w:p>
    <w:p w14:paraId="01807702" w14:textId="77777777" w:rsidR="00235A25" w:rsidRPr="00AF11BE" w:rsidRDefault="00235A25" w:rsidP="00235A25">
      <w:pPr>
        <w:tabs>
          <w:tab w:val="left" w:pos="-720"/>
        </w:tabs>
        <w:suppressAutoHyphens/>
        <w:jc w:val="both"/>
        <w:rPr>
          <w:spacing w:val="-3"/>
        </w:rPr>
      </w:pPr>
      <w:r w:rsidRPr="00CB229A">
        <w:rPr>
          <w:spacing w:val="-3"/>
        </w:rPr>
        <w:t xml:space="preserve">I.- Que según acuerdo número treinta y cuatro del acta número </w:t>
      </w:r>
      <w:r w:rsidRPr="00CB229A">
        <w:rPr>
          <w:rFonts w:eastAsia="Calibri"/>
          <w:b/>
          <w:color w:val="000000"/>
        </w:rPr>
        <w:t xml:space="preserve">CUARENTA Y CINCO de sesión </w:t>
      </w:r>
      <w:r w:rsidRPr="00CB229A">
        <w:rPr>
          <w:rFonts w:eastAsia="Calibri"/>
          <w:color w:val="000000"/>
        </w:rPr>
        <w:t>ordinaria</w:t>
      </w:r>
      <w:r w:rsidRPr="00CB229A">
        <w:rPr>
          <w:rFonts w:eastAsia="Calibri"/>
          <w:b/>
          <w:color w:val="000000"/>
        </w:rPr>
        <w:t xml:space="preserve"> de</w:t>
      </w:r>
      <w:r w:rsidRPr="00CB229A">
        <w:rPr>
          <w:rFonts w:eastAsia="Calibri"/>
          <w:color w:val="000000"/>
        </w:rPr>
        <w:t xml:space="preserve"> fecha  catorce de octubre del 2020 se aprobó el perfil </w:t>
      </w:r>
      <w:r w:rsidRPr="00CB229A">
        <w:rPr>
          <w:rFonts w:eastAsia="Times New Roman"/>
          <w:b/>
          <w:bCs/>
          <w:szCs w:val="24"/>
          <w:lang w:val="es-ES" w:eastAsia="es-ES"/>
        </w:rPr>
        <w:t xml:space="preserve">del PROYECTO DE CELEBRACIÓN Y DECORACIÓN NAVIDEÑA EN ÁREAS PÚBLICAS DEL CASCO URBANO, PLANTEL MUNICIPAL Y ÁREA ADMINISTRATIVA DE LA ALCALDÍA DE METAPÁN, 2020” </w:t>
      </w:r>
      <w:r w:rsidRPr="00CB229A">
        <w:rPr>
          <w:rFonts w:eastAsia="Times New Roman"/>
          <w:szCs w:val="24"/>
          <w:lang w:val="es-ES" w:eastAsia="es-ES"/>
        </w:rPr>
        <w:t xml:space="preserve">por el monto de </w:t>
      </w:r>
      <w:r w:rsidRPr="00CB229A">
        <w:rPr>
          <w:rFonts w:eastAsia="Times New Roman"/>
          <w:b/>
          <w:bCs/>
          <w:szCs w:val="24"/>
          <w:lang w:val="es-ES" w:eastAsia="es-ES"/>
        </w:rPr>
        <w:t>TREINTA Y TRES MIL CUATROCIENTOS SETENTA Y CINCO 00/100</w:t>
      </w:r>
      <w:r w:rsidRPr="00CB229A">
        <w:rPr>
          <w:rFonts w:eastAsia="Times New Roman"/>
          <w:szCs w:val="24"/>
          <w:lang w:val="es-ES" w:eastAsia="es-ES"/>
        </w:rPr>
        <w:t xml:space="preserve">. </w:t>
      </w:r>
      <w:r w:rsidRPr="00CB229A">
        <w:rPr>
          <w:rFonts w:eastAsia="Times New Roman"/>
          <w:b/>
          <w:bCs/>
          <w:szCs w:val="24"/>
          <w:lang w:val="es-ES" w:eastAsia="es-ES"/>
        </w:rPr>
        <w:t>($33,475.00)</w:t>
      </w:r>
    </w:p>
    <w:p w14:paraId="38622EFD" w14:textId="77777777" w:rsidR="00235A25" w:rsidRDefault="00235A25" w:rsidP="00235A25">
      <w:pPr>
        <w:spacing w:after="0" w:line="240" w:lineRule="auto"/>
        <w:jc w:val="both"/>
        <w:rPr>
          <w:rFonts w:eastAsia="Calibri"/>
        </w:rPr>
      </w:pPr>
      <w:r w:rsidRPr="00CB229A">
        <w:rPr>
          <w:rFonts w:eastAsia="Calibri"/>
        </w:rPr>
        <w:t xml:space="preserve">II.- Que teniendo a la vista </w:t>
      </w:r>
      <w:proofErr w:type="spellStart"/>
      <w:r w:rsidRPr="00CB229A">
        <w:rPr>
          <w:rFonts w:eastAsia="Calibri"/>
        </w:rPr>
        <w:t>ordenes</w:t>
      </w:r>
      <w:proofErr w:type="spellEnd"/>
      <w:r w:rsidRPr="00CB229A">
        <w:rPr>
          <w:rFonts w:eastAsia="Calibri"/>
        </w:rPr>
        <w:t xml:space="preserve"> de compra, para poder realizar las adquisiciones necesarias y con el objetivo de cancelarlas; POR TANTO, el Concejo Municipal en uso de las facultades que el Código Municipal les confiere ACUERDA:  </w:t>
      </w:r>
    </w:p>
    <w:p w14:paraId="29B180A5" w14:textId="77777777" w:rsidR="00235A25" w:rsidRDefault="00235A25" w:rsidP="00235A25">
      <w:pPr>
        <w:spacing w:after="0" w:line="240" w:lineRule="auto"/>
        <w:jc w:val="both"/>
        <w:rPr>
          <w:rFonts w:eastAsia="Times New Roman"/>
          <w:b/>
          <w:szCs w:val="24"/>
          <w:u w:val="single"/>
          <w:lang w:eastAsia="es-ES"/>
        </w:rPr>
      </w:pPr>
    </w:p>
    <w:p w14:paraId="19A10BFE" w14:textId="77777777" w:rsidR="00235A25" w:rsidRDefault="00235A25" w:rsidP="00842726">
      <w:pPr>
        <w:pStyle w:val="Prrafodelista"/>
        <w:numPr>
          <w:ilvl w:val="0"/>
          <w:numId w:val="201"/>
        </w:numPr>
        <w:spacing w:after="0" w:line="240" w:lineRule="auto"/>
        <w:jc w:val="both"/>
      </w:pPr>
      <w:r w:rsidRPr="001B2A91">
        <w:t xml:space="preserve">EROGAR la cantidad de </w:t>
      </w:r>
      <w:r>
        <w:rPr>
          <w:b/>
        </w:rPr>
        <w:t>DOSCIENTOS CINCUENTA Y SEIS 78</w:t>
      </w:r>
      <w:r w:rsidRPr="000E6F63">
        <w:rPr>
          <w:b/>
        </w:rPr>
        <w:t>/100 DÓLARES DE</w:t>
      </w:r>
      <w:r w:rsidRPr="001B2A91">
        <w:t xml:space="preserve"> </w:t>
      </w:r>
      <w:r w:rsidRPr="000E6F63">
        <w:rPr>
          <w:b/>
        </w:rPr>
        <w:t>LOS ES</w:t>
      </w:r>
      <w:r>
        <w:rPr>
          <w:b/>
        </w:rPr>
        <w:t>TADOS UNIDOS DE AMÉRICA ($256.78</w:t>
      </w:r>
      <w:r w:rsidRPr="000E6F63">
        <w:rPr>
          <w:b/>
        </w:rPr>
        <w:t>)</w:t>
      </w:r>
      <w:r w:rsidRPr="001B2A91">
        <w:t xml:space="preserve"> a favor de </w:t>
      </w:r>
      <w:r w:rsidRPr="000E6F63">
        <w:rPr>
          <w:b/>
        </w:rPr>
        <w:t>Sr. VICTOR MANUEL RODRIGUEZ UMAÑA/STICK ART</w:t>
      </w:r>
      <w:r>
        <w:t xml:space="preserve"> </w:t>
      </w:r>
      <w:r w:rsidRPr="000E6F63">
        <w:rPr>
          <w:b/>
        </w:rPr>
        <w:t xml:space="preserve">V/ </w:t>
      </w:r>
      <w:r>
        <w:t xml:space="preserve">Pago por  </w:t>
      </w:r>
      <w:proofErr w:type="spellStart"/>
      <w:r>
        <w:t>rotulacion</w:t>
      </w:r>
      <w:proofErr w:type="spellEnd"/>
      <w:r>
        <w:t xml:space="preserve"> de letras </w:t>
      </w:r>
      <w:proofErr w:type="spellStart"/>
      <w:r>
        <w:t>Metapan</w:t>
      </w:r>
      <w:proofErr w:type="spellEnd"/>
      <w:r w:rsidRPr="001B2A91">
        <w:t xml:space="preserve">, </w:t>
      </w:r>
      <w:r>
        <w:t xml:space="preserve">rotulo de </w:t>
      </w:r>
      <w:proofErr w:type="spellStart"/>
      <w:r>
        <w:t>pvc</w:t>
      </w:r>
      <w:proofErr w:type="spellEnd"/>
      <w:r>
        <w:t xml:space="preserve"> medida 1.71m x 1.07m, rotulo de </w:t>
      </w:r>
      <w:proofErr w:type="spellStart"/>
      <w:r>
        <w:t>pvc</w:t>
      </w:r>
      <w:proofErr w:type="spellEnd"/>
      <w:r>
        <w:t xml:space="preserve"> medida 0.98m x 0.34m, </w:t>
      </w:r>
      <w:proofErr w:type="spellStart"/>
      <w:r>
        <w:t>stiker</w:t>
      </w:r>
      <w:proofErr w:type="spellEnd"/>
      <w:r>
        <w:t xml:space="preserve"> sin fondo para trineo, figuras decorativas en </w:t>
      </w:r>
      <w:proofErr w:type="spellStart"/>
      <w:r>
        <w:t>pvc</w:t>
      </w:r>
      <w:proofErr w:type="spellEnd"/>
      <w:r>
        <w:t xml:space="preserve">, </w:t>
      </w:r>
      <w:r w:rsidRPr="001B2A91">
        <w:t>para decoración navideña en áreas públicas del casco urbano, plantel municipal y área administrativa de la Alcaldía de Metapán, del a</w:t>
      </w:r>
      <w:r>
        <w:t>ño 2020, según factura  No.-162</w:t>
      </w:r>
      <w:r w:rsidRPr="001B2A91">
        <w:t xml:space="preserve"> </w:t>
      </w:r>
      <w:r w:rsidRPr="001B2A91">
        <w:lastRenderedPageBreak/>
        <w:t xml:space="preserve">Aplicando dicho gasto </w:t>
      </w:r>
      <w:r>
        <w:t>a la línea 0101 del código 54313</w:t>
      </w:r>
      <w:r w:rsidRPr="001B2A91">
        <w:t>, del presupuesto municipal vigente.</w:t>
      </w:r>
    </w:p>
    <w:p w14:paraId="5255BEC7" w14:textId="77777777" w:rsidR="00235A25" w:rsidRDefault="00235A25" w:rsidP="00235A25">
      <w:pPr>
        <w:pStyle w:val="Prrafodelista"/>
        <w:jc w:val="both"/>
      </w:pPr>
    </w:p>
    <w:p w14:paraId="3E84B847" w14:textId="77777777" w:rsidR="00235A25" w:rsidRDefault="00235A25" w:rsidP="00235A25">
      <w:pPr>
        <w:pStyle w:val="Prrafodelista"/>
        <w:jc w:val="both"/>
      </w:pPr>
    </w:p>
    <w:p w14:paraId="049E496C" w14:textId="77777777" w:rsidR="00235A25" w:rsidRDefault="00235A25" w:rsidP="00842726">
      <w:pPr>
        <w:pStyle w:val="Prrafodelista"/>
        <w:numPr>
          <w:ilvl w:val="0"/>
          <w:numId w:val="201"/>
        </w:numPr>
        <w:spacing w:after="0" w:line="240" w:lineRule="auto"/>
        <w:jc w:val="both"/>
      </w:pPr>
      <w:r w:rsidRPr="001B2A91">
        <w:t xml:space="preserve">EROGAR la cantidad de </w:t>
      </w:r>
      <w:r>
        <w:rPr>
          <w:b/>
        </w:rPr>
        <w:t>CIENTO OCHENTA Y SEIS 19</w:t>
      </w:r>
      <w:r w:rsidRPr="000E6F63">
        <w:rPr>
          <w:b/>
        </w:rPr>
        <w:t>/100 DÓLARES DE</w:t>
      </w:r>
      <w:r w:rsidRPr="001B2A91">
        <w:t xml:space="preserve"> </w:t>
      </w:r>
      <w:r w:rsidRPr="000E6F63">
        <w:rPr>
          <w:b/>
        </w:rPr>
        <w:t>LOS ES</w:t>
      </w:r>
      <w:r>
        <w:rPr>
          <w:b/>
        </w:rPr>
        <w:t>TADOS UNIDOS DE AMÉRICA ($186.19</w:t>
      </w:r>
      <w:r w:rsidRPr="000E6F63">
        <w:rPr>
          <w:b/>
        </w:rPr>
        <w:t>)</w:t>
      </w:r>
      <w:r w:rsidRPr="001B2A91">
        <w:t xml:space="preserve"> a favor de </w:t>
      </w:r>
      <w:r>
        <w:rPr>
          <w:b/>
        </w:rPr>
        <w:t xml:space="preserve">UDP CONFECCIONES Y SASTRERIA LA SILUETA </w:t>
      </w:r>
      <w:r w:rsidRPr="000E6F63">
        <w:rPr>
          <w:b/>
        </w:rPr>
        <w:t xml:space="preserve">V/ </w:t>
      </w:r>
      <w:r>
        <w:t xml:space="preserve">Pago por  5 vestido de gala para nacimiento en tela </w:t>
      </w:r>
      <w:proofErr w:type="spellStart"/>
      <w:r>
        <w:t>satin</w:t>
      </w:r>
      <w:proofErr w:type="spellEnd"/>
      <w:r>
        <w:t xml:space="preserve">, </w:t>
      </w:r>
      <w:r w:rsidRPr="001B2A91">
        <w:t>para decoración navideña en áreas públicas del casco urbano, plantel municipal y área administrativa de la Alcaldía de Metapán, del a</w:t>
      </w:r>
      <w:r>
        <w:t>ño 2020, según factura  No.-041</w:t>
      </w:r>
      <w:r w:rsidRPr="001B2A91">
        <w:t xml:space="preserve"> Aplicando dicho gasto </w:t>
      </w:r>
      <w:r>
        <w:t>a la línea 0101 del código 54104</w:t>
      </w:r>
      <w:r w:rsidRPr="001B2A91">
        <w:t>, del presupuesto municipal vigente.</w:t>
      </w:r>
    </w:p>
    <w:p w14:paraId="47736E9A" w14:textId="77777777" w:rsidR="00235A25" w:rsidRDefault="00235A25" w:rsidP="00235A25">
      <w:pPr>
        <w:pStyle w:val="Prrafodelista"/>
        <w:jc w:val="both"/>
      </w:pPr>
    </w:p>
    <w:p w14:paraId="3266F6E4" w14:textId="77777777" w:rsidR="00235A25" w:rsidRDefault="00235A25" w:rsidP="00235A25">
      <w:pPr>
        <w:pStyle w:val="Prrafodelista"/>
        <w:jc w:val="both"/>
      </w:pPr>
    </w:p>
    <w:p w14:paraId="331A66B7" w14:textId="77777777" w:rsidR="00235A25" w:rsidRDefault="00235A25" w:rsidP="00842726">
      <w:pPr>
        <w:pStyle w:val="Prrafodelista"/>
        <w:numPr>
          <w:ilvl w:val="0"/>
          <w:numId w:val="201"/>
        </w:numPr>
        <w:spacing w:after="0" w:line="240" w:lineRule="auto"/>
        <w:jc w:val="both"/>
      </w:pPr>
      <w:r w:rsidRPr="001B2A91">
        <w:t xml:space="preserve">EROGAR la cantidad de </w:t>
      </w:r>
      <w:r>
        <w:rPr>
          <w:b/>
        </w:rPr>
        <w:t>SETENTA Y OCHO 00</w:t>
      </w:r>
      <w:r w:rsidRPr="000E6F63">
        <w:rPr>
          <w:b/>
        </w:rPr>
        <w:t>/100 DÓLARES DE</w:t>
      </w:r>
      <w:r w:rsidRPr="001B2A91">
        <w:t xml:space="preserve"> </w:t>
      </w:r>
      <w:r w:rsidRPr="000E6F63">
        <w:rPr>
          <w:b/>
        </w:rPr>
        <w:t>LOS ES</w:t>
      </w:r>
      <w:r>
        <w:rPr>
          <w:b/>
        </w:rPr>
        <w:t>TADOS UNIDOS DE AMÉRICA ($78.00</w:t>
      </w:r>
      <w:r w:rsidRPr="000E6F63">
        <w:rPr>
          <w:b/>
        </w:rPr>
        <w:t>)</w:t>
      </w:r>
      <w:r w:rsidRPr="001B2A91">
        <w:t xml:space="preserve"> a favor de </w:t>
      </w:r>
      <w:r>
        <w:rPr>
          <w:b/>
        </w:rPr>
        <w:t>INVERSIONES EL INDIO S.A. DE C.V.</w:t>
      </w:r>
      <w:r>
        <w:t xml:space="preserve"> </w:t>
      </w:r>
      <w:r w:rsidRPr="000E6F63">
        <w:rPr>
          <w:b/>
        </w:rPr>
        <w:t xml:space="preserve">V/ </w:t>
      </w:r>
      <w:r>
        <w:t xml:space="preserve">Pago por bienes de uso y consumo diversos, </w:t>
      </w:r>
      <w:r w:rsidRPr="001B2A91">
        <w:t>para decoración navideña en áreas públicas del casco urbano, plantel municipal y área administrativa de la Alcaldía de Metapán, del a</w:t>
      </w:r>
      <w:r>
        <w:t>ño 2020, según factura  No.-14161</w:t>
      </w:r>
      <w:r w:rsidRPr="001B2A91">
        <w:t xml:space="preserve"> Aplicando dicho gasto </w:t>
      </w:r>
      <w:r>
        <w:t>a la línea 0101 del código 54199</w:t>
      </w:r>
      <w:r w:rsidRPr="001B2A91">
        <w:t>, del presupuesto municipal vigente.</w:t>
      </w:r>
    </w:p>
    <w:p w14:paraId="16E344D0" w14:textId="77777777" w:rsidR="00235A25" w:rsidRDefault="00235A25" w:rsidP="00235A25">
      <w:pPr>
        <w:pStyle w:val="Prrafodelista"/>
        <w:jc w:val="both"/>
      </w:pPr>
    </w:p>
    <w:p w14:paraId="27D39A3C" w14:textId="77777777" w:rsidR="00235A25" w:rsidRDefault="00235A25" w:rsidP="00235A25">
      <w:pPr>
        <w:pStyle w:val="Prrafodelista"/>
        <w:jc w:val="both"/>
      </w:pPr>
    </w:p>
    <w:p w14:paraId="7BD0ABE3" w14:textId="77777777" w:rsidR="00235A25" w:rsidRPr="00A41A10" w:rsidRDefault="00235A25" w:rsidP="00842726">
      <w:pPr>
        <w:pStyle w:val="Prrafodelista"/>
        <w:numPr>
          <w:ilvl w:val="0"/>
          <w:numId w:val="201"/>
        </w:numPr>
        <w:tabs>
          <w:tab w:val="left" w:pos="709"/>
          <w:tab w:val="left" w:pos="7797"/>
        </w:tabs>
        <w:spacing w:after="0" w:line="240" w:lineRule="auto"/>
        <w:jc w:val="both"/>
      </w:pPr>
      <w:r w:rsidRPr="0034587C">
        <w:t>EROGAR la cantidad de</w:t>
      </w:r>
      <w:r>
        <w:t xml:space="preserve"> </w:t>
      </w:r>
      <w:r>
        <w:rPr>
          <w:b/>
        </w:rPr>
        <w:t>DOSCIENTOS NOVENTA Y OCHO 31</w:t>
      </w:r>
      <w:r w:rsidRPr="00C80D7E">
        <w:rPr>
          <w:b/>
        </w:rPr>
        <w:t>/100 DÓLARES DE</w:t>
      </w:r>
      <w:r w:rsidRPr="0034587C">
        <w:t xml:space="preserve"> </w:t>
      </w:r>
      <w:r w:rsidRPr="00C80D7E">
        <w:rPr>
          <w:b/>
        </w:rPr>
        <w:t>LOS ESTA</w:t>
      </w:r>
      <w:r>
        <w:rPr>
          <w:b/>
        </w:rPr>
        <w:t>DOS UNIDOS DE AMÉRICA ($298.31</w:t>
      </w:r>
      <w:r w:rsidRPr="00C80D7E">
        <w:rPr>
          <w:b/>
        </w:rPr>
        <w:t>)</w:t>
      </w:r>
      <w:r w:rsidRPr="0034587C">
        <w:t xml:space="preserve"> </w:t>
      </w:r>
      <w:r>
        <w:t xml:space="preserve"> a favor </w:t>
      </w:r>
      <w:r w:rsidRPr="0034587C">
        <w:t>de</w:t>
      </w:r>
      <w:r>
        <w:t xml:space="preserve"> </w:t>
      </w:r>
      <w:r>
        <w:rPr>
          <w:b/>
        </w:rPr>
        <w:t>INVERSIONES EL INDIO S.A. DE C.V. (LA BODEGA DEL CONSTRUCTOR)</w:t>
      </w:r>
      <w:r w:rsidRPr="00C80D7E">
        <w:rPr>
          <w:b/>
        </w:rPr>
        <w:t xml:space="preserve"> V/ </w:t>
      </w:r>
      <w:r>
        <w:t xml:space="preserve">Pago por compra de productos químicos, minerales </w:t>
      </w:r>
      <w:proofErr w:type="spellStart"/>
      <w:r>
        <w:t>metalicos</w:t>
      </w:r>
      <w:proofErr w:type="spellEnd"/>
      <w:r>
        <w:t xml:space="preserve"> y productos derivados , materiales eléctricos, bienes de uso y consumo diversos, para decoración navideña en áreas públicas del casco urbano, plantel municipal y área administrativa de la Alcaldía de Metapán, del año 2020, </w:t>
      </w:r>
      <w:r w:rsidRPr="00A41A10">
        <w:t xml:space="preserve">según facturas, líneas y códigos que se detallan a continuación: </w:t>
      </w:r>
    </w:p>
    <w:p w14:paraId="0F5F173B" w14:textId="77777777" w:rsidR="00235A25" w:rsidRPr="006A5417" w:rsidRDefault="00235A25" w:rsidP="00235A25">
      <w:pPr>
        <w:tabs>
          <w:tab w:val="left" w:pos="709"/>
          <w:tab w:val="left" w:pos="7797"/>
        </w:tabs>
        <w:spacing w:after="0" w:line="240" w:lineRule="auto"/>
        <w:ind w:left="720"/>
        <w:contextualSpacing/>
        <w:jc w:val="both"/>
        <w:rPr>
          <w:rFonts w:eastAsia="Calibri"/>
          <w:b/>
          <w:szCs w:val="24"/>
          <w:u w:val="single"/>
          <w:lang w:val="es-ES"/>
        </w:rPr>
      </w:pPr>
    </w:p>
    <w:p w14:paraId="4E0AFE56" w14:textId="77777777" w:rsidR="00235A25" w:rsidRPr="006A5417" w:rsidRDefault="00235A25" w:rsidP="00235A25">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16CC0329" w14:textId="77777777" w:rsidR="00235A25" w:rsidRPr="004D150B" w:rsidRDefault="00235A25" w:rsidP="00235A25">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Pr>
          <w:rFonts w:eastAsia="Calibri"/>
          <w:szCs w:val="24"/>
          <w:lang w:val="es-ES"/>
        </w:rPr>
        <w:t>5840-5842-5841-6024</w:t>
      </w:r>
    </w:p>
    <w:p w14:paraId="2BA1EE2C" w14:textId="77777777" w:rsidR="00235A25" w:rsidRDefault="00235A25" w:rsidP="00235A25">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92.00       </w:t>
      </w:r>
    </w:p>
    <w:p w14:paraId="7E3AE340" w14:textId="77777777" w:rsidR="00235A25" w:rsidRDefault="00235A25" w:rsidP="00235A25">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89.68 </w:t>
      </w:r>
    </w:p>
    <w:p w14:paraId="342D0337" w14:textId="77777777" w:rsidR="00235A25" w:rsidRDefault="00235A25" w:rsidP="00235A25">
      <w:pPr>
        <w:tabs>
          <w:tab w:val="left" w:pos="709"/>
          <w:tab w:val="left" w:pos="7797"/>
        </w:tabs>
        <w:spacing w:after="0" w:line="240" w:lineRule="auto"/>
        <w:jc w:val="both"/>
        <w:rPr>
          <w:rFonts w:eastAsia="Calibri"/>
          <w:szCs w:val="24"/>
          <w:lang w:val="es-ES"/>
        </w:rPr>
      </w:pPr>
      <w:r>
        <w:rPr>
          <w:rFonts w:eastAsia="Calibri"/>
          <w:szCs w:val="24"/>
          <w:lang w:val="es-ES"/>
        </w:rPr>
        <w:t>Códigos Nos.-54119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55.95       </w:t>
      </w:r>
    </w:p>
    <w:p w14:paraId="3DE11D49" w14:textId="77777777" w:rsidR="00235A25" w:rsidRDefault="00235A25" w:rsidP="00235A25">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60.68               </w:t>
      </w:r>
    </w:p>
    <w:p w14:paraId="002D5E3A" w14:textId="77777777" w:rsidR="00235A25" w:rsidRDefault="00235A25" w:rsidP="00235A25">
      <w:pPr>
        <w:jc w:val="both"/>
        <w:rPr>
          <w:b/>
          <w:szCs w:val="24"/>
        </w:rPr>
      </w:pPr>
      <w:r w:rsidRPr="00827B3A">
        <w:rPr>
          <w:b/>
          <w:szCs w:val="24"/>
        </w:rPr>
        <w:t>Total………………………..……………………......……............................$</w:t>
      </w:r>
      <w:r>
        <w:rPr>
          <w:b/>
          <w:szCs w:val="24"/>
        </w:rPr>
        <w:t xml:space="preserve"> 298.31</w:t>
      </w:r>
    </w:p>
    <w:p w14:paraId="67848F57" w14:textId="77777777" w:rsidR="00235A25" w:rsidRPr="00A41A10" w:rsidRDefault="00235A25" w:rsidP="00842726">
      <w:pPr>
        <w:pStyle w:val="Prrafodelista"/>
        <w:numPr>
          <w:ilvl w:val="0"/>
          <w:numId w:val="201"/>
        </w:numPr>
        <w:tabs>
          <w:tab w:val="left" w:pos="709"/>
          <w:tab w:val="left" w:pos="7797"/>
        </w:tabs>
        <w:spacing w:after="0" w:line="240" w:lineRule="auto"/>
        <w:jc w:val="both"/>
      </w:pPr>
      <w:r w:rsidRPr="0034587C">
        <w:t>EROGAR la cantidad de</w:t>
      </w:r>
      <w:r>
        <w:t xml:space="preserve"> </w:t>
      </w:r>
      <w:r w:rsidRPr="00DE4600">
        <w:rPr>
          <w:b/>
        </w:rPr>
        <w:t>DOS MIL SEISCIENTOS VEINTITRES 55</w:t>
      </w:r>
      <w:r w:rsidRPr="004A480B">
        <w:rPr>
          <w:b/>
        </w:rPr>
        <w:t>/100 DÓLARES DE</w:t>
      </w:r>
      <w:r w:rsidRPr="0034587C">
        <w:t xml:space="preserve"> </w:t>
      </w:r>
      <w:r w:rsidRPr="004A480B">
        <w:rPr>
          <w:b/>
        </w:rPr>
        <w:t>LOS ESTA</w:t>
      </w:r>
      <w:r>
        <w:rPr>
          <w:b/>
        </w:rPr>
        <w:t>DOS UNIDOS DE AMÉRICA ($2,623.55</w:t>
      </w:r>
      <w:r w:rsidRPr="004A480B">
        <w:rPr>
          <w:b/>
        </w:rPr>
        <w:t>)</w:t>
      </w:r>
      <w:r w:rsidRPr="0034587C">
        <w:t xml:space="preserve"> </w:t>
      </w:r>
      <w:r>
        <w:t xml:space="preserve"> a favor </w:t>
      </w:r>
      <w:r w:rsidRPr="0034587C">
        <w:t>de</w:t>
      </w:r>
      <w:r>
        <w:t xml:space="preserve"> </w:t>
      </w:r>
      <w:r>
        <w:rPr>
          <w:b/>
        </w:rPr>
        <w:t>ELECTRO INDUSTRIALES PACIFICO</w:t>
      </w:r>
      <w:r w:rsidRPr="004A480B">
        <w:rPr>
          <w:b/>
        </w:rPr>
        <w:t xml:space="preserve"> S.A. DE C.V. V/ </w:t>
      </w:r>
      <w:r>
        <w:t xml:space="preserve">Pago por compra de productos químicos, minerales </w:t>
      </w:r>
      <w:proofErr w:type="spellStart"/>
      <w:r>
        <w:t>metalicos</w:t>
      </w:r>
      <w:proofErr w:type="spellEnd"/>
      <w:r>
        <w:t xml:space="preserve"> y productos derivados , herramientas, repuestos y accesorios, materiales eléctricos, bienes de uso y consumo diversos, para decoración navideña en áreas públicas del casco urbano, plantel municipal y área administrativa de la Alcaldía de Metapán, del año 2020, </w:t>
      </w:r>
      <w:r w:rsidRPr="00A41A10">
        <w:t xml:space="preserve">según facturas, líneas y códigos que se detallan a continuación: </w:t>
      </w:r>
    </w:p>
    <w:p w14:paraId="637BE641" w14:textId="77777777" w:rsidR="00235A25" w:rsidRPr="006A5417" w:rsidRDefault="00235A25" w:rsidP="00235A25">
      <w:pPr>
        <w:tabs>
          <w:tab w:val="left" w:pos="709"/>
          <w:tab w:val="left" w:pos="7797"/>
        </w:tabs>
        <w:spacing w:after="0" w:line="240" w:lineRule="auto"/>
        <w:ind w:left="720"/>
        <w:contextualSpacing/>
        <w:jc w:val="both"/>
        <w:rPr>
          <w:rFonts w:eastAsia="Calibri"/>
          <w:b/>
          <w:szCs w:val="24"/>
          <w:u w:val="single"/>
          <w:lang w:val="es-ES"/>
        </w:rPr>
      </w:pPr>
    </w:p>
    <w:p w14:paraId="233D3830" w14:textId="77777777" w:rsidR="00235A25" w:rsidRPr="006A5417" w:rsidRDefault="00235A25" w:rsidP="00235A25">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EA1447A" w14:textId="77777777" w:rsidR="00235A25" w:rsidRPr="004D150B" w:rsidRDefault="00235A25" w:rsidP="00235A25">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Pr>
          <w:rFonts w:eastAsia="Calibri"/>
          <w:b/>
          <w:szCs w:val="24"/>
          <w:lang w:val="es-ES"/>
        </w:rPr>
        <w:t>7358-7356-7355-7353</w:t>
      </w:r>
    </w:p>
    <w:p w14:paraId="0BCD019F" w14:textId="77777777" w:rsidR="00235A25" w:rsidRDefault="00235A25" w:rsidP="00235A25">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2.24        </w:t>
      </w:r>
    </w:p>
    <w:p w14:paraId="52C3E9A2" w14:textId="77777777" w:rsidR="00235A25" w:rsidRDefault="00235A25" w:rsidP="00235A25">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23.14</w:t>
      </w:r>
    </w:p>
    <w:p w14:paraId="40E6C085" w14:textId="77777777" w:rsidR="00235A25" w:rsidRDefault="00235A25" w:rsidP="00235A25">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72.42</w:t>
      </w:r>
    </w:p>
    <w:p w14:paraId="6F7491E5" w14:textId="77777777" w:rsidR="00235A25" w:rsidRDefault="00235A25" w:rsidP="00235A25">
      <w:pPr>
        <w:tabs>
          <w:tab w:val="left" w:pos="709"/>
          <w:tab w:val="left" w:pos="7797"/>
        </w:tabs>
        <w:spacing w:after="0" w:line="240" w:lineRule="auto"/>
        <w:jc w:val="both"/>
        <w:rPr>
          <w:rFonts w:eastAsia="Calibri"/>
          <w:szCs w:val="24"/>
          <w:lang w:val="es-ES"/>
        </w:rPr>
      </w:pPr>
      <w:r>
        <w:rPr>
          <w:rFonts w:eastAsia="Calibri"/>
          <w:szCs w:val="24"/>
          <w:lang w:val="es-ES"/>
        </w:rPr>
        <w:t>Códigos Nos.-54119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1,951.98     </w:t>
      </w:r>
    </w:p>
    <w:p w14:paraId="660DE764" w14:textId="77777777" w:rsidR="00235A25" w:rsidRDefault="00235A25" w:rsidP="00235A25">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573.77             </w:t>
      </w:r>
    </w:p>
    <w:p w14:paraId="3E72C211" w14:textId="77777777" w:rsidR="00235A25" w:rsidRPr="004B1D67" w:rsidRDefault="00235A25" w:rsidP="00235A25">
      <w:pPr>
        <w:jc w:val="both"/>
        <w:rPr>
          <w:b/>
          <w:szCs w:val="24"/>
          <w:lang w:val="es-MX"/>
        </w:rPr>
      </w:pPr>
      <w:r w:rsidRPr="00827B3A">
        <w:rPr>
          <w:b/>
          <w:szCs w:val="24"/>
        </w:rPr>
        <w:t>Total………………………..……………………......……............................$</w:t>
      </w:r>
      <w:r>
        <w:rPr>
          <w:b/>
          <w:szCs w:val="24"/>
        </w:rPr>
        <w:t xml:space="preserve"> 2,623.55</w:t>
      </w:r>
    </w:p>
    <w:p w14:paraId="538BDEBD" w14:textId="77777777" w:rsidR="00340387" w:rsidRPr="0021672D" w:rsidRDefault="00235A25" w:rsidP="00235A25">
      <w:pPr>
        <w:jc w:val="both"/>
        <w:rPr>
          <w:szCs w:val="24"/>
        </w:rPr>
      </w:pPr>
      <w:r w:rsidRPr="00E3241A">
        <w:rPr>
          <w:rFonts w:eastAsia="Calibri"/>
          <w:szCs w:val="24"/>
        </w:rPr>
        <w:lastRenderedPageBreak/>
        <w:t xml:space="preserve">Autorizando a Tesorería a efectuar los pagos correspondientes de la Cuenta </w:t>
      </w:r>
      <w:proofErr w:type="spellStart"/>
      <w:r w:rsidRPr="00E3241A">
        <w:rPr>
          <w:rFonts w:eastAsia="Calibri"/>
          <w:szCs w:val="24"/>
        </w:rPr>
        <w:t>N°</w:t>
      </w:r>
      <w:proofErr w:type="spellEnd"/>
      <w:r w:rsidRPr="00E3241A">
        <w:rPr>
          <w:rFonts w:eastAsia="Calibri"/>
          <w:szCs w:val="24"/>
        </w:rPr>
        <w:t xml:space="preserve"> 00500003674, Fondos Fiestas Patronales.</w:t>
      </w:r>
    </w:p>
    <w:p w14:paraId="37ECED53" w14:textId="77777777" w:rsidR="006140FB" w:rsidRDefault="006140FB" w:rsidP="00B47D1E">
      <w:pPr>
        <w:jc w:val="both"/>
        <w:rPr>
          <w:szCs w:val="24"/>
        </w:rPr>
      </w:pPr>
    </w:p>
    <w:p w14:paraId="17595BE0" w14:textId="77777777" w:rsidR="00701FF1" w:rsidRPr="00CF20F7" w:rsidRDefault="00701FF1" w:rsidP="00701FF1">
      <w:pPr>
        <w:tabs>
          <w:tab w:val="left" w:pos="922"/>
          <w:tab w:val="left" w:pos="7513"/>
          <w:tab w:val="left" w:pos="7797"/>
        </w:tabs>
        <w:spacing w:after="0" w:line="240" w:lineRule="auto"/>
        <w:jc w:val="both"/>
        <w:rPr>
          <w:rFonts w:eastAsia="Calibri"/>
          <w:b/>
          <w:bCs/>
          <w:szCs w:val="24"/>
          <w:u w:val="single"/>
        </w:rPr>
      </w:pPr>
      <w:r w:rsidRPr="00C703CC">
        <w:rPr>
          <w:rFonts w:eastAsia="Calibri"/>
          <w:b/>
          <w:bCs/>
          <w:szCs w:val="24"/>
          <w:u w:val="single"/>
        </w:rPr>
        <w:t xml:space="preserve">ACUERDO NÚMERO </w:t>
      </w:r>
      <w:r>
        <w:rPr>
          <w:rFonts w:eastAsia="Calibri"/>
          <w:b/>
          <w:bCs/>
          <w:szCs w:val="24"/>
          <w:u w:val="single"/>
        </w:rPr>
        <w:t xml:space="preserve">TREINTA:               </w:t>
      </w:r>
      <w:r w:rsidRPr="00CF20F7">
        <w:rPr>
          <w:rFonts w:eastAsia="Calibri"/>
          <w:b/>
          <w:bCs/>
          <w:szCs w:val="24"/>
          <w:u w:val="single"/>
        </w:rPr>
        <w:t xml:space="preserve"> </w:t>
      </w:r>
    </w:p>
    <w:p w14:paraId="5A26683B" w14:textId="77777777" w:rsidR="00701FF1" w:rsidRPr="00CF20F7" w:rsidRDefault="00701FF1" w:rsidP="00701FF1">
      <w:pPr>
        <w:tabs>
          <w:tab w:val="left" w:pos="922"/>
          <w:tab w:val="left" w:pos="7513"/>
          <w:tab w:val="left" w:pos="7797"/>
        </w:tabs>
        <w:spacing w:after="0" w:line="240" w:lineRule="auto"/>
        <w:jc w:val="both"/>
        <w:rPr>
          <w:rFonts w:eastAsia="Calibri"/>
          <w:b/>
          <w:bCs/>
          <w:szCs w:val="24"/>
          <w:u w:val="single"/>
        </w:rPr>
      </w:pPr>
    </w:p>
    <w:p w14:paraId="0E7980B2" w14:textId="77777777" w:rsidR="00701FF1" w:rsidRPr="00CF20F7" w:rsidRDefault="00701FF1" w:rsidP="00701FF1">
      <w:pPr>
        <w:tabs>
          <w:tab w:val="left" w:pos="2137"/>
        </w:tabs>
        <w:spacing w:after="0" w:line="240" w:lineRule="auto"/>
        <w:jc w:val="both"/>
        <w:rPr>
          <w:rFonts w:eastAsia="Calibri"/>
          <w:szCs w:val="24"/>
        </w:rPr>
      </w:pPr>
      <w:r w:rsidRPr="00CF20F7">
        <w:rPr>
          <w:rFonts w:eastAsia="Calibri"/>
          <w:szCs w:val="24"/>
        </w:rPr>
        <w:t>EL Concejo Municipal CONSIDERANDO:</w:t>
      </w:r>
    </w:p>
    <w:p w14:paraId="664AD74C" w14:textId="77777777" w:rsidR="00701FF1" w:rsidRPr="00CF20F7" w:rsidRDefault="00701FF1" w:rsidP="00701FF1">
      <w:pPr>
        <w:tabs>
          <w:tab w:val="left" w:pos="2137"/>
        </w:tabs>
        <w:spacing w:after="0" w:line="240" w:lineRule="auto"/>
        <w:jc w:val="both"/>
        <w:rPr>
          <w:rFonts w:eastAsia="Calibri"/>
          <w:szCs w:val="24"/>
        </w:rPr>
      </w:pPr>
      <w:r w:rsidRPr="00CF20F7">
        <w:rPr>
          <w:rFonts w:eastAsia="Calibri"/>
          <w:szCs w:val="24"/>
        </w:rPr>
        <w:t xml:space="preserve"> </w:t>
      </w:r>
    </w:p>
    <w:p w14:paraId="60326602" w14:textId="77777777" w:rsidR="00701FF1" w:rsidRDefault="00701FF1" w:rsidP="00701FF1">
      <w:pPr>
        <w:tabs>
          <w:tab w:val="left" w:pos="2137"/>
        </w:tabs>
        <w:spacing w:after="0" w:line="240" w:lineRule="auto"/>
        <w:jc w:val="both"/>
        <w:rPr>
          <w:rFonts w:eastAsia="Calibri"/>
          <w:szCs w:val="24"/>
        </w:rPr>
      </w:pPr>
      <w:r w:rsidRPr="00CF20F7">
        <w:rPr>
          <w:rFonts w:eastAsia="Calibri"/>
          <w:szCs w:val="24"/>
        </w:rPr>
        <w:t xml:space="preserve">I.- Que </w:t>
      </w:r>
      <w:r>
        <w:rPr>
          <w:rFonts w:eastAsia="Calibri"/>
          <w:szCs w:val="24"/>
        </w:rPr>
        <w:t xml:space="preserve">la Sra. Glenda Lissette Flores </w:t>
      </w:r>
      <w:proofErr w:type="spellStart"/>
      <w:r>
        <w:rPr>
          <w:rFonts w:eastAsia="Calibri"/>
          <w:szCs w:val="24"/>
        </w:rPr>
        <w:t>Flores</w:t>
      </w:r>
      <w:proofErr w:type="spellEnd"/>
      <w:r>
        <w:rPr>
          <w:rFonts w:eastAsia="Calibri"/>
          <w:szCs w:val="24"/>
        </w:rPr>
        <w:t>,  ostenta el cargo de  Técnico en la Unidad de Presupuesto, quien labora en esta municipalidad desde el día 05 de mayo del 2015 y quien interpuso su renuncia voluntaria a partir del día 01 de enero del 2021</w:t>
      </w:r>
    </w:p>
    <w:p w14:paraId="08804E0B" w14:textId="77777777" w:rsidR="00701FF1" w:rsidRDefault="00701FF1" w:rsidP="00701FF1">
      <w:pPr>
        <w:tabs>
          <w:tab w:val="left" w:pos="2137"/>
        </w:tabs>
        <w:spacing w:after="0" w:line="240" w:lineRule="auto"/>
        <w:jc w:val="both"/>
        <w:rPr>
          <w:rFonts w:eastAsia="Calibri"/>
          <w:szCs w:val="24"/>
        </w:rPr>
      </w:pPr>
    </w:p>
    <w:p w14:paraId="3D3EC461" w14:textId="77777777" w:rsidR="00701FF1" w:rsidRPr="00CF20F7" w:rsidRDefault="00701FF1" w:rsidP="00701FF1">
      <w:pPr>
        <w:tabs>
          <w:tab w:val="left" w:pos="2137"/>
        </w:tabs>
        <w:spacing w:after="0" w:line="240" w:lineRule="auto"/>
        <w:jc w:val="both"/>
        <w:rPr>
          <w:rFonts w:eastAsia="Calibri"/>
          <w:szCs w:val="24"/>
        </w:rPr>
      </w:pPr>
      <w:r w:rsidRPr="00CF20F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CF20F7">
        <w:rPr>
          <w:rFonts w:eastAsia="Calibri"/>
          <w:szCs w:val="24"/>
        </w:rPr>
        <w:t>N°</w:t>
      </w:r>
      <w:proofErr w:type="spellEnd"/>
      <w:r w:rsidRPr="00CF20F7">
        <w:rPr>
          <w:rFonts w:eastAsia="Calibri"/>
          <w:szCs w:val="24"/>
        </w:rPr>
        <w:t xml:space="preserve"> 103 Tomo 371 de fecha seis de junio de 2006.</w:t>
      </w:r>
    </w:p>
    <w:p w14:paraId="2C00828C" w14:textId="77777777" w:rsidR="00701FF1" w:rsidRPr="00CF20F7" w:rsidRDefault="00701FF1" w:rsidP="00701FF1">
      <w:pPr>
        <w:tabs>
          <w:tab w:val="left" w:pos="2137"/>
        </w:tabs>
        <w:spacing w:after="0" w:line="240" w:lineRule="auto"/>
        <w:jc w:val="both"/>
        <w:rPr>
          <w:rFonts w:eastAsia="Calibri"/>
          <w:szCs w:val="24"/>
        </w:rPr>
      </w:pPr>
    </w:p>
    <w:p w14:paraId="2A9D0F60" w14:textId="77777777" w:rsidR="00701FF1" w:rsidRDefault="00701FF1" w:rsidP="00701FF1">
      <w:pPr>
        <w:autoSpaceDE w:val="0"/>
        <w:autoSpaceDN w:val="0"/>
        <w:adjustRightInd w:val="0"/>
        <w:jc w:val="both"/>
        <w:rPr>
          <w:rFonts w:eastAsia="Calibri"/>
          <w:szCs w:val="24"/>
        </w:rPr>
      </w:pPr>
      <w:r w:rsidRPr="00CF20F7">
        <w:rPr>
          <w:rFonts w:eastAsia="Calibri"/>
          <w:szCs w:val="24"/>
        </w:rPr>
        <w:t>III.- Que el Concejo Municipal ha considerado otorgarle su tiempo de servicio a través del cálculo prestado por el Ministerio de Trabajo y Previsión Social,</w:t>
      </w:r>
      <w:r>
        <w:rPr>
          <w:rFonts w:eastAsia="Calibri"/>
          <w:szCs w:val="24"/>
        </w:rPr>
        <w:t xml:space="preserve"> así como entregarle tiempo por </w:t>
      </w:r>
      <w:r w:rsidRPr="00CF20F7">
        <w:rPr>
          <w:rFonts w:eastAsia="Calibri"/>
          <w:szCs w:val="24"/>
        </w:rPr>
        <w:t>prestación</w:t>
      </w:r>
      <w:r>
        <w:rPr>
          <w:rFonts w:eastAsia="Calibri"/>
          <w:szCs w:val="24"/>
        </w:rPr>
        <w:t xml:space="preserve"> económica adicional, </w:t>
      </w:r>
    </w:p>
    <w:p w14:paraId="66639989" w14:textId="77777777" w:rsidR="00701FF1" w:rsidRPr="00895E81" w:rsidRDefault="00701FF1" w:rsidP="00701FF1">
      <w:pPr>
        <w:autoSpaceDE w:val="0"/>
        <w:autoSpaceDN w:val="0"/>
        <w:adjustRightInd w:val="0"/>
        <w:jc w:val="both"/>
        <w:rPr>
          <w:rFonts w:eastAsia="Calibri"/>
          <w:szCs w:val="24"/>
        </w:rPr>
      </w:pPr>
      <w:r>
        <w:rPr>
          <w:rFonts w:eastAsia="Calibri"/>
          <w:szCs w:val="24"/>
        </w:rPr>
        <w:t xml:space="preserve">IV.- Que la </w:t>
      </w:r>
      <w:r w:rsidR="006F4931">
        <w:rPr>
          <w:rFonts w:eastAsia="Calibri"/>
          <w:szCs w:val="24"/>
        </w:rPr>
        <w:t>Glenda Flores</w:t>
      </w:r>
      <w:r>
        <w:rPr>
          <w:rFonts w:eastAsia="Calibri"/>
          <w:szCs w:val="24"/>
        </w:rPr>
        <w:t xml:space="preserve"> se </w:t>
      </w:r>
      <w:proofErr w:type="spellStart"/>
      <w:r>
        <w:rPr>
          <w:rFonts w:eastAsia="Calibri"/>
          <w:szCs w:val="24"/>
        </w:rPr>
        <w:t>amparo</w:t>
      </w:r>
      <w:proofErr w:type="spellEnd"/>
      <w:r>
        <w:rPr>
          <w:rFonts w:eastAsia="Calibri"/>
          <w:szCs w:val="24"/>
        </w:rPr>
        <w:t xml:space="preserve"> al Decreto Municipal, número ocho, emitido el día </w:t>
      </w:r>
      <w:r>
        <w:rPr>
          <w:rFonts w:eastAsia="Times New Roman"/>
          <w:szCs w:val="24"/>
          <w:lang w:eastAsia="es-ES"/>
        </w:rPr>
        <w:t>siete</w:t>
      </w:r>
      <w:r w:rsidRPr="005C59BD">
        <w:rPr>
          <w:rFonts w:eastAsia="Times New Roman"/>
          <w:szCs w:val="24"/>
          <w:lang w:eastAsia="es-ES"/>
        </w:rPr>
        <w:t xml:space="preserve"> del mes de </w:t>
      </w:r>
      <w:r>
        <w:rPr>
          <w:rFonts w:eastAsia="Times New Roman"/>
          <w:szCs w:val="24"/>
          <w:lang w:eastAsia="es-ES"/>
        </w:rPr>
        <w:t>octubre</w:t>
      </w:r>
      <w:r w:rsidRPr="005C59BD">
        <w:rPr>
          <w:rFonts w:eastAsia="Times New Roman"/>
          <w:szCs w:val="24"/>
          <w:lang w:eastAsia="es-ES"/>
        </w:rPr>
        <w:t xml:space="preserve"> del año dos mil veinte</w:t>
      </w:r>
      <w:r>
        <w:rPr>
          <w:rFonts w:eastAsia="Times New Roman"/>
          <w:szCs w:val="24"/>
          <w:lang w:eastAsia="es-ES"/>
        </w:rPr>
        <w:t xml:space="preserve">; </w:t>
      </w:r>
      <w:r>
        <w:rPr>
          <w:rFonts w:eastAsia="Calibri"/>
          <w:szCs w:val="24"/>
        </w:rPr>
        <w:t xml:space="preserve">el cual contiene el </w:t>
      </w:r>
      <w:r w:rsidRPr="003B198C">
        <w:rPr>
          <w:b/>
          <w:szCs w:val="24"/>
        </w:rPr>
        <w:t>REGLAMENTO TRANSITORIO DE PRESTACIÓN ECONÓMICA POR RETIRO VOLUNTARIO PARA LOS EMPLEADOS DE LA ALCALDIA MUNICIPAL DE METAPÁN, DEPARTAMENTO DE SANTA ANA</w:t>
      </w:r>
      <w:r>
        <w:rPr>
          <w:b/>
          <w:szCs w:val="24"/>
        </w:rPr>
        <w:t>;</w:t>
      </w:r>
    </w:p>
    <w:p w14:paraId="1605F770" w14:textId="77777777" w:rsidR="00701FF1" w:rsidRPr="00CF20F7" w:rsidRDefault="00701FF1" w:rsidP="00701FF1">
      <w:pPr>
        <w:tabs>
          <w:tab w:val="left" w:pos="2137"/>
        </w:tabs>
        <w:spacing w:after="0" w:line="240" w:lineRule="auto"/>
        <w:jc w:val="both"/>
        <w:rPr>
          <w:rFonts w:eastAsia="Calibri"/>
          <w:szCs w:val="24"/>
        </w:rPr>
      </w:pPr>
    </w:p>
    <w:p w14:paraId="7DF22EEB" w14:textId="77777777" w:rsidR="00701FF1" w:rsidRPr="00CF20F7" w:rsidRDefault="00701FF1" w:rsidP="00701FF1">
      <w:pPr>
        <w:tabs>
          <w:tab w:val="left" w:pos="2137"/>
        </w:tabs>
        <w:spacing w:after="0" w:line="240" w:lineRule="auto"/>
        <w:jc w:val="both"/>
        <w:rPr>
          <w:rFonts w:eastAsia="Calibri"/>
          <w:szCs w:val="24"/>
        </w:rPr>
      </w:pPr>
      <w:r w:rsidRPr="00CF20F7">
        <w:rPr>
          <w:rFonts w:eastAsia="Calibri"/>
          <w:b/>
          <w:szCs w:val="24"/>
        </w:rPr>
        <w:t>POR TANTO,</w:t>
      </w:r>
      <w:r w:rsidRPr="00CF20F7">
        <w:rPr>
          <w:rFonts w:eastAsia="Calibri"/>
          <w:szCs w:val="24"/>
        </w:rPr>
        <w:t xml:space="preserve"> en uso de sus facultades administrativas el Concejo Municipal por unanimidad </w:t>
      </w:r>
      <w:r w:rsidRPr="00CF20F7">
        <w:rPr>
          <w:rFonts w:eastAsia="Calibri"/>
          <w:b/>
          <w:szCs w:val="24"/>
        </w:rPr>
        <w:t>ACUERDA</w:t>
      </w:r>
      <w:r w:rsidRPr="00CF20F7">
        <w:rPr>
          <w:rFonts w:eastAsia="Calibri"/>
          <w:szCs w:val="24"/>
        </w:rPr>
        <w:t>:</w:t>
      </w:r>
    </w:p>
    <w:p w14:paraId="4EFEE628" w14:textId="77777777" w:rsidR="00701FF1" w:rsidRPr="00CF20F7" w:rsidRDefault="00701FF1" w:rsidP="00701FF1">
      <w:pPr>
        <w:tabs>
          <w:tab w:val="left" w:pos="2137"/>
        </w:tabs>
        <w:spacing w:after="0" w:line="240" w:lineRule="auto"/>
        <w:jc w:val="both"/>
        <w:rPr>
          <w:rFonts w:eastAsia="Calibri"/>
          <w:szCs w:val="24"/>
        </w:rPr>
      </w:pPr>
    </w:p>
    <w:p w14:paraId="23D05EE1" w14:textId="77777777" w:rsidR="00701FF1" w:rsidRPr="00E7609B" w:rsidRDefault="00701FF1" w:rsidP="00842726">
      <w:pPr>
        <w:pStyle w:val="Prrafodelista"/>
        <w:numPr>
          <w:ilvl w:val="0"/>
          <w:numId w:val="202"/>
        </w:numPr>
        <w:tabs>
          <w:tab w:val="left" w:pos="2137"/>
        </w:tabs>
        <w:spacing w:after="0" w:line="240" w:lineRule="auto"/>
        <w:jc w:val="both"/>
        <w:rPr>
          <w:rFonts w:eastAsia="Calibri"/>
          <w:szCs w:val="24"/>
        </w:rPr>
      </w:pPr>
      <w:r w:rsidRPr="00E7609B">
        <w:rPr>
          <w:rFonts w:eastAsia="Calibri"/>
          <w:szCs w:val="24"/>
        </w:rPr>
        <w:t>EROGAR la cantidad total de</w:t>
      </w:r>
      <w:r>
        <w:rPr>
          <w:rFonts w:eastAsia="Calibri"/>
          <w:szCs w:val="24"/>
        </w:rPr>
        <w:t xml:space="preserve"> </w:t>
      </w:r>
      <w:r w:rsidR="006F4931">
        <w:rPr>
          <w:rFonts w:eastAsia="Calibri"/>
          <w:b/>
          <w:bCs/>
          <w:szCs w:val="24"/>
        </w:rPr>
        <w:t xml:space="preserve"> TRES MIL TRESCIENTOS NOVENTA Y SEIS 16/100 </w:t>
      </w:r>
      <w:r w:rsidRPr="00E7609B">
        <w:rPr>
          <w:rFonts w:eastAsia="Calibri"/>
          <w:b/>
          <w:bCs/>
          <w:szCs w:val="24"/>
        </w:rPr>
        <w:t>DÓLARES DE LOS ESTADOS UNIDOS DE AMÉRICA. ($</w:t>
      </w:r>
      <w:r w:rsidR="006F4931">
        <w:rPr>
          <w:rFonts w:eastAsia="Calibri"/>
          <w:b/>
          <w:bCs/>
          <w:szCs w:val="24"/>
        </w:rPr>
        <w:t>3,396.16</w:t>
      </w:r>
      <w:r w:rsidRPr="00E7609B">
        <w:rPr>
          <w:rFonts w:eastAsia="Calibri"/>
          <w:b/>
          <w:bCs/>
          <w:szCs w:val="24"/>
        </w:rPr>
        <w:t xml:space="preserve">) </w:t>
      </w:r>
      <w:r w:rsidRPr="00E7609B">
        <w:rPr>
          <w:rFonts w:eastAsia="Calibri"/>
          <w:szCs w:val="24"/>
        </w:rPr>
        <w:t xml:space="preserve"> a favor </w:t>
      </w:r>
      <w:r>
        <w:rPr>
          <w:rFonts w:eastAsia="Calibri"/>
          <w:szCs w:val="24"/>
        </w:rPr>
        <w:t xml:space="preserve">de la Sra. </w:t>
      </w:r>
      <w:r w:rsidR="006F4931">
        <w:rPr>
          <w:rFonts w:eastAsia="Calibri"/>
          <w:szCs w:val="24"/>
        </w:rPr>
        <w:t xml:space="preserve">GLENDA LISSETTE FLORES </w:t>
      </w:r>
      <w:proofErr w:type="spellStart"/>
      <w:r w:rsidR="006F4931">
        <w:rPr>
          <w:rFonts w:eastAsia="Calibri"/>
          <w:szCs w:val="24"/>
        </w:rPr>
        <w:t>FLORES</w:t>
      </w:r>
      <w:proofErr w:type="spellEnd"/>
      <w:r>
        <w:rPr>
          <w:rFonts w:eastAsia="Calibri"/>
          <w:szCs w:val="24"/>
        </w:rPr>
        <w:t xml:space="preserve">, </w:t>
      </w:r>
      <w:r>
        <w:rPr>
          <w:rFonts w:eastAsia="Calibri"/>
          <w:b/>
          <w:bCs/>
          <w:szCs w:val="24"/>
        </w:rPr>
        <w:t xml:space="preserve"> </w:t>
      </w:r>
      <w:r w:rsidRPr="00E7609B">
        <w:rPr>
          <w:rFonts w:eastAsia="Calibri"/>
          <w:szCs w:val="24"/>
        </w:rPr>
        <w:t xml:space="preserve">pago en concepto de prestación por retiro voluntario, </w:t>
      </w:r>
      <w:r>
        <w:rPr>
          <w:rFonts w:eastAsia="Calibri"/>
          <w:szCs w:val="24"/>
        </w:rPr>
        <w:t xml:space="preserve">prestación económica adicional;  </w:t>
      </w:r>
      <w:r w:rsidRPr="00E7609B">
        <w:rPr>
          <w:rFonts w:eastAsia="Calibri"/>
          <w:szCs w:val="24"/>
        </w:rPr>
        <w:t xml:space="preserve">dicho gasto deberá distribuirse a los códigos presupuestarios con los montos siguientes: </w:t>
      </w:r>
    </w:p>
    <w:p w14:paraId="0BD4A91F" w14:textId="77777777" w:rsidR="00701FF1" w:rsidRPr="00CF20F7" w:rsidRDefault="00701FF1" w:rsidP="00701FF1">
      <w:pPr>
        <w:tabs>
          <w:tab w:val="left" w:pos="2137"/>
        </w:tabs>
        <w:spacing w:after="0" w:line="240" w:lineRule="auto"/>
        <w:jc w:val="both"/>
        <w:rPr>
          <w:rFonts w:eastAsia="Calibri"/>
          <w:szCs w:val="24"/>
        </w:rPr>
      </w:pPr>
    </w:p>
    <w:p w14:paraId="7868B365" w14:textId="77777777" w:rsidR="00701FF1" w:rsidRPr="00CF20F7" w:rsidRDefault="00701FF1" w:rsidP="00701FF1">
      <w:pPr>
        <w:tabs>
          <w:tab w:val="left" w:pos="2137"/>
        </w:tabs>
        <w:spacing w:after="0" w:line="240" w:lineRule="auto"/>
        <w:jc w:val="both"/>
        <w:rPr>
          <w:rFonts w:eastAsia="Calibri"/>
          <w:b/>
          <w:szCs w:val="24"/>
          <w:u w:val="single"/>
        </w:rPr>
      </w:pPr>
      <w:r w:rsidRPr="00CF20F7">
        <w:rPr>
          <w:rFonts w:eastAsia="Calibri"/>
          <w:b/>
          <w:szCs w:val="24"/>
          <w:u w:val="single"/>
        </w:rPr>
        <w:t>DETALLE:</w:t>
      </w:r>
    </w:p>
    <w:p w14:paraId="63B71F2D" w14:textId="77777777" w:rsidR="00701FF1" w:rsidRPr="00CF20F7" w:rsidRDefault="00701FF1" w:rsidP="00701FF1">
      <w:pPr>
        <w:tabs>
          <w:tab w:val="left" w:pos="2137"/>
        </w:tabs>
        <w:spacing w:after="0" w:line="240" w:lineRule="auto"/>
        <w:contextualSpacing/>
        <w:jc w:val="both"/>
        <w:rPr>
          <w:rFonts w:eastAsia="Calibri"/>
          <w:szCs w:val="24"/>
        </w:rPr>
      </w:pPr>
      <w:r w:rsidRPr="00CF20F7">
        <w:rPr>
          <w:rFonts w:eastAsia="Calibri"/>
          <w:szCs w:val="24"/>
        </w:rPr>
        <w:t xml:space="preserve">Prestación por retiro voluntario:                     </w:t>
      </w:r>
      <w:r>
        <w:rPr>
          <w:rFonts w:eastAsia="Calibri"/>
          <w:szCs w:val="24"/>
        </w:rPr>
        <w:t xml:space="preserve"> </w:t>
      </w:r>
      <w:r w:rsidRPr="00CF20F7">
        <w:rPr>
          <w:rFonts w:eastAsia="Calibri"/>
          <w:szCs w:val="24"/>
        </w:rPr>
        <w:t xml:space="preserve">$  </w:t>
      </w:r>
      <w:r>
        <w:rPr>
          <w:rFonts w:eastAsia="Calibri"/>
          <w:szCs w:val="24"/>
        </w:rPr>
        <w:t xml:space="preserve"> </w:t>
      </w:r>
      <w:r w:rsidR="006F4931">
        <w:rPr>
          <w:rFonts w:eastAsia="Calibri"/>
          <w:szCs w:val="24"/>
        </w:rPr>
        <w:t xml:space="preserve">1,698.08        </w:t>
      </w:r>
      <w:r w:rsidRPr="00CF20F7">
        <w:rPr>
          <w:rFonts w:eastAsia="Calibri"/>
          <w:szCs w:val="24"/>
        </w:rPr>
        <w:t>51701-0101</w:t>
      </w:r>
    </w:p>
    <w:p w14:paraId="0333FA5C" w14:textId="77777777" w:rsidR="00701FF1" w:rsidRDefault="00701FF1" w:rsidP="00701FF1">
      <w:pPr>
        <w:tabs>
          <w:tab w:val="left" w:pos="2137"/>
        </w:tabs>
        <w:spacing w:after="0" w:line="240" w:lineRule="auto"/>
        <w:contextualSpacing/>
        <w:jc w:val="both"/>
        <w:rPr>
          <w:rFonts w:eastAsia="Calibri"/>
          <w:szCs w:val="24"/>
        </w:rPr>
      </w:pPr>
      <w:r>
        <w:rPr>
          <w:rFonts w:eastAsia="Calibri"/>
          <w:szCs w:val="24"/>
        </w:rPr>
        <w:t xml:space="preserve">Compensación económica adicional               $    </w:t>
      </w:r>
      <w:r w:rsidR="006F4931">
        <w:rPr>
          <w:rFonts w:eastAsia="Calibri"/>
          <w:szCs w:val="24"/>
        </w:rPr>
        <w:t>1,698.08</w:t>
      </w:r>
      <w:r>
        <w:rPr>
          <w:rFonts w:eastAsia="Calibri"/>
          <w:szCs w:val="24"/>
        </w:rPr>
        <w:t xml:space="preserve">       51701-0101</w:t>
      </w:r>
    </w:p>
    <w:p w14:paraId="7C185C4E" w14:textId="77777777" w:rsidR="00701FF1" w:rsidRPr="00CF20F7" w:rsidRDefault="00701FF1" w:rsidP="00701FF1">
      <w:pPr>
        <w:tabs>
          <w:tab w:val="left" w:pos="2137"/>
        </w:tabs>
        <w:spacing w:after="0" w:line="240" w:lineRule="auto"/>
        <w:jc w:val="both"/>
        <w:rPr>
          <w:rFonts w:eastAsia="Calibri"/>
          <w:szCs w:val="24"/>
        </w:rPr>
      </w:pPr>
    </w:p>
    <w:p w14:paraId="4D9A2814" w14:textId="77777777" w:rsidR="00701FF1" w:rsidRDefault="00701FF1" w:rsidP="00701FF1">
      <w:pPr>
        <w:tabs>
          <w:tab w:val="left" w:pos="2137"/>
        </w:tabs>
        <w:spacing w:after="0" w:line="240" w:lineRule="auto"/>
        <w:jc w:val="both"/>
        <w:rPr>
          <w:rFonts w:eastAsia="Calibri"/>
          <w:b/>
          <w:szCs w:val="24"/>
        </w:rPr>
      </w:pPr>
      <w:r w:rsidRPr="00CF20F7">
        <w:rPr>
          <w:rFonts w:eastAsia="Calibri"/>
          <w:b/>
          <w:szCs w:val="24"/>
        </w:rPr>
        <w:t>Total…………………………………….</w:t>
      </w:r>
      <w:r>
        <w:rPr>
          <w:rFonts w:eastAsia="Calibri"/>
          <w:b/>
          <w:szCs w:val="24"/>
        </w:rPr>
        <w:t xml:space="preserve">…. $ </w:t>
      </w:r>
      <w:r w:rsidR="006F4931">
        <w:rPr>
          <w:rFonts w:eastAsia="Calibri"/>
          <w:b/>
          <w:szCs w:val="24"/>
        </w:rPr>
        <w:t>3,396.16</w:t>
      </w:r>
    </w:p>
    <w:p w14:paraId="2E006EE5" w14:textId="77777777" w:rsidR="00701FF1" w:rsidRDefault="00701FF1" w:rsidP="00701FF1">
      <w:pPr>
        <w:tabs>
          <w:tab w:val="left" w:pos="2137"/>
        </w:tabs>
        <w:spacing w:after="0" w:line="240" w:lineRule="auto"/>
        <w:jc w:val="both"/>
        <w:rPr>
          <w:rFonts w:eastAsia="Calibri"/>
          <w:b/>
          <w:szCs w:val="24"/>
        </w:rPr>
      </w:pPr>
    </w:p>
    <w:p w14:paraId="61AB02AF" w14:textId="77777777" w:rsidR="00701FF1" w:rsidRPr="00E7609B" w:rsidRDefault="00701FF1" w:rsidP="00842726">
      <w:pPr>
        <w:pStyle w:val="Prrafodelista"/>
        <w:numPr>
          <w:ilvl w:val="0"/>
          <w:numId w:val="202"/>
        </w:numPr>
        <w:tabs>
          <w:tab w:val="left" w:pos="2137"/>
        </w:tabs>
        <w:spacing w:after="0" w:line="240" w:lineRule="auto"/>
        <w:jc w:val="both"/>
        <w:rPr>
          <w:rFonts w:eastAsia="Calibri"/>
          <w:bCs/>
          <w:szCs w:val="24"/>
        </w:rPr>
      </w:pPr>
      <w:r>
        <w:rPr>
          <w:rFonts w:eastAsia="Calibri"/>
          <w:bCs/>
          <w:szCs w:val="24"/>
        </w:rPr>
        <w:t xml:space="preserve">Autorizar a la Tesorera Municipal a realizar las retenciones legales en relación a créditos pendientes con financieras o bancos </w:t>
      </w:r>
    </w:p>
    <w:p w14:paraId="7892D5F4" w14:textId="77777777" w:rsidR="00701FF1" w:rsidRPr="00CF20F7" w:rsidRDefault="00701FF1" w:rsidP="00701FF1">
      <w:pPr>
        <w:tabs>
          <w:tab w:val="left" w:pos="2137"/>
        </w:tabs>
        <w:spacing w:after="0" w:line="240" w:lineRule="auto"/>
        <w:jc w:val="both"/>
        <w:rPr>
          <w:rFonts w:eastAsia="Calibri"/>
          <w:szCs w:val="24"/>
        </w:rPr>
      </w:pPr>
    </w:p>
    <w:p w14:paraId="3426DE70" w14:textId="77777777" w:rsidR="00701FF1" w:rsidRPr="00CF20F7" w:rsidRDefault="00701FF1" w:rsidP="00701FF1">
      <w:pPr>
        <w:tabs>
          <w:tab w:val="left" w:pos="2137"/>
        </w:tabs>
        <w:spacing w:after="0" w:line="240" w:lineRule="auto"/>
        <w:jc w:val="both"/>
        <w:rPr>
          <w:rFonts w:eastAsia="Calibri"/>
          <w:szCs w:val="24"/>
        </w:rPr>
      </w:pPr>
      <w:r w:rsidRPr="00CF20F7">
        <w:rPr>
          <w:rFonts w:eastAsia="Calibri"/>
          <w:szCs w:val="24"/>
        </w:rPr>
        <w:t>Dicha erogación se hará del Presupuesto Municipal Vigente. FONDOS PROPIOS, el pago de aguinaldo FODES 25% Gastos de Funcionamiento.</w:t>
      </w:r>
    </w:p>
    <w:p w14:paraId="52303EA3" w14:textId="77777777" w:rsidR="00701FF1" w:rsidRDefault="00701FF1" w:rsidP="00701FF1">
      <w:pPr>
        <w:spacing w:after="0" w:line="240" w:lineRule="auto"/>
        <w:jc w:val="both"/>
        <w:rPr>
          <w:rFonts w:eastAsia="Calibri"/>
          <w:szCs w:val="24"/>
        </w:rPr>
      </w:pPr>
    </w:p>
    <w:p w14:paraId="1FDFC5CA" w14:textId="77777777" w:rsidR="00701FF1" w:rsidRDefault="00701FF1" w:rsidP="00701FF1">
      <w:pPr>
        <w:spacing w:after="0" w:line="240" w:lineRule="auto"/>
        <w:jc w:val="both"/>
        <w:rPr>
          <w:rFonts w:eastAsia="Calibri"/>
          <w:szCs w:val="24"/>
        </w:rPr>
      </w:pPr>
      <w:r>
        <w:rPr>
          <w:rFonts w:eastAsia="Calibri"/>
          <w:szCs w:val="24"/>
        </w:rPr>
        <w:t xml:space="preserve">Comuníquese. </w:t>
      </w:r>
      <w:r w:rsidR="005C6353">
        <w:rPr>
          <w:rFonts w:eastAsia="Calibri"/>
          <w:szCs w:val="24"/>
        </w:rPr>
        <w:t>–</w:t>
      </w:r>
    </w:p>
    <w:p w14:paraId="66B3904D" w14:textId="77777777" w:rsidR="005C6353" w:rsidRDefault="005C6353" w:rsidP="00701FF1">
      <w:pPr>
        <w:spacing w:after="0" w:line="240" w:lineRule="auto"/>
        <w:jc w:val="both"/>
        <w:rPr>
          <w:rFonts w:eastAsia="Calibri"/>
          <w:szCs w:val="24"/>
        </w:rPr>
      </w:pPr>
    </w:p>
    <w:p w14:paraId="11B3C37A" w14:textId="77777777" w:rsidR="005C6353" w:rsidRPr="005C6353" w:rsidRDefault="005C6353" w:rsidP="005C6353">
      <w:pPr>
        <w:jc w:val="both"/>
        <w:rPr>
          <w:b/>
        </w:rPr>
      </w:pPr>
      <w:r w:rsidRPr="00F67B22">
        <w:rPr>
          <w:b/>
          <w:u w:val="single"/>
        </w:rPr>
        <w:t>ACUERDO NÚMERO</w:t>
      </w:r>
      <w:r>
        <w:rPr>
          <w:b/>
          <w:u w:val="single"/>
        </w:rPr>
        <w:t xml:space="preserve"> TREINTA Y UNO:</w:t>
      </w:r>
      <w:r w:rsidRPr="00F67B22">
        <w:rPr>
          <w:b/>
          <w:u w:val="single"/>
        </w:rPr>
        <w:t xml:space="preserve"> </w:t>
      </w:r>
    </w:p>
    <w:p w14:paraId="385EC935" w14:textId="77777777" w:rsidR="00701FF1" w:rsidRPr="005C6353" w:rsidRDefault="005C6353" w:rsidP="005C6353">
      <w:pPr>
        <w:rPr>
          <w:color w:val="002060"/>
          <w:sz w:val="28"/>
          <w:szCs w:val="28"/>
        </w:rPr>
      </w:pPr>
      <w:r w:rsidRPr="00F67B22">
        <w:t>El Concejo Municipal de Metapán, en uso de las  facultades que el código municipal les confiere: ACUERDA</w:t>
      </w:r>
      <w:r>
        <w:t xml:space="preserve"> </w:t>
      </w:r>
    </w:p>
    <w:p w14:paraId="2759BE56" w14:textId="77777777" w:rsidR="005C6353" w:rsidRPr="004E76C0" w:rsidRDefault="005C6353" w:rsidP="00842726">
      <w:pPr>
        <w:pStyle w:val="Prrafodelista"/>
        <w:numPr>
          <w:ilvl w:val="0"/>
          <w:numId w:val="203"/>
        </w:numPr>
        <w:spacing w:after="0" w:line="240" w:lineRule="auto"/>
        <w:jc w:val="both"/>
        <w:rPr>
          <w:rFonts w:ascii="Calibri" w:hAnsi="Calibri" w:cs="Calibri"/>
          <w:sz w:val="22"/>
          <w:lang w:eastAsia="es-SV"/>
        </w:rPr>
      </w:pPr>
      <w:r w:rsidRPr="0034587C">
        <w:lastRenderedPageBreak/>
        <w:t>EROGAR la cantidad de</w:t>
      </w:r>
      <w:r>
        <w:t xml:space="preserve"> </w:t>
      </w:r>
      <w:r w:rsidRPr="007C0B8A">
        <w:rPr>
          <w:b/>
        </w:rPr>
        <w:t>TRES MIL DOSCIENTOS NOVENTA Y SIETE</w:t>
      </w:r>
      <w:r>
        <w:t xml:space="preserve"> </w:t>
      </w:r>
      <w:r>
        <w:rPr>
          <w:b/>
        </w:rPr>
        <w:t>2</w:t>
      </w:r>
      <w:r w:rsidRPr="004E76C0">
        <w:rPr>
          <w:b/>
        </w:rPr>
        <w:t>0/100 DÓLARES DE</w:t>
      </w:r>
      <w:r w:rsidRPr="0034587C">
        <w:t xml:space="preserve"> </w:t>
      </w:r>
      <w:r w:rsidRPr="004E76C0">
        <w:rPr>
          <w:b/>
        </w:rPr>
        <w:t>LOS ESTADOS UNIDOS DE AMÉRICA ($</w:t>
      </w:r>
      <w:r>
        <w:rPr>
          <w:b/>
        </w:rPr>
        <w:t>3,297.20</w:t>
      </w:r>
      <w:r w:rsidRPr="004E76C0">
        <w:rPr>
          <w:b/>
        </w:rPr>
        <w:t>)</w:t>
      </w:r>
      <w:r w:rsidRPr="0034587C">
        <w:t xml:space="preserve"> </w:t>
      </w:r>
      <w:r>
        <w:t xml:space="preserve"> </w:t>
      </w:r>
      <w:r w:rsidRPr="0034587C">
        <w:t>a favor de</w:t>
      </w:r>
      <w:r>
        <w:t xml:space="preserve"> </w:t>
      </w:r>
      <w:r>
        <w:rPr>
          <w:b/>
        </w:rPr>
        <w:t>HOLCIM EL SALVADOR S.A. DE C.V.</w:t>
      </w:r>
      <w:r w:rsidRPr="004E76C0">
        <w:rPr>
          <w:b/>
        </w:rPr>
        <w:t xml:space="preserve">  V/ </w:t>
      </w:r>
      <w:r>
        <w:t xml:space="preserve">Pago por compra de minerales no </w:t>
      </w:r>
      <w:proofErr w:type="spellStart"/>
      <w:r>
        <w:t>metalicos</w:t>
      </w:r>
      <w:proofErr w:type="spellEnd"/>
      <w:r>
        <w:t xml:space="preserve"> y productos derivados , para uso en </w:t>
      </w:r>
      <w:proofErr w:type="spellStart"/>
      <w:r>
        <w:t>entraga</w:t>
      </w:r>
      <w:proofErr w:type="spellEnd"/>
      <w:r>
        <w:t xml:space="preserve"> a diferentes ADESCOS  del municipio de </w:t>
      </w:r>
      <w:proofErr w:type="spellStart"/>
      <w:r>
        <w:t>Metapan</w:t>
      </w:r>
      <w:proofErr w:type="spellEnd"/>
      <w:r>
        <w:t xml:space="preserve">, según orden  </w:t>
      </w:r>
      <w:r w:rsidRPr="0034587C">
        <w:t>No.</w:t>
      </w:r>
      <w:r>
        <w:t xml:space="preserve">-170501 </w:t>
      </w:r>
      <w:r w:rsidRPr="0034587C">
        <w:t>Aplicando dicho gasto a la línea</w:t>
      </w:r>
      <w:r>
        <w:t xml:space="preserve"> 0101 del código  54111, del presupuesto municipal vigente</w:t>
      </w:r>
    </w:p>
    <w:p w14:paraId="38E7B90B" w14:textId="77777777" w:rsidR="005C6353" w:rsidRDefault="005C6353" w:rsidP="005C6353">
      <w:pPr>
        <w:pStyle w:val="Prrafodelista"/>
        <w:jc w:val="both"/>
      </w:pPr>
    </w:p>
    <w:p w14:paraId="2CB29FA2" w14:textId="77777777" w:rsidR="005C6353" w:rsidRDefault="005C6353" w:rsidP="005C6353">
      <w:pPr>
        <w:pStyle w:val="Prrafodelista"/>
        <w:jc w:val="both"/>
      </w:pPr>
    </w:p>
    <w:p w14:paraId="5BA2CC03" w14:textId="77777777" w:rsidR="005C6353" w:rsidRPr="007C11A5" w:rsidRDefault="005C6353" w:rsidP="00842726">
      <w:pPr>
        <w:pStyle w:val="Prrafodelista"/>
        <w:numPr>
          <w:ilvl w:val="0"/>
          <w:numId w:val="203"/>
        </w:numPr>
        <w:spacing w:after="0" w:line="240" w:lineRule="auto"/>
        <w:jc w:val="both"/>
        <w:rPr>
          <w:rFonts w:ascii="Calibri" w:hAnsi="Calibri" w:cs="Calibri"/>
          <w:sz w:val="22"/>
          <w:lang w:eastAsia="es-SV"/>
        </w:rPr>
      </w:pPr>
      <w:r w:rsidRPr="0034587C">
        <w:t>EROGAR la cantidad de</w:t>
      </w:r>
      <w:r>
        <w:t xml:space="preserve"> </w:t>
      </w:r>
      <w:r w:rsidRPr="007C11A5">
        <w:rPr>
          <w:b/>
        </w:rPr>
        <w:t>TRESCIENTOS OCHENTA Y CINCO</w:t>
      </w:r>
      <w:r>
        <w:t xml:space="preserve">  </w:t>
      </w:r>
      <w:r w:rsidRPr="007C11A5">
        <w:rPr>
          <w:b/>
        </w:rPr>
        <w:t>00/100 DÓLARES DE</w:t>
      </w:r>
      <w:r w:rsidRPr="0034587C">
        <w:t xml:space="preserve"> </w:t>
      </w:r>
      <w:r w:rsidRPr="007C11A5">
        <w:rPr>
          <w:b/>
        </w:rPr>
        <w:t>LOS ESTADOS UNIDOS DE AMÉRICA ($</w:t>
      </w:r>
      <w:r>
        <w:rPr>
          <w:b/>
        </w:rPr>
        <w:t>385.00</w:t>
      </w:r>
      <w:r w:rsidRPr="007C11A5">
        <w:rPr>
          <w:b/>
        </w:rPr>
        <w:t>)</w:t>
      </w:r>
      <w:r w:rsidRPr="0034587C">
        <w:t xml:space="preserve"> </w:t>
      </w:r>
      <w:r>
        <w:t xml:space="preserve"> </w:t>
      </w:r>
      <w:r w:rsidRPr="0034587C">
        <w:t>a favor de</w:t>
      </w:r>
      <w:r>
        <w:t xml:space="preserve"> </w:t>
      </w:r>
      <w:r>
        <w:rPr>
          <w:b/>
        </w:rPr>
        <w:t>TECNO VIDRI S.A. DE C.V.</w:t>
      </w:r>
      <w:r w:rsidRPr="007C11A5">
        <w:rPr>
          <w:b/>
        </w:rPr>
        <w:t xml:space="preserve">  V/ </w:t>
      </w:r>
      <w:r>
        <w:t xml:space="preserve">Pago por compra de maquinaria y equipo de </w:t>
      </w:r>
      <w:proofErr w:type="spellStart"/>
      <w:r>
        <w:t>produccion</w:t>
      </w:r>
      <w:proofErr w:type="spellEnd"/>
      <w:r>
        <w:t xml:space="preserve"> para apoyo institucional, para uso en </w:t>
      </w:r>
      <w:proofErr w:type="spellStart"/>
      <w:r>
        <w:t>mtto</w:t>
      </w:r>
      <w:proofErr w:type="spellEnd"/>
      <w:r>
        <w:t xml:space="preserve"> de equipos </w:t>
      </w:r>
      <w:proofErr w:type="spellStart"/>
      <w:r>
        <w:t>informaticos</w:t>
      </w:r>
      <w:proofErr w:type="spellEnd"/>
      <w:r>
        <w:t xml:space="preserve"> de la municipalidad, según orden  </w:t>
      </w:r>
      <w:r w:rsidRPr="0034587C">
        <w:t>No.</w:t>
      </w:r>
      <w:r>
        <w:t xml:space="preserve">-170540 </w:t>
      </w:r>
      <w:r w:rsidRPr="0034587C">
        <w:t>Aplicando dicho gasto a la línea</w:t>
      </w:r>
      <w:r>
        <w:t xml:space="preserve"> 0101 del código  61109, del presupuesto municipal vigente</w:t>
      </w:r>
    </w:p>
    <w:p w14:paraId="0F7977D8" w14:textId="77777777" w:rsidR="005C6353" w:rsidRDefault="005C6353" w:rsidP="005C6353">
      <w:pPr>
        <w:pStyle w:val="Prrafodelista"/>
        <w:jc w:val="both"/>
      </w:pPr>
    </w:p>
    <w:p w14:paraId="41F74A66" w14:textId="77777777" w:rsidR="005C6353" w:rsidRDefault="005C6353" w:rsidP="005C6353">
      <w:pPr>
        <w:pStyle w:val="Prrafodelista"/>
        <w:jc w:val="both"/>
      </w:pPr>
    </w:p>
    <w:p w14:paraId="46EDF5FC" w14:textId="77777777" w:rsidR="005C6353" w:rsidRPr="002A5122" w:rsidRDefault="005C6353" w:rsidP="00842726">
      <w:pPr>
        <w:pStyle w:val="Prrafodelista"/>
        <w:numPr>
          <w:ilvl w:val="0"/>
          <w:numId w:val="203"/>
        </w:numPr>
        <w:spacing w:after="0" w:line="240" w:lineRule="auto"/>
        <w:jc w:val="both"/>
        <w:rPr>
          <w:rFonts w:ascii="Calibri" w:hAnsi="Calibri" w:cs="Calibri"/>
          <w:sz w:val="22"/>
          <w:lang w:eastAsia="es-SV"/>
        </w:rPr>
      </w:pPr>
      <w:r w:rsidRPr="0034587C">
        <w:t>EROGAR la cantidad de</w:t>
      </w:r>
      <w:r>
        <w:t xml:space="preserve"> </w:t>
      </w:r>
      <w:r w:rsidRPr="002A5122">
        <w:rPr>
          <w:b/>
        </w:rPr>
        <w:t>QUINIENTOS NUEVE</w:t>
      </w:r>
      <w:r>
        <w:t xml:space="preserve"> </w:t>
      </w:r>
      <w:r>
        <w:rPr>
          <w:b/>
        </w:rPr>
        <w:t>63</w:t>
      </w:r>
      <w:r w:rsidRPr="002A5122">
        <w:rPr>
          <w:b/>
        </w:rPr>
        <w:t>/100 DÓLARES DE</w:t>
      </w:r>
      <w:r w:rsidRPr="0034587C">
        <w:t xml:space="preserve"> </w:t>
      </w:r>
      <w:r w:rsidRPr="002A5122">
        <w:rPr>
          <w:b/>
        </w:rPr>
        <w:t>LOS ESTADOS UNIDOS DE AMÉRICA ($</w:t>
      </w:r>
      <w:r>
        <w:rPr>
          <w:b/>
        </w:rPr>
        <w:t>509.63</w:t>
      </w:r>
      <w:r w:rsidRPr="002A5122">
        <w:rPr>
          <w:b/>
        </w:rPr>
        <w:t>)</w:t>
      </w:r>
      <w:r w:rsidRPr="0034587C">
        <w:t xml:space="preserve"> </w:t>
      </w:r>
      <w:r>
        <w:t xml:space="preserve"> </w:t>
      </w:r>
      <w:r w:rsidRPr="0034587C">
        <w:t>a favor de</w:t>
      </w:r>
      <w:r>
        <w:t xml:space="preserve"> </w:t>
      </w:r>
      <w:r>
        <w:rPr>
          <w:b/>
        </w:rPr>
        <w:t>MATEP S.A. DE C.V.</w:t>
      </w:r>
      <w:r w:rsidRPr="002A5122">
        <w:rPr>
          <w:b/>
        </w:rPr>
        <w:t xml:space="preserve">  V/ </w:t>
      </w:r>
      <w:r>
        <w:t xml:space="preserve">Pago por compra de productos de papel y </w:t>
      </w:r>
      <w:proofErr w:type="spellStart"/>
      <w:r>
        <w:t>carton</w:t>
      </w:r>
      <w:proofErr w:type="spellEnd"/>
      <w:r>
        <w:t xml:space="preserve">, para uso en gerencia administrativa, según factura  </w:t>
      </w:r>
      <w:r w:rsidRPr="0034587C">
        <w:t>No.</w:t>
      </w:r>
      <w:r>
        <w:t xml:space="preserve">-16 </w:t>
      </w:r>
      <w:r w:rsidRPr="0034587C">
        <w:t>Aplicando dicho gasto a la línea</w:t>
      </w:r>
      <w:r>
        <w:t xml:space="preserve"> 0101 del código  54105, del presupuesto municipal vigente</w:t>
      </w:r>
    </w:p>
    <w:p w14:paraId="3202909A" w14:textId="77777777" w:rsidR="005C6353" w:rsidRDefault="005C6353" w:rsidP="005C6353">
      <w:pPr>
        <w:pStyle w:val="Prrafodelista"/>
        <w:jc w:val="both"/>
      </w:pPr>
    </w:p>
    <w:p w14:paraId="2772256F" w14:textId="77777777" w:rsidR="005C6353" w:rsidRDefault="005C6353" w:rsidP="005C6353">
      <w:pPr>
        <w:pStyle w:val="Prrafodelista"/>
        <w:jc w:val="both"/>
      </w:pPr>
    </w:p>
    <w:p w14:paraId="6112E3B8" w14:textId="77777777" w:rsidR="005C6353" w:rsidRPr="00363F15" w:rsidRDefault="005C6353" w:rsidP="00842726">
      <w:pPr>
        <w:pStyle w:val="Prrafodelista"/>
        <w:numPr>
          <w:ilvl w:val="0"/>
          <w:numId w:val="203"/>
        </w:numPr>
        <w:spacing w:after="0" w:line="240" w:lineRule="auto"/>
        <w:jc w:val="both"/>
        <w:rPr>
          <w:rFonts w:ascii="Calibri" w:hAnsi="Calibri" w:cs="Calibri"/>
          <w:sz w:val="22"/>
          <w:lang w:eastAsia="es-SV"/>
        </w:rPr>
      </w:pPr>
      <w:r w:rsidRPr="0034587C">
        <w:t>EROGAR la cantidad de</w:t>
      </w:r>
      <w:r>
        <w:t xml:space="preserve"> </w:t>
      </w:r>
      <w:r w:rsidRPr="00363F15">
        <w:rPr>
          <w:b/>
        </w:rPr>
        <w:t>OCHOCIENTOS CUARENTA Y SIETE</w:t>
      </w:r>
      <w:r>
        <w:t xml:space="preserve"> </w:t>
      </w:r>
      <w:r>
        <w:rPr>
          <w:b/>
        </w:rPr>
        <w:t>5</w:t>
      </w:r>
      <w:r w:rsidRPr="00363F15">
        <w:rPr>
          <w:b/>
        </w:rPr>
        <w:t>0/100 DÓLARES DE</w:t>
      </w:r>
      <w:r w:rsidRPr="0034587C">
        <w:t xml:space="preserve"> </w:t>
      </w:r>
      <w:r w:rsidRPr="00363F15">
        <w:rPr>
          <w:b/>
        </w:rPr>
        <w:t>LOS ESTADOS UNIDOS DE AMÉRICA ($</w:t>
      </w:r>
      <w:r>
        <w:rPr>
          <w:b/>
        </w:rPr>
        <w:t>847.50</w:t>
      </w:r>
      <w:r w:rsidRPr="00363F15">
        <w:rPr>
          <w:b/>
        </w:rPr>
        <w:t>)</w:t>
      </w:r>
      <w:r w:rsidRPr="0034587C">
        <w:t xml:space="preserve"> </w:t>
      </w:r>
      <w:r>
        <w:t xml:space="preserve"> </w:t>
      </w:r>
      <w:r w:rsidRPr="0034587C">
        <w:t>a favor de</w:t>
      </w:r>
      <w:r>
        <w:t xml:space="preserve"> </w:t>
      </w:r>
      <w:r>
        <w:rPr>
          <w:b/>
        </w:rPr>
        <w:t>INFRA DE EL SALVADOR S.A. DE C.V.</w:t>
      </w:r>
      <w:r w:rsidRPr="00363F15">
        <w:rPr>
          <w:b/>
        </w:rPr>
        <w:t xml:space="preserve"> V/ </w:t>
      </w:r>
      <w:r>
        <w:t xml:space="preserve">Pago por compra de productos </w:t>
      </w:r>
      <w:proofErr w:type="spellStart"/>
      <w:r>
        <w:t>quimicos</w:t>
      </w:r>
      <w:proofErr w:type="spellEnd"/>
      <w:r>
        <w:t xml:space="preserve">, para uso en instalaciones del mercado municipal, según factura  </w:t>
      </w:r>
      <w:r w:rsidRPr="0034587C">
        <w:t>No.</w:t>
      </w:r>
      <w:r>
        <w:t xml:space="preserve">-119785 </w:t>
      </w:r>
      <w:r w:rsidRPr="0034587C">
        <w:t>Aplicando dicho gasto a la línea</w:t>
      </w:r>
      <w:r>
        <w:t xml:space="preserve"> 0101 del código  54107, del presupuesto municipal vigente</w:t>
      </w:r>
    </w:p>
    <w:p w14:paraId="2CB7063A" w14:textId="77777777" w:rsidR="005C6353" w:rsidRDefault="005C6353" w:rsidP="005C6353">
      <w:pPr>
        <w:jc w:val="both"/>
      </w:pPr>
    </w:p>
    <w:p w14:paraId="0476A6A1" w14:textId="77777777" w:rsidR="005C6353" w:rsidRPr="004261DC" w:rsidRDefault="005C6353" w:rsidP="00842726">
      <w:pPr>
        <w:pStyle w:val="Prrafodelista"/>
        <w:numPr>
          <w:ilvl w:val="0"/>
          <w:numId w:val="203"/>
        </w:numPr>
        <w:spacing w:after="0" w:line="240" w:lineRule="auto"/>
        <w:jc w:val="both"/>
        <w:rPr>
          <w:rFonts w:ascii="Calibri" w:hAnsi="Calibri" w:cs="Calibri"/>
          <w:sz w:val="22"/>
          <w:lang w:eastAsia="es-SV"/>
        </w:rPr>
      </w:pPr>
      <w:r w:rsidRPr="0034587C">
        <w:t>EROGAR la cantidad de</w:t>
      </w:r>
      <w:r>
        <w:t xml:space="preserve"> </w:t>
      </w:r>
      <w:r w:rsidRPr="006A49E0">
        <w:rPr>
          <w:b/>
        </w:rPr>
        <w:t>DOSCIENTOS VEINTIUNO</w:t>
      </w:r>
      <w:r>
        <w:t xml:space="preserve"> </w:t>
      </w:r>
      <w:r>
        <w:rPr>
          <w:b/>
        </w:rPr>
        <w:t>12</w:t>
      </w:r>
      <w:r w:rsidRPr="006A49E0">
        <w:rPr>
          <w:b/>
        </w:rPr>
        <w:t>/100 DÓLARES DE</w:t>
      </w:r>
      <w:r w:rsidRPr="0034587C">
        <w:t xml:space="preserve"> </w:t>
      </w:r>
      <w:r w:rsidRPr="006A49E0">
        <w:rPr>
          <w:b/>
        </w:rPr>
        <w:t>LOS ESTADOS UNIDOS DE AMÉRICA ($</w:t>
      </w:r>
      <w:r>
        <w:rPr>
          <w:b/>
        </w:rPr>
        <w:t>221.12</w:t>
      </w:r>
      <w:r w:rsidRPr="006A49E0">
        <w:rPr>
          <w:b/>
        </w:rPr>
        <w:t>)</w:t>
      </w:r>
      <w:r w:rsidRPr="0034587C">
        <w:t xml:space="preserve"> </w:t>
      </w:r>
      <w:r>
        <w:t xml:space="preserve"> </w:t>
      </w:r>
      <w:r w:rsidRPr="0034587C">
        <w:t>a favor de</w:t>
      </w:r>
      <w:r>
        <w:t xml:space="preserve"> </w:t>
      </w:r>
      <w:r>
        <w:rPr>
          <w:b/>
        </w:rPr>
        <w:t>SERPROMAQ S.A. DE C.V.</w:t>
      </w:r>
      <w:r w:rsidRPr="006A49E0">
        <w:rPr>
          <w:b/>
        </w:rPr>
        <w:t xml:space="preserve">  V/ </w:t>
      </w:r>
      <w:r>
        <w:t xml:space="preserve">Pago por compra de herramientas, repuestos y accesorios, para uso en eq.125, según factura  </w:t>
      </w:r>
      <w:r w:rsidRPr="0034587C">
        <w:t>No.</w:t>
      </w:r>
      <w:r>
        <w:t xml:space="preserve">-333 </w:t>
      </w:r>
      <w:r w:rsidRPr="0034587C">
        <w:t>Aplicando dicho gasto a la línea</w:t>
      </w:r>
      <w:r>
        <w:t xml:space="preserve"> 0101 del código  54118, del presupuesto municipal vigente</w:t>
      </w:r>
    </w:p>
    <w:p w14:paraId="56E333DF" w14:textId="77777777" w:rsidR="005C6353" w:rsidRPr="004261DC" w:rsidRDefault="005C6353" w:rsidP="005C6353">
      <w:pPr>
        <w:pStyle w:val="Prrafodelista"/>
        <w:rPr>
          <w:rFonts w:ascii="Calibri" w:hAnsi="Calibri" w:cs="Calibri"/>
          <w:sz w:val="22"/>
          <w:lang w:eastAsia="es-SV"/>
        </w:rPr>
      </w:pPr>
    </w:p>
    <w:p w14:paraId="6549D37E" w14:textId="77777777" w:rsidR="005C6353" w:rsidRPr="006A49E0" w:rsidRDefault="005C6353" w:rsidP="005C6353">
      <w:pPr>
        <w:pStyle w:val="Prrafodelista"/>
        <w:ind w:left="785"/>
        <w:jc w:val="both"/>
        <w:rPr>
          <w:rFonts w:ascii="Calibri" w:hAnsi="Calibri" w:cs="Calibri"/>
          <w:sz w:val="22"/>
          <w:lang w:eastAsia="es-SV"/>
        </w:rPr>
      </w:pPr>
    </w:p>
    <w:p w14:paraId="5C436EAD" w14:textId="77777777" w:rsidR="005C6353" w:rsidRPr="00B53748" w:rsidRDefault="005C6353" w:rsidP="00842726">
      <w:pPr>
        <w:pStyle w:val="Prrafodelista"/>
        <w:numPr>
          <w:ilvl w:val="0"/>
          <w:numId w:val="203"/>
        </w:numPr>
        <w:spacing w:after="0" w:line="240" w:lineRule="auto"/>
        <w:jc w:val="both"/>
        <w:rPr>
          <w:rFonts w:ascii="Calibri" w:hAnsi="Calibri" w:cs="Calibri"/>
          <w:sz w:val="22"/>
          <w:lang w:eastAsia="es-SV"/>
        </w:rPr>
      </w:pPr>
      <w:r w:rsidRPr="0034587C">
        <w:t>EROGAR la cantidad de</w:t>
      </w:r>
      <w:r>
        <w:t xml:space="preserve"> </w:t>
      </w:r>
      <w:r w:rsidRPr="004261DC">
        <w:rPr>
          <w:b/>
        </w:rPr>
        <w:t>CINCUENTA Y OCHO</w:t>
      </w:r>
      <w:r>
        <w:t xml:space="preserve"> </w:t>
      </w:r>
      <w:r w:rsidRPr="004E76C0">
        <w:rPr>
          <w:b/>
        </w:rPr>
        <w:t>00/100 DÓLARES DE</w:t>
      </w:r>
      <w:r w:rsidRPr="0034587C">
        <w:t xml:space="preserve"> </w:t>
      </w:r>
      <w:r w:rsidRPr="004E76C0">
        <w:rPr>
          <w:b/>
        </w:rPr>
        <w:t>LOS ESTADOS UNIDOS DE AMÉRICA ($</w:t>
      </w:r>
      <w:r>
        <w:rPr>
          <w:b/>
        </w:rPr>
        <w:t>58.00</w:t>
      </w:r>
      <w:r w:rsidRPr="004E76C0">
        <w:rPr>
          <w:b/>
        </w:rPr>
        <w:t>)</w:t>
      </w:r>
      <w:r w:rsidRPr="0034587C">
        <w:t xml:space="preserve"> </w:t>
      </w:r>
      <w:r>
        <w:t xml:space="preserve"> </w:t>
      </w:r>
      <w:r w:rsidRPr="0034587C">
        <w:t>a favor de</w:t>
      </w:r>
      <w:r>
        <w:t xml:space="preserve"> </w:t>
      </w:r>
      <w:r>
        <w:rPr>
          <w:b/>
        </w:rPr>
        <w:t>ELECTRICOS OMEGA S.A. DE C.V.</w:t>
      </w:r>
      <w:r w:rsidRPr="004E76C0">
        <w:rPr>
          <w:b/>
        </w:rPr>
        <w:t xml:space="preserve"> V/ </w:t>
      </w:r>
      <w:r>
        <w:t xml:space="preserve">Pago por compra de materiales </w:t>
      </w:r>
      <w:proofErr w:type="spellStart"/>
      <w:r>
        <w:t>electricos</w:t>
      </w:r>
      <w:proofErr w:type="spellEnd"/>
      <w:r>
        <w:t xml:space="preserve">, para uso en </w:t>
      </w:r>
      <w:proofErr w:type="spellStart"/>
      <w:r>
        <w:t>mtto</w:t>
      </w:r>
      <w:proofErr w:type="spellEnd"/>
      <w:r>
        <w:t xml:space="preserve">. Camerinos estadio municipal, según factura  </w:t>
      </w:r>
      <w:r w:rsidRPr="0034587C">
        <w:t>No.</w:t>
      </w:r>
      <w:r>
        <w:t xml:space="preserve">-1137 </w:t>
      </w:r>
      <w:r w:rsidRPr="0034587C">
        <w:t>Aplicando dicho gasto a la línea</w:t>
      </w:r>
      <w:r>
        <w:t xml:space="preserve"> 0101 del código  54119, del presupuesto municipal vigente</w:t>
      </w:r>
    </w:p>
    <w:p w14:paraId="21F9BDE3" w14:textId="77777777" w:rsidR="005C6353" w:rsidRPr="004E76C0" w:rsidRDefault="005C6353" w:rsidP="005C6353">
      <w:pPr>
        <w:pStyle w:val="Prrafodelista"/>
        <w:ind w:left="785"/>
        <w:jc w:val="both"/>
        <w:rPr>
          <w:rFonts w:ascii="Calibri" w:hAnsi="Calibri" w:cs="Calibri"/>
          <w:sz w:val="22"/>
          <w:lang w:eastAsia="es-SV"/>
        </w:rPr>
      </w:pPr>
    </w:p>
    <w:p w14:paraId="04F67B8B" w14:textId="77777777" w:rsidR="005C6353" w:rsidRPr="0034587C" w:rsidRDefault="005C6353" w:rsidP="00842726">
      <w:pPr>
        <w:pStyle w:val="Prrafodelista"/>
        <w:numPr>
          <w:ilvl w:val="0"/>
          <w:numId w:val="203"/>
        </w:numPr>
        <w:tabs>
          <w:tab w:val="left" w:pos="709"/>
          <w:tab w:val="left" w:pos="7797"/>
        </w:tabs>
        <w:spacing w:after="0" w:line="240" w:lineRule="auto"/>
        <w:jc w:val="both"/>
      </w:pPr>
      <w:r>
        <w:t xml:space="preserve"> </w:t>
      </w:r>
      <w:r w:rsidRPr="0034587C">
        <w:t>EROGAR la cantidad de</w:t>
      </w:r>
      <w:r>
        <w:t xml:space="preserve"> </w:t>
      </w:r>
      <w:r w:rsidRPr="0081769F">
        <w:rPr>
          <w:b/>
        </w:rPr>
        <w:t>DOS MIL SETECIENTOS TREINTA Y UNO 50</w:t>
      </w:r>
      <w:r w:rsidRPr="009051D1">
        <w:rPr>
          <w:b/>
        </w:rPr>
        <w:t>/100 DÓLARES DE</w:t>
      </w:r>
      <w:r w:rsidRPr="0034587C">
        <w:t xml:space="preserve"> </w:t>
      </w:r>
      <w:r w:rsidRPr="009051D1">
        <w:rPr>
          <w:b/>
        </w:rPr>
        <w:t>LOS ESTADOS UNIDOS DE AMÉRICA ($</w:t>
      </w:r>
      <w:r>
        <w:rPr>
          <w:b/>
        </w:rPr>
        <w:t>2,731.50</w:t>
      </w:r>
      <w:r w:rsidRPr="009051D1">
        <w:rPr>
          <w:b/>
        </w:rPr>
        <w:t>)</w:t>
      </w:r>
      <w:r w:rsidRPr="0034587C">
        <w:t xml:space="preserve"> a favor de</w:t>
      </w:r>
      <w:r>
        <w:t xml:space="preserve"> </w:t>
      </w:r>
      <w:r w:rsidRPr="0081769F">
        <w:rPr>
          <w:b/>
        </w:rPr>
        <w:t>ALMACENES VIDRI S.A. DE C.V.</w:t>
      </w:r>
      <w:r>
        <w:t xml:space="preserve"> </w:t>
      </w:r>
      <w:r>
        <w:rPr>
          <w:b/>
        </w:rPr>
        <w:t xml:space="preserve">V/ </w:t>
      </w:r>
      <w:r>
        <w:t xml:space="preserve">Pago </w:t>
      </w:r>
      <w:r w:rsidRPr="0034587C">
        <w:t>por compra de</w:t>
      </w:r>
      <w:r>
        <w:t xml:space="preserve"> combustibles y lubricantes, herramientas, repuestos y accesorios, materiales eléctricos, bienes de uso y consumo diversos, para uso en plantel maquinaria y equipo, ingeniería eléctrica, planta de asfalto, </w:t>
      </w:r>
      <w:proofErr w:type="spellStart"/>
      <w:r>
        <w:t>contribucion</w:t>
      </w:r>
      <w:proofErr w:type="spellEnd"/>
      <w:r>
        <w:t xml:space="preserve"> a diferentes ADESCOS de </w:t>
      </w:r>
      <w:proofErr w:type="spellStart"/>
      <w:r>
        <w:t>Metapan</w:t>
      </w:r>
      <w:proofErr w:type="spellEnd"/>
      <w:r>
        <w:t>, s</w:t>
      </w:r>
      <w:r w:rsidRPr="0034587C">
        <w:t>egún facturas, líneas y códigos que se detallan a continuación:</w:t>
      </w:r>
    </w:p>
    <w:p w14:paraId="7EEE414F" w14:textId="77777777" w:rsidR="005C6353" w:rsidRDefault="005C6353" w:rsidP="005C6353">
      <w:pPr>
        <w:tabs>
          <w:tab w:val="left" w:pos="3592"/>
        </w:tabs>
        <w:ind w:left="720"/>
        <w:jc w:val="both"/>
        <w:rPr>
          <w:b/>
        </w:rPr>
      </w:pPr>
      <w:r>
        <w:rPr>
          <w:b/>
        </w:rPr>
        <w:tab/>
      </w:r>
    </w:p>
    <w:p w14:paraId="154C6E49" w14:textId="77777777" w:rsidR="005C6353" w:rsidRPr="00B53748" w:rsidRDefault="005C6353" w:rsidP="005C6353">
      <w:pPr>
        <w:tabs>
          <w:tab w:val="left" w:pos="922"/>
          <w:tab w:val="left" w:pos="7797"/>
        </w:tabs>
        <w:spacing w:after="0" w:line="240" w:lineRule="auto"/>
        <w:ind w:left="1080"/>
        <w:jc w:val="both"/>
        <w:rPr>
          <w:b/>
          <w:szCs w:val="24"/>
          <w:u w:val="single"/>
        </w:rPr>
      </w:pPr>
      <w:r w:rsidRPr="00B53748">
        <w:rPr>
          <w:b/>
          <w:szCs w:val="24"/>
          <w:u w:val="single"/>
        </w:rPr>
        <w:t>LINEA 0101</w:t>
      </w:r>
    </w:p>
    <w:p w14:paraId="302FA04A" w14:textId="77777777" w:rsidR="005C6353" w:rsidRDefault="005C6353" w:rsidP="005C6353">
      <w:pPr>
        <w:tabs>
          <w:tab w:val="left" w:pos="922"/>
          <w:tab w:val="left" w:pos="7797"/>
        </w:tabs>
        <w:spacing w:after="0" w:line="240" w:lineRule="auto"/>
        <w:jc w:val="both"/>
        <w:rPr>
          <w:szCs w:val="24"/>
        </w:rPr>
      </w:pPr>
      <w:r w:rsidRPr="00B53748">
        <w:rPr>
          <w:szCs w:val="24"/>
        </w:rPr>
        <w:t xml:space="preserve">                 Facturas Nos.- </w:t>
      </w:r>
      <w:r>
        <w:rPr>
          <w:szCs w:val="24"/>
        </w:rPr>
        <w:t>616429-616532-616331-616535-616330-616333</w:t>
      </w:r>
    </w:p>
    <w:p w14:paraId="2E251272" w14:textId="77777777" w:rsidR="005C6353" w:rsidRPr="00B53748" w:rsidRDefault="005C6353" w:rsidP="005C6353">
      <w:pPr>
        <w:tabs>
          <w:tab w:val="left" w:pos="922"/>
          <w:tab w:val="left" w:pos="7797"/>
        </w:tabs>
        <w:spacing w:after="0" w:line="240" w:lineRule="auto"/>
        <w:jc w:val="both"/>
        <w:rPr>
          <w:szCs w:val="24"/>
        </w:rPr>
      </w:pPr>
      <w:r>
        <w:rPr>
          <w:szCs w:val="24"/>
        </w:rPr>
        <w:t xml:space="preserve">                                         616328-616332-616334</w:t>
      </w:r>
    </w:p>
    <w:p w14:paraId="5F4177E7" w14:textId="77777777" w:rsidR="005C6353" w:rsidRPr="00B53748" w:rsidRDefault="005C6353" w:rsidP="005C6353">
      <w:pPr>
        <w:tabs>
          <w:tab w:val="left" w:pos="1425"/>
        </w:tabs>
        <w:spacing w:after="0" w:line="240" w:lineRule="auto"/>
        <w:jc w:val="both"/>
        <w:rPr>
          <w:szCs w:val="24"/>
        </w:rPr>
      </w:pPr>
      <w:r w:rsidRPr="00B53748">
        <w:rPr>
          <w:b/>
          <w:szCs w:val="24"/>
        </w:rPr>
        <w:t xml:space="preserve">                 </w:t>
      </w:r>
      <w:r w:rsidRPr="00B53748">
        <w:rPr>
          <w:szCs w:val="24"/>
        </w:rPr>
        <w:t>Códigos Nos.-</w:t>
      </w:r>
      <w:r>
        <w:rPr>
          <w:szCs w:val="24"/>
        </w:rPr>
        <w:t>54110</w:t>
      </w:r>
      <w:r w:rsidRPr="00B53748">
        <w:rPr>
          <w:szCs w:val="24"/>
        </w:rPr>
        <w:t>………….……………………............................ $</w:t>
      </w:r>
      <w:r>
        <w:rPr>
          <w:szCs w:val="24"/>
        </w:rPr>
        <w:t xml:space="preserve">  115.00</w:t>
      </w:r>
      <w:r w:rsidRPr="00B53748">
        <w:rPr>
          <w:szCs w:val="24"/>
        </w:rPr>
        <w:t xml:space="preserve">      </w:t>
      </w:r>
    </w:p>
    <w:p w14:paraId="6DA1C69C" w14:textId="77777777" w:rsidR="005C6353" w:rsidRPr="00B53748" w:rsidRDefault="005C6353" w:rsidP="005C6353">
      <w:pPr>
        <w:tabs>
          <w:tab w:val="left" w:pos="1425"/>
        </w:tabs>
        <w:spacing w:after="0" w:line="240" w:lineRule="auto"/>
        <w:jc w:val="both"/>
        <w:rPr>
          <w:szCs w:val="24"/>
        </w:rPr>
      </w:pPr>
      <w:r w:rsidRPr="00B53748">
        <w:rPr>
          <w:szCs w:val="24"/>
        </w:rPr>
        <w:lastRenderedPageBreak/>
        <w:t xml:space="preserve">                 Códigos Nos.-</w:t>
      </w:r>
      <w:r>
        <w:rPr>
          <w:szCs w:val="24"/>
        </w:rPr>
        <w:t>54118</w:t>
      </w:r>
      <w:r w:rsidRPr="00B53748">
        <w:rPr>
          <w:szCs w:val="24"/>
        </w:rPr>
        <w:t xml:space="preserve">………….……………………............................ $  </w:t>
      </w:r>
      <w:r>
        <w:rPr>
          <w:szCs w:val="24"/>
        </w:rPr>
        <w:t>191.50</w:t>
      </w:r>
      <w:r w:rsidRPr="00B53748">
        <w:rPr>
          <w:szCs w:val="24"/>
        </w:rPr>
        <w:t xml:space="preserve">    </w:t>
      </w:r>
    </w:p>
    <w:p w14:paraId="724D4BE0" w14:textId="77777777" w:rsidR="005C6353" w:rsidRPr="00B53748" w:rsidRDefault="005C6353" w:rsidP="005C6353">
      <w:pPr>
        <w:tabs>
          <w:tab w:val="left" w:pos="1425"/>
        </w:tabs>
        <w:spacing w:after="0" w:line="240" w:lineRule="auto"/>
        <w:jc w:val="both"/>
        <w:rPr>
          <w:szCs w:val="24"/>
        </w:rPr>
      </w:pPr>
      <w:r w:rsidRPr="00B53748">
        <w:rPr>
          <w:szCs w:val="24"/>
        </w:rPr>
        <w:t xml:space="preserve">                 Códigos Nos.-</w:t>
      </w:r>
      <w:r>
        <w:rPr>
          <w:szCs w:val="24"/>
        </w:rPr>
        <w:t>54119</w:t>
      </w:r>
      <w:r w:rsidRPr="00B53748">
        <w:rPr>
          <w:szCs w:val="24"/>
        </w:rPr>
        <w:t>………….……………………............................ $</w:t>
      </w:r>
      <w:r>
        <w:rPr>
          <w:szCs w:val="24"/>
        </w:rPr>
        <w:t xml:space="preserve">  207.75</w:t>
      </w:r>
      <w:r w:rsidRPr="00B53748">
        <w:rPr>
          <w:szCs w:val="24"/>
        </w:rPr>
        <w:t xml:space="preserve"> </w:t>
      </w:r>
    </w:p>
    <w:p w14:paraId="1A64BE4C" w14:textId="77777777" w:rsidR="005C6353" w:rsidRPr="00B53748" w:rsidRDefault="005C6353" w:rsidP="005C6353">
      <w:pPr>
        <w:tabs>
          <w:tab w:val="left" w:pos="1425"/>
        </w:tabs>
        <w:spacing w:after="0" w:line="240" w:lineRule="auto"/>
        <w:jc w:val="both"/>
        <w:rPr>
          <w:szCs w:val="24"/>
        </w:rPr>
      </w:pPr>
      <w:r w:rsidRPr="00B53748">
        <w:rPr>
          <w:b/>
          <w:szCs w:val="24"/>
        </w:rPr>
        <w:t xml:space="preserve">                 </w:t>
      </w:r>
      <w:r w:rsidRPr="00B53748">
        <w:rPr>
          <w:szCs w:val="24"/>
        </w:rPr>
        <w:t>Códigos Nos.-</w:t>
      </w:r>
      <w:r>
        <w:rPr>
          <w:szCs w:val="24"/>
        </w:rPr>
        <w:t>54199</w:t>
      </w:r>
      <w:r w:rsidRPr="00B53748">
        <w:rPr>
          <w:szCs w:val="24"/>
        </w:rPr>
        <w:t>……….……………………..............................</w:t>
      </w:r>
      <w:r>
        <w:rPr>
          <w:szCs w:val="24"/>
        </w:rPr>
        <w:t>.</w:t>
      </w:r>
      <w:r w:rsidRPr="00B53748">
        <w:rPr>
          <w:szCs w:val="24"/>
        </w:rPr>
        <w:t xml:space="preserve">..$  </w:t>
      </w:r>
      <w:r>
        <w:rPr>
          <w:szCs w:val="24"/>
        </w:rPr>
        <w:t>185.50</w:t>
      </w:r>
      <w:r w:rsidRPr="00B53748">
        <w:rPr>
          <w:szCs w:val="24"/>
        </w:rPr>
        <w:t xml:space="preserve"> </w:t>
      </w:r>
    </w:p>
    <w:p w14:paraId="25E52F12" w14:textId="77777777" w:rsidR="005C6353" w:rsidRPr="00B53748" w:rsidRDefault="005C6353" w:rsidP="005C6353">
      <w:pPr>
        <w:tabs>
          <w:tab w:val="left" w:pos="1425"/>
        </w:tabs>
        <w:spacing w:after="0" w:line="240" w:lineRule="auto"/>
        <w:jc w:val="both"/>
        <w:rPr>
          <w:szCs w:val="24"/>
        </w:rPr>
      </w:pPr>
      <w:r w:rsidRPr="00B53748">
        <w:rPr>
          <w:szCs w:val="24"/>
        </w:rPr>
        <w:t xml:space="preserve">                 Códigos Nos.-</w:t>
      </w:r>
      <w:r>
        <w:rPr>
          <w:szCs w:val="24"/>
        </w:rPr>
        <w:t>56303</w:t>
      </w:r>
      <w:r w:rsidRPr="00B53748">
        <w:rPr>
          <w:szCs w:val="24"/>
        </w:rPr>
        <w:t>……….……………………................................$</w:t>
      </w:r>
      <w:r w:rsidRPr="00B53748">
        <w:rPr>
          <w:b/>
          <w:szCs w:val="24"/>
        </w:rPr>
        <w:t xml:space="preserve"> </w:t>
      </w:r>
      <w:r w:rsidRPr="00B53748">
        <w:rPr>
          <w:szCs w:val="24"/>
        </w:rPr>
        <w:t>2,031.75</w:t>
      </w:r>
      <w:r>
        <w:rPr>
          <w:b/>
          <w:szCs w:val="24"/>
        </w:rPr>
        <w:t xml:space="preserve">  </w:t>
      </w:r>
    </w:p>
    <w:p w14:paraId="644B87A0" w14:textId="77777777" w:rsidR="005C6353" w:rsidRDefault="005C6353" w:rsidP="005C6353">
      <w:pPr>
        <w:tabs>
          <w:tab w:val="left" w:pos="1425"/>
        </w:tabs>
        <w:spacing w:after="0" w:line="240" w:lineRule="auto"/>
        <w:jc w:val="both"/>
        <w:rPr>
          <w:b/>
          <w:szCs w:val="24"/>
        </w:rPr>
      </w:pPr>
      <w:r w:rsidRPr="00B53748">
        <w:rPr>
          <w:b/>
          <w:szCs w:val="24"/>
        </w:rPr>
        <w:t xml:space="preserve">                 </w:t>
      </w:r>
      <w:r w:rsidRPr="00B53748">
        <w:rPr>
          <w:szCs w:val="24"/>
        </w:rPr>
        <w:t>Total………………………..……………………......…….....</w:t>
      </w:r>
      <w:r>
        <w:rPr>
          <w:szCs w:val="24"/>
        </w:rPr>
        <w:t>.........</w:t>
      </w:r>
      <w:r w:rsidRPr="00B53748">
        <w:rPr>
          <w:szCs w:val="24"/>
        </w:rPr>
        <w:t>....</w:t>
      </w:r>
      <w:r w:rsidRPr="00B53748">
        <w:rPr>
          <w:b/>
          <w:szCs w:val="24"/>
        </w:rPr>
        <w:t xml:space="preserve">$ </w:t>
      </w:r>
      <w:r>
        <w:rPr>
          <w:b/>
          <w:szCs w:val="24"/>
        </w:rPr>
        <w:t>2,731.50</w:t>
      </w:r>
    </w:p>
    <w:p w14:paraId="409EE6E8" w14:textId="77777777" w:rsidR="005C6353" w:rsidRPr="00B53748" w:rsidRDefault="005C6353" w:rsidP="005C6353">
      <w:pPr>
        <w:tabs>
          <w:tab w:val="left" w:pos="1425"/>
        </w:tabs>
        <w:spacing w:after="0" w:line="240" w:lineRule="auto"/>
        <w:jc w:val="both"/>
        <w:rPr>
          <w:szCs w:val="24"/>
        </w:rPr>
      </w:pPr>
    </w:p>
    <w:p w14:paraId="2B0D2DB2" w14:textId="77777777" w:rsidR="005C6353" w:rsidRPr="00083EB4" w:rsidRDefault="005C6353" w:rsidP="00842726">
      <w:pPr>
        <w:pStyle w:val="Prrafodelista"/>
        <w:numPr>
          <w:ilvl w:val="0"/>
          <w:numId w:val="203"/>
        </w:numPr>
        <w:spacing w:after="0" w:line="240" w:lineRule="auto"/>
        <w:jc w:val="both"/>
        <w:rPr>
          <w:rFonts w:ascii="Calibri" w:hAnsi="Calibri" w:cs="Calibri"/>
          <w:sz w:val="22"/>
          <w:lang w:eastAsia="es-SV"/>
        </w:rPr>
      </w:pPr>
      <w:r w:rsidRPr="0034587C">
        <w:t>EROGAR la cantidad de</w:t>
      </w:r>
      <w:r>
        <w:t xml:space="preserve"> </w:t>
      </w:r>
      <w:r w:rsidRPr="00083EB4">
        <w:rPr>
          <w:b/>
        </w:rPr>
        <w:t>CUARENTA</w:t>
      </w:r>
      <w:r>
        <w:t xml:space="preserve"> </w:t>
      </w:r>
      <w:r w:rsidRPr="00083EB4">
        <w:rPr>
          <w:b/>
        </w:rPr>
        <w:t>00/100 DÓLARES DE</w:t>
      </w:r>
      <w:r w:rsidRPr="0034587C">
        <w:t xml:space="preserve"> </w:t>
      </w:r>
      <w:r w:rsidRPr="00083EB4">
        <w:rPr>
          <w:b/>
        </w:rPr>
        <w:t>LOS ESTADOS UNIDOS DE AMÉRICA ($</w:t>
      </w:r>
      <w:r>
        <w:rPr>
          <w:b/>
        </w:rPr>
        <w:t>40.00</w:t>
      </w:r>
      <w:r w:rsidRPr="00083EB4">
        <w:rPr>
          <w:b/>
        </w:rPr>
        <w:t>)</w:t>
      </w:r>
      <w:r w:rsidRPr="0034587C">
        <w:t xml:space="preserve"> </w:t>
      </w:r>
      <w:r>
        <w:t xml:space="preserve"> </w:t>
      </w:r>
      <w:r w:rsidRPr="0034587C">
        <w:t>a favor de</w:t>
      </w:r>
      <w:r>
        <w:t xml:space="preserve"> </w:t>
      </w:r>
      <w:r w:rsidRPr="00083EB4">
        <w:rPr>
          <w:b/>
        </w:rPr>
        <w:t>Sr.</w:t>
      </w:r>
      <w:r>
        <w:rPr>
          <w:b/>
        </w:rPr>
        <w:t xml:space="preserve"> JOAQUIN GARCIA SALAZAR/SERVICIO SALAZAR</w:t>
      </w:r>
      <w:r w:rsidRPr="00083EB4">
        <w:rPr>
          <w:b/>
        </w:rPr>
        <w:t xml:space="preserve">  V/ </w:t>
      </w:r>
      <w:r>
        <w:t xml:space="preserve">Pago por mantenimientos y reparaciones de </w:t>
      </w:r>
      <w:proofErr w:type="spellStart"/>
      <w:r>
        <w:t>vehiculos</w:t>
      </w:r>
      <w:proofErr w:type="spellEnd"/>
      <w:r>
        <w:t xml:space="preserve">, para uso en eq.56, según factura  </w:t>
      </w:r>
      <w:r w:rsidRPr="0034587C">
        <w:t>No.</w:t>
      </w:r>
      <w:r>
        <w:t xml:space="preserve">-465 </w:t>
      </w:r>
      <w:r w:rsidRPr="0034587C">
        <w:t>Aplicando dicho gasto a la línea</w:t>
      </w:r>
      <w:r>
        <w:t xml:space="preserve"> 0101 del código  54302, del presupuesto municipal vigente</w:t>
      </w:r>
    </w:p>
    <w:p w14:paraId="339ED038" w14:textId="77777777" w:rsidR="005C6353" w:rsidRDefault="005C6353" w:rsidP="005C6353">
      <w:pPr>
        <w:spacing w:after="0" w:line="240" w:lineRule="auto"/>
        <w:jc w:val="both"/>
        <w:rPr>
          <w:rFonts w:eastAsia="Calibri"/>
          <w:szCs w:val="24"/>
        </w:rPr>
      </w:pPr>
    </w:p>
    <w:p w14:paraId="6EA6C3EA" w14:textId="77777777" w:rsidR="005C6353" w:rsidRPr="0034587C" w:rsidRDefault="005C6353" w:rsidP="00842726">
      <w:pPr>
        <w:pStyle w:val="Prrafodelista"/>
        <w:numPr>
          <w:ilvl w:val="0"/>
          <w:numId w:val="203"/>
        </w:numPr>
        <w:tabs>
          <w:tab w:val="left" w:pos="709"/>
          <w:tab w:val="left" w:pos="7797"/>
        </w:tabs>
        <w:spacing w:after="0" w:line="240" w:lineRule="auto"/>
        <w:jc w:val="both"/>
      </w:pPr>
      <w:r>
        <w:t xml:space="preserve"> </w:t>
      </w:r>
      <w:r w:rsidRPr="0034587C">
        <w:t>EROGAR la cantidad de</w:t>
      </w:r>
      <w:r>
        <w:t xml:space="preserve"> </w:t>
      </w:r>
      <w:r w:rsidRPr="004B66E7">
        <w:rPr>
          <w:b/>
        </w:rPr>
        <w:t>DOS MIL CUATROCIENTOS CUARENTA Y CUATRO 42</w:t>
      </w:r>
      <w:r w:rsidRPr="001D33A4">
        <w:rPr>
          <w:b/>
        </w:rPr>
        <w:t>/100 DÓLARES DE</w:t>
      </w:r>
      <w:r w:rsidRPr="0034587C">
        <w:t xml:space="preserve"> </w:t>
      </w:r>
      <w:r w:rsidRPr="001D33A4">
        <w:rPr>
          <w:b/>
        </w:rPr>
        <w:t>LOS ESTADOS UNIDOS DE AMÉRICA ($</w:t>
      </w:r>
      <w:r>
        <w:rPr>
          <w:b/>
        </w:rPr>
        <w:t>2,444.42</w:t>
      </w:r>
      <w:r w:rsidRPr="001D33A4">
        <w:rPr>
          <w:b/>
        </w:rPr>
        <w:t>)</w:t>
      </w:r>
      <w:r w:rsidRPr="0034587C">
        <w:t xml:space="preserve"> a favor de</w:t>
      </w:r>
      <w:r>
        <w:t xml:space="preserve"> </w:t>
      </w:r>
      <w:r w:rsidRPr="004B66E7">
        <w:rPr>
          <w:b/>
        </w:rPr>
        <w:t>INDELPIN S.A. DE C.V.</w:t>
      </w:r>
      <w:r>
        <w:t xml:space="preserve"> </w:t>
      </w:r>
      <w:r w:rsidRPr="001D33A4">
        <w:rPr>
          <w:b/>
        </w:rPr>
        <w:t xml:space="preserve">V/ </w:t>
      </w:r>
      <w:r>
        <w:t xml:space="preserve">Pago </w:t>
      </w:r>
      <w:r w:rsidRPr="0034587C">
        <w:t>por compra de</w:t>
      </w:r>
      <w:r>
        <w:t xml:space="preserve"> minerales </w:t>
      </w:r>
      <w:proofErr w:type="spellStart"/>
      <w:r>
        <w:t>metalicos</w:t>
      </w:r>
      <w:proofErr w:type="spellEnd"/>
      <w:r>
        <w:t xml:space="preserve"> y productos derivados , herramientas, repuestos y accesorios, para uso en planta de asfalto,  s</w:t>
      </w:r>
      <w:r w:rsidRPr="0034587C">
        <w:t>egún facturas, líneas y códigos que se detallan a continuación:</w:t>
      </w:r>
    </w:p>
    <w:p w14:paraId="0EB6E478" w14:textId="77777777" w:rsidR="005C6353" w:rsidRDefault="005C6353" w:rsidP="005C6353">
      <w:pPr>
        <w:tabs>
          <w:tab w:val="left" w:pos="3592"/>
        </w:tabs>
        <w:ind w:left="720"/>
        <w:jc w:val="both"/>
        <w:rPr>
          <w:b/>
        </w:rPr>
      </w:pPr>
      <w:r>
        <w:rPr>
          <w:b/>
        </w:rPr>
        <w:tab/>
      </w:r>
    </w:p>
    <w:p w14:paraId="196777D5" w14:textId="77777777" w:rsidR="005C6353" w:rsidRPr="001D33A4" w:rsidRDefault="005C6353" w:rsidP="005C6353">
      <w:pPr>
        <w:tabs>
          <w:tab w:val="left" w:pos="922"/>
          <w:tab w:val="left" w:pos="7797"/>
        </w:tabs>
        <w:spacing w:after="0" w:line="240" w:lineRule="auto"/>
        <w:ind w:left="1080"/>
        <w:jc w:val="both"/>
        <w:rPr>
          <w:b/>
          <w:szCs w:val="24"/>
          <w:u w:val="single"/>
        </w:rPr>
      </w:pPr>
      <w:r w:rsidRPr="001D33A4">
        <w:rPr>
          <w:b/>
          <w:szCs w:val="24"/>
          <w:u w:val="single"/>
        </w:rPr>
        <w:t>LINEA 0101</w:t>
      </w:r>
    </w:p>
    <w:p w14:paraId="316CEE9C" w14:textId="77777777" w:rsidR="005C6353" w:rsidRPr="001D33A4" w:rsidRDefault="005C6353" w:rsidP="005C6353">
      <w:pPr>
        <w:tabs>
          <w:tab w:val="left" w:pos="922"/>
          <w:tab w:val="left" w:pos="7797"/>
        </w:tabs>
        <w:spacing w:after="0" w:line="240" w:lineRule="auto"/>
        <w:jc w:val="both"/>
        <w:rPr>
          <w:szCs w:val="24"/>
        </w:rPr>
      </w:pPr>
      <w:r w:rsidRPr="001D33A4">
        <w:rPr>
          <w:szCs w:val="24"/>
        </w:rPr>
        <w:t xml:space="preserve">                 Facturas Nos.-</w:t>
      </w:r>
      <w:r>
        <w:rPr>
          <w:szCs w:val="24"/>
        </w:rPr>
        <w:t>4580-1185-4581-4579</w:t>
      </w:r>
      <w:r w:rsidRPr="001D33A4">
        <w:rPr>
          <w:szCs w:val="24"/>
        </w:rPr>
        <w:t xml:space="preserve"> </w:t>
      </w:r>
    </w:p>
    <w:p w14:paraId="3B0AB468" w14:textId="77777777" w:rsidR="005C6353" w:rsidRPr="001D33A4" w:rsidRDefault="005C6353" w:rsidP="005C6353">
      <w:pPr>
        <w:tabs>
          <w:tab w:val="left" w:pos="1425"/>
        </w:tabs>
        <w:spacing w:after="0" w:line="240" w:lineRule="auto"/>
        <w:jc w:val="both"/>
        <w:rPr>
          <w:szCs w:val="24"/>
        </w:rPr>
      </w:pPr>
      <w:r w:rsidRPr="001D33A4">
        <w:rPr>
          <w:b/>
          <w:szCs w:val="24"/>
        </w:rPr>
        <w:t xml:space="preserve">                 </w:t>
      </w:r>
      <w:r w:rsidRPr="001D33A4">
        <w:rPr>
          <w:szCs w:val="24"/>
        </w:rPr>
        <w:t>Códigos Nos.-</w:t>
      </w:r>
      <w:r>
        <w:rPr>
          <w:szCs w:val="24"/>
        </w:rPr>
        <w:t>54112</w:t>
      </w:r>
      <w:r w:rsidRPr="001D33A4">
        <w:rPr>
          <w:szCs w:val="24"/>
        </w:rPr>
        <w:t xml:space="preserve">………….……………………............................ $ </w:t>
      </w:r>
      <w:r>
        <w:rPr>
          <w:szCs w:val="24"/>
        </w:rPr>
        <w:t xml:space="preserve">   229.39</w:t>
      </w:r>
      <w:r w:rsidRPr="001D33A4">
        <w:rPr>
          <w:szCs w:val="24"/>
        </w:rPr>
        <w:t xml:space="preserve">     </w:t>
      </w:r>
    </w:p>
    <w:p w14:paraId="24B7DC8A" w14:textId="77777777" w:rsidR="005C6353" w:rsidRPr="001D33A4" w:rsidRDefault="005C6353" w:rsidP="005C6353">
      <w:pPr>
        <w:tabs>
          <w:tab w:val="left" w:pos="1425"/>
        </w:tabs>
        <w:spacing w:after="0" w:line="240" w:lineRule="auto"/>
        <w:jc w:val="both"/>
        <w:rPr>
          <w:szCs w:val="24"/>
        </w:rPr>
      </w:pPr>
      <w:r w:rsidRPr="001D33A4">
        <w:rPr>
          <w:szCs w:val="24"/>
        </w:rPr>
        <w:t xml:space="preserve">                 Códigos Nos.-</w:t>
      </w:r>
      <w:r>
        <w:rPr>
          <w:szCs w:val="24"/>
        </w:rPr>
        <w:t>54118</w:t>
      </w:r>
      <w:r w:rsidRPr="001D33A4">
        <w:rPr>
          <w:szCs w:val="24"/>
        </w:rPr>
        <w:t xml:space="preserve">………….……………………............................ $ </w:t>
      </w:r>
      <w:r>
        <w:rPr>
          <w:szCs w:val="24"/>
        </w:rPr>
        <w:t>2,215.03</w:t>
      </w:r>
      <w:r w:rsidRPr="001D33A4">
        <w:rPr>
          <w:szCs w:val="24"/>
        </w:rPr>
        <w:t xml:space="preserve">     </w:t>
      </w:r>
    </w:p>
    <w:p w14:paraId="3C945D0B" w14:textId="77777777" w:rsidR="005C6353" w:rsidRDefault="005C6353" w:rsidP="005C6353">
      <w:pPr>
        <w:tabs>
          <w:tab w:val="left" w:pos="1425"/>
        </w:tabs>
        <w:spacing w:after="0" w:line="240" w:lineRule="auto"/>
        <w:jc w:val="both"/>
        <w:rPr>
          <w:b/>
          <w:szCs w:val="24"/>
        </w:rPr>
      </w:pPr>
      <w:r w:rsidRPr="001D33A4">
        <w:rPr>
          <w:b/>
          <w:szCs w:val="24"/>
        </w:rPr>
        <w:t xml:space="preserve">                 </w:t>
      </w:r>
      <w:r w:rsidRPr="001D33A4">
        <w:rPr>
          <w:szCs w:val="24"/>
        </w:rPr>
        <w:t>Total………………………..……………………......…</w:t>
      </w:r>
      <w:r>
        <w:rPr>
          <w:szCs w:val="24"/>
        </w:rPr>
        <w:t>……..</w:t>
      </w:r>
      <w:r w:rsidRPr="001D33A4">
        <w:rPr>
          <w:szCs w:val="24"/>
        </w:rPr>
        <w:t>….........</w:t>
      </w:r>
      <w:r w:rsidRPr="001D33A4">
        <w:rPr>
          <w:b/>
          <w:szCs w:val="24"/>
        </w:rPr>
        <w:t xml:space="preserve">$ </w:t>
      </w:r>
      <w:r>
        <w:rPr>
          <w:b/>
          <w:szCs w:val="24"/>
        </w:rPr>
        <w:t>2,444.42</w:t>
      </w:r>
    </w:p>
    <w:p w14:paraId="22C250B4" w14:textId="77777777" w:rsidR="005C6353" w:rsidRPr="001D33A4" w:rsidRDefault="005C6353" w:rsidP="005C6353">
      <w:pPr>
        <w:tabs>
          <w:tab w:val="left" w:pos="1425"/>
        </w:tabs>
        <w:spacing w:after="0" w:line="240" w:lineRule="auto"/>
        <w:jc w:val="both"/>
        <w:rPr>
          <w:szCs w:val="24"/>
        </w:rPr>
      </w:pPr>
    </w:p>
    <w:p w14:paraId="139EDDD6" w14:textId="77777777" w:rsidR="005C6353" w:rsidRPr="0034587C" w:rsidRDefault="005C6353" w:rsidP="00842726">
      <w:pPr>
        <w:pStyle w:val="Prrafodelista"/>
        <w:numPr>
          <w:ilvl w:val="0"/>
          <w:numId w:val="203"/>
        </w:numPr>
        <w:tabs>
          <w:tab w:val="left" w:pos="709"/>
          <w:tab w:val="left" w:pos="7797"/>
        </w:tabs>
        <w:spacing w:after="0" w:line="240" w:lineRule="auto"/>
        <w:jc w:val="both"/>
      </w:pPr>
      <w:r>
        <w:t xml:space="preserve"> </w:t>
      </w:r>
      <w:r w:rsidRPr="0034587C">
        <w:t>EROGAR la cantidad de</w:t>
      </w:r>
      <w:r>
        <w:t xml:space="preserve"> </w:t>
      </w:r>
      <w:r w:rsidRPr="00583EFF">
        <w:rPr>
          <w:b/>
        </w:rPr>
        <w:t>DOSCIENTOS CUARENTA Y DOS 09</w:t>
      </w:r>
      <w:r w:rsidRPr="00DF5937">
        <w:rPr>
          <w:b/>
        </w:rPr>
        <w:t>/100 DÓLARES DE</w:t>
      </w:r>
      <w:r w:rsidRPr="0034587C">
        <w:t xml:space="preserve"> </w:t>
      </w:r>
      <w:r w:rsidRPr="00DF5937">
        <w:rPr>
          <w:b/>
        </w:rPr>
        <w:t>LOS ESTADOS UNIDOS DE AMÉRICA ($</w:t>
      </w:r>
      <w:r>
        <w:rPr>
          <w:b/>
        </w:rPr>
        <w:t>242.09</w:t>
      </w:r>
      <w:r w:rsidRPr="00DF5937">
        <w:rPr>
          <w:b/>
        </w:rPr>
        <w:t>)</w:t>
      </w:r>
      <w:r w:rsidRPr="0034587C">
        <w:t xml:space="preserve"> a favor de</w:t>
      </w:r>
      <w:r>
        <w:t xml:space="preserve"> </w:t>
      </w:r>
      <w:r w:rsidRPr="00583EFF">
        <w:rPr>
          <w:b/>
        </w:rPr>
        <w:t>ALMACENES BOU S.A. DE C.V.</w:t>
      </w:r>
      <w:r>
        <w:t xml:space="preserve"> </w:t>
      </w:r>
      <w:r w:rsidRPr="00DF5937">
        <w:rPr>
          <w:b/>
        </w:rPr>
        <w:t xml:space="preserve">V/ </w:t>
      </w:r>
      <w:r>
        <w:t xml:space="preserve">Pago </w:t>
      </w:r>
      <w:r w:rsidRPr="0034587C">
        <w:t>por compra de</w:t>
      </w:r>
      <w:r>
        <w:t xml:space="preserve"> herramientas, repuestos y accesorios, bienes de uso y consumo diversos, para uso en planta asfáltica trituradora y </w:t>
      </w:r>
      <w:proofErr w:type="spellStart"/>
      <w:r>
        <w:t>bloquera</w:t>
      </w:r>
      <w:proofErr w:type="spellEnd"/>
      <w:r>
        <w:t xml:space="preserve"> </w:t>
      </w:r>
      <w:proofErr w:type="spellStart"/>
      <w:r>
        <w:t>contribucion</w:t>
      </w:r>
      <w:proofErr w:type="spellEnd"/>
      <w:r>
        <w:t xml:space="preserve"> ADESCO El Puntito, </w:t>
      </w:r>
      <w:proofErr w:type="spellStart"/>
      <w:r>
        <w:t>canton</w:t>
      </w:r>
      <w:proofErr w:type="spellEnd"/>
      <w:r>
        <w:t xml:space="preserve"> San </w:t>
      </w:r>
      <w:proofErr w:type="spellStart"/>
      <w:r>
        <w:t>Jeronimo</w:t>
      </w:r>
      <w:proofErr w:type="spellEnd"/>
      <w:r>
        <w:t>, s</w:t>
      </w:r>
      <w:r w:rsidRPr="0034587C">
        <w:t>egún facturas, líneas y códigos que se detallan a continuación:</w:t>
      </w:r>
    </w:p>
    <w:p w14:paraId="50B1296B" w14:textId="77777777" w:rsidR="005C6353" w:rsidRDefault="005C6353" w:rsidP="005C6353">
      <w:pPr>
        <w:tabs>
          <w:tab w:val="left" w:pos="3592"/>
        </w:tabs>
        <w:ind w:left="720"/>
        <w:jc w:val="both"/>
        <w:rPr>
          <w:b/>
        </w:rPr>
      </w:pPr>
      <w:r>
        <w:rPr>
          <w:b/>
        </w:rPr>
        <w:tab/>
      </w:r>
    </w:p>
    <w:p w14:paraId="378EBD12" w14:textId="77777777" w:rsidR="005C6353" w:rsidRPr="00DF5937" w:rsidRDefault="005C6353" w:rsidP="005C6353">
      <w:pPr>
        <w:tabs>
          <w:tab w:val="left" w:pos="922"/>
          <w:tab w:val="left" w:pos="7797"/>
        </w:tabs>
        <w:spacing w:after="0" w:line="240" w:lineRule="auto"/>
        <w:ind w:left="1080"/>
        <w:jc w:val="both"/>
        <w:rPr>
          <w:b/>
          <w:szCs w:val="24"/>
          <w:u w:val="single"/>
        </w:rPr>
      </w:pPr>
      <w:r w:rsidRPr="00DF5937">
        <w:rPr>
          <w:b/>
          <w:szCs w:val="24"/>
          <w:u w:val="single"/>
        </w:rPr>
        <w:t>LINEA 0101</w:t>
      </w:r>
    </w:p>
    <w:p w14:paraId="79F83526" w14:textId="77777777" w:rsidR="005C6353" w:rsidRPr="00DF5937" w:rsidRDefault="005C6353" w:rsidP="005C6353">
      <w:pPr>
        <w:tabs>
          <w:tab w:val="left" w:pos="922"/>
          <w:tab w:val="left" w:pos="7797"/>
        </w:tabs>
        <w:spacing w:after="0" w:line="240" w:lineRule="auto"/>
        <w:jc w:val="both"/>
        <w:rPr>
          <w:szCs w:val="24"/>
        </w:rPr>
      </w:pPr>
      <w:r w:rsidRPr="00DF5937">
        <w:rPr>
          <w:szCs w:val="24"/>
        </w:rPr>
        <w:t xml:space="preserve">                 Facturas Nos.- </w:t>
      </w:r>
      <w:r>
        <w:rPr>
          <w:szCs w:val="24"/>
        </w:rPr>
        <w:t>7924-7401-7912</w:t>
      </w:r>
    </w:p>
    <w:p w14:paraId="421BFC4C" w14:textId="77777777" w:rsidR="005C6353" w:rsidRPr="00DF5937" w:rsidRDefault="005C6353" w:rsidP="005C6353">
      <w:pPr>
        <w:tabs>
          <w:tab w:val="left" w:pos="1425"/>
        </w:tabs>
        <w:spacing w:after="0" w:line="240" w:lineRule="auto"/>
        <w:jc w:val="both"/>
        <w:rPr>
          <w:szCs w:val="24"/>
        </w:rPr>
      </w:pPr>
      <w:r w:rsidRPr="00DF5937">
        <w:rPr>
          <w:b/>
          <w:szCs w:val="24"/>
        </w:rPr>
        <w:t xml:space="preserve">                 </w:t>
      </w:r>
      <w:r w:rsidRPr="00DF5937">
        <w:rPr>
          <w:szCs w:val="24"/>
        </w:rPr>
        <w:t>Códigos Nos.-</w:t>
      </w:r>
      <w:r>
        <w:rPr>
          <w:szCs w:val="24"/>
        </w:rPr>
        <w:t>54118</w:t>
      </w:r>
      <w:r w:rsidRPr="00DF5937">
        <w:rPr>
          <w:szCs w:val="24"/>
        </w:rPr>
        <w:t xml:space="preserve">………….……………………............................ $ </w:t>
      </w:r>
      <w:r>
        <w:rPr>
          <w:szCs w:val="24"/>
        </w:rPr>
        <w:t>25.55</w:t>
      </w:r>
      <w:r w:rsidRPr="00DF5937">
        <w:rPr>
          <w:szCs w:val="24"/>
        </w:rPr>
        <w:t xml:space="preserve">     </w:t>
      </w:r>
    </w:p>
    <w:p w14:paraId="46AAD570" w14:textId="77777777" w:rsidR="005C6353" w:rsidRPr="00DF5937" w:rsidRDefault="005C6353" w:rsidP="005C6353">
      <w:pPr>
        <w:tabs>
          <w:tab w:val="left" w:pos="1425"/>
        </w:tabs>
        <w:spacing w:after="0" w:line="240" w:lineRule="auto"/>
        <w:jc w:val="both"/>
        <w:rPr>
          <w:szCs w:val="24"/>
        </w:rPr>
      </w:pPr>
      <w:r w:rsidRPr="00DF5937">
        <w:rPr>
          <w:szCs w:val="24"/>
        </w:rPr>
        <w:t xml:space="preserve">                 Códigos Nos.-</w:t>
      </w:r>
      <w:r>
        <w:rPr>
          <w:szCs w:val="24"/>
        </w:rPr>
        <w:t>54199</w:t>
      </w:r>
      <w:r w:rsidRPr="00DF5937">
        <w:rPr>
          <w:szCs w:val="24"/>
        </w:rPr>
        <w:t xml:space="preserve">………….……………………............................ $ </w:t>
      </w:r>
      <w:r>
        <w:rPr>
          <w:szCs w:val="24"/>
        </w:rPr>
        <w:t>103.25</w:t>
      </w:r>
      <w:r w:rsidRPr="00DF5937">
        <w:rPr>
          <w:szCs w:val="24"/>
        </w:rPr>
        <w:t xml:space="preserve">     </w:t>
      </w:r>
    </w:p>
    <w:p w14:paraId="22CAFDC2" w14:textId="77777777" w:rsidR="005C6353" w:rsidRPr="00DF5937" w:rsidRDefault="005C6353" w:rsidP="005C6353">
      <w:pPr>
        <w:tabs>
          <w:tab w:val="left" w:pos="1425"/>
        </w:tabs>
        <w:spacing w:after="0" w:line="240" w:lineRule="auto"/>
        <w:jc w:val="both"/>
        <w:rPr>
          <w:szCs w:val="24"/>
        </w:rPr>
      </w:pPr>
      <w:r w:rsidRPr="00DF5937">
        <w:rPr>
          <w:szCs w:val="24"/>
        </w:rPr>
        <w:t xml:space="preserve">                 Códigos Nos.-</w:t>
      </w:r>
      <w:r>
        <w:rPr>
          <w:szCs w:val="24"/>
        </w:rPr>
        <w:t>56303</w:t>
      </w:r>
      <w:r w:rsidRPr="00DF5937">
        <w:rPr>
          <w:szCs w:val="24"/>
        </w:rPr>
        <w:t xml:space="preserve">………….……………………............................ $ </w:t>
      </w:r>
      <w:r>
        <w:rPr>
          <w:szCs w:val="24"/>
        </w:rPr>
        <w:t>113.29</w:t>
      </w:r>
    </w:p>
    <w:p w14:paraId="6075CDAC" w14:textId="77777777" w:rsidR="005C6353" w:rsidRPr="00302D3E" w:rsidRDefault="005C6353" w:rsidP="005C6353">
      <w:pPr>
        <w:tabs>
          <w:tab w:val="left" w:pos="1425"/>
        </w:tabs>
        <w:spacing w:after="0" w:line="240" w:lineRule="auto"/>
        <w:jc w:val="both"/>
      </w:pPr>
      <w:r w:rsidRPr="00DF5937">
        <w:rPr>
          <w:b/>
          <w:szCs w:val="24"/>
        </w:rPr>
        <w:t xml:space="preserve">                 </w:t>
      </w:r>
      <w:r w:rsidRPr="00DF5937">
        <w:rPr>
          <w:szCs w:val="24"/>
        </w:rPr>
        <w:t>Total………………………..……………………......…</w:t>
      </w:r>
      <w:r>
        <w:rPr>
          <w:szCs w:val="24"/>
        </w:rPr>
        <w:t>……..</w:t>
      </w:r>
      <w:r w:rsidRPr="00DF5937">
        <w:rPr>
          <w:szCs w:val="24"/>
        </w:rPr>
        <w:t>….........</w:t>
      </w:r>
      <w:r w:rsidRPr="00DF5937">
        <w:rPr>
          <w:b/>
          <w:szCs w:val="24"/>
        </w:rPr>
        <w:t xml:space="preserve">$ </w:t>
      </w:r>
      <w:r>
        <w:rPr>
          <w:b/>
          <w:szCs w:val="24"/>
        </w:rPr>
        <w:t>242.09</w:t>
      </w:r>
    </w:p>
    <w:p w14:paraId="2260234A" w14:textId="77777777" w:rsidR="005C6353" w:rsidRDefault="005C6353" w:rsidP="005C6353">
      <w:pPr>
        <w:spacing w:after="0" w:line="240" w:lineRule="auto"/>
        <w:jc w:val="both"/>
        <w:rPr>
          <w:rFonts w:eastAsia="Calibri"/>
          <w:szCs w:val="24"/>
        </w:rPr>
      </w:pPr>
    </w:p>
    <w:p w14:paraId="5D36A59F" w14:textId="77777777" w:rsidR="005C6353" w:rsidRPr="00AD15C4" w:rsidRDefault="005C6353" w:rsidP="00842726">
      <w:pPr>
        <w:pStyle w:val="Prrafodelista"/>
        <w:numPr>
          <w:ilvl w:val="0"/>
          <w:numId w:val="203"/>
        </w:numPr>
        <w:spacing w:after="0" w:line="240" w:lineRule="auto"/>
        <w:jc w:val="both"/>
        <w:rPr>
          <w:rFonts w:ascii="Calibri" w:hAnsi="Calibri" w:cs="Calibri"/>
          <w:sz w:val="22"/>
          <w:lang w:eastAsia="es-SV"/>
        </w:rPr>
      </w:pPr>
      <w:r w:rsidRPr="0034587C">
        <w:t>EROGAR la cantidad de</w:t>
      </w:r>
      <w:r>
        <w:t xml:space="preserve"> </w:t>
      </w:r>
      <w:r w:rsidRPr="00AD15C4">
        <w:rPr>
          <w:b/>
        </w:rPr>
        <w:t>SETENTA Y TRES</w:t>
      </w:r>
      <w:r>
        <w:t xml:space="preserve"> </w:t>
      </w:r>
      <w:r>
        <w:rPr>
          <w:b/>
        </w:rPr>
        <w:t>46</w:t>
      </w:r>
      <w:r w:rsidRPr="00AD15C4">
        <w:rPr>
          <w:b/>
        </w:rPr>
        <w:t>/100 DÓLARES DE</w:t>
      </w:r>
      <w:r w:rsidRPr="0034587C">
        <w:t xml:space="preserve"> </w:t>
      </w:r>
      <w:r w:rsidRPr="00AD15C4">
        <w:rPr>
          <w:b/>
        </w:rPr>
        <w:t>LOS ESTADOS UNIDOS DE AMÉRICA ($</w:t>
      </w:r>
      <w:r>
        <w:rPr>
          <w:b/>
        </w:rPr>
        <w:t>73.46</w:t>
      </w:r>
      <w:r w:rsidRPr="00AD15C4">
        <w:rPr>
          <w:b/>
        </w:rPr>
        <w:t>)</w:t>
      </w:r>
      <w:r w:rsidRPr="0034587C">
        <w:t xml:space="preserve"> </w:t>
      </w:r>
      <w:r>
        <w:t xml:space="preserve"> </w:t>
      </w:r>
      <w:r w:rsidRPr="0034587C">
        <w:t>a favor de</w:t>
      </w:r>
      <w:r>
        <w:t xml:space="preserve"> </w:t>
      </w:r>
      <w:r w:rsidRPr="00AD15C4">
        <w:rPr>
          <w:b/>
        </w:rPr>
        <w:t>Sr</w:t>
      </w:r>
      <w:r>
        <w:rPr>
          <w:b/>
        </w:rPr>
        <w:t>a</w:t>
      </w:r>
      <w:r w:rsidRPr="00AD15C4">
        <w:rPr>
          <w:b/>
        </w:rPr>
        <w:t>.</w:t>
      </w:r>
      <w:r>
        <w:rPr>
          <w:b/>
        </w:rPr>
        <w:t xml:space="preserve"> NORMA NOHEMY MARTINEZ DE CALDERON/CONFECCIONES NORMA </w:t>
      </w:r>
      <w:r w:rsidRPr="00AD15C4">
        <w:rPr>
          <w:b/>
        </w:rPr>
        <w:t xml:space="preserve">V/ </w:t>
      </w:r>
      <w:r>
        <w:t xml:space="preserve">Pago por compra de muñecos de fieltro, cortinas navideñas, para uso en </w:t>
      </w:r>
      <w:proofErr w:type="spellStart"/>
      <w:r>
        <w:t>contribucion</w:t>
      </w:r>
      <w:proofErr w:type="spellEnd"/>
      <w:r>
        <w:t xml:space="preserve"> a Patas Blancas </w:t>
      </w:r>
      <w:proofErr w:type="spellStart"/>
      <w:r>
        <w:t>Metapan</w:t>
      </w:r>
      <w:proofErr w:type="spellEnd"/>
      <w:r>
        <w:t xml:space="preserve">, según factura  </w:t>
      </w:r>
      <w:r w:rsidRPr="0034587C">
        <w:t>No.</w:t>
      </w:r>
      <w:r>
        <w:t xml:space="preserve">-072 </w:t>
      </w:r>
      <w:r w:rsidRPr="0034587C">
        <w:t>Aplicando dicho gasto a la línea</w:t>
      </w:r>
      <w:r>
        <w:t xml:space="preserve"> 0101 del código  56303, del presupuesto municipal vigente</w:t>
      </w:r>
    </w:p>
    <w:p w14:paraId="147CB981" w14:textId="77777777" w:rsidR="005C6353" w:rsidRPr="00061556" w:rsidRDefault="005C6353" w:rsidP="005C6353">
      <w:pPr>
        <w:rPr>
          <w:rFonts w:ascii="Calibri" w:hAnsi="Calibri" w:cs="Calibri"/>
          <w:lang w:eastAsia="es-SV"/>
        </w:rPr>
      </w:pPr>
    </w:p>
    <w:p w14:paraId="0FE53D31" w14:textId="77777777" w:rsidR="005C6353" w:rsidRPr="00D80E81" w:rsidRDefault="005C6353" w:rsidP="00842726">
      <w:pPr>
        <w:pStyle w:val="Prrafodelista"/>
        <w:numPr>
          <w:ilvl w:val="0"/>
          <w:numId w:val="203"/>
        </w:numPr>
        <w:spacing w:after="0" w:line="240" w:lineRule="auto"/>
        <w:jc w:val="both"/>
        <w:rPr>
          <w:rFonts w:ascii="Calibri" w:hAnsi="Calibri" w:cs="Calibri"/>
          <w:sz w:val="22"/>
          <w:lang w:eastAsia="es-SV"/>
        </w:rPr>
      </w:pPr>
      <w:r w:rsidRPr="0034587C">
        <w:t>EROGAR la cantidad de</w:t>
      </w:r>
      <w:r>
        <w:t xml:space="preserve"> </w:t>
      </w:r>
      <w:r w:rsidRPr="00D80E81">
        <w:rPr>
          <w:b/>
        </w:rPr>
        <w:t>SETENTA</w:t>
      </w:r>
      <w:r>
        <w:t xml:space="preserve"> </w:t>
      </w:r>
      <w:r w:rsidRPr="00D80E81">
        <w:rPr>
          <w:b/>
        </w:rPr>
        <w:t>00/100 DÓLARES DE</w:t>
      </w:r>
      <w:r w:rsidRPr="0034587C">
        <w:t xml:space="preserve"> </w:t>
      </w:r>
      <w:r w:rsidRPr="00D80E81">
        <w:rPr>
          <w:b/>
        </w:rPr>
        <w:t>LOS ESTADOS UNIDOS DE AMÉRICA ($</w:t>
      </w:r>
      <w:r>
        <w:rPr>
          <w:b/>
        </w:rPr>
        <w:t>70.00</w:t>
      </w:r>
      <w:r w:rsidRPr="00D80E81">
        <w:rPr>
          <w:b/>
        </w:rPr>
        <w:t>)</w:t>
      </w:r>
      <w:r w:rsidRPr="0034587C">
        <w:t xml:space="preserve"> </w:t>
      </w:r>
      <w:r>
        <w:t xml:space="preserve"> </w:t>
      </w:r>
      <w:r w:rsidRPr="0034587C">
        <w:t>a favor de</w:t>
      </w:r>
      <w:r>
        <w:t xml:space="preserve"> </w:t>
      </w:r>
      <w:r w:rsidRPr="00D80E81">
        <w:rPr>
          <w:b/>
        </w:rPr>
        <w:t>Sr.</w:t>
      </w:r>
      <w:r>
        <w:rPr>
          <w:b/>
        </w:rPr>
        <w:t xml:space="preserve"> MAURICIO ARNOLDO CALDERON GENOVEZ/PROQUIMAS</w:t>
      </w:r>
      <w:r w:rsidRPr="00D80E81">
        <w:rPr>
          <w:b/>
        </w:rPr>
        <w:t xml:space="preserve">  V/ </w:t>
      </w:r>
      <w:r>
        <w:t xml:space="preserve">Pago por compra de productos </w:t>
      </w:r>
      <w:proofErr w:type="spellStart"/>
      <w:r>
        <w:t>quimicos</w:t>
      </w:r>
      <w:proofErr w:type="spellEnd"/>
      <w:r>
        <w:t xml:space="preserve">, para uso en secretaria municipal, según factura  </w:t>
      </w:r>
      <w:r w:rsidRPr="0034587C">
        <w:t>No.</w:t>
      </w:r>
      <w:r>
        <w:t xml:space="preserve">-075 </w:t>
      </w:r>
      <w:r w:rsidRPr="0034587C">
        <w:t>Aplicando dicho gasto a la línea</w:t>
      </w:r>
      <w:r>
        <w:t xml:space="preserve"> 0101 del código  54107, del presupuesto municipal vigente</w:t>
      </w:r>
    </w:p>
    <w:p w14:paraId="68694489" w14:textId="77777777" w:rsidR="005C6353" w:rsidRPr="00061556" w:rsidRDefault="005C6353" w:rsidP="005C6353">
      <w:pPr>
        <w:rPr>
          <w:rFonts w:ascii="Calibri" w:hAnsi="Calibri" w:cs="Calibri"/>
          <w:lang w:eastAsia="es-SV"/>
        </w:rPr>
      </w:pPr>
    </w:p>
    <w:p w14:paraId="29771D67" w14:textId="77777777" w:rsidR="005C6353" w:rsidRPr="0006037B" w:rsidRDefault="005C6353" w:rsidP="00842726">
      <w:pPr>
        <w:pStyle w:val="Prrafodelista"/>
        <w:numPr>
          <w:ilvl w:val="0"/>
          <w:numId w:val="203"/>
        </w:numPr>
        <w:spacing w:after="0" w:line="240" w:lineRule="auto"/>
        <w:jc w:val="both"/>
        <w:rPr>
          <w:rFonts w:ascii="Calibri" w:hAnsi="Calibri" w:cs="Calibri"/>
          <w:sz w:val="22"/>
          <w:lang w:eastAsia="es-SV"/>
        </w:rPr>
      </w:pPr>
      <w:r w:rsidRPr="0034587C">
        <w:t>EROGAR la cantidad de</w:t>
      </w:r>
      <w:r>
        <w:t xml:space="preserve"> </w:t>
      </w:r>
      <w:r w:rsidRPr="00396115">
        <w:rPr>
          <w:b/>
        </w:rPr>
        <w:t>CIENTO CINCUENTA</w:t>
      </w:r>
      <w:r>
        <w:t xml:space="preserve"> </w:t>
      </w:r>
      <w:r w:rsidRPr="0006037B">
        <w:rPr>
          <w:b/>
        </w:rPr>
        <w:t>00/100 DÓLARES DE</w:t>
      </w:r>
      <w:r w:rsidRPr="0034587C">
        <w:t xml:space="preserve"> </w:t>
      </w:r>
      <w:r w:rsidRPr="0006037B">
        <w:rPr>
          <w:b/>
        </w:rPr>
        <w:t>LOS ESTADOS UNIDOS DE AMÉRICA ($</w:t>
      </w:r>
      <w:r>
        <w:rPr>
          <w:b/>
        </w:rPr>
        <w:t>150.00</w:t>
      </w:r>
      <w:r w:rsidRPr="0006037B">
        <w:rPr>
          <w:b/>
        </w:rPr>
        <w:t>)</w:t>
      </w:r>
      <w:r w:rsidRPr="0034587C">
        <w:t xml:space="preserve"> </w:t>
      </w:r>
      <w:r>
        <w:t xml:space="preserve"> </w:t>
      </w:r>
      <w:r w:rsidRPr="0034587C">
        <w:t>a favor de</w:t>
      </w:r>
      <w:r>
        <w:t xml:space="preserve"> </w:t>
      </w:r>
      <w:r>
        <w:rPr>
          <w:b/>
        </w:rPr>
        <w:t>SOFIA`S TOUR S.A. DE C.V.</w:t>
      </w:r>
      <w:r w:rsidRPr="0006037B">
        <w:rPr>
          <w:b/>
        </w:rPr>
        <w:t xml:space="preserve"> V/ </w:t>
      </w:r>
      <w:r>
        <w:t xml:space="preserve">Pago por compra de servicio de transporte  de santa </w:t>
      </w:r>
      <w:proofErr w:type="spellStart"/>
      <w:r>
        <w:t>ana</w:t>
      </w:r>
      <w:proofErr w:type="spellEnd"/>
      <w:r>
        <w:t xml:space="preserve"> a </w:t>
      </w:r>
      <w:proofErr w:type="spellStart"/>
      <w:r>
        <w:t>Metapan</w:t>
      </w:r>
      <w:proofErr w:type="spellEnd"/>
      <w:r>
        <w:t xml:space="preserve">, para </w:t>
      </w:r>
      <w:r>
        <w:lastRenderedPageBreak/>
        <w:t xml:space="preserve">uso en </w:t>
      </w:r>
      <w:proofErr w:type="spellStart"/>
      <w:r>
        <w:t>contribucion</w:t>
      </w:r>
      <w:proofErr w:type="spellEnd"/>
      <w:r>
        <w:t xml:space="preserve"> a patas blancas, según factura  </w:t>
      </w:r>
      <w:r w:rsidRPr="0034587C">
        <w:t>No.</w:t>
      </w:r>
      <w:r>
        <w:t xml:space="preserve">-479-478 </w:t>
      </w:r>
      <w:r w:rsidRPr="0034587C">
        <w:t>Aplicando dicho gasto a la línea</w:t>
      </w:r>
      <w:r>
        <w:t xml:space="preserve"> 0101 del código  56303, del presupuesto municipal vigente</w:t>
      </w:r>
    </w:p>
    <w:p w14:paraId="59AFC5E5" w14:textId="77777777" w:rsidR="005C6353" w:rsidRPr="00061556" w:rsidRDefault="005C6353" w:rsidP="005C6353">
      <w:pPr>
        <w:rPr>
          <w:rFonts w:ascii="Calibri" w:hAnsi="Calibri" w:cs="Calibri"/>
          <w:lang w:eastAsia="es-SV"/>
        </w:rPr>
      </w:pPr>
    </w:p>
    <w:p w14:paraId="4747B4FD" w14:textId="77777777" w:rsidR="005C6353" w:rsidRPr="0034587C" w:rsidRDefault="005C6353" w:rsidP="00842726">
      <w:pPr>
        <w:pStyle w:val="Prrafodelista"/>
        <w:numPr>
          <w:ilvl w:val="0"/>
          <w:numId w:val="203"/>
        </w:numPr>
        <w:tabs>
          <w:tab w:val="left" w:pos="709"/>
          <w:tab w:val="left" w:pos="7797"/>
        </w:tabs>
        <w:spacing w:after="0" w:line="240" w:lineRule="auto"/>
        <w:jc w:val="both"/>
      </w:pPr>
      <w:r w:rsidRPr="0034587C">
        <w:t>EROGAR la cantidad de</w:t>
      </w:r>
      <w:r>
        <w:t xml:space="preserve"> </w:t>
      </w:r>
      <w:r w:rsidRPr="00415536">
        <w:rPr>
          <w:b/>
        </w:rPr>
        <w:t>QUINIENTOS SETENTA Y UNO 28/100 DÓLARES DE</w:t>
      </w:r>
      <w:r w:rsidRPr="0034587C">
        <w:t xml:space="preserve"> </w:t>
      </w:r>
      <w:r w:rsidRPr="00415536">
        <w:rPr>
          <w:b/>
        </w:rPr>
        <w:t>LOS ESTADOS UNIDOS DE AMÉRICA ($</w:t>
      </w:r>
      <w:r>
        <w:rPr>
          <w:b/>
        </w:rPr>
        <w:t>571.28</w:t>
      </w:r>
      <w:r w:rsidRPr="00415536">
        <w:rPr>
          <w:b/>
        </w:rPr>
        <w:t>)</w:t>
      </w:r>
      <w:r w:rsidRPr="0034587C">
        <w:t xml:space="preserve"> a favor de</w:t>
      </w:r>
      <w:r>
        <w:t xml:space="preserve"> </w:t>
      </w:r>
      <w:r w:rsidRPr="00415536">
        <w:rPr>
          <w:b/>
        </w:rPr>
        <w:t>Sr. MARCO TULIO RAFAEL FUENTES LINARES/OFFICE EXPRESS</w:t>
      </w:r>
      <w:r>
        <w:t xml:space="preserve"> </w:t>
      </w:r>
      <w:r w:rsidRPr="00415536">
        <w:rPr>
          <w:b/>
        </w:rPr>
        <w:t xml:space="preserve">V/ </w:t>
      </w:r>
      <w:r>
        <w:t xml:space="preserve">Pago </w:t>
      </w:r>
      <w:r w:rsidRPr="0034587C">
        <w:t>por compra de</w:t>
      </w:r>
      <w:r>
        <w:t xml:space="preserve"> productos de papel y </w:t>
      </w:r>
      <w:proofErr w:type="spellStart"/>
      <w:r>
        <w:t>carton</w:t>
      </w:r>
      <w:proofErr w:type="spellEnd"/>
      <w:r>
        <w:t xml:space="preserve">, productos </w:t>
      </w:r>
      <w:proofErr w:type="spellStart"/>
      <w:r>
        <w:t>quimicos</w:t>
      </w:r>
      <w:proofErr w:type="spellEnd"/>
      <w:r>
        <w:t xml:space="preserve">, materiales de oficina, materiales </w:t>
      </w:r>
      <w:proofErr w:type="spellStart"/>
      <w:r>
        <w:t>informaticos</w:t>
      </w:r>
      <w:proofErr w:type="spellEnd"/>
      <w:r>
        <w:t>, para uso en ingeniería eléctrica, academias municipales, mercado municipal, s</w:t>
      </w:r>
      <w:r w:rsidRPr="0034587C">
        <w:t>egún facturas, líneas y códigos que se detallan a continuación:</w:t>
      </w:r>
    </w:p>
    <w:p w14:paraId="24F71CBD" w14:textId="77777777" w:rsidR="005C6353" w:rsidRDefault="005C6353" w:rsidP="005C6353">
      <w:pPr>
        <w:tabs>
          <w:tab w:val="left" w:pos="3592"/>
        </w:tabs>
        <w:ind w:left="720"/>
        <w:jc w:val="both"/>
        <w:rPr>
          <w:b/>
        </w:rPr>
      </w:pPr>
      <w:r>
        <w:rPr>
          <w:b/>
        </w:rPr>
        <w:tab/>
      </w:r>
    </w:p>
    <w:p w14:paraId="3716356F" w14:textId="77777777" w:rsidR="005C6353" w:rsidRPr="00415536" w:rsidRDefault="005C6353" w:rsidP="005C6353">
      <w:pPr>
        <w:tabs>
          <w:tab w:val="left" w:pos="922"/>
          <w:tab w:val="left" w:pos="7797"/>
        </w:tabs>
        <w:spacing w:after="0" w:line="240" w:lineRule="auto"/>
        <w:ind w:left="1080"/>
        <w:jc w:val="both"/>
        <w:rPr>
          <w:b/>
          <w:szCs w:val="24"/>
          <w:u w:val="single"/>
        </w:rPr>
      </w:pPr>
      <w:r w:rsidRPr="00415536">
        <w:rPr>
          <w:b/>
          <w:szCs w:val="24"/>
          <w:u w:val="single"/>
        </w:rPr>
        <w:t>LINEA 0101</w:t>
      </w:r>
    </w:p>
    <w:p w14:paraId="6A0CB4B2" w14:textId="77777777" w:rsidR="005C6353" w:rsidRPr="00415536" w:rsidRDefault="005C6353" w:rsidP="005C6353">
      <w:pPr>
        <w:tabs>
          <w:tab w:val="left" w:pos="922"/>
          <w:tab w:val="left" w:pos="7797"/>
        </w:tabs>
        <w:spacing w:after="0" w:line="240" w:lineRule="auto"/>
        <w:jc w:val="both"/>
        <w:rPr>
          <w:szCs w:val="24"/>
        </w:rPr>
      </w:pPr>
      <w:r w:rsidRPr="00415536">
        <w:rPr>
          <w:szCs w:val="24"/>
        </w:rPr>
        <w:t xml:space="preserve">                 Facturas Nos.-</w:t>
      </w:r>
      <w:r>
        <w:rPr>
          <w:szCs w:val="24"/>
        </w:rPr>
        <w:t>512-515-510-511</w:t>
      </w:r>
      <w:r w:rsidRPr="00415536">
        <w:rPr>
          <w:szCs w:val="24"/>
        </w:rPr>
        <w:t xml:space="preserve"> </w:t>
      </w:r>
    </w:p>
    <w:p w14:paraId="047CF48C" w14:textId="77777777" w:rsidR="005C6353" w:rsidRDefault="005C6353" w:rsidP="005C6353">
      <w:pPr>
        <w:tabs>
          <w:tab w:val="left" w:pos="1425"/>
        </w:tabs>
        <w:spacing w:after="0" w:line="240" w:lineRule="auto"/>
        <w:jc w:val="both"/>
        <w:rPr>
          <w:szCs w:val="24"/>
        </w:rPr>
      </w:pPr>
      <w:r w:rsidRPr="00415536">
        <w:rPr>
          <w:b/>
          <w:szCs w:val="24"/>
        </w:rPr>
        <w:t xml:space="preserve">                 </w:t>
      </w:r>
      <w:r w:rsidRPr="00415536">
        <w:rPr>
          <w:szCs w:val="24"/>
        </w:rPr>
        <w:t>Códigos Nos.-</w:t>
      </w:r>
      <w:r>
        <w:rPr>
          <w:szCs w:val="24"/>
        </w:rPr>
        <w:t>54105</w:t>
      </w:r>
      <w:r w:rsidRPr="00415536">
        <w:rPr>
          <w:szCs w:val="24"/>
        </w:rPr>
        <w:t>………….……………………............................ $</w:t>
      </w:r>
      <w:r>
        <w:rPr>
          <w:szCs w:val="24"/>
        </w:rPr>
        <w:t xml:space="preserve"> 212.50</w:t>
      </w:r>
    </w:p>
    <w:p w14:paraId="48BE5735" w14:textId="77777777" w:rsidR="005C6353" w:rsidRPr="00415536" w:rsidRDefault="005C6353" w:rsidP="005C6353">
      <w:pPr>
        <w:tabs>
          <w:tab w:val="left" w:pos="1425"/>
        </w:tabs>
        <w:spacing w:after="0" w:line="240" w:lineRule="auto"/>
        <w:jc w:val="both"/>
        <w:rPr>
          <w:szCs w:val="24"/>
        </w:rPr>
      </w:pPr>
      <w:r>
        <w:rPr>
          <w:szCs w:val="24"/>
        </w:rPr>
        <w:t xml:space="preserve">                 </w:t>
      </w:r>
      <w:r w:rsidRPr="00415536">
        <w:rPr>
          <w:szCs w:val="24"/>
        </w:rPr>
        <w:t>Códigos Nos.-</w:t>
      </w:r>
      <w:r>
        <w:rPr>
          <w:szCs w:val="24"/>
        </w:rPr>
        <w:t>54107</w:t>
      </w:r>
      <w:r w:rsidRPr="00415536">
        <w:rPr>
          <w:szCs w:val="24"/>
        </w:rPr>
        <w:t>……….……………………................................</w:t>
      </w:r>
      <w:r>
        <w:rPr>
          <w:szCs w:val="24"/>
        </w:rPr>
        <w:t>.</w:t>
      </w:r>
      <w:r w:rsidRPr="00415536">
        <w:rPr>
          <w:szCs w:val="24"/>
        </w:rPr>
        <w:t xml:space="preserve">$  </w:t>
      </w:r>
      <w:r>
        <w:rPr>
          <w:szCs w:val="24"/>
        </w:rPr>
        <w:t xml:space="preserve"> 39.00</w:t>
      </w:r>
      <w:r w:rsidRPr="00415536">
        <w:rPr>
          <w:szCs w:val="24"/>
        </w:rPr>
        <w:t xml:space="preserve"> </w:t>
      </w:r>
    </w:p>
    <w:p w14:paraId="49245682" w14:textId="77777777" w:rsidR="005C6353" w:rsidRPr="00415536" w:rsidRDefault="005C6353" w:rsidP="005C6353">
      <w:pPr>
        <w:tabs>
          <w:tab w:val="left" w:pos="1425"/>
        </w:tabs>
        <w:spacing w:after="0" w:line="240" w:lineRule="auto"/>
        <w:jc w:val="both"/>
        <w:rPr>
          <w:szCs w:val="24"/>
        </w:rPr>
      </w:pPr>
      <w:r w:rsidRPr="00415536">
        <w:rPr>
          <w:szCs w:val="24"/>
        </w:rPr>
        <w:t xml:space="preserve"> </w:t>
      </w:r>
      <w:r>
        <w:rPr>
          <w:szCs w:val="24"/>
        </w:rPr>
        <w:t xml:space="preserve">                </w:t>
      </w:r>
      <w:r w:rsidRPr="00415536">
        <w:rPr>
          <w:szCs w:val="24"/>
        </w:rPr>
        <w:t>Códigos Nos.-</w:t>
      </w:r>
      <w:r>
        <w:rPr>
          <w:szCs w:val="24"/>
        </w:rPr>
        <w:t>54114</w:t>
      </w:r>
      <w:r w:rsidRPr="00415536">
        <w:rPr>
          <w:szCs w:val="24"/>
        </w:rPr>
        <w:t xml:space="preserve">………….……………………............................ $ </w:t>
      </w:r>
      <w:r>
        <w:rPr>
          <w:szCs w:val="24"/>
        </w:rPr>
        <w:t xml:space="preserve"> 191.78</w:t>
      </w:r>
      <w:r w:rsidRPr="00415536">
        <w:rPr>
          <w:szCs w:val="24"/>
        </w:rPr>
        <w:t xml:space="preserve">   </w:t>
      </w:r>
    </w:p>
    <w:p w14:paraId="1217934B" w14:textId="77777777" w:rsidR="005C6353" w:rsidRPr="00415536" w:rsidRDefault="005C6353" w:rsidP="005C6353">
      <w:pPr>
        <w:tabs>
          <w:tab w:val="left" w:pos="1425"/>
        </w:tabs>
        <w:spacing w:after="0" w:line="240" w:lineRule="auto"/>
        <w:jc w:val="both"/>
        <w:rPr>
          <w:szCs w:val="24"/>
        </w:rPr>
      </w:pPr>
      <w:r w:rsidRPr="00415536">
        <w:rPr>
          <w:szCs w:val="24"/>
        </w:rPr>
        <w:t xml:space="preserve">                 Códigos Nos.-</w:t>
      </w:r>
      <w:r>
        <w:rPr>
          <w:szCs w:val="24"/>
        </w:rPr>
        <w:t>54115</w:t>
      </w:r>
      <w:r w:rsidRPr="00415536">
        <w:rPr>
          <w:szCs w:val="24"/>
        </w:rPr>
        <w:t>………….…………………</w:t>
      </w:r>
      <w:r>
        <w:rPr>
          <w:szCs w:val="24"/>
        </w:rPr>
        <w:t>…............................ $  128.00</w:t>
      </w:r>
    </w:p>
    <w:p w14:paraId="2D7A6476" w14:textId="77777777" w:rsidR="005C6353" w:rsidRDefault="005C6353" w:rsidP="005C6353">
      <w:pPr>
        <w:tabs>
          <w:tab w:val="left" w:pos="1425"/>
        </w:tabs>
        <w:spacing w:after="0" w:line="240" w:lineRule="auto"/>
        <w:jc w:val="both"/>
        <w:rPr>
          <w:b/>
          <w:szCs w:val="24"/>
        </w:rPr>
      </w:pPr>
      <w:r w:rsidRPr="00415536">
        <w:rPr>
          <w:b/>
          <w:szCs w:val="24"/>
        </w:rPr>
        <w:t xml:space="preserve">                 </w:t>
      </w:r>
      <w:r w:rsidRPr="00415536">
        <w:rPr>
          <w:szCs w:val="24"/>
        </w:rPr>
        <w:t>Total………………………..……………………......…….....</w:t>
      </w:r>
      <w:r>
        <w:rPr>
          <w:szCs w:val="24"/>
        </w:rPr>
        <w:t>..........</w:t>
      </w:r>
      <w:r w:rsidRPr="00415536">
        <w:rPr>
          <w:szCs w:val="24"/>
        </w:rPr>
        <w:t>....</w:t>
      </w:r>
      <w:r w:rsidRPr="00415536">
        <w:rPr>
          <w:b/>
          <w:szCs w:val="24"/>
        </w:rPr>
        <w:t xml:space="preserve">$ </w:t>
      </w:r>
      <w:r>
        <w:rPr>
          <w:b/>
          <w:szCs w:val="24"/>
        </w:rPr>
        <w:t>571.28</w:t>
      </w:r>
    </w:p>
    <w:p w14:paraId="4B6CCFE5" w14:textId="77777777" w:rsidR="005C6353" w:rsidRPr="00E162CD" w:rsidRDefault="005C6353" w:rsidP="005C6353">
      <w:pPr>
        <w:tabs>
          <w:tab w:val="left" w:pos="1425"/>
        </w:tabs>
        <w:spacing w:after="0" w:line="240" w:lineRule="auto"/>
        <w:jc w:val="both"/>
        <w:rPr>
          <w:b/>
          <w:szCs w:val="24"/>
        </w:rPr>
      </w:pPr>
    </w:p>
    <w:p w14:paraId="2870538B" w14:textId="77777777" w:rsidR="005C6353" w:rsidRPr="00E162CD" w:rsidRDefault="005C6353" w:rsidP="00842726">
      <w:pPr>
        <w:pStyle w:val="Prrafodelista"/>
        <w:numPr>
          <w:ilvl w:val="0"/>
          <w:numId w:val="203"/>
        </w:numPr>
        <w:spacing w:after="0" w:line="240" w:lineRule="auto"/>
        <w:jc w:val="both"/>
        <w:rPr>
          <w:rFonts w:ascii="Calibri" w:hAnsi="Calibri" w:cs="Calibri"/>
          <w:sz w:val="22"/>
          <w:lang w:eastAsia="es-SV"/>
        </w:rPr>
      </w:pPr>
      <w:r w:rsidRPr="0034587C">
        <w:t>EROGAR la cantidad de</w:t>
      </w:r>
      <w:r>
        <w:t xml:space="preserve"> </w:t>
      </w:r>
      <w:r w:rsidRPr="00E162CD">
        <w:rPr>
          <w:b/>
        </w:rPr>
        <w:t>QUINIENTOS DOCE 08/100 DÓLARES DE</w:t>
      </w:r>
      <w:r w:rsidRPr="0034587C">
        <w:t xml:space="preserve"> </w:t>
      </w:r>
      <w:r w:rsidRPr="00E162CD">
        <w:rPr>
          <w:b/>
        </w:rPr>
        <w:t>LOS ESTADOS UNIDOS DE AMÉRICA ($</w:t>
      </w:r>
      <w:r>
        <w:rPr>
          <w:b/>
        </w:rPr>
        <w:t>512.08</w:t>
      </w:r>
      <w:r w:rsidRPr="00E162CD">
        <w:rPr>
          <w:b/>
        </w:rPr>
        <w:t>)</w:t>
      </w:r>
      <w:r w:rsidRPr="0034587C">
        <w:t xml:space="preserve"> </w:t>
      </w:r>
      <w:r>
        <w:t xml:space="preserve"> </w:t>
      </w:r>
      <w:r w:rsidRPr="0034587C">
        <w:t>a favor de</w:t>
      </w:r>
      <w:r>
        <w:t xml:space="preserve"> </w:t>
      </w:r>
      <w:r>
        <w:rPr>
          <w:b/>
        </w:rPr>
        <w:t>PLUS MAKERS S.A. DE C.V.</w:t>
      </w:r>
      <w:r w:rsidRPr="00E162CD">
        <w:rPr>
          <w:b/>
        </w:rPr>
        <w:t xml:space="preserve">  V/ </w:t>
      </w:r>
      <w:r>
        <w:t xml:space="preserve">Pago por compra de productos </w:t>
      </w:r>
      <w:proofErr w:type="spellStart"/>
      <w:r>
        <w:t>quimicos</w:t>
      </w:r>
      <w:proofErr w:type="spellEnd"/>
      <w:r>
        <w:t xml:space="preserve">, para uso en plantel de maquinaria y equipo, rastro municipal, según factura  </w:t>
      </w:r>
      <w:r w:rsidRPr="0034587C">
        <w:t>No.</w:t>
      </w:r>
      <w:r>
        <w:t xml:space="preserve">-221-218-220 </w:t>
      </w:r>
      <w:r w:rsidRPr="0034587C">
        <w:t>Aplicando dicho gasto a la línea</w:t>
      </w:r>
      <w:r>
        <w:t xml:space="preserve"> 0101 del código  54107, del presupuesto municipal vigente</w:t>
      </w:r>
    </w:p>
    <w:p w14:paraId="7841BCAE" w14:textId="77777777" w:rsidR="005C6353" w:rsidRDefault="005C6353" w:rsidP="005C6353">
      <w:pPr>
        <w:spacing w:after="0" w:line="240" w:lineRule="auto"/>
        <w:jc w:val="both"/>
        <w:rPr>
          <w:rFonts w:eastAsia="Calibri"/>
          <w:szCs w:val="24"/>
        </w:rPr>
      </w:pPr>
    </w:p>
    <w:p w14:paraId="0CF06077" w14:textId="77777777" w:rsidR="005C6353" w:rsidRPr="0034587C" w:rsidRDefault="005C6353" w:rsidP="00842726">
      <w:pPr>
        <w:pStyle w:val="Prrafodelista"/>
        <w:numPr>
          <w:ilvl w:val="0"/>
          <w:numId w:val="203"/>
        </w:numPr>
        <w:tabs>
          <w:tab w:val="left" w:pos="709"/>
          <w:tab w:val="left" w:pos="7797"/>
        </w:tabs>
        <w:spacing w:after="0" w:line="240" w:lineRule="auto"/>
        <w:jc w:val="both"/>
      </w:pPr>
      <w:r w:rsidRPr="0034587C">
        <w:t>EROGAR la cantidad de</w:t>
      </w:r>
      <w:r>
        <w:t xml:space="preserve"> </w:t>
      </w:r>
      <w:r w:rsidRPr="00407774">
        <w:rPr>
          <w:b/>
        </w:rPr>
        <w:t>CIENTO SESENTA 46/100 DÓLARES DE</w:t>
      </w:r>
      <w:r w:rsidRPr="0034587C">
        <w:t xml:space="preserve"> </w:t>
      </w:r>
      <w:r w:rsidRPr="00407774">
        <w:rPr>
          <w:b/>
        </w:rPr>
        <w:t>LOS ESTADOS UNIDOS DE AMÉRICA ($</w:t>
      </w:r>
      <w:r>
        <w:rPr>
          <w:b/>
        </w:rPr>
        <w:t>160.46</w:t>
      </w:r>
      <w:r w:rsidRPr="00407774">
        <w:rPr>
          <w:b/>
        </w:rPr>
        <w:t>)</w:t>
      </w:r>
      <w:r w:rsidRPr="0034587C">
        <w:t xml:space="preserve"> a favor de</w:t>
      </w:r>
      <w:r>
        <w:t xml:space="preserve"> </w:t>
      </w:r>
      <w:r w:rsidRPr="00407774">
        <w:rPr>
          <w:b/>
        </w:rPr>
        <w:t>Sr. ISAIAS MIRA VALLE/TALLER AUTO INDUSTRIAL MIRA</w:t>
      </w:r>
      <w:r>
        <w:t xml:space="preserve"> </w:t>
      </w:r>
      <w:r w:rsidRPr="00407774">
        <w:rPr>
          <w:b/>
        </w:rPr>
        <w:t xml:space="preserve">V/ </w:t>
      </w:r>
      <w:r>
        <w:t xml:space="preserve">Pago </w:t>
      </w:r>
      <w:r w:rsidRPr="0034587C">
        <w:t>por compra de</w:t>
      </w:r>
      <w:r>
        <w:t xml:space="preserve"> herramientas, repuestos y accesorios, mantenimientos y reparaciones de bienes muebles, para uso en </w:t>
      </w:r>
      <w:proofErr w:type="spellStart"/>
      <w:r>
        <w:t>mtto</w:t>
      </w:r>
      <w:proofErr w:type="spellEnd"/>
      <w:r>
        <w:t xml:space="preserve"> de compactador portátil, planta de asfalto municipal, </w:t>
      </w:r>
      <w:proofErr w:type="spellStart"/>
      <w:r>
        <w:t>contribucion</w:t>
      </w:r>
      <w:proofErr w:type="spellEnd"/>
      <w:r>
        <w:t xml:space="preserve"> a PNC </w:t>
      </w:r>
      <w:proofErr w:type="spellStart"/>
      <w:r>
        <w:t>Metapan</w:t>
      </w:r>
      <w:proofErr w:type="spellEnd"/>
      <w:r>
        <w:t>, s</w:t>
      </w:r>
      <w:r w:rsidRPr="0034587C">
        <w:t>egún facturas, líneas y códigos que se detallan a continuación:</w:t>
      </w:r>
    </w:p>
    <w:p w14:paraId="7CB17571" w14:textId="77777777" w:rsidR="005C6353" w:rsidRDefault="005C6353" w:rsidP="005C6353">
      <w:pPr>
        <w:tabs>
          <w:tab w:val="left" w:pos="3592"/>
        </w:tabs>
        <w:ind w:left="720"/>
        <w:jc w:val="both"/>
        <w:rPr>
          <w:b/>
        </w:rPr>
      </w:pPr>
      <w:r>
        <w:rPr>
          <w:b/>
        </w:rPr>
        <w:tab/>
      </w:r>
    </w:p>
    <w:p w14:paraId="3EF36371" w14:textId="77777777" w:rsidR="005C6353" w:rsidRPr="00407774" w:rsidRDefault="005C6353" w:rsidP="005C6353">
      <w:pPr>
        <w:tabs>
          <w:tab w:val="left" w:pos="922"/>
          <w:tab w:val="left" w:pos="7797"/>
        </w:tabs>
        <w:spacing w:after="0" w:line="240" w:lineRule="auto"/>
        <w:ind w:left="1080"/>
        <w:jc w:val="both"/>
        <w:rPr>
          <w:b/>
          <w:szCs w:val="24"/>
          <w:u w:val="single"/>
        </w:rPr>
      </w:pPr>
      <w:r w:rsidRPr="00407774">
        <w:rPr>
          <w:b/>
          <w:szCs w:val="24"/>
          <w:u w:val="single"/>
        </w:rPr>
        <w:t>LINEA 0101</w:t>
      </w:r>
    </w:p>
    <w:p w14:paraId="1A3AB567" w14:textId="77777777" w:rsidR="005C6353" w:rsidRPr="00407774" w:rsidRDefault="005C6353" w:rsidP="005C6353">
      <w:pPr>
        <w:tabs>
          <w:tab w:val="left" w:pos="922"/>
          <w:tab w:val="left" w:pos="7797"/>
        </w:tabs>
        <w:spacing w:after="0" w:line="240" w:lineRule="auto"/>
        <w:jc w:val="both"/>
        <w:rPr>
          <w:szCs w:val="24"/>
        </w:rPr>
      </w:pPr>
      <w:r w:rsidRPr="00407774">
        <w:rPr>
          <w:szCs w:val="24"/>
        </w:rPr>
        <w:t xml:space="preserve">                 Facturas Nos.- </w:t>
      </w:r>
      <w:r>
        <w:rPr>
          <w:szCs w:val="24"/>
        </w:rPr>
        <w:t>1597-1599-1598-1596</w:t>
      </w:r>
    </w:p>
    <w:p w14:paraId="594DF19B" w14:textId="77777777" w:rsidR="005C6353" w:rsidRPr="00407774" w:rsidRDefault="005C6353" w:rsidP="005C6353">
      <w:pPr>
        <w:tabs>
          <w:tab w:val="left" w:pos="1425"/>
        </w:tabs>
        <w:spacing w:after="0" w:line="240" w:lineRule="auto"/>
        <w:jc w:val="both"/>
        <w:rPr>
          <w:szCs w:val="24"/>
        </w:rPr>
      </w:pPr>
      <w:r w:rsidRPr="00407774">
        <w:rPr>
          <w:b/>
          <w:szCs w:val="24"/>
        </w:rPr>
        <w:t xml:space="preserve">                 </w:t>
      </w:r>
      <w:r w:rsidRPr="00407774">
        <w:rPr>
          <w:szCs w:val="24"/>
        </w:rPr>
        <w:t>Códigos Nos.-</w:t>
      </w:r>
      <w:r>
        <w:rPr>
          <w:szCs w:val="24"/>
        </w:rPr>
        <w:t>54118</w:t>
      </w:r>
      <w:r w:rsidRPr="00407774">
        <w:rPr>
          <w:szCs w:val="24"/>
        </w:rPr>
        <w:t xml:space="preserve">………….……………………............................ $ </w:t>
      </w:r>
      <w:r>
        <w:rPr>
          <w:szCs w:val="24"/>
        </w:rPr>
        <w:t xml:space="preserve">   24.86</w:t>
      </w:r>
      <w:r w:rsidRPr="00407774">
        <w:rPr>
          <w:szCs w:val="24"/>
        </w:rPr>
        <w:t xml:space="preserve">     </w:t>
      </w:r>
    </w:p>
    <w:p w14:paraId="1E3AA233" w14:textId="77777777" w:rsidR="005C6353" w:rsidRPr="00407774" w:rsidRDefault="005C6353" w:rsidP="005C6353">
      <w:pPr>
        <w:tabs>
          <w:tab w:val="left" w:pos="1425"/>
        </w:tabs>
        <w:spacing w:after="0" w:line="240" w:lineRule="auto"/>
        <w:jc w:val="both"/>
        <w:rPr>
          <w:szCs w:val="24"/>
        </w:rPr>
      </w:pPr>
      <w:r w:rsidRPr="00407774">
        <w:rPr>
          <w:szCs w:val="24"/>
        </w:rPr>
        <w:t xml:space="preserve">                 Códigos Nos.-</w:t>
      </w:r>
      <w:r>
        <w:rPr>
          <w:szCs w:val="24"/>
        </w:rPr>
        <w:t>54301</w:t>
      </w:r>
      <w:r w:rsidRPr="00407774">
        <w:rPr>
          <w:szCs w:val="24"/>
        </w:rPr>
        <w:t xml:space="preserve">………….……………………............................ $  </w:t>
      </w:r>
      <w:r>
        <w:rPr>
          <w:szCs w:val="24"/>
        </w:rPr>
        <w:t>107.35</w:t>
      </w:r>
      <w:r w:rsidRPr="00407774">
        <w:rPr>
          <w:szCs w:val="24"/>
        </w:rPr>
        <w:t xml:space="preserve">    </w:t>
      </w:r>
    </w:p>
    <w:p w14:paraId="4A6D3EAA" w14:textId="77777777" w:rsidR="005C6353" w:rsidRPr="00407774" w:rsidRDefault="005C6353" w:rsidP="005C6353">
      <w:pPr>
        <w:tabs>
          <w:tab w:val="left" w:pos="1425"/>
        </w:tabs>
        <w:spacing w:after="0" w:line="240" w:lineRule="auto"/>
        <w:jc w:val="both"/>
        <w:rPr>
          <w:szCs w:val="24"/>
        </w:rPr>
      </w:pPr>
      <w:r w:rsidRPr="00407774">
        <w:rPr>
          <w:szCs w:val="24"/>
        </w:rPr>
        <w:t xml:space="preserve">                 Códigos Nos.-</w:t>
      </w:r>
      <w:r>
        <w:rPr>
          <w:szCs w:val="24"/>
        </w:rPr>
        <w:t>56201</w:t>
      </w:r>
      <w:r w:rsidRPr="00407774">
        <w:rPr>
          <w:szCs w:val="24"/>
        </w:rPr>
        <w:t>………….…………………</w:t>
      </w:r>
      <w:r>
        <w:rPr>
          <w:szCs w:val="24"/>
        </w:rPr>
        <w:t>…............................ $    28.25</w:t>
      </w:r>
    </w:p>
    <w:p w14:paraId="5C09EC2D" w14:textId="77777777" w:rsidR="005C6353" w:rsidRDefault="005C6353" w:rsidP="005C6353">
      <w:pPr>
        <w:tabs>
          <w:tab w:val="left" w:pos="1425"/>
        </w:tabs>
        <w:spacing w:after="0" w:line="240" w:lineRule="auto"/>
        <w:jc w:val="both"/>
        <w:rPr>
          <w:b/>
          <w:szCs w:val="24"/>
        </w:rPr>
      </w:pPr>
      <w:r w:rsidRPr="00407774">
        <w:rPr>
          <w:b/>
          <w:szCs w:val="24"/>
        </w:rPr>
        <w:t xml:space="preserve">                 </w:t>
      </w:r>
      <w:r w:rsidRPr="00407774">
        <w:rPr>
          <w:szCs w:val="24"/>
        </w:rPr>
        <w:t>Total………………………..……………………......……</w:t>
      </w:r>
      <w:r>
        <w:rPr>
          <w:szCs w:val="24"/>
        </w:rPr>
        <w:t>……..</w:t>
      </w:r>
      <w:r w:rsidRPr="00407774">
        <w:rPr>
          <w:szCs w:val="24"/>
        </w:rPr>
        <w:t>.........</w:t>
      </w:r>
      <w:r w:rsidRPr="00407774">
        <w:rPr>
          <w:b/>
          <w:szCs w:val="24"/>
        </w:rPr>
        <w:t xml:space="preserve">$ </w:t>
      </w:r>
      <w:r>
        <w:rPr>
          <w:b/>
          <w:szCs w:val="24"/>
        </w:rPr>
        <w:t xml:space="preserve"> 160.46</w:t>
      </w:r>
    </w:p>
    <w:p w14:paraId="03B6742F" w14:textId="77777777" w:rsidR="005C6353" w:rsidRPr="00302D3E" w:rsidRDefault="005C6353" w:rsidP="005C6353">
      <w:pPr>
        <w:tabs>
          <w:tab w:val="left" w:pos="1425"/>
        </w:tabs>
        <w:spacing w:after="0" w:line="240" w:lineRule="auto"/>
        <w:jc w:val="both"/>
      </w:pPr>
    </w:p>
    <w:p w14:paraId="0993EFE4" w14:textId="77777777" w:rsidR="005C6353" w:rsidRPr="0034587C" w:rsidRDefault="005C6353" w:rsidP="00842726">
      <w:pPr>
        <w:pStyle w:val="Prrafodelista"/>
        <w:numPr>
          <w:ilvl w:val="0"/>
          <w:numId w:val="203"/>
        </w:numPr>
        <w:tabs>
          <w:tab w:val="left" w:pos="709"/>
          <w:tab w:val="left" w:pos="7797"/>
        </w:tabs>
        <w:spacing w:after="0" w:line="240" w:lineRule="auto"/>
        <w:jc w:val="both"/>
      </w:pPr>
      <w:r w:rsidRPr="0034587C">
        <w:t>EROGAR la cantidad de</w:t>
      </w:r>
      <w:r>
        <w:t xml:space="preserve"> </w:t>
      </w:r>
      <w:r w:rsidRPr="00D66C3B">
        <w:rPr>
          <w:b/>
        </w:rPr>
        <w:t>SEISCIENTOS VEINTE 80</w:t>
      </w:r>
      <w:r w:rsidRPr="00E01252">
        <w:rPr>
          <w:b/>
        </w:rPr>
        <w:t>/100 DÓLARES DE</w:t>
      </w:r>
      <w:r w:rsidRPr="0034587C">
        <w:t xml:space="preserve"> </w:t>
      </w:r>
      <w:r w:rsidRPr="00E01252">
        <w:rPr>
          <w:b/>
        </w:rPr>
        <w:t>LOS ESTADOS UNIDOS DE AMÉRICA ($</w:t>
      </w:r>
      <w:r>
        <w:rPr>
          <w:b/>
        </w:rPr>
        <w:t>620.80</w:t>
      </w:r>
      <w:r w:rsidRPr="00E01252">
        <w:rPr>
          <w:b/>
        </w:rPr>
        <w:t>)</w:t>
      </w:r>
      <w:r w:rsidRPr="0034587C">
        <w:t xml:space="preserve"> a favor de</w:t>
      </w:r>
      <w:r>
        <w:t xml:space="preserve"> </w:t>
      </w:r>
      <w:r w:rsidRPr="00D66C3B">
        <w:rPr>
          <w:b/>
        </w:rPr>
        <w:t>AUTO REPUESTOS HERRERA S.A. DE C.V.</w:t>
      </w:r>
      <w:r>
        <w:t xml:space="preserve"> </w:t>
      </w:r>
      <w:r w:rsidRPr="00E01252">
        <w:rPr>
          <w:b/>
        </w:rPr>
        <w:t xml:space="preserve">V/ </w:t>
      </w:r>
      <w:r>
        <w:t xml:space="preserve">Pago </w:t>
      </w:r>
      <w:r w:rsidRPr="0034587C">
        <w:t>por compra de</w:t>
      </w:r>
      <w:r>
        <w:t xml:space="preserve"> minerales </w:t>
      </w:r>
      <w:proofErr w:type="spellStart"/>
      <w:r>
        <w:t>metalicos</w:t>
      </w:r>
      <w:proofErr w:type="spellEnd"/>
      <w:r>
        <w:t xml:space="preserve"> y productos derivados , herramientas, repuestos y accesorios, mantenimientos y reparaciones de </w:t>
      </w:r>
      <w:proofErr w:type="spellStart"/>
      <w:r>
        <w:t>vehiculos</w:t>
      </w:r>
      <w:proofErr w:type="spellEnd"/>
      <w:r>
        <w:t>, para uso en eq.96, eq.137, eq.72, eq.13, eq.73, eq.77, eq.79, eq.91, eq.169, eq.162, eq,25, eq.97, eq.104, s</w:t>
      </w:r>
      <w:r w:rsidRPr="0034587C">
        <w:t>egún facturas, líneas y códigos que se detallan a continuación:</w:t>
      </w:r>
    </w:p>
    <w:p w14:paraId="0B66B5E1" w14:textId="77777777" w:rsidR="005C6353" w:rsidRDefault="005C6353" w:rsidP="005C6353">
      <w:pPr>
        <w:tabs>
          <w:tab w:val="left" w:pos="3592"/>
        </w:tabs>
        <w:ind w:left="720"/>
        <w:jc w:val="both"/>
        <w:rPr>
          <w:b/>
        </w:rPr>
      </w:pPr>
      <w:r>
        <w:rPr>
          <w:b/>
        </w:rPr>
        <w:tab/>
      </w:r>
    </w:p>
    <w:p w14:paraId="7E5C271E" w14:textId="77777777" w:rsidR="005C6353" w:rsidRPr="00E01252" w:rsidRDefault="005C6353" w:rsidP="005C6353">
      <w:pPr>
        <w:tabs>
          <w:tab w:val="left" w:pos="922"/>
          <w:tab w:val="left" w:pos="7797"/>
        </w:tabs>
        <w:spacing w:after="0" w:line="240" w:lineRule="auto"/>
        <w:ind w:left="1080"/>
        <w:jc w:val="both"/>
        <w:rPr>
          <w:b/>
          <w:szCs w:val="24"/>
          <w:u w:val="single"/>
        </w:rPr>
      </w:pPr>
      <w:r w:rsidRPr="00E01252">
        <w:rPr>
          <w:b/>
          <w:szCs w:val="24"/>
          <w:u w:val="single"/>
        </w:rPr>
        <w:t>LINEA 0101</w:t>
      </w:r>
    </w:p>
    <w:p w14:paraId="30559473" w14:textId="77777777" w:rsidR="005C6353" w:rsidRDefault="005C6353" w:rsidP="005C6353">
      <w:pPr>
        <w:tabs>
          <w:tab w:val="left" w:pos="922"/>
          <w:tab w:val="left" w:pos="7797"/>
        </w:tabs>
        <w:spacing w:after="0" w:line="240" w:lineRule="auto"/>
        <w:jc w:val="both"/>
        <w:rPr>
          <w:szCs w:val="24"/>
        </w:rPr>
      </w:pPr>
      <w:r w:rsidRPr="00E01252">
        <w:rPr>
          <w:szCs w:val="24"/>
        </w:rPr>
        <w:t xml:space="preserve">                 Facturas Nos.-</w:t>
      </w:r>
      <w:r>
        <w:rPr>
          <w:szCs w:val="24"/>
        </w:rPr>
        <w:t>8001-8002-8003-8004-8005-8006-8007-8008-8009</w:t>
      </w:r>
    </w:p>
    <w:p w14:paraId="5E2CBEA4" w14:textId="77777777" w:rsidR="005C6353" w:rsidRPr="00E01252" w:rsidRDefault="005C6353" w:rsidP="005C6353">
      <w:pPr>
        <w:tabs>
          <w:tab w:val="left" w:pos="922"/>
          <w:tab w:val="left" w:pos="7797"/>
        </w:tabs>
        <w:spacing w:after="0" w:line="240" w:lineRule="auto"/>
        <w:jc w:val="both"/>
        <w:rPr>
          <w:szCs w:val="24"/>
        </w:rPr>
      </w:pPr>
      <w:r>
        <w:rPr>
          <w:szCs w:val="24"/>
        </w:rPr>
        <w:t xml:space="preserve">                                         8010-8011-8012-8013-8014-8015-8016-8018</w:t>
      </w:r>
      <w:r w:rsidRPr="00E01252">
        <w:rPr>
          <w:szCs w:val="24"/>
        </w:rPr>
        <w:t xml:space="preserve"> </w:t>
      </w:r>
    </w:p>
    <w:p w14:paraId="759A82A0" w14:textId="77777777" w:rsidR="005C6353" w:rsidRPr="00E01252" w:rsidRDefault="005C6353" w:rsidP="005C6353">
      <w:pPr>
        <w:tabs>
          <w:tab w:val="left" w:pos="1425"/>
        </w:tabs>
        <w:spacing w:after="0" w:line="240" w:lineRule="auto"/>
        <w:jc w:val="both"/>
        <w:rPr>
          <w:szCs w:val="24"/>
        </w:rPr>
      </w:pPr>
      <w:r w:rsidRPr="00E01252">
        <w:rPr>
          <w:b/>
          <w:szCs w:val="24"/>
        </w:rPr>
        <w:t xml:space="preserve">                 </w:t>
      </w:r>
      <w:r w:rsidRPr="00E01252">
        <w:rPr>
          <w:szCs w:val="24"/>
        </w:rPr>
        <w:t>Códigos Nos.-</w:t>
      </w:r>
      <w:r>
        <w:rPr>
          <w:szCs w:val="24"/>
        </w:rPr>
        <w:t>54112</w:t>
      </w:r>
      <w:r w:rsidRPr="00E01252">
        <w:rPr>
          <w:szCs w:val="24"/>
        </w:rPr>
        <w:t xml:space="preserve">………….……………………............................ $ </w:t>
      </w:r>
      <w:r>
        <w:rPr>
          <w:szCs w:val="24"/>
        </w:rPr>
        <w:t xml:space="preserve">     3.00</w:t>
      </w:r>
      <w:r w:rsidRPr="00E01252">
        <w:rPr>
          <w:szCs w:val="24"/>
        </w:rPr>
        <w:t xml:space="preserve">     </w:t>
      </w:r>
    </w:p>
    <w:p w14:paraId="4392274A" w14:textId="77777777" w:rsidR="005C6353" w:rsidRPr="00E01252" w:rsidRDefault="005C6353" w:rsidP="005C6353">
      <w:pPr>
        <w:tabs>
          <w:tab w:val="left" w:pos="1425"/>
        </w:tabs>
        <w:spacing w:after="0" w:line="240" w:lineRule="auto"/>
        <w:jc w:val="both"/>
        <w:rPr>
          <w:szCs w:val="24"/>
        </w:rPr>
      </w:pPr>
      <w:r w:rsidRPr="00E01252">
        <w:rPr>
          <w:szCs w:val="24"/>
        </w:rPr>
        <w:t xml:space="preserve">                 Códigos Nos.-</w:t>
      </w:r>
      <w:r>
        <w:rPr>
          <w:szCs w:val="24"/>
        </w:rPr>
        <w:t>54118</w:t>
      </w:r>
      <w:r w:rsidRPr="00E01252">
        <w:rPr>
          <w:szCs w:val="24"/>
        </w:rPr>
        <w:t xml:space="preserve">………….……………………............................ $  </w:t>
      </w:r>
      <w:r>
        <w:rPr>
          <w:szCs w:val="24"/>
        </w:rPr>
        <w:t>583.90</w:t>
      </w:r>
      <w:r w:rsidRPr="00E01252">
        <w:rPr>
          <w:szCs w:val="24"/>
        </w:rPr>
        <w:t xml:space="preserve">    </w:t>
      </w:r>
    </w:p>
    <w:p w14:paraId="58FA22C4" w14:textId="77777777" w:rsidR="005C6353" w:rsidRPr="00E01252" w:rsidRDefault="005C6353" w:rsidP="005C6353">
      <w:pPr>
        <w:tabs>
          <w:tab w:val="left" w:pos="1425"/>
        </w:tabs>
        <w:spacing w:after="0" w:line="240" w:lineRule="auto"/>
        <w:jc w:val="both"/>
        <w:rPr>
          <w:szCs w:val="24"/>
        </w:rPr>
      </w:pPr>
      <w:r w:rsidRPr="00E01252">
        <w:rPr>
          <w:szCs w:val="24"/>
        </w:rPr>
        <w:t xml:space="preserve">                 Códigos Nos.-</w:t>
      </w:r>
      <w:r>
        <w:rPr>
          <w:szCs w:val="24"/>
        </w:rPr>
        <w:t>54302</w:t>
      </w:r>
      <w:r w:rsidRPr="00E01252">
        <w:rPr>
          <w:szCs w:val="24"/>
        </w:rPr>
        <w:t xml:space="preserve">………….……………………............................ $ </w:t>
      </w:r>
      <w:r>
        <w:rPr>
          <w:szCs w:val="24"/>
        </w:rPr>
        <w:t xml:space="preserve">   33.90</w:t>
      </w:r>
    </w:p>
    <w:p w14:paraId="0F148DBA" w14:textId="77777777" w:rsidR="005C6353" w:rsidRDefault="005C6353" w:rsidP="005C6353">
      <w:pPr>
        <w:jc w:val="both"/>
        <w:rPr>
          <w:b/>
          <w:szCs w:val="24"/>
        </w:rPr>
      </w:pPr>
      <w:r w:rsidRPr="00E01252">
        <w:rPr>
          <w:b/>
          <w:szCs w:val="24"/>
        </w:rPr>
        <w:t xml:space="preserve">                 </w:t>
      </w:r>
      <w:r w:rsidRPr="00E01252">
        <w:rPr>
          <w:szCs w:val="24"/>
        </w:rPr>
        <w:t>Total………………………..……………………......……</w:t>
      </w:r>
      <w:r>
        <w:rPr>
          <w:szCs w:val="24"/>
        </w:rPr>
        <w:t>……..</w:t>
      </w:r>
      <w:r w:rsidRPr="00E01252">
        <w:rPr>
          <w:szCs w:val="24"/>
        </w:rPr>
        <w:t>.........</w:t>
      </w:r>
      <w:r w:rsidRPr="00E01252">
        <w:rPr>
          <w:b/>
          <w:szCs w:val="24"/>
        </w:rPr>
        <w:t xml:space="preserve">$ </w:t>
      </w:r>
      <w:r>
        <w:rPr>
          <w:b/>
          <w:szCs w:val="24"/>
        </w:rPr>
        <w:t xml:space="preserve"> 620.80</w:t>
      </w:r>
    </w:p>
    <w:p w14:paraId="228DC7DA" w14:textId="77777777" w:rsidR="00FA1349" w:rsidRDefault="00FA1349" w:rsidP="00842726">
      <w:pPr>
        <w:pStyle w:val="Prrafodelista"/>
        <w:numPr>
          <w:ilvl w:val="0"/>
          <w:numId w:val="203"/>
        </w:numPr>
        <w:tabs>
          <w:tab w:val="left" w:pos="709"/>
          <w:tab w:val="left" w:pos="7797"/>
        </w:tabs>
        <w:spacing w:after="200" w:line="240" w:lineRule="auto"/>
        <w:jc w:val="both"/>
      </w:pPr>
      <w:r w:rsidRPr="00AD3CC0">
        <w:lastRenderedPageBreak/>
        <w:t xml:space="preserve">EROGAR la cantidad de </w:t>
      </w:r>
      <w:r>
        <w:rPr>
          <w:b/>
        </w:rPr>
        <w:t>DOSCIENTOS CINCUENTA Y SEIS 54</w:t>
      </w:r>
      <w:r w:rsidRPr="004C7DE7">
        <w:rPr>
          <w:b/>
        </w:rPr>
        <w:t>/100 DÓLARES DE LOS ESTADOS UNIDOS DE AMÉRICA ($</w:t>
      </w:r>
      <w:r>
        <w:rPr>
          <w:b/>
        </w:rPr>
        <w:t>256.54</w:t>
      </w:r>
      <w:r w:rsidRPr="004C7DE7">
        <w:rPr>
          <w:b/>
        </w:rPr>
        <w:t>)</w:t>
      </w:r>
      <w:r w:rsidRPr="004C7DE7">
        <w:t xml:space="preserve"> a favor  de </w:t>
      </w:r>
      <w:r>
        <w:rPr>
          <w:b/>
        </w:rPr>
        <w:t>VICTOR MANUEL RODRÍGUEZ UMAÑA “STICK ART”</w:t>
      </w:r>
      <w:r w:rsidRPr="004C7DE7">
        <w:rPr>
          <w:b/>
        </w:rPr>
        <w:t xml:space="preserve">  </w:t>
      </w:r>
      <w:r w:rsidRPr="004C7DE7">
        <w:t xml:space="preserve">En concepto  de  pago por </w:t>
      </w:r>
      <w:r>
        <w:t>impresiones, publicaciones y reproducciones, para ser ubicados en cementerio municipal</w:t>
      </w:r>
      <w:r w:rsidRPr="004C7DE7">
        <w:t xml:space="preserve">, según </w:t>
      </w:r>
      <w:r>
        <w:t>Factura  No.-160</w:t>
      </w:r>
      <w:r w:rsidRPr="004C7DE7">
        <w:t xml:space="preserve"> aplic</w:t>
      </w:r>
      <w:r>
        <w:t>ando dicho gasto al código 54313</w:t>
      </w:r>
      <w:r w:rsidRPr="004C7DE7">
        <w:t xml:space="preserve"> de la línea 0101 del Presupuesto  municipal vigente. </w:t>
      </w:r>
    </w:p>
    <w:p w14:paraId="3438C146" w14:textId="77777777" w:rsidR="00FA1349" w:rsidRDefault="00FA1349" w:rsidP="00FA1349">
      <w:pPr>
        <w:pStyle w:val="Prrafodelista"/>
        <w:tabs>
          <w:tab w:val="left" w:pos="709"/>
          <w:tab w:val="left" w:pos="7797"/>
        </w:tabs>
        <w:spacing w:after="200"/>
        <w:ind w:left="1069"/>
        <w:jc w:val="both"/>
      </w:pPr>
    </w:p>
    <w:p w14:paraId="005B746C" w14:textId="77777777" w:rsidR="00FA1349" w:rsidRPr="00463280" w:rsidRDefault="00FA1349" w:rsidP="00842726">
      <w:pPr>
        <w:pStyle w:val="Prrafodelista"/>
        <w:numPr>
          <w:ilvl w:val="0"/>
          <w:numId w:val="203"/>
        </w:numPr>
        <w:spacing w:after="0" w:line="240" w:lineRule="auto"/>
        <w:jc w:val="both"/>
        <w:rPr>
          <w:rFonts w:ascii="Calibri" w:hAnsi="Calibri" w:cs="Calibri"/>
          <w:sz w:val="22"/>
          <w:lang w:eastAsia="es-SV"/>
        </w:rPr>
      </w:pPr>
      <w:r w:rsidRPr="0034587C">
        <w:t>EROGAR la cantidad de</w:t>
      </w:r>
      <w:r>
        <w:t xml:space="preserve"> </w:t>
      </w:r>
      <w:r>
        <w:rPr>
          <w:b/>
        </w:rPr>
        <w:t>DOS MIL CIENTO CUARENTA Y SIETE 00</w:t>
      </w:r>
      <w:r w:rsidRPr="004E76C0">
        <w:rPr>
          <w:b/>
        </w:rPr>
        <w:t>/100 DÓLARES DE</w:t>
      </w:r>
      <w:r w:rsidRPr="0034587C">
        <w:t xml:space="preserve"> </w:t>
      </w:r>
      <w:r w:rsidRPr="004E76C0">
        <w:rPr>
          <w:b/>
        </w:rPr>
        <w:t>LOS ESTADOS UNIDOS DE AMÉRICA ($</w:t>
      </w:r>
      <w:r>
        <w:rPr>
          <w:b/>
        </w:rPr>
        <w:t>2,147.00</w:t>
      </w:r>
      <w:r w:rsidRPr="004E76C0">
        <w:rPr>
          <w:b/>
        </w:rPr>
        <w:t>)</w:t>
      </w:r>
      <w:r w:rsidRPr="0034587C">
        <w:t xml:space="preserve"> </w:t>
      </w:r>
      <w:r>
        <w:t xml:space="preserve"> </w:t>
      </w:r>
      <w:r w:rsidRPr="0034587C">
        <w:t>a favor de</w:t>
      </w:r>
      <w:r>
        <w:t xml:space="preserve"> </w:t>
      </w:r>
      <w:r w:rsidRPr="004E76C0">
        <w:rPr>
          <w:b/>
        </w:rPr>
        <w:t xml:space="preserve">Sr. </w:t>
      </w:r>
      <w:r>
        <w:rPr>
          <w:b/>
        </w:rPr>
        <w:t>JOSE ALFREDO VEGA MELGAR/ CALLE NUEVA</w:t>
      </w:r>
      <w:r w:rsidRPr="004E76C0">
        <w:rPr>
          <w:b/>
        </w:rPr>
        <w:t xml:space="preserve"> V/ </w:t>
      </w:r>
      <w:r>
        <w:t xml:space="preserve">Pago por compra de herramientas, repuestos y accesorios, para uso en equipos #113 y 19, según factura  </w:t>
      </w:r>
      <w:r w:rsidRPr="0034587C">
        <w:t>No.</w:t>
      </w:r>
      <w:r>
        <w:t xml:space="preserve">-27-28 </w:t>
      </w:r>
      <w:r w:rsidRPr="0034587C">
        <w:t>Aplicando dicho gasto a la línea</w:t>
      </w:r>
      <w:r>
        <w:t xml:space="preserve"> 0101 del código  54118, del presupuesto municipal vigente</w:t>
      </w:r>
    </w:p>
    <w:p w14:paraId="4F8E0C7B" w14:textId="77777777" w:rsidR="00FA1349" w:rsidRPr="00463280" w:rsidRDefault="00FA1349" w:rsidP="00FA1349">
      <w:pPr>
        <w:jc w:val="both"/>
        <w:rPr>
          <w:rFonts w:ascii="Calibri" w:hAnsi="Calibri" w:cs="Calibri"/>
          <w:lang w:eastAsia="es-SV"/>
        </w:rPr>
      </w:pPr>
    </w:p>
    <w:p w14:paraId="17819BD6" w14:textId="77777777" w:rsidR="00FA1349" w:rsidRDefault="00FA1349" w:rsidP="00842726">
      <w:pPr>
        <w:pStyle w:val="Prrafodelista"/>
        <w:numPr>
          <w:ilvl w:val="0"/>
          <w:numId w:val="203"/>
        </w:numPr>
        <w:spacing w:after="0" w:line="240" w:lineRule="auto"/>
        <w:jc w:val="both"/>
      </w:pPr>
      <w:r w:rsidRPr="00BD28DC">
        <w:t xml:space="preserve">EROGAR la cantidad de </w:t>
      </w:r>
      <w:r>
        <w:rPr>
          <w:b/>
        </w:rPr>
        <w:t>VEINTISÉIS 00</w:t>
      </w:r>
      <w:r w:rsidRPr="00BD28DC">
        <w:rPr>
          <w:b/>
        </w:rPr>
        <w:t>/100 DÓLARES DE</w:t>
      </w:r>
      <w:r w:rsidRPr="00BD28DC">
        <w:t xml:space="preserve"> </w:t>
      </w:r>
      <w:r w:rsidRPr="00BD28DC">
        <w:rPr>
          <w:b/>
        </w:rPr>
        <w:t>LOS ESTADOS UNIDOS DE AMÉRICA ($</w:t>
      </w:r>
      <w:r>
        <w:rPr>
          <w:b/>
        </w:rPr>
        <w:t>26.00</w:t>
      </w:r>
      <w:r w:rsidRPr="00BD28DC">
        <w:rPr>
          <w:b/>
        </w:rPr>
        <w:t>)</w:t>
      </w:r>
      <w:r w:rsidRPr="00BD28DC">
        <w:t xml:space="preserve"> a favor de </w:t>
      </w:r>
      <w:r>
        <w:rPr>
          <w:b/>
        </w:rPr>
        <w:t>DAVID HERRERA GALDAMEZ “HERRERA IMPORT”</w:t>
      </w:r>
      <w:r w:rsidRPr="00BD28DC">
        <w:rPr>
          <w:b/>
        </w:rPr>
        <w:t xml:space="preserve"> V/ </w:t>
      </w:r>
      <w:r w:rsidRPr="00BD28DC">
        <w:t xml:space="preserve">Pago por </w:t>
      </w:r>
      <w:r>
        <w:t>compra de llantas y neumáticos, para uso en equipo #48, según factura No.-128</w:t>
      </w:r>
      <w:r w:rsidRPr="00BD28DC">
        <w:t xml:space="preserve"> Aplicando dicho gasto </w:t>
      </w:r>
      <w:r>
        <w:t>a la línea 0101 del código 54109</w:t>
      </w:r>
      <w:r w:rsidRPr="00BD28DC">
        <w:t>, del presupuesto municipal vigente.</w:t>
      </w:r>
    </w:p>
    <w:p w14:paraId="624417BD" w14:textId="77777777" w:rsidR="00FA1349" w:rsidRDefault="00FA1349" w:rsidP="00FA1349">
      <w:pPr>
        <w:pStyle w:val="Prrafodelista"/>
      </w:pPr>
    </w:p>
    <w:p w14:paraId="694F93EF" w14:textId="77777777" w:rsidR="00FA1349" w:rsidRDefault="00FA1349" w:rsidP="00842726">
      <w:pPr>
        <w:numPr>
          <w:ilvl w:val="0"/>
          <w:numId w:val="203"/>
        </w:numPr>
        <w:spacing w:after="0" w:line="240" w:lineRule="auto"/>
        <w:contextualSpacing/>
        <w:jc w:val="both"/>
        <w:rPr>
          <w:rFonts w:eastAsia="Calibri"/>
        </w:rPr>
      </w:pPr>
      <w:r w:rsidRPr="00D865FA">
        <w:rPr>
          <w:rFonts w:eastAsia="Calibri"/>
        </w:rPr>
        <w:t xml:space="preserve">EROGAR la cantidad de </w:t>
      </w:r>
      <w:r>
        <w:rPr>
          <w:rFonts w:eastAsia="Calibri"/>
          <w:b/>
        </w:rPr>
        <w:t>CIENTO TRES 50</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103.50</w:t>
      </w:r>
      <w:r w:rsidRPr="00EF4BFE">
        <w:rPr>
          <w:rFonts w:eastAsia="Calibri"/>
          <w:b/>
        </w:rPr>
        <w:t>)</w:t>
      </w:r>
      <w:r w:rsidRPr="00EF4BFE">
        <w:rPr>
          <w:rFonts w:eastAsia="Calibri"/>
        </w:rPr>
        <w:t xml:space="preserve">  a favor de</w:t>
      </w:r>
      <w:r>
        <w:rPr>
          <w:rFonts w:eastAsia="Calibri"/>
        </w:rPr>
        <w:t xml:space="preserve"> la </w:t>
      </w:r>
      <w:r w:rsidRPr="00730A56">
        <w:rPr>
          <w:rFonts w:eastAsia="Calibri"/>
          <w:b/>
        </w:rPr>
        <w:t>SRA.</w:t>
      </w:r>
      <w:r w:rsidRPr="00EF4BFE">
        <w:rPr>
          <w:rFonts w:eastAsia="Calibri"/>
        </w:rPr>
        <w:t xml:space="preserve"> </w:t>
      </w:r>
      <w:r>
        <w:rPr>
          <w:rFonts w:eastAsia="Calibri"/>
          <w:b/>
        </w:rPr>
        <w:t>IRMA GUADALUPE SANABRIA DE HERRERA “HERRERA CARBOUTIQUE”</w:t>
      </w:r>
      <w:r w:rsidRPr="00EF4BFE">
        <w:rPr>
          <w:rFonts w:eastAsia="Calibri"/>
          <w:b/>
        </w:rPr>
        <w:t xml:space="preserve"> V/ </w:t>
      </w:r>
      <w:r w:rsidRPr="00EF4BFE">
        <w:rPr>
          <w:rFonts w:eastAsia="Calibri"/>
        </w:rPr>
        <w:t xml:space="preserve">Pago por </w:t>
      </w:r>
      <w:r>
        <w:rPr>
          <w:rFonts w:eastAsia="Calibri"/>
        </w:rPr>
        <w:t>compra de herramientas repuestos y accesorios, para uso en equipos #104 y 97</w:t>
      </w:r>
      <w:r w:rsidRPr="00EF4BFE">
        <w:rPr>
          <w:rFonts w:eastAsia="Calibri"/>
        </w:rPr>
        <w:t xml:space="preserve">, según factura No. </w:t>
      </w:r>
      <w:r>
        <w:rPr>
          <w:rFonts w:eastAsia="Calibri"/>
        </w:rPr>
        <w:t xml:space="preserve">243-244 </w:t>
      </w:r>
      <w:r w:rsidRPr="00EF4BFE">
        <w:rPr>
          <w:rFonts w:eastAsia="Calibri"/>
        </w:rPr>
        <w:t>Aplicando dicho gasto a</w:t>
      </w:r>
      <w:r>
        <w:rPr>
          <w:rFonts w:eastAsia="Calibri"/>
        </w:rPr>
        <w:t xml:space="preserve"> la línea 0101 del código 54118</w:t>
      </w:r>
      <w:r w:rsidRPr="00EF4BFE">
        <w:rPr>
          <w:rFonts w:eastAsia="Calibri"/>
        </w:rPr>
        <w:t>, del presupuesto municipal vigente</w:t>
      </w:r>
    </w:p>
    <w:p w14:paraId="2CEB35B5" w14:textId="77777777" w:rsidR="00FA1349" w:rsidRDefault="00FA1349" w:rsidP="00FA1349">
      <w:pPr>
        <w:spacing w:after="0" w:line="240" w:lineRule="auto"/>
        <w:contextualSpacing/>
        <w:jc w:val="both"/>
        <w:rPr>
          <w:rFonts w:eastAsia="Calibri"/>
        </w:rPr>
      </w:pPr>
    </w:p>
    <w:p w14:paraId="56781A39" w14:textId="77777777" w:rsidR="00FA1349" w:rsidRDefault="00FA1349" w:rsidP="00842726">
      <w:pPr>
        <w:numPr>
          <w:ilvl w:val="0"/>
          <w:numId w:val="203"/>
        </w:numPr>
        <w:spacing w:after="0" w:line="240" w:lineRule="auto"/>
        <w:contextualSpacing/>
        <w:jc w:val="both"/>
        <w:rPr>
          <w:rFonts w:eastAsia="Calibri"/>
        </w:rPr>
      </w:pPr>
      <w:r w:rsidRPr="00D865FA">
        <w:rPr>
          <w:rFonts w:eastAsia="Calibri"/>
        </w:rPr>
        <w:t xml:space="preserve">EROGAR la cantidad de </w:t>
      </w:r>
      <w:r>
        <w:rPr>
          <w:rFonts w:eastAsia="Calibri"/>
          <w:b/>
        </w:rPr>
        <w:t>CUARENTA 10</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40.10</w:t>
      </w:r>
      <w:r w:rsidRPr="00EF4BFE">
        <w:rPr>
          <w:rFonts w:eastAsia="Calibri"/>
          <w:b/>
        </w:rPr>
        <w:t>)</w:t>
      </w:r>
      <w:r w:rsidRPr="00EF4BFE">
        <w:rPr>
          <w:rFonts w:eastAsia="Calibri"/>
        </w:rPr>
        <w:t xml:space="preserve">  a favor de</w:t>
      </w:r>
      <w:r>
        <w:rPr>
          <w:rFonts w:eastAsia="Calibri"/>
        </w:rPr>
        <w:t xml:space="preserve">l </w:t>
      </w:r>
      <w:r>
        <w:rPr>
          <w:rFonts w:eastAsia="Calibri"/>
          <w:b/>
        </w:rPr>
        <w:t>SR</w:t>
      </w:r>
      <w:r w:rsidRPr="00730A56">
        <w:rPr>
          <w:rFonts w:eastAsia="Calibri"/>
          <w:b/>
        </w:rPr>
        <w:t>.</w:t>
      </w:r>
      <w:r w:rsidRPr="00EF4BFE">
        <w:rPr>
          <w:rFonts w:eastAsia="Calibri"/>
        </w:rPr>
        <w:t xml:space="preserve"> </w:t>
      </w:r>
      <w:r>
        <w:rPr>
          <w:rFonts w:eastAsia="Calibri"/>
          <w:b/>
        </w:rPr>
        <w:t>VICTOR EUGENIO MORÁN OLIVARES “DISTRIBUIDORA DE GAS”</w:t>
      </w:r>
      <w:r w:rsidRPr="00EF4BFE">
        <w:rPr>
          <w:rFonts w:eastAsia="Calibri"/>
          <w:b/>
        </w:rPr>
        <w:t xml:space="preserve"> V/ </w:t>
      </w:r>
      <w:r w:rsidRPr="00EF4BFE">
        <w:rPr>
          <w:rFonts w:eastAsia="Calibri"/>
        </w:rPr>
        <w:t xml:space="preserve">Pago por </w:t>
      </w:r>
      <w:r>
        <w:rPr>
          <w:rFonts w:eastAsia="Calibri"/>
        </w:rPr>
        <w:t>compra de 1 cilindro de gas, para contribución a Asociación de Desarrollo Comunal Altos de San Juan, Colonia Altos de San Juan</w:t>
      </w:r>
      <w:r w:rsidRPr="00EF4BFE">
        <w:rPr>
          <w:rFonts w:eastAsia="Calibri"/>
        </w:rPr>
        <w:t xml:space="preserve">, según factura No. </w:t>
      </w:r>
      <w:r>
        <w:rPr>
          <w:rFonts w:eastAsia="Calibri"/>
        </w:rPr>
        <w:t xml:space="preserve">775 </w:t>
      </w:r>
      <w:r w:rsidRPr="00EF4BFE">
        <w:rPr>
          <w:rFonts w:eastAsia="Calibri"/>
        </w:rPr>
        <w:t>Aplicando dicho gasto a</w:t>
      </w:r>
      <w:r>
        <w:rPr>
          <w:rFonts w:eastAsia="Calibri"/>
        </w:rPr>
        <w:t xml:space="preserve"> la línea 0101 del código 56303</w:t>
      </w:r>
      <w:r w:rsidRPr="00EF4BFE">
        <w:rPr>
          <w:rFonts w:eastAsia="Calibri"/>
        </w:rPr>
        <w:t>, del presupuesto municipal vigente</w:t>
      </w:r>
    </w:p>
    <w:p w14:paraId="5892E2C2" w14:textId="77777777" w:rsidR="00FA1349" w:rsidRDefault="00FA1349" w:rsidP="00FA1349">
      <w:pPr>
        <w:spacing w:after="0" w:line="240" w:lineRule="auto"/>
        <w:ind w:left="1069"/>
        <w:contextualSpacing/>
        <w:jc w:val="both"/>
        <w:rPr>
          <w:rFonts w:eastAsia="Calibri"/>
        </w:rPr>
      </w:pPr>
    </w:p>
    <w:p w14:paraId="16121574" w14:textId="77777777" w:rsidR="00FA1349" w:rsidRDefault="00FA1349" w:rsidP="00842726">
      <w:pPr>
        <w:numPr>
          <w:ilvl w:val="0"/>
          <w:numId w:val="203"/>
        </w:numPr>
        <w:spacing w:after="0" w:line="240" w:lineRule="auto"/>
        <w:contextualSpacing/>
        <w:jc w:val="both"/>
        <w:rPr>
          <w:rFonts w:eastAsia="Calibri"/>
        </w:rPr>
      </w:pPr>
      <w:r w:rsidRPr="00D865FA">
        <w:rPr>
          <w:rFonts w:eastAsia="Calibri"/>
        </w:rPr>
        <w:t xml:space="preserve">EROGAR la cantidad de </w:t>
      </w:r>
      <w:r>
        <w:rPr>
          <w:rFonts w:eastAsia="Calibri"/>
          <w:b/>
        </w:rPr>
        <w:t>CIENTO CINCUENTA Y SIETE 00</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157.00</w:t>
      </w:r>
      <w:r w:rsidRPr="00EF4BFE">
        <w:rPr>
          <w:rFonts w:eastAsia="Calibri"/>
          <w:b/>
        </w:rPr>
        <w:t>)</w:t>
      </w:r>
      <w:r w:rsidRPr="00EF4BFE">
        <w:rPr>
          <w:rFonts w:eastAsia="Calibri"/>
        </w:rPr>
        <w:t xml:space="preserve">  a favor de</w:t>
      </w:r>
      <w:r>
        <w:rPr>
          <w:rFonts w:eastAsia="Calibri"/>
        </w:rPr>
        <w:t xml:space="preserve"> </w:t>
      </w:r>
      <w:r>
        <w:rPr>
          <w:rFonts w:eastAsia="Calibri"/>
          <w:b/>
        </w:rPr>
        <w:t>BATRES AUTO PARTS, S.A. DE C.V.</w:t>
      </w:r>
      <w:r w:rsidRPr="00EF4BFE">
        <w:rPr>
          <w:rFonts w:eastAsia="Calibri"/>
          <w:b/>
        </w:rPr>
        <w:t xml:space="preserve"> V/ </w:t>
      </w:r>
      <w:r w:rsidRPr="00EF4BFE">
        <w:rPr>
          <w:rFonts w:eastAsia="Calibri"/>
        </w:rPr>
        <w:t xml:space="preserve">Pago por </w:t>
      </w:r>
      <w:r>
        <w:rPr>
          <w:rFonts w:eastAsia="Calibri"/>
        </w:rPr>
        <w:t>compra de herramientas repuestos y accesorios, para uso en equipos #72, 137, 108</w:t>
      </w:r>
      <w:r w:rsidRPr="00EF4BFE">
        <w:rPr>
          <w:rFonts w:eastAsia="Calibri"/>
        </w:rPr>
        <w:t xml:space="preserve">, según factura No. </w:t>
      </w:r>
      <w:r>
        <w:rPr>
          <w:rFonts w:eastAsia="Calibri"/>
        </w:rPr>
        <w:t xml:space="preserve">740-741-742 </w:t>
      </w:r>
      <w:r w:rsidRPr="00EF4BFE">
        <w:rPr>
          <w:rFonts w:eastAsia="Calibri"/>
        </w:rPr>
        <w:t>Aplicando dicho gasto a</w:t>
      </w:r>
      <w:r>
        <w:rPr>
          <w:rFonts w:eastAsia="Calibri"/>
        </w:rPr>
        <w:t xml:space="preserve"> la línea 0101 del código 54118</w:t>
      </w:r>
      <w:r w:rsidRPr="00EF4BFE">
        <w:rPr>
          <w:rFonts w:eastAsia="Calibri"/>
        </w:rPr>
        <w:t>, del presupuesto municipal vigente</w:t>
      </w:r>
    </w:p>
    <w:p w14:paraId="4ECDC8F9" w14:textId="77777777" w:rsidR="00FA1349" w:rsidRDefault="00FA1349" w:rsidP="00FA1349">
      <w:pPr>
        <w:spacing w:after="0" w:line="240" w:lineRule="auto"/>
        <w:contextualSpacing/>
        <w:jc w:val="both"/>
        <w:rPr>
          <w:rFonts w:eastAsia="Calibri"/>
        </w:rPr>
      </w:pPr>
    </w:p>
    <w:p w14:paraId="47A3DD63" w14:textId="77777777" w:rsidR="00FA1349" w:rsidRDefault="00FA1349" w:rsidP="00842726">
      <w:pPr>
        <w:pStyle w:val="Prrafodelista"/>
        <w:numPr>
          <w:ilvl w:val="0"/>
          <w:numId w:val="203"/>
        </w:numPr>
        <w:spacing w:after="0" w:line="240" w:lineRule="auto"/>
        <w:jc w:val="both"/>
      </w:pPr>
      <w:r w:rsidRPr="00A41A10">
        <w:t xml:space="preserve">EROGAR la cantidad de </w:t>
      </w:r>
      <w:r>
        <w:rPr>
          <w:b/>
        </w:rPr>
        <w:t>CUARENTA Y CUATRO 80</w:t>
      </w:r>
      <w:r w:rsidRPr="000A35E0">
        <w:rPr>
          <w:b/>
        </w:rPr>
        <w:t>/100 ($</w:t>
      </w:r>
      <w:r>
        <w:rPr>
          <w:b/>
        </w:rPr>
        <w:t>44.80</w:t>
      </w:r>
      <w:r w:rsidRPr="000A35E0">
        <w:rPr>
          <w:b/>
        </w:rPr>
        <w:t>) DÓLARES DE LOS ESTADOS UNIDOS DE AMÉRICA</w:t>
      </w:r>
      <w:r w:rsidRPr="00A41A10">
        <w:t xml:space="preserve">. A favor del </w:t>
      </w:r>
      <w:r w:rsidRPr="005725E2">
        <w:rPr>
          <w:b/>
        </w:rPr>
        <w:t>SR.</w:t>
      </w:r>
      <w:r>
        <w:t xml:space="preserve"> </w:t>
      </w:r>
      <w:r w:rsidRPr="000A35E0">
        <w:rPr>
          <w:b/>
        </w:rPr>
        <w:t xml:space="preserve">JOSÉ FRANCISCO HERNÁNDEZ DÍAZ “DISTRIBUIDOR DE AGUA CRISTAL” </w:t>
      </w:r>
      <w:r w:rsidRPr="00A41A10">
        <w:t xml:space="preserve">V/ Pago por compra </w:t>
      </w:r>
      <w:r>
        <w:t>de productos alimenticios para personas, para refrigerio en la inauguración de automercado municipal</w:t>
      </w:r>
      <w:r w:rsidRPr="00A41A10">
        <w:t xml:space="preserve">, </w:t>
      </w:r>
      <w:r w:rsidRPr="00DC5F32">
        <w:t xml:space="preserve">según </w:t>
      </w:r>
      <w:r>
        <w:t>Factura No.-10794</w:t>
      </w:r>
      <w:r w:rsidRPr="00DC5F32">
        <w:t xml:space="preserve"> Aplicando dicho gasto a la línea 0101 del código</w:t>
      </w:r>
      <w:r>
        <w:t xml:space="preserve"> 54101</w:t>
      </w:r>
      <w:r w:rsidRPr="00DC5F32">
        <w:t xml:space="preserve">, del presupuesto municipal vigente. </w:t>
      </w:r>
    </w:p>
    <w:p w14:paraId="7470EC23" w14:textId="77777777" w:rsidR="00FA1349" w:rsidRDefault="00FA1349" w:rsidP="00FA1349">
      <w:pPr>
        <w:jc w:val="both"/>
      </w:pPr>
    </w:p>
    <w:p w14:paraId="2B1FFE5E" w14:textId="77777777" w:rsidR="00FA1349" w:rsidRDefault="00FA1349" w:rsidP="00842726">
      <w:pPr>
        <w:pStyle w:val="Prrafodelista"/>
        <w:numPr>
          <w:ilvl w:val="0"/>
          <w:numId w:val="203"/>
        </w:numPr>
        <w:spacing w:after="0" w:line="240" w:lineRule="auto"/>
        <w:jc w:val="both"/>
      </w:pPr>
      <w:r w:rsidRPr="00A41A10">
        <w:t xml:space="preserve">EROGAR la cantidad de </w:t>
      </w:r>
      <w:r>
        <w:rPr>
          <w:b/>
        </w:rPr>
        <w:t>DOSCIENTOS CUARENTA Y SIETE 50</w:t>
      </w:r>
      <w:r w:rsidRPr="000A35E0">
        <w:rPr>
          <w:b/>
        </w:rPr>
        <w:t>/100 ($</w:t>
      </w:r>
      <w:r>
        <w:rPr>
          <w:b/>
        </w:rPr>
        <w:t>247.50</w:t>
      </w:r>
      <w:r w:rsidRPr="000A35E0">
        <w:rPr>
          <w:b/>
        </w:rPr>
        <w:t>) DÓLARES DE LOS ESTADOS UNIDOS DE AMÉRICA</w:t>
      </w:r>
      <w:r w:rsidRPr="00A41A10">
        <w:t xml:space="preserve">. A favor de </w:t>
      </w:r>
      <w:r>
        <w:rPr>
          <w:b/>
        </w:rPr>
        <w:t>LOS REMOS, S.A. DE C.V.</w:t>
      </w:r>
      <w:r w:rsidRPr="000A35E0">
        <w:rPr>
          <w:b/>
        </w:rPr>
        <w:t xml:space="preserve"> </w:t>
      </w:r>
      <w:r w:rsidRPr="00A41A10">
        <w:t xml:space="preserve">V/ Pago por compra </w:t>
      </w:r>
      <w:r>
        <w:t xml:space="preserve">de 10 almuerzos, 70 cenas, para contribución a Asociación de Desarrollo </w:t>
      </w:r>
      <w:proofErr w:type="spellStart"/>
      <w:r>
        <w:t>Turistico</w:t>
      </w:r>
      <w:proofErr w:type="spellEnd"/>
      <w:r>
        <w:t xml:space="preserve"> de Metapán Patas Blancas</w:t>
      </w:r>
      <w:r w:rsidRPr="00A41A10">
        <w:t xml:space="preserve">, </w:t>
      </w:r>
      <w:r w:rsidRPr="00DC5F32">
        <w:t xml:space="preserve">según </w:t>
      </w:r>
      <w:r>
        <w:t>Factura No.-4324-4325</w:t>
      </w:r>
      <w:r w:rsidRPr="00DC5F32">
        <w:t xml:space="preserve"> Aplicando dicho gasto a la línea 0101 del código</w:t>
      </w:r>
      <w:r>
        <w:t xml:space="preserve"> 56303</w:t>
      </w:r>
      <w:r w:rsidRPr="00DC5F32">
        <w:t xml:space="preserve">, del presupuesto municipal vigente. </w:t>
      </w:r>
    </w:p>
    <w:p w14:paraId="056E152C" w14:textId="77777777" w:rsidR="00FA1349" w:rsidRDefault="00FA1349" w:rsidP="00FA1349">
      <w:pPr>
        <w:jc w:val="both"/>
      </w:pPr>
    </w:p>
    <w:p w14:paraId="6B2EF539" w14:textId="77777777" w:rsidR="00FA1349" w:rsidRPr="007269CF" w:rsidRDefault="00FA1349" w:rsidP="00842726">
      <w:pPr>
        <w:pStyle w:val="Prrafodelista"/>
        <w:numPr>
          <w:ilvl w:val="0"/>
          <w:numId w:val="203"/>
        </w:numPr>
        <w:spacing w:after="0" w:line="240" w:lineRule="auto"/>
        <w:jc w:val="both"/>
        <w:rPr>
          <w:rFonts w:ascii="Calibri" w:hAnsi="Calibri" w:cs="Calibri"/>
          <w:sz w:val="22"/>
          <w:lang w:eastAsia="es-SV"/>
        </w:rPr>
      </w:pPr>
      <w:r w:rsidRPr="0034587C">
        <w:lastRenderedPageBreak/>
        <w:t>EROGAR la cantidad de</w:t>
      </w:r>
      <w:r>
        <w:t xml:space="preserve"> </w:t>
      </w:r>
      <w:r>
        <w:rPr>
          <w:b/>
        </w:rPr>
        <w:t>OCHOCIENTOS NOVENTA Y CUATRO 76</w:t>
      </w:r>
      <w:r w:rsidRPr="007269CF">
        <w:rPr>
          <w:b/>
        </w:rPr>
        <w:t>/100 DÓLARES DE</w:t>
      </w:r>
      <w:r w:rsidRPr="0034587C">
        <w:t xml:space="preserve"> </w:t>
      </w:r>
      <w:r w:rsidRPr="007269CF">
        <w:rPr>
          <w:b/>
        </w:rPr>
        <w:t>LOS ESTADOS UNIDOS DE AMÉRICA ($</w:t>
      </w:r>
      <w:r>
        <w:rPr>
          <w:b/>
        </w:rPr>
        <w:t>894.76</w:t>
      </w:r>
      <w:r w:rsidRPr="007269CF">
        <w:rPr>
          <w:b/>
        </w:rPr>
        <w:t>)</w:t>
      </w:r>
      <w:r w:rsidRPr="0034587C">
        <w:t xml:space="preserve"> </w:t>
      </w:r>
      <w:r>
        <w:t xml:space="preserve"> </w:t>
      </w:r>
      <w:r w:rsidRPr="0034587C">
        <w:t>a favor de</w:t>
      </w:r>
      <w:r>
        <w:t xml:space="preserve"> </w:t>
      </w:r>
      <w:r w:rsidRPr="007269CF">
        <w:rPr>
          <w:b/>
        </w:rPr>
        <w:t xml:space="preserve">Sr.  JUAN RAMON HERNANDEZ VASQUEZ/ REPUESTOS EL LEON V/ </w:t>
      </w:r>
      <w:r>
        <w:t xml:space="preserve">Pago por compra de herramientas, repuestos y accesorios, para uso en equipos </w:t>
      </w:r>
      <w:proofErr w:type="spellStart"/>
      <w:r>
        <w:t>equipos</w:t>
      </w:r>
      <w:proofErr w:type="spellEnd"/>
      <w:r>
        <w:t xml:space="preserve"> #81, 01, 104, según factura  </w:t>
      </w:r>
      <w:r w:rsidRPr="0034587C">
        <w:t>No.</w:t>
      </w:r>
      <w:r>
        <w:t xml:space="preserve">-862-863-864 </w:t>
      </w:r>
      <w:r w:rsidRPr="0034587C">
        <w:t>Aplicando dicho gasto a la línea</w:t>
      </w:r>
      <w:r>
        <w:t xml:space="preserve"> 0101 del código  54118, del presupuesto municipal vigente</w:t>
      </w:r>
    </w:p>
    <w:p w14:paraId="03828D69" w14:textId="77777777" w:rsidR="00FA1349" w:rsidRPr="007269CF" w:rsidRDefault="00FA1349" w:rsidP="00FA1349">
      <w:pPr>
        <w:pStyle w:val="Prrafodelista"/>
        <w:jc w:val="both"/>
        <w:rPr>
          <w:rFonts w:ascii="Calibri" w:hAnsi="Calibri" w:cs="Calibri"/>
          <w:sz w:val="22"/>
          <w:lang w:eastAsia="es-SV"/>
        </w:rPr>
      </w:pPr>
    </w:p>
    <w:p w14:paraId="4277B8CE" w14:textId="77777777" w:rsidR="00FA1349" w:rsidRPr="00E3534B" w:rsidRDefault="00FA1349" w:rsidP="00842726">
      <w:pPr>
        <w:pStyle w:val="Prrafodelista"/>
        <w:numPr>
          <w:ilvl w:val="0"/>
          <w:numId w:val="203"/>
        </w:numPr>
        <w:spacing w:after="0" w:line="240" w:lineRule="auto"/>
        <w:jc w:val="both"/>
        <w:rPr>
          <w:rFonts w:eastAsia="Calibri"/>
        </w:rPr>
      </w:pPr>
      <w:r w:rsidRPr="0052691D">
        <w:t xml:space="preserve">EROGAR la cantidad de </w:t>
      </w:r>
      <w:r>
        <w:rPr>
          <w:b/>
        </w:rPr>
        <w:t>UN MIL TRESCIENTOS CINCUENTA Y OCHO 30</w:t>
      </w:r>
      <w:r w:rsidRPr="00E3534B">
        <w:rPr>
          <w:b/>
        </w:rPr>
        <w:t>/100 DÓLARES DE</w:t>
      </w:r>
      <w:r w:rsidRPr="0052691D">
        <w:t xml:space="preserve"> </w:t>
      </w:r>
      <w:r w:rsidRPr="00E3534B">
        <w:rPr>
          <w:b/>
        </w:rPr>
        <w:t>LOS ESTADOS UNIDOS DE AMÉRICA ($</w:t>
      </w:r>
      <w:r>
        <w:rPr>
          <w:b/>
        </w:rPr>
        <w:t>1,358.30</w:t>
      </w:r>
      <w:r w:rsidRPr="00E3534B">
        <w:rPr>
          <w:b/>
        </w:rPr>
        <w:t>)</w:t>
      </w:r>
      <w:r w:rsidRPr="0052691D">
        <w:t xml:space="preserve"> a favor de</w:t>
      </w:r>
      <w:r>
        <w:t xml:space="preserve">l </w:t>
      </w:r>
      <w:r w:rsidRPr="00E3534B">
        <w:rPr>
          <w:b/>
        </w:rPr>
        <w:t>SR.</w:t>
      </w:r>
      <w:r w:rsidRPr="0052691D">
        <w:t xml:space="preserve"> </w:t>
      </w:r>
      <w:r w:rsidRPr="00E3534B">
        <w:rPr>
          <w:b/>
        </w:rPr>
        <w:t xml:space="preserve">JOSÉ ADAN SALAZAR UMAÑA “GASOLINERA METAPÁN” V/ </w:t>
      </w:r>
      <w:r w:rsidRPr="0052691D">
        <w:t xml:space="preserve">Pago por </w:t>
      </w:r>
      <w:r>
        <w:t>compra de combustible, para contribución a Ministerio de Salud, Región Occidental, UCSFI, contribución a Ministerio de Salud, Región Occidental, sub delegación Metapán, contribución a Asociación de Desarrollo Comunal Milagro de Dios, Cas. El Desagüe, Cantón Las Piedras</w:t>
      </w:r>
      <w:r w:rsidRPr="0052691D">
        <w:t xml:space="preserve">, </w:t>
      </w:r>
      <w:r w:rsidRPr="00A41A10">
        <w:t xml:space="preserve">según facturas, líneas y códigos que se detallan a continuación: </w:t>
      </w:r>
    </w:p>
    <w:p w14:paraId="05F99181" w14:textId="77777777" w:rsidR="00FA1349" w:rsidRPr="006A5417" w:rsidRDefault="00FA1349" w:rsidP="00FA1349">
      <w:pPr>
        <w:tabs>
          <w:tab w:val="left" w:pos="709"/>
          <w:tab w:val="left" w:pos="7797"/>
        </w:tabs>
        <w:spacing w:after="0" w:line="240" w:lineRule="auto"/>
        <w:ind w:left="720"/>
        <w:contextualSpacing/>
        <w:jc w:val="both"/>
        <w:rPr>
          <w:rFonts w:eastAsia="Calibri"/>
          <w:b/>
          <w:szCs w:val="24"/>
          <w:u w:val="single"/>
          <w:lang w:val="es-ES"/>
        </w:rPr>
      </w:pPr>
    </w:p>
    <w:p w14:paraId="524FAD19" w14:textId="77777777" w:rsidR="00FA1349" w:rsidRPr="006A5417" w:rsidRDefault="00FA1349" w:rsidP="00FA1349">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5B06A81" w14:textId="77777777" w:rsidR="00FA1349" w:rsidRPr="004D150B" w:rsidRDefault="00FA1349" w:rsidP="00FA134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1406-1370-1366-1459-1374</w:t>
      </w:r>
    </w:p>
    <w:p w14:paraId="6BF2A935" w14:textId="77777777" w:rsidR="00FA1349" w:rsidRPr="006A5417" w:rsidRDefault="00FA1349" w:rsidP="00FA1349">
      <w:pPr>
        <w:tabs>
          <w:tab w:val="left" w:pos="709"/>
          <w:tab w:val="left" w:pos="7797"/>
        </w:tabs>
        <w:spacing w:after="0" w:line="240" w:lineRule="auto"/>
        <w:jc w:val="both"/>
        <w:rPr>
          <w:rFonts w:eastAsia="Calibri"/>
          <w:szCs w:val="24"/>
          <w:lang w:val="es-ES"/>
        </w:rPr>
      </w:pPr>
      <w:r>
        <w:rPr>
          <w:rFonts w:eastAsia="Calibri"/>
          <w:szCs w:val="24"/>
          <w:lang w:val="es-ES"/>
        </w:rPr>
        <w:t>Códigos Nos.-56201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1,242.70     </w:t>
      </w:r>
      <w:r w:rsidRPr="006A5417">
        <w:rPr>
          <w:rFonts w:eastAsia="Calibri"/>
          <w:szCs w:val="24"/>
          <w:lang w:val="es-ES"/>
        </w:rPr>
        <w:t xml:space="preserve">  </w:t>
      </w:r>
    </w:p>
    <w:p w14:paraId="575247FE" w14:textId="77777777" w:rsidR="00FA1349" w:rsidRDefault="00FA1349" w:rsidP="00FA134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56303</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115.60</w:t>
      </w:r>
    </w:p>
    <w:p w14:paraId="0AA0D14A" w14:textId="77777777" w:rsidR="00FA1349" w:rsidRPr="00CD7772" w:rsidRDefault="00FA1349" w:rsidP="00FA1349">
      <w:pPr>
        <w:jc w:val="both"/>
        <w:rPr>
          <w:szCs w:val="24"/>
        </w:rPr>
      </w:pPr>
      <w:r w:rsidRPr="00CD7772">
        <w:rPr>
          <w:b/>
          <w:szCs w:val="24"/>
        </w:rPr>
        <w:t>Total………………………..……………………......……............................$</w:t>
      </w:r>
      <w:r>
        <w:rPr>
          <w:b/>
          <w:szCs w:val="24"/>
        </w:rPr>
        <w:t xml:space="preserve"> 1,358.30</w:t>
      </w:r>
    </w:p>
    <w:p w14:paraId="5689BA94" w14:textId="77777777" w:rsidR="00FA1349" w:rsidRPr="00A41A10" w:rsidRDefault="00FA1349" w:rsidP="00842726">
      <w:pPr>
        <w:pStyle w:val="Prrafodelista"/>
        <w:numPr>
          <w:ilvl w:val="0"/>
          <w:numId w:val="203"/>
        </w:numPr>
        <w:tabs>
          <w:tab w:val="left" w:pos="709"/>
          <w:tab w:val="left" w:pos="7797"/>
        </w:tabs>
        <w:spacing w:after="0" w:line="240" w:lineRule="auto"/>
        <w:jc w:val="both"/>
      </w:pPr>
      <w:r w:rsidRPr="003D74C2">
        <w:t xml:space="preserve">EROGAR la cantidad de </w:t>
      </w:r>
      <w:r>
        <w:rPr>
          <w:b/>
        </w:rPr>
        <w:t>DOSCIENTOS CUARENTA Y CINCO</w:t>
      </w:r>
      <w:r w:rsidRPr="000903DE">
        <w:rPr>
          <w:b/>
        </w:rPr>
        <w:t xml:space="preserve"> 10/100 ($</w:t>
      </w:r>
      <w:r>
        <w:rPr>
          <w:b/>
        </w:rPr>
        <w:t>245</w:t>
      </w:r>
      <w:r w:rsidRPr="000903DE">
        <w:rPr>
          <w:b/>
        </w:rPr>
        <w:t>.10) DÓLARES DE LOS ESTADOS UNIDOS DE AMÉRICA</w:t>
      </w:r>
      <w:r w:rsidRPr="003D74C2">
        <w:t xml:space="preserve">. A favor del </w:t>
      </w:r>
      <w:r w:rsidRPr="000903DE">
        <w:rPr>
          <w:b/>
        </w:rPr>
        <w:t>SR. JOSÉ DAVID PERAZA MAGAÑA “TIENDA DORIS”</w:t>
      </w:r>
      <w:r w:rsidRPr="003D74C2">
        <w:t xml:space="preserve"> V/ Pago por compra </w:t>
      </w:r>
      <w:r>
        <w:t>de productos alimenticios para personas, productos de papel y cartón, productos químicos, para uso en unidad de mercados</w:t>
      </w:r>
      <w:r w:rsidRPr="003D74C2">
        <w:t xml:space="preserve">, </w:t>
      </w:r>
      <w:r w:rsidRPr="00A41A10">
        <w:t xml:space="preserve">según facturas, líneas y códigos que se detallan a continuación: </w:t>
      </w:r>
    </w:p>
    <w:p w14:paraId="7CC7B088" w14:textId="77777777" w:rsidR="00FA1349" w:rsidRPr="006A5417" w:rsidRDefault="00FA1349" w:rsidP="00FA1349">
      <w:pPr>
        <w:tabs>
          <w:tab w:val="left" w:pos="709"/>
          <w:tab w:val="left" w:pos="7797"/>
        </w:tabs>
        <w:spacing w:after="0" w:line="240" w:lineRule="auto"/>
        <w:ind w:left="720"/>
        <w:contextualSpacing/>
        <w:jc w:val="both"/>
        <w:rPr>
          <w:rFonts w:eastAsia="Calibri"/>
          <w:b/>
          <w:szCs w:val="24"/>
          <w:u w:val="single"/>
          <w:lang w:val="es-ES"/>
        </w:rPr>
      </w:pPr>
    </w:p>
    <w:p w14:paraId="13CC3969" w14:textId="77777777" w:rsidR="00FA1349" w:rsidRPr="006A5417" w:rsidRDefault="00FA1349" w:rsidP="00FA1349">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1CC3291E" w14:textId="77777777" w:rsidR="00FA1349" w:rsidRPr="004D150B" w:rsidRDefault="00FA1349" w:rsidP="00FA134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Facturas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2090-2089</w:t>
      </w:r>
    </w:p>
    <w:p w14:paraId="060D31AE" w14:textId="77777777" w:rsidR="00FA1349" w:rsidRPr="006A5417" w:rsidRDefault="00FA1349" w:rsidP="00FA1349">
      <w:pPr>
        <w:tabs>
          <w:tab w:val="left" w:pos="709"/>
          <w:tab w:val="left" w:pos="7797"/>
        </w:tabs>
        <w:spacing w:after="0" w:line="240" w:lineRule="auto"/>
        <w:jc w:val="both"/>
        <w:rPr>
          <w:rFonts w:eastAsia="Calibri"/>
          <w:szCs w:val="24"/>
          <w:lang w:val="es-ES"/>
        </w:rPr>
      </w:pPr>
      <w:r>
        <w:rPr>
          <w:rFonts w:eastAsia="Calibri"/>
          <w:szCs w:val="24"/>
          <w:lang w:val="es-ES"/>
        </w:rPr>
        <w:t>Códigos Nos.-54101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140.10</w:t>
      </w:r>
    </w:p>
    <w:p w14:paraId="43378227" w14:textId="77777777" w:rsidR="00FA1349" w:rsidRDefault="00FA1349" w:rsidP="00FA134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54105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84.00</w:t>
      </w:r>
    </w:p>
    <w:p w14:paraId="4388F6DF" w14:textId="77777777" w:rsidR="00FA1349" w:rsidRDefault="00FA1349" w:rsidP="00FA1349">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21.00</w:t>
      </w:r>
    </w:p>
    <w:p w14:paraId="7873A7A5" w14:textId="77777777" w:rsidR="00FA1349" w:rsidRPr="000903DE" w:rsidRDefault="00FA1349" w:rsidP="00FA1349">
      <w:pPr>
        <w:rPr>
          <w:szCs w:val="24"/>
        </w:rPr>
      </w:pPr>
      <w:r w:rsidRPr="000903DE">
        <w:rPr>
          <w:b/>
          <w:szCs w:val="24"/>
        </w:rPr>
        <w:t>Total………………………..……………………......……............................$</w:t>
      </w:r>
      <w:r>
        <w:rPr>
          <w:b/>
          <w:szCs w:val="24"/>
        </w:rPr>
        <w:t xml:space="preserve"> 245.10</w:t>
      </w:r>
    </w:p>
    <w:p w14:paraId="07F34E98" w14:textId="77777777" w:rsidR="00FA1349" w:rsidRPr="00221D50" w:rsidRDefault="00FA1349" w:rsidP="00842726">
      <w:pPr>
        <w:pStyle w:val="Prrafodelista"/>
        <w:numPr>
          <w:ilvl w:val="0"/>
          <w:numId w:val="203"/>
        </w:numPr>
        <w:spacing w:after="0" w:line="240" w:lineRule="auto"/>
        <w:jc w:val="both"/>
      </w:pPr>
      <w:r w:rsidRPr="009742F0">
        <w:rPr>
          <w:rFonts w:eastAsia="Calibri"/>
        </w:rPr>
        <w:t xml:space="preserve">EROGAR la cantidad de </w:t>
      </w:r>
      <w:r>
        <w:rPr>
          <w:rFonts w:eastAsia="Calibri"/>
          <w:b/>
        </w:rPr>
        <w:t>DOS MIL CINCO 75</w:t>
      </w:r>
      <w:r w:rsidRPr="009742F0">
        <w:rPr>
          <w:rFonts w:eastAsia="Calibri"/>
          <w:b/>
        </w:rPr>
        <w:t>/100 DÓLARES DE</w:t>
      </w:r>
      <w:r w:rsidRPr="009742F0">
        <w:rPr>
          <w:rFonts w:eastAsia="Calibri"/>
        </w:rPr>
        <w:t xml:space="preserve"> </w:t>
      </w:r>
      <w:r w:rsidRPr="009742F0">
        <w:rPr>
          <w:rFonts w:eastAsia="Calibri"/>
          <w:b/>
        </w:rPr>
        <w:t>LOS ESTADOS UNIDOS DE AMÉRICA ($</w:t>
      </w:r>
      <w:r>
        <w:rPr>
          <w:rFonts w:eastAsia="Calibri"/>
          <w:b/>
        </w:rPr>
        <w:t>2,005.75</w:t>
      </w:r>
      <w:r w:rsidRPr="009742F0">
        <w:rPr>
          <w:rFonts w:eastAsia="Calibri"/>
          <w:b/>
        </w:rPr>
        <w:t>)</w:t>
      </w:r>
      <w:r w:rsidRPr="009742F0">
        <w:rPr>
          <w:rFonts w:eastAsia="Calibri"/>
        </w:rPr>
        <w:t xml:space="preserve"> a favor del </w:t>
      </w:r>
      <w:r w:rsidRPr="009742F0">
        <w:rPr>
          <w:rFonts w:eastAsia="Calibri"/>
          <w:b/>
        </w:rPr>
        <w:t xml:space="preserve">SR. MERLIN ANTONIO FLORES GARCÍA “MANGUERAS Y CILINDROS” V/ </w:t>
      </w:r>
      <w:r w:rsidRPr="009742F0">
        <w:rPr>
          <w:rFonts w:eastAsia="Calibri"/>
        </w:rPr>
        <w:t>Pago por compra de herramientas repuestos y accesorios, pago por mantenimientos y reparacione</w:t>
      </w:r>
      <w:r>
        <w:rPr>
          <w:rFonts w:eastAsia="Calibri"/>
        </w:rPr>
        <w:t>s de vehículos, para uso equipo #91</w:t>
      </w:r>
      <w:r w:rsidRPr="00221D50">
        <w:t xml:space="preserve">, líneas y códigos que se detallan a continuación: </w:t>
      </w:r>
    </w:p>
    <w:p w14:paraId="1C1AD531" w14:textId="77777777" w:rsidR="00FA1349" w:rsidRPr="006A5417" w:rsidRDefault="00FA1349" w:rsidP="00FA1349">
      <w:pPr>
        <w:tabs>
          <w:tab w:val="left" w:pos="709"/>
          <w:tab w:val="left" w:pos="7797"/>
        </w:tabs>
        <w:spacing w:after="0" w:line="240" w:lineRule="auto"/>
        <w:ind w:left="720"/>
        <w:contextualSpacing/>
        <w:jc w:val="both"/>
        <w:rPr>
          <w:rFonts w:eastAsia="Calibri"/>
          <w:b/>
          <w:szCs w:val="24"/>
          <w:u w:val="single"/>
          <w:lang w:val="es-ES"/>
        </w:rPr>
      </w:pPr>
    </w:p>
    <w:p w14:paraId="4C718693" w14:textId="77777777" w:rsidR="00FA1349" w:rsidRPr="006A5417" w:rsidRDefault="00FA1349" w:rsidP="00FA1349">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3A44A412" w14:textId="77777777" w:rsidR="00FA1349" w:rsidRPr="004D150B" w:rsidRDefault="00FA1349" w:rsidP="00FA134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71</w:t>
      </w:r>
    </w:p>
    <w:p w14:paraId="76572B3D" w14:textId="77777777" w:rsidR="00FA1349" w:rsidRDefault="00FA1349" w:rsidP="00FA1349">
      <w:pPr>
        <w:spacing w:after="0" w:line="240" w:lineRule="auto"/>
        <w:contextualSpacing/>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1,675.75   </w:t>
      </w:r>
    </w:p>
    <w:p w14:paraId="0922C829" w14:textId="77777777" w:rsidR="00FA1349" w:rsidRDefault="00FA1349" w:rsidP="00FA1349">
      <w:pPr>
        <w:spacing w:after="0" w:line="240" w:lineRule="auto"/>
        <w:contextualSpacing/>
        <w:jc w:val="both"/>
        <w:rPr>
          <w:rFonts w:eastAsia="Calibri"/>
          <w:szCs w:val="24"/>
          <w:lang w:val="es-ES"/>
        </w:rPr>
      </w:pPr>
      <w:r>
        <w:rPr>
          <w:rFonts w:eastAsia="Calibri"/>
          <w:szCs w:val="24"/>
          <w:lang w:val="es-ES"/>
        </w:rPr>
        <w:t>Códigos Nos.-54302………….……………………................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330.00</w:t>
      </w:r>
    </w:p>
    <w:p w14:paraId="16659042" w14:textId="77777777" w:rsidR="00FA1349" w:rsidRDefault="00FA1349" w:rsidP="00FA1349">
      <w:pPr>
        <w:jc w:val="both"/>
        <w:rPr>
          <w:b/>
          <w:szCs w:val="24"/>
        </w:rPr>
      </w:pPr>
      <w:r w:rsidRPr="005D0679">
        <w:rPr>
          <w:b/>
          <w:szCs w:val="24"/>
        </w:rPr>
        <w:t>Total………………………..…………………………….….......................$</w:t>
      </w:r>
      <w:r>
        <w:rPr>
          <w:b/>
          <w:szCs w:val="24"/>
        </w:rPr>
        <w:t xml:space="preserve"> 2,005.75</w:t>
      </w:r>
    </w:p>
    <w:p w14:paraId="515BF2C4" w14:textId="77777777" w:rsidR="00FA1349" w:rsidRPr="00221D50" w:rsidRDefault="00FA1349" w:rsidP="00842726">
      <w:pPr>
        <w:pStyle w:val="Prrafodelista"/>
        <w:numPr>
          <w:ilvl w:val="0"/>
          <w:numId w:val="203"/>
        </w:numPr>
        <w:spacing w:after="0" w:line="240" w:lineRule="auto"/>
        <w:jc w:val="both"/>
      </w:pPr>
      <w:r w:rsidRPr="00B03E5A">
        <w:rPr>
          <w:rFonts w:eastAsia="Calibri"/>
        </w:rPr>
        <w:t xml:space="preserve">EROGAR la cantidad de </w:t>
      </w:r>
      <w:r>
        <w:rPr>
          <w:rFonts w:eastAsia="Calibri"/>
          <w:b/>
        </w:rPr>
        <w:t>QUINIENTOS SETENTA Y TRES 7</w:t>
      </w:r>
      <w:r w:rsidRPr="00B03E5A">
        <w:rPr>
          <w:rFonts w:eastAsia="Calibri"/>
          <w:b/>
        </w:rPr>
        <w:t>5/100 DÓLARES DE</w:t>
      </w:r>
      <w:r w:rsidRPr="00B03E5A">
        <w:rPr>
          <w:rFonts w:eastAsia="Calibri"/>
        </w:rPr>
        <w:t xml:space="preserve"> </w:t>
      </w:r>
      <w:r w:rsidRPr="00B03E5A">
        <w:rPr>
          <w:rFonts w:eastAsia="Calibri"/>
          <w:b/>
        </w:rPr>
        <w:t>LOS ESTADOS UNIDOS DE AMÉRICA ($</w:t>
      </w:r>
      <w:r>
        <w:rPr>
          <w:rFonts w:eastAsia="Calibri"/>
          <w:b/>
        </w:rPr>
        <w:t>573.7</w:t>
      </w:r>
      <w:r w:rsidRPr="00B03E5A">
        <w:rPr>
          <w:rFonts w:eastAsia="Calibri"/>
          <w:b/>
        </w:rPr>
        <w:t>5)</w:t>
      </w:r>
      <w:r w:rsidRPr="00B03E5A">
        <w:rPr>
          <w:rFonts w:eastAsia="Calibri"/>
        </w:rPr>
        <w:t xml:space="preserve"> a favor de </w:t>
      </w:r>
      <w:r w:rsidRPr="00B03E5A">
        <w:rPr>
          <w:rFonts w:eastAsia="Calibri"/>
          <w:b/>
        </w:rPr>
        <w:t xml:space="preserve">ING. ROBERTO CARLOS GARCÍA RAMÍREZ "DIGITAL SOLUTIONS” V/ </w:t>
      </w:r>
      <w:r w:rsidRPr="00B03E5A">
        <w:rPr>
          <w:rFonts w:eastAsia="Calibri"/>
        </w:rPr>
        <w:t xml:space="preserve">Pago por compra de </w:t>
      </w:r>
      <w:r>
        <w:rPr>
          <w:rFonts w:eastAsia="Calibri"/>
        </w:rPr>
        <w:t>productos químicos, materiales informáticos, para limpieza de equipos informáticos en centro de aprendizaje informático municipal y para impresora utilizada en secretaria municipal</w:t>
      </w:r>
      <w:r w:rsidRPr="00B03E5A">
        <w:rPr>
          <w:rFonts w:eastAsia="Calibri"/>
        </w:rPr>
        <w:t xml:space="preserve">, </w:t>
      </w:r>
      <w:r w:rsidRPr="00221D50">
        <w:t xml:space="preserve">según facturas, líneas y códigos que se detallan a continuación: </w:t>
      </w:r>
    </w:p>
    <w:p w14:paraId="4F7D2B49" w14:textId="77777777" w:rsidR="00FA1349" w:rsidRPr="006A5417" w:rsidRDefault="00FA1349" w:rsidP="00FA1349">
      <w:pPr>
        <w:tabs>
          <w:tab w:val="left" w:pos="709"/>
          <w:tab w:val="left" w:pos="7797"/>
        </w:tabs>
        <w:spacing w:after="0" w:line="240" w:lineRule="auto"/>
        <w:ind w:left="720"/>
        <w:contextualSpacing/>
        <w:jc w:val="both"/>
        <w:rPr>
          <w:rFonts w:eastAsia="Calibri"/>
          <w:b/>
          <w:szCs w:val="24"/>
          <w:u w:val="single"/>
          <w:lang w:val="es-ES"/>
        </w:rPr>
      </w:pPr>
    </w:p>
    <w:p w14:paraId="0FF26072" w14:textId="77777777" w:rsidR="00FA1349" w:rsidRPr="006A5417" w:rsidRDefault="00FA1349" w:rsidP="00FA1349">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606AAF7B" w14:textId="77777777" w:rsidR="00FA1349" w:rsidRPr="004D150B" w:rsidRDefault="00FA1349" w:rsidP="00FA1349">
      <w:pPr>
        <w:tabs>
          <w:tab w:val="left" w:pos="922"/>
          <w:tab w:val="left" w:pos="7797"/>
        </w:tabs>
        <w:spacing w:after="0" w:line="240" w:lineRule="auto"/>
        <w:contextualSpacing/>
        <w:jc w:val="both"/>
        <w:rPr>
          <w:rFonts w:eastAsia="Calibri"/>
          <w:b/>
          <w:szCs w:val="24"/>
          <w:lang w:val="es-ES"/>
        </w:rPr>
      </w:pPr>
      <w:r>
        <w:rPr>
          <w:rFonts w:eastAsia="Calibri"/>
          <w:b/>
          <w:szCs w:val="24"/>
          <w:lang w:val="es-ES"/>
        </w:rPr>
        <w:lastRenderedPageBreak/>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5964-6040</w:t>
      </w:r>
    </w:p>
    <w:p w14:paraId="77DAF91E" w14:textId="77777777" w:rsidR="00FA1349" w:rsidRDefault="00FA1349" w:rsidP="00FA1349">
      <w:pPr>
        <w:spacing w:after="0" w:line="240" w:lineRule="auto"/>
        <w:contextualSpacing/>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199.40</w:t>
      </w:r>
      <w:r w:rsidRPr="006A5417">
        <w:rPr>
          <w:rFonts w:eastAsia="Calibri"/>
          <w:szCs w:val="24"/>
          <w:lang w:val="es-ES"/>
        </w:rPr>
        <w:t xml:space="preserve"> </w:t>
      </w:r>
      <w:r>
        <w:rPr>
          <w:rFonts w:eastAsia="Calibri"/>
          <w:szCs w:val="24"/>
          <w:lang w:val="es-ES"/>
        </w:rPr>
        <w:t xml:space="preserve">   </w:t>
      </w:r>
    </w:p>
    <w:p w14:paraId="2693E245" w14:textId="77777777" w:rsidR="00FA1349" w:rsidRDefault="00FA1349" w:rsidP="00FA1349">
      <w:pPr>
        <w:spacing w:after="0" w:line="240" w:lineRule="auto"/>
        <w:contextualSpacing/>
        <w:jc w:val="both"/>
        <w:rPr>
          <w:rFonts w:eastAsia="Calibri"/>
          <w:szCs w:val="24"/>
          <w:lang w:val="es-ES"/>
        </w:rPr>
      </w:pPr>
      <w:r>
        <w:rPr>
          <w:rFonts w:eastAsia="Calibri"/>
          <w:szCs w:val="24"/>
          <w:lang w:val="es-ES"/>
        </w:rPr>
        <w:t>Códigos Nos.-54115………….……………………................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374.35</w:t>
      </w:r>
      <w:r w:rsidRPr="006A5417">
        <w:rPr>
          <w:rFonts w:eastAsia="Calibri"/>
          <w:szCs w:val="24"/>
          <w:lang w:val="es-ES"/>
        </w:rPr>
        <w:t xml:space="preserve"> </w:t>
      </w:r>
      <w:r>
        <w:rPr>
          <w:rFonts w:eastAsia="Calibri"/>
          <w:szCs w:val="24"/>
          <w:lang w:val="es-ES"/>
        </w:rPr>
        <w:t xml:space="preserve">  </w:t>
      </w:r>
    </w:p>
    <w:p w14:paraId="125C39FA" w14:textId="77777777" w:rsidR="00FA1349" w:rsidRDefault="00FA1349" w:rsidP="00FA1349">
      <w:pPr>
        <w:jc w:val="both"/>
        <w:rPr>
          <w:b/>
          <w:szCs w:val="24"/>
        </w:rPr>
      </w:pPr>
      <w:r w:rsidRPr="005D0679">
        <w:rPr>
          <w:b/>
          <w:szCs w:val="24"/>
        </w:rPr>
        <w:t>Total………………………..…………………………….….......................$</w:t>
      </w:r>
      <w:r>
        <w:rPr>
          <w:b/>
          <w:szCs w:val="24"/>
        </w:rPr>
        <w:t xml:space="preserve"> 573.75</w:t>
      </w:r>
    </w:p>
    <w:p w14:paraId="7728D52D" w14:textId="77777777" w:rsidR="00FA1349" w:rsidRPr="00A41A10" w:rsidRDefault="00FA1349" w:rsidP="00842726">
      <w:pPr>
        <w:pStyle w:val="Prrafodelista"/>
        <w:numPr>
          <w:ilvl w:val="0"/>
          <w:numId w:val="203"/>
        </w:numPr>
        <w:tabs>
          <w:tab w:val="left" w:pos="709"/>
          <w:tab w:val="left" w:pos="7797"/>
        </w:tabs>
        <w:spacing w:after="0" w:line="240" w:lineRule="auto"/>
        <w:jc w:val="both"/>
      </w:pPr>
      <w:r w:rsidRPr="00A41A10">
        <w:t xml:space="preserve">EROGAR la cantidad de </w:t>
      </w:r>
      <w:r>
        <w:rPr>
          <w:b/>
        </w:rPr>
        <w:t>NOVECIENTOS CATORCE 05</w:t>
      </w:r>
      <w:r w:rsidRPr="0095034F">
        <w:rPr>
          <w:b/>
        </w:rPr>
        <w:t>/100 ($</w:t>
      </w:r>
      <w:r>
        <w:rPr>
          <w:b/>
        </w:rPr>
        <w:t>914.05</w:t>
      </w:r>
      <w:r w:rsidRPr="0095034F">
        <w:rPr>
          <w:b/>
        </w:rPr>
        <w:t>) DÓLARES DE LOS ESTADOS UNIDOS DE AMÉRICA</w:t>
      </w:r>
      <w:r>
        <w:t>. A favor de</w:t>
      </w:r>
      <w:r w:rsidRPr="00A41A10">
        <w:t xml:space="preserve"> </w:t>
      </w:r>
      <w:r w:rsidRPr="0095034F">
        <w:rPr>
          <w:b/>
        </w:rPr>
        <w:t xml:space="preserve">INVERSIONES EL INDIO, S.A. DE C.V. FERRETERIA &amp; HOMECENTER” </w:t>
      </w:r>
      <w:r>
        <w:t xml:space="preserve">V/ Pago  por compra de productos químicos, escobas, cinta para barrera precaución, bolsa plástica p/basura, manguera ref. </w:t>
      </w:r>
      <w:proofErr w:type="spellStart"/>
      <w:r>
        <w:t>aquaflex</w:t>
      </w:r>
      <w:proofErr w:type="spellEnd"/>
      <w:r>
        <w:t xml:space="preserve">, cafetera, cepillo de alambre, capa protectora d/lluvia, guante </w:t>
      </w:r>
      <w:proofErr w:type="spellStart"/>
      <w:r>
        <w:t>anticortes</w:t>
      </w:r>
      <w:proofErr w:type="spellEnd"/>
      <w:r>
        <w:t>, brochas, mascarillas, para mantenimiento en instalaciones de cementerio principal de Metapán, para uso en casa comunal, para uso de personal en academias municipales</w:t>
      </w:r>
      <w:r w:rsidRPr="00A41A10">
        <w:t xml:space="preserve">, según facturas, líneas y códigos que se detallan a continuación: </w:t>
      </w:r>
    </w:p>
    <w:p w14:paraId="748729BD" w14:textId="77777777" w:rsidR="00FA1349" w:rsidRPr="006A5417" w:rsidRDefault="00FA1349" w:rsidP="00FA1349">
      <w:pPr>
        <w:tabs>
          <w:tab w:val="left" w:pos="709"/>
          <w:tab w:val="left" w:pos="7797"/>
        </w:tabs>
        <w:spacing w:after="0" w:line="240" w:lineRule="auto"/>
        <w:ind w:left="720"/>
        <w:contextualSpacing/>
        <w:jc w:val="both"/>
        <w:rPr>
          <w:rFonts w:eastAsia="Calibri"/>
          <w:b/>
          <w:szCs w:val="24"/>
          <w:u w:val="single"/>
          <w:lang w:val="es-ES"/>
        </w:rPr>
      </w:pPr>
    </w:p>
    <w:p w14:paraId="00592463" w14:textId="77777777" w:rsidR="00FA1349" w:rsidRPr="006A5417" w:rsidRDefault="00FA1349" w:rsidP="00FA1349">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6D58CA7" w14:textId="77777777" w:rsidR="00FA1349" w:rsidRPr="004D150B" w:rsidRDefault="00FA1349" w:rsidP="00FA134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12502-14158-8656-12503</w:t>
      </w:r>
    </w:p>
    <w:p w14:paraId="7981E6B1" w14:textId="77777777" w:rsidR="00FA1349" w:rsidRPr="006A5417" w:rsidRDefault="00FA1349" w:rsidP="00FA1349">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19.00  </w:t>
      </w:r>
    </w:p>
    <w:p w14:paraId="077BFE7A" w14:textId="77777777" w:rsidR="00FA1349" w:rsidRPr="006A5417" w:rsidRDefault="00FA1349" w:rsidP="00FA1349">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895.05</w:t>
      </w:r>
    </w:p>
    <w:p w14:paraId="3ADE50A2" w14:textId="77777777" w:rsidR="00FA1349" w:rsidRDefault="00FA1349" w:rsidP="00FA1349">
      <w:pPr>
        <w:jc w:val="both"/>
        <w:rPr>
          <w:b/>
          <w:szCs w:val="24"/>
        </w:rPr>
      </w:pPr>
      <w:r w:rsidRPr="005629CE">
        <w:rPr>
          <w:b/>
          <w:szCs w:val="24"/>
        </w:rPr>
        <w:t>Total………………………..……………………......……............................$</w:t>
      </w:r>
      <w:r>
        <w:rPr>
          <w:b/>
          <w:szCs w:val="24"/>
        </w:rPr>
        <w:t xml:space="preserve"> 914.05</w:t>
      </w:r>
    </w:p>
    <w:p w14:paraId="7DC8272C" w14:textId="77777777" w:rsidR="00FA1349" w:rsidRPr="00A41A10" w:rsidRDefault="00FA1349" w:rsidP="00842726">
      <w:pPr>
        <w:pStyle w:val="Prrafodelista"/>
        <w:numPr>
          <w:ilvl w:val="0"/>
          <w:numId w:val="203"/>
        </w:numPr>
        <w:tabs>
          <w:tab w:val="left" w:pos="709"/>
          <w:tab w:val="left" w:pos="7797"/>
        </w:tabs>
        <w:spacing w:after="0" w:line="240" w:lineRule="auto"/>
        <w:jc w:val="both"/>
      </w:pPr>
      <w:r w:rsidRPr="003D74C2">
        <w:t xml:space="preserve">EROGAR la cantidad de </w:t>
      </w:r>
      <w:r>
        <w:rPr>
          <w:b/>
        </w:rPr>
        <w:t>TRES MIL CIENTO CINCUENTA Y SEIS 33</w:t>
      </w:r>
      <w:r w:rsidRPr="003B2FB5">
        <w:rPr>
          <w:b/>
        </w:rPr>
        <w:t>/100 ($</w:t>
      </w:r>
      <w:r>
        <w:rPr>
          <w:b/>
        </w:rPr>
        <w:t>3,156.33</w:t>
      </w:r>
      <w:r w:rsidRPr="003B2FB5">
        <w:rPr>
          <w:b/>
        </w:rPr>
        <w:t>) DÓLARES DE LOS ESTADOS UNIDOS DE AMÉRICA</w:t>
      </w:r>
      <w:r w:rsidRPr="003D74C2">
        <w:t xml:space="preserve">. A favor del </w:t>
      </w:r>
      <w:r w:rsidRPr="003B2FB5">
        <w:rPr>
          <w:b/>
        </w:rPr>
        <w:t>INVERSIONES EL INDIO, S.A. DE C.V. “LA BODEGA DEL CONSTRUCTOR”</w:t>
      </w:r>
      <w:r w:rsidRPr="003D74C2">
        <w:t xml:space="preserve"> V/ Pago por compra </w:t>
      </w:r>
      <w:r>
        <w:t xml:space="preserve">de productos de cuero y caucho, productos químicos, minerales no metálicos y productos derivados, minerales metálicos y productos derivados, sanitario redondo, </w:t>
      </w:r>
      <w:proofErr w:type="spellStart"/>
      <w:r>
        <w:t>valvula</w:t>
      </w:r>
      <w:proofErr w:type="spellEnd"/>
      <w:r>
        <w:t xml:space="preserve"> control al piso, tubo abasto nylon, guantes con recubrimiento de nitrilo, electrodos, láminas </w:t>
      </w:r>
      <w:proofErr w:type="spellStart"/>
      <w:r>
        <w:t>zintro</w:t>
      </w:r>
      <w:proofErr w:type="spellEnd"/>
      <w:r>
        <w:t xml:space="preserve">, para mantenimiento de vías públicas, gestionado por unidad de mantenimiento de bienes municipales, para mantenimiento de vías públicas, para área de baños en campo de la feria, gestionado por unidad de mantenimiento de bienes municipales, para protección de personal ubicado y uso en general en unidad de planta de mezcla asfáltica, trituradora y </w:t>
      </w:r>
      <w:proofErr w:type="spellStart"/>
      <w:r>
        <w:t>bloquera</w:t>
      </w:r>
      <w:proofErr w:type="spellEnd"/>
      <w:r>
        <w:t>, contribución a las diferentes Asociaciones de Desarrollo Comunal</w:t>
      </w:r>
      <w:r w:rsidRPr="003D74C2">
        <w:t xml:space="preserve">, </w:t>
      </w:r>
      <w:r w:rsidRPr="00A41A10">
        <w:t xml:space="preserve">según facturas, líneas y códigos que se detallan a continuación: </w:t>
      </w:r>
    </w:p>
    <w:p w14:paraId="0293B867" w14:textId="77777777" w:rsidR="00FA1349" w:rsidRPr="006A5417" w:rsidRDefault="00FA1349" w:rsidP="00FA1349">
      <w:pPr>
        <w:tabs>
          <w:tab w:val="left" w:pos="709"/>
          <w:tab w:val="left" w:pos="7797"/>
        </w:tabs>
        <w:spacing w:after="0" w:line="240" w:lineRule="auto"/>
        <w:ind w:left="720"/>
        <w:contextualSpacing/>
        <w:jc w:val="both"/>
        <w:rPr>
          <w:rFonts w:eastAsia="Calibri"/>
          <w:b/>
          <w:szCs w:val="24"/>
          <w:u w:val="single"/>
          <w:lang w:val="es-ES"/>
        </w:rPr>
      </w:pPr>
    </w:p>
    <w:p w14:paraId="7815ECCE" w14:textId="77777777" w:rsidR="00FA1349" w:rsidRPr="006A5417" w:rsidRDefault="00FA1349" w:rsidP="00FA1349">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C2A8D2D" w14:textId="77777777" w:rsidR="00FA1349" w:rsidRPr="004D150B" w:rsidRDefault="00FA1349" w:rsidP="00FA134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6025-5767-5771-5772-4999-5971-5890-5843-5801-4681-4680</w:t>
      </w:r>
    </w:p>
    <w:p w14:paraId="0776EF50" w14:textId="77777777" w:rsidR="00FA1349" w:rsidRPr="006A5417" w:rsidRDefault="00FA1349" w:rsidP="00FA1349">
      <w:pPr>
        <w:tabs>
          <w:tab w:val="left" w:pos="709"/>
          <w:tab w:val="left" w:pos="7797"/>
        </w:tabs>
        <w:spacing w:after="0" w:line="240" w:lineRule="auto"/>
        <w:jc w:val="both"/>
        <w:rPr>
          <w:rFonts w:eastAsia="Calibri"/>
          <w:szCs w:val="24"/>
          <w:lang w:val="es-ES"/>
        </w:rPr>
      </w:pPr>
      <w:r>
        <w:rPr>
          <w:rFonts w:eastAsia="Calibri"/>
          <w:szCs w:val="24"/>
          <w:lang w:val="es-ES"/>
        </w:rPr>
        <w:t>Códigos Nos.-54106</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201.81 </w:t>
      </w:r>
    </w:p>
    <w:p w14:paraId="78C77C31" w14:textId="77777777" w:rsidR="00FA1349" w:rsidRDefault="00FA1349" w:rsidP="00FA134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13.00  </w:t>
      </w:r>
    </w:p>
    <w:p w14:paraId="17F4637B" w14:textId="77777777" w:rsidR="00FA1349" w:rsidRDefault="00FA1349" w:rsidP="00FA1349">
      <w:pPr>
        <w:tabs>
          <w:tab w:val="left" w:pos="709"/>
          <w:tab w:val="left" w:pos="7797"/>
        </w:tabs>
        <w:spacing w:after="0" w:line="240" w:lineRule="auto"/>
        <w:jc w:val="both"/>
        <w:rPr>
          <w:rFonts w:eastAsia="Calibri"/>
          <w:szCs w:val="24"/>
          <w:lang w:val="es-ES"/>
        </w:rPr>
      </w:pPr>
      <w:r>
        <w:rPr>
          <w:rFonts w:eastAsia="Calibri"/>
          <w:szCs w:val="24"/>
          <w:lang w:val="es-ES"/>
        </w:rPr>
        <w:t>Códigos Nos.-54111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15.00</w:t>
      </w:r>
    </w:p>
    <w:p w14:paraId="15992CF1" w14:textId="77777777" w:rsidR="00FA1349" w:rsidRPr="006A5417" w:rsidRDefault="00FA1349" w:rsidP="00FA1349">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19.25</w:t>
      </w:r>
    </w:p>
    <w:p w14:paraId="305DE96D" w14:textId="77777777" w:rsidR="00FA1349" w:rsidRDefault="00FA1349" w:rsidP="00FA134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922.20 </w:t>
      </w:r>
    </w:p>
    <w:p w14:paraId="1DD0C634" w14:textId="77777777" w:rsidR="00FA1349" w:rsidRDefault="00FA1349" w:rsidP="00FA1349">
      <w:pPr>
        <w:tabs>
          <w:tab w:val="left" w:pos="709"/>
          <w:tab w:val="left" w:pos="7797"/>
        </w:tabs>
        <w:spacing w:after="0" w:line="240" w:lineRule="auto"/>
        <w:jc w:val="both"/>
        <w:rPr>
          <w:rFonts w:eastAsia="Calibri"/>
          <w:szCs w:val="24"/>
          <w:lang w:val="es-ES"/>
        </w:rPr>
      </w:pPr>
      <w:r>
        <w:rPr>
          <w:rFonts w:eastAsia="Calibri"/>
          <w:szCs w:val="24"/>
          <w:lang w:val="es-ES"/>
        </w:rPr>
        <w:t>Códigos Nos.-56303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1,985.07</w:t>
      </w:r>
    </w:p>
    <w:p w14:paraId="6D5076EE" w14:textId="77777777" w:rsidR="00FA1349" w:rsidRDefault="00FA1349" w:rsidP="00FA1349">
      <w:pPr>
        <w:jc w:val="both"/>
        <w:rPr>
          <w:b/>
          <w:szCs w:val="24"/>
        </w:rPr>
      </w:pPr>
      <w:r w:rsidRPr="00900059">
        <w:rPr>
          <w:b/>
          <w:szCs w:val="24"/>
        </w:rPr>
        <w:t>Total………………………..……………………......……............................$</w:t>
      </w:r>
      <w:r>
        <w:rPr>
          <w:b/>
          <w:szCs w:val="24"/>
        </w:rPr>
        <w:t xml:space="preserve"> 3,156.33</w:t>
      </w:r>
    </w:p>
    <w:p w14:paraId="42EF7196" w14:textId="77777777" w:rsidR="00FA1349" w:rsidRPr="00A41A10" w:rsidRDefault="00FA1349" w:rsidP="00842726">
      <w:pPr>
        <w:pStyle w:val="Prrafodelista"/>
        <w:numPr>
          <w:ilvl w:val="0"/>
          <w:numId w:val="203"/>
        </w:numPr>
        <w:tabs>
          <w:tab w:val="left" w:pos="709"/>
          <w:tab w:val="left" w:pos="7797"/>
        </w:tabs>
        <w:spacing w:after="0" w:line="240" w:lineRule="auto"/>
        <w:jc w:val="both"/>
      </w:pPr>
      <w:r w:rsidRPr="00A41A10">
        <w:t xml:space="preserve">EROGAR la cantidad de </w:t>
      </w:r>
      <w:r>
        <w:rPr>
          <w:b/>
        </w:rPr>
        <w:t>TRES MIL NOVECIENTOS CUARENTA Y CUATRO 53</w:t>
      </w:r>
      <w:r w:rsidRPr="00D453E0">
        <w:rPr>
          <w:b/>
        </w:rPr>
        <w:t>/100 ($</w:t>
      </w:r>
      <w:r>
        <w:rPr>
          <w:b/>
        </w:rPr>
        <w:t>3,944.53</w:t>
      </w:r>
      <w:r w:rsidRPr="00D453E0">
        <w:rPr>
          <w:b/>
        </w:rPr>
        <w:t>) DÓLARES DE LOS ESTADOS UNIDOS DE AMÉRICA</w:t>
      </w:r>
      <w:r w:rsidRPr="00A41A10">
        <w:t xml:space="preserve">. A favor del </w:t>
      </w:r>
      <w:r w:rsidRPr="00D453E0">
        <w:rPr>
          <w:b/>
        </w:rPr>
        <w:t xml:space="preserve">AUTOREPUESTOS EL LEON, S.A. DE C.V. </w:t>
      </w:r>
      <w:r>
        <w:t>V/ Pago compra de productos químicos, combustibles y lubricantes, herramientas repuestos y accesorios, pago por mantenimientos y reparaciones de vehículos, para uso en equipos #125, 167, 146, 115, 01, 119, 81, 79, 56, 101, 71, 155, 160, 165, 80, 104, 154, 85, 26, 130, 19, 67, 88, contribución a policía nacional civil, sub delegación Metapán</w:t>
      </w:r>
      <w:r w:rsidRPr="00A41A10">
        <w:t xml:space="preserve">, según facturas, líneas y códigos que se detallan a continuación: </w:t>
      </w:r>
    </w:p>
    <w:p w14:paraId="76E55B55" w14:textId="77777777" w:rsidR="00FA1349" w:rsidRPr="006A5417" w:rsidRDefault="00FA1349" w:rsidP="00FA1349">
      <w:pPr>
        <w:tabs>
          <w:tab w:val="left" w:pos="709"/>
          <w:tab w:val="left" w:pos="7797"/>
        </w:tabs>
        <w:spacing w:after="0" w:line="240" w:lineRule="auto"/>
        <w:ind w:left="720"/>
        <w:contextualSpacing/>
        <w:jc w:val="both"/>
        <w:rPr>
          <w:rFonts w:eastAsia="Calibri"/>
          <w:b/>
          <w:szCs w:val="24"/>
          <w:u w:val="single"/>
          <w:lang w:val="es-ES"/>
        </w:rPr>
      </w:pPr>
    </w:p>
    <w:p w14:paraId="57EDD5E5" w14:textId="77777777" w:rsidR="00FA1349" w:rsidRPr="006A5417" w:rsidRDefault="00FA1349" w:rsidP="00FA1349">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A33A282" w14:textId="77777777" w:rsidR="00FA1349" w:rsidRDefault="00FA1349" w:rsidP="00FA134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4497-4479-4496-4480-4473-4472-4476-4495-4494</w:t>
      </w:r>
    </w:p>
    <w:p w14:paraId="09EE39C9" w14:textId="77777777" w:rsidR="00FA1349" w:rsidRDefault="00FA1349" w:rsidP="00FA134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4493-4491-4490-4489-4488-4487-4486-4485-4484</w:t>
      </w:r>
    </w:p>
    <w:p w14:paraId="132B7E5B" w14:textId="77777777" w:rsidR="00FA1349" w:rsidRPr="004D150B" w:rsidRDefault="00FA1349" w:rsidP="00FA134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4483-4482-4481-4478-4477-4475-4474-4471-4655</w:t>
      </w:r>
    </w:p>
    <w:p w14:paraId="069B3497" w14:textId="77777777" w:rsidR="00FA1349" w:rsidRPr="006A5417" w:rsidRDefault="00FA1349" w:rsidP="00FA1349">
      <w:pPr>
        <w:tabs>
          <w:tab w:val="left" w:pos="709"/>
          <w:tab w:val="left" w:pos="7797"/>
        </w:tabs>
        <w:spacing w:after="0" w:line="240" w:lineRule="auto"/>
        <w:jc w:val="both"/>
        <w:rPr>
          <w:rFonts w:eastAsia="Calibri"/>
          <w:szCs w:val="24"/>
          <w:lang w:val="es-ES"/>
        </w:rPr>
      </w:pPr>
      <w:r>
        <w:rPr>
          <w:rFonts w:eastAsia="Calibri"/>
          <w:szCs w:val="24"/>
          <w:lang w:val="es-ES"/>
        </w:rPr>
        <w:lastRenderedPageBreak/>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303.52    </w:t>
      </w:r>
    </w:p>
    <w:p w14:paraId="0B3D3BEE" w14:textId="77777777" w:rsidR="00FA1349" w:rsidRDefault="00FA1349" w:rsidP="00FA1349">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54110</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3.68   </w:t>
      </w:r>
    </w:p>
    <w:p w14:paraId="4730E058" w14:textId="77777777" w:rsidR="00FA1349" w:rsidRDefault="00FA1349" w:rsidP="00FA1349">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3,521.21   </w:t>
      </w:r>
    </w:p>
    <w:p w14:paraId="391B635D" w14:textId="77777777" w:rsidR="00FA1349" w:rsidRDefault="00FA1349" w:rsidP="00FA1349">
      <w:pPr>
        <w:tabs>
          <w:tab w:val="left" w:pos="709"/>
          <w:tab w:val="left" w:pos="7797"/>
        </w:tabs>
        <w:spacing w:after="0" w:line="240" w:lineRule="auto"/>
        <w:jc w:val="both"/>
        <w:rPr>
          <w:rFonts w:eastAsia="Calibri"/>
          <w:szCs w:val="24"/>
          <w:lang w:val="es-ES"/>
        </w:rPr>
      </w:pPr>
      <w:r>
        <w:rPr>
          <w:rFonts w:eastAsia="Calibri"/>
          <w:szCs w:val="24"/>
          <w:lang w:val="es-ES"/>
        </w:rPr>
        <w:t>Códigos Nos.-54302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47.24    </w:t>
      </w:r>
    </w:p>
    <w:p w14:paraId="6ABFC6FE" w14:textId="77777777" w:rsidR="00FA1349" w:rsidRDefault="00FA1349" w:rsidP="00FA1349">
      <w:pPr>
        <w:tabs>
          <w:tab w:val="left" w:pos="709"/>
          <w:tab w:val="left" w:pos="7797"/>
        </w:tabs>
        <w:spacing w:after="0" w:line="240" w:lineRule="auto"/>
        <w:jc w:val="both"/>
        <w:rPr>
          <w:rFonts w:eastAsia="Calibri"/>
          <w:szCs w:val="24"/>
          <w:lang w:val="es-ES"/>
        </w:rPr>
      </w:pPr>
      <w:r>
        <w:rPr>
          <w:rFonts w:eastAsia="Calibri"/>
          <w:szCs w:val="24"/>
          <w:lang w:val="es-ES"/>
        </w:rPr>
        <w:t>Códigos Nos.-56201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68.88</w:t>
      </w:r>
    </w:p>
    <w:p w14:paraId="5A41E0CE" w14:textId="77777777" w:rsidR="00FA1349" w:rsidRPr="00FA1349" w:rsidRDefault="00FA1349" w:rsidP="005C6353">
      <w:pPr>
        <w:jc w:val="both"/>
        <w:rPr>
          <w:rFonts w:eastAsia="Calibri"/>
        </w:rPr>
      </w:pPr>
      <w:r w:rsidRPr="00105CBD">
        <w:rPr>
          <w:b/>
          <w:szCs w:val="24"/>
        </w:rPr>
        <w:t>Total………………………..……………………......……............................$</w:t>
      </w:r>
      <w:r>
        <w:rPr>
          <w:b/>
          <w:szCs w:val="24"/>
        </w:rPr>
        <w:t xml:space="preserve"> 3,944.53</w:t>
      </w:r>
    </w:p>
    <w:p w14:paraId="2C5A1335" w14:textId="77777777" w:rsidR="005C6353" w:rsidRPr="005C6353" w:rsidRDefault="005C6353" w:rsidP="005C6353">
      <w:pPr>
        <w:tabs>
          <w:tab w:val="left" w:pos="1425"/>
        </w:tabs>
        <w:spacing w:after="0" w:line="240" w:lineRule="auto"/>
        <w:jc w:val="both"/>
        <w:rPr>
          <w:rFonts w:eastAsia="Calibri"/>
          <w:szCs w:val="24"/>
        </w:rPr>
      </w:pPr>
      <w:r w:rsidRPr="005C6353">
        <w:rPr>
          <w:rFonts w:eastAsia="Calibri"/>
          <w:szCs w:val="24"/>
        </w:rPr>
        <w:t xml:space="preserve">Autorizando a Tesorería a efectuar los pagos correspondientes FONDOS PROPIOS. Cuenta </w:t>
      </w:r>
      <w:proofErr w:type="spellStart"/>
      <w:r w:rsidRPr="005C6353">
        <w:rPr>
          <w:rFonts w:eastAsia="Calibri"/>
          <w:szCs w:val="24"/>
        </w:rPr>
        <w:t>N°</w:t>
      </w:r>
      <w:proofErr w:type="spellEnd"/>
      <w:r w:rsidRPr="005C6353">
        <w:rPr>
          <w:rFonts w:eastAsia="Calibri"/>
          <w:szCs w:val="24"/>
        </w:rPr>
        <w:t xml:space="preserve"> 00500003666</w:t>
      </w:r>
    </w:p>
    <w:p w14:paraId="169F9FF7" w14:textId="77777777" w:rsidR="006713F3" w:rsidRDefault="006713F3" w:rsidP="005C6353">
      <w:pPr>
        <w:jc w:val="both"/>
        <w:rPr>
          <w:szCs w:val="24"/>
        </w:rPr>
      </w:pPr>
    </w:p>
    <w:p w14:paraId="04C873B1" w14:textId="77777777" w:rsidR="006713F3" w:rsidRPr="006713F3" w:rsidRDefault="006713F3" w:rsidP="006713F3">
      <w:pPr>
        <w:tabs>
          <w:tab w:val="left" w:pos="922"/>
          <w:tab w:val="left" w:pos="7513"/>
          <w:tab w:val="left" w:pos="7797"/>
        </w:tabs>
        <w:spacing w:after="0" w:line="240" w:lineRule="auto"/>
        <w:jc w:val="both"/>
        <w:rPr>
          <w:rFonts w:eastAsia="Calibri"/>
          <w:b/>
          <w:bCs/>
          <w:szCs w:val="24"/>
          <w:u w:val="single"/>
        </w:rPr>
      </w:pPr>
      <w:bookmarkStart w:id="100" w:name="_Hlk59001626"/>
      <w:r w:rsidRPr="006713F3">
        <w:rPr>
          <w:rFonts w:eastAsia="Calibri"/>
          <w:b/>
          <w:bCs/>
          <w:szCs w:val="24"/>
          <w:u w:val="single"/>
        </w:rPr>
        <w:t xml:space="preserve">ACUERDO NÚMERO </w:t>
      </w:r>
      <w:r>
        <w:rPr>
          <w:rFonts w:eastAsia="Calibri"/>
          <w:b/>
          <w:bCs/>
          <w:szCs w:val="24"/>
          <w:u w:val="single"/>
        </w:rPr>
        <w:t xml:space="preserve">TREINTA Y DOS: </w:t>
      </w:r>
    </w:p>
    <w:p w14:paraId="190B002E" w14:textId="77777777" w:rsidR="006713F3" w:rsidRPr="006713F3" w:rsidRDefault="006713F3" w:rsidP="006713F3">
      <w:pPr>
        <w:tabs>
          <w:tab w:val="left" w:pos="922"/>
          <w:tab w:val="left" w:pos="7513"/>
          <w:tab w:val="left" w:pos="7797"/>
        </w:tabs>
        <w:spacing w:after="0" w:line="240" w:lineRule="auto"/>
        <w:jc w:val="both"/>
        <w:rPr>
          <w:rFonts w:eastAsia="Calibri"/>
          <w:b/>
          <w:bCs/>
          <w:szCs w:val="24"/>
          <w:u w:val="single"/>
        </w:rPr>
      </w:pPr>
    </w:p>
    <w:p w14:paraId="5612A500" w14:textId="77777777" w:rsidR="006713F3" w:rsidRPr="006713F3" w:rsidRDefault="006713F3" w:rsidP="006713F3">
      <w:pPr>
        <w:tabs>
          <w:tab w:val="left" w:pos="2137"/>
        </w:tabs>
        <w:spacing w:after="0" w:line="240" w:lineRule="auto"/>
        <w:jc w:val="both"/>
        <w:rPr>
          <w:rFonts w:eastAsia="Calibri"/>
          <w:szCs w:val="24"/>
        </w:rPr>
      </w:pPr>
      <w:r w:rsidRPr="006713F3">
        <w:rPr>
          <w:rFonts w:eastAsia="Calibri"/>
          <w:szCs w:val="24"/>
        </w:rPr>
        <w:t>EL Concejo Municipal CONSIDERANDO:</w:t>
      </w:r>
    </w:p>
    <w:p w14:paraId="2450C4FF" w14:textId="77777777" w:rsidR="006713F3" w:rsidRPr="006713F3" w:rsidRDefault="006713F3" w:rsidP="006713F3">
      <w:pPr>
        <w:tabs>
          <w:tab w:val="left" w:pos="2137"/>
        </w:tabs>
        <w:spacing w:after="0" w:line="240" w:lineRule="auto"/>
        <w:jc w:val="both"/>
        <w:rPr>
          <w:rFonts w:eastAsia="Calibri"/>
          <w:szCs w:val="24"/>
        </w:rPr>
      </w:pPr>
      <w:r w:rsidRPr="006713F3">
        <w:rPr>
          <w:rFonts w:eastAsia="Calibri"/>
          <w:szCs w:val="24"/>
        </w:rPr>
        <w:t xml:space="preserve"> </w:t>
      </w:r>
    </w:p>
    <w:p w14:paraId="49A235DD" w14:textId="77777777" w:rsidR="006713F3" w:rsidRPr="006713F3" w:rsidRDefault="006713F3" w:rsidP="006713F3">
      <w:pPr>
        <w:tabs>
          <w:tab w:val="left" w:pos="2137"/>
        </w:tabs>
        <w:spacing w:after="0" w:line="240" w:lineRule="auto"/>
        <w:jc w:val="both"/>
        <w:rPr>
          <w:rFonts w:eastAsia="Calibri"/>
          <w:szCs w:val="24"/>
        </w:rPr>
      </w:pPr>
      <w:r w:rsidRPr="006713F3">
        <w:rPr>
          <w:rFonts w:eastAsia="Calibri"/>
          <w:szCs w:val="24"/>
        </w:rPr>
        <w:t>I.- Que el Sr. Ricardo Antonio Escalante López, ostenta el cargo de Encargado en la Unidad de Academia de Ingles, quien labora en esta municipalidad desde el día 01 de julio del 2010 y quien interpuso su renuncia voluntaria a partir del día 01 de enero del 2021</w:t>
      </w:r>
    </w:p>
    <w:p w14:paraId="6EF94735" w14:textId="77777777" w:rsidR="006713F3" w:rsidRPr="006713F3" w:rsidRDefault="006713F3" w:rsidP="006713F3">
      <w:pPr>
        <w:tabs>
          <w:tab w:val="left" w:pos="2137"/>
        </w:tabs>
        <w:spacing w:after="0" w:line="240" w:lineRule="auto"/>
        <w:jc w:val="both"/>
        <w:rPr>
          <w:rFonts w:eastAsia="Calibri"/>
          <w:szCs w:val="24"/>
        </w:rPr>
      </w:pPr>
    </w:p>
    <w:p w14:paraId="6C2DB9FB" w14:textId="77777777" w:rsidR="006713F3" w:rsidRPr="006713F3" w:rsidRDefault="006713F3" w:rsidP="006713F3">
      <w:pPr>
        <w:tabs>
          <w:tab w:val="left" w:pos="2137"/>
        </w:tabs>
        <w:spacing w:after="0" w:line="240" w:lineRule="auto"/>
        <w:jc w:val="both"/>
        <w:rPr>
          <w:rFonts w:eastAsia="Calibri"/>
          <w:szCs w:val="24"/>
        </w:rPr>
      </w:pPr>
      <w:r w:rsidRPr="006713F3">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6713F3">
        <w:rPr>
          <w:rFonts w:eastAsia="Calibri"/>
          <w:szCs w:val="24"/>
        </w:rPr>
        <w:t>N°</w:t>
      </w:r>
      <w:proofErr w:type="spellEnd"/>
      <w:r w:rsidRPr="006713F3">
        <w:rPr>
          <w:rFonts w:eastAsia="Calibri"/>
          <w:szCs w:val="24"/>
        </w:rPr>
        <w:t xml:space="preserve"> 103 Tomo 371 de fecha seis de junio de 2006.</w:t>
      </w:r>
    </w:p>
    <w:p w14:paraId="3144CA98" w14:textId="77777777" w:rsidR="006713F3" w:rsidRPr="006713F3" w:rsidRDefault="006713F3" w:rsidP="006713F3">
      <w:pPr>
        <w:tabs>
          <w:tab w:val="left" w:pos="2137"/>
        </w:tabs>
        <w:spacing w:after="0" w:line="240" w:lineRule="auto"/>
        <w:jc w:val="both"/>
        <w:rPr>
          <w:rFonts w:eastAsia="Calibri"/>
          <w:szCs w:val="24"/>
        </w:rPr>
      </w:pPr>
    </w:p>
    <w:p w14:paraId="371CFF2A" w14:textId="77777777" w:rsidR="006713F3" w:rsidRPr="006713F3" w:rsidRDefault="006713F3" w:rsidP="006713F3">
      <w:pPr>
        <w:autoSpaceDE w:val="0"/>
        <w:autoSpaceDN w:val="0"/>
        <w:adjustRightInd w:val="0"/>
        <w:spacing w:line="256" w:lineRule="auto"/>
        <w:jc w:val="both"/>
        <w:rPr>
          <w:rFonts w:eastAsia="Calibri"/>
          <w:szCs w:val="24"/>
        </w:rPr>
      </w:pPr>
      <w:r w:rsidRPr="006713F3">
        <w:rPr>
          <w:rFonts w:eastAsia="Calibri"/>
          <w:szCs w:val="24"/>
        </w:rPr>
        <w:t xml:space="preserve">III.- Que el Concejo Municipal ha considerado otorgarle su tiempo de servicio a través del cálculo prestado por el Ministerio de Trabajo y Previsión Social, así como entregarle tiempo por prestación económica adicional, </w:t>
      </w:r>
    </w:p>
    <w:p w14:paraId="6E75AED8" w14:textId="77777777" w:rsidR="006713F3" w:rsidRPr="006713F3" w:rsidRDefault="006713F3" w:rsidP="006713F3">
      <w:pPr>
        <w:autoSpaceDE w:val="0"/>
        <w:autoSpaceDN w:val="0"/>
        <w:adjustRightInd w:val="0"/>
        <w:spacing w:line="256" w:lineRule="auto"/>
        <w:jc w:val="both"/>
        <w:rPr>
          <w:rFonts w:eastAsia="Calibri"/>
          <w:szCs w:val="24"/>
        </w:rPr>
      </w:pPr>
      <w:r w:rsidRPr="006713F3">
        <w:rPr>
          <w:rFonts w:eastAsia="Calibri"/>
          <w:szCs w:val="24"/>
        </w:rPr>
        <w:t xml:space="preserve">IV.- Que el Sr. Escalante López,  se amparó al Decreto Municipal, número ocho, emitido el día </w:t>
      </w:r>
      <w:r w:rsidRPr="006713F3">
        <w:rPr>
          <w:rFonts w:eastAsia="Times New Roman"/>
          <w:szCs w:val="24"/>
          <w:lang w:eastAsia="es-ES"/>
        </w:rPr>
        <w:t xml:space="preserve">siete del mes de octubre del año dos mil veinte; </w:t>
      </w:r>
      <w:r w:rsidRPr="006713F3">
        <w:rPr>
          <w:rFonts w:eastAsia="Calibri"/>
          <w:szCs w:val="24"/>
        </w:rPr>
        <w:t xml:space="preserve">el cual contiene el </w:t>
      </w:r>
      <w:r w:rsidRPr="006713F3">
        <w:rPr>
          <w:b/>
          <w:szCs w:val="24"/>
        </w:rPr>
        <w:t>REGLAMENTO TRANSITORIO DE PRESTACIÓN ECONÓMICA POR RETIRO VOLUNTARIO PARA LOS EMPLEADOS DE LA ALCALDIA MUNICIPAL DE METAPÁN, DEPARTAMENTO DE SANTA ANA;</w:t>
      </w:r>
    </w:p>
    <w:p w14:paraId="33C18456" w14:textId="77777777" w:rsidR="006713F3" w:rsidRPr="006713F3" w:rsidRDefault="006713F3" w:rsidP="006713F3">
      <w:pPr>
        <w:tabs>
          <w:tab w:val="left" w:pos="2137"/>
        </w:tabs>
        <w:spacing w:after="0" w:line="240" w:lineRule="auto"/>
        <w:jc w:val="both"/>
        <w:rPr>
          <w:rFonts w:eastAsia="Calibri"/>
          <w:szCs w:val="24"/>
        </w:rPr>
      </w:pPr>
    </w:p>
    <w:p w14:paraId="21FEB86D" w14:textId="77777777" w:rsidR="006713F3" w:rsidRPr="006713F3" w:rsidRDefault="006713F3" w:rsidP="006713F3">
      <w:pPr>
        <w:tabs>
          <w:tab w:val="left" w:pos="2137"/>
        </w:tabs>
        <w:spacing w:after="0" w:line="240" w:lineRule="auto"/>
        <w:jc w:val="both"/>
        <w:rPr>
          <w:rFonts w:eastAsia="Calibri"/>
          <w:szCs w:val="24"/>
        </w:rPr>
      </w:pPr>
      <w:r w:rsidRPr="006713F3">
        <w:rPr>
          <w:rFonts w:eastAsia="Calibri"/>
          <w:b/>
          <w:szCs w:val="24"/>
        </w:rPr>
        <w:t>POR TANTO,</w:t>
      </w:r>
      <w:r w:rsidRPr="006713F3">
        <w:rPr>
          <w:rFonts w:eastAsia="Calibri"/>
          <w:szCs w:val="24"/>
        </w:rPr>
        <w:t xml:space="preserve"> en uso de sus facultades administrativas el Concejo Municipal por unanimidad </w:t>
      </w:r>
      <w:r w:rsidRPr="006713F3">
        <w:rPr>
          <w:rFonts w:eastAsia="Calibri"/>
          <w:b/>
          <w:szCs w:val="24"/>
        </w:rPr>
        <w:t>ACUERDA</w:t>
      </w:r>
      <w:r w:rsidRPr="006713F3">
        <w:rPr>
          <w:rFonts w:eastAsia="Calibri"/>
          <w:szCs w:val="24"/>
        </w:rPr>
        <w:t>:</w:t>
      </w:r>
    </w:p>
    <w:p w14:paraId="43F5F7A0" w14:textId="77777777" w:rsidR="006713F3" w:rsidRPr="006713F3" w:rsidRDefault="006713F3" w:rsidP="006713F3">
      <w:pPr>
        <w:tabs>
          <w:tab w:val="left" w:pos="2137"/>
        </w:tabs>
        <w:spacing w:after="0" w:line="240" w:lineRule="auto"/>
        <w:jc w:val="both"/>
        <w:rPr>
          <w:rFonts w:eastAsia="Calibri"/>
          <w:szCs w:val="24"/>
        </w:rPr>
      </w:pPr>
    </w:p>
    <w:p w14:paraId="4E29A0A6" w14:textId="77777777" w:rsidR="006713F3" w:rsidRPr="006713F3" w:rsidRDefault="006713F3" w:rsidP="00842726">
      <w:pPr>
        <w:numPr>
          <w:ilvl w:val="0"/>
          <w:numId w:val="204"/>
        </w:numPr>
        <w:tabs>
          <w:tab w:val="left" w:pos="2137"/>
        </w:tabs>
        <w:spacing w:after="0" w:line="240" w:lineRule="auto"/>
        <w:contextualSpacing/>
        <w:jc w:val="both"/>
        <w:rPr>
          <w:rFonts w:eastAsia="Calibri"/>
          <w:szCs w:val="24"/>
        </w:rPr>
      </w:pPr>
      <w:r w:rsidRPr="006713F3">
        <w:rPr>
          <w:rFonts w:eastAsia="Calibri"/>
          <w:szCs w:val="24"/>
        </w:rPr>
        <w:t xml:space="preserve">EROGAR la cantidad total de </w:t>
      </w:r>
      <w:r w:rsidRPr="006713F3">
        <w:rPr>
          <w:rFonts w:eastAsia="Calibri"/>
          <w:b/>
          <w:bCs/>
          <w:szCs w:val="24"/>
        </w:rPr>
        <w:t xml:space="preserve">  SEIS MIL DOSCIENTOS SESENTA Y OCHO 97/100 DÓLARES DE LOS ESTADOS UNIDOS DE AMÉRICA. ($6,268.97) </w:t>
      </w:r>
      <w:r w:rsidRPr="006713F3">
        <w:rPr>
          <w:rFonts w:eastAsia="Calibri"/>
          <w:szCs w:val="24"/>
        </w:rPr>
        <w:t xml:space="preserve"> a favor del Sr. </w:t>
      </w:r>
      <w:r w:rsidRPr="006713F3">
        <w:rPr>
          <w:rFonts w:eastAsia="Calibri"/>
          <w:b/>
          <w:bCs/>
          <w:szCs w:val="24"/>
        </w:rPr>
        <w:t>RICARDO ANTONIO ESCALANTE LOPEZ</w:t>
      </w:r>
      <w:r w:rsidRPr="006713F3">
        <w:rPr>
          <w:rFonts w:eastAsia="Calibri"/>
          <w:szCs w:val="24"/>
        </w:rPr>
        <w:t xml:space="preserve">, pago en concepto de prestación por retiro voluntario, prestación económica adicional;  dicho gasto deberá distribuirse a los códigos presupuestarios con los montos siguientes: </w:t>
      </w:r>
    </w:p>
    <w:p w14:paraId="2E04CCE2" w14:textId="77777777" w:rsidR="006713F3" w:rsidRPr="006713F3" w:rsidRDefault="006713F3" w:rsidP="006713F3">
      <w:pPr>
        <w:tabs>
          <w:tab w:val="left" w:pos="2137"/>
        </w:tabs>
        <w:spacing w:after="0" w:line="240" w:lineRule="auto"/>
        <w:jc w:val="both"/>
        <w:rPr>
          <w:rFonts w:eastAsia="Calibri"/>
          <w:szCs w:val="24"/>
        </w:rPr>
      </w:pPr>
    </w:p>
    <w:p w14:paraId="0934C602" w14:textId="77777777" w:rsidR="006713F3" w:rsidRPr="006713F3" w:rsidRDefault="006713F3" w:rsidP="006713F3">
      <w:pPr>
        <w:tabs>
          <w:tab w:val="left" w:pos="2137"/>
        </w:tabs>
        <w:spacing w:after="0" w:line="240" w:lineRule="auto"/>
        <w:jc w:val="both"/>
        <w:rPr>
          <w:rFonts w:eastAsia="Calibri"/>
          <w:b/>
          <w:szCs w:val="24"/>
          <w:u w:val="single"/>
        </w:rPr>
      </w:pPr>
      <w:r w:rsidRPr="006713F3">
        <w:rPr>
          <w:rFonts w:eastAsia="Calibri"/>
          <w:b/>
          <w:szCs w:val="24"/>
          <w:u w:val="single"/>
        </w:rPr>
        <w:t>DETALLE:</w:t>
      </w:r>
    </w:p>
    <w:p w14:paraId="489CEE47" w14:textId="77777777" w:rsidR="006713F3" w:rsidRPr="006713F3" w:rsidRDefault="006713F3" w:rsidP="006713F3">
      <w:pPr>
        <w:tabs>
          <w:tab w:val="left" w:pos="2137"/>
        </w:tabs>
        <w:spacing w:after="0" w:line="240" w:lineRule="auto"/>
        <w:contextualSpacing/>
        <w:jc w:val="both"/>
        <w:rPr>
          <w:rFonts w:eastAsia="Calibri"/>
          <w:szCs w:val="24"/>
        </w:rPr>
      </w:pPr>
      <w:r w:rsidRPr="006713F3">
        <w:rPr>
          <w:rFonts w:eastAsia="Calibri"/>
          <w:szCs w:val="24"/>
        </w:rPr>
        <w:t>Prestación por retiro voluntario:                      $   3,153.70        51701-0101</w:t>
      </w:r>
    </w:p>
    <w:p w14:paraId="476DF26F" w14:textId="77777777" w:rsidR="006713F3" w:rsidRPr="006713F3" w:rsidRDefault="006713F3" w:rsidP="006713F3">
      <w:pPr>
        <w:tabs>
          <w:tab w:val="left" w:pos="2137"/>
        </w:tabs>
        <w:spacing w:after="0" w:line="240" w:lineRule="auto"/>
        <w:contextualSpacing/>
        <w:jc w:val="both"/>
        <w:rPr>
          <w:rFonts w:eastAsia="Calibri"/>
          <w:szCs w:val="24"/>
        </w:rPr>
      </w:pPr>
      <w:r w:rsidRPr="006713F3">
        <w:rPr>
          <w:rFonts w:eastAsia="Calibri"/>
          <w:szCs w:val="24"/>
        </w:rPr>
        <w:t>Compensación económica adicional               $    3,115.27       51701-0101</w:t>
      </w:r>
    </w:p>
    <w:p w14:paraId="5FFA6197" w14:textId="77777777" w:rsidR="006713F3" w:rsidRPr="006713F3" w:rsidRDefault="006713F3" w:rsidP="006713F3">
      <w:pPr>
        <w:tabs>
          <w:tab w:val="left" w:pos="2137"/>
        </w:tabs>
        <w:spacing w:after="0" w:line="240" w:lineRule="auto"/>
        <w:jc w:val="both"/>
        <w:rPr>
          <w:rFonts w:eastAsia="Calibri"/>
          <w:szCs w:val="24"/>
        </w:rPr>
      </w:pPr>
    </w:p>
    <w:p w14:paraId="237ED2D2" w14:textId="77777777" w:rsidR="006713F3" w:rsidRPr="006713F3" w:rsidRDefault="006713F3" w:rsidP="006713F3">
      <w:pPr>
        <w:tabs>
          <w:tab w:val="left" w:pos="2137"/>
        </w:tabs>
        <w:spacing w:after="0" w:line="240" w:lineRule="auto"/>
        <w:jc w:val="both"/>
        <w:rPr>
          <w:rFonts w:eastAsia="Calibri"/>
          <w:b/>
          <w:szCs w:val="24"/>
        </w:rPr>
      </w:pPr>
      <w:r w:rsidRPr="006713F3">
        <w:rPr>
          <w:rFonts w:eastAsia="Calibri"/>
          <w:b/>
          <w:szCs w:val="24"/>
        </w:rPr>
        <w:t>Total…………………………………….…. $ 6,268.97</w:t>
      </w:r>
    </w:p>
    <w:p w14:paraId="536A8A85" w14:textId="77777777" w:rsidR="006713F3" w:rsidRPr="006713F3" w:rsidRDefault="006713F3" w:rsidP="006713F3">
      <w:pPr>
        <w:tabs>
          <w:tab w:val="left" w:pos="2137"/>
        </w:tabs>
        <w:spacing w:after="0" w:line="240" w:lineRule="auto"/>
        <w:jc w:val="both"/>
        <w:rPr>
          <w:rFonts w:eastAsia="Calibri"/>
          <w:b/>
          <w:szCs w:val="24"/>
        </w:rPr>
      </w:pPr>
    </w:p>
    <w:p w14:paraId="3950EE0D" w14:textId="77777777" w:rsidR="006713F3" w:rsidRPr="006713F3" w:rsidRDefault="006713F3" w:rsidP="00842726">
      <w:pPr>
        <w:numPr>
          <w:ilvl w:val="0"/>
          <w:numId w:val="204"/>
        </w:numPr>
        <w:tabs>
          <w:tab w:val="left" w:pos="2137"/>
        </w:tabs>
        <w:spacing w:after="0" w:line="240" w:lineRule="auto"/>
        <w:contextualSpacing/>
        <w:jc w:val="both"/>
        <w:rPr>
          <w:rFonts w:eastAsia="Calibri"/>
          <w:bCs/>
          <w:szCs w:val="24"/>
        </w:rPr>
      </w:pPr>
      <w:r w:rsidRPr="006713F3">
        <w:rPr>
          <w:rFonts w:eastAsia="Calibri"/>
          <w:bCs/>
          <w:szCs w:val="24"/>
        </w:rPr>
        <w:t xml:space="preserve">Autorizar a la Tesorera Municipal a realizar las retenciones legales en relación a créditos pendientes con financieras o bancos </w:t>
      </w:r>
    </w:p>
    <w:p w14:paraId="70C94B7A" w14:textId="77777777" w:rsidR="006713F3" w:rsidRPr="006713F3" w:rsidRDefault="006713F3" w:rsidP="006713F3">
      <w:pPr>
        <w:tabs>
          <w:tab w:val="left" w:pos="2137"/>
        </w:tabs>
        <w:spacing w:after="0" w:line="240" w:lineRule="auto"/>
        <w:jc w:val="both"/>
        <w:rPr>
          <w:rFonts w:eastAsia="Calibri"/>
          <w:szCs w:val="24"/>
        </w:rPr>
      </w:pPr>
    </w:p>
    <w:p w14:paraId="75617097" w14:textId="77777777" w:rsidR="006713F3" w:rsidRPr="006713F3" w:rsidRDefault="006713F3" w:rsidP="006713F3">
      <w:pPr>
        <w:tabs>
          <w:tab w:val="left" w:pos="2137"/>
        </w:tabs>
        <w:spacing w:after="0" w:line="240" w:lineRule="auto"/>
        <w:jc w:val="both"/>
        <w:rPr>
          <w:rFonts w:eastAsia="Calibri"/>
          <w:szCs w:val="24"/>
        </w:rPr>
      </w:pPr>
      <w:r w:rsidRPr="006713F3">
        <w:rPr>
          <w:rFonts w:eastAsia="Calibri"/>
          <w:szCs w:val="24"/>
        </w:rPr>
        <w:t>Dicha erogación se hará del Presupuesto Municipal Vigente. FONDOS PROPIOS, el pago de aguinaldo FODES 25% Gastos de Funcionamiento.</w:t>
      </w:r>
    </w:p>
    <w:p w14:paraId="36295900" w14:textId="77777777" w:rsidR="006713F3" w:rsidRPr="006713F3" w:rsidRDefault="006713F3" w:rsidP="006713F3">
      <w:pPr>
        <w:spacing w:after="0" w:line="240" w:lineRule="auto"/>
        <w:jc w:val="both"/>
        <w:rPr>
          <w:rFonts w:eastAsia="Calibri"/>
          <w:szCs w:val="24"/>
        </w:rPr>
      </w:pPr>
    </w:p>
    <w:p w14:paraId="6B48307C" w14:textId="77777777" w:rsidR="006713F3" w:rsidRPr="006713F3" w:rsidRDefault="006713F3" w:rsidP="006713F3">
      <w:pPr>
        <w:spacing w:after="0" w:line="240" w:lineRule="auto"/>
        <w:jc w:val="both"/>
        <w:rPr>
          <w:rFonts w:eastAsia="Calibri"/>
          <w:szCs w:val="24"/>
        </w:rPr>
      </w:pPr>
      <w:r w:rsidRPr="006713F3">
        <w:rPr>
          <w:rFonts w:eastAsia="Calibri"/>
          <w:szCs w:val="24"/>
        </w:rPr>
        <w:t>Comuníquese. -</w:t>
      </w:r>
    </w:p>
    <w:p w14:paraId="4B78FCEF" w14:textId="77777777" w:rsidR="006713F3" w:rsidRPr="006713F3" w:rsidRDefault="006713F3" w:rsidP="006713F3">
      <w:pPr>
        <w:spacing w:after="0" w:line="240" w:lineRule="auto"/>
        <w:contextualSpacing/>
        <w:jc w:val="both"/>
        <w:rPr>
          <w:rFonts w:eastAsia="Times New Roman"/>
          <w:b/>
          <w:bCs/>
          <w:szCs w:val="24"/>
          <w:u w:val="single"/>
          <w:lang w:val="es-MX" w:eastAsia="es-ES"/>
        </w:rPr>
      </w:pPr>
    </w:p>
    <w:p w14:paraId="7B8C2846" w14:textId="77777777" w:rsidR="006713F3" w:rsidRPr="006713F3" w:rsidRDefault="006713F3" w:rsidP="006713F3">
      <w:pPr>
        <w:spacing w:line="256" w:lineRule="auto"/>
        <w:rPr>
          <w:rFonts w:asciiTheme="minorHAnsi" w:hAnsiTheme="minorHAnsi" w:cstheme="minorBidi"/>
          <w:sz w:val="22"/>
          <w:lang w:val="es-MX"/>
        </w:rPr>
      </w:pPr>
    </w:p>
    <w:bookmarkEnd w:id="100"/>
    <w:p w14:paraId="4AF20243" w14:textId="77777777" w:rsidR="001315E7" w:rsidRPr="001315E7" w:rsidRDefault="001315E7" w:rsidP="001315E7">
      <w:pPr>
        <w:tabs>
          <w:tab w:val="left" w:pos="922"/>
          <w:tab w:val="left" w:pos="7513"/>
          <w:tab w:val="left" w:pos="7797"/>
        </w:tabs>
        <w:spacing w:after="0" w:line="240" w:lineRule="auto"/>
        <w:jc w:val="both"/>
        <w:rPr>
          <w:rFonts w:eastAsia="Calibri"/>
          <w:b/>
          <w:bCs/>
          <w:szCs w:val="24"/>
          <w:u w:val="single"/>
        </w:rPr>
      </w:pPr>
      <w:r w:rsidRPr="001315E7">
        <w:rPr>
          <w:rFonts w:eastAsia="Calibri"/>
          <w:b/>
          <w:bCs/>
          <w:szCs w:val="24"/>
          <w:u w:val="single"/>
        </w:rPr>
        <w:t xml:space="preserve">ACUERDO NÚMERO </w:t>
      </w:r>
      <w:r>
        <w:rPr>
          <w:rFonts w:eastAsia="Calibri"/>
          <w:b/>
          <w:bCs/>
          <w:szCs w:val="24"/>
          <w:u w:val="single"/>
        </w:rPr>
        <w:t xml:space="preserve">TREINTA Y TRES: </w:t>
      </w:r>
    </w:p>
    <w:p w14:paraId="414D8F7E" w14:textId="77777777" w:rsidR="001315E7" w:rsidRPr="001315E7" w:rsidRDefault="001315E7" w:rsidP="001315E7">
      <w:pPr>
        <w:tabs>
          <w:tab w:val="left" w:pos="922"/>
          <w:tab w:val="left" w:pos="7513"/>
          <w:tab w:val="left" w:pos="7797"/>
        </w:tabs>
        <w:spacing w:after="0" w:line="240" w:lineRule="auto"/>
        <w:jc w:val="both"/>
        <w:rPr>
          <w:rFonts w:eastAsia="Calibri"/>
          <w:b/>
          <w:bCs/>
          <w:szCs w:val="24"/>
          <w:u w:val="single"/>
        </w:rPr>
      </w:pPr>
    </w:p>
    <w:p w14:paraId="5786B5BB" w14:textId="77777777" w:rsidR="001315E7" w:rsidRPr="001315E7" w:rsidRDefault="001315E7" w:rsidP="001315E7">
      <w:pPr>
        <w:tabs>
          <w:tab w:val="left" w:pos="2137"/>
        </w:tabs>
        <w:spacing w:after="0" w:line="240" w:lineRule="auto"/>
        <w:jc w:val="both"/>
        <w:rPr>
          <w:rFonts w:eastAsia="Calibri"/>
          <w:szCs w:val="24"/>
        </w:rPr>
      </w:pPr>
      <w:r w:rsidRPr="001315E7">
        <w:rPr>
          <w:rFonts w:eastAsia="Calibri"/>
          <w:szCs w:val="24"/>
        </w:rPr>
        <w:t>EL Concejo Municipal CONSIDERANDO:</w:t>
      </w:r>
    </w:p>
    <w:p w14:paraId="65F6A26B" w14:textId="77777777" w:rsidR="001315E7" w:rsidRPr="001315E7" w:rsidRDefault="001315E7" w:rsidP="001315E7">
      <w:pPr>
        <w:tabs>
          <w:tab w:val="left" w:pos="2137"/>
        </w:tabs>
        <w:spacing w:after="0" w:line="240" w:lineRule="auto"/>
        <w:jc w:val="both"/>
        <w:rPr>
          <w:rFonts w:eastAsia="Calibri"/>
          <w:szCs w:val="24"/>
        </w:rPr>
      </w:pPr>
      <w:r w:rsidRPr="001315E7">
        <w:rPr>
          <w:rFonts w:eastAsia="Calibri"/>
          <w:szCs w:val="24"/>
        </w:rPr>
        <w:t xml:space="preserve"> </w:t>
      </w:r>
    </w:p>
    <w:p w14:paraId="41C1DAC2" w14:textId="77777777" w:rsidR="001315E7" w:rsidRPr="001315E7" w:rsidRDefault="001315E7" w:rsidP="001315E7">
      <w:pPr>
        <w:tabs>
          <w:tab w:val="left" w:pos="2137"/>
        </w:tabs>
        <w:spacing w:after="0" w:line="240" w:lineRule="auto"/>
        <w:jc w:val="both"/>
        <w:rPr>
          <w:rFonts w:eastAsia="Calibri"/>
          <w:szCs w:val="24"/>
        </w:rPr>
      </w:pPr>
      <w:r w:rsidRPr="001315E7">
        <w:rPr>
          <w:rFonts w:eastAsia="Calibri"/>
          <w:szCs w:val="24"/>
        </w:rPr>
        <w:t>I.- Que el Sr. Francisco Rene Morales Trinidad, ostenta el cargo de Revisador en la Unidad de Administración Tributaria Municipal, quien labora en esta municipalidad desde el día 19 de agosto del 2009 y quien interpuso su renuncia voluntaria a partir del día 01 de enero del 2021</w:t>
      </w:r>
    </w:p>
    <w:p w14:paraId="44F20FEE" w14:textId="77777777" w:rsidR="001315E7" w:rsidRPr="001315E7" w:rsidRDefault="001315E7" w:rsidP="001315E7">
      <w:pPr>
        <w:tabs>
          <w:tab w:val="left" w:pos="2137"/>
        </w:tabs>
        <w:spacing w:after="0" w:line="240" w:lineRule="auto"/>
        <w:jc w:val="both"/>
        <w:rPr>
          <w:rFonts w:eastAsia="Calibri"/>
          <w:szCs w:val="24"/>
        </w:rPr>
      </w:pPr>
    </w:p>
    <w:p w14:paraId="1559F3EE" w14:textId="77777777" w:rsidR="001315E7" w:rsidRPr="001315E7" w:rsidRDefault="001315E7" w:rsidP="001315E7">
      <w:pPr>
        <w:tabs>
          <w:tab w:val="left" w:pos="2137"/>
        </w:tabs>
        <w:spacing w:after="0" w:line="240" w:lineRule="auto"/>
        <w:jc w:val="both"/>
        <w:rPr>
          <w:rFonts w:eastAsia="Calibri"/>
          <w:szCs w:val="24"/>
        </w:rPr>
      </w:pPr>
      <w:r w:rsidRPr="001315E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1315E7">
        <w:rPr>
          <w:rFonts w:eastAsia="Calibri"/>
          <w:szCs w:val="24"/>
        </w:rPr>
        <w:t>N°</w:t>
      </w:r>
      <w:proofErr w:type="spellEnd"/>
      <w:r w:rsidRPr="001315E7">
        <w:rPr>
          <w:rFonts w:eastAsia="Calibri"/>
          <w:szCs w:val="24"/>
        </w:rPr>
        <w:t xml:space="preserve"> 103 Tomo 371 de fecha seis de junio de 2006.</w:t>
      </w:r>
    </w:p>
    <w:p w14:paraId="36EFBC77" w14:textId="77777777" w:rsidR="001315E7" w:rsidRPr="001315E7" w:rsidRDefault="001315E7" w:rsidP="001315E7">
      <w:pPr>
        <w:tabs>
          <w:tab w:val="left" w:pos="2137"/>
        </w:tabs>
        <w:spacing w:after="0" w:line="240" w:lineRule="auto"/>
        <w:jc w:val="both"/>
        <w:rPr>
          <w:rFonts w:eastAsia="Calibri"/>
          <w:szCs w:val="24"/>
        </w:rPr>
      </w:pPr>
    </w:p>
    <w:p w14:paraId="261DF441" w14:textId="77777777" w:rsidR="001315E7" w:rsidRPr="001315E7" w:rsidRDefault="001315E7" w:rsidP="001315E7">
      <w:pPr>
        <w:autoSpaceDE w:val="0"/>
        <w:autoSpaceDN w:val="0"/>
        <w:adjustRightInd w:val="0"/>
        <w:spacing w:line="256" w:lineRule="auto"/>
        <w:jc w:val="both"/>
        <w:rPr>
          <w:rFonts w:eastAsia="Calibri"/>
          <w:szCs w:val="24"/>
        </w:rPr>
      </w:pPr>
      <w:r w:rsidRPr="001315E7">
        <w:rPr>
          <w:rFonts w:eastAsia="Calibri"/>
          <w:szCs w:val="24"/>
        </w:rPr>
        <w:t xml:space="preserve">III.- Que el Concejo Municipal ha considerado otorgarle su tiempo de servicio a través del cálculo prestado por el Ministerio de Trabajo y Previsión Social, así como entregarle tiempo por prestación económica adicional, </w:t>
      </w:r>
    </w:p>
    <w:p w14:paraId="66301EFA" w14:textId="77777777" w:rsidR="001315E7" w:rsidRPr="001315E7" w:rsidRDefault="001315E7" w:rsidP="001315E7">
      <w:pPr>
        <w:autoSpaceDE w:val="0"/>
        <w:autoSpaceDN w:val="0"/>
        <w:adjustRightInd w:val="0"/>
        <w:spacing w:line="256" w:lineRule="auto"/>
        <w:jc w:val="both"/>
        <w:rPr>
          <w:rFonts w:eastAsia="Calibri"/>
          <w:szCs w:val="24"/>
        </w:rPr>
      </w:pPr>
      <w:r w:rsidRPr="001315E7">
        <w:rPr>
          <w:rFonts w:eastAsia="Calibri"/>
          <w:szCs w:val="24"/>
        </w:rPr>
        <w:t xml:space="preserve">IV.- Que el Sr. Francisco Rene, se amparó al Decreto Municipal, número ocho, emitido el día </w:t>
      </w:r>
      <w:r w:rsidRPr="001315E7">
        <w:rPr>
          <w:rFonts w:eastAsia="Times New Roman"/>
          <w:szCs w:val="24"/>
          <w:lang w:eastAsia="es-ES"/>
        </w:rPr>
        <w:t xml:space="preserve">siete del mes de octubre del año dos mil veinte; </w:t>
      </w:r>
      <w:r w:rsidRPr="001315E7">
        <w:rPr>
          <w:rFonts w:eastAsia="Calibri"/>
          <w:szCs w:val="24"/>
        </w:rPr>
        <w:t xml:space="preserve">el cual contiene el </w:t>
      </w:r>
      <w:r w:rsidRPr="001315E7">
        <w:rPr>
          <w:b/>
          <w:szCs w:val="24"/>
        </w:rPr>
        <w:t>REGLAMENTO TRANSITORIO DE PRESTACIÓN ECONÓMICA POR RETIRO VOLUNTARIO PARA LOS EMPLEADOS DE LA ALCALDIA MUNICIPAL DE METAPÁN, DEPARTAMENTO DE SANTA ANA;</w:t>
      </w:r>
    </w:p>
    <w:p w14:paraId="5F2153F4" w14:textId="77777777" w:rsidR="001315E7" w:rsidRPr="001315E7" w:rsidRDefault="001315E7" w:rsidP="001315E7">
      <w:pPr>
        <w:tabs>
          <w:tab w:val="left" w:pos="2137"/>
        </w:tabs>
        <w:spacing w:after="0" w:line="240" w:lineRule="auto"/>
        <w:jc w:val="both"/>
        <w:rPr>
          <w:rFonts w:eastAsia="Calibri"/>
          <w:szCs w:val="24"/>
        </w:rPr>
      </w:pPr>
    </w:p>
    <w:p w14:paraId="1C9EB081" w14:textId="77777777" w:rsidR="001315E7" w:rsidRPr="001315E7" w:rsidRDefault="001315E7" w:rsidP="001315E7">
      <w:pPr>
        <w:tabs>
          <w:tab w:val="left" w:pos="2137"/>
        </w:tabs>
        <w:spacing w:after="0" w:line="240" w:lineRule="auto"/>
        <w:jc w:val="both"/>
        <w:rPr>
          <w:rFonts w:eastAsia="Calibri"/>
          <w:szCs w:val="24"/>
        </w:rPr>
      </w:pPr>
      <w:r w:rsidRPr="001315E7">
        <w:rPr>
          <w:rFonts w:eastAsia="Calibri"/>
          <w:b/>
          <w:szCs w:val="24"/>
        </w:rPr>
        <w:t>POR TANTO,</w:t>
      </w:r>
      <w:r w:rsidRPr="001315E7">
        <w:rPr>
          <w:rFonts w:eastAsia="Calibri"/>
          <w:szCs w:val="24"/>
        </w:rPr>
        <w:t xml:space="preserve"> en uso de sus facultades administrativas el Concejo Municipal por unanimidad </w:t>
      </w:r>
      <w:r w:rsidRPr="001315E7">
        <w:rPr>
          <w:rFonts w:eastAsia="Calibri"/>
          <w:b/>
          <w:szCs w:val="24"/>
        </w:rPr>
        <w:t>ACUERDA</w:t>
      </w:r>
      <w:r w:rsidRPr="001315E7">
        <w:rPr>
          <w:rFonts w:eastAsia="Calibri"/>
          <w:szCs w:val="24"/>
        </w:rPr>
        <w:t>:</w:t>
      </w:r>
    </w:p>
    <w:p w14:paraId="0EE5F7D1" w14:textId="77777777" w:rsidR="001315E7" w:rsidRPr="001315E7" w:rsidRDefault="001315E7" w:rsidP="001315E7">
      <w:pPr>
        <w:tabs>
          <w:tab w:val="left" w:pos="2137"/>
        </w:tabs>
        <w:spacing w:after="0" w:line="240" w:lineRule="auto"/>
        <w:jc w:val="both"/>
        <w:rPr>
          <w:rFonts w:eastAsia="Calibri"/>
          <w:szCs w:val="24"/>
        </w:rPr>
      </w:pPr>
    </w:p>
    <w:p w14:paraId="2760D42F" w14:textId="77777777" w:rsidR="001315E7" w:rsidRPr="001315E7" w:rsidRDefault="001315E7" w:rsidP="00842726">
      <w:pPr>
        <w:numPr>
          <w:ilvl w:val="0"/>
          <w:numId w:val="206"/>
        </w:numPr>
        <w:tabs>
          <w:tab w:val="left" w:pos="2137"/>
        </w:tabs>
        <w:spacing w:after="0" w:line="240" w:lineRule="auto"/>
        <w:contextualSpacing/>
        <w:jc w:val="both"/>
        <w:rPr>
          <w:rFonts w:eastAsia="Calibri"/>
          <w:szCs w:val="24"/>
        </w:rPr>
      </w:pPr>
      <w:r w:rsidRPr="001315E7">
        <w:rPr>
          <w:rFonts w:eastAsia="Calibri"/>
          <w:szCs w:val="24"/>
        </w:rPr>
        <w:t xml:space="preserve">EROGAR la cantidad total de </w:t>
      </w:r>
      <w:r w:rsidRPr="001315E7">
        <w:rPr>
          <w:rFonts w:eastAsia="Calibri"/>
          <w:b/>
          <w:bCs/>
          <w:szCs w:val="24"/>
        </w:rPr>
        <w:t xml:space="preserve">  CUATRO MIL SETECIENTOS CINCUENTA Y NUEVE 42/100 DÓLARES DE LOS ESTADOS UNIDOS DE AMÉRICA. ($4,759.42) </w:t>
      </w:r>
      <w:r w:rsidRPr="001315E7">
        <w:rPr>
          <w:rFonts w:eastAsia="Calibri"/>
          <w:szCs w:val="24"/>
        </w:rPr>
        <w:t xml:space="preserve"> a favor del Sr. </w:t>
      </w:r>
      <w:r w:rsidRPr="001315E7">
        <w:rPr>
          <w:rFonts w:eastAsia="Calibri"/>
          <w:b/>
          <w:bCs/>
          <w:szCs w:val="24"/>
        </w:rPr>
        <w:t>FRANCISCO RENE MORALES TRINIDAD</w:t>
      </w:r>
      <w:r w:rsidRPr="001315E7">
        <w:rPr>
          <w:rFonts w:eastAsia="Calibri"/>
          <w:szCs w:val="24"/>
        </w:rPr>
        <w:t xml:space="preserve">, pago en concepto de prestación por retiro voluntario, prestación económica adicional;  dicho gasto deberá distribuirse a los códigos presupuestarios con los montos siguientes: </w:t>
      </w:r>
    </w:p>
    <w:p w14:paraId="48B8DEF3" w14:textId="77777777" w:rsidR="001315E7" w:rsidRPr="001315E7" w:rsidRDefault="001315E7" w:rsidP="001315E7">
      <w:pPr>
        <w:tabs>
          <w:tab w:val="left" w:pos="2137"/>
        </w:tabs>
        <w:spacing w:after="0" w:line="240" w:lineRule="auto"/>
        <w:jc w:val="both"/>
        <w:rPr>
          <w:rFonts w:eastAsia="Calibri"/>
          <w:szCs w:val="24"/>
        </w:rPr>
      </w:pPr>
    </w:p>
    <w:p w14:paraId="774DDBE0" w14:textId="77777777" w:rsidR="001315E7" w:rsidRPr="001315E7" w:rsidRDefault="001315E7" w:rsidP="001315E7">
      <w:pPr>
        <w:tabs>
          <w:tab w:val="left" w:pos="2137"/>
        </w:tabs>
        <w:spacing w:after="0" w:line="240" w:lineRule="auto"/>
        <w:jc w:val="both"/>
        <w:rPr>
          <w:rFonts w:eastAsia="Calibri"/>
          <w:b/>
          <w:szCs w:val="24"/>
          <w:u w:val="single"/>
        </w:rPr>
      </w:pPr>
      <w:r w:rsidRPr="001315E7">
        <w:rPr>
          <w:rFonts w:eastAsia="Calibri"/>
          <w:b/>
          <w:szCs w:val="24"/>
          <w:u w:val="single"/>
        </w:rPr>
        <w:t>DETALLE:</w:t>
      </w:r>
    </w:p>
    <w:p w14:paraId="00F92B25" w14:textId="77777777" w:rsidR="001315E7" w:rsidRPr="001315E7" w:rsidRDefault="001315E7" w:rsidP="001315E7">
      <w:pPr>
        <w:tabs>
          <w:tab w:val="left" w:pos="2137"/>
        </w:tabs>
        <w:spacing w:after="0" w:line="240" w:lineRule="auto"/>
        <w:contextualSpacing/>
        <w:jc w:val="both"/>
        <w:rPr>
          <w:rFonts w:eastAsia="Calibri"/>
          <w:szCs w:val="24"/>
        </w:rPr>
      </w:pPr>
      <w:r w:rsidRPr="001315E7">
        <w:rPr>
          <w:rFonts w:eastAsia="Calibri"/>
          <w:szCs w:val="24"/>
        </w:rPr>
        <w:t>Prestación por retiro voluntario:                      $   2,416.10        51701-0101</w:t>
      </w:r>
    </w:p>
    <w:p w14:paraId="71F8ED33" w14:textId="77777777" w:rsidR="001315E7" w:rsidRPr="001315E7" w:rsidRDefault="001315E7" w:rsidP="001315E7">
      <w:pPr>
        <w:tabs>
          <w:tab w:val="left" w:pos="2137"/>
        </w:tabs>
        <w:spacing w:after="0" w:line="240" w:lineRule="auto"/>
        <w:contextualSpacing/>
        <w:jc w:val="both"/>
        <w:rPr>
          <w:rFonts w:eastAsia="Calibri"/>
          <w:szCs w:val="24"/>
        </w:rPr>
      </w:pPr>
      <w:r w:rsidRPr="001315E7">
        <w:rPr>
          <w:rFonts w:eastAsia="Calibri"/>
          <w:szCs w:val="24"/>
        </w:rPr>
        <w:t>Compensación económica adicional                $    2,343.32       51701-0101</w:t>
      </w:r>
    </w:p>
    <w:p w14:paraId="75B0B7A9" w14:textId="77777777" w:rsidR="001315E7" w:rsidRPr="001315E7" w:rsidRDefault="001315E7" w:rsidP="001315E7">
      <w:pPr>
        <w:tabs>
          <w:tab w:val="left" w:pos="2137"/>
        </w:tabs>
        <w:spacing w:after="0" w:line="240" w:lineRule="auto"/>
        <w:jc w:val="both"/>
        <w:rPr>
          <w:rFonts w:eastAsia="Calibri"/>
          <w:szCs w:val="24"/>
        </w:rPr>
      </w:pPr>
    </w:p>
    <w:p w14:paraId="1782B69F" w14:textId="77777777" w:rsidR="001315E7" w:rsidRPr="001315E7" w:rsidRDefault="001315E7" w:rsidP="001315E7">
      <w:pPr>
        <w:tabs>
          <w:tab w:val="left" w:pos="2137"/>
        </w:tabs>
        <w:spacing w:after="0" w:line="240" w:lineRule="auto"/>
        <w:jc w:val="both"/>
        <w:rPr>
          <w:rFonts w:eastAsia="Calibri"/>
          <w:b/>
          <w:szCs w:val="24"/>
        </w:rPr>
      </w:pPr>
      <w:r w:rsidRPr="001315E7">
        <w:rPr>
          <w:rFonts w:eastAsia="Calibri"/>
          <w:b/>
          <w:szCs w:val="24"/>
        </w:rPr>
        <w:t>Total………………………………</w:t>
      </w:r>
      <w:proofErr w:type="gramStart"/>
      <w:r w:rsidRPr="001315E7">
        <w:rPr>
          <w:rFonts w:eastAsia="Calibri"/>
          <w:b/>
          <w:szCs w:val="24"/>
        </w:rPr>
        <w:t>…….</w:t>
      </w:r>
      <w:proofErr w:type="gramEnd"/>
      <w:r w:rsidRPr="001315E7">
        <w:rPr>
          <w:rFonts w:eastAsia="Calibri"/>
          <w:b/>
          <w:szCs w:val="24"/>
        </w:rPr>
        <w:t xml:space="preserve">…. </w:t>
      </w:r>
      <w:proofErr w:type="gramStart"/>
      <w:r w:rsidRPr="001315E7">
        <w:rPr>
          <w:rFonts w:eastAsia="Calibri"/>
          <w:b/>
          <w:szCs w:val="24"/>
        </w:rPr>
        <w:t>..</w:t>
      </w:r>
      <w:proofErr w:type="gramEnd"/>
      <w:r w:rsidRPr="001315E7">
        <w:rPr>
          <w:rFonts w:eastAsia="Calibri"/>
          <w:b/>
          <w:szCs w:val="24"/>
        </w:rPr>
        <w:t>$ 4,759.42</w:t>
      </w:r>
    </w:p>
    <w:p w14:paraId="0CA4BEB7" w14:textId="77777777" w:rsidR="001315E7" w:rsidRPr="001315E7" w:rsidRDefault="001315E7" w:rsidP="001315E7">
      <w:pPr>
        <w:tabs>
          <w:tab w:val="left" w:pos="2137"/>
        </w:tabs>
        <w:spacing w:after="0" w:line="240" w:lineRule="auto"/>
        <w:jc w:val="both"/>
        <w:rPr>
          <w:rFonts w:eastAsia="Calibri"/>
          <w:b/>
          <w:szCs w:val="24"/>
        </w:rPr>
      </w:pPr>
    </w:p>
    <w:p w14:paraId="27353ADD" w14:textId="77777777" w:rsidR="001315E7" w:rsidRPr="001315E7" w:rsidRDefault="001315E7" w:rsidP="00842726">
      <w:pPr>
        <w:numPr>
          <w:ilvl w:val="0"/>
          <w:numId w:val="206"/>
        </w:numPr>
        <w:tabs>
          <w:tab w:val="left" w:pos="2137"/>
        </w:tabs>
        <w:spacing w:after="0" w:line="240" w:lineRule="auto"/>
        <w:contextualSpacing/>
        <w:jc w:val="both"/>
        <w:rPr>
          <w:rFonts w:eastAsia="Calibri"/>
          <w:bCs/>
          <w:szCs w:val="24"/>
        </w:rPr>
      </w:pPr>
      <w:r w:rsidRPr="001315E7">
        <w:rPr>
          <w:rFonts w:eastAsia="Calibri"/>
          <w:bCs/>
          <w:szCs w:val="24"/>
        </w:rPr>
        <w:t xml:space="preserve">Autorizar a la Tesorera Municipal a realizar las retenciones legales en relación a créditos pendientes con financieras o bancos </w:t>
      </w:r>
    </w:p>
    <w:p w14:paraId="401FF598" w14:textId="77777777" w:rsidR="001315E7" w:rsidRPr="001315E7" w:rsidRDefault="001315E7" w:rsidP="001315E7">
      <w:pPr>
        <w:tabs>
          <w:tab w:val="left" w:pos="2137"/>
        </w:tabs>
        <w:spacing w:after="0" w:line="240" w:lineRule="auto"/>
        <w:jc w:val="both"/>
        <w:rPr>
          <w:rFonts w:eastAsia="Calibri"/>
          <w:szCs w:val="24"/>
        </w:rPr>
      </w:pPr>
    </w:p>
    <w:p w14:paraId="251DA2BC" w14:textId="77777777" w:rsidR="001315E7" w:rsidRPr="001315E7" w:rsidRDefault="001315E7" w:rsidP="001315E7">
      <w:pPr>
        <w:tabs>
          <w:tab w:val="left" w:pos="2137"/>
        </w:tabs>
        <w:spacing w:after="0" w:line="240" w:lineRule="auto"/>
        <w:jc w:val="both"/>
        <w:rPr>
          <w:rFonts w:eastAsia="Calibri"/>
          <w:szCs w:val="24"/>
        </w:rPr>
      </w:pPr>
      <w:r w:rsidRPr="001315E7">
        <w:rPr>
          <w:rFonts w:eastAsia="Calibri"/>
          <w:szCs w:val="24"/>
        </w:rPr>
        <w:t>Dicha erogación se hará del Presupuesto Municipal Vigente. FONDOS PROPIOS, el pago de aguinaldo FODES 25% Gastos de Funcionamiento.</w:t>
      </w:r>
    </w:p>
    <w:p w14:paraId="7CF8C9F4" w14:textId="77777777" w:rsidR="001315E7" w:rsidRPr="001315E7" w:rsidRDefault="001315E7" w:rsidP="001315E7">
      <w:pPr>
        <w:spacing w:after="0" w:line="240" w:lineRule="auto"/>
        <w:jc w:val="both"/>
        <w:rPr>
          <w:rFonts w:eastAsia="Calibri"/>
          <w:szCs w:val="24"/>
        </w:rPr>
      </w:pPr>
    </w:p>
    <w:p w14:paraId="6F6896AA" w14:textId="77777777" w:rsidR="001315E7" w:rsidRPr="001315E7" w:rsidRDefault="001315E7" w:rsidP="001315E7">
      <w:pPr>
        <w:spacing w:after="0" w:line="240" w:lineRule="auto"/>
        <w:jc w:val="both"/>
        <w:rPr>
          <w:rFonts w:eastAsia="Calibri"/>
          <w:szCs w:val="24"/>
        </w:rPr>
      </w:pPr>
      <w:r w:rsidRPr="001315E7">
        <w:rPr>
          <w:rFonts w:eastAsia="Calibri"/>
          <w:szCs w:val="24"/>
        </w:rPr>
        <w:t>Comuníquese. -</w:t>
      </w:r>
    </w:p>
    <w:p w14:paraId="1A68EFDF" w14:textId="77777777" w:rsidR="001315E7" w:rsidRPr="001315E7" w:rsidRDefault="001315E7" w:rsidP="001315E7">
      <w:pPr>
        <w:spacing w:after="0" w:line="240" w:lineRule="auto"/>
        <w:contextualSpacing/>
        <w:jc w:val="both"/>
        <w:rPr>
          <w:rFonts w:eastAsia="Times New Roman"/>
          <w:b/>
          <w:bCs/>
          <w:szCs w:val="24"/>
          <w:u w:val="single"/>
          <w:lang w:val="es-MX" w:eastAsia="es-ES"/>
        </w:rPr>
      </w:pPr>
    </w:p>
    <w:p w14:paraId="46C6F815" w14:textId="77777777" w:rsidR="001315E7" w:rsidRPr="001315E7" w:rsidRDefault="001315E7" w:rsidP="001315E7">
      <w:pPr>
        <w:spacing w:line="256" w:lineRule="auto"/>
        <w:rPr>
          <w:rFonts w:asciiTheme="minorHAnsi" w:hAnsiTheme="minorHAnsi" w:cstheme="minorBidi"/>
          <w:sz w:val="22"/>
          <w:lang w:val="es-MX"/>
        </w:rPr>
      </w:pPr>
    </w:p>
    <w:p w14:paraId="5A280EB3" w14:textId="77777777" w:rsidR="001315E7" w:rsidRPr="001315E7" w:rsidRDefault="001315E7" w:rsidP="001315E7">
      <w:pPr>
        <w:tabs>
          <w:tab w:val="left" w:pos="922"/>
          <w:tab w:val="left" w:pos="7513"/>
          <w:tab w:val="left" w:pos="7797"/>
        </w:tabs>
        <w:spacing w:after="0" w:line="240" w:lineRule="auto"/>
        <w:jc w:val="both"/>
        <w:rPr>
          <w:rFonts w:eastAsia="Calibri"/>
          <w:b/>
          <w:bCs/>
          <w:szCs w:val="24"/>
          <w:u w:val="single"/>
        </w:rPr>
      </w:pPr>
      <w:r w:rsidRPr="001315E7">
        <w:rPr>
          <w:rFonts w:eastAsia="Calibri"/>
          <w:b/>
          <w:bCs/>
          <w:szCs w:val="24"/>
          <w:u w:val="single"/>
        </w:rPr>
        <w:t xml:space="preserve">ACUERDO NÚMERO </w:t>
      </w:r>
      <w:r>
        <w:rPr>
          <w:rFonts w:eastAsia="Calibri"/>
          <w:b/>
          <w:bCs/>
          <w:szCs w:val="24"/>
          <w:u w:val="single"/>
        </w:rPr>
        <w:t xml:space="preserve">TREINTA Y CUATRO: </w:t>
      </w:r>
    </w:p>
    <w:p w14:paraId="4DC8D765" w14:textId="77777777" w:rsidR="001315E7" w:rsidRPr="001315E7" w:rsidRDefault="001315E7" w:rsidP="001315E7">
      <w:pPr>
        <w:tabs>
          <w:tab w:val="left" w:pos="922"/>
          <w:tab w:val="left" w:pos="7513"/>
          <w:tab w:val="left" w:pos="7797"/>
        </w:tabs>
        <w:spacing w:after="0" w:line="240" w:lineRule="auto"/>
        <w:jc w:val="both"/>
        <w:rPr>
          <w:rFonts w:eastAsia="Calibri"/>
          <w:b/>
          <w:bCs/>
          <w:szCs w:val="24"/>
          <w:u w:val="single"/>
        </w:rPr>
      </w:pPr>
    </w:p>
    <w:p w14:paraId="2CFC2CE3" w14:textId="77777777" w:rsidR="001315E7" w:rsidRPr="001315E7" w:rsidRDefault="001315E7" w:rsidP="001315E7">
      <w:pPr>
        <w:tabs>
          <w:tab w:val="left" w:pos="2137"/>
        </w:tabs>
        <w:spacing w:after="0" w:line="240" w:lineRule="auto"/>
        <w:jc w:val="both"/>
        <w:rPr>
          <w:rFonts w:eastAsia="Calibri"/>
          <w:szCs w:val="24"/>
        </w:rPr>
      </w:pPr>
      <w:r w:rsidRPr="001315E7">
        <w:rPr>
          <w:rFonts w:eastAsia="Calibri"/>
          <w:szCs w:val="24"/>
        </w:rPr>
        <w:t>EL Concejo Municipal CONSIDERANDO:</w:t>
      </w:r>
    </w:p>
    <w:p w14:paraId="6152C938" w14:textId="77777777" w:rsidR="001315E7" w:rsidRPr="001315E7" w:rsidRDefault="001315E7" w:rsidP="001315E7">
      <w:pPr>
        <w:tabs>
          <w:tab w:val="left" w:pos="2137"/>
        </w:tabs>
        <w:spacing w:after="0" w:line="240" w:lineRule="auto"/>
        <w:jc w:val="both"/>
        <w:rPr>
          <w:rFonts w:eastAsia="Calibri"/>
          <w:szCs w:val="24"/>
        </w:rPr>
      </w:pPr>
      <w:r w:rsidRPr="001315E7">
        <w:rPr>
          <w:rFonts w:eastAsia="Calibri"/>
          <w:szCs w:val="24"/>
        </w:rPr>
        <w:t xml:space="preserve"> </w:t>
      </w:r>
    </w:p>
    <w:p w14:paraId="3FFE517F" w14:textId="77777777" w:rsidR="001315E7" w:rsidRPr="001315E7" w:rsidRDefault="001315E7" w:rsidP="001315E7">
      <w:pPr>
        <w:tabs>
          <w:tab w:val="left" w:pos="2137"/>
        </w:tabs>
        <w:spacing w:after="0" w:line="240" w:lineRule="auto"/>
        <w:jc w:val="both"/>
        <w:rPr>
          <w:rFonts w:eastAsia="Calibri"/>
          <w:szCs w:val="24"/>
        </w:rPr>
      </w:pPr>
      <w:r w:rsidRPr="001315E7">
        <w:rPr>
          <w:rFonts w:eastAsia="Calibri"/>
          <w:szCs w:val="24"/>
        </w:rPr>
        <w:lastRenderedPageBreak/>
        <w:t xml:space="preserve">I.- Que el Sr. </w:t>
      </w:r>
      <w:proofErr w:type="spellStart"/>
      <w:r w:rsidRPr="001315E7">
        <w:rPr>
          <w:rFonts w:eastAsia="Calibri"/>
          <w:szCs w:val="24"/>
        </w:rPr>
        <w:t>Belizario</w:t>
      </w:r>
      <w:proofErr w:type="spellEnd"/>
      <w:r w:rsidRPr="001315E7">
        <w:rPr>
          <w:rFonts w:eastAsia="Calibri"/>
          <w:szCs w:val="24"/>
        </w:rPr>
        <w:t xml:space="preserve"> Adalberto Umaña </w:t>
      </w:r>
      <w:proofErr w:type="spellStart"/>
      <w:r w:rsidRPr="001315E7">
        <w:rPr>
          <w:rFonts w:eastAsia="Calibri"/>
          <w:szCs w:val="24"/>
        </w:rPr>
        <w:t>Gutierrez</w:t>
      </w:r>
      <w:proofErr w:type="spellEnd"/>
      <w:r w:rsidRPr="001315E7">
        <w:rPr>
          <w:rFonts w:eastAsia="Calibri"/>
          <w:szCs w:val="24"/>
        </w:rPr>
        <w:t>, ostenta el cargo de mecánico obra de banco en la Unidad de taller de obra de banco, quien labora en esta municipalidad desde el día 03 de marzo del 2014 y quien interpuso su renuncia voluntaria a partir del día 01 de enero del 2021</w:t>
      </w:r>
    </w:p>
    <w:p w14:paraId="1A893B0C" w14:textId="77777777" w:rsidR="001315E7" w:rsidRPr="001315E7" w:rsidRDefault="001315E7" w:rsidP="001315E7">
      <w:pPr>
        <w:tabs>
          <w:tab w:val="left" w:pos="2137"/>
        </w:tabs>
        <w:spacing w:after="0" w:line="240" w:lineRule="auto"/>
        <w:jc w:val="both"/>
        <w:rPr>
          <w:rFonts w:eastAsia="Calibri"/>
          <w:szCs w:val="24"/>
        </w:rPr>
      </w:pPr>
    </w:p>
    <w:p w14:paraId="1DAB00E5" w14:textId="77777777" w:rsidR="001315E7" w:rsidRPr="001315E7" w:rsidRDefault="001315E7" w:rsidP="001315E7">
      <w:pPr>
        <w:tabs>
          <w:tab w:val="left" w:pos="2137"/>
        </w:tabs>
        <w:spacing w:after="0" w:line="240" w:lineRule="auto"/>
        <w:jc w:val="both"/>
        <w:rPr>
          <w:rFonts w:eastAsia="Calibri"/>
          <w:szCs w:val="24"/>
        </w:rPr>
      </w:pPr>
      <w:r w:rsidRPr="001315E7">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1315E7">
        <w:rPr>
          <w:rFonts w:eastAsia="Calibri"/>
          <w:szCs w:val="24"/>
        </w:rPr>
        <w:t>N°</w:t>
      </w:r>
      <w:proofErr w:type="spellEnd"/>
      <w:r w:rsidRPr="001315E7">
        <w:rPr>
          <w:rFonts w:eastAsia="Calibri"/>
          <w:szCs w:val="24"/>
        </w:rPr>
        <w:t xml:space="preserve"> 103 Tomo 371 de fecha seis de junio de 2006.</w:t>
      </w:r>
    </w:p>
    <w:p w14:paraId="444E1A3F" w14:textId="77777777" w:rsidR="001315E7" w:rsidRPr="001315E7" w:rsidRDefault="001315E7" w:rsidP="001315E7">
      <w:pPr>
        <w:tabs>
          <w:tab w:val="left" w:pos="2137"/>
        </w:tabs>
        <w:spacing w:after="0" w:line="240" w:lineRule="auto"/>
        <w:jc w:val="both"/>
        <w:rPr>
          <w:rFonts w:eastAsia="Calibri"/>
          <w:szCs w:val="24"/>
        </w:rPr>
      </w:pPr>
    </w:p>
    <w:p w14:paraId="0351C08D" w14:textId="77777777" w:rsidR="001315E7" w:rsidRPr="001315E7" w:rsidRDefault="001315E7" w:rsidP="001315E7">
      <w:pPr>
        <w:autoSpaceDE w:val="0"/>
        <w:autoSpaceDN w:val="0"/>
        <w:adjustRightInd w:val="0"/>
        <w:spacing w:line="256" w:lineRule="auto"/>
        <w:jc w:val="both"/>
        <w:rPr>
          <w:rFonts w:eastAsia="Calibri"/>
          <w:szCs w:val="24"/>
        </w:rPr>
      </w:pPr>
      <w:r w:rsidRPr="001315E7">
        <w:rPr>
          <w:rFonts w:eastAsia="Calibri"/>
          <w:szCs w:val="24"/>
        </w:rPr>
        <w:t xml:space="preserve">III.- Que el Concejo Municipal ha considerado otorgarle su tiempo de servicio a través del cálculo prestado por el Ministerio de Trabajo y Previsión Social, así como entregarle tiempo por prestación económica adicional y vacaciones proporcionales </w:t>
      </w:r>
    </w:p>
    <w:p w14:paraId="725496A5" w14:textId="77777777" w:rsidR="001315E7" w:rsidRPr="001315E7" w:rsidRDefault="001315E7" w:rsidP="001315E7">
      <w:pPr>
        <w:autoSpaceDE w:val="0"/>
        <w:autoSpaceDN w:val="0"/>
        <w:adjustRightInd w:val="0"/>
        <w:spacing w:line="256" w:lineRule="auto"/>
        <w:jc w:val="both"/>
        <w:rPr>
          <w:rFonts w:eastAsia="Calibri"/>
          <w:szCs w:val="24"/>
        </w:rPr>
      </w:pPr>
      <w:r w:rsidRPr="001315E7">
        <w:rPr>
          <w:rFonts w:eastAsia="Calibri"/>
          <w:szCs w:val="24"/>
        </w:rPr>
        <w:t xml:space="preserve">IV.- Que el Sr. </w:t>
      </w:r>
      <w:proofErr w:type="spellStart"/>
      <w:r w:rsidRPr="001315E7">
        <w:rPr>
          <w:rFonts w:eastAsia="Calibri"/>
          <w:szCs w:val="24"/>
        </w:rPr>
        <w:t>Belizario</w:t>
      </w:r>
      <w:proofErr w:type="spellEnd"/>
      <w:r w:rsidRPr="001315E7">
        <w:rPr>
          <w:rFonts w:eastAsia="Calibri"/>
          <w:szCs w:val="24"/>
        </w:rPr>
        <w:t xml:space="preserve">, se amparó al Decreto Municipal, número ocho, emitido el día </w:t>
      </w:r>
      <w:r w:rsidRPr="001315E7">
        <w:rPr>
          <w:rFonts w:eastAsia="Times New Roman"/>
          <w:szCs w:val="24"/>
          <w:lang w:eastAsia="es-ES"/>
        </w:rPr>
        <w:t xml:space="preserve">siete del mes de octubre del año dos mil veinte; </w:t>
      </w:r>
      <w:r w:rsidRPr="001315E7">
        <w:rPr>
          <w:rFonts w:eastAsia="Calibri"/>
          <w:szCs w:val="24"/>
        </w:rPr>
        <w:t xml:space="preserve">el cual contiene el </w:t>
      </w:r>
      <w:r w:rsidRPr="001315E7">
        <w:rPr>
          <w:b/>
          <w:szCs w:val="24"/>
        </w:rPr>
        <w:t>REGLAMENTO TRANSITORIO DE PRESTACIÓN ECONÓMICA POR RETIRO VOLUNTARIO PARA LOS EMPLEADOS DE LA ALCALDIA MUNICIPAL DE METAPÁN, DEPARTAMENTO DE SANTA ANA;</w:t>
      </w:r>
    </w:p>
    <w:p w14:paraId="32242557" w14:textId="77777777" w:rsidR="001315E7" w:rsidRPr="001315E7" w:rsidRDefault="001315E7" w:rsidP="001315E7">
      <w:pPr>
        <w:tabs>
          <w:tab w:val="left" w:pos="2137"/>
        </w:tabs>
        <w:spacing w:after="0" w:line="240" w:lineRule="auto"/>
        <w:jc w:val="both"/>
        <w:rPr>
          <w:rFonts w:eastAsia="Calibri"/>
          <w:szCs w:val="24"/>
        </w:rPr>
      </w:pPr>
    </w:p>
    <w:p w14:paraId="2FB94CA7" w14:textId="77777777" w:rsidR="001315E7" w:rsidRPr="001315E7" w:rsidRDefault="001315E7" w:rsidP="001315E7">
      <w:pPr>
        <w:tabs>
          <w:tab w:val="left" w:pos="2137"/>
        </w:tabs>
        <w:spacing w:after="0" w:line="240" w:lineRule="auto"/>
        <w:jc w:val="both"/>
        <w:rPr>
          <w:rFonts w:eastAsia="Calibri"/>
          <w:szCs w:val="24"/>
        </w:rPr>
      </w:pPr>
      <w:r w:rsidRPr="001315E7">
        <w:rPr>
          <w:rFonts w:eastAsia="Calibri"/>
          <w:b/>
          <w:szCs w:val="24"/>
        </w:rPr>
        <w:t>POR TANTO,</w:t>
      </w:r>
      <w:r w:rsidRPr="001315E7">
        <w:rPr>
          <w:rFonts w:eastAsia="Calibri"/>
          <w:szCs w:val="24"/>
        </w:rPr>
        <w:t xml:space="preserve"> en uso de sus facultades administrativas el Concejo Municipal por unanimidad </w:t>
      </w:r>
      <w:r w:rsidRPr="001315E7">
        <w:rPr>
          <w:rFonts w:eastAsia="Calibri"/>
          <w:b/>
          <w:szCs w:val="24"/>
        </w:rPr>
        <w:t>ACUERDA</w:t>
      </w:r>
      <w:r w:rsidRPr="001315E7">
        <w:rPr>
          <w:rFonts w:eastAsia="Calibri"/>
          <w:szCs w:val="24"/>
        </w:rPr>
        <w:t>:</w:t>
      </w:r>
    </w:p>
    <w:p w14:paraId="72BE7888" w14:textId="77777777" w:rsidR="001315E7" w:rsidRPr="001315E7" w:rsidRDefault="001315E7" w:rsidP="001315E7">
      <w:pPr>
        <w:tabs>
          <w:tab w:val="left" w:pos="2137"/>
        </w:tabs>
        <w:spacing w:after="0" w:line="240" w:lineRule="auto"/>
        <w:jc w:val="both"/>
        <w:rPr>
          <w:rFonts w:eastAsia="Calibri"/>
          <w:szCs w:val="24"/>
        </w:rPr>
      </w:pPr>
    </w:p>
    <w:p w14:paraId="1022FFC2" w14:textId="77777777" w:rsidR="001315E7" w:rsidRPr="001315E7" w:rsidRDefault="001315E7" w:rsidP="00842726">
      <w:pPr>
        <w:numPr>
          <w:ilvl w:val="0"/>
          <w:numId w:val="207"/>
        </w:numPr>
        <w:tabs>
          <w:tab w:val="left" w:pos="2137"/>
        </w:tabs>
        <w:spacing w:after="0" w:line="240" w:lineRule="auto"/>
        <w:contextualSpacing/>
        <w:jc w:val="both"/>
        <w:rPr>
          <w:rFonts w:eastAsia="Calibri"/>
          <w:szCs w:val="24"/>
        </w:rPr>
      </w:pPr>
      <w:r w:rsidRPr="001315E7">
        <w:rPr>
          <w:rFonts w:eastAsia="Calibri"/>
          <w:szCs w:val="24"/>
        </w:rPr>
        <w:t xml:space="preserve">EROGAR la cantidad total de </w:t>
      </w:r>
      <w:r w:rsidRPr="001315E7">
        <w:rPr>
          <w:rFonts w:eastAsia="Calibri"/>
          <w:b/>
          <w:bCs/>
          <w:szCs w:val="24"/>
        </w:rPr>
        <w:t xml:space="preserve">CUATRO MIL CUATROCIENTOS VEINTICUATRO 54/100 DÓLARES DE LOS ESTADOS UNIDOS DE AMÉRICA. ($4,424.54) </w:t>
      </w:r>
      <w:r w:rsidRPr="001315E7">
        <w:rPr>
          <w:rFonts w:eastAsia="Calibri"/>
          <w:szCs w:val="24"/>
        </w:rPr>
        <w:t xml:space="preserve"> a favor del Sr.</w:t>
      </w:r>
      <w:r w:rsidRPr="001315E7">
        <w:rPr>
          <w:rFonts w:eastAsia="Calibri"/>
          <w:b/>
          <w:bCs/>
          <w:szCs w:val="24"/>
        </w:rPr>
        <w:t xml:space="preserve"> BELIZARIO ADALBERTO UMAÑA GUTIERREZ</w:t>
      </w:r>
      <w:r w:rsidRPr="001315E7">
        <w:rPr>
          <w:rFonts w:eastAsia="Calibri"/>
          <w:szCs w:val="24"/>
        </w:rPr>
        <w:t xml:space="preserve">, pago en concepto de prestación por retiro voluntario, prestación económica adicional, vacaciones proporcionales;  dicho gasto deberá distribuirse a los códigos presupuestarios con los montos siguientes: </w:t>
      </w:r>
    </w:p>
    <w:p w14:paraId="29BA5CD1" w14:textId="77777777" w:rsidR="001315E7" w:rsidRPr="001315E7" w:rsidRDefault="001315E7" w:rsidP="001315E7">
      <w:pPr>
        <w:tabs>
          <w:tab w:val="left" w:pos="2137"/>
        </w:tabs>
        <w:spacing w:after="0" w:line="240" w:lineRule="auto"/>
        <w:jc w:val="both"/>
        <w:rPr>
          <w:rFonts w:eastAsia="Calibri"/>
          <w:szCs w:val="24"/>
        </w:rPr>
      </w:pPr>
    </w:p>
    <w:p w14:paraId="6D877F43" w14:textId="77777777" w:rsidR="001315E7" w:rsidRPr="001315E7" w:rsidRDefault="001315E7" w:rsidP="001315E7">
      <w:pPr>
        <w:tabs>
          <w:tab w:val="left" w:pos="2137"/>
        </w:tabs>
        <w:spacing w:after="0" w:line="240" w:lineRule="auto"/>
        <w:jc w:val="both"/>
        <w:rPr>
          <w:rFonts w:eastAsia="Calibri"/>
          <w:b/>
          <w:szCs w:val="24"/>
          <w:u w:val="single"/>
        </w:rPr>
      </w:pPr>
      <w:r w:rsidRPr="001315E7">
        <w:rPr>
          <w:rFonts w:eastAsia="Calibri"/>
          <w:b/>
          <w:szCs w:val="24"/>
          <w:u w:val="single"/>
        </w:rPr>
        <w:t>DETALLE:</w:t>
      </w:r>
    </w:p>
    <w:p w14:paraId="022A162B" w14:textId="77777777" w:rsidR="001315E7" w:rsidRPr="001315E7" w:rsidRDefault="001315E7" w:rsidP="001315E7">
      <w:pPr>
        <w:tabs>
          <w:tab w:val="left" w:pos="2137"/>
        </w:tabs>
        <w:spacing w:after="0" w:line="240" w:lineRule="auto"/>
        <w:contextualSpacing/>
        <w:jc w:val="both"/>
        <w:rPr>
          <w:rFonts w:eastAsia="Calibri"/>
          <w:szCs w:val="24"/>
        </w:rPr>
      </w:pPr>
      <w:r w:rsidRPr="001315E7">
        <w:rPr>
          <w:rFonts w:eastAsia="Calibri"/>
          <w:szCs w:val="24"/>
        </w:rPr>
        <w:t>Prestación por retiro voluntario:                      $   2,049.86         51701-0101</w:t>
      </w:r>
    </w:p>
    <w:p w14:paraId="23A12798" w14:textId="77777777" w:rsidR="001315E7" w:rsidRPr="001315E7" w:rsidRDefault="001315E7" w:rsidP="001315E7">
      <w:pPr>
        <w:tabs>
          <w:tab w:val="left" w:pos="2137"/>
        </w:tabs>
        <w:spacing w:after="0" w:line="240" w:lineRule="auto"/>
        <w:contextualSpacing/>
        <w:jc w:val="both"/>
        <w:rPr>
          <w:rFonts w:eastAsia="Calibri"/>
          <w:szCs w:val="24"/>
        </w:rPr>
      </w:pPr>
      <w:r w:rsidRPr="001315E7">
        <w:rPr>
          <w:rFonts w:eastAsia="Calibri"/>
          <w:szCs w:val="24"/>
        </w:rPr>
        <w:t>Compensación económica adicional                $   2,049.86        51701-0101</w:t>
      </w:r>
    </w:p>
    <w:p w14:paraId="7878BFFE" w14:textId="77777777" w:rsidR="001315E7" w:rsidRPr="001315E7" w:rsidRDefault="001315E7" w:rsidP="001315E7">
      <w:pPr>
        <w:tabs>
          <w:tab w:val="left" w:pos="2137"/>
        </w:tabs>
        <w:spacing w:after="0" w:line="240" w:lineRule="auto"/>
        <w:contextualSpacing/>
        <w:jc w:val="both"/>
        <w:rPr>
          <w:rFonts w:eastAsia="Calibri"/>
          <w:szCs w:val="24"/>
        </w:rPr>
      </w:pPr>
      <w:r w:rsidRPr="001315E7">
        <w:rPr>
          <w:rFonts w:eastAsia="Calibri"/>
          <w:szCs w:val="24"/>
        </w:rPr>
        <w:t>Vacaciones proporcionales                               $     324.82         51107-0101</w:t>
      </w:r>
    </w:p>
    <w:p w14:paraId="4B6A78F2" w14:textId="77777777" w:rsidR="001315E7" w:rsidRPr="001315E7" w:rsidRDefault="001315E7" w:rsidP="001315E7">
      <w:pPr>
        <w:tabs>
          <w:tab w:val="left" w:pos="2137"/>
        </w:tabs>
        <w:spacing w:after="0" w:line="240" w:lineRule="auto"/>
        <w:jc w:val="both"/>
        <w:rPr>
          <w:rFonts w:eastAsia="Calibri"/>
          <w:szCs w:val="24"/>
        </w:rPr>
      </w:pPr>
    </w:p>
    <w:p w14:paraId="4EAEB78D" w14:textId="77777777" w:rsidR="001315E7" w:rsidRPr="001315E7" w:rsidRDefault="001315E7" w:rsidP="001315E7">
      <w:pPr>
        <w:tabs>
          <w:tab w:val="left" w:pos="2137"/>
        </w:tabs>
        <w:spacing w:after="0" w:line="240" w:lineRule="auto"/>
        <w:jc w:val="both"/>
        <w:rPr>
          <w:rFonts w:eastAsia="Calibri"/>
          <w:b/>
          <w:szCs w:val="24"/>
        </w:rPr>
      </w:pPr>
      <w:r w:rsidRPr="001315E7">
        <w:rPr>
          <w:rFonts w:eastAsia="Calibri"/>
          <w:b/>
          <w:szCs w:val="24"/>
        </w:rPr>
        <w:t>Total………………………………</w:t>
      </w:r>
      <w:proofErr w:type="gramStart"/>
      <w:r w:rsidRPr="001315E7">
        <w:rPr>
          <w:rFonts w:eastAsia="Calibri"/>
          <w:b/>
          <w:szCs w:val="24"/>
        </w:rPr>
        <w:t>…….</w:t>
      </w:r>
      <w:proofErr w:type="gramEnd"/>
      <w:r w:rsidRPr="001315E7">
        <w:rPr>
          <w:rFonts w:eastAsia="Calibri"/>
          <w:b/>
          <w:szCs w:val="24"/>
        </w:rPr>
        <w:t xml:space="preserve">…. </w:t>
      </w:r>
      <w:proofErr w:type="gramStart"/>
      <w:r w:rsidRPr="001315E7">
        <w:rPr>
          <w:rFonts w:eastAsia="Calibri"/>
          <w:b/>
          <w:szCs w:val="24"/>
        </w:rPr>
        <w:t>..</w:t>
      </w:r>
      <w:proofErr w:type="gramEnd"/>
      <w:r w:rsidRPr="001315E7">
        <w:rPr>
          <w:rFonts w:eastAsia="Calibri"/>
          <w:b/>
          <w:szCs w:val="24"/>
        </w:rPr>
        <w:t>$ 4,424.54</w:t>
      </w:r>
    </w:p>
    <w:p w14:paraId="1FC47BAF" w14:textId="77777777" w:rsidR="001315E7" w:rsidRPr="001315E7" w:rsidRDefault="001315E7" w:rsidP="001315E7">
      <w:pPr>
        <w:tabs>
          <w:tab w:val="left" w:pos="2137"/>
        </w:tabs>
        <w:spacing w:after="0" w:line="240" w:lineRule="auto"/>
        <w:jc w:val="both"/>
        <w:rPr>
          <w:rFonts w:eastAsia="Calibri"/>
          <w:b/>
          <w:szCs w:val="24"/>
        </w:rPr>
      </w:pPr>
    </w:p>
    <w:p w14:paraId="4FC9ABC9" w14:textId="77777777" w:rsidR="001315E7" w:rsidRPr="001315E7" w:rsidRDefault="001315E7" w:rsidP="00842726">
      <w:pPr>
        <w:numPr>
          <w:ilvl w:val="0"/>
          <w:numId w:val="207"/>
        </w:numPr>
        <w:tabs>
          <w:tab w:val="left" w:pos="2137"/>
        </w:tabs>
        <w:spacing w:after="0" w:line="240" w:lineRule="auto"/>
        <w:contextualSpacing/>
        <w:jc w:val="both"/>
        <w:rPr>
          <w:rFonts w:eastAsia="Calibri"/>
          <w:bCs/>
          <w:szCs w:val="24"/>
        </w:rPr>
      </w:pPr>
      <w:r w:rsidRPr="001315E7">
        <w:rPr>
          <w:rFonts w:eastAsia="Calibri"/>
          <w:bCs/>
          <w:szCs w:val="24"/>
        </w:rPr>
        <w:t xml:space="preserve">Autorizar a la Tesorera Municipal a realizar las retenciones legales en relación a créditos pendientes con financieras o bancos </w:t>
      </w:r>
    </w:p>
    <w:p w14:paraId="06D0153D" w14:textId="77777777" w:rsidR="001315E7" w:rsidRPr="001315E7" w:rsidRDefault="001315E7" w:rsidP="001315E7">
      <w:pPr>
        <w:tabs>
          <w:tab w:val="left" w:pos="2137"/>
        </w:tabs>
        <w:spacing w:after="0" w:line="240" w:lineRule="auto"/>
        <w:jc w:val="both"/>
        <w:rPr>
          <w:rFonts w:eastAsia="Calibri"/>
          <w:szCs w:val="24"/>
        </w:rPr>
      </w:pPr>
    </w:p>
    <w:p w14:paraId="77CB891E" w14:textId="77777777" w:rsidR="001315E7" w:rsidRPr="001315E7" w:rsidRDefault="001315E7" w:rsidP="001315E7">
      <w:pPr>
        <w:tabs>
          <w:tab w:val="left" w:pos="2137"/>
        </w:tabs>
        <w:spacing w:after="0" w:line="240" w:lineRule="auto"/>
        <w:jc w:val="both"/>
        <w:rPr>
          <w:rFonts w:eastAsia="Calibri"/>
          <w:szCs w:val="24"/>
        </w:rPr>
      </w:pPr>
      <w:r w:rsidRPr="001315E7">
        <w:rPr>
          <w:rFonts w:eastAsia="Calibri"/>
          <w:szCs w:val="24"/>
        </w:rPr>
        <w:t>Dicha erogación se hará del Presupuesto Municipal Vigente. FONDOS PROPIOS, el pago de aguinaldo FODES 25% Gastos de Funcionamiento.</w:t>
      </w:r>
    </w:p>
    <w:p w14:paraId="56583A6F" w14:textId="77777777" w:rsidR="001315E7" w:rsidRPr="001315E7" w:rsidRDefault="001315E7" w:rsidP="001315E7">
      <w:pPr>
        <w:spacing w:after="0" w:line="240" w:lineRule="auto"/>
        <w:jc w:val="both"/>
        <w:rPr>
          <w:rFonts w:eastAsia="Calibri"/>
          <w:szCs w:val="24"/>
        </w:rPr>
      </w:pPr>
    </w:p>
    <w:p w14:paraId="11C69BF4" w14:textId="77777777" w:rsidR="001315E7" w:rsidRPr="001315E7" w:rsidRDefault="001315E7" w:rsidP="001315E7">
      <w:pPr>
        <w:spacing w:after="0" w:line="240" w:lineRule="auto"/>
        <w:jc w:val="both"/>
        <w:rPr>
          <w:rFonts w:eastAsia="Calibri"/>
          <w:szCs w:val="24"/>
        </w:rPr>
      </w:pPr>
      <w:r w:rsidRPr="001315E7">
        <w:rPr>
          <w:rFonts w:eastAsia="Calibri"/>
          <w:szCs w:val="24"/>
        </w:rPr>
        <w:t>Comuníquese. -</w:t>
      </w:r>
    </w:p>
    <w:p w14:paraId="0B599B23" w14:textId="77777777" w:rsidR="001315E7" w:rsidRPr="001315E7" w:rsidRDefault="001315E7" w:rsidP="001315E7">
      <w:pPr>
        <w:spacing w:after="0" w:line="240" w:lineRule="auto"/>
        <w:contextualSpacing/>
        <w:jc w:val="both"/>
        <w:rPr>
          <w:rFonts w:eastAsia="Times New Roman"/>
          <w:b/>
          <w:bCs/>
          <w:szCs w:val="24"/>
          <w:u w:val="single"/>
          <w:lang w:val="es-MX" w:eastAsia="es-ES"/>
        </w:rPr>
      </w:pPr>
    </w:p>
    <w:p w14:paraId="07A149BC" w14:textId="77777777" w:rsidR="0094391A" w:rsidRDefault="0094391A" w:rsidP="0094391A">
      <w:pPr>
        <w:spacing w:after="0"/>
        <w:jc w:val="both"/>
        <w:rPr>
          <w:b/>
          <w:szCs w:val="24"/>
          <w:u w:val="single"/>
        </w:rPr>
      </w:pPr>
      <w:r>
        <w:rPr>
          <w:b/>
          <w:szCs w:val="24"/>
          <w:u w:val="single"/>
        </w:rPr>
        <w:t xml:space="preserve">ACUERDO NÚMERO TREINTA Y CINCO: </w:t>
      </w:r>
    </w:p>
    <w:p w14:paraId="519677BB" w14:textId="77777777" w:rsidR="0094391A" w:rsidRDefault="0094391A" w:rsidP="0094391A">
      <w:pPr>
        <w:spacing w:after="0"/>
        <w:jc w:val="both"/>
        <w:rPr>
          <w:szCs w:val="24"/>
        </w:rPr>
      </w:pPr>
      <w:r>
        <w:rPr>
          <w:szCs w:val="24"/>
        </w:rPr>
        <w:t xml:space="preserve">El Concejo Municipal de Metapán, en uso de las facultades legales que el Código municipal les confiere: ACUERDA: Erogar las cantidades siguientes: </w:t>
      </w:r>
    </w:p>
    <w:p w14:paraId="147C10E3" w14:textId="77777777" w:rsidR="0094391A" w:rsidRDefault="0094391A" w:rsidP="0094391A">
      <w:pPr>
        <w:tabs>
          <w:tab w:val="left" w:pos="2685"/>
        </w:tabs>
        <w:spacing w:after="0"/>
        <w:jc w:val="both"/>
        <w:rPr>
          <w:szCs w:val="24"/>
        </w:rPr>
      </w:pPr>
      <w:r>
        <w:rPr>
          <w:szCs w:val="24"/>
        </w:rPr>
        <w:tab/>
      </w:r>
    </w:p>
    <w:p w14:paraId="76A080AB" w14:textId="77777777" w:rsidR="0094391A" w:rsidRDefault="0094391A" w:rsidP="0094391A">
      <w:pPr>
        <w:jc w:val="both"/>
        <w:rPr>
          <w:b/>
          <w:szCs w:val="24"/>
          <w:u w:val="single"/>
        </w:rPr>
      </w:pPr>
      <w:r>
        <w:rPr>
          <w:b/>
          <w:szCs w:val="24"/>
          <w:u w:val="single"/>
        </w:rPr>
        <w:t>LINEA  0101 ADMINISTRACIÓN SUPERIOR</w:t>
      </w:r>
    </w:p>
    <w:p w14:paraId="067526C5" w14:textId="77777777" w:rsidR="0094391A" w:rsidRDefault="0094391A" w:rsidP="0094391A">
      <w:pPr>
        <w:pStyle w:val="Prrafodelista"/>
        <w:jc w:val="both"/>
      </w:pPr>
    </w:p>
    <w:p w14:paraId="575D16C7" w14:textId="77777777" w:rsidR="0094391A" w:rsidRDefault="0094391A" w:rsidP="00842726">
      <w:pPr>
        <w:pStyle w:val="Prrafodelista"/>
        <w:numPr>
          <w:ilvl w:val="0"/>
          <w:numId w:val="208"/>
        </w:numPr>
        <w:spacing w:after="200" w:line="276" w:lineRule="auto"/>
        <w:jc w:val="both"/>
      </w:pPr>
      <w:r>
        <w:rPr>
          <w:b/>
        </w:rPr>
        <w:t>CLARO, Compañía de Telecomunicaciones de El Salvador, S.A. DE  C.V.</w:t>
      </w:r>
      <w:r>
        <w:t xml:space="preserve"> V/ Pago por servicio de Internet  Inalámbrico en Alcaldía Municipal y sus dependencias, Trituradora </w:t>
      </w:r>
      <w:proofErr w:type="spellStart"/>
      <w:r>
        <w:t>Asfaltica</w:t>
      </w:r>
      <w:proofErr w:type="spellEnd"/>
      <w:r>
        <w:t xml:space="preserve">, Mercado N.1, Rastro Municipal, Plantel Municipal, (ID11-36016) correspondiente al período del 01/11/2020 al </w:t>
      </w:r>
      <w:r>
        <w:lastRenderedPageBreak/>
        <w:t>30/11/2020, según factura No.0142741442, aplicando  dicho gasto al código que se detalla a continuación:</w:t>
      </w:r>
    </w:p>
    <w:p w14:paraId="293FA783" w14:textId="77777777" w:rsidR="0094391A" w:rsidRDefault="0094391A" w:rsidP="0094391A">
      <w:pPr>
        <w:pStyle w:val="Prrafodelista"/>
        <w:spacing w:after="200" w:line="276" w:lineRule="auto"/>
        <w:ind w:left="1425"/>
        <w:jc w:val="both"/>
      </w:pPr>
    </w:p>
    <w:p w14:paraId="0A0A108E" w14:textId="77777777" w:rsidR="0094391A" w:rsidRDefault="0094391A" w:rsidP="0094391A">
      <w:pPr>
        <w:tabs>
          <w:tab w:val="left" w:pos="1425"/>
        </w:tabs>
        <w:jc w:val="both"/>
        <w:rPr>
          <w:szCs w:val="24"/>
        </w:rPr>
      </w:pPr>
      <w:r>
        <w:rPr>
          <w:szCs w:val="24"/>
        </w:rPr>
        <w:tab/>
        <w:t xml:space="preserve"> 54203...…………………………………………………………$   3,237.45</w:t>
      </w:r>
    </w:p>
    <w:p w14:paraId="3F29C165" w14:textId="77777777" w:rsidR="0094391A" w:rsidRPr="00503B55" w:rsidRDefault="0094391A" w:rsidP="00842726">
      <w:pPr>
        <w:pStyle w:val="Prrafodelista"/>
        <w:numPr>
          <w:ilvl w:val="0"/>
          <w:numId w:val="208"/>
        </w:numPr>
        <w:spacing w:after="200" w:line="276" w:lineRule="auto"/>
        <w:jc w:val="both"/>
      </w:pPr>
      <w:r w:rsidRPr="000C1527">
        <w:rPr>
          <w:b/>
        </w:rPr>
        <w:t>CLARO, Compañía de Telecomunicaciones de El Salvador, S.A. de C.V</w:t>
      </w:r>
      <w:r w:rsidRPr="00503B55">
        <w:t xml:space="preserve">. </w:t>
      </w:r>
    </w:p>
    <w:p w14:paraId="3FED272B" w14:textId="77777777" w:rsidR="0094391A" w:rsidRDefault="0094391A" w:rsidP="0094391A">
      <w:pPr>
        <w:pStyle w:val="Prrafodelista"/>
        <w:ind w:left="1425"/>
        <w:jc w:val="both"/>
      </w:pPr>
      <w:r w:rsidRPr="00503B55">
        <w:t>V/ Servicio de Comunicación Inalámbrica.- V/ Pago por servicio de teléfono celular asignados a los Regidores Municipales y algunos empleados de esta Alcald</w:t>
      </w:r>
      <w:r>
        <w:t>ía; durante el período del 01/11/2020</w:t>
      </w:r>
      <w:r w:rsidRPr="00503B55">
        <w:rPr>
          <w:b/>
        </w:rPr>
        <w:t xml:space="preserve"> </w:t>
      </w:r>
      <w:r w:rsidRPr="00503B55">
        <w:t>al</w:t>
      </w:r>
      <w:r w:rsidRPr="00503B55">
        <w:rPr>
          <w:b/>
        </w:rPr>
        <w:t xml:space="preserve"> </w:t>
      </w:r>
      <w:r>
        <w:t>30/11/2020, según Factura No.31646022</w:t>
      </w:r>
      <w:r w:rsidRPr="00503B55">
        <w:t>, aplicando  dicho gasto al códig</w:t>
      </w:r>
      <w:r>
        <w:t>o que se detalla a continuación</w:t>
      </w:r>
    </w:p>
    <w:p w14:paraId="0804708B" w14:textId="77777777" w:rsidR="0094391A" w:rsidRPr="00503B55" w:rsidRDefault="0094391A" w:rsidP="0094391A">
      <w:pPr>
        <w:pStyle w:val="Prrafodelista"/>
        <w:ind w:left="1425"/>
        <w:jc w:val="both"/>
      </w:pPr>
    </w:p>
    <w:p w14:paraId="2D5E48C2" w14:textId="77777777" w:rsidR="0094391A" w:rsidRDefault="0094391A" w:rsidP="0094391A">
      <w:pPr>
        <w:tabs>
          <w:tab w:val="left" w:pos="922"/>
          <w:tab w:val="left" w:pos="7797"/>
        </w:tabs>
        <w:jc w:val="both"/>
        <w:rPr>
          <w:szCs w:val="24"/>
        </w:rPr>
      </w:pPr>
      <w:r>
        <w:rPr>
          <w:szCs w:val="24"/>
        </w:rPr>
        <w:t xml:space="preserve">                        </w:t>
      </w:r>
      <w:r w:rsidRPr="00503B55">
        <w:rPr>
          <w:szCs w:val="24"/>
        </w:rPr>
        <w:t>54203</w:t>
      </w:r>
      <w:r>
        <w:rPr>
          <w:szCs w:val="24"/>
        </w:rPr>
        <w:t xml:space="preserve">   ………………………………………………………..… $   3,061.82</w:t>
      </w:r>
    </w:p>
    <w:p w14:paraId="151A002A" w14:textId="77777777" w:rsidR="001315E7" w:rsidRPr="001315E7" w:rsidRDefault="0094391A" w:rsidP="0094391A">
      <w:pPr>
        <w:spacing w:line="256" w:lineRule="auto"/>
        <w:rPr>
          <w:rFonts w:asciiTheme="minorHAnsi" w:hAnsiTheme="minorHAnsi" w:cstheme="minorBidi"/>
          <w:sz w:val="22"/>
          <w:lang w:val="es-MX"/>
        </w:rPr>
      </w:pPr>
      <w:r>
        <w:rPr>
          <w:szCs w:val="24"/>
        </w:rPr>
        <w:t>Autorizando a Tesorería a efectuar los pagos correspondientes de la cuenta FODES 25% Gastos de Funcionamiento.</w:t>
      </w:r>
    </w:p>
    <w:p w14:paraId="2184FBE3" w14:textId="77777777" w:rsidR="009A4499" w:rsidRPr="00D81468" w:rsidRDefault="009A4499" w:rsidP="009A4499">
      <w:pPr>
        <w:rPr>
          <w:rFonts w:eastAsia="Calibri"/>
          <w:b/>
          <w:bCs/>
          <w:szCs w:val="24"/>
          <w:u w:val="single"/>
        </w:rPr>
      </w:pPr>
      <w:r>
        <w:rPr>
          <w:rFonts w:eastAsia="Calibri"/>
          <w:b/>
          <w:bCs/>
          <w:szCs w:val="24"/>
          <w:u w:val="single"/>
        </w:rPr>
        <w:t>ACUERDO NÚMERO TREINTA Y SEIS</w:t>
      </w:r>
      <w:r w:rsidRPr="00D81468">
        <w:rPr>
          <w:rFonts w:eastAsia="Calibri"/>
          <w:b/>
          <w:bCs/>
          <w:szCs w:val="24"/>
          <w:u w:val="single"/>
        </w:rPr>
        <w:t>:</w:t>
      </w:r>
    </w:p>
    <w:p w14:paraId="05C008E3" w14:textId="77777777" w:rsidR="009A4499" w:rsidRPr="00E549A2" w:rsidRDefault="009A4499" w:rsidP="009A4499">
      <w:pPr>
        <w:rPr>
          <w:rFonts w:eastAsia="Calibri"/>
          <w:szCs w:val="24"/>
        </w:rPr>
      </w:pPr>
      <w:r w:rsidRPr="00D81468">
        <w:rPr>
          <w:rFonts w:eastAsia="Calibri"/>
          <w:szCs w:val="24"/>
        </w:rPr>
        <w:t xml:space="preserve">El Concejo Municipal en uso de las facultades que el Código Municipal les confiere ACUERDA: </w:t>
      </w:r>
    </w:p>
    <w:p w14:paraId="3321A2A4" w14:textId="77777777" w:rsidR="009A4499" w:rsidRPr="00957CD1" w:rsidRDefault="009A4499" w:rsidP="00842726">
      <w:pPr>
        <w:pStyle w:val="Prrafodelista"/>
        <w:numPr>
          <w:ilvl w:val="0"/>
          <w:numId w:val="209"/>
        </w:numPr>
        <w:tabs>
          <w:tab w:val="left" w:pos="1425"/>
        </w:tabs>
        <w:spacing w:after="0" w:line="240" w:lineRule="auto"/>
        <w:jc w:val="both"/>
        <w:rPr>
          <w:rFonts w:eastAsia="Calibri"/>
          <w:b/>
        </w:rPr>
      </w:pPr>
      <w:r w:rsidRPr="003E5E9F">
        <w:t xml:space="preserve">Erogar la suma de </w:t>
      </w:r>
      <w:r>
        <w:rPr>
          <w:b/>
        </w:rPr>
        <w:t>CUATRO MIL OCHOCIENTOS DIECISIETE 5</w:t>
      </w:r>
      <w:r w:rsidRPr="003E5E9F">
        <w:rPr>
          <w:b/>
        </w:rPr>
        <w:t xml:space="preserve">0/100 DÓLARES DE LOS </w:t>
      </w:r>
      <w:r>
        <w:rPr>
          <w:b/>
        </w:rPr>
        <w:t>ESTADOS UNIDOS DE AMÉRICA ($4,817.5</w:t>
      </w:r>
      <w:r w:rsidRPr="003E5E9F">
        <w:rPr>
          <w:b/>
        </w:rPr>
        <w:t xml:space="preserve">0)  </w:t>
      </w:r>
      <w:r w:rsidRPr="007F20EA">
        <w:t>a favor del</w:t>
      </w:r>
      <w:r>
        <w:rPr>
          <w:b/>
        </w:rPr>
        <w:t xml:space="preserve"> SR.</w:t>
      </w:r>
      <w:r w:rsidRPr="003E5E9F">
        <w:rPr>
          <w:b/>
        </w:rPr>
        <w:t xml:space="preserve"> JOSE ALFREDO JIMENEZ RIVERA</w:t>
      </w:r>
      <w:r>
        <w:rPr>
          <w:b/>
        </w:rPr>
        <w:t xml:space="preserve"> “TRANSPORTES RIVERA”</w:t>
      </w:r>
      <w:r w:rsidRPr="003E5E9F">
        <w:rPr>
          <w:b/>
        </w:rPr>
        <w:t xml:space="preserve">  </w:t>
      </w:r>
      <w:r>
        <w:t>En concepto de pago por 20</w:t>
      </w:r>
      <w:r w:rsidRPr="003E5E9F">
        <w:t xml:space="preserve"> </w:t>
      </w:r>
      <w:proofErr w:type="spellStart"/>
      <w:r w:rsidRPr="003E5E9F">
        <w:t>dias</w:t>
      </w:r>
      <w:proofErr w:type="spellEnd"/>
      <w:r w:rsidRPr="003E5E9F">
        <w:t xml:space="preserve"> de arrendamiento </w:t>
      </w:r>
      <w:r>
        <w:t xml:space="preserve"> de camión placas No. C109851-2011, 21 días de arrendamiento de camión placas No. C107538-2011</w:t>
      </w:r>
      <w:r w:rsidRPr="003E5E9F">
        <w:t xml:space="preserve">,  según </w:t>
      </w:r>
      <w:r>
        <w:t xml:space="preserve">factura </w:t>
      </w:r>
      <w:proofErr w:type="spellStart"/>
      <w:r>
        <w:t>N°</w:t>
      </w:r>
      <w:proofErr w:type="spellEnd"/>
      <w:r>
        <w:t xml:space="preserve"> 79</w:t>
      </w:r>
      <w:r w:rsidRPr="00E17D4E">
        <w:t xml:space="preserve">. </w:t>
      </w:r>
      <w:r w:rsidRPr="003E5E9F">
        <w:t>Dicho gasto se aplicará a la línea</w:t>
      </w:r>
      <w:r w:rsidRPr="003E5E9F">
        <w:rPr>
          <w:b/>
        </w:rPr>
        <w:t xml:space="preserve"> </w:t>
      </w:r>
      <w:r w:rsidRPr="00E17D4E">
        <w:t>0101</w:t>
      </w:r>
      <w:r w:rsidRPr="003E5E9F">
        <w:t xml:space="preserve"> del código 54316 de la línea 0101, </w:t>
      </w:r>
      <w:r w:rsidRPr="003E5E9F">
        <w:rPr>
          <w:rFonts w:eastAsia="Calibri"/>
        </w:rPr>
        <w:t>del Presupuesto Municipal Vigente</w:t>
      </w:r>
    </w:p>
    <w:p w14:paraId="2C692D92" w14:textId="77777777" w:rsidR="009A4499" w:rsidRPr="00957CD1" w:rsidRDefault="009A4499" w:rsidP="009A4499">
      <w:pPr>
        <w:pStyle w:val="Prrafodelista"/>
        <w:tabs>
          <w:tab w:val="left" w:pos="1425"/>
        </w:tabs>
        <w:jc w:val="both"/>
        <w:rPr>
          <w:rFonts w:eastAsia="Calibri"/>
          <w:b/>
        </w:rPr>
      </w:pPr>
    </w:p>
    <w:p w14:paraId="5A05F229" w14:textId="77777777" w:rsidR="009A4499" w:rsidRPr="0030399A" w:rsidRDefault="009A4499" w:rsidP="00842726">
      <w:pPr>
        <w:pStyle w:val="Prrafodelista"/>
        <w:numPr>
          <w:ilvl w:val="0"/>
          <w:numId w:val="209"/>
        </w:numPr>
        <w:spacing w:after="0" w:line="240" w:lineRule="auto"/>
        <w:jc w:val="both"/>
        <w:rPr>
          <w:rFonts w:ascii="Calibri" w:hAnsi="Calibri" w:cs="Calibri"/>
          <w:sz w:val="22"/>
          <w:lang w:eastAsia="es-SV"/>
        </w:rPr>
      </w:pPr>
      <w:r w:rsidRPr="0034587C">
        <w:t>EROGAR la cantidad de</w:t>
      </w:r>
      <w:r>
        <w:t xml:space="preserve"> </w:t>
      </w:r>
      <w:r>
        <w:rPr>
          <w:b/>
        </w:rPr>
        <w:t>CINCO MIL SETECIENTOS CINCUENTA Y SEIS</w:t>
      </w:r>
      <w:r>
        <w:t xml:space="preserve"> </w:t>
      </w:r>
      <w:r w:rsidRPr="0030399A">
        <w:rPr>
          <w:b/>
        </w:rPr>
        <w:t>40/100 DÓLARES DE</w:t>
      </w:r>
      <w:r w:rsidRPr="0034587C">
        <w:t xml:space="preserve"> </w:t>
      </w:r>
      <w:r w:rsidRPr="0030399A">
        <w:rPr>
          <w:b/>
        </w:rPr>
        <w:t>LOS E</w:t>
      </w:r>
      <w:r>
        <w:rPr>
          <w:b/>
        </w:rPr>
        <w:t>STADOS UNIDOS DE AMÉRICA ($5,756</w:t>
      </w:r>
      <w:r w:rsidRPr="0030399A">
        <w:rPr>
          <w:b/>
        </w:rPr>
        <w:t>.40)</w:t>
      </w:r>
      <w:r w:rsidRPr="0034587C">
        <w:t xml:space="preserve"> </w:t>
      </w:r>
      <w:r>
        <w:t xml:space="preserve"> </w:t>
      </w:r>
      <w:r w:rsidRPr="0034587C">
        <w:t>a favor de</w:t>
      </w:r>
      <w:r>
        <w:t xml:space="preserve">l </w:t>
      </w:r>
      <w:r w:rsidRPr="0030399A">
        <w:rPr>
          <w:b/>
        </w:rPr>
        <w:t xml:space="preserve">Sr. JOSE ROLANDO OCHOA VALLE/ INVERSIONES OCHOA  V/ </w:t>
      </w:r>
      <w:r>
        <w:t xml:space="preserve">Pago por  arrendamiento de 140.40 horas de trabajo con motoniveladora volvo color amarillo año 2011 modelo G930, según factura  </w:t>
      </w:r>
      <w:r w:rsidRPr="0034587C">
        <w:t>No.</w:t>
      </w:r>
      <w:r>
        <w:t xml:space="preserve">-0013 </w:t>
      </w:r>
      <w:r w:rsidRPr="0034587C">
        <w:t>Aplicando dicho gasto a la línea</w:t>
      </w:r>
      <w:r>
        <w:t xml:space="preserve"> 0101  del código  54316, del presupuesto municipal vigente</w:t>
      </w:r>
    </w:p>
    <w:p w14:paraId="3127EA9C" w14:textId="77777777" w:rsidR="009A4499" w:rsidRDefault="009A4499" w:rsidP="009A4499">
      <w:pPr>
        <w:jc w:val="both"/>
        <w:rPr>
          <w:szCs w:val="24"/>
        </w:rPr>
      </w:pPr>
    </w:p>
    <w:p w14:paraId="636022BC" w14:textId="77777777" w:rsidR="009A4499" w:rsidRPr="00035D74" w:rsidRDefault="009A4499" w:rsidP="00842726">
      <w:pPr>
        <w:pStyle w:val="Prrafodelista"/>
        <w:numPr>
          <w:ilvl w:val="0"/>
          <w:numId w:val="209"/>
        </w:numPr>
        <w:tabs>
          <w:tab w:val="left" w:pos="1425"/>
        </w:tabs>
        <w:spacing w:after="0" w:line="240" w:lineRule="auto"/>
        <w:jc w:val="both"/>
        <w:rPr>
          <w:rFonts w:eastAsia="Calibri"/>
          <w:b/>
        </w:rPr>
      </w:pPr>
      <w:r w:rsidRPr="003758E8">
        <w:t xml:space="preserve">Erogar la suma de </w:t>
      </w:r>
      <w:r w:rsidRPr="003758E8">
        <w:rPr>
          <w:b/>
        </w:rPr>
        <w:t xml:space="preserve">CUATRO MIL </w:t>
      </w:r>
      <w:r>
        <w:rPr>
          <w:b/>
        </w:rPr>
        <w:t>OCHOCIENTOS DIECISIETE 50</w:t>
      </w:r>
      <w:r w:rsidRPr="003758E8">
        <w:rPr>
          <w:b/>
        </w:rPr>
        <w:t>/100 DÓLARES DE LOS EST</w:t>
      </w:r>
      <w:r>
        <w:rPr>
          <w:b/>
        </w:rPr>
        <w:t>ADOS UNIDOS DE AMÉRICA ($4,817.5</w:t>
      </w:r>
      <w:r w:rsidRPr="003758E8">
        <w:rPr>
          <w:b/>
        </w:rPr>
        <w:t xml:space="preserve">0)  </w:t>
      </w:r>
      <w:r w:rsidRPr="003758E8">
        <w:t>a favor de la</w:t>
      </w:r>
      <w:r w:rsidRPr="003758E8">
        <w:rPr>
          <w:b/>
        </w:rPr>
        <w:t xml:space="preserve"> Sra. VILMA LORENA GALDAMEZ DE MARTINEZ/ TRANSPORTES GALDAMEZ, </w:t>
      </w:r>
      <w:r>
        <w:t>En concepto de pago por 21</w:t>
      </w:r>
      <w:r w:rsidRPr="003758E8">
        <w:t xml:space="preserve"> </w:t>
      </w:r>
      <w:proofErr w:type="spellStart"/>
      <w:r w:rsidRPr="003758E8">
        <w:t>dias</w:t>
      </w:r>
      <w:proofErr w:type="spellEnd"/>
      <w:r w:rsidRPr="003758E8">
        <w:t xml:space="preserve"> de arrendamiento  de camión placas No. C101455</w:t>
      </w:r>
      <w:r>
        <w:t>, 20</w:t>
      </w:r>
      <w:r w:rsidRPr="003758E8">
        <w:t xml:space="preserve"> días de arrendamiento de camión placas No. C120244, </w:t>
      </w:r>
      <w:r>
        <w:t xml:space="preserve">del </w:t>
      </w:r>
      <w:proofErr w:type="spellStart"/>
      <w:r>
        <w:t>dia</w:t>
      </w:r>
      <w:proofErr w:type="spellEnd"/>
      <w:r>
        <w:t xml:space="preserve"> 3 al 30 de Nov</w:t>
      </w:r>
      <w:r w:rsidRPr="003758E8">
        <w:t>iembre 2020</w:t>
      </w:r>
      <w:r>
        <w:t xml:space="preserve"> según factura </w:t>
      </w:r>
      <w:proofErr w:type="spellStart"/>
      <w:r>
        <w:t>N°</w:t>
      </w:r>
      <w:proofErr w:type="spellEnd"/>
      <w:r>
        <w:t xml:space="preserve"> 184</w:t>
      </w:r>
      <w:r w:rsidRPr="003758E8">
        <w:t>. Dicho gasto se aplicará a la línea</w:t>
      </w:r>
      <w:r w:rsidRPr="003758E8">
        <w:rPr>
          <w:b/>
        </w:rPr>
        <w:t xml:space="preserve"> </w:t>
      </w:r>
      <w:r w:rsidRPr="003758E8">
        <w:t xml:space="preserve">0101 del código 54316 de la línea 0101, </w:t>
      </w:r>
      <w:r w:rsidRPr="003758E8">
        <w:rPr>
          <w:rFonts w:eastAsia="Calibri"/>
        </w:rPr>
        <w:t>del Presupuesto Municipal Vigente</w:t>
      </w:r>
    </w:p>
    <w:p w14:paraId="7A216BBF" w14:textId="77777777" w:rsidR="009A4499" w:rsidRPr="00035D74" w:rsidRDefault="009A4499" w:rsidP="009A4499">
      <w:pPr>
        <w:tabs>
          <w:tab w:val="left" w:pos="1425"/>
        </w:tabs>
        <w:jc w:val="both"/>
        <w:rPr>
          <w:rFonts w:eastAsia="Calibri"/>
          <w:b/>
        </w:rPr>
      </w:pPr>
    </w:p>
    <w:p w14:paraId="6F2F7C57" w14:textId="77777777" w:rsidR="009A4499" w:rsidRPr="00AD715D" w:rsidRDefault="009A4499" w:rsidP="00842726">
      <w:pPr>
        <w:pStyle w:val="Prrafodelista"/>
        <w:numPr>
          <w:ilvl w:val="0"/>
          <w:numId w:val="209"/>
        </w:numPr>
        <w:spacing w:after="0" w:line="240" w:lineRule="auto"/>
        <w:jc w:val="both"/>
        <w:rPr>
          <w:rFonts w:eastAsia="Calibri"/>
        </w:rPr>
      </w:pPr>
      <w:r w:rsidRPr="001C6673">
        <w:t xml:space="preserve">EROGAR la cantidad de </w:t>
      </w:r>
      <w:r w:rsidRPr="001C6673">
        <w:rPr>
          <w:b/>
        </w:rPr>
        <w:t xml:space="preserve">OCHOCIENTOS CUARENTA 00/100 ($840.00) DÓLARES DE LOS ESTADOS UNIDOS DE AMÉRICA. </w:t>
      </w:r>
      <w:r w:rsidRPr="001C6673">
        <w:t xml:space="preserve">A favor de </w:t>
      </w:r>
      <w:r w:rsidRPr="001C6673">
        <w:rPr>
          <w:b/>
        </w:rPr>
        <w:t xml:space="preserve">OSCAR ALFREDO LÓPEZ DÍAZ/ “FUNERALES LA ESTACION” V/ </w:t>
      </w:r>
      <w:r w:rsidRPr="001C6673">
        <w:t xml:space="preserve">Pago por compra de 6 ataúdes los cuales fueron entregados a los señores: </w:t>
      </w:r>
      <w:r>
        <w:t xml:space="preserve">Fredy Peraza </w:t>
      </w:r>
      <w:proofErr w:type="spellStart"/>
      <w:r>
        <w:t>Perez</w:t>
      </w:r>
      <w:proofErr w:type="spellEnd"/>
      <w:r>
        <w:t xml:space="preserve">, José </w:t>
      </w:r>
      <w:proofErr w:type="spellStart"/>
      <w:r>
        <w:t>Eliu</w:t>
      </w:r>
      <w:proofErr w:type="spellEnd"/>
      <w:r>
        <w:t xml:space="preserve"> Paz Domínguez, Daniel Osorio Recinos, Marcos René Díaz Carranza, Sigfredo Martínez, Estela del Carmen Hernández, conforme a facturas </w:t>
      </w:r>
      <w:proofErr w:type="spellStart"/>
      <w:r>
        <w:t>N°</w:t>
      </w:r>
      <w:proofErr w:type="spellEnd"/>
      <w:r>
        <w:t xml:space="preserve"> 85-86</w:t>
      </w:r>
      <w:r w:rsidRPr="001C6673">
        <w:t>; dicho gasto al código 56304 de la línea 0101. Del Presupuesto Municipal Vigente</w:t>
      </w:r>
      <w:r>
        <w:t xml:space="preserve">. </w:t>
      </w:r>
    </w:p>
    <w:p w14:paraId="0BC1FC7C" w14:textId="77777777" w:rsidR="009A4499" w:rsidRPr="00AD715D" w:rsidRDefault="009A4499" w:rsidP="009A4499">
      <w:pPr>
        <w:spacing w:after="0" w:line="240" w:lineRule="auto"/>
        <w:jc w:val="both"/>
        <w:rPr>
          <w:rFonts w:eastAsia="Calibri"/>
        </w:rPr>
      </w:pPr>
    </w:p>
    <w:p w14:paraId="2BFFE3A9" w14:textId="77777777" w:rsidR="009A4499" w:rsidRPr="006943B4" w:rsidRDefault="009A4499" w:rsidP="00842726">
      <w:pPr>
        <w:pStyle w:val="Prrafodelista"/>
        <w:numPr>
          <w:ilvl w:val="0"/>
          <w:numId w:val="209"/>
        </w:numPr>
        <w:spacing w:after="0" w:line="240" w:lineRule="auto"/>
        <w:jc w:val="both"/>
      </w:pPr>
      <w:r w:rsidRPr="00912D66">
        <w:t xml:space="preserve">EROGAR la cantidad de </w:t>
      </w:r>
      <w:r w:rsidRPr="00CA344B">
        <w:rPr>
          <w:b/>
        </w:rPr>
        <w:t xml:space="preserve">UN MIL TRESCIENTOS </w:t>
      </w:r>
      <w:r>
        <w:rPr>
          <w:b/>
        </w:rPr>
        <w:t>TREINTA Y TRES 40/100 ($1,333</w:t>
      </w:r>
      <w:r w:rsidRPr="00CA344B">
        <w:rPr>
          <w:b/>
        </w:rPr>
        <w:t>.40) DÓLARES DE LOS ESTADOS UNIDOS DE AMÉRICA</w:t>
      </w:r>
      <w:r w:rsidRPr="00912D66">
        <w:t xml:space="preserve">. A favor de </w:t>
      </w:r>
      <w:r w:rsidRPr="00CA344B">
        <w:rPr>
          <w:b/>
        </w:rPr>
        <w:t xml:space="preserve">CAMET, S.A. DE C.V. </w:t>
      </w:r>
      <w:r w:rsidRPr="00912D66">
        <w:t xml:space="preserve">V/ Pago por servicios de internet y servicios de </w:t>
      </w:r>
      <w:r w:rsidRPr="00912D66">
        <w:lastRenderedPageBreak/>
        <w:t xml:space="preserve">publicidad, </w:t>
      </w:r>
      <w:r w:rsidRPr="006943B4">
        <w:t>durante el mes de</w:t>
      </w:r>
      <w:r>
        <w:t xml:space="preserve"> Noviembre del 2020</w:t>
      </w:r>
      <w:r w:rsidRPr="006943B4">
        <w:t>,</w:t>
      </w:r>
      <w:r w:rsidRPr="00912D66">
        <w:t xml:space="preserve"> para usos varios de Alcaldía Municipal de Metapán, según facturas, líneas y códigos que se detallan a continuación:</w:t>
      </w:r>
    </w:p>
    <w:p w14:paraId="12CD903B" w14:textId="77777777" w:rsidR="009A4499" w:rsidRDefault="009A4499" w:rsidP="009A4499">
      <w:pPr>
        <w:tabs>
          <w:tab w:val="left" w:pos="709"/>
          <w:tab w:val="left" w:pos="7797"/>
        </w:tabs>
        <w:spacing w:after="0" w:line="240" w:lineRule="auto"/>
        <w:jc w:val="both"/>
        <w:rPr>
          <w:rFonts w:eastAsia="Calibri"/>
          <w:b/>
          <w:szCs w:val="24"/>
          <w:u w:val="single"/>
          <w:lang w:val="es-ES"/>
        </w:rPr>
      </w:pPr>
    </w:p>
    <w:p w14:paraId="7322E5FF" w14:textId="77777777" w:rsidR="009A4499" w:rsidRPr="00EF6D5C" w:rsidRDefault="009A4499" w:rsidP="009A4499">
      <w:pPr>
        <w:tabs>
          <w:tab w:val="left" w:pos="709"/>
          <w:tab w:val="left" w:pos="7797"/>
        </w:tabs>
        <w:spacing w:after="0" w:line="240" w:lineRule="auto"/>
        <w:jc w:val="both"/>
        <w:rPr>
          <w:rFonts w:eastAsia="Calibri"/>
          <w:b/>
          <w:szCs w:val="24"/>
          <w:u w:val="single"/>
          <w:lang w:val="es-ES"/>
        </w:rPr>
      </w:pPr>
      <w:r w:rsidRPr="00EF6D5C">
        <w:rPr>
          <w:rFonts w:eastAsia="Calibri"/>
          <w:b/>
          <w:szCs w:val="24"/>
          <w:u w:val="single"/>
          <w:lang w:val="es-ES"/>
        </w:rPr>
        <w:t>LINEA 0101</w:t>
      </w:r>
    </w:p>
    <w:p w14:paraId="1CDE5B2E" w14:textId="77777777" w:rsidR="009A4499" w:rsidRPr="00EF6D5C" w:rsidRDefault="009A4499" w:rsidP="009A4499">
      <w:pPr>
        <w:tabs>
          <w:tab w:val="left" w:pos="922"/>
          <w:tab w:val="left" w:pos="7797"/>
        </w:tabs>
        <w:spacing w:after="0" w:line="240" w:lineRule="auto"/>
        <w:contextualSpacing/>
        <w:jc w:val="both"/>
        <w:rPr>
          <w:rFonts w:eastAsia="Calibri"/>
          <w:b/>
          <w:szCs w:val="24"/>
          <w:lang w:val="es-ES"/>
        </w:rPr>
      </w:pPr>
      <w:r>
        <w:rPr>
          <w:rFonts w:eastAsia="Calibri"/>
          <w:b/>
          <w:szCs w:val="24"/>
          <w:lang w:val="es-ES"/>
        </w:rPr>
        <w:t>Factura</w:t>
      </w:r>
      <w:r w:rsidRPr="00EF6D5C">
        <w:rPr>
          <w:rFonts w:eastAsia="Calibri"/>
          <w:b/>
          <w:szCs w:val="24"/>
          <w:lang w:val="es-ES"/>
        </w:rPr>
        <w:t xml:space="preserve"> Nos.-</w:t>
      </w:r>
      <w:r w:rsidRPr="00EF6D5C">
        <w:rPr>
          <w:rFonts w:eastAsia="Calibri"/>
          <w:szCs w:val="24"/>
          <w:lang w:val="es-ES"/>
        </w:rPr>
        <w:t xml:space="preserve"> </w:t>
      </w:r>
      <w:r>
        <w:rPr>
          <w:rFonts w:eastAsia="Times New Roman"/>
          <w:b/>
          <w:szCs w:val="24"/>
          <w:lang w:eastAsia="es-ES"/>
        </w:rPr>
        <w:t>17746-12280</w:t>
      </w:r>
    </w:p>
    <w:p w14:paraId="195CAAC9" w14:textId="77777777" w:rsidR="009A4499" w:rsidRPr="00EF6D5C" w:rsidRDefault="009A4499" w:rsidP="009A4499">
      <w:pPr>
        <w:spacing w:after="0" w:line="240" w:lineRule="auto"/>
        <w:contextualSpacing/>
        <w:jc w:val="both"/>
        <w:rPr>
          <w:rFonts w:eastAsia="Calibri"/>
          <w:szCs w:val="24"/>
          <w:lang w:val="es-ES"/>
        </w:rPr>
      </w:pPr>
      <w:r w:rsidRPr="00EF6D5C">
        <w:rPr>
          <w:rFonts w:eastAsia="Calibri"/>
          <w:szCs w:val="24"/>
          <w:lang w:val="es-ES"/>
        </w:rPr>
        <w:t>Códigos Nos.-54203……</w:t>
      </w:r>
      <w:r>
        <w:rPr>
          <w:rFonts w:eastAsia="Calibri"/>
          <w:szCs w:val="24"/>
          <w:lang w:val="es-ES"/>
        </w:rPr>
        <w:t>…….……………………...............</w:t>
      </w:r>
      <w:r w:rsidRPr="00EF6D5C">
        <w:rPr>
          <w:rFonts w:eastAsia="Calibri"/>
          <w:szCs w:val="24"/>
          <w:lang w:val="es-ES"/>
        </w:rPr>
        <w:t>...</w:t>
      </w:r>
      <w:r>
        <w:rPr>
          <w:rFonts w:eastAsia="Calibri"/>
          <w:szCs w:val="24"/>
          <w:lang w:val="es-ES"/>
        </w:rPr>
        <w:t>.....................$    429.40</w:t>
      </w:r>
      <w:r w:rsidRPr="00EF6D5C">
        <w:rPr>
          <w:rFonts w:eastAsia="Calibri"/>
          <w:szCs w:val="24"/>
          <w:lang w:val="es-ES"/>
        </w:rPr>
        <w:t xml:space="preserve"> </w:t>
      </w:r>
    </w:p>
    <w:p w14:paraId="1310A7E8" w14:textId="77777777" w:rsidR="009A4499" w:rsidRPr="00EF6D5C" w:rsidRDefault="009A4499" w:rsidP="009A4499">
      <w:pPr>
        <w:spacing w:after="0" w:line="240" w:lineRule="auto"/>
        <w:contextualSpacing/>
        <w:jc w:val="both"/>
        <w:rPr>
          <w:rFonts w:eastAsia="Calibri"/>
          <w:szCs w:val="24"/>
          <w:lang w:val="es-ES"/>
        </w:rPr>
      </w:pPr>
      <w:r w:rsidRPr="00EF6D5C">
        <w:rPr>
          <w:rFonts w:eastAsia="Calibri"/>
          <w:szCs w:val="24"/>
          <w:lang w:val="es-ES"/>
        </w:rPr>
        <w:t>Códigos Nos.-54305………….…………………….....................</w:t>
      </w:r>
      <w:r>
        <w:rPr>
          <w:rFonts w:eastAsia="Calibri"/>
          <w:szCs w:val="24"/>
          <w:lang w:val="es-ES"/>
        </w:rPr>
        <w:t>..................$    904</w:t>
      </w:r>
      <w:r w:rsidRPr="00EF6D5C">
        <w:rPr>
          <w:rFonts w:eastAsia="Calibri"/>
          <w:szCs w:val="24"/>
          <w:lang w:val="es-ES"/>
        </w:rPr>
        <w:t>.00</w:t>
      </w:r>
    </w:p>
    <w:p w14:paraId="01061C51" w14:textId="77777777" w:rsidR="009A4499" w:rsidRDefault="009A4499" w:rsidP="009A4499">
      <w:pPr>
        <w:tabs>
          <w:tab w:val="left" w:pos="709"/>
          <w:tab w:val="left" w:pos="7797"/>
        </w:tabs>
        <w:spacing w:line="240" w:lineRule="auto"/>
        <w:jc w:val="both"/>
        <w:rPr>
          <w:b/>
          <w:szCs w:val="24"/>
          <w:lang w:val="es-ES"/>
        </w:rPr>
      </w:pPr>
      <w:r w:rsidRPr="00D21AC3">
        <w:rPr>
          <w:b/>
          <w:szCs w:val="24"/>
          <w:lang w:val="es-ES"/>
        </w:rPr>
        <w:t>Total………………………..……………………...</w:t>
      </w:r>
      <w:r>
        <w:rPr>
          <w:b/>
          <w:szCs w:val="24"/>
          <w:lang w:val="es-ES"/>
        </w:rPr>
        <w:t>...…….....................</w:t>
      </w:r>
      <w:r w:rsidRPr="00D21AC3">
        <w:rPr>
          <w:b/>
          <w:szCs w:val="24"/>
          <w:lang w:val="es-ES"/>
        </w:rPr>
        <w:t xml:space="preserve">.......$ </w:t>
      </w:r>
      <w:r>
        <w:rPr>
          <w:b/>
          <w:szCs w:val="24"/>
          <w:lang w:val="es-ES"/>
        </w:rPr>
        <w:t>1,333.40</w:t>
      </w:r>
      <w:r w:rsidRPr="00D21AC3">
        <w:rPr>
          <w:b/>
          <w:szCs w:val="24"/>
          <w:lang w:val="es-ES"/>
        </w:rPr>
        <w:t xml:space="preserve"> </w:t>
      </w:r>
    </w:p>
    <w:p w14:paraId="62790945" w14:textId="77777777" w:rsidR="006713F3" w:rsidRPr="004E0400" w:rsidRDefault="009A4499" w:rsidP="00842726">
      <w:pPr>
        <w:pStyle w:val="Prrafodelista"/>
        <w:numPr>
          <w:ilvl w:val="0"/>
          <w:numId w:val="209"/>
        </w:numPr>
        <w:tabs>
          <w:tab w:val="left" w:pos="709"/>
          <w:tab w:val="left" w:pos="7797"/>
        </w:tabs>
        <w:spacing w:line="240" w:lineRule="auto"/>
        <w:jc w:val="both"/>
        <w:rPr>
          <w:b/>
          <w:szCs w:val="24"/>
          <w:lang w:val="es-ES"/>
        </w:rPr>
      </w:pPr>
      <w:r w:rsidRPr="009A4499">
        <w:rPr>
          <w:rFonts w:eastAsia="Calibri"/>
        </w:rPr>
        <w:t xml:space="preserve">EROGAR la cantidad de </w:t>
      </w:r>
      <w:r w:rsidRPr="009A4499">
        <w:rPr>
          <w:rFonts w:eastAsia="Calibri"/>
          <w:b/>
        </w:rPr>
        <w:t>SEIS MIL OCHOCIENTOS QUINCE 00/100 DÓLARES DE</w:t>
      </w:r>
      <w:r w:rsidRPr="009A4499">
        <w:rPr>
          <w:rFonts w:eastAsia="Calibri"/>
        </w:rPr>
        <w:t xml:space="preserve"> </w:t>
      </w:r>
      <w:r w:rsidRPr="009A4499">
        <w:rPr>
          <w:rFonts w:eastAsia="Calibri"/>
          <w:b/>
        </w:rPr>
        <w:t>LOS ESTADOS UNIDOS DE AMÉRICA ($6,815.00)</w:t>
      </w:r>
      <w:r w:rsidRPr="009A4499">
        <w:rPr>
          <w:rFonts w:eastAsia="Calibri"/>
        </w:rPr>
        <w:t xml:space="preserve">  a favor de la </w:t>
      </w:r>
      <w:r w:rsidRPr="009A4499">
        <w:rPr>
          <w:rFonts w:eastAsia="Calibri"/>
          <w:b/>
        </w:rPr>
        <w:t>SRA.</w:t>
      </w:r>
      <w:r w:rsidRPr="009A4499">
        <w:rPr>
          <w:rFonts w:eastAsia="Calibri"/>
        </w:rPr>
        <w:t xml:space="preserve"> </w:t>
      </w:r>
      <w:r w:rsidRPr="009A4499">
        <w:rPr>
          <w:rFonts w:eastAsia="Calibri"/>
          <w:b/>
        </w:rPr>
        <w:t xml:space="preserve">VANESSA DEL SOCORRO CARRANZA DE MARTINEZ V/ </w:t>
      </w:r>
      <w:r w:rsidRPr="009A4499">
        <w:rPr>
          <w:rFonts w:eastAsia="Calibri"/>
        </w:rPr>
        <w:t xml:space="preserve">Pago por arrendamiento de camión de volteo por 8 </w:t>
      </w:r>
      <w:proofErr w:type="spellStart"/>
      <w:r w:rsidRPr="009A4499">
        <w:rPr>
          <w:rFonts w:eastAsia="Calibri"/>
        </w:rPr>
        <w:t>dias</w:t>
      </w:r>
      <w:proofErr w:type="spellEnd"/>
      <w:r w:rsidRPr="009A4499">
        <w:rPr>
          <w:rFonts w:eastAsia="Calibri"/>
        </w:rPr>
        <w:t xml:space="preserve"> C-65409,  8 </w:t>
      </w:r>
      <w:proofErr w:type="spellStart"/>
      <w:r w:rsidRPr="009A4499">
        <w:rPr>
          <w:rFonts w:eastAsia="Calibri"/>
        </w:rPr>
        <w:t>dias</w:t>
      </w:r>
      <w:proofErr w:type="spellEnd"/>
      <w:r w:rsidRPr="009A4499">
        <w:rPr>
          <w:rFonts w:eastAsia="Calibri"/>
        </w:rPr>
        <w:t xml:space="preserve"> arrendamiento de camión de volteo C-90649, del  21 al 30 de Octubre del año 2020, 21 </w:t>
      </w:r>
      <w:proofErr w:type="spellStart"/>
      <w:r w:rsidRPr="009A4499">
        <w:rPr>
          <w:rFonts w:eastAsia="Calibri"/>
        </w:rPr>
        <w:t>dias</w:t>
      </w:r>
      <w:proofErr w:type="spellEnd"/>
      <w:r w:rsidRPr="009A4499">
        <w:rPr>
          <w:rFonts w:eastAsia="Calibri"/>
        </w:rPr>
        <w:t xml:space="preserve"> de arrendamiento de camión de volteo C-65409,  21 </w:t>
      </w:r>
      <w:proofErr w:type="spellStart"/>
      <w:r w:rsidRPr="009A4499">
        <w:rPr>
          <w:rFonts w:eastAsia="Calibri"/>
        </w:rPr>
        <w:t>dias</w:t>
      </w:r>
      <w:proofErr w:type="spellEnd"/>
      <w:r w:rsidRPr="009A4499">
        <w:rPr>
          <w:rFonts w:eastAsia="Calibri"/>
        </w:rPr>
        <w:t xml:space="preserve"> arrendamiento de camión de volteo C-90649, del  03 al 30 de Noviembre del año 2020, para uso en </w:t>
      </w:r>
      <w:proofErr w:type="spellStart"/>
      <w:r w:rsidRPr="009A4499">
        <w:rPr>
          <w:rFonts w:eastAsia="Calibri"/>
        </w:rPr>
        <w:t>mtto</w:t>
      </w:r>
      <w:proofErr w:type="spellEnd"/>
      <w:r w:rsidRPr="009A4499">
        <w:rPr>
          <w:rFonts w:eastAsia="Calibri"/>
        </w:rPr>
        <w:t xml:space="preserve">. En calles y caminos vecinales, </w:t>
      </w:r>
      <w:r>
        <w:rPr>
          <w:lang w:eastAsia="es-SV"/>
        </w:rPr>
        <w:t xml:space="preserve">según factura No.000005-000006 </w:t>
      </w:r>
      <w:r w:rsidRPr="009A4499">
        <w:rPr>
          <w:rFonts w:eastAsia="Calibri"/>
        </w:rPr>
        <w:t xml:space="preserve">Aplicando dicho gasto a la línea 0101 del código  54316, del presupuesto municipal vigente. </w:t>
      </w:r>
      <w:r w:rsidRPr="00E91290">
        <w:t xml:space="preserve">Autorizando a tesorería a efectuar los pagos correspondientes FONDOS PROPIOS. Cuenta </w:t>
      </w:r>
      <w:proofErr w:type="spellStart"/>
      <w:r w:rsidRPr="00E91290">
        <w:t>N°</w:t>
      </w:r>
      <w:proofErr w:type="spellEnd"/>
      <w:r w:rsidRPr="00E91290">
        <w:t xml:space="preserve"> 00500003666</w:t>
      </w:r>
    </w:p>
    <w:p w14:paraId="58657E99" w14:textId="77777777" w:rsidR="004E0400" w:rsidRPr="009A4499" w:rsidRDefault="004E0400" w:rsidP="004E0400">
      <w:pPr>
        <w:pStyle w:val="Prrafodelista"/>
        <w:tabs>
          <w:tab w:val="left" w:pos="709"/>
          <w:tab w:val="left" w:pos="7797"/>
        </w:tabs>
        <w:spacing w:line="240" w:lineRule="auto"/>
        <w:jc w:val="both"/>
        <w:rPr>
          <w:b/>
          <w:szCs w:val="24"/>
          <w:lang w:val="es-ES"/>
        </w:rPr>
      </w:pPr>
    </w:p>
    <w:p w14:paraId="48B6936A" w14:textId="77777777" w:rsidR="004E0400" w:rsidRPr="008754D4" w:rsidRDefault="004E0400" w:rsidP="004E0400">
      <w:pPr>
        <w:jc w:val="both"/>
        <w:rPr>
          <w:rFonts w:eastAsia="Calibri"/>
          <w:b/>
          <w:szCs w:val="24"/>
          <w:u w:val="single"/>
        </w:rPr>
      </w:pPr>
      <w:r w:rsidRPr="008754D4">
        <w:rPr>
          <w:rFonts w:eastAsia="Calibri"/>
          <w:b/>
          <w:szCs w:val="24"/>
          <w:u w:val="single"/>
        </w:rPr>
        <w:t xml:space="preserve">ACUERDO NÚMERO </w:t>
      </w:r>
      <w:r>
        <w:rPr>
          <w:rFonts w:eastAsia="Calibri"/>
          <w:b/>
          <w:szCs w:val="24"/>
          <w:u w:val="single"/>
        </w:rPr>
        <w:t xml:space="preserve">TREINTA Y SIETE:  </w:t>
      </w:r>
      <w:r w:rsidRPr="008754D4">
        <w:rPr>
          <w:rFonts w:eastAsia="Calibri"/>
          <w:b/>
          <w:szCs w:val="24"/>
          <w:u w:val="single"/>
        </w:rPr>
        <w:t xml:space="preserve"> </w:t>
      </w:r>
    </w:p>
    <w:p w14:paraId="1F422F90" w14:textId="77777777" w:rsidR="004E0400" w:rsidRPr="008754D4" w:rsidRDefault="004E0400" w:rsidP="004E0400">
      <w:pPr>
        <w:jc w:val="both"/>
        <w:rPr>
          <w:rFonts w:eastAsia="Times New Roman"/>
          <w:szCs w:val="24"/>
          <w:lang w:eastAsia="es-ES"/>
        </w:rPr>
      </w:pPr>
      <w:r w:rsidRPr="008754D4">
        <w:rPr>
          <w:rFonts w:eastAsia="Times New Roman"/>
          <w:szCs w:val="24"/>
          <w:lang w:eastAsia="es-ES"/>
        </w:rPr>
        <w:t>El Concejo Municipal CONSIDERANDO:</w:t>
      </w:r>
    </w:p>
    <w:p w14:paraId="492769EC" w14:textId="77777777" w:rsidR="004E0400" w:rsidRDefault="004E0400" w:rsidP="004E0400">
      <w:pPr>
        <w:spacing w:after="0" w:line="240" w:lineRule="auto"/>
        <w:jc w:val="both"/>
        <w:rPr>
          <w:rFonts w:eastAsia="Times New Roman"/>
          <w:szCs w:val="24"/>
          <w:lang w:eastAsia="es-ES"/>
        </w:rPr>
      </w:pPr>
      <w:r w:rsidRPr="008754D4">
        <w:rPr>
          <w:rFonts w:eastAsia="Times New Roman"/>
          <w:szCs w:val="24"/>
          <w:lang w:eastAsia="es-ES"/>
        </w:rPr>
        <w:t xml:space="preserve">I.- Que la Unidad de Adquisiciones y contrataciones Institucionales, realizó el proceso de libre gestión para la compra </w:t>
      </w:r>
      <w:r w:rsidR="00DA648F">
        <w:rPr>
          <w:rFonts w:eastAsia="Times New Roman"/>
          <w:szCs w:val="24"/>
          <w:lang w:eastAsia="es-ES"/>
        </w:rPr>
        <w:t xml:space="preserve">de 113 </w:t>
      </w:r>
      <w:proofErr w:type="spellStart"/>
      <w:r w:rsidR="00DA648F">
        <w:rPr>
          <w:rFonts w:eastAsia="Times New Roman"/>
          <w:szCs w:val="24"/>
          <w:lang w:eastAsia="es-ES"/>
        </w:rPr>
        <w:t>cañeria</w:t>
      </w:r>
      <w:proofErr w:type="spellEnd"/>
      <w:r w:rsidR="00DA648F">
        <w:rPr>
          <w:rFonts w:eastAsia="Times New Roman"/>
          <w:szCs w:val="24"/>
          <w:lang w:eastAsia="es-ES"/>
        </w:rPr>
        <w:t xml:space="preserve"> de 3" HG mediano, 7 </w:t>
      </w:r>
      <w:proofErr w:type="spellStart"/>
      <w:r w:rsidR="00DA648F">
        <w:rPr>
          <w:rFonts w:eastAsia="Times New Roman"/>
          <w:szCs w:val="24"/>
          <w:lang w:eastAsia="es-ES"/>
        </w:rPr>
        <w:t>cañeria</w:t>
      </w:r>
      <w:proofErr w:type="spellEnd"/>
      <w:r w:rsidR="00DA648F">
        <w:rPr>
          <w:rFonts w:eastAsia="Times New Roman"/>
          <w:szCs w:val="24"/>
          <w:lang w:eastAsia="es-ES"/>
        </w:rPr>
        <w:t xml:space="preserve"> de 2" HG mediano, 8 </w:t>
      </w:r>
      <w:proofErr w:type="spellStart"/>
      <w:r w:rsidR="00DA648F">
        <w:rPr>
          <w:rFonts w:eastAsia="Times New Roman"/>
          <w:szCs w:val="24"/>
          <w:lang w:eastAsia="es-ES"/>
        </w:rPr>
        <w:t>cañeria</w:t>
      </w:r>
      <w:proofErr w:type="spellEnd"/>
      <w:r w:rsidR="00DA648F">
        <w:rPr>
          <w:rFonts w:eastAsia="Times New Roman"/>
          <w:szCs w:val="24"/>
          <w:lang w:eastAsia="es-ES"/>
        </w:rPr>
        <w:t xml:space="preserve"> de 2" HG mediano</w:t>
      </w:r>
      <w:r>
        <w:rPr>
          <w:rFonts w:eastAsia="Times New Roman"/>
          <w:szCs w:val="24"/>
          <w:lang w:eastAsia="es-ES"/>
        </w:rPr>
        <w:t xml:space="preserve">, para uso dentro del proyecto </w:t>
      </w:r>
      <w:r w:rsidR="00DA648F" w:rsidRPr="0059638F">
        <w:rPr>
          <w:rFonts w:eastAsia="Calibri"/>
          <w:b/>
        </w:rPr>
        <w:t>INTRODUCCIÓN DE AGUA POTABLE EN CASERÍO MAL PASO Y PINITOS, CANTÓN MAL PASO, METAPÁN</w:t>
      </w:r>
      <w:r w:rsidR="00DA648F">
        <w:rPr>
          <w:rFonts w:eastAsia="Calibri"/>
          <w:b/>
        </w:rPr>
        <w:t xml:space="preserve">, CÓDIGO </w:t>
      </w:r>
      <w:proofErr w:type="spellStart"/>
      <w:r w:rsidR="00DA648F">
        <w:rPr>
          <w:rFonts w:eastAsia="Calibri"/>
          <w:b/>
        </w:rPr>
        <w:t>n°</w:t>
      </w:r>
      <w:proofErr w:type="spellEnd"/>
      <w:r w:rsidR="00DA648F">
        <w:rPr>
          <w:rFonts w:eastAsia="Calibri"/>
          <w:b/>
        </w:rPr>
        <w:t xml:space="preserve"> 20041</w:t>
      </w:r>
    </w:p>
    <w:p w14:paraId="08176EEF" w14:textId="77777777" w:rsidR="004E0400" w:rsidRPr="00813CB9" w:rsidRDefault="004E0400" w:rsidP="004E0400">
      <w:pPr>
        <w:spacing w:after="0" w:line="240" w:lineRule="auto"/>
        <w:jc w:val="both"/>
        <w:rPr>
          <w:rFonts w:eastAsia="Times New Roman"/>
          <w:szCs w:val="24"/>
          <w:lang w:eastAsia="es-ES"/>
        </w:rPr>
      </w:pPr>
    </w:p>
    <w:p w14:paraId="06078565" w14:textId="77777777" w:rsidR="004E0400" w:rsidRDefault="004E0400" w:rsidP="004E0400">
      <w:pPr>
        <w:spacing w:after="0" w:line="240" w:lineRule="auto"/>
        <w:jc w:val="both"/>
        <w:rPr>
          <w:szCs w:val="24"/>
        </w:rPr>
      </w:pPr>
      <w:r w:rsidRPr="00741833">
        <w:rPr>
          <w:rFonts w:eastAsia="Times New Roman"/>
          <w:szCs w:val="24"/>
          <w:lang w:val="es-ES" w:eastAsia="es-ES"/>
        </w:rPr>
        <w:t xml:space="preserve">II.- Que se </w:t>
      </w:r>
      <w:r w:rsidRPr="00741833">
        <w:rPr>
          <w:szCs w:val="24"/>
        </w:rPr>
        <w:t>genero libre competencia, solicitando ofertas a diferentes proveedores, posteriormente a la convocatoria en COMPRASAL, de las cuales se tienen las ofertas siguientes</w:t>
      </w:r>
      <w:r>
        <w:rPr>
          <w:szCs w:val="24"/>
        </w:rPr>
        <w:t xml:space="preserve">: </w:t>
      </w:r>
      <w:r w:rsidR="00DA648F">
        <w:rPr>
          <w:szCs w:val="24"/>
        </w:rPr>
        <w:t xml:space="preserve"> </w:t>
      </w:r>
      <w:r w:rsidR="006E6DC2">
        <w:rPr>
          <w:szCs w:val="24"/>
        </w:rPr>
        <w:t xml:space="preserve">RAÚL CARDONA HEREDIA (VTA DE MADERA Y MATERIALES DE CONSTRUCCIÓN EL BUEN PRECIO) </w:t>
      </w:r>
      <w:r w:rsidR="00DA648F">
        <w:rPr>
          <w:szCs w:val="24"/>
        </w:rPr>
        <w:t xml:space="preserve">por el monto de $ 7,450.95, INVERSIONES MAGAÑA Y MAGAÑA, S.A. DE C.V. por el monto de $ 9,067.50; </w:t>
      </w:r>
      <w:r w:rsidR="008C5603">
        <w:rPr>
          <w:szCs w:val="24"/>
        </w:rPr>
        <w:t>ALMACENES VIDRI, S.A. DE C.V. por el monto de $ 8,209.19</w:t>
      </w:r>
    </w:p>
    <w:p w14:paraId="69951A81" w14:textId="77777777" w:rsidR="00DA648F" w:rsidRDefault="00DA648F" w:rsidP="004E0400">
      <w:pPr>
        <w:spacing w:after="0" w:line="240" w:lineRule="auto"/>
        <w:jc w:val="both"/>
        <w:rPr>
          <w:szCs w:val="24"/>
        </w:rPr>
      </w:pPr>
    </w:p>
    <w:p w14:paraId="1826A427" w14:textId="77777777" w:rsidR="004E0400" w:rsidRDefault="004E0400" w:rsidP="004E0400">
      <w:pPr>
        <w:spacing w:after="0" w:line="240" w:lineRule="auto"/>
        <w:jc w:val="both"/>
        <w:rPr>
          <w:b/>
          <w:bCs/>
          <w:szCs w:val="24"/>
        </w:rPr>
      </w:pPr>
      <w:r w:rsidRPr="00741833">
        <w:rPr>
          <w:szCs w:val="24"/>
        </w:rPr>
        <w:t xml:space="preserve">III.- Que la Comisión de Evaluación de Ofertas, después de realizar el análisis y evaluación de las propuestas presentadas determino que la oferta presentada </w:t>
      </w:r>
      <w:r>
        <w:rPr>
          <w:szCs w:val="24"/>
        </w:rPr>
        <w:t xml:space="preserve">por </w:t>
      </w:r>
      <w:r w:rsidR="006E6DC2">
        <w:rPr>
          <w:szCs w:val="24"/>
        </w:rPr>
        <w:t xml:space="preserve">RAÚL CARDONA HEREDIA (VTA DE MADERA Y MATERIALES DE CONSTRUCCIÓN EL BUEN PRECIO), es la oferta que cumple la totalidad de los requisitos de evaluación técnica y por ser un precio acorde al presupuesto institucional, además de ser autorizada para vender este tipo de suministros; </w:t>
      </w:r>
    </w:p>
    <w:p w14:paraId="1D74251E" w14:textId="77777777" w:rsidR="008C5603" w:rsidRDefault="008C5603" w:rsidP="004E0400">
      <w:pPr>
        <w:spacing w:after="0" w:line="240" w:lineRule="auto"/>
        <w:jc w:val="both"/>
        <w:rPr>
          <w:b/>
          <w:bCs/>
          <w:szCs w:val="24"/>
        </w:rPr>
      </w:pPr>
    </w:p>
    <w:p w14:paraId="0BC0A52D" w14:textId="77777777" w:rsidR="004E0400" w:rsidRPr="00741833" w:rsidRDefault="004E0400" w:rsidP="004E0400">
      <w:pPr>
        <w:jc w:val="both"/>
        <w:rPr>
          <w:szCs w:val="24"/>
        </w:rPr>
      </w:pPr>
      <w:r w:rsidRPr="00741833">
        <w:rPr>
          <w:szCs w:val="24"/>
        </w:rPr>
        <w:t>POR TANTO, el Concejo Municipal en uso de las facultades que le confiere el Código Municipal y la Ley de Adquisiciones y Contrataciones de la Administración Pública, ACUERDA:</w:t>
      </w:r>
    </w:p>
    <w:p w14:paraId="788D6871" w14:textId="77777777" w:rsidR="003E66C9" w:rsidRPr="003E66C9" w:rsidRDefault="004E0400" w:rsidP="00842726">
      <w:pPr>
        <w:pStyle w:val="Prrafodelista"/>
        <w:numPr>
          <w:ilvl w:val="0"/>
          <w:numId w:val="210"/>
        </w:numPr>
        <w:spacing w:after="0" w:line="240" w:lineRule="auto"/>
        <w:jc w:val="both"/>
        <w:rPr>
          <w:rFonts w:eastAsia="Times New Roman"/>
          <w:szCs w:val="24"/>
          <w:lang w:eastAsia="es-ES"/>
        </w:rPr>
      </w:pPr>
      <w:r w:rsidRPr="003E66C9">
        <w:rPr>
          <w:rFonts w:eastAsia="Times New Roman"/>
          <w:szCs w:val="24"/>
          <w:lang w:val="es-ES" w:eastAsia="es-ES"/>
        </w:rPr>
        <w:t xml:space="preserve">ADJUDICAR a </w:t>
      </w:r>
      <w:r w:rsidR="004E5E73" w:rsidRPr="003E66C9">
        <w:rPr>
          <w:b/>
          <w:bCs/>
          <w:szCs w:val="24"/>
        </w:rPr>
        <w:t>RAÚL CARDONA HEREDIA (VENTA DE MADERA Y MATERIALES DE CONSTRUCCIÓN EL BUEN PRECIO</w:t>
      </w:r>
      <w:r w:rsidR="004E5E73" w:rsidRPr="003E66C9">
        <w:rPr>
          <w:szCs w:val="24"/>
        </w:rPr>
        <w:t>) por el monto de</w:t>
      </w:r>
      <w:r w:rsidR="004E5E73" w:rsidRPr="003E66C9">
        <w:rPr>
          <w:b/>
          <w:bCs/>
          <w:szCs w:val="24"/>
        </w:rPr>
        <w:t xml:space="preserve"> $ 7,450.95,</w:t>
      </w:r>
      <w:r w:rsidR="004E5E73" w:rsidRPr="003E66C9">
        <w:rPr>
          <w:szCs w:val="24"/>
        </w:rPr>
        <w:t xml:space="preserve"> para el suministro de </w:t>
      </w:r>
      <w:r w:rsidR="003E66C9" w:rsidRPr="003E66C9">
        <w:rPr>
          <w:rFonts w:eastAsia="Times New Roman"/>
          <w:szCs w:val="24"/>
          <w:lang w:eastAsia="es-ES"/>
        </w:rPr>
        <w:t xml:space="preserve">113 </w:t>
      </w:r>
      <w:proofErr w:type="spellStart"/>
      <w:r w:rsidR="003E66C9" w:rsidRPr="003E66C9">
        <w:rPr>
          <w:rFonts w:eastAsia="Times New Roman"/>
          <w:szCs w:val="24"/>
          <w:lang w:eastAsia="es-ES"/>
        </w:rPr>
        <w:t>cañeria</w:t>
      </w:r>
      <w:proofErr w:type="spellEnd"/>
      <w:r w:rsidR="003E66C9" w:rsidRPr="003E66C9">
        <w:rPr>
          <w:rFonts w:eastAsia="Times New Roman"/>
          <w:szCs w:val="24"/>
          <w:lang w:eastAsia="es-ES"/>
        </w:rPr>
        <w:t xml:space="preserve"> de 3" HG mediano, 7 </w:t>
      </w:r>
      <w:proofErr w:type="spellStart"/>
      <w:r w:rsidR="003E66C9" w:rsidRPr="003E66C9">
        <w:rPr>
          <w:rFonts w:eastAsia="Times New Roman"/>
          <w:szCs w:val="24"/>
          <w:lang w:eastAsia="es-ES"/>
        </w:rPr>
        <w:t>cañeria</w:t>
      </w:r>
      <w:proofErr w:type="spellEnd"/>
      <w:r w:rsidR="003E66C9" w:rsidRPr="003E66C9">
        <w:rPr>
          <w:rFonts w:eastAsia="Times New Roman"/>
          <w:szCs w:val="24"/>
          <w:lang w:eastAsia="es-ES"/>
        </w:rPr>
        <w:t xml:space="preserve"> de 2" HG mediano, 8 </w:t>
      </w:r>
      <w:proofErr w:type="spellStart"/>
      <w:r w:rsidR="003E66C9" w:rsidRPr="003E66C9">
        <w:rPr>
          <w:rFonts w:eastAsia="Times New Roman"/>
          <w:szCs w:val="24"/>
          <w:lang w:eastAsia="es-ES"/>
        </w:rPr>
        <w:t>cañeria</w:t>
      </w:r>
      <w:proofErr w:type="spellEnd"/>
      <w:r w:rsidR="003E66C9" w:rsidRPr="003E66C9">
        <w:rPr>
          <w:rFonts w:eastAsia="Times New Roman"/>
          <w:szCs w:val="24"/>
          <w:lang w:eastAsia="es-ES"/>
        </w:rPr>
        <w:t xml:space="preserve"> de 2" HG mediano, para uso dentro del proyecto </w:t>
      </w:r>
      <w:r w:rsidR="003E66C9" w:rsidRPr="003E66C9">
        <w:rPr>
          <w:rFonts w:eastAsia="Calibri"/>
          <w:b/>
        </w:rPr>
        <w:t xml:space="preserve">INTRODUCCIÓN DE AGUA POTABLE EN CASERÍO MAL PASO Y PINITOS, CANTÓN MAL PASO, METAPÁN, CÓDIGO </w:t>
      </w:r>
      <w:proofErr w:type="spellStart"/>
      <w:r w:rsidR="003E66C9" w:rsidRPr="003E66C9">
        <w:rPr>
          <w:rFonts w:eastAsia="Calibri"/>
          <w:b/>
        </w:rPr>
        <w:t>n°</w:t>
      </w:r>
      <w:proofErr w:type="spellEnd"/>
      <w:r w:rsidR="003E66C9" w:rsidRPr="003E66C9">
        <w:rPr>
          <w:rFonts w:eastAsia="Calibri"/>
          <w:b/>
        </w:rPr>
        <w:t xml:space="preserve"> 20041</w:t>
      </w:r>
    </w:p>
    <w:p w14:paraId="63ECA09F" w14:textId="77777777" w:rsidR="006E6DC2" w:rsidRDefault="006E6DC2" w:rsidP="006E6DC2">
      <w:pPr>
        <w:pStyle w:val="Prrafodelista"/>
        <w:spacing w:after="0" w:line="240" w:lineRule="auto"/>
        <w:jc w:val="both"/>
        <w:rPr>
          <w:rFonts w:eastAsia="Times New Roman"/>
          <w:szCs w:val="24"/>
          <w:lang w:val="es-ES" w:eastAsia="es-ES"/>
        </w:rPr>
      </w:pPr>
    </w:p>
    <w:p w14:paraId="07DAF16C" w14:textId="77777777" w:rsidR="004E0400" w:rsidRPr="00741833" w:rsidRDefault="004E0400" w:rsidP="004E0400">
      <w:pPr>
        <w:spacing w:after="0" w:line="240" w:lineRule="auto"/>
        <w:contextualSpacing/>
        <w:jc w:val="both"/>
        <w:rPr>
          <w:rFonts w:eastAsia="Times New Roman"/>
          <w:szCs w:val="24"/>
          <w:lang w:eastAsia="es-ES"/>
        </w:rPr>
      </w:pPr>
      <w:r w:rsidRPr="00741833">
        <w:rPr>
          <w:rFonts w:eastAsia="Times New Roman"/>
          <w:szCs w:val="24"/>
          <w:lang w:val="es-ES" w:eastAsia="es-ES"/>
        </w:rPr>
        <w:t xml:space="preserve">COMUNIQUESE. </w:t>
      </w:r>
    </w:p>
    <w:p w14:paraId="756C60CC" w14:textId="77777777" w:rsidR="006F7103" w:rsidRDefault="006F7103" w:rsidP="006F7103">
      <w:pPr>
        <w:spacing w:after="0" w:line="240" w:lineRule="auto"/>
        <w:jc w:val="both"/>
        <w:rPr>
          <w:rFonts w:eastAsia="Times New Roman"/>
          <w:szCs w:val="24"/>
          <w:lang w:val="es-ES" w:eastAsia="es-ES"/>
        </w:rPr>
      </w:pPr>
      <w:r w:rsidRPr="009760FC">
        <w:rPr>
          <w:rFonts w:eastAsia="Times New Roman"/>
          <w:szCs w:val="24"/>
          <w:lang w:val="es-ES" w:eastAsia="es-ES"/>
        </w:rPr>
        <w:lastRenderedPageBreak/>
        <w:t>No habiendo más que hacer constar se da por terminada la presente Acta, a las</w:t>
      </w:r>
      <w:r>
        <w:rPr>
          <w:rFonts w:eastAsia="Times New Roman"/>
          <w:szCs w:val="24"/>
          <w:lang w:val="es-ES" w:eastAsia="es-ES"/>
        </w:rPr>
        <w:t xml:space="preserve"> catorce horas con </w:t>
      </w:r>
      <w:r w:rsidR="00A90C5D">
        <w:rPr>
          <w:rFonts w:eastAsia="Times New Roman"/>
          <w:szCs w:val="24"/>
          <w:lang w:val="es-ES" w:eastAsia="es-ES"/>
        </w:rPr>
        <w:t>cuarenta minutos</w:t>
      </w:r>
      <w:r>
        <w:rPr>
          <w:rFonts w:eastAsia="Times New Roman"/>
          <w:szCs w:val="24"/>
          <w:lang w:val="es-ES" w:eastAsia="es-ES"/>
        </w:rPr>
        <w:t xml:space="preserve"> del once de diciembre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59CA6486" w14:textId="77777777" w:rsidR="006F7103" w:rsidRDefault="006F7103" w:rsidP="006F7103">
      <w:pPr>
        <w:spacing w:after="0" w:line="240" w:lineRule="auto"/>
        <w:jc w:val="both"/>
        <w:rPr>
          <w:rFonts w:eastAsia="Times New Roman"/>
          <w:szCs w:val="24"/>
          <w:lang w:val="es-ES" w:eastAsia="es-ES"/>
        </w:rPr>
      </w:pPr>
    </w:p>
    <w:p w14:paraId="447F509B" w14:textId="77777777" w:rsidR="006F7103" w:rsidRDefault="006F7103" w:rsidP="006F7103">
      <w:pPr>
        <w:spacing w:after="0" w:line="240" w:lineRule="auto"/>
        <w:jc w:val="center"/>
        <w:rPr>
          <w:rFonts w:eastAsia="Times New Roman"/>
          <w:lang w:eastAsia="es-ES"/>
        </w:rPr>
      </w:pPr>
    </w:p>
    <w:p w14:paraId="634421AC" w14:textId="77777777" w:rsidR="006F7103" w:rsidRDefault="006F7103" w:rsidP="006F7103">
      <w:pPr>
        <w:spacing w:after="0" w:line="240" w:lineRule="auto"/>
        <w:jc w:val="center"/>
        <w:rPr>
          <w:rFonts w:eastAsia="Times New Roman"/>
          <w:lang w:eastAsia="es-ES"/>
        </w:rPr>
      </w:pPr>
    </w:p>
    <w:p w14:paraId="47CCBBBE" w14:textId="77777777" w:rsidR="006F7103" w:rsidRDefault="006F7103" w:rsidP="006F7103">
      <w:pPr>
        <w:spacing w:after="0" w:line="240" w:lineRule="auto"/>
        <w:jc w:val="center"/>
        <w:rPr>
          <w:rFonts w:eastAsia="Times New Roman"/>
          <w:lang w:eastAsia="es-ES"/>
        </w:rPr>
      </w:pPr>
      <w:r>
        <w:rPr>
          <w:rFonts w:eastAsia="Times New Roman"/>
          <w:lang w:eastAsia="es-ES"/>
        </w:rPr>
        <w:t>Prof. José Rigoberto Pinto Rivera</w:t>
      </w:r>
    </w:p>
    <w:p w14:paraId="144B5652" w14:textId="77777777" w:rsidR="006F7103" w:rsidRDefault="006F7103" w:rsidP="006F7103">
      <w:pPr>
        <w:spacing w:after="0" w:line="240" w:lineRule="auto"/>
        <w:jc w:val="center"/>
        <w:rPr>
          <w:rFonts w:eastAsia="Times New Roman"/>
          <w:lang w:eastAsia="es-ES"/>
        </w:rPr>
      </w:pPr>
      <w:r>
        <w:rPr>
          <w:rFonts w:eastAsia="Times New Roman"/>
          <w:lang w:eastAsia="es-ES"/>
        </w:rPr>
        <w:t>Alcalde Municipal</w:t>
      </w:r>
    </w:p>
    <w:p w14:paraId="293B49A7" w14:textId="77777777" w:rsidR="006F7103" w:rsidRDefault="006F7103" w:rsidP="006F7103">
      <w:pPr>
        <w:spacing w:after="0" w:line="240" w:lineRule="auto"/>
        <w:jc w:val="both"/>
        <w:rPr>
          <w:rFonts w:eastAsia="Times New Roman"/>
          <w:lang w:eastAsia="es-ES"/>
        </w:rPr>
      </w:pPr>
      <w:r>
        <w:rPr>
          <w:rFonts w:eastAsia="Times New Roman"/>
          <w:lang w:eastAsia="es-ES"/>
        </w:rPr>
        <w:t xml:space="preserve">                                                     </w:t>
      </w:r>
    </w:p>
    <w:p w14:paraId="6285588B" w14:textId="77777777" w:rsidR="006F7103" w:rsidRDefault="006F7103" w:rsidP="006F7103">
      <w:pPr>
        <w:spacing w:after="0" w:line="240" w:lineRule="auto"/>
        <w:jc w:val="both"/>
        <w:rPr>
          <w:rFonts w:eastAsia="Times New Roman"/>
          <w:lang w:eastAsia="es-ES"/>
        </w:rPr>
      </w:pPr>
    </w:p>
    <w:p w14:paraId="30A2B446" w14:textId="77777777" w:rsidR="006F7103" w:rsidRDefault="006F7103" w:rsidP="006F7103">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6CEAAADB" w14:textId="77777777" w:rsidR="006F7103" w:rsidRDefault="006F7103" w:rsidP="006F7103">
      <w:pPr>
        <w:spacing w:after="0" w:line="240" w:lineRule="auto"/>
        <w:jc w:val="center"/>
        <w:rPr>
          <w:rFonts w:eastAsia="Times New Roman"/>
          <w:lang w:eastAsia="es-ES"/>
        </w:rPr>
      </w:pPr>
      <w:r>
        <w:rPr>
          <w:rFonts w:eastAsia="Times New Roman"/>
          <w:lang w:eastAsia="es-ES"/>
        </w:rPr>
        <w:t>Síndico Municipal</w:t>
      </w:r>
    </w:p>
    <w:p w14:paraId="01A99411" w14:textId="77777777" w:rsidR="006F7103" w:rsidRDefault="006F7103" w:rsidP="006F7103">
      <w:pPr>
        <w:spacing w:after="0" w:line="240" w:lineRule="auto"/>
        <w:jc w:val="center"/>
        <w:rPr>
          <w:rFonts w:eastAsia="Times New Roman"/>
          <w:lang w:eastAsia="es-ES"/>
        </w:rPr>
      </w:pPr>
    </w:p>
    <w:p w14:paraId="61A1F111" w14:textId="77777777" w:rsidR="006F7103" w:rsidRDefault="006F7103" w:rsidP="006F7103">
      <w:pPr>
        <w:spacing w:after="0" w:line="240" w:lineRule="auto"/>
        <w:jc w:val="center"/>
        <w:rPr>
          <w:rFonts w:eastAsia="Times New Roman"/>
          <w:lang w:eastAsia="es-ES"/>
        </w:rPr>
      </w:pPr>
    </w:p>
    <w:p w14:paraId="1CAA0F6B" w14:textId="77777777" w:rsidR="006F7103" w:rsidRDefault="006F7103" w:rsidP="006F7103">
      <w:pPr>
        <w:spacing w:after="0" w:line="240" w:lineRule="auto"/>
        <w:jc w:val="both"/>
        <w:rPr>
          <w:rFonts w:eastAsia="Times New Roman"/>
          <w:lang w:eastAsia="es-ES"/>
        </w:rPr>
      </w:pPr>
      <w:r>
        <w:rPr>
          <w:rFonts w:eastAsia="Times New Roman"/>
          <w:lang w:eastAsia="es-ES"/>
        </w:rPr>
        <w:t xml:space="preserve">                                                      </w:t>
      </w:r>
    </w:p>
    <w:p w14:paraId="431E2C93" w14:textId="77777777" w:rsidR="006F7103" w:rsidRDefault="006F7103" w:rsidP="006F7103">
      <w:pPr>
        <w:spacing w:after="0" w:line="240" w:lineRule="auto"/>
        <w:jc w:val="both"/>
        <w:rPr>
          <w:rFonts w:eastAsia="Times New Roman"/>
          <w:lang w:eastAsia="es-ES"/>
        </w:rPr>
      </w:pPr>
    </w:p>
    <w:p w14:paraId="77A0DFC9" w14:textId="77777777" w:rsidR="006F7103" w:rsidRDefault="006F7103" w:rsidP="006F7103">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71B620CC" w14:textId="77777777" w:rsidR="006F7103" w:rsidRDefault="006F7103" w:rsidP="006F7103">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731518D5" w14:textId="77777777" w:rsidR="006F7103" w:rsidRDefault="006F7103" w:rsidP="006F7103">
      <w:pPr>
        <w:spacing w:after="0" w:line="240" w:lineRule="auto"/>
        <w:jc w:val="both"/>
        <w:rPr>
          <w:rFonts w:eastAsia="Times New Roman"/>
          <w:lang w:eastAsia="es-ES"/>
        </w:rPr>
      </w:pPr>
      <w:r>
        <w:rPr>
          <w:rFonts w:eastAsia="Times New Roman"/>
          <w:lang w:eastAsia="es-ES"/>
        </w:rPr>
        <w:tab/>
      </w:r>
    </w:p>
    <w:p w14:paraId="0B66A4C9" w14:textId="77777777" w:rsidR="006F7103" w:rsidRDefault="006F7103" w:rsidP="006F7103">
      <w:pPr>
        <w:spacing w:after="0" w:line="240" w:lineRule="auto"/>
        <w:jc w:val="both"/>
        <w:rPr>
          <w:rFonts w:eastAsia="Times New Roman"/>
          <w:lang w:eastAsia="es-ES"/>
        </w:rPr>
      </w:pPr>
      <w:r>
        <w:rPr>
          <w:rFonts w:eastAsia="Times New Roman"/>
          <w:lang w:eastAsia="es-ES"/>
        </w:rPr>
        <w:t xml:space="preserve">         </w:t>
      </w:r>
    </w:p>
    <w:p w14:paraId="7BCC5ACE" w14:textId="77777777" w:rsidR="006D1D7B" w:rsidRDefault="006D1D7B" w:rsidP="006F7103">
      <w:pPr>
        <w:spacing w:after="0" w:line="240" w:lineRule="auto"/>
        <w:jc w:val="both"/>
        <w:rPr>
          <w:rFonts w:eastAsia="Times New Roman"/>
          <w:lang w:eastAsia="es-ES"/>
        </w:rPr>
      </w:pPr>
    </w:p>
    <w:p w14:paraId="69C47BFB" w14:textId="77777777" w:rsidR="006F7103" w:rsidRDefault="006F7103" w:rsidP="006F7103">
      <w:pPr>
        <w:spacing w:after="0" w:line="240" w:lineRule="auto"/>
        <w:jc w:val="both"/>
        <w:rPr>
          <w:rFonts w:eastAsia="Times New Roman"/>
          <w:lang w:eastAsia="es-ES"/>
        </w:rPr>
      </w:pPr>
    </w:p>
    <w:p w14:paraId="31D542CC" w14:textId="77777777" w:rsidR="006F7103" w:rsidRDefault="006F7103" w:rsidP="006F7103">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5D705430" w14:textId="77777777" w:rsidR="006F7103" w:rsidRDefault="006F7103" w:rsidP="006F7103">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395AAB9A" w14:textId="77777777" w:rsidR="006F7103" w:rsidRDefault="006F7103" w:rsidP="006F7103">
      <w:pPr>
        <w:spacing w:after="0" w:line="240" w:lineRule="auto"/>
        <w:jc w:val="both"/>
        <w:rPr>
          <w:rFonts w:eastAsia="Times New Roman"/>
          <w:lang w:eastAsia="es-ES"/>
        </w:rPr>
      </w:pPr>
    </w:p>
    <w:p w14:paraId="6675F794" w14:textId="77777777" w:rsidR="006F7103" w:rsidRDefault="006F7103" w:rsidP="006F7103">
      <w:pPr>
        <w:spacing w:after="0" w:line="240" w:lineRule="auto"/>
        <w:jc w:val="both"/>
        <w:rPr>
          <w:rFonts w:eastAsia="Times New Roman"/>
          <w:lang w:eastAsia="es-ES"/>
        </w:rPr>
      </w:pPr>
    </w:p>
    <w:p w14:paraId="56A7D14A" w14:textId="77777777" w:rsidR="006D1D7B" w:rsidRDefault="006D1D7B" w:rsidP="006F7103">
      <w:pPr>
        <w:spacing w:after="0" w:line="240" w:lineRule="auto"/>
        <w:jc w:val="both"/>
        <w:rPr>
          <w:rFonts w:eastAsia="Times New Roman"/>
          <w:lang w:eastAsia="es-ES"/>
        </w:rPr>
      </w:pPr>
    </w:p>
    <w:p w14:paraId="7F14ECA1" w14:textId="77777777" w:rsidR="006D1D7B" w:rsidRDefault="006D1D7B" w:rsidP="006F7103">
      <w:pPr>
        <w:spacing w:after="0" w:line="240" w:lineRule="auto"/>
        <w:jc w:val="both"/>
        <w:rPr>
          <w:rFonts w:eastAsia="Times New Roman"/>
          <w:lang w:eastAsia="es-ES"/>
        </w:rPr>
      </w:pPr>
    </w:p>
    <w:p w14:paraId="60C6DA24" w14:textId="77777777" w:rsidR="006F7103" w:rsidRDefault="006F7103" w:rsidP="006F7103">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47AB8872" w14:textId="77777777" w:rsidR="006F7103" w:rsidRDefault="006F7103" w:rsidP="006F7103">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1A9E5070" w14:textId="77777777" w:rsidR="006F7103" w:rsidRDefault="006F7103" w:rsidP="006F7103">
      <w:pPr>
        <w:spacing w:after="0" w:line="240" w:lineRule="auto"/>
        <w:jc w:val="both"/>
        <w:rPr>
          <w:rFonts w:eastAsia="Times New Roman"/>
          <w:lang w:eastAsia="es-ES"/>
        </w:rPr>
      </w:pPr>
    </w:p>
    <w:p w14:paraId="4680960E" w14:textId="77777777" w:rsidR="006F7103" w:rsidRDefault="006F7103" w:rsidP="006F7103">
      <w:pPr>
        <w:tabs>
          <w:tab w:val="left" w:pos="5663"/>
        </w:tabs>
        <w:spacing w:after="0" w:line="240" w:lineRule="auto"/>
        <w:jc w:val="both"/>
        <w:rPr>
          <w:rFonts w:eastAsia="Times New Roman"/>
          <w:lang w:eastAsia="es-ES"/>
        </w:rPr>
      </w:pPr>
    </w:p>
    <w:p w14:paraId="4E0967DC" w14:textId="77777777" w:rsidR="006F7103" w:rsidRDefault="006F7103" w:rsidP="006F7103">
      <w:pPr>
        <w:tabs>
          <w:tab w:val="left" w:pos="5663"/>
        </w:tabs>
        <w:spacing w:after="0" w:line="240" w:lineRule="auto"/>
        <w:jc w:val="both"/>
        <w:rPr>
          <w:rFonts w:eastAsia="Times New Roman"/>
          <w:lang w:eastAsia="es-ES"/>
        </w:rPr>
      </w:pPr>
    </w:p>
    <w:p w14:paraId="59E2356B" w14:textId="77777777" w:rsidR="006F7103" w:rsidRDefault="006F7103" w:rsidP="006F7103">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5628232F" w14:textId="77777777" w:rsidR="006F7103" w:rsidRDefault="006F7103" w:rsidP="006F7103">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5CDAAFB1" w14:textId="77777777" w:rsidR="006F7103" w:rsidRDefault="006F7103" w:rsidP="006F7103">
      <w:pPr>
        <w:spacing w:after="0" w:line="240" w:lineRule="auto"/>
        <w:jc w:val="both"/>
        <w:rPr>
          <w:rFonts w:eastAsia="Times New Roman"/>
          <w:lang w:eastAsia="es-ES"/>
        </w:rPr>
      </w:pPr>
    </w:p>
    <w:p w14:paraId="4C930F8A" w14:textId="77777777" w:rsidR="006F7103" w:rsidRDefault="006F7103" w:rsidP="006F7103">
      <w:pPr>
        <w:spacing w:after="0" w:line="240" w:lineRule="auto"/>
        <w:jc w:val="both"/>
        <w:rPr>
          <w:rFonts w:eastAsia="Times New Roman"/>
          <w:lang w:eastAsia="es-ES"/>
        </w:rPr>
      </w:pPr>
      <w:r>
        <w:rPr>
          <w:rFonts w:eastAsia="Times New Roman"/>
          <w:lang w:eastAsia="es-ES"/>
        </w:rPr>
        <w:t xml:space="preserve">        </w:t>
      </w:r>
    </w:p>
    <w:p w14:paraId="40C7ECBC" w14:textId="77777777" w:rsidR="006F7103" w:rsidRDefault="006F7103" w:rsidP="006F7103">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50D1CCB3" w14:textId="77777777" w:rsidR="006F7103" w:rsidRPr="00944943" w:rsidRDefault="006F7103" w:rsidP="006F7103">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1BA6D827" w14:textId="77777777" w:rsidR="006F7103" w:rsidRDefault="006F7103" w:rsidP="006F7103">
      <w:pPr>
        <w:spacing w:after="0" w:line="240" w:lineRule="auto"/>
        <w:jc w:val="both"/>
        <w:rPr>
          <w:rFonts w:eastAsia="Times New Roman"/>
          <w:lang w:eastAsia="es-ES"/>
        </w:rPr>
      </w:pPr>
      <w:r>
        <w:rPr>
          <w:rFonts w:eastAsia="Times New Roman"/>
          <w:lang w:eastAsia="es-ES"/>
        </w:rPr>
        <w:t xml:space="preserve">                                  </w:t>
      </w:r>
    </w:p>
    <w:p w14:paraId="6ABF23EF" w14:textId="77777777" w:rsidR="006F7103" w:rsidRDefault="006F7103" w:rsidP="006F7103">
      <w:pPr>
        <w:spacing w:after="0" w:line="240" w:lineRule="auto"/>
        <w:jc w:val="both"/>
        <w:rPr>
          <w:rFonts w:eastAsia="Times New Roman"/>
          <w:lang w:eastAsia="es-ES"/>
        </w:rPr>
      </w:pPr>
    </w:p>
    <w:p w14:paraId="41D28AE0" w14:textId="77777777" w:rsidR="006F7103" w:rsidRDefault="006F7103" w:rsidP="006F7103">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4526814D" w14:textId="77777777" w:rsidR="006F7103" w:rsidRDefault="006F7103" w:rsidP="006F7103">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713B3D36" w14:textId="77777777" w:rsidR="006F7103" w:rsidRDefault="006F7103" w:rsidP="006F7103">
      <w:pPr>
        <w:tabs>
          <w:tab w:val="left" w:pos="5610"/>
        </w:tabs>
        <w:spacing w:after="0" w:line="240" w:lineRule="auto"/>
        <w:jc w:val="both"/>
        <w:rPr>
          <w:rFonts w:eastAsia="Times New Roman"/>
          <w:lang w:eastAsia="es-ES"/>
        </w:rPr>
      </w:pPr>
    </w:p>
    <w:p w14:paraId="08A84372" w14:textId="77777777" w:rsidR="006F7103" w:rsidRDefault="006F7103" w:rsidP="006F7103">
      <w:pPr>
        <w:tabs>
          <w:tab w:val="left" w:pos="5610"/>
        </w:tabs>
        <w:spacing w:after="0" w:line="240" w:lineRule="auto"/>
        <w:jc w:val="both"/>
        <w:rPr>
          <w:rFonts w:eastAsia="Times New Roman"/>
          <w:lang w:eastAsia="es-ES"/>
        </w:rPr>
      </w:pPr>
      <w:r>
        <w:rPr>
          <w:rFonts w:eastAsia="Times New Roman"/>
          <w:lang w:eastAsia="es-ES"/>
        </w:rPr>
        <w:t xml:space="preserve">              </w:t>
      </w:r>
    </w:p>
    <w:p w14:paraId="3A302596" w14:textId="77777777" w:rsidR="006F7103" w:rsidRDefault="006F7103" w:rsidP="006F7103">
      <w:pPr>
        <w:tabs>
          <w:tab w:val="left" w:pos="5610"/>
        </w:tabs>
        <w:spacing w:after="0" w:line="240" w:lineRule="auto"/>
        <w:jc w:val="both"/>
        <w:rPr>
          <w:rFonts w:eastAsia="Times New Roman"/>
          <w:lang w:eastAsia="es-ES"/>
        </w:rPr>
      </w:pPr>
    </w:p>
    <w:p w14:paraId="641EB5AB" w14:textId="77777777" w:rsidR="006F7103" w:rsidRDefault="006F7103" w:rsidP="006F7103">
      <w:pPr>
        <w:spacing w:line="240" w:lineRule="auto"/>
        <w:contextualSpacing/>
        <w:rPr>
          <w:rFonts w:eastAsia="Times New Roman"/>
          <w:lang w:eastAsia="es-ES"/>
        </w:rPr>
      </w:pPr>
      <w:r>
        <w:rPr>
          <w:rFonts w:eastAsia="Times New Roman"/>
          <w:lang w:eastAsia="es-ES"/>
        </w:rPr>
        <w:t>Sra. Nora Elizabeth Hernández de Castaneda           Sr. Rudy Alfredo Sanabria Pérez</w:t>
      </w:r>
    </w:p>
    <w:p w14:paraId="092C5A95" w14:textId="77777777" w:rsidR="006F7103" w:rsidRDefault="006F7103" w:rsidP="006F7103">
      <w:pPr>
        <w:spacing w:line="240" w:lineRule="auto"/>
        <w:contextualSpacing/>
        <w:rPr>
          <w:rFonts w:eastAsia="Times New Roman"/>
          <w:lang w:eastAsia="es-ES"/>
        </w:rPr>
      </w:pPr>
      <w:r>
        <w:rPr>
          <w:rFonts w:eastAsia="Times New Roman"/>
          <w:lang w:eastAsia="es-ES"/>
        </w:rPr>
        <w:t>Tercer Regidor Suplente                                            Cuarto Regidor Suplente</w:t>
      </w:r>
    </w:p>
    <w:p w14:paraId="059BCA78" w14:textId="77777777" w:rsidR="006F7103" w:rsidRDefault="006F7103" w:rsidP="006F7103">
      <w:pPr>
        <w:spacing w:line="240" w:lineRule="auto"/>
        <w:contextualSpacing/>
        <w:rPr>
          <w:rFonts w:eastAsia="Times New Roman"/>
          <w:lang w:eastAsia="es-ES"/>
        </w:rPr>
      </w:pPr>
    </w:p>
    <w:p w14:paraId="44B303E2" w14:textId="77777777" w:rsidR="006F7103" w:rsidRDefault="006F7103" w:rsidP="006F7103">
      <w:pPr>
        <w:spacing w:line="240" w:lineRule="auto"/>
        <w:contextualSpacing/>
        <w:rPr>
          <w:rFonts w:eastAsia="Times New Roman"/>
          <w:lang w:eastAsia="es-ES"/>
        </w:rPr>
      </w:pPr>
    </w:p>
    <w:p w14:paraId="22A8C7F9" w14:textId="77777777" w:rsidR="006F7103" w:rsidRDefault="006F7103" w:rsidP="006F7103">
      <w:pPr>
        <w:spacing w:line="240" w:lineRule="auto"/>
        <w:contextualSpacing/>
        <w:rPr>
          <w:rFonts w:eastAsia="Times New Roman"/>
          <w:lang w:eastAsia="es-ES"/>
        </w:rPr>
      </w:pPr>
    </w:p>
    <w:p w14:paraId="400C7140" w14:textId="77777777" w:rsidR="006F7103" w:rsidRDefault="006F7103" w:rsidP="006F7103">
      <w:pPr>
        <w:spacing w:line="240" w:lineRule="auto"/>
        <w:contextualSpacing/>
        <w:rPr>
          <w:rFonts w:eastAsia="Times New Roman"/>
          <w:lang w:eastAsia="es-ES"/>
        </w:rPr>
      </w:pPr>
    </w:p>
    <w:p w14:paraId="38617D44" w14:textId="77777777" w:rsidR="006F7103" w:rsidRDefault="006F7103" w:rsidP="006F7103">
      <w:pPr>
        <w:spacing w:line="240" w:lineRule="auto"/>
        <w:contextualSpacing/>
        <w:rPr>
          <w:rFonts w:eastAsia="Times New Roman"/>
          <w:lang w:eastAsia="es-ES"/>
        </w:rPr>
      </w:pPr>
    </w:p>
    <w:p w14:paraId="0F0F6B74" w14:textId="77777777" w:rsidR="006F7103" w:rsidRDefault="006F7103" w:rsidP="006F7103">
      <w:pPr>
        <w:spacing w:line="240" w:lineRule="auto"/>
        <w:contextualSpacing/>
        <w:rPr>
          <w:rFonts w:eastAsia="Times New Roman"/>
          <w:lang w:eastAsia="es-ES"/>
        </w:rPr>
      </w:pPr>
    </w:p>
    <w:p w14:paraId="5D99FB22" w14:textId="77777777" w:rsidR="006F7103" w:rsidRDefault="006F7103" w:rsidP="006F7103">
      <w:pPr>
        <w:spacing w:line="240" w:lineRule="auto"/>
        <w:contextualSpacing/>
        <w:rPr>
          <w:rFonts w:eastAsia="Times New Roman"/>
          <w:lang w:eastAsia="es-ES"/>
        </w:rPr>
      </w:pPr>
    </w:p>
    <w:p w14:paraId="774437D1" w14:textId="77777777" w:rsidR="006F7103" w:rsidRDefault="006F7103" w:rsidP="006F7103">
      <w:pPr>
        <w:spacing w:line="240" w:lineRule="auto"/>
        <w:contextualSpacing/>
        <w:jc w:val="center"/>
        <w:rPr>
          <w:rFonts w:eastAsia="Times New Roman"/>
          <w:lang w:eastAsia="es-ES"/>
        </w:rPr>
      </w:pPr>
      <w:r>
        <w:rPr>
          <w:rFonts w:eastAsia="Times New Roman"/>
          <w:lang w:eastAsia="es-ES"/>
        </w:rPr>
        <w:t>Magaly Areli Cárcamo de Chávez</w:t>
      </w:r>
    </w:p>
    <w:p w14:paraId="0F1E3F6B" w14:textId="77777777" w:rsidR="006F7103" w:rsidRDefault="006F7103" w:rsidP="006F7103">
      <w:pPr>
        <w:jc w:val="center"/>
        <w:rPr>
          <w:rFonts w:eastAsia="Times New Roman"/>
          <w:lang w:eastAsia="es-ES"/>
        </w:rPr>
      </w:pPr>
      <w:r>
        <w:rPr>
          <w:rFonts w:eastAsia="Times New Roman"/>
          <w:lang w:eastAsia="es-ES"/>
        </w:rPr>
        <w:t>Secretaria Municipal</w:t>
      </w:r>
    </w:p>
    <w:p w14:paraId="1673B454" w14:textId="77777777" w:rsidR="006F7103" w:rsidRDefault="006F7103" w:rsidP="006F7103">
      <w:pPr>
        <w:spacing w:after="0" w:line="240" w:lineRule="auto"/>
        <w:jc w:val="both"/>
        <w:rPr>
          <w:rFonts w:eastAsia="Calibri"/>
        </w:rPr>
      </w:pPr>
    </w:p>
    <w:p w14:paraId="6FD9C6CA" w14:textId="77777777" w:rsidR="006F7103" w:rsidRDefault="006F7103" w:rsidP="006F7103">
      <w:pPr>
        <w:spacing w:after="0" w:line="240" w:lineRule="auto"/>
        <w:jc w:val="both"/>
        <w:rPr>
          <w:rFonts w:eastAsia="Calibri"/>
        </w:rPr>
      </w:pPr>
    </w:p>
    <w:p w14:paraId="10AC3024" w14:textId="77777777" w:rsidR="001A67E3" w:rsidRPr="00A34CC6" w:rsidRDefault="001A67E3" w:rsidP="001A67E3">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CINCUENTA Y CUATRO:   </w:t>
      </w:r>
      <w:r w:rsidRPr="00F80BAD">
        <w:rPr>
          <w:rFonts w:eastAsia="Calibri"/>
          <w:szCs w:val="24"/>
        </w:rPr>
        <w:t xml:space="preserve">En </w:t>
      </w:r>
      <w:r>
        <w:rPr>
          <w:rFonts w:eastAsia="Calibri"/>
          <w:szCs w:val="24"/>
        </w:rPr>
        <w:t>las instalaciones de las a</w:t>
      </w:r>
      <w:r w:rsidRPr="00015C54">
        <w:rPr>
          <w:rFonts w:eastAsia="Calibri"/>
          <w:szCs w:val="24"/>
        </w:rPr>
        <w:t>cademias</w:t>
      </w:r>
      <w:r>
        <w:rPr>
          <w:rFonts w:eastAsia="Calibri"/>
          <w:szCs w:val="24"/>
        </w:rPr>
        <w:t xml:space="preserve"> municipales, ubicadas en Av. Benjamín E. Mancía, entre 3ª y 5ª Av. Sur, Barrio Las Flores de la </w:t>
      </w:r>
      <w:r w:rsidRPr="00F80BAD">
        <w:rPr>
          <w:rFonts w:eastAsia="Calibri"/>
          <w:szCs w:val="24"/>
        </w:rPr>
        <w:t xml:space="preserve">Ciudad de Metapán </w:t>
      </w:r>
      <w:r>
        <w:rPr>
          <w:rFonts w:eastAsia="Calibri"/>
          <w:szCs w:val="24"/>
        </w:rPr>
        <w:t>a las ocho horas con cuarenta minutos del día diecisiete de diciembre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Tercer Regidor Suplente, Rudy Alfredo Sanabria Pérez, Cuarto Regidor Suplente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w:t>
      </w:r>
      <w:r w:rsidRPr="00A75D4E">
        <w:rPr>
          <w:rFonts w:eastAsia="Calibri"/>
          <w:szCs w:val="24"/>
        </w:rPr>
        <w:t xml:space="preserve">sesión ordinaria </w:t>
      </w:r>
      <w:r w:rsidRPr="00F80BAD">
        <w:rPr>
          <w:rFonts w:eastAsia="Calibri"/>
          <w:szCs w:val="24"/>
        </w:rPr>
        <w:t>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w:t>
      </w:r>
      <w:r>
        <w:rPr>
          <w:rFonts w:eastAsia="Calibri"/>
          <w:szCs w:val="24"/>
        </w:rPr>
        <w:t xml:space="preserve">  </w:t>
      </w:r>
      <w:r w:rsidRPr="00F80BAD">
        <w:rPr>
          <w:rFonts w:eastAsia="Calibri"/>
          <w:szCs w:val="24"/>
        </w:rPr>
        <w:t>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38BF9930" w14:textId="77777777" w:rsidR="001A67E3" w:rsidRDefault="001A67E3" w:rsidP="001A67E3">
      <w:pPr>
        <w:tabs>
          <w:tab w:val="left" w:pos="922"/>
          <w:tab w:val="left" w:pos="7513"/>
          <w:tab w:val="left" w:pos="7797"/>
        </w:tabs>
        <w:spacing w:after="0" w:line="240" w:lineRule="auto"/>
        <w:jc w:val="both"/>
        <w:rPr>
          <w:rFonts w:eastAsia="Calibri"/>
          <w:szCs w:val="24"/>
        </w:rPr>
      </w:pPr>
    </w:p>
    <w:p w14:paraId="2964A48D" w14:textId="77777777" w:rsidR="001A67E3" w:rsidRPr="00BB0F5E" w:rsidRDefault="001A67E3" w:rsidP="001A67E3">
      <w:pPr>
        <w:spacing w:after="0" w:line="240" w:lineRule="auto"/>
        <w:jc w:val="both"/>
        <w:rPr>
          <w:b/>
          <w:color w:val="000000"/>
          <w:szCs w:val="24"/>
          <w:u w:val="single"/>
        </w:rPr>
      </w:pPr>
      <w:r w:rsidRPr="00BB0F5E">
        <w:rPr>
          <w:b/>
          <w:color w:val="000000"/>
          <w:szCs w:val="24"/>
          <w:u w:val="single"/>
        </w:rPr>
        <w:t>ACUERDO NÚMERO  UNO:</w:t>
      </w:r>
    </w:p>
    <w:p w14:paraId="15096E19" w14:textId="77777777" w:rsidR="006F7103" w:rsidRDefault="006F7103" w:rsidP="006F7103">
      <w:pPr>
        <w:numPr>
          <w:ilvl w:val="12"/>
          <w:numId w:val="0"/>
        </w:numPr>
        <w:tabs>
          <w:tab w:val="left" w:pos="-720"/>
        </w:tabs>
        <w:suppressAutoHyphens/>
        <w:jc w:val="both"/>
        <w:rPr>
          <w:rFonts w:eastAsia="Calibri"/>
          <w:szCs w:val="24"/>
        </w:rPr>
      </w:pPr>
    </w:p>
    <w:p w14:paraId="25D16364" w14:textId="77777777" w:rsidR="00E41559" w:rsidRPr="008754D4" w:rsidRDefault="00E41559" w:rsidP="00E41559">
      <w:pPr>
        <w:jc w:val="both"/>
        <w:rPr>
          <w:rFonts w:eastAsia="Times New Roman"/>
          <w:szCs w:val="24"/>
          <w:lang w:eastAsia="es-ES"/>
        </w:rPr>
      </w:pPr>
      <w:r w:rsidRPr="008754D4">
        <w:rPr>
          <w:rFonts w:eastAsia="Times New Roman"/>
          <w:szCs w:val="24"/>
          <w:lang w:eastAsia="es-ES"/>
        </w:rPr>
        <w:t>El Concejo Municipal CONSIDERANDO:</w:t>
      </w:r>
    </w:p>
    <w:p w14:paraId="6CDEB08B" w14:textId="77777777" w:rsidR="00E41559" w:rsidRDefault="00E41559" w:rsidP="00E41559">
      <w:pPr>
        <w:spacing w:after="0" w:line="240" w:lineRule="auto"/>
        <w:jc w:val="both"/>
        <w:rPr>
          <w:rFonts w:eastAsia="Times New Roman"/>
          <w:szCs w:val="24"/>
          <w:lang w:eastAsia="es-ES"/>
        </w:rPr>
      </w:pPr>
      <w:r w:rsidRPr="008754D4">
        <w:rPr>
          <w:rFonts w:eastAsia="Times New Roman"/>
          <w:szCs w:val="24"/>
          <w:lang w:eastAsia="es-ES"/>
        </w:rPr>
        <w:t xml:space="preserve">I.- Que la Unidad de Adquisiciones y contrataciones Institucionales, realizó el proceso de libre gestión para la compra </w:t>
      </w:r>
      <w:r>
        <w:rPr>
          <w:rFonts w:eastAsia="Times New Roman"/>
          <w:szCs w:val="24"/>
          <w:lang w:eastAsia="es-ES"/>
        </w:rPr>
        <w:t xml:space="preserve">de 11,694 galones de emulsión asfáltica para uso dentro del proyecto RECARPETEO CON MEZCLA ASFALTICA EN CALIENTE Y SENALIZACIÓN VIAL EN CALLES URBANAS AL PONIENTE DEL MUNICIPIO DE METAPÁN, </w:t>
      </w:r>
    </w:p>
    <w:p w14:paraId="3627ADB2" w14:textId="77777777" w:rsidR="00E41559" w:rsidRPr="00813CB9" w:rsidRDefault="00E41559" w:rsidP="00E41559">
      <w:pPr>
        <w:spacing w:after="0" w:line="240" w:lineRule="auto"/>
        <w:jc w:val="both"/>
        <w:rPr>
          <w:rFonts w:eastAsia="Times New Roman"/>
          <w:szCs w:val="24"/>
          <w:lang w:eastAsia="es-ES"/>
        </w:rPr>
      </w:pPr>
    </w:p>
    <w:p w14:paraId="2B3F6067" w14:textId="77777777" w:rsidR="00E41559" w:rsidRDefault="00E41559" w:rsidP="00E41559">
      <w:pPr>
        <w:spacing w:after="0" w:line="240" w:lineRule="auto"/>
        <w:jc w:val="both"/>
        <w:rPr>
          <w:szCs w:val="24"/>
        </w:rPr>
      </w:pPr>
      <w:r w:rsidRPr="00741833">
        <w:rPr>
          <w:rFonts w:eastAsia="Times New Roman"/>
          <w:szCs w:val="24"/>
          <w:lang w:val="es-ES" w:eastAsia="es-ES"/>
        </w:rPr>
        <w:t xml:space="preserve">II.- Que se </w:t>
      </w:r>
      <w:r w:rsidRPr="00741833">
        <w:rPr>
          <w:szCs w:val="24"/>
        </w:rPr>
        <w:t>genero libre competencia, solicitando ofertas a diferentes proveedores, posteriormente a la convocatoria en COMPRASAL, de las cuales se tienen las ofertas siguientes</w:t>
      </w:r>
      <w:r>
        <w:rPr>
          <w:szCs w:val="24"/>
        </w:rPr>
        <w:t>:  RAÚL CARDONA HEREDIA (VTA DE MADERA Y MATERIALES DE CONSTRUCCIÓN EL BUEN PRECIO) por el monto de $ 7,450.95, INVERSIONES MAGAÑA Y MAGAÑA, S.A. DE C.V. por el monto de $ 9,067.50; ALMACENES VIDRI, S.A. DE C.V. por el monto de $ 8,209.19</w:t>
      </w:r>
    </w:p>
    <w:p w14:paraId="396227FC" w14:textId="77777777" w:rsidR="00E41559" w:rsidRDefault="00E41559" w:rsidP="00E41559">
      <w:pPr>
        <w:spacing w:after="0" w:line="240" w:lineRule="auto"/>
        <w:jc w:val="both"/>
        <w:rPr>
          <w:szCs w:val="24"/>
        </w:rPr>
      </w:pPr>
    </w:p>
    <w:p w14:paraId="05A4BCDA" w14:textId="77777777" w:rsidR="00E41559" w:rsidRDefault="00E41559" w:rsidP="00E41559">
      <w:pPr>
        <w:spacing w:after="0" w:line="240" w:lineRule="auto"/>
        <w:jc w:val="both"/>
        <w:rPr>
          <w:b/>
          <w:bCs/>
          <w:szCs w:val="24"/>
        </w:rPr>
      </w:pPr>
      <w:r w:rsidRPr="00741833">
        <w:rPr>
          <w:szCs w:val="24"/>
        </w:rPr>
        <w:t xml:space="preserve">III.- Que la Comisión de Evaluación de Ofertas, después de realizar el análisis y evaluación de las propuestas presentadas determino que la oferta presentada </w:t>
      </w:r>
      <w:r>
        <w:rPr>
          <w:szCs w:val="24"/>
        </w:rPr>
        <w:t xml:space="preserve">por RAÚL CARDONA HEREDIA (VTA DE MADERA Y MATERIALES DE CONSTRUCCIÓN EL BUEN PRECIO), es la oferta que cumple la totalidad de los requisitos de evaluación técnica y por ser un precio acorde al presupuesto institucional, además de ser autorizada para vender este tipo de suministros; </w:t>
      </w:r>
    </w:p>
    <w:p w14:paraId="1BEDA38E" w14:textId="77777777" w:rsidR="00E41559" w:rsidRDefault="00E41559" w:rsidP="00E41559">
      <w:pPr>
        <w:spacing w:after="0" w:line="240" w:lineRule="auto"/>
        <w:jc w:val="both"/>
        <w:rPr>
          <w:b/>
          <w:bCs/>
          <w:szCs w:val="24"/>
        </w:rPr>
      </w:pPr>
    </w:p>
    <w:p w14:paraId="06A84672" w14:textId="77777777" w:rsidR="00E41559" w:rsidRPr="00741833" w:rsidRDefault="00E41559" w:rsidP="00E41559">
      <w:pPr>
        <w:jc w:val="both"/>
        <w:rPr>
          <w:szCs w:val="24"/>
        </w:rPr>
      </w:pPr>
      <w:r w:rsidRPr="00741833">
        <w:rPr>
          <w:szCs w:val="24"/>
        </w:rPr>
        <w:t>POR TANTO, el Concejo Municipal en uso de las facultades que le confiere el Código Municipal y la Ley de Adquisiciones y Contrataciones de la Administración Pública, ACUERDA:</w:t>
      </w:r>
    </w:p>
    <w:p w14:paraId="00A33E50" w14:textId="77777777" w:rsidR="00E41559" w:rsidRPr="003E66C9" w:rsidRDefault="00E41559" w:rsidP="00842726">
      <w:pPr>
        <w:pStyle w:val="Prrafodelista"/>
        <w:numPr>
          <w:ilvl w:val="0"/>
          <w:numId w:val="211"/>
        </w:numPr>
        <w:spacing w:after="0" w:line="240" w:lineRule="auto"/>
        <w:jc w:val="both"/>
        <w:rPr>
          <w:rFonts w:eastAsia="Times New Roman"/>
          <w:szCs w:val="24"/>
          <w:lang w:eastAsia="es-ES"/>
        </w:rPr>
      </w:pPr>
      <w:r w:rsidRPr="003E66C9">
        <w:rPr>
          <w:rFonts w:eastAsia="Times New Roman"/>
          <w:szCs w:val="24"/>
          <w:lang w:val="es-ES" w:eastAsia="es-ES"/>
        </w:rPr>
        <w:t xml:space="preserve">ADJUDICAR a </w:t>
      </w:r>
      <w:r w:rsidRPr="003E66C9">
        <w:rPr>
          <w:b/>
          <w:bCs/>
          <w:szCs w:val="24"/>
        </w:rPr>
        <w:t>RAÚL CARDONA HEREDIA (VENTA DE MADERA Y MATERIALES DE CONSTRUCCIÓN EL BUEN PRECIO</w:t>
      </w:r>
      <w:r w:rsidRPr="003E66C9">
        <w:rPr>
          <w:szCs w:val="24"/>
        </w:rPr>
        <w:t>) por el monto de</w:t>
      </w:r>
      <w:r w:rsidRPr="003E66C9">
        <w:rPr>
          <w:b/>
          <w:bCs/>
          <w:szCs w:val="24"/>
        </w:rPr>
        <w:t xml:space="preserve"> $ 7,450.95,</w:t>
      </w:r>
      <w:r w:rsidRPr="003E66C9">
        <w:rPr>
          <w:szCs w:val="24"/>
        </w:rPr>
        <w:t xml:space="preserve"> para el suministro de </w:t>
      </w:r>
      <w:r w:rsidRPr="003E66C9">
        <w:rPr>
          <w:rFonts w:eastAsia="Times New Roman"/>
          <w:szCs w:val="24"/>
          <w:lang w:eastAsia="es-ES"/>
        </w:rPr>
        <w:t xml:space="preserve">113 </w:t>
      </w:r>
      <w:proofErr w:type="spellStart"/>
      <w:r w:rsidRPr="003E66C9">
        <w:rPr>
          <w:rFonts w:eastAsia="Times New Roman"/>
          <w:szCs w:val="24"/>
          <w:lang w:eastAsia="es-ES"/>
        </w:rPr>
        <w:t>cañeria</w:t>
      </w:r>
      <w:proofErr w:type="spellEnd"/>
      <w:r w:rsidRPr="003E66C9">
        <w:rPr>
          <w:rFonts w:eastAsia="Times New Roman"/>
          <w:szCs w:val="24"/>
          <w:lang w:eastAsia="es-ES"/>
        </w:rPr>
        <w:t xml:space="preserve"> de 3" HG mediano, 7 </w:t>
      </w:r>
      <w:proofErr w:type="spellStart"/>
      <w:r w:rsidRPr="003E66C9">
        <w:rPr>
          <w:rFonts w:eastAsia="Times New Roman"/>
          <w:szCs w:val="24"/>
          <w:lang w:eastAsia="es-ES"/>
        </w:rPr>
        <w:t>cañeria</w:t>
      </w:r>
      <w:proofErr w:type="spellEnd"/>
      <w:r w:rsidRPr="003E66C9">
        <w:rPr>
          <w:rFonts w:eastAsia="Times New Roman"/>
          <w:szCs w:val="24"/>
          <w:lang w:eastAsia="es-ES"/>
        </w:rPr>
        <w:t xml:space="preserve"> de 2" HG </w:t>
      </w:r>
      <w:r w:rsidRPr="003E66C9">
        <w:rPr>
          <w:rFonts w:eastAsia="Times New Roman"/>
          <w:szCs w:val="24"/>
          <w:lang w:eastAsia="es-ES"/>
        </w:rPr>
        <w:lastRenderedPageBreak/>
        <w:t xml:space="preserve">mediano, 8 </w:t>
      </w:r>
      <w:proofErr w:type="spellStart"/>
      <w:r w:rsidRPr="003E66C9">
        <w:rPr>
          <w:rFonts w:eastAsia="Times New Roman"/>
          <w:szCs w:val="24"/>
          <w:lang w:eastAsia="es-ES"/>
        </w:rPr>
        <w:t>cañeria</w:t>
      </w:r>
      <w:proofErr w:type="spellEnd"/>
      <w:r w:rsidRPr="003E66C9">
        <w:rPr>
          <w:rFonts w:eastAsia="Times New Roman"/>
          <w:szCs w:val="24"/>
          <w:lang w:eastAsia="es-ES"/>
        </w:rPr>
        <w:t xml:space="preserve"> de 2" HG mediano, para uso dentro del proyecto </w:t>
      </w:r>
      <w:r w:rsidRPr="003E66C9">
        <w:rPr>
          <w:rFonts w:eastAsia="Calibri"/>
          <w:b/>
        </w:rPr>
        <w:t xml:space="preserve">INTRODUCCIÓN DE AGUA POTABLE EN CASERÍO MAL PASO Y PINITOS, CANTÓN MAL PASO, METAPÁN, CÓDIGO </w:t>
      </w:r>
      <w:proofErr w:type="spellStart"/>
      <w:r w:rsidRPr="003E66C9">
        <w:rPr>
          <w:rFonts w:eastAsia="Calibri"/>
          <w:b/>
        </w:rPr>
        <w:t>n°</w:t>
      </w:r>
      <w:proofErr w:type="spellEnd"/>
      <w:r w:rsidRPr="003E66C9">
        <w:rPr>
          <w:rFonts w:eastAsia="Calibri"/>
          <w:b/>
        </w:rPr>
        <w:t xml:space="preserve"> 20041</w:t>
      </w:r>
    </w:p>
    <w:p w14:paraId="119A2DB3" w14:textId="77777777" w:rsidR="00E41559" w:rsidRDefault="00E41559" w:rsidP="00E41559">
      <w:pPr>
        <w:pStyle w:val="Prrafodelista"/>
        <w:spacing w:after="0" w:line="240" w:lineRule="auto"/>
        <w:jc w:val="both"/>
        <w:rPr>
          <w:rFonts w:eastAsia="Times New Roman"/>
          <w:szCs w:val="24"/>
          <w:lang w:val="es-ES" w:eastAsia="es-ES"/>
        </w:rPr>
      </w:pPr>
    </w:p>
    <w:p w14:paraId="62D7ED11" w14:textId="77777777" w:rsidR="00E41559" w:rsidRPr="00741833" w:rsidRDefault="00E41559" w:rsidP="00E41559">
      <w:pPr>
        <w:spacing w:after="0" w:line="240" w:lineRule="auto"/>
        <w:contextualSpacing/>
        <w:jc w:val="both"/>
        <w:rPr>
          <w:rFonts w:eastAsia="Times New Roman"/>
          <w:szCs w:val="24"/>
          <w:lang w:eastAsia="es-ES"/>
        </w:rPr>
      </w:pPr>
      <w:r w:rsidRPr="00741833">
        <w:rPr>
          <w:rFonts w:eastAsia="Times New Roman"/>
          <w:szCs w:val="24"/>
          <w:lang w:val="es-ES" w:eastAsia="es-ES"/>
        </w:rPr>
        <w:t xml:space="preserve">COMUNIQUESE. </w:t>
      </w:r>
    </w:p>
    <w:p w14:paraId="10AE7DA2" w14:textId="77777777" w:rsidR="001A67E3" w:rsidRDefault="001A67E3" w:rsidP="005C6353">
      <w:pPr>
        <w:jc w:val="both"/>
        <w:rPr>
          <w:szCs w:val="24"/>
        </w:rPr>
      </w:pPr>
    </w:p>
    <w:p w14:paraId="1116608F" w14:textId="77777777" w:rsidR="00D96119" w:rsidRPr="00D96119" w:rsidRDefault="00D96119" w:rsidP="005C6353">
      <w:pPr>
        <w:jc w:val="both"/>
        <w:rPr>
          <w:b/>
          <w:bCs/>
          <w:szCs w:val="24"/>
          <w:u w:val="single"/>
        </w:rPr>
      </w:pPr>
      <w:bookmarkStart w:id="101" w:name="_Hlk59176595"/>
      <w:r w:rsidRPr="00D96119">
        <w:rPr>
          <w:b/>
          <w:bCs/>
          <w:szCs w:val="24"/>
          <w:u w:val="single"/>
        </w:rPr>
        <w:t xml:space="preserve">ACUERDO NÚMERO DOS: </w:t>
      </w:r>
    </w:p>
    <w:p w14:paraId="228303FA" w14:textId="77777777" w:rsidR="00B578B1" w:rsidRPr="00B578B1" w:rsidRDefault="00B578B1" w:rsidP="00B578B1">
      <w:pPr>
        <w:spacing w:after="0" w:line="360" w:lineRule="auto"/>
        <w:jc w:val="both"/>
        <w:rPr>
          <w:rFonts w:eastAsia="Times New Roman"/>
          <w:szCs w:val="24"/>
          <w:lang w:eastAsia="es-ES"/>
        </w:rPr>
      </w:pPr>
      <w:bookmarkStart w:id="102" w:name="_Hlk59176294"/>
      <w:r w:rsidRPr="00B578B1">
        <w:rPr>
          <w:rFonts w:eastAsia="Times New Roman"/>
          <w:szCs w:val="24"/>
          <w:lang w:eastAsia="es-ES"/>
        </w:rPr>
        <w:t xml:space="preserve">CONSIDERANDO: </w:t>
      </w:r>
    </w:p>
    <w:p w14:paraId="173C3FE0" w14:textId="77777777" w:rsidR="00B578B1" w:rsidRPr="00B578B1" w:rsidRDefault="00B578B1" w:rsidP="00B578B1">
      <w:pPr>
        <w:spacing w:after="0" w:line="360" w:lineRule="auto"/>
        <w:jc w:val="both"/>
        <w:rPr>
          <w:rFonts w:eastAsia="Times New Roman"/>
          <w:szCs w:val="24"/>
          <w:lang w:eastAsia="es-ES"/>
        </w:rPr>
      </w:pPr>
    </w:p>
    <w:p w14:paraId="7D6B34BC" w14:textId="77777777" w:rsidR="00B578B1" w:rsidRPr="00B578B1" w:rsidRDefault="00B578B1" w:rsidP="00842726">
      <w:pPr>
        <w:pStyle w:val="Prrafodelista"/>
        <w:numPr>
          <w:ilvl w:val="0"/>
          <w:numId w:val="219"/>
        </w:numPr>
        <w:spacing w:after="0" w:line="360" w:lineRule="auto"/>
        <w:jc w:val="both"/>
        <w:rPr>
          <w:rFonts w:eastAsia="Times New Roman"/>
          <w:szCs w:val="24"/>
          <w:lang w:val="es-ES_tradnl" w:eastAsia="es-ES"/>
        </w:rPr>
      </w:pPr>
      <w:r w:rsidRPr="00B578B1">
        <w:rPr>
          <w:rFonts w:eastAsia="Times New Roman"/>
          <w:szCs w:val="24"/>
          <w:lang w:val="es-ES_tradnl" w:eastAsia="es-ES"/>
        </w:rPr>
        <w:t xml:space="preserve">Que, en el Juzgado de lo Contencioso Administrativo de Santa Ana, se tramita proceso con referencia 00051-20-SA-COPA-CO, iniciado por los Abogados RICARDO ANTONIO MENA GUERRA Y JOSÉ ADAN LEMUS VALLE, en su calidad de Apoderados de la Sociedad Demandante BANCO CUSCATLAN SV SOCIEDAD ANONIMA, EN CONTRA DEL CONCEJO MUNICIPAL DE METAPÁN Y DEL JEFE DE ADMINISTRACIÓN TRIBUTARIA MUNICIPAL INGENIERO BORIS EDGARDO MARTINEZ. </w:t>
      </w:r>
    </w:p>
    <w:p w14:paraId="14D311A0" w14:textId="77777777" w:rsidR="00B578B1" w:rsidRPr="00B578B1" w:rsidRDefault="00B578B1" w:rsidP="00842726">
      <w:pPr>
        <w:pStyle w:val="Prrafodelista"/>
        <w:numPr>
          <w:ilvl w:val="0"/>
          <w:numId w:val="219"/>
        </w:numPr>
        <w:spacing w:after="200" w:line="360" w:lineRule="auto"/>
        <w:jc w:val="both"/>
        <w:rPr>
          <w:rFonts w:eastAsia="Times New Roman"/>
          <w:szCs w:val="24"/>
          <w:lang w:eastAsia="es-ES"/>
        </w:rPr>
      </w:pPr>
      <w:r w:rsidRPr="00B578B1">
        <w:rPr>
          <w:rFonts w:eastAsia="Times New Roman"/>
          <w:szCs w:val="24"/>
          <w:lang w:val="es-ES_tradnl" w:eastAsia="es-ES"/>
        </w:rPr>
        <w:t xml:space="preserve">Que se ha remitido por parte de la Licenciada Zoila Clara Guadalupe </w:t>
      </w:r>
      <w:proofErr w:type="spellStart"/>
      <w:r w:rsidRPr="00B578B1">
        <w:rPr>
          <w:rFonts w:eastAsia="Times New Roman"/>
          <w:szCs w:val="24"/>
          <w:lang w:val="es-ES_tradnl" w:eastAsia="es-ES"/>
        </w:rPr>
        <w:t>Solis</w:t>
      </w:r>
      <w:proofErr w:type="spellEnd"/>
      <w:r w:rsidRPr="00B578B1">
        <w:rPr>
          <w:rFonts w:eastAsia="Times New Roman"/>
          <w:szCs w:val="24"/>
          <w:lang w:val="es-ES_tradnl" w:eastAsia="es-ES"/>
        </w:rPr>
        <w:t xml:space="preserve"> Barrera, apoderada del Concejo Municipal y del Jefe de Administración Tributaria Municipal, la notificación de la Sentencia pronunciada por el Juzgado de lo Contencioso Administrativo de Santa Ana, de las nueve horas con treinta minutos del día once de noviembre de dos mil veinte. En la cual se FALLA: “”””””””” 1. </w:t>
      </w:r>
      <w:r w:rsidRPr="00B578B1">
        <w:rPr>
          <w:rFonts w:eastAsia="Times New Roman"/>
          <w:szCs w:val="24"/>
          <w:lang w:eastAsia="es-ES"/>
        </w:rPr>
        <w:t xml:space="preserve">Estimase la pretensión principal planteada por Banco Scotiabank El Salvador, Sociedad Anónima, ahora Banco Cuscatlán SV, Sociedad Anónima, que puede abreviarse Banco Agrícola, S.A, y DECLARASE LA ILEGALIDAD TOTAL Y EN CONSECUENCIA LA ANULACION de los siguientes Actos Administrativos: a) Acto administrativo de determinación tributaria municipal denominada "Notificación de Calificación 2019", con numero de ficha 1493, emitido el 05-III-2019, por el Jefe de Administración 18 Tributaria Municipal, de Metapán, a nombre de Banco Scotiabank El Salvador, Sociedad Anónima, a través del cual se determinó: que debe de pagar mensualmente la cantidad de $497.43, que corresponde a un impuesto anual de $5,969.12, en concepto de impuesto por actividad económica, más un cargo del 5% de “Fondo de Fiestas Patronales”, a partir del primero de enero al 31 de diciembre de 2019. b) Acuerdo Numero Veintiocho, que consta en el Acta Número Cuatro, de la sesión ordinaria celebrada por el Concejo Municipal de Metapán, de fecha 28 -I- 2020, a través del cual se resolvió declarar sin lugar el recurso de apelación interpuesto por la sociedad demandante en contra del primer acto impugnado, confirmar el mismo y declarar sin lugar la petición hecha en cuanto al cálculo del impuesto. 2. Como medida para establecer el derecho violado, por los actos administrativos cuya ilegalidad se ha declarado, el efecto restitutorio de la presente sentencia se </w:t>
      </w:r>
      <w:r w:rsidRPr="00B578B1">
        <w:rPr>
          <w:rFonts w:eastAsia="Times New Roman"/>
          <w:szCs w:val="24"/>
          <w:lang w:eastAsia="es-ES"/>
        </w:rPr>
        <w:lastRenderedPageBreak/>
        <w:t xml:space="preserve">circunscribe a dejar sin efecto los actos impugnados en el presente proceso; debiendo las autoridades demandadas girar las instrucciones correspondientes a fin que no se realicen cobros respecto a los actos administrativos declarados ilegales, por los motives supra relacionados, y de conformidad al art. 63 de la LJCA, dicha medida deberá ser cumplida en el plazo máximo de cinco días contados desde el día siguiente de recibir el expediente administrativo; para tal efecto conforme al art. 65 de la LJCA, al día siguiente del vencimiento de dicho plazo, las autoridades demandadas deberán informar a este juzgado, mediante prueba documental pertinente, el cumplimiento exacto de esta sentencia. 3. Una vez adquiera firmeza la presente Sentencia, DEJASE SIN EFECTO LA MEDIDA CAUTELAR Y CONTRACAUTELA ADOPTADA por medio del auto de las 09:12 </w:t>
      </w:r>
      <w:proofErr w:type="spellStart"/>
      <w:r w:rsidRPr="00B578B1">
        <w:rPr>
          <w:rFonts w:eastAsia="Times New Roman"/>
          <w:szCs w:val="24"/>
          <w:lang w:eastAsia="es-ES"/>
        </w:rPr>
        <w:t>Hrs</w:t>
      </w:r>
      <w:proofErr w:type="spellEnd"/>
      <w:r w:rsidRPr="00B578B1">
        <w:rPr>
          <w:rFonts w:eastAsia="Times New Roman"/>
          <w:szCs w:val="24"/>
          <w:lang w:eastAsia="es-ES"/>
        </w:rPr>
        <w:t xml:space="preserve">. del 22-IX-2020, Fs. </w:t>
      </w:r>
      <w:proofErr w:type="spellStart"/>
      <w:r w:rsidRPr="00B578B1">
        <w:rPr>
          <w:rFonts w:eastAsia="Times New Roman"/>
          <w:szCs w:val="24"/>
          <w:lang w:eastAsia="es-ES"/>
        </w:rPr>
        <w:t>exp</w:t>
      </w:r>
      <w:proofErr w:type="spellEnd"/>
      <w:r w:rsidRPr="00B578B1">
        <w:rPr>
          <w:rFonts w:eastAsia="Times New Roman"/>
          <w:szCs w:val="24"/>
          <w:lang w:eastAsia="es-ES"/>
        </w:rPr>
        <w:t xml:space="preserve">. judicial; en consecuencia, DEVUELVASE LA FIANZA de fiel cumplimiento, No. 212879 de fecha 01-X-2020, emitida por Seguros e Inversiones, la sociedad demandante, a favor del Municipio de Metapán, Departamento de Santa Ana, por un monto de CINCO MIL 155-160 Sociedad Anónima, SISA, por cuenta de 19 NOVECIENTOS SESENTA Y NUEVE DOLARES CON DOCE centavos de dólar de los Estados Unidos de América ($5,969.12). 4. Agréguese el escrito presentado el 09-XI-2020, por la apoderada de las autoridades demandadas, mediante el cual rinde informe sobre el cumplimiento de la medida cautelar decretada, juntamente con la documentación que anexa a fs. 229-231. 5. De no interponerse recurso de apelación en el término de los 5 días —art. 113 de la LJCA—, DEVUELVASE el expediente administrativo a su lugar de origen. 6. No hay pronunciamiento sobre costas procesales. </w:t>
      </w:r>
      <w:r w:rsidRPr="00B578B1">
        <w:rPr>
          <w:rFonts w:eastAsia="Times New Roman"/>
          <w:szCs w:val="24"/>
          <w:lang w:val="es-ES_tradnl" w:eastAsia="es-ES"/>
        </w:rPr>
        <w:t>”””””””””””.</w:t>
      </w:r>
    </w:p>
    <w:p w14:paraId="0057EE63" w14:textId="77777777" w:rsidR="00B578B1" w:rsidRPr="00B578B1" w:rsidRDefault="00B578B1" w:rsidP="00842726">
      <w:pPr>
        <w:numPr>
          <w:ilvl w:val="0"/>
          <w:numId w:val="219"/>
        </w:numPr>
        <w:spacing w:after="200" w:line="360" w:lineRule="auto"/>
        <w:contextualSpacing/>
        <w:jc w:val="both"/>
        <w:rPr>
          <w:rFonts w:eastAsia="Times New Roman"/>
          <w:szCs w:val="24"/>
          <w:lang w:eastAsia="es-ES"/>
        </w:rPr>
      </w:pPr>
      <w:r w:rsidRPr="00B578B1">
        <w:rPr>
          <w:rFonts w:eastAsia="Times New Roman"/>
          <w:szCs w:val="24"/>
          <w:lang w:eastAsia="es-ES"/>
        </w:rPr>
        <w:t xml:space="preserve">Que a la fecha se nos ha notificado por nuestra apoderada sobre el estado de firmeza que ha adquirido la sentencia antes citada y se ha devuelto a la fecha el expediente administrativo que había sido remitido al Juzgado de lo Contencioso Administrativo de Santa Ana. </w:t>
      </w:r>
    </w:p>
    <w:p w14:paraId="4860F57A" w14:textId="77777777" w:rsidR="00B578B1" w:rsidRPr="00B578B1" w:rsidRDefault="00B578B1" w:rsidP="00842726">
      <w:pPr>
        <w:numPr>
          <w:ilvl w:val="0"/>
          <w:numId w:val="219"/>
        </w:numPr>
        <w:spacing w:after="200" w:line="360" w:lineRule="auto"/>
        <w:contextualSpacing/>
        <w:jc w:val="both"/>
        <w:rPr>
          <w:rFonts w:eastAsia="Times New Roman"/>
          <w:szCs w:val="24"/>
          <w:lang w:eastAsia="es-ES"/>
        </w:rPr>
      </w:pPr>
      <w:r w:rsidRPr="00B578B1">
        <w:rPr>
          <w:rFonts w:eastAsia="Times New Roman"/>
          <w:szCs w:val="24"/>
          <w:lang w:eastAsia="es-ES"/>
        </w:rPr>
        <w:t xml:space="preserve">Que mediante resolución de las nueve horas del once de diciembre emitida por el Juzgado de lo Contencioso de Santa Ana se le previene al Jefe de Administración Tributaria Municipal y Concejo ambos del Municipio de Metapán, departamento de Santa Ana, a través de su procurador para que en el plazo de cinco días, después de la notificación de la referida resolución, presente informe sobre el restablecimiento del derecho violado ordenado en la citada sentencia; junto con la documentación que acredite tal cumplimiento. </w:t>
      </w:r>
    </w:p>
    <w:p w14:paraId="4AB614ED" w14:textId="77777777" w:rsidR="00B578B1" w:rsidRPr="00B578B1" w:rsidRDefault="00B578B1" w:rsidP="00B578B1">
      <w:pPr>
        <w:spacing w:after="0" w:line="360" w:lineRule="auto"/>
        <w:ind w:left="720"/>
        <w:contextualSpacing/>
        <w:jc w:val="both"/>
        <w:rPr>
          <w:rFonts w:eastAsia="Times New Roman"/>
          <w:szCs w:val="24"/>
          <w:lang w:val="es-ES_tradnl" w:eastAsia="es-ES"/>
        </w:rPr>
      </w:pPr>
    </w:p>
    <w:p w14:paraId="464D9486" w14:textId="77777777" w:rsidR="00B578B1" w:rsidRPr="00B578B1" w:rsidRDefault="00B578B1" w:rsidP="00B578B1">
      <w:pPr>
        <w:spacing w:after="0" w:line="360" w:lineRule="auto"/>
        <w:jc w:val="both"/>
        <w:rPr>
          <w:rFonts w:eastAsia="Times New Roman"/>
          <w:b/>
          <w:szCs w:val="24"/>
          <w:lang w:val="es-ES_tradnl" w:eastAsia="es-ES"/>
        </w:rPr>
      </w:pPr>
      <w:r w:rsidRPr="00B578B1">
        <w:rPr>
          <w:rFonts w:eastAsia="Times New Roman"/>
          <w:szCs w:val="24"/>
          <w:lang w:val="es-ES_tradnl" w:eastAsia="es-ES"/>
        </w:rPr>
        <w:lastRenderedPageBreak/>
        <w:t xml:space="preserve">En virtud de lo antes detallado, con la finalidad de cumplir lo ordenado por el Juez de lo Contencioso Administrativo de Santa Ana, el Concejo Municipal en uso de sus facultades legales, </w:t>
      </w:r>
      <w:r w:rsidRPr="00B578B1">
        <w:rPr>
          <w:rFonts w:eastAsia="Times New Roman"/>
          <w:b/>
          <w:szCs w:val="24"/>
          <w:lang w:val="es-ES_tradnl" w:eastAsia="es-ES"/>
        </w:rPr>
        <w:t xml:space="preserve">ACUERDA: </w:t>
      </w:r>
    </w:p>
    <w:p w14:paraId="2947BD03" w14:textId="77777777" w:rsidR="00B578B1" w:rsidRPr="00B578B1" w:rsidRDefault="00B578B1" w:rsidP="00B578B1">
      <w:pPr>
        <w:spacing w:after="0" w:line="360" w:lineRule="auto"/>
        <w:jc w:val="both"/>
        <w:rPr>
          <w:rFonts w:eastAsia="Times New Roman"/>
          <w:b/>
          <w:szCs w:val="24"/>
          <w:lang w:val="es-ES_tradnl" w:eastAsia="es-ES"/>
        </w:rPr>
      </w:pPr>
    </w:p>
    <w:p w14:paraId="402AD7E2" w14:textId="77777777" w:rsidR="00B578B1" w:rsidRDefault="00B578B1" w:rsidP="00842726">
      <w:pPr>
        <w:pStyle w:val="Prrafodelista"/>
        <w:numPr>
          <w:ilvl w:val="0"/>
          <w:numId w:val="218"/>
        </w:numPr>
        <w:spacing w:after="200" w:line="360" w:lineRule="auto"/>
        <w:jc w:val="both"/>
        <w:rPr>
          <w:rFonts w:eastAsia="Times New Roman"/>
          <w:szCs w:val="24"/>
          <w:lang w:eastAsia="es-ES"/>
        </w:rPr>
      </w:pPr>
      <w:r w:rsidRPr="00B578B1">
        <w:rPr>
          <w:rFonts w:eastAsia="Times New Roman"/>
          <w:szCs w:val="24"/>
          <w:lang w:val="es-ES_tradnl" w:eastAsia="es-ES"/>
        </w:rPr>
        <w:t xml:space="preserve">DEJAR SIN EFECTO: </w:t>
      </w:r>
      <w:r w:rsidRPr="00B578B1">
        <w:rPr>
          <w:rFonts w:eastAsia="Times New Roman"/>
          <w:szCs w:val="24"/>
          <w:lang w:eastAsia="es-ES"/>
        </w:rPr>
        <w:t>a) Acto administrativo de determinación tributaria municipal denominada "Notificación de Calificación 2019", con numero de ficha 1493, emitido el 05-III-2019, por el Jefe de Administración 18 Tributaria Municipal, de Metapán, a nombre de Banco Scotiabank El Salvador, Sociedad Anónima, a través del cual se determinó: que debe de pagar mensualmente la cantidad de $497.43, que corresponde a un impuesto anual de $5,969.12, en concepto de impuesto por actividad económica, más un cargo del 5% de “Fondo de Fiestas Patronales”, a partir del primero de enero al 31 de diciembre de 2019; Y b) Acuerdo Numero Veintiocho, que consta en el Acta Número Cuatro, de la sesión ordinaria celebrada por el Concejo Municipal de Metapán, de fecha 28 -I- 2020, a través del cual se resolvió declarar sin lugar el recurso de apelación interpuesto por la sociedad demandante en contra del primer acto impugnado, confirmar el mismo y declarar sin lugar la petición hecha en cuanto al cálculo del impuesto.</w:t>
      </w:r>
    </w:p>
    <w:p w14:paraId="46A8D0FE" w14:textId="77777777" w:rsidR="00B578B1" w:rsidRPr="00B578B1" w:rsidRDefault="00B578B1" w:rsidP="00842726">
      <w:pPr>
        <w:pStyle w:val="Prrafodelista"/>
        <w:numPr>
          <w:ilvl w:val="0"/>
          <w:numId w:val="218"/>
        </w:numPr>
        <w:spacing w:after="200" w:line="360" w:lineRule="auto"/>
        <w:jc w:val="both"/>
        <w:rPr>
          <w:rFonts w:eastAsia="Times New Roman"/>
          <w:szCs w:val="24"/>
          <w:lang w:eastAsia="es-ES"/>
        </w:rPr>
      </w:pPr>
      <w:r w:rsidRPr="00B578B1">
        <w:rPr>
          <w:rFonts w:eastAsia="Times New Roman"/>
          <w:szCs w:val="24"/>
          <w:lang w:eastAsia="es-ES"/>
        </w:rPr>
        <w:t xml:space="preserve">Que no se realicen cobros respecto de los actos administrativos declarados ilegales y derivados de los acuerdos antes detallados. </w:t>
      </w:r>
    </w:p>
    <w:p w14:paraId="55667C96" w14:textId="77777777" w:rsidR="00B578B1" w:rsidRPr="00B578B1" w:rsidRDefault="00B578B1" w:rsidP="00842726">
      <w:pPr>
        <w:numPr>
          <w:ilvl w:val="0"/>
          <w:numId w:val="97"/>
        </w:numPr>
        <w:spacing w:after="0" w:line="360" w:lineRule="auto"/>
        <w:contextualSpacing/>
        <w:jc w:val="both"/>
        <w:rPr>
          <w:rFonts w:eastAsia="Times New Roman"/>
          <w:szCs w:val="24"/>
          <w:lang w:val="es-ES_tradnl" w:eastAsia="es-ES"/>
        </w:rPr>
      </w:pPr>
      <w:r w:rsidRPr="00B578B1">
        <w:rPr>
          <w:rFonts w:eastAsia="Times New Roman"/>
          <w:szCs w:val="24"/>
          <w:lang w:val="es-ES_tradnl" w:eastAsia="es-ES"/>
        </w:rPr>
        <w:t>Ordenar que las autoridades administrativas, lleven a cabo todas las gestiones administrativas pertinentes para el cumplimiento de lo ordenado por el Juzgado de lo Contencioso Administrativo de Santa Ana.  Debiéndose entregar al momento de la notificación del presente acuerdo, copia de las resoluciones citadas en el presente.</w:t>
      </w:r>
    </w:p>
    <w:p w14:paraId="57C657F0" w14:textId="77777777" w:rsidR="00B578B1" w:rsidRPr="00B578B1" w:rsidRDefault="00B578B1" w:rsidP="00842726">
      <w:pPr>
        <w:numPr>
          <w:ilvl w:val="0"/>
          <w:numId w:val="97"/>
        </w:numPr>
        <w:spacing w:after="0" w:line="360" w:lineRule="auto"/>
        <w:contextualSpacing/>
        <w:jc w:val="both"/>
        <w:rPr>
          <w:rFonts w:eastAsia="Times New Roman"/>
          <w:b/>
          <w:szCs w:val="24"/>
          <w:lang w:val="es-ES_tradnl" w:eastAsia="es-ES"/>
        </w:rPr>
      </w:pPr>
      <w:r w:rsidRPr="00B578B1">
        <w:rPr>
          <w:rFonts w:eastAsia="Times New Roman"/>
          <w:b/>
          <w:szCs w:val="24"/>
          <w:lang w:val="es-ES_tradnl" w:eastAsia="es-ES"/>
        </w:rPr>
        <w:t xml:space="preserve">GIRAR INSTRUCCIONES AL JEFE DE LA ADMINISTRACIÓN TRIBUTARIA MUNICIPAL, INGENIERO BORIS EDGARDO MARTINEZ, PARA QUE REALICE TODAS LAS GESTIONES PERTINENTES PARA EL FIEL CUMPLIMIENTO DE LA SENTENCIA RELACIONADA. </w:t>
      </w:r>
    </w:p>
    <w:p w14:paraId="6F287D08" w14:textId="77777777" w:rsidR="00B578B1" w:rsidRPr="00B578B1" w:rsidRDefault="00B578B1" w:rsidP="00B578B1">
      <w:pPr>
        <w:spacing w:after="0" w:line="360" w:lineRule="auto"/>
        <w:ind w:left="720"/>
        <w:contextualSpacing/>
        <w:jc w:val="both"/>
        <w:rPr>
          <w:rFonts w:eastAsia="Times New Roman"/>
          <w:b/>
          <w:szCs w:val="24"/>
          <w:lang w:val="es-ES_tradnl" w:eastAsia="es-ES"/>
        </w:rPr>
      </w:pPr>
    </w:p>
    <w:p w14:paraId="7F519CDB" w14:textId="77777777" w:rsidR="00B578B1" w:rsidRPr="00B578B1" w:rsidRDefault="00B578B1" w:rsidP="00B578B1">
      <w:pPr>
        <w:spacing w:after="0" w:line="360" w:lineRule="auto"/>
        <w:jc w:val="both"/>
        <w:rPr>
          <w:rFonts w:eastAsia="Times New Roman"/>
          <w:b/>
          <w:szCs w:val="24"/>
          <w:lang w:val="es-ES_tradnl" w:eastAsia="es-ES"/>
        </w:rPr>
      </w:pPr>
      <w:r w:rsidRPr="00B578B1">
        <w:rPr>
          <w:rFonts w:eastAsia="Times New Roman"/>
          <w:b/>
          <w:szCs w:val="24"/>
          <w:lang w:val="es-ES_tradnl" w:eastAsia="es-ES"/>
        </w:rPr>
        <w:t>NOTIFIQUESE. -</w:t>
      </w:r>
    </w:p>
    <w:bookmarkEnd w:id="102"/>
    <w:p w14:paraId="78FB6E9F" w14:textId="77777777" w:rsidR="00B578B1" w:rsidRPr="00B578B1" w:rsidRDefault="00B578B1" w:rsidP="00B578B1">
      <w:pPr>
        <w:spacing w:after="0" w:line="360" w:lineRule="auto"/>
        <w:rPr>
          <w:rFonts w:eastAsia="Times New Roman"/>
          <w:szCs w:val="24"/>
          <w:lang w:val="es-ES_tradnl" w:eastAsia="es-ES"/>
        </w:rPr>
      </w:pPr>
    </w:p>
    <w:bookmarkEnd w:id="101"/>
    <w:p w14:paraId="60CFCDB5" w14:textId="77777777" w:rsidR="00D96119" w:rsidRDefault="00B1334E" w:rsidP="00D96119">
      <w:pPr>
        <w:spacing w:after="0" w:line="360" w:lineRule="auto"/>
        <w:rPr>
          <w:rFonts w:eastAsia="Times New Roman"/>
          <w:b/>
          <w:bCs/>
          <w:szCs w:val="24"/>
          <w:u w:val="single"/>
          <w:lang w:val="es-ES_tradnl" w:eastAsia="es-ES"/>
        </w:rPr>
      </w:pPr>
      <w:r w:rsidRPr="00B1334E">
        <w:rPr>
          <w:rFonts w:eastAsia="Times New Roman"/>
          <w:b/>
          <w:bCs/>
          <w:szCs w:val="24"/>
          <w:u w:val="single"/>
          <w:lang w:val="es-ES_tradnl" w:eastAsia="es-ES"/>
        </w:rPr>
        <w:t>ACUERDO NÚMERO TRES:</w:t>
      </w:r>
    </w:p>
    <w:p w14:paraId="1F139403" w14:textId="77777777" w:rsidR="00226945" w:rsidRDefault="00226945" w:rsidP="00D96119">
      <w:pPr>
        <w:spacing w:after="0" w:line="360" w:lineRule="auto"/>
        <w:rPr>
          <w:rFonts w:eastAsia="Times New Roman"/>
          <w:b/>
          <w:bCs/>
          <w:szCs w:val="24"/>
          <w:u w:val="single"/>
          <w:lang w:val="es-ES_tradnl" w:eastAsia="es-ES"/>
        </w:rPr>
      </w:pPr>
    </w:p>
    <w:p w14:paraId="4D220936" w14:textId="77777777" w:rsidR="00A0439A" w:rsidRPr="00A0439A" w:rsidRDefault="00A0439A" w:rsidP="00A0439A">
      <w:pPr>
        <w:spacing w:after="0" w:line="360" w:lineRule="auto"/>
        <w:jc w:val="both"/>
        <w:rPr>
          <w:rFonts w:eastAsia="Times New Roman"/>
          <w:szCs w:val="24"/>
          <w:lang w:eastAsia="es-ES"/>
        </w:rPr>
      </w:pPr>
      <w:bookmarkStart w:id="103" w:name="_Hlk59177112"/>
      <w:r w:rsidRPr="00A0439A">
        <w:rPr>
          <w:rFonts w:eastAsia="Times New Roman"/>
          <w:szCs w:val="24"/>
          <w:lang w:eastAsia="es-ES"/>
        </w:rPr>
        <w:t xml:space="preserve">CONSIDERANDO: </w:t>
      </w:r>
    </w:p>
    <w:p w14:paraId="2DC83974" w14:textId="77777777" w:rsidR="00A0439A" w:rsidRPr="00A0439A" w:rsidRDefault="00A0439A" w:rsidP="00A0439A">
      <w:pPr>
        <w:spacing w:after="0" w:line="360" w:lineRule="auto"/>
        <w:jc w:val="both"/>
        <w:rPr>
          <w:rFonts w:eastAsia="Times New Roman"/>
          <w:szCs w:val="24"/>
          <w:lang w:eastAsia="es-ES"/>
        </w:rPr>
      </w:pPr>
    </w:p>
    <w:p w14:paraId="7550F300" w14:textId="77777777" w:rsidR="00A0439A" w:rsidRPr="00A0439A" w:rsidRDefault="00A0439A" w:rsidP="00842726">
      <w:pPr>
        <w:pStyle w:val="Prrafodelista"/>
        <w:numPr>
          <w:ilvl w:val="0"/>
          <w:numId w:val="222"/>
        </w:numPr>
        <w:spacing w:after="0" w:line="360" w:lineRule="auto"/>
        <w:jc w:val="both"/>
        <w:rPr>
          <w:rFonts w:eastAsia="Times New Roman"/>
          <w:szCs w:val="24"/>
          <w:lang w:val="es-ES_tradnl" w:eastAsia="es-ES"/>
        </w:rPr>
      </w:pPr>
      <w:r w:rsidRPr="00A0439A">
        <w:rPr>
          <w:rFonts w:eastAsia="Times New Roman"/>
          <w:szCs w:val="24"/>
          <w:lang w:val="es-ES_tradnl" w:eastAsia="es-ES"/>
        </w:rPr>
        <w:t xml:space="preserve">Que, en el Juzgado de lo Contencioso Administrativo de Santa Ana, se tramita proceso con referencia 00052-20-SA-COPA-CO, iniciado por los Abogados RICARDO ANTONIO MENA GUERRA Y JOSÉ ADAN LEMUS VALLE, en su calidad de Apoderados de la Sociedad Demandante BANCO AGRICOLA </w:t>
      </w:r>
      <w:r w:rsidRPr="00A0439A">
        <w:rPr>
          <w:rFonts w:eastAsia="Times New Roman"/>
          <w:szCs w:val="24"/>
          <w:lang w:val="es-ES_tradnl" w:eastAsia="es-ES"/>
        </w:rPr>
        <w:lastRenderedPageBreak/>
        <w:t xml:space="preserve">SOCIEDAD ANONIMA, EN CONTRA DEL CONCEJO MUNICIPAL DE METAPÁN Y DEL JEFE DE ADMINISTRACIÓN TRIBUTARIA MUNICIPAL INGENIERO BORIS EDGARDO MARTINEZ. </w:t>
      </w:r>
    </w:p>
    <w:p w14:paraId="3D873B5D" w14:textId="77777777" w:rsidR="00A0439A" w:rsidRPr="00A0439A" w:rsidRDefault="00A0439A" w:rsidP="00842726">
      <w:pPr>
        <w:pStyle w:val="Prrafodelista"/>
        <w:numPr>
          <w:ilvl w:val="0"/>
          <w:numId w:val="222"/>
        </w:numPr>
        <w:spacing w:after="0" w:line="360" w:lineRule="auto"/>
        <w:jc w:val="both"/>
        <w:rPr>
          <w:rFonts w:eastAsia="Times New Roman"/>
          <w:szCs w:val="24"/>
          <w:lang w:eastAsia="es-ES"/>
        </w:rPr>
      </w:pPr>
      <w:r w:rsidRPr="00A0439A">
        <w:rPr>
          <w:rFonts w:eastAsia="Times New Roman"/>
          <w:szCs w:val="24"/>
          <w:lang w:val="es-ES_tradnl" w:eastAsia="es-ES"/>
        </w:rPr>
        <w:t xml:space="preserve">Que se ha remitido por parte de la Licenciada Zoila Clara Guadalupe </w:t>
      </w:r>
      <w:proofErr w:type="spellStart"/>
      <w:r w:rsidRPr="00A0439A">
        <w:rPr>
          <w:rFonts w:eastAsia="Times New Roman"/>
          <w:szCs w:val="24"/>
          <w:lang w:val="es-ES_tradnl" w:eastAsia="es-ES"/>
        </w:rPr>
        <w:t>Solis</w:t>
      </w:r>
      <w:proofErr w:type="spellEnd"/>
      <w:r w:rsidRPr="00A0439A">
        <w:rPr>
          <w:rFonts w:eastAsia="Times New Roman"/>
          <w:szCs w:val="24"/>
          <w:lang w:val="es-ES_tradnl" w:eastAsia="es-ES"/>
        </w:rPr>
        <w:t xml:space="preserve"> Barrera, apoderada del Concejo Municipal y del Jefe de Administración Tributaria Municipal, la notificación de la Sentencia pronunciada por el Juzgado de lo Contencioso Administrativo de Santa Ana, de las nueve horas con treinta minutos del día veintisiete de octubre de dos mil veinte. En la cual se FALLA: “””””””””</w:t>
      </w:r>
    </w:p>
    <w:p w14:paraId="07FD3C13" w14:textId="77777777" w:rsidR="00A0439A" w:rsidRPr="00A0439A" w:rsidRDefault="00A0439A" w:rsidP="00A0439A">
      <w:pPr>
        <w:spacing w:after="0" w:line="360" w:lineRule="auto"/>
        <w:ind w:left="360"/>
        <w:jc w:val="both"/>
        <w:rPr>
          <w:rFonts w:eastAsia="Times New Roman"/>
          <w:szCs w:val="24"/>
          <w:lang w:eastAsia="es-ES"/>
        </w:rPr>
      </w:pPr>
      <w:r w:rsidRPr="00A0439A">
        <w:rPr>
          <w:rFonts w:eastAsia="Times New Roman"/>
          <w:szCs w:val="24"/>
          <w:lang w:eastAsia="es-ES"/>
        </w:rPr>
        <w:t xml:space="preserve">1- Estimase la pretensión principal planteada por Banco Agrícola, Sociedad Anónima, que puede abreviarse Banco Agrícola, S.A, y </w:t>
      </w:r>
      <w:r w:rsidRPr="00A0439A">
        <w:rPr>
          <w:rFonts w:eastAsia="Times New Roman"/>
          <w:b/>
          <w:szCs w:val="24"/>
          <w:lang w:eastAsia="es-ES"/>
        </w:rPr>
        <w:t>DECLARASE LA ILEGALIDAD TOTAL Y EN CONSECUENCIA LA ANULACION</w:t>
      </w:r>
      <w:r w:rsidRPr="00A0439A">
        <w:rPr>
          <w:rFonts w:eastAsia="Times New Roman"/>
          <w:szCs w:val="24"/>
          <w:lang w:eastAsia="es-ES"/>
        </w:rPr>
        <w:t xml:space="preserve"> de los siguientes Actos Administrativos:</w:t>
      </w:r>
    </w:p>
    <w:p w14:paraId="18F65DDA" w14:textId="77777777" w:rsidR="00A0439A" w:rsidRPr="00A0439A" w:rsidRDefault="00A0439A" w:rsidP="00842726">
      <w:pPr>
        <w:numPr>
          <w:ilvl w:val="0"/>
          <w:numId w:val="220"/>
        </w:numPr>
        <w:spacing w:after="200" w:line="360" w:lineRule="auto"/>
        <w:contextualSpacing/>
        <w:jc w:val="both"/>
        <w:rPr>
          <w:rFonts w:eastAsia="Times New Roman"/>
          <w:szCs w:val="24"/>
          <w:lang w:eastAsia="es-ES"/>
        </w:rPr>
      </w:pPr>
      <w:r w:rsidRPr="00A0439A">
        <w:rPr>
          <w:rFonts w:eastAsia="Times New Roman"/>
          <w:szCs w:val="24"/>
          <w:lang w:eastAsia="es-ES"/>
        </w:rPr>
        <w:t xml:space="preserve">Acto administrativo denominado "Notificación de Calificación 2018" (SIC), con número de ficha 2142, emitido el 05-01-2019, por el Jefe de Administración Tributaria Municipal de Metapán, a través del cual determina tributos municipales a cargo de la sociedad demandante, por la cantidad mensual de $246.07, que corresponde a un impuesto por actividad económica anual de $2,952.81, a partir del 1 de enero al 31 de diciembre de 2019, más un cargo del 5% de fondo de fiestas patronales. </w:t>
      </w:r>
    </w:p>
    <w:p w14:paraId="3E7B2978" w14:textId="77777777" w:rsidR="00A0439A" w:rsidRPr="00A0439A" w:rsidRDefault="00A0439A" w:rsidP="00842726">
      <w:pPr>
        <w:numPr>
          <w:ilvl w:val="0"/>
          <w:numId w:val="220"/>
        </w:numPr>
        <w:spacing w:after="200" w:line="360" w:lineRule="auto"/>
        <w:contextualSpacing/>
        <w:jc w:val="both"/>
        <w:rPr>
          <w:rFonts w:eastAsia="Times New Roman"/>
          <w:szCs w:val="24"/>
          <w:lang w:eastAsia="es-ES"/>
        </w:rPr>
      </w:pPr>
      <w:r w:rsidRPr="00A0439A">
        <w:rPr>
          <w:rFonts w:eastAsia="Times New Roman"/>
          <w:szCs w:val="24"/>
          <w:lang w:eastAsia="es-ES"/>
        </w:rPr>
        <w:t xml:space="preserve">Acuerdo Numero 27, contenido en acta número 4, de sesión ordinaria, emitido por el Concejo Municipal de Metapán, el 28-1-2020, a través del cual declara sin lugar el recurso de apelación interpuesto por la sociedad demandante en contra del acto de determinación tributaria antes relacionado, confirma el mismo y declara sin lugar la pretensión de la sociedad demandante, en cuanto al cálculo del impuesto. </w:t>
      </w:r>
    </w:p>
    <w:p w14:paraId="15F2C00E" w14:textId="77777777" w:rsidR="00A0439A" w:rsidRPr="00A0439A" w:rsidRDefault="00A0439A" w:rsidP="00A0439A">
      <w:pPr>
        <w:spacing w:after="0" w:line="360" w:lineRule="auto"/>
        <w:jc w:val="both"/>
        <w:rPr>
          <w:rFonts w:eastAsia="Times New Roman"/>
          <w:szCs w:val="24"/>
          <w:lang w:eastAsia="es-ES"/>
        </w:rPr>
      </w:pPr>
      <w:r w:rsidRPr="00A0439A">
        <w:rPr>
          <w:rFonts w:eastAsia="Times New Roman"/>
          <w:szCs w:val="24"/>
          <w:lang w:eastAsia="es-ES"/>
        </w:rPr>
        <w:t>2- Como medida para establecer el derecho violado, por los actos administrativos cuya ilegalidad se ha declarado. el efecto restitutorio de la presente sentencia se circunscribe a dejar sin efecto los actos impugnados en el presente proceso; debiendo las autoridades demandadas girar las instrucciones correspondientes a fin que no se realicen cobros respecto a los actos administrativos declarados ilegales, por los motives supra relacionados, y de conformidad al art. 63 de la LJCA, dicha medida deberá ser cumplida en un plazo de cinco días contados desde el día siguiente de recibir el expediente administrativo; para tal efecto conforme al Art. 65 de la LJCA, al día siguiente del vencimiento de dicho plazo, las autoridades demandadas deberán informar a este Juzgado, mediante prueba documental pertinente, del cumplimiento exacto de esta sentencia.</w:t>
      </w:r>
    </w:p>
    <w:p w14:paraId="1CBE9C4D" w14:textId="77777777" w:rsidR="00A0439A" w:rsidRPr="00A0439A" w:rsidRDefault="00A0439A" w:rsidP="00A0439A">
      <w:pPr>
        <w:spacing w:after="0" w:line="360" w:lineRule="auto"/>
        <w:jc w:val="both"/>
        <w:rPr>
          <w:rFonts w:eastAsia="Times New Roman"/>
          <w:szCs w:val="24"/>
          <w:lang w:eastAsia="es-ES"/>
        </w:rPr>
      </w:pPr>
      <w:r w:rsidRPr="00A0439A">
        <w:rPr>
          <w:rFonts w:eastAsia="Times New Roman"/>
          <w:szCs w:val="24"/>
          <w:lang w:eastAsia="es-ES"/>
        </w:rPr>
        <w:t xml:space="preserve">3- Una vez adquiera firmeza la presente Sentencia, </w:t>
      </w:r>
      <w:r w:rsidRPr="00A0439A">
        <w:rPr>
          <w:rFonts w:eastAsia="Times New Roman"/>
          <w:b/>
          <w:szCs w:val="24"/>
          <w:lang w:eastAsia="es-ES"/>
        </w:rPr>
        <w:t>DEJASE SIN EFECTO LA MEDIDA CAUTELAR ADOPTADA</w:t>
      </w:r>
      <w:r w:rsidRPr="00A0439A">
        <w:rPr>
          <w:rFonts w:eastAsia="Times New Roman"/>
          <w:szCs w:val="24"/>
          <w:lang w:eastAsia="es-ES"/>
        </w:rPr>
        <w:t xml:space="preserve"> por medio del auto de 08:35 </w:t>
      </w:r>
      <w:proofErr w:type="spellStart"/>
      <w:r w:rsidRPr="00A0439A">
        <w:rPr>
          <w:rFonts w:eastAsia="Times New Roman"/>
          <w:szCs w:val="24"/>
          <w:lang w:eastAsia="es-ES"/>
        </w:rPr>
        <w:t>Hrs</w:t>
      </w:r>
      <w:proofErr w:type="spellEnd"/>
      <w:r w:rsidRPr="00A0439A">
        <w:rPr>
          <w:rFonts w:eastAsia="Times New Roman"/>
          <w:szCs w:val="24"/>
          <w:lang w:eastAsia="es-ES"/>
        </w:rPr>
        <w:t xml:space="preserve">. del 24-IX-2020, Fs. 129-136. </w:t>
      </w:r>
    </w:p>
    <w:p w14:paraId="577EE6D3" w14:textId="77777777" w:rsidR="00A0439A" w:rsidRPr="00A0439A" w:rsidRDefault="00A0439A" w:rsidP="00A0439A">
      <w:pPr>
        <w:spacing w:after="0" w:line="360" w:lineRule="auto"/>
        <w:jc w:val="both"/>
        <w:rPr>
          <w:rFonts w:eastAsia="Times New Roman"/>
          <w:szCs w:val="24"/>
          <w:lang w:eastAsia="es-ES"/>
        </w:rPr>
      </w:pPr>
      <w:r w:rsidRPr="00A0439A">
        <w:rPr>
          <w:rFonts w:eastAsia="Times New Roman"/>
          <w:szCs w:val="24"/>
          <w:lang w:eastAsia="es-ES"/>
        </w:rPr>
        <w:lastRenderedPageBreak/>
        <w:t xml:space="preserve">4- De no interponerse recurso de apelación en el término de los 5 días — art. 113 de la LJCA—, </w:t>
      </w:r>
      <w:r w:rsidRPr="00A0439A">
        <w:rPr>
          <w:rFonts w:eastAsia="Times New Roman"/>
          <w:b/>
          <w:szCs w:val="24"/>
          <w:lang w:eastAsia="es-ES"/>
        </w:rPr>
        <w:t>DEVUELVASE</w:t>
      </w:r>
      <w:r w:rsidRPr="00A0439A">
        <w:rPr>
          <w:rFonts w:eastAsia="Times New Roman"/>
          <w:szCs w:val="24"/>
          <w:lang w:eastAsia="es-ES"/>
        </w:rPr>
        <w:t xml:space="preserve"> el expediente administrativo a su lugar de origen.</w:t>
      </w:r>
    </w:p>
    <w:p w14:paraId="3A6A16FA" w14:textId="77777777" w:rsidR="00A0439A" w:rsidRPr="00A0439A" w:rsidRDefault="00A0439A" w:rsidP="00A0439A">
      <w:pPr>
        <w:spacing w:after="0" w:line="360" w:lineRule="auto"/>
        <w:rPr>
          <w:rFonts w:eastAsia="Times New Roman"/>
          <w:szCs w:val="24"/>
          <w:lang w:eastAsia="es-ES"/>
        </w:rPr>
      </w:pPr>
      <w:r w:rsidRPr="00A0439A">
        <w:rPr>
          <w:rFonts w:eastAsia="Times New Roman"/>
          <w:szCs w:val="24"/>
          <w:lang w:eastAsia="es-ES"/>
        </w:rPr>
        <w:t xml:space="preserve">5- No hay pronunciamiento sobre costas procesales. </w:t>
      </w:r>
      <w:r w:rsidRPr="00A0439A">
        <w:rPr>
          <w:rFonts w:eastAsia="Times New Roman"/>
          <w:szCs w:val="24"/>
          <w:lang w:val="es-ES_tradnl" w:eastAsia="es-ES"/>
        </w:rPr>
        <w:t>”””””””””””.</w:t>
      </w:r>
    </w:p>
    <w:p w14:paraId="130044FF" w14:textId="77777777" w:rsidR="00A0439A" w:rsidRPr="00A0439A" w:rsidRDefault="00A0439A" w:rsidP="00842726">
      <w:pPr>
        <w:numPr>
          <w:ilvl w:val="0"/>
          <w:numId w:val="222"/>
        </w:numPr>
        <w:spacing w:after="200" w:line="360" w:lineRule="auto"/>
        <w:contextualSpacing/>
        <w:jc w:val="both"/>
        <w:rPr>
          <w:rFonts w:eastAsia="Times New Roman"/>
          <w:szCs w:val="24"/>
          <w:lang w:eastAsia="es-ES"/>
        </w:rPr>
      </w:pPr>
      <w:r w:rsidRPr="00A0439A">
        <w:rPr>
          <w:rFonts w:eastAsia="Times New Roman"/>
          <w:szCs w:val="24"/>
          <w:lang w:eastAsia="es-ES"/>
        </w:rPr>
        <w:t xml:space="preserve">Que a la fecha se nos ha notificado por nuestra apoderada sobre el estado de firmeza que ha adquirido la sentencia antes citada y se ha devuelto a la fecha el expediente administrativo que había sido remitido al Juzgado de lo Contencioso Administrativo de Santa Ana. </w:t>
      </w:r>
    </w:p>
    <w:p w14:paraId="0C63ABC1" w14:textId="77777777" w:rsidR="00A0439A" w:rsidRPr="00A0439A" w:rsidRDefault="00A0439A" w:rsidP="00842726">
      <w:pPr>
        <w:numPr>
          <w:ilvl w:val="0"/>
          <w:numId w:val="222"/>
        </w:numPr>
        <w:spacing w:after="200" w:line="360" w:lineRule="auto"/>
        <w:contextualSpacing/>
        <w:jc w:val="both"/>
        <w:rPr>
          <w:rFonts w:eastAsia="Times New Roman"/>
          <w:szCs w:val="24"/>
          <w:lang w:eastAsia="es-ES"/>
        </w:rPr>
      </w:pPr>
      <w:r w:rsidRPr="00A0439A">
        <w:rPr>
          <w:rFonts w:eastAsia="Times New Roman"/>
          <w:szCs w:val="24"/>
          <w:lang w:eastAsia="es-ES"/>
        </w:rPr>
        <w:t xml:space="preserve">Que mediante resolución de las catorce horas con quince minutos del diez de diciembre emitida por el Juzgado de lo Contencioso de Santa Ana se le previene al Jefe de Administración Tributaria Municipal y Concejo ambos del Municipio de Metapán, departamento de Santa Ana, a través de su procurador para que en el plazo de cinco días, después de la notificación de la referida resolución, presente informe sobre el restablecimiento del derecho violado ordenado en la citada sentencia; junto con la documentación que acredite tal cumplimiento. </w:t>
      </w:r>
    </w:p>
    <w:p w14:paraId="66C0B8AB" w14:textId="77777777" w:rsidR="00A0439A" w:rsidRPr="00A0439A" w:rsidRDefault="00A0439A" w:rsidP="00A0439A">
      <w:pPr>
        <w:spacing w:after="0" w:line="360" w:lineRule="auto"/>
        <w:ind w:left="720"/>
        <w:contextualSpacing/>
        <w:jc w:val="both"/>
        <w:rPr>
          <w:rFonts w:eastAsia="Times New Roman"/>
          <w:szCs w:val="24"/>
          <w:lang w:val="es-ES_tradnl" w:eastAsia="es-ES"/>
        </w:rPr>
      </w:pPr>
    </w:p>
    <w:p w14:paraId="0A7962BF" w14:textId="77777777" w:rsidR="00A0439A" w:rsidRPr="00A0439A" w:rsidRDefault="00A0439A" w:rsidP="00A0439A">
      <w:pPr>
        <w:spacing w:after="0" w:line="360" w:lineRule="auto"/>
        <w:jc w:val="both"/>
        <w:rPr>
          <w:rFonts w:eastAsia="Times New Roman"/>
          <w:b/>
          <w:szCs w:val="24"/>
          <w:lang w:val="es-ES_tradnl" w:eastAsia="es-ES"/>
        </w:rPr>
      </w:pPr>
      <w:r w:rsidRPr="00A0439A">
        <w:rPr>
          <w:rFonts w:eastAsia="Times New Roman"/>
          <w:szCs w:val="24"/>
          <w:lang w:val="es-ES_tradnl" w:eastAsia="es-ES"/>
        </w:rPr>
        <w:t xml:space="preserve">En virtud de lo antes detallado, con la finalidad de cumplir lo ordenado por el Juez de lo Contencioso Administrativo de Santa Ana, el Concejo Municipal en uso de sus facultades legales, </w:t>
      </w:r>
      <w:r w:rsidRPr="00A0439A">
        <w:rPr>
          <w:rFonts w:eastAsia="Times New Roman"/>
          <w:b/>
          <w:szCs w:val="24"/>
          <w:lang w:val="es-ES_tradnl" w:eastAsia="es-ES"/>
        </w:rPr>
        <w:t xml:space="preserve">ACUERDA: </w:t>
      </w:r>
    </w:p>
    <w:p w14:paraId="6DCDFF11" w14:textId="77777777" w:rsidR="00A0439A" w:rsidRPr="00A0439A" w:rsidRDefault="00A0439A" w:rsidP="00A0439A">
      <w:pPr>
        <w:spacing w:after="0" w:line="360" w:lineRule="auto"/>
        <w:jc w:val="both"/>
        <w:rPr>
          <w:rFonts w:eastAsia="Times New Roman"/>
          <w:b/>
          <w:szCs w:val="24"/>
          <w:lang w:val="es-ES_tradnl" w:eastAsia="es-ES"/>
        </w:rPr>
      </w:pPr>
    </w:p>
    <w:p w14:paraId="12BF2C89" w14:textId="77777777" w:rsidR="00A0439A" w:rsidRPr="00BC34FF" w:rsidRDefault="00A0439A" w:rsidP="00842726">
      <w:pPr>
        <w:pStyle w:val="Prrafodelista"/>
        <w:numPr>
          <w:ilvl w:val="0"/>
          <w:numId w:val="223"/>
        </w:numPr>
        <w:spacing w:after="200" w:line="360" w:lineRule="auto"/>
        <w:jc w:val="both"/>
        <w:rPr>
          <w:rFonts w:eastAsia="Times New Roman"/>
          <w:szCs w:val="24"/>
          <w:lang w:eastAsia="es-ES"/>
        </w:rPr>
      </w:pPr>
      <w:r w:rsidRPr="00BC34FF">
        <w:rPr>
          <w:rFonts w:eastAsia="Times New Roman"/>
          <w:szCs w:val="24"/>
          <w:lang w:val="es-ES_tradnl" w:eastAsia="es-ES"/>
        </w:rPr>
        <w:t xml:space="preserve">DEJAR SIN EFECTO: </w:t>
      </w:r>
    </w:p>
    <w:p w14:paraId="4B1C32E6" w14:textId="77777777" w:rsidR="00A0439A" w:rsidRPr="00A0439A" w:rsidRDefault="00A0439A" w:rsidP="00842726">
      <w:pPr>
        <w:numPr>
          <w:ilvl w:val="0"/>
          <w:numId w:val="221"/>
        </w:numPr>
        <w:spacing w:after="200" w:line="360" w:lineRule="auto"/>
        <w:contextualSpacing/>
        <w:jc w:val="both"/>
        <w:rPr>
          <w:rFonts w:eastAsia="Times New Roman"/>
          <w:szCs w:val="24"/>
          <w:lang w:eastAsia="es-ES"/>
        </w:rPr>
      </w:pPr>
      <w:r w:rsidRPr="00A0439A">
        <w:rPr>
          <w:rFonts w:eastAsia="Times New Roman"/>
          <w:szCs w:val="24"/>
          <w:lang w:eastAsia="es-ES"/>
        </w:rPr>
        <w:t xml:space="preserve">Acto administrativo denominado "Notificación de Calificación 2018" (SIC), con número de ficha 2142, emitido el 05-01-2019, por el Jefe de Administración Tributaria Municipal de Metapán, a través del cual determina tributes municipales a cargo de la sociedad demandante, por la cantidad mensual de $246.07, que corresponde a un impuesto por actividad económica anual de $2,952.81, a partir del 1 de enero al 31 de diciembre de 2019, más un cargo del 5% de fondo de fiestas patronales. </w:t>
      </w:r>
    </w:p>
    <w:p w14:paraId="13D98510" w14:textId="77777777" w:rsidR="00A0439A" w:rsidRPr="00A0439A" w:rsidRDefault="00A0439A" w:rsidP="00842726">
      <w:pPr>
        <w:numPr>
          <w:ilvl w:val="0"/>
          <w:numId w:val="221"/>
        </w:numPr>
        <w:spacing w:after="200" w:line="360" w:lineRule="auto"/>
        <w:contextualSpacing/>
        <w:jc w:val="both"/>
        <w:rPr>
          <w:rFonts w:eastAsia="Times New Roman"/>
          <w:szCs w:val="24"/>
          <w:lang w:eastAsia="es-ES"/>
        </w:rPr>
      </w:pPr>
      <w:r w:rsidRPr="00A0439A">
        <w:rPr>
          <w:rFonts w:eastAsia="Times New Roman"/>
          <w:szCs w:val="24"/>
          <w:lang w:eastAsia="es-ES"/>
        </w:rPr>
        <w:t xml:space="preserve">Acuerdo Numero 27, contenido en acta número 4, de sesión ordinaria, emitido por el Concejo Municipal de Metapán, el 28-1-2020, a través del cual declara sin lugar el recurso de apelación interpuesto por la sociedad demandante en contra del acto de determinación tributaria antes relacionado, confirma el mismo y declara sin lugar la pretensión de la sociedad demandante, en cuanto al cálculo del impuesto. </w:t>
      </w:r>
    </w:p>
    <w:p w14:paraId="1AD272AF" w14:textId="77777777" w:rsidR="00A0439A" w:rsidRPr="00BC34FF" w:rsidRDefault="00A0439A" w:rsidP="00842726">
      <w:pPr>
        <w:pStyle w:val="Prrafodelista"/>
        <w:numPr>
          <w:ilvl w:val="0"/>
          <w:numId w:val="223"/>
        </w:numPr>
        <w:spacing w:after="200" w:line="360" w:lineRule="auto"/>
        <w:jc w:val="both"/>
        <w:rPr>
          <w:rFonts w:eastAsia="Times New Roman"/>
          <w:szCs w:val="24"/>
          <w:lang w:eastAsia="es-ES"/>
        </w:rPr>
      </w:pPr>
      <w:r w:rsidRPr="00BC34FF">
        <w:rPr>
          <w:rFonts w:eastAsia="Times New Roman"/>
          <w:szCs w:val="24"/>
          <w:lang w:eastAsia="es-ES"/>
        </w:rPr>
        <w:t xml:space="preserve">Que no se realicen cobros respecto de los actos administrativos declarados ilegales y derivados de los acuerdos antes detallados. </w:t>
      </w:r>
    </w:p>
    <w:p w14:paraId="16865C13" w14:textId="77777777" w:rsidR="00A0439A" w:rsidRPr="00A0439A" w:rsidRDefault="00A0439A" w:rsidP="00842726">
      <w:pPr>
        <w:numPr>
          <w:ilvl w:val="0"/>
          <w:numId w:val="223"/>
        </w:numPr>
        <w:spacing w:after="0" w:line="360" w:lineRule="auto"/>
        <w:contextualSpacing/>
        <w:jc w:val="both"/>
        <w:rPr>
          <w:rFonts w:eastAsia="Times New Roman"/>
          <w:szCs w:val="24"/>
          <w:lang w:val="es-ES_tradnl" w:eastAsia="es-ES"/>
        </w:rPr>
      </w:pPr>
      <w:r w:rsidRPr="00A0439A">
        <w:rPr>
          <w:rFonts w:eastAsia="Times New Roman"/>
          <w:szCs w:val="24"/>
          <w:lang w:val="es-ES_tradnl" w:eastAsia="es-ES"/>
        </w:rPr>
        <w:t xml:space="preserve">Ordenar que las autoridades administrativas, lleven a cabo todas las gestiones administrativas pertinentes para el cumplimiento de lo ordenado por el Juzgado de lo </w:t>
      </w:r>
      <w:r w:rsidRPr="00A0439A">
        <w:rPr>
          <w:rFonts w:eastAsia="Times New Roman"/>
          <w:szCs w:val="24"/>
          <w:lang w:val="es-ES_tradnl" w:eastAsia="es-ES"/>
        </w:rPr>
        <w:lastRenderedPageBreak/>
        <w:t>Contencioso Administrativo de Santa Ana.  Debiéndose entregar al momento de la notificación del presente acuerdo, copia de las resoluciones citadas en el presente.</w:t>
      </w:r>
    </w:p>
    <w:p w14:paraId="3B86F6BB" w14:textId="77777777" w:rsidR="00A0439A" w:rsidRPr="00A0439A" w:rsidRDefault="00A0439A" w:rsidP="00842726">
      <w:pPr>
        <w:numPr>
          <w:ilvl w:val="0"/>
          <w:numId w:val="223"/>
        </w:numPr>
        <w:spacing w:after="0" w:line="360" w:lineRule="auto"/>
        <w:contextualSpacing/>
        <w:jc w:val="both"/>
        <w:rPr>
          <w:rFonts w:eastAsia="Times New Roman"/>
          <w:b/>
          <w:szCs w:val="24"/>
          <w:lang w:val="es-ES_tradnl" w:eastAsia="es-ES"/>
        </w:rPr>
      </w:pPr>
      <w:r w:rsidRPr="00A0439A">
        <w:rPr>
          <w:rFonts w:eastAsia="Times New Roman"/>
          <w:b/>
          <w:szCs w:val="24"/>
          <w:lang w:val="es-ES_tradnl" w:eastAsia="es-ES"/>
        </w:rPr>
        <w:t xml:space="preserve">GIRAR INSTRUCCIONES AL JEFE DE LA ADMINISTRACIÓN TRIBUTARIA MUNICIPAL, INGENIERO BORIS EDGARDO MARTINEZ, PARA QUE REALICE TODAS LAS GESTIONES PERTINENTES PARA EL FIEL CUMPLIMIENTO DE LA SENTENCIA RELACIONADA. </w:t>
      </w:r>
    </w:p>
    <w:p w14:paraId="43B435C1" w14:textId="77777777" w:rsidR="00A0439A" w:rsidRPr="00A0439A" w:rsidRDefault="00A0439A" w:rsidP="00A0439A">
      <w:pPr>
        <w:spacing w:after="0" w:line="360" w:lineRule="auto"/>
        <w:ind w:left="720"/>
        <w:contextualSpacing/>
        <w:jc w:val="both"/>
        <w:rPr>
          <w:rFonts w:eastAsia="Times New Roman"/>
          <w:b/>
          <w:szCs w:val="24"/>
          <w:lang w:val="es-ES_tradnl" w:eastAsia="es-ES"/>
        </w:rPr>
      </w:pPr>
    </w:p>
    <w:p w14:paraId="737F1470" w14:textId="77777777" w:rsidR="00A0439A" w:rsidRPr="00A0439A" w:rsidRDefault="00A0439A" w:rsidP="00A0439A">
      <w:pPr>
        <w:spacing w:after="0" w:line="360" w:lineRule="auto"/>
        <w:jc w:val="both"/>
        <w:rPr>
          <w:rFonts w:eastAsia="Times New Roman"/>
          <w:b/>
          <w:szCs w:val="24"/>
          <w:lang w:val="es-ES_tradnl" w:eastAsia="es-ES"/>
        </w:rPr>
      </w:pPr>
      <w:r w:rsidRPr="00A0439A">
        <w:rPr>
          <w:rFonts w:eastAsia="Times New Roman"/>
          <w:b/>
          <w:szCs w:val="24"/>
          <w:lang w:val="es-ES_tradnl" w:eastAsia="es-ES"/>
        </w:rPr>
        <w:t>NOTIFIQUESE. -</w:t>
      </w:r>
    </w:p>
    <w:bookmarkEnd w:id="103"/>
    <w:p w14:paraId="6D3FF908" w14:textId="77777777" w:rsidR="00226945" w:rsidRDefault="00226945" w:rsidP="00D96119">
      <w:pPr>
        <w:spacing w:after="0" w:line="360" w:lineRule="auto"/>
        <w:rPr>
          <w:rFonts w:eastAsia="Times New Roman"/>
          <w:b/>
          <w:bCs/>
          <w:szCs w:val="24"/>
          <w:u w:val="single"/>
          <w:lang w:val="es-ES_tradnl" w:eastAsia="es-ES"/>
        </w:rPr>
      </w:pPr>
    </w:p>
    <w:p w14:paraId="4A419AEC" w14:textId="77777777" w:rsidR="00BC34FF" w:rsidRPr="00B1334E" w:rsidRDefault="00BC34FF" w:rsidP="00D96119">
      <w:pPr>
        <w:spacing w:after="0" w:line="360" w:lineRule="auto"/>
        <w:rPr>
          <w:rFonts w:eastAsia="Times New Roman"/>
          <w:b/>
          <w:bCs/>
          <w:szCs w:val="24"/>
          <w:u w:val="single"/>
          <w:lang w:val="es-ES_tradnl" w:eastAsia="es-ES"/>
        </w:rPr>
      </w:pPr>
      <w:r>
        <w:rPr>
          <w:rFonts w:eastAsia="Times New Roman"/>
          <w:b/>
          <w:bCs/>
          <w:szCs w:val="24"/>
          <w:u w:val="single"/>
          <w:lang w:val="es-ES_tradnl" w:eastAsia="es-ES"/>
        </w:rPr>
        <w:t xml:space="preserve">ACUERDO NÚMERO CUATRO: </w:t>
      </w:r>
    </w:p>
    <w:p w14:paraId="51E122AE" w14:textId="77777777" w:rsidR="002B45C1" w:rsidRPr="002B45C1" w:rsidRDefault="002B45C1" w:rsidP="002B45C1">
      <w:pPr>
        <w:spacing w:after="0" w:line="240" w:lineRule="auto"/>
        <w:jc w:val="both"/>
        <w:rPr>
          <w:szCs w:val="24"/>
        </w:rPr>
      </w:pPr>
      <w:r w:rsidRPr="002B45C1">
        <w:rPr>
          <w:szCs w:val="24"/>
        </w:rPr>
        <w:t>El Concejo Municipal CONSIDERANDO:</w:t>
      </w:r>
    </w:p>
    <w:p w14:paraId="44FC49F9" w14:textId="77777777" w:rsidR="002B45C1" w:rsidRPr="002B45C1" w:rsidRDefault="002B45C1" w:rsidP="002B45C1">
      <w:pPr>
        <w:spacing w:after="0" w:line="240" w:lineRule="auto"/>
        <w:jc w:val="both"/>
        <w:rPr>
          <w:szCs w:val="24"/>
        </w:rPr>
      </w:pPr>
    </w:p>
    <w:p w14:paraId="1DAEAA5A" w14:textId="77777777" w:rsidR="002B45C1" w:rsidRPr="002B45C1" w:rsidRDefault="002B45C1" w:rsidP="002B45C1">
      <w:pPr>
        <w:spacing w:after="0" w:line="240" w:lineRule="auto"/>
        <w:jc w:val="both"/>
        <w:rPr>
          <w:szCs w:val="24"/>
        </w:rPr>
      </w:pPr>
      <w:r w:rsidRPr="002B45C1">
        <w:rPr>
          <w:szCs w:val="24"/>
        </w:rPr>
        <w:t>I.- Que el Artículo 12 del Código Municipal establece que los municipios individuales o asociados con otros, podrán crear entidades descentralizadas, asociaciones con participación de la sociedad civil y del sector privado, fundaciones, empresas de servicios municipales o de aprovechamiento o industrialización de recursos naturales, centros de análisis, investigación e intercambio de ideas, informaciones y experiencias, para la realización de determinados fines municipales.</w:t>
      </w:r>
    </w:p>
    <w:p w14:paraId="50CA10D1" w14:textId="77777777" w:rsidR="002B45C1" w:rsidRPr="002B45C1" w:rsidRDefault="002B45C1" w:rsidP="002B45C1">
      <w:pPr>
        <w:spacing w:after="0" w:line="240" w:lineRule="auto"/>
        <w:jc w:val="both"/>
        <w:rPr>
          <w:szCs w:val="24"/>
        </w:rPr>
      </w:pPr>
    </w:p>
    <w:p w14:paraId="72F3FEC2" w14:textId="77777777" w:rsidR="002B45C1" w:rsidRPr="002B45C1" w:rsidRDefault="002B45C1" w:rsidP="002B45C1">
      <w:pPr>
        <w:spacing w:after="0" w:line="240" w:lineRule="auto"/>
        <w:jc w:val="both"/>
        <w:rPr>
          <w:szCs w:val="24"/>
        </w:rPr>
      </w:pPr>
      <w:r w:rsidRPr="002B45C1">
        <w:rPr>
          <w:szCs w:val="24"/>
        </w:rPr>
        <w:t>I.- Que el Código Municipal establece en el Artículo 13,  que las asociaciones o entidades creadas de conformidad a este código, gozarán de personalidad jurídica otorgada por él o los municipios, en la respectiva acta de constitución. En dicha acta se incluirán sus estatutos, los cuales se inscribirán en un registro público especial que llevará la corporación de municipalidades de la república de el salvador, y deberá publicarse en el diario oficial, a costa de las asociaciones o entidades creadas;</w:t>
      </w:r>
    </w:p>
    <w:p w14:paraId="15815AB4" w14:textId="77777777" w:rsidR="002B45C1" w:rsidRPr="002B45C1" w:rsidRDefault="002B45C1" w:rsidP="002B45C1">
      <w:pPr>
        <w:spacing w:after="0" w:line="240" w:lineRule="auto"/>
        <w:jc w:val="both"/>
        <w:rPr>
          <w:szCs w:val="24"/>
        </w:rPr>
      </w:pPr>
    </w:p>
    <w:p w14:paraId="1E81798B" w14:textId="77777777" w:rsidR="002B45C1" w:rsidRPr="002B45C1" w:rsidRDefault="002B45C1" w:rsidP="002B45C1">
      <w:pPr>
        <w:spacing w:after="0" w:line="240" w:lineRule="auto"/>
        <w:jc w:val="both"/>
        <w:rPr>
          <w:szCs w:val="24"/>
        </w:rPr>
      </w:pPr>
      <w:r w:rsidRPr="002B45C1">
        <w:rPr>
          <w:szCs w:val="24"/>
        </w:rPr>
        <w:t xml:space="preserve">II.- Que la personalidad jurídica otorgada a las entidades descentralizadas, asociaciones con participación de la sociedad civil y del sector privado, fundaciones, empresas de servicios municipales confiere capacidad suficiente para contraer obligaciones y ejercer derechos; </w:t>
      </w:r>
    </w:p>
    <w:p w14:paraId="68208E47" w14:textId="77777777" w:rsidR="002B45C1" w:rsidRPr="002B45C1" w:rsidRDefault="002B45C1" w:rsidP="002B45C1">
      <w:pPr>
        <w:spacing w:after="0" w:line="240" w:lineRule="auto"/>
        <w:jc w:val="both"/>
        <w:rPr>
          <w:szCs w:val="24"/>
        </w:rPr>
      </w:pPr>
    </w:p>
    <w:p w14:paraId="43FF3041" w14:textId="77777777" w:rsidR="002B45C1" w:rsidRPr="002B45C1" w:rsidRDefault="002B45C1" w:rsidP="002B45C1">
      <w:pPr>
        <w:spacing w:after="0" w:line="240" w:lineRule="auto"/>
        <w:jc w:val="both"/>
        <w:rPr>
          <w:szCs w:val="24"/>
        </w:rPr>
      </w:pPr>
      <w:r w:rsidRPr="002B45C1">
        <w:rPr>
          <w:szCs w:val="24"/>
        </w:rPr>
        <w:t>III.- Que con fecha 07 de diciembre del 2020 el Lic. Ramón Alberto Calderón Hernández, actuando en calidad de presidente y Representante Legal de la ASOCIACION DE DESARROLLO DEPORTIVO "ISIDRO METAPÁN BASQUETBOL CLUB", solicitó a éste Concejo se le conceda   PERSONALIDAD JURIDICA y se le apruebe los estatutos de dicha asociación;</w:t>
      </w:r>
    </w:p>
    <w:p w14:paraId="2FEB0E1F" w14:textId="77777777" w:rsidR="002B45C1" w:rsidRPr="002B45C1" w:rsidRDefault="002B45C1" w:rsidP="002B45C1">
      <w:pPr>
        <w:spacing w:after="0" w:line="240" w:lineRule="auto"/>
        <w:jc w:val="both"/>
        <w:rPr>
          <w:szCs w:val="24"/>
        </w:rPr>
      </w:pPr>
    </w:p>
    <w:p w14:paraId="6789934D" w14:textId="77777777" w:rsidR="002B45C1" w:rsidRPr="002B45C1" w:rsidRDefault="002B45C1" w:rsidP="002B45C1">
      <w:pPr>
        <w:spacing w:after="0" w:line="240" w:lineRule="auto"/>
        <w:jc w:val="both"/>
        <w:rPr>
          <w:szCs w:val="24"/>
        </w:rPr>
      </w:pPr>
      <w:r w:rsidRPr="002B45C1">
        <w:rPr>
          <w:szCs w:val="24"/>
        </w:rPr>
        <w:t>VI.- Que el Lic. Ramón Alberto Calderón Hernández, presentó los Estatutos de la ASOCIACION DE DESARROLLO DEPORTIVO "ISIDRO METAPÁN BASQUETBOL CLUB", del Municipio de Metapán, Departamento de Santa Ana; además, Lista de los miembros de la Junta Directiva y copia del Acta de Constitución de la Asociación;</w:t>
      </w:r>
    </w:p>
    <w:p w14:paraId="23E4DB39" w14:textId="77777777" w:rsidR="002B45C1" w:rsidRPr="002B45C1" w:rsidRDefault="002B45C1" w:rsidP="002B45C1">
      <w:pPr>
        <w:spacing w:after="0" w:line="240" w:lineRule="auto"/>
        <w:jc w:val="both"/>
        <w:rPr>
          <w:szCs w:val="24"/>
        </w:rPr>
      </w:pPr>
    </w:p>
    <w:p w14:paraId="1DBAE2EA" w14:textId="77777777" w:rsidR="002B45C1" w:rsidRPr="002B45C1" w:rsidRDefault="002B45C1" w:rsidP="002B45C1">
      <w:pPr>
        <w:spacing w:after="0" w:line="240" w:lineRule="auto"/>
        <w:jc w:val="both"/>
        <w:rPr>
          <w:szCs w:val="24"/>
        </w:rPr>
      </w:pPr>
      <w:r w:rsidRPr="002B45C1">
        <w:rPr>
          <w:szCs w:val="24"/>
        </w:rPr>
        <w:t>V.- Que habiendo sido revisados los estatutos, los cuales constan de treinta y cuatro artículos, y demás documentación, y no encontrados en ellos ninguna disposición contraria a las leyes del país, al orden público ni a las buenas costumbres;</w:t>
      </w:r>
    </w:p>
    <w:p w14:paraId="259FF03E" w14:textId="77777777" w:rsidR="002B45C1" w:rsidRPr="002B45C1" w:rsidRDefault="002B45C1" w:rsidP="002B45C1">
      <w:pPr>
        <w:spacing w:after="0" w:line="240" w:lineRule="auto"/>
        <w:jc w:val="both"/>
        <w:rPr>
          <w:szCs w:val="24"/>
        </w:rPr>
      </w:pPr>
      <w:r w:rsidRPr="002B45C1">
        <w:rPr>
          <w:szCs w:val="24"/>
        </w:rPr>
        <w:t xml:space="preserve"> </w:t>
      </w:r>
    </w:p>
    <w:p w14:paraId="03D04E13" w14:textId="77777777" w:rsidR="002B45C1" w:rsidRPr="002B45C1" w:rsidRDefault="002B45C1" w:rsidP="002B45C1">
      <w:pPr>
        <w:numPr>
          <w:ilvl w:val="12"/>
          <w:numId w:val="0"/>
        </w:numPr>
        <w:tabs>
          <w:tab w:val="left" w:pos="-720"/>
        </w:tabs>
        <w:suppressAutoHyphens/>
        <w:jc w:val="both"/>
        <w:rPr>
          <w:rFonts w:eastAsia="Calibri"/>
          <w:spacing w:val="-3"/>
          <w:szCs w:val="24"/>
          <w:lang w:val="es-MX"/>
        </w:rPr>
      </w:pPr>
      <w:r w:rsidRPr="002B45C1">
        <w:rPr>
          <w:szCs w:val="24"/>
        </w:rPr>
        <w:t xml:space="preserve">POR TANTO: En uso de las facultades establecidas en el artículos 12, 13 y 14 del Código Municipal el Concejo Municipal con </w:t>
      </w:r>
      <w:r w:rsidRPr="002B45C1">
        <w:rPr>
          <w:szCs w:val="24"/>
          <w:u w:val="single"/>
        </w:rPr>
        <w:t>10 votos a favor</w:t>
      </w:r>
      <w:r w:rsidRPr="002B45C1">
        <w:rPr>
          <w:szCs w:val="24"/>
        </w:rPr>
        <w:t xml:space="preserve"> los cuales corresponden al </w:t>
      </w:r>
      <w:r w:rsidRPr="002B45C1">
        <w:rPr>
          <w:rFonts w:eastAsia="Calibri"/>
          <w:spacing w:val="-3"/>
          <w:szCs w:val="24"/>
          <w:lang w:val="es-MX"/>
        </w:rPr>
        <w:t xml:space="preserve">Prof. José Rigoberto Pinto Rivera, Alcalde Municipal, </w:t>
      </w:r>
      <w:r w:rsidRPr="002B45C1">
        <w:rPr>
          <w:rFonts w:eastAsia="Calibri"/>
          <w:szCs w:val="24"/>
          <w:lang w:val="es-MX"/>
        </w:rPr>
        <w:t xml:space="preserve">Pedro Antonio Sanabria Salazar,  Segundo Regidor Propietario, Jesús Peraza Arriola, Tercer Regidor Propietario,  </w:t>
      </w:r>
      <w:proofErr w:type="spellStart"/>
      <w:r w:rsidRPr="002B45C1">
        <w:rPr>
          <w:rFonts w:eastAsia="Calibri"/>
          <w:szCs w:val="24"/>
          <w:lang w:val="es-MX"/>
        </w:rPr>
        <w:t>Victor</w:t>
      </w:r>
      <w:proofErr w:type="spellEnd"/>
      <w:r w:rsidRPr="002B45C1">
        <w:rPr>
          <w:rFonts w:eastAsia="Calibri"/>
          <w:szCs w:val="24"/>
          <w:lang w:val="es-MX"/>
        </w:rPr>
        <w:t xml:space="preserve"> Manuel </w:t>
      </w:r>
      <w:proofErr w:type="spellStart"/>
      <w:r w:rsidRPr="002B45C1">
        <w:rPr>
          <w:rFonts w:eastAsia="Calibri"/>
          <w:szCs w:val="24"/>
          <w:lang w:val="es-MX"/>
        </w:rPr>
        <w:t>Pleitez</w:t>
      </w:r>
      <w:proofErr w:type="spellEnd"/>
      <w:r w:rsidRPr="002B45C1">
        <w:rPr>
          <w:rFonts w:eastAsia="Calibri"/>
          <w:szCs w:val="24"/>
          <w:lang w:val="es-MX"/>
        </w:rPr>
        <w:t xml:space="preserve"> Guerra, Cuarto Regidor Propietario, Alejandro Lemus </w:t>
      </w:r>
      <w:proofErr w:type="spellStart"/>
      <w:r w:rsidRPr="002B45C1">
        <w:rPr>
          <w:rFonts w:eastAsia="Calibri"/>
          <w:szCs w:val="24"/>
          <w:lang w:val="es-MX"/>
        </w:rPr>
        <w:t>Mazariego</w:t>
      </w:r>
      <w:proofErr w:type="spellEnd"/>
      <w:r w:rsidRPr="002B45C1">
        <w:rPr>
          <w:rFonts w:eastAsia="Calibri"/>
          <w:szCs w:val="24"/>
          <w:lang w:val="es-MX"/>
        </w:rPr>
        <w:t xml:space="preserve">, Quinto Regidor Propietario, Lic. José Atilio Granados Hernández, Sexto Regidor Propietario, Julio Enrique Martínez Heredia, Séptimo Regidor Propietario,  </w:t>
      </w:r>
      <w:r w:rsidRPr="002B45C1">
        <w:rPr>
          <w:rFonts w:eastAsia="Calibri"/>
          <w:spacing w:val="-3"/>
          <w:szCs w:val="24"/>
          <w:lang w:val="es-MX"/>
        </w:rPr>
        <w:t xml:space="preserve">José Misael Posadas Mejía, Octavo Regidor </w:t>
      </w:r>
      <w:r w:rsidRPr="002B45C1">
        <w:rPr>
          <w:rFonts w:eastAsia="Calibri"/>
          <w:spacing w:val="-3"/>
          <w:szCs w:val="24"/>
          <w:lang w:val="es-MX"/>
        </w:rPr>
        <w:lastRenderedPageBreak/>
        <w:t>Propietario</w:t>
      </w:r>
      <w:r w:rsidRPr="002B45C1">
        <w:rPr>
          <w:rFonts w:eastAsia="Calibri"/>
          <w:szCs w:val="24"/>
          <w:lang w:val="es-MX"/>
        </w:rPr>
        <w:t xml:space="preserve"> Ricardo Alberto Polanco </w:t>
      </w:r>
      <w:proofErr w:type="spellStart"/>
      <w:r w:rsidRPr="002B45C1">
        <w:rPr>
          <w:rFonts w:eastAsia="Calibri"/>
          <w:szCs w:val="24"/>
          <w:lang w:val="es-MX"/>
        </w:rPr>
        <w:t>Verganza</w:t>
      </w:r>
      <w:proofErr w:type="spellEnd"/>
      <w:r w:rsidRPr="002B45C1">
        <w:rPr>
          <w:rFonts w:eastAsia="Calibri"/>
          <w:szCs w:val="24"/>
          <w:lang w:val="es-MX"/>
        </w:rPr>
        <w:t>, Noveno Regidor Propietario</w:t>
      </w:r>
      <w:r w:rsidRPr="002B45C1">
        <w:rPr>
          <w:rFonts w:eastAsia="Calibri"/>
          <w:spacing w:val="-3"/>
          <w:szCs w:val="24"/>
          <w:lang w:val="es-MX"/>
        </w:rPr>
        <w:t xml:space="preserve">, Sr. Nelson Eduardo Figueroa Castillo, Décimo Regidor Propietario y 2 abstenciones, las cuales corresponden al Lic. Ramón Alberto Calderón Hernández, Síndico Municipal, Sr. José Roberto Lemus Morataya, Primer Regidor Propietario; ACUERDA: </w:t>
      </w:r>
    </w:p>
    <w:p w14:paraId="694FD051" w14:textId="77777777" w:rsidR="002B45C1" w:rsidRPr="002B45C1" w:rsidRDefault="002B45C1" w:rsidP="002B45C1">
      <w:pPr>
        <w:spacing w:after="0" w:line="240" w:lineRule="auto"/>
        <w:jc w:val="both"/>
        <w:rPr>
          <w:szCs w:val="24"/>
          <w:lang w:val="es-MX"/>
        </w:rPr>
      </w:pPr>
    </w:p>
    <w:p w14:paraId="35F7B414" w14:textId="77777777" w:rsidR="002B45C1" w:rsidRPr="002B45C1" w:rsidRDefault="002B45C1" w:rsidP="002B45C1">
      <w:pPr>
        <w:spacing w:after="0" w:line="240" w:lineRule="auto"/>
        <w:jc w:val="both"/>
        <w:rPr>
          <w:szCs w:val="24"/>
        </w:rPr>
      </w:pPr>
      <w:r w:rsidRPr="002B45C1">
        <w:rPr>
          <w:szCs w:val="24"/>
        </w:rPr>
        <w:t xml:space="preserve">1.- CONCEDER PERSONALIDAD JURÍDICA a la ASOCIACION DE DESARROLLO DEPORTIVO "ISIDRO METAPÁN BASQUETBOL CLUB", DEL MUNICIPIO DE METAPÁN, DEPARTAMENTO DE SANTA ANA, la cual podrá abreviarse  “ADI METAPAN BC” </w:t>
      </w:r>
    </w:p>
    <w:p w14:paraId="7AC43862" w14:textId="77777777" w:rsidR="002B45C1" w:rsidRPr="002B45C1" w:rsidRDefault="002B45C1" w:rsidP="002B45C1">
      <w:pPr>
        <w:spacing w:after="0" w:line="240" w:lineRule="auto"/>
        <w:jc w:val="both"/>
        <w:rPr>
          <w:szCs w:val="24"/>
        </w:rPr>
      </w:pPr>
    </w:p>
    <w:p w14:paraId="54B3EEA1" w14:textId="77777777" w:rsidR="002B45C1" w:rsidRPr="002B45C1" w:rsidRDefault="002B45C1" w:rsidP="002B45C1">
      <w:pPr>
        <w:spacing w:after="0" w:line="240" w:lineRule="auto"/>
        <w:jc w:val="both"/>
        <w:rPr>
          <w:szCs w:val="24"/>
        </w:rPr>
      </w:pPr>
      <w:r w:rsidRPr="002B45C1">
        <w:rPr>
          <w:szCs w:val="24"/>
        </w:rPr>
        <w:t>2.- APROBAR los estatutos de la ASOCIACION DE DESARROLLO DEPORTIVO "ISIDRO METAPÁN BASQUETBOL CLUB", DEL MUNICIPIO DE METAPÁN, DEPARTAMENTO DE SANTA ANA, en todas sus partes.</w:t>
      </w:r>
    </w:p>
    <w:p w14:paraId="15D6670A" w14:textId="77777777" w:rsidR="002B45C1" w:rsidRPr="002B45C1" w:rsidRDefault="002B45C1" w:rsidP="002B45C1">
      <w:pPr>
        <w:spacing w:after="0" w:line="240" w:lineRule="auto"/>
        <w:jc w:val="both"/>
        <w:rPr>
          <w:szCs w:val="24"/>
        </w:rPr>
      </w:pPr>
    </w:p>
    <w:p w14:paraId="5D3BA839" w14:textId="77777777" w:rsidR="002B45C1" w:rsidRPr="002B45C1" w:rsidRDefault="002B45C1" w:rsidP="002B45C1">
      <w:pPr>
        <w:spacing w:after="0" w:line="240" w:lineRule="auto"/>
        <w:jc w:val="both"/>
        <w:rPr>
          <w:rFonts w:asciiTheme="minorHAnsi" w:hAnsiTheme="minorHAnsi" w:cstheme="minorBidi"/>
          <w:szCs w:val="24"/>
          <w:lang w:val="es-MX"/>
        </w:rPr>
      </w:pPr>
    </w:p>
    <w:p w14:paraId="54B17862" w14:textId="77777777" w:rsidR="002B45C1" w:rsidRPr="002B45C1" w:rsidRDefault="002B45C1" w:rsidP="002B45C1">
      <w:pPr>
        <w:spacing w:after="0" w:line="240" w:lineRule="auto"/>
        <w:jc w:val="both"/>
        <w:rPr>
          <w:szCs w:val="24"/>
        </w:rPr>
      </w:pPr>
      <w:r w:rsidRPr="002B45C1">
        <w:rPr>
          <w:szCs w:val="24"/>
        </w:rPr>
        <w:t xml:space="preserve">3.- PUBLÍQUESE en el Diario Oficial los Estatutos de la ASOCIACION DE DESARROLLO DEPORTIVO "ISIDRO METAPÁN BASQUETBOL CLUB", DEL MUNICIPIO DE METAPÁN, DEPARTAMENTO DE SANTA ANA que hoy se aprueban. </w:t>
      </w:r>
    </w:p>
    <w:p w14:paraId="37643419" w14:textId="77777777" w:rsidR="002B45C1" w:rsidRPr="002B45C1" w:rsidRDefault="002B45C1" w:rsidP="002B45C1">
      <w:pPr>
        <w:autoSpaceDE w:val="0"/>
        <w:autoSpaceDN w:val="0"/>
        <w:adjustRightInd w:val="0"/>
        <w:spacing w:after="0" w:line="240" w:lineRule="auto"/>
        <w:rPr>
          <w:rFonts w:eastAsia="Calibri"/>
          <w:szCs w:val="24"/>
        </w:rPr>
      </w:pPr>
    </w:p>
    <w:p w14:paraId="1A2F7D86" w14:textId="77777777" w:rsidR="002B45C1" w:rsidRPr="002B45C1" w:rsidRDefault="002B45C1" w:rsidP="002B45C1">
      <w:pPr>
        <w:autoSpaceDE w:val="0"/>
        <w:autoSpaceDN w:val="0"/>
        <w:adjustRightInd w:val="0"/>
        <w:spacing w:after="0" w:line="240" w:lineRule="auto"/>
        <w:jc w:val="both"/>
        <w:rPr>
          <w:szCs w:val="24"/>
        </w:rPr>
      </w:pPr>
      <w:r w:rsidRPr="002B45C1">
        <w:rPr>
          <w:rFonts w:eastAsia="Calibri"/>
          <w:szCs w:val="24"/>
        </w:rPr>
        <w:t xml:space="preserve">4.- COMUNIQUESE a la </w:t>
      </w:r>
      <w:r w:rsidRPr="002B45C1">
        <w:rPr>
          <w:szCs w:val="24"/>
        </w:rPr>
        <w:t>CORPORACION DE MUNICIPALIDADES DE LA REPÚBLICA DE EL SALVADOR, para que se inscriba a la Asociación en el registro público especial que para tales efectos lleva.</w:t>
      </w:r>
    </w:p>
    <w:p w14:paraId="2AEF3A60" w14:textId="77777777" w:rsidR="002B45C1" w:rsidRDefault="002B45C1" w:rsidP="002B45C1">
      <w:pPr>
        <w:autoSpaceDE w:val="0"/>
        <w:autoSpaceDN w:val="0"/>
        <w:adjustRightInd w:val="0"/>
        <w:spacing w:after="0" w:line="240" w:lineRule="auto"/>
        <w:rPr>
          <w:szCs w:val="24"/>
        </w:rPr>
      </w:pPr>
    </w:p>
    <w:p w14:paraId="369F2D4C" w14:textId="77777777" w:rsidR="00E82CB7" w:rsidRDefault="00E82CB7" w:rsidP="00E82CB7">
      <w:pPr>
        <w:autoSpaceDE w:val="0"/>
        <w:autoSpaceDN w:val="0"/>
        <w:adjustRightInd w:val="0"/>
        <w:spacing w:after="0" w:line="240" w:lineRule="auto"/>
        <w:jc w:val="both"/>
        <w:rPr>
          <w:szCs w:val="24"/>
        </w:rPr>
      </w:pPr>
      <w:r>
        <w:rPr>
          <w:rFonts w:eastAsia="Calibri"/>
          <w:spacing w:val="-3"/>
          <w:szCs w:val="24"/>
          <w:lang w:val="es-MX"/>
        </w:rPr>
        <w:t xml:space="preserve">El </w:t>
      </w:r>
      <w:r w:rsidRPr="002B45C1">
        <w:rPr>
          <w:rFonts w:eastAsia="Calibri"/>
          <w:spacing w:val="-3"/>
          <w:szCs w:val="24"/>
          <w:lang w:val="es-MX"/>
        </w:rPr>
        <w:t>Lic. Ramón Alberto Calderón Hernández, Síndico Municipal</w:t>
      </w:r>
      <w:r w:rsidR="007C1347">
        <w:rPr>
          <w:rFonts w:eastAsia="Calibri"/>
          <w:spacing w:val="-3"/>
          <w:szCs w:val="24"/>
          <w:lang w:val="es-MX"/>
        </w:rPr>
        <w:t xml:space="preserve"> y </w:t>
      </w:r>
      <w:r w:rsidRPr="002B45C1">
        <w:rPr>
          <w:rFonts w:eastAsia="Calibri"/>
          <w:spacing w:val="-3"/>
          <w:szCs w:val="24"/>
          <w:lang w:val="es-MX"/>
        </w:rPr>
        <w:t xml:space="preserve"> </w:t>
      </w:r>
      <w:r w:rsidR="007C1347">
        <w:rPr>
          <w:rFonts w:eastAsia="Calibri"/>
          <w:spacing w:val="-3"/>
          <w:szCs w:val="24"/>
          <w:lang w:val="es-MX"/>
        </w:rPr>
        <w:t xml:space="preserve">el </w:t>
      </w:r>
      <w:r w:rsidRPr="002B45C1">
        <w:rPr>
          <w:rFonts w:eastAsia="Calibri"/>
          <w:spacing w:val="-3"/>
          <w:szCs w:val="24"/>
          <w:lang w:val="es-MX"/>
        </w:rPr>
        <w:t>Sr. José Roberto Lemus Morataya, Primer Regidor Propietario</w:t>
      </w:r>
      <w:r>
        <w:rPr>
          <w:rFonts w:eastAsia="Calibri"/>
          <w:spacing w:val="-3"/>
          <w:szCs w:val="24"/>
          <w:lang w:val="es-MX"/>
        </w:rPr>
        <w:t>, se abstienen de votar de conformidad al Art. 4</w:t>
      </w:r>
      <w:r w:rsidR="00AE3269">
        <w:rPr>
          <w:rFonts w:eastAsia="Calibri"/>
          <w:spacing w:val="-3"/>
          <w:szCs w:val="24"/>
          <w:lang w:val="es-MX"/>
        </w:rPr>
        <w:t>4</w:t>
      </w:r>
      <w:r>
        <w:rPr>
          <w:rFonts w:eastAsia="Calibri"/>
          <w:spacing w:val="-3"/>
          <w:szCs w:val="24"/>
          <w:lang w:val="es-MX"/>
        </w:rPr>
        <w:t>, 4</w:t>
      </w:r>
      <w:r w:rsidR="00AE3269">
        <w:rPr>
          <w:rFonts w:eastAsia="Calibri"/>
          <w:spacing w:val="-3"/>
          <w:szCs w:val="24"/>
          <w:lang w:val="es-MX"/>
        </w:rPr>
        <w:t>5</w:t>
      </w:r>
      <w:r>
        <w:rPr>
          <w:rFonts w:eastAsia="Calibri"/>
          <w:spacing w:val="-3"/>
          <w:szCs w:val="24"/>
          <w:lang w:val="es-MX"/>
        </w:rPr>
        <w:t xml:space="preserve"> del Código Municipal </w:t>
      </w:r>
    </w:p>
    <w:p w14:paraId="13998DD6" w14:textId="77777777" w:rsidR="00E82CB7" w:rsidRPr="002B45C1" w:rsidRDefault="00E82CB7" w:rsidP="002B45C1">
      <w:pPr>
        <w:autoSpaceDE w:val="0"/>
        <w:autoSpaceDN w:val="0"/>
        <w:adjustRightInd w:val="0"/>
        <w:spacing w:after="0" w:line="240" w:lineRule="auto"/>
        <w:rPr>
          <w:szCs w:val="24"/>
        </w:rPr>
      </w:pPr>
    </w:p>
    <w:p w14:paraId="04E2FA53" w14:textId="77777777" w:rsidR="002B45C1" w:rsidRPr="002B45C1" w:rsidRDefault="002B45C1" w:rsidP="002B45C1">
      <w:pPr>
        <w:rPr>
          <w:rFonts w:eastAsia="Calibri"/>
          <w:szCs w:val="24"/>
          <w:lang w:val="es-MX"/>
        </w:rPr>
      </w:pPr>
      <w:r w:rsidRPr="002B45C1">
        <w:rPr>
          <w:rFonts w:eastAsia="Calibri"/>
          <w:color w:val="000000"/>
          <w:szCs w:val="24"/>
          <w:lang w:val="es-MX"/>
        </w:rPr>
        <w:t>COMUNIQUESE</w:t>
      </w:r>
    </w:p>
    <w:p w14:paraId="12AA02BE" w14:textId="77777777" w:rsidR="00B1334E" w:rsidRPr="00D96119" w:rsidRDefault="00B1334E" w:rsidP="00D96119">
      <w:pPr>
        <w:spacing w:after="0" w:line="360" w:lineRule="auto"/>
        <w:rPr>
          <w:rFonts w:eastAsia="Times New Roman"/>
          <w:szCs w:val="24"/>
          <w:lang w:val="es-ES_tradnl" w:eastAsia="es-ES"/>
        </w:rPr>
      </w:pPr>
    </w:p>
    <w:p w14:paraId="1F37FC88" w14:textId="77777777" w:rsidR="008D56D8" w:rsidRPr="00F67B22" w:rsidRDefault="008D56D8" w:rsidP="008D56D8">
      <w:pPr>
        <w:jc w:val="both"/>
        <w:rPr>
          <w:b/>
        </w:rPr>
      </w:pPr>
      <w:r w:rsidRPr="00F67B22">
        <w:rPr>
          <w:b/>
          <w:u w:val="single"/>
        </w:rPr>
        <w:t>ACUERDO NÚMERO</w:t>
      </w:r>
      <w:r>
        <w:rPr>
          <w:b/>
          <w:u w:val="single"/>
        </w:rPr>
        <w:t xml:space="preserve"> CINCO:</w:t>
      </w:r>
      <w:r w:rsidRPr="00F67B22">
        <w:rPr>
          <w:b/>
          <w:u w:val="single"/>
        </w:rPr>
        <w:t xml:space="preserve"> </w:t>
      </w:r>
    </w:p>
    <w:p w14:paraId="41DFA826" w14:textId="77777777" w:rsidR="008D56D8" w:rsidRPr="008D56D8" w:rsidRDefault="008D56D8" w:rsidP="008D56D8">
      <w:pPr>
        <w:rPr>
          <w:color w:val="002060"/>
          <w:sz w:val="28"/>
          <w:szCs w:val="28"/>
        </w:rPr>
      </w:pPr>
      <w:r w:rsidRPr="00F67B22">
        <w:t>El Concejo Municipal de Metapán, en uso de las  facultades que el código municipal les confiere: ACUERDA</w:t>
      </w:r>
      <w:r>
        <w:t xml:space="preserve"> </w:t>
      </w:r>
    </w:p>
    <w:p w14:paraId="3C42A33B" w14:textId="77777777" w:rsidR="008D56D8" w:rsidRPr="0034587C" w:rsidRDefault="008D56D8" w:rsidP="00842726">
      <w:pPr>
        <w:pStyle w:val="Prrafodelista"/>
        <w:numPr>
          <w:ilvl w:val="0"/>
          <w:numId w:val="212"/>
        </w:numPr>
        <w:tabs>
          <w:tab w:val="left" w:pos="709"/>
          <w:tab w:val="left" w:pos="7797"/>
        </w:tabs>
        <w:spacing w:after="0" w:line="240" w:lineRule="auto"/>
        <w:jc w:val="both"/>
      </w:pPr>
      <w:r w:rsidRPr="0034587C">
        <w:t>EROGAR la cantidad de</w:t>
      </w:r>
      <w:r>
        <w:t xml:space="preserve"> </w:t>
      </w:r>
      <w:r w:rsidRPr="007A6ED2">
        <w:rPr>
          <w:b/>
        </w:rPr>
        <w:t>UN MIL OCHOCIENTOS SESENTA Y DOS 00</w:t>
      </w:r>
      <w:r w:rsidRPr="009051D1">
        <w:rPr>
          <w:b/>
        </w:rPr>
        <w:t>/100 DÓLARES DE</w:t>
      </w:r>
      <w:r w:rsidRPr="0034587C">
        <w:t xml:space="preserve"> </w:t>
      </w:r>
      <w:r w:rsidRPr="009051D1">
        <w:rPr>
          <w:b/>
        </w:rPr>
        <w:t>LOS ESTADOS UNIDOS DE AMÉRICA ($</w:t>
      </w:r>
      <w:r>
        <w:rPr>
          <w:b/>
        </w:rPr>
        <w:t>1,862.00</w:t>
      </w:r>
      <w:r w:rsidRPr="009051D1">
        <w:rPr>
          <w:b/>
        </w:rPr>
        <w:t>)</w:t>
      </w:r>
      <w:r w:rsidRPr="0034587C">
        <w:t xml:space="preserve"> a favor de</w:t>
      </w:r>
      <w:r>
        <w:t xml:space="preserve"> </w:t>
      </w:r>
      <w:r w:rsidRPr="00662E82">
        <w:rPr>
          <w:b/>
        </w:rPr>
        <w:t>INVERSIONES EL INDIO S.A. DE C.V.</w:t>
      </w:r>
      <w:r>
        <w:t xml:space="preserve"> </w:t>
      </w:r>
      <w:r>
        <w:rPr>
          <w:b/>
        </w:rPr>
        <w:t xml:space="preserve">V/ </w:t>
      </w:r>
      <w:r>
        <w:t xml:space="preserve">Pago </w:t>
      </w:r>
      <w:r w:rsidRPr="0034587C">
        <w:t>por compra de</w:t>
      </w:r>
      <w:r>
        <w:t xml:space="preserve"> productos </w:t>
      </w:r>
      <w:proofErr w:type="spellStart"/>
      <w:r>
        <w:t>quimicos</w:t>
      </w:r>
      <w:proofErr w:type="spellEnd"/>
      <w:r>
        <w:t>, herramientas, repuestos y accesorios, bienes de uso y consumo diversos, para usos varios de alcaldía municipal s</w:t>
      </w:r>
      <w:r w:rsidRPr="0034587C">
        <w:t>egún facturas, líneas y códigos que se detallan a continuación:</w:t>
      </w:r>
    </w:p>
    <w:p w14:paraId="637CD7B6" w14:textId="77777777" w:rsidR="008D56D8" w:rsidRDefault="008D56D8" w:rsidP="008D56D8">
      <w:pPr>
        <w:tabs>
          <w:tab w:val="left" w:pos="3592"/>
        </w:tabs>
        <w:ind w:left="720"/>
        <w:jc w:val="both"/>
        <w:rPr>
          <w:b/>
        </w:rPr>
      </w:pPr>
      <w:r>
        <w:rPr>
          <w:b/>
        </w:rPr>
        <w:tab/>
      </w:r>
    </w:p>
    <w:p w14:paraId="476C53AF" w14:textId="77777777" w:rsidR="008D56D8" w:rsidRPr="007A6ED2" w:rsidRDefault="008D56D8" w:rsidP="008D56D8">
      <w:pPr>
        <w:tabs>
          <w:tab w:val="left" w:pos="922"/>
          <w:tab w:val="left" w:pos="7797"/>
        </w:tabs>
        <w:spacing w:after="0" w:line="240" w:lineRule="auto"/>
        <w:ind w:left="1080"/>
        <w:jc w:val="both"/>
        <w:rPr>
          <w:b/>
          <w:szCs w:val="24"/>
          <w:u w:val="single"/>
        </w:rPr>
      </w:pPr>
      <w:r w:rsidRPr="007A6ED2">
        <w:rPr>
          <w:b/>
          <w:szCs w:val="24"/>
          <w:u w:val="single"/>
        </w:rPr>
        <w:t>LINEA 0101</w:t>
      </w:r>
    </w:p>
    <w:p w14:paraId="21D33000" w14:textId="77777777" w:rsidR="008D56D8" w:rsidRPr="007A6ED2" w:rsidRDefault="008D56D8" w:rsidP="008D56D8">
      <w:pPr>
        <w:tabs>
          <w:tab w:val="left" w:pos="922"/>
          <w:tab w:val="left" w:pos="7797"/>
        </w:tabs>
        <w:spacing w:after="0" w:line="240" w:lineRule="auto"/>
        <w:jc w:val="both"/>
        <w:rPr>
          <w:szCs w:val="24"/>
        </w:rPr>
      </w:pPr>
      <w:r w:rsidRPr="007A6ED2">
        <w:rPr>
          <w:szCs w:val="24"/>
        </w:rPr>
        <w:t xml:space="preserve">                 Facturas Nos.- </w:t>
      </w:r>
      <w:r>
        <w:rPr>
          <w:szCs w:val="24"/>
        </w:rPr>
        <w:t>14438-14439</w:t>
      </w:r>
    </w:p>
    <w:p w14:paraId="3DE53828" w14:textId="77777777" w:rsidR="008D56D8" w:rsidRPr="007A6ED2" w:rsidRDefault="008D56D8" w:rsidP="008D56D8">
      <w:pPr>
        <w:tabs>
          <w:tab w:val="left" w:pos="1425"/>
        </w:tabs>
        <w:spacing w:after="0" w:line="240" w:lineRule="auto"/>
        <w:jc w:val="both"/>
        <w:rPr>
          <w:szCs w:val="24"/>
        </w:rPr>
      </w:pPr>
      <w:r w:rsidRPr="007A6ED2">
        <w:rPr>
          <w:b/>
          <w:szCs w:val="24"/>
        </w:rPr>
        <w:t xml:space="preserve">                 </w:t>
      </w:r>
      <w:r w:rsidRPr="007A6ED2">
        <w:rPr>
          <w:szCs w:val="24"/>
        </w:rPr>
        <w:t>Códigos Nos.-</w:t>
      </w:r>
      <w:r>
        <w:rPr>
          <w:szCs w:val="24"/>
        </w:rPr>
        <w:t>54107</w:t>
      </w:r>
      <w:r w:rsidRPr="007A6ED2">
        <w:rPr>
          <w:szCs w:val="24"/>
        </w:rPr>
        <w:t xml:space="preserve">………….……………………............................ $  </w:t>
      </w:r>
      <w:r>
        <w:rPr>
          <w:szCs w:val="24"/>
        </w:rPr>
        <w:t>1,019.00</w:t>
      </w:r>
      <w:r w:rsidRPr="007A6ED2">
        <w:rPr>
          <w:szCs w:val="24"/>
        </w:rPr>
        <w:t xml:space="preserve">    </w:t>
      </w:r>
    </w:p>
    <w:p w14:paraId="1DA82D4D" w14:textId="77777777" w:rsidR="008D56D8" w:rsidRPr="007A6ED2" w:rsidRDefault="008D56D8" w:rsidP="008D56D8">
      <w:pPr>
        <w:tabs>
          <w:tab w:val="left" w:pos="1425"/>
        </w:tabs>
        <w:spacing w:after="0" w:line="240" w:lineRule="auto"/>
        <w:jc w:val="both"/>
        <w:rPr>
          <w:szCs w:val="24"/>
        </w:rPr>
      </w:pPr>
      <w:r w:rsidRPr="007A6ED2">
        <w:rPr>
          <w:szCs w:val="24"/>
        </w:rPr>
        <w:t xml:space="preserve">                 Códigos Nos.-</w:t>
      </w:r>
      <w:r>
        <w:rPr>
          <w:szCs w:val="24"/>
        </w:rPr>
        <w:t>54118</w:t>
      </w:r>
      <w:r w:rsidRPr="007A6ED2">
        <w:rPr>
          <w:szCs w:val="24"/>
        </w:rPr>
        <w:t xml:space="preserve">………….……………………............................ $ </w:t>
      </w:r>
      <w:r>
        <w:rPr>
          <w:szCs w:val="24"/>
        </w:rPr>
        <w:t xml:space="preserve">        7.50</w:t>
      </w:r>
      <w:r w:rsidRPr="007A6ED2">
        <w:rPr>
          <w:szCs w:val="24"/>
        </w:rPr>
        <w:t xml:space="preserve">     </w:t>
      </w:r>
    </w:p>
    <w:p w14:paraId="57DEA37C" w14:textId="77777777" w:rsidR="008D56D8" w:rsidRPr="007A6ED2" w:rsidRDefault="008D56D8" w:rsidP="008D56D8">
      <w:pPr>
        <w:tabs>
          <w:tab w:val="left" w:pos="1425"/>
        </w:tabs>
        <w:spacing w:after="0" w:line="240" w:lineRule="auto"/>
        <w:jc w:val="both"/>
        <w:rPr>
          <w:szCs w:val="24"/>
        </w:rPr>
      </w:pPr>
      <w:r w:rsidRPr="007A6ED2">
        <w:rPr>
          <w:szCs w:val="24"/>
        </w:rPr>
        <w:t xml:space="preserve">                 Códigos Nos.-</w:t>
      </w:r>
      <w:r>
        <w:rPr>
          <w:szCs w:val="24"/>
        </w:rPr>
        <w:t>54199</w:t>
      </w:r>
      <w:r w:rsidRPr="007A6ED2">
        <w:rPr>
          <w:szCs w:val="24"/>
        </w:rPr>
        <w:t xml:space="preserve">………….……………………............................ $ </w:t>
      </w:r>
      <w:r>
        <w:rPr>
          <w:szCs w:val="24"/>
        </w:rPr>
        <w:t xml:space="preserve">    835.50</w:t>
      </w:r>
    </w:p>
    <w:p w14:paraId="1332B4F3" w14:textId="77777777" w:rsidR="008D56D8" w:rsidRDefault="008D56D8" w:rsidP="008D56D8">
      <w:pPr>
        <w:tabs>
          <w:tab w:val="left" w:pos="1425"/>
        </w:tabs>
        <w:spacing w:after="0" w:line="240" w:lineRule="auto"/>
        <w:jc w:val="both"/>
        <w:rPr>
          <w:b/>
          <w:szCs w:val="24"/>
        </w:rPr>
      </w:pPr>
      <w:r w:rsidRPr="007A6ED2">
        <w:rPr>
          <w:b/>
          <w:szCs w:val="24"/>
        </w:rPr>
        <w:t xml:space="preserve">                 </w:t>
      </w:r>
      <w:r w:rsidRPr="007A6ED2">
        <w:rPr>
          <w:szCs w:val="24"/>
        </w:rPr>
        <w:t>Total………………………..……………………......……......</w:t>
      </w:r>
      <w:r>
        <w:rPr>
          <w:szCs w:val="24"/>
        </w:rPr>
        <w:t>..........</w:t>
      </w:r>
      <w:r w:rsidRPr="007A6ED2">
        <w:rPr>
          <w:szCs w:val="24"/>
        </w:rPr>
        <w:t>...</w:t>
      </w:r>
      <w:r w:rsidRPr="007A6ED2">
        <w:rPr>
          <w:b/>
          <w:szCs w:val="24"/>
        </w:rPr>
        <w:t xml:space="preserve">$ </w:t>
      </w:r>
      <w:r>
        <w:rPr>
          <w:b/>
          <w:szCs w:val="24"/>
        </w:rPr>
        <w:t>1,862.00</w:t>
      </w:r>
    </w:p>
    <w:p w14:paraId="1B548D25" w14:textId="77777777" w:rsidR="008D56D8" w:rsidRPr="007A6ED2" w:rsidRDefault="008D56D8" w:rsidP="008D56D8">
      <w:pPr>
        <w:tabs>
          <w:tab w:val="left" w:pos="1425"/>
        </w:tabs>
        <w:spacing w:after="0" w:line="240" w:lineRule="auto"/>
        <w:jc w:val="both"/>
        <w:rPr>
          <w:szCs w:val="24"/>
        </w:rPr>
      </w:pPr>
    </w:p>
    <w:p w14:paraId="15B78721" w14:textId="77777777" w:rsidR="008D56D8" w:rsidRPr="0034587C" w:rsidRDefault="008D56D8" w:rsidP="00842726">
      <w:pPr>
        <w:pStyle w:val="Prrafodelista"/>
        <w:numPr>
          <w:ilvl w:val="0"/>
          <w:numId w:val="212"/>
        </w:numPr>
        <w:tabs>
          <w:tab w:val="left" w:pos="709"/>
          <w:tab w:val="left" w:pos="7797"/>
        </w:tabs>
        <w:spacing w:after="0" w:line="240" w:lineRule="auto"/>
        <w:jc w:val="both"/>
      </w:pPr>
      <w:r>
        <w:t xml:space="preserve"> </w:t>
      </w:r>
      <w:r w:rsidRPr="0034587C">
        <w:t>EROGAR la cantidad de</w:t>
      </w:r>
      <w:r>
        <w:t xml:space="preserve"> </w:t>
      </w:r>
      <w:r w:rsidRPr="00662E82">
        <w:rPr>
          <w:b/>
        </w:rPr>
        <w:t>DOSCIENTOS TREINTA Y UNO 71/100 DÓLARES DE</w:t>
      </w:r>
      <w:r w:rsidRPr="0034587C">
        <w:t xml:space="preserve"> </w:t>
      </w:r>
      <w:r w:rsidRPr="00662E82">
        <w:rPr>
          <w:b/>
        </w:rPr>
        <w:t>LOS ESTADOS UNIDOS DE AMÉRICA ($</w:t>
      </w:r>
      <w:r>
        <w:rPr>
          <w:b/>
        </w:rPr>
        <w:t>231.71</w:t>
      </w:r>
      <w:r w:rsidRPr="00662E82">
        <w:rPr>
          <w:b/>
        </w:rPr>
        <w:t>)</w:t>
      </w:r>
      <w:r w:rsidRPr="0034587C">
        <w:t xml:space="preserve"> a favor de</w:t>
      </w:r>
      <w:r>
        <w:t xml:space="preserve"> </w:t>
      </w:r>
      <w:r w:rsidRPr="00662E82">
        <w:rPr>
          <w:b/>
        </w:rPr>
        <w:t>ELECTRO INDUSTRIALES PACIFICO S.A. DE C.V.</w:t>
      </w:r>
      <w:r>
        <w:t xml:space="preserve"> </w:t>
      </w:r>
      <w:r w:rsidRPr="00662E82">
        <w:rPr>
          <w:b/>
        </w:rPr>
        <w:t xml:space="preserve">V/ </w:t>
      </w:r>
      <w:r>
        <w:t xml:space="preserve">Pago </w:t>
      </w:r>
      <w:r w:rsidRPr="0034587C">
        <w:t>por compra de</w:t>
      </w:r>
      <w:r>
        <w:t xml:space="preserve"> productos </w:t>
      </w:r>
      <w:proofErr w:type="spellStart"/>
      <w:r>
        <w:t>quimicos</w:t>
      </w:r>
      <w:proofErr w:type="spellEnd"/>
      <w:r>
        <w:t xml:space="preserve">, minerales </w:t>
      </w:r>
      <w:proofErr w:type="spellStart"/>
      <w:r>
        <w:t>metalicos</w:t>
      </w:r>
      <w:proofErr w:type="spellEnd"/>
      <w:r>
        <w:t xml:space="preserve"> y productos derivados , materiales eléctricos, para uso en </w:t>
      </w:r>
      <w:proofErr w:type="spellStart"/>
      <w:r>
        <w:t>mtto</w:t>
      </w:r>
      <w:proofErr w:type="spellEnd"/>
      <w:r>
        <w:t xml:space="preserve"> camerinos estadio municipal, plantel maquinaria y equipo, s</w:t>
      </w:r>
      <w:r w:rsidRPr="0034587C">
        <w:t>egún facturas, líneas y códigos que se detallan a continuación:</w:t>
      </w:r>
    </w:p>
    <w:p w14:paraId="3CC7C9CA" w14:textId="77777777" w:rsidR="008D56D8" w:rsidRDefault="008D56D8" w:rsidP="008D56D8">
      <w:pPr>
        <w:tabs>
          <w:tab w:val="left" w:pos="3592"/>
        </w:tabs>
        <w:ind w:left="720"/>
        <w:jc w:val="both"/>
        <w:rPr>
          <w:b/>
        </w:rPr>
      </w:pPr>
      <w:r>
        <w:rPr>
          <w:b/>
        </w:rPr>
        <w:tab/>
      </w:r>
    </w:p>
    <w:p w14:paraId="57952B30" w14:textId="77777777" w:rsidR="008D56D8" w:rsidRPr="00662E82" w:rsidRDefault="008D56D8" w:rsidP="008D56D8">
      <w:pPr>
        <w:tabs>
          <w:tab w:val="left" w:pos="922"/>
          <w:tab w:val="left" w:pos="7797"/>
        </w:tabs>
        <w:spacing w:after="0" w:line="240" w:lineRule="auto"/>
        <w:ind w:left="1080"/>
        <w:jc w:val="both"/>
        <w:rPr>
          <w:b/>
          <w:szCs w:val="24"/>
          <w:u w:val="single"/>
        </w:rPr>
      </w:pPr>
      <w:r w:rsidRPr="00662E82">
        <w:rPr>
          <w:b/>
          <w:szCs w:val="24"/>
          <w:u w:val="single"/>
        </w:rPr>
        <w:lastRenderedPageBreak/>
        <w:t>LINEA 0101</w:t>
      </w:r>
    </w:p>
    <w:p w14:paraId="10A6C45B" w14:textId="77777777" w:rsidR="008D56D8" w:rsidRPr="00662E82" w:rsidRDefault="008D56D8" w:rsidP="008D56D8">
      <w:pPr>
        <w:tabs>
          <w:tab w:val="left" w:pos="922"/>
          <w:tab w:val="left" w:pos="7797"/>
        </w:tabs>
        <w:spacing w:after="0" w:line="240" w:lineRule="auto"/>
        <w:jc w:val="both"/>
        <w:rPr>
          <w:szCs w:val="24"/>
        </w:rPr>
      </w:pPr>
      <w:r w:rsidRPr="00662E82">
        <w:rPr>
          <w:szCs w:val="24"/>
        </w:rPr>
        <w:t xml:space="preserve">                 Facturas Nos.- </w:t>
      </w:r>
      <w:r>
        <w:rPr>
          <w:szCs w:val="24"/>
        </w:rPr>
        <w:t>7352-7354</w:t>
      </w:r>
    </w:p>
    <w:p w14:paraId="68C78A75" w14:textId="77777777" w:rsidR="008D56D8" w:rsidRPr="00662E82" w:rsidRDefault="008D56D8" w:rsidP="008D56D8">
      <w:pPr>
        <w:tabs>
          <w:tab w:val="left" w:pos="1425"/>
        </w:tabs>
        <w:spacing w:after="0" w:line="240" w:lineRule="auto"/>
        <w:jc w:val="both"/>
        <w:rPr>
          <w:szCs w:val="24"/>
        </w:rPr>
      </w:pPr>
      <w:r w:rsidRPr="00662E82">
        <w:rPr>
          <w:b/>
          <w:szCs w:val="24"/>
        </w:rPr>
        <w:t xml:space="preserve">                 </w:t>
      </w:r>
      <w:r w:rsidRPr="00662E82">
        <w:rPr>
          <w:szCs w:val="24"/>
        </w:rPr>
        <w:t>Códigos Nos.-</w:t>
      </w:r>
      <w:r>
        <w:rPr>
          <w:szCs w:val="24"/>
        </w:rPr>
        <w:t>54107</w:t>
      </w:r>
      <w:r w:rsidRPr="00662E82">
        <w:rPr>
          <w:szCs w:val="24"/>
        </w:rPr>
        <w:t xml:space="preserve">………….……………………............................ $ </w:t>
      </w:r>
      <w:r>
        <w:rPr>
          <w:szCs w:val="24"/>
        </w:rPr>
        <w:t xml:space="preserve">  20.40</w:t>
      </w:r>
      <w:r w:rsidRPr="00662E82">
        <w:rPr>
          <w:szCs w:val="24"/>
        </w:rPr>
        <w:t xml:space="preserve">     </w:t>
      </w:r>
    </w:p>
    <w:p w14:paraId="4A179B92" w14:textId="77777777" w:rsidR="008D56D8" w:rsidRPr="00662E82" w:rsidRDefault="008D56D8" w:rsidP="008D56D8">
      <w:pPr>
        <w:tabs>
          <w:tab w:val="left" w:pos="1425"/>
        </w:tabs>
        <w:spacing w:after="0" w:line="240" w:lineRule="auto"/>
        <w:jc w:val="both"/>
        <w:rPr>
          <w:szCs w:val="24"/>
        </w:rPr>
      </w:pPr>
      <w:r w:rsidRPr="00662E82">
        <w:rPr>
          <w:szCs w:val="24"/>
        </w:rPr>
        <w:t xml:space="preserve">                 Códigos Nos.-</w:t>
      </w:r>
      <w:r>
        <w:rPr>
          <w:szCs w:val="24"/>
        </w:rPr>
        <w:t>54112</w:t>
      </w:r>
      <w:r w:rsidRPr="00662E82">
        <w:rPr>
          <w:szCs w:val="24"/>
        </w:rPr>
        <w:t xml:space="preserve">………….……………………............................ $ </w:t>
      </w:r>
      <w:r>
        <w:rPr>
          <w:szCs w:val="24"/>
        </w:rPr>
        <w:t xml:space="preserve">    1.19</w:t>
      </w:r>
      <w:r w:rsidRPr="00662E82">
        <w:rPr>
          <w:szCs w:val="24"/>
        </w:rPr>
        <w:t xml:space="preserve">     </w:t>
      </w:r>
    </w:p>
    <w:p w14:paraId="06B80D8E" w14:textId="77777777" w:rsidR="008D56D8" w:rsidRPr="00662E82" w:rsidRDefault="008D56D8" w:rsidP="008D56D8">
      <w:pPr>
        <w:tabs>
          <w:tab w:val="left" w:pos="1425"/>
        </w:tabs>
        <w:spacing w:after="0" w:line="240" w:lineRule="auto"/>
        <w:jc w:val="both"/>
        <w:rPr>
          <w:szCs w:val="24"/>
        </w:rPr>
      </w:pPr>
      <w:r w:rsidRPr="00662E82">
        <w:rPr>
          <w:szCs w:val="24"/>
        </w:rPr>
        <w:t xml:space="preserve">                 Códigos Nos.-</w:t>
      </w:r>
      <w:r>
        <w:rPr>
          <w:szCs w:val="24"/>
        </w:rPr>
        <w:t>54119</w:t>
      </w:r>
      <w:r w:rsidRPr="00662E82">
        <w:rPr>
          <w:szCs w:val="24"/>
        </w:rPr>
        <w:t xml:space="preserve">………….……………………............................ $ </w:t>
      </w:r>
      <w:r>
        <w:rPr>
          <w:szCs w:val="24"/>
        </w:rPr>
        <w:t>210.12</w:t>
      </w:r>
    </w:p>
    <w:p w14:paraId="5DECA812" w14:textId="77777777" w:rsidR="008D56D8" w:rsidRDefault="008D56D8" w:rsidP="008D56D8">
      <w:pPr>
        <w:spacing w:after="0" w:line="240" w:lineRule="auto"/>
        <w:jc w:val="both"/>
        <w:rPr>
          <w:b/>
          <w:szCs w:val="24"/>
        </w:rPr>
      </w:pPr>
      <w:r w:rsidRPr="00662E82">
        <w:rPr>
          <w:b/>
          <w:szCs w:val="24"/>
        </w:rPr>
        <w:t xml:space="preserve">                 </w:t>
      </w:r>
      <w:r w:rsidRPr="00662E82">
        <w:rPr>
          <w:szCs w:val="24"/>
        </w:rPr>
        <w:t>Total………………………..……………………</w:t>
      </w:r>
      <w:r>
        <w:rPr>
          <w:szCs w:val="24"/>
        </w:rPr>
        <w:t>……..</w:t>
      </w:r>
      <w:r w:rsidRPr="00662E82">
        <w:rPr>
          <w:szCs w:val="24"/>
        </w:rPr>
        <w:t>......…….........</w:t>
      </w:r>
      <w:r w:rsidRPr="00662E82">
        <w:rPr>
          <w:b/>
          <w:szCs w:val="24"/>
        </w:rPr>
        <w:t>$</w:t>
      </w:r>
      <w:r>
        <w:rPr>
          <w:b/>
          <w:szCs w:val="24"/>
        </w:rPr>
        <w:t xml:space="preserve"> 231.71</w:t>
      </w:r>
    </w:p>
    <w:p w14:paraId="5AF8B02D" w14:textId="77777777" w:rsidR="008D56D8" w:rsidRDefault="008D56D8" w:rsidP="008D56D8">
      <w:pPr>
        <w:spacing w:after="0" w:line="240" w:lineRule="auto"/>
        <w:jc w:val="both"/>
        <w:rPr>
          <w:b/>
          <w:szCs w:val="24"/>
        </w:rPr>
      </w:pPr>
    </w:p>
    <w:p w14:paraId="118B8EEF" w14:textId="77777777" w:rsidR="008D56D8" w:rsidRPr="0047698C" w:rsidRDefault="008D56D8" w:rsidP="00842726">
      <w:pPr>
        <w:pStyle w:val="Prrafodelista"/>
        <w:numPr>
          <w:ilvl w:val="0"/>
          <w:numId w:val="212"/>
        </w:numPr>
        <w:spacing w:after="0" w:line="240" w:lineRule="auto"/>
        <w:jc w:val="both"/>
        <w:rPr>
          <w:rFonts w:ascii="Calibri" w:hAnsi="Calibri" w:cs="Calibri"/>
          <w:sz w:val="22"/>
          <w:lang w:eastAsia="es-SV"/>
        </w:rPr>
      </w:pPr>
      <w:r w:rsidRPr="0034587C">
        <w:t>EROGAR la cantidad de</w:t>
      </w:r>
      <w:r>
        <w:t xml:space="preserve"> </w:t>
      </w:r>
      <w:r w:rsidRPr="00B75B08">
        <w:rPr>
          <w:b/>
        </w:rPr>
        <w:t>SEISCIENTOS DIECISIETE</w:t>
      </w:r>
      <w:r>
        <w:t xml:space="preserve"> </w:t>
      </w:r>
      <w:r>
        <w:rPr>
          <w:b/>
        </w:rPr>
        <w:t>21</w:t>
      </w:r>
      <w:r w:rsidRPr="00B75B08">
        <w:rPr>
          <w:b/>
        </w:rPr>
        <w:t>/100 DÓLARES DE</w:t>
      </w:r>
      <w:r w:rsidRPr="0034587C">
        <w:t xml:space="preserve"> </w:t>
      </w:r>
      <w:r w:rsidRPr="00B75B08">
        <w:rPr>
          <w:b/>
        </w:rPr>
        <w:t>LOS ESTADOS UNIDOS DE AMÉRICA ($</w:t>
      </w:r>
      <w:r>
        <w:rPr>
          <w:b/>
        </w:rPr>
        <w:t>617.21</w:t>
      </w:r>
      <w:r w:rsidRPr="00B75B08">
        <w:rPr>
          <w:b/>
        </w:rPr>
        <w:t>)</w:t>
      </w:r>
      <w:r w:rsidRPr="0034587C">
        <w:t xml:space="preserve"> </w:t>
      </w:r>
      <w:r>
        <w:t xml:space="preserve"> </w:t>
      </w:r>
      <w:r w:rsidRPr="0034587C">
        <w:t>a favor de</w:t>
      </w:r>
      <w:r>
        <w:t xml:space="preserve"> </w:t>
      </w:r>
      <w:r>
        <w:rPr>
          <w:b/>
        </w:rPr>
        <w:t>DISTRIBUCION SALVADOREÑA S.A. DE C.V.</w:t>
      </w:r>
      <w:r w:rsidRPr="00B75B08">
        <w:rPr>
          <w:b/>
        </w:rPr>
        <w:t xml:space="preserve">  V/ </w:t>
      </w:r>
      <w:r>
        <w:t xml:space="preserve">Pago por compra de productos </w:t>
      </w:r>
      <w:proofErr w:type="spellStart"/>
      <w:r>
        <w:t>quimicos</w:t>
      </w:r>
      <w:proofErr w:type="spellEnd"/>
      <w:r>
        <w:t xml:space="preserve">, para uso en personal de la municipalidad, según orden  </w:t>
      </w:r>
      <w:r w:rsidRPr="0034587C">
        <w:t>No.</w:t>
      </w:r>
      <w:r>
        <w:t xml:space="preserve">-170542 </w:t>
      </w:r>
      <w:r w:rsidRPr="0034587C">
        <w:t>Aplicando dicho gasto a la línea</w:t>
      </w:r>
      <w:r>
        <w:t xml:space="preserve"> 0101 del código  54107, del presupuesto municipal vigente</w:t>
      </w:r>
    </w:p>
    <w:p w14:paraId="31F71F79" w14:textId="77777777" w:rsidR="008D56D8" w:rsidRDefault="008D56D8" w:rsidP="008D56D8">
      <w:pPr>
        <w:jc w:val="both"/>
        <w:rPr>
          <w:rFonts w:ascii="Calibri" w:hAnsi="Calibri" w:cs="Calibri"/>
          <w:lang w:eastAsia="es-SV"/>
        </w:rPr>
      </w:pPr>
    </w:p>
    <w:p w14:paraId="707F24B8" w14:textId="77777777" w:rsidR="008D56D8" w:rsidRPr="003D4B90" w:rsidRDefault="008D56D8" w:rsidP="00842726">
      <w:pPr>
        <w:pStyle w:val="Prrafodelista"/>
        <w:numPr>
          <w:ilvl w:val="0"/>
          <w:numId w:val="212"/>
        </w:numPr>
        <w:spacing w:after="0" w:line="240" w:lineRule="auto"/>
        <w:jc w:val="both"/>
        <w:rPr>
          <w:rFonts w:ascii="Calibri" w:hAnsi="Calibri" w:cs="Calibri"/>
          <w:sz w:val="22"/>
          <w:lang w:eastAsia="es-SV"/>
        </w:rPr>
      </w:pPr>
      <w:r w:rsidRPr="0034587C">
        <w:t>EROGAR la cantidad de</w:t>
      </w:r>
      <w:r>
        <w:t xml:space="preserve"> </w:t>
      </w:r>
      <w:r w:rsidRPr="003D4B90">
        <w:rPr>
          <w:b/>
        </w:rPr>
        <w:t>DOSCIENTOS SESENTA Y CUATRO</w:t>
      </w:r>
      <w:r>
        <w:t xml:space="preserve"> </w:t>
      </w:r>
      <w:r w:rsidRPr="003D4B90">
        <w:rPr>
          <w:b/>
        </w:rPr>
        <w:t>00/100 DÓLARES DE</w:t>
      </w:r>
      <w:r w:rsidRPr="0034587C">
        <w:t xml:space="preserve"> </w:t>
      </w:r>
      <w:r w:rsidRPr="003D4B90">
        <w:rPr>
          <w:b/>
        </w:rPr>
        <w:t>LOS ESTADOS UNIDOS DE AMÉRICA ($</w:t>
      </w:r>
      <w:r>
        <w:rPr>
          <w:b/>
        </w:rPr>
        <w:t>264.00</w:t>
      </w:r>
      <w:r w:rsidRPr="003D4B90">
        <w:rPr>
          <w:b/>
        </w:rPr>
        <w:t>)</w:t>
      </w:r>
      <w:r w:rsidRPr="0034587C">
        <w:t xml:space="preserve"> </w:t>
      </w:r>
      <w:r>
        <w:t xml:space="preserve"> </w:t>
      </w:r>
      <w:r w:rsidRPr="0034587C">
        <w:t>a favor de</w:t>
      </w:r>
      <w:r>
        <w:t xml:space="preserve"> </w:t>
      </w:r>
      <w:r w:rsidRPr="003D4B90">
        <w:rPr>
          <w:b/>
        </w:rPr>
        <w:t xml:space="preserve">Sr. </w:t>
      </w:r>
      <w:r>
        <w:rPr>
          <w:b/>
        </w:rPr>
        <w:t>EDGAR VLADIMIR GARCIA SANTOS/EL PALACIO DE LAS FLORES</w:t>
      </w:r>
      <w:r w:rsidRPr="003D4B90">
        <w:rPr>
          <w:b/>
        </w:rPr>
        <w:t xml:space="preserve"> V/ </w:t>
      </w:r>
      <w:r>
        <w:t xml:space="preserve">Pago por compra de bienes de uso y consumo diversos, para uso en </w:t>
      </w:r>
      <w:proofErr w:type="spellStart"/>
      <w:r>
        <w:t>inauguracion</w:t>
      </w:r>
      <w:proofErr w:type="spellEnd"/>
      <w:r>
        <w:t xml:space="preserve"> de auto mercado, según factura  </w:t>
      </w:r>
      <w:r w:rsidRPr="0034587C">
        <w:t>No.</w:t>
      </w:r>
      <w:r>
        <w:t xml:space="preserve">-079 </w:t>
      </w:r>
      <w:r w:rsidRPr="0034587C">
        <w:t>Aplicando dicho gasto a la línea</w:t>
      </w:r>
      <w:r>
        <w:t xml:space="preserve"> 0101  del código  54199, del presupuesto municipal vigente</w:t>
      </w:r>
    </w:p>
    <w:p w14:paraId="58B096C9" w14:textId="77777777" w:rsidR="008D56D8" w:rsidRPr="0047698C" w:rsidRDefault="008D56D8" w:rsidP="008D56D8">
      <w:pPr>
        <w:jc w:val="both"/>
        <w:rPr>
          <w:rFonts w:ascii="Calibri" w:hAnsi="Calibri" w:cs="Calibri"/>
          <w:lang w:eastAsia="es-SV"/>
        </w:rPr>
      </w:pPr>
    </w:p>
    <w:p w14:paraId="09958540" w14:textId="77777777" w:rsidR="008D56D8" w:rsidRPr="006225AF" w:rsidRDefault="008D56D8" w:rsidP="00842726">
      <w:pPr>
        <w:pStyle w:val="Prrafodelista"/>
        <w:numPr>
          <w:ilvl w:val="0"/>
          <w:numId w:val="212"/>
        </w:numPr>
        <w:spacing w:after="0" w:line="240" w:lineRule="auto"/>
        <w:jc w:val="both"/>
        <w:rPr>
          <w:rFonts w:ascii="Calibri" w:hAnsi="Calibri" w:cs="Calibri"/>
          <w:sz w:val="22"/>
          <w:lang w:eastAsia="es-SV"/>
        </w:rPr>
      </w:pPr>
      <w:r w:rsidRPr="0034587C">
        <w:t>EROGAR la cantidad de</w:t>
      </w:r>
      <w:r>
        <w:t xml:space="preserve"> </w:t>
      </w:r>
      <w:r w:rsidRPr="00987878">
        <w:rPr>
          <w:b/>
        </w:rPr>
        <w:t>CUATRO</w:t>
      </w:r>
      <w:r>
        <w:t xml:space="preserve"> </w:t>
      </w:r>
      <w:r w:rsidRPr="00987878">
        <w:rPr>
          <w:b/>
        </w:rPr>
        <w:t>00/100 DÓLARES DE</w:t>
      </w:r>
      <w:r w:rsidRPr="0034587C">
        <w:t xml:space="preserve"> </w:t>
      </w:r>
      <w:r w:rsidRPr="00987878">
        <w:rPr>
          <w:b/>
        </w:rPr>
        <w:t>LOS ESTADOS UNIDOS DE AMÉRICA ($</w:t>
      </w:r>
      <w:r>
        <w:rPr>
          <w:b/>
        </w:rPr>
        <w:t>4.00</w:t>
      </w:r>
      <w:r w:rsidRPr="00987878">
        <w:rPr>
          <w:b/>
        </w:rPr>
        <w:t>)</w:t>
      </w:r>
      <w:r w:rsidRPr="0034587C">
        <w:t xml:space="preserve"> </w:t>
      </w:r>
      <w:r>
        <w:t xml:space="preserve"> </w:t>
      </w:r>
      <w:r w:rsidRPr="0034587C">
        <w:t>a favor de</w:t>
      </w:r>
      <w:r>
        <w:t xml:space="preserve"> </w:t>
      </w:r>
      <w:r w:rsidRPr="00987878">
        <w:rPr>
          <w:b/>
        </w:rPr>
        <w:t xml:space="preserve">Sr. </w:t>
      </w:r>
      <w:r>
        <w:rPr>
          <w:b/>
        </w:rPr>
        <w:t>JUAN RAMON HERNANDEZ VASQUEZ/REPUESTOS EL LEON</w:t>
      </w:r>
      <w:r w:rsidRPr="00987878">
        <w:rPr>
          <w:b/>
        </w:rPr>
        <w:t xml:space="preserve"> V/ </w:t>
      </w:r>
      <w:r>
        <w:t xml:space="preserve">Pago por compra de 1 terminal </w:t>
      </w:r>
      <w:proofErr w:type="spellStart"/>
      <w:r>
        <w:t>pos.p</w:t>
      </w:r>
      <w:proofErr w:type="spellEnd"/>
      <w:r>
        <w:t xml:space="preserve">/batería T-190, para uso en </w:t>
      </w:r>
      <w:proofErr w:type="spellStart"/>
      <w:r>
        <w:t>contribucion</w:t>
      </w:r>
      <w:proofErr w:type="spellEnd"/>
      <w:r>
        <w:t xml:space="preserve"> a PNC </w:t>
      </w:r>
      <w:proofErr w:type="spellStart"/>
      <w:r>
        <w:t>Metapan</w:t>
      </w:r>
      <w:proofErr w:type="spellEnd"/>
      <w:r>
        <w:t xml:space="preserve">, según factura  </w:t>
      </w:r>
      <w:r w:rsidRPr="0034587C">
        <w:t>No.</w:t>
      </w:r>
      <w:r>
        <w:t xml:space="preserve">-923 </w:t>
      </w:r>
      <w:r w:rsidRPr="0034587C">
        <w:t>Aplicando dicho gasto a la línea</w:t>
      </w:r>
      <w:r>
        <w:t xml:space="preserve"> 0101 del código  56201, del presupuesto municipal vigente</w:t>
      </w:r>
    </w:p>
    <w:p w14:paraId="48258EC3" w14:textId="77777777" w:rsidR="008D56D8" w:rsidRPr="006225AF" w:rsidRDefault="008D56D8" w:rsidP="008D56D8">
      <w:pPr>
        <w:jc w:val="both"/>
        <w:rPr>
          <w:rFonts w:ascii="Calibri" w:hAnsi="Calibri" w:cs="Calibri"/>
          <w:lang w:eastAsia="es-SV"/>
        </w:rPr>
      </w:pPr>
    </w:p>
    <w:p w14:paraId="63E2B69D" w14:textId="77777777" w:rsidR="008D56D8" w:rsidRPr="004E76C0" w:rsidRDefault="008D56D8" w:rsidP="00842726">
      <w:pPr>
        <w:pStyle w:val="Prrafodelista"/>
        <w:numPr>
          <w:ilvl w:val="0"/>
          <w:numId w:val="212"/>
        </w:numPr>
        <w:spacing w:after="0" w:line="240" w:lineRule="auto"/>
        <w:jc w:val="both"/>
        <w:rPr>
          <w:rFonts w:ascii="Calibri" w:hAnsi="Calibri" w:cs="Calibri"/>
          <w:sz w:val="22"/>
          <w:lang w:eastAsia="es-SV"/>
        </w:rPr>
      </w:pPr>
      <w:r w:rsidRPr="0034587C">
        <w:t>EROGAR la cantidad de</w:t>
      </w:r>
      <w:r>
        <w:t xml:space="preserve"> </w:t>
      </w:r>
      <w:r w:rsidRPr="006225AF">
        <w:rPr>
          <w:b/>
        </w:rPr>
        <w:t>CUARENTA Y CINCO</w:t>
      </w:r>
      <w:r>
        <w:t xml:space="preserve"> </w:t>
      </w:r>
      <w:r>
        <w:rPr>
          <w:b/>
        </w:rPr>
        <w:t>95</w:t>
      </w:r>
      <w:r w:rsidRPr="004E76C0">
        <w:rPr>
          <w:b/>
        </w:rPr>
        <w:t>/100 DÓLARES DE</w:t>
      </w:r>
      <w:r w:rsidRPr="0034587C">
        <w:t xml:space="preserve"> </w:t>
      </w:r>
      <w:r w:rsidRPr="004E76C0">
        <w:rPr>
          <w:b/>
        </w:rPr>
        <w:t>LOS ESTADOS UNIDOS DE AMÉRICA ($</w:t>
      </w:r>
      <w:r>
        <w:rPr>
          <w:b/>
        </w:rPr>
        <w:t>45.95</w:t>
      </w:r>
      <w:r w:rsidRPr="004E76C0">
        <w:rPr>
          <w:b/>
        </w:rPr>
        <w:t>)</w:t>
      </w:r>
      <w:r w:rsidRPr="0034587C">
        <w:t xml:space="preserve"> </w:t>
      </w:r>
      <w:r>
        <w:t xml:space="preserve"> </w:t>
      </w:r>
      <w:r w:rsidRPr="0034587C">
        <w:t>a favor de</w:t>
      </w:r>
      <w:r>
        <w:t xml:space="preserve"> </w:t>
      </w:r>
      <w:r w:rsidRPr="004E76C0">
        <w:rPr>
          <w:b/>
        </w:rPr>
        <w:t xml:space="preserve">Sr. </w:t>
      </w:r>
      <w:r>
        <w:rPr>
          <w:b/>
        </w:rPr>
        <w:t xml:space="preserve">ROBERTO CARLOS GARCIA RAMIREZ/DIGITAL SOLUTIONS </w:t>
      </w:r>
      <w:r w:rsidRPr="004E76C0">
        <w:rPr>
          <w:b/>
        </w:rPr>
        <w:t xml:space="preserve"> V/ </w:t>
      </w:r>
      <w:r>
        <w:t xml:space="preserve">Pago por compra de bienes de uso y consumo diversos, para uso en unidad de presupuesto, según orden  </w:t>
      </w:r>
      <w:r w:rsidRPr="0034587C">
        <w:t>No.</w:t>
      </w:r>
      <w:r>
        <w:t xml:space="preserve">-170561 </w:t>
      </w:r>
      <w:r w:rsidRPr="0034587C">
        <w:t>Aplicando dicho gasto a la línea</w:t>
      </w:r>
      <w:r>
        <w:t xml:space="preserve"> 0101 del código  54199, del presupuesto municipal vigente</w:t>
      </w:r>
    </w:p>
    <w:p w14:paraId="0B8494D5" w14:textId="77777777" w:rsidR="008D56D8" w:rsidRDefault="008D56D8" w:rsidP="008D56D8">
      <w:pPr>
        <w:spacing w:after="0" w:line="240" w:lineRule="auto"/>
        <w:jc w:val="both"/>
        <w:rPr>
          <w:rFonts w:eastAsia="Calibri"/>
          <w:szCs w:val="24"/>
        </w:rPr>
      </w:pPr>
    </w:p>
    <w:p w14:paraId="784E6327" w14:textId="77777777" w:rsidR="008D56D8" w:rsidRPr="00424BA6" w:rsidRDefault="008D56D8" w:rsidP="00842726">
      <w:pPr>
        <w:pStyle w:val="Prrafodelista"/>
        <w:numPr>
          <w:ilvl w:val="0"/>
          <w:numId w:val="212"/>
        </w:numPr>
        <w:spacing w:after="0" w:line="240" w:lineRule="auto"/>
        <w:jc w:val="both"/>
        <w:rPr>
          <w:rFonts w:ascii="Calibri" w:hAnsi="Calibri" w:cs="Calibri"/>
          <w:sz w:val="22"/>
          <w:lang w:eastAsia="es-SV"/>
        </w:rPr>
      </w:pPr>
      <w:r w:rsidRPr="0034587C">
        <w:t>EROGAR la cantidad de</w:t>
      </w:r>
      <w:r>
        <w:t xml:space="preserve"> </w:t>
      </w:r>
      <w:r w:rsidRPr="00424BA6">
        <w:rPr>
          <w:b/>
        </w:rPr>
        <w:t>NOVENTA Y TRES</w:t>
      </w:r>
      <w:r>
        <w:t xml:space="preserve"> </w:t>
      </w:r>
      <w:r>
        <w:rPr>
          <w:b/>
        </w:rPr>
        <w:t>79</w:t>
      </w:r>
      <w:r w:rsidRPr="00424BA6">
        <w:rPr>
          <w:b/>
        </w:rPr>
        <w:t>/100 DÓLARES DE</w:t>
      </w:r>
      <w:r w:rsidRPr="0034587C">
        <w:t xml:space="preserve"> </w:t>
      </w:r>
      <w:r w:rsidRPr="00424BA6">
        <w:rPr>
          <w:b/>
        </w:rPr>
        <w:t>LOS ESTADOS UNIDOS DE AMÉRICA ($</w:t>
      </w:r>
      <w:r>
        <w:rPr>
          <w:b/>
        </w:rPr>
        <w:t>93.79</w:t>
      </w:r>
      <w:r w:rsidRPr="00424BA6">
        <w:rPr>
          <w:b/>
        </w:rPr>
        <w:t>)</w:t>
      </w:r>
      <w:r>
        <w:t xml:space="preserve"> </w:t>
      </w:r>
      <w:r w:rsidRPr="0034587C">
        <w:t>a favor de</w:t>
      </w:r>
      <w:r>
        <w:t xml:space="preserve"> </w:t>
      </w:r>
      <w:r>
        <w:rPr>
          <w:b/>
        </w:rPr>
        <w:t>REPRESENTACIONES DIVERSAS S.A. DE C.V.</w:t>
      </w:r>
      <w:r w:rsidRPr="00424BA6">
        <w:rPr>
          <w:b/>
        </w:rPr>
        <w:t xml:space="preserve">  V/ </w:t>
      </w:r>
      <w:r>
        <w:t xml:space="preserve">Pago por compra de mobiliario, para uso en unidad de presupuesto, según orden  </w:t>
      </w:r>
      <w:r w:rsidRPr="0034587C">
        <w:t>No.</w:t>
      </w:r>
      <w:r>
        <w:t xml:space="preserve">-170562 </w:t>
      </w:r>
      <w:r w:rsidRPr="0034587C">
        <w:t>Aplicando dicho gasto a la línea</w:t>
      </w:r>
      <w:r>
        <w:t xml:space="preserve"> 0101 del código  61101, del presupuesto municipal vigente</w:t>
      </w:r>
    </w:p>
    <w:p w14:paraId="723EBCB6" w14:textId="77777777" w:rsidR="008D56D8" w:rsidRDefault="008D56D8" w:rsidP="008D56D8">
      <w:pPr>
        <w:spacing w:after="0" w:line="240" w:lineRule="auto"/>
        <w:jc w:val="both"/>
        <w:rPr>
          <w:rFonts w:eastAsia="Calibri"/>
          <w:szCs w:val="24"/>
        </w:rPr>
      </w:pPr>
    </w:p>
    <w:p w14:paraId="6BDA8189" w14:textId="77777777" w:rsidR="008D56D8" w:rsidRPr="00EB0C27" w:rsidRDefault="008D56D8" w:rsidP="00842726">
      <w:pPr>
        <w:pStyle w:val="Prrafodelista"/>
        <w:numPr>
          <w:ilvl w:val="0"/>
          <w:numId w:val="212"/>
        </w:numPr>
        <w:spacing w:after="0" w:line="240" w:lineRule="auto"/>
        <w:jc w:val="both"/>
        <w:rPr>
          <w:rFonts w:ascii="Calibri" w:hAnsi="Calibri" w:cs="Calibri"/>
          <w:sz w:val="22"/>
          <w:lang w:eastAsia="es-SV"/>
        </w:rPr>
      </w:pPr>
      <w:r w:rsidRPr="0034587C">
        <w:t>EROGAR la cantidad de</w:t>
      </w:r>
      <w:r>
        <w:t xml:space="preserve"> </w:t>
      </w:r>
      <w:r w:rsidRPr="00B41357">
        <w:rPr>
          <w:b/>
        </w:rPr>
        <w:t>CIENTO SESENTA Y CINCO</w:t>
      </w:r>
      <w:r>
        <w:t xml:space="preserve"> </w:t>
      </w:r>
      <w:r w:rsidRPr="00B41357">
        <w:rPr>
          <w:b/>
        </w:rPr>
        <w:t>00/100 DÓLARES DE</w:t>
      </w:r>
      <w:r w:rsidRPr="0034587C">
        <w:t xml:space="preserve"> </w:t>
      </w:r>
      <w:r w:rsidRPr="00B41357">
        <w:rPr>
          <w:b/>
        </w:rPr>
        <w:t>LOS ESTADOS UNIDOS DE AMÉRICA ($</w:t>
      </w:r>
      <w:r>
        <w:rPr>
          <w:b/>
        </w:rPr>
        <w:t>165.00</w:t>
      </w:r>
      <w:r w:rsidRPr="00B41357">
        <w:rPr>
          <w:b/>
        </w:rPr>
        <w:t>)</w:t>
      </w:r>
      <w:r w:rsidRPr="0034587C">
        <w:t xml:space="preserve"> </w:t>
      </w:r>
      <w:r>
        <w:t xml:space="preserve"> </w:t>
      </w:r>
      <w:r w:rsidRPr="0034587C">
        <w:t>a favor de</w:t>
      </w:r>
      <w:r>
        <w:t xml:space="preserve"> </w:t>
      </w:r>
      <w:r>
        <w:rPr>
          <w:b/>
        </w:rPr>
        <w:t>LIBRERÍA Y PAPELERIA LA IBERICA S.A. DE C.V.</w:t>
      </w:r>
      <w:r w:rsidRPr="00B41357">
        <w:rPr>
          <w:b/>
        </w:rPr>
        <w:t xml:space="preserve"> V/ </w:t>
      </w:r>
      <w:r>
        <w:t xml:space="preserve">Pago por compra de bienes de uso y consumo diversos, para uso en gerencia administrativa, según orden  </w:t>
      </w:r>
      <w:r w:rsidRPr="0034587C">
        <w:t>No.</w:t>
      </w:r>
      <w:r>
        <w:t xml:space="preserve">-170557 </w:t>
      </w:r>
      <w:r w:rsidRPr="0034587C">
        <w:t>Aplicando dicho gasto a la línea</w:t>
      </w:r>
      <w:r>
        <w:t xml:space="preserve"> 0101 del código  54199, del presupuesto municipal vigente</w:t>
      </w:r>
    </w:p>
    <w:p w14:paraId="38A84281" w14:textId="77777777" w:rsidR="008D56D8" w:rsidRPr="00EB0C27" w:rsidRDefault="008D56D8" w:rsidP="008D56D8">
      <w:pPr>
        <w:jc w:val="both"/>
        <w:rPr>
          <w:rFonts w:ascii="Calibri" w:hAnsi="Calibri" w:cs="Calibri"/>
          <w:lang w:eastAsia="es-SV"/>
        </w:rPr>
      </w:pPr>
    </w:p>
    <w:p w14:paraId="2A0C31B2" w14:textId="77777777" w:rsidR="008D56D8" w:rsidRPr="004E76C0" w:rsidRDefault="008D56D8" w:rsidP="00842726">
      <w:pPr>
        <w:pStyle w:val="Prrafodelista"/>
        <w:numPr>
          <w:ilvl w:val="0"/>
          <w:numId w:val="212"/>
        </w:numPr>
        <w:spacing w:after="0" w:line="240" w:lineRule="auto"/>
        <w:jc w:val="both"/>
        <w:rPr>
          <w:rFonts w:ascii="Calibri" w:hAnsi="Calibri" w:cs="Calibri"/>
          <w:sz w:val="22"/>
          <w:lang w:eastAsia="es-SV"/>
        </w:rPr>
      </w:pPr>
      <w:r w:rsidRPr="0034587C">
        <w:t>EROGAR la cantidad de</w:t>
      </w:r>
      <w:r>
        <w:t xml:space="preserve"> </w:t>
      </w:r>
      <w:r w:rsidRPr="00EB0C27">
        <w:rPr>
          <w:b/>
        </w:rPr>
        <w:t>NOVECIENTOS CUARENTA Y CINCO</w:t>
      </w:r>
      <w:r>
        <w:t xml:space="preserve"> </w:t>
      </w:r>
      <w:r w:rsidRPr="004E76C0">
        <w:rPr>
          <w:b/>
        </w:rPr>
        <w:t>00/100 DÓLARES DE</w:t>
      </w:r>
      <w:r w:rsidRPr="0034587C">
        <w:t xml:space="preserve"> </w:t>
      </w:r>
      <w:r w:rsidRPr="004E76C0">
        <w:rPr>
          <w:b/>
        </w:rPr>
        <w:t>LOS ESTADOS UNIDOS DE AMÉRICA ($</w:t>
      </w:r>
      <w:r>
        <w:rPr>
          <w:b/>
        </w:rPr>
        <w:t>945.00</w:t>
      </w:r>
      <w:r w:rsidRPr="004E76C0">
        <w:rPr>
          <w:b/>
        </w:rPr>
        <w:t>)</w:t>
      </w:r>
      <w:r w:rsidRPr="0034587C">
        <w:t xml:space="preserve"> </w:t>
      </w:r>
      <w:r>
        <w:t xml:space="preserve"> </w:t>
      </w:r>
      <w:r w:rsidRPr="0034587C">
        <w:t>a favor de</w:t>
      </w:r>
      <w:r>
        <w:t xml:space="preserve"> </w:t>
      </w:r>
      <w:r w:rsidRPr="004E76C0">
        <w:rPr>
          <w:b/>
        </w:rPr>
        <w:t xml:space="preserve">Sr. </w:t>
      </w:r>
      <w:r>
        <w:rPr>
          <w:b/>
        </w:rPr>
        <w:t>RICARDO RAFAEL PEREZ LOPEZ/ES ELECTRIC INGENIERIA EL SALVADOR C.A.</w:t>
      </w:r>
      <w:r w:rsidRPr="004E76C0">
        <w:rPr>
          <w:b/>
        </w:rPr>
        <w:t xml:space="preserve"> V/ </w:t>
      </w:r>
      <w:r>
        <w:t xml:space="preserve">Pago por compra de materiales </w:t>
      </w:r>
      <w:proofErr w:type="spellStart"/>
      <w:r>
        <w:t>electricos</w:t>
      </w:r>
      <w:proofErr w:type="spellEnd"/>
      <w:r>
        <w:t xml:space="preserve">, para uso en planta trituradora, según orden  </w:t>
      </w:r>
      <w:r w:rsidRPr="0034587C">
        <w:t>No.</w:t>
      </w:r>
      <w:r>
        <w:t xml:space="preserve">-170555 </w:t>
      </w:r>
      <w:r w:rsidRPr="0034587C">
        <w:t>Aplicando dicho gasto a la línea</w:t>
      </w:r>
      <w:r>
        <w:t xml:space="preserve"> 0101 del código  54119, del presupuesto municipal vigente</w:t>
      </w:r>
    </w:p>
    <w:p w14:paraId="30DB438B" w14:textId="77777777" w:rsidR="008D56D8" w:rsidRDefault="008D56D8" w:rsidP="008D56D8">
      <w:pPr>
        <w:spacing w:after="0" w:line="240" w:lineRule="auto"/>
        <w:jc w:val="both"/>
        <w:rPr>
          <w:rFonts w:eastAsia="Calibri"/>
          <w:szCs w:val="24"/>
        </w:rPr>
      </w:pPr>
    </w:p>
    <w:p w14:paraId="66BB0914" w14:textId="77777777" w:rsidR="008D56D8" w:rsidRPr="00A32CB5" w:rsidRDefault="008D56D8" w:rsidP="00842726">
      <w:pPr>
        <w:pStyle w:val="Prrafodelista"/>
        <w:numPr>
          <w:ilvl w:val="0"/>
          <w:numId w:val="212"/>
        </w:numPr>
        <w:spacing w:after="0" w:line="240" w:lineRule="auto"/>
        <w:jc w:val="both"/>
        <w:rPr>
          <w:rFonts w:ascii="Calibri" w:hAnsi="Calibri" w:cs="Calibri"/>
          <w:sz w:val="22"/>
          <w:lang w:eastAsia="es-SV"/>
        </w:rPr>
      </w:pPr>
      <w:r w:rsidRPr="0034587C">
        <w:t>EROGAR la cantidad de</w:t>
      </w:r>
      <w:r>
        <w:t xml:space="preserve"> </w:t>
      </w:r>
      <w:r w:rsidRPr="00A32CB5">
        <w:rPr>
          <w:b/>
        </w:rPr>
        <w:t>TRESCIENTOS OCHENTA Y UNO</w:t>
      </w:r>
      <w:r>
        <w:t xml:space="preserve"> </w:t>
      </w:r>
      <w:r>
        <w:rPr>
          <w:b/>
        </w:rPr>
        <w:t>5</w:t>
      </w:r>
      <w:r w:rsidRPr="00A32CB5">
        <w:rPr>
          <w:b/>
        </w:rPr>
        <w:t>0/100 DÓLARES DE</w:t>
      </w:r>
      <w:r w:rsidRPr="0034587C">
        <w:t xml:space="preserve"> </w:t>
      </w:r>
      <w:r w:rsidRPr="00A32CB5">
        <w:rPr>
          <w:b/>
        </w:rPr>
        <w:t>LOS ESTADOS UNIDOS DE AMÉRICA ($</w:t>
      </w:r>
      <w:r>
        <w:rPr>
          <w:b/>
        </w:rPr>
        <w:t>381.50</w:t>
      </w:r>
      <w:r w:rsidRPr="00A32CB5">
        <w:rPr>
          <w:b/>
        </w:rPr>
        <w:t>)</w:t>
      </w:r>
      <w:r w:rsidRPr="0034587C">
        <w:t xml:space="preserve"> </w:t>
      </w:r>
      <w:r>
        <w:t xml:space="preserve"> </w:t>
      </w:r>
      <w:r w:rsidRPr="0034587C">
        <w:t>a favor de</w:t>
      </w:r>
      <w:r>
        <w:t xml:space="preserve"> </w:t>
      </w:r>
      <w:r>
        <w:rPr>
          <w:b/>
        </w:rPr>
        <w:t>FREUND S.A. DE C.V.</w:t>
      </w:r>
      <w:r w:rsidRPr="00A32CB5">
        <w:rPr>
          <w:b/>
        </w:rPr>
        <w:t xml:space="preserve"> V/ </w:t>
      </w:r>
      <w:r>
        <w:t xml:space="preserve">Pago por compra de llantas y </w:t>
      </w:r>
      <w:proofErr w:type="spellStart"/>
      <w:r>
        <w:t>neumaticos</w:t>
      </w:r>
      <w:proofErr w:type="spellEnd"/>
      <w:r>
        <w:t xml:space="preserve">, para uso en planta trituradora asfalto y </w:t>
      </w:r>
      <w:proofErr w:type="spellStart"/>
      <w:r>
        <w:t>bloquera</w:t>
      </w:r>
      <w:proofErr w:type="spellEnd"/>
      <w:r>
        <w:t xml:space="preserve">, según orden  </w:t>
      </w:r>
      <w:r w:rsidRPr="0034587C">
        <w:t>No.</w:t>
      </w:r>
      <w:r>
        <w:t xml:space="preserve">-170556 </w:t>
      </w:r>
      <w:r w:rsidRPr="0034587C">
        <w:t>Aplicando dicho gasto a la línea</w:t>
      </w:r>
      <w:r>
        <w:t xml:space="preserve"> 0101 del código  54109, del presupuesto municipal vigente</w:t>
      </w:r>
    </w:p>
    <w:p w14:paraId="30583F73" w14:textId="77777777" w:rsidR="008D56D8" w:rsidRDefault="008D56D8" w:rsidP="008D56D8">
      <w:pPr>
        <w:spacing w:after="0" w:line="240" w:lineRule="auto"/>
        <w:jc w:val="both"/>
        <w:rPr>
          <w:rFonts w:eastAsia="Calibri"/>
          <w:szCs w:val="24"/>
        </w:rPr>
      </w:pPr>
    </w:p>
    <w:p w14:paraId="4486E9EE" w14:textId="77777777" w:rsidR="008D56D8" w:rsidRPr="000C6359" w:rsidRDefault="008D56D8" w:rsidP="00842726">
      <w:pPr>
        <w:pStyle w:val="Prrafodelista"/>
        <w:numPr>
          <w:ilvl w:val="0"/>
          <w:numId w:val="212"/>
        </w:numPr>
        <w:spacing w:after="0" w:line="240" w:lineRule="auto"/>
        <w:jc w:val="both"/>
        <w:rPr>
          <w:rFonts w:ascii="Calibri" w:hAnsi="Calibri" w:cs="Calibri"/>
          <w:sz w:val="22"/>
          <w:lang w:eastAsia="es-SV"/>
        </w:rPr>
      </w:pPr>
      <w:r w:rsidRPr="0034587C">
        <w:t>EROGAR la cantidad de</w:t>
      </w:r>
      <w:r>
        <w:t xml:space="preserve"> </w:t>
      </w:r>
      <w:r w:rsidRPr="00F849C2">
        <w:rPr>
          <w:b/>
        </w:rPr>
        <w:t>TRESCIENTOS SETENTA Y CUATRO</w:t>
      </w:r>
      <w:r>
        <w:t xml:space="preserve"> </w:t>
      </w:r>
      <w:r>
        <w:rPr>
          <w:b/>
        </w:rPr>
        <w:t>91</w:t>
      </w:r>
      <w:r w:rsidRPr="000C6359">
        <w:rPr>
          <w:b/>
        </w:rPr>
        <w:t>/100 DÓLARES DE</w:t>
      </w:r>
      <w:r w:rsidRPr="0034587C">
        <w:t xml:space="preserve"> </w:t>
      </w:r>
      <w:r w:rsidRPr="000C6359">
        <w:rPr>
          <w:b/>
        </w:rPr>
        <w:t>LOS ESTADOS UNIDOS DE AMÉRICA ($</w:t>
      </w:r>
      <w:r>
        <w:rPr>
          <w:b/>
        </w:rPr>
        <w:t>374.91</w:t>
      </w:r>
      <w:r w:rsidRPr="000C6359">
        <w:rPr>
          <w:b/>
        </w:rPr>
        <w:t>)</w:t>
      </w:r>
      <w:r w:rsidRPr="0034587C">
        <w:t xml:space="preserve"> </w:t>
      </w:r>
      <w:r>
        <w:t xml:space="preserve"> </w:t>
      </w:r>
      <w:r w:rsidRPr="0034587C">
        <w:t>a favor de</w:t>
      </w:r>
      <w:r>
        <w:t xml:space="preserve"> </w:t>
      </w:r>
      <w:r>
        <w:rPr>
          <w:b/>
        </w:rPr>
        <w:t>GALVANIS S.A. DE C.V.</w:t>
      </w:r>
      <w:r w:rsidRPr="000C6359">
        <w:rPr>
          <w:b/>
        </w:rPr>
        <w:t xml:space="preserve"> V/ </w:t>
      </w:r>
      <w:r>
        <w:t xml:space="preserve">Pago por compra de </w:t>
      </w:r>
      <w:proofErr w:type="spellStart"/>
      <w:r>
        <w:t>coloralum</w:t>
      </w:r>
      <w:proofErr w:type="spellEnd"/>
      <w:r>
        <w:t xml:space="preserve"> rojo, tubo, tornillos, para uso en </w:t>
      </w:r>
      <w:proofErr w:type="spellStart"/>
      <w:r>
        <w:t>contribucion</w:t>
      </w:r>
      <w:proofErr w:type="spellEnd"/>
      <w:r>
        <w:t xml:space="preserve"> ADESCO Nueva </w:t>
      </w:r>
      <w:proofErr w:type="spellStart"/>
      <w:r>
        <w:t>Jerusalen</w:t>
      </w:r>
      <w:proofErr w:type="spellEnd"/>
      <w:r>
        <w:t xml:space="preserve"> </w:t>
      </w:r>
      <w:proofErr w:type="spellStart"/>
      <w:r>
        <w:t>col.trinidad</w:t>
      </w:r>
      <w:proofErr w:type="spellEnd"/>
      <w:r>
        <w:t xml:space="preserve">, según orden  </w:t>
      </w:r>
      <w:r w:rsidRPr="0034587C">
        <w:t>No.</w:t>
      </w:r>
      <w:r>
        <w:t xml:space="preserve">-170559 </w:t>
      </w:r>
      <w:r w:rsidRPr="0034587C">
        <w:t>Aplicando dicho gasto a la línea</w:t>
      </w:r>
      <w:r>
        <w:t xml:space="preserve"> 0101 del código  56303, del presupuesto municipal vigente</w:t>
      </w:r>
    </w:p>
    <w:p w14:paraId="06C9306C" w14:textId="77777777" w:rsidR="008D56D8" w:rsidRDefault="008D56D8" w:rsidP="008D56D8">
      <w:pPr>
        <w:spacing w:after="0" w:line="240" w:lineRule="auto"/>
        <w:jc w:val="both"/>
        <w:rPr>
          <w:rFonts w:eastAsia="Calibri"/>
          <w:szCs w:val="24"/>
        </w:rPr>
      </w:pPr>
    </w:p>
    <w:p w14:paraId="6F53545B" w14:textId="77777777" w:rsidR="008D56D8" w:rsidRPr="00FF64DC" w:rsidRDefault="008D56D8" w:rsidP="00842726">
      <w:pPr>
        <w:pStyle w:val="Prrafodelista"/>
        <w:numPr>
          <w:ilvl w:val="0"/>
          <w:numId w:val="212"/>
        </w:numPr>
        <w:spacing w:after="0" w:line="240" w:lineRule="auto"/>
        <w:jc w:val="both"/>
        <w:rPr>
          <w:rFonts w:ascii="Calibri" w:hAnsi="Calibri" w:cs="Calibri"/>
          <w:sz w:val="22"/>
          <w:lang w:eastAsia="es-SV"/>
        </w:rPr>
      </w:pPr>
      <w:r w:rsidRPr="0034587C">
        <w:t>EROGAR la cantidad de</w:t>
      </w:r>
      <w:r>
        <w:t xml:space="preserve"> </w:t>
      </w:r>
      <w:r w:rsidRPr="00530980">
        <w:rPr>
          <w:b/>
        </w:rPr>
        <w:t>DOSCIENTOS OCHENTA Y TRES</w:t>
      </w:r>
      <w:r>
        <w:t xml:space="preserve"> </w:t>
      </w:r>
      <w:r>
        <w:rPr>
          <w:b/>
        </w:rPr>
        <w:t>5</w:t>
      </w:r>
      <w:r w:rsidRPr="00530980">
        <w:rPr>
          <w:b/>
        </w:rPr>
        <w:t>0/100 DÓLARES DE</w:t>
      </w:r>
      <w:r w:rsidRPr="0034587C">
        <w:t xml:space="preserve"> </w:t>
      </w:r>
      <w:r w:rsidRPr="00530980">
        <w:rPr>
          <w:b/>
        </w:rPr>
        <w:t>LOS ESTADOS UNIDOS DE AMÉRICA ($</w:t>
      </w:r>
      <w:r>
        <w:rPr>
          <w:b/>
        </w:rPr>
        <w:t>283.50</w:t>
      </w:r>
      <w:r w:rsidRPr="00530980">
        <w:rPr>
          <w:b/>
        </w:rPr>
        <w:t>)</w:t>
      </w:r>
      <w:r w:rsidRPr="0034587C">
        <w:t xml:space="preserve"> </w:t>
      </w:r>
      <w:r>
        <w:t xml:space="preserve"> </w:t>
      </w:r>
      <w:r w:rsidRPr="0034587C">
        <w:t>a favor de</w:t>
      </w:r>
      <w:r>
        <w:t xml:space="preserve"> </w:t>
      </w:r>
      <w:r>
        <w:rPr>
          <w:b/>
        </w:rPr>
        <w:t>ALMACENES VIDRI S.A. DE C.V.</w:t>
      </w:r>
      <w:r w:rsidRPr="00530980">
        <w:rPr>
          <w:b/>
        </w:rPr>
        <w:t xml:space="preserve">  V/ </w:t>
      </w:r>
      <w:r>
        <w:t xml:space="preserve">Pago por compra de 30 sillas </w:t>
      </w:r>
      <w:proofErr w:type="spellStart"/>
      <w:r>
        <w:t>plasticas</w:t>
      </w:r>
      <w:proofErr w:type="spellEnd"/>
      <w:r>
        <w:t xml:space="preserve">, para uso en </w:t>
      </w:r>
      <w:proofErr w:type="spellStart"/>
      <w:r>
        <w:t>contribucion</w:t>
      </w:r>
      <w:proofErr w:type="spellEnd"/>
      <w:r>
        <w:t xml:space="preserve"> ADESCO San Felipe </w:t>
      </w:r>
      <w:proofErr w:type="spellStart"/>
      <w:r>
        <w:t>canton</w:t>
      </w:r>
      <w:proofErr w:type="spellEnd"/>
      <w:r>
        <w:t xml:space="preserve"> </w:t>
      </w:r>
      <w:proofErr w:type="spellStart"/>
      <w:r>
        <w:t>Tecomapa</w:t>
      </w:r>
      <w:proofErr w:type="spellEnd"/>
      <w:r>
        <w:t xml:space="preserve">, según factura  </w:t>
      </w:r>
      <w:r w:rsidRPr="0034587C">
        <w:t>No.</w:t>
      </w:r>
      <w:r>
        <w:t xml:space="preserve">-616844 </w:t>
      </w:r>
      <w:r w:rsidRPr="0034587C">
        <w:t>Aplicando dicho gasto a la línea</w:t>
      </w:r>
      <w:r>
        <w:t xml:space="preserve"> 0101 del código  56303, del presupuesto municipal vigente</w:t>
      </w:r>
    </w:p>
    <w:p w14:paraId="6AD81EF1" w14:textId="77777777" w:rsidR="008D56D8" w:rsidRPr="00FF64DC" w:rsidRDefault="008D56D8" w:rsidP="008D56D8">
      <w:pPr>
        <w:jc w:val="both"/>
        <w:rPr>
          <w:rFonts w:ascii="Calibri" w:hAnsi="Calibri" w:cs="Calibri"/>
          <w:lang w:eastAsia="es-SV"/>
        </w:rPr>
      </w:pPr>
    </w:p>
    <w:p w14:paraId="0027F55F" w14:textId="77777777" w:rsidR="008D56D8" w:rsidRPr="00CA4628" w:rsidRDefault="008D56D8" w:rsidP="00842726">
      <w:pPr>
        <w:pStyle w:val="Prrafodelista"/>
        <w:numPr>
          <w:ilvl w:val="0"/>
          <w:numId w:val="212"/>
        </w:numPr>
        <w:spacing w:after="0" w:line="240" w:lineRule="auto"/>
        <w:jc w:val="both"/>
        <w:rPr>
          <w:rFonts w:ascii="Calibri" w:hAnsi="Calibri" w:cs="Calibri"/>
          <w:sz w:val="22"/>
          <w:lang w:eastAsia="es-SV"/>
        </w:rPr>
      </w:pPr>
      <w:r w:rsidRPr="0034587C">
        <w:t>EROGAR la cantidad de</w:t>
      </w:r>
      <w:r>
        <w:t xml:space="preserve"> </w:t>
      </w:r>
      <w:r w:rsidRPr="00FF64DC">
        <w:rPr>
          <w:b/>
        </w:rPr>
        <w:t>CIENTO OCHO 00</w:t>
      </w:r>
      <w:r w:rsidRPr="004E76C0">
        <w:rPr>
          <w:b/>
        </w:rPr>
        <w:t>/100 DÓLARES DE</w:t>
      </w:r>
      <w:r w:rsidRPr="0034587C">
        <w:t xml:space="preserve"> </w:t>
      </w:r>
      <w:r w:rsidRPr="004E76C0">
        <w:rPr>
          <w:b/>
        </w:rPr>
        <w:t>LOS ESTADOS UNIDOS DE AMÉRICA ($</w:t>
      </w:r>
      <w:r>
        <w:rPr>
          <w:b/>
        </w:rPr>
        <w:t>108.00</w:t>
      </w:r>
      <w:r w:rsidRPr="004E76C0">
        <w:rPr>
          <w:b/>
        </w:rPr>
        <w:t>)</w:t>
      </w:r>
      <w:r w:rsidRPr="0034587C">
        <w:t xml:space="preserve"> </w:t>
      </w:r>
      <w:r>
        <w:t xml:space="preserve"> </w:t>
      </w:r>
      <w:r w:rsidRPr="0034587C">
        <w:t>a favor de</w:t>
      </w:r>
      <w:r>
        <w:t xml:space="preserve"> </w:t>
      </w:r>
      <w:r w:rsidRPr="004E76C0">
        <w:rPr>
          <w:b/>
        </w:rPr>
        <w:t>Sr</w:t>
      </w:r>
      <w:r>
        <w:rPr>
          <w:b/>
        </w:rPr>
        <w:t>a</w:t>
      </w:r>
      <w:r w:rsidRPr="004E76C0">
        <w:rPr>
          <w:b/>
        </w:rPr>
        <w:t xml:space="preserve">. </w:t>
      </w:r>
      <w:r>
        <w:rPr>
          <w:b/>
        </w:rPr>
        <w:t>EDITH ESMILDA FLORES DE GALDAMEZ/FABRICA LA NUEVA SAMARITANA</w:t>
      </w:r>
      <w:r w:rsidRPr="004E76C0">
        <w:rPr>
          <w:b/>
        </w:rPr>
        <w:t xml:space="preserve"> V/ </w:t>
      </w:r>
      <w:r>
        <w:t xml:space="preserve">Pago por compra de 3 tubo de 24 </w:t>
      </w:r>
      <w:proofErr w:type="spellStart"/>
      <w:r>
        <w:t>pulg</w:t>
      </w:r>
      <w:proofErr w:type="spellEnd"/>
      <w:r>
        <w:t xml:space="preserve"> de cemento, para uso en </w:t>
      </w:r>
      <w:proofErr w:type="spellStart"/>
      <w:r>
        <w:t>contribucion</w:t>
      </w:r>
      <w:proofErr w:type="spellEnd"/>
      <w:r>
        <w:t xml:space="preserve"> ADESCO El Cuje </w:t>
      </w:r>
      <w:proofErr w:type="spellStart"/>
      <w:r>
        <w:t>canton</w:t>
      </w:r>
      <w:proofErr w:type="spellEnd"/>
      <w:r>
        <w:t xml:space="preserve"> </w:t>
      </w:r>
      <w:proofErr w:type="spellStart"/>
      <w:r>
        <w:t>Tahuilapa</w:t>
      </w:r>
      <w:proofErr w:type="spellEnd"/>
      <w:r>
        <w:t xml:space="preserve">, según orden  </w:t>
      </w:r>
      <w:r w:rsidRPr="0034587C">
        <w:t>No.</w:t>
      </w:r>
      <w:r>
        <w:t xml:space="preserve">-170558 </w:t>
      </w:r>
      <w:r w:rsidRPr="0034587C">
        <w:t>Aplicando dicho gasto a la línea</w:t>
      </w:r>
      <w:r>
        <w:t xml:space="preserve"> 0101 del código  56303, del presupuesto municipal vigente</w:t>
      </w:r>
    </w:p>
    <w:p w14:paraId="17FCEDB2" w14:textId="77777777" w:rsidR="008D56D8" w:rsidRPr="00CA4628" w:rsidRDefault="008D56D8" w:rsidP="008D56D8">
      <w:pPr>
        <w:pStyle w:val="Prrafodelista"/>
        <w:rPr>
          <w:rFonts w:ascii="Calibri" w:hAnsi="Calibri" w:cs="Calibri"/>
          <w:sz w:val="22"/>
          <w:lang w:eastAsia="es-SV"/>
        </w:rPr>
      </w:pPr>
    </w:p>
    <w:p w14:paraId="5D377146" w14:textId="77777777" w:rsidR="008D56D8" w:rsidRPr="004E76C0" w:rsidRDefault="008D56D8" w:rsidP="008D56D8">
      <w:pPr>
        <w:pStyle w:val="Prrafodelista"/>
        <w:ind w:left="785"/>
        <w:jc w:val="both"/>
        <w:rPr>
          <w:rFonts w:ascii="Calibri" w:hAnsi="Calibri" w:cs="Calibri"/>
          <w:sz w:val="22"/>
          <w:lang w:eastAsia="es-SV"/>
        </w:rPr>
      </w:pPr>
    </w:p>
    <w:p w14:paraId="330167B3" w14:textId="77777777" w:rsidR="008D56D8" w:rsidRPr="0034587C" w:rsidRDefault="008D56D8" w:rsidP="00842726">
      <w:pPr>
        <w:pStyle w:val="Prrafodelista"/>
        <w:numPr>
          <w:ilvl w:val="0"/>
          <w:numId w:val="212"/>
        </w:numPr>
        <w:tabs>
          <w:tab w:val="left" w:pos="709"/>
          <w:tab w:val="left" w:pos="7797"/>
        </w:tabs>
        <w:spacing w:after="0" w:line="240" w:lineRule="auto"/>
        <w:jc w:val="both"/>
      </w:pPr>
      <w:r w:rsidRPr="0034587C">
        <w:t>EROGAR la cantidad de</w:t>
      </w:r>
      <w:r>
        <w:t xml:space="preserve"> </w:t>
      </w:r>
      <w:r w:rsidRPr="00CA4628">
        <w:rPr>
          <w:b/>
        </w:rPr>
        <w:t>SETENTA Y CUATRO 50</w:t>
      </w:r>
      <w:r w:rsidRPr="009051D1">
        <w:rPr>
          <w:b/>
        </w:rPr>
        <w:t>/100 DÓLARES DE</w:t>
      </w:r>
      <w:r w:rsidRPr="0034587C">
        <w:t xml:space="preserve"> </w:t>
      </w:r>
      <w:r w:rsidRPr="009051D1">
        <w:rPr>
          <w:b/>
        </w:rPr>
        <w:t>LOS ESTADOS UNIDOS DE AMÉRICA ($</w:t>
      </w:r>
      <w:r>
        <w:rPr>
          <w:b/>
        </w:rPr>
        <w:t>74.50</w:t>
      </w:r>
      <w:r w:rsidRPr="009051D1">
        <w:rPr>
          <w:b/>
        </w:rPr>
        <w:t>)</w:t>
      </w:r>
      <w:r w:rsidRPr="0034587C">
        <w:t xml:space="preserve"> a favor de</w:t>
      </w:r>
      <w:r>
        <w:t xml:space="preserve"> </w:t>
      </w:r>
      <w:r w:rsidRPr="00CA4628">
        <w:rPr>
          <w:b/>
        </w:rPr>
        <w:t>Sr. MARCO TULIO RAFAEL FUENTES LINARES/OFFICE EXPRESS DELIVERY</w:t>
      </w:r>
      <w:r>
        <w:t xml:space="preserve"> </w:t>
      </w:r>
      <w:r>
        <w:rPr>
          <w:b/>
        </w:rPr>
        <w:t xml:space="preserve">V/ </w:t>
      </w:r>
      <w:r>
        <w:t xml:space="preserve">Pago </w:t>
      </w:r>
      <w:r w:rsidRPr="0034587C">
        <w:t>por compra de</w:t>
      </w:r>
      <w:r>
        <w:t xml:space="preserve"> productos de papel y </w:t>
      </w:r>
      <w:proofErr w:type="spellStart"/>
      <w:r>
        <w:t>carton</w:t>
      </w:r>
      <w:proofErr w:type="spellEnd"/>
      <w:r>
        <w:t>, materiales de oficina, para uso administrativo en unidad de presupuesto, s</w:t>
      </w:r>
      <w:r w:rsidRPr="0034587C">
        <w:t>egún facturas, líneas y códigos que se detallan a continuación:</w:t>
      </w:r>
    </w:p>
    <w:p w14:paraId="57F3FED7" w14:textId="77777777" w:rsidR="008D56D8" w:rsidRDefault="008D56D8" w:rsidP="008D56D8">
      <w:pPr>
        <w:tabs>
          <w:tab w:val="left" w:pos="3592"/>
        </w:tabs>
        <w:ind w:left="720"/>
        <w:jc w:val="both"/>
        <w:rPr>
          <w:b/>
        </w:rPr>
      </w:pPr>
      <w:r>
        <w:rPr>
          <w:b/>
        </w:rPr>
        <w:tab/>
      </w:r>
    </w:p>
    <w:p w14:paraId="46845C84" w14:textId="77777777" w:rsidR="008D56D8" w:rsidRPr="00CA4628" w:rsidRDefault="008D56D8" w:rsidP="008D56D8">
      <w:pPr>
        <w:tabs>
          <w:tab w:val="left" w:pos="922"/>
          <w:tab w:val="left" w:pos="7797"/>
        </w:tabs>
        <w:spacing w:after="0" w:line="240" w:lineRule="auto"/>
        <w:ind w:left="1080"/>
        <w:jc w:val="both"/>
        <w:rPr>
          <w:b/>
          <w:szCs w:val="24"/>
          <w:u w:val="single"/>
        </w:rPr>
      </w:pPr>
      <w:r w:rsidRPr="00CA4628">
        <w:rPr>
          <w:b/>
          <w:szCs w:val="24"/>
          <w:u w:val="single"/>
        </w:rPr>
        <w:t>LINEA 0101</w:t>
      </w:r>
    </w:p>
    <w:p w14:paraId="5EDE08B2" w14:textId="77777777" w:rsidR="008D56D8" w:rsidRPr="00CA4628" w:rsidRDefault="008D56D8" w:rsidP="008D56D8">
      <w:pPr>
        <w:tabs>
          <w:tab w:val="left" w:pos="922"/>
          <w:tab w:val="left" w:pos="7797"/>
        </w:tabs>
        <w:spacing w:after="0" w:line="240" w:lineRule="auto"/>
        <w:jc w:val="both"/>
        <w:rPr>
          <w:szCs w:val="24"/>
        </w:rPr>
      </w:pPr>
      <w:r>
        <w:rPr>
          <w:szCs w:val="24"/>
        </w:rPr>
        <w:t xml:space="preserve">                 Orden</w:t>
      </w:r>
      <w:r w:rsidRPr="00CA4628">
        <w:rPr>
          <w:szCs w:val="24"/>
        </w:rPr>
        <w:t xml:space="preserve"> Nos.-</w:t>
      </w:r>
      <w:r>
        <w:rPr>
          <w:szCs w:val="24"/>
        </w:rPr>
        <w:t>170560</w:t>
      </w:r>
      <w:r w:rsidRPr="00CA4628">
        <w:rPr>
          <w:szCs w:val="24"/>
        </w:rPr>
        <w:t xml:space="preserve"> </w:t>
      </w:r>
    </w:p>
    <w:p w14:paraId="07007F37" w14:textId="77777777" w:rsidR="008D56D8" w:rsidRPr="00CA4628" w:rsidRDefault="008D56D8" w:rsidP="008D56D8">
      <w:pPr>
        <w:tabs>
          <w:tab w:val="left" w:pos="1425"/>
        </w:tabs>
        <w:spacing w:after="0" w:line="240" w:lineRule="auto"/>
        <w:jc w:val="both"/>
        <w:rPr>
          <w:szCs w:val="24"/>
        </w:rPr>
      </w:pPr>
      <w:r w:rsidRPr="00CA4628">
        <w:rPr>
          <w:b/>
          <w:szCs w:val="24"/>
        </w:rPr>
        <w:t xml:space="preserve">                 </w:t>
      </w:r>
      <w:r w:rsidRPr="00CA4628">
        <w:rPr>
          <w:szCs w:val="24"/>
        </w:rPr>
        <w:t>Códigos Nos.-</w:t>
      </w:r>
      <w:r>
        <w:rPr>
          <w:szCs w:val="24"/>
        </w:rPr>
        <w:t>54105</w:t>
      </w:r>
      <w:r w:rsidRPr="00CA4628">
        <w:rPr>
          <w:szCs w:val="24"/>
        </w:rPr>
        <w:t xml:space="preserve">………….……………………............................ $ </w:t>
      </w:r>
      <w:r>
        <w:rPr>
          <w:szCs w:val="24"/>
        </w:rPr>
        <w:t>70.00</w:t>
      </w:r>
      <w:r w:rsidRPr="00CA4628">
        <w:rPr>
          <w:szCs w:val="24"/>
        </w:rPr>
        <w:t xml:space="preserve">     </w:t>
      </w:r>
    </w:p>
    <w:p w14:paraId="391D1FB2" w14:textId="77777777" w:rsidR="008D56D8" w:rsidRPr="00CA4628" w:rsidRDefault="008D56D8" w:rsidP="008D56D8">
      <w:pPr>
        <w:tabs>
          <w:tab w:val="left" w:pos="1425"/>
        </w:tabs>
        <w:spacing w:after="0" w:line="240" w:lineRule="auto"/>
        <w:jc w:val="both"/>
        <w:rPr>
          <w:szCs w:val="24"/>
        </w:rPr>
      </w:pPr>
      <w:r w:rsidRPr="00CA4628">
        <w:rPr>
          <w:szCs w:val="24"/>
        </w:rPr>
        <w:t xml:space="preserve">                 Códigos Nos.-</w:t>
      </w:r>
      <w:r>
        <w:rPr>
          <w:szCs w:val="24"/>
        </w:rPr>
        <w:t>54114</w:t>
      </w:r>
      <w:r w:rsidRPr="00CA4628">
        <w:rPr>
          <w:szCs w:val="24"/>
        </w:rPr>
        <w:t>………….……………………............................ $</w:t>
      </w:r>
      <w:r>
        <w:rPr>
          <w:szCs w:val="24"/>
        </w:rPr>
        <w:t xml:space="preserve">  </w:t>
      </w:r>
      <w:r w:rsidRPr="00CA4628">
        <w:rPr>
          <w:szCs w:val="24"/>
        </w:rPr>
        <w:t xml:space="preserve"> </w:t>
      </w:r>
      <w:r>
        <w:rPr>
          <w:szCs w:val="24"/>
        </w:rPr>
        <w:t>4.50</w:t>
      </w:r>
      <w:r w:rsidRPr="00CA4628">
        <w:rPr>
          <w:szCs w:val="24"/>
        </w:rPr>
        <w:t xml:space="preserve">     </w:t>
      </w:r>
    </w:p>
    <w:p w14:paraId="2D55CAC7" w14:textId="77777777" w:rsidR="008D56D8" w:rsidRPr="00302D3E" w:rsidRDefault="008D56D8" w:rsidP="008D56D8">
      <w:pPr>
        <w:tabs>
          <w:tab w:val="left" w:pos="1425"/>
        </w:tabs>
        <w:spacing w:after="0" w:line="240" w:lineRule="auto"/>
        <w:jc w:val="both"/>
      </w:pPr>
      <w:r w:rsidRPr="00CA4628">
        <w:rPr>
          <w:b/>
          <w:szCs w:val="24"/>
        </w:rPr>
        <w:t xml:space="preserve">                 </w:t>
      </w:r>
      <w:r w:rsidRPr="00CA4628">
        <w:rPr>
          <w:szCs w:val="24"/>
        </w:rPr>
        <w:t>Total………………………..……………………......……</w:t>
      </w:r>
      <w:r>
        <w:rPr>
          <w:szCs w:val="24"/>
        </w:rPr>
        <w:t>……..</w:t>
      </w:r>
      <w:r w:rsidRPr="00CA4628">
        <w:rPr>
          <w:szCs w:val="24"/>
        </w:rPr>
        <w:t>.........</w:t>
      </w:r>
      <w:r w:rsidRPr="00CA4628">
        <w:rPr>
          <w:b/>
          <w:szCs w:val="24"/>
        </w:rPr>
        <w:t xml:space="preserve">$ </w:t>
      </w:r>
      <w:r>
        <w:rPr>
          <w:b/>
          <w:szCs w:val="24"/>
        </w:rPr>
        <w:t>74.50</w:t>
      </w:r>
    </w:p>
    <w:p w14:paraId="4F510956" w14:textId="77777777" w:rsidR="008D56D8" w:rsidRDefault="008D56D8" w:rsidP="008D56D8"/>
    <w:p w14:paraId="72E0084C" w14:textId="77777777" w:rsidR="008D56D8" w:rsidRPr="0034587C" w:rsidRDefault="008D56D8" w:rsidP="00842726">
      <w:pPr>
        <w:pStyle w:val="Prrafodelista"/>
        <w:numPr>
          <w:ilvl w:val="0"/>
          <w:numId w:val="212"/>
        </w:numPr>
        <w:tabs>
          <w:tab w:val="left" w:pos="709"/>
          <w:tab w:val="left" w:pos="7797"/>
        </w:tabs>
        <w:spacing w:after="0" w:line="240" w:lineRule="auto"/>
        <w:jc w:val="both"/>
      </w:pPr>
      <w:r w:rsidRPr="0034587C">
        <w:t>EROGAR la cantidad de</w:t>
      </w:r>
      <w:r>
        <w:t xml:space="preserve"> </w:t>
      </w:r>
      <w:r w:rsidRPr="00AE1BE7">
        <w:rPr>
          <w:b/>
        </w:rPr>
        <w:t>SETECIENTOS SIETE 00/100 DÓLARES DE</w:t>
      </w:r>
      <w:r w:rsidRPr="0034587C">
        <w:t xml:space="preserve"> </w:t>
      </w:r>
      <w:r w:rsidRPr="00AE1BE7">
        <w:rPr>
          <w:b/>
        </w:rPr>
        <w:t>LOS ESTADOS UNIDOS DE AMÉRICA ($</w:t>
      </w:r>
      <w:r>
        <w:rPr>
          <w:b/>
        </w:rPr>
        <w:t>707.00</w:t>
      </w:r>
      <w:r w:rsidRPr="00AE1BE7">
        <w:rPr>
          <w:b/>
        </w:rPr>
        <w:t>)</w:t>
      </w:r>
      <w:r w:rsidRPr="0034587C">
        <w:t xml:space="preserve"> a favor de</w:t>
      </w:r>
      <w:r>
        <w:t xml:space="preserve"> </w:t>
      </w:r>
      <w:r w:rsidRPr="00AE1BE7">
        <w:rPr>
          <w:b/>
        </w:rPr>
        <w:t>OMNI MUSIC S.A. DE C.V.</w:t>
      </w:r>
      <w:r>
        <w:t xml:space="preserve"> </w:t>
      </w:r>
      <w:r w:rsidRPr="00AE1BE7">
        <w:rPr>
          <w:b/>
        </w:rPr>
        <w:t xml:space="preserve">V/ </w:t>
      </w:r>
      <w:r>
        <w:t xml:space="preserve">Pago </w:t>
      </w:r>
      <w:r w:rsidRPr="0034587C">
        <w:t>por compra de</w:t>
      </w:r>
      <w:r>
        <w:t xml:space="preserve"> bienes de uso y consumo diversos, maquinaria y equipo de </w:t>
      </w:r>
      <w:proofErr w:type="spellStart"/>
      <w:r>
        <w:t>produccion</w:t>
      </w:r>
      <w:proofErr w:type="spellEnd"/>
      <w:r>
        <w:t xml:space="preserve"> para apoyo institucional, para uso en promoción social, s</w:t>
      </w:r>
      <w:r w:rsidRPr="0034587C">
        <w:t>egún facturas, líneas y códigos que se detallan a continuación:</w:t>
      </w:r>
    </w:p>
    <w:p w14:paraId="17AB4692" w14:textId="77777777" w:rsidR="008D56D8" w:rsidRDefault="008D56D8" w:rsidP="008D56D8">
      <w:pPr>
        <w:tabs>
          <w:tab w:val="left" w:pos="3592"/>
        </w:tabs>
        <w:ind w:left="720"/>
        <w:jc w:val="both"/>
        <w:rPr>
          <w:b/>
        </w:rPr>
      </w:pPr>
      <w:r>
        <w:rPr>
          <w:b/>
        </w:rPr>
        <w:tab/>
      </w:r>
    </w:p>
    <w:p w14:paraId="20BF055D" w14:textId="77777777" w:rsidR="008D56D8" w:rsidRPr="00AE1BE7" w:rsidRDefault="008D56D8" w:rsidP="008D56D8">
      <w:pPr>
        <w:tabs>
          <w:tab w:val="left" w:pos="922"/>
          <w:tab w:val="left" w:pos="7797"/>
        </w:tabs>
        <w:spacing w:after="0" w:line="240" w:lineRule="auto"/>
        <w:ind w:left="1080"/>
        <w:jc w:val="both"/>
        <w:rPr>
          <w:b/>
          <w:szCs w:val="24"/>
          <w:u w:val="single"/>
        </w:rPr>
      </w:pPr>
      <w:r w:rsidRPr="00AE1BE7">
        <w:rPr>
          <w:b/>
          <w:szCs w:val="24"/>
          <w:u w:val="single"/>
        </w:rPr>
        <w:t>LINEA 0101</w:t>
      </w:r>
    </w:p>
    <w:p w14:paraId="5B3D8EB6" w14:textId="77777777" w:rsidR="008D56D8" w:rsidRPr="00AE1BE7" w:rsidRDefault="008D56D8" w:rsidP="008D56D8">
      <w:pPr>
        <w:tabs>
          <w:tab w:val="left" w:pos="922"/>
          <w:tab w:val="left" w:pos="7797"/>
        </w:tabs>
        <w:spacing w:after="0" w:line="240" w:lineRule="auto"/>
        <w:jc w:val="both"/>
        <w:rPr>
          <w:szCs w:val="24"/>
        </w:rPr>
      </w:pPr>
      <w:r>
        <w:rPr>
          <w:szCs w:val="24"/>
        </w:rPr>
        <w:t xml:space="preserve">                 Orden</w:t>
      </w:r>
      <w:r w:rsidRPr="00AE1BE7">
        <w:rPr>
          <w:szCs w:val="24"/>
        </w:rPr>
        <w:t xml:space="preserve"> Nos.-</w:t>
      </w:r>
      <w:r>
        <w:rPr>
          <w:szCs w:val="24"/>
        </w:rPr>
        <w:t>170545</w:t>
      </w:r>
      <w:r w:rsidRPr="00AE1BE7">
        <w:rPr>
          <w:szCs w:val="24"/>
        </w:rPr>
        <w:t xml:space="preserve"> </w:t>
      </w:r>
    </w:p>
    <w:p w14:paraId="6398B25C" w14:textId="77777777" w:rsidR="008D56D8" w:rsidRPr="00AE1BE7" w:rsidRDefault="008D56D8" w:rsidP="008D56D8">
      <w:pPr>
        <w:tabs>
          <w:tab w:val="left" w:pos="1425"/>
        </w:tabs>
        <w:spacing w:after="0" w:line="240" w:lineRule="auto"/>
        <w:jc w:val="both"/>
        <w:rPr>
          <w:szCs w:val="24"/>
        </w:rPr>
      </w:pPr>
      <w:r w:rsidRPr="00AE1BE7">
        <w:rPr>
          <w:b/>
          <w:szCs w:val="24"/>
        </w:rPr>
        <w:t xml:space="preserve">                 </w:t>
      </w:r>
      <w:r w:rsidRPr="00AE1BE7">
        <w:rPr>
          <w:szCs w:val="24"/>
        </w:rPr>
        <w:t>Códigos Nos.-</w:t>
      </w:r>
      <w:r>
        <w:rPr>
          <w:szCs w:val="24"/>
        </w:rPr>
        <w:t>54199</w:t>
      </w:r>
      <w:r w:rsidRPr="00AE1BE7">
        <w:rPr>
          <w:szCs w:val="24"/>
        </w:rPr>
        <w:t xml:space="preserve">………….……………………............................ $ </w:t>
      </w:r>
      <w:r>
        <w:rPr>
          <w:szCs w:val="24"/>
        </w:rPr>
        <w:t xml:space="preserve">  15.00</w:t>
      </w:r>
      <w:r w:rsidRPr="00AE1BE7">
        <w:rPr>
          <w:szCs w:val="24"/>
        </w:rPr>
        <w:t xml:space="preserve">     </w:t>
      </w:r>
    </w:p>
    <w:p w14:paraId="73FF4FE1" w14:textId="77777777" w:rsidR="008D56D8" w:rsidRPr="00AE1BE7" w:rsidRDefault="008D56D8" w:rsidP="008D56D8">
      <w:pPr>
        <w:tabs>
          <w:tab w:val="left" w:pos="1425"/>
        </w:tabs>
        <w:spacing w:after="0" w:line="240" w:lineRule="auto"/>
        <w:jc w:val="both"/>
        <w:rPr>
          <w:szCs w:val="24"/>
        </w:rPr>
      </w:pPr>
      <w:r w:rsidRPr="00AE1BE7">
        <w:rPr>
          <w:szCs w:val="24"/>
        </w:rPr>
        <w:t xml:space="preserve">                 Códigos Nos.-</w:t>
      </w:r>
      <w:r>
        <w:rPr>
          <w:szCs w:val="24"/>
        </w:rPr>
        <w:t>61109</w:t>
      </w:r>
      <w:r w:rsidRPr="00AE1BE7">
        <w:rPr>
          <w:szCs w:val="24"/>
        </w:rPr>
        <w:t xml:space="preserve">………….……………………............................ $ </w:t>
      </w:r>
      <w:r>
        <w:rPr>
          <w:szCs w:val="24"/>
        </w:rPr>
        <w:t>692.00</w:t>
      </w:r>
      <w:r w:rsidRPr="00AE1BE7">
        <w:rPr>
          <w:szCs w:val="24"/>
        </w:rPr>
        <w:t xml:space="preserve">     </w:t>
      </w:r>
    </w:p>
    <w:p w14:paraId="24A8707D" w14:textId="77777777" w:rsidR="008D56D8" w:rsidRPr="00AE1BE7" w:rsidRDefault="008D56D8" w:rsidP="008D56D8">
      <w:pPr>
        <w:tabs>
          <w:tab w:val="left" w:pos="1425"/>
        </w:tabs>
        <w:spacing w:after="0" w:line="240" w:lineRule="auto"/>
        <w:jc w:val="both"/>
        <w:rPr>
          <w:szCs w:val="24"/>
        </w:rPr>
      </w:pPr>
      <w:r w:rsidRPr="00AE1BE7">
        <w:rPr>
          <w:b/>
          <w:szCs w:val="24"/>
        </w:rPr>
        <w:t xml:space="preserve">                 </w:t>
      </w:r>
      <w:r w:rsidRPr="00AE1BE7">
        <w:rPr>
          <w:szCs w:val="24"/>
        </w:rPr>
        <w:t>Total………………………..……………………......…….....</w:t>
      </w:r>
      <w:r>
        <w:rPr>
          <w:szCs w:val="24"/>
        </w:rPr>
        <w:t>..........</w:t>
      </w:r>
      <w:r w:rsidRPr="00AE1BE7">
        <w:rPr>
          <w:szCs w:val="24"/>
        </w:rPr>
        <w:t>....</w:t>
      </w:r>
      <w:r w:rsidRPr="00AE1BE7">
        <w:rPr>
          <w:b/>
          <w:szCs w:val="24"/>
        </w:rPr>
        <w:t xml:space="preserve">$ </w:t>
      </w:r>
      <w:r>
        <w:rPr>
          <w:b/>
          <w:szCs w:val="24"/>
        </w:rPr>
        <w:t>707.00</w:t>
      </w:r>
    </w:p>
    <w:p w14:paraId="6CF027BA" w14:textId="77777777" w:rsidR="008D56D8" w:rsidRDefault="008D56D8" w:rsidP="008D56D8"/>
    <w:p w14:paraId="5430ECE0" w14:textId="77777777" w:rsidR="008D56D8" w:rsidRPr="008E20F6" w:rsidRDefault="008D56D8" w:rsidP="00842726">
      <w:pPr>
        <w:pStyle w:val="Prrafodelista"/>
        <w:numPr>
          <w:ilvl w:val="0"/>
          <w:numId w:val="212"/>
        </w:numPr>
        <w:tabs>
          <w:tab w:val="left" w:pos="1425"/>
        </w:tabs>
        <w:spacing w:after="0" w:line="240" w:lineRule="auto"/>
        <w:jc w:val="both"/>
        <w:rPr>
          <w:rFonts w:eastAsia="Calibri"/>
          <w:b/>
        </w:rPr>
      </w:pPr>
      <w:r w:rsidRPr="003E5E9F">
        <w:t xml:space="preserve">Erogar la suma de </w:t>
      </w:r>
      <w:r w:rsidRPr="008E20F6">
        <w:rPr>
          <w:b/>
        </w:rPr>
        <w:t xml:space="preserve">TRESCIENTOS ONCE 46/100 DÓLARES DE LOS ESTADOS UNIDOS DE AMÉRICA ($311.46)  </w:t>
      </w:r>
      <w:r>
        <w:t>a favor de</w:t>
      </w:r>
      <w:r w:rsidRPr="008E20F6">
        <w:rPr>
          <w:b/>
        </w:rPr>
        <w:t xml:space="preserve"> CEK DE CENTROAMERICA (EL SALVADOR), S.A.  </w:t>
      </w:r>
      <w:r>
        <w:t>En concepto de pago por compra de productos de papel y cartón, para uso en unidad de cuerpo de agentes municipales</w:t>
      </w:r>
      <w:r w:rsidRPr="003E5E9F">
        <w:t xml:space="preserve">,  según </w:t>
      </w:r>
      <w:r>
        <w:t xml:space="preserve">Orden </w:t>
      </w:r>
      <w:proofErr w:type="spellStart"/>
      <w:r>
        <w:t>N°</w:t>
      </w:r>
      <w:proofErr w:type="spellEnd"/>
      <w:r>
        <w:t xml:space="preserve"> 170606</w:t>
      </w:r>
      <w:r w:rsidRPr="00E17D4E">
        <w:t xml:space="preserve">. </w:t>
      </w:r>
      <w:r w:rsidRPr="003E5E9F">
        <w:t>Dicho gasto se aplicará a la línea</w:t>
      </w:r>
      <w:r w:rsidRPr="008E20F6">
        <w:rPr>
          <w:b/>
        </w:rPr>
        <w:t xml:space="preserve"> </w:t>
      </w:r>
      <w:r w:rsidRPr="00E17D4E">
        <w:t>0101</w:t>
      </w:r>
      <w:r>
        <w:t xml:space="preserve"> del código 54105</w:t>
      </w:r>
      <w:r w:rsidRPr="003E5E9F">
        <w:t xml:space="preserve"> de la línea 0101, </w:t>
      </w:r>
      <w:r w:rsidRPr="008E20F6">
        <w:rPr>
          <w:rFonts w:eastAsia="Calibri"/>
        </w:rPr>
        <w:t>del Presupuesto Municipal Vigente</w:t>
      </w:r>
    </w:p>
    <w:p w14:paraId="73FC3333" w14:textId="77777777" w:rsidR="008D56D8" w:rsidRPr="00416B7C" w:rsidRDefault="008D56D8" w:rsidP="008D56D8">
      <w:pPr>
        <w:pStyle w:val="Prrafodelista"/>
        <w:tabs>
          <w:tab w:val="left" w:pos="1425"/>
        </w:tabs>
        <w:jc w:val="both"/>
        <w:rPr>
          <w:rFonts w:eastAsia="Calibri"/>
          <w:b/>
        </w:rPr>
      </w:pPr>
    </w:p>
    <w:p w14:paraId="2D4525F6" w14:textId="77777777" w:rsidR="008D56D8" w:rsidRPr="00CF2786" w:rsidRDefault="008D56D8" w:rsidP="00842726">
      <w:pPr>
        <w:pStyle w:val="Prrafodelista"/>
        <w:numPr>
          <w:ilvl w:val="0"/>
          <w:numId w:val="212"/>
        </w:numPr>
        <w:tabs>
          <w:tab w:val="left" w:pos="1425"/>
        </w:tabs>
        <w:spacing w:after="0" w:line="240" w:lineRule="auto"/>
        <w:jc w:val="both"/>
        <w:rPr>
          <w:rFonts w:eastAsia="Calibri"/>
          <w:b/>
        </w:rPr>
      </w:pPr>
      <w:r w:rsidRPr="003E5E9F">
        <w:t xml:space="preserve">Erogar la suma de </w:t>
      </w:r>
      <w:r>
        <w:rPr>
          <w:b/>
        </w:rPr>
        <w:t>TRESCIENTOS NUEVE 50</w:t>
      </w:r>
      <w:r w:rsidRPr="003E5E9F">
        <w:rPr>
          <w:b/>
        </w:rPr>
        <w:t xml:space="preserve">/100 DÓLARES DE LOS </w:t>
      </w:r>
      <w:r>
        <w:rPr>
          <w:b/>
        </w:rPr>
        <w:t>ESTADOS UNIDOS DE AMÉRICA ($309.50</w:t>
      </w:r>
      <w:r w:rsidRPr="003E5E9F">
        <w:rPr>
          <w:b/>
        </w:rPr>
        <w:t xml:space="preserve">)  </w:t>
      </w:r>
      <w:r>
        <w:t>a favor de</w:t>
      </w:r>
      <w:r>
        <w:rPr>
          <w:b/>
        </w:rPr>
        <w:t xml:space="preserve"> AUTOREPUESTOS EL LEÓN, S.A. DE C.V.</w:t>
      </w:r>
      <w:r w:rsidRPr="003E5E9F">
        <w:rPr>
          <w:b/>
        </w:rPr>
        <w:t xml:space="preserve">  </w:t>
      </w:r>
      <w:r>
        <w:t xml:space="preserve">En concepto de pago por compra de filtro de aceite, bidón de aceite, aceite, terminal </w:t>
      </w:r>
      <w:proofErr w:type="spellStart"/>
      <w:r>
        <w:t>neg</w:t>
      </w:r>
      <w:proofErr w:type="spellEnd"/>
      <w:r>
        <w:t xml:space="preserve">. p/batería, batería </w:t>
      </w:r>
      <w:proofErr w:type="spellStart"/>
      <w:r>
        <w:t>acdelco</w:t>
      </w:r>
      <w:proofErr w:type="spellEnd"/>
      <w:r>
        <w:t xml:space="preserve">, tuerca T-3/8RO, para contribución a </w:t>
      </w:r>
      <w:proofErr w:type="spellStart"/>
      <w:r>
        <w:t>Policia</w:t>
      </w:r>
      <w:proofErr w:type="spellEnd"/>
      <w:r>
        <w:t xml:space="preserve"> Nacional Civil, Sub Delegación Metapán</w:t>
      </w:r>
      <w:r w:rsidRPr="003E5E9F">
        <w:t xml:space="preserve">,  según </w:t>
      </w:r>
      <w:r>
        <w:t xml:space="preserve">factura </w:t>
      </w:r>
      <w:proofErr w:type="spellStart"/>
      <w:r>
        <w:t>N°</w:t>
      </w:r>
      <w:proofErr w:type="spellEnd"/>
      <w:r>
        <w:t xml:space="preserve"> 4653-4654</w:t>
      </w:r>
      <w:r w:rsidRPr="00E17D4E">
        <w:t xml:space="preserve">. </w:t>
      </w:r>
      <w:r w:rsidRPr="003E5E9F">
        <w:t>Dicho gasto se aplicará a la línea</w:t>
      </w:r>
      <w:r w:rsidRPr="003E5E9F">
        <w:rPr>
          <w:b/>
        </w:rPr>
        <w:t xml:space="preserve"> </w:t>
      </w:r>
      <w:r w:rsidRPr="00E17D4E">
        <w:t>0101</w:t>
      </w:r>
      <w:r>
        <w:t xml:space="preserve"> del código 56201</w:t>
      </w:r>
      <w:r w:rsidRPr="003E5E9F">
        <w:t xml:space="preserve"> de la línea 0101, </w:t>
      </w:r>
      <w:r w:rsidRPr="003E5E9F">
        <w:rPr>
          <w:rFonts w:eastAsia="Calibri"/>
        </w:rPr>
        <w:t>del Presupuesto Municipal Vigente</w:t>
      </w:r>
    </w:p>
    <w:p w14:paraId="50CE20B6" w14:textId="77777777" w:rsidR="008D56D8" w:rsidRPr="00957CD1" w:rsidRDefault="008D56D8" w:rsidP="008D56D8">
      <w:pPr>
        <w:pStyle w:val="Prrafodelista"/>
        <w:tabs>
          <w:tab w:val="left" w:pos="1425"/>
        </w:tabs>
        <w:jc w:val="both"/>
        <w:rPr>
          <w:rFonts w:eastAsia="Calibri"/>
          <w:b/>
        </w:rPr>
      </w:pPr>
    </w:p>
    <w:p w14:paraId="0EC9D7DD" w14:textId="77777777" w:rsidR="008D56D8" w:rsidRDefault="008D56D8" w:rsidP="00842726">
      <w:pPr>
        <w:numPr>
          <w:ilvl w:val="0"/>
          <w:numId w:val="212"/>
        </w:numPr>
        <w:spacing w:after="0" w:line="240" w:lineRule="auto"/>
        <w:contextualSpacing/>
        <w:jc w:val="both"/>
        <w:rPr>
          <w:rFonts w:eastAsia="Calibri"/>
        </w:rPr>
      </w:pPr>
      <w:r w:rsidRPr="00D865FA">
        <w:rPr>
          <w:rFonts w:eastAsia="Calibri"/>
        </w:rPr>
        <w:t xml:space="preserve">EROGAR la cantidad de </w:t>
      </w:r>
      <w:r>
        <w:rPr>
          <w:rFonts w:eastAsia="Calibri"/>
          <w:b/>
        </w:rPr>
        <w:t>UN MIL CUATROCIENTOS VEINTIUNO 22</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1,421.22</w:t>
      </w:r>
      <w:r w:rsidRPr="00EF4BFE">
        <w:rPr>
          <w:rFonts w:eastAsia="Calibri"/>
          <w:b/>
        </w:rPr>
        <w:t>)</w:t>
      </w:r>
      <w:r w:rsidRPr="00EF4BFE">
        <w:rPr>
          <w:rFonts w:eastAsia="Calibri"/>
        </w:rPr>
        <w:t xml:space="preserve">  a favor de </w:t>
      </w:r>
      <w:r>
        <w:rPr>
          <w:rFonts w:eastAsia="Calibri"/>
          <w:b/>
        </w:rPr>
        <w:t>ENMANUEL, S.A. DE C.V.</w:t>
      </w:r>
      <w:r w:rsidRPr="00EF4BFE">
        <w:rPr>
          <w:rFonts w:eastAsia="Calibri"/>
          <w:b/>
        </w:rPr>
        <w:t xml:space="preserve"> V/ </w:t>
      </w:r>
      <w:r w:rsidRPr="00EF4BFE">
        <w:rPr>
          <w:rFonts w:eastAsia="Calibri"/>
        </w:rPr>
        <w:t xml:space="preserve">Pago por </w:t>
      </w:r>
      <w:r>
        <w:rPr>
          <w:rFonts w:eastAsia="Calibri"/>
        </w:rPr>
        <w:t xml:space="preserve">servicio </w:t>
      </w:r>
      <w:proofErr w:type="spellStart"/>
      <w:r>
        <w:rPr>
          <w:rFonts w:eastAsia="Calibri"/>
        </w:rPr>
        <w:t>desodorizador</w:t>
      </w:r>
      <w:proofErr w:type="spellEnd"/>
      <w:r>
        <w:rPr>
          <w:rFonts w:eastAsia="Calibri"/>
        </w:rPr>
        <w:t xml:space="preserve">, servicio aromatizador, </w:t>
      </w:r>
      <w:proofErr w:type="spellStart"/>
      <w:r>
        <w:rPr>
          <w:rFonts w:eastAsia="Calibri"/>
        </w:rPr>
        <w:t>deposito</w:t>
      </w:r>
      <w:proofErr w:type="spellEnd"/>
      <w:r>
        <w:rPr>
          <w:rFonts w:eastAsia="Calibri"/>
        </w:rPr>
        <w:t xml:space="preserve"> de higiene femenina, filtros </w:t>
      </w:r>
      <w:proofErr w:type="spellStart"/>
      <w:r>
        <w:rPr>
          <w:rFonts w:eastAsia="Calibri"/>
        </w:rPr>
        <w:t>antisplash</w:t>
      </w:r>
      <w:proofErr w:type="spellEnd"/>
      <w:r>
        <w:rPr>
          <w:rFonts w:eastAsia="Calibri"/>
        </w:rPr>
        <w:t>, servicio de alfombra, para las diferentes unidades de la municipalidad y para uso en mercado municipal correspondiente a los meses de octubre y noviembre</w:t>
      </w:r>
      <w:r w:rsidRPr="00EF4BFE">
        <w:rPr>
          <w:rFonts w:eastAsia="Calibri"/>
        </w:rPr>
        <w:t xml:space="preserve">, según factura No. </w:t>
      </w:r>
      <w:r>
        <w:rPr>
          <w:rFonts w:eastAsia="Calibri"/>
        </w:rPr>
        <w:t xml:space="preserve">20-22-23-32 </w:t>
      </w:r>
      <w:r w:rsidRPr="00EF4BFE">
        <w:rPr>
          <w:rFonts w:eastAsia="Calibri"/>
        </w:rPr>
        <w:t>Aplicando dicho gasto a</w:t>
      </w:r>
      <w:r>
        <w:rPr>
          <w:rFonts w:eastAsia="Calibri"/>
        </w:rPr>
        <w:t xml:space="preserve"> la línea 0101 del código  54399</w:t>
      </w:r>
      <w:r w:rsidRPr="00EF4BFE">
        <w:rPr>
          <w:rFonts w:eastAsia="Calibri"/>
        </w:rPr>
        <w:t>, del presupuesto municipal vigente</w:t>
      </w:r>
    </w:p>
    <w:p w14:paraId="706AE26B" w14:textId="77777777" w:rsidR="008D56D8" w:rsidRDefault="008D56D8" w:rsidP="008D56D8">
      <w:pPr>
        <w:pStyle w:val="Prrafodelista"/>
        <w:rPr>
          <w:szCs w:val="24"/>
        </w:rPr>
      </w:pPr>
    </w:p>
    <w:p w14:paraId="4F7D185C" w14:textId="77777777" w:rsidR="001A67E3" w:rsidRPr="003A3716" w:rsidRDefault="008D56D8" w:rsidP="00842726">
      <w:pPr>
        <w:numPr>
          <w:ilvl w:val="0"/>
          <w:numId w:val="212"/>
        </w:numPr>
        <w:spacing w:after="0" w:line="240" w:lineRule="auto"/>
        <w:contextualSpacing/>
        <w:jc w:val="both"/>
        <w:rPr>
          <w:rFonts w:eastAsia="Calibri"/>
        </w:rPr>
      </w:pPr>
      <w:r w:rsidRPr="008D56D8">
        <w:rPr>
          <w:szCs w:val="24"/>
        </w:rPr>
        <w:t xml:space="preserve">EROGAR la cantidad de </w:t>
      </w:r>
      <w:r w:rsidRPr="008D56D8">
        <w:rPr>
          <w:b/>
          <w:szCs w:val="24"/>
        </w:rPr>
        <w:t>SIETE MIL SETECIENTOS SESENTA 95/100 DÓLARES DE</w:t>
      </w:r>
      <w:r w:rsidRPr="008D56D8">
        <w:rPr>
          <w:szCs w:val="24"/>
        </w:rPr>
        <w:t xml:space="preserve"> </w:t>
      </w:r>
      <w:r w:rsidRPr="008D56D8">
        <w:rPr>
          <w:b/>
          <w:szCs w:val="24"/>
        </w:rPr>
        <w:t>LOS ESTADOS UNIDOS DE AMÉRICA ($7,760.95)</w:t>
      </w:r>
      <w:r w:rsidRPr="008D56D8">
        <w:rPr>
          <w:szCs w:val="24"/>
        </w:rPr>
        <w:t xml:space="preserve"> a favor de </w:t>
      </w:r>
      <w:r w:rsidRPr="008D56D8">
        <w:rPr>
          <w:b/>
          <w:szCs w:val="24"/>
        </w:rPr>
        <w:t xml:space="preserve">COMPAÑÍA GENERAL DE EQUIPOS, S.A. DE C.V. V/ </w:t>
      </w:r>
      <w:r w:rsidRPr="008D56D8">
        <w:rPr>
          <w:szCs w:val="24"/>
        </w:rPr>
        <w:t xml:space="preserve">Pago por compra de herramientas repuestos y accesorios, para uso en equipos #48, 77, 74, 43, 13, según factura No. 183013-183011-183010-183012-183014 Aplicando dicho gasto a la línea 0101 del código 54118 del presupuesto municipal vigente Autorizando a Tesorería a efectuar los pagos correspondientes FONDOS PROPIOS. Cuenta </w:t>
      </w:r>
      <w:proofErr w:type="spellStart"/>
      <w:r w:rsidRPr="008D56D8">
        <w:rPr>
          <w:szCs w:val="24"/>
        </w:rPr>
        <w:t>N°</w:t>
      </w:r>
      <w:proofErr w:type="spellEnd"/>
      <w:r w:rsidRPr="008D56D8">
        <w:rPr>
          <w:szCs w:val="24"/>
        </w:rPr>
        <w:t xml:space="preserve"> 00500003666</w:t>
      </w:r>
    </w:p>
    <w:p w14:paraId="0D1C5412" w14:textId="77777777" w:rsidR="003A3716" w:rsidRDefault="003A3716" w:rsidP="003A3716">
      <w:pPr>
        <w:pStyle w:val="Prrafodelista"/>
        <w:rPr>
          <w:rFonts w:eastAsia="Calibri"/>
        </w:rPr>
      </w:pPr>
    </w:p>
    <w:p w14:paraId="12D1F76E" w14:textId="77777777" w:rsidR="003A3716" w:rsidRPr="0010232D" w:rsidRDefault="003A3716" w:rsidP="003A3716">
      <w:pPr>
        <w:tabs>
          <w:tab w:val="left" w:pos="709"/>
          <w:tab w:val="left" w:pos="7797"/>
        </w:tabs>
        <w:jc w:val="both"/>
        <w:rPr>
          <w:rFonts w:eastAsia="Calibri"/>
          <w:b/>
          <w:bCs/>
          <w:szCs w:val="24"/>
          <w:u w:val="single"/>
        </w:rPr>
      </w:pPr>
      <w:r w:rsidRPr="0010232D">
        <w:rPr>
          <w:rFonts w:eastAsia="Calibri"/>
          <w:b/>
          <w:bCs/>
          <w:szCs w:val="24"/>
          <w:u w:val="single"/>
        </w:rPr>
        <w:t>ACUERDO NÚMERO</w:t>
      </w:r>
      <w:r>
        <w:rPr>
          <w:rFonts w:eastAsia="Calibri"/>
          <w:b/>
          <w:bCs/>
          <w:szCs w:val="24"/>
          <w:u w:val="single"/>
        </w:rPr>
        <w:t xml:space="preserve"> SEIS</w:t>
      </w:r>
      <w:r w:rsidRPr="0010232D">
        <w:rPr>
          <w:rFonts w:eastAsia="Calibri"/>
          <w:b/>
          <w:bCs/>
          <w:szCs w:val="24"/>
          <w:u w:val="single"/>
        </w:rPr>
        <w:t xml:space="preserve">: </w:t>
      </w:r>
    </w:p>
    <w:p w14:paraId="1C0DF5FA" w14:textId="77777777" w:rsidR="003A3716" w:rsidRPr="0010232D" w:rsidRDefault="003A3716" w:rsidP="003A3716">
      <w:pPr>
        <w:numPr>
          <w:ilvl w:val="12"/>
          <w:numId w:val="0"/>
        </w:numPr>
        <w:tabs>
          <w:tab w:val="left" w:pos="-720"/>
        </w:tabs>
        <w:suppressAutoHyphens/>
        <w:spacing w:line="240" w:lineRule="auto"/>
        <w:jc w:val="both"/>
        <w:rPr>
          <w:rFonts w:eastAsia="Calibri"/>
          <w:spacing w:val="-3"/>
          <w:szCs w:val="24"/>
        </w:rPr>
      </w:pPr>
      <w:r w:rsidRPr="0010232D">
        <w:rPr>
          <w:rFonts w:eastAsia="Calibri"/>
          <w:szCs w:val="24"/>
        </w:rPr>
        <w:t xml:space="preserve">El Concejo Municipal de Metapán, en uso de las facultades que el código municipal les confiere </w:t>
      </w:r>
      <w:r w:rsidRPr="0010232D">
        <w:rPr>
          <w:rFonts w:eastAsia="Calibri"/>
          <w:spacing w:val="-3"/>
          <w:szCs w:val="24"/>
        </w:rPr>
        <w:t>con 10 votos a favor, los cuales corresponden a los señores Prof. José Rigoberto Pinto Rivera, Alcalde Municipal</w:t>
      </w:r>
      <w:r w:rsidRPr="0010232D">
        <w:rPr>
          <w:rFonts w:eastAsia="Calibri"/>
          <w:szCs w:val="24"/>
        </w:rPr>
        <w:t xml:space="preserve">, Pedro Antonio Sanabria Salazar,  Segundo Regidor Propietario, Jesús Peraza Arriola, Tercer Regidor Propietario,  </w:t>
      </w:r>
      <w:proofErr w:type="spellStart"/>
      <w:r w:rsidRPr="0010232D">
        <w:rPr>
          <w:rFonts w:eastAsia="Calibri"/>
          <w:szCs w:val="24"/>
        </w:rPr>
        <w:t>Victor</w:t>
      </w:r>
      <w:proofErr w:type="spellEnd"/>
      <w:r w:rsidRPr="0010232D">
        <w:rPr>
          <w:rFonts w:eastAsia="Calibri"/>
          <w:szCs w:val="24"/>
        </w:rPr>
        <w:t xml:space="preserve"> Manuel </w:t>
      </w:r>
      <w:proofErr w:type="spellStart"/>
      <w:r w:rsidRPr="0010232D">
        <w:rPr>
          <w:rFonts w:eastAsia="Calibri"/>
          <w:szCs w:val="24"/>
        </w:rPr>
        <w:t>Pleitez</w:t>
      </w:r>
      <w:proofErr w:type="spellEnd"/>
      <w:r w:rsidRPr="0010232D">
        <w:rPr>
          <w:rFonts w:eastAsia="Calibri"/>
          <w:szCs w:val="24"/>
        </w:rPr>
        <w:t xml:space="preserve"> Guerra, Cuarto Regidor Propietario,  Alejandro Lemus </w:t>
      </w:r>
      <w:proofErr w:type="spellStart"/>
      <w:r w:rsidRPr="0010232D">
        <w:rPr>
          <w:rFonts w:eastAsia="Calibri"/>
          <w:szCs w:val="24"/>
        </w:rPr>
        <w:t>Mazariego</w:t>
      </w:r>
      <w:proofErr w:type="spellEnd"/>
      <w:r w:rsidRPr="0010232D">
        <w:rPr>
          <w:rFonts w:eastAsia="Calibri"/>
          <w:szCs w:val="24"/>
        </w:rPr>
        <w:t xml:space="preserve">, Quinto Regidor Propietario, Lic. José Atilio </w:t>
      </w:r>
      <w:proofErr w:type="spellStart"/>
      <w:r w:rsidRPr="0010232D">
        <w:rPr>
          <w:rFonts w:eastAsia="Calibri"/>
          <w:szCs w:val="24"/>
        </w:rPr>
        <w:t>Grandos</w:t>
      </w:r>
      <w:proofErr w:type="spellEnd"/>
      <w:r w:rsidRPr="0010232D">
        <w:rPr>
          <w:rFonts w:eastAsia="Calibri"/>
          <w:szCs w:val="24"/>
        </w:rPr>
        <w:t xml:space="preserve"> Hernández, Sexto regidor propietario, Julio Enrique Martínez Heredia, Séptimo Regidor Propietario,  José Misael Posadas Mejía, Octavo Regidor Propietario, Ricardo Alberto Polanco </w:t>
      </w:r>
      <w:proofErr w:type="spellStart"/>
      <w:r w:rsidRPr="0010232D">
        <w:rPr>
          <w:rFonts w:eastAsia="Calibri"/>
          <w:szCs w:val="24"/>
        </w:rPr>
        <w:t>Verganza</w:t>
      </w:r>
      <w:proofErr w:type="spellEnd"/>
      <w:r w:rsidRPr="0010232D">
        <w:rPr>
          <w:rFonts w:eastAsia="Calibri"/>
          <w:szCs w:val="24"/>
        </w:rPr>
        <w:t>, Noveno Regidor Propietario</w:t>
      </w:r>
      <w:r w:rsidRPr="0010232D">
        <w:rPr>
          <w:rFonts w:eastAsia="Calibri"/>
          <w:spacing w:val="-3"/>
          <w:szCs w:val="24"/>
        </w:rPr>
        <w:t xml:space="preserve">, Nelson Eduardo Figueroa Castillo, Décimo Regidor Propietario,  2 abstenciones  Lic. Ramón Alberto Calderón Hernández, Síndico Municipal, </w:t>
      </w:r>
      <w:r w:rsidRPr="0010232D">
        <w:rPr>
          <w:rFonts w:eastAsia="Calibri"/>
          <w:szCs w:val="24"/>
        </w:rPr>
        <w:t>José Roberto Lemus Morataya, Primer Regidor Propietario</w:t>
      </w:r>
      <w:r w:rsidRPr="0010232D">
        <w:rPr>
          <w:rFonts w:eastAsia="Calibri"/>
          <w:spacing w:val="-3"/>
          <w:szCs w:val="24"/>
        </w:rPr>
        <w:t xml:space="preserve">. </w:t>
      </w:r>
    </w:p>
    <w:p w14:paraId="5EA24871" w14:textId="77777777" w:rsidR="003A3716" w:rsidRPr="0010232D" w:rsidRDefault="003A3716" w:rsidP="00842726">
      <w:pPr>
        <w:numPr>
          <w:ilvl w:val="0"/>
          <w:numId w:val="213"/>
        </w:numPr>
        <w:spacing w:after="0" w:line="240" w:lineRule="auto"/>
        <w:contextualSpacing/>
        <w:jc w:val="both"/>
        <w:rPr>
          <w:rFonts w:eastAsia="Calibri"/>
          <w:szCs w:val="24"/>
          <w:lang w:eastAsia="es-ES"/>
        </w:rPr>
      </w:pPr>
      <w:r w:rsidRPr="0010232D">
        <w:rPr>
          <w:rFonts w:eastAsia="Calibri"/>
          <w:szCs w:val="24"/>
          <w:lang w:val="es-ES" w:eastAsia="es-ES"/>
        </w:rPr>
        <w:t xml:space="preserve">EROGAR la cantidad de </w:t>
      </w:r>
      <w:r w:rsidRPr="0010232D">
        <w:rPr>
          <w:rFonts w:eastAsia="Calibri"/>
          <w:b/>
          <w:szCs w:val="24"/>
          <w:lang w:val="es-ES" w:eastAsia="es-ES"/>
        </w:rPr>
        <w:t>UN MIL QUINIENTOS TREINTA Y CINCO 00/100 DÓLARES DE LOS ESTADOS UNIDOS DE AMÉRICA</w:t>
      </w:r>
      <w:r w:rsidRPr="0010232D">
        <w:rPr>
          <w:rFonts w:eastAsia="Calibri"/>
          <w:szCs w:val="24"/>
          <w:lang w:val="es-ES" w:eastAsia="es-ES"/>
        </w:rPr>
        <w:t>.</w:t>
      </w:r>
      <w:r w:rsidRPr="0010232D">
        <w:rPr>
          <w:rFonts w:eastAsia="Calibri"/>
          <w:b/>
          <w:szCs w:val="24"/>
          <w:lang w:val="es-ES" w:eastAsia="es-ES"/>
        </w:rPr>
        <w:t xml:space="preserve"> ($1,535.00) </w:t>
      </w:r>
      <w:r w:rsidRPr="0010232D">
        <w:rPr>
          <w:rFonts w:eastAsia="Calibri"/>
          <w:szCs w:val="24"/>
          <w:lang w:val="es-ES" w:eastAsia="es-ES"/>
        </w:rPr>
        <w:t xml:space="preserve"> A favor del </w:t>
      </w:r>
      <w:r w:rsidRPr="0010232D">
        <w:rPr>
          <w:rFonts w:eastAsia="Calibri"/>
          <w:b/>
          <w:szCs w:val="24"/>
          <w:lang w:val="es-ES" w:eastAsia="es-ES"/>
        </w:rPr>
        <w:t>SR.</w:t>
      </w:r>
      <w:r w:rsidRPr="0010232D">
        <w:rPr>
          <w:rFonts w:eastAsia="Calibri"/>
          <w:szCs w:val="24"/>
          <w:lang w:val="es-ES" w:eastAsia="es-ES"/>
        </w:rPr>
        <w:t xml:space="preserve"> </w:t>
      </w:r>
      <w:r w:rsidRPr="0010232D">
        <w:rPr>
          <w:rFonts w:eastAsia="Calibri"/>
          <w:b/>
          <w:szCs w:val="24"/>
          <w:lang w:val="es-ES" w:eastAsia="es-ES"/>
        </w:rPr>
        <w:t>CARLOS MAURICIO MENDOZA CORTÉZ</w:t>
      </w:r>
      <w:r w:rsidRPr="0010232D">
        <w:rPr>
          <w:rFonts w:eastAsia="Calibri"/>
          <w:szCs w:val="24"/>
          <w:lang w:val="es-ES" w:eastAsia="es-ES"/>
        </w:rPr>
        <w:t xml:space="preserve"> V/ en concepto de pago por servicios profesionales para la asesoría, apoyo y mejoramiento de la gestión en las áreas de administración y finanzas de la administración municipal de Metapán, corr</w:t>
      </w:r>
      <w:r>
        <w:rPr>
          <w:rFonts w:eastAsia="Calibri"/>
          <w:szCs w:val="24"/>
          <w:lang w:val="es-ES" w:eastAsia="es-ES"/>
        </w:rPr>
        <w:t>espondiente al mes de Dic</w:t>
      </w:r>
      <w:r w:rsidRPr="0010232D">
        <w:rPr>
          <w:rFonts w:eastAsia="Calibri"/>
          <w:szCs w:val="24"/>
          <w:lang w:val="es-ES" w:eastAsia="es-ES"/>
        </w:rPr>
        <w:t>iembre d</w:t>
      </w:r>
      <w:r>
        <w:rPr>
          <w:rFonts w:eastAsia="Calibri"/>
          <w:szCs w:val="24"/>
          <w:lang w:val="es-ES" w:eastAsia="es-ES"/>
        </w:rPr>
        <w:t>el 2020, Según Factura No.000026</w:t>
      </w:r>
      <w:r w:rsidRPr="0010232D">
        <w:rPr>
          <w:rFonts w:eastAsia="Calibri"/>
          <w:szCs w:val="24"/>
          <w:lang w:val="es-ES" w:eastAsia="es-ES"/>
        </w:rPr>
        <w:t>. Aplicando dicho gasto al código No. 51901 de la línea 0101, del Presupuesto Municipal Vigente</w:t>
      </w:r>
      <w:r w:rsidRPr="0010232D">
        <w:rPr>
          <w:rFonts w:eastAsia="Calibri"/>
          <w:szCs w:val="24"/>
          <w:lang w:eastAsia="es-ES"/>
        </w:rPr>
        <w:t xml:space="preserve">. </w:t>
      </w:r>
      <w:r w:rsidRPr="0010232D">
        <w:rPr>
          <w:rFonts w:eastAsia="Calibri"/>
          <w:spacing w:val="-3"/>
          <w:szCs w:val="24"/>
        </w:rPr>
        <w:t>Autorizando a Tesorería a efectuar los pagos correspondientes. FONDOS PROPIOS.</w:t>
      </w:r>
    </w:p>
    <w:p w14:paraId="12C201FA" w14:textId="77777777" w:rsidR="003A3716" w:rsidRDefault="003A3716" w:rsidP="003A3716">
      <w:pPr>
        <w:jc w:val="both"/>
        <w:rPr>
          <w:rFonts w:eastAsia="Calibri"/>
        </w:rPr>
      </w:pPr>
    </w:p>
    <w:p w14:paraId="37D28F04" w14:textId="77777777" w:rsidR="003A3716" w:rsidRDefault="003A3716" w:rsidP="003A3716">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SIETE: </w:t>
      </w:r>
    </w:p>
    <w:p w14:paraId="23C552F6" w14:textId="77777777" w:rsidR="003A3716" w:rsidRDefault="003A3716" w:rsidP="003A3716">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w:t>
      </w:r>
      <w:r>
        <w:rPr>
          <w:rFonts w:eastAsia="Times New Roman"/>
          <w:szCs w:val="24"/>
        </w:rPr>
        <w:t>o Municipal les confiere ACUERDA:</w:t>
      </w:r>
    </w:p>
    <w:p w14:paraId="640C7E48" w14:textId="77777777" w:rsidR="003A3716" w:rsidRPr="00A06480" w:rsidRDefault="003A3716" w:rsidP="003A3716">
      <w:pPr>
        <w:tabs>
          <w:tab w:val="left" w:pos="8789"/>
        </w:tabs>
        <w:spacing w:after="0" w:line="240" w:lineRule="auto"/>
        <w:jc w:val="both"/>
        <w:rPr>
          <w:rFonts w:eastAsia="Times New Roman"/>
          <w:b/>
          <w:szCs w:val="24"/>
          <w:u w:val="single"/>
        </w:rPr>
      </w:pPr>
    </w:p>
    <w:p w14:paraId="4E5584F8" w14:textId="77777777" w:rsidR="003A3716" w:rsidRDefault="003A3716" w:rsidP="00842726">
      <w:pPr>
        <w:pStyle w:val="Prrafodelista"/>
        <w:numPr>
          <w:ilvl w:val="0"/>
          <w:numId w:val="214"/>
        </w:numPr>
        <w:spacing w:after="0" w:line="240" w:lineRule="auto"/>
        <w:jc w:val="both"/>
      </w:pPr>
      <w:r w:rsidRPr="00576DC5">
        <w:t>EROGAR la cantidad de</w:t>
      </w:r>
      <w:r w:rsidRPr="00C00475">
        <w:rPr>
          <w:b/>
        </w:rPr>
        <w:t xml:space="preserve"> </w:t>
      </w:r>
      <w:r>
        <w:rPr>
          <w:b/>
        </w:rPr>
        <w:t>TREINTA Y NUEVE 22/100 ($39.22</w:t>
      </w:r>
      <w:r w:rsidRPr="00C00475">
        <w:rPr>
          <w:b/>
        </w:rPr>
        <w:t>) DÓLARES DE LOS ESTADOS UNIDOS DE AMÉRICA</w:t>
      </w:r>
      <w:r w:rsidRPr="00576DC5">
        <w:t xml:space="preserve">. A favor de </w:t>
      </w:r>
      <w:r w:rsidRPr="00C00475">
        <w:rPr>
          <w:b/>
        </w:rPr>
        <w:t>CORPORACIÓN HR, S.A. DE C.V.</w:t>
      </w:r>
      <w:r w:rsidRPr="00576DC5">
        <w:t xml:space="preserve"> V/ pago por servicio de retirar </w:t>
      </w:r>
      <w:r>
        <w:t>1.000 recolección y transporte de desechos bioinfecciosos, 7.033 libras de tratamiento y disposición final de desechos bioinfecciosos el mes de noviembre de 2020</w:t>
      </w:r>
      <w:r w:rsidRPr="00576DC5">
        <w:t xml:space="preserve">, para Clínica Municipal de </w:t>
      </w:r>
      <w:proofErr w:type="spellStart"/>
      <w:r w:rsidRPr="00576DC5">
        <w:t>Tahuilapa</w:t>
      </w:r>
      <w:proofErr w:type="spellEnd"/>
      <w:r w:rsidRPr="00576DC5">
        <w:t>, conforme a Factura No.</w:t>
      </w:r>
      <w:r>
        <w:t>1687</w:t>
      </w:r>
      <w:r w:rsidRPr="00576DC5">
        <w:t xml:space="preserve">, aplicando dicho gasto al código No. 54399 de la línea 0101, del Presupuesto Municipal Vigente. </w:t>
      </w:r>
    </w:p>
    <w:p w14:paraId="41DAFEC0" w14:textId="77777777" w:rsidR="003A3716" w:rsidRDefault="003A3716" w:rsidP="003A3716">
      <w:pPr>
        <w:pStyle w:val="Prrafodelista"/>
      </w:pPr>
    </w:p>
    <w:p w14:paraId="096BF1BB" w14:textId="77777777" w:rsidR="003A3716" w:rsidRPr="000856D1" w:rsidRDefault="003A3716" w:rsidP="00842726">
      <w:pPr>
        <w:pStyle w:val="Prrafodelista"/>
        <w:numPr>
          <w:ilvl w:val="0"/>
          <w:numId w:val="214"/>
        </w:numPr>
        <w:spacing w:after="0" w:line="240" w:lineRule="auto"/>
        <w:jc w:val="both"/>
        <w:rPr>
          <w:b/>
          <w:spacing w:val="-3"/>
        </w:rPr>
      </w:pPr>
      <w:r w:rsidRPr="003C317E">
        <w:t xml:space="preserve">Erogar la suma de </w:t>
      </w:r>
      <w:r>
        <w:rPr>
          <w:b/>
        </w:rPr>
        <w:t>SEISCIENTOS  CINCUENTA Y SEIS 34</w:t>
      </w:r>
      <w:r w:rsidRPr="000856D1">
        <w:rPr>
          <w:b/>
        </w:rPr>
        <w:t>/100 DÓLARES DE LOS ES</w:t>
      </w:r>
      <w:r>
        <w:rPr>
          <w:b/>
        </w:rPr>
        <w:t>TADOS UNIDOS DE AMÉRICA ($656.34</w:t>
      </w:r>
      <w:r w:rsidRPr="000856D1">
        <w:rPr>
          <w:b/>
        </w:rPr>
        <w:t xml:space="preserve">)  a favor de MANEJO INTEGRAL DE DESECHOS SOLIDOS (S.E.M. DE C.V.)  </w:t>
      </w:r>
      <w:r w:rsidRPr="003C317E">
        <w:t xml:space="preserve">En concepto de pago por </w:t>
      </w:r>
      <w:r>
        <w:t>10.3239</w:t>
      </w:r>
      <w:r w:rsidRPr="003C317E">
        <w:t xml:space="preserve"> toneladas de desechos especiales, servicio de tratamiento y disposición final de dese</w:t>
      </w:r>
      <w:r>
        <w:t>chos especiales correspondiente</w:t>
      </w:r>
      <w:r w:rsidRPr="003C317E">
        <w:t xml:space="preserve"> al periodo del </w:t>
      </w:r>
      <w:r>
        <w:t>16 al 30 de noviembre</w:t>
      </w:r>
      <w:r w:rsidRPr="003C317E">
        <w:t xml:space="preserve"> del 2020, del rastro municipal, según </w:t>
      </w:r>
      <w:r>
        <w:rPr>
          <w:b/>
        </w:rPr>
        <w:t xml:space="preserve">factura </w:t>
      </w:r>
      <w:proofErr w:type="spellStart"/>
      <w:r>
        <w:rPr>
          <w:b/>
        </w:rPr>
        <w:t>N°</w:t>
      </w:r>
      <w:proofErr w:type="spellEnd"/>
      <w:r>
        <w:rPr>
          <w:b/>
        </w:rPr>
        <w:t xml:space="preserve"> 2501</w:t>
      </w:r>
      <w:r w:rsidRPr="000856D1">
        <w:rPr>
          <w:b/>
        </w:rPr>
        <w:t xml:space="preserve">. </w:t>
      </w:r>
      <w:r w:rsidRPr="003C317E">
        <w:t>Dicho gasto se aplicará a la línea</w:t>
      </w:r>
      <w:r w:rsidRPr="000856D1">
        <w:rPr>
          <w:b/>
        </w:rPr>
        <w:t xml:space="preserve"> 0101</w:t>
      </w:r>
      <w:r w:rsidRPr="003C317E">
        <w:t xml:space="preserve"> del código </w:t>
      </w:r>
      <w:r w:rsidRPr="000856D1">
        <w:rPr>
          <w:b/>
        </w:rPr>
        <w:t>54602</w:t>
      </w:r>
      <w:r w:rsidRPr="003C317E">
        <w:t xml:space="preserve">, </w:t>
      </w:r>
      <w:r w:rsidRPr="000856D1">
        <w:rPr>
          <w:rFonts w:eastAsia="Calibri"/>
        </w:rPr>
        <w:t>del Presupuesto Municipal Vigente.</w:t>
      </w:r>
    </w:p>
    <w:p w14:paraId="0D254E94" w14:textId="77777777" w:rsidR="003A3716" w:rsidRDefault="003A3716" w:rsidP="003A3716">
      <w:pPr>
        <w:pStyle w:val="Prrafodelista"/>
      </w:pPr>
    </w:p>
    <w:p w14:paraId="6B444DB8" w14:textId="77777777" w:rsidR="003A3716" w:rsidRPr="006943B4" w:rsidRDefault="003A3716" w:rsidP="00842726">
      <w:pPr>
        <w:pStyle w:val="Prrafodelista"/>
        <w:numPr>
          <w:ilvl w:val="0"/>
          <w:numId w:val="214"/>
        </w:numPr>
        <w:spacing w:after="0" w:line="240" w:lineRule="auto"/>
        <w:jc w:val="both"/>
      </w:pPr>
      <w:r w:rsidRPr="00912D66">
        <w:t xml:space="preserve">EROGAR la cantidad de </w:t>
      </w:r>
      <w:r w:rsidRPr="00981D15">
        <w:rPr>
          <w:b/>
        </w:rPr>
        <w:t>UN MIL TRESCIENTOS TREINTA Y TRES 40/100 ($1,333.40) DÓLARES DE LOS ESTADOS UNIDOS DE AMÉRICA</w:t>
      </w:r>
      <w:r w:rsidRPr="00912D66">
        <w:t xml:space="preserve">. A favor de </w:t>
      </w:r>
      <w:r w:rsidRPr="00981D15">
        <w:rPr>
          <w:b/>
        </w:rPr>
        <w:t xml:space="preserve">CAMET, S.A. DE C.V. </w:t>
      </w:r>
      <w:r w:rsidRPr="00912D66">
        <w:t xml:space="preserve">V/ Pago por servicios de internet y servicios de publicidad, </w:t>
      </w:r>
      <w:r w:rsidRPr="006943B4">
        <w:t>durante el mes de</w:t>
      </w:r>
      <w:r>
        <w:t xml:space="preserve"> Diciembre del 2020</w:t>
      </w:r>
      <w:r w:rsidRPr="006943B4">
        <w:t>,</w:t>
      </w:r>
      <w:r w:rsidRPr="00912D66">
        <w:t xml:space="preserve"> para usos varios de Alcaldía Municipal de Metapán, según facturas, líneas y códigos que se detallan a continuación:</w:t>
      </w:r>
    </w:p>
    <w:p w14:paraId="36667066" w14:textId="77777777" w:rsidR="003A3716" w:rsidRDefault="003A3716" w:rsidP="003A3716">
      <w:pPr>
        <w:tabs>
          <w:tab w:val="left" w:pos="709"/>
          <w:tab w:val="left" w:pos="7797"/>
        </w:tabs>
        <w:spacing w:after="0" w:line="240" w:lineRule="auto"/>
        <w:jc w:val="both"/>
        <w:rPr>
          <w:rFonts w:eastAsia="Calibri"/>
          <w:b/>
          <w:szCs w:val="24"/>
          <w:u w:val="single"/>
          <w:lang w:val="es-ES"/>
        </w:rPr>
      </w:pPr>
    </w:p>
    <w:p w14:paraId="12F2C9E8" w14:textId="77777777" w:rsidR="003A3716" w:rsidRPr="00EF6D5C" w:rsidRDefault="003A3716" w:rsidP="003A3716">
      <w:pPr>
        <w:tabs>
          <w:tab w:val="left" w:pos="709"/>
          <w:tab w:val="left" w:pos="7797"/>
        </w:tabs>
        <w:spacing w:after="0" w:line="240" w:lineRule="auto"/>
        <w:jc w:val="both"/>
        <w:rPr>
          <w:rFonts w:eastAsia="Calibri"/>
          <w:b/>
          <w:szCs w:val="24"/>
          <w:u w:val="single"/>
          <w:lang w:val="es-ES"/>
        </w:rPr>
      </w:pPr>
      <w:r w:rsidRPr="00EF6D5C">
        <w:rPr>
          <w:rFonts w:eastAsia="Calibri"/>
          <w:b/>
          <w:szCs w:val="24"/>
          <w:u w:val="single"/>
          <w:lang w:val="es-ES"/>
        </w:rPr>
        <w:t>LINEA 0101</w:t>
      </w:r>
    </w:p>
    <w:p w14:paraId="07387C63" w14:textId="77777777" w:rsidR="003A3716" w:rsidRPr="00EF6D5C" w:rsidRDefault="003A3716" w:rsidP="003A3716">
      <w:pPr>
        <w:tabs>
          <w:tab w:val="left" w:pos="922"/>
          <w:tab w:val="left" w:pos="7797"/>
        </w:tabs>
        <w:spacing w:after="0" w:line="240" w:lineRule="auto"/>
        <w:contextualSpacing/>
        <w:jc w:val="both"/>
        <w:rPr>
          <w:rFonts w:eastAsia="Calibri"/>
          <w:b/>
          <w:szCs w:val="24"/>
          <w:lang w:val="es-ES"/>
        </w:rPr>
      </w:pPr>
      <w:r>
        <w:rPr>
          <w:rFonts w:eastAsia="Calibri"/>
          <w:b/>
          <w:szCs w:val="24"/>
          <w:lang w:val="es-ES"/>
        </w:rPr>
        <w:t>Factura</w:t>
      </w:r>
      <w:r w:rsidRPr="00EF6D5C">
        <w:rPr>
          <w:rFonts w:eastAsia="Calibri"/>
          <w:b/>
          <w:szCs w:val="24"/>
          <w:lang w:val="es-ES"/>
        </w:rPr>
        <w:t xml:space="preserve"> Nos.-</w:t>
      </w:r>
      <w:r w:rsidRPr="00EF6D5C">
        <w:rPr>
          <w:rFonts w:eastAsia="Calibri"/>
          <w:szCs w:val="24"/>
          <w:lang w:val="es-ES"/>
        </w:rPr>
        <w:t xml:space="preserve"> </w:t>
      </w:r>
      <w:r>
        <w:rPr>
          <w:rFonts w:eastAsia="Times New Roman"/>
          <w:b/>
          <w:szCs w:val="24"/>
          <w:lang w:eastAsia="es-ES"/>
        </w:rPr>
        <w:t>12377-17747</w:t>
      </w:r>
    </w:p>
    <w:p w14:paraId="1D0890CC" w14:textId="77777777" w:rsidR="003A3716" w:rsidRPr="00EF6D5C" w:rsidRDefault="003A3716" w:rsidP="003A3716">
      <w:pPr>
        <w:spacing w:after="0" w:line="240" w:lineRule="auto"/>
        <w:contextualSpacing/>
        <w:jc w:val="both"/>
        <w:rPr>
          <w:rFonts w:eastAsia="Calibri"/>
          <w:szCs w:val="24"/>
          <w:lang w:val="es-ES"/>
        </w:rPr>
      </w:pPr>
      <w:r w:rsidRPr="00EF6D5C">
        <w:rPr>
          <w:rFonts w:eastAsia="Calibri"/>
          <w:szCs w:val="24"/>
          <w:lang w:val="es-ES"/>
        </w:rPr>
        <w:t>Códigos Nos.-54203……</w:t>
      </w:r>
      <w:r>
        <w:rPr>
          <w:rFonts w:eastAsia="Calibri"/>
          <w:szCs w:val="24"/>
          <w:lang w:val="es-ES"/>
        </w:rPr>
        <w:t>…….……………………...............</w:t>
      </w:r>
      <w:r w:rsidRPr="00EF6D5C">
        <w:rPr>
          <w:rFonts w:eastAsia="Calibri"/>
          <w:szCs w:val="24"/>
          <w:lang w:val="es-ES"/>
        </w:rPr>
        <w:t>...</w:t>
      </w:r>
      <w:r>
        <w:rPr>
          <w:rFonts w:eastAsia="Calibri"/>
          <w:szCs w:val="24"/>
          <w:lang w:val="es-ES"/>
        </w:rPr>
        <w:t>.....................$    429.40</w:t>
      </w:r>
      <w:r w:rsidRPr="00EF6D5C">
        <w:rPr>
          <w:rFonts w:eastAsia="Calibri"/>
          <w:szCs w:val="24"/>
          <w:lang w:val="es-ES"/>
        </w:rPr>
        <w:t xml:space="preserve"> </w:t>
      </w:r>
    </w:p>
    <w:p w14:paraId="6CA7A9BD" w14:textId="77777777" w:rsidR="003A3716" w:rsidRPr="00EF6D5C" w:rsidRDefault="003A3716" w:rsidP="003A3716">
      <w:pPr>
        <w:spacing w:after="0" w:line="240" w:lineRule="auto"/>
        <w:contextualSpacing/>
        <w:jc w:val="both"/>
        <w:rPr>
          <w:rFonts w:eastAsia="Calibri"/>
          <w:szCs w:val="24"/>
          <w:lang w:val="es-ES"/>
        </w:rPr>
      </w:pPr>
      <w:r w:rsidRPr="00EF6D5C">
        <w:rPr>
          <w:rFonts w:eastAsia="Calibri"/>
          <w:szCs w:val="24"/>
          <w:lang w:val="es-ES"/>
        </w:rPr>
        <w:t>Códigos Nos.-54305………….…………………….....................</w:t>
      </w:r>
      <w:r>
        <w:rPr>
          <w:rFonts w:eastAsia="Calibri"/>
          <w:szCs w:val="24"/>
          <w:lang w:val="es-ES"/>
        </w:rPr>
        <w:t>..................$    904</w:t>
      </w:r>
      <w:r w:rsidRPr="00EF6D5C">
        <w:rPr>
          <w:rFonts w:eastAsia="Calibri"/>
          <w:szCs w:val="24"/>
          <w:lang w:val="es-ES"/>
        </w:rPr>
        <w:t>.00</w:t>
      </w:r>
    </w:p>
    <w:p w14:paraId="7727AA5F" w14:textId="77777777" w:rsidR="003A3716" w:rsidRDefault="003A3716" w:rsidP="003A3716">
      <w:pPr>
        <w:jc w:val="both"/>
        <w:rPr>
          <w:b/>
          <w:szCs w:val="24"/>
          <w:lang w:val="es-ES"/>
        </w:rPr>
      </w:pPr>
      <w:r w:rsidRPr="00D21AC3">
        <w:rPr>
          <w:b/>
          <w:szCs w:val="24"/>
          <w:lang w:val="es-ES"/>
        </w:rPr>
        <w:t>Total………………………..……………………...</w:t>
      </w:r>
      <w:r>
        <w:rPr>
          <w:b/>
          <w:szCs w:val="24"/>
          <w:lang w:val="es-ES"/>
        </w:rPr>
        <w:t>...…….....................</w:t>
      </w:r>
      <w:r w:rsidRPr="00D21AC3">
        <w:rPr>
          <w:b/>
          <w:szCs w:val="24"/>
          <w:lang w:val="es-ES"/>
        </w:rPr>
        <w:t>.......$</w:t>
      </w:r>
      <w:r>
        <w:rPr>
          <w:b/>
          <w:szCs w:val="24"/>
          <w:lang w:val="es-ES"/>
        </w:rPr>
        <w:t xml:space="preserve"> 1,333.40</w:t>
      </w:r>
    </w:p>
    <w:p w14:paraId="47C0024F" w14:textId="77777777" w:rsidR="003A3716" w:rsidRPr="00BA206D" w:rsidRDefault="003A3716" w:rsidP="00842726">
      <w:pPr>
        <w:pStyle w:val="Prrafodelista"/>
        <w:numPr>
          <w:ilvl w:val="0"/>
          <w:numId w:val="214"/>
        </w:numPr>
        <w:spacing w:after="0" w:line="240" w:lineRule="auto"/>
        <w:jc w:val="both"/>
        <w:rPr>
          <w:rFonts w:eastAsia="Calibri"/>
        </w:rPr>
      </w:pPr>
      <w:r w:rsidRPr="00156F37">
        <w:rPr>
          <w:rFonts w:eastAsia="Calibri"/>
        </w:rPr>
        <w:t xml:space="preserve">Erogar la suma de </w:t>
      </w:r>
      <w:r w:rsidRPr="00156F37">
        <w:rPr>
          <w:rFonts w:eastAsia="Calibri"/>
          <w:b/>
        </w:rPr>
        <w:t xml:space="preserve">SIETE MIL </w:t>
      </w:r>
      <w:r>
        <w:rPr>
          <w:rFonts w:eastAsia="Calibri"/>
          <w:b/>
        </w:rPr>
        <w:t>SEISCIENTOS CINCUENTA Y TRES 99</w:t>
      </w:r>
      <w:r w:rsidRPr="00156F37">
        <w:rPr>
          <w:rFonts w:eastAsia="Calibri"/>
          <w:b/>
        </w:rPr>
        <w:t>/100 DÓLARES DE LOS ESTA</w:t>
      </w:r>
      <w:r>
        <w:rPr>
          <w:rFonts w:eastAsia="Calibri"/>
          <w:b/>
        </w:rPr>
        <w:t>DOS UNIDOS DE AMERICA ($7,653.99</w:t>
      </w:r>
      <w:r w:rsidRPr="00156F37">
        <w:rPr>
          <w:rFonts w:eastAsia="Calibri"/>
          <w:b/>
        </w:rPr>
        <w:t xml:space="preserve">)  a favor de ASOCIACIÓN ECOLÓGICA DE LOS MUNICIPIOS DE SANTA ANA (ASEMUSA) </w:t>
      </w:r>
      <w:r w:rsidRPr="00156F37">
        <w:rPr>
          <w:rFonts w:eastAsia="Calibri"/>
        </w:rPr>
        <w:t xml:space="preserve">En concepto de pago por servicios de disposición final de desechos durante el período 16 al </w:t>
      </w:r>
      <w:r>
        <w:rPr>
          <w:rFonts w:eastAsia="Calibri"/>
        </w:rPr>
        <w:t>30 de Noviembre</w:t>
      </w:r>
      <w:r w:rsidRPr="00156F37">
        <w:rPr>
          <w:rFonts w:eastAsia="Calibri"/>
        </w:rPr>
        <w:t xml:space="preserve"> de</w:t>
      </w:r>
      <w:r>
        <w:rPr>
          <w:rFonts w:eastAsia="Calibri"/>
        </w:rPr>
        <w:t>l 2020 por la cantidad de 423.34</w:t>
      </w:r>
      <w:r w:rsidRPr="00156F37">
        <w:rPr>
          <w:rFonts w:eastAsia="Calibri"/>
        </w:rPr>
        <w:t xml:space="preserve"> toneladas métricas, a un valor de $ 18.08 por tonelada según </w:t>
      </w:r>
      <w:r w:rsidRPr="00156F37">
        <w:rPr>
          <w:rFonts w:eastAsia="Calibri"/>
          <w:b/>
        </w:rPr>
        <w:t>factu</w:t>
      </w:r>
      <w:r>
        <w:rPr>
          <w:rFonts w:eastAsia="Calibri"/>
          <w:b/>
        </w:rPr>
        <w:t xml:space="preserve">ra </w:t>
      </w:r>
      <w:proofErr w:type="spellStart"/>
      <w:r>
        <w:rPr>
          <w:rFonts w:eastAsia="Calibri"/>
          <w:b/>
        </w:rPr>
        <w:t>N°</w:t>
      </w:r>
      <w:proofErr w:type="spellEnd"/>
      <w:r>
        <w:rPr>
          <w:rFonts w:eastAsia="Calibri"/>
          <w:b/>
        </w:rPr>
        <w:t xml:space="preserve"> 413</w:t>
      </w:r>
      <w:r w:rsidRPr="00156F37">
        <w:rPr>
          <w:rFonts w:eastAsia="Calibri"/>
          <w:b/>
        </w:rPr>
        <w:t xml:space="preserve"> </w:t>
      </w:r>
      <w:r w:rsidRPr="00156F37">
        <w:rPr>
          <w:rFonts w:eastAsia="Calibri"/>
        </w:rPr>
        <w:t>Dicho gasto se aplicará a la línea</w:t>
      </w:r>
      <w:r w:rsidRPr="00156F37">
        <w:rPr>
          <w:rFonts w:eastAsia="Calibri"/>
          <w:b/>
        </w:rPr>
        <w:t xml:space="preserve"> 0101</w:t>
      </w:r>
      <w:r w:rsidRPr="00156F37">
        <w:rPr>
          <w:rFonts w:eastAsia="Calibri"/>
        </w:rPr>
        <w:t xml:space="preserve"> del código </w:t>
      </w:r>
      <w:r w:rsidRPr="00156F37">
        <w:rPr>
          <w:rFonts w:eastAsia="Calibri"/>
          <w:b/>
        </w:rPr>
        <w:t>54602</w:t>
      </w:r>
      <w:r w:rsidRPr="00156F37">
        <w:rPr>
          <w:rFonts w:eastAsia="Calibri"/>
        </w:rPr>
        <w:t>, de la cuenta FONDOS PROPIOS</w:t>
      </w:r>
      <w:r w:rsidRPr="00156F37">
        <w:rPr>
          <w:rFonts w:eastAsia="Calibri"/>
          <w:b/>
        </w:rPr>
        <w:t xml:space="preserve"> </w:t>
      </w:r>
      <w:r w:rsidRPr="00156F37">
        <w:rPr>
          <w:rFonts w:eastAsia="Calibri"/>
        </w:rPr>
        <w:t>del Presupuesto Municipal vigente.</w:t>
      </w:r>
    </w:p>
    <w:p w14:paraId="2C257E05" w14:textId="77777777" w:rsidR="003A3716" w:rsidRPr="00BA206D" w:rsidRDefault="003A3716" w:rsidP="003A3716">
      <w:pPr>
        <w:pStyle w:val="Prrafodelista"/>
        <w:jc w:val="both"/>
        <w:rPr>
          <w:rFonts w:eastAsia="Calibri"/>
        </w:rPr>
      </w:pPr>
    </w:p>
    <w:p w14:paraId="3560602E" w14:textId="77777777" w:rsidR="003A3716" w:rsidRPr="006E6F6B" w:rsidRDefault="003A3716" w:rsidP="00842726">
      <w:pPr>
        <w:numPr>
          <w:ilvl w:val="0"/>
          <w:numId w:val="214"/>
        </w:numPr>
        <w:tabs>
          <w:tab w:val="left" w:pos="709"/>
          <w:tab w:val="left" w:pos="7797"/>
        </w:tabs>
        <w:spacing w:after="0" w:line="240" w:lineRule="auto"/>
        <w:contextualSpacing/>
        <w:jc w:val="both"/>
        <w:rPr>
          <w:rFonts w:eastAsia="Times New Roman"/>
          <w:szCs w:val="24"/>
          <w:lang w:val="es-ES" w:eastAsia="es-SV"/>
        </w:rPr>
      </w:pPr>
      <w:r w:rsidRPr="003D5819">
        <w:rPr>
          <w:rFonts w:eastAsia="Times New Roman"/>
          <w:szCs w:val="24"/>
          <w:lang w:val="es-ES" w:eastAsia="es-ES"/>
        </w:rPr>
        <w:t xml:space="preserve">EROGAR la cantidad de </w:t>
      </w:r>
      <w:r>
        <w:rPr>
          <w:rFonts w:eastAsia="Times New Roman"/>
          <w:b/>
          <w:szCs w:val="24"/>
          <w:lang w:val="es-ES" w:eastAsia="es-ES"/>
        </w:rPr>
        <w:t>TRES MIL OCHOCIENTOS DIECIOCHO 49</w:t>
      </w:r>
      <w:r w:rsidRPr="003D5819">
        <w:rPr>
          <w:rFonts w:eastAsia="Times New Roman"/>
          <w:b/>
          <w:szCs w:val="24"/>
          <w:lang w:val="es-ES" w:eastAsia="es-ES"/>
        </w:rPr>
        <w:t>/100 DÓLARES DE</w:t>
      </w:r>
      <w:r w:rsidRPr="003D5819">
        <w:rPr>
          <w:rFonts w:eastAsia="Times New Roman"/>
          <w:szCs w:val="24"/>
          <w:lang w:val="es-ES" w:eastAsia="es-ES"/>
        </w:rPr>
        <w:t xml:space="preserve"> </w:t>
      </w:r>
      <w:r w:rsidRPr="003D5819">
        <w:rPr>
          <w:rFonts w:eastAsia="Times New Roman"/>
          <w:b/>
          <w:szCs w:val="24"/>
          <w:lang w:val="es-ES" w:eastAsia="es-ES"/>
        </w:rPr>
        <w:t>LOS ES</w:t>
      </w:r>
      <w:r>
        <w:rPr>
          <w:rFonts w:eastAsia="Times New Roman"/>
          <w:b/>
          <w:szCs w:val="24"/>
          <w:lang w:val="es-ES" w:eastAsia="es-ES"/>
        </w:rPr>
        <w:t>TADOS UNIDOS DE AMÉRICA ($3,818.49</w:t>
      </w:r>
      <w:r w:rsidRPr="003D5819">
        <w:rPr>
          <w:rFonts w:eastAsia="Times New Roman"/>
          <w:b/>
          <w:szCs w:val="24"/>
          <w:lang w:val="es-ES" w:eastAsia="es-ES"/>
        </w:rPr>
        <w:t>)</w:t>
      </w:r>
      <w:r w:rsidRPr="003D5819">
        <w:rPr>
          <w:rFonts w:eastAsia="Times New Roman"/>
          <w:szCs w:val="24"/>
          <w:lang w:val="es-ES" w:eastAsia="es-ES"/>
        </w:rPr>
        <w:t xml:space="preserve"> a favor de </w:t>
      </w:r>
      <w:r w:rsidRPr="003D5819">
        <w:rPr>
          <w:rFonts w:eastAsia="Times New Roman"/>
          <w:b/>
          <w:szCs w:val="24"/>
          <w:lang w:val="es-ES" w:eastAsia="es-ES"/>
        </w:rPr>
        <w:t xml:space="preserve">PROYECTOS MÚLTIPLES DE OCCIDENTE, S.A. DE C.V. V/ </w:t>
      </w:r>
      <w:r>
        <w:rPr>
          <w:rFonts w:eastAsia="Times New Roman"/>
          <w:szCs w:val="24"/>
          <w:lang w:val="es-ES" w:eastAsia="es-ES"/>
        </w:rPr>
        <w:t>Pago por 82.70</w:t>
      </w:r>
      <w:r w:rsidRPr="003D5819">
        <w:rPr>
          <w:rFonts w:eastAsia="Times New Roman"/>
          <w:szCs w:val="24"/>
          <w:lang w:val="es-ES" w:eastAsia="es-ES"/>
        </w:rPr>
        <w:t xml:space="preserve"> horas de alquiler de rodo compactador período del </w:t>
      </w:r>
      <w:r>
        <w:rPr>
          <w:rFonts w:eastAsia="Times New Roman"/>
          <w:szCs w:val="24"/>
          <w:lang w:val="es-ES" w:eastAsia="es-ES"/>
        </w:rPr>
        <w:t>01 al 30 de octubre</w:t>
      </w:r>
      <w:r w:rsidRPr="003D5819">
        <w:rPr>
          <w:rFonts w:eastAsia="Times New Roman"/>
          <w:szCs w:val="24"/>
          <w:lang w:val="es-ES" w:eastAsia="es-ES"/>
        </w:rPr>
        <w:t xml:space="preserve"> de 2020</w:t>
      </w:r>
      <w:r>
        <w:rPr>
          <w:rFonts w:eastAsia="Times New Roman"/>
          <w:szCs w:val="24"/>
          <w:lang w:val="es-ES" w:eastAsia="es-ES"/>
        </w:rPr>
        <w:t>, Pago por 70.90</w:t>
      </w:r>
      <w:r w:rsidRPr="003D5819">
        <w:rPr>
          <w:rFonts w:eastAsia="Times New Roman"/>
          <w:szCs w:val="24"/>
          <w:lang w:val="es-ES" w:eastAsia="es-ES"/>
        </w:rPr>
        <w:t xml:space="preserve"> horas de alquiler de rodo compactador período del </w:t>
      </w:r>
      <w:r>
        <w:rPr>
          <w:rFonts w:eastAsia="Times New Roman"/>
          <w:szCs w:val="24"/>
          <w:lang w:val="es-ES" w:eastAsia="es-ES"/>
        </w:rPr>
        <w:t>03 al 30 de noviembre</w:t>
      </w:r>
      <w:r w:rsidRPr="003D5819">
        <w:rPr>
          <w:rFonts w:eastAsia="Times New Roman"/>
          <w:szCs w:val="24"/>
          <w:lang w:val="es-ES" w:eastAsia="es-ES"/>
        </w:rPr>
        <w:t xml:space="preserve"> de 2020</w:t>
      </w:r>
      <w:r>
        <w:rPr>
          <w:rFonts w:eastAsia="Times New Roman"/>
          <w:szCs w:val="24"/>
          <w:lang w:val="es-ES" w:eastAsia="es-ES"/>
        </w:rPr>
        <w:t>, según factura  No.-238-237</w:t>
      </w:r>
      <w:r w:rsidRPr="003D5819">
        <w:rPr>
          <w:rFonts w:eastAsia="Times New Roman"/>
          <w:szCs w:val="24"/>
          <w:lang w:val="es-ES" w:eastAsia="es-ES"/>
        </w:rPr>
        <w:t>, Aplicando dicho gasto a la línea 0101 del código  54316</w:t>
      </w:r>
      <w:r w:rsidRPr="003D5819">
        <w:rPr>
          <w:rFonts w:eastAsia="Times New Roman"/>
          <w:color w:val="FF0000"/>
          <w:szCs w:val="24"/>
          <w:lang w:val="es-ES" w:eastAsia="es-ES"/>
        </w:rPr>
        <w:t>,</w:t>
      </w:r>
      <w:r w:rsidRPr="003D5819">
        <w:rPr>
          <w:rFonts w:eastAsia="Times New Roman"/>
          <w:szCs w:val="24"/>
          <w:lang w:val="es-ES" w:eastAsia="es-ES"/>
        </w:rPr>
        <w:t xml:space="preserve"> del presupuesto municipal vigente</w:t>
      </w:r>
      <w:r w:rsidR="004C27B5">
        <w:rPr>
          <w:rFonts w:eastAsia="Times New Roman"/>
          <w:szCs w:val="24"/>
          <w:lang w:val="es-ES" w:eastAsia="es-ES"/>
        </w:rPr>
        <w:t xml:space="preserve"> </w:t>
      </w:r>
      <w:r w:rsidR="004C27B5">
        <w:rPr>
          <w:rFonts w:eastAsia="Times New Roman"/>
          <w:szCs w:val="24"/>
        </w:rPr>
        <w:t>A</w:t>
      </w:r>
      <w:r w:rsidR="004C27B5">
        <w:rPr>
          <w:rFonts w:eastAsia="Times New Roman"/>
          <w:szCs w:val="24"/>
          <w:lang w:eastAsia="es-ES"/>
        </w:rPr>
        <w:t xml:space="preserve">utorizando a Tesorería a efectuar los pagos correspondientes FONDOS PROPIOS. </w:t>
      </w:r>
      <w:proofErr w:type="spellStart"/>
      <w:r w:rsidR="004C27B5">
        <w:rPr>
          <w:rFonts w:eastAsia="Times New Roman"/>
          <w:szCs w:val="24"/>
          <w:lang w:eastAsia="es-SV"/>
        </w:rPr>
        <w:t>N°</w:t>
      </w:r>
      <w:proofErr w:type="spellEnd"/>
      <w:r w:rsidR="004C27B5">
        <w:rPr>
          <w:rFonts w:eastAsia="Times New Roman"/>
          <w:szCs w:val="24"/>
          <w:lang w:eastAsia="es-SV"/>
        </w:rPr>
        <w:t xml:space="preserve"> </w:t>
      </w:r>
      <w:r w:rsidR="004C27B5">
        <w:rPr>
          <w:rFonts w:eastAsia="Times New Roman"/>
          <w:szCs w:val="24"/>
          <w:lang w:eastAsia="es-ES"/>
        </w:rPr>
        <w:t>00500003666</w:t>
      </w:r>
    </w:p>
    <w:p w14:paraId="4D56A0CC" w14:textId="77777777" w:rsidR="006E6F6B" w:rsidRDefault="006E6F6B" w:rsidP="006E6F6B">
      <w:pPr>
        <w:tabs>
          <w:tab w:val="left" w:pos="709"/>
          <w:tab w:val="left" w:pos="7797"/>
        </w:tabs>
        <w:spacing w:after="0" w:line="240" w:lineRule="auto"/>
        <w:contextualSpacing/>
        <w:jc w:val="both"/>
        <w:rPr>
          <w:rFonts w:eastAsia="Times New Roman"/>
          <w:szCs w:val="24"/>
          <w:lang w:val="es-ES" w:eastAsia="es-SV"/>
        </w:rPr>
      </w:pPr>
    </w:p>
    <w:p w14:paraId="0F639505" w14:textId="77777777" w:rsidR="006E6F6B" w:rsidRDefault="006E6F6B" w:rsidP="006E6F6B">
      <w:pPr>
        <w:tabs>
          <w:tab w:val="left" w:pos="709"/>
          <w:tab w:val="left" w:pos="7797"/>
        </w:tabs>
        <w:spacing w:after="0" w:line="240" w:lineRule="auto"/>
        <w:contextualSpacing/>
        <w:jc w:val="both"/>
        <w:rPr>
          <w:rFonts w:eastAsia="Times New Roman"/>
          <w:szCs w:val="24"/>
          <w:lang w:val="es-ES" w:eastAsia="es-SV"/>
        </w:rPr>
      </w:pPr>
    </w:p>
    <w:p w14:paraId="7A588B4C" w14:textId="77777777" w:rsidR="006E6F6B" w:rsidRDefault="006E6F6B" w:rsidP="006E6F6B">
      <w:pPr>
        <w:tabs>
          <w:tab w:val="left" w:pos="709"/>
          <w:tab w:val="left" w:pos="7797"/>
        </w:tabs>
        <w:spacing w:after="0" w:line="240" w:lineRule="auto"/>
        <w:contextualSpacing/>
        <w:jc w:val="both"/>
        <w:rPr>
          <w:rFonts w:eastAsia="Times New Roman"/>
          <w:szCs w:val="24"/>
          <w:lang w:val="es-ES" w:eastAsia="es-SV"/>
        </w:rPr>
      </w:pPr>
    </w:p>
    <w:p w14:paraId="31E4E270" w14:textId="77777777" w:rsidR="006E6F6B" w:rsidRPr="003D5819" w:rsidRDefault="006E6F6B" w:rsidP="006E6F6B">
      <w:pPr>
        <w:tabs>
          <w:tab w:val="left" w:pos="709"/>
          <w:tab w:val="left" w:pos="7797"/>
        </w:tabs>
        <w:spacing w:after="0" w:line="240" w:lineRule="auto"/>
        <w:contextualSpacing/>
        <w:jc w:val="both"/>
        <w:rPr>
          <w:rFonts w:eastAsia="Times New Roman"/>
          <w:szCs w:val="24"/>
          <w:lang w:val="es-ES" w:eastAsia="es-SV"/>
        </w:rPr>
      </w:pPr>
    </w:p>
    <w:p w14:paraId="34CFB808" w14:textId="77777777" w:rsidR="003A3716" w:rsidRDefault="003A3716" w:rsidP="003A3716">
      <w:pPr>
        <w:jc w:val="both"/>
        <w:rPr>
          <w:rFonts w:eastAsia="Calibri"/>
        </w:rPr>
      </w:pPr>
    </w:p>
    <w:p w14:paraId="1FD3E07A" w14:textId="77777777" w:rsidR="003A3716" w:rsidRPr="00C54A0E" w:rsidRDefault="003A3716" w:rsidP="003A3716">
      <w:pPr>
        <w:tabs>
          <w:tab w:val="left" w:pos="922"/>
          <w:tab w:val="left" w:pos="7797"/>
        </w:tabs>
        <w:spacing w:after="0" w:line="240" w:lineRule="auto"/>
        <w:contextualSpacing/>
        <w:rPr>
          <w:rFonts w:eastAsia="Times New Roman"/>
          <w:b/>
          <w:szCs w:val="24"/>
          <w:u w:val="single"/>
          <w:lang w:eastAsia="es-ES"/>
        </w:rPr>
      </w:pPr>
      <w:r w:rsidRPr="00C54A0E">
        <w:rPr>
          <w:rFonts w:eastAsia="Times New Roman"/>
          <w:b/>
          <w:szCs w:val="24"/>
          <w:u w:val="single"/>
          <w:lang w:eastAsia="es-ES"/>
        </w:rPr>
        <w:lastRenderedPageBreak/>
        <w:t>ACUERDO NÚMERO</w:t>
      </w:r>
      <w:r>
        <w:rPr>
          <w:rFonts w:eastAsia="Times New Roman"/>
          <w:b/>
          <w:szCs w:val="24"/>
          <w:u w:val="single"/>
          <w:lang w:eastAsia="es-ES"/>
        </w:rPr>
        <w:t xml:space="preserve"> OCHO</w:t>
      </w:r>
      <w:r w:rsidRPr="00C54A0E">
        <w:rPr>
          <w:rFonts w:eastAsia="Times New Roman"/>
          <w:b/>
          <w:szCs w:val="24"/>
          <w:u w:val="single"/>
          <w:lang w:eastAsia="es-ES"/>
        </w:rPr>
        <w:t xml:space="preserve">:  </w:t>
      </w:r>
    </w:p>
    <w:p w14:paraId="1E576C6F" w14:textId="77777777" w:rsidR="003A3716" w:rsidRPr="00C54A0E" w:rsidRDefault="003A3716" w:rsidP="003A3716">
      <w:pPr>
        <w:tabs>
          <w:tab w:val="left" w:pos="922"/>
          <w:tab w:val="left" w:pos="7797"/>
        </w:tabs>
        <w:spacing w:after="0" w:line="240" w:lineRule="auto"/>
        <w:contextualSpacing/>
        <w:rPr>
          <w:rFonts w:eastAsia="Calibri"/>
          <w:szCs w:val="24"/>
        </w:rPr>
      </w:pPr>
      <w:r w:rsidRPr="00C54A0E">
        <w:rPr>
          <w:rFonts w:eastAsia="Times New Roman"/>
          <w:b/>
          <w:szCs w:val="24"/>
          <w:u w:val="single"/>
          <w:lang w:eastAsia="es-ES"/>
        </w:rPr>
        <w:t xml:space="preserve">           </w:t>
      </w:r>
    </w:p>
    <w:p w14:paraId="1AE79613" w14:textId="77777777" w:rsidR="003A3716" w:rsidRPr="00C54A0E" w:rsidRDefault="003A3716" w:rsidP="003A3716">
      <w:pPr>
        <w:spacing w:after="0" w:line="240" w:lineRule="auto"/>
        <w:jc w:val="both"/>
        <w:rPr>
          <w:rFonts w:eastAsia="Times New Roman"/>
          <w:b/>
          <w:szCs w:val="24"/>
        </w:rPr>
      </w:pPr>
      <w:r w:rsidRPr="00C54A0E">
        <w:rPr>
          <w:rFonts w:eastAsia="Times New Roman"/>
          <w:b/>
          <w:szCs w:val="24"/>
        </w:rPr>
        <w:t>EL CONCEJO MUNICIPAL DE METAPÁN, DEPARTAMENTO DE SANTA ANA</w:t>
      </w:r>
    </w:p>
    <w:p w14:paraId="41750FC6" w14:textId="77777777" w:rsidR="003A3716" w:rsidRPr="00C54A0E" w:rsidRDefault="003A3716" w:rsidP="003A3716">
      <w:pPr>
        <w:autoSpaceDE w:val="0"/>
        <w:autoSpaceDN w:val="0"/>
        <w:adjustRightInd w:val="0"/>
        <w:spacing w:after="0" w:line="240" w:lineRule="auto"/>
        <w:jc w:val="both"/>
        <w:rPr>
          <w:rFonts w:eastAsia="Calibri"/>
          <w:b/>
          <w:bCs/>
          <w:szCs w:val="24"/>
        </w:rPr>
      </w:pPr>
    </w:p>
    <w:p w14:paraId="42EAF399" w14:textId="77777777" w:rsidR="003A3716" w:rsidRPr="00C54A0E" w:rsidRDefault="003A3716" w:rsidP="003A3716">
      <w:pPr>
        <w:autoSpaceDE w:val="0"/>
        <w:autoSpaceDN w:val="0"/>
        <w:adjustRightInd w:val="0"/>
        <w:spacing w:after="0" w:line="240" w:lineRule="auto"/>
        <w:jc w:val="both"/>
        <w:rPr>
          <w:rFonts w:eastAsia="Calibri"/>
          <w:bCs/>
          <w:szCs w:val="24"/>
        </w:rPr>
      </w:pPr>
      <w:r w:rsidRPr="00C54A0E">
        <w:rPr>
          <w:rFonts w:eastAsia="Calibri"/>
          <w:b/>
          <w:bCs/>
          <w:szCs w:val="24"/>
        </w:rPr>
        <w:t>CONSIDERANDO</w:t>
      </w:r>
      <w:r w:rsidRPr="00C54A0E">
        <w:rPr>
          <w:rFonts w:eastAsia="Calibri"/>
          <w:bCs/>
          <w:szCs w:val="24"/>
        </w:rPr>
        <w:t>:</w:t>
      </w:r>
    </w:p>
    <w:p w14:paraId="4A901829" w14:textId="77777777" w:rsidR="003A3716" w:rsidRPr="00C54A0E" w:rsidRDefault="003A3716" w:rsidP="003A3716">
      <w:pPr>
        <w:autoSpaceDE w:val="0"/>
        <w:autoSpaceDN w:val="0"/>
        <w:adjustRightInd w:val="0"/>
        <w:spacing w:after="0" w:line="240" w:lineRule="auto"/>
        <w:jc w:val="both"/>
        <w:rPr>
          <w:rFonts w:eastAsia="Calibri"/>
          <w:bCs/>
          <w:szCs w:val="24"/>
        </w:rPr>
      </w:pPr>
    </w:p>
    <w:p w14:paraId="14FBC619" w14:textId="77777777" w:rsidR="003A3716" w:rsidRPr="00C54A0E" w:rsidRDefault="003A3716" w:rsidP="003A3716">
      <w:pPr>
        <w:autoSpaceDE w:val="0"/>
        <w:autoSpaceDN w:val="0"/>
        <w:adjustRightInd w:val="0"/>
        <w:spacing w:after="0" w:line="240" w:lineRule="auto"/>
        <w:jc w:val="both"/>
        <w:rPr>
          <w:rFonts w:eastAsia="Calibri"/>
          <w:bCs/>
          <w:szCs w:val="24"/>
        </w:rPr>
      </w:pPr>
      <w:r w:rsidRPr="00C54A0E">
        <w:rPr>
          <w:rFonts w:eastAsia="Calibri"/>
          <w:bCs/>
          <w:szCs w:val="24"/>
        </w:rPr>
        <w:t xml:space="preserve">1- Que </w:t>
      </w:r>
      <w:r w:rsidRPr="00C54A0E">
        <w:rPr>
          <w:rFonts w:eastAsia="Calibri"/>
          <w:szCs w:val="24"/>
        </w:rPr>
        <w:t>la Municipalidad de Metapán ejecuta un programa de becas para jóvenes de escasos recursos económicos, con el objetivo de que puedan realizar estudios superiores en universidades e institutos superiores.</w:t>
      </w:r>
    </w:p>
    <w:p w14:paraId="19EB6176" w14:textId="77777777" w:rsidR="003A3716" w:rsidRPr="00C54A0E" w:rsidRDefault="003A3716" w:rsidP="003A3716">
      <w:pPr>
        <w:autoSpaceDE w:val="0"/>
        <w:autoSpaceDN w:val="0"/>
        <w:adjustRightInd w:val="0"/>
        <w:spacing w:after="0" w:line="240" w:lineRule="auto"/>
        <w:jc w:val="both"/>
        <w:rPr>
          <w:rFonts w:eastAsia="Calibri"/>
          <w:bCs/>
          <w:szCs w:val="24"/>
        </w:rPr>
      </w:pPr>
      <w:r w:rsidRPr="00C54A0E">
        <w:rPr>
          <w:rFonts w:eastAsia="Calibri"/>
          <w:bCs/>
          <w:szCs w:val="24"/>
        </w:rPr>
        <w:t>2.- Que el artículo 4 numeral 4 del Código Municipal establece dentro de sus competencias la promoción de la educación, la cultura, el deporte, la recreación, las ciencias y las artes;</w:t>
      </w:r>
    </w:p>
    <w:p w14:paraId="76069E11" w14:textId="77777777" w:rsidR="003A3716" w:rsidRPr="00C54A0E" w:rsidRDefault="003A3716" w:rsidP="003A3716">
      <w:pPr>
        <w:autoSpaceDE w:val="0"/>
        <w:autoSpaceDN w:val="0"/>
        <w:adjustRightInd w:val="0"/>
        <w:spacing w:after="0" w:line="240" w:lineRule="auto"/>
        <w:jc w:val="both"/>
        <w:rPr>
          <w:rFonts w:eastAsia="Calibri"/>
          <w:bCs/>
          <w:szCs w:val="24"/>
        </w:rPr>
      </w:pPr>
      <w:r w:rsidRPr="00C54A0E">
        <w:rPr>
          <w:rFonts w:eastAsia="Calibri"/>
          <w:bCs/>
          <w:szCs w:val="24"/>
        </w:rPr>
        <w:t>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w:t>
      </w:r>
    </w:p>
    <w:p w14:paraId="76EAE6D6" w14:textId="77777777" w:rsidR="003A3716" w:rsidRPr="00C54A0E" w:rsidRDefault="003A3716" w:rsidP="003A3716">
      <w:pPr>
        <w:autoSpaceDE w:val="0"/>
        <w:autoSpaceDN w:val="0"/>
        <w:adjustRightInd w:val="0"/>
        <w:spacing w:after="0" w:line="240" w:lineRule="auto"/>
        <w:jc w:val="both"/>
        <w:rPr>
          <w:rFonts w:eastAsia="Calibri"/>
          <w:bCs/>
          <w:szCs w:val="24"/>
        </w:rPr>
      </w:pPr>
      <w:r w:rsidRPr="00C54A0E">
        <w:rPr>
          <w:rFonts w:eastAsia="Calibri"/>
          <w:bCs/>
          <w:szCs w:val="24"/>
        </w:rPr>
        <w:t>4.- Que el fin básico de otorgar becas es propiciar que los estudiantes en situación económica adversa y con deseos de superación puedan continuar su proyecto educativo, favoreciendo la terminación oportuna de sus estudios;</w:t>
      </w:r>
    </w:p>
    <w:p w14:paraId="2CA698E7" w14:textId="77777777" w:rsidR="003A3716" w:rsidRPr="00C54A0E" w:rsidRDefault="003A3716" w:rsidP="003A3716">
      <w:pPr>
        <w:autoSpaceDE w:val="0"/>
        <w:autoSpaceDN w:val="0"/>
        <w:adjustRightInd w:val="0"/>
        <w:spacing w:after="0" w:line="240" w:lineRule="auto"/>
        <w:jc w:val="both"/>
        <w:rPr>
          <w:rFonts w:eastAsia="Calibri"/>
          <w:bCs/>
          <w:szCs w:val="24"/>
        </w:rPr>
      </w:pPr>
      <w:r w:rsidRPr="00C54A0E">
        <w:rPr>
          <w:rFonts w:eastAsia="Calibri"/>
          <w:bCs/>
          <w:szCs w:val="24"/>
        </w:rPr>
        <w:t xml:space="preserve">5.- Que la comisión de becas luego de realizar estudios previos, así como de haber evaluado las calificaciones </w:t>
      </w:r>
      <w:r>
        <w:rPr>
          <w:rFonts w:eastAsia="Calibri"/>
          <w:bCs/>
          <w:szCs w:val="24"/>
        </w:rPr>
        <w:t>correspondiente al ciclo II 2020</w:t>
      </w:r>
      <w:r w:rsidRPr="00C54A0E">
        <w:rPr>
          <w:rFonts w:eastAsia="Calibri"/>
          <w:bCs/>
          <w:szCs w:val="24"/>
        </w:rPr>
        <w:t xml:space="preserve"> y con el objetivo d</w:t>
      </w:r>
      <w:r>
        <w:rPr>
          <w:rFonts w:eastAsia="Calibri"/>
          <w:bCs/>
          <w:szCs w:val="24"/>
        </w:rPr>
        <w:t>e continuar con el ciclo I  2021</w:t>
      </w:r>
      <w:r w:rsidRPr="00C54A0E">
        <w:rPr>
          <w:rFonts w:eastAsia="Calibri"/>
          <w:bCs/>
          <w:szCs w:val="24"/>
        </w:rPr>
        <w:t xml:space="preserve"> de los alumnos merecedores de su beca. </w:t>
      </w:r>
    </w:p>
    <w:p w14:paraId="0E44A4D2" w14:textId="77777777" w:rsidR="003A3716" w:rsidRDefault="003A3716" w:rsidP="003A3716">
      <w:pPr>
        <w:autoSpaceDE w:val="0"/>
        <w:autoSpaceDN w:val="0"/>
        <w:adjustRightInd w:val="0"/>
        <w:spacing w:after="0" w:line="240" w:lineRule="auto"/>
        <w:jc w:val="both"/>
        <w:rPr>
          <w:rFonts w:eastAsia="Calibri"/>
          <w:bCs/>
          <w:szCs w:val="24"/>
        </w:rPr>
      </w:pPr>
      <w:r w:rsidRPr="00C54A0E">
        <w:rPr>
          <w:rFonts w:eastAsia="Calibri"/>
          <w:bCs/>
          <w:szCs w:val="24"/>
        </w:rPr>
        <w:t xml:space="preserve"> 6.- Que tenemos la obligación de cancelar las </w:t>
      </w:r>
      <w:r>
        <w:rPr>
          <w:rFonts w:eastAsia="Calibri"/>
          <w:bCs/>
          <w:szCs w:val="24"/>
        </w:rPr>
        <w:t>mensualidades y matricula I 2021</w:t>
      </w:r>
      <w:r w:rsidRPr="00C54A0E">
        <w:rPr>
          <w:rFonts w:eastAsia="Calibri"/>
          <w:bCs/>
          <w:szCs w:val="24"/>
        </w:rPr>
        <w:t xml:space="preserve">, de los alumnos becados; Por tanto, en uso de las facultades que el Código Municipal le confiere, el Concejo Municipal </w:t>
      </w:r>
      <w:r w:rsidRPr="00C54A0E">
        <w:rPr>
          <w:rFonts w:eastAsia="Calibri"/>
          <w:b/>
          <w:bCs/>
          <w:szCs w:val="24"/>
        </w:rPr>
        <w:t>ACUERDA</w:t>
      </w:r>
      <w:r w:rsidRPr="00C54A0E">
        <w:rPr>
          <w:rFonts w:eastAsia="Calibri"/>
          <w:bCs/>
          <w:szCs w:val="24"/>
        </w:rPr>
        <w:t>:</w:t>
      </w:r>
    </w:p>
    <w:p w14:paraId="7A73CA07" w14:textId="77777777" w:rsidR="003A3716" w:rsidRPr="001845D7" w:rsidRDefault="003A3716" w:rsidP="003A3716">
      <w:pPr>
        <w:autoSpaceDE w:val="0"/>
        <w:autoSpaceDN w:val="0"/>
        <w:adjustRightInd w:val="0"/>
        <w:spacing w:after="0" w:line="240" w:lineRule="auto"/>
        <w:jc w:val="both"/>
        <w:rPr>
          <w:rFonts w:eastAsia="Calibri"/>
          <w:bCs/>
          <w:szCs w:val="24"/>
        </w:rPr>
      </w:pPr>
    </w:p>
    <w:p w14:paraId="471A6228" w14:textId="77777777" w:rsidR="003A3716" w:rsidRDefault="003A3716" w:rsidP="003A3716">
      <w:pPr>
        <w:spacing w:after="0" w:line="240" w:lineRule="auto"/>
        <w:contextualSpacing/>
        <w:jc w:val="both"/>
        <w:rPr>
          <w:szCs w:val="24"/>
        </w:rPr>
      </w:pPr>
      <w:r w:rsidRPr="00281653">
        <w:rPr>
          <w:rFonts w:eastAsia="Calibri"/>
          <w:szCs w:val="24"/>
        </w:rPr>
        <w:t xml:space="preserve">Erogar la suma de </w:t>
      </w:r>
      <w:r>
        <w:rPr>
          <w:rFonts w:eastAsia="Calibri"/>
          <w:b/>
          <w:szCs w:val="24"/>
        </w:rPr>
        <w:t>NUEVE MIL TRESCIENTOS SESENTA Y NUEVE</w:t>
      </w:r>
      <w:r w:rsidRPr="00281653">
        <w:rPr>
          <w:rFonts w:eastAsia="Calibri"/>
          <w:b/>
          <w:szCs w:val="24"/>
        </w:rPr>
        <w:t xml:space="preserve"> 00/100 DÓLARES DE LOS ESTADOS UNIDOS DE AMÉRICA</w:t>
      </w:r>
      <w:r w:rsidRPr="00281653">
        <w:rPr>
          <w:rFonts w:eastAsia="Calibri"/>
          <w:szCs w:val="24"/>
        </w:rPr>
        <w:t xml:space="preserve">. </w:t>
      </w:r>
      <w:r>
        <w:rPr>
          <w:rFonts w:eastAsia="Calibri"/>
          <w:b/>
          <w:szCs w:val="24"/>
        </w:rPr>
        <w:t>($9,369</w:t>
      </w:r>
      <w:r w:rsidRPr="00281653">
        <w:rPr>
          <w:rFonts w:eastAsia="Calibri"/>
          <w:b/>
          <w:szCs w:val="24"/>
        </w:rPr>
        <w:t>.00)</w:t>
      </w:r>
      <w:r w:rsidRPr="00281653">
        <w:rPr>
          <w:rFonts w:eastAsia="Calibri"/>
          <w:szCs w:val="24"/>
        </w:rPr>
        <w:t xml:space="preserve"> A favor de</w:t>
      </w:r>
      <w:r w:rsidRPr="00281653">
        <w:rPr>
          <w:rFonts w:eastAsia="Calibri"/>
          <w:b/>
          <w:szCs w:val="24"/>
        </w:rPr>
        <w:t xml:space="preserve"> UNIVERSIDAD AUTÓNOMA DE SANTA ANA (UNASA)</w:t>
      </w:r>
      <w:r w:rsidRPr="00281653">
        <w:rPr>
          <w:rFonts w:eastAsia="Calibri"/>
          <w:szCs w:val="24"/>
        </w:rPr>
        <w:t>,</w:t>
      </w:r>
      <w:r w:rsidRPr="00281653">
        <w:rPr>
          <w:rFonts w:eastAsia="Calibri"/>
          <w:b/>
          <w:szCs w:val="24"/>
        </w:rPr>
        <w:t xml:space="preserve"> </w:t>
      </w:r>
      <w:r w:rsidRPr="00281653">
        <w:rPr>
          <w:rFonts w:eastAsia="Calibri"/>
          <w:szCs w:val="24"/>
        </w:rPr>
        <w:t xml:space="preserve">pago en concepto de </w:t>
      </w:r>
      <w:r>
        <w:rPr>
          <w:rFonts w:eastAsia="Calibri"/>
          <w:szCs w:val="24"/>
        </w:rPr>
        <w:t xml:space="preserve">carnet de 9 alumnos, </w:t>
      </w:r>
      <w:proofErr w:type="spellStart"/>
      <w:r>
        <w:rPr>
          <w:rFonts w:eastAsia="Calibri"/>
          <w:szCs w:val="24"/>
        </w:rPr>
        <w:t>matricula</w:t>
      </w:r>
      <w:proofErr w:type="spellEnd"/>
      <w:r>
        <w:rPr>
          <w:rFonts w:eastAsia="Calibri"/>
          <w:szCs w:val="24"/>
        </w:rPr>
        <w:t xml:space="preserve"> de 17 </w:t>
      </w:r>
      <w:proofErr w:type="spellStart"/>
      <w:r>
        <w:rPr>
          <w:rFonts w:eastAsia="Calibri"/>
          <w:szCs w:val="24"/>
        </w:rPr>
        <w:t>alumnnos</w:t>
      </w:r>
      <w:proofErr w:type="spellEnd"/>
      <w:r>
        <w:rPr>
          <w:rFonts w:eastAsia="Calibri"/>
          <w:szCs w:val="24"/>
        </w:rPr>
        <w:t>, cuota correspondiente al mes de enero de 21 alumnos, cuota</w:t>
      </w:r>
      <w:r w:rsidRPr="00281653">
        <w:rPr>
          <w:rFonts w:eastAsia="Calibri"/>
          <w:szCs w:val="24"/>
        </w:rPr>
        <w:t xml:space="preserve"> correspondiente</w:t>
      </w:r>
      <w:r>
        <w:rPr>
          <w:rFonts w:eastAsia="Calibri"/>
          <w:szCs w:val="24"/>
        </w:rPr>
        <w:t xml:space="preserve"> al mes</w:t>
      </w:r>
      <w:r w:rsidRPr="00281653">
        <w:rPr>
          <w:rFonts w:eastAsia="Calibri"/>
          <w:szCs w:val="24"/>
        </w:rPr>
        <w:t xml:space="preserve"> de </w:t>
      </w:r>
      <w:r>
        <w:rPr>
          <w:rFonts w:eastAsia="Calibri"/>
          <w:szCs w:val="24"/>
        </w:rPr>
        <w:t>febrero de 24 alumnos, seminario de 3 alumnos, asesoría operativa 1 de 4 alumnos becados</w:t>
      </w:r>
      <w:r w:rsidRPr="00281653">
        <w:rPr>
          <w:rFonts w:eastAsia="Calibri"/>
          <w:szCs w:val="24"/>
        </w:rPr>
        <w:t xml:space="preserve"> en dicha institución. Aplicando dicho gasto al código 56305 de la línea 0101, del Presupuesto Municipal Vigente.</w:t>
      </w:r>
      <w:r>
        <w:rPr>
          <w:rFonts w:eastAsia="Calibri"/>
          <w:szCs w:val="24"/>
        </w:rPr>
        <w:t xml:space="preserve"> </w:t>
      </w:r>
      <w:r w:rsidRPr="00F84E98">
        <w:rPr>
          <w:szCs w:val="24"/>
        </w:rPr>
        <w:t>Autorizando a Tesorería a efectuar los pagos correspondientes. FONDOS PROPIOS.</w:t>
      </w:r>
    </w:p>
    <w:p w14:paraId="5A347CDC" w14:textId="77777777" w:rsidR="00EC48AF" w:rsidRDefault="00EC48AF" w:rsidP="003A3716">
      <w:pPr>
        <w:spacing w:after="0" w:line="240" w:lineRule="auto"/>
        <w:contextualSpacing/>
        <w:jc w:val="both"/>
        <w:rPr>
          <w:szCs w:val="24"/>
        </w:rPr>
      </w:pPr>
    </w:p>
    <w:p w14:paraId="2AA6E614" w14:textId="77777777" w:rsidR="00EC48AF" w:rsidRDefault="00EC48AF" w:rsidP="003A3716">
      <w:pPr>
        <w:spacing w:after="0" w:line="240" w:lineRule="auto"/>
        <w:contextualSpacing/>
        <w:jc w:val="both"/>
        <w:rPr>
          <w:szCs w:val="24"/>
        </w:rPr>
      </w:pPr>
    </w:p>
    <w:p w14:paraId="5FD56528" w14:textId="77777777" w:rsidR="00EC48AF" w:rsidRPr="00EC48AF" w:rsidRDefault="00EC48AF" w:rsidP="00EC48AF">
      <w:pPr>
        <w:spacing w:after="0" w:line="240" w:lineRule="auto"/>
        <w:jc w:val="both"/>
        <w:rPr>
          <w:b/>
          <w:color w:val="000000"/>
          <w:szCs w:val="24"/>
          <w:u w:val="single"/>
        </w:rPr>
      </w:pPr>
      <w:bookmarkStart w:id="104" w:name="_Hlk59111765"/>
      <w:r w:rsidRPr="00EC48AF">
        <w:rPr>
          <w:b/>
          <w:color w:val="000000"/>
          <w:szCs w:val="24"/>
          <w:u w:val="single"/>
        </w:rPr>
        <w:t xml:space="preserve">ACUERDO NÚMERO  </w:t>
      </w:r>
      <w:r>
        <w:rPr>
          <w:b/>
          <w:color w:val="000000"/>
          <w:szCs w:val="24"/>
          <w:u w:val="single"/>
        </w:rPr>
        <w:t xml:space="preserve">NUEVE: </w:t>
      </w:r>
    </w:p>
    <w:p w14:paraId="18968BD8" w14:textId="77777777" w:rsidR="00EC48AF" w:rsidRPr="00EC48AF" w:rsidRDefault="00EC48AF" w:rsidP="00EC48AF">
      <w:pPr>
        <w:numPr>
          <w:ilvl w:val="12"/>
          <w:numId w:val="0"/>
        </w:numPr>
        <w:tabs>
          <w:tab w:val="left" w:pos="-720"/>
        </w:tabs>
        <w:suppressAutoHyphens/>
        <w:spacing w:line="256" w:lineRule="auto"/>
        <w:jc w:val="both"/>
        <w:rPr>
          <w:rFonts w:eastAsia="Calibri"/>
          <w:szCs w:val="24"/>
        </w:rPr>
      </w:pPr>
    </w:p>
    <w:p w14:paraId="627FAEEA" w14:textId="77777777" w:rsidR="00EC48AF" w:rsidRPr="00EC48AF" w:rsidRDefault="00EC48AF" w:rsidP="00EC48AF">
      <w:pPr>
        <w:spacing w:line="256" w:lineRule="auto"/>
        <w:jc w:val="both"/>
        <w:rPr>
          <w:rFonts w:eastAsia="Times New Roman"/>
          <w:szCs w:val="24"/>
          <w:lang w:eastAsia="es-ES"/>
        </w:rPr>
      </w:pPr>
      <w:r w:rsidRPr="00EC48AF">
        <w:rPr>
          <w:rFonts w:eastAsia="Times New Roman"/>
          <w:szCs w:val="24"/>
          <w:lang w:eastAsia="es-ES"/>
        </w:rPr>
        <w:t>El Concejo Municipal CONSIDERANDO:</w:t>
      </w:r>
    </w:p>
    <w:p w14:paraId="576631DB" w14:textId="77777777" w:rsidR="00EC48AF" w:rsidRPr="00EC48AF" w:rsidRDefault="00EC48AF" w:rsidP="00EC48AF">
      <w:pPr>
        <w:spacing w:after="0" w:line="240" w:lineRule="auto"/>
        <w:jc w:val="both"/>
        <w:rPr>
          <w:rFonts w:eastAsia="Times New Roman"/>
          <w:szCs w:val="24"/>
          <w:lang w:eastAsia="es-ES"/>
        </w:rPr>
      </w:pPr>
      <w:r w:rsidRPr="00EC48AF">
        <w:rPr>
          <w:rFonts w:eastAsia="Times New Roman"/>
          <w:szCs w:val="24"/>
          <w:lang w:eastAsia="es-ES"/>
        </w:rPr>
        <w:t xml:space="preserve">I.- Que la Unidad de Adquisiciones y contrataciones Institucionales, realizó el proceso de libre gestión para la compra de 11,694 galones de emulsión asfáltica para uso dentro del proyecto RECARPETEO CON MEZCLA ASFALTICA EN CALIENTE Y SEÑALIZACIÓN VIAL EN CALLES URBANAS AL PONIENTE DEL MUNICIPIO DE METAPÁN,  código </w:t>
      </w:r>
      <w:proofErr w:type="spellStart"/>
      <w:r w:rsidRPr="00EC48AF">
        <w:rPr>
          <w:rFonts w:eastAsia="Times New Roman"/>
          <w:szCs w:val="24"/>
          <w:lang w:eastAsia="es-ES"/>
        </w:rPr>
        <w:t>N°</w:t>
      </w:r>
      <w:proofErr w:type="spellEnd"/>
      <w:r w:rsidRPr="00EC48AF">
        <w:rPr>
          <w:rFonts w:eastAsia="Times New Roman"/>
          <w:szCs w:val="24"/>
          <w:lang w:eastAsia="es-ES"/>
        </w:rPr>
        <w:t xml:space="preserve"> 20036</w:t>
      </w:r>
    </w:p>
    <w:p w14:paraId="06937927" w14:textId="77777777" w:rsidR="00EC48AF" w:rsidRPr="00EC48AF" w:rsidRDefault="00EC48AF" w:rsidP="00EC48AF">
      <w:pPr>
        <w:spacing w:after="0" w:line="240" w:lineRule="auto"/>
        <w:jc w:val="both"/>
        <w:rPr>
          <w:rFonts w:eastAsia="Times New Roman"/>
          <w:szCs w:val="24"/>
          <w:lang w:eastAsia="es-ES"/>
        </w:rPr>
      </w:pPr>
    </w:p>
    <w:p w14:paraId="629B716E" w14:textId="77777777" w:rsidR="00EC48AF" w:rsidRPr="00EC48AF" w:rsidRDefault="00EC48AF" w:rsidP="00EC48AF">
      <w:pPr>
        <w:spacing w:after="0" w:line="240" w:lineRule="auto"/>
        <w:jc w:val="both"/>
        <w:rPr>
          <w:szCs w:val="24"/>
        </w:rPr>
      </w:pPr>
      <w:r w:rsidRPr="00EC48AF">
        <w:rPr>
          <w:rFonts w:eastAsia="Times New Roman"/>
          <w:szCs w:val="24"/>
          <w:lang w:val="es-ES" w:eastAsia="es-ES"/>
        </w:rPr>
        <w:t xml:space="preserve">II.- Que se </w:t>
      </w:r>
      <w:r w:rsidRPr="00EC48AF">
        <w:rPr>
          <w:szCs w:val="24"/>
        </w:rPr>
        <w:t xml:space="preserve">genero libre competencia, solicitando ofertas a diferentes proveedores, posteriormente a la convocatoria en COMPRASAL, de la cual se tiene la única oferta presentada por la empresa ASFALTOS DE CENTROAMERICA, S.A. DE C.V. </w:t>
      </w:r>
    </w:p>
    <w:p w14:paraId="005B85DF" w14:textId="77777777" w:rsidR="00EC48AF" w:rsidRPr="00EC48AF" w:rsidRDefault="00EC48AF" w:rsidP="00EC48AF">
      <w:pPr>
        <w:spacing w:after="0" w:line="240" w:lineRule="auto"/>
        <w:jc w:val="both"/>
        <w:rPr>
          <w:szCs w:val="24"/>
        </w:rPr>
      </w:pPr>
    </w:p>
    <w:p w14:paraId="522B679F" w14:textId="77777777" w:rsidR="00EC48AF" w:rsidRPr="00EC48AF" w:rsidRDefault="00EC48AF" w:rsidP="00EC48AF">
      <w:pPr>
        <w:spacing w:after="0" w:line="240" w:lineRule="auto"/>
        <w:jc w:val="both"/>
        <w:rPr>
          <w:szCs w:val="24"/>
        </w:rPr>
      </w:pPr>
      <w:r w:rsidRPr="00EC48AF">
        <w:rPr>
          <w:szCs w:val="24"/>
        </w:rPr>
        <w:t xml:space="preserve">III.- Que la Comisión de Evaluación de Ofertas, después de realizar el análisis y evaluación de las propuestas presentadas determino que la única oferta ASFALTOS DE CENTROAMERICA, S.A. DE C.V.; es la que cuenta con el precio competitivo, entrega inmediata, </w:t>
      </w:r>
      <w:proofErr w:type="spellStart"/>
      <w:r w:rsidRPr="00EC48AF">
        <w:rPr>
          <w:szCs w:val="24"/>
        </w:rPr>
        <w:t>esta</w:t>
      </w:r>
      <w:proofErr w:type="spellEnd"/>
      <w:r w:rsidRPr="00EC48AF">
        <w:rPr>
          <w:szCs w:val="24"/>
        </w:rPr>
        <w:t xml:space="preserve"> autorizada para vender este tipo de suministro; </w:t>
      </w:r>
    </w:p>
    <w:p w14:paraId="66330DA9" w14:textId="77777777" w:rsidR="00EC48AF" w:rsidRPr="00EC48AF" w:rsidRDefault="00EC48AF" w:rsidP="00EC48AF">
      <w:pPr>
        <w:spacing w:after="0" w:line="240" w:lineRule="auto"/>
        <w:jc w:val="both"/>
        <w:rPr>
          <w:szCs w:val="24"/>
        </w:rPr>
      </w:pPr>
    </w:p>
    <w:p w14:paraId="4F9FFEE2" w14:textId="77777777" w:rsidR="00EC48AF" w:rsidRPr="00EC48AF" w:rsidRDefault="00EC48AF" w:rsidP="00EC48AF">
      <w:pPr>
        <w:spacing w:line="256" w:lineRule="auto"/>
        <w:jc w:val="both"/>
        <w:rPr>
          <w:szCs w:val="24"/>
        </w:rPr>
      </w:pPr>
      <w:r w:rsidRPr="00EC48AF">
        <w:rPr>
          <w:szCs w:val="24"/>
        </w:rPr>
        <w:t>POR TANTO, el Concejo Municipal en uso de las facultades que le confiere el Código Municipal y la Ley de Adquisiciones y Contrataciones de la Administración Pública, ACUERDA:</w:t>
      </w:r>
    </w:p>
    <w:p w14:paraId="480212EC" w14:textId="77777777" w:rsidR="00EC48AF" w:rsidRPr="00EC48AF" w:rsidRDefault="00EC48AF" w:rsidP="00EC48AF">
      <w:pPr>
        <w:spacing w:after="0" w:line="240" w:lineRule="auto"/>
        <w:jc w:val="both"/>
        <w:rPr>
          <w:rFonts w:eastAsia="Times New Roman"/>
          <w:szCs w:val="24"/>
          <w:lang w:eastAsia="es-ES"/>
        </w:rPr>
      </w:pPr>
      <w:r w:rsidRPr="00EC48AF">
        <w:rPr>
          <w:rFonts w:eastAsia="Times New Roman"/>
          <w:szCs w:val="24"/>
          <w:lang w:val="es-ES" w:eastAsia="es-ES"/>
        </w:rPr>
        <w:lastRenderedPageBreak/>
        <w:t xml:space="preserve">ADJUDICAR a </w:t>
      </w:r>
      <w:r w:rsidRPr="00EC48AF">
        <w:rPr>
          <w:szCs w:val="24"/>
        </w:rPr>
        <w:t xml:space="preserve">la empresa ASFALTOS DE CENTROAMERICA, S.A. DE C.V. por el monto de VEINTISIETE MIL CUATROCIENTOS OCHENTA Y CINCO 58/100 DÓLARES DE LOS ESTADOS UNIDOS DE AMÉRICA. ($27,485.58) para el suministro de </w:t>
      </w:r>
      <w:r w:rsidRPr="00EC48AF">
        <w:rPr>
          <w:rFonts w:eastAsia="Times New Roman"/>
          <w:szCs w:val="24"/>
          <w:lang w:eastAsia="es-ES"/>
        </w:rPr>
        <w:t xml:space="preserve">11,694 galones de emulsión asfáltica para uso dentro del proyecto RECARPETEO CON MEZCLA ASFALTICA EN CALIENTE Y SEÑALIZACIÓN VIAL EN CALLES URBANAS AL PONIENTE DEL MUNICIPIO DE METAPÁN,  código </w:t>
      </w:r>
      <w:proofErr w:type="spellStart"/>
      <w:r w:rsidRPr="00EC48AF">
        <w:rPr>
          <w:rFonts w:eastAsia="Times New Roman"/>
          <w:szCs w:val="24"/>
          <w:lang w:eastAsia="es-ES"/>
        </w:rPr>
        <w:t>N°</w:t>
      </w:r>
      <w:proofErr w:type="spellEnd"/>
      <w:r w:rsidRPr="00EC48AF">
        <w:rPr>
          <w:rFonts w:eastAsia="Times New Roman"/>
          <w:szCs w:val="24"/>
          <w:lang w:eastAsia="es-ES"/>
        </w:rPr>
        <w:t xml:space="preserve"> 20036</w:t>
      </w:r>
    </w:p>
    <w:p w14:paraId="129CB404" w14:textId="77777777" w:rsidR="00EC48AF" w:rsidRPr="00EC48AF" w:rsidRDefault="00EC48AF" w:rsidP="00EC48AF">
      <w:pPr>
        <w:spacing w:after="0" w:line="240" w:lineRule="auto"/>
        <w:jc w:val="both"/>
        <w:rPr>
          <w:szCs w:val="24"/>
        </w:rPr>
      </w:pPr>
    </w:p>
    <w:p w14:paraId="20B2AD7C" w14:textId="77777777" w:rsidR="00EC48AF" w:rsidRPr="00EC48AF" w:rsidRDefault="00EC48AF" w:rsidP="00EC48AF">
      <w:pPr>
        <w:spacing w:after="0" w:line="240" w:lineRule="auto"/>
        <w:ind w:left="720"/>
        <w:contextualSpacing/>
        <w:jc w:val="both"/>
        <w:rPr>
          <w:rFonts w:eastAsia="Times New Roman"/>
          <w:szCs w:val="24"/>
          <w:lang w:val="es-ES" w:eastAsia="es-ES"/>
        </w:rPr>
      </w:pPr>
    </w:p>
    <w:p w14:paraId="01B63216" w14:textId="77777777" w:rsidR="00EC48AF" w:rsidRPr="00EC48AF" w:rsidRDefault="00EC48AF" w:rsidP="00EC48AF">
      <w:pPr>
        <w:spacing w:after="0" w:line="240" w:lineRule="auto"/>
        <w:contextualSpacing/>
        <w:jc w:val="both"/>
        <w:rPr>
          <w:rFonts w:eastAsia="Times New Roman"/>
          <w:szCs w:val="24"/>
          <w:lang w:eastAsia="es-ES"/>
        </w:rPr>
      </w:pPr>
      <w:r w:rsidRPr="00EC48AF">
        <w:rPr>
          <w:rFonts w:eastAsia="Times New Roman"/>
          <w:szCs w:val="24"/>
          <w:lang w:val="es-ES" w:eastAsia="es-ES"/>
        </w:rPr>
        <w:t xml:space="preserve">COMUNIQUESE. </w:t>
      </w:r>
    </w:p>
    <w:p w14:paraId="45AC26C5" w14:textId="77777777" w:rsidR="00EC48AF" w:rsidRPr="00EC48AF" w:rsidRDefault="00EC48AF" w:rsidP="00EC48AF">
      <w:pPr>
        <w:spacing w:line="256" w:lineRule="auto"/>
        <w:jc w:val="both"/>
        <w:rPr>
          <w:szCs w:val="24"/>
        </w:rPr>
      </w:pPr>
    </w:p>
    <w:p w14:paraId="785836EC" w14:textId="77777777" w:rsidR="00EC48AF" w:rsidRPr="00EC48AF" w:rsidRDefault="00EC48AF" w:rsidP="00EC48AF">
      <w:pPr>
        <w:spacing w:after="0" w:line="240" w:lineRule="auto"/>
        <w:jc w:val="both"/>
        <w:rPr>
          <w:b/>
          <w:color w:val="000000"/>
          <w:szCs w:val="24"/>
          <w:u w:val="single"/>
        </w:rPr>
      </w:pPr>
      <w:bookmarkStart w:id="105" w:name="_Hlk59111839"/>
      <w:bookmarkEnd w:id="104"/>
      <w:r w:rsidRPr="00EC48AF">
        <w:rPr>
          <w:b/>
          <w:color w:val="000000"/>
          <w:szCs w:val="24"/>
          <w:u w:val="single"/>
        </w:rPr>
        <w:t xml:space="preserve">ACUERDO NÚMERO  </w:t>
      </w:r>
      <w:r>
        <w:rPr>
          <w:b/>
          <w:color w:val="000000"/>
          <w:szCs w:val="24"/>
          <w:u w:val="single"/>
        </w:rPr>
        <w:t xml:space="preserve">DIEZ: </w:t>
      </w:r>
    </w:p>
    <w:p w14:paraId="6B3FE708" w14:textId="77777777" w:rsidR="00EC48AF" w:rsidRPr="00EC48AF" w:rsidRDefault="00EC48AF" w:rsidP="00EC48AF">
      <w:pPr>
        <w:numPr>
          <w:ilvl w:val="12"/>
          <w:numId w:val="0"/>
        </w:numPr>
        <w:tabs>
          <w:tab w:val="left" w:pos="-720"/>
        </w:tabs>
        <w:suppressAutoHyphens/>
        <w:spacing w:line="256" w:lineRule="auto"/>
        <w:jc w:val="both"/>
        <w:rPr>
          <w:rFonts w:eastAsia="Calibri"/>
          <w:szCs w:val="24"/>
        </w:rPr>
      </w:pPr>
    </w:p>
    <w:p w14:paraId="0D8EFBF2" w14:textId="77777777" w:rsidR="00EC48AF" w:rsidRPr="00EC48AF" w:rsidRDefault="00EC48AF" w:rsidP="00EC48AF">
      <w:pPr>
        <w:spacing w:line="256" w:lineRule="auto"/>
        <w:jc w:val="both"/>
        <w:rPr>
          <w:rFonts w:eastAsia="Times New Roman"/>
          <w:szCs w:val="24"/>
          <w:lang w:eastAsia="es-ES"/>
        </w:rPr>
      </w:pPr>
      <w:r w:rsidRPr="00EC48AF">
        <w:rPr>
          <w:rFonts w:eastAsia="Times New Roman"/>
          <w:szCs w:val="24"/>
          <w:lang w:eastAsia="es-ES"/>
        </w:rPr>
        <w:t>El Concejo Municipal CONSIDERANDO:</w:t>
      </w:r>
    </w:p>
    <w:p w14:paraId="416424E4" w14:textId="77777777" w:rsidR="00EC48AF" w:rsidRPr="00EC48AF" w:rsidRDefault="00EC48AF" w:rsidP="00EC48AF">
      <w:pPr>
        <w:spacing w:after="0" w:line="240" w:lineRule="auto"/>
        <w:jc w:val="both"/>
        <w:rPr>
          <w:rFonts w:eastAsia="Times New Roman"/>
          <w:szCs w:val="24"/>
          <w:lang w:eastAsia="es-ES"/>
        </w:rPr>
      </w:pPr>
      <w:r w:rsidRPr="00EC48AF">
        <w:rPr>
          <w:rFonts w:eastAsia="Times New Roman"/>
          <w:szCs w:val="24"/>
          <w:lang w:eastAsia="es-ES"/>
        </w:rPr>
        <w:t xml:space="preserve">I.- Que la Unidad de Adquisiciones y contrataciones Institucionales, realizó el proceso de libre gestión para la compra de 18 canapés ginecológicos para contribución al Ministerio de Salud Región Occidental, UCSFI METAPAN” </w:t>
      </w:r>
    </w:p>
    <w:p w14:paraId="39E81E96" w14:textId="77777777" w:rsidR="00EC48AF" w:rsidRPr="00EC48AF" w:rsidRDefault="00EC48AF" w:rsidP="00EC48AF">
      <w:pPr>
        <w:spacing w:after="0" w:line="240" w:lineRule="auto"/>
        <w:jc w:val="both"/>
        <w:rPr>
          <w:rFonts w:eastAsia="Times New Roman"/>
          <w:szCs w:val="24"/>
          <w:lang w:eastAsia="es-ES"/>
        </w:rPr>
      </w:pPr>
    </w:p>
    <w:p w14:paraId="18EA3F94" w14:textId="77777777" w:rsidR="00EC48AF" w:rsidRPr="00EC48AF" w:rsidRDefault="00EC48AF" w:rsidP="00EC48AF">
      <w:pPr>
        <w:spacing w:after="0" w:line="240" w:lineRule="auto"/>
        <w:jc w:val="both"/>
        <w:rPr>
          <w:szCs w:val="24"/>
        </w:rPr>
      </w:pPr>
      <w:r w:rsidRPr="00EC48AF">
        <w:rPr>
          <w:rFonts w:eastAsia="Times New Roman"/>
          <w:szCs w:val="24"/>
          <w:lang w:val="es-ES" w:eastAsia="es-ES"/>
        </w:rPr>
        <w:t xml:space="preserve">II.- Que se </w:t>
      </w:r>
      <w:r w:rsidRPr="00EC48AF">
        <w:rPr>
          <w:szCs w:val="24"/>
        </w:rPr>
        <w:t xml:space="preserve">genero libre competencia, solicitando ofertas a diferentes proveedores, posteriormente a la convocatoria en COMPRASAL, de la cual se tiene las siguientes ofertas INFRA DE EL SALVADOR, S.A. DE C.V. por el monto de $10,080.00; ELECTROLAB MEDIC, S.A. DE C.V. por el monto de $ 10,576.80, GILBERTO ANTONIO PÉREZ ALFARO (ALFAMED) por el monto de $ 12,060.00 </w:t>
      </w:r>
    </w:p>
    <w:p w14:paraId="6D95D77F" w14:textId="77777777" w:rsidR="00EC48AF" w:rsidRPr="00EC48AF" w:rsidRDefault="00EC48AF" w:rsidP="00EC48AF">
      <w:pPr>
        <w:spacing w:after="0" w:line="240" w:lineRule="auto"/>
        <w:jc w:val="both"/>
        <w:rPr>
          <w:szCs w:val="24"/>
        </w:rPr>
      </w:pPr>
    </w:p>
    <w:p w14:paraId="28790EF6" w14:textId="77777777" w:rsidR="00EC48AF" w:rsidRPr="00EC48AF" w:rsidRDefault="00EC48AF" w:rsidP="00EC48AF">
      <w:pPr>
        <w:spacing w:after="0" w:line="240" w:lineRule="auto"/>
        <w:jc w:val="both"/>
        <w:rPr>
          <w:szCs w:val="24"/>
        </w:rPr>
      </w:pPr>
      <w:r w:rsidRPr="00EC48AF">
        <w:rPr>
          <w:szCs w:val="24"/>
        </w:rPr>
        <w:t xml:space="preserve">III.- Que la Comisión de Evaluación de Ofertas, después de realizar el análisis y evaluación de las propuestas presentadas determino que la oferta presentada por la empresa INFRA DE EL SALVADOR, S.A. DE C.V es la que cumple todas las especificaciones solicitadas y con la calidad requerida para uso médico según especialistas entregadas por el Ministerio de Salud Región Occidental UCSFI Metapán, además es la de menor precio; </w:t>
      </w:r>
    </w:p>
    <w:p w14:paraId="473FB587" w14:textId="77777777" w:rsidR="00EC48AF" w:rsidRPr="00EC48AF" w:rsidRDefault="00EC48AF" w:rsidP="00EC48AF">
      <w:pPr>
        <w:spacing w:after="0" w:line="240" w:lineRule="auto"/>
        <w:jc w:val="both"/>
        <w:rPr>
          <w:szCs w:val="24"/>
        </w:rPr>
      </w:pPr>
      <w:r w:rsidRPr="00EC48AF">
        <w:rPr>
          <w:szCs w:val="24"/>
        </w:rPr>
        <w:t xml:space="preserve"> </w:t>
      </w:r>
    </w:p>
    <w:p w14:paraId="7223E4CA" w14:textId="77777777" w:rsidR="00EC48AF" w:rsidRPr="00EC48AF" w:rsidRDefault="00EC48AF" w:rsidP="00EC48AF">
      <w:pPr>
        <w:spacing w:after="0" w:line="240" w:lineRule="auto"/>
        <w:jc w:val="both"/>
        <w:rPr>
          <w:szCs w:val="24"/>
        </w:rPr>
      </w:pPr>
    </w:p>
    <w:p w14:paraId="660D1709" w14:textId="77777777" w:rsidR="00EC48AF" w:rsidRPr="00EC48AF" w:rsidRDefault="00EC48AF" w:rsidP="00EC48AF">
      <w:pPr>
        <w:spacing w:line="256" w:lineRule="auto"/>
        <w:jc w:val="both"/>
        <w:rPr>
          <w:szCs w:val="24"/>
        </w:rPr>
      </w:pPr>
      <w:r w:rsidRPr="00EC48AF">
        <w:rPr>
          <w:szCs w:val="24"/>
        </w:rPr>
        <w:t>POR TANTO, el Concejo Municipal en uso de las facultades que le confiere el Código Municipal y la Ley de Adquisiciones y Contrataciones de la Administración Pública, ACUERDA:</w:t>
      </w:r>
    </w:p>
    <w:p w14:paraId="1F39A5A3" w14:textId="77777777" w:rsidR="00EC48AF" w:rsidRPr="00EC48AF" w:rsidRDefault="00EC48AF" w:rsidP="00EC48AF">
      <w:pPr>
        <w:spacing w:after="0" w:line="240" w:lineRule="auto"/>
        <w:jc w:val="both"/>
        <w:rPr>
          <w:rFonts w:eastAsia="Times New Roman"/>
          <w:szCs w:val="24"/>
          <w:lang w:eastAsia="es-ES"/>
        </w:rPr>
      </w:pPr>
      <w:r w:rsidRPr="00EC48AF">
        <w:rPr>
          <w:rFonts w:eastAsia="Times New Roman"/>
          <w:szCs w:val="24"/>
          <w:lang w:val="es-ES" w:eastAsia="es-ES"/>
        </w:rPr>
        <w:t xml:space="preserve">ADJUDICAR a </w:t>
      </w:r>
      <w:r w:rsidRPr="00EC48AF">
        <w:rPr>
          <w:szCs w:val="24"/>
        </w:rPr>
        <w:t xml:space="preserve">la empresa </w:t>
      </w:r>
      <w:r w:rsidRPr="00EC48AF">
        <w:rPr>
          <w:b/>
          <w:bCs/>
          <w:szCs w:val="24"/>
        </w:rPr>
        <w:t xml:space="preserve">INFRA DE EL SALVADOR, S.A. DE C.V. por el monto de $10,080.00; </w:t>
      </w:r>
      <w:r w:rsidRPr="00EC48AF">
        <w:rPr>
          <w:szCs w:val="24"/>
        </w:rPr>
        <w:t xml:space="preserve"> para el suministro de </w:t>
      </w:r>
      <w:r w:rsidRPr="00EC48AF">
        <w:rPr>
          <w:rFonts w:eastAsia="Times New Roman"/>
          <w:szCs w:val="24"/>
          <w:lang w:eastAsia="es-ES"/>
        </w:rPr>
        <w:t xml:space="preserve">para la compra de 18 canapés ginecológicos para contribución al Ministerio de Salud Región Occidental, UCSFI METAPAN” </w:t>
      </w:r>
    </w:p>
    <w:p w14:paraId="0194313D" w14:textId="77777777" w:rsidR="00EC48AF" w:rsidRPr="00EC48AF" w:rsidRDefault="00EC48AF" w:rsidP="00EC48AF">
      <w:pPr>
        <w:spacing w:after="0" w:line="240" w:lineRule="auto"/>
        <w:jc w:val="both"/>
        <w:rPr>
          <w:rFonts w:eastAsia="Times New Roman"/>
          <w:szCs w:val="24"/>
          <w:lang w:eastAsia="es-ES"/>
        </w:rPr>
      </w:pPr>
    </w:p>
    <w:p w14:paraId="2D31AE87" w14:textId="77777777" w:rsidR="00EC48AF" w:rsidRPr="00EC48AF" w:rsidRDefault="00EC48AF" w:rsidP="00EC48AF">
      <w:pPr>
        <w:spacing w:after="0" w:line="240" w:lineRule="auto"/>
        <w:jc w:val="both"/>
        <w:rPr>
          <w:szCs w:val="24"/>
        </w:rPr>
      </w:pPr>
    </w:p>
    <w:p w14:paraId="660141D1" w14:textId="77777777" w:rsidR="00EC48AF" w:rsidRPr="00EC48AF" w:rsidRDefault="00EC48AF" w:rsidP="00EC48AF">
      <w:pPr>
        <w:spacing w:after="0" w:line="240" w:lineRule="auto"/>
        <w:ind w:left="720"/>
        <w:contextualSpacing/>
        <w:jc w:val="both"/>
        <w:rPr>
          <w:rFonts w:eastAsia="Times New Roman"/>
          <w:szCs w:val="24"/>
          <w:lang w:val="es-ES" w:eastAsia="es-ES"/>
        </w:rPr>
      </w:pPr>
    </w:p>
    <w:p w14:paraId="5946CCEC" w14:textId="77777777" w:rsidR="00EC48AF" w:rsidRPr="00EC48AF" w:rsidRDefault="00EC48AF" w:rsidP="00EC48AF">
      <w:pPr>
        <w:spacing w:after="0" w:line="240" w:lineRule="auto"/>
        <w:contextualSpacing/>
        <w:jc w:val="both"/>
        <w:rPr>
          <w:rFonts w:eastAsia="Times New Roman"/>
          <w:szCs w:val="24"/>
          <w:lang w:eastAsia="es-ES"/>
        </w:rPr>
      </w:pPr>
      <w:r w:rsidRPr="00EC48AF">
        <w:rPr>
          <w:rFonts w:eastAsia="Times New Roman"/>
          <w:szCs w:val="24"/>
          <w:lang w:val="es-ES" w:eastAsia="es-ES"/>
        </w:rPr>
        <w:t xml:space="preserve">COMUNIQUESE. </w:t>
      </w:r>
    </w:p>
    <w:p w14:paraId="0C3061BD" w14:textId="77777777" w:rsidR="00EC48AF" w:rsidRPr="00281DCF" w:rsidRDefault="00EC48AF" w:rsidP="00EC48AF">
      <w:pPr>
        <w:spacing w:line="256" w:lineRule="auto"/>
        <w:jc w:val="both"/>
        <w:rPr>
          <w:b/>
          <w:bCs/>
          <w:szCs w:val="24"/>
          <w:u w:val="single"/>
        </w:rPr>
      </w:pPr>
    </w:p>
    <w:p w14:paraId="372247A2" w14:textId="77777777" w:rsidR="00281DCF" w:rsidRPr="00281DCF" w:rsidRDefault="00281DCF" w:rsidP="00EC48AF">
      <w:pPr>
        <w:spacing w:line="256" w:lineRule="auto"/>
        <w:jc w:val="both"/>
        <w:rPr>
          <w:b/>
          <w:bCs/>
          <w:szCs w:val="24"/>
          <w:u w:val="single"/>
        </w:rPr>
      </w:pPr>
      <w:r w:rsidRPr="00281DCF">
        <w:rPr>
          <w:b/>
          <w:bCs/>
          <w:szCs w:val="24"/>
          <w:u w:val="single"/>
        </w:rPr>
        <w:t>ACUERDO NÚMERO ONCE:</w:t>
      </w:r>
    </w:p>
    <w:bookmarkEnd w:id="105"/>
    <w:p w14:paraId="3922DFA1" w14:textId="77777777" w:rsidR="00281DCF" w:rsidRPr="00EC48AF" w:rsidRDefault="00281DCF" w:rsidP="00281DCF">
      <w:pPr>
        <w:spacing w:line="256" w:lineRule="auto"/>
        <w:jc w:val="both"/>
        <w:rPr>
          <w:rFonts w:eastAsia="Times New Roman"/>
          <w:szCs w:val="24"/>
          <w:lang w:eastAsia="es-ES"/>
        </w:rPr>
      </w:pPr>
      <w:r w:rsidRPr="00EC48AF">
        <w:rPr>
          <w:rFonts w:eastAsia="Times New Roman"/>
          <w:szCs w:val="24"/>
          <w:lang w:eastAsia="es-ES"/>
        </w:rPr>
        <w:t>El Concejo Municipal CONSIDERANDO:</w:t>
      </w:r>
    </w:p>
    <w:p w14:paraId="09E9EBCC" w14:textId="77777777" w:rsidR="00EA08AA" w:rsidRPr="007D1707" w:rsidRDefault="00281DCF" w:rsidP="00EA08AA">
      <w:pPr>
        <w:contextualSpacing/>
        <w:jc w:val="both"/>
      </w:pPr>
      <w:r w:rsidRPr="00EC48AF">
        <w:rPr>
          <w:rFonts w:eastAsia="Times New Roman"/>
          <w:szCs w:val="24"/>
          <w:lang w:eastAsia="es-ES"/>
        </w:rPr>
        <w:t xml:space="preserve">I.- Que la Unidad de Adquisiciones y contrataciones Institucionales, realizó el proceso de libre gestión para la compra de </w:t>
      </w:r>
      <w:r w:rsidR="00EA08AA">
        <w:t xml:space="preserve">1 caja de transmisión completa para XG3165 C,  nueva y original,  para uso en </w:t>
      </w:r>
      <w:r w:rsidR="00EA08AA" w:rsidRPr="007D1707">
        <w:rPr>
          <w:rFonts w:eastAsia="Times New Roman"/>
          <w:szCs w:val="24"/>
          <w:lang w:val="es-ES" w:eastAsia="es-ES"/>
        </w:rPr>
        <w:t>motoniveladora</w:t>
      </w:r>
      <w:r w:rsidR="00EA08AA">
        <w:rPr>
          <w:rFonts w:eastAsia="Times New Roman"/>
          <w:szCs w:val="24"/>
          <w:lang w:val="es-ES" w:eastAsia="es-ES"/>
        </w:rPr>
        <w:t xml:space="preserve"> </w:t>
      </w:r>
      <w:r w:rsidR="00EA08AA" w:rsidRPr="00BB0F5E">
        <w:rPr>
          <w:szCs w:val="24"/>
        </w:rPr>
        <w:t xml:space="preserve"> </w:t>
      </w:r>
      <w:proofErr w:type="spellStart"/>
      <w:r w:rsidR="00EA08AA" w:rsidRPr="00BB0F5E">
        <w:rPr>
          <w:szCs w:val="24"/>
        </w:rPr>
        <w:t>liulong</w:t>
      </w:r>
      <w:proofErr w:type="spellEnd"/>
      <w:r w:rsidR="00EA08AA" w:rsidRPr="00BB0F5E">
        <w:rPr>
          <w:szCs w:val="24"/>
        </w:rPr>
        <w:t xml:space="preserve"> modelo XG3165</w:t>
      </w:r>
      <w:r w:rsidR="00EA08AA">
        <w:rPr>
          <w:szCs w:val="24"/>
        </w:rPr>
        <w:t xml:space="preserve">; </w:t>
      </w:r>
      <w:r w:rsidR="00EA08AA" w:rsidRPr="00BB0F5E">
        <w:rPr>
          <w:szCs w:val="24"/>
        </w:rPr>
        <w:t>equipo 15</w:t>
      </w:r>
      <w:r w:rsidR="00EA08AA">
        <w:rPr>
          <w:szCs w:val="24"/>
        </w:rPr>
        <w:t>1</w:t>
      </w:r>
    </w:p>
    <w:p w14:paraId="6E07AF72" w14:textId="77777777" w:rsidR="00281DCF" w:rsidRDefault="00281DCF" w:rsidP="00281DCF">
      <w:pPr>
        <w:spacing w:after="0" w:line="240" w:lineRule="auto"/>
        <w:jc w:val="both"/>
        <w:rPr>
          <w:rFonts w:eastAsia="Times New Roman"/>
          <w:szCs w:val="24"/>
          <w:lang w:eastAsia="es-ES"/>
        </w:rPr>
      </w:pPr>
    </w:p>
    <w:p w14:paraId="37E2AD6A" w14:textId="77777777" w:rsidR="00281DCF" w:rsidRDefault="00281DCF" w:rsidP="00281DCF">
      <w:pPr>
        <w:spacing w:after="0" w:line="240" w:lineRule="auto"/>
        <w:jc w:val="both"/>
        <w:rPr>
          <w:szCs w:val="24"/>
        </w:rPr>
      </w:pPr>
      <w:r w:rsidRPr="00EC48AF">
        <w:rPr>
          <w:rFonts w:eastAsia="Times New Roman"/>
          <w:szCs w:val="24"/>
          <w:lang w:val="es-ES" w:eastAsia="es-ES"/>
        </w:rPr>
        <w:t xml:space="preserve">II.- Que se </w:t>
      </w:r>
      <w:r w:rsidRPr="00EC48AF">
        <w:rPr>
          <w:szCs w:val="24"/>
        </w:rPr>
        <w:t>genero libre competencia, solicitando ofertas a diferentes proveedores, posteriormente a la convocatoria en COMPRASAL, de la cual se tiene las siguientes ofertas</w:t>
      </w:r>
      <w:r w:rsidR="00CA7162">
        <w:rPr>
          <w:szCs w:val="24"/>
        </w:rPr>
        <w:t>: DESIEMPRE, S.A. DE C.V. por el monto de $17,500.00; TALLERES EL ADONAI por el monto de $ 14,000.00; ARIS, S.A. DE C.V. por el monto de $ 13,967.77; INDUSTRIAL PARTS, S.A. DE C.V. por el monto de $ 14,516.26</w:t>
      </w:r>
    </w:p>
    <w:p w14:paraId="0E237EDF" w14:textId="77777777" w:rsidR="00CA7162" w:rsidRDefault="00CA7162" w:rsidP="00281DCF">
      <w:pPr>
        <w:spacing w:after="0" w:line="240" w:lineRule="auto"/>
        <w:jc w:val="both"/>
        <w:rPr>
          <w:szCs w:val="24"/>
        </w:rPr>
      </w:pPr>
    </w:p>
    <w:p w14:paraId="02C6EFCE" w14:textId="77777777" w:rsidR="00CA7162" w:rsidRPr="00EC48AF" w:rsidRDefault="00CA7162" w:rsidP="00281DCF">
      <w:pPr>
        <w:spacing w:after="0" w:line="240" w:lineRule="auto"/>
        <w:jc w:val="both"/>
        <w:rPr>
          <w:szCs w:val="24"/>
        </w:rPr>
      </w:pPr>
    </w:p>
    <w:p w14:paraId="24EA6D8E" w14:textId="77777777" w:rsidR="00281DCF" w:rsidRDefault="00281DCF" w:rsidP="00CA7162">
      <w:pPr>
        <w:spacing w:after="0" w:line="240" w:lineRule="auto"/>
        <w:jc w:val="both"/>
        <w:rPr>
          <w:szCs w:val="24"/>
        </w:rPr>
      </w:pPr>
      <w:r w:rsidRPr="00EC48AF">
        <w:rPr>
          <w:szCs w:val="24"/>
        </w:rPr>
        <w:t xml:space="preserve">III.- Que la Comisión de Evaluación de Ofertas, después de realizar el análisis y evaluación de las propuestas presentadas determino que la oferta presentada por la empresa </w:t>
      </w:r>
      <w:r w:rsidR="00CA7162">
        <w:rPr>
          <w:szCs w:val="24"/>
        </w:rPr>
        <w:t xml:space="preserve">DESIEMPRE, S.A. DE C.V. por el monto de $17,500.00, es que la cumple con las especificaciones requeridas y por ser el </w:t>
      </w:r>
      <w:proofErr w:type="spellStart"/>
      <w:r w:rsidR="00CA7162">
        <w:rPr>
          <w:szCs w:val="24"/>
        </w:rPr>
        <w:t>respuesto</w:t>
      </w:r>
      <w:proofErr w:type="spellEnd"/>
      <w:r w:rsidR="00CA7162">
        <w:rPr>
          <w:szCs w:val="24"/>
        </w:rPr>
        <w:t xml:space="preserve"> original del equipo, como también es la que recomienda el especialista en la materia; </w:t>
      </w:r>
    </w:p>
    <w:p w14:paraId="5079B183" w14:textId="77777777" w:rsidR="00CA7162" w:rsidRDefault="00CA7162" w:rsidP="00CA7162">
      <w:pPr>
        <w:spacing w:after="0" w:line="240" w:lineRule="auto"/>
        <w:jc w:val="both"/>
        <w:rPr>
          <w:szCs w:val="24"/>
        </w:rPr>
      </w:pPr>
    </w:p>
    <w:p w14:paraId="679BBFA9" w14:textId="77777777" w:rsidR="00CA7162" w:rsidRPr="00EC48AF" w:rsidRDefault="00CA7162" w:rsidP="00CA7162">
      <w:pPr>
        <w:spacing w:after="0" w:line="240" w:lineRule="auto"/>
        <w:jc w:val="both"/>
        <w:rPr>
          <w:szCs w:val="24"/>
        </w:rPr>
      </w:pPr>
    </w:p>
    <w:p w14:paraId="5D14A4C3" w14:textId="77777777" w:rsidR="00281DCF" w:rsidRPr="00EC48AF" w:rsidRDefault="00281DCF" w:rsidP="00281DCF">
      <w:pPr>
        <w:spacing w:after="0" w:line="240" w:lineRule="auto"/>
        <w:jc w:val="both"/>
        <w:rPr>
          <w:szCs w:val="24"/>
        </w:rPr>
      </w:pPr>
    </w:p>
    <w:p w14:paraId="7C01BC08" w14:textId="77777777" w:rsidR="00281DCF" w:rsidRPr="00EC48AF" w:rsidRDefault="00281DCF" w:rsidP="00281DCF">
      <w:pPr>
        <w:spacing w:line="256" w:lineRule="auto"/>
        <w:jc w:val="both"/>
        <w:rPr>
          <w:szCs w:val="24"/>
        </w:rPr>
      </w:pPr>
      <w:r w:rsidRPr="00EC48AF">
        <w:rPr>
          <w:szCs w:val="24"/>
        </w:rPr>
        <w:t>POR TANTO, el Concejo Municipal en uso de las facultades que le confiere el Código Municipal y la Ley de Adquisiciones y Contrataciones de la Administración Pública, ACUERDA:</w:t>
      </w:r>
    </w:p>
    <w:p w14:paraId="69976E06" w14:textId="77777777" w:rsidR="00A05B31" w:rsidRPr="007D1707" w:rsidRDefault="00281DCF" w:rsidP="00A05B31">
      <w:pPr>
        <w:contextualSpacing/>
        <w:jc w:val="both"/>
      </w:pPr>
      <w:r w:rsidRPr="00EC48AF">
        <w:rPr>
          <w:rFonts w:eastAsia="Times New Roman"/>
          <w:szCs w:val="24"/>
          <w:lang w:val="es-ES" w:eastAsia="es-ES"/>
        </w:rPr>
        <w:t xml:space="preserve">ADJUDICAR a </w:t>
      </w:r>
      <w:r w:rsidRPr="00EC48AF">
        <w:rPr>
          <w:szCs w:val="24"/>
        </w:rPr>
        <w:t xml:space="preserve">la empresa </w:t>
      </w:r>
      <w:r w:rsidR="00CA7162" w:rsidRPr="00CA7162">
        <w:rPr>
          <w:b/>
          <w:bCs/>
          <w:szCs w:val="24"/>
        </w:rPr>
        <w:t>DESIEMPRE, S.A. DE C.V. por el monto de $17,500.00;</w:t>
      </w:r>
      <w:r w:rsidR="00A05B31">
        <w:rPr>
          <w:b/>
          <w:bCs/>
          <w:szCs w:val="24"/>
        </w:rPr>
        <w:t xml:space="preserve">  </w:t>
      </w:r>
      <w:r w:rsidR="00A05B31">
        <w:rPr>
          <w:szCs w:val="24"/>
        </w:rPr>
        <w:t xml:space="preserve">para el suministro de </w:t>
      </w:r>
      <w:r w:rsidR="00A05B31">
        <w:t xml:space="preserve">1 caja de transmisión completa para XG3165 C,  nueva y original,  para uso en </w:t>
      </w:r>
      <w:r w:rsidR="00A05B31" w:rsidRPr="007D1707">
        <w:rPr>
          <w:rFonts w:eastAsia="Times New Roman"/>
          <w:szCs w:val="24"/>
          <w:lang w:val="es-ES" w:eastAsia="es-ES"/>
        </w:rPr>
        <w:t>motoniveladora</w:t>
      </w:r>
      <w:r w:rsidR="00A05B31">
        <w:rPr>
          <w:rFonts w:eastAsia="Times New Roman"/>
          <w:szCs w:val="24"/>
          <w:lang w:val="es-ES" w:eastAsia="es-ES"/>
        </w:rPr>
        <w:t xml:space="preserve"> </w:t>
      </w:r>
      <w:r w:rsidR="00A05B31" w:rsidRPr="00BB0F5E">
        <w:rPr>
          <w:szCs w:val="24"/>
        </w:rPr>
        <w:t xml:space="preserve"> </w:t>
      </w:r>
      <w:proofErr w:type="spellStart"/>
      <w:r w:rsidR="00A05B31" w:rsidRPr="00BB0F5E">
        <w:rPr>
          <w:szCs w:val="24"/>
        </w:rPr>
        <w:t>liulong</w:t>
      </w:r>
      <w:proofErr w:type="spellEnd"/>
      <w:r w:rsidR="00A05B31" w:rsidRPr="00BB0F5E">
        <w:rPr>
          <w:szCs w:val="24"/>
        </w:rPr>
        <w:t xml:space="preserve"> modelo XG3165</w:t>
      </w:r>
      <w:r w:rsidR="00A05B31">
        <w:rPr>
          <w:szCs w:val="24"/>
        </w:rPr>
        <w:t xml:space="preserve">; </w:t>
      </w:r>
      <w:r w:rsidR="00A05B31" w:rsidRPr="00BB0F5E">
        <w:rPr>
          <w:szCs w:val="24"/>
        </w:rPr>
        <w:t>equipo 15</w:t>
      </w:r>
      <w:r w:rsidR="00A05B31">
        <w:rPr>
          <w:szCs w:val="24"/>
        </w:rPr>
        <w:t>1</w:t>
      </w:r>
    </w:p>
    <w:p w14:paraId="7164C467" w14:textId="77777777" w:rsidR="00281DCF" w:rsidRPr="00EC48AF" w:rsidRDefault="00281DCF" w:rsidP="00281DCF">
      <w:pPr>
        <w:spacing w:after="0" w:line="240" w:lineRule="auto"/>
        <w:ind w:left="720"/>
        <w:contextualSpacing/>
        <w:jc w:val="both"/>
        <w:rPr>
          <w:rFonts w:eastAsia="Times New Roman"/>
          <w:szCs w:val="24"/>
          <w:lang w:val="es-ES" w:eastAsia="es-ES"/>
        </w:rPr>
      </w:pPr>
    </w:p>
    <w:p w14:paraId="41CF96A8" w14:textId="77777777" w:rsidR="00281DCF" w:rsidRPr="00EC48AF" w:rsidRDefault="00281DCF" w:rsidP="00281DCF">
      <w:pPr>
        <w:spacing w:after="0" w:line="240" w:lineRule="auto"/>
        <w:contextualSpacing/>
        <w:jc w:val="both"/>
        <w:rPr>
          <w:rFonts w:eastAsia="Times New Roman"/>
          <w:szCs w:val="24"/>
          <w:lang w:eastAsia="es-ES"/>
        </w:rPr>
      </w:pPr>
      <w:r w:rsidRPr="00EC48AF">
        <w:rPr>
          <w:rFonts w:eastAsia="Times New Roman"/>
          <w:szCs w:val="24"/>
          <w:lang w:val="es-ES" w:eastAsia="es-ES"/>
        </w:rPr>
        <w:t xml:space="preserve">COMUNIQUESE. </w:t>
      </w:r>
    </w:p>
    <w:p w14:paraId="53D392F5" w14:textId="77777777" w:rsidR="00EC48AF" w:rsidRPr="00EC48AF" w:rsidRDefault="00EC48AF" w:rsidP="00EC48AF">
      <w:pPr>
        <w:spacing w:line="256" w:lineRule="auto"/>
        <w:jc w:val="both"/>
        <w:rPr>
          <w:szCs w:val="24"/>
        </w:rPr>
      </w:pPr>
    </w:p>
    <w:p w14:paraId="76B9985E" w14:textId="77777777" w:rsidR="00F12C17" w:rsidRDefault="00F12C17" w:rsidP="00F12C17">
      <w:pPr>
        <w:tabs>
          <w:tab w:val="left" w:pos="709"/>
          <w:tab w:val="left" w:pos="7797"/>
        </w:tabs>
        <w:spacing w:after="200" w:line="240" w:lineRule="auto"/>
        <w:contextualSpacing/>
        <w:jc w:val="both"/>
        <w:rPr>
          <w:rFonts w:eastAsia="Times New Roman"/>
          <w:szCs w:val="24"/>
          <w:lang w:val="es-ES" w:eastAsia="es-ES"/>
        </w:rPr>
      </w:pPr>
      <w:bookmarkStart w:id="106" w:name="_Hlk59171677"/>
      <w:r w:rsidRPr="008279D1">
        <w:rPr>
          <w:rFonts w:eastAsia="Times New Roman"/>
          <w:b/>
          <w:bCs/>
          <w:szCs w:val="24"/>
          <w:u w:val="single"/>
          <w:lang w:val="es-ES" w:eastAsia="es-ES"/>
        </w:rPr>
        <w:t xml:space="preserve">ACUERDO NÚMERO </w:t>
      </w:r>
      <w:r>
        <w:rPr>
          <w:rFonts w:eastAsia="Times New Roman"/>
          <w:b/>
          <w:bCs/>
          <w:szCs w:val="24"/>
          <w:u w:val="single"/>
          <w:lang w:val="es-ES" w:eastAsia="es-ES"/>
        </w:rPr>
        <w:t xml:space="preserve">DOCE: </w:t>
      </w:r>
    </w:p>
    <w:p w14:paraId="49174668" w14:textId="77777777" w:rsidR="00F12C17" w:rsidRPr="00F15E01" w:rsidRDefault="00F12C17" w:rsidP="00F12C17">
      <w:pPr>
        <w:spacing w:after="0" w:line="240" w:lineRule="auto"/>
        <w:jc w:val="both"/>
        <w:rPr>
          <w:b/>
          <w:u w:val="single"/>
        </w:rPr>
      </w:pPr>
    </w:p>
    <w:p w14:paraId="1CF4F227" w14:textId="77777777" w:rsidR="00F12C17" w:rsidRPr="00F15E01" w:rsidRDefault="00F12C17" w:rsidP="00F12C17">
      <w:pPr>
        <w:spacing w:after="0" w:line="240" w:lineRule="auto"/>
        <w:jc w:val="both"/>
        <w:rPr>
          <w:szCs w:val="24"/>
        </w:rPr>
      </w:pPr>
      <w:r w:rsidRPr="00F15E01">
        <w:rPr>
          <w:szCs w:val="24"/>
        </w:rPr>
        <w:t>CONSIDERANDO:</w:t>
      </w:r>
    </w:p>
    <w:p w14:paraId="7BFA8AFF" w14:textId="77777777" w:rsidR="00F12C17" w:rsidRPr="00F15E01" w:rsidRDefault="00F12C17" w:rsidP="00F12C17">
      <w:pPr>
        <w:spacing w:after="0" w:line="240" w:lineRule="auto"/>
        <w:jc w:val="both"/>
        <w:rPr>
          <w:szCs w:val="24"/>
        </w:rPr>
      </w:pPr>
    </w:p>
    <w:p w14:paraId="55B347C1" w14:textId="77777777" w:rsidR="00F12C17" w:rsidRPr="00F15E01" w:rsidRDefault="00F12C17" w:rsidP="00F12C17">
      <w:pPr>
        <w:autoSpaceDE w:val="0"/>
        <w:autoSpaceDN w:val="0"/>
        <w:adjustRightInd w:val="0"/>
        <w:spacing w:after="0" w:line="240" w:lineRule="auto"/>
        <w:rPr>
          <w:color w:val="000000"/>
          <w:szCs w:val="24"/>
        </w:rPr>
      </w:pPr>
      <w:r w:rsidRPr="00F15E01">
        <w:rPr>
          <w:color w:val="000000"/>
          <w:szCs w:val="24"/>
        </w:rPr>
        <w:t xml:space="preserve">I.- Que el Código Municipal en su Art. 4, numeral 25, en lo relativo a las competencias del municipio se encuentra la planificación, ejecución y mantenimiento de obras de servicios básicos, que beneficien al municipio; </w:t>
      </w:r>
    </w:p>
    <w:p w14:paraId="59D49F56" w14:textId="77777777" w:rsidR="00F12C17" w:rsidRPr="00F15E01" w:rsidRDefault="00F12C17" w:rsidP="00F12C17">
      <w:pPr>
        <w:spacing w:after="0" w:line="240" w:lineRule="auto"/>
        <w:jc w:val="both"/>
        <w:rPr>
          <w:szCs w:val="24"/>
        </w:rPr>
      </w:pPr>
    </w:p>
    <w:p w14:paraId="4CF1997B" w14:textId="77777777" w:rsidR="00F12C17" w:rsidRPr="00F15E01" w:rsidRDefault="00F12C17" w:rsidP="00F12C17">
      <w:pPr>
        <w:autoSpaceDE w:val="0"/>
        <w:autoSpaceDN w:val="0"/>
        <w:adjustRightInd w:val="0"/>
        <w:spacing w:after="0" w:line="240" w:lineRule="auto"/>
        <w:jc w:val="both"/>
        <w:rPr>
          <w:color w:val="000000"/>
          <w:szCs w:val="24"/>
        </w:rPr>
      </w:pPr>
      <w:r w:rsidRPr="00F15E01">
        <w:rPr>
          <w:color w:val="000000"/>
          <w:szCs w:val="24"/>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6B99EB75" w14:textId="77777777" w:rsidR="00F12C17" w:rsidRPr="00F15E01" w:rsidRDefault="00F12C17" w:rsidP="00F12C17">
      <w:pPr>
        <w:autoSpaceDE w:val="0"/>
        <w:autoSpaceDN w:val="0"/>
        <w:adjustRightInd w:val="0"/>
        <w:spacing w:after="0" w:line="240" w:lineRule="auto"/>
        <w:jc w:val="both"/>
        <w:rPr>
          <w:color w:val="000000"/>
          <w:szCs w:val="24"/>
        </w:rPr>
      </w:pPr>
    </w:p>
    <w:p w14:paraId="0AEAD74D" w14:textId="77777777" w:rsidR="00F12C17" w:rsidRPr="00F15E01" w:rsidRDefault="00F12C17" w:rsidP="00F12C17">
      <w:pPr>
        <w:autoSpaceDE w:val="0"/>
        <w:autoSpaceDN w:val="0"/>
        <w:adjustRightInd w:val="0"/>
        <w:spacing w:after="0" w:line="240" w:lineRule="auto"/>
        <w:jc w:val="both"/>
        <w:rPr>
          <w:color w:val="000000"/>
          <w:szCs w:val="24"/>
        </w:rPr>
      </w:pPr>
      <w:r w:rsidRPr="00F15E01">
        <w:rPr>
          <w:color w:val="000000"/>
          <w:szCs w:val="24"/>
        </w:rPr>
        <w:t>III.- Que en ese sentido la municipalidad está ordenada a ejecutar proyectos en beneficio del desarrollo económico y social de las diversas comunidades que integran la zona urbana y rural del municipio;</w:t>
      </w:r>
    </w:p>
    <w:p w14:paraId="6E5258BF" w14:textId="77777777" w:rsidR="00F12C17" w:rsidRPr="00F15E01" w:rsidRDefault="00F12C17" w:rsidP="00F12C17">
      <w:pPr>
        <w:autoSpaceDE w:val="0"/>
        <w:autoSpaceDN w:val="0"/>
        <w:adjustRightInd w:val="0"/>
        <w:spacing w:after="0" w:line="240" w:lineRule="auto"/>
        <w:jc w:val="both"/>
        <w:rPr>
          <w:color w:val="000000"/>
          <w:szCs w:val="24"/>
        </w:rPr>
      </w:pPr>
    </w:p>
    <w:p w14:paraId="682384EE" w14:textId="77777777" w:rsidR="00F12C17" w:rsidRDefault="00F12C17" w:rsidP="00F12C17">
      <w:pPr>
        <w:autoSpaceDE w:val="0"/>
        <w:autoSpaceDN w:val="0"/>
        <w:adjustRightInd w:val="0"/>
        <w:spacing w:after="0" w:line="240" w:lineRule="auto"/>
        <w:jc w:val="both"/>
        <w:rPr>
          <w:color w:val="000000"/>
          <w:szCs w:val="24"/>
        </w:rPr>
      </w:pPr>
      <w:r w:rsidRPr="00F15E01">
        <w:rPr>
          <w:color w:val="000000"/>
          <w:szCs w:val="24"/>
        </w:rPr>
        <w:t>IV.- Que luego de identificar las necesidades de la población, es necesario solventar aquellas que por su naturaleza son apremiantes y resuelven los requerimientos planteados por los vecinos o perspectiva de los miembros del concejo;</w:t>
      </w:r>
    </w:p>
    <w:p w14:paraId="35AF8DE1" w14:textId="77777777" w:rsidR="00F12C17" w:rsidRDefault="00F12C17" w:rsidP="00F12C17">
      <w:pPr>
        <w:autoSpaceDE w:val="0"/>
        <w:autoSpaceDN w:val="0"/>
        <w:adjustRightInd w:val="0"/>
        <w:spacing w:after="0" w:line="240" w:lineRule="auto"/>
        <w:jc w:val="both"/>
        <w:rPr>
          <w:color w:val="000000"/>
          <w:szCs w:val="24"/>
        </w:rPr>
      </w:pPr>
    </w:p>
    <w:p w14:paraId="2AE2CE66" w14:textId="77777777" w:rsidR="00F12C17" w:rsidRPr="00F15E01" w:rsidRDefault="00F12C17" w:rsidP="00F12C17">
      <w:pPr>
        <w:autoSpaceDE w:val="0"/>
        <w:autoSpaceDN w:val="0"/>
        <w:adjustRightInd w:val="0"/>
        <w:spacing w:after="0" w:line="240" w:lineRule="auto"/>
        <w:jc w:val="both"/>
        <w:rPr>
          <w:color w:val="000000"/>
          <w:szCs w:val="24"/>
        </w:rPr>
      </w:pPr>
      <w:r>
        <w:rPr>
          <w:color w:val="000000"/>
          <w:szCs w:val="24"/>
        </w:rPr>
        <w:t xml:space="preserve">V.- Que este Concejo considera necesario la ejecución del proyecto construcción de casa comunal nueva San Miguelito, Cantón </w:t>
      </w:r>
      <w:proofErr w:type="spellStart"/>
      <w:r>
        <w:rPr>
          <w:color w:val="000000"/>
          <w:szCs w:val="24"/>
        </w:rPr>
        <w:t>Tecomapa</w:t>
      </w:r>
      <w:proofErr w:type="spellEnd"/>
      <w:r>
        <w:rPr>
          <w:color w:val="000000"/>
          <w:szCs w:val="24"/>
        </w:rPr>
        <w:t xml:space="preserve">, Metapán; </w:t>
      </w:r>
    </w:p>
    <w:p w14:paraId="5A14FAD7" w14:textId="77777777" w:rsidR="00F12C17" w:rsidRPr="00F15E01" w:rsidRDefault="00F12C17" w:rsidP="00F12C17">
      <w:pPr>
        <w:autoSpaceDE w:val="0"/>
        <w:autoSpaceDN w:val="0"/>
        <w:adjustRightInd w:val="0"/>
        <w:spacing w:after="0" w:line="240" w:lineRule="auto"/>
        <w:jc w:val="both"/>
        <w:rPr>
          <w:color w:val="000000"/>
          <w:szCs w:val="24"/>
        </w:rPr>
      </w:pPr>
    </w:p>
    <w:p w14:paraId="71E7F780" w14:textId="77777777" w:rsidR="00F12C17" w:rsidRPr="00F15E01" w:rsidRDefault="00F12C17" w:rsidP="00F12C17">
      <w:pPr>
        <w:autoSpaceDE w:val="0"/>
        <w:autoSpaceDN w:val="0"/>
        <w:adjustRightInd w:val="0"/>
        <w:spacing w:after="0" w:line="240" w:lineRule="auto"/>
        <w:jc w:val="both"/>
        <w:rPr>
          <w:rFonts w:eastAsia="Calibri"/>
          <w:spacing w:val="-3"/>
          <w:szCs w:val="24"/>
        </w:rPr>
      </w:pPr>
      <w:r w:rsidRPr="00F15E01">
        <w:rPr>
          <w:color w:val="000000"/>
          <w:szCs w:val="24"/>
        </w:rPr>
        <w:t xml:space="preserve"> </w:t>
      </w:r>
      <w:r w:rsidRPr="00F15E01">
        <w:rPr>
          <w:rFonts w:eastAsia="Calibri"/>
          <w:spacing w:val="-3"/>
          <w:szCs w:val="24"/>
        </w:rPr>
        <w:t xml:space="preserve">POR TANTO, en uso de las facultades que le confiere el Código Municipal y la Ley de Adquisiciones y Contrataciones de la Administración Pública el Concejo Municipal, el Concejo por UNANIMIDAD ACUERDA: </w:t>
      </w:r>
    </w:p>
    <w:p w14:paraId="6B0ECAD4" w14:textId="77777777" w:rsidR="00F12C17" w:rsidRDefault="00F12C17" w:rsidP="003A3716">
      <w:pPr>
        <w:spacing w:after="0" w:line="240" w:lineRule="auto"/>
        <w:contextualSpacing/>
        <w:jc w:val="both"/>
        <w:rPr>
          <w:rFonts w:eastAsia="Calibri"/>
        </w:rPr>
      </w:pPr>
    </w:p>
    <w:p w14:paraId="3188256C" w14:textId="77777777" w:rsidR="00F12C17" w:rsidRDefault="00F12C17" w:rsidP="00F12C17">
      <w:pPr>
        <w:spacing w:after="0" w:line="240" w:lineRule="auto"/>
        <w:jc w:val="both"/>
        <w:rPr>
          <w:szCs w:val="24"/>
        </w:rPr>
      </w:pPr>
    </w:p>
    <w:p w14:paraId="4F106432" w14:textId="77777777" w:rsidR="00F12C17" w:rsidRPr="002D2E2A" w:rsidRDefault="00F12C17" w:rsidP="00842726">
      <w:pPr>
        <w:pStyle w:val="Prrafodelista"/>
        <w:numPr>
          <w:ilvl w:val="0"/>
          <w:numId w:val="215"/>
        </w:numPr>
        <w:spacing w:after="0" w:line="240" w:lineRule="auto"/>
        <w:jc w:val="both"/>
        <w:rPr>
          <w:rFonts w:eastAsia="Calibri"/>
          <w:color w:val="000000"/>
        </w:rPr>
      </w:pPr>
      <w:r w:rsidRPr="002D2E2A">
        <w:rPr>
          <w:rFonts w:eastAsia="Calibri"/>
          <w:color w:val="000000"/>
        </w:rPr>
        <w:t xml:space="preserve">Ejecutar el proyecto </w:t>
      </w:r>
      <w:r>
        <w:rPr>
          <w:rFonts w:eastAsia="Calibri"/>
          <w:b/>
          <w:color w:val="000000"/>
        </w:rPr>
        <w:t xml:space="preserve">CONSTRUCCION CASA COMUNAL COL. NUEVA SAN MIGUELITO CANTON TECOMAPA </w:t>
      </w:r>
      <w:r w:rsidRPr="002D2E2A">
        <w:rPr>
          <w:rFonts w:eastAsia="Calibri"/>
          <w:b/>
          <w:color w:val="000000"/>
        </w:rPr>
        <w:t xml:space="preserve">METAPÁN. </w:t>
      </w:r>
      <w:r w:rsidRPr="002D2E2A">
        <w:rPr>
          <w:rFonts w:eastAsia="Calibri"/>
          <w:color w:val="000000"/>
        </w:rPr>
        <w:t xml:space="preserve">Bajo la modalidad de ADMINISTRACIÓN, con fuente de financiamiento FONDOS PROPIOS, y línea de trabajo 0301 PROYECTOS SOCIALES FONDOS PROPIOS. </w:t>
      </w:r>
      <w:r w:rsidRPr="002D2E2A">
        <w:rPr>
          <w:b/>
          <w:color w:val="000000"/>
        </w:rPr>
        <w:t xml:space="preserve"> </w:t>
      </w:r>
      <w:r w:rsidRPr="002D2E2A">
        <w:rPr>
          <w:rFonts w:eastAsia="Calibri"/>
          <w:color w:val="000000"/>
        </w:rPr>
        <w:t>El supervisor encargado para el pro</w:t>
      </w:r>
      <w:r>
        <w:rPr>
          <w:rFonts w:eastAsia="Calibri"/>
          <w:color w:val="000000"/>
        </w:rPr>
        <w:t xml:space="preserve">yecto antes relacionado será el </w:t>
      </w:r>
      <w:proofErr w:type="spellStart"/>
      <w:r w:rsidRPr="006A2A47">
        <w:rPr>
          <w:rFonts w:eastAsia="Calibri"/>
          <w:color w:val="000000"/>
        </w:rPr>
        <w:t>Tec</w:t>
      </w:r>
      <w:proofErr w:type="spellEnd"/>
      <w:r w:rsidRPr="006A2A47">
        <w:rPr>
          <w:rFonts w:eastAsia="Calibri"/>
          <w:color w:val="000000"/>
        </w:rPr>
        <w:t>. Julio Cesar Ortiz Cerna</w:t>
      </w:r>
      <w:r>
        <w:rPr>
          <w:rFonts w:eastAsia="Calibri"/>
          <w:color w:val="000000"/>
        </w:rPr>
        <w:t>,</w:t>
      </w:r>
      <w:r w:rsidRPr="002D2E2A">
        <w:rPr>
          <w:rFonts w:eastAsia="Calibri"/>
          <w:color w:val="000000"/>
        </w:rPr>
        <w:t xml:space="preserve"> el formulador de la Carpeta Técnica de</w:t>
      </w:r>
      <w:r>
        <w:rPr>
          <w:rFonts w:eastAsia="Calibri"/>
          <w:color w:val="000000"/>
        </w:rPr>
        <w:t xml:space="preserve">l referido proyecto es el </w:t>
      </w:r>
      <w:proofErr w:type="spellStart"/>
      <w:r>
        <w:rPr>
          <w:rFonts w:eastAsia="Calibri"/>
          <w:color w:val="000000"/>
        </w:rPr>
        <w:t>Tec</w:t>
      </w:r>
      <w:proofErr w:type="spellEnd"/>
      <w:r>
        <w:rPr>
          <w:rFonts w:eastAsia="Calibri"/>
          <w:color w:val="000000"/>
        </w:rPr>
        <w:t xml:space="preserve">. </w:t>
      </w:r>
      <w:proofErr w:type="spellStart"/>
      <w:r>
        <w:rPr>
          <w:rFonts w:eastAsia="Calibri"/>
          <w:color w:val="000000"/>
        </w:rPr>
        <w:t>Concepcion</w:t>
      </w:r>
      <w:proofErr w:type="spellEnd"/>
      <w:r>
        <w:rPr>
          <w:rFonts w:eastAsia="Calibri"/>
          <w:color w:val="000000"/>
        </w:rPr>
        <w:t xml:space="preserve"> Manuel </w:t>
      </w:r>
      <w:r>
        <w:rPr>
          <w:rFonts w:eastAsia="Calibri"/>
          <w:color w:val="000000"/>
        </w:rPr>
        <w:lastRenderedPageBreak/>
        <w:t>Magaña Flores</w:t>
      </w:r>
      <w:r w:rsidRPr="002D2E2A">
        <w:rPr>
          <w:rFonts w:eastAsia="Calibri"/>
          <w:color w:val="000000"/>
        </w:rPr>
        <w:t>, quien además será el responsable de elaborar las Órdenes de Cambio que fueren necesarias para la correcta ejecución del mismo.</w:t>
      </w:r>
    </w:p>
    <w:p w14:paraId="42E0A256" w14:textId="77777777" w:rsidR="00F12C17" w:rsidRPr="00E34035" w:rsidRDefault="00F12C17" w:rsidP="00F12C17">
      <w:pPr>
        <w:spacing w:after="0" w:line="240" w:lineRule="auto"/>
        <w:ind w:left="1080"/>
        <w:contextualSpacing/>
        <w:jc w:val="both"/>
        <w:rPr>
          <w:rFonts w:eastAsia="Times New Roman"/>
          <w:b/>
          <w:color w:val="000000"/>
          <w:szCs w:val="24"/>
          <w:lang w:eastAsia="es-ES"/>
        </w:rPr>
      </w:pPr>
    </w:p>
    <w:p w14:paraId="3EC0A4B8" w14:textId="77777777" w:rsidR="00F12C17" w:rsidRPr="00264155" w:rsidRDefault="00F12C17" w:rsidP="00842726">
      <w:pPr>
        <w:numPr>
          <w:ilvl w:val="0"/>
          <w:numId w:val="215"/>
        </w:numPr>
        <w:spacing w:after="0" w:line="240" w:lineRule="auto"/>
        <w:contextualSpacing/>
        <w:jc w:val="both"/>
        <w:rPr>
          <w:rFonts w:eastAsia="Calibri"/>
          <w:color w:val="000000"/>
          <w:szCs w:val="24"/>
        </w:rPr>
      </w:pPr>
      <w:r>
        <w:rPr>
          <w:rFonts w:eastAsia="Calibri"/>
          <w:color w:val="000000"/>
          <w:szCs w:val="24"/>
        </w:rPr>
        <w:t>Erogar la suma</w:t>
      </w:r>
      <w:r>
        <w:rPr>
          <w:rFonts w:eastAsia="Calibri"/>
          <w:b/>
          <w:color w:val="000000"/>
          <w:szCs w:val="24"/>
        </w:rPr>
        <w:t xml:space="preserve"> QUINCE MIL TRESCIENTOS SESENTA Y SEIS 72</w:t>
      </w:r>
      <w:r w:rsidRPr="00264155">
        <w:rPr>
          <w:rFonts w:eastAsia="Calibri"/>
          <w:b/>
          <w:color w:val="000000"/>
          <w:szCs w:val="24"/>
        </w:rPr>
        <w:t>/100 DÓLARES DE LOS ESTADO</w:t>
      </w:r>
      <w:r>
        <w:rPr>
          <w:rFonts w:eastAsia="Calibri"/>
          <w:b/>
          <w:color w:val="000000"/>
          <w:szCs w:val="24"/>
        </w:rPr>
        <w:t>S UNIDOS DE AMÉRICA ($15,366.72</w:t>
      </w:r>
      <w:r w:rsidRPr="00264155">
        <w:rPr>
          <w:rFonts w:eastAsia="Calibri"/>
          <w:b/>
          <w:color w:val="000000"/>
          <w:szCs w:val="24"/>
        </w:rPr>
        <w:t xml:space="preserve">) </w:t>
      </w:r>
      <w:r w:rsidRPr="00264155">
        <w:rPr>
          <w:rFonts w:eastAsia="Calibri"/>
          <w:color w:val="000000"/>
          <w:szCs w:val="24"/>
        </w:rPr>
        <w:t xml:space="preserve">Para sufragar los gastos que ocasionara la ejecución del proyecto </w:t>
      </w:r>
      <w:r w:rsidRPr="002E3C1F">
        <w:rPr>
          <w:rFonts w:eastAsia="Calibri"/>
          <w:b/>
          <w:color w:val="000000"/>
          <w:szCs w:val="24"/>
        </w:rPr>
        <w:t>CONSTRUCCION CASA COMUNAL COL. NUEVA SAN MIGUELITO CANTON TECOMAPA METAPÁN</w:t>
      </w:r>
      <w:r w:rsidRPr="00264155">
        <w:rPr>
          <w:rFonts w:eastAsia="Calibri"/>
          <w:b/>
          <w:color w:val="000000"/>
          <w:szCs w:val="24"/>
        </w:rPr>
        <w:t xml:space="preserve">, </w:t>
      </w:r>
      <w:r w:rsidRPr="00264155">
        <w:rPr>
          <w:rFonts w:eastAsia="Calibri"/>
          <w:color w:val="000000"/>
          <w:szCs w:val="24"/>
        </w:rPr>
        <w:t>bajo la modalidad de ADMINISTRACIÓN, con fuente de financiamiento</w:t>
      </w:r>
      <w:r>
        <w:rPr>
          <w:rFonts w:eastAsia="Calibri"/>
          <w:color w:val="000000"/>
          <w:szCs w:val="24"/>
        </w:rPr>
        <w:t xml:space="preserve"> FONDOS PROPIOS, Código </w:t>
      </w:r>
      <w:proofErr w:type="spellStart"/>
      <w:r>
        <w:rPr>
          <w:rFonts w:eastAsia="Calibri"/>
          <w:color w:val="000000"/>
          <w:szCs w:val="24"/>
        </w:rPr>
        <w:t>N°</w:t>
      </w:r>
      <w:proofErr w:type="spellEnd"/>
      <w:r>
        <w:rPr>
          <w:rFonts w:eastAsia="Calibri"/>
          <w:color w:val="000000"/>
          <w:szCs w:val="24"/>
        </w:rPr>
        <w:t xml:space="preserve"> 20212</w:t>
      </w:r>
      <w:r w:rsidRPr="00264155">
        <w:rPr>
          <w:rFonts w:eastAsia="Calibri"/>
          <w:color w:val="000000"/>
          <w:szCs w:val="24"/>
        </w:rPr>
        <w:t xml:space="preserve">, el administrador de proyecto será el </w:t>
      </w:r>
      <w:r>
        <w:rPr>
          <w:rFonts w:eastAsia="Calibri"/>
          <w:color w:val="000000"/>
          <w:szCs w:val="24"/>
        </w:rPr>
        <w:t xml:space="preserve">Sr. </w:t>
      </w:r>
      <w:proofErr w:type="spellStart"/>
      <w:r>
        <w:rPr>
          <w:rFonts w:eastAsia="Calibri"/>
          <w:color w:val="000000"/>
          <w:szCs w:val="24"/>
        </w:rPr>
        <w:t>Jose</w:t>
      </w:r>
      <w:proofErr w:type="spellEnd"/>
      <w:r>
        <w:rPr>
          <w:rFonts w:eastAsia="Calibri"/>
          <w:color w:val="000000"/>
          <w:szCs w:val="24"/>
        </w:rPr>
        <w:t xml:space="preserve"> Atilio Granados </w:t>
      </w:r>
      <w:proofErr w:type="spellStart"/>
      <w:r>
        <w:rPr>
          <w:rFonts w:eastAsia="Calibri"/>
          <w:color w:val="000000"/>
          <w:szCs w:val="24"/>
        </w:rPr>
        <w:t>Hernandez</w:t>
      </w:r>
      <w:proofErr w:type="spellEnd"/>
      <w:r>
        <w:rPr>
          <w:rFonts w:eastAsia="Calibri"/>
          <w:color w:val="000000"/>
          <w:szCs w:val="24"/>
        </w:rPr>
        <w:t>, Sexto</w:t>
      </w:r>
      <w:r w:rsidRPr="00D752A5">
        <w:rPr>
          <w:rFonts w:eastAsia="Calibri"/>
          <w:color w:val="000000"/>
          <w:szCs w:val="24"/>
        </w:rPr>
        <w:t xml:space="preserve"> Regidor Propietario</w:t>
      </w:r>
    </w:p>
    <w:p w14:paraId="7F7BFAC3" w14:textId="77777777" w:rsidR="00F12C17" w:rsidRDefault="00F12C17" w:rsidP="00F12C17">
      <w:pPr>
        <w:pStyle w:val="Prrafodelista"/>
        <w:rPr>
          <w:rFonts w:eastAsia="Calibri"/>
          <w:color w:val="000000"/>
        </w:rPr>
      </w:pPr>
    </w:p>
    <w:p w14:paraId="524FF576" w14:textId="77777777" w:rsidR="00F12C17" w:rsidRPr="00E34035" w:rsidRDefault="00F12C17" w:rsidP="00F12C17">
      <w:pPr>
        <w:spacing w:after="0" w:line="240" w:lineRule="auto"/>
        <w:ind w:left="720"/>
        <w:contextualSpacing/>
        <w:jc w:val="both"/>
        <w:rPr>
          <w:rFonts w:eastAsia="Calibri"/>
          <w:color w:val="000000"/>
          <w:szCs w:val="24"/>
        </w:rPr>
      </w:pPr>
    </w:p>
    <w:p w14:paraId="60889BFD" w14:textId="77777777" w:rsidR="00F12C17" w:rsidRPr="006A2A47" w:rsidRDefault="00F12C17" w:rsidP="00842726">
      <w:pPr>
        <w:numPr>
          <w:ilvl w:val="0"/>
          <w:numId w:val="215"/>
        </w:numPr>
        <w:spacing w:after="0" w:line="240" w:lineRule="auto"/>
        <w:contextualSpacing/>
        <w:jc w:val="both"/>
        <w:rPr>
          <w:rFonts w:eastAsia="Calibri"/>
          <w:color w:val="000000"/>
          <w:szCs w:val="24"/>
        </w:rPr>
      </w:pPr>
      <w:r w:rsidRPr="006A2A47">
        <w:rPr>
          <w:rFonts w:eastAsia="Calibri"/>
          <w:color w:val="000000"/>
          <w:szCs w:val="24"/>
        </w:rPr>
        <w:t xml:space="preserve">Solicitar al Banco Hipotecario de El Salvador, Sucursal Metapán la apertura de la cuenta corriente a la vista a favor de esta Alcaldía, por la suma </w:t>
      </w:r>
      <w:r w:rsidRPr="006A2A47">
        <w:rPr>
          <w:rFonts w:eastAsia="Calibri"/>
          <w:szCs w:val="24"/>
        </w:rPr>
        <w:t>de</w:t>
      </w:r>
      <w:r w:rsidRPr="006A2A47">
        <w:rPr>
          <w:rFonts w:eastAsia="Calibri"/>
          <w:b/>
          <w:szCs w:val="24"/>
        </w:rPr>
        <w:t xml:space="preserve"> </w:t>
      </w:r>
      <w:r w:rsidRPr="006A2A47">
        <w:rPr>
          <w:rFonts w:eastAsia="Calibri"/>
          <w:b/>
          <w:color w:val="000000"/>
          <w:szCs w:val="24"/>
        </w:rPr>
        <w:t xml:space="preserve">QUINCE MIL TRESCIENTOS SESENTA Y SEIS 72/100 DÓLARES DE LOS ESTADOS UNIDOS DE AMÉRICA ($15,366.72) </w:t>
      </w:r>
      <w:r w:rsidRPr="006A2A47">
        <w:rPr>
          <w:rFonts w:eastAsia="Calibri"/>
          <w:color w:val="000000"/>
          <w:szCs w:val="24"/>
        </w:rPr>
        <w:t xml:space="preserve">Para sufragar los gastos que ocasionara la ejecución del proyecto </w:t>
      </w:r>
      <w:r w:rsidRPr="002E3C1F">
        <w:rPr>
          <w:rFonts w:eastAsia="Calibri"/>
          <w:b/>
          <w:color w:val="000000"/>
          <w:szCs w:val="24"/>
        </w:rPr>
        <w:t>CONSTRUCCION CASA COMUNAL COL. NUEVA SAN MIGUELITO CANTON TECOMAPA METAPÁN</w:t>
      </w:r>
    </w:p>
    <w:p w14:paraId="73D516DE" w14:textId="77777777" w:rsidR="00F12C17" w:rsidRPr="006A2A47" w:rsidRDefault="00F12C17" w:rsidP="00F12C17">
      <w:pPr>
        <w:spacing w:after="0" w:line="240" w:lineRule="auto"/>
        <w:ind w:left="720"/>
        <w:contextualSpacing/>
        <w:jc w:val="both"/>
        <w:rPr>
          <w:rFonts w:eastAsia="Calibri"/>
          <w:color w:val="000000"/>
          <w:szCs w:val="24"/>
        </w:rPr>
      </w:pPr>
    </w:p>
    <w:p w14:paraId="50DB3A4F" w14:textId="77777777" w:rsidR="00F12C17" w:rsidRDefault="00F12C17" w:rsidP="00842726">
      <w:pPr>
        <w:numPr>
          <w:ilvl w:val="0"/>
          <w:numId w:val="215"/>
        </w:numPr>
        <w:spacing w:after="0" w:line="240" w:lineRule="auto"/>
        <w:contextualSpacing/>
        <w:jc w:val="both"/>
        <w:rPr>
          <w:rFonts w:eastAsia="Times New Roman"/>
          <w:b/>
          <w:color w:val="000000"/>
          <w:szCs w:val="24"/>
          <w:lang w:eastAsia="es-ES"/>
        </w:rPr>
      </w:pPr>
      <w:r w:rsidRPr="00367F85">
        <w:rPr>
          <w:rFonts w:eastAsia="Calibri"/>
          <w:color w:val="000000"/>
          <w:szCs w:val="24"/>
        </w:rPr>
        <w:t xml:space="preserve">Asignar el nombre a la cuenta bancaria </w:t>
      </w:r>
      <w:r>
        <w:rPr>
          <w:rFonts w:eastAsia="Calibri"/>
          <w:b/>
          <w:color w:val="000000"/>
          <w:szCs w:val="24"/>
        </w:rPr>
        <w:t>ALCALDIA MUNICIPAL DE METAPÁN/</w:t>
      </w:r>
      <w:r w:rsidRPr="002E3C1F">
        <w:rPr>
          <w:rFonts w:eastAsia="Calibri"/>
          <w:b/>
          <w:color w:val="000000"/>
          <w:szCs w:val="24"/>
        </w:rPr>
        <w:t>CONSTRUCCION CASA COMUNAL COL. NUEVA SAN MIGUELITO CANTON TECOMAPA METAPÁN</w:t>
      </w:r>
    </w:p>
    <w:p w14:paraId="0558C5B0" w14:textId="77777777" w:rsidR="00F12C17" w:rsidRDefault="00F12C17" w:rsidP="00F12C17">
      <w:pPr>
        <w:pStyle w:val="Prrafodelista"/>
        <w:rPr>
          <w:rFonts w:eastAsia="Calibri"/>
          <w:color w:val="000000"/>
        </w:rPr>
      </w:pPr>
    </w:p>
    <w:p w14:paraId="39A4B460" w14:textId="77777777" w:rsidR="00F12C17" w:rsidRPr="00B86681" w:rsidRDefault="00F12C17" w:rsidP="00842726">
      <w:pPr>
        <w:numPr>
          <w:ilvl w:val="0"/>
          <w:numId w:val="215"/>
        </w:numPr>
        <w:spacing w:after="0" w:line="240" w:lineRule="auto"/>
        <w:contextualSpacing/>
        <w:jc w:val="both"/>
        <w:rPr>
          <w:rFonts w:eastAsia="Times New Roman"/>
          <w:b/>
          <w:color w:val="000000"/>
          <w:szCs w:val="24"/>
          <w:lang w:eastAsia="es-ES"/>
        </w:rPr>
      </w:pPr>
      <w:r w:rsidRPr="00B86681">
        <w:rPr>
          <w:rFonts w:eastAsia="Calibri"/>
          <w:color w:val="000000"/>
          <w:szCs w:val="24"/>
        </w:rPr>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w:t>
      </w:r>
      <w:proofErr w:type="spellStart"/>
      <w:r w:rsidRPr="00B86681">
        <w:rPr>
          <w:rFonts w:eastAsia="Calibri"/>
          <w:color w:val="000000"/>
          <w:szCs w:val="24"/>
        </w:rPr>
        <w:t>Marilin</w:t>
      </w:r>
      <w:proofErr w:type="spellEnd"/>
      <w:r w:rsidRPr="00B86681">
        <w:rPr>
          <w:rFonts w:eastAsia="Calibri"/>
          <w:color w:val="000000"/>
          <w:szCs w:val="24"/>
        </w:rPr>
        <w:t xml:space="preserve"> Murillos, siendo indispensable la firma del Alcalde Municipal Prof. José Rigoberto Pinto Rivera, y de la Tesorera y los restantes indistintamente firmen los cheques, los cuales constaran de tres firmas. Comuníquese al </w:t>
      </w:r>
      <w:r w:rsidRPr="00B86681">
        <w:rPr>
          <w:rFonts w:eastAsia="Calibri"/>
          <w:b/>
          <w:color w:val="000000"/>
          <w:szCs w:val="24"/>
        </w:rPr>
        <w:t xml:space="preserve">BANCO HIPOTECARIO DE EL SALVADOR, </w:t>
      </w:r>
      <w:r w:rsidRPr="00B86681">
        <w:rPr>
          <w:rFonts w:eastAsia="Calibri"/>
          <w:color w:val="000000"/>
          <w:szCs w:val="24"/>
        </w:rPr>
        <w:t xml:space="preserve">para la apertura de la cuenta en mención. Autorizando En este mismo acto a la Sra. Delmy </w:t>
      </w:r>
      <w:proofErr w:type="spellStart"/>
      <w:r w:rsidRPr="00B86681">
        <w:rPr>
          <w:rFonts w:eastAsia="Calibri"/>
          <w:color w:val="000000"/>
          <w:szCs w:val="24"/>
        </w:rPr>
        <w:t>Marilin</w:t>
      </w:r>
      <w:proofErr w:type="spellEnd"/>
      <w:r w:rsidRPr="00B86681">
        <w:rPr>
          <w:rFonts w:eastAsia="Calibri"/>
          <w:color w:val="000000"/>
          <w:szCs w:val="24"/>
        </w:rPr>
        <w:t xml:space="preserve"> Murillos para que emita cheque de la cuenta </w:t>
      </w:r>
      <w:r w:rsidRPr="00B86681">
        <w:rPr>
          <w:rFonts w:eastAsia="Times New Roman"/>
          <w:szCs w:val="24"/>
          <w:lang w:eastAsia="es-ES"/>
        </w:rPr>
        <w:t xml:space="preserve">FONDOS PROPIOS. </w:t>
      </w:r>
      <w:proofErr w:type="spellStart"/>
      <w:r w:rsidRPr="00B86681">
        <w:rPr>
          <w:rFonts w:eastAsia="Times New Roman"/>
          <w:szCs w:val="24"/>
          <w:lang w:eastAsia="es-SV"/>
        </w:rPr>
        <w:t>N°</w:t>
      </w:r>
      <w:proofErr w:type="spellEnd"/>
      <w:r w:rsidRPr="00B86681">
        <w:rPr>
          <w:rFonts w:eastAsia="Times New Roman"/>
          <w:szCs w:val="24"/>
          <w:lang w:eastAsia="es-SV"/>
        </w:rPr>
        <w:t xml:space="preserve"> </w:t>
      </w:r>
      <w:r w:rsidRPr="00B86681">
        <w:rPr>
          <w:rFonts w:eastAsia="Times New Roman"/>
          <w:szCs w:val="24"/>
          <w:lang w:eastAsia="es-ES"/>
        </w:rPr>
        <w:t xml:space="preserve">00500003666. </w:t>
      </w:r>
      <w:r w:rsidRPr="00B86681">
        <w:rPr>
          <w:rFonts w:eastAsia="Calibri"/>
          <w:color w:val="000000"/>
          <w:szCs w:val="24"/>
        </w:rPr>
        <w:t xml:space="preserve">del Banco Hipotecario, por la suma de </w:t>
      </w:r>
      <w:r w:rsidRPr="00B86681">
        <w:rPr>
          <w:rFonts w:eastAsia="Calibri"/>
          <w:b/>
          <w:color w:val="000000"/>
          <w:szCs w:val="24"/>
        </w:rPr>
        <w:t>QUINCE MIL TRESCIENTOS SESENTA Y SEIS 72/100 DÓLARES DE LOS ESTADOS UNIDOS DE AMÉRICA ($15,366.72)</w:t>
      </w:r>
      <w:r>
        <w:rPr>
          <w:rFonts w:eastAsia="Calibri"/>
          <w:b/>
          <w:color w:val="000000"/>
          <w:szCs w:val="24"/>
        </w:rPr>
        <w:t xml:space="preserve"> </w:t>
      </w:r>
      <w:r w:rsidRPr="00B86681">
        <w:rPr>
          <w:rFonts w:eastAsia="Calibri"/>
          <w:color w:val="000000"/>
          <w:szCs w:val="24"/>
        </w:rPr>
        <w:t>para la apertura de la cuenta del proyecto</w:t>
      </w:r>
      <w:r w:rsidRPr="00B86681">
        <w:rPr>
          <w:rFonts w:eastAsia="Calibri"/>
          <w:b/>
          <w:color w:val="000000"/>
          <w:szCs w:val="24"/>
        </w:rPr>
        <w:t xml:space="preserve"> CONSTRUCCION CASA COMUNAL COL. NUEVA SAN MIGUELITO CANTON TECOMAPA METAPÁN</w:t>
      </w:r>
    </w:p>
    <w:p w14:paraId="7EA88CA1" w14:textId="77777777" w:rsidR="00F12C17" w:rsidRPr="006A2A47" w:rsidRDefault="00F12C17" w:rsidP="00F12C17">
      <w:pPr>
        <w:spacing w:after="0" w:line="240" w:lineRule="auto"/>
        <w:contextualSpacing/>
        <w:jc w:val="both"/>
        <w:rPr>
          <w:rFonts w:eastAsia="Calibri"/>
          <w:color w:val="000000"/>
          <w:szCs w:val="24"/>
        </w:rPr>
      </w:pPr>
    </w:p>
    <w:p w14:paraId="232800D0" w14:textId="77777777" w:rsidR="00F12C17" w:rsidRPr="00367F85" w:rsidRDefault="00F12C17" w:rsidP="00842726">
      <w:pPr>
        <w:numPr>
          <w:ilvl w:val="0"/>
          <w:numId w:val="215"/>
        </w:numPr>
        <w:spacing w:after="0" w:line="240" w:lineRule="auto"/>
        <w:ind w:left="1080"/>
        <w:contextualSpacing/>
        <w:jc w:val="both"/>
        <w:rPr>
          <w:rFonts w:eastAsia="Calibri"/>
          <w:color w:val="000000"/>
          <w:szCs w:val="24"/>
        </w:rPr>
      </w:pPr>
      <w:r w:rsidRPr="00367F85">
        <w:rPr>
          <w:rFonts w:eastAsia="Calibri"/>
          <w:color w:val="000000"/>
          <w:szCs w:val="24"/>
        </w:rPr>
        <w:t>Autorizar al Departamento de Presupuesto a realizar la siguiente Reprogramación Presupuestaria</w:t>
      </w:r>
    </w:p>
    <w:p w14:paraId="50B3FD02" w14:textId="77777777" w:rsidR="00F12C17" w:rsidRPr="00E34035" w:rsidRDefault="00F12C17" w:rsidP="00F12C17">
      <w:pPr>
        <w:spacing w:after="0" w:line="240" w:lineRule="auto"/>
        <w:contextualSpacing/>
        <w:jc w:val="both"/>
        <w:rPr>
          <w:rFonts w:eastAsia="Calibri"/>
          <w:b/>
          <w:color w:val="000000"/>
          <w:szCs w:val="24"/>
        </w:rPr>
      </w:pPr>
    </w:p>
    <w:p w14:paraId="23FE2094" w14:textId="77777777" w:rsidR="00F12C17" w:rsidRPr="00E34035" w:rsidRDefault="00F12C17" w:rsidP="00F12C17">
      <w:pPr>
        <w:spacing w:after="0" w:line="240" w:lineRule="auto"/>
        <w:contextualSpacing/>
        <w:jc w:val="both"/>
        <w:rPr>
          <w:rFonts w:eastAsia="Calibri"/>
          <w:b/>
          <w:color w:val="000000"/>
          <w:szCs w:val="24"/>
        </w:rPr>
      </w:pPr>
    </w:p>
    <w:tbl>
      <w:tblPr>
        <w:tblStyle w:val="Tablaconcuadrcula5"/>
        <w:tblW w:w="0" w:type="auto"/>
        <w:tblLook w:val="04A0" w:firstRow="1" w:lastRow="0" w:firstColumn="1" w:lastColumn="0" w:noHBand="0" w:noVBand="1"/>
      </w:tblPr>
      <w:tblGrid>
        <w:gridCol w:w="2405"/>
        <w:gridCol w:w="6423"/>
      </w:tblGrid>
      <w:tr w:rsidR="00F12C17" w:rsidRPr="00E34035" w14:paraId="137AEF77" w14:textId="77777777" w:rsidTr="00F12C17">
        <w:trPr>
          <w:trHeight w:val="283"/>
        </w:trPr>
        <w:tc>
          <w:tcPr>
            <w:tcW w:w="2405" w:type="dxa"/>
            <w:tcBorders>
              <w:top w:val="single" w:sz="4" w:space="0" w:color="auto"/>
              <w:left w:val="single" w:sz="4" w:space="0" w:color="auto"/>
              <w:bottom w:val="single" w:sz="4" w:space="0" w:color="auto"/>
              <w:right w:val="single" w:sz="4" w:space="0" w:color="auto"/>
            </w:tcBorders>
            <w:hideMark/>
          </w:tcPr>
          <w:p w14:paraId="673481FD" w14:textId="77777777" w:rsidR="00F12C17" w:rsidRPr="00E34035" w:rsidRDefault="00F12C17" w:rsidP="00F12C17">
            <w:pPr>
              <w:rPr>
                <w:rFonts w:eastAsia="Calibri"/>
                <w:sz w:val="20"/>
              </w:rPr>
            </w:pPr>
            <w:r w:rsidRPr="00E34035">
              <w:rPr>
                <w:rFonts w:eastAsia="Calibri"/>
                <w:sz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646BB7E6" w14:textId="77777777" w:rsidR="00F12C17" w:rsidRPr="00E34035" w:rsidRDefault="00F12C17" w:rsidP="00F12C17">
            <w:pPr>
              <w:rPr>
                <w:rFonts w:eastAsia="Calibri"/>
                <w:sz w:val="20"/>
              </w:rPr>
            </w:pPr>
            <w:r>
              <w:rPr>
                <w:rFonts w:eastAsia="Calibri"/>
                <w:sz w:val="20"/>
              </w:rPr>
              <w:t>20212</w:t>
            </w:r>
          </w:p>
        </w:tc>
      </w:tr>
      <w:tr w:rsidR="00F12C17" w:rsidRPr="00E34035" w14:paraId="6203C08A" w14:textId="77777777" w:rsidTr="00F12C17">
        <w:trPr>
          <w:trHeight w:val="283"/>
        </w:trPr>
        <w:tc>
          <w:tcPr>
            <w:tcW w:w="2405" w:type="dxa"/>
            <w:tcBorders>
              <w:top w:val="single" w:sz="4" w:space="0" w:color="auto"/>
              <w:left w:val="single" w:sz="4" w:space="0" w:color="auto"/>
              <w:bottom w:val="single" w:sz="4" w:space="0" w:color="auto"/>
              <w:right w:val="single" w:sz="4" w:space="0" w:color="auto"/>
            </w:tcBorders>
            <w:hideMark/>
          </w:tcPr>
          <w:p w14:paraId="6E4153D6" w14:textId="77777777" w:rsidR="00F12C17" w:rsidRPr="00E34035" w:rsidRDefault="00F12C17" w:rsidP="00F12C17">
            <w:pPr>
              <w:rPr>
                <w:rFonts w:eastAsia="Calibri"/>
                <w:sz w:val="20"/>
              </w:rPr>
            </w:pPr>
            <w:r w:rsidRPr="00E34035">
              <w:rPr>
                <w:rFonts w:eastAsia="Calibri"/>
                <w:sz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5B3A2E01" w14:textId="77777777" w:rsidR="00F12C17" w:rsidRPr="00367F85" w:rsidRDefault="00F12C17" w:rsidP="00F12C17">
            <w:pPr>
              <w:contextualSpacing/>
              <w:jc w:val="both"/>
              <w:rPr>
                <w:rFonts w:eastAsia="Calibri"/>
                <w:color w:val="000000"/>
                <w:sz w:val="20"/>
                <w:szCs w:val="20"/>
              </w:rPr>
            </w:pPr>
            <w:r w:rsidRPr="00D324C5">
              <w:rPr>
                <w:rFonts w:eastAsia="Calibri"/>
                <w:color w:val="000000"/>
                <w:sz w:val="20"/>
                <w:szCs w:val="20"/>
              </w:rPr>
              <w:t>CONSTRUCCION CASA COMUNAL COL. NUEVA SAN MIGUELITO CANTON TECOMAPA METAPÁN</w:t>
            </w:r>
          </w:p>
        </w:tc>
      </w:tr>
      <w:tr w:rsidR="00F12C17" w:rsidRPr="00E34035" w14:paraId="0A97A69A" w14:textId="77777777" w:rsidTr="00F12C17">
        <w:trPr>
          <w:trHeight w:val="283"/>
        </w:trPr>
        <w:tc>
          <w:tcPr>
            <w:tcW w:w="2405" w:type="dxa"/>
            <w:tcBorders>
              <w:top w:val="single" w:sz="4" w:space="0" w:color="auto"/>
              <w:left w:val="single" w:sz="4" w:space="0" w:color="auto"/>
              <w:bottom w:val="single" w:sz="4" w:space="0" w:color="auto"/>
              <w:right w:val="single" w:sz="4" w:space="0" w:color="auto"/>
            </w:tcBorders>
            <w:hideMark/>
          </w:tcPr>
          <w:p w14:paraId="44FE68B7" w14:textId="77777777" w:rsidR="00F12C17" w:rsidRPr="00E34035" w:rsidRDefault="00F12C17" w:rsidP="00F12C17">
            <w:pPr>
              <w:rPr>
                <w:sz w:val="20"/>
              </w:rPr>
            </w:pPr>
            <w:r w:rsidRPr="00E34035">
              <w:rPr>
                <w:bCs/>
                <w:color w:val="000000"/>
                <w:sz w:val="20"/>
                <w:lang w:eastAsia="es-SV"/>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6F04149C" w14:textId="77777777" w:rsidR="00F12C17" w:rsidRPr="00E34035" w:rsidRDefault="00F12C17" w:rsidP="00F12C17">
            <w:pPr>
              <w:rPr>
                <w:bCs/>
                <w:sz w:val="20"/>
                <w:lang w:eastAsia="es-SV"/>
              </w:rPr>
            </w:pPr>
            <w:r w:rsidRPr="00E34035">
              <w:rPr>
                <w:bCs/>
                <w:sz w:val="20"/>
                <w:lang w:eastAsia="es-SV"/>
              </w:rPr>
              <w:t>3 DESARROLLO SOCIAL</w:t>
            </w:r>
          </w:p>
        </w:tc>
      </w:tr>
      <w:tr w:rsidR="00F12C17" w:rsidRPr="00E34035" w14:paraId="10FA7C93" w14:textId="77777777" w:rsidTr="00F12C17">
        <w:trPr>
          <w:trHeight w:val="283"/>
        </w:trPr>
        <w:tc>
          <w:tcPr>
            <w:tcW w:w="2405" w:type="dxa"/>
            <w:tcBorders>
              <w:top w:val="single" w:sz="4" w:space="0" w:color="auto"/>
              <w:left w:val="single" w:sz="4" w:space="0" w:color="auto"/>
              <w:bottom w:val="single" w:sz="4" w:space="0" w:color="auto"/>
              <w:right w:val="single" w:sz="4" w:space="0" w:color="auto"/>
            </w:tcBorders>
            <w:hideMark/>
          </w:tcPr>
          <w:p w14:paraId="76DF1438" w14:textId="77777777" w:rsidR="00F12C17" w:rsidRPr="00E34035" w:rsidRDefault="00F12C17" w:rsidP="00F12C17">
            <w:pPr>
              <w:rPr>
                <w:sz w:val="20"/>
              </w:rPr>
            </w:pPr>
            <w:r w:rsidRPr="00E34035">
              <w:rPr>
                <w:bCs/>
                <w:color w:val="000000"/>
                <w:sz w:val="20"/>
                <w:lang w:eastAsia="es-SV"/>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6717A3F9" w14:textId="77777777" w:rsidR="00F12C17" w:rsidRPr="00E34035" w:rsidRDefault="00F12C17" w:rsidP="00F12C17">
            <w:pPr>
              <w:rPr>
                <w:bCs/>
                <w:sz w:val="20"/>
                <w:lang w:eastAsia="es-SV"/>
              </w:rPr>
            </w:pPr>
            <w:r w:rsidRPr="00E34035">
              <w:rPr>
                <w:bCs/>
                <w:sz w:val="20"/>
                <w:lang w:eastAsia="es-SV"/>
              </w:rPr>
              <w:t>0301 INVERSIÓN PARA EL DESARROLLO SOCIAL Y ECONÓMICO</w:t>
            </w:r>
          </w:p>
        </w:tc>
      </w:tr>
      <w:tr w:rsidR="00F12C17" w:rsidRPr="00E34035" w14:paraId="393A8BF8" w14:textId="77777777" w:rsidTr="00F12C17">
        <w:trPr>
          <w:trHeight w:val="283"/>
        </w:trPr>
        <w:tc>
          <w:tcPr>
            <w:tcW w:w="2405" w:type="dxa"/>
            <w:tcBorders>
              <w:top w:val="single" w:sz="4" w:space="0" w:color="auto"/>
              <w:left w:val="single" w:sz="4" w:space="0" w:color="auto"/>
              <w:bottom w:val="single" w:sz="4" w:space="0" w:color="auto"/>
              <w:right w:val="single" w:sz="4" w:space="0" w:color="auto"/>
            </w:tcBorders>
            <w:hideMark/>
          </w:tcPr>
          <w:p w14:paraId="7489C334" w14:textId="77777777" w:rsidR="00F12C17" w:rsidRPr="00E34035" w:rsidRDefault="00F12C17" w:rsidP="00F12C17">
            <w:pPr>
              <w:rPr>
                <w:sz w:val="20"/>
              </w:rPr>
            </w:pPr>
            <w:r w:rsidRPr="00E34035">
              <w:rPr>
                <w:bCs/>
                <w:color w:val="000000"/>
                <w:sz w:val="20"/>
                <w:lang w:eastAsia="es-SV"/>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64129DBF" w14:textId="77777777" w:rsidR="00F12C17" w:rsidRPr="00E34035" w:rsidRDefault="00F12C17" w:rsidP="00F12C17">
            <w:pPr>
              <w:rPr>
                <w:rFonts w:eastAsia="Calibri"/>
                <w:sz w:val="20"/>
              </w:rPr>
            </w:pPr>
            <w:r w:rsidRPr="00E34035">
              <w:rPr>
                <w:bCs/>
                <w:sz w:val="20"/>
                <w:lang w:eastAsia="es-SV"/>
              </w:rPr>
              <w:t xml:space="preserve">2 FONDOS PROPIOS </w:t>
            </w:r>
          </w:p>
        </w:tc>
      </w:tr>
      <w:tr w:rsidR="00F12C17" w:rsidRPr="00E34035" w14:paraId="649DD117" w14:textId="77777777" w:rsidTr="00F12C17">
        <w:trPr>
          <w:trHeight w:val="283"/>
        </w:trPr>
        <w:tc>
          <w:tcPr>
            <w:tcW w:w="2405" w:type="dxa"/>
            <w:tcBorders>
              <w:top w:val="single" w:sz="4" w:space="0" w:color="auto"/>
              <w:left w:val="single" w:sz="4" w:space="0" w:color="auto"/>
              <w:bottom w:val="single" w:sz="4" w:space="0" w:color="auto"/>
              <w:right w:val="single" w:sz="4" w:space="0" w:color="auto"/>
            </w:tcBorders>
            <w:hideMark/>
          </w:tcPr>
          <w:p w14:paraId="16186BEF" w14:textId="77777777" w:rsidR="00F12C17" w:rsidRPr="00E34035" w:rsidRDefault="00F12C17" w:rsidP="00F12C17">
            <w:pPr>
              <w:rPr>
                <w:rFonts w:eastAsia="Calibri"/>
                <w:sz w:val="20"/>
              </w:rPr>
            </w:pPr>
            <w:r w:rsidRPr="00E34035">
              <w:rPr>
                <w:bCs/>
                <w:color w:val="000000"/>
                <w:sz w:val="20"/>
                <w:lang w:eastAsia="es-SV"/>
              </w:rPr>
              <w:t>Sub-Fuente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41F16433" w14:textId="77777777" w:rsidR="00F12C17" w:rsidRPr="00E34035" w:rsidRDefault="00F12C17" w:rsidP="00F12C17">
            <w:pPr>
              <w:rPr>
                <w:rFonts w:eastAsia="Calibri"/>
                <w:sz w:val="20"/>
              </w:rPr>
            </w:pPr>
            <w:r w:rsidRPr="00E34035">
              <w:rPr>
                <w:bCs/>
                <w:sz w:val="20"/>
                <w:lang w:eastAsia="es-SV"/>
              </w:rPr>
              <w:t>000 FONDOS PROPIOS</w:t>
            </w:r>
          </w:p>
        </w:tc>
      </w:tr>
      <w:tr w:rsidR="00F12C17" w:rsidRPr="00E34035" w14:paraId="2D0473FE" w14:textId="77777777" w:rsidTr="00F12C17">
        <w:trPr>
          <w:trHeight w:val="283"/>
        </w:trPr>
        <w:tc>
          <w:tcPr>
            <w:tcW w:w="2405" w:type="dxa"/>
            <w:tcBorders>
              <w:top w:val="single" w:sz="4" w:space="0" w:color="auto"/>
              <w:left w:val="single" w:sz="4" w:space="0" w:color="auto"/>
              <w:bottom w:val="single" w:sz="4" w:space="0" w:color="auto"/>
              <w:right w:val="single" w:sz="4" w:space="0" w:color="auto"/>
            </w:tcBorders>
            <w:hideMark/>
          </w:tcPr>
          <w:p w14:paraId="156B5406" w14:textId="77777777" w:rsidR="00F12C17" w:rsidRPr="00E34035" w:rsidRDefault="00F12C17" w:rsidP="00F12C17">
            <w:pPr>
              <w:rPr>
                <w:bCs/>
                <w:color w:val="000000"/>
                <w:sz w:val="20"/>
                <w:lang w:eastAsia="es-SV"/>
              </w:rPr>
            </w:pPr>
            <w:r w:rsidRPr="00E34035">
              <w:rPr>
                <w:bCs/>
                <w:color w:val="000000"/>
                <w:sz w:val="20"/>
                <w:lang w:eastAsia="es-SV"/>
              </w:rPr>
              <w:t>Tipo:</w:t>
            </w:r>
          </w:p>
        </w:tc>
        <w:tc>
          <w:tcPr>
            <w:tcW w:w="6423" w:type="dxa"/>
            <w:tcBorders>
              <w:top w:val="single" w:sz="4" w:space="0" w:color="auto"/>
              <w:left w:val="single" w:sz="4" w:space="0" w:color="auto"/>
              <w:bottom w:val="single" w:sz="4" w:space="0" w:color="auto"/>
              <w:right w:val="single" w:sz="4" w:space="0" w:color="auto"/>
            </w:tcBorders>
            <w:hideMark/>
          </w:tcPr>
          <w:p w14:paraId="51831689" w14:textId="77777777" w:rsidR="00F12C17" w:rsidRPr="00E34035" w:rsidRDefault="00F12C17" w:rsidP="00F12C17">
            <w:pPr>
              <w:rPr>
                <w:bCs/>
                <w:sz w:val="20"/>
                <w:lang w:eastAsia="es-SV"/>
              </w:rPr>
            </w:pPr>
            <w:r w:rsidRPr="00E34035">
              <w:rPr>
                <w:bCs/>
                <w:sz w:val="20"/>
                <w:lang w:eastAsia="es-SV"/>
              </w:rPr>
              <w:t xml:space="preserve">ADMINISTRACIÓN </w:t>
            </w:r>
          </w:p>
        </w:tc>
      </w:tr>
      <w:tr w:rsidR="00F12C17" w:rsidRPr="00E34035" w14:paraId="409E30CD" w14:textId="77777777" w:rsidTr="00F12C17">
        <w:trPr>
          <w:trHeight w:val="283"/>
        </w:trPr>
        <w:tc>
          <w:tcPr>
            <w:tcW w:w="2405" w:type="dxa"/>
            <w:tcBorders>
              <w:top w:val="single" w:sz="4" w:space="0" w:color="auto"/>
              <w:left w:val="single" w:sz="4" w:space="0" w:color="auto"/>
              <w:bottom w:val="single" w:sz="4" w:space="0" w:color="auto"/>
              <w:right w:val="single" w:sz="4" w:space="0" w:color="auto"/>
            </w:tcBorders>
            <w:hideMark/>
          </w:tcPr>
          <w:p w14:paraId="1EE2922B" w14:textId="77777777" w:rsidR="00F12C17" w:rsidRPr="00E34035" w:rsidRDefault="00F12C17" w:rsidP="00F12C17">
            <w:pPr>
              <w:rPr>
                <w:bCs/>
                <w:color w:val="000000"/>
                <w:sz w:val="20"/>
                <w:lang w:eastAsia="es-SV"/>
              </w:rPr>
            </w:pPr>
            <w:r w:rsidRPr="00E34035">
              <w:rPr>
                <w:bCs/>
                <w:color w:val="000000"/>
                <w:sz w:val="20"/>
                <w:lang w:eastAsia="es-SV"/>
              </w:rPr>
              <w:t>Naturaleza:</w:t>
            </w:r>
          </w:p>
        </w:tc>
        <w:tc>
          <w:tcPr>
            <w:tcW w:w="6423" w:type="dxa"/>
            <w:tcBorders>
              <w:top w:val="single" w:sz="4" w:space="0" w:color="auto"/>
              <w:left w:val="single" w:sz="4" w:space="0" w:color="auto"/>
              <w:bottom w:val="single" w:sz="4" w:space="0" w:color="auto"/>
              <w:right w:val="single" w:sz="4" w:space="0" w:color="auto"/>
            </w:tcBorders>
            <w:hideMark/>
          </w:tcPr>
          <w:p w14:paraId="750E4C9E" w14:textId="77777777" w:rsidR="00F12C17" w:rsidRPr="00E34035" w:rsidRDefault="00F12C17" w:rsidP="00F12C17">
            <w:pPr>
              <w:rPr>
                <w:bCs/>
                <w:sz w:val="20"/>
                <w:lang w:eastAsia="es-SV"/>
              </w:rPr>
            </w:pPr>
            <w:r>
              <w:rPr>
                <w:bCs/>
                <w:sz w:val="20"/>
                <w:lang w:eastAsia="es-SV"/>
              </w:rPr>
              <w:t>DESARROLLO SOCIAL</w:t>
            </w:r>
          </w:p>
        </w:tc>
      </w:tr>
      <w:tr w:rsidR="00F12C17" w:rsidRPr="00E34035" w14:paraId="6107487E" w14:textId="77777777" w:rsidTr="00F12C17">
        <w:trPr>
          <w:trHeight w:val="283"/>
        </w:trPr>
        <w:tc>
          <w:tcPr>
            <w:tcW w:w="2405" w:type="dxa"/>
            <w:tcBorders>
              <w:top w:val="single" w:sz="4" w:space="0" w:color="auto"/>
              <w:left w:val="single" w:sz="4" w:space="0" w:color="auto"/>
              <w:bottom w:val="single" w:sz="4" w:space="0" w:color="auto"/>
              <w:right w:val="single" w:sz="4" w:space="0" w:color="auto"/>
            </w:tcBorders>
            <w:hideMark/>
          </w:tcPr>
          <w:p w14:paraId="0FC2F56D" w14:textId="77777777" w:rsidR="00F12C17" w:rsidRPr="00E34035" w:rsidRDefault="00F12C17" w:rsidP="00F12C17">
            <w:pPr>
              <w:rPr>
                <w:bCs/>
                <w:color w:val="000000"/>
                <w:sz w:val="20"/>
                <w:lang w:eastAsia="es-SV"/>
              </w:rPr>
            </w:pPr>
            <w:r w:rsidRPr="00E34035">
              <w:rPr>
                <w:bCs/>
                <w:color w:val="000000"/>
                <w:sz w:val="20"/>
                <w:lang w:eastAsia="es-SV"/>
              </w:rPr>
              <w:t>Fase:</w:t>
            </w:r>
          </w:p>
        </w:tc>
        <w:tc>
          <w:tcPr>
            <w:tcW w:w="6423" w:type="dxa"/>
            <w:tcBorders>
              <w:top w:val="single" w:sz="4" w:space="0" w:color="auto"/>
              <w:left w:val="single" w:sz="4" w:space="0" w:color="auto"/>
              <w:bottom w:val="single" w:sz="4" w:space="0" w:color="auto"/>
              <w:right w:val="single" w:sz="4" w:space="0" w:color="auto"/>
            </w:tcBorders>
            <w:hideMark/>
          </w:tcPr>
          <w:p w14:paraId="454E1EFA" w14:textId="77777777" w:rsidR="00F12C17" w:rsidRPr="00E34035" w:rsidRDefault="00F12C17" w:rsidP="00F12C17">
            <w:pPr>
              <w:rPr>
                <w:bCs/>
                <w:sz w:val="20"/>
                <w:lang w:eastAsia="es-SV"/>
              </w:rPr>
            </w:pPr>
            <w:r w:rsidRPr="00E34035">
              <w:rPr>
                <w:bCs/>
                <w:sz w:val="20"/>
                <w:lang w:eastAsia="es-SV"/>
              </w:rPr>
              <w:t>EJECUCIÓN</w:t>
            </w:r>
          </w:p>
        </w:tc>
      </w:tr>
      <w:tr w:rsidR="00F12C17" w:rsidRPr="00E34035" w14:paraId="6842E53B" w14:textId="77777777" w:rsidTr="00F12C17">
        <w:trPr>
          <w:trHeight w:val="283"/>
        </w:trPr>
        <w:tc>
          <w:tcPr>
            <w:tcW w:w="2405" w:type="dxa"/>
            <w:tcBorders>
              <w:top w:val="single" w:sz="4" w:space="0" w:color="auto"/>
              <w:left w:val="single" w:sz="4" w:space="0" w:color="auto"/>
              <w:bottom w:val="single" w:sz="4" w:space="0" w:color="auto"/>
              <w:right w:val="single" w:sz="4" w:space="0" w:color="auto"/>
            </w:tcBorders>
            <w:hideMark/>
          </w:tcPr>
          <w:p w14:paraId="6F74E449" w14:textId="77777777" w:rsidR="00F12C17" w:rsidRPr="00E34035" w:rsidRDefault="00F12C17" w:rsidP="00F12C17">
            <w:pPr>
              <w:rPr>
                <w:bCs/>
                <w:color w:val="000000"/>
                <w:sz w:val="20"/>
                <w:lang w:eastAsia="es-SV"/>
              </w:rPr>
            </w:pPr>
            <w:r w:rsidRPr="00E34035">
              <w:rPr>
                <w:bCs/>
                <w:color w:val="000000"/>
                <w:sz w:val="20"/>
                <w:lang w:eastAsia="es-SV"/>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7266AE8A" w14:textId="77777777" w:rsidR="00F12C17" w:rsidRPr="00E34035" w:rsidRDefault="00F12C17" w:rsidP="00F12C17">
            <w:pPr>
              <w:rPr>
                <w:bCs/>
                <w:sz w:val="20"/>
                <w:lang w:eastAsia="es-SV"/>
              </w:rPr>
            </w:pPr>
            <w:r>
              <w:rPr>
                <w:bCs/>
                <w:sz w:val="20"/>
                <w:lang w:eastAsia="es-SV"/>
              </w:rPr>
              <w:t>21</w:t>
            </w:r>
            <w:r w:rsidRPr="00F174E1">
              <w:rPr>
                <w:bCs/>
                <w:sz w:val="20"/>
                <w:lang w:eastAsia="es-SV"/>
              </w:rPr>
              <w:t xml:space="preserve"> DE DICIEMBRE</w:t>
            </w:r>
            <w:r w:rsidRPr="00460D57">
              <w:rPr>
                <w:bCs/>
                <w:sz w:val="20"/>
                <w:lang w:eastAsia="es-SV"/>
              </w:rPr>
              <w:t xml:space="preserve"> DEL 2020</w:t>
            </w:r>
          </w:p>
        </w:tc>
      </w:tr>
      <w:tr w:rsidR="00F12C17" w:rsidRPr="0082025E" w14:paraId="729B0D9A" w14:textId="77777777" w:rsidTr="00F12C17">
        <w:trPr>
          <w:trHeight w:val="283"/>
        </w:trPr>
        <w:tc>
          <w:tcPr>
            <w:tcW w:w="2405" w:type="dxa"/>
          </w:tcPr>
          <w:p w14:paraId="6961076F" w14:textId="77777777" w:rsidR="00F12C17" w:rsidRPr="0029267A" w:rsidRDefault="00F12C17" w:rsidP="00F12C17">
            <w:pPr>
              <w:rPr>
                <w:rFonts w:eastAsia="Calibri"/>
                <w:bCs/>
                <w:sz w:val="20"/>
                <w:szCs w:val="20"/>
              </w:rPr>
            </w:pPr>
            <w:proofErr w:type="spellStart"/>
            <w:r w:rsidRPr="00934458">
              <w:rPr>
                <w:rFonts w:eastAsia="Calibri"/>
                <w:bCs/>
                <w:sz w:val="20"/>
                <w:szCs w:val="20"/>
              </w:rPr>
              <w:t>Clasificacion</w:t>
            </w:r>
            <w:proofErr w:type="spellEnd"/>
            <w:r w:rsidRPr="00934458">
              <w:rPr>
                <w:rFonts w:eastAsia="Calibri"/>
                <w:bCs/>
                <w:sz w:val="20"/>
                <w:szCs w:val="20"/>
              </w:rPr>
              <w:t xml:space="preserve"> de Gastos</w:t>
            </w:r>
          </w:p>
        </w:tc>
        <w:tc>
          <w:tcPr>
            <w:tcW w:w="6423" w:type="dxa"/>
          </w:tcPr>
          <w:p w14:paraId="4A6728F5" w14:textId="77777777" w:rsidR="00F12C17" w:rsidRPr="0082025E" w:rsidRDefault="00F12C17" w:rsidP="00F12C17">
            <w:pPr>
              <w:jc w:val="both"/>
              <w:rPr>
                <w:rFonts w:eastAsia="Calibri"/>
                <w:bCs/>
                <w:sz w:val="20"/>
                <w:szCs w:val="20"/>
              </w:rPr>
            </w:pPr>
            <w:r>
              <w:rPr>
                <w:rFonts w:eastAsia="Times New Roman"/>
                <w:bCs/>
                <w:sz w:val="20"/>
                <w:szCs w:val="20"/>
                <w:lang w:eastAsia="es-SV"/>
              </w:rPr>
              <w:t>PROYECTOS Y PROGRAMAS DE DESARROLLO SOCIAL DIVERSOS</w:t>
            </w:r>
          </w:p>
        </w:tc>
      </w:tr>
    </w:tbl>
    <w:p w14:paraId="4165BB8A" w14:textId="77777777" w:rsidR="00F12C17" w:rsidRDefault="00F12C17" w:rsidP="00F12C17">
      <w:pPr>
        <w:spacing w:after="0" w:line="240" w:lineRule="auto"/>
        <w:rPr>
          <w:rFonts w:eastAsia="Calibri"/>
          <w:szCs w:val="24"/>
        </w:rPr>
      </w:pPr>
    </w:p>
    <w:p w14:paraId="76D87ADD" w14:textId="77777777" w:rsidR="00F12C17" w:rsidRPr="00E34035" w:rsidRDefault="00F12C17" w:rsidP="00F12C17">
      <w:pPr>
        <w:spacing w:after="0" w:line="240" w:lineRule="auto"/>
        <w:rPr>
          <w:rFonts w:eastAsia="Calibri"/>
          <w:szCs w:val="24"/>
        </w:rPr>
      </w:pPr>
      <w:r w:rsidRPr="00E34035">
        <w:rPr>
          <w:rFonts w:eastAsia="Calibri"/>
          <w:szCs w:val="24"/>
        </w:rPr>
        <w:lastRenderedPageBreak/>
        <w:t>Cifras Presupuestarias a reprogramar:</w:t>
      </w:r>
    </w:p>
    <w:tbl>
      <w:tblPr>
        <w:tblW w:w="8874" w:type="dxa"/>
        <w:tblInd w:w="-95" w:type="dxa"/>
        <w:tblCellMar>
          <w:left w:w="70" w:type="dxa"/>
          <w:right w:w="70" w:type="dxa"/>
        </w:tblCellMar>
        <w:tblLook w:val="04A0" w:firstRow="1" w:lastRow="0" w:firstColumn="1" w:lastColumn="0" w:noHBand="0" w:noVBand="1"/>
      </w:tblPr>
      <w:tblGrid>
        <w:gridCol w:w="10"/>
        <w:gridCol w:w="630"/>
        <w:gridCol w:w="10"/>
        <w:gridCol w:w="5354"/>
        <w:gridCol w:w="10"/>
        <w:gridCol w:w="1402"/>
        <w:gridCol w:w="10"/>
        <w:gridCol w:w="1438"/>
        <w:gridCol w:w="10"/>
      </w:tblGrid>
      <w:tr w:rsidR="00F12C17" w:rsidRPr="00E34035" w14:paraId="2CC2ECCF" w14:textId="77777777" w:rsidTr="00F12C17">
        <w:trPr>
          <w:gridAfter w:val="1"/>
          <w:wAfter w:w="10" w:type="dxa"/>
          <w:trHeight w:val="458"/>
          <w:tblHeader/>
        </w:trPr>
        <w:tc>
          <w:tcPr>
            <w:tcW w:w="64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9EE7967" w14:textId="77777777" w:rsidR="00F12C17" w:rsidRPr="00E34035" w:rsidRDefault="00F12C17" w:rsidP="00F12C17">
            <w:pPr>
              <w:spacing w:after="0" w:line="240" w:lineRule="auto"/>
              <w:jc w:val="center"/>
              <w:rPr>
                <w:rFonts w:eastAsia="Times New Roman"/>
                <w:b/>
                <w:bCs/>
                <w:color w:val="000000"/>
                <w:sz w:val="18"/>
                <w:szCs w:val="18"/>
                <w:lang w:eastAsia="es-SV"/>
              </w:rPr>
            </w:pPr>
            <w:r w:rsidRPr="00E34035">
              <w:rPr>
                <w:rFonts w:eastAsia="Times New Roman"/>
                <w:b/>
                <w:bCs/>
                <w:color w:val="000000"/>
                <w:sz w:val="18"/>
                <w:szCs w:val="18"/>
                <w:lang w:eastAsia="es-SV"/>
              </w:rPr>
              <w:t>COD</w:t>
            </w:r>
          </w:p>
        </w:tc>
        <w:tc>
          <w:tcPr>
            <w:tcW w:w="536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CB44DD7" w14:textId="77777777" w:rsidR="00F12C17" w:rsidRPr="00E34035" w:rsidRDefault="00F12C17" w:rsidP="00F12C17">
            <w:pPr>
              <w:spacing w:after="0" w:line="240" w:lineRule="auto"/>
              <w:jc w:val="center"/>
              <w:rPr>
                <w:rFonts w:eastAsia="Times New Roman"/>
                <w:b/>
                <w:bCs/>
                <w:color w:val="000000"/>
                <w:sz w:val="18"/>
                <w:szCs w:val="18"/>
                <w:lang w:eastAsia="es-SV"/>
              </w:rPr>
            </w:pPr>
            <w:r w:rsidRPr="00E34035">
              <w:rPr>
                <w:rFonts w:eastAsia="Times New Roman"/>
                <w:b/>
                <w:bCs/>
                <w:color w:val="000000"/>
                <w:sz w:val="18"/>
                <w:szCs w:val="18"/>
                <w:lang w:eastAsia="es-SV"/>
              </w:rPr>
              <w:t>CUENTA</w:t>
            </w:r>
          </w:p>
        </w:tc>
        <w:tc>
          <w:tcPr>
            <w:tcW w:w="141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C1B20C0" w14:textId="77777777" w:rsidR="00F12C17" w:rsidRPr="00E34035" w:rsidRDefault="00F12C17" w:rsidP="00F12C17">
            <w:pPr>
              <w:spacing w:after="0" w:line="240" w:lineRule="auto"/>
              <w:jc w:val="center"/>
              <w:rPr>
                <w:rFonts w:eastAsia="Times New Roman"/>
                <w:b/>
                <w:bCs/>
                <w:color w:val="000000"/>
                <w:sz w:val="18"/>
                <w:szCs w:val="18"/>
                <w:lang w:eastAsia="es-SV"/>
              </w:rPr>
            </w:pPr>
            <w:r w:rsidRPr="00E34035">
              <w:rPr>
                <w:rFonts w:eastAsia="Times New Roman"/>
                <w:b/>
                <w:bCs/>
                <w:color w:val="000000"/>
                <w:sz w:val="18"/>
                <w:szCs w:val="18"/>
                <w:lang w:eastAsia="es-SV"/>
              </w:rPr>
              <w:t>DISMINUYE</w:t>
            </w:r>
          </w:p>
        </w:tc>
        <w:tc>
          <w:tcPr>
            <w:tcW w:w="144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7C4321B" w14:textId="77777777" w:rsidR="00F12C17" w:rsidRPr="00E34035" w:rsidRDefault="00F12C17" w:rsidP="00F12C17">
            <w:pPr>
              <w:spacing w:after="0" w:line="240" w:lineRule="auto"/>
              <w:jc w:val="center"/>
              <w:rPr>
                <w:rFonts w:eastAsia="Times New Roman"/>
                <w:b/>
                <w:bCs/>
                <w:color w:val="000000"/>
                <w:sz w:val="18"/>
                <w:szCs w:val="18"/>
                <w:lang w:eastAsia="es-SV"/>
              </w:rPr>
            </w:pPr>
            <w:r w:rsidRPr="00E34035">
              <w:rPr>
                <w:rFonts w:eastAsia="Times New Roman"/>
                <w:b/>
                <w:bCs/>
                <w:color w:val="000000"/>
                <w:sz w:val="18"/>
                <w:szCs w:val="18"/>
                <w:lang w:eastAsia="es-SV"/>
              </w:rPr>
              <w:t>AUMENTA</w:t>
            </w:r>
          </w:p>
        </w:tc>
      </w:tr>
      <w:tr w:rsidR="00F12C17" w:rsidRPr="00E34035" w14:paraId="5483D230" w14:textId="77777777" w:rsidTr="00F12C17">
        <w:trPr>
          <w:gridAfter w:val="1"/>
          <w:wAfter w:w="10" w:type="dxa"/>
          <w:trHeight w:val="458"/>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D03811D" w14:textId="77777777" w:rsidR="00F12C17" w:rsidRPr="00E34035" w:rsidRDefault="00F12C17" w:rsidP="00F12C17">
            <w:pPr>
              <w:spacing w:after="0"/>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A7D0D0E" w14:textId="77777777" w:rsidR="00F12C17" w:rsidRPr="00E34035" w:rsidRDefault="00F12C17" w:rsidP="00F12C17">
            <w:pPr>
              <w:spacing w:after="0"/>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A6A8B8E" w14:textId="77777777" w:rsidR="00F12C17" w:rsidRPr="00E34035" w:rsidRDefault="00F12C17" w:rsidP="00F12C17">
            <w:pPr>
              <w:spacing w:after="0"/>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478ACA3" w14:textId="77777777" w:rsidR="00F12C17" w:rsidRPr="00E34035" w:rsidRDefault="00F12C17" w:rsidP="00F12C17">
            <w:pPr>
              <w:spacing w:after="0"/>
              <w:rPr>
                <w:rFonts w:eastAsia="Times New Roman"/>
                <w:b/>
                <w:bCs/>
                <w:color w:val="000000"/>
                <w:sz w:val="18"/>
                <w:szCs w:val="18"/>
                <w:lang w:eastAsia="es-SV"/>
              </w:rPr>
            </w:pPr>
          </w:p>
        </w:tc>
      </w:tr>
      <w:tr w:rsidR="00F12C17" w:rsidRPr="00E34035" w14:paraId="1A576FDF" w14:textId="77777777" w:rsidTr="00F12C17">
        <w:trPr>
          <w:gridAfter w:val="1"/>
          <w:wAfter w:w="10" w:type="dxa"/>
          <w:trHeight w:val="300"/>
        </w:trPr>
        <w:tc>
          <w:tcPr>
            <w:tcW w:w="6004" w:type="dxa"/>
            <w:gridSpan w:val="4"/>
            <w:tcBorders>
              <w:top w:val="single" w:sz="4" w:space="0" w:color="auto"/>
              <w:left w:val="nil"/>
              <w:bottom w:val="nil"/>
              <w:right w:val="nil"/>
            </w:tcBorders>
            <w:noWrap/>
            <w:hideMark/>
          </w:tcPr>
          <w:p w14:paraId="602367B5" w14:textId="77777777" w:rsidR="00F12C17" w:rsidRPr="00E34035" w:rsidRDefault="00F12C17" w:rsidP="00F12C17">
            <w:pPr>
              <w:spacing w:after="0" w:line="240" w:lineRule="auto"/>
              <w:rPr>
                <w:rFonts w:eastAsia="Times New Roman"/>
                <w:b/>
                <w:bCs/>
                <w:color w:val="000000"/>
                <w:sz w:val="18"/>
                <w:szCs w:val="18"/>
                <w:lang w:eastAsia="es-SV"/>
              </w:rPr>
            </w:pPr>
            <w:r w:rsidRPr="00E34035">
              <w:rPr>
                <w:rFonts w:eastAsia="Times New Roman"/>
                <w:b/>
                <w:bCs/>
                <w:color w:val="000000"/>
                <w:sz w:val="18"/>
                <w:szCs w:val="18"/>
                <w:u w:val="single"/>
                <w:lang w:eastAsia="es-SV"/>
              </w:rPr>
              <w:t>Cuentas de presupuesto que se afectan</w:t>
            </w:r>
            <w:r w:rsidRPr="00E34035">
              <w:rPr>
                <w:rFonts w:eastAsia="Times New Roman"/>
                <w:b/>
                <w:bCs/>
                <w:color w:val="000000"/>
                <w:sz w:val="18"/>
                <w:szCs w:val="18"/>
                <w:lang w:eastAsia="es-SV"/>
              </w:rPr>
              <w:t>:</w:t>
            </w:r>
          </w:p>
        </w:tc>
        <w:tc>
          <w:tcPr>
            <w:tcW w:w="1412" w:type="dxa"/>
            <w:gridSpan w:val="2"/>
            <w:tcBorders>
              <w:top w:val="single" w:sz="4" w:space="0" w:color="auto"/>
              <w:left w:val="nil"/>
              <w:bottom w:val="nil"/>
              <w:right w:val="nil"/>
            </w:tcBorders>
            <w:hideMark/>
          </w:tcPr>
          <w:p w14:paraId="494E76A7" w14:textId="77777777" w:rsidR="00F12C17" w:rsidRPr="00E34035" w:rsidRDefault="00F12C17" w:rsidP="00F12C17">
            <w:pPr>
              <w:rPr>
                <w:rFonts w:eastAsia="Times New Roman"/>
                <w:b/>
                <w:bCs/>
                <w:color w:val="000000"/>
                <w:sz w:val="18"/>
                <w:szCs w:val="18"/>
                <w:lang w:eastAsia="es-SV"/>
              </w:rPr>
            </w:pPr>
          </w:p>
        </w:tc>
        <w:tc>
          <w:tcPr>
            <w:tcW w:w="1448" w:type="dxa"/>
            <w:gridSpan w:val="2"/>
            <w:tcBorders>
              <w:top w:val="single" w:sz="4" w:space="0" w:color="auto"/>
              <w:left w:val="nil"/>
              <w:bottom w:val="nil"/>
              <w:right w:val="nil"/>
            </w:tcBorders>
            <w:hideMark/>
          </w:tcPr>
          <w:p w14:paraId="622AADB9" w14:textId="77777777" w:rsidR="00F12C17" w:rsidRPr="00E34035" w:rsidRDefault="00F12C17" w:rsidP="00F12C17">
            <w:pPr>
              <w:spacing w:after="0"/>
              <w:rPr>
                <w:sz w:val="20"/>
                <w:szCs w:val="20"/>
                <w:lang w:eastAsia="es-SV"/>
              </w:rPr>
            </w:pPr>
          </w:p>
        </w:tc>
      </w:tr>
      <w:tr w:rsidR="00F12C17" w:rsidRPr="00E34035" w14:paraId="47B74050" w14:textId="77777777" w:rsidTr="00F12C17">
        <w:trPr>
          <w:gridAfter w:val="1"/>
          <w:wAfter w:w="10" w:type="dxa"/>
          <w:trHeight w:val="300"/>
        </w:trPr>
        <w:tc>
          <w:tcPr>
            <w:tcW w:w="6004" w:type="dxa"/>
            <w:gridSpan w:val="4"/>
            <w:tcBorders>
              <w:top w:val="single" w:sz="4" w:space="0" w:color="auto"/>
              <w:left w:val="nil"/>
              <w:bottom w:val="nil"/>
              <w:right w:val="nil"/>
            </w:tcBorders>
            <w:noWrap/>
          </w:tcPr>
          <w:p w14:paraId="276B7370" w14:textId="77777777" w:rsidR="00F12C17" w:rsidRPr="00E34035" w:rsidRDefault="00F12C17" w:rsidP="00F12C17">
            <w:pPr>
              <w:spacing w:after="0" w:line="240" w:lineRule="auto"/>
              <w:rPr>
                <w:rFonts w:eastAsia="Times New Roman"/>
                <w:b/>
                <w:bCs/>
                <w:color w:val="000000"/>
                <w:sz w:val="18"/>
                <w:szCs w:val="18"/>
                <w:u w:val="single"/>
                <w:lang w:eastAsia="es-SV"/>
              </w:rPr>
            </w:pPr>
          </w:p>
        </w:tc>
        <w:tc>
          <w:tcPr>
            <w:tcW w:w="1412" w:type="dxa"/>
            <w:gridSpan w:val="2"/>
            <w:tcBorders>
              <w:top w:val="single" w:sz="4" w:space="0" w:color="auto"/>
              <w:left w:val="nil"/>
              <w:bottom w:val="nil"/>
              <w:right w:val="nil"/>
            </w:tcBorders>
          </w:tcPr>
          <w:p w14:paraId="603856B8" w14:textId="77777777" w:rsidR="00F12C17" w:rsidRPr="00E34035" w:rsidRDefault="00F12C17" w:rsidP="00F12C17">
            <w:pPr>
              <w:spacing w:after="0" w:line="240" w:lineRule="auto"/>
              <w:jc w:val="right"/>
              <w:rPr>
                <w:rFonts w:eastAsia="Times New Roman"/>
                <w:color w:val="000000"/>
                <w:sz w:val="18"/>
                <w:szCs w:val="18"/>
                <w:lang w:eastAsia="es-SV"/>
              </w:rPr>
            </w:pPr>
          </w:p>
        </w:tc>
        <w:tc>
          <w:tcPr>
            <w:tcW w:w="1448" w:type="dxa"/>
            <w:gridSpan w:val="2"/>
            <w:tcBorders>
              <w:top w:val="single" w:sz="4" w:space="0" w:color="auto"/>
              <w:left w:val="nil"/>
              <w:bottom w:val="nil"/>
              <w:right w:val="nil"/>
            </w:tcBorders>
          </w:tcPr>
          <w:p w14:paraId="6C63B22C" w14:textId="77777777" w:rsidR="00F12C17" w:rsidRPr="00E34035" w:rsidRDefault="00F12C17" w:rsidP="00F12C17">
            <w:pPr>
              <w:spacing w:after="0" w:line="240" w:lineRule="auto"/>
              <w:jc w:val="right"/>
              <w:rPr>
                <w:rFonts w:eastAsia="Times New Roman"/>
                <w:color w:val="000000"/>
                <w:sz w:val="18"/>
                <w:szCs w:val="18"/>
                <w:lang w:eastAsia="es-SV"/>
              </w:rPr>
            </w:pPr>
          </w:p>
        </w:tc>
      </w:tr>
      <w:tr w:rsidR="00F12C17" w:rsidRPr="00E34035" w14:paraId="7E878163" w14:textId="77777777" w:rsidTr="00F12C17">
        <w:trPr>
          <w:gridBefore w:val="1"/>
          <w:wBefore w:w="10" w:type="dxa"/>
          <w:trHeight w:val="300"/>
        </w:trPr>
        <w:tc>
          <w:tcPr>
            <w:tcW w:w="640" w:type="dxa"/>
            <w:gridSpan w:val="2"/>
            <w:noWrap/>
            <w:hideMark/>
          </w:tcPr>
          <w:p w14:paraId="5C2B207E" w14:textId="77777777" w:rsidR="00F12C17" w:rsidRPr="00E34035" w:rsidRDefault="00F12C17" w:rsidP="00F12C17">
            <w:pPr>
              <w:spacing w:after="0" w:line="240" w:lineRule="auto"/>
              <w:rPr>
                <w:rFonts w:eastAsia="Times New Roman"/>
                <w:b/>
                <w:bCs/>
                <w:sz w:val="18"/>
                <w:szCs w:val="18"/>
                <w:lang w:eastAsia="es-SV"/>
              </w:rPr>
            </w:pPr>
            <w:r w:rsidRPr="00E34035">
              <w:rPr>
                <w:rFonts w:eastAsia="Times New Roman"/>
                <w:b/>
                <w:bCs/>
                <w:sz w:val="18"/>
                <w:szCs w:val="18"/>
                <w:lang w:eastAsia="es-SV"/>
              </w:rPr>
              <w:t>61</w:t>
            </w:r>
          </w:p>
        </w:tc>
        <w:tc>
          <w:tcPr>
            <w:tcW w:w="5364" w:type="dxa"/>
            <w:gridSpan w:val="2"/>
            <w:noWrap/>
            <w:hideMark/>
          </w:tcPr>
          <w:p w14:paraId="7D8A5D08" w14:textId="77777777" w:rsidR="00F12C17" w:rsidRPr="00E34035" w:rsidRDefault="00F12C17" w:rsidP="00F12C17">
            <w:pPr>
              <w:spacing w:after="0" w:line="240" w:lineRule="auto"/>
              <w:rPr>
                <w:rFonts w:eastAsia="Times New Roman"/>
                <w:b/>
                <w:bCs/>
                <w:sz w:val="18"/>
                <w:szCs w:val="18"/>
                <w:lang w:eastAsia="es-SV"/>
              </w:rPr>
            </w:pPr>
            <w:r w:rsidRPr="00E34035">
              <w:rPr>
                <w:rFonts w:eastAsia="Times New Roman"/>
                <w:b/>
                <w:bCs/>
                <w:sz w:val="18"/>
                <w:szCs w:val="18"/>
                <w:lang w:eastAsia="es-SV"/>
              </w:rPr>
              <w:t>INVERSIONES EN ACTIVOS FIJOS</w:t>
            </w:r>
          </w:p>
        </w:tc>
        <w:tc>
          <w:tcPr>
            <w:tcW w:w="1412" w:type="dxa"/>
            <w:gridSpan w:val="2"/>
            <w:hideMark/>
          </w:tcPr>
          <w:p w14:paraId="40200540" w14:textId="77777777" w:rsidR="00F12C17" w:rsidRPr="00E34035" w:rsidRDefault="00F12C17" w:rsidP="00F12C17">
            <w:pPr>
              <w:rPr>
                <w:rFonts w:eastAsia="Times New Roman"/>
                <w:b/>
                <w:bCs/>
                <w:sz w:val="18"/>
                <w:szCs w:val="18"/>
                <w:lang w:eastAsia="es-SV"/>
              </w:rPr>
            </w:pPr>
          </w:p>
        </w:tc>
        <w:tc>
          <w:tcPr>
            <w:tcW w:w="1448" w:type="dxa"/>
            <w:gridSpan w:val="2"/>
            <w:hideMark/>
          </w:tcPr>
          <w:p w14:paraId="27764025" w14:textId="77777777" w:rsidR="00F12C17" w:rsidRPr="00E34035" w:rsidRDefault="00F12C17" w:rsidP="00F12C17">
            <w:pPr>
              <w:spacing w:after="0"/>
              <w:rPr>
                <w:sz w:val="20"/>
                <w:szCs w:val="20"/>
                <w:lang w:eastAsia="es-SV"/>
              </w:rPr>
            </w:pPr>
          </w:p>
        </w:tc>
      </w:tr>
      <w:tr w:rsidR="00F12C17" w:rsidRPr="00E34035" w14:paraId="4935F8AE" w14:textId="77777777" w:rsidTr="00F12C17">
        <w:trPr>
          <w:gridBefore w:val="1"/>
          <w:wBefore w:w="10" w:type="dxa"/>
          <w:trHeight w:val="300"/>
        </w:trPr>
        <w:tc>
          <w:tcPr>
            <w:tcW w:w="640" w:type="dxa"/>
            <w:gridSpan w:val="2"/>
            <w:noWrap/>
            <w:hideMark/>
          </w:tcPr>
          <w:p w14:paraId="2F7BAAC7" w14:textId="77777777" w:rsidR="00F12C17" w:rsidRPr="00E34035" w:rsidRDefault="00F12C17" w:rsidP="00F12C17">
            <w:pPr>
              <w:spacing w:after="0" w:line="240" w:lineRule="auto"/>
              <w:rPr>
                <w:rFonts w:eastAsia="Times New Roman"/>
                <w:b/>
                <w:bCs/>
                <w:sz w:val="18"/>
                <w:szCs w:val="18"/>
                <w:lang w:eastAsia="es-SV"/>
              </w:rPr>
            </w:pPr>
            <w:r w:rsidRPr="00E34035">
              <w:rPr>
                <w:rFonts w:eastAsia="Times New Roman"/>
                <w:b/>
                <w:bCs/>
                <w:sz w:val="18"/>
                <w:szCs w:val="18"/>
                <w:lang w:eastAsia="es-SV"/>
              </w:rPr>
              <w:t>616</w:t>
            </w:r>
          </w:p>
        </w:tc>
        <w:tc>
          <w:tcPr>
            <w:tcW w:w="5364" w:type="dxa"/>
            <w:gridSpan w:val="2"/>
            <w:noWrap/>
            <w:hideMark/>
          </w:tcPr>
          <w:p w14:paraId="365358DA" w14:textId="77777777" w:rsidR="00F12C17" w:rsidRPr="00E34035" w:rsidRDefault="00F12C17" w:rsidP="00F12C17">
            <w:pPr>
              <w:spacing w:after="0" w:line="240" w:lineRule="auto"/>
              <w:rPr>
                <w:rFonts w:eastAsia="Times New Roman"/>
                <w:b/>
                <w:bCs/>
                <w:sz w:val="18"/>
                <w:szCs w:val="18"/>
                <w:lang w:eastAsia="es-SV"/>
              </w:rPr>
            </w:pPr>
            <w:r w:rsidRPr="00E34035">
              <w:rPr>
                <w:rFonts w:eastAsia="Times New Roman"/>
                <w:b/>
                <w:bCs/>
                <w:sz w:val="18"/>
                <w:szCs w:val="18"/>
                <w:lang w:eastAsia="es-SV"/>
              </w:rPr>
              <w:t>INFRAESTRUCTURAS</w:t>
            </w:r>
          </w:p>
        </w:tc>
        <w:tc>
          <w:tcPr>
            <w:tcW w:w="1412" w:type="dxa"/>
            <w:gridSpan w:val="2"/>
            <w:hideMark/>
          </w:tcPr>
          <w:p w14:paraId="368484C1" w14:textId="77777777" w:rsidR="00F12C17" w:rsidRPr="00E34035" w:rsidRDefault="00F12C17" w:rsidP="00F12C17">
            <w:pPr>
              <w:rPr>
                <w:rFonts w:eastAsia="Times New Roman"/>
                <w:b/>
                <w:bCs/>
                <w:sz w:val="18"/>
                <w:szCs w:val="18"/>
                <w:lang w:eastAsia="es-SV"/>
              </w:rPr>
            </w:pPr>
          </w:p>
        </w:tc>
        <w:tc>
          <w:tcPr>
            <w:tcW w:w="1448" w:type="dxa"/>
            <w:gridSpan w:val="2"/>
            <w:hideMark/>
          </w:tcPr>
          <w:p w14:paraId="14E5A6A0" w14:textId="77777777" w:rsidR="00F12C17" w:rsidRPr="00E34035" w:rsidRDefault="00F12C17" w:rsidP="00F12C17">
            <w:pPr>
              <w:spacing w:after="0"/>
              <w:rPr>
                <w:sz w:val="20"/>
                <w:szCs w:val="20"/>
                <w:lang w:eastAsia="es-SV"/>
              </w:rPr>
            </w:pPr>
          </w:p>
        </w:tc>
      </w:tr>
      <w:tr w:rsidR="00F12C17" w:rsidRPr="00E34035" w14:paraId="5E32C939" w14:textId="77777777" w:rsidTr="00F12C17">
        <w:trPr>
          <w:gridBefore w:val="1"/>
          <w:wBefore w:w="10" w:type="dxa"/>
          <w:trHeight w:val="300"/>
        </w:trPr>
        <w:tc>
          <w:tcPr>
            <w:tcW w:w="640" w:type="dxa"/>
            <w:gridSpan w:val="2"/>
            <w:noWrap/>
            <w:hideMark/>
          </w:tcPr>
          <w:p w14:paraId="3691F9A9" w14:textId="77777777" w:rsidR="00F12C17" w:rsidRPr="00E34035" w:rsidRDefault="00F12C17" w:rsidP="00F12C17">
            <w:pPr>
              <w:spacing w:after="0" w:line="240" w:lineRule="auto"/>
              <w:rPr>
                <w:rFonts w:eastAsia="Times New Roman"/>
                <w:sz w:val="18"/>
                <w:szCs w:val="18"/>
                <w:lang w:eastAsia="es-SV"/>
              </w:rPr>
            </w:pPr>
            <w:r>
              <w:rPr>
                <w:rFonts w:eastAsia="Times New Roman"/>
                <w:sz w:val="18"/>
                <w:szCs w:val="18"/>
                <w:lang w:eastAsia="es-SV"/>
              </w:rPr>
              <w:t>61699</w:t>
            </w:r>
          </w:p>
        </w:tc>
        <w:tc>
          <w:tcPr>
            <w:tcW w:w="5364" w:type="dxa"/>
            <w:gridSpan w:val="2"/>
            <w:noWrap/>
            <w:hideMark/>
          </w:tcPr>
          <w:p w14:paraId="1923A90E" w14:textId="77777777" w:rsidR="00F12C17" w:rsidRPr="00E34035" w:rsidRDefault="00F12C17" w:rsidP="00F12C17">
            <w:pPr>
              <w:spacing w:after="0" w:line="240" w:lineRule="auto"/>
              <w:rPr>
                <w:rFonts w:eastAsia="Times New Roman"/>
                <w:sz w:val="18"/>
                <w:szCs w:val="18"/>
                <w:lang w:eastAsia="es-SV"/>
              </w:rPr>
            </w:pPr>
            <w:r>
              <w:rPr>
                <w:rFonts w:eastAsia="Times New Roman"/>
                <w:sz w:val="18"/>
                <w:szCs w:val="18"/>
                <w:lang w:eastAsia="es-SV"/>
              </w:rPr>
              <w:t>OBRAS DE INFRAESTRUCTURAS DIVERSAS</w:t>
            </w:r>
          </w:p>
        </w:tc>
        <w:tc>
          <w:tcPr>
            <w:tcW w:w="1412" w:type="dxa"/>
            <w:gridSpan w:val="2"/>
            <w:hideMark/>
          </w:tcPr>
          <w:p w14:paraId="08193DB4" w14:textId="77777777" w:rsidR="00F12C17" w:rsidRPr="00E34035" w:rsidRDefault="00F12C17" w:rsidP="00F12C17">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$15,366.72</w:t>
            </w:r>
          </w:p>
        </w:tc>
        <w:tc>
          <w:tcPr>
            <w:tcW w:w="1448" w:type="dxa"/>
            <w:gridSpan w:val="2"/>
          </w:tcPr>
          <w:p w14:paraId="4B60DE08" w14:textId="77777777" w:rsidR="00F12C17" w:rsidRPr="00E34035" w:rsidRDefault="00F12C17" w:rsidP="00F12C17">
            <w:pPr>
              <w:spacing w:after="0" w:line="240" w:lineRule="auto"/>
              <w:jc w:val="right"/>
              <w:rPr>
                <w:rFonts w:eastAsia="Times New Roman"/>
                <w:color w:val="000000"/>
                <w:sz w:val="18"/>
                <w:szCs w:val="18"/>
                <w:lang w:eastAsia="es-SV"/>
              </w:rPr>
            </w:pPr>
          </w:p>
        </w:tc>
      </w:tr>
      <w:tr w:rsidR="00F12C17" w:rsidRPr="00E34035" w14:paraId="517F7854" w14:textId="77777777" w:rsidTr="00F12C17">
        <w:trPr>
          <w:gridBefore w:val="1"/>
          <w:wBefore w:w="10" w:type="dxa"/>
          <w:trHeight w:val="300"/>
        </w:trPr>
        <w:tc>
          <w:tcPr>
            <w:tcW w:w="6004" w:type="dxa"/>
            <w:gridSpan w:val="4"/>
            <w:noWrap/>
            <w:hideMark/>
          </w:tcPr>
          <w:p w14:paraId="5D5E7442" w14:textId="77777777" w:rsidR="00F12C17" w:rsidRPr="00E34035" w:rsidRDefault="00F12C17" w:rsidP="00F12C17">
            <w:pPr>
              <w:spacing w:after="0" w:line="240" w:lineRule="auto"/>
              <w:rPr>
                <w:rFonts w:eastAsia="Times New Roman"/>
                <w:b/>
                <w:bCs/>
                <w:color w:val="000000"/>
                <w:sz w:val="18"/>
                <w:szCs w:val="18"/>
                <w:lang w:eastAsia="es-SV"/>
              </w:rPr>
            </w:pPr>
            <w:r w:rsidRPr="00E34035">
              <w:rPr>
                <w:rFonts w:eastAsia="Times New Roman"/>
                <w:b/>
                <w:bCs/>
                <w:color w:val="000000"/>
                <w:sz w:val="18"/>
                <w:szCs w:val="18"/>
                <w:u w:val="single"/>
                <w:lang w:eastAsia="es-SV"/>
              </w:rPr>
              <w:t>Cuentas de presupuesto que se afectan</w:t>
            </w:r>
            <w:r w:rsidRPr="00E34035">
              <w:rPr>
                <w:rFonts w:eastAsia="Times New Roman"/>
                <w:b/>
                <w:bCs/>
                <w:color w:val="000000"/>
                <w:sz w:val="18"/>
                <w:szCs w:val="18"/>
                <w:lang w:eastAsia="es-SV"/>
              </w:rPr>
              <w:t>:</w:t>
            </w:r>
          </w:p>
        </w:tc>
        <w:tc>
          <w:tcPr>
            <w:tcW w:w="1412" w:type="dxa"/>
            <w:gridSpan w:val="2"/>
          </w:tcPr>
          <w:p w14:paraId="0B9EFF0B" w14:textId="77777777" w:rsidR="00F12C17" w:rsidRPr="00E34035" w:rsidRDefault="00F12C17" w:rsidP="00F12C17">
            <w:pPr>
              <w:spacing w:after="0" w:line="240" w:lineRule="auto"/>
              <w:jc w:val="right"/>
              <w:rPr>
                <w:rFonts w:eastAsia="Times New Roman"/>
                <w:b/>
                <w:bCs/>
                <w:color w:val="000000"/>
                <w:sz w:val="18"/>
                <w:szCs w:val="18"/>
                <w:lang w:eastAsia="es-SV"/>
              </w:rPr>
            </w:pPr>
          </w:p>
        </w:tc>
        <w:tc>
          <w:tcPr>
            <w:tcW w:w="1448" w:type="dxa"/>
            <w:gridSpan w:val="2"/>
          </w:tcPr>
          <w:p w14:paraId="6DAAEE28" w14:textId="77777777" w:rsidR="00F12C17" w:rsidRPr="00E34035" w:rsidRDefault="00F12C17" w:rsidP="00F12C17">
            <w:pPr>
              <w:spacing w:after="0" w:line="240" w:lineRule="auto"/>
              <w:jc w:val="right"/>
              <w:rPr>
                <w:rFonts w:eastAsia="Times New Roman"/>
                <w:b/>
                <w:bCs/>
                <w:color w:val="000000"/>
                <w:sz w:val="18"/>
                <w:szCs w:val="18"/>
                <w:lang w:eastAsia="es-SV"/>
              </w:rPr>
            </w:pPr>
          </w:p>
        </w:tc>
      </w:tr>
      <w:tr w:rsidR="00F12C17" w:rsidRPr="00E34035" w14:paraId="17AA79EF" w14:textId="77777777" w:rsidTr="00F12C17">
        <w:trPr>
          <w:gridBefore w:val="1"/>
          <w:wBefore w:w="10" w:type="dxa"/>
          <w:trHeight w:val="300"/>
        </w:trPr>
        <w:tc>
          <w:tcPr>
            <w:tcW w:w="640" w:type="dxa"/>
            <w:gridSpan w:val="2"/>
            <w:noWrap/>
            <w:hideMark/>
          </w:tcPr>
          <w:p w14:paraId="22381BD7" w14:textId="77777777" w:rsidR="00F12C17" w:rsidRPr="00E34035" w:rsidRDefault="00F12C17" w:rsidP="00F12C17">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51</w:t>
            </w:r>
          </w:p>
        </w:tc>
        <w:tc>
          <w:tcPr>
            <w:tcW w:w="5364" w:type="dxa"/>
            <w:gridSpan w:val="2"/>
            <w:noWrap/>
            <w:hideMark/>
          </w:tcPr>
          <w:p w14:paraId="5D90BB1B" w14:textId="77777777" w:rsidR="00F12C17" w:rsidRPr="00E34035" w:rsidRDefault="00F12C17" w:rsidP="00F12C17">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REMUNERACIONES</w:t>
            </w:r>
          </w:p>
        </w:tc>
        <w:tc>
          <w:tcPr>
            <w:tcW w:w="1412" w:type="dxa"/>
            <w:gridSpan w:val="2"/>
          </w:tcPr>
          <w:p w14:paraId="1466D6E6" w14:textId="77777777" w:rsidR="00F12C17" w:rsidRPr="00E34035" w:rsidRDefault="00F12C17" w:rsidP="00F12C17">
            <w:pPr>
              <w:spacing w:after="0" w:line="240" w:lineRule="auto"/>
              <w:jc w:val="right"/>
              <w:rPr>
                <w:rFonts w:eastAsia="Times New Roman"/>
                <w:sz w:val="18"/>
                <w:szCs w:val="18"/>
                <w:lang w:eastAsia="es-SV"/>
              </w:rPr>
            </w:pPr>
          </w:p>
        </w:tc>
        <w:tc>
          <w:tcPr>
            <w:tcW w:w="1448" w:type="dxa"/>
            <w:gridSpan w:val="2"/>
          </w:tcPr>
          <w:p w14:paraId="484EF219" w14:textId="77777777" w:rsidR="00F12C17" w:rsidRPr="00E34035" w:rsidRDefault="00F12C17" w:rsidP="00F12C17">
            <w:pPr>
              <w:spacing w:after="0" w:line="240" w:lineRule="auto"/>
              <w:jc w:val="right"/>
              <w:rPr>
                <w:rFonts w:eastAsia="Times New Roman"/>
                <w:sz w:val="18"/>
                <w:szCs w:val="18"/>
                <w:lang w:eastAsia="es-SV"/>
              </w:rPr>
            </w:pPr>
          </w:p>
        </w:tc>
      </w:tr>
      <w:tr w:rsidR="00F12C17" w:rsidRPr="00E34035" w14:paraId="7A479529" w14:textId="77777777" w:rsidTr="00F12C17">
        <w:trPr>
          <w:gridBefore w:val="1"/>
          <w:wBefore w:w="10" w:type="dxa"/>
          <w:trHeight w:val="300"/>
        </w:trPr>
        <w:tc>
          <w:tcPr>
            <w:tcW w:w="640" w:type="dxa"/>
            <w:gridSpan w:val="2"/>
            <w:noWrap/>
            <w:hideMark/>
          </w:tcPr>
          <w:p w14:paraId="021478EE" w14:textId="77777777" w:rsidR="00F12C17" w:rsidRPr="00E34035" w:rsidRDefault="00F12C17" w:rsidP="00F12C17">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512</w:t>
            </w:r>
          </w:p>
        </w:tc>
        <w:tc>
          <w:tcPr>
            <w:tcW w:w="5364" w:type="dxa"/>
            <w:gridSpan w:val="2"/>
            <w:noWrap/>
            <w:hideMark/>
          </w:tcPr>
          <w:p w14:paraId="666FF14A" w14:textId="77777777" w:rsidR="00F12C17" w:rsidRPr="00E34035" w:rsidRDefault="00F12C17" w:rsidP="00F12C17">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REMUNERACIONES EVENTUALES</w:t>
            </w:r>
          </w:p>
        </w:tc>
        <w:tc>
          <w:tcPr>
            <w:tcW w:w="1412" w:type="dxa"/>
            <w:gridSpan w:val="2"/>
          </w:tcPr>
          <w:p w14:paraId="6F8891E1" w14:textId="77777777" w:rsidR="00F12C17" w:rsidRPr="00E34035" w:rsidRDefault="00F12C17" w:rsidP="00F12C17">
            <w:pPr>
              <w:spacing w:after="0" w:line="240" w:lineRule="auto"/>
              <w:jc w:val="right"/>
              <w:rPr>
                <w:rFonts w:eastAsia="Times New Roman"/>
                <w:sz w:val="18"/>
                <w:szCs w:val="18"/>
                <w:lang w:eastAsia="es-SV"/>
              </w:rPr>
            </w:pPr>
          </w:p>
        </w:tc>
        <w:tc>
          <w:tcPr>
            <w:tcW w:w="1448" w:type="dxa"/>
            <w:gridSpan w:val="2"/>
          </w:tcPr>
          <w:p w14:paraId="65514817" w14:textId="77777777" w:rsidR="00F12C17" w:rsidRPr="00E34035" w:rsidRDefault="00F12C17" w:rsidP="00F12C17">
            <w:pPr>
              <w:spacing w:after="0" w:line="240" w:lineRule="auto"/>
              <w:jc w:val="right"/>
              <w:rPr>
                <w:rFonts w:eastAsia="Times New Roman"/>
                <w:sz w:val="18"/>
                <w:szCs w:val="18"/>
                <w:lang w:eastAsia="es-SV"/>
              </w:rPr>
            </w:pPr>
          </w:p>
        </w:tc>
      </w:tr>
      <w:tr w:rsidR="00F12C17" w:rsidRPr="00E34035" w14:paraId="2D2EDE89" w14:textId="77777777" w:rsidTr="00F12C17">
        <w:trPr>
          <w:gridBefore w:val="1"/>
          <w:wBefore w:w="10" w:type="dxa"/>
          <w:trHeight w:val="300"/>
        </w:trPr>
        <w:tc>
          <w:tcPr>
            <w:tcW w:w="640" w:type="dxa"/>
            <w:gridSpan w:val="2"/>
            <w:noWrap/>
            <w:hideMark/>
          </w:tcPr>
          <w:p w14:paraId="27323AEF" w14:textId="77777777" w:rsidR="00F12C17" w:rsidRPr="00E34035" w:rsidRDefault="00F12C17" w:rsidP="00F12C17">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51201</w:t>
            </w:r>
          </w:p>
        </w:tc>
        <w:tc>
          <w:tcPr>
            <w:tcW w:w="5364" w:type="dxa"/>
            <w:gridSpan w:val="2"/>
            <w:noWrap/>
            <w:hideMark/>
          </w:tcPr>
          <w:p w14:paraId="4D0BB22C" w14:textId="77777777" w:rsidR="00F12C17" w:rsidRPr="00E34035" w:rsidRDefault="00F12C17" w:rsidP="00F12C17">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SUELDO</w:t>
            </w:r>
          </w:p>
        </w:tc>
        <w:tc>
          <w:tcPr>
            <w:tcW w:w="1412" w:type="dxa"/>
            <w:gridSpan w:val="2"/>
          </w:tcPr>
          <w:p w14:paraId="54BF2989" w14:textId="77777777" w:rsidR="00F12C17" w:rsidRPr="00E34035" w:rsidRDefault="00F12C17" w:rsidP="00F12C17">
            <w:pPr>
              <w:spacing w:after="0" w:line="240" w:lineRule="auto"/>
              <w:jc w:val="right"/>
              <w:rPr>
                <w:rFonts w:eastAsia="Times New Roman"/>
                <w:color w:val="000000"/>
                <w:sz w:val="18"/>
                <w:szCs w:val="18"/>
                <w:lang w:eastAsia="es-SV"/>
              </w:rPr>
            </w:pPr>
          </w:p>
        </w:tc>
        <w:tc>
          <w:tcPr>
            <w:tcW w:w="1448" w:type="dxa"/>
            <w:gridSpan w:val="2"/>
            <w:hideMark/>
          </w:tcPr>
          <w:p w14:paraId="44A947A8" w14:textId="77777777" w:rsidR="00F12C17" w:rsidRPr="00E34035" w:rsidRDefault="00F12C17" w:rsidP="00F12C17">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$2,880.00</w:t>
            </w:r>
          </w:p>
        </w:tc>
      </w:tr>
      <w:tr w:rsidR="00F12C17" w:rsidRPr="00E34035" w14:paraId="0075036E" w14:textId="77777777" w:rsidTr="00F12C17">
        <w:trPr>
          <w:gridBefore w:val="1"/>
          <w:wBefore w:w="10" w:type="dxa"/>
          <w:trHeight w:val="300"/>
        </w:trPr>
        <w:tc>
          <w:tcPr>
            <w:tcW w:w="640" w:type="dxa"/>
            <w:gridSpan w:val="2"/>
            <w:noWrap/>
            <w:hideMark/>
          </w:tcPr>
          <w:p w14:paraId="7A1BF3D3" w14:textId="77777777" w:rsidR="00F12C17" w:rsidRPr="00E34035" w:rsidRDefault="00F12C17" w:rsidP="00F12C17">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514</w:t>
            </w:r>
          </w:p>
        </w:tc>
        <w:tc>
          <w:tcPr>
            <w:tcW w:w="5364" w:type="dxa"/>
            <w:gridSpan w:val="2"/>
            <w:noWrap/>
            <w:hideMark/>
          </w:tcPr>
          <w:p w14:paraId="1D65DF7D" w14:textId="77777777" w:rsidR="00F12C17" w:rsidRPr="00E34035" w:rsidRDefault="00F12C17" w:rsidP="00F12C17">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CONTRIBUCIONES PATRONALES A INST. SEG. SOC. PUB</w:t>
            </w:r>
          </w:p>
        </w:tc>
        <w:tc>
          <w:tcPr>
            <w:tcW w:w="1412" w:type="dxa"/>
            <w:gridSpan w:val="2"/>
          </w:tcPr>
          <w:p w14:paraId="683B7F5F" w14:textId="77777777" w:rsidR="00F12C17" w:rsidRPr="00E34035" w:rsidRDefault="00F12C17" w:rsidP="00F12C17">
            <w:pPr>
              <w:spacing w:after="0" w:line="240" w:lineRule="auto"/>
              <w:jc w:val="right"/>
              <w:rPr>
                <w:rFonts w:eastAsia="Times New Roman"/>
                <w:sz w:val="18"/>
                <w:szCs w:val="18"/>
                <w:lang w:eastAsia="es-SV"/>
              </w:rPr>
            </w:pPr>
          </w:p>
        </w:tc>
        <w:tc>
          <w:tcPr>
            <w:tcW w:w="1448" w:type="dxa"/>
            <w:gridSpan w:val="2"/>
          </w:tcPr>
          <w:p w14:paraId="4D924BDC" w14:textId="77777777" w:rsidR="00F12C17" w:rsidRPr="00E34035" w:rsidRDefault="00F12C17" w:rsidP="00F12C17">
            <w:pPr>
              <w:spacing w:after="0" w:line="240" w:lineRule="auto"/>
              <w:jc w:val="right"/>
              <w:rPr>
                <w:rFonts w:eastAsia="Times New Roman"/>
                <w:sz w:val="18"/>
                <w:szCs w:val="18"/>
                <w:lang w:eastAsia="es-SV"/>
              </w:rPr>
            </w:pPr>
          </w:p>
        </w:tc>
      </w:tr>
      <w:tr w:rsidR="00F12C17" w:rsidRPr="00E34035" w14:paraId="71B23677" w14:textId="77777777" w:rsidTr="00F12C17">
        <w:trPr>
          <w:gridBefore w:val="1"/>
          <w:wBefore w:w="10" w:type="dxa"/>
          <w:trHeight w:val="300"/>
        </w:trPr>
        <w:tc>
          <w:tcPr>
            <w:tcW w:w="640" w:type="dxa"/>
            <w:gridSpan w:val="2"/>
            <w:noWrap/>
            <w:hideMark/>
          </w:tcPr>
          <w:p w14:paraId="24113189" w14:textId="77777777" w:rsidR="00F12C17" w:rsidRPr="00E34035" w:rsidRDefault="00F12C17" w:rsidP="00F12C17">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51402</w:t>
            </w:r>
          </w:p>
        </w:tc>
        <w:tc>
          <w:tcPr>
            <w:tcW w:w="5364" w:type="dxa"/>
            <w:gridSpan w:val="2"/>
            <w:noWrap/>
            <w:hideMark/>
          </w:tcPr>
          <w:p w14:paraId="42A60C71" w14:textId="77777777" w:rsidR="00F12C17" w:rsidRPr="00E34035" w:rsidRDefault="00F12C17" w:rsidP="00F12C17">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REMUNERACIONES EVENTUALES</w:t>
            </w:r>
          </w:p>
        </w:tc>
        <w:tc>
          <w:tcPr>
            <w:tcW w:w="1412" w:type="dxa"/>
            <w:gridSpan w:val="2"/>
          </w:tcPr>
          <w:p w14:paraId="77382ED1" w14:textId="77777777" w:rsidR="00F12C17" w:rsidRPr="00E34035" w:rsidRDefault="00F12C17" w:rsidP="00F12C17">
            <w:pPr>
              <w:spacing w:after="0" w:line="240" w:lineRule="auto"/>
              <w:jc w:val="right"/>
              <w:rPr>
                <w:rFonts w:eastAsia="Times New Roman"/>
                <w:color w:val="000000"/>
                <w:sz w:val="18"/>
                <w:szCs w:val="18"/>
                <w:lang w:eastAsia="es-SV"/>
              </w:rPr>
            </w:pPr>
          </w:p>
        </w:tc>
        <w:tc>
          <w:tcPr>
            <w:tcW w:w="1448" w:type="dxa"/>
            <w:gridSpan w:val="2"/>
            <w:hideMark/>
          </w:tcPr>
          <w:p w14:paraId="4168EF54" w14:textId="77777777" w:rsidR="00F12C17" w:rsidRPr="00E34035" w:rsidRDefault="00F12C17" w:rsidP="00F12C17">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$ 244.80</w:t>
            </w:r>
          </w:p>
        </w:tc>
      </w:tr>
      <w:tr w:rsidR="00F12C17" w:rsidRPr="00E34035" w14:paraId="4D98D0BF" w14:textId="77777777" w:rsidTr="00F12C17">
        <w:trPr>
          <w:gridBefore w:val="1"/>
          <w:wBefore w:w="10" w:type="dxa"/>
          <w:trHeight w:val="300"/>
        </w:trPr>
        <w:tc>
          <w:tcPr>
            <w:tcW w:w="640" w:type="dxa"/>
            <w:gridSpan w:val="2"/>
            <w:noWrap/>
            <w:hideMark/>
          </w:tcPr>
          <w:p w14:paraId="5CE061F9" w14:textId="77777777" w:rsidR="00F12C17" w:rsidRPr="00E34035" w:rsidRDefault="00F12C17" w:rsidP="00F12C17">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515</w:t>
            </w:r>
          </w:p>
        </w:tc>
        <w:tc>
          <w:tcPr>
            <w:tcW w:w="5364" w:type="dxa"/>
            <w:gridSpan w:val="2"/>
            <w:noWrap/>
            <w:hideMark/>
          </w:tcPr>
          <w:p w14:paraId="271B7948" w14:textId="77777777" w:rsidR="00F12C17" w:rsidRPr="00E34035" w:rsidRDefault="00F12C17" w:rsidP="00F12C17">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CONTRIBUCIONES PATRONALES A INST. SEG. SOC. PRIV</w:t>
            </w:r>
          </w:p>
        </w:tc>
        <w:tc>
          <w:tcPr>
            <w:tcW w:w="1412" w:type="dxa"/>
            <w:gridSpan w:val="2"/>
          </w:tcPr>
          <w:p w14:paraId="6408813E" w14:textId="77777777" w:rsidR="00F12C17" w:rsidRPr="00E34035" w:rsidRDefault="00F12C17" w:rsidP="00F12C17">
            <w:pPr>
              <w:spacing w:after="0" w:line="240" w:lineRule="auto"/>
              <w:jc w:val="right"/>
              <w:rPr>
                <w:rFonts w:eastAsia="Times New Roman"/>
                <w:sz w:val="18"/>
                <w:szCs w:val="18"/>
                <w:lang w:eastAsia="es-SV"/>
              </w:rPr>
            </w:pPr>
          </w:p>
        </w:tc>
        <w:tc>
          <w:tcPr>
            <w:tcW w:w="1448" w:type="dxa"/>
            <w:gridSpan w:val="2"/>
          </w:tcPr>
          <w:p w14:paraId="3553094E" w14:textId="77777777" w:rsidR="00F12C17" w:rsidRPr="00E34035" w:rsidRDefault="00F12C17" w:rsidP="00F12C17">
            <w:pPr>
              <w:spacing w:after="0" w:line="240" w:lineRule="auto"/>
              <w:jc w:val="right"/>
              <w:rPr>
                <w:rFonts w:eastAsia="Times New Roman"/>
                <w:sz w:val="18"/>
                <w:szCs w:val="18"/>
                <w:lang w:eastAsia="es-SV"/>
              </w:rPr>
            </w:pPr>
          </w:p>
        </w:tc>
      </w:tr>
      <w:tr w:rsidR="00F12C17" w:rsidRPr="00E34035" w14:paraId="767F1E7A" w14:textId="77777777" w:rsidTr="00F12C17">
        <w:trPr>
          <w:gridBefore w:val="1"/>
          <w:wBefore w:w="10" w:type="dxa"/>
          <w:trHeight w:val="300"/>
        </w:trPr>
        <w:tc>
          <w:tcPr>
            <w:tcW w:w="640" w:type="dxa"/>
            <w:gridSpan w:val="2"/>
            <w:noWrap/>
            <w:hideMark/>
          </w:tcPr>
          <w:p w14:paraId="7A8D204D" w14:textId="77777777" w:rsidR="00F12C17" w:rsidRPr="00E34035" w:rsidRDefault="00F12C17" w:rsidP="00F12C17">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51502</w:t>
            </w:r>
          </w:p>
        </w:tc>
        <w:tc>
          <w:tcPr>
            <w:tcW w:w="5364" w:type="dxa"/>
            <w:gridSpan w:val="2"/>
            <w:noWrap/>
            <w:hideMark/>
          </w:tcPr>
          <w:p w14:paraId="131D1FEA" w14:textId="77777777" w:rsidR="00F12C17" w:rsidRPr="00E34035" w:rsidRDefault="00F12C17" w:rsidP="00F12C17">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REMUNERACIONES EVENTUALES</w:t>
            </w:r>
          </w:p>
        </w:tc>
        <w:tc>
          <w:tcPr>
            <w:tcW w:w="1412" w:type="dxa"/>
            <w:gridSpan w:val="2"/>
          </w:tcPr>
          <w:p w14:paraId="5F5E03E3" w14:textId="77777777" w:rsidR="00F12C17" w:rsidRPr="00E34035" w:rsidRDefault="00F12C17" w:rsidP="00F12C17">
            <w:pPr>
              <w:spacing w:after="0" w:line="240" w:lineRule="auto"/>
              <w:jc w:val="right"/>
              <w:rPr>
                <w:rFonts w:eastAsia="Times New Roman"/>
                <w:color w:val="000000"/>
                <w:sz w:val="18"/>
                <w:szCs w:val="18"/>
                <w:lang w:eastAsia="es-SV"/>
              </w:rPr>
            </w:pPr>
          </w:p>
        </w:tc>
        <w:tc>
          <w:tcPr>
            <w:tcW w:w="1448" w:type="dxa"/>
            <w:gridSpan w:val="2"/>
            <w:hideMark/>
          </w:tcPr>
          <w:p w14:paraId="34C7F7ED" w14:textId="77777777" w:rsidR="00F12C17" w:rsidRPr="00E34035" w:rsidRDefault="00F12C17" w:rsidP="00F12C17">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xml:space="preserve">  $ 223.20</w:t>
            </w:r>
          </w:p>
        </w:tc>
      </w:tr>
      <w:tr w:rsidR="00F12C17" w:rsidRPr="00E34035" w14:paraId="3805A245" w14:textId="77777777" w:rsidTr="00F12C17">
        <w:trPr>
          <w:gridBefore w:val="1"/>
          <w:wBefore w:w="10" w:type="dxa"/>
          <w:trHeight w:val="300"/>
        </w:trPr>
        <w:tc>
          <w:tcPr>
            <w:tcW w:w="640" w:type="dxa"/>
            <w:gridSpan w:val="2"/>
            <w:noWrap/>
            <w:hideMark/>
          </w:tcPr>
          <w:p w14:paraId="05C1374B" w14:textId="77777777" w:rsidR="00F12C17" w:rsidRPr="00E34035" w:rsidRDefault="00F12C17" w:rsidP="00F12C17">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54</w:t>
            </w:r>
          </w:p>
        </w:tc>
        <w:tc>
          <w:tcPr>
            <w:tcW w:w="5364" w:type="dxa"/>
            <w:gridSpan w:val="2"/>
            <w:noWrap/>
            <w:hideMark/>
          </w:tcPr>
          <w:p w14:paraId="6072ED38" w14:textId="77777777" w:rsidR="00F12C17" w:rsidRPr="00E34035" w:rsidRDefault="00F12C17" w:rsidP="00F12C17">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ADQUISICIONES DE BIENES Y SERVICIOS</w:t>
            </w:r>
          </w:p>
        </w:tc>
        <w:tc>
          <w:tcPr>
            <w:tcW w:w="1412" w:type="dxa"/>
            <w:gridSpan w:val="2"/>
          </w:tcPr>
          <w:p w14:paraId="3403674B" w14:textId="77777777" w:rsidR="00F12C17" w:rsidRPr="00E34035" w:rsidRDefault="00F12C17" w:rsidP="00F12C17">
            <w:pPr>
              <w:spacing w:after="0" w:line="240" w:lineRule="auto"/>
              <w:jc w:val="right"/>
              <w:rPr>
                <w:rFonts w:eastAsia="Times New Roman"/>
                <w:sz w:val="18"/>
                <w:szCs w:val="18"/>
                <w:lang w:eastAsia="es-SV"/>
              </w:rPr>
            </w:pPr>
          </w:p>
        </w:tc>
        <w:tc>
          <w:tcPr>
            <w:tcW w:w="1448" w:type="dxa"/>
            <w:gridSpan w:val="2"/>
          </w:tcPr>
          <w:p w14:paraId="019E7BF2" w14:textId="77777777" w:rsidR="00F12C17" w:rsidRPr="00E34035" w:rsidRDefault="00F12C17" w:rsidP="00F12C17">
            <w:pPr>
              <w:spacing w:after="0" w:line="240" w:lineRule="auto"/>
              <w:jc w:val="right"/>
              <w:rPr>
                <w:rFonts w:eastAsia="Times New Roman"/>
                <w:sz w:val="18"/>
                <w:szCs w:val="18"/>
                <w:lang w:eastAsia="es-SV"/>
              </w:rPr>
            </w:pPr>
          </w:p>
        </w:tc>
      </w:tr>
      <w:tr w:rsidR="00F12C17" w:rsidRPr="00E34035" w14:paraId="4763FED4" w14:textId="77777777" w:rsidTr="00F12C17">
        <w:trPr>
          <w:gridBefore w:val="1"/>
          <w:wBefore w:w="10" w:type="dxa"/>
          <w:trHeight w:val="300"/>
        </w:trPr>
        <w:tc>
          <w:tcPr>
            <w:tcW w:w="640" w:type="dxa"/>
            <w:gridSpan w:val="2"/>
            <w:noWrap/>
            <w:hideMark/>
          </w:tcPr>
          <w:p w14:paraId="4B2F031D" w14:textId="77777777" w:rsidR="00F12C17" w:rsidRPr="00E34035" w:rsidRDefault="00F12C17" w:rsidP="00F12C17">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541</w:t>
            </w:r>
          </w:p>
        </w:tc>
        <w:tc>
          <w:tcPr>
            <w:tcW w:w="5364" w:type="dxa"/>
            <w:gridSpan w:val="2"/>
            <w:noWrap/>
            <w:hideMark/>
          </w:tcPr>
          <w:p w14:paraId="659750DD" w14:textId="77777777" w:rsidR="00F12C17" w:rsidRPr="00E34035" w:rsidRDefault="00F12C17" w:rsidP="00F12C17">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BIENES DE USO Y CONSUMO</w:t>
            </w:r>
          </w:p>
        </w:tc>
        <w:tc>
          <w:tcPr>
            <w:tcW w:w="1412" w:type="dxa"/>
            <w:gridSpan w:val="2"/>
          </w:tcPr>
          <w:p w14:paraId="79062C9C" w14:textId="77777777" w:rsidR="00F12C17" w:rsidRPr="00E34035" w:rsidRDefault="00F12C17" w:rsidP="00F12C17">
            <w:pPr>
              <w:spacing w:after="0" w:line="240" w:lineRule="auto"/>
              <w:jc w:val="right"/>
              <w:rPr>
                <w:rFonts w:eastAsia="Times New Roman"/>
                <w:sz w:val="18"/>
                <w:szCs w:val="18"/>
                <w:lang w:eastAsia="es-SV"/>
              </w:rPr>
            </w:pPr>
          </w:p>
        </w:tc>
        <w:tc>
          <w:tcPr>
            <w:tcW w:w="1448" w:type="dxa"/>
            <w:gridSpan w:val="2"/>
          </w:tcPr>
          <w:p w14:paraId="7CEA6650" w14:textId="77777777" w:rsidR="00F12C17" w:rsidRPr="00E34035" w:rsidRDefault="00F12C17" w:rsidP="00F12C17">
            <w:pPr>
              <w:spacing w:after="0" w:line="240" w:lineRule="auto"/>
              <w:jc w:val="right"/>
              <w:rPr>
                <w:rFonts w:eastAsia="Times New Roman"/>
                <w:sz w:val="18"/>
                <w:szCs w:val="18"/>
                <w:lang w:eastAsia="es-SV"/>
              </w:rPr>
            </w:pPr>
          </w:p>
        </w:tc>
      </w:tr>
      <w:tr w:rsidR="00F12C17" w:rsidRPr="00E34035" w14:paraId="6DCCA7BA" w14:textId="77777777" w:rsidTr="00F12C17">
        <w:trPr>
          <w:gridBefore w:val="1"/>
          <w:wBefore w:w="10" w:type="dxa"/>
          <w:trHeight w:val="300"/>
        </w:trPr>
        <w:tc>
          <w:tcPr>
            <w:tcW w:w="640" w:type="dxa"/>
            <w:gridSpan w:val="2"/>
            <w:noWrap/>
          </w:tcPr>
          <w:p w14:paraId="6233D6EB" w14:textId="77777777" w:rsidR="00F12C17" w:rsidRPr="00BE64CF" w:rsidRDefault="00F12C17" w:rsidP="00F12C17">
            <w:pPr>
              <w:spacing w:after="0" w:line="240" w:lineRule="auto"/>
              <w:rPr>
                <w:rFonts w:eastAsia="Times New Roman"/>
                <w:bCs/>
                <w:color w:val="000000"/>
                <w:sz w:val="18"/>
                <w:szCs w:val="18"/>
                <w:lang w:eastAsia="es-SV"/>
              </w:rPr>
            </w:pPr>
            <w:r w:rsidRPr="00BE64CF">
              <w:rPr>
                <w:rFonts w:eastAsia="Times New Roman"/>
                <w:bCs/>
                <w:color w:val="000000"/>
                <w:sz w:val="18"/>
                <w:szCs w:val="18"/>
                <w:lang w:eastAsia="es-SV"/>
              </w:rPr>
              <w:t>54106</w:t>
            </w:r>
          </w:p>
        </w:tc>
        <w:tc>
          <w:tcPr>
            <w:tcW w:w="5364" w:type="dxa"/>
            <w:gridSpan w:val="2"/>
            <w:noWrap/>
          </w:tcPr>
          <w:p w14:paraId="79C8CF48" w14:textId="77777777" w:rsidR="00F12C17" w:rsidRPr="00BE64CF" w:rsidRDefault="00F12C17" w:rsidP="00F12C17">
            <w:pPr>
              <w:spacing w:after="0" w:line="240" w:lineRule="auto"/>
              <w:rPr>
                <w:rFonts w:eastAsia="Times New Roman"/>
                <w:bCs/>
                <w:color w:val="000000"/>
                <w:sz w:val="18"/>
                <w:szCs w:val="18"/>
                <w:lang w:eastAsia="es-SV"/>
              </w:rPr>
            </w:pPr>
            <w:r w:rsidRPr="00BE64CF">
              <w:rPr>
                <w:rFonts w:eastAsia="Times New Roman"/>
                <w:bCs/>
                <w:color w:val="000000"/>
                <w:sz w:val="18"/>
                <w:szCs w:val="18"/>
                <w:lang w:eastAsia="es-SV"/>
              </w:rPr>
              <w:t>PRODUCTOS DE CUERO Y CAUCHO</w:t>
            </w:r>
          </w:p>
        </w:tc>
        <w:tc>
          <w:tcPr>
            <w:tcW w:w="1412" w:type="dxa"/>
            <w:gridSpan w:val="2"/>
          </w:tcPr>
          <w:p w14:paraId="27C4FC29" w14:textId="77777777" w:rsidR="00F12C17" w:rsidRPr="00E34035" w:rsidRDefault="00F12C17" w:rsidP="00F12C17">
            <w:pPr>
              <w:spacing w:after="0" w:line="240" w:lineRule="auto"/>
              <w:jc w:val="right"/>
              <w:rPr>
                <w:rFonts w:eastAsia="Times New Roman"/>
                <w:sz w:val="18"/>
                <w:szCs w:val="18"/>
                <w:lang w:eastAsia="es-SV"/>
              </w:rPr>
            </w:pPr>
          </w:p>
        </w:tc>
        <w:tc>
          <w:tcPr>
            <w:tcW w:w="1448" w:type="dxa"/>
            <w:gridSpan w:val="2"/>
          </w:tcPr>
          <w:p w14:paraId="4B0A863D" w14:textId="77777777" w:rsidR="00F12C17" w:rsidRPr="00E34035" w:rsidRDefault="00F12C17" w:rsidP="00F12C17">
            <w:pPr>
              <w:spacing w:after="0" w:line="240" w:lineRule="auto"/>
              <w:jc w:val="right"/>
              <w:rPr>
                <w:rFonts w:eastAsia="Times New Roman"/>
                <w:sz w:val="18"/>
                <w:szCs w:val="18"/>
                <w:lang w:eastAsia="es-SV"/>
              </w:rPr>
            </w:pPr>
            <w:r>
              <w:rPr>
                <w:rFonts w:eastAsia="Times New Roman"/>
                <w:sz w:val="18"/>
                <w:szCs w:val="18"/>
                <w:lang w:eastAsia="es-SV"/>
              </w:rPr>
              <w:t>$186.85</w:t>
            </w:r>
          </w:p>
        </w:tc>
      </w:tr>
      <w:tr w:rsidR="00F12C17" w:rsidRPr="00E34035" w14:paraId="1EAE9B8B" w14:textId="77777777" w:rsidTr="00F12C17">
        <w:trPr>
          <w:gridBefore w:val="1"/>
          <w:wBefore w:w="10" w:type="dxa"/>
          <w:trHeight w:val="300"/>
        </w:trPr>
        <w:tc>
          <w:tcPr>
            <w:tcW w:w="640" w:type="dxa"/>
            <w:gridSpan w:val="2"/>
            <w:noWrap/>
            <w:hideMark/>
          </w:tcPr>
          <w:p w14:paraId="5F4B750B" w14:textId="77777777" w:rsidR="00F12C17" w:rsidRPr="00E34035" w:rsidRDefault="00F12C17" w:rsidP="00F12C17">
            <w:pPr>
              <w:spacing w:after="0" w:line="240" w:lineRule="auto"/>
              <w:rPr>
                <w:rFonts w:eastAsia="Times New Roman"/>
                <w:bCs/>
                <w:color w:val="000000"/>
                <w:sz w:val="18"/>
                <w:szCs w:val="18"/>
                <w:lang w:eastAsia="es-SV"/>
              </w:rPr>
            </w:pPr>
            <w:r w:rsidRPr="00E34035">
              <w:rPr>
                <w:rFonts w:eastAsia="Times New Roman"/>
                <w:bCs/>
                <w:color w:val="000000"/>
                <w:sz w:val="18"/>
                <w:szCs w:val="18"/>
                <w:lang w:eastAsia="es-SV"/>
              </w:rPr>
              <w:t>54107</w:t>
            </w:r>
          </w:p>
        </w:tc>
        <w:tc>
          <w:tcPr>
            <w:tcW w:w="5364" w:type="dxa"/>
            <w:gridSpan w:val="2"/>
            <w:noWrap/>
            <w:hideMark/>
          </w:tcPr>
          <w:p w14:paraId="6CD6052E" w14:textId="77777777" w:rsidR="00F12C17" w:rsidRPr="00E34035" w:rsidRDefault="00F12C17" w:rsidP="00F12C17">
            <w:pPr>
              <w:spacing w:after="0" w:line="240" w:lineRule="auto"/>
              <w:rPr>
                <w:rFonts w:eastAsia="Times New Roman"/>
                <w:bCs/>
                <w:color w:val="000000"/>
                <w:sz w:val="18"/>
                <w:szCs w:val="18"/>
                <w:lang w:eastAsia="es-SV"/>
              </w:rPr>
            </w:pPr>
            <w:r w:rsidRPr="00E34035">
              <w:rPr>
                <w:rFonts w:eastAsia="Times New Roman"/>
                <w:bCs/>
                <w:color w:val="000000"/>
                <w:sz w:val="18"/>
                <w:szCs w:val="18"/>
                <w:lang w:eastAsia="es-SV"/>
              </w:rPr>
              <w:t>PRODUCTOS QUÍMICOS</w:t>
            </w:r>
          </w:p>
        </w:tc>
        <w:tc>
          <w:tcPr>
            <w:tcW w:w="1412" w:type="dxa"/>
            <w:gridSpan w:val="2"/>
          </w:tcPr>
          <w:p w14:paraId="69919BE9" w14:textId="77777777" w:rsidR="00F12C17" w:rsidRPr="00E34035" w:rsidRDefault="00F12C17" w:rsidP="00F12C17">
            <w:pPr>
              <w:spacing w:after="0" w:line="240" w:lineRule="auto"/>
              <w:jc w:val="right"/>
              <w:rPr>
                <w:rFonts w:eastAsia="Times New Roman"/>
                <w:sz w:val="18"/>
                <w:szCs w:val="18"/>
                <w:lang w:eastAsia="es-SV"/>
              </w:rPr>
            </w:pPr>
          </w:p>
        </w:tc>
        <w:tc>
          <w:tcPr>
            <w:tcW w:w="1448" w:type="dxa"/>
            <w:gridSpan w:val="2"/>
            <w:hideMark/>
          </w:tcPr>
          <w:p w14:paraId="1217308F" w14:textId="77777777" w:rsidR="00F12C17" w:rsidRPr="00E34035" w:rsidRDefault="00F12C17" w:rsidP="00F12C17">
            <w:pPr>
              <w:spacing w:after="0" w:line="240" w:lineRule="auto"/>
              <w:jc w:val="right"/>
              <w:rPr>
                <w:rFonts w:eastAsia="Times New Roman"/>
                <w:sz w:val="18"/>
                <w:szCs w:val="18"/>
                <w:lang w:eastAsia="es-SV"/>
              </w:rPr>
            </w:pPr>
            <w:r>
              <w:rPr>
                <w:rFonts w:eastAsia="Times New Roman"/>
                <w:sz w:val="18"/>
                <w:szCs w:val="18"/>
                <w:lang w:eastAsia="es-SV"/>
              </w:rPr>
              <w:t>$726.22</w:t>
            </w:r>
          </w:p>
        </w:tc>
      </w:tr>
      <w:tr w:rsidR="00F12C17" w:rsidRPr="00E34035" w14:paraId="2AC7EB49" w14:textId="77777777" w:rsidTr="00F12C17">
        <w:trPr>
          <w:gridBefore w:val="1"/>
          <w:wBefore w:w="10" w:type="dxa"/>
          <w:trHeight w:val="300"/>
        </w:trPr>
        <w:tc>
          <w:tcPr>
            <w:tcW w:w="640" w:type="dxa"/>
            <w:gridSpan w:val="2"/>
            <w:noWrap/>
            <w:hideMark/>
          </w:tcPr>
          <w:p w14:paraId="2B91E2D0" w14:textId="77777777" w:rsidR="00F12C17" w:rsidRPr="00E34035" w:rsidRDefault="00F12C17" w:rsidP="00F12C17">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54111</w:t>
            </w:r>
          </w:p>
        </w:tc>
        <w:tc>
          <w:tcPr>
            <w:tcW w:w="5364" w:type="dxa"/>
            <w:gridSpan w:val="2"/>
            <w:noWrap/>
            <w:hideMark/>
          </w:tcPr>
          <w:p w14:paraId="16B70BB3" w14:textId="77777777" w:rsidR="00F12C17" w:rsidRPr="00E34035" w:rsidRDefault="00F12C17" w:rsidP="00F12C17">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MINERALES NO METALICOS Y PRODUC. DERIVADOS</w:t>
            </w:r>
          </w:p>
        </w:tc>
        <w:tc>
          <w:tcPr>
            <w:tcW w:w="1412" w:type="dxa"/>
            <w:gridSpan w:val="2"/>
          </w:tcPr>
          <w:p w14:paraId="0748861B" w14:textId="77777777" w:rsidR="00F12C17" w:rsidRPr="00E34035" w:rsidRDefault="00F12C17" w:rsidP="00F12C17">
            <w:pPr>
              <w:spacing w:after="0" w:line="240" w:lineRule="auto"/>
              <w:jc w:val="right"/>
              <w:rPr>
                <w:rFonts w:eastAsia="Times New Roman"/>
                <w:color w:val="000000"/>
                <w:sz w:val="18"/>
                <w:szCs w:val="18"/>
                <w:lang w:eastAsia="es-SV"/>
              </w:rPr>
            </w:pPr>
          </w:p>
        </w:tc>
        <w:tc>
          <w:tcPr>
            <w:tcW w:w="1448" w:type="dxa"/>
            <w:gridSpan w:val="2"/>
            <w:hideMark/>
          </w:tcPr>
          <w:p w14:paraId="044D7681" w14:textId="77777777" w:rsidR="00F12C17" w:rsidRPr="00E34035" w:rsidRDefault="00F12C17" w:rsidP="00F12C17">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xml:space="preserve">         $ 3,315.21</w:t>
            </w:r>
          </w:p>
        </w:tc>
      </w:tr>
      <w:tr w:rsidR="00F12C17" w:rsidRPr="00E34035" w14:paraId="1619171E" w14:textId="77777777" w:rsidTr="00F12C17">
        <w:trPr>
          <w:gridBefore w:val="1"/>
          <w:wBefore w:w="10" w:type="dxa"/>
          <w:trHeight w:val="300"/>
        </w:trPr>
        <w:tc>
          <w:tcPr>
            <w:tcW w:w="640" w:type="dxa"/>
            <w:gridSpan w:val="2"/>
            <w:noWrap/>
            <w:hideMark/>
          </w:tcPr>
          <w:p w14:paraId="529A20BE" w14:textId="77777777" w:rsidR="00F12C17" w:rsidRPr="00E34035" w:rsidRDefault="00F12C17" w:rsidP="00F12C17">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54112</w:t>
            </w:r>
          </w:p>
        </w:tc>
        <w:tc>
          <w:tcPr>
            <w:tcW w:w="5364" w:type="dxa"/>
            <w:gridSpan w:val="2"/>
            <w:noWrap/>
            <w:hideMark/>
          </w:tcPr>
          <w:p w14:paraId="7DE6EEF6" w14:textId="77777777" w:rsidR="00F12C17" w:rsidRPr="00E34035" w:rsidRDefault="00F12C17" w:rsidP="00F12C17">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MINERALES METALICOS Y PRODUC. DERIVADOS</w:t>
            </w:r>
          </w:p>
        </w:tc>
        <w:tc>
          <w:tcPr>
            <w:tcW w:w="1412" w:type="dxa"/>
            <w:gridSpan w:val="2"/>
          </w:tcPr>
          <w:p w14:paraId="1F6A60AF" w14:textId="77777777" w:rsidR="00F12C17" w:rsidRPr="00E34035" w:rsidRDefault="00F12C17" w:rsidP="00F12C17">
            <w:pPr>
              <w:spacing w:after="0" w:line="240" w:lineRule="auto"/>
              <w:jc w:val="right"/>
              <w:rPr>
                <w:rFonts w:eastAsia="Times New Roman"/>
                <w:color w:val="000000"/>
                <w:sz w:val="18"/>
                <w:szCs w:val="18"/>
                <w:lang w:eastAsia="es-SV"/>
              </w:rPr>
            </w:pPr>
          </w:p>
        </w:tc>
        <w:tc>
          <w:tcPr>
            <w:tcW w:w="1448" w:type="dxa"/>
            <w:gridSpan w:val="2"/>
            <w:hideMark/>
          </w:tcPr>
          <w:p w14:paraId="4F0BE33A" w14:textId="77777777" w:rsidR="00F12C17" w:rsidRPr="00E34035" w:rsidRDefault="00F12C17" w:rsidP="00F12C17">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$ 2,405.04</w:t>
            </w:r>
          </w:p>
        </w:tc>
      </w:tr>
      <w:tr w:rsidR="00F12C17" w:rsidRPr="00E34035" w14:paraId="2E53CC63" w14:textId="77777777" w:rsidTr="00F12C17">
        <w:trPr>
          <w:gridBefore w:val="1"/>
          <w:wBefore w:w="10" w:type="dxa"/>
          <w:trHeight w:val="300"/>
        </w:trPr>
        <w:tc>
          <w:tcPr>
            <w:tcW w:w="640" w:type="dxa"/>
            <w:gridSpan w:val="2"/>
            <w:noWrap/>
            <w:hideMark/>
          </w:tcPr>
          <w:p w14:paraId="5B9894B7" w14:textId="77777777" w:rsidR="00F12C17" w:rsidRPr="00E34035" w:rsidRDefault="00F12C17" w:rsidP="00F12C17">
            <w:pPr>
              <w:spacing w:after="0" w:line="240" w:lineRule="auto"/>
              <w:rPr>
                <w:rFonts w:eastAsia="Times New Roman"/>
                <w:color w:val="000000"/>
                <w:sz w:val="18"/>
                <w:szCs w:val="18"/>
                <w:lang w:eastAsia="es-SV"/>
              </w:rPr>
            </w:pPr>
            <w:r>
              <w:rPr>
                <w:rFonts w:eastAsia="Times New Roman"/>
                <w:color w:val="000000"/>
                <w:sz w:val="18"/>
                <w:szCs w:val="18"/>
                <w:lang w:eastAsia="es-SV"/>
              </w:rPr>
              <w:t>54118</w:t>
            </w:r>
          </w:p>
        </w:tc>
        <w:tc>
          <w:tcPr>
            <w:tcW w:w="5364" w:type="dxa"/>
            <w:gridSpan w:val="2"/>
            <w:noWrap/>
            <w:hideMark/>
          </w:tcPr>
          <w:p w14:paraId="078E20E0" w14:textId="77777777" w:rsidR="00F12C17" w:rsidRPr="00E34035" w:rsidRDefault="00F12C17" w:rsidP="00F12C17">
            <w:pPr>
              <w:spacing w:after="0" w:line="240" w:lineRule="auto"/>
              <w:rPr>
                <w:rFonts w:eastAsia="Times New Roman"/>
                <w:color w:val="000000"/>
                <w:sz w:val="18"/>
                <w:szCs w:val="18"/>
                <w:lang w:eastAsia="es-SV"/>
              </w:rPr>
            </w:pPr>
            <w:r>
              <w:rPr>
                <w:rFonts w:eastAsia="Times New Roman"/>
                <w:color w:val="000000"/>
                <w:sz w:val="18"/>
                <w:szCs w:val="18"/>
                <w:lang w:eastAsia="es-SV"/>
              </w:rPr>
              <w:t>HERRAMIENTAS, REPUESTOS Y ACCESORIOS</w:t>
            </w:r>
          </w:p>
        </w:tc>
        <w:tc>
          <w:tcPr>
            <w:tcW w:w="1412" w:type="dxa"/>
            <w:gridSpan w:val="2"/>
          </w:tcPr>
          <w:p w14:paraId="728FF688" w14:textId="77777777" w:rsidR="00F12C17" w:rsidRPr="00E34035" w:rsidRDefault="00F12C17" w:rsidP="00F12C17">
            <w:pPr>
              <w:spacing w:after="0" w:line="240" w:lineRule="auto"/>
              <w:jc w:val="right"/>
              <w:rPr>
                <w:rFonts w:eastAsia="Times New Roman"/>
                <w:color w:val="000000"/>
                <w:sz w:val="18"/>
                <w:szCs w:val="18"/>
                <w:lang w:eastAsia="es-SV"/>
              </w:rPr>
            </w:pPr>
          </w:p>
        </w:tc>
        <w:tc>
          <w:tcPr>
            <w:tcW w:w="1448" w:type="dxa"/>
            <w:gridSpan w:val="2"/>
            <w:hideMark/>
          </w:tcPr>
          <w:p w14:paraId="17F1B259" w14:textId="77777777" w:rsidR="00F12C17" w:rsidRPr="00E34035" w:rsidRDefault="00F12C17" w:rsidP="00F12C17">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$ 221.31</w:t>
            </w:r>
          </w:p>
        </w:tc>
      </w:tr>
      <w:tr w:rsidR="00F12C17" w:rsidRPr="00E34035" w14:paraId="419D28F4" w14:textId="77777777" w:rsidTr="00F12C17">
        <w:trPr>
          <w:gridBefore w:val="1"/>
          <w:wBefore w:w="10" w:type="dxa"/>
          <w:trHeight w:val="300"/>
        </w:trPr>
        <w:tc>
          <w:tcPr>
            <w:tcW w:w="640" w:type="dxa"/>
            <w:gridSpan w:val="2"/>
            <w:noWrap/>
          </w:tcPr>
          <w:p w14:paraId="5FD4B373" w14:textId="77777777" w:rsidR="00F12C17" w:rsidRDefault="00F12C17" w:rsidP="00F12C17">
            <w:pPr>
              <w:spacing w:after="0" w:line="240" w:lineRule="auto"/>
              <w:rPr>
                <w:rFonts w:eastAsia="Times New Roman"/>
                <w:color w:val="000000"/>
                <w:sz w:val="18"/>
                <w:szCs w:val="18"/>
                <w:lang w:eastAsia="es-SV"/>
              </w:rPr>
            </w:pPr>
            <w:r>
              <w:rPr>
                <w:rFonts w:eastAsia="Times New Roman"/>
                <w:color w:val="000000"/>
                <w:sz w:val="18"/>
                <w:szCs w:val="18"/>
                <w:lang w:eastAsia="es-SV"/>
              </w:rPr>
              <w:t>54119</w:t>
            </w:r>
          </w:p>
        </w:tc>
        <w:tc>
          <w:tcPr>
            <w:tcW w:w="5364" w:type="dxa"/>
            <w:gridSpan w:val="2"/>
            <w:noWrap/>
          </w:tcPr>
          <w:p w14:paraId="7DF53989" w14:textId="77777777" w:rsidR="00F12C17" w:rsidRDefault="00F12C17" w:rsidP="00F12C17">
            <w:pPr>
              <w:spacing w:after="0" w:line="240" w:lineRule="auto"/>
              <w:rPr>
                <w:rFonts w:eastAsia="Times New Roman"/>
                <w:color w:val="000000"/>
                <w:sz w:val="18"/>
                <w:szCs w:val="18"/>
                <w:lang w:eastAsia="es-SV"/>
              </w:rPr>
            </w:pPr>
            <w:r>
              <w:rPr>
                <w:rFonts w:eastAsia="Times New Roman"/>
                <w:color w:val="000000"/>
                <w:sz w:val="18"/>
                <w:szCs w:val="18"/>
                <w:lang w:eastAsia="es-SV"/>
              </w:rPr>
              <w:t>MATERIALES ELECTRICOS</w:t>
            </w:r>
          </w:p>
        </w:tc>
        <w:tc>
          <w:tcPr>
            <w:tcW w:w="1412" w:type="dxa"/>
            <w:gridSpan w:val="2"/>
          </w:tcPr>
          <w:p w14:paraId="43AD3927" w14:textId="77777777" w:rsidR="00F12C17" w:rsidRPr="00E34035" w:rsidRDefault="00F12C17" w:rsidP="00F12C17">
            <w:pPr>
              <w:spacing w:after="0" w:line="240" w:lineRule="auto"/>
              <w:jc w:val="right"/>
              <w:rPr>
                <w:rFonts w:eastAsia="Times New Roman"/>
                <w:color w:val="000000"/>
                <w:sz w:val="18"/>
                <w:szCs w:val="18"/>
                <w:lang w:eastAsia="es-SV"/>
              </w:rPr>
            </w:pPr>
          </w:p>
        </w:tc>
        <w:tc>
          <w:tcPr>
            <w:tcW w:w="1448" w:type="dxa"/>
            <w:gridSpan w:val="2"/>
          </w:tcPr>
          <w:p w14:paraId="677654B9" w14:textId="77777777" w:rsidR="00F12C17" w:rsidRDefault="00F12C17" w:rsidP="00F12C17">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$832.05</w:t>
            </w:r>
          </w:p>
        </w:tc>
      </w:tr>
      <w:tr w:rsidR="00F12C17" w:rsidRPr="00E34035" w14:paraId="465791E7" w14:textId="77777777" w:rsidTr="00F12C17">
        <w:trPr>
          <w:gridBefore w:val="1"/>
          <w:wBefore w:w="10" w:type="dxa"/>
          <w:trHeight w:val="300"/>
        </w:trPr>
        <w:tc>
          <w:tcPr>
            <w:tcW w:w="640" w:type="dxa"/>
            <w:gridSpan w:val="2"/>
            <w:noWrap/>
            <w:hideMark/>
          </w:tcPr>
          <w:p w14:paraId="4538FA1F" w14:textId="77777777" w:rsidR="00F12C17" w:rsidRPr="00E34035" w:rsidRDefault="00F12C17" w:rsidP="00F12C17">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54199</w:t>
            </w:r>
          </w:p>
        </w:tc>
        <w:tc>
          <w:tcPr>
            <w:tcW w:w="5364" w:type="dxa"/>
            <w:gridSpan w:val="2"/>
            <w:noWrap/>
            <w:hideMark/>
          </w:tcPr>
          <w:p w14:paraId="35E05D2A" w14:textId="77777777" w:rsidR="00F12C17" w:rsidRPr="00E34035" w:rsidRDefault="00F12C17" w:rsidP="00F12C17">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BIENES DE USO Y CONSUMO DIVERSOS</w:t>
            </w:r>
          </w:p>
        </w:tc>
        <w:tc>
          <w:tcPr>
            <w:tcW w:w="1412" w:type="dxa"/>
            <w:gridSpan w:val="2"/>
          </w:tcPr>
          <w:p w14:paraId="7B62EF4B" w14:textId="77777777" w:rsidR="00F12C17" w:rsidRPr="00E34035" w:rsidRDefault="00F12C17" w:rsidP="00F12C17">
            <w:pPr>
              <w:spacing w:after="0" w:line="240" w:lineRule="auto"/>
              <w:jc w:val="right"/>
              <w:rPr>
                <w:rFonts w:eastAsia="Times New Roman"/>
                <w:color w:val="000000"/>
                <w:sz w:val="18"/>
                <w:szCs w:val="18"/>
                <w:lang w:eastAsia="es-SV"/>
              </w:rPr>
            </w:pPr>
          </w:p>
        </w:tc>
        <w:tc>
          <w:tcPr>
            <w:tcW w:w="1448" w:type="dxa"/>
            <w:gridSpan w:val="2"/>
            <w:hideMark/>
          </w:tcPr>
          <w:p w14:paraId="1D8304B0" w14:textId="77777777" w:rsidR="00F12C17" w:rsidRPr="00E34035" w:rsidRDefault="00F12C17" w:rsidP="00F12C17">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$ 4,332.04</w:t>
            </w:r>
          </w:p>
        </w:tc>
      </w:tr>
      <w:tr w:rsidR="00F12C17" w:rsidRPr="00E34035" w14:paraId="4FCEC11D" w14:textId="77777777" w:rsidTr="00F12C17">
        <w:trPr>
          <w:gridBefore w:val="1"/>
          <w:wBefore w:w="10" w:type="dxa"/>
          <w:trHeight w:val="266"/>
        </w:trPr>
        <w:tc>
          <w:tcPr>
            <w:tcW w:w="640" w:type="dxa"/>
            <w:gridSpan w:val="2"/>
            <w:noWrap/>
          </w:tcPr>
          <w:p w14:paraId="28852D13" w14:textId="77777777" w:rsidR="00F12C17" w:rsidRPr="00E34035" w:rsidRDefault="00F12C17" w:rsidP="00F12C17">
            <w:pPr>
              <w:spacing w:after="0" w:line="240" w:lineRule="auto"/>
              <w:rPr>
                <w:rFonts w:eastAsia="Times New Roman"/>
                <w:color w:val="000000"/>
                <w:sz w:val="18"/>
                <w:szCs w:val="18"/>
                <w:lang w:eastAsia="es-SV"/>
              </w:rPr>
            </w:pPr>
          </w:p>
        </w:tc>
        <w:tc>
          <w:tcPr>
            <w:tcW w:w="5364" w:type="dxa"/>
            <w:gridSpan w:val="2"/>
            <w:noWrap/>
          </w:tcPr>
          <w:p w14:paraId="181F09CC" w14:textId="77777777" w:rsidR="00F12C17" w:rsidRPr="00E34035" w:rsidRDefault="00F12C17" w:rsidP="00F12C17">
            <w:pPr>
              <w:spacing w:after="0" w:line="240" w:lineRule="auto"/>
              <w:rPr>
                <w:rFonts w:eastAsia="Times New Roman"/>
                <w:color w:val="000000"/>
                <w:sz w:val="18"/>
                <w:szCs w:val="18"/>
                <w:lang w:eastAsia="es-SV"/>
              </w:rPr>
            </w:pPr>
          </w:p>
        </w:tc>
        <w:tc>
          <w:tcPr>
            <w:tcW w:w="1412" w:type="dxa"/>
            <w:gridSpan w:val="2"/>
          </w:tcPr>
          <w:p w14:paraId="79C78D0E" w14:textId="77777777" w:rsidR="00F12C17" w:rsidRPr="00E34035" w:rsidRDefault="00F12C17" w:rsidP="00F12C17">
            <w:pPr>
              <w:spacing w:after="0" w:line="240" w:lineRule="auto"/>
              <w:jc w:val="right"/>
              <w:rPr>
                <w:rFonts w:eastAsia="Times New Roman"/>
                <w:color w:val="000000"/>
                <w:sz w:val="18"/>
                <w:szCs w:val="18"/>
                <w:lang w:eastAsia="es-SV"/>
              </w:rPr>
            </w:pPr>
          </w:p>
        </w:tc>
        <w:tc>
          <w:tcPr>
            <w:tcW w:w="1448" w:type="dxa"/>
            <w:gridSpan w:val="2"/>
          </w:tcPr>
          <w:p w14:paraId="777B49E5" w14:textId="77777777" w:rsidR="00F12C17" w:rsidRPr="00E34035" w:rsidRDefault="00F12C17" w:rsidP="00F12C17">
            <w:pPr>
              <w:spacing w:after="0" w:line="240" w:lineRule="auto"/>
              <w:jc w:val="right"/>
              <w:rPr>
                <w:rFonts w:eastAsia="Times New Roman"/>
                <w:color w:val="000000"/>
                <w:sz w:val="18"/>
                <w:szCs w:val="18"/>
                <w:lang w:eastAsia="es-SV"/>
              </w:rPr>
            </w:pPr>
          </w:p>
        </w:tc>
      </w:tr>
      <w:tr w:rsidR="00F12C17" w:rsidRPr="00E34035" w14:paraId="381F3A73" w14:textId="77777777" w:rsidTr="00F12C17">
        <w:trPr>
          <w:gridBefore w:val="1"/>
          <w:wBefore w:w="10" w:type="dxa"/>
          <w:trHeight w:val="315"/>
        </w:trPr>
        <w:tc>
          <w:tcPr>
            <w:tcW w:w="640" w:type="dxa"/>
            <w:gridSpan w:val="2"/>
            <w:tcBorders>
              <w:top w:val="single" w:sz="4" w:space="0" w:color="auto"/>
              <w:left w:val="nil"/>
              <w:bottom w:val="double" w:sz="6" w:space="0" w:color="auto"/>
              <w:right w:val="nil"/>
            </w:tcBorders>
            <w:noWrap/>
            <w:hideMark/>
          </w:tcPr>
          <w:p w14:paraId="49D3572B" w14:textId="77777777" w:rsidR="00F12C17" w:rsidRPr="00E34035" w:rsidRDefault="00F12C17" w:rsidP="00F12C17">
            <w:pPr>
              <w:rPr>
                <w:rFonts w:eastAsia="Times New Roman"/>
                <w:color w:val="000000"/>
                <w:sz w:val="18"/>
                <w:szCs w:val="18"/>
                <w:lang w:eastAsia="es-SV"/>
              </w:rPr>
            </w:pPr>
          </w:p>
        </w:tc>
        <w:tc>
          <w:tcPr>
            <w:tcW w:w="5364" w:type="dxa"/>
            <w:gridSpan w:val="2"/>
            <w:tcBorders>
              <w:top w:val="single" w:sz="4" w:space="0" w:color="auto"/>
              <w:left w:val="nil"/>
              <w:bottom w:val="double" w:sz="6" w:space="0" w:color="auto"/>
              <w:right w:val="nil"/>
            </w:tcBorders>
            <w:noWrap/>
            <w:hideMark/>
          </w:tcPr>
          <w:p w14:paraId="4BC3DA19" w14:textId="77777777" w:rsidR="00F12C17" w:rsidRPr="00E34035" w:rsidRDefault="00F12C17" w:rsidP="00F12C17">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TOTAL REPROGRAMACIÓN PRESUPUESTARIA</w:t>
            </w:r>
          </w:p>
        </w:tc>
        <w:tc>
          <w:tcPr>
            <w:tcW w:w="1412" w:type="dxa"/>
            <w:gridSpan w:val="2"/>
            <w:tcBorders>
              <w:top w:val="single" w:sz="4" w:space="0" w:color="auto"/>
              <w:left w:val="nil"/>
              <w:bottom w:val="double" w:sz="6" w:space="0" w:color="auto"/>
              <w:right w:val="nil"/>
            </w:tcBorders>
            <w:hideMark/>
          </w:tcPr>
          <w:p w14:paraId="3392C3E1" w14:textId="77777777" w:rsidR="00F12C17" w:rsidRPr="00E34035" w:rsidRDefault="00F12C17" w:rsidP="00F12C17">
            <w:pPr>
              <w:spacing w:after="0" w:line="240" w:lineRule="auto"/>
              <w:jc w:val="right"/>
              <w:rPr>
                <w:rFonts w:eastAsia="Times New Roman"/>
                <w:b/>
                <w:bCs/>
                <w:color w:val="000000"/>
                <w:sz w:val="18"/>
                <w:szCs w:val="18"/>
                <w:lang w:eastAsia="es-SV"/>
              </w:rPr>
            </w:pPr>
            <w:r>
              <w:rPr>
                <w:rFonts w:eastAsia="Times New Roman"/>
                <w:b/>
                <w:bCs/>
                <w:color w:val="000000"/>
                <w:sz w:val="18"/>
                <w:szCs w:val="18"/>
                <w:lang w:eastAsia="es-SV"/>
              </w:rPr>
              <w:t>$15,366.72</w:t>
            </w:r>
          </w:p>
        </w:tc>
        <w:tc>
          <w:tcPr>
            <w:tcW w:w="1448" w:type="dxa"/>
            <w:gridSpan w:val="2"/>
            <w:tcBorders>
              <w:top w:val="single" w:sz="4" w:space="0" w:color="auto"/>
              <w:left w:val="nil"/>
              <w:bottom w:val="double" w:sz="6" w:space="0" w:color="auto"/>
              <w:right w:val="nil"/>
            </w:tcBorders>
            <w:hideMark/>
          </w:tcPr>
          <w:p w14:paraId="20715D91" w14:textId="77777777" w:rsidR="00F12C17" w:rsidRPr="00E34035" w:rsidRDefault="00F12C17" w:rsidP="00F12C17">
            <w:pPr>
              <w:spacing w:after="0" w:line="240" w:lineRule="auto"/>
              <w:jc w:val="right"/>
              <w:rPr>
                <w:rFonts w:eastAsia="Times New Roman"/>
                <w:b/>
                <w:bCs/>
                <w:color w:val="000000"/>
                <w:sz w:val="18"/>
                <w:szCs w:val="18"/>
                <w:lang w:eastAsia="es-SV"/>
              </w:rPr>
            </w:pPr>
            <w:r>
              <w:rPr>
                <w:rFonts w:eastAsia="Times New Roman"/>
                <w:b/>
                <w:bCs/>
                <w:color w:val="000000"/>
                <w:sz w:val="18"/>
                <w:szCs w:val="18"/>
                <w:lang w:eastAsia="es-SV"/>
              </w:rPr>
              <w:t xml:space="preserve">   $15,366.72</w:t>
            </w:r>
          </w:p>
        </w:tc>
      </w:tr>
    </w:tbl>
    <w:p w14:paraId="21121F27" w14:textId="77777777" w:rsidR="00F12C17" w:rsidRPr="00E34035" w:rsidRDefault="00F12C17" w:rsidP="00F12C17">
      <w:pPr>
        <w:tabs>
          <w:tab w:val="left" w:pos="6075"/>
        </w:tabs>
        <w:spacing w:after="0" w:line="240" w:lineRule="auto"/>
        <w:jc w:val="both"/>
        <w:rPr>
          <w:rFonts w:eastAsia="Calibri"/>
          <w:b/>
          <w:color w:val="000000"/>
          <w:szCs w:val="24"/>
        </w:rPr>
      </w:pPr>
      <w:r>
        <w:rPr>
          <w:rFonts w:eastAsia="Calibri"/>
          <w:b/>
          <w:color w:val="000000"/>
          <w:szCs w:val="24"/>
        </w:rPr>
        <w:tab/>
      </w:r>
    </w:p>
    <w:p w14:paraId="4F41D8AF" w14:textId="77777777" w:rsidR="00F12C17" w:rsidRDefault="00F12C17" w:rsidP="00F12C17">
      <w:pPr>
        <w:spacing w:after="0" w:line="240" w:lineRule="auto"/>
        <w:jc w:val="both"/>
        <w:rPr>
          <w:rFonts w:eastAsia="Calibri"/>
          <w:b/>
          <w:color w:val="000000"/>
        </w:rPr>
      </w:pPr>
      <w:r w:rsidRPr="00E34035">
        <w:rPr>
          <w:rFonts w:eastAsia="Calibri"/>
          <w:b/>
          <w:color w:val="000000"/>
        </w:rPr>
        <w:t>COMUNÍQUESE.</w:t>
      </w:r>
    </w:p>
    <w:bookmarkEnd w:id="106"/>
    <w:p w14:paraId="2C229049" w14:textId="77777777" w:rsidR="00F12C17" w:rsidRDefault="00F12C17" w:rsidP="003A3716">
      <w:pPr>
        <w:spacing w:after="0" w:line="240" w:lineRule="auto"/>
        <w:contextualSpacing/>
        <w:jc w:val="both"/>
        <w:rPr>
          <w:rFonts w:eastAsia="Calibri"/>
        </w:rPr>
      </w:pPr>
    </w:p>
    <w:p w14:paraId="45060AC6" w14:textId="77777777" w:rsidR="00815C5F" w:rsidRDefault="00815C5F" w:rsidP="003A3716">
      <w:pPr>
        <w:spacing w:after="0" w:line="240" w:lineRule="auto"/>
        <w:contextualSpacing/>
        <w:jc w:val="both"/>
        <w:rPr>
          <w:rFonts w:eastAsia="Calibri"/>
        </w:rPr>
      </w:pPr>
    </w:p>
    <w:p w14:paraId="13D827FF" w14:textId="77777777" w:rsidR="00815C5F" w:rsidRPr="007D1707" w:rsidRDefault="00815C5F" w:rsidP="00815C5F">
      <w:pPr>
        <w:spacing w:after="0" w:line="240" w:lineRule="auto"/>
        <w:jc w:val="both"/>
        <w:rPr>
          <w:rFonts w:eastAsia="Times New Roman"/>
          <w:b/>
          <w:szCs w:val="24"/>
          <w:u w:val="single"/>
          <w:lang w:val="es-ES" w:eastAsia="es-ES"/>
        </w:rPr>
      </w:pPr>
      <w:bookmarkStart w:id="107" w:name="_Hlk59174952"/>
      <w:r w:rsidRPr="007D1707">
        <w:rPr>
          <w:rFonts w:eastAsia="Times New Roman"/>
          <w:b/>
          <w:szCs w:val="24"/>
          <w:u w:val="single"/>
          <w:lang w:val="es-ES" w:eastAsia="es-ES"/>
        </w:rPr>
        <w:t xml:space="preserve">ACUERDO NÚMERO </w:t>
      </w:r>
      <w:r>
        <w:rPr>
          <w:rFonts w:eastAsia="Times New Roman"/>
          <w:b/>
          <w:szCs w:val="24"/>
          <w:u w:val="single"/>
          <w:lang w:val="es-ES" w:eastAsia="es-ES"/>
        </w:rPr>
        <w:t xml:space="preserve">TRECE: </w:t>
      </w:r>
      <w:r w:rsidRPr="007D1707">
        <w:rPr>
          <w:rFonts w:eastAsia="Times New Roman"/>
          <w:b/>
          <w:szCs w:val="24"/>
          <w:u w:val="single"/>
          <w:lang w:val="es-ES" w:eastAsia="es-ES"/>
        </w:rPr>
        <w:t xml:space="preserve">        </w:t>
      </w:r>
    </w:p>
    <w:p w14:paraId="668321D9" w14:textId="77777777" w:rsidR="00815C5F" w:rsidRPr="007D1707" w:rsidRDefault="00815C5F" w:rsidP="00815C5F">
      <w:pPr>
        <w:spacing w:after="0" w:line="240" w:lineRule="auto"/>
        <w:jc w:val="both"/>
        <w:rPr>
          <w:rFonts w:eastAsia="Times New Roman"/>
          <w:szCs w:val="24"/>
          <w:lang w:val="es-ES" w:eastAsia="es-ES"/>
        </w:rPr>
      </w:pPr>
      <w:r w:rsidRPr="007D1707">
        <w:rPr>
          <w:rFonts w:eastAsia="Times New Roman"/>
          <w:szCs w:val="24"/>
          <w:lang w:val="es-ES" w:eastAsia="es-ES"/>
        </w:rPr>
        <w:t>El Concejo Municipal CONSIDERANDO:</w:t>
      </w:r>
    </w:p>
    <w:p w14:paraId="4FB67539" w14:textId="77777777" w:rsidR="00815C5F" w:rsidRPr="007D1707" w:rsidRDefault="00815C5F" w:rsidP="00815C5F">
      <w:pPr>
        <w:spacing w:after="0" w:line="240" w:lineRule="auto"/>
        <w:jc w:val="both"/>
        <w:rPr>
          <w:rFonts w:eastAsia="Times New Roman"/>
          <w:szCs w:val="24"/>
          <w:lang w:val="es-ES" w:eastAsia="es-ES"/>
        </w:rPr>
      </w:pPr>
    </w:p>
    <w:p w14:paraId="25BBDB0F" w14:textId="77777777" w:rsidR="00815C5F" w:rsidRPr="007D1707" w:rsidRDefault="00815C5F" w:rsidP="00815C5F">
      <w:pPr>
        <w:spacing w:after="0" w:line="240" w:lineRule="auto"/>
        <w:jc w:val="both"/>
        <w:rPr>
          <w:rFonts w:eastAsia="Times New Roman"/>
          <w:szCs w:val="24"/>
          <w:lang w:val="es-ES" w:eastAsia="es-ES"/>
        </w:rPr>
      </w:pPr>
      <w:r w:rsidRPr="007D1707">
        <w:rPr>
          <w:rFonts w:eastAsia="Times New Roman"/>
          <w:szCs w:val="24"/>
          <w:lang w:val="es-ES" w:eastAsia="es-ES"/>
        </w:rPr>
        <w:t xml:space="preserve">I.- Que la municipalidad realiza el mantenimiento y reparación de calles y caminos vecinales; </w:t>
      </w:r>
    </w:p>
    <w:p w14:paraId="32CF8FA3" w14:textId="77777777" w:rsidR="00815C5F" w:rsidRPr="007D1707" w:rsidRDefault="00815C5F" w:rsidP="00815C5F">
      <w:pPr>
        <w:spacing w:after="0" w:line="240" w:lineRule="auto"/>
        <w:jc w:val="both"/>
        <w:rPr>
          <w:rFonts w:eastAsia="Times New Roman"/>
          <w:szCs w:val="24"/>
          <w:lang w:eastAsia="es-ES"/>
        </w:rPr>
      </w:pPr>
    </w:p>
    <w:p w14:paraId="5FC63B1A" w14:textId="77777777" w:rsidR="00815C5F" w:rsidRPr="007D1707" w:rsidRDefault="00815C5F" w:rsidP="00815C5F">
      <w:pPr>
        <w:spacing w:after="0" w:line="240" w:lineRule="auto"/>
        <w:jc w:val="both"/>
        <w:rPr>
          <w:rFonts w:eastAsia="Times New Roman"/>
          <w:szCs w:val="24"/>
          <w:lang w:val="es-ES" w:eastAsia="es-ES"/>
        </w:rPr>
      </w:pPr>
      <w:r w:rsidRPr="007D1707">
        <w:rPr>
          <w:rFonts w:eastAsia="Times New Roman"/>
          <w:szCs w:val="24"/>
          <w:lang w:val="es-ES" w:eastAsia="es-ES"/>
        </w:rPr>
        <w:t xml:space="preserve">II.- Que la municipalidad requiere de los servicios de alquiler de una motoniveladora para conformar calles, realizar trabajos de terracería, </w:t>
      </w:r>
    </w:p>
    <w:p w14:paraId="52D63AF2" w14:textId="77777777" w:rsidR="00815C5F" w:rsidRPr="007D1707" w:rsidRDefault="00815C5F" w:rsidP="00815C5F">
      <w:pPr>
        <w:spacing w:after="0" w:line="240" w:lineRule="auto"/>
        <w:jc w:val="both"/>
        <w:rPr>
          <w:rFonts w:eastAsia="Times New Roman"/>
          <w:szCs w:val="24"/>
          <w:lang w:val="es-ES" w:eastAsia="es-ES"/>
        </w:rPr>
      </w:pPr>
    </w:p>
    <w:p w14:paraId="7FA04255" w14:textId="77777777" w:rsidR="00815C5F" w:rsidRPr="007D1707" w:rsidRDefault="00815C5F" w:rsidP="00815C5F">
      <w:pPr>
        <w:spacing w:after="0" w:line="240" w:lineRule="auto"/>
        <w:jc w:val="both"/>
        <w:rPr>
          <w:rFonts w:eastAsia="Times New Roman"/>
          <w:szCs w:val="24"/>
          <w:lang w:val="es-ES" w:eastAsia="es-ES"/>
        </w:rPr>
      </w:pPr>
      <w:r w:rsidRPr="007D1707">
        <w:rPr>
          <w:rFonts w:eastAsia="Times New Roman"/>
          <w:szCs w:val="24"/>
          <w:lang w:val="es-ES" w:eastAsia="es-ES"/>
        </w:rPr>
        <w:t>III.- Que se necesita arrendar por un periodo de</w:t>
      </w:r>
      <w:r>
        <w:rPr>
          <w:rFonts w:eastAsia="Times New Roman"/>
          <w:szCs w:val="24"/>
          <w:lang w:val="es-ES" w:eastAsia="es-ES"/>
        </w:rPr>
        <w:t xml:space="preserve"> enero a abril del 2021</w:t>
      </w:r>
      <w:r w:rsidRPr="007D1707">
        <w:rPr>
          <w:rFonts w:eastAsia="Times New Roman"/>
          <w:szCs w:val="24"/>
          <w:lang w:val="es-ES" w:eastAsia="es-ES"/>
        </w:rPr>
        <w:t xml:space="preserve"> una motoniveladora; </w:t>
      </w:r>
    </w:p>
    <w:p w14:paraId="421DB0B6" w14:textId="77777777" w:rsidR="00815C5F" w:rsidRPr="007D1707" w:rsidRDefault="00815C5F" w:rsidP="00815C5F">
      <w:pPr>
        <w:spacing w:after="0" w:line="240" w:lineRule="auto"/>
        <w:jc w:val="both"/>
        <w:rPr>
          <w:rFonts w:eastAsia="Times New Roman"/>
          <w:szCs w:val="24"/>
          <w:lang w:val="es-ES" w:eastAsia="es-ES"/>
        </w:rPr>
      </w:pPr>
    </w:p>
    <w:p w14:paraId="08111D72" w14:textId="77777777" w:rsidR="00815C5F" w:rsidRPr="007D1707" w:rsidRDefault="00815C5F" w:rsidP="00815C5F">
      <w:pPr>
        <w:spacing w:after="0" w:line="240" w:lineRule="auto"/>
        <w:jc w:val="both"/>
        <w:rPr>
          <w:rFonts w:eastAsia="Times New Roman"/>
          <w:szCs w:val="24"/>
          <w:lang w:val="es-ES" w:eastAsia="es-ES"/>
        </w:rPr>
      </w:pPr>
      <w:r w:rsidRPr="007D1707">
        <w:rPr>
          <w:rFonts w:eastAsia="Times New Roman"/>
          <w:szCs w:val="24"/>
          <w:lang w:val="es-ES" w:eastAsia="es-ES"/>
        </w:rPr>
        <w:t xml:space="preserve">POR TANTO, el Concejo Municipal en uso de las facultades que el Código Municipal les confiere ACUERDA: </w:t>
      </w:r>
    </w:p>
    <w:p w14:paraId="13A36466" w14:textId="77777777" w:rsidR="00815C5F" w:rsidRPr="007D1707" w:rsidRDefault="00815C5F" w:rsidP="00815C5F"/>
    <w:p w14:paraId="7E4F698E" w14:textId="77777777" w:rsidR="00815C5F" w:rsidRPr="007D1707" w:rsidRDefault="00815C5F" w:rsidP="00842726">
      <w:pPr>
        <w:numPr>
          <w:ilvl w:val="0"/>
          <w:numId w:val="216"/>
        </w:numPr>
        <w:contextualSpacing/>
        <w:jc w:val="both"/>
      </w:pPr>
      <w:r w:rsidRPr="007D1707">
        <w:t xml:space="preserve">Girar instrucciones a la Unidad de Adquisiciones y Contrataciones Institucionales para que realice el proceso de libre gestión, para el arrendamiento de una motoniveladora, </w:t>
      </w:r>
      <w:r>
        <w:t xml:space="preserve">para el período de enero a abril del </w:t>
      </w:r>
      <w:r w:rsidR="00261DC3">
        <w:t xml:space="preserve">2021; </w:t>
      </w:r>
      <w:r w:rsidR="00261DC3" w:rsidRPr="007D1707">
        <w:t>marca</w:t>
      </w:r>
      <w:r w:rsidRPr="007D1707">
        <w:t xml:space="preserve"> </w:t>
      </w:r>
      <w:proofErr w:type="spellStart"/>
      <w:r w:rsidRPr="007D1707">
        <w:t>caterpillar</w:t>
      </w:r>
      <w:proofErr w:type="spellEnd"/>
      <w:r w:rsidRPr="007D1707">
        <w:t>, modelo 120H o 140 GC, el cual deberá incluir operador, el costo del combustible, será asumido por la municipalidad.</w:t>
      </w:r>
    </w:p>
    <w:p w14:paraId="479157E2" w14:textId="77777777" w:rsidR="00815C5F" w:rsidRDefault="00815C5F" w:rsidP="00815C5F">
      <w:pPr>
        <w:jc w:val="both"/>
      </w:pPr>
      <w:r w:rsidRPr="007D1707">
        <w:t xml:space="preserve">COMUNIQUESE. </w:t>
      </w:r>
    </w:p>
    <w:bookmarkEnd w:id="107"/>
    <w:p w14:paraId="2DE55723" w14:textId="77777777" w:rsidR="003616A5" w:rsidRDefault="003616A5" w:rsidP="00815C5F">
      <w:pPr>
        <w:jc w:val="both"/>
      </w:pPr>
    </w:p>
    <w:p w14:paraId="524CB1FB" w14:textId="77777777" w:rsidR="00815C5F" w:rsidRPr="00815C5F" w:rsidRDefault="00815C5F" w:rsidP="00815C5F">
      <w:pPr>
        <w:spacing w:after="0" w:line="240" w:lineRule="auto"/>
        <w:jc w:val="both"/>
        <w:rPr>
          <w:rFonts w:eastAsia="Times New Roman"/>
          <w:b/>
          <w:szCs w:val="24"/>
          <w:u w:val="single"/>
          <w:lang w:val="es-ES" w:eastAsia="es-ES"/>
        </w:rPr>
      </w:pPr>
      <w:r w:rsidRPr="00815C5F">
        <w:rPr>
          <w:rFonts w:eastAsia="Times New Roman"/>
          <w:b/>
          <w:szCs w:val="24"/>
          <w:u w:val="single"/>
          <w:lang w:val="es-ES" w:eastAsia="es-ES"/>
        </w:rPr>
        <w:lastRenderedPageBreak/>
        <w:t xml:space="preserve">ACUERDO NÚMERO </w:t>
      </w:r>
      <w:r>
        <w:rPr>
          <w:rFonts w:eastAsia="Times New Roman"/>
          <w:b/>
          <w:szCs w:val="24"/>
          <w:u w:val="single"/>
          <w:lang w:val="es-ES" w:eastAsia="es-ES"/>
        </w:rPr>
        <w:t xml:space="preserve">CATORCE:  </w:t>
      </w:r>
      <w:r w:rsidRPr="00815C5F">
        <w:rPr>
          <w:rFonts w:eastAsia="Times New Roman"/>
          <w:b/>
          <w:szCs w:val="24"/>
          <w:u w:val="single"/>
          <w:lang w:val="es-ES" w:eastAsia="es-ES"/>
        </w:rPr>
        <w:t xml:space="preserve">         </w:t>
      </w:r>
    </w:p>
    <w:p w14:paraId="6354C2F9" w14:textId="77777777" w:rsidR="00815C5F" w:rsidRPr="00815C5F" w:rsidRDefault="00815C5F" w:rsidP="00815C5F">
      <w:pPr>
        <w:spacing w:after="0" w:line="240" w:lineRule="auto"/>
        <w:jc w:val="both"/>
        <w:rPr>
          <w:rFonts w:eastAsia="Times New Roman"/>
          <w:szCs w:val="24"/>
          <w:lang w:val="es-ES" w:eastAsia="es-ES"/>
        </w:rPr>
      </w:pPr>
      <w:r w:rsidRPr="00815C5F">
        <w:rPr>
          <w:rFonts w:eastAsia="Times New Roman"/>
          <w:szCs w:val="24"/>
          <w:lang w:val="es-ES" w:eastAsia="es-ES"/>
        </w:rPr>
        <w:t>El Concejo Municipal CONSIDERANDO:</w:t>
      </w:r>
    </w:p>
    <w:p w14:paraId="45C8ADA9" w14:textId="77777777" w:rsidR="00815C5F" w:rsidRPr="00815C5F" w:rsidRDefault="00815C5F" w:rsidP="00815C5F">
      <w:pPr>
        <w:spacing w:after="0" w:line="240" w:lineRule="auto"/>
        <w:jc w:val="both"/>
        <w:rPr>
          <w:rFonts w:eastAsia="Times New Roman"/>
          <w:szCs w:val="24"/>
          <w:lang w:val="es-ES" w:eastAsia="es-ES"/>
        </w:rPr>
      </w:pPr>
    </w:p>
    <w:p w14:paraId="3EBB191E" w14:textId="77777777" w:rsidR="00815C5F" w:rsidRPr="00815C5F" w:rsidRDefault="00815C5F" w:rsidP="00815C5F">
      <w:pPr>
        <w:spacing w:after="0" w:line="240" w:lineRule="auto"/>
        <w:jc w:val="both"/>
        <w:rPr>
          <w:rFonts w:eastAsia="Times New Roman"/>
          <w:szCs w:val="24"/>
          <w:lang w:val="es-ES" w:eastAsia="es-ES"/>
        </w:rPr>
      </w:pPr>
      <w:r w:rsidRPr="00815C5F">
        <w:rPr>
          <w:rFonts w:eastAsia="Times New Roman"/>
          <w:szCs w:val="24"/>
          <w:lang w:val="es-ES" w:eastAsia="es-ES"/>
        </w:rPr>
        <w:t xml:space="preserve">I.- Que la municipalidad realiza el mantenimiento y reparación de calles y caminos vecinales; </w:t>
      </w:r>
    </w:p>
    <w:p w14:paraId="2ABF5CE1" w14:textId="77777777" w:rsidR="00815C5F" w:rsidRPr="00815C5F" w:rsidRDefault="00815C5F" w:rsidP="00815C5F">
      <w:pPr>
        <w:spacing w:after="0" w:line="240" w:lineRule="auto"/>
        <w:jc w:val="both"/>
        <w:rPr>
          <w:rFonts w:eastAsia="Times New Roman"/>
          <w:szCs w:val="24"/>
          <w:lang w:eastAsia="es-ES"/>
        </w:rPr>
      </w:pPr>
    </w:p>
    <w:p w14:paraId="0A5AFA6F" w14:textId="77777777" w:rsidR="00815C5F" w:rsidRPr="00815C5F" w:rsidRDefault="00815C5F" w:rsidP="00815C5F">
      <w:pPr>
        <w:spacing w:after="0" w:line="240" w:lineRule="auto"/>
        <w:jc w:val="both"/>
        <w:rPr>
          <w:rFonts w:eastAsia="Calibri"/>
          <w:b/>
          <w:szCs w:val="24"/>
        </w:rPr>
      </w:pPr>
      <w:r w:rsidRPr="00815C5F">
        <w:rPr>
          <w:rFonts w:eastAsia="Times New Roman"/>
          <w:szCs w:val="24"/>
          <w:lang w:val="es-ES" w:eastAsia="es-ES"/>
        </w:rPr>
        <w:t xml:space="preserve">II.- Que la municipalidad requiere de los servicios de alquiler de </w:t>
      </w:r>
      <w:r>
        <w:rPr>
          <w:rFonts w:eastAsia="Times New Roman"/>
          <w:szCs w:val="24"/>
          <w:lang w:val="es-ES" w:eastAsia="es-ES"/>
        </w:rPr>
        <w:t>seis</w:t>
      </w:r>
      <w:r w:rsidRPr="00815C5F">
        <w:rPr>
          <w:rFonts w:eastAsia="Times New Roman"/>
          <w:szCs w:val="24"/>
          <w:lang w:val="es-ES" w:eastAsia="es-ES"/>
        </w:rPr>
        <w:t xml:space="preserve"> camiones de volteo para, realizar trabajos de terracería, en las diferentes calles del Municipio de Metapán-  </w:t>
      </w:r>
    </w:p>
    <w:p w14:paraId="5F462DDE" w14:textId="77777777" w:rsidR="00815C5F" w:rsidRPr="00815C5F" w:rsidRDefault="00815C5F" w:rsidP="00815C5F">
      <w:pPr>
        <w:spacing w:after="0" w:line="240" w:lineRule="auto"/>
        <w:jc w:val="both"/>
        <w:rPr>
          <w:rFonts w:eastAsia="Calibri"/>
          <w:b/>
          <w:szCs w:val="24"/>
        </w:rPr>
      </w:pPr>
    </w:p>
    <w:p w14:paraId="225A8AAC" w14:textId="77777777" w:rsidR="00815C5F" w:rsidRPr="00815C5F" w:rsidRDefault="00815C5F" w:rsidP="00815C5F">
      <w:pPr>
        <w:spacing w:after="0" w:line="240" w:lineRule="auto"/>
        <w:jc w:val="both"/>
        <w:rPr>
          <w:rFonts w:eastAsia="Times New Roman"/>
          <w:szCs w:val="24"/>
          <w:lang w:val="es-ES" w:eastAsia="es-ES"/>
        </w:rPr>
      </w:pPr>
      <w:r w:rsidRPr="00815C5F">
        <w:rPr>
          <w:rFonts w:eastAsia="Times New Roman"/>
          <w:szCs w:val="24"/>
          <w:lang w:val="es-ES" w:eastAsia="es-ES"/>
        </w:rPr>
        <w:t xml:space="preserve">III.- Que se necesita arrendar </w:t>
      </w:r>
      <w:r>
        <w:rPr>
          <w:rFonts w:eastAsia="Times New Roman"/>
          <w:szCs w:val="24"/>
          <w:lang w:val="es-ES" w:eastAsia="es-ES"/>
        </w:rPr>
        <w:t>seis</w:t>
      </w:r>
      <w:r w:rsidRPr="00815C5F">
        <w:rPr>
          <w:rFonts w:eastAsia="Times New Roman"/>
          <w:szCs w:val="24"/>
          <w:lang w:val="es-ES" w:eastAsia="es-ES"/>
        </w:rPr>
        <w:t xml:space="preserve"> camiones</w:t>
      </w:r>
      <w:r w:rsidR="00D329D4">
        <w:rPr>
          <w:rFonts w:eastAsia="Times New Roman"/>
          <w:szCs w:val="24"/>
          <w:lang w:val="es-ES" w:eastAsia="es-ES"/>
        </w:rPr>
        <w:t xml:space="preserve"> de volteo</w:t>
      </w:r>
      <w:r w:rsidRPr="00815C5F">
        <w:rPr>
          <w:rFonts w:eastAsia="Times New Roman"/>
          <w:szCs w:val="24"/>
          <w:lang w:val="es-ES" w:eastAsia="es-ES"/>
        </w:rPr>
        <w:t>, p</w:t>
      </w:r>
      <w:r>
        <w:rPr>
          <w:rFonts w:eastAsia="Times New Roman"/>
          <w:szCs w:val="24"/>
          <w:lang w:val="es-ES" w:eastAsia="es-ES"/>
        </w:rPr>
        <w:t xml:space="preserve">ara el </w:t>
      </w:r>
      <w:r w:rsidRPr="00815C5F">
        <w:rPr>
          <w:rFonts w:eastAsia="Times New Roman"/>
          <w:szCs w:val="24"/>
          <w:lang w:val="es-ES" w:eastAsia="es-ES"/>
        </w:rPr>
        <w:t>período</w:t>
      </w:r>
      <w:r>
        <w:rPr>
          <w:rFonts w:eastAsia="Times New Roman"/>
          <w:szCs w:val="24"/>
          <w:lang w:val="es-ES" w:eastAsia="es-ES"/>
        </w:rPr>
        <w:t xml:space="preserve"> de enero a abril del 2021</w:t>
      </w:r>
      <w:r w:rsidRPr="00815C5F">
        <w:rPr>
          <w:rFonts w:eastAsia="Times New Roman"/>
          <w:szCs w:val="24"/>
          <w:lang w:val="es-ES" w:eastAsia="es-ES"/>
        </w:rPr>
        <w:t xml:space="preserve"> </w:t>
      </w:r>
    </w:p>
    <w:p w14:paraId="0686A6FA" w14:textId="77777777" w:rsidR="00815C5F" w:rsidRPr="00815C5F" w:rsidRDefault="00815C5F" w:rsidP="00815C5F">
      <w:pPr>
        <w:spacing w:after="0" w:line="240" w:lineRule="auto"/>
        <w:jc w:val="both"/>
        <w:rPr>
          <w:rFonts w:eastAsia="Times New Roman"/>
          <w:szCs w:val="24"/>
          <w:lang w:val="es-ES" w:eastAsia="es-ES"/>
        </w:rPr>
      </w:pPr>
    </w:p>
    <w:p w14:paraId="76C08B06" w14:textId="77777777" w:rsidR="00815C5F" w:rsidRPr="0041686F" w:rsidRDefault="00815C5F" w:rsidP="00815C5F">
      <w:pPr>
        <w:autoSpaceDE w:val="0"/>
        <w:autoSpaceDN w:val="0"/>
        <w:adjustRightInd w:val="0"/>
        <w:spacing w:after="0" w:line="240" w:lineRule="auto"/>
        <w:jc w:val="both"/>
        <w:rPr>
          <w:rFonts w:eastAsia="Calibri"/>
        </w:rPr>
      </w:pPr>
      <w:r w:rsidRPr="0041686F">
        <w:t>POR TANTO, el Concejo Municipal en uso de las facultades que el Código Municipal les confiere</w:t>
      </w:r>
      <w:r w:rsidRPr="0041686F">
        <w:rPr>
          <w:rFonts w:eastAsia="Calibri"/>
          <w:spacing w:val="-3"/>
          <w:szCs w:val="24"/>
        </w:rPr>
        <w:t xml:space="preserve"> con 10 votos a favor, los cuales corresponden a los señores Prof. José Rigoberto Pinto Rivera, Alcalde Municipal, Lic. Ramón Alberto Calderón Hernández, Síndico Municipal, </w:t>
      </w:r>
      <w:r w:rsidRPr="0041686F">
        <w:rPr>
          <w:rFonts w:eastAsia="Calibri"/>
          <w:szCs w:val="24"/>
        </w:rPr>
        <w:t xml:space="preserve">José Roberto Lemus Morataya, Primer Regidor Propietario, Pedro Antonio Sanabria Salazar,  Segundo Regidor Propietario, Jesús Peraza Arriola, Tercer Regidor Propietario,  </w:t>
      </w:r>
      <w:proofErr w:type="spellStart"/>
      <w:r w:rsidRPr="0041686F">
        <w:rPr>
          <w:rFonts w:eastAsia="Calibri"/>
          <w:szCs w:val="24"/>
        </w:rPr>
        <w:t>Victor</w:t>
      </w:r>
      <w:proofErr w:type="spellEnd"/>
      <w:r w:rsidRPr="0041686F">
        <w:rPr>
          <w:rFonts w:eastAsia="Calibri"/>
          <w:szCs w:val="24"/>
        </w:rPr>
        <w:t xml:space="preserve"> Manuel </w:t>
      </w:r>
      <w:proofErr w:type="spellStart"/>
      <w:r w:rsidRPr="0041686F">
        <w:rPr>
          <w:rFonts w:eastAsia="Calibri"/>
          <w:szCs w:val="24"/>
        </w:rPr>
        <w:t>Pleitez</w:t>
      </w:r>
      <w:proofErr w:type="spellEnd"/>
      <w:r w:rsidRPr="0041686F">
        <w:rPr>
          <w:rFonts w:eastAsia="Calibri"/>
          <w:szCs w:val="24"/>
        </w:rPr>
        <w:t xml:space="preserve"> Guerra, Cuarto Regidor Propietario,  Alejandro Lemus </w:t>
      </w:r>
      <w:proofErr w:type="spellStart"/>
      <w:r w:rsidRPr="0041686F">
        <w:rPr>
          <w:rFonts w:eastAsia="Calibri"/>
          <w:szCs w:val="24"/>
        </w:rPr>
        <w:t>Mazariego</w:t>
      </w:r>
      <w:proofErr w:type="spellEnd"/>
      <w:r w:rsidRPr="0041686F">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41686F">
        <w:rPr>
          <w:rFonts w:eastAsia="Calibri"/>
          <w:szCs w:val="24"/>
        </w:rPr>
        <w:t>Verganza</w:t>
      </w:r>
      <w:proofErr w:type="spellEnd"/>
      <w:r w:rsidRPr="0041686F">
        <w:rPr>
          <w:rFonts w:eastAsia="Calibri"/>
          <w:szCs w:val="24"/>
        </w:rPr>
        <w:t>, Noveno Regidor Propietario</w:t>
      </w:r>
      <w:r w:rsidRPr="0041686F">
        <w:rPr>
          <w:rFonts w:eastAsia="Calibri"/>
          <w:spacing w:val="-3"/>
          <w:szCs w:val="24"/>
        </w:rPr>
        <w:t xml:space="preserve">; y 2 votos en contra, los cuales corresponden a los señores José Misael Posadas Mejía, Octavo Regidor Propietario, Sr. Nelson Eduardo Figueroa Castillo, Décimo Regidor Propietario,   ACUERDA: </w:t>
      </w:r>
    </w:p>
    <w:p w14:paraId="53A26CF3" w14:textId="77777777" w:rsidR="00815C5F" w:rsidRPr="00815C5F" w:rsidRDefault="00815C5F" w:rsidP="00815C5F"/>
    <w:p w14:paraId="193A8537" w14:textId="77777777" w:rsidR="00815C5F" w:rsidRDefault="00815C5F" w:rsidP="00842726">
      <w:pPr>
        <w:numPr>
          <w:ilvl w:val="0"/>
          <w:numId w:val="217"/>
        </w:numPr>
        <w:spacing w:after="0" w:line="240" w:lineRule="auto"/>
        <w:contextualSpacing/>
        <w:jc w:val="both"/>
        <w:rPr>
          <w:rFonts w:eastAsia="Calibri"/>
          <w:szCs w:val="24"/>
        </w:rPr>
      </w:pPr>
      <w:r w:rsidRPr="00815C5F">
        <w:t>Girar instrucciones a la Unidad de Adquisiciones y Contrataciones Institucionales para que realice el proceso de libre gestión, para</w:t>
      </w:r>
      <w:r w:rsidRPr="00815C5F">
        <w:rPr>
          <w:rFonts w:eastAsia="Calibri"/>
          <w:szCs w:val="24"/>
        </w:rPr>
        <w:t xml:space="preserve"> el arrendamiento de </w:t>
      </w:r>
      <w:r>
        <w:rPr>
          <w:rFonts w:eastAsia="Calibri"/>
          <w:szCs w:val="24"/>
        </w:rPr>
        <w:t>6</w:t>
      </w:r>
      <w:r w:rsidRPr="00815C5F">
        <w:rPr>
          <w:rFonts w:eastAsia="Calibri"/>
          <w:szCs w:val="24"/>
        </w:rPr>
        <w:t xml:space="preserve"> camiones de volteo, para el uso de mantenimiento de calles y caminos vecinales, en el Municipio de Metapán, dicho arrendamiento deberá incluir motorista, la municipalidad asumirá el costo del combustible, el costo del servicio arrendamiento deberá ser por día, correspondiente </w:t>
      </w:r>
      <w:r w:rsidR="006463C3">
        <w:rPr>
          <w:rFonts w:eastAsia="Calibri"/>
          <w:szCs w:val="24"/>
        </w:rPr>
        <w:t xml:space="preserve">al </w:t>
      </w:r>
      <w:r w:rsidRPr="00815C5F">
        <w:rPr>
          <w:rFonts w:eastAsia="Calibri"/>
          <w:szCs w:val="24"/>
        </w:rPr>
        <w:t xml:space="preserve"> período de </w:t>
      </w:r>
      <w:r>
        <w:rPr>
          <w:rFonts w:eastAsia="Calibri"/>
          <w:szCs w:val="24"/>
        </w:rPr>
        <w:t xml:space="preserve">enero a </w:t>
      </w:r>
      <w:r w:rsidR="00E61904">
        <w:rPr>
          <w:rFonts w:eastAsia="Calibri"/>
          <w:szCs w:val="24"/>
        </w:rPr>
        <w:t xml:space="preserve">febrero </w:t>
      </w:r>
      <w:r>
        <w:rPr>
          <w:rFonts w:eastAsia="Calibri"/>
          <w:szCs w:val="24"/>
        </w:rPr>
        <w:t>del 2021</w:t>
      </w:r>
    </w:p>
    <w:p w14:paraId="751547C6" w14:textId="77777777" w:rsidR="00815C5F" w:rsidRDefault="00815C5F" w:rsidP="00815C5F">
      <w:pPr>
        <w:spacing w:after="0" w:line="240" w:lineRule="auto"/>
        <w:contextualSpacing/>
        <w:jc w:val="both"/>
        <w:rPr>
          <w:rFonts w:eastAsia="Calibri"/>
          <w:szCs w:val="24"/>
        </w:rPr>
      </w:pPr>
    </w:p>
    <w:p w14:paraId="4C6F6AFE" w14:textId="77777777" w:rsidR="00815C5F" w:rsidRPr="0041686F" w:rsidRDefault="00815C5F" w:rsidP="00815C5F">
      <w:pPr>
        <w:spacing w:after="0" w:line="240" w:lineRule="auto"/>
        <w:jc w:val="both"/>
        <w:rPr>
          <w:rFonts w:eastAsia="Calibri"/>
          <w:spacing w:val="-3"/>
          <w:szCs w:val="24"/>
        </w:rPr>
      </w:pPr>
      <w:r w:rsidRPr="0041686F">
        <w:rPr>
          <w:rFonts w:eastAsia="Calibri"/>
          <w:szCs w:val="24"/>
        </w:rPr>
        <w:t xml:space="preserve">Los votos en contra corresponden a los señores </w:t>
      </w:r>
      <w:r w:rsidRPr="0041686F">
        <w:rPr>
          <w:rFonts w:eastAsia="Calibri"/>
          <w:spacing w:val="-3"/>
          <w:szCs w:val="24"/>
        </w:rPr>
        <w:t xml:space="preserve">José Misael Posadas Mejía, Octavo Regidor Propietario, Sr. Nelson Eduardo Figueroa Castillo, Décimo Regidor Propietario, quienes argumentan que la municipalidad cuenta con la maquinaria necesaria y equipos suficientes para la ejecución de los proyectos y actividades. </w:t>
      </w:r>
    </w:p>
    <w:p w14:paraId="69687A0C" w14:textId="77777777" w:rsidR="00815C5F" w:rsidRDefault="00815C5F" w:rsidP="00815C5F">
      <w:pPr>
        <w:spacing w:after="0" w:line="240" w:lineRule="auto"/>
        <w:contextualSpacing/>
        <w:jc w:val="both"/>
        <w:rPr>
          <w:rFonts w:eastAsia="Calibri"/>
          <w:szCs w:val="24"/>
        </w:rPr>
      </w:pPr>
    </w:p>
    <w:p w14:paraId="681F0E26" w14:textId="77777777" w:rsidR="00815C5F" w:rsidRPr="00815C5F" w:rsidRDefault="00815C5F" w:rsidP="00815C5F">
      <w:pPr>
        <w:spacing w:after="0" w:line="240" w:lineRule="auto"/>
        <w:contextualSpacing/>
        <w:jc w:val="both"/>
        <w:rPr>
          <w:rFonts w:eastAsia="Calibri"/>
          <w:szCs w:val="24"/>
        </w:rPr>
      </w:pPr>
    </w:p>
    <w:p w14:paraId="0A6EC84F" w14:textId="77777777" w:rsidR="00815C5F" w:rsidRDefault="00815C5F" w:rsidP="00815C5F">
      <w:pPr>
        <w:jc w:val="both"/>
      </w:pPr>
      <w:r w:rsidRPr="00815C5F">
        <w:t>COMUNIQUESE.</w:t>
      </w:r>
    </w:p>
    <w:p w14:paraId="570745E1" w14:textId="77777777" w:rsidR="00815C5F" w:rsidRPr="002D2961" w:rsidRDefault="002D2961" w:rsidP="00815C5F">
      <w:pPr>
        <w:jc w:val="both"/>
        <w:rPr>
          <w:b/>
          <w:bCs/>
          <w:u w:val="single"/>
        </w:rPr>
      </w:pPr>
      <w:r w:rsidRPr="002D2961">
        <w:rPr>
          <w:b/>
          <w:bCs/>
          <w:u w:val="single"/>
        </w:rPr>
        <w:t xml:space="preserve">ACUERDO NÚMERO QUINCE: </w:t>
      </w:r>
    </w:p>
    <w:p w14:paraId="4D10B802" w14:textId="77777777" w:rsidR="00954F70" w:rsidRDefault="002D2961" w:rsidP="00954F70">
      <w:pPr>
        <w:jc w:val="both"/>
        <w:rPr>
          <w:rFonts w:eastAsia="Calibri"/>
          <w:szCs w:val="24"/>
        </w:rPr>
      </w:pPr>
      <w:r>
        <w:rPr>
          <w:rFonts w:eastAsia="Calibri"/>
          <w:szCs w:val="24"/>
        </w:rPr>
        <w:t>El Concejo Municipal</w:t>
      </w:r>
      <w:r w:rsidR="00954F70">
        <w:rPr>
          <w:rFonts w:eastAsia="Calibri"/>
          <w:szCs w:val="24"/>
        </w:rPr>
        <w:t xml:space="preserve"> en uso de las facultades que el Código Municipal les confiere ACUERDA:</w:t>
      </w:r>
    </w:p>
    <w:p w14:paraId="156FF474" w14:textId="77777777" w:rsidR="000E27BB" w:rsidRPr="00954F70" w:rsidRDefault="000E27BB" w:rsidP="00954F70">
      <w:pPr>
        <w:jc w:val="both"/>
        <w:rPr>
          <w:rFonts w:eastAsia="Calibri"/>
          <w:szCs w:val="24"/>
        </w:rPr>
      </w:pPr>
      <w:r>
        <w:t xml:space="preserve">Girar instrucciones a la UACI, para que inicie el proceso de contratación de un rodo </w:t>
      </w:r>
      <w:r w:rsidRPr="00954F70">
        <w:rPr>
          <w:rFonts w:eastAsia="Times New Roman"/>
          <w:szCs w:val="24"/>
          <w:lang w:val="es-ES" w:eastAsia="es-ES"/>
        </w:rPr>
        <w:t>marca Caterpillar 533</w:t>
      </w:r>
      <w:r w:rsidRPr="00954F70">
        <w:rPr>
          <w:bCs/>
        </w:rPr>
        <w:t>, el operador y combustible</w:t>
      </w:r>
      <w:r w:rsidR="00954F70" w:rsidRPr="00954F70">
        <w:rPr>
          <w:bCs/>
        </w:rPr>
        <w:t>, será proporcionado por la municipalidad, durante el período de enero a abril del 2021</w:t>
      </w:r>
    </w:p>
    <w:p w14:paraId="0301C3D0" w14:textId="77777777" w:rsidR="002D2961" w:rsidRDefault="002D2961" w:rsidP="00954F70">
      <w:pPr>
        <w:pStyle w:val="Prrafodelista"/>
        <w:spacing w:after="0" w:line="240" w:lineRule="auto"/>
        <w:jc w:val="both"/>
      </w:pPr>
      <w:r>
        <w:t>.</w:t>
      </w:r>
    </w:p>
    <w:p w14:paraId="75C1A27B" w14:textId="77777777" w:rsidR="002D2961" w:rsidRDefault="002D2961" w:rsidP="002D2961">
      <w:pPr>
        <w:jc w:val="both"/>
      </w:pPr>
      <w:r>
        <w:t xml:space="preserve">COMUNIQUESE. </w:t>
      </w:r>
    </w:p>
    <w:p w14:paraId="20833110" w14:textId="77777777" w:rsidR="00815C5F" w:rsidRDefault="00815C5F" w:rsidP="003A3716">
      <w:pPr>
        <w:spacing w:after="0" w:line="240" w:lineRule="auto"/>
        <w:contextualSpacing/>
        <w:jc w:val="both"/>
        <w:rPr>
          <w:rFonts w:eastAsia="Calibri"/>
        </w:rPr>
      </w:pPr>
    </w:p>
    <w:p w14:paraId="63FDFE43" w14:textId="77777777" w:rsidR="003E3DFB" w:rsidRPr="00CE24A8" w:rsidRDefault="003E3DFB" w:rsidP="003E3DFB">
      <w:pPr>
        <w:spacing w:after="0" w:line="240" w:lineRule="auto"/>
        <w:jc w:val="both"/>
        <w:rPr>
          <w:rFonts w:eastAsia="Calibri"/>
          <w:b/>
          <w:bCs/>
          <w:szCs w:val="24"/>
          <w:u w:val="single"/>
        </w:rPr>
      </w:pPr>
      <w:bookmarkStart w:id="108" w:name="_Hlk59179975"/>
      <w:r w:rsidRPr="00CE24A8">
        <w:rPr>
          <w:rFonts w:eastAsia="Calibri"/>
          <w:b/>
          <w:bCs/>
          <w:szCs w:val="24"/>
          <w:u w:val="single"/>
        </w:rPr>
        <w:t xml:space="preserve">ACUERDO NÚMERO </w:t>
      </w:r>
      <w:r>
        <w:rPr>
          <w:rFonts w:eastAsia="Calibri"/>
          <w:b/>
          <w:bCs/>
          <w:szCs w:val="24"/>
          <w:u w:val="single"/>
        </w:rPr>
        <w:t xml:space="preserve">DIECISÉIS: </w:t>
      </w:r>
      <w:r w:rsidRPr="00CE24A8">
        <w:rPr>
          <w:rFonts w:eastAsia="Calibri"/>
          <w:b/>
          <w:bCs/>
          <w:szCs w:val="24"/>
          <w:u w:val="single"/>
        </w:rPr>
        <w:t xml:space="preserve"> </w:t>
      </w:r>
    </w:p>
    <w:p w14:paraId="22104D2C" w14:textId="77777777" w:rsidR="003E3DFB" w:rsidRPr="003E3DFB" w:rsidRDefault="003E3DFB" w:rsidP="00234203">
      <w:pPr>
        <w:tabs>
          <w:tab w:val="left" w:pos="2898"/>
        </w:tabs>
        <w:spacing w:after="0" w:line="240" w:lineRule="auto"/>
        <w:jc w:val="both"/>
        <w:rPr>
          <w:bCs/>
          <w:szCs w:val="24"/>
        </w:rPr>
      </w:pPr>
      <w:r w:rsidRPr="00667EF5">
        <w:rPr>
          <w:szCs w:val="24"/>
        </w:rPr>
        <w:t xml:space="preserve">El Concejo Municipal en uso de las facultades que el Código Municipal les confiere ACUERDA: Erogar la cantidad </w:t>
      </w:r>
      <w:r w:rsidR="006A58CF" w:rsidRPr="00667EF5">
        <w:rPr>
          <w:szCs w:val="24"/>
        </w:rPr>
        <w:t xml:space="preserve">de </w:t>
      </w:r>
      <w:r w:rsidR="006A58CF" w:rsidRPr="00796E04">
        <w:rPr>
          <w:b/>
          <w:bCs/>
          <w:szCs w:val="24"/>
        </w:rPr>
        <w:t>SEISCIENTOS</w:t>
      </w:r>
      <w:r>
        <w:rPr>
          <w:b/>
          <w:bCs/>
          <w:szCs w:val="24"/>
        </w:rPr>
        <w:t xml:space="preserve"> SESENTA 10/100 DÓLARES DE LOS ESTADOS UNIDOS DE AMÉRICA. ($660.10) </w:t>
      </w:r>
      <w:r w:rsidRPr="00667EF5">
        <w:rPr>
          <w:szCs w:val="24"/>
        </w:rPr>
        <w:t xml:space="preserve">a favor de </w:t>
      </w:r>
      <w:r w:rsidRPr="00667EF5">
        <w:rPr>
          <w:b/>
          <w:szCs w:val="24"/>
        </w:rPr>
        <w:t>CENTRO NACIONAL DE REGISTRO,</w:t>
      </w:r>
      <w:r>
        <w:rPr>
          <w:b/>
          <w:szCs w:val="24"/>
        </w:rPr>
        <w:t xml:space="preserve"> </w:t>
      </w:r>
      <w:r>
        <w:rPr>
          <w:bCs/>
          <w:szCs w:val="24"/>
        </w:rPr>
        <w:t xml:space="preserve">en concepto de pago de pago de certificación de denominación catastral, </w:t>
      </w:r>
      <w:proofErr w:type="spellStart"/>
      <w:r>
        <w:rPr>
          <w:bCs/>
          <w:szCs w:val="24"/>
        </w:rPr>
        <w:t>segragaciones</w:t>
      </w:r>
      <w:proofErr w:type="spellEnd"/>
      <w:r>
        <w:rPr>
          <w:bCs/>
          <w:szCs w:val="24"/>
        </w:rPr>
        <w:t xml:space="preserve"> simples y revisión de planos de inmuebles municipales ubicados en, la Ceibita, La Isla, El </w:t>
      </w:r>
      <w:proofErr w:type="spellStart"/>
      <w:r>
        <w:rPr>
          <w:bCs/>
          <w:szCs w:val="24"/>
        </w:rPr>
        <w:t>Shiste</w:t>
      </w:r>
      <w:proofErr w:type="spellEnd"/>
      <w:r>
        <w:rPr>
          <w:bCs/>
          <w:szCs w:val="24"/>
        </w:rPr>
        <w:t xml:space="preserve">, San Antonio la Junta, El Ahogado, conforme a comprobantes de pago </w:t>
      </w:r>
      <w:proofErr w:type="spellStart"/>
      <w:r>
        <w:rPr>
          <w:bCs/>
          <w:szCs w:val="24"/>
        </w:rPr>
        <w:t>n°</w:t>
      </w:r>
      <w:proofErr w:type="spellEnd"/>
      <w:r>
        <w:rPr>
          <w:bCs/>
          <w:szCs w:val="24"/>
        </w:rPr>
        <w:t xml:space="preserve"> </w:t>
      </w:r>
      <w:r>
        <w:rPr>
          <w:bCs/>
          <w:szCs w:val="24"/>
        </w:rPr>
        <w:lastRenderedPageBreak/>
        <w:t xml:space="preserve">114443781-114443799-114443682-114443690-114443666-114443674-114444185-114444193-105791420-105791438-42187229-115401275-114443765-114443807-114443815 </w:t>
      </w:r>
      <w:r w:rsidRPr="00667EF5">
        <w:rPr>
          <w:szCs w:val="24"/>
        </w:rPr>
        <w:t xml:space="preserve">aplicando dicho gasto al código </w:t>
      </w:r>
      <w:proofErr w:type="spellStart"/>
      <w:r w:rsidRPr="00667EF5">
        <w:rPr>
          <w:szCs w:val="24"/>
        </w:rPr>
        <w:t>N°</w:t>
      </w:r>
      <w:proofErr w:type="spellEnd"/>
      <w:r w:rsidRPr="00667EF5">
        <w:rPr>
          <w:szCs w:val="24"/>
        </w:rPr>
        <w:t xml:space="preserve"> 54399 de la línea 0101 del Presupuesto Municipal Vigente. Autorizando a Tesorería a efectuar el pago correspondiente de la cuenta de FONDOS PROPIOS. </w:t>
      </w:r>
    </w:p>
    <w:bookmarkEnd w:id="108"/>
    <w:p w14:paraId="666D5BFC" w14:textId="77777777" w:rsidR="003E3DFB" w:rsidRDefault="003E3DFB" w:rsidP="003A3716">
      <w:pPr>
        <w:spacing w:after="0" w:line="240" w:lineRule="auto"/>
        <w:contextualSpacing/>
        <w:jc w:val="both"/>
        <w:rPr>
          <w:rFonts w:eastAsia="Calibri"/>
        </w:rPr>
      </w:pPr>
    </w:p>
    <w:p w14:paraId="0C6ECBEF" w14:textId="77777777" w:rsidR="00AD1FD1" w:rsidRDefault="00AD1FD1" w:rsidP="003A3716">
      <w:pPr>
        <w:spacing w:after="0" w:line="240" w:lineRule="auto"/>
        <w:contextualSpacing/>
        <w:jc w:val="both"/>
        <w:rPr>
          <w:rFonts w:eastAsia="Calibri"/>
        </w:rPr>
      </w:pPr>
      <w:bookmarkStart w:id="109" w:name="_Hlk59527054"/>
    </w:p>
    <w:p w14:paraId="11924D32" w14:textId="77777777" w:rsidR="00AD1FD1" w:rsidRDefault="00AD1FD1" w:rsidP="003A3716">
      <w:pPr>
        <w:spacing w:after="0" w:line="240" w:lineRule="auto"/>
        <w:contextualSpacing/>
        <w:jc w:val="both"/>
        <w:rPr>
          <w:rFonts w:eastAsia="Calibri"/>
        </w:rPr>
      </w:pPr>
      <w:bookmarkStart w:id="110" w:name="_Hlk59191627"/>
    </w:p>
    <w:p w14:paraId="34A82193" w14:textId="77777777" w:rsidR="00AD1FD1" w:rsidRDefault="00AD1FD1" w:rsidP="00AD1FD1">
      <w:pPr>
        <w:spacing w:after="0" w:line="240" w:lineRule="auto"/>
        <w:rPr>
          <w:rFonts w:eastAsia="Times New Roman"/>
          <w:b/>
          <w:bCs/>
          <w:u w:val="single"/>
          <w:lang w:eastAsia="es-ES"/>
        </w:rPr>
      </w:pPr>
      <w:r w:rsidRPr="00DA687A">
        <w:rPr>
          <w:rFonts w:eastAsia="Times New Roman"/>
          <w:b/>
          <w:bCs/>
          <w:u w:val="single"/>
          <w:lang w:eastAsia="es-ES"/>
        </w:rPr>
        <w:t xml:space="preserve">ACUERDO NÚMERO </w:t>
      </w:r>
      <w:r>
        <w:rPr>
          <w:rFonts w:eastAsia="Times New Roman"/>
          <w:b/>
          <w:bCs/>
          <w:u w:val="single"/>
          <w:lang w:eastAsia="es-ES"/>
        </w:rPr>
        <w:t xml:space="preserve">DIECISIETE: </w:t>
      </w:r>
    </w:p>
    <w:p w14:paraId="311CD6E6" w14:textId="77777777" w:rsidR="00074E5D" w:rsidRDefault="00074E5D" w:rsidP="00AD1FD1">
      <w:pPr>
        <w:spacing w:after="0" w:line="240" w:lineRule="auto"/>
        <w:rPr>
          <w:rFonts w:eastAsia="Times New Roman"/>
          <w:b/>
          <w:bCs/>
          <w:u w:val="single"/>
          <w:lang w:eastAsia="es-ES"/>
        </w:rPr>
      </w:pPr>
    </w:p>
    <w:p w14:paraId="3A6D0EDF" w14:textId="77777777" w:rsidR="004377FC" w:rsidRDefault="001B4D96" w:rsidP="004377FC">
      <w:pPr>
        <w:autoSpaceDE w:val="0"/>
        <w:autoSpaceDN w:val="0"/>
        <w:adjustRightInd w:val="0"/>
        <w:spacing w:after="0" w:line="240" w:lineRule="auto"/>
        <w:jc w:val="both"/>
        <w:rPr>
          <w:szCs w:val="24"/>
        </w:rPr>
      </w:pPr>
      <w:r w:rsidRPr="00693452">
        <w:rPr>
          <w:szCs w:val="24"/>
        </w:rPr>
        <w:t xml:space="preserve">El Concejo Municipal en uso de sus facultades y de conformidad al artículo 93, inciso segundo del Código Municipal, este Concejo ACUERDA: Dar ingreso a la cantidad de </w:t>
      </w:r>
      <w:r w:rsidRPr="00693452">
        <w:rPr>
          <w:b/>
          <w:bCs/>
          <w:szCs w:val="24"/>
        </w:rPr>
        <w:t>UN</w:t>
      </w:r>
      <w:r w:rsidRPr="00693452">
        <w:rPr>
          <w:szCs w:val="24"/>
        </w:rPr>
        <w:t xml:space="preserve"> </w:t>
      </w:r>
      <w:r w:rsidRPr="00693452">
        <w:rPr>
          <w:b/>
          <w:bCs/>
          <w:szCs w:val="24"/>
        </w:rPr>
        <w:t>MIL QUINIENTOS 00/100 ($1,500.00) DÓLARES DE LOS ESTADOS UNIDOS DE</w:t>
      </w:r>
      <w:r w:rsidRPr="00693452">
        <w:rPr>
          <w:szCs w:val="24"/>
        </w:rPr>
        <w:t xml:space="preserve"> </w:t>
      </w:r>
      <w:r w:rsidRPr="00693452">
        <w:rPr>
          <w:b/>
          <w:bCs/>
          <w:szCs w:val="24"/>
        </w:rPr>
        <w:t>AMÉRICA</w:t>
      </w:r>
      <w:r w:rsidRPr="00693452">
        <w:rPr>
          <w:szCs w:val="24"/>
        </w:rPr>
        <w:t>. De los cuales</w:t>
      </w:r>
      <w:r>
        <w:rPr>
          <w:szCs w:val="24"/>
        </w:rPr>
        <w:t xml:space="preserve"> OCHO</w:t>
      </w:r>
      <w:r w:rsidR="00656A9F">
        <w:rPr>
          <w:szCs w:val="24"/>
        </w:rPr>
        <w:t>CIENTOS SETENTA 34/100 ($870.34) DÓLARES, corresponden a gastos realizados en el mes de diciembre del dos mil veinte, debidamente comprobados y SEISCIENTOS VEINTINUEVE 66/100 DÓLARES (</w:t>
      </w:r>
      <w:r w:rsidR="005922E8">
        <w:rPr>
          <w:szCs w:val="24"/>
        </w:rPr>
        <w:t>$</w:t>
      </w:r>
      <w:r w:rsidR="00656A9F">
        <w:rPr>
          <w:szCs w:val="24"/>
        </w:rPr>
        <w:t>629.66)</w:t>
      </w:r>
      <w:r w:rsidR="004377FC" w:rsidRPr="004377FC">
        <w:rPr>
          <w:szCs w:val="24"/>
        </w:rPr>
        <w:t xml:space="preserve"> </w:t>
      </w:r>
      <w:r w:rsidR="004377FC" w:rsidRPr="00693452">
        <w:rPr>
          <w:szCs w:val="24"/>
        </w:rPr>
        <w:t xml:space="preserve">corresponden al valor en efectivo.   El cual será reintegrado con la liquidación del Fondo Circulante, cantidad entregada a la Tesorera Municipal por la Señora Elsa Cristina Peraza </w:t>
      </w:r>
      <w:proofErr w:type="spellStart"/>
      <w:r w:rsidR="004377FC" w:rsidRPr="00693452">
        <w:rPr>
          <w:szCs w:val="24"/>
        </w:rPr>
        <w:t>Mazariego</w:t>
      </w:r>
      <w:proofErr w:type="spellEnd"/>
      <w:r w:rsidR="004377FC" w:rsidRPr="00693452">
        <w:rPr>
          <w:szCs w:val="24"/>
        </w:rPr>
        <w:t xml:space="preserve"> encargada del fondo circulante, lo que se detalla a continuación</w:t>
      </w:r>
      <w:r w:rsidR="004377FC">
        <w:rPr>
          <w:szCs w:val="24"/>
        </w:rPr>
        <w:t xml:space="preserve">; esto correspondiente al fondo circulante del </w:t>
      </w:r>
      <w:proofErr w:type="spellStart"/>
      <w:r w:rsidR="004377FC">
        <w:rPr>
          <w:szCs w:val="24"/>
        </w:rPr>
        <w:t>aréa</w:t>
      </w:r>
      <w:proofErr w:type="spellEnd"/>
      <w:r w:rsidR="004377FC">
        <w:rPr>
          <w:szCs w:val="24"/>
        </w:rPr>
        <w:t xml:space="preserve"> administrativa, caja del monto de $1,500.00: </w:t>
      </w:r>
    </w:p>
    <w:p w14:paraId="04E04846" w14:textId="77777777" w:rsidR="001B4D96" w:rsidRDefault="001B4D96" w:rsidP="001B4D96">
      <w:pPr>
        <w:autoSpaceDE w:val="0"/>
        <w:autoSpaceDN w:val="0"/>
        <w:adjustRightInd w:val="0"/>
        <w:spacing w:after="0" w:line="240" w:lineRule="auto"/>
        <w:jc w:val="both"/>
        <w:rPr>
          <w:szCs w:val="24"/>
        </w:rPr>
      </w:pPr>
    </w:p>
    <w:p w14:paraId="2B414EF1" w14:textId="77777777" w:rsidR="001B4D96" w:rsidRDefault="00092CB2" w:rsidP="001B4D96">
      <w:pPr>
        <w:autoSpaceDE w:val="0"/>
        <w:autoSpaceDN w:val="0"/>
        <w:adjustRightInd w:val="0"/>
        <w:spacing w:after="0" w:line="240" w:lineRule="auto"/>
        <w:jc w:val="both"/>
        <w:rPr>
          <w:szCs w:val="24"/>
        </w:rPr>
      </w:pPr>
      <w:r w:rsidRPr="00092CB2">
        <w:rPr>
          <w:noProof/>
          <w:lang w:eastAsia="es-SV"/>
        </w:rPr>
        <w:drawing>
          <wp:inline distT="0" distB="0" distL="0" distR="0" wp14:anchorId="00E3275C" wp14:editId="2569A880">
            <wp:extent cx="5612130" cy="22542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2254250"/>
                    </a:xfrm>
                    <a:prstGeom prst="rect">
                      <a:avLst/>
                    </a:prstGeom>
                    <a:noFill/>
                    <a:ln>
                      <a:noFill/>
                    </a:ln>
                  </pic:spPr>
                </pic:pic>
              </a:graphicData>
            </a:graphic>
          </wp:inline>
        </w:drawing>
      </w:r>
    </w:p>
    <w:p w14:paraId="037E3F28" w14:textId="77777777" w:rsidR="001B4D96" w:rsidRDefault="001B4D96" w:rsidP="001B4D96">
      <w:pPr>
        <w:autoSpaceDE w:val="0"/>
        <w:autoSpaceDN w:val="0"/>
        <w:adjustRightInd w:val="0"/>
        <w:spacing w:after="0" w:line="240" w:lineRule="auto"/>
        <w:jc w:val="both"/>
        <w:rPr>
          <w:szCs w:val="24"/>
        </w:rPr>
      </w:pPr>
    </w:p>
    <w:p w14:paraId="1D499F93" w14:textId="77777777" w:rsidR="001B4D96" w:rsidRDefault="001B4D96" w:rsidP="001B4D96">
      <w:pPr>
        <w:autoSpaceDE w:val="0"/>
        <w:autoSpaceDN w:val="0"/>
        <w:adjustRightInd w:val="0"/>
        <w:spacing w:after="0" w:line="240" w:lineRule="auto"/>
        <w:jc w:val="both"/>
        <w:rPr>
          <w:szCs w:val="24"/>
        </w:rPr>
      </w:pPr>
      <w:r w:rsidRPr="00693452">
        <w:rPr>
          <w:szCs w:val="24"/>
        </w:rPr>
        <w:t xml:space="preserve"> </w:t>
      </w:r>
      <w:r w:rsidR="00092CB2">
        <w:rPr>
          <w:szCs w:val="24"/>
        </w:rPr>
        <w:t xml:space="preserve">COMUNIQUESE. </w:t>
      </w:r>
    </w:p>
    <w:bookmarkEnd w:id="109"/>
    <w:p w14:paraId="2C7B8D2A" w14:textId="77777777" w:rsidR="00074E5D" w:rsidRDefault="00074E5D" w:rsidP="00AD1FD1">
      <w:pPr>
        <w:spacing w:after="0" w:line="240" w:lineRule="auto"/>
        <w:rPr>
          <w:rFonts w:eastAsia="Times New Roman"/>
          <w:b/>
          <w:bCs/>
          <w:u w:val="single"/>
          <w:lang w:eastAsia="es-ES"/>
        </w:rPr>
      </w:pPr>
    </w:p>
    <w:p w14:paraId="1AE35808" w14:textId="77777777" w:rsidR="00074E5D" w:rsidRPr="00DA687A" w:rsidRDefault="00074E5D" w:rsidP="00AD1FD1">
      <w:pPr>
        <w:spacing w:after="0" w:line="240" w:lineRule="auto"/>
        <w:rPr>
          <w:rFonts w:eastAsia="Times New Roman"/>
          <w:b/>
          <w:bCs/>
          <w:u w:val="single"/>
          <w:lang w:eastAsia="es-ES"/>
        </w:rPr>
      </w:pPr>
    </w:p>
    <w:bookmarkEnd w:id="110"/>
    <w:p w14:paraId="1EB4E13B" w14:textId="77777777" w:rsidR="00AD1FD1" w:rsidRDefault="00515E16" w:rsidP="003A3716">
      <w:pPr>
        <w:spacing w:after="0" w:line="240" w:lineRule="auto"/>
        <w:contextualSpacing/>
        <w:jc w:val="both"/>
        <w:rPr>
          <w:rFonts w:eastAsia="Calibri"/>
          <w:b/>
          <w:bCs/>
          <w:u w:val="single"/>
        </w:rPr>
      </w:pPr>
      <w:r w:rsidRPr="00515E16">
        <w:rPr>
          <w:rFonts w:eastAsia="Calibri"/>
          <w:b/>
          <w:bCs/>
          <w:u w:val="single"/>
        </w:rPr>
        <w:t>ACUERDO NÚMERO DIECIOCHO:</w:t>
      </w:r>
    </w:p>
    <w:p w14:paraId="1C31625D" w14:textId="77777777" w:rsidR="00515E16" w:rsidRDefault="00515E16" w:rsidP="003A3716">
      <w:pPr>
        <w:spacing w:after="0" w:line="240" w:lineRule="auto"/>
        <w:contextualSpacing/>
        <w:jc w:val="both"/>
        <w:rPr>
          <w:rFonts w:eastAsia="Calibri"/>
        </w:rPr>
      </w:pPr>
      <w:r>
        <w:rPr>
          <w:rFonts w:eastAsia="Calibri"/>
        </w:rPr>
        <w:t>El Concejo Municipal CONSIDERANDO:</w:t>
      </w:r>
    </w:p>
    <w:p w14:paraId="2D9739AA" w14:textId="77777777" w:rsidR="00515E16" w:rsidRDefault="00515E16" w:rsidP="003A3716">
      <w:pPr>
        <w:spacing w:after="0" w:line="240" w:lineRule="auto"/>
        <w:contextualSpacing/>
        <w:jc w:val="both"/>
        <w:rPr>
          <w:rFonts w:eastAsia="Calibri"/>
          <w:szCs w:val="24"/>
        </w:rPr>
      </w:pPr>
      <w:r>
        <w:rPr>
          <w:rFonts w:eastAsia="Calibri"/>
          <w:szCs w:val="24"/>
        </w:rPr>
        <w:t xml:space="preserve">I.- </w:t>
      </w:r>
      <w:r w:rsidR="00CC6E2D">
        <w:rPr>
          <w:rFonts w:eastAsia="Calibri"/>
          <w:szCs w:val="24"/>
        </w:rPr>
        <w:t>Que,</w:t>
      </w:r>
      <w:r>
        <w:rPr>
          <w:rFonts w:eastAsia="Calibri"/>
          <w:szCs w:val="24"/>
        </w:rPr>
        <w:t xml:space="preserve"> debido a la renuncia por retiro voluntario presentado por la Ing. Erika Patricia Ramos Pineda, quien</w:t>
      </w:r>
      <w:r w:rsidR="00CC6E2D">
        <w:rPr>
          <w:rFonts w:eastAsia="Calibri"/>
          <w:szCs w:val="24"/>
        </w:rPr>
        <w:t xml:space="preserve"> </w:t>
      </w:r>
      <w:proofErr w:type="spellStart"/>
      <w:r>
        <w:rPr>
          <w:rFonts w:eastAsia="Calibri"/>
          <w:szCs w:val="24"/>
        </w:rPr>
        <w:t>ostenga</w:t>
      </w:r>
      <w:proofErr w:type="spellEnd"/>
      <w:r>
        <w:rPr>
          <w:rFonts w:eastAsia="Calibri"/>
          <w:szCs w:val="24"/>
        </w:rPr>
        <w:t xml:space="preserve"> el cargo de Supervisor de Proyectos en la Unidad de </w:t>
      </w:r>
      <w:proofErr w:type="spellStart"/>
      <w:r>
        <w:rPr>
          <w:rFonts w:eastAsia="Calibri"/>
          <w:szCs w:val="24"/>
        </w:rPr>
        <w:t>Ingenieria</w:t>
      </w:r>
      <w:proofErr w:type="spellEnd"/>
      <w:r>
        <w:rPr>
          <w:rFonts w:eastAsia="Calibri"/>
          <w:szCs w:val="24"/>
        </w:rPr>
        <w:t xml:space="preserve"> y Arquitectura y quien a la fecha tiene asignado “supervisiones de proyectos” que están en ejecución;</w:t>
      </w:r>
    </w:p>
    <w:p w14:paraId="1D8C0B39" w14:textId="77777777" w:rsidR="00515E16" w:rsidRDefault="00515E16" w:rsidP="003A3716">
      <w:pPr>
        <w:spacing w:after="0" w:line="240" w:lineRule="auto"/>
        <w:contextualSpacing/>
        <w:jc w:val="both"/>
        <w:rPr>
          <w:rFonts w:eastAsia="Calibri"/>
          <w:szCs w:val="24"/>
        </w:rPr>
      </w:pPr>
    </w:p>
    <w:p w14:paraId="209742BB" w14:textId="77777777" w:rsidR="00515E16" w:rsidRDefault="00515E16" w:rsidP="003A3716">
      <w:pPr>
        <w:spacing w:after="0" w:line="240" w:lineRule="auto"/>
        <w:contextualSpacing/>
        <w:jc w:val="both"/>
        <w:rPr>
          <w:rFonts w:eastAsia="Calibri"/>
          <w:szCs w:val="24"/>
        </w:rPr>
      </w:pPr>
      <w:r>
        <w:rPr>
          <w:rFonts w:eastAsia="Calibri"/>
          <w:szCs w:val="24"/>
        </w:rPr>
        <w:t xml:space="preserve">II.- Que la renuncia de la Ing. Erika, entra en vigencia a partir del 01 de enero del 2021, por lo que es necesario re- asignar la supervisión de proyectos a </w:t>
      </w:r>
      <w:proofErr w:type="spellStart"/>
      <w:r>
        <w:rPr>
          <w:rFonts w:eastAsia="Calibri"/>
          <w:szCs w:val="24"/>
        </w:rPr>
        <w:t>ingenierios</w:t>
      </w:r>
      <w:proofErr w:type="spellEnd"/>
      <w:r>
        <w:rPr>
          <w:rFonts w:eastAsia="Calibri"/>
          <w:szCs w:val="24"/>
        </w:rPr>
        <w:t xml:space="preserve"> dentro de la Unidad de Ingeniería; </w:t>
      </w:r>
    </w:p>
    <w:p w14:paraId="65E7BC2D" w14:textId="77777777" w:rsidR="00515E16" w:rsidRPr="00515E16" w:rsidRDefault="00515E16" w:rsidP="003A3716">
      <w:pPr>
        <w:spacing w:after="0" w:line="240" w:lineRule="auto"/>
        <w:contextualSpacing/>
        <w:jc w:val="both"/>
        <w:rPr>
          <w:rFonts w:eastAsia="Calibri"/>
        </w:rPr>
      </w:pPr>
    </w:p>
    <w:p w14:paraId="062AE5B0" w14:textId="77777777" w:rsidR="00515E16" w:rsidRDefault="00515E16" w:rsidP="00515E16">
      <w:pPr>
        <w:spacing w:after="0" w:line="240" w:lineRule="auto"/>
        <w:jc w:val="both"/>
        <w:rPr>
          <w:rFonts w:eastAsia="Calibri"/>
          <w:b/>
          <w:szCs w:val="24"/>
        </w:rPr>
      </w:pPr>
      <w:r w:rsidRPr="00146299">
        <w:rPr>
          <w:rFonts w:eastAsia="Times New Roman"/>
          <w:szCs w:val="24"/>
          <w:lang w:val="es-ES" w:eastAsia="es-ES"/>
        </w:rPr>
        <w:t xml:space="preserve">POR TANTO, en </w:t>
      </w:r>
      <w:r w:rsidRPr="00146299">
        <w:rPr>
          <w:rFonts w:eastAsia="Calibri"/>
          <w:szCs w:val="24"/>
        </w:rPr>
        <w:t xml:space="preserve">uso de las facultades que el código Municipal les confiere, el Concejo Municipal </w:t>
      </w:r>
      <w:r>
        <w:rPr>
          <w:rFonts w:eastAsia="Calibri"/>
          <w:szCs w:val="24"/>
        </w:rPr>
        <w:t xml:space="preserve">por unanimidad </w:t>
      </w:r>
      <w:r w:rsidRPr="00146299">
        <w:rPr>
          <w:rFonts w:eastAsia="Calibri"/>
          <w:b/>
          <w:szCs w:val="24"/>
        </w:rPr>
        <w:t xml:space="preserve">ACUERDA: </w:t>
      </w:r>
    </w:p>
    <w:p w14:paraId="36BA5486" w14:textId="77777777" w:rsidR="00515E16" w:rsidRPr="00515E16" w:rsidRDefault="00515E16" w:rsidP="00842726">
      <w:pPr>
        <w:pStyle w:val="Prrafodelista"/>
        <w:numPr>
          <w:ilvl w:val="0"/>
          <w:numId w:val="224"/>
        </w:numPr>
        <w:spacing w:after="0" w:line="240" w:lineRule="auto"/>
        <w:jc w:val="both"/>
        <w:rPr>
          <w:rFonts w:eastAsia="Calibri"/>
          <w:bCs/>
          <w:szCs w:val="24"/>
        </w:rPr>
      </w:pPr>
      <w:proofErr w:type="spellStart"/>
      <w:r w:rsidRPr="00515E16">
        <w:rPr>
          <w:rFonts w:eastAsia="Calibri"/>
          <w:bCs/>
          <w:szCs w:val="24"/>
        </w:rPr>
        <w:t>Re-asignar</w:t>
      </w:r>
      <w:proofErr w:type="spellEnd"/>
      <w:r w:rsidRPr="00515E16">
        <w:rPr>
          <w:rFonts w:eastAsia="Calibri"/>
          <w:bCs/>
          <w:szCs w:val="24"/>
        </w:rPr>
        <w:t xml:space="preserve"> a partir del día 01 de enero del 2021 al Ing. Wilson </w:t>
      </w:r>
      <w:proofErr w:type="spellStart"/>
      <w:r w:rsidRPr="00515E16">
        <w:rPr>
          <w:rFonts w:eastAsia="Calibri"/>
          <w:bCs/>
          <w:szCs w:val="24"/>
        </w:rPr>
        <w:t>Gallardo</w:t>
      </w:r>
      <w:proofErr w:type="spellEnd"/>
      <w:r w:rsidRPr="00515E16">
        <w:rPr>
          <w:rFonts w:eastAsia="Calibri"/>
          <w:bCs/>
          <w:szCs w:val="24"/>
        </w:rPr>
        <w:t xml:space="preserve">, como supervisor del proyecto </w:t>
      </w:r>
      <w:r w:rsidRPr="0091492C">
        <w:rPr>
          <w:rFonts w:eastAsia="Calibri"/>
          <w:b/>
          <w:color w:val="000000"/>
          <w:szCs w:val="24"/>
          <w:lang w:eastAsia="es-ES"/>
        </w:rPr>
        <w:t>SEGUNDA ETAPA CENTRO MUNICIPAL DE FORMACIÓN Y ATENCIÓN INTEGRAL, METAPÁN, SANTA ANA</w:t>
      </w:r>
      <w:r>
        <w:rPr>
          <w:rFonts w:eastAsia="Calibri"/>
          <w:b/>
          <w:color w:val="000000"/>
          <w:szCs w:val="24"/>
          <w:lang w:eastAsia="es-ES"/>
        </w:rPr>
        <w:t xml:space="preserve">, código </w:t>
      </w:r>
      <w:proofErr w:type="spellStart"/>
      <w:r>
        <w:rPr>
          <w:rFonts w:eastAsia="Calibri"/>
          <w:b/>
          <w:color w:val="000000"/>
          <w:szCs w:val="24"/>
          <w:lang w:eastAsia="es-ES"/>
        </w:rPr>
        <w:t>N°</w:t>
      </w:r>
      <w:proofErr w:type="spellEnd"/>
      <w:r>
        <w:rPr>
          <w:rFonts w:eastAsia="Calibri"/>
          <w:b/>
          <w:color w:val="000000"/>
          <w:szCs w:val="24"/>
          <w:lang w:eastAsia="es-ES"/>
        </w:rPr>
        <w:t xml:space="preserve"> 20209</w:t>
      </w:r>
    </w:p>
    <w:p w14:paraId="25496C60" w14:textId="77777777" w:rsidR="00515E16" w:rsidRPr="00515E16" w:rsidRDefault="00515E16" w:rsidP="00842726">
      <w:pPr>
        <w:pStyle w:val="Prrafodelista"/>
        <w:numPr>
          <w:ilvl w:val="0"/>
          <w:numId w:val="224"/>
        </w:numPr>
        <w:spacing w:after="0" w:line="240" w:lineRule="auto"/>
        <w:jc w:val="both"/>
        <w:rPr>
          <w:rFonts w:eastAsia="Calibri"/>
          <w:bCs/>
          <w:szCs w:val="24"/>
        </w:rPr>
      </w:pPr>
      <w:proofErr w:type="spellStart"/>
      <w:r>
        <w:rPr>
          <w:rFonts w:eastAsia="Calibri"/>
          <w:bCs/>
          <w:color w:val="000000"/>
          <w:szCs w:val="24"/>
          <w:lang w:eastAsia="es-ES"/>
        </w:rPr>
        <w:t>Re-asignar</w:t>
      </w:r>
      <w:proofErr w:type="spellEnd"/>
      <w:r>
        <w:rPr>
          <w:rFonts w:eastAsia="Calibri"/>
          <w:bCs/>
          <w:color w:val="000000"/>
          <w:szCs w:val="24"/>
          <w:lang w:eastAsia="es-ES"/>
        </w:rPr>
        <w:t xml:space="preserve"> a partir del 01 de enero del 2021 al </w:t>
      </w:r>
      <w:proofErr w:type="spellStart"/>
      <w:r>
        <w:rPr>
          <w:rFonts w:eastAsia="Calibri"/>
          <w:bCs/>
          <w:color w:val="000000"/>
          <w:szCs w:val="24"/>
          <w:lang w:eastAsia="es-ES"/>
        </w:rPr>
        <w:t>Tec</w:t>
      </w:r>
      <w:proofErr w:type="spellEnd"/>
      <w:r>
        <w:rPr>
          <w:rFonts w:eastAsia="Calibri"/>
          <w:bCs/>
          <w:color w:val="000000"/>
          <w:szCs w:val="24"/>
          <w:lang w:eastAsia="es-ES"/>
        </w:rPr>
        <w:t>. Juli</w:t>
      </w:r>
      <w:r w:rsidR="00AB3BB3">
        <w:rPr>
          <w:rFonts w:eastAsia="Calibri"/>
          <w:bCs/>
          <w:color w:val="000000"/>
          <w:szCs w:val="24"/>
          <w:lang w:eastAsia="es-ES"/>
        </w:rPr>
        <w:t>o</w:t>
      </w:r>
      <w:r>
        <w:rPr>
          <w:rFonts w:eastAsia="Calibri"/>
          <w:bCs/>
          <w:color w:val="000000"/>
          <w:szCs w:val="24"/>
          <w:lang w:eastAsia="es-ES"/>
        </w:rPr>
        <w:t xml:space="preserve"> Cesar </w:t>
      </w:r>
      <w:proofErr w:type="spellStart"/>
      <w:r>
        <w:rPr>
          <w:rFonts w:eastAsia="Calibri"/>
          <w:bCs/>
          <w:color w:val="000000"/>
          <w:szCs w:val="24"/>
          <w:lang w:eastAsia="es-ES"/>
        </w:rPr>
        <w:t>Ortíz</w:t>
      </w:r>
      <w:proofErr w:type="spellEnd"/>
      <w:r>
        <w:rPr>
          <w:rFonts w:eastAsia="Calibri"/>
          <w:bCs/>
          <w:color w:val="000000"/>
          <w:szCs w:val="24"/>
          <w:lang w:eastAsia="es-ES"/>
        </w:rPr>
        <w:t xml:space="preserve"> </w:t>
      </w:r>
      <w:r w:rsidR="00CC6E2D">
        <w:rPr>
          <w:rFonts w:eastAsia="Calibri"/>
          <w:bCs/>
          <w:color w:val="000000"/>
          <w:szCs w:val="24"/>
          <w:lang w:eastAsia="es-ES"/>
        </w:rPr>
        <w:t>C</w:t>
      </w:r>
      <w:r>
        <w:rPr>
          <w:rFonts w:eastAsia="Calibri"/>
          <w:bCs/>
          <w:color w:val="000000"/>
          <w:szCs w:val="24"/>
          <w:lang w:eastAsia="es-ES"/>
        </w:rPr>
        <w:t>erna</w:t>
      </w:r>
      <w:r w:rsidR="00CC6E2D">
        <w:rPr>
          <w:rFonts w:eastAsia="Calibri"/>
          <w:bCs/>
          <w:color w:val="000000"/>
          <w:szCs w:val="24"/>
          <w:lang w:eastAsia="es-ES"/>
        </w:rPr>
        <w:t>,</w:t>
      </w:r>
      <w:r>
        <w:rPr>
          <w:rFonts w:eastAsia="Calibri"/>
          <w:bCs/>
          <w:color w:val="000000"/>
          <w:szCs w:val="24"/>
          <w:lang w:eastAsia="es-ES"/>
        </w:rPr>
        <w:t xml:space="preserve"> como supervisor de los siguientes proyectos:</w:t>
      </w:r>
    </w:p>
    <w:p w14:paraId="0CCF7499" w14:textId="77777777" w:rsidR="00515E16" w:rsidRDefault="0006214D" w:rsidP="00515E16">
      <w:pPr>
        <w:spacing w:after="0" w:line="240" w:lineRule="auto"/>
        <w:jc w:val="both"/>
        <w:rPr>
          <w:bCs/>
        </w:rPr>
      </w:pPr>
      <w:r w:rsidRPr="0006214D">
        <w:rPr>
          <w:bCs/>
        </w:rPr>
        <w:lastRenderedPageBreak/>
        <w:t xml:space="preserve">CONSTRUCCIÓN DE PUENTE HAMACA, SOBRE EL RIO LEMPA, ENTRE LOS CASERIOS EL AHOGADO, CANTON LA ISLA, DEL MUNICIPIO DE METAPÁN Y EL AMATON CANTON SAN JOSÉ CAPULIN, DEL MUNICIPIO DE SANTA ROSA GUACHIPILIN código </w:t>
      </w:r>
      <w:proofErr w:type="spellStart"/>
      <w:r w:rsidRPr="0006214D">
        <w:rPr>
          <w:bCs/>
        </w:rPr>
        <w:t>n°</w:t>
      </w:r>
      <w:proofErr w:type="spellEnd"/>
      <w:r w:rsidRPr="0006214D">
        <w:rPr>
          <w:bCs/>
        </w:rPr>
        <w:t xml:space="preserve"> 20001</w:t>
      </w:r>
    </w:p>
    <w:p w14:paraId="0DB8BD45" w14:textId="77777777" w:rsidR="0006214D" w:rsidRDefault="0006214D" w:rsidP="00515E16">
      <w:pPr>
        <w:spacing w:after="0" w:line="240" w:lineRule="auto"/>
        <w:jc w:val="both"/>
        <w:rPr>
          <w:bCs/>
        </w:rPr>
      </w:pPr>
    </w:p>
    <w:p w14:paraId="0341AF93" w14:textId="77777777" w:rsidR="0006214D" w:rsidRDefault="0006214D" w:rsidP="00515E16">
      <w:pPr>
        <w:spacing w:after="0" w:line="240" w:lineRule="auto"/>
        <w:jc w:val="both"/>
        <w:rPr>
          <w:rFonts w:eastAsia="Calibri"/>
          <w:bCs/>
          <w:szCs w:val="24"/>
        </w:rPr>
      </w:pPr>
      <w:r w:rsidRPr="0006214D">
        <w:rPr>
          <w:rFonts w:eastAsia="Calibri"/>
          <w:bCs/>
          <w:szCs w:val="24"/>
        </w:rPr>
        <w:t xml:space="preserve">PAVIMENTACIÓN Y RECARPETEO DE CEMENTO ASFÁLTICO EN CASERÍO EL JUTE Y CASERÍO LA BOLSA, CANTÓN SAN ANTONIO LA BOLSA, METAPÁN código </w:t>
      </w:r>
      <w:proofErr w:type="spellStart"/>
      <w:r w:rsidRPr="0006214D">
        <w:rPr>
          <w:rFonts w:eastAsia="Calibri"/>
          <w:bCs/>
          <w:szCs w:val="24"/>
        </w:rPr>
        <w:t>N°</w:t>
      </w:r>
      <w:proofErr w:type="spellEnd"/>
      <w:r w:rsidRPr="0006214D">
        <w:rPr>
          <w:rFonts w:eastAsia="Calibri"/>
          <w:bCs/>
          <w:szCs w:val="24"/>
        </w:rPr>
        <w:t xml:space="preserve"> 20003</w:t>
      </w:r>
    </w:p>
    <w:p w14:paraId="09F95407" w14:textId="77777777" w:rsidR="0006214D" w:rsidRDefault="0006214D" w:rsidP="00515E16">
      <w:pPr>
        <w:spacing w:after="0" w:line="240" w:lineRule="auto"/>
        <w:jc w:val="both"/>
        <w:rPr>
          <w:rFonts w:eastAsia="Calibri"/>
          <w:bCs/>
          <w:szCs w:val="24"/>
        </w:rPr>
      </w:pPr>
    </w:p>
    <w:p w14:paraId="3D1937CF" w14:textId="77777777" w:rsidR="0006214D" w:rsidRPr="0006214D" w:rsidRDefault="0006214D" w:rsidP="00515E16">
      <w:pPr>
        <w:spacing w:after="0" w:line="240" w:lineRule="auto"/>
        <w:jc w:val="both"/>
        <w:rPr>
          <w:rFonts w:eastAsia="Calibri"/>
          <w:szCs w:val="24"/>
        </w:rPr>
      </w:pPr>
      <w:r w:rsidRPr="0006214D">
        <w:rPr>
          <w:rFonts w:eastAsia="Calibri"/>
          <w:szCs w:val="24"/>
        </w:rPr>
        <w:t xml:space="preserve">INSTALACION DE COLECTORES DE AGUAS NEGRAS Y PAVIMENTACION CON MEZCLA ASFALTICA EN CALIENTE EN CALLES DE COLONIA LOMA LINDA METAPÁN código </w:t>
      </w:r>
      <w:proofErr w:type="spellStart"/>
      <w:r w:rsidRPr="0006214D">
        <w:rPr>
          <w:rFonts w:eastAsia="Calibri"/>
          <w:szCs w:val="24"/>
        </w:rPr>
        <w:t>N°</w:t>
      </w:r>
      <w:proofErr w:type="spellEnd"/>
      <w:r w:rsidRPr="0006214D">
        <w:rPr>
          <w:rFonts w:eastAsia="Calibri"/>
          <w:szCs w:val="24"/>
        </w:rPr>
        <w:t xml:space="preserve"> 20021</w:t>
      </w:r>
    </w:p>
    <w:p w14:paraId="0B7ED191" w14:textId="77777777" w:rsidR="0006214D" w:rsidRPr="0006214D" w:rsidRDefault="0006214D" w:rsidP="00515E16">
      <w:pPr>
        <w:spacing w:after="0" w:line="240" w:lineRule="auto"/>
        <w:jc w:val="both"/>
        <w:rPr>
          <w:bCs/>
        </w:rPr>
      </w:pPr>
    </w:p>
    <w:p w14:paraId="1B3A55E9" w14:textId="77777777" w:rsidR="0006214D" w:rsidRPr="00515E16" w:rsidRDefault="0006214D" w:rsidP="00515E16">
      <w:pPr>
        <w:spacing w:after="0" w:line="240" w:lineRule="auto"/>
        <w:jc w:val="both"/>
        <w:rPr>
          <w:rFonts w:eastAsia="Calibri"/>
          <w:bCs/>
          <w:szCs w:val="24"/>
        </w:rPr>
      </w:pPr>
    </w:p>
    <w:p w14:paraId="27FE81E5" w14:textId="77777777" w:rsidR="00AB3BB3" w:rsidRPr="00AB3BB3" w:rsidRDefault="00AB3BB3" w:rsidP="00842726">
      <w:pPr>
        <w:pStyle w:val="Prrafodelista"/>
        <w:numPr>
          <w:ilvl w:val="0"/>
          <w:numId w:val="224"/>
        </w:numPr>
        <w:spacing w:after="0" w:line="240" w:lineRule="auto"/>
        <w:jc w:val="both"/>
        <w:rPr>
          <w:rFonts w:eastAsia="Calibri"/>
          <w:bCs/>
          <w:szCs w:val="24"/>
        </w:rPr>
      </w:pPr>
      <w:proofErr w:type="spellStart"/>
      <w:r w:rsidRPr="00AB3BB3">
        <w:rPr>
          <w:rFonts w:eastAsia="Calibri"/>
          <w:bCs/>
          <w:color w:val="000000"/>
          <w:szCs w:val="24"/>
          <w:lang w:eastAsia="es-ES"/>
        </w:rPr>
        <w:t>Re-asignar</w:t>
      </w:r>
      <w:proofErr w:type="spellEnd"/>
      <w:r w:rsidRPr="00AB3BB3">
        <w:rPr>
          <w:rFonts w:eastAsia="Calibri"/>
          <w:bCs/>
          <w:color w:val="000000"/>
          <w:szCs w:val="24"/>
          <w:lang w:eastAsia="es-ES"/>
        </w:rPr>
        <w:t xml:space="preserve"> a partir del 01 de enero del 2021 al </w:t>
      </w:r>
      <w:proofErr w:type="spellStart"/>
      <w:r w:rsidRPr="00AB3BB3">
        <w:rPr>
          <w:rFonts w:eastAsia="Calibri"/>
          <w:bCs/>
          <w:color w:val="000000"/>
          <w:szCs w:val="24"/>
          <w:lang w:eastAsia="es-ES"/>
        </w:rPr>
        <w:t>Tec</w:t>
      </w:r>
      <w:proofErr w:type="spellEnd"/>
      <w:r w:rsidRPr="00AB3BB3">
        <w:rPr>
          <w:rFonts w:eastAsia="Calibri"/>
          <w:bCs/>
          <w:color w:val="000000"/>
          <w:szCs w:val="24"/>
          <w:lang w:eastAsia="es-ES"/>
        </w:rPr>
        <w:t xml:space="preserve">. </w:t>
      </w:r>
      <w:r>
        <w:rPr>
          <w:rFonts w:eastAsia="Calibri"/>
          <w:bCs/>
          <w:color w:val="000000"/>
          <w:szCs w:val="24"/>
          <w:lang w:eastAsia="es-ES"/>
        </w:rPr>
        <w:t>Manuel</w:t>
      </w:r>
      <w:r w:rsidRPr="00AB3BB3">
        <w:rPr>
          <w:rFonts w:eastAsia="Calibri"/>
          <w:bCs/>
          <w:color w:val="000000"/>
          <w:szCs w:val="24"/>
          <w:lang w:eastAsia="es-ES"/>
        </w:rPr>
        <w:t xml:space="preserve"> </w:t>
      </w:r>
      <w:r>
        <w:rPr>
          <w:rFonts w:eastAsia="Calibri"/>
          <w:bCs/>
          <w:color w:val="000000"/>
          <w:szCs w:val="24"/>
          <w:lang w:eastAsia="es-ES"/>
        </w:rPr>
        <w:t>Magaña</w:t>
      </w:r>
      <w:r w:rsidRPr="00AB3BB3">
        <w:rPr>
          <w:rFonts w:eastAsia="Calibri"/>
          <w:bCs/>
          <w:color w:val="000000"/>
          <w:szCs w:val="24"/>
          <w:lang w:eastAsia="es-ES"/>
        </w:rPr>
        <w:t xml:space="preserve"> como supervisor de los siguientes proyectos:</w:t>
      </w:r>
    </w:p>
    <w:p w14:paraId="69C9F525" w14:textId="77777777" w:rsidR="00AB3BB3" w:rsidRDefault="00AB3BB3" w:rsidP="00AB3BB3">
      <w:pPr>
        <w:spacing w:after="0" w:line="240" w:lineRule="auto"/>
        <w:jc w:val="both"/>
        <w:rPr>
          <w:rFonts w:eastAsia="Calibri"/>
          <w:bCs/>
        </w:rPr>
      </w:pPr>
      <w:r w:rsidRPr="00AB3BB3">
        <w:rPr>
          <w:rFonts w:eastAsia="Calibri"/>
          <w:bCs/>
        </w:rPr>
        <w:t>ARCHIVO CENTRAL MUNICIPAL</w:t>
      </w:r>
      <w:r>
        <w:rPr>
          <w:rFonts w:eastAsia="Calibri"/>
          <w:bCs/>
        </w:rPr>
        <w:t xml:space="preserve">, código </w:t>
      </w:r>
      <w:proofErr w:type="spellStart"/>
      <w:r>
        <w:rPr>
          <w:rFonts w:eastAsia="Calibri"/>
          <w:bCs/>
        </w:rPr>
        <w:t>N°</w:t>
      </w:r>
      <w:proofErr w:type="spellEnd"/>
      <w:r>
        <w:rPr>
          <w:rFonts w:eastAsia="Calibri"/>
          <w:bCs/>
        </w:rPr>
        <w:t xml:space="preserve"> 20201</w:t>
      </w:r>
    </w:p>
    <w:p w14:paraId="03CE8D2C" w14:textId="77777777" w:rsidR="00AB3BB3" w:rsidRDefault="00AB3BB3" w:rsidP="00AB3BB3">
      <w:pPr>
        <w:spacing w:after="0" w:line="240" w:lineRule="auto"/>
        <w:jc w:val="both"/>
        <w:rPr>
          <w:rFonts w:eastAsia="Calibri"/>
          <w:bCs/>
        </w:rPr>
      </w:pPr>
    </w:p>
    <w:p w14:paraId="260A86B6" w14:textId="77777777" w:rsidR="00AB3BB3" w:rsidRDefault="00AB3BB3" w:rsidP="00AB3BB3">
      <w:pPr>
        <w:spacing w:after="0" w:line="240" w:lineRule="auto"/>
        <w:jc w:val="both"/>
        <w:rPr>
          <w:rFonts w:eastAsia="Calibri"/>
          <w:bCs/>
          <w:szCs w:val="24"/>
        </w:rPr>
      </w:pPr>
      <w:r w:rsidRPr="00AB3BB3">
        <w:rPr>
          <w:rFonts w:eastAsia="Calibri"/>
          <w:bCs/>
          <w:szCs w:val="24"/>
        </w:rPr>
        <w:t>CONSTRUCCION DE PAVIMENTO HIDRAULICO Y OBRAS COMPLEMENTARIAS EN TRAMOS DE CALLE EN LOTIFICACION AGRICOLA HACIENDA SAN FRANCISCO, CANTON BELEN GUIJAT, ETAPA 1, METAPAN</w:t>
      </w:r>
      <w:r>
        <w:rPr>
          <w:rFonts w:eastAsia="Calibri"/>
          <w:bCs/>
          <w:szCs w:val="24"/>
        </w:rPr>
        <w:t xml:space="preserve">, código </w:t>
      </w:r>
      <w:proofErr w:type="spellStart"/>
      <w:r>
        <w:rPr>
          <w:rFonts w:eastAsia="Calibri"/>
          <w:bCs/>
          <w:szCs w:val="24"/>
        </w:rPr>
        <w:t>N°</w:t>
      </w:r>
      <w:proofErr w:type="spellEnd"/>
      <w:r>
        <w:rPr>
          <w:rFonts w:eastAsia="Calibri"/>
          <w:bCs/>
          <w:szCs w:val="24"/>
        </w:rPr>
        <w:t xml:space="preserve"> 20040</w:t>
      </w:r>
    </w:p>
    <w:p w14:paraId="7CDEB0A8" w14:textId="77777777" w:rsidR="00AB3BB3" w:rsidRDefault="00AB3BB3" w:rsidP="00AB3BB3">
      <w:pPr>
        <w:spacing w:after="0" w:line="240" w:lineRule="auto"/>
        <w:jc w:val="both"/>
        <w:rPr>
          <w:rFonts w:eastAsia="Calibri"/>
          <w:bCs/>
          <w:szCs w:val="24"/>
        </w:rPr>
      </w:pPr>
    </w:p>
    <w:p w14:paraId="062C143F" w14:textId="77777777" w:rsidR="00AB3BB3" w:rsidRPr="00AB3BB3" w:rsidRDefault="00AB3BB3" w:rsidP="00AB3BB3">
      <w:pPr>
        <w:spacing w:after="0" w:line="240" w:lineRule="auto"/>
        <w:jc w:val="both"/>
        <w:rPr>
          <w:rFonts w:eastAsia="Calibri"/>
          <w:bCs/>
          <w:szCs w:val="24"/>
        </w:rPr>
      </w:pPr>
      <w:r>
        <w:rPr>
          <w:rFonts w:eastAsia="Calibri"/>
          <w:bCs/>
          <w:szCs w:val="24"/>
        </w:rPr>
        <w:t xml:space="preserve">Comuníquese y </w:t>
      </w:r>
      <w:proofErr w:type="spellStart"/>
      <w:r>
        <w:rPr>
          <w:rFonts w:eastAsia="Calibri"/>
          <w:bCs/>
          <w:szCs w:val="24"/>
        </w:rPr>
        <w:t>certifiquese</w:t>
      </w:r>
      <w:proofErr w:type="spellEnd"/>
      <w:r>
        <w:rPr>
          <w:rFonts w:eastAsia="Calibri"/>
          <w:bCs/>
          <w:szCs w:val="24"/>
        </w:rPr>
        <w:t>. -</w:t>
      </w:r>
    </w:p>
    <w:p w14:paraId="64116810" w14:textId="77777777" w:rsidR="00515E16" w:rsidRDefault="00515E16" w:rsidP="003A3716">
      <w:pPr>
        <w:spacing w:after="0" w:line="240" w:lineRule="auto"/>
        <w:contextualSpacing/>
        <w:jc w:val="both"/>
        <w:rPr>
          <w:rFonts w:eastAsia="Calibri"/>
          <w:b/>
          <w:bCs/>
          <w:u w:val="single"/>
        </w:rPr>
      </w:pPr>
    </w:p>
    <w:p w14:paraId="0AD209FA" w14:textId="77777777" w:rsidR="00DD1988" w:rsidRDefault="00DD1988" w:rsidP="003A3716">
      <w:pPr>
        <w:spacing w:after="0" w:line="240" w:lineRule="auto"/>
        <w:contextualSpacing/>
        <w:jc w:val="both"/>
        <w:rPr>
          <w:rFonts w:eastAsia="Calibri"/>
          <w:b/>
          <w:bCs/>
          <w:u w:val="single"/>
        </w:rPr>
      </w:pPr>
      <w:bookmarkStart w:id="111" w:name="_Hlk59195828"/>
    </w:p>
    <w:p w14:paraId="36D57F55" w14:textId="77777777" w:rsidR="00DD1988" w:rsidRPr="00E009C3" w:rsidRDefault="00DD1988" w:rsidP="00DD1988">
      <w:pPr>
        <w:tabs>
          <w:tab w:val="left" w:pos="8789"/>
        </w:tabs>
        <w:spacing w:after="0" w:line="240" w:lineRule="auto"/>
        <w:jc w:val="both"/>
        <w:rPr>
          <w:b/>
          <w:szCs w:val="24"/>
          <w:u w:val="single"/>
        </w:rPr>
      </w:pPr>
      <w:r w:rsidRPr="00E009C3">
        <w:rPr>
          <w:b/>
          <w:szCs w:val="24"/>
          <w:u w:val="single"/>
        </w:rPr>
        <w:t>ACUERDO NÚMERO</w:t>
      </w:r>
      <w:r>
        <w:rPr>
          <w:b/>
          <w:szCs w:val="24"/>
          <w:u w:val="single"/>
        </w:rPr>
        <w:t xml:space="preserve"> DIECINUEVE: </w:t>
      </w:r>
    </w:p>
    <w:p w14:paraId="3782AC9B" w14:textId="77777777" w:rsidR="00DD1988" w:rsidRPr="00E009C3" w:rsidRDefault="00DD1988" w:rsidP="00DD1988">
      <w:pPr>
        <w:tabs>
          <w:tab w:val="left" w:pos="8789"/>
        </w:tabs>
        <w:spacing w:after="0" w:line="240" w:lineRule="auto"/>
        <w:jc w:val="both"/>
        <w:rPr>
          <w:b/>
          <w:szCs w:val="24"/>
          <w:u w:val="single"/>
        </w:rPr>
      </w:pPr>
      <w:r w:rsidRPr="00E009C3">
        <w:rPr>
          <w:szCs w:val="24"/>
        </w:rPr>
        <w:t>El Concejo Municipal en uso de las facultades que el Código Municipal les confiere ACUERDA:</w:t>
      </w:r>
      <w:r w:rsidRPr="00E009C3">
        <w:rPr>
          <w:b/>
          <w:szCs w:val="24"/>
        </w:rPr>
        <w:t xml:space="preserve"> </w:t>
      </w:r>
      <w:r w:rsidRPr="00E009C3">
        <w:rPr>
          <w:szCs w:val="24"/>
        </w:rPr>
        <w:t xml:space="preserve">EROGAR la cantidad de </w:t>
      </w:r>
      <w:r w:rsidRPr="00E009C3">
        <w:rPr>
          <w:b/>
          <w:szCs w:val="24"/>
        </w:rPr>
        <w:t>DOS MIL CUATROCIENTOS SESENTA Y DOS 00/100 DÓLARES DE</w:t>
      </w:r>
      <w:r w:rsidRPr="00E009C3">
        <w:rPr>
          <w:szCs w:val="24"/>
        </w:rPr>
        <w:t xml:space="preserve"> </w:t>
      </w:r>
      <w:r w:rsidRPr="00E009C3">
        <w:rPr>
          <w:b/>
          <w:szCs w:val="24"/>
        </w:rPr>
        <w:t>LOS ESTADOS UNIDOS DE AMÉRICA ($2,462.00)</w:t>
      </w:r>
      <w:r w:rsidRPr="00E009C3">
        <w:rPr>
          <w:szCs w:val="24"/>
        </w:rPr>
        <w:t xml:space="preserve"> a favor de </w:t>
      </w:r>
      <w:r w:rsidRPr="00E009C3">
        <w:rPr>
          <w:b/>
          <w:szCs w:val="24"/>
        </w:rPr>
        <w:t xml:space="preserve">PROYECTOS DE METAL MECÁNICA, S.A. DE C.V. V/ </w:t>
      </w:r>
      <w:r w:rsidRPr="00E009C3">
        <w:rPr>
          <w:szCs w:val="24"/>
        </w:rPr>
        <w:t xml:space="preserve">Pago por compra de minerales metálicos y productos derivados, para uso en equipos #77 y 73, según factura No.136-137 Aplicando dicho gasto a la línea 0101 del código 54112, del presupuesto municipal vigente. </w:t>
      </w:r>
      <w:r w:rsidRPr="00E009C3">
        <w:rPr>
          <w:rFonts w:eastAsia="Calibri"/>
          <w:szCs w:val="24"/>
        </w:rPr>
        <w:t xml:space="preserve">Autorizando a Tesorería a efectuar los pagos correspondientes FONDOS PROPIOS. Cuenta </w:t>
      </w:r>
      <w:proofErr w:type="spellStart"/>
      <w:r w:rsidRPr="00E009C3">
        <w:rPr>
          <w:rFonts w:eastAsia="Calibri"/>
          <w:szCs w:val="24"/>
        </w:rPr>
        <w:t>N°</w:t>
      </w:r>
      <w:proofErr w:type="spellEnd"/>
      <w:r w:rsidRPr="00E009C3">
        <w:rPr>
          <w:rFonts w:eastAsia="Calibri"/>
          <w:szCs w:val="24"/>
        </w:rPr>
        <w:t xml:space="preserve"> 00500003666</w:t>
      </w:r>
    </w:p>
    <w:bookmarkEnd w:id="111"/>
    <w:p w14:paraId="2B249026" w14:textId="77777777" w:rsidR="00DD1988" w:rsidRPr="00E009C3" w:rsidRDefault="00DD1988" w:rsidP="00DD1988">
      <w:pPr>
        <w:pStyle w:val="Prrafodelista"/>
        <w:tabs>
          <w:tab w:val="left" w:pos="1425"/>
        </w:tabs>
        <w:jc w:val="both"/>
        <w:rPr>
          <w:rFonts w:eastAsia="Calibri"/>
        </w:rPr>
      </w:pPr>
    </w:p>
    <w:p w14:paraId="34BAD37A" w14:textId="77777777" w:rsidR="0063078C" w:rsidRDefault="0063078C" w:rsidP="003A3716">
      <w:pPr>
        <w:spacing w:after="0" w:line="240" w:lineRule="auto"/>
        <w:contextualSpacing/>
        <w:jc w:val="both"/>
        <w:rPr>
          <w:rFonts w:eastAsia="Calibri"/>
          <w:b/>
          <w:bCs/>
          <w:u w:val="single"/>
        </w:rPr>
      </w:pPr>
    </w:p>
    <w:p w14:paraId="7E4FC8B5" w14:textId="77777777" w:rsidR="0063078C" w:rsidRPr="00873026" w:rsidRDefault="0063078C" w:rsidP="0063078C">
      <w:pPr>
        <w:jc w:val="both"/>
        <w:rPr>
          <w:rFonts w:eastAsia="Calibri"/>
          <w:b/>
          <w:u w:val="single"/>
        </w:rPr>
      </w:pPr>
      <w:r w:rsidRPr="00873026">
        <w:rPr>
          <w:rFonts w:eastAsia="Calibri"/>
          <w:b/>
          <w:u w:val="single"/>
        </w:rPr>
        <w:t xml:space="preserve">ACUERDO NÚMERO </w:t>
      </w:r>
      <w:r>
        <w:rPr>
          <w:rFonts w:eastAsia="Calibri"/>
          <w:b/>
          <w:u w:val="single"/>
        </w:rPr>
        <w:t xml:space="preserve">VEINTE:    </w:t>
      </w:r>
    </w:p>
    <w:p w14:paraId="55D3BC57" w14:textId="77777777" w:rsidR="0063078C" w:rsidRDefault="0063078C" w:rsidP="0063078C">
      <w:pPr>
        <w:autoSpaceDE w:val="0"/>
        <w:autoSpaceDN w:val="0"/>
        <w:adjustRightInd w:val="0"/>
        <w:jc w:val="both"/>
        <w:rPr>
          <w:rFonts w:eastAsia="Calibri"/>
        </w:rPr>
      </w:pPr>
      <w:r w:rsidRPr="00873026">
        <w:rPr>
          <w:rFonts w:eastAsia="Calibri"/>
        </w:rPr>
        <w:t>El Concejo Municipal CONSIDERANDO:</w:t>
      </w:r>
      <w:r>
        <w:rPr>
          <w:rFonts w:eastAsia="Calibri"/>
        </w:rPr>
        <w:t xml:space="preserve"> </w:t>
      </w:r>
    </w:p>
    <w:p w14:paraId="36ED47B9" w14:textId="77777777" w:rsidR="0063078C" w:rsidRDefault="0063078C" w:rsidP="0063078C">
      <w:pPr>
        <w:autoSpaceDE w:val="0"/>
        <w:autoSpaceDN w:val="0"/>
        <w:adjustRightInd w:val="0"/>
        <w:jc w:val="both"/>
        <w:rPr>
          <w:bCs/>
          <w:szCs w:val="24"/>
        </w:rPr>
      </w:pPr>
      <w:r>
        <w:rPr>
          <w:rFonts w:eastAsia="Calibri"/>
        </w:rPr>
        <w:t xml:space="preserve">I.- Que debido a que varios empleados se han amparado </w:t>
      </w:r>
      <w:r w:rsidRPr="00B9215C">
        <w:rPr>
          <w:rFonts w:eastAsia="Calibri"/>
          <w:szCs w:val="24"/>
        </w:rPr>
        <w:t xml:space="preserve">Decreto Municipal, número ocho, emitido el día </w:t>
      </w:r>
      <w:r w:rsidRPr="00B9215C">
        <w:rPr>
          <w:rFonts w:eastAsia="Times New Roman"/>
          <w:szCs w:val="24"/>
          <w:lang w:eastAsia="es-ES"/>
        </w:rPr>
        <w:t xml:space="preserve">siete del mes de octubre del año dos mil veinte; </w:t>
      </w:r>
      <w:r w:rsidRPr="00B9215C">
        <w:rPr>
          <w:rFonts w:eastAsia="Calibri"/>
          <w:szCs w:val="24"/>
        </w:rPr>
        <w:t xml:space="preserve">el cual contiene el </w:t>
      </w:r>
      <w:r w:rsidRPr="00B9215C">
        <w:rPr>
          <w:b/>
          <w:szCs w:val="24"/>
        </w:rPr>
        <w:t>REGLAMENTO TRANSITORIO DE PRESTACIÓN ECONÓMICA POR RETIRO VOLUNTARIO PARA LOS EMPLEADOS DE LA ALCALDIA MUNICIPAL DE METAPÁN, DEPARTAMENTO DE SANTA ANA;</w:t>
      </w:r>
      <w:r>
        <w:rPr>
          <w:b/>
          <w:szCs w:val="24"/>
        </w:rPr>
        <w:t xml:space="preserve"> </w:t>
      </w:r>
      <w:r>
        <w:rPr>
          <w:bCs/>
          <w:szCs w:val="24"/>
        </w:rPr>
        <w:t xml:space="preserve">renunciando voluntariamente; </w:t>
      </w:r>
    </w:p>
    <w:p w14:paraId="47E5502F" w14:textId="77777777" w:rsidR="0063078C" w:rsidRPr="00B9215C" w:rsidRDefault="0063078C" w:rsidP="0063078C">
      <w:pPr>
        <w:autoSpaceDE w:val="0"/>
        <w:autoSpaceDN w:val="0"/>
        <w:adjustRightInd w:val="0"/>
        <w:jc w:val="both"/>
        <w:rPr>
          <w:rFonts w:eastAsia="Calibri"/>
          <w:bCs/>
          <w:szCs w:val="24"/>
        </w:rPr>
      </w:pPr>
      <w:r>
        <w:rPr>
          <w:bCs/>
          <w:szCs w:val="24"/>
        </w:rPr>
        <w:t xml:space="preserve">II.- Que existen áreas que necesitan </w:t>
      </w:r>
      <w:r w:rsidR="002D6C53">
        <w:rPr>
          <w:bCs/>
          <w:szCs w:val="24"/>
        </w:rPr>
        <w:t>cubrir la</w:t>
      </w:r>
      <w:r>
        <w:rPr>
          <w:bCs/>
          <w:szCs w:val="24"/>
        </w:rPr>
        <w:t xml:space="preserve"> plaza de operador en el Plantel de Maquinaria y equipo; </w:t>
      </w:r>
    </w:p>
    <w:p w14:paraId="4341FBF5" w14:textId="77777777" w:rsidR="0063078C" w:rsidRPr="00873026" w:rsidRDefault="0063078C" w:rsidP="0063078C">
      <w:pPr>
        <w:jc w:val="both"/>
        <w:rPr>
          <w:rFonts w:eastAsia="Calibri"/>
        </w:rPr>
      </w:pPr>
      <w:r w:rsidRPr="00873026">
        <w:rPr>
          <w:rFonts w:eastAsia="Calibri"/>
        </w:rPr>
        <w:t xml:space="preserve">POR TANTO, el Concejo Municipal en uso de las facultades que el Código Municipal les confiere ACUERDA: </w:t>
      </w:r>
    </w:p>
    <w:p w14:paraId="556BBA86" w14:textId="77777777" w:rsidR="0063078C" w:rsidRPr="0063078C" w:rsidRDefault="0063078C" w:rsidP="00842726">
      <w:pPr>
        <w:pStyle w:val="Prrafodelista"/>
        <w:numPr>
          <w:ilvl w:val="0"/>
          <w:numId w:val="225"/>
        </w:numPr>
        <w:jc w:val="both"/>
        <w:rPr>
          <w:szCs w:val="24"/>
        </w:rPr>
      </w:pPr>
      <w:r w:rsidRPr="00B264A1">
        <w:rPr>
          <w:szCs w:val="24"/>
        </w:rPr>
        <w:t xml:space="preserve">Girar instrucciones a la Unidad de Recursos Humanos para que elabore contrato a plazo para la contratación </w:t>
      </w:r>
      <w:r>
        <w:rPr>
          <w:szCs w:val="24"/>
        </w:rPr>
        <w:t xml:space="preserve">1 persona como “Operador” en la Unidad de Plantel de Maquinaria y Equipo, durante el período del 21 de diciembre del 2020 al 30 de abril del 2021; </w:t>
      </w:r>
      <w:proofErr w:type="spellStart"/>
      <w:r>
        <w:rPr>
          <w:szCs w:val="24"/>
        </w:rPr>
        <w:t>devegando</w:t>
      </w:r>
      <w:proofErr w:type="spellEnd"/>
      <w:r>
        <w:rPr>
          <w:szCs w:val="24"/>
        </w:rPr>
        <w:t xml:space="preserve"> un salario de CUATROCIENTOS CINCUENTA 00/100 </w:t>
      </w:r>
      <w:r>
        <w:rPr>
          <w:szCs w:val="24"/>
        </w:rPr>
        <w:lastRenderedPageBreak/>
        <w:t xml:space="preserve">DÓLARES DE LOS ESTADOS UNIDOS DE AMÉRICA. ($450.00), </w:t>
      </w:r>
      <w:r w:rsidRPr="0063078C">
        <w:rPr>
          <w:szCs w:val="24"/>
        </w:rPr>
        <w:t xml:space="preserve">Aplicando dicho gasto al código </w:t>
      </w:r>
      <w:proofErr w:type="spellStart"/>
      <w:r w:rsidRPr="0063078C">
        <w:rPr>
          <w:szCs w:val="24"/>
        </w:rPr>
        <w:t>N°</w:t>
      </w:r>
      <w:proofErr w:type="spellEnd"/>
      <w:r w:rsidRPr="0063078C">
        <w:rPr>
          <w:szCs w:val="24"/>
        </w:rPr>
        <w:t xml:space="preserve"> 51201 de la línea 0101, conforme a detalle siguiente: </w:t>
      </w:r>
    </w:p>
    <w:p w14:paraId="20DF7C53" w14:textId="77777777" w:rsidR="0063078C" w:rsidRPr="00713B77" w:rsidRDefault="0063078C" w:rsidP="0063078C">
      <w:pPr>
        <w:pStyle w:val="Prrafodelista"/>
        <w:jc w:val="both"/>
        <w:rPr>
          <w:szCs w:val="24"/>
        </w:rPr>
      </w:pPr>
      <w:r w:rsidRPr="00713B77">
        <w:rPr>
          <w:szCs w:val="24"/>
        </w:rPr>
        <w:t xml:space="preserve">                                                        DUI                                NIT</w:t>
      </w:r>
    </w:p>
    <w:p w14:paraId="38B1473B" w14:textId="44089118" w:rsidR="0063078C" w:rsidRPr="00713B77" w:rsidRDefault="0063078C" w:rsidP="0063078C">
      <w:pPr>
        <w:jc w:val="both"/>
        <w:rPr>
          <w:szCs w:val="24"/>
        </w:rPr>
      </w:pPr>
      <w:r w:rsidRPr="00713B77">
        <w:rPr>
          <w:szCs w:val="24"/>
        </w:rPr>
        <w:t xml:space="preserve">Christian Omar Martínez Zamora        </w:t>
      </w:r>
      <w:proofErr w:type="spellStart"/>
      <w:r w:rsidR="00615E39">
        <w:rPr>
          <w:szCs w:val="24"/>
        </w:rPr>
        <w:t>xxxxxxxxxx</w:t>
      </w:r>
      <w:proofErr w:type="spellEnd"/>
      <w:r w:rsidRPr="00713B77">
        <w:rPr>
          <w:szCs w:val="24"/>
        </w:rPr>
        <w:t xml:space="preserve">                    </w:t>
      </w:r>
      <w:proofErr w:type="spellStart"/>
      <w:r w:rsidR="00615E39">
        <w:rPr>
          <w:szCs w:val="24"/>
        </w:rPr>
        <w:t>xxxxxxxxxxxxxxxxx</w:t>
      </w:r>
      <w:proofErr w:type="spellEnd"/>
    </w:p>
    <w:p w14:paraId="04067C6D" w14:textId="77777777" w:rsidR="0063078C" w:rsidRPr="00713B77" w:rsidRDefault="0063078C" w:rsidP="0063078C">
      <w:pPr>
        <w:pStyle w:val="Prrafodelista"/>
        <w:jc w:val="both"/>
        <w:rPr>
          <w:szCs w:val="24"/>
        </w:rPr>
      </w:pPr>
    </w:p>
    <w:p w14:paraId="07E01AD9" w14:textId="77777777" w:rsidR="0063078C" w:rsidRPr="00AA393D" w:rsidRDefault="0063078C" w:rsidP="00842726">
      <w:pPr>
        <w:pStyle w:val="Prrafodelista"/>
        <w:numPr>
          <w:ilvl w:val="0"/>
          <w:numId w:val="225"/>
        </w:numPr>
        <w:spacing w:after="0" w:line="240" w:lineRule="auto"/>
        <w:jc w:val="both"/>
        <w:rPr>
          <w:rFonts w:eastAsia="Calibri"/>
          <w:szCs w:val="24"/>
          <w:lang w:eastAsia="es-ES"/>
        </w:rPr>
      </w:pPr>
      <w:r w:rsidRPr="00AA393D">
        <w:rPr>
          <w:rFonts w:eastAsia="Calibri"/>
          <w:szCs w:val="24"/>
          <w:lang w:eastAsia="es-ES"/>
        </w:rPr>
        <w:t xml:space="preserve">Autorizar al Prof. José Rigoberto Pinto para que firme contrato </w:t>
      </w:r>
      <w:r>
        <w:rPr>
          <w:rFonts w:eastAsia="Calibri"/>
          <w:szCs w:val="24"/>
          <w:lang w:eastAsia="es-ES"/>
        </w:rPr>
        <w:t xml:space="preserve">con las personas a contratar </w:t>
      </w:r>
    </w:p>
    <w:p w14:paraId="3B72A19E" w14:textId="77777777" w:rsidR="0063078C" w:rsidRPr="00873026" w:rsidRDefault="0063078C" w:rsidP="0063078C">
      <w:pPr>
        <w:spacing w:after="0" w:line="240" w:lineRule="auto"/>
        <w:contextualSpacing/>
        <w:jc w:val="both"/>
        <w:rPr>
          <w:rFonts w:eastAsia="Calibri"/>
          <w:szCs w:val="24"/>
          <w:lang w:eastAsia="es-ES"/>
        </w:rPr>
      </w:pPr>
    </w:p>
    <w:p w14:paraId="37AEF960" w14:textId="77777777" w:rsidR="0063078C" w:rsidRDefault="0063078C" w:rsidP="00842726">
      <w:pPr>
        <w:numPr>
          <w:ilvl w:val="0"/>
          <w:numId w:val="225"/>
        </w:numPr>
        <w:spacing w:after="0" w:line="240" w:lineRule="auto"/>
        <w:contextualSpacing/>
        <w:jc w:val="both"/>
        <w:rPr>
          <w:rFonts w:eastAsia="Calibri"/>
          <w:szCs w:val="24"/>
          <w:lang w:eastAsia="es-ES"/>
        </w:rPr>
      </w:pPr>
      <w:r w:rsidRPr="00873026">
        <w:rPr>
          <w:rFonts w:eastAsia="Calibri"/>
          <w:szCs w:val="24"/>
          <w:lang w:eastAsia="es-ES"/>
        </w:rPr>
        <w:t>Nombrar</w:t>
      </w:r>
      <w:r>
        <w:rPr>
          <w:rFonts w:eastAsia="Calibri"/>
          <w:szCs w:val="24"/>
          <w:lang w:eastAsia="es-ES"/>
        </w:rPr>
        <w:t xml:space="preserve"> a Lic. Sonia Edith Salazar Torres</w:t>
      </w:r>
      <w:r>
        <w:rPr>
          <w:rFonts w:eastAsia="Calibri"/>
          <w:szCs w:val="24"/>
        </w:rPr>
        <w:t xml:space="preserve">, como encargado de los trabajos a realizar. </w:t>
      </w:r>
    </w:p>
    <w:p w14:paraId="4EA19C95" w14:textId="77777777" w:rsidR="0063078C" w:rsidRPr="00873026" w:rsidRDefault="0063078C" w:rsidP="0063078C">
      <w:pPr>
        <w:spacing w:after="0" w:line="240" w:lineRule="auto"/>
        <w:ind w:left="720"/>
        <w:contextualSpacing/>
        <w:jc w:val="both"/>
        <w:rPr>
          <w:rFonts w:eastAsia="Calibri"/>
          <w:szCs w:val="24"/>
          <w:lang w:eastAsia="es-ES"/>
        </w:rPr>
      </w:pPr>
    </w:p>
    <w:p w14:paraId="2900EFA0" w14:textId="77777777" w:rsidR="0063078C" w:rsidRDefault="0063078C" w:rsidP="0063078C">
      <w:pPr>
        <w:jc w:val="both"/>
        <w:rPr>
          <w:rFonts w:eastAsia="Calibri"/>
        </w:rPr>
      </w:pPr>
      <w:r w:rsidRPr="00873026">
        <w:rPr>
          <w:rFonts w:eastAsia="Calibri"/>
        </w:rPr>
        <w:t xml:space="preserve">COMUNIQUESE. </w:t>
      </w:r>
    </w:p>
    <w:p w14:paraId="23F58B64" w14:textId="77777777" w:rsidR="004919A4" w:rsidRDefault="004919A4" w:rsidP="0063078C">
      <w:pPr>
        <w:jc w:val="both"/>
        <w:rPr>
          <w:rFonts w:eastAsia="Calibri"/>
        </w:rPr>
      </w:pPr>
    </w:p>
    <w:p w14:paraId="1DF152FF" w14:textId="77777777" w:rsidR="004919A4" w:rsidRPr="004919A4" w:rsidRDefault="004919A4" w:rsidP="004919A4">
      <w:pPr>
        <w:jc w:val="both"/>
        <w:rPr>
          <w:b/>
        </w:rPr>
      </w:pPr>
      <w:r w:rsidRPr="00F67B22">
        <w:rPr>
          <w:b/>
          <w:u w:val="single"/>
        </w:rPr>
        <w:t>ACUERDO NÚMERO</w:t>
      </w:r>
      <w:r w:rsidR="00A37E2A">
        <w:rPr>
          <w:b/>
          <w:u w:val="single"/>
        </w:rPr>
        <w:t xml:space="preserve"> VEINTIUNO</w:t>
      </w:r>
      <w:r>
        <w:rPr>
          <w:b/>
          <w:u w:val="single"/>
        </w:rPr>
        <w:t>:</w:t>
      </w:r>
      <w:r w:rsidRPr="00F67B22">
        <w:rPr>
          <w:b/>
          <w:u w:val="single"/>
        </w:rPr>
        <w:t xml:space="preserve"> </w:t>
      </w:r>
    </w:p>
    <w:p w14:paraId="4E09C80B" w14:textId="77777777" w:rsidR="004919A4" w:rsidRPr="004E76C0" w:rsidRDefault="004919A4" w:rsidP="004919A4">
      <w:pPr>
        <w:rPr>
          <w:color w:val="002060"/>
          <w:sz w:val="28"/>
          <w:szCs w:val="28"/>
        </w:rPr>
      </w:pPr>
      <w:r w:rsidRPr="00F67B22">
        <w:t>El Concejo Municipal de Metapán, en uso de las  facultades que el código municipal les confiere: ACUERDA</w:t>
      </w:r>
      <w:r>
        <w:t xml:space="preserve"> </w:t>
      </w:r>
    </w:p>
    <w:p w14:paraId="684C2BCE" w14:textId="77777777" w:rsidR="0063078C" w:rsidRDefault="0063078C" w:rsidP="003A3716">
      <w:pPr>
        <w:spacing w:after="0" w:line="240" w:lineRule="auto"/>
        <w:contextualSpacing/>
        <w:jc w:val="both"/>
        <w:rPr>
          <w:rFonts w:eastAsia="Calibri"/>
          <w:b/>
          <w:bCs/>
          <w:u w:val="single"/>
        </w:rPr>
      </w:pPr>
    </w:p>
    <w:p w14:paraId="4D39678F" w14:textId="77777777" w:rsidR="004919A4" w:rsidRPr="00041ED0" w:rsidRDefault="004919A4" w:rsidP="00842726">
      <w:pPr>
        <w:pStyle w:val="Prrafodelista"/>
        <w:numPr>
          <w:ilvl w:val="0"/>
          <w:numId w:val="226"/>
        </w:numPr>
        <w:spacing w:after="0" w:line="240" w:lineRule="auto"/>
        <w:jc w:val="both"/>
        <w:rPr>
          <w:rFonts w:ascii="Calibri" w:hAnsi="Calibri" w:cs="Calibri"/>
          <w:sz w:val="22"/>
          <w:lang w:eastAsia="es-SV"/>
        </w:rPr>
      </w:pPr>
      <w:bookmarkStart w:id="112" w:name="_Hlk62563169"/>
      <w:r>
        <w:rPr>
          <w:lang w:eastAsia="es-SV"/>
        </w:rPr>
        <w:t xml:space="preserve">EROGAR la cantidad de </w:t>
      </w:r>
      <w:r w:rsidRPr="00041ED0">
        <w:rPr>
          <w:b/>
          <w:lang w:eastAsia="es-SV"/>
        </w:rPr>
        <w:t>VEINTIUN MIL CIENTO CUARENTA Y SIETE</w:t>
      </w:r>
      <w:r w:rsidRPr="00041ED0">
        <w:rPr>
          <w:b/>
          <w:bCs/>
          <w:lang w:eastAsia="es-SV"/>
        </w:rPr>
        <w:t xml:space="preserve"> </w:t>
      </w:r>
      <w:r>
        <w:rPr>
          <w:b/>
          <w:bCs/>
          <w:lang w:eastAsia="es-SV"/>
        </w:rPr>
        <w:t>26</w:t>
      </w:r>
      <w:r w:rsidRPr="00041ED0">
        <w:rPr>
          <w:b/>
          <w:bCs/>
          <w:lang w:eastAsia="es-SV"/>
        </w:rPr>
        <w:t>/100 DÓLARES DE LOS ESTADOS UNIDOS DE AMÉRICA</w:t>
      </w:r>
      <w:r>
        <w:rPr>
          <w:b/>
          <w:lang w:eastAsia="es-SV"/>
        </w:rPr>
        <w:t>.($21,147.26</w:t>
      </w:r>
      <w:r w:rsidRPr="00041ED0">
        <w:rPr>
          <w:b/>
          <w:lang w:eastAsia="es-SV"/>
        </w:rPr>
        <w:t>)</w:t>
      </w:r>
      <w:r>
        <w:rPr>
          <w:lang w:eastAsia="es-SV"/>
        </w:rPr>
        <w:t xml:space="preserve">  a favor de </w:t>
      </w:r>
      <w:r w:rsidRPr="00041ED0">
        <w:rPr>
          <w:b/>
          <w:bCs/>
          <w:lang w:eastAsia="es-SV"/>
        </w:rPr>
        <w:t xml:space="preserve">DISTRIBUIDORA PAREDES VELA, S.A. DE C.V. </w:t>
      </w:r>
      <w:r>
        <w:rPr>
          <w:lang w:eastAsia="es-SV"/>
        </w:rPr>
        <w:t xml:space="preserve">en concepto de compra de </w:t>
      </w:r>
      <w:r w:rsidR="007325BC">
        <w:rPr>
          <w:lang w:eastAsia="es-SV"/>
        </w:rPr>
        <w:t>llantas;</w:t>
      </w:r>
      <w:r>
        <w:rPr>
          <w:lang w:eastAsia="es-SV"/>
        </w:rPr>
        <w:t xml:space="preserve"> según</w:t>
      </w:r>
      <w:r w:rsidR="00C61CA0">
        <w:rPr>
          <w:lang w:eastAsia="es-SV"/>
        </w:rPr>
        <w:t xml:space="preserve"> licitación </w:t>
      </w:r>
      <w:r>
        <w:rPr>
          <w:lang w:eastAsia="es-SV"/>
        </w:rPr>
        <w:t>denominada suministro de l</w:t>
      </w:r>
      <w:r w:rsidR="00C61CA0">
        <w:rPr>
          <w:lang w:eastAsia="es-SV"/>
        </w:rPr>
        <w:t>lantas</w:t>
      </w:r>
      <w:r>
        <w:rPr>
          <w:lang w:eastAsia="es-SV"/>
        </w:rPr>
        <w:t xml:space="preserve">, según factura No. 20013180  aplicando dicho gasto al código </w:t>
      </w:r>
      <w:proofErr w:type="spellStart"/>
      <w:r>
        <w:rPr>
          <w:lang w:eastAsia="es-SV"/>
        </w:rPr>
        <w:t>N°</w:t>
      </w:r>
      <w:proofErr w:type="spellEnd"/>
      <w:r>
        <w:rPr>
          <w:lang w:eastAsia="es-SV"/>
        </w:rPr>
        <w:t xml:space="preserve"> 541</w:t>
      </w:r>
      <w:r w:rsidR="005C03A9">
        <w:rPr>
          <w:lang w:eastAsia="es-SV"/>
        </w:rPr>
        <w:t>09</w:t>
      </w:r>
      <w:r>
        <w:rPr>
          <w:lang w:eastAsia="es-SV"/>
        </w:rPr>
        <w:t xml:space="preserve"> de la línea 0101 </w:t>
      </w:r>
      <w:r>
        <w:t>del presupuesto municipal vigente</w:t>
      </w:r>
    </w:p>
    <w:bookmarkEnd w:id="112"/>
    <w:p w14:paraId="2E46BE1B" w14:textId="77777777" w:rsidR="004919A4" w:rsidRPr="00041ED0" w:rsidRDefault="004919A4" w:rsidP="004919A4">
      <w:pPr>
        <w:pStyle w:val="Prrafodelista"/>
        <w:jc w:val="both"/>
        <w:rPr>
          <w:rFonts w:ascii="Calibri" w:hAnsi="Calibri" w:cs="Calibri"/>
          <w:sz w:val="22"/>
          <w:lang w:eastAsia="es-SV"/>
        </w:rPr>
      </w:pPr>
    </w:p>
    <w:p w14:paraId="6AF7CD86" w14:textId="77777777" w:rsidR="004919A4" w:rsidRPr="00041ED0" w:rsidRDefault="004919A4" w:rsidP="00842726">
      <w:pPr>
        <w:pStyle w:val="Prrafodelista"/>
        <w:numPr>
          <w:ilvl w:val="0"/>
          <w:numId w:val="226"/>
        </w:numPr>
        <w:spacing w:after="0" w:line="240" w:lineRule="auto"/>
        <w:jc w:val="both"/>
        <w:rPr>
          <w:rFonts w:ascii="Calibri" w:hAnsi="Calibri" w:cs="Calibri"/>
          <w:sz w:val="22"/>
          <w:szCs w:val="24"/>
          <w:lang w:eastAsia="es-SV"/>
        </w:rPr>
      </w:pPr>
      <w:r w:rsidRPr="0034587C">
        <w:t>EROGAR la cantidad de</w:t>
      </w:r>
      <w:r>
        <w:t xml:space="preserve"> </w:t>
      </w:r>
      <w:r w:rsidRPr="00041ED0">
        <w:rPr>
          <w:b/>
        </w:rPr>
        <w:t>SETENTA Y OCHO 24/100 DÓLARES DE</w:t>
      </w:r>
      <w:r w:rsidRPr="0034587C">
        <w:t xml:space="preserve"> </w:t>
      </w:r>
      <w:r w:rsidRPr="00041ED0">
        <w:rPr>
          <w:b/>
        </w:rPr>
        <w:t>LOS ESTADOS UNIDOS DE AMÉRICA ($78.24)</w:t>
      </w:r>
      <w:r w:rsidRPr="0034587C">
        <w:t xml:space="preserve"> </w:t>
      </w:r>
      <w:r>
        <w:t xml:space="preserve"> </w:t>
      </w:r>
      <w:r w:rsidRPr="0034587C">
        <w:t>a favor de</w:t>
      </w:r>
      <w:r>
        <w:t xml:space="preserve"> </w:t>
      </w:r>
      <w:r w:rsidRPr="00041ED0">
        <w:rPr>
          <w:b/>
        </w:rPr>
        <w:t xml:space="preserve">GUARDADO S.A. DE C.V.  V/ </w:t>
      </w:r>
      <w:r>
        <w:t xml:space="preserve">Pago por compra de productos </w:t>
      </w:r>
      <w:proofErr w:type="spellStart"/>
      <w:r>
        <w:t>farmaceuticos</w:t>
      </w:r>
      <w:proofErr w:type="spellEnd"/>
      <w:r>
        <w:t xml:space="preserve"> y medicinales, para uso en clínica municipal de </w:t>
      </w:r>
      <w:proofErr w:type="spellStart"/>
      <w:r>
        <w:t>Tahuilapa</w:t>
      </w:r>
      <w:proofErr w:type="spellEnd"/>
      <w:r>
        <w:t xml:space="preserve">, según factura  </w:t>
      </w:r>
      <w:r w:rsidRPr="0034587C">
        <w:t>No.</w:t>
      </w:r>
      <w:r>
        <w:t xml:space="preserve">-46096 </w:t>
      </w:r>
      <w:r w:rsidRPr="0034587C">
        <w:t>Aplicando dicho gasto a la línea</w:t>
      </w:r>
      <w:r>
        <w:t xml:space="preserve">  0101 del código  54108, del presupuesto municipal vigente </w:t>
      </w:r>
      <w:r w:rsidRPr="00041ED0">
        <w:rPr>
          <w:szCs w:val="24"/>
        </w:rPr>
        <w:t xml:space="preserve">Autorizando a Tesorería a efectuar los pagos correspondientes FONDOS PROPIOS. Cuenta </w:t>
      </w:r>
      <w:proofErr w:type="spellStart"/>
      <w:r w:rsidRPr="00041ED0">
        <w:rPr>
          <w:szCs w:val="24"/>
        </w:rPr>
        <w:t>N°</w:t>
      </w:r>
      <w:proofErr w:type="spellEnd"/>
      <w:r w:rsidRPr="00041ED0">
        <w:rPr>
          <w:szCs w:val="24"/>
        </w:rPr>
        <w:t xml:space="preserve"> 00500003666</w:t>
      </w:r>
    </w:p>
    <w:p w14:paraId="3F9484F7" w14:textId="77777777" w:rsidR="004919A4" w:rsidRDefault="004919A4" w:rsidP="003A3716">
      <w:pPr>
        <w:spacing w:after="0" w:line="240" w:lineRule="auto"/>
        <w:contextualSpacing/>
        <w:jc w:val="both"/>
        <w:rPr>
          <w:rFonts w:eastAsia="Calibri"/>
          <w:b/>
          <w:bCs/>
          <w:u w:val="single"/>
        </w:rPr>
      </w:pPr>
    </w:p>
    <w:p w14:paraId="3FBDD82A" w14:textId="77777777" w:rsidR="00532A67" w:rsidRPr="00532A67" w:rsidRDefault="00532A67" w:rsidP="00532A67">
      <w:pPr>
        <w:jc w:val="both"/>
        <w:rPr>
          <w:b/>
        </w:rPr>
      </w:pPr>
      <w:r w:rsidRPr="00F67B22">
        <w:rPr>
          <w:b/>
          <w:u w:val="single"/>
        </w:rPr>
        <w:t>ACUERDO NÚMERO</w:t>
      </w:r>
      <w:r w:rsidR="00A37E2A">
        <w:rPr>
          <w:b/>
          <w:u w:val="single"/>
        </w:rPr>
        <w:t xml:space="preserve"> VEINTIDOS</w:t>
      </w:r>
      <w:r>
        <w:rPr>
          <w:b/>
          <w:u w:val="single"/>
        </w:rPr>
        <w:t>:</w:t>
      </w:r>
      <w:r w:rsidRPr="00F67B22">
        <w:rPr>
          <w:b/>
          <w:u w:val="single"/>
        </w:rPr>
        <w:t xml:space="preserve"> </w:t>
      </w:r>
    </w:p>
    <w:p w14:paraId="711A9454" w14:textId="77777777" w:rsidR="00532A67" w:rsidRPr="004E76C0" w:rsidRDefault="00532A67" w:rsidP="00532A67">
      <w:pPr>
        <w:rPr>
          <w:color w:val="002060"/>
          <w:sz w:val="28"/>
          <w:szCs w:val="28"/>
        </w:rPr>
      </w:pPr>
      <w:r w:rsidRPr="00F67B22">
        <w:t>El Concejo Municipal de Metapán, en uso de las  facultades que el código municipal les confiere: ACUERDA</w:t>
      </w:r>
      <w:r>
        <w:t xml:space="preserve"> </w:t>
      </w:r>
    </w:p>
    <w:p w14:paraId="23B948E3" w14:textId="77777777" w:rsidR="00532A67" w:rsidRDefault="00532A67" w:rsidP="00532A67">
      <w:pPr>
        <w:rPr>
          <w:rFonts w:ascii="Calibri" w:hAnsi="Calibri" w:cs="Calibri"/>
          <w:sz w:val="22"/>
          <w:lang w:eastAsia="es-SV"/>
        </w:rPr>
      </w:pPr>
    </w:p>
    <w:p w14:paraId="162DF55F" w14:textId="77777777" w:rsidR="00532A67" w:rsidRDefault="00532A67" w:rsidP="00532A67">
      <w:pPr>
        <w:jc w:val="both"/>
        <w:rPr>
          <w:b/>
          <w:szCs w:val="24"/>
          <w:u w:val="single"/>
          <w:lang w:val="es-ES"/>
        </w:rPr>
      </w:pPr>
      <w:r>
        <w:rPr>
          <w:b/>
          <w:szCs w:val="24"/>
          <w:u w:val="single"/>
          <w:lang w:val="es-ES"/>
        </w:rPr>
        <w:t>LINEA  0101          DIRECCION   SUPERIOR</w:t>
      </w:r>
    </w:p>
    <w:p w14:paraId="7C2B0D3B" w14:textId="77777777" w:rsidR="00532A67" w:rsidRDefault="00532A67" w:rsidP="00532A67">
      <w:pPr>
        <w:pStyle w:val="Prrafodelista"/>
        <w:tabs>
          <w:tab w:val="left" w:pos="1425"/>
        </w:tabs>
        <w:jc w:val="both"/>
        <w:rPr>
          <w:b/>
        </w:rPr>
      </w:pPr>
    </w:p>
    <w:p w14:paraId="1AA79AD4" w14:textId="77777777" w:rsidR="00532A67" w:rsidRPr="00AF2FDA" w:rsidRDefault="00532A67" w:rsidP="00842726">
      <w:pPr>
        <w:pStyle w:val="Prrafodelista"/>
        <w:numPr>
          <w:ilvl w:val="0"/>
          <w:numId w:val="227"/>
        </w:numPr>
        <w:spacing w:after="200" w:line="276" w:lineRule="auto"/>
        <w:jc w:val="both"/>
      </w:pPr>
      <w:r w:rsidRPr="009531F4">
        <w:rPr>
          <w:b/>
        </w:rPr>
        <w:t>AES CLESA Y CIA S EN C DE C.V.</w:t>
      </w:r>
      <w:r w:rsidRPr="00AF2FDA">
        <w:t xml:space="preserve"> V/ Pago por servicio de energía Eléctrica (NIC 5562392)  para uso en planta separadora de desechos, durante el periodo com</w:t>
      </w:r>
      <w:r>
        <w:t>prendido del 16/11/2020 al 17/12/2020</w:t>
      </w:r>
      <w:r w:rsidRPr="00AF2FDA">
        <w:t>, s</w:t>
      </w:r>
      <w:r>
        <w:t>egún factura No.-66563344</w:t>
      </w:r>
      <w:r w:rsidRPr="00AF2FDA">
        <w:t>, aplicando dicho gasto al código que a continuación se detalla:</w:t>
      </w:r>
    </w:p>
    <w:p w14:paraId="2AEB7D60" w14:textId="77777777" w:rsidR="00532A67" w:rsidRPr="00AF2FDA" w:rsidRDefault="00532A67" w:rsidP="00532A67">
      <w:pPr>
        <w:pStyle w:val="Prrafodelista"/>
        <w:spacing w:after="200" w:line="276" w:lineRule="auto"/>
        <w:ind w:left="1425"/>
        <w:jc w:val="both"/>
      </w:pPr>
      <w:r w:rsidRPr="00AF2FDA">
        <w:tab/>
      </w:r>
    </w:p>
    <w:p w14:paraId="273594DB" w14:textId="77777777" w:rsidR="00532A67" w:rsidRDefault="00532A67" w:rsidP="00532A67">
      <w:pPr>
        <w:pStyle w:val="Prrafodelista"/>
        <w:ind w:left="786"/>
        <w:jc w:val="both"/>
        <w:rPr>
          <w:b/>
        </w:rPr>
      </w:pPr>
      <w:r>
        <w:rPr>
          <w:b/>
        </w:rPr>
        <w:t xml:space="preserve">           </w:t>
      </w:r>
      <w:r w:rsidRPr="00AF2FDA">
        <w:rPr>
          <w:b/>
        </w:rPr>
        <w:t>54201</w:t>
      </w:r>
      <w:r>
        <w:t>.…………………………………</w:t>
      </w:r>
      <w:r w:rsidRPr="00AF2FDA">
        <w:t>……………</w:t>
      </w:r>
      <w:r>
        <w:t>…………….</w:t>
      </w:r>
      <w:r w:rsidRPr="00AF2FDA">
        <w:t xml:space="preserve">.  </w:t>
      </w:r>
      <w:r>
        <w:rPr>
          <w:b/>
        </w:rPr>
        <w:t>$ 250.79</w:t>
      </w:r>
    </w:p>
    <w:p w14:paraId="4D9C6C40" w14:textId="77777777" w:rsidR="00D21405" w:rsidRPr="00D21405" w:rsidRDefault="00D21405" w:rsidP="00D21405">
      <w:pPr>
        <w:spacing w:after="0" w:line="240" w:lineRule="auto"/>
        <w:jc w:val="both"/>
        <w:rPr>
          <w:rFonts w:ascii="Calibri" w:hAnsi="Calibri" w:cs="Calibri"/>
          <w:sz w:val="22"/>
          <w:szCs w:val="24"/>
          <w:lang w:eastAsia="es-SV"/>
        </w:rPr>
      </w:pPr>
      <w:r w:rsidRPr="00D21405">
        <w:rPr>
          <w:szCs w:val="24"/>
        </w:rPr>
        <w:t xml:space="preserve">Autorizando a Tesorería a efectuar los pagos correspondientes FONDOS PROPIOS. Cuenta </w:t>
      </w:r>
      <w:proofErr w:type="spellStart"/>
      <w:r w:rsidRPr="00D21405">
        <w:rPr>
          <w:szCs w:val="24"/>
        </w:rPr>
        <w:t>N°</w:t>
      </w:r>
      <w:proofErr w:type="spellEnd"/>
      <w:r w:rsidRPr="00D21405">
        <w:rPr>
          <w:szCs w:val="24"/>
        </w:rPr>
        <w:t xml:space="preserve"> 00500003666</w:t>
      </w:r>
    </w:p>
    <w:p w14:paraId="04F1B32A" w14:textId="77777777" w:rsidR="00532A67" w:rsidRDefault="00532A67" w:rsidP="003A3716">
      <w:pPr>
        <w:spacing w:after="0" w:line="240" w:lineRule="auto"/>
        <w:contextualSpacing/>
        <w:jc w:val="both"/>
        <w:rPr>
          <w:rFonts w:eastAsia="Calibri"/>
          <w:b/>
          <w:bCs/>
          <w:u w:val="single"/>
        </w:rPr>
      </w:pPr>
    </w:p>
    <w:p w14:paraId="4772F28D" w14:textId="77777777" w:rsidR="00700BF9" w:rsidRDefault="00700BF9" w:rsidP="003A3716">
      <w:pPr>
        <w:spacing w:after="0" w:line="240" w:lineRule="auto"/>
        <w:contextualSpacing/>
        <w:jc w:val="both"/>
        <w:rPr>
          <w:rFonts w:eastAsia="Calibri"/>
          <w:b/>
          <w:bCs/>
          <w:u w:val="single"/>
        </w:rPr>
      </w:pPr>
    </w:p>
    <w:p w14:paraId="1FCFF014" w14:textId="77777777" w:rsidR="006E6F6B" w:rsidRDefault="006E6F6B" w:rsidP="003A3716">
      <w:pPr>
        <w:spacing w:after="0" w:line="240" w:lineRule="auto"/>
        <w:contextualSpacing/>
        <w:jc w:val="both"/>
        <w:rPr>
          <w:rFonts w:eastAsia="Calibri"/>
          <w:b/>
          <w:bCs/>
          <w:u w:val="single"/>
        </w:rPr>
      </w:pPr>
    </w:p>
    <w:p w14:paraId="0739F57A" w14:textId="77777777" w:rsidR="006E6F6B" w:rsidRDefault="006E6F6B" w:rsidP="003A3716">
      <w:pPr>
        <w:spacing w:after="0" w:line="240" w:lineRule="auto"/>
        <w:contextualSpacing/>
        <w:jc w:val="both"/>
        <w:rPr>
          <w:rFonts w:eastAsia="Calibri"/>
          <w:b/>
          <w:bCs/>
          <w:u w:val="single"/>
        </w:rPr>
      </w:pPr>
    </w:p>
    <w:p w14:paraId="558B045D" w14:textId="77777777" w:rsidR="006E6F6B" w:rsidRDefault="006E6F6B" w:rsidP="003A3716">
      <w:pPr>
        <w:spacing w:after="0" w:line="240" w:lineRule="auto"/>
        <w:contextualSpacing/>
        <w:jc w:val="both"/>
        <w:rPr>
          <w:rFonts w:eastAsia="Calibri"/>
          <w:b/>
          <w:bCs/>
          <w:u w:val="single"/>
        </w:rPr>
      </w:pPr>
    </w:p>
    <w:p w14:paraId="513342B8" w14:textId="77777777" w:rsidR="00700BF9" w:rsidRPr="00146299" w:rsidRDefault="00700BF9" w:rsidP="00700BF9">
      <w:pPr>
        <w:spacing w:line="256" w:lineRule="auto"/>
        <w:jc w:val="both"/>
        <w:rPr>
          <w:rFonts w:eastAsia="Calibri"/>
          <w:b/>
          <w:szCs w:val="24"/>
          <w:u w:val="single"/>
        </w:rPr>
      </w:pPr>
      <w:bookmarkStart w:id="113" w:name="_Hlk59521973"/>
      <w:r w:rsidRPr="00146299">
        <w:rPr>
          <w:rFonts w:eastAsia="Calibri"/>
          <w:b/>
          <w:szCs w:val="24"/>
          <w:u w:val="single"/>
        </w:rPr>
        <w:t xml:space="preserve">ACUERDO NÚMERO </w:t>
      </w:r>
      <w:r>
        <w:rPr>
          <w:rFonts w:eastAsia="Calibri"/>
          <w:b/>
          <w:szCs w:val="24"/>
          <w:u w:val="single"/>
        </w:rPr>
        <w:t xml:space="preserve">VEINTITRÉS:   </w:t>
      </w:r>
      <w:r w:rsidRPr="00146299">
        <w:rPr>
          <w:rFonts w:eastAsia="Calibri"/>
          <w:b/>
          <w:szCs w:val="24"/>
          <w:u w:val="single"/>
        </w:rPr>
        <w:t xml:space="preserve">       </w:t>
      </w:r>
    </w:p>
    <w:p w14:paraId="36936C01" w14:textId="77777777" w:rsidR="00700BF9" w:rsidRPr="00146299" w:rsidRDefault="00700BF9" w:rsidP="00700BF9">
      <w:pPr>
        <w:spacing w:after="0" w:line="240" w:lineRule="auto"/>
        <w:jc w:val="both"/>
        <w:rPr>
          <w:rFonts w:eastAsia="Calibri"/>
          <w:szCs w:val="24"/>
        </w:rPr>
      </w:pPr>
      <w:r w:rsidRPr="00146299">
        <w:rPr>
          <w:rFonts w:eastAsia="Calibri"/>
          <w:szCs w:val="24"/>
        </w:rPr>
        <w:t>CONSIDERANDO:</w:t>
      </w:r>
    </w:p>
    <w:p w14:paraId="50A33010" w14:textId="77777777" w:rsidR="00700BF9" w:rsidRPr="00146299" w:rsidRDefault="00700BF9" w:rsidP="00700BF9">
      <w:pPr>
        <w:spacing w:after="0" w:line="240" w:lineRule="auto"/>
        <w:jc w:val="both"/>
        <w:rPr>
          <w:rFonts w:eastAsia="Calibri"/>
          <w:szCs w:val="24"/>
        </w:rPr>
      </w:pPr>
    </w:p>
    <w:p w14:paraId="1F77BD84" w14:textId="77777777" w:rsidR="00700BF9" w:rsidRPr="00146299" w:rsidRDefault="00700BF9" w:rsidP="00700BF9">
      <w:pPr>
        <w:spacing w:after="0" w:line="240" w:lineRule="auto"/>
        <w:jc w:val="both"/>
        <w:rPr>
          <w:rFonts w:eastAsia="Times New Roman"/>
          <w:szCs w:val="24"/>
          <w:lang w:val="es-ES" w:eastAsia="es-ES"/>
        </w:rPr>
      </w:pPr>
      <w:r w:rsidRPr="00146299">
        <w:rPr>
          <w:rFonts w:eastAsia="Calibri"/>
          <w:szCs w:val="24"/>
        </w:rPr>
        <w:t xml:space="preserve">I.- Que la municipalidad ha suscrito convenio con el Fondo de Inversión Social para el Desarrollo Local para ejecutar el proyecto de </w:t>
      </w:r>
      <w:r w:rsidRPr="00146299">
        <w:rPr>
          <w:rFonts w:eastAsia="Times New Roman"/>
          <w:szCs w:val="24"/>
          <w:lang w:val="es-ES" w:eastAsia="es-ES"/>
        </w:rPr>
        <w:t>“Prevención de la violencia y atención al mejoramiento de vida de la población en condiciones de pobreza en los municipios priorizados por el Plan El Salvador Seguro”;</w:t>
      </w:r>
    </w:p>
    <w:p w14:paraId="4FAE336A" w14:textId="77777777" w:rsidR="00700BF9" w:rsidRPr="00146299" w:rsidRDefault="00700BF9" w:rsidP="00700BF9">
      <w:pPr>
        <w:spacing w:after="0" w:line="240" w:lineRule="auto"/>
        <w:jc w:val="both"/>
        <w:rPr>
          <w:rFonts w:eastAsia="Times New Roman"/>
          <w:szCs w:val="24"/>
          <w:lang w:val="es-ES" w:eastAsia="es-ES"/>
        </w:rPr>
      </w:pPr>
    </w:p>
    <w:p w14:paraId="68F747C4" w14:textId="77777777" w:rsidR="00700BF9" w:rsidRPr="00146299" w:rsidRDefault="00700BF9" w:rsidP="00700BF9">
      <w:pPr>
        <w:spacing w:after="0" w:line="240" w:lineRule="auto"/>
        <w:jc w:val="both"/>
        <w:rPr>
          <w:rFonts w:eastAsia="Times New Roman"/>
          <w:szCs w:val="24"/>
          <w:lang w:val="es-ES" w:eastAsia="es-ES"/>
        </w:rPr>
      </w:pPr>
      <w:r w:rsidRPr="00146299">
        <w:rPr>
          <w:rFonts w:eastAsia="Times New Roman"/>
          <w:szCs w:val="24"/>
          <w:lang w:val="es-ES" w:eastAsia="es-ES"/>
        </w:rPr>
        <w:t>II.- Que dentro del proyecto unas de las actividades, fue la contratación  de 2 promotores, para el proyecto de violencia y atención al mejoramiento de vida de la población en condiciones de pobreza en los Municipio priorizados por el Plan el Salvador Seguro, dentro de algunas funciones se encuentra el promover en las comunidades el PMV, garantizar el establecimiento de las condiciones previas para la implementación del PMV en cada comunidad, brindad acompañamiento a familias participantes entres otras y cuyo plazo será mientras dure el referido proyecto;</w:t>
      </w:r>
    </w:p>
    <w:p w14:paraId="7189175F" w14:textId="77777777" w:rsidR="00700BF9" w:rsidRPr="00146299" w:rsidRDefault="00700BF9" w:rsidP="00700BF9">
      <w:pPr>
        <w:spacing w:after="0" w:line="240" w:lineRule="auto"/>
        <w:jc w:val="both"/>
        <w:rPr>
          <w:rFonts w:eastAsia="Times New Roman"/>
          <w:szCs w:val="24"/>
          <w:lang w:val="es-ES" w:eastAsia="es-ES"/>
        </w:rPr>
      </w:pPr>
    </w:p>
    <w:p w14:paraId="33528A4E" w14:textId="77777777" w:rsidR="00700BF9" w:rsidRPr="00146299" w:rsidRDefault="00700BF9" w:rsidP="00700BF9">
      <w:pPr>
        <w:spacing w:line="256" w:lineRule="auto"/>
        <w:jc w:val="both"/>
        <w:rPr>
          <w:rFonts w:eastAsia="Calibri"/>
          <w:spacing w:val="8"/>
          <w:shd w:val="clear" w:color="auto" w:fill="FCFCFC"/>
        </w:rPr>
      </w:pPr>
      <w:r w:rsidRPr="00146299">
        <w:rPr>
          <w:rFonts w:eastAsia="Calibri"/>
          <w:lang w:val="es-ES"/>
        </w:rPr>
        <w:t>III.-</w:t>
      </w:r>
      <w:r w:rsidRPr="00146299">
        <w:rPr>
          <w:rFonts w:eastAsia="Calibri"/>
        </w:rPr>
        <w:t xml:space="preserve">Que habiendo traslado de fondos provenientes de la </w:t>
      </w:r>
      <w:r w:rsidRPr="00146299">
        <w:rPr>
          <w:rFonts w:eastAsia="Times New Roman"/>
          <w:lang w:val="es-ES" w:eastAsia="es-ES"/>
        </w:rPr>
        <w:t xml:space="preserve">cuenta </w:t>
      </w:r>
      <w:r w:rsidRPr="00146299">
        <w:rPr>
          <w:rFonts w:eastAsia="Calibri"/>
          <w:shd w:val="clear" w:color="auto" w:fill="FFFFFF"/>
        </w:rPr>
        <w:t>de ahorro número 01500055312 denominada “</w:t>
      </w:r>
      <w:r w:rsidRPr="00146299">
        <w:rPr>
          <w:rFonts w:eastAsia="Calibri"/>
          <w:spacing w:val="8"/>
          <w:shd w:val="clear" w:color="auto" w:fill="FCFCFC"/>
        </w:rPr>
        <w:t xml:space="preserve">METAPAN / AACID-PREVENC. VIOLENCIA Y MEJORAM. DE VIDA-2017 / FORTALECIMIENTO”, a la Cuenta Corriente </w:t>
      </w:r>
      <w:proofErr w:type="spellStart"/>
      <w:r w:rsidRPr="00146299">
        <w:rPr>
          <w:rFonts w:eastAsia="Calibri"/>
          <w:spacing w:val="8"/>
          <w:shd w:val="clear" w:color="auto" w:fill="FCFCFC"/>
        </w:rPr>
        <w:t>N°</w:t>
      </w:r>
      <w:proofErr w:type="spellEnd"/>
      <w:r w:rsidRPr="00146299">
        <w:rPr>
          <w:rFonts w:eastAsia="Calibri"/>
          <w:spacing w:val="8"/>
          <w:shd w:val="clear" w:color="auto" w:fill="FCFCFC"/>
        </w:rPr>
        <w:t xml:space="preserve"> 00500005600 de Nombre “METAPAN/AACID-PREVEN.VIOLENCIA Y MEJORAM. DE VIDA-2017/Mejoramiento de Vida/AT”</w:t>
      </w:r>
    </w:p>
    <w:p w14:paraId="0090904E" w14:textId="77777777" w:rsidR="00700BF9" w:rsidRPr="00146299" w:rsidRDefault="00700BF9" w:rsidP="00700BF9">
      <w:pPr>
        <w:spacing w:line="256" w:lineRule="auto"/>
        <w:jc w:val="both"/>
        <w:rPr>
          <w:rFonts w:eastAsia="Calibri"/>
        </w:rPr>
      </w:pPr>
      <w:r w:rsidRPr="00146299">
        <w:rPr>
          <w:rFonts w:eastAsia="Calibri"/>
        </w:rPr>
        <w:t>IV.-Que con el objetivo de cancelar el pago a los promotores</w:t>
      </w:r>
      <w:r w:rsidRPr="00146299">
        <w:rPr>
          <w:rFonts w:eastAsia="Calibri"/>
          <w:szCs w:val="24"/>
          <w:lang w:eastAsia="es-ES"/>
        </w:rPr>
        <w:t>;</w:t>
      </w:r>
    </w:p>
    <w:p w14:paraId="44FCBC21" w14:textId="77777777" w:rsidR="00700BF9" w:rsidRPr="00146299" w:rsidRDefault="00700BF9" w:rsidP="00700BF9">
      <w:pPr>
        <w:spacing w:after="0" w:line="240" w:lineRule="auto"/>
        <w:jc w:val="both"/>
        <w:rPr>
          <w:rFonts w:eastAsia="Calibri"/>
          <w:b/>
          <w:szCs w:val="24"/>
        </w:rPr>
      </w:pPr>
      <w:r w:rsidRPr="00146299">
        <w:rPr>
          <w:rFonts w:eastAsia="Times New Roman"/>
          <w:szCs w:val="24"/>
          <w:lang w:val="es-ES" w:eastAsia="es-ES"/>
        </w:rPr>
        <w:t xml:space="preserve">POR TANTO, en </w:t>
      </w:r>
      <w:r w:rsidRPr="00146299">
        <w:rPr>
          <w:rFonts w:eastAsia="Calibri"/>
          <w:szCs w:val="24"/>
        </w:rPr>
        <w:t xml:space="preserve">uso de las facultades que el código Municipal les confiere, el Concejo Municipal </w:t>
      </w:r>
      <w:r w:rsidRPr="00146299">
        <w:rPr>
          <w:rFonts w:eastAsia="Calibri"/>
          <w:b/>
          <w:szCs w:val="24"/>
        </w:rPr>
        <w:t xml:space="preserve">ACUERDA: </w:t>
      </w:r>
    </w:p>
    <w:p w14:paraId="2ECA15E2" w14:textId="77777777" w:rsidR="00700BF9" w:rsidRPr="00146299" w:rsidRDefault="00700BF9" w:rsidP="00700BF9">
      <w:pPr>
        <w:spacing w:after="0" w:line="240" w:lineRule="auto"/>
        <w:jc w:val="both"/>
        <w:rPr>
          <w:rFonts w:eastAsia="Calibri"/>
          <w:b/>
          <w:szCs w:val="24"/>
        </w:rPr>
      </w:pPr>
    </w:p>
    <w:p w14:paraId="19B64084" w14:textId="77777777" w:rsidR="00700BF9" w:rsidRPr="00146299" w:rsidRDefault="00700BF9" w:rsidP="00842726">
      <w:pPr>
        <w:numPr>
          <w:ilvl w:val="0"/>
          <w:numId w:val="228"/>
        </w:numPr>
        <w:spacing w:after="0" w:line="240" w:lineRule="auto"/>
        <w:contextualSpacing/>
        <w:jc w:val="both"/>
        <w:rPr>
          <w:rFonts w:eastAsia="Calibri"/>
          <w:b/>
          <w:szCs w:val="24"/>
          <w:lang w:eastAsia="es-ES"/>
        </w:rPr>
      </w:pPr>
      <w:r w:rsidRPr="00146299">
        <w:rPr>
          <w:rFonts w:eastAsia="Calibri"/>
          <w:szCs w:val="24"/>
          <w:lang w:eastAsia="es-ES"/>
        </w:rPr>
        <w:t xml:space="preserve">EROGAR la cantidad de </w:t>
      </w:r>
      <w:r w:rsidRPr="00146299">
        <w:rPr>
          <w:rFonts w:eastAsia="Calibri"/>
          <w:b/>
          <w:szCs w:val="24"/>
          <w:lang w:eastAsia="es-ES"/>
        </w:rPr>
        <w:t>CUATROCIENTOS CINCUENTA 00/100 DÓLARES DE LOS ESTADOS UNIDOS DE AMÉRICA. ($450.00)</w:t>
      </w:r>
      <w:r w:rsidRPr="00146299">
        <w:rPr>
          <w:rFonts w:eastAsia="Calibri"/>
          <w:szCs w:val="24"/>
          <w:lang w:eastAsia="es-ES"/>
        </w:rPr>
        <w:t xml:space="preserve"> a favor de la </w:t>
      </w:r>
      <w:proofErr w:type="spellStart"/>
      <w:r w:rsidRPr="00146299">
        <w:rPr>
          <w:rFonts w:eastAsia="Calibri"/>
          <w:szCs w:val="24"/>
          <w:lang w:eastAsia="es-ES"/>
        </w:rPr>
        <w:t>Srita</w:t>
      </w:r>
      <w:proofErr w:type="spellEnd"/>
      <w:r w:rsidRPr="00146299">
        <w:rPr>
          <w:rFonts w:eastAsia="Calibri"/>
          <w:szCs w:val="24"/>
          <w:lang w:eastAsia="es-ES"/>
        </w:rPr>
        <w:t>. Ana Iris Matamoros Ramos, en concepto de pago por servicios enmarcados en el proyecto de violencia y atención al mejoramiento de vida de la población en condiciones de pobreza en los municipios priorizados por el plan El Salvador seguro, correspondiente al período comprendido</w:t>
      </w:r>
      <w:r>
        <w:rPr>
          <w:rFonts w:eastAsia="Calibri"/>
          <w:szCs w:val="24"/>
          <w:lang w:eastAsia="es-ES"/>
        </w:rPr>
        <w:t xml:space="preserve"> 02 de diciembre 2020 al 01 de enero 2</w:t>
      </w:r>
      <w:r w:rsidR="008A06C2">
        <w:rPr>
          <w:rFonts w:eastAsia="Calibri"/>
          <w:szCs w:val="24"/>
          <w:lang w:eastAsia="es-ES"/>
        </w:rPr>
        <w:t>0</w:t>
      </w:r>
      <w:r>
        <w:rPr>
          <w:rFonts w:eastAsia="Calibri"/>
          <w:szCs w:val="24"/>
          <w:lang w:eastAsia="es-ES"/>
        </w:rPr>
        <w:t xml:space="preserve">21. </w:t>
      </w:r>
      <w:r w:rsidRPr="00146299">
        <w:rPr>
          <w:rFonts w:eastAsia="Calibri"/>
          <w:szCs w:val="24"/>
          <w:lang w:eastAsia="es-ES"/>
        </w:rPr>
        <w:t xml:space="preserve"> Dicho gasto deberá aplicarse al código </w:t>
      </w:r>
      <w:proofErr w:type="spellStart"/>
      <w:r w:rsidRPr="00146299">
        <w:rPr>
          <w:rFonts w:eastAsia="Calibri"/>
          <w:szCs w:val="24"/>
          <w:lang w:eastAsia="es-ES"/>
        </w:rPr>
        <w:t>N°</w:t>
      </w:r>
      <w:proofErr w:type="spellEnd"/>
      <w:r w:rsidRPr="00146299">
        <w:rPr>
          <w:rFonts w:eastAsia="Calibri"/>
          <w:szCs w:val="24"/>
          <w:lang w:eastAsia="es-ES"/>
        </w:rPr>
        <w:t xml:space="preserve"> 51901 de la línea 0307. </w:t>
      </w:r>
    </w:p>
    <w:p w14:paraId="7FD5D161" w14:textId="77777777" w:rsidR="00700BF9" w:rsidRPr="00146299" w:rsidRDefault="00700BF9" w:rsidP="00700BF9">
      <w:pPr>
        <w:spacing w:after="0" w:line="240" w:lineRule="auto"/>
        <w:ind w:left="720"/>
        <w:contextualSpacing/>
        <w:jc w:val="both"/>
        <w:rPr>
          <w:rFonts w:eastAsia="Calibri"/>
          <w:b/>
          <w:szCs w:val="24"/>
          <w:lang w:eastAsia="es-ES"/>
        </w:rPr>
      </w:pPr>
    </w:p>
    <w:p w14:paraId="48CE76BD" w14:textId="77777777" w:rsidR="00700BF9" w:rsidRPr="00E41F49" w:rsidRDefault="00700BF9" w:rsidP="00842726">
      <w:pPr>
        <w:numPr>
          <w:ilvl w:val="0"/>
          <w:numId w:val="228"/>
        </w:numPr>
        <w:spacing w:after="0" w:line="240" w:lineRule="auto"/>
        <w:contextualSpacing/>
        <w:jc w:val="both"/>
        <w:rPr>
          <w:rFonts w:eastAsia="Calibri"/>
          <w:b/>
          <w:szCs w:val="24"/>
          <w:lang w:eastAsia="es-ES"/>
        </w:rPr>
      </w:pPr>
      <w:r w:rsidRPr="00146299">
        <w:rPr>
          <w:rFonts w:eastAsia="Calibri"/>
          <w:szCs w:val="24"/>
          <w:lang w:eastAsia="es-ES"/>
        </w:rPr>
        <w:t xml:space="preserve">EROGAR la cantidad de </w:t>
      </w:r>
      <w:r w:rsidRPr="00146299">
        <w:rPr>
          <w:rFonts w:eastAsia="Calibri"/>
          <w:b/>
          <w:szCs w:val="24"/>
          <w:lang w:eastAsia="es-ES"/>
        </w:rPr>
        <w:t>CUATROCIENTOS CINCUENTA 00/100 DÓLARES DE LOS ESTADOS UNIDOS DE AMÉRICA. ($450.00)</w:t>
      </w:r>
      <w:r w:rsidRPr="00146299">
        <w:rPr>
          <w:rFonts w:eastAsia="Calibri"/>
          <w:szCs w:val="24"/>
          <w:lang w:eastAsia="es-ES"/>
        </w:rPr>
        <w:t xml:space="preserve"> a favor del Sr. Daniel </w:t>
      </w:r>
      <w:proofErr w:type="spellStart"/>
      <w:r w:rsidRPr="00146299">
        <w:rPr>
          <w:rFonts w:eastAsia="Calibri"/>
          <w:szCs w:val="24"/>
          <w:lang w:eastAsia="es-ES"/>
        </w:rPr>
        <w:t>Arelzo</w:t>
      </w:r>
      <w:proofErr w:type="spellEnd"/>
      <w:r w:rsidRPr="00146299">
        <w:rPr>
          <w:rFonts w:eastAsia="Calibri"/>
          <w:szCs w:val="24"/>
          <w:lang w:eastAsia="es-ES"/>
        </w:rPr>
        <w:t xml:space="preserve"> Orozco Mejía, en concepto de pago por servicios enmarcados en el proyecto de violencia y atención al mejoramiento de vida de la población en condiciones de pobreza en los municipios priorizados por el plan El Salvador seguro, correspondiente al período comprendido del</w:t>
      </w:r>
      <w:r>
        <w:rPr>
          <w:rFonts w:eastAsia="Calibri"/>
          <w:szCs w:val="24"/>
          <w:lang w:eastAsia="es-ES"/>
        </w:rPr>
        <w:t xml:space="preserve"> 02 de diciembre del 2020 al 01 de enero del 2021</w:t>
      </w:r>
      <w:r w:rsidRPr="00146299">
        <w:rPr>
          <w:rFonts w:eastAsia="Calibri"/>
          <w:szCs w:val="24"/>
          <w:lang w:eastAsia="es-ES"/>
        </w:rPr>
        <w:t xml:space="preserve">. Dicho gasto deberá aplicarse al código </w:t>
      </w:r>
      <w:proofErr w:type="spellStart"/>
      <w:r w:rsidRPr="00146299">
        <w:rPr>
          <w:rFonts w:eastAsia="Calibri"/>
          <w:szCs w:val="24"/>
          <w:lang w:eastAsia="es-ES"/>
        </w:rPr>
        <w:t>N°</w:t>
      </w:r>
      <w:proofErr w:type="spellEnd"/>
      <w:r w:rsidRPr="00146299">
        <w:rPr>
          <w:rFonts w:eastAsia="Calibri"/>
          <w:szCs w:val="24"/>
          <w:lang w:eastAsia="es-ES"/>
        </w:rPr>
        <w:t xml:space="preserve"> 51901 de la línea 0307.</w:t>
      </w:r>
    </w:p>
    <w:p w14:paraId="33AE1E48" w14:textId="77777777" w:rsidR="00700BF9" w:rsidRPr="00146299" w:rsidRDefault="00700BF9" w:rsidP="00700BF9">
      <w:pPr>
        <w:spacing w:after="0" w:line="240" w:lineRule="auto"/>
        <w:ind w:left="720"/>
        <w:contextualSpacing/>
        <w:jc w:val="both"/>
        <w:rPr>
          <w:rFonts w:eastAsia="Calibri"/>
          <w:b/>
          <w:szCs w:val="24"/>
          <w:lang w:eastAsia="es-ES"/>
        </w:rPr>
      </w:pPr>
    </w:p>
    <w:p w14:paraId="39CC8008" w14:textId="77777777" w:rsidR="00700BF9" w:rsidRPr="00146299" w:rsidRDefault="00700BF9" w:rsidP="00842726">
      <w:pPr>
        <w:numPr>
          <w:ilvl w:val="0"/>
          <w:numId w:val="228"/>
        </w:numPr>
        <w:spacing w:after="0" w:line="240" w:lineRule="auto"/>
        <w:contextualSpacing/>
        <w:jc w:val="both"/>
        <w:rPr>
          <w:rFonts w:eastAsia="Calibri"/>
          <w:b/>
          <w:szCs w:val="24"/>
          <w:lang w:eastAsia="es-ES"/>
        </w:rPr>
      </w:pPr>
      <w:r w:rsidRPr="00146299">
        <w:rPr>
          <w:rFonts w:eastAsia="Calibri"/>
          <w:szCs w:val="24"/>
          <w:lang w:eastAsia="es-ES"/>
        </w:rPr>
        <w:t xml:space="preserve">EROGAR la cantidad de </w:t>
      </w:r>
      <w:r>
        <w:rPr>
          <w:rFonts w:eastAsia="Calibri"/>
          <w:b/>
          <w:szCs w:val="24"/>
          <w:lang w:eastAsia="es-ES"/>
        </w:rPr>
        <w:t>UN MIL DOSCIENTOS</w:t>
      </w:r>
      <w:r w:rsidRPr="00146299">
        <w:rPr>
          <w:rFonts w:eastAsia="Calibri"/>
          <w:b/>
          <w:szCs w:val="24"/>
          <w:lang w:eastAsia="es-ES"/>
        </w:rPr>
        <w:t xml:space="preserve"> 00/100 DÓLARES DE LOS ESTADOS UNIDOS DE AMÉRICA. ($</w:t>
      </w:r>
      <w:r>
        <w:rPr>
          <w:rFonts w:eastAsia="Calibri"/>
          <w:b/>
          <w:szCs w:val="24"/>
          <w:lang w:eastAsia="es-ES"/>
        </w:rPr>
        <w:t>1,200.00</w:t>
      </w:r>
      <w:r w:rsidRPr="00146299">
        <w:rPr>
          <w:rFonts w:eastAsia="Calibri"/>
          <w:b/>
          <w:szCs w:val="24"/>
          <w:lang w:eastAsia="es-ES"/>
        </w:rPr>
        <w:t>)</w:t>
      </w:r>
      <w:r w:rsidRPr="00146299">
        <w:rPr>
          <w:rFonts w:eastAsia="Calibri"/>
          <w:szCs w:val="24"/>
          <w:lang w:eastAsia="es-ES"/>
        </w:rPr>
        <w:t xml:space="preserve"> a favor de</w:t>
      </w:r>
      <w:r>
        <w:rPr>
          <w:rFonts w:eastAsia="Calibri"/>
          <w:szCs w:val="24"/>
          <w:lang w:eastAsia="es-ES"/>
        </w:rPr>
        <w:t xml:space="preserve"> María Elena Polanco de Calderón, </w:t>
      </w:r>
      <w:r w:rsidRPr="00146299">
        <w:rPr>
          <w:rFonts w:eastAsia="Calibri"/>
          <w:szCs w:val="24"/>
          <w:lang w:eastAsia="es-ES"/>
        </w:rPr>
        <w:t>en concepto de pago por servicios enmarcados en el proyecto de violencia y atención al mejoramiento de vida de la población en condiciones de pobreza en los municipios priorizados por el plan El Salvador seguro, correspondiente al período comprendido del</w:t>
      </w:r>
      <w:r>
        <w:rPr>
          <w:rFonts w:eastAsia="Calibri"/>
          <w:szCs w:val="24"/>
          <w:lang w:eastAsia="es-ES"/>
        </w:rPr>
        <w:t xml:space="preserve"> </w:t>
      </w:r>
      <w:r w:rsidR="00AA073C">
        <w:rPr>
          <w:rFonts w:eastAsia="Calibri"/>
          <w:szCs w:val="24"/>
          <w:lang w:eastAsia="es-ES"/>
        </w:rPr>
        <w:t>26 de noviembre al 25 de diciembre 2020</w:t>
      </w:r>
      <w:r w:rsidRPr="00146299">
        <w:rPr>
          <w:rFonts w:eastAsia="Calibri"/>
          <w:szCs w:val="24"/>
          <w:lang w:eastAsia="es-ES"/>
        </w:rPr>
        <w:t xml:space="preserve">. Dicho gasto deberá aplicarse al código </w:t>
      </w:r>
      <w:proofErr w:type="spellStart"/>
      <w:r w:rsidRPr="00146299">
        <w:rPr>
          <w:rFonts w:eastAsia="Calibri"/>
          <w:szCs w:val="24"/>
          <w:lang w:eastAsia="es-ES"/>
        </w:rPr>
        <w:t>N°</w:t>
      </w:r>
      <w:proofErr w:type="spellEnd"/>
      <w:r w:rsidRPr="00146299">
        <w:rPr>
          <w:rFonts w:eastAsia="Calibri"/>
          <w:szCs w:val="24"/>
          <w:lang w:eastAsia="es-ES"/>
        </w:rPr>
        <w:t xml:space="preserve"> 51901 de la línea 0307.</w:t>
      </w:r>
    </w:p>
    <w:p w14:paraId="75587E82" w14:textId="77777777" w:rsidR="00700BF9" w:rsidRDefault="00700BF9" w:rsidP="00700BF9">
      <w:pPr>
        <w:ind w:left="720"/>
        <w:contextualSpacing/>
        <w:rPr>
          <w:rFonts w:eastAsia="Calibri"/>
          <w:szCs w:val="24"/>
          <w:lang w:eastAsia="es-ES"/>
        </w:rPr>
      </w:pPr>
    </w:p>
    <w:p w14:paraId="5EFA25A1" w14:textId="77777777" w:rsidR="00700BF9" w:rsidRPr="00FC5E9E" w:rsidRDefault="00700BF9" w:rsidP="00842726">
      <w:pPr>
        <w:numPr>
          <w:ilvl w:val="0"/>
          <w:numId w:val="228"/>
        </w:numPr>
        <w:spacing w:after="0" w:line="240" w:lineRule="auto"/>
        <w:contextualSpacing/>
        <w:jc w:val="both"/>
        <w:rPr>
          <w:rFonts w:eastAsia="Calibri"/>
          <w:b/>
          <w:szCs w:val="24"/>
          <w:lang w:eastAsia="es-ES"/>
        </w:rPr>
      </w:pPr>
      <w:r w:rsidRPr="00146299">
        <w:rPr>
          <w:rFonts w:eastAsia="Calibri"/>
          <w:szCs w:val="24"/>
          <w:lang w:eastAsia="es-ES"/>
        </w:rPr>
        <w:t xml:space="preserve">EROGAR la cantidad de </w:t>
      </w:r>
      <w:r>
        <w:rPr>
          <w:rFonts w:eastAsia="Calibri"/>
          <w:b/>
          <w:szCs w:val="24"/>
          <w:lang w:eastAsia="es-ES"/>
        </w:rPr>
        <w:t>SEISCIENTOS SESENTA</w:t>
      </w:r>
      <w:r w:rsidRPr="00146299">
        <w:rPr>
          <w:rFonts w:eastAsia="Calibri"/>
          <w:b/>
          <w:szCs w:val="24"/>
          <w:lang w:eastAsia="es-ES"/>
        </w:rPr>
        <w:t xml:space="preserve"> 00/100 DÓLARES DE LOS ESTADOS UNIDOS DE AMÉRICA. ($</w:t>
      </w:r>
      <w:r>
        <w:rPr>
          <w:rFonts w:eastAsia="Calibri"/>
          <w:b/>
          <w:szCs w:val="24"/>
          <w:lang w:eastAsia="es-ES"/>
        </w:rPr>
        <w:t>660.00</w:t>
      </w:r>
      <w:r w:rsidRPr="00146299">
        <w:rPr>
          <w:rFonts w:eastAsia="Calibri"/>
          <w:b/>
          <w:szCs w:val="24"/>
          <w:lang w:eastAsia="es-ES"/>
        </w:rPr>
        <w:t>)</w:t>
      </w:r>
      <w:r w:rsidRPr="00146299">
        <w:rPr>
          <w:rFonts w:eastAsia="Calibri"/>
          <w:szCs w:val="24"/>
          <w:lang w:eastAsia="es-ES"/>
        </w:rPr>
        <w:t xml:space="preserve"> a favor de</w:t>
      </w:r>
      <w:r>
        <w:rPr>
          <w:rFonts w:eastAsia="Calibri"/>
          <w:szCs w:val="24"/>
          <w:lang w:eastAsia="es-ES"/>
        </w:rPr>
        <w:t xml:space="preserve"> </w:t>
      </w:r>
      <w:proofErr w:type="spellStart"/>
      <w:r>
        <w:rPr>
          <w:rFonts w:eastAsia="Calibri"/>
          <w:szCs w:val="24"/>
          <w:lang w:eastAsia="es-ES"/>
        </w:rPr>
        <w:t>Josseline</w:t>
      </w:r>
      <w:proofErr w:type="spellEnd"/>
      <w:r>
        <w:rPr>
          <w:rFonts w:eastAsia="Calibri"/>
          <w:szCs w:val="24"/>
          <w:lang w:eastAsia="es-ES"/>
        </w:rPr>
        <w:t xml:space="preserve"> Carolina Monterroza, </w:t>
      </w:r>
      <w:r w:rsidRPr="00146299">
        <w:rPr>
          <w:rFonts w:eastAsia="Calibri"/>
          <w:szCs w:val="24"/>
          <w:lang w:eastAsia="es-ES"/>
        </w:rPr>
        <w:t xml:space="preserve">en concepto de pago por servicios enmarcados en el proyecto de violencia y atención al mejoramiento de vida de la población en condiciones de pobreza en los municipios priorizados por el plan El Salvador seguro, correspondiente </w:t>
      </w:r>
      <w:r w:rsidRPr="00146299">
        <w:rPr>
          <w:rFonts w:eastAsia="Calibri"/>
          <w:szCs w:val="24"/>
          <w:lang w:eastAsia="es-ES"/>
        </w:rPr>
        <w:lastRenderedPageBreak/>
        <w:t>al período comprendido del</w:t>
      </w:r>
      <w:r w:rsidR="00AA073C">
        <w:rPr>
          <w:rFonts w:eastAsia="Calibri"/>
          <w:szCs w:val="24"/>
          <w:lang w:eastAsia="es-ES"/>
        </w:rPr>
        <w:t xml:space="preserve"> 26 de noviembre al 25 de diciembre 2020</w:t>
      </w:r>
      <w:r w:rsidRPr="00146299">
        <w:rPr>
          <w:rFonts w:eastAsia="Calibri"/>
          <w:szCs w:val="24"/>
          <w:lang w:eastAsia="es-ES"/>
        </w:rPr>
        <w:t xml:space="preserve">. Dicho gasto deberá aplicarse al código </w:t>
      </w:r>
      <w:proofErr w:type="spellStart"/>
      <w:r w:rsidRPr="00146299">
        <w:rPr>
          <w:rFonts w:eastAsia="Calibri"/>
          <w:szCs w:val="24"/>
          <w:lang w:eastAsia="es-ES"/>
        </w:rPr>
        <w:t>N°</w:t>
      </w:r>
      <w:proofErr w:type="spellEnd"/>
      <w:r w:rsidRPr="00146299">
        <w:rPr>
          <w:rFonts w:eastAsia="Calibri"/>
          <w:szCs w:val="24"/>
          <w:lang w:eastAsia="es-ES"/>
        </w:rPr>
        <w:t xml:space="preserve"> 51901 de la línea 0307.</w:t>
      </w:r>
    </w:p>
    <w:p w14:paraId="3D827A9D" w14:textId="77777777" w:rsidR="00FC5E9E" w:rsidRDefault="00FC5E9E" w:rsidP="00FC5E9E">
      <w:pPr>
        <w:pStyle w:val="Prrafodelista"/>
        <w:rPr>
          <w:rFonts w:eastAsia="Calibri"/>
          <w:b/>
          <w:szCs w:val="24"/>
          <w:lang w:eastAsia="es-ES"/>
        </w:rPr>
      </w:pPr>
    </w:p>
    <w:p w14:paraId="51A6ACCE" w14:textId="77777777" w:rsidR="00700BF9" w:rsidRPr="00146299" w:rsidRDefault="00700BF9" w:rsidP="00842726">
      <w:pPr>
        <w:numPr>
          <w:ilvl w:val="0"/>
          <w:numId w:val="228"/>
        </w:numPr>
        <w:spacing w:after="0" w:line="240" w:lineRule="auto"/>
        <w:contextualSpacing/>
        <w:jc w:val="both"/>
        <w:rPr>
          <w:rFonts w:eastAsia="Calibri"/>
          <w:b/>
          <w:szCs w:val="24"/>
          <w:lang w:eastAsia="es-ES"/>
        </w:rPr>
      </w:pPr>
      <w:r w:rsidRPr="00146299">
        <w:rPr>
          <w:rFonts w:eastAsia="Calibri"/>
          <w:szCs w:val="24"/>
          <w:lang w:eastAsia="es-ES"/>
        </w:rPr>
        <w:t xml:space="preserve">Autorizar a Tesorería a efectuar los pagos correspondientes de la cuenta </w:t>
      </w:r>
      <w:r w:rsidRPr="00146299">
        <w:rPr>
          <w:rFonts w:eastAsia="Times New Roman"/>
          <w:spacing w:val="8"/>
          <w:szCs w:val="24"/>
          <w:shd w:val="clear" w:color="auto" w:fill="FCFCFC"/>
          <w:lang w:val="es-ES" w:eastAsia="es-ES"/>
        </w:rPr>
        <w:t xml:space="preserve">Corriente </w:t>
      </w:r>
      <w:proofErr w:type="spellStart"/>
      <w:r w:rsidRPr="00146299">
        <w:rPr>
          <w:rFonts w:eastAsia="Times New Roman"/>
          <w:spacing w:val="8"/>
          <w:szCs w:val="24"/>
          <w:shd w:val="clear" w:color="auto" w:fill="FCFCFC"/>
          <w:lang w:val="es-ES" w:eastAsia="es-ES"/>
        </w:rPr>
        <w:t>N°</w:t>
      </w:r>
      <w:proofErr w:type="spellEnd"/>
      <w:r w:rsidRPr="00146299">
        <w:rPr>
          <w:rFonts w:eastAsia="Times New Roman"/>
          <w:spacing w:val="8"/>
          <w:szCs w:val="24"/>
          <w:shd w:val="clear" w:color="auto" w:fill="FCFCFC"/>
          <w:lang w:val="es-ES" w:eastAsia="es-ES"/>
        </w:rPr>
        <w:t xml:space="preserve"> 00500005600 de Nombre “METAPAN/AACID-PREVEN.VIOLENCIA Y MEJORAM. DE VIDA-2017/Mejoramiento de Vida/AT”</w:t>
      </w:r>
    </w:p>
    <w:p w14:paraId="02403787" w14:textId="77777777" w:rsidR="00700BF9" w:rsidRPr="00146299" w:rsidRDefault="00700BF9" w:rsidP="00700BF9">
      <w:pPr>
        <w:spacing w:line="256" w:lineRule="auto"/>
        <w:jc w:val="both"/>
        <w:rPr>
          <w:rFonts w:eastAsia="Calibri"/>
          <w:b/>
        </w:rPr>
      </w:pPr>
      <w:r w:rsidRPr="00146299">
        <w:rPr>
          <w:rFonts w:eastAsia="Calibri"/>
          <w:b/>
        </w:rPr>
        <w:t xml:space="preserve">COMUNIQUESE. </w:t>
      </w:r>
    </w:p>
    <w:bookmarkEnd w:id="113"/>
    <w:p w14:paraId="749EDD9A" w14:textId="77777777" w:rsidR="00700BF9" w:rsidRDefault="00700BF9" w:rsidP="003A3716">
      <w:pPr>
        <w:spacing w:after="0" w:line="240" w:lineRule="auto"/>
        <w:contextualSpacing/>
        <w:jc w:val="both"/>
        <w:rPr>
          <w:rFonts w:eastAsia="Calibri"/>
          <w:b/>
          <w:bCs/>
          <w:u w:val="single"/>
        </w:rPr>
      </w:pPr>
    </w:p>
    <w:p w14:paraId="0DA8598F" w14:textId="77777777" w:rsidR="00071A59" w:rsidRPr="00F67343" w:rsidRDefault="00071A59" w:rsidP="00071A59">
      <w:pPr>
        <w:jc w:val="both"/>
        <w:rPr>
          <w:rFonts w:eastAsia="Calibri"/>
          <w:b/>
          <w:szCs w:val="24"/>
          <w:u w:val="single"/>
        </w:rPr>
      </w:pPr>
      <w:r w:rsidRPr="00F67343">
        <w:rPr>
          <w:rFonts w:eastAsia="Calibri"/>
          <w:b/>
          <w:szCs w:val="24"/>
          <w:u w:val="single"/>
        </w:rPr>
        <w:t xml:space="preserve">ACUERDO NÚMERO </w:t>
      </w:r>
      <w:r>
        <w:rPr>
          <w:rFonts w:eastAsia="Calibri"/>
          <w:b/>
          <w:szCs w:val="24"/>
          <w:u w:val="single"/>
        </w:rPr>
        <w:t xml:space="preserve">VEINTICUATRO:  </w:t>
      </w:r>
    </w:p>
    <w:p w14:paraId="0E8069B1" w14:textId="77777777" w:rsidR="00071A59" w:rsidRPr="0021672D" w:rsidRDefault="00071A59" w:rsidP="00071A59">
      <w:pPr>
        <w:jc w:val="both"/>
        <w:rPr>
          <w:rFonts w:eastAsia="Times New Roman"/>
          <w:szCs w:val="24"/>
          <w:lang w:eastAsia="es-ES"/>
        </w:rPr>
      </w:pPr>
      <w:r w:rsidRPr="0021672D">
        <w:rPr>
          <w:rFonts w:eastAsia="Times New Roman"/>
          <w:szCs w:val="24"/>
          <w:lang w:eastAsia="es-ES"/>
        </w:rPr>
        <w:t>El Concejo Municipal CONSIDERANDO:</w:t>
      </w:r>
    </w:p>
    <w:p w14:paraId="6F635B41" w14:textId="77777777" w:rsidR="00071A59" w:rsidRDefault="00071A59" w:rsidP="00071A59">
      <w:pPr>
        <w:spacing w:after="0" w:line="240" w:lineRule="auto"/>
        <w:jc w:val="both"/>
        <w:rPr>
          <w:rFonts w:eastAsia="Times New Roman"/>
          <w:szCs w:val="24"/>
          <w:lang w:eastAsia="es-ES"/>
        </w:rPr>
      </w:pPr>
      <w:r w:rsidRPr="0021672D">
        <w:rPr>
          <w:rFonts w:eastAsia="Times New Roman"/>
          <w:szCs w:val="24"/>
          <w:lang w:eastAsia="es-ES"/>
        </w:rPr>
        <w:t xml:space="preserve">I.- Que la Unidad de Adquisiciones y contrataciones Institucionales, realizó el proceso de libre gestión para la compra  de </w:t>
      </w:r>
      <w:r>
        <w:rPr>
          <w:rFonts w:eastAsia="Times New Roman"/>
          <w:szCs w:val="24"/>
          <w:lang w:eastAsia="es-ES"/>
        </w:rPr>
        <w:t xml:space="preserve"> </w:t>
      </w:r>
      <w:r w:rsidR="00F518B9">
        <w:rPr>
          <w:rFonts w:eastAsia="Times New Roman"/>
          <w:szCs w:val="24"/>
          <w:lang w:eastAsia="es-ES"/>
        </w:rPr>
        <w:t>25 TUBOS PVC DE 8 PULGADAS DE 250 PSI, PARA AGUA POTABLE EN LA COMUNIDAD SAN JORGE, CASERÍO SAN JORGE, CANTÓN MAL PASO</w:t>
      </w:r>
    </w:p>
    <w:p w14:paraId="51B0B00B" w14:textId="77777777" w:rsidR="00883728" w:rsidRDefault="00883728" w:rsidP="00071A59">
      <w:pPr>
        <w:spacing w:after="0" w:line="240" w:lineRule="auto"/>
        <w:jc w:val="both"/>
        <w:rPr>
          <w:rFonts w:eastAsia="Times New Roman"/>
          <w:szCs w:val="24"/>
          <w:lang w:eastAsia="es-ES"/>
        </w:rPr>
      </w:pPr>
    </w:p>
    <w:p w14:paraId="025E7156" w14:textId="77777777" w:rsidR="00071A59" w:rsidRDefault="00071A59" w:rsidP="00071A59">
      <w:pPr>
        <w:spacing w:after="0" w:line="240" w:lineRule="auto"/>
        <w:jc w:val="both"/>
        <w:rPr>
          <w:szCs w:val="24"/>
        </w:rPr>
      </w:pPr>
      <w:r w:rsidRPr="0021672D">
        <w:rPr>
          <w:rFonts w:eastAsia="Times New Roman"/>
          <w:szCs w:val="24"/>
          <w:lang w:val="es-ES" w:eastAsia="es-ES"/>
        </w:rPr>
        <w:t xml:space="preserve">II.- Que se </w:t>
      </w:r>
      <w:r w:rsidRPr="0021672D">
        <w:rPr>
          <w:szCs w:val="24"/>
        </w:rPr>
        <w:t xml:space="preserve">genero libre competencia, solicitando ofertas a diferentes proveedores, posteriormente a la convocatoria en COMPRASAL, de las </w:t>
      </w:r>
      <w:r w:rsidR="00F518B9">
        <w:rPr>
          <w:szCs w:val="24"/>
        </w:rPr>
        <w:t xml:space="preserve">cuales se tiene la oferta presentada por la empresa a ALMACENES VIDRI. S.A. DE C.V. por el monto de $ </w:t>
      </w:r>
      <w:proofErr w:type="gramStart"/>
      <w:r w:rsidR="00F518B9">
        <w:rPr>
          <w:szCs w:val="24"/>
        </w:rPr>
        <w:t>4,375.00 ;</w:t>
      </w:r>
      <w:proofErr w:type="gramEnd"/>
      <w:r w:rsidR="00F518B9">
        <w:rPr>
          <w:szCs w:val="24"/>
        </w:rPr>
        <w:t xml:space="preserve"> RAÚL CARDONA HEREDIA ( VENTA DE MADERA Y MATERIALES DE CONSTRUCCIÓN EL BUEN PRECIO) por el monto de $ 5,262.50</w:t>
      </w:r>
      <w:r>
        <w:rPr>
          <w:szCs w:val="24"/>
        </w:rPr>
        <w:t xml:space="preserve"> </w:t>
      </w:r>
    </w:p>
    <w:p w14:paraId="7C2EB3D3" w14:textId="77777777" w:rsidR="00071A59" w:rsidRDefault="00071A59" w:rsidP="00071A59">
      <w:pPr>
        <w:spacing w:after="0" w:line="240" w:lineRule="auto"/>
        <w:jc w:val="both"/>
        <w:rPr>
          <w:szCs w:val="24"/>
        </w:rPr>
      </w:pPr>
    </w:p>
    <w:p w14:paraId="26B59FB7" w14:textId="77777777" w:rsidR="00071A59" w:rsidRDefault="00071A59" w:rsidP="00071A59">
      <w:pPr>
        <w:spacing w:after="0" w:line="240" w:lineRule="auto"/>
        <w:jc w:val="both"/>
        <w:rPr>
          <w:szCs w:val="24"/>
        </w:rPr>
      </w:pPr>
      <w:r w:rsidRPr="0021672D">
        <w:rPr>
          <w:szCs w:val="24"/>
        </w:rPr>
        <w:t>III.- Que la Comisión de Evaluación de Oferta</w:t>
      </w:r>
      <w:r w:rsidR="003552F9">
        <w:rPr>
          <w:szCs w:val="24"/>
        </w:rPr>
        <w:t>s</w:t>
      </w:r>
      <w:r>
        <w:rPr>
          <w:szCs w:val="24"/>
        </w:rPr>
        <w:t xml:space="preserve"> en el proceso de libre gestión </w:t>
      </w:r>
      <w:r w:rsidRPr="0021672D">
        <w:rPr>
          <w:szCs w:val="24"/>
        </w:rPr>
        <w:t>, después de realizar el análisis y evaluación de las propuest</w:t>
      </w:r>
      <w:r>
        <w:rPr>
          <w:szCs w:val="24"/>
        </w:rPr>
        <w:t xml:space="preserve">a, determino </w:t>
      </w:r>
      <w:r w:rsidR="00F518B9">
        <w:rPr>
          <w:szCs w:val="24"/>
        </w:rPr>
        <w:t xml:space="preserve">que la oferta presentada por el RAÚL CARDONA HEREDIA ( VENTA DE MADERA Y MATERIALES DE CONSTRUCCIÓN EL BUEN PRECIO), es la que cuenta con entrega inmediata y debido a la urgencia de la comunidad para instalar los tubos en el pozo es necesario realizar la compra inmediatamente, además la calidad de tubo es mejor que la oferta presentada por VIDRI. </w:t>
      </w:r>
    </w:p>
    <w:p w14:paraId="20BCF5D7" w14:textId="77777777" w:rsidR="00F518B9" w:rsidRDefault="00F518B9" w:rsidP="00071A59">
      <w:pPr>
        <w:spacing w:after="0" w:line="240" w:lineRule="auto"/>
        <w:jc w:val="both"/>
        <w:rPr>
          <w:szCs w:val="24"/>
        </w:rPr>
      </w:pPr>
    </w:p>
    <w:p w14:paraId="0C300217" w14:textId="77777777" w:rsidR="00071A59" w:rsidRPr="0021672D" w:rsidRDefault="00071A59" w:rsidP="00071A59">
      <w:pPr>
        <w:jc w:val="both"/>
        <w:rPr>
          <w:szCs w:val="24"/>
        </w:rPr>
      </w:pPr>
      <w:r w:rsidRPr="0021672D">
        <w:rPr>
          <w:szCs w:val="24"/>
        </w:rPr>
        <w:t>POR TANTO el Concejo Municipal en uso de las facultades que le confiere el Código Municipal y la Ley de Adquisiciones y Contrataciones de la Administración Pública, ACUERDA:</w:t>
      </w:r>
    </w:p>
    <w:p w14:paraId="28CCDCB0" w14:textId="77777777" w:rsidR="00071A59" w:rsidRPr="003552F9" w:rsidRDefault="00071A59" w:rsidP="00842726">
      <w:pPr>
        <w:pStyle w:val="Prrafodelista"/>
        <w:numPr>
          <w:ilvl w:val="0"/>
          <w:numId w:val="229"/>
        </w:numPr>
        <w:spacing w:after="0" w:line="240" w:lineRule="auto"/>
        <w:jc w:val="both"/>
        <w:rPr>
          <w:rFonts w:eastAsia="Times New Roman"/>
          <w:szCs w:val="24"/>
          <w:lang w:val="es-ES" w:eastAsia="es-ES"/>
        </w:rPr>
      </w:pPr>
      <w:r w:rsidRPr="003552F9">
        <w:rPr>
          <w:rFonts w:eastAsia="Times New Roman"/>
          <w:szCs w:val="24"/>
          <w:lang w:val="es-ES" w:eastAsia="es-ES"/>
        </w:rPr>
        <w:t xml:space="preserve">ADJUDICAR </w:t>
      </w:r>
      <w:r w:rsidR="003552F9">
        <w:rPr>
          <w:rFonts w:eastAsia="Times New Roman"/>
          <w:szCs w:val="24"/>
          <w:lang w:val="es-ES" w:eastAsia="es-ES"/>
        </w:rPr>
        <w:t xml:space="preserve"> a </w:t>
      </w:r>
      <w:r w:rsidR="003552F9" w:rsidRPr="003552F9">
        <w:rPr>
          <w:b/>
          <w:bCs/>
          <w:szCs w:val="24"/>
        </w:rPr>
        <w:t>RAÚL CARDONA HEREDIA ( VENTA DE MADERA Y MATERIALES DE CONSTRUCCIÓN EL BUEN PRECIO)</w:t>
      </w:r>
      <w:r w:rsidR="003552F9">
        <w:rPr>
          <w:b/>
          <w:bCs/>
          <w:szCs w:val="24"/>
        </w:rPr>
        <w:t xml:space="preserve"> </w:t>
      </w:r>
      <w:r w:rsidR="003552F9">
        <w:rPr>
          <w:szCs w:val="24"/>
        </w:rPr>
        <w:t xml:space="preserve">por el monto de $ 5,262.50, para el suministro de </w:t>
      </w:r>
      <w:r w:rsidR="003552F9">
        <w:rPr>
          <w:rFonts w:eastAsia="Times New Roman"/>
          <w:szCs w:val="24"/>
          <w:lang w:eastAsia="es-ES"/>
        </w:rPr>
        <w:t>25 TUBOS PVC DE 8 PULGADAS DE 250 PSI, PARA AGUA POTABLE EN LA COMUNIDAD SAN JORGE, CASERÍO SAN JORGE, CANTÓN MAL PASO</w:t>
      </w:r>
    </w:p>
    <w:p w14:paraId="563B057B" w14:textId="77777777" w:rsidR="00071A59" w:rsidRPr="0071585C" w:rsidRDefault="00071A59" w:rsidP="00071A59">
      <w:pPr>
        <w:spacing w:after="0" w:line="240" w:lineRule="auto"/>
        <w:ind w:left="720"/>
        <w:contextualSpacing/>
        <w:jc w:val="both"/>
        <w:rPr>
          <w:rFonts w:eastAsia="Times New Roman"/>
          <w:szCs w:val="24"/>
          <w:lang w:val="es-ES" w:eastAsia="es-ES"/>
        </w:rPr>
      </w:pPr>
    </w:p>
    <w:p w14:paraId="314E2CB5" w14:textId="77777777" w:rsidR="00071A59" w:rsidRDefault="00071A59" w:rsidP="00071A59">
      <w:pPr>
        <w:spacing w:after="0" w:line="240" w:lineRule="auto"/>
        <w:contextualSpacing/>
        <w:jc w:val="both"/>
        <w:rPr>
          <w:rFonts w:eastAsia="Times New Roman"/>
          <w:szCs w:val="24"/>
          <w:lang w:val="es-ES" w:eastAsia="es-ES"/>
        </w:rPr>
      </w:pPr>
      <w:r w:rsidRPr="0021672D">
        <w:rPr>
          <w:rFonts w:eastAsia="Times New Roman"/>
          <w:szCs w:val="24"/>
          <w:lang w:val="es-ES" w:eastAsia="es-ES"/>
        </w:rPr>
        <w:t xml:space="preserve">COMUNIQUESE. </w:t>
      </w:r>
    </w:p>
    <w:p w14:paraId="1F15DA3F" w14:textId="77777777" w:rsidR="00092CB2" w:rsidRDefault="00092CB2" w:rsidP="00071A59">
      <w:pPr>
        <w:spacing w:after="0" w:line="240" w:lineRule="auto"/>
        <w:contextualSpacing/>
        <w:jc w:val="both"/>
        <w:rPr>
          <w:rFonts w:eastAsia="Times New Roman"/>
          <w:szCs w:val="24"/>
          <w:lang w:val="es-ES" w:eastAsia="es-ES"/>
        </w:rPr>
      </w:pPr>
    </w:p>
    <w:p w14:paraId="24626919" w14:textId="77777777" w:rsidR="00092CB2" w:rsidRDefault="00092CB2" w:rsidP="00071A59">
      <w:pPr>
        <w:spacing w:after="0" w:line="240" w:lineRule="auto"/>
        <w:contextualSpacing/>
        <w:jc w:val="both"/>
        <w:rPr>
          <w:rFonts w:eastAsia="Times New Roman"/>
          <w:szCs w:val="24"/>
          <w:lang w:val="es-ES" w:eastAsia="es-ES"/>
        </w:rPr>
      </w:pPr>
    </w:p>
    <w:p w14:paraId="6E669F1F" w14:textId="77777777" w:rsidR="00092CB2" w:rsidRPr="00CA3FB3" w:rsidRDefault="00092CB2" w:rsidP="00092CB2">
      <w:pPr>
        <w:spacing w:after="0" w:line="240" w:lineRule="auto"/>
        <w:rPr>
          <w:rFonts w:eastAsia="Times New Roman"/>
          <w:b/>
          <w:bCs/>
          <w:u w:val="single"/>
          <w:lang w:eastAsia="es-ES"/>
        </w:rPr>
      </w:pPr>
      <w:r w:rsidRPr="00CA3FB3">
        <w:rPr>
          <w:rFonts w:eastAsia="Times New Roman"/>
          <w:b/>
          <w:bCs/>
          <w:u w:val="single"/>
          <w:lang w:eastAsia="es-ES"/>
        </w:rPr>
        <w:t xml:space="preserve">ACUERDO NÚMERO </w:t>
      </w:r>
      <w:r>
        <w:rPr>
          <w:rFonts w:eastAsia="Times New Roman"/>
          <w:b/>
          <w:bCs/>
          <w:u w:val="single"/>
          <w:lang w:eastAsia="es-ES"/>
        </w:rPr>
        <w:t xml:space="preserve">VEINTICINCO: </w:t>
      </w:r>
      <w:r w:rsidRPr="00CA3FB3">
        <w:rPr>
          <w:rFonts w:eastAsia="Times New Roman"/>
          <w:b/>
          <w:bCs/>
          <w:u w:val="single"/>
          <w:lang w:eastAsia="es-ES"/>
        </w:rPr>
        <w:t xml:space="preserve"> </w:t>
      </w:r>
    </w:p>
    <w:p w14:paraId="71F36D8E" w14:textId="77777777" w:rsidR="00092CB2" w:rsidRPr="00CA3FB3" w:rsidRDefault="00092CB2" w:rsidP="00092CB2">
      <w:pPr>
        <w:spacing w:after="0" w:line="240" w:lineRule="auto"/>
        <w:rPr>
          <w:rFonts w:eastAsia="Times New Roman"/>
          <w:b/>
          <w:bCs/>
          <w:u w:val="single"/>
          <w:lang w:eastAsia="es-ES"/>
        </w:rPr>
      </w:pPr>
    </w:p>
    <w:p w14:paraId="22BEE62F" w14:textId="77777777" w:rsidR="00092CB2" w:rsidRPr="00CA3FB3" w:rsidRDefault="00092CB2" w:rsidP="00092CB2">
      <w:pPr>
        <w:autoSpaceDE w:val="0"/>
        <w:autoSpaceDN w:val="0"/>
        <w:adjustRightInd w:val="0"/>
        <w:spacing w:after="0" w:line="240" w:lineRule="auto"/>
        <w:jc w:val="both"/>
        <w:rPr>
          <w:szCs w:val="24"/>
        </w:rPr>
      </w:pPr>
      <w:r w:rsidRPr="00CA3FB3">
        <w:rPr>
          <w:szCs w:val="24"/>
        </w:rPr>
        <w:t xml:space="preserve">El Concejo Municipal en uso de sus facultades y de conformidad al artículo 93, inciso segundo del Código Municipal, este Concejo ACUERDA: Dar ingreso a la cantidad de </w:t>
      </w:r>
      <w:r>
        <w:rPr>
          <w:b/>
          <w:bCs/>
          <w:szCs w:val="24"/>
        </w:rPr>
        <w:t>CUATRO MIL 00/100 ($4,000.00</w:t>
      </w:r>
      <w:r w:rsidRPr="00CA3FB3">
        <w:rPr>
          <w:b/>
          <w:bCs/>
          <w:szCs w:val="24"/>
        </w:rPr>
        <w:t>) DÓLARES DE LOS ESTADOS UNIDOS DE</w:t>
      </w:r>
      <w:r w:rsidRPr="00CA3FB3">
        <w:rPr>
          <w:szCs w:val="24"/>
        </w:rPr>
        <w:t xml:space="preserve"> </w:t>
      </w:r>
      <w:r w:rsidRPr="00CA3FB3">
        <w:rPr>
          <w:b/>
          <w:bCs/>
          <w:szCs w:val="24"/>
        </w:rPr>
        <w:t>AMÉRICA</w:t>
      </w:r>
      <w:r w:rsidRPr="00CA3FB3">
        <w:rPr>
          <w:szCs w:val="24"/>
        </w:rPr>
        <w:t xml:space="preserve">. De los cuales </w:t>
      </w:r>
      <w:r>
        <w:rPr>
          <w:szCs w:val="24"/>
        </w:rPr>
        <w:t>TRES MIL CIENTO CINCUENTA Y OCHO 54/100</w:t>
      </w:r>
      <w:r w:rsidRPr="00CA3FB3">
        <w:rPr>
          <w:szCs w:val="24"/>
        </w:rPr>
        <w:t xml:space="preserve"> </w:t>
      </w:r>
      <w:proofErr w:type="gramStart"/>
      <w:r w:rsidRPr="00CA3FB3">
        <w:rPr>
          <w:szCs w:val="24"/>
        </w:rPr>
        <w:t>DÓLARES,</w:t>
      </w:r>
      <w:r>
        <w:rPr>
          <w:szCs w:val="24"/>
        </w:rPr>
        <w:t>(</w:t>
      </w:r>
      <w:proofErr w:type="gramEnd"/>
      <w:r>
        <w:rPr>
          <w:szCs w:val="24"/>
        </w:rPr>
        <w:t>$3,158.54)</w:t>
      </w:r>
      <w:r w:rsidRPr="00CA3FB3">
        <w:rPr>
          <w:szCs w:val="24"/>
        </w:rPr>
        <w:t xml:space="preserve"> corresponden a gastos realizados en el mes de diciembre del dos mil veinte, debidamente comprobados y </w:t>
      </w:r>
      <w:r>
        <w:rPr>
          <w:szCs w:val="24"/>
        </w:rPr>
        <w:t xml:space="preserve"> OCHOCIENTOS CUARENTA Y UNO 46/100 ($841.46) </w:t>
      </w:r>
      <w:r w:rsidRPr="00CA3FB3">
        <w:rPr>
          <w:szCs w:val="24"/>
        </w:rPr>
        <w:t xml:space="preserve">corresponden al valor en efectivo.   El cual será reintegrado con la liquidación del Fondo Circulante, cantidad entregada a la Tesorera Municipal por la Señora Elsa Cristina Peraza </w:t>
      </w:r>
      <w:proofErr w:type="spellStart"/>
      <w:r w:rsidRPr="00CA3FB3">
        <w:rPr>
          <w:szCs w:val="24"/>
        </w:rPr>
        <w:t>Mazariego</w:t>
      </w:r>
      <w:proofErr w:type="spellEnd"/>
      <w:r w:rsidRPr="00CA3FB3">
        <w:rPr>
          <w:szCs w:val="24"/>
        </w:rPr>
        <w:t xml:space="preserve"> encargada del fondo circulante, lo que se detalla a continuación; esto correspondiente al fondo circulante </w:t>
      </w:r>
      <w:r>
        <w:rPr>
          <w:szCs w:val="24"/>
        </w:rPr>
        <w:t>del área del plantel municipal</w:t>
      </w:r>
      <w:r w:rsidRPr="00CA3FB3">
        <w:rPr>
          <w:szCs w:val="24"/>
        </w:rPr>
        <w:t>,</w:t>
      </w:r>
      <w:r>
        <w:rPr>
          <w:szCs w:val="24"/>
        </w:rPr>
        <w:t xml:space="preserve"> </w:t>
      </w:r>
      <w:r w:rsidRPr="00346B16">
        <w:t xml:space="preserve">“Juan Umaña Samayoa”, Planta Trituradora y Mezcla de Asfalto, y departamento de mezcladora, concretara y </w:t>
      </w:r>
      <w:proofErr w:type="spellStart"/>
      <w:r w:rsidRPr="00346B16">
        <w:t>bloquera</w:t>
      </w:r>
      <w:proofErr w:type="spellEnd"/>
      <w:r w:rsidRPr="00346B16">
        <w:t xml:space="preserve">; </w:t>
      </w:r>
      <w:r w:rsidRPr="00CA3FB3">
        <w:rPr>
          <w:szCs w:val="24"/>
        </w:rPr>
        <w:t xml:space="preserve"> caja del monto de $</w:t>
      </w:r>
      <w:r>
        <w:rPr>
          <w:szCs w:val="24"/>
        </w:rPr>
        <w:t>4,000.00</w:t>
      </w:r>
      <w:r w:rsidRPr="00CA3FB3">
        <w:rPr>
          <w:szCs w:val="24"/>
        </w:rPr>
        <w:t xml:space="preserve">: </w:t>
      </w:r>
    </w:p>
    <w:p w14:paraId="10916DD2" w14:textId="77777777" w:rsidR="00092CB2" w:rsidRPr="0021672D" w:rsidRDefault="00A51CBD" w:rsidP="00071A59">
      <w:pPr>
        <w:spacing w:after="0" w:line="240" w:lineRule="auto"/>
        <w:contextualSpacing/>
        <w:jc w:val="both"/>
        <w:rPr>
          <w:rFonts w:eastAsia="Times New Roman"/>
          <w:szCs w:val="24"/>
          <w:lang w:eastAsia="es-ES"/>
        </w:rPr>
      </w:pPr>
      <w:r w:rsidRPr="00A51CBD">
        <w:rPr>
          <w:noProof/>
          <w:lang w:eastAsia="es-SV"/>
        </w:rPr>
        <w:lastRenderedPageBreak/>
        <w:drawing>
          <wp:inline distT="0" distB="0" distL="0" distR="0" wp14:anchorId="6171F331" wp14:editId="6B8B8916">
            <wp:extent cx="5612130" cy="154495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1544955"/>
                    </a:xfrm>
                    <a:prstGeom prst="rect">
                      <a:avLst/>
                    </a:prstGeom>
                    <a:noFill/>
                    <a:ln>
                      <a:noFill/>
                    </a:ln>
                  </pic:spPr>
                </pic:pic>
              </a:graphicData>
            </a:graphic>
          </wp:inline>
        </w:drawing>
      </w:r>
    </w:p>
    <w:p w14:paraId="362ED57A" w14:textId="77777777" w:rsidR="00071A59" w:rsidRDefault="00A51CBD" w:rsidP="003A3716">
      <w:pPr>
        <w:spacing w:after="0" w:line="240" w:lineRule="auto"/>
        <w:contextualSpacing/>
        <w:jc w:val="both"/>
        <w:rPr>
          <w:rFonts w:eastAsia="Calibri"/>
        </w:rPr>
      </w:pPr>
      <w:r>
        <w:rPr>
          <w:rFonts w:eastAsia="Calibri"/>
        </w:rPr>
        <w:t xml:space="preserve">Comuníquese. </w:t>
      </w:r>
    </w:p>
    <w:p w14:paraId="3DC06809" w14:textId="77777777" w:rsidR="006F4B9E" w:rsidRDefault="006F4B9E" w:rsidP="003A3716">
      <w:pPr>
        <w:spacing w:after="0" w:line="240" w:lineRule="auto"/>
        <w:contextualSpacing/>
        <w:jc w:val="both"/>
        <w:rPr>
          <w:rFonts w:eastAsia="Calibri"/>
        </w:rPr>
      </w:pPr>
    </w:p>
    <w:p w14:paraId="1963FC63" w14:textId="77777777" w:rsidR="006F4B9E" w:rsidRDefault="006F4B9E" w:rsidP="003A3716">
      <w:pPr>
        <w:spacing w:after="0" w:line="240" w:lineRule="auto"/>
        <w:contextualSpacing/>
        <w:jc w:val="both"/>
        <w:rPr>
          <w:rFonts w:eastAsia="Calibri"/>
        </w:rPr>
      </w:pPr>
    </w:p>
    <w:p w14:paraId="2BD610A6" w14:textId="77777777" w:rsidR="006F4B9E" w:rsidRPr="00403F78" w:rsidRDefault="006F4B9E" w:rsidP="006F4B9E">
      <w:pPr>
        <w:rPr>
          <w:b/>
          <w:bCs/>
          <w:szCs w:val="24"/>
          <w:u w:val="single"/>
        </w:rPr>
      </w:pPr>
      <w:r w:rsidRPr="00403F78">
        <w:rPr>
          <w:b/>
          <w:bCs/>
          <w:szCs w:val="24"/>
          <w:u w:val="single"/>
        </w:rPr>
        <w:t xml:space="preserve">ACUERDO NÚMERO </w:t>
      </w:r>
      <w:r>
        <w:rPr>
          <w:b/>
          <w:bCs/>
          <w:szCs w:val="24"/>
          <w:u w:val="single"/>
        </w:rPr>
        <w:t xml:space="preserve">VEINTISÉIS: </w:t>
      </w:r>
      <w:r w:rsidRPr="00403F78">
        <w:rPr>
          <w:b/>
          <w:bCs/>
          <w:szCs w:val="24"/>
          <w:u w:val="single"/>
        </w:rPr>
        <w:t xml:space="preserve"> </w:t>
      </w:r>
    </w:p>
    <w:p w14:paraId="4E496A00" w14:textId="77777777" w:rsidR="006F4B9E" w:rsidRPr="00991A07" w:rsidRDefault="006F4B9E" w:rsidP="006F4B9E">
      <w:pPr>
        <w:spacing w:after="200" w:line="276" w:lineRule="auto"/>
        <w:jc w:val="both"/>
        <w:rPr>
          <w:rFonts w:eastAsia="Calibri"/>
          <w:szCs w:val="24"/>
        </w:rPr>
      </w:pPr>
      <w:r w:rsidRPr="00991A07">
        <w:rPr>
          <w:rFonts w:eastAsia="Calibri"/>
          <w:szCs w:val="24"/>
        </w:rPr>
        <w:t>El Concejo Municipal en uso de las facultades que el Código Municipal les confiere ACUERDA:</w:t>
      </w:r>
    </w:p>
    <w:p w14:paraId="71745697" w14:textId="77777777" w:rsidR="006F4B9E" w:rsidRPr="00991A07" w:rsidRDefault="006F4B9E" w:rsidP="006F4B9E">
      <w:pPr>
        <w:spacing w:after="200" w:line="276" w:lineRule="auto"/>
        <w:jc w:val="both"/>
        <w:rPr>
          <w:rFonts w:eastAsia="Calibri"/>
          <w:szCs w:val="24"/>
        </w:rPr>
      </w:pPr>
      <w:r w:rsidRPr="00991A07">
        <w:rPr>
          <w:rFonts w:eastAsia="Calibri"/>
          <w:szCs w:val="24"/>
        </w:rPr>
        <w:t xml:space="preserve">1.- Autorizar a la señora Delmy </w:t>
      </w:r>
      <w:proofErr w:type="spellStart"/>
      <w:r w:rsidRPr="00991A07">
        <w:rPr>
          <w:rFonts w:eastAsia="Calibri"/>
          <w:szCs w:val="24"/>
        </w:rPr>
        <w:t>Marilin</w:t>
      </w:r>
      <w:proofErr w:type="spellEnd"/>
      <w:r w:rsidRPr="00991A07">
        <w:rPr>
          <w:rFonts w:eastAsia="Calibri"/>
          <w:szCs w:val="24"/>
        </w:rPr>
        <w:t xml:space="preserve"> Murillos, Tesorera Municipal para que de la cuenta de FONDOS PROPIOS </w:t>
      </w:r>
      <w:r w:rsidRPr="00991A07">
        <w:rPr>
          <w:rFonts w:eastAsia="Times New Roman"/>
          <w:szCs w:val="24"/>
          <w:lang w:eastAsia="es-ES"/>
        </w:rPr>
        <w:t xml:space="preserve">cuenta </w:t>
      </w:r>
      <w:proofErr w:type="spellStart"/>
      <w:r w:rsidRPr="00991A07">
        <w:rPr>
          <w:rFonts w:eastAsia="Times New Roman"/>
          <w:szCs w:val="24"/>
          <w:lang w:eastAsia="es-SV"/>
        </w:rPr>
        <w:t>N°</w:t>
      </w:r>
      <w:proofErr w:type="spellEnd"/>
      <w:r w:rsidRPr="00991A07">
        <w:rPr>
          <w:rFonts w:eastAsia="Times New Roman"/>
          <w:szCs w:val="24"/>
          <w:lang w:eastAsia="es-SV"/>
        </w:rPr>
        <w:t xml:space="preserve"> </w:t>
      </w:r>
      <w:r w:rsidRPr="00991A07">
        <w:rPr>
          <w:rFonts w:eastAsia="Times New Roman"/>
          <w:szCs w:val="24"/>
          <w:lang w:eastAsia="es-ES"/>
        </w:rPr>
        <w:t>00500003666</w:t>
      </w:r>
      <w:r w:rsidRPr="00991A07">
        <w:rPr>
          <w:rFonts w:eastAsia="Calibri"/>
          <w:szCs w:val="24"/>
        </w:rPr>
        <w:t xml:space="preserve"> traslade fondos a la cuenta de los proyectos descritos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8"/>
        <w:gridCol w:w="1050"/>
        <w:gridCol w:w="2590"/>
        <w:gridCol w:w="1824"/>
      </w:tblGrid>
      <w:tr w:rsidR="006F4B9E" w:rsidRPr="00991A07" w14:paraId="2DD5256E" w14:textId="77777777" w:rsidTr="00E93836">
        <w:trPr>
          <w:trHeight w:val="360"/>
        </w:trPr>
        <w:tc>
          <w:tcPr>
            <w:tcW w:w="3328" w:type="dxa"/>
          </w:tcPr>
          <w:p w14:paraId="172AE1D5" w14:textId="77777777" w:rsidR="006F4B9E" w:rsidRPr="00991A07" w:rsidRDefault="006F4B9E" w:rsidP="006F4B9E">
            <w:pPr>
              <w:ind w:left="708" w:hanging="708"/>
              <w:jc w:val="center"/>
              <w:rPr>
                <w:b/>
                <w:sz w:val="20"/>
                <w:szCs w:val="20"/>
              </w:rPr>
            </w:pPr>
            <w:r w:rsidRPr="00991A07">
              <w:rPr>
                <w:b/>
                <w:sz w:val="20"/>
                <w:szCs w:val="20"/>
              </w:rPr>
              <w:t>NOMBRE DEL PROYECTO</w:t>
            </w:r>
          </w:p>
        </w:tc>
        <w:tc>
          <w:tcPr>
            <w:tcW w:w="1050" w:type="dxa"/>
          </w:tcPr>
          <w:p w14:paraId="63266F56" w14:textId="77777777" w:rsidR="006F4B9E" w:rsidRPr="00991A07" w:rsidRDefault="006F4B9E" w:rsidP="006F4B9E">
            <w:pPr>
              <w:ind w:left="708" w:hanging="708"/>
              <w:jc w:val="center"/>
              <w:rPr>
                <w:b/>
                <w:sz w:val="20"/>
                <w:szCs w:val="20"/>
              </w:rPr>
            </w:pPr>
            <w:r w:rsidRPr="00991A07">
              <w:rPr>
                <w:b/>
                <w:sz w:val="20"/>
                <w:szCs w:val="20"/>
              </w:rPr>
              <w:t>CODIGO</w:t>
            </w:r>
          </w:p>
        </w:tc>
        <w:tc>
          <w:tcPr>
            <w:tcW w:w="2590" w:type="dxa"/>
          </w:tcPr>
          <w:p w14:paraId="548A109B" w14:textId="77777777" w:rsidR="006F4B9E" w:rsidRPr="00991A07" w:rsidRDefault="006F4B9E" w:rsidP="006F4B9E">
            <w:pPr>
              <w:ind w:left="708" w:hanging="708"/>
              <w:jc w:val="center"/>
              <w:rPr>
                <w:b/>
                <w:sz w:val="20"/>
                <w:szCs w:val="20"/>
              </w:rPr>
            </w:pPr>
            <w:r w:rsidRPr="00991A07">
              <w:rPr>
                <w:b/>
                <w:sz w:val="20"/>
                <w:szCs w:val="20"/>
              </w:rPr>
              <w:t>NUMERO DE CUENTA</w:t>
            </w:r>
          </w:p>
        </w:tc>
        <w:tc>
          <w:tcPr>
            <w:tcW w:w="1824" w:type="dxa"/>
          </w:tcPr>
          <w:p w14:paraId="4FABE665" w14:textId="77777777" w:rsidR="006F4B9E" w:rsidRPr="00991A07" w:rsidRDefault="006F4B9E" w:rsidP="006F4B9E">
            <w:pPr>
              <w:ind w:left="708" w:hanging="708"/>
              <w:jc w:val="center"/>
              <w:rPr>
                <w:b/>
                <w:sz w:val="20"/>
                <w:szCs w:val="20"/>
              </w:rPr>
            </w:pPr>
            <w:r w:rsidRPr="00991A07">
              <w:rPr>
                <w:b/>
                <w:sz w:val="20"/>
                <w:szCs w:val="20"/>
              </w:rPr>
              <w:t>TRASLADO</w:t>
            </w:r>
          </w:p>
          <w:p w14:paraId="10B2939A" w14:textId="77777777" w:rsidR="006F4B9E" w:rsidRPr="00991A07" w:rsidRDefault="006F4B9E" w:rsidP="006F4B9E">
            <w:pPr>
              <w:ind w:left="708" w:hanging="708"/>
              <w:jc w:val="center"/>
              <w:rPr>
                <w:b/>
                <w:sz w:val="20"/>
                <w:szCs w:val="20"/>
              </w:rPr>
            </w:pPr>
          </w:p>
        </w:tc>
      </w:tr>
      <w:tr w:rsidR="006F4B9E" w:rsidRPr="00991A07" w14:paraId="6347E237" w14:textId="77777777" w:rsidTr="00E93836">
        <w:tc>
          <w:tcPr>
            <w:tcW w:w="3328" w:type="dxa"/>
          </w:tcPr>
          <w:p w14:paraId="6509C66C" w14:textId="77777777" w:rsidR="006F4B9E" w:rsidRPr="00991A07" w:rsidRDefault="006F4B9E" w:rsidP="006F4B9E">
            <w:pPr>
              <w:ind w:left="708" w:hanging="708"/>
              <w:jc w:val="both"/>
              <w:rPr>
                <w:b/>
                <w:sz w:val="18"/>
                <w:szCs w:val="18"/>
              </w:rPr>
            </w:pPr>
            <w:r w:rsidRPr="00991A07">
              <w:rPr>
                <w:b/>
                <w:sz w:val="18"/>
                <w:szCs w:val="18"/>
              </w:rPr>
              <w:t>DETALLE DE PROYECTOS CON FONDOS PROPIOS</w:t>
            </w:r>
          </w:p>
        </w:tc>
        <w:tc>
          <w:tcPr>
            <w:tcW w:w="1050" w:type="dxa"/>
          </w:tcPr>
          <w:p w14:paraId="430E18CB" w14:textId="77777777" w:rsidR="006F4B9E" w:rsidRPr="00991A07" w:rsidRDefault="006F4B9E" w:rsidP="006F4B9E">
            <w:pPr>
              <w:ind w:left="708" w:hanging="708"/>
              <w:jc w:val="both"/>
              <w:rPr>
                <w:sz w:val="20"/>
                <w:szCs w:val="20"/>
              </w:rPr>
            </w:pPr>
          </w:p>
        </w:tc>
        <w:tc>
          <w:tcPr>
            <w:tcW w:w="2590" w:type="dxa"/>
          </w:tcPr>
          <w:p w14:paraId="0ED9EB62" w14:textId="77777777" w:rsidR="006F4B9E" w:rsidRPr="00991A07" w:rsidRDefault="006F4B9E" w:rsidP="006F4B9E">
            <w:pPr>
              <w:ind w:left="708" w:hanging="708"/>
              <w:jc w:val="both"/>
              <w:rPr>
                <w:sz w:val="20"/>
                <w:szCs w:val="20"/>
              </w:rPr>
            </w:pPr>
          </w:p>
        </w:tc>
        <w:tc>
          <w:tcPr>
            <w:tcW w:w="1824" w:type="dxa"/>
          </w:tcPr>
          <w:p w14:paraId="5927B497" w14:textId="77777777" w:rsidR="006F4B9E" w:rsidRPr="00991A07" w:rsidRDefault="006F4B9E" w:rsidP="006F4B9E">
            <w:pPr>
              <w:ind w:left="708" w:hanging="708"/>
              <w:jc w:val="both"/>
              <w:rPr>
                <w:sz w:val="20"/>
                <w:szCs w:val="20"/>
              </w:rPr>
            </w:pPr>
          </w:p>
        </w:tc>
      </w:tr>
      <w:tr w:rsidR="006F4B9E" w:rsidRPr="00991A07" w14:paraId="6832208B" w14:textId="77777777" w:rsidTr="00E93836">
        <w:tc>
          <w:tcPr>
            <w:tcW w:w="3328" w:type="dxa"/>
          </w:tcPr>
          <w:p w14:paraId="57BE3E42" w14:textId="77777777" w:rsidR="006F4B9E" w:rsidRPr="005828CA" w:rsidRDefault="006F4B9E" w:rsidP="006F4B9E">
            <w:pPr>
              <w:jc w:val="both"/>
              <w:rPr>
                <w:rFonts w:eastAsia="Times New Roman"/>
                <w:bCs/>
                <w:szCs w:val="24"/>
                <w:lang w:eastAsia="es-ES"/>
              </w:rPr>
            </w:pPr>
            <w:r w:rsidRPr="004A3EBC">
              <w:rPr>
                <w:rFonts w:eastAsia="Calibri"/>
                <w:bCs/>
                <w:color w:val="000000"/>
                <w:szCs w:val="24"/>
              </w:rPr>
              <w:t>CONSTRUCCIÓN Y MEJORAMIENTO DE VIVIENDAS PARA PERSONAS DE ESCASOS RECURSOS ECONÓMICOS Y GRAVE NECESIDAD DEL MUNICIPIO DE METAPÁN</w:t>
            </w:r>
            <w:r w:rsidRPr="00C06E54">
              <w:rPr>
                <w:rFonts w:eastAsia="Calibri"/>
                <w:b/>
                <w:color w:val="000000"/>
                <w:szCs w:val="24"/>
              </w:rPr>
              <w:t>,</w:t>
            </w:r>
          </w:p>
        </w:tc>
        <w:tc>
          <w:tcPr>
            <w:tcW w:w="1050" w:type="dxa"/>
          </w:tcPr>
          <w:p w14:paraId="3867417E" w14:textId="77777777" w:rsidR="006F4B9E" w:rsidRDefault="006F4B9E" w:rsidP="006F4B9E">
            <w:pPr>
              <w:ind w:left="708" w:hanging="708"/>
              <w:jc w:val="center"/>
              <w:rPr>
                <w:sz w:val="20"/>
                <w:szCs w:val="20"/>
              </w:rPr>
            </w:pPr>
            <w:r>
              <w:rPr>
                <w:sz w:val="20"/>
                <w:szCs w:val="20"/>
              </w:rPr>
              <w:t>20203</w:t>
            </w:r>
          </w:p>
        </w:tc>
        <w:tc>
          <w:tcPr>
            <w:tcW w:w="2590" w:type="dxa"/>
          </w:tcPr>
          <w:p w14:paraId="6C485E9B" w14:textId="77777777" w:rsidR="006F4B9E" w:rsidRDefault="006F4B9E" w:rsidP="006F4B9E">
            <w:pPr>
              <w:ind w:left="708" w:hanging="708"/>
              <w:jc w:val="center"/>
              <w:rPr>
                <w:sz w:val="20"/>
                <w:szCs w:val="20"/>
              </w:rPr>
            </w:pPr>
            <w:r>
              <w:rPr>
                <w:sz w:val="20"/>
                <w:szCs w:val="20"/>
              </w:rPr>
              <w:t>00500006088</w:t>
            </w:r>
          </w:p>
        </w:tc>
        <w:tc>
          <w:tcPr>
            <w:tcW w:w="1824" w:type="dxa"/>
          </w:tcPr>
          <w:p w14:paraId="2F62465D" w14:textId="77777777" w:rsidR="006F4B9E" w:rsidRDefault="006F4B9E" w:rsidP="006F4B9E">
            <w:pPr>
              <w:ind w:left="708" w:hanging="708"/>
              <w:rPr>
                <w:sz w:val="20"/>
                <w:szCs w:val="20"/>
              </w:rPr>
            </w:pPr>
            <w:r>
              <w:rPr>
                <w:sz w:val="20"/>
                <w:szCs w:val="20"/>
              </w:rPr>
              <w:t>$5</w:t>
            </w:r>
            <w:r w:rsidR="00E93836">
              <w:rPr>
                <w:sz w:val="20"/>
                <w:szCs w:val="20"/>
              </w:rPr>
              <w:t>5</w:t>
            </w:r>
            <w:r>
              <w:rPr>
                <w:sz w:val="20"/>
                <w:szCs w:val="20"/>
              </w:rPr>
              <w:t>,000.00</w:t>
            </w:r>
          </w:p>
        </w:tc>
      </w:tr>
      <w:tr w:rsidR="006F4B9E" w:rsidRPr="00991A07" w14:paraId="086A7506" w14:textId="77777777" w:rsidTr="00E93836">
        <w:tc>
          <w:tcPr>
            <w:tcW w:w="3328" w:type="dxa"/>
          </w:tcPr>
          <w:p w14:paraId="66176EA1" w14:textId="77777777" w:rsidR="006F4B9E" w:rsidRPr="00E93836" w:rsidRDefault="00E93836" w:rsidP="006F4B9E">
            <w:pPr>
              <w:jc w:val="both"/>
              <w:rPr>
                <w:rFonts w:eastAsia="Calibri"/>
                <w:bCs/>
                <w:color w:val="000000"/>
                <w:szCs w:val="24"/>
              </w:rPr>
            </w:pPr>
            <w:r w:rsidRPr="00E93836">
              <w:rPr>
                <w:rFonts w:eastAsia="Calibri"/>
                <w:bCs/>
                <w:color w:val="000000"/>
                <w:szCs w:val="24"/>
                <w:lang w:eastAsia="es-ES"/>
              </w:rPr>
              <w:t>SEGUNDA ETAPA CENTRO MUNICIPAL DE FORMACIÓN Y ATENCIÓN INTEGRAL, METAPÁN, SANTA ANA</w:t>
            </w:r>
          </w:p>
        </w:tc>
        <w:tc>
          <w:tcPr>
            <w:tcW w:w="1050" w:type="dxa"/>
          </w:tcPr>
          <w:p w14:paraId="2BFBF32D" w14:textId="77777777" w:rsidR="006F4B9E" w:rsidRDefault="00E93836" w:rsidP="006F4B9E">
            <w:pPr>
              <w:ind w:left="708" w:hanging="708"/>
              <w:jc w:val="center"/>
              <w:rPr>
                <w:sz w:val="20"/>
                <w:szCs w:val="20"/>
              </w:rPr>
            </w:pPr>
            <w:r>
              <w:rPr>
                <w:sz w:val="20"/>
                <w:szCs w:val="20"/>
              </w:rPr>
              <w:t>20209</w:t>
            </w:r>
          </w:p>
        </w:tc>
        <w:tc>
          <w:tcPr>
            <w:tcW w:w="2590" w:type="dxa"/>
          </w:tcPr>
          <w:p w14:paraId="7BACD345" w14:textId="77777777" w:rsidR="006F4B9E" w:rsidRDefault="00E93836" w:rsidP="006F4B9E">
            <w:pPr>
              <w:ind w:left="708" w:hanging="708"/>
              <w:jc w:val="center"/>
              <w:rPr>
                <w:sz w:val="20"/>
                <w:szCs w:val="20"/>
              </w:rPr>
            </w:pPr>
            <w:r>
              <w:rPr>
                <w:sz w:val="20"/>
                <w:szCs w:val="20"/>
              </w:rPr>
              <w:t>00500006606</w:t>
            </w:r>
          </w:p>
        </w:tc>
        <w:tc>
          <w:tcPr>
            <w:tcW w:w="1824" w:type="dxa"/>
          </w:tcPr>
          <w:p w14:paraId="3031FAAC" w14:textId="77777777" w:rsidR="006F4B9E" w:rsidRDefault="00E93836" w:rsidP="006F4B9E">
            <w:pPr>
              <w:ind w:left="708" w:hanging="708"/>
              <w:rPr>
                <w:sz w:val="20"/>
                <w:szCs w:val="20"/>
              </w:rPr>
            </w:pPr>
            <w:r>
              <w:rPr>
                <w:sz w:val="20"/>
                <w:szCs w:val="20"/>
              </w:rPr>
              <w:t>$50,000.00</w:t>
            </w:r>
          </w:p>
        </w:tc>
      </w:tr>
      <w:tr w:rsidR="00E93836" w:rsidRPr="00991A07" w14:paraId="37F1723D" w14:textId="77777777" w:rsidTr="00E93836">
        <w:tc>
          <w:tcPr>
            <w:tcW w:w="3328" w:type="dxa"/>
          </w:tcPr>
          <w:p w14:paraId="7718272A" w14:textId="77777777" w:rsidR="00E93836" w:rsidRPr="005828CA" w:rsidRDefault="00E93836" w:rsidP="00E93836">
            <w:pPr>
              <w:jc w:val="both"/>
              <w:rPr>
                <w:rFonts w:ascii="Arial" w:hAnsi="Arial" w:cs="Arial"/>
                <w:bCs/>
                <w:sz w:val="18"/>
                <w:szCs w:val="18"/>
              </w:rPr>
            </w:pPr>
            <w:r w:rsidRPr="005828CA">
              <w:rPr>
                <w:rFonts w:eastAsia="Times New Roman"/>
                <w:bCs/>
                <w:szCs w:val="24"/>
                <w:lang w:eastAsia="es-ES"/>
              </w:rPr>
              <w:t>PAVIMENTACIÓN</w:t>
            </w:r>
            <w:r w:rsidRPr="005828CA">
              <w:rPr>
                <w:rFonts w:eastAsia="Times New Roman"/>
                <w:bCs/>
                <w:szCs w:val="24"/>
                <w:lang w:val="es-ES" w:eastAsia="es-ES"/>
              </w:rPr>
              <w:t xml:space="preserve"> DE LA CALLE UBICADA ENTRE CASERÍO LAS PILETAS SITIO CONOCIDO COMO                   “ LA BASCULA” Y EL CASERÍO PITAJAYO, AMBOS DEL CANTÓN LAS PIEDRAS DEL MUNICIPIO DE METAPÁN,</w:t>
            </w:r>
          </w:p>
        </w:tc>
        <w:tc>
          <w:tcPr>
            <w:tcW w:w="1050" w:type="dxa"/>
          </w:tcPr>
          <w:p w14:paraId="74A37B1A" w14:textId="77777777" w:rsidR="00E93836" w:rsidRPr="00991A07" w:rsidRDefault="00E93836" w:rsidP="00E93836">
            <w:pPr>
              <w:ind w:left="708" w:hanging="708"/>
              <w:jc w:val="center"/>
              <w:rPr>
                <w:sz w:val="20"/>
                <w:szCs w:val="20"/>
              </w:rPr>
            </w:pPr>
            <w:r>
              <w:rPr>
                <w:sz w:val="20"/>
                <w:szCs w:val="20"/>
              </w:rPr>
              <w:t>16206</w:t>
            </w:r>
          </w:p>
        </w:tc>
        <w:tc>
          <w:tcPr>
            <w:tcW w:w="2590" w:type="dxa"/>
          </w:tcPr>
          <w:p w14:paraId="3EB69699" w14:textId="77777777" w:rsidR="00E93836" w:rsidRPr="00991A07" w:rsidRDefault="00E93836" w:rsidP="00E93836">
            <w:pPr>
              <w:ind w:left="708" w:hanging="708"/>
              <w:jc w:val="center"/>
              <w:rPr>
                <w:sz w:val="20"/>
                <w:szCs w:val="20"/>
              </w:rPr>
            </w:pPr>
            <w:r>
              <w:rPr>
                <w:sz w:val="20"/>
                <w:szCs w:val="20"/>
              </w:rPr>
              <w:t>00500003755</w:t>
            </w:r>
          </w:p>
        </w:tc>
        <w:tc>
          <w:tcPr>
            <w:tcW w:w="1824" w:type="dxa"/>
          </w:tcPr>
          <w:p w14:paraId="7DBC32AF" w14:textId="77777777" w:rsidR="00E93836" w:rsidRPr="00991A07" w:rsidRDefault="00E93836" w:rsidP="00E93836">
            <w:pPr>
              <w:ind w:left="708" w:hanging="708"/>
              <w:rPr>
                <w:sz w:val="20"/>
                <w:szCs w:val="20"/>
              </w:rPr>
            </w:pPr>
            <w:r>
              <w:rPr>
                <w:sz w:val="20"/>
                <w:szCs w:val="20"/>
              </w:rPr>
              <w:t>$10,000.00</w:t>
            </w:r>
          </w:p>
        </w:tc>
      </w:tr>
      <w:tr w:rsidR="00E93836" w:rsidRPr="00991A07" w14:paraId="5A78C90C" w14:textId="77777777" w:rsidTr="00E93836">
        <w:tc>
          <w:tcPr>
            <w:tcW w:w="3328" w:type="dxa"/>
          </w:tcPr>
          <w:p w14:paraId="44B86201" w14:textId="77777777" w:rsidR="00E93836" w:rsidRPr="00E93836" w:rsidRDefault="00E93836" w:rsidP="00E93836">
            <w:pPr>
              <w:jc w:val="both"/>
              <w:rPr>
                <w:rFonts w:eastAsia="Calibri"/>
                <w:bCs/>
                <w:color w:val="000000"/>
                <w:szCs w:val="24"/>
              </w:rPr>
            </w:pPr>
            <w:r w:rsidRPr="00E93836">
              <w:rPr>
                <w:rFonts w:eastAsia="Calibri"/>
                <w:bCs/>
                <w:color w:val="000000"/>
              </w:rPr>
              <w:t>INSTALACION ELECTRICA DOMICILIAR EN BAJA TENSION (BT) PARA FAMILIAS DE ESCASOS RECURSOS EN EL MUNICIPIO DE METAPÁN,</w:t>
            </w:r>
          </w:p>
        </w:tc>
        <w:tc>
          <w:tcPr>
            <w:tcW w:w="1050" w:type="dxa"/>
          </w:tcPr>
          <w:p w14:paraId="7094A404" w14:textId="77777777" w:rsidR="00E93836" w:rsidRDefault="00E93836" w:rsidP="00E93836">
            <w:pPr>
              <w:ind w:left="708" w:hanging="708"/>
              <w:jc w:val="center"/>
              <w:rPr>
                <w:sz w:val="20"/>
                <w:szCs w:val="20"/>
              </w:rPr>
            </w:pPr>
            <w:r>
              <w:rPr>
                <w:sz w:val="20"/>
                <w:szCs w:val="20"/>
              </w:rPr>
              <w:t>20206</w:t>
            </w:r>
          </w:p>
        </w:tc>
        <w:tc>
          <w:tcPr>
            <w:tcW w:w="2590" w:type="dxa"/>
          </w:tcPr>
          <w:p w14:paraId="11651DA0" w14:textId="77777777" w:rsidR="00E93836" w:rsidRDefault="00E93836" w:rsidP="00E93836">
            <w:pPr>
              <w:ind w:left="708" w:hanging="708"/>
              <w:jc w:val="center"/>
              <w:rPr>
                <w:sz w:val="20"/>
                <w:szCs w:val="20"/>
              </w:rPr>
            </w:pPr>
            <w:r>
              <w:rPr>
                <w:sz w:val="20"/>
                <w:szCs w:val="20"/>
              </w:rPr>
              <w:t>00500006533</w:t>
            </w:r>
          </w:p>
        </w:tc>
        <w:tc>
          <w:tcPr>
            <w:tcW w:w="1824" w:type="dxa"/>
          </w:tcPr>
          <w:p w14:paraId="6F2E3374" w14:textId="77777777" w:rsidR="00E93836" w:rsidRDefault="00E93836" w:rsidP="00E93836">
            <w:pPr>
              <w:ind w:left="708" w:hanging="708"/>
              <w:rPr>
                <w:sz w:val="20"/>
                <w:szCs w:val="20"/>
              </w:rPr>
            </w:pPr>
            <w:r>
              <w:rPr>
                <w:sz w:val="20"/>
                <w:szCs w:val="20"/>
              </w:rPr>
              <w:t>$35,000.00</w:t>
            </w:r>
          </w:p>
        </w:tc>
      </w:tr>
      <w:tr w:rsidR="00E93836" w:rsidRPr="00991A07" w14:paraId="784DF6CB" w14:textId="77777777" w:rsidTr="00E93836">
        <w:tc>
          <w:tcPr>
            <w:tcW w:w="3328" w:type="dxa"/>
          </w:tcPr>
          <w:p w14:paraId="66C5BE61" w14:textId="77777777" w:rsidR="00E93836" w:rsidRPr="00991A07" w:rsidRDefault="00E93836" w:rsidP="00E93836">
            <w:pPr>
              <w:ind w:left="708" w:hanging="708"/>
              <w:jc w:val="both"/>
              <w:rPr>
                <w:b/>
                <w:sz w:val="20"/>
                <w:szCs w:val="20"/>
              </w:rPr>
            </w:pPr>
            <w:r w:rsidRPr="00991A07">
              <w:rPr>
                <w:b/>
                <w:sz w:val="20"/>
                <w:szCs w:val="20"/>
              </w:rPr>
              <w:lastRenderedPageBreak/>
              <w:t>TOTAL--………………..</w:t>
            </w:r>
          </w:p>
        </w:tc>
        <w:tc>
          <w:tcPr>
            <w:tcW w:w="1050" w:type="dxa"/>
          </w:tcPr>
          <w:p w14:paraId="4B257417" w14:textId="77777777" w:rsidR="00E93836" w:rsidRPr="00991A07" w:rsidRDefault="00E93836" w:rsidP="00E93836">
            <w:pPr>
              <w:ind w:left="708" w:hanging="708"/>
              <w:jc w:val="both"/>
              <w:rPr>
                <w:b/>
                <w:sz w:val="20"/>
                <w:szCs w:val="20"/>
              </w:rPr>
            </w:pPr>
          </w:p>
        </w:tc>
        <w:tc>
          <w:tcPr>
            <w:tcW w:w="2590" w:type="dxa"/>
          </w:tcPr>
          <w:p w14:paraId="76E382EC" w14:textId="77777777" w:rsidR="00E93836" w:rsidRPr="00991A07" w:rsidRDefault="00E93836" w:rsidP="00E93836">
            <w:pPr>
              <w:ind w:left="708" w:hanging="708"/>
              <w:jc w:val="both"/>
              <w:rPr>
                <w:b/>
                <w:sz w:val="20"/>
                <w:szCs w:val="20"/>
              </w:rPr>
            </w:pPr>
          </w:p>
        </w:tc>
        <w:tc>
          <w:tcPr>
            <w:tcW w:w="1824" w:type="dxa"/>
          </w:tcPr>
          <w:p w14:paraId="11229F82" w14:textId="77777777" w:rsidR="00E93836" w:rsidRPr="00991A07" w:rsidRDefault="00E93836" w:rsidP="00E93836">
            <w:pPr>
              <w:ind w:left="708" w:hanging="708"/>
              <w:jc w:val="both"/>
              <w:rPr>
                <w:b/>
                <w:sz w:val="20"/>
                <w:szCs w:val="20"/>
              </w:rPr>
            </w:pPr>
            <w:r w:rsidRPr="00991A07">
              <w:rPr>
                <w:b/>
                <w:sz w:val="20"/>
                <w:szCs w:val="20"/>
              </w:rPr>
              <w:t xml:space="preserve">$ </w:t>
            </w:r>
            <w:r>
              <w:rPr>
                <w:b/>
                <w:sz w:val="20"/>
                <w:szCs w:val="20"/>
              </w:rPr>
              <w:t>150,000.00</w:t>
            </w:r>
          </w:p>
        </w:tc>
      </w:tr>
    </w:tbl>
    <w:p w14:paraId="6201CF44" w14:textId="77777777" w:rsidR="006F4B9E" w:rsidRDefault="006F4B9E" w:rsidP="006F4B9E">
      <w:r>
        <w:t xml:space="preserve">COMUNIQUESE. </w:t>
      </w:r>
    </w:p>
    <w:p w14:paraId="7A7957EA" w14:textId="77777777" w:rsidR="006F4B9E" w:rsidRDefault="006F4B9E" w:rsidP="003A3716">
      <w:pPr>
        <w:spacing w:after="0" w:line="240" w:lineRule="auto"/>
        <w:contextualSpacing/>
        <w:jc w:val="both"/>
        <w:rPr>
          <w:rFonts w:eastAsia="Calibri"/>
        </w:rPr>
      </w:pPr>
    </w:p>
    <w:p w14:paraId="1C2EA1A6" w14:textId="77777777" w:rsidR="006F4B9E" w:rsidRDefault="008E6B83" w:rsidP="003A3716">
      <w:pPr>
        <w:spacing w:after="0" w:line="240" w:lineRule="auto"/>
        <w:contextualSpacing/>
        <w:jc w:val="both"/>
        <w:rPr>
          <w:rFonts w:eastAsia="Calibri"/>
        </w:rPr>
      </w:pPr>
      <w:r>
        <w:rPr>
          <w:rFonts w:eastAsia="Calibri"/>
        </w:rPr>
        <w:t xml:space="preserve">Comuníquese. </w:t>
      </w:r>
    </w:p>
    <w:p w14:paraId="43FC17AD" w14:textId="77777777" w:rsidR="00594ABF" w:rsidRDefault="00594ABF" w:rsidP="003A3716">
      <w:pPr>
        <w:spacing w:after="0" w:line="240" w:lineRule="auto"/>
        <w:contextualSpacing/>
        <w:jc w:val="both"/>
        <w:rPr>
          <w:rFonts w:eastAsia="Calibri"/>
        </w:rPr>
      </w:pPr>
    </w:p>
    <w:p w14:paraId="39250E6E" w14:textId="77777777" w:rsidR="00594ABF" w:rsidRDefault="00594ABF" w:rsidP="003A3716">
      <w:pPr>
        <w:spacing w:after="0" w:line="240" w:lineRule="auto"/>
        <w:contextualSpacing/>
        <w:jc w:val="both"/>
        <w:rPr>
          <w:rFonts w:eastAsia="Calibri"/>
        </w:rPr>
      </w:pPr>
    </w:p>
    <w:p w14:paraId="5DA76FD8" w14:textId="77777777" w:rsidR="00594ABF" w:rsidRPr="00A16373" w:rsidRDefault="00594ABF" w:rsidP="00594ABF">
      <w:pPr>
        <w:jc w:val="both"/>
        <w:rPr>
          <w:rFonts w:eastAsia="Calibri"/>
          <w:b/>
          <w:u w:val="single"/>
        </w:rPr>
      </w:pPr>
      <w:bookmarkStart w:id="114" w:name="_Hlk59537620"/>
      <w:r w:rsidRPr="00A16373">
        <w:rPr>
          <w:rFonts w:eastAsia="Calibri"/>
          <w:b/>
          <w:u w:val="single"/>
        </w:rPr>
        <w:t xml:space="preserve">ACUERDO NÚMERO </w:t>
      </w:r>
      <w:r>
        <w:rPr>
          <w:rFonts w:eastAsia="Calibri"/>
          <w:b/>
          <w:u w:val="single"/>
        </w:rPr>
        <w:t xml:space="preserve">VEINTISIETE: </w:t>
      </w:r>
      <w:r w:rsidRPr="00A16373">
        <w:rPr>
          <w:rFonts w:eastAsia="Calibri"/>
          <w:b/>
          <w:u w:val="single"/>
        </w:rPr>
        <w:t xml:space="preserve">    </w:t>
      </w:r>
    </w:p>
    <w:p w14:paraId="7B7AA228" w14:textId="77777777" w:rsidR="00594ABF" w:rsidRPr="00A16373" w:rsidRDefault="00594ABF" w:rsidP="00594ABF">
      <w:pPr>
        <w:autoSpaceDE w:val="0"/>
        <w:autoSpaceDN w:val="0"/>
        <w:adjustRightInd w:val="0"/>
        <w:jc w:val="both"/>
        <w:rPr>
          <w:rFonts w:eastAsia="Calibri"/>
        </w:rPr>
      </w:pPr>
      <w:r w:rsidRPr="00A16373">
        <w:rPr>
          <w:rFonts w:eastAsia="Calibri"/>
        </w:rPr>
        <w:t xml:space="preserve">El Concejo Municipal CONSIDERANDO: </w:t>
      </w:r>
    </w:p>
    <w:p w14:paraId="2AABDFEE" w14:textId="77777777" w:rsidR="00594ABF" w:rsidRPr="00A16373" w:rsidRDefault="00594ABF" w:rsidP="00594ABF">
      <w:pPr>
        <w:autoSpaceDE w:val="0"/>
        <w:autoSpaceDN w:val="0"/>
        <w:adjustRightInd w:val="0"/>
        <w:jc w:val="both"/>
        <w:rPr>
          <w:bCs/>
          <w:szCs w:val="24"/>
        </w:rPr>
      </w:pPr>
      <w:r w:rsidRPr="00A16373">
        <w:rPr>
          <w:rFonts w:eastAsia="Calibri"/>
        </w:rPr>
        <w:t xml:space="preserve">I.- Que debido a que varios empleados se han amparado </w:t>
      </w:r>
      <w:r w:rsidRPr="00A16373">
        <w:rPr>
          <w:rFonts w:eastAsia="Calibri"/>
          <w:szCs w:val="24"/>
        </w:rPr>
        <w:t xml:space="preserve">Decreto Municipal, número ocho, emitido el día </w:t>
      </w:r>
      <w:r w:rsidRPr="00A16373">
        <w:rPr>
          <w:rFonts w:eastAsia="Times New Roman"/>
          <w:szCs w:val="24"/>
          <w:lang w:eastAsia="es-ES"/>
        </w:rPr>
        <w:t xml:space="preserve">siete del mes de octubre del año dos mil veinte; </w:t>
      </w:r>
      <w:r w:rsidRPr="00A16373">
        <w:rPr>
          <w:rFonts w:eastAsia="Calibri"/>
          <w:szCs w:val="24"/>
        </w:rPr>
        <w:t xml:space="preserve">el cual contiene el </w:t>
      </w:r>
      <w:r w:rsidRPr="00A16373">
        <w:rPr>
          <w:b/>
          <w:szCs w:val="24"/>
        </w:rPr>
        <w:t xml:space="preserve">REGLAMENTO TRANSITORIO DE PRESTACIÓN ECONÓMICA POR RETIRO VOLUNTARIO PARA LOS EMPLEADOS DE LA ALCALDIA MUNICIPAL DE METAPÁN, DEPARTAMENTO DE SANTA ANA; </w:t>
      </w:r>
      <w:r w:rsidRPr="00A16373">
        <w:rPr>
          <w:bCs/>
          <w:szCs w:val="24"/>
        </w:rPr>
        <w:t xml:space="preserve">renunciando voluntariamente; </w:t>
      </w:r>
    </w:p>
    <w:p w14:paraId="1EBA69A1" w14:textId="77777777" w:rsidR="00594ABF" w:rsidRPr="00A16373" w:rsidRDefault="00594ABF" w:rsidP="00594ABF">
      <w:pPr>
        <w:autoSpaceDE w:val="0"/>
        <w:autoSpaceDN w:val="0"/>
        <w:adjustRightInd w:val="0"/>
        <w:jc w:val="both"/>
        <w:rPr>
          <w:rFonts w:eastAsia="Calibri"/>
          <w:bCs/>
          <w:szCs w:val="24"/>
        </w:rPr>
      </w:pPr>
      <w:r w:rsidRPr="00A16373">
        <w:rPr>
          <w:bCs/>
          <w:szCs w:val="24"/>
        </w:rPr>
        <w:t xml:space="preserve">II.- Que existen áreas que necesitan cubrir la plaza </w:t>
      </w:r>
      <w:r>
        <w:rPr>
          <w:bCs/>
          <w:szCs w:val="24"/>
        </w:rPr>
        <w:t xml:space="preserve">Asistente en la Unidad del Registro del Estado </w:t>
      </w:r>
      <w:proofErr w:type="gramStart"/>
      <w:r>
        <w:rPr>
          <w:bCs/>
          <w:szCs w:val="24"/>
        </w:rPr>
        <w:t>Familiar,.</w:t>
      </w:r>
      <w:proofErr w:type="gramEnd"/>
    </w:p>
    <w:p w14:paraId="707319DB" w14:textId="77777777" w:rsidR="00594ABF" w:rsidRPr="00A16373" w:rsidRDefault="00594ABF" w:rsidP="00594ABF">
      <w:pPr>
        <w:jc w:val="both"/>
        <w:rPr>
          <w:rFonts w:eastAsia="Calibri"/>
        </w:rPr>
      </w:pPr>
      <w:r w:rsidRPr="00A16373">
        <w:rPr>
          <w:rFonts w:eastAsia="Calibri"/>
        </w:rPr>
        <w:t xml:space="preserve">POR TANTO, el Concejo Municipal en uso de las facultades que el Código Municipal les confiere ACUERDA: </w:t>
      </w:r>
    </w:p>
    <w:p w14:paraId="0AB3D4A2" w14:textId="77777777" w:rsidR="00594ABF" w:rsidRPr="00A16373" w:rsidRDefault="00594ABF" w:rsidP="00842726">
      <w:pPr>
        <w:numPr>
          <w:ilvl w:val="0"/>
          <w:numId w:val="230"/>
        </w:numPr>
        <w:contextualSpacing/>
        <w:jc w:val="both"/>
        <w:rPr>
          <w:szCs w:val="24"/>
        </w:rPr>
      </w:pPr>
      <w:r w:rsidRPr="00A16373">
        <w:rPr>
          <w:szCs w:val="24"/>
        </w:rPr>
        <w:t xml:space="preserve">Girar instrucciones a la Unidad de Recursos Humanos para que elabore contrato a plazo para la contratación </w:t>
      </w:r>
      <w:r>
        <w:rPr>
          <w:szCs w:val="24"/>
        </w:rPr>
        <w:t xml:space="preserve">eventual de </w:t>
      </w:r>
      <w:r w:rsidRPr="00A16373">
        <w:rPr>
          <w:szCs w:val="24"/>
        </w:rPr>
        <w:t>1 persona como</w:t>
      </w:r>
      <w:r>
        <w:rPr>
          <w:szCs w:val="24"/>
        </w:rPr>
        <w:t xml:space="preserve"> Asistente en la Unidad del Registro del Estado Familiar </w:t>
      </w:r>
      <w:r w:rsidRPr="00A16373">
        <w:rPr>
          <w:szCs w:val="24"/>
        </w:rPr>
        <w:t>, durante el período del</w:t>
      </w:r>
      <w:r>
        <w:rPr>
          <w:szCs w:val="24"/>
        </w:rPr>
        <w:t xml:space="preserve"> 04 de enero al 30 de abril del 2021; </w:t>
      </w:r>
      <w:r w:rsidRPr="00A16373">
        <w:rPr>
          <w:szCs w:val="24"/>
        </w:rPr>
        <w:t xml:space="preserve"> </w:t>
      </w:r>
      <w:proofErr w:type="spellStart"/>
      <w:r w:rsidRPr="00A16373">
        <w:rPr>
          <w:szCs w:val="24"/>
        </w:rPr>
        <w:t>devegando</w:t>
      </w:r>
      <w:proofErr w:type="spellEnd"/>
      <w:r w:rsidRPr="00A16373">
        <w:rPr>
          <w:szCs w:val="24"/>
        </w:rPr>
        <w:t xml:space="preserve"> un salario de CUATROCIENTOS 00/100 DÓLARES DE LOS ESTADOS UNIDOS DE AMÉRICA. ($4</w:t>
      </w:r>
      <w:r>
        <w:rPr>
          <w:szCs w:val="24"/>
        </w:rPr>
        <w:t>0</w:t>
      </w:r>
      <w:r w:rsidRPr="00A16373">
        <w:rPr>
          <w:szCs w:val="24"/>
        </w:rPr>
        <w:t xml:space="preserve">0.00), Aplicando dicho gasto al código </w:t>
      </w:r>
      <w:proofErr w:type="spellStart"/>
      <w:r w:rsidRPr="00A16373">
        <w:rPr>
          <w:szCs w:val="24"/>
        </w:rPr>
        <w:t>N°</w:t>
      </w:r>
      <w:proofErr w:type="spellEnd"/>
      <w:r w:rsidRPr="00A16373">
        <w:rPr>
          <w:szCs w:val="24"/>
        </w:rPr>
        <w:t xml:space="preserve"> 51201 de la línea 0101, conforme a detalle siguiente: </w:t>
      </w:r>
    </w:p>
    <w:p w14:paraId="2FF0F7E3" w14:textId="77777777" w:rsidR="00594ABF" w:rsidRPr="00A16373" w:rsidRDefault="00594ABF" w:rsidP="00594ABF">
      <w:pPr>
        <w:ind w:left="720"/>
        <w:contextualSpacing/>
        <w:jc w:val="both"/>
        <w:rPr>
          <w:szCs w:val="24"/>
        </w:rPr>
      </w:pPr>
      <w:r w:rsidRPr="00A16373">
        <w:rPr>
          <w:szCs w:val="24"/>
        </w:rPr>
        <w:t xml:space="preserve">                                                        DUI                                NIT</w:t>
      </w:r>
    </w:p>
    <w:p w14:paraId="4A62794F" w14:textId="72D1F1AC" w:rsidR="00594ABF" w:rsidRDefault="00594ABF" w:rsidP="00594ABF">
      <w:pPr>
        <w:ind w:left="720"/>
        <w:contextualSpacing/>
        <w:jc w:val="both"/>
        <w:rPr>
          <w:szCs w:val="24"/>
        </w:rPr>
      </w:pPr>
      <w:r>
        <w:rPr>
          <w:szCs w:val="24"/>
        </w:rPr>
        <w:t xml:space="preserve">Jesús Oswaldo Calderón López   </w:t>
      </w:r>
      <w:proofErr w:type="spellStart"/>
      <w:r w:rsidR="00615E39">
        <w:rPr>
          <w:szCs w:val="24"/>
        </w:rPr>
        <w:t>xxxxxxxxx</w:t>
      </w:r>
      <w:proofErr w:type="spellEnd"/>
      <w:r>
        <w:rPr>
          <w:szCs w:val="24"/>
        </w:rPr>
        <w:t xml:space="preserve">         </w:t>
      </w:r>
      <w:proofErr w:type="spellStart"/>
      <w:r w:rsidR="00615E39">
        <w:rPr>
          <w:szCs w:val="24"/>
        </w:rPr>
        <w:t>xxxxxxxxxxxxxxxxxxx</w:t>
      </w:r>
      <w:proofErr w:type="spellEnd"/>
    </w:p>
    <w:p w14:paraId="3ED4AE3B" w14:textId="77777777" w:rsidR="00594ABF" w:rsidRPr="00A16373" w:rsidRDefault="00594ABF" w:rsidP="00594ABF">
      <w:pPr>
        <w:ind w:left="720"/>
        <w:contextualSpacing/>
        <w:jc w:val="both"/>
        <w:rPr>
          <w:szCs w:val="24"/>
        </w:rPr>
      </w:pPr>
    </w:p>
    <w:p w14:paraId="002CE1CF" w14:textId="77777777" w:rsidR="00594ABF" w:rsidRPr="00A16373" w:rsidRDefault="00594ABF" w:rsidP="00842726">
      <w:pPr>
        <w:numPr>
          <w:ilvl w:val="0"/>
          <w:numId w:val="230"/>
        </w:numPr>
        <w:spacing w:after="0" w:line="240" w:lineRule="auto"/>
        <w:contextualSpacing/>
        <w:jc w:val="both"/>
        <w:rPr>
          <w:rFonts w:eastAsia="Calibri"/>
          <w:szCs w:val="24"/>
          <w:lang w:eastAsia="es-ES"/>
        </w:rPr>
      </w:pPr>
      <w:r w:rsidRPr="00A16373">
        <w:rPr>
          <w:rFonts w:eastAsia="Calibri"/>
          <w:szCs w:val="24"/>
          <w:lang w:eastAsia="es-ES"/>
        </w:rPr>
        <w:t xml:space="preserve">Autorizar al Prof. José Rigoberto Pinto para que firme contrato con la persona a contratar </w:t>
      </w:r>
    </w:p>
    <w:p w14:paraId="54DF638B" w14:textId="77777777" w:rsidR="00594ABF" w:rsidRPr="00A16373" w:rsidRDefault="00594ABF" w:rsidP="00594ABF">
      <w:pPr>
        <w:spacing w:after="0" w:line="240" w:lineRule="auto"/>
        <w:contextualSpacing/>
        <w:jc w:val="both"/>
        <w:rPr>
          <w:rFonts w:eastAsia="Calibri"/>
          <w:szCs w:val="24"/>
          <w:lang w:eastAsia="es-ES"/>
        </w:rPr>
      </w:pPr>
    </w:p>
    <w:p w14:paraId="18FA9ED2" w14:textId="77777777" w:rsidR="00594ABF" w:rsidRPr="00A16373" w:rsidRDefault="00594ABF" w:rsidP="00842726">
      <w:pPr>
        <w:numPr>
          <w:ilvl w:val="0"/>
          <w:numId w:val="230"/>
        </w:numPr>
        <w:spacing w:after="0" w:line="240" w:lineRule="auto"/>
        <w:contextualSpacing/>
        <w:jc w:val="both"/>
        <w:rPr>
          <w:rFonts w:eastAsia="Calibri"/>
          <w:szCs w:val="24"/>
          <w:lang w:eastAsia="es-ES"/>
        </w:rPr>
      </w:pPr>
      <w:r w:rsidRPr="00A16373">
        <w:rPr>
          <w:rFonts w:eastAsia="Calibri"/>
          <w:szCs w:val="24"/>
          <w:lang w:eastAsia="es-ES"/>
        </w:rPr>
        <w:t xml:space="preserve">Nombrar </w:t>
      </w:r>
      <w:r w:rsidR="00EA573E">
        <w:rPr>
          <w:rFonts w:eastAsia="Calibri"/>
          <w:szCs w:val="24"/>
          <w:lang w:eastAsia="es-ES"/>
        </w:rPr>
        <w:t>a la señora</w:t>
      </w:r>
      <w:r w:rsidRPr="00A16373">
        <w:rPr>
          <w:rFonts w:eastAsia="Calibri"/>
          <w:szCs w:val="24"/>
          <w:lang w:eastAsia="es-ES"/>
        </w:rPr>
        <w:t xml:space="preserve"> </w:t>
      </w:r>
      <w:r>
        <w:rPr>
          <w:rFonts w:eastAsia="Calibri"/>
          <w:szCs w:val="24"/>
          <w:lang w:eastAsia="es-ES"/>
        </w:rPr>
        <w:t>Doris Yanira Leiva</w:t>
      </w:r>
      <w:r w:rsidRPr="00A16373">
        <w:rPr>
          <w:rFonts w:eastAsia="Calibri"/>
          <w:szCs w:val="24"/>
        </w:rPr>
        <w:t xml:space="preserve">, como encargado de los trabajos a realizar. </w:t>
      </w:r>
    </w:p>
    <w:p w14:paraId="61AB9F8D" w14:textId="77777777" w:rsidR="00594ABF" w:rsidRPr="00A16373" w:rsidRDefault="00594ABF" w:rsidP="00594ABF">
      <w:pPr>
        <w:spacing w:after="0" w:line="240" w:lineRule="auto"/>
        <w:ind w:left="720"/>
        <w:contextualSpacing/>
        <w:jc w:val="both"/>
        <w:rPr>
          <w:rFonts w:eastAsia="Calibri"/>
          <w:szCs w:val="24"/>
          <w:lang w:eastAsia="es-ES"/>
        </w:rPr>
      </w:pPr>
    </w:p>
    <w:p w14:paraId="1014C615" w14:textId="77777777" w:rsidR="00594ABF" w:rsidRPr="00A16373" w:rsidRDefault="00594ABF" w:rsidP="00594ABF">
      <w:pPr>
        <w:jc w:val="both"/>
        <w:rPr>
          <w:rFonts w:eastAsia="Calibri"/>
        </w:rPr>
      </w:pPr>
      <w:r w:rsidRPr="00A16373">
        <w:rPr>
          <w:rFonts w:eastAsia="Calibri"/>
        </w:rPr>
        <w:t xml:space="preserve">COMUNIQUESE. </w:t>
      </w:r>
    </w:p>
    <w:bookmarkEnd w:id="114"/>
    <w:p w14:paraId="07FFCFA6" w14:textId="77777777" w:rsidR="00594ABF" w:rsidRDefault="00594ABF" w:rsidP="003A3716">
      <w:pPr>
        <w:spacing w:after="0" w:line="240" w:lineRule="auto"/>
        <w:contextualSpacing/>
        <w:jc w:val="both"/>
        <w:rPr>
          <w:rFonts w:eastAsia="Calibri"/>
        </w:rPr>
      </w:pPr>
    </w:p>
    <w:p w14:paraId="7BCDD9BC" w14:textId="77777777" w:rsidR="00F376E1" w:rsidRPr="00E009C3" w:rsidRDefault="00F376E1" w:rsidP="00F376E1">
      <w:pPr>
        <w:tabs>
          <w:tab w:val="left" w:pos="8789"/>
        </w:tabs>
        <w:spacing w:after="0" w:line="240" w:lineRule="auto"/>
        <w:jc w:val="both"/>
        <w:rPr>
          <w:b/>
          <w:szCs w:val="24"/>
          <w:u w:val="single"/>
        </w:rPr>
      </w:pPr>
      <w:r w:rsidRPr="00E009C3">
        <w:rPr>
          <w:b/>
          <w:szCs w:val="24"/>
          <w:u w:val="single"/>
        </w:rPr>
        <w:t>ACUERDO NÚMERO</w:t>
      </w:r>
      <w:r>
        <w:rPr>
          <w:b/>
          <w:szCs w:val="24"/>
          <w:u w:val="single"/>
        </w:rPr>
        <w:t xml:space="preserve"> VEINTIOCHO</w:t>
      </w:r>
      <w:r w:rsidRPr="00E009C3">
        <w:rPr>
          <w:b/>
          <w:szCs w:val="24"/>
          <w:u w:val="single"/>
        </w:rPr>
        <w:t xml:space="preserve">: </w:t>
      </w:r>
    </w:p>
    <w:p w14:paraId="2326F79C" w14:textId="77777777" w:rsidR="00F376E1" w:rsidRDefault="00F376E1" w:rsidP="00F376E1">
      <w:pPr>
        <w:jc w:val="both"/>
        <w:rPr>
          <w:rFonts w:eastAsia="Calibri"/>
        </w:rPr>
      </w:pPr>
      <w:r w:rsidRPr="00E009C3">
        <w:rPr>
          <w:szCs w:val="24"/>
        </w:rPr>
        <w:t>El Concejo Municipal en uso de las facultades que el Código Municipal les confiere ACUERDA:</w:t>
      </w:r>
    </w:p>
    <w:p w14:paraId="28F5EE52" w14:textId="77777777" w:rsidR="00F376E1" w:rsidRPr="001D441F" w:rsidRDefault="00F376E1" w:rsidP="00842726">
      <w:pPr>
        <w:numPr>
          <w:ilvl w:val="0"/>
          <w:numId w:val="231"/>
        </w:numPr>
        <w:spacing w:after="0" w:line="240" w:lineRule="auto"/>
        <w:contextualSpacing/>
        <w:jc w:val="both"/>
        <w:rPr>
          <w:rFonts w:eastAsia="Calibri"/>
          <w:b/>
          <w:szCs w:val="24"/>
        </w:rPr>
      </w:pPr>
      <w:r w:rsidRPr="001D441F">
        <w:rPr>
          <w:rFonts w:eastAsia="Calibri"/>
          <w:szCs w:val="24"/>
        </w:rPr>
        <w:t xml:space="preserve">EROGAR la cantidad de </w:t>
      </w:r>
      <w:r>
        <w:rPr>
          <w:rFonts w:eastAsia="Calibri"/>
          <w:b/>
          <w:szCs w:val="24"/>
        </w:rPr>
        <w:t>OCHO MIL SETENTA Y CINCO 00</w:t>
      </w:r>
      <w:r w:rsidRPr="001D441F">
        <w:rPr>
          <w:rFonts w:eastAsia="Calibri"/>
          <w:b/>
          <w:szCs w:val="24"/>
        </w:rPr>
        <w:t>/100 DÓLARES DE LOS ES</w:t>
      </w:r>
      <w:r>
        <w:rPr>
          <w:rFonts w:eastAsia="Calibri"/>
          <w:b/>
          <w:szCs w:val="24"/>
        </w:rPr>
        <w:t>TADOS UNIDOS DE AMÉRICA ($8,075.00</w:t>
      </w:r>
      <w:r w:rsidRPr="001D441F">
        <w:rPr>
          <w:rFonts w:eastAsia="Calibri"/>
          <w:b/>
          <w:szCs w:val="24"/>
        </w:rPr>
        <w:t xml:space="preserve">) </w:t>
      </w:r>
      <w:r w:rsidRPr="001D441F">
        <w:rPr>
          <w:rFonts w:eastAsia="Calibri"/>
          <w:szCs w:val="24"/>
        </w:rPr>
        <w:t xml:space="preserve">V/ Pago de planilla </w:t>
      </w:r>
      <w:r>
        <w:rPr>
          <w:rFonts w:eastAsia="Calibri"/>
          <w:szCs w:val="24"/>
        </w:rPr>
        <w:t>por servicios de vigilancia en el mercado municipal #1, Metapán</w:t>
      </w:r>
      <w:r w:rsidRPr="001D441F">
        <w:rPr>
          <w:rFonts w:eastAsia="Calibri"/>
          <w:szCs w:val="24"/>
        </w:rPr>
        <w:t xml:space="preserve">, Correspondiente </w:t>
      </w:r>
      <w:r>
        <w:rPr>
          <w:rFonts w:eastAsia="Calibri"/>
          <w:szCs w:val="24"/>
        </w:rPr>
        <w:t>al período del 30 de Noviembre al 31 de Diciembre del 2020</w:t>
      </w:r>
      <w:r w:rsidRPr="001D441F">
        <w:rPr>
          <w:rFonts w:eastAsia="Calibri"/>
          <w:szCs w:val="24"/>
        </w:rPr>
        <w:t xml:space="preserve">, Aplicando dicho gasto al código </w:t>
      </w:r>
      <w:r>
        <w:rPr>
          <w:rFonts w:eastAsia="Calibri"/>
          <w:b/>
          <w:szCs w:val="24"/>
        </w:rPr>
        <w:t>519</w:t>
      </w:r>
      <w:r w:rsidRPr="001D441F">
        <w:rPr>
          <w:rFonts w:eastAsia="Calibri"/>
          <w:b/>
          <w:szCs w:val="24"/>
        </w:rPr>
        <w:t xml:space="preserve">01 </w:t>
      </w:r>
      <w:r w:rsidRPr="001D441F">
        <w:rPr>
          <w:rFonts w:eastAsia="Calibri"/>
          <w:szCs w:val="24"/>
        </w:rPr>
        <w:t xml:space="preserve">de la línea </w:t>
      </w:r>
      <w:r w:rsidRPr="001D441F">
        <w:rPr>
          <w:rFonts w:eastAsia="Calibri"/>
          <w:b/>
          <w:szCs w:val="24"/>
        </w:rPr>
        <w:t>0101</w:t>
      </w:r>
      <w:r w:rsidRPr="001D441F">
        <w:rPr>
          <w:rFonts w:eastAsia="Calibri"/>
          <w:szCs w:val="24"/>
        </w:rPr>
        <w:t xml:space="preserve"> del Presupuesto Municipal vigente, según se detalla a continuación:</w:t>
      </w:r>
    </w:p>
    <w:p w14:paraId="7DC480AC" w14:textId="77777777" w:rsidR="00F376E1" w:rsidRPr="001D441F" w:rsidRDefault="00F376E1" w:rsidP="008F1873">
      <w:pPr>
        <w:ind w:left="720"/>
        <w:contextualSpacing/>
        <w:jc w:val="center"/>
        <w:rPr>
          <w:rFonts w:eastAsia="Calibri"/>
          <w:b/>
          <w:szCs w:val="24"/>
        </w:rPr>
      </w:pPr>
    </w:p>
    <w:tbl>
      <w:tblPr>
        <w:tblW w:w="9154" w:type="dxa"/>
        <w:jc w:val="center"/>
        <w:tblCellMar>
          <w:left w:w="70" w:type="dxa"/>
          <w:right w:w="70" w:type="dxa"/>
        </w:tblCellMar>
        <w:tblLook w:val="04A0" w:firstRow="1" w:lastRow="0" w:firstColumn="1" w:lastColumn="0" w:noHBand="0" w:noVBand="1"/>
      </w:tblPr>
      <w:tblGrid>
        <w:gridCol w:w="421"/>
        <w:gridCol w:w="3924"/>
        <w:gridCol w:w="1034"/>
        <w:gridCol w:w="726"/>
        <w:gridCol w:w="1774"/>
        <w:gridCol w:w="1275"/>
      </w:tblGrid>
      <w:tr w:rsidR="00F376E1" w:rsidRPr="001D441F" w14:paraId="1B9CA17F"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hideMark/>
          </w:tcPr>
          <w:p w14:paraId="76895239" w14:textId="77777777" w:rsidR="00F376E1" w:rsidRPr="001D441F" w:rsidRDefault="00F376E1" w:rsidP="00EA573E">
            <w:pPr>
              <w:spacing w:after="0" w:line="240" w:lineRule="auto"/>
              <w:rPr>
                <w:rFonts w:eastAsia="Times New Roman"/>
                <w:b/>
                <w:bCs/>
                <w:color w:val="000000"/>
                <w:szCs w:val="24"/>
                <w:lang w:eastAsia="es-SV"/>
              </w:rPr>
            </w:pPr>
            <w:proofErr w:type="spellStart"/>
            <w:r w:rsidRPr="001D441F">
              <w:rPr>
                <w:rFonts w:eastAsia="Times New Roman"/>
                <w:b/>
                <w:bCs/>
                <w:color w:val="000000"/>
                <w:szCs w:val="24"/>
                <w:lang w:eastAsia="es-SV"/>
              </w:rPr>
              <w:t>Nº</w:t>
            </w:r>
            <w:proofErr w:type="spellEnd"/>
          </w:p>
        </w:tc>
        <w:tc>
          <w:tcPr>
            <w:tcW w:w="3924" w:type="dxa"/>
            <w:tcBorders>
              <w:top w:val="single" w:sz="4" w:space="0" w:color="auto"/>
              <w:left w:val="nil"/>
              <w:bottom w:val="single" w:sz="4" w:space="0" w:color="auto"/>
              <w:right w:val="single" w:sz="4" w:space="0" w:color="auto"/>
            </w:tcBorders>
            <w:noWrap/>
            <w:vAlign w:val="bottom"/>
            <w:hideMark/>
          </w:tcPr>
          <w:p w14:paraId="0D244BC6" w14:textId="77777777" w:rsidR="00F376E1" w:rsidRPr="001D441F" w:rsidRDefault="00F376E1" w:rsidP="00EA573E">
            <w:pPr>
              <w:spacing w:after="0" w:line="240" w:lineRule="auto"/>
              <w:rPr>
                <w:rFonts w:eastAsia="Times New Roman"/>
                <w:b/>
                <w:bCs/>
                <w:color w:val="000000"/>
                <w:szCs w:val="24"/>
                <w:lang w:eastAsia="es-SV"/>
              </w:rPr>
            </w:pPr>
            <w:r w:rsidRPr="001D441F">
              <w:rPr>
                <w:rFonts w:eastAsia="Times New Roman"/>
                <w:b/>
                <w:bCs/>
                <w:color w:val="000000"/>
                <w:szCs w:val="24"/>
                <w:lang w:eastAsia="es-SV"/>
              </w:rPr>
              <w:t>NOMBRE</w:t>
            </w:r>
          </w:p>
        </w:tc>
        <w:tc>
          <w:tcPr>
            <w:tcW w:w="1034" w:type="dxa"/>
            <w:tcBorders>
              <w:top w:val="single" w:sz="4" w:space="0" w:color="auto"/>
              <w:left w:val="nil"/>
              <w:bottom w:val="single" w:sz="4" w:space="0" w:color="auto"/>
              <w:right w:val="single" w:sz="4" w:space="0" w:color="auto"/>
            </w:tcBorders>
            <w:noWrap/>
            <w:vAlign w:val="bottom"/>
            <w:hideMark/>
          </w:tcPr>
          <w:p w14:paraId="447B902B" w14:textId="77777777" w:rsidR="00F376E1" w:rsidRPr="001D441F" w:rsidRDefault="00F376E1" w:rsidP="00EA573E">
            <w:pPr>
              <w:spacing w:after="0" w:line="240" w:lineRule="auto"/>
              <w:rPr>
                <w:rFonts w:eastAsia="Times New Roman"/>
                <w:b/>
                <w:bCs/>
                <w:color w:val="000000"/>
                <w:szCs w:val="24"/>
                <w:lang w:eastAsia="es-SV"/>
              </w:rPr>
            </w:pPr>
            <w:r w:rsidRPr="001D441F">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5356A606" w14:textId="77777777" w:rsidR="00F376E1" w:rsidRPr="001D441F" w:rsidRDefault="00F376E1" w:rsidP="00EA573E">
            <w:pPr>
              <w:spacing w:after="0" w:line="240" w:lineRule="auto"/>
              <w:rPr>
                <w:rFonts w:eastAsia="Times New Roman"/>
                <w:b/>
                <w:bCs/>
                <w:color w:val="000000"/>
                <w:szCs w:val="24"/>
                <w:lang w:eastAsia="es-SV"/>
              </w:rPr>
            </w:pPr>
            <w:r w:rsidRPr="001D441F">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3E2C1D4E" w14:textId="77777777" w:rsidR="00F376E1" w:rsidRPr="001D441F" w:rsidRDefault="00F376E1" w:rsidP="00EA573E">
            <w:pPr>
              <w:spacing w:after="0" w:line="240" w:lineRule="auto"/>
              <w:rPr>
                <w:rFonts w:eastAsia="Times New Roman"/>
                <w:b/>
                <w:bCs/>
                <w:color w:val="000000"/>
                <w:szCs w:val="24"/>
                <w:lang w:eastAsia="es-SV"/>
              </w:rPr>
            </w:pPr>
            <w:r w:rsidRPr="001D441F">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3D6D0D1B" w14:textId="77777777" w:rsidR="00F376E1" w:rsidRPr="001D441F" w:rsidRDefault="00F376E1" w:rsidP="00EA573E">
            <w:pPr>
              <w:spacing w:after="0" w:line="240" w:lineRule="auto"/>
              <w:rPr>
                <w:rFonts w:eastAsia="Times New Roman"/>
                <w:b/>
                <w:bCs/>
                <w:color w:val="000000"/>
                <w:szCs w:val="24"/>
                <w:lang w:eastAsia="es-SV"/>
              </w:rPr>
            </w:pPr>
            <w:r w:rsidRPr="001D441F">
              <w:rPr>
                <w:rFonts w:eastAsia="Times New Roman"/>
                <w:b/>
                <w:bCs/>
                <w:color w:val="000000"/>
                <w:szCs w:val="24"/>
                <w:lang w:eastAsia="es-SV"/>
              </w:rPr>
              <w:t>LIQUIDO</w:t>
            </w:r>
          </w:p>
        </w:tc>
      </w:tr>
      <w:tr w:rsidR="00F376E1" w:rsidRPr="001D441F" w14:paraId="0012161B"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hideMark/>
          </w:tcPr>
          <w:p w14:paraId="62EC530F" w14:textId="77777777" w:rsidR="00F376E1" w:rsidRPr="001D441F" w:rsidRDefault="00F376E1" w:rsidP="00EA573E">
            <w:pPr>
              <w:spacing w:after="0" w:line="240" w:lineRule="auto"/>
              <w:jc w:val="center"/>
              <w:rPr>
                <w:rFonts w:eastAsia="Times New Roman"/>
                <w:bCs/>
                <w:color w:val="000000"/>
                <w:szCs w:val="24"/>
                <w:lang w:eastAsia="es-SV"/>
              </w:rPr>
            </w:pPr>
            <w:r w:rsidRPr="001D441F">
              <w:rPr>
                <w:rFonts w:eastAsia="Times New Roman"/>
                <w:bCs/>
                <w:color w:val="000000"/>
                <w:szCs w:val="24"/>
                <w:lang w:eastAsia="es-SV"/>
              </w:rPr>
              <w:t>1</w:t>
            </w:r>
          </w:p>
        </w:tc>
        <w:tc>
          <w:tcPr>
            <w:tcW w:w="3924" w:type="dxa"/>
            <w:tcBorders>
              <w:top w:val="single" w:sz="4" w:space="0" w:color="auto"/>
              <w:left w:val="nil"/>
              <w:bottom w:val="single" w:sz="4" w:space="0" w:color="auto"/>
              <w:right w:val="single" w:sz="4" w:space="0" w:color="auto"/>
            </w:tcBorders>
            <w:noWrap/>
            <w:vAlign w:val="bottom"/>
            <w:hideMark/>
          </w:tcPr>
          <w:p w14:paraId="1F3B630F"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Nelson Antonio Mancía Aguilar</w:t>
            </w:r>
          </w:p>
        </w:tc>
        <w:tc>
          <w:tcPr>
            <w:tcW w:w="1034" w:type="dxa"/>
            <w:tcBorders>
              <w:top w:val="single" w:sz="4" w:space="0" w:color="auto"/>
              <w:left w:val="nil"/>
              <w:bottom w:val="single" w:sz="4" w:space="0" w:color="auto"/>
              <w:right w:val="single" w:sz="4" w:space="0" w:color="auto"/>
            </w:tcBorders>
            <w:noWrap/>
            <w:vAlign w:val="bottom"/>
            <w:hideMark/>
          </w:tcPr>
          <w:p w14:paraId="4453EC8C"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hideMark/>
          </w:tcPr>
          <w:p w14:paraId="62A6963E"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hideMark/>
          </w:tcPr>
          <w:p w14:paraId="2BDEAB21"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hideMark/>
          </w:tcPr>
          <w:p w14:paraId="1857EC54"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58C76504"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50E6B724" w14:textId="77777777" w:rsidR="00F376E1" w:rsidRPr="001D441F" w:rsidRDefault="00F376E1" w:rsidP="00EA573E">
            <w:pPr>
              <w:spacing w:after="0" w:line="240" w:lineRule="auto"/>
              <w:jc w:val="center"/>
              <w:rPr>
                <w:rFonts w:eastAsia="Times New Roman"/>
                <w:bCs/>
                <w:color w:val="000000"/>
                <w:szCs w:val="24"/>
                <w:lang w:eastAsia="es-SV"/>
              </w:rPr>
            </w:pPr>
            <w:r>
              <w:rPr>
                <w:rFonts w:eastAsia="Times New Roman"/>
                <w:bCs/>
                <w:color w:val="000000"/>
                <w:szCs w:val="24"/>
                <w:lang w:eastAsia="es-SV"/>
              </w:rPr>
              <w:t>2</w:t>
            </w:r>
          </w:p>
        </w:tc>
        <w:tc>
          <w:tcPr>
            <w:tcW w:w="3924" w:type="dxa"/>
            <w:tcBorders>
              <w:top w:val="single" w:sz="4" w:space="0" w:color="auto"/>
              <w:left w:val="nil"/>
              <w:bottom w:val="single" w:sz="4" w:space="0" w:color="auto"/>
              <w:right w:val="single" w:sz="4" w:space="0" w:color="auto"/>
            </w:tcBorders>
            <w:noWrap/>
            <w:vAlign w:val="bottom"/>
          </w:tcPr>
          <w:p w14:paraId="3E0CB5CC"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José Ricardo Grajeda Torres</w:t>
            </w:r>
          </w:p>
        </w:tc>
        <w:tc>
          <w:tcPr>
            <w:tcW w:w="1034" w:type="dxa"/>
            <w:tcBorders>
              <w:top w:val="single" w:sz="4" w:space="0" w:color="auto"/>
              <w:left w:val="nil"/>
              <w:bottom w:val="single" w:sz="4" w:space="0" w:color="auto"/>
              <w:right w:val="single" w:sz="4" w:space="0" w:color="auto"/>
            </w:tcBorders>
            <w:noWrap/>
            <w:vAlign w:val="bottom"/>
          </w:tcPr>
          <w:p w14:paraId="08A732CC"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11546DDD"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6F078223"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0E18642A"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3066834E"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747B2869" w14:textId="77777777" w:rsidR="00F376E1" w:rsidRPr="001D441F" w:rsidRDefault="00F376E1" w:rsidP="00EA573E">
            <w:pPr>
              <w:spacing w:after="0" w:line="240" w:lineRule="auto"/>
              <w:jc w:val="center"/>
              <w:rPr>
                <w:rFonts w:eastAsia="Times New Roman"/>
                <w:bCs/>
                <w:color w:val="000000"/>
                <w:szCs w:val="24"/>
                <w:lang w:eastAsia="es-SV"/>
              </w:rPr>
            </w:pPr>
            <w:r>
              <w:rPr>
                <w:rFonts w:eastAsia="Times New Roman"/>
                <w:bCs/>
                <w:color w:val="000000"/>
                <w:szCs w:val="24"/>
                <w:lang w:eastAsia="es-SV"/>
              </w:rPr>
              <w:t>3</w:t>
            </w:r>
          </w:p>
        </w:tc>
        <w:tc>
          <w:tcPr>
            <w:tcW w:w="3924" w:type="dxa"/>
            <w:tcBorders>
              <w:top w:val="single" w:sz="4" w:space="0" w:color="auto"/>
              <w:left w:val="nil"/>
              <w:bottom w:val="single" w:sz="4" w:space="0" w:color="auto"/>
              <w:right w:val="single" w:sz="4" w:space="0" w:color="auto"/>
            </w:tcBorders>
            <w:noWrap/>
            <w:vAlign w:val="bottom"/>
          </w:tcPr>
          <w:p w14:paraId="33CA3BCE"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Marvin Geovanni Hernández</w:t>
            </w:r>
          </w:p>
        </w:tc>
        <w:tc>
          <w:tcPr>
            <w:tcW w:w="1034" w:type="dxa"/>
            <w:tcBorders>
              <w:top w:val="single" w:sz="4" w:space="0" w:color="auto"/>
              <w:left w:val="nil"/>
              <w:bottom w:val="single" w:sz="4" w:space="0" w:color="auto"/>
              <w:right w:val="single" w:sz="4" w:space="0" w:color="auto"/>
            </w:tcBorders>
            <w:noWrap/>
            <w:vAlign w:val="bottom"/>
          </w:tcPr>
          <w:p w14:paraId="70652AD2"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7428A416"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562BCC1D"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69425291"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4694336C"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67C82020" w14:textId="77777777" w:rsidR="00F376E1" w:rsidRPr="001D441F" w:rsidRDefault="00F376E1" w:rsidP="00EA573E">
            <w:pPr>
              <w:spacing w:after="0" w:line="240" w:lineRule="auto"/>
              <w:jc w:val="center"/>
              <w:rPr>
                <w:rFonts w:eastAsia="Times New Roman"/>
                <w:bCs/>
                <w:color w:val="000000"/>
                <w:szCs w:val="24"/>
                <w:lang w:eastAsia="es-SV"/>
              </w:rPr>
            </w:pPr>
            <w:r>
              <w:rPr>
                <w:rFonts w:eastAsia="Times New Roman"/>
                <w:bCs/>
                <w:color w:val="000000"/>
                <w:szCs w:val="24"/>
                <w:lang w:eastAsia="es-SV"/>
              </w:rPr>
              <w:t>4</w:t>
            </w:r>
          </w:p>
        </w:tc>
        <w:tc>
          <w:tcPr>
            <w:tcW w:w="3924" w:type="dxa"/>
            <w:tcBorders>
              <w:top w:val="single" w:sz="4" w:space="0" w:color="auto"/>
              <w:left w:val="nil"/>
              <w:bottom w:val="single" w:sz="4" w:space="0" w:color="auto"/>
              <w:right w:val="single" w:sz="4" w:space="0" w:color="auto"/>
            </w:tcBorders>
            <w:noWrap/>
            <w:vAlign w:val="bottom"/>
          </w:tcPr>
          <w:p w14:paraId="03854ED6"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xml:space="preserve">Cristian Bryan Ochoa </w:t>
            </w:r>
            <w:proofErr w:type="spellStart"/>
            <w:r>
              <w:rPr>
                <w:rFonts w:eastAsia="Times New Roman"/>
                <w:color w:val="000000"/>
                <w:szCs w:val="24"/>
                <w:lang w:eastAsia="es-SV"/>
              </w:rPr>
              <w:t>Salama</w:t>
            </w:r>
            <w:proofErr w:type="spellEnd"/>
          </w:p>
        </w:tc>
        <w:tc>
          <w:tcPr>
            <w:tcW w:w="1034" w:type="dxa"/>
            <w:tcBorders>
              <w:top w:val="single" w:sz="4" w:space="0" w:color="auto"/>
              <w:left w:val="nil"/>
              <w:bottom w:val="single" w:sz="4" w:space="0" w:color="auto"/>
              <w:right w:val="single" w:sz="4" w:space="0" w:color="auto"/>
            </w:tcBorders>
            <w:noWrap/>
            <w:vAlign w:val="bottom"/>
          </w:tcPr>
          <w:p w14:paraId="2C2E07BD"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7CEBA6A3"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7764B844"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6DFE0F0C"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36E306B4"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3E859E03" w14:textId="77777777" w:rsidR="00F376E1" w:rsidRDefault="00F376E1" w:rsidP="00EA573E">
            <w:pPr>
              <w:spacing w:after="0" w:line="240" w:lineRule="auto"/>
              <w:jc w:val="center"/>
              <w:rPr>
                <w:rFonts w:eastAsia="Times New Roman"/>
                <w:bCs/>
                <w:color w:val="000000"/>
                <w:szCs w:val="24"/>
                <w:lang w:eastAsia="es-SV"/>
              </w:rPr>
            </w:pPr>
            <w:r>
              <w:rPr>
                <w:rFonts w:eastAsia="Times New Roman"/>
                <w:bCs/>
                <w:color w:val="000000"/>
                <w:szCs w:val="24"/>
                <w:lang w:eastAsia="es-SV"/>
              </w:rPr>
              <w:t>5</w:t>
            </w:r>
          </w:p>
        </w:tc>
        <w:tc>
          <w:tcPr>
            <w:tcW w:w="3924" w:type="dxa"/>
            <w:tcBorders>
              <w:top w:val="single" w:sz="4" w:space="0" w:color="auto"/>
              <w:left w:val="nil"/>
              <w:bottom w:val="single" w:sz="4" w:space="0" w:color="auto"/>
              <w:right w:val="single" w:sz="4" w:space="0" w:color="auto"/>
            </w:tcBorders>
            <w:noWrap/>
            <w:vAlign w:val="bottom"/>
          </w:tcPr>
          <w:p w14:paraId="270BA285"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José Ismael Aguirre</w:t>
            </w:r>
          </w:p>
        </w:tc>
        <w:tc>
          <w:tcPr>
            <w:tcW w:w="1034" w:type="dxa"/>
            <w:tcBorders>
              <w:top w:val="single" w:sz="4" w:space="0" w:color="auto"/>
              <w:left w:val="nil"/>
              <w:bottom w:val="single" w:sz="4" w:space="0" w:color="auto"/>
              <w:right w:val="single" w:sz="4" w:space="0" w:color="auto"/>
            </w:tcBorders>
            <w:noWrap/>
            <w:vAlign w:val="bottom"/>
          </w:tcPr>
          <w:p w14:paraId="0466A276"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707329AF"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0D130DD9"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2F06E745"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11D9E634"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3E84E98D" w14:textId="77777777" w:rsidR="00F376E1" w:rsidRDefault="00F376E1" w:rsidP="00EA573E">
            <w:pPr>
              <w:spacing w:after="0" w:line="240" w:lineRule="auto"/>
              <w:jc w:val="center"/>
              <w:rPr>
                <w:rFonts w:eastAsia="Times New Roman"/>
                <w:bCs/>
                <w:color w:val="000000"/>
                <w:szCs w:val="24"/>
                <w:lang w:eastAsia="es-SV"/>
              </w:rPr>
            </w:pPr>
            <w:r>
              <w:rPr>
                <w:rFonts w:eastAsia="Times New Roman"/>
                <w:bCs/>
                <w:color w:val="000000"/>
                <w:szCs w:val="24"/>
                <w:lang w:eastAsia="es-SV"/>
              </w:rPr>
              <w:lastRenderedPageBreak/>
              <w:t>6</w:t>
            </w:r>
          </w:p>
        </w:tc>
        <w:tc>
          <w:tcPr>
            <w:tcW w:w="3924" w:type="dxa"/>
            <w:tcBorders>
              <w:top w:val="single" w:sz="4" w:space="0" w:color="auto"/>
              <w:left w:val="nil"/>
              <w:bottom w:val="single" w:sz="4" w:space="0" w:color="auto"/>
              <w:right w:val="single" w:sz="4" w:space="0" w:color="auto"/>
            </w:tcBorders>
            <w:noWrap/>
            <w:vAlign w:val="bottom"/>
          </w:tcPr>
          <w:p w14:paraId="0C00AEFA"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Douglas Antonio Rosales Martínez</w:t>
            </w:r>
          </w:p>
        </w:tc>
        <w:tc>
          <w:tcPr>
            <w:tcW w:w="1034" w:type="dxa"/>
            <w:tcBorders>
              <w:top w:val="single" w:sz="4" w:space="0" w:color="auto"/>
              <w:left w:val="nil"/>
              <w:bottom w:val="single" w:sz="4" w:space="0" w:color="auto"/>
              <w:right w:val="single" w:sz="4" w:space="0" w:color="auto"/>
            </w:tcBorders>
            <w:noWrap/>
            <w:vAlign w:val="bottom"/>
          </w:tcPr>
          <w:p w14:paraId="11455DC0"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2D2A59AE"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4CBF3443"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5E44D630"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3FFA7D1F"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6F61088B" w14:textId="77777777" w:rsidR="00F376E1" w:rsidRDefault="00F376E1" w:rsidP="00EA573E">
            <w:pPr>
              <w:spacing w:after="0" w:line="240" w:lineRule="auto"/>
              <w:jc w:val="center"/>
              <w:rPr>
                <w:rFonts w:eastAsia="Times New Roman"/>
                <w:bCs/>
                <w:color w:val="000000"/>
                <w:szCs w:val="24"/>
                <w:lang w:eastAsia="es-SV"/>
              </w:rPr>
            </w:pPr>
            <w:r>
              <w:rPr>
                <w:rFonts w:eastAsia="Times New Roman"/>
                <w:bCs/>
                <w:color w:val="000000"/>
                <w:szCs w:val="24"/>
                <w:lang w:eastAsia="es-SV"/>
              </w:rPr>
              <w:t>7</w:t>
            </w:r>
          </w:p>
        </w:tc>
        <w:tc>
          <w:tcPr>
            <w:tcW w:w="3924" w:type="dxa"/>
            <w:tcBorders>
              <w:top w:val="single" w:sz="4" w:space="0" w:color="auto"/>
              <w:left w:val="nil"/>
              <w:bottom w:val="single" w:sz="4" w:space="0" w:color="auto"/>
              <w:right w:val="single" w:sz="4" w:space="0" w:color="auto"/>
            </w:tcBorders>
            <w:noWrap/>
            <w:vAlign w:val="bottom"/>
          </w:tcPr>
          <w:p w14:paraId="7891AA6A"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xml:space="preserve">Marcos Antonio </w:t>
            </w:r>
            <w:proofErr w:type="spellStart"/>
            <w:r>
              <w:rPr>
                <w:rFonts w:eastAsia="Times New Roman"/>
                <w:color w:val="000000"/>
                <w:szCs w:val="24"/>
                <w:lang w:eastAsia="es-SV"/>
              </w:rPr>
              <w:t>Juarez</w:t>
            </w:r>
            <w:proofErr w:type="spellEnd"/>
            <w:r>
              <w:rPr>
                <w:rFonts w:eastAsia="Times New Roman"/>
                <w:color w:val="000000"/>
                <w:szCs w:val="24"/>
                <w:lang w:eastAsia="es-SV"/>
              </w:rPr>
              <w:t xml:space="preserve"> Herrera</w:t>
            </w:r>
          </w:p>
        </w:tc>
        <w:tc>
          <w:tcPr>
            <w:tcW w:w="1034" w:type="dxa"/>
            <w:tcBorders>
              <w:top w:val="single" w:sz="4" w:space="0" w:color="auto"/>
              <w:left w:val="nil"/>
              <w:bottom w:val="single" w:sz="4" w:space="0" w:color="auto"/>
              <w:right w:val="single" w:sz="4" w:space="0" w:color="auto"/>
            </w:tcBorders>
            <w:noWrap/>
            <w:vAlign w:val="bottom"/>
          </w:tcPr>
          <w:p w14:paraId="07439055"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4604CF0A"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41879B62"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0A60D5E6"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60D10691"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079EDA51" w14:textId="77777777" w:rsidR="00F376E1" w:rsidRDefault="00F376E1" w:rsidP="00EA573E">
            <w:pPr>
              <w:spacing w:after="0" w:line="240" w:lineRule="auto"/>
              <w:jc w:val="center"/>
              <w:rPr>
                <w:rFonts w:eastAsia="Times New Roman"/>
                <w:bCs/>
                <w:color w:val="000000"/>
                <w:szCs w:val="24"/>
                <w:lang w:eastAsia="es-SV"/>
              </w:rPr>
            </w:pPr>
            <w:r>
              <w:rPr>
                <w:rFonts w:eastAsia="Times New Roman"/>
                <w:bCs/>
                <w:color w:val="000000"/>
                <w:szCs w:val="24"/>
                <w:lang w:eastAsia="es-SV"/>
              </w:rPr>
              <w:t>8</w:t>
            </w:r>
          </w:p>
        </w:tc>
        <w:tc>
          <w:tcPr>
            <w:tcW w:w="3924" w:type="dxa"/>
            <w:tcBorders>
              <w:top w:val="single" w:sz="4" w:space="0" w:color="auto"/>
              <w:left w:val="nil"/>
              <w:bottom w:val="single" w:sz="4" w:space="0" w:color="auto"/>
              <w:right w:val="single" w:sz="4" w:space="0" w:color="auto"/>
            </w:tcBorders>
            <w:noWrap/>
            <w:vAlign w:val="bottom"/>
          </w:tcPr>
          <w:p w14:paraId="742A16E9" w14:textId="77777777" w:rsidR="00F376E1" w:rsidRPr="001D441F" w:rsidRDefault="00F376E1" w:rsidP="00EA573E">
            <w:pPr>
              <w:spacing w:after="0" w:line="240" w:lineRule="auto"/>
              <w:rPr>
                <w:rFonts w:eastAsia="Times New Roman"/>
                <w:color w:val="000000"/>
                <w:szCs w:val="24"/>
                <w:lang w:eastAsia="es-SV"/>
              </w:rPr>
            </w:pPr>
            <w:proofErr w:type="spellStart"/>
            <w:r>
              <w:rPr>
                <w:rFonts w:eastAsia="Times New Roman"/>
                <w:color w:val="000000"/>
                <w:szCs w:val="24"/>
                <w:lang w:eastAsia="es-SV"/>
              </w:rPr>
              <w:t>Elenilson</w:t>
            </w:r>
            <w:proofErr w:type="spellEnd"/>
            <w:r>
              <w:rPr>
                <w:rFonts w:eastAsia="Times New Roman"/>
                <w:color w:val="000000"/>
                <w:szCs w:val="24"/>
                <w:lang w:eastAsia="es-SV"/>
              </w:rPr>
              <w:t xml:space="preserve"> Cabrera López</w:t>
            </w:r>
          </w:p>
        </w:tc>
        <w:tc>
          <w:tcPr>
            <w:tcW w:w="1034" w:type="dxa"/>
            <w:tcBorders>
              <w:top w:val="single" w:sz="4" w:space="0" w:color="auto"/>
              <w:left w:val="nil"/>
              <w:bottom w:val="single" w:sz="4" w:space="0" w:color="auto"/>
              <w:right w:val="single" w:sz="4" w:space="0" w:color="auto"/>
            </w:tcBorders>
            <w:noWrap/>
            <w:vAlign w:val="bottom"/>
          </w:tcPr>
          <w:p w14:paraId="0DBDDF69"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48306EE0"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051A55E7"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5E5E402E"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04AFD8C0"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4DF5CB0E" w14:textId="77777777" w:rsidR="00F376E1" w:rsidRDefault="00F376E1" w:rsidP="00EA573E">
            <w:pPr>
              <w:spacing w:after="0" w:line="240" w:lineRule="auto"/>
              <w:jc w:val="center"/>
              <w:rPr>
                <w:rFonts w:eastAsia="Times New Roman"/>
                <w:bCs/>
                <w:color w:val="000000"/>
                <w:szCs w:val="24"/>
                <w:lang w:eastAsia="es-SV"/>
              </w:rPr>
            </w:pPr>
            <w:r>
              <w:rPr>
                <w:rFonts w:eastAsia="Times New Roman"/>
                <w:bCs/>
                <w:color w:val="000000"/>
                <w:szCs w:val="24"/>
                <w:lang w:eastAsia="es-SV"/>
              </w:rPr>
              <w:t>9</w:t>
            </w:r>
          </w:p>
        </w:tc>
        <w:tc>
          <w:tcPr>
            <w:tcW w:w="3924" w:type="dxa"/>
            <w:tcBorders>
              <w:top w:val="single" w:sz="4" w:space="0" w:color="auto"/>
              <w:left w:val="nil"/>
              <w:bottom w:val="single" w:sz="4" w:space="0" w:color="auto"/>
              <w:right w:val="single" w:sz="4" w:space="0" w:color="auto"/>
            </w:tcBorders>
            <w:noWrap/>
            <w:vAlign w:val="bottom"/>
          </w:tcPr>
          <w:p w14:paraId="697BC4E1"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Ronald Orlando Velásquez González</w:t>
            </w:r>
          </w:p>
        </w:tc>
        <w:tc>
          <w:tcPr>
            <w:tcW w:w="1034" w:type="dxa"/>
            <w:tcBorders>
              <w:top w:val="single" w:sz="4" w:space="0" w:color="auto"/>
              <w:left w:val="nil"/>
              <w:bottom w:val="single" w:sz="4" w:space="0" w:color="auto"/>
              <w:right w:val="single" w:sz="4" w:space="0" w:color="auto"/>
            </w:tcBorders>
            <w:noWrap/>
            <w:vAlign w:val="bottom"/>
          </w:tcPr>
          <w:p w14:paraId="4C3CE20D"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56B8DF4B"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0D5B2088"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7BFBC48A"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67777254"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691ADF8A" w14:textId="77777777" w:rsidR="00F376E1" w:rsidRDefault="00F376E1" w:rsidP="00EA573E">
            <w:pPr>
              <w:spacing w:after="0" w:line="240" w:lineRule="auto"/>
              <w:rPr>
                <w:rFonts w:eastAsia="Times New Roman"/>
                <w:bCs/>
                <w:color w:val="000000"/>
                <w:szCs w:val="24"/>
                <w:lang w:eastAsia="es-SV"/>
              </w:rPr>
            </w:pPr>
            <w:r>
              <w:rPr>
                <w:rFonts w:eastAsia="Times New Roman"/>
                <w:bCs/>
                <w:color w:val="000000"/>
                <w:szCs w:val="24"/>
                <w:lang w:eastAsia="es-SV"/>
              </w:rPr>
              <w:t>10</w:t>
            </w:r>
          </w:p>
        </w:tc>
        <w:tc>
          <w:tcPr>
            <w:tcW w:w="3924" w:type="dxa"/>
            <w:tcBorders>
              <w:top w:val="single" w:sz="4" w:space="0" w:color="auto"/>
              <w:left w:val="nil"/>
              <w:bottom w:val="single" w:sz="4" w:space="0" w:color="auto"/>
              <w:right w:val="single" w:sz="4" w:space="0" w:color="auto"/>
            </w:tcBorders>
            <w:noWrap/>
            <w:vAlign w:val="bottom"/>
          </w:tcPr>
          <w:p w14:paraId="46FEAE43"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Noé Antonio Pérez Vásquez</w:t>
            </w:r>
          </w:p>
        </w:tc>
        <w:tc>
          <w:tcPr>
            <w:tcW w:w="1034" w:type="dxa"/>
            <w:tcBorders>
              <w:top w:val="single" w:sz="4" w:space="0" w:color="auto"/>
              <w:left w:val="nil"/>
              <w:bottom w:val="single" w:sz="4" w:space="0" w:color="auto"/>
              <w:right w:val="single" w:sz="4" w:space="0" w:color="auto"/>
            </w:tcBorders>
            <w:noWrap/>
            <w:vAlign w:val="bottom"/>
          </w:tcPr>
          <w:p w14:paraId="33702738"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709D51E1"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5E5B09F7"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659A31DA"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7DEED100"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6C69DD33" w14:textId="77777777" w:rsidR="00F376E1" w:rsidRDefault="00F376E1" w:rsidP="00EA573E">
            <w:pPr>
              <w:spacing w:after="0" w:line="240" w:lineRule="auto"/>
              <w:rPr>
                <w:rFonts w:eastAsia="Times New Roman"/>
                <w:bCs/>
                <w:color w:val="000000"/>
                <w:szCs w:val="24"/>
                <w:lang w:eastAsia="es-SV"/>
              </w:rPr>
            </w:pPr>
            <w:r>
              <w:rPr>
                <w:rFonts w:eastAsia="Times New Roman"/>
                <w:bCs/>
                <w:color w:val="000000"/>
                <w:szCs w:val="24"/>
                <w:lang w:eastAsia="es-SV"/>
              </w:rPr>
              <w:t>11</w:t>
            </w:r>
          </w:p>
        </w:tc>
        <w:tc>
          <w:tcPr>
            <w:tcW w:w="3924" w:type="dxa"/>
            <w:tcBorders>
              <w:top w:val="single" w:sz="4" w:space="0" w:color="auto"/>
              <w:left w:val="nil"/>
              <w:bottom w:val="single" w:sz="4" w:space="0" w:color="auto"/>
              <w:right w:val="single" w:sz="4" w:space="0" w:color="auto"/>
            </w:tcBorders>
            <w:noWrap/>
            <w:vAlign w:val="bottom"/>
          </w:tcPr>
          <w:p w14:paraId="3457E1D1"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Mario Alberto Cruz Pérez</w:t>
            </w:r>
          </w:p>
        </w:tc>
        <w:tc>
          <w:tcPr>
            <w:tcW w:w="1034" w:type="dxa"/>
            <w:tcBorders>
              <w:top w:val="single" w:sz="4" w:space="0" w:color="auto"/>
              <w:left w:val="nil"/>
              <w:bottom w:val="single" w:sz="4" w:space="0" w:color="auto"/>
              <w:right w:val="single" w:sz="4" w:space="0" w:color="auto"/>
            </w:tcBorders>
            <w:noWrap/>
            <w:vAlign w:val="bottom"/>
          </w:tcPr>
          <w:p w14:paraId="2A7EE52B"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612A7F15"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365A2803"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3BBDDDB2"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3EAEAAAB"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4DD4D6F3" w14:textId="77777777" w:rsidR="00F376E1" w:rsidRDefault="00F376E1" w:rsidP="00EA573E">
            <w:pPr>
              <w:spacing w:after="0" w:line="240" w:lineRule="auto"/>
              <w:rPr>
                <w:rFonts w:eastAsia="Times New Roman"/>
                <w:bCs/>
                <w:color w:val="000000"/>
                <w:szCs w:val="24"/>
                <w:lang w:eastAsia="es-SV"/>
              </w:rPr>
            </w:pPr>
            <w:r>
              <w:rPr>
                <w:rFonts w:eastAsia="Times New Roman"/>
                <w:bCs/>
                <w:color w:val="000000"/>
                <w:szCs w:val="24"/>
                <w:lang w:eastAsia="es-SV"/>
              </w:rPr>
              <w:t>12</w:t>
            </w:r>
          </w:p>
        </w:tc>
        <w:tc>
          <w:tcPr>
            <w:tcW w:w="3924" w:type="dxa"/>
            <w:tcBorders>
              <w:top w:val="single" w:sz="4" w:space="0" w:color="auto"/>
              <w:left w:val="nil"/>
              <w:bottom w:val="single" w:sz="4" w:space="0" w:color="auto"/>
              <w:right w:val="single" w:sz="4" w:space="0" w:color="auto"/>
            </w:tcBorders>
            <w:noWrap/>
            <w:vAlign w:val="bottom"/>
          </w:tcPr>
          <w:p w14:paraId="7946FC1E"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José Efraín Méndez Ramírez</w:t>
            </w:r>
          </w:p>
        </w:tc>
        <w:tc>
          <w:tcPr>
            <w:tcW w:w="1034" w:type="dxa"/>
            <w:tcBorders>
              <w:top w:val="single" w:sz="4" w:space="0" w:color="auto"/>
              <w:left w:val="nil"/>
              <w:bottom w:val="single" w:sz="4" w:space="0" w:color="auto"/>
              <w:right w:val="single" w:sz="4" w:space="0" w:color="auto"/>
            </w:tcBorders>
            <w:noWrap/>
            <w:vAlign w:val="bottom"/>
          </w:tcPr>
          <w:p w14:paraId="334314EB"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2F864554"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4D1E65B5"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2230A174"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1928CAB0"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4DD63F8E" w14:textId="77777777" w:rsidR="00F376E1" w:rsidRDefault="00F376E1" w:rsidP="00EA573E">
            <w:pPr>
              <w:spacing w:after="0" w:line="240" w:lineRule="auto"/>
              <w:rPr>
                <w:rFonts w:eastAsia="Times New Roman"/>
                <w:bCs/>
                <w:color w:val="000000"/>
                <w:szCs w:val="24"/>
                <w:lang w:eastAsia="es-SV"/>
              </w:rPr>
            </w:pPr>
            <w:r>
              <w:rPr>
                <w:rFonts w:eastAsia="Times New Roman"/>
                <w:bCs/>
                <w:color w:val="000000"/>
                <w:szCs w:val="24"/>
                <w:lang w:eastAsia="es-SV"/>
              </w:rPr>
              <w:t>13</w:t>
            </w:r>
          </w:p>
        </w:tc>
        <w:tc>
          <w:tcPr>
            <w:tcW w:w="3924" w:type="dxa"/>
            <w:tcBorders>
              <w:top w:val="single" w:sz="4" w:space="0" w:color="auto"/>
              <w:left w:val="nil"/>
              <w:bottom w:val="single" w:sz="4" w:space="0" w:color="auto"/>
              <w:right w:val="single" w:sz="4" w:space="0" w:color="auto"/>
            </w:tcBorders>
            <w:noWrap/>
            <w:vAlign w:val="bottom"/>
          </w:tcPr>
          <w:p w14:paraId="2F5117D5" w14:textId="77777777" w:rsidR="00F376E1" w:rsidRPr="001D441F" w:rsidRDefault="00F376E1" w:rsidP="00EA573E">
            <w:pPr>
              <w:spacing w:after="0" w:line="240" w:lineRule="auto"/>
              <w:rPr>
                <w:rFonts w:eastAsia="Times New Roman"/>
                <w:color w:val="000000"/>
                <w:szCs w:val="24"/>
                <w:lang w:eastAsia="es-SV"/>
              </w:rPr>
            </w:pPr>
            <w:proofErr w:type="spellStart"/>
            <w:r>
              <w:rPr>
                <w:rFonts w:eastAsia="Times New Roman"/>
                <w:color w:val="000000"/>
                <w:szCs w:val="24"/>
                <w:lang w:eastAsia="es-SV"/>
              </w:rPr>
              <w:t>Angel</w:t>
            </w:r>
            <w:proofErr w:type="spellEnd"/>
            <w:r>
              <w:rPr>
                <w:rFonts w:eastAsia="Times New Roman"/>
                <w:color w:val="000000"/>
                <w:szCs w:val="24"/>
                <w:lang w:eastAsia="es-SV"/>
              </w:rPr>
              <w:t xml:space="preserve"> Enrique Díaz Leiva</w:t>
            </w:r>
          </w:p>
        </w:tc>
        <w:tc>
          <w:tcPr>
            <w:tcW w:w="1034" w:type="dxa"/>
            <w:tcBorders>
              <w:top w:val="single" w:sz="4" w:space="0" w:color="auto"/>
              <w:left w:val="nil"/>
              <w:bottom w:val="single" w:sz="4" w:space="0" w:color="auto"/>
              <w:right w:val="single" w:sz="4" w:space="0" w:color="auto"/>
            </w:tcBorders>
            <w:noWrap/>
            <w:vAlign w:val="bottom"/>
          </w:tcPr>
          <w:p w14:paraId="550C19C6"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4C45A123"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26439E3F"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0B1AAB42"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61669BEB"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4CF46EE5" w14:textId="77777777" w:rsidR="00F376E1" w:rsidRDefault="00F376E1" w:rsidP="00EA573E">
            <w:pPr>
              <w:spacing w:after="0" w:line="240" w:lineRule="auto"/>
              <w:rPr>
                <w:rFonts w:eastAsia="Times New Roman"/>
                <w:bCs/>
                <w:color w:val="000000"/>
                <w:szCs w:val="24"/>
                <w:lang w:eastAsia="es-SV"/>
              </w:rPr>
            </w:pPr>
            <w:r>
              <w:rPr>
                <w:rFonts w:eastAsia="Times New Roman"/>
                <w:bCs/>
                <w:color w:val="000000"/>
                <w:szCs w:val="24"/>
                <w:lang w:eastAsia="es-SV"/>
              </w:rPr>
              <w:t>14</w:t>
            </w:r>
          </w:p>
        </w:tc>
        <w:tc>
          <w:tcPr>
            <w:tcW w:w="3924" w:type="dxa"/>
            <w:tcBorders>
              <w:top w:val="single" w:sz="4" w:space="0" w:color="auto"/>
              <w:left w:val="nil"/>
              <w:bottom w:val="single" w:sz="4" w:space="0" w:color="auto"/>
              <w:right w:val="single" w:sz="4" w:space="0" w:color="auto"/>
            </w:tcBorders>
            <w:noWrap/>
            <w:vAlign w:val="bottom"/>
          </w:tcPr>
          <w:p w14:paraId="584F206E"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Edwin Ernesto Reyes López</w:t>
            </w:r>
          </w:p>
        </w:tc>
        <w:tc>
          <w:tcPr>
            <w:tcW w:w="1034" w:type="dxa"/>
            <w:tcBorders>
              <w:top w:val="single" w:sz="4" w:space="0" w:color="auto"/>
              <w:left w:val="nil"/>
              <w:bottom w:val="single" w:sz="4" w:space="0" w:color="auto"/>
              <w:right w:val="single" w:sz="4" w:space="0" w:color="auto"/>
            </w:tcBorders>
            <w:noWrap/>
            <w:vAlign w:val="bottom"/>
          </w:tcPr>
          <w:p w14:paraId="6E9C029C"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721D1507"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60BC9F35"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3F34A339"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12BECDC8"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38787AE3" w14:textId="77777777" w:rsidR="00F376E1" w:rsidRDefault="00F376E1" w:rsidP="00EA573E">
            <w:pPr>
              <w:spacing w:after="0" w:line="240" w:lineRule="auto"/>
              <w:rPr>
                <w:rFonts w:eastAsia="Times New Roman"/>
                <w:bCs/>
                <w:color w:val="000000"/>
                <w:szCs w:val="24"/>
                <w:lang w:eastAsia="es-SV"/>
              </w:rPr>
            </w:pPr>
            <w:r>
              <w:rPr>
                <w:rFonts w:eastAsia="Times New Roman"/>
                <w:bCs/>
                <w:color w:val="000000"/>
                <w:szCs w:val="24"/>
                <w:lang w:eastAsia="es-SV"/>
              </w:rPr>
              <w:t xml:space="preserve">15 </w:t>
            </w:r>
          </w:p>
        </w:tc>
        <w:tc>
          <w:tcPr>
            <w:tcW w:w="3924" w:type="dxa"/>
            <w:tcBorders>
              <w:top w:val="single" w:sz="4" w:space="0" w:color="auto"/>
              <w:left w:val="nil"/>
              <w:bottom w:val="single" w:sz="4" w:space="0" w:color="auto"/>
              <w:right w:val="single" w:sz="4" w:space="0" w:color="auto"/>
            </w:tcBorders>
            <w:noWrap/>
            <w:vAlign w:val="bottom"/>
          </w:tcPr>
          <w:p w14:paraId="010F1B41"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xml:space="preserve">José Miguel </w:t>
            </w:r>
            <w:proofErr w:type="spellStart"/>
            <w:r>
              <w:rPr>
                <w:rFonts w:eastAsia="Times New Roman"/>
                <w:color w:val="000000"/>
                <w:szCs w:val="24"/>
                <w:lang w:eastAsia="es-SV"/>
              </w:rPr>
              <w:t>Galan</w:t>
            </w:r>
            <w:proofErr w:type="spellEnd"/>
            <w:r>
              <w:rPr>
                <w:rFonts w:eastAsia="Times New Roman"/>
                <w:color w:val="000000"/>
                <w:szCs w:val="24"/>
                <w:lang w:eastAsia="es-SV"/>
              </w:rPr>
              <w:t xml:space="preserve"> Solorzano</w:t>
            </w:r>
          </w:p>
        </w:tc>
        <w:tc>
          <w:tcPr>
            <w:tcW w:w="1034" w:type="dxa"/>
            <w:tcBorders>
              <w:top w:val="single" w:sz="4" w:space="0" w:color="auto"/>
              <w:left w:val="nil"/>
              <w:bottom w:val="single" w:sz="4" w:space="0" w:color="auto"/>
              <w:right w:val="single" w:sz="4" w:space="0" w:color="auto"/>
            </w:tcBorders>
            <w:noWrap/>
            <w:vAlign w:val="bottom"/>
          </w:tcPr>
          <w:p w14:paraId="3B953659"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6652D4D7"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12BC1F9D"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561585E7"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5BA4C52B"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3CE9237C" w14:textId="77777777" w:rsidR="00F376E1" w:rsidRDefault="00F376E1" w:rsidP="00EA573E">
            <w:pPr>
              <w:spacing w:after="0" w:line="240" w:lineRule="auto"/>
              <w:rPr>
                <w:rFonts w:eastAsia="Times New Roman"/>
                <w:bCs/>
                <w:color w:val="000000"/>
                <w:szCs w:val="24"/>
                <w:lang w:eastAsia="es-SV"/>
              </w:rPr>
            </w:pPr>
            <w:r>
              <w:rPr>
                <w:rFonts w:eastAsia="Times New Roman"/>
                <w:bCs/>
                <w:color w:val="000000"/>
                <w:szCs w:val="24"/>
                <w:lang w:eastAsia="es-SV"/>
              </w:rPr>
              <w:t>16</w:t>
            </w:r>
          </w:p>
        </w:tc>
        <w:tc>
          <w:tcPr>
            <w:tcW w:w="3924" w:type="dxa"/>
            <w:tcBorders>
              <w:top w:val="single" w:sz="4" w:space="0" w:color="auto"/>
              <w:left w:val="nil"/>
              <w:bottom w:val="single" w:sz="4" w:space="0" w:color="auto"/>
              <w:right w:val="single" w:sz="4" w:space="0" w:color="auto"/>
            </w:tcBorders>
            <w:noWrap/>
            <w:vAlign w:val="bottom"/>
          </w:tcPr>
          <w:p w14:paraId="57031DDE"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Jorge Humberto Castro Granadino</w:t>
            </w:r>
          </w:p>
        </w:tc>
        <w:tc>
          <w:tcPr>
            <w:tcW w:w="1034" w:type="dxa"/>
            <w:tcBorders>
              <w:top w:val="single" w:sz="4" w:space="0" w:color="auto"/>
              <w:left w:val="nil"/>
              <w:bottom w:val="single" w:sz="4" w:space="0" w:color="auto"/>
              <w:right w:val="single" w:sz="4" w:space="0" w:color="auto"/>
            </w:tcBorders>
            <w:noWrap/>
            <w:vAlign w:val="bottom"/>
          </w:tcPr>
          <w:p w14:paraId="2D9DB4FA"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1634A0CE"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7C09CB56"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1ECA8D8B"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7EEEAC99"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5B2CDAE3" w14:textId="77777777" w:rsidR="00F376E1" w:rsidRDefault="00F376E1" w:rsidP="00EA573E">
            <w:pPr>
              <w:spacing w:after="0" w:line="240" w:lineRule="auto"/>
              <w:rPr>
                <w:rFonts w:eastAsia="Times New Roman"/>
                <w:bCs/>
                <w:color w:val="000000"/>
                <w:szCs w:val="24"/>
                <w:lang w:eastAsia="es-SV"/>
              </w:rPr>
            </w:pPr>
            <w:r>
              <w:rPr>
                <w:rFonts w:eastAsia="Times New Roman"/>
                <w:bCs/>
                <w:color w:val="000000"/>
                <w:szCs w:val="24"/>
                <w:lang w:eastAsia="es-SV"/>
              </w:rPr>
              <w:t>17</w:t>
            </w:r>
          </w:p>
        </w:tc>
        <w:tc>
          <w:tcPr>
            <w:tcW w:w="3924" w:type="dxa"/>
            <w:tcBorders>
              <w:top w:val="single" w:sz="4" w:space="0" w:color="auto"/>
              <w:left w:val="nil"/>
              <w:bottom w:val="single" w:sz="4" w:space="0" w:color="auto"/>
              <w:right w:val="single" w:sz="4" w:space="0" w:color="auto"/>
            </w:tcBorders>
            <w:noWrap/>
            <w:vAlign w:val="bottom"/>
          </w:tcPr>
          <w:p w14:paraId="62D60F41"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xml:space="preserve">Luis Alfonso </w:t>
            </w:r>
            <w:proofErr w:type="spellStart"/>
            <w:r>
              <w:rPr>
                <w:rFonts w:eastAsia="Times New Roman"/>
                <w:color w:val="000000"/>
                <w:szCs w:val="24"/>
                <w:lang w:eastAsia="es-SV"/>
              </w:rPr>
              <w:t>Zaldaña</w:t>
            </w:r>
            <w:proofErr w:type="spellEnd"/>
            <w:r>
              <w:rPr>
                <w:rFonts w:eastAsia="Times New Roman"/>
                <w:color w:val="000000"/>
                <w:szCs w:val="24"/>
                <w:lang w:eastAsia="es-SV"/>
              </w:rPr>
              <w:t xml:space="preserve"> Sandoval</w:t>
            </w:r>
          </w:p>
        </w:tc>
        <w:tc>
          <w:tcPr>
            <w:tcW w:w="1034" w:type="dxa"/>
            <w:tcBorders>
              <w:top w:val="single" w:sz="4" w:space="0" w:color="auto"/>
              <w:left w:val="nil"/>
              <w:bottom w:val="single" w:sz="4" w:space="0" w:color="auto"/>
              <w:right w:val="single" w:sz="4" w:space="0" w:color="auto"/>
            </w:tcBorders>
            <w:noWrap/>
            <w:vAlign w:val="bottom"/>
          </w:tcPr>
          <w:p w14:paraId="491413D1"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224925A6"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6B361A48"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159B3937"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60465DFE"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25605D93" w14:textId="77777777" w:rsidR="00F376E1" w:rsidRDefault="00F376E1" w:rsidP="00EA573E">
            <w:pPr>
              <w:spacing w:after="0" w:line="240" w:lineRule="auto"/>
              <w:rPr>
                <w:rFonts w:eastAsia="Times New Roman"/>
                <w:bCs/>
                <w:color w:val="000000"/>
                <w:szCs w:val="24"/>
                <w:lang w:eastAsia="es-SV"/>
              </w:rPr>
            </w:pPr>
            <w:r>
              <w:rPr>
                <w:rFonts w:eastAsia="Times New Roman"/>
                <w:bCs/>
                <w:color w:val="000000"/>
                <w:szCs w:val="24"/>
                <w:lang w:eastAsia="es-SV"/>
              </w:rPr>
              <w:t>18</w:t>
            </w:r>
          </w:p>
        </w:tc>
        <w:tc>
          <w:tcPr>
            <w:tcW w:w="3924" w:type="dxa"/>
            <w:tcBorders>
              <w:top w:val="single" w:sz="4" w:space="0" w:color="auto"/>
              <w:left w:val="nil"/>
              <w:bottom w:val="single" w:sz="4" w:space="0" w:color="auto"/>
              <w:right w:val="single" w:sz="4" w:space="0" w:color="auto"/>
            </w:tcBorders>
            <w:noWrap/>
            <w:vAlign w:val="bottom"/>
          </w:tcPr>
          <w:p w14:paraId="7CF28AC5"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Manuel Vicente Duarte Umaña</w:t>
            </w:r>
          </w:p>
        </w:tc>
        <w:tc>
          <w:tcPr>
            <w:tcW w:w="1034" w:type="dxa"/>
            <w:tcBorders>
              <w:top w:val="single" w:sz="4" w:space="0" w:color="auto"/>
              <w:left w:val="nil"/>
              <w:bottom w:val="single" w:sz="4" w:space="0" w:color="auto"/>
              <w:right w:val="single" w:sz="4" w:space="0" w:color="auto"/>
            </w:tcBorders>
            <w:noWrap/>
            <w:vAlign w:val="bottom"/>
          </w:tcPr>
          <w:p w14:paraId="7FC29482"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66C8439F"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2BD72978"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785E99FC"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19C30E22" w14:textId="77777777" w:rsidTr="00EA573E">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0690C673" w14:textId="77777777" w:rsidR="00F376E1" w:rsidRDefault="00F376E1" w:rsidP="00EA573E">
            <w:pPr>
              <w:spacing w:after="0" w:line="240" w:lineRule="auto"/>
              <w:rPr>
                <w:rFonts w:eastAsia="Times New Roman"/>
                <w:bCs/>
                <w:color w:val="000000"/>
                <w:szCs w:val="24"/>
                <w:lang w:eastAsia="es-SV"/>
              </w:rPr>
            </w:pPr>
            <w:r>
              <w:rPr>
                <w:rFonts w:eastAsia="Times New Roman"/>
                <w:bCs/>
                <w:color w:val="000000"/>
                <w:szCs w:val="24"/>
                <w:lang w:eastAsia="es-SV"/>
              </w:rPr>
              <w:t>19</w:t>
            </w:r>
          </w:p>
        </w:tc>
        <w:tc>
          <w:tcPr>
            <w:tcW w:w="3924" w:type="dxa"/>
            <w:tcBorders>
              <w:top w:val="single" w:sz="4" w:space="0" w:color="auto"/>
              <w:left w:val="nil"/>
              <w:bottom w:val="single" w:sz="4" w:space="0" w:color="auto"/>
              <w:right w:val="single" w:sz="4" w:space="0" w:color="auto"/>
            </w:tcBorders>
            <w:noWrap/>
            <w:vAlign w:val="bottom"/>
          </w:tcPr>
          <w:p w14:paraId="7B19CFD6"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xml:space="preserve">Bryan </w:t>
            </w:r>
            <w:proofErr w:type="spellStart"/>
            <w:r>
              <w:rPr>
                <w:rFonts w:eastAsia="Times New Roman"/>
                <w:color w:val="000000"/>
                <w:szCs w:val="24"/>
                <w:lang w:eastAsia="es-SV"/>
              </w:rPr>
              <w:t>Josue</w:t>
            </w:r>
            <w:proofErr w:type="spellEnd"/>
            <w:r>
              <w:rPr>
                <w:rFonts w:eastAsia="Times New Roman"/>
                <w:color w:val="000000"/>
                <w:szCs w:val="24"/>
                <w:lang w:eastAsia="es-SV"/>
              </w:rPr>
              <w:t xml:space="preserve"> </w:t>
            </w:r>
            <w:proofErr w:type="spellStart"/>
            <w:r>
              <w:rPr>
                <w:rFonts w:eastAsia="Times New Roman"/>
                <w:color w:val="000000"/>
                <w:szCs w:val="24"/>
                <w:lang w:eastAsia="es-SV"/>
              </w:rPr>
              <w:t>Giron</w:t>
            </w:r>
            <w:proofErr w:type="spellEnd"/>
            <w:r>
              <w:rPr>
                <w:rFonts w:eastAsia="Times New Roman"/>
                <w:color w:val="000000"/>
                <w:szCs w:val="24"/>
                <w:lang w:eastAsia="es-SV"/>
              </w:rPr>
              <w:t xml:space="preserve"> </w:t>
            </w:r>
            <w:proofErr w:type="spellStart"/>
            <w:r>
              <w:rPr>
                <w:rFonts w:eastAsia="Times New Roman"/>
                <w:color w:val="000000"/>
                <w:szCs w:val="24"/>
                <w:lang w:eastAsia="es-SV"/>
              </w:rPr>
              <w:t>Marquez</w:t>
            </w:r>
            <w:proofErr w:type="spellEnd"/>
          </w:p>
        </w:tc>
        <w:tc>
          <w:tcPr>
            <w:tcW w:w="1034" w:type="dxa"/>
            <w:tcBorders>
              <w:top w:val="single" w:sz="4" w:space="0" w:color="auto"/>
              <w:left w:val="nil"/>
              <w:bottom w:val="single" w:sz="4" w:space="0" w:color="auto"/>
              <w:right w:val="single" w:sz="4" w:space="0" w:color="auto"/>
            </w:tcBorders>
            <w:noWrap/>
            <w:vAlign w:val="bottom"/>
          </w:tcPr>
          <w:p w14:paraId="28474F70"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52BF378E" w14:textId="77777777" w:rsidR="00F376E1" w:rsidRPr="001D441F"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32</w:t>
            </w:r>
          </w:p>
        </w:tc>
        <w:tc>
          <w:tcPr>
            <w:tcW w:w="1774" w:type="dxa"/>
            <w:tcBorders>
              <w:top w:val="single" w:sz="4" w:space="0" w:color="auto"/>
              <w:left w:val="nil"/>
              <w:bottom w:val="single" w:sz="4" w:space="0" w:color="auto"/>
              <w:right w:val="single" w:sz="4" w:space="0" w:color="auto"/>
            </w:tcBorders>
            <w:noWrap/>
            <w:vAlign w:val="bottom"/>
          </w:tcPr>
          <w:p w14:paraId="0CC32173"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34E6EA9B" w14:textId="77777777" w:rsidR="00F376E1" w:rsidRPr="001D441F"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382.50</w:t>
            </w:r>
          </w:p>
        </w:tc>
      </w:tr>
      <w:tr w:rsidR="00F376E1" w:rsidRPr="001D441F" w14:paraId="490E68FB" w14:textId="77777777" w:rsidTr="00EA573E">
        <w:trPr>
          <w:trHeight w:val="315"/>
          <w:jc w:val="center"/>
        </w:trPr>
        <w:tc>
          <w:tcPr>
            <w:tcW w:w="6105" w:type="dxa"/>
            <w:gridSpan w:val="4"/>
            <w:tcBorders>
              <w:top w:val="single" w:sz="4" w:space="0" w:color="auto"/>
              <w:left w:val="single" w:sz="4" w:space="0" w:color="auto"/>
              <w:bottom w:val="single" w:sz="4" w:space="0" w:color="auto"/>
              <w:right w:val="single" w:sz="4" w:space="0" w:color="auto"/>
            </w:tcBorders>
            <w:noWrap/>
            <w:vAlign w:val="bottom"/>
            <w:hideMark/>
          </w:tcPr>
          <w:p w14:paraId="6B01EF50" w14:textId="77777777" w:rsidR="00F376E1" w:rsidRPr="001D441F" w:rsidRDefault="00F376E1" w:rsidP="00EA573E">
            <w:pPr>
              <w:spacing w:after="0" w:line="240" w:lineRule="auto"/>
              <w:rPr>
                <w:rFonts w:eastAsia="Times New Roman"/>
                <w:b/>
                <w:bCs/>
                <w:color w:val="000000"/>
                <w:szCs w:val="24"/>
                <w:lang w:eastAsia="es-SV"/>
              </w:rPr>
            </w:pPr>
            <w:r w:rsidRPr="001D441F">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14:paraId="4446BC69" w14:textId="77777777" w:rsidR="00F376E1" w:rsidRPr="00AC5F92" w:rsidRDefault="00F376E1" w:rsidP="00EA573E">
            <w:pPr>
              <w:spacing w:after="0" w:line="240" w:lineRule="auto"/>
              <w:rPr>
                <w:rFonts w:eastAsia="Times New Roman"/>
                <w:b/>
                <w:bCs/>
                <w:color w:val="000000"/>
                <w:szCs w:val="24"/>
                <w:lang w:eastAsia="es-SV"/>
              </w:rPr>
            </w:pPr>
            <w:r w:rsidRPr="00AC5F92">
              <w:rPr>
                <w:rFonts w:eastAsia="Times New Roman"/>
                <w:b/>
                <w:bCs/>
                <w:color w:val="000000"/>
                <w:szCs w:val="24"/>
                <w:lang w:eastAsia="es-SV"/>
              </w:rPr>
              <w:t xml:space="preserve">$ </w:t>
            </w:r>
            <w:r w:rsidRPr="00AC5F92">
              <w:rPr>
                <w:rFonts w:eastAsia="Times New Roman"/>
                <w:b/>
                <w:color w:val="000000"/>
                <w:szCs w:val="24"/>
                <w:lang w:eastAsia="es-SV"/>
              </w:rPr>
              <w:t>8,075.00</w:t>
            </w:r>
          </w:p>
        </w:tc>
        <w:tc>
          <w:tcPr>
            <w:tcW w:w="1275" w:type="dxa"/>
            <w:tcBorders>
              <w:top w:val="nil"/>
              <w:left w:val="nil"/>
              <w:bottom w:val="single" w:sz="4" w:space="0" w:color="auto"/>
              <w:right w:val="single" w:sz="4" w:space="0" w:color="auto"/>
            </w:tcBorders>
            <w:noWrap/>
            <w:vAlign w:val="bottom"/>
            <w:hideMark/>
          </w:tcPr>
          <w:p w14:paraId="68B6D4CB" w14:textId="77777777" w:rsidR="00F376E1" w:rsidRPr="00AC5F92" w:rsidRDefault="00F376E1" w:rsidP="00EA573E">
            <w:pPr>
              <w:spacing w:after="0" w:line="240" w:lineRule="auto"/>
              <w:rPr>
                <w:rFonts w:eastAsia="Times New Roman"/>
                <w:b/>
                <w:bCs/>
                <w:color w:val="000000"/>
                <w:szCs w:val="24"/>
                <w:lang w:eastAsia="es-SV"/>
              </w:rPr>
            </w:pPr>
            <w:r w:rsidRPr="00AC5F92">
              <w:rPr>
                <w:rFonts w:eastAsia="Times New Roman"/>
                <w:b/>
                <w:color w:val="000000"/>
                <w:szCs w:val="24"/>
                <w:lang w:eastAsia="es-SV"/>
              </w:rPr>
              <w:t>$ 7,267.50</w:t>
            </w:r>
          </w:p>
        </w:tc>
      </w:tr>
    </w:tbl>
    <w:p w14:paraId="48DE3AFA" w14:textId="77777777" w:rsidR="00F376E1" w:rsidRDefault="00F376E1" w:rsidP="00F376E1">
      <w:pPr>
        <w:spacing w:after="0" w:line="240" w:lineRule="auto"/>
        <w:jc w:val="both"/>
        <w:rPr>
          <w:rFonts w:eastAsia="Times New Roman"/>
          <w:szCs w:val="24"/>
          <w:lang w:eastAsia="es-ES"/>
        </w:rPr>
      </w:pPr>
    </w:p>
    <w:p w14:paraId="108961D7" w14:textId="77777777" w:rsidR="00F376E1" w:rsidRPr="00301AE1" w:rsidRDefault="00F376E1" w:rsidP="00842726">
      <w:pPr>
        <w:pStyle w:val="Prrafodelista"/>
        <w:numPr>
          <w:ilvl w:val="0"/>
          <w:numId w:val="231"/>
        </w:numPr>
        <w:spacing w:after="0" w:line="240" w:lineRule="auto"/>
        <w:jc w:val="both"/>
        <w:rPr>
          <w:rFonts w:eastAsia="Calibri"/>
          <w:b/>
        </w:rPr>
      </w:pPr>
      <w:r w:rsidRPr="00301AE1">
        <w:rPr>
          <w:rFonts w:eastAsia="Calibri"/>
        </w:rPr>
        <w:t xml:space="preserve">EROGAR la cantidad de </w:t>
      </w:r>
      <w:r>
        <w:rPr>
          <w:rFonts w:eastAsia="Calibri"/>
          <w:b/>
        </w:rPr>
        <w:t>DOSCIENTOS TREINTA Y DOS 2</w:t>
      </w:r>
      <w:r w:rsidRPr="00301AE1">
        <w:rPr>
          <w:rFonts w:eastAsia="Calibri"/>
          <w:b/>
        </w:rPr>
        <w:t xml:space="preserve">0/100  DÓLARES DE LOS </w:t>
      </w:r>
      <w:r>
        <w:rPr>
          <w:rFonts w:eastAsia="Calibri"/>
          <w:b/>
        </w:rPr>
        <w:t>ESTADOS UNIDOS DE AMÉRICA ($232.2</w:t>
      </w:r>
      <w:r w:rsidRPr="00301AE1">
        <w:rPr>
          <w:rFonts w:eastAsia="Calibri"/>
          <w:b/>
        </w:rPr>
        <w:t xml:space="preserve">0) </w:t>
      </w:r>
      <w:r w:rsidRPr="00301AE1">
        <w:rPr>
          <w:rFonts w:eastAsia="Calibri"/>
        </w:rPr>
        <w:t xml:space="preserve">V/ Pago de planilla de trabajadores como </w:t>
      </w:r>
      <w:r>
        <w:rPr>
          <w:rFonts w:eastAsia="Calibri"/>
        </w:rPr>
        <w:t>apoyo en el desarrollo de actividades de la unidad de administración tributaria municipal</w:t>
      </w:r>
      <w:r w:rsidRPr="00301AE1">
        <w:rPr>
          <w:rFonts w:eastAsia="Calibri"/>
        </w:rPr>
        <w:t xml:space="preserve">, Correspondiente al período del </w:t>
      </w:r>
      <w:r>
        <w:rPr>
          <w:rFonts w:eastAsia="Calibri"/>
        </w:rPr>
        <w:t xml:space="preserve">14 al 31 de Diciembre del </w:t>
      </w:r>
      <w:r w:rsidRPr="00301AE1">
        <w:rPr>
          <w:rFonts w:eastAsia="Calibri"/>
        </w:rPr>
        <w:t xml:space="preserve">2020, Aplicando dicho gasto al código </w:t>
      </w:r>
      <w:r>
        <w:rPr>
          <w:rFonts w:eastAsia="Calibri"/>
          <w:b/>
        </w:rPr>
        <w:t>51</w:t>
      </w:r>
      <w:r w:rsidRPr="00301AE1">
        <w:rPr>
          <w:rFonts w:eastAsia="Calibri"/>
          <w:b/>
        </w:rPr>
        <w:t xml:space="preserve">201 </w:t>
      </w:r>
      <w:r w:rsidRPr="00301AE1">
        <w:rPr>
          <w:rFonts w:eastAsia="Calibri"/>
        </w:rPr>
        <w:t xml:space="preserve">de la línea </w:t>
      </w:r>
      <w:r w:rsidRPr="00301AE1">
        <w:rPr>
          <w:rFonts w:eastAsia="Calibri"/>
          <w:b/>
        </w:rPr>
        <w:t>0101</w:t>
      </w:r>
      <w:r w:rsidRPr="00301AE1">
        <w:rPr>
          <w:rFonts w:eastAsia="Calibri"/>
        </w:rPr>
        <w:t xml:space="preserve"> del Presupuesto Municipal vigente, según se detalla a continuación:</w:t>
      </w:r>
    </w:p>
    <w:p w14:paraId="017B207E" w14:textId="77777777" w:rsidR="00F376E1" w:rsidRPr="00655168" w:rsidRDefault="00F376E1" w:rsidP="00F376E1">
      <w:pPr>
        <w:spacing w:line="256" w:lineRule="auto"/>
        <w:ind w:left="720"/>
        <w:contextualSpacing/>
        <w:jc w:val="both"/>
        <w:rPr>
          <w:rFonts w:eastAsia="Calibri"/>
          <w:b/>
          <w:szCs w:val="24"/>
        </w:rPr>
      </w:pPr>
    </w:p>
    <w:tbl>
      <w:tblPr>
        <w:tblW w:w="9180" w:type="dxa"/>
        <w:jc w:val="center"/>
        <w:tblCellMar>
          <w:left w:w="70" w:type="dxa"/>
          <w:right w:w="70" w:type="dxa"/>
        </w:tblCellMar>
        <w:tblLook w:val="04A0" w:firstRow="1" w:lastRow="0" w:firstColumn="1" w:lastColumn="0" w:noHBand="0" w:noVBand="1"/>
      </w:tblPr>
      <w:tblGrid>
        <w:gridCol w:w="492"/>
        <w:gridCol w:w="3756"/>
        <w:gridCol w:w="1157"/>
        <w:gridCol w:w="726"/>
        <w:gridCol w:w="1774"/>
        <w:gridCol w:w="1275"/>
      </w:tblGrid>
      <w:tr w:rsidR="00F376E1" w:rsidRPr="00655168" w14:paraId="7AD8CEFF" w14:textId="77777777" w:rsidTr="00EA573E">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6B9A3BC4" w14:textId="77777777" w:rsidR="00F376E1" w:rsidRPr="00655168" w:rsidRDefault="00F376E1" w:rsidP="00EA573E">
            <w:pPr>
              <w:spacing w:after="0" w:line="240" w:lineRule="auto"/>
              <w:rPr>
                <w:rFonts w:eastAsia="Times New Roman"/>
                <w:b/>
                <w:bCs/>
                <w:color w:val="000000"/>
                <w:szCs w:val="24"/>
                <w:lang w:eastAsia="es-SV"/>
              </w:rPr>
            </w:pPr>
            <w:proofErr w:type="spellStart"/>
            <w:r w:rsidRPr="00655168">
              <w:rPr>
                <w:rFonts w:eastAsia="Times New Roman"/>
                <w:b/>
                <w:bCs/>
                <w:color w:val="000000"/>
                <w:szCs w:val="24"/>
                <w:lang w:eastAsia="es-SV"/>
              </w:rPr>
              <w:t>Nº</w:t>
            </w:r>
            <w:proofErr w:type="spellEnd"/>
          </w:p>
        </w:tc>
        <w:tc>
          <w:tcPr>
            <w:tcW w:w="3756" w:type="dxa"/>
            <w:tcBorders>
              <w:top w:val="single" w:sz="4" w:space="0" w:color="auto"/>
              <w:left w:val="nil"/>
              <w:bottom w:val="single" w:sz="4" w:space="0" w:color="auto"/>
              <w:right w:val="single" w:sz="4" w:space="0" w:color="auto"/>
            </w:tcBorders>
            <w:noWrap/>
            <w:vAlign w:val="bottom"/>
            <w:hideMark/>
          </w:tcPr>
          <w:p w14:paraId="16F3BEAD"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NOMBRE</w:t>
            </w:r>
          </w:p>
        </w:tc>
        <w:tc>
          <w:tcPr>
            <w:tcW w:w="1157" w:type="dxa"/>
            <w:tcBorders>
              <w:top w:val="single" w:sz="4" w:space="0" w:color="auto"/>
              <w:left w:val="nil"/>
              <w:bottom w:val="single" w:sz="4" w:space="0" w:color="auto"/>
              <w:right w:val="single" w:sz="4" w:space="0" w:color="auto"/>
            </w:tcBorders>
            <w:noWrap/>
            <w:vAlign w:val="bottom"/>
            <w:hideMark/>
          </w:tcPr>
          <w:p w14:paraId="1FE6A43A"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6E371371"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51F1D61A"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45AF8D9E"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LIQUIDO</w:t>
            </w:r>
          </w:p>
        </w:tc>
      </w:tr>
      <w:tr w:rsidR="00F376E1" w:rsidRPr="00655168" w14:paraId="40011A2B" w14:textId="77777777" w:rsidTr="00EA573E">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6A89FC5A" w14:textId="77777777" w:rsidR="00F376E1" w:rsidRPr="00301AE1" w:rsidRDefault="00F376E1" w:rsidP="00EA573E">
            <w:pPr>
              <w:rPr>
                <w:szCs w:val="24"/>
                <w:lang w:eastAsia="es-SV"/>
              </w:rPr>
            </w:pPr>
            <w:r w:rsidRPr="00301AE1">
              <w:rPr>
                <w:szCs w:val="24"/>
                <w:lang w:eastAsia="es-SV"/>
              </w:rPr>
              <w:t>1</w:t>
            </w:r>
          </w:p>
        </w:tc>
        <w:tc>
          <w:tcPr>
            <w:tcW w:w="3756" w:type="dxa"/>
            <w:tcBorders>
              <w:top w:val="single" w:sz="4" w:space="0" w:color="auto"/>
              <w:left w:val="nil"/>
              <w:bottom w:val="single" w:sz="4" w:space="0" w:color="auto"/>
              <w:right w:val="single" w:sz="4" w:space="0" w:color="auto"/>
            </w:tcBorders>
            <w:noWrap/>
            <w:vAlign w:val="bottom"/>
            <w:hideMark/>
          </w:tcPr>
          <w:p w14:paraId="4AA3024E" w14:textId="77777777" w:rsidR="00F376E1" w:rsidRPr="00301AE1" w:rsidRDefault="00F376E1" w:rsidP="00EA573E">
            <w:pPr>
              <w:rPr>
                <w:szCs w:val="24"/>
                <w:lang w:eastAsia="es-SV"/>
              </w:rPr>
            </w:pPr>
            <w:r w:rsidRPr="00301AE1">
              <w:rPr>
                <w:szCs w:val="24"/>
                <w:lang w:eastAsia="es-SV"/>
              </w:rPr>
              <w:t>Israel Antonio Aparicio Ramírez</w:t>
            </w:r>
          </w:p>
        </w:tc>
        <w:tc>
          <w:tcPr>
            <w:tcW w:w="1157" w:type="dxa"/>
            <w:tcBorders>
              <w:top w:val="single" w:sz="4" w:space="0" w:color="auto"/>
              <w:left w:val="nil"/>
              <w:bottom w:val="single" w:sz="4" w:space="0" w:color="auto"/>
              <w:right w:val="single" w:sz="4" w:space="0" w:color="auto"/>
            </w:tcBorders>
            <w:noWrap/>
            <w:vAlign w:val="bottom"/>
            <w:hideMark/>
          </w:tcPr>
          <w:p w14:paraId="6A9C3C9B" w14:textId="77777777" w:rsidR="00F376E1" w:rsidRPr="00655168"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Inspector de Campo</w:t>
            </w:r>
          </w:p>
        </w:tc>
        <w:tc>
          <w:tcPr>
            <w:tcW w:w="726" w:type="dxa"/>
            <w:tcBorders>
              <w:top w:val="single" w:sz="4" w:space="0" w:color="auto"/>
              <w:left w:val="nil"/>
              <w:bottom w:val="single" w:sz="4" w:space="0" w:color="auto"/>
              <w:right w:val="single" w:sz="4" w:space="0" w:color="auto"/>
            </w:tcBorders>
            <w:noWrap/>
            <w:vAlign w:val="bottom"/>
            <w:hideMark/>
          </w:tcPr>
          <w:p w14:paraId="06CDF116" w14:textId="77777777" w:rsidR="00F376E1" w:rsidRPr="00301AE1" w:rsidRDefault="00F376E1" w:rsidP="00EA573E">
            <w:pPr>
              <w:jc w:val="center"/>
              <w:rPr>
                <w:szCs w:val="24"/>
              </w:rPr>
            </w:pPr>
            <w:r w:rsidRPr="00301AE1">
              <w:rPr>
                <w:szCs w:val="24"/>
                <w:lang w:eastAsia="es-SV"/>
              </w:rPr>
              <w:t>18</w:t>
            </w:r>
          </w:p>
        </w:tc>
        <w:tc>
          <w:tcPr>
            <w:tcW w:w="1774" w:type="dxa"/>
            <w:tcBorders>
              <w:top w:val="single" w:sz="4" w:space="0" w:color="auto"/>
              <w:left w:val="nil"/>
              <w:bottom w:val="single" w:sz="4" w:space="0" w:color="auto"/>
              <w:right w:val="single" w:sz="4" w:space="0" w:color="auto"/>
            </w:tcBorders>
            <w:noWrap/>
            <w:vAlign w:val="bottom"/>
            <w:hideMark/>
          </w:tcPr>
          <w:p w14:paraId="25A68640" w14:textId="77777777" w:rsidR="00F376E1" w:rsidRPr="00301AE1" w:rsidRDefault="00F376E1" w:rsidP="00EA573E">
            <w:pPr>
              <w:rPr>
                <w:szCs w:val="24"/>
                <w:lang w:eastAsia="es-SV"/>
              </w:rPr>
            </w:pPr>
            <w:r>
              <w:rPr>
                <w:szCs w:val="24"/>
                <w:lang w:eastAsia="es-SV"/>
              </w:rPr>
              <w:t>$ 232.2</w:t>
            </w:r>
            <w:r w:rsidRPr="00301AE1">
              <w:rPr>
                <w:szCs w:val="24"/>
                <w:lang w:eastAsia="es-SV"/>
              </w:rPr>
              <w:t>0</w:t>
            </w:r>
          </w:p>
        </w:tc>
        <w:tc>
          <w:tcPr>
            <w:tcW w:w="1275" w:type="dxa"/>
            <w:tcBorders>
              <w:top w:val="single" w:sz="4" w:space="0" w:color="auto"/>
              <w:left w:val="nil"/>
              <w:bottom w:val="single" w:sz="4" w:space="0" w:color="auto"/>
              <w:right w:val="single" w:sz="4" w:space="0" w:color="auto"/>
            </w:tcBorders>
            <w:noWrap/>
            <w:vAlign w:val="bottom"/>
            <w:hideMark/>
          </w:tcPr>
          <w:p w14:paraId="00791401" w14:textId="77777777" w:rsidR="00F376E1" w:rsidRPr="00301AE1" w:rsidRDefault="00F376E1" w:rsidP="00EA573E">
            <w:pPr>
              <w:rPr>
                <w:szCs w:val="24"/>
                <w:lang w:eastAsia="es-SV"/>
              </w:rPr>
            </w:pPr>
            <w:r>
              <w:rPr>
                <w:szCs w:val="24"/>
                <w:lang w:eastAsia="es-SV"/>
              </w:rPr>
              <w:t>$ 208.4</w:t>
            </w:r>
            <w:r w:rsidRPr="00301AE1">
              <w:rPr>
                <w:szCs w:val="24"/>
                <w:lang w:eastAsia="es-SV"/>
              </w:rPr>
              <w:t>0</w:t>
            </w:r>
          </w:p>
        </w:tc>
      </w:tr>
      <w:tr w:rsidR="00F376E1" w:rsidRPr="00655168" w14:paraId="45EB3C6A" w14:textId="77777777" w:rsidTr="00EA573E">
        <w:trPr>
          <w:trHeight w:val="315"/>
          <w:jc w:val="center"/>
        </w:trPr>
        <w:tc>
          <w:tcPr>
            <w:tcW w:w="6131" w:type="dxa"/>
            <w:gridSpan w:val="4"/>
            <w:tcBorders>
              <w:top w:val="single" w:sz="4" w:space="0" w:color="auto"/>
              <w:left w:val="single" w:sz="4" w:space="0" w:color="auto"/>
              <w:bottom w:val="single" w:sz="4" w:space="0" w:color="auto"/>
              <w:right w:val="single" w:sz="4" w:space="0" w:color="auto"/>
            </w:tcBorders>
            <w:noWrap/>
            <w:vAlign w:val="bottom"/>
            <w:hideMark/>
          </w:tcPr>
          <w:p w14:paraId="0555B91F"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14:paraId="44AB7C81" w14:textId="77777777" w:rsidR="00F376E1" w:rsidRPr="00655168" w:rsidRDefault="00F376E1" w:rsidP="00EA573E">
            <w:pPr>
              <w:spacing w:after="0" w:line="240" w:lineRule="auto"/>
              <w:rPr>
                <w:rFonts w:eastAsia="Times New Roman"/>
                <w:b/>
                <w:bCs/>
                <w:color w:val="000000"/>
                <w:szCs w:val="24"/>
                <w:lang w:eastAsia="es-SV"/>
              </w:rPr>
            </w:pPr>
            <w:r>
              <w:rPr>
                <w:rFonts w:eastAsia="Times New Roman"/>
                <w:b/>
                <w:bCs/>
                <w:color w:val="000000"/>
                <w:szCs w:val="24"/>
                <w:lang w:eastAsia="es-SV"/>
              </w:rPr>
              <w:t>$ 232.2</w:t>
            </w:r>
            <w:r w:rsidRPr="00655168">
              <w:rPr>
                <w:rFonts w:eastAsia="Times New Roman"/>
                <w:b/>
                <w:bCs/>
                <w:color w:val="000000"/>
                <w:szCs w:val="24"/>
                <w:lang w:eastAsia="es-SV"/>
              </w:rPr>
              <w:t>0</w:t>
            </w:r>
          </w:p>
        </w:tc>
        <w:tc>
          <w:tcPr>
            <w:tcW w:w="1275" w:type="dxa"/>
            <w:tcBorders>
              <w:top w:val="nil"/>
              <w:left w:val="nil"/>
              <w:bottom w:val="single" w:sz="4" w:space="0" w:color="auto"/>
              <w:right w:val="single" w:sz="4" w:space="0" w:color="auto"/>
            </w:tcBorders>
            <w:noWrap/>
            <w:vAlign w:val="bottom"/>
            <w:hideMark/>
          </w:tcPr>
          <w:p w14:paraId="01D43B15" w14:textId="77777777" w:rsidR="00F376E1" w:rsidRPr="00655168" w:rsidRDefault="00F376E1" w:rsidP="00EA573E">
            <w:pPr>
              <w:spacing w:after="0" w:line="240" w:lineRule="auto"/>
              <w:rPr>
                <w:rFonts w:eastAsia="Times New Roman"/>
                <w:b/>
                <w:bCs/>
                <w:color w:val="000000"/>
                <w:szCs w:val="24"/>
                <w:lang w:eastAsia="es-SV"/>
              </w:rPr>
            </w:pPr>
            <w:r>
              <w:rPr>
                <w:rFonts w:eastAsia="Times New Roman"/>
                <w:b/>
                <w:bCs/>
                <w:color w:val="000000"/>
                <w:szCs w:val="24"/>
                <w:lang w:eastAsia="es-SV"/>
              </w:rPr>
              <w:t>$ 208.4</w:t>
            </w:r>
            <w:r w:rsidRPr="00655168">
              <w:rPr>
                <w:rFonts w:eastAsia="Times New Roman"/>
                <w:b/>
                <w:bCs/>
                <w:color w:val="000000"/>
                <w:szCs w:val="24"/>
                <w:lang w:eastAsia="es-SV"/>
              </w:rPr>
              <w:t>0</w:t>
            </w:r>
          </w:p>
        </w:tc>
      </w:tr>
    </w:tbl>
    <w:p w14:paraId="6C7999A8" w14:textId="77777777" w:rsidR="00F376E1" w:rsidRDefault="00F376E1" w:rsidP="00F376E1">
      <w:pPr>
        <w:tabs>
          <w:tab w:val="left" w:pos="709"/>
          <w:tab w:val="left" w:pos="7797"/>
        </w:tabs>
        <w:spacing w:after="0" w:line="240" w:lineRule="auto"/>
        <w:contextualSpacing/>
        <w:jc w:val="both"/>
        <w:rPr>
          <w:rFonts w:eastAsia="Calibri"/>
          <w:spacing w:val="-3"/>
          <w:szCs w:val="24"/>
        </w:rPr>
      </w:pPr>
    </w:p>
    <w:p w14:paraId="1008A923" w14:textId="77777777" w:rsidR="00F376E1" w:rsidRPr="00C23240" w:rsidRDefault="00F376E1" w:rsidP="00842726">
      <w:pPr>
        <w:pStyle w:val="Prrafodelista"/>
        <w:numPr>
          <w:ilvl w:val="0"/>
          <w:numId w:val="231"/>
        </w:numPr>
        <w:spacing w:after="0" w:line="240" w:lineRule="auto"/>
        <w:jc w:val="both"/>
        <w:rPr>
          <w:rFonts w:eastAsia="Calibri"/>
          <w:b/>
        </w:rPr>
      </w:pPr>
      <w:r w:rsidRPr="00C23240">
        <w:rPr>
          <w:rFonts w:eastAsia="Calibri"/>
        </w:rPr>
        <w:t xml:space="preserve">EROGAR la cantidad de </w:t>
      </w:r>
      <w:r>
        <w:rPr>
          <w:rFonts w:eastAsia="Calibri"/>
          <w:b/>
        </w:rPr>
        <w:t>SEISCIENTOS CINCUENTA Y TRES 4</w:t>
      </w:r>
      <w:r w:rsidRPr="00C23240">
        <w:rPr>
          <w:rFonts w:eastAsia="Calibri"/>
          <w:b/>
        </w:rPr>
        <w:t xml:space="preserve">0/100  DÓLARES DE LOS </w:t>
      </w:r>
      <w:r>
        <w:rPr>
          <w:rFonts w:eastAsia="Calibri"/>
          <w:b/>
        </w:rPr>
        <w:t>ESTADOS UNIDOS DE AMÉRICA ($653.4</w:t>
      </w:r>
      <w:r w:rsidRPr="00C23240">
        <w:rPr>
          <w:rFonts w:eastAsia="Calibri"/>
          <w:b/>
        </w:rPr>
        <w:t xml:space="preserve">0) </w:t>
      </w:r>
      <w:r w:rsidRPr="00C23240">
        <w:rPr>
          <w:rFonts w:eastAsia="Calibri"/>
        </w:rPr>
        <w:t xml:space="preserve">V/ Pago de planilla de trabajadores como </w:t>
      </w:r>
      <w:r>
        <w:rPr>
          <w:rFonts w:eastAsia="Calibri"/>
        </w:rPr>
        <w:t>apoyo en el desarrollo de actividades de la unidad de mercados municipales</w:t>
      </w:r>
      <w:r w:rsidRPr="00C23240">
        <w:rPr>
          <w:rFonts w:eastAsia="Calibri"/>
        </w:rPr>
        <w:t xml:space="preserve">, Correspondiente al período del </w:t>
      </w:r>
      <w:r>
        <w:rPr>
          <w:rFonts w:eastAsia="Calibri"/>
        </w:rPr>
        <w:t xml:space="preserve">14 al 31 de Diciembre del </w:t>
      </w:r>
      <w:r w:rsidRPr="00C23240">
        <w:rPr>
          <w:rFonts w:eastAsia="Calibri"/>
        </w:rPr>
        <w:t xml:space="preserve">2020, Aplicando dicho gasto al código </w:t>
      </w:r>
      <w:r>
        <w:rPr>
          <w:rFonts w:eastAsia="Calibri"/>
          <w:b/>
        </w:rPr>
        <w:t>51</w:t>
      </w:r>
      <w:r w:rsidRPr="00C23240">
        <w:rPr>
          <w:rFonts w:eastAsia="Calibri"/>
          <w:b/>
        </w:rPr>
        <w:t xml:space="preserve">201 </w:t>
      </w:r>
      <w:r w:rsidRPr="00C23240">
        <w:rPr>
          <w:rFonts w:eastAsia="Calibri"/>
        </w:rPr>
        <w:t xml:space="preserve">de la línea </w:t>
      </w:r>
      <w:r w:rsidRPr="00C23240">
        <w:rPr>
          <w:rFonts w:eastAsia="Calibri"/>
          <w:b/>
        </w:rPr>
        <w:t>0101</w:t>
      </w:r>
      <w:r w:rsidRPr="00C23240">
        <w:rPr>
          <w:rFonts w:eastAsia="Calibri"/>
        </w:rPr>
        <w:t xml:space="preserve"> del Presupuesto Municipal vigente, según se detalla a continuación:</w:t>
      </w:r>
    </w:p>
    <w:p w14:paraId="374D54CB" w14:textId="77777777" w:rsidR="00F376E1" w:rsidRPr="00655168" w:rsidRDefault="00F376E1" w:rsidP="00F376E1">
      <w:pPr>
        <w:spacing w:line="256" w:lineRule="auto"/>
        <w:ind w:left="720"/>
        <w:contextualSpacing/>
        <w:jc w:val="both"/>
        <w:rPr>
          <w:rFonts w:eastAsia="Calibri"/>
          <w:b/>
          <w:szCs w:val="24"/>
        </w:rPr>
      </w:pPr>
    </w:p>
    <w:tbl>
      <w:tblPr>
        <w:tblW w:w="9180" w:type="dxa"/>
        <w:jc w:val="center"/>
        <w:tblCellMar>
          <w:left w:w="70" w:type="dxa"/>
          <w:right w:w="70" w:type="dxa"/>
        </w:tblCellMar>
        <w:tblLook w:val="04A0" w:firstRow="1" w:lastRow="0" w:firstColumn="1" w:lastColumn="0" w:noHBand="0" w:noVBand="1"/>
      </w:tblPr>
      <w:tblGrid>
        <w:gridCol w:w="492"/>
        <w:gridCol w:w="3853"/>
        <w:gridCol w:w="1060"/>
        <w:gridCol w:w="726"/>
        <w:gridCol w:w="1774"/>
        <w:gridCol w:w="1275"/>
      </w:tblGrid>
      <w:tr w:rsidR="00F376E1" w:rsidRPr="00655168" w14:paraId="50BAD5E3" w14:textId="77777777" w:rsidTr="00EA573E">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2CBAC89D" w14:textId="77777777" w:rsidR="00F376E1" w:rsidRPr="00655168" w:rsidRDefault="00F376E1" w:rsidP="00EA573E">
            <w:pPr>
              <w:spacing w:after="0" w:line="240" w:lineRule="auto"/>
              <w:rPr>
                <w:rFonts w:eastAsia="Times New Roman"/>
                <w:b/>
                <w:bCs/>
                <w:color w:val="000000"/>
                <w:szCs w:val="24"/>
                <w:lang w:eastAsia="es-SV"/>
              </w:rPr>
            </w:pPr>
            <w:proofErr w:type="spellStart"/>
            <w:r w:rsidRPr="00655168">
              <w:rPr>
                <w:rFonts w:eastAsia="Times New Roman"/>
                <w:b/>
                <w:bCs/>
                <w:color w:val="000000"/>
                <w:szCs w:val="24"/>
                <w:lang w:eastAsia="es-SV"/>
              </w:rPr>
              <w:t>Nº</w:t>
            </w:r>
            <w:proofErr w:type="spellEnd"/>
          </w:p>
        </w:tc>
        <w:tc>
          <w:tcPr>
            <w:tcW w:w="3853" w:type="dxa"/>
            <w:tcBorders>
              <w:top w:val="single" w:sz="4" w:space="0" w:color="auto"/>
              <w:left w:val="nil"/>
              <w:bottom w:val="single" w:sz="4" w:space="0" w:color="auto"/>
              <w:right w:val="single" w:sz="4" w:space="0" w:color="auto"/>
            </w:tcBorders>
            <w:noWrap/>
            <w:vAlign w:val="bottom"/>
            <w:hideMark/>
          </w:tcPr>
          <w:p w14:paraId="14AEF2D9"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NOMBRE</w:t>
            </w:r>
          </w:p>
        </w:tc>
        <w:tc>
          <w:tcPr>
            <w:tcW w:w="1060" w:type="dxa"/>
            <w:tcBorders>
              <w:top w:val="single" w:sz="4" w:space="0" w:color="auto"/>
              <w:left w:val="nil"/>
              <w:bottom w:val="single" w:sz="4" w:space="0" w:color="auto"/>
              <w:right w:val="single" w:sz="4" w:space="0" w:color="auto"/>
            </w:tcBorders>
            <w:noWrap/>
            <w:vAlign w:val="bottom"/>
            <w:hideMark/>
          </w:tcPr>
          <w:p w14:paraId="16A73112"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271248E5"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03834C5E"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5F155716"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LIQUIDO</w:t>
            </w:r>
          </w:p>
        </w:tc>
      </w:tr>
      <w:tr w:rsidR="00F376E1" w:rsidRPr="00655168" w14:paraId="067B6925" w14:textId="77777777" w:rsidTr="00EA573E">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2AAC38B6" w14:textId="77777777" w:rsidR="00F376E1" w:rsidRPr="00655168" w:rsidRDefault="00F376E1" w:rsidP="00EA573E">
            <w:pPr>
              <w:spacing w:after="0" w:line="240" w:lineRule="auto"/>
              <w:rPr>
                <w:rFonts w:eastAsia="Times New Roman"/>
                <w:bCs/>
                <w:color w:val="000000"/>
                <w:szCs w:val="24"/>
                <w:lang w:eastAsia="es-SV"/>
              </w:rPr>
            </w:pPr>
            <w:r w:rsidRPr="00655168">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14:paraId="2C087064" w14:textId="77777777" w:rsidR="00F376E1" w:rsidRPr="00655168"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xml:space="preserve">Jorge Alberto Morales </w:t>
            </w:r>
          </w:p>
        </w:tc>
        <w:tc>
          <w:tcPr>
            <w:tcW w:w="1060" w:type="dxa"/>
            <w:tcBorders>
              <w:top w:val="single" w:sz="4" w:space="0" w:color="auto"/>
              <w:left w:val="nil"/>
              <w:bottom w:val="single" w:sz="4" w:space="0" w:color="auto"/>
              <w:right w:val="single" w:sz="4" w:space="0" w:color="auto"/>
            </w:tcBorders>
            <w:noWrap/>
            <w:vAlign w:val="bottom"/>
            <w:hideMark/>
          </w:tcPr>
          <w:p w14:paraId="5ACC70BD" w14:textId="77777777" w:rsidR="00F376E1" w:rsidRPr="00655168"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hideMark/>
          </w:tcPr>
          <w:p w14:paraId="700DD647" w14:textId="77777777" w:rsidR="00F376E1" w:rsidRPr="00655168"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18</w:t>
            </w:r>
          </w:p>
        </w:tc>
        <w:tc>
          <w:tcPr>
            <w:tcW w:w="1774" w:type="dxa"/>
            <w:tcBorders>
              <w:top w:val="single" w:sz="4" w:space="0" w:color="auto"/>
              <w:left w:val="nil"/>
              <w:bottom w:val="single" w:sz="4" w:space="0" w:color="auto"/>
              <w:right w:val="single" w:sz="4" w:space="0" w:color="auto"/>
            </w:tcBorders>
            <w:noWrap/>
            <w:vAlign w:val="bottom"/>
            <w:hideMark/>
          </w:tcPr>
          <w:p w14:paraId="5DE256E8" w14:textId="77777777" w:rsidR="00F376E1" w:rsidRPr="00655168"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$ 217.80</w:t>
            </w:r>
          </w:p>
        </w:tc>
        <w:tc>
          <w:tcPr>
            <w:tcW w:w="1275" w:type="dxa"/>
            <w:tcBorders>
              <w:top w:val="single" w:sz="4" w:space="0" w:color="auto"/>
              <w:left w:val="nil"/>
              <w:bottom w:val="single" w:sz="4" w:space="0" w:color="auto"/>
              <w:right w:val="single" w:sz="4" w:space="0" w:color="auto"/>
            </w:tcBorders>
            <w:noWrap/>
            <w:vAlign w:val="bottom"/>
            <w:hideMark/>
          </w:tcPr>
          <w:p w14:paraId="4F2CD886" w14:textId="77777777" w:rsidR="00F376E1" w:rsidRPr="00655168"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$ 195.48</w:t>
            </w:r>
          </w:p>
        </w:tc>
      </w:tr>
      <w:tr w:rsidR="00F376E1" w:rsidRPr="00655168" w14:paraId="495745A0" w14:textId="77777777" w:rsidTr="00EA573E">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477D6976" w14:textId="77777777" w:rsidR="00F376E1" w:rsidRPr="00655168" w:rsidRDefault="00F376E1" w:rsidP="00EA573E">
            <w:pPr>
              <w:spacing w:after="0" w:line="240" w:lineRule="auto"/>
              <w:rPr>
                <w:rFonts w:eastAsia="Times New Roman"/>
                <w:bCs/>
                <w:color w:val="000000"/>
                <w:szCs w:val="24"/>
                <w:lang w:eastAsia="es-SV"/>
              </w:rPr>
            </w:pPr>
            <w:r w:rsidRPr="00655168">
              <w:rPr>
                <w:rFonts w:eastAsia="Times New Roman"/>
                <w:bCs/>
                <w:color w:val="000000"/>
                <w:szCs w:val="24"/>
                <w:lang w:eastAsia="es-SV"/>
              </w:rPr>
              <w:t>2</w:t>
            </w:r>
          </w:p>
        </w:tc>
        <w:tc>
          <w:tcPr>
            <w:tcW w:w="3853" w:type="dxa"/>
            <w:tcBorders>
              <w:top w:val="single" w:sz="4" w:space="0" w:color="auto"/>
              <w:left w:val="nil"/>
              <w:bottom w:val="single" w:sz="4" w:space="0" w:color="auto"/>
              <w:right w:val="single" w:sz="4" w:space="0" w:color="auto"/>
            </w:tcBorders>
            <w:noWrap/>
            <w:vAlign w:val="bottom"/>
            <w:hideMark/>
          </w:tcPr>
          <w:p w14:paraId="3143B679" w14:textId="77777777" w:rsidR="00F376E1" w:rsidRPr="00655168"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Carlos Daniel Peña Lemus</w:t>
            </w:r>
          </w:p>
        </w:tc>
        <w:tc>
          <w:tcPr>
            <w:tcW w:w="1060" w:type="dxa"/>
            <w:tcBorders>
              <w:top w:val="single" w:sz="4" w:space="0" w:color="auto"/>
              <w:left w:val="nil"/>
              <w:bottom w:val="single" w:sz="4" w:space="0" w:color="auto"/>
              <w:right w:val="single" w:sz="4" w:space="0" w:color="auto"/>
            </w:tcBorders>
            <w:noWrap/>
            <w:vAlign w:val="bottom"/>
            <w:hideMark/>
          </w:tcPr>
          <w:p w14:paraId="0DBC1B4C" w14:textId="77777777" w:rsidR="00F376E1" w:rsidRPr="00655168"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hideMark/>
          </w:tcPr>
          <w:p w14:paraId="046FF633" w14:textId="77777777" w:rsidR="00F376E1" w:rsidRPr="00655168"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18</w:t>
            </w:r>
          </w:p>
        </w:tc>
        <w:tc>
          <w:tcPr>
            <w:tcW w:w="1774" w:type="dxa"/>
            <w:tcBorders>
              <w:top w:val="single" w:sz="4" w:space="0" w:color="auto"/>
              <w:left w:val="nil"/>
              <w:bottom w:val="single" w:sz="4" w:space="0" w:color="auto"/>
              <w:right w:val="single" w:sz="4" w:space="0" w:color="auto"/>
            </w:tcBorders>
            <w:noWrap/>
            <w:vAlign w:val="bottom"/>
            <w:hideMark/>
          </w:tcPr>
          <w:p w14:paraId="5644AFDC" w14:textId="77777777" w:rsidR="00F376E1" w:rsidRPr="00655168"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$ 217.80</w:t>
            </w:r>
          </w:p>
        </w:tc>
        <w:tc>
          <w:tcPr>
            <w:tcW w:w="1275" w:type="dxa"/>
            <w:tcBorders>
              <w:top w:val="single" w:sz="4" w:space="0" w:color="auto"/>
              <w:left w:val="nil"/>
              <w:bottom w:val="single" w:sz="4" w:space="0" w:color="auto"/>
              <w:right w:val="single" w:sz="4" w:space="0" w:color="auto"/>
            </w:tcBorders>
            <w:noWrap/>
            <w:vAlign w:val="bottom"/>
            <w:hideMark/>
          </w:tcPr>
          <w:p w14:paraId="241B60A4" w14:textId="77777777" w:rsidR="00F376E1" w:rsidRPr="00655168"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$ 195.48</w:t>
            </w:r>
          </w:p>
        </w:tc>
      </w:tr>
      <w:tr w:rsidR="00F376E1" w:rsidRPr="00655168" w14:paraId="1765B613" w14:textId="77777777" w:rsidTr="00EA573E">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14:paraId="3416E0FE" w14:textId="77777777" w:rsidR="00F376E1" w:rsidRPr="00655168" w:rsidRDefault="00F376E1" w:rsidP="00EA573E">
            <w:pPr>
              <w:spacing w:after="0" w:line="240" w:lineRule="auto"/>
              <w:rPr>
                <w:rFonts w:eastAsia="Times New Roman"/>
                <w:bCs/>
                <w:color w:val="000000"/>
                <w:szCs w:val="24"/>
                <w:lang w:eastAsia="es-SV"/>
              </w:rPr>
            </w:pPr>
            <w:r>
              <w:rPr>
                <w:rFonts w:eastAsia="Times New Roman"/>
                <w:bCs/>
                <w:color w:val="000000"/>
                <w:szCs w:val="24"/>
                <w:lang w:eastAsia="es-SV"/>
              </w:rPr>
              <w:t>3</w:t>
            </w:r>
          </w:p>
        </w:tc>
        <w:tc>
          <w:tcPr>
            <w:tcW w:w="3853" w:type="dxa"/>
            <w:tcBorders>
              <w:top w:val="single" w:sz="4" w:space="0" w:color="auto"/>
              <w:left w:val="nil"/>
              <w:bottom w:val="single" w:sz="4" w:space="0" w:color="auto"/>
              <w:right w:val="single" w:sz="4" w:space="0" w:color="auto"/>
            </w:tcBorders>
            <w:noWrap/>
            <w:vAlign w:val="bottom"/>
          </w:tcPr>
          <w:p w14:paraId="6CC25041" w14:textId="77777777" w:rsidR="00F376E1"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Juan José Rivas Servellón</w:t>
            </w:r>
          </w:p>
        </w:tc>
        <w:tc>
          <w:tcPr>
            <w:tcW w:w="1060" w:type="dxa"/>
            <w:tcBorders>
              <w:top w:val="single" w:sz="4" w:space="0" w:color="auto"/>
              <w:left w:val="nil"/>
              <w:bottom w:val="single" w:sz="4" w:space="0" w:color="auto"/>
              <w:right w:val="single" w:sz="4" w:space="0" w:color="auto"/>
            </w:tcBorders>
            <w:noWrap/>
            <w:vAlign w:val="bottom"/>
          </w:tcPr>
          <w:p w14:paraId="758DC199" w14:textId="77777777" w:rsidR="00F376E1" w:rsidRPr="00655168"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tcPr>
          <w:p w14:paraId="5A4911AD" w14:textId="77777777" w:rsidR="00F376E1" w:rsidRPr="00655168"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18</w:t>
            </w:r>
          </w:p>
        </w:tc>
        <w:tc>
          <w:tcPr>
            <w:tcW w:w="1774" w:type="dxa"/>
            <w:tcBorders>
              <w:top w:val="single" w:sz="4" w:space="0" w:color="auto"/>
              <w:left w:val="nil"/>
              <w:bottom w:val="single" w:sz="4" w:space="0" w:color="auto"/>
              <w:right w:val="single" w:sz="4" w:space="0" w:color="auto"/>
            </w:tcBorders>
            <w:noWrap/>
            <w:vAlign w:val="bottom"/>
          </w:tcPr>
          <w:p w14:paraId="403806DE" w14:textId="77777777" w:rsidR="00F376E1" w:rsidRPr="00655168"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$ 217.80</w:t>
            </w:r>
          </w:p>
        </w:tc>
        <w:tc>
          <w:tcPr>
            <w:tcW w:w="1275" w:type="dxa"/>
            <w:tcBorders>
              <w:top w:val="single" w:sz="4" w:space="0" w:color="auto"/>
              <w:left w:val="nil"/>
              <w:bottom w:val="single" w:sz="4" w:space="0" w:color="auto"/>
              <w:right w:val="single" w:sz="4" w:space="0" w:color="auto"/>
            </w:tcBorders>
            <w:noWrap/>
            <w:vAlign w:val="bottom"/>
          </w:tcPr>
          <w:p w14:paraId="406C5781" w14:textId="77777777" w:rsidR="00F376E1" w:rsidRPr="00655168" w:rsidRDefault="00F376E1" w:rsidP="00EA573E">
            <w:pPr>
              <w:spacing w:after="0" w:line="240" w:lineRule="auto"/>
              <w:rPr>
                <w:rFonts w:eastAsia="Times New Roman"/>
                <w:color w:val="000000"/>
                <w:szCs w:val="24"/>
                <w:lang w:eastAsia="es-SV"/>
              </w:rPr>
            </w:pPr>
            <w:r>
              <w:rPr>
                <w:rFonts w:eastAsia="Times New Roman"/>
                <w:color w:val="000000"/>
                <w:szCs w:val="24"/>
                <w:lang w:eastAsia="es-SV"/>
              </w:rPr>
              <w:t>$ 195.48</w:t>
            </w:r>
          </w:p>
        </w:tc>
      </w:tr>
      <w:tr w:rsidR="00F376E1" w:rsidRPr="00655168" w14:paraId="5678FC1F" w14:textId="77777777" w:rsidTr="00EA573E">
        <w:trPr>
          <w:trHeight w:val="315"/>
          <w:jc w:val="center"/>
        </w:trPr>
        <w:tc>
          <w:tcPr>
            <w:tcW w:w="6131" w:type="dxa"/>
            <w:gridSpan w:val="4"/>
            <w:tcBorders>
              <w:top w:val="single" w:sz="4" w:space="0" w:color="auto"/>
              <w:left w:val="single" w:sz="4" w:space="0" w:color="auto"/>
              <w:bottom w:val="single" w:sz="4" w:space="0" w:color="auto"/>
              <w:right w:val="single" w:sz="4" w:space="0" w:color="auto"/>
            </w:tcBorders>
            <w:noWrap/>
            <w:vAlign w:val="bottom"/>
            <w:hideMark/>
          </w:tcPr>
          <w:p w14:paraId="3406B1F2"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14:paraId="7FE56FD8" w14:textId="77777777" w:rsidR="00F376E1" w:rsidRPr="00655168" w:rsidRDefault="00F376E1" w:rsidP="00EA573E">
            <w:pPr>
              <w:spacing w:after="0" w:line="240" w:lineRule="auto"/>
              <w:rPr>
                <w:rFonts w:eastAsia="Times New Roman"/>
                <w:b/>
                <w:bCs/>
                <w:color w:val="000000"/>
                <w:szCs w:val="24"/>
                <w:lang w:eastAsia="es-SV"/>
              </w:rPr>
            </w:pPr>
            <w:r>
              <w:rPr>
                <w:rFonts w:eastAsia="Times New Roman"/>
                <w:b/>
                <w:bCs/>
                <w:color w:val="000000"/>
                <w:szCs w:val="24"/>
                <w:lang w:eastAsia="es-SV"/>
              </w:rPr>
              <w:t>$ 653.4</w:t>
            </w:r>
            <w:r w:rsidRPr="00655168">
              <w:rPr>
                <w:rFonts w:eastAsia="Times New Roman"/>
                <w:b/>
                <w:bCs/>
                <w:color w:val="000000"/>
                <w:szCs w:val="24"/>
                <w:lang w:eastAsia="es-SV"/>
              </w:rPr>
              <w:t>0</w:t>
            </w:r>
          </w:p>
        </w:tc>
        <w:tc>
          <w:tcPr>
            <w:tcW w:w="1275" w:type="dxa"/>
            <w:tcBorders>
              <w:top w:val="nil"/>
              <w:left w:val="nil"/>
              <w:bottom w:val="single" w:sz="4" w:space="0" w:color="auto"/>
              <w:right w:val="single" w:sz="4" w:space="0" w:color="auto"/>
            </w:tcBorders>
            <w:noWrap/>
            <w:vAlign w:val="bottom"/>
            <w:hideMark/>
          </w:tcPr>
          <w:p w14:paraId="2000B6FE" w14:textId="77777777" w:rsidR="00F376E1" w:rsidRPr="00655168" w:rsidRDefault="00F376E1" w:rsidP="00EA573E">
            <w:pPr>
              <w:spacing w:after="0" w:line="240" w:lineRule="auto"/>
              <w:rPr>
                <w:rFonts w:eastAsia="Times New Roman"/>
                <w:b/>
                <w:bCs/>
                <w:color w:val="000000"/>
                <w:szCs w:val="24"/>
                <w:lang w:eastAsia="es-SV"/>
              </w:rPr>
            </w:pPr>
            <w:r>
              <w:rPr>
                <w:rFonts w:eastAsia="Times New Roman"/>
                <w:b/>
                <w:bCs/>
                <w:color w:val="000000"/>
                <w:szCs w:val="24"/>
                <w:lang w:eastAsia="es-SV"/>
              </w:rPr>
              <w:t>$ 586.44</w:t>
            </w:r>
          </w:p>
        </w:tc>
      </w:tr>
    </w:tbl>
    <w:p w14:paraId="7A6D26E5" w14:textId="77777777" w:rsidR="00F376E1" w:rsidRDefault="00F376E1" w:rsidP="00F376E1">
      <w:pPr>
        <w:tabs>
          <w:tab w:val="left" w:pos="709"/>
          <w:tab w:val="left" w:pos="7797"/>
        </w:tabs>
        <w:spacing w:after="0" w:line="240" w:lineRule="auto"/>
        <w:contextualSpacing/>
        <w:jc w:val="both"/>
        <w:rPr>
          <w:rFonts w:eastAsia="Calibri"/>
          <w:spacing w:val="-3"/>
          <w:szCs w:val="24"/>
        </w:rPr>
      </w:pPr>
    </w:p>
    <w:p w14:paraId="487A2623" w14:textId="77777777" w:rsidR="00F376E1" w:rsidRPr="00F4092C" w:rsidRDefault="00F376E1" w:rsidP="00842726">
      <w:pPr>
        <w:pStyle w:val="Prrafodelista"/>
        <w:numPr>
          <w:ilvl w:val="0"/>
          <w:numId w:val="231"/>
        </w:numPr>
        <w:spacing w:after="0" w:line="240" w:lineRule="auto"/>
        <w:jc w:val="both"/>
        <w:rPr>
          <w:rFonts w:eastAsia="Calibri"/>
          <w:b/>
        </w:rPr>
      </w:pPr>
      <w:r w:rsidRPr="00F4092C">
        <w:rPr>
          <w:rFonts w:eastAsia="Calibri"/>
        </w:rPr>
        <w:t xml:space="preserve">EROGAR la cantidad de </w:t>
      </w:r>
      <w:r>
        <w:rPr>
          <w:rFonts w:eastAsia="Calibri"/>
          <w:b/>
        </w:rPr>
        <w:t>CIENTO CINCUENTA Y NUEVE 72</w:t>
      </w:r>
      <w:r w:rsidRPr="00F4092C">
        <w:rPr>
          <w:rFonts w:eastAsia="Calibri"/>
          <w:b/>
        </w:rPr>
        <w:t>/100  DÓLARES DE LOS ESTADOS UNIDOS DE AMÉRICA ($</w:t>
      </w:r>
      <w:r>
        <w:rPr>
          <w:rFonts w:eastAsia="Calibri"/>
          <w:b/>
        </w:rPr>
        <w:t>159.72</w:t>
      </w:r>
      <w:r w:rsidRPr="00F4092C">
        <w:rPr>
          <w:rFonts w:eastAsia="Calibri"/>
          <w:b/>
        </w:rPr>
        <w:t xml:space="preserve">) </w:t>
      </w:r>
      <w:r w:rsidRPr="00F4092C">
        <w:rPr>
          <w:rFonts w:eastAsia="Calibri"/>
        </w:rPr>
        <w:t xml:space="preserve">V/ Pago de planilla de trabajadores como apoyo en el desarrollo de actividades de la unidad de </w:t>
      </w:r>
      <w:r>
        <w:rPr>
          <w:rFonts w:eastAsia="Calibri"/>
        </w:rPr>
        <w:t>plantel de maquinaria y equipo</w:t>
      </w:r>
      <w:r w:rsidRPr="00F4092C">
        <w:rPr>
          <w:rFonts w:eastAsia="Calibri"/>
        </w:rPr>
        <w:t xml:space="preserve">, Correspondiente al período del </w:t>
      </w:r>
      <w:r>
        <w:rPr>
          <w:rFonts w:eastAsia="Calibri"/>
        </w:rPr>
        <w:t>21</w:t>
      </w:r>
      <w:r w:rsidRPr="00F4092C">
        <w:rPr>
          <w:rFonts w:eastAsia="Calibri"/>
        </w:rPr>
        <w:t xml:space="preserve"> al 31 de Diciembre del 2020, Aplicando dicho gasto al código </w:t>
      </w:r>
      <w:r w:rsidRPr="00F4092C">
        <w:rPr>
          <w:rFonts w:eastAsia="Calibri"/>
          <w:b/>
        </w:rPr>
        <w:t xml:space="preserve">51201 </w:t>
      </w:r>
      <w:r w:rsidRPr="00F4092C">
        <w:rPr>
          <w:rFonts w:eastAsia="Calibri"/>
        </w:rPr>
        <w:t xml:space="preserve">de la línea </w:t>
      </w:r>
      <w:r w:rsidRPr="00F4092C">
        <w:rPr>
          <w:rFonts w:eastAsia="Calibri"/>
          <w:b/>
        </w:rPr>
        <w:t>0101</w:t>
      </w:r>
      <w:r w:rsidRPr="00F4092C">
        <w:rPr>
          <w:rFonts w:eastAsia="Calibri"/>
        </w:rPr>
        <w:t xml:space="preserve"> del Presupuesto Municipal vigente, según se detalla a continuación:</w:t>
      </w:r>
    </w:p>
    <w:p w14:paraId="1115EBCD" w14:textId="77777777" w:rsidR="00F376E1" w:rsidRPr="00655168" w:rsidRDefault="00F376E1" w:rsidP="00F376E1">
      <w:pPr>
        <w:spacing w:line="256" w:lineRule="auto"/>
        <w:ind w:left="720"/>
        <w:contextualSpacing/>
        <w:jc w:val="both"/>
        <w:rPr>
          <w:rFonts w:eastAsia="Calibri"/>
          <w:b/>
          <w:szCs w:val="24"/>
        </w:rPr>
      </w:pPr>
    </w:p>
    <w:tbl>
      <w:tblPr>
        <w:tblW w:w="9180" w:type="dxa"/>
        <w:jc w:val="center"/>
        <w:tblCellMar>
          <w:left w:w="70" w:type="dxa"/>
          <w:right w:w="70" w:type="dxa"/>
        </w:tblCellMar>
        <w:tblLook w:val="04A0" w:firstRow="1" w:lastRow="0" w:firstColumn="1" w:lastColumn="0" w:noHBand="0" w:noVBand="1"/>
      </w:tblPr>
      <w:tblGrid>
        <w:gridCol w:w="492"/>
        <w:gridCol w:w="3756"/>
        <w:gridCol w:w="1157"/>
        <w:gridCol w:w="726"/>
        <w:gridCol w:w="1774"/>
        <w:gridCol w:w="1275"/>
      </w:tblGrid>
      <w:tr w:rsidR="00F376E1" w:rsidRPr="00655168" w14:paraId="0E2B31AD" w14:textId="77777777" w:rsidTr="00EA573E">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1103DE35" w14:textId="77777777" w:rsidR="00F376E1" w:rsidRPr="00655168" w:rsidRDefault="00F376E1" w:rsidP="00EA573E">
            <w:pPr>
              <w:spacing w:after="0" w:line="240" w:lineRule="auto"/>
              <w:rPr>
                <w:rFonts w:eastAsia="Times New Roman"/>
                <w:b/>
                <w:bCs/>
                <w:color w:val="000000"/>
                <w:szCs w:val="24"/>
                <w:lang w:eastAsia="es-SV"/>
              </w:rPr>
            </w:pPr>
            <w:proofErr w:type="spellStart"/>
            <w:r w:rsidRPr="00655168">
              <w:rPr>
                <w:rFonts w:eastAsia="Times New Roman"/>
                <w:b/>
                <w:bCs/>
                <w:color w:val="000000"/>
                <w:szCs w:val="24"/>
                <w:lang w:eastAsia="es-SV"/>
              </w:rPr>
              <w:t>Nº</w:t>
            </w:r>
            <w:proofErr w:type="spellEnd"/>
          </w:p>
        </w:tc>
        <w:tc>
          <w:tcPr>
            <w:tcW w:w="3756" w:type="dxa"/>
            <w:tcBorders>
              <w:top w:val="single" w:sz="4" w:space="0" w:color="auto"/>
              <w:left w:val="nil"/>
              <w:bottom w:val="single" w:sz="4" w:space="0" w:color="auto"/>
              <w:right w:val="single" w:sz="4" w:space="0" w:color="auto"/>
            </w:tcBorders>
            <w:noWrap/>
            <w:vAlign w:val="bottom"/>
            <w:hideMark/>
          </w:tcPr>
          <w:p w14:paraId="5C705CB6"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NOMBRE</w:t>
            </w:r>
          </w:p>
        </w:tc>
        <w:tc>
          <w:tcPr>
            <w:tcW w:w="1157" w:type="dxa"/>
            <w:tcBorders>
              <w:top w:val="single" w:sz="4" w:space="0" w:color="auto"/>
              <w:left w:val="nil"/>
              <w:bottom w:val="single" w:sz="4" w:space="0" w:color="auto"/>
              <w:right w:val="single" w:sz="4" w:space="0" w:color="auto"/>
            </w:tcBorders>
            <w:noWrap/>
            <w:vAlign w:val="bottom"/>
            <w:hideMark/>
          </w:tcPr>
          <w:p w14:paraId="5DA19A91"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1BB38E76"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526CF9EA"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39BC76ED"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LIQUIDO</w:t>
            </w:r>
          </w:p>
        </w:tc>
      </w:tr>
      <w:tr w:rsidR="00F376E1" w:rsidRPr="00655168" w14:paraId="1797A922" w14:textId="77777777" w:rsidTr="00EA573E">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2A1D6994" w14:textId="77777777" w:rsidR="00F376E1" w:rsidRPr="008F2B7F" w:rsidRDefault="00F376E1" w:rsidP="00EA573E">
            <w:pPr>
              <w:pStyle w:val="Ttulo6"/>
              <w:rPr>
                <w:rFonts w:ascii="Times New Roman" w:hAnsi="Times New Roman" w:cs="Times New Roman"/>
                <w:color w:val="auto"/>
                <w:sz w:val="24"/>
                <w:szCs w:val="24"/>
                <w:lang w:val="es-SV" w:eastAsia="es-SV"/>
              </w:rPr>
            </w:pPr>
            <w:r w:rsidRPr="008F2B7F">
              <w:rPr>
                <w:rFonts w:ascii="Times New Roman" w:hAnsi="Times New Roman" w:cs="Times New Roman"/>
                <w:color w:val="auto"/>
                <w:sz w:val="24"/>
                <w:szCs w:val="24"/>
                <w:lang w:val="es-SV" w:eastAsia="es-SV"/>
              </w:rPr>
              <w:t>1</w:t>
            </w:r>
          </w:p>
        </w:tc>
        <w:tc>
          <w:tcPr>
            <w:tcW w:w="3756" w:type="dxa"/>
            <w:tcBorders>
              <w:top w:val="single" w:sz="4" w:space="0" w:color="auto"/>
              <w:left w:val="nil"/>
              <w:bottom w:val="single" w:sz="4" w:space="0" w:color="auto"/>
              <w:right w:val="single" w:sz="4" w:space="0" w:color="auto"/>
            </w:tcBorders>
            <w:noWrap/>
            <w:vAlign w:val="bottom"/>
            <w:hideMark/>
          </w:tcPr>
          <w:p w14:paraId="4568214A" w14:textId="77777777" w:rsidR="00F376E1" w:rsidRPr="008F2B7F" w:rsidRDefault="00F376E1" w:rsidP="00EA573E">
            <w:pPr>
              <w:pStyle w:val="Ttulo6"/>
              <w:rPr>
                <w:rFonts w:ascii="Times New Roman" w:hAnsi="Times New Roman" w:cs="Times New Roman"/>
                <w:color w:val="auto"/>
                <w:sz w:val="24"/>
                <w:szCs w:val="24"/>
                <w:lang w:val="es-SV" w:eastAsia="es-SV"/>
              </w:rPr>
            </w:pPr>
            <w:r w:rsidRPr="008F2B7F">
              <w:rPr>
                <w:rFonts w:ascii="Times New Roman" w:hAnsi="Times New Roman" w:cs="Times New Roman"/>
                <w:color w:val="auto"/>
                <w:sz w:val="24"/>
                <w:szCs w:val="24"/>
                <w:lang w:val="es-SV" w:eastAsia="es-SV"/>
              </w:rPr>
              <w:t>Christian Omar Martínez Zamora</w:t>
            </w:r>
          </w:p>
        </w:tc>
        <w:tc>
          <w:tcPr>
            <w:tcW w:w="1157" w:type="dxa"/>
            <w:tcBorders>
              <w:top w:val="single" w:sz="4" w:space="0" w:color="auto"/>
              <w:left w:val="nil"/>
              <w:bottom w:val="single" w:sz="4" w:space="0" w:color="auto"/>
              <w:right w:val="single" w:sz="4" w:space="0" w:color="auto"/>
            </w:tcBorders>
            <w:noWrap/>
            <w:vAlign w:val="bottom"/>
            <w:hideMark/>
          </w:tcPr>
          <w:p w14:paraId="46D1FB82" w14:textId="77777777" w:rsidR="00F376E1" w:rsidRPr="00655168" w:rsidRDefault="00F376E1" w:rsidP="00EA573E">
            <w:pPr>
              <w:spacing w:after="0" w:line="240" w:lineRule="auto"/>
              <w:jc w:val="center"/>
              <w:rPr>
                <w:rFonts w:eastAsia="Times New Roman"/>
                <w:color w:val="000000"/>
                <w:szCs w:val="24"/>
                <w:lang w:eastAsia="es-SV"/>
              </w:rPr>
            </w:pPr>
            <w:r>
              <w:rPr>
                <w:rFonts w:eastAsia="Times New Roman"/>
                <w:color w:val="000000"/>
                <w:szCs w:val="24"/>
                <w:lang w:eastAsia="es-SV"/>
              </w:rPr>
              <w:t>Operador</w:t>
            </w:r>
          </w:p>
        </w:tc>
        <w:tc>
          <w:tcPr>
            <w:tcW w:w="726" w:type="dxa"/>
            <w:tcBorders>
              <w:top w:val="single" w:sz="4" w:space="0" w:color="auto"/>
              <w:left w:val="nil"/>
              <w:bottom w:val="single" w:sz="4" w:space="0" w:color="auto"/>
              <w:right w:val="single" w:sz="4" w:space="0" w:color="auto"/>
            </w:tcBorders>
            <w:noWrap/>
            <w:vAlign w:val="bottom"/>
            <w:hideMark/>
          </w:tcPr>
          <w:p w14:paraId="00AA8C16" w14:textId="77777777" w:rsidR="00F376E1" w:rsidRPr="008F2B7F" w:rsidRDefault="00F376E1" w:rsidP="00EA573E">
            <w:pPr>
              <w:pStyle w:val="Ttulo6"/>
              <w:rPr>
                <w:rFonts w:ascii="Times New Roman" w:hAnsi="Times New Roman" w:cs="Times New Roman"/>
                <w:color w:val="auto"/>
                <w:sz w:val="24"/>
                <w:szCs w:val="24"/>
              </w:rPr>
            </w:pPr>
            <w:r w:rsidRPr="008F2B7F">
              <w:rPr>
                <w:rFonts w:ascii="Times New Roman" w:hAnsi="Times New Roman" w:cs="Times New Roman"/>
                <w:color w:val="auto"/>
                <w:sz w:val="24"/>
                <w:szCs w:val="24"/>
                <w:lang w:val="es-SV" w:eastAsia="es-SV"/>
              </w:rPr>
              <w:t>11</w:t>
            </w:r>
          </w:p>
        </w:tc>
        <w:tc>
          <w:tcPr>
            <w:tcW w:w="1774" w:type="dxa"/>
            <w:tcBorders>
              <w:top w:val="single" w:sz="4" w:space="0" w:color="auto"/>
              <w:left w:val="nil"/>
              <w:bottom w:val="single" w:sz="4" w:space="0" w:color="auto"/>
              <w:right w:val="single" w:sz="4" w:space="0" w:color="auto"/>
            </w:tcBorders>
            <w:noWrap/>
            <w:vAlign w:val="bottom"/>
            <w:hideMark/>
          </w:tcPr>
          <w:p w14:paraId="29CCE403" w14:textId="77777777" w:rsidR="00F376E1" w:rsidRPr="008F2B7F" w:rsidRDefault="00F376E1" w:rsidP="00EA573E">
            <w:pPr>
              <w:pStyle w:val="Ttulo6"/>
              <w:rPr>
                <w:rFonts w:ascii="Times New Roman" w:hAnsi="Times New Roman" w:cs="Times New Roman"/>
                <w:color w:val="auto"/>
                <w:sz w:val="24"/>
                <w:szCs w:val="24"/>
                <w:lang w:val="es-SV" w:eastAsia="es-SV"/>
              </w:rPr>
            </w:pPr>
            <w:r w:rsidRPr="008F2B7F">
              <w:rPr>
                <w:rFonts w:ascii="Times New Roman" w:hAnsi="Times New Roman" w:cs="Times New Roman"/>
                <w:color w:val="auto"/>
                <w:sz w:val="24"/>
                <w:szCs w:val="24"/>
                <w:lang w:val="es-SV" w:eastAsia="es-SV"/>
              </w:rPr>
              <w:t>$ 159.72</w:t>
            </w:r>
          </w:p>
        </w:tc>
        <w:tc>
          <w:tcPr>
            <w:tcW w:w="1275" w:type="dxa"/>
            <w:tcBorders>
              <w:top w:val="single" w:sz="4" w:space="0" w:color="auto"/>
              <w:left w:val="nil"/>
              <w:bottom w:val="single" w:sz="4" w:space="0" w:color="auto"/>
              <w:right w:val="single" w:sz="4" w:space="0" w:color="auto"/>
            </w:tcBorders>
            <w:noWrap/>
            <w:vAlign w:val="bottom"/>
            <w:hideMark/>
          </w:tcPr>
          <w:p w14:paraId="34540D86" w14:textId="77777777" w:rsidR="00F376E1" w:rsidRPr="008F2B7F" w:rsidRDefault="00F376E1" w:rsidP="00EA573E">
            <w:pPr>
              <w:pStyle w:val="Ttulo6"/>
              <w:rPr>
                <w:rFonts w:ascii="Times New Roman" w:hAnsi="Times New Roman" w:cs="Times New Roman"/>
                <w:color w:val="auto"/>
                <w:sz w:val="24"/>
                <w:szCs w:val="24"/>
                <w:lang w:val="es-SV" w:eastAsia="es-SV"/>
              </w:rPr>
            </w:pPr>
            <w:r w:rsidRPr="008F2B7F">
              <w:rPr>
                <w:rFonts w:ascii="Times New Roman" w:hAnsi="Times New Roman" w:cs="Times New Roman"/>
                <w:color w:val="auto"/>
                <w:sz w:val="24"/>
                <w:szCs w:val="24"/>
                <w:lang w:val="es-SV" w:eastAsia="es-SV"/>
              </w:rPr>
              <w:t>$ 143.35</w:t>
            </w:r>
          </w:p>
        </w:tc>
      </w:tr>
      <w:tr w:rsidR="00F376E1" w:rsidRPr="00655168" w14:paraId="212CABB7" w14:textId="77777777" w:rsidTr="00EA573E">
        <w:trPr>
          <w:trHeight w:val="315"/>
          <w:jc w:val="center"/>
        </w:trPr>
        <w:tc>
          <w:tcPr>
            <w:tcW w:w="6131" w:type="dxa"/>
            <w:gridSpan w:val="4"/>
            <w:tcBorders>
              <w:top w:val="single" w:sz="4" w:space="0" w:color="auto"/>
              <w:left w:val="single" w:sz="4" w:space="0" w:color="auto"/>
              <w:bottom w:val="single" w:sz="4" w:space="0" w:color="auto"/>
              <w:right w:val="single" w:sz="4" w:space="0" w:color="auto"/>
            </w:tcBorders>
            <w:noWrap/>
            <w:vAlign w:val="bottom"/>
            <w:hideMark/>
          </w:tcPr>
          <w:p w14:paraId="30403836" w14:textId="77777777" w:rsidR="00F376E1" w:rsidRPr="00655168" w:rsidRDefault="00F376E1" w:rsidP="00EA573E">
            <w:pPr>
              <w:spacing w:after="0" w:line="240" w:lineRule="auto"/>
              <w:rPr>
                <w:rFonts w:eastAsia="Times New Roman"/>
                <w:b/>
                <w:bCs/>
                <w:color w:val="000000"/>
                <w:szCs w:val="24"/>
                <w:lang w:eastAsia="es-SV"/>
              </w:rPr>
            </w:pPr>
            <w:r w:rsidRPr="00655168">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14:paraId="2AB929F3" w14:textId="77777777" w:rsidR="00F376E1" w:rsidRPr="00655168" w:rsidRDefault="00F376E1" w:rsidP="00EA573E">
            <w:pPr>
              <w:spacing w:after="0" w:line="240" w:lineRule="auto"/>
              <w:rPr>
                <w:rFonts w:eastAsia="Times New Roman"/>
                <w:b/>
                <w:bCs/>
                <w:color w:val="000000"/>
                <w:szCs w:val="24"/>
                <w:lang w:eastAsia="es-SV"/>
              </w:rPr>
            </w:pPr>
            <w:r>
              <w:rPr>
                <w:rFonts w:eastAsia="Times New Roman"/>
                <w:b/>
                <w:bCs/>
                <w:color w:val="000000"/>
                <w:szCs w:val="24"/>
                <w:lang w:eastAsia="es-SV"/>
              </w:rPr>
              <w:t>$ 159.72</w:t>
            </w:r>
          </w:p>
        </w:tc>
        <w:tc>
          <w:tcPr>
            <w:tcW w:w="1275" w:type="dxa"/>
            <w:tcBorders>
              <w:top w:val="nil"/>
              <w:left w:val="nil"/>
              <w:bottom w:val="single" w:sz="4" w:space="0" w:color="auto"/>
              <w:right w:val="single" w:sz="4" w:space="0" w:color="auto"/>
            </w:tcBorders>
            <w:noWrap/>
            <w:vAlign w:val="bottom"/>
            <w:hideMark/>
          </w:tcPr>
          <w:p w14:paraId="1C8B258F" w14:textId="77777777" w:rsidR="00F376E1" w:rsidRPr="00655168" w:rsidRDefault="00F376E1" w:rsidP="00EA573E">
            <w:pPr>
              <w:spacing w:after="0" w:line="240" w:lineRule="auto"/>
              <w:rPr>
                <w:rFonts w:eastAsia="Times New Roman"/>
                <w:b/>
                <w:bCs/>
                <w:color w:val="000000"/>
                <w:szCs w:val="24"/>
                <w:lang w:eastAsia="es-SV"/>
              </w:rPr>
            </w:pPr>
            <w:r>
              <w:rPr>
                <w:rFonts w:eastAsia="Times New Roman"/>
                <w:b/>
                <w:bCs/>
                <w:color w:val="000000"/>
                <w:szCs w:val="24"/>
                <w:lang w:eastAsia="es-SV"/>
              </w:rPr>
              <w:t>$ 143.35</w:t>
            </w:r>
          </w:p>
        </w:tc>
      </w:tr>
    </w:tbl>
    <w:p w14:paraId="49C4559F" w14:textId="77777777" w:rsidR="00F376E1" w:rsidRPr="001D441F" w:rsidRDefault="00F376E1" w:rsidP="00F376E1">
      <w:pPr>
        <w:spacing w:after="0" w:line="240" w:lineRule="auto"/>
        <w:jc w:val="both"/>
        <w:rPr>
          <w:rFonts w:eastAsia="Times New Roman"/>
          <w:szCs w:val="24"/>
          <w:lang w:eastAsia="es-ES"/>
        </w:rPr>
      </w:pPr>
    </w:p>
    <w:p w14:paraId="0C15978F" w14:textId="77777777" w:rsidR="00F376E1" w:rsidRDefault="00F376E1" w:rsidP="00F376E1">
      <w:pPr>
        <w:tabs>
          <w:tab w:val="left" w:pos="1425"/>
        </w:tabs>
        <w:spacing w:after="0" w:line="240" w:lineRule="auto"/>
        <w:jc w:val="both"/>
        <w:rPr>
          <w:rFonts w:eastAsia="Calibri"/>
        </w:rPr>
      </w:pPr>
    </w:p>
    <w:p w14:paraId="3363FC34" w14:textId="77777777" w:rsidR="00F376E1" w:rsidRPr="00030DC6" w:rsidRDefault="00F376E1" w:rsidP="00F376E1">
      <w:pPr>
        <w:tabs>
          <w:tab w:val="left" w:pos="1425"/>
        </w:tabs>
        <w:spacing w:after="0" w:line="240" w:lineRule="auto"/>
        <w:jc w:val="both"/>
        <w:rPr>
          <w:rFonts w:ascii="Calibri" w:eastAsia="Calibri" w:hAnsi="Calibri"/>
        </w:rPr>
      </w:pPr>
    </w:p>
    <w:p w14:paraId="1DCF13A9" w14:textId="77777777" w:rsidR="00F376E1" w:rsidRPr="00030DC6" w:rsidRDefault="00F376E1" w:rsidP="00842726">
      <w:pPr>
        <w:numPr>
          <w:ilvl w:val="0"/>
          <w:numId w:val="231"/>
        </w:numPr>
        <w:spacing w:after="0" w:line="240" w:lineRule="auto"/>
        <w:contextualSpacing/>
        <w:jc w:val="both"/>
        <w:rPr>
          <w:rFonts w:eastAsia="Calibri"/>
          <w:b/>
        </w:rPr>
      </w:pPr>
      <w:r w:rsidRPr="00030DC6">
        <w:rPr>
          <w:rFonts w:eastAsia="Calibri"/>
        </w:rPr>
        <w:t xml:space="preserve">EROGAR la cantidad de </w:t>
      </w:r>
      <w:r w:rsidRPr="00030DC6">
        <w:rPr>
          <w:rFonts w:eastAsia="Calibri"/>
          <w:b/>
        </w:rPr>
        <w:t xml:space="preserve">UN MIL QUINIENTOS  00/100 DÓLARES DE LOS ESTADOS UNIDOS DE AMÉRICA ($1,500.00) </w:t>
      </w:r>
      <w:r w:rsidRPr="00030DC6">
        <w:rPr>
          <w:rFonts w:eastAsia="Calibri"/>
        </w:rPr>
        <w:t>V/ Pago de planilla de trabajadores eventuales (mecánicos de obra de banco), Corresp</w:t>
      </w:r>
      <w:r>
        <w:rPr>
          <w:rFonts w:eastAsia="Calibri"/>
        </w:rPr>
        <w:t>ondiente al período del 01 al 31 de Dic</w:t>
      </w:r>
      <w:r w:rsidRPr="00030DC6">
        <w:rPr>
          <w:rFonts w:eastAsia="Calibri"/>
        </w:rPr>
        <w:t xml:space="preserve">iembre del 2020. Aplicando dicho gasto al código </w:t>
      </w:r>
      <w:r w:rsidRPr="00030DC6">
        <w:rPr>
          <w:rFonts w:eastAsia="Calibri"/>
          <w:b/>
        </w:rPr>
        <w:t xml:space="preserve">51201 </w:t>
      </w:r>
      <w:r w:rsidRPr="00030DC6">
        <w:rPr>
          <w:rFonts w:eastAsia="Calibri"/>
        </w:rPr>
        <w:t xml:space="preserve">de la línea </w:t>
      </w:r>
      <w:r w:rsidRPr="00030DC6">
        <w:rPr>
          <w:rFonts w:eastAsia="Calibri"/>
          <w:b/>
        </w:rPr>
        <w:t>0101</w:t>
      </w:r>
      <w:r w:rsidRPr="00030DC6">
        <w:rPr>
          <w:rFonts w:eastAsia="Calibri"/>
        </w:rPr>
        <w:t xml:space="preserve"> del Presupuesto Municipal vigente, según se detalla a continuación:</w:t>
      </w:r>
    </w:p>
    <w:p w14:paraId="2C31F9C9" w14:textId="77777777" w:rsidR="00F376E1" w:rsidRPr="00030DC6" w:rsidRDefault="00F376E1" w:rsidP="00F376E1">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F376E1" w:rsidRPr="00030DC6" w14:paraId="27AFC858" w14:textId="77777777" w:rsidTr="00EA57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14486120" w14:textId="77777777" w:rsidR="00F376E1" w:rsidRPr="00030DC6" w:rsidRDefault="00F376E1" w:rsidP="00EA573E">
            <w:pPr>
              <w:spacing w:after="0" w:line="240" w:lineRule="auto"/>
              <w:rPr>
                <w:rFonts w:eastAsia="Times New Roman"/>
                <w:b/>
                <w:bCs/>
                <w:color w:val="000000"/>
                <w:lang w:eastAsia="es-SV"/>
              </w:rPr>
            </w:pPr>
            <w:proofErr w:type="spellStart"/>
            <w:r w:rsidRPr="00030DC6">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37C2B894"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442FE932"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7D11FE6C"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365A7E94"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48B6CBA8"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LIQUIDO</w:t>
            </w:r>
          </w:p>
        </w:tc>
      </w:tr>
      <w:tr w:rsidR="00F376E1" w:rsidRPr="00030DC6" w14:paraId="303CD45E" w14:textId="77777777" w:rsidTr="00EA57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1DA5A96B" w14:textId="77777777" w:rsidR="00F376E1" w:rsidRPr="00030DC6" w:rsidRDefault="00F376E1" w:rsidP="00EA573E">
            <w:pPr>
              <w:spacing w:after="0" w:line="240" w:lineRule="auto"/>
              <w:rPr>
                <w:rFonts w:eastAsia="Times New Roman"/>
                <w:bCs/>
                <w:color w:val="000000"/>
                <w:lang w:eastAsia="es-SV"/>
              </w:rPr>
            </w:pPr>
            <w:r w:rsidRPr="00030DC6">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7761325A"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 xml:space="preserve">Christian Alexander Herrera </w:t>
            </w:r>
            <w:proofErr w:type="spellStart"/>
            <w:r w:rsidRPr="00030DC6">
              <w:rPr>
                <w:rFonts w:eastAsia="Times New Roman"/>
                <w:color w:val="000000"/>
                <w:lang w:eastAsia="es-SV"/>
              </w:rPr>
              <w:t>Martinez</w:t>
            </w:r>
            <w:proofErr w:type="spellEnd"/>
          </w:p>
        </w:tc>
        <w:tc>
          <w:tcPr>
            <w:tcW w:w="1378" w:type="dxa"/>
            <w:tcBorders>
              <w:top w:val="single" w:sz="4" w:space="0" w:color="auto"/>
              <w:left w:val="nil"/>
              <w:bottom w:val="single" w:sz="4" w:space="0" w:color="auto"/>
              <w:right w:val="single" w:sz="4" w:space="0" w:color="auto"/>
            </w:tcBorders>
            <w:noWrap/>
            <w:vAlign w:val="bottom"/>
            <w:hideMark/>
          </w:tcPr>
          <w:p w14:paraId="66D5A7A5" w14:textId="77777777" w:rsidR="00F376E1" w:rsidRPr="00030DC6" w:rsidRDefault="00F376E1" w:rsidP="00EA573E">
            <w:pPr>
              <w:spacing w:after="0" w:line="240" w:lineRule="auto"/>
              <w:jc w:val="center"/>
              <w:rPr>
                <w:rFonts w:eastAsia="Times New Roman"/>
                <w:color w:val="000000"/>
                <w:lang w:eastAsia="es-SV"/>
              </w:rPr>
            </w:pPr>
            <w:proofErr w:type="spellStart"/>
            <w:r w:rsidRPr="00030DC6">
              <w:rPr>
                <w:rFonts w:eastAsia="Times New Roman"/>
                <w:bCs/>
                <w:color w:val="000000"/>
                <w:lang w:eastAsia="es-SV"/>
              </w:rPr>
              <w:t>Mecanico</w:t>
            </w:r>
            <w:proofErr w:type="spellEnd"/>
            <w:r w:rsidRPr="00030DC6">
              <w:rPr>
                <w:rFonts w:eastAsia="Times New Roman"/>
                <w:bCs/>
                <w:color w:val="000000"/>
                <w:lang w:eastAsia="es-SV"/>
              </w:rPr>
              <w:t xml:space="preserve"> de Obra de Banco</w:t>
            </w:r>
          </w:p>
        </w:tc>
        <w:tc>
          <w:tcPr>
            <w:tcW w:w="726" w:type="dxa"/>
            <w:tcBorders>
              <w:top w:val="single" w:sz="4" w:space="0" w:color="auto"/>
              <w:left w:val="nil"/>
              <w:bottom w:val="single" w:sz="4" w:space="0" w:color="auto"/>
              <w:right w:val="single" w:sz="4" w:space="0" w:color="auto"/>
            </w:tcBorders>
            <w:noWrap/>
            <w:vAlign w:val="bottom"/>
            <w:hideMark/>
          </w:tcPr>
          <w:p w14:paraId="2D8D5602" w14:textId="77777777" w:rsidR="00F376E1" w:rsidRPr="00030DC6" w:rsidRDefault="00F376E1" w:rsidP="00EA573E">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14:paraId="2229683D"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    500.00</w:t>
            </w:r>
          </w:p>
        </w:tc>
        <w:tc>
          <w:tcPr>
            <w:tcW w:w="1275" w:type="dxa"/>
            <w:tcBorders>
              <w:top w:val="single" w:sz="4" w:space="0" w:color="auto"/>
              <w:left w:val="nil"/>
              <w:bottom w:val="single" w:sz="4" w:space="0" w:color="auto"/>
              <w:right w:val="single" w:sz="4" w:space="0" w:color="auto"/>
            </w:tcBorders>
            <w:noWrap/>
            <w:vAlign w:val="bottom"/>
            <w:hideMark/>
          </w:tcPr>
          <w:p w14:paraId="2990BA03"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    448.75</w:t>
            </w:r>
          </w:p>
        </w:tc>
      </w:tr>
      <w:tr w:rsidR="00F376E1" w:rsidRPr="00030DC6" w14:paraId="551A8AA4" w14:textId="77777777" w:rsidTr="00EA57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28ABD45F" w14:textId="77777777" w:rsidR="00F376E1" w:rsidRPr="00030DC6" w:rsidRDefault="00F376E1" w:rsidP="00EA573E">
            <w:pPr>
              <w:spacing w:after="0" w:line="240" w:lineRule="auto"/>
              <w:rPr>
                <w:rFonts w:eastAsia="Times New Roman"/>
                <w:bCs/>
                <w:color w:val="000000"/>
                <w:lang w:eastAsia="es-SV"/>
              </w:rPr>
            </w:pPr>
            <w:r w:rsidRPr="00030DC6">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62FEF928"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Erick Omar Trinidad Velásquez</w:t>
            </w:r>
          </w:p>
        </w:tc>
        <w:tc>
          <w:tcPr>
            <w:tcW w:w="1378" w:type="dxa"/>
            <w:tcBorders>
              <w:top w:val="single" w:sz="4" w:space="0" w:color="auto"/>
              <w:left w:val="nil"/>
              <w:bottom w:val="single" w:sz="4" w:space="0" w:color="auto"/>
              <w:right w:val="single" w:sz="4" w:space="0" w:color="auto"/>
            </w:tcBorders>
            <w:noWrap/>
            <w:vAlign w:val="bottom"/>
          </w:tcPr>
          <w:p w14:paraId="6AA959A8" w14:textId="77777777" w:rsidR="00F376E1" w:rsidRPr="00030DC6" w:rsidRDefault="00F376E1" w:rsidP="00EA573E">
            <w:pPr>
              <w:spacing w:after="0" w:line="240" w:lineRule="auto"/>
              <w:jc w:val="center"/>
              <w:rPr>
                <w:rFonts w:eastAsia="Times New Roman"/>
                <w:color w:val="000000"/>
                <w:lang w:eastAsia="es-SV"/>
              </w:rPr>
            </w:pPr>
            <w:proofErr w:type="spellStart"/>
            <w:r w:rsidRPr="00030DC6">
              <w:rPr>
                <w:rFonts w:eastAsia="Times New Roman"/>
                <w:bCs/>
                <w:color w:val="000000"/>
                <w:lang w:eastAsia="es-SV"/>
              </w:rPr>
              <w:t>Mecanico</w:t>
            </w:r>
            <w:proofErr w:type="spellEnd"/>
            <w:r w:rsidRPr="00030DC6">
              <w:rPr>
                <w:rFonts w:eastAsia="Times New Roman"/>
                <w:bCs/>
                <w:color w:val="000000"/>
                <w:lang w:eastAsia="es-SV"/>
              </w:rPr>
              <w:t xml:space="preserve"> de Obra de Banco</w:t>
            </w:r>
          </w:p>
        </w:tc>
        <w:tc>
          <w:tcPr>
            <w:tcW w:w="726" w:type="dxa"/>
            <w:tcBorders>
              <w:top w:val="single" w:sz="4" w:space="0" w:color="auto"/>
              <w:left w:val="nil"/>
              <w:bottom w:val="single" w:sz="4" w:space="0" w:color="auto"/>
              <w:right w:val="single" w:sz="4" w:space="0" w:color="auto"/>
            </w:tcBorders>
            <w:noWrap/>
            <w:vAlign w:val="bottom"/>
          </w:tcPr>
          <w:p w14:paraId="7DE171F8" w14:textId="77777777" w:rsidR="00F376E1" w:rsidRPr="00030DC6" w:rsidRDefault="00F376E1" w:rsidP="00EA573E">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4CDE4588"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    500.00</w:t>
            </w:r>
          </w:p>
        </w:tc>
        <w:tc>
          <w:tcPr>
            <w:tcW w:w="1275" w:type="dxa"/>
            <w:tcBorders>
              <w:top w:val="single" w:sz="4" w:space="0" w:color="auto"/>
              <w:left w:val="nil"/>
              <w:bottom w:val="single" w:sz="4" w:space="0" w:color="auto"/>
              <w:right w:val="single" w:sz="4" w:space="0" w:color="auto"/>
            </w:tcBorders>
            <w:noWrap/>
            <w:vAlign w:val="bottom"/>
          </w:tcPr>
          <w:p w14:paraId="061E57CA"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    448.75</w:t>
            </w:r>
          </w:p>
        </w:tc>
      </w:tr>
      <w:tr w:rsidR="00F376E1" w:rsidRPr="00030DC6" w14:paraId="2F78CBA6" w14:textId="77777777" w:rsidTr="00EA57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7645A07F" w14:textId="77777777" w:rsidR="00F376E1" w:rsidRPr="00030DC6" w:rsidRDefault="00F376E1" w:rsidP="00EA573E">
            <w:pPr>
              <w:spacing w:after="0" w:line="240" w:lineRule="auto"/>
              <w:rPr>
                <w:rFonts w:eastAsia="Times New Roman"/>
                <w:bCs/>
                <w:color w:val="000000"/>
                <w:lang w:eastAsia="es-SV"/>
              </w:rPr>
            </w:pPr>
            <w:r w:rsidRPr="00030DC6">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682B300E"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 xml:space="preserve">Eneas </w:t>
            </w:r>
            <w:proofErr w:type="spellStart"/>
            <w:r w:rsidRPr="00030DC6">
              <w:rPr>
                <w:rFonts w:eastAsia="Times New Roman"/>
                <w:color w:val="000000"/>
                <w:lang w:eastAsia="es-SV"/>
              </w:rPr>
              <w:t>Everaldo</w:t>
            </w:r>
            <w:proofErr w:type="spellEnd"/>
            <w:r w:rsidRPr="00030DC6">
              <w:rPr>
                <w:rFonts w:eastAsia="Times New Roman"/>
                <w:color w:val="000000"/>
                <w:lang w:eastAsia="es-SV"/>
              </w:rPr>
              <w:t xml:space="preserve"> Castaneda Ramírez</w:t>
            </w:r>
          </w:p>
        </w:tc>
        <w:tc>
          <w:tcPr>
            <w:tcW w:w="1378" w:type="dxa"/>
            <w:tcBorders>
              <w:top w:val="single" w:sz="4" w:space="0" w:color="auto"/>
              <w:left w:val="nil"/>
              <w:bottom w:val="single" w:sz="4" w:space="0" w:color="auto"/>
              <w:right w:val="single" w:sz="4" w:space="0" w:color="auto"/>
            </w:tcBorders>
            <w:noWrap/>
            <w:vAlign w:val="bottom"/>
          </w:tcPr>
          <w:p w14:paraId="5BDF761B" w14:textId="77777777" w:rsidR="00F376E1" w:rsidRPr="00030DC6" w:rsidRDefault="00F376E1" w:rsidP="00EA573E">
            <w:pPr>
              <w:spacing w:after="0" w:line="240" w:lineRule="auto"/>
              <w:jc w:val="center"/>
              <w:rPr>
                <w:rFonts w:eastAsia="Times New Roman"/>
                <w:color w:val="000000"/>
                <w:lang w:eastAsia="es-SV"/>
              </w:rPr>
            </w:pPr>
            <w:proofErr w:type="spellStart"/>
            <w:r w:rsidRPr="00030DC6">
              <w:rPr>
                <w:rFonts w:eastAsia="Times New Roman"/>
                <w:bCs/>
                <w:color w:val="000000"/>
                <w:lang w:eastAsia="es-SV"/>
              </w:rPr>
              <w:t>Mecanico</w:t>
            </w:r>
            <w:proofErr w:type="spellEnd"/>
            <w:r w:rsidRPr="00030DC6">
              <w:rPr>
                <w:rFonts w:eastAsia="Times New Roman"/>
                <w:bCs/>
                <w:color w:val="000000"/>
                <w:lang w:eastAsia="es-SV"/>
              </w:rPr>
              <w:t xml:space="preserve"> de Obra de Banco</w:t>
            </w:r>
          </w:p>
        </w:tc>
        <w:tc>
          <w:tcPr>
            <w:tcW w:w="726" w:type="dxa"/>
            <w:tcBorders>
              <w:top w:val="single" w:sz="4" w:space="0" w:color="auto"/>
              <w:left w:val="nil"/>
              <w:bottom w:val="single" w:sz="4" w:space="0" w:color="auto"/>
              <w:right w:val="single" w:sz="4" w:space="0" w:color="auto"/>
            </w:tcBorders>
            <w:noWrap/>
            <w:vAlign w:val="bottom"/>
          </w:tcPr>
          <w:p w14:paraId="26C2CEAA" w14:textId="77777777" w:rsidR="00F376E1" w:rsidRPr="00030DC6" w:rsidRDefault="00F376E1" w:rsidP="00EA573E">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1A7F15F8"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    500.00</w:t>
            </w:r>
          </w:p>
        </w:tc>
        <w:tc>
          <w:tcPr>
            <w:tcW w:w="1275" w:type="dxa"/>
            <w:tcBorders>
              <w:top w:val="single" w:sz="4" w:space="0" w:color="auto"/>
              <w:left w:val="nil"/>
              <w:bottom w:val="single" w:sz="4" w:space="0" w:color="auto"/>
              <w:right w:val="single" w:sz="4" w:space="0" w:color="auto"/>
            </w:tcBorders>
            <w:noWrap/>
            <w:vAlign w:val="bottom"/>
          </w:tcPr>
          <w:p w14:paraId="187A8624"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    448.75</w:t>
            </w:r>
          </w:p>
        </w:tc>
      </w:tr>
      <w:tr w:rsidR="00F376E1" w:rsidRPr="00030DC6" w14:paraId="254ABFB9" w14:textId="77777777" w:rsidTr="00EA573E">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48297E77"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7AE568EE"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$ 1,500.00</w:t>
            </w:r>
          </w:p>
        </w:tc>
        <w:tc>
          <w:tcPr>
            <w:tcW w:w="1275" w:type="dxa"/>
            <w:tcBorders>
              <w:top w:val="nil"/>
              <w:left w:val="nil"/>
              <w:bottom w:val="single" w:sz="4" w:space="0" w:color="auto"/>
              <w:right w:val="single" w:sz="4" w:space="0" w:color="auto"/>
            </w:tcBorders>
            <w:noWrap/>
            <w:vAlign w:val="bottom"/>
            <w:hideMark/>
          </w:tcPr>
          <w:p w14:paraId="4DF75A29"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$ 1,346.25</w:t>
            </w:r>
          </w:p>
        </w:tc>
      </w:tr>
    </w:tbl>
    <w:p w14:paraId="3FA9D41B" w14:textId="77777777" w:rsidR="00F376E1" w:rsidRPr="00030DC6" w:rsidRDefault="00F376E1" w:rsidP="00F376E1">
      <w:pPr>
        <w:jc w:val="both"/>
        <w:rPr>
          <w:rFonts w:eastAsia="Calibri"/>
          <w:szCs w:val="24"/>
        </w:rPr>
      </w:pPr>
    </w:p>
    <w:p w14:paraId="713AD69D" w14:textId="77777777" w:rsidR="00F376E1" w:rsidRPr="00030DC6" w:rsidRDefault="00F376E1" w:rsidP="00842726">
      <w:pPr>
        <w:numPr>
          <w:ilvl w:val="0"/>
          <w:numId w:val="231"/>
        </w:numPr>
        <w:spacing w:after="0" w:line="240" w:lineRule="auto"/>
        <w:contextualSpacing/>
        <w:jc w:val="both"/>
        <w:rPr>
          <w:rFonts w:eastAsia="Calibri"/>
          <w:b/>
        </w:rPr>
      </w:pPr>
      <w:r w:rsidRPr="00030DC6">
        <w:rPr>
          <w:rFonts w:eastAsia="Calibri"/>
        </w:rPr>
        <w:t xml:space="preserve">EROGAR la cantidad de </w:t>
      </w:r>
      <w:r w:rsidRPr="00030DC6">
        <w:rPr>
          <w:rFonts w:eastAsia="Calibri"/>
          <w:b/>
        </w:rPr>
        <w:t xml:space="preserve">UN MIL DOSCIENTOS  00/100 DÓLARES DE LOS ESTADOS UNIDOS DE AMÉRICA ($1,200.00) </w:t>
      </w:r>
      <w:r w:rsidRPr="00030DC6">
        <w:rPr>
          <w:rFonts w:eastAsia="Calibri"/>
        </w:rPr>
        <w:t xml:space="preserve">V/ Pago de planilla de trabajadores eventuales (como apoyo en la unidad de planta trituradora, asfalto y </w:t>
      </w:r>
      <w:proofErr w:type="spellStart"/>
      <w:r w:rsidRPr="00030DC6">
        <w:rPr>
          <w:rFonts w:eastAsia="Calibri"/>
        </w:rPr>
        <w:t>bloquera</w:t>
      </w:r>
      <w:proofErr w:type="spellEnd"/>
      <w:r w:rsidRPr="00030DC6">
        <w:rPr>
          <w:rFonts w:eastAsia="Calibri"/>
        </w:rPr>
        <w:t xml:space="preserve"> en los trabajos de pavimentación y recarpeteo), Corresp</w:t>
      </w:r>
      <w:r>
        <w:rPr>
          <w:rFonts w:eastAsia="Calibri"/>
        </w:rPr>
        <w:t>ondiente al período del 01 al 31 de Dici</w:t>
      </w:r>
      <w:r w:rsidRPr="00030DC6">
        <w:rPr>
          <w:rFonts w:eastAsia="Calibri"/>
        </w:rPr>
        <w:t xml:space="preserve">embre del 2020. Aplicando dicho gasto al código </w:t>
      </w:r>
      <w:r w:rsidRPr="00030DC6">
        <w:rPr>
          <w:rFonts w:eastAsia="Calibri"/>
          <w:b/>
        </w:rPr>
        <w:t xml:space="preserve">51201 </w:t>
      </w:r>
      <w:r w:rsidRPr="00030DC6">
        <w:rPr>
          <w:rFonts w:eastAsia="Calibri"/>
        </w:rPr>
        <w:t xml:space="preserve">de la línea </w:t>
      </w:r>
      <w:r w:rsidRPr="00030DC6">
        <w:rPr>
          <w:rFonts w:eastAsia="Calibri"/>
          <w:b/>
        </w:rPr>
        <w:t>0101</w:t>
      </w:r>
      <w:r w:rsidRPr="00030DC6">
        <w:rPr>
          <w:rFonts w:eastAsia="Calibri"/>
        </w:rPr>
        <w:t xml:space="preserve"> del Presupuesto Municipal vigente, según se detalla a continuación:</w:t>
      </w:r>
    </w:p>
    <w:p w14:paraId="794837D2" w14:textId="77777777" w:rsidR="00F376E1" w:rsidRPr="00030DC6" w:rsidRDefault="00F376E1" w:rsidP="00F376E1">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F376E1" w:rsidRPr="00030DC6" w14:paraId="4A2C1F15" w14:textId="77777777" w:rsidTr="00EA57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62927DFB" w14:textId="77777777" w:rsidR="00F376E1" w:rsidRPr="00030DC6" w:rsidRDefault="00F376E1" w:rsidP="00EA573E">
            <w:pPr>
              <w:spacing w:after="0" w:line="240" w:lineRule="auto"/>
              <w:rPr>
                <w:rFonts w:eastAsia="Times New Roman"/>
                <w:b/>
                <w:bCs/>
                <w:color w:val="000000"/>
                <w:lang w:eastAsia="es-SV"/>
              </w:rPr>
            </w:pPr>
            <w:proofErr w:type="spellStart"/>
            <w:r w:rsidRPr="00030DC6">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28F7E86B"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499C095E"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02203358"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285E626E"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47F2D6ED"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LIQUIDO</w:t>
            </w:r>
          </w:p>
        </w:tc>
      </w:tr>
      <w:tr w:rsidR="00F376E1" w:rsidRPr="00030DC6" w14:paraId="44BFE6DD" w14:textId="77777777" w:rsidTr="00EA57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19B1526E" w14:textId="77777777" w:rsidR="00F376E1" w:rsidRPr="00030DC6" w:rsidRDefault="00F376E1" w:rsidP="00EA573E">
            <w:pPr>
              <w:spacing w:after="0" w:line="240" w:lineRule="auto"/>
              <w:rPr>
                <w:rFonts w:eastAsia="Times New Roman"/>
                <w:bCs/>
                <w:color w:val="000000"/>
                <w:lang w:eastAsia="es-SV"/>
              </w:rPr>
            </w:pPr>
            <w:r w:rsidRPr="00030DC6">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42B40BB8"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 xml:space="preserve">William Antonio Alonzo </w:t>
            </w:r>
            <w:proofErr w:type="spellStart"/>
            <w:r w:rsidRPr="00030DC6">
              <w:rPr>
                <w:rFonts w:eastAsia="Times New Roman"/>
                <w:color w:val="000000"/>
                <w:lang w:eastAsia="es-SV"/>
              </w:rPr>
              <w:t>Chacon</w:t>
            </w:r>
            <w:proofErr w:type="spellEnd"/>
          </w:p>
        </w:tc>
        <w:tc>
          <w:tcPr>
            <w:tcW w:w="1378" w:type="dxa"/>
            <w:tcBorders>
              <w:top w:val="single" w:sz="4" w:space="0" w:color="auto"/>
              <w:left w:val="nil"/>
              <w:bottom w:val="single" w:sz="4" w:space="0" w:color="auto"/>
              <w:right w:val="single" w:sz="4" w:space="0" w:color="auto"/>
            </w:tcBorders>
            <w:noWrap/>
            <w:vAlign w:val="bottom"/>
            <w:hideMark/>
          </w:tcPr>
          <w:p w14:paraId="10326FCF" w14:textId="77777777" w:rsidR="00F376E1" w:rsidRPr="00030DC6" w:rsidRDefault="00F376E1" w:rsidP="00EA573E">
            <w:pPr>
              <w:spacing w:after="0" w:line="240" w:lineRule="auto"/>
              <w:jc w:val="center"/>
              <w:rPr>
                <w:rFonts w:eastAsia="Times New Roman"/>
                <w:color w:val="000000"/>
                <w:lang w:eastAsia="es-SV"/>
              </w:rPr>
            </w:pPr>
            <w:r w:rsidRPr="00030DC6">
              <w:rPr>
                <w:rFonts w:eastAsia="Times New Roman"/>
                <w:bCs/>
                <w:color w:val="000000"/>
                <w:lang w:eastAsia="es-SV"/>
              </w:rPr>
              <w:t>Auxiliar de Planta</w:t>
            </w:r>
          </w:p>
        </w:tc>
        <w:tc>
          <w:tcPr>
            <w:tcW w:w="726" w:type="dxa"/>
            <w:tcBorders>
              <w:top w:val="single" w:sz="4" w:space="0" w:color="auto"/>
              <w:left w:val="nil"/>
              <w:bottom w:val="single" w:sz="4" w:space="0" w:color="auto"/>
              <w:right w:val="single" w:sz="4" w:space="0" w:color="auto"/>
            </w:tcBorders>
            <w:noWrap/>
            <w:vAlign w:val="bottom"/>
            <w:hideMark/>
          </w:tcPr>
          <w:p w14:paraId="79F80321" w14:textId="77777777" w:rsidR="00F376E1" w:rsidRPr="00030DC6" w:rsidRDefault="00F376E1" w:rsidP="00EA573E">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14:paraId="3A9D0C43"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    400.00</w:t>
            </w:r>
          </w:p>
        </w:tc>
        <w:tc>
          <w:tcPr>
            <w:tcW w:w="1275" w:type="dxa"/>
            <w:tcBorders>
              <w:top w:val="single" w:sz="4" w:space="0" w:color="auto"/>
              <w:left w:val="nil"/>
              <w:bottom w:val="single" w:sz="4" w:space="0" w:color="auto"/>
              <w:right w:val="single" w:sz="4" w:space="0" w:color="auto"/>
            </w:tcBorders>
            <w:noWrap/>
            <w:vAlign w:val="bottom"/>
            <w:hideMark/>
          </w:tcPr>
          <w:p w14:paraId="35EC492C"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    359.00</w:t>
            </w:r>
          </w:p>
        </w:tc>
      </w:tr>
      <w:tr w:rsidR="00F376E1" w:rsidRPr="00030DC6" w14:paraId="7B4FA917" w14:textId="77777777" w:rsidTr="00EA57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110889E0" w14:textId="77777777" w:rsidR="00F376E1" w:rsidRPr="00030DC6" w:rsidRDefault="00F376E1" w:rsidP="00EA573E">
            <w:pPr>
              <w:spacing w:after="0" w:line="240" w:lineRule="auto"/>
              <w:rPr>
                <w:rFonts w:eastAsia="Times New Roman"/>
                <w:bCs/>
                <w:color w:val="000000"/>
                <w:lang w:eastAsia="es-SV"/>
              </w:rPr>
            </w:pPr>
            <w:r w:rsidRPr="00030DC6">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0F9E04D5" w14:textId="77777777" w:rsidR="00F376E1" w:rsidRPr="00030DC6" w:rsidRDefault="00F376E1" w:rsidP="00EA573E">
            <w:pPr>
              <w:spacing w:after="0" w:line="240" w:lineRule="auto"/>
              <w:rPr>
                <w:rFonts w:eastAsia="Times New Roman"/>
                <w:color w:val="000000"/>
                <w:lang w:eastAsia="es-SV"/>
              </w:rPr>
            </w:pPr>
            <w:proofErr w:type="spellStart"/>
            <w:r w:rsidRPr="00030DC6">
              <w:rPr>
                <w:rFonts w:eastAsia="Times New Roman"/>
                <w:color w:val="000000"/>
                <w:lang w:eastAsia="es-SV"/>
              </w:rPr>
              <w:t>Hector</w:t>
            </w:r>
            <w:proofErr w:type="spellEnd"/>
            <w:r w:rsidRPr="00030DC6">
              <w:rPr>
                <w:rFonts w:eastAsia="Times New Roman"/>
                <w:color w:val="000000"/>
                <w:lang w:eastAsia="es-SV"/>
              </w:rPr>
              <w:t xml:space="preserve"> Ricardo Polanco Burgos</w:t>
            </w:r>
          </w:p>
        </w:tc>
        <w:tc>
          <w:tcPr>
            <w:tcW w:w="1378" w:type="dxa"/>
            <w:tcBorders>
              <w:top w:val="single" w:sz="4" w:space="0" w:color="auto"/>
              <w:left w:val="nil"/>
              <w:bottom w:val="single" w:sz="4" w:space="0" w:color="auto"/>
              <w:right w:val="single" w:sz="4" w:space="0" w:color="auto"/>
            </w:tcBorders>
            <w:noWrap/>
            <w:vAlign w:val="bottom"/>
          </w:tcPr>
          <w:p w14:paraId="3C2C2A88" w14:textId="77777777" w:rsidR="00F376E1" w:rsidRPr="00030DC6" w:rsidRDefault="00F376E1" w:rsidP="00EA573E">
            <w:pPr>
              <w:spacing w:after="0" w:line="240" w:lineRule="auto"/>
              <w:jc w:val="center"/>
              <w:rPr>
                <w:rFonts w:eastAsia="Times New Roman"/>
                <w:color w:val="000000"/>
                <w:lang w:eastAsia="es-SV"/>
              </w:rPr>
            </w:pPr>
            <w:r w:rsidRPr="00030DC6">
              <w:rPr>
                <w:rFonts w:eastAsia="Times New Roman"/>
                <w:bCs/>
                <w:color w:val="000000"/>
                <w:lang w:eastAsia="es-SV"/>
              </w:rPr>
              <w:t>Auxiliar de Planta</w:t>
            </w:r>
          </w:p>
        </w:tc>
        <w:tc>
          <w:tcPr>
            <w:tcW w:w="726" w:type="dxa"/>
            <w:tcBorders>
              <w:top w:val="single" w:sz="4" w:space="0" w:color="auto"/>
              <w:left w:val="nil"/>
              <w:bottom w:val="single" w:sz="4" w:space="0" w:color="auto"/>
              <w:right w:val="single" w:sz="4" w:space="0" w:color="auto"/>
            </w:tcBorders>
            <w:noWrap/>
            <w:vAlign w:val="bottom"/>
          </w:tcPr>
          <w:p w14:paraId="0568845E" w14:textId="77777777" w:rsidR="00F376E1" w:rsidRPr="00030DC6" w:rsidRDefault="00F376E1" w:rsidP="00EA573E">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15AABF47"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    400.00</w:t>
            </w:r>
          </w:p>
        </w:tc>
        <w:tc>
          <w:tcPr>
            <w:tcW w:w="1275" w:type="dxa"/>
            <w:tcBorders>
              <w:top w:val="single" w:sz="4" w:space="0" w:color="auto"/>
              <w:left w:val="nil"/>
              <w:bottom w:val="single" w:sz="4" w:space="0" w:color="auto"/>
              <w:right w:val="single" w:sz="4" w:space="0" w:color="auto"/>
            </w:tcBorders>
            <w:noWrap/>
            <w:vAlign w:val="bottom"/>
          </w:tcPr>
          <w:p w14:paraId="5278B1F3"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    359.00</w:t>
            </w:r>
          </w:p>
        </w:tc>
      </w:tr>
      <w:tr w:rsidR="00F376E1" w:rsidRPr="00030DC6" w14:paraId="46A40413" w14:textId="77777777" w:rsidTr="00EA57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3A16D430" w14:textId="77777777" w:rsidR="00F376E1" w:rsidRPr="00030DC6" w:rsidRDefault="00F376E1" w:rsidP="00EA573E">
            <w:pPr>
              <w:spacing w:after="0" w:line="240" w:lineRule="auto"/>
              <w:rPr>
                <w:rFonts w:eastAsia="Times New Roman"/>
                <w:bCs/>
                <w:color w:val="000000"/>
                <w:lang w:eastAsia="es-SV"/>
              </w:rPr>
            </w:pPr>
            <w:r w:rsidRPr="00030DC6">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18D70098"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 xml:space="preserve">José </w:t>
            </w:r>
            <w:proofErr w:type="spellStart"/>
            <w:r w:rsidRPr="00030DC6">
              <w:rPr>
                <w:rFonts w:eastAsia="Times New Roman"/>
                <w:color w:val="000000"/>
                <w:lang w:eastAsia="es-SV"/>
              </w:rPr>
              <w:t>Ortencio</w:t>
            </w:r>
            <w:proofErr w:type="spellEnd"/>
            <w:r w:rsidRPr="00030DC6">
              <w:rPr>
                <w:rFonts w:eastAsia="Times New Roman"/>
                <w:color w:val="000000"/>
                <w:lang w:eastAsia="es-SV"/>
              </w:rPr>
              <w:t xml:space="preserve"> Pineda </w:t>
            </w:r>
            <w:proofErr w:type="spellStart"/>
            <w:r w:rsidRPr="00030DC6">
              <w:rPr>
                <w:rFonts w:eastAsia="Times New Roman"/>
                <w:color w:val="000000"/>
                <w:lang w:eastAsia="es-SV"/>
              </w:rPr>
              <w:t>Elias</w:t>
            </w:r>
            <w:proofErr w:type="spellEnd"/>
          </w:p>
        </w:tc>
        <w:tc>
          <w:tcPr>
            <w:tcW w:w="1378" w:type="dxa"/>
            <w:tcBorders>
              <w:top w:val="single" w:sz="4" w:space="0" w:color="auto"/>
              <w:left w:val="nil"/>
              <w:bottom w:val="single" w:sz="4" w:space="0" w:color="auto"/>
              <w:right w:val="single" w:sz="4" w:space="0" w:color="auto"/>
            </w:tcBorders>
            <w:noWrap/>
            <w:vAlign w:val="bottom"/>
          </w:tcPr>
          <w:p w14:paraId="0B3E81D1" w14:textId="77777777" w:rsidR="00F376E1" w:rsidRPr="00030DC6" w:rsidRDefault="00F376E1" w:rsidP="00EA573E">
            <w:pPr>
              <w:spacing w:after="0" w:line="240" w:lineRule="auto"/>
              <w:jc w:val="center"/>
              <w:rPr>
                <w:rFonts w:eastAsia="Times New Roman"/>
                <w:color w:val="000000"/>
                <w:lang w:eastAsia="es-SV"/>
              </w:rPr>
            </w:pPr>
            <w:r w:rsidRPr="00030DC6">
              <w:rPr>
                <w:rFonts w:eastAsia="Times New Roman"/>
                <w:bCs/>
                <w:color w:val="000000"/>
                <w:lang w:eastAsia="es-SV"/>
              </w:rPr>
              <w:t>Auxiliar de Planta</w:t>
            </w:r>
          </w:p>
        </w:tc>
        <w:tc>
          <w:tcPr>
            <w:tcW w:w="726" w:type="dxa"/>
            <w:tcBorders>
              <w:top w:val="single" w:sz="4" w:space="0" w:color="auto"/>
              <w:left w:val="nil"/>
              <w:bottom w:val="single" w:sz="4" w:space="0" w:color="auto"/>
              <w:right w:val="single" w:sz="4" w:space="0" w:color="auto"/>
            </w:tcBorders>
            <w:noWrap/>
            <w:vAlign w:val="bottom"/>
          </w:tcPr>
          <w:p w14:paraId="7806E40C" w14:textId="77777777" w:rsidR="00F376E1" w:rsidRPr="00030DC6" w:rsidRDefault="00F376E1" w:rsidP="00EA573E">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3B67983F"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    400.00</w:t>
            </w:r>
          </w:p>
        </w:tc>
        <w:tc>
          <w:tcPr>
            <w:tcW w:w="1275" w:type="dxa"/>
            <w:tcBorders>
              <w:top w:val="single" w:sz="4" w:space="0" w:color="auto"/>
              <w:left w:val="nil"/>
              <w:bottom w:val="single" w:sz="4" w:space="0" w:color="auto"/>
              <w:right w:val="single" w:sz="4" w:space="0" w:color="auto"/>
            </w:tcBorders>
            <w:noWrap/>
            <w:vAlign w:val="bottom"/>
          </w:tcPr>
          <w:p w14:paraId="10487458" w14:textId="77777777" w:rsidR="00F376E1" w:rsidRPr="00030DC6" w:rsidRDefault="00F376E1" w:rsidP="00EA573E">
            <w:pPr>
              <w:spacing w:after="0" w:line="240" w:lineRule="auto"/>
              <w:rPr>
                <w:rFonts w:eastAsia="Times New Roman"/>
                <w:color w:val="000000"/>
                <w:lang w:eastAsia="es-SV"/>
              </w:rPr>
            </w:pPr>
            <w:r w:rsidRPr="00030DC6">
              <w:rPr>
                <w:rFonts w:eastAsia="Times New Roman"/>
                <w:color w:val="000000"/>
                <w:lang w:eastAsia="es-SV"/>
              </w:rPr>
              <w:t>$    359.00</w:t>
            </w:r>
          </w:p>
        </w:tc>
      </w:tr>
      <w:tr w:rsidR="00F376E1" w:rsidRPr="00030DC6" w14:paraId="78376529" w14:textId="77777777" w:rsidTr="00EA573E">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1D3D17E8"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4BCAF24D"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$ 1,200.00</w:t>
            </w:r>
          </w:p>
        </w:tc>
        <w:tc>
          <w:tcPr>
            <w:tcW w:w="1275" w:type="dxa"/>
            <w:tcBorders>
              <w:top w:val="nil"/>
              <w:left w:val="nil"/>
              <w:bottom w:val="single" w:sz="4" w:space="0" w:color="auto"/>
              <w:right w:val="single" w:sz="4" w:space="0" w:color="auto"/>
            </w:tcBorders>
            <w:noWrap/>
            <w:vAlign w:val="bottom"/>
            <w:hideMark/>
          </w:tcPr>
          <w:p w14:paraId="43BE57B4"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$ 1,077.00</w:t>
            </w:r>
          </w:p>
        </w:tc>
      </w:tr>
    </w:tbl>
    <w:p w14:paraId="0030CEC2" w14:textId="77777777" w:rsidR="00F376E1" w:rsidRDefault="00F376E1" w:rsidP="00F376E1">
      <w:pPr>
        <w:jc w:val="both"/>
        <w:rPr>
          <w:rFonts w:eastAsia="Calibri"/>
          <w:szCs w:val="24"/>
        </w:rPr>
      </w:pPr>
    </w:p>
    <w:p w14:paraId="6B789B80" w14:textId="77777777" w:rsidR="00F376E1" w:rsidRPr="00A24A59" w:rsidRDefault="00F376E1" w:rsidP="00842726">
      <w:pPr>
        <w:pStyle w:val="Prrafodelista"/>
        <w:numPr>
          <w:ilvl w:val="0"/>
          <w:numId w:val="231"/>
        </w:numPr>
        <w:spacing w:after="0" w:line="240" w:lineRule="auto"/>
        <w:jc w:val="both"/>
        <w:rPr>
          <w:rFonts w:eastAsia="Calibri"/>
          <w:b/>
        </w:rPr>
      </w:pPr>
      <w:r w:rsidRPr="00A24A59">
        <w:rPr>
          <w:rFonts w:eastAsia="Calibri"/>
        </w:rPr>
        <w:t xml:space="preserve">EROGAR la cantidad de </w:t>
      </w:r>
      <w:r>
        <w:rPr>
          <w:rFonts w:eastAsia="Calibri"/>
          <w:b/>
        </w:rPr>
        <w:t>CUATROCIENTOS SESENTA Y CUATRO 52</w:t>
      </w:r>
      <w:r w:rsidRPr="00A24A59">
        <w:rPr>
          <w:rFonts w:eastAsia="Calibri"/>
          <w:b/>
        </w:rPr>
        <w:t>/100 DÓLARES DE LOS ESTA</w:t>
      </w:r>
      <w:r>
        <w:rPr>
          <w:rFonts w:eastAsia="Calibri"/>
          <w:b/>
        </w:rPr>
        <w:t>DOS UNIDOS DE AMÉRICA ($464.52</w:t>
      </w:r>
      <w:r w:rsidRPr="00A24A59">
        <w:rPr>
          <w:rFonts w:eastAsia="Calibri"/>
          <w:b/>
        </w:rPr>
        <w:t xml:space="preserve">) </w:t>
      </w:r>
      <w:r w:rsidRPr="00A24A59">
        <w:rPr>
          <w:rFonts w:eastAsia="Calibri"/>
        </w:rPr>
        <w:t xml:space="preserve">V/ </w:t>
      </w:r>
      <w:r>
        <w:rPr>
          <w:rFonts w:eastAsia="Calibri"/>
        </w:rPr>
        <w:t xml:space="preserve">Pago de planilla de  operador de </w:t>
      </w:r>
      <w:proofErr w:type="spellStart"/>
      <w:r>
        <w:rPr>
          <w:rFonts w:eastAsia="Calibri"/>
        </w:rPr>
        <w:t>degranadora</w:t>
      </w:r>
      <w:proofErr w:type="spellEnd"/>
      <w:r>
        <w:rPr>
          <w:rFonts w:eastAsia="Calibri"/>
        </w:rPr>
        <w:t xml:space="preserve"> para picar maíz y maicillo en el municipio de </w:t>
      </w:r>
      <w:proofErr w:type="spellStart"/>
      <w:r>
        <w:rPr>
          <w:rFonts w:eastAsia="Calibri"/>
        </w:rPr>
        <w:t>Metapan</w:t>
      </w:r>
      <w:proofErr w:type="spellEnd"/>
      <w:r w:rsidRPr="00A24A59">
        <w:rPr>
          <w:rFonts w:eastAsia="Calibri"/>
        </w:rPr>
        <w:t xml:space="preserve">, Correspondiente al período del 01 al 31 de Diciembre del 2020. Aplicando dicho gasto al código </w:t>
      </w:r>
      <w:r w:rsidRPr="00A24A59">
        <w:rPr>
          <w:rFonts w:eastAsia="Calibri"/>
          <w:b/>
        </w:rPr>
        <w:t xml:space="preserve">51201 </w:t>
      </w:r>
      <w:r w:rsidRPr="00A24A59">
        <w:rPr>
          <w:rFonts w:eastAsia="Calibri"/>
        </w:rPr>
        <w:t xml:space="preserve">de la línea </w:t>
      </w:r>
      <w:r w:rsidRPr="00A24A59">
        <w:rPr>
          <w:rFonts w:eastAsia="Calibri"/>
          <w:b/>
        </w:rPr>
        <w:t>0101</w:t>
      </w:r>
      <w:r w:rsidRPr="00A24A59">
        <w:rPr>
          <w:rFonts w:eastAsia="Calibri"/>
        </w:rPr>
        <w:t xml:space="preserve"> del Presupuesto Municipal vigente, según se detalla a continuación:</w:t>
      </w:r>
    </w:p>
    <w:p w14:paraId="0CF27218" w14:textId="77777777" w:rsidR="00F376E1" w:rsidRPr="00030DC6" w:rsidRDefault="00F376E1" w:rsidP="00F376E1">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530"/>
        <w:gridCol w:w="726"/>
        <w:gridCol w:w="1774"/>
        <w:gridCol w:w="1275"/>
      </w:tblGrid>
      <w:tr w:rsidR="00F376E1" w:rsidRPr="00030DC6" w14:paraId="49B173BF" w14:textId="77777777" w:rsidTr="00EA57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4C0FB67E" w14:textId="77777777" w:rsidR="00F376E1" w:rsidRPr="00030DC6" w:rsidRDefault="00F376E1" w:rsidP="00EA573E">
            <w:pPr>
              <w:spacing w:after="0" w:line="240" w:lineRule="auto"/>
              <w:rPr>
                <w:rFonts w:eastAsia="Times New Roman"/>
                <w:b/>
                <w:bCs/>
                <w:color w:val="000000"/>
                <w:lang w:eastAsia="es-SV"/>
              </w:rPr>
            </w:pPr>
            <w:proofErr w:type="spellStart"/>
            <w:r w:rsidRPr="00030DC6">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11D8ED52"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4A152BB2"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293A1B64"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353988FF"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7B4964EB"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LIQUIDO</w:t>
            </w:r>
          </w:p>
        </w:tc>
      </w:tr>
      <w:tr w:rsidR="00F376E1" w:rsidRPr="00030DC6" w14:paraId="41AEF012" w14:textId="77777777" w:rsidTr="00EA57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37B24147" w14:textId="77777777" w:rsidR="00F376E1" w:rsidRPr="00030DC6" w:rsidRDefault="00F376E1" w:rsidP="00EA573E">
            <w:pPr>
              <w:spacing w:after="0" w:line="240" w:lineRule="auto"/>
              <w:rPr>
                <w:rFonts w:eastAsia="Times New Roman"/>
                <w:bCs/>
                <w:color w:val="000000"/>
                <w:lang w:eastAsia="es-SV"/>
              </w:rPr>
            </w:pPr>
            <w:r w:rsidRPr="00030DC6">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4C7F00EE" w14:textId="77777777" w:rsidR="00F376E1" w:rsidRPr="00181CBB" w:rsidRDefault="00F376E1" w:rsidP="00EA573E">
            <w:pPr>
              <w:spacing w:after="0" w:line="240" w:lineRule="auto"/>
              <w:jc w:val="both"/>
              <w:rPr>
                <w:rFonts w:eastAsia="Times New Roman"/>
                <w:color w:val="000000"/>
                <w:sz w:val="18"/>
                <w:szCs w:val="18"/>
                <w:lang w:eastAsia="es-SV"/>
              </w:rPr>
            </w:pPr>
            <w:r w:rsidRPr="00181CBB">
              <w:rPr>
                <w:rFonts w:eastAsia="Times New Roman"/>
                <w:color w:val="000000"/>
                <w:sz w:val="18"/>
                <w:szCs w:val="18"/>
                <w:lang w:eastAsia="es-SV"/>
              </w:rPr>
              <w:t>GUMERCINDO GARCIA AGUILAR</w:t>
            </w:r>
          </w:p>
        </w:tc>
        <w:tc>
          <w:tcPr>
            <w:tcW w:w="1378" w:type="dxa"/>
            <w:tcBorders>
              <w:top w:val="single" w:sz="4" w:space="0" w:color="auto"/>
              <w:left w:val="nil"/>
              <w:bottom w:val="single" w:sz="4" w:space="0" w:color="auto"/>
              <w:right w:val="single" w:sz="4" w:space="0" w:color="auto"/>
            </w:tcBorders>
            <w:noWrap/>
            <w:vAlign w:val="bottom"/>
            <w:hideMark/>
          </w:tcPr>
          <w:p w14:paraId="3F5396E2" w14:textId="77777777" w:rsidR="00F376E1" w:rsidRPr="00181CBB" w:rsidRDefault="00F376E1" w:rsidP="00EA573E">
            <w:pPr>
              <w:spacing w:after="0" w:line="240" w:lineRule="auto"/>
              <w:rPr>
                <w:rFonts w:eastAsia="Times New Roman"/>
                <w:color w:val="000000"/>
                <w:sz w:val="18"/>
                <w:szCs w:val="18"/>
                <w:lang w:eastAsia="es-SV"/>
              </w:rPr>
            </w:pPr>
            <w:r w:rsidRPr="00181CBB">
              <w:rPr>
                <w:rFonts w:eastAsia="Times New Roman"/>
                <w:bCs/>
                <w:color w:val="000000"/>
                <w:sz w:val="18"/>
                <w:szCs w:val="18"/>
                <w:lang w:eastAsia="es-SV"/>
              </w:rPr>
              <w:t>OPERADOR DE DEGRANADORA</w:t>
            </w:r>
          </w:p>
        </w:tc>
        <w:tc>
          <w:tcPr>
            <w:tcW w:w="726" w:type="dxa"/>
            <w:tcBorders>
              <w:top w:val="single" w:sz="4" w:space="0" w:color="auto"/>
              <w:left w:val="nil"/>
              <w:bottom w:val="single" w:sz="4" w:space="0" w:color="auto"/>
              <w:right w:val="single" w:sz="4" w:space="0" w:color="auto"/>
            </w:tcBorders>
            <w:noWrap/>
            <w:vAlign w:val="bottom"/>
            <w:hideMark/>
          </w:tcPr>
          <w:p w14:paraId="04D02F93" w14:textId="77777777" w:rsidR="00F376E1" w:rsidRPr="00030DC6" w:rsidRDefault="00F376E1" w:rsidP="00EA573E">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14:paraId="41BDDB37" w14:textId="77777777" w:rsidR="00F376E1" w:rsidRPr="00030DC6" w:rsidRDefault="00F376E1" w:rsidP="00EA573E">
            <w:pPr>
              <w:spacing w:after="0" w:line="240" w:lineRule="auto"/>
              <w:rPr>
                <w:rFonts w:eastAsia="Times New Roman"/>
                <w:color w:val="000000"/>
                <w:lang w:eastAsia="es-SV"/>
              </w:rPr>
            </w:pPr>
            <w:r>
              <w:rPr>
                <w:rFonts w:eastAsia="Times New Roman"/>
                <w:color w:val="000000"/>
                <w:lang w:eastAsia="es-SV"/>
              </w:rPr>
              <w:t>$    464.52</w:t>
            </w:r>
          </w:p>
        </w:tc>
        <w:tc>
          <w:tcPr>
            <w:tcW w:w="1275" w:type="dxa"/>
            <w:tcBorders>
              <w:top w:val="single" w:sz="4" w:space="0" w:color="auto"/>
              <w:left w:val="nil"/>
              <w:bottom w:val="single" w:sz="4" w:space="0" w:color="auto"/>
              <w:right w:val="single" w:sz="4" w:space="0" w:color="auto"/>
            </w:tcBorders>
            <w:noWrap/>
            <w:vAlign w:val="bottom"/>
            <w:hideMark/>
          </w:tcPr>
          <w:p w14:paraId="2B8FAB64" w14:textId="77777777" w:rsidR="00F376E1" w:rsidRPr="00030DC6" w:rsidRDefault="00F376E1" w:rsidP="00EA573E">
            <w:pPr>
              <w:spacing w:after="0" w:line="240" w:lineRule="auto"/>
              <w:rPr>
                <w:rFonts w:eastAsia="Times New Roman"/>
                <w:color w:val="000000"/>
                <w:lang w:eastAsia="es-SV"/>
              </w:rPr>
            </w:pPr>
            <w:r>
              <w:rPr>
                <w:rFonts w:eastAsia="Times New Roman"/>
                <w:color w:val="000000"/>
                <w:lang w:eastAsia="es-SV"/>
              </w:rPr>
              <w:t>$    416.90</w:t>
            </w:r>
          </w:p>
        </w:tc>
      </w:tr>
      <w:tr w:rsidR="00F376E1" w:rsidRPr="00030DC6" w14:paraId="24F86E96" w14:textId="77777777" w:rsidTr="00EA573E">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6F3CCD16" w14:textId="77777777" w:rsidR="00F376E1" w:rsidRPr="00030DC6" w:rsidRDefault="00F376E1" w:rsidP="00EA573E">
            <w:pPr>
              <w:spacing w:after="0" w:line="240" w:lineRule="auto"/>
              <w:rPr>
                <w:rFonts w:eastAsia="Times New Roman"/>
                <w:b/>
                <w:bCs/>
                <w:color w:val="000000"/>
                <w:lang w:eastAsia="es-SV"/>
              </w:rPr>
            </w:pPr>
            <w:r w:rsidRPr="00030DC6">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0A94AA13" w14:textId="77777777" w:rsidR="00F376E1" w:rsidRPr="00030DC6" w:rsidRDefault="00F376E1" w:rsidP="00EA573E">
            <w:pPr>
              <w:spacing w:after="0" w:line="240" w:lineRule="auto"/>
              <w:rPr>
                <w:rFonts w:eastAsia="Times New Roman"/>
                <w:b/>
                <w:bCs/>
                <w:color w:val="000000"/>
                <w:lang w:eastAsia="es-SV"/>
              </w:rPr>
            </w:pPr>
            <w:r>
              <w:rPr>
                <w:rFonts w:eastAsia="Times New Roman"/>
                <w:b/>
                <w:bCs/>
                <w:color w:val="000000"/>
                <w:lang w:eastAsia="es-SV"/>
              </w:rPr>
              <w:t>$    464.52</w:t>
            </w:r>
          </w:p>
        </w:tc>
        <w:tc>
          <w:tcPr>
            <w:tcW w:w="1275" w:type="dxa"/>
            <w:tcBorders>
              <w:top w:val="nil"/>
              <w:left w:val="nil"/>
              <w:bottom w:val="single" w:sz="4" w:space="0" w:color="auto"/>
              <w:right w:val="single" w:sz="4" w:space="0" w:color="auto"/>
            </w:tcBorders>
            <w:noWrap/>
            <w:vAlign w:val="bottom"/>
            <w:hideMark/>
          </w:tcPr>
          <w:p w14:paraId="044D4FBB" w14:textId="77777777" w:rsidR="00F376E1" w:rsidRPr="00030DC6" w:rsidRDefault="00F376E1" w:rsidP="00EA573E">
            <w:pPr>
              <w:spacing w:after="0" w:line="240" w:lineRule="auto"/>
              <w:rPr>
                <w:rFonts w:eastAsia="Times New Roman"/>
                <w:b/>
                <w:bCs/>
                <w:color w:val="000000"/>
                <w:lang w:eastAsia="es-SV"/>
              </w:rPr>
            </w:pPr>
            <w:r>
              <w:rPr>
                <w:rFonts w:eastAsia="Times New Roman"/>
                <w:b/>
                <w:bCs/>
                <w:color w:val="000000"/>
                <w:lang w:eastAsia="es-SV"/>
              </w:rPr>
              <w:t>$    416.90</w:t>
            </w:r>
          </w:p>
        </w:tc>
      </w:tr>
    </w:tbl>
    <w:p w14:paraId="69B72610" w14:textId="77777777" w:rsidR="00F376E1" w:rsidRPr="00030DC6" w:rsidRDefault="00F376E1" w:rsidP="00F376E1">
      <w:pPr>
        <w:jc w:val="both"/>
        <w:rPr>
          <w:rFonts w:eastAsia="Calibri"/>
          <w:szCs w:val="24"/>
        </w:rPr>
      </w:pPr>
    </w:p>
    <w:p w14:paraId="323C2F25" w14:textId="77777777" w:rsidR="00F376E1" w:rsidRDefault="00F376E1" w:rsidP="00F376E1">
      <w:pPr>
        <w:spacing w:after="0" w:line="240" w:lineRule="auto"/>
        <w:contextualSpacing/>
        <w:jc w:val="both"/>
        <w:rPr>
          <w:rFonts w:eastAsia="Calibri"/>
          <w:szCs w:val="24"/>
        </w:rPr>
      </w:pPr>
      <w:r w:rsidRPr="008E76FB">
        <w:rPr>
          <w:rFonts w:eastAsia="Calibri"/>
          <w:szCs w:val="24"/>
        </w:rPr>
        <w:t xml:space="preserve">Autorizando a Tesorería a efectuar los pagos correspondientes FONDOS PROPIOS. Cuenta </w:t>
      </w:r>
      <w:proofErr w:type="spellStart"/>
      <w:r w:rsidRPr="008E76FB">
        <w:rPr>
          <w:rFonts w:eastAsia="Calibri"/>
          <w:szCs w:val="24"/>
        </w:rPr>
        <w:t>N°</w:t>
      </w:r>
      <w:proofErr w:type="spellEnd"/>
      <w:r w:rsidRPr="008E76FB">
        <w:rPr>
          <w:rFonts w:eastAsia="Calibri"/>
          <w:szCs w:val="24"/>
        </w:rPr>
        <w:t xml:space="preserve"> 00500003666</w:t>
      </w:r>
    </w:p>
    <w:p w14:paraId="49E97788" w14:textId="77777777" w:rsidR="008B43F3" w:rsidRDefault="008B43F3" w:rsidP="00F376E1">
      <w:pPr>
        <w:spacing w:after="0" w:line="240" w:lineRule="auto"/>
        <w:contextualSpacing/>
        <w:jc w:val="both"/>
        <w:rPr>
          <w:rFonts w:eastAsia="Calibri"/>
          <w:szCs w:val="24"/>
        </w:rPr>
      </w:pPr>
    </w:p>
    <w:p w14:paraId="1C9B7520" w14:textId="77777777" w:rsidR="008B43F3" w:rsidRDefault="008B43F3" w:rsidP="00F376E1">
      <w:pPr>
        <w:spacing w:after="0" w:line="240" w:lineRule="auto"/>
        <w:contextualSpacing/>
        <w:jc w:val="both"/>
        <w:rPr>
          <w:rFonts w:eastAsia="Calibri"/>
          <w:szCs w:val="24"/>
        </w:rPr>
      </w:pPr>
    </w:p>
    <w:p w14:paraId="12E90280" w14:textId="77777777" w:rsidR="008B43F3" w:rsidRDefault="008B43F3" w:rsidP="00F376E1">
      <w:pPr>
        <w:spacing w:after="0" w:line="240" w:lineRule="auto"/>
        <w:contextualSpacing/>
        <w:jc w:val="both"/>
        <w:rPr>
          <w:rFonts w:eastAsia="Calibri"/>
          <w:szCs w:val="24"/>
        </w:rPr>
      </w:pPr>
    </w:p>
    <w:p w14:paraId="1011B2FB" w14:textId="77777777" w:rsidR="008B43F3" w:rsidRDefault="008B43F3" w:rsidP="00F376E1">
      <w:pPr>
        <w:spacing w:after="0" w:line="240" w:lineRule="auto"/>
        <w:contextualSpacing/>
        <w:jc w:val="both"/>
        <w:rPr>
          <w:rFonts w:eastAsia="Calibri"/>
          <w:szCs w:val="24"/>
        </w:rPr>
      </w:pPr>
    </w:p>
    <w:p w14:paraId="120C0FCB" w14:textId="77777777" w:rsidR="008B43F3" w:rsidRPr="00A16373" w:rsidRDefault="008B43F3" w:rsidP="008B43F3">
      <w:pPr>
        <w:jc w:val="both"/>
        <w:rPr>
          <w:rFonts w:eastAsia="Calibri"/>
          <w:b/>
          <w:u w:val="single"/>
        </w:rPr>
      </w:pPr>
      <w:r w:rsidRPr="00A16373">
        <w:rPr>
          <w:rFonts w:eastAsia="Calibri"/>
          <w:b/>
          <w:u w:val="single"/>
        </w:rPr>
        <w:lastRenderedPageBreak/>
        <w:t xml:space="preserve">ACUERDO NÚMERO </w:t>
      </w:r>
      <w:r>
        <w:rPr>
          <w:rFonts w:eastAsia="Calibri"/>
          <w:b/>
          <w:u w:val="single"/>
        </w:rPr>
        <w:t xml:space="preserve">VEINTINUEVE:  </w:t>
      </w:r>
      <w:r w:rsidRPr="00A16373">
        <w:rPr>
          <w:rFonts w:eastAsia="Calibri"/>
          <w:b/>
          <w:u w:val="single"/>
        </w:rPr>
        <w:t xml:space="preserve">    </w:t>
      </w:r>
    </w:p>
    <w:p w14:paraId="73C69298" w14:textId="77777777" w:rsidR="008B43F3" w:rsidRPr="00A16373" w:rsidRDefault="008B43F3" w:rsidP="008B43F3">
      <w:pPr>
        <w:autoSpaceDE w:val="0"/>
        <w:autoSpaceDN w:val="0"/>
        <w:adjustRightInd w:val="0"/>
        <w:jc w:val="both"/>
        <w:rPr>
          <w:rFonts w:eastAsia="Calibri"/>
        </w:rPr>
      </w:pPr>
      <w:r w:rsidRPr="00A16373">
        <w:rPr>
          <w:rFonts w:eastAsia="Calibri"/>
        </w:rPr>
        <w:t xml:space="preserve">El Concejo Municipal CONSIDERANDO: </w:t>
      </w:r>
    </w:p>
    <w:p w14:paraId="23F2C5BC" w14:textId="77777777" w:rsidR="008B43F3" w:rsidRPr="00A16373" w:rsidRDefault="008B43F3" w:rsidP="008B43F3">
      <w:pPr>
        <w:autoSpaceDE w:val="0"/>
        <w:autoSpaceDN w:val="0"/>
        <w:adjustRightInd w:val="0"/>
        <w:jc w:val="both"/>
        <w:rPr>
          <w:bCs/>
          <w:szCs w:val="24"/>
        </w:rPr>
      </w:pPr>
      <w:r w:rsidRPr="00A16373">
        <w:rPr>
          <w:rFonts w:eastAsia="Calibri"/>
        </w:rPr>
        <w:t xml:space="preserve">I.- Que debido a que varios empleados se han amparado </w:t>
      </w:r>
      <w:r w:rsidRPr="00A16373">
        <w:rPr>
          <w:rFonts w:eastAsia="Calibri"/>
          <w:szCs w:val="24"/>
        </w:rPr>
        <w:t xml:space="preserve">Decreto Municipal, número ocho, emitido el día </w:t>
      </w:r>
      <w:r w:rsidRPr="00A16373">
        <w:rPr>
          <w:rFonts w:eastAsia="Times New Roman"/>
          <w:szCs w:val="24"/>
          <w:lang w:eastAsia="es-ES"/>
        </w:rPr>
        <w:t xml:space="preserve">siete del mes de octubre del año dos mil veinte; </w:t>
      </w:r>
      <w:r w:rsidRPr="00A16373">
        <w:rPr>
          <w:rFonts w:eastAsia="Calibri"/>
          <w:szCs w:val="24"/>
        </w:rPr>
        <w:t xml:space="preserve">el cual contiene el </w:t>
      </w:r>
      <w:r w:rsidRPr="00A16373">
        <w:rPr>
          <w:b/>
          <w:szCs w:val="24"/>
        </w:rPr>
        <w:t xml:space="preserve">REGLAMENTO TRANSITORIO DE PRESTACIÓN ECONÓMICA POR RETIRO VOLUNTARIO PARA LOS EMPLEADOS DE LA ALCALDIA MUNICIPAL DE METAPÁN, DEPARTAMENTO DE SANTA ANA; </w:t>
      </w:r>
      <w:r w:rsidRPr="00A16373">
        <w:rPr>
          <w:bCs/>
          <w:szCs w:val="24"/>
        </w:rPr>
        <w:t xml:space="preserve">renunciando voluntariamente; </w:t>
      </w:r>
    </w:p>
    <w:p w14:paraId="33988228" w14:textId="77777777" w:rsidR="008B43F3" w:rsidRPr="00A16373" w:rsidRDefault="008B43F3" w:rsidP="008B43F3">
      <w:pPr>
        <w:autoSpaceDE w:val="0"/>
        <w:autoSpaceDN w:val="0"/>
        <w:adjustRightInd w:val="0"/>
        <w:jc w:val="both"/>
        <w:rPr>
          <w:rFonts w:eastAsia="Calibri"/>
          <w:bCs/>
          <w:szCs w:val="24"/>
        </w:rPr>
      </w:pPr>
      <w:r w:rsidRPr="00A16373">
        <w:rPr>
          <w:bCs/>
          <w:szCs w:val="24"/>
        </w:rPr>
        <w:t xml:space="preserve">II.- Que existen áreas que necesitan cubrir la plaza </w:t>
      </w:r>
      <w:r w:rsidR="00466FD1">
        <w:rPr>
          <w:bCs/>
          <w:szCs w:val="24"/>
        </w:rPr>
        <w:t>de técnico en la Unidad de Pre</w:t>
      </w:r>
      <w:r w:rsidR="0046105A">
        <w:rPr>
          <w:bCs/>
          <w:szCs w:val="24"/>
        </w:rPr>
        <w:t>s</w:t>
      </w:r>
      <w:r w:rsidR="00466FD1">
        <w:rPr>
          <w:bCs/>
          <w:szCs w:val="24"/>
        </w:rPr>
        <w:t xml:space="preserve">upuesto; </w:t>
      </w:r>
    </w:p>
    <w:p w14:paraId="7CC60F98" w14:textId="77777777" w:rsidR="008B43F3" w:rsidRPr="00A16373" w:rsidRDefault="008B43F3" w:rsidP="008B43F3">
      <w:pPr>
        <w:jc w:val="both"/>
        <w:rPr>
          <w:rFonts w:eastAsia="Calibri"/>
        </w:rPr>
      </w:pPr>
      <w:r w:rsidRPr="00A16373">
        <w:rPr>
          <w:rFonts w:eastAsia="Calibri"/>
        </w:rPr>
        <w:t xml:space="preserve">POR TANTO, el Concejo Municipal en uso de las facultades que el Código Municipal les confiere ACUERDA: </w:t>
      </w:r>
    </w:p>
    <w:p w14:paraId="55513CF8" w14:textId="77777777" w:rsidR="008B43F3" w:rsidRPr="00A16373" w:rsidRDefault="008B43F3" w:rsidP="00842726">
      <w:pPr>
        <w:numPr>
          <w:ilvl w:val="0"/>
          <w:numId w:val="232"/>
        </w:numPr>
        <w:contextualSpacing/>
        <w:jc w:val="both"/>
        <w:rPr>
          <w:szCs w:val="24"/>
        </w:rPr>
      </w:pPr>
      <w:r w:rsidRPr="00A16373">
        <w:rPr>
          <w:szCs w:val="24"/>
        </w:rPr>
        <w:t xml:space="preserve">Girar instrucciones a la Unidad de Recursos Humanos para que elabore contrato a plazo para la contratación </w:t>
      </w:r>
      <w:r>
        <w:rPr>
          <w:szCs w:val="24"/>
        </w:rPr>
        <w:t xml:space="preserve">eventual de </w:t>
      </w:r>
      <w:r w:rsidRPr="00A16373">
        <w:rPr>
          <w:szCs w:val="24"/>
        </w:rPr>
        <w:t>1 persona como</w:t>
      </w:r>
      <w:r>
        <w:rPr>
          <w:szCs w:val="24"/>
        </w:rPr>
        <w:t xml:space="preserve"> </w:t>
      </w:r>
      <w:r w:rsidR="00466FD1">
        <w:rPr>
          <w:szCs w:val="24"/>
        </w:rPr>
        <w:t xml:space="preserve">“ </w:t>
      </w:r>
      <w:proofErr w:type="spellStart"/>
      <w:r w:rsidR="00466FD1">
        <w:rPr>
          <w:szCs w:val="24"/>
        </w:rPr>
        <w:t>Tecnico</w:t>
      </w:r>
      <w:proofErr w:type="spellEnd"/>
      <w:r w:rsidR="00466FD1">
        <w:rPr>
          <w:szCs w:val="24"/>
        </w:rPr>
        <w:t>” en la Unidad de Presupu</w:t>
      </w:r>
      <w:r w:rsidR="0046105A">
        <w:rPr>
          <w:szCs w:val="24"/>
        </w:rPr>
        <w:t>e</w:t>
      </w:r>
      <w:r w:rsidR="00466FD1">
        <w:rPr>
          <w:szCs w:val="24"/>
        </w:rPr>
        <w:t>sto</w:t>
      </w:r>
      <w:r w:rsidRPr="00A16373">
        <w:rPr>
          <w:szCs w:val="24"/>
        </w:rPr>
        <w:t>, durante el período del</w:t>
      </w:r>
      <w:r>
        <w:rPr>
          <w:szCs w:val="24"/>
        </w:rPr>
        <w:t xml:space="preserve"> 04 de enero al 30 de abril del 2021; </w:t>
      </w:r>
      <w:r w:rsidRPr="00A16373">
        <w:rPr>
          <w:szCs w:val="24"/>
        </w:rPr>
        <w:t xml:space="preserve"> </w:t>
      </w:r>
      <w:proofErr w:type="spellStart"/>
      <w:r w:rsidRPr="00A16373">
        <w:rPr>
          <w:szCs w:val="24"/>
        </w:rPr>
        <w:t>devegando</w:t>
      </w:r>
      <w:proofErr w:type="spellEnd"/>
      <w:r w:rsidRPr="00A16373">
        <w:rPr>
          <w:szCs w:val="24"/>
        </w:rPr>
        <w:t xml:space="preserve"> un salario de CUATROCIENTOS 00/100 DÓLARES DE LOS ESTADOS UNIDOS DE AMÉRICA. ($4</w:t>
      </w:r>
      <w:r>
        <w:rPr>
          <w:szCs w:val="24"/>
        </w:rPr>
        <w:t>0</w:t>
      </w:r>
      <w:r w:rsidRPr="00A16373">
        <w:rPr>
          <w:szCs w:val="24"/>
        </w:rPr>
        <w:t xml:space="preserve">0.00), Aplicando dicho gasto al código </w:t>
      </w:r>
      <w:proofErr w:type="spellStart"/>
      <w:r w:rsidRPr="00A16373">
        <w:rPr>
          <w:szCs w:val="24"/>
        </w:rPr>
        <w:t>N°</w:t>
      </w:r>
      <w:proofErr w:type="spellEnd"/>
      <w:r w:rsidRPr="00A16373">
        <w:rPr>
          <w:szCs w:val="24"/>
        </w:rPr>
        <w:t xml:space="preserve"> 51201 de la línea 0101, conforme a detalle siguiente: </w:t>
      </w:r>
    </w:p>
    <w:p w14:paraId="289CCE96" w14:textId="77777777" w:rsidR="008B43F3" w:rsidRPr="00A16373" w:rsidRDefault="008B43F3" w:rsidP="008B43F3">
      <w:pPr>
        <w:ind w:left="720"/>
        <w:contextualSpacing/>
        <w:jc w:val="both"/>
        <w:rPr>
          <w:szCs w:val="24"/>
        </w:rPr>
      </w:pPr>
      <w:r w:rsidRPr="00A16373">
        <w:rPr>
          <w:szCs w:val="24"/>
        </w:rPr>
        <w:t xml:space="preserve">                                                        DUI                                NIT</w:t>
      </w:r>
    </w:p>
    <w:p w14:paraId="22AE17D3" w14:textId="6C4E9222" w:rsidR="008B43F3" w:rsidRDefault="00466FD1" w:rsidP="008B43F3">
      <w:pPr>
        <w:ind w:left="720"/>
        <w:contextualSpacing/>
        <w:jc w:val="both"/>
        <w:rPr>
          <w:szCs w:val="24"/>
        </w:rPr>
      </w:pPr>
      <w:r>
        <w:rPr>
          <w:szCs w:val="24"/>
        </w:rPr>
        <w:t xml:space="preserve">Yesica María Ortega </w:t>
      </w:r>
      <w:proofErr w:type="spellStart"/>
      <w:r>
        <w:rPr>
          <w:szCs w:val="24"/>
        </w:rPr>
        <w:t>Mendez</w:t>
      </w:r>
      <w:proofErr w:type="spellEnd"/>
      <w:r>
        <w:rPr>
          <w:szCs w:val="24"/>
        </w:rPr>
        <w:t xml:space="preserve">    </w:t>
      </w:r>
      <w:proofErr w:type="spellStart"/>
      <w:r w:rsidR="00615E39">
        <w:rPr>
          <w:szCs w:val="24"/>
        </w:rPr>
        <w:t>xxxxxxxxxx</w:t>
      </w:r>
      <w:proofErr w:type="spellEnd"/>
      <w:r>
        <w:rPr>
          <w:szCs w:val="24"/>
        </w:rPr>
        <w:t xml:space="preserve">           </w:t>
      </w:r>
      <w:proofErr w:type="spellStart"/>
      <w:r w:rsidR="00615E39">
        <w:rPr>
          <w:szCs w:val="24"/>
        </w:rPr>
        <w:t>xxxxxxxxxxxxxxxx</w:t>
      </w:r>
      <w:proofErr w:type="spellEnd"/>
    </w:p>
    <w:p w14:paraId="0BD4D07F" w14:textId="77777777" w:rsidR="00466FD1" w:rsidRPr="00A16373" w:rsidRDefault="00466FD1" w:rsidP="008B43F3">
      <w:pPr>
        <w:ind w:left="720"/>
        <w:contextualSpacing/>
        <w:jc w:val="both"/>
        <w:rPr>
          <w:szCs w:val="24"/>
        </w:rPr>
      </w:pPr>
    </w:p>
    <w:p w14:paraId="7E4F5F9D" w14:textId="77777777" w:rsidR="008B43F3" w:rsidRPr="00A16373" w:rsidRDefault="008B43F3" w:rsidP="00842726">
      <w:pPr>
        <w:numPr>
          <w:ilvl w:val="0"/>
          <w:numId w:val="232"/>
        </w:numPr>
        <w:spacing w:after="0" w:line="240" w:lineRule="auto"/>
        <w:contextualSpacing/>
        <w:jc w:val="both"/>
        <w:rPr>
          <w:rFonts w:eastAsia="Calibri"/>
          <w:szCs w:val="24"/>
          <w:lang w:eastAsia="es-ES"/>
        </w:rPr>
      </w:pPr>
      <w:r w:rsidRPr="00A16373">
        <w:rPr>
          <w:rFonts w:eastAsia="Calibri"/>
          <w:szCs w:val="24"/>
          <w:lang w:eastAsia="es-ES"/>
        </w:rPr>
        <w:t xml:space="preserve">Autorizar al Prof. José Rigoberto Pinto para que firme contrato con la persona a contratar </w:t>
      </w:r>
    </w:p>
    <w:p w14:paraId="4614152D" w14:textId="77777777" w:rsidR="008B43F3" w:rsidRPr="00A16373" w:rsidRDefault="008B43F3" w:rsidP="008B43F3">
      <w:pPr>
        <w:spacing w:after="0" w:line="240" w:lineRule="auto"/>
        <w:contextualSpacing/>
        <w:jc w:val="both"/>
        <w:rPr>
          <w:rFonts w:eastAsia="Calibri"/>
          <w:szCs w:val="24"/>
          <w:lang w:eastAsia="es-ES"/>
        </w:rPr>
      </w:pPr>
    </w:p>
    <w:p w14:paraId="0B7D4507" w14:textId="77777777" w:rsidR="008B43F3" w:rsidRPr="00A16373" w:rsidRDefault="008B43F3" w:rsidP="00842726">
      <w:pPr>
        <w:numPr>
          <w:ilvl w:val="0"/>
          <w:numId w:val="232"/>
        </w:numPr>
        <w:spacing w:after="0" w:line="240" w:lineRule="auto"/>
        <w:contextualSpacing/>
        <w:jc w:val="both"/>
        <w:rPr>
          <w:rFonts w:eastAsia="Calibri"/>
          <w:szCs w:val="24"/>
          <w:lang w:eastAsia="es-ES"/>
        </w:rPr>
      </w:pPr>
      <w:r w:rsidRPr="00A16373">
        <w:rPr>
          <w:rFonts w:eastAsia="Calibri"/>
          <w:szCs w:val="24"/>
          <w:lang w:eastAsia="es-ES"/>
        </w:rPr>
        <w:t xml:space="preserve">Nombrar </w:t>
      </w:r>
      <w:r>
        <w:rPr>
          <w:rFonts w:eastAsia="Calibri"/>
          <w:szCs w:val="24"/>
          <w:lang w:eastAsia="es-ES"/>
        </w:rPr>
        <w:t>a la señora</w:t>
      </w:r>
      <w:r w:rsidR="005519F6">
        <w:rPr>
          <w:rFonts w:eastAsia="Calibri"/>
          <w:szCs w:val="24"/>
          <w:lang w:eastAsia="es-ES"/>
        </w:rPr>
        <w:t xml:space="preserve"> Rina Elizabeth Tejada de Torres</w:t>
      </w:r>
      <w:r w:rsidRPr="00A16373">
        <w:rPr>
          <w:rFonts w:eastAsia="Calibri"/>
          <w:szCs w:val="24"/>
        </w:rPr>
        <w:t xml:space="preserve">, como encargado de los trabajos a realizar. </w:t>
      </w:r>
    </w:p>
    <w:p w14:paraId="5FCDE3AD" w14:textId="77777777" w:rsidR="008B43F3" w:rsidRPr="00A16373" w:rsidRDefault="008B43F3" w:rsidP="008B43F3">
      <w:pPr>
        <w:spacing w:after="0" w:line="240" w:lineRule="auto"/>
        <w:ind w:left="720"/>
        <w:contextualSpacing/>
        <w:jc w:val="both"/>
        <w:rPr>
          <w:rFonts w:eastAsia="Calibri"/>
          <w:szCs w:val="24"/>
          <w:lang w:eastAsia="es-ES"/>
        </w:rPr>
      </w:pPr>
    </w:p>
    <w:p w14:paraId="78A43E48" w14:textId="77777777" w:rsidR="008B43F3" w:rsidRPr="00A16373" w:rsidRDefault="008B43F3" w:rsidP="008B43F3">
      <w:pPr>
        <w:jc w:val="both"/>
        <w:rPr>
          <w:rFonts w:eastAsia="Calibri"/>
        </w:rPr>
      </w:pPr>
      <w:r w:rsidRPr="00A16373">
        <w:rPr>
          <w:rFonts w:eastAsia="Calibri"/>
        </w:rPr>
        <w:t xml:space="preserve">COMUNIQUESE. </w:t>
      </w:r>
    </w:p>
    <w:p w14:paraId="4FF65993" w14:textId="77777777" w:rsidR="008B43F3" w:rsidRDefault="008B43F3" w:rsidP="00F376E1">
      <w:pPr>
        <w:spacing w:after="0" w:line="240" w:lineRule="auto"/>
        <w:contextualSpacing/>
        <w:jc w:val="both"/>
        <w:rPr>
          <w:rFonts w:eastAsia="Calibri"/>
        </w:rPr>
      </w:pPr>
    </w:p>
    <w:p w14:paraId="38D73B56" w14:textId="77777777" w:rsidR="00AA103E" w:rsidRPr="00AA103E" w:rsidRDefault="00AA103E" w:rsidP="00AA103E">
      <w:pPr>
        <w:spacing w:after="0" w:line="240" w:lineRule="auto"/>
        <w:jc w:val="both"/>
        <w:rPr>
          <w:rFonts w:eastAsia="Times New Roman"/>
          <w:b/>
          <w:bCs/>
          <w:szCs w:val="24"/>
          <w:u w:val="single"/>
          <w:lang w:eastAsia="es-ES"/>
        </w:rPr>
      </w:pPr>
      <w:r w:rsidRPr="00AA103E">
        <w:rPr>
          <w:rFonts w:eastAsia="Times New Roman"/>
          <w:b/>
          <w:bCs/>
          <w:szCs w:val="24"/>
          <w:u w:val="single"/>
          <w:lang w:eastAsia="es-ES"/>
        </w:rPr>
        <w:t>ACUERDO NÚMERO TREINTA:</w:t>
      </w:r>
    </w:p>
    <w:p w14:paraId="340C3167" w14:textId="77777777" w:rsidR="00AA103E" w:rsidRDefault="00AA103E" w:rsidP="00AA103E">
      <w:pPr>
        <w:spacing w:after="0" w:line="240" w:lineRule="auto"/>
        <w:jc w:val="both"/>
        <w:rPr>
          <w:rFonts w:eastAsia="Times New Roman"/>
          <w:szCs w:val="24"/>
          <w:lang w:eastAsia="es-ES"/>
        </w:rPr>
      </w:pPr>
    </w:p>
    <w:p w14:paraId="52D00A1E" w14:textId="77777777" w:rsidR="00AA103E" w:rsidRDefault="00AA103E" w:rsidP="00AA103E">
      <w:pPr>
        <w:spacing w:after="0" w:line="240" w:lineRule="auto"/>
        <w:jc w:val="both"/>
        <w:rPr>
          <w:rFonts w:eastAsia="Times New Roman"/>
          <w:szCs w:val="24"/>
          <w:lang w:eastAsia="es-ES"/>
        </w:rPr>
      </w:pPr>
      <w:r>
        <w:rPr>
          <w:rFonts w:eastAsia="Times New Roman"/>
          <w:szCs w:val="24"/>
          <w:lang w:eastAsia="es-ES"/>
        </w:rPr>
        <w:t>EL CONCEJO MUNICIPAL CONSIDERANDO:</w:t>
      </w:r>
    </w:p>
    <w:p w14:paraId="1221089A" w14:textId="77777777" w:rsidR="00FB514C" w:rsidRDefault="00AA103E" w:rsidP="007950D2">
      <w:pPr>
        <w:spacing w:after="0" w:line="240" w:lineRule="auto"/>
        <w:jc w:val="both"/>
        <w:rPr>
          <w:rFonts w:eastAsia="Calibri"/>
          <w:b/>
        </w:rPr>
      </w:pPr>
      <w:r>
        <w:rPr>
          <w:rFonts w:eastAsia="Times New Roman"/>
          <w:szCs w:val="24"/>
          <w:lang w:eastAsia="es-ES"/>
        </w:rPr>
        <w:t xml:space="preserve">I.- Que según acuerdo número veintiséis del acta número </w:t>
      </w:r>
      <w:r w:rsidRPr="00981C94">
        <w:rPr>
          <w:rFonts w:eastAsia="Calibri"/>
          <w:b/>
          <w:color w:val="000000"/>
        </w:rPr>
        <w:t xml:space="preserve">TREINTA Y </w:t>
      </w:r>
      <w:r>
        <w:rPr>
          <w:rFonts w:eastAsia="Calibri"/>
          <w:b/>
          <w:color w:val="000000"/>
        </w:rPr>
        <w:t xml:space="preserve">SIETE </w:t>
      </w:r>
      <w:r w:rsidRPr="00981C94">
        <w:rPr>
          <w:rFonts w:eastAsia="Calibri"/>
          <w:b/>
          <w:color w:val="000000"/>
        </w:rPr>
        <w:t>de sesión ordinaria de</w:t>
      </w:r>
      <w:r w:rsidRPr="00981C94">
        <w:rPr>
          <w:rFonts w:eastAsia="Calibri"/>
          <w:color w:val="000000"/>
        </w:rPr>
        <w:t xml:space="preserve"> fecha </w:t>
      </w:r>
      <w:r>
        <w:rPr>
          <w:rFonts w:eastAsia="Calibri"/>
          <w:color w:val="000000"/>
        </w:rPr>
        <w:t xml:space="preserve"> diecinueve </w:t>
      </w:r>
      <w:r w:rsidRPr="00981C94">
        <w:rPr>
          <w:rFonts w:eastAsia="Calibri"/>
          <w:color w:val="000000"/>
        </w:rPr>
        <w:t>de agosto</w:t>
      </w:r>
      <w:r>
        <w:rPr>
          <w:rFonts w:eastAsia="Calibri"/>
          <w:color w:val="000000"/>
        </w:rPr>
        <w:t xml:space="preserve"> del 2020, se acordó ejecutar el proyecto </w:t>
      </w:r>
      <w:r w:rsidR="00FB514C">
        <w:rPr>
          <w:rFonts w:eastAsia="Calibri"/>
          <w:color w:val="000000"/>
        </w:rPr>
        <w:t xml:space="preserve"> </w:t>
      </w:r>
      <w:r w:rsidR="00FB514C" w:rsidRPr="00887406">
        <w:rPr>
          <w:rFonts w:eastAsia="Calibri"/>
          <w:b/>
          <w:color w:val="000000"/>
        </w:rPr>
        <w:t>CONSTRUCCION DE</w:t>
      </w:r>
      <w:r w:rsidR="00FB514C" w:rsidRPr="00887406">
        <w:rPr>
          <w:rFonts w:eastAsia="Calibri"/>
          <w:color w:val="000000"/>
        </w:rPr>
        <w:t xml:space="preserve"> </w:t>
      </w:r>
      <w:r w:rsidR="00FB514C" w:rsidRPr="00887406">
        <w:rPr>
          <w:rFonts w:eastAsia="Calibri"/>
          <w:b/>
        </w:rPr>
        <w:t>CERCA PERIMETRAL EN CEMENTERIO MUNICIPAL EN CANTÓN SAN JERONIMO METAPAN</w:t>
      </w:r>
      <w:r w:rsidR="00FB514C">
        <w:rPr>
          <w:rFonts w:eastAsia="Calibri"/>
          <w:b/>
        </w:rPr>
        <w:t xml:space="preserve">, código </w:t>
      </w:r>
      <w:proofErr w:type="spellStart"/>
      <w:r w:rsidR="00FB514C">
        <w:rPr>
          <w:rFonts w:eastAsia="Calibri"/>
          <w:b/>
        </w:rPr>
        <w:t>N°</w:t>
      </w:r>
      <w:proofErr w:type="spellEnd"/>
      <w:r w:rsidR="00FB514C">
        <w:rPr>
          <w:rFonts w:eastAsia="Calibri"/>
          <w:b/>
        </w:rPr>
        <w:t xml:space="preserve"> 2003</w:t>
      </w:r>
      <w:r w:rsidR="007950D2">
        <w:rPr>
          <w:rFonts w:eastAsia="Calibri"/>
          <w:b/>
        </w:rPr>
        <w:t>4;</w:t>
      </w:r>
    </w:p>
    <w:p w14:paraId="1853BE69" w14:textId="77777777" w:rsidR="007950D2" w:rsidRDefault="007950D2" w:rsidP="007950D2">
      <w:pPr>
        <w:spacing w:after="0" w:line="240" w:lineRule="auto"/>
        <w:jc w:val="both"/>
        <w:rPr>
          <w:rFonts w:eastAsia="Calibri"/>
          <w:b/>
        </w:rPr>
      </w:pPr>
    </w:p>
    <w:p w14:paraId="5FBC7A0A" w14:textId="77777777" w:rsidR="007950D2" w:rsidRPr="007950D2" w:rsidRDefault="007950D2" w:rsidP="007950D2">
      <w:pPr>
        <w:spacing w:after="0" w:line="240" w:lineRule="auto"/>
        <w:jc w:val="both"/>
        <w:rPr>
          <w:rFonts w:eastAsia="Calibri"/>
          <w:bCs/>
        </w:rPr>
      </w:pPr>
      <w:r>
        <w:rPr>
          <w:rFonts w:eastAsia="Calibri"/>
          <w:bCs/>
        </w:rPr>
        <w:t xml:space="preserve">II.- Que la supervisión solicita realizar </w:t>
      </w:r>
      <w:r w:rsidR="00BF08C0">
        <w:rPr>
          <w:rFonts w:eastAsia="Calibri"/>
          <w:bCs/>
        </w:rPr>
        <w:t xml:space="preserve">la obra adicional </w:t>
      </w:r>
      <w:proofErr w:type="spellStart"/>
      <w:r w:rsidR="00BF08C0">
        <w:rPr>
          <w:rFonts w:eastAsia="Calibri"/>
          <w:bCs/>
        </w:rPr>
        <w:t>N°</w:t>
      </w:r>
      <w:proofErr w:type="spellEnd"/>
      <w:r w:rsidR="00BF08C0">
        <w:rPr>
          <w:rFonts w:eastAsia="Calibri"/>
          <w:bCs/>
        </w:rPr>
        <w:t xml:space="preserve"> 1, la cual </w:t>
      </w:r>
      <w:r w:rsidR="00A22DD9">
        <w:rPr>
          <w:rFonts w:eastAsia="Calibri"/>
          <w:bCs/>
        </w:rPr>
        <w:t xml:space="preserve">consiste en la modificación de rubros para poder inyectar capital a la planilla del personal, ya que el tiempo estipulado para la ejecución se vio afectado por: las lluvias causadas por las tormentas, fallas de maquinaria y cambios en diseño inicial, el cual ha causado un retraso en tiempo para la culminación de dicho proyecto; el tiempo estipulado que se necesita para poder </w:t>
      </w:r>
      <w:proofErr w:type="spellStart"/>
      <w:r w:rsidR="00A22DD9">
        <w:rPr>
          <w:rFonts w:eastAsia="Calibri"/>
          <w:bCs/>
        </w:rPr>
        <w:t>teminar</w:t>
      </w:r>
      <w:proofErr w:type="spellEnd"/>
      <w:r w:rsidR="00A22DD9">
        <w:rPr>
          <w:rFonts w:eastAsia="Calibri"/>
          <w:bCs/>
        </w:rPr>
        <w:t xml:space="preserve"> el proyecto es de 2 meses que incluye el presente mes y enero 2021, </w:t>
      </w:r>
    </w:p>
    <w:p w14:paraId="5CA2BECD" w14:textId="77777777" w:rsidR="00AA103E" w:rsidRPr="00887406" w:rsidRDefault="00AA103E" w:rsidP="00AA103E">
      <w:pPr>
        <w:tabs>
          <w:tab w:val="left" w:pos="936"/>
        </w:tabs>
        <w:rPr>
          <w:b/>
          <w:bCs/>
          <w:szCs w:val="24"/>
          <w:u w:val="single"/>
        </w:rPr>
      </w:pPr>
    </w:p>
    <w:p w14:paraId="6A7EB143" w14:textId="77777777" w:rsidR="00A22DD9" w:rsidRDefault="00A22DD9" w:rsidP="00A22DD9">
      <w:pPr>
        <w:numPr>
          <w:ilvl w:val="12"/>
          <w:numId w:val="0"/>
        </w:numPr>
        <w:tabs>
          <w:tab w:val="left" w:pos="-720"/>
        </w:tabs>
        <w:suppressAutoHyphens/>
        <w:jc w:val="both"/>
        <w:rPr>
          <w:rFonts w:eastAsia="Calibri"/>
          <w:spacing w:val="-3"/>
          <w:szCs w:val="24"/>
        </w:rPr>
      </w:pPr>
      <w:r w:rsidRPr="00BB0F5E">
        <w:rPr>
          <w:rFonts w:eastAsia="Calibri"/>
          <w:spacing w:val="-3"/>
          <w:szCs w:val="24"/>
        </w:rPr>
        <w:t xml:space="preserve">POR TANTO, en uso de las facultades que le confiere el Código Municipal y la Ley de Adquisiciones y Contrataciones de la Administración Pública el Concejo Municipal, con </w:t>
      </w:r>
      <w:r>
        <w:rPr>
          <w:rFonts w:eastAsia="Calibri"/>
          <w:spacing w:val="-3"/>
          <w:szCs w:val="24"/>
        </w:rPr>
        <w:t>09</w:t>
      </w:r>
      <w:r w:rsidRPr="00BB0F5E">
        <w:rPr>
          <w:rFonts w:eastAsia="Calibri"/>
          <w:spacing w:val="-3"/>
          <w:szCs w:val="24"/>
        </w:rPr>
        <w:t xml:space="preserve"> votos a favor, los cuales corresponden a los señores </w:t>
      </w:r>
      <w:r>
        <w:rPr>
          <w:rFonts w:eastAsia="Calibri"/>
          <w:spacing w:val="-3"/>
          <w:szCs w:val="24"/>
        </w:rPr>
        <w:t xml:space="preserve">: </w:t>
      </w:r>
      <w:r w:rsidRPr="00BB0F5E">
        <w:rPr>
          <w:rFonts w:eastAsia="Calibri"/>
          <w:spacing w:val="-3"/>
          <w:szCs w:val="24"/>
        </w:rPr>
        <w:t xml:space="preserve">Lic. Ramón Alberto Calderón Hernández, Síndico Municipal, </w:t>
      </w:r>
      <w:r w:rsidRPr="00BB0F5E">
        <w:rPr>
          <w:rFonts w:eastAsia="Calibri"/>
          <w:szCs w:val="24"/>
        </w:rPr>
        <w:t xml:space="preserve">José Roberto Lemus Morataya, Primer Regidor Propietario, Pedro Antonio Sanabria Salazar, Segundo Regidor Propietario, Jesús Peraza Arriola, Tercer Regidor Propietario,  </w:t>
      </w:r>
      <w:proofErr w:type="spellStart"/>
      <w:r w:rsidRPr="00BB0F5E">
        <w:rPr>
          <w:rFonts w:eastAsia="Calibri"/>
          <w:szCs w:val="24"/>
        </w:rPr>
        <w:t>Victor</w:t>
      </w:r>
      <w:proofErr w:type="spellEnd"/>
      <w:r w:rsidRPr="00BB0F5E">
        <w:rPr>
          <w:rFonts w:eastAsia="Calibri"/>
          <w:szCs w:val="24"/>
        </w:rPr>
        <w:t xml:space="preserve"> Manuel </w:t>
      </w:r>
      <w:proofErr w:type="spellStart"/>
      <w:r w:rsidRPr="00BB0F5E">
        <w:rPr>
          <w:rFonts w:eastAsia="Calibri"/>
          <w:szCs w:val="24"/>
        </w:rPr>
        <w:t>Pleitez</w:t>
      </w:r>
      <w:proofErr w:type="spellEnd"/>
      <w:r w:rsidRPr="00BB0F5E">
        <w:rPr>
          <w:rFonts w:eastAsia="Calibri"/>
          <w:szCs w:val="24"/>
        </w:rPr>
        <w:t xml:space="preserve"> Guerra, Cuarto Regidor Propietario,  Alejandro Lemus </w:t>
      </w:r>
      <w:proofErr w:type="spellStart"/>
      <w:r w:rsidRPr="00BB0F5E">
        <w:rPr>
          <w:rFonts w:eastAsia="Calibri"/>
          <w:szCs w:val="24"/>
        </w:rPr>
        <w:t>Mazariego</w:t>
      </w:r>
      <w:proofErr w:type="spellEnd"/>
      <w:r w:rsidRPr="00BB0F5E">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BB0F5E">
        <w:rPr>
          <w:rFonts w:eastAsia="Calibri"/>
          <w:szCs w:val="24"/>
        </w:rPr>
        <w:t>Verganza</w:t>
      </w:r>
      <w:proofErr w:type="spellEnd"/>
      <w:r w:rsidRPr="00BB0F5E">
        <w:rPr>
          <w:rFonts w:eastAsia="Calibri"/>
          <w:szCs w:val="24"/>
        </w:rPr>
        <w:t>, Noveno Regidor Propietario</w:t>
      </w:r>
      <w:r w:rsidRPr="00BB0F5E">
        <w:rPr>
          <w:rFonts w:eastAsia="Calibri"/>
          <w:spacing w:val="-3"/>
          <w:szCs w:val="24"/>
        </w:rPr>
        <w:t xml:space="preserve">; y </w:t>
      </w:r>
      <w:r>
        <w:rPr>
          <w:rFonts w:eastAsia="Calibri"/>
          <w:spacing w:val="-3"/>
          <w:szCs w:val="24"/>
        </w:rPr>
        <w:t>3</w:t>
      </w:r>
      <w:r w:rsidRPr="00BB0F5E">
        <w:rPr>
          <w:rFonts w:eastAsia="Calibri"/>
          <w:spacing w:val="-3"/>
          <w:szCs w:val="24"/>
        </w:rPr>
        <w:t xml:space="preserve"> </w:t>
      </w:r>
      <w:r>
        <w:rPr>
          <w:rFonts w:eastAsia="Calibri"/>
          <w:spacing w:val="-3"/>
          <w:szCs w:val="24"/>
        </w:rPr>
        <w:t>abstenciones</w:t>
      </w:r>
      <w:r w:rsidRPr="00BB0F5E">
        <w:rPr>
          <w:rFonts w:eastAsia="Calibri"/>
          <w:spacing w:val="-3"/>
          <w:szCs w:val="24"/>
        </w:rPr>
        <w:t xml:space="preserve">, los cuales </w:t>
      </w:r>
      <w:r w:rsidRPr="00BB0F5E">
        <w:rPr>
          <w:rFonts w:eastAsia="Calibri"/>
          <w:spacing w:val="-3"/>
          <w:szCs w:val="24"/>
        </w:rPr>
        <w:lastRenderedPageBreak/>
        <w:t>corresponden a los señores</w:t>
      </w:r>
      <w:r>
        <w:rPr>
          <w:rFonts w:eastAsia="Calibri"/>
          <w:spacing w:val="-3"/>
          <w:szCs w:val="24"/>
        </w:rPr>
        <w:t xml:space="preserve">: </w:t>
      </w:r>
      <w:r w:rsidRPr="00BB0F5E">
        <w:rPr>
          <w:rFonts w:eastAsia="Calibri"/>
          <w:spacing w:val="-3"/>
          <w:szCs w:val="24"/>
        </w:rPr>
        <w:t xml:space="preserve">Prof. José Rigoberto Pinto Rivera, Alcalde </w:t>
      </w:r>
      <w:proofErr w:type="spellStart"/>
      <w:r w:rsidRPr="00BB0F5E">
        <w:rPr>
          <w:rFonts w:eastAsia="Calibri"/>
          <w:spacing w:val="-3"/>
          <w:szCs w:val="24"/>
        </w:rPr>
        <w:t>Municipal,José</w:t>
      </w:r>
      <w:proofErr w:type="spellEnd"/>
      <w:r w:rsidRPr="00BB0F5E">
        <w:rPr>
          <w:rFonts w:eastAsia="Calibri"/>
          <w:spacing w:val="-3"/>
          <w:szCs w:val="24"/>
        </w:rPr>
        <w:t xml:space="preserve"> Misael Posadas Mejía, Octavo Regidor Propietario, Sr. Nelson Eduardo Figueroa Castillo, Décimo Regidor Propietario,   ACUERDA:</w:t>
      </w:r>
    </w:p>
    <w:p w14:paraId="19633BAC" w14:textId="77777777" w:rsidR="000F2288" w:rsidRDefault="000F2288" w:rsidP="000F2288">
      <w:pPr>
        <w:spacing w:after="0" w:line="240" w:lineRule="auto"/>
        <w:jc w:val="both"/>
        <w:rPr>
          <w:rFonts w:eastAsia="Calibri"/>
          <w:bCs/>
        </w:rPr>
      </w:pPr>
      <w:r>
        <w:rPr>
          <w:rFonts w:eastAsia="Calibri"/>
          <w:spacing w:val="-3"/>
          <w:szCs w:val="24"/>
        </w:rPr>
        <w:t xml:space="preserve">Girar instrucciones al formulador de la carpeta del proyecto </w:t>
      </w:r>
      <w:r w:rsidRPr="00887406">
        <w:rPr>
          <w:rFonts w:eastAsia="Calibri"/>
          <w:b/>
          <w:color w:val="000000"/>
        </w:rPr>
        <w:t>CONSTRUCCION DE</w:t>
      </w:r>
      <w:r w:rsidRPr="00887406">
        <w:rPr>
          <w:rFonts w:eastAsia="Calibri"/>
          <w:color w:val="000000"/>
        </w:rPr>
        <w:t xml:space="preserve"> </w:t>
      </w:r>
      <w:r w:rsidRPr="00887406">
        <w:rPr>
          <w:rFonts w:eastAsia="Calibri"/>
          <w:b/>
        </w:rPr>
        <w:t>CERCA PERIMETRAL EN CEMENTERIO MUNICIPAL EN CANTÓN SAN JERONIMO METAPAN</w:t>
      </w:r>
      <w:r>
        <w:rPr>
          <w:rFonts w:eastAsia="Calibri"/>
          <w:b/>
        </w:rPr>
        <w:t xml:space="preserve">, código </w:t>
      </w:r>
      <w:proofErr w:type="spellStart"/>
      <w:r>
        <w:rPr>
          <w:rFonts w:eastAsia="Calibri"/>
          <w:b/>
        </w:rPr>
        <w:t>N°</w:t>
      </w:r>
      <w:proofErr w:type="spellEnd"/>
      <w:r>
        <w:rPr>
          <w:rFonts w:eastAsia="Calibri"/>
          <w:b/>
        </w:rPr>
        <w:t xml:space="preserve"> 20034; </w:t>
      </w:r>
      <w:r>
        <w:rPr>
          <w:rFonts w:eastAsia="Calibri"/>
          <w:bCs/>
        </w:rPr>
        <w:t xml:space="preserve">para que elabore </w:t>
      </w:r>
      <w:proofErr w:type="spellStart"/>
      <w:r>
        <w:rPr>
          <w:rFonts w:eastAsia="Calibri"/>
          <w:bCs/>
        </w:rPr>
        <w:t>presupusto</w:t>
      </w:r>
      <w:proofErr w:type="spellEnd"/>
      <w:r>
        <w:rPr>
          <w:rFonts w:eastAsia="Calibri"/>
          <w:bCs/>
        </w:rPr>
        <w:t xml:space="preserve"> de la obra adicional </w:t>
      </w:r>
      <w:proofErr w:type="spellStart"/>
      <w:r>
        <w:rPr>
          <w:rFonts w:eastAsia="Calibri"/>
          <w:bCs/>
        </w:rPr>
        <w:t>N°</w:t>
      </w:r>
      <w:proofErr w:type="spellEnd"/>
      <w:r>
        <w:rPr>
          <w:rFonts w:eastAsia="Calibri"/>
          <w:bCs/>
        </w:rPr>
        <w:t xml:space="preserve"> 1</w:t>
      </w:r>
    </w:p>
    <w:p w14:paraId="0EF4F148" w14:textId="77777777" w:rsidR="000F2288" w:rsidRPr="000F2288" w:rsidRDefault="000F2288" w:rsidP="000F2288">
      <w:pPr>
        <w:spacing w:after="0" w:line="240" w:lineRule="auto"/>
        <w:jc w:val="both"/>
        <w:rPr>
          <w:rFonts w:eastAsia="Calibri"/>
          <w:bCs/>
        </w:rPr>
      </w:pPr>
      <w:r>
        <w:rPr>
          <w:rFonts w:eastAsia="Calibri"/>
          <w:bCs/>
        </w:rPr>
        <w:t xml:space="preserve">Comuníquese. </w:t>
      </w:r>
    </w:p>
    <w:p w14:paraId="65D908AF" w14:textId="77777777" w:rsidR="000F2288" w:rsidRDefault="000F2288" w:rsidP="000F2288">
      <w:pPr>
        <w:spacing w:after="0" w:line="240" w:lineRule="auto"/>
        <w:jc w:val="both"/>
        <w:rPr>
          <w:rFonts w:eastAsia="Calibri"/>
          <w:b/>
        </w:rPr>
      </w:pPr>
    </w:p>
    <w:p w14:paraId="522EFDE3" w14:textId="77777777" w:rsidR="000F2288" w:rsidRDefault="000F2288" w:rsidP="00A22DD9">
      <w:pPr>
        <w:numPr>
          <w:ilvl w:val="12"/>
          <w:numId w:val="0"/>
        </w:numPr>
        <w:tabs>
          <w:tab w:val="left" w:pos="-720"/>
        </w:tabs>
        <w:suppressAutoHyphens/>
        <w:jc w:val="both"/>
        <w:rPr>
          <w:rFonts w:eastAsia="Calibri"/>
          <w:spacing w:val="-3"/>
          <w:szCs w:val="24"/>
        </w:rPr>
      </w:pPr>
    </w:p>
    <w:p w14:paraId="6FCEBEE9" w14:textId="77777777" w:rsidR="00520E3D" w:rsidRDefault="00520E3D" w:rsidP="00A22DD9">
      <w:pPr>
        <w:numPr>
          <w:ilvl w:val="12"/>
          <w:numId w:val="0"/>
        </w:numPr>
        <w:tabs>
          <w:tab w:val="left" w:pos="-720"/>
        </w:tabs>
        <w:suppressAutoHyphens/>
        <w:jc w:val="both"/>
        <w:rPr>
          <w:rFonts w:eastAsia="Calibri"/>
          <w:b/>
          <w:bCs/>
          <w:spacing w:val="-3"/>
          <w:szCs w:val="24"/>
          <w:u w:val="single"/>
        </w:rPr>
      </w:pPr>
      <w:r w:rsidRPr="00520E3D">
        <w:rPr>
          <w:rFonts w:eastAsia="Calibri"/>
          <w:b/>
          <w:bCs/>
          <w:spacing w:val="-3"/>
          <w:szCs w:val="24"/>
          <w:u w:val="single"/>
        </w:rPr>
        <w:t>ACUERDO NÚMERO TREINTA Y UNO:</w:t>
      </w:r>
    </w:p>
    <w:p w14:paraId="697EDB7D" w14:textId="77777777" w:rsidR="00520E3D" w:rsidRDefault="00520E3D" w:rsidP="00A22DD9">
      <w:pPr>
        <w:numPr>
          <w:ilvl w:val="12"/>
          <w:numId w:val="0"/>
        </w:numPr>
        <w:tabs>
          <w:tab w:val="left" w:pos="-720"/>
        </w:tabs>
        <w:suppressAutoHyphens/>
        <w:jc w:val="both"/>
        <w:rPr>
          <w:rFonts w:eastAsia="Calibri"/>
          <w:spacing w:val="-3"/>
          <w:szCs w:val="24"/>
        </w:rPr>
      </w:pPr>
      <w:r>
        <w:rPr>
          <w:rFonts w:eastAsia="Calibri"/>
          <w:spacing w:val="-3"/>
          <w:szCs w:val="24"/>
        </w:rPr>
        <w:t>EL CONCEJO MUNICIPAL CONSIDERANDO:</w:t>
      </w:r>
    </w:p>
    <w:p w14:paraId="42B74B83" w14:textId="77777777" w:rsidR="00D846F6" w:rsidRPr="00356498" w:rsidRDefault="00520E3D" w:rsidP="00D846F6">
      <w:pPr>
        <w:contextualSpacing/>
        <w:jc w:val="both"/>
      </w:pPr>
      <w:proofErr w:type="gramStart"/>
      <w:r>
        <w:rPr>
          <w:rFonts w:eastAsia="Calibri"/>
          <w:spacing w:val="-3"/>
          <w:szCs w:val="24"/>
        </w:rPr>
        <w:t>I..</w:t>
      </w:r>
      <w:proofErr w:type="gramEnd"/>
      <w:r>
        <w:rPr>
          <w:rFonts w:eastAsia="Calibri"/>
          <w:spacing w:val="-3"/>
          <w:szCs w:val="24"/>
        </w:rPr>
        <w:t xml:space="preserve"> Que según acuerdo número onde del acta número </w:t>
      </w:r>
      <w:r w:rsidRPr="007B6C72">
        <w:rPr>
          <w:rFonts w:eastAsia="Calibri"/>
          <w:b/>
          <w:color w:val="000000"/>
          <w:szCs w:val="24"/>
        </w:rPr>
        <w:t xml:space="preserve">CINCUENTA Y </w:t>
      </w:r>
      <w:r>
        <w:rPr>
          <w:rFonts w:eastAsia="Calibri"/>
          <w:b/>
          <w:color w:val="000000"/>
          <w:szCs w:val="24"/>
        </w:rPr>
        <w:t>CUATRO</w:t>
      </w:r>
      <w:r w:rsidRPr="007B6C72">
        <w:rPr>
          <w:rFonts w:eastAsia="Calibri"/>
          <w:b/>
          <w:color w:val="000000"/>
          <w:szCs w:val="24"/>
        </w:rPr>
        <w:t xml:space="preserve">  </w:t>
      </w:r>
      <w:r w:rsidRPr="007B6C72">
        <w:rPr>
          <w:rFonts w:eastAsia="Calibri"/>
          <w:bCs/>
          <w:color w:val="000000"/>
          <w:szCs w:val="24"/>
        </w:rPr>
        <w:t>de sesión</w:t>
      </w:r>
      <w:r w:rsidRPr="007B6C72">
        <w:rPr>
          <w:rFonts w:eastAsia="Calibri"/>
          <w:b/>
          <w:color w:val="000000"/>
          <w:szCs w:val="24"/>
        </w:rPr>
        <w:t xml:space="preserve"> </w:t>
      </w:r>
      <w:r w:rsidRPr="007B6C72">
        <w:rPr>
          <w:rFonts w:eastAsia="Calibri"/>
          <w:color w:val="000000"/>
          <w:szCs w:val="24"/>
        </w:rPr>
        <w:t>ordinaria</w:t>
      </w:r>
      <w:r w:rsidRPr="007B6C72">
        <w:rPr>
          <w:rFonts w:eastAsia="Calibri"/>
          <w:b/>
          <w:color w:val="000000"/>
          <w:szCs w:val="24"/>
        </w:rPr>
        <w:t xml:space="preserve"> </w:t>
      </w:r>
      <w:r w:rsidRPr="007B6C72">
        <w:rPr>
          <w:rFonts w:eastAsia="Calibri"/>
          <w:bCs/>
          <w:color w:val="000000"/>
          <w:szCs w:val="24"/>
        </w:rPr>
        <w:t>de</w:t>
      </w:r>
      <w:r w:rsidRPr="007B6C72">
        <w:rPr>
          <w:rFonts w:eastAsia="Calibri"/>
          <w:color w:val="000000"/>
          <w:szCs w:val="24"/>
        </w:rPr>
        <w:t xml:space="preserve"> fecha  </w:t>
      </w:r>
      <w:r>
        <w:rPr>
          <w:rFonts w:eastAsia="Calibri"/>
          <w:color w:val="000000"/>
          <w:szCs w:val="24"/>
        </w:rPr>
        <w:t>diecisiete</w:t>
      </w:r>
      <w:r w:rsidRPr="007B6C72">
        <w:rPr>
          <w:rFonts w:eastAsia="Calibri"/>
          <w:color w:val="000000"/>
          <w:szCs w:val="24"/>
        </w:rPr>
        <w:t xml:space="preserve">  de diciembre </w:t>
      </w:r>
      <w:r>
        <w:rPr>
          <w:rFonts w:eastAsia="Calibri"/>
          <w:color w:val="000000"/>
          <w:szCs w:val="24"/>
        </w:rPr>
        <w:t xml:space="preserve">del 2020 se acordó </w:t>
      </w:r>
      <w:r w:rsidR="00D846F6" w:rsidRPr="00356498">
        <w:rPr>
          <w:rFonts w:eastAsia="Times New Roman"/>
          <w:szCs w:val="24"/>
          <w:lang w:val="es-ES" w:eastAsia="es-ES"/>
        </w:rPr>
        <w:t xml:space="preserve">ADJUDICAR a </w:t>
      </w:r>
      <w:r w:rsidR="00D846F6" w:rsidRPr="00356498">
        <w:rPr>
          <w:szCs w:val="24"/>
        </w:rPr>
        <w:t xml:space="preserve">la empresa </w:t>
      </w:r>
      <w:r w:rsidR="00D846F6" w:rsidRPr="00356498">
        <w:rPr>
          <w:b/>
          <w:bCs/>
          <w:szCs w:val="24"/>
        </w:rPr>
        <w:t xml:space="preserve">DESIEMPRE, S.A. DE C.V. por el monto de $17,500.00;  </w:t>
      </w:r>
      <w:r w:rsidR="00D846F6" w:rsidRPr="00356498">
        <w:rPr>
          <w:szCs w:val="24"/>
        </w:rPr>
        <w:t xml:space="preserve">para el suministro de </w:t>
      </w:r>
      <w:r w:rsidR="00D846F6" w:rsidRPr="00356498">
        <w:t xml:space="preserve">1 caja de transmisión completa para XG3165 C,  nueva y original,  para uso en </w:t>
      </w:r>
      <w:r w:rsidR="00D846F6" w:rsidRPr="00356498">
        <w:rPr>
          <w:rFonts w:eastAsia="Times New Roman"/>
          <w:szCs w:val="24"/>
          <w:lang w:val="es-ES" w:eastAsia="es-ES"/>
        </w:rPr>
        <w:t xml:space="preserve">motoniveladora </w:t>
      </w:r>
      <w:r w:rsidR="00D846F6" w:rsidRPr="00356498">
        <w:rPr>
          <w:szCs w:val="24"/>
        </w:rPr>
        <w:t xml:space="preserve"> </w:t>
      </w:r>
      <w:proofErr w:type="spellStart"/>
      <w:r w:rsidR="00D846F6" w:rsidRPr="00356498">
        <w:rPr>
          <w:szCs w:val="24"/>
        </w:rPr>
        <w:t>liulong</w:t>
      </w:r>
      <w:proofErr w:type="spellEnd"/>
      <w:r w:rsidR="00D846F6" w:rsidRPr="00356498">
        <w:rPr>
          <w:szCs w:val="24"/>
        </w:rPr>
        <w:t xml:space="preserve"> modelo XG3165; equipo 151</w:t>
      </w:r>
    </w:p>
    <w:p w14:paraId="0CD8B929" w14:textId="77777777" w:rsidR="00520E3D" w:rsidRPr="00520E3D" w:rsidRDefault="00D846F6" w:rsidP="00A22DD9">
      <w:pPr>
        <w:numPr>
          <w:ilvl w:val="12"/>
          <w:numId w:val="0"/>
        </w:numPr>
        <w:tabs>
          <w:tab w:val="left" w:pos="-720"/>
        </w:tabs>
        <w:suppressAutoHyphens/>
        <w:jc w:val="both"/>
        <w:rPr>
          <w:rFonts w:eastAsia="Calibri"/>
          <w:spacing w:val="-3"/>
          <w:szCs w:val="24"/>
        </w:rPr>
      </w:pPr>
      <w:r>
        <w:rPr>
          <w:rFonts w:eastAsia="Calibri"/>
          <w:spacing w:val="-3"/>
          <w:szCs w:val="24"/>
        </w:rPr>
        <w:t>II</w:t>
      </w:r>
      <w:proofErr w:type="gramStart"/>
      <w:r>
        <w:rPr>
          <w:rFonts w:eastAsia="Calibri"/>
          <w:spacing w:val="-3"/>
          <w:szCs w:val="24"/>
        </w:rPr>
        <w:t>,.-</w:t>
      </w:r>
      <w:proofErr w:type="gramEnd"/>
      <w:r>
        <w:rPr>
          <w:rFonts w:eastAsia="Calibri"/>
          <w:spacing w:val="-3"/>
          <w:szCs w:val="24"/>
        </w:rPr>
        <w:t xml:space="preserve"> Que teniendo a la vista la factura correspondiente de pago, y con el objetivo de cancelarla; </w:t>
      </w:r>
    </w:p>
    <w:p w14:paraId="714401D4" w14:textId="77777777" w:rsidR="00CC23C4" w:rsidRDefault="00CC23C4" w:rsidP="00CC23C4">
      <w:pPr>
        <w:jc w:val="both"/>
        <w:rPr>
          <w:rFonts w:eastAsia="Calibri"/>
        </w:rPr>
      </w:pPr>
      <w:r w:rsidRPr="00A16373">
        <w:rPr>
          <w:rFonts w:eastAsia="Calibri"/>
        </w:rPr>
        <w:t xml:space="preserve">POR TANTO, el Concejo Municipal en uso de las facultades que el Código Municipal les confiere ACUERDA: </w:t>
      </w:r>
    </w:p>
    <w:p w14:paraId="59071B19" w14:textId="77777777" w:rsidR="00CC23C4" w:rsidRDefault="00CC23C4" w:rsidP="00CC23C4">
      <w:pPr>
        <w:contextualSpacing/>
        <w:jc w:val="both"/>
        <w:rPr>
          <w:szCs w:val="24"/>
        </w:rPr>
      </w:pPr>
      <w:r>
        <w:rPr>
          <w:rFonts w:eastAsia="Calibri"/>
        </w:rPr>
        <w:t xml:space="preserve">EROGAR la suma de </w:t>
      </w:r>
      <w:r w:rsidRPr="00CC23C4">
        <w:rPr>
          <w:rFonts w:eastAsia="Calibri"/>
          <w:b/>
          <w:bCs/>
        </w:rPr>
        <w:t>DIECISIETE MIL QUINIENTOS 00/100 DÓLARES DE LOS ESTADOS UNIDOS DE AMÉRICA ($17,500.00)</w:t>
      </w:r>
      <w:r>
        <w:rPr>
          <w:rFonts w:eastAsia="Calibri"/>
        </w:rPr>
        <w:t xml:space="preserve">  a favor de </w:t>
      </w:r>
      <w:r w:rsidRPr="00CC23C4">
        <w:rPr>
          <w:rFonts w:eastAsia="Calibri"/>
          <w:b/>
          <w:bCs/>
        </w:rPr>
        <w:t>DESIEMPRE, S.A. DE C.V.</w:t>
      </w:r>
      <w:r>
        <w:rPr>
          <w:rFonts w:eastAsia="Calibri"/>
        </w:rPr>
        <w:t xml:space="preserve">  Pago en concepto de compra de 1 caja de transmisión completa </w:t>
      </w:r>
      <w:r w:rsidRPr="00356498">
        <w:t xml:space="preserve">uso en </w:t>
      </w:r>
      <w:r w:rsidRPr="00356498">
        <w:rPr>
          <w:rFonts w:eastAsia="Times New Roman"/>
          <w:szCs w:val="24"/>
          <w:lang w:val="es-ES" w:eastAsia="es-ES"/>
        </w:rPr>
        <w:t xml:space="preserve">motoniveladora </w:t>
      </w:r>
      <w:r w:rsidRPr="00356498">
        <w:rPr>
          <w:szCs w:val="24"/>
        </w:rPr>
        <w:t xml:space="preserve"> </w:t>
      </w:r>
      <w:proofErr w:type="spellStart"/>
      <w:r w:rsidRPr="00356498">
        <w:rPr>
          <w:szCs w:val="24"/>
        </w:rPr>
        <w:t>liulong</w:t>
      </w:r>
      <w:proofErr w:type="spellEnd"/>
      <w:r w:rsidRPr="00356498">
        <w:rPr>
          <w:szCs w:val="24"/>
        </w:rPr>
        <w:t xml:space="preserve"> modelo XG3165; equipo 151</w:t>
      </w:r>
      <w:r>
        <w:rPr>
          <w:szCs w:val="24"/>
        </w:rPr>
        <w:t xml:space="preserve">, conforme a factura </w:t>
      </w:r>
      <w:proofErr w:type="spellStart"/>
      <w:r>
        <w:rPr>
          <w:szCs w:val="24"/>
        </w:rPr>
        <w:t>N°</w:t>
      </w:r>
      <w:proofErr w:type="spellEnd"/>
      <w:r>
        <w:rPr>
          <w:szCs w:val="24"/>
        </w:rPr>
        <w:t xml:space="preserve">  0125, </w:t>
      </w:r>
      <w:r w:rsidR="004B296C">
        <w:rPr>
          <w:szCs w:val="24"/>
        </w:rPr>
        <w:t xml:space="preserve"> aplicando dicho gasto al código </w:t>
      </w:r>
      <w:proofErr w:type="spellStart"/>
      <w:r w:rsidR="004B296C">
        <w:rPr>
          <w:szCs w:val="24"/>
        </w:rPr>
        <w:t>N°</w:t>
      </w:r>
      <w:proofErr w:type="spellEnd"/>
      <w:r w:rsidR="004B296C">
        <w:rPr>
          <w:szCs w:val="24"/>
        </w:rPr>
        <w:t xml:space="preserve"> 61108 de la línea 0101, autorizando a  </w:t>
      </w:r>
      <w:proofErr w:type="spellStart"/>
      <w:r w:rsidR="004B296C">
        <w:rPr>
          <w:szCs w:val="24"/>
        </w:rPr>
        <w:t>Tesoreria</w:t>
      </w:r>
      <w:proofErr w:type="spellEnd"/>
      <w:r w:rsidR="004B296C">
        <w:rPr>
          <w:szCs w:val="24"/>
        </w:rPr>
        <w:t xml:space="preserve"> a efectuar el pago correspondiente. FONDOS PROPIOS-.</w:t>
      </w:r>
    </w:p>
    <w:p w14:paraId="00A77C4E" w14:textId="77777777" w:rsidR="004B296C" w:rsidRPr="00356498" w:rsidRDefault="004B296C" w:rsidP="00CC23C4">
      <w:pPr>
        <w:contextualSpacing/>
        <w:jc w:val="both"/>
      </w:pPr>
      <w:r>
        <w:rPr>
          <w:szCs w:val="24"/>
        </w:rPr>
        <w:t xml:space="preserve">Comuníquese. </w:t>
      </w:r>
    </w:p>
    <w:p w14:paraId="3458773B" w14:textId="77777777" w:rsidR="00CC23C4" w:rsidRDefault="00CC23C4" w:rsidP="00CC23C4">
      <w:pPr>
        <w:jc w:val="both"/>
        <w:rPr>
          <w:rFonts w:eastAsia="Calibri"/>
        </w:rPr>
      </w:pPr>
    </w:p>
    <w:p w14:paraId="40E2E36F" w14:textId="77777777" w:rsidR="00513478" w:rsidRDefault="00513478" w:rsidP="00513478">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TREINTA Y DOS: </w:t>
      </w:r>
    </w:p>
    <w:p w14:paraId="5B3BE5DD" w14:textId="77777777" w:rsidR="00513478" w:rsidRDefault="00513478" w:rsidP="00513478">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Código Municipal les confiere ACUERDA</w:t>
      </w:r>
    </w:p>
    <w:p w14:paraId="23EE2AD9" w14:textId="77777777" w:rsidR="00513478" w:rsidRDefault="00513478" w:rsidP="00513478">
      <w:pPr>
        <w:jc w:val="both"/>
        <w:rPr>
          <w:rFonts w:eastAsia="Times New Roman"/>
          <w:b/>
          <w:szCs w:val="24"/>
          <w:u w:val="single"/>
        </w:rPr>
      </w:pPr>
    </w:p>
    <w:p w14:paraId="02EE9F54" w14:textId="77777777" w:rsidR="00513478" w:rsidRPr="007A0DC2" w:rsidRDefault="00513478" w:rsidP="00513478">
      <w:pPr>
        <w:jc w:val="both"/>
        <w:rPr>
          <w:b/>
          <w:szCs w:val="24"/>
          <w:u w:val="single"/>
        </w:rPr>
      </w:pPr>
      <w:r w:rsidRPr="00F842D0">
        <w:rPr>
          <w:b/>
          <w:szCs w:val="24"/>
          <w:u w:val="single"/>
        </w:rPr>
        <w:t>LINEA  0101          DIRECCION   SUPERIOR</w:t>
      </w:r>
    </w:p>
    <w:p w14:paraId="1762FA7D" w14:textId="77777777" w:rsidR="00513478" w:rsidRPr="00F547D3" w:rsidRDefault="00513478" w:rsidP="00513478">
      <w:pPr>
        <w:pStyle w:val="Prrafodelista"/>
        <w:jc w:val="both"/>
      </w:pPr>
    </w:p>
    <w:p w14:paraId="4B303DE4" w14:textId="77777777" w:rsidR="00513478" w:rsidRPr="00266999" w:rsidRDefault="00513478" w:rsidP="00842726">
      <w:pPr>
        <w:pStyle w:val="Prrafodelista"/>
        <w:numPr>
          <w:ilvl w:val="0"/>
          <w:numId w:val="233"/>
        </w:numPr>
        <w:spacing w:after="0" w:line="240" w:lineRule="auto"/>
        <w:jc w:val="both"/>
        <w:rPr>
          <w:szCs w:val="24"/>
        </w:rPr>
      </w:pPr>
      <w:r w:rsidRPr="00266999">
        <w:rPr>
          <w:b/>
          <w:szCs w:val="24"/>
        </w:rPr>
        <w:t>AES CLESA Y CIAS EN C DE C.V.</w:t>
      </w:r>
      <w:r w:rsidRPr="00266999">
        <w:rPr>
          <w:szCs w:val="24"/>
        </w:rPr>
        <w:t xml:space="preserve"> V/ Pago por servicio de energía Eléctrica (NIC 5453930) para bombeo en Colonia San Francisco, Cantón Belén </w:t>
      </w:r>
      <w:proofErr w:type="spellStart"/>
      <w:r w:rsidRPr="00266999">
        <w:rPr>
          <w:szCs w:val="24"/>
        </w:rPr>
        <w:t>Guijat</w:t>
      </w:r>
      <w:proofErr w:type="spellEnd"/>
      <w:r w:rsidRPr="00266999">
        <w:rPr>
          <w:szCs w:val="24"/>
        </w:rPr>
        <w:t>, Municipio de Metapán, durante el periodo comprendido del 09/11/2020 al 10/12/2020 según factura N°66411080, aplicando dicho gasto al código que a continuación se detalla:</w:t>
      </w:r>
    </w:p>
    <w:p w14:paraId="14C33251" w14:textId="77777777" w:rsidR="00513478" w:rsidRPr="00266999" w:rsidRDefault="00513478" w:rsidP="00513478">
      <w:pPr>
        <w:pStyle w:val="Prrafodelista"/>
        <w:jc w:val="both"/>
        <w:rPr>
          <w:szCs w:val="24"/>
        </w:rPr>
      </w:pPr>
    </w:p>
    <w:p w14:paraId="1F6E02C7" w14:textId="77777777" w:rsidR="00513478" w:rsidRPr="00266999" w:rsidRDefault="00513478" w:rsidP="00513478">
      <w:pPr>
        <w:pStyle w:val="Prrafodelista"/>
        <w:tabs>
          <w:tab w:val="left" w:pos="1425"/>
        </w:tabs>
        <w:jc w:val="both"/>
        <w:rPr>
          <w:b/>
          <w:szCs w:val="24"/>
        </w:rPr>
      </w:pPr>
      <w:r w:rsidRPr="00266999">
        <w:rPr>
          <w:b/>
          <w:szCs w:val="24"/>
        </w:rPr>
        <w:t xml:space="preserve"> 54201</w:t>
      </w:r>
      <w:r w:rsidRPr="00266999">
        <w:rPr>
          <w:szCs w:val="24"/>
        </w:rPr>
        <w:t xml:space="preserve">.…………………………………………………………………….     </w:t>
      </w:r>
      <w:r w:rsidRPr="00266999">
        <w:rPr>
          <w:b/>
          <w:szCs w:val="24"/>
        </w:rPr>
        <w:t>$  39.54</w:t>
      </w:r>
    </w:p>
    <w:p w14:paraId="5A6D4C5B" w14:textId="77777777" w:rsidR="00513478" w:rsidRPr="00266999" w:rsidRDefault="00513478" w:rsidP="00513478">
      <w:pPr>
        <w:pStyle w:val="Prrafodelista"/>
        <w:tabs>
          <w:tab w:val="left" w:pos="1425"/>
        </w:tabs>
        <w:jc w:val="both"/>
        <w:rPr>
          <w:b/>
          <w:szCs w:val="24"/>
        </w:rPr>
      </w:pPr>
    </w:p>
    <w:p w14:paraId="2E172483" w14:textId="77777777" w:rsidR="00513478" w:rsidRPr="00266999" w:rsidRDefault="00513478" w:rsidP="00842726">
      <w:pPr>
        <w:pStyle w:val="Prrafodelista"/>
        <w:numPr>
          <w:ilvl w:val="0"/>
          <w:numId w:val="233"/>
        </w:numPr>
        <w:spacing w:after="0" w:line="240" w:lineRule="auto"/>
        <w:jc w:val="both"/>
        <w:rPr>
          <w:rFonts w:eastAsia="MS Mincho"/>
          <w:szCs w:val="24"/>
        </w:rPr>
      </w:pPr>
      <w:r w:rsidRPr="00266999">
        <w:rPr>
          <w:rFonts w:eastAsia="MS Mincho"/>
          <w:b/>
          <w:szCs w:val="24"/>
        </w:rPr>
        <w:t>AES CLESA Y CIAS EN C DE C.V.</w:t>
      </w:r>
      <w:r w:rsidRPr="00266999">
        <w:rPr>
          <w:rFonts w:eastAsia="MS Mincho"/>
          <w:szCs w:val="24"/>
        </w:rPr>
        <w:t xml:space="preserve"> V/ Pago por servicio de energía Eléctrica (NIC 5561323) para pago de energía en Inmueble propiedad de alcaldía ubicado en hacienda San Francisco, correspondiente al período del 09/11/2020 al 10/12/2020 según factura N°66408971, aplicando dicho gasto al código que a continuación se detalla:</w:t>
      </w:r>
    </w:p>
    <w:p w14:paraId="48E08D2E" w14:textId="77777777" w:rsidR="00513478" w:rsidRPr="00266999" w:rsidRDefault="00513478" w:rsidP="00513478">
      <w:pPr>
        <w:spacing w:after="200" w:line="240" w:lineRule="auto"/>
        <w:ind w:left="720"/>
        <w:contextualSpacing/>
        <w:jc w:val="both"/>
        <w:rPr>
          <w:rFonts w:eastAsia="MS Mincho"/>
          <w:szCs w:val="24"/>
          <w:lang w:eastAsia="es-ES"/>
        </w:rPr>
      </w:pPr>
    </w:p>
    <w:p w14:paraId="69950483" w14:textId="77777777" w:rsidR="00513478" w:rsidRPr="00266999" w:rsidRDefault="00513478" w:rsidP="00513478">
      <w:pPr>
        <w:pStyle w:val="Prrafodelista"/>
        <w:tabs>
          <w:tab w:val="left" w:pos="1425"/>
        </w:tabs>
        <w:jc w:val="both"/>
        <w:rPr>
          <w:b/>
          <w:szCs w:val="24"/>
        </w:rPr>
      </w:pPr>
      <w:r w:rsidRPr="00266999">
        <w:rPr>
          <w:b/>
          <w:szCs w:val="24"/>
        </w:rPr>
        <w:t xml:space="preserve"> 54201</w:t>
      </w:r>
      <w:r w:rsidRPr="00266999">
        <w:rPr>
          <w:szCs w:val="24"/>
        </w:rPr>
        <w:t xml:space="preserve">.…………………………………………………………………..…     </w:t>
      </w:r>
      <w:r w:rsidRPr="00266999">
        <w:rPr>
          <w:b/>
          <w:szCs w:val="24"/>
        </w:rPr>
        <w:t>$  77.80</w:t>
      </w:r>
    </w:p>
    <w:p w14:paraId="14DAF786" w14:textId="77777777" w:rsidR="00513478" w:rsidRPr="00266999" w:rsidRDefault="00513478" w:rsidP="00513478">
      <w:pPr>
        <w:pStyle w:val="Prrafodelista"/>
        <w:tabs>
          <w:tab w:val="left" w:pos="1425"/>
        </w:tabs>
        <w:jc w:val="both"/>
        <w:rPr>
          <w:b/>
          <w:szCs w:val="24"/>
        </w:rPr>
      </w:pPr>
    </w:p>
    <w:p w14:paraId="2F5692AB" w14:textId="77777777" w:rsidR="00513478" w:rsidRPr="00266999" w:rsidRDefault="00513478" w:rsidP="00513478">
      <w:pPr>
        <w:pStyle w:val="Prrafodelista"/>
        <w:tabs>
          <w:tab w:val="left" w:pos="1425"/>
        </w:tabs>
        <w:jc w:val="both"/>
        <w:rPr>
          <w:b/>
          <w:szCs w:val="24"/>
        </w:rPr>
      </w:pPr>
    </w:p>
    <w:p w14:paraId="27456C6F" w14:textId="77777777" w:rsidR="00513478" w:rsidRPr="00266999" w:rsidRDefault="00513478" w:rsidP="00842726">
      <w:pPr>
        <w:pStyle w:val="Prrafodelista"/>
        <w:numPr>
          <w:ilvl w:val="0"/>
          <w:numId w:val="233"/>
        </w:numPr>
        <w:spacing w:after="200" w:line="276" w:lineRule="auto"/>
        <w:jc w:val="both"/>
        <w:rPr>
          <w:szCs w:val="24"/>
        </w:rPr>
      </w:pPr>
      <w:r w:rsidRPr="00266999">
        <w:rPr>
          <w:b/>
          <w:szCs w:val="24"/>
        </w:rPr>
        <w:lastRenderedPageBreak/>
        <w:t>AES CLESA Y CIA. S EN C DE C.V.</w:t>
      </w:r>
      <w:r w:rsidRPr="00266999">
        <w:rPr>
          <w:szCs w:val="24"/>
        </w:rPr>
        <w:t xml:space="preserve"> (NIC 5711035) V/ Pago en concepto de servicios de energía eléctrica por uso en planta de tratamiento de aguas residuales, correspondiente al período del 16/11/2020 al 16/12/2020 Según factura N°66568830 Aplicando dicho gasto al código que a continuación se detalla:</w:t>
      </w:r>
    </w:p>
    <w:p w14:paraId="2D5DAEA6" w14:textId="77777777" w:rsidR="00513478" w:rsidRPr="00266999" w:rsidRDefault="00513478" w:rsidP="00513478">
      <w:pPr>
        <w:pStyle w:val="Prrafodelista"/>
        <w:tabs>
          <w:tab w:val="left" w:pos="6120"/>
        </w:tabs>
        <w:spacing w:after="200" w:line="276" w:lineRule="auto"/>
        <w:jc w:val="both"/>
        <w:rPr>
          <w:szCs w:val="24"/>
        </w:rPr>
      </w:pPr>
      <w:r w:rsidRPr="00266999">
        <w:rPr>
          <w:szCs w:val="24"/>
        </w:rPr>
        <w:tab/>
      </w:r>
    </w:p>
    <w:p w14:paraId="7E01E55A" w14:textId="77777777" w:rsidR="00513478" w:rsidRPr="00266999" w:rsidRDefault="00513478" w:rsidP="00513478">
      <w:pPr>
        <w:jc w:val="both"/>
        <w:rPr>
          <w:b/>
          <w:szCs w:val="24"/>
        </w:rPr>
      </w:pPr>
      <w:r w:rsidRPr="00266999">
        <w:rPr>
          <w:b/>
          <w:szCs w:val="24"/>
        </w:rPr>
        <w:t xml:space="preserve">             54201</w:t>
      </w:r>
      <w:r w:rsidRPr="00266999">
        <w:rPr>
          <w:szCs w:val="24"/>
        </w:rPr>
        <w:t>.………………………………………………………………………</w:t>
      </w:r>
      <w:r w:rsidRPr="00266999">
        <w:rPr>
          <w:b/>
          <w:szCs w:val="24"/>
        </w:rPr>
        <w:t>$ 197.42</w:t>
      </w:r>
    </w:p>
    <w:p w14:paraId="29C89FBD" w14:textId="77777777" w:rsidR="00513478" w:rsidRPr="00266999" w:rsidRDefault="00513478" w:rsidP="00513478">
      <w:pPr>
        <w:tabs>
          <w:tab w:val="left" w:pos="709"/>
          <w:tab w:val="left" w:pos="7797"/>
        </w:tabs>
        <w:spacing w:after="0" w:line="240" w:lineRule="auto"/>
        <w:jc w:val="both"/>
        <w:rPr>
          <w:rFonts w:eastAsia="Calibri"/>
          <w:szCs w:val="24"/>
        </w:rPr>
      </w:pPr>
    </w:p>
    <w:p w14:paraId="10A4DAD2" w14:textId="77777777" w:rsidR="00513478" w:rsidRPr="00266999" w:rsidRDefault="00513478" w:rsidP="00842726">
      <w:pPr>
        <w:pStyle w:val="Prrafodelista"/>
        <w:numPr>
          <w:ilvl w:val="0"/>
          <w:numId w:val="233"/>
        </w:numPr>
        <w:spacing w:after="200" w:line="276" w:lineRule="auto"/>
        <w:jc w:val="both"/>
        <w:rPr>
          <w:szCs w:val="24"/>
        </w:rPr>
      </w:pPr>
      <w:r w:rsidRPr="00266999">
        <w:rPr>
          <w:b/>
          <w:szCs w:val="24"/>
        </w:rPr>
        <w:t>AES CLESA Y CIA. S EN C DE C.V.</w:t>
      </w:r>
      <w:r w:rsidRPr="00266999">
        <w:rPr>
          <w:szCs w:val="24"/>
        </w:rPr>
        <w:t xml:space="preserve"> (NIC 5711033) V/ Pago en concepto de servicios de energía eléctrica por sistema de bombeo para planta de tratamiento de aguas residuales, correspondiente al período del 16/11/2020 al 16/12/2020 Según factura N°66568829 Aplicando dicho gasto al código que a continuación se detalla:</w:t>
      </w:r>
    </w:p>
    <w:p w14:paraId="1F6B76DE" w14:textId="77777777" w:rsidR="00513478" w:rsidRPr="00266999" w:rsidRDefault="00513478" w:rsidP="00513478">
      <w:pPr>
        <w:pStyle w:val="Prrafodelista"/>
        <w:spacing w:after="200" w:line="276" w:lineRule="auto"/>
        <w:jc w:val="both"/>
        <w:rPr>
          <w:szCs w:val="24"/>
        </w:rPr>
      </w:pPr>
    </w:p>
    <w:p w14:paraId="78BBEE8C" w14:textId="77777777" w:rsidR="00513478" w:rsidRPr="00266999" w:rsidRDefault="00513478" w:rsidP="00513478">
      <w:pPr>
        <w:jc w:val="both"/>
        <w:rPr>
          <w:b/>
          <w:szCs w:val="24"/>
        </w:rPr>
      </w:pPr>
      <w:r w:rsidRPr="00266999">
        <w:rPr>
          <w:b/>
          <w:szCs w:val="24"/>
        </w:rPr>
        <w:t xml:space="preserve">             54201</w:t>
      </w:r>
      <w:r w:rsidRPr="00266999">
        <w:rPr>
          <w:szCs w:val="24"/>
        </w:rPr>
        <w:t>.………………………………………………………………………</w:t>
      </w:r>
      <w:r w:rsidRPr="00266999">
        <w:rPr>
          <w:b/>
          <w:szCs w:val="24"/>
        </w:rPr>
        <w:t>$ 13.76</w:t>
      </w:r>
    </w:p>
    <w:p w14:paraId="5CBB7123" w14:textId="77777777" w:rsidR="00513478" w:rsidRPr="00266999" w:rsidRDefault="00513478" w:rsidP="00842726">
      <w:pPr>
        <w:pStyle w:val="Prrafodelista"/>
        <w:numPr>
          <w:ilvl w:val="0"/>
          <w:numId w:val="233"/>
        </w:numPr>
        <w:tabs>
          <w:tab w:val="left" w:pos="8647"/>
        </w:tabs>
        <w:spacing w:after="0" w:line="240" w:lineRule="auto"/>
        <w:jc w:val="both"/>
        <w:rPr>
          <w:szCs w:val="24"/>
        </w:rPr>
      </w:pPr>
      <w:r w:rsidRPr="00266999">
        <w:rPr>
          <w:b/>
          <w:szCs w:val="24"/>
        </w:rPr>
        <w:t>AES CLESA Y CIA S EN C DE C.V.</w:t>
      </w:r>
      <w:r w:rsidRPr="00266999">
        <w:rPr>
          <w:szCs w:val="24"/>
        </w:rPr>
        <w:t xml:space="preserve"> V/ Pago por  servicio de energía Eléctrica (NIC 5397144) para bombeo en Altos de San Juan, Municipio de Metapán, durante </w:t>
      </w:r>
      <w:r>
        <w:t>el periodo comprendido del 16/11</w:t>
      </w:r>
      <w:r w:rsidRPr="00266999">
        <w:rPr>
          <w:szCs w:val="24"/>
        </w:rPr>
        <w:t>/2</w:t>
      </w:r>
      <w:r>
        <w:t>020 al 16/</w:t>
      </w:r>
      <w:r w:rsidRPr="00266999">
        <w:rPr>
          <w:szCs w:val="24"/>
        </w:rPr>
        <w:t>1</w:t>
      </w:r>
      <w:r>
        <w:t>2</w:t>
      </w:r>
      <w:r w:rsidRPr="00266999">
        <w:rPr>
          <w:szCs w:val="24"/>
        </w:rPr>
        <w:t>/</w:t>
      </w:r>
      <w:r>
        <w:t>2020, según factura No.-66568822</w:t>
      </w:r>
      <w:r w:rsidRPr="00266999">
        <w:rPr>
          <w:szCs w:val="24"/>
        </w:rPr>
        <w:t>, aplicando dicho gasto al código que a continuación se detalla:</w:t>
      </w:r>
    </w:p>
    <w:p w14:paraId="1DF0245B" w14:textId="77777777" w:rsidR="00513478" w:rsidRPr="00266999" w:rsidRDefault="00513478" w:rsidP="00513478">
      <w:pPr>
        <w:pStyle w:val="Prrafodelista"/>
        <w:tabs>
          <w:tab w:val="left" w:pos="8647"/>
        </w:tabs>
        <w:ind w:left="1425"/>
        <w:jc w:val="center"/>
        <w:rPr>
          <w:szCs w:val="24"/>
        </w:rPr>
      </w:pPr>
    </w:p>
    <w:p w14:paraId="20AF8C54" w14:textId="77777777" w:rsidR="00513478" w:rsidRDefault="00513478" w:rsidP="00513478">
      <w:pPr>
        <w:tabs>
          <w:tab w:val="left" w:pos="709"/>
          <w:tab w:val="left" w:pos="7797"/>
        </w:tabs>
        <w:jc w:val="both"/>
        <w:rPr>
          <w:b/>
          <w:szCs w:val="24"/>
        </w:rPr>
      </w:pPr>
      <w:r w:rsidRPr="00266999">
        <w:rPr>
          <w:b/>
          <w:szCs w:val="24"/>
        </w:rPr>
        <w:t xml:space="preserve">              54201</w:t>
      </w:r>
      <w:r w:rsidRPr="00266999">
        <w:rPr>
          <w:szCs w:val="24"/>
        </w:rPr>
        <w:t>.………………………………………..……………………………</w:t>
      </w:r>
      <w:r>
        <w:rPr>
          <w:b/>
          <w:szCs w:val="24"/>
        </w:rPr>
        <w:t>$ 892.93</w:t>
      </w:r>
    </w:p>
    <w:p w14:paraId="09A7411E" w14:textId="77777777" w:rsidR="00513478" w:rsidRPr="00266999" w:rsidRDefault="00513478" w:rsidP="00842726">
      <w:pPr>
        <w:pStyle w:val="Prrafodelista"/>
        <w:numPr>
          <w:ilvl w:val="0"/>
          <w:numId w:val="233"/>
        </w:numPr>
        <w:tabs>
          <w:tab w:val="left" w:pos="709"/>
          <w:tab w:val="left" w:pos="7797"/>
        </w:tabs>
        <w:spacing w:after="0" w:line="240" w:lineRule="auto"/>
        <w:jc w:val="both"/>
        <w:rPr>
          <w:b/>
          <w:szCs w:val="24"/>
        </w:rPr>
      </w:pPr>
      <w:r w:rsidRPr="00266999">
        <w:rPr>
          <w:b/>
        </w:rPr>
        <w:t xml:space="preserve">AES CLESA Y CIA S EN C DE C.V. </w:t>
      </w:r>
      <w:r w:rsidRPr="00266999">
        <w:t xml:space="preserve">V/ Pago por servicio de Alumbrado </w:t>
      </w:r>
      <w:proofErr w:type="spellStart"/>
      <w:r w:rsidRPr="00266999">
        <w:t>Publico</w:t>
      </w:r>
      <w:proofErr w:type="spellEnd"/>
      <w:r w:rsidRPr="00266999">
        <w:t xml:space="preserve"> (NIC 10343102)  prestado en diferentes lugares de esta ciu</w:t>
      </w:r>
      <w:r>
        <w:t>dad, durante el mes de Diciembre</w:t>
      </w:r>
      <w:r w:rsidRPr="00266999">
        <w:t xml:space="preserve"> del año dos mil </w:t>
      </w:r>
      <w:r>
        <w:t>veinte, según factura N°66662286</w:t>
      </w:r>
      <w:r w:rsidRPr="00266999">
        <w:t xml:space="preserve">, aplicando dicho gasto al código que a continuación se detalla </w:t>
      </w:r>
    </w:p>
    <w:p w14:paraId="7079E420" w14:textId="77777777" w:rsidR="00513478" w:rsidRDefault="00513478" w:rsidP="00513478">
      <w:pPr>
        <w:spacing w:after="0" w:line="240" w:lineRule="auto"/>
        <w:jc w:val="both"/>
        <w:rPr>
          <w:b/>
          <w:szCs w:val="24"/>
        </w:rPr>
      </w:pPr>
    </w:p>
    <w:p w14:paraId="0F31A3BA" w14:textId="77777777" w:rsidR="00513478" w:rsidRDefault="00513478" w:rsidP="00513478">
      <w:pPr>
        <w:pStyle w:val="Prrafodelista"/>
        <w:tabs>
          <w:tab w:val="left" w:pos="1425"/>
        </w:tabs>
        <w:jc w:val="both"/>
        <w:rPr>
          <w:b/>
        </w:rPr>
      </w:pPr>
      <w:r>
        <w:rPr>
          <w:b/>
        </w:rPr>
        <w:t xml:space="preserve">   54205…………………………………………………………..……. $   29,278.01</w:t>
      </w:r>
    </w:p>
    <w:p w14:paraId="7E62D309" w14:textId="77777777" w:rsidR="00513478" w:rsidRPr="00F45BC5" w:rsidRDefault="00513478" w:rsidP="00513478">
      <w:pPr>
        <w:tabs>
          <w:tab w:val="left" w:pos="1425"/>
        </w:tabs>
        <w:jc w:val="both"/>
        <w:rPr>
          <w:b/>
        </w:rPr>
      </w:pPr>
    </w:p>
    <w:p w14:paraId="3046F083" w14:textId="77777777" w:rsidR="00513478" w:rsidRDefault="00513478" w:rsidP="00513478">
      <w:pPr>
        <w:tabs>
          <w:tab w:val="left" w:pos="709"/>
          <w:tab w:val="left" w:pos="7797"/>
        </w:tabs>
        <w:jc w:val="both"/>
        <w:rPr>
          <w:szCs w:val="24"/>
        </w:rPr>
      </w:pPr>
      <w:r w:rsidRPr="00543E9D">
        <w:rPr>
          <w:szCs w:val="24"/>
        </w:rPr>
        <w:t xml:space="preserve">Autorizando a Tesorería a efectuar los pagos correspondientes FONDOS PROPIOS. Cuenta </w:t>
      </w:r>
      <w:proofErr w:type="spellStart"/>
      <w:r w:rsidRPr="00543E9D">
        <w:rPr>
          <w:szCs w:val="24"/>
        </w:rPr>
        <w:t>N°</w:t>
      </w:r>
      <w:proofErr w:type="spellEnd"/>
      <w:r w:rsidRPr="00543E9D">
        <w:rPr>
          <w:szCs w:val="24"/>
        </w:rPr>
        <w:t xml:space="preserve"> 00500003666</w:t>
      </w:r>
    </w:p>
    <w:p w14:paraId="2C85AF54" w14:textId="77777777" w:rsidR="00513478" w:rsidRDefault="00513478" w:rsidP="00513478">
      <w:pPr>
        <w:tabs>
          <w:tab w:val="left" w:pos="709"/>
          <w:tab w:val="left" w:pos="7797"/>
        </w:tabs>
        <w:jc w:val="both"/>
        <w:rPr>
          <w:b/>
          <w:szCs w:val="24"/>
        </w:rPr>
      </w:pPr>
    </w:p>
    <w:p w14:paraId="1FA3E5E9" w14:textId="77777777" w:rsidR="00513478" w:rsidRDefault="00513478" w:rsidP="00842726">
      <w:pPr>
        <w:pStyle w:val="Prrafodelista"/>
        <w:numPr>
          <w:ilvl w:val="0"/>
          <w:numId w:val="233"/>
        </w:numPr>
        <w:tabs>
          <w:tab w:val="left" w:pos="1425"/>
        </w:tabs>
        <w:spacing w:after="0" w:line="240" w:lineRule="auto"/>
        <w:jc w:val="both"/>
      </w:pPr>
      <w:r w:rsidRPr="00543E9D">
        <w:rPr>
          <w:b/>
        </w:rPr>
        <w:t>AES CLESA Y CIA S EN C DE C.V.</w:t>
      </w:r>
      <w:r>
        <w:t xml:space="preserve"> V/ Pago por servicio de energía eléctrica (NIC 10343102)  prestado en diferentes dependencias de esta Alcaldía, durante el mes de Diciembre del año dos mil veinte, según factura N°66662307, aplicando dicho gasto al código que a continuación se detalla:</w:t>
      </w:r>
    </w:p>
    <w:p w14:paraId="6DB7DE8E" w14:textId="77777777" w:rsidR="00513478" w:rsidRDefault="00513478" w:rsidP="00513478">
      <w:pPr>
        <w:pStyle w:val="Prrafodelista"/>
        <w:tabs>
          <w:tab w:val="left" w:pos="1425"/>
        </w:tabs>
        <w:ind w:left="1425"/>
        <w:jc w:val="both"/>
      </w:pPr>
    </w:p>
    <w:p w14:paraId="41E1CF4B" w14:textId="77777777" w:rsidR="00513478" w:rsidRDefault="00513478" w:rsidP="00513478">
      <w:pPr>
        <w:pStyle w:val="Prrafodelista"/>
        <w:tabs>
          <w:tab w:val="left" w:pos="1425"/>
        </w:tabs>
        <w:ind w:left="1425"/>
        <w:jc w:val="both"/>
      </w:pPr>
      <w:r>
        <w:rPr>
          <w:b/>
        </w:rPr>
        <w:t>54201</w:t>
      </w:r>
      <w:r>
        <w:t>.……………………………………………………………</w:t>
      </w:r>
      <w:r>
        <w:rPr>
          <w:b/>
        </w:rPr>
        <w:t>$  13,234.55</w:t>
      </w:r>
    </w:p>
    <w:p w14:paraId="0EDA44B2" w14:textId="77777777" w:rsidR="00513478" w:rsidRDefault="00513478" w:rsidP="00513478">
      <w:pPr>
        <w:tabs>
          <w:tab w:val="left" w:pos="1425"/>
        </w:tabs>
        <w:spacing w:after="0" w:line="240" w:lineRule="auto"/>
        <w:contextualSpacing/>
        <w:jc w:val="both"/>
        <w:rPr>
          <w:szCs w:val="24"/>
        </w:rPr>
      </w:pPr>
    </w:p>
    <w:p w14:paraId="668A08F9" w14:textId="77777777" w:rsidR="00513478" w:rsidRDefault="00513478" w:rsidP="00513478">
      <w:pPr>
        <w:tabs>
          <w:tab w:val="left" w:pos="709"/>
          <w:tab w:val="left" w:pos="7797"/>
        </w:tabs>
        <w:jc w:val="both"/>
        <w:rPr>
          <w:b/>
          <w:szCs w:val="24"/>
        </w:rPr>
      </w:pPr>
      <w:r w:rsidRPr="00D4193F">
        <w:rPr>
          <w:szCs w:val="24"/>
        </w:rPr>
        <w:t>Autorizando a Tesorería a efectuar los pagos correspondientes de la cuenta FODES 25% Gastos de Funcionamiento</w:t>
      </w:r>
    </w:p>
    <w:p w14:paraId="58872E05" w14:textId="77777777" w:rsidR="00513478" w:rsidRPr="00266999" w:rsidRDefault="00513478" w:rsidP="00513478">
      <w:pPr>
        <w:tabs>
          <w:tab w:val="left" w:pos="709"/>
          <w:tab w:val="left" w:pos="7797"/>
        </w:tabs>
        <w:jc w:val="both"/>
        <w:rPr>
          <w:b/>
          <w:szCs w:val="24"/>
        </w:rPr>
      </w:pPr>
    </w:p>
    <w:p w14:paraId="54FD4F6E" w14:textId="77777777" w:rsidR="00513478" w:rsidRPr="00F670EF" w:rsidRDefault="00513478" w:rsidP="00513478">
      <w:pPr>
        <w:spacing w:after="0"/>
        <w:jc w:val="both"/>
        <w:rPr>
          <w:b/>
          <w:szCs w:val="24"/>
          <w:u w:val="single"/>
        </w:rPr>
      </w:pPr>
      <w:r>
        <w:rPr>
          <w:b/>
          <w:szCs w:val="24"/>
          <w:u w:val="single"/>
        </w:rPr>
        <w:t>ACUERDO NÚMERO</w:t>
      </w:r>
      <w:r w:rsidR="00703896">
        <w:rPr>
          <w:b/>
          <w:szCs w:val="24"/>
          <w:u w:val="single"/>
        </w:rPr>
        <w:t xml:space="preserve"> TREINTA Y TRES</w:t>
      </w:r>
      <w:r>
        <w:rPr>
          <w:b/>
          <w:szCs w:val="24"/>
          <w:u w:val="single"/>
        </w:rPr>
        <w:t>:</w:t>
      </w:r>
    </w:p>
    <w:p w14:paraId="14DD1218" w14:textId="77777777" w:rsidR="00513478" w:rsidRDefault="00513478" w:rsidP="00513478">
      <w:pPr>
        <w:spacing w:after="0"/>
        <w:jc w:val="both"/>
        <w:rPr>
          <w:szCs w:val="24"/>
        </w:rPr>
      </w:pPr>
      <w:r w:rsidRPr="00F670EF">
        <w:rPr>
          <w:szCs w:val="24"/>
        </w:rPr>
        <w:t xml:space="preserve">El Concejo Municipal de Metapán, en uso de las facultades legales que el Código municipal les confiere: ACUERDA: Erogar las cantidades siguientes: </w:t>
      </w:r>
    </w:p>
    <w:p w14:paraId="000BE21D" w14:textId="77777777" w:rsidR="00513478" w:rsidRPr="00F670EF" w:rsidRDefault="00513478" w:rsidP="00513478">
      <w:pPr>
        <w:spacing w:after="0"/>
        <w:jc w:val="both"/>
        <w:rPr>
          <w:szCs w:val="24"/>
        </w:rPr>
      </w:pPr>
    </w:p>
    <w:p w14:paraId="62EE1945" w14:textId="77777777" w:rsidR="00513478" w:rsidRPr="00F670EF" w:rsidRDefault="00513478" w:rsidP="00513478">
      <w:pPr>
        <w:jc w:val="both"/>
        <w:rPr>
          <w:b/>
          <w:szCs w:val="24"/>
          <w:u w:val="single"/>
        </w:rPr>
      </w:pPr>
      <w:r w:rsidRPr="00F670EF">
        <w:rPr>
          <w:b/>
          <w:szCs w:val="24"/>
          <w:u w:val="single"/>
        </w:rPr>
        <w:t>LINEA  0101 ADMINISTRACIÓN SUPERIOR</w:t>
      </w:r>
    </w:p>
    <w:p w14:paraId="634C68BF" w14:textId="77777777" w:rsidR="00513478" w:rsidRDefault="00513478" w:rsidP="00513478">
      <w:pPr>
        <w:pStyle w:val="Prrafodelista"/>
        <w:jc w:val="both"/>
      </w:pPr>
    </w:p>
    <w:p w14:paraId="055B5875" w14:textId="77777777" w:rsidR="00513478" w:rsidRPr="00E04406" w:rsidRDefault="00513478" w:rsidP="00842726">
      <w:pPr>
        <w:pStyle w:val="Prrafodelista"/>
        <w:numPr>
          <w:ilvl w:val="0"/>
          <w:numId w:val="234"/>
        </w:numPr>
        <w:spacing w:after="200" w:line="240" w:lineRule="auto"/>
        <w:jc w:val="both"/>
      </w:pPr>
      <w:r w:rsidRPr="00E04406">
        <w:rPr>
          <w:b/>
        </w:rPr>
        <w:lastRenderedPageBreak/>
        <w:t>CLARO, Compañía de Telecomunicaciones de El Salvador, S.A. DE C.V.</w:t>
      </w:r>
      <w:r w:rsidRPr="00E04406">
        <w:t xml:space="preserve"> V/ Pago por servicio de teléfono prestado en Departamento de Información (2402-0186) cor</w:t>
      </w:r>
      <w:r>
        <w:t>respondiente al período del 08/11/2020 al 07/12/2020 según factura N°0142957718</w:t>
      </w:r>
      <w:r w:rsidRPr="00E04406">
        <w:t>, aplicando dicho gasto al código que se detalla a continuación:</w:t>
      </w:r>
    </w:p>
    <w:p w14:paraId="1C5D37A7" w14:textId="77777777" w:rsidR="00513478" w:rsidRPr="00E04406" w:rsidRDefault="00513478" w:rsidP="00513478">
      <w:pPr>
        <w:pStyle w:val="Prrafodelista"/>
        <w:spacing w:after="200"/>
        <w:ind w:left="1425"/>
        <w:jc w:val="both"/>
      </w:pPr>
    </w:p>
    <w:p w14:paraId="3F2CCF85" w14:textId="77777777" w:rsidR="00513478" w:rsidRDefault="00513478" w:rsidP="00513478">
      <w:pPr>
        <w:tabs>
          <w:tab w:val="left" w:pos="709"/>
          <w:tab w:val="left" w:pos="7797"/>
        </w:tabs>
        <w:jc w:val="both"/>
        <w:rPr>
          <w:szCs w:val="24"/>
        </w:rPr>
      </w:pPr>
      <w:r w:rsidRPr="00E04406">
        <w:rPr>
          <w:szCs w:val="24"/>
        </w:rPr>
        <w:tab/>
        <w:t xml:space="preserve">           54203   ………………………………………………</w:t>
      </w:r>
      <w:r>
        <w:rPr>
          <w:szCs w:val="24"/>
        </w:rPr>
        <w:t>…..…………$  583.43</w:t>
      </w:r>
    </w:p>
    <w:p w14:paraId="3521F097" w14:textId="77777777" w:rsidR="00513478" w:rsidRDefault="00513478" w:rsidP="00513478">
      <w:pPr>
        <w:jc w:val="both"/>
        <w:rPr>
          <w:szCs w:val="24"/>
        </w:rPr>
      </w:pPr>
      <w:r w:rsidRPr="0086525F">
        <w:rPr>
          <w:szCs w:val="24"/>
        </w:rPr>
        <w:t>Autorizando a Tesorería a efectuar los pagos correspondientes de la cuenta FOD</w:t>
      </w:r>
      <w:r>
        <w:rPr>
          <w:szCs w:val="24"/>
        </w:rPr>
        <w:t>ES 25% Gastos de Funcionamiento</w:t>
      </w:r>
    </w:p>
    <w:p w14:paraId="7217B16F" w14:textId="77777777" w:rsidR="00703896" w:rsidRDefault="00703896" w:rsidP="00513478">
      <w:pPr>
        <w:jc w:val="both"/>
        <w:rPr>
          <w:szCs w:val="24"/>
        </w:rPr>
      </w:pPr>
    </w:p>
    <w:p w14:paraId="11FEF4B3" w14:textId="77777777" w:rsidR="00163B1A" w:rsidRPr="001753A3" w:rsidRDefault="00163B1A" w:rsidP="00163B1A">
      <w:pPr>
        <w:jc w:val="both"/>
        <w:rPr>
          <w:rFonts w:eastAsia="Times New Roman"/>
          <w:b/>
          <w:spacing w:val="-3"/>
          <w:szCs w:val="24"/>
        </w:rPr>
      </w:pPr>
      <w:r w:rsidRPr="001753A3">
        <w:rPr>
          <w:rFonts w:eastAsia="Times New Roman"/>
          <w:b/>
          <w:spacing w:val="-3"/>
          <w:szCs w:val="24"/>
          <w:u w:val="single"/>
        </w:rPr>
        <w:t>ACUERDO NÚMERO</w:t>
      </w:r>
      <w:r>
        <w:rPr>
          <w:rFonts w:eastAsia="Times New Roman"/>
          <w:b/>
          <w:spacing w:val="-3"/>
          <w:szCs w:val="24"/>
          <w:u w:val="single"/>
        </w:rPr>
        <w:t xml:space="preserve"> TREINTA Y CUATRO</w:t>
      </w:r>
      <w:r w:rsidRPr="001753A3">
        <w:rPr>
          <w:rFonts w:eastAsia="Times New Roman"/>
          <w:b/>
          <w:spacing w:val="-3"/>
          <w:szCs w:val="24"/>
          <w:u w:val="single"/>
        </w:rPr>
        <w:t xml:space="preserve">:      </w:t>
      </w:r>
    </w:p>
    <w:p w14:paraId="7CFE36CA" w14:textId="77777777" w:rsidR="00163B1A" w:rsidRDefault="00163B1A" w:rsidP="00163B1A">
      <w:pPr>
        <w:tabs>
          <w:tab w:val="left" w:pos="1425"/>
        </w:tabs>
        <w:jc w:val="both"/>
        <w:rPr>
          <w:rFonts w:eastAsia="Calibri"/>
          <w:bCs/>
        </w:rPr>
      </w:pPr>
      <w:r w:rsidRPr="001753A3">
        <w:rPr>
          <w:rFonts w:eastAsia="Calibri"/>
          <w:szCs w:val="24"/>
        </w:rPr>
        <w:t xml:space="preserve">El Concejo Municipal de Metapán, en uso de las facultades que el código municipal les confiere </w:t>
      </w:r>
      <w:r w:rsidRPr="001753A3">
        <w:rPr>
          <w:rFonts w:eastAsia="Calibri"/>
          <w:b/>
          <w:szCs w:val="24"/>
        </w:rPr>
        <w:t>ACUERDA:</w:t>
      </w:r>
      <w:r w:rsidRPr="001753A3">
        <w:rPr>
          <w:rFonts w:eastAsia="Calibri"/>
          <w:szCs w:val="24"/>
        </w:rPr>
        <w:t xml:space="preserve"> </w:t>
      </w:r>
      <w:r w:rsidRPr="00DD6D54">
        <w:rPr>
          <w:rFonts w:eastAsia="Calibri"/>
          <w:szCs w:val="24"/>
        </w:rPr>
        <w:t xml:space="preserve">Erogar la suma de </w:t>
      </w:r>
      <w:r>
        <w:rPr>
          <w:rFonts w:eastAsia="Calibri"/>
          <w:b/>
          <w:szCs w:val="24"/>
        </w:rPr>
        <w:t>TRESC</w:t>
      </w:r>
      <w:r w:rsidRPr="00DD6D54">
        <w:rPr>
          <w:rFonts w:eastAsia="Calibri"/>
          <w:b/>
          <w:szCs w:val="24"/>
        </w:rPr>
        <w:t>IENTOS 00/100  DÓLARES DE L</w:t>
      </w:r>
      <w:r>
        <w:rPr>
          <w:rFonts w:eastAsia="Calibri"/>
          <w:b/>
          <w:szCs w:val="24"/>
        </w:rPr>
        <w:t>OS ESTADOS UNIDOS DE AMÉRICA ($3</w:t>
      </w:r>
      <w:r w:rsidRPr="00DD6D54">
        <w:rPr>
          <w:rFonts w:eastAsia="Calibri"/>
          <w:b/>
          <w:szCs w:val="24"/>
        </w:rPr>
        <w:t>00.00) a favor de la ASOCIACIÓN DE DESARROLLO COMUNAL LAS CANTERAS (ADESCOLAC)</w:t>
      </w:r>
      <w:r w:rsidRPr="00DD6D54">
        <w:rPr>
          <w:rFonts w:eastAsia="Calibri"/>
          <w:szCs w:val="24"/>
        </w:rPr>
        <w:t xml:space="preserve"> para efectos de contribuir por el abastecimiento de agua potable durante </w:t>
      </w:r>
      <w:r>
        <w:rPr>
          <w:rFonts w:eastAsia="Calibri"/>
          <w:szCs w:val="24"/>
        </w:rPr>
        <w:t>el mes de Diciembre</w:t>
      </w:r>
      <w:r w:rsidRPr="00DD6D54">
        <w:rPr>
          <w:rFonts w:eastAsia="Calibri"/>
          <w:szCs w:val="24"/>
        </w:rPr>
        <w:t xml:space="preserve"> del 2020, según recibo de pago número </w:t>
      </w:r>
      <w:r>
        <w:rPr>
          <w:rFonts w:eastAsia="Calibri"/>
          <w:szCs w:val="24"/>
        </w:rPr>
        <w:t>000058</w:t>
      </w:r>
      <w:r w:rsidRPr="00DD6D54">
        <w:rPr>
          <w:rFonts w:eastAsia="Calibri"/>
          <w:szCs w:val="24"/>
        </w:rPr>
        <w:t xml:space="preserve">. Aplicando dicho gasto al código 56304 de la línea 0101 del presupuesto Municipal Vigente. </w:t>
      </w:r>
      <w:r w:rsidRPr="00DD6D54">
        <w:rPr>
          <w:rFonts w:eastAsia="Calibri"/>
          <w:bCs/>
          <w:szCs w:val="24"/>
        </w:rPr>
        <w:t>Autorizando a Tesorería a efectuar los pagos correspondiente. FONDOS PROPIOS.</w:t>
      </w:r>
      <w:r>
        <w:rPr>
          <w:rFonts w:eastAsia="Calibri"/>
          <w:szCs w:val="24"/>
        </w:rPr>
        <w:t xml:space="preserve"> </w:t>
      </w:r>
      <w:r w:rsidRPr="00DD6D54">
        <w:rPr>
          <w:rFonts w:eastAsia="Calibri"/>
          <w:bCs/>
          <w:szCs w:val="24"/>
        </w:rPr>
        <w:t>COMUNIQUESE.</w:t>
      </w:r>
      <w:r>
        <w:rPr>
          <w:rFonts w:eastAsia="Calibri"/>
          <w:bCs/>
        </w:rPr>
        <w:t>-</w:t>
      </w:r>
      <w:r w:rsidRPr="00DD6D54">
        <w:rPr>
          <w:rFonts w:eastAsia="Calibri"/>
          <w:bCs/>
        </w:rPr>
        <w:t xml:space="preserve"> </w:t>
      </w:r>
    </w:p>
    <w:p w14:paraId="3F88D353" w14:textId="77777777" w:rsidR="00DF0629" w:rsidRPr="00DD6D54" w:rsidRDefault="00DF0629" w:rsidP="00163B1A">
      <w:pPr>
        <w:tabs>
          <w:tab w:val="left" w:pos="1425"/>
        </w:tabs>
        <w:jc w:val="both"/>
        <w:rPr>
          <w:rFonts w:eastAsia="Calibri"/>
          <w:bCs/>
        </w:rPr>
      </w:pPr>
    </w:p>
    <w:p w14:paraId="7F1FFF60" w14:textId="77777777" w:rsidR="00DF0629" w:rsidRDefault="00DF0629" w:rsidP="00DF0629">
      <w:pPr>
        <w:pStyle w:val="NormalWeb"/>
        <w:shd w:val="clear" w:color="auto" w:fill="FFFFFF"/>
        <w:spacing w:before="0" w:beforeAutospacing="0" w:after="0" w:afterAutospacing="0"/>
        <w:jc w:val="both"/>
        <w:rPr>
          <w:color w:val="000000"/>
        </w:rPr>
      </w:pPr>
      <w:r>
        <w:rPr>
          <w:b/>
          <w:bCs/>
          <w:color w:val="000000"/>
          <w:u w:val="single"/>
          <w:bdr w:val="none" w:sz="0" w:space="0" w:color="auto" w:frame="1"/>
        </w:rPr>
        <w:t>ACUERDO NÚMERO TREINTA Y CINCO:  </w:t>
      </w:r>
    </w:p>
    <w:p w14:paraId="0994F91E" w14:textId="77777777" w:rsidR="00DF0629" w:rsidRDefault="00DF0629" w:rsidP="00DF0629">
      <w:pPr>
        <w:pStyle w:val="NormalWeb"/>
        <w:shd w:val="clear" w:color="auto" w:fill="FFFFFF"/>
        <w:spacing w:before="0" w:beforeAutospacing="0" w:after="0" w:afterAutospacing="0"/>
        <w:jc w:val="both"/>
        <w:rPr>
          <w:color w:val="000000"/>
        </w:rPr>
      </w:pPr>
      <w:r>
        <w:rPr>
          <w:color w:val="000000"/>
          <w:bdr w:val="none" w:sz="0" w:space="0" w:color="auto" w:frame="1"/>
        </w:rPr>
        <w:t> </w:t>
      </w:r>
    </w:p>
    <w:p w14:paraId="3325B576" w14:textId="77777777" w:rsidR="00DF0629" w:rsidRDefault="00DF0629" w:rsidP="00DF0629">
      <w:pPr>
        <w:pStyle w:val="NormalWeb"/>
        <w:shd w:val="clear" w:color="auto" w:fill="FFFFFF"/>
        <w:spacing w:before="0" w:beforeAutospacing="0" w:after="0" w:afterAutospacing="0" w:line="257" w:lineRule="atLeast"/>
        <w:jc w:val="both"/>
        <w:rPr>
          <w:b/>
          <w:bCs/>
          <w:color w:val="000000"/>
          <w:bdr w:val="none" w:sz="0" w:space="0" w:color="auto" w:frame="1"/>
        </w:rPr>
      </w:pPr>
      <w:r>
        <w:rPr>
          <w:color w:val="000000"/>
          <w:bdr w:val="none" w:sz="0" w:space="0" w:color="auto" w:frame="1"/>
        </w:rPr>
        <w:t>El Concejo Municipal de Metapán, Departamento de Santa Ana en uso de las  facultades que le confiere el numeral 7 de art. 30 del Código Municipal, relacionado con el Presupuesto del Municipio; y los Arts. 3 numeral 2, 72, 73, 74, 75, 76 y 77 del mismo Código, por </w:t>
      </w:r>
      <w:r>
        <w:rPr>
          <w:b/>
          <w:bCs/>
          <w:color w:val="000000"/>
          <w:bdr w:val="none" w:sz="0" w:space="0" w:color="auto" w:frame="1"/>
        </w:rPr>
        <w:t>UNANIMIDAD ACUERDA:  </w:t>
      </w:r>
    </w:p>
    <w:p w14:paraId="48AF473C" w14:textId="77777777" w:rsidR="00DF0629" w:rsidRDefault="00DF0629" w:rsidP="00DF0629">
      <w:pPr>
        <w:pStyle w:val="NormalWeb"/>
        <w:shd w:val="clear" w:color="auto" w:fill="FFFFFF"/>
        <w:spacing w:before="0" w:beforeAutospacing="0" w:after="0" w:afterAutospacing="0" w:line="257" w:lineRule="atLeast"/>
        <w:jc w:val="both"/>
        <w:rPr>
          <w:color w:val="000000"/>
        </w:rPr>
      </w:pPr>
    </w:p>
    <w:p w14:paraId="074C9AB3" w14:textId="77777777" w:rsidR="00DF0629" w:rsidRDefault="00DF0629" w:rsidP="00DF0629">
      <w:pPr>
        <w:pStyle w:val="NormalWeb"/>
        <w:shd w:val="clear" w:color="auto" w:fill="FFFFFF"/>
        <w:spacing w:before="0" w:beforeAutospacing="0" w:after="0" w:afterAutospacing="0"/>
        <w:jc w:val="both"/>
        <w:rPr>
          <w:rFonts w:ascii="Arial" w:hAnsi="Arial" w:cs="Arial"/>
          <w:color w:val="000000"/>
          <w:spacing w:val="-3"/>
        </w:rPr>
      </w:pPr>
      <w:r>
        <w:rPr>
          <w:color w:val="000000"/>
          <w:spacing w:val="-3"/>
          <w:bdr w:val="none" w:sz="0" w:space="0" w:color="auto" w:frame="1"/>
          <w:lang w:val="es-ES"/>
        </w:rPr>
        <w:t>Aprobar el Presupuesto de Ingresos y Egresos del Municipio de Metapán con sus Disposiciones Generales, para el ejercicio que inicia el uno de enero y finaliza el treinta y uno de diciembre del año dos mil veintiuno.- </w:t>
      </w:r>
    </w:p>
    <w:p w14:paraId="20D76699" w14:textId="77777777" w:rsidR="00DF0629" w:rsidRDefault="00DF0629" w:rsidP="00DF0629">
      <w:pPr>
        <w:pStyle w:val="NormalWeb"/>
        <w:shd w:val="clear" w:color="auto" w:fill="FFFFFF"/>
        <w:spacing w:before="0" w:beforeAutospacing="0" w:after="0" w:afterAutospacing="0" w:line="257" w:lineRule="atLeast"/>
        <w:jc w:val="both"/>
        <w:rPr>
          <w:color w:val="000000"/>
        </w:rPr>
      </w:pPr>
      <w:r>
        <w:rPr>
          <w:color w:val="000000"/>
          <w:bdr w:val="none" w:sz="0" w:space="0" w:color="auto" w:frame="1"/>
        </w:rPr>
        <w:t>COMUNIQUESE.  </w:t>
      </w:r>
    </w:p>
    <w:p w14:paraId="0287BD73" w14:textId="77777777" w:rsidR="00703896" w:rsidRDefault="00703896" w:rsidP="00513478">
      <w:pPr>
        <w:jc w:val="both"/>
        <w:rPr>
          <w:rFonts w:eastAsia="Calibri"/>
        </w:rPr>
      </w:pPr>
    </w:p>
    <w:p w14:paraId="2C7B8B4B" w14:textId="77777777" w:rsidR="00C703A9" w:rsidRDefault="00C703A9" w:rsidP="00C703A9">
      <w:pPr>
        <w:spacing w:after="0" w:line="240" w:lineRule="auto"/>
        <w:jc w:val="both"/>
        <w:rPr>
          <w:b/>
          <w:szCs w:val="24"/>
          <w:u w:val="single"/>
        </w:rPr>
      </w:pPr>
      <w:bookmarkStart w:id="115" w:name="_Hlk59604368"/>
      <w:r w:rsidRPr="005D1931">
        <w:rPr>
          <w:b/>
          <w:szCs w:val="24"/>
          <w:u w:val="single"/>
        </w:rPr>
        <w:t>ACUERDO NÚME</w:t>
      </w:r>
      <w:r>
        <w:rPr>
          <w:b/>
          <w:szCs w:val="24"/>
          <w:u w:val="single"/>
        </w:rPr>
        <w:t xml:space="preserve">RO TREINTA Y SEIS: </w:t>
      </w:r>
    </w:p>
    <w:p w14:paraId="1A9B7DAA" w14:textId="77777777" w:rsidR="00C703A9" w:rsidRPr="005D1931" w:rsidRDefault="00C703A9" w:rsidP="00C703A9">
      <w:pPr>
        <w:spacing w:after="0" w:line="240" w:lineRule="auto"/>
        <w:jc w:val="both"/>
        <w:rPr>
          <w:b/>
          <w:szCs w:val="24"/>
          <w:u w:val="single"/>
        </w:rPr>
      </w:pPr>
      <w:r>
        <w:rPr>
          <w:b/>
          <w:szCs w:val="24"/>
          <w:u w:val="single"/>
        </w:rPr>
        <w:t xml:space="preserve"> </w:t>
      </w:r>
    </w:p>
    <w:p w14:paraId="5A309CD3" w14:textId="77777777" w:rsidR="00C703A9" w:rsidRDefault="00C703A9" w:rsidP="00C703A9">
      <w:pPr>
        <w:jc w:val="both"/>
        <w:rPr>
          <w:szCs w:val="24"/>
        </w:rPr>
      </w:pPr>
      <w:r w:rsidRPr="005D1931">
        <w:rPr>
          <w:szCs w:val="24"/>
        </w:rPr>
        <w:t>El Concejo Municipal de Metapán en uso de las facultades que el Código Municipal les confiere, ACUERDA:</w:t>
      </w:r>
      <w:r w:rsidRPr="005D1931">
        <w:rPr>
          <w:color w:val="000000"/>
          <w:szCs w:val="24"/>
        </w:rPr>
        <w:t xml:space="preserve"> </w:t>
      </w:r>
      <w:r w:rsidRPr="005D1931">
        <w:rPr>
          <w:szCs w:val="24"/>
        </w:rPr>
        <w:t xml:space="preserve">EROGAR la cantidad de </w:t>
      </w:r>
      <w:r>
        <w:rPr>
          <w:b/>
          <w:szCs w:val="24"/>
        </w:rPr>
        <w:t>DOS MIL SETENTA Y OCHO 75/100</w:t>
      </w:r>
      <w:r w:rsidRPr="005D1931">
        <w:rPr>
          <w:b/>
          <w:szCs w:val="24"/>
        </w:rPr>
        <w:t xml:space="preserve"> DÓLARES DE</w:t>
      </w:r>
      <w:r w:rsidRPr="005D1931">
        <w:rPr>
          <w:szCs w:val="24"/>
        </w:rPr>
        <w:t xml:space="preserve"> </w:t>
      </w:r>
      <w:r w:rsidRPr="005D1931">
        <w:rPr>
          <w:b/>
          <w:szCs w:val="24"/>
        </w:rPr>
        <w:t>LOS ESTADOS UNIDOS DE AMÉRICA ($</w:t>
      </w:r>
      <w:r>
        <w:rPr>
          <w:b/>
          <w:szCs w:val="24"/>
        </w:rPr>
        <w:t>2,078.75</w:t>
      </w:r>
      <w:r w:rsidRPr="005D1931">
        <w:rPr>
          <w:b/>
          <w:szCs w:val="24"/>
        </w:rPr>
        <w:t>)</w:t>
      </w:r>
      <w:r w:rsidRPr="005D1931">
        <w:rPr>
          <w:szCs w:val="24"/>
        </w:rPr>
        <w:t xml:space="preserve"> a favor de </w:t>
      </w:r>
      <w:r w:rsidRPr="005D1931">
        <w:rPr>
          <w:b/>
          <w:szCs w:val="24"/>
        </w:rPr>
        <w:t xml:space="preserve">AES CLESA Y CIA S EN C DE C V </w:t>
      </w:r>
      <w:r w:rsidRPr="005D1931">
        <w:rPr>
          <w:szCs w:val="24"/>
        </w:rPr>
        <w:t>(NIC 18454)</w:t>
      </w:r>
      <w:r w:rsidRPr="005D1931">
        <w:rPr>
          <w:b/>
          <w:szCs w:val="24"/>
        </w:rPr>
        <w:t xml:space="preserve"> V/ </w:t>
      </w:r>
      <w:r w:rsidRPr="005D1931">
        <w:rPr>
          <w:szCs w:val="24"/>
        </w:rPr>
        <w:t xml:space="preserve">Pago de la comisión de recibos del cobro de tasas de los contribuyentes, durante el mes de </w:t>
      </w:r>
      <w:r>
        <w:rPr>
          <w:szCs w:val="24"/>
        </w:rPr>
        <w:t xml:space="preserve">NOVIEMBRE </w:t>
      </w:r>
      <w:r w:rsidRPr="005D1931">
        <w:rPr>
          <w:szCs w:val="24"/>
        </w:rPr>
        <w:t xml:space="preserve">del año dos mil veinte, según factura </w:t>
      </w:r>
      <w:proofErr w:type="spellStart"/>
      <w:r w:rsidRPr="005D1931">
        <w:rPr>
          <w:szCs w:val="24"/>
        </w:rPr>
        <w:t>N°</w:t>
      </w:r>
      <w:proofErr w:type="spellEnd"/>
      <w:r w:rsidRPr="005D1931">
        <w:rPr>
          <w:szCs w:val="24"/>
        </w:rPr>
        <w:t xml:space="preserve"> </w:t>
      </w:r>
      <w:r>
        <w:rPr>
          <w:szCs w:val="24"/>
        </w:rPr>
        <w:t xml:space="preserve">66117158. </w:t>
      </w:r>
      <w:r w:rsidRPr="005D1931">
        <w:rPr>
          <w:szCs w:val="24"/>
        </w:rPr>
        <w:t>Aplicando dicho gasto a la línea 0101 del código 54399 autorizando a tesorería a efectuar los pagos correspondientes FONDOS PROPIOS</w:t>
      </w:r>
    </w:p>
    <w:p w14:paraId="15FD4217" w14:textId="77777777" w:rsidR="00572863" w:rsidRDefault="00572863" w:rsidP="00C703A9">
      <w:pPr>
        <w:jc w:val="both"/>
        <w:rPr>
          <w:szCs w:val="24"/>
        </w:rPr>
      </w:pPr>
    </w:p>
    <w:p w14:paraId="2FDD345D" w14:textId="77777777" w:rsidR="009D5CEA" w:rsidRPr="001444F3" w:rsidRDefault="009D5CEA" w:rsidP="009D5CEA">
      <w:pPr>
        <w:spacing w:after="0" w:line="240" w:lineRule="auto"/>
        <w:jc w:val="both"/>
        <w:rPr>
          <w:rFonts w:eastAsia="Times New Roman"/>
          <w:b/>
          <w:spacing w:val="-3"/>
          <w:szCs w:val="24"/>
        </w:rPr>
      </w:pPr>
      <w:bookmarkStart w:id="116" w:name="_Hlk59606049"/>
      <w:r w:rsidRPr="001444F3">
        <w:rPr>
          <w:rFonts w:eastAsia="Times New Roman"/>
          <w:b/>
          <w:spacing w:val="-3"/>
          <w:szCs w:val="24"/>
          <w:u w:val="single"/>
        </w:rPr>
        <w:t xml:space="preserve">ACUERDO NÚMERO </w:t>
      </w:r>
      <w:r>
        <w:rPr>
          <w:rFonts w:eastAsia="Times New Roman"/>
          <w:b/>
          <w:spacing w:val="-3"/>
          <w:szCs w:val="24"/>
          <w:u w:val="single"/>
        </w:rPr>
        <w:t xml:space="preserve">TREINTA Y SIETE: </w:t>
      </w:r>
      <w:r w:rsidRPr="001444F3">
        <w:rPr>
          <w:rFonts w:eastAsia="Times New Roman"/>
          <w:b/>
          <w:spacing w:val="-3"/>
          <w:szCs w:val="24"/>
          <w:u w:val="single"/>
        </w:rPr>
        <w:t xml:space="preserve">        </w:t>
      </w:r>
    </w:p>
    <w:p w14:paraId="542E9C9D" w14:textId="77777777" w:rsidR="009D5CEA" w:rsidRPr="00AC728D" w:rsidRDefault="009D5CEA" w:rsidP="009D5CEA">
      <w:pPr>
        <w:spacing w:after="0" w:line="240" w:lineRule="auto"/>
        <w:jc w:val="both"/>
        <w:rPr>
          <w:rFonts w:eastAsia="Times New Roman"/>
          <w:szCs w:val="24"/>
        </w:rPr>
      </w:pPr>
      <w:r w:rsidRPr="001444F3">
        <w:rPr>
          <w:rFonts w:eastAsia="Times New Roman"/>
          <w:szCs w:val="24"/>
        </w:rPr>
        <w:t xml:space="preserve">El Concejo Municipal de Metapán, en uso de las facultades que el código municipal les confiere </w:t>
      </w:r>
      <w:r w:rsidRPr="001444F3">
        <w:rPr>
          <w:rFonts w:eastAsia="Times New Roman"/>
          <w:b/>
          <w:szCs w:val="24"/>
        </w:rPr>
        <w:t>ACUERDA:</w:t>
      </w:r>
      <w:r w:rsidRPr="001444F3">
        <w:rPr>
          <w:rFonts w:eastAsia="Times New Roman"/>
          <w:szCs w:val="24"/>
        </w:rPr>
        <w:t xml:space="preserve"> </w:t>
      </w:r>
      <w:r w:rsidRPr="001444F3">
        <w:rPr>
          <w:rFonts w:eastAsia="Calibri"/>
          <w:szCs w:val="24"/>
        </w:rPr>
        <w:t xml:space="preserve">EROGAR la cantidad de </w:t>
      </w:r>
      <w:r>
        <w:rPr>
          <w:rFonts w:eastAsia="Calibri"/>
          <w:b/>
          <w:szCs w:val="24"/>
        </w:rPr>
        <w:t>CUATROCIENTOS CINCUENTA 0</w:t>
      </w:r>
      <w:r w:rsidRPr="001444F3">
        <w:rPr>
          <w:rFonts w:eastAsia="Calibri"/>
          <w:b/>
          <w:szCs w:val="24"/>
        </w:rPr>
        <w:t>0/100 DÓLARES DE LOS ESTADOS UNIDOS DE AMÉRICA</w:t>
      </w:r>
      <w:r w:rsidRPr="001444F3">
        <w:rPr>
          <w:rFonts w:eastAsia="Calibri"/>
          <w:szCs w:val="24"/>
        </w:rPr>
        <w:t>.</w:t>
      </w:r>
      <w:r>
        <w:rPr>
          <w:rFonts w:eastAsia="Calibri"/>
          <w:b/>
          <w:szCs w:val="24"/>
        </w:rPr>
        <w:t xml:space="preserve"> ($450.0</w:t>
      </w:r>
      <w:r w:rsidRPr="001444F3">
        <w:rPr>
          <w:rFonts w:eastAsia="Calibri"/>
          <w:b/>
          <w:szCs w:val="24"/>
        </w:rPr>
        <w:t xml:space="preserve">0) </w:t>
      </w:r>
      <w:r w:rsidRPr="001444F3">
        <w:rPr>
          <w:rFonts w:eastAsia="Calibri"/>
          <w:szCs w:val="24"/>
        </w:rPr>
        <w:t xml:space="preserve"> A favor de</w:t>
      </w:r>
      <w:r>
        <w:rPr>
          <w:rFonts w:eastAsia="Calibri"/>
          <w:szCs w:val="24"/>
        </w:rPr>
        <w:t xml:space="preserve"> la </w:t>
      </w:r>
      <w:r w:rsidRPr="001129A2">
        <w:rPr>
          <w:rFonts w:eastAsia="Calibri"/>
          <w:b/>
          <w:szCs w:val="24"/>
        </w:rPr>
        <w:t>SRITA.</w:t>
      </w:r>
      <w:r w:rsidRPr="001444F3">
        <w:rPr>
          <w:rFonts w:eastAsia="Calibri"/>
          <w:szCs w:val="24"/>
        </w:rPr>
        <w:t xml:space="preserve"> </w:t>
      </w:r>
      <w:r>
        <w:rPr>
          <w:rFonts w:eastAsia="Calibri"/>
          <w:b/>
          <w:szCs w:val="24"/>
        </w:rPr>
        <w:t>MARIA ESTEFANY PEREZ DIAZ</w:t>
      </w:r>
      <w:r w:rsidRPr="001444F3">
        <w:rPr>
          <w:rFonts w:eastAsia="Calibri"/>
          <w:szCs w:val="24"/>
        </w:rPr>
        <w:t xml:space="preserve"> V/ en concepto de pago p</w:t>
      </w:r>
      <w:r>
        <w:rPr>
          <w:rFonts w:eastAsia="Calibri"/>
          <w:szCs w:val="24"/>
        </w:rPr>
        <w:t>or servicios profesionales de enfermería en las instalaciones de la Alcaldía Municipal de Metapán</w:t>
      </w:r>
      <w:r w:rsidRPr="001444F3">
        <w:rPr>
          <w:rFonts w:eastAsia="Calibri"/>
          <w:szCs w:val="24"/>
        </w:rPr>
        <w:t xml:space="preserve">, correspondiente </w:t>
      </w:r>
      <w:r>
        <w:rPr>
          <w:rFonts w:eastAsia="Calibri"/>
          <w:szCs w:val="24"/>
        </w:rPr>
        <w:t>al periodo del 01 al 31 de Diciembre de 2020</w:t>
      </w:r>
      <w:r w:rsidRPr="001444F3">
        <w:rPr>
          <w:rFonts w:eastAsia="Calibri"/>
          <w:szCs w:val="24"/>
        </w:rPr>
        <w:t xml:space="preserve">, Conforme a Recibo. </w:t>
      </w:r>
      <w:r w:rsidRPr="001444F3">
        <w:rPr>
          <w:rFonts w:eastAsia="Calibri"/>
          <w:szCs w:val="24"/>
        </w:rPr>
        <w:lastRenderedPageBreak/>
        <w:t>Aplicando dicho gasto al código No. 51901 de la línea 0101, del</w:t>
      </w:r>
      <w:r>
        <w:rPr>
          <w:rFonts w:eastAsia="Calibri"/>
          <w:szCs w:val="24"/>
        </w:rPr>
        <w:t xml:space="preserve"> Presupuesto Municipal Vigente. </w:t>
      </w:r>
      <w:r w:rsidRPr="001444F3">
        <w:rPr>
          <w:rFonts w:eastAsia="Calibri"/>
          <w:szCs w:val="24"/>
        </w:rPr>
        <w:t xml:space="preserve">Autorizando a tesorería a efectuar los pagos correspondientes FONDOS PROPIOS. Cuenta </w:t>
      </w:r>
      <w:proofErr w:type="spellStart"/>
      <w:r w:rsidRPr="001444F3">
        <w:rPr>
          <w:rFonts w:eastAsia="Calibri"/>
          <w:szCs w:val="24"/>
        </w:rPr>
        <w:t>N°</w:t>
      </w:r>
      <w:proofErr w:type="spellEnd"/>
      <w:r w:rsidRPr="001444F3">
        <w:rPr>
          <w:rFonts w:eastAsia="Calibri"/>
          <w:szCs w:val="24"/>
        </w:rPr>
        <w:t xml:space="preserve"> 00500003666</w:t>
      </w:r>
    </w:p>
    <w:p w14:paraId="1B3B2228" w14:textId="77777777" w:rsidR="006F2CDF" w:rsidRDefault="006F2CDF" w:rsidP="00C703A9">
      <w:pPr>
        <w:jc w:val="both"/>
        <w:rPr>
          <w:szCs w:val="24"/>
        </w:rPr>
      </w:pPr>
      <w:bookmarkStart w:id="117" w:name="_Hlk60211580"/>
      <w:bookmarkEnd w:id="116"/>
    </w:p>
    <w:p w14:paraId="469A1A51" w14:textId="77777777" w:rsidR="0056521D" w:rsidRPr="0099590D" w:rsidRDefault="0056521D" w:rsidP="0056521D">
      <w:pPr>
        <w:jc w:val="both"/>
        <w:rPr>
          <w:rFonts w:eastAsia="Calibri"/>
          <w:b/>
          <w:bCs/>
          <w:u w:val="single"/>
        </w:rPr>
      </w:pPr>
      <w:r w:rsidRPr="0099590D">
        <w:rPr>
          <w:rFonts w:eastAsia="Calibri"/>
          <w:b/>
          <w:bCs/>
          <w:u w:val="single"/>
        </w:rPr>
        <w:t xml:space="preserve">ACUERDO NÚMERO </w:t>
      </w:r>
      <w:r>
        <w:rPr>
          <w:rFonts w:eastAsia="Calibri"/>
          <w:b/>
          <w:bCs/>
          <w:u w:val="single"/>
        </w:rPr>
        <w:t xml:space="preserve">TREINTA Y OCHO: </w:t>
      </w:r>
    </w:p>
    <w:p w14:paraId="20F081B3" w14:textId="77777777" w:rsidR="0056521D" w:rsidRDefault="0056521D" w:rsidP="0056521D">
      <w:pPr>
        <w:jc w:val="both"/>
        <w:rPr>
          <w:rFonts w:eastAsia="Calibri"/>
        </w:rPr>
      </w:pPr>
      <w:r>
        <w:rPr>
          <w:rFonts w:eastAsia="Calibri"/>
        </w:rPr>
        <w:t>El Concejo Municipal CONSIDERANDO:</w:t>
      </w:r>
    </w:p>
    <w:p w14:paraId="45AC7590" w14:textId="77777777" w:rsidR="0056521D" w:rsidRDefault="0056521D" w:rsidP="0056521D">
      <w:pPr>
        <w:spacing w:after="200" w:line="276" w:lineRule="auto"/>
        <w:jc w:val="both"/>
        <w:rPr>
          <w:rFonts w:eastAsia="MS Mincho"/>
          <w:lang w:eastAsia="es-SV"/>
        </w:rPr>
      </w:pPr>
      <w:r>
        <w:rPr>
          <w:rFonts w:eastAsia="MS Mincho"/>
          <w:lang w:eastAsia="es-SV"/>
        </w:rPr>
        <w:t xml:space="preserve">I.- </w:t>
      </w:r>
      <w:r w:rsidRPr="00BA0869">
        <w:rPr>
          <w:rFonts w:eastAsia="MS Mincho"/>
          <w:lang w:eastAsia="es-SV"/>
        </w:rPr>
        <w:t>Que el treinta y uno de diciembre del 2</w:t>
      </w:r>
      <w:r>
        <w:rPr>
          <w:rFonts w:eastAsia="MS Mincho"/>
          <w:lang w:eastAsia="es-SV"/>
        </w:rPr>
        <w:t>020</w:t>
      </w:r>
      <w:r w:rsidRPr="00BA0869">
        <w:rPr>
          <w:rFonts w:eastAsia="MS Mincho"/>
          <w:lang w:eastAsia="es-SV"/>
        </w:rPr>
        <w:t>, vence  el contrato suscrito con el Sr. José Atilio Escobar Gómez y la Municipalidad de Metapán, correspondiente a los servicios como técnico electricista.</w:t>
      </w:r>
    </w:p>
    <w:p w14:paraId="0426DE5F" w14:textId="77777777" w:rsidR="0056521D" w:rsidRDefault="0056521D" w:rsidP="0056521D">
      <w:pPr>
        <w:spacing w:after="200" w:line="276" w:lineRule="auto"/>
        <w:jc w:val="both"/>
        <w:rPr>
          <w:rFonts w:eastAsia="MS Mincho"/>
          <w:lang w:eastAsia="es-SV"/>
        </w:rPr>
      </w:pPr>
      <w:r>
        <w:rPr>
          <w:rFonts w:eastAsia="MS Mincho"/>
          <w:lang w:eastAsia="es-SV"/>
        </w:rPr>
        <w:t xml:space="preserve">II.- </w:t>
      </w:r>
      <w:r>
        <w:rPr>
          <w:rFonts w:eastAsia="MS Mincho"/>
          <w:szCs w:val="24"/>
          <w:lang w:eastAsia="es-SV"/>
        </w:rPr>
        <w:t xml:space="preserve">Que es una de nuestras competencias la promoción del desarrollo industrial, comercial, agropecuario, artesanal y de los servicios básicos a las comunidades </w:t>
      </w:r>
      <w:proofErr w:type="spellStart"/>
      <w:r>
        <w:rPr>
          <w:rFonts w:eastAsia="MS Mincho"/>
          <w:szCs w:val="24"/>
          <w:lang w:eastAsia="es-SV"/>
        </w:rPr>
        <w:t>metapanecas</w:t>
      </w:r>
      <w:proofErr w:type="spellEnd"/>
      <w:r>
        <w:rPr>
          <w:rFonts w:eastAsia="MS Mincho"/>
          <w:szCs w:val="24"/>
          <w:lang w:eastAsia="es-SV"/>
        </w:rPr>
        <w:t>;</w:t>
      </w:r>
    </w:p>
    <w:p w14:paraId="622D99CF" w14:textId="77777777" w:rsidR="0056521D" w:rsidRDefault="0056521D" w:rsidP="0056521D">
      <w:pPr>
        <w:spacing w:after="200" w:line="276" w:lineRule="auto"/>
        <w:jc w:val="both"/>
        <w:rPr>
          <w:rFonts w:eastAsia="MS Mincho"/>
          <w:lang w:eastAsia="es-SV"/>
        </w:rPr>
      </w:pPr>
      <w:r>
        <w:rPr>
          <w:rFonts w:eastAsia="MS Mincho"/>
          <w:lang w:eastAsia="es-SV"/>
        </w:rPr>
        <w:t xml:space="preserve">III.- </w:t>
      </w:r>
      <w:r>
        <w:rPr>
          <w:rFonts w:eastAsia="MS Mincho"/>
          <w:szCs w:val="24"/>
          <w:lang w:eastAsia="es-SV"/>
        </w:rPr>
        <w:t xml:space="preserve">Que los proyectos de electrificación, son prioritarios y necesarios paras las comunidades </w:t>
      </w:r>
      <w:proofErr w:type="spellStart"/>
      <w:r>
        <w:rPr>
          <w:rFonts w:eastAsia="MS Mincho"/>
          <w:szCs w:val="24"/>
          <w:lang w:eastAsia="es-SV"/>
        </w:rPr>
        <w:t>metapanecas</w:t>
      </w:r>
      <w:proofErr w:type="spellEnd"/>
      <w:r>
        <w:rPr>
          <w:rFonts w:eastAsia="MS Mincho"/>
          <w:szCs w:val="24"/>
          <w:lang w:eastAsia="es-SV"/>
        </w:rPr>
        <w:t>; siendo este uno de los servicios básicos de cada hogar.</w:t>
      </w:r>
    </w:p>
    <w:p w14:paraId="0A7275FD" w14:textId="77777777" w:rsidR="0056521D" w:rsidRDefault="0056521D" w:rsidP="0056521D">
      <w:pPr>
        <w:spacing w:after="200" w:line="276" w:lineRule="auto"/>
        <w:jc w:val="both"/>
        <w:rPr>
          <w:rFonts w:eastAsia="MS Mincho"/>
          <w:szCs w:val="24"/>
          <w:lang w:eastAsia="es-SV"/>
        </w:rPr>
      </w:pPr>
      <w:r>
        <w:rPr>
          <w:rFonts w:eastAsia="MS Mincho"/>
          <w:lang w:eastAsia="es-SV"/>
        </w:rPr>
        <w:t xml:space="preserve">IV.- </w:t>
      </w:r>
      <w:r>
        <w:rPr>
          <w:rFonts w:eastAsia="MS Mincho"/>
          <w:szCs w:val="24"/>
          <w:lang w:eastAsia="es-SV"/>
        </w:rPr>
        <w:t xml:space="preserve">Que la necesidad sigue siendo la misma, la de continuar con sus servicios, del referido señor;  en apoyo a la Unidad de Ingeniería Eléctrica, para elaboración de carpetas técnicas y ejecución de proyectos de electrificaciones en el Municipio de Metapán; </w:t>
      </w:r>
    </w:p>
    <w:p w14:paraId="642531F1" w14:textId="77777777" w:rsidR="0056521D" w:rsidRDefault="0056521D" w:rsidP="0056521D">
      <w:pPr>
        <w:spacing w:after="200" w:line="276" w:lineRule="auto"/>
        <w:contextualSpacing/>
        <w:jc w:val="both"/>
        <w:rPr>
          <w:rFonts w:eastAsia="MS Mincho"/>
          <w:b/>
          <w:szCs w:val="24"/>
          <w:lang w:eastAsia="es-SV"/>
        </w:rPr>
      </w:pPr>
      <w:r>
        <w:rPr>
          <w:rFonts w:eastAsia="MS Mincho"/>
          <w:szCs w:val="24"/>
          <w:lang w:eastAsia="es-SV"/>
        </w:rPr>
        <w:t xml:space="preserve">POR TANTO, el Concejo Municipal en uso de las facultades que el Código Municipal les confiere, </w:t>
      </w:r>
      <w:r>
        <w:rPr>
          <w:rFonts w:eastAsia="MS Mincho"/>
          <w:b/>
          <w:szCs w:val="24"/>
          <w:lang w:eastAsia="es-SV"/>
        </w:rPr>
        <w:t xml:space="preserve">ACUERDA: </w:t>
      </w:r>
    </w:p>
    <w:p w14:paraId="01F9CBE3" w14:textId="0B251B10" w:rsidR="00F52A40" w:rsidRPr="00F52A40" w:rsidRDefault="0042602E" w:rsidP="00842726">
      <w:pPr>
        <w:pStyle w:val="Prrafodelista"/>
        <w:numPr>
          <w:ilvl w:val="0"/>
          <w:numId w:val="248"/>
        </w:numPr>
        <w:jc w:val="both"/>
        <w:rPr>
          <w:rFonts w:ascii="Cambria" w:hAnsi="Cambria" w:cs="Cambria"/>
          <w:color w:val="000000"/>
          <w:szCs w:val="24"/>
        </w:rPr>
      </w:pPr>
      <w:r w:rsidRPr="00BD6A08">
        <w:rPr>
          <w:rFonts w:eastAsia="MS Mincho"/>
          <w:szCs w:val="24"/>
          <w:lang w:eastAsia="es-SV"/>
        </w:rPr>
        <w:t xml:space="preserve">Girar instrucciones a la Unidad de Adquisiciones y Contrataciones Institucionales, para que de conformidad al Art. </w:t>
      </w:r>
      <w:r w:rsidR="00F52A40" w:rsidRPr="00BD6A08">
        <w:rPr>
          <w:rFonts w:eastAsia="MS Mincho"/>
          <w:szCs w:val="24"/>
          <w:lang w:eastAsia="es-SV"/>
        </w:rPr>
        <w:t>72</w:t>
      </w:r>
      <w:r w:rsidR="00FB7753" w:rsidRPr="00BD6A08">
        <w:rPr>
          <w:rFonts w:eastAsia="MS Mincho"/>
          <w:szCs w:val="24"/>
          <w:lang w:eastAsia="es-SV"/>
        </w:rPr>
        <w:t xml:space="preserve"> literal i)</w:t>
      </w:r>
      <w:r w:rsidR="00F52A40" w:rsidRPr="00BD6A08">
        <w:rPr>
          <w:rFonts w:eastAsia="MS Mincho"/>
          <w:szCs w:val="24"/>
          <w:lang w:eastAsia="es-SV"/>
        </w:rPr>
        <w:t xml:space="preserve"> de la Ley de Adquisiciones y Contrataciones de la Administración Pública LACAP</w:t>
      </w:r>
      <w:r w:rsidR="00FB7753" w:rsidRPr="00BD6A08">
        <w:rPr>
          <w:rFonts w:eastAsia="MS Mincho"/>
          <w:szCs w:val="24"/>
          <w:lang w:eastAsia="es-SV"/>
        </w:rPr>
        <w:t xml:space="preserve">, realice el proceso de contratación directa </w:t>
      </w:r>
      <w:r w:rsidR="00BD6A08" w:rsidRPr="00BD6A08">
        <w:rPr>
          <w:rFonts w:eastAsia="MS Mincho"/>
          <w:szCs w:val="24"/>
          <w:lang w:eastAsia="es-SV"/>
        </w:rPr>
        <w:t xml:space="preserve">del técnico electricista </w:t>
      </w:r>
      <w:r w:rsidR="00FB7753" w:rsidRPr="00BD6A08">
        <w:rPr>
          <w:rFonts w:eastAsia="MS Mincho"/>
          <w:szCs w:val="24"/>
          <w:lang w:eastAsia="es-SV"/>
        </w:rPr>
        <w:t xml:space="preserve"> </w:t>
      </w:r>
      <w:r w:rsidR="00BD6A08" w:rsidRPr="00BD6A08">
        <w:rPr>
          <w:szCs w:val="24"/>
        </w:rPr>
        <w:t xml:space="preserve">José Atilio Escobar Gómez, con Documento Único de Identidad </w:t>
      </w:r>
      <w:proofErr w:type="spellStart"/>
      <w:r w:rsidR="00BD6A08" w:rsidRPr="00BD6A08">
        <w:rPr>
          <w:szCs w:val="24"/>
        </w:rPr>
        <w:t>N°</w:t>
      </w:r>
      <w:proofErr w:type="spellEnd"/>
      <w:r w:rsidR="00BD6A08" w:rsidRPr="00BD6A08">
        <w:rPr>
          <w:szCs w:val="24"/>
        </w:rPr>
        <w:t xml:space="preserve"> </w:t>
      </w:r>
      <w:proofErr w:type="spellStart"/>
      <w:r w:rsidR="00FA7C08">
        <w:rPr>
          <w:szCs w:val="24"/>
        </w:rPr>
        <w:t>xxxxxxxx</w:t>
      </w:r>
      <w:proofErr w:type="spellEnd"/>
      <w:r w:rsidR="00BD6A08" w:rsidRPr="00BD6A08">
        <w:rPr>
          <w:szCs w:val="24"/>
        </w:rPr>
        <w:t xml:space="preserve"> y Número de Identificación Tributaria </w:t>
      </w:r>
      <w:proofErr w:type="spellStart"/>
      <w:r w:rsidR="00FA7C08">
        <w:rPr>
          <w:szCs w:val="24"/>
        </w:rPr>
        <w:t>xxxxxxxxxxx</w:t>
      </w:r>
      <w:proofErr w:type="spellEnd"/>
      <w:r w:rsidR="00BD6A08" w:rsidRPr="00BD6A08">
        <w:rPr>
          <w:szCs w:val="24"/>
        </w:rPr>
        <w:t xml:space="preserve">; por un período de </w:t>
      </w:r>
      <w:r w:rsidR="00BD6A08">
        <w:t xml:space="preserve">seis </w:t>
      </w:r>
      <w:r w:rsidR="00BD6A08" w:rsidRPr="00BD6A08">
        <w:rPr>
          <w:szCs w:val="24"/>
        </w:rPr>
        <w:t xml:space="preserve">meses, de enero a junio del dos mil veintiuno;    </w:t>
      </w:r>
      <w:r w:rsidR="00BD6A08" w:rsidRPr="00BD6A08">
        <w:rPr>
          <w:rFonts w:eastAsia="MS Mincho"/>
          <w:szCs w:val="24"/>
          <w:lang w:eastAsia="es-SV"/>
        </w:rPr>
        <w:t>para la elaboración de carpetas técnicas, ejecución,  coordinación, elaboración de reportes de actividades;   de proyectos de electrificación en el Municipio</w:t>
      </w:r>
      <w:r w:rsidR="00D65A27">
        <w:rPr>
          <w:rFonts w:eastAsia="MS Mincho"/>
          <w:szCs w:val="24"/>
          <w:lang w:eastAsia="es-SV"/>
        </w:rPr>
        <w:t>.</w:t>
      </w:r>
      <w:r w:rsidR="00D65A27">
        <w:rPr>
          <w:rFonts w:ascii="Cambria" w:hAnsi="Cambria" w:cs="Cambria"/>
          <w:color w:val="000000"/>
          <w:szCs w:val="24"/>
        </w:rPr>
        <w:t xml:space="preserve"> </w:t>
      </w:r>
      <w:r w:rsidR="00BD6A08">
        <w:rPr>
          <w:rFonts w:ascii="Cambria" w:hAnsi="Cambria" w:cs="Cambria"/>
          <w:color w:val="000000"/>
          <w:szCs w:val="24"/>
        </w:rPr>
        <w:t xml:space="preserve">Comuníquese y </w:t>
      </w:r>
      <w:proofErr w:type="spellStart"/>
      <w:r w:rsidR="00BD6A08">
        <w:rPr>
          <w:rFonts w:ascii="Cambria" w:hAnsi="Cambria" w:cs="Cambria"/>
          <w:color w:val="000000"/>
          <w:szCs w:val="24"/>
        </w:rPr>
        <w:t>cer</w:t>
      </w:r>
      <w:r w:rsidR="00221E4B">
        <w:rPr>
          <w:rFonts w:ascii="Cambria" w:hAnsi="Cambria" w:cs="Cambria"/>
          <w:color w:val="000000"/>
          <w:szCs w:val="24"/>
        </w:rPr>
        <w:t>tifiquese</w:t>
      </w:r>
      <w:proofErr w:type="spellEnd"/>
      <w:r w:rsidR="00221E4B">
        <w:rPr>
          <w:rFonts w:ascii="Cambria" w:hAnsi="Cambria" w:cs="Cambria"/>
          <w:color w:val="000000"/>
          <w:szCs w:val="24"/>
        </w:rPr>
        <w:t>,-</w:t>
      </w:r>
    </w:p>
    <w:bookmarkEnd w:id="117"/>
    <w:p w14:paraId="670F7511" w14:textId="77777777" w:rsidR="0056521D" w:rsidRDefault="0056521D" w:rsidP="00C703A9">
      <w:pPr>
        <w:jc w:val="both"/>
        <w:rPr>
          <w:szCs w:val="24"/>
        </w:rPr>
      </w:pPr>
    </w:p>
    <w:p w14:paraId="570AF075" w14:textId="77777777" w:rsidR="006667CA" w:rsidRPr="00967F16" w:rsidRDefault="006667CA" w:rsidP="006667CA">
      <w:pPr>
        <w:jc w:val="both"/>
        <w:rPr>
          <w:rFonts w:eastAsia="Times New Roman"/>
          <w:b/>
          <w:szCs w:val="24"/>
          <w:u w:val="single"/>
          <w:lang w:val="es-ES" w:eastAsia="es-ES"/>
        </w:rPr>
      </w:pPr>
      <w:bookmarkStart w:id="118" w:name="_Hlk59611126"/>
      <w:r w:rsidRPr="00967F16">
        <w:rPr>
          <w:rFonts w:eastAsia="Times New Roman"/>
          <w:b/>
          <w:szCs w:val="24"/>
          <w:u w:val="single"/>
          <w:lang w:val="es-ES" w:eastAsia="es-ES"/>
        </w:rPr>
        <w:t xml:space="preserve">ACUERDO NÚMERO </w:t>
      </w:r>
      <w:r>
        <w:rPr>
          <w:rFonts w:eastAsia="Times New Roman"/>
          <w:b/>
          <w:szCs w:val="24"/>
          <w:u w:val="single"/>
          <w:lang w:val="es-ES" w:eastAsia="es-ES"/>
        </w:rPr>
        <w:t xml:space="preserve">TREINTA Y NUEVE:   </w:t>
      </w:r>
    </w:p>
    <w:p w14:paraId="59B79CD5" w14:textId="77777777" w:rsidR="006667CA" w:rsidRPr="00967F16" w:rsidRDefault="006667CA" w:rsidP="006667CA">
      <w:pPr>
        <w:jc w:val="both"/>
        <w:rPr>
          <w:rFonts w:eastAsia="Times New Roman"/>
          <w:szCs w:val="24"/>
          <w:lang w:val="es-ES" w:eastAsia="es-ES"/>
        </w:rPr>
      </w:pPr>
      <w:r w:rsidRPr="00967F16">
        <w:rPr>
          <w:rFonts w:eastAsia="Times New Roman"/>
          <w:szCs w:val="24"/>
          <w:lang w:val="es-ES" w:eastAsia="es-ES"/>
        </w:rPr>
        <w:t>El Concejo Municipal CONSIDERANDO:</w:t>
      </w:r>
    </w:p>
    <w:p w14:paraId="74087988" w14:textId="77777777" w:rsidR="006667CA" w:rsidRPr="00967F16" w:rsidRDefault="006667CA" w:rsidP="006667CA">
      <w:pPr>
        <w:tabs>
          <w:tab w:val="left" w:pos="1680"/>
        </w:tabs>
        <w:spacing w:line="240" w:lineRule="auto"/>
        <w:jc w:val="both"/>
        <w:rPr>
          <w:szCs w:val="24"/>
        </w:rPr>
      </w:pPr>
      <w:r w:rsidRPr="00967F16">
        <w:rPr>
          <w:rFonts w:eastAsia="Times New Roman"/>
          <w:szCs w:val="24"/>
          <w:lang w:val="es-ES" w:eastAsia="es-ES"/>
        </w:rPr>
        <w:t xml:space="preserve">I.- </w:t>
      </w:r>
      <w:r w:rsidRPr="00967F16">
        <w:rPr>
          <w:szCs w:val="24"/>
        </w:rPr>
        <w:t>Que es uno de nuestros objetivos como Concejo Municipal es la prevención de riesgos dentro del municipio; y debido a que la municipalidad comparte el objetivo de cooperar entre sí para apoyar con los diferentes servicios que ofrece la Policía; en especial el de garantizar el orden, la seguridad y la tranquilidad;</w:t>
      </w:r>
    </w:p>
    <w:p w14:paraId="042B54AA" w14:textId="77777777" w:rsidR="006667CA" w:rsidRDefault="006667CA" w:rsidP="006667CA">
      <w:pPr>
        <w:tabs>
          <w:tab w:val="left" w:pos="922"/>
          <w:tab w:val="left" w:pos="7797"/>
        </w:tabs>
        <w:spacing w:after="0" w:line="240" w:lineRule="auto"/>
        <w:jc w:val="both"/>
        <w:rPr>
          <w:rFonts w:eastAsia="Times New Roman"/>
          <w:szCs w:val="24"/>
          <w:lang w:eastAsia="es-ES"/>
        </w:rPr>
      </w:pPr>
      <w:r w:rsidRPr="00967F16">
        <w:rPr>
          <w:szCs w:val="24"/>
        </w:rPr>
        <w:t xml:space="preserve">II.- Que el treinta y uno de diciembre del </w:t>
      </w:r>
      <w:r>
        <w:rPr>
          <w:szCs w:val="24"/>
        </w:rPr>
        <w:t>2020 vence</w:t>
      </w:r>
      <w:r w:rsidRPr="00967F16">
        <w:rPr>
          <w:szCs w:val="24"/>
        </w:rPr>
        <w:t xml:space="preserve"> el contrato que se había suscrito con el señor </w:t>
      </w:r>
      <w:r w:rsidRPr="00967F16">
        <w:rPr>
          <w:rFonts w:eastAsia="Times New Roman"/>
          <w:b/>
          <w:szCs w:val="24"/>
          <w:lang w:eastAsia="es-ES"/>
        </w:rPr>
        <w:t xml:space="preserve">Héctor Manuel Cerna Figueroa, </w:t>
      </w:r>
      <w:r w:rsidRPr="00967F16">
        <w:rPr>
          <w:rFonts w:eastAsia="Times New Roman"/>
          <w:szCs w:val="24"/>
          <w:lang w:eastAsia="es-ES"/>
        </w:rPr>
        <w:t xml:space="preserve">del inmueble, en el cual funciona el Cuerpo de Agentes de la Policía Nacional Civil (POLITUR) equipo de seguridad turística en su especialidad de policía montada; por lo cual el objetivo sigue siendo el mismo, de continuar con el arrendamiento del inmueble; </w:t>
      </w:r>
    </w:p>
    <w:p w14:paraId="0D5BB3C9" w14:textId="77777777" w:rsidR="006667CA" w:rsidRPr="00967F16" w:rsidRDefault="006667CA" w:rsidP="006667CA">
      <w:pPr>
        <w:tabs>
          <w:tab w:val="left" w:pos="922"/>
          <w:tab w:val="left" w:pos="7797"/>
        </w:tabs>
        <w:spacing w:after="0" w:line="240" w:lineRule="auto"/>
        <w:jc w:val="both"/>
        <w:rPr>
          <w:rFonts w:eastAsia="Times New Roman"/>
          <w:szCs w:val="24"/>
          <w:lang w:eastAsia="es-ES"/>
        </w:rPr>
      </w:pPr>
    </w:p>
    <w:p w14:paraId="120CD813" w14:textId="77777777" w:rsidR="006667CA" w:rsidRPr="00967F16" w:rsidRDefault="006667CA" w:rsidP="006667CA">
      <w:pPr>
        <w:tabs>
          <w:tab w:val="left" w:pos="922"/>
          <w:tab w:val="left" w:pos="7797"/>
        </w:tabs>
        <w:spacing w:after="0" w:line="240" w:lineRule="auto"/>
        <w:jc w:val="both"/>
        <w:rPr>
          <w:rFonts w:eastAsia="Times New Roman"/>
          <w:szCs w:val="24"/>
          <w:lang w:eastAsia="es-ES"/>
        </w:rPr>
      </w:pPr>
      <w:r w:rsidRPr="00967F16">
        <w:rPr>
          <w:szCs w:val="24"/>
        </w:rPr>
        <w:t xml:space="preserve">POR TANTO, en uso de las facultades administrativas el Concejo Municipal por Unanimidad ACUERDA: </w:t>
      </w:r>
    </w:p>
    <w:p w14:paraId="11CA1145" w14:textId="77777777" w:rsidR="006667CA" w:rsidRPr="00967F16" w:rsidRDefault="006667CA" w:rsidP="006667CA">
      <w:pPr>
        <w:widowControl w:val="0"/>
        <w:suppressAutoHyphens/>
        <w:autoSpaceDN w:val="0"/>
        <w:spacing w:after="0" w:line="240" w:lineRule="auto"/>
        <w:contextualSpacing/>
        <w:jc w:val="both"/>
        <w:textAlignment w:val="baseline"/>
        <w:rPr>
          <w:rFonts w:eastAsia="WenQuanYi Micro Hei"/>
          <w:kern w:val="3"/>
          <w:szCs w:val="24"/>
          <w:lang w:eastAsia="zh-CN" w:bidi="hi-IN"/>
        </w:rPr>
      </w:pPr>
    </w:p>
    <w:p w14:paraId="100538AB" w14:textId="610D0324" w:rsidR="006667CA" w:rsidRPr="00967F16" w:rsidRDefault="006667CA" w:rsidP="00842726">
      <w:pPr>
        <w:numPr>
          <w:ilvl w:val="0"/>
          <w:numId w:val="236"/>
        </w:numPr>
        <w:tabs>
          <w:tab w:val="left" w:pos="922"/>
          <w:tab w:val="left" w:pos="7797"/>
        </w:tabs>
        <w:spacing w:after="0" w:line="240" w:lineRule="auto"/>
        <w:contextualSpacing/>
        <w:jc w:val="both"/>
        <w:rPr>
          <w:rFonts w:eastAsia="Times New Roman"/>
          <w:szCs w:val="24"/>
          <w:lang w:eastAsia="es-ES"/>
        </w:rPr>
      </w:pPr>
      <w:r w:rsidRPr="00967F16">
        <w:rPr>
          <w:rFonts w:eastAsia="Times New Roman"/>
          <w:szCs w:val="24"/>
          <w:lang w:eastAsia="es-ES"/>
        </w:rPr>
        <w:t xml:space="preserve"> Autorizar al Prof. José Rigoberto Pinto Rivera, Alcalde Municipal; para que en nombre y representación del municipio firme contrato de arrendamiento con el señor Héctor Manuel Cerna Figueroa, con Documento Único de Identidad  </w:t>
      </w:r>
      <w:proofErr w:type="spellStart"/>
      <w:r w:rsidR="00FA7C08">
        <w:rPr>
          <w:rFonts w:eastAsia="Times New Roman"/>
          <w:szCs w:val="24"/>
          <w:lang w:eastAsia="es-ES"/>
        </w:rPr>
        <w:t>xxxxxxxxxxxxx</w:t>
      </w:r>
      <w:proofErr w:type="spellEnd"/>
      <w:r w:rsidRPr="00967F16">
        <w:rPr>
          <w:rFonts w:eastAsia="Times New Roman"/>
          <w:szCs w:val="24"/>
          <w:lang w:eastAsia="es-ES"/>
        </w:rPr>
        <w:t xml:space="preserve"> </w:t>
      </w:r>
      <w:r w:rsidRPr="00967F16">
        <w:rPr>
          <w:rFonts w:eastAsia="Times New Roman"/>
          <w:szCs w:val="24"/>
          <w:lang w:eastAsia="es-ES"/>
        </w:rPr>
        <w:lastRenderedPageBreak/>
        <w:t>y Número de Identificación Tributaria</w:t>
      </w:r>
      <w:r w:rsidR="00FA7C08">
        <w:rPr>
          <w:rFonts w:eastAsia="Times New Roman"/>
          <w:szCs w:val="24"/>
          <w:lang w:eastAsia="es-ES"/>
        </w:rPr>
        <w:t xml:space="preserve">  </w:t>
      </w:r>
      <w:proofErr w:type="spellStart"/>
      <w:r w:rsidR="00FA7C08">
        <w:rPr>
          <w:rFonts w:eastAsia="Times New Roman"/>
          <w:szCs w:val="24"/>
          <w:lang w:eastAsia="es-ES"/>
        </w:rPr>
        <w:t>xxxxxxxxxxxxxxxxxxx</w:t>
      </w:r>
      <w:proofErr w:type="spellEnd"/>
      <w:r w:rsidRPr="00967F16">
        <w:rPr>
          <w:rFonts w:eastAsia="Times New Roman"/>
          <w:szCs w:val="24"/>
          <w:lang w:eastAsia="es-ES"/>
        </w:rPr>
        <w:t xml:space="preserve">, </w:t>
      </w:r>
      <w:r w:rsidRPr="00967F16">
        <w:rPr>
          <w:rFonts w:eastAsia="Times New Roman"/>
          <w:b/>
          <w:szCs w:val="24"/>
          <w:lang w:eastAsia="es-ES"/>
        </w:rPr>
        <w:t xml:space="preserve">correspondiente al período de enero a  </w:t>
      </w:r>
      <w:r w:rsidR="00865187">
        <w:rPr>
          <w:rFonts w:eastAsia="Times New Roman"/>
          <w:b/>
          <w:szCs w:val="24"/>
          <w:lang w:eastAsia="es-ES"/>
        </w:rPr>
        <w:t xml:space="preserve">junio </w:t>
      </w:r>
      <w:r>
        <w:rPr>
          <w:rFonts w:eastAsia="Times New Roman"/>
          <w:b/>
          <w:szCs w:val="24"/>
          <w:lang w:eastAsia="es-ES"/>
        </w:rPr>
        <w:t>del 2021</w:t>
      </w:r>
      <w:r w:rsidRPr="00967F16">
        <w:rPr>
          <w:rFonts w:eastAsia="Times New Roman"/>
          <w:szCs w:val="24"/>
          <w:lang w:eastAsia="es-ES"/>
        </w:rPr>
        <w:t xml:space="preserve">; del inmueble de naturaleza rústica, ubicado en el Barrio San Pedro Jurisdicción de Metapán, inscrito a su favor al </w:t>
      </w:r>
      <w:proofErr w:type="spellStart"/>
      <w:r w:rsidRPr="00967F16">
        <w:rPr>
          <w:rFonts w:eastAsia="Times New Roman"/>
          <w:szCs w:val="24"/>
          <w:lang w:eastAsia="es-ES"/>
        </w:rPr>
        <w:t>N°</w:t>
      </w:r>
      <w:proofErr w:type="spellEnd"/>
      <w:r w:rsidRPr="00967F16">
        <w:rPr>
          <w:rFonts w:eastAsia="Times New Roman"/>
          <w:szCs w:val="24"/>
          <w:lang w:eastAsia="es-ES"/>
        </w:rPr>
        <w:t xml:space="preserve"> 69 del libro 2364 y con las </w:t>
      </w:r>
      <w:proofErr w:type="spellStart"/>
      <w:r w:rsidRPr="00967F16">
        <w:rPr>
          <w:rFonts w:eastAsia="Times New Roman"/>
          <w:szCs w:val="24"/>
          <w:lang w:eastAsia="es-ES"/>
        </w:rPr>
        <w:t>matriculas</w:t>
      </w:r>
      <w:proofErr w:type="spellEnd"/>
      <w:r w:rsidRPr="00967F16">
        <w:rPr>
          <w:rFonts w:eastAsia="Times New Roman"/>
          <w:szCs w:val="24"/>
          <w:lang w:eastAsia="es-ES"/>
        </w:rPr>
        <w:t xml:space="preserve"> </w:t>
      </w:r>
      <w:proofErr w:type="spellStart"/>
      <w:r w:rsidRPr="00967F16">
        <w:rPr>
          <w:rFonts w:eastAsia="Times New Roman"/>
          <w:szCs w:val="24"/>
          <w:lang w:eastAsia="es-ES"/>
        </w:rPr>
        <w:t>N°</w:t>
      </w:r>
      <w:proofErr w:type="spellEnd"/>
      <w:r w:rsidRPr="00967F16">
        <w:rPr>
          <w:rFonts w:eastAsia="Times New Roman"/>
          <w:szCs w:val="24"/>
          <w:lang w:eastAsia="es-ES"/>
        </w:rPr>
        <w:t xml:space="preserve"> 02-003657-000  y 02-003658-000.  Debiendo pagar esta administración la suma mensual de </w:t>
      </w:r>
      <w:r>
        <w:rPr>
          <w:rFonts w:eastAsia="Times New Roman"/>
          <w:szCs w:val="24"/>
          <w:lang w:eastAsia="es-ES"/>
        </w:rPr>
        <w:t>TRESCIENTOS 00/100</w:t>
      </w:r>
      <w:r w:rsidRPr="00967F16">
        <w:rPr>
          <w:rFonts w:eastAsia="Times New Roman"/>
          <w:szCs w:val="24"/>
          <w:lang w:eastAsia="es-ES"/>
        </w:rPr>
        <w:t xml:space="preserve"> DÓLARES DE LOS ESTADOS UNIDOS DE AMÉRICA. ($</w:t>
      </w:r>
      <w:r>
        <w:rPr>
          <w:rFonts w:eastAsia="Times New Roman"/>
          <w:szCs w:val="24"/>
          <w:lang w:eastAsia="es-ES"/>
        </w:rPr>
        <w:t>300.00</w:t>
      </w:r>
      <w:r w:rsidRPr="00967F16">
        <w:rPr>
          <w:rFonts w:eastAsia="Times New Roman"/>
          <w:szCs w:val="24"/>
          <w:lang w:eastAsia="es-ES"/>
        </w:rPr>
        <w:t xml:space="preserve">) Dólares de los Estados Unidos de América. Sumando a ello el costo del consumo de energía eléctrica y agua potable, para tal efecto el propietario del inmueble deberá entregar mensualmente a esta institución los recibos originales por AES CLESA Y ANDA; los cuales deberán anexarse al recibo correspondiente al arrendamiento por mes. </w:t>
      </w:r>
      <w:r w:rsidRPr="00967F16">
        <w:rPr>
          <w:szCs w:val="24"/>
        </w:rPr>
        <w:t xml:space="preserve">Autorizando a Tesorería a efectuar los pagos correspondientes, aplicando dicho gasto al código 54317 de la línea 0101, Del Presupuesto Municipal Vigente. </w:t>
      </w:r>
    </w:p>
    <w:p w14:paraId="335BBF3B" w14:textId="77777777" w:rsidR="006667CA" w:rsidRDefault="006667CA" w:rsidP="006667CA">
      <w:pPr>
        <w:rPr>
          <w:szCs w:val="24"/>
        </w:rPr>
      </w:pPr>
      <w:r w:rsidRPr="00967F16">
        <w:rPr>
          <w:szCs w:val="24"/>
        </w:rPr>
        <w:t xml:space="preserve">COMUNIQUESE. </w:t>
      </w:r>
      <w:r>
        <w:rPr>
          <w:szCs w:val="24"/>
        </w:rPr>
        <w:t>–</w:t>
      </w:r>
    </w:p>
    <w:bookmarkEnd w:id="118"/>
    <w:p w14:paraId="61C3FC5E" w14:textId="77777777" w:rsidR="00632345" w:rsidRPr="00717797" w:rsidRDefault="00632345" w:rsidP="00632345">
      <w:pPr>
        <w:spacing w:after="0" w:line="240" w:lineRule="auto"/>
        <w:jc w:val="both"/>
        <w:rPr>
          <w:rFonts w:eastAsia="Times New Roman"/>
          <w:b/>
          <w:szCs w:val="24"/>
          <w:u w:val="single"/>
          <w:lang w:val="es-ES" w:eastAsia="es-ES"/>
        </w:rPr>
      </w:pPr>
      <w:r w:rsidRPr="00717797">
        <w:rPr>
          <w:rFonts w:eastAsia="Times New Roman"/>
          <w:b/>
          <w:szCs w:val="24"/>
          <w:u w:val="single"/>
          <w:lang w:val="es-ES" w:eastAsia="es-ES"/>
        </w:rPr>
        <w:t xml:space="preserve">ACUERDO NÚMERO </w:t>
      </w:r>
      <w:r>
        <w:rPr>
          <w:rFonts w:eastAsia="Times New Roman"/>
          <w:b/>
          <w:szCs w:val="24"/>
          <w:u w:val="single"/>
          <w:lang w:val="es-ES" w:eastAsia="es-ES"/>
        </w:rPr>
        <w:t xml:space="preserve">CUARENTA: </w:t>
      </w:r>
    </w:p>
    <w:p w14:paraId="36B59C5B" w14:textId="77777777" w:rsidR="00632345" w:rsidRDefault="00632345" w:rsidP="00632345">
      <w:pPr>
        <w:spacing w:after="0" w:line="240" w:lineRule="auto"/>
        <w:jc w:val="both"/>
        <w:rPr>
          <w:rFonts w:eastAsia="Times New Roman"/>
          <w:szCs w:val="24"/>
          <w:lang w:val="es-ES" w:eastAsia="es-ES"/>
        </w:rPr>
      </w:pPr>
      <w:r w:rsidRPr="00717797">
        <w:rPr>
          <w:rFonts w:eastAsia="Times New Roman"/>
          <w:szCs w:val="24"/>
          <w:lang w:val="es-ES" w:eastAsia="es-ES"/>
        </w:rPr>
        <w:t>El Concejo Municipal CONSIDERANDO:</w:t>
      </w:r>
    </w:p>
    <w:p w14:paraId="703C32B6" w14:textId="77777777" w:rsidR="00632345" w:rsidRPr="00717797" w:rsidRDefault="00632345" w:rsidP="00632345">
      <w:pPr>
        <w:spacing w:after="0" w:line="240" w:lineRule="auto"/>
        <w:jc w:val="both"/>
        <w:rPr>
          <w:rFonts w:eastAsia="Times New Roman"/>
          <w:szCs w:val="24"/>
          <w:lang w:val="es-ES" w:eastAsia="es-ES"/>
        </w:rPr>
      </w:pPr>
    </w:p>
    <w:p w14:paraId="50726049" w14:textId="77777777" w:rsidR="00632345" w:rsidRDefault="00632345" w:rsidP="00632345">
      <w:pPr>
        <w:spacing w:after="0" w:line="240" w:lineRule="auto"/>
        <w:jc w:val="both"/>
        <w:rPr>
          <w:rFonts w:eastAsia="Times New Roman"/>
          <w:szCs w:val="24"/>
          <w:lang w:val="es-ES" w:eastAsia="es-ES"/>
        </w:rPr>
      </w:pPr>
      <w:r>
        <w:rPr>
          <w:rFonts w:eastAsia="Times New Roman"/>
          <w:szCs w:val="24"/>
          <w:lang w:val="es-ES" w:eastAsia="es-ES"/>
        </w:rPr>
        <w:t xml:space="preserve">I.- Que de conformidad al art. 4 numeral 9) del Código Municipal, le compete a los municipio la promoción del desarrollo industrial, comercial, agropecuario, artesanal y de los servicios; </w:t>
      </w:r>
    </w:p>
    <w:p w14:paraId="4EE4A736" w14:textId="77777777" w:rsidR="00632345" w:rsidRDefault="00632345" w:rsidP="00632345">
      <w:pPr>
        <w:spacing w:after="0" w:line="240" w:lineRule="auto"/>
        <w:jc w:val="both"/>
        <w:rPr>
          <w:rFonts w:eastAsia="Times New Roman"/>
          <w:szCs w:val="24"/>
          <w:lang w:val="es-ES" w:eastAsia="es-ES"/>
        </w:rPr>
      </w:pPr>
    </w:p>
    <w:p w14:paraId="34EFA287" w14:textId="77777777" w:rsidR="00632345" w:rsidRDefault="00632345" w:rsidP="00632345">
      <w:pPr>
        <w:spacing w:after="0" w:line="240" w:lineRule="auto"/>
        <w:jc w:val="both"/>
        <w:rPr>
          <w:rFonts w:eastAsia="Times New Roman"/>
          <w:szCs w:val="24"/>
          <w:lang w:val="es-ES" w:eastAsia="es-ES"/>
        </w:rPr>
      </w:pPr>
      <w:r>
        <w:rPr>
          <w:rFonts w:eastAsia="Times New Roman"/>
          <w:szCs w:val="24"/>
          <w:lang w:val="es-ES" w:eastAsia="es-ES"/>
        </w:rPr>
        <w:t xml:space="preserve">II.- Que la </w:t>
      </w:r>
      <w:proofErr w:type="spellStart"/>
      <w:r>
        <w:rPr>
          <w:rFonts w:eastAsia="Times New Roman"/>
          <w:szCs w:val="24"/>
          <w:lang w:val="es-ES" w:eastAsia="es-ES"/>
        </w:rPr>
        <w:t>Agrícultura</w:t>
      </w:r>
      <w:proofErr w:type="spellEnd"/>
      <w:r>
        <w:rPr>
          <w:rFonts w:eastAsia="Times New Roman"/>
          <w:szCs w:val="24"/>
          <w:lang w:val="es-ES" w:eastAsia="es-ES"/>
        </w:rPr>
        <w:t xml:space="preserve"> en el Municipio de Metapán, es vitalicia para destacar la importancia de El Salvador, permitiendo que muchas familias sostengan su propia alimentación, así como también les ayuda a generar ingresos económicos al vender parte de sus cosechas; </w:t>
      </w:r>
    </w:p>
    <w:p w14:paraId="683ADBB3" w14:textId="77777777" w:rsidR="00632345" w:rsidRDefault="00632345" w:rsidP="00632345">
      <w:pPr>
        <w:spacing w:after="0" w:line="240" w:lineRule="auto"/>
        <w:jc w:val="both"/>
        <w:rPr>
          <w:rFonts w:eastAsia="Times New Roman"/>
          <w:szCs w:val="24"/>
          <w:lang w:val="es-ES" w:eastAsia="es-ES"/>
        </w:rPr>
      </w:pPr>
    </w:p>
    <w:p w14:paraId="350B46E2" w14:textId="77777777" w:rsidR="00632345" w:rsidRDefault="00632345" w:rsidP="00632345">
      <w:pPr>
        <w:spacing w:after="0" w:line="240" w:lineRule="auto"/>
        <w:jc w:val="both"/>
        <w:rPr>
          <w:rFonts w:eastAsia="Times New Roman"/>
          <w:szCs w:val="24"/>
          <w:lang w:val="es-ES" w:eastAsia="es-ES"/>
        </w:rPr>
      </w:pPr>
      <w:r>
        <w:rPr>
          <w:rFonts w:eastAsia="Times New Roman"/>
          <w:szCs w:val="24"/>
          <w:lang w:val="es-ES" w:eastAsia="es-ES"/>
        </w:rPr>
        <w:t xml:space="preserve">II.- Que este Concejo con el fin de apoyar a los agricultores de Metapán, ve la necesidad de arrendar 4 </w:t>
      </w:r>
      <w:proofErr w:type="spellStart"/>
      <w:r>
        <w:rPr>
          <w:rFonts w:eastAsia="Times New Roman"/>
          <w:szCs w:val="24"/>
          <w:lang w:val="es-ES" w:eastAsia="es-ES"/>
        </w:rPr>
        <w:t>degranadoras</w:t>
      </w:r>
      <w:proofErr w:type="spellEnd"/>
      <w:r>
        <w:rPr>
          <w:rFonts w:eastAsia="Times New Roman"/>
          <w:szCs w:val="24"/>
          <w:lang w:val="es-ES" w:eastAsia="es-ES"/>
        </w:rPr>
        <w:t xml:space="preserve"> para picar maíz y maicillo </w:t>
      </w:r>
    </w:p>
    <w:p w14:paraId="0CAB1250" w14:textId="77777777" w:rsidR="00632345" w:rsidRDefault="00632345" w:rsidP="00632345">
      <w:pPr>
        <w:spacing w:after="0" w:line="240" w:lineRule="auto"/>
        <w:jc w:val="both"/>
        <w:rPr>
          <w:rFonts w:eastAsia="Times New Roman"/>
          <w:szCs w:val="24"/>
          <w:lang w:val="es-ES" w:eastAsia="es-ES"/>
        </w:rPr>
      </w:pPr>
    </w:p>
    <w:p w14:paraId="19EA421C" w14:textId="77777777" w:rsidR="00632345" w:rsidRPr="00BB0F5E" w:rsidRDefault="00632345" w:rsidP="00632345">
      <w:pPr>
        <w:numPr>
          <w:ilvl w:val="12"/>
          <w:numId w:val="0"/>
        </w:numPr>
        <w:tabs>
          <w:tab w:val="left" w:pos="-720"/>
        </w:tabs>
        <w:suppressAutoHyphens/>
        <w:jc w:val="both"/>
        <w:rPr>
          <w:rFonts w:eastAsia="Calibri"/>
          <w:spacing w:val="-3"/>
          <w:szCs w:val="24"/>
        </w:rPr>
      </w:pPr>
      <w:r w:rsidRPr="00BB0F5E">
        <w:rPr>
          <w:rFonts w:eastAsia="Calibri"/>
          <w:spacing w:val="-3"/>
          <w:szCs w:val="24"/>
        </w:rPr>
        <w:t xml:space="preserve">POR TANTO, en uso de las facultades que le confiere el Código Municipal y la Ley de Adquisiciones y Contrataciones de la Administración Pública el Concejo Municipal, con </w:t>
      </w:r>
      <w:r w:rsidR="008A2071">
        <w:rPr>
          <w:rFonts w:eastAsia="Calibri"/>
          <w:spacing w:val="-3"/>
          <w:szCs w:val="24"/>
        </w:rPr>
        <w:t>09</w:t>
      </w:r>
      <w:r w:rsidRPr="00BB0F5E">
        <w:rPr>
          <w:rFonts w:eastAsia="Calibri"/>
          <w:spacing w:val="-3"/>
          <w:szCs w:val="24"/>
        </w:rPr>
        <w:t xml:space="preserve"> votos a favor, los cuales corresponden a los señores Prof. José Rigoberto Pinto Rivera, Alcalde Municipal, Lic. Ramón Alberto Calderón Hernández, Síndico Municipal, </w:t>
      </w:r>
      <w:r w:rsidRPr="00BB0F5E">
        <w:rPr>
          <w:rFonts w:eastAsia="Calibri"/>
          <w:szCs w:val="24"/>
        </w:rPr>
        <w:t xml:space="preserve">José Roberto Lemus Morataya, Primer Regidor Propietario, Pedro Antonio Sanabria Salazar,  Segundo Regidor Propietario, Jesús Peraza Arriola, Tercer Regidor Propietario,  </w:t>
      </w:r>
      <w:proofErr w:type="spellStart"/>
      <w:r w:rsidRPr="00BB0F5E">
        <w:rPr>
          <w:rFonts w:eastAsia="Calibri"/>
          <w:szCs w:val="24"/>
        </w:rPr>
        <w:t>Victor</w:t>
      </w:r>
      <w:proofErr w:type="spellEnd"/>
      <w:r w:rsidRPr="00BB0F5E">
        <w:rPr>
          <w:rFonts w:eastAsia="Calibri"/>
          <w:szCs w:val="24"/>
        </w:rPr>
        <w:t xml:space="preserve"> Manuel </w:t>
      </w:r>
      <w:proofErr w:type="spellStart"/>
      <w:r w:rsidRPr="00BB0F5E">
        <w:rPr>
          <w:rFonts w:eastAsia="Calibri"/>
          <w:szCs w:val="24"/>
        </w:rPr>
        <w:t>Pleitez</w:t>
      </w:r>
      <w:proofErr w:type="spellEnd"/>
      <w:r w:rsidRPr="00BB0F5E">
        <w:rPr>
          <w:rFonts w:eastAsia="Calibri"/>
          <w:szCs w:val="24"/>
        </w:rPr>
        <w:t xml:space="preserve"> Guerra, Cuarto Regidor Propietario,  Alejandro Lemus </w:t>
      </w:r>
      <w:proofErr w:type="spellStart"/>
      <w:r w:rsidRPr="00BB0F5E">
        <w:rPr>
          <w:rFonts w:eastAsia="Calibri"/>
          <w:szCs w:val="24"/>
        </w:rPr>
        <w:t>Mazariego</w:t>
      </w:r>
      <w:proofErr w:type="spellEnd"/>
      <w:r w:rsidRPr="00BB0F5E">
        <w:rPr>
          <w:rFonts w:eastAsia="Calibri"/>
          <w:szCs w:val="24"/>
        </w:rPr>
        <w:t xml:space="preserve">, Quinto Regidor Propietario, Lic. José Atilio Granados Hernández, Sexto Regidor Propietario, Julio Enrique Martínez Heredia, Séptimo Regidor Propietario, </w:t>
      </w:r>
      <w:r w:rsidRPr="00BB0F5E">
        <w:rPr>
          <w:rFonts w:eastAsia="Calibri"/>
          <w:spacing w:val="-3"/>
          <w:szCs w:val="24"/>
        </w:rPr>
        <w:t xml:space="preserve">y </w:t>
      </w:r>
      <w:r w:rsidR="008A2071">
        <w:rPr>
          <w:rFonts w:eastAsia="Calibri"/>
          <w:spacing w:val="-3"/>
          <w:szCs w:val="24"/>
        </w:rPr>
        <w:t>3</w:t>
      </w:r>
      <w:r w:rsidRPr="00BB0F5E">
        <w:rPr>
          <w:rFonts w:eastAsia="Calibri"/>
          <w:spacing w:val="-3"/>
          <w:szCs w:val="24"/>
        </w:rPr>
        <w:t xml:space="preserve"> votos en contra, los cuales corresponden a los señores José Misael Posadas Mejía, Octavo Regidor Propietario, </w:t>
      </w:r>
      <w:r w:rsidR="008A2071" w:rsidRPr="00BB0F5E">
        <w:rPr>
          <w:rFonts w:eastAsia="Calibri"/>
          <w:szCs w:val="24"/>
        </w:rPr>
        <w:t xml:space="preserve">Ricardo Alberto Polanco </w:t>
      </w:r>
      <w:proofErr w:type="spellStart"/>
      <w:r w:rsidR="008A2071" w:rsidRPr="00BB0F5E">
        <w:rPr>
          <w:rFonts w:eastAsia="Calibri"/>
          <w:szCs w:val="24"/>
        </w:rPr>
        <w:t>Verganza</w:t>
      </w:r>
      <w:proofErr w:type="spellEnd"/>
      <w:r w:rsidR="008A2071" w:rsidRPr="00BB0F5E">
        <w:rPr>
          <w:rFonts w:eastAsia="Calibri"/>
          <w:szCs w:val="24"/>
        </w:rPr>
        <w:t xml:space="preserve">, Noveno Regidor </w:t>
      </w:r>
      <w:proofErr w:type="spellStart"/>
      <w:r w:rsidR="008A2071" w:rsidRPr="00BB0F5E">
        <w:rPr>
          <w:rFonts w:eastAsia="Calibri"/>
          <w:szCs w:val="24"/>
        </w:rPr>
        <w:t>Propietario</w:t>
      </w:r>
      <w:r w:rsidR="008A2071" w:rsidRPr="00BB0F5E">
        <w:rPr>
          <w:rFonts w:eastAsia="Calibri"/>
          <w:spacing w:val="-3"/>
          <w:szCs w:val="24"/>
        </w:rPr>
        <w:t>;</w:t>
      </w:r>
      <w:r w:rsidRPr="00BB0F5E">
        <w:rPr>
          <w:rFonts w:eastAsia="Calibri"/>
          <w:spacing w:val="-3"/>
          <w:szCs w:val="24"/>
        </w:rPr>
        <w:t>Sr</w:t>
      </w:r>
      <w:proofErr w:type="spellEnd"/>
      <w:r w:rsidRPr="00BB0F5E">
        <w:rPr>
          <w:rFonts w:eastAsia="Calibri"/>
          <w:spacing w:val="-3"/>
          <w:szCs w:val="24"/>
        </w:rPr>
        <w:t>. Nelson Eduardo Figueroa Castillo, Décimo Regidor Propietario,   ACUERDA:</w:t>
      </w:r>
    </w:p>
    <w:p w14:paraId="4AF6E4BE" w14:textId="77777777" w:rsidR="00632345" w:rsidRPr="00717797" w:rsidRDefault="00632345" w:rsidP="00632345">
      <w:pPr>
        <w:spacing w:after="0" w:line="240" w:lineRule="auto"/>
        <w:jc w:val="both"/>
        <w:rPr>
          <w:rFonts w:eastAsia="Times New Roman"/>
          <w:szCs w:val="24"/>
          <w:lang w:eastAsia="es-ES"/>
        </w:rPr>
      </w:pPr>
    </w:p>
    <w:p w14:paraId="7CB22C2E" w14:textId="77777777" w:rsidR="00632345" w:rsidRPr="00717797" w:rsidRDefault="00632345" w:rsidP="00632345">
      <w:pPr>
        <w:spacing w:after="0" w:line="240" w:lineRule="auto"/>
        <w:jc w:val="both"/>
        <w:rPr>
          <w:rFonts w:eastAsia="Times New Roman"/>
          <w:szCs w:val="24"/>
          <w:lang w:val="es-ES" w:eastAsia="es-ES"/>
        </w:rPr>
      </w:pPr>
      <w:r w:rsidRPr="00717797">
        <w:rPr>
          <w:rFonts w:eastAsia="Times New Roman"/>
          <w:szCs w:val="24"/>
          <w:lang w:val="es-ES" w:eastAsia="es-ES"/>
        </w:rPr>
        <w:t xml:space="preserve">POR TANTO, el Concejo Municipal en uso de las facultades que el Código Municipal les confiere ACUERDA: </w:t>
      </w:r>
    </w:p>
    <w:p w14:paraId="5A55D4C6" w14:textId="77777777" w:rsidR="00632345" w:rsidRPr="00717797" w:rsidRDefault="00632345" w:rsidP="00632345"/>
    <w:p w14:paraId="29D097B5" w14:textId="77777777" w:rsidR="00632345" w:rsidRDefault="00632345" w:rsidP="00842726">
      <w:pPr>
        <w:numPr>
          <w:ilvl w:val="0"/>
          <w:numId w:val="237"/>
        </w:numPr>
        <w:contextualSpacing/>
        <w:jc w:val="both"/>
      </w:pPr>
      <w:r w:rsidRPr="00717797">
        <w:t>Girar instrucciones a la Unidad de Adquisiciones y Contrataciones Institucionales para que realice el proceso de libre gestión, para el arrendamiento de</w:t>
      </w:r>
      <w:r>
        <w:t xml:space="preserve"> 4 </w:t>
      </w:r>
      <w:proofErr w:type="spellStart"/>
      <w:r>
        <w:t>maquinas</w:t>
      </w:r>
      <w:proofErr w:type="spellEnd"/>
      <w:r>
        <w:t xml:space="preserve"> </w:t>
      </w:r>
      <w:proofErr w:type="spellStart"/>
      <w:r>
        <w:t>degranadoras</w:t>
      </w:r>
      <w:proofErr w:type="spellEnd"/>
      <w:r>
        <w:t xml:space="preserve"> con motor incluido, el cual deberá incluir operador e IVA, el combustible será proporcionado por la municipalidad, durante el período de enero y febrero del 2021; el cual será cancelado contra factura consumidor final y conforme a hora trabajada. </w:t>
      </w:r>
    </w:p>
    <w:p w14:paraId="4258C42F" w14:textId="77777777" w:rsidR="00632345" w:rsidRDefault="00632345" w:rsidP="00632345">
      <w:pPr>
        <w:ind w:left="720"/>
        <w:contextualSpacing/>
        <w:jc w:val="both"/>
      </w:pPr>
    </w:p>
    <w:p w14:paraId="626B1936" w14:textId="77777777" w:rsidR="00632345" w:rsidRDefault="00632345" w:rsidP="00632345">
      <w:pPr>
        <w:contextualSpacing/>
        <w:jc w:val="both"/>
      </w:pPr>
      <w:r>
        <w:t xml:space="preserve">Los votos en contra que corresponden a los señores </w:t>
      </w:r>
      <w:r w:rsidRPr="00BB0F5E">
        <w:rPr>
          <w:rFonts w:eastAsia="Calibri"/>
          <w:spacing w:val="-3"/>
          <w:szCs w:val="24"/>
        </w:rPr>
        <w:t>José Misael Posadas Mejía, Octavo Regidor Propietario,</w:t>
      </w:r>
      <w:r w:rsidR="008A2071">
        <w:rPr>
          <w:rFonts w:eastAsia="Calibri"/>
          <w:spacing w:val="-3"/>
          <w:szCs w:val="24"/>
        </w:rPr>
        <w:t xml:space="preserve"> Sr. Ricardo Alberto Polanco  </w:t>
      </w:r>
      <w:proofErr w:type="spellStart"/>
      <w:r w:rsidR="008A2071">
        <w:rPr>
          <w:rFonts w:eastAsia="Calibri"/>
          <w:spacing w:val="-3"/>
          <w:szCs w:val="24"/>
        </w:rPr>
        <w:t>Verganza</w:t>
      </w:r>
      <w:proofErr w:type="spellEnd"/>
      <w:r w:rsidR="008A2071">
        <w:rPr>
          <w:rFonts w:eastAsia="Calibri"/>
          <w:spacing w:val="-3"/>
          <w:szCs w:val="24"/>
        </w:rPr>
        <w:t xml:space="preserve">, Noveno Regidor Propietario, </w:t>
      </w:r>
      <w:r w:rsidRPr="00BB0F5E">
        <w:rPr>
          <w:rFonts w:eastAsia="Calibri"/>
          <w:spacing w:val="-3"/>
          <w:szCs w:val="24"/>
        </w:rPr>
        <w:t xml:space="preserve"> Sr. Nelson Eduardo Figueroa Castillo, Décimo Regidor Propietario,</w:t>
      </w:r>
      <w:r>
        <w:rPr>
          <w:rFonts w:eastAsia="Calibri"/>
          <w:spacing w:val="-3"/>
          <w:szCs w:val="24"/>
        </w:rPr>
        <w:t xml:space="preserve"> qu</w:t>
      </w:r>
      <w:r w:rsidR="00162C0A">
        <w:rPr>
          <w:rFonts w:eastAsia="Calibri"/>
          <w:spacing w:val="-3"/>
          <w:szCs w:val="24"/>
        </w:rPr>
        <w:t>ienes</w:t>
      </w:r>
      <w:r>
        <w:rPr>
          <w:rFonts w:eastAsia="Calibri"/>
          <w:spacing w:val="-3"/>
          <w:szCs w:val="24"/>
        </w:rPr>
        <w:t xml:space="preserve"> argumentan que el arrendamiento de las </w:t>
      </w:r>
      <w:proofErr w:type="spellStart"/>
      <w:r>
        <w:rPr>
          <w:rFonts w:eastAsia="Calibri"/>
          <w:spacing w:val="-3"/>
          <w:szCs w:val="24"/>
        </w:rPr>
        <w:t>degranadoras</w:t>
      </w:r>
      <w:proofErr w:type="spellEnd"/>
      <w:r>
        <w:rPr>
          <w:rFonts w:eastAsia="Calibri"/>
          <w:spacing w:val="-3"/>
          <w:szCs w:val="24"/>
        </w:rPr>
        <w:t xml:space="preserve">, no es de ayuda a un desarrollo integral de la agricultura en </w:t>
      </w:r>
      <w:r>
        <w:rPr>
          <w:rFonts w:eastAsia="Calibri"/>
          <w:spacing w:val="-3"/>
          <w:szCs w:val="24"/>
        </w:rPr>
        <w:lastRenderedPageBreak/>
        <w:t xml:space="preserve">el Municipio de Metapán, </w:t>
      </w:r>
      <w:r w:rsidR="00162C0A">
        <w:rPr>
          <w:rFonts w:eastAsia="Calibri"/>
          <w:spacing w:val="-3"/>
          <w:szCs w:val="24"/>
        </w:rPr>
        <w:t xml:space="preserve">se necesitan mecanismos que desarrollen, que sean sostenibles en el tiempo; que mejoren nuestra agricultura. </w:t>
      </w:r>
      <w:proofErr w:type="gramStart"/>
      <w:r w:rsidR="00162C0A">
        <w:rPr>
          <w:rFonts w:eastAsia="Calibri"/>
          <w:spacing w:val="-3"/>
          <w:szCs w:val="24"/>
        </w:rPr>
        <w:t>El arrendamiento de maquinaria para desgranar no consideran</w:t>
      </w:r>
      <w:proofErr w:type="gramEnd"/>
      <w:r w:rsidR="00162C0A">
        <w:rPr>
          <w:rFonts w:eastAsia="Calibri"/>
          <w:spacing w:val="-3"/>
          <w:szCs w:val="24"/>
        </w:rPr>
        <w:t xml:space="preserve"> que sea lo que nuestros agricultores necesitan. </w:t>
      </w:r>
    </w:p>
    <w:p w14:paraId="41B31A2A" w14:textId="77777777" w:rsidR="00632345" w:rsidRPr="00717797" w:rsidRDefault="00632345" w:rsidP="00632345">
      <w:pPr>
        <w:ind w:left="720"/>
        <w:contextualSpacing/>
        <w:jc w:val="both"/>
      </w:pPr>
    </w:p>
    <w:p w14:paraId="0EFF862B" w14:textId="77777777" w:rsidR="00632345" w:rsidRPr="00717797" w:rsidRDefault="00632345" w:rsidP="00632345">
      <w:pPr>
        <w:jc w:val="both"/>
      </w:pPr>
      <w:r w:rsidRPr="00717797">
        <w:t xml:space="preserve">COMUNIQUESE. </w:t>
      </w:r>
    </w:p>
    <w:p w14:paraId="7BCAC8FA" w14:textId="77777777" w:rsidR="0056521D" w:rsidRDefault="0056521D" w:rsidP="00C703A9">
      <w:pPr>
        <w:jc w:val="both"/>
        <w:rPr>
          <w:szCs w:val="24"/>
        </w:rPr>
      </w:pPr>
    </w:p>
    <w:p w14:paraId="2D8D2937" w14:textId="77777777" w:rsidR="006B6F1C" w:rsidRPr="009F5A11" w:rsidRDefault="006B6F1C" w:rsidP="006B6F1C">
      <w:pPr>
        <w:tabs>
          <w:tab w:val="left" w:pos="1425"/>
        </w:tabs>
        <w:jc w:val="both"/>
        <w:rPr>
          <w:b/>
          <w:szCs w:val="24"/>
          <w:u w:val="single"/>
        </w:rPr>
      </w:pPr>
      <w:bookmarkStart w:id="119" w:name="_Hlk59615845"/>
      <w:r w:rsidRPr="009F5A11">
        <w:rPr>
          <w:b/>
          <w:szCs w:val="24"/>
          <w:u w:val="single"/>
        </w:rPr>
        <w:t xml:space="preserve">ACUERDO NÚMERO  </w:t>
      </w:r>
      <w:r>
        <w:rPr>
          <w:b/>
          <w:szCs w:val="24"/>
          <w:u w:val="single"/>
        </w:rPr>
        <w:t xml:space="preserve">CUARENTA Y UNO: </w:t>
      </w:r>
    </w:p>
    <w:p w14:paraId="1B72E957" w14:textId="77777777" w:rsidR="006B6F1C" w:rsidRPr="009F5A11" w:rsidRDefault="006B6F1C" w:rsidP="006B6F1C">
      <w:pPr>
        <w:numPr>
          <w:ilvl w:val="12"/>
          <w:numId w:val="0"/>
        </w:numPr>
        <w:tabs>
          <w:tab w:val="left" w:pos="-720"/>
        </w:tabs>
        <w:suppressAutoHyphens/>
        <w:spacing w:after="0" w:line="240" w:lineRule="auto"/>
        <w:jc w:val="both"/>
        <w:rPr>
          <w:szCs w:val="24"/>
        </w:rPr>
      </w:pPr>
      <w:r w:rsidRPr="009F5A11">
        <w:rPr>
          <w:rFonts w:eastAsia="Times New Roman"/>
          <w:spacing w:val="-3"/>
          <w:szCs w:val="24"/>
          <w:lang w:val="es-ES" w:eastAsia="es-ES"/>
        </w:rPr>
        <w:t xml:space="preserve">El Concejo Municipal en uso de las facultades que el Código Municipal les confiere ACUERDA:  </w:t>
      </w:r>
      <w:r w:rsidRPr="009F5A11">
        <w:rPr>
          <w:szCs w:val="24"/>
        </w:rPr>
        <w:t xml:space="preserve">Autorizar al Prof. José Rigoberto Pinto Rivera, Alcalde Municipal   para que firme contrato de arrendamiento de un inmueble situado en Colonia San Luis en el lugar llamado pacheco del Barrio Santa Cruz en Metapán, inscrito en el Registro de la Propiedad al número dos </w:t>
      </w:r>
      <w:proofErr w:type="spellStart"/>
      <w:r w:rsidRPr="009F5A11">
        <w:rPr>
          <w:szCs w:val="24"/>
        </w:rPr>
        <w:t>folico</w:t>
      </w:r>
      <w:proofErr w:type="spellEnd"/>
      <w:r w:rsidRPr="009F5A11">
        <w:rPr>
          <w:szCs w:val="24"/>
        </w:rPr>
        <w:t xml:space="preserve"> </w:t>
      </w:r>
      <w:proofErr w:type="gramStart"/>
      <w:r w:rsidRPr="009F5A11">
        <w:rPr>
          <w:szCs w:val="24"/>
        </w:rPr>
        <w:t>cinco libro</w:t>
      </w:r>
      <w:proofErr w:type="gramEnd"/>
      <w:r w:rsidRPr="009F5A11">
        <w:rPr>
          <w:szCs w:val="24"/>
        </w:rPr>
        <w:t xml:space="preserve"> mil ciento catorce del Departame</w:t>
      </w:r>
      <w:r w:rsidR="00865187">
        <w:rPr>
          <w:szCs w:val="24"/>
        </w:rPr>
        <w:t>nto</w:t>
      </w:r>
      <w:r w:rsidRPr="009F5A11">
        <w:rPr>
          <w:szCs w:val="24"/>
        </w:rPr>
        <w:t xml:space="preserve"> de Santa Ana. con la LICDA. YANIRA MARLENE PERAZA DE SALAZAR, para el periodo comprendido de </w:t>
      </w:r>
      <w:proofErr w:type="spellStart"/>
      <w:r w:rsidR="000918ED">
        <w:rPr>
          <w:szCs w:val="24"/>
        </w:rPr>
        <w:t>de</w:t>
      </w:r>
      <w:proofErr w:type="spellEnd"/>
      <w:r w:rsidR="000918ED">
        <w:rPr>
          <w:szCs w:val="24"/>
        </w:rPr>
        <w:t xml:space="preserve"> enero a </w:t>
      </w:r>
      <w:r w:rsidR="00865187">
        <w:rPr>
          <w:szCs w:val="24"/>
        </w:rPr>
        <w:t>junio</w:t>
      </w:r>
      <w:r w:rsidR="000918ED">
        <w:rPr>
          <w:szCs w:val="24"/>
        </w:rPr>
        <w:t xml:space="preserve"> 2021</w:t>
      </w:r>
      <w:r w:rsidRPr="009F5A11">
        <w:rPr>
          <w:szCs w:val="24"/>
        </w:rPr>
        <w:t xml:space="preserve">, obligándose la municipalidad a pagarle al arrendatario la suma de </w:t>
      </w:r>
      <w:r w:rsidRPr="009F5A11">
        <w:rPr>
          <w:b/>
          <w:szCs w:val="24"/>
        </w:rPr>
        <w:t>QUINIENTOS SESENTA 00/100 DÓLARES DE LOS ESTADOS UNIDOS DE AMÉRICA ($560.00)</w:t>
      </w:r>
      <w:r w:rsidRPr="009F5A11">
        <w:rPr>
          <w:szCs w:val="24"/>
        </w:rPr>
        <w:t xml:space="preserve">  pagaderas en cuotas mensuales; Autorizando a Tesorería a efectuar los pagos correspondientes, aplicando dicho gasto al código 54317 de la línea 0101, Del Presupuesto Municipal Vigente. Inmueble donde funciona la planta de mezcla de concreto, agregados y elaboración de tubos. </w:t>
      </w:r>
    </w:p>
    <w:p w14:paraId="226E7796" w14:textId="77777777" w:rsidR="006B6F1C" w:rsidRPr="009F5A11" w:rsidRDefault="006B6F1C" w:rsidP="006B6F1C">
      <w:pPr>
        <w:numPr>
          <w:ilvl w:val="12"/>
          <w:numId w:val="0"/>
        </w:numPr>
        <w:tabs>
          <w:tab w:val="left" w:pos="-720"/>
        </w:tabs>
        <w:suppressAutoHyphens/>
        <w:spacing w:after="0" w:line="240" w:lineRule="auto"/>
        <w:jc w:val="both"/>
        <w:rPr>
          <w:szCs w:val="24"/>
        </w:rPr>
      </w:pPr>
      <w:r w:rsidRPr="009F5A11">
        <w:rPr>
          <w:szCs w:val="24"/>
        </w:rPr>
        <w:t xml:space="preserve">COMUNIQUESE.  </w:t>
      </w:r>
    </w:p>
    <w:bookmarkEnd w:id="119"/>
    <w:p w14:paraId="02EE8C30" w14:textId="77777777" w:rsidR="003572DA" w:rsidRDefault="003572DA" w:rsidP="003572DA">
      <w:pPr>
        <w:spacing w:after="0" w:line="240" w:lineRule="auto"/>
        <w:jc w:val="both"/>
        <w:rPr>
          <w:szCs w:val="24"/>
        </w:rPr>
      </w:pPr>
    </w:p>
    <w:p w14:paraId="1484C6FC" w14:textId="77777777" w:rsidR="003572DA" w:rsidRPr="00E94807" w:rsidRDefault="003572DA" w:rsidP="003572DA">
      <w:pPr>
        <w:spacing w:after="0" w:line="240" w:lineRule="auto"/>
        <w:jc w:val="both"/>
        <w:rPr>
          <w:rFonts w:eastAsia="Calibri"/>
          <w:b/>
          <w:color w:val="000000"/>
          <w:szCs w:val="24"/>
          <w:u w:val="single"/>
        </w:rPr>
      </w:pPr>
      <w:r w:rsidRPr="00E94807">
        <w:rPr>
          <w:rFonts w:eastAsia="Calibri"/>
          <w:b/>
          <w:color w:val="000000"/>
          <w:szCs w:val="24"/>
          <w:u w:val="single"/>
        </w:rPr>
        <w:t xml:space="preserve">ACUERDO NÚMERO </w:t>
      </w:r>
      <w:r>
        <w:rPr>
          <w:rFonts w:eastAsia="Calibri"/>
          <w:b/>
          <w:color w:val="000000"/>
          <w:szCs w:val="24"/>
          <w:u w:val="single"/>
        </w:rPr>
        <w:t xml:space="preserve">CUARENTA Y DOS:  </w:t>
      </w:r>
    </w:p>
    <w:p w14:paraId="44D27835" w14:textId="77777777" w:rsidR="003572DA" w:rsidRPr="00E94807" w:rsidRDefault="003572DA" w:rsidP="003572DA">
      <w:pPr>
        <w:jc w:val="both"/>
        <w:rPr>
          <w:rFonts w:eastAsia="Calibri"/>
          <w:b/>
          <w:i/>
          <w:szCs w:val="24"/>
        </w:rPr>
      </w:pPr>
      <w:r w:rsidRPr="00E94807">
        <w:rPr>
          <w:rFonts w:eastAsia="Calibri"/>
          <w:szCs w:val="24"/>
        </w:rPr>
        <w:t>El Concejo Municipal de Metapán en uso de las facultades que le confiere La Constitución de la República y el Código Municipal; y CONSIDERANDO:</w:t>
      </w:r>
    </w:p>
    <w:p w14:paraId="595A5EBF" w14:textId="77777777" w:rsidR="003572DA" w:rsidRPr="00E94807" w:rsidRDefault="003572DA" w:rsidP="00842726">
      <w:pPr>
        <w:widowControl w:val="0"/>
        <w:numPr>
          <w:ilvl w:val="0"/>
          <w:numId w:val="238"/>
        </w:numPr>
        <w:suppressAutoHyphens/>
        <w:autoSpaceDN w:val="0"/>
        <w:spacing w:after="0" w:line="240" w:lineRule="auto"/>
        <w:jc w:val="both"/>
        <w:textAlignment w:val="baseline"/>
        <w:rPr>
          <w:rFonts w:eastAsia="WenQuanYi Micro Hei"/>
          <w:kern w:val="3"/>
          <w:szCs w:val="24"/>
          <w:lang w:eastAsia="zh-CN" w:bidi="hi-IN"/>
        </w:rPr>
      </w:pPr>
      <w:r w:rsidRPr="00E94807">
        <w:rPr>
          <w:rFonts w:eastAsia="WenQuanYi Micro Hei"/>
          <w:kern w:val="3"/>
          <w:szCs w:val="24"/>
          <w:lang w:eastAsia="zh-CN" w:bidi="hi-IN"/>
        </w:rPr>
        <w:t xml:space="preserve">Que de conformidad al Artículo 203 inciso segundo de la Constitución de la República, faculta a los Municipios para colaborar con otras instituciones públicas en los planes de desarrollo nacional o regional; </w:t>
      </w:r>
    </w:p>
    <w:p w14:paraId="7AF1A8E3" w14:textId="77777777" w:rsidR="003572DA" w:rsidRPr="00E94807" w:rsidRDefault="003572DA" w:rsidP="00842726">
      <w:pPr>
        <w:widowControl w:val="0"/>
        <w:numPr>
          <w:ilvl w:val="0"/>
          <w:numId w:val="238"/>
        </w:numPr>
        <w:suppressAutoHyphens/>
        <w:autoSpaceDN w:val="0"/>
        <w:spacing w:after="0" w:line="240" w:lineRule="auto"/>
        <w:jc w:val="both"/>
        <w:textAlignment w:val="baseline"/>
        <w:rPr>
          <w:rFonts w:eastAsia="WenQuanYi Micro Hei"/>
          <w:kern w:val="3"/>
          <w:szCs w:val="24"/>
          <w:lang w:eastAsia="zh-CN" w:bidi="hi-IN"/>
        </w:rPr>
      </w:pPr>
      <w:r w:rsidRPr="00E94807">
        <w:rPr>
          <w:rFonts w:eastAsia="WenQuanYi Micro Hei"/>
          <w:kern w:val="3"/>
          <w:szCs w:val="24"/>
          <w:lang w:eastAsia="zh-CN" w:bidi="hi-IN"/>
        </w:rPr>
        <w:t xml:space="preserve"> Que de conformidad al Artículo 30 numeral 8 faculta a los Concejo Municipales a aprobar los contratos administrativos y de interés local cuya celebración convenga al municipio;</w:t>
      </w:r>
    </w:p>
    <w:p w14:paraId="23E91510" w14:textId="77777777" w:rsidR="003572DA" w:rsidRPr="00E94807" w:rsidRDefault="003572DA" w:rsidP="00842726">
      <w:pPr>
        <w:widowControl w:val="0"/>
        <w:numPr>
          <w:ilvl w:val="0"/>
          <w:numId w:val="238"/>
        </w:numPr>
        <w:suppressAutoHyphens/>
        <w:autoSpaceDN w:val="0"/>
        <w:spacing w:after="0" w:line="240" w:lineRule="auto"/>
        <w:jc w:val="both"/>
        <w:textAlignment w:val="baseline"/>
        <w:rPr>
          <w:rFonts w:eastAsia="WenQuanYi Micro Hei"/>
          <w:kern w:val="3"/>
          <w:szCs w:val="24"/>
          <w:lang w:eastAsia="zh-CN" w:bidi="hi-IN"/>
        </w:rPr>
      </w:pPr>
      <w:r w:rsidRPr="00E94807">
        <w:rPr>
          <w:rFonts w:eastAsia="WenQuanYi Micro Hei"/>
          <w:kern w:val="3"/>
          <w:szCs w:val="24"/>
          <w:lang w:eastAsia="zh-CN" w:bidi="hi-IN"/>
        </w:rPr>
        <w:t xml:space="preserve"> Que debido al desarrollo industrial, crecimiento económico y social del Municipio de Metapán, se hace necesario mantener al servicio del público el Cuerpo de Bomberos de El Salvador y APROBOMBEROS, coadyuvando esfuerzos entre la Municipalidad;</w:t>
      </w:r>
    </w:p>
    <w:p w14:paraId="3FD9BF62" w14:textId="77777777" w:rsidR="003572DA" w:rsidRPr="00E94807" w:rsidRDefault="003572DA" w:rsidP="003572DA">
      <w:pPr>
        <w:widowControl w:val="0"/>
        <w:suppressAutoHyphens/>
        <w:autoSpaceDN w:val="0"/>
        <w:spacing w:after="0" w:line="240" w:lineRule="auto"/>
        <w:ind w:firstLine="360"/>
        <w:jc w:val="both"/>
        <w:textAlignment w:val="baseline"/>
        <w:rPr>
          <w:rFonts w:eastAsia="WenQuanYi Micro Hei"/>
          <w:kern w:val="3"/>
          <w:szCs w:val="24"/>
          <w:lang w:eastAsia="zh-CN" w:bidi="hi-IN"/>
        </w:rPr>
      </w:pPr>
      <w:r w:rsidRPr="00E94807">
        <w:rPr>
          <w:rFonts w:eastAsia="WenQuanYi Micro Hei"/>
          <w:kern w:val="3"/>
          <w:szCs w:val="24"/>
          <w:lang w:eastAsia="zh-CN" w:bidi="hi-IN"/>
        </w:rPr>
        <w:t xml:space="preserve">IV-       Que para unir esfuerzos se vuelve necesario, firmar convenio de cooperación entre la municipalidad de Metapán y Asociación Pro Bienestar y Desarrollo del Cuerpo de Bomberos de El Salvador    </w:t>
      </w:r>
    </w:p>
    <w:p w14:paraId="1F8FF1C3" w14:textId="77777777" w:rsidR="003572DA" w:rsidRDefault="003572DA" w:rsidP="003572DA">
      <w:pPr>
        <w:spacing w:after="0" w:line="240" w:lineRule="auto"/>
        <w:jc w:val="both"/>
        <w:rPr>
          <w:rFonts w:eastAsia="Calibri"/>
          <w:szCs w:val="24"/>
        </w:rPr>
      </w:pPr>
      <w:r w:rsidRPr="00E94807">
        <w:rPr>
          <w:rFonts w:eastAsia="Calibri"/>
          <w:szCs w:val="24"/>
        </w:rPr>
        <w:t>POR TANTO, en uso de las facultades que le confiere el Código Municipal, el Concejo Municipal por unanimidad ACUERDA:</w:t>
      </w:r>
    </w:p>
    <w:p w14:paraId="703A938A" w14:textId="77777777" w:rsidR="00056C43" w:rsidRPr="00E94807" w:rsidRDefault="00056C43" w:rsidP="003572DA">
      <w:pPr>
        <w:spacing w:after="0" w:line="240" w:lineRule="auto"/>
        <w:jc w:val="both"/>
        <w:rPr>
          <w:rFonts w:eastAsia="Calibri"/>
          <w:szCs w:val="24"/>
        </w:rPr>
      </w:pPr>
    </w:p>
    <w:p w14:paraId="123AFCD6" w14:textId="77777777" w:rsidR="003572DA" w:rsidRPr="00E94807" w:rsidRDefault="003572DA" w:rsidP="003572DA">
      <w:pPr>
        <w:spacing w:after="0" w:line="240" w:lineRule="auto"/>
        <w:jc w:val="both"/>
        <w:rPr>
          <w:rFonts w:eastAsia="Calibri"/>
          <w:i/>
          <w:szCs w:val="24"/>
        </w:rPr>
      </w:pPr>
      <w:r w:rsidRPr="00E94807">
        <w:rPr>
          <w:rFonts w:eastAsia="Calibri"/>
          <w:i/>
          <w:szCs w:val="24"/>
        </w:rPr>
        <w:t>AUTORIZAR al Prof. José Rigoberto Pinto Rivera, Alcalde Municipal, para que en nombre y representación del Municipio firme convenio de cooperación entre la Alcaldía Municipal de Metapán, Departamento de Santa Ana, y la Asociación Pro Bienestar y Desarrollo del Cuerpo de Bomberos de El Salvador.</w:t>
      </w:r>
      <w:r w:rsidR="00056C43">
        <w:rPr>
          <w:rFonts w:eastAsia="Calibri"/>
          <w:i/>
          <w:szCs w:val="24"/>
        </w:rPr>
        <w:t>, durante el ejercicio 2021.</w:t>
      </w:r>
    </w:p>
    <w:p w14:paraId="7C026033" w14:textId="77777777" w:rsidR="003572DA" w:rsidRPr="00E94807" w:rsidRDefault="003572DA" w:rsidP="003572DA">
      <w:pPr>
        <w:spacing w:after="0" w:line="240" w:lineRule="auto"/>
        <w:jc w:val="both"/>
        <w:rPr>
          <w:rFonts w:eastAsia="Calibri"/>
          <w:b/>
          <w:color w:val="000000"/>
          <w:szCs w:val="24"/>
          <w:u w:val="single"/>
        </w:rPr>
      </w:pPr>
      <w:r w:rsidRPr="00E94807">
        <w:rPr>
          <w:rFonts w:eastAsia="Calibri"/>
          <w:i/>
          <w:szCs w:val="24"/>
        </w:rPr>
        <w:t xml:space="preserve"> COMUNIQUESE.-</w:t>
      </w:r>
    </w:p>
    <w:p w14:paraId="02318928" w14:textId="77777777" w:rsidR="003572DA" w:rsidRDefault="003572DA" w:rsidP="003572DA">
      <w:pPr>
        <w:spacing w:after="0" w:line="240" w:lineRule="auto"/>
        <w:jc w:val="both"/>
        <w:rPr>
          <w:szCs w:val="24"/>
        </w:rPr>
      </w:pPr>
    </w:p>
    <w:p w14:paraId="41676420" w14:textId="77777777" w:rsidR="003572DA" w:rsidRDefault="003572DA" w:rsidP="00C703A9">
      <w:pPr>
        <w:jc w:val="both"/>
        <w:rPr>
          <w:szCs w:val="24"/>
        </w:rPr>
      </w:pPr>
    </w:p>
    <w:p w14:paraId="3678F9FE" w14:textId="77777777" w:rsidR="009D42F8" w:rsidRPr="009D42F8" w:rsidRDefault="009D42F8" w:rsidP="00C703A9">
      <w:pPr>
        <w:jc w:val="both"/>
        <w:rPr>
          <w:b/>
          <w:bCs/>
          <w:szCs w:val="24"/>
          <w:u w:val="single"/>
        </w:rPr>
      </w:pPr>
      <w:bookmarkStart w:id="120" w:name="_Hlk59630586"/>
      <w:r w:rsidRPr="009D42F8">
        <w:rPr>
          <w:b/>
          <w:bCs/>
          <w:szCs w:val="24"/>
          <w:u w:val="single"/>
        </w:rPr>
        <w:t xml:space="preserve">ACUERDO NÚMERO CUARENTA Y TRES: </w:t>
      </w:r>
    </w:p>
    <w:p w14:paraId="5A1B5200" w14:textId="77777777" w:rsidR="0055147D" w:rsidRPr="005859B6" w:rsidRDefault="0055147D" w:rsidP="0055147D">
      <w:pPr>
        <w:spacing w:line="240" w:lineRule="auto"/>
        <w:contextualSpacing/>
        <w:jc w:val="both"/>
        <w:rPr>
          <w:szCs w:val="24"/>
        </w:rPr>
      </w:pPr>
      <w:r w:rsidRPr="005859B6">
        <w:rPr>
          <w:szCs w:val="24"/>
        </w:rPr>
        <w:t>El Concejo Municipal CONSIDERANDO:</w:t>
      </w:r>
    </w:p>
    <w:p w14:paraId="6525A3D6" w14:textId="77777777" w:rsidR="0055147D" w:rsidRPr="005859B6" w:rsidRDefault="0055147D" w:rsidP="0055147D">
      <w:pPr>
        <w:spacing w:line="240" w:lineRule="auto"/>
        <w:contextualSpacing/>
        <w:jc w:val="both"/>
        <w:rPr>
          <w:szCs w:val="24"/>
        </w:rPr>
      </w:pPr>
    </w:p>
    <w:p w14:paraId="700B40C6" w14:textId="77777777" w:rsidR="0055147D" w:rsidRPr="005859B6" w:rsidRDefault="0055147D" w:rsidP="0055147D">
      <w:pPr>
        <w:spacing w:line="240" w:lineRule="auto"/>
        <w:contextualSpacing/>
        <w:jc w:val="both"/>
        <w:rPr>
          <w:szCs w:val="24"/>
        </w:rPr>
      </w:pPr>
      <w:r w:rsidRPr="005859B6">
        <w:rPr>
          <w:szCs w:val="24"/>
        </w:rPr>
        <w:t xml:space="preserve">I.- Que  la municipalidad contribuye con las personas de escasos recursos económicos, en la compra de ataúdes para que puedan sepultar a sus seres queridos; debido a que cuenta con los recursos económicos para poder realizar dichas contribuciones; </w:t>
      </w:r>
    </w:p>
    <w:p w14:paraId="7AC0EBAE" w14:textId="77777777" w:rsidR="0055147D" w:rsidRPr="005859B6" w:rsidRDefault="0055147D" w:rsidP="0055147D">
      <w:pPr>
        <w:spacing w:line="240" w:lineRule="auto"/>
        <w:contextualSpacing/>
        <w:jc w:val="both"/>
        <w:rPr>
          <w:szCs w:val="24"/>
        </w:rPr>
      </w:pPr>
    </w:p>
    <w:p w14:paraId="561E66E0" w14:textId="77777777" w:rsidR="0055147D" w:rsidRDefault="0055147D" w:rsidP="0055147D">
      <w:pPr>
        <w:spacing w:after="0" w:line="240" w:lineRule="auto"/>
        <w:jc w:val="both"/>
        <w:rPr>
          <w:szCs w:val="24"/>
        </w:rPr>
      </w:pPr>
      <w:r w:rsidRPr="005859B6">
        <w:rPr>
          <w:rFonts w:eastAsia="Times New Roman"/>
          <w:szCs w:val="24"/>
          <w:lang w:eastAsia="es-ES"/>
        </w:rPr>
        <w:t>II</w:t>
      </w:r>
      <w:r w:rsidRPr="005859B6">
        <w:rPr>
          <w:rFonts w:eastAsia="Times New Roman"/>
          <w:szCs w:val="24"/>
          <w:lang w:val="es-ES" w:eastAsia="es-ES"/>
        </w:rPr>
        <w:t>.- Que no es posible establecer un monto total del contrato, pues se estará sujeto a las necesidades y demanda de la población, y que el 31 de diciembre del 20</w:t>
      </w:r>
      <w:r>
        <w:rPr>
          <w:rFonts w:eastAsia="Times New Roman"/>
          <w:szCs w:val="24"/>
          <w:lang w:val="es-ES" w:eastAsia="es-ES"/>
        </w:rPr>
        <w:t>20</w:t>
      </w:r>
      <w:r w:rsidRPr="005859B6">
        <w:rPr>
          <w:rFonts w:eastAsia="Times New Roman"/>
          <w:szCs w:val="24"/>
          <w:lang w:val="es-ES" w:eastAsia="es-ES"/>
        </w:rPr>
        <w:t xml:space="preserve"> ven</w:t>
      </w:r>
      <w:r>
        <w:rPr>
          <w:rFonts w:eastAsia="Times New Roman"/>
          <w:szCs w:val="24"/>
          <w:lang w:val="es-ES" w:eastAsia="es-ES"/>
        </w:rPr>
        <w:t>ce</w:t>
      </w:r>
      <w:r w:rsidRPr="005859B6">
        <w:rPr>
          <w:rFonts w:eastAsia="Times New Roman"/>
          <w:szCs w:val="24"/>
          <w:lang w:val="es-ES" w:eastAsia="es-ES"/>
        </w:rPr>
        <w:t xml:space="preserve"> el contrato suscrito con el señor Oscar Alfredo López Díaz, en relación al suministro de ataúdes y con el objetivo de continuar con el servicio; </w:t>
      </w:r>
      <w:r w:rsidRPr="005859B6">
        <w:rPr>
          <w:szCs w:val="24"/>
        </w:rPr>
        <w:t>POR TANTO el Concejo Municipal en uso de las facultades que el Código Municipal les confiere ACUERDA:</w:t>
      </w:r>
    </w:p>
    <w:p w14:paraId="675D722B" w14:textId="77777777" w:rsidR="0055147D" w:rsidRPr="005859B6" w:rsidRDefault="0055147D" w:rsidP="0055147D">
      <w:pPr>
        <w:spacing w:after="0" w:line="240" w:lineRule="auto"/>
        <w:jc w:val="both"/>
        <w:rPr>
          <w:rFonts w:eastAsia="Times New Roman"/>
          <w:szCs w:val="24"/>
          <w:lang w:val="es-ES" w:eastAsia="es-ES"/>
        </w:rPr>
      </w:pPr>
    </w:p>
    <w:p w14:paraId="06F1D0D0" w14:textId="774AE13B" w:rsidR="0055147D" w:rsidRPr="005859B6" w:rsidRDefault="0055147D" w:rsidP="0055147D">
      <w:pPr>
        <w:spacing w:after="0" w:line="240" w:lineRule="auto"/>
        <w:ind w:firstLine="708"/>
        <w:jc w:val="both"/>
        <w:rPr>
          <w:rFonts w:eastAsia="Times New Roman"/>
          <w:szCs w:val="24"/>
          <w:lang w:val="es-ES" w:eastAsia="es-ES"/>
        </w:rPr>
      </w:pPr>
      <w:r w:rsidRPr="005859B6">
        <w:rPr>
          <w:rFonts w:eastAsia="Times New Roman"/>
          <w:szCs w:val="24"/>
          <w:lang w:eastAsia="es-ES"/>
        </w:rPr>
        <w:t xml:space="preserve">a) </w:t>
      </w:r>
      <w:r w:rsidRPr="005859B6">
        <w:rPr>
          <w:rFonts w:eastAsia="Times New Roman"/>
          <w:szCs w:val="24"/>
          <w:lang w:val="es-ES" w:eastAsia="es-ES"/>
        </w:rPr>
        <w:t xml:space="preserve"> AUTORIZAR la contratación del señor Oscar Alfredo López Díaz, con Documento Único de Identidad </w:t>
      </w:r>
      <w:proofErr w:type="spellStart"/>
      <w:r w:rsidR="00FA7C08">
        <w:rPr>
          <w:rFonts w:eastAsia="Times New Roman"/>
          <w:szCs w:val="24"/>
          <w:lang w:val="es-ES" w:eastAsia="es-ES"/>
        </w:rPr>
        <w:t>xxxxxxxxxxxx</w:t>
      </w:r>
      <w:proofErr w:type="spellEnd"/>
      <w:r w:rsidRPr="005859B6">
        <w:rPr>
          <w:rFonts w:eastAsia="Times New Roman"/>
          <w:szCs w:val="24"/>
          <w:lang w:val="es-ES" w:eastAsia="es-ES"/>
        </w:rPr>
        <w:t xml:space="preserve"> y Número de Identificación Tributaria </w:t>
      </w:r>
      <w:proofErr w:type="spellStart"/>
      <w:r w:rsidR="00FA7C08">
        <w:rPr>
          <w:rFonts w:eastAsia="Times New Roman"/>
          <w:szCs w:val="24"/>
          <w:lang w:val="es-ES" w:eastAsia="es-ES"/>
        </w:rPr>
        <w:t>xxxxxxxxxxxxxx</w:t>
      </w:r>
      <w:proofErr w:type="spellEnd"/>
      <w:r w:rsidRPr="005859B6">
        <w:rPr>
          <w:rFonts w:eastAsia="Times New Roman"/>
          <w:szCs w:val="24"/>
          <w:lang w:val="es-ES" w:eastAsia="es-ES"/>
        </w:rPr>
        <w:t xml:space="preserve">, correspondiente al período de enero a </w:t>
      </w:r>
      <w:r w:rsidR="00865187">
        <w:rPr>
          <w:rFonts w:eastAsia="Times New Roman"/>
          <w:szCs w:val="24"/>
          <w:lang w:val="es-ES" w:eastAsia="es-ES"/>
        </w:rPr>
        <w:t>junio</w:t>
      </w:r>
      <w:r>
        <w:rPr>
          <w:rFonts w:eastAsia="Times New Roman"/>
          <w:szCs w:val="24"/>
          <w:lang w:val="es-ES" w:eastAsia="es-ES"/>
        </w:rPr>
        <w:t xml:space="preserve"> del 2021</w:t>
      </w:r>
      <w:r w:rsidRPr="005859B6">
        <w:rPr>
          <w:rFonts w:eastAsia="Times New Roman"/>
          <w:szCs w:val="24"/>
          <w:lang w:val="es-ES" w:eastAsia="es-ES"/>
        </w:rPr>
        <w:t>. Para que suministre a esta municipalidad ataúdes, los cuales serán utilizados para personas de escasos recursos económicos.</w:t>
      </w:r>
    </w:p>
    <w:p w14:paraId="05E47257" w14:textId="77777777" w:rsidR="0055147D" w:rsidRDefault="0055147D" w:rsidP="0055147D">
      <w:pPr>
        <w:spacing w:after="0" w:line="240" w:lineRule="auto"/>
        <w:ind w:firstLine="708"/>
        <w:jc w:val="both"/>
        <w:rPr>
          <w:rFonts w:eastAsia="Times New Roman"/>
          <w:szCs w:val="24"/>
          <w:lang w:val="es-ES" w:eastAsia="es-ES"/>
        </w:rPr>
      </w:pPr>
      <w:r w:rsidRPr="005859B6">
        <w:rPr>
          <w:rFonts w:eastAsia="Times New Roman"/>
          <w:szCs w:val="24"/>
          <w:lang w:val="es-ES" w:eastAsia="es-ES"/>
        </w:rPr>
        <w:t xml:space="preserve">b)  AUTORIZAR la contratación del servicio, hasta un precio máximo de $150.00 dólares de los Estados Unidos de América por ataúd, los cuales serán cancelados conforme a factura emitida por el referido señor; </w:t>
      </w:r>
    </w:p>
    <w:p w14:paraId="28031E9E" w14:textId="77777777" w:rsidR="0055147D" w:rsidRPr="005859B6" w:rsidRDefault="0055147D" w:rsidP="0055147D">
      <w:pPr>
        <w:spacing w:after="0" w:line="240" w:lineRule="auto"/>
        <w:jc w:val="both"/>
        <w:rPr>
          <w:rFonts w:eastAsia="Times New Roman"/>
          <w:szCs w:val="24"/>
          <w:lang w:val="es-ES" w:eastAsia="es-ES"/>
        </w:rPr>
      </w:pPr>
    </w:p>
    <w:p w14:paraId="1ABA50EB" w14:textId="77777777" w:rsidR="0055147D" w:rsidRPr="005859B6" w:rsidRDefault="0055147D" w:rsidP="0055147D">
      <w:pPr>
        <w:spacing w:after="0" w:line="240" w:lineRule="auto"/>
        <w:ind w:firstLine="708"/>
        <w:jc w:val="both"/>
        <w:rPr>
          <w:rFonts w:eastAsia="Times New Roman"/>
          <w:szCs w:val="24"/>
          <w:lang w:val="es-ES" w:eastAsia="es-ES"/>
        </w:rPr>
      </w:pPr>
      <w:r w:rsidRPr="005859B6">
        <w:rPr>
          <w:rFonts w:eastAsia="Times New Roman"/>
          <w:szCs w:val="24"/>
          <w:lang w:val="es-ES" w:eastAsia="es-ES"/>
        </w:rPr>
        <w:t xml:space="preserve">c) Autorizar al Prof. José Rigoberto Pinto Rivera, Alcalde Municipal para que en nombre y representación de este Municipio suscriba contrato, con el señor Oscar Alfredo López Díaz, correspondiente al período de enero </w:t>
      </w:r>
      <w:r w:rsidR="00827B0D">
        <w:rPr>
          <w:rFonts w:eastAsia="Times New Roman"/>
          <w:szCs w:val="24"/>
          <w:lang w:val="es-ES" w:eastAsia="es-ES"/>
        </w:rPr>
        <w:t xml:space="preserve">a </w:t>
      </w:r>
      <w:r w:rsidR="00865187">
        <w:rPr>
          <w:rFonts w:eastAsia="Times New Roman"/>
          <w:szCs w:val="24"/>
          <w:lang w:val="es-ES" w:eastAsia="es-ES"/>
        </w:rPr>
        <w:t xml:space="preserve">junio </w:t>
      </w:r>
      <w:r w:rsidR="00827B0D">
        <w:rPr>
          <w:rFonts w:eastAsia="Times New Roman"/>
          <w:szCs w:val="24"/>
          <w:lang w:val="es-ES" w:eastAsia="es-ES"/>
        </w:rPr>
        <w:t xml:space="preserve"> 2021</w:t>
      </w:r>
    </w:p>
    <w:p w14:paraId="78BEFFB7" w14:textId="77777777" w:rsidR="0055147D" w:rsidRPr="005859B6" w:rsidRDefault="0055147D" w:rsidP="0055147D">
      <w:pPr>
        <w:spacing w:after="0" w:line="240" w:lineRule="auto"/>
        <w:ind w:firstLine="708"/>
        <w:jc w:val="both"/>
        <w:rPr>
          <w:rFonts w:eastAsia="Times New Roman"/>
          <w:szCs w:val="24"/>
          <w:lang w:val="es-ES" w:eastAsia="es-ES"/>
        </w:rPr>
      </w:pPr>
    </w:p>
    <w:p w14:paraId="52650019" w14:textId="77777777" w:rsidR="0055147D" w:rsidRDefault="0055147D" w:rsidP="0055147D">
      <w:pPr>
        <w:spacing w:after="0" w:line="240" w:lineRule="auto"/>
        <w:jc w:val="both"/>
        <w:rPr>
          <w:rFonts w:eastAsia="Times New Roman"/>
          <w:szCs w:val="24"/>
          <w:lang w:val="es-ES" w:eastAsia="es-ES"/>
        </w:rPr>
      </w:pPr>
      <w:r w:rsidRPr="005859B6">
        <w:rPr>
          <w:rFonts w:eastAsia="Times New Roman"/>
          <w:szCs w:val="24"/>
          <w:lang w:val="es-ES" w:eastAsia="es-ES"/>
        </w:rPr>
        <w:t xml:space="preserve">COMUNIQUESE. </w:t>
      </w:r>
      <w:r w:rsidR="00D65A27">
        <w:rPr>
          <w:rFonts w:eastAsia="Times New Roman"/>
          <w:szCs w:val="24"/>
          <w:lang w:val="es-ES" w:eastAsia="es-ES"/>
        </w:rPr>
        <w:t>–</w:t>
      </w:r>
      <w:r w:rsidRPr="005859B6">
        <w:rPr>
          <w:rFonts w:eastAsia="Times New Roman"/>
          <w:szCs w:val="24"/>
          <w:lang w:val="es-ES" w:eastAsia="es-ES"/>
        </w:rPr>
        <w:t xml:space="preserve"> </w:t>
      </w:r>
    </w:p>
    <w:p w14:paraId="07C19939" w14:textId="77777777" w:rsidR="00D65A27" w:rsidRPr="005859B6" w:rsidRDefault="00D65A27" w:rsidP="0055147D">
      <w:pPr>
        <w:spacing w:after="0" w:line="240" w:lineRule="auto"/>
        <w:jc w:val="both"/>
        <w:rPr>
          <w:rFonts w:eastAsia="Times New Roman"/>
          <w:szCs w:val="24"/>
          <w:lang w:val="es-ES" w:eastAsia="es-ES"/>
        </w:rPr>
      </w:pPr>
    </w:p>
    <w:bookmarkEnd w:id="120"/>
    <w:p w14:paraId="291FE6E4" w14:textId="77777777" w:rsidR="00827B0D" w:rsidRPr="005859B6" w:rsidRDefault="00827B0D" w:rsidP="00827B0D">
      <w:pPr>
        <w:jc w:val="both"/>
        <w:rPr>
          <w:b/>
          <w:szCs w:val="24"/>
          <w:u w:val="single"/>
        </w:rPr>
      </w:pPr>
      <w:r w:rsidRPr="005859B6">
        <w:rPr>
          <w:b/>
          <w:szCs w:val="24"/>
          <w:u w:val="single"/>
        </w:rPr>
        <w:t xml:space="preserve">ACUERDO NÚMERO </w:t>
      </w:r>
      <w:r>
        <w:rPr>
          <w:b/>
          <w:szCs w:val="24"/>
          <w:u w:val="single"/>
        </w:rPr>
        <w:t xml:space="preserve">CUARENTA Y CUATRO: </w:t>
      </w:r>
    </w:p>
    <w:p w14:paraId="47E981BC" w14:textId="77777777" w:rsidR="00827B0D" w:rsidRPr="005859B6" w:rsidRDefault="00827B0D" w:rsidP="00827B0D">
      <w:pPr>
        <w:spacing w:line="240" w:lineRule="auto"/>
        <w:contextualSpacing/>
        <w:jc w:val="both"/>
        <w:rPr>
          <w:szCs w:val="24"/>
        </w:rPr>
      </w:pPr>
      <w:r w:rsidRPr="005859B6">
        <w:rPr>
          <w:szCs w:val="24"/>
        </w:rPr>
        <w:t>El Concejo Municipal CONSIDERANDO:</w:t>
      </w:r>
    </w:p>
    <w:p w14:paraId="6422D905" w14:textId="77777777" w:rsidR="00827B0D" w:rsidRPr="005859B6" w:rsidRDefault="00827B0D" w:rsidP="00827B0D">
      <w:pPr>
        <w:spacing w:line="240" w:lineRule="auto"/>
        <w:contextualSpacing/>
        <w:jc w:val="both"/>
        <w:rPr>
          <w:szCs w:val="24"/>
        </w:rPr>
      </w:pPr>
    </w:p>
    <w:p w14:paraId="27EC78D9" w14:textId="77777777" w:rsidR="00827B0D" w:rsidRPr="005859B6" w:rsidRDefault="00827B0D" w:rsidP="00827B0D">
      <w:pPr>
        <w:spacing w:line="240" w:lineRule="auto"/>
        <w:contextualSpacing/>
        <w:jc w:val="both"/>
        <w:rPr>
          <w:szCs w:val="24"/>
        </w:rPr>
      </w:pPr>
      <w:r w:rsidRPr="005859B6">
        <w:rPr>
          <w:szCs w:val="24"/>
        </w:rPr>
        <w:t xml:space="preserve">I.- Que  la municipalidad contribuye con las personas de escasos recursos económicos, en la compra de ataúdes para que puedan sepultar a sus seres queridos; debido a que cuenta con los recursos económicos para poder realizar dichas contribuciones; </w:t>
      </w:r>
    </w:p>
    <w:p w14:paraId="35E4E31E" w14:textId="77777777" w:rsidR="00827B0D" w:rsidRPr="005859B6" w:rsidRDefault="00827B0D" w:rsidP="00827B0D">
      <w:pPr>
        <w:spacing w:line="240" w:lineRule="auto"/>
        <w:contextualSpacing/>
        <w:jc w:val="both"/>
        <w:rPr>
          <w:szCs w:val="24"/>
        </w:rPr>
      </w:pPr>
    </w:p>
    <w:p w14:paraId="28E9B7E9" w14:textId="77777777" w:rsidR="00827B0D" w:rsidRDefault="00827B0D" w:rsidP="00827B0D">
      <w:pPr>
        <w:spacing w:after="0" w:line="240" w:lineRule="auto"/>
        <w:jc w:val="both"/>
        <w:rPr>
          <w:szCs w:val="24"/>
        </w:rPr>
      </w:pPr>
      <w:r w:rsidRPr="005859B6">
        <w:rPr>
          <w:rFonts w:eastAsia="Times New Roman"/>
          <w:szCs w:val="24"/>
          <w:lang w:eastAsia="es-ES"/>
        </w:rPr>
        <w:t>II</w:t>
      </w:r>
      <w:r w:rsidRPr="005859B6">
        <w:rPr>
          <w:rFonts w:eastAsia="Times New Roman"/>
          <w:szCs w:val="24"/>
          <w:lang w:val="es-ES" w:eastAsia="es-ES"/>
        </w:rPr>
        <w:t>.- Que no es posible establecer un monto total del contrato, pues se estará sujeto a las necesidades y demanda de la población, y que el 31 de diciembre del 20</w:t>
      </w:r>
      <w:r w:rsidR="00440393">
        <w:rPr>
          <w:rFonts w:eastAsia="Times New Roman"/>
          <w:szCs w:val="24"/>
          <w:lang w:val="es-ES" w:eastAsia="es-ES"/>
        </w:rPr>
        <w:t>20</w:t>
      </w:r>
      <w:r w:rsidRPr="005859B6">
        <w:rPr>
          <w:rFonts w:eastAsia="Times New Roman"/>
          <w:szCs w:val="24"/>
          <w:lang w:val="es-ES" w:eastAsia="es-ES"/>
        </w:rPr>
        <w:t xml:space="preserve"> ven</w:t>
      </w:r>
      <w:r>
        <w:rPr>
          <w:rFonts w:eastAsia="Times New Roman"/>
          <w:szCs w:val="24"/>
          <w:lang w:val="es-ES" w:eastAsia="es-ES"/>
        </w:rPr>
        <w:t>ce</w:t>
      </w:r>
      <w:r w:rsidRPr="005859B6">
        <w:rPr>
          <w:rFonts w:eastAsia="Times New Roman"/>
          <w:szCs w:val="24"/>
          <w:lang w:val="es-ES" w:eastAsia="es-ES"/>
        </w:rPr>
        <w:t xml:space="preserve"> el contrato suscrito con el señor</w:t>
      </w:r>
      <w:r>
        <w:rPr>
          <w:rFonts w:eastAsia="Times New Roman"/>
          <w:szCs w:val="24"/>
          <w:lang w:val="es-ES" w:eastAsia="es-ES"/>
        </w:rPr>
        <w:t xml:space="preserve"> Edwin Giovanni Campos Acosta</w:t>
      </w:r>
      <w:r w:rsidRPr="005859B6">
        <w:rPr>
          <w:rFonts w:eastAsia="Times New Roman"/>
          <w:szCs w:val="24"/>
          <w:lang w:val="es-ES" w:eastAsia="es-ES"/>
        </w:rPr>
        <w:t xml:space="preserve">, en relación al suministro de ataúdes y con el objetivo de continuar con el servicio; </w:t>
      </w:r>
      <w:r w:rsidRPr="005859B6">
        <w:rPr>
          <w:szCs w:val="24"/>
        </w:rPr>
        <w:t>POR TANTO el Concejo Municipal en uso de las facultades que el Código Municipal les confiere ACUERDA:</w:t>
      </w:r>
    </w:p>
    <w:p w14:paraId="29414076" w14:textId="77777777" w:rsidR="00827B0D" w:rsidRPr="005859B6" w:rsidRDefault="00827B0D" w:rsidP="00827B0D">
      <w:pPr>
        <w:spacing w:after="0" w:line="240" w:lineRule="auto"/>
        <w:jc w:val="both"/>
        <w:rPr>
          <w:rFonts w:eastAsia="Times New Roman"/>
          <w:szCs w:val="24"/>
          <w:lang w:val="es-ES" w:eastAsia="es-ES"/>
        </w:rPr>
      </w:pPr>
    </w:p>
    <w:p w14:paraId="4752A80A" w14:textId="7B42FD88" w:rsidR="00827B0D" w:rsidRPr="00EF4DDF" w:rsidRDefault="00827B0D" w:rsidP="00827B0D">
      <w:pPr>
        <w:spacing w:after="0" w:line="240" w:lineRule="auto"/>
        <w:ind w:firstLine="708"/>
        <w:jc w:val="both"/>
        <w:rPr>
          <w:rFonts w:eastAsia="Times New Roman"/>
          <w:szCs w:val="24"/>
          <w:lang w:val="es-ES" w:eastAsia="es-ES"/>
        </w:rPr>
      </w:pPr>
      <w:r w:rsidRPr="00EF4DDF">
        <w:rPr>
          <w:rFonts w:eastAsia="Times New Roman"/>
          <w:szCs w:val="24"/>
          <w:lang w:eastAsia="es-ES"/>
        </w:rPr>
        <w:t xml:space="preserve">a) </w:t>
      </w:r>
      <w:r w:rsidRPr="00EF4DDF">
        <w:rPr>
          <w:rFonts w:eastAsia="Times New Roman"/>
          <w:szCs w:val="24"/>
          <w:lang w:val="es-ES" w:eastAsia="es-ES"/>
        </w:rPr>
        <w:t xml:space="preserve"> AUTORIZAR la contratación del señor Edwin Giovanni Campos Acosta, con Documento Único de Identidad número </w:t>
      </w:r>
      <w:proofErr w:type="spellStart"/>
      <w:r w:rsidR="00FA7C08">
        <w:rPr>
          <w:rFonts w:eastAsia="Times New Roman"/>
          <w:szCs w:val="24"/>
          <w:lang w:val="es-ES" w:eastAsia="es-ES"/>
        </w:rPr>
        <w:t>xxxxxxxxxxx</w:t>
      </w:r>
      <w:proofErr w:type="spellEnd"/>
      <w:r w:rsidRPr="00EF4DDF">
        <w:rPr>
          <w:rFonts w:eastAsia="Times New Roman"/>
          <w:szCs w:val="24"/>
          <w:lang w:val="es-ES" w:eastAsia="es-ES"/>
        </w:rPr>
        <w:t xml:space="preserve"> y Número de Identificación Tributaria</w:t>
      </w:r>
      <w:r w:rsidR="00FA7C08">
        <w:rPr>
          <w:rFonts w:eastAsia="Times New Roman"/>
          <w:szCs w:val="24"/>
          <w:lang w:val="es-ES" w:eastAsia="es-ES"/>
        </w:rPr>
        <w:t xml:space="preserve"> </w:t>
      </w:r>
      <w:proofErr w:type="spellStart"/>
      <w:r w:rsidR="00FA7C08">
        <w:rPr>
          <w:rFonts w:eastAsia="Times New Roman"/>
          <w:szCs w:val="24"/>
          <w:lang w:val="es-ES" w:eastAsia="es-ES"/>
        </w:rPr>
        <w:t>xxxxxxxxxxxxx</w:t>
      </w:r>
      <w:proofErr w:type="spellEnd"/>
      <w:r w:rsidRPr="00EF4DDF">
        <w:rPr>
          <w:rFonts w:eastAsia="Times New Roman"/>
          <w:szCs w:val="24"/>
          <w:lang w:val="es-ES" w:eastAsia="es-ES"/>
        </w:rPr>
        <w:t xml:space="preserve">, correspondiente al período de enero a </w:t>
      </w:r>
      <w:r w:rsidR="00865187">
        <w:rPr>
          <w:rFonts w:eastAsia="Times New Roman"/>
          <w:szCs w:val="24"/>
          <w:lang w:val="es-ES" w:eastAsia="es-ES"/>
        </w:rPr>
        <w:t>junio</w:t>
      </w:r>
      <w:r w:rsidR="00440393">
        <w:rPr>
          <w:rFonts w:eastAsia="Times New Roman"/>
          <w:szCs w:val="24"/>
          <w:lang w:val="es-ES" w:eastAsia="es-ES"/>
        </w:rPr>
        <w:t xml:space="preserve"> del 2021</w:t>
      </w:r>
      <w:r w:rsidRPr="00EF4DDF">
        <w:rPr>
          <w:rFonts w:eastAsia="Times New Roman"/>
          <w:szCs w:val="24"/>
          <w:lang w:val="es-ES" w:eastAsia="es-ES"/>
        </w:rPr>
        <w:t>. Para que suministre a esta municipalidad ataúdes, los cuales serán utilizados para personas de escasos recursos económicos.</w:t>
      </w:r>
    </w:p>
    <w:p w14:paraId="490551D0" w14:textId="77777777" w:rsidR="00827B0D" w:rsidRPr="00EF4DDF" w:rsidRDefault="00827B0D" w:rsidP="00827B0D">
      <w:pPr>
        <w:spacing w:after="0" w:line="240" w:lineRule="auto"/>
        <w:ind w:firstLine="708"/>
        <w:jc w:val="both"/>
        <w:rPr>
          <w:rFonts w:eastAsia="Times New Roman"/>
          <w:szCs w:val="24"/>
          <w:lang w:val="es-ES" w:eastAsia="es-ES"/>
        </w:rPr>
      </w:pPr>
      <w:r w:rsidRPr="00EF4DDF">
        <w:rPr>
          <w:rFonts w:eastAsia="Times New Roman"/>
          <w:szCs w:val="24"/>
          <w:lang w:val="es-ES" w:eastAsia="es-ES"/>
        </w:rPr>
        <w:t xml:space="preserve">b)  AUTORIZAR la contratación del servicio, hasta un precio máximo de $150.00 dólares de los Estados Unidos de América por ataúd, los cuales serán cancelados conforme a factura emitida por el señor:  </w:t>
      </w:r>
    </w:p>
    <w:p w14:paraId="6C206BA8" w14:textId="77777777" w:rsidR="00827B0D" w:rsidRPr="00EF4DDF" w:rsidRDefault="00827B0D" w:rsidP="00827B0D">
      <w:pPr>
        <w:spacing w:after="0" w:line="240" w:lineRule="auto"/>
        <w:ind w:firstLine="708"/>
        <w:jc w:val="both"/>
        <w:rPr>
          <w:rFonts w:eastAsia="Times New Roman"/>
          <w:szCs w:val="24"/>
          <w:lang w:val="es-ES" w:eastAsia="es-ES"/>
        </w:rPr>
      </w:pPr>
      <w:r w:rsidRPr="00EF4DDF">
        <w:rPr>
          <w:rFonts w:eastAsia="Times New Roman"/>
          <w:szCs w:val="24"/>
          <w:lang w:val="es-ES" w:eastAsia="es-ES"/>
        </w:rPr>
        <w:t xml:space="preserve">c) Autorizar al Prof. José Rigoberto Pinto Rivera, Alcalde Municipal para que en nombre y representación de este Municipio suscriba contrato, con el sr. Edwin Giovanni Campos Acosta correspondiente al período de enero a </w:t>
      </w:r>
      <w:r w:rsidR="00865187">
        <w:rPr>
          <w:rFonts w:eastAsia="Times New Roman"/>
          <w:szCs w:val="24"/>
          <w:lang w:val="es-ES" w:eastAsia="es-ES"/>
        </w:rPr>
        <w:t>junio</w:t>
      </w:r>
      <w:r w:rsidR="00440393">
        <w:rPr>
          <w:rFonts w:eastAsia="Times New Roman"/>
          <w:szCs w:val="24"/>
          <w:lang w:val="es-ES" w:eastAsia="es-ES"/>
        </w:rPr>
        <w:t xml:space="preserve"> 2021. </w:t>
      </w:r>
    </w:p>
    <w:p w14:paraId="32CEF6BB" w14:textId="77777777" w:rsidR="00827B0D" w:rsidRPr="005859B6" w:rsidRDefault="00827B0D" w:rsidP="00827B0D">
      <w:pPr>
        <w:spacing w:after="0" w:line="240" w:lineRule="auto"/>
        <w:ind w:firstLine="708"/>
        <w:jc w:val="both"/>
        <w:rPr>
          <w:rFonts w:eastAsia="Times New Roman"/>
          <w:szCs w:val="24"/>
          <w:lang w:val="es-ES" w:eastAsia="es-ES"/>
        </w:rPr>
      </w:pPr>
    </w:p>
    <w:p w14:paraId="48DC3096" w14:textId="77777777" w:rsidR="00827B0D" w:rsidRPr="005859B6" w:rsidRDefault="00827B0D" w:rsidP="00827B0D">
      <w:pPr>
        <w:spacing w:after="0" w:line="240" w:lineRule="auto"/>
        <w:jc w:val="both"/>
        <w:rPr>
          <w:rFonts w:eastAsia="Times New Roman"/>
          <w:szCs w:val="24"/>
          <w:lang w:val="es-ES" w:eastAsia="es-ES"/>
        </w:rPr>
      </w:pPr>
      <w:r w:rsidRPr="005859B6">
        <w:rPr>
          <w:rFonts w:eastAsia="Times New Roman"/>
          <w:szCs w:val="24"/>
          <w:lang w:val="es-ES" w:eastAsia="es-ES"/>
        </w:rPr>
        <w:t xml:space="preserve">COMUNIQUESE. - </w:t>
      </w:r>
    </w:p>
    <w:p w14:paraId="4240BD5D" w14:textId="77777777" w:rsidR="009D42F8" w:rsidRDefault="009D42F8" w:rsidP="00C703A9">
      <w:pPr>
        <w:jc w:val="both"/>
        <w:rPr>
          <w:szCs w:val="24"/>
        </w:rPr>
      </w:pPr>
    </w:p>
    <w:p w14:paraId="48AD6E94" w14:textId="77777777" w:rsidR="0089471B" w:rsidRDefault="0089471B" w:rsidP="009D5CEA">
      <w:pPr>
        <w:spacing w:after="0" w:line="240" w:lineRule="auto"/>
        <w:jc w:val="both"/>
        <w:rPr>
          <w:rFonts w:eastAsia="Times New Roman"/>
          <w:szCs w:val="24"/>
          <w:lang w:val="es-ES" w:eastAsia="es-ES"/>
        </w:rPr>
      </w:pPr>
      <w:bookmarkStart w:id="121" w:name="_Hlk60126377"/>
    </w:p>
    <w:p w14:paraId="4077FCC8" w14:textId="77777777" w:rsidR="0089471B" w:rsidRPr="0089471B" w:rsidRDefault="0089471B" w:rsidP="0089471B">
      <w:pPr>
        <w:jc w:val="both"/>
        <w:rPr>
          <w:rFonts w:eastAsia="Calibri"/>
          <w:b/>
          <w:szCs w:val="24"/>
          <w:u w:val="single"/>
        </w:rPr>
      </w:pPr>
      <w:r w:rsidRPr="0089471B">
        <w:rPr>
          <w:rFonts w:eastAsia="Calibri"/>
          <w:b/>
          <w:szCs w:val="24"/>
          <w:u w:val="single"/>
        </w:rPr>
        <w:t xml:space="preserve">ACUERDO NÚMERO </w:t>
      </w:r>
      <w:r>
        <w:rPr>
          <w:rFonts w:eastAsia="Calibri"/>
          <w:b/>
          <w:szCs w:val="24"/>
          <w:u w:val="single"/>
        </w:rPr>
        <w:t xml:space="preserve">CUARENTA Y CINCO: </w:t>
      </w:r>
      <w:r w:rsidRPr="0089471B">
        <w:rPr>
          <w:rFonts w:eastAsia="Calibri"/>
          <w:b/>
          <w:szCs w:val="24"/>
          <w:u w:val="single"/>
        </w:rPr>
        <w:t xml:space="preserve"> </w:t>
      </w:r>
    </w:p>
    <w:p w14:paraId="56295667" w14:textId="77777777" w:rsidR="0089471B" w:rsidRPr="0089471B" w:rsidRDefault="0089471B" w:rsidP="0089471B">
      <w:pPr>
        <w:jc w:val="both"/>
        <w:rPr>
          <w:rFonts w:eastAsia="Calibri"/>
          <w:szCs w:val="24"/>
        </w:rPr>
      </w:pPr>
      <w:r w:rsidRPr="0089471B">
        <w:rPr>
          <w:rFonts w:eastAsia="Calibri"/>
          <w:szCs w:val="24"/>
        </w:rPr>
        <w:t>EL CONCEJO MUNICIPAL CONSIDERANDO:</w:t>
      </w:r>
    </w:p>
    <w:p w14:paraId="0AE48DC8" w14:textId="77777777" w:rsidR="0089471B" w:rsidRPr="0089471B" w:rsidRDefault="0089471B" w:rsidP="0089471B">
      <w:pPr>
        <w:jc w:val="both"/>
        <w:rPr>
          <w:rFonts w:eastAsia="Calibri"/>
          <w:szCs w:val="24"/>
        </w:rPr>
      </w:pPr>
      <w:r w:rsidRPr="0089471B">
        <w:rPr>
          <w:rFonts w:eastAsia="Calibri"/>
          <w:szCs w:val="24"/>
        </w:rPr>
        <w:t xml:space="preserve">I.- Que en la Unidad de Mantenimiento de bienes Municipales, funciona el taller de obra de banco y estructuras metálicas, para realizar obras propias de esta municipalidad. </w:t>
      </w:r>
    </w:p>
    <w:p w14:paraId="7D1FD565" w14:textId="77777777" w:rsidR="0089471B" w:rsidRPr="0089471B" w:rsidRDefault="0089471B" w:rsidP="0089471B">
      <w:pPr>
        <w:jc w:val="both"/>
        <w:rPr>
          <w:rFonts w:eastAsia="Calibri"/>
          <w:szCs w:val="24"/>
        </w:rPr>
      </w:pPr>
      <w:r w:rsidRPr="0089471B">
        <w:rPr>
          <w:rFonts w:eastAsia="Calibri"/>
          <w:szCs w:val="24"/>
        </w:rPr>
        <w:lastRenderedPageBreak/>
        <w:t xml:space="preserve">II.- Que es necesario contratar los servicios de una persona con alto grado de experiencia para que realice las labores de Dirección de todas las obras que en el taller se construyen. </w:t>
      </w:r>
    </w:p>
    <w:p w14:paraId="494A762E" w14:textId="77777777" w:rsidR="0089471B" w:rsidRPr="0089471B" w:rsidRDefault="0089471B" w:rsidP="0089471B">
      <w:pPr>
        <w:jc w:val="both"/>
        <w:rPr>
          <w:rFonts w:eastAsia="Calibri"/>
          <w:szCs w:val="24"/>
        </w:rPr>
      </w:pPr>
      <w:r w:rsidRPr="0089471B">
        <w:rPr>
          <w:rFonts w:eastAsia="Calibri"/>
          <w:szCs w:val="24"/>
        </w:rPr>
        <w:t xml:space="preserve">III.- Que esta municipalidad ha trabajado con el  señor Marcelino Jiménez Ortega, para Dirigir las obras de banco y estructuras metálicas, quien cuenta con larga trayectoria en esta clase de labores. </w:t>
      </w:r>
    </w:p>
    <w:p w14:paraId="48A4B188" w14:textId="77777777" w:rsidR="0089471B" w:rsidRDefault="0089471B" w:rsidP="0089471B">
      <w:pPr>
        <w:jc w:val="both"/>
        <w:rPr>
          <w:rFonts w:eastAsia="Calibri"/>
          <w:szCs w:val="24"/>
        </w:rPr>
      </w:pPr>
      <w:r w:rsidRPr="0089471B">
        <w:rPr>
          <w:rFonts w:eastAsia="Calibri"/>
          <w:szCs w:val="24"/>
        </w:rPr>
        <w:t xml:space="preserve">IV.- Que la contratación de una persona para dirigir el taller mencionado, debe ser basado en la capacidad y experiencia; cualidades que ha probado el señor Jiménez Ortega, por lo que es procedente contratarlo para que prestes sus servicios industriales para el ejercicio fiscal dos mil </w:t>
      </w:r>
      <w:r>
        <w:rPr>
          <w:rFonts w:eastAsia="Calibri"/>
          <w:szCs w:val="24"/>
        </w:rPr>
        <w:t>veintiuno</w:t>
      </w:r>
      <w:r w:rsidRPr="0089471B">
        <w:rPr>
          <w:rFonts w:eastAsia="Calibri"/>
          <w:szCs w:val="24"/>
        </w:rPr>
        <w:t xml:space="preserve">;  </w:t>
      </w:r>
    </w:p>
    <w:p w14:paraId="713B7AAE" w14:textId="77777777" w:rsidR="0089471B" w:rsidRDefault="0089471B" w:rsidP="0089471B">
      <w:pPr>
        <w:spacing w:after="200" w:line="240" w:lineRule="auto"/>
        <w:jc w:val="both"/>
        <w:rPr>
          <w:rFonts w:eastAsia="Calibri"/>
          <w:spacing w:val="-3"/>
          <w:szCs w:val="24"/>
        </w:rPr>
      </w:pPr>
      <w:r w:rsidRPr="00E4416A">
        <w:rPr>
          <w:rFonts w:eastAsia="Calibri"/>
          <w:szCs w:val="24"/>
        </w:rPr>
        <w:t xml:space="preserve">Por todo lo antes expuesto este Concejo Municipal </w:t>
      </w:r>
      <w:r w:rsidRPr="00E4416A">
        <w:rPr>
          <w:rFonts w:eastAsia="Calibri"/>
          <w:spacing w:val="-3"/>
          <w:szCs w:val="24"/>
        </w:rPr>
        <w:t xml:space="preserve">con 08 votos a favor, los cuales corresponden a los señores Prof. José Rigoberto Pinto Rivera, Alcalde Municipal, Lic. Ramón Alberto Calderón Hernández, Síndico Municipal, </w:t>
      </w:r>
      <w:r w:rsidRPr="00E4416A">
        <w:rPr>
          <w:rFonts w:eastAsia="Calibri"/>
          <w:szCs w:val="24"/>
        </w:rPr>
        <w:t xml:space="preserve">José Roberto Lemus Morataya, Primer Regidor Propietario, Pedro Antonio Sanabria Salazar,  Segundo Regidor Propietario, Jesús Peraza Arriola, Tercer Regidor Propietario,  </w:t>
      </w:r>
      <w:proofErr w:type="spellStart"/>
      <w:r w:rsidRPr="00E4416A">
        <w:rPr>
          <w:rFonts w:eastAsia="Calibri"/>
          <w:szCs w:val="24"/>
        </w:rPr>
        <w:t>Victor</w:t>
      </w:r>
      <w:proofErr w:type="spellEnd"/>
      <w:r w:rsidRPr="00E4416A">
        <w:rPr>
          <w:rFonts w:eastAsia="Calibri"/>
          <w:szCs w:val="24"/>
        </w:rPr>
        <w:t xml:space="preserve"> Manuel </w:t>
      </w:r>
      <w:proofErr w:type="spellStart"/>
      <w:r w:rsidRPr="00E4416A">
        <w:rPr>
          <w:rFonts w:eastAsia="Calibri"/>
          <w:szCs w:val="24"/>
        </w:rPr>
        <w:t>Pleitez</w:t>
      </w:r>
      <w:proofErr w:type="spellEnd"/>
      <w:r w:rsidRPr="00E4416A">
        <w:rPr>
          <w:rFonts w:eastAsia="Calibri"/>
          <w:szCs w:val="24"/>
        </w:rPr>
        <w:t xml:space="preserve"> Guerra, Cuarto Regidor Propietario,  Alejandro Lemus </w:t>
      </w:r>
      <w:proofErr w:type="spellStart"/>
      <w:r w:rsidRPr="00E4416A">
        <w:rPr>
          <w:rFonts w:eastAsia="Calibri"/>
          <w:szCs w:val="24"/>
        </w:rPr>
        <w:t>Mazariego</w:t>
      </w:r>
      <w:proofErr w:type="spellEnd"/>
      <w:r w:rsidRPr="00E4416A">
        <w:rPr>
          <w:rFonts w:eastAsia="Calibri"/>
          <w:szCs w:val="24"/>
        </w:rPr>
        <w:t xml:space="preserve">, Quinto Regidor Propietario, Lic. José Atilio Granados Hernández, Sexto Regidor Propietario; </w:t>
      </w:r>
      <w:r w:rsidRPr="00E4416A">
        <w:rPr>
          <w:rFonts w:eastAsia="Calibri"/>
          <w:spacing w:val="-3"/>
          <w:szCs w:val="24"/>
        </w:rPr>
        <w:t xml:space="preserve"> 0</w:t>
      </w:r>
      <w:r>
        <w:rPr>
          <w:rFonts w:eastAsia="Calibri"/>
          <w:spacing w:val="-3"/>
          <w:szCs w:val="24"/>
        </w:rPr>
        <w:t>4</w:t>
      </w:r>
      <w:r w:rsidRPr="00E4416A">
        <w:rPr>
          <w:rFonts w:eastAsia="Calibri"/>
          <w:spacing w:val="-3"/>
          <w:szCs w:val="24"/>
        </w:rPr>
        <w:t xml:space="preserve"> </w:t>
      </w:r>
      <w:r>
        <w:rPr>
          <w:rFonts w:eastAsia="Calibri"/>
          <w:spacing w:val="-3"/>
          <w:szCs w:val="24"/>
        </w:rPr>
        <w:t>en contra</w:t>
      </w:r>
      <w:r w:rsidRPr="00E4416A">
        <w:rPr>
          <w:rFonts w:eastAsia="Calibri"/>
          <w:spacing w:val="-3"/>
          <w:szCs w:val="24"/>
        </w:rPr>
        <w:t xml:space="preserve">, los cuales corresponden a los señores </w:t>
      </w:r>
      <w:r w:rsidRPr="00E4416A">
        <w:rPr>
          <w:rFonts w:eastAsia="Calibri"/>
          <w:szCs w:val="24"/>
        </w:rPr>
        <w:t xml:space="preserve">Julio Enrique Martínez Heredia, Séptimo Regidor Propietario, </w:t>
      </w:r>
      <w:r w:rsidRPr="00E4416A">
        <w:rPr>
          <w:rFonts w:eastAsia="Calibri"/>
          <w:spacing w:val="-3"/>
          <w:szCs w:val="24"/>
        </w:rPr>
        <w:t>José Misael Posadas Mejía, Octavo Regidor Propietario,</w:t>
      </w:r>
      <w:r>
        <w:rPr>
          <w:rFonts w:eastAsia="Calibri"/>
          <w:spacing w:val="-3"/>
          <w:szCs w:val="24"/>
        </w:rPr>
        <w:t xml:space="preserve"> </w:t>
      </w:r>
      <w:r w:rsidRPr="00E4416A">
        <w:rPr>
          <w:rFonts w:eastAsia="Calibri"/>
          <w:spacing w:val="-3"/>
          <w:szCs w:val="24"/>
        </w:rPr>
        <w:t xml:space="preserve">Sr. </w:t>
      </w:r>
      <w:r w:rsidRPr="00E4416A">
        <w:rPr>
          <w:rFonts w:eastAsia="Calibri"/>
          <w:szCs w:val="24"/>
        </w:rPr>
        <w:t xml:space="preserve">Ricardo Alberto Polanco </w:t>
      </w:r>
      <w:proofErr w:type="spellStart"/>
      <w:r w:rsidRPr="00E4416A">
        <w:rPr>
          <w:rFonts w:eastAsia="Calibri"/>
          <w:szCs w:val="24"/>
        </w:rPr>
        <w:t>Verganza</w:t>
      </w:r>
      <w:proofErr w:type="spellEnd"/>
      <w:r w:rsidRPr="00E4416A">
        <w:rPr>
          <w:rFonts w:eastAsia="Calibri"/>
          <w:szCs w:val="24"/>
        </w:rPr>
        <w:t>, Noveno Regidor Propietario</w:t>
      </w:r>
      <w:r w:rsidRPr="00E4416A">
        <w:rPr>
          <w:rFonts w:eastAsia="Calibri"/>
          <w:spacing w:val="-3"/>
          <w:szCs w:val="24"/>
        </w:rPr>
        <w:t>; Nelson Eduardo Figueroa Castillo, Décimo Regidor Propietario, ACUERDA:</w:t>
      </w:r>
    </w:p>
    <w:p w14:paraId="11DE61F8" w14:textId="77777777" w:rsidR="007E1F8F" w:rsidRDefault="007E1F8F" w:rsidP="0089471B">
      <w:pPr>
        <w:spacing w:after="200" w:line="240" w:lineRule="auto"/>
        <w:jc w:val="both"/>
        <w:rPr>
          <w:rFonts w:eastAsia="Calibri"/>
          <w:spacing w:val="-3"/>
          <w:szCs w:val="24"/>
        </w:rPr>
      </w:pPr>
    </w:p>
    <w:p w14:paraId="1B612B35" w14:textId="1FB1623B" w:rsidR="007E1F8F" w:rsidRDefault="007E1F8F" w:rsidP="00842726">
      <w:pPr>
        <w:numPr>
          <w:ilvl w:val="0"/>
          <w:numId w:val="239"/>
        </w:numPr>
        <w:spacing w:after="0" w:line="240" w:lineRule="auto"/>
        <w:contextualSpacing/>
        <w:jc w:val="both"/>
        <w:rPr>
          <w:rFonts w:eastAsia="Calibri"/>
          <w:szCs w:val="24"/>
          <w:lang w:val="es-ES" w:eastAsia="es-ES"/>
        </w:rPr>
      </w:pPr>
      <w:r w:rsidRPr="007E1F8F">
        <w:rPr>
          <w:rFonts w:eastAsia="MS Mincho"/>
          <w:szCs w:val="24"/>
          <w:lang w:eastAsia="es-SV"/>
        </w:rPr>
        <w:t>Girar instrucciones a la Unidad de Adquisiciones y Contrataciones Institucionales, para que de conformidad al Art. 72 literal i) de la Ley de Adquisiciones y Contrataciones de la Administración Pública LACAP, realice el proceso de contratación directa del</w:t>
      </w:r>
      <w:r>
        <w:rPr>
          <w:rFonts w:eastAsia="MS Mincho"/>
          <w:szCs w:val="24"/>
          <w:lang w:eastAsia="es-SV"/>
        </w:rPr>
        <w:t xml:space="preserve"> señor </w:t>
      </w:r>
      <w:r w:rsidRPr="0089471B">
        <w:rPr>
          <w:rFonts w:eastAsia="Calibri"/>
          <w:szCs w:val="24"/>
          <w:lang w:val="es-ES" w:eastAsia="es-ES"/>
        </w:rPr>
        <w:t xml:space="preserve">MARCELINO JIMENEZ ORTEGA, mayor de edad, de este domicilio, transportista y mecánico soldador, con documento único de identidad </w:t>
      </w:r>
      <w:proofErr w:type="spellStart"/>
      <w:r w:rsidRPr="0089471B">
        <w:rPr>
          <w:rFonts w:eastAsia="Calibri"/>
          <w:szCs w:val="24"/>
          <w:lang w:val="es-ES" w:eastAsia="es-ES"/>
        </w:rPr>
        <w:t>número</w:t>
      </w:r>
      <w:r w:rsidR="00FA7C08">
        <w:rPr>
          <w:rFonts w:eastAsia="Calibri"/>
          <w:szCs w:val="24"/>
          <w:lang w:val="es-ES" w:eastAsia="es-ES"/>
        </w:rPr>
        <w:t>xxxxxxxx</w:t>
      </w:r>
      <w:proofErr w:type="spellEnd"/>
      <w:r w:rsidRPr="0089471B">
        <w:rPr>
          <w:rFonts w:eastAsia="Calibri"/>
          <w:szCs w:val="24"/>
          <w:lang w:val="es-ES" w:eastAsia="es-ES"/>
        </w:rPr>
        <w:t>; para que preste a esta municipalidad el servicio de dirección del taller de obra de banco y estructuras metálicas.</w:t>
      </w:r>
      <w:r>
        <w:rPr>
          <w:rFonts w:eastAsia="Calibri"/>
          <w:szCs w:val="24"/>
          <w:lang w:val="es-ES" w:eastAsia="es-ES"/>
        </w:rPr>
        <w:t xml:space="preserve"> Durante el período de enero a junio del 202</w:t>
      </w:r>
      <w:r w:rsidR="00D65A27">
        <w:rPr>
          <w:rFonts w:eastAsia="Calibri"/>
          <w:szCs w:val="24"/>
          <w:lang w:val="es-ES" w:eastAsia="es-ES"/>
        </w:rPr>
        <w:t>1</w:t>
      </w:r>
      <w:r w:rsidR="009B292A">
        <w:rPr>
          <w:rFonts w:eastAsia="Calibri"/>
          <w:szCs w:val="24"/>
          <w:lang w:val="es-ES" w:eastAsia="es-ES"/>
        </w:rPr>
        <w:t>.</w:t>
      </w:r>
      <w:r>
        <w:rPr>
          <w:rFonts w:eastAsia="Calibri"/>
          <w:szCs w:val="24"/>
        </w:rPr>
        <w:t xml:space="preserve"> </w:t>
      </w:r>
    </w:p>
    <w:p w14:paraId="79C347FF" w14:textId="77777777" w:rsidR="000C0084" w:rsidRPr="0089471B" w:rsidRDefault="000C0084" w:rsidP="007E1F8F">
      <w:pPr>
        <w:ind w:left="360"/>
        <w:contextualSpacing/>
        <w:jc w:val="both"/>
        <w:rPr>
          <w:rFonts w:eastAsia="Calibri"/>
          <w:szCs w:val="24"/>
        </w:rPr>
      </w:pPr>
    </w:p>
    <w:p w14:paraId="53AE073C" w14:textId="77777777" w:rsidR="0089471B" w:rsidRPr="0089471B" w:rsidRDefault="0089471B" w:rsidP="0089471B">
      <w:pPr>
        <w:spacing w:after="0" w:line="240" w:lineRule="auto"/>
        <w:jc w:val="both"/>
        <w:rPr>
          <w:rFonts w:eastAsia="Times New Roman"/>
          <w:color w:val="000000"/>
          <w:szCs w:val="24"/>
          <w:lang w:eastAsia="es-ES"/>
        </w:rPr>
      </w:pPr>
      <w:r>
        <w:rPr>
          <w:rFonts w:eastAsia="Times New Roman"/>
          <w:szCs w:val="24"/>
          <w:lang w:eastAsia="es-ES"/>
        </w:rPr>
        <w:t xml:space="preserve">Los votos </w:t>
      </w:r>
      <w:r w:rsidRPr="0089471B">
        <w:rPr>
          <w:rFonts w:eastAsia="Times New Roman"/>
          <w:szCs w:val="24"/>
          <w:lang w:eastAsia="es-ES"/>
        </w:rPr>
        <w:t>en contra corresponden a los señores; Julio Enrique Martínez Heredia, Séptimo Regidor Propietario, Sr. José Misael Posadas Mejía, Octavo Regidor Propietario</w:t>
      </w:r>
      <w:r>
        <w:rPr>
          <w:rFonts w:eastAsia="Times New Roman"/>
          <w:szCs w:val="24"/>
          <w:lang w:eastAsia="es-ES"/>
        </w:rPr>
        <w:t xml:space="preserve">, </w:t>
      </w:r>
      <w:r w:rsidRPr="00E4416A">
        <w:rPr>
          <w:rFonts w:eastAsia="Calibri"/>
          <w:spacing w:val="-3"/>
          <w:szCs w:val="24"/>
        </w:rPr>
        <w:t xml:space="preserve">Sr. </w:t>
      </w:r>
      <w:r w:rsidRPr="00E4416A">
        <w:rPr>
          <w:rFonts w:eastAsia="Calibri"/>
          <w:szCs w:val="24"/>
        </w:rPr>
        <w:t xml:space="preserve">Ricardo Alberto Polanco </w:t>
      </w:r>
      <w:proofErr w:type="spellStart"/>
      <w:r w:rsidRPr="00E4416A">
        <w:rPr>
          <w:rFonts w:eastAsia="Calibri"/>
          <w:szCs w:val="24"/>
        </w:rPr>
        <w:t>Verganza</w:t>
      </w:r>
      <w:proofErr w:type="spellEnd"/>
      <w:r w:rsidRPr="00E4416A">
        <w:rPr>
          <w:rFonts w:eastAsia="Calibri"/>
          <w:szCs w:val="24"/>
        </w:rPr>
        <w:t>, Noveno Regidor Propietario</w:t>
      </w:r>
      <w:r w:rsidRPr="00E4416A">
        <w:rPr>
          <w:rFonts w:eastAsia="Calibri"/>
          <w:spacing w:val="-3"/>
          <w:szCs w:val="24"/>
        </w:rPr>
        <w:t>;</w:t>
      </w:r>
      <w:r w:rsidRPr="0089471B">
        <w:rPr>
          <w:rFonts w:eastAsia="Times New Roman"/>
          <w:szCs w:val="24"/>
          <w:lang w:eastAsia="es-ES"/>
        </w:rPr>
        <w:t xml:space="preserve"> y </w:t>
      </w:r>
      <w:r w:rsidRPr="0089471B">
        <w:rPr>
          <w:rFonts w:eastAsia="Times New Roman"/>
          <w:color w:val="000000"/>
          <w:szCs w:val="24"/>
          <w:lang w:eastAsia="es-ES"/>
        </w:rPr>
        <w:t xml:space="preserve">Nelson Eduardo Figueroa Castillo, décimo regidor propietario, considerando alto salario, falta de profesionalidad e idoneidad para el desempeño del cargo. </w:t>
      </w:r>
    </w:p>
    <w:p w14:paraId="56585D8A" w14:textId="77777777" w:rsidR="0089471B" w:rsidRPr="0089471B" w:rsidRDefault="0089471B" w:rsidP="0089471B">
      <w:pPr>
        <w:spacing w:after="0" w:line="240" w:lineRule="auto"/>
        <w:jc w:val="both"/>
        <w:rPr>
          <w:rFonts w:eastAsia="Times New Roman"/>
          <w:color w:val="000000"/>
          <w:szCs w:val="24"/>
          <w:lang w:eastAsia="es-ES"/>
        </w:rPr>
      </w:pPr>
      <w:r w:rsidRPr="0089471B">
        <w:rPr>
          <w:rFonts w:eastAsia="Times New Roman"/>
          <w:color w:val="000000"/>
          <w:szCs w:val="24"/>
          <w:lang w:eastAsia="es-ES"/>
        </w:rPr>
        <w:t xml:space="preserve">COMUNIQUESE. </w:t>
      </w:r>
    </w:p>
    <w:p w14:paraId="170961AF" w14:textId="77777777" w:rsidR="0089471B" w:rsidRPr="0089471B" w:rsidRDefault="0089471B" w:rsidP="0089471B">
      <w:pPr>
        <w:spacing w:after="0" w:line="240" w:lineRule="auto"/>
        <w:jc w:val="both"/>
        <w:rPr>
          <w:rFonts w:eastAsia="Times New Roman"/>
          <w:color w:val="000000"/>
          <w:szCs w:val="24"/>
          <w:lang w:eastAsia="es-ES"/>
        </w:rPr>
      </w:pPr>
    </w:p>
    <w:bookmarkEnd w:id="121"/>
    <w:p w14:paraId="5DF5354A" w14:textId="77777777" w:rsidR="0089471B" w:rsidRDefault="0089471B" w:rsidP="009D5CEA">
      <w:pPr>
        <w:spacing w:after="0" w:line="240" w:lineRule="auto"/>
        <w:jc w:val="both"/>
        <w:rPr>
          <w:rFonts w:eastAsia="Times New Roman"/>
          <w:szCs w:val="24"/>
          <w:lang w:val="es-ES" w:eastAsia="es-ES"/>
        </w:rPr>
      </w:pPr>
    </w:p>
    <w:p w14:paraId="230A32FF" w14:textId="77777777" w:rsidR="00CB44EA" w:rsidRPr="009E3CB4" w:rsidRDefault="00CB44EA" w:rsidP="00CB44EA">
      <w:pPr>
        <w:tabs>
          <w:tab w:val="left" w:pos="1425"/>
        </w:tabs>
        <w:spacing w:after="0" w:line="240" w:lineRule="auto"/>
        <w:contextualSpacing/>
        <w:jc w:val="both"/>
        <w:rPr>
          <w:rFonts w:eastAsia="Calibri"/>
          <w:b/>
          <w:szCs w:val="24"/>
          <w:u w:val="single"/>
        </w:rPr>
      </w:pPr>
      <w:r w:rsidRPr="009E3CB4">
        <w:rPr>
          <w:rFonts w:eastAsia="Calibri"/>
          <w:b/>
          <w:szCs w:val="24"/>
          <w:u w:val="single"/>
        </w:rPr>
        <w:t xml:space="preserve">ACUERDO NÚMERO </w:t>
      </w:r>
      <w:r>
        <w:rPr>
          <w:rFonts w:eastAsia="Calibri"/>
          <w:b/>
          <w:szCs w:val="24"/>
          <w:u w:val="single"/>
        </w:rPr>
        <w:t xml:space="preserve">CUARENTA Y SEIS:  </w:t>
      </w:r>
    </w:p>
    <w:p w14:paraId="595335AE" w14:textId="77777777" w:rsidR="00CB44EA" w:rsidRPr="007F2C3F" w:rsidRDefault="00CB44EA" w:rsidP="00CB44EA">
      <w:pPr>
        <w:spacing w:after="200" w:line="276" w:lineRule="auto"/>
        <w:jc w:val="both"/>
        <w:rPr>
          <w:rFonts w:eastAsia="Calibri"/>
        </w:rPr>
      </w:pPr>
      <w:r w:rsidRPr="007F2C3F">
        <w:rPr>
          <w:rFonts w:eastAsia="Calibri"/>
          <w:b/>
        </w:rPr>
        <w:t>EL CONCEJO MUNICIPAL CONSIDERANDO</w:t>
      </w:r>
      <w:r w:rsidRPr="007F2C3F">
        <w:rPr>
          <w:rFonts w:eastAsia="Calibri"/>
        </w:rPr>
        <w:t>:</w:t>
      </w:r>
    </w:p>
    <w:p w14:paraId="683F3444" w14:textId="77777777" w:rsidR="00CB44EA" w:rsidRPr="00CB44EA" w:rsidRDefault="00CB44EA" w:rsidP="00842726">
      <w:pPr>
        <w:pStyle w:val="Prrafodelista"/>
        <w:numPr>
          <w:ilvl w:val="0"/>
          <w:numId w:val="240"/>
        </w:numPr>
        <w:spacing w:after="0" w:line="276" w:lineRule="auto"/>
        <w:jc w:val="both"/>
        <w:rPr>
          <w:rFonts w:cstheme="minorBidi"/>
          <w:sz w:val="22"/>
        </w:rPr>
      </w:pPr>
      <w:r w:rsidRPr="00CB44EA">
        <w:rPr>
          <w:rFonts w:cstheme="minorBidi"/>
          <w:sz w:val="22"/>
        </w:rPr>
        <w:t xml:space="preserve">Que la municipalidad de Metapán está en constante crecimiento y la gestión pública se vuelve cada día más dinámica; </w:t>
      </w:r>
    </w:p>
    <w:p w14:paraId="5BC50FA9" w14:textId="77777777" w:rsidR="00CB44EA" w:rsidRPr="007F2C3F" w:rsidRDefault="00CB44EA" w:rsidP="00842726">
      <w:pPr>
        <w:numPr>
          <w:ilvl w:val="0"/>
          <w:numId w:val="240"/>
        </w:numPr>
        <w:spacing w:after="0" w:line="276" w:lineRule="auto"/>
        <w:contextualSpacing/>
        <w:jc w:val="both"/>
        <w:rPr>
          <w:rFonts w:cstheme="minorBidi"/>
          <w:sz w:val="22"/>
        </w:rPr>
      </w:pPr>
      <w:r w:rsidRPr="007F2C3F">
        <w:rPr>
          <w:rFonts w:cstheme="minorBidi"/>
          <w:sz w:val="22"/>
        </w:rPr>
        <w:t>Que siempre se hace necesario el soporte externo de personal especializado en la gestión municipal para apoyar a las distintas unidades administrativas y financieras;</w:t>
      </w:r>
    </w:p>
    <w:p w14:paraId="31F6A302" w14:textId="77777777" w:rsidR="00CB44EA" w:rsidRPr="007F2C3F" w:rsidRDefault="00CB44EA" w:rsidP="00842726">
      <w:pPr>
        <w:numPr>
          <w:ilvl w:val="0"/>
          <w:numId w:val="240"/>
        </w:numPr>
        <w:spacing w:after="0" w:line="276" w:lineRule="auto"/>
        <w:contextualSpacing/>
        <w:jc w:val="both"/>
        <w:rPr>
          <w:rFonts w:cstheme="minorBidi"/>
          <w:sz w:val="22"/>
        </w:rPr>
      </w:pPr>
      <w:r w:rsidRPr="007F2C3F">
        <w:rPr>
          <w:rFonts w:cstheme="minorBidi"/>
          <w:sz w:val="22"/>
        </w:rPr>
        <w:t xml:space="preserve">Que se requiere continuar con la contratación  del Asesor </w:t>
      </w:r>
      <w:r>
        <w:rPr>
          <w:rFonts w:cstheme="minorBidi"/>
          <w:sz w:val="22"/>
        </w:rPr>
        <w:t xml:space="preserve">Financiero </w:t>
      </w:r>
      <w:r w:rsidRPr="007F2C3F">
        <w:rPr>
          <w:rFonts w:cstheme="minorBidi"/>
          <w:sz w:val="22"/>
        </w:rPr>
        <w:t>para apoyar la gestión municipal, que atienda de forma periódica las necesidades institucionales apremiante</w:t>
      </w:r>
      <w:r>
        <w:rPr>
          <w:rFonts w:cstheme="minorBidi"/>
          <w:sz w:val="22"/>
        </w:rPr>
        <w:t>s</w:t>
      </w:r>
      <w:r w:rsidRPr="007F2C3F">
        <w:rPr>
          <w:rFonts w:cstheme="minorBidi"/>
          <w:sz w:val="22"/>
        </w:rPr>
        <w:t>;</w:t>
      </w:r>
    </w:p>
    <w:p w14:paraId="5DD84AAF" w14:textId="77777777" w:rsidR="00CB44EA" w:rsidRDefault="00CB44EA" w:rsidP="00842726">
      <w:pPr>
        <w:numPr>
          <w:ilvl w:val="0"/>
          <w:numId w:val="240"/>
        </w:numPr>
        <w:spacing w:after="0" w:line="276" w:lineRule="auto"/>
        <w:contextualSpacing/>
        <w:jc w:val="both"/>
        <w:rPr>
          <w:rFonts w:cstheme="minorBidi"/>
          <w:sz w:val="22"/>
        </w:rPr>
      </w:pPr>
      <w:r w:rsidRPr="007F2C3F">
        <w:rPr>
          <w:rFonts w:cstheme="minorBidi"/>
          <w:sz w:val="22"/>
        </w:rPr>
        <w:t>Que la Ley de Adquisiciones y Contrataciones de la Administración Pública establece en el Artículo 72 literal i) permite la contratación directa de los servicios profesionales brindados por auditores especializados, contadores, abogados, mediadores, conciliadores, árbitros, asesores y peritajes, entre otros; cuando en atención a la naturaleza del servicio que se requiera, la confianza y la confidencialidad sean elementos relevantes para su contratación;</w:t>
      </w:r>
    </w:p>
    <w:p w14:paraId="4DB5F5F0" w14:textId="77777777" w:rsidR="00CB44EA" w:rsidRPr="007F2C3F" w:rsidRDefault="00CB44EA" w:rsidP="00CB44EA">
      <w:pPr>
        <w:spacing w:after="0" w:line="276" w:lineRule="auto"/>
        <w:ind w:left="360"/>
        <w:contextualSpacing/>
        <w:jc w:val="both"/>
        <w:rPr>
          <w:rFonts w:cstheme="minorBidi"/>
          <w:sz w:val="22"/>
        </w:rPr>
      </w:pPr>
    </w:p>
    <w:p w14:paraId="58A8D446" w14:textId="77777777" w:rsidR="00CB44EA" w:rsidRDefault="00CB44EA" w:rsidP="00CB44EA">
      <w:pPr>
        <w:spacing w:after="200" w:line="276" w:lineRule="auto"/>
        <w:jc w:val="both"/>
        <w:rPr>
          <w:rFonts w:eastAsia="Calibri"/>
        </w:rPr>
      </w:pPr>
      <w:r w:rsidRPr="007F2C3F">
        <w:rPr>
          <w:rFonts w:eastAsia="Calibri"/>
          <w:b/>
        </w:rPr>
        <w:lastRenderedPageBreak/>
        <w:t>POR TANTO</w:t>
      </w:r>
      <w:r w:rsidRPr="007F2C3F">
        <w:rPr>
          <w:rFonts w:eastAsia="Calibri"/>
        </w:rPr>
        <w:t xml:space="preserve">, de conformidad a las facultades que le confiere el Código Municipal, el Concejo Municipal </w:t>
      </w:r>
      <w:r>
        <w:rPr>
          <w:rFonts w:eastAsia="Calibri"/>
        </w:rPr>
        <w:t xml:space="preserve">por UNANIMIDAD ACUERDA:  </w:t>
      </w:r>
    </w:p>
    <w:p w14:paraId="5FE46455" w14:textId="77777777" w:rsidR="00DD398C" w:rsidRPr="00DD398C" w:rsidRDefault="00DD398C" w:rsidP="00842726">
      <w:pPr>
        <w:numPr>
          <w:ilvl w:val="0"/>
          <w:numId w:val="241"/>
        </w:numPr>
        <w:spacing w:after="0" w:line="276" w:lineRule="auto"/>
        <w:contextualSpacing/>
        <w:jc w:val="both"/>
        <w:rPr>
          <w:rFonts w:cstheme="minorBidi"/>
          <w:szCs w:val="24"/>
        </w:rPr>
      </w:pPr>
      <w:r w:rsidRPr="00DD398C">
        <w:rPr>
          <w:rFonts w:eastAsia="MS Mincho"/>
          <w:szCs w:val="24"/>
          <w:lang w:eastAsia="es-SV"/>
        </w:rPr>
        <w:t>Girar instrucciones a la Unidad de Adquisiciones y Contrataciones Institucionales, para que de conformidad al Art. 72 literal i) de la Ley de Adquisiciones y Contrataciones de la Administración Pública LACAP, realice el proceso de contratación directa del</w:t>
      </w:r>
      <w:r w:rsidRPr="00DD398C">
        <w:rPr>
          <w:rFonts w:cstheme="minorBidi"/>
          <w:szCs w:val="24"/>
        </w:rPr>
        <w:t xml:space="preserve"> Licenciado Carlos Mauricio Mendoza Cortez para la prestación de los </w:t>
      </w:r>
      <w:r w:rsidRPr="00DD398C">
        <w:rPr>
          <w:rFonts w:cstheme="minorBidi"/>
          <w:b/>
          <w:szCs w:val="24"/>
        </w:rPr>
        <w:t>SERVICIOS PROFESIONALES PARA LA ASESORÍA, APOYO Y MEJORAMIENTO DE LA GESTIÓN MUNICIPAL</w:t>
      </w:r>
      <w:r w:rsidRPr="00DD398C">
        <w:rPr>
          <w:rFonts w:cstheme="minorBidi"/>
          <w:szCs w:val="24"/>
        </w:rPr>
        <w:t>, para el período enero a junio del 2021</w:t>
      </w:r>
      <w:r w:rsidR="009B292A">
        <w:rPr>
          <w:rFonts w:cstheme="minorBidi"/>
          <w:szCs w:val="24"/>
        </w:rPr>
        <w:t>.</w:t>
      </w:r>
    </w:p>
    <w:p w14:paraId="57EA0817" w14:textId="77777777" w:rsidR="00DD398C" w:rsidRPr="00F309FC" w:rsidRDefault="00F309FC" w:rsidP="00F309FC">
      <w:pPr>
        <w:spacing w:after="200" w:line="276" w:lineRule="auto"/>
        <w:jc w:val="both"/>
        <w:rPr>
          <w:rFonts w:eastAsia="Calibri"/>
        </w:rPr>
      </w:pPr>
      <w:r>
        <w:rPr>
          <w:rFonts w:eastAsia="Calibri"/>
        </w:rPr>
        <w:t xml:space="preserve">Comuníquese y </w:t>
      </w:r>
      <w:proofErr w:type="spellStart"/>
      <w:r>
        <w:rPr>
          <w:rFonts w:eastAsia="Calibri"/>
        </w:rPr>
        <w:t>certifiquese</w:t>
      </w:r>
      <w:proofErr w:type="spellEnd"/>
      <w:r>
        <w:rPr>
          <w:rFonts w:eastAsia="Calibri"/>
        </w:rPr>
        <w:t xml:space="preserve">. </w:t>
      </w:r>
    </w:p>
    <w:p w14:paraId="484533D2" w14:textId="77777777" w:rsidR="0089471B" w:rsidRDefault="0089471B" w:rsidP="009D5CEA">
      <w:pPr>
        <w:spacing w:after="0" w:line="240" w:lineRule="auto"/>
        <w:jc w:val="both"/>
        <w:rPr>
          <w:rFonts w:eastAsia="Times New Roman"/>
          <w:szCs w:val="24"/>
          <w:lang w:val="es-ES" w:eastAsia="es-ES"/>
        </w:rPr>
      </w:pPr>
    </w:p>
    <w:p w14:paraId="21E1D47C" w14:textId="77777777" w:rsidR="00F32B25" w:rsidRPr="00F32B25" w:rsidRDefault="00F32B25" w:rsidP="00F32B25">
      <w:pPr>
        <w:spacing w:after="0" w:line="240" w:lineRule="auto"/>
        <w:jc w:val="both"/>
        <w:rPr>
          <w:rFonts w:eastAsia="Times New Roman"/>
          <w:b/>
          <w:u w:val="single"/>
          <w:lang w:val="es-ES" w:eastAsia="es-ES"/>
        </w:rPr>
      </w:pPr>
      <w:r w:rsidRPr="00F32B25">
        <w:rPr>
          <w:rFonts w:eastAsia="Times New Roman"/>
          <w:b/>
          <w:u w:val="single"/>
          <w:lang w:val="es-ES" w:eastAsia="es-ES"/>
        </w:rPr>
        <w:t xml:space="preserve">ACUERDO NÚMERO </w:t>
      </w:r>
      <w:r>
        <w:rPr>
          <w:rFonts w:eastAsia="Times New Roman"/>
          <w:b/>
          <w:u w:val="single"/>
          <w:lang w:val="es-ES" w:eastAsia="es-ES"/>
        </w:rPr>
        <w:t xml:space="preserve">CUARENTA Y SIETE: </w:t>
      </w:r>
      <w:r w:rsidRPr="00F32B25">
        <w:rPr>
          <w:rFonts w:eastAsia="Times New Roman"/>
          <w:b/>
          <w:u w:val="single"/>
          <w:lang w:val="es-ES" w:eastAsia="es-ES"/>
        </w:rPr>
        <w:t xml:space="preserve">  </w:t>
      </w:r>
    </w:p>
    <w:p w14:paraId="6FA160AD" w14:textId="77777777" w:rsidR="00F32B25" w:rsidRPr="00F32B25" w:rsidRDefault="00F32B25" w:rsidP="00F32B25">
      <w:pPr>
        <w:spacing w:after="0" w:line="240" w:lineRule="auto"/>
        <w:jc w:val="both"/>
        <w:rPr>
          <w:rFonts w:eastAsia="Times New Roman"/>
          <w:lang w:val="es-ES" w:eastAsia="es-ES"/>
        </w:rPr>
      </w:pPr>
    </w:p>
    <w:p w14:paraId="1D06BF91" w14:textId="77777777" w:rsidR="00F32B25" w:rsidRPr="00F32B25" w:rsidRDefault="00F32B25" w:rsidP="00F32B25">
      <w:pPr>
        <w:spacing w:after="0" w:line="240" w:lineRule="auto"/>
        <w:jc w:val="both"/>
        <w:rPr>
          <w:rFonts w:eastAsia="Times New Roman"/>
          <w:lang w:val="es-ES" w:eastAsia="es-ES"/>
        </w:rPr>
      </w:pPr>
      <w:r w:rsidRPr="00F32B25">
        <w:rPr>
          <w:rFonts w:eastAsia="Times New Roman"/>
          <w:lang w:val="es-ES" w:eastAsia="es-ES"/>
        </w:rPr>
        <w:t>EL CONCEJO MUNICIPAL CONSIDERANDO:</w:t>
      </w:r>
    </w:p>
    <w:p w14:paraId="26EFD4C0" w14:textId="77777777" w:rsidR="00F32B25" w:rsidRPr="00F32B25" w:rsidRDefault="00F32B25" w:rsidP="00F32B25">
      <w:pPr>
        <w:spacing w:after="0" w:line="240" w:lineRule="auto"/>
        <w:jc w:val="both"/>
        <w:rPr>
          <w:rFonts w:eastAsia="Times New Roman"/>
          <w:lang w:val="es-ES" w:eastAsia="es-ES"/>
        </w:rPr>
      </w:pPr>
    </w:p>
    <w:p w14:paraId="59C190A2" w14:textId="77777777" w:rsidR="00F32B25" w:rsidRPr="00F32B25" w:rsidRDefault="00F32B25" w:rsidP="00F32B25">
      <w:pPr>
        <w:spacing w:after="0" w:line="240" w:lineRule="auto"/>
        <w:jc w:val="both"/>
        <w:rPr>
          <w:rFonts w:eastAsia="Times New Roman"/>
          <w:lang w:val="es-ES" w:eastAsia="es-ES"/>
        </w:rPr>
      </w:pPr>
      <w:r w:rsidRPr="00F32B25">
        <w:rPr>
          <w:rFonts w:eastAsia="Times New Roman"/>
          <w:lang w:val="es-ES" w:eastAsia="es-ES"/>
        </w:rPr>
        <w:t>I.- Que las municipalidad de El Salvador enfrentan nuevos desafíos con la entrada en vigencia de la Ley de lo Contencioso Administrativo y la nueva Ley de Procedimientos Administrativos próxima a entrar en vigencia;</w:t>
      </w:r>
    </w:p>
    <w:p w14:paraId="71D66A3E" w14:textId="77777777" w:rsidR="00F32B25" w:rsidRPr="00F32B25" w:rsidRDefault="00F32B25" w:rsidP="00F32B25">
      <w:pPr>
        <w:spacing w:after="0" w:line="240" w:lineRule="auto"/>
        <w:jc w:val="both"/>
        <w:rPr>
          <w:rFonts w:eastAsia="Times New Roman"/>
          <w:lang w:val="es-ES" w:eastAsia="es-ES"/>
        </w:rPr>
      </w:pPr>
    </w:p>
    <w:p w14:paraId="49B6D318" w14:textId="77777777" w:rsidR="00F32B25" w:rsidRPr="00F32B25" w:rsidRDefault="00F32B25" w:rsidP="00F32B25">
      <w:pPr>
        <w:spacing w:after="0" w:line="240" w:lineRule="auto"/>
        <w:jc w:val="both"/>
        <w:rPr>
          <w:rFonts w:eastAsia="Times New Roman"/>
          <w:lang w:val="es-ES" w:eastAsia="es-ES"/>
        </w:rPr>
      </w:pPr>
      <w:r w:rsidRPr="00F32B25">
        <w:rPr>
          <w:rFonts w:eastAsia="Times New Roman"/>
          <w:lang w:val="es-ES" w:eastAsia="es-ES"/>
        </w:rPr>
        <w:t>II.- Que la municipalidad requiere contratar los Servicios Jurídicos, de abogados que generen la confianza suficiente y posean amplia experiencia en el ramo municipal y derecho administrativo;</w:t>
      </w:r>
    </w:p>
    <w:p w14:paraId="05CD2241" w14:textId="77777777" w:rsidR="00F32B25" w:rsidRPr="00F32B25" w:rsidRDefault="00F32B25" w:rsidP="00F32B25">
      <w:pPr>
        <w:spacing w:after="0" w:line="240" w:lineRule="auto"/>
        <w:jc w:val="both"/>
        <w:rPr>
          <w:rFonts w:eastAsia="Times New Roman"/>
          <w:lang w:val="es-ES" w:eastAsia="es-ES"/>
        </w:rPr>
      </w:pPr>
    </w:p>
    <w:p w14:paraId="29A7C59F" w14:textId="77777777" w:rsidR="00F32B25" w:rsidRPr="00F32B25" w:rsidRDefault="00F32B25" w:rsidP="00F32B25">
      <w:pPr>
        <w:spacing w:after="0" w:line="240" w:lineRule="auto"/>
        <w:jc w:val="both"/>
        <w:rPr>
          <w:rFonts w:eastAsia="Times New Roman"/>
          <w:lang w:val="es-ES" w:eastAsia="es-ES"/>
        </w:rPr>
      </w:pPr>
      <w:r w:rsidRPr="00F32B25">
        <w:rPr>
          <w:rFonts w:eastAsia="Times New Roman"/>
          <w:lang w:val="es-ES" w:eastAsia="es-ES"/>
        </w:rPr>
        <w:t xml:space="preserve">III.- Que </w:t>
      </w:r>
      <w:r w:rsidR="004B030F">
        <w:rPr>
          <w:rFonts w:eastAsia="Times New Roman"/>
          <w:lang w:val="es-ES" w:eastAsia="es-ES"/>
        </w:rPr>
        <w:t>el 31 de diciembre del 2020</w:t>
      </w:r>
      <w:r w:rsidRPr="00F32B25">
        <w:rPr>
          <w:rFonts w:eastAsia="Times New Roman"/>
          <w:lang w:val="es-ES" w:eastAsia="es-ES"/>
        </w:rPr>
        <w:t>,</w:t>
      </w:r>
      <w:r w:rsidR="004A0A4A">
        <w:rPr>
          <w:rFonts w:eastAsia="Times New Roman"/>
          <w:lang w:val="es-ES" w:eastAsia="es-ES"/>
        </w:rPr>
        <w:t xml:space="preserve"> vence el contrato suscrito con </w:t>
      </w:r>
      <w:r w:rsidRPr="00F32B25">
        <w:rPr>
          <w:rFonts w:eastAsia="Times New Roman"/>
          <w:lang w:val="es-ES" w:eastAsia="es-ES"/>
        </w:rPr>
        <w:t xml:space="preserve"> la Lic. Zoila Clara Guadalupe </w:t>
      </w:r>
      <w:proofErr w:type="spellStart"/>
      <w:r w:rsidRPr="00F32B25">
        <w:rPr>
          <w:rFonts w:eastAsia="Times New Roman"/>
          <w:lang w:val="es-ES" w:eastAsia="es-ES"/>
        </w:rPr>
        <w:t>Solis</w:t>
      </w:r>
      <w:proofErr w:type="spellEnd"/>
      <w:r w:rsidRPr="00F32B25">
        <w:rPr>
          <w:rFonts w:eastAsia="Times New Roman"/>
          <w:lang w:val="es-ES" w:eastAsia="es-ES"/>
        </w:rPr>
        <w:t xml:space="preserve"> Barrera     ( </w:t>
      </w:r>
      <w:proofErr w:type="spellStart"/>
      <w:r w:rsidRPr="00F32B25">
        <w:rPr>
          <w:rFonts w:eastAsia="Times New Roman"/>
          <w:lang w:val="es-ES" w:eastAsia="es-ES"/>
        </w:rPr>
        <w:t>Ferrufino</w:t>
      </w:r>
      <w:proofErr w:type="spellEnd"/>
      <w:r w:rsidRPr="00F32B25">
        <w:rPr>
          <w:rFonts w:eastAsia="Times New Roman"/>
          <w:lang w:val="es-ES" w:eastAsia="es-ES"/>
        </w:rPr>
        <w:t xml:space="preserve"> </w:t>
      </w:r>
      <w:proofErr w:type="spellStart"/>
      <w:r w:rsidRPr="00F32B25">
        <w:rPr>
          <w:rFonts w:eastAsia="Times New Roman"/>
          <w:lang w:val="es-ES" w:eastAsia="es-ES"/>
        </w:rPr>
        <w:t>Solis</w:t>
      </w:r>
      <w:proofErr w:type="spellEnd"/>
      <w:r w:rsidRPr="00F32B25">
        <w:rPr>
          <w:rFonts w:eastAsia="Times New Roman"/>
          <w:lang w:val="es-ES" w:eastAsia="es-ES"/>
        </w:rPr>
        <w:t xml:space="preserve">, Abogados Consultores) </w:t>
      </w:r>
      <w:r w:rsidR="004A0A4A">
        <w:rPr>
          <w:rFonts w:eastAsia="Times New Roman"/>
          <w:lang w:val="es-ES" w:eastAsia="es-ES"/>
        </w:rPr>
        <w:t xml:space="preserve"> correspondiente a los </w:t>
      </w:r>
      <w:r w:rsidRPr="00F32B25">
        <w:rPr>
          <w:rFonts w:eastAsia="Times New Roman"/>
          <w:lang w:val="es-ES" w:eastAsia="es-ES"/>
        </w:rPr>
        <w:t>servicios profesionales sobre ASESORÍA LEGAL, ASISTENCIA NOTARIAL Y REPRESENTACION LEGAL PARA ALCALDÍA MUNICIPAL DE METAPÁN;</w:t>
      </w:r>
    </w:p>
    <w:p w14:paraId="24552C78" w14:textId="77777777" w:rsidR="00F32B25" w:rsidRPr="00F32B25" w:rsidRDefault="00F32B25" w:rsidP="00F32B25">
      <w:pPr>
        <w:spacing w:after="0" w:line="240" w:lineRule="auto"/>
        <w:jc w:val="both"/>
        <w:rPr>
          <w:rFonts w:eastAsia="Times New Roman"/>
          <w:lang w:val="es-ES" w:eastAsia="es-ES"/>
        </w:rPr>
      </w:pPr>
    </w:p>
    <w:p w14:paraId="7297CAE9" w14:textId="77777777" w:rsidR="00F32B25" w:rsidRPr="00F32B25" w:rsidRDefault="00F32B25" w:rsidP="00F32B25">
      <w:pPr>
        <w:spacing w:after="0" w:line="240" w:lineRule="auto"/>
        <w:jc w:val="both"/>
        <w:rPr>
          <w:rFonts w:eastAsia="Times New Roman"/>
          <w:lang w:val="es-ES" w:eastAsia="es-ES"/>
        </w:rPr>
      </w:pPr>
      <w:r w:rsidRPr="00F32B25">
        <w:rPr>
          <w:rFonts w:eastAsia="Times New Roman"/>
          <w:lang w:val="es-ES" w:eastAsia="es-ES"/>
        </w:rPr>
        <w:t xml:space="preserve">POR TANTO, por las facultades que le confiere el Código Municipal y la Ley de Adquisiciones y Contrataciones de la Administración, pública, el Concejo </w:t>
      </w:r>
      <w:proofErr w:type="spellStart"/>
      <w:r w:rsidRPr="00F32B25">
        <w:rPr>
          <w:rFonts w:eastAsia="Times New Roman"/>
          <w:lang w:val="es-ES" w:eastAsia="es-ES"/>
        </w:rPr>
        <w:t>Municipa</w:t>
      </w:r>
      <w:proofErr w:type="spellEnd"/>
      <w:r w:rsidR="005A6AD2">
        <w:rPr>
          <w:rFonts w:eastAsia="Times New Roman"/>
          <w:lang w:val="es-ES" w:eastAsia="es-ES"/>
        </w:rPr>
        <w:t>, por UNANIMIDAD</w:t>
      </w:r>
      <w:r w:rsidRPr="00F32B25">
        <w:rPr>
          <w:rFonts w:eastAsia="Times New Roman"/>
          <w:lang w:val="es-ES" w:eastAsia="es-ES"/>
        </w:rPr>
        <w:t xml:space="preserve"> ACUERDA: </w:t>
      </w:r>
    </w:p>
    <w:p w14:paraId="44504C3F" w14:textId="77777777" w:rsidR="00F32B25" w:rsidRDefault="00F32B25" w:rsidP="00F32B25">
      <w:pPr>
        <w:spacing w:after="0" w:line="240" w:lineRule="auto"/>
        <w:jc w:val="both"/>
        <w:rPr>
          <w:rFonts w:eastAsia="Times New Roman"/>
          <w:lang w:val="es-ES" w:eastAsia="es-ES"/>
        </w:rPr>
      </w:pPr>
    </w:p>
    <w:p w14:paraId="5789F39D" w14:textId="77777777" w:rsidR="00B11D61" w:rsidRPr="00B11D61" w:rsidRDefault="00B11D61" w:rsidP="00842726">
      <w:pPr>
        <w:pStyle w:val="Prrafodelista"/>
        <w:numPr>
          <w:ilvl w:val="0"/>
          <w:numId w:val="249"/>
        </w:numPr>
        <w:spacing w:after="0" w:line="240" w:lineRule="auto"/>
        <w:jc w:val="both"/>
        <w:rPr>
          <w:rFonts w:eastAsia="Times New Roman"/>
          <w:lang w:val="es-ES" w:eastAsia="es-ES"/>
        </w:rPr>
      </w:pPr>
      <w:r w:rsidRPr="00B11D61">
        <w:rPr>
          <w:rFonts w:eastAsia="MS Mincho"/>
          <w:szCs w:val="24"/>
          <w:lang w:eastAsia="es-SV"/>
        </w:rPr>
        <w:t>Girar instrucciones a la Unidad de Adquisiciones y Contrataciones Institucionales, para que de conformidad al Art. 72 literal i) de la Ley de Adquisiciones y Contrataciones de la Administración Pública LACAP, realice el proceso de contratación directa</w:t>
      </w:r>
      <w:r w:rsidRPr="00B11D61">
        <w:rPr>
          <w:rFonts w:eastAsia="Times New Roman"/>
          <w:lang w:val="es-ES" w:eastAsia="es-ES"/>
        </w:rPr>
        <w:t xml:space="preserve"> de la Lic. Zoila Clara Guadalupe </w:t>
      </w:r>
      <w:proofErr w:type="spellStart"/>
      <w:r w:rsidRPr="00B11D61">
        <w:rPr>
          <w:rFonts w:eastAsia="Times New Roman"/>
          <w:lang w:val="es-ES" w:eastAsia="es-ES"/>
        </w:rPr>
        <w:t>Solis</w:t>
      </w:r>
      <w:proofErr w:type="spellEnd"/>
      <w:r w:rsidRPr="00B11D61">
        <w:rPr>
          <w:rFonts w:eastAsia="Times New Roman"/>
          <w:lang w:val="es-ES" w:eastAsia="es-ES"/>
        </w:rPr>
        <w:t xml:space="preserve"> Barrera   ( </w:t>
      </w:r>
      <w:proofErr w:type="spellStart"/>
      <w:r w:rsidRPr="00B11D61">
        <w:rPr>
          <w:rFonts w:eastAsia="Times New Roman"/>
          <w:lang w:val="es-ES" w:eastAsia="es-ES"/>
        </w:rPr>
        <w:t>Ferrufino</w:t>
      </w:r>
      <w:proofErr w:type="spellEnd"/>
      <w:r w:rsidRPr="00B11D61">
        <w:rPr>
          <w:rFonts w:eastAsia="Times New Roman"/>
          <w:lang w:val="es-ES" w:eastAsia="es-ES"/>
        </w:rPr>
        <w:t xml:space="preserve"> </w:t>
      </w:r>
      <w:proofErr w:type="spellStart"/>
      <w:r w:rsidRPr="00B11D61">
        <w:rPr>
          <w:rFonts w:eastAsia="Times New Roman"/>
          <w:lang w:val="es-ES" w:eastAsia="es-ES"/>
        </w:rPr>
        <w:t>Solis</w:t>
      </w:r>
      <w:proofErr w:type="spellEnd"/>
      <w:r w:rsidRPr="00B11D61">
        <w:rPr>
          <w:rFonts w:eastAsia="Times New Roman"/>
          <w:lang w:val="es-ES" w:eastAsia="es-ES"/>
        </w:rPr>
        <w:t>, Abogados Consultores) del domicilio de San Salvador, para que preste los servicios profesionales en la ASESORÍA LEGAL, ASISTENCIA NOTARIAL Y REPRESENTACION LEGAL PARA ALCALDÍA; correspondiente al período de enero a junio del 2021</w:t>
      </w:r>
      <w:r w:rsidR="000033C6">
        <w:rPr>
          <w:rFonts w:eastAsia="Times New Roman"/>
          <w:lang w:val="es-ES" w:eastAsia="es-ES"/>
        </w:rPr>
        <w:t>.</w:t>
      </w:r>
    </w:p>
    <w:p w14:paraId="6253A8FF" w14:textId="77777777" w:rsidR="00B11D61" w:rsidRPr="005125C7" w:rsidRDefault="00B11D61" w:rsidP="005125C7">
      <w:pPr>
        <w:spacing w:after="0" w:line="240" w:lineRule="auto"/>
        <w:ind w:left="360"/>
        <w:jc w:val="both"/>
        <w:rPr>
          <w:rFonts w:eastAsia="Times New Roman"/>
          <w:lang w:val="es-ES" w:eastAsia="es-ES"/>
        </w:rPr>
      </w:pPr>
    </w:p>
    <w:p w14:paraId="3E872C1B" w14:textId="77777777" w:rsidR="00F32B25" w:rsidRPr="00F32B25" w:rsidRDefault="00F32B25" w:rsidP="00F32B25">
      <w:pPr>
        <w:spacing w:after="0" w:line="240" w:lineRule="auto"/>
        <w:jc w:val="both"/>
        <w:rPr>
          <w:rFonts w:eastAsia="Times New Roman"/>
          <w:lang w:val="es-ES" w:eastAsia="es-ES"/>
        </w:rPr>
      </w:pPr>
      <w:r w:rsidRPr="00F32B25">
        <w:rPr>
          <w:rFonts w:eastAsia="Times New Roman"/>
          <w:lang w:val="es-ES" w:eastAsia="es-ES"/>
        </w:rPr>
        <w:t>COMUNIQUESE</w:t>
      </w:r>
    </w:p>
    <w:p w14:paraId="62B3F01B" w14:textId="77777777" w:rsidR="0089471B" w:rsidRDefault="0089471B" w:rsidP="009D5CEA">
      <w:pPr>
        <w:spacing w:after="0" w:line="240" w:lineRule="auto"/>
        <w:jc w:val="both"/>
        <w:rPr>
          <w:rFonts w:eastAsia="Times New Roman"/>
          <w:szCs w:val="24"/>
          <w:lang w:val="es-ES" w:eastAsia="es-ES"/>
        </w:rPr>
      </w:pPr>
    </w:p>
    <w:p w14:paraId="2C0F3605" w14:textId="77777777" w:rsidR="0089471B" w:rsidRDefault="0089471B" w:rsidP="009D5CEA">
      <w:pPr>
        <w:spacing w:after="0" w:line="240" w:lineRule="auto"/>
        <w:jc w:val="both"/>
        <w:rPr>
          <w:rFonts w:eastAsia="Times New Roman"/>
          <w:szCs w:val="24"/>
          <w:lang w:val="es-ES" w:eastAsia="es-ES"/>
        </w:rPr>
      </w:pPr>
    </w:p>
    <w:p w14:paraId="5E981B1B" w14:textId="77777777" w:rsidR="006F7CE8" w:rsidRPr="006F7CE8" w:rsidRDefault="006F7CE8" w:rsidP="006F7CE8">
      <w:pPr>
        <w:spacing w:after="0" w:line="240" w:lineRule="auto"/>
        <w:jc w:val="both"/>
        <w:rPr>
          <w:rFonts w:eastAsia="Calibri"/>
          <w:b/>
          <w:szCs w:val="24"/>
          <w:u w:val="single"/>
        </w:rPr>
      </w:pPr>
      <w:bookmarkStart w:id="122" w:name="_Hlk60738791"/>
      <w:bookmarkStart w:id="123" w:name="_Hlk60212770"/>
      <w:r w:rsidRPr="006F7CE8">
        <w:rPr>
          <w:rFonts w:eastAsia="Calibri"/>
          <w:b/>
          <w:szCs w:val="24"/>
          <w:u w:val="single"/>
        </w:rPr>
        <w:t xml:space="preserve">ACUERDO NÚMERO </w:t>
      </w:r>
      <w:r>
        <w:rPr>
          <w:rFonts w:eastAsia="Calibri"/>
          <w:b/>
          <w:szCs w:val="24"/>
          <w:u w:val="single"/>
        </w:rPr>
        <w:t xml:space="preserve"> CUARENTA Y OCHO: </w:t>
      </w:r>
      <w:r w:rsidRPr="006F7CE8">
        <w:rPr>
          <w:rFonts w:eastAsia="Calibri"/>
          <w:b/>
          <w:szCs w:val="24"/>
          <w:u w:val="single"/>
        </w:rPr>
        <w:t xml:space="preserve"> </w:t>
      </w:r>
    </w:p>
    <w:p w14:paraId="0C54CAFB" w14:textId="77777777" w:rsidR="006F7CE8" w:rsidRPr="006F7CE8" w:rsidRDefault="006F7CE8" w:rsidP="006F7CE8">
      <w:pPr>
        <w:spacing w:after="0" w:line="240" w:lineRule="auto"/>
        <w:jc w:val="both"/>
        <w:rPr>
          <w:rFonts w:eastAsia="Calibri"/>
          <w:b/>
          <w:szCs w:val="24"/>
        </w:rPr>
      </w:pPr>
    </w:p>
    <w:p w14:paraId="2BFBAF70" w14:textId="77777777" w:rsidR="006F7CE8" w:rsidRPr="006F7CE8" w:rsidRDefault="006F7CE8" w:rsidP="006F7CE8">
      <w:pPr>
        <w:spacing w:after="0" w:line="240" w:lineRule="auto"/>
        <w:jc w:val="both"/>
        <w:rPr>
          <w:rFonts w:eastAsia="Calibri"/>
          <w:szCs w:val="24"/>
        </w:rPr>
      </w:pPr>
      <w:r w:rsidRPr="006F7CE8">
        <w:rPr>
          <w:rFonts w:eastAsia="Calibri"/>
          <w:b/>
          <w:szCs w:val="24"/>
        </w:rPr>
        <w:t>EL CONCEJO MUNICIPAL CONSIDERANDO</w:t>
      </w:r>
      <w:r w:rsidRPr="006F7CE8">
        <w:rPr>
          <w:rFonts w:eastAsia="Calibri"/>
          <w:szCs w:val="24"/>
        </w:rPr>
        <w:t>:</w:t>
      </w:r>
    </w:p>
    <w:p w14:paraId="718634A0" w14:textId="77777777" w:rsidR="006F7CE8" w:rsidRPr="006F7CE8" w:rsidRDefault="006F7CE8" w:rsidP="006F7CE8">
      <w:pPr>
        <w:autoSpaceDE w:val="0"/>
        <w:autoSpaceDN w:val="0"/>
        <w:adjustRightInd w:val="0"/>
        <w:spacing w:after="0" w:line="240" w:lineRule="auto"/>
        <w:jc w:val="both"/>
        <w:rPr>
          <w:rFonts w:eastAsia="Calibri"/>
          <w:color w:val="000000"/>
          <w:szCs w:val="24"/>
          <w:lang w:val="es-MX"/>
        </w:rPr>
      </w:pPr>
      <w:r w:rsidRPr="006F7CE8">
        <w:rPr>
          <w:rFonts w:eastAsia="Calibri"/>
          <w:color w:val="000000"/>
          <w:szCs w:val="24"/>
          <w:lang w:val="es-MX"/>
        </w:rPr>
        <w:t xml:space="preserve">I.- Que la municipalidad </w:t>
      </w:r>
      <w:r w:rsidRPr="006F7CE8">
        <w:rPr>
          <w:rFonts w:eastAsia="Arial Unicode MS"/>
          <w:bCs/>
          <w:color w:val="000000"/>
          <w:szCs w:val="24"/>
          <w:lang w:val="es-ES_tradnl" w:eastAsia="es-ES"/>
        </w:rPr>
        <w:t xml:space="preserve">firmó Convenio de Cooperación para la realización del proyecto </w:t>
      </w:r>
      <w:r w:rsidRPr="006F7CE8">
        <w:rPr>
          <w:rFonts w:eastAsia="Calibri"/>
          <w:color w:val="000000"/>
          <w:szCs w:val="24"/>
          <w:lang w:val="es-MX"/>
        </w:rPr>
        <w:t>“Diseño, Ejecución y Operación de una Planta de Tratamiento de Aguas Residuales de Tipo Ordinario, y Acondicionamiento de los Sistemas de Aguas Negras y Aguas Lluvias para la Eliminación de Conexiones Cruzadas, de la Ciudad de Metapán, Departamento De Santa Ana”;</w:t>
      </w:r>
    </w:p>
    <w:p w14:paraId="449DCF44" w14:textId="77777777" w:rsidR="006F7CE8" w:rsidRPr="006F7CE8" w:rsidRDefault="006F7CE8" w:rsidP="006F7CE8">
      <w:pPr>
        <w:autoSpaceDE w:val="0"/>
        <w:autoSpaceDN w:val="0"/>
        <w:adjustRightInd w:val="0"/>
        <w:spacing w:after="0" w:line="240" w:lineRule="auto"/>
        <w:jc w:val="both"/>
        <w:rPr>
          <w:rFonts w:eastAsia="Calibri"/>
          <w:color w:val="000000"/>
          <w:szCs w:val="24"/>
          <w:lang w:val="es-MX"/>
        </w:rPr>
      </w:pPr>
    </w:p>
    <w:p w14:paraId="75254854" w14:textId="77777777" w:rsidR="006F7CE8" w:rsidRPr="006F7CE8" w:rsidRDefault="006F7CE8" w:rsidP="006F7CE8">
      <w:pPr>
        <w:autoSpaceDE w:val="0"/>
        <w:autoSpaceDN w:val="0"/>
        <w:adjustRightInd w:val="0"/>
        <w:spacing w:after="0" w:line="240" w:lineRule="auto"/>
        <w:jc w:val="both"/>
        <w:rPr>
          <w:rFonts w:eastAsia="Calibri"/>
          <w:color w:val="000000"/>
          <w:szCs w:val="24"/>
          <w:lang w:val="es-MX"/>
        </w:rPr>
      </w:pPr>
      <w:r w:rsidRPr="006F7CE8">
        <w:rPr>
          <w:rFonts w:eastAsia="Calibri"/>
          <w:color w:val="000000"/>
          <w:szCs w:val="24"/>
          <w:lang w:val="es-MX"/>
        </w:rPr>
        <w:lastRenderedPageBreak/>
        <w:t xml:space="preserve">II.- Que por ser un proyecto de gran interés para el municipio, dicho convenio fue firmados por Administración Nacional de Acueductos y Alcantarillados (ANDA), el Ministerio de Medio Ambiente y Recursos Naturales (MARN), la empresa Cemento Holcim de El Salvador S.A. de C.V., Plan Trifinio El Salvador y la Alcaldía Municipal de Metapán, </w:t>
      </w:r>
      <w:r w:rsidRPr="006F7CE8">
        <w:rPr>
          <w:rFonts w:eastAsia="Arial Unicode MS"/>
          <w:bCs/>
          <w:color w:val="000000"/>
          <w:szCs w:val="24"/>
          <w:lang w:val="es-CR" w:eastAsia="es-ES"/>
        </w:rPr>
        <w:t>para unir esfuerzos institucionales, financieros, de cooperación y coordinación para lograr la descontaminación del complejo lagunar que se ubica en el Municipio de Metapán</w:t>
      </w:r>
      <w:r w:rsidRPr="006F7CE8">
        <w:rPr>
          <w:rFonts w:eastAsia="Calibri"/>
          <w:color w:val="000000"/>
          <w:szCs w:val="24"/>
          <w:lang w:val="es-MX"/>
        </w:rPr>
        <w:t>;</w:t>
      </w:r>
    </w:p>
    <w:p w14:paraId="3254BC8C" w14:textId="77777777" w:rsidR="006F7CE8" w:rsidRPr="006F7CE8" w:rsidRDefault="006F7CE8" w:rsidP="006F7CE8">
      <w:pPr>
        <w:spacing w:after="0" w:line="240" w:lineRule="auto"/>
        <w:jc w:val="both"/>
        <w:rPr>
          <w:rFonts w:eastAsia="Calibri"/>
          <w:szCs w:val="24"/>
        </w:rPr>
      </w:pPr>
    </w:p>
    <w:p w14:paraId="77D20E6A" w14:textId="77777777" w:rsidR="006F7CE8" w:rsidRPr="006F7CE8" w:rsidRDefault="006F7CE8" w:rsidP="006F7CE8">
      <w:pPr>
        <w:spacing w:after="0" w:line="240" w:lineRule="auto"/>
        <w:jc w:val="both"/>
        <w:rPr>
          <w:rFonts w:eastAsia="Calibri"/>
          <w:szCs w:val="24"/>
        </w:rPr>
      </w:pPr>
      <w:r w:rsidRPr="006F7CE8">
        <w:rPr>
          <w:rFonts w:eastAsia="Calibri"/>
          <w:szCs w:val="24"/>
        </w:rPr>
        <w:t>III.- Que la municipalidad por ser la responsable de la ejecución y operación de una Planta de Tratamiento de Aguas Residuales, necesario el soporte técnico externo de personal especializado en la construcción de este tipo de infraestructura sanitaria para apoyar las distintas fases constructivas;</w:t>
      </w:r>
    </w:p>
    <w:p w14:paraId="507FE441" w14:textId="77777777" w:rsidR="006F7CE8" w:rsidRPr="006F7CE8" w:rsidRDefault="006F7CE8" w:rsidP="006F7CE8">
      <w:pPr>
        <w:spacing w:after="0" w:line="240" w:lineRule="auto"/>
        <w:jc w:val="both"/>
        <w:rPr>
          <w:rFonts w:eastAsia="Calibri"/>
          <w:szCs w:val="24"/>
        </w:rPr>
      </w:pPr>
    </w:p>
    <w:p w14:paraId="5564733E" w14:textId="77777777" w:rsidR="006F7CE8" w:rsidRPr="006F7CE8" w:rsidRDefault="006F7CE8" w:rsidP="006F7CE8">
      <w:pPr>
        <w:spacing w:after="0" w:line="240" w:lineRule="auto"/>
        <w:jc w:val="both"/>
        <w:rPr>
          <w:rFonts w:eastAsia="Calibri"/>
          <w:szCs w:val="24"/>
        </w:rPr>
      </w:pPr>
      <w:r w:rsidRPr="006F7CE8">
        <w:rPr>
          <w:rFonts w:eastAsia="Calibri"/>
          <w:szCs w:val="24"/>
        </w:rPr>
        <w:t>IV.- Que se requiere contratar a un profesional con especialidad en Ingeniería Sanitaria y en la construcción de proyectos de agua, saneamiento y tratamientos de aguas residuales para la Dirección Técnica del proyecto “CONSTRUCCIÓN DE LA PLANTA DE TRATAMIENTO DE AGUAS RESIDUALES DE LA CIUDAD DE METAPAN”;</w:t>
      </w:r>
    </w:p>
    <w:p w14:paraId="09A6055E" w14:textId="77777777" w:rsidR="006F7CE8" w:rsidRPr="006F7CE8" w:rsidRDefault="006F7CE8" w:rsidP="006F7CE8">
      <w:pPr>
        <w:spacing w:after="0" w:line="240" w:lineRule="auto"/>
        <w:jc w:val="both"/>
        <w:rPr>
          <w:rFonts w:eastAsia="Calibri"/>
          <w:szCs w:val="24"/>
        </w:rPr>
      </w:pPr>
    </w:p>
    <w:p w14:paraId="41289395" w14:textId="77777777" w:rsidR="006F7CE8" w:rsidRPr="006F7CE8" w:rsidRDefault="006F7CE8" w:rsidP="006F7CE8">
      <w:pPr>
        <w:spacing w:after="0" w:line="240" w:lineRule="auto"/>
        <w:jc w:val="both"/>
        <w:rPr>
          <w:rFonts w:eastAsia="Calibri"/>
          <w:szCs w:val="24"/>
        </w:rPr>
      </w:pPr>
      <w:r w:rsidRPr="006F7CE8">
        <w:rPr>
          <w:rFonts w:eastAsia="Calibri"/>
          <w:szCs w:val="24"/>
        </w:rPr>
        <w:t xml:space="preserve">V.- Que </w:t>
      </w:r>
      <w:r w:rsidR="004014D2">
        <w:rPr>
          <w:rFonts w:eastAsia="Calibri"/>
          <w:szCs w:val="24"/>
        </w:rPr>
        <w:t>en el presente ejercicio</w:t>
      </w:r>
      <w:r w:rsidRPr="006F7CE8">
        <w:rPr>
          <w:rFonts w:eastAsia="Calibri"/>
          <w:szCs w:val="24"/>
        </w:rPr>
        <w:t xml:space="preserve">, fue contratado el ingeniero </w:t>
      </w:r>
      <w:r w:rsidRPr="006F7CE8">
        <w:rPr>
          <w:rFonts w:eastAsia="Calibri"/>
          <w:b/>
          <w:szCs w:val="24"/>
        </w:rPr>
        <w:t>CARLOS AMILCAR FLORES CHAVARRIA</w:t>
      </w:r>
      <w:r w:rsidRPr="006F7CE8">
        <w:rPr>
          <w:rFonts w:eastAsia="Calibri"/>
          <w:szCs w:val="24"/>
        </w:rPr>
        <w:t xml:space="preserve">, con especialidad en Ingeniería Sanitaria y en la construcción de proyectos de agua, saneamiento y tratamientos de aguas residuales, por lo que se hace necesario que dé continuidad al proyecto; </w:t>
      </w:r>
      <w:r w:rsidR="004014D2">
        <w:rPr>
          <w:rFonts w:eastAsia="Calibri"/>
          <w:szCs w:val="24"/>
        </w:rPr>
        <w:t xml:space="preserve"> cuyo contrato vence el 31 de diciembre del 2020 y que se necesita continuar con los servicios del ingeniero; </w:t>
      </w:r>
    </w:p>
    <w:p w14:paraId="4CB289F4" w14:textId="77777777" w:rsidR="006F7CE8" w:rsidRPr="006F7CE8" w:rsidRDefault="006F7CE8" w:rsidP="006F7CE8">
      <w:pPr>
        <w:spacing w:after="0" w:line="240" w:lineRule="auto"/>
        <w:jc w:val="both"/>
        <w:rPr>
          <w:rFonts w:eastAsia="Calibri"/>
          <w:szCs w:val="24"/>
        </w:rPr>
      </w:pPr>
    </w:p>
    <w:p w14:paraId="786332C6" w14:textId="77777777" w:rsidR="00BD7C0E" w:rsidRPr="00E4416A" w:rsidRDefault="00BD7C0E" w:rsidP="00BD7C0E">
      <w:pPr>
        <w:spacing w:after="200" w:line="240" w:lineRule="auto"/>
        <w:jc w:val="both"/>
        <w:rPr>
          <w:rFonts w:eastAsia="Calibri"/>
          <w:spacing w:val="-3"/>
          <w:szCs w:val="24"/>
        </w:rPr>
      </w:pPr>
      <w:r w:rsidRPr="00E4416A">
        <w:rPr>
          <w:rFonts w:eastAsia="Calibri"/>
          <w:szCs w:val="24"/>
        </w:rPr>
        <w:t xml:space="preserve">Por todo lo antes expuesto este Concejo Municipal </w:t>
      </w:r>
      <w:r w:rsidRPr="00E4416A">
        <w:rPr>
          <w:rFonts w:eastAsia="Calibri"/>
          <w:spacing w:val="-3"/>
          <w:szCs w:val="24"/>
        </w:rPr>
        <w:t xml:space="preserve">con 08 votos a favor, los cuales corresponden a los señores Prof. José Rigoberto Pinto Rivera, Alcalde Municipal, Lic. Ramón Alberto Calderón Hernández, Síndico Municipal, </w:t>
      </w:r>
      <w:r w:rsidRPr="00E4416A">
        <w:rPr>
          <w:rFonts w:eastAsia="Calibri"/>
          <w:szCs w:val="24"/>
        </w:rPr>
        <w:t xml:space="preserve">José Roberto Lemus Morataya, Primer Regidor Propietario, Pedro Antonio Sanabria Salazar,  Segundo Regidor Propietario, Jesús Peraza Arriola, Tercer Regidor Propietario,  </w:t>
      </w:r>
      <w:proofErr w:type="spellStart"/>
      <w:r w:rsidRPr="00E4416A">
        <w:rPr>
          <w:rFonts w:eastAsia="Calibri"/>
          <w:szCs w:val="24"/>
        </w:rPr>
        <w:t>Victor</w:t>
      </w:r>
      <w:proofErr w:type="spellEnd"/>
      <w:r w:rsidRPr="00E4416A">
        <w:rPr>
          <w:rFonts w:eastAsia="Calibri"/>
          <w:szCs w:val="24"/>
        </w:rPr>
        <w:t xml:space="preserve"> Manuel </w:t>
      </w:r>
      <w:proofErr w:type="spellStart"/>
      <w:r w:rsidRPr="00E4416A">
        <w:rPr>
          <w:rFonts w:eastAsia="Calibri"/>
          <w:szCs w:val="24"/>
        </w:rPr>
        <w:t>Pleitez</w:t>
      </w:r>
      <w:proofErr w:type="spellEnd"/>
      <w:r w:rsidRPr="00E4416A">
        <w:rPr>
          <w:rFonts w:eastAsia="Calibri"/>
          <w:szCs w:val="24"/>
        </w:rPr>
        <w:t xml:space="preserve"> Guerra, Cuarto Regidor Propietario,  Alejandro Lemus </w:t>
      </w:r>
      <w:proofErr w:type="spellStart"/>
      <w:r w:rsidRPr="00E4416A">
        <w:rPr>
          <w:rFonts w:eastAsia="Calibri"/>
          <w:szCs w:val="24"/>
        </w:rPr>
        <w:t>Mazariego</w:t>
      </w:r>
      <w:proofErr w:type="spellEnd"/>
      <w:r w:rsidRPr="00E4416A">
        <w:rPr>
          <w:rFonts w:eastAsia="Calibri"/>
          <w:szCs w:val="24"/>
        </w:rPr>
        <w:t xml:space="preserve">, Quinto Regidor Propietario, Lic. José Atilio Granados Hernández, Sexto Regidor Propietario; </w:t>
      </w:r>
      <w:r w:rsidRPr="00E4416A">
        <w:rPr>
          <w:rFonts w:eastAsia="Calibri"/>
          <w:spacing w:val="-3"/>
          <w:szCs w:val="24"/>
        </w:rPr>
        <w:t xml:space="preserve"> 0</w:t>
      </w:r>
      <w:r>
        <w:rPr>
          <w:rFonts w:eastAsia="Calibri"/>
          <w:spacing w:val="-3"/>
          <w:szCs w:val="24"/>
        </w:rPr>
        <w:t>4</w:t>
      </w:r>
      <w:r w:rsidRPr="00E4416A">
        <w:rPr>
          <w:rFonts w:eastAsia="Calibri"/>
          <w:spacing w:val="-3"/>
          <w:szCs w:val="24"/>
        </w:rPr>
        <w:t xml:space="preserve"> </w:t>
      </w:r>
      <w:r>
        <w:rPr>
          <w:rFonts w:eastAsia="Calibri"/>
          <w:spacing w:val="-3"/>
          <w:szCs w:val="24"/>
        </w:rPr>
        <w:t xml:space="preserve">abstenciones de votación, </w:t>
      </w:r>
      <w:r w:rsidRPr="00E4416A">
        <w:rPr>
          <w:rFonts w:eastAsia="Calibri"/>
          <w:spacing w:val="-3"/>
          <w:szCs w:val="24"/>
        </w:rPr>
        <w:t xml:space="preserve"> los cuales corresponden a los señores </w:t>
      </w:r>
      <w:r w:rsidRPr="00E4416A">
        <w:rPr>
          <w:rFonts w:eastAsia="Calibri"/>
          <w:szCs w:val="24"/>
        </w:rPr>
        <w:t xml:space="preserve">Julio Enrique Martínez Heredia, Séptimo Regidor Propietario, </w:t>
      </w:r>
      <w:r w:rsidRPr="00E4416A">
        <w:rPr>
          <w:rFonts w:eastAsia="Calibri"/>
          <w:spacing w:val="-3"/>
          <w:szCs w:val="24"/>
        </w:rPr>
        <w:t>José Misael Posadas Mejía, Octavo Regidor Propietario,</w:t>
      </w:r>
      <w:r>
        <w:rPr>
          <w:rFonts w:eastAsia="Calibri"/>
          <w:spacing w:val="-3"/>
          <w:szCs w:val="24"/>
        </w:rPr>
        <w:t xml:space="preserve"> </w:t>
      </w:r>
      <w:r w:rsidRPr="00E4416A">
        <w:rPr>
          <w:rFonts w:eastAsia="Calibri"/>
          <w:spacing w:val="-3"/>
          <w:szCs w:val="24"/>
        </w:rPr>
        <w:t xml:space="preserve">Sr. </w:t>
      </w:r>
      <w:r w:rsidRPr="00E4416A">
        <w:rPr>
          <w:rFonts w:eastAsia="Calibri"/>
          <w:szCs w:val="24"/>
        </w:rPr>
        <w:t xml:space="preserve">Ricardo Alberto Polanco </w:t>
      </w:r>
      <w:proofErr w:type="spellStart"/>
      <w:r w:rsidRPr="00E4416A">
        <w:rPr>
          <w:rFonts w:eastAsia="Calibri"/>
          <w:szCs w:val="24"/>
        </w:rPr>
        <w:t>Verganza</w:t>
      </w:r>
      <w:proofErr w:type="spellEnd"/>
      <w:r w:rsidRPr="00E4416A">
        <w:rPr>
          <w:rFonts w:eastAsia="Calibri"/>
          <w:szCs w:val="24"/>
        </w:rPr>
        <w:t>, Noveno Regidor Propietario</w:t>
      </w:r>
      <w:r w:rsidRPr="00E4416A">
        <w:rPr>
          <w:rFonts w:eastAsia="Calibri"/>
          <w:spacing w:val="-3"/>
          <w:szCs w:val="24"/>
        </w:rPr>
        <w:t>; Nelson Eduardo Figueroa Castillo, Décimo Regidor Propietario, ACUERDA:</w:t>
      </w:r>
    </w:p>
    <w:p w14:paraId="109FCDAB" w14:textId="77777777" w:rsidR="001775E9" w:rsidRPr="006F7CE8" w:rsidRDefault="001775E9" w:rsidP="00842726">
      <w:pPr>
        <w:numPr>
          <w:ilvl w:val="0"/>
          <w:numId w:val="242"/>
        </w:numPr>
        <w:spacing w:after="0" w:line="240" w:lineRule="auto"/>
        <w:contextualSpacing/>
        <w:jc w:val="both"/>
        <w:rPr>
          <w:rFonts w:eastAsia="Calibri"/>
          <w:szCs w:val="24"/>
        </w:rPr>
      </w:pPr>
      <w:r w:rsidRPr="001775E9">
        <w:rPr>
          <w:rFonts w:eastAsia="MS Mincho"/>
          <w:szCs w:val="24"/>
          <w:lang w:eastAsia="es-SV"/>
        </w:rPr>
        <w:t>Girar instrucciones a la Unidad de Adquisiciones y Contrataciones Institucionales, para que de conformidad al Art. 72 literal i) de la Ley de Adquisiciones y Contrataciones de la Administración Pública LACAP, realice el proceso de contratación directa</w:t>
      </w:r>
      <w:r w:rsidRPr="001775E9">
        <w:rPr>
          <w:rFonts w:eastAsia="Times New Roman"/>
          <w:lang w:val="es-ES" w:eastAsia="es-ES"/>
        </w:rPr>
        <w:t xml:space="preserve"> de</w:t>
      </w:r>
      <w:r w:rsidRPr="001775E9">
        <w:rPr>
          <w:rFonts w:eastAsia="Calibri"/>
          <w:szCs w:val="24"/>
        </w:rPr>
        <w:t xml:space="preserve"> </w:t>
      </w:r>
      <w:r w:rsidRPr="006F7CE8">
        <w:rPr>
          <w:rFonts w:eastAsia="Calibri"/>
          <w:szCs w:val="24"/>
        </w:rPr>
        <w:t xml:space="preserve">Ingeniero </w:t>
      </w:r>
      <w:r w:rsidRPr="006F7CE8">
        <w:rPr>
          <w:rFonts w:eastAsia="Calibri"/>
          <w:b/>
          <w:szCs w:val="24"/>
        </w:rPr>
        <w:t>CARLOS AMILCAR FLORES CHAVARRIA</w:t>
      </w:r>
      <w:r w:rsidRPr="006F7CE8">
        <w:rPr>
          <w:rFonts w:eastAsia="Calibri"/>
          <w:szCs w:val="24"/>
        </w:rPr>
        <w:t xml:space="preserve">, para la prestación de los </w:t>
      </w:r>
      <w:r w:rsidRPr="006F7CE8">
        <w:rPr>
          <w:rFonts w:eastAsia="Calibri"/>
          <w:b/>
          <w:szCs w:val="24"/>
        </w:rPr>
        <w:t>SERVICIOS PROFESIONALES DE ASESORÍA EN LA ESPECIALIDAD DE INGENIERÍA SANITARIA PARA EL PROYECTO DE CONSTRUCCIÓN DE LA PLANTA DE TRATAMIENTO DE AGUAS RESIDUALES DE LA CIUDAD DE METAPÁN,</w:t>
      </w:r>
      <w:r w:rsidRPr="006F7CE8">
        <w:rPr>
          <w:rFonts w:eastAsia="Calibri"/>
          <w:szCs w:val="24"/>
        </w:rPr>
        <w:t xml:space="preserve"> para el período comprendido desde de enero </w:t>
      </w:r>
      <w:r>
        <w:rPr>
          <w:rFonts w:eastAsia="Calibri"/>
          <w:szCs w:val="24"/>
        </w:rPr>
        <w:t>a junio del 2021</w:t>
      </w:r>
      <w:r w:rsidR="00854FED">
        <w:rPr>
          <w:rFonts w:eastAsia="Calibri"/>
          <w:szCs w:val="24"/>
        </w:rPr>
        <w:t>.</w:t>
      </w:r>
    </w:p>
    <w:p w14:paraId="5DA1D6C9" w14:textId="77777777" w:rsidR="006F7CE8" w:rsidRPr="006F7CE8" w:rsidRDefault="006F7CE8" w:rsidP="001775E9">
      <w:pPr>
        <w:spacing w:after="0" w:line="240" w:lineRule="auto"/>
        <w:contextualSpacing/>
        <w:jc w:val="both"/>
        <w:rPr>
          <w:rFonts w:eastAsia="Calibri"/>
          <w:szCs w:val="24"/>
        </w:rPr>
      </w:pPr>
    </w:p>
    <w:p w14:paraId="24B9C9AB" w14:textId="77777777" w:rsidR="006F7CE8" w:rsidRPr="006F7CE8" w:rsidRDefault="006F7CE8" w:rsidP="006F7CE8">
      <w:pPr>
        <w:spacing w:line="240" w:lineRule="auto"/>
        <w:jc w:val="both"/>
        <w:rPr>
          <w:szCs w:val="24"/>
          <w:lang w:val="es-ES"/>
        </w:rPr>
      </w:pPr>
      <w:r w:rsidRPr="006F7CE8">
        <w:rPr>
          <w:szCs w:val="24"/>
          <w:lang w:val="es-ES"/>
        </w:rPr>
        <w:t xml:space="preserve">Las abstenciones corresponden a los señores Julio Enrique Martínez Heredia, Séptimo Regidor Propietario, José Misael Posadas Mejía, Octavo Regidor Propietario, Sr. Ricardo Alberto Polanco </w:t>
      </w:r>
      <w:proofErr w:type="spellStart"/>
      <w:r w:rsidRPr="006F7CE8">
        <w:rPr>
          <w:szCs w:val="24"/>
          <w:lang w:val="es-ES"/>
        </w:rPr>
        <w:t>Verganza</w:t>
      </w:r>
      <w:proofErr w:type="spellEnd"/>
      <w:r w:rsidRPr="006F7CE8">
        <w:rPr>
          <w:szCs w:val="24"/>
          <w:lang w:val="es-ES"/>
        </w:rPr>
        <w:t>, Noveno Regidor Propietario, Sr. Nelson Eduardo Figueroa Castillo, Décimo Regidor Propietario. De conformidad al Art. 44, 45 del Código Municipal</w:t>
      </w:r>
    </w:p>
    <w:p w14:paraId="067A6723" w14:textId="77777777" w:rsidR="006F7CE8" w:rsidRPr="006F7CE8" w:rsidRDefault="006F7CE8" w:rsidP="006F7CE8">
      <w:pPr>
        <w:spacing w:after="0" w:line="240" w:lineRule="auto"/>
        <w:rPr>
          <w:rFonts w:eastAsia="Calibri"/>
          <w:szCs w:val="24"/>
        </w:rPr>
      </w:pPr>
      <w:r w:rsidRPr="006F7CE8">
        <w:rPr>
          <w:rFonts w:eastAsia="Calibri"/>
          <w:szCs w:val="24"/>
        </w:rPr>
        <w:t xml:space="preserve">COMUNIQUESE;  </w:t>
      </w:r>
    </w:p>
    <w:bookmarkEnd w:id="122"/>
    <w:p w14:paraId="20D35E2B" w14:textId="77777777" w:rsidR="0089471B" w:rsidRDefault="0089471B" w:rsidP="009D5CEA">
      <w:pPr>
        <w:spacing w:after="0" w:line="240" w:lineRule="auto"/>
        <w:jc w:val="both"/>
        <w:rPr>
          <w:rFonts w:eastAsia="Times New Roman"/>
          <w:szCs w:val="24"/>
          <w:lang w:val="es-ES" w:eastAsia="es-ES"/>
        </w:rPr>
      </w:pPr>
    </w:p>
    <w:bookmarkEnd w:id="123"/>
    <w:p w14:paraId="67D050CA" w14:textId="77777777" w:rsidR="00854FED" w:rsidRDefault="00854FED" w:rsidP="009D5CEA">
      <w:pPr>
        <w:spacing w:after="0" w:line="240" w:lineRule="auto"/>
        <w:jc w:val="both"/>
        <w:rPr>
          <w:rFonts w:eastAsia="Times New Roman"/>
          <w:szCs w:val="24"/>
          <w:lang w:val="es-ES" w:eastAsia="es-ES"/>
        </w:rPr>
      </w:pPr>
    </w:p>
    <w:p w14:paraId="3DB845ED" w14:textId="77777777" w:rsidR="00D15044" w:rsidRPr="009E576C" w:rsidRDefault="00D15044" w:rsidP="00D15044">
      <w:pPr>
        <w:numPr>
          <w:ilvl w:val="12"/>
          <w:numId w:val="0"/>
        </w:numPr>
        <w:tabs>
          <w:tab w:val="left" w:pos="-720"/>
        </w:tabs>
        <w:suppressAutoHyphens/>
        <w:jc w:val="both"/>
        <w:rPr>
          <w:rFonts w:eastAsia="Calibri"/>
          <w:b/>
          <w:bCs/>
          <w:spacing w:val="-3"/>
          <w:szCs w:val="24"/>
          <w:u w:val="single"/>
        </w:rPr>
      </w:pPr>
      <w:r w:rsidRPr="009E576C">
        <w:rPr>
          <w:rFonts w:eastAsia="Calibri"/>
          <w:b/>
          <w:bCs/>
          <w:spacing w:val="-3"/>
          <w:szCs w:val="24"/>
          <w:u w:val="single"/>
        </w:rPr>
        <w:t xml:space="preserve">ACUERDO NÚMERO </w:t>
      </w:r>
      <w:r>
        <w:rPr>
          <w:rFonts w:eastAsia="Calibri"/>
          <w:b/>
          <w:bCs/>
          <w:spacing w:val="-3"/>
          <w:szCs w:val="24"/>
          <w:u w:val="single"/>
        </w:rPr>
        <w:t xml:space="preserve">CUARENTA Y NUEVE: </w:t>
      </w:r>
    </w:p>
    <w:p w14:paraId="615F6831" w14:textId="77777777" w:rsidR="00D15044" w:rsidRPr="009E576C" w:rsidRDefault="00D15044" w:rsidP="00D15044">
      <w:pPr>
        <w:jc w:val="both"/>
        <w:rPr>
          <w:lang w:val="es-ES"/>
        </w:rPr>
      </w:pPr>
      <w:r w:rsidRPr="009E576C">
        <w:rPr>
          <w:lang w:val="es-ES"/>
        </w:rPr>
        <w:t>CONSIDERANDO:</w:t>
      </w:r>
    </w:p>
    <w:p w14:paraId="242D0A80" w14:textId="77777777" w:rsidR="00D15044" w:rsidRPr="009E576C" w:rsidRDefault="00D15044" w:rsidP="00D15044">
      <w:pPr>
        <w:jc w:val="both"/>
        <w:rPr>
          <w:lang w:val="es-ES"/>
        </w:rPr>
      </w:pPr>
      <w:r w:rsidRPr="009E576C">
        <w:rPr>
          <w:lang w:val="es-ES"/>
        </w:rPr>
        <w:t xml:space="preserve">I.- Que mediante acuerdo número 22 de acta número 38 de fecha 26 de agosto de 2020, el Concejo Municipal acordó ejecutar el proyecto número 20035 “Construcción de Auto </w:t>
      </w:r>
      <w:r w:rsidRPr="009E576C">
        <w:rPr>
          <w:lang w:val="es-ES"/>
        </w:rPr>
        <w:lastRenderedPageBreak/>
        <w:t xml:space="preserve">mercado, Barrio el Calvario, Metapán”, con el propósito de ayudar a la población </w:t>
      </w:r>
      <w:proofErr w:type="spellStart"/>
      <w:r w:rsidRPr="009E576C">
        <w:rPr>
          <w:lang w:val="es-ES"/>
        </w:rPr>
        <w:t>metapaneca</w:t>
      </w:r>
      <w:proofErr w:type="spellEnd"/>
      <w:r w:rsidRPr="009E576C">
        <w:rPr>
          <w:lang w:val="es-ES"/>
        </w:rPr>
        <w:t xml:space="preserve"> en la recuperación económica de las familias afectadas y reactivar el tejido económico local;</w:t>
      </w:r>
    </w:p>
    <w:p w14:paraId="6EF89D26" w14:textId="77777777" w:rsidR="00D15044" w:rsidRPr="009E576C" w:rsidRDefault="00D15044" w:rsidP="00D15044">
      <w:pPr>
        <w:jc w:val="both"/>
        <w:rPr>
          <w:lang w:val="es-ES"/>
        </w:rPr>
      </w:pPr>
      <w:r w:rsidRPr="009E576C">
        <w:rPr>
          <w:lang w:val="es-ES"/>
        </w:rPr>
        <w:t>II.- Que existe otro grupo de vendedores que no son originarios del municipio, pero desarrollan su actividad comercial dentro de los alrededores de los mercados locales, quienes también se han visto afectadas por las restricciones de salud ocasionadas por la pandemia del COVID-19;</w:t>
      </w:r>
    </w:p>
    <w:p w14:paraId="52B1B40A" w14:textId="77777777" w:rsidR="00D15044" w:rsidRPr="009E576C" w:rsidRDefault="00D15044" w:rsidP="00D15044">
      <w:pPr>
        <w:jc w:val="both"/>
        <w:rPr>
          <w:lang w:val="es-ES"/>
        </w:rPr>
      </w:pPr>
      <w:r w:rsidRPr="009E576C">
        <w:rPr>
          <w:lang w:val="es-ES"/>
        </w:rPr>
        <w:t xml:space="preserve">III.- Que la municipalidad apoyará a este sector informal, reubicándolos en el campus del auto mercado recién inaugurado, para mantener las medidas de bioseguridad y evitar que continúen los contagios del COVID-19 en la población </w:t>
      </w:r>
      <w:proofErr w:type="spellStart"/>
      <w:r w:rsidRPr="009E576C">
        <w:rPr>
          <w:lang w:val="es-ES"/>
        </w:rPr>
        <w:t>metapaneca</w:t>
      </w:r>
      <w:proofErr w:type="spellEnd"/>
      <w:r w:rsidRPr="009E576C">
        <w:rPr>
          <w:lang w:val="es-ES"/>
        </w:rPr>
        <w:t>;</w:t>
      </w:r>
    </w:p>
    <w:p w14:paraId="0654B994" w14:textId="77777777" w:rsidR="00D15044" w:rsidRPr="009E576C" w:rsidRDefault="00D15044" w:rsidP="00D15044">
      <w:pPr>
        <w:jc w:val="both"/>
        <w:rPr>
          <w:lang w:val="es-ES"/>
        </w:rPr>
      </w:pPr>
      <w:r w:rsidRPr="009E576C">
        <w:rPr>
          <w:lang w:val="es-ES"/>
        </w:rPr>
        <w:t xml:space="preserve">IV.- Que los vendedores no han tomado a bien la decisión tomada por el Concejo, por lo cual han estado manifestándose en diferentes lugares y del cual este concejo considera conveniente reforzar el Cuerpo de Agentes, mientras pasan los disturbios y manifestaciones y se llega a un acuerdo unánime con ellos; </w:t>
      </w:r>
      <w:r>
        <w:rPr>
          <w:lang w:val="es-ES"/>
        </w:rPr>
        <w:t xml:space="preserve">por lo que se han contratado 20 agentes durante el mes de diciembre de lo cual es necesario realizar prorroga de contrato durante el mes de enero 2021; </w:t>
      </w:r>
    </w:p>
    <w:p w14:paraId="7B60235A" w14:textId="77777777" w:rsidR="00D15044" w:rsidRPr="009E576C" w:rsidRDefault="00D15044" w:rsidP="00D15044">
      <w:pPr>
        <w:jc w:val="both"/>
        <w:rPr>
          <w:lang w:val="es-ES"/>
        </w:rPr>
      </w:pPr>
      <w:r w:rsidRPr="009E576C">
        <w:rPr>
          <w:lang w:val="es-ES"/>
        </w:rPr>
        <w:t>POR TANTO, en uso de las facultades que le confiere el Código Municipal, el Concejo Municipal de Metapán por unanimidad ACUERDA:</w:t>
      </w:r>
    </w:p>
    <w:p w14:paraId="32392390" w14:textId="77777777" w:rsidR="00D15044" w:rsidRPr="009E576C" w:rsidRDefault="00D15044" w:rsidP="00D15044">
      <w:pPr>
        <w:jc w:val="both"/>
        <w:rPr>
          <w:lang w:val="es-ES"/>
        </w:rPr>
      </w:pPr>
      <w:r w:rsidRPr="009E576C">
        <w:rPr>
          <w:lang w:val="es-ES"/>
        </w:rPr>
        <w:t xml:space="preserve">1.- Girar instrucciones a la Unidad de Recursos Humanos, para que elabore </w:t>
      </w:r>
      <w:r w:rsidR="004A4F71">
        <w:rPr>
          <w:lang w:val="es-ES"/>
        </w:rPr>
        <w:t xml:space="preserve">prorroga de contrato </w:t>
      </w:r>
      <w:r w:rsidRPr="009E576C">
        <w:rPr>
          <w:lang w:val="es-ES"/>
        </w:rPr>
        <w:t xml:space="preserve">de 20 agentes municipales, correspondiente al período de </w:t>
      </w:r>
      <w:r w:rsidR="004A4F71">
        <w:rPr>
          <w:lang w:val="es-ES"/>
        </w:rPr>
        <w:t xml:space="preserve">enero 2021, </w:t>
      </w:r>
      <w:r w:rsidRPr="009E576C">
        <w:rPr>
          <w:lang w:val="es-ES"/>
        </w:rPr>
        <w:t xml:space="preserve">y quienes devengarán un salario de CUATROCIENTOS VEINTICINCO 00/100 DÓLARES DE LOS ESTADOS UNIDOS DE AMÉRICA., dicho gasto deberá aplicarse al código </w:t>
      </w:r>
      <w:proofErr w:type="spellStart"/>
      <w:r w:rsidRPr="009E576C">
        <w:rPr>
          <w:lang w:val="es-ES"/>
        </w:rPr>
        <w:t>N°</w:t>
      </w:r>
      <w:proofErr w:type="spellEnd"/>
      <w:r w:rsidRPr="009E576C">
        <w:rPr>
          <w:lang w:val="es-ES"/>
        </w:rPr>
        <w:t xml:space="preserve"> 51901 de la línea 0101</w:t>
      </w:r>
    </w:p>
    <w:p w14:paraId="55162C7E" w14:textId="77777777" w:rsidR="00D15044" w:rsidRPr="009E576C" w:rsidRDefault="00D15044" w:rsidP="00D15044">
      <w:pPr>
        <w:jc w:val="both"/>
        <w:rPr>
          <w:lang w:val="es-ES"/>
        </w:rPr>
      </w:pPr>
      <w:r w:rsidRPr="009E576C">
        <w:rPr>
          <w:lang w:val="es-ES"/>
        </w:rPr>
        <w:t>2.- Autorizar al Prof. José Rigoberto Pinto Rivera, Alcalde Municipal, para que firme contrato con los agentes a contratar.</w:t>
      </w:r>
    </w:p>
    <w:p w14:paraId="4EB5CE2A" w14:textId="77777777" w:rsidR="00D15044" w:rsidRDefault="00D15044" w:rsidP="00D15044">
      <w:pPr>
        <w:jc w:val="both"/>
        <w:rPr>
          <w:lang w:val="es-ES"/>
        </w:rPr>
      </w:pPr>
      <w:r w:rsidRPr="009E576C">
        <w:rPr>
          <w:lang w:val="es-ES"/>
        </w:rPr>
        <w:t xml:space="preserve">COMUNIQUESE Y CERTIFIQUESE. </w:t>
      </w:r>
    </w:p>
    <w:p w14:paraId="2FB30CC8" w14:textId="77777777" w:rsidR="0089471B" w:rsidRPr="00AF72D2" w:rsidRDefault="0089471B" w:rsidP="009D5CEA">
      <w:pPr>
        <w:spacing w:after="0" w:line="240" w:lineRule="auto"/>
        <w:jc w:val="both"/>
        <w:rPr>
          <w:rFonts w:eastAsia="Times New Roman"/>
          <w:b/>
          <w:bCs/>
          <w:szCs w:val="24"/>
          <w:u w:val="single"/>
          <w:lang w:val="es-ES" w:eastAsia="es-ES"/>
        </w:rPr>
      </w:pPr>
    </w:p>
    <w:p w14:paraId="02FE213D" w14:textId="77777777" w:rsidR="004A4F71" w:rsidRDefault="00AF72D2" w:rsidP="009D5CEA">
      <w:pPr>
        <w:spacing w:after="0" w:line="240" w:lineRule="auto"/>
        <w:jc w:val="both"/>
        <w:rPr>
          <w:rFonts w:eastAsia="Times New Roman"/>
          <w:b/>
          <w:bCs/>
          <w:szCs w:val="24"/>
          <w:u w:val="single"/>
          <w:lang w:val="es-ES" w:eastAsia="es-ES"/>
        </w:rPr>
      </w:pPr>
      <w:r w:rsidRPr="00BB04BE">
        <w:rPr>
          <w:rFonts w:eastAsia="Times New Roman"/>
          <w:b/>
          <w:bCs/>
          <w:szCs w:val="24"/>
          <w:u w:val="single"/>
          <w:lang w:val="es-ES" w:eastAsia="es-ES"/>
        </w:rPr>
        <w:t>ACUERDO NÚMERO CINCUENTA:</w:t>
      </w:r>
    </w:p>
    <w:p w14:paraId="6A4DC6B2" w14:textId="77777777" w:rsidR="00E95252" w:rsidRPr="00BB04BE" w:rsidRDefault="00E95252" w:rsidP="009D5CEA">
      <w:pPr>
        <w:spacing w:after="0" w:line="240" w:lineRule="auto"/>
        <w:jc w:val="both"/>
        <w:rPr>
          <w:rFonts w:eastAsia="Times New Roman"/>
          <w:b/>
          <w:bCs/>
          <w:szCs w:val="24"/>
          <w:u w:val="single"/>
          <w:lang w:val="es-ES" w:eastAsia="es-ES"/>
        </w:rPr>
      </w:pPr>
    </w:p>
    <w:p w14:paraId="44CC9AF2" w14:textId="77777777" w:rsidR="00AF72D2" w:rsidRPr="00BB04BE" w:rsidRDefault="00AF72D2" w:rsidP="009D5CEA">
      <w:pPr>
        <w:spacing w:after="0" w:line="240" w:lineRule="auto"/>
        <w:jc w:val="both"/>
        <w:rPr>
          <w:rFonts w:eastAsia="Times New Roman"/>
          <w:szCs w:val="24"/>
          <w:lang w:val="es-ES" w:eastAsia="es-ES"/>
        </w:rPr>
      </w:pPr>
    </w:p>
    <w:p w14:paraId="7860FF31" w14:textId="77777777" w:rsidR="00AF72D2" w:rsidRPr="00AF72D2" w:rsidRDefault="00AF72D2" w:rsidP="00AF72D2">
      <w:pPr>
        <w:spacing w:line="360" w:lineRule="auto"/>
        <w:jc w:val="both"/>
        <w:rPr>
          <w:rFonts w:eastAsia="Calibri"/>
          <w:b/>
          <w:i/>
          <w:szCs w:val="24"/>
        </w:rPr>
      </w:pPr>
      <w:r w:rsidRPr="00AF72D2">
        <w:rPr>
          <w:rFonts w:eastAsia="Calibri"/>
          <w:szCs w:val="24"/>
        </w:rPr>
        <w:t>El Concejo Municipal de Metapán en uso de las facultades que le confiere La Constitución de la República y el Código Municipal; y CONSIDERANDO:</w:t>
      </w:r>
    </w:p>
    <w:p w14:paraId="3C2AED5E" w14:textId="77777777" w:rsidR="00AF72D2" w:rsidRPr="00AF72D2" w:rsidRDefault="00AF72D2" w:rsidP="00842726">
      <w:pPr>
        <w:widowControl w:val="0"/>
        <w:numPr>
          <w:ilvl w:val="0"/>
          <w:numId w:val="243"/>
        </w:numPr>
        <w:spacing w:after="0" w:line="360" w:lineRule="auto"/>
        <w:contextualSpacing/>
        <w:mirrorIndents/>
        <w:jc w:val="both"/>
        <w:rPr>
          <w:rFonts w:eastAsia="SimSun"/>
          <w:szCs w:val="24"/>
          <w:lang w:val="es-ES" w:eastAsia="zh-CN"/>
        </w:rPr>
      </w:pPr>
      <w:r w:rsidRPr="00AF72D2">
        <w:rPr>
          <w:rFonts w:eastAsia="SimSun"/>
          <w:szCs w:val="24"/>
          <w:lang w:val="es-ES" w:eastAsia="zh-CN"/>
        </w:rPr>
        <w:t>Que</w:t>
      </w:r>
      <w:r w:rsidRPr="00AF72D2">
        <w:rPr>
          <w:rFonts w:eastAsia="Bitstream Charter"/>
          <w:szCs w:val="24"/>
          <w:lang w:val="es-ES" w:eastAsia="zh-CN"/>
        </w:rPr>
        <w:t xml:space="preserve"> la Alcaldía Municipal de Metapán, </w:t>
      </w:r>
      <w:r w:rsidRPr="00AF72D2">
        <w:rPr>
          <w:rFonts w:eastAsia="SimSun"/>
          <w:szCs w:val="24"/>
          <w:lang w:val="es-ES" w:eastAsia="zh-CN"/>
        </w:rPr>
        <w:t>de</w:t>
      </w:r>
      <w:r w:rsidRPr="00AF72D2">
        <w:rPr>
          <w:rFonts w:eastAsia="Bitstream Charter"/>
          <w:szCs w:val="24"/>
          <w:lang w:val="es-ES" w:eastAsia="zh-CN"/>
        </w:rPr>
        <w:t xml:space="preserve"> </w:t>
      </w:r>
      <w:r w:rsidRPr="00AF72D2">
        <w:rPr>
          <w:rFonts w:eastAsia="SimSun"/>
          <w:szCs w:val="24"/>
          <w:lang w:val="es-ES" w:eastAsia="zh-CN"/>
        </w:rPr>
        <w:t>conformidad</w:t>
      </w:r>
      <w:r w:rsidRPr="00AF72D2">
        <w:rPr>
          <w:rFonts w:eastAsia="Bitstream Charter"/>
          <w:szCs w:val="24"/>
          <w:lang w:val="es-ES" w:eastAsia="zh-CN"/>
        </w:rPr>
        <w:t xml:space="preserve"> </w:t>
      </w:r>
      <w:r w:rsidRPr="00AF72D2">
        <w:rPr>
          <w:rFonts w:eastAsia="SimSun"/>
          <w:szCs w:val="24"/>
          <w:lang w:val="es-ES" w:eastAsia="zh-CN"/>
        </w:rPr>
        <w:t>a</w:t>
      </w:r>
      <w:r w:rsidRPr="00AF72D2">
        <w:rPr>
          <w:rFonts w:eastAsia="Bitstream Charter"/>
          <w:szCs w:val="24"/>
          <w:lang w:val="es-ES" w:eastAsia="zh-CN"/>
        </w:rPr>
        <w:t xml:space="preserve"> </w:t>
      </w:r>
      <w:r w:rsidRPr="00AF72D2">
        <w:rPr>
          <w:rFonts w:eastAsia="SimSun"/>
          <w:szCs w:val="24"/>
          <w:lang w:val="es-ES" w:eastAsia="zh-CN"/>
        </w:rPr>
        <w:t>lo</w:t>
      </w:r>
      <w:r w:rsidRPr="00AF72D2">
        <w:rPr>
          <w:rFonts w:eastAsia="Bitstream Charter"/>
          <w:szCs w:val="24"/>
          <w:lang w:val="es-ES" w:eastAsia="zh-CN"/>
        </w:rPr>
        <w:t xml:space="preserve"> </w:t>
      </w:r>
      <w:r w:rsidRPr="00AF72D2">
        <w:rPr>
          <w:rFonts w:eastAsia="SimSun"/>
          <w:szCs w:val="24"/>
          <w:lang w:val="es-ES" w:eastAsia="zh-CN"/>
        </w:rPr>
        <w:t>establecido</w:t>
      </w:r>
      <w:r w:rsidRPr="00AF72D2">
        <w:rPr>
          <w:rFonts w:eastAsia="Bitstream Charter"/>
          <w:szCs w:val="24"/>
          <w:lang w:val="es-ES" w:eastAsia="zh-CN"/>
        </w:rPr>
        <w:t xml:space="preserve"> </w:t>
      </w:r>
      <w:r w:rsidRPr="00AF72D2">
        <w:rPr>
          <w:rFonts w:eastAsia="SimSun"/>
          <w:szCs w:val="24"/>
          <w:lang w:val="es-ES" w:eastAsia="zh-CN"/>
        </w:rPr>
        <w:t>en</w:t>
      </w:r>
      <w:r w:rsidRPr="00AF72D2">
        <w:rPr>
          <w:rFonts w:eastAsia="Bitstream Charter"/>
          <w:szCs w:val="24"/>
          <w:lang w:val="es-ES" w:eastAsia="zh-CN"/>
        </w:rPr>
        <w:t xml:space="preserve"> </w:t>
      </w:r>
      <w:r w:rsidRPr="00AF72D2">
        <w:rPr>
          <w:rFonts w:eastAsia="SimSun"/>
          <w:szCs w:val="24"/>
          <w:lang w:val="es-ES" w:eastAsia="zh-CN"/>
        </w:rPr>
        <w:t>el</w:t>
      </w:r>
      <w:r w:rsidRPr="00AF72D2">
        <w:rPr>
          <w:rFonts w:eastAsia="Bitstream Charter"/>
          <w:szCs w:val="24"/>
          <w:lang w:val="es-ES" w:eastAsia="zh-CN"/>
        </w:rPr>
        <w:t xml:space="preserve"> </w:t>
      </w:r>
      <w:r w:rsidRPr="00AF72D2">
        <w:rPr>
          <w:rFonts w:eastAsia="SimSun"/>
          <w:szCs w:val="24"/>
          <w:lang w:val="es-ES" w:eastAsia="zh-CN"/>
        </w:rPr>
        <w:t>artículo</w:t>
      </w:r>
      <w:r w:rsidRPr="00AF72D2">
        <w:rPr>
          <w:rFonts w:eastAsia="Bitstream Charter"/>
          <w:szCs w:val="24"/>
          <w:lang w:val="es-ES" w:eastAsia="zh-CN"/>
        </w:rPr>
        <w:t xml:space="preserve"> 203 </w:t>
      </w:r>
      <w:r w:rsidRPr="00AF72D2">
        <w:rPr>
          <w:rFonts w:eastAsia="SimSun"/>
          <w:szCs w:val="24"/>
          <w:lang w:val="es-ES" w:eastAsia="zh-CN"/>
        </w:rPr>
        <w:t>y</w:t>
      </w:r>
      <w:r w:rsidRPr="00AF72D2">
        <w:rPr>
          <w:rFonts w:eastAsia="Bitstream Charter"/>
          <w:szCs w:val="24"/>
          <w:lang w:val="es-ES" w:eastAsia="zh-CN"/>
        </w:rPr>
        <w:t xml:space="preserve"> </w:t>
      </w:r>
      <w:r w:rsidRPr="00AF72D2">
        <w:rPr>
          <w:rFonts w:eastAsia="SimSun"/>
          <w:szCs w:val="24"/>
          <w:lang w:val="es-ES" w:eastAsia="zh-CN"/>
        </w:rPr>
        <w:t>siguientes</w:t>
      </w:r>
      <w:r w:rsidRPr="00AF72D2">
        <w:rPr>
          <w:rFonts w:eastAsia="Bitstream Charter"/>
          <w:szCs w:val="24"/>
          <w:lang w:val="es-ES" w:eastAsia="zh-CN"/>
        </w:rPr>
        <w:t xml:space="preserve"> </w:t>
      </w:r>
      <w:r w:rsidRPr="00AF72D2">
        <w:rPr>
          <w:rFonts w:eastAsia="SimSun"/>
          <w:szCs w:val="24"/>
          <w:lang w:val="es-ES" w:eastAsia="zh-CN"/>
        </w:rPr>
        <w:t>de</w:t>
      </w:r>
      <w:r w:rsidRPr="00AF72D2">
        <w:rPr>
          <w:rFonts w:eastAsia="Bitstream Charter"/>
          <w:szCs w:val="24"/>
          <w:lang w:val="es-ES" w:eastAsia="zh-CN"/>
        </w:rPr>
        <w:t xml:space="preserve"> </w:t>
      </w:r>
      <w:r w:rsidRPr="00AF72D2">
        <w:rPr>
          <w:rFonts w:eastAsia="SimSun"/>
          <w:szCs w:val="24"/>
          <w:lang w:val="es-ES" w:eastAsia="zh-CN"/>
        </w:rPr>
        <w:t>la</w:t>
      </w:r>
      <w:r w:rsidRPr="00AF72D2">
        <w:rPr>
          <w:rFonts w:eastAsia="Bitstream Charter"/>
          <w:szCs w:val="24"/>
          <w:lang w:val="es-ES" w:eastAsia="zh-CN"/>
        </w:rPr>
        <w:t xml:space="preserve"> </w:t>
      </w:r>
      <w:r w:rsidRPr="00AF72D2">
        <w:rPr>
          <w:rFonts w:eastAsia="SimSun"/>
          <w:szCs w:val="24"/>
          <w:lang w:val="es-ES" w:eastAsia="zh-CN"/>
        </w:rPr>
        <w:t>Constitución</w:t>
      </w:r>
      <w:r w:rsidRPr="00AF72D2">
        <w:rPr>
          <w:rFonts w:eastAsia="Bitstream Charter"/>
          <w:szCs w:val="24"/>
          <w:lang w:val="es-ES" w:eastAsia="zh-CN"/>
        </w:rPr>
        <w:t xml:space="preserve"> </w:t>
      </w:r>
      <w:r w:rsidRPr="00AF72D2">
        <w:rPr>
          <w:rFonts w:eastAsia="SimSun"/>
          <w:szCs w:val="24"/>
          <w:lang w:val="es-ES" w:eastAsia="zh-CN"/>
        </w:rPr>
        <w:t>de</w:t>
      </w:r>
      <w:r w:rsidRPr="00AF72D2">
        <w:rPr>
          <w:rFonts w:eastAsia="Bitstream Charter"/>
          <w:szCs w:val="24"/>
          <w:lang w:val="es-ES" w:eastAsia="zh-CN"/>
        </w:rPr>
        <w:t xml:space="preserve"> </w:t>
      </w:r>
      <w:r w:rsidRPr="00AF72D2">
        <w:rPr>
          <w:rFonts w:eastAsia="SimSun"/>
          <w:szCs w:val="24"/>
          <w:lang w:val="es-ES" w:eastAsia="zh-CN"/>
        </w:rPr>
        <w:t>la</w:t>
      </w:r>
      <w:r w:rsidRPr="00AF72D2">
        <w:rPr>
          <w:rFonts w:eastAsia="Bitstream Charter"/>
          <w:szCs w:val="24"/>
          <w:lang w:val="es-ES" w:eastAsia="zh-CN"/>
        </w:rPr>
        <w:t xml:space="preserve"> </w:t>
      </w:r>
      <w:r w:rsidRPr="00AF72D2">
        <w:rPr>
          <w:rFonts w:eastAsia="SimSun"/>
          <w:szCs w:val="24"/>
          <w:lang w:val="es-ES" w:eastAsia="zh-CN"/>
        </w:rPr>
        <w:t>República,</w:t>
      </w:r>
      <w:r w:rsidRPr="00AF72D2">
        <w:rPr>
          <w:rFonts w:eastAsia="Bitstream Charter"/>
          <w:szCs w:val="24"/>
          <w:lang w:val="es-ES" w:eastAsia="zh-CN"/>
        </w:rPr>
        <w:t xml:space="preserve"> </w:t>
      </w:r>
      <w:r w:rsidRPr="00AF72D2">
        <w:rPr>
          <w:rFonts w:eastAsia="SimSun"/>
          <w:szCs w:val="24"/>
          <w:lang w:val="es-ES" w:eastAsia="zh-CN"/>
        </w:rPr>
        <w:t>goza</w:t>
      </w:r>
      <w:r w:rsidRPr="00AF72D2">
        <w:rPr>
          <w:rFonts w:eastAsia="Bitstream Charter"/>
          <w:szCs w:val="24"/>
          <w:lang w:val="es-ES" w:eastAsia="zh-CN"/>
        </w:rPr>
        <w:t xml:space="preserve"> </w:t>
      </w:r>
      <w:r w:rsidRPr="00AF72D2">
        <w:rPr>
          <w:rFonts w:eastAsia="SimSun"/>
          <w:szCs w:val="24"/>
          <w:lang w:val="es-ES" w:eastAsia="zh-CN"/>
        </w:rPr>
        <w:t>de</w:t>
      </w:r>
      <w:r w:rsidRPr="00AF72D2">
        <w:rPr>
          <w:rFonts w:eastAsia="Bitstream Charter"/>
          <w:szCs w:val="24"/>
          <w:lang w:val="es-ES" w:eastAsia="zh-CN"/>
        </w:rPr>
        <w:t xml:space="preserve"> </w:t>
      </w:r>
      <w:r w:rsidRPr="00AF72D2">
        <w:rPr>
          <w:rFonts w:eastAsia="SimSun"/>
          <w:szCs w:val="24"/>
          <w:lang w:val="es-ES" w:eastAsia="zh-CN"/>
        </w:rPr>
        <w:t>autonomía</w:t>
      </w:r>
      <w:r w:rsidRPr="00AF72D2">
        <w:rPr>
          <w:rFonts w:eastAsia="Bitstream Charter"/>
          <w:szCs w:val="24"/>
          <w:lang w:val="es-ES" w:eastAsia="zh-CN"/>
        </w:rPr>
        <w:t xml:space="preserve"> </w:t>
      </w:r>
      <w:r w:rsidRPr="00AF72D2">
        <w:rPr>
          <w:rFonts w:eastAsia="SimSun"/>
          <w:szCs w:val="24"/>
          <w:lang w:val="es-ES" w:eastAsia="zh-CN"/>
        </w:rPr>
        <w:t>en</w:t>
      </w:r>
      <w:r w:rsidRPr="00AF72D2">
        <w:rPr>
          <w:rFonts w:eastAsia="Bitstream Charter"/>
          <w:szCs w:val="24"/>
          <w:lang w:val="es-ES" w:eastAsia="zh-CN"/>
        </w:rPr>
        <w:t xml:space="preserve"> </w:t>
      </w:r>
      <w:r w:rsidRPr="00AF72D2">
        <w:rPr>
          <w:rFonts w:eastAsia="SimSun"/>
          <w:szCs w:val="24"/>
          <w:lang w:val="es-ES" w:eastAsia="zh-CN"/>
        </w:rPr>
        <w:t>lo</w:t>
      </w:r>
      <w:r w:rsidRPr="00AF72D2">
        <w:rPr>
          <w:rFonts w:eastAsia="Bitstream Charter"/>
          <w:szCs w:val="24"/>
          <w:lang w:val="es-ES" w:eastAsia="zh-CN"/>
        </w:rPr>
        <w:t xml:space="preserve"> </w:t>
      </w:r>
      <w:r w:rsidRPr="00AF72D2">
        <w:rPr>
          <w:rFonts w:eastAsia="SimSun"/>
          <w:szCs w:val="24"/>
          <w:lang w:val="es-ES" w:eastAsia="zh-CN"/>
        </w:rPr>
        <w:t>económico,</w:t>
      </w:r>
      <w:r w:rsidRPr="00AF72D2">
        <w:rPr>
          <w:rFonts w:eastAsia="Bitstream Charter"/>
          <w:szCs w:val="24"/>
          <w:lang w:val="es-ES" w:eastAsia="zh-CN"/>
        </w:rPr>
        <w:t xml:space="preserve"> </w:t>
      </w:r>
      <w:r w:rsidRPr="00AF72D2">
        <w:rPr>
          <w:rFonts w:eastAsia="SimSun"/>
          <w:szCs w:val="24"/>
          <w:lang w:val="es-ES" w:eastAsia="zh-CN"/>
        </w:rPr>
        <w:t>lo</w:t>
      </w:r>
      <w:r w:rsidRPr="00AF72D2">
        <w:rPr>
          <w:rFonts w:eastAsia="Bitstream Charter"/>
          <w:szCs w:val="24"/>
          <w:lang w:val="es-ES" w:eastAsia="zh-CN"/>
        </w:rPr>
        <w:t xml:space="preserve"> </w:t>
      </w:r>
      <w:r w:rsidRPr="00AF72D2">
        <w:rPr>
          <w:rFonts w:eastAsia="SimSun"/>
          <w:szCs w:val="24"/>
          <w:lang w:val="es-ES" w:eastAsia="zh-CN"/>
        </w:rPr>
        <w:t>técnico</w:t>
      </w:r>
      <w:r w:rsidRPr="00AF72D2">
        <w:rPr>
          <w:rFonts w:eastAsia="Bitstream Charter"/>
          <w:szCs w:val="24"/>
          <w:lang w:val="es-ES" w:eastAsia="zh-CN"/>
        </w:rPr>
        <w:t xml:space="preserve"> </w:t>
      </w:r>
      <w:r w:rsidRPr="00AF72D2">
        <w:rPr>
          <w:rFonts w:eastAsia="SimSun"/>
          <w:szCs w:val="24"/>
          <w:lang w:val="es-ES" w:eastAsia="zh-CN"/>
        </w:rPr>
        <w:t>y</w:t>
      </w:r>
      <w:r w:rsidRPr="00AF72D2">
        <w:rPr>
          <w:rFonts w:eastAsia="Bitstream Charter"/>
          <w:szCs w:val="24"/>
          <w:lang w:val="es-ES" w:eastAsia="zh-CN"/>
        </w:rPr>
        <w:t xml:space="preserve"> </w:t>
      </w:r>
      <w:r w:rsidRPr="00AF72D2">
        <w:rPr>
          <w:rFonts w:eastAsia="SimSun"/>
          <w:szCs w:val="24"/>
          <w:lang w:val="es-ES" w:eastAsia="zh-CN"/>
        </w:rPr>
        <w:t>lo</w:t>
      </w:r>
      <w:r w:rsidRPr="00AF72D2">
        <w:rPr>
          <w:rFonts w:eastAsia="Bitstream Charter"/>
          <w:szCs w:val="24"/>
          <w:lang w:val="es-ES" w:eastAsia="zh-CN"/>
        </w:rPr>
        <w:t xml:space="preserve"> </w:t>
      </w:r>
      <w:r w:rsidRPr="00AF72D2">
        <w:rPr>
          <w:rFonts w:eastAsia="SimSun"/>
          <w:szCs w:val="24"/>
          <w:lang w:val="es-ES" w:eastAsia="zh-CN"/>
        </w:rPr>
        <w:t>administrativo,</w:t>
      </w:r>
      <w:r w:rsidRPr="00AF72D2">
        <w:rPr>
          <w:rFonts w:eastAsia="Bitstream Charter"/>
          <w:szCs w:val="24"/>
          <w:lang w:val="es-ES" w:eastAsia="zh-CN"/>
        </w:rPr>
        <w:t xml:space="preserve"> </w:t>
      </w:r>
      <w:r w:rsidRPr="00AF72D2">
        <w:rPr>
          <w:rFonts w:eastAsia="SimSun"/>
          <w:szCs w:val="24"/>
          <w:lang w:val="es-ES" w:eastAsia="zh-CN"/>
        </w:rPr>
        <w:t>con</w:t>
      </w:r>
      <w:r w:rsidRPr="00AF72D2">
        <w:rPr>
          <w:rFonts w:eastAsia="Bitstream Charter"/>
          <w:szCs w:val="24"/>
          <w:lang w:val="es-ES" w:eastAsia="zh-CN"/>
        </w:rPr>
        <w:t xml:space="preserve"> </w:t>
      </w:r>
      <w:r w:rsidRPr="00AF72D2">
        <w:rPr>
          <w:rFonts w:eastAsia="SimSun"/>
          <w:szCs w:val="24"/>
          <w:lang w:val="es-ES" w:eastAsia="zh-CN"/>
        </w:rPr>
        <w:t>personalidad</w:t>
      </w:r>
      <w:r w:rsidRPr="00AF72D2">
        <w:rPr>
          <w:rFonts w:eastAsia="Bitstream Charter"/>
          <w:szCs w:val="24"/>
          <w:lang w:val="es-ES" w:eastAsia="zh-CN"/>
        </w:rPr>
        <w:t xml:space="preserve"> </w:t>
      </w:r>
      <w:r w:rsidRPr="00AF72D2">
        <w:rPr>
          <w:rFonts w:eastAsia="SimSun"/>
          <w:szCs w:val="24"/>
          <w:lang w:val="es-ES" w:eastAsia="zh-CN"/>
        </w:rPr>
        <w:t>jurídica</w:t>
      </w:r>
      <w:r w:rsidRPr="00AF72D2">
        <w:rPr>
          <w:rFonts w:eastAsia="Bitstream Charter"/>
          <w:szCs w:val="24"/>
          <w:lang w:val="es-ES" w:eastAsia="zh-CN"/>
        </w:rPr>
        <w:t xml:space="preserve"> </w:t>
      </w:r>
      <w:r w:rsidRPr="00AF72D2">
        <w:rPr>
          <w:rFonts w:eastAsia="SimSun"/>
          <w:szCs w:val="24"/>
          <w:lang w:val="es-ES" w:eastAsia="zh-CN"/>
        </w:rPr>
        <w:t>y</w:t>
      </w:r>
      <w:r w:rsidRPr="00AF72D2">
        <w:rPr>
          <w:rFonts w:eastAsia="Bitstream Charter"/>
          <w:szCs w:val="24"/>
          <w:lang w:val="es-ES" w:eastAsia="zh-CN"/>
        </w:rPr>
        <w:t xml:space="preserve"> p</w:t>
      </w:r>
      <w:r w:rsidRPr="00AF72D2">
        <w:rPr>
          <w:rFonts w:eastAsia="SimSun"/>
          <w:szCs w:val="24"/>
          <w:lang w:val="es-ES" w:eastAsia="zh-CN"/>
        </w:rPr>
        <w:t>atrimonio</w:t>
      </w:r>
      <w:r w:rsidRPr="00AF72D2">
        <w:rPr>
          <w:rFonts w:eastAsia="Bitstream Charter"/>
          <w:szCs w:val="24"/>
          <w:lang w:val="es-ES" w:eastAsia="zh-CN"/>
        </w:rPr>
        <w:t xml:space="preserve"> </w:t>
      </w:r>
      <w:r w:rsidRPr="00AF72D2">
        <w:rPr>
          <w:rFonts w:eastAsia="SimSun"/>
          <w:szCs w:val="24"/>
          <w:lang w:val="es-ES" w:eastAsia="zh-CN"/>
        </w:rPr>
        <w:t>propio</w:t>
      </w:r>
      <w:r w:rsidRPr="00AF72D2">
        <w:rPr>
          <w:rFonts w:eastAsia="Bitstream Charter"/>
          <w:szCs w:val="24"/>
          <w:lang w:val="es-ES" w:eastAsia="zh-CN"/>
        </w:rPr>
        <w:t xml:space="preserve"> </w:t>
      </w:r>
      <w:r w:rsidRPr="00AF72D2">
        <w:rPr>
          <w:rFonts w:eastAsia="SimSun"/>
          <w:szCs w:val="24"/>
          <w:lang w:val="es-ES" w:eastAsia="zh-CN"/>
        </w:rPr>
        <w:t>creado</w:t>
      </w:r>
      <w:r w:rsidRPr="00AF72D2">
        <w:rPr>
          <w:rFonts w:eastAsia="Bitstream Charter"/>
          <w:szCs w:val="24"/>
          <w:lang w:val="es-ES" w:eastAsia="zh-CN"/>
        </w:rPr>
        <w:t xml:space="preserve"> </w:t>
      </w:r>
      <w:r w:rsidRPr="00AF72D2">
        <w:rPr>
          <w:rFonts w:eastAsia="SimSun"/>
          <w:szCs w:val="24"/>
          <w:lang w:val="es-ES" w:eastAsia="zh-CN"/>
        </w:rPr>
        <w:t>principalmente</w:t>
      </w:r>
      <w:r w:rsidRPr="00AF72D2">
        <w:rPr>
          <w:rFonts w:eastAsia="Bitstream Charter"/>
          <w:szCs w:val="24"/>
          <w:lang w:val="es-ES" w:eastAsia="zh-CN"/>
        </w:rPr>
        <w:t xml:space="preserve"> </w:t>
      </w:r>
      <w:r w:rsidRPr="00AF72D2">
        <w:rPr>
          <w:rFonts w:eastAsia="SimSun"/>
          <w:szCs w:val="24"/>
          <w:lang w:val="es-ES" w:eastAsia="zh-CN"/>
        </w:rPr>
        <w:t>para</w:t>
      </w:r>
      <w:r w:rsidRPr="00AF72D2">
        <w:rPr>
          <w:rFonts w:eastAsia="Bitstream Charter"/>
          <w:szCs w:val="24"/>
          <w:lang w:val="es-ES" w:eastAsia="zh-CN"/>
        </w:rPr>
        <w:t xml:space="preserve"> </w:t>
      </w:r>
      <w:r w:rsidRPr="00AF72D2">
        <w:rPr>
          <w:rFonts w:eastAsia="SimSun"/>
          <w:szCs w:val="24"/>
          <w:lang w:val="es-ES" w:eastAsia="zh-CN"/>
        </w:rPr>
        <w:t>la</w:t>
      </w:r>
      <w:r w:rsidRPr="00AF72D2">
        <w:rPr>
          <w:rFonts w:eastAsia="Bitstream Charter"/>
          <w:szCs w:val="24"/>
          <w:lang w:val="es-ES" w:eastAsia="zh-CN"/>
        </w:rPr>
        <w:t xml:space="preserve"> </w:t>
      </w:r>
      <w:r w:rsidRPr="00AF72D2">
        <w:rPr>
          <w:rFonts w:eastAsia="SimSun"/>
          <w:szCs w:val="24"/>
          <w:lang w:val="es-ES" w:eastAsia="zh-CN"/>
        </w:rPr>
        <w:t>administración</w:t>
      </w:r>
      <w:r w:rsidRPr="00AF72D2">
        <w:rPr>
          <w:rFonts w:eastAsia="Bitstream Charter"/>
          <w:szCs w:val="24"/>
          <w:lang w:val="es-ES" w:eastAsia="zh-CN"/>
        </w:rPr>
        <w:t xml:space="preserve"> </w:t>
      </w:r>
      <w:r w:rsidRPr="00AF72D2">
        <w:rPr>
          <w:rFonts w:eastAsia="SimSun"/>
          <w:szCs w:val="24"/>
          <w:lang w:val="es-ES" w:eastAsia="zh-CN"/>
        </w:rPr>
        <w:t>y</w:t>
      </w:r>
      <w:r w:rsidRPr="00AF72D2">
        <w:rPr>
          <w:rFonts w:eastAsia="Bitstream Charter"/>
          <w:szCs w:val="24"/>
          <w:lang w:val="es-ES" w:eastAsia="zh-CN"/>
        </w:rPr>
        <w:t xml:space="preserve"> </w:t>
      </w:r>
      <w:r w:rsidRPr="00AF72D2">
        <w:rPr>
          <w:rFonts w:eastAsia="SimSun"/>
          <w:szCs w:val="24"/>
          <w:lang w:val="es-ES" w:eastAsia="zh-CN"/>
        </w:rPr>
        <w:t>gobierno</w:t>
      </w:r>
      <w:r w:rsidRPr="00AF72D2">
        <w:rPr>
          <w:rFonts w:eastAsia="Bitstream Charter"/>
          <w:szCs w:val="24"/>
          <w:lang w:val="es-ES" w:eastAsia="zh-CN"/>
        </w:rPr>
        <w:t xml:space="preserve"> </w:t>
      </w:r>
      <w:r w:rsidRPr="00AF72D2">
        <w:rPr>
          <w:rFonts w:eastAsia="SimSun"/>
          <w:szCs w:val="24"/>
          <w:lang w:val="es-ES" w:eastAsia="zh-CN"/>
        </w:rPr>
        <w:t>del</w:t>
      </w:r>
      <w:r w:rsidRPr="00AF72D2">
        <w:rPr>
          <w:rFonts w:eastAsia="Bitstream Charter"/>
          <w:szCs w:val="24"/>
          <w:lang w:val="es-ES" w:eastAsia="zh-CN"/>
        </w:rPr>
        <w:t xml:space="preserve"> </w:t>
      </w:r>
      <w:r w:rsidRPr="00AF72D2">
        <w:rPr>
          <w:rFonts w:eastAsia="SimSun"/>
          <w:szCs w:val="24"/>
          <w:lang w:val="es-ES" w:eastAsia="zh-CN"/>
        </w:rPr>
        <w:t>municipio;</w:t>
      </w:r>
      <w:r w:rsidRPr="00AF72D2">
        <w:rPr>
          <w:rFonts w:eastAsia="Bitstream Charter"/>
          <w:szCs w:val="24"/>
          <w:lang w:val="es-ES" w:eastAsia="zh-CN"/>
        </w:rPr>
        <w:t xml:space="preserve"> </w:t>
      </w:r>
      <w:r w:rsidRPr="00AF72D2">
        <w:rPr>
          <w:rFonts w:eastAsia="SimSun"/>
          <w:szCs w:val="24"/>
          <w:lang w:val="es-ES" w:eastAsia="zh-CN"/>
        </w:rPr>
        <w:t>asimismo,</w:t>
      </w:r>
      <w:r w:rsidRPr="00AF72D2">
        <w:rPr>
          <w:rFonts w:eastAsia="Bitstream Charter"/>
          <w:szCs w:val="24"/>
          <w:lang w:val="es-ES" w:eastAsia="zh-CN"/>
        </w:rPr>
        <w:t xml:space="preserve"> </w:t>
      </w:r>
      <w:r w:rsidRPr="00AF72D2">
        <w:rPr>
          <w:rFonts w:eastAsia="SimSun"/>
          <w:szCs w:val="24"/>
          <w:lang w:val="es-ES" w:eastAsia="zh-CN"/>
        </w:rPr>
        <w:t>de</w:t>
      </w:r>
      <w:r w:rsidRPr="00AF72D2">
        <w:rPr>
          <w:rFonts w:eastAsia="Bitstream Charter"/>
          <w:szCs w:val="24"/>
          <w:lang w:val="es-ES" w:eastAsia="zh-CN"/>
        </w:rPr>
        <w:t xml:space="preserve"> </w:t>
      </w:r>
      <w:r w:rsidRPr="00AF72D2">
        <w:rPr>
          <w:rFonts w:eastAsia="SimSun"/>
          <w:szCs w:val="24"/>
          <w:lang w:val="es-ES" w:eastAsia="zh-CN"/>
        </w:rPr>
        <w:t>acuerdo</w:t>
      </w:r>
      <w:r w:rsidRPr="00AF72D2">
        <w:rPr>
          <w:rFonts w:eastAsia="Bitstream Charter"/>
          <w:szCs w:val="24"/>
          <w:lang w:val="es-ES" w:eastAsia="zh-CN"/>
        </w:rPr>
        <w:t xml:space="preserve"> </w:t>
      </w:r>
      <w:r w:rsidRPr="00AF72D2">
        <w:rPr>
          <w:rFonts w:eastAsia="SimSun"/>
          <w:szCs w:val="24"/>
          <w:lang w:val="es-ES" w:eastAsia="zh-CN"/>
        </w:rPr>
        <w:t>al</w:t>
      </w:r>
      <w:r w:rsidRPr="00AF72D2">
        <w:rPr>
          <w:rFonts w:eastAsia="Bitstream Charter"/>
          <w:szCs w:val="24"/>
          <w:lang w:val="es-ES" w:eastAsia="zh-CN"/>
        </w:rPr>
        <w:t xml:space="preserve"> </w:t>
      </w:r>
      <w:r w:rsidRPr="00AF72D2">
        <w:rPr>
          <w:rFonts w:eastAsia="SimSun"/>
          <w:szCs w:val="24"/>
          <w:lang w:val="es-ES" w:eastAsia="zh-CN"/>
        </w:rPr>
        <w:t>Código</w:t>
      </w:r>
      <w:r w:rsidRPr="00AF72D2">
        <w:rPr>
          <w:rFonts w:eastAsia="Bitstream Charter"/>
          <w:szCs w:val="24"/>
          <w:lang w:val="es-ES" w:eastAsia="zh-CN"/>
        </w:rPr>
        <w:t xml:space="preserve"> </w:t>
      </w:r>
      <w:r w:rsidRPr="00AF72D2">
        <w:rPr>
          <w:rFonts w:eastAsia="SimSun"/>
          <w:szCs w:val="24"/>
          <w:lang w:val="es-ES" w:eastAsia="zh-CN"/>
        </w:rPr>
        <w:t>Municipal,</w:t>
      </w:r>
      <w:r w:rsidRPr="00AF72D2">
        <w:rPr>
          <w:rFonts w:eastAsia="Bitstream Charter"/>
          <w:szCs w:val="24"/>
          <w:lang w:val="es-ES" w:eastAsia="zh-CN"/>
        </w:rPr>
        <w:t xml:space="preserve"> </w:t>
      </w:r>
      <w:r w:rsidRPr="00AF72D2">
        <w:rPr>
          <w:rFonts w:eastAsia="SimSun"/>
          <w:szCs w:val="24"/>
          <w:lang w:val="es-ES" w:eastAsia="zh-CN"/>
        </w:rPr>
        <w:t>el</w:t>
      </w:r>
      <w:r w:rsidRPr="00AF72D2">
        <w:rPr>
          <w:rFonts w:eastAsia="Bitstream Charter"/>
          <w:szCs w:val="24"/>
          <w:lang w:val="es-ES" w:eastAsia="zh-CN"/>
        </w:rPr>
        <w:t xml:space="preserve"> </w:t>
      </w:r>
      <w:r w:rsidRPr="00AF72D2">
        <w:rPr>
          <w:rFonts w:eastAsia="SimSun"/>
          <w:szCs w:val="24"/>
          <w:lang w:val="es-ES" w:eastAsia="zh-CN"/>
        </w:rPr>
        <w:t>municipio</w:t>
      </w:r>
      <w:r w:rsidRPr="00AF72D2">
        <w:rPr>
          <w:rFonts w:eastAsia="Bitstream Charter"/>
          <w:szCs w:val="24"/>
          <w:lang w:val="es-ES" w:eastAsia="zh-CN"/>
        </w:rPr>
        <w:t xml:space="preserve"> </w:t>
      </w:r>
      <w:r w:rsidRPr="00AF72D2">
        <w:rPr>
          <w:rFonts w:eastAsia="SimSun"/>
          <w:szCs w:val="24"/>
          <w:lang w:val="es-ES" w:eastAsia="zh-CN"/>
        </w:rPr>
        <w:t>constituye</w:t>
      </w:r>
      <w:r w:rsidRPr="00AF72D2">
        <w:rPr>
          <w:rFonts w:eastAsia="Bitstream Charter"/>
          <w:szCs w:val="24"/>
          <w:lang w:val="es-ES" w:eastAsia="zh-CN"/>
        </w:rPr>
        <w:t xml:space="preserve"> </w:t>
      </w:r>
      <w:r w:rsidRPr="00AF72D2">
        <w:rPr>
          <w:rFonts w:eastAsia="SimSun"/>
          <w:szCs w:val="24"/>
          <w:lang w:val="es-ES" w:eastAsia="zh-CN"/>
        </w:rPr>
        <w:t>la</w:t>
      </w:r>
      <w:r w:rsidRPr="00AF72D2">
        <w:rPr>
          <w:rFonts w:eastAsia="Bitstream Charter"/>
          <w:szCs w:val="24"/>
          <w:lang w:val="es-ES" w:eastAsia="zh-CN"/>
        </w:rPr>
        <w:t xml:space="preserve"> </w:t>
      </w:r>
      <w:r w:rsidRPr="00AF72D2">
        <w:rPr>
          <w:rFonts w:eastAsia="SimSun"/>
          <w:szCs w:val="24"/>
          <w:lang w:val="es-ES" w:eastAsia="zh-CN"/>
        </w:rPr>
        <w:t>unidad</w:t>
      </w:r>
      <w:r w:rsidRPr="00AF72D2">
        <w:rPr>
          <w:rFonts w:eastAsia="Bitstream Charter"/>
          <w:szCs w:val="24"/>
          <w:lang w:val="es-ES" w:eastAsia="zh-CN"/>
        </w:rPr>
        <w:t xml:space="preserve"> </w:t>
      </w:r>
      <w:r w:rsidRPr="00AF72D2">
        <w:rPr>
          <w:rFonts w:eastAsia="SimSun"/>
          <w:szCs w:val="24"/>
          <w:lang w:val="es-ES" w:eastAsia="zh-CN"/>
        </w:rPr>
        <w:t>política</w:t>
      </w:r>
      <w:r w:rsidRPr="00AF72D2">
        <w:rPr>
          <w:rFonts w:eastAsia="Bitstream Charter"/>
          <w:szCs w:val="24"/>
          <w:lang w:val="es-ES" w:eastAsia="zh-CN"/>
        </w:rPr>
        <w:t xml:space="preserve"> </w:t>
      </w:r>
      <w:r w:rsidRPr="00AF72D2">
        <w:rPr>
          <w:rFonts w:eastAsia="SimSun"/>
          <w:szCs w:val="24"/>
          <w:lang w:val="es-ES" w:eastAsia="zh-CN"/>
        </w:rPr>
        <w:t>administrativa</w:t>
      </w:r>
      <w:r w:rsidRPr="00AF72D2">
        <w:rPr>
          <w:rFonts w:eastAsia="Bitstream Charter"/>
          <w:szCs w:val="24"/>
          <w:lang w:val="es-ES" w:eastAsia="zh-CN"/>
        </w:rPr>
        <w:t xml:space="preserve"> </w:t>
      </w:r>
      <w:r w:rsidRPr="00AF72D2">
        <w:rPr>
          <w:rFonts w:eastAsia="SimSun"/>
          <w:szCs w:val="24"/>
          <w:lang w:val="es-ES" w:eastAsia="zh-CN"/>
        </w:rPr>
        <w:t>primaria</w:t>
      </w:r>
      <w:r w:rsidRPr="00AF72D2">
        <w:rPr>
          <w:rFonts w:eastAsia="Bitstream Charter"/>
          <w:szCs w:val="24"/>
          <w:lang w:val="es-ES" w:eastAsia="zh-CN"/>
        </w:rPr>
        <w:t xml:space="preserve"> </w:t>
      </w:r>
      <w:r w:rsidRPr="00AF72D2">
        <w:rPr>
          <w:rFonts w:eastAsia="SimSun"/>
          <w:szCs w:val="24"/>
          <w:lang w:val="es-ES" w:eastAsia="zh-CN"/>
        </w:rPr>
        <w:t>dentro</w:t>
      </w:r>
      <w:r w:rsidRPr="00AF72D2">
        <w:rPr>
          <w:rFonts w:eastAsia="Bitstream Charter"/>
          <w:szCs w:val="24"/>
          <w:lang w:val="es-ES" w:eastAsia="zh-CN"/>
        </w:rPr>
        <w:t xml:space="preserve"> </w:t>
      </w:r>
      <w:r w:rsidRPr="00AF72D2">
        <w:rPr>
          <w:rFonts w:eastAsia="SimSun"/>
          <w:szCs w:val="24"/>
          <w:lang w:val="es-ES" w:eastAsia="zh-CN"/>
        </w:rPr>
        <w:t>de</w:t>
      </w:r>
      <w:r w:rsidRPr="00AF72D2">
        <w:rPr>
          <w:rFonts w:eastAsia="Bitstream Charter"/>
          <w:szCs w:val="24"/>
          <w:lang w:val="es-ES" w:eastAsia="zh-CN"/>
        </w:rPr>
        <w:t xml:space="preserve"> </w:t>
      </w:r>
      <w:r w:rsidRPr="00AF72D2">
        <w:rPr>
          <w:rFonts w:eastAsia="SimSun"/>
          <w:szCs w:val="24"/>
          <w:lang w:val="es-ES" w:eastAsia="zh-CN"/>
        </w:rPr>
        <w:t>la</w:t>
      </w:r>
      <w:r w:rsidRPr="00AF72D2">
        <w:rPr>
          <w:rFonts w:eastAsia="Bitstream Charter"/>
          <w:szCs w:val="24"/>
          <w:lang w:val="es-ES" w:eastAsia="zh-CN"/>
        </w:rPr>
        <w:t xml:space="preserve"> </w:t>
      </w:r>
      <w:r w:rsidRPr="00AF72D2">
        <w:rPr>
          <w:rFonts w:eastAsia="SimSun"/>
          <w:szCs w:val="24"/>
          <w:lang w:val="es-ES" w:eastAsia="zh-CN"/>
        </w:rPr>
        <w:t>organización</w:t>
      </w:r>
      <w:r w:rsidRPr="00AF72D2">
        <w:rPr>
          <w:rFonts w:eastAsia="Bitstream Charter"/>
          <w:szCs w:val="24"/>
          <w:lang w:val="es-ES" w:eastAsia="zh-CN"/>
        </w:rPr>
        <w:t xml:space="preserve"> </w:t>
      </w:r>
      <w:r w:rsidRPr="00AF72D2">
        <w:rPr>
          <w:rFonts w:eastAsia="SimSun"/>
          <w:szCs w:val="24"/>
          <w:lang w:val="es-ES" w:eastAsia="zh-CN"/>
        </w:rPr>
        <w:t>estatal</w:t>
      </w:r>
      <w:r w:rsidRPr="00AF72D2">
        <w:rPr>
          <w:rFonts w:eastAsia="Bitstream Charter"/>
          <w:szCs w:val="24"/>
          <w:lang w:val="es-ES" w:eastAsia="zh-CN"/>
        </w:rPr>
        <w:t xml:space="preserve"> </w:t>
      </w:r>
      <w:r w:rsidRPr="00AF72D2">
        <w:rPr>
          <w:rFonts w:eastAsia="SimSun"/>
          <w:szCs w:val="24"/>
          <w:lang w:val="es-ES" w:eastAsia="zh-CN"/>
        </w:rPr>
        <w:t>establecida</w:t>
      </w:r>
      <w:r w:rsidRPr="00AF72D2">
        <w:rPr>
          <w:rFonts w:eastAsia="Bitstream Charter"/>
          <w:szCs w:val="24"/>
          <w:lang w:val="es-ES" w:eastAsia="zh-CN"/>
        </w:rPr>
        <w:t xml:space="preserve"> </w:t>
      </w:r>
      <w:r w:rsidRPr="00AF72D2">
        <w:rPr>
          <w:rFonts w:eastAsia="SimSun"/>
          <w:szCs w:val="24"/>
          <w:lang w:val="es-ES" w:eastAsia="zh-CN"/>
        </w:rPr>
        <w:t>en</w:t>
      </w:r>
      <w:r w:rsidRPr="00AF72D2">
        <w:rPr>
          <w:rFonts w:eastAsia="Bitstream Charter"/>
          <w:szCs w:val="24"/>
          <w:lang w:val="es-ES" w:eastAsia="zh-CN"/>
        </w:rPr>
        <w:t xml:space="preserve"> </w:t>
      </w:r>
      <w:r w:rsidRPr="00AF72D2">
        <w:rPr>
          <w:rFonts w:eastAsia="SimSun"/>
          <w:szCs w:val="24"/>
          <w:lang w:val="es-ES" w:eastAsia="zh-CN"/>
        </w:rPr>
        <w:t>un</w:t>
      </w:r>
      <w:r w:rsidRPr="00AF72D2">
        <w:rPr>
          <w:rFonts w:eastAsia="Bitstream Charter"/>
          <w:szCs w:val="24"/>
          <w:lang w:val="es-ES" w:eastAsia="zh-CN"/>
        </w:rPr>
        <w:t xml:space="preserve"> </w:t>
      </w:r>
      <w:r w:rsidRPr="00AF72D2">
        <w:rPr>
          <w:rFonts w:eastAsia="SimSun"/>
          <w:szCs w:val="24"/>
          <w:lang w:val="es-ES" w:eastAsia="zh-CN"/>
        </w:rPr>
        <w:t>territorio</w:t>
      </w:r>
      <w:r w:rsidRPr="00AF72D2">
        <w:rPr>
          <w:rFonts w:eastAsia="Bitstream Charter"/>
          <w:szCs w:val="24"/>
          <w:lang w:val="es-ES" w:eastAsia="zh-CN"/>
        </w:rPr>
        <w:t xml:space="preserve"> </w:t>
      </w:r>
      <w:r w:rsidRPr="00AF72D2">
        <w:rPr>
          <w:rFonts w:eastAsia="SimSun"/>
          <w:szCs w:val="24"/>
          <w:lang w:val="es-ES" w:eastAsia="zh-CN"/>
        </w:rPr>
        <w:t>determinado</w:t>
      </w:r>
      <w:r w:rsidRPr="00AF72D2">
        <w:rPr>
          <w:rFonts w:eastAsia="Bitstream Charter"/>
          <w:szCs w:val="24"/>
          <w:lang w:val="es-ES" w:eastAsia="zh-CN"/>
        </w:rPr>
        <w:t xml:space="preserve"> </w:t>
      </w:r>
      <w:r w:rsidRPr="00AF72D2">
        <w:rPr>
          <w:rFonts w:eastAsia="SimSun"/>
          <w:szCs w:val="24"/>
          <w:lang w:val="es-ES" w:eastAsia="zh-CN"/>
        </w:rPr>
        <w:t>que</w:t>
      </w:r>
      <w:r w:rsidRPr="00AF72D2">
        <w:rPr>
          <w:rFonts w:eastAsia="Bitstream Charter"/>
          <w:szCs w:val="24"/>
          <w:lang w:val="es-ES" w:eastAsia="zh-CN"/>
        </w:rPr>
        <w:t xml:space="preserve"> </w:t>
      </w:r>
      <w:r w:rsidRPr="00AF72D2">
        <w:rPr>
          <w:rFonts w:eastAsia="SimSun"/>
          <w:szCs w:val="24"/>
          <w:lang w:val="es-ES" w:eastAsia="zh-CN"/>
        </w:rPr>
        <w:t>le</w:t>
      </w:r>
      <w:r w:rsidRPr="00AF72D2">
        <w:rPr>
          <w:rFonts w:eastAsia="Bitstream Charter"/>
          <w:szCs w:val="24"/>
          <w:lang w:val="es-ES" w:eastAsia="zh-CN"/>
        </w:rPr>
        <w:t xml:space="preserve"> </w:t>
      </w:r>
      <w:r w:rsidRPr="00AF72D2">
        <w:rPr>
          <w:rFonts w:eastAsia="SimSun"/>
          <w:szCs w:val="24"/>
          <w:lang w:val="es-ES" w:eastAsia="zh-CN"/>
        </w:rPr>
        <w:t>es</w:t>
      </w:r>
      <w:r w:rsidRPr="00AF72D2">
        <w:rPr>
          <w:rFonts w:eastAsia="Bitstream Charter"/>
          <w:szCs w:val="24"/>
          <w:lang w:val="es-ES" w:eastAsia="zh-CN"/>
        </w:rPr>
        <w:t xml:space="preserve"> </w:t>
      </w:r>
      <w:r w:rsidRPr="00AF72D2">
        <w:rPr>
          <w:rFonts w:eastAsia="SimSun"/>
          <w:szCs w:val="24"/>
          <w:lang w:val="es-ES" w:eastAsia="zh-CN"/>
        </w:rPr>
        <w:t>propio,</w:t>
      </w:r>
      <w:r w:rsidRPr="00AF72D2">
        <w:rPr>
          <w:rFonts w:eastAsia="Bitstream Charter"/>
          <w:szCs w:val="24"/>
          <w:lang w:val="es-ES" w:eastAsia="zh-CN"/>
        </w:rPr>
        <w:t xml:space="preserve"> </w:t>
      </w:r>
      <w:r w:rsidRPr="00AF72D2">
        <w:rPr>
          <w:rFonts w:eastAsia="SimSun"/>
          <w:szCs w:val="24"/>
          <w:lang w:val="es-ES" w:eastAsia="zh-CN"/>
        </w:rPr>
        <w:t>con</w:t>
      </w:r>
      <w:r w:rsidRPr="00AF72D2">
        <w:rPr>
          <w:rFonts w:eastAsia="Bitstream Charter"/>
          <w:szCs w:val="24"/>
          <w:lang w:val="es-ES" w:eastAsia="zh-CN"/>
        </w:rPr>
        <w:t xml:space="preserve"> </w:t>
      </w:r>
      <w:r w:rsidRPr="00AF72D2">
        <w:rPr>
          <w:rFonts w:eastAsia="SimSun"/>
          <w:szCs w:val="24"/>
          <w:lang w:val="es-ES" w:eastAsia="zh-CN"/>
        </w:rPr>
        <w:t>personería</w:t>
      </w:r>
      <w:r w:rsidRPr="00AF72D2">
        <w:rPr>
          <w:rFonts w:eastAsia="Bitstream Charter"/>
          <w:szCs w:val="24"/>
          <w:lang w:val="es-ES" w:eastAsia="zh-CN"/>
        </w:rPr>
        <w:t xml:space="preserve"> </w:t>
      </w:r>
      <w:r w:rsidRPr="00AF72D2">
        <w:rPr>
          <w:rFonts w:eastAsia="SimSun"/>
          <w:szCs w:val="24"/>
          <w:lang w:val="es-ES" w:eastAsia="zh-CN"/>
        </w:rPr>
        <w:t>jurídica,</w:t>
      </w:r>
      <w:r w:rsidRPr="00AF72D2">
        <w:rPr>
          <w:rFonts w:eastAsia="Bitstream Charter"/>
          <w:szCs w:val="24"/>
          <w:lang w:val="es-ES" w:eastAsia="zh-CN"/>
        </w:rPr>
        <w:t xml:space="preserve"> </w:t>
      </w:r>
      <w:r w:rsidRPr="00AF72D2">
        <w:rPr>
          <w:rFonts w:eastAsia="SimSun"/>
          <w:szCs w:val="24"/>
          <w:lang w:val="es-ES" w:eastAsia="zh-CN"/>
        </w:rPr>
        <w:t>organizado</w:t>
      </w:r>
      <w:r w:rsidRPr="00AF72D2">
        <w:rPr>
          <w:rFonts w:eastAsia="Bitstream Charter"/>
          <w:szCs w:val="24"/>
          <w:lang w:val="es-ES" w:eastAsia="zh-CN"/>
        </w:rPr>
        <w:t xml:space="preserve"> </w:t>
      </w:r>
      <w:r w:rsidRPr="00AF72D2">
        <w:rPr>
          <w:rFonts w:eastAsia="SimSun"/>
          <w:szCs w:val="24"/>
          <w:lang w:val="es-ES" w:eastAsia="zh-CN"/>
        </w:rPr>
        <w:t>bajo</w:t>
      </w:r>
      <w:r w:rsidRPr="00AF72D2">
        <w:rPr>
          <w:rFonts w:eastAsia="Bitstream Charter"/>
          <w:szCs w:val="24"/>
          <w:lang w:val="es-ES" w:eastAsia="zh-CN"/>
        </w:rPr>
        <w:t xml:space="preserve"> </w:t>
      </w:r>
      <w:r w:rsidRPr="00AF72D2">
        <w:rPr>
          <w:rFonts w:eastAsia="SimSun"/>
          <w:szCs w:val="24"/>
          <w:lang w:val="es-ES" w:eastAsia="zh-CN"/>
        </w:rPr>
        <w:t>un</w:t>
      </w:r>
      <w:r w:rsidRPr="00AF72D2">
        <w:rPr>
          <w:rFonts w:eastAsia="Bitstream Charter"/>
          <w:szCs w:val="24"/>
          <w:lang w:val="es-ES" w:eastAsia="zh-CN"/>
        </w:rPr>
        <w:t xml:space="preserve"> </w:t>
      </w:r>
      <w:r w:rsidRPr="00AF72D2">
        <w:rPr>
          <w:rFonts w:eastAsia="SimSun"/>
          <w:szCs w:val="24"/>
          <w:lang w:val="es-ES" w:eastAsia="zh-CN"/>
        </w:rPr>
        <w:t>ordenamiento</w:t>
      </w:r>
      <w:r w:rsidRPr="00AF72D2">
        <w:rPr>
          <w:rFonts w:eastAsia="Bitstream Charter"/>
          <w:szCs w:val="24"/>
          <w:lang w:val="es-ES" w:eastAsia="zh-CN"/>
        </w:rPr>
        <w:t xml:space="preserve"> </w:t>
      </w:r>
      <w:r w:rsidRPr="00AF72D2">
        <w:rPr>
          <w:rFonts w:eastAsia="SimSun"/>
          <w:szCs w:val="24"/>
          <w:lang w:val="es-ES" w:eastAsia="zh-CN"/>
        </w:rPr>
        <w:t>jurídico</w:t>
      </w:r>
      <w:r w:rsidRPr="00AF72D2">
        <w:rPr>
          <w:rFonts w:eastAsia="Bitstream Charter"/>
          <w:szCs w:val="24"/>
          <w:lang w:val="es-ES" w:eastAsia="zh-CN"/>
        </w:rPr>
        <w:t xml:space="preserve"> </w:t>
      </w:r>
      <w:r w:rsidRPr="00AF72D2">
        <w:rPr>
          <w:rFonts w:eastAsia="SimSun"/>
          <w:szCs w:val="24"/>
          <w:lang w:val="es-ES" w:eastAsia="zh-CN"/>
        </w:rPr>
        <w:t>que</w:t>
      </w:r>
      <w:r w:rsidRPr="00AF72D2">
        <w:rPr>
          <w:rFonts w:eastAsia="Bitstream Charter"/>
          <w:szCs w:val="24"/>
          <w:lang w:val="es-ES" w:eastAsia="zh-CN"/>
        </w:rPr>
        <w:t xml:space="preserve"> </w:t>
      </w:r>
      <w:r w:rsidRPr="00AF72D2">
        <w:rPr>
          <w:rFonts w:eastAsia="SimSun"/>
          <w:szCs w:val="24"/>
          <w:lang w:val="es-ES" w:eastAsia="zh-CN"/>
        </w:rPr>
        <w:t>garantiza</w:t>
      </w:r>
      <w:r w:rsidRPr="00AF72D2">
        <w:rPr>
          <w:rFonts w:eastAsia="Bitstream Charter"/>
          <w:szCs w:val="24"/>
          <w:lang w:val="es-ES" w:eastAsia="zh-CN"/>
        </w:rPr>
        <w:t xml:space="preserve"> </w:t>
      </w:r>
      <w:r w:rsidRPr="00AF72D2">
        <w:rPr>
          <w:rFonts w:eastAsia="SimSun"/>
          <w:szCs w:val="24"/>
          <w:lang w:val="es-ES" w:eastAsia="zh-CN"/>
        </w:rPr>
        <w:t>la</w:t>
      </w:r>
      <w:r w:rsidRPr="00AF72D2">
        <w:rPr>
          <w:rFonts w:eastAsia="Bitstream Charter"/>
          <w:szCs w:val="24"/>
          <w:lang w:val="es-ES" w:eastAsia="zh-CN"/>
        </w:rPr>
        <w:t xml:space="preserve"> </w:t>
      </w:r>
      <w:r w:rsidRPr="00AF72D2">
        <w:rPr>
          <w:rFonts w:eastAsia="SimSun"/>
          <w:szCs w:val="24"/>
          <w:lang w:val="es-ES" w:eastAsia="zh-CN"/>
        </w:rPr>
        <w:t>participación</w:t>
      </w:r>
      <w:r w:rsidRPr="00AF72D2">
        <w:rPr>
          <w:rFonts w:eastAsia="Bitstream Charter"/>
          <w:szCs w:val="24"/>
          <w:lang w:val="es-ES" w:eastAsia="zh-CN"/>
        </w:rPr>
        <w:t xml:space="preserve"> </w:t>
      </w:r>
      <w:r w:rsidRPr="00AF72D2">
        <w:rPr>
          <w:rFonts w:eastAsia="SimSun"/>
          <w:szCs w:val="24"/>
          <w:lang w:val="es-ES" w:eastAsia="zh-CN"/>
        </w:rPr>
        <w:t>popular</w:t>
      </w:r>
      <w:r w:rsidRPr="00AF72D2">
        <w:rPr>
          <w:rFonts w:eastAsia="Bitstream Charter"/>
          <w:szCs w:val="24"/>
          <w:lang w:val="es-ES" w:eastAsia="zh-CN"/>
        </w:rPr>
        <w:t xml:space="preserve"> </w:t>
      </w:r>
      <w:r w:rsidRPr="00AF72D2">
        <w:rPr>
          <w:rFonts w:eastAsia="SimSun"/>
          <w:szCs w:val="24"/>
          <w:lang w:val="es-ES" w:eastAsia="zh-CN"/>
        </w:rPr>
        <w:t>en</w:t>
      </w:r>
      <w:r w:rsidRPr="00AF72D2">
        <w:rPr>
          <w:rFonts w:eastAsia="Bitstream Charter"/>
          <w:szCs w:val="24"/>
          <w:lang w:val="es-ES" w:eastAsia="zh-CN"/>
        </w:rPr>
        <w:t xml:space="preserve"> </w:t>
      </w:r>
      <w:r w:rsidRPr="00AF72D2">
        <w:rPr>
          <w:rFonts w:eastAsia="SimSun"/>
          <w:szCs w:val="24"/>
          <w:lang w:val="es-ES" w:eastAsia="zh-CN"/>
        </w:rPr>
        <w:t>la</w:t>
      </w:r>
      <w:r w:rsidRPr="00AF72D2">
        <w:rPr>
          <w:rFonts w:eastAsia="Bitstream Charter"/>
          <w:szCs w:val="24"/>
          <w:lang w:val="es-ES" w:eastAsia="zh-CN"/>
        </w:rPr>
        <w:t xml:space="preserve"> </w:t>
      </w:r>
      <w:r w:rsidRPr="00AF72D2">
        <w:rPr>
          <w:rFonts w:eastAsia="SimSun"/>
          <w:szCs w:val="24"/>
          <w:lang w:val="es-ES" w:eastAsia="zh-CN"/>
        </w:rPr>
        <w:t>formación</w:t>
      </w:r>
      <w:r w:rsidRPr="00AF72D2">
        <w:rPr>
          <w:rFonts w:eastAsia="Bitstream Charter"/>
          <w:szCs w:val="24"/>
          <w:lang w:val="es-ES" w:eastAsia="zh-CN"/>
        </w:rPr>
        <w:t xml:space="preserve"> </w:t>
      </w:r>
      <w:r w:rsidRPr="00AF72D2">
        <w:rPr>
          <w:rFonts w:eastAsia="SimSun"/>
          <w:szCs w:val="24"/>
          <w:lang w:val="es-ES" w:eastAsia="zh-CN"/>
        </w:rPr>
        <w:t>y</w:t>
      </w:r>
      <w:r w:rsidRPr="00AF72D2">
        <w:rPr>
          <w:rFonts w:eastAsia="Bitstream Charter"/>
          <w:szCs w:val="24"/>
          <w:lang w:val="es-ES" w:eastAsia="zh-CN"/>
        </w:rPr>
        <w:t xml:space="preserve"> </w:t>
      </w:r>
      <w:r w:rsidRPr="00AF72D2">
        <w:rPr>
          <w:rFonts w:eastAsia="SimSun"/>
          <w:szCs w:val="24"/>
          <w:lang w:val="es-ES" w:eastAsia="zh-CN"/>
        </w:rPr>
        <w:t>conducción</w:t>
      </w:r>
      <w:r w:rsidRPr="00AF72D2">
        <w:rPr>
          <w:rFonts w:eastAsia="Bitstream Charter"/>
          <w:szCs w:val="24"/>
          <w:lang w:val="es-ES" w:eastAsia="zh-CN"/>
        </w:rPr>
        <w:t xml:space="preserve"> </w:t>
      </w:r>
      <w:r w:rsidRPr="00AF72D2">
        <w:rPr>
          <w:rFonts w:eastAsia="SimSun"/>
          <w:szCs w:val="24"/>
          <w:lang w:val="es-ES" w:eastAsia="zh-CN"/>
        </w:rPr>
        <w:t>de</w:t>
      </w:r>
      <w:r w:rsidRPr="00AF72D2">
        <w:rPr>
          <w:rFonts w:eastAsia="Bitstream Charter"/>
          <w:szCs w:val="24"/>
          <w:lang w:val="es-ES" w:eastAsia="zh-CN"/>
        </w:rPr>
        <w:t xml:space="preserve"> </w:t>
      </w:r>
      <w:r w:rsidRPr="00AF72D2">
        <w:rPr>
          <w:rFonts w:eastAsia="SimSun"/>
          <w:szCs w:val="24"/>
          <w:lang w:val="es-ES" w:eastAsia="zh-CN"/>
        </w:rPr>
        <w:t>la</w:t>
      </w:r>
      <w:r w:rsidRPr="00AF72D2">
        <w:rPr>
          <w:rFonts w:eastAsia="Bitstream Charter"/>
          <w:szCs w:val="24"/>
          <w:lang w:val="es-ES" w:eastAsia="zh-CN"/>
        </w:rPr>
        <w:t xml:space="preserve"> </w:t>
      </w:r>
      <w:r w:rsidRPr="00AF72D2">
        <w:rPr>
          <w:rFonts w:eastAsia="SimSun"/>
          <w:szCs w:val="24"/>
          <w:lang w:val="es-ES" w:eastAsia="zh-CN"/>
        </w:rPr>
        <w:t>sociedad</w:t>
      </w:r>
      <w:r w:rsidRPr="00AF72D2">
        <w:rPr>
          <w:rFonts w:eastAsia="Bitstream Charter"/>
          <w:szCs w:val="24"/>
          <w:lang w:val="es-ES" w:eastAsia="zh-CN"/>
        </w:rPr>
        <w:t xml:space="preserve"> </w:t>
      </w:r>
      <w:r w:rsidRPr="00AF72D2">
        <w:rPr>
          <w:rFonts w:eastAsia="SimSun"/>
          <w:szCs w:val="24"/>
          <w:lang w:val="es-ES" w:eastAsia="zh-CN"/>
        </w:rPr>
        <w:t>local,</w:t>
      </w:r>
      <w:r w:rsidRPr="00AF72D2">
        <w:rPr>
          <w:rFonts w:eastAsia="Bitstream Charter"/>
          <w:szCs w:val="24"/>
          <w:lang w:val="es-ES" w:eastAsia="zh-CN"/>
        </w:rPr>
        <w:t xml:space="preserve"> </w:t>
      </w:r>
      <w:r w:rsidRPr="00AF72D2">
        <w:rPr>
          <w:rFonts w:eastAsia="SimSun"/>
          <w:szCs w:val="24"/>
          <w:lang w:val="es-ES" w:eastAsia="zh-CN"/>
        </w:rPr>
        <w:t>con</w:t>
      </w:r>
      <w:r w:rsidRPr="00AF72D2">
        <w:rPr>
          <w:rFonts w:eastAsia="Bitstream Charter"/>
          <w:szCs w:val="24"/>
          <w:lang w:val="es-ES" w:eastAsia="zh-CN"/>
        </w:rPr>
        <w:t xml:space="preserve"> </w:t>
      </w:r>
      <w:r w:rsidRPr="00AF72D2">
        <w:rPr>
          <w:rFonts w:eastAsia="SimSun"/>
          <w:szCs w:val="24"/>
          <w:lang w:val="es-ES" w:eastAsia="zh-CN"/>
        </w:rPr>
        <w:t>autonomía</w:t>
      </w:r>
      <w:r w:rsidRPr="00AF72D2">
        <w:rPr>
          <w:rFonts w:eastAsia="Bitstream Charter"/>
          <w:szCs w:val="24"/>
          <w:lang w:val="es-ES" w:eastAsia="zh-CN"/>
        </w:rPr>
        <w:t xml:space="preserve"> </w:t>
      </w:r>
      <w:r w:rsidRPr="00AF72D2">
        <w:rPr>
          <w:rFonts w:eastAsia="SimSun"/>
          <w:szCs w:val="24"/>
          <w:lang w:val="es-ES" w:eastAsia="zh-CN"/>
        </w:rPr>
        <w:t>para</w:t>
      </w:r>
      <w:r w:rsidRPr="00AF72D2">
        <w:rPr>
          <w:rFonts w:eastAsia="Bitstream Charter"/>
          <w:szCs w:val="24"/>
          <w:lang w:val="es-ES" w:eastAsia="zh-CN"/>
        </w:rPr>
        <w:t xml:space="preserve"> </w:t>
      </w:r>
      <w:r w:rsidRPr="00AF72D2">
        <w:rPr>
          <w:rFonts w:eastAsia="SimSun"/>
          <w:szCs w:val="24"/>
          <w:lang w:val="es-ES" w:eastAsia="zh-CN"/>
        </w:rPr>
        <w:t>darse</w:t>
      </w:r>
      <w:r w:rsidRPr="00AF72D2">
        <w:rPr>
          <w:rFonts w:eastAsia="Bitstream Charter"/>
          <w:szCs w:val="24"/>
          <w:lang w:val="es-ES" w:eastAsia="zh-CN"/>
        </w:rPr>
        <w:t xml:space="preserve"> </w:t>
      </w:r>
      <w:r w:rsidRPr="00AF72D2">
        <w:rPr>
          <w:rFonts w:eastAsia="SimSun"/>
          <w:szCs w:val="24"/>
          <w:lang w:val="es-ES" w:eastAsia="zh-CN"/>
        </w:rPr>
        <w:t>su</w:t>
      </w:r>
      <w:r w:rsidRPr="00AF72D2">
        <w:rPr>
          <w:rFonts w:eastAsia="Bitstream Charter"/>
          <w:szCs w:val="24"/>
          <w:lang w:val="es-ES" w:eastAsia="zh-CN"/>
        </w:rPr>
        <w:t xml:space="preserve"> </w:t>
      </w:r>
      <w:r w:rsidRPr="00AF72D2">
        <w:rPr>
          <w:rFonts w:eastAsia="SimSun"/>
          <w:szCs w:val="24"/>
          <w:lang w:val="es-ES" w:eastAsia="zh-CN"/>
        </w:rPr>
        <w:t>propio</w:t>
      </w:r>
      <w:r w:rsidRPr="00AF72D2">
        <w:rPr>
          <w:rFonts w:eastAsia="Bitstream Charter"/>
          <w:szCs w:val="24"/>
          <w:lang w:val="es-ES" w:eastAsia="zh-CN"/>
        </w:rPr>
        <w:t xml:space="preserve"> </w:t>
      </w:r>
      <w:r w:rsidRPr="00AF72D2">
        <w:rPr>
          <w:rFonts w:eastAsia="SimSun"/>
          <w:szCs w:val="24"/>
          <w:lang w:val="es-ES" w:eastAsia="zh-CN"/>
        </w:rPr>
        <w:t>gobierno,</w:t>
      </w:r>
      <w:r w:rsidRPr="00AF72D2">
        <w:rPr>
          <w:rFonts w:eastAsia="Bitstream Charter"/>
          <w:szCs w:val="24"/>
          <w:lang w:val="es-ES" w:eastAsia="zh-CN"/>
        </w:rPr>
        <w:t xml:space="preserve"> </w:t>
      </w:r>
      <w:r w:rsidRPr="00AF72D2">
        <w:rPr>
          <w:rFonts w:eastAsia="SimSun"/>
          <w:szCs w:val="24"/>
          <w:lang w:val="es-ES" w:eastAsia="zh-CN"/>
        </w:rPr>
        <w:t>el</w:t>
      </w:r>
      <w:r w:rsidRPr="00AF72D2">
        <w:rPr>
          <w:rFonts w:eastAsia="Bitstream Charter"/>
          <w:szCs w:val="24"/>
          <w:lang w:val="es-ES" w:eastAsia="zh-CN"/>
        </w:rPr>
        <w:t xml:space="preserve"> </w:t>
      </w:r>
      <w:r w:rsidRPr="00AF72D2">
        <w:rPr>
          <w:rFonts w:eastAsia="SimSun"/>
          <w:szCs w:val="24"/>
          <w:lang w:val="es-ES" w:eastAsia="zh-CN"/>
        </w:rPr>
        <w:t>cual</w:t>
      </w:r>
      <w:r w:rsidRPr="00AF72D2">
        <w:rPr>
          <w:rFonts w:eastAsia="Bitstream Charter"/>
          <w:szCs w:val="24"/>
          <w:lang w:val="es-ES" w:eastAsia="zh-CN"/>
        </w:rPr>
        <w:t xml:space="preserve"> </w:t>
      </w:r>
      <w:r w:rsidRPr="00AF72D2">
        <w:rPr>
          <w:rFonts w:eastAsia="SimSun"/>
          <w:szCs w:val="24"/>
          <w:lang w:val="es-ES" w:eastAsia="zh-CN"/>
        </w:rPr>
        <w:t>como</w:t>
      </w:r>
      <w:r w:rsidRPr="00AF72D2">
        <w:rPr>
          <w:rFonts w:eastAsia="Bitstream Charter"/>
          <w:szCs w:val="24"/>
          <w:lang w:val="es-ES" w:eastAsia="zh-CN"/>
        </w:rPr>
        <w:t xml:space="preserve"> </w:t>
      </w:r>
      <w:r w:rsidRPr="00AF72D2">
        <w:rPr>
          <w:rFonts w:eastAsia="SimSun"/>
          <w:szCs w:val="24"/>
          <w:lang w:val="es-ES" w:eastAsia="zh-CN"/>
        </w:rPr>
        <w:t>parte</w:t>
      </w:r>
      <w:r w:rsidRPr="00AF72D2">
        <w:rPr>
          <w:rFonts w:eastAsia="Bitstream Charter"/>
          <w:szCs w:val="24"/>
          <w:lang w:val="es-ES" w:eastAsia="zh-CN"/>
        </w:rPr>
        <w:t xml:space="preserve"> </w:t>
      </w:r>
      <w:r w:rsidRPr="00AF72D2">
        <w:rPr>
          <w:rFonts w:eastAsia="SimSun"/>
          <w:szCs w:val="24"/>
          <w:lang w:val="es-ES" w:eastAsia="zh-CN"/>
        </w:rPr>
        <w:t>instrumental</w:t>
      </w:r>
      <w:r w:rsidRPr="00AF72D2">
        <w:rPr>
          <w:rFonts w:eastAsia="Bitstream Charter"/>
          <w:szCs w:val="24"/>
          <w:lang w:val="es-ES" w:eastAsia="zh-CN"/>
        </w:rPr>
        <w:t xml:space="preserve"> </w:t>
      </w:r>
      <w:r w:rsidRPr="00AF72D2">
        <w:rPr>
          <w:rFonts w:eastAsia="SimSun"/>
          <w:szCs w:val="24"/>
          <w:lang w:val="es-ES" w:eastAsia="zh-CN"/>
        </w:rPr>
        <w:t>del</w:t>
      </w:r>
      <w:r w:rsidRPr="00AF72D2">
        <w:rPr>
          <w:rFonts w:eastAsia="Bitstream Charter"/>
          <w:szCs w:val="24"/>
          <w:lang w:val="es-ES" w:eastAsia="zh-CN"/>
        </w:rPr>
        <w:t xml:space="preserve"> </w:t>
      </w:r>
      <w:r w:rsidRPr="00AF72D2">
        <w:rPr>
          <w:rFonts w:eastAsia="SimSun"/>
          <w:szCs w:val="24"/>
          <w:lang w:val="es-ES" w:eastAsia="zh-CN"/>
        </w:rPr>
        <w:t>municipio</w:t>
      </w:r>
      <w:r w:rsidRPr="00AF72D2">
        <w:rPr>
          <w:rFonts w:eastAsia="Bitstream Charter"/>
          <w:szCs w:val="24"/>
          <w:lang w:val="es-ES" w:eastAsia="zh-CN"/>
        </w:rPr>
        <w:t xml:space="preserve"> </w:t>
      </w:r>
      <w:r w:rsidRPr="00AF72D2">
        <w:rPr>
          <w:rFonts w:eastAsia="SimSun"/>
          <w:szCs w:val="24"/>
          <w:lang w:val="es-ES" w:eastAsia="zh-CN"/>
        </w:rPr>
        <w:t>está</w:t>
      </w:r>
      <w:r w:rsidRPr="00AF72D2">
        <w:rPr>
          <w:rFonts w:eastAsia="Bitstream Charter"/>
          <w:szCs w:val="24"/>
          <w:lang w:val="es-ES" w:eastAsia="zh-CN"/>
        </w:rPr>
        <w:t xml:space="preserve"> </w:t>
      </w:r>
      <w:r w:rsidRPr="00AF72D2">
        <w:rPr>
          <w:rFonts w:eastAsia="SimSun"/>
          <w:szCs w:val="24"/>
          <w:lang w:val="es-ES" w:eastAsia="zh-CN"/>
        </w:rPr>
        <w:t>encargada</w:t>
      </w:r>
      <w:r w:rsidRPr="00AF72D2">
        <w:rPr>
          <w:rFonts w:eastAsia="Bitstream Charter"/>
          <w:szCs w:val="24"/>
          <w:lang w:val="es-ES" w:eastAsia="zh-CN"/>
        </w:rPr>
        <w:t xml:space="preserve"> </w:t>
      </w:r>
      <w:r w:rsidRPr="00AF72D2">
        <w:rPr>
          <w:rFonts w:eastAsia="SimSun"/>
          <w:szCs w:val="24"/>
          <w:lang w:val="es-ES" w:eastAsia="zh-CN"/>
        </w:rPr>
        <w:t>de</w:t>
      </w:r>
      <w:r w:rsidRPr="00AF72D2">
        <w:rPr>
          <w:rFonts w:eastAsia="Bitstream Charter"/>
          <w:szCs w:val="24"/>
          <w:lang w:val="es-ES" w:eastAsia="zh-CN"/>
        </w:rPr>
        <w:t xml:space="preserve"> </w:t>
      </w:r>
      <w:r w:rsidRPr="00AF72D2">
        <w:rPr>
          <w:rFonts w:eastAsia="SimSun"/>
          <w:szCs w:val="24"/>
          <w:lang w:val="es-ES" w:eastAsia="zh-CN"/>
        </w:rPr>
        <w:t>la</w:t>
      </w:r>
      <w:r w:rsidRPr="00AF72D2">
        <w:rPr>
          <w:rFonts w:eastAsia="Bitstream Charter"/>
          <w:szCs w:val="24"/>
          <w:lang w:val="es-ES" w:eastAsia="zh-CN"/>
        </w:rPr>
        <w:t xml:space="preserve"> </w:t>
      </w:r>
      <w:r w:rsidRPr="00AF72D2">
        <w:rPr>
          <w:rFonts w:eastAsia="SimSun"/>
          <w:szCs w:val="24"/>
          <w:lang w:val="es-ES" w:eastAsia="zh-CN"/>
        </w:rPr>
        <w:t>rectoría</w:t>
      </w:r>
      <w:r w:rsidRPr="00AF72D2">
        <w:rPr>
          <w:rFonts w:eastAsia="Bitstream Charter"/>
          <w:szCs w:val="24"/>
          <w:lang w:val="es-ES" w:eastAsia="zh-CN"/>
        </w:rPr>
        <w:t xml:space="preserve"> </w:t>
      </w:r>
      <w:r w:rsidRPr="00AF72D2">
        <w:rPr>
          <w:rFonts w:eastAsia="SimSun"/>
          <w:szCs w:val="24"/>
          <w:lang w:val="es-ES" w:eastAsia="zh-CN"/>
        </w:rPr>
        <w:t>y</w:t>
      </w:r>
      <w:r w:rsidRPr="00AF72D2">
        <w:rPr>
          <w:rFonts w:eastAsia="Bitstream Charter"/>
          <w:szCs w:val="24"/>
          <w:lang w:val="es-ES" w:eastAsia="zh-CN"/>
        </w:rPr>
        <w:t xml:space="preserve"> </w:t>
      </w:r>
      <w:r w:rsidRPr="00AF72D2">
        <w:rPr>
          <w:rFonts w:eastAsia="SimSun"/>
          <w:szCs w:val="24"/>
          <w:lang w:val="es-ES" w:eastAsia="zh-CN"/>
        </w:rPr>
        <w:t>gerencia</w:t>
      </w:r>
      <w:r w:rsidRPr="00AF72D2">
        <w:rPr>
          <w:rFonts w:eastAsia="Bitstream Charter"/>
          <w:szCs w:val="24"/>
          <w:lang w:val="es-ES" w:eastAsia="zh-CN"/>
        </w:rPr>
        <w:t xml:space="preserve"> </w:t>
      </w:r>
      <w:r w:rsidRPr="00AF72D2">
        <w:rPr>
          <w:rFonts w:eastAsia="SimSun"/>
          <w:szCs w:val="24"/>
          <w:lang w:val="es-ES" w:eastAsia="zh-CN"/>
        </w:rPr>
        <w:t>del</w:t>
      </w:r>
      <w:r w:rsidRPr="00AF72D2">
        <w:rPr>
          <w:rFonts w:eastAsia="Bitstream Charter"/>
          <w:szCs w:val="24"/>
          <w:lang w:val="es-ES" w:eastAsia="zh-CN"/>
        </w:rPr>
        <w:t xml:space="preserve"> </w:t>
      </w:r>
      <w:r w:rsidRPr="00AF72D2">
        <w:rPr>
          <w:rFonts w:eastAsia="SimSun"/>
          <w:szCs w:val="24"/>
          <w:lang w:val="es-ES" w:eastAsia="zh-CN"/>
        </w:rPr>
        <w:t>bien</w:t>
      </w:r>
      <w:r w:rsidRPr="00AF72D2">
        <w:rPr>
          <w:rFonts w:eastAsia="Bitstream Charter"/>
          <w:szCs w:val="24"/>
          <w:lang w:val="es-ES" w:eastAsia="zh-CN"/>
        </w:rPr>
        <w:t xml:space="preserve"> </w:t>
      </w:r>
      <w:r w:rsidRPr="00AF72D2">
        <w:rPr>
          <w:rFonts w:eastAsia="SimSun"/>
          <w:szCs w:val="24"/>
          <w:lang w:val="es-ES" w:eastAsia="zh-CN"/>
        </w:rPr>
        <w:t>común</w:t>
      </w:r>
      <w:r w:rsidRPr="00AF72D2">
        <w:rPr>
          <w:rFonts w:eastAsia="Bitstream Charter"/>
          <w:szCs w:val="24"/>
          <w:lang w:val="es-ES" w:eastAsia="zh-CN"/>
        </w:rPr>
        <w:t xml:space="preserve"> </w:t>
      </w:r>
      <w:r w:rsidRPr="00AF72D2">
        <w:rPr>
          <w:rFonts w:eastAsia="SimSun"/>
          <w:szCs w:val="24"/>
          <w:lang w:val="es-ES" w:eastAsia="zh-CN"/>
        </w:rPr>
        <w:t>general,</w:t>
      </w:r>
      <w:r w:rsidRPr="00AF72D2">
        <w:rPr>
          <w:rFonts w:eastAsia="Bitstream Charter"/>
          <w:szCs w:val="24"/>
          <w:lang w:val="es-ES" w:eastAsia="zh-CN"/>
        </w:rPr>
        <w:t xml:space="preserve"> </w:t>
      </w:r>
      <w:r w:rsidRPr="00AF72D2">
        <w:rPr>
          <w:rFonts w:eastAsia="SimSun"/>
          <w:szCs w:val="24"/>
          <w:lang w:val="es-ES" w:eastAsia="zh-CN"/>
        </w:rPr>
        <w:t>gozando</w:t>
      </w:r>
      <w:r w:rsidRPr="00AF72D2">
        <w:rPr>
          <w:rFonts w:eastAsia="Bitstream Charter"/>
          <w:szCs w:val="24"/>
          <w:lang w:val="es-ES" w:eastAsia="zh-CN"/>
        </w:rPr>
        <w:t xml:space="preserve"> </w:t>
      </w:r>
      <w:r w:rsidRPr="00AF72D2">
        <w:rPr>
          <w:rFonts w:eastAsia="SimSun"/>
          <w:szCs w:val="24"/>
          <w:lang w:val="es-ES" w:eastAsia="zh-CN"/>
        </w:rPr>
        <w:t>para</w:t>
      </w:r>
      <w:r w:rsidRPr="00AF72D2">
        <w:rPr>
          <w:rFonts w:eastAsia="Bitstream Charter"/>
          <w:szCs w:val="24"/>
          <w:lang w:val="es-ES" w:eastAsia="zh-CN"/>
        </w:rPr>
        <w:t xml:space="preserve"> </w:t>
      </w:r>
      <w:r w:rsidRPr="00AF72D2">
        <w:rPr>
          <w:rFonts w:eastAsia="SimSun"/>
          <w:szCs w:val="24"/>
          <w:lang w:val="es-ES" w:eastAsia="zh-CN"/>
        </w:rPr>
        <w:t>cumplir</w:t>
      </w:r>
      <w:r w:rsidRPr="00AF72D2">
        <w:rPr>
          <w:rFonts w:eastAsia="Bitstream Charter"/>
          <w:szCs w:val="24"/>
          <w:lang w:val="es-ES" w:eastAsia="zh-CN"/>
        </w:rPr>
        <w:t xml:space="preserve"> </w:t>
      </w:r>
      <w:r w:rsidRPr="00AF72D2">
        <w:rPr>
          <w:rFonts w:eastAsia="SimSun"/>
          <w:szCs w:val="24"/>
          <w:lang w:val="es-ES" w:eastAsia="zh-CN"/>
        </w:rPr>
        <w:t>con</w:t>
      </w:r>
      <w:r w:rsidRPr="00AF72D2">
        <w:rPr>
          <w:rFonts w:eastAsia="Bitstream Charter"/>
          <w:szCs w:val="24"/>
          <w:lang w:val="es-ES" w:eastAsia="zh-CN"/>
        </w:rPr>
        <w:t xml:space="preserve"> </w:t>
      </w:r>
      <w:r w:rsidRPr="00AF72D2">
        <w:rPr>
          <w:rFonts w:eastAsia="SimSun"/>
          <w:szCs w:val="24"/>
          <w:lang w:val="es-ES" w:eastAsia="zh-CN"/>
        </w:rPr>
        <w:t>dichas</w:t>
      </w:r>
      <w:r w:rsidRPr="00AF72D2">
        <w:rPr>
          <w:rFonts w:eastAsia="Bitstream Charter"/>
          <w:szCs w:val="24"/>
          <w:lang w:val="es-ES" w:eastAsia="zh-CN"/>
        </w:rPr>
        <w:t xml:space="preserve"> </w:t>
      </w:r>
      <w:r w:rsidRPr="00AF72D2">
        <w:rPr>
          <w:rFonts w:eastAsia="SimSun"/>
          <w:szCs w:val="24"/>
          <w:lang w:val="es-ES" w:eastAsia="zh-CN"/>
        </w:rPr>
        <w:t>funciones,</w:t>
      </w:r>
      <w:r w:rsidRPr="00AF72D2">
        <w:rPr>
          <w:rFonts w:eastAsia="Bitstream Charter"/>
          <w:szCs w:val="24"/>
          <w:lang w:val="es-ES" w:eastAsia="zh-CN"/>
        </w:rPr>
        <w:t xml:space="preserve"> </w:t>
      </w:r>
      <w:r w:rsidRPr="00AF72D2">
        <w:rPr>
          <w:rFonts w:eastAsia="SimSun"/>
          <w:szCs w:val="24"/>
          <w:lang w:val="es-ES" w:eastAsia="zh-CN"/>
        </w:rPr>
        <w:t>del</w:t>
      </w:r>
      <w:r w:rsidRPr="00AF72D2">
        <w:rPr>
          <w:rFonts w:eastAsia="Bitstream Charter"/>
          <w:szCs w:val="24"/>
          <w:lang w:val="es-ES" w:eastAsia="zh-CN"/>
        </w:rPr>
        <w:t xml:space="preserve"> </w:t>
      </w:r>
      <w:r w:rsidRPr="00AF72D2">
        <w:rPr>
          <w:rFonts w:eastAsia="SimSun"/>
          <w:szCs w:val="24"/>
          <w:lang w:val="es-ES" w:eastAsia="zh-CN"/>
        </w:rPr>
        <w:t>poder,</w:t>
      </w:r>
      <w:r w:rsidRPr="00AF72D2">
        <w:rPr>
          <w:rFonts w:eastAsia="Bitstream Charter"/>
          <w:szCs w:val="24"/>
          <w:lang w:val="es-ES" w:eastAsia="zh-CN"/>
        </w:rPr>
        <w:t xml:space="preserve"> </w:t>
      </w:r>
      <w:r w:rsidRPr="00AF72D2">
        <w:rPr>
          <w:rFonts w:eastAsia="SimSun"/>
          <w:szCs w:val="24"/>
          <w:lang w:val="es-ES" w:eastAsia="zh-CN"/>
        </w:rPr>
        <w:lastRenderedPageBreak/>
        <w:t>autoridad</w:t>
      </w:r>
      <w:r w:rsidRPr="00AF72D2">
        <w:rPr>
          <w:rFonts w:eastAsia="Bitstream Charter"/>
          <w:szCs w:val="24"/>
          <w:lang w:val="es-ES" w:eastAsia="zh-CN"/>
        </w:rPr>
        <w:t xml:space="preserve"> </w:t>
      </w:r>
      <w:r w:rsidRPr="00AF72D2">
        <w:rPr>
          <w:rFonts w:eastAsia="SimSun"/>
          <w:szCs w:val="24"/>
          <w:lang w:val="es-ES" w:eastAsia="zh-CN"/>
        </w:rPr>
        <w:t>y</w:t>
      </w:r>
      <w:r w:rsidRPr="00AF72D2">
        <w:rPr>
          <w:rFonts w:eastAsia="Bitstream Charter"/>
          <w:szCs w:val="24"/>
          <w:lang w:val="es-ES" w:eastAsia="zh-CN"/>
        </w:rPr>
        <w:t xml:space="preserve"> </w:t>
      </w:r>
      <w:r w:rsidRPr="00AF72D2">
        <w:rPr>
          <w:rFonts w:eastAsia="SimSun"/>
          <w:szCs w:val="24"/>
          <w:lang w:val="es-ES" w:eastAsia="zh-CN"/>
        </w:rPr>
        <w:t>autonomía</w:t>
      </w:r>
      <w:r w:rsidRPr="00AF72D2">
        <w:rPr>
          <w:rFonts w:eastAsia="Bitstream Charter"/>
          <w:szCs w:val="24"/>
          <w:lang w:val="es-ES" w:eastAsia="zh-CN"/>
        </w:rPr>
        <w:t xml:space="preserve"> </w:t>
      </w:r>
      <w:r w:rsidRPr="00AF72D2">
        <w:rPr>
          <w:rFonts w:eastAsia="SimSun"/>
          <w:szCs w:val="24"/>
          <w:lang w:val="es-ES" w:eastAsia="zh-CN"/>
        </w:rPr>
        <w:t xml:space="preserve">suficiente; </w:t>
      </w:r>
    </w:p>
    <w:p w14:paraId="55E0FEA5" w14:textId="77777777" w:rsidR="00AF72D2" w:rsidRDefault="00AF72D2" w:rsidP="00AF72D2">
      <w:pPr>
        <w:spacing w:line="360" w:lineRule="auto"/>
        <w:ind w:left="1425"/>
        <w:contextualSpacing/>
        <w:jc w:val="both"/>
        <w:rPr>
          <w:rFonts w:eastAsia="Calibri"/>
          <w:bCs/>
          <w:szCs w:val="24"/>
          <w:lang w:val="es-ES"/>
        </w:rPr>
      </w:pPr>
    </w:p>
    <w:p w14:paraId="3395F56E" w14:textId="77777777" w:rsidR="00E95252" w:rsidRPr="00AF72D2" w:rsidRDefault="00E95252" w:rsidP="00AF72D2">
      <w:pPr>
        <w:spacing w:line="360" w:lineRule="auto"/>
        <w:ind w:left="1425"/>
        <w:contextualSpacing/>
        <w:jc w:val="both"/>
        <w:rPr>
          <w:rFonts w:eastAsia="Calibri"/>
          <w:bCs/>
          <w:szCs w:val="24"/>
          <w:lang w:val="es-ES"/>
        </w:rPr>
      </w:pPr>
    </w:p>
    <w:p w14:paraId="1AF54F9C" w14:textId="77777777" w:rsidR="00AF72D2" w:rsidRPr="00AF72D2" w:rsidRDefault="00AF72D2" w:rsidP="00842726">
      <w:pPr>
        <w:numPr>
          <w:ilvl w:val="0"/>
          <w:numId w:val="243"/>
        </w:numPr>
        <w:spacing w:line="360" w:lineRule="auto"/>
        <w:contextualSpacing/>
        <w:jc w:val="both"/>
        <w:rPr>
          <w:rFonts w:eastAsia="Calibri"/>
          <w:bCs/>
          <w:szCs w:val="24"/>
          <w:lang w:val="es-MX"/>
        </w:rPr>
      </w:pPr>
      <w:r w:rsidRPr="00AF72D2">
        <w:rPr>
          <w:rFonts w:eastAsia="Calibri"/>
          <w:bCs/>
          <w:szCs w:val="24"/>
          <w:lang w:val="es-MX"/>
        </w:rPr>
        <w:t>Que el artículo 2 del Código Municipal establece que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14:paraId="4FFBD48F" w14:textId="77777777" w:rsidR="00AF72D2" w:rsidRPr="00AF72D2" w:rsidRDefault="00AF72D2" w:rsidP="00AF72D2">
      <w:pPr>
        <w:spacing w:line="360" w:lineRule="auto"/>
        <w:ind w:left="1425"/>
        <w:contextualSpacing/>
        <w:jc w:val="both"/>
        <w:rPr>
          <w:rFonts w:eastAsia="Calibri"/>
          <w:bCs/>
          <w:szCs w:val="24"/>
          <w:lang w:val="es-MX"/>
        </w:rPr>
      </w:pPr>
    </w:p>
    <w:p w14:paraId="0B165755" w14:textId="77777777" w:rsidR="00AF72D2" w:rsidRPr="00AF72D2" w:rsidRDefault="00AF72D2" w:rsidP="00842726">
      <w:pPr>
        <w:numPr>
          <w:ilvl w:val="0"/>
          <w:numId w:val="243"/>
        </w:numPr>
        <w:spacing w:line="360" w:lineRule="auto"/>
        <w:contextualSpacing/>
        <w:jc w:val="both"/>
        <w:rPr>
          <w:rFonts w:eastAsia="Calibri"/>
          <w:bCs/>
          <w:szCs w:val="24"/>
          <w:lang w:val="es-MX"/>
        </w:rPr>
      </w:pPr>
      <w:r w:rsidRPr="00AF72D2">
        <w:rPr>
          <w:rFonts w:eastAsia="Calibri"/>
          <w:bCs/>
          <w:szCs w:val="24"/>
          <w:lang w:val="es-MX"/>
        </w:rPr>
        <w:t xml:space="preserve"> Que la municipalidad con el fin de </w:t>
      </w:r>
      <w:r w:rsidRPr="00AF72D2">
        <w:rPr>
          <w:rFonts w:eastAsia="Calibri"/>
          <w:szCs w:val="24"/>
          <w:lang w:val="es-MX"/>
        </w:rPr>
        <w:t xml:space="preserve">mejorar la calidad de vida de los </w:t>
      </w:r>
      <w:proofErr w:type="spellStart"/>
      <w:r w:rsidRPr="00AF72D2">
        <w:rPr>
          <w:rFonts w:eastAsia="Calibri"/>
          <w:szCs w:val="24"/>
          <w:lang w:val="es-MX"/>
        </w:rPr>
        <w:t>Metapanecos</w:t>
      </w:r>
      <w:proofErr w:type="spellEnd"/>
      <w:r w:rsidRPr="00AF72D2">
        <w:rPr>
          <w:rFonts w:eastAsia="Calibri"/>
          <w:szCs w:val="24"/>
          <w:lang w:val="es-MX"/>
        </w:rPr>
        <w:t xml:space="preserve">, ha proyectado el mejoramiento de la calle principal de acceso al caserío Santa Rosa del cantón </w:t>
      </w:r>
      <w:proofErr w:type="spellStart"/>
      <w:r w:rsidRPr="00AF72D2">
        <w:rPr>
          <w:rFonts w:eastAsia="Calibri"/>
          <w:szCs w:val="24"/>
          <w:lang w:val="es-MX"/>
        </w:rPr>
        <w:t>Tecomapa</w:t>
      </w:r>
      <w:proofErr w:type="spellEnd"/>
      <w:r w:rsidRPr="00AF72D2">
        <w:rPr>
          <w:rFonts w:eastAsia="Calibri"/>
          <w:szCs w:val="24"/>
          <w:lang w:val="es-MX"/>
        </w:rPr>
        <w:t xml:space="preserve"> que a su vez es el acceso a la planta de tratamiento municipal, proyecto que generara empleos, directo e indirecto; así como disminución en los costos de transporte y reducción en los tiempos de desplazamiento; entre otros beneficios, por lo tanto busca alianzas con PARTICULARES a efecto de obtener las áreas de inmuebles necesarias para desarrollar dicha vialidad, la cual según diseño atraviesa inmuebles privados. </w:t>
      </w:r>
    </w:p>
    <w:p w14:paraId="73210223" w14:textId="77777777" w:rsidR="00AF72D2" w:rsidRPr="00AF72D2" w:rsidRDefault="00AF72D2" w:rsidP="00AF72D2">
      <w:pPr>
        <w:spacing w:line="360" w:lineRule="auto"/>
        <w:ind w:left="720"/>
        <w:contextualSpacing/>
        <w:rPr>
          <w:rFonts w:eastAsia="Calibri"/>
          <w:szCs w:val="24"/>
          <w:lang w:val="es-MX"/>
        </w:rPr>
      </w:pPr>
    </w:p>
    <w:p w14:paraId="545BE3A3" w14:textId="77777777" w:rsidR="00AF72D2" w:rsidRPr="00AF72D2" w:rsidRDefault="00AF72D2" w:rsidP="00842726">
      <w:pPr>
        <w:numPr>
          <w:ilvl w:val="0"/>
          <w:numId w:val="243"/>
        </w:numPr>
        <w:spacing w:after="0" w:line="360" w:lineRule="auto"/>
        <w:contextualSpacing/>
        <w:jc w:val="both"/>
        <w:rPr>
          <w:rFonts w:eastAsia="Calibri"/>
          <w:b/>
          <w:szCs w:val="24"/>
        </w:rPr>
      </w:pPr>
      <w:r w:rsidRPr="00AF72D2">
        <w:rPr>
          <w:rFonts w:eastAsia="Calibri"/>
          <w:szCs w:val="24"/>
          <w:lang w:val="es-MX"/>
        </w:rPr>
        <w:t xml:space="preserve"> Que los señores JUAN JOSÉ MARTÍNEZ FLORES Y OSCAR MANUEL CHÁVEZ MAZARIEGO, son propietarios de inmuebles, en los cuales según diseño vial, son afectados por la ampliación de calle que conduce a la Planta de Tratamiento y al caserío Santa Rosa del cantón </w:t>
      </w:r>
      <w:proofErr w:type="spellStart"/>
      <w:r w:rsidRPr="00AF72D2">
        <w:rPr>
          <w:rFonts w:eastAsia="Calibri"/>
          <w:szCs w:val="24"/>
          <w:lang w:val="es-MX"/>
        </w:rPr>
        <w:t>Tecomapa</w:t>
      </w:r>
      <w:proofErr w:type="spellEnd"/>
      <w:r w:rsidRPr="00AF72D2">
        <w:rPr>
          <w:rFonts w:eastAsia="Calibri"/>
          <w:szCs w:val="24"/>
          <w:lang w:val="es-MX"/>
        </w:rPr>
        <w:t xml:space="preserve">, de este Municipio de Metapán. </w:t>
      </w:r>
    </w:p>
    <w:p w14:paraId="6438C5D8" w14:textId="77777777" w:rsidR="00AF72D2" w:rsidRPr="00AF72D2" w:rsidRDefault="00AF72D2" w:rsidP="00AF72D2">
      <w:pPr>
        <w:spacing w:line="360" w:lineRule="auto"/>
        <w:ind w:left="720"/>
        <w:contextualSpacing/>
        <w:rPr>
          <w:rFonts w:eastAsia="Calibri"/>
          <w:b/>
          <w:szCs w:val="24"/>
        </w:rPr>
      </w:pPr>
    </w:p>
    <w:p w14:paraId="710AE34E" w14:textId="77777777" w:rsidR="00AF72D2" w:rsidRPr="00AF72D2" w:rsidRDefault="00AF72D2" w:rsidP="00842726">
      <w:pPr>
        <w:numPr>
          <w:ilvl w:val="0"/>
          <w:numId w:val="243"/>
        </w:numPr>
        <w:spacing w:after="0" w:line="360" w:lineRule="auto"/>
        <w:contextualSpacing/>
        <w:jc w:val="both"/>
        <w:rPr>
          <w:rFonts w:eastAsia="Calibri"/>
          <w:b/>
          <w:szCs w:val="24"/>
        </w:rPr>
      </w:pPr>
      <w:r w:rsidRPr="00AF72D2">
        <w:rPr>
          <w:rFonts w:eastAsia="Calibri"/>
          <w:szCs w:val="24"/>
        </w:rPr>
        <w:t xml:space="preserve">Que para llevar a cabo la ejecución y mejoramiento de la calle </w:t>
      </w:r>
      <w:r w:rsidRPr="00AF72D2">
        <w:rPr>
          <w:rFonts w:eastAsia="Calibri"/>
          <w:szCs w:val="24"/>
          <w:lang w:val="es-MX"/>
        </w:rPr>
        <w:t xml:space="preserve">que conduce a la Planta de Tratamiento y al caserío Santa Rosa del cantón </w:t>
      </w:r>
      <w:proofErr w:type="spellStart"/>
      <w:r w:rsidRPr="00AF72D2">
        <w:rPr>
          <w:rFonts w:eastAsia="Calibri"/>
          <w:szCs w:val="24"/>
          <w:lang w:val="es-MX"/>
        </w:rPr>
        <w:t>Tecomapa</w:t>
      </w:r>
      <w:proofErr w:type="spellEnd"/>
      <w:r w:rsidRPr="00AF72D2">
        <w:rPr>
          <w:rFonts w:eastAsia="Calibri"/>
          <w:szCs w:val="24"/>
          <w:lang w:val="es-MX"/>
        </w:rPr>
        <w:t>, de este Municipio de Metapán, se prevé en el diseño que se interviene  una porciones de Terreno que es propiedad de los señores JUAN JOSÉ MARTÍNEZ FLORES Y OSCAR MANUEL CHÁVEZ MAZARIEGO.</w:t>
      </w:r>
    </w:p>
    <w:p w14:paraId="49BF207F" w14:textId="77777777" w:rsidR="00AF72D2" w:rsidRPr="00AF72D2" w:rsidRDefault="00AF72D2" w:rsidP="00AF72D2">
      <w:pPr>
        <w:spacing w:line="360" w:lineRule="auto"/>
        <w:ind w:left="720"/>
        <w:contextualSpacing/>
        <w:rPr>
          <w:rFonts w:eastAsia="Calibri"/>
          <w:b/>
          <w:szCs w:val="24"/>
        </w:rPr>
      </w:pPr>
    </w:p>
    <w:p w14:paraId="444E7709" w14:textId="77777777" w:rsidR="00AF72D2" w:rsidRPr="00AF72D2" w:rsidRDefault="00AF72D2" w:rsidP="00842726">
      <w:pPr>
        <w:numPr>
          <w:ilvl w:val="0"/>
          <w:numId w:val="243"/>
        </w:numPr>
        <w:spacing w:after="0" w:line="360" w:lineRule="auto"/>
        <w:contextualSpacing/>
        <w:jc w:val="both"/>
        <w:rPr>
          <w:rFonts w:eastAsia="Calibri"/>
          <w:b/>
          <w:szCs w:val="24"/>
        </w:rPr>
      </w:pPr>
      <w:r w:rsidRPr="00AF72D2">
        <w:rPr>
          <w:rFonts w:eastAsia="Calibri"/>
          <w:szCs w:val="24"/>
        </w:rPr>
        <w:t xml:space="preserve">Que a efecto de llevar a cabo de mejoramiento de calle antes citada y para la ejecución de las obras de mejoramiento, es necesario establecer un convenio de cooperación entre la municipalidad y los propietarios de los inmuebles que serán intervenidos. </w:t>
      </w:r>
    </w:p>
    <w:p w14:paraId="11397860" w14:textId="77777777" w:rsidR="00AF72D2" w:rsidRPr="00AF72D2" w:rsidRDefault="00AF72D2" w:rsidP="00AF72D2">
      <w:pPr>
        <w:spacing w:after="0" w:line="360" w:lineRule="auto"/>
        <w:contextualSpacing/>
        <w:jc w:val="both"/>
        <w:rPr>
          <w:rFonts w:eastAsia="SimSun"/>
          <w:szCs w:val="24"/>
          <w:lang w:val="es-ES" w:eastAsia="zh-CN"/>
        </w:rPr>
      </w:pPr>
    </w:p>
    <w:p w14:paraId="64CBC820" w14:textId="77777777" w:rsidR="00AF72D2" w:rsidRPr="00AF72D2" w:rsidRDefault="00AF72D2" w:rsidP="00AF72D2">
      <w:pPr>
        <w:spacing w:after="200" w:line="240" w:lineRule="auto"/>
        <w:jc w:val="both"/>
        <w:rPr>
          <w:rFonts w:eastAsia="Calibri"/>
          <w:spacing w:val="-3"/>
          <w:szCs w:val="24"/>
          <w:lang w:val="es-MX"/>
        </w:rPr>
      </w:pPr>
      <w:r w:rsidRPr="00AF72D2">
        <w:rPr>
          <w:rFonts w:eastAsia="Calibri"/>
          <w:szCs w:val="24"/>
        </w:rPr>
        <w:t xml:space="preserve">POR TANTO, en uso de las facultades que le confiere el Código Municipal, y en virtud de los considerandos antes detallados el Concejo Municipal, </w:t>
      </w:r>
      <w:r w:rsidRPr="00AF72D2">
        <w:rPr>
          <w:rFonts w:eastAsia="Calibri"/>
          <w:spacing w:val="-3"/>
          <w:szCs w:val="24"/>
          <w:lang w:val="es-MX"/>
        </w:rPr>
        <w:t xml:space="preserve">con 08 votos a favor, los cuales corresponden a los señores Prof. José Rigoberto Pinto Rivera, Alcalde Municipal, Lic. Ramón Alberto Calderón Hernández, Síndico Municipal, </w:t>
      </w:r>
      <w:r w:rsidRPr="00AF72D2">
        <w:rPr>
          <w:rFonts w:eastAsia="Calibri"/>
          <w:szCs w:val="24"/>
          <w:lang w:val="es-MX"/>
        </w:rPr>
        <w:t xml:space="preserve">José Roberto Lemus Morataya, Primer Regidor Propietario, Pedro Antonio Sanabria Salazar,  Segundo Regidor Propietario, Jesús Peraza Arriola, Tercer Regidor Propietario,  </w:t>
      </w:r>
      <w:proofErr w:type="spellStart"/>
      <w:r w:rsidRPr="00AF72D2">
        <w:rPr>
          <w:rFonts w:eastAsia="Calibri"/>
          <w:szCs w:val="24"/>
          <w:lang w:val="es-MX"/>
        </w:rPr>
        <w:t>Victor</w:t>
      </w:r>
      <w:proofErr w:type="spellEnd"/>
      <w:r w:rsidRPr="00AF72D2">
        <w:rPr>
          <w:rFonts w:eastAsia="Calibri"/>
          <w:szCs w:val="24"/>
          <w:lang w:val="es-MX"/>
        </w:rPr>
        <w:t xml:space="preserve"> Manuel </w:t>
      </w:r>
      <w:proofErr w:type="spellStart"/>
      <w:r w:rsidRPr="00AF72D2">
        <w:rPr>
          <w:rFonts w:eastAsia="Calibri"/>
          <w:szCs w:val="24"/>
          <w:lang w:val="es-MX"/>
        </w:rPr>
        <w:t>Pleitez</w:t>
      </w:r>
      <w:proofErr w:type="spellEnd"/>
      <w:r w:rsidRPr="00AF72D2">
        <w:rPr>
          <w:rFonts w:eastAsia="Calibri"/>
          <w:szCs w:val="24"/>
          <w:lang w:val="es-MX"/>
        </w:rPr>
        <w:t xml:space="preserve"> Guerra, Cuarto Regidor Propietario,  Alejandro Lemus </w:t>
      </w:r>
      <w:proofErr w:type="spellStart"/>
      <w:r w:rsidRPr="00AF72D2">
        <w:rPr>
          <w:rFonts w:eastAsia="Calibri"/>
          <w:szCs w:val="24"/>
          <w:lang w:val="es-MX"/>
        </w:rPr>
        <w:t>Mazariego</w:t>
      </w:r>
      <w:proofErr w:type="spellEnd"/>
      <w:r w:rsidRPr="00AF72D2">
        <w:rPr>
          <w:rFonts w:eastAsia="Calibri"/>
          <w:szCs w:val="24"/>
          <w:lang w:val="es-MX"/>
        </w:rPr>
        <w:t xml:space="preserve">, Quinto Regidor Propietario, Lic. José Atilio Granados Hernández, Sexto Regidor Propietario; </w:t>
      </w:r>
      <w:r w:rsidRPr="00AF72D2">
        <w:rPr>
          <w:rFonts w:eastAsia="Calibri"/>
          <w:spacing w:val="-3"/>
          <w:szCs w:val="24"/>
          <w:lang w:val="es-MX"/>
        </w:rPr>
        <w:t xml:space="preserve"> 04 abstenciones, los cuales corresponden a los señores </w:t>
      </w:r>
      <w:r w:rsidRPr="00AF72D2">
        <w:rPr>
          <w:rFonts w:eastAsia="Calibri"/>
          <w:szCs w:val="24"/>
          <w:lang w:val="es-MX"/>
        </w:rPr>
        <w:t xml:space="preserve">Julio Enrique Martínez Heredia, Séptimo Regidor Propietario, </w:t>
      </w:r>
      <w:r w:rsidRPr="00AF72D2">
        <w:rPr>
          <w:rFonts w:eastAsia="Calibri"/>
          <w:spacing w:val="-3"/>
          <w:szCs w:val="24"/>
          <w:lang w:val="es-MX"/>
        </w:rPr>
        <w:t xml:space="preserve">José Misael Posadas Mejía, Octavo Regidor Propietario, Sr. </w:t>
      </w:r>
      <w:r w:rsidRPr="00AF72D2">
        <w:rPr>
          <w:rFonts w:eastAsia="Calibri"/>
          <w:szCs w:val="24"/>
          <w:lang w:val="es-MX"/>
        </w:rPr>
        <w:t xml:space="preserve">Ricardo Alberto Polanco </w:t>
      </w:r>
      <w:proofErr w:type="spellStart"/>
      <w:r w:rsidRPr="00AF72D2">
        <w:rPr>
          <w:rFonts w:eastAsia="Calibri"/>
          <w:szCs w:val="24"/>
          <w:lang w:val="es-MX"/>
        </w:rPr>
        <w:t>Verganza</w:t>
      </w:r>
      <w:proofErr w:type="spellEnd"/>
      <w:r w:rsidRPr="00AF72D2">
        <w:rPr>
          <w:rFonts w:eastAsia="Calibri"/>
          <w:szCs w:val="24"/>
          <w:lang w:val="es-MX"/>
        </w:rPr>
        <w:t>, Noveno Regidor Propietario</w:t>
      </w:r>
      <w:r w:rsidRPr="00AF72D2">
        <w:rPr>
          <w:rFonts w:eastAsia="Calibri"/>
          <w:spacing w:val="-3"/>
          <w:szCs w:val="24"/>
          <w:lang w:val="es-MX"/>
        </w:rPr>
        <w:t>; Nelson Eduardo Figueroa Castillo, Décimo Regidor Propietario, ACUERDA:</w:t>
      </w:r>
    </w:p>
    <w:p w14:paraId="78C957E0" w14:textId="77777777" w:rsidR="00AF72D2" w:rsidRPr="00AF72D2" w:rsidRDefault="00AF72D2" w:rsidP="00AF72D2">
      <w:pPr>
        <w:spacing w:after="0" w:line="360" w:lineRule="auto"/>
        <w:jc w:val="both"/>
        <w:rPr>
          <w:rFonts w:eastAsia="Calibri"/>
          <w:szCs w:val="24"/>
          <w:lang w:val="es-MX"/>
        </w:rPr>
      </w:pPr>
    </w:p>
    <w:p w14:paraId="5F3D2DED" w14:textId="77777777" w:rsidR="00AF72D2" w:rsidRPr="00AF72D2" w:rsidRDefault="00AF72D2" w:rsidP="00842726">
      <w:pPr>
        <w:numPr>
          <w:ilvl w:val="0"/>
          <w:numId w:val="246"/>
        </w:numPr>
        <w:spacing w:after="0" w:line="360" w:lineRule="auto"/>
        <w:contextualSpacing/>
        <w:jc w:val="both"/>
        <w:rPr>
          <w:rFonts w:eastAsia="Calibri"/>
          <w:i/>
          <w:szCs w:val="24"/>
        </w:rPr>
      </w:pPr>
      <w:r w:rsidRPr="00AF72D2">
        <w:rPr>
          <w:rFonts w:eastAsia="Calibri"/>
          <w:i/>
          <w:szCs w:val="24"/>
        </w:rPr>
        <w:t xml:space="preserve">Aprobar la firma del convenio y autorizar al Prof. José Rigoberto Pinto Rivera, Alcalde Municipal, para que en nombre y representación del Municipio firme convenio de cooperación entre la Municipalidad de Metapán y </w:t>
      </w:r>
      <w:r w:rsidRPr="00AF72D2">
        <w:rPr>
          <w:rFonts w:eastAsia="Calibri"/>
          <w:szCs w:val="24"/>
          <w:lang w:val="es-MX"/>
        </w:rPr>
        <w:t xml:space="preserve">JUAN JOSÉ MARTÍNEZ FLORES Y OSCAR MANUEL CHÁVEZ MAZARIEGO. En el cual se establecerán los compromisos siguientes: </w:t>
      </w:r>
    </w:p>
    <w:p w14:paraId="4917B92F" w14:textId="77777777" w:rsidR="00AF72D2" w:rsidRPr="00AF72D2" w:rsidRDefault="00AF72D2" w:rsidP="00AF72D2">
      <w:pPr>
        <w:spacing w:after="0" w:line="360" w:lineRule="auto"/>
        <w:jc w:val="both"/>
        <w:rPr>
          <w:i/>
          <w:szCs w:val="24"/>
        </w:rPr>
      </w:pPr>
    </w:p>
    <w:p w14:paraId="2E2822FB" w14:textId="77777777" w:rsidR="00AF72D2" w:rsidRPr="00AF72D2" w:rsidRDefault="00AF72D2" w:rsidP="00842726">
      <w:pPr>
        <w:numPr>
          <w:ilvl w:val="1"/>
          <w:numId w:val="246"/>
        </w:numPr>
        <w:spacing w:after="0" w:line="360" w:lineRule="auto"/>
        <w:contextualSpacing/>
        <w:jc w:val="both"/>
        <w:rPr>
          <w:rFonts w:eastAsia="Calibri"/>
          <w:b/>
          <w:szCs w:val="24"/>
          <w:lang w:val="es-MX"/>
        </w:rPr>
      </w:pPr>
      <w:r w:rsidRPr="00AF72D2">
        <w:rPr>
          <w:rFonts w:eastAsia="Calibri"/>
          <w:b/>
          <w:szCs w:val="24"/>
          <w:lang w:val="es-MX"/>
        </w:rPr>
        <w:t xml:space="preserve">POR PARTE  DE LOS SEÑORES JUAN JOSÉ MARTÍNEZ FLORES Y OSCAR MANUEL CHÁVEZ MAZARIEGO: </w:t>
      </w:r>
    </w:p>
    <w:p w14:paraId="54D2C808" w14:textId="77777777" w:rsidR="00AF72D2" w:rsidRPr="00AF72D2" w:rsidRDefault="00AF72D2" w:rsidP="00AF72D2">
      <w:pPr>
        <w:spacing w:after="0" w:line="360" w:lineRule="auto"/>
        <w:ind w:left="1440"/>
        <w:contextualSpacing/>
        <w:jc w:val="both"/>
        <w:rPr>
          <w:rFonts w:eastAsia="Calibri"/>
          <w:b/>
          <w:szCs w:val="24"/>
          <w:lang w:val="es-MX"/>
        </w:rPr>
      </w:pPr>
    </w:p>
    <w:p w14:paraId="3550B45F" w14:textId="77777777" w:rsidR="00AF72D2" w:rsidRPr="00AF72D2" w:rsidRDefault="00AF72D2" w:rsidP="00842726">
      <w:pPr>
        <w:numPr>
          <w:ilvl w:val="0"/>
          <w:numId w:val="244"/>
        </w:numPr>
        <w:spacing w:after="0" w:line="360" w:lineRule="auto"/>
        <w:contextualSpacing/>
        <w:jc w:val="both"/>
        <w:rPr>
          <w:rFonts w:eastAsia="Calibri"/>
          <w:szCs w:val="24"/>
          <w:lang w:val="es-MX"/>
        </w:rPr>
      </w:pPr>
      <w:r w:rsidRPr="00AF72D2">
        <w:rPr>
          <w:rFonts w:eastAsia="Calibri"/>
          <w:b/>
          <w:szCs w:val="24"/>
          <w:lang w:val="es-MX"/>
        </w:rPr>
        <w:t xml:space="preserve">Los señores JUAN JOSÉ MARTÍNEZ FLORES Y OSCAR MANUEL CHÁVEZ MAZARIEGO, </w:t>
      </w:r>
      <w:r w:rsidRPr="00AF72D2">
        <w:rPr>
          <w:rFonts w:eastAsia="Calibri"/>
          <w:szCs w:val="24"/>
          <w:lang w:val="es-MX"/>
        </w:rPr>
        <w:t>en su calidad de titulares de los inmuebles inscritos en las Matricula 20245649/ 00000, y 20235823/00000 del Registro de Propiedad Raíz e Hipotecas, del Centro Nacional de Registros, donaran a la Municipalidad las siguientes  áreas que serán segregadas de la siguiente forma: De la Matricula 20245649/ 00000, con un área registral de 13904.77 m</w:t>
      </w:r>
      <w:r w:rsidRPr="00AF72D2">
        <w:rPr>
          <w:rFonts w:eastAsia="Calibri"/>
          <w:szCs w:val="24"/>
          <w:vertAlign w:val="superscript"/>
          <w:lang w:val="es-MX"/>
        </w:rPr>
        <w:t>2</w:t>
      </w:r>
      <w:r w:rsidRPr="00AF72D2">
        <w:rPr>
          <w:rFonts w:eastAsia="Calibri"/>
          <w:szCs w:val="24"/>
          <w:lang w:val="es-MX"/>
        </w:rPr>
        <w:t xml:space="preserve">, </w:t>
      </w:r>
      <w:r w:rsidRPr="00AF72D2">
        <w:rPr>
          <w:rFonts w:eastAsia="Calibri"/>
          <w:szCs w:val="24"/>
          <w:u w:val="single"/>
          <w:lang w:val="es-MX"/>
        </w:rPr>
        <w:t xml:space="preserve">según RP con numero de transacción 022020005037 </w:t>
      </w:r>
      <w:r w:rsidRPr="00AF72D2">
        <w:rPr>
          <w:rFonts w:eastAsia="Calibri"/>
          <w:szCs w:val="24"/>
          <w:lang w:val="es-MX"/>
        </w:rPr>
        <w:t>será segregado en el costado norponiente de la propiedad un área de 2107.23 m</w:t>
      </w:r>
      <w:r w:rsidRPr="00AF72D2">
        <w:rPr>
          <w:rFonts w:eastAsia="Calibri"/>
          <w:szCs w:val="24"/>
          <w:vertAlign w:val="superscript"/>
          <w:lang w:val="es-MX"/>
        </w:rPr>
        <w:t>2</w:t>
      </w:r>
      <w:r w:rsidRPr="00AF72D2">
        <w:rPr>
          <w:rFonts w:eastAsia="Calibri"/>
          <w:szCs w:val="24"/>
          <w:lang w:val="es-MX"/>
        </w:rPr>
        <w:t xml:space="preserve"> que será destinada para el  mejoramiento de la calle principal de acceso al caserío Santa Rosa del Cantón </w:t>
      </w:r>
      <w:proofErr w:type="spellStart"/>
      <w:r w:rsidRPr="00AF72D2">
        <w:rPr>
          <w:rFonts w:eastAsia="Calibri"/>
          <w:szCs w:val="24"/>
          <w:lang w:val="es-MX"/>
        </w:rPr>
        <w:t>Tecomapa</w:t>
      </w:r>
      <w:proofErr w:type="spellEnd"/>
      <w:r w:rsidRPr="00AF72D2">
        <w:rPr>
          <w:rFonts w:eastAsia="Calibri"/>
          <w:szCs w:val="24"/>
          <w:lang w:val="es-MX"/>
        </w:rPr>
        <w:t>; y de la Matricula 20235823/00000, de una extensión superficial de 420,416.25 m</w:t>
      </w:r>
      <w:r w:rsidRPr="00AF72D2">
        <w:rPr>
          <w:rFonts w:eastAsia="Calibri"/>
          <w:szCs w:val="24"/>
          <w:vertAlign w:val="superscript"/>
          <w:lang w:val="es-MX"/>
        </w:rPr>
        <w:t xml:space="preserve">2, </w:t>
      </w:r>
      <w:r w:rsidRPr="00AF72D2">
        <w:rPr>
          <w:rFonts w:eastAsia="Calibri"/>
          <w:szCs w:val="24"/>
          <w:lang w:val="es-MX"/>
        </w:rPr>
        <w:t xml:space="preserve">a identificar en este como inmueble principal,  del cual  </w:t>
      </w:r>
      <w:r w:rsidRPr="00AF72D2">
        <w:rPr>
          <w:rFonts w:eastAsia="Calibri"/>
          <w:szCs w:val="24"/>
          <w:u w:val="single"/>
          <w:lang w:val="es-MX"/>
        </w:rPr>
        <w:t>según RP con numero de transacción 022020009455</w:t>
      </w:r>
      <w:r w:rsidRPr="00AF72D2">
        <w:rPr>
          <w:rFonts w:eastAsia="Calibri"/>
          <w:szCs w:val="24"/>
          <w:lang w:val="es-MX"/>
        </w:rPr>
        <w:t xml:space="preserve">, serán segregados cuatro inmuebles ubicados al costado norponiente de la propiedad,  que en el presente procedo a  identificar como  </w:t>
      </w:r>
      <w:r w:rsidRPr="00AF72D2">
        <w:rPr>
          <w:rFonts w:eastAsia="Calibri"/>
          <w:szCs w:val="24"/>
          <w:u w:val="single"/>
          <w:lang w:val="es-MX"/>
        </w:rPr>
        <w:t>porción 1</w:t>
      </w:r>
      <w:r w:rsidRPr="00AF72D2">
        <w:rPr>
          <w:rFonts w:eastAsia="Calibri"/>
          <w:szCs w:val="24"/>
          <w:lang w:val="es-MX"/>
        </w:rPr>
        <w:t xml:space="preserve"> de un área de </w:t>
      </w:r>
      <w:r w:rsidRPr="00AF72D2">
        <w:rPr>
          <w:rFonts w:eastAsia="Calibri"/>
          <w:b/>
          <w:szCs w:val="24"/>
          <w:lang w:val="es-MX"/>
        </w:rPr>
        <w:t>537.43 m</w:t>
      </w:r>
      <w:r w:rsidRPr="00AF72D2">
        <w:rPr>
          <w:rFonts w:eastAsia="Calibri"/>
          <w:b/>
          <w:szCs w:val="24"/>
          <w:vertAlign w:val="superscript"/>
          <w:lang w:val="es-MX"/>
        </w:rPr>
        <w:t>2</w:t>
      </w:r>
      <w:r w:rsidRPr="00AF72D2">
        <w:rPr>
          <w:rFonts w:eastAsia="Calibri"/>
          <w:szCs w:val="24"/>
          <w:lang w:val="es-MX"/>
        </w:rPr>
        <w:t xml:space="preserve">, que será donada y aceptada por la Municipalidad como  área verde a correspondiente a  proyecto futuro a desarrollar por los  titulares del inmueble principal; </w:t>
      </w:r>
      <w:r w:rsidRPr="00AF72D2">
        <w:rPr>
          <w:rFonts w:eastAsia="Calibri"/>
          <w:szCs w:val="24"/>
          <w:u w:val="single"/>
          <w:lang w:val="es-MX"/>
        </w:rPr>
        <w:t>porción 2</w:t>
      </w:r>
      <w:r w:rsidRPr="00AF72D2">
        <w:rPr>
          <w:rFonts w:eastAsia="Calibri"/>
          <w:szCs w:val="24"/>
          <w:lang w:val="es-MX"/>
        </w:rPr>
        <w:t xml:space="preserve"> con un área de </w:t>
      </w:r>
      <w:r w:rsidRPr="00AF72D2">
        <w:rPr>
          <w:rFonts w:eastAsia="Calibri"/>
          <w:b/>
          <w:szCs w:val="24"/>
          <w:lang w:val="es-MX"/>
        </w:rPr>
        <w:t>1,537.23 m</w:t>
      </w:r>
      <w:r w:rsidRPr="00AF72D2">
        <w:rPr>
          <w:rFonts w:eastAsia="Calibri"/>
          <w:b/>
          <w:szCs w:val="24"/>
          <w:vertAlign w:val="superscript"/>
          <w:lang w:val="es-MX"/>
        </w:rPr>
        <w:t>2</w:t>
      </w:r>
      <w:r w:rsidRPr="00AF72D2">
        <w:rPr>
          <w:rFonts w:eastAsia="Calibri"/>
          <w:szCs w:val="24"/>
          <w:lang w:val="es-MX"/>
        </w:rPr>
        <w:t xml:space="preserve">. que será destinada para  el  mejoramiento de la calle principal de acceso al caserío Santa Rosa del Cantón </w:t>
      </w:r>
      <w:proofErr w:type="spellStart"/>
      <w:r w:rsidRPr="00AF72D2">
        <w:rPr>
          <w:rFonts w:eastAsia="Calibri"/>
          <w:szCs w:val="24"/>
          <w:lang w:val="es-MX"/>
        </w:rPr>
        <w:t>Tecomapa</w:t>
      </w:r>
      <w:proofErr w:type="spellEnd"/>
      <w:r w:rsidRPr="00AF72D2">
        <w:rPr>
          <w:rFonts w:eastAsia="Calibri"/>
          <w:szCs w:val="24"/>
          <w:lang w:val="es-MX"/>
        </w:rPr>
        <w:t xml:space="preserve">,  </w:t>
      </w:r>
      <w:r w:rsidRPr="00AF72D2">
        <w:rPr>
          <w:rFonts w:eastAsia="Calibri"/>
          <w:szCs w:val="24"/>
          <w:u w:val="single"/>
          <w:lang w:val="es-MX"/>
        </w:rPr>
        <w:t>porción 3</w:t>
      </w:r>
      <w:r w:rsidRPr="00AF72D2">
        <w:rPr>
          <w:rFonts w:eastAsia="Calibri"/>
          <w:szCs w:val="24"/>
          <w:lang w:val="es-MX"/>
        </w:rPr>
        <w:t xml:space="preserve"> con un área de </w:t>
      </w:r>
      <w:r w:rsidRPr="00AF72D2">
        <w:rPr>
          <w:rFonts w:eastAsia="Calibri"/>
          <w:b/>
          <w:szCs w:val="24"/>
          <w:lang w:val="es-MX"/>
        </w:rPr>
        <w:t>3,519.82 m</w:t>
      </w:r>
      <w:r w:rsidRPr="00AF72D2">
        <w:rPr>
          <w:rFonts w:eastAsia="Calibri"/>
          <w:b/>
          <w:szCs w:val="24"/>
          <w:vertAlign w:val="superscript"/>
          <w:lang w:val="es-MX"/>
        </w:rPr>
        <w:t>2</w:t>
      </w:r>
      <w:r w:rsidRPr="00AF72D2">
        <w:rPr>
          <w:rFonts w:eastAsia="Calibri"/>
          <w:szCs w:val="24"/>
          <w:lang w:val="es-MX"/>
        </w:rPr>
        <w:t xml:space="preserve">,  que será donada y aceptada por la Municipalidad como  área verde,  correspondiente a  proyecto futuro a desarrollar </w:t>
      </w:r>
      <w:r w:rsidRPr="00AF72D2">
        <w:rPr>
          <w:rFonts w:eastAsia="Calibri"/>
          <w:szCs w:val="24"/>
          <w:lang w:val="es-MX"/>
        </w:rPr>
        <w:lastRenderedPageBreak/>
        <w:t xml:space="preserve">por los  titulares del inmueble principal, </w:t>
      </w:r>
      <w:r w:rsidRPr="00AF72D2">
        <w:rPr>
          <w:rFonts w:eastAsia="Calibri"/>
          <w:szCs w:val="24"/>
          <w:u w:val="single"/>
          <w:lang w:val="es-MX"/>
        </w:rPr>
        <w:t xml:space="preserve">porción 4 </w:t>
      </w:r>
      <w:r w:rsidRPr="00AF72D2">
        <w:rPr>
          <w:rFonts w:eastAsia="Calibri"/>
          <w:szCs w:val="24"/>
          <w:lang w:val="es-MX"/>
        </w:rPr>
        <w:t xml:space="preserve">con un área de </w:t>
      </w:r>
      <w:r w:rsidRPr="00AF72D2">
        <w:rPr>
          <w:rFonts w:eastAsia="Calibri"/>
          <w:b/>
          <w:szCs w:val="24"/>
          <w:lang w:val="es-MX"/>
        </w:rPr>
        <w:t>7710.07 m</w:t>
      </w:r>
      <w:r w:rsidRPr="00AF72D2">
        <w:rPr>
          <w:rFonts w:eastAsia="Calibri"/>
          <w:b/>
          <w:szCs w:val="24"/>
          <w:vertAlign w:val="superscript"/>
          <w:lang w:val="es-MX"/>
        </w:rPr>
        <w:t>2</w:t>
      </w:r>
      <w:r w:rsidRPr="00AF72D2">
        <w:rPr>
          <w:rFonts w:eastAsia="Calibri"/>
          <w:szCs w:val="24"/>
          <w:lang w:val="es-MX"/>
        </w:rPr>
        <w:t xml:space="preserve">,  que será destinada  para el  mejoramiento de la calle principal de acceso al caserío Santa Rosa del Cantón </w:t>
      </w:r>
      <w:proofErr w:type="spellStart"/>
      <w:r w:rsidRPr="00AF72D2">
        <w:rPr>
          <w:rFonts w:eastAsia="Calibri"/>
          <w:szCs w:val="24"/>
          <w:lang w:val="es-MX"/>
        </w:rPr>
        <w:t>Tecomapa</w:t>
      </w:r>
      <w:proofErr w:type="spellEnd"/>
      <w:r w:rsidRPr="00AF72D2">
        <w:rPr>
          <w:rFonts w:eastAsia="Calibri"/>
          <w:szCs w:val="24"/>
          <w:lang w:val="es-MX"/>
        </w:rPr>
        <w:t>.  ANEXO 1 y ANEXO 2.</w:t>
      </w:r>
    </w:p>
    <w:p w14:paraId="742475B4" w14:textId="77777777" w:rsidR="00AF72D2" w:rsidRPr="00AF72D2" w:rsidRDefault="00AF72D2" w:rsidP="00AF72D2">
      <w:pPr>
        <w:spacing w:after="0" w:line="360" w:lineRule="auto"/>
        <w:ind w:left="720"/>
        <w:contextualSpacing/>
        <w:jc w:val="both"/>
        <w:rPr>
          <w:rFonts w:eastAsia="Calibri"/>
          <w:szCs w:val="24"/>
          <w:lang w:val="es-MX"/>
        </w:rPr>
      </w:pPr>
    </w:p>
    <w:p w14:paraId="35C46863" w14:textId="77777777" w:rsidR="00AF72D2" w:rsidRPr="00AF72D2" w:rsidRDefault="00AF72D2" w:rsidP="00842726">
      <w:pPr>
        <w:numPr>
          <w:ilvl w:val="0"/>
          <w:numId w:val="244"/>
        </w:numPr>
        <w:spacing w:after="200" w:line="360" w:lineRule="auto"/>
        <w:contextualSpacing/>
        <w:jc w:val="both"/>
        <w:rPr>
          <w:rFonts w:eastAsia="Calibri"/>
          <w:b/>
          <w:szCs w:val="24"/>
          <w:lang w:val="es-MX"/>
        </w:rPr>
      </w:pPr>
      <w:r w:rsidRPr="00AF72D2">
        <w:rPr>
          <w:rFonts w:eastAsia="Calibri"/>
          <w:b/>
          <w:szCs w:val="24"/>
          <w:lang w:val="es-MX"/>
        </w:rPr>
        <w:t xml:space="preserve">Los señores JUAN JOSÉ MARTÍNEZ FLORES Y OSCAR MANUEL CHÁVEZ MAZARIEGO, </w:t>
      </w:r>
      <w:r w:rsidRPr="00AF72D2">
        <w:rPr>
          <w:rFonts w:eastAsia="Calibri"/>
          <w:szCs w:val="24"/>
          <w:lang w:val="es-MX"/>
        </w:rPr>
        <w:t>en su calidad de titulares del inmueble inscrito  con la Matricula 20235823/00000, de una extensión superficial de 420,416.25 m</w:t>
      </w:r>
      <w:r w:rsidRPr="00AF72D2">
        <w:rPr>
          <w:rFonts w:eastAsia="Calibri"/>
          <w:szCs w:val="24"/>
          <w:vertAlign w:val="superscript"/>
          <w:lang w:val="es-MX"/>
        </w:rPr>
        <w:t xml:space="preserve">2, </w:t>
      </w:r>
      <w:r w:rsidRPr="00AF72D2">
        <w:rPr>
          <w:rFonts w:eastAsia="Calibri"/>
          <w:szCs w:val="24"/>
          <w:lang w:val="es-MX"/>
        </w:rPr>
        <w:t xml:space="preserve">a identificar en este como inmueble principal, constituirán a favor de la Municipalidad </w:t>
      </w:r>
      <w:r w:rsidRPr="00AF72D2">
        <w:rPr>
          <w:rFonts w:eastAsia="Calibri"/>
          <w:b/>
          <w:szCs w:val="24"/>
          <w:u w:val="single"/>
          <w:lang w:val="es-MX"/>
        </w:rPr>
        <w:t>una servidumbre de un área de 1126.60 m</w:t>
      </w:r>
      <w:r w:rsidRPr="00AF72D2">
        <w:rPr>
          <w:rFonts w:eastAsia="Calibri"/>
          <w:b/>
          <w:szCs w:val="24"/>
          <w:u w:val="single"/>
          <w:vertAlign w:val="superscript"/>
          <w:lang w:val="es-MX"/>
        </w:rPr>
        <w:t>2</w:t>
      </w:r>
      <w:r w:rsidRPr="00AF72D2">
        <w:rPr>
          <w:rFonts w:eastAsia="Calibri"/>
          <w:b/>
          <w:szCs w:val="24"/>
          <w:u w:val="single"/>
          <w:lang w:val="es-MX"/>
        </w:rPr>
        <w:t xml:space="preserve">, </w:t>
      </w:r>
      <w:r w:rsidRPr="00AF72D2">
        <w:rPr>
          <w:rFonts w:eastAsia="Calibri"/>
          <w:szCs w:val="24"/>
          <w:lang w:val="es-MX"/>
        </w:rPr>
        <w:t xml:space="preserve"> en la que la Municipalidad bajo su costos y responsabilidad realice la  instalación de tubería de concreto para drenaje de aguas lluvias con un diámetro de 1.20 m y 187.72 m de longitud, ancho de 6.00 m para instalación y tareas de mantenimiento, dejando establecido que previo a la constitución de servidumbre;  la municipalidad deberá  detallarles si realizara en esta cabezales  de descarga, cajas de registro, en fin la totalidad de las obras a ejecutar, las cuales deberán ser aprobadas por ambas partes previo a su ejecución., PLANO UBICACIÓN DE SERVIDUMBRE ANEXO 3.</w:t>
      </w:r>
    </w:p>
    <w:p w14:paraId="4AE56A51" w14:textId="77777777" w:rsidR="00AF72D2" w:rsidRPr="00AF72D2" w:rsidRDefault="00AF72D2" w:rsidP="00AF72D2">
      <w:pPr>
        <w:spacing w:line="360" w:lineRule="auto"/>
        <w:ind w:left="720"/>
        <w:contextualSpacing/>
        <w:rPr>
          <w:rFonts w:eastAsia="Calibri"/>
          <w:b/>
          <w:szCs w:val="24"/>
          <w:lang w:val="es-MX"/>
        </w:rPr>
      </w:pPr>
    </w:p>
    <w:p w14:paraId="5E2C82C9" w14:textId="77777777" w:rsidR="00AF72D2" w:rsidRPr="00AF72D2" w:rsidRDefault="00AF72D2" w:rsidP="00842726">
      <w:pPr>
        <w:numPr>
          <w:ilvl w:val="1"/>
          <w:numId w:val="246"/>
        </w:numPr>
        <w:spacing w:after="200" w:line="360" w:lineRule="auto"/>
        <w:contextualSpacing/>
        <w:jc w:val="both"/>
        <w:rPr>
          <w:rFonts w:eastAsia="Calibri"/>
          <w:b/>
          <w:szCs w:val="24"/>
          <w:lang w:val="es-ES_tradnl"/>
        </w:rPr>
      </w:pPr>
      <w:r w:rsidRPr="00AF72D2">
        <w:rPr>
          <w:rFonts w:eastAsia="Calibri"/>
          <w:b/>
          <w:szCs w:val="24"/>
          <w:lang w:val="es-MX"/>
        </w:rPr>
        <w:t>POR PARTE DE</w:t>
      </w:r>
      <w:r w:rsidRPr="00AF72D2">
        <w:rPr>
          <w:rFonts w:eastAsia="Calibri"/>
          <w:b/>
          <w:szCs w:val="24"/>
          <w:lang w:val="es-ES_tradnl"/>
        </w:rPr>
        <w:t xml:space="preserve"> LA MUNICIPALIDAD DE METAPÁN: </w:t>
      </w:r>
    </w:p>
    <w:p w14:paraId="6CA23F4B" w14:textId="77777777" w:rsidR="00AF72D2" w:rsidRPr="00AF72D2" w:rsidRDefault="00AF72D2" w:rsidP="00842726">
      <w:pPr>
        <w:numPr>
          <w:ilvl w:val="0"/>
          <w:numId w:val="245"/>
        </w:numPr>
        <w:spacing w:after="200" w:line="360" w:lineRule="auto"/>
        <w:contextualSpacing/>
        <w:jc w:val="both"/>
        <w:rPr>
          <w:rFonts w:eastAsia="Calibri"/>
          <w:b/>
          <w:szCs w:val="24"/>
          <w:lang w:val="es-MX"/>
        </w:rPr>
      </w:pPr>
      <w:r w:rsidRPr="00AF72D2">
        <w:rPr>
          <w:rFonts w:eastAsia="Calibri"/>
          <w:b/>
          <w:szCs w:val="24"/>
          <w:lang w:val="es-MX"/>
        </w:rPr>
        <w:t>A</w:t>
      </w:r>
      <w:r w:rsidRPr="00AF72D2">
        <w:rPr>
          <w:rFonts w:eastAsia="Calibri"/>
          <w:szCs w:val="24"/>
          <w:lang w:val="es-MX"/>
        </w:rPr>
        <w:t>ceptar de parte de los señores JUAN JOSÉ MARTÍNEZ FLORES Y OSCAR MANUEL CHÁVEZ MAZARIEGO,</w:t>
      </w:r>
      <w:r w:rsidRPr="00AF72D2">
        <w:rPr>
          <w:rFonts w:eastAsia="Calibri"/>
          <w:b/>
          <w:szCs w:val="24"/>
          <w:lang w:val="es-MX"/>
        </w:rPr>
        <w:t xml:space="preserve"> </w:t>
      </w:r>
      <w:r w:rsidRPr="00AF72D2">
        <w:rPr>
          <w:rFonts w:eastAsia="Calibri"/>
          <w:szCs w:val="24"/>
          <w:lang w:val="es-MX"/>
        </w:rPr>
        <w:t>titulares del inmueble inscrito  con la Matricula 20235823/00000, de una extensión superficial de 420,416.25 m</w:t>
      </w:r>
      <w:r w:rsidRPr="00AF72D2">
        <w:rPr>
          <w:rFonts w:eastAsia="Calibri"/>
          <w:szCs w:val="24"/>
          <w:vertAlign w:val="superscript"/>
          <w:lang w:val="es-MX"/>
        </w:rPr>
        <w:t xml:space="preserve">2, </w:t>
      </w:r>
      <w:r w:rsidRPr="00AF72D2">
        <w:rPr>
          <w:rFonts w:eastAsia="Calibri"/>
          <w:szCs w:val="24"/>
          <w:lang w:val="es-MX"/>
        </w:rPr>
        <w:t>a identificar en este como inmueble principal, la donación de estas en a identificarse  como áreas verdes, correspondientes a  proyecto futuro a desarrollar por los  titulares del inmueble  antes referido.</w:t>
      </w:r>
    </w:p>
    <w:p w14:paraId="27631E21" w14:textId="77777777" w:rsidR="00AF72D2" w:rsidRPr="00AF72D2" w:rsidRDefault="00AF72D2" w:rsidP="00842726">
      <w:pPr>
        <w:numPr>
          <w:ilvl w:val="0"/>
          <w:numId w:val="245"/>
        </w:numPr>
        <w:spacing w:after="200" w:line="360" w:lineRule="auto"/>
        <w:contextualSpacing/>
        <w:jc w:val="both"/>
        <w:rPr>
          <w:rFonts w:eastAsia="Calibri"/>
          <w:b/>
          <w:szCs w:val="24"/>
          <w:lang w:val="es-MX"/>
        </w:rPr>
      </w:pPr>
      <w:r w:rsidRPr="00AF72D2">
        <w:rPr>
          <w:rFonts w:eastAsia="Calibri"/>
          <w:b/>
          <w:szCs w:val="24"/>
          <w:lang w:val="es-MX"/>
        </w:rPr>
        <w:t xml:space="preserve"> </w:t>
      </w:r>
      <w:r w:rsidRPr="00AF72D2">
        <w:rPr>
          <w:rFonts w:eastAsia="Calibri"/>
          <w:szCs w:val="24"/>
          <w:lang w:val="es-MX"/>
        </w:rPr>
        <w:t xml:space="preserve">Se compromete a otorgar a los señores Juan José Martínez Flores y Oscar Manuel Chávez </w:t>
      </w:r>
      <w:proofErr w:type="spellStart"/>
      <w:r w:rsidRPr="00AF72D2">
        <w:rPr>
          <w:rFonts w:eastAsia="Calibri"/>
          <w:szCs w:val="24"/>
          <w:lang w:val="es-MX"/>
        </w:rPr>
        <w:t>Mazariego</w:t>
      </w:r>
      <w:proofErr w:type="spellEnd"/>
      <w:r w:rsidRPr="00AF72D2">
        <w:rPr>
          <w:rFonts w:eastAsia="Calibri"/>
          <w:szCs w:val="24"/>
          <w:lang w:val="es-MX"/>
        </w:rPr>
        <w:t xml:space="preserve"> Derecho de conexión Eléctrica sobre línea a media tensión instalada sobre los terrenos que pasan por su propiedad, de la cual se cuenta con el permiso correspondiente. Para inmuebles con matrículas 20245649/ 00000, y 20235823/00000, antes relacionadas y el inmueble con </w:t>
      </w:r>
      <w:proofErr w:type="spellStart"/>
      <w:r w:rsidRPr="00AF72D2">
        <w:rPr>
          <w:rFonts w:eastAsia="Calibri"/>
          <w:szCs w:val="24"/>
          <w:lang w:val="es-MX"/>
        </w:rPr>
        <w:t>matricula</w:t>
      </w:r>
      <w:proofErr w:type="spellEnd"/>
      <w:r w:rsidRPr="00AF72D2">
        <w:rPr>
          <w:rFonts w:eastAsia="Calibri"/>
          <w:szCs w:val="24"/>
          <w:lang w:val="es-MX"/>
        </w:rPr>
        <w:t xml:space="preserve"> 20256615/00000 en propiedad del señor OSCAR MANUEL CHÁVEZ MAZARIEGO ubicado al costado norte de los inmuebles relacionados con calle hacia caserío Santa Rosa de por medio.</w:t>
      </w:r>
    </w:p>
    <w:p w14:paraId="20879176" w14:textId="77777777" w:rsidR="00AF72D2" w:rsidRPr="00AF72D2" w:rsidRDefault="00AF72D2" w:rsidP="00842726">
      <w:pPr>
        <w:numPr>
          <w:ilvl w:val="0"/>
          <w:numId w:val="245"/>
        </w:numPr>
        <w:spacing w:after="200" w:line="360" w:lineRule="auto"/>
        <w:contextualSpacing/>
        <w:jc w:val="both"/>
        <w:rPr>
          <w:rFonts w:eastAsia="Calibri"/>
          <w:b/>
          <w:szCs w:val="24"/>
          <w:lang w:val="es-MX"/>
        </w:rPr>
      </w:pPr>
      <w:r w:rsidRPr="00AF72D2">
        <w:rPr>
          <w:rFonts w:eastAsia="Calibri"/>
          <w:szCs w:val="24"/>
          <w:lang w:val="es-MX"/>
        </w:rPr>
        <w:t xml:space="preserve">Mejoramiento de calle de acceso a caserío Santa Rosa desde carretera CA-12 Km 115, la cual incluye diseño Geométrico y altimétrico de la misma y el correspondiente proceso de ejecución hasta dejarla con una base conformada y preparada para colocación a futuro de la capa de Concreto Hidráulico o Asfaltico para conformar la rasante,  previendo sea esta de 4 carriles con los anchos </w:t>
      </w:r>
      <w:r w:rsidRPr="00AF72D2">
        <w:rPr>
          <w:rFonts w:eastAsia="Calibri"/>
          <w:szCs w:val="24"/>
          <w:lang w:val="es-MX"/>
        </w:rPr>
        <w:lastRenderedPageBreak/>
        <w:t>requeridos en conformidad con la ley.  Actividad que se realizara entre el periodo de tiempo comprendido entre el mes de Marzo y Diciembre de 2021.</w:t>
      </w:r>
    </w:p>
    <w:p w14:paraId="0BE41B8F" w14:textId="77777777" w:rsidR="00AF72D2" w:rsidRPr="00AF72D2" w:rsidRDefault="00AF72D2" w:rsidP="00842726">
      <w:pPr>
        <w:numPr>
          <w:ilvl w:val="0"/>
          <w:numId w:val="245"/>
        </w:numPr>
        <w:spacing w:after="200" w:line="360" w:lineRule="auto"/>
        <w:contextualSpacing/>
        <w:jc w:val="both"/>
        <w:rPr>
          <w:rFonts w:eastAsia="Calibri"/>
          <w:b/>
          <w:szCs w:val="24"/>
          <w:lang w:val="es-MX"/>
        </w:rPr>
      </w:pPr>
      <w:r w:rsidRPr="00AF72D2">
        <w:rPr>
          <w:rFonts w:eastAsia="Calibri"/>
          <w:szCs w:val="24"/>
          <w:lang w:val="es-MX"/>
        </w:rPr>
        <w:t xml:space="preserve">Apertura y construcción de Calle de acceso a Planta de Tratamiento de Aguas Residuales que conectaría desde la ciudad de Metapán en intersección de 15ª calle Poniente con 5ª </w:t>
      </w:r>
      <w:proofErr w:type="spellStart"/>
      <w:r w:rsidRPr="00AF72D2">
        <w:rPr>
          <w:rFonts w:eastAsia="Calibri"/>
          <w:szCs w:val="24"/>
          <w:lang w:val="es-MX"/>
        </w:rPr>
        <w:t>Av</w:t>
      </w:r>
      <w:proofErr w:type="spellEnd"/>
      <w:r w:rsidRPr="00AF72D2">
        <w:rPr>
          <w:rFonts w:eastAsia="Calibri"/>
          <w:szCs w:val="24"/>
          <w:lang w:val="es-MX"/>
        </w:rPr>
        <w:t xml:space="preserve"> Norte hasta calle de acceso a Caserío Santa Rosa, esta de 2 carriles y el ancho que esta proyección requiera así como el drenaje pluvial con descarga al costado sur que es propiedad de la Alcaldía Municipal de Metapán. Actividad que se realizara entre el periodo de tiempo comprendido entre el mes de Marzo y Diciembre de 2021.</w:t>
      </w:r>
    </w:p>
    <w:p w14:paraId="4901FF8F" w14:textId="77777777" w:rsidR="00AF72D2" w:rsidRPr="00AF72D2" w:rsidRDefault="00AF72D2" w:rsidP="00842726">
      <w:pPr>
        <w:numPr>
          <w:ilvl w:val="0"/>
          <w:numId w:val="245"/>
        </w:numPr>
        <w:spacing w:after="200" w:line="360" w:lineRule="auto"/>
        <w:contextualSpacing/>
        <w:jc w:val="both"/>
        <w:rPr>
          <w:rFonts w:eastAsia="Calibri"/>
          <w:b/>
          <w:szCs w:val="24"/>
          <w:lang w:val="es-MX"/>
        </w:rPr>
      </w:pPr>
      <w:r w:rsidRPr="00AF72D2">
        <w:rPr>
          <w:rFonts w:eastAsia="Calibri"/>
          <w:szCs w:val="24"/>
          <w:lang w:val="es-MX"/>
        </w:rPr>
        <w:t xml:space="preserve">Dependiendo del diseño del proyecto a desarrollar por parte de los titulares de los inmuebles con matrículas 20245649/ 00000, y 20235823/00000, antes relacionadas y el inmueble con </w:t>
      </w:r>
      <w:proofErr w:type="spellStart"/>
      <w:r w:rsidRPr="00AF72D2">
        <w:rPr>
          <w:rFonts w:eastAsia="Calibri"/>
          <w:szCs w:val="24"/>
          <w:lang w:val="es-MX"/>
        </w:rPr>
        <w:t>matricula</w:t>
      </w:r>
      <w:proofErr w:type="spellEnd"/>
      <w:r w:rsidRPr="00AF72D2">
        <w:rPr>
          <w:rFonts w:eastAsia="Calibri"/>
          <w:szCs w:val="24"/>
          <w:lang w:val="es-MX"/>
        </w:rPr>
        <w:t xml:space="preserve"> 20256615/00000 en propiedad del señor OSCAR MANUEL CHÁVEZ MAZARIEGO ubicado al costado norte de los inmuebles relacionados con calle hacia caserío Santa Rosa de por medio, la Municipalidad se compromete a otorgar los permisos de conexión: a) de aguas lluvias en colector a construirse en la servidumbre a constituirse, que se ubica en el mismo inmueble y en la quebrada ubicada al costado sur de la propiedad; y b) de Aguas negras para conectarse a colector municipal que descargan a la planta de tratamiento, si el diseño lo requiere.</w:t>
      </w:r>
    </w:p>
    <w:p w14:paraId="6CB5FD25" w14:textId="77777777" w:rsidR="00AF72D2" w:rsidRPr="003A459B" w:rsidRDefault="00AF72D2" w:rsidP="00842726">
      <w:pPr>
        <w:numPr>
          <w:ilvl w:val="0"/>
          <w:numId w:val="245"/>
        </w:numPr>
        <w:spacing w:after="200" w:line="360" w:lineRule="auto"/>
        <w:contextualSpacing/>
        <w:jc w:val="both"/>
        <w:rPr>
          <w:rFonts w:eastAsia="Calibri"/>
          <w:b/>
          <w:szCs w:val="24"/>
          <w:lang w:val="es-MX"/>
        </w:rPr>
      </w:pPr>
      <w:r w:rsidRPr="00AF72D2">
        <w:rPr>
          <w:rFonts w:eastAsia="Calibri"/>
          <w:szCs w:val="24"/>
          <w:lang w:val="es-MX"/>
        </w:rPr>
        <w:t xml:space="preserve"> Destinar un área de 0.75 manzanas </w:t>
      </w:r>
      <w:proofErr w:type="spellStart"/>
      <w:r w:rsidRPr="00AF72D2">
        <w:rPr>
          <w:rFonts w:eastAsia="Calibri"/>
          <w:szCs w:val="24"/>
          <w:lang w:val="es-MX"/>
        </w:rPr>
        <w:t>ó</w:t>
      </w:r>
      <w:proofErr w:type="spellEnd"/>
      <w:r w:rsidRPr="00AF72D2">
        <w:rPr>
          <w:rFonts w:eastAsia="Calibri"/>
          <w:szCs w:val="24"/>
          <w:lang w:val="es-MX"/>
        </w:rPr>
        <w:t xml:space="preserve"> 5241.82 m</w:t>
      </w:r>
      <w:r w:rsidRPr="00AF72D2">
        <w:rPr>
          <w:rFonts w:eastAsia="Calibri"/>
          <w:szCs w:val="24"/>
          <w:vertAlign w:val="superscript"/>
          <w:lang w:val="es-MX"/>
        </w:rPr>
        <w:t>2</w:t>
      </w:r>
      <w:r w:rsidRPr="00AF72D2">
        <w:rPr>
          <w:rFonts w:eastAsia="Calibri"/>
          <w:szCs w:val="24"/>
          <w:lang w:val="es-MX"/>
        </w:rPr>
        <w:t xml:space="preserve"> de inmueble propiedad Municipal, ubicado en colindancia con terreno de los señores Juan José Martínez Flores y Oscar Manuel Chávez </w:t>
      </w:r>
      <w:proofErr w:type="spellStart"/>
      <w:r w:rsidRPr="00AF72D2">
        <w:rPr>
          <w:rFonts w:eastAsia="Calibri"/>
          <w:szCs w:val="24"/>
          <w:lang w:val="es-MX"/>
        </w:rPr>
        <w:t>Mazariego</w:t>
      </w:r>
      <w:proofErr w:type="spellEnd"/>
      <w:r w:rsidRPr="00AF72D2">
        <w:rPr>
          <w:rFonts w:eastAsia="Calibri"/>
          <w:szCs w:val="24"/>
          <w:lang w:val="es-MX"/>
        </w:rPr>
        <w:t>; en el cual la municipalidad adquirirá, sembrará y dará mantenimiento a 380 árboles, que corresponden a la compensación ambiental, establecida en Permiso ambiental Resolución MARN –</w:t>
      </w:r>
      <w:proofErr w:type="spellStart"/>
      <w:r w:rsidRPr="00AF72D2">
        <w:rPr>
          <w:rFonts w:eastAsia="Calibri"/>
          <w:szCs w:val="24"/>
          <w:lang w:val="es-MX"/>
        </w:rPr>
        <w:t>N°</w:t>
      </w:r>
      <w:proofErr w:type="spellEnd"/>
      <w:r w:rsidRPr="00AF72D2">
        <w:rPr>
          <w:rFonts w:eastAsia="Calibri"/>
          <w:szCs w:val="24"/>
          <w:lang w:val="es-MX"/>
        </w:rPr>
        <w:t xml:space="preserve"> 21011-1027-2017, quedando bajo la responsabilidad municipal el mantenimiento de dichos árboles. Actividad que se realizara entre el periodo de tiempo comprendido entre el mes de Marzo y Diciembre de 2021.</w:t>
      </w:r>
    </w:p>
    <w:p w14:paraId="1CBD595F" w14:textId="77777777" w:rsidR="003A459B" w:rsidRPr="00AF72D2" w:rsidRDefault="003A459B" w:rsidP="003A459B">
      <w:pPr>
        <w:spacing w:after="200" w:line="360" w:lineRule="auto"/>
        <w:ind w:left="927"/>
        <w:contextualSpacing/>
        <w:jc w:val="both"/>
        <w:rPr>
          <w:rFonts w:eastAsia="Calibri"/>
          <w:b/>
          <w:szCs w:val="24"/>
          <w:lang w:val="es-MX"/>
        </w:rPr>
      </w:pPr>
    </w:p>
    <w:p w14:paraId="271A5EC4" w14:textId="77777777" w:rsidR="00BB04BE" w:rsidRDefault="00AF72D2" w:rsidP="00842726">
      <w:pPr>
        <w:numPr>
          <w:ilvl w:val="0"/>
          <w:numId w:val="246"/>
        </w:numPr>
        <w:spacing w:after="0" w:line="360" w:lineRule="auto"/>
        <w:contextualSpacing/>
        <w:jc w:val="both"/>
        <w:rPr>
          <w:rFonts w:ascii="Arial Narrow" w:eastAsia="Calibri" w:hAnsi="Arial Narrow" w:cs="Arial"/>
          <w:b/>
          <w:sz w:val="22"/>
          <w:lang w:val="es-MX"/>
        </w:rPr>
      </w:pPr>
      <w:r w:rsidRPr="00AF72D2">
        <w:rPr>
          <w:rFonts w:eastAsia="Calibri"/>
          <w:b/>
          <w:szCs w:val="24"/>
          <w:lang w:val="es-MX"/>
        </w:rPr>
        <w:t>A</w:t>
      </w:r>
      <w:r w:rsidRPr="00AF72D2">
        <w:rPr>
          <w:rFonts w:eastAsia="Calibri"/>
          <w:szCs w:val="24"/>
          <w:lang w:val="es-MX"/>
        </w:rPr>
        <w:t>ceptar de parte de los señores JUAN JOSÉ MARTÍNEZ FLORES Y OSCAR MANUEL CHÁVEZ MAZARIEGO,</w:t>
      </w:r>
      <w:r w:rsidRPr="00AF72D2">
        <w:rPr>
          <w:rFonts w:eastAsia="Calibri"/>
          <w:b/>
          <w:szCs w:val="24"/>
          <w:lang w:val="es-MX"/>
        </w:rPr>
        <w:t xml:space="preserve"> </w:t>
      </w:r>
      <w:r w:rsidRPr="00AF72D2">
        <w:rPr>
          <w:rFonts w:eastAsia="Calibri"/>
          <w:szCs w:val="24"/>
          <w:lang w:val="es-MX"/>
        </w:rPr>
        <w:t xml:space="preserve">la donación de las porciones de terreno descritas en los Compromisos que se adquirirán a raíz de la firma del Convenio de Cooperación al que se hace referencia en el presente acuerdo. </w:t>
      </w:r>
      <w:r w:rsidRPr="00AF72D2">
        <w:rPr>
          <w:rFonts w:eastAsia="Calibri"/>
          <w:b/>
          <w:szCs w:val="24"/>
          <w:lang w:val="es-MX"/>
        </w:rPr>
        <w:t>Autorizando al Prof. Rigoberto Pinto Rivera,  en su calidad de Alcalde Municipal para que comparezca ante notario a suscribir el documento respectivo</w:t>
      </w:r>
      <w:r w:rsidRPr="00AF72D2">
        <w:rPr>
          <w:rFonts w:ascii="Arial Narrow" w:eastAsia="Calibri" w:hAnsi="Arial Narrow" w:cs="Arial"/>
          <w:b/>
          <w:sz w:val="22"/>
          <w:lang w:val="es-MX"/>
        </w:rPr>
        <w:t>.</w:t>
      </w:r>
    </w:p>
    <w:p w14:paraId="39B24318" w14:textId="77777777" w:rsidR="00BB04BE" w:rsidRPr="00AF72D2" w:rsidRDefault="00BB04BE" w:rsidP="00BB04BE">
      <w:pPr>
        <w:spacing w:after="0" w:line="360" w:lineRule="auto"/>
        <w:contextualSpacing/>
        <w:jc w:val="both"/>
        <w:rPr>
          <w:rFonts w:eastAsia="Calibri"/>
          <w:bCs/>
          <w:szCs w:val="24"/>
          <w:lang w:val="es-MX"/>
        </w:rPr>
      </w:pPr>
      <w:r w:rsidRPr="00BB04BE">
        <w:rPr>
          <w:rFonts w:eastAsia="Calibri"/>
          <w:bCs/>
          <w:szCs w:val="24"/>
          <w:lang w:val="es-MX"/>
        </w:rPr>
        <w:t xml:space="preserve">Comuníquese y </w:t>
      </w:r>
      <w:proofErr w:type="spellStart"/>
      <w:r w:rsidRPr="00BB04BE">
        <w:rPr>
          <w:rFonts w:eastAsia="Calibri"/>
          <w:bCs/>
          <w:szCs w:val="24"/>
          <w:lang w:val="es-MX"/>
        </w:rPr>
        <w:t>certifiquese</w:t>
      </w:r>
      <w:proofErr w:type="spellEnd"/>
      <w:r w:rsidRPr="00BB04BE">
        <w:rPr>
          <w:rFonts w:eastAsia="Calibri"/>
          <w:bCs/>
          <w:szCs w:val="24"/>
          <w:lang w:val="es-MX"/>
        </w:rPr>
        <w:t xml:space="preserve">. </w:t>
      </w:r>
    </w:p>
    <w:p w14:paraId="06C4CAE9" w14:textId="77777777" w:rsidR="004A4F71" w:rsidRPr="00BB04BE" w:rsidRDefault="004A4F71" w:rsidP="009D5CEA">
      <w:pPr>
        <w:spacing w:after="0" w:line="240" w:lineRule="auto"/>
        <w:jc w:val="both"/>
        <w:rPr>
          <w:rFonts w:eastAsia="Times New Roman"/>
          <w:szCs w:val="24"/>
          <w:lang w:val="es-MX" w:eastAsia="es-ES"/>
        </w:rPr>
      </w:pPr>
    </w:p>
    <w:p w14:paraId="46A9024B" w14:textId="77777777" w:rsidR="004A4F71" w:rsidRDefault="004A4F71" w:rsidP="009D5CEA">
      <w:pPr>
        <w:spacing w:after="0" w:line="240" w:lineRule="auto"/>
        <w:jc w:val="both"/>
        <w:rPr>
          <w:rFonts w:eastAsia="Times New Roman"/>
          <w:szCs w:val="24"/>
          <w:lang w:val="es-ES" w:eastAsia="es-ES"/>
        </w:rPr>
      </w:pPr>
    </w:p>
    <w:p w14:paraId="5CC9D32F" w14:textId="77777777" w:rsidR="002741E7" w:rsidRDefault="002741E7" w:rsidP="009D5CEA">
      <w:pPr>
        <w:spacing w:after="0" w:line="240" w:lineRule="auto"/>
        <w:jc w:val="both"/>
        <w:rPr>
          <w:rFonts w:eastAsia="Times New Roman"/>
          <w:szCs w:val="24"/>
          <w:lang w:val="es-ES" w:eastAsia="es-ES"/>
        </w:rPr>
      </w:pPr>
    </w:p>
    <w:p w14:paraId="45B7870B" w14:textId="77777777" w:rsidR="002741E7" w:rsidRPr="00BB04BE" w:rsidRDefault="002741E7" w:rsidP="009D5CEA">
      <w:pPr>
        <w:spacing w:after="0" w:line="240" w:lineRule="auto"/>
        <w:jc w:val="both"/>
        <w:rPr>
          <w:rFonts w:eastAsia="Times New Roman"/>
          <w:szCs w:val="24"/>
          <w:lang w:val="es-ES" w:eastAsia="es-ES"/>
        </w:rPr>
      </w:pPr>
    </w:p>
    <w:p w14:paraId="2CC48A16" w14:textId="77777777" w:rsidR="00681341" w:rsidRPr="00222579" w:rsidRDefault="00681341" w:rsidP="00681341">
      <w:pPr>
        <w:jc w:val="both"/>
        <w:rPr>
          <w:szCs w:val="24"/>
        </w:rPr>
      </w:pPr>
      <w:r w:rsidRPr="00222579">
        <w:rPr>
          <w:b/>
          <w:szCs w:val="24"/>
          <w:u w:val="single"/>
        </w:rPr>
        <w:t xml:space="preserve">ACUERDO NÚMERO </w:t>
      </w:r>
      <w:r>
        <w:rPr>
          <w:b/>
          <w:szCs w:val="24"/>
          <w:u w:val="single"/>
        </w:rPr>
        <w:t xml:space="preserve">CINCUENTA Y UNO:  </w:t>
      </w:r>
    </w:p>
    <w:p w14:paraId="0AF246B6" w14:textId="77777777" w:rsidR="00681341" w:rsidRPr="00222579" w:rsidRDefault="00681341" w:rsidP="00681341">
      <w:pPr>
        <w:jc w:val="both"/>
        <w:rPr>
          <w:szCs w:val="24"/>
          <w:lang w:eastAsia="es-SV"/>
        </w:rPr>
      </w:pPr>
      <w:r w:rsidRPr="00222579">
        <w:rPr>
          <w:szCs w:val="24"/>
          <w:lang w:eastAsia="es-SV"/>
        </w:rPr>
        <w:lastRenderedPageBreak/>
        <w:t>El Concejo Municipal CONSIDERANDO:</w:t>
      </w:r>
    </w:p>
    <w:p w14:paraId="0B8F69FF" w14:textId="77777777" w:rsidR="00681341" w:rsidRPr="00222579" w:rsidRDefault="00681341" w:rsidP="00681341">
      <w:pPr>
        <w:jc w:val="both"/>
        <w:rPr>
          <w:szCs w:val="24"/>
        </w:rPr>
      </w:pPr>
      <w:r w:rsidRPr="00222579">
        <w:rPr>
          <w:szCs w:val="24"/>
          <w:lang w:eastAsia="es-SV"/>
        </w:rPr>
        <w:t xml:space="preserve">I.-  </w:t>
      </w:r>
      <w:r w:rsidRPr="00222579">
        <w:rPr>
          <w:szCs w:val="24"/>
        </w:rPr>
        <w:t>Que la Municipalidad  pertenece a la ASOCIACIÓN ECOLOGICA DE LOS MUNICIPIOS DE SANTA ANA ( ASEMUSA) con el objeto único de propiciar el desarrollo sostenible y armónico entre municipios en articulación con los niveles regionales y departamentales, para facilitar en forma conjunta el fomentar conservar y proteger el Medio Ambiente, así como también el facilitar el servicio a las comunidades, en el Desarrollo y Seguridad Ciudadana, promover acciones tendientes a la solución de la problemática suscitada por el manejo de desechos sólidos;</w:t>
      </w:r>
    </w:p>
    <w:p w14:paraId="17E1FFC1" w14:textId="77777777" w:rsidR="00681341" w:rsidRDefault="00681341" w:rsidP="00681341">
      <w:pPr>
        <w:jc w:val="both"/>
        <w:rPr>
          <w:szCs w:val="24"/>
        </w:rPr>
      </w:pPr>
      <w:r w:rsidRPr="00222579">
        <w:rPr>
          <w:szCs w:val="24"/>
        </w:rPr>
        <w:t>II.-  Que la Municipalidad a través de ASEMUSA realiza la disposición final de desechos sólidos.</w:t>
      </w:r>
    </w:p>
    <w:p w14:paraId="541D57B8" w14:textId="77777777" w:rsidR="00681341" w:rsidRDefault="00681341" w:rsidP="00681341">
      <w:pPr>
        <w:jc w:val="both"/>
        <w:rPr>
          <w:szCs w:val="24"/>
        </w:rPr>
      </w:pPr>
      <w:r>
        <w:rPr>
          <w:szCs w:val="24"/>
        </w:rPr>
        <w:t xml:space="preserve">III.- Que teniendo a la vista oferta presentada por la Asociación </w:t>
      </w:r>
      <w:proofErr w:type="spellStart"/>
      <w:r>
        <w:rPr>
          <w:szCs w:val="24"/>
        </w:rPr>
        <w:t>Ecologica</w:t>
      </w:r>
      <w:proofErr w:type="spellEnd"/>
      <w:r>
        <w:rPr>
          <w:szCs w:val="24"/>
        </w:rPr>
        <w:t xml:space="preserve"> de los Municipios de Santa </w:t>
      </w:r>
      <w:proofErr w:type="spellStart"/>
      <w:r>
        <w:rPr>
          <w:szCs w:val="24"/>
        </w:rPr>
        <w:t>An</w:t>
      </w:r>
      <w:proofErr w:type="spellEnd"/>
      <w:r>
        <w:rPr>
          <w:szCs w:val="24"/>
        </w:rPr>
        <w:t xml:space="preserve"> a (ASEMUSA) en la cual ofertan sus servicios de disposición de desechos por el monto de $16.00 + IVA ($18.08), por tonelada métrica (1,000kg) correspondiente al período del 202</w:t>
      </w:r>
      <w:r w:rsidR="003E435F">
        <w:rPr>
          <w:szCs w:val="24"/>
        </w:rPr>
        <w:t>1</w:t>
      </w:r>
    </w:p>
    <w:p w14:paraId="04BB0810" w14:textId="77777777" w:rsidR="00681341" w:rsidRPr="00222579" w:rsidRDefault="00681341" w:rsidP="00681341">
      <w:pPr>
        <w:jc w:val="both"/>
        <w:rPr>
          <w:szCs w:val="24"/>
        </w:rPr>
      </w:pPr>
      <w:r w:rsidRPr="00222579">
        <w:rPr>
          <w:szCs w:val="24"/>
        </w:rPr>
        <w:t>I</w:t>
      </w:r>
      <w:r>
        <w:rPr>
          <w:szCs w:val="24"/>
        </w:rPr>
        <w:t>V-</w:t>
      </w:r>
      <w:r w:rsidRPr="00222579">
        <w:rPr>
          <w:szCs w:val="24"/>
        </w:rPr>
        <w:t xml:space="preserve">  Que con el objetivo de renovar el contrato suscrito entre la Municipalidad de Metapán, y la </w:t>
      </w:r>
      <w:r w:rsidRPr="00222579">
        <w:rPr>
          <w:b/>
          <w:szCs w:val="24"/>
        </w:rPr>
        <w:t>ASOCIACIÓN ECOLOGICA DE LOS MUNICIPIOS DE SANTA ANA     (ASEMUSA)</w:t>
      </w:r>
      <w:r w:rsidRPr="00222579">
        <w:rPr>
          <w:szCs w:val="24"/>
        </w:rPr>
        <w:t xml:space="preserve">, </w:t>
      </w:r>
    </w:p>
    <w:p w14:paraId="1630F59A" w14:textId="77777777" w:rsidR="00681341" w:rsidRPr="00222579" w:rsidRDefault="00681341" w:rsidP="00681341">
      <w:pPr>
        <w:jc w:val="both"/>
        <w:rPr>
          <w:szCs w:val="24"/>
        </w:rPr>
      </w:pPr>
      <w:r w:rsidRPr="00222579">
        <w:rPr>
          <w:szCs w:val="24"/>
        </w:rPr>
        <w:t xml:space="preserve">TANTO  el Concejo  Municipal en uso de las facultades que el Código Municipal les confiere, ACUERDA: </w:t>
      </w:r>
    </w:p>
    <w:p w14:paraId="6F4AD9BA" w14:textId="77777777" w:rsidR="00681341" w:rsidRPr="006550DF" w:rsidRDefault="00681341" w:rsidP="00842726">
      <w:pPr>
        <w:numPr>
          <w:ilvl w:val="0"/>
          <w:numId w:val="247"/>
        </w:numPr>
        <w:contextualSpacing/>
        <w:jc w:val="both"/>
        <w:rPr>
          <w:b/>
          <w:szCs w:val="24"/>
        </w:rPr>
      </w:pPr>
      <w:r w:rsidRPr="00222579">
        <w:rPr>
          <w:szCs w:val="24"/>
        </w:rPr>
        <w:t xml:space="preserve">Autorizar al Prof. José Rigoberto Pinto Rivera, Alcalde Municipal, para que en nombre y representación de este municipio suscriba contrato con la </w:t>
      </w:r>
      <w:r w:rsidRPr="00222579">
        <w:rPr>
          <w:b/>
          <w:szCs w:val="24"/>
        </w:rPr>
        <w:t xml:space="preserve">ASOCIACIÓN ECOLOGICA DE LOS MUNICIPIOS DE SANTA ANA       ( ASEMUSA), </w:t>
      </w:r>
      <w:r w:rsidRPr="00222579">
        <w:rPr>
          <w:szCs w:val="24"/>
        </w:rPr>
        <w:t>correspondiente a los servicios de disposición final de desechos, correspondiente al período del enero a diciembre del 2</w:t>
      </w:r>
      <w:r>
        <w:rPr>
          <w:szCs w:val="24"/>
        </w:rPr>
        <w:t>02</w:t>
      </w:r>
      <w:r w:rsidR="006550DF">
        <w:rPr>
          <w:szCs w:val="24"/>
        </w:rPr>
        <w:t>1</w:t>
      </w:r>
      <w:r w:rsidRPr="00222579">
        <w:rPr>
          <w:szCs w:val="24"/>
        </w:rPr>
        <w:t xml:space="preserve">; </w:t>
      </w:r>
    </w:p>
    <w:p w14:paraId="258FAB09" w14:textId="77777777" w:rsidR="006550DF" w:rsidRPr="00222579" w:rsidRDefault="006550DF" w:rsidP="006550DF">
      <w:pPr>
        <w:ind w:left="720"/>
        <w:contextualSpacing/>
        <w:jc w:val="both"/>
        <w:rPr>
          <w:b/>
          <w:szCs w:val="24"/>
        </w:rPr>
      </w:pPr>
    </w:p>
    <w:p w14:paraId="13A1327E" w14:textId="77777777" w:rsidR="003E435F" w:rsidRDefault="00681341" w:rsidP="00842726">
      <w:pPr>
        <w:numPr>
          <w:ilvl w:val="0"/>
          <w:numId w:val="247"/>
        </w:numPr>
        <w:contextualSpacing/>
        <w:jc w:val="both"/>
        <w:rPr>
          <w:szCs w:val="24"/>
        </w:rPr>
      </w:pPr>
      <w:r w:rsidRPr="00222579">
        <w:rPr>
          <w:szCs w:val="24"/>
        </w:rPr>
        <w:t>Establecer la tarifa del servicio por el monto de $1</w:t>
      </w:r>
      <w:r>
        <w:rPr>
          <w:szCs w:val="24"/>
        </w:rPr>
        <w:t>8.08</w:t>
      </w:r>
      <w:r w:rsidRPr="00222579">
        <w:rPr>
          <w:szCs w:val="24"/>
        </w:rPr>
        <w:t xml:space="preserve"> con IVA incluido por tonelada métrica. </w:t>
      </w:r>
    </w:p>
    <w:p w14:paraId="2A1AC46C" w14:textId="77777777" w:rsidR="00681341" w:rsidRDefault="003E435F" w:rsidP="003E435F">
      <w:pPr>
        <w:contextualSpacing/>
        <w:jc w:val="both"/>
        <w:rPr>
          <w:szCs w:val="24"/>
        </w:rPr>
      </w:pPr>
      <w:r>
        <w:rPr>
          <w:szCs w:val="24"/>
        </w:rPr>
        <w:t xml:space="preserve">Comuníquese y </w:t>
      </w:r>
      <w:proofErr w:type="spellStart"/>
      <w:r>
        <w:rPr>
          <w:szCs w:val="24"/>
        </w:rPr>
        <w:t>certifiquese</w:t>
      </w:r>
      <w:proofErr w:type="spellEnd"/>
      <w:r>
        <w:rPr>
          <w:szCs w:val="24"/>
        </w:rPr>
        <w:t xml:space="preserve">. </w:t>
      </w:r>
    </w:p>
    <w:p w14:paraId="5FEE22FF" w14:textId="77777777" w:rsidR="004A4F71" w:rsidRPr="00BB04BE" w:rsidRDefault="004A4F71" w:rsidP="009D5CEA">
      <w:pPr>
        <w:spacing w:after="0" w:line="240" w:lineRule="auto"/>
        <w:jc w:val="both"/>
        <w:rPr>
          <w:rFonts w:eastAsia="Times New Roman"/>
          <w:szCs w:val="24"/>
          <w:lang w:val="es-ES" w:eastAsia="es-ES"/>
        </w:rPr>
      </w:pPr>
    </w:p>
    <w:p w14:paraId="4DC18094" w14:textId="77777777" w:rsidR="004A4F71" w:rsidRPr="00BB04BE" w:rsidRDefault="004A4F71" w:rsidP="009D5CEA">
      <w:pPr>
        <w:spacing w:after="0" w:line="240" w:lineRule="auto"/>
        <w:jc w:val="both"/>
        <w:rPr>
          <w:rFonts w:eastAsia="Times New Roman"/>
          <w:szCs w:val="24"/>
          <w:lang w:val="es-ES" w:eastAsia="es-ES"/>
        </w:rPr>
      </w:pPr>
    </w:p>
    <w:p w14:paraId="136E95D8" w14:textId="77777777" w:rsidR="004A4F71" w:rsidRDefault="004A4F71" w:rsidP="009D5CEA">
      <w:pPr>
        <w:spacing w:after="0" w:line="240" w:lineRule="auto"/>
        <w:jc w:val="both"/>
        <w:rPr>
          <w:rFonts w:eastAsia="Times New Roman"/>
          <w:szCs w:val="24"/>
          <w:lang w:val="es-ES" w:eastAsia="es-ES"/>
        </w:rPr>
      </w:pPr>
    </w:p>
    <w:p w14:paraId="14773E69" w14:textId="77777777" w:rsidR="00E95252" w:rsidRDefault="00E95252" w:rsidP="009D5CEA">
      <w:pPr>
        <w:spacing w:after="0" w:line="240" w:lineRule="auto"/>
        <w:jc w:val="both"/>
        <w:rPr>
          <w:rFonts w:eastAsia="Times New Roman"/>
          <w:szCs w:val="24"/>
          <w:lang w:val="es-ES" w:eastAsia="es-ES"/>
        </w:rPr>
      </w:pPr>
    </w:p>
    <w:p w14:paraId="3DA20BCD" w14:textId="77777777" w:rsidR="009D5CEA" w:rsidRDefault="009D5CEA" w:rsidP="009D5CEA">
      <w:pPr>
        <w:spacing w:after="0" w:line="240" w:lineRule="auto"/>
        <w:jc w:val="both"/>
        <w:rPr>
          <w:rFonts w:eastAsia="Times New Roman"/>
          <w:szCs w:val="24"/>
          <w:lang w:val="es-ES" w:eastAsia="es-ES"/>
        </w:rPr>
      </w:pPr>
      <w:r w:rsidRPr="009760FC">
        <w:rPr>
          <w:rFonts w:eastAsia="Times New Roman"/>
          <w:szCs w:val="24"/>
          <w:lang w:val="es-ES" w:eastAsia="es-ES"/>
        </w:rPr>
        <w:t>No habiendo más que hacer constar se da por terminada la presente Acta, a las</w:t>
      </w:r>
      <w:r>
        <w:rPr>
          <w:rFonts w:eastAsia="Times New Roman"/>
          <w:szCs w:val="24"/>
          <w:lang w:val="es-ES" w:eastAsia="es-ES"/>
        </w:rPr>
        <w:t xml:space="preserve"> catorce horas con cuarenta minutos del diecisiete de diciembre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0CAB8028" w14:textId="77777777" w:rsidR="009D5CEA" w:rsidRDefault="009D5CEA" w:rsidP="009D5CEA">
      <w:pPr>
        <w:spacing w:after="0" w:line="240" w:lineRule="auto"/>
        <w:jc w:val="both"/>
        <w:rPr>
          <w:rFonts w:eastAsia="Times New Roman"/>
          <w:szCs w:val="24"/>
          <w:lang w:val="es-ES" w:eastAsia="es-ES"/>
        </w:rPr>
      </w:pPr>
    </w:p>
    <w:p w14:paraId="2A60395A" w14:textId="77777777" w:rsidR="009D5CEA" w:rsidRDefault="009D5CEA" w:rsidP="009D5CEA">
      <w:pPr>
        <w:spacing w:after="0" w:line="240" w:lineRule="auto"/>
        <w:jc w:val="center"/>
        <w:rPr>
          <w:rFonts w:eastAsia="Times New Roman"/>
          <w:lang w:eastAsia="es-ES"/>
        </w:rPr>
      </w:pPr>
    </w:p>
    <w:p w14:paraId="4884FBB9" w14:textId="77777777" w:rsidR="00E95252" w:rsidRDefault="00E95252" w:rsidP="009D5CEA">
      <w:pPr>
        <w:spacing w:after="0" w:line="240" w:lineRule="auto"/>
        <w:jc w:val="center"/>
        <w:rPr>
          <w:rFonts w:eastAsia="Times New Roman"/>
          <w:lang w:eastAsia="es-ES"/>
        </w:rPr>
      </w:pPr>
    </w:p>
    <w:p w14:paraId="30B9D3BB" w14:textId="77777777" w:rsidR="009D5CEA" w:rsidRDefault="009D5CEA" w:rsidP="009D5CEA">
      <w:pPr>
        <w:spacing w:after="0" w:line="240" w:lineRule="auto"/>
        <w:jc w:val="center"/>
        <w:rPr>
          <w:rFonts w:eastAsia="Times New Roman"/>
          <w:lang w:eastAsia="es-ES"/>
        </w:rPr>
      </w:pPr>
      <w:r>
        <w:rPr>
          <w:rFonts w:eastAsia="Times New Roman"/>
          <w:lang w:eastAsia="es-ES"/>
        </w:rPr>
        <w:t>Prof. José Rigoberto Pinto Rivera</w:t>
      </w:r>
    </w:p>
    <w:p w14:paraId="63FC7982" w14:textId="77777777" w:rsidR="009D5CEA" w:rsidRDefault="009D5CEA" w:rsidP="009D5CEA">
      <w:pPr>
        <w:spacing w:after="0" w:line="240" w:lineRule="auto"/>
        <w:jc w:val="center"/>
        <w:rPr>
          <w:rFonts w:eastAsia="Times New Roman"/>
          <w:lang w:eastAsia="es-ES"/>
        </w:rPr>
      </w:pPr>
      <w:r>
        <w:rPr>
          <w:rFonts w:eastAsia="Times New Roman"/>
          <w:lang w:eastAsia="es-ES"/>
        </w:rPr>
        <w:t>Alcalde Municipal</w:t>
      </w:r>
    </w:p>
    <w:p w14:paraId="67CE627D" w14:textId="77777777" w:rsidR="009D5CEA" w:rsidRDefault="009D5CEA" w:rsidP="009D5CEA">
      <w:pPr>
        <w:spacing w:after="0" w:line="240" w:lineRule="auto"/>
        <w:jc w:val="both"/>
        <w:rPr>
          <w:rFonts w:eastAsia="Times New Roman"/>
          <w:lang w:eastAsia="es-ES"/>
        </w:rPr>
      </w:pPr>
      <w:r>
        <w:rPr>
          <w:rFonts w:eastAsia="Times New Roman"/>
          <w:lang w:eastAsia="es-ES"/>
        </w:rPr>
        <w:t xml:space="preserve">                                                     </w:t>
      </w:r>
    </w:p>
    <w:p w14:paraId="73A555AF" w14:textId="77777777" w:rsidR="009D5CEA" w:rsidRDefault="009D5CEA" w:rsidP="009D5CEA">
      <w:pPr>
        <w:spacing w:after="0" w:line="240" w:lineRule="auto"/>
        <w:jc w:val="both"/>
        <w:rPr>
          <w:rFonts w:eastAsia="Times New Roman"/>
          <w:lang w:eastAsia="es-ES"/>
        </w:rPr>
      </w:pPr>
    </w:p>
    <w:p w14:paraId="28D51994" w14:textId="77777777" w:rsidR="00E95252" w:rsidRDefault="00E95252" w:rsidP="009D5CEA">
      <w:pPr>
        <w:spacing w:after="0" w:line="240" w:lineRule="auto"/>
        <w:jc w:val="both"/>
        <w:rPr>
          <w:rFonts w:eastAsia="Times New Roman"/>
          <w:lang w:eastAsia="es-ES"/>
        </w:rPr>
      </w:pPr>
    </w:p>
    <w:p w14:paraId="1243181D" w14:textId="77777777" w:rsidR="009D5CEA" w:rsidRDefault="009D5CEA" w:rsidP="009D5CEA">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3300BFBE" w14:textId="77777777" w:rsidR="009D5CEA" w:rsidRDefault="009D5CEA" w:rsidP="009D5CEA">
      <w:pPr>
        <w:spacing w:after="0" w:line="240" w:lineRule="auto"/>
        <w:jc w:val="center"/>
        <w:rPr>
          <w:rFonts w:eastAsia="Times New Roman"/>
          <w:lang w:eastAsia="es-ES"/>
        </w:rPr>
      </w:pPr>
      <w:r>
        <w:rPr>
          <w:rFonts w:eastAsia="Times New Roman"/>
          <w:lang w:eastAsia="es-ES"/>
        </w:rPr>
        <w:t>Síndico Municipal</w:t>
      </w:r>
    </w:p>
    <w:p w14:paraId="3EC8A022" w14:textId="77777777" w:rsidR="009D5CEA" w:rsidRDefault="009D5CEA" w:rsidP="009D5CEA">
      <w:pPr>
        <w:spacing w:after="0" w:line="240" w:lineRule="auto"/>
        <w:jc w:val="center"/>
        <w:rPr>
          <w:rFonts w:eastAsia="Times New Roman"/>
          <w:lang w:eastAsia="es-ES"/>
        </w:rPr>
      </w:pPr>
    </w:p>
    <w:p w14:paraId="31B41676" w14:textId="77777777" w:rsidR="009D5CEA" w:rsidRDefault="009D5CEA" w:rsidP="009D5CEA">
      <w:pPr>
        <w:spacing w:after="0" w:line="240" w:lineRule="auto"/>
        <w:jc w:val="both"/>
        <w:rPr>
          <w:rFonts w:eastAsia="Times New Roman"/>
          <w:lang w:eastAsia="es-ES"/>
        </w:rPr>
      </w:pPr>
      <w:r>
        <w:rPr>
          <w:rFonts w:eastAsia="Times New Roman"/>
          <w:lang w:eastAsia="es-ES"/>
        </w:rPr>
        <w:t xml:space="preserve">                                                      </w:t>
      </w:r>
    </w:p>
    <w:p w14:paraId="64CE8C19" w14:textId="77777777" w:rsidR="00E95252" w:rsidRDefault="00E95252" w:rsidP="009D5CEA">
      <w:pPr>
        <w:spacing w:after="0" w:line="240" w:lineRule="auto"/>
        <w:jc w:val="both"/>
        <w:rPr>
          <w:rFonts w:eastAsia="Times New Roman"/>
          <w:lang w:eastAsia="es-ES"/>
        </w:rPr>
      </w:pPr>
    </w:p>
    <w:p w14:paraId="62E1961D" w14:textId="77777777" w:rsidR="002741E7" w:rsidRDefault="002741E7" w:rsidP="009D5CEA">
      <w:pPr>
        <w:spacing w:after="0" w:line="240" w:lineRule="auto"/>
        <w:jc w:val="both"/>
        <w:rPr>
          <w:rFonts w:eastAsia="Times New Roman"/>
          <w:lang w:eastAsia="es-ES"/>
        </w:rPr>
      </w:pPr>
    </w:p>
    <w:p w14:paraId="0348BA1E" w14:textId="77777777" w:rsidR="002741E7" w:rsidRDefault="002741E7" w:rsidP="009D5CEA">
      <w:pPr>
        <w:spacing w:after="0" w:line="240" w:lineRule="auto"/>
        <w:jc w:val="both"/>
        <w:rPr>
          <w:rFonts w:eastAsia="Times New Roman"/>
          <w:lang w:eastAsia="es-ES"/>
        </w:rPr>
      </w:pPr>
    </w:p>
    <w:p w14:paraId="1818D3BD" w14:textId="77777777" w:rsidR="002741E7" w:rsidRDefault="002741E7" w:rsidP="009D5CEA">
      <w:pPr>
        <w:spacing w:after="0" w:line="240" w:lineRule="auto"/>
        <w:jc w:val="both"/>
        <w:rPr>
          <w:rFonts w:eastAsia="Times New Roman"/>
          <w:lang w:eastAsia="es-ES"/>
        </w:rPr>
      </w:pPr>
    </w:p>
    <w:p w14:paraId="0B7FAE0A" w14:textId="77777777" w:rsidR="002741E7" w:rsidRDefault="002741E7" w:rsidP="009D5CEA">
      <w:pPr>
        <w:spacing w:after="0" w:line="240" w:lineRule="auto"/>
        <w:jc w:val="both"/>
        <w:rPr>
          <w:rFonts w:eastAsia="Times New Roman"/>
          <w:lang w:eastAsia="es-ES"/>
        </w:rPr>
      </w:pPr>
    </w:p>
    <w:p w14:paraId="3C447ED7" w14:textId="77777777" w:rsidR="002741E7" w:rsidRDefault="002741E7" w:rsidP="009D5CEA">
      <w:pPr>
        <w:spacing w:after="0" w:line="240" w:lineRule="auto"/>
        <w:jc w:val="both"/>
        <w:rPr>
          <w:rFonts w:eastAsia="Times New Roman"/>
          <w:lang w:eastAsia="es-ES"/>
        </w:rPr>
      </w:pPr>
    </w:p>
    <w:p w14:paraId="2AC2C357" w14:textId="77777777" w:rsidR="002741E7" w:rsidRDefault="002741E7" w:rsidP="009D5CEA">
      <w:pPr>
        <w:spacing w:after="0" w:line="240" w:lineRule="auto"/>
        <w:jc w:val="both"/>
        <w:rPr>
          <w:rFonts w:eastAsia="Times New Roman"/>
          <w:lang w:eastAsia="es-ES"/>
        </w:rPr>
      </w:pPr>
    </w:p>
    <w:p w14:paraId="0CCCB427" w14:textId="77777777" w:rsidR="002741E7" w:rsidRDefault="002741E7" w:rsidP="009D5CEA">
      <w:pPr>
        <w:spacing w:after="0" w:line="240" w:lineRule="auto"/>
        <w:jc w:val="both"/>
        <w:rPr>
          <w:rFonts w:eastAsia="Times New Roman"/>
          <w:lang w:eastAsia="es-ES"/>
        </w:rPr>
      </w:pPr>
    </w:p>
    <w:p w14:paraId="242803F4" w14:textId="77777777" w:rsidR="009D5CEA" w:rsidRDefault="009D5CEA" w:rsidP="009D5CEA">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2E2C5B91" w14:textId="77777777" w:rsidR="009D5CEA" w:rsidRDefault="009D5CEA" w:rsidP="009D5CEA">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76C19ECB" w14:textId="77777777" w:rsidR="00E95252" w:rsidRDefault="00E95252" w:rsidP="009D5CEA">
      <w:pPr>
        <w:spacing w:after="0" w:line="240" w:lineRule="auto"/>
        <w:jc w:val="both"/>
        <w:rPr>
          <w:rFonts w:eastAsia="Times New Roman"/>
          <w:lang w:eastAsia="es-ES"/>
        </w:rPr>
      </w:pPr>
    </w:p>
    <w:p w14:paraId="7CF5B8C5" w14:textId="77777777" w:rsidR="009D5CEA" w:rsidRDefault="009D5CEA" w:rsidP="009D5CEA">
      <w:pPr>
        <w:spacing w:after="0" w:line="240" w:lineRule="auto"/>
        <w:jc w:val="both"/>
        <w:rPr>
          <w:rFonts w:eastAsia="Times New Roman"/>
          <w:lang w:eastAsia="es-ES"/>
        </w:rPr>
      </w:pPr>
      <w:r>
        <w:rPr>
          <w:rFonts w:eastAsia="Times New Roman"/>
          <w:lang w:eastAsia="es-ES"/>
        </w:rPr>
        <w:tab/>
        <w:t xml:space="preserve">     </w:t>
      </w:r>
    </w:p>
    <w:p w14:paraId="79BE5479" w14:textId="77777777" w:rsidR="00E95252" w:rsidRDefault="00E95252" w:rsidP="009D5CEA">
      <w:pPr>
        <w:spacing w:after="0" w:line="240" w:lineRule="auto"/>
        <w:jc w:val="both"/>
        <w:rPr>
          <w:rFonts w:eastAsia="Times New Roman"/>
          <w:lang w:eastAsia="es-ES"/>
        </w:rPr>
      </w:pPr>
    </w:p>
    <w:p w14:paraId="15BBB05A" w14:textId="77777777" w:rsidR="00E95252" w:rsidRDefault="00E95252" w:rsidP="009D5CEA">
      <w:pPr>
        <w:spacing w:after="0" w:line="240" w:lineRule="auto"/>
        <w:jc w:val="both"/>
        <w:rPr>
          <w:rFonts w:eastAsia="Times New Roman"/>
          <w:lang w:eastAsia="es-ES"/>
        </w:rPr>
      </w:pPr>
    </w:p>
    <w:p w14:paraId="5C69330D" w14:textId="77777777" w:rsidR="009D5CEA" w:rsidRDefault="009D5CEA" w:rsidP="009D5CEA">
      <w:pPr>
        <w:spacing w:after="0" w:line="240" w:lineRule="auto"/>
        <w:jc w:val="both"/>
        <w:rPr>
          <w:rFonts w:eastAsia="Times New Roman"/>
          <w:lang w:eastAsia="es-ES"/>
        </w:rPr>
      </w:pPr>
      <w:r>
        <w:rPr>
          <w:rFonts w:eastAsia="Times New Roman"/>
          <w:lang w:eastAsia="es-ES"/>
        </w:rPr>
        <w:t xml:space="preserve">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4AD86911" w14:textId="77777777" w:rsidR="009D5CEA" w:rsidRDefault="009D5CEA" w:rsidP="009D5CEA">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6B4387DE" w14:textId="77777777" w:rsidR="009D5CEA" w:rsidRDefault="009D5CEA" w:rsidP="009D5CEA">
      <w:pPr>
        <w:spacing w:after="0" w:line="240" w:lineRule="auto"/>
        <w:jc w:val="both"/>
        <w:rPr>
          <w:rFonts w:eastAsia="Times New Roman"/>
          <w:lang w:eastAsia="es-ES"/>
        </w:rPr>
      </w:pPr>
    </w:p>
    <w:p w14:paraId="18C02F8F" w14:textId="77777777" w:rsidR="009D5CEA" w:rsidRDefault="009D5CEA" w:rsidP="009D5CEA">
      <w:pPr>
        <w:spacing w:after="0" w:line="240" w:lineRule="auto"/>
        <w:jc w:val="both"/>
        <w:rPr>
          <w:rFonts w:eastAsia="Times New Roman"/>
          <w:lang w:eastAsia="es-ES"/>
        </w:rPr>
      </w:pPr>
    </w:p>
    <w:p w14:paraId="1FED479C" w14:textId="77777777" w:rsidR="00E95252" w:rsidRDefault="00E95252" w:rsidP="009D5CEA">
      <w:pPr>
        <w:spacing w:after="0" w:line="240" w:lineRule="auto"/>
        <w:jc w:val="both"/>
        <w:rPr>
          <w:rFonts w:eastAsia="Times New Roman"/>
          <w:lang w:eastAsia="es-ES"/>
        </w:rPr>
      </w:pPr>
    </w:p>
    <w:p w14:paraId="6CE0EA29" w14:textId="77777777" w:rsidR="009D5CEA" w:rsidRDefault="009D5CEA" w:rsidP="009D5CEA">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0B841378" w14:textId="77777777" w:rsidR="009D5CEA" w:rsidRDefault="009D5CEA" w:rsidP="009D5CEA">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64EB9DB6" w14:textId="77777777" w:rsidR="009D5CEA" w:rsidRDefault="009D5CEA" w:rsidP="009D5CEA">
      <w:pPr>
        <w:spacing w:after="0" w:line="240" w:lineRule="auto"/>
        <w:jc w:val="both"/>
        <w:rPr>
          <w:rFonts w:eastAsia="Times New Roman"/>
          <w:lang w:eastAsia="es-ES"/>
        </w:rPr>
      </w:pPr>
    </w:p>
    <w:p w14:paraId="3E0E3505" w14:textId="77777777" w:rsidR="009D5CEA" w:rsidRDefault="009D5CEA" w:rsidP="009D5CEA">
      <w:pPr>
        <w:tabs>
          <w:tab w:val="left" w:pos="5663"/>
        </w:tabs>
        <w:spacing w:after="0" w:line="240" w:lineRule="auto"/>
        <w:jc w:val="both"/>
        <w:rPr>
          <w:rFonts w:eastAsia="Times New Roman"/>
          <w:lang w:eastAsia="es-ES"/>
        </w:rPr>
      </w:pPr>
    </w:p>
    <w:p w14:paraId="4214DBDB" w14:textId="77777777" w:rsidR="009D5CEA" w:rsidRDefault="009D5CEA" w:rsidP="009D5CEA">
      <w:pPr>
        <w:tabs>
          <w:tab w:val="left" w:pos="5663"/>
        </w:tabs>
        <w:spacing w:after="0" w:line="240" w:lineRule="auto"/>
        <w:jc w:val="both"/>
        <w:rPr>
          <w:rFonts w:eastAsia="Times New Roman"/>
          <w:lang w:eastAsia="es-ES"/>
        </w:rPr>
      </w:pPr>
    </w:p>
    <w:p w14:paraId="35432EA3" w14:textId="77777777" w:rsidR="00E95252" w:rsidRDefault="00E95252" w:rsidP="009D5CEA">
      <w:pPr>
        <w:tabs>
          <w:tab w:val="left" w:pos="5663"/>
        </w:tabs>
        <w:spacing w:after="0" w:line="240" w:lineRule="auto"/>
        <w:jc w:val="both"/>
        <w:rPr>
          <w:rFonts w:eastAsia="Times New Roman"/>
          <w:lang w:eastAsia="es-ES"/>
        </w:rPr>
      </w:pPr>
    </w:p>
    <w:p w14:paraId="6D60E107" w14:textId="77777777" w:rsidR="00E95252" w:rsidRDefault="00E95252" w:rsidP="009D5CEA">
      <w:pPr>
        <w:tabs>
          <w:tab w:val="left" w:pos="5663"/>
        </w:tabs>
        <w:spacing w:after="0" w:line="240" w:lineRule="auto"/>
        <w:jc w:val="both"/>
        <w:rPr>
          <w:rFonts w:eastAsia="Times New Roman"/>
          <w:lang w:eastAsia="es-ES"/>
        </w:rPr>
      </w:pPr>
    </w:p>
    <w:p w14:paraId="38A5C420" w14:textId="77777777" w:rsidR="009D5CEA" w:rsidRDefault="009D5CEA" w:rsidP="009D5CEA">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4A61DFC2" w14:textId="77777777" w:rsidR="009D5CEA" w:rsidRDefault="009D5CEA" w:rsidP="009D5CEA">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27D1F10A" w14:textId="77777777" w:rsidR="009D5CEA" w:rsidRDefault="009D5CEA" w:rsidP="009D5CEA">
      <w:pPr>
        <w:spacing w:after="0" w:line="240" w:lineRule="auto"/>
        <w:jc w:val="both"/>
        <w:rPr>
          <w:rFonts w:eastAsia="Times New Roman"/>
          <w:lang w:eastAsia="es-ES"/>
        </w:rPr>
      </w:pPr>
    </w:p>
    <w:p w14:paraId="3C18E520" w14:textId="77777777" w:rsidR="00E95252" w:rsidRDefault="00E95252" w:rsidP="009D5CEA">
      <w:pPr>
        <w:spacing w:after="0" w:line="240" w:lineRule="auto"/>
        <w:jc w:val="both"/>
        <w:rPr>
          <w:rFonts w:eastAsia="Times New Roman"/>
          <w:lang w:eastAsia="es-ES"/>
        </w:rPr>
      </w:pPr>
    </w:p>
    <w:p w14:paraId="221AC3F5" w14:textId="77777777" w:rsidR="009D5CEA" w:rsidRDefault="009D5CEA" w:rsidP="009D5CEA">
      <w:pPr>
        <w:spacing w:after="0" w:line="240" w:lineRule="auto"/>
        <w:jc w:val="both"/>
        <w:rPr>
          <w:rFonts w:eastAsia="Times New Roman"/>
          <w:lang w:eastAsia="es-ES"/>
        </w:rPr>
      </w:pPr>
      <w:r>
        <w:rPr>
          <w:rFonts w:eastAsia="Times New Roman"/>
          <w:lang w:eastAsia="es-ES"/>
        </w:rPr>
        <w:t xml:space="preserve">        </w:t>
      </w:r>
    </w:p>
    <w:p w14:paraId="77DC64D8" w14:textId="77777777" w:rsidR="00E95252" w:rsidRDefault="00E95252" w:rsidP="009D5CEA">
      <w:pPr>
        <w:spacing w:after="0" w:line="240" w:lineRule="auto"/>
        <w:jc w:val="both"/>
        <w:rPr>
          <w:rFonts w:eastAsia="Times New Roman"/>
          <w:lang w:eastAsia="es-ES"/>
        </w:rPr>
      </w:pPr>
    </w:p>
    <w:p w14:paraId="5D15A050" w14:textId="77777777" w:rsidR="009D5CEA" w:rsidRDefault="009D5CEA" w:rsidP="009D5CEA">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21B401FE" w14:textId="77777777" w:rsidR="009D5CEA" w:rsidRPr="00944943" w:rsidRDefault="009D5CEA" w:rsidP="009D5CEA">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11BD3A74" w14:textId="77777777" w:rsidR="009D5CEA" w:rsidRDefault="009D5CEA" w:rsidP="009D5CEA">
      <w:pPr>
        <w:spacing w:after="0" w:line="240" w:lineRule="auto"/>
        <w:jc w:val="both"/>
        <w:rPr>
          <w:rFonts w:eastAsia="Times New Roman"/>
          <w:lang w:eastAsia="es-ES"/>
        </w:rPr>
      </w:pPr>
      <w:r>
        <w:rPr>
          <w:rFonts w:eastAsia="Times New Roman"/>
          <w:lang w:eastAsia="es-ES"/>
        </w:rPr>
        <w:t xml:space="preserve">                                  </w:t>
      </w:r>
    </w:p>
    <w:p w14:paraId="23782B11" w14:textId="77777777" w:rsidR="00E95252" w:rsidRDefault="00E95252" w:rsidP="009D5CEA">
      <w:pPr>
        <w:spacing w:after="0" w:line="240" w:lineRule="auto"/>
        <w:jc w:val="both"/>
        <w:rPr>
          <w:rFonts w:eastAsia="Times New Roman"/>
          <w:lang w:eastAsia="es-ES"/>
        </w:rPr>
      </w:pPr>
    </w:p>
    <w:p w14:paraId="5418E41F" w14:textId="77777777" w:rsidR="00E95252" w:rsidRDefault="00E95252" w:rsidP="009D5CEA">
      <w:pPr>
        <w:spacing w:after="0" w:line="240" w:lineRule="auto"/>
        <w:jc w:val="both"/>
        <w:rPr>
          <w:rFonts w:eastAsia="Times New Roman"/>
          <w:lang w:eastAsia="es-ES"/>
        </w:rPr>
      </w:pPr>
    </w:p>
    <w:p w14:paraId="59F454E6" w14:textId="77777777" w:rsidR="00E95252" w:rsidRDefault="00E95252" w:rsidP="009D5CEA">
      <w:pPr>
        <w:spacing w:after="0" w:line="240" w:lineRule="auto"/>
        <w:jc w:val="both"/>
        <w:rPr>
          <w:rFonts w:eastAsia="Times New Roman"/>
          <w:lang w:eastAsia="es-ES"/>
        </w:rPr>
      </w:pPr>
    </w:p>
    <w:p w14:paraId="0D69DB04" w14:textId="77777777" w:rsidR="009D5CEA" w:rsidRDefault="009D5CEA" w:rsidP="009D5CEA">
      <w:pPr>
        <w:spacing w:after="0" w:line="240" w:lineRule="auto"/>
        <w:jc w:val="both"/>
        <w:rPr>
          <w:rFonts w:eastAsia="Times New Roman"/>
          <w:lang w:eastAsia="es-ES"/>
        </w:rPr>
      </w:pPr>
    </w:p>
    <w:p w14:paraId="3103EBAA" w14:textId="77777777" w:rsidR="009D5CEA" w:rsidRDefault="009D5CEA" w:rsidP="009D5CEA">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7E74AFF9" w14:textId="77777777" w:rsidR="009D5CEA" w:rsidRDefault="009D5CEA" w:rsidP="009D5CEA">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5D8FCDC7" w14:textId="77777777" w:rsidR="009D5CEA" w:rsidRDefault="009D5CEA" w:rsidP="009D5CEA">
      <w:pPr>
        <w:tabs>
          <w:tab w:val="left" w:pos="5610"/>
        </w:tabs>
        <w:spacing w:after="0" w:line="240" w:lineRule="auto"/>
        <w:jc w:val="both"/>
        <w:rPr>
          <w:rFonts w:eastAsia="Times New Roman"/>
          <w:lang w:eastAsia="es-ES"/>
        </w:rPr>
      </w:pPr>
    </w:p>
    <w:p w14:paraId="70D641E7" w14:textId="77777777" w:rsidR="009D5CEA" w:rsidRDefault="009D5CEA" w:rsidP="009D5CEA">
      <w:pPr>
        <w:tabs>
          <w:tab w:val="left" w:pos="5610"/>
        </w:tabs>
        <w:spacing w:after="0" w:line="240" w:lineRule="auto"/>
        <w:jc w:val="both"/>
        <w:rPr>
          <w:rFonts w:eastAsia="Times New Roman"/>
          <w:lang w:eastAsia="es-ES"/>
        </w:rPr>
      </w:pPr>
      <w:r>
        <w:rPr>
          <w:rFonts w:eastAsia="Times New Roman"/>
          <w:lang w:eastAsia="es-ES"/>
        </w:rPr>
        <w:t xml:space="preserve">              </w:t>
      </w:r>
    </w:p>
    <w:p w14:paraId="66AB295C" w14:textId="77777777" w:rsidR="00E95252" w:rsidRDefault="00E95252" w:rsidP="009D5CEA">
      <w:pPr>
        <w:tabs>
          <w:tab w:val="left" w:pos="5610"/>
        </w:tabs>
        <w:spacing w:after="0" w:line="240" w:lineRule="auto"/>
        <w:jc w:val="both"/>
        <w:rPr>
          <w:rFonts w:eastAsia="Times New Roman"/>
          <w:lang w:eastAsia="es-ES"/>
        </w:rPr>
      </w:pPr>
    </w:p>
    <w:p w14:paraId="4F5EA4BC" w14:textId="77777777" w:rsidR="009D5CEA" w:rsidRDefault="009D5CEA" w:rsidP="009D5CEA">
      <w:pPr>
        <w:spacing w:line="240" w:lineRule="auto"/>
        <w:contextualSpacing/>
        <w:rPr>
          <w:rFonts w:eastAsia="Times New Roman"/>
          <w:lang w:eastAsia="es-ES"/>
        </w:rPr>
      </w:pPr>
      <w:r>
        <w:rPr>
          <w:rFonts w:eastAsia="Times New Roman"/>
          <w:lang w:eastAsia="es-ES"/>
        </w:rPr>
        <w:t>Sra. Nora Elizabeth Hernández de Castaneda           Sr. Rudy Alfredo Sanabria Pérez</w:t>
      </w:r>
    </w:p>
    <w:p w14:paraId="7CE292DD" w14:textId="77777777" w:rsidR="009D5CEA" w:rsidRDefault="009D5CEA" w:rsidP="009D5CEA">
      <w:pPr>
        <w:spacing w:line="240" w:lineRule="auto"/>
        <w:contextualSpacing/>
        <w:rPr>
          <w:rFonts w:eastAsia="Times New Roman"/>
          <w:lang w:eastAsia="es-ES"/>
        </w:rPr>
      </w:pPr>
      <w:r>
        <w:rPr>
          <w:rFonts w:eastAsia="Times New Roman"/>
          <w:lang w:eastAsia="es-ES"/>
        </w:rPr>
        <w:t>Tercer Regidor Suplente                                            Cuarto Regidor Suplente</w:t>
      </w:r>
    </w:p>
    <w:p w14:paraId="1B292EEF" w14:textId="77777777" w:rsidR="009D5CEA" w:rsidRDefault="009D5CEA" w:rsidP="009D5CEA">
      <w:pPr>
        <w:spacing w:line="240" w:lineRule="auto"/>
        <w:contextualSpacing/>
        <w:rPr>
          <w:rFonts w:eastAsia="Times New Roman"/>
          <w:lang w:eastAsia="es-ES"/>
        </w:rPr>
      </w:pPr>
    </w:p>
    <w:p w14:paraId="15FA4A0A" w14:textId="77777777" w:rsidR="009D5CEA" w:rsidRDefault="009D5CEA" w:rsidP="009D5CEA">
      <w:pPr>
        <w:spacing w:line="240" w:lineRule="auto"/>
        <w:contextualSpacing/>
        <w:rPr>
          <w:rFonts w:eastAsia="Times New Roman"/>
          <w:lang w:eastAsia="es-ES"/>
        </w:rPr>
      </w:pPr>
    </w:p>
    <w:p w14:paraId="3DF7127D" w14:textId="77777777" w:rsidR="009D5CEA" w:rsidRDefault="009D5CEA" w:rsidP="009D5CEA">
      <w:pPr>
        <w:spacing w:line="240" w:lineRule="auto"/>
        <w:contextualSpacing/>
        <w:rPr>
          <w:rFonts w:eastAsia="Times New Roman"/>
          <w:lang w:eastAsia="es-ES"/>
        </w:rPr>
      </w:pPr>
    </w:p>
    <w:p w14:paraId="4A8D095F" w14:textId="77777777" w:rsidR="009D5CEA" w:rsidRDefault="009D5CEA" w:rsidP="009D5CEA">
      <w:pPr>
        <w:spacing w:line="240" w:lineRule="auto"/>
        <w:contextualSpacing/>
        <w:rPr>
          <w:rFonts w:eastAsia="Times New Roman"/>
          <w:lang w:eastAsia="es-ES"/>
        </w:rPr>
      </w:pPr>
    </w:p>
    <w:p w14:paraId="1FAD51B0" w14:textId="77777777" w:rsidR="00E95252" w:rsidRDefault="00E95252" w:rsidP="009D5CEA">
      <w:pPr>
        <w:spacing w:line="240" w:lineRule="auto"/>
        <w:contextualSpacing/>
        <w:rPr>
          <w:rFonts w:eastAsia="Times New Roman"/>
          <w:lang w:eastAsia="es-ES"/>
        </w:rPr>
      </w:pPr>
    </w:p>
    <w:p w14:paraId="57238E0D" w14:textId="77777777" w:rsidR="00E95252" w:rsidRDefault="00E95252" w:rsidP="009D5CEA">
      <w:pPr>
        <w:spacing w:line="240" w:lineRule="auto"/>
        <w:contextualSpacing/>
        <w:rPr>
          <w:rFonts w:eastAsia="Times New Roman"/>
          <w:lang w:eastAsia="es-ES"/>
        </w:rPr>
      </w:pPr>
    </w:p>
    <w:p w14:paraId="0A0D5CA5" w14:textId="77777777" w:rsidR="009D5CEA" w:rsidRDefault="009D5CEA" w:rsidP="009D5CEA">
      <w:pPr>
        <w:spacing w:line="240" w:lineRule="auto"/>
        <w:contextualSpacing/>
        <w:jc w:val="center"/>
        <w:rPr>
          <w:rFonts w:eastAsia="Times New Roman"/>
          <w:lang w:eastAsia="es-ES"/>
        </w:rPr>
      </w:pPr>
      <w:r>
        <w:rPr>
          <w:rFonts w:eastAsia="Times New Roman"/>
          <w:lang w:eastAsia="es-ES"/>
        </w:rPr>
        <w:t>Magaly Areli Cárcamo de Chávez</w:t>
      </w:r>
    </w:p>
    <w:p w14:paraId="3DA7EA34" w14:textId="77777777" w:rsidR="009D5CEA" w:rsidRDefault="009D5CEA" w:rsidP="009D5CEA">
      <w:pPr>
        <w:jc w:val="center"/>
        <w:rPr>
          <w:rFonts w:eastAsia="Times New Roman"/>
          <w:lang w:eastAsia="es-ES"/>
        </w:rPr>
      </w:pPr>
      <w:r>
        <w:rPr>
          <w:rFonts w:eastAsia="Times New Roman"/>
          <w:lang w:eastAsia="es-ES"/>
        </w:rPr>
        <w:t>Secretaria Municipal</w:t>
      </w:r>
    </w:p>
    <w:p w14:paraId="6DD09292" w14:textId="77777777" w:rsidR="00572863" w:rsidRDefault="00572863" w:rsidP="00C703A9">
      <w:pPr>
        <w:jc w:val="both"/>
        <w:rPr>
          <w:szCs w:val="24"/>
        </w:rPr>
      </w:pPr>
    </w:p>
    <w:p w14:paraId="7593E864" w14:textId="77777777" w:rsidR="002741E7" w:rsidRDefault="002741E7" w:rsidP="00C703A9">
      <w:pPr>
        <w:jc w:val="both"/>
        <w:rPr>
          <w:szCs w:val="24"/>
        </w:rPr>
      </w:pPr>
    </w:p>
    <w:p w14:paraId="4647402F" w14:textId="77777777" w:rsidR="002741E7" w:rsidRDefault="002741E7" w:rsidP="00C703A9">
      <w:pPr>
        <w:jc w:val="both"/>
        <w:rPr>
          <w:szCs w:val="24"/>
        </w:rPr>
      </w:pPr>
    </w:p>
    <w:p w14:paraId="36762EA8" w14:textId="77777777" w:rsidR="002741E7" w:rsidRDefault="002741E7" w:rsidP="00C703A9">
      <w:pPr>
        <w:jc w:val="both"/>
        <w:rPr>
          <w:szCs w:val="24"/>
        </w:rPr>
      </w:pPr>
    </w:p>
    <w:bookmarkEnd w:id="115"/>
    <w:p w14:paraId="6EE8A5DD" w14:textId="77777777" w:rsidR="00A66909" w:rsidRDefault="00A66909" w:rsidP="009D5CEA">
      <w:pPr>
        <w:tabs>
          <w:tab w:val="left" w:pos="922"/>
          <w:tab w:val="left" w:pos="7513"/>
          <w:tab w:val="left" w:pos="7797"/>
        </w:tabs>
        <w:spacing w:after="0" w:line="240" w:lineRule="auto"/>
        <w:jc w:val="both"/>
        <w:rPr>
          <w:rFonts w:eastAsia="Calibri"/>
          <w:b/>
          <w:sz w:val="25"/>
          <w:szCs w:val="25"/>
        </w:rPr>
      </w:pPr>
    </w:p>
    <w:p w14:paraId="6E301062" w14:textId="77777777" w:rsidR="00A66909" w:rsidRDefault="00A66909" w:rsidP="009D5CEA">
      <w:pPr>
        <w:tabs>
          <w:tab w:val="left" w:pos="922"/>
          <w:tab w:val="left" w:pos="7513"/>
          <w:tab w:val="left" w:pos="7797"/>
        </w:tabs>
        <w:spacing w:after="0" w:line="240" w:lineRule="auto"/>
        <w:jc w:val="both"/>
        <w:rPr>
          <w:rFonts w:eastAsia="Calibri"/>
          <w:b/>
          <w:sz w:val="25"/>
          <w:szCs w:val="25"/>
        </w:rPr>
      </w:pPr>
    </w:p>
    <w:p w14:paraId="44F17E9B" w14:textId="77777777" w:rsidR="009D5CEA" w:rsidRPr="00A66909" w:rsidRDefault="009D5CEA" w:rsidP="009D5CEA">
      <w:pPr>
        <w:tabs>
          <w:tab w:val="left" w:pos="922"/>
          <w:tab w:val="left" w:pos="7513"/>
          <w:tab w:val="left" w:pos="7797"/>
        </w:tabs>
        <w:spacing w:after="0" w:line="240" w:lineRule="auto"/>
        <w:jc w:val="both"/>
        <w:rPr>
          <w:rFonts w:eastAsia="Calibri"/>
          <w:b/>
          <w:sz w:val="25"/>
          <w:szCs w:val="25"/>
        </w:rPr>
      </w:pPr>
      <w:r w:rsidRPr="00A66909">
        <w:rPr>
          <w:rFonts w:eastAsia="Calibri"/>
          <w:b/>
          <w:sz w:val="25"/>
          <w:szCs w:val="25"/>
        </w:rPr>
        <w:t>ACTA NÚMERO CINCUENTA Y C</w:t>
      </w:r>
      <w:r w:rsidR="00EB1D59" w:rsidRPr="00A66909">
        <w:rPr>
          <w:rFonts w:eastAsia="Calibri"/>
          <w:b/>
          <w:sz w:val="25"/>
          <w:szCs w:val="25"/>
        </w:rPr>
        <w:t>INCO</w:t>
      </w:r>
      <w:r w:rsidRPr="00A66909">
        <w:rPr>
          <w:rFonts w:eastAsia="Calibri"/>
          <w:b/>
          <w:sz w:val="25"/>
          <w:szCs w:val="25"/>
        </w:rPr>
        <w:t xml:space="preserve">:   </w:t>
      </w:r>
      <w:r w:rsidRPr="00A66909">
        <w:rPr>
          <w:rFonts w:eastAsia="Calibri"/>
          <w:sz w:val="25"/>
          <w:szCs w:val="25"/>
        </w:rPr>
        <w:t xml:space="preserve">En las instalaciones de las academias municipales, ubicadas en Av. Benjamín E. Mancía, entre 3ª y 5ª Av. Sur, Barrio Las Flores de la Ciudad de Metapán a las ocho horas con cuarenta minutos del día </w:t>
      </w:r>
      <w:r w:rsidR="00EB1D59" w:rsidRPr="00A66909">
        <w:rPr>
          <w:rFonts w:eastAsia="Calibri"/>
          <w:sz w:val="25"/>
          <w:szCs w:val="25"/>
        </w:rPr>
        <w:t>veintidós</w:t>
      </w:r>
      <w:r w:rsidRPr="00A66909">
        <w:rPr>
          <w:rFonts w:eastAsia="Calibri"/>
          <w:sz w:val="25"/>
          <w:szCs w:val="25"/>
        </w:rPr>
        <w:t xml:space="preserve"> de diciembre del dos mil veinte. Reunidos los señores: Prof. José Rigoberto Pinto Rivera, Alcalde Municipal, Lic. Ramón Alberto Calderón Hernández, Síndico Municipal, Regidores propietarios en su orden: José Roberto Lemus Morataya, Primer Regidor Propietario, Pedro Antonio Sanabria Salazar,  Segundo Regidor Propietario,  Jesús Peraza Arriola, Tercer Regidor Propietario,  </w:t>
      </w:r>
      <w:proofErr w:type="spellStart"/>
      <w:r w:rsidRPr="00A66909">
        <w:rPr>
          <w:rFonts w:eastAsia="Calibri"/>
          <w:sz w:val="25"/>
          <w:szCs w:val="25"/>
        </w:rPr>
        <w:t>Victor</w:t>
      </w:r>
      <w:proofErr w:type="spellEnd"/>
      <w:r w:rsidRPr="00A66909">
        <w:rPr>
          <w:rFonts w:eastAsia="Calibri"/>
          <w:sz w:val="25"/>
          <w:szCs w:val="25"/>
        </w:rPr>
        <w:t xml:space="preserve"> Manuel </w:t>
      </w:r>
      <w:proofErr w:type="spellStart"/>
      <w:r w:rsidRPr="00A66909">
        <w:rPr>
          <w:rFonts w:eastAsia="Calibri"/>
          <w:sz w:val="25"/>
          <w:szCs w:val="25"/>
        </w:rPr>
        <w:t>Pleitez</w:t>
      </w:r>
      <w:proofErr w:type="spellEnd"/>
      <w:r w:rsidRPr="00A66909">
        <w:rPr>
          <w:rFonts w:eastAsia="Calibri"/>
          <w:sz w:val="25"/>
          <w:szCs w:val="25"/>
        </w:rPr>
        <w:t xml:space="preserve"> Guerra, Cuarto Regidor Propietario, Alejandro Lemus </w:t>
      </w:r>
      <w:proofErr w:type="spellStart"/>
      <w:r w:rsidRPr="00A66909">
        <w:rPr>
          <w:rFonts w:eastAsia="Calibri"/>
          <w:sz w:val="25"/>
          <w:szCs w:val="25"/>
        </w:rPr>
        <w:t>Mazariego</w:t>
      </w:r>
      <w:proofErr w:type="spellEnd"/>
      <w:r w:rsidRPr="00A66909">
        <w:rPr>
          <w:rFonts w:eastAsia="Calibri"/>
          <w:sz w:val="25"/>
          <w:szCs w:val="25"/>
        </w:rPr>
        <w:t xml:space="preserve">, Quinto Regidor Propietario, Lic. José Atilio Granados Hernández, Julio Enrique Martínez Heredia, Séptimo Regidor Propietario, José Misael Posadas Mejía, Octavo Regidor Propietario, Ricardo Alberto Polanco </w:t>
      </w:r>
      <w:proofErr w:type="spellStart"/>
      <w:r w:rsidRPr="00A66909">
        <w:rPr>
          <w:rFonts w:eastAsia="Calibri"/>
          <w:sz w:val="25"/>
          <w:szCs w:val="25"/>
        </w:rPr>
        <w:t>Verganza</w:t>
      </w:r>
      <w:proofErr w:type="spellEnd"/>
      <w:r w:rsidRPr="00A66909">
        <w:rPr>
          <w:rFonts w:eastAsia="Calibri"/>
          <w:sz w:val="25"/>
          <w:szCs w:val="25"/>
        </w:rPr>
        <w:t xml:space="preserve">, Noveno Regidor Propietario, Nelson Eduardo Figueroa Castillo, Décimo Regidor Propietario;  Regidores suplentes en su orden: Carlos Armando Sandoval Salazar, Primer Regidor Suplente; Ricardo Pacheco </w:t>
      </w:r>
      <w:proofErr w:type="spellStart"/>
      <w:r w:rsidRPr="00A66909">
        <w:rPr>
          <w:rFonts w:eastAsia="Calibri"/>
          <w:sz w:val="25"/>
          <w:szCs w:val="25"/>
        </w:rPr>
        <w:t>Pacheco</w:t>
      </w:r>
      <w:proofErr w:type="spellEnd"/>
      <w:r w:rsidRPr="00A66909">
        <w:rPr>
          <w:rFonts w:eastAsia="Calibri"/>
          <w:sz w:val="25"/>
          <w:szCs w:val="25"/>
        </w:rPr>
        <w:t>, Segundo Regidor Suplente;  Nora Elizabeth Hernández de Castaneda, Tercer Regidor Suplente, Rudy Alfredo Sanabria Pérez, Cuarto Regidor Suplente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les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en esta, se emiten los siguientes acuerdos:</w:t>
      </w:r>
    </w:p>
    <w:p w14:paraId="7F92D5A6" w14:textId="77777777" w:rsidR="009D5CEA" w:rsidRPr="00A66909" w:rsidRDefault="009D5CEA" w:rsidP="009D5CEA">
      <w:pPr>
        <w:tabs>
          <w:tab w:val="left" w:pos="922"/>
          <w:tab w:val="left" w:pos="7513"/>
          <w:tab w:val="left" w:pos="7797"/>
        </w:tabs>
        <w:spacing w:after="0" w:line="240" w:lineRule="auto"/>
        <w:jc w:val="both"/>
        <w:rPr>
          <w:rFonts w:eastAsia="Calibri"/>
          <w:sz w:val="25"/>
          <w:szCs w:val="25"/>
        </w:rPr>
      </w:pPr>
    </w:p>
    <w:p w14:paraId="3F1B3D3D" w14:textId="77777777" w:rsidR="009D5CEA" w:rsidRPr="00A66909" w:rsidRDefault="009D5CEA" w:rsidP="009D5CEA">
      <w:pPr>
        <w:spacing w:after="0" w:line="240" w:lineRule="auto"/>
        <w:jc w:val="both"/>
        <w:rPr>
          <w:b/>
          <w:color w:val="000000"/>
          <w:sz w:val="25"/>
          <w:szCs w:val="25"/>
          <w:u w:val="single"/>
        </w:rPr>
      </w:pPr>
      <w:bookmarkStart w:id="124" w:name="_Hlk59608547"/>
      <w:r w:rsidRPr="00A66909">
        <w:rPr>
          <w:b/>
          <w:color w:val="000000"/>
          <w:sz w:val="25"/>
          <w:szCs w:val="25"/>
          <w:u w:val="single"/>
        </w:rPr>
        <w:t>ACUERDO NÚMERO  UNO:</w:t>
      </w:r>
    </w:p>
    <w:p w14:paraId="1309116C" w14:textId="77777777" w:rsidR="00C8094E" w:rsidRPr="00A66909" w:rsidRDefault="00C8094E" w:rsidP="00C8094E">
      <w:pPr>
        <w:jc w:val="both"/>
        <w:rPr>
          <w:rFonts w:eastAsia="Times New Roman"/>
          <w:sz w:val="25"/>
          <w:szCs w:val="25"/>
          <w:lang w:eastAsia="es-ES"/>
        </w:rPr>
      </w:pPr>
      <w:r w:rsidRPr="00A66909">
        <w:rPr>
          <w:rFonts w:eastAsia="Times New Roman"/>
          <w:sz w:val="25"/>
          <w:szCs w:val="25"/>
          <w:lang w:eastAsia="es-ES"/>
        </w:rPr>
        <w:t>El Concejo Municipal CONSIDERANDO:</w:t>
      </w:r>
    </w:p>
    <w:p w14:paraId="5DEE21EB" w14:textId="77777777" w:rsidR="00C8094E" w:rsidRPr="00A66909" w:rsidRDefault="00C8094E" w:rsidP="00C8094E">
      <w:pPr>
        <w:spacing w:after="0" w:line="240" w:lineRule="auto"/>
        <w:jc w:val="both"/>
        <w:rPr>
          <w:rFonts w:eastAsia="Calibri"/>
          <w:bCs/>
          <w:sz w:val="25"/>
          <w:szCs w:val="25"/>
        </w:rPr>
      </w:pPr>
      <w:r w:rsidRPr="00A66909">
        <w:rPr>
          <w:rFonts w:eastAsia="Times New Roman"/>
          <w:sz w:val="25"/>
          <w:szCs w:val="25"/>
          <w:lang w:eastAsia="es-ES"/>
        </w:rPr>
        <w:t xml:space="preserve">I.- Que la Unidad de Adquisiciones y contrataciones Institucionales, realizó el proceso de libre gestión para la compra de 3972 bolsas de cal, para uso dentro del proyecto </w:t>
      </w:r>
      <w:r w:rsidRPr="00A66909">
        <w:rPr>
          <w:rFonts w:eastAsia="Calibri"/>
          <w:b/>
          <w:sz w:val="25"/>
          <w:szCs w:val="25"/>
        </w:rPr>
        <w:t xml:space="preserve">CONSTRUCCION DE PAVIMENTO HIDRAULICO Y OBRAS COMPLEMENTARIAS EN TRAMOS DE CALLE EN LOTIFICACION AGRICOLA HACIENDA SAN FRANCISCO, CANTON BELEN GUIJAT, ETAPA 1, METAPAN </w:t>
      </w:r>
      <w:r w:rsidRPr="00A66909">
        <w:rPr>
          <w:rFonts w:eastAsia="Calibri"/>
          <w:bCs/>
          <w:sz w:val="25"/>
          <w:szCs w:val="25"/>
        </w:rPr>
        <w:t xml:space="preserve">código </w:t>
      </w:r>
      <w:proofErr w:type="spellStart"/>
      <w:r w:rsidRPr="00A66909">
        <w:rPr>
          <w:rFonts w:eastAsia="Calibri"/>
          <w:bCs/>
          <w:sz w:val="25"/>
          <w:szCs w:val="25"/>
        </w:rPr>
        <w:t>N°</w:t>
      </w:r>
      <w:proofErr w:type="spellEnd"/>
      <w:r w:rsidRPr="00A66909">
        <w:rPr>
          <w:rFonts w:eastAsia="Calibri"/>
          <w:bCs/>
          <w:sz w:val="25"/>
          <w:szCs w:val="25"/>
        </w:rPr>
        <w:t xml:space="preserve"> 20040</w:t>
      </w:r>
    </w:p>
    <w:p w14:paraId="13980B5E" w14:textId="77777777" w:rsidR="00C8094E" w:rsidRPr="00A66909" w:rsidRDefault="00C8094E" w:rsidP="00C8094E">
      <w:pPr>
        <w:spacing w:after="0" w:line="240" w:lineRule="auto"/>
        <w:jc w:val="both"/>
        <w:rPr>
          <w:rFonts w:eastAsia="Times New Roman"/>
          <w:bCs/>
          <w:sz w:val="25"/>
          <w:szCs w:val="25"/>
          <w:lang w:eastAsia="es-ES"/>
        </w:rPr>
      </w:pPr>
    </w:p>
    <w:p w14:paraId="4AF8C434" w14:textId="77777777" w:rsidR="00C8094E" w:rsidRPr="00A66909" w:rsidRDefault="00C8094E" w:rsidP="00C8094E">
      <w:pPr>
        <w:spacing w:after="0" w:line="240" w:lineRule="auto"/>
        <w:jc w:val="both"/>
        <w:rPr>
          <w:sz w:val="25"/>
          <w:szCs w:val="25"/>
        </w:rPr>
      </w:pPr>
      <w:r w:rsidRPr="00A66909">
        <w:rPr>
          <w:rFonts w:eastAsia="Times New Roman"/>
          <w:sz w:val="25"/>
          <w:szCs w:val="25"/>
          <w:lang w:val="es-ES" w:eastAsia="es-ES"/>
        </w:rPr>
        <w:t xml:space="preserve">II.- Que se </w:t>
      </w:r>
      <w:r w:rsidRPr="00A66909">
        <w:rPr>
          <w:sz w:val="25"/>
          <w:szCs w:val="25"/>
        </w:rPr>
        <w:t>genero libre competencia, solicitando ofertas a diferentes proveedores, posteriormente a la convocatoria en COMPRASAL, de las cuales se tienen las ofertas siguientes:   RAÚL CARDONA HEREDIA,  por el monto de $ 9,056.16; INVERSIONES MAGAÑA Y MAGAÑA por el monto de $ 9,453.36; INVERSIONES EL INDIO, S.A. DE C.V. por el monto de $ 9,930.00</w:t>
      </w:r>
      <w:r w:rsidR="000B016E" w:rsidRPr="00A66909">
        <w:rPr>
          <w:sz w:val="25"/>
          <w:szCs w:val="25"/>
        </w:rPr>
        <w:t>; ALMACENES VIDRI, S.A. DE C.V. POR EL MONTO DE $ 16,722.12</w:t>
      </w:r>
    </w:p>
    <w:p w14:paraId="448BDB6D" w14:textId="77777777" w:rsidR="00C8094E" w:rsidRPr="00A66909" w:rsidRDefault="00C8094E" w:rsidP="00C8094E">
      <w:pPr>
        <w:spacing w:after="0" w:line="240" w:lineRule="auto"/>
        <w:jc w:val="both"/>
        <w:rPr>
          <w:sz w:val="25"/>
          <w:szCs w:val="25"/>
        </w:rPr>
      </w:pPr>
    </w:p>
    <w:p w14:paraId="446DCAF3" w14:textId="77777777" w:rsidR="00C8094E" w:rsidRPr="00A66909" w:rsidRDefault="00C8094E" w:rsidP="00C8094E">
      <w:pPr>
        <w:spacing w:after="0" w:line="240" w:lineRule="auto"/>
        <w:jc w:val="both"/>
        <w:rPr>
          <w:sz w:val="25"/>
          <w:szCs w:val="25"/>
        </w:rPr>
      </w:pPr>
      <w:r w:rsidRPr="00A66909">
        <w:rPr>
          <w:sz w:val="25"/>
          <w:szCs w:val="25"/>
        </w:rPr>
        <w:t>III.- Que la Comisión de Evaluación de Ofertas, después de realizar el análisis y evaluación de las propuestas presentadas determino que la oferta presentada por RAÚL CARDONA HEREDIA (VTA DE MADERA Y MATERIALES DE CONSTRUCCIÓN EL BUEN PRECIO), es la oferta que cumple la totalidad de los requisitos de evaluación técnica</w:t>
      </w:r>
      <w:r w:rsidR="000B016E" w:rsidRPr="00A66909">
        <w:rPr>
          <w:sz w:val="25"/>
          <w:szCs w:val="25"/>
        </w:rPr>
        <w:t xml:space="preserve">, según el giro </w:t>
      </w:r>
      <w:proofErr w:type="spellStart"/>
      <w:r w:rsidR="000B016E" w:rsidRPr="00A66909">
        <w:rPr>
          <w:sz w:val="25"/>
          <w:szCs w:val="25"/>
        </w:rPr>
        <w:t>esta</w:t>
      </w:r>
      <w:proofErr w:type="spellEnd"/>
      <w:r w:rsidR="000B016E" w:rsidRPr="00A66909">
        <w:rPr>
          <w:sz w:val="25"/>
          <w:szCs w:val="25"/>
        </w:rPr>
        <w:t xml:space="preserve"> autorizado para vender este tipo de producto, es de calidad requerida según el especialista en la materia; </w:t>
      </w:r>
    </w:p>
    <w:p w14:paraId="430FAAC3" w14:textId="77777777" w:rsidR="000B016E" w:rsidRPr="00A66909" w:rsidRDefault="000B016E" w:rsidP="00C8094E">
      <w:pPr>
        <w:spacing w:after="0" w:line="240" w:lineRule="auto"/>
        <w:jc w:val="both"/>
        <w:rPr>
          <w:sz w:val="25"/>
          <w:szCs w:val="25"/>
        </w:rPr>
      </w:pPr>
    </w:p>
    <w:p w14:paraId="4B16D68D" w14:textId="77777777" w:rsidR="00C8094E" w:rsidRDefault="00C8094E" w:rsidP="00C8094E">
      <w:pPr>
        <w:jc w:val="both"/>
        <w:rPr>
          <w:sz w:val="25"/>
          <w:szCs w:val="25"/>
        </w:rPr>
      </w:pPr>
      <w:r w:rsidRPr="00A66909">
        <w:rPr>
          <w:sz w:val="25"/>
          <w:szCs w:val="25"/>
        </w:rPr>
        <w:t>POR TANTO, el Concejo Municipal en uso de las facultades que le confiere el Código Municipal y la Ley de Adquisiciones y Contrataciones de la Administración Pública, ACUERDA:</w:t>
      </w:r>
    </w:p>
    <w:p w14:paraId="4631C5A6" w14:textId="77777777" w:rsidR="00A66909" w:rsidRDefault="00A66909" w:rsidP="00C8094E">
      <w:pPr>
        <w:jc w:val="both"/>
        <w:rPr>
          <w:sz w:val="25"/>
          <w:szCs w:val="25"/>
        </w:rPr>
      </w:pPr>
    </w:p>
    <w:p w14:paraId="7E7856C1" w14:textId="77777777" w:rsidR="00A66909" w:rsidRPr="00A66909" w:rsidRDefault="00A66909" w:rsidP="00C8094E">
      <w:pPr>
        <w:jc w:val="both"/>
        <w:rPr>
          <w:sz w:val="25"/>
          <w:szCs w:val="25"/>
        </w:rPr>
      </w:pPr>
    </w:p>
    <w:p w14:paraId="69A52811" w14:textId="77777777" w:rsidR="000B016E" w:rsidRDefault="00C8094E" w:rsidP="00842726">
      <w:pPr>
        <w:pStyle w:val="Prrafodelista"/>
        <w:numPr>
          <w:ilvl w:val="0"/>
          <w:numId w:val="235"/>
        </w:numPr>
        <w:spacing w:after="0" w:line="240" w:lineRule="auto"/>
        <w:jc w:val="both"/>
        <w:rPr>
          <w:rFonts w:eastAsia="Calibri"/>
          <w:bCs/>
          <w:sz w:val="25"/>
          <w:szCs w:val="25"/>
        </w:rPr>
      </w:pPr>
      <w:r w:rsidRPr="00A66909">
        <w:rPr>
          <w:rFonts w:eastAsia="Times New Roman"/>
          <w:sz w:val="25"/>
          <w:szCs w:val="25"/>
          <w:lang w:val="es-ES" w:eastAsia="es-ES"/>
        </w:rPr>
        <w:t xml:space="preserve">ADJUDICAR a </w:t>
      </w:r>
      <w:r w:rsidRPr="00A66909">
        <w:rPr>
          <w:b/>
          <w:bCs/>
          <w:sz w:val="25"/>
          <w:szCs w:val="25"/>
        </w:rPr>
        <w:t>RAÚL CARDONA HEREDIA (VENTA DE MADERA Y MATERIALES DE CONSTRUCCIÓN EL BUEN PRECIO</w:t>
      </w:r>
      <w:r w:rsidRPr="00A66909">
        <w:rPr>
          <w:sz w:val="25"/>
          <w:szCs w:val="25"/>
        </w:rPr>
        <w:t>) por el monto de</w:t>
      </w:r>
      <w:r w:rsidRPr="00A66909">
        <w:rPr>
          <w:b/>
          <w:bCs/>
          <w:sz w:val="25"/>
          <w:szCs w:val="25"/>
        </w:rPr>
        <w:t xml:space="preserve"> $</w:t>
      </w:r>
      <w:r w:rsidR="000B016E" w:rsidRPr="00A66909">
        <w:rPr>
          <w:b/>
          <w:bCs/>
          <w:sz w:val="25"/>
          <w:szCs w:val="25"/>
        </w:rPr>
        <w:t xml:space="preserve">9,056.16, </w:t>
      </w:r>
      <w:r w:rsidR="000B016E" w:rsidRPr="00A66909">
        <w:rPr>
          <w:sz w:val="25"/>
          <w:szCs w:val="25"/>
        </w:rPr>
        <w:t xml:space="preserve"> para el suministro de </w:t>
      </w:r>
      <w:r w:rsidR="000B016E" w:rsidRPr="00A66909">
        <w:rPr>
          <w:rFonts w:eastAsia="Times New Roman"/>
          <w:sz w:val="25"/>
          <w:szCs w:val="25"/>
          <w:lang w:eastAsia="es-ES"/>
        </w:rPr>
        <w:t xml:space="preserve">3972 bolsas de cal, para uso dentro del proyecto </w:t>
      </w:r>
      <w:r w:rsidR="000B016E" w:rsidRPr="00A66909">
        <w:rPr>
          <w:rFonts w:eastAsia="Calibri"/>
          <w:b/>
          <w:sz w:val="25"/>
          <w:szCs w:val="25"/>
        </w:rPr>
        <w:t xml:space="preserve">CONSTRUCCION DE PAVIMENTO HIDRAULICO Y OBRAS COMPLEMENTARIAS EN TRAMOS DE CALLE EN LOTIFICACION AGRICOLA HACIENDA SAN FRANCISCO, CANTON BELEN GUIJAT, ETAPA 1, METAPAN </w:t>
      </w:r>
      <w:r w:rsidR="000B016E" w:rsidRPr="00A66909">
        <w:rPr>
          <w:rFonts w:eastAsia="Calibri"/>
          <w:bCs/>
          <w:sz w:val="25"/>
          <w:szCs w:val="25"/>
        </w:rPr>
        <w:t xml:space="preserve">código </w:t>
      </w:r>
      <w:proofErr w:type="spellStart"/>
      <w:r w:rsidR="000B016E" w:rsidRPr="00A66909">
        <w:rPr>
          <w:rFonts w:eastAsia="Calibri"/>
          <w:bCs/>
          <w:sz w:val="25"/>
          <w:szCs w:val="25"/>
        </w:rPr>
        <w:t>N°</w:t>
      </w:r>
      <w:proofErr w:type="spellEnd"/>
      <w:r w:rsidR="000B016E" w:rsidRPr="00A66909">
        <w:rPr>
          <w:rFonts w:eastAsia="Calibri"/>
          <w:bCs/>
          <w:sz w:val="25"/>
          <w:szCs w:val="25"/>
        </w:rPr>
        <w:t xml:space="preserve"> 20040</w:t>
      </w:r>
    </w:p>
    <w:p w14:paraId="7FFEFB0C" w14:textId="77777777" w:rsidR="00A66909" w:rsidRPr="00A66909" w:rsidRDefault="00A66909" w:rsidP="00A66909">
      <w:pPr>
        <w:pStyle w:val="Prrafodelista"/>
        <w:spacing w:after="0" w:line="240" w:lineRule="auto"/>
        <w:jc w:val="both"/>
        <w:rPr>
          <w:rFonts w:eastAsia="Calibri"/>
          <w:bCs/>
          <w:sz w:val="25"/>
          <w:szCs w:val="25"/>
        </w:rPr>
      </w:pPr>
    </w:p>
    <w:p w14:paraId="73F20A9F" w14:textId="77777777" w:rsidR="009D5CEA" w:rsidRPr="00A66909" w:rsidRDefault="000B016E" w:rsidP="000B016E">
      <w:pPr>
        <w:spacing w:after="0" w:line="240" w:lineRule="auto"/>
        <w:jc w:val="both"/>
        <w:rPr>
          <w:rFonts w:eastAsia="Calibri"/>
          <w:sz w:val="25"/>
          <w:szCs w:val="25"/>
        </w:rPr>
      </w:pPr>
      <w:r w:rsidRPr="00A66909">
        <w:rPr>
          <w:rFonts w:eastAsia="Calibri"/>
          <w:sz w:val="25"/>
          <w:szCs w:val="25"/>
        </w:rPr>
        <w:t xml:space="preserve">Comuníquese. </w:t>
      </w:r>
    </w:p>
    <w:bookmarkEnd w:id="124"/>
    <w:p w14:paraId="278E5AFE" w14:textId="77777777" w:rsidR="009D5CEA" w:rsidRPr="00A66909" w:rsidRDefault="009D5CEA" w:rsidP="00513478">
      <w:pPr>
        <w:jc w:val="both"/>
        <w:rPr>
          <w:rFonts w:eastAsia="Calibri"/>
          <w:sz w:val="25"/>
          <w:szCs w:val="25"/>
        </w:rPr>
      </w:pPr>
    </w:p>
    <w:p w14:paraId="1B45850A" w14:textId="77777777" w:rsidR="00A66909" w:rsidRPr="00A66909" w:rsidRDefault="00A66909" w:rsidP="00513478">
      <w:pPr>
        <w:jc w:val="both"/>
        <w:rPr>
          <w:rFonts w:eastAsia="Calibri"/>
          <w:sz w:val="25"/>
          <w:szCs w:val="25"/>
        </w:rPr>
      </w:pPr>
    </w:p>
    <w:p w14:paraId="550D7E0A" w14:textId="77777777" w:rsidR="00CF2E8B" w:rsidRPr="00A66909" w:rsidRDefault="00CF2E8B" w:rsidP="00CF2E8B">
      <w:pPr>
        <w:spacing w:after="0" w:line="240" w:lineRule="auto"/>
        <w:jc w:val="both"/>
        <w:rPr>
          <w:rFonts w:eastAsia="Times New Roman"/>
          <w:b/>
          <w:bCs/>
          <w:sz w:val="25"/>
          <w:szCs w:val="25"/>
          <w:u w:val="single"/>
          <w:lang w:eastAsia="es-ES"/>
        </w:rPr>
      </w:pPr>
      <w:r w:rsidRPr="00A66909">
        <w:rPr>
          <w:rFonts w:eastAsia="Times New Roman"/>
          <w:b/>
          <w:bCs/>
          <w:sz w:val="25"/>
          <w:szCs w:val="25"/>
          <w:u w:val="single"/>
          <w:lang w:eastAsia="es-ES"/>
        </w:rPr>
        <w:t xml:space="preserve">ACUERDO NÚMERO </w:t>
      </w:r>
      <w:r w:rsidR="00F64291" w:rsidRPr="00A66909">
        <w:rPr>
          <w:rFonts w:eastAsia="Times New Roman"/>
          <w:b/>
          <w:bCs/>
          <w:sz w:val="25"/>
          <w:szCs w:val="25"/>
          <w:u w:val="single"/>
          <w:lang w:eastAsia="es-ES"/>
        </w:rPr>
        <w:t xml:space="preserve">DOS: </w:t>
      </w:r>
    </w:p>
    <w:p w14:paraId="01A92253" w14:textId="77777777" w:rsidR="00CF2E8B" w:rsidRPr="00A66909" w:rsidRDefault="00CF2E8B" w:rsidP="00CF2E8B">
      <w:pPr>
        <w:spacing w:after="0" w:line="240" w:lineRule="auto"/>
        <w:jc w:val="both"/>
        <w:rPr>
          <w:rFonts w:eastAsia="Times New Roman"/>
          <w:sz w:val="25"/>
          <w:szCs w:val="25"/>
          <w:lang w:eastAsia="es-ES"/>
        </w:rPr>
      </w:pPr>
    </w:p>
    <w:p w14:paraId="509671B7" w14:textId="77777777" w:rsidR="00CF2E8B" w:rsidRPr="00A66909" w:rsidRDefault="00CF2E8B" w:rsidP="00CF2E8B">
      <w:pPr>
        <w:spacing w:after="0" w:line="240" w:lineRule="auto"/>
        <w:jc w:val="both"/>
        <w:rPr>
          <w:rFonts w:eastAsia="Times New Roman"/>
          <w:sz w:val="25"/>
          <w:szCs w:val="25"/>
          <w:lang w:eastAsia="es-ES"/>
        </w:rPr>
      </w:pPr>
      <w:r w:rsidRPr="00A66909">
        <w:rPr>
          <w:rFonts w:eastAsia="Times New Roman"/>
          <w:sz w:val="25"/>
          <w:szCs w:val="25"/>
          <w:lang w:eastAsia="es-ES"/>
        </w:rPr>
        <w:t>EL CONCEJO MUNICIPAL CONSIDERANDO:</w:t>
      </w:r>
    </w:p>
    <w:p w14:paraId="36954FBA" w14:textId="77777777" w:rsidR="00F64291" w:rsidRPr="00A66909" w:rsidRDefault="00F64291" w:rsidP="00F64291">
      <w:pPr>
        <w:spacing w:after="0" w:line="240" w:lineRule="auto"/>
        <w:jc w:val="both"/>
        <w:rPr>
          <w:rFonts w:eastAsia="Calibri"/>
          <w:bCs/>
          <w:sz w:val="25"/>
          <w:szCs w:val="25"/>
        </w:rPr>
      </w:pPr>
      <w:r w:rsidRPr="00A66909">
        <w:rPr>
          <w:rFonts w:eastAsia="Times New Roman"/>
          <w:sz w:val="25"/>
          <w:szCs w:val="25"/>
          <w:lang w:eastAsia="es-ES"/>
        </w:rPr>
        <w:t xml:space="preserve">I.- Que según acuerdo número treinta del acta número cincuenta y cuatro de fecha 17 de diciembre del 2020, se </w:t>
      </w:r>
      <w:proofErr w:type="spellStart"/>
      <w:r w:rsidRPr="00A66909">
        <w:rPr>
          <w:rFonts w:eastAsia="Times New Roman"/>
          <w:sz w:val="25"/>
          <w:szCs w:val="25"/>
          <w:lang w:eastAsia="es-ES"/>
        </w:rPr>
        <w:t>girarón</w:t>
      </w:r>
      <w:proofErr w:type="spellEnd"/>
      <w:r w:rsidRPr="00A66909">
        <w:rPr>
          <w:rFonts w:eastAsia="Times New Roman"/>
          <w:sz w:val="25"/>
          <w:szCs w:val="25"/>
          <w:lang w:eastAsia="es-ES"/>
        </w:rPr>
        <w:t xml:space="preserve"> instrucciones </w:t>
      </w:r>
      <w:r w:rsidRPr="00A66909">
        <w:rPr>
          <w:rFonts w:eastAsia="Calibri"/>
          <w:spacing w:val="-3"/>
          <w:sz w:val="25"/>
          <w:szCs w:val="25"/>
        </w:rPr>
        <w:t xml:space="preserve">al formulador de la carpeta del proyecto </w:t>
      </w:r>
      <w:r w:rsidRPr="00A66909">
        <w:rPr>
          <w:rFonts w:eastAsia="Calibri"/>
          <w:b/>
          <w:color w:val="000000"/>
          <w:sz w:val="25"/>
          <w:szCs w:val="25"/>
        </w:rPr>
        <w:t>CONSTRUCCION DE</w:t>
      </w:r>
      <w:r w:rsidRPr="00A66909">
        <w:rPr>
          <w:rFonts w:eastAsia="Calibri"/>
          <w:color w:val="000000"/>
          <w:sz w:val="25"/>
          <w:szCs w:val="25"/>
        </w:rPr>
        <w:t xml:space="preserve"> </w:t>
      </w:r>
      <w:r w:rsidRPr="00A66909">
        <w:rPr>
          <w:rFonts w:eastAsia="Calibri"/>
          <w:b/>
          <w:sz w:val="25"/>
          <w:szCs w:val="25"/>
        </w:rPr>
        <w:t xml:space="preserve">CERCA PERIMETRAL EN CEMENTERIO MUNICIPAL EN CANTÓN SAN JERONIMO METAPAN, código </w:t>
      </w:r>
      <w:proofErr w:type="spellStart"/>
      <w:r w:rsidRPr="00A66909">
        <w:rPr>
          <w:rFonts w:eastAsia="Calibri"/>
          <w:b/>
          <w:sz w:val="25"/>
          <w:szCs w:val="25"/>
        </w:rPr>
        <w:t>N°</w:t>
      </w:r>
      <w:proofErr w:type="spellEnd"/>
      <w:r w:rsidRPr="00A66909">
        <w:rPr>
          <w:rFonts w:eastAsia="Calibri"/>
          <w:b/>
          <w:sz w:val="25"/>
          <w:szCs w:val="25"/>
        </w:rPr>
        <w:t xml:space="preserve"> 20034; </w:t>
      </w:r>
      <w:r w:rsidRPr="00A66909">
        <w:rPr>
          <w:rFonts w:eastAsia="Calibri"/>
          <w:bCs/>
          <w:sz w:val="25"/>
          <w:szCs w:val="25"/>
        </w:rPr>
        <w:t xml:space="preserve">para que elabore </w:t>
      </w:r>
      <w:proofErr w:type="spellStart"/>
      <w:r w:rsidRPr="00A66909">
        <w:rPr>
          <w:rFonts w:eastAsia="Calibri"/>
          <w:bCs/>
          <w:sz w:val="25"/>
          <w:szCs w:val="25"/>
        </w:rPr>
        <w:t>presupusto</w:t>
      </w:r>
      <w:proofErr w:type="spellEnd"/>
      <w:r w:rsidRPr="00A66909">
        <w:rPr>
          <w:rFonts w:eastAsia="Calibri"/>
          <w:bCs/>
          <w:sz w:val="25"/>
          <w:szCs w:val="25"/>
        </w:rPr>
        <w:t xml:space="preserve"> de la obra adicional </w:t>
      </w:r>
      <w:proofErr w:type="spellStart"/>
      <w:r w:rsidRPr="00A66909">
        <w:rPr>
          <w:rFonts w:eastAsia="Calibri"/>
          <w:bCs/>
          <w:sz w:val="25"/>
          <w:szCs w:val="25"/>
        </w:rPr>
        <w:t>N°</w:t>
      </w:r>
      <w:proofErr w:type="spellEnd"/>
      <w:r w:rsidRPr="00A66909">
        <w:rPr>
          <w:rFonts w:eastAsia="Calibri"/>
          <w:bCs/>
          <w:sz w:val="25"/>
          <w:szCs w:val="25"/>
        </w:rPr>
        <w:t xml:space="preserve"> 1</w:t>
      </w:r>
    </w:p>
    <w:p w14:paraId="19205423" w14:textId="77777777" w:rsidR="00F64291" w:rsidRPr="00A66909" w:rsidRDefault="00F64291" w:rsidP="00CF2E8B">
      <w:pPr>
        <w:spacing w:after="0" w:line="240" w:lineRule="auto"/>
        <w:jc w:val="both"/>
        <w:rPr>
          <w:rFonts w:eastAsia="Times New Roman"/>
          <w:sz w:val="25"/>
          <w:szCs w:val="25"/>
          <w:lang w:eastAsia="es-ES"/>
        </w:rPr>
      </w:pPr>
    </w:p>
    <w:p w14:paraId="084873B9" w14:textId="77777777" w:rsidR="00CF2E8B" w:rsidRPr="00A66909" w:rsidRDefault="00CF2E8B" w:rsidP="00F64291">
      <w:pPr>
        <w:spacing w:after="0" w:line="240" w:lineRule="auto"/>
        <w:jc w:val="both"/>
        <w:rPr>
          <w:rFonts w:eastAsia="Calibri"/>
          <w:bCs/>
          <w:sz w:val="25"/>
          <w:szCs w:val="25"/>
        </w:rPr>
      </w:pPr>
      <w:r w:rsidRPr="00A66909">
        <w:rPr>
          <w:rFonts w:eastAsia="Times New Roman"/>
          <w:sz w:val="25"/>
          <w:szCs w:val="25"/>
          <w:lang w:eastAsia="es-ES"/>
        </w:rPr>
        <w:t xml:space="preserve">I.- Que </w:t>
      </w:r>
      <w:r w:rsidR="00F64291" w:rsidRPr="00A66909">
        <w:rPr>
          <w:rFonts w:eastAsia="Times New Roman"/>
          <w:sz w:val="25"/>
          <w:szCs w:val="25"/>
          <w:lang w:eastAsia="es-ES"/>
        </w:rPr>
        <w:t xml:space="preserve">teniendo a la vista el presupuesto, presentado por el Ing. </w:t>
      </w:r>
      <w:proofErr w:type="spellStart"/>
      <w:r w:rsidR="00F64291" w:rsidRPr="00A66909">
        <w:rPr>
          <w:rFonts w:eastAsia="Times New Roman"/>
          <w:sz w:val="25"/>
          <w:szCs w:val="25"/>
          <w:lang w:eastAsia="es-ES"/>
        </w:rPr>
        <w:t>Maycol</w:t>
      </w:r>
      <w:proofErr w:type="spellEnd"/>
      <w:r w:rsidR="00F64291" w:rsidRPr="00A66909">
        <w:rPr>
          <w:rFonts w:eastAsia="Times New Roman"/>
          <w:sz w:val="25"/>
          <w:szCs w:val="25"/>
          <w:lang w:eastAsia="es-ES"/>
        </w:rPr>
        <w:t xml:space="preserve"> Martínez, por el monto de $ 7,533.00</w:t>
      </w:r>
    </w:p>
    <w:p w14:paraId="5E8C2BBD" w14:textId="77777777" w:rsidR="00CF2E8B" w:rsidRPr="00A66909" w:rsidRDefault="00CF2E8B" w:rsidP="00CF2E8B">
      <w:pPr>
        <w:tabs>
          <w:tab w:val="left" w:pos="936"/>
        </w:tabs>
        <w:rPr>
          <w:b/>
          <w:bCs/>
          <w:sz w:val="25"/>
          <w:szCs w:val="25"/>
          <w:u w:val="single"/>
        </w:rPr>
      </w:pPr>
    </w:p>
    <w:p w14:paraId="4276DFF4" w14:textId="77777777" w:rsidR="00CF2E8B" w:rsidRPr="00A66909" w:rsidRDefault="00CF2E8B" w:rsidP="00CF2E8B">
      <w:pPr>
        <w:numPr>
          <w:ilvl w:val="12"/>
          <w:numId w:val="0"/>
        </w:numPr>
        <w:tabs>
          <w:tab w:val="left" w:pos="-720"/>
        </w:tabs>
        <w:suppressAutoHyphens/>
        <w:jc w:val="both"/>
        <w:rPr>
          <w:rFonts w:eastAsia="Calibri"/>
          <w:spacing w:val="-3"/>
          <w:sz w:val="25"/>
          <w:szCs w:val="25"/>
        </w:rPr>
      </w:pPr>
      <w:r w:rsidRPr="00A66909">
        <w:rPr>
          <w:rFonts w:eastAsia="Calibri"/>
          <w:spacing w:val="-3"/>
          <w:sz w:val="25"/>
          <w:szCs w:val="25"/>
        </w:rPr>
        <w:t xml:space="preserve">POR TANTO, en uso de las facultades que le confiere el Código Municipal y la Ley de Adquisiciones y Contrataciones de la Administración Pública el Concejo Municipal, con 09 votos a favor, los cuales corresponden a los señores : Lic. Ramón Alberto Calderón Hernández, Síndico Municipal, </w:t>
      </w:r>
      <w:r w:rsidRPr="00A66909">
        <w:rPr>
          <w:rFonts w:eastAsia="Calibri"/>
          <w:sz w:val="25"/>
          <w:szCs w:val="25"/>
        </w:rPr>
        <w:t xml:space="preserve">José Roberto Lemus Morataya, Primer Regidor Propietario, Pedro Antonio Sanabria Salazar, Segundo Regidor Propietario, Jesús Peraza Arriola, Tercer Regidor Propietario,  </w:t>
      </w:r>
      <w:proofErr w:type="spellStart"/>
      <w:r w:rsidRPr="00A66909">
        <w:rPr>
          <w:rFonts w:eastAsia="Calibri"/>
          <w:sz w:val="25"/>
          <w:szCs w:val="25"/>
        </w:rPr>
        <w:t>Victor</w:t>
      </w:r>
      <w:proofErr w:type="spellEnd"/>
      <w:r w:rsidRPr="00A66909">
        <w:rPr>
          <w:rFonts w:eastAsia="Calibri"/>
          <w:sz w:val="25"/>
          <w:szCs w:val="25"/>
        </w:rPr>
        <w:t xml:space="preserve"> Manuel </w:t>
      </w:r>
      <w:proofErr w:type="spellStart"/>
      <w:r w:rsidRPr="00A66909">
        <w:rPr>
          <w:rFonts w:eastAsia="Calibri"/>
          <w:sz w:val="25"/>
          <w:szCs w:val="25"/>
        </w:rPr>
        <w:t>Pleitez</w:t>
      </w:r>
      <w:proofErr w:type="spellEnd"/>
      <w:r w:rsidRPr="00A66909">
        <w:rPr>
          <w:rFonts w:eastAsia="Calibri"/>
          <w:sz w:val="25"/>
          <w:szCs w:val="25"/>
        </w:rPr>
        <w:t xml:space="preserve"> Guerra, Cuarto Regidor Propietario,  Alejandro Lemus </w:t>
      </w:r>
      <w:proofErr w:type="spellStart"/>
      <w:r w:rsidRPr="00A66909">
        <w:rPr>
          <w:rFonts w:eastAsia="Calibri"/>
          <w:sz w:val="25"/>
          <w:szCs w:val="25"/>
        </w:rPr>
        <w:t>Mazariego</w:t>
      </w:r>
      <w:proofErr w:type="spellEnd"/>
      <w:r w:rsidRPr="00A66909">
        <w:rPr>
          <w:rFonts w:eastAsia="Calibri"/>
          <w:sz w:val="25"/>
          <w:szCs w:val="25"/>
        </w:rPr>
        <w:t xml:space="preserve">, Quinto Regidor Propietario, Lic. José Atilio Granados Hernández, Sexto Regidor Propietario, Julio Enrique Martínez Heredia, Séptimo Regidor Propietario, Ricardo Alberto Polanco </w:t>
      </w:r>
      <w:proofErr w:type="spellStart"/>
      <w:r w:rsidRPr="00A66909">
        <w:rPr>
          <w:rFonts w:eastAsia="Calibri"/>
          <w:sz w:val="25"/>
          <w:szCs w:val="25"/>
        </w:rPr>
        <w:t>Verganza</w:t>
      </w:r>
      <w:proofErr w:type="spellEnd"/>
      <w:r w:rsidRPr="00A66909">
        <w:rPr>
          <w:rFonts w:eastAsia="Calibri"/>
          <w:sz w:val="25"/>
          <w:szCs w:val="25"/>
        </w:rPr>
        <w:t>, Noveno Regidor Propietario</w:t>
      </w:r>
      <w:r w:rsidRPr="00A66909">
        <w:rPr>
          <w:rFonts w:eastAsia="Calibri"/>
          <w:spacing w:val="-3"/>
          <w:sz w:val="25"/>
          <w:szCs w:val="25"/>
        </w:rPr>
        <w:t xml:space="preserve">; y 3 abstenciones, los cuales corresponden a los señores: Prof. José Rigoberto Pinto Rivera, Alcalde </w:t>
      </w:r>
      <w:proofErr w:type="spellStart"/>
      <w:r w:rsidRPr="00A66909">
        <w:rPr>
          <w:rFonts w:eastAsia="Calibri"/>
          <w:spacing w:val="-3"/>
          <w:sz w:val="25"/>
          <w:szCs w:val="25"/>
        </w:rPr>
        <w:t>Municipal,José</w:t>
      </w:r>
      <w:proofErr w:type="spellEnd"/>
      <w:r w:rsidRPr="00A66909">
        <w:rPr>
          <w:rFonts w:eastAsia="Calibri"/>
          <w:spacing w:val="-3"/>
          <w:sz w:val="25"/>
          <w:szCs w:val="25"/>
        </w:rPr>
        <w:t xml:space="preserve"> Misael Posadas Mejía, Octavo Regidor Propietario, Sr. Nelson Eduardo Figueroa Castillo, Décimo Regidor Propietario,   ACUERDA:</w:t>
      </w:r>
    </w:p>
    <w:p w14:paraId="657A7BDD" w14:textId="77777777" w:rsidR="00F64291" w:rsidRPr="00A66909" w:rsidRDefault="00F64291" w:rsidP="00CF2E8B">
      <w:pPr>
        <w:spacing w:after="0" w:line="240" w:lineRule="auto"/>
        <w:jc w:val="both"/>
        <w:rPr>
          <w:rFonts w:eastAsia="Calibri"/>
          <w:bCs/>
          <w:sz w:val="25"/>
          <w:szCs w:val="25"/>
        </w:rPr>
      </w:pPr>
      <w:r w:rsidRPr="00A66909">
        <w:rPr>
          <w:rFonts w:eastAsia="Calibri"/>
          <w:spacing w:val="-3"/>
          <w:sz w:val="25"/>
          <w:szCs w:val="25"/>
        </w:rPr>
        <w:t xml:space="preserve">APROBAR el presupuesto de la obra adicional </w:t>
      </w:r>
      <w:proofErr w:type="spellStart"/>
      <w:r w:rsidRPr="00A66909">
        <w:rPr>
          <w:rFonts w:eastAsia="Calibri"/>
          <w:spacing w:val="-3"/>
          <w:sz w:val="25"/>
          <w:szCs w:val="25"/>
        </w:rPr>
        <w:t>N°</w:t>
      </w:r>
      <w:proofErr w:type="spellEnd"/>
      <w:r w:rsidRPr="00A66909">
        <w:rPr>
          <w:rFonts w:eastAsia="Calibri"/>
          <w:spacing w:val="-3"/>
          <w:sz w:val="25"/>
          <w:szCs w:val="25"/>
        </w:rPr>
        <w:t xml:space="preserve"> 1 del proyecto </w:t>
      </w:r>
      <w:r w:rsidRPr="00A66909">
        <w:rPr>
          <w:rFonts w:eastAsia="Calibri"/>
          <w:b/>
          <w:color w:val="000000"/>
          <w:sz w:val="25"/>
          <w:szCs w:val="25"/>
        </w:rPr>
        <w:t>CONSTRUCCION DE</w:t>
      </w:r>
      <w:r w:rsidRPr="00A66909">
        <w:rPr>
          <w:rFonts w:eastAsia="Calibri"/>
          <w:color w:val="000000"/>
          <w:sz w:val="25"/>
          <w:szCs w:val="25"/>
        </w:rPr>
        <w:t xml:space="preserve"> </w:t>
      </w:r>
      <w:r w:rsidRPr="00A66909">
        <w:rPr>
          <w:rFonts w:eastAsia="Calibri"/>
          <w:b/>
          <w:sz w:val="25"/>
          <w:szCs w:val="25"/>
        </w:rPr>
        <w:t xml:space="preserve">CERCA PERIMETRAL EN CEMENTERIO MUNICIPAL EN CANTÓN SAN JERONIMO METAPAN, código </w:t>
      </w:r>
      <w:proofErr w:type="spellStart"/>
      <w:r w:rsidRPr="00A66909">
        <w:rPr>
          <w:rFonts w:eastAsia="Calibri"/>
          <w:b/>
          <w:sz w:val="25"/>
          <w:szCs w:val="25"/>
        </w:rPr>
        <w:t>N°</w:t>
      </w:r>
      <w:proofErr w:type="spellEnd"/>
      <w:r w:rsidRPr="00A66909">
        <w:rPr>
          <w:rFonts w:eastAsia="Calibri"/>
          <w:b/>
          <w:sz w:val="25"/>
          <w:szCs w:val="25"/>
        </w:rPr>
        <w:t xml:space="preserve"> 20034; </w:t>
      </w:r>
      <w:r w:rsidRPr="00A66909">
        <w:rPr>
          <w:rFonts w:eastAsia="Calibri"/>
          <w:bCs/>
          <w:sz w:val="25"/>
          <w:szCs w:val="25"/>
        </w:rPr>
        <w:t xml:space="preserve">por el monto de </w:t>
      </w:r>
      <w:r w:rsidR="002A08EA" w:rsidRPr="00A66909">
        <w:rPr>
          <w:rFonts w:eastAsia="Calibri"/>
          <w:bCs/>
          <w:sz w:val="25"/>
          <w:szCs w:val="25"/>
        </w:rPr>
        <w:t xml:space="preserve">SIETE MIL QUINIENTOS TREINTA Y TRES 00/100 ($7,533.00) </w:t>
      </w:r>
    </w:p>
    <w:p w14:paraId="26EEC087" w14:textId="77777777" w:rsidR="00F64291" w:rsidRPr="00A66909" w:rsidRDefault="00F64291" w:rsidP="00CF2E8B">
      <w:pPr>
        <w:spacing w:after="0" w:line="240" w:lineRule="auto"/>
        <w:jc w:val="both"/>
        <w:rPr>
          <w:rFonts w:eastAsia="Calibri"/>
          <w:spacing w:val="-3"/>
          <w:sz w:val="25"/>
          <w:szCs w:val="25"/>
        </w:rPr>
      </w:pPr>
    </w:p>
    <w:p w14:paraId="305CBC75" w14:textId="77777777" w:rsidR="00CF2E8B" w:rsidRPr="00A66909" w:rsidRDefault="00CF2E8B" w:rsidP="00CF2E8B">
      <w:pPr>
        <w:spacing w:after="0" w:line="240" w:lineRule="auto"/>
        <w:jc w:val="both"/>
        <w:rPr>
          <w:rFonts w:eastAsia="Calibri"/>
          <w:bCs/>
          <w:sz w:val="25"/>
          <w:szCs w:val="25"/>
        </w:rPr>
      </w:pPr>
      <w:r w:rsidRPr="00A66909">
        <w:rPr>
          <w:rFonts w:eastAsia="Calibri"/>
          <w:bCs/>
          <w:sz w:val="25"/>
          <w:szCs w:val="25"/>
        </w:rPr>
        <w:t xml:space="preserve">Comuníquese. </w:t>
      </w:r>
    </w:p>
    <w:p w14:paraId="70B69DEE" w14:textId="77777777" w:rsidR="00CF2E8B" w:rsidRPr="00A66909" w:rsidRDefault="00CF2E8B" w:rsidP="00CF2E8B">
      <w:pPr>
        <w:spacing w:after="0" w:line="240" w:lineRule="auto"/>
        <w:jc w:val="both"/>
        <w:rPr>
          <w:rFonts w:eastAsia="Calibri"/>
          <w:b/>
          <w:sz w:val="25"/>
          <w:szCs w:val="25"/>
        </w:rPr>
      </w:pPr>
    </w:p>
    <w:p w14:paraId="28D5B3F7" w14:textId="77777777" w:rsidR="00646FA8" w:rsidRDefault="00646FA8" w:rsidP="00CF2E8B">
      <w:pPr>
        <w:spacing w:after="0" w:line="240" w:lineRule="auto"/>
        <w:jc w:val="both"/>
        <w:rPr>
          <w:rFonts w:eastAsia="Calibri"/>
          <w:b/>
          <w:sz w:val="25"/>
          <w:szCs w:val="25"/>
        </w:rPr>
      </w:pPr>
    </w:p>
    <w:p w14:paraId="2965D1FD" w14:textId="77777777" w:rsidR="00A66909" w:rsidRDefault="00A66909" w:rsidP="00CF2E8B">
      <w:pPr>
        <w:spacing w:after="0" w:line="240" w:lineRule="auto"/>
        <w:jc w:val="both"/>
        <w:rPr>
          <w:rFonts w:eastAsia="Calibri"/>
          <w:b/>
          <w:sz w:val="25"/>
          <w:szCs w:val="25"/>
        </w:rPr>
      </w:pPr>
    </w:p>
    <w:p w14:paraId="4235A6C9" w14:textId="77777777" w:rsidR="00A66909" w:rsidRDefault="00A66909" w:rsidP="00CF2E8B">
      <w:pPr>
        <w:spacing w:after="0" w:line="240" w:lineRule="auto"/>
        <w:jc w:val="both"/>
        <w:rPr>
          <w:rFonts w:eastAsia="Calibri"/>
          <w:b/>
          <w:sz w:val="25"/>
          <w:szCs w:val="25"/>
        </w:rPr>
      </w:pPr>
    </w:p>
    <w:p w14:paraId="1F4C38A0" w14:textId="77777777" w:rsidR="00A66909" w:rsidRPr="00A66909" w:rsidRDefault="00A66909" w:rsidP="00CF2E8B">
      <w:pPr>
        <w:spacing w:after="0" w:line="240" w:lineRule="auto"/>
        <w:jc w:val="both"/>
        <w:rPr>
          <w:rFonts w:eastAsia="Calibri"/>
          <w:b/>
          <w:sz w:val="25"/>
          <w:szCs w:val="25"/>
        </w:rPr>
      </w:pPr>
    </w:p>
    <w:p w14:paraId="4A25102A" w14:textId="77777777" w:rsidR="00CF2E8B" w:rsidRPr="00A66909" w:rsidRDefault="00CF2E8B" w:rsidP="00513478">
      <w:pPr>
        <w:jc w:val="both"/>
        <w:rPr>
          <w:rFonts w:eastAsia="Calibri"/>
          <w:sz w:val="25"/>
          <w:szCs w:val="25"/>
        </w:rPr>
      </w:pPr>
    </w:p>
    <w:p w14:paraId="0AEA0463" w14:textId="77777777" w:rsidR="00594C9A" w:rsidRPr="00A66909" w:rsidRDefault="00594C9A" w:rsidP="00513478">
      <w:pPr>
        <w:jc w:val="both"/>
        <w:rPr>
          <w:rFonts w:eastAsia="Calibri"/>
          <w:b/>
          <w:bCs/>
          <w:sz w:val="25"/>
          <w:szCs w:val="25"/>
          <w:u w:val="single"/>
        </w:rPr>
      </w:pPr>
      <w:r w:rsidRPr="00A66909">
        <w:rPr>
          <w:rFonts w:eastAsia="Calibri"/>
          <w:b/>
          <w:bCs/>
          <w:sz w:val="25"/>
          <w:szCs w:val="25"/>
          <w:u w:val="single"/>
        </w:rPr>
        <w:lastRenderedPageBreak/>
        <w:t>ACUERDO NÚMERO TRES:</w:t>
      </w:r>
    </w:p>
    <w:p w14:paraId="4EB6F75F" w14:textId="77777777" w:rsidR="00594C9A" w:rsidRPr="00A66909" w:rsidRDefault="00594C9A" w:rsidP="00594C9A">
      <w:pPr>
        <w:spacing w:after="0" w:line="240" w:lineRule="auto"/>
        <w:jc w:val="both"/>
        <w:rPr>
          <w:sz w:val="25"/>
          <w:szCs w:val="25"/>
        </w:rPr>
      </w:pPr>
      <w:r w:rsidRPr="00A66909">
        <w:rPr>
          <w:sz w:val="25"/>
          <w:szCs w:val="25"/>
        </w:rPr>
        <w:t>CONSIDERANDO:</w:t>
      </w:r>
    </w:p>
    <w:p w14:paraId="5C3CD432" w14:textId="77777777" w:rsidR="00594C9A" w:rsidRPr="00A66909" w:rsidRDefault="00594C9A" w:rsidP="00594C9A">
      <w:pPr>
        <w:spacing w:after="0" w:line="240" w:lineRule="auto"/>
        <w:jc w:val="both"/>
        <w:rPr>
          <w:sz w:val="25"/>
          <w:szCs w:val="25"/>
        </w:rPr>
      </w:pPr>
    </w:p>
    <w:p w14:paraId="24A57674" w14:textId="77777777" w:rsidR="00594C9A" w:rsidRPr="00A66909" w:rsidRDefault="00594C9A" w:rsidP="00594C9A">
      <w:pPr>
        <w:spacing w:after="0" w:line="240" w:lineRule="auto"/>
        <w:jc w:val="both"/>
        <w:rPr>
          <w:sz w:val="25"/>
          <w:szCs w:val="25"/>
        </w:rPr>
      </w:pPr>
      <w:r w:rsidRPr="00A66909">
        <w:rPr>
          <w:sz w:val="25"/>
          <w:szCs w:val="25"/>
        </w:rPr>
        <w:t xml:space="preserve">I.- </w:t>
      </w:r>
      <w:r w:rsidRPr="00A66909">
        <w:rPr>
          <w:rFonts w:eastAsia="Times New Roman"/>
          <w:sz w:val="25"/>
          <w:szCs w:val="25"/>
          <w:lang w:val="es-ES" w:eastAsia="es-ES"/>
        </w:rPr>
        <w:t xml:space="preserve">Que por Decreto </w:t>
      </w:r>
      <w:proofErr w:type="spellStart"/>
      <w:r w:rsidRPr="00A66909">
        <w:rPr>
          <w:rFonts w:eastAsia="Times New Roman"/>
          <w:sz w:val="25"/>
          <w:szCs w:val="25"/>
          <w:lang w:val="es-ES" w:eastAsia="es-ES"/>
        </w:rPr>
        <w:t>N°</w:t>
      </w:r>
      <w:proofErr w:type="spellEnd"/>
      <w:r w:rsidRPr="00A66909">
        <w:rPr>
          <w:rFonts w:eastAsia="Times New Roman"/>
          <w:sz w:val="25"/>
          <w:szCs w:val="25"/>
          <w:lang w:val="es-ES" w:eastAsia="es-ES"/>
        </w:rPr>
        <w:t xml:space="preserve"> 593 de fecha 14 de marzo del 2020 la Honorable Asamblea Legislativa declaró Estado de Emergencia Nacional, Estado de Calamidad Pública y Desastre Natural en todo el territorio de la República, en el marco de la pandemia por el virus COVID-19 y ante el riesgo inminente de afectación para el país;</w:t>
      </w:r>
    </w:p>
    <w:p w14:paraId="7ABE1661" w14:textId="77777777" w:rsidR="00594C9A" w:rsidRPr="00A66909" w:rsidRDefault="00594C9A" w:rsidP="00594C9A">
      <w:pPr>
        <w:spacing w:after="0" w:line="240" w:lineRule="auto"/>
        <w:jc w:val="both"/>
        <w:rPr>
          <w:sz w:val="25"/>
          <w:szCs w:val="25"/>
        </w:rPr>
      </w:pPr>
    </w:p>
    <w:p w14:paraId="696D8A10" w14:textId="77777777" w:rsidR="00594C9A" w:rsidRPr="00A66909" w:rsidRDefault="00594C9A" w:rsidP="00594C9A">
      <w:pPr>
        <w:spacing w:after="0" w:line="240" w:lineRule="auto"/>
        <w:jc w:val="both"/>
        <w:rPr>
          <w:sz w:val="25"/>
          <w:szCs w:val="25"/>
        </w:rPr>
      </w:pPr>
      <w:r w:rsidRPr="00A66909">
        <w:rPr>
          <w:sz w:val="25"/>
          <w:szCs w:val="25"/>
        </w:rPr>
        <w:t>II.- Que el artículo 4, numeral 5 del Código Municipal se establece como una competencia de los municipios la promoción y desarrollo de programas de salud, como saneamiento ambiental, prevención y combate de enfermedades;</w:t>
      </w:r>
    </w:p>
    <w:p w14:paraId="2A566759" w14:textId="77777777" w:rsidR="00594C9A" w:rsidRPr="00A66909" w:rsidRDefault="00594C9A" w:rsidP="00594C9A">
      <w:pPr>
        <w:spacing w:after="0" w:line="240" w:lineRule="auto"/>
        <w:jc w:val="both"/>
        <w:rPr>
          <w:color w:val="000000"/>
          <w:sz w:val="25"/>
          <w:szCs w:val="25"/>
        </w:rPr>
      </w:pPr>
    </w:p>
    <w:p w14:paraId="4FC78B83" w14:textId="77777777" w:rsidR="00594C9A" w:rsidRPr="00A66909" w:rsidRDefault="00594C9A" w:rsidP="00594C9A">
      <w:pPr>
        <w:spacing w:after="0" w:line="240" w:lineRule="auto"/>
        <w:jc w:val="both"/>
        <w:rPr>
          <w:color w:val="000000"/>
          <w:sz w:val="25"/>
          <w:szCs w:val="25"/>
        </w:rPr>
      </w:pPr>
      <w:r w:rsidRPr="00A66909">
        <w:rPr>
          <w:color w:val="000000"/>
          <w:sz w:val="25"/>
          <w:szCs w:val="25"/>
        </w:rPr>
        <w:t xml:space="preserve">III.- Que la municipalidad ha recibido </w:t>
      </w:r>
      <w:r w:rsidRPr="00A66909">
        <w:rPr>
          <w:rFonts w:eastAsia="Times New Roman"/>
          <w:sz w:val="25"/>
          <w:szCs w:val="25"/>
          <w:lang w:val="es-ES" w:eastAsia="es-ES"/>
        </w:rPr>
        <w:t>la cantidad de US</w:t>
      </w:r>
      <w:r w:rsidRPr="00A66909">
        <w:rPr>
          <w:rFonts w:eastAsia="Calibri"/>
          <w:sz w:val="25"/>
          <w:szCs w:val="25"/>
        </w:rPr>
        <w:t xml:space="preserve">$1,223,025.17 para atender necesidades prioritarias y proyectos derivados de la emergencia por COVID-19; </w:t>
      </w:r>
      <w:r w:rsidRPr="00A66909">
        <w:rPr>
          <w:color w:val="000000"/>
          <w:sz w:val="25"/>
          <w:szCs w:val="25"/>
        </w:rPr>
        <w:t xml:space="preserve">fondos del Gobierno Central que provienen de préstamos </w:t>
      </w:r>
      <w:r w:rsidRPr="00A66909">
        <w:rPr>
          <w:rFonts w:eastAsia="Calibri"/>
          <w:sz w:val="25"/>
          <w:szCs w:val="25"/>
        </w:rPr>
        <w:t>para financiar el Fondo de Emergencia y de Recuperación y Reconstrucción Económica del País, por los efectos de la Pandemia a causa del COVID-19;</w:t>
      </w:r>
    </w:p>
    <w:p w14:paraId="353FF3B0" w14:textId="77777777" w:rsidR="00594C9A" w:rsidRPr="00A66909" w:rsidRDefault="00594C9A" w:rsidP="00594C9A">
      <w:pPr>
        <w:spacing w:after="0" w:line="240" w:lineRule="auto"/>
        <w:jc w:val="both"/>
        <w:rPr>
          <w:color w:val="000000"/>
          <w:sz w:val="25"/>
          <w:szCs w:val="25"/>
        </w:rPr>
      </w:pPr>
    </w:p>
    <w:p w14:paraId="71746B45" w14:textId="77777777" w:rsidR="00594C9A" w:rsidRPr="00A66909" w:rsidRDefault="00594C9A" w:rsidP="00594C9A">
      <w:pPr>
        <w:spacing w:after="0" w:line="240" w:lineRule="auto"/>
        <w:jc w:val="both"/>
        <w:rPr>
          <w:sz w:val="25"/>
          <w:szCs w:val="25"/>
        </w:rPr>
      </w:pPr>
      <w:r w:rsidRPr="00A66909">
        <w:rPr>
          <w:sz w:val="25"/>
          <w:szCs w:val="25"/>
        </w:rPr>
        <w:t xml:space="preserve">VII.- Que es necesario ejecutar proyectos de naturaleza sanitaria en beneficio de los empleados municipales, dotándolos de insumos y servicios para establecer mecanismos de protocolos de bioseguridad y evitar la propagación del virus en la atención al público con la prestación de los diversos servicios; </w:t>
      </w:r>
    </w:p>
    <w:p w14:paraId="1A442915" w14:textId="77777777" w:rsidR="00594C9A" w:rsidRPr="00A66909" w:rsidRDefault="00594C9A" w:rsidP="00594C9A">
      <w:pPr>
        <w:spacing w:after="0" w:line="240" w:lineRule="auto"/>
        <w:jc w:val="both"/>
        <w:rPr>
          <w:color w:val="000000"/>
          <w:sz w:val="25"/>
          <w:szCs w:val="25"/>
        </w:rPr>
      </w:pPr>
      <w:r w:rsidRPr="00A66909">
        <w:rPr>
          <w:color w:val="000000"/>
          <w:sz w:val="25"/>
          <w:szCs w:val="25"/>
        </w:rPr>
        <w:t xml:space="preserve"> </w:t>
      </w:r>
    </w:p>
    <w:p w14:paraId="43E8DD93" w14:textId="77777777" w:rsidR="00594C9A" w:rsidRPr="00A66909" w:rsidRDefault="00594C9A" w:rsidP="00594C9A">
      <w:pPr>
        <w:spacing w:after="0" w:line="240" w:lineRule="auto"/>
        <w:jc w:val="both"/>
        <w:rPr>
          <w:sz w:val="25"/>
          <w:szCs w:val="25"/>
        </w:rPr>
      </w:pPr>
      <w:r w:rsidRPr="00A66909">
        <w:rPr>
          <w:sz w:val="25"/>
          <w:szCs w:val="25"/>
        </w:rPr>
        <w:t xml:space="preserve">POR TANTO El Concejo Municipal en uso de las facultades que el Código Municipal les confiere, por unanimidad ACUERDA: </w:t>
      </w:r>
    </w:p>
    <w:p w14:paraId="57892D2A" w14:textId="77777777" w:rsidR="00594C9A" w:rsidRPr="00A66909" w:rsidRDefault="00594C9A" w:rsidP="00594C9A">
      <w:pPr>
        <w:spacing w:after="0" w:line="240" w:lineRule="auto"/>
        <w:jc w:val="both"/>
        <w:rPr>
          <w:sz w:val="25"/>
          <w:szCs w:val="25"/>
        </w:rPr>
      </w:pPr>
    </w:p>
    <w:p w14:paraId="44967927" w14:textId="77777777" w:rsidR="00594C9A" w:rsidRPr="00A66909" w:rsidRDefault="00594C9A" w:rsidP="00594C9A">
      <w:pPr>
        <w:spacing w:after="0" w:line="240" w:lineRule="auto"/>
        <w:jc w:val="both"/>
        <w:rPr>
          <w:sz w:val="25"/>
          <w:szCs w:val="25"/>
        </w:rPr>
      </w:pPr>
      <w:r w:rsidRPr="00A66909">
        <w:rPr>
          <w:sz w:val="25"/>
          <w:szCs w:val="25"/>
        </w:rPr>
        <w:t>PRIORIZAR la ejecución del Proyecto “PROTOCOLO GENERAL DE BIOSEGURIDAD PARA PREVENCIÓN DE CONTAGIO DEL COVID-19 EN LA ALCALDIA MUNICIPAL DE METAPÁN, DEPARTAMENTO DE SANTA ANA”, por un monto de $120,500.00.</w:t>
      </w:r>
    </w:p>
    <w:p w14:paraId="5BB29F4A" w14:textId="77777777" w:rsidR="00594C9A" w:rsidRPr="00A66909" w:rsidRDefault="00594C9A" w:rsidP="00594C9A">
      <w:pPr>
        <w:spacing w:after="0" w:line="240" w:lineRule="auto"/>
        <w:jc w:val="both"/>
        <w:rPr>
          <w:sz w:val="25"/>
          <w:szCs w:val="25"/>
        </w:rPr>
      </w:pPr>
    </w:p>
    <w:p w14:paraId="6E95B6B7" w14:textId="77777777" w:rsidR="00594C9A" w:rsidRPr="00A66909" w:rsidRDefault="00594C9A" w:rsidP="00594C9A">
      <w:pPr>
        <w:spacing w:after="0" w:line="240" w:lineRule="auto"/>
        <w:jc w:val="both"/>
        <w:rPr>
          <w:sz w:val="25"/>
          <w:szCs w:val="25"/>
        </w:rPr>
      </w:pPr>
      <w:r w:rsidRPr="00A66909">
        <w:rPr>
          <w:sz w:val="25"/>
          <w:szCs w:val="25"/>
        </w:rPr>
        <w:t>COMUNIQUESE</w:t>
      </w:r>
    </w:p>
    <w:p w14:paraId="008F8CB6" w14:textId="77777777" w:rsidR="00594C9A" w:rsidRPr="00A66909" w:rsidRDefault="00594C9A" w:rsidP="00513478">
      <w:pPr>
        <w:jc w:val="both"/>
        <w:rPr>
          <w:rFonts w:eastAsia="Calibri"/>
          <w:sz w:val="25"/>
          <w:szCs w:val="25"/>
        </w:rPr>
      </w:pPr>
    </w:p>
    <w:p w14:paraId="1E15C9E8" w14:textId="77777777" w:rsidR="00646FA8" w:rsidRPr="00A66909" w:rsidRDefault="00646FA8" w:rsidP="00513478">
      <w:pPr>
        <w:jc w:val="both"/>
        <w:rPr>
          <w:rFonts w:eastAsia="Calibri"/>
          <w:sz w:val="25"/>
          <w:szCs w:val="25"/>
        </w:rPr>
      </w:pPr>
    </w:p>
    <w:p w14:paraId="44EF8E11" w14:textId="77777777" w:rsidR="000E3CDE" w:rsidRPr="00A66909" w:rsidRDefault="000E3CDE" w:rsidP="000E3CDE">
      <w:pPr>
        <w:spacing w:after="0" w:line="240" w:lineRule="auto"/>
        <w:jc w:val="both"/>
        <w:rPr>
          <w:b/>
          <w:color w:val="000000" w:themeColor="text1"/>
          <w:sz w:val="25"/>
          <w:szCs w:val="25"/>
          <w:u w:val="single"/>
        </w:rPr>
      </w:pPr>
      <w:r w:rsidRPr="00A66909">
        <w:rPr>
          <w:b/>
          <w:color w:val="000000" w:themeColor="text1"/>
          <w:sz w:val="25"/>
          <w:szCs w:val="25"/>
          <w:u w:val="single"/>
        </w:rPr>
        <w:t xml:space="preserve">ACUERDO NÚMERO CUATRO:  </w:t>
      </w:r>
    </w:p>
    <w:p w14:paraId="3529FDC7" w14:textId="77777777" w:rsidR="000E3CDE" w:rsidRPr="00A66909" w:rsidRDefault="000E3CDE" w:rsidP="000E3CDE">
      <w:pPr>
        <w:spacing w:after="0" w:line="240" w:lineRule="auto"/>
        <w:jc w:val="both"/>
        <w:rPr>
          <w:bCs/>
          <w:color w:val="000000" w:themeColor="text1"/>
          <w:sz w:val="25"/>
          <w:szCs w:val="25"/>
        </w:rPr>
      </w:pPr>
      <w:r w:rsidRPr="00A66909">
        <w:rPr>
          <w:bCs/>
          <w:color w:val="000000" w:themeColor="text1"/>
          <w:sz w:val="25"/>
          <w:szCs w:val="25"/>
        </w:rPr>
        <w:t>El Concejo Municipal CONSIDERANDO:</w:t>
      </w:r>
    </w:p>
    <w:p w14:paraId="26F98420" w14:textId="77777777" w:rsidR="000E3CDE" w:rsidRPr="00A66909" w:rsidRDefault="000E3CDE" w:rsidP="000E3CDE">
      <w:pPr>
        <w:spacing w:after="0" w:line="240" w:lineRule="auto"/>
        <w:jc w:val="both"/>
        <w:rPr>
          <w:bCs/>
          <w:color w:val="000000" w:themeColor="text1"/>
          <w:sz w:val="25"/>
          <w:szCs w:val="25"/>
        </w:rPr>
      </w:pPr>
    </w:p>
    <w:p w14:paraId="4D4E8861" w14:textId="77777777" w:rsidR="000E3CDE" w:rsidRPr="00A66909" w:rsidRDefault="000E3CDE" w:rsidP="000E3CDE">
      <w:pPr>
        <w:spacing w:after="0" w:line="240" w:lineRule="auto"/>
        <w:contextualSpacing/>
        <w:jc w:val="both"/>
        <w:rPr>
          <w:sz w:val="25"/>
          <w:szCs w:val="25"/>
        </w:rPr>
      </w:pPr>
      <w:r w:rsidRPr="00A66909">
        <w:rPr>
          <w:bCs/>
          <w:color w:val="000000" w:themeColor="text1"/>
          <w:sz w:val="25"/>
          <w:szCs w:val="25"/>
        </w:rPr>
        <w:t xml:space="preserve">I.- Que en sesión ordinaria de fecha doce de febrero del dos mil veinte, acuerdo número ocho se acordó </w:t>
      </w:r>
      <w:r w:rsidRPr="00A66909">
        <w:rPr>
          <w:sz w:val="25"/>
          <w:szCs w:val="25"/>
        </w:rPr>
        <w:t xml:space="preserve">adjudicar la Licitación Pública 03/2020 </w:t>
      </w:r>
      <w:proofErr w:type="gramStart"/>
      <w:r w:rsidRPr="00A66909">
        <w:rPr>
          <w:sz w:val="25"/>
          <w:szCs w:val="25"/>
        </w:rPr>
        <w:t>“ COMPRA</w:t>
      </w:r>
      <w:proofErr w:type="gramEnd"/>
      <w:r w:rsidRPr="00A66909">
        <w:rPr>
          <w:sz w:val="25"/>
          <w:szCs w:val="25"/>
        </w:rPr>
        <w:t xml:space="preserve"> DE LUBRICANTES”  a la empresa DISTRIBUIDORA PAREDES VELA, S.A. DE C.V. ( DIPARVEL, S.A. DE C.V.) correspondiente a la compra de lubricantes, por el monto de OCHENTA Y CINCO MIL SETECIENTOS CUARENTA Y CUATRO 00/100 DÓLARES DE LOS ESTADOS UNIDOS DE AMÉRICA. ($85,744.00)</w:t>
      </w:r>
    </w:p>
    <w:p w14:paraId="58D2D963" w14:textId="77777777" w:rsidR="000E3CDE" w:rsidRPr="00A66909" w:rsidRDefault="000E3CDE" w:rsidP="000E3CDE">
      <w:pPr>
        <w:spacing w:after="0" w:line="240" w:lineRule="auto"/>
        <w:contextualSpacing/>
        <w:jc w:val="both"/>
        <w:rPr>
          <w:sz w:val="25"/>
          <w:szCs w:val="25"/>
        </w:rPr>
      </w:pPr>
    </w:p>
    <w:p w14:paraId="2BEA973D" w14:textId="77777777" w:rsidR="000E3CDE" w:rsidRPr="00A66909" w:rsidRDefault="000E3CDE" w:rsidP="000E3CDE">
      <w:pPr>
        <w:spacing w:after="0" w:line="240" w:lineRule="auto"/>
        <w:contextualSpacing/>
        <w:jc w:val="both"/>
        <w:rPr>
          <w:sz w:val="25"/>
          <w:szCs w:val="25"/>
        </w:rPr>
      </w:pPr>
      <w:r w:rsidRPr="00A66909">
        <w:rPr>
          <w:sz w:val="25"/>
          <w:szCs w:val="25"/>
        </w:rPr>
        <w:t xml:space="preserve">II.- Que aún se cuenta con disponibilidad </w:t>
      </w:r>
      <w:r w:rsidR="00FE467D" w:rsidRPr="00A66909">
        <w:rPr>
          <w:sz w:val="25"/>
          <w:szCs w:val="25"/>
        </w:rPr>
        <w:t>de lubricantes</w:t>
      </w:r>
      <w:r w:rsidRPr="00A66909">
        <w:rPr>
          <w:sz w:val="25"/>
          <w:szCs w:val="25"/>
        </w:rPr>
        <w:t xml:space="preserve">, y </w:t>
      </w:r>
      <w:r w:rsidR="00FE467D" w:rsidRPr="00A66909">
        <w:rPr>
          <w:sz w:val="25"/>
          <w:szCs w:val="25"/>
        </w:rPr>
        <w:t xml:space="preserve">considerando que se pueden hacer prorrogas al contrato firmado entre la Municipalidad y la empresa DISTRIBUIDORA PAREDES VELA, S.A. DE C.V; </w:t>
      </w:r>
      <w:r w:rsidRPr="00A66909">
        <w:rPr>
          <w:sz w:val="25"/>
          <w:szCs w:val="25"/>
        </w:rPr>
        <w:t>siempre y cuando haya común acuerdo entre las partes, con base a los artículos ochenta y tres, ochenta y seis noventa y dos de la Ley de Adquisiciones y Contrataciones de la Administración Pública LACAP;</w:t>
      </w:r>
    </w:p>
    <w:p w14:paraId="61B8C4B1" w14:textId="77777777" w:rsidR="000E3CDE" w:rsidRPr="00A66909" w:rsidRDefault="000E3CDE" w:rsidP="000E3CDE">
      <w:pPr>
        <w:spacing w:after="0" w:line="240" w:lineRule="auto"/>
        <w:jc w:val="both"/>
        <w:rPr>
          <w:bCs/>
          <w:color w:val="000000" w:themeColor="text1"/>
          <w:sz w:val="25"/>
          <w:szCs w:val="25"/>
        </w:rPr>
      </w:pPr>
    </w:p>
    <w:p w14:paraId="085EA9B9" w14:textId="77777777" w:rsidR="000E3CDE" w:rsidRPr="00A66909" w:rsidRDefault="000E3CDE" w:rsidP="000E3CDE">
      <w:pPr>
        <w:spacing w:after="0" w:line="240" w:lineRule="auto"/>
        <w:jc w:val="both"/>
        <w:rPr>
          <w:sz w:val="25"/>
          <w:szCs w:val="25"/>
        </w:rPr>
      </w:pPr>
      <w:r w:rsidRPr="00A66909">
        <w:rPr>
          <w:sz w:val="25"/>
          <w:szCs w:val="25"/>
        </w:rPr>
        <w:t>III.- Que la municipalidad considera prorrogar el contrato, para hacer uso de tod</w:t>
      </w:r>
      <w:r w:rsidR="00FE467D" w:rsidRPr="00A66909">
        <w:rPr>
          <w:sz w:val="25"/>
          <w:szCs w:val="25"/>
        </w:rPr>
        <w:t xml:space="preserve">os los lubricantes </w:t>
      </w:r>
      <w:r w:rsidRPr="00A66909">
        <w:rPr>
          <w:sz w:val="25"/>
          <w:szCs w:val="25"/>
        </w:rPr>
        <w:t>requerido</w:t>
      </w:r>
      <w:r w:rsidR="00FE467D" w:rsidRPr="00A66909">
        <w:rPr>
          <w:sz w:val="25"/>
          <w:szCs w:val="25"/>
        </w:rPr>
        <w:t>s</w:t>
      </w:r>
      <w:r w:rsidRPr="00A66909">
        <w:rPr>
          <w:sz w:val="25"/>
          <w:szCs w:val="25"/>
        </w:rPr>
        <w:t xml:space="preserve">, hasta el mes de </w:t>
      </w:r>
      <w:r w:rsidR="00FE467D" w:rsidRPr="00A66909">
        <w:rPr>
          <w:sz w:val="25"/>
          <w:szCs w:val="25"/>
        </w:rPr>
        <w:t>abril</w:t>
      </w:r>
      <w:r w:rsidRPr="00A66909">
        <w:rPr>
          <w:sz w:val="25"/>
          <w:szCs w:val="25"/>
        </w:rPr>
        <w:t xml:space="preserve"> del dos mil veintiuno;</w:t>
      </w:r>
    </w:p>
    <w:p w14:paraId="32A1D581" w14:textId="77777777" w:rsidR="000E3CDE" w:rsidRPr="00A66909" w:rsidRDefault="000E3CDE" w:rsidP="000E3CDE">
      <w:pPr>
        <w:spacing w:after="0" w:line="240" w:lineRule="auto"/>
        <w:jc w:val="both"/>
        <w:rPr>
          <w:sz w:val="25"/>
          <w:szCs w:val="25"/>
        </w:rPr>
      </w:pPr>
    </w:p>
    <w:p w14:paraId="058891A8" w14:textId="77777777" w:rsidR="000E3CDE" w:rsidRPr="00A66909" w:rsidRDefault="000E3CDE" w:rsidP="000E3CDE">
      <w:pPr>
        <w:spacing w:after="0" w:line="240" w:lineRule="auto"/>
        <w:jc w:val="both"/>
        <w:rPr>
          <w:sz w:val="25"/>
          <w:szCs w:val="25"/>
        </w:rPr>
      </w:pPr>
      <w:r w:rsidRPr="00A66909">
        <w:rPr>
          <w:sz w:val="25"/>
          <w:szCs w:val="25"/>
        </w:rPr>
        <w:lastRenderedPageBreak/>
        <w:t>POR TANTO, el Concejo Municipal en uso de las facultades que le confiere el Código Municipal y la Ley de Adquisiciones y Contrataciones de la Administración Pública, ACUERDA:</w:t>
      </w:r>
    </w:p>
    <w:p w14:paraId="63487AB3" w14:textId="77777777" w:rsidR="000E3CDE" w:rsidRPr="00A66909" w:rsidRDefault="000E3CDE" w:rsidP="000E3CDE">
      <w:pPr>
        <w:spacing w:after="0" w:line="240" w:lineRule="auto"/>
        <w:jc w:val="both"/>
        <w:rPr>
          <w:sz w:val="25"/>
          <w:szCs w:val="25"/>
        </w:rPr>
      </w:pPr>
    </w:p>
    <w:p w14:paraId="6E98065B" w14:textId="77777777" w:rsidR="000E3CDE" w:rsidRPr="00A66909" w:rsidRDefault="000E3CDE" w:rsidP="000E3CDE">
      <w:pPr>
        <w:spacing w:after="0" w:line="240" w:lineRule="auto"/>
        <w:jc w:val="both"/>
        <w:rPr>
          <w:sz w:val="25"/>
          <w:szCs w:val="25"/>
        </w:rPr>
      </w:pPr>
      <w:r w:rsidRPr="00A66909">
        <w:rPr>
          <w:sz w:val="25"/>
          <w:szCs w:val="25"/>
        </w:rPr>
        <w:t xml:space="preserve">1.- Prorrogar el contrato de la “COMPRA DE </w:t>
      </w:r>
      <w:r w:rsidR="00EA3A51" w:rsidRPr="00A66909">
        <w:rPr>
          <w:sz w:val="25"/>
          <w:szCs w:val="25"/>
        </w:rPr>
        <w:t>LUBRIC</w:t>
      </w:r>
      <w:r w:rsidR="00BE0705" w:rsidRPr="00A66909">
        <w:rPr>
          <w:sz w:val="25"/>
          <w:szCs w:val="25"/>
        </w:rPr>
        <w:t>ANTES</w:t>
      </w:r>
      <w:r w:rsidRPr="00A66909">
        <w:rPr>
          <w:sz w:val="25"/>
          <w:szCs w:val="25"/>
        </w:rPr>
        <w:t>” con la empresa</w:t>
      </w:r>
      <w:r w:rsidR="00EA3A51" w:rsidRPr="00A66909">
        <w:rPr>
          <w:sz w:val="25"/>
          <w:szCs w:val="25"/>
        </w:rPr>
        <w:t xml:space="preserve"> DISTRIBUIDORA PAREDES VELA, S.A. DE C.V. </w:t>
      </w:r>
      <w:proofErr w:type="gramStart"/>
      <w:r w:rsidR="00EA3A51" w:rsidRPr="00A66909">
        <w:rPr>
          <w:sz w:val="25"/>
          <w:szCs w:val="25"/>
        </w:rPr>
        <w:t>( DIPARVEL</w:t>
      </w:r>
      <w:proofErr w:type="gramEnd"/>
      <w:r w:rsidR="00EA3A51" w:rsidRPr="00A66909">
        <w:rPr>
          <w:sz w:val="25"/>
          <w:szCs w:val="25"/>
        </w:rPr>
        <w:t xml:space="preserve">, S.A. DE C.V.) </w:t>
      </w:r>
      <w:r w:rsidRPr="00A66909">
        <w:rPr>
          <w:sz w:val="25"/>
          <w:szCs w:val="25"/>
        </w:rPr>
        <w:t xml:space="preserve"> para el período que comprende de enero a </w:t>
      </w:r>
      <w:r w:rsidR="00EA3A51" w:rsidRPr="00A66909">
        <w:rPr>
          <w:sz w:val="25"/>
          <w:szCs w:val="25"/>
        </w:rPr>
        <w:t>abril</w:t>
      </w:r>
      <w:r w:rsidRPr="00A66909">
        <w:rPr>
          <w:sz w:val="25"/>
          <w:szCs w:val="25"/>
        </w:rPr>
        <w:t xml:space="preserve"> del dos </w:t>
      </w:r>
      <w:proofErr w:type="gramStart"/>
      <w:r w:rsidRPr="00A66909">
        <w:rPr>
          <w:sz w:val="25"/>
          <w:szCs w:val="25"/>
        </w:rPr>
        <w:t>mil veintiuno</w:t>
      </w:r>
      <w:proofErr w:type="gramEnd"/>
      <w:r w:rsidRPr="00A66909">
        <w:rPr>
          <w:sz w:val="25"/>
          <w:szCs w:val="25"/>
        </w:rPr>
        <w:t xml:space="preserve">;  </w:t>
      </w:r>
    </w:p>
    <w:p w14:paraId="5938CF63" w14:textId="77777777" w:rsidR="000E3CDE" w:rsidRPr="00A66909" w:rsidRDefault="000E3CDE" w:rsidP="000E3CDE">
      <w:pPr>
        <w:spacing w:after="0" w:line="240" w:lineRule="auto"/>
        <w:jc w:val="both"/>
        <w:rPr>
          <w:sz w:val="25"/>
          <w:szCs w:val="25"/>
        </w:rPr>
      </w:pPr>
    </w:p>
    <w:p w14:paraId="7378EC64" w14:textId="77777777" w:rsidR="000E3CDE" w:rsidRPr="00A66909" w:rsidRDefault="000E3CDE" w:rsidP="000E3CDE">
      <w:pPr>
        <w:autoSpaceDE w:val="0"/>
        <w:autoSpaceDN w:val="0"/>
        <w:adjustRightInd w:val="0"/>
        <w:spacing w:after="0" w:line="240" w:lineRule="auto"/>
        <w:jc w:val="both"/>
        <w:rPr>
          <w:rFonts w:eastAsia="Times New Roman"/>
          <w:bCs/>
          <w:sz w:val="25"/>
          <w:szCs w:val="25"/>
          <w:lang w:val="es-ES" w:eastAsia="es-ES"/>
        </w:rPr>
      </w:pPr>
      <w:r w:rsidRPr="00A66909">
        <w:rPr>
          <w:sz w:val="25"/>
          <w:szCs w:val="25"/>
        </w:rPr>
        <w:t xml:space="preserve">2.- Autorizar al Prof. José Rigoberto Pinto Rivera, Alcalde Municipal a suscribir CONVENIO DE PRORROGA de contrato de suministro de </w:t>
      </w:r>
      <w:r w:rsidR="0024547B" w:rsidRPr="00A66909">
        <w:rPr>
          <w:sz w:val="25"/>
          <w:szCs w:val="25"/>
        </w:rPr>
        <w:t>lubricantes</w:t>
      </w:r>
      <w:r w:rsidRPr="00A66909">
        <w:rPr>
          <w:sz w:val="25"/>
          <w:szCs w:val="25"/>
        </w:rPr>
        <w:t xml:space="preserve"> con la empresa </w:t>
      </w:r>
      <w:r w:rsidR="00EA3A51" w:rsidRPr="00A66909">
        <w:rPr>
          <w:sz w:val="25"/>
          <w:szCs w:val="25"/>
        </w:rPr>
        <w:t xml:space="preserve">DISTRIBUIDORA PAREDES VELA, S.A. DE C.V. </w:t>
      </w:r>
      <w:proofErr w:type="gramStart"/>
      <w:r w:rsidR="00EA3A51" w:rsidRPr="00A66909">
        <w:rPr>
          <w:sz w:val="25"/>
          <w:szCs w:val="25"/>
        </w:rPr>
        <w:t>( DIPARVEL</w:t>
      </w:r>
      <w:proofErr w:type="gramEnd"/>
      <w:r w:rsidR="00EA3A51" w:rsidRPr="00A66909">
        <w:rPr>
          <w:sz w:val="25"/>
          <w:szCs w:val="25"/>
        </w:rPr>
        <w:t xml:space="preserve">, S.A. DE C.V.)  </w:t>
      </w:r>
    </w:p>
    <w:p w14:paraId="0111B9F5" w14:textId="77777777" w:rsidR="000E3CDE" w:rsidRPr="00A66909" w:rsidRDefault="000E3CDE" w:rsidP="000E3CDE">
      <w:pPr>
        <w:autoSpaceDE w:val="0"/>
        <w:autoSpaceDN w:val="0"/>
        <w:adjustRightInd w:val="0"/>
        <w:spacing w:after="0" w:line="240" w:lineRule="auto"/>
        <w:jc w:val="both"/>
        <w:rPr>
          <w:sz w:val="25"/>
          <w:szCs w:val="25"/>
        </w:rPr>
      </w:pPr>
    </w:p>
    <w:p w14:paraId="2017A8C6" w14:textId="77777777" w:rsidR="000E3CDE" w:rsidRPr="00A66909" w:rsidRDefault="000E3CDE" w:rsidP="000E3CDE">
      <w:pPr>
        <w:autoSpaceDE w:val="0"/>
        <w:autoSpaceDN w:val="0"/>
        <w:adjustRightInd w:val="0"/>
        <w:spacing w:after="0" w:line="240" w:lineRule="auto"/>
        <w:jc w:val="both"/>
        <w:rPr>
          <w:sz w:val="25"/>
          <w:szCs w:val="25"/>
        </w:rPr>
      </w:pPr>
      <w:r w:rsidRPr="00A66909">
        <w:rPr>
          <w:sz w:val="25"/>
          <w:szCs w:val="25"/>
        </w:rPr>
        <w:t xml:space="preserve">3.- Nombrar como administrador de Contrato </w:t>
      </w:r>
      <w:r w:rsidR="00EA3A51" w:rsidRPr="00A66909">
        <w:rPr>
          <w:sz w:val="25"/>
          <w:szCs w:val="25"/>
        </w:rPr>
        <w:t>Lic. Raúl Alfredo Peraza Galdámez, Gerente de Servicios y Desarrollo Territorial</w:t>
      </w:r>
    </w:p>
    <w:p w14:paraId="46B27352" w14:textId="77777777" w:rsidR="000E3CDE" w:rsidRPr="00A66909" w:rsidRDefault="000E3CDE" w:rsidP="000E3CDE">
      <w:pPr>
        <w:spacing w:after="0" w:line="240" w:lineRule="auto"/>
        <w:jc w:val="both"/>
        <w:rPr>
          <w:sz w:val="25"/>
          <w:szCs w:val="25"/>
        </w:rPr>
      </w:pPr>
    </w:p>
    <w:p w14:paraId="46FEE964" w14:textId="77777777" w:rsidR="000E3CDE" w:rsidRPr="00A66909" w:rsidRDefault="000E3CDE" w:rsidP="000E3CDE">
      <w:pPr>
        <w:spacing w:after="0" w:line="240" w:lineRule="auto"/>
        <w:jc w:val="both"/>
        <w:rPr>
          <w:sz w:val="25"/>
          <w:szCs w:val="25"/>
        </w:rPr>
      </w:pPr>
      <w:r w:rsidRPr="00A66909">
        <w:rPr>
          <w:sz w:val="25"/>
          <w:szCs w:val="25"/>
        </w:rPr>
        <w:t>COMUNIQUESE.-</w:t>
      </w:r>
    </w:p>
    <w:p w14:paraId="3C4C8655" w14:textId="77777777" w:rsidR="001863F8" w:rsidRPr="00A66909" w:rsidRDefault="001863F8" w:rsidP="001863F8">
      <w:pPr>
        <w:jc w:val="both"/>
        <w:rPr>
          <w:rFonts w:eastAsia="Calibri"/>
          <w:sz w:val="25"/>
          <w:szCs w:val="25"/>
        </w:rPr>
      </w:pPr>
    </w:p>
    <w:p w14:paraId="5ECA3F06" w14:textId="77777777" w:rsidR="00646FA8" w:rsidRPr="00A66909" w:rsidRDefault="00646FA8" w:rsidP="001863F8">
      <w:pPr>
        <w:jc w:val="both"/>
        <w:rPr>
          <w:rFonts w:eastAsia="Calibri"/>
          <w:sz w:val="25"/>
          <w:szCs w:val="25"/>
        </w:rPr>
      </w:pPr>
    </w:p>
    <w:p w14:paraId="0FE0A259" w14:textId="77777777" w:rsidR="001863F8" w:rsidRPr="00A66909" w:rsidRDefault="001863F8" w:rsidP="001863F8">
      <w:pPr>
        <w:spacing w:after="0" w:line="240" w:lineRule="auto"/>
        <w:jc w:val="both"/>
        <w:rPr>
          <w:b/>
          <w:color w:val="000000" w:themeColor="text1"/>
          <w:sz w:val="25"/>
          <w:szCs w:val="25"/>
          <w:u w:val="single"/>
        </w:rPr>
      </w:pPr>
      <w:r w:rsidRPr="00A66909">
        <w:rPr>
          <w:b/>
          <w:color w:val="000000" w:themeColor="text1"/>
          <w:sz w:val="25"/>
          <w:szCs w:val="25"/>
          <w:u w:val="single"/>
        </w:rPr>
        <w:t xml:space="preserve">ACUERDO NÚMERO CINCO:   </w:t>
      </w:r>
    </w:p>
    <w:p w14:paraId="37C0E9A7" w14:textId="77777777" w:rsidR="001863F8" w:rsidRPr="00A66909" w:rsidRDefault="001863F8" w:rsidP="001863F8">
      <w:pPr>
        <w:spacing w:after="0" w:line="240" w:lineRule="auto"/>
        <w:jc w:val="both"/>
        <w:rPr>
          <w:bCs/>
          <w:color w:val="000000" w:themeColor="text1"/>
          <w:sz w:val="25"/>
          <w:szCs w:val="25"/>
        </w:rPr>
      </w:pPr>
      <w:r w:rsidRPr="00A66909">
        <w:rPr>
          <w:bCs/>
          <w:color w:val="000000" w:themeColor="text1"/>
          <w:sz w:val="25"/>
          <w:szCs w:val="25"/>
        </w:rPr>
        <w:t>El Concejo Municipal CONSIDERANDO:</w:t>
      </w:r>
    </w:p>
    <w:p w14:paraId="7ED083C8" w14:textId="77777777" w:rsidR="001863F8" w:rsidRPr="00A66909" w:rsidRDefault="001863F8" w:rsidP="001863F8">
      <w:pPr>
        <w:spacing w:after="0" w:line="240" w:lineRule="auto"/>
        <w:jc w:val="both"/>
        <w:rPr>
          <w:bCs/>
          <w:color w:val="000000" w:themeColor="text1"/>
          <w:sz w:val="25"/>
          <w:szCs w:val="25"/>
        </w:rPr>
      </w:pPr>
    </w:p>
    <w:p w14:paraId="205C80E0" w14:textId="77777777" w:rsidR="00605E7B" w:rsidRPr="00A66909" w:rsidRDefault="001863F8" w:rsidP="00605E7B">
      <w:pPr>
        <w:autoSpaceDE w:val="0"/>
        <w:autoSpaceDN w:val="0"/>
        <w:adjustRightInd w:val="0"/>
        <w:spacing w:after="0" w:line="240" w:lineRule="auto"/>
        <w:contextualSpacing/>
        <w:jc w:val="both"/>
        <w:rPr>
          <w:sz w:val="25"/>
          <w:szCs w:val="25"/>
        </w:rPr>
      </w:pPr>
      <w:r w:rsidRPr="00A66909">
        <w:rPr>
          <w:bCs/>
          <w:color w:val="000000" w:themeColor="text1"/>
          <w:sz w:val="25"/>
          <w:szCs w:val="25"/>
        </w:rPr>
        <w:t xml:space="preserve">I.- Que en sesión ordinaria de fecha siete de abril del dos mil veinte, acuerdo número once se acordó </w:t>
      </w:r>
      <w:r w:rsidRPr="00A66909">
        <w:rPr>
          <w:sz w:val="25"/>
          <w:szCs w:val="25"/>
        </w:rPr>
        <w:t xml:space="preserve">adjudicar la </w:t>
      </w:r>
      <w:proofErr w:type="spellStart"/>
      <w:r w:rsidR="00605E7B" w:rsidRPr="00A66909">
        <w:rPr>
          <w:b/>
          <w:sz w:val="25"/>
          <w:szCs w:val="25"/>
        </w:rPr>
        <w:t>la</w:t>
      </w:r>
      <w:proofErr w:type="spellEnd"/>
      <w:r w:rsidR="00605E7B" w:rsidRPr="00A66909">
        <w:rPr>
          <w:b/>
          <w:sz w:val="25"/>
          <w:szCs w:val="25"/>
        </w:rPr>
        <w:t xml:space="preserve"> licitación pública </w:t>
      </w:r>
      <w:r w:rsidR="00605E7B" w:rsidRPr="00A66909">
        <w:rPr>
          <w:sz w:val="25"/>
          <w:szCs w:val="25"/>
        </w:rPr>
        <w:t xml:space="preserve">06/2020  </w:t>
      </w:r>
      <w:r w:rsidR="00605E7B" w:rsidRPr="00A66909">
        <w:rPr>
          <w:b/>
          <w:bCs/>
          <w:sz w:val="25"/>
          <w:szCs w:val="25"/>
        </w:rPr>
        <w:t xml:space="preserve">“ COMPRA DE COMBUSTIBLE” </w:t>
      </w:r>
      <w:r w:rsidR="00605E7B" w:rsidRPr="00A66909">
        <w:rPr>
          <w:sz w:val="25"/>
          <w:szCs w:val="25"/>
        </w:rPr>
        <w:t>a</w:t>
      </w:r>
      <w:r w:rsidR="00605E7B" w:rsidRPr="00A66909">
        <w:rPr>
          <w:b/>
          <w:bCs/>
          <w:sz w:val="25"/>
          <w:szCs w:val="25"/>
        </w:rPr>
        <w:t xml:space="preserve"> GASOLINERA METAPÁN, </w:t>
      </w:r>
      <w:r w:rsidR="00605E7B" w:rsidRPr="00A66909">
        <w:rPr>
          <w:sz w:val="25"/>
          <w:szCs w:val="25"/>
        </w:rPr>
        <w:t>administrada por el</w:t>
      </w:r>
      <w:r w:rsidR="00605E7B" w:rsidRPr="00A66909">
        <w:rPr>
          <w:b/>
          <w:bCs/>
          <w:sz w:val="25"/>
          <w:szCs w:val="25"/>
        </w:rPr>
        <w:t xml:space="preserve"> CONCEJO NACIONAL DE ADMINISTRACIONES DE BIENES (CONAB) </w:t>
      </w:r>
      <w:r w:rsidR="00605E7B" w:rsidRPr="00A66909">
        <w:rPr>
          <w:sz w:val="25"/>
          <w:szCs w:val="25"/>
        </w:rPr>
        <w:t xml:space="preserve">, para el suministro de 287,000.00 galones de combustible </w:t>
      </w:r>
      <w:proofErr w:type="spellStart"/>
      <w:r w:rsidR="00605E7B" w:rsidRPr="00A66909">
        <w:rPr>
          <w:sz w:val="25"/>
          <w:szCs w:val="25"/>
        </w:rPr>
        <w:t>diesel</w:t>
      </w:r>
      <w:proofErr w:type="spellEnd"/>
      <w:r w:rsidR="00605E7B" w:rsidRPr="00A66909">
        <w:rPr>
          <w:sz w:val="25"/>
          <w:szCs w:val="25"/>
        </w:rPr>
        <w:t xml:space="preserve">, 5,046.00 galones de combustible gasolina regular, 6,132 galones de combustible gasolina super, y el cual estará regulado bajo las cláusulas de contrato correspondiente, y cuyos precios serán estipulados por la Dirección de Hidrocarburos y Minas, del Ministerio de Economía,  Haciendo un total de </w:t>
      </w:r>
      <w:r w:rsidR="00605E7B" w:rsidRPr="00A66909">
        <w:rPr>
          <w:b/>
          <w:sz w:val="25"/>
          <w:szCs w:val="25"/>
        </w:rPr>
        <w:t xml:space="preserve"> SETECIENTOS OCHENTA Y DOS MIL QUINIENTOS VEINTIUNO 62/100 DÓLARES DE LOS ESTADOS UNIDOS DE AMÉRICA ($782,521.62)</w:t>
      </w:r>
    </w:p>
    <w:p w14:paraId="17C8D689" w14:textId="77777777" w:rsidR="001863F8" w:rsidRPr="00A66909" w:rsidRDefault="001863F8" w:rsidP="001863F8">
      <w:pPr>
        <w:spacing w:after="0" w:line="240" w:lineRule="auto"/>
        <w:contextualSpacing/>
        <w:jc w:val="both"/>
        <w:rPr>
          <w:sz w:val="25"/>
          <w:szCs w:val="25"/>
        </w:rPr>
      </w:pPr>
    </w:p>
    <w:p w14:paraId="0EDB1259" w14:textId="77777777" w:rsidR="001863F8" w:rsidRPr="00A66909" w:rsidRDefault="001863F8" w:rsidP="001863F8">
      <w:pPr>
        <w:spacing w:after="0" w:line="240" w:lineRule="auto"/>
        <w:contextualSpacing/>
        <w:jc w:val="both"/>
        <w:rPr>
          <w:sz w:val="25"/>
          <w:szCs w:val="25"/>
        </w:rPr>
      </w:pPr>
    </w:p>
    <w:p w14:paraId="055BAC3D" w14:textId="77777777" w:rsidR="001863F8" w:rsidRPr="00A66909" w:rsidRDefault="001863F8" w:rsidP="001863F8">
      <w:pPr>
        <w:spacing w:after="0" w:line="240" w:lineRule="auto"/>
        <w:contextualSpacing/>
        <w:jc w:val="both"/>
        <w:rPr>
          <w:sz w:val="25"/>
          <w:szCs w:val="25"/>
        </w:rPr>
      </w:pPr>
      <w:r w:rsidRPr="00A66909">
        <w:rPr>
          <w:sz w:val="25"/>
          <w:szCs w:val="25"/>
        </w:rPr>
        <w:t xml:space="preserve">II.- Que aún se cuenta con disponibilidad de </w:t>
      </w:r>
      <w:r w:rsidR="00BB0B84" w:rsidRPr="00A66909">
        <w:rPr>
          <w:sz w:val="25"/>
          <w:szCs w:val="25"/>
        </w:rPr>
        <w:t>combustible</w:t>
      </w:r>
      <w:r w:rsidRPr="00A66909">
        <w:rPr>
          <w:sz w:val="25"/>
          <w:szCs w:val="25"/>
        </w:rPr>
        <w:t xml:space="preserve"> y considerando que se pueden hacer prorrogas al contrato firmado entre la Municipalidad y la</w:t>
      </w:r>
      <w:r w:rsidR="00BB0B84" w:rsidRPr="00A66909">
        <w:rPr>
          <w:sz w:val="25"/>
          <w:szCs w:val="25"/>
        </w:rPr>
        <w:t xml:space="preserve"> </w:t>
      </w:r>
      <w:r w:rsidR="00BB0B84" w:rsidRPr="00A66909">
        <w:rPr>
          <w:b/>
          <w:bCs/>
          <w:sz w:val="25"/>
          <w:szCs w:val="25"/>
        </w:rPr>
        <w:t xml:space="preserve">GASOLINERA METAPÁN, </w:t>
      </w:r>
      <w:r w:rsidR="00BB0B84" w:rsidRPr="00A66909">
        <w:rPr>
          <w:sz w:val="25"/>
          <w:szCs w:val="25"/>
        </w:rPr>
        <w:t>administrada por el</w:t>
      </w:r>
      <w:r w:rsidR="00BB0B84" w:rsidRPr="00A66909">
        <w:rPr>
          <w:b/>
          <w:bCs/>
          <w:sz w:val="25"/>
          <w:szCs w:val="25"/>
        </w:rPr>
        <w:t xml:space="preserve"> CONCEJO NACIONAL DE ADMINISTRACIONES DE BIENES (CONAB)</w:t>
      </w:r>
      <w:r w:rsidRPr="00A66909">
        <w:rPr>
          <w:sz w:val="25"/>
          <w:szCs w:val="25"/>
        </w:rPr>
        <w:t>; siempre y cuando haya común acuerdo entre las partes, con base a los artículos ochenta y tres, ochenta y seis noventa y dos de la Ley de Adquisiciones y Contrataciones de la Administración Pública LACAP;</w:t>
      </w:r>
    </w:p>
    <w:p w14:paraId="28EB53B6" w14:textId="77777777" w:rsidR="001863F8" w:rsidRPr="00A66909" w:rsidRDefault="001863F8" w:rsidP="001863F8">
      <w:pPr>
        <w:spacing w:after="0" w:line="240" w:lineRule="auto"/>
        <w:jc w:val="both"/>
        <w:rPr>
          <w:bCs/>
          <w:color w:val="000000" w:themeColor="text1"/>
          <w:sz w:val="25"/>
          <w:szCs w:val="25"/>
        </w:rPr>
      </w:pPr>
    </w:p>
    <w:p w14:paraId="66F745C1" w14:textId="77777777" w:rsidR="001863F8" w:rsidRPr="00A66909" w:rsidRDefault="001863F8" w:rsidP="001863F8">
      <w:pPr>
        <w:spacing w:after="0" w:line="240" w:lineRule="auto"/>
        <w:jc w:val="both"/>
        <w:rPr>
          <w:sz w:val="25"/>
          <w:szCs w:val="25"/>
        </w:rPr>
      </w:pPr>
      <w:r w:rsidRPr="00A66909">
        <w:rPr>
          <w:sz w:val="25"/>
          <w:szCs w:val="25"/>
        </w:rPr>
        <w:t xml:space="preserve">III.- Que la municipalidad considera prorrogar el contrato, para hacer uso de </w:t>
      </w:r>
      <w:r w:rsidR="00874764" w:rsidRPr="00A66909">
        <w:rPr>
          <w:sz w:val="25"/>
          <w:szCs w:val="25"/>
        </w:rPr>
        <w:t>todo el combustible</w:t>
      </w:r>
      <w:r w:rsidRPr="00A66909">
        <w:rPr>
          <w:sz w:val="25"/>
          <w:szCs w:val="25"/>
        </w:rPr>
        <w:t xml:space="preserve"> requerido, hasta el mes de abril del dos mil veintiuno;</w:t>
      </w:r>
    </w:p>
    <w:p w14:paraId="373BF8BF" w14:textId="77777777" w:rsidR="001863F8" w:rsidRPr="00A66909" w:rsidRDefault="001863F8" w:rsidP="001863F8">
      <w:pPr>
        <w:spacing w:after="0" w:line="240" w:lineRule="auto"/>
        <w:jc w:val="both"/>
        <w:rPr>
          <w:sz w:val="25"/>
          <w:szCs w:val="25"/>
        </w:rPr>
      </w:pPr>
    </w:p>
    <w:p w14:paraId="12C285FD" w14:textId="77777777" w:rsidR="00874764" w:rsidRPr="00A66909" w:rsidRDefault="001863F8" w:rsidP="00874764">
      <w:pPr>
        <w:autoSpaceDE w:val="0"/>
        <w:autoSpaceDN w:val="0"/>
        <w:adjustRightInd w:val="0"/>
        <w:spacing w:after="0" w:line="240" w:lineRule="auto"/>
        <w:jc w:val="both"/>
        <w:rPr>
          <w:rFonts w:eastAsia="Calibri"/>
          <w:sz w:val="25"/>
          <w:szCs w:val="25"/>
        </w:rPr>
      </w:pPr>
      <w:r w:rsidRPr="00A66909">
        <w:rPr>
          <w:sz w:val="25"/>
          <w:szCs w:val="25"/>
        </w:rPr>
        <w:t xml:space="preserve">POR TANTO, el Concejo Municipal en uso de las facultades que le confiere el Código Municipal y la Ley de Adquisiciones y Contrataciones de la Administración Pública, </w:t>
      </w:r>
      <w:r w:rsidR="00874764" w:rsidRPr="00A66909">
        <w:rPr>
          <w:rFonts w:eastAsia="Calibri"/>
          <w:spacing w:val="-3"/>
          <w:sz w:val="25"/>
          <w:szCs w:val="25"/>
        </w:rPr>
        <w:t xml:space="preserve">con 11 votos a favor, los cuales corresponden a los señores Prof. José Rigoberto Pinto Rivera, Alcalde Municipal, Lic. Ramón Alberto Calderón Hernández, Síndico Municipal, </w:t>
      </w:r>
      <w:r w:rsidR="00874764" w:rsidRPr="00A66909">
        <w:rPr>
          <w:rFonts w:eastAsia="Calibri"/>
          <w:sz w:val="25"/>
          <w:szCs w:val="25"/>
        </w:rPr>
        <w:t xml:space="preserve">José Roberto Lemus Morataya, Primer Regidor Propietario, Pedro Antonio Sanabria Salazar,  Segundo Regidor Propietario, Jesús Peraza Arriola, Tercer Regidor Propietario,  </w:t>
      </w:r>
      <w:proofErr w:type="spellStart"/>
      <w:r w:rsidR="00874764" w:rsidRPr="00A66909">
        <w:rPr>
          <w:rFonts w:eastAsia="Calibri"/>
          <w:sz w:val="25"/>
          <w:szCs w:val="25"/>
        </w:rPr>
        <w:t>Victor</w:t>
      </w:r>
      <w:proofErr w:type="spellEnd"/>
      <w:r w:rsidR="00874764" w:rsidRPr="00A66909">
        <w:rPr>
          <w:rFonts w:eastAsia="Calibri"/>
          <w:sz w:val="25"/>
          <w:szCs w:val="25"/>
        </w:rPr>
        <w:t xml:space="preserve"> Manuel </w:t>
      </w:r>
      <w:proofErr w:type="spellStart"/>
      <w:r w:rsidR="00874764" w:rsidRPr="00A66909">
        <w:rPr>
          <w:rFonts w:eastAsia="Calibri"/>
          <w:sz w:val="25"/>
          <w:szCs w:val="25"/>
        </w:rPr>
        <w:t>Pleitez</w:t>
      </w:r>
      <w:proofErr w:type="spellEnd"/>
      <w:r w:rsidR="00874764" w:rsidRPr="00A66909">
        <w:rPr>
          <w:rFonts w:eastAsia="Calibri"/>
          <w:sz w:val="25"/>
          <w:szCs w:val="25"/>
        </w:rPr>
        <w:t xml:space="preserve"> Guerra, Cuarto Regidor Propietario,  Alejandro Lemus </w:t>
      </w:r>
      <w:proofErr w:type="spellStart"/>
      <w:r w:rsidR="00874764" w:rsidRPr="00A66909">
        <w:rPr>
          <w:rFonts w:eastAsia="Calibri"/>
          <w:sz w:val="25"/>
          <w:szCs w:val="25"/>
        </w:rPr>
        <w:t>Mazariego</w:t>
      </w:r>
      <w:proofErr w:type="spellEnd"/>
      <w:r w:rsidR="00874764" w:rsidRPr="00A66909">
        <w:rPr>
          <w:rFonts w:eastAsia="Calibri"/>
          <w:sz w:val="25"/>
          <w:szCs w:val="25"/>
        </w:rPr>
        <w:t xml:space="preserve">, Quinto Regidor Propietario,  Lic. José Atilio Granados </w:t>
      </w:r>
      <w:proofErr w:type="spellStart"/>
      <w:r w:rsidR="00874764" w:rsidRPr="00A66909">
        <w:rPr>
          <w:rFonts w:eastAsia="Calibri"/>
          <w:sz w:val="25"/>
          <w:szCs w:val="25"/>
        </w:rPr>
        <w:t>Hérnandez</w:t>
      </w:r>
      <w:proofErr w:type="spellEnd"/>
      <w:r w:rsidR="00874764" w:rsidRPr="00A66909">
        <w:rPr>
          <w:rFonts w:eastAsia="Calibri"/>
          <w:sz w:val="25"/>
          <w:szCs w:val="25"/>
        </w:rPr>
        <w:t xml:space="preserve">, Sexto Regidor Propietario; </w:t>
      </w:r>
      <w:r w:rsidR="00874764" w:rsidRPr="00A66909">
        <w:rPr>
          <w:rFonts w:eastAsia="Calibri"/>
          <w:spacing w:val="-3"/>
          <w:sz w:val="25"/>
          <w:szCs w:val="25"/>
        </w:rPr>
        <w:t xml:space="preserve">José Misael Posadas Mejía, Octavo Regidor Propietario, </w:t>
      </w:r>
      <w:r w:rsidR="00874764" w:rsidRPr="00A66909">
        <w:rPr>
          <w:rFonts w:eastAsia="Calibri"/>
          <w:sz w:val="25"/>
          <w:szCs w:val="25"/>
        </w:rPr>
        <w:t xml:space="preserve">Ricardo Alberto Polanco </w:t>
      </w:r>
      <w:proofErr w:type="spellStart"/>
      <w:r w:rsidR="00874764" w:rsidRPr="00A66909">
        <w:rPr>
          <w:rFonts w:eastAsia="Calibri"/>
          <w:sz w:val="25"/>
          <w:szCs w:val="25"/>
        </w:rPr>
        <w:t>Verganza</w:t>
      </w:r>
      <w:proofErr w:type="spellEnd"/>
      <w:r w:rsidR="00874764" w:rsidRPr="00A66909">
        <w:rPr>
          <w:rFonts w:eastAsia="Calibri"/>
          <w:sz w:val="25"/>
          <w:szCs w:val="25"/>
        </w:rPr>
        <w:t>, Noveno Regidor Propietario</w:t>
      </w:r>
      <w:r w:rsidR="00874764" w:rsidRPr="00A66909">
        <w:rPr>
          <w:rFonts w:eastAsia="Calibri"/>
          <w:spacing w:val="-3"/>
          <w:sz w:val="25"/>
          <w:szCs w:val="25"/>
        </w:rPr>
        <w:t xml:space="preserve"> Sr. Nelson Eduardo Figueroa Castillo, Décimo </w:t>
      </w:r>
      <w:r w:rsidR="00874764" w:rsidRPr="00A66909">
        <w:rPr>
          <w:rFonts w:eastAsia="Calibri"/>
          <w:spacing w:val="-3"/>
          <w:sz w:val="25"/>
          <w:szCs w:val="25"/>
        </w:rPr>
        <w:lastRenderedPageBreak/>
        <w:t>Regidor Propietario,</w:t>
      </w:r>
      <w:r w:rsidR="00874764" w:rsidRPr="00A66909">
        <w:rPr>
          <w:rFonts w:eastAsia="Calibri"/>
          <w:sz w:val="25"/>
          <w:szCs w:val="25"/>
        </w:rPr>
        <w:t xml:space="preserve"> </w:t>
      </w:r>
      <w:r w:rsidR="00874764" w:rsidRPr="00A66909">
        <w:rPr>
          <w:rFonts w:eastAsia="Calibri"/>
          <w:spacing w:val="-3"/>
          <w:sz w:val="25"/>
          <w:szCs w:val="25"/>
        </w:rPr>
        <w:t xml:space="preserve">1 abstención la cual corresponde a </w:t>
      </w:r>
      <w:r w:rsidR="00874764" w:rsidRPr="00A66909">
        <w:rPr>
          <w:rFonts w:eastAsia="Calibri"/>
          <w:sz w:val="25"/>
          <w:szCs w:val="25"/>
        </w:rPr>
        <w:t>Julio Enrique Martínez Heredia, Séptimo Regidor Propietario</w:t>
      </w:r>
      <w:r w:rsidR="00874764" w:rsidRPr="00A66909">
        <w:rPr>
          <w:rFonts w:eastAsia="Calibri"/>
          <w:spacing w:val="-3"/>
          <w:sz w:val="25"/>
          <w:szCs w:val="25"/>
        </w:rPr>
        <w:t xml:space="preserve"> ACUERDA</w:t>
      </w:r>
    </w:p>
    <w:p w14:paraId="4B9B0324" w14:textId="77777777" w:rsidR="001863F8" w:rsidRPr="00A66909" w:rsidRDefault="001863F8" w:rsidP="001863F8">
      <w:pPr>
        <w:spacing w:after="0" w:line="240" w:lineRule="auto"/>
        <w:jc w:val="both"/>
        <w:rPr>
          <w:sz w:val="25"/>
          <w:szCs w:val="25"/>
        </w:rPr>
      </w:pPr>
    </w:p>
    <w:p w14:paraId="14D459D1" w14:textId="77777777" w:rsidR="001863F8" w:rsidRPr="00A66909" w:rsidRDefault="001863F8" w:rsidP="001863F8">
      <w:pPr>
        <w:spacing w:after="0" w:line="240" w:lineRule="auto"/>
        <w:jc w:val="both"/>
        <w:rPr>
          <w:sz w:val="25"/>
          <w:szCs w:val="25"/>
        </w:rPr>
      </w:pPr>
    </w:p>
    <w:p w14:paraId="31866352" w14:textId="77777777" w:rsidR="001863F8" w:rsidRPr="00A66909" w:rsidRDefault="001863F8" w:rsidP="001863F8">
      <w:pPr>
        <w:spacing w:after="0" w:line="240" w:lineRule="auto"/>
        <w:jc w:val="both"/>
        <w:rPr>
          <w:sz w:val="25"/>
          <w:szCs w:val="25"/>
        </w:rPr>
      </w:pPr>
      <w:r w:rsidRPr="00A66909">
        <w:rPr>
          <w:sz w:val="25"/>
          <w:szCs w:val="25"/>
        </w:rPr>
        <w:t xml:space="preserve">1.- Prorrogar el contrato de la “COMPRA DE </w:t>
      </w:r>
      <w:r w:rsidR="00B9082B" w:rsidRPr="00A66909">
        <w:rPr>
          <w:sz w:val="25"/>
          <w:szCs w:val="25"/>
        </w:rPr>
        <w:t>COMBUSTIBLE</w:t>
      </w:r>
      <w:r w:rsidRPr="00A66909">
        <w:rPr>
          <w:sz w:val="25"/>
          <w:szCs w:val="25"/>
        </w:rPr>
        <w:t xml:space="preserve">” con la empresa </w:t>
      </w:r>
      <w:r w:rsidR="00B9082B" w:rsidRPr="00A66909">
        <w:rPr>
          <w:sz w:val="25"/>
          <w:szCs w:val="25"/>
        </w:rPr>
        <w:t xml:space="preserve"> </w:t>
      </w:r>
      <w:r w:rsidR="00B9082B" w:rsidRPr="00A66909">
        <w:rPr>
          <w:b/>
          <w:bCs/>
          <w:sz w:val="25"/>
          <w:szCs w:val="25"/>
        </w:rPr>
        <w:t xml:space="preserve">GASOLINERA METAPÁN, </w:t>
      </w:r>
      <w:r w:rsidR="00B9082B" w:rsidRPr="00A66909">
        <w:rPr>
          <w:sz w:val="25"/>
          <w:szCs w:val="25"/>
        </w:rPr>
        <w:t>administrada por el</w:t>
      </w:r>
      <w:r w:rsidR="00B9082B" w:rsidRPr="00A66909">
        <w:rPr>
          <w:b/>
          <w:bCs/>
          <w:sz w:val="25"/>
          <w:szCs w:val="25"/>
        </w:rPr>
        <w:t xml:space="preserve"> CONCEJO NACIONAL DE ADMINISTRACIONES DE BIENES (CONAB)</w:t>
      </w:r>
      <w:r w:rsidR="00B9082B" w:rsidRPr="00A66909">
        <w:rPr>
          <w:sz w:val="25"/>
          <w:szCs w:val="25"/>
        </w:rPr>
        <w:t xml:space="preserve"> </w:t>
      </w:r>
      <w:r w:rsidRPr="00A66909">
        <w:rPr>
          <w:sz w:val="25"/>
          <w:szCs w:val="25"/>
        </w:rPr>
        <w:t xml:space="preserve">para el período que comprende de enero a abril del dos mil veintiuno;  </w:t>
      </w:r>
    </w:p>
    <w:p w14:paraId="0B9D03B4" w14:textId="77777777" w:rsidR="001863F8" w:rsidRPr="00A66909" w:rsidRDefault="001863F8" w:rsidP="001863F8">
      <w:pPr>
        <w:spacing w:after="0" w:line="240" w:lineRule="auto"/>
        <w:jc w:val="both"/>
        <w:rPr>
          <w:sz w:val="25"/>
          <w:szCs w:val="25"/>
        </w:rPr>
      </w:pPr>
    </w:p>
    <w:p w14:paraId="21A3CBBC" w14:textId="77777777" w:rsidR="001863F8" w:rsidRPr="00A66909" w:rsidRDefault="001863F8" w:rsidP="001863F8">
      <w:pPr>
        <w:autoSpaceDE w:val="0"/>
        <w:autoSpaceDN w:val="0"/>
        <w:adjustRightInd w:val="0"/>
        <w:spacing w:after="0" w:line="240" w:lineRule="auto"/>
        <w:jc w:val="both"/>
        <w:rPr>
          <w:rFonts w:eastAsia="Times New Roman"/>
          <w:bCs/>
          <w:sz w:val="25"/>
          <w:szCs w:val="25"/>
          <w:lang w:val="es-ES" w:eastAsia="es-ES"/>
        </w:rPr>
      </w:pPr>
      <w:r w:rsidRPr="00A66909">
        <w:rPr>
          <w:sz w:val="25"/>
          <w:szCs w:val="25"/>
        </w:rPr>
        <w:t xml:space="preserve">2.- Autorizar al Prof. José Rigoberto Pinto Rivera, Alcalde Municipal a suscribir CONVENIO DE PRORROGA de contrato de suministro de </w:t>
      </w:r>
      <w:r w:rsidR="00B9082B" w:rsidRPr="00A66909">
        <w:rPr>
          <w:sz w:val="25"/>
          <w:szCs w:val="25"/>
        </w:rPr>
        <w:t>combustible</w:t>
      </w:r>
      <w:r w:rsidRPr="00A66909">
        <w:rPr>
          <w:sz w:val="25"/>
          <w:szCs w:val="25"/>
        </w:rPr>
        <w:t xml:space="preserve"> con </w:t>
      </w:r>
      <w:r w:rsidR="00B9082B" w:rsidRPr="00A66909">
        <w:rPr>
          <w:b/>
          <w:bCs/>
          <w:sz w:val="25"/>
          <w:szCs w:val="25"/>
        </w:rPr>
        <w:t xml:space="preserve">GASOLINERA METAPÁN, </w:t>
      </w:r>
      <w:r w:rsidR="00B9082B" w:rsidRPr="00A66909">
        <w:rPr>
          <w:sz w:val="25"/>
          <w:szCs w:val="25"/>
        </w:rPr>
        <w:t>administrada por el</w:t>
      </w:r>
      <w:r w:rsidR="00B9082B" w:rsidRPr="00A66909">
        <w:rPr>
          <w:b/>
          <w:bCs/>
          <w:sz w:val="25"/>
          <w:szCs w:val="25"/>
        </w:rPr>
        <w:t xml:space="preserve"> CONCEJO NACIONAL DE ADMINISTRACIONES DE BIENES (CONAB)</w:t>
      </w:r>
    </w:p>
    <w:p w14:paraId="23CBBFBE" w14:textId="77777777" w:rsidR="001863F8" w:rsidRPr="00A66909" w:rsidRDefault="001863F8" w:rsidP="001863F8">
      <w:pPr>
        <w:autoSpaceDE w:val="0"/>
        <w:autoSpaceDN w:val="0"/>
        <w:adjustRightInd w:val="0"/>
        <w:spacing w:after="0" w:line="240" w:lineRule="auto"/>
        <w:jc w:val="both"/>
        <w:rPr>
          <w:sz w:val="25"/>
          <w:szCs w:val="25"/>
        </w:rPr>
      </w:pPr>
    </w:p>
    <w:p w14:paraId="5A87AAB2" w14:textId="77777777" w:rsidR="001863F8" w:rsidRPr="00A66909" w:rsidRDefault="001863F8" w:rsidP="001863F8">
      <w:pPr>
        <w:autoSpaceDE w:val="0"/>
        <w:autoSpaceDN w:val="0"/>
        <w:adjustRightInd w:val="0"/>
        <w:spacing w:after="0" w:line="240" w:lineRule="auto"/>
        <w:jc w:val="both"/>
        <w:rPr>
          <w:sz w:val="25"/>
          <w:szCs w:val="25"/>
        </w:rPr>
      </w:pPr>
      <w:r w:rsidRPr="00A66909">
        <w:rPr>
          <w:sz w:val="25"/>
          <w:szCs w:val="25"/>
        </w:rPr>
        <w:t xml:space="preserve">3.- Nombrar como administrador de Contrato </w:t>
      </w:r>
      <w:r w:rsidR="00B9082B" w:rsidRPr="00A66909">
        <w:rPr>
          <w:sz w:val="25"/>
          <w:szCs w:val="25"/>
        </w:rPr>
        <w:t xml:space="preserve">al Señor </w:t>
      </w:r>
      <w:r w:rsidR="00B9082B" w:rsidRPr="00A66909">
        <w:rPr>
          <w:rFonts w:eastAsia="Calibri"/>
          <w:sz w:val="25"/>
          <w:szCs w:val="25"/>
        </w:rPr>
        <w:t>Carlos Armando Sandoval Salazar</w:t>
      </w:r>
      <w:r w:rsidR="00B9082B" w:rsidRPr="00A66909">
        <w:rPr>
          <w:sz w:val="25"/>
          <w:szCs w:val="25"/>
        </w:rPr>
        <w:t>, Primer Regidor Suplente</w:t>
      </w:r>
    </w:p>
    <w:p w14:paraId="21AC643B" w14:textId="77777777" w:rsidR="001863F8" w:rsidRPr="00A66909" w:rsidRDefault="001863F8" w:rsidP="001863F8">
      <w:pPr>
        <w:spacing w:after="0" w:line="240" w:lineRule="auto"/>
        <w:jc w:val="both"/>
        <w:rPr>
          <w:sz w:val="25"/>
          <w:szCs w:val="25"/>
        </w:rPr>
      </w:pPr>
    </w:p>
    <w:p w14:paraId="6D8DDEAF" w14:textId="77777777" w:rsidR="001863F8" w:rsidRPr="00A66909" w:rsidRDefault="001863F8" w:rsidP="001863F8">
      <w:pPr>
        <w:spacing w:after="0" w:line="240" w:lineRule="auto"/>
        <w:jc w:val="both"/>
        <w:rPr>
          <w:sz w:val="25"/>
          <w:szCs w:val="25"/>
        </w:rPr>
      </w:pPr>
      <w:r w:rsidRPr="00A66909">
        <w:rPr>
          <w:sz w:val="25"/>
          <w:szCs w:val="25"/>
        </w:rPr>
        <w:t>COMUNIQUESE.-</w:t>
      </w:r>
    </w:p>
    <w:p w14:paraId="76A4C2B4" w14:textId="77777777" w:rsidR="001863F8" w:rsidRDefault="001863F8" w:rsidP="001863F8">
      <w:pPr>
        <w:jc w:val="both"/>
        <w:rPr>
          <w:rFonts w:eastAsia="Calibri"/>
          <w:sz w:val="25"/>
          <w:szCs w:val="25"/>
        </w:rPr>
      </w:pPr>
    </w:p>
    <w:p w14:paraId="29CE5938" w14:textId="77777777" w:rsidR="00F7201D" w:rsidRPr="00A66909" w:rsidRDefault="00F7201D" w:rsidP="001863F8">
      <w:pPr>
        <w:jc w:val="both"/>
        <w:rPr>
          <w:rFonts w:eastAsia="Calibri"/>
          <w:sz w:val="25"/>
          <w:szCs w:val="25"/>
        </w:rPr>
      </w:pPr>
    </w:p>
    <w:p w14:paraId="6C418D7C" w14:textId="77777777" w:rsidR="00F02C15" w:rsidRPr="00A66909" w:rsidRDefault="00F02C15" w:rsidP="00F02C15">
      <w:pPr>
        <w:spacing w:after="0" w:line="240" w:lineRule="auto"/>
        <w:jc w:val="both"/>
        <w:rPr>
          <w:rFonts w:eastAsia="Calibri"/>
          <w:b/>
          <w:sz w:val="25"/>
          <w:szCs w:val="25"/>
          <w:u w:val="single"/>
        </w:rPr>
      </w:pPr>
      <w:r w:rsidRPr="00A66909">
        <w:rPr>
          <w:rFonts w:eastAsia="Calibri"/>
          <w:b/>
          <w:sz w:val="25"/>
          <w:szCs w:val="25"/>
          <w:u w:val="single"/>
        </w:rPr>
        <w:t xml:space="preserve">ACUERDO NÚMERO SEIS:    </w:t>
      </w:r>
    </w:p>
    <w:p w14:paraId="29DDCD94" w14:textId="77777777" w:rsidR="00F02C15" w:rsidRPr="00A66909" w:rsidRDefault="00F02C15" w:rsidP="00F02C15">
      <w:pPr>
        <w:spacing w:after="0" w:line="240" w:lineRule="auto"/>
        <w:jc w:val="both"/>
        <w:rPr>
          <w:rFonts w:eastAsia="Calibri"/>
          <w:sz w:val="25"/>
          <w:szCs w:val="25"/>
        </w:rPr>
      </w:pPr>
    </w:p>
    <w:p w14:paraId="3D24603C" w14:textId="77777777" w:rsidR="00F02C15" w:rsidRPr="00A66909" w:rsidRDefault="00F02C15" w:rsidP="00F02C15">
      <w:pPr>
        <w:spacing w:after="200" w:line="240" w:lineRule="auto"/>
        <w:jc w:val="both"/>
        <w:rPr>
          <w:rFonts w:eastAsia="Calibri"/>
          <w:spacing w:val="-3"/>
          <w:sz w:val="25"/>
          <w:szCs w:val="25"/>
        </w:rPr>
      </w:pPr>
      <w:r w:rsidRPr="00A66909">
        <w:rPr>
          <w:rFonts w:eastAsia="Calibri"/>
          <w:sz w:val="25"/>
          <w:szCs w:val="25"/>
        </w:rPr>
        <w:t xml:space="preserve">El Concejo Municipal en uso de las facultades que el código Municipal les confiere, y considerando que a la fecha se encuentran cuentas </w:t>
      </w:r>
      <w:proofErr w:type="spellStart"/>
      <w:r w:rsidRPr="00A66909">
        <w:rPr>
          <w:rFonts w:eastAsia="Calibri"/>
          <w:sz w:val="25"/>
          <w:szCs w:val="25"/>
        </w:rPr>
        <w:t>aperturadas</w:t>
      </w:r>
      <w:proofErr w:type="spellEnd"/>
      <w:r w:rsidRPr="00A66909">
        <w:rPr>
          <w:rFonts w:eastAsia="Calibri"/>
          <w:sz w:val="25"/>
          <w:szCs w:val="25"/>
        </w:rPr>
        <w:t xml:space="preserve"> a favor de esta Alcaldía para la realización de proyectos que se encuentran en ejecución  y a esta fecha requieren disponibilidad financiera para dar continuidad a las actividades programadas, por tanto Por todo lo antes expuesto este Concejo Municipal </w:t>
      </w:r>
      <w:r w:rsidRPr="00A66909">
        <w:rPr>
          <w:rFonts w:eastAsia="Calibri"/>
          <w:spacing w:val="-3"/>
          <w:sz w:val="25"/>
          <w:szCs w:val="25"/>
        </w:rPr>
        <w:t xml:space="preserve">con 08 votos a favor, los cuales corresponden a los señores Prof. José Rigoberto Pinto Rivera, Alcalde Municipal, Lic. Ramón Alberto Calderón Hernández, Síndico Municipal, </w:t>
      </w:r>
      <w:r w:rsidRPr="00A66909">
        <w:rPr>
          <w:rFonts w:eastAsia="Calibri"/>
          <w:sz w:val="25"/>
          <w:szCs w:val="25"/>
        </w:rPr>
        <w:t xml:space="preserve">José Roberto Lemus Morataya, Primer Regidor Propietario, Pedro Antonio Sanabria Salazar,  Segundo Regidor Propietario, Jesús Peraza Arriola, Tercer Regidor Propietario,  </w:t>
      </w:r>
      <w:proofErr w:type="spellStart"/>
      <w:r w:rsidRPr="00A66909">
        <w:rPr>
          <w:rFonts w:eastAsia="Calibri"/>
          <w:sz w:val="25"/>
          <w:szCs w:val="25"/>
        </w:rPr>
        <w:t>Victor</w:t>
      </w:r>
      <w:proofErr w:type="spellEnd"/>
      <w:r w:rsidRPr="00A66909">
        <w:rPr>
          <w:rFonts w:eastAsia="Calibri"/>
          <w:sz w:val="25"/>
          <w:szCs w:val="25"/>
        </w:rPr>
        <w:t xml:space="preserve"> Manuel </w:t>
      </w:r>
      <w:proofErr w:type="spellStart"/>
      <w:r w:rsidRPr="00A66909">
        <w:rPr>
          <w:rFonts w:eastAsia="Calibri"/>
          <w:sz w:val="25"/>
          <w:szCs w:val="25"/>
        </w:rPr>
        <w:t>Pleitez</w:t>
      </w:r>
      <w:proofErr w:type="spellEnd"/>
      <w:r w:rsidRPr="00A66909">
        <w:rPr>
          <w:rFonts w:eastAsia="Calibri"/>
          <w:sz w:val="25"/>
          <w:szCs w:val="25"/>
        </w:rPr>
        <w:t xml:space="preserve"> Guerra, Cuarto Regidor Propietario,  Alejandro Lemus </w:t>
      </w:r>
      <w:proofErr w:type="spellStart"/>
      <w:r w:rsidRPr="00A66909">
        <w:rPr>
          <w:rFonts w:eastAsia="Calibri"/>
          <w:sz w:val="25"/>
          <w:szCs w:val="25"/>
        </w:rPr>
        <w:t>Mazariego</w:t>
      </w:r>
      <w:proofErr w:type="spellEnd"/>
      <w:r w:rsidRPr="00A66909">
        <w:rPr>
          <w:rFonts w:eastAsia="Calibri"/>
          <w:sz w:val="25"/>
          <w:szCs w:val="25"/>
        </w:rPr>
        <w:t xml:space="preserve">, Quinto Regidor Propietario, Lic. José Atilio Granados Hernández, Sexto Regidor Propietario; </w:t>
      </w:r>
      <w:r w:rsidRPr="00A66909">
        <w:rPr>
          <w:rFonts w:eastAsia="Calibri"/>
          <w:spacing w:val="-3"/>
          <w:sz w:val="25"/>
          <w:szCs w:val="25"/>
        </w:rPr>
        <w:t xml:space="preserve"> 04 abstenciones, los cuales corresponden a los señores </w:t>
      </w:r>
      <w:r w:rsidRPr="00A66909">
        <w:rPr>
          <w:rFonts w:eastAsia="Calibri"/>
          <w:sz w:val="25"/>
          <w:szCs w:val="25"/>
        </w:rPr>
        <w:t xml:space="preserve">Julio Enrique Martínez Heredia, Séptimo Regidor Propietario, </w:t>
      </w:r>
      <w:r w:rsidRPr="00A66909">
        <w:rPr>
          <w:rFonts w:eastAsia="Calibri"/>
          <w:spacing w:val="-3"/>
          <w:sz w:val="25"/>
          <w:szCs w:val="25"/>
        </w:rPr>
        <w:t xml:space="preserve">José Misael Posadas Mejía, Octavo Regidor Propietario, Sr. </w:t>
      </w:r>
      <w:r w:rsidRPr="00A66909">
        <w:rPr>
          <w:rFonts w:eastAsia="Calibri"/>
          <w:sz w:val="25"/>
          <w:szCs w:val="25"/>
        </w:rPr>
        <w:t xml:space="preserve">Ricardo Alberto Polanco </w:t>
      </w:r>
      <w:proofErr w:type="spellStart"/>
      <w:r w:rsidRPr="00A66909">
        <w:rPr>
          <w:rFonts w:eastAsia="Calibri"/>
          <w:sz w:val="25"/>
          <w:szCs w:val="25"/>
        </w:rPr>
        <w:t>Verganza</w:t>
      </w:r>
      <w:proofErr w:type="spellEnd"/>
      <w:r w:rsidRPr="00A66909">
        <w:rPr>
          <w:rFonts w:eastAsia="Calibri"/>
          <w:sz w:val="25"/>
          <w:szCs w:val="25"/>
        </w:rPr>
        <w:t>, Noveno Regidor Propietario</w:t>
      </w:r>
      <w:r w:rsidRPr="00A66909">
        <w:rPr>
          <w:rFonts w:eastAsia="Calibri"/>
          <w:spacing w:val="-3"/>
          <w:sz w:val="25"/>
          <w:szCs w:val="25"/>
        </w:rPr>
        <w:t>; Nelson Eduardo Figueroa Castillo, Décimo Regidor Propietario, ACUERDA:</w:t>
      </w:r>
    </w:p>
    <w:p w14:paraId="378CC3DA" w14:textId="77777777" w:rsidR="00F02C15" w:rsidRPr="00A66909" w:rsidRDefault="00F02C15" w:rsidP="00F02C15">
      <w:pPr>
        <w:spacing w:after="0" w:line="240" w:lineRule="auto"/>
        <w:jc w:val="both"/>
        <w:rPr>
          <w:rFonts w:eastAsia="Calibri"/>
          <w:sz w:val="25"/>
          <w:szCs w:val="25"/>
          <w:lang w:val="es-MX"/>
        </w:rPr>
      </w:pPr>
    </w:p>
    <w:p w14:paraId="2E4244CF" w14:textId="77777777" w:rsidR="00F02C15" w:rsidRPr="00A66909" w:rsidRDefault="00F02C15" w:rsidP="00F02C15">
      <w:pPr>
        <w:spacing w:after="0" w:line="240" w:lineRule="auto"/>
        <w:jc w:val="both"/>
        <w:rPr>
          <w:rFonts w:eastAsia="Calibri"/>
          <w:sz w:val="25"/>
          <w:szCs w:val="25"/>
        </w:rPr>
      </w:pPr>
      <w:r w:rsidRPr="00A66909">
        <w:rPr>
          <w:rFonts w:eastAsia="Calibri"/>
          <w:sz w:val="25"/>
          <w:szCs w:val="25"/>
        </w:rPr>
        <w:t xml:space="preserve">1.- Autorizar a la señora Delmy </w:t>
      </w:r>
      <w:proofErr w:type="spellStart"/>
      <w:r w:rsidRPr="00A66909">
        <w:rPr>
          <w:rFonts w:eastAsia="Calibri"/>
          <w:sz w:val="25"/>
          <w:szCs w:val="25"/>
        </w:rPr>
        <w:t>Marilin</w:t>
      </w:r>
      <w:proofErr w:type="spellEnd"/>
      <w:r w:rsidRPr="00A66909">
        <w:rPr>
          <w:rFonts w:eastAsia="Calibri"/>
          <w:sz w:val="25"/>
          <w:szCs w:val="25"/>
        </w:rPr>
        <w:t xml:space="preserve"> Murillos, tesorera municipal para que solicite al Banco Hipotecario el traslado de fondos provenientes de la cuenta </w:t>
      </w:r>
      <w:proofErr w:type="spellStart"/>
      <w:r w:rsidRPr="00A66909">
        <w:rPr>
          <w:rFonts w:eastAsia="Calibri"/>
          <w:sz w:val="25"/>
          <w:szCs w:val="25"/>
        </w:rPr>
        <w:t>N°</w:t>
      </w:r>
      <w:proofErr w:type="spellEnd"/>
      <w:r w:rsidRPr="00A66909">
        <w:rPr>
          <w:rFonts w:eastAsia="Calibri"/>
          <w:sz w:val="25"/>
          <w:szCs w:val="25"/>
        </w:rPr>
        <w:t xml:space="preserve"> 00500003704 FONDO PARA EL DESARROLLO ECONÓMICO Y SOCIAL 75% a la cuenta del proyecto </w:t>
      </w:r>
      <w:proofErr w:type="spellStart"/>
      <w:r w:rsidRPr="00A66909">
        <w:rPr>
          <w:rFonts w:eastAsia="Calibri"/>
          <w:sz w:val="25"/>
          <w:szCs w:val="25"/>
        </w:rPr>
        <w:t>N°</w:t>
      </w:r>
      <w:proofErr w:type="spellEnd"/>
      <w:r w:rsidRPr="00A66909">
        <w:rPr>
          <w:rFonts w:eastAsia="Calibri"/>
          <w:sz w:val="25"/>
          <w:szCs w:val="25"/>
        </w:rPr>
        <w:t xml:space="preserve"> 00500003879 CONSTRUCCION DE PLANTA DE TRATAMIENTO DE LAS AGUAS RESIDUALES DEL MUNICIPIO DE METAPAN. FONDOS FODES 75%, según se detalla a continuación:</w:t>
      </w:r>
    </w:p>
    <w:p w14:paraId="3F567F08" w14:textId="77777777" w:rsidR="00F02C15" w:rsidRPr="00A66909" w:rsidRDefault="00F02C15" w:rsidP="00F02C15">
      <w:pPr>
        <w:spacing w:after="0" w:line="240" w:lineRule="auto"/>
        <w:jc w:val="both"/>
        <w:rPr>
          <w:rFonts w:eastAsia="Calibri"/>
          <w:b/>
          <w:sz w:val="25"/>
          <w:szCs w:val="25"/>
        </w:rPr>
      </w:pPr>
    </w:p>
    <w:p w14:paraId="74543AD5" w14:textId="77777777" w:rsidR="00F02C15" w:rsidRPr="00A66909" w:rsidRDefault="00F02C15" w:rsidP="00F02C15">
      <w:pPr>
        <w:ind w:left="708" w:hanging="708"/>
        <w:jc w:val="both"/>
        <w:rPr>
          <w:b/>
          <w:sz w:val="25"/>
          <w:szCs w:val="25"/>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4"/>
        <w:gridCol w:w="1258"/>
        <w:gridCol w:w="1692"/>
        <w:gridCol w:w="1924"/>
      </w:tblGrid>
      <w:tr w:rsidR="00F02C15" w:rsidRPr="00A66909" w14:paraId="36EB7B21" w14:textId="77777777" w:rsidTr="00B41966">
        <w:trPr>
          <w:trHeight w:val="569"/>
        </w:trPr>
        <w:tc>
          <w:tcPr>
            <w:tcW w:w="4106" w:type="dxa"/>
          </w:tcPr>
          <w:p w14:paraId="5E61F0EB" w14:textId="77777777" w:rsidR="00F02C15" w:rsidRPr="00A66909" w:rsidRDefault="00F02C15" w:rsidP="00B41966">
            <w:pPr>
              <w:jc w:val="center"/>
              <w:rPr>
                <w:b/>
                <w:sz w:val="25"/>
                <w:szCs w:val="25"/>
              </w:rPr>
            </w:pPr>
            <w:r w:rsidRPr="00A66909">
              <w:rPr>
                <w:b/>
                <w:sz w:val="25"/>
                <w:szCs w:val="25"/>
              </w:rPr>
              <w:t>NOMBRE DEL PROYECTO</w:t>
            </w:r>
          </w:p>
        </w:tc>
        <w:tc>
          <w:tcPr>
            <w:tcW w:w="1134" w:type="dxa"/>
          </w:tcPr>
          <w:p w14:paraId="6E6444CE" w14:textId="77777777" w:rsidR="00F02C15" w:rsidRPr="00A66909" w:rsidRDefault="00F02C15" w:rsidP="00B41966">
            <w:pPr>
              <w:jc w:val="center"/>
              <w:rPr>
                <w:b/>
                <w:sz w:val="25"/>
                <w:szCs w:val="25"/>
              </w:rPr>
            </w:pPr>
            <w:r w:rsidRPr="00A66909">
              <w:rPr>
                <w:b/>
                <w:sz w:val="25"/>
                <w:szCs w:val="25"/>
              </w:rPr>
              <w:t>CODIGO</w:t>
            </w:r>
          </w:p>
        </w:tc>
        <w:tc>
          <w:tcPr>
            <w:tcW w:w="1701" w:type="dxa"/>
          </w:tcPr>
          <w:p w14:paraId="17B08016" w14:textId="77777777" w:rsidR="00F02C15" w:rsidRPr="00A66909" w:rsidRDefault="00F02C15" w:rsidP="00B41966">
            <w:pPr>
              <w:jc w:val="center"/>
              <w:rPr>
                <w:b/>
                <w:sz w:val="25"/>
                <w:szCs w:val="25"/>
              </w:rPr>
            </w:pPr>
            <w:r w:rsidRPr="00A66909">
              <w:rPr>
                <w:b/>
                <w:sz w:val="25"/>
                <w:szCs w:val="25"/>
              </w:rPr>
              <w:t>NUMERO DE CUENTA</w:t>
            </w:r>
          </w:p>
        </w:tc>
        <w:tc>
          <w:tcPr>
            <w:tcW w:w="1887" w:type="dxa"/>
          </w:tcPr>
          <w:p w14:paraId="692E792C" w14:textId="77777777" w:rsidR="00F02C15" w:rsidRPr="00A66909" w:rsidRDefault="00F02C15" w:rsidP="00B41966">
            <w:pPr>
              <w:jc w:val="center"/>
              <w:rPr>
                <w:b/>
                <w:sz w:val="25"/>
                <w:szCs w:val="25"/>
              </w:rPr>
            </w:pPr>
            <w:r w:rsidRPr="00A66909">
              <w:rPr>
                <w:b/>
                <w:sz w:val="25"/>
                <w:szCs w:val="25"/>
              </w:rPr>
              <w:t>TRASLADO</w:t>
            </w:r>
          </w:p>
        </w:tc>
      </w:tr>
      <w:tr w:rsidR="00F02C15" w:rsidRPr="00A66909" w14:paraId="6565C903" w14:textId="77777777" w:rsidTr="00B41966">
        <w:tc>
          <w:tcPr>
            <w:tcW w:w="4106" w:type="dxa"/>
          </w:tcPr>
          <w:p w14:paraId="02DF7B48" w14:textId="77777777" w:rsidR="00F02C15" w:rsidRPr="00A66909" w:rsidRDefault="00F02C15" w:rsidP="00B41966">
            <w:pPr>
              <w:rPr>
                <w:sz w:val="25"/>
                <w:szCs w:val="25"/>
              </w:rPr>
            </w:pPr>
            <w:r w:rsidRPr="00A66909">
              <w:rPr>
                <w:rFonts w:eastAsia="Calibri"/>
                <w:sz w:val="25"/>
                <w:szCs w:val="25"/>
              </w:rPr>
              <w:t xml:space="preserve">CONSTRUCCION DE PLANTA DE TRATAMIENTO DE LAS </w:t>
            </w:r>
            <w:r w:rsidRPr="00A66909">
              <w:rPr>
                <w:rFonts w:eastAsia="Calibri"/>
                <w:sz w:val="25"/>
                <w:szCs w:val="25"/>
              </w:rPr>
              <w:lastRenderedPageBreak/>
              <w:t>AGUAS RESIDUALES DEL MUNICIPIO DE METAPAN</w:t>
            </w:r>
          </w:p>
        </w:tc>
        <w:tc>
          <w:tcPr>
            <w:tcW w:w="1134" w:type="dxa"/>
          </w:tcPr>
          <w:p w14:paraId="528927E9" w14:textId="77777777" w:rsidR="00F02C15" w:rsidRPr="00A66909" w:rsidRDefault="00F02C15" w:rsidP="00B41966">
            <w:pPr>
              <w:ind w:left="708" w:hanging="708"/>
              <w:jc w:val="center"/>
              <w:rPr>
                <w:sz w:val="25"/>
                <w:szCs w:val="25"/>
              </w:rPr>
            </w:pPr>
            <w:r w:rsidRPr="00A66909">
              <w:rPr>
                <w:sz w:val="25"/>
                <w:szCs w:val="25"/>
              </w:rPr>
              <w:lastRenderedPageBreak/>
              <w:t>17006</w:t>
            </w:r>
          </w:p>
        </w:tc>
        <w:tc>
          <w:tcPr>
            <w:tcW w:w="1701" w:type="dxa"/>
          </w:tcPr>
          <w:p w14:paraId="72CCFCAC" w14:textId="77777777" w:rsidR="00F02C15" w:rsidRPr="00A66909" w:rsidRDefault="00F02C15" w:rsidP="00B41966">
            <w:pPr>
              <w:ind w:left="708" w:hanging="708"/>
              <w:jc w:val="center"/>
              <w:rPr>
                <w:sz w:val="25"/>
                <w:szCs w:val="25"/>
              </w:rPr>
            </w:pPr>
            <w:r w:rsidRPr="00A66909">
              <w:rPr>
                <w:rFonts w:eastAsia="Calibri"/>
                <w:sz w:val="25"/>
                <w:szCs w:val="25"/>
              </w:rPr>
              <w:t>00500003879</w:t>
            </w:r>
          </w:p>
        </w:tc>
        <w:tc>
          <w:tcPr>
            <w:tcW w:w="1887" w:type="dxa"/>
          </w:tcPr>
          <w:p w14:paraId="3D0639F6" w14:textId="77777777" w:rsidR="00F02C15" w:rsidRPr="00A66909" w:rsidRDefault="00F02C15" w:rsidP="00B41966">
            <w:pPr>
              <w:ind w:left="708" w:hanging="708"/>
              <w:jc w:val="center"/>
              <w:rPr>
                <w:sz w:val="25"/>
                <w:szCs w:val="25"/>
              </w:rPr>
            </w:pPr>
            <w:r w:rsidRPr="00A66909">
              <w:rPr>
                <w:sz w:val="25"/>
                <w:szCs w:val="25"/>
              </w:rPr>
              <w:t>$2,500.00</w:t>
            </w:r>
          </w:p>
          <w:p w14:paraId="32EA665D" w14:textId="77777777" w:rsidR="00F02C15" w:rsidRPr="00A66909" w:rsidRDefault="00F02C15" w:rsidP="00B41966">
            <w:pPr>
              <w:ind w:left="708" w:hanging="708"/>
              <w:jc w:val="center"/>
              <w:rPr>
                <w:sz w:val="25"/>
                <w:szCs w:val="25"/>
              </w:rPr>
            </w:pPr>
          </w:p>
        </w:tc>
      </w:tr>
      <w:tr w:rsidR="00F02C15" w:rsidRPr="00A66909" w14:paraId="0FD91D61" w14:textId="77777777" w:rsidTr="00B41966">
        <w:tc>
          <w:tcPr>
            <w:tcW w:w="4106" w:type="dxa"/>
          </w:tcPr>
          <w:p w14:paraId="0CDD6005" w14:textId="77777777" w:rsidR="00F02C15" w:rsidRPr="00A66909" w:rsidRDefault="00F02C15" w:rsidP="00B41966">
            <w:pPr>
              <w:ind w:left="708" w:hanging="708"/>
              <w:jc w:val="both"/>
              <w:rPr>
                <w:b/>
                <w:sz w:val="25"/>
                <w:szCs w:val="25"/>
              </w:rPr>
            </w:pPr>
            <w:r w:rsidRPr="00A66909">
              <w:rPr>
                <w:b/>
                <w:sz w:val="25"/>
                <w:szCs w:val="25"/>
              </w:rPr>
              <w:t>TOTAL-</w:t>
            </w:r>
          </w:p>
        </w:tc>
        <w:tc>
          <w:tcPr>
            <w:tcW w:w="1134" w:type="dxa"/>
          </w:tcPr>
          <w:p w14:paraId="23B950D2" w14:textId="77777777" w:rsidR="00F02C15" w:rsidRPr="00A66909" w:rsidRDefault="00F02C15" w:rsidP="00B41966">
            <w:pPr>
              <w:ind w:left="708" w:hanging="708"/>
              <w:jc w:val="both"/>
              <w:rPr>
                <w:b/>
                <w:sz w:val="25"/>
                <w:szCs w:val="25"/>
              </w:rPr>
            </w:pPr>
          </w:p>
        </w:tc>
        <w:tc>
          <w:tcPr>
            <w:tcW w:w="1701" w:type="dxa"/>
          </w:tcPr>
          <w:p w14:paraId="175E5A30" w14:textId="77777777" w:rsidR="00F02C15" w:rsidRPr="00A66909" w:rsidRDefault="00F02C15" w:rsidP="00B41966">
            <w:pPr>
              <w:ind w:left="708" w:hanging="708"/>
              <w:jc w:val="both"/>
              <w:rPr>
                <w:b/>
                <w:sz w:val="25"/>
                <w:szCs w:val="25"/>
              </w:rPr>
            </w:pPr>
          </w:p>
        </w:tc>
        <w:tc>
          <w:tcPr>
            <w:tcW w:w="1887" w:type="dxa"/>
          </w:tcPr>
          <w:p w14:paraId="19B6AB5F" w14:textId="77777777" w:rsidR="00F02C15" w:rsidRPr="00A66909" w:rsidRDefault="00F02C15" w:rsidP="00B41966">
            <w:pPr>
              <w:ind w:left="708" w:hanging="708"/>
              <w:jc w:val="both"/>
              <w:rPr>
                <w:b/>
                <w:sz w:val="25"/>
                <w:szCs w:val="25"/>
              </w:rPr>
            </w:pPr>
            <w:r w:rsidRPr="00A66909">
              <w:rPr>
                <w:b/>
                <w:sz w:val="25"/>
                <w:szCs w:val="25"/>
              </w:rPr>
              <w:t xml:space="preserve">     $2,500.00</w:t>
            </w:r>
          </w:p>
        </w:tc>
      </w:tr>
    </w:tbl>
    <w:p w14:paraId="1748B8C1" w14:textId="77777777" w:rsidR="00F02C15" w:rsidRPr="00A66909" w:rsidRDefault="00F02C15" w:rsidP="00F02C15">
      <w:pPr>
        <w:rPr>
          <w:sz w:val="25"/>
          <w:szCs w:val="25"/>
        </w:rPr>
      </w:pPr>
    </w:p>
    <w:p w14:paraId="5BE48586" w14:textId="77777777" w:rsidR="00F02C15" w:rsidRPr="00A66909" w:rsidRDefault="00F02C15" w:rsidP="00F02C15">
      <w:pPr>
        <w:rPr>
          <w:sz w:val="25"/>
          <w:szCs w:val="25"/>
        </w:rPr>
      </w:pPr>
      <w:r w:rsidRPr="00A66909">
        <w:rPr>
          <w:sz w:val="25"/>
          <w:szCs w:val="25"/>
        </w:rPr>
        <w:t>COMUNIQUESE.</w:t>
      </w:r>
    </w:p>
    <w:p w14:paraId="68E35578" w14:textId="77777777" w:rsidR="00217AF1" w:rsidRPr="00A66909" w:rsidRDefault="00217AF1" w:rsidP="00217AF1">
      <w:pPr>
        <w:jc w:val="both"/>
        <w:rPr>
          <w:rFonts w:eastAsia="Times New Roman"/>
          <w:sz w:val="25"/>
          <w:szCs w:val="25"/>
          <w:lang w:val="es-ES" w:eastAsia="es-ES"/>
        </w:rPr>
      </w:pPr>
    </w:p>
    <w:p w14:paraId="7452DD18" w14:textId="77777777" w:rsidR="00217AF1" w:rsidRPr="00A66909" w:rsidRDefault="00217AF1" w:rsidP="00217AF1">
      <w:pPr>
        <w:tabs>
          <w:tab w:val="left" w:pos="922"/>
          <w:tab w:val="left" w:pos="7513"/>
          <w:tab w:val="left" w:pos="7797"/>
        </w:tabs>
        <w:spacing w:after="0" w:line="240" w:lineRule="auto"/>
        <w:jc w:val="both"/>
        <w:rPr>
          <w:rFonts w:eastAsia="Calibri"/>
          <w:b/>
          <w:bCs/>
          <w:sz w:val="25"/>
          <w:szCs w:val="25"/>
          <w:u w:val="single"/>
        </w:rPr>
      </w:pPr>
      <w:r w:rsidRPr="00A66909">
        <w:rPr>
          <w:rFonts w:eastAsia="Calibri"/>
          <w:b/>
          <w:bCs/>
          <w:sz w:val="25"/>
          <w:szCs w:val="25"/>
          <w:u w:val="single"/>
        </w:rPr>
        <w:t xml:space="preserve">ACUERDO NÚMERO SIETE:    </w:t>
      </w:r>
    </w:p>
    <w:p w14:paraId="29F8CF44" w14:textId="77777777" w:rsidR="00217AF1" w:rsidRPr="00A66909" w:rsidRDefault="00217AF1" w:rsidP="00217AF1">
      <w:pPr>
        <w:jc w:val="both"/>
        <w:rPr>
          <w:rFonts w:eastAsia="Calibri"/>
          <w:b/>
          <w:i/>
          <w:sz w:val="25"/>
          <w:szCs w:val="25"/>
        </w:rPr>
      </w:pPr>
      <w:r w:rsidRPr="00A66909">
        <w:rPr>
          <w:rFonts w:eastAsia="Calibri"/>
          <w:sz w:val="25"/>
          <w:szCs w:val="25"/>
        </w:rPr>
        <w:t>El Concejo Municipal de Metapán en uso de las facultades que le confiere La Constitución de la República y el Código Municipal; y CONSIDERANDO:</w:t>
      </w:r>
    </w:p>
    <w:p w14:paraId="49342CC2" w14:textId="77777777" w:rsidR="00217AF1" w:rsidRPr="00A66909" w:rsidRDefault="00217AF1" w:rsidP="00217AF1">
      <w:pPr>
        <w:spacing w:after="0" w:line="240" w:lineRule="auto"/>
        <w:contextualSpacing/>
        <w:jc w:val="both"/>
        <w:rPr>
          <w:rFonts w:eastAsia="SimSun"/>
          <w:sz w:val="25"/>
          <w:szCs w:val="25"/>
          <w:lang w:val="es-ES" w:eastAsia="zh-CN"/>
        </w:rPr>
      </w:pPr>
      <w:r w:rsidRPr="00A66909">
        <w:rPr>
          <w:rFonts w:eastAsia="SimSun"/>
          <w:sz w:val="25"/>
          <w:szCs w:val="25"/>
          <w:lang w:val="es-ES" w:eastAsia="zh-CN"/>
        </w:rPr>
        <w:t>I.- Que dentro de los Fines y Objetivos de la Asociación de Ganaderos se encuentran: a) Crear vínculos y amistades entre los ganaderos y agricultores; b) Estudiar, gestionar y promover todas las medidas que tiendan al mejoramiento de la ganadería y agricultura en  general; c) Gestionar la concesión de créditos para sus miembros con las mayores facilidades económicas, propugnando y contribuyendo en la formación de instituciones de Crédito Agropecuario; d) Promover entre los pequeños ganaderos y agricultores la organización de agrupaciones económicas productivas, para la mejor realización de sus actividades relacionadas con el quehacer agropecuario; e) Propugnar y estimular a los ganaderos y agricultores, en la implantación y conveniencia de llevar la producción y productividad agrícola ganadera, mediante la aplicación de métodos técnicos más práctico y económicos, con el fin de mejorar las condiciones económicas y elevar el nivel de vida de los productores, así como también abastecer las necesidades alimenticias de la población nacional acorde a su gradual crecimiento; f) Procurar la orientación técnica de sus miembros, tanto en sus labores agropecuarias como en las relaciones humanas; g) Estimular a los agricultores y ganaderos que viven en el campo, por los medios más adecuados, para que permanezcan en él y evitar la emigración a las ciudades; h) Interesarse por la promoción de la industria agropecuaria, procurando orientar buena parte de la producción hacia las necesidades agroindustriales; i) Representar ante las autoridades o cualquier otra persona jurídica los intereses comunes de sus miembros y adoptar las medidas que considere más adecuadas para la defensa de los mismos; j) Fomentar la cooperación y la solidaridad de todas las personas que se dediquen a la agricultura y ganadería;</w:t>
      </w:r>
    </w:p>
    <w:p w14:paraId="71A5EC22" w14:textId="77777777" w:rsidR="00217AF1" w:rsidRPr="00A66909" w:rsidRDefault="00217AF1" w:rsidP="00217AF1">
      <w:pPr>
        <w:spacing w:after="0" w:line="240" w:lineRule="auto"/>
        <w:contextualSpacing/>
        <w:jc w:val="both"/>
        <w:rPr>
          <w:rFonts w:eastAsia="SimSun"/>
          <w:sz w:val="25"/>
          <w:szCs w:val="25"/>
          <w:lang w:val="es-ES" w:eastAsia="zh-CN"/>
        </w:rPr>
      </w:pPr>
    </w:p>
    <w:p w14:paraId="0560D682" w14:textId="77777777" w:rsidR="00217AF1" w:rsidRPr="00A66909" w:rsidRDefault="00217AF1" w:rsidP="00217AF1">
      <w:pPr>
        <w:spacing w:after="0" w:line="240" w:lineRule="auto"/>
        <w:contextualSpacing/>
        <w:jc w:val="both"/>
        <w:rPr>
          <w:rFonts w:eastAsia="SimSun"/>
          <w:sz w:val="25"/>
          <w:szCs w:val="25"/>
          <w:lang w:val="es-ES" w:eastAsia="zh-CN"/>
        </w:rPr>
      </w:pPr>
      <w:r w:rsidRPr="00A66909">
        <w:rPr>
          <w:rFonts w:eastAsia="SimSun"/>
          <w:sz w:val="25"/>
          <w:szCs w:val="25"/>
          <w:lang w:val="es-ES" w:eastAsia="zh-CN"/>
        </w:rPr>
        <w:t>II-. Que, para el cumplimiento de los Fines y Objetivos establecidos anteriormente, es necesario establecer una colaboración coordinada entre la administración Municipal y la Asociación, lo cual implica un aporte al desarrollo del municipio;</w:t>
      </w:r>
    </w:p>
    <w:p w14:paraId="6F11D9F8" w14:textId="77777777" w:rsidR="00217AF1" w:rsidRPr="00A66909" w:rsidRDefault="00217AF1" w:rsidP="00217AF1">
      <w:pPr>
        <w:spacing w:after="0" w:line="240" w:lineRule="auto"/>
        <w:contextualSpacing/>
        <w:jc w:val="both"/>
        <w:rPr>
          <w:rFonts w:eastAsia="SimSun"/>
          <w:sz w:val="25"/>
          <w:szCs w:val="25"/>
          <w:lang w:val="es-ES" w:eastAsia="zh-CN"/>
        </w:rPr>
      </w:pPr>
    </w:p>
    <w:p w14:paraId="1AE3E766" w14:textId="77777777" w:rsidR="00217AF1" w:rsidRPr="00A66909" w:rsidRDefault="00217AF1" w:rsidP="00217AF1">
      <w:pPr>
        <w:spacing w:after="0" w:line="240" w:lineRule="auto"/>
        <w:contextualSpacing/>
        <w:jc w:val="both"/>
        <w:rPr>
          <w:rFonts w:eastAsia="SimSun"/>
          <w:sz w:val="25"/>
          <w:szCs w:val="25"/>
          <w:lang w:val="es-ES" w:eastAsia="zh-CN"/>
        </w:rPr>
      </w:pPr>
      <w:r w:rsidRPr="00A66909">
        <w:rPr>
          <w:rFonts w:eastAsia="SimSun"/>
          <w:sz w:val="25"/>
          <w:szCs w:val="25"/>
          <w:lang w:val="es-ES" w:eastAsia="zh-CN"/>
        </w:rPr>
        <w:t>III.- Que el Código Municipal en su Art. 4 en el numero 119 establece que compete a los Municipios:  LA PROMOCIÓN DEL DESARROLLO INDUSTRIAL, COMERCIAL, AGROPECUARIO, ARTESANAL Y DE LOS SERVICIOS; ASÍ COMO FACILITAR LA FORMACIÓN LABORAL ESTIMULAR LA GENERACIÓN DE EMPLEO, EN COORDINACIÓN CON LAS INSTITUCIONES COMPETENTES DEL ESTADO;</w:t>
      </w:r>
    </w:p>
    <w:p w14:paraId="3430E18A" w14:textId="77777777" w:rsidR="00217AF1" w:rsidRPr="00A66909" w:rsidRDefault="00217AF1" w:rsidP="00217AF1">
      <w:pPr>
        <w:spacing w:after="0" w:line="240" w:lineRule="auto"/>
        <w:contextualSpacing/>
        <w:jc w:val="both"/>
        <w:rPr>
          <w:rFonts w:eastAsia="SimSun"/>
          <w:sz w:val="25"/>
          <w:szCs w:val="25"/>
          <w:lang w:val="es-ES" w:eastAsia="zh-CN"/>
        </w:rPr>
      </w:pPr>
    </w:p>
    <w:p w14:paraId="5249286C" w14:textId="77777777" w:rsidR="00217AF1" w:rsidRPr="00A66909" w:rsidRDefault="00217AF1" w:rsidP="00217AF1">
      <w:pPr>
        <w:spacing w:after="0" w:line="240" w:lineRule="auto"/>
        <w:contextualSpacing/>
        <w:jc w:val="both"/>
        <w:rPr>
          <w:rFonts w:eastAsia="SimSun"/>
          <w:sz w:val="25"/>
          <w:szCs w:val="25"/>
          <w:lang w:val="es-ES" w:eastAsia="zh-CN"/>
        </w:rPr>
      </w:pPr>
      <w:r w:rsidRPr="00A66909">
        <w:rPr>
          <w:rFonts w:eastAsia="SimSun"/>
          <w:sz w:val="25"/>
          <w:szCs w:val="25"/>
          <w:lang w:val="es-ES" w:eastAsia="zh-CN"/>
        </w:rPr>
        <w:t>IV.- Que el Art. 30 del Código Municipal en el número 11, establece que es facultad del Concejo: Emitir los acuerdos de cooperación con otros municipios o instituciones;</w:t>
      </w:r>
    </w:p>
    <w:p w14:paraId="5BA0A767" w14:textId="77777777" w:rsidR="00217AF1" w:rsidRPr="00A66909" w:rsidRDefault="00217AF1" w:rsidP="00217AF1">
      <w:pPr>
        <w:widowControl w:val="0"/>
        <w:spacing w:after="0" w:line="240" w:lineRule="auto"/>
        <w:contextualSpacing/>
        <w:mirrorIndents/>
        <w:jc w:val="both"/>
        <w:rPr>
          <w:rFonts w:eastAsia="SimSun"/>
          <w:sz w:val="25"/>
          <w:szCs w:val="25"/>
          <w:lang w:val="es-ES" w:eastAsia="zh-CN"/>
        </w:rPr>
      </w:pPr>
    </w:p>
    <w:p w14:paraId="3D42F109" w14:textId="77777777" w:rsidR="00217AF1" w:rsidRPr="00A66909" w:rsidRDefault="00217AF1" w:rsidP="00217AF1">
      <w:pPr>
        <w:widowControl w:val="0"/>
        <w:spacing w:after="0" w:line="240" w:lineRule="auto"/>
        <w:contextualSpacing/>
        <w:mirrorIndents/>
        <w:jc w:val="both"/>
        <w:rPr>
          <w:rFonts w:eastAsia="SimSun"/>
          <w:sz w:val="25"/>
          <w:szCs w:val="25"/>
          <w:lang w:val="es-ES" w:eastAsia="zh-CN"/>
        </w:rPr>
      </w:pPr>
      <w:r w:rsidRPr="00A66909">
        <w:rPr>
          <w:rFonts w:eastAsia="SimSun"/>
          <w:sz w:val="25"/>
          <w:szCs w:val="25"/>
          <w:lang w:val="es-ES" w:eastAsia="zh-CN"/>
        </w:rPr>
        <w:t>V.- Que el artículo 1 de la constitución de la República contempla que El Salvador reconoce a la persona humana como el origen y fin de la actividad del Estado, que está organizado para la consecución de la justicia, seguridad jurídica y del bien común.</w:t>
      </w:r>
    </w:p>
    <w:p w14:paraId="4C25BF36" w14:textId="77777777" w:rsidR="00217AF1" w:rsidRPr="00A66909" w:rsidRDefault="00217AF1" w:rsidP="00217AF1">
      <w:pPr>
        <w:widowControl w:val="0"/>
        <w:spacing w:after="0" w:line="240" w:lineRule="auto"/>
        <w:contextualSpacing/>
        <w:mirrorIndents/>
        <w:jc w:val="both"/>
        <w:rPr>
          <w:rFonts w:eastAsia="SimSun"/>
          <w:sz w:val="25"/>
          <w:szCs w:val="25"/>
          <w:lang w:val="es-ES" w:eastAsia="zh-CN"/>
        </w:rPr>
      </w:pPr>
    </w:p>
    <w:p w14:paraId="5F254565" w14:textId="77777777" w:rsidR="00217AF1" w:rsidRPr="00A66909" w:rsidRDefault="00217AF1" w:rsidP="00217AF1">
      <w:pPr>
        <w:widowControl w:val="0"/>
        <w:spacing w:after="0" w:line="240" w:lineRule="auto"/>
        <w:contextualSpacing/>
        <w:mirrorIndents/>
        <w:jc w:val="both"/>
        <w:rPr>
          <w:rFonts w:eastAsia="SimSun"/>
          <w:sz w:val="25"/>
          <w:szCs w:val="25"/>
          <w:lang w:val="es-ES" w:eastAsia="zh-CN"/>
        </w:rPr>
      </w:pPr>
      <w:r w:rsidRPr="00A66909">
        <w:rPr>
          <w:rFonts w:eastAsia="SimSun"/>
          <w:sz w:val="25"/>
          <w:szCs w:val="25"/>
          <w:lang w:val="es-ES" w:eastAsia="zh-CN"/>
        </w:rPr>
        <w:t xml:space="preserve">VI.- Que a través del Decreto Legislativo </w:t>
      </w:r>
      <w:proofErr w:type="spellStart"/>
      <w:r w:rsidRPr="00A66909">
        <w:rPr>
          <w:rFonts w:eastAsia="SimSun"/>
          <w:sz w:val="25"/>
          <w:szCs w:val="25"/>
          <w:lang w:val="es-ES" w:eastAsia="zh-CN"/>
        </w:rPr>
        <w:t>N°</w:t>
      </w:r>
      <w:proofErr w:type="spellEnd"/>
      <w:r w:rsidRPr="00A66909">
        <w:rPr>
          <w:rFonts w:eastAsia="SimSun"/>
          <w:sz w:val="25"/>
          <w:szCs w:val="25"/>
          <w:lang w:val="es-ES" w:eastAsia="zh-CN"/>
        </w:rPr>
        <w:t xml:space="preserve"> 593, de fecha 14 de marzo de 2020, publicado en el Diario Oficial </w:t>
      </w:r>
      <w:proofErr w:type="spellStart"/>
      <w:r w:rsidRPr="00A66909">
        <w:rPr>
          <w:rFonts w:eastAsia="SimSun"/>
          <w:sz w:val="25"/>
          <w:szCs w:val="25"/>
          <w:lang w:val="es-ES" w:eastAsia="zh-CN"/>
        </w:rPr>
        <w:t>N°</w:t>
      </w:r>
      <w:proofErr w:type="spellEnd"/>
      <w:r w:rsidRPr="00A66909">
        <w:rPr>
          <w:rFonts w:eastAsia="SimSun"/>
          <w:sz w:val="25"/>
          <w:szCs w:val="25"/>
          <w:lang w:val="es-ES" w:eastAsia="zh-CN"/>
        </w:rPr>
        <w:t xml:space="preserve"> 52, Tomo </w:t>
      </w:r>
      <w:proofErr w:type="spellStart"/>
      <w:r w:rsidRPr="00A66909">
        <w:rPr>
          <w:rFonts w:eastAsia="SimSun"/>
          <w:sz w:val="25"/>
          <w:szCs w:val="25"/>
          <w:lang w:val="es-ES" w:eastAsia="zh-CN"/>
        </w:rPr>
        <w:t>N°</w:t>
      </w:r>
      <w:proofErr w:type="spellEnd"/>
      <w:r w:rsidRPr="00A66909">
        <w:rPr>
          <w:rFonts w:eastAsia="SimSun"/>
          <w:sz w:val="25"/>
          <w:szCs w:val="25"/>
          <w:lang w:val="es-ES" w:eastAsia="zh-CN"/>
        </w:rPr>
        <w:t xml:space="preserve"> 426 de la misma fecha, se declaró Estado </w:t>
      </w:r>
      <w:r w:rsidRPr="00A66909">
        <w:rPr>
          <w:rFonts w:eastAsia="SimSun"/>
          <w:sz w:val="25"/>
          <w:szCs w:val="25"/>
          <w:lang w:val="es-ES" w:eastAsia="zh-CN"/>
        </w:rPr>
        <w:lastRenderedPageBreak/>
        <w:t>de Emergencia Nacional por la pandemia del COVID -19  y mediante sus prórrogas ha sido prolongada la cuarentena domiciliar, como consecuencia del riesgo e inminente afectación por dicha pandemia. Emergencia que causo grave afectación a los diversos sectores productivos del país;</w:t>
      </w:r>
    </w:p>
    <w:p w14:paraId="33E4182C" w14:textId="77777777" w:rsidR="00217AF1" w:rsidRPr="00A66909" w:rsidRDefault="00217AF1" w:rsidP="00217AF1">
      <w:pPr>
        <w:widowControl w:val="0"/>
        <w:spacing w:after="0" w:line="240" w:lineRule="auto"/>
        <w:contextualSpacing/>
        <w:mirrorIndents/>
        <w:jc w:val="both"/>
        <w:rPr>
          <w:rFonts w:eastAsia="SimSun"/>
          <w:sz w:val="25"/>
          <w:szCs w:val="25"/>
          <w:lang w:val="es-ES" w:eastAsia="zh-CN"/>
        </w:rPr>
      </w:pPr>
    </w:p>
    <w:p w14:paraId="508019B7" w14:textId="77777777" w:rsidR="00217AF1" w:rsidRPr="00A66909" w:rsidRDefault="00217AF1" w:rsidP="00217AF1">
      <w:pPr>
        <w:widowControl w:val="0"/>
        <w:spacing w:after="0" w:line="240" w:lineRule="auto"/>
        <w:contextualSpacing/>
        <w:mirrorIndents/>
        <w:jc w:val="both"/>
        <w:rPr>
          <w:rFonts w:eastAsia="SimSun"/>
          <w:sz w:val="25"/>
          <w:szCs w:val="25"/>
          <w:lang w:val="es-ES" w:eastAsia="zh-CN"/>
        </w:rPr>
      </w:pPr>
      <w:r w:rsidRPr="00A66909">
        <w:rPr>
          <w:rFonts w:eastAsia="SimSun"/>
          <w:sz w:val="25"/>
          <w:szCs w:val="25"/>
          <w:lang w:val="es-ES" w:eastAsia="zh-CN"/>
        </w:rPr>
        <w:t>VII.- Que el artículo 101 de la Constitución de la República de El Salvador, establece: “El orden económico debe responder esencialmente a principios de justicia social, que tiendan a asegurar a todos los habitantes del país una existencia digna del ser humano. El Estado promoverá el desarrollo económico y social mediante el incremento de la producción, la productividad y la racional utilización de los recursos. Con igual finalidad, fomentará los diversos sectores de la producción y defenderá el interés de los consumidores”;</w:t>
      </w:r>
    </w:p>
    <w:p w14:paraId="5D675121" w14:textId="77777777" w:rsidR="00217AF1" w:rsidRPr="00A66909" w:rsidRDefault="00217AF1" w:rsidP="00217AF1">
      <w:pPr>
        <w:widowControl w:val="0"/>
        <w:spacing w:after="0" w:line="240" w:lineRule="auto"/>
        <w:contextualSpacing/>
        <w:mirrorIndents/>
        <w:jc w:val="both"/>
        <w:rPr>
          <w:rFonts w:eastAsia="SimSun"/>
          <w:sz w:val="25"/>
          <w:szCs w:val="25"/>
          <w:lang w:val="es-ES" w:eastAsia="zh-CN"/>
        </w:rPr>
      </w:pPr>
    </w:p>
    <w:p w14:paraId="5FA03C0C" w14:textId="77777777" w:rsidR="00217AF1" w:rsidRPr="00A66909" w:rsidRDefault="00217AF1" w:rsidP="00217AF1">
      <w:pPr>
        <w:widowControl w:val="0"/>
        <w:spacing w:after="0" w:line="240" w:lineRule="auto"/>
        <w:contextualSpacing/>
        <w:mirrorIndents/>
        <w:jc w:val="both"/>
        <w:rPr>
          <w:rFonts w:eastAsia="SimSun"/>
          <w:sz w:val="25"/>
          <w:szCs w:val="25"/>
          <w:lang w:val="es-ES" w:eastAsia="zh-CN"/>
        </w:rPr>
      </w:pPr>
      <w:r w:rsidRPr="00A66909">
        <w:rPr>
          <w:rFonts w:eastAsia="SimSun"/>
          <w:sz w:val="25"/>
          <w:szCs w:val="25"/>
          <w:lang w:val="es-ES" w:eastAsia="zh-CN"/>
        </w:rPr>
        <w:t xml:space="preserve">VIII.- Que en cumplimiento a que la Constitución consagra la primacía del interés público sobre el interés privado, deberá procurarse impulsar iniciativas encaminadas a beneficiar a la población </w:t>
      </w:r>
      <w:proofErr w:type="spellStart"/>
      <w:r w:rsidRPr="00A66909">
        <w:rPr>
          <w:rFonts w:eastAsia="SimSun"/>
          <w:sz w:val="25"/>
          <w:szCs w:val="25"/>
          <w:lang w:val="es-ES" w:eastAsia="zh-CN"/>
        </w:rPr>
        <w:t>metapáneca</w:t>
      </w:r>
      <w:proofErr w:type="spellEnd"/>
      <w:r w:rsidRPr="00A66909">
        <w:rPr>
          <w:rFonts w:eastAsia="SimSun"/>
          <w:sz w:val="25"/>
          <w:szCs w:val="25"/>
          <w:lang w:val="es-ES" w:eastAsia="zh-CN"/>
        </w:rPr>
        <w:t xml:space="preserve"> con el apoyo de sectores productivos y que fomenten el fortalecimiento de la economía local, tal como lo es la Asociación AGAM.;</w:t>
      </w:r>
    </w:p>
    <w:p w14:paraId="212C8921" w14:textId="77777777" w:rsidR="00217AF1" w:rsidRPr="00A66909" w:rsidRDefault="00217AF1" w:rsidP="00217AF1">
      <w:pPr>
        <w:widowControl w:val="0"/>
        <w:spacing w:after="0" w:line="240" w:lineRule="auto"/>
        <w:contextualSpacing/>
        <w:mirrorIndents/>
        <w:jc w:val="both"/>
        <w:rPr>
          <w:rFonts w:eastAsia="SimSun"/>
          <w:sz w:val="25"/>
          <w:szCs w:val="25"/>
          <w:lang w:val="es-ES" w:eastAsia="zh-CN"/>
        </w:rPr>
      </w:pPr>
    </w:p>
    <w:p w14:paraId="449578A0" w14:textId="77777777" w:rsidR="00217AF1" w:rsidRPr="00A66909" w:rsidRDefault="00217AF1" w:rsidP="00217AF1">
      <w:pPr>
        <w:widowControl w:val="0"/>
        <w:spacing w:after="0" w:line="240" w:lineRule="auto"/>
        <w:contextualSpacing/>
        <w:mirrorIndents/>
        <w:jc w:val="both"/>
        <w:rPr>
          <w:rFonts w:eastAsia="SimSun"/>
          <w:sz w:val="25"/>
          <w:szCs w:val="25"/>
          <w:lang w:val="es-ES" w:eastAsia="zh-CN"/>
        </w:rPr>
      </w:pPr>
      <w:r w:rsidRPr="00A66909">
        <w:rPr>
          <w:rFonts w:eastAsia="SimSun"/>
          <w:sz w:val="25"/>
          <w:szCs w:val="25"/>
          <w:lang w:val="es-ES" w:eastAsia="zh-CN"/>
        </w:rPr>
        <w:t>IX- Que</w:t>
      </w:r>
      <w:r w:rsidRPr="00A66909">
        <w:rPr>
          <w:rFonts w:eastAsia="Bitstream Charter"/>
          <w:sz w:val="25"/>
          <w:szCs w:val="25"/>
          <w:lang w:val="es-ES" w:eastAsia="zh-CN"/>
        </w:rPr>
        <w:t xml:space="preserve"> la Alcaldía Municipal de Metapán, </w:t>
      </w:r>
      <w:r w:rsidRPr="00A66909">
        <w:rPr>
          <w:rFonts w:eastAsia="SimSun"/>
          <w:sz w:val="25"/>
          <w:szCs w:val="25"/>
          <w:lang w:val="es-ES" w:eastAsia="zh-CN"/>
        </w:rPr>
        <w:t>de</w:t>
      </w:r>
      <w:r w:rsidRPr="00A66909">
        <w:rPr>
          <w:rFonts w:eastAsia="Bitstream Charter"/>
          <w:sz w:val="25"/>
          <w:szCs w:val="25"/>
          <w:lang w:val="es-ES" w:eastAsia="zh-CN"/>
        </w:rPr>
        <w:t xml:space="preserve"> </w:t>
      </w:r>
      <w:r w:rsidRPr="00A66909">
        <w:rPr>
          <w:rFonts w:eastAsia="SimSun"/>
          <w:sz w:val="25"/>
          <w:szCs w:val="25"/>
          <w:lang w:val="es-ES" w:eastAsia="zh-CN"/>
        </w:rPr>
        <w:t>conformidad</w:t>
      </w:r>
      <w:r w:rsidRPr="00A66909">
        <w:rPr>
          <w:rFonts w:eastAsia="Bitstream Charter"/>
          <w:sz w:val="25"/>
          <w:szCs w:val="25"/>
          <w:lang w:val="es-ES" w:eastAsia="zh-CN"/>
        </w:rPr>
        <w:t xml:space="preserve"> </w:t>
      </w:r>
      <w:r w:rsidRPr="00A66909">
        <w:rPr>
          <w:rFonts w:eastAsia="SimSun"/>
          <w:sz w:val="25"/>
          <w:szCs w:val="25"/>
          <w:lang w:val="es-ES" w:eastAsia="zh-CN"/>
        </w:rPr>
        <w:t>a</w:t>
      </w:r>
      <w:r w:rsidRPr="00A66909">
        <w:rPr>
          <w:rFonts w:eastAsia="Bitstream Charter"/>
          <w:sz w:val="25"/>
          <w:szCs w:val="25"/>
          <w:lang w:val="es-ES" w:eastAsia="zh-CN"/>
        </w:rPr>
        <w:t xml:space="preserve"> </w:t>
      </w:r>
      <w:r w:rsidRPr="00A66909">
        <w:rPr>
          <w:rFonts w:eastAsia="SimSun"/>
          <w:sz w:val="25"/>
          <w:szCs w:val="25"/>
          <w:lang w:val="es-ES" w:eastAsia="zh-CN"/>
        </w:rPr>
        <w:t>lo</w:t>
      </w:r>
      <w:r w:rsidRPr="00A66909">
        <w:rPr>
          <w:rFonts w:eastAsia="Bitstream Charter"/>
          <w:sz w:val="25"/>
          <w:szCs w:val="25"/>
          <w:lang w:val="es-ES" w:eastAsia="zh-CN"/>
        </w:rPr>
        <w:t xml:space="preserve"> </w:t>
      </w:r>
      <w:r w:rsidRPr="00A66909">
        <w:rPr>
          <w:rFonts w:eastAsia="SimSun"/>
          <w:sz w:val="25"/>
          <w:szCs w:val="25"/>
          <w:lang w:val="es-ES" w:eastAsia="zh-CN"/>
        </w:rPr>
        <w:t>establecido</w:t>
      </w:r>
      <w:r w:rsidRPr="00A66909">
        <w:rPr>
          <w:rFonts w:eastAsia="Bitstream Charter"/>
          <w:sz w:val="25"/>
          <w:szCs w:val="25"/>
          <w:lang w:val="es-ES" w:eastAsia="zh-CN"/>
        </w:rPr>
        <w:t xml:space="preserve"> </w:t>
      </w:r>
      <w:r w:rsidRPr="00A66909">
        <w:rPr>
          <w:rFonts w:eastAsia="SimSun"/>
          <w:sz w:val="25"/>
          <w:szCs w:val="25"/>
          <w:lang w:val="es-ES" w:eastAsia="zh-CN"/>
        </w:rPr>
        <w:t>en</w:t>
      </w:r>
      <w:r w:rsidRPr="00A66909">
        <w:rPr>
          <w:rFonts w:eastAsia="Bitstream Charter"/>
          <w:sz w:val="25"/>
          <w:szCs w:val="25"/>
          <w:lang w:val="es-ES" w:eastAsia="zh-CN"/>
        </w:rPr>
        <w:t xml:space="preserve"> </w:t>
      </w:r>
      <w:r w:rsidRPr="00A66909">
        <w:rPr>
          <w:rFonts w:eastAsia="SimSun"/>
          <w:sz w:val="25"/>
          <w:szCs w:val="25"/>
          <w:lang w:val="es-ES" w:eastAsia="zh-CN"/>
        </w:rPr>
        <w:t>el</w:t>
      </w:r>
      <w:r w:rsidRPr="00A66909">
        <w:rPr>
          <w:rFonts w:eastAsia="Bitstream Charter"/>
          <w:sz w:val="25"/>
          <w:szCs w:val="25"/>
          <w:lang w:val="es-ES" w:eastAsia="zh-CN"/>
        </w:rPr>
        <w:t xml:space="preserve"> </w:t>
      </w:r>
      <w:r w:rsidRPr="00A66909">
        <w:rPr>
          <w:rFonts w:eastAsia="SimSun"/>
          <w:sz w:val="25"/>
          <w:szCs w:val="25"/>
          <w:lang w:val="es-ES" w:eastAsia="zh-CN"/>
        </w:rPr>
        <w:t>artículo</w:t>
      </w:r>
      <w:r w:rsidRPr="00A66909">
        <w:rPr>
          <w:rFonts w:eastAsia="Bitstream Charter"/>
          <w:sz w:val="25"/>
          <w:szCs w:val="25"/>
          <w:lang w:val="es-ES" w:eastAsia="zh-CN"/>
        </w:rPr>
        <w:t xml:space="preserve"> 203 </w:t>
      </w:r>
      <w:r w:rsidRPr="00A66909">
        <w:rPr>
          <w:rFonts w:eastAsia="SimSun"/>
          <w:sz w:val="25"/>
          <w:szCs w:val="25"/>
          <w:lang w:val="es-ES" w:eastAsia="zh-CN"/>
        </w:rPr>
        <w:t>y</w:t>
      </w:r>
      <w:r w:rsidRPr="00A66909">
        <w:rPr>
          <w:rFonts w:eastAsia="Bitstream Charter"/>
          <w:sz w:val="25"/>
          <w:szCs w:val="25"/>
          <w:lang w:val="es-ES" w:eastAsia="zh-CN"/>
        </w:rPr>
        <w:t xml:space="preserve"> </w:t>
      </w:r>
      <w:r w:rsidRPr="00A66909">
        <w:rPr>
          <w:rFonts w:eastAsia="SimSun"/>
          <w:sz w:val="25"/>
          <w:szCs w:val="25"/>
          <w:lang w:val="es-ES" w:eastAsia="zh-CN"/>
        </w:rPr>
        <w:t>siguientes</w:t>
      </w:r>
      <w:r w:rsidRPr="00A66909">
        <w:rPr>
          <w:rFonts w:eastAsia="Bitstream Charter"/>
          <w:sz w:val="25"/>
          <w:szCs w:val="25"/>
          <w:lang w:val="es-ES" w:eastAsia="zh-CN"/>
        </w:rPr>
        <w:t xml:space="preserve"> </w:t>
      </w:r>
      <w:r w:rsidRPr="00A66909">
        <w:rPr>
          <w:rFonts w:eastAsia="SimSun"/>
          <w:sz w:val="25"/>
          <w:szCs w:val="25"/>
          <w:lang w:val="es-ES" w:eastAsia="zh-CN"/>
        </w:rPr>
        <w:t>de</w:t>
      </w:r>
      <w:r w:rsidRPr="00A66909">
        <w:rPr>
          <w:rFonts w:eastAsia="Bitstream Charter"/>
          <w:sz w:val="25"/>
          <w:szCs w:val="25"/>
          <w:lang w:val="es-ES" w:eastAsia="zh-CN"/>
        </w:rPr>
        <w:t xml:space="preserve"> </w:t>
      </w:r>
      <w:r w:rsidRPr="00A66909">
        <w:rPr>
          <w:rFonts w:eastAsia="SimSun"/>
          <w:sz w:val="25"/>
          <w:szCs w:val="25"/>
          <w:lang w:val="es-ES" w:eastAsia="zh-CN"/>
        </w:rPr>
        <w:t>la</w:t>
      </w:r>
      <w:r w:rsidRPr="00A66909">
        <w:rPr>
          <w:rFonts w:eastAsia="Bitstream Charter"/>
          <w:sz w:val="25"/>
          <w:szCs w:val="25"/>
          <w:lang w:val="es-ES" w:eastAsia="zh-CN"/>
        </w:rPr>
        <w:t xml:space="preserve"> </w:t>
      </w:r>
      <w:r w:rsidRPr="00A66909">
        <w:rPr>
          <w:rFonts w:eastAsia="SimSun"/>
          <w:sz w:val="25"/>
          <w:szCs w:val="25"/>
          <w:lang w:val="es-ES" w:eastAsia="zh-CN"/>
        </w:rPr>
        <w:t>Constitución</w:t>
      </w:r>
      <w:r w:rsidRPr="00A66909">
        <w:rPr>
          <w:rFonts w:eastAsia="Bitstream Charter"/>
          <w:sz w:val="25"/>
          <w:szCs w:val="25"/>
          <w:lang w:val="es-ES" w:eastAsia="zh-CN"/>
        </w:rPr>
        <w:t xml:space="preserve"> </w:t>
      </w:r>
      <w:r w:rsidRPr="00A66909">
        <w:rPr>
          <w:rFonts w:eastAsia="SimSun"/>
          <w:sz w:val="25"/>
          <w:szCs w:val="25"/>
          <w:lang w:val="es-ES" w:eastAsia="zh-CN"/>
        </w:rPr>
        <w:t>de</w:t>
      </w:r>
      <w:r w:rsidRPr="00A66909">
        <w:rPr>
          <w:rFonts w:eastAsia="Bitstream Charter"/>
          <w:sz w:val="25"/>
          <w:szCs w:val="25"/>
          <w:lang w:val="es-ES" w:eastAsia="zh-CN"/>
        </w:rPr>
        <w:t xml:space="preserve"> </w:t>
      </w:r>
      <w:r w:rsidRPr="00A66909">
        <w:rPr>
          <w:rFonts w:eastAsia="SimSun"/>
          <w:sz w:val="25"/>
          <w:szCs w:val="25"/>
          <w:lang w:val="es-ES" w:eastAsia="zh-CN"/>
        </w:rPr>
        <w:t>la</w:t>
      </w:r>
      <w:r w:rsidRPr="00A66909">
        <w:rPr>
          <w:rFonts w:eastAsia="Bitstream Charter"/>
          <w:sz w:val="25"/>
          <w:szCs w:val="25"/>
          <w:lang w:val="es-ES" w:eastAsia="zh-CN"/>
        </w:rPr>
        <w:t xml:space="preserve"> </w:t>
      </w:r>
      <w:r w:rsidRPr="00A66909">
        <w:rPr>
          <w:rFonts w:eastAsia="SimSun"/>
          <w:sz w:val="25"/>
          <w:szCs w:val="25"/>
          <w:lang w:val="es-ES" w:eastAsia="zh-CN"/>
        </w:rPr>
        <w:t>República,</w:t>
      </w:r>
      <w:r w:rsidRPr="00A66909">
        <w:rPr>
          <w:rFonts w:eastAsia="Bitstream Charter"/>
          <w:sz w:val="25"/>
          <w:szCs w:val="25"/>
          <w:lang w:val="es-ES" w:eastAsia="zh-CN"/>
        </w:rPr>
        <w:t xml:space="preserve"> </w:t>
      </w:r>
      <w:r w:rsidRPr="00A66909">
        <w:rPr>
          <w:rFonts w:eastAsia="SimSun"/>
          <w:sz w:val="25"/>
          <w:szCs w:val="25"/>
          <w:lang w:val="es-ES" w:eastAsia="zh-CN"/>
        </w:rPr>
        <w:t>goza</w:t>
      </w:r>
      <w:r w:rsidRPr="00A66909">
        <w:rPr>
          <w:rFonts w:eastAsia="Bitstream Charter"/>
          <w:sz w:val="25"/>
          <w:szCs w:val="25"/>
          <w:lang w:val="es-ES" w:eastAsia="zh-CN"/>
        </w:rPr>
        <w:t xml:space="preserve"> </w:t>
      </w:r>
      <w:r w:rsidRPr="00A66909">
        <w:rPr>
          <w:rFonts w:eastAsia="SimSun"/>
          <w:sz w:val="25"/>
          <w:szCs w:val="25"/>
          <w:lang w:val="es-ES" w:eastAsia="zh-CN"/>
        </w:rPr>
        <w:t>de</w:t>
      </w:r>
      <w:r w:rsidRPr="00A66909">
        <w:rPr>
          <w:rFonts w:eastAsia="Bitstream Charter"/>
          <w:sz w:val="25"/>
          <w:szCs w:val="25"/>
          <w:lang w:val="es-ES" w:eastAsia="zh-CN"/>
        </w:rPr>
        <w:t xml:space="preserve"> </w:t>
      </w:r>
      <w:r w:rsidRPr="00A66909">
        <w:rPr>
          <w:rFonts w:eastAsia="SimSun"/>
          <w:sz w:val="25"/>
          <w:szCs w:val="25"/>
          <w:lang w:val="es-ES" w:eastAsia="zh-CN"/>
        </w:rPr>
        <w:t>autonomía</w:t>
      </w:r>
      <w:r w:rsidRPr="00A66909">
        <w:rPr>
          <w:rFonts w:eastAsia="Bitstream Charter"/>
          <w:sz w:val="25"/>
          <w:szCs w:val="25"/>
          <w:lang w:val="es-ES" w:eastAsia="zh-CN"/>
        </w:rPr>
        <w:t xml:space="preserve"> </w:t>
      </w:r>
      <w:r w:rsidRPr="00A66909">
        <w:rPr>
          <w:rFonts w:eastAsia="SimSun"/>
          <w:sz w:val="25"/>
          <w:szCs w:val="25"/>
          <w:lang w:val="es-ES" w:eastAsia="zh-CN"/>
        </w:rPr>
        <w:t>en</w:t>
      </w:r>
      <w:r w:rsidRPr="00A66909">
        <w:rPr>
          <w:rFonts w:eastAsia="Bitstream Charter"/>
          <w:sz w:val="25"/>
          <w:szCs w:val="25"/>
          <w:lang w:val="es-ES" w:eastAsia="zh-CN"/>
        </w:rPr>
        <w:t xml:space="preserve"> </w:t>
      </w:r>
      <w:r w:rsidRPr="00A66909">
        <w:rPr>
          <w:rFonts w:eastAsia="SimSun"/>
          <w:sz w:val="25"/>
          <w:szCs w:val="25"/>
          <w:lang w:val="es-ES" w:eastAsia="zh-CN"/>
        </w:rPr>
        <w:t>lo</w:t>
      </w:r>
      <w:r w:rsidRPr="00A66909">
        <w:rPr>
          <w:rFonts w:eastAsia="Bitstream Charter"/>
          <w:sz w:val="25"/>
          <w:szCs w:val="25"/>
          <w:lang w:val="es-ES" w:eastAsia="zh-CN"/>
        </w:rPr>
        <w:t xml:space="preserve"> </w:t>
      </w:r>
      <w:r w:rsidRPr="00A66909">
        <w:rPr>
          <w:rFonts w:eastAsia="SimSun"/>
          <w:sz w:val="25"/>
          <w:szCs w:val="25"/>
          <w:lang w:val="es-ES" w:eastAsia="zh-CN"/>
        </w:rPr>
        <w:t>económico,</w:t>
      </w:r>
      <w:r w:rsidRPr="00A66909">
        <w:rPr>
          <w:rFonts w:eastAsia="Bitstream Charter"/>
          <w:sz w:val="25"/>
          <w:szCs w:val="25"/>
          <w:lang w:val="es-ES" w:eastAsia="zh-CN"/>
        </w:rPr>
        <w:t xml:space="preserve"> </w:t>
      </w:r>
      <w:r w:rsidRPr="00A66909">
        <w:rPr>
          <w:rFonts w:eastAsia="SimSun"/>
          <w:sz w:val="25"/>
          <w:szCs w:val="25"/>
          <w:lang w:val="es-ES" w:eastAsia="zh-CN"/>
        </w:rPr>
        <w:t>lo</w:t>
      </w:r>
      <w:r w:rsidRPr="00A66909">
        <w:rPr>
          <w:rFonts w:eastAsia="Bitstream Charter"/>
          <w:sz w:val="25"/>
          <w:szCs w:val="25"/>
          <w:lang w:val="es-ES" w:eastAsia="zh-CN"/>
        </w:rPr>
        <w:t xml:space="preserve"> </w:t>
      </w:r>
      <w:r w:rsidRPr="00A66909">
        <w:rPr>
          <w:rFonts w:eastAsia="SimSun"/>
          <w:sz w:val="25"/>
          <w:szCs w:val="25"/>
          <w:lang w:val="es-ES" w:eastAsia="zh-CN"/>
        </w:rPr>
        <w:t>técnico</w:t>
      </w:r>
      <w:r w:rsidRPr="00A66909">
        <w:rPr>
          <w:rFonts w:eastAsia="Bitstream Charter"/>
          <w:sz w:val="25"/>
          <w:szCs w:val="25"/>
          <w:lang w:val="es-ES" w:eastAsia="zh-CN"/>
        </w:rPr>
        <w:t xml:space="preserve"> </w:t>
      </w:r>
      <w:r w:rsidRPr="00A66909">
        <w:rPr>
          <w:rFonts w:eastAsia="SimSun"/>
          <w:sz w:val="25"/>
          <w:szCs w:val="25"/>
          <w:lang w:val="es-ES" w:eastAsia="zh-CN"/>
        </w:rPr>
        <w:t>y</w:t>
      </w:r>
      <w:r w:rsidRPr="00A66909">
        <w:rPr>
          <w:rFonts w:eastAsia="Bitstream Charter"/>
          <w:sz w:val="25"/>
          <w:szCs w:val="25"/>
          <w:lang w:val="es-ES" w:eastAsia="zh-CN"/>
        </w:rPr>
        <w:t xml:space="preserve"> </w:t>
      </w:r>
      <w:r w:rsidRPr="00A66909">
        <w:rPr>
          <w:rFonts w:eastAsia="SimSun"/>
          <w:sz w:val="25"/>
          <w:szCs w:val="25"/>
          <w:lang w:val="es-ES" w:eastAsia="zh-CN"/>
        </w:rPr>
        <w:t>lo</w:t>
      </w:r>
      <w:r w:rsidRPr="00A66909">
        <w:rPr>
          <w:rFonts w:eastAsia="Bitstream Charter"/>
          <w:sz w:val="25"/>
          <w:szCs w:val="25"/>
          <w:lang w:val="es-ES" w:eastAsia="zh-CN"/>
        </w:rPr>
        <w:t xml:space="preserve"> </w:t>
      </w:r>
      <w:r w:rsidRPr="00A66909">
        <w:rPr>
          <w:rFonts w:eastAsia="SimSun"/>
          <w:sz w:val="25"/>
          <w:szCs w:val="25"/>
          <w:lang w:val="es-ES" w:eastAsia="zh-CN"/>
        </w:rPr>
        <w:t>administrativo,</w:t>
      </w:r>
      <w:r w:rsidRPr="00A66909">
        <w:rPr>
          <w:rFonts w:eastAsia="Bitstream Charter"/>
          <w:sz w:val="25"/>
          <w:szCs w:val="25"/>
          <w:lang w:val="es-ES" w:eastAsia="zh-CN"/>
        </w:rPr>
        <w:t xml:space="preserve"> </w:t>
      </w:r>
      <w:r w:rsidRPr="00A66909">
        <w:rPr>
          <w:rFonts w:eastAsia="SimSun"/>
          <w:sz w:val="25"/>
          <w:szCs w:val="25"/>
          <w:lang w:val="es-ES" w:eastAsia="zh-CN"/>
        </w:rPr>
        <w:t>con</w:t>
      </w:r>
      <w:r w:rsidRPr="00A66909">
        <w:rPr>
          <w:rFonts w:eastAsia="Bitstream Charter"/>
          <w:sz w:val="25"/>
          <w:szCs w:val="25"/>
          <w:lang w:val="es-ES" w:eastAsia="zh-CN"/>
        </w:rPr>
        <w:t xml:space="preserve"> </w:t>
      </w:r>
      <w:r w:rsidRPr="00A66909">
        <w:rPr>
          <w:rFonts w:eastAsia="SimSun"/>
          <w:sz w:val="25"/>
          <w:szCs w:val="25"/>
          <w:lang w:val="es-ES" w:eastAsia="zh-CN"/>
        </w:rPr>
        <w:t>personalidad</w:t>
      </w:r>
      <w:r w:rsidRPr="00A66909">
        <w:rPr>
          <w:rFonts w:eastAsia="Bitstream Charter"/>
          <w:sz w:val="25"/>
          <w:szCs w:val="25"/>
          <w:lang w:val="es-ES" w:eastAsia="zh-CN"/>
        </w:rPr>
        <w:t xml:space="preserve"> </w:t>
      </w:r>
      <w:r w:rsidRPr="00A66909">
        <w:rPr>
          <w:rFonts w:eastAsia="SimSun"/>
          <w:sz w:val="25"/>
          <w:szCs w:val="25"/>
          <w:lang w:val="es-ES" w:eastAsia="zh-CN"/>
        </w:rPr>
        <w:t>jurídica</w:t>
      </w:r>
      <w:r w:rsidRPr="00A66909">
        <w:rPr>
          <w:rFonts w:eastAsia="Bitstream Charter"/>
          <w:sz w:val="25"/>
          <w:szCs w:val="25"/>
          <w:lang w:val="es-ES" w:eastAsia="zh-CN"/>
        </w:rPr>
        <w:t xml:space="preserve"> </w:t>
      </w:r>
      <w:r w:rsidRPr="00A66909">
        <w:rPr>
          <w:rFonts w:eastAsia="SimSun"/>
          <w:sz w:val="25"/>
          <w:szCs w:val="25"/>
          <w:lang w:val="es-ES" w:eastAsia="zh-CN"/>
        </w:rPr>
        <w:t>y</w:t>
      </w:r>
      <w:r w:rsidRPr="00A66909">
        <w:rPr>
          <w:rFonts w:eastAsia="Bitstream Charter"/>
          <w:sz w:val="25"/>
          <w:szCs w:val="25"/>
          <w:lang w:val="es-ES" w:eastAsia="zh-CN"/>
        </w:rPr>
        <w:t xml:space="preserve"> p</w:t>
      </w:r>
      <w:r w:rsidRPr="00A66909">
        <w:rPr>
          <w:rFonts w:eastAsia="SimSun"/>
          <w:sz w:val="25"/>
          <w:szCs w:val="25"/>
          <w:lang w:val="es-ES" w:eastAsia="zh-CN"/>
        </w:rPr>
        <w:t>atrimonio</w:t>
      </w:r>
      <w:r w:rsidRPr="00A66909">
        <w:rPr>
          <w:rFonts w:eastAsia="Bitstream Charter"/>
          <w:sz w:val="25"/>
          <w:szCs w:val="25"/>
          <w:lang w:val="es-ES" w:eastAsia="zh-CN"/>
        </w:rPr>
        <w:t xml:space="preserve"> </w:t>
      </w:r>
      <w:r w:rsidRPr="00A66909">
        <w:rPr>
          <w:rFonts w:eastAsia="SimSun"/>
          <w:sz w:val="25"/>
          <w:szCs w:val="25"/>
          <w:lang w:val="es-ES" w:eastAsia="zh-CN"/>
        </w:rPr>
        <w:t>propio</w:t>
      </w:r>
      <w:r w:rsidRPr="00A66909">
        <w:rPr>
          <w:rFonts w:eastAsia="Bitstream Charter"/>
          <w:sz w:val="25"/>
          <w:szCs w:val="25"/>
          <w:lang w:val="es-ES" w:eastAsia="zh-CN"/>
        </w:rPr>
        <w:t xml:space="preserve"> </w:t>
      </w:r>
      <w:r w:rsidRPr="00A66909">
        <w:rPr>
          <w:rFonts w:eastAsia="SimSun"/>
          <w:sz w:val="25"/>
          <w:szCs w:val="25"/>
          <w:lang w:val="es-ES" w:eastAsia="zh-CN"/>
        </w:rPr>
        <w:t>creado</w:t>
      </w:r>
      <w:r w:rsidRPr="00A66909">
        <w:rPr>
          <w:rFonts w:eastAsia="Bitstream Charter"/>
          <w:sz w:val="25"/>
          <w:szCs w:val="25"/>
          <w:lang w:val="es-ES" w:eastAsia="zh-CN"/>
        </w:rPr>
        <w:t xml:space="preserve"> </w:t>
      </w:r>
      <w:r w:rsidRPr="00A66909">
        <w:rPr>
          <w:rFonts w:eastAsia="SimSun"/>
          <w:sz w:val="25"/>
          <w:szCs w:val="25"/>
          <w:lang w:val="es-ES" w:eastAsia="zh-CN"/>
        </w:rPr>
        <w:t>principalmente</w:t>
      </w:r>
      <w:r w:rsidRPr="00A66909">
        <w:rPr>
          <w:rFonts w:eastAsia="Bitstream Charter"/>
          <w:sz w:val="25"/>
          <w:szCs w:val="25"/>
          <w:lang w:val="es-ES" w:eastAsia="zh-CN"/>
        </w:rPr>
        <w:t xml:space="preserve"> </w:t>
      </w:r>
      <w:r w:rsidRPr="00A66909">
        <w:rPr>
          <w:rFonts w:eastAsia="SimSun"/>
          <w:sz w:val="25"/>
          <w:szCs w:val="25"/>
          <w:lang w:val="es-ES" w:eastAsia="zh-CN"/>
        </w:rPr>
        <w:t>para</w:t>
      </w:r>
      <w:r w:rsidRPr="00A66909">
        <w:rPr>
          <w:rFonts w:eastAsia="Bitstream Charter"/>
          <w:sz w:val="25"/>
          <w:szCs w:val="25"/>
          <w:lang w:val="es-ES" w:eastAsia="zh-CN"/>
        </w:rPr>
        <w:t xml:space="preserve"> </w:t>
      </w:r>
      <w:r w:rsidRPr="00A66909">
        <w:rPr>
          <w:rFonts w:eastAsia="SimSun"/>
          <w:sz w:val="25"/>
          <w:szCs w:val="25"/>
          <w:lang w:val="es-ES" w:eastAsia="zh-CN"/>
        </w:rPr>
        <w:t>la</w:t>
      </w:r>
      <w:r w:rsidRPr="00A66909">
        <w:rPr>
          <w:rFonts w:eastAsia="Bitstream Charter"/>
          <w:sz w:val="25"/>
          <w:szCs w:val="25"/>
          <w:lang w:val="es-ES" w:eastAsia="zh-CN"/>
        </w:rPr>
        <w:t xml:space="preserve"> </w:t>
      </w:r>
      <w:r w:rsidRPr="00A66909">
        <w:rPr>
          <w:rFonts w:eastAsia="SimSun"/>
          <w:sz w:val="25"/>
          <w:szCs w:val="25"/>
          <w:lang w:val="es-ES" w:eastAsia="zh-CN"/>
        </w:rPr>
        <w:t>administración</w:t>
      </w:r>
      <w:r w:rsidRPr="00A66909">
        <w:rPr>
          <w:rFonts w:eastAsia="Bitstream Charter"/>
          <w:sz w:val="25"/>
          <w:szCs w:val="25"/>
          <w:lang w:val="es-ES" w:eastAsia="zh-CN"/>
        </w:rPr>
        <w:t xml:space="preserve"> </w:t>
      </w:r>
      <w:r w:rsidRPr="00A66909">
        <w:rPr>
          <w:rFonts w:eastAsia="SimSun"/>
          <w:sz w:val="25"/>
          <w:szCs w:val="25"/>
          <w:lang w:val="es-ES" w:eastAsia="zh-CN"/>
        </w:rPr>
        <w:t>y</w:t>
      </w:r>
      <w:r w:rsidRPr="00A66909">
        <w:rPr>
          <w:rFonts w:eastAsia="Bitstream Charter"/>
          <w:sz w:val="25"/>
          <w:szCs w:val="25"/>
          <w:lang w:val="es-ES" w:eastAsia="zh-CN"/>
        </w:rPr>
        <w:t xml:space="preserve"> </w:t>
      </w:r>
      <w:r w:rsidRPr="00A66909">
        <w:rPr>
          <w:rFonts w:eastAsia="SimSun"/>
          <w:sz w:val="25"/>
          <w:szCs w:val="25"/>
          <w:lang w:val="es-ES" w:eastAsia="zh-CN"/>
        </w:rPr>
        <w:t>gobierno</w:t>
      </w:r>
      <w:r w:rsidRPr="00A66909">
        <w:rPr>
          <w:rFonts w:eastAsia="Bitstream Charter"/>
          <w:sz w:val="25"/>
          <w:szCs w:val="25"/>
          <w:lang w:val="es-ES" w:eastAsia="zh-CN"/>
        </w:rPr>
        <w:t xml:space="preserve"> </w:t>
      </w:r>
      <w:r w:rsidRPr="00A66909">
        <w:rPr>
          <w:rFonts w:eastAsia="SimSun"/>
          <w:sz w:val="25"/>
          <w:szCs w:val="25"/>
          <w:lang w:val="es-ES" w:eastAsia="zh-CN"/>
        </w:rPr>
        <w:t>del</w:t>
      </w:r>
      <w:r w:rsidRPr="00A66909">
        <w:rPr>
          <w:rFonts w:eastAsia="Bitstream Charter"/>
          <w:sz w:val="25"/>
          <w:szCs w:val="25"/>
          <w:lang w:val="es-ES" w:eastAsia="zh-CN"/>
        </w:rPr>
        <w:t xml:space="preserve"> </w:t>
      </w:r>
      <w:r w:rsidRPr="00A66909">
        <w:rPr>
          <w:rFonts w:eastAsia="SimSun"/>
          <w:sz w:val="25"/>
          <w:szCs w:val="25"/>
          <w:lang w:val="es-ES" w:eastAsia="zh-CN"/>
        </w:rPr>
        <w:t>municipio;</w:t>
      </w:r>
      <w:r w:rsidRPr="00A66909">
        <w:rPr>
          <w:rFonts w:eastAsia="Bitstream Charter"/>
          <w:sz w:val="25"/>
          <w:szCs w:val="25"/>
          <w:lang w:val="es-ES" w:eastAsia="zh-CN"/>
        </w:rPr>
        <w:t xml:space="preserve"> </w:t>
      </w:r>
      <w:r w:rsidRPr="00A66909">
        <w:rPr>
          <w:rFonts w:eastAsia="SimSun"/>
          <w:sz w:val="25"/>
          <w:szCs w:val="25"/>
          <w:lang w:val="es-ES" w:eastAsia="zh-CN"/>
        </w:rPr>
        <w:t>asimismo,</w:t>
      </w:r>
      <w:r w:rsidRPr="00A66909">
        <w:rPr>
          <w:rFonts w:eastAsia="Bitstream Charter"/>
          <w:sz w:val="25"/>
          <w:szCs w:val="25"/>
          <w:lang w:val="es-ES" w:eastAsia="zh-CN"/>
        </w:rPr>
        <w:t xml:space="preserve"> </w:t>
      </w:r>
      <w:r w:rsidRPr="00A66909">
        <w:rPr>
          <w:rFonts w:eastAsia="SimSun"/>
          <w:sz w:val="25"/>
          <w:szCs w:val="25"/>
          <w:lang w:val="es-ES" w:eastAsia="zh-CN"/>
        </w:rPr>
        <w:t>de</w:t>
      </w:r>
      <w:r w:rsidRPr="00A66909">
        <w:rPr>
          <w:rFonts w:eastAsia="Bitstream Charter"/>
          <w:sz w:val="25"/>
          <w:szCs w:val="25"/>
          <w:lang w:val="es-ES" w:eastAsia="zh-CN"/>
        </w:rPr>
        <w:t xml:space="preserve"> </w:t>
      </w:r>
      <w:r w:rsidRPr="00A66909">
        <w:rPr>
          <w:rFonts w:eastAsia="SimSun"/>
          <w:sz w:val="25"/>
          <w:szCs w:val="25"/>
          <w:lang w:val="es-ES" w:eastAsia="zh-CN"/>
        </w:rPr>
        <w:t>acuerdo</w:t>
      </w:r>
      <w:r w:rsidRPr="00A66909">
        <w:rPr>
          <w:rFonts w:eastAsia="Bitstream Charter"/>
          <w:sz w:val="25"/>
          <w:szCs w:val="25"/>
          <w:lang w:val="es-ES" w:eastAsia="zh-CN"/>
        </w:rPr>
        <w:t xml:space="preserve"> </w:t>
      </w:r>
      <w:r w:rsidRPr="00A66909">
        <w:rPr>
          <w:rFonts w:eastAsia="SimSun"/>
          <w:sz w:val="25"/>
          <w:szCs w:val="25"/>
          <w:lang w:val="es-ES" w:eastAsia="zh-CN"/>
        </w:rPr>
        <w:t>al</w:t>
      </w:r>
      <w:r w:rsidRPr="00A66909">
        <w:rPr>
          <w:rFonts w:eastAsia="Bitstream Charter"/>
          <w:sz w:val="25"/>
          <w:szCs w:val="25"/>
          <w:lang w:val="es-ES" w:eastAsia="zh-CN"/>
        </w:rPr>
        <w:t xml:space="preserve"> </w:t>
      </w:r>
      <w:r w:rsidRPr="00A66909">
        <w:rPr>
          <w:rFonts w:eastAsia="SimSun"/>
          <w:sz w:val="25"/>
          <w:szCs w:val="25"/>
          <w:lang w:val="es-ES" w:eastAsia="zh-CN"/>
        </w:rPr>
        <w:t>Código</w:t>
      </w:r>
      <w:r w:rsidRPr="00A66909">
        <w:rPr>
          <w:rFonts w:eastAsia="Bitstream Charter"/>
          <w:sz w:val="25"/>
          <w:szCs w:val="25"/>
          <w:lang w:val="es-ES" w:eastAsia="zh-CN"/>
        </w:rPr>
        <w:t xml:space="preserve"> </w:t>
      </w:r>
      <w:r w:rsidRPr="00A66909">
        <w:rPr>
          <w:rFonts w:eastAsia="SimSun"/>
          <w:sz w:val="25"/>
          <w:szCs w:val="25"/>
          <w:lang w:val="es-ES" w:eastAsia="zh-CN"/>
        </w:rPr>
        <w:t>Municipal,</w:t>
      </w:r>
      <w:r w:rsidRPr="00A66909">
        <w:rPr>
          <w:rFonts w:eastAsia="Bitstream Charter"/>
          <w:sz w:val="25"/>
          <w:szCs w:val="25"/>
          <w:lang w:val="es-ES" w:eastAsia="zh-CN"/>
        </w:rPr>
        <w:t xml:space="preserve"> </w:t>
      </w:r>
      <w:r w:rsidRPr="00A66909">
        <w:rPr>
          <w:rFonts w:eastAsia="SimSun"/>
          <w:sz w:val="25"/>
          <w:szCs w:val="25"/>
          <w:lang w:val="es-ES" w:eastAsia="zh-CN"/>
        </w:rPr>
        <w:t>el</w:t>
      </w:r>
      <w:r w:rsidRPr="00A66909">
        <w:rPr>
          <w:rFonts w:eastAsia="Bitstream Charter"/>
          <w:sz w:val="25"/>
          <w:szCs w:val="25"/>
          <w:lang w:val="es-ES" w:eastAsia="zh-CN"/>
        </w:rPr>
        <w:t xml:space="preserve"> </w:t>
      </w:r>
      <w:r w:rsidRPr="00A66909">
        <w:rPr>
          <w:rFonts w:eastAsia="SimSun"/>
          <w:sz w:val="25"/>
          <w:szCs w:val="25"/>
          <w:lang w:val="es-ES" w:eastAsia="zh-CN"/>
        </w:rPr>
        <w:t>municipio</w:t>
      </w:r>
      <w:r w:rsidRPr="00A66909">
        <w:rPr>
          <w:rFonts w:eastAsia="Bitstream Charter"/>
          <w:sz w:val="25"/>
          <w:szCs w:val="25"/>
          <w:lang w:val="es-ES" w:eastAsia="zh-CN"/>
        </w:rPr>
        <w:t xml:space="preserve"> </w:t>
      </w:r>
      <w:r w:rsidRPr="00A66909">
        <w:rPr>
          <w:rFonts w:eastAsia="SimSun"/>
          <w:sz w:val="25"/>
          <w:szCs w:val="25"/>
          <w:lang w:val="es-ES" w:eastAsia="zh-CN"/>
        </w:rPr>
        <w:t>constituye</w:t>
      </w:r>
      <w:r w:rsidRPr="00A66909">
        <w:rPr>
          <w:rFonts w:eastAsia="Bitstream Charter"/>
          <w:sz w:val="25"/>
          <w:szCs w:val="25"/>
          <w:lang w:val="es-ES" w:eastAsia="zh-CN"/>
        </w:rPr>
        <w:t xml:space="preserve"> </w:t>
      </w:r>
      <w:r w:rsidRPr="00A66909">
        <w:rPr>
          <w:rFonts w:eastAsia="SimSun"/>
          <w:sz w:val="25"/>
          <w:szCs w:val="25"/>
          <w:lang w:val="es-ES" w:eastAsia="zh-CN"/>
        </w:rPr>
        <w:t>la</w:t>
      </w:r>
      <w:r w:rsidRPr="00A66909">
        <w:rPr>
          <w:rFonts w:eastAsia="Bitstream Charter"/>
          <w:sz w:val="25"/>
          <w:szCs w:val="25"/>
          <w:lang w:val="es-ES" w:eastAsia="zh-CN"/>
        </w:rPr>
        <w:t xml:space="preserve"> </w:t>
      </w:r>
      <w:r w:rsidRPr="00A66909">
        <w:rPr>
          <w:rFonts w:eastAsia="SimSun"/>
          <w:sz w:val="25"/>
          <w:szCs w:val="25"/>
          <w:lang w:val="es-ES" w:eastAsia="zh-CN"/>
        </w:rPr>
        <w:t>unidad</w:t>
      </w:r>
      <w:r w:rsidRPr="00A66909">
        <w:rPr>
          <w:rFonts w:eastAsia="Bitstream Charter"/>
          <w:sz w:val="25"/>
          <w:szCs w:val="25"/>
          <w:lang w:val="es-ES" w:eastAsia="zh-CN"/>
        </w:rPr>
        <w:t xml:space="preserve"> </w:t>
      </w:r>
      <w:r w:rsidRPr="00A66909">
        <w:rPr>
          <w:rFonts w:eastAsia="SimSun"/>
          <w:sz w:val="25"/>
          <w:szCs w:val="25"/>
          <w:lang w:val="es-ES" w:eastAsia="zh-CN"/>
        </w:rPr>
        <w:t>política</w:t>
      </w:r>
      <w:r w:rsidRPr="00A66909">
        <w:rPr>
          <w:rFonts w:eastAsia="Bitstream Charter"/>
          <w:sz w:val="25"/>
          <w:szCs w:val="25"/>
          <w:lang w:val="es-ES" w:eastAsia="zh-CN"/>
        </w:rPr>
        <w:t xml:space="preserve"> </w:t>
      </w:r>
      <w:r w:rsidRPr="00A66909">
        <w:rPr>
          <w:rFonts w:eastAsia="SimSun"/>
          <w:sz w:val="25"/>
          <w:szCs w:val="25"/>
          <w:lang w:val="es-ES" w:eastAsia="zh-CN"/>
        </w:rPr>
        <w:t>administrativa</w:t>
      </w:r>
      <w:r w:rsidRPr="00A66909">
        <w:rPr>
          <w:rFonts w:eastAsia="Bitstream Charter"/>
          <w:sz w:val="25"/>
          <w:szCs w:val="25"/>
          <w:lang w:val="es-ES" w:eastAsia="zh-CN"/>
        </w:rPr>
        <w:t xml:space="preserve"> </w:t>
      </w:r>
      <w:r w:rsidRPr="00A66909">
        <w:rPr>
          <w:rFonts w:eastAsia="SimSun"/>
          <w:sz w:val="25"/>
          <w:szCs w:val="25"/>
          <w:lang w:val="es-ES" w:eastAsia="zh-CN"/>
        </w:rPr>
        <w:t>primaria</w:t>
      </w:r>
      <w:r w:rsidRPr="00A66909">
        <w:rPr>
          <w:rFonts w:eastAsia="Bitstream Charter"/>
          <w:sz w:val="25"/>
          <w:szCs w:val="25"/>
          <w:lang w:val="es-ES" w:eastAsia="zh-CN"/>
        </w:rPr>
        <w:t xml:space="preserve"> </w:t>
      </w:r>
      <w:r w:rsidRPr="00A66909">
        <w:rPr>
          <w:rFonts w:eastAsia="SimSun"/>
          <w:sz w:val="25"/>
          <w:szCs w:val="25"/>
          <w:lang w:val="es-ES" w:eastAsia="zh-CN"/>
        </w:rPr>
        <w:t>dentro</w:t>
      </w:r>
      <w:r w:rsidRPr="00A66909">
        <w:rPr>
          <w:rFonts w:eastAsia="Bitstream Charter"/>
          <w:sz w:val="25"/>
          <w:szCs w:val="25"/>
          <w:lang w:val="es-ES" w:eastAsia="zh-CN"/>
        </w:rPr>
        <w:t xml:space="preserve"> </w:t>
      </w:r>
      <w:r w:rsidRPr="00A66909">
        <w:rPr>
          <w:rFonts w:eastAsia="SimSun"/>
          <w:sz w:val="25"/>
          <w:szCs w:val="25"/>
          <w:lang w:val="es-ES" w:eastAsia="zh-CN"/>
        </w:rPr>
        <w:t>de</w:t>
      </w:r>
      <w:r w:rsidRPr="00A66909">
        <w:rPr>
          <w:rFonts w:eastAsia="Bitstream Charter"/>
          <w:sz w:val="25"/>
          <w:szCs w:val="25"/>
          <w:lang w:val="es-ES" w:eastAsia="zh-CN"/>
        </w:rPr>
        <w:t xml:space="preserve"> </w:t>
      </w:r>
      <w:r w:rsidRPr="00A66909">
        <w:rPr>
          <w:rFonts w:eastAsia="SimSun"/>
          <w:sz w:val="25"/>
          <w:szCs w:val="25"/>
          <w:lang w:val="es-ES" w:eastAsia="zh-CN"/>
        </w:rPr>
        <w:t>la</w:t>
      </w:r>
      <w:r w:rsidRPr="00A66909">
        <w:rPr>
          <w:rFonts w:eastAsia="Bitstream Charter"/>
          <w:sz w:val="25"/>
          <w:szCs w:val="25"/>
          <w:lang w:val="es-ES" w:eastAsia="zh-CN"/>
        </w:rPr>
        <w:t xml:space="preserve"> </w:t>
      </w:r>
      <w:r w:rsidRPr="00A66909">
        <w:rPr>
          <w:rFonts w:eastAsia="SimSun"/>
          <w:sz w:val="25"/>
          <w:szCs w:val="25"/>
          <w:lang w:val="es-ES" w:eastAsia="zh-CN"/>
        </w:rPr>
        <w:t>organización</w:t>
      </w:r>
      <w:r w:rsidRPr="00A66909">
        <w:rPr>
          <w:rFonts w:eastAsia="Bitstream Charter"/>
          <w:sz w:val="25"/>
          <w:szCs w:val="25"/>
          <w:lang w:val="es-ES" w:eastAsia="zh-CN"/>
        </w:rPr>
        <w:t xml:space="preserve"> </w:t>
      </w:r>
      <w:r w:rsidRPr="00A66909">
        <w:rPr>
          <w:rFonts w:eastAsia="SimSun"/>
          <w:sz w:val="25"/>
          <w:szCs w:val="25"/>
          <w:lang w:val="es-ES" w:eastAsia="zh-CN"/>
        </w:rPr>
        <w:t>estatal</w:t>
      </w:r>
      <w:r w:rsidRPr="00A66909">
        <w:rPr>
          <w:rFonts w:eastAsia="Bitstream Charter"/>
          <w:sz w:val="25"/>
          <w:szCs w:val="25"/>
          <w:lang w:val="es-ES" w:eastAsia="zh-CN"/>
        </w:rPr>
        <w:t xml:space="preserve"> </w:t>
      </w:r>
      <w:r w:rsidRPr="00A66909">
        <w:rPr>
          <w:rFonts w:eastAsia="SimSun"/>
          <w:sz w:val="25"/>
          <w:szCs w:val="25"/>
          <w:lang w:val="es-ES" w:eastAsia="zh-CN"/>
        </w:rPr>
        <w:t>establecida</w:t>
      </w:r>
      <w:r w:rsidRPr="00A66909">
        <w:rPr>
          <w:rFonts w:eastAsia="Bitstream Charter"/>
          <w:sz w:val="25"/>
          <w:szCs w:val="25"/>
          <w:lang w:val="es-ES" w:eastAsia="zh-CN"/>
        </w:rPr>
        <w:t xml:space="preserve"> </w:t>
      </w:r>
      <w:r w:rsidRPr="00A66909">
        <w:rPr>
          <w:rFonts w:eastAsia="SimSun"/>
          <w:sz w:val="25"/>
          <w:szCs w:val="25"/>
          <w:lang w:val="es-ES" w:eastAsia="zh-CN"/>
        </w:rPr>
        <w:t>en</w:t>
      </w:r>
      <w:r w:rsidRPr="00A66909">
        <w:rPr>
          <w:rFonts w:eastAsia="Bitstream Charter"/>
          <w:sz w:val="25"/>
          <w:szCs w:val="25"/>
          <w:lang w:val="es-ES" w:eastAsia="zh-CN"/>
        </w:rPr>
        <w:t xml:space="preserve"> </w:t>
      </w:r>
      <w:r w:rsidRPr="00A66909">
        <w:rPr>
          <w:rFonts w:eastAsia="SimSun"/>
          <w:sz w:val="25"/>
          <w:szCs w:val="25"/>
          <w:lang w:val="es-ES" w:eastAsia="zh-CN"/>
        </w:rPr>
        <w:t>un</w:t>
      </w:r>
      <w:r w:rsidRPr="00A66909">
        <w:rPr>
          <w:rFonts w:eastAsia="Bitstream Charter"/>
          <w:sz w:val="25"/>
          <w:szCs w:val="25"/>
          <w:lang w:val="es-ES" w:eastAsia="zh-CN"/>
        </w:rPr>
        <w:t xml:space="preserve"> </w:t>
      </w:r>
      <w:r w:rsidRPr="00A66909">
        <w:rPr>
          <w:rFonts w:eastAsia="SimSun"/>
          <w:sz w:val="25"/>
          <w:szCs w:val="25"/>
          <w:lang w:val="es-ES" w:eastAsia="zh-CN"/>
        </w:rPr>
        <w:t>territorio</w:t>
      </w:r>
      <w:r w:rsidRPr="00A66909">
        <w:rPr>
          <w:rFonts w:eastAsia="Bitstream Charter"/>
          <w:sz w:val="25"/>
          <w:szCs w:val="25"/>
          <w:lang w:val="es-ES" w:eastAsia="zh-CN"/>
        </w:rPr>
        <w:t xml:space="preserve"> </w:t>
      </w:r>
      <w:r w:rsidRPr="00A66909">
        <w:rPr>
          <w:rFonts w:eastAsia="SimSun"/>
          <w:sz w:val="25"/>
          <w:szCs w:val="25"/>
          <w:lang w:val="es-ES" w:eastAsia="zh-CN"/>
        </w:rPr>
        <w:t>determinado</w:t>
      </w:r>
      <w:r w:rsidRPr="00A66909">
        <w:rPr>
          <w:rFonts w:eastAsia="Bitstream Charter"/>
          <w:sz w:val="25"/>
          <w:szCs w:val="25"/>
          <w:lang w:val="es-ES" w:eastAsia="zh-CN"/>
        </w:rPr>
        <w:t xml:space="preserve"> </w:t>
      </w:r>
      <w:r w:rsidRPr="00A66909">
        <w:rPr>
          <w:rFonts w:eastAsia="SimSun"/>
          <w:sz w:val="25"/>
          <w:szCs w:val="25"/>
          <w:lang w:val="es-ES" w:eastAsia="zh-CN"/>
        </w:rPr>
        <w:t>que</w:t>
      </w:r>
      <w:r w:rsidRPr="00A66909">
        <w:rPr>
          <w:rFonts w:eastAsia="Bitstream Charter"/>
          <w:sz w:val="25"/>
          <w:szCs w:val="25"/>
          <w:lang w:val="es-ES" w:eastAsia="zh-CN"/>
        </w:rPr>
        <w:t xml:space="preserve"> </w:t>
      </w:r>
      <w:r w:rsidRPr="00A66909">
        <w:rPr>
          <w:rFonts w:eastAsia="SimSun"/>
          <w:sz w:val="25"/>
          <w:szCs w:val="25"/>
          <w:lang w:val="es-ES" w:eastAsia="zh-CN"/>
        </w:rPr>
        <w:t>le</w:t>
      </w:r>
      <w:r w:rsidRPr="00A66909">
        <w:rPr>
          <w:rFonts w:eastAsia="Bitstream Charter"/>
          <w:sz w:val="25"/>
          <w:szCs w:val="25"/>
          <w:lang w:val="es-ES" w:eastAsia="zh-CN"/>
        </w:rPr>
        <w:t xml:space="preserve"> </w:t>
      </w:r>
      <w:r w:rsidRPr="00A66909">
        <w:rPr>
          <w:rFonts w:eastAsia="SimSun"/>
          <w:sz w:val="25"/>
          <w:szCs w:val="25"/>
          <w:lang w:val="es-ES" w:eastAsia="zh-CN"/>
        </w:rPr>
        <w:t>es</w:t>
      </w:r>
      <w:r w:rsidRPr="00A66909">
        <w:rPr>
          <w:rFonts w:eastAsia="Bitstream Charter"/>
          <w:sz w:val="25"/>
          <w:szCs w:val="25"/>
          <w:lang w:val="es-ES" w:eastAsia="zh-CN"/>
        </w:rPr>
        <w:t xml:space="preserve"> </w:t>
      </w:r>
      <w:r w:rsidRPr="00A66909">
        <w:rPr>
          <w:rFonts w:eastAsia="SimSun"/>
          <w:sz w:val="25"/>
          <w:szCs w:val="25"/>
          <w:lang w:val="es-ES" w:eastAsia="zh-CN"/>
        </w:rPr>
        <w:t>propio,</w:t>
      </w:r>
      <w:r w:rsidRPr="00A66909">
        <w:rPr>
          <w:rFonts w:eastAsia="Bitstream Charter"/>
          <w:sz w:val="25"/>
          <w:szCs w:val="25"/>
          <w:lang w:val="es-ES" w:eastAsia="zh-CN"/>
        </w:rPr>
        <w:t xml:space="preserve"> </w:t>
      </w:r>
      <w:r w:rsidRPr="00A66909">
        <w:rPr>
          <w:rFonts w:eastAsia="SimSun"/>
          <w:sz w:val="25"/>
          <w:szCs w:val="25"/>
          <w:lang w:val="es-ES" w:eastAsia="zh-CN"/>
        </w:rPr>
        <w:t>con</w:t>
      </w:r>
      <w:r w:rsidRPr="00A66909">
        <w:rPr>
          <w:rFonts w:eastAsia="Bitstream Charter"/>
          <w:sz w:val="25"/>
          <w:szCs w:val="25"/>
          <w:lang w:val="es-ES" w:eastAsia="zh-CN"/>
        </w:rPr>
        <w:t xml:space="preserve"> </w:t>
      </w:r>
      <w:r w:rsidRPr="00A66909">
        <w:rPr>
          <w:rFonts w:eastAsia="SimSun"/>
          <w:sz w:val="25"/>
          <w:szCs w:val="25"/>
          <w:lang w:val="es-ES" w:eastAsia="zh-CN"/>
        </w:rPr>
        <w:t>personería</w:t>
      </w:r>
      <w:r w:rsidRPr="00A66909">
        <w:rPr>
          <w:rFonts w:eastAsia="Bitstream Charter"/>
          <w:sz w:val="25"/>
          <w:szCs w:val="25"/>
          <w:lang w:val="es-ES" w:eastAsia="zh-CN"/>
        </w:rPr>
        <w:t xml:space="preserve"> </w:t>
      </w:r>
      <w:r w:rsidRPr="00A66909">
        <w:rPr>
          <w:rFonts w:eastAsia="SimSun"/>
          <w:sz w:val="25"/>
          <w:szCs w:val="25"/>
          <w:lang w:val="es-ES" w:eastAsia="zh-CN"/>
        </w:rPr>
        <w:t>jurídica,</w:t>
      </w:r>
      <w:r w:rsidRPr="00A66909">
        <w:rPr>
          <w:rFonts w:eastAsia="Bitstream Charter"/>
          <w:sz w:val="25"/>
          <w:szCs w:val="25"/>
          <w:lang w:val="es-ES" w:eastAsia="zh-CN"/>
        </w:rPr>
        <w:t xml:space="preserve"> </w:t>
      </w:r>
      <w:r w:rsidRPr="00A66909">
        <w:rPr>
          <w:rFonts w:eastAsia="SimSun"/>
          <w:sz w:val="25"/>
          <w:szCs w:val="25"/>
          <w:lang w:val="es-ES" w:eastAsia="zh-CN"/>
        </w:rPr>
        <w:t>organizado</w:t>
      </w:r>
      <w:r w:rsidRPr="00A66909">
        <w:rPr>
          <w:rFonts w:eastAsia="Bitstream Charter"/>
          <w:sz w:val="25"/>
          <w:szCs w:val="25"/>
          <w:lang w:val="es-ES" w:eastAsia="zh-CN"/>
        </w:rPr>
        <w:t xml:space="preserve"> </w:t>
      </w:r>
      <w:r w:rsidRPr="00A66909">
        <w:rPr>
          <w:rFonts w:eastAsia="SimSun"/>
          <w:sz w:val="25"/>
          <w:szCs w:val="25"/>
          <w:lang w:val="es-ES" w:eastAsia="zh-CN"/>
        </w:rPr>
        <w:t>bajo</w:t>
      </w:r>
      <w:r w:rsidRPr="00A66909">
        <w:rPr>
          <w:rFonts w:eastAsia="Bitstream Charter"/>
          <w:sz w:val="25"/>
          <w:szCs w:val="25"/>
          <w:lang w:val="es-ES" w:eastAsia="zh-CN"/>
        </w:rPr>
        <w:t xml:space="preserve"> </w:t>
      </w:r>
      <w:r w:rsidRPr="00A66909">
        <w:rPr>
          <w:rFonts w:eastAsia="SimSun"/>
          <w:sz w:val="25"/>
          <w:szCs w:val="25"/>
          <w:lang w:val="es-ES" w:eastAsia="zh-CN"/>
        </w:rPr>
        <w:t>un</w:t>
      </w:r>
      <w:r w:rsidRPr="00A66909">
        <w:rPr>
          <w:rFonts w:eastAsia="Bitstream Charter"/>
          <w:sz w:val="25"/>
          <w:szCs w:val="25"/>
          <w:lang w:val="es-ES" w:eastAsia="zh-CN"/>
        </w:rPr>
        <w:t xml:space="preserve"> </w:t>
      </w:r>
      <w:r w:rsidRPr="00A66909">
        <w:rPr>
          <w:rFonts w:eastAsia="SimSun"/>
          <w:sz w:val="25"/>
          <w:szCs w:val="25"/>
          <w:lang w:val="es-ES" w:eastAsia="zh-CN"/>
        </w:rPr>
        <w:t>ordenamiento</w:t>
      </w:r>
      <w:r w:rsidRPr="00A66909">
        <w:rPr>
          <w:rFonts w:eastAsia="Bitstream Charter"/>
          <w:sz w:val="25"/>
          <w:szCs w:val="25"/>
          <w:lang w:val="es-ES" w:eastAsia="zh-CN"/>
        </w:rPr>
        <w:t xml:space="preserve"> </w:t>
      </w:r>
      <w:r w:rsidRPr="00A66909">
        <w:rPr>
          <w:rFonts w:eastAsia="SimSun"/>
          <w:sz w:val="25"/>
          <w:szCs w:val="25"/>
          <w:lang w:val="es-ES" w:eastAsia="zh-CN"/>
        </w:rPr>
        <w:t>jurídico</w:t>
      </w:r>
      <w:r w:rsidRPr="00A66909">
        <w:rPr>
          <w:rFonts w:eastAsia="Bitstream Charter"/>
          <w:sz w:val="25"/>
          <w:szCs w:val="25"/>
          <w:lang w:val="es-ES" w:eastAsia="zh-CN"/>
        </w:rPr>
        <w:t xml:space="preserve"> </w:t>
      </w:r>
      <w:r w:rsidRPr="00A66909">
        <w:rPr>
          <w:rFonts w:eastAsia="SimSun"/>
          <w:sz w:val="25"/>
          <w:szCs w:val="25"/>
          <w:lang w:val="es-ES" w:eastAsia="zh-CN"/>
        </w:rPr>
        <w:t>que</w:t>
      </w:r>
      <w:r w:rsidRPr="00A66909">
        <w:rPr>
          <w:rFonts w:eastAsia="Bitstream Charter"/>
          <w:sz w:val="25"/>
          <w:szCs w:val="25"/>
          <w:lang w:val="es-ES" w:eastAsia="zh-CN"/>
        </w:rPr>
        <w:t xml:space="preserve"> </w:t>
      </w:r>
      <w:r w:rsidRPr="00A66909">
        <w:rPr>
          <w:rFonts w:eastAsia="SimSun"/>
          <w:sz w:val="25"/>
          <w:szCs w:val="25"/>
          <w:lang w:val="es-ES" w:eastAsia="zh-CN"/>
        </w:rPr>
        <w:t>garantiza</w:t>
      </w:r>
      <w:r w:rsidRPr="00A66909">
        <w:rPr>
          <w:rFonts w:eastAsia="Bitstream Charter"/>
          <w:sz w:val="25"/>
          <w:szCs w:val="25"/>
          <w:lang w:val="es-ES" w:eastAsia="zh-CN"/>
        </w:rPr>
        <w:t xml:space="preserve"> </w:t>
      </w:r>
      <w:r w:rsidRPr="00A66909">
        <w:rPr>
          <w:rFonts w:eastAsia="SimSun"/>
          <w:sz w:val="25"/>
          <w:szCs w:val="25"/>
          <w:lang w:val="es-ES" w:eastAsia="zh-CN"/>
        </w:rPr>
        <w:t>la</w:t>
      </w:r>
      <w:r w:rsidRPr="00A66909">
        <w:rPr>
          <w:rFonts w:eastAsia="Bitstream Charter"/>
          <w:sz w:val="25"/>
          <w:szCs w:val="25"/>
          <w:lang w:val="es-ES" w:eastAsia="zh-CN"/>
        </w:rPr>
        <w:t xml:space="preserve"> </w:t>
      </w:r>
      <w:r w:rsidRPr="00A66909">
        <w:rPr>
          <w:rFonts w:eastAsia="SimSun"/>
          <w:sz w:val="25"/>
          <w:szCs w:val="25"/>
          <w:lang w:val="es-ES" w:eastAsia="zh-CN"/>
        </w:rPr>
        <w:t>participación</w:t>
      </w:r>
      <w:r w:rsidRPr="00A66909">
        <w:rPr>
          <w:rFonts w:eastAsia="Bitstream Charter"/>
          <w:sz w:val="25"/>
          <w:szCs w:val="25"/>
          <w:lang w:val="es-ES" w:eastAsia="zh-CN"/>
        </w:rPr>
        <w:t xml:space="preserve"> </w:t>
      </w:r>
      <w:r w:rsidRPr="00A66909">
        <w:rPr>
          <w:rFonts w:eastAsia="SimSun"/>
          <w:sz w:val="25"/>
          <w:szCs w:val="25"/>
          <w:lang w:val="es-ES" w:eastAsia="zh-CN"/>
        </w:rPr>
        <w:t>popular</w:t>
      </w:r>
      <w:r w:rsidRPr="00A66909">
        <w:rPr>
          <w:rFonts w:eastAsia="Bitstream Charter"/>
          <w:sz w:val="25"/>
          <w:szCs w:val="25"/>
          <w:lang w:val="es-ES" w:eastAsia="zh-CN"/>
        </w:rPr>
        <w:t xml:space="preserve"> </w:t>
      </w:r>
      <w:r w:rsidRPr="00A66909">
        <w:rPr>
          <w:rFonts w:eastAsia="SimSun"/>
          <w:sz w:val="25"/>
          <w:szCs w:val="25"/>
          <w:lang w:val="es-ES" w:eastAsia="zh-CN"/>
        </w:rPr>
        <w:t>en</w:t>
      </w:r>
      <w:r w:rsidRPr="00A66909">
        <w:rPr>
          <w:rFonts w:eastAsia="Bitstream Charter"/>
          <w:sz w:val="25"/>
          <w:szCs w:val="25"/>
          <w:lang w:val="es-ES" w:eastAsia="zh-CN"/>
        </w:rPr>
        <w:t xml:space="preserve"> </w:t>
      </w:r>
      <w:r w:rsidRPr="00A66909">
        <w:rPr>
          <w:rFonts w:eastAsia="SimSun"/>
          <w:sz w:val="25"/>
          <w:szCs w:val="25"/>
          <w:lang w:val="es-ES" w:eastAsia="zh-CN"/>
        </w:rPr>
        <w:t>la</w:t>
      </w:r>
      <w:r w:rsidRPr="00A66909">
        <w:rPr>
          <w:rFonts w:eastAsia="Bitstream Charter"/>
          <w:sz w:val="25"/>
          <w:szCs w:val="25"/>
          <w:lang w:val="es-ES" w:eastAsia="zh-CN"/>
        </w:rPr>
        <w:t xml:space="preserve"> </w:t>
      </w:r>
      <w:r w:rsidRPr="00A66909">
        <w:rPr>
          <w:rFonts w:eastAsia="SimSun"/>
          <w:sz w:val="25"/>
          <w:szCs w:val="25"/>
          <w:lang w:val="es-ES" w:eastAsia="zh-CN"/>
        </w:rPr>
        <w:t>formación</w:t>
      </w:r>
      <w:r w:rsidRPr="00A66909">
        <w:rPr>
          <w:rFonts w:eastAsia="Bitstream Charter"/>
          <w:sz w:val="25"/>
          <w:szCs w:val="25"/>
          <w:lang w:val="es-ES" w:eastAsia="zh-CN"/>
        </w:rPr>
        <w:t xml:space="preserve"> </w:t>
      </w:r>
      <w:r w:rsidRPr="00A66909">
        <w:rPr>
          <w:rFonts w:eastAsia="SimSun"/>
          <w:sz w:val="25"/>
          <w:szCs w:val="25"/>
          <w:lang w:val="es-ES" w:eastAsia="zh-CN"/>
        </w:rPr>
        <w:t>y</w:t>
      </w:r>
      <w:r w:rsidRPr="00A66909">
        <w:rPr>
          <w:rFonts w:eastAsia="Bitstream Charter"/>
          <w:sz w:val="25"/>
          <w:szCs w:val="25"/>
          <w:lang w:val="es-ES" w:eastAsia="zh-CN"/>
        </w:rPr>
        <w:t xml:space="preserve"> </w:t>
      </w:r>
      <w:r w:rsidRPr="00A66909">
        <w:rPr>
          <w:rFonts w:eastAsia="SimSun"/>
          <w:sz w:val="25"/>
          <w:szCs w:val="25"/>
          <w:lang w:val="es-ES" w:eastAsia="zh-CN"/>
        </w:rPr>
        <w:t>conducción</w:t>
      </w:r>
      <w:r w:rsidRPr="00A66909">
        <w:rPr>
          <w:rFonts w:eastAsia="Bitstream Charter"/>
          <w:sz w:val="25"/>
          <w:szCs w:val="25"/>
          <w:lang w:val="es-ES" w:eastAsia="zh-CN"/>
        </w:rPr>
        <w:t xml:space="preserve"> </w:t>
      </w:r>
      <w:r w:rsidRPr="00A66909">
        <w:rPr>
          <w:rFonts w:eastAsia="SimSun"/>
          <w:sz w:val="25"/>
          <w:szCs w:val="25"/>
          <w:lang w:val="es-ES" w:eastAsia="zh-CN"/>
        </w:rPr>
        <w:t>de</w:t>
      </w:r>
      <w:r w:rsidRPr="00A66909">
        <w:rPr>
          <w:rFonts w:eastAsia="Bitstream Charter"/>
          <w:sz w:val="25"/>
          <w:szCs w:val="25"/>
          <w:lang w:val="es-ES" w:eastAsia="zh-CN"/>
        </w:rPr>
        <w:t xml:space="preserve"> </w:t>
      </w:r>
      <w:r w:rsidRPr="00A66909">
        <w:rPr>
          <w:rFonts w:eastAsia="SimSun"/>
          <w:sz w:val="25"/>
          <w:szCs w:val="25"/>
          <w:lang w:val="es-ES" w:eastAsia="zh-CN"/>
        </w:rPr>
        <w:t>la</w:t>
      </w:r>
      <w:r w:rsidRPr="00A66909">
        <w:rPr>
          <w:rFonts w:eastAsia="Bitstream Charter"/>
          <w:sz w:val="25"/>
          <w:szCs w:val="25"/>
          <w:lang w:val="es-ES" w:eastAsia="zh-CN"/>
        </w:rPr>
        <w:t xml:space="preserve"> </w:t>
      </w:r>
      <w:r w:rsidRPr="00A66909">
        <w:rPr>
          <w:rFonts w:eastAsia="SimSun"/>
          <w:sz w:val="25"/>
          <w:szCs w:val="25"/>
          <w:lang w:val="es-ES" w:eastAsia="zh-CN"/>
        </w:rPr>
        <w:t>sociedad</w:t>
      </w:r>
      <w:r w:rsidRPr="00A66909">
        <w:rPr>
          <w:rFonts w:eastAsia="Bitstream Charter"/>
          <w:sz w:val="25"/>
          <w:szCs w:val="25"/>
          <w:lang w:val="es-ES" w:eastAsia="zh-CN"/>
        </w:rPr>
        <w:t xml:space="preserve"> </w:t>
      </w:r>
      <w:r w:rsidRPr="00A66909">
        <w:rPr>
          <w:rFonts w:eastAsia="SimSun"/>
          <w:sz w:val="25"/>
          <w:szCs w:val="25"/>
          <w:lang w:val="es-ES" w:eastAsia="zh-CN"/>
        </w:rPr>
        <w:t>local,</w:t>
      </w:r>
      <w:r w:rsidRPr="00A66909">
        <w:rPr>
          <w:rFonts w:eastAsia="Bitstream Charter"/>
          <w:sz w:val="25"/>
          <w:szCs w:val="25"/>
          <w:lang w:val="es-ES" w:eastAsia="zh-CN"/>
        </w:rPr>
        <w:t xml:space="preserve"> </w:t>
      </w:r>
      <w:r w:rsidRPr="00A66909">
        <w:rPr>
          <w:rFonts w:eastAsia="SimSun"/>
          <w:sz w:val="25"/>
          <w:szCs w:val="25"/>
          <w:lang w:val="es-ES" w:eastAsia="zh-CN"/>
        </w:rPr>
        <w:t>con</w:t>
      </w:r>
      <w:r w:rsidRPr="00A66909">
        <w:rPr>
          <w:rFonts w:eastAsia="Bitstream Charter"/>
          <w:sz w:val="25"/>
          <w:szCs w:val="25"/>
          <w:lang w:val="es-ES" w:eastAsia="zh-CN"/>
        </w:rPr>
        <w:t xml:space="preserve"> </w:t>
      </w:r>
      <w:r w:rsidRPr="00A66909">
        <w:rPr>
          <w:rFonts w:eastAsia="SimSun"/>
          <w:sz w:val="25"/>
          <w:szCs w:val="25"/>
          <w:lang w:val="es-ES" w:eastAsia="zh-CN"/>
        </w:rPr>
        <w:t>autonomía</w:t>
      </w:r>
      <w:r w:rsidRPr="00A66909">
        <w:rPr>
          <w:rFonts w:eastAsia="Bitstream Charter"/>
          <w:sz w:val="25"/>
          <w:szCs w:val="25"/>
          <w:lang w:val="es-ES" w:eastAsia="zh-CN"/>
        </w:rPr>
        <w:t xml:space="preserve"> </w:t>
      </w:r>
      <w:r w:rsidRPr="00A66909">
        <w:rPr>
          <w:rFonts w:eastAsia="SimSun"/>
          <w:sz w:val="25"/>
          <w:szCs w:val="25"/>
          <w:lang w:val="es-ES" w:eastAsia="zh-CN"/>
        </w:rPr>
        <w:t>para</w:t>
      </w:r>
      <w:r w:rsidRPr="00A66909">
        <w:rPr>
          <w:rFonts w:eastAsia="Bitstream Charter"/>
          <w:sz w:val="25"/>
          <w:szCs w:val="25"/>
          <w:lang w:val="es-ES" w:eastAsia="zh-CN"/>
        </w:rPr>
        <w:t xml:space="preserve"> </w:t>
      </w:r>
      <w:r w:rsidRPr="00A66909">
        <w:rPr>
          <w:rFonts w:eastAsia="SimSun"/>
          <w:sz w:val="25"/>
          <w:szCs w:val="25"/>
          <w:lang w:val="es-ES" w:eastAsia="zh-CN"/>
        </w:rPr>
        <w:t>darse</w:t>
      </w:r>
      <w:r w:rsidRPr="00A66909">
        <w:rPr>
          <w:rFonts w:eastAsia="Bitstream Charter"/>
          <w:sz w:val="25"/>
          <w:szCs w:val="25"/>
          <w:lang w:val="es-ES" w:eastAsia="zh-CN"/>
        </w:rPr>
        <w:t xml:space="preserve"> </w:t>
      </w:r>
      <w:r w:rsidRPr="00A66909">
        <w:rPr>
          <w:rFonts w:eastAsia="SimSun"/>
          <w:sz w:val="25"/>
          <w:szCs w:val="25"/>
          <w:lang w:val="es-ES" w:eastAsia="zh-CN"/>
        </w:rPr>
        <w:t>su</w:t>
      </w:r>
      <w:r w:rsidRPr="00A66909">
        <w:rPr>
          <w:rFonts w:eastAsia="Bitstream Charter"/>
          <w:sz w:val="25"/>
          <w:szCs w:val="25"/>
          <w:lang w:val="es-ES" w:eastAsia="zh-CN"/>
        </w:rPr>
        <w:t xml:space="preserve"> </w:t>
      </w:r>
      <w:r w:rsidRPr="00A66909">
        <w:rPr>
          <w:rFonts w:eastAsia="SimSun"/>
          <w:sz w:val="25"/>
          <w:szCs w:val="25"/>
          <w:lang w:val="es-ES" w:eastAsia="zh-CN"/>
        </w:rPr>
        <w:t>propio</w:t>
      </w:r>
      <w:r w:rsidRPr="00A66909">
        <w:rPr>
          <w:rFonts w:eastAsia="Bitstream Charter"/>
          <w:sz w:val="25"/>
          <w:szCs w:val="25"/>
          <w:lang w:val="es-ES" w:eastAsia="zh-CN"/>
        </w:rPr>
        <w:t xml:space="preserve"> </w:t>
      </w:r>
      <w:r w:rsidRPr="00A66909">
        <w:rPr>
          <w:rFonts w:eastAsia="SimSun"/>
          <w:sz w:val="25"/>
          <w:szCs w:val="25"/>
          <w:lang w:val="es-ES" w:eastAsia="zh-CN"/>
        </w:rPr>
        <w:t>gobierno,</w:t>
      </w:r>
      <w:r w:rsidRPr="00A66909">
        <w:rPr>
          <w:rFonts w:eastAsia="Bitstream Charter"/>
          <w:sz w:val="25"/>
          <w:szCs w:val="25"/>
          <w:lang w:val="es-ES" w:eastAsia="zh-CN"/>
        </w:rPr>
        <w:t xml:space="preserve"> </w:t>
      </w:r>
      <w:r w:rsidRPr="00A66909">
        <w:rPr>
          <w:rFonts w:eastAsia="SimSun"/>
          <w:sz w:val="25"/>
          <w:szCs w:val="25"/>
          <w:lang w:val="es-ES" w:eastAsia="zh-CN"/>
        </w:rPr>
        <w:t>el</w:t>
      </w:r>
      <w:r w:rsidRPr="00A66909">
        <w:rPr>
          <w:rFonts w:eastAsia="Bitstream Charter"/>
          <w:sz w:val="25"/>
          <w:szCs w:val="25"/>
          <w:lang w:val="es-ES" w:eastAsia="zh-CN"/>
        </w:rPr>
        <w:t xml:space="preserve"> </w:t>
      </w:r>
      <w:r w:rsidRPr="00A66909">
        <w:rPr>
          <w:rFonts w:eastAsia="SimSun"/>
          <w:sz w:val="25"/>
          <w:szCs w:val="25"/>
          <w:lang w:val="es-ES" w:eastAsia="zh-CN"/>
        </w:rPr>
        <w:t>cual</w:t>
      </w:r>
      <w:r w:rsidRPr="00A66909">
        <w:rPr>
          <w:rFonts w:eastAsia="Bitstream Charter"/>
          <w:sz w:val="25"/>
          <w:szCs w:val="25"/>
          <w:lang w:val="es-ES" w:eastAsia="zh-CN"/>
        </w:rPr>
        <w:t xml:space="preserve"> </w:t>
      </w:r>
      <w:r w:rsidRPr="00A66909">
        <w:rPr>
          <w:rFonts w:eastAsia="SimSun"/>
          <w:sz w:val="25"/>
          <w:szCs w:val="25"/>
          <w:lang w:val="es-ES" w:eastAsia="zh-CN"/>
        </w:rPr>
        <w:t>como</w:t>
      </w:r>
      <w:r w:rsidRPr="00A66909">
        <w:rPr>
          <w:rFonts w:eastAsia="Bitstream Charter"/>
          <w:sz w:val="25"/>
          <w:szCs w:val="25"/>
          <w:lang w:val="es-ES" w:eastAsia="zh-CN"/>
        </w:rPr>
        <w:t xml:space="preserve"> </w:t>
      </w:r>
      <w:r w:rsidRPr="00A66909">
        <w:rPr>
          <w:rFonts w:eastAsia="SimSun"/>
          <w:sz w:val="25"/>
          <w:szCs w:val="25"/>
          <w:lang w:val="es-ES" w:eastAsia="zh-CN"/>
        </w:rPr>
        <w:t>parte</w:t>
      </w:r>
      <w:r w:rsidRPr="00A66909">
        <w:rPr>
          <w:rFonts w:eastAsia="Bitstream Charter"/>
          <w:sz w:val="25"/>
          <w:szCs w:val="25"/>
          <w:lang w:val="es-ES" w:eastAsia="zh-CN"/>
        </w:rPr>
        <w:t xml:space="preserve"> </w:t>
      </w:r>
      <w:r w:rsidRPr="00A66909">
        <w:rPr>
          <w:rFonts w:eastAsia="SimSun"/>
          <w:sz w:val="25"/>
          <w:szCs w:val="25"/>
          <w:lang w:val="es-ES" w:eastAsia="zh-CN"/>
        </w:rPr>
        <w:t>instrumental</w:t>
      </w:r>
      <w:r w:rsidRPr="00A66909">
        <w:rPr>
          <w:rFonts w:eastAsia="Bitstream Charter"/>
          <w:sz w:val="25"/>
          <w:szCs w:val="25"/>
          <w:lang w:val="es-ES" w:eastAsia="zh-CN"/>
        </w:rPr>
        <w:t xml:space="preserve"> </w:t>
      </w:r>
      <w:r w:rsidRPr="00A66909">
        <w:rPr>
          <w:rFonts w:eastAsia="SimSun"/>
          <w:sz w:val="25"/>
          <w:szCs w:val="25"/>
          <w:lang w:val="es-ES" w:eastAsia="zh-CN"/>
        </w:rPr>
        <w:t>del</w:t>
      </w:r>
      <w:r w:rsidRPr="00A66909">
        <w:rPr>
          <w:rFonts w:eastAsia="Bitstream Charter"/>
          <w:sz w:val="25"/>
          <w:szCs w:val="25"/>
          <w:lang w:val="es-ES" w:eastAsia="zh-CN"/>
        </w:rPr>
        <w:t xml:space="preserve"> </w:t>
      </w:r>
      <w:r w:rsidRPr="00A66909">
        <w:rPr>
          <w:rFonts w:eastAsia="SimSun"/>
          <w:sz w:val="25"/>
          <w:szCs w:val="25"/>
          <w:lang w:val="es-ES" w:eastAsia="zh-CN"/>
        </w:rPr>
        <w:t>municipio</w:t>
      </w:r>
      <w:r w:rsidRPr="00A66909">
        <w:rPr>
          <w:rFonts w:eastAsia="Bitstream Charter"/>
          <w:sz w:val="25"/>
          <w:szCs w:val="25"/>
          <w:lang w:val="es-ES" w:eastAsia="zh-CN"/>
        </w:rPr>
        <w:t xml:space="preserve"> </w:t>
      </w:r>
      <w:r w:rsidRPr="00A66909">
        <w:rPr>
          <w:rFonts w:eastAsia="SimSun"/>
          <w:sz w:val="25"/>
          <w:szCs w:val="25"/>
          <w:lang w:val="es-ES" w:eastAsia="zh-CN"/>
        </w:rPr>
        <w:t>está</w:t>
      </w:r>
      <w:r w:rsidRPr="00A66909">
        <w:rPr>
          <w:rFonts w:eastAsia="Bitstream Charter"/>
          <w:sz w:val="25"/>
          <w:szCs w:val="25"/>
          <w:lang w:val="es-ES" w:eastAsia="zh-CN"/>
        </w:rPr>
        <w:t xml:space="preserve"> </w:t>
      </w:r>
      <w:r w:rsidRPr="00A66909">
        <w:rPr>
          <w:rFonts w:eastAsia="SimSun"/>
          <w:sz w:val="25"/>
          <w:szCs w:val="25"/>
          <w:lang w:val="es-ES" w:eastAsia="zh-CN"/>
        </w:rPr>
        <w:t>encargada</w:t>
      </w:r>
      <w:r w:rsidRPr="00A66909">
        <w:rPr>
          <w:rFonts w:eastAsia="Bitstream Charter"/>
          <w:sz w:val="25"/>
          <w:szCs w:val="25"/>
          <w:lang w:val="es-ES" w:eastAsia="zh-CN"/>
        </w:rPr>
        <w:t xml:space="preserve"> </w:t>
      </w:r>
      <w:r w:rsidRPr="00A66909">
        <w:rPr>
          <w:rFonts w:eastAsia="SimSun"/>
          <w:sz w:val="25"/>
          <w:szCs w:val="25"/>
          <w:lang w:val="es-ES" w:eastAsia="zh-CN"/>
        </w:rPr>
        <w:t>de</w:t>
      </w:r>
      <w:r w:rsidRPr="00A66909">
        <w:rPr>
          <w:rFonts w:eastAsia="Bitstream Charter"/>
          <w:sz w:val="25"/>
          <w:szCs w:val="25"/>
          <w:lang w:val="es-ES" w:eastAsia="zh-CN"/>
        </w:rPr>
        <w:t xml:space="preserve"> </w:t>
      </w:r>
      <w:r w:rsidRPr="00A66909">
        <w:rPr>
          <w:rFonts w:eastAsia="SimSun"/>
          <w:sz w:val="25"/>
          <w:szCs w:val="25"/>
          <w:lang w:val="es-ES" w:eastAsia="zh-CN"/>
        </w:rPr>
        <w:t>la</w:t>
      </w:r>
      <w:r w:rsidRPr="00A66909">
        <w:rPr>
          <w:rFonts w:eastAsia="Bitstream Charter"/>
          <w:sz w:val="25"/>
          <w:szCs w:val="25"/>
          <w:lang w:val="es-ES" w:eastAsia="zh-CN"/>
        </w:rPr>
        <w:t xml:space="preserve"> </w:t>
      </w:r>
      <w:r w:rsidRPr="00A66909">
        <w:rPr>
          <w:rFonts w:eastAsia="SimSun"/>
          <w:sz w:val="25"/>
          <w:szCs w:val="25"/>
          <w:lang w:val="es-ES" w:eastAsia="zh-CN"/>
        </w:rPr>
        <w:t>rectoría</w:t>
      </w:r>
      <w:r w:rsidRPr="00A66909">
        <w:rPr>
          <w:rFonts w:eastAsia="Bitstream Charter"/>
          <w:sz w:val="25"/>
          <w:szCs w:val="25"/>
          <w:lang w:val="es-ES" w:eastAsia="zh-CN"/>
        </w:rPr>
        <w:t xml:space="preserve"> </w:t>
      </w:r>
      <w:r w:rsidRPr="00A66909">
        <w:rPr>
          <w:rFonts w:eastAsia="SimSun"/>
          <w:sz w:val="25"/>
          <w:szCs w:val="25"/>
          <w:lang w:val="es-ES" w:eastAsia="zh-CN"/>
        </w:rPr>
        <w:t>y</w:t>
      </w:r>
      <w:r w:rsidRPr="00A66909">
        <w:rPr>
          <w:rFonts w:eastAsia="Bitstream Charter"/>
          <w:sz w:val="25"/>
          <w:szCs w:val="25"/>
          <w:lang w:val="es-ES" w:eastAsia="zh-CN"/>
        </w:rPr>
        <w:t xml:space="preserve"> </w:t>
      </w:r>
      <w:r w:rsidRPr="00A66909">
        <w:rPr>
          <w:rFonts w:eastAsia="SimSun"/>
          <w:sz w:val="25"/>
          <w:szCs w:val="25"/>
          <w:lang w:val="es-ES" w:eastAsia="zh-CN"/>
        </w:rPr>
        <w:t>gerencia</w:t>
      </w:r>
      <w:r w:rsidRPr="00A66909">
        <w:rPr>
          <w:rFonts w:eastAsia="Bitstream Charter"/>
          <w:sz w:val="25"/>
          <w:szCs w:val="25"/>
          <w:lang w:val="es-ES" w:eastAsia="zh-CN"/>
        </w:rPr>
        <w:t xml:space="preserve"> </w:t>
      </w:r>
      <w:r w:rsidRPr="00A66909">
        <w:rPr>
          <w:rFonts w:eastAsia="SimSun"/>
          <w:sz w:val="25"/>
          <w:szCs w:val="25"/>
          <w:lang w:val="es-ES" w:eastAsia="zh-CN"/>
        </w:rPr>
        <w:t>del</w:t>
      </w:r>
      <w:r w:rsidRPr="00A66909">
        <w:rPr>
          <w:rFonts w:eastAsia="Bitstream Charter"/>
          <w:sz w:val="25"/>
          <w:szCs w:val="25"/>
          <w:lang w:val="es-ES" w:eastAsia="zh-CN"/>
        </w:rPr>
        <w:t xml:space="preserve"> </w:t>
      </w:r>
      <w:r w:rsidRPr="00A66909">
        <w:rPr>
          <w:rFonts w:eastAsia="SimSun"/>
          <w:sz w:val="25"/>
          <w:szCs w:val="25"/>
          <w:lang w:val="es-ES" w:eastAsia="zh-CN"/>
        </w:rPr>
        <w:t>bien</w:t>
      </w:r>
      <w:r w:rsidRPr="00A66909">
        <w:rPr>
          <w:rFonts w:eastAsia="Bitstream Charter"/>
          <w:sz w:val="25"/>
          <w:szCs w:val="25"/>
          <w:lang w:val="es-ES" w:eastAsia="zh-CN"/>
        </w:rPr>
        <w:t xml:space="preserve"> </w:t>
      </w:r>
      <w:r w:rsidRPr="00A66909">
        <w:rPr>
          <w:rFonts w:eastAsia="SimSun"/>
          <w:sz w:val="25"/>
          <w:szCs w:val="25"/>
          <w:lang w:val="es-ES" w:eastAsia="zh-CN"/>
        </w:rPr>
        <w:t>común</w:t>
      </w:r>
      <w:r w:rsidRPr="00A66909">
        <w:rPr>
          <w:rFonts w:eastAsia="Bitstream Charter"/>
          <w:sz w:val="25"/>
          <w:szCs w:val="25"/>
          <w:lang w:val="es-ES" w:eastAsia="zh-CN"/>
        </w:rPr>
        <w:t xml:space="preserve"> </w:t>
      </w:r>
      <w:r w:rsidRPr="00A66909">
        <w:rPr>
          <w:rFonts w:eastAsia="SimSun"/>
          <w:sz w:val="25"/>
          <w:szCs w:val="25"/>
          <w:lang w:val="es-ES" w:eastAsia="zh-CN"/>
        </w:rPr>
        <w:t>general,</w:t>
      </w:r>
      <w:r w:rsidRPr="00A66909">
        <w:rPr>
          <w:rFonts w:eastAsia="Bitstream Charter"/>
          <w:sz w:val="25"/>
          <w:szCs w:val="25"/>
          <w:lang w:val="es-ES" w:eastAsia="zh-CN"/>
        </w:rPr>
        <w:t xml:space="preserve"> </w:t>
      </w:r>
      <w:r w:rsidRPr="00A66909">
        <w:rPr>
          <w:rFonts w:eastAsia="SimSun"/>
          <w:sz w:val="25"/>
          <w:szCs w:val="25"/>
          <w:lang w:val="es-ES" w:eastAsia="zh-CN"/>
        </w:rPr>
        <w:t>gozando</w:t>
      </w:r>
      <w:r w:rsidRPr="00A66909">
        <w:rPr>
          <w:rFonts w:eastAsia="Bitstream Charter"/>
          <w:sz w:val="25"/>
          <w:szCs w:val="25"/>
          <w:lang w:val="es-ES" w:eastAsia="zh-CN"/>
        </w:rPr>
        <w:t xml:space="preserve"> </w:t>
      </w:r>
      <w:r w:rsidRPr="00A66909">
        <w:rPr>
          <w:rFonts w:eastAsia="SimSun"/>
          <w:sz w:val="25"/>
          <w:szCs w:val="25"/>
          <w:lang w:val="es-ES" w:eastAsia="zh-CN"/>
        </w:rPr>
        <w:t>para</w:t>
      </w:r>
      <w:r w:rsidRPr="00A66909">
        <w:rPr>
          <w:rFonts w:eastAsia="Bitstream Charter"/>
          <w:sz w:val="25"/>
          <w:szCs w:val="25"/>
          <w:lang w:val="es-ES" w:eastAsia="zh-CN"/>
        </w:rPr>
        <w:t xml:space="preserve"> </w:t>
      </w:r>
      <w:r w:rsidRPr="00A66909">
        <w:rPr>
          <w:rFonts w:eastAsia="SimSun"/>
          <w:sz w:val="25"/>
          <w:szCs w:val="25"/>
          <w:lang w:val="es-ES" w:eastAsia="zh-CN"/>
        </w:rPr>
        <w:t>cumplir</w:t>
      </w:r>
      <w:r w:rsidRPr="00A66909">
        <w:rPr>
          <w:rFonts w:eastAsia="Bitstream Charter"/>
          <w:sz w:val="25"/>
          <w:szCs w:val="25"/>
          <w:lang w:val="es-ES" w:eastAsia="zh-CN"/>
        </w:rPr>
        <w:t xml:space="preserve"> </w:t>
      </w:r>
      <w:r w:rsidRPr="00A66909">
        <w:rPr>
          <w:rFonts w:eastAsia="SimSun"/>
          <w:sz w:val="25"/>
          <w:szCs w:val="25"/>
          <w:lang w:val="es-ES" w:eastAsia="zh-CN"/>
        </w:rPr>
        <w:t>con</w:t>
      </w:r>
      <w:r w:rsidRPr="00A66909">
        <w:rPr>
          <w:rFonts w:eastAsia="Bitstream Charter"/>
          <w:sz w:val="25"/>
          <w:szCs w:val="25"/>
          <w:lang w:val="es-ES" w:eastAsia="zh-CN"/>
        </w:rPr>
        <w:t xml:space="preserve"> </w:t>
      </w:r>
      <w:r w:rsidRPr="00A66909">
        <w:rPr>
          <w:rFonts w:eastAsia="SimSun"/>
          <w:sz w:val="25"/>
          <w:szCs w:val="25"/>
          <w:lang w:val="es-ES" w:eastAsia="zh-CN"/>
        </w:rPr>
        <w:t>dichas</w:t>
      </w:r>
      <w:r w:rsidRPr="00A66909">
        <w:rPr>
          <w:rFonts w:eastAsia="Bitstream Charter"/>
          <w:sz w:val="25"/>
          <w:szCs w:val="25"/>
          <w:lang w:val="es-ES" w:eastAsia="zh-CN"/>
        </w:rPr>
        <w:t xml:space="preserve"> </w:t>
      </w:r>
      <w:r w:rsidRPr="00A66909">
        <w:rPr>
          <w:rFonts w:eastAsia="SimSun"/>
          <w:sz w:val="25"/>
          <w:szCs w:val="25"/>
          <w:lang w:val="es-ES" w:eastAsia="zh-CN"/>
        </w:rPr>
        <w:t>funciones,</w:t>
      </w:r>
      <w:r w:rsidRPr="00A66909">
        <w:rPr>
          <w:rFonts w:eastAsia="Bitstream Charter"/>
          <w:sz w:val="25"/>
          <w:szCs w:val="25"/>
          <w:lang w:val="es-ES" w:eastAsia="zh-CN"/>
        </w:rPr>
        <w:t xml:space="preserve"> </w:t>
      </w:r>
      <w:r w:rsidRPr="00A66909">
        <w:rPr>
          <w:rFonts w:eastAsia="SimSun"/>
          <w:sz w:val="25"/>
          <w:szCs w:val="25"/>
          <w:lang w:val="es-ES" w:eastAsia="zh-CN"/>
        </w:rPr>
        <w:t>del</w:t>
      </w:r>
      <w:r w:rsidRPr="00A66909">
        <w:rPr>
          <w:rFonts w:eastAsia="Bitstream Charter"/>
          <w:sz w:val="25"/>
          <w:szCs w:val="25"/>
          <w:lang w:val="es-ES" w:eastAsia="zh-CN"/>
        </w:rPr>
        <w:t xml:space="preserve"> </w:t>
      </w:r>
      <w:r w:rsidRPr="00A66909">
        <w:rPr>
          <w:rFonts w:eastAsia="SimSun"/>
          <w:sz w:val="25"/>
          <w:szCs w:val="25"/>
          <w:lang w:val="es-ES" w:eastAsia="zh-CN"/>
        </w:rPr>
        <w:t>poder,</w:t>
      </w:r>
      <w:r w:rsidRPr="00A66909">
        <w:rPr>
          <w:rFonts w:eastAsia="Bitstream Charter"/>
          <w:sz w:val="25"/>
          <w:szCs w:val="25"/>
          <w:lang w:val="es-ES" w:eastAsia="zh-CN"/>
        </w:rPr>
        <w:t xml:space="preserve"> </w:t>
      </w:r>
      <w:r w:rsidRPr="00A66909">
        <w:rPr>
          <w:rFonts w:eastAsia="SimSun"/>
          <w:sz w:val="25"/>
          <w:szCs w:val="25"/>
          <w:lang w:val="es-ES" w:eastAsia="zh-CN"/>
        </w:rPr>
        <w:t>autoridad</w:t>
      </w:r>
      <w:r w:rsidRPr="00A66909">
        <w:rPr>
          <w:rFonts w:eastAsia="Bitstream Charter"/>
          <w:sz w:val="25"/>
          <w:szCs w:val="25"/>
          <w:lang w:val="es-ES" w:eastAsia="zh-CN"/>
        </w:rPr>
        <w:t xml:space="preserve"> </w:t>
      </w:r>
      <w:r w:rsidRPr="00A66909">
        <w:rPr>
          <w:rFonts w:eastAsia="SimSun"/>
          <w:sz w:val="25"/>
          <w:szCs w:val="25"/>
          <w:lang w:val="es-ES" w:eastAsia="zh-CN"/>
        </w:rPr>
        <w:t>y</w:t>
      </w:r>
      <w:r w:rsidRPr="00A66909">
        <w:rPr>
          <w:rFonts w:eastAsia="Bitstream Charter"/>
          <w:sz w:val="25"/>
          <w:szCs w:val="25"/>
          <w:lang w:val="es-ES" w:eastAsia="zh-CN"/>
        </w:rPr>
        <w:t xml:space="preserve"> </w:t>
      </w:r>
      <w:r w:rsidRPr="00A66909">
        <w:rPr>
          <w:rFonts w:eastAsia="SimSun"/>
          <w:sz w:val="25"/>
          <w:szCs w:val="25"/>
          <w:lang w:val="es-ES" w:eastAsia="zh-CN"/>
        </w:rPr>
        <w:t>autonomía</w:t>
      </w:r>
      <w:r w:rsidRPr="00A66909">
        <w:rPr>
          <w:rFonts w:eastAsia="Bitstream Charter"/>
          <w:sz w:val="25"/>
          <w:szCs w:val="25"/>
          <w:lang w:val="es-ES" w:eastAsia="zh-CN"/>
        </w:rPr>
        <w:t xml:space="preserve"> </w:t>
      </w:r>
      <w:r w:rsidRPr="00A66909">
        <w:rPr>
          <w:rFonts w:eastAsia="SimSun"/>
          <w:sz w:val="25"/>
          <w:szCs w:val="25"/>
          <w:lang w:val="es-ES" w:eastAsia="zh-CN"/>
        </w:rPr>
        <w:t xml:space="preserve">suficiente; </w:t>
      </w:r>
    </w:p>
    <w:p w14:paraId="35417076" w14:textId="77777777" w:rsidR="00217AF1" w:rsidRPr="00A66909" w:rsidRDefault="00217AF1" w:rsidP="00217AF1">
      <w:pPr>
        <w:widowControl w:val="0"/>
        <w:spacing w:after="0" w:line="240" w:lineRule="auto"/>
        <w:contextualSpacing/>
        <w:mirrorIndents/>
        <w:jc w:val="both"/>
        <w:rPr>
          <w:rFonts w:eastAsia="SimSun"/>
          <w:sz w:val="25"/>
          <w:szCs w:val="25"/>
          <w:lang w:val="es-ES" w:eastAsia="zh-CN"/>
        </w:rPr>
      </w:pPr>
    </w:p>
    <w:p w14:paraId="2A842CA5" w14:textId="77777777" w:rsidR="00217AF1" w:rsidRPr="00A66909" w:rsidRDefault="00217AF1" w:rsidP="00217AF1">
      <w:pPr>
        <w:spacing w:after="0" w:line="240" w:lineRule="auto"/>
        <w:jc w:val="both"/>
        <w:rPr>
          <w:rFonts w:eastAsia="Calibri"/>
          <w:i/>
          <w:sz w:val="25"/>
          <w:szCs w:val="25"/>
        </w:rPr>
      </w:pPr>
      <w:r w:rsidRPr="00A66909">
        <w:rPr>
          <w:rFonts w:eastAsia="SimSun"/>
          <w:sz w:val="25"/>
          <w:szCs w:val="25"/>
          <w:lang w:val="es-ES" w:eastAsia="zh-CN"/>
        </w:rPr>
        <w:t xml:space="preserve">X.- Que según acuerdo número tres del acta treinta y ocho de fecha veintiséis de agosto del 2020, se acordó </w:t>
      </w:r>
      <w:r w:rsidRPr="00A66909">
        <w:rPr>
          <w:rFonts w:eastAsia="Calibri"/>
          <w:i/>
          <w:sz w:val="25"/>
          <w:szCs w:val="25"/>
        </w:rPr>
        <w:t xml:space="preserve">aprobar la firma del convenio y autorizar al Prof. José Rigoberto Pinto Rivera, Alcalde Municipal, para que en nombre y representación del Municipio firme convenio de cooperación entre la Municipalidad de Metapán y la Asociación de Ganaderos y Agricultores de Metapán, Departamento de Santa Ana, la cual puede abreviarse “AGAM”, correspondiente al período de agosto a diciembre del 2020 y el cual se </w:t>
      </w:r>
      <w:proofErr w:type="spellStart"/>
      <w:r w:rsidRPr="00A66909">
        <w:rPr>
          <w:rFonts w:eastAsia="Calibri"/>
          <w:i/>
          <w:sz w:val="25"/>
          <w:szCs w:val="25"/>
        </w:rPr>
        <w:t>firmo</w:t>
      </w:r>
      <w:proofErr w:type="spellEnd"/>
      <w:r w:rsidRPr="00A66909">
        <w:rPr>
          <w:rFonts w:eastAsia="Calibri"/>
          <w:i/>
          <w:sz w:val="25"/>
          <w:szCs w:val="25"/>
        </w:rPr>
        <w:t xml:space="preserve"> el día veinticinco de agosto del 2020.</w:t>
      </w:r>
    </w:p>
    <w:p w14:paraId="2BB17E40" w14:textId="77777777" w:rsidR="00217AF1" w:rsidRPr="00A66909" w:rsidRDefault="00217AF1" w:rsidP="00217AF1">
      <w:pPr>
        <w:widowControl w:val="0"/>
        <w:spacing w:after="0" w:line="240" w:lineRule="auto"/>
        <w:contextualSpacing/>
        <w:mirrorIndents/>
        <w:jc w:val="both"/>
        <w:rPr>
          <w:rFonts w:eastAsia="SimSun"/>
          <w:sz w:val="25"/>
          <w:szCs w:val="25"/>
          <w:lang w:eastAsia="zh-CN"/>
        </w:rPr>
      </w:pPr>
    </w:p>
    <w:p w14:paraId="53451B97" w14:textId="77777777" w:rsidR="00217AF1" w:rsidRPr="00A66909" w:rsidRDefault="00217AF1" w:rsidP="00217AF1">
      <w:pPr>
        <w:spacing w:after="0" w:line="240" w:lineRule="auto"/>
        <w:jc w:val="both"/>
        <w:rPr>
          <w:rFonts w:eastAsia="Calibri"/>
          <w:sz w:val="25"/>
          <w:szCs w:val="25"/>
        </w:rPr>
      </w:pPr>
      <w:r w:rsidRPr="00A66909">
        <w:rPr>
          <w:rFonts w:eastAsia="Times New Roman"/>
          <w:sz w:val="25"/>
          <w:szCs w:val="25"/>
          <w:lang w:eastAsia="es-ES"/>
        </w:rPr>
        <w:t>POR TANTO el Concejo Municipal en uso de las facultades que el Código Municipal les confiere ACUERDA:</w:t>
      </w:r>
      <w:r w:rsidRPr="00A66909">
        <w:rPr>
          <w:rFonts w:eastAsia="Calibri"/>
          <w:sz w:val="25"/>
          <w:szCs w:val="25"/>
        </w:rPr>
        <w:t xml:space="preserve"> </w:t>
      </w:r>
    </w:p>
    <w:p w14:paraId="1D404E7E" w14:textId="77777777" w:rsidR="00217AF1" w:rsidRPr="00A66909" w:rsidRDefault="00217AF1" w:rsidP="00217AF1">
      <w:pPr>
        <w:spacing w:after="0" w:line="240" w:lineRule="auto"/>
        <w:jc w:val="both"/>
        <w:rPr>
          <w:rFonts w:eastAsia="Calibri"/>
          <w:sz w:val="25"/>
          <w:szCs w:val="25"/>
        </w:rPr>
      </w:pPr>
    </w:p>
    <w:p w14:paraId="470FFB0F" w14:textId="77777777" w:rsidR="00217AF1" w:rsidRPr="00A66909" w:rsidRDefault="00217AF1" w:rsidP="00217AF1">
      <w:pPr>
        <w:tabs>
          <w:tab w:val="left" w:pos="5750"/>
        </w:tabs>
        <w:jc w:val="both"/>
        <w:rPr>
          <w:rFonts w:eastAsia="Times New Roman"/>
          <w:sz w:val="25"/>
          <w:szCs w:val="25"/>
          <w:lang w:eastAsia="es-ES"/>
        </w:rPr>
      </w:pPr>
      <w:r w:rsidRPr="00A66909">
        <w:rPr>
          <w:rFonts w:eastAsia="Times New Roman"/>
          <w:sz w:val="25"/>
          <w:szCs w:val="25"/>
          <w:lang w:eastAsia="es-ES"/>
        </w:rPr>
        <w:t xml:space="preserve">Erogar la cantidad de </w:t>
      </w:r>
      <w:r w:rsidRPr="00A66909">
        <w:rPr>
          <w:rFonts w:eastAsia="Times New Roman"/>
          <w:b/>
          <w:sz w:val="25"/>
          <w:szCs w:val="25"/>
          <w:lang w:eastAsia="es-ES"/>
        </w:rPr>
        <w:t>UN MIL SESENTA Y CINCO 74/100 DÓLARES DE LOS ESTADOS UNIDOS DE AMÉRICA ($1,065.74)</w:t>
      </w:r>
      <w:r w:rsidRPr="00A66909">
        <w:rPr>
          <w:rFonts w:eastAsia="Times New Roman"/>
          <w:sz w:val="25"/>
          <w:szCs w:val="25"/>
          <w:lang w:eastAsia="es-ES"/>
        </w:rPr>
        <w:t xml:space="preserve"> a favor de </w:t>
      </w:r>
      <w:r w:rsidRPr="00A66909">
        <w:rPr>
          <w:rFonts w:eastAsia="Times New Roman"/>
          <w:b/>
          <w:sz w:val="25"/>
          <w:szCs w:val="25"/>
          <w:lang w:eastAsia="es-ES"/>
        </w:rPr>
        <w:t>ASOCIACIÓN DE GANADEROS Y AGRICULTORES DE METAPÁN,</w:t>
      </w:r>
      <w:r w:rsidRPr="00A66909">
        <w:rPr>
          <w:rFonts w:eastAsia="Times New Roman"/>
          <w:sz w:val="25"/>
          <w:szCs w:val="25"/>
          <w:lang w:eastAsia="es-ES"/>
        </w:rPr>
        <w:t xml:space="preserve"> en concepto de pago por contribución para la asociación correspondiente al mes de </w:t>
      </w:r>
      <w:r w:rsidR="00971A1E" w:rsidRPr="00A66909">
        <w:rPr>
          <w:rFonts w:eastAsia="Times New Roman"/>
          <w:sz w:val="25"/>
          <w:szCs w:val="25"/>
          <w:lang w:eastAsia="es-ES"/>
        </w:rPr>
        <w:t xml:space="preserve">diciembre </w:t>
      </w:r>
      <w:r w:rsidRPr="00A66909">
        <w:rPr>
          <w:rFonts w:eastAsia="Times New Roman"/>
          <w:sz w:val="25"/>
          <w:szCs w:val="25"/>
          <w:lang w:eastAsia="es-ES"/>
        </w:rPr>
        <w:t xml:space="preserve">del año dos mil veinte, según recibo </w:t>
      </w:r>
      <w:proofErr w:type="spellStart"/>
      <w:r w:rsidRPr="00A66909">
        <w:rPr>
          <w:rFonts w:eastAsia="Times New Roman"/>
          <w:sz w:val="25"/>
          <w:szCs w:val="25"/>
          <w:lang w:eastAsia="es-ES"/>
        </w:rPr>
        <w:t>N°</w:t>
      </w:r>
      <w:proofErr w:type="spellEnd"/>
      <w:r w:rsidRPr="00A66909">
        <w:rPr>
          <w:rFonts w:eastAsia="Times New Roman"/>
          <w:sz w:val="25"/>
          <w:szCs w:val="25"/>
          <w:lang w:eastAsia="es-ES"/>
        </w:rPr>
        <w:t xml:space="preserve"> 033</w:t>
      </w:r>
      <w:r w:rsidR="00883046" w:rsidRPr="00A66909">
        <w:rPr>
          <w:rFonts w:eastAsia="Times New Roman"/>
          <w:sz w:val="25"/>
          <w:szCs w:val="25"/>
          <w:lang w:eastAsia="es-ES"/>
        </w:rPr>
        <w:t>9</w:t>
      </w:r>
      <w:r w:rsidRPr="00A66909">
        <w:rPr>
          <w:rFonts w:eastAsia="Times New Roman"/>
          <w:sz w:val="25"/>
          <w:szCs w:val="25"/>
          <w:lang w:eastAsia="es-ES"/>
        </w:rPr>
        <w:t>. Aplicando dicho gasto al código 56303 de la línea 0101 del Presupuesto Municipal vigente, autorizando a tesorería a realizar el pago correspondiente con FONDOS PROPIOS</w:t>
      </w:r>
    </w:p>
    <w:p w14:paraId="4B1F4CA2" w14:textId="77777777" w:rsidR="00217AF1" w:rsidRPr="00A66909" w:rsidRDefault="00217AF1" w:rsidP="00217AF1">
      <w:pPr>
        <w:tabs>
          <w:tab w:val="left" w:pos="5750"/>
        </w:tabs>
        <w:jc w:val="both"/>
        <w:rPr>
          <w:rFonts w:eastAsia="Times New Roman"/>
          <w:sz w:val="25"/>
          <w:szCs w:val="25"/>
          <w:lang w:eastAsia="es-ES"/>
        </w:rPr>
      </w:pPr>
      <w:r w:rsidRPr="00A66909">
        <w:rPr>
          <w:rFonts w:eastAsia="Times New Roman"/>
          <w:sz w:val="25"/>
          <w:szCs w:val="25"/>
          <w:lang w:eastAsia="es-ES"/>
        </w:rPr>
        <w:t xml:space="preserve">COMUNIQUESE. </w:t>
      </w:r>
    </w:p>
    <w:p w14:paraId="0ACBC90F" w14:textId="77777777" w:rsidR="00217AF1" w:rsidRPr="00A66909" w:rsidRDefault="00217AF1" w:rsidP="00513478">
      <w:pPr>
        <w:jc w:val="both"/>
        <w:rPr>
          <w:rFonts w:eastAsia="Calibri"/>
          <w:sz w:val="25"/>
          <w:szCs w:val="25"/>
        </w:rPr>
      </w:pPr>
    </w:p>
    <w:p w14:paraId="46ECEEA2" w14:textId="77777777" w:rsidR="00367F0E" w:rsidRPr="00A66909" w:rsidRDefault="00367F0E" w:rsidP="00367F0E">
      <w:pPr>
        <w:spacing w:after="0" w:line="240" w:lineRule="auto"/>
        <w:jc w:val="both"/>
        <w:rPr>
          <w:b/>
          <w:color w:val="000000"/>
          <w:sz w:val="25"/>
          <w:szCs w:val="25"/>
          <w:u w:val="single"/>
        </w:rPr>
      </w:pPr>
      <w:r w:rsidRPr="00A66909">
        <w:rPr>
          <w:b/>
          <w:color w:val="000000"/>
          <w:sz w:val="25"/>
          <w:szCs w:val="25"/>
          <w:u w:val="single"/>
        </w:rPr>
        <w:t xml:space="preserve">ACUERDO NÚMERO  OCHO: </w:t>
      </w:r>
    </w:p>
    <w:p w14:paraId="0A8BA0CF" w14:textId="77777777" w:rsidR="00367F0E" w:rsidRPr="00A66909" w:rsidRDefault="00367F0E" w:rsidP="00367F0E">
      <w:pPr>
        <w:spacing w:line="256" w:lineRule="auto"/>
        <w:jc w:val="both"/>
        <w:rPr>
          <w:rFonts w:eastAsia="Times New Roman"/>
          <w:sz w:val="25"/>
          <w:szCs w:val="25"/>
          <w:lang w:eastAsia="es-ES"/>
        </w:rPr>
      </w:pPr>
      <w:r w:rsidRPr="00A66909">
        <w:rPr>
          <w:rFonts w:eastAsia="Times New Roman"/>
          <w:sz w:val="25"/>
          <w:szCs w:val="25"/>
          <w:lang w:eastAsia="es-ES"/>
        </w:rPr>
        <w:t>El Concejo Municipal CONSIDERANDO:</w:t>
      </w:r>
    </w:p>
    <w:p w14:paraId="29A4E484" w14:textId="77777777" w:rsidR="00367F0E" w:rsidRPr="00A66909" w:rsidRDefault="00367F0E" w:rsidP="00367F0E">
      <w:pPr>
        <w:spacing w:after="0" w:line="240" w:lineRule="auto"/>
        <w:jc w:val="both"/>
        <w:rPr>
          <w:rFonts w:eastAsia="Times New Roman"/>
          <w:sz w:val="25"/>
          <w:szCs w:val="25"/>
          <w:lang w:eastAsia="es-ES"/>
        </w:rPr>
      </w:pPr>
      <w:r w:rsidRPr="00A66909">
        <w:rPr>
          <w:rFonts w:eastAsia="Times New Roman"/>
          <w:sz w:val="25"/>
          <w:szCs w:val="25"/>
          <w:lang w:eastAsia="es-ES"/>
        </w:rPr>
        <w:lastRenderedPageBreak/>
        <w:t xml:space="preserve">I.- Que la Unidad de Adquisiciones y contrataciones Institucionales, realizó el proceso de libre gestión para la compra de 55 </w:t>
      </w:r>
      <w:proofErr w:type="spellStart"/>
      <w:r w:rsidRPr="00A66909">
        <w:rPr>
          <w:rFonts w:eastAsia="Times New Roman"/>
          <w:sz w:val="25"/>
          <w:szCs w:val="25"/>
          <w:lang w:eastAsia="es-ES"/>
        </w:rPr>
        <w:t>lamparas</w:t>
      </w:r>
      <w:proofErr w:type="spellEnd"/>
      <w:r w:rsidRPr="00A66909">
        <w:rPr>
          <w:rFonts w:eastAsia="Times New Roman"/>
          <w:sz w:val="25"/>
          <w:szCs w:val="25"/>
          <w:lang w:eastAsia="es-ES"/>
        </w:rPr>
        <w:t xml:space="preserve"> led 240v 60w iluminación perimetral, 10 </w:t>
      </w:r>
      <w:proofErr w:type="spellStart"/>
      <w:r w:rsidRPr="00A66909">
        <w:rPr>
          <w:rFonts w:eastAsia="Times New Roman"/>
          <w:sz w:val="25"/>
          <w:szCs w:val="25"/>
          <w:lang w:eastAsia="es-ES"/>
        </w:rPr>
        <w:t>lamparas</w:t>
      </w:r>
      <w:proofErr w:type="spellEnd"/>
      <w:r w:rsidRPr="00A66909">
        <w:rPr>
          <w:rFonts w:eastAsia="Times New Roman"/>
          <w:sz w:val="25"/>
          <w:szCs w:val="25"/>
          <w:lang w:eastAsia="es-ES"/>
        </w:rPr>
        <w:t xml:space="preserve"> solar led para iluminación perimetral, 2 panel de control para sistemas de iluminación y tomas para uso en el proyecto ACOMODACIÓN Y CONSTRUCCIÓN DE PARQUE MUNICIPAL DE LA FAMILIA EN COLONIA BRISAS DEL NORTE MUNICIPIO DE METAPAN, CODIGO </w:t>
      </w:r>
      <w:proofErr w:type="spellStart"/>
      <w:r w:rsidRPr="00A66909">
        <w:rPr>
          <w:rFonts w:eastAsia="Times New Roman"/>
          <w:sz w:val="25"/>
          <w:szCs w:val="25"/>
          <w:lang w:eastAsia="es-ES"/>
        </w:rPr>
        <w:t>n°</w:t>
      </w:r>
      <w:proofErr w:type="spellEnd"/>
      <w:r w:rsidRPr="00A66909">
        <w:rPr>
          <w:rFonts w:eastAsia="Times New Roman"/>
          <w:sz w:val="25"/>
          <w:szCs w:val="25"/>
          <w:lang w:eastAsia="es-ES"/>
        </w:rPr>
        <w:t xml:space="preserve"> 20037</w:t>
      </w:r>
    </w:p>
    <w:p w14:paraId="35DF6216" w14:textId="77777777" w:rsidR="00367F0E" w:rsidRPr="00A66909" w:rsidRDefault="00367F0E" w:rsidP="00367F0E">
      <w:pPr>
        <w:spacing w:after="0" w:line="240" w:lineRule="auto"/>
        <w:jc w:val="both"/>
        <w:rPr>
          <w:rFonts w:eastAsia="Times New Roman"/>
          <w:sz w:val="25"/>
          <w:szCs w:val="25"/>
          <w:lang w:eastAsia="es-ES"/>
        </w:rPr>
      </w:pPr>
    </w:p>
    <w:p w14:paraId="55C2C06E" w14:textId="77777777" w:rsidR="00367F0E" w:rsidRPr="00A66909" w:rsidRDefault="00367F0E" w:rsidP="00367F0E">
      <w:pPr>
        <w:spacing w:after="0" w:line="240" w:lineRule="auto"/>
        <w:jc w:val="both"/>
        <w:rPr>
          <w:sz w:val="25"/>
          <w:szCs w:val="25"/>
        </w:rPr>
      </w:pPr>
      <w:r w:rsidRPr="00A66909">
        <w:rPr>
          <w:rFonts w:eastAsia="Times New Roman"/>
          <w:sz w:val="25"/>
          <w:szCs w:val="25"/>
          <w:lang w:val="es-ES" w:eastAsia="es-ES"/>
        </w:rPr>
        <w:t xml:space="preserve">II.- Que se </w:t>
      </w:r>
      <w:r w:rsidRPr="00A66909">
        <w:rPr>
          <w:sz w:val="25"/>
          <w:szCs w:val="25"/>
        </w:rPr>
        <w:t xml:space="preserve">genero libre competencia, solicitando ofertas a diferentes proveedores, posteriormente a la convocatoria en COMPRASAL, de la cual se tiene las siguientes ofertas </w:t>
      </w:r>
      <w:r w:rsidR="00F325CC" w:rsidRPr="00A66909">
        <w:rPr>
          <w:sz w:val="25"/>
          <w:szCs w:val="25"/>
        </w:rPr>
        <w:t>GRUPO MEW, S.A. DE C.V. por el monto de $ 15,710.90, ELECTRICOS INDUSTRIALES PACIFICO, S.A. DE C.V. por el monto de $ 22,178.97</w:t>
      </w:r>
    </w:p>
    <w:p w14:paraId="2B5D1F05" w14:textId="77777777" w:rsidR="00F325CC" w:rsidRPr="00A66909" w:rsidRDefault="00F325CC" w:rsidP="00367F0E">
      <w:pPr>
        <w:spacing w:after="0" w:line="240" w:lineRule="auto"/>
        <w:jc w:val="both"/>
        <w:rPr>
          <w:sz w:val="25"/>
          <w:szCs w:val="25"/>
        </w:rPr>
      </w:pPr>
    </w:p>
    <w:p w14:paraId="2E7BBB3D" w14:textId="77777777" w:rsidR="00F325CC" w:rsidRPr="00A66909" w:rsidRDefault="00F325CC" w:rsidP="00367F0E">
      <w:pPr>
        <w:spacing w:after="0" w:line="240" w:lineRule="auto"/>
        <w:jc w:val="both"/>
        <w:rPr>
          <w:sz w:val="25"/>
          <w:szCs w:val="25"/>
        </w:rPr>
      </w:pPr>
    </w:p>
    <w:p w14:paraId="5BCAE462" w14:textId="77777777" w:rsidR="00367F0E" w:rsidRPr="00A66909" w:rsidRDefault="00367F0E" w:rsidP="00F325CC">
      <w:pPr>
        <w:spacing w:after="0" w:line="240" w:lineRule="auto"/>
        <w:jc w:val="both"/>
        <w:rPr>
          <w:sz w:val="25"/>
          <w:szCs w:val="25"/>
        </w:rPr>
      </w:pPr>
      <w:r w:rsidRPr="00A66909">
        <w:rPr>
          <w:sz w:val="25"/>
          <w:szCs w:val="25"/>
        </w:rPr>
        <w:t xml:space="preserve">III.- Que la Comisión de Evaluación de Ofertas, después de realizar el análisis y evaluación de las propuestas presentadas determino que la oferta presentada por la empresa </w:t>
      </w:r>
      <w:r w:rsidR="00F325CC" w:rsidRPr="00A66909">
        <w:rPr>
          <w:sz w:val="25"/>
          <w:szCs w:val="25"/>
        </w:rPr>
        <w:t xml:space="preserve">ELECTRICOS INDUSTRIALES PACIFICO, S.A. DE C.V, por ser la empresa que oferta todos lo </w:t>
      </w:r>
      <w:proofErr w:type="spellStart"/>
      <w:r w:rsidR="00F325CC" w:rsidRPr="00A66909">
        <w:rPr>
          <w:sz w:val="25"/>
          <w:szCs w:val="25"/>
        </w:rPr>
        <w:t>quererido</w:t>
      </w:r>
      <w:proofErr w:type="spellEnd"/>
      <w:r w:rsidR="00F325CC" w:rsidRPr="00A66909">
        <w:rPr>
          <w:sz w:val="25"/>
          <w:szCs w:val="25"/>
        </w:rPr>
        <w:t xml:space="preserve">, además que cuenta con precio competitivo; cuenta calidad requerida según especialista en la </w:t>
      </w:r>
      <w:proofErr w:type="spellStart"/>
      <w:r w:rsidR="00F325CC" w:rsidRPr="00A66909">
        <w:rPr>
          <w:sz w:val="25"/>
          <w:szCs w:val="25"/>
        </w:rPr>
        <w:t>meteria</w:t>
      </w:r>
      <w:proofErr w:type="spellEnd"/>
      <w:r w:rsidR="00F325CC" w:rsidRPr="00A66909">
        <w:rPr>
          <w:sz w:val="25"/>
          <w:szCs w:val="25"/>
        </w:rPr>
        <w:t xml:space="preserve">, empresa con trayectoria, forma de entrega inmediata, crédito por 30 días. </w:t>
      </w:r>
    </w:p>
    <w:p w14:paraId="11A8598C" w14:textId="77777777" w:rsidR="00367F0E" w:rsidRPr="00A66909" w:rsidRDefault="00367F0E" w:rsidP="00367F0E">
      <w:pPr>
        <w:spacing w:after="0" w:line="240" w:lineRule="auto"/>
        <w:jc w:val="both"/>
        <w:rPr>
          <w:sz w:val="25"/>
          <w:szCs w:val="25"/>
        </w:rPr>
      </w:pPr>
    </w:p>
    <w:p w14:paraId="02801074" w14:textId="77777777" w:rsidR="00367F0E" w:rsidRPr="00A66909" w:rsidRDefault="00367F0E" w:rsidP="00367F0E">
      <w:pPr>
        <w:spacing w:line="256" w:lineRule="auto"/>
        <w:jc w:val="both"/>
        <w:rPr>
          <w:sz w:val="25"/>
          <w:szCs w:val="25"/>
        </w:rPr>
      </w:pPr>
      <w:r w:rsidRPr="00A66909">
        <w:rPr>
          <w:sz w:val="25"/>
          <w:szCs w:val="25"/>
        </w:rPr>
        <w:t>POR TANTO, el Concejo Municipal en uso de las facultades que le confiere el Código Municipal y la Ley de Adquisiciones y Contrataciones de la Administración Pública, ACUERDA:</w:t>
      </w:r>
    </w:p>
    <w:p w14:paraId="0603D549" w14:textId="77777777" w:rsidR="002268BF" w:rsidRPr="00A66909" w:rsidRDefault="00367F0E" w:rsidP="002268BF">
      <w:pPr>
        <w:spacing w:after="0" w:line="240" w:lineRule="auto"/>
        <w:jc w:val="both"/>
        <w:rPr>
          <w:rFonts w:eastAsia="Times New Roman"/>
          <w:sz w:val="25"/>
          <w:szCs w:val="25"/>
          <w:lang w:eastAsia="es-ES"/>
        </w:rPr>
      </w:pPr>
      <w:r w:rsidRPr="00A66909">
        <w:rPr>
          <w:rFonts w:eastAsia="Times New Roman"/>
          <w:sz w:val="25"/>
          <w:szCs w:val="25"/>
          <w:lang w:val="es-ES" w:eastAsia="es-ES"/>
        </w:rPr>
        <w:t xml:space="preserve">ADJUDICAR a </w:t>
      </w:r>
      <w:r w:rsidRPr="00A66909">
        <w:rPr>
          <w:sz w:val="25"/>
          <w:szCs w:val="25"/>
        </w:rPr>
        <w:t xml:space="preserve">la empresa </w:t>
      </w:r>
      <w:r w:rsidR="002268BF" w:rsidRPr="00A66909">
        <w:rPr>
          <w:b/>
          <w:bCs/>
          <w:sz w:val="25"/>
          <w:szCs w:val="25"/>
        </w:rPr>
        <w:t>ELECTRICOS INDUSTRIALES PACIFICO, S.A. DE C.V. por el monto de $ 22,178.97</w:t>
      </w:r>
      <w:r w:rsidR="002268BF" w:rsidRPr="00A66909">
        <w:rPr>
          <w:sz w:val="25"/>
          <w:szCs w:val="25"/>
        </w:rPr>
        <w:t xml:space="preserve"> para el suministro de </w:t>
      </w:r>
      <w:r w:rsidR="002268BF" w:rsidRPr="00A66909">
        <w:rPr>
          <w:rFonts w:eastAsia="Times New Roman"/>
          <w:sz w:val="25"/>
          <w:szCs w:val="25"/>
          <w:lang w:eastAsia="es-ES"/>
        </w:rPr>
        <w:t xml:space="preserve">55 </w:t>
      </w:r>
      <w:proofErr w:type="spellStart"/>
      <w:r w:rsidR="002268BF" w:rsidRPr="00A66909">
        <w:rPr>
          <w:rFonts w:eastAsia="Times New Roman"/>
          <w:sz w:val="25"/>
          <w:szCs w:val="25"/>
          <w:lang w:eastAsia="es-ES"/>
        </w:rPr>
        <w:t>lamparas</w:t>
      </w:r>
      <w:proofErr w:type="spellEnd"/>
      <w:r w:rsidR="002268BF" w:rsidRPr="00A66909">
        <w:rPr>
          <w:rFonts w:eastAsia="Times New Roman"/>
          <w:sz w:val="25"/>
          <w:szCs w:val="25"/>
          <w:lang w:eastAsia="es-ES"/>
        </w:rPr>
        <w:t xml:space="preserve"> led 240v 60w iluminación perimetral, 10 </w:t>
      </w:r>
      <w:proofErr w:type="spellStart"/>
      <w:r w:rsidR="002268BF" w:rsidRPr="00A66909">
        <w:rPr>
          <w:rFonts w:eastAsia="Times New Roman"/>
          <w:sz w:val="25"/>
          <w:szCs w:val="25"/>
          <w:lang w:eastAsia="es-ES"/>
        </w:rPr>
        <w:t>lamparas</w:t>
      </w:r>
      <w:proofErr w:type="spellEnd"/>
      <w:r w:rsidR="002268BF" w:rsidRPr="00A66909">
        <w:rPr>
          <w:rFonts w:eastAsia="Times New Roman"/>
          <w:sz w:val="25"/>
          <w:szCs w:val="25"/>
          <w:lang w:eastAsia="es-ES"/>
        </w:rPr>
        <w:t xml:space="preserve"> solar led para iluminación perimetral, 2 panel de control para sistemas de iluminación y tomas para uso en el proyecto ACOMODACIÓN Y CONSTRUCCIÓN DE PARQUE MUNICIPAL DE LA FAMILIA EN COLONIA BRISAS DEL NORTE MUNICIPIO DE METAPAN, CODIGO </w:t>
      </w:r>
      <w:proofErr w:type="spellStart"/>
      <w:r w:rsidR="002268BF" w:rsidRPr="00A66909">
        <w:rPr>
          <w:rFonts w:eastAsia="Times New Roman"/>
          <w:sz w:val="25"/>
          <w:szCs w:val="25"/>
          <w:lang w:eastAsia="es-ES"/>
        </w:rPr>
        <w:t>n°</w:t>
      </w:r>
      <w:proofErr w:type="spellEnd"/>
      <w:r w:rsidR="002268BF" w:rsidRPr="00A66909">
        <w:rPr>
          <w:rFonts w:eastAsia="Times New Roman"/>
          <w:sz w:val="25"/>
          <w:szCs w:val="25"/>
          <w:lang w:eastAsia="es-ES"/>
        </w:rPr>
        <w:t xml:space="preserve"> 20037</w:t>
      </w:r>
    </w:p>
    <w:p w14:paraId="5C1A0C44" w14:textId="77777777" w:rsidR="002268BF" w:rsidRPr="00A66909" w:rsidRDefault="002268BF" w:rsidP="002268BF">
      <w:pPr>
        <w:spacing w:after="0" w:line="240" w:lineRule="auto"/>
        <w:jc w:val="both"/>
        <w:rPr>
          <w:rFonts w:eastAsia="Times New Roman"/>
          <w:sz w:val="25"/>
          <w:szCs w:val="25"/>
          <w:lang w:eastAsia="es-ES"/>
        </w:rPr>
      </w:pPr>
      <w:r w:rsidRPr="00A66909">
        <w:rPr>
          <w:rFonts w:eastAsia="Times New Roman"/>
          <w:sz w:val="25"/>
          <w:szCs w:val="25"/>
          <w:lang w:eastAsia="es-ES"/>
        </w:rPr>
        <w:t xml:space="preserve">Comuníquese. </w:t>
      </w:r>
    </w:p>
    <w:p w14:paraId="6E5566C1" w14:textId="77777777" w:rsidR="002268BF" w:rsidRPr="00A66909" w:rsidRDefault="002268BF" w:rsidP="002268BF">
      <w:pPr>
        <w:spacing w:after="0" w:line="240" w:lineRule="auto"/>
        <w:jc w:val="both"/>
        <w:rPr>
          <w:sz w:val="25"/>
          <w:szCs w:val="25"/>
        </w:rPr>
      </w:pPr>
    </w:p>
    <w:p w14:paraId="5D53F7C4" w14:textId="77777777" w:rsidR="00367F0E" w:rsidRPr="00A66909" w:rsidRDefault="00367F0E" w:rsidP="00367F0E">
      <w:pPr>
        <w:spacing w:after="0" w:line="240" w:lineRule="auto"/>
        <w:jc w:val="both"/>
        <w:rPr>
          <w:rFonts w:eastAsia="Times New Roman"/>
          <w:sz w:val="25"/>
          <w:szCs w:val="25"/>
          <w:lang w:eastAsia="es-ES"/>
        </w:rPr>
      </w:pPr>
    </w:p>
    <w:p w14:paraId="79550B91" w14:textId="77777777" w:rsidR="00367F0E" w:rsidRPr="00A66909" w:rsidRDefault="00367F0E" w:rsidP="00367F0E">
      <w:pPr>
        <w:spacing w:after="0" w:line="240" w:lineRule="auto"/>
        <w:ind w:left="720"/>
        <w:contextualSpacing/>
        <w:jc w:val="both"/>
        <w:rPr>
          <w:rFonts w:eastAsia="Times New Roman"/>
          <w:sz w:val="25"/>
          <w:szCs w:val="25"/>
          <w:lang w:val="es-ES" w:eastAsia="es-ES"/>
        </w:rPr>
      </w:pPr>
    </w:p>
    <w:p w14:paraId="4EA9B30F" w14:textId="77777777" w:rsidR="00367F0E" w:rsidRPr="00A66909" w:rsidRDefault="00367F0E" w:rsidP="00367F0E">
      <w:pPr>
        <w:spacing w:after="0" w:line="240" w:lineRule="auto"/>
        <w:contextualSpacing/>
        <w:jc w:val="both"/>
        <w:rPr>
          <w:rFonts w:eastAsia="Times New Roman"/>
          <w:sz w:val="25"/>
          <w:szCs w:val="25"/>
          <w:lang w:val="es-ES" w:eastAsia="es-ES"/>
        </w:rPr>
      </w:pPr>
      <w:r w:rsidRPr="00A66909">
        <w:rPr>
          <w:rFonts w:eastAsia="Times New Roman"/>
          <w:sz w:val="25"/>
          <w:szCs w:val="25"/>
          <w:lang w:val="es-ES" w:eastAsia="es-ES"/>
        </w:rPr>
        <w:t xml:space="preserve">COMUNIQUESE. </w:t>
      </w:r>
    </w:p>
    <w:p w14:paraId="5F472A2D" w14:textId="77777777" w:rsidR="00646FA8" w:rsidRPr="00A66909" w:rsidRDefault="00646FA8" w:rsidP="00367F0E">
      <w:pPr>
        <w:spacing w:after="0" w:line="240" w:lineRule="auto"/>
        <w:contextualSpacing/>
        <w:jc w:val="both"/>
        <w:rPr>
          <w:rFonts w:eastAsia="Times New Roman"/>
          <w:sz w:val="25"/>
          <w:szCs w:val="25"/>
          <w:lang w:eastAsia="es-ES"/>
        </w:rPr>
      </w:pPr>
    </w:p>
    <w:p w14:paraId="4829F77C" w14:textId="77777777" w:rsidR="00217AF1" w:rsidRPr="00A66909" w:rsidRDefault="00217AF1" w:rsidP="00513478">
      <w:pPr>
        <w:jc w:val="both"/>
        <w:rPr>
          <w:rFonts w:eastAsia="Calibri"/>
          <w:sz w:val="25"/>
          <w:szCs w:val="25"/>
        </w:rPr>
      </w:pPr>
    </w:p>
    <w:p w14:paraId="0D08228C" w14:textId="77777777" w:rsidR="00936AED" w:rsidRPr="00A66909" w:rsidRDefault="00936AED" w:rsidP="00936AED">
      <w:pPr>
        <w:tabs>
          <w:tab w:val="left" w:pos="8789"/>
        </w:tabs>
        <w:spacing w:after="0" w:line="240" w:lineRule="auto"/>
        <w:jc w:val="both"/>
        <w:rPr>
          <w:rFonts w:eastAsia="Times New Roman"/>
          <w:b/>
          <w:sz w:val="25"/>
          <w:szCs w:val="25"/>
          <w:u w:val="single"/>
        </w:rPr>
      </w:pPr>
      <w:r w:rsidRPr="00A66909">
        <w:rPr>
          <w:rFonts w:eastAsia="Times New Roman"/>
          <w:b/>
          <w:sz w:val="25"/>
          <w:szCs w:val="25"/>
          <w:u w:val="single"/>
        </w:rPr>
        <w:t xml:space="preserve">ACUERDO NÚMERO NUEVE: </w:t>
      </w:r>
    </w:p>
    <w:p w14:paraId="0C2207D0" w14:textId="77777777" w:rsidR="00936AED" w:rsidRPr="00A66909" w:rsidRDefault="00936AED" w:rsidP="00936AED">
      <w:pPr>
        <w:tabs>
          <w:tab w:val="left" w:pos="8789"/>
        </w:tabs>
        <w:spacing w:after="0" w:line="240" w:lineRule="auto"/>
        <w:jc w:val="both"/>
        <w:rPr>
          <w:rFonts w:eastAsia="Times New Roman"/>
          <w:b/>
          <w:sz w:val="25"/>
          <w:szCs w:val="25"/>
          <w:u w:val="single"/>
        </w:rPr>
      </w:pPr>
      <w:r w:rsidRPr="00A66909">
        <w:rPr>
          <w:rFonts w:eastAsia="Times New Roman"/>
          <w:sz w:val="25"/>
          <w:szCs w:val="25"/>
        </w:rPr>
        <w:t>El Concejo Municipal en uso de las facultades que el Código Municipal les confiere ACUERDA</w:t>
      </w:r>
    </w:p>
    <w:p w14:paraId="10927DD3" w14:textId="77777777" w:rsidR="00936AED" w:rsidRPr="00A66909" w:rsidRDefault="00936AED" w:rsidP="00936AED">
      <w:pPr>
        <w:jc w:val="both"/>
        <w:rPr>
          <w:rFonts w:eastAsia="Times New Roman"/>
          <w:b/>
          <w:sz w:val="25"/>
          <w:szCs w:val="25"/>
          <w:u w:val="single"/>
        </w:rPr>
      </w:pPr>
    </w:p>
    <w:p w14:paraId="5EF1B129" w14:textId="77777777" w:rsidR="00936AED" w:rsidRPr="00A66909" w:rsidRDefault="00936AED" w:rsidP="00936AED">
      <w:pPr>
        <w:jc w:val="both"/>
        <w:rPr>
          <w:b/>
          <w:sz w:val="25"/>
          <w:szCs w:val="25"/>
          <w:u w:val="single"/>
        </w:rPr>
      </w:pPr>
      <w:r w:rsidRPr="00A66909">
        <w:rPr>
          <w:b/>
          <w:sz w:val="25"/>
          <w:szCs w:val="25"/>
          <w:u w:val="single"/>
        </w:rPr>
        <w:t>LINEA  0101          DIRECCION   SUPERIOR</w:t>
      </w:r>
    </w:p>
    <w:p w14:paraId="792663DB" w14:textId="77777777" w:rsidR="00936AED" w:rsidRPr="00A66909" w:rsidRDefault="00936AED" w:rsidP="00842726">
      <w:pPr>
        <w:pStyle w:val="Prrafodelista"/>
        <w:numPr>
          <w:ilvl w:val="0"/>
          <w:numId w:val="250"/>
        </w:numPr>
        <w:spacing w:after="200" w:line="276" w:lineRule="auto"/>
        <w:jc w:val="both"/>
        <w:rPr>
          <w:b/>
          <w:sz w:val="25"/>
          <w:szCs w:val="25"/>
        </w:rPr>
      </w:pPr>
      <w:r w:rsidRPr="00A66909">
        <w:rPr>
          <w:b/>
          <w:sz w:val="25"/>
          <w:szCs w:val="25"/>
        </w:rPr>
        <w:t>AES CLESA Y CIA. S EN C DE C.V.</w:t>
      </w:r>
      <w:r w:rsidRPr="00A66909">
        <w:rPr>
          <w:sz w:val="25"/>
          <w:szCs w:val="25"/>
        </w:rPr>
        <w:t xml:space="preserve"> (NIC 5557883)  V/ en concepto de cargo por energía en Urb. Altos de San Juan CL. PPAL, lote 1, Metapán, correspondiente al período del 04/12/2020 al 04/01/2021 ( mesón de hombres) conforme a factura N°66762085 Aplicando dicho gasto al código que a continuación se detalla:</w:t>
      </w:r>
    </w:p>
    <w:p w14:paraId="50D1D353" w14:textId="77777777" w:rsidR="00936AED" w:rsidRPr="00A66909" w:rsidRDefault="00936AED" w:rsidP="00936AED">
      <w:pPr>
        <w:pStyle w:val="Prrafodelista"/>
        <w:spacing w:after="200" w:line="276" w:lineRule="auto"/>
        <w:jc w:val="both"/>
        <w:rPr>
          <w:b/>
          <w:sz w:val="25"/>
          <w:szCs w:val="25"/>
        </w:rPr>
      </w:pPr>
    </w:p>
    <w:p w14:paraId="1CA50047" w14:textId="77777777" w:rsidR="00936AED" w:rsidRPr="00F7201D" w:rsidRDefault="00936AED" w:rsidP="00936AED">
      <w:pPr>
        <w:pStyle w:val="Prrafodelista"/>
        <w:spacing w:after="200" w:line="276" w:lineRule="auto"/>
        <w:jc w:val="both"/>
        <w:rPr>
          <w:b/>
          <w:szCs w:val="24"/>
        </w:rPr>
      </w:pPr>
      <w:r w:rsidRPr="00F7201D">
        <w:rPr>
          <w:b/>
          <w:szCs w:val="24"/>
        </w:rPr>
        <w:t xml:space="preserve"> 54201</w:t>
      </w:r>
      <w:r w:rsidRPr="00F7201D">
        <w:rPr>
          <w:szCs w:val="24"/>
        </w:rPr>
        <w:t xml:space="preserve">.…………………………………………………………………...… </w:t>
      </w:r>
      <w:r w:rsidRPr="00F7201D">
        <w:rPr>
          <w:b/>
          <w:szCs w:val="24"/>
        </w:rPr>
        <w:t>$  32.63</w:t>
      </w:r>
    </w:p>
    <w:p w14:paraId="01087791" w14:textId="77777777" w:rsidR="00936AED" w:rsidRPr="00F7201D" w:rsidRDefault="00936AED" w:rsidP="00936AED">
      <w:pPr>
        <w:pStyle w:val="Prrafodelista"/>
        <w:spacing w:after="200" w:line="276" w:lineRule="auto"/>
        <w:jc w:val="both"/>
        <w:rPr>
          <w:b/>
          <w:szCs w:val="24"/>
        </w:rPr>
      </w:pPr>
    </w:p>
    <w:p w14:paraId="3CDFAC00" w14:textId="77777777" w:rsidR="00936AED" w:rsidRPr="00F7201D" w:rsidRDefault="00936AED" w:rsidP="00842726">
      <w:pPr>
        <w:pStyle w:val="Prrafodelista"/>
        <w:numPr>
          <w:ilvl w:val="0"/>
          <w:numId w:val="250"/>
        </w:numPr>
        <w:jc w:val="both"/>
        <w:rPr>
          <w:szCs w:val="24"/>
        </w:rPr>
      </w:pPr>
      <w:r w:rsidRPr="00F7201D">
        <w:rPr>
          <w:b/>
          <w:szCs w:val="24"/>
        </w:rPr>
        <w:t>AES CLESA Y CIA. S EN C DE C.V.</w:t>
      </w:r>
      <w:r w:rsidRPr="00F7201D">
        <w:rPr>
          <w:szCs w:val="24"/>
        </w:rPr>
        <w:t xml:space="preserve"> (NIC 5557889)  V/ en concepto de cargo por Energía en Urb. Altos de San Juan CL. PPAL, lote 1, Metapán, correspondiente al </w:t>
      </w:r>
      <w:r w:rsidRPr="00F7201D">
        <w:rPr>
          <w:szCs w:val="24"/>
        </w:rPr>
        <w:lastRenderedPageBreak/>
        <w:t>período del 04/12/2020 al 04/01/2021 (mesón de mujeres)  conforme a factura N°66762086 Aplicando dicho gasto al código que a continuación se detalla:</w:t>
      </w:r>
    </w:p>
    <w:p w14:paraId="6BD649ED" w14:textId="77777777" w:rsidR="00936AED" w:rsidRPr="00F7201D" w:rsidRDefault="00936AED" w:rsidP="00936AED">
      <w:pPr>
        <w:tabs>
          <w:tab w:val="left" w:pos="922"/>
          <w:tab w:val="left" w:pos="7797"/>
        </w:tabs>
        <w:jc w:val="both"/>
        <w:rPr>
          <w:b/>
          <w:szCs w:val="24"/>
        </w:rPr>
      </w:pPr>
      <w:r w:rsidRPr="00F7201D">
        <w:rPr>
          <w:b/>
          <w:szCs w:val="24"/>
        </w:rPr>
        <w:t xml:space="preserve">              54201</w:t>
      </w:r>
      <w:r w:rsidRPr="00F7201D">
        <w:rPr>
          <w:szCs w:val="24"/>
        </w:rPr>
        <w:t>.……………………………………………………………………..…</w:t>
      </w:r>
      <w:r w:rsidRPr="00F7201D">
        <w:rPr>
          <w:b/>
          <w:szCs w:val="24"/>
        </w:rPr>
        <w:t>$ 25.27</w:t>
      </w:r>
    </w:p>
    <w:p w14:paraId="16DEEACF" w14:textId="77777777" w:rsidR="00936AED" w:rsidRPr="00F7201D" w:rsidRDefault="00936AED" w:rsidP="00936AED">
      <w:pPr>
        <w:tabs>
          <w:tab w:val="left" w:pos="922"/>
          <w:tab w:val="left" w:pos="7797"/>
        </w:tabs>
        <w:jc w:val="both"/>
        <w:rPr>
          <w:b/>
          <w:szCs w:val="24"/>
        </w:rPr>
      </w:pPr>
    </w:p>
    <w:p w14:paraId="00E2B549" w14:textId="77777777" w:rsidR="00936AED" w:rsidRPr="00F7201D" w:rsidRDefault="00936AED" w:rsidP="00842726">
      <w:pPr>
        <w:pStyle w:val="Prrafodelista"/>
        <w:numPr>
          <w:ilvl w:val="0"/>
          <w:numId w:val="250"/>
        </w:numPr>
        <w:spacing w:after="200" w:line="276" w:lineRule="auto"/>
        <w:jc w:val="both"/>
        <w:rPr>
          <w:szCs w:val="24"/>
        </w:rPr>
      </w:pPr>
      <w:r w:rsidRPr="00F7201D">
        <w:rPr>
          <w:b/>
          <w:szCs w:val="24"/>
        </w:rPr>
        <w:t>AES CLESA Y CIA. S EN C DE C.V.</w:t>
      </w:r>
      <w:r w:rsidRPr="00F7201D">
        <w:rPr>
          <w:szCs w:val="24"/>
        </w:rPr>
        <w:t xml:space="preserve"> (NIC 5571389) V/ Pago en concepto de servicios de energía eléctrica por uso de equipos de aire acondicionado en la academia municipal de inglés y centro de aprendizaje informático, correspondiente al período del 03/12/2020 al 03/01/2021 Según factura N°66713419 Aplicando dicho gasto al código que a continuación se detalla:</w:t>
      </w:r>
    </w:p>
    <w:p w14:paraId="145159D5" w14:textId="77777777" w:rsidR="00936AED" w:rsidRPr="00F7201D" w:rsidRDefault="00936AED" w:rsidP="00936AED">
      <w:pPr>
        <w:pStyle w:val="Prrafodelista"/>
        <w:spacing w:after="200" w:line="276" w:lineRule="auto"/>
        <w:jc w:val="both"/>
        <w:rPr>
          <w:szCs w:val="24"/>
        </w:rPr>
      </w:pPr>
    </w:p>
    <w:p w14:paraId="0FF00F95" w14:textId="77777777" w:rsidR="00936AED" w:rsidRPr="00F7201D" w:rsidRDefault="00936AED" w:rsidP="00936AED">
      <w:pPr>
        <w:tabs>
          <w:tab w:val="left" w:pos="922"/>
          <w:tab w:val="left" w:pos="7797"/>
        </w:tabs>
        <w:jc w:val="both"/>
        <w:rPr>
          <w:b/>
          <w:szCs w:val="24"/>
        </w:rPr>
      </w:pPr>
      <w:r w:rsidRPr="00F7201D">
        <w:rPr>
          <w:b/>
          <w:szCs w:val="24"/>
        </w:rPr>
        <w:t xml:space="preserve">             54201</w:t>
      </w:r>
      <w:r w:rsidRPr="00F7201D">
        <w:rPr>
          <w:szCs w:val="24"/>
        </w:rPr>
        <w:t>.………………………………………………………………………</w:t>
      </w:r>
      <w:r w:rsidRPr="00F7201D">
        <w:rPr>
          <w:b/>
          <w:szCs w:val="24"/>
        </w:rPr>
        <w:t>$  78.93</w:t>
      </w:r>
    </w:p>
    <w:p w14:paraId="079285E3" w14:textId="77777777" w:rsidR="00936AED" w:rsidRPr="00A66909" w:rsidRDefault="00936AED" w:rsidP="00936AED">
      <w:pPr>
        <w:tabs>
          <w:tab w:val="left" w:pos="922"/>
          <w:tab w:val="left" w:pos="7797"/>
        </w:tabs>
        <w:jc w:val="both"/>
        <w:rPr>
          <w:b/>
          <w:sz w:val="25"/>
          <w:szCs w:val="25"/>
        </w:rPr>
      </w:pPr>
    </w:p>
    <w:p w14:paraId="1B26FA85" w14:textId="77777777" w:rsidR="00646FA8" w:rsidRDefault="00646FA8" w:rsidP="00936AED">
      <w:pPr>
        <w:tabs>
          <w:tab w:val="left" w:pos="922"/>
          <w:tab w:val="left" w:pos="7797"/>
        </w:tabs>
        <w:jc w:val="both"/>
        <w:rPr>
          <w:b/>
          <w:sz w:val="25"/>
          <w:szCs w:val="25"/>
        </w:rPr>
      </w:pPr>
    </w:p>
    <w:p w14:paraId="4165801E" w14:textId="77777777" w:rsidR="00F7201D" w:rsidRPr="00A66909" w:rsidRDefault="00F7201D" w:rsidP="00936AED">
      <w:pPr>
        <w:tabs>
          <w:tab w:val="left" w:pos="922"/>
          <w:tab w:val="left" w:pos="7797"/>
        </w:tabs>
        <w:jc w:val="both"/>
        <w:rPr>
          <w:b/>
          <w:sz w:val="25"/>
          <w:szCs w:val="25"/>
        </w:rPr>
      </w:pPr>
    </w:p>
    <w:p w14:paraId="6DF0DF24" w14:textId="77777777" w:rsidR="00936AED" w:rsidRPr="00A66909" w:rsidRDefault="00936AED" w:rsidP="00936AED">
      <w:pPr>
        <w:tabs>
          <w:tab w:val="left" w:pos="8789"/>
        </w:tabs>
        <w:spacing w:after="0" w:line="240" w:lineRule="auto"/>
        <w:jc w:val="both"/>
        <w:rPr>
          <w:rFonts w:eastAsia="Times New Roman"/>
          <w:b/>
          <w:sz w:val="25"/>
          <w:szCs w:val="25"/>
          <w:u w:val="single"/>
        </w:rPr>
      </w:pPr>
      <w:r w:rsidRPr="00A66909">
        <w:rPr>
          <w:rFonts w:eastAsia="Times New Roman"/>
          <w:b/>
          <w:sz w:val="25"/>
          <w:szCs w:val="25"/>
          <w:u w:val="single"/>
        </w:rPr>
        <w:t xml:space="preserve">ACUERDO NÚMERO DIEZ: </w:t>
      </w:r>
    </w:p>
    <w:p w14:paraId="4CAD6150" w14:textId="77777777" w:rsidR="00936AED" w:rsidRPr="00A66909" w:rsidRDefault="00936AED" w:rsidP="00936AED">
      <w:pPr>
        <w:tabs>
          <w:tab w:val="left" w:pos="8789"/>
        </w:tabs>
        <w:spacing w:after="0" w:line="240" w:lineRule="auto"/>
        <w:jc w:val="both"/>
        <w:rPr>
          <w:rFonts w:eastAsia="Times New Roman"/>
          <w:b/>
          <w:sz w:val="25"/>
          <w:szCs w:val="25"/>
          <w:u w:val="single"/>
        </w:rPr>
      </w:pPr>
      <w:r w:rsidRPr="00A66909">
        <w:rPr>
          <w:rFonts w:eastAsia="Times New Roman"/>
          <w:sz w:val="25"/>
          <w:szCs w:val="25"/>
        </w:rPr>
        <w:t>El Concejo Municipal en uso de las facultades que el Código Municipal les confiere ACUERDA</w:t>
      </w:r>
    </w:p>
    <w:p w14:paraId="327B1002" w14:textId="77777777" w:rsidR="00936AED" w:rsidRDefault="00936AED" w:rsidP="00936AED">
      <w:pPr>
        <w:tabs>
          <w:tab w:val="left" w:pos="922"/>
          <w:tab w:val="left" w:pos="7797"/>
        </w:tabs>
        <w:jc w:val="both"/>
        <w:rPr>
          <w:b/>
          <w:sz w:val="25"/>
          <w:szCs w:val="25"/>
        </w:rPr>
      </w:pPr>
    </w:p>
    <w:p w14:paraId="3621DD51" w14:textId="77777777" w:rsidR="00F7201D" w:rsidRPr="00A66909" w:rsidRDefault="00F7201D" w:rsidP="00936AED">
      <w:pPr>
        <w:tabs>
          <w:tab w:val="left" w:pos="922"/>
          <w:tab w:val="left" w:pos="7797"/>
        </w:tabs>
        <w:jc w:val="both"/>
        <w:rPr>
          <w:b/>
          <w:sz w:val="25"/>
          <w:szCs w:val="25"/>
        </w:rPr>
      </w:pPr>
    </w:p>
    <w:p w14:paraId="4C3435EE" w14:textId="77777777" w:rsidR="003C3BEF" w:rsidRPr="00A66909" w:rsidRDefault="003C3BEF" w:rsidP="00842726">
      <w:pPr>
        <w:pStyle w:val="Prrafodelista"/>
        <w:numPr>
          <w:ilvl w:val="0"/>
          <w:numId w:val="253"/>
        </w:numPr>
        <w:spacing w:after="0" w:line="240" w:lineRule="auto"/>
        <w:jc w:val="both"/>
        <w:rPr>
          <w:sz w:val="25"/>
          <w:szCs w:val="25"/>
        </w:rPr>
      </w:pPr>
      <w:r w:rsidRPr="00A66909">
        <w:rPr>
          <w:sz w:val="25"/>
          <w:szCs w:val="25"/>
        </w:rPr>
        <w:t>EROGAR la cantidad de</w:t>
      </w:r>
      <w:r w:rsidRPr="00A66909">
        <w:rPr>
          <w:b/>
          <w:sz w:val="25"/>
          <w:szCs w:val="25"/>
        </w:rPr>
        <w:t xml:space="preserve"> DOS MIL CUATROCIENTOS 00/100 ($2,400.00) DÓLARES DE LOS ESTADOS UNIDOS DE AMÉRICA</w:t>
      </w:r>
      <w:r w:rsidRPr="00A66909">
        <w:rPr>
          <w:sz w:val="25"/>
          <w:szCs w:val="25"/>
        </w:rPr>
        <w:t xml:space="preserve">. A favor del </w:t>
      </w:r>
      <w:r w:rsidRPr="00A66909">
        <w:rPr>
          <w:b/>
          <w:sz w:val="25"/>
          <w:szCs w:val="25"/>
        </w:rPr>
        <w:t>SR.</w:t>
      </w:r>
      <w:r w:rsidRPr="00A66909">
        <w:rPr>
          <w:sz w:val="25"/>
          <w:szCs w:val="25"/>
        </w:rPr>
        <w:t xml:space="preserve"> </w:t>
      </w:r>
      <w:r w:rsidRPr="00A66909">
        <w:rPr>
          <w:b/>
          <w:sz w:val="25"/>
          <w:szCs w:val="25"/>
        </w:rPr>
        <w:t>JOSÉ MANUEL CORTEZ HERNÁNDEZ “TALLER INDUSTRIAL CORTEZ”</w:t>
      </w:r>
      <w:r w:rsidRPr="00A66909">
        <w:rPr>
          <w:sz w:val="25"/>
          <w:szCs w:val="25"/>
        </w:rPr>
        <w:t xml:space="preserve"> V/ pago por compra de 150 tablas para block pino, para </w:t>
      </w:r>
      <w:proofErr w:type="spellStart"/>
      <w:r w:rsidRPr="00A66909">
        <w:rPr>
          <w:sz w:val="25"/>
          <w:szCs w:val="25"/>
        </w:rPr>
        <w:t>bloquera</w:t>
      </w:r>
      <w:proofErr w:type="spellEnd"/>
      <w:r w:rsidRPr="00A66909">
        <w:rPr>
          <w:sz w:val="25"/>
          <w:szCs w:val="25"/>
        </w:rPr>
        <w:t xml:space="preserve"> municipal, conforme a Factura No.134, aplicando dicho gasto al código No. 54199 de la línea 0101, del Presupuesto Municipal Vigente. </w:t>
      </w:r>
    </w:p>
    <w:p w14:paraId="0A05CC92" w14:textId="77777777" w:rsidR="003C3BEF" w:rsidRDefault="003C3BEF" w:rsidP="003C3BEF">
      <w:pPr>
        <w:pStyle w:val="Prrafodelista"/>
        <w:jc w:val="both"/>
        <w:rPr>
          <w:sz w:val="25"/>
          <w:szCs w:val="25"/>
        </w:rPr>
      </w:pPr>
    </w:p>
    <w:p w14:paraId="1B85C01A" w14:textId="77777777" w:rsidR="00F7201D" w:rsidRPr="00A66909" w:rsidRDefault="00F7201D" w:rsidP="003C3BEF">
      <w:pPr>
        <w:pStyle w:val="Prrafodelista"/>
        <w:jc w:val="both"/>
        <w:rPr>
          <w:sz w:val="25"/>
          <w:szCs w:val="25"/>
        </w:rPr>
      </w:pPr>
    </w:p>
    <w:p w14:paraId="75276EB9" w14:textId="77777777" w:rsidR="003C3BEF" w:rsidRPr="00A66909" w:rsidRDefault="003C3BEF" w:rsidP="00842726">
      <w:pPr>
        <w:pStyle w:val="Prrafodelista"/>
        <w:numPr>
          <w:ilvl w:val="0"/>
          <w:numId w:val="253"/>
        </w:numPr>
        <w:spacing w:after="0" w:line="240" w:lineRule="auto"/>
        <w:jc w:val="both"/>
        <w:rPr>
          <w:rFonts w:eastAsia="Calibri"/>
          <w:sz w:val="25"/>
          <w:szCs w:val="25"/>
        </w:rPr>
      </w:pPr>
      <w:r w:rsidRPr="00A66909">
        <w:rPr>
          <w:rFonts w:eastAsia="Calibri"/>
          <w:sz w:val="25"/>
          <w:szCs w:val="25"/>
        </w:rPr>
        <w:t xml:space="preserve">EROGAR la cantidad de </w:t>
      </w:r>
      <w:r w:rsidRPr="00A66909">
        <w:rPr>
          <w:rFonts w:eastAsia="Calibri"/>
          <w:b/>
          <w:sz w:val="25"/>
          <w:szCs w:val="25"/>
        </w:rPr>
        <w:t>TRESCIENTOS SESENTA Y NUEVE 60/100 DÓLARES DE</w:t>
      </w:r>
      <w:r w:rsidRPr="00A66909">
        <w:rPr>
          <w:rFonts w:eastAsia="Calibri"/>
          <w:sz w:val="25"/>
          <w:szCs w:val="25"/>
        </w:rPr>
        <w:t xml:space="preserve"> </w:t>
      </w:r>
      <w:r w:rsidRPr="00A66909">
        <w:rPr>
          <w:rFonts w:eastAsia="Calibri"/>
          <w:b/>
          <w:sz w:val="25"/>
          <w:szCs w:val="25"/>
        </w:rPr>
        <w:t>LOS ESTADOS UNIDOS DE AMÉRICA ($369.60)</w:t>
      </w:r>
      <w:r w:rsidRPr="00A66909">
        <w:rPr>
          <w:rFonts w:eastAsia="Calibri"/>
          <w:sz w:val="25"/>
          <w:szCs w:val="25"/>
        </w:rPr>
        <w:t xml:space="preserve">  a favor de </w:t>
      </w:r>
      <w:r w:rsidRPr="00A66909">
        <w:rPr>
          <w:rFonts w:eastAsia="Calibri"/>
          <w:b/>
          <w:sz w:val="25"/>
          <w:szCs w:val="25"/>
        </w:rPr>
        <w:t xml:space="preserve">ROSA ELBA ALCÁNTARA DE DUEÑAS “RECTIFICADOS SANTA ANA” V/ </w:t>
      </w:r>
      <w:r w:rsidRPr="00A66909">
        <w:rPr>
          <w:rFonts w:eastAsia="Calibri"/>
          <w:sz w:val="25"/>
          <w:szCs w:val="25"/>
        </w:rPr>
        <w:t>Pago por mantenimientos y reparaciones de vehículos, para uso en equipos #109 y 26, según factura No. 150-151. Aplicando dicho gasto a la línea 0101 del código  54302, del presupuesto municipal vigente</w:t>
      </w:r>
    </w:p>
    <w:p w14:paraId="04CFA1C7" w14:textId="77777777" w:rsidR="003C3BEF" w:rsidRDefault="003C3BEF" w:rsidP="003C3BEF">
      <w:pPr>
        <w:jc w:val="both"/>
        <w:rPr>
          <w:rFonts w:eastAsia="Calibri"/>
          <w:sz w:val="25"/>
          <w:szCs w:val="25"/>
        </w:rPr>
      </w:pPr>
    </w:p>
    <w:p w14:paraId="2C7DF86E" w14:textId="77777777" w:rsidR="00F7201D" w:rsidRPr="00A66909" w:rsidRDefault="00F7201D" w:rsidP="003C3BEF">
      <w:pPr>
        <w:jc w:val="both"/>
        <w:rPr>
          <w:rFonts w:eastAsia="Calibri"/>
          <w:sz w:val="25"/>
          <w:szCs w:val="25"/>
        </w:rPr>
      </w:pPr>
    </w:p>
    <w:p w14:paraId="77B06315" w14:textId="77777777" w:rsidR="003C3BEF" w:rsidRPr="00A66909" w:rsidRDefault="003C3BEF" w:rsidP="00842726">
      <w:pPr>
        <w:pStyle w:val="Prrafodelista"/>
        <w:numPr>
          <w:ilvl w:val="0"/>
          <w:numId w:val="253"/>
        </w:numPr>
        <w:spacing w:after="0" w:line="240" w:lineRule="auto"/>
        <w:jc w:val="both"/>
        <w:rPr>
          <w:rFonts w:eastAsia="Calibri"/>
          <w:sz w:val="25"/>
          <w:szCs w:val="25"/>
        </w:rPr>
      </w:pPr>
      <w:r w:rsidRPr="00A66909">
        <w:rPr>
          <w:rFonts w:eastAsia="Calibri"/>
          <w:sz w:val="25"/>
          <w:szCs w:val="25"/>
        </w:rPr>
        <w:t xml:space="preserve">EROGAR la cantidad de </w:t>
      </w:r>
      <w:r w:rsidRPr="00A66909">
        <w:rPr>
          <w:rFonts w:eastAsia="Calibri"/>
          <w:b/>
          <w:sz w:val="25"/>
          <w:szCs w:val="25"/>
        </w:rPr>
        <w:t>OCHO MIL CUATROCIENTOS CUATRO 51/100 DÓLARES DE</w:t>
      </w:r>
      <w:r w:rsidRPr="00A66909">
        <w:rPr>
          <w:rFonts w:eastAsia="Calibri"/>
          <w:sz w:val="25"/>
          <w:szCs w:val="25"/>
        </w:rPr>
        <w:t xml:space="preserve"> </w:t>
      </w:r>
      <w:r w:rsidRPr="00A66909">
        <w:rPr>
          <w:rFonts w:eastAsia="Calibri"/>
          <w:b/>
          <w:sz w:val="25"/>
          <w:szCs w:val="25"/>
        </w:rPr>
        <w:t>LOS ESTADOS UNIDOS DE AMÉRICA ($8,404.51)</w:t>
      </w:r>
      <w:r w:rsidRPr="00A66909">
        <w:rPr>
          <w:rFonts w:eastAsia="Calibri"/>
          <w:sz w:val="25"/>
          <w:szCs w:val="25"/>
        </w:rPr>
        <w:t xml:space="preserve">  a favor de </w:t>
      </w:r>
      <w:r w:rsidRPr="00A66909">
        <w:rPr>
          <w:rFonts w:eastAsia="Calibri"/>
          <w:b/>
          <w:sz w:val="25"/>
          <w:szCs w:val="25"/>
        </w:rPr>
        <w:t xml:space="preserve">INDUSTRIAL PARTS, S.A. DE C.V. V/ </w:t>
      </w:r>
      <w:r w:rsidRPr="00A66909">
        <w:rPr>
          <w:rFonts w:eastAsia="Calibri"/>
          <w:sz w:val="25"/>
          <w:szCs w:val="25"/>
        </w:rPr>
        <w:t>Pago por compra de herramientas repuestos y accesorios, para uso en equipo #49 banda tractor, según factura No. 932. Aplicando dicho gasto a la línea 0101 del código  54118, del presupuesto municipal vigente</w:t>
      </w:r>
    </w:p>
    <w:p w14:paraId="44D615A3" w14:textId="77777777" w:rsidR="003C3BEF" w:rsidRPr="00A66909" w:rsidRDefault="003C3BEF" w:rsidP="003C3BEF">
      <w:pPr>
        <w:jc w:val="both"/>
        <w:rPr>
          <w:rFonts w:eastAsia="Calibri"/>
          <w:sz w:val="25"/>
          <w:szCs w:val="25"/>
        </w:rPr>
      </w:pPr>
    </w:p>
    <w:p w14:paraId="6408F58A" w14:textId="77777777" w:rsidR="003C3BEF" w:rsidRDefault="003C3BEF" w:rsidP="00842726">
      <w:pPr>
        <w:pStyle w:val="Prrafodelista"/>
        <w:numPr>
          <w:ilvl w:val="0"/>
          <w:numId w:val="253"/>
        </w:numPr>
        <w:spacing w:after="0" w:line="240" w:lineRule="auto"/>
        <w:jc w:val="both"/>
        <w:rPr>
          <w:rFonts w:eastAsia="Calibri"/>
          <w:sz w:val="25"/>
          <w:szCs w:val="25"/>
        </w:rPr>
      </w:pPr>
      <w:r w:rsidRPr="00A66909">
        <w:rPr>
          <w:rFonts w:eastAsia="Calibri"/>
          <w:sz w:val="25"/>
          <w:szCs w:val="25"/>
        </w:rPr>
        <w:t xml:space="preserve">EROGAR la cantidad de </w:t>
      </w:r>
      <w:r w:rsidRPr="00A66909">
        <w:rPr>
          <w:rFonts w:eastAsia="Calibri"/>
          <w:b/>
          <w:sz w:val="25"/>
          <w:szCs w:val="25"/>
        </w:rPr>
        <w:t>CINCO 50/100 DÓLARES DE</w:t>
      </w:r>
      <w:r w:rsidRPr="00A66909">
        <w:rPr>
          <w:rFonts w:eastAsia="Calibri"/>
          <w:sz w:val="25"/>
          <w:szCs w:val="25"/>
        </w:rPr>
        <w:t xml:space="preserve"> </w:t>
      </w:r>
      <w:r w:rsidRPr="00A66909">
        <w:rPr>
          <w:rFonts w:eastAsia="Calibri"/>
          <w:b/>
          <w:sz w:val="25"/>
          <w:szCs w:val="25"/>
        </w:rPr>
        <w:t>LOS ESTADOS UNIDOS DE AMÉRICA ($5.50)</w:t>
      </w:r>
      <w:r w:rsidRPr="00A66909">
        <w:rPr>
          <w:rFonts w:eastAsia="Calibri"/>
          <w:sz w:val="25"/>
          <w:szCs w:val="25"/>
        </w:rPr>
        <w:t xml:space="preserve">  a favor de </w:t>
      </w:r>
      <w:r w:rsidRPr="00A66909">
        <w:rPr>
          <w:rFonts w:eastAsia="Calibri"/>
          <w:b/>
          <w:sz w:val="25"/>
          <w:szCs w:val="25"/>
        </w:rPr>
        <w:t xml:space="preserve">AUTO REPUESTOS HERRERA, S.A. DE C.V. V/ </w:t>
      </w:r>
      <w:r w:rsidRPr="00A66909">
        <w:rPr>
          <w:rFonts w:eastAsia="Calibri"/>
          <w:sz w:val="25"/>
          <w:szCs w:val="25"/>
        </w:rPr>
        <w:t xml:space="preserve">Pago por compra de herramientas repuestos y accesorios, para mantenimiento de herramientas en área de carpintería de la </w:t>
      </w:r>
      <w:r w:rsidRPr="00A66909">
        <w:rPr>
          <w:rFonts w:eastAsia="Calibri"/>
          <w:sz w:val="25"/>
          <w:szCs w:val="25"/>
        </w:rPr>
        <w:lastRenderedPageBreak/>
        <w:t>unidad de plantel de maquinaria y equipo, según factura No. 8365. Aplicando dicho gasto a la línea 0101 del código  54118, del presupuesto municipal vigente</w:t>
      </w:r>
    </w:p>
    <w:p w14:paraId="46C09B7B" w14:textId="77777777" w:rsidR="00F7201D" w:rsidRPr="00F7201D" w:rsidRDefault="00F7201D" w:rsidP="00F7201D">
      <w:pPr>
        <w:pStyle w:val="Prrafodelista"/>
        <w:rPr>
          <w:rFonts w:eastAsia="Calibri"/>
          <w:sz w:val="25"/>
          <w:szCs w:val="25"/>
        </w:rPr>
      </w:pPr>
    </w:p>
    <w:p w14:paraId="66198A2F" w14:textId="77777777" w:rsidR="00F7201D" w:rsidRPr="00A66909" w:rsidRDefault="00F7201D" w:rsidP="00F7201D">
      <w:pPr>
        <w:pStyle w:val="Prrafodelista"/>
        <w:spacing w:after="0" w:line="240" w:lineRule="auto"/>
        <w:jc w:val="both"/>
        <w:rPr>
          <w:rFonts w:eastAsia="Calibri"/>
          <w:sz w:val="25"/>
          <w:szCs w:val="25"/>
        </w:rPr>
      </w:pPr>
    </w:p>
    <w:p w14:paraId="7CD7185E" w14:textId="77777777" w:rsidR="003C3BEF" w:rsidRPr="00A66909" w:rsidRDefault="003C3BEF" w:rsidP="003C3BEF">
      <w:pPr>
        <w:pStyle w:val="Prrafodelista"/>
        <w:jc w:val="both"/>
        <w:rPr>
          <w:sz w:val="25"/>
          <w:szCs w:val="25"/>
        </w:rPr>
      </w:pPr>
    </w:p>
    <w:p w14:paraId="62CED28C" w14:textId="77777777" w:rsidR="003C3BEF" w:rsidRPr="00A66909" w:rsidRDefault="003C3BEF" w:rsidP="00842726">
      <w:pPr>
        <w:pStyle w:val="Prrafodelista"/>
        <w:numPr>
          <w:ilvl w:val="0"/>
          <w:numId w:val="253"/>
        </w:numPr>
        <w:tabs>
          <w:tab w:val="left" w:pos="709"/>
          <w:tab w:val="left" w:pos="7797"/>
        </w:tabs>
        <w:spacing w:after="0" w:line="240" w:lineRule="auto"/>
        <w:jc w:val="both"/>
        <w:rPr>
          <w:sz w:val="25"/>
          <w:szCs w:val="25"/>
        </w:rPr>
      </w:pPr>
      <w:r w:rsidRPr="00A66909">
        <w:rPr>
          <w:rFonts w:eastAsia="Calibri"/>
          <w:sz w:val="25"/>
          <w:szCs w:val="25"/>
        </w:rPr>
        <w:t xml:space="preserve">EROGAR la cantidad de </w:t>
      </w:r>
      <w:r w:rsidRPr="00A66909">
        <w:rPr>
          <w:rFonts w:eastAsia="Calibri"/>
          <w:b/>
          <w:sz w:val="25"/>
          <w:szCs w:val="25"/>
        </w:rPr>
        <w:t>CUATROCIENTOS SEIS 29/100 DÓLARES DE</w:t>
      </w:r>
      <w:r w:rsidRPr="00A66909">
        <w:rPr>
          <w:rFonts w:eastAsia="Calibri"/>
          <w:sz w:val="25"/>
          <w:szCs w:val="25"/>
        </w:rPr>
        <w:t xml:space="preserve"> </w:t>
      </w:r>
      <w:r w:rsidRPr="00A66909">
        <w:rPr>
          <w:rFonts w:eastAsia="Calibri"/>
          <w:b/>
          <w:sz w:val="25"/>
          <w:szCs w:val="25"/>
        </w:rPr>
        <w:t>LOS ESTADOS UNIDOS DE AMÉRICA ($406.29)</w:t>
      </w:r>
      <w:r w:rsidRPr="00A66909">
        <w:rPr>
          <w:rFonts w:eastAsia="Calibri"/>
          <w:sz w:val="25"/>
          <w:szCs w:val="25"/>
        </w:rPr>
        <w:t xml:space="preserve">  a favor de </w:t>
      </w:r>
      <w:r w:rsidRPr="00A66909">
        <w:rPr>
          <w:rFonts w:eastAsia="Calibri"/>
          <w:b/>
          <w:sz w:val="25"/>
          <w:szCs w:val="25"/>
        </w:rPr>
        <w:t xml:space="preserve">INDUPAL, S.A. DE C.V. V/ </w:t>
      </w:r>
      <w:r w:rsidRPr="00A66909">
        <w:rPr>
          <w:rFonts w:eastAsia="Calibri"/>
          <w:sz w:val="25"/>
          <w:szCs w:val="25"/>
        </w:rPr>
        <w:t xml:space="preserve">Pago por compra de productos químicos, herramientas, repuestos y accesorios, pago por mantenimientos y reparaciones de bienes muebles,  para reparación de </w:t>
      </w:r>
      <w:proofErr w:type="spellStart"/>
      <w:r w:rsidRPr="00A66909">
        <w:rPr>
          <w:rFonts w:eastAsia="Calibri"/>
          <w:sz w:val="25"/>
          <w:szCs w:val="25"/>
        </w:rPr>
        <w:t>hidrolavadora</w:t>
      </w:r>
      <w:proofErr w:type="spellEnd"/>
      <w:r w:rsidRPr="00A66909">
        <w:rPr>
          <w:rFonts w:eastAsia="Calibri"/>
          <w:sz w:val="25"/>
          <w:szCs w:val="25"/>
        </w:rPr>
        <w:t xml:space="preserve"> en unidad de planta de mezcla asfáltica, trituradora y </w:t>
      </w:r>
      <w:proofErr w:type="spellStart"/>
      <w:r w:rsidRPr="00A66909">
        <w:rPr>
          <w:rFonts w:eastAsia="Calibri"/>
          <w:sz w:val="25"/>
          <w:szCs w:val="25"/>
        </w:rPr>
        <w:t>bloquera</w:t>
      </w:r>
      <w:proofErr w:type="spellEnd"/>
      <w:r w:rsidRPr="00A66909">
        <w:rPr>
          <w:rFonts w:eastAsia="Calibri"/>
          <w:sz w:val="25"/>
          <w:szCs w:val="25"/>
        </w:rPr>
        <w:t xml:space="preserve">, </w:t>
      </w:r>
      <w:r w:rsidRPr="00A66909">
        <w:rPr>
          <w:sz w:val="25"/>
          <w:szCs w:val="25"/>
        </w:rPr>
        <w:t xml:space="preserve">según facturas, líneas y códigos que se detallan a continuación: </w:t>
      </w:r>
    </w:p>
    <w:p w14:paraId="33701D33" w14:textId="77777777" w:rsidR="003C3BEF" w:rsidRPr="00A66909" w:rsidRDefault="003C3BEF" w:rsidP="003C3BEF">
      <w:pPr>
        <w:tabs>
          <w:tab w:val="left" w:pos="709"/>
          <w:tab w:val="left" w:pos="7797"/>
        </w:tabs>
        <w:spacing w:after="0" w:line="240" w:lineRule="auto"/>
        <w:ind w:left="720"/>
        <w:contextualSpacing/>
        <w:jc w:val="both"/>
        <w:rPr>
          <w:rFonts w:eastAsia="Calibri"/>
          <w:b/>
          <w:sz w:val="25"/>
          <w:szCs w:val="25"/>
          <w:u w:val="single"/>
          <w:lang w:val="es-ES"/>
        </w:rPr>
      </w:pPr>
    </w:p>
    <w:p w14:paraId="6F1D0D48" w14:textId="77777777" w:rsidR="003C3BEF" w:rsidRPr="00A66909" w:rsidRDefault="003C3BEF" w:rsidP="003C3BEF">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4893889A" w14:textId="77777777" w:rsidR="003C3BEF" w:rsidRPr="00A66909" w:rsidRDefault="003C3BEF" w:rsidP="003C3BE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13255</w:t>
      </w:r>
    </w:p>
    <w:p w14:paraId="5EEC691D" w14:textId="77777777" w:rsidR="003C3BEF" w:rsidRPr="00A66909" w:rsidRDefault="003C3BEF" w:rsidP="003C3BE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Nos.-54107………….…………………….......................................$   27.13</w:t>
      </w:r>
    </w:p>
    <w:p w14:paraId="2E897054" w14:textId="77777777" w:rsidR="003C3BEF" w:rsidRPr="00A66909" w:rsidRDefault="003C3BEF" w:rsidP="003C3BE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Nos.-54118………….…………………….......................................$ 329.16      </w:t>
      </w:r>
    </w:p>
    <w:p w14:paraId="69A7047B" w14:textId="77777777" w:rsidR="003C3BEF" w:rsidRPr="00A66909" w:rsidRDefault="003C3BEF" w:rsidP="003C3BE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Nos.-54301………….…………………….......................................$   50.00 </w:t>
      </w:r>
    </w:p>
    <w:p w14:paraId="4763C4D7" w14:textId="77777777" w:rsidR="00F7201D" w:rsidRDefault="003C3BEF" w:rsidP="003C3BEF">
      <w:pPr>
        <w:jc w:val="both"/>
        <w:rPr>
          <w:b/>
          <w:sz w:val="25"/>
          <w:szCs w:val="25"/>
        </w:rPr>
      </w:pPr>
      <w:r w:rsidRPr="00A66909">
        <w:rPr>
          <w:b/>
          <w:sz w:val="25"/>
          <w:szCs w:val="25"/>
        </w:rPr>
        <w:t>Total………………………..……………………......……............................$ 406.29</w:t>
      </w:r>
    </w:p>
    <w:p w14:paraId="598343FF" w14:textId="77777777" w:rsidR="00F7201D" w:rsidRPr="00A66909" w:rsidRDefault="00F7201D" w:rsidP="003C3BEF">
      <w:pPr>
        <w:jc w:val="both"/>
        <w:rPr>
          <w:b/>
          <w:sz w:val="25"/>
          <w:szCs w:val="25"/>
        </w:rPr>
      </w:pPr>
    </w:p>
    <w:p w14:paraId="1BD469F3" w14:textId="77777777" w:rsidR="003C3BEF" w:rsidRPr="00A66909" w:rsidRDefault="003C3BEF" w:rsidP="00842726">
      <w:pPr>
        <w:pStyle w:val="Prrafodelista"/>
        <w:numPr>
          <w:ilvl w:val="0"/>
          <w:numId w:val="253"/>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CIENTO CINCO 50/100 DÓLARES DE</w:t>
      </w:r>
      <w:r w:rsidRPr="00A66909">
        <w:rPr>
          <w:sz w:val="25"/>
          <w:szCs w:val="25"/>
        </w:rPr>
        <w:t xml:space="preserve"> </w:t>
      </w:r>
      <w:r w:rsidRPr="00A66909">
        <w:rPr>
          <w:b/>
          <w:sz w:val="25"/>
          <w:szCs w:val="25"/>
        </w:rPr>
        <w:t>LOS ESTADOS UNIDOS DE AMÉRICA ($105.50)</w:t>
      </w:r>
      <w:r w:rsidRPr="00A66909">
        <w:rPr>
          <w:sz w:val="25"/>
          <w:szCs w:val="25"/>
        </w:rPr>
        <w:t xml:space="preserve">  a favor del </w:t>
      </w:r>
      <w:r w:rsidRPr="00A66909">
        <w:rPr>
          <w:b/>
          <w:sz w:val="25"/>
          <w:szCs w:val="25"/>
        </w:rPr>
        <w:t xml:space="preserve">Sr.  JOSÉ LUIS VILLANUEVA DUBÓN “FERRETERIA DUBÓN” V/ </w:t>
      </w:r>
      <w:r w:rsidRPr="00A66909">
        <w:rPr>
          <w:sz w:val="25"/>
          <w:szCs w:val="25"/>
        </w:rPr>
        <w:t xml:space="preserve">Pago por compra de productos químicos, minerales metálicos y productos derivados, herramientas repuestos y accesorios, para mantenimiento general en instalaciones del mercado municipal, según facturas, líneas y códigos que se detallan a continuación: </w:t>
      </w:r>
    </w:p>
    <w:p w14:paraId="3EF160BA" w14:textId="77777777" w:rsidR="003C3BEF" w:rsidRPr="00A66909" w:rsidRDefault="003C3BEF" w:rsidP="003C3BEF">
      <w:pPr>
        <w:tabs>
          <w:tab w:val="left" w:pos="709"/>
          <w:tab w:val="left" w:pos="7797"/>
        </w:tabs>
        <w:spacing w:after="0" w:line="240" w:lineRule="auto"/>
        <w:ind w:left="720"/>
        <w:contextualSpacing/>
        <w:jc w:val="both"/>
        <w:rPr>
          <w:rFonts w:eastAsia="Calibri"/>
          <w:b/>
          <w:sz w:val="25"/>
          <w:szCs w:val="25"/>
          <w:u w:val="single"/>
          <w:lang w:val="es-ES"/>
        </w:rPr>
      </w:pPr>
    </w:p>
    <w:p w14:paraId="4D18840E" w14:textId="77777777" w:rsidR="003C3BEF" w:rsidRPr="00A66909" w:rsidRDefault="003C3BEF" w:rsidP="003C3BEF">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408EE7AD" w14:textId="77777777" w:rsidR="003C3BEF" w:rsidRPr="00A66909" w:rsidRDefault="003C3BEF" w:rsidP="003C3BE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8927</w:t>
      </w:r>
    </w:p>
    <w:p w14:paraId="455AA27A" w14:textId="77777777" w:rsidR="003C3BEF" w:rsidRPr="00A66909" w:rsidRDefault="003C3BEF" w:rsidP="003C3BE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Nos.-54107………….…………………….......................................$     3.50      </w:t>
      </w:r>
    </w:p>
    <w:p w14:paraId="4117F8DD" w14:textId="77777777" w:rsidR="003C3BEF" w:rsidRPr="00A66909" w:rsidRDefault="003C3BEF" w:rsidP="003C3BE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Nos.-54112………….…………………….......................................$     2.50 </w:t>
      </w:r>
    </w:p>
    <w:p w14:paraId="4FB30842" w14:textId="77777777" w:rsidR="003C3BEF" w:rsidRPr="00A66909" w:rsidRDefault="003C3BEF" w:rsidP="003C3BEF">
      <w:pPr>
        <w:spacing w:after="0" w:line="240" w:lineRule="auto"/>
        <w:contextualSpacing/>
        <w:jc w:val="both"/>
        <w:rPr>
          <w:rFonts w:eastAsia="Calibri"/>
          <w:sz w:val="25"/>
          <w:szCs w:val="25"/>
          <w:lang w:val="es-ES"/>
        </w:rPr>
      </w:pPr>
      <w:r w:rsidRPr="00A66909">
        <w:rPr>
          <w:rFonts w:eastAsia="Calibri"/>
          <w:sz w:val="25"/>
          <w:szCs w:val="25"/>
          <w:lang w:val="es-ES"/>
        </w:rPr>
        <w:t xml:space="preserve">Códigos Nos.-54118………….…………………….......................................$   22.75     </w:t>
      </w:r>
    </w:p>
    <w:p w14:paraId="22509AE1" w14:textId="77777777" w:rsidR="003C3BEF" w:rsidRPr="00A66909" w:rsidRDefault="003C3BEF" w:rsidP="003C3BEF">
      <w:pPr>
        <w:spacing w:after="0" w:line="240" w:lineRule="auto"/>
        <w:contextualSpacing/>
        <w:jc w:val="both"/>
        <w:rPr>
          <w:rFonts w:eastAsia="Calibri"/>
          <w:sz w:val="25"/>
          <w:szCs w:val="25"/>
          <w:lang w:val="es-ES"/>
        </w:rPr>
      </w:pPr>
      <w:r w:rsidRPr="00A66909">
        <w:rPr>
          <w:rFonts w:eastAsia="Calibri"/>
          <w:sz w:val="25"/>
          <w:szCs w:val="25"/>
          <w:lang w:val="es-ES"/>
        </w:rPr>
        <w:t>Códigos Nos.-54199………….…………………….......................................$   76.75</w:t>
      </w:r>
    </w:p>
    <w:p w14:paraId="0952677C" w14:textId="77777777" w:rsidR="003C3BEF" w:rsidRPr="00A66909" w:rsidRDefault="003C3BEF" w:rsidP="003C3BEF">
      <w:pPr>
        <w:jc w:val="both"/>
        <w:rPr>
          <w:b/>
          <w:sz w:val="25"/>
          <w:szCs w:val="25"/>
        </w:rPr>
      </w:pPr>
      <w:r w:rsidRPr="00A66909">
        <w:rPr>
          <w:b/>
          <w:sz w:val="25"/>
          <w:szCs w:val="25"/>
        </w:rPr>
        <w:t>Total………………………..……………………......……............................$ 105.50</w:t>
      </w:r>
    </w:p>
    <w:p w14:paraId="3958A6EF" w14:textId="77777777" w:rsidR="003C3BEF" w:rsidRPr="00A66909" w:rsidRDefault="003C3BEF" w:rsidP="00842726">
      <w:pPr>
        <w:pStyle w:val="Prrafodelista"/>
        <w:numPr>
          <w:ilvl w:val="0"/>
          <w:numId w:val="253"/>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UN MIL QUINIENTOS OCHENTA Y SEIS 24/100 ($1,586.24) DÓLARES DE LOS ESTADOS UNIDOS DE AMÉRICA</w:t>
      </w:r>
      <w:r w:rsidRPr="00A66909">
        <w:rPr>
          <w:sz w:val="25"/>
          <w:szCs w:val="25"/>
        </w:rPr>
        <w:t xml:space="preserve">. A favor del </w:t>
      </w:r>
      <w:r w:rsidRPr="00A66909">
        <w:rPr>
          <w:b/>
          <w:sz w:val="25"/>
          <w:szCs w:val="25"/>
        </w:rPr>
        <w:t xml:space="preserve">SR. ALEX EDUARDO CABRERA PERAZA “TALLER MECANICO INDUSTRIAL CABRERA” </w:t>
      </w:r>
      <w:r w:rsidRPr="00A66909">
        <w:rPr>
          <w:sz w:val="25"/>
          <w:szCs w:val="25"/>
        </w:rPr>
        <w:t xml:space="preserve">V/ Pago por compra de productos químicos, minerales metálicos y productos derivados, herramientas repuestos y accesorios, electrodos, pago por mantenimientos y reparaciones de vehículos, para uso en equipos #125, 63, 75, según facturas, líneas y códigos que se detallan a continuación: </w:t>
      </w:r>
    </w:p>
    <w:p w14:paraId="19090315" w14:textId="77777777" w:rsidR="003C3BEF" w:rsidRPr="00A66909" w:rsidRDefault="003C3BEF" w:rsidP="003C3BEF">
      <w:pPr>
        <w:tabs>
          <w:tab w:val="left" w:pos="709"/>
          <w:tab w:val="left" w:pos="7797"/>
        </w:tabs>
        <w:spacing w:after="0" w:line="240" w:lineRule="auto"/>
        <w:ind w:left="720"/>
        <w:contextualSpacing/>
        <w:jc w:val="both"/>
        <w:rPr>
          <w:rFonts w:eastAsia="Calibri"/>
          <w:b/>
          <w:sz w:val="25"/>
          <w:szCs w:val="25"/>
          <w:u w:val="single"/>
          <w:lang w:val="es-ES"/>
        </w:rPr>
      </w:pPr>
    </w:p>
    <w:p w14:paraId="09C7F175" w14:textId="77777777" w:rsidR="003C3BEF" w:rsidRPr="00A66909" w:rsidRDefault="003C3BEF" w:rsidP="003C3BEF">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5686CB27" w14:textId="77777777" w:rsidR="003C3BEF" w:rsidRPr="00A66909" w:rsidRDefault="003C3BEF" w:rsidP="003C3BE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492-493-491-490</w:t>
      </w:r>
    </w:p>
    <w:p w14:paraId="0C2C731C" w14:textId="77777777" w:rsidR="003C3BEF" w:rsidRPr="00A66909" w:rsidRDefault="003C3BEF" w:rsidP="003C3BE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Nos.-54107………….…………………….......................................$      46.33          </w:t>
      </w:r>
    </w:p>
    <w:p w14:paraId="2048A7C8" w14:textId="77777777" w:rsidR="003C3BEF" w:rsidRPr="00A66909" w:rsidRDefault="003C3BEF" w:rsidP="003C3BEF">
      <w:pPr>
        <w:spacing w:after="0" w:line="240" w:lineRule="auto"/>
        <w:contextualSpacing/>
        <w:jc w:val="both"/>
        <w:rPr>
          <w:rFonts w:eastAsia="Calibri"/>
          <w:sz w:val="25"/>
          <w:szCs w:val="25"/>
          <w:lang w:val="es-ES"/>
        </w:rPr>
      </w:pPr>
      <w:r w:rsidRPr="00A66909">
        <w:rPr>
          <w:rFonts w:eastAsia="Calibri"/>
          <w:sz w:val="25"/>
          <w:szCs w:val="25"/>
          <w:lang w:val="es-ES"/>
        </w:rPr>
        <w:t xml:space="preserve">Códigos Nos.-54112………….…………………….......................................$    272.33    </w:t>
      </w:r>
    </w:p>
    <w:p w14:paraId="1E595663" w14:textId="77777777" w:rsidR="003C3BEF" w:rsidRPr="00A66909" w:rsidRDefault="003C3BEF" w:rsidP="003C3BEF">
      <w:pPr>
        <w:spacing w:after="0" w:line="240" w:lineRule="auto"/>
        <w:contextualSpacing/>
        <w:jc w:val="both"/>
        <w:rPr>
          <w:rFonts w:eastAsia="Calibri"/>
          <w:sz w:val="25"/>
          <w:szCs w:val="25"/>
          <w:lang w:val="es-ES"/>
        </w:rPr>
      </w:pPr>
      <w:r w:rsidRPr="00A66909">
        <w:rPr>
          <w:rFonts w:eastAsia="Calibri"/>
          <w:sz w:val="25"/>
          <w:szCs w:val="25"/>
          <w:lang w:val="es-ES"/>
        </w:rPr>
        <w:t xml:space="preserve">Códigos Nos.-54118………….…………………….......................................$      19.21  </w:t>
      </w:r>
    </w:p>
    <w:p w14:paraId="6453C651" w14:textId="77777777" w:rsidR="003C3BEF" w:rsidRPr="00A66909" w:rsidRDefault="003C3BEF" w:rsidP="003C3BEF">
      <w:pPr>
        <w:spacing w:after="0" w:line="240" w:lineRule="auto"/>
        <w:contextualSpacing/>
        <w:jc w:val="both"/>
        <w:rPr>
          <w:rFonts w:eastAsia="Calibri"/>
          <w:sz w:val="25"/>
          <w:szCs w:val="25"/>
          <w:lang w:val="es-ES"/>
        </w:rPr>
      </w:pPr>
      <w:r w:rsidRPr="00A66909">
        <w:rPr>
          <w:rFonts w:eastAsia="Calibri"/>
          <w:sz w:val="25"/>
          <w:szCs w:val="25"/>
          <w:lang w:val="es-ES"/>
        </w:rPr>
        <w:t xml:space="preserve">Códigos Nos.-54199………….…………………….......................................$      17.80     </w:t>
      </w:r>
    </w:p>
    <w:p w14:paraId="7CEBEDA9" w14:textId="77777777" w:rsidR="003C3BEF" w:rsidRPr="00A66909" w:rsidRDefault="003C3BEF" w:rsidP="003C3BEF">
      <w:pPr>
        <w:spacing w:after="0" w:line="240" w:lineRule="auto"/>
        <w:contextualSpacing/>
        <w:jc w:val="both"/>
        <w:rPr>
          <w:rFonts w:eastAsia="Calibri"/>
          <w:sz w:val="25"/>
          <w:szCs w:val="25"/>
          <w:lang w:val="es-ES"/>
        </w:rPr>
      </w:pPr>
      <w:r w:rsidRPr="00A66909">
        <w:rPr>
          <w:rFonts w:eastAsia="Calibri"/>
          <w:sz w:val="25"/>
          <w:szCs w:val="25"/>
          <w:lang w:val="es-ES"/>
        </w:rPr>
        <w:t>Códigos Nos.-54302………….…………………….......................................$ 1,230.57</w:t>
      </w:r>
    </w:p>
    <w:p w14:paraId="02095D3E" w14:textId="77777777" w:rsidR="003C3BEF" w:rsidRPr="00A66909" w:rsidRDefault="003C3BEF" w:rsidP="003C3BEF">
      <w:pPr>
        <w:jc w:val="both"/>
        <w:rPr>
          <w:b/>
          <w:sz w:val="25"/>
          <w:szCs w:val="25"/>
        </w:rPr>
      </w:pPr>
      <w:r w:rsidRPr="00A66909">
        <w:rPr>
          <w:b/>
          <w:sz w:val="25"/>
          <w:szCs w:val="25"/>
        </w:rPr>
        <w:t>Total………………………..……………………......……............................$ 1,586.24</w:t>
      </w:r>
    </w:p>
    <w:p w14:paraId="3C4AB5EB" w14:textId="77777777" w:rsidR="003C3BEF" w:rsidRPr="00A66909" w:rsidRDefault="003C3BEF" w:rsidP="00842726">
      <w:pPr>
        <w:pStyle w:val="Prrafodelista"/>
        <w:numPr>
          <w:ilvl w:val="0"/>
          <w:numId w:val="253"/>
        </w:numPr>
        <w:tabs>
          <w:tab w:val="left" w:pos="709"/>
          <w:tab w:val="left" w:pos="7797"/>
        </w:tabs>
        <w:spacing w:after="0" w:line="240" w:lineRule="auto"/>
        <w:jc w:val="both"/>
        <w:rPr>
          <w:sz w:val="25"/>
          <w:szCs w:val="25"/>
        </w:rPr>
      </w:pPr>
      <w:r w:rsidRPr="00A66909">
        <w:rPr>
          <w:sz w:val="25"/>
          <w:szCs w:val="25"/>
        </w:rPr>
        <w:lastRenderedPageBreak/>
        <w:t xml:space="preserve">EROGAR la cantidad de </w:t>
      </w:r>
      <w:r w:rsidRPr="00A66909">
        <w:rPr>
          <w:b/>
          <w:sz w:val="25"/>
          <w:szCs w:val="25"/>
        </w:rPr>
        <w:t>SIETE MIL QUINIENTOS VEINTIUNO 15/100 ($7,521.15) DÓLARES DE LOS ESTADOS UNIDOS DE AMÉRICA</w:t>
      </w:r>
      <w:r w:rsidRPr="00A66909">
        <w:rPr>
          <w:sz w:val="25"/>
          <w:szCs w:val="25"/>
        </w:rPr>
        <w:t xml:space="preserve">. A favor del </w:t>
      </w:r>
      <w:r w:rsidRPr="00A66909">
        <w:rPr>
          <w:b/>
          <w:sz w:val="25"/>
          <w:szCs w:val="25"/>
        </w:rPr>
        <w:t xml:space="preserve">SR. JOSÉ ROBERTO MAGAÑA GALDÁMEZ “TRANSPORTES MAGAÑA” </w:t>
      </w:r>
      <w:r w:rsidRPr="00A66909">
        <w:rPr>
          <w:sz w:val="25"/>
          <w:szCs w:val="25"/>
        </w:rPr>
        <w:t xml:space="preserve">V/ Pago por compra de minerales metálicos y productos derivados, herramientas repuestos y accesorios, pago por mantenimientos y reparaciones de vehículos, servicios generales y arrendamientos diversos, para uso en equipos #48, 135, 102,  156, 162, 91, 100, 88, 96, 65, 56, 48, 36, 25, 46, 19, 163, 86, 164, 104, 113, 169 según facturas, líneas y códigos que se detallan a continuación: </w:t>
      </w:r>
    </w:p>
    <w:p w14:paraId="1931BA2A" w14:textId="77777777" w:rsidR="003C3BEF" w:rsidRPr="00A66909" w:rsidRDefault="003C3BEF" w:rsidP="003C3BEF">
      <w:pPr>
        <w:tabs>
          <w:tab w:val="left" w:pos="709"/>
          <w:tab w:val="left" w:pos="7797"/>
        </w:tabs>
        <w:spacing w:after="0" w:line="240" w:lineRule="auto"/>
        <w:ind w:left="720"/>
        <w:contextualSpacing/>
        <w:jc w:val="both"/>
        <w:rPr>
          <w:rFonts w:eastAsia="Calibri"/>
          <w:b/>
          <w:sz w:val="25"/>
          <w:szCs w:val="25"/>
          <w:u w:val="single"/>
          <w:lang w:val="es-ES"/>
        </w:rPr>
      </w:pPr>
    </w:p>
    <w:p w14:paraId="23BF93CF" w14:textId="77777777" w:rsidR="003C3BEF" w:rsidRPr="00A66909" w:rsidRDefault="003C3BEF" w:rsidP="003C3BEF">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079628AC" w14:textId="77777777" w:rsidR="003C3BEF" w:rsidRPr="00A66909" w:rsidRDefault="003C3BEF" w:rsidP="003C3BE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343-344-345-340-349-342-341-338-339-348-351</w:t>
      </w:r>
    </w:p>
    <w:p w14:paraId="26A2F201" w14:textId="77777777" w:rsidR="003C3BEF" w:rsidRPr="00A66909" w:rsidRDefault="003C3BEF" w:rsidP="003C3BE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364-363-362-360-359-358-357-356-355-354-352</w:t>
      </w:r>
    </w:p>
    <w:p w14:paraId="542AC796" w14:textId="77777777" w:rsidR="003C3BEF" w:rsidRPr="00A66909" w:rsidRDefault="003C3BEF" w:rsidP="003C3BE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347-346-337-336-335-334-333-332-331-353</w:t>
      </w:r>
    </w:p>
    <w:p w14:paraId="08379A51" w14:textId="77777777" w:rsidR="003C3BEF" w:rsidRPr="00A66909" w:rsidRDefault="003C3BEF" w:rsidP="003C3BEF">
      <w:pPr>
        <w:spacing w:after="0" w:line="240" w:lineRule="auto"/>
        <w:contextualSpacing/>
        <w:jc w:val="both"/>
        <w:rPr>
          <w:rFonts w:eastAsia="Calibri"/>
          <w:sz w:val="25"/>
          <w:szCs w:val="25"/>
          <w:lang w:val="es-ES"/>
        </w:rPr>
      </w:pPr>
      <w:r w:rsidRPr="00A66909">
        <w:rPr>
          <w:rFonts w:eastAsia="Calibri"/>
          <w:sz w:val="25"/>
          <w:szCs w:val="25"/>
          <w:lang w:val="es-ES"/>
        </w:rPr>
        <w:t>Códigos Nos.-54112………….…………………….......................................$    455.00</w:t>
      </w:r>
    </w:p>
    <w:p w14:paraId="5827BA37" w14:textId="77777777" w:rsidR="003C3BEF" w:rsidRPr="00A66909" w:rsidRDefault="003C3BEF" w:rsidP="003C3BE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Nos.-54118………….…………………….......................................$      12.50  </w:t>
      </w:r>
    </w:p>
    <w:p w14:paraId="071FB0F1" w14:textId="77777777" w:rsidR="003C3BEF" w:rsidRPr="00A66909" w:rsidRDefault="003C3BEF" w:rsidP="003C3BEF">
      <w:pPr>
        <w:spacing w:after="0" w:line="240" w:lineRule="auto"/>
        <w:contextualSpacing/>
        <w:jc w:val="both"/>
        <w:rPr>
          <w:rFonts w:eastAsia="Calibri"/>
          <w:sz w:val="25"/>
          <w:szCs w:val="25"/>
          <w:lang w:val="es-ES"/>
        </w:rPr>
      </w:pPr>
      <w:r w:rsidRPr="00A66909">
        <w:rPr>
          <w:rFonts w:eastAsia="Calibri"/>
          <w:sz w:val="25"/>
          <w:szCs w:val="25"/>
          <w:lang w:val="es-ES"/>
        </w:rPr>
        <w:t>Códigos Nos.-54199………….…………………….......................................$      94.45</w:t>
      </w:r>
    </w:p>
    <w:p w14:paraId="65D3C2AC" w14:textId="77777777" w:rsidR="003C3BEF" w:rsidRPr="00A66909" w:rsidRDefault="003C3BEF" w:rsidP="003C3BEF">
      <w:pPr>
        <w:spacing w:after="0" w:line="240" w:lineRule="auto"/>
        <w:contextualSpacing/>
        <w:jc w:val="both"/>
        <w:rPr>
          <w:rFonts w:eastAsia="Calibri"/>
          <w:sz w:val="25"/>
          <w:szCs w:val="25"/>
          <w:lang w:val="es-ES"/>
        </w:rPr>
      </w:pPr>
      <w:r w:rsidRPr="00A66909">
        <w:rPr>
          <w:rFonts w:eastAsia="Calibri"/>
          <w:sz w:val="25"/>
          <w:szCs w:val="25"/>
          <w:lang w:val="es-ES"/>
        </w:rPr>
        <w:t xml:space="preserve">Códigos Nos.-54302………….…………………….......................................$ 6,869.85 </w:t>
      </w:r>
    </w:p>
    <w:p w14:paraId="07E03860" w14:textId="77777777" w:rsidR="003C3BEF" w:rsidRPr="00A66909" w:rsidRDefault="003C3BEF" w:rsidP="003C3BEF">
      <w:pPr>
        <w:spacing w:after="0" w:line="240" w:lineRule="auto"/>
        <w:contextualSpacing/>
        <w:jc w:val="both"/>
        <w:rPr>
          <w:rFonts w:eastAsia="Calibri"/>
          <w:sz w:val="25"/>
          <w:szCs w:val="25"/>
          <w:lang w:val="es-ES"/>
        </w:rPr>
      </w:pPr>
      <w:r w:rsidRPr="00A66909">
        <w:rPr>
          <w:rFonts w:eastAsia="Calibri"/>
          <w:sz w:val="25"/>
          <w:szCs w:val="25"/>
          <w:lang w:val="es-ES"/>
        </w:rPr>
        <w:t>Códigos Nos.-54399………….…………………….......................................$      89.35</w:t>
      </w:r>
    </w:p>
    <w:p w14:paraId="3FDF5FF7" w14:textId="77777777" w:rsidR="003C3BEF" w:rsidRDefault="003C3BEF" w:rsidP="003C3BEF">
      <w:pPr>
        <w:tabs>
          <w:tab w:val="left" w:pos="922"/>
          <w:tab w:val="left" w:pos="7797"/>
        </w:tabs>
        <w:jc w:val="both"/>
        <w:rPr>
          <w:b/>
          <w:sz w:val="25"/>
          <w:szCs w:val="25"/>
        </w:rPr>
      </w:pPr>
      <w:r w:rsidRPr="00A66909">
        <w:rPr>
          <w:b/>
          <w:sz w:val="25"/>
          <w:szCs w:val="25"/>
        </w:rPr>
        <w:t>Total………………………..……………………......……............................$ 7,521.15</w:t>
      </w:r>
    </w:p>
    <w:p w14:paraId="77715D32" w14:textId="77777777" w:rsidR="00F7201D" w:rsidRPr="00A66909" w:rsidRDefault="00F7201D" w:rsidP="003C3BEF">
      <w:pPr>
        <w:tabs>
          <w:tab w:val="left" w:pos="922"/>
          <w:tab w:val="left" w:pos="7797"/>
        </w:tabs>
        <w:jc w:val="both"/>
        <w:rPr>
          <w:b/>
          <w:sz w:val="25"/>
          <w:szCs w:val="25"/>
        </w:rPr>
      </w:pPr>
    </w:p>
    <w:p w14:paraId="53113888" w14:textId="77777777" w:rsidR="00936AED" w:rsidRPr="00A66909" w:rsidRDefault="00936AED" w:rsidP="00842726">
      <w:pPr>
        <w:pStyle w:val="Prrafodelista"/>
        <w:numPr>
          <w:ilvl w:val="0"/>
          <w:numId w:val="253"/>
        </w:numPr>
        <w:tabs>
          <w:tab w:val="left" w:pos="709"/>
          <w:tab w:val="left" w:pos="7797"/>
        </w:tabs>
        <w:spacing w:after="0" w:line="240" w:lineRule="auto"/>
        <w:jc w:val="both"/>
        <w:rPr>
          <w:sz w:val="25"/>
          <w:szCs w:val="25"/>
        </w:rPr>
      </w:pPr>
      <w:r w:rsidRPr="00A66909">
        <w:rPr>
          <w:sz w:val="25"/>
          <w:szCs w:val="25"/>
        </w:rPr>
        <w:t xml:space="preserve"> EROGAR la cantidad de </w:t>
      </w:r>
      <w:r w:rsidRPr="00A66909">
        <w:rPr>
          <w:b/>
          <w:sz w:val="25"/>
          <w:szCs w:val="25"/>
        </w:rPr>
        <w:t>SETENTA Y CINCO 55/100 DÓLARES DE</w:t>
      </w:r>
      <w:r w:rsidRPr="00A66909">
        <w:rPr>
          <w:sz w:val="25"/>
          <w:szCs w:val="25"/>
        </w:rPr>
        <w:t xml:space="preserve"> </w:t>
      </w:r>
      <w:r w:rsidRPr="00A66909">
        <w:rPr>
          <w:b/>
          <w:sz w:val="25"/>
          <w:szCs w:val="25"/>
        </w:rPr>
        <w:t>LOS ESTADOS UNIDOS DE AMÉRICA ($75.55)</w:t>
      </w:r>
      <w:r w:rsidRPr="00A66909">
        <w:rPr>
          <w:sz w:val="25"/>
          <w:szCs w:val="25"/>
        </w:rPr>
        <w:t xml:space="preserve"> a favor de </w:t>
      </w:r>
      <w:r w:rsidRPr="00A66909">
        <w:rPr>
          <w:b/>
          <w:sz w:val="25"/>
          <w:szCs w:val="25"/>
        </w:rPr>
        <w:t>AUTO REPUESTOS HERRERA S.A. DE C.V.</w:t>
      </w:r>
      <w:r w:rsidRPr="00A66909">
        <w:rPr>
          <w:sz w:val="25"/>
          <w:szCs w:val="25"/>
        </w:rPr>
        <w:t xml:space="preserve"> </w:t>
      </w:r>
      <w:r w:rsidRPr="00A66909">
        <w:rPr>
          <w:b/>
          <w:sz w:val="25"/>
          <w:szCs w:val="25"/>
        </w:rPr>
        <w:t xml:space="preserve">V/ </w:t>
      </w:r>
      <w:r w:rsidRPr="00A66909">
        <w:rPr>
          <w:sz w:val="25"/>
          <w:szCs w:val="25"/>
        </w:rPr>
        <w:t xml:space="preserve">Pago por compra de herramientas, repuestos y accesorios, mantenimientos y reparaciones de </w:t>
      </w:r>
      <w:proofErr w:type="spellStart"/>
      <w:r w:rsidRPr="00A66909">
        <w:rPr>
          <w:sz w:val="25"/>
          <w:szCs w:val="25"/>
        </w:rPr>
        <w:t>vehiculos</w:t>
      </w:r>
      <w:proofErr w:type="spellEnd"/>
      <w:r w:rsidRPr="00A66909">
        <w:rPr>
          <w:sz w:val="25"/>
          <w:szCs w:val="25"/>
        </w:rPr>
        <w:t xml:space="preserve">, para uso en eq.130 pick up Toyota </w:t>
      </w:r>
      <w:proofErr w:type="spellStart"/>
      <w:r w:rsidRPr="00A66909">
        <w:rPr>
          <w:sz w:val="25"/>
          <w:szCs w:val="25"/>
        </w:rPr>
        <w:t>hilux</w:t>
      </w:r>
      <w:proofErr w:type="spellEnd"/>
      <w:r w:rsidRPr="00A66909">
        <w:rPr>
          <w:sz w:val="25"/>
          <w:szCs w:val="25"/>
        </w:rPr>
        <w:t xml:space="preserve">, eq.117, camión tipo cisterna color blanco, eq.111, eq.64, eq.91 retroexcavadora </w:t>
      </w:r>
      <w:proofErr w:type="spellStart"/>
      <w:r w:rsidRPr="00A66909">
        <w:rPr>
          <w:sz w:val="25"/>
          <w:szCs w:val="25"/>
        </w:rPr>
        <w:t>jcb</w:t>
      </w:r>
      <w:proofErr w:type="spellEnd"/>
      <w:r w:rsidRPr="00A66909">
        <w:rPr>
          <w:sz w:val="25"/>
          <w:szCs w:val="25"/>
        </w:rPr>
        <w:t>, según facturas, líneas y códigos que se detallan a continuación:</w:t>
      </w:r>
    </w:p>
    <w:p w14:paraId="56B28C80" w14:textId="77777777" w:rsidR="00936AED" w:rsidRPr="00A66909" w:rsidRDefault="00936AED" w:rsidP="00936AED">
      <w:pPr>
        <w:tabs>
          <w:tab w:val="left" w:pos="3592"/>
        </w:tabs>
        <w:ind w:left="720"/>
        <w:jc w:val="both"/>
        <w:rPr>
          <w:b/>
          <w:sz w:val="25"/>
          <w:szCs w:val="25"/>
        </w:rPr>
      </w:pPr>
      <w:r w:rsidRPr="00A66909">
        <w:rPr>
          <w:b/>
          <w:sz w:val="25"/>
          <w:szCs w:val="25"/>
        </w:rPr>
        <w:tab/>
      </w:r>
    </w:p>
    <w:p w14:paraId="1AC4F533" w14:textId="77777777" w:rsidR="00936AED" w:rsidRPr="00A66909" w:rsidRDefault="00936AED" w:rsidP="00936AED">
      <w:pPr>
        <w:tabs>
          <w:tab w:val="left" w:pos="922"/>
          <w:tab w:val="left" w:pos="7797"/>
        </w:tabs>
        <w:spacing w:after="0" w:line="240" w:lineRule="auto"/>
        <w:ind w:left="1080"/>
        <w:jc w:val="both"/>
        <w:rPr>
          <w:b/>
          <w:sz w:val="25"/>
          <w:szCs w:val="25"/>
          <w:u w:val="single"/>
        </w:rPr>
      </w:pPr>
      <w:r w:rsidRPr="00A66909">
        <w:rPr>
          <w:b/>
          <w:sz w:val="25"/>
          <w:szCs w:val="25"/>
          <w:u w:val="single"/>
        </w:rPr>
        <w:t>LINEA 0101</w:t>
      </w:r>
    </w:p>
    <w:p w14:paraId="10FF722F" w14:textId="77777777" w:rsidR="00936AED" w:rsidRPr="00A66909" w:rsidRDefault="00936AED" w:rsidP="00936AED">
      <w:pPr>
        <w:tabs>
          <w:tab w:val="left" w:pos="922"/>
          <w:tab w:val="left" w:pos="7797"/>
        </w:tabs>
        <w:spacing w:after="0" w:line="240" w:lineRule="auto"/>
        <w:jc w:val="both"/>
        <w:rPr>
          <w:sz w:val="25"/>
          <w:szCs w:val="25"/>
        </w:rPr>
      </w:pPr>
      <w:r w:rsidRPr="00A66909">
        <w:rPr>
          <w:sz w:val="25"/>
          <w:szCs w:val="25"/>
        </w:rPr>
        <w:t xml:space="preserve">                 Facturas Nos.-8366-8367-8368-8370-8371 </w:t>
      </w:r>
    </w:p>
    <w:p w14:paraId="32CC2195" w14:textId="77777777" w:rsidR="00936AED" w:rsidRPr="00A66909" w:rsidRDefault="00936AED" w:rsidP="00936AED">
      <w:pPr>
        <w:tabs>
          <w:tab w:val="left" w:pos="1425"/>
        </w:tabs>
        <w:spacing w:after="0" w:line="240" w:lineRule="auto"/>
        <w:jc w:val="both"/>
        <w:rPr>
          <w:sz w:val="25"/>
          <w:szCs w:val="25"/>
        </w:rPr>
      </w:pPr>
      <w:r w:rsidRPr="00A66909">
        <w:rPr>
          <w:b/>
          <w:sz w:val="25"/>
          <w:szCs w:val="25"/>
        </w:rPr>
        <w:t xml:space="preserve">                 </w:t>
      </w:r>
      <w:r w:rsidRPr="00A66909">
        <w:rPr>
          <w:sz w:val="25"/>
          <w:szCs w:val="25"/>
        </w:rPr>
        <w:t xml:space="preserve">Códigos Nos.-54118………….……………………............................ $ 57.55      </w:t>
      </w:r>
    </w:p>
    <w:p w14:paraId="5C3126EC" w14:textId="77777777" w:rsidR="00936AED" w:rsidRPr="00A66909" w:rsidRDefault="00936AED" w:rsidP="00936AED">
      <w:pPr>
        <w:tabs>
          <w:tab w:val="left" w:pos="1425"/>
        </w:tabs>
        <w:spacing w:after="0" w:line="240" w:lineRule="auto"/>
        <w:jc w:val="both"/>
        <w:rPr>
          <w:sz w:val="25"/>
          <w:szCs w:val="25"/>
        </w:rPr>
      </w:pPr>
      <w:r w:rsidRPr="00A66909">
        <w:rPr>
          <w:sz w:val="25"/>
          <w:szCs w:val="25"/>
        </w:rPr>
        <w:t xml:space="preserve">                 Códigos Nos.-54302………….……………………............................ $ 18.00    </w:t>
      </w:r>
    </w:p>
    <w:p w14:paraId="64AF04BF" w14:textId="77777777" w:rsidR="00936AED" w:rsidRPr="00A66909" w:rsidRDefault="00936AED" w:rsidP="00936AED">
      <w:pPr>
        <w:tabs>
          <w:tab w:val="left" w:pos="1425"/>
        </w:tabs>
        <w:spacing w:after="0" w:line="240" w:lineRule="auto"/>
        <w:jc w:val="both"/>
        <w:rPr>
          <w:sz w:val="25"/>
          <w:szCs w:val="25"/>
        </w:rPr>
      </w:pPr>
      <w:r w:rsidRPr="00A66909">
        <w:rPr>
          <w:b/>
          <w:sz w:val="25"/>
          <w:szCs w:val="25"/>
        </w:rPr>
        <w:t xml:space="preserve">                 </w:t>
      </w:r>
      <w:r w:rsidRPr="00A66909">
        <w:rPr>
          <w:sz w:val="25"/>
          <w:szCs w:val="25"/>
        </w:rPr>
        <w:t>Total………………………..……………………......…………...........</w:t>
      </w:r>
      <w:r w:rsidRPr="00A66909">
        <w:rPr>
          <w:b/>
          <w:sz w:val="25"/>
          <w:szCs w:val="25"/>
        </w:rPr>
        <w:t>$ 75.55</w:t>
      </w:r>
    </w:p>
    <w:p w14:paraId="29560B80" w14:textId="77777777" w:rsidR="00936AED" w:rsidRPr="00A66909" w:rsidRDefault="00936AED" w:rsidP="00936AED">
      <w:pPr>
        <w:tabs>
          <w:tab w:val="left" w:pos="922"/>
          <w:tab w:val="left" w:pos="7797"/>
        </w:tabs>
        <w:jc w:val="both"/>
        <w:rPr>
          <w:b/>
          <w:sz w:val="25"/>
          <w:szCs w:val="25"/>
        </w:rPr>
      </w:pPr>
    </w:p>
    <w:p w14:paraId="6503E77E" w14:textId="77777777" w:rsidR="00936AED" w:rsidRPr="00A66909" w:rsidRDefault="00936AED" w:rsidP="00842726">
      <w:pPr>
        <w:pStyle w:val="Prrafodelista"/>
        <w:numPr>
          <w:ilvl w:val="0"/>
          <w:numId w:val="253"/>
        </w:numPr>
        <w:spacing w:after="0" w:line="240" w:lineRule="auto"/>
        <w:jc w:val="both"/>
        <w:rPr>
          <w:rFonts w:ascii="Calibri" w:hAnsi="Calibri" w:cs="Calibri"/>
          <w:sz w:val="25"/>
          <w:szCs w:val="25"/>
          <w:lang w:eastAsia="es-SV"/>
        </w:rPr>
      </w:pPr>
      <w:r w:rsidRPr="00A66909">
        <w:rPr>
          <w:sz w:val="25"/>
          <w:szCs w:val="25"/>
        </w:rPr>
        <w:t xml:space="preserve">EROGAR la cantidad de </w:t>
      </w:r>
      <w:r w:rsidRPr="00A66909">
        <w:rPr>
          <w:b/>
          <w:sz w:val="25"/>
          <w:szCs w:val="25"/>
        </w:rPr>
        <w:t>TRESCIENTOS CINCUENTA Y UNO</w:t>
      </w:r>
      <w:r w:rsidRPr="00A66909">
        <w:rPr>
          <w:sz w:val="25"/>
          <w:szCs w:val="25"/>
        </w:rPr>
        <w:t xml:space="preserve"> </w:t>
      </w:r>
      <w:r w:rsidRPr="00A66909">
        <w:rPr>
          <w:b/>
          <w:sz w:val="25"/>
          <w:szCs w:val="25"/>
        </w:rPr>
        <w:t>00/100 DÓLARES DE</w:t>
      </w:r>
      <w:r w:rsidRPr="00A66909">
        <w:rPr>
          <w:sz w:val="25"/>
          <w:szCs w:val="25"/>
        </w:rPr>
        <w:t xml:space="preserve"> </w:t>
      </w:r>
      <w:r w:rsidRPr="00A66909">
        <w:rPr>
          <w:b/>
          <w:sz w:val="25"/>
          <w:szCs w:val="25"/>
        </w:rPr>
        <w:t>LOS ESTADOS UNIDOS DE AMÉRICA ($351.00)</w:t>
      </w:r>
      <w:r w:rsidRPr="00A66909">
        <w:rPr>
          <w:sz w:val="25"/>
          <w:szCs w:val="25"/>
        </w:rPr>
        <w:t xml:space="preserve">  a favor de </w:t>
      </w:r>
      <w:r w:rsidRPr="00A66909">
        <w:rPr>
          <w:b/>
          <w:sz w:val="25"/>
          <w:szCs w:val="25"/>
        </w:rPr>
        <w:t xml:space="preserve">Sra. IRMA GUADALUPE SANABRIA DE HERRERA/HERRERA CAR BOUTIQUE  V/ </w:t>
      </w:r>
      <w:r w:rsidRPr="00A66909">
        <w:rPr>
          <w:sz w:val="25"/>
          <w:szCs w:val="25"/>
        </w:rPr>
        <w:t xml:space="preserve">Pago por compra de herramientas, repuestos y accesorios, para uso en eq.150 cabezal </w:t>
      </w:r>
      <w:proofErr w:type="spellStart"/>
      <w:r w:rsidRPr="00A66909">
        <w:rPr>
          <w:sz w:val="25"/>
          <w:szCs w:val="25"/>
        </w:rPr>
        <w:t>freightliner</w:t>
      </w:r>
      <w:proofErr w:type="spellEnd"/>
      <w:r w:rsidRPr="00A66909">
        <w:rPr>
          <w:sz w:val="25"/>
          <w:szCs w:val="25"/>
        </w:rPr>
        <w:t xml:space="preserve">, eq.117 </w:t>
      </w:r>
      <w:proofErr w:type="spellStart"/>
      <w:r w:rsidRPr="00A66909">
        <w:rPr>
          <w:sz w:val="25"/>
          <w:szCs w:val="25"/>
        </w:rPr>
        <w:t>camion</w:t>
      </w:r>
      <w:proofErr w:type="spellEnd"/>
      <w:r w:rsidRPr="00A66909">
        <w:rPr>
          <w:sz w:val="25"/>
          <w:szCs w:val="25"/>
        </w:rPr>
        <w:t xml:space="preserve"> tipo cisterna, eq.102 retroexcavadora </w:t>
      </w:r>
      <w:proofErr w:type="spellStart"/>
      <w:r w:rsidRPr="00A66909">
        <w:rPr>
          <w:sz w:val="25"/>
          <w:szCs w:val="25"/>
        </w:rPr>
        <w:t>jcb</w:t>
      </w:r>
      <w:proofErr w:type="spellEnd"/>
      <w:r w:rsidRPr="00A66909">
        <w:rPr>
          <w:sz w:val="25"/>
          <w:szCs w:val="25"/>
        </w:rPr>
        <w:t xml:space="preserve">,  eq.63 tractor de cadena </w:t>
      </w:r>
      <w:proofErr w:type="spellStart"/>
      <w:r w:rsidRPr="00A66909">
        <w:rPr>
          <w:sz w:val="25"/>
          <w:szCs w:val="25"/>
        </w:rPr>
        <w:t>komatsu</w:t>
      </w:r>
      <w:proofErr w:type="spellEnd"/>
      <w:r w:rsidRPr="00A66909">
        <w:rPr>
          <w:sz w:val="25"/>
          <w:szCs w:val="25"/>
        </w:rPr>
        <w:t xml:space="preserve">, eq.73 pala mecánica </w:t>
      </w:r>
      <w:proofErr w:type="spellStart"/>
      <w:r w:rsidRPr="00A66909">
        <w:rPr>
          <w:sz w:val="25"/>
          <w:szCs w:val="25"/>
        </w:rPr>
        <w:t>carterpiller</w:t>
      </w:r>
      <w:proofErr w:type="spellEnd"/>
      <w:r w:rsidRPr="00A66909">
        <w:rPr>
          <w:sz w:val="25"/>
          <w:szCs w:val="25"/>
        </w:rPr>
        <w:t>, eq.91, eq.137, eq.164, según factura  No.-349-348-347-346-345-344-343-342 Aplicando dicho gasto a la línea 0101 del código  54118, del presupuesto municipal vigente</w:t>
      </w:r>
    </w:p>
    <w:p w14:paraId="61D4BD3D" w14:textId="77777777" w:rsidR="00936AED" w:rsidRDefault="00936AED" w:rsidP="00936AED">
      <w:pPr>
        <w:jc w:val="both"/>
        <w:rPr>
          <w:sz w:val="25"/>
          <w:szCs w:val="25"/>
        </w:rPr>
      </w:pPr>
    </w:p>
    <w:p w14:paraId="396CBFA7" w14:textId="77777777" w:rsidR="00F7201D" w:rsidRPr="00A66909" w:rsidRDefault="00F7201D" w:rsidP="00936AED">
      <w:pPr>
        <w:jc w:val="both"/>
        <w:rPr>
          <w:sz w:val="25"/>
          <w:szCs w:val="25"/>
        </w:rPr>
      </w:pPr>
    </w:p>
    <w:p w14:paraId="1C013220" w14:textId="77777777" w:rsidR="00936AED" w:rsidRPr="00A66909" w:rsidRDefault="00936AED" w:rsidP="00842726">
      <w:pPr>
        <w:pStyle w:val="Prrafodelista"/>
        <w:numPr>
          <w:ilvl w:val="0"/>
          <w:numId w:val="253"/>
        </w:numPr>
        <w:tabs>
          <w:tab w:val="left" w:pos="709"/>
          <w:tab w:val="left" w:pos="7797"/>
        </w:tabs>
        <w:spacing w:after="0" w:line="240" w:lineRule="auto"/>
        <w:jc w:val="both"/>
        <w:rPr>
          <w:sz w:val="25"/>
          <w:szCs w:val="25"/>
        </w:rPr>
      </w:pPr>
      <w:r w:rsidRPr="00A66909">
        <w:rPr>
          <w:sz w:val="25"/>
          <w:szCs w:val="25"/>
        </w:rPr>
        <w:t xml:space="preserve"> EROGAR la cantidad de </w:t>
      </w:r>
      <w:r w:rsidRPr="00A66909">
        <w:rPr>
          <w:b/>
          <w:sz w:val="25"/>
          <w:szCs w:val="25"/>
        </w:rPr>
        <w:t>TRES MIL TRESCIENTOS TRECE 62/100 DÓLARES DE</w:t>
      </w:r>
      <w:r w:rsidRPr="00A66909">
        <w:rPr>
          <w:sz w:val="25"/>
          <w:szCs w:val="25"/>
        </w:rPr>
        <w:t xml:space="preserve"> </w:t>
      </w:r>
      <w:r w:rsidRPr="00A66909">
        <w:rPr>
          <w:b/>
          <w:sz w:val="25"/>
          <w:szCs w:val="25"/>
        </w:rPr>
        <w:t>LOS ESTADOS UNIDOS DE AMÉRICA ($3,313.62)</w:t>
      </w:r>
      <w:r w:rsidRPr="00A66909">
        <w:rPr>
          <w:sz w:val="25"/>
          <w:szCs w:val="25"/>
        </w:rPr>
        <w:t xml:space="preserve"> a favor de </w:t>
      </w:r>
      <w:r w:rsidRPr="00A66909">
        <w:rPr>
          <w:b/>
          <w:sz w:val="25"/>
          <w:szCs w:val="25"/>
        </w:rPr>
        <w:t>Sr. LUIS ERNESTO UMAÑA PERAZA/ TALLER 2000</w:t>
      </w:r>
      <w:r w:rsidRPr="00A66909">
        <w:rPr>
          <w:sz w:val="25"/>
          <w:szCs w:val="25"/>
        </w:rPr>
        <w:t xml:space="preserve"> </w:t>
      </w:r>
      <w:r w:rsidRPr="00A66909">
        <w:rPr>
          <w:b/>
          <w:sz w:val="25"/>
          <w:szCs w:val="25"/>
        </w:rPr>
        <w:t xml:space="preserve">V/ </w:t>
      </w:r>
      <w:r w:rsidRPr="00A66909">
        <w:rPr>
          <w:sz w:val="25"/>
          <w:szCs w:val="25"/>
        </w:rPr>
        <w:t xml:space="preserve">Pago por compra de productos </w:t>
      </w:r>
      <w:proofErr w:type="spellStart"/>
      <w:r w:rsidRPr="00A66909">
        <w:rPr>
          <w:sz w:val="25"/>
          <w:szCs w:val="25"/>
        </w:rPr>
        <w:t>quimicos</w:t>
      </w:r>
      <w:proofErr w:type="spellEnd"/>
      <w:r w:rsidRPr="00A66909">
        <w:rPr>
          <w:sz w:val="25"/>
          <w:szCs w:val="25"/>
        </w:rPr>
        <w:t xml:space="preserve">, combustibles y lubricantes, herramientas, repuestos y accesorios, mantenimientos y reparaciones de </w:t>
      </w:r>
      <w:proofErr w:type="spellStart"/>
      <w:r w:rsidRPr="00A66909">
        <w:rPr>
          <w:sz w:val="25"/>
          <w:szCs w:val="25"/>
        </w:rPr>
        <w:t>vehiculos</w:t>
      </w:r>
      <w:proofErr w:type="spellEnd"/>
      <w:r w:rsidRPr="00A66909">
        <w:rPr>
          <w:sz w:val="25"/>
          <w:szCs w:val="25"/>
        </w:rPr>
        <w:t>, para uso en eq.93, eq.152, según facturas, líneas y códigos que se detallan a continuación:</w:t>
      </w:r>
    </w:p>
    <w:p w14:paraId="74ECC1E6" w14:textId="77777777" w:rsidR="00936AED" w:rsidRPr="00F7201D" w:rsidRDefault="00936AED" w:rsidP="00936AED">
      <w:pPr>
        <w:tabs>
          <w:tab w:val="left" w:pos="3592"/>
        </w:tabs>
        <w:ind w:left="720"/>
        <w:jc w:val="both"/>
        <w:rPr>
          <w:b/>
          <w:szCs w:val="24"/>
        </w:rPr>
      </w:pPr>
      <w:r w:rsidRPr="00F7201D">
        <w:rPr>
          <w:b/>
          <w:szCs w:val="24"/>
        </w:rPr>
        <w:lastRenderedPageBreak/>
        <w:tab/>
      </w:r>
    </w:p>
    <w:p w14:paraId="39D79150" w14:textId="77777777" w:rsidR="00936AED" w:rsidRPr="00F7201D" w:rsidRDefault="00936AED" w:rsidP="00936AED">
      <w:pPr>
        <w:tabs>
          <w:tab w:val="left" w:pos="922"/>
          <w:tab w:val="left" w:pos="7797"/>
        </w:tabs>
        <w:spacing w:after="0" w:line="240" w:lineRule="auto"/>
        <w:ind w:left="1080"/>
        <w:jc w:val="both"/>
        <w:rPr>
          <w:b/>
          <w:szCs w:val="24"/>
          <w:u w:val="single"/>
        </w:rPr>
      </w:pPr>
      <w:r w:rsidRPr="00F7201D">
        <w:rPr>
          <w:b/>
          <w:szCs w:val="24"/>
          <w:u w:val="single"/>
        </w:rPr>
        <w:t>LINEA 0101</w:t>
      </w:r>
    </w:p>
    <w:p w14:paraId="1DEE6E2D" w14:textId="77777777" w:rsidR="00936AED" w:rsidRPr="00F7201D" w:rsidRDefault="00936AED" w:rsidP="00936AED">
      <w:pPr>
        <w:tabs>
          <w:tab w:val="left" w:pos="922"/>
          <w:tab w:val="left" w:pos="7797"/>
        </w:tabs>
        <w:spacing w:after="0" w:line="240" w:lineRule="auto"/>
        <w:jc w:val="both"/>
        <w:rPr>
          <w:szCs w:val="24"/>
        </w:rPr>
      </w:pPr>
      <w:r w:rsidRPr="00F7201D">
        <w:rPr>
          <w:szCs w:val="24"/>
        </w:rPr>
        <w:t xml:space="preserve">                 Facturas Nos.-603-601-602 </w:t>
      </w:r>
    </w:p>
    <w:p w14:paraId="5F056C18" w14:textId="77777777" w:rsidR="00936AED" w:rsidRPr="00F7201D" w:rsidRDefault="00936AED" w:rsidP="00936AED">
      <w:pPr>
        <w:tabs>
          <w:tab w:val="left" w:pos="922"/>
          <w:tab w:val="left" w:pos="7797"/>
        </w:tabs>
        <w:spacing w:after="0" w:line="240" w:lineRule="auto"/>
        <w:jc w:val="both"/>
        <w:rPr>
          <w:szCs w:val="24"/>
        </w:rPr>
      </w:pPr>
      <w:r w:rsidRPr="00F7201D">
        <w:rPr>
          <w:szCs w:val="24"/>
        </w:rPr>
        <w:t xml:space="preserve">                 Códigos Nos.-54107………….……………………............................ $        5.50     </w:t>
      </w:r>
    </w:p>
    <w:p w14:paraId="6E10B3F3" w14:textId="77777777" w:rsidR="00936AED" w:rsidRPr="00F7201D" w:rsidRDefault="00936AED" w:rsidP="00936AED">
      <w:pPr>
        <w:tabs>
          <w:tab w:val="left" w:pos="1425"/>
        </w:tabs>
        <w:spacing w:after="0" w:line="240" w:lineRule="auto"/>
        <w:jc w:val="both"/>
        <w:rPr>
          <w:szCs w:val="24"/>
        </w:rPr>
      </w:pPr>
      <w:r w:rsidRPr="00F7201D">
        <w:rPr>
          <w:b/>
          <w:szCs w:val="24"/>
        </w:rPr>
        <w:t xml:space="preserve">                 </w:t>
      </w:r>
      <w:r w:rsidRPr="00F7201D">
        <w:rPr>
          <w:szCs w:val="24"/>
        </w:rPr>
        <w:t xml:space="preserve">Códigos Nos.-54110………….……………………............................ $    258.30     </w:t>
      </w:r>
    </w:p>
    <w:p w14:paraId="11D46C50" w14:textId="77777777" w:rsidR="00936AED" w:rsidRPr="00F7201D" w:rsidRDefault="00936AED" w:rsidP="00936AED">
      <w:pPr>
        <w:tabs>
          <w:tab w:val="left" w:pos="1425"/>
        </w:tabs>
        <w:spacing w:after="0" w:line="240" w:lineRule="auto"/>
        <w:jc w:val="both"/>
        <w:rPr>
          <w:szCs w:val="24"/>
        </w:rPr>
      </w:pPr>
      <w:r w:rsidRPr="00F7201D">
        <w:rPr>
          <w:szCs w:val="24"/>
        </w:rPr>
        <w:t xml:space="preserve">                 Códigos Nos.-54118………….……………………............................ $ 2,218.82     </w:t>
      </w:r>
    </w:p>
    <w:p w14:paraId="1D4BF66E" w14:textId="77777777" w:rsidR="00936AED" w:rsidRPr="00F7201D" w:rsidRDefault="00936AED" w:rsidP="00936AED">
      <w:pPr>
        <w:tabs>
          <w:tab w:val="left" w:pos="1425"/>
        </w:tabs>
        <w:spacing w:after="0" w:line="240" w:lineRule="auto"/>
        <w:jc w:val="both"/>
        <w:rPr>
          <w:szCs w:val="24"/>
        </w:rPr>
      </w:pPr>
      <w:r w:rsidRPr="00F7201D">
        <w:rPr>
          <w:szCs w:val="24"/>
        </w:rPr>
        <w:t xml:space="preserve">                 Códigos Nos.-54302………….……………………............................ $    831.00</w:t>
      </w:r>
    </w:p>
    <w:p w14:paraId="0639AABD" w14:textId="77777777" w:rsidR="00936AED" w:rsidRPr="00F7201D" w:rsidRDefault="00936AED" w:rsidP="00936AED">
      <w:pPr>
        <w:tabs>
          <w:tab w:val="left" w:pos="1425"/>
        </w:tabs>
        <w:spacing w:after="0" w:line="240" w:lineRule="auto"/>
        <w:jc w:val="both"/>
        <w:rPr>
          <w:szCs w:val="24"/>
        </w:rPr>
      </w:pPr>
      <w:r w:rsidRPr="00F7201D">
        <w:rPr>
          <w:b/>
          <w:szCs w:val="24"/>
        </w:rPr>
        <w:t xml:space="preserve">                 </w:t>
      </w:r>
      <w:r w:rsidRPr="00F7201D">
        <w:rPr>
          <w:szCs w:val="24"/>
        </w:rPr>
        <w:t>Total………………………..……………………......……...................</w:t>
      </w:r>
      <w:r w:rsidRPr="00F7201D">
        <w:rPr>
          <w:b/>
          <w:szCs w:val="24"/>
        </w:rPr>
        <w:t>$ 3,313.62</w:t>
      </w:r>
    </w:p>
    <w:p w14:paraId="6D57C0CA" w14:textId="77777777" w:rsidR="00936AED" w:rsidRPr="00A66909" w:rsidRDefault="00936AED" w:rsidP="00936AED">
      <w:pPr>
        <w:spacing w:after="0" w:line="240" w:lineRule="auto"/>
        <w:rPr>
          <w:sz w:val="25"/>
          <w:szCs w:val="25"/>
        </w:rPr>
      </w:pPr>
    </w:p>
    <w:p w14:paraId="5A8C050F" w14:textId="77777777" w:rsidR="00936AED" w:rsidRDefault="00936AED" w:rsidP="00936AED">
      <w:pPr>
        <w:spacing w:after="0" w:line="240" w:lineRule="auto"/>
        <w:jc w:val="both"/>
        <w:rPr>
          <w:rFonts w:eastAsia="Calibri"/>
          <w:sz w:val="25"/>
          <w:szCs w:val="25"/>
        </w:rPr>
      </w:pPr>
    </w:p>
    <w:p w14:paraId="48AAFE12" w14:textId="77777777" w:rsidR="00F7201D" w:rsidRPr="00A66909" w:rsidRDefault="00F7201D" w:rsidP="00936AED">
      <w:pPr>
        <w:spacing w:after="0" w:line="240" w:lineRule="auto"/>
        <w:jc w:val="both"/>
        <w:rPr>
          <w:rFonts w:eastAsia="Calibri"/>
          <w:sz w:val="25"/>
          <w:szCs w:val="25"/>
        </w:rPr>
      </w:pPr>
    </w:p>
    <w:p w14:paraId="62E1C869" w14:textId="77777777" w:rsidR="003C3BEF" w:rsidRPr="00A66909" w:rsidRDefault="00936AED" w:rsidP="00842726">
      <w:pPr>
        <w:pStyle w:val="Prrafodelista"/>
        <w:numPr>
          <w:ilvl w:val="0"/>
          <w:numId w:val="253"/>
        </w:numPr>
        <w:tabs>
          <w:tab w:val="left" w:pos="709"/>
          <w:tab w:val="left" w:pos="7797"/>
        </w:tabs>
        <w:spacing w:after="0" w:line="240" w:lineRule="auto"/>
        <w:jc w:val="both"/>
        <w:rPr>
          <w:sz w:val="25"/>
          <w:szCs w:val="25"/>
        </w:rPr>
      </w:pPr>
      <w:r w:rsidRPr="00A66909">
        <w:rPr>
          <w:sz w:val="25"/>
          <w:szCs w:val="25"/>
        </w:rPr>
        <w:t xml:space="preserve"> EROGAR la cantidad de </w:t>
      </w:r>
      <w:r w:rsidRPr="00A66909">
        <w:rPr>
          <w:b/>
          <w:sz w:val="25"/>
          <w:szCs w:val="25"/>
        </w:rPr>
        <w:t>TRECE MIL CUATROCIENTOS NOVENTA Y DOS 38/100 DÓLARES DE</w:t>
      </w:r>
      <w:r w:rsidRPr="00A66909">
        <w:rPr>
          <w:sz w:val="25"/>
          <w:szCs w:val="25"/>
        </w:rPr>
        <w:t xml:space="preserve"> </w:t>
      </w:r>
      <w:r w:rsidRPr="00A66909">
        <w:rPr>
          <w:b/>
          <w:sz w:val="25"/>
          <w:szCs w:val="25"/>
        </w:rPr>
        <w:t>LOS ESTADOS UNIDOS DE AMÉRICA ($13,492.38)</w:t>
      </w:r>
      <w:r w:rsidRPr="00A66909">
        <w:rPr>
          <w:sz w:val="25"/>
          <w:szCs w:val="25"/>
        </w:rPr>
        <w:t xml:space="preserve"> a favor de </w:t>
      </w:r>
      <w:r w:rsidRPr="00A66909">
        <w:rPr>
          <w:b/>
          <w:sz w:val="25"/>
          <w:szCs w:val="25"/>
        </w:rPr>
        <w:t>INFRA DE EL SALVADOR S.A. DE C.V.</w:t>
      </w:r>
      <w:r w:rsidRPr="00A66909">
        <w:rPr>
          <w:sz w:val="25"/>
          <w:szCs w:val="25"/>
        </w:rPr>
        <w:t xml:space="preserve"> </w:t>
      </w:r>
      <w:r w:rsidRPr="00A66909">
        <w:rPr>
          <w:b/>
          <w:sz w:val="25"/>
          <w:szCs w:val="25"/>
        </w:rPr>
        <w:t xml:space="preserve">V/ </w:t>
      </w:r>
      <w:r w:rsidRPr="00A66909">
        <w:rPr>
          <w:sz w:val="25"/>
          <w:szCs w:val="25"/>
        </w:rPr>
        <w:t xml:space="preserve">Pago por compra de productos </w:t>
      </w:r>
      <w:proofErr w:type="spellStart"/>
      <w:r w:rsidRPr="00A66909">
        <w:rPr>
          <w:sz w:val="25"/>
          <w:szCs w:val="25"/>
        </w:rPr>
        <w:t>farmaceuticos</w:t>
      </w:r>
      <w:proofErr w:type="spellEnd"/>
      <w:r w:rsidRPr="00A66909">
        <w:rPr>
          <w:sz w:val="25"/>
          <w:szCs w:val="25"/>
        </w:rPr>
        <w:t xml:space="preserve"> y medicinales, herramientas, repuestos y accesorios, bienes de uso y consumo diversos, para uso en </w:t>
      </w:r>
      <w:proofErr w:type="spellStart"/>
      <w:r w:rsidRPr="00A66909">
        <w:rPr>
          <w:sz w:val="25"/>
          <w:szCs w:val="25"/>
        </w:rPr>
        <w:t>contribucion</w:t>
      </w:r>
      <w:proofErr w:type="spellEnd"/>
      <w:r w:rsidRPr="00A66909">
        <w:rPr>
          <w:sz w:val="25"/>
          <w:szCs w:val="25"/>
        </w:rPr>
        <w:t xml:space="preserve"> a ministerio de salud </w:t>
      </w:r>
      <w:proofErr w:type="spellStart"/>
      <w:r w:rsidRPr="00A66909">
        <w:rPr>
          <w:sz w:val="25"/>
          <w:szCs w:val="25"/>
        </w:rPr>
        <w:t>Metapan</w:t>
      </w:r>
      <w:proofErr w:type="spellEnd"/>
      <w:r w:rsidRPr="00A66909">
        <w:rPr>
          <w:sz w:val="25"/>
          <w:szCs w:val="25"/>
        </w:rPr>
        <w:t xml:space="preserve">, personas de escasos recursos económicos en </w:t>
      </w:r>
      <w:proofErr w:type="spellStart"/>
      <w:r w:rsidRPr="00A66909">
        <w:rPr>
          <w:sz w:val="25"/>
          <w:szCs w:val="25"/>
        </w:rPr>
        <w:t>Metapan</w:t>
      </w:r>
      <w:proofErr w:type="spellEnd"/>
      <w:r w:rsidRPr="00A66909">
        <w:rPr>
          <w:sz w:val="25"/>
          <w:szCs w:val="25"/>
        </w:rPr>
        <w:t xml:space="preserve">, planta trituradora asfalto y </w:t>
      </w:r>
      <w:proofErr w:type="spellStart"/>
      <w:r w:rsidRPr="00A66909">
        <w:rPr>
          <w:sz w:val="25"/>
          <w:szCs w:val="25"/>
        </w:rPr>
        <w:t>bloquera</w:t>
      </w:r>
      <w:proofErr w:type="spellEnd"/>
      <w:r w:rsidRPr="00A66909">
        <w:rPr>
          <w:sz w:val="25"/>
          <w:szCs w:val="25"/>
        </w:rPr>
        <w:t xml:space="preserve">, clínica municipal de </w:t>
      </w:r>
      <w:proofErr w:type="spellStart"/>
      <w:r w:rsidRPr="00A66909">
        <w:rPr>
          <w:sz w:val="25"/>
          <w:szCs w:val="25"/>
        </w:rPr>
        <w:t>Tahuilapa</w:t>
      </w:r>
      <w:proofErr w:type="spellEnd"/>
      <w:r w:rsidRPr="00A66909">
        <w:rPr>
          <w:sz w:val="25"/>
          <w:szCs w:val="25"/>
        </w:rPr>
        <w:t>, según facturas, líneas y códigos que se detallan a continuación:</w:t>
      </w:r>
    </w:p>
    <w:p w14:paraId="0AD2561D" w14:textId="77777777" w:rsidR="00936AED" w:rsidRPr="00A66909" w:rsidRDefault="00936AED" w:rsidP="003C3BEF">
      <w:pPr>
        <w:pStyle w:val="Prrafodelista"/>
        <w:tabs>
          <w:tab w:val="left" w:pos="709"/>
          <w:tab w:val="left" w:pos="7797"/>
        </w:tabs>
        <w:spacing w:after="0" w:line="240" w:lineRule="auto"/>
        <w:jc w:val="both"/>
        <w:rPr>
          <w:sz w:val="25"/>
          <w:szCs w:val="25"/>
        </w:rPr>
      </w:pPr>
      <w:r w:rsidRPr="00A66909">
        <w:rPr>
          <w:b/>
          <w:sz w:val="25"/>
          <w:szCs w:val="25"/>
        </w:rPr>
        <w:tab/>
      </w:r>
    </w:p>
    <w:p w14:paraId="423E5493" w14:textId="77777777" w:rsidR="00936AED" w:rsidRPr="00F7201D" w:rsidRDefault="00936AED" w:rsidP="00936AED">
      <w:pPr>
        <w:tabs>
          <w:tab w:val="left" w:pos="922"/>
          <w:tab w:val="left" w:pos="7797"/>
        </w:tabs>
        <w:spacing w:after="0" w:line="240" w:lineRule="auto"/>
        <w:ind w:left="1080"/>
        <w:jc w:val="both"/>
        <w:rPr>
          <w:b/>
          <w:szCs w:val="24"/>
          <w:u w:val="single"/>
        </w:rPr>
      </w:pPr>
      <w:r w:rsidRPr="00F7201D">
        <w:rPr>
          <w:b/>
          <w:szCs w:val="24"/>
          <w:u w:val="single"/>
        </w:rPr>
        <w:t>LINEA 0101</w:t>
      </w:r>
    </w:p>
    <w:p w14:paraId="6C3F7486" w14:textId="77777777" w:rsidR="00936AED" w:rsidRPr="00F7201D" w:rsidRDefault="00936AED" w:rsidP="00936AED">
      <w:pPr>
        <w:tabs>
          <w:tab w:val="left" w:pos="922"/>
          <w:tab w:val="left" w:pos="7797"/>
        </w:tabs>
        <w:spacing w:after="0" w:line="240" w:lineRule="auto"/>
        <w:jc w:val="both"/>
        <w:rPr>
          <w:szCs w:val="24"/>
        </w:rPr>
      </w:pPr>
      <w:r w:rsidRPr="00F7201D">
        <w:rPr>
          <w:szCs w:val="24"/>
        </w:rPr>
        <w:t xml:space="preserve">                 Facturas Nos.-127116-127107-127187-127058 </w:t>
      </w:r>
    </w:p>
    <w:p w14:paraId="596632D0" w14:textId="77777777" w:rsidR="00936AED" w:rsidRPr="00F7201D" w:rsidRDefault="00936AED" w:rsidP="00936AED">
      <w:pPr>
        <w:tabs>
          <w:tab w:val="left" w:pos="1425"/>
        </w:tabs>
        <w:spacing w:after="0" w:line="240" w:lineRule="auto"/>
        <w:jc w:val="both"/>
        <w:rPr>
          <w:szCs w:val="24"/>
        </w:rPr>
      </w:pPr>
      <w:r w:rsidRPr="00F7201D">
        <w:rPr>
          <w:b/>
          <w:szCs w:val="24"/>
        </w:rPr>
        <w:t xml:space="preserve">                 </w:t>
      </w:r>
      <w:r w:rsidRPr="00F7201D">
        <w:rPr>
          <w:szCs w:val="24"/>
        </w:rPr>
        <w:t>Códigos Nos.-54108………….……………………............................ $       317.74</w:t>
      </w:r>
    </w:p>
    <w:p w14:paraId="40B83266" w14:textId="77777777" w:rsidR="00936AED" w:rsidRPr="00F7201D" w:rsidRDefault="00936AED" w:rsidP="00936AED">
      <w:pPr>
        <w:tabs>
          <w:tab w:val="left" w:pos="1425"/>
        </w:tabs>
        <w:spacing w:after="0" w:line="240" w:lineRule="auto"/>
        <w:jc w:val="both"/>
        <w:rPr>
          <w:szCs w:val="24"/>
        </w:rPr>
      </w:pPr>
      <w:r w:rsidRPr="00F7201D">
        <w:rPr>
          <w:szCs w:val="24"/>
        </w:rPr>
        <w:t xml:space="preserve">                 Códigos Nos.-54118………….……………………............................ $        26.04   </w:t>
      </w:r>
    </w:p>
    <w:p w14:paraId="75724EEA" w14:textId="77777777" w:rsidR="00936AED" w:rsidRPr="00F7201D" w:rsidRDefault="00936AED" w:rsidP="00936AED">
      <w:pPr>
        <w:tabs>
          <w:tab w:val="left" w:pos="1425"/>
        </w:tabs>
        <w:spacing w:after="0" w:line="240" w:lineRule="auto"/>
        <w:jc w:val="both"/>
        <w:rPr>
          <w:szCs w:val="24"/>
        </w:rPr>
      </w:pPr>
      <w:r w:rsidRPr="00F7201D">
        <w:rPr>
          <w:szCs w:val="24"/>
        </w:rPr>
        <w:t xml:space="preserve">                 Códigos Nos.-54199………….……………………............................ $   3,068.60</w:t>
      </w:r>
    </w:p>
    <w:p w14:paraId="3D4A5B5F" w14:textId="77777777" w:rsidR="00936AED" w:rsidRPr="00F7201D" w:rsidRDefault="00936AED" w:rsidP="00936AED">
      <w:pPr>
        <w:tabs>
          <w:tab w:val="left" w:pos="1425"/>
        </w:tabs>
        <w:spacing w:after="0" w:line="240" w:lineRule="auto"/>
        <w:jc w:val="both"/>
        <w:rPr>
          <w:szCs w:val="24"/>
        </w:rPr>
      </w:pPr>
      <w:r w:rsidRPr="00F7201D">
        <w:rPr>
          <w:b/>
          <w:szCs w:val="24"/>
        </w:rPr>
        <w:t xml:space="preserve">                 </w:t>
      </w:r>
      <w:r w:rsidRPr="00F7201D">
        <w:rPr>
          <w:szCs w:val="24"/>
        </w:rPr>
        <w:t xml:space="preserve">Códigos Nos.-56201……….…………………….................................$ 10,080.00   </w:t>
      </w:r>
    </w:p>
    <w:p w14:paraId="68A028CC" w14:textId="77777777" w:rsidR="00936AED" w:rsidRPr="00F7201D" w:rsidRDefault="00936AED" w:rsidP="00936AED">
      <w:pPr>
        <w:tabs>
          <w:tab w:val="left" w:pos="1425"/>
        </w:tabs>
        <w:spacing w:after="0" w:line="240" w:lineRule="auto"/>
        <w:jc w:val="both"/>
        <w:rPr>
          <w:szCs w:val="24"/>
        </w:rPr>
      </w:pPr>
      <w:r w:rsidRPr="00F7201D">
        <w:rPr>
          <w:b/>
          <w:szCs w:val="24"/>
        </w:rPr>
        <w:t xml:space="preserve">                 </w:t>
      </w:r>
      <w:r w:rsidRPr="00F7201D">
        <w:rPr>
          <w:szCs w:val="24"/>
        </w:rPr>
        <w:t>Total………………………..……………………......……….….........</w:t>
      </w:r>
      <w:r w:rsidRPr="00F7201D">
        <w:rPr>
          <w:b/>
          <w:szCs w:val="24"/>
        </w:rPr>
        <w:t>$  13,492.38</w:t>
      </w:r>
    </w:p>
    <w:p w14:paraId="6349F96B" w14:textId="77777777" w:rsidR="00936AED" w:rsidRPr="00A66909" w:rsidRDefault="00936AED" w:rsidP="00936AED">
      <w:pPr>
        <w:spacing w:after="0" w:line="240" w:lineRule="auto"/>
        <w:jc w:val="both"/>
        <w:rPr>
          <w:rFonts w:eastAsia="Calibri"/>
          <w:sz w:val="25"/>
          <w:szCs w:val="25"/>
        </w:rPr>
      </w:pPr>
    </w:p>
    <w:p w14:paraId="27F25983" w14:textId="77777777" w:rsidR="00936AED" w:rsidRPr="00A66909" w:rsidRDefault="00936AED" w:rsidP="00842726">
      <w:pPr>
        <w:pStyle w:val="Prrafodelista"/>
        <w:numPr>
          <w:ilvl w:val="0"/>
          <w:numId w:val="253"/>
        </w:numPr>
        <w:tabs>
          <w:tab w:val="left" w:pos="709"/>
          <w:tab w:val="left" w:pos="7797"/>
        </w:tabs>
        <w:spacing w:after="0" w:line="240" w:lineRule="auto"/>
        <w:jc w:val="both"/>
        <w:rPr>
          <w:sz w:val="25"/>
          <w:szCs w:val="25"/>
        </w:rPr>
      </w:pPr>
      <w:r w:rsidRPr="00A66909">
        <w:rPr>
          <w:sz w:val="25"/>
          <w:szCs w:val="25"/>
        </w:rPr>
        <w:t xml:space="preserve"> EROGAR la cantidad de </w:t>
      </w:r>
      <w:r w:rsidRPr="00A66909">
        <w:rPr>
          <w:b/>
          <w:sz w:val="25"/>
          <w:szCs w:val="25"/>
        </w:rPr>
        <w:t>SEIS MIL DOSCIENTOS OCHENTA Y CUATRO 31/100 DÓLARES DE</w:t>
      </w:r>
      <w:r w:rsidRPr="00A66909">
        <w:rPr>
          <w:sz w:val="25"/>
          <w:szCs w:val="25"/>
        </w:rPr>
        <w:t xml:space="preserve"> </w:t>
      </w:r>
      <w:r w:rsidRPr="00A66909">
        <w:rPr>
          <w:b/>
          <w:sz w:val="25"/>
          <w:szCs w:val="25"/>
        </w:rPr>
        <w:t>LOS ESTADOS UNIDOS DE AMÉRICA ($6,284.31)</w:t>
      </w:r>
      <w:r w:rsidRPr="00A66909">
        <w:rPr>
          <w:sz w:val="25"/>
          <w:szCs w:val="25"/>
        </w:rPr>
        <w:t xml:space="preserve"> a favor de </w:t>
      </w:r>
      <w:r w:rsidRPr="00A66909">
        <w:rPr>
          <w:b/>
          <w:sz w:val="25"/>
          <w:szCs w:val="25"/>
        </w:rPr>
        <w:t>INDELPIN S.A. DE C.V.</w:t>
      </w:r>
      <w:r w:rsidRPr="00A66909">
        <w:rPr>
          <w:sz w:val="25"/>
          <w:szCs w:val="25"/>
        </w:rPr>
        <w:t xml:space="preserve"> </w:t>
      </w:r>
      <w:r w:rsidRPr="00A66909">
        <w:rPr>
          <w:b/>
          <w:sz w:val="25"/>
          <w:szCs w:val="25"/>
        </w:rPr>
        <w:t xml:space="preserve">V/ </w:t>
      </w:r>
      <w:r w:rsidRPr="00A66909">
        <w:rPr>
          <w:sz w:val="25"/>
          <w:szCs w:val="25"/>
        </w:rPr>
        <w:t xml:space="preserve">Pago por compra de herramientas, repuestos y accesorios, mantenimientos y reparaciones de bienes muebles, para uso en planta trituradora asfalto y </w:t>
      </w:r>
      <w:proofErr w:type="spellStart"/>
      <w:r w:rsidRPr="00A66909">
        <w:rPr>
          <w:sz w:val="25"/>
          <w:szCs w:val="25"/>
        </w:rPr>
        <w:t>bloquera</w:t>
      </w:r>
      <w:proofErr w:type="spellEnd"/>
      <w:r w:rsidRPr="00A66909">
        <w:rPr>
          <w:sz w:val="25"/>
          <w:szCs w:val="25"/>
        </w:rPr>
        <w:t>,  según facturas, líneas y códigos que se detallan a continuación:</w:t>
      </w:r>
    </w:p>
    <w:p w14:paraId="1760AFB0" w14:textId="77777777" w:rsidR="00936AED" w:rsidRPr="00A66909" w:rsidRDefault="00936AED" w:rsidP="00936AED">
      <w:pPr>
        <w:tabs>
          <w:tab w:val="left" w:pos="3592"/>
        </w:tabs>
        <w:ind w:left="720"/>
        <w:jc w:val="both"/>
        <w:rPr>
          <w:b/>
          <w:sz w:val="25"/>
          <w:szCs w:val="25"/>
        </w:rPr>
      </w:pPr>
      <w:r w:rsidRPr="00A66909">
        <w:rPr>
          <w:b/>
          <w:sz w:val="25"/>
          <w:szCs w:val="25"/>
        </w:rPr>
        <w:tab/>
      </w:r>
    </w:p>
    <w:p w14:paraId="7340B625" w14:textId="77777777" w:rsidR="00936AED" w:rsidRPr="00F7201D" w:rsidRDefault="00936AED" w:rsidP="00936AED">
      <w:pPr>
        <w:tabs>
          <w:tab w:val="left" w:pos="922"/>
          <w:tab w:val="left" w:pos="7797"/>
        </w:tabs>
        <w:spacing w:after="0" w:line="240" w:lineRule="auto"/>
        <w:ind w:left="1080"/>
        <w:jc w:val="both"/>
        <w:rPr>
          <w:b/>
          <w:szCs w:val="24"/>
          <w:u w:val="single"/>
        </w:rPr>
      </w:pPr>
      <w:r w:rsidRPr="00F7201D">
        <w:rPr>
          <w:b/>
          <w:szCs w:val="24"/>
          <w:u w:val="single"/>
        </w:rPr>
        <w:t>LINEA 0101</w:t>
      </w:r>
    </w:p>
    <w:p w14:paraId="1498A706" w14:textId="77777777" w:rsidR="00936AED" w:rsidRPr="00F7201D" w:rsidRDefault="00936AED" w:rsidP="00936AED">
      <w:pPr>
        <w:tabs>
          <w:tab w:val="left" w:pos="922"/>
          <w:tab w:val="left" w:pos="7797"/>
        </w:tabs>
        <w:spacing w:after="0" w:line="240" w:lineRule="auto"/>
        <w:jc w:val="both"/>
        <w:rPr>
          <w:szCs w:val="24"/>
        </w:rPr>
      </w:pPr>
      <w:r w:rsidRPr="00F7201D">
        <w:rPr>
          <w:szCs w:val="24"/>
        </w:rPr>
        <w:t xml:space="preserve">                 Facturas Nos.-5046-4975 </w:t>
      </w:r>
    </w:p>
    <w:p w14:paraId="3F4C5524" w14:textId="77777777" w:rsidR="00936AED" w:rsidRPr="00F7201D" w:rsidRDefault="00936AED" w:rsidP="00936AED">
      <w:pPr>
        <w:tabs>
          <w:tab w:val="left" w:pos="1425"/>
        </w:tabs>
        <w:spacing w:after="0" w:line="240" w:lineRule="auto"/>
        <w:jc w:val="both"/>
        <w:rPr>
          <w:szCs w:val="24"/>
        </w:rPr>
      </w:pPr>
      <w:r w:rsidRPr="00F7201D">
        <w:rPr>
          <w:b/>
          <w:szCs w:val="24"/>
        </w:rPr>
        <w:t xml:space="preserve">                 </w:t>
      </w:r>
      <w:r w:rsidRPr="00F7201D">
        <w:rPr>
          <w:szCs w:val="24"/>
        </w:rPr>
        <w:t xml:space="preserve">Códigos Nos.-54118………….……………………............................ $ 4,407.00      </w:t>
      </w:r>
    </w:p>
    <w:p w14:paraId="6E6B1640" w14:textId="77777777" w:rsidR="00936AED" w:rsidRPr="00F7201D" w:rsidRDefault="00936AED" w:rsidP="00936AED">
      <w:pPr>
        <w:tabs>
          <w:tab w:val="left" w:pos="1425"/>
        </w:tabs>
        <w:spacing w:after="0" w:line="240" w:lineRule="auto"/>
        <w:jc w:val="both"/>
        <w:rPr>
          <w:szCs w:val="24"/>
        </w:rPr>
      </w:pPr>
      <w:r w:rsidRPr="00F7201D">
        <w:rPr>
          <w:szCs w:val="24"/>
        </w:rPr>
        <w:t xml:space="preserve">                 Códigos Nos.-54301………….……………………............................ $ 1,877.31  </w:t>
      </w:r>
    </w:p>
    <w:p w14:paraId="1D417CBA" w14:textId="77777777" w:rsidR="00936AED" w:rsidRPr="00F7201D" w:rsidRDefault="00936AED" w:rsidP="00936AED">
      <w:pPr>
        <w:tabs>
          <w:tab w:val="left" w:pos="1425"/>
        </w:tabs>
        <w:spacing w:after="0" w:line="240" w:lineRule="auto"/>
        <w:jc w:val="both"/>
        <w:rPr>
          <w:szCs w:val="24"/>
        </w:rPr>
      </w:pPr>
      <w:r w:rsidRPr="00F7201D">
        <w:rPr>
          <w:b/>
          <w:szCs w:val="24"/>
        </w:rPr>
        <w:t xml:space="preserve">                 </w:t>
      </w:r>
      <w:r w:rsidRPr="00F7201D">
        <w:rPr>
          <w:szCs w:val="24"/>
        </w:rPr>
        <w:t>Total………………………..……………………......……...................</w:t>
      </w:r>
      <w:r w:rsidRPr="00F7201D">
        <w:rPr>
          <w:b/>
          <w:szCs w:val="24"/>
        </w:rPr>
        <w:t>$ 6,284.31</w:t>
      </w:r>
    </w:p>
    <w:p w14:paraId="745ABF90" w14:textId="77777777" w:rsidR="00936AED" w:rsidRPr="00A66909" w:rsidRDefault="00936AED" w:rsidP="00936AED">
      <w:pPr>
        <w:spacing w:after="0" w:line="240" w:lineRule="auto"/>
        <w:jc w:val="both"/>
        <w:rPr>
          <w:rFonts w:eastAsia="Calibri"/>
          <w:sz w:val="25"/>
          <w:szCs w:val="25"/>
        </w:rPr>
      </w:pPr>
    </w:p>
    <w:p w14:paraId="5873E8E7" w14:textId="77777777" w:rsidR="00936AED" w:rsidRPr="00F7201D" w:rsidRDefault="00936AED" w:rsidP="00842726">
      <w:pPr>
        <w:pStyle w:val="Prrafodelista"/>
        <w:numPr>
          <w:ilvl w:val="0"/>
          <w:numId w:val="253"/>
        </w:numPr>
        <w:spacing w:after="0" w:line="240" w:lineRule="auto"/>
        <w:jc w:val="both"/>
        <w:rPr>
          <w:rFonts w:ascii="Calibri" w:hAnsi="Calibri" w:cs="Calibri"/>
          <w:sz w:val="25"/>
          <w:szCs w:val="25"/>
          <w:lang w:eastAsia="es-SV"/>
        </w:rPr>
      </w:pPr>
      <w:r w:rsidRPr="00A66909">
        <w:rPr>
          <w:sz w:val="25"/>
          <w:szCs w:val="25"/>
        </w:rPr>
        <w:t xml:space="preserve">EROGAR la cantidad de </w:t>
      </w:r>
      <w:r w:rsidRPr="00A66909">
        <w:rPr>
          <w:b/>
          <w:sz w:val="25"/>
          <w:szCs w:val="25"/>
        </w:rPr>
        <w:t>SEISCIENTOS QUINCE</w:t>
      </w:r>
      <w:r w:rsidRPr="00A66909">
        <w:rPr>
          <w:sz w:val="25"/>
          <w:szCs w:val="25"/>
        </w:rPr>
        <w:t xml:space="preserve"> </w:t>
      </w:r>
      <w:r w:rsidRPr="00A66909">
        <w:rPr>
          <w:b/>
          <w:sz w:val="25"/>
          <w:szCs w:val="25"/>
        </w:rPr>
        <w:t>80/100 DÓLARES DE</w:t>
      </w:r>
      <w:r w:rsidRPr="00A66909">
        <w:rPr>
          <w:sz w:val="25"/>
          <w:szCs w:val="25"/>
        </w:rPr>
        <w:t xml:space="preserve"> </w:t>
      </w:r>
      <w:r w:rsidRPr="00A66909">
        <w:rPr>
          <w:b/>
          <w:sz w:val="25"/>
          <w:szCs w:val="25"/>
        </w:rPr>
        <w:t>LOS ESTADOS UNIDOS DE AMÉRICA ($615.80)</w:t>
      </w:r>
      <w:r w:rsidRPr="00A66909">
        <w:rPr>
          <w:sz w:val="25"/>
          <w:szCs w:val="25"/>
        </w:rPr>
        <w:t xml:space="preserve">  a favor de </w:t>
      </w:r>
      <w:r w:rsidRPr="00A66909">
        <w:rPr>
          <w:b/>
          <w:sz w:val="25"/>
          <w:szCs w:val="25"/>
        </w:rPr>
        <w:t xml:space="preserve">ANCLA S.A. DE C.V. V/ </w:t>
      </w:r>
      <w:r w:rsidRPr="00A66909">
        <w:rPr>
          <w:sz w:val="25"/>
          <w:szCs w:val="25"/>
        </w:rPr>
        <w:t xml:space="preserve">Pago por compra de bienes de uso y consumo diversos, para uso en planta de mezcla </w:t>
      </w:r>
      <w:proofErr w:type="spellStart"/>
      <w:r w:rsidRPr="00A66909">
        <w:rPr>
          <w:sz w:val="25"/>
          <w:szCs w:val="25"/>
        </w:rPr>
        <w:t>asfaltica</w:t>
      </w:r>
      <w:proofErr w:type="spellEnd"/>
      <w:r w:rsidRPr="00A66909">
        <w:rPr>
          <w:sz w:val="25"/>
          <w:szCs w:val="25"/>
        </w:rPr>
        <w:t xml:space="preserve"> trituradora y </w:t>
      </w:r>
      <w:proofErr w:type="spellStart"/>
      <w:r w:rsidRPr="00A66909">
        <w:rPr>
          <w:sz w:val="25"/>
          <w:szCs w:val="25"/>
        </w:rPr>
        <w:t>bloquera</w:t>
      </w:r>
      <w:proofErr w:type="spellEnd"/>
      <w:r w:rsidRPr="00A66909">
        <w:rPr>
          <w:sz w:val="25"/>
          <w:szCs w:val="25"/>
        </w:rPr>
        <w:t>, según factura  No.-365-364 Aplicando dicho gasto a la línea 0101 del código  54199, del presupuesto municipal vigente</w:t>
      </w:r>
    </w:p>
    <w:p w14:paraId="71BACDD7" w14:textId="77777777" w:rsidR="00F7201D" w:rsidRPr="00A66909" w:rsidRDefault="00F7201D" w:rsidP="00F7201D">
      <w:pPr>
        <w:pStyle w:val="Prrafodelista"/>
        <w:spacing w:after="0" w:line="240" w:lineRule="auto"/>
        <w:jc w:val="both"/>
        <w:rPr>
          <w:rFonts w:ascii="Calibri" w:hAnsi="Calibri" w:cs="Calibri"/>
          <w:sz w:val="25"/>
          <w:szCs w:val="25"/>
          <w:lang w:eastAsia="es-SV"/>
        </w:rPr>
      </w:pPr>
    </w:p>
    <w:p w14:paraId="2677AED6" w14:textId="77777777" w:rsidR="00936AED" w:rsidRPr="00A66909" w:rsidRDefault="00936AED" w:rsidP="00936AED">
      <w:pPr>
        <w:spacing w:after="0" w:line="240" w:lineRule="auto"/>
        <w:jc w:val="both"/>
        <w:rPr>
          <w:rFonts w:eastAsia="Calibri"/>
          <w:sz w:val="25"/>
          <w:szCs w:val="25"/>
        </w:rPr>
      </w:pPr>
    </w:p>
    <w:p w14:paraId="587B19CA" w14:textId="77777777" w:rsidR="00936AED" w:rsidRPr="00A66909" w:rsidRDefault="00936AED" w:rsidP="00842726">
      <w:pPr>
        <w:pStyle w:val="Prrafodelista"/>
        <w:numPr>
          <w:ilvl w:val="0"/>
          <w:numId w:val="253"/>
        </w:numPr>
        <w:tabs>
          <w:tab w:val="left" w:pos="709"/>
          <w:tab w:val="left" w:pos="7797"/>
        </w:tabs>
        <w:spacing w:after="0" w:line="240" w:lineRule="auto"/>
        <w:jc w:val="both"/>
        <w:rPr>
          <w:sz w:val="25"/>
          <w:szCs w:val="25"/>
        </w:rPr>
      </w:pPr>
      <w:r w:rsidRPr="00A66909">
        <w:rPr>
          <w:sz w:val="25"/>
          <w:szCs w:val="25"/>
        </w:rPr>
        <w:t xml:space="preserve"> EROGAR la cantidad de </w:t>
      </w:r>
      <w:r w:rsidRPr="00A66909">
        <w:rPr>
          <w:b/>
          <w:sz w:val="25"/>
          <w:szCs w:val="25"/>
        </w:rPr>
        <w:t>TRESCIENTOS SETENTA 16/100 DÓLARES DE</w:t>
      </w:r>
      <w:r w:rsidRPr="00A66909">
        <w:rPr>
          <w:sz w:val="25"/>
          <w:szCs w:val="25"/>
        </w:rPr>
        <w:t xml:space="preserve"> </w:t>
      </w:r>
      <w:r w:rsidRPr="00A66909">
        <w:rPr>
          <w:b/>
          <w:sz w:val="25"/>
          <w:szCs w:val="25"/>
        </w:rPr>
        <w:t>LOS ESTADOS UNIDOS DE AMÉRICA ($370.16)</w:t>
      </w:r>
      <w:r w:rsidRPr="00A66909">
        <w:rPr>
          <w:sz w:val="25"/>
          <w:szCs w:val="25"/>
        </w:rPr>
        <w:t xml:space="preserve"> a favor de </w:t>
      </w:r>
      <w:r w:rsidRPr="00A66909">
        <w:rPr>
          <w:b/>
          <w:sz w:val="25"/>
          <w:szCs w:val="25"/>
        </w:rPr>
        <w:t>Sra. OLGA MARINA FLORES DE SALAZAR/VIDRIMET</w:t>
      </w:r>
      <w:r w:rsidRPr="00A66909">
        <w:rPr>
          <w:sz w:val="25"/>
          <w:szCs w:val="25"/>
        </w:rPr>
        <w:t xml:space="preserve"> </w:t>
      </w:r>
      <w:r w:rsidRPr="00A66909">
        <w:rPr>
          <w:b/>
          <w:sz w:val="25"/>
          <w:szCs w:val="25"/>
        </w:rPr>
        <w:t xml:space="preserve">V/ </w:t>
      </w:r>
      <w:r w:rsidRPr="00A66909">
        <w:rPr>
          <w:sz w:val="25"/>
          <w:szCs w:val="25"/>
        </w:rPr>
        <w:t xml:space="preserve">Pago por compra de bienes de uso y consumo diversos, mantenimientos y reparaciones de bienes muebles, </w:t>
      </w:r>
      <w:r w:rsidRPr="00A66909">
        <w:rPr>
          <w:sz w:val="25"/>
          <w:szCs w:val="25"/>
        </w:rPr>
        <w:lastRenderedPageBreak/>
        <w:t xml:space="preserve">mantenimientos y reparaciones de </w:t>
      </w:r>
      <w:proofErr w:type="spellStart"/>
      <w:r w:rsidRPr="00A66909">
        <w:rPr>
          <w:sz w:val="25"/>
          <w:szCs w:val="25"/>
        </w:rPr>
        <w:t>vehiculos</w:t>
      </w:r>
      <w:proofErr w:type="spellEnd"/>
      <w:r w:rsidRPr="00A66909">
        <w:rPr>
          <w:sz w:val="25"/>
          <w:szCs w:val="25"/>
        </w:rPr>
        <w:t>, para uso  en planta de mezcla asfáltica, eq.137, según facturas, líneas y códigos que se detallan a continuación:</w:t>
      </w:r>
    </w:p>
    <w:p w14:paraId="05993041" w14:textId="77777777" w:rsidR="00936AED" w:rsidRPr="00A66909" w:rsidRDefault="00936AED" w:rsidP="00936AED">
      <w:pPr>
        <w:tabs>
          <w:tab w:val="left" w:pos="3592"/>
        </w:tabs>
        <w:ind w:left="720"/>
        <w:jc w:val="both"/>
        <w:rPr>
          <w:b/>
          <w:sz w:val="25"/>
          <w:szCs w:val="25"/>
        </w:rPr>
      </w:pPr>
      <w:r w:rsidRPr="00A66909">
        <w:rPr>
          <w:b/>
          <w:sz w:val="25"/>
          <w:szCs w:val="25"/>
        </w:rPr>
        <w:tab/>
      </w:r>
    </w:p>
    <w:p w14:paraId="60DCE73B" w14:textId="77777777" w:rsidR="00936AED" w:rsidRPr="00F7201D" w:rsidRDefault="00936AED" w:rsidP="00936AED">
      <w:pPr>
        <w:tabs>
          <w:tab w:val="left" w:pos="922"/>
          <w:tab w:val="left" w:pos="7797"/>
        </w:tabs>
        <w:spacing w:after="0" w:line="240" w:lineRule="auto"/>
        <w:ind w:left="1080"/>
        <w:jc w:val="both"/>
        <w:rPr>
          <w:b/>
          <w:szCs w:val="24"/>
          <w:u w:val="single"/>
        </w:rPr>
      </w:pPr>
      <w:r w:rsidRPr="00F7201D">
        <w:rPr>
          <w:b/>
          <w:szCs w:val="24"/>
          <w:u w:val="single"/>
        </w:rPr>
        <w:t>LINEA 0101</w:t>
      </w:r>
    </w:p>
    <w:p w14:paraId="159FB66D" w14:textId="77777777" w:rsidR="00936AED" w:rsidRPr="00F7201D" w:rsidRDefault="00936AED" w:rsidP="00936AED">
      <w:pPr>
        <w:tabs>
          <w:tab w:val="left" w:pos="922"/>
          <w:tab w:val="left" w:pos="7797"/>
        </w:tabs>
        <w:spacing w:after="0" w:line="240" w:lineRule="auto"/>
        <w:jc w:val="both"/>
        <w:rPr>
          <w:szCs w:val="24"/>
        </w:rPr>
      </w:pPr>
      <w:r w:rsidRPr="00F7201D">
        <w:rPr>
          <w:szCs w:val="24"/>
        </w:rPr>
        <w:t xml:space="preserve">                 Facturas Nos.-208-209 </w:t>
      </w:r>
    </w:p>
    <w:p w14:paraId="2B262DF8" w14:textId="77777777" w:rsidR="00936AED" w:rsidRPr="00F7201D" w:rsidRDefault="00936AED" w:rsidP="00936AED">
      <w:pPr>
        <w:tabs>
          <w:tab w:val="left" w:pos="1425"/>
        </w:tabs>
        <w:spacing w:after="0" w:line="240" w:lineRule="auto"/>
        <w:jc w:val="both"/>
        <w:rPr>
          <w:szCs w:val="24"/>
        </w:rPr>
      </w:pPr>
      <w:r w:rsidRPr="00F7201D">
        <w:rPr>
          <w:b/>
          <w:szCs w:val="24"/>
        </w:rPr>
        <w:t xml:space="preserve">                 </w:t>
      </w:r>
      <w:r w:rsidRPr="00F7201D">
        <w:rPr>
          <w:szCs w:val="24"/>
        </w:rPr>
        <w:t xml:space="preserve">Códigos Nos.-54199………….……………………............................ $ 177.16      </w:t>
      </w:r>
    </w:p>
    <w:p w14:paraId="72BE49AC" w14:textId="77777777" w:rsidR="00936AED" w:rsidRPr="00F7201D" w:rsidRDefault="00936AED" w:rsidP="00936AED">
      <w:pPr>
        <w:tabs>
          <w:tab w:val="left" w:pos="1425"/>
        </w:tabs>
        <w:spacing w:after="0" w:line="240" w:lineRule="auto"/>
        <w:jc w:val="both"/>
        <w:rPr>
          <w:szCs w:val="24"/>
        </w:rPr>
      </w:pPr>
      <w:r w:rsidRPr="00F7201D">
        <w:rPr>
          <w:szCs w:val="24"/>
        </w:rPr>
        <w:t xml:space="preserve">                 Códigos Nos.-54301………….……………………............................ $   12.00    </w:t>
      </w:r>
    </w:p>
    <w:p w14:paraId="091D4FBD" w14:textId="77777777" w:rsidR="00936AED" w:rsidRPr="00F7201D" w:rsidRDefault="00936AED" w:rsidP="00936AED">
      <w:pPr>
        <w:tabs>
          <w:tab w:val="left" w:pos="1425"/>
        </w:tabs>
        <w:spacing w:after="0" w:line="240" w:lineRule="auto"/>
        <w:jc w:val="both"/>
        <w:rPr>
          <w:szCs w:val="24"/>
        </w:rPr>
      </w:pPr>
      <w:r w:rsidRPr="00F7201D">
        <w:rPr>
          <w:szCs w:val="24"/>
        </w:rPr>
        <w:t xml:space="preserve">                 Códigos Nos.-54302………….……………………............................ $ 181.00</w:t>
      </w:r>
    </w:p>
    <w:p w14:paraId="4488A9B3" w14:textId="77777777" w:rsidR="00936AED" w:rsidRPr="00F7201D" w:rsidRDefault="00936AED" w:rsidP="00936AED">
      <w:pPr>
        <w:tabs>
          <w:tab w:val="left" w:pos="1425"/>
        </w:tabs>
        <w:spacing w:after="0" w:line="240" w:lineRule="auto"/>
        <w:jc w:val="both"/>
        <w:rPr>
          <w:szCs w:val="24"/>
        </w:rPr>
      </w:pPr>
      <w:r w:rsidRPr="00F7201D">
        <w:rPr>
          <w:b/>
          <w:szCs w:val="24"/>
        </w:rPr>
        <w:t xml:space="preserve">                 </w:t>
      </w:r>
      <w:r w:rsidRPr="00F7201D">
        <w:rPr>
          <w:szCs w:val="24"/>
        </w:rPr>
        <w:t>Total………………………..……………………......………..….........</w:t>
      </w:r>
      <w:r w:rsidRPr="00F7201D">
        <w:rPr>
          <w:b/>
          <w:szCs w:val="24"/>
        </w:rPr>
        <w:t>$ 370.16</w:t>
      </w:r>
    </w:p>
    <w:p w14:paraId="49E32007" w14:textId="77777777" w:rsidR="00936AED" w:rsidRDefault="00936AED" w:rsidP="00936AED">
      <w:pPr>
        <w:spacing w:after="0" w:line="240" w:lineRule="auto"/>
        <w:jc w:val="both"/>
        <w:rPr>
          <w:rFonts w:eastAsia="Calibri"/>
          <w:sz w:val="25"/>
          <w:szCs w:val="25"/>
        </w:rPr>
      </w:pPr>
    </w:p>
    <w:p w14:paraId="29508AE1" w14:textId="77777777" w:rsidR="00F7201D" w:rsidRPr="00A66909" w:rsidRDefault="00F7201D" w:rsidP="00936AED">
      <w:pPr>
        <w:spacing w:after="0" w:line="240" w:lineRule="auto"/>
        <w:jc w:val="both"/>
        <w:rPr>
          <w:rFonts w:eastAsia="Calibri"/>
          <w:sz w:val="25"/>
          <w:szCs w:val="25"/>
        </w:rPr>
      </w:pPr>
    </w:p>
    <w:p w14:paraId="11ECA784" w14:textId="77777777" w:rsidR="00936AED" w:rsidRPr="00A66909" w:rsidRDefault="00936AED" w:rsidP="00842726">
      <w:pPr>
        <w:pStyle w:val="Prrafodelista"/>
        <w:numPr>
          <w:ilvl w:val="0"/>
          <w:numId w:val="253"/>
        </w:numPr>
        <w:spacing w:after="0" w:line="240" w:lineRule="auto"/>
        <w:jc w:val="both"/>
        <w:rPr>
          <w:rFonts w:ascii="Calibri" w:hAnsi="Calibri" w:cs="Calibri"/>
          <w:sz w:val="25"/>
          <w:szCs w:val="25"/>
          <w:lang w:eastAsia="es-SV"/>
        </w:rPr>
      </w:pPr>
      <w:r w:rsidRPr="00A66909">
        <w:rPr>
          <w:sz w:val="25"/>
          <w:szCs w:val="25"/>
        </w:rPr>
        <w:t xml:space="preserve">EROGAR la cantidad de </w:t>
      </w:r>
      <w:r w:rsidRPr="00A66909">
        <w:rPr>
          <w:b/>
          <w:sz w:val="25"/>
          <w:szCs w:val="25"/>
        </w:rPr>
        <w:t>DOSCIENTOS SESENTA Y OCHO</w:t>
      </w:r>
      <w:r w:rsidRPr="00A66909">
        <w:rPr>
          <w:sz w:val="25"/>
          <w:szCs w:val="25"/>
        </w:rPr>
        <w:t xml:space="preserve"> </w:t>
      </w:r>
      <w:r w:rsidRPr="00A66909">
        <w:rPr>
          <w:b/>
          <w:sz w:val="25"/>
          <w:szCs w:val="25"/>
        </w:rPr>
        <w:t>90/100 DÓLARES DE</w:t>
      </w:r>
      <w:r w:rsidRPr="00A66909">
        <w:rPr>
          <w:sz w:val="25"/>
          <w:szCs w:val="25"/>
        </w:rPr>
        <w:t xml:space="preserve"> </w:t>
      </w:r>
      <w:r w:rsidRPr="00A66909">
        <w:rPr>
          <w:b/>
          <w:sz w:val="25"/>
          <w:szCs w:val="25"/>
        </w:rPr>
        <w:t>LOS ESTADOS UNIDOS DE AMÉRICA ($268.90)</w:t>
      </w:r>
      <w:r w:rsidRPr="00A66909">
        <w:rPr>
          <w:sz w:val="25"/>
          <w:szCs w:val="25"/>
        </w:rPr>
        <w:t xml:space="preserve">  a favor de </w:t>
      </w:r>
      <w:r w:rsidRPr="00A66909">
        <w:rPr>
          <w:b/>
          <w:sz w:val="25"/>
          <w:szCs w:val="25"/>
        </w:rPr>
        <w:t xml:space="preserve">Sr. JOSE RIGOBERTO SANABRIA POSADA/TORNICENTRO Y LUBRICENTRO SANABRIA  V/ </w:t>
      </w:r>
      <w:r w:rsidRPr="00A66909">
        <w:rPr>
          <w:sz w:val="25"/>
          <w:szCs w:val="25"/>
        </w:rPr>
        <w:t xml:space="preserve">Pago por compra de herramientas, repuestos y accesorios, para uso en planta de mezcla asfáltica trituradora y </w:t>
      </w:r>
      <w:proofErr w:type="spellStart"/>
      <w:r w:rsidRPr="00A66909">
        <w:rPr>
          <w:sz w:val="25"/>
          <w:szCs w:val="25"/>
        </w:rPr>
        <w:t>bloquera</w:t>
      </w:r>
      <w:proofErr w:type="spellEnd"/>
      <w:r w:rsidRPr="00A66909">
        <w:rPr>
          <w:sz w:val="25"/>
          <w:szCs w:val="25"/>
        </w:rPr>
        <w:t xml:space="preserve">, según factura  No.-1698 Aplicando dicho gasto a la línea 0101 del código  54118, del presupuesto municipal vigente Autorizando a Tesorería a efectuar los pagos correspondientes FONDOS PROPIOS. Cuenta </w:t>
      </w:r>
      <w:proofErr w:type="spellStart"/>
      <w:r w:rsidRPr="00A66909">
        <w:rPr>
          <w:sz w:val="25"/>
          <w:szCs w:val="25"/>
        </w:rPr>
        <w:t>N°</w:t>
      </w:r>
      <w:proofErr w:type="spellEnd"/>
      <w:r w:rsidRPr="00A66909">
        <w:rPr>
          <w:sz w:val="25"/>
          <w:szCs w:val="25"/>
        </w:rPr>
        <w:t xml:space="preserve"> 00500003666</w:t>
      </w:r>
    </w:p>
    <w:p w14:paraId="3EE33B42" w14:textId="77777777" w:rsidR="00936AED" w:rsidRPr="00A66909" w:rsidRDefault="00936AED" w:rsidP="00936AED">
      <w:pPr>
        <w:jc w:val="both"/>
        <w:rPr>
          <w:rFonts w:ascii="Calibri" w:hAnsi="Calibri" w:cs="Calibri"/>
          <w:sz w:val="25"/>
          <w:szCs w:val="25"/>
          <w:lang w:eastAsia="es-SV"/>
        </w:rPr>
      </w:pPr>
    </w:p>
    <w:p w14:paraId="2E6537AE" w14:textId="77777777" w:rsidR="00646FA8" w:rsidRDefault="00646FA8" w:rsidP="00936AED">
      <w:pPr>
        <w:jc w:val="both"/>
        <w:rPr>
          <w:rFonts w:ascii="Calibri" w:hAnsi="Calibri" w:cs="Calibri"/>
          <w:sz w:val="25"/>
          <w:szCs w:val="25"/>
          <w:lang w:eastAsia="es-SV"/>
        </w:rPr>
      </w:pPr>
    </w:p>
    <w:p w14:paraId="7C15ECD8" w14:textId="77777777" w:rsidR="00F7201D" w:rsidRPr="00A66909" w:rsidRDefault="00F7201D" w:rsidP="00936AED">
      <w:pPr>
        <w:jc w:val="both"/>
        <w:rPr>
          <w:rFonts w:ascii="Calibri" w:hAnsi="Calibri" w:cs="Calibri"/>
          <w:sz w:val="25"/>
          <w:szCs w:val="25"/>
          <w:lang w:eastAsia="es-SV"/>
        </w:rPr>
      </w:pPr>
    </w:p>
    <w:p w14:paraId="702C041D" w14:textId="77777777" w:rsidR="00936AED" w:rsidRPr="00A66909" w:rsidRDefault="00936AED" w:rsidP="00936AED">
      <w:pPr>
        <w:spacing w:after="0" w:line="240" w:lineRule="auto"/>
        <w:jc w:val="both"/>
        <w:rPr>
          <w:rFonts w:eastAsia="Times New Roman"/>
          <w:b/>
          <w:sz w:val="25"/>
          <w:szCs w:val="25"/>
          <w:u w:val="single"/>
          <w:lang w:eastAsia="es-ES"/>
        </w:rPr>
      </w:pPr>
      <w:r w:rsidRPr="00A66909">
        <w:rPr>
          <w:rFonts w:eastAsia="Times New Roman"/>
          <w:b/>
          <w:sz w:val="25"/>
          <w:szCs w:val="25"/>
          <w:u w:val="single"/>
          <w:lang w:eastAsia="es-ES"/>
        </w:rPr>
        <w:t xml:space="preserve">ACUERDO NÚMERO ONCE: </w:t>
      </w:r>
    </w:p>
    <w:p w14:paraId="63A6D13B" w14:textId="77777777" w:rsidR="00936AED" w:rsidRDefault="00936AED" w:rsidP="00936AED">
      <w:pPr>
        <w:spacing w:after="0" w:line="240" w:lineRule="auto"/>
        <w:jc w:val="both"/>
        <w:rPr>
          <w:rFonts w:eastAsia="Times New Roman"/>
          <w:sz w:val="25"/>
          <w:szCs w:val="25"/>
          <w:lang w:eastAsia="es-ES"/>
        </w:rPr>
      </w:pPr>
      <w:r w:rsidRPr="00A66909">
        <w:rPr>
          <w:rFonts w:eastAsia="Times New Roman"/>
          <w:sz w:val="25"/>
          <w:szCs w:val="25"/>
          <w:lang w:eastAsia="es-ES"/>
        </w:rPr>
        <w:t xml:space="preserve">El Concejo Municipal de Metapán, en uso de las facultades legales que el Código municipal les confiere: ACUERDA: Erogar las cantidades siguientes: </w:t>
      </w:r>
    </w:p>
    <w:p w14:paraId="11B5B8A7" w14:textId="77777777" w:rsidR="00F7201D" w:rsidRPr="00A66909" w:rsidRDefault="00F7201D" w:rsidP="00936AED">
      <w:pPr>
        <w:spacing w:after="0" w:line="240" w:lineRule="auto"/>
        <w:jc w:val="both"/>
        <w:rPr>
          <w:rFonts w:eastAsia="Times New Roman"/>
          <w:sz w:val="25"/>
          <w:szCs w:val="25"/>
          <w:lang w:eastAsia="es-ES"/>
        </w:rPr>
      </w:pPr>
    </w:p>
    <w:p w14:paraId="03798795" w14:textId="77777777" w:rsidR="00936AED" w:rsidRPr="00A66909" w:rsidRDefault="00936AED" w:rsidP="00936AED">
      <w:pPr>
        <w:spacing w:after="0" w:line="240" w:lineRule="auto"/>
        <w:jc w:val="both"/>
        <w:rPr>
          <w:rFonts w:eastAsia="Times New Roman"/>
          <w:b/>
          <w:sz w:val="25"/>
          <w:szCs w:val="25"/>
          <w:u w:val="single"/>
          <w:lang w:eastAsia="es-ES"/>
        </w:rPr>
      </w:pPr>
    </w:p>
    <w:p w14:paraId="68531959" w14:textId="77777777" w:rsidR="00936AED" w:rsidRPr="00A66909" w:rsidRDefault="00936AED" w:rsidP="00936AED">
      <w:pPr>
        <w:spacing w:after="0" w:line="240" w:lineRule="auto"/>
        <w:jc w:val="both"/>
        <w:rPr>
          <w:rFonts w:eastAsia="Times New Roman"/>
          <w:b/>
          <w:sz w:val="25"/>
          <w:szCs w:val="25"/>
          <w:u w:val="single"/>
          <w:lang w:eastAsia="es-ES"/>
        </w:rPr>
      </w:pPr>
      <w:r w:rsidRPr="00A66909">
        <w:rPr>
          <w:rFonts w:eastAsia="Times New Roman"/>
          <w:b/>
          <w:sz w:val="25"/>
          <w:szCs w:val="25"/>
          <w:u w:val="single"/>
          <w:lang w:eastAsia="es-ES"/>
        </w:rPr>
        <w:t>LINEA 0101  ADMINISTRACIÓN SUPERIOR</w:t>
      </w:r>
    </w:p>
    <w:p w14:paraId="57004A57" w14:textId="77777777" w:rsidR="00936AED" w:rsidRPr="00A66909" w:rsidRDefault="00936AED" w:rsidP="00936AED">
      <w:pPr>
        <w:spacing w:after="0" w:line="240" w:lineRule="auto"/>
        <w:jc w:val="both"/>
        <w:rPr>
          <w:rFonts w:eastAsia="Times New Roman"/>
          <w:sz w:val="25"/>
          <w:szCs w:val="25"/>
          <w:lang w:eastAsia="es-ES"/>
        </w:rPr>
      </w:pPr>
    </w:p>
    <w:p w14:paraId="4130D1BC" w14:textId="77777777" w:rsidR="00936AED" w:rsidRPr="00A66909" w:rsidRDefault="00936AED" w:rsidP="00842726">
      <w:pPr>
        <w:numPr>
          <w:ilvl w:val="0"/>
          <w:numId w:val="251"/>
        </w:numPr>
        <w:spacing w:after="0" w:line="240" w:lineRule="auto"/>
        <w:contextualSpacing/>
        <w:jc w:val="both"/>
        <w:rPr>
          <w:rFonts w:eastAsia="Times New Roman"/>
          <w:sz w:val="25"/>
          <w:szCs w:val="25"/>
          <w:lang w:val="es-ES" w:eastAsia="es-ES"/>
        </w:rPr>
      </w:pPr>
      <w:r w:rsidRPr="00A66909">
        <w:rPr>
          <w:rFonts w:eastAsia="Times New Roman"/>
          <w:sz w:val="25"/>
          <w:szCs w:val="25"/>
          <w:lang w:val="es-ES" w:eastAsia="es-ES"/>
        </w:rPr>
        <w:t>54110</w:t>
      </w:r>
      <w:r w:rsidRPr="00A66909">
        <w:rPr>
          <w:rFonts w:eastAsia="Times New Roman"/>
          <w:sz w:val="25"/>
          <w:szCs w:val="25"/>
          <w:lang w:val="es-ES" w:eastAsia="es-ES"/>
        </w:rPr>
        <w:tab/>
        <w:t xml:space="preserve"> </w:t>
      </w:r>
      <w:r w:rsidRPr="00A66909">
        <w:rPr>
          <w:rFonts w:eastAsia="Calibri"/>
          <w:b/>
          <w:sz w:val="25"/>
          <w:szCs w:val="25"/>
        </w:rPr>
        <w:t>GASOLINERA METAPÁN</w:t>
      </w:r>
      <w:r w:rsidRPr="00A66909">
        <w:rPr>
          <w:rFonts w:eastAsia="Calibri"/>
          <w:sz w:val="25"/>
          <w:szCs w:val="25"/>
        </w:rPr>
        <w:t xml:space="preserve"> “</w:t>
      </w:r>
      <w:r w:rsidRPr="00A66909">
        <w:rPr>
          <w:rFonts w:eastAsia="Calibri"/>
          <w:b/>
          <w:sz w:val="25"/>
          <w:szCs w:val="25"/>
        </w:rPr>
        <w:t>JOSÉ ADÁN SALAZAR”</w:t>
      </w:r>
      <w:r w:rsidRPr="00A66909">
        <w:rPr>
          <w:rFonts w:eastAsia="Calibri"/>
          <w:sz w:val="25"/>
          <w:szCs w:val="25"/>
        </w:rPr>
        <w:t xml:space="preserve"> </w:t>
      </w:r>
      <w:r w:rsidRPr="00A66909">
        <w:rPr>
          <w:rFonts w:eastAsia="Times New Roman"/>
          <w:sz w:val="25"/>
          <w:szCs w:val="25"/>
          <w:lang w:val="es-ES" w:eastAsia="es-ES"/>
        </w:rPr>
        <w:t xml:space="preserve"> V/ Pago  Por  la  compra  de combustible durante el periodo comprendido del 01 al 15 de Diciembre del 2020.- Para equipos propiedad de esta Alcaldía. Según facturas números:</w:t>
      </w:r>
    </w:p>
    <w:p w14:paraId="08EAE2E1" w14:textId="77777777" w:rsidR="00936AED" w:rsidRPr="00A66909" w:rsidRDefault="00936AED" w:rsidP="00936AED">
      <w:pPr>
        <w:tabs>
          <w:tab w:val="left" w:pos="5408"/>
        </w:tabs>
        <w:spacing w:after="0" w:line="240" w:lineRule="auto"/>
        <w:jc w:val="both"/>
        <w:rPr>
          <w:rFonts w:eastAsia="Times New Roman"/>
          <w:b/>
          <w:sz w:val="25"/>
          <w:szCs w:val="25"/>
          <w:u w:val="single"/>
          <w:lang w:eastAsia="es-ES"/>
        </w:rPr>
      </w:pPr>
    </w:p>
    <w:p w14:paraId="360E9374" w14:textId="77777777" w:rsidR="00936AED" w:rsidRPr="00A66909" w:rsidRDefault="00936AED" w:rsidP="00936AED">
      <w:pPr>
        <w:tabs>
          <w:tab w:val="left" w:pos="5408"/>
        </w:tabs>
        <w:spacing w:after="0" w:line="240" w:lineRule="auto"/>
        <w:jc w:val="both"/>
        <w:rPr>
          <w:rFonts w:eastAsia="Times New Roman"/>
          <w:b/>
          <w:sz w:val="25"/>
          <w:szCs w:val="25"/>
          <w:lang w:eastAsia="es-ES"/>
        </w:rPr>
      </w:pPr>
      <w:r w:rsidRPr="00A66909">
        <w:rPr>
          <w:rFonts w:eastAsia="Times New Roman"/>
          <w:b/>
          <w:sz w:val="25"/>
          <w:szCs w:val="25"/>
          <w:lang w:eastAsia="es-ES"/>
        </w:rPr>
        <w:t xml:space="preserve">Facturas </w:t>
      </w:r>
      <w:proofErr w:type="spellStart"/>
      <w:r w:rsidRPr="00A66909">
        <w:rPr>
          <w:rFonts w:eastAsia="Times New Roman"/>
          <w:b/>
          <w:sz w:val="25"/>
          <w:szCs w:val="25"/>
          <w:lang w:eastAsia="es-ES"/>
        </w:rPr>
        <w:t>N°</w:t>
      </w:r>
      <w:proofErr w:type="spellEnd"/>
      <w:r w:rsidRPr="00A66909">
        <w:rPr>
          <w:rFonts w:eastAsia="Times New Roman"/>
          <w:b/>
          <w:sz w:val="25"/>
          <w:szCs w:val="25"/>
          <w:lang w:eastAsia="es-ES"/>
        </w:rPr>
        <w:t xml:space="preserve"> 976-1004-1041-1062-1115-1149-1176-1216-1256-1306-1392</w:t>
      </w:r>
    </w:p>
    <w:p w14:paraId="683B8814" w14:textId="77777777" w:rsidR="00936AED" w:rsidRPr="00A66909" w:rsidRDefault="00936AED" w:rsidP="00936AED">
      <w:pPr>
        <w:tabs>
          <w:tab w:val="left" w:pos="5408"/>
        </w:tabs>
        <w:spacing w:after="0" w:line="240" w:lineRule="auto"/>
        <w:jc w:val="both"/>
        <w:rPr>
          <w:rFonts w:eastAsia="Times New Roman"/>
          <w:b/>
          <w:sz w:val="25"/>
          <w:szCs w:val="25"/>
          <w:lang w:eastAsia="es-ES"/>
        </w:rPr>
      </w:pPr>
      <w:r w:rsidRPr="00A66909">
        <w:rPr>
          <w:rFonts w:eastAsia="Times New Roman"/>
          <w:b/>
          <w:sz w:val="25"/>
          <w:szCs w:val="25"/>
          <w:lang w:eastAsia="es-ES"/>
        </w:rPr>
        <w:t xml:space="preserve">                      1423-1452-1467-1522-1546-1594-1630-1655-1675-1757-1841</w:t>
      </w:r>
    </w:p>
    <w:p w14:paraId="4EE05748" w14:textId="77777777" w:rsidR="00936AED" w:rsidRPr="00A66909" w:rsidRDefault="00936AED" w:rsidP="00936AED">
      <w:pPr>
        <w:tabs>
          <w:tab w:val="left" w:pos="5408"/>
        </w:tabs>
        <w:spacing w:after="0" w:line="240" w:lineRule="auto"/>
        <w:jc w:val="both"/>
        <w:rPr>
          <w:rFonts w:eastAsia="Times New Roman"/>
          <w:b/>
          <w:sz w:val="25"/>
          <w:szCs w:val="25"/>
          <w:lang w:eastAsia="es-ES"/>
        </w:rPr>
      </w:pPr>
      <w:r w:rsidRPr="00A66909">
        <w:rPr>
          <w:rFonts w:eastAsia="Times New Roman"/>
          <w:b/>
          <w:sz w:val="25"/>
          <w:szCs w:val="25"/>
          <w:lang w:eastAsia="es-ES"/>
        </w:rPr>
        <w:t xml:space="preserve">                      1875-1925-1957</w:t>
      </w:r>
    </w:p>
    <w:p w14:paraId="0F815434" w14:textId="77777777" w:rsidR="00936AED" w:rsidRPr="00A66909" w:rsidRDefault="00936AED" w:rsidP="00936AED">
      <w:pPr>
        <w:tabs>
          <w:tab w:val="left" w:pos="5408"/>
        </w:tabs>
        <w:spacing w:after="0" w:line="240" w:lineRule="auto"/>
        <w:jc w:val="both"/>
        <w:rPr>
          <w:rFonts w:eastAsia="Times New Roman"/>
          <w:b/>
          <w:sz w:val="25"/>
          <w:szCs w:val="25"/>
          <w:lang w:eastAsia="es-ES"/>
        </w:rPr>
      </w:pPr>
    </w:p>
    <w:p w14:paraId="6F8809B5" w14:textId="77777777" w:rsidR="00936AED" w:rsidRPr="00A66909" w:rsidRDefault="00936AED" w:rsidP="00936AED">
      <w:pPr>
        <w:jc w:val="both"/>
        <w:rPr>
          <w:rFonts w:eastAsia="Times New Roman"/>
          <w:b/>
          <w:sz w:val="25"/>
          <w:szCs w:val="25"/>
          <w:lang w:eastAsia="es-ES"/>
        </w:rPr>
      </w:pPr>
      <w:r w:rsidRPr="00A66909">
        <w:rPr>
          <w:rFonts w:eastAsia="Times New Roman"/>
          <w:b/>
          <w:sz w:val="25"/>
          <w:szCs w:val="25"/>
          <w:lang w:eastAsia="es-ES"/>
        </w:rPr>
        <w:t>TOTAL GENERAL…………………………$ 34,271.81</w:t>
      </w:r>
    </w:p>
    <w:p w14:paraId="50E95525" w14:textId="77777777" w:rsidR="00936AED" w:rsidRPr="00A66909" w:rsidRDefault="00936AED" w:rsidP="00936AED">
      <w:pPr>
        <w:spacing w:after="0" w:line="240" w:lineRule="auto"/>
        <w:jc w:val="both"/>
        <w:rPr>
          <w:rFonts w:eastAsia="Calibri"/>
          <w:sz w:val="25"/>
          <w:szCs w:val="25"/>
          <w:lang w:val="es-ES"/>
        </w:rPr>
      </w:pPr>
      <w:r w:rsidRPr="00A66909">
        <w:rPr>
          <w:rFonts w:eastAsia="Calibri"/>
          <w:sz w:val="25"/>
          <w:szCs w:val="25"/>
          <w:lang w:val="es-ES"/>
        </w:rPr>
        <w:t>COMUNIQUESE.-</w:t>
      </w:r>
    </w:p>
    <w:p w14:paraId="227457F7" w14:textId="77777777" w:rsidR="00936AED" w:rsidRPr="00A66909" w:rsidRDefault="00936AED" w:rsidP="00936AED">
      <w:pPr>
        <w:jc w:val="both"/>
        <w:rPr>
          <w:rFonts w:ascii="Calibri" w:hAnsi="Calibri" w:cs="Calibri"/>
          <w:sz w:val="25"/>
          <w:szCs w:val="25"/>
          <w:lang w:eastAsia="es-SV"/>
        </w:rPr>
      </w:pPr>
    </w:p>
    <w:p w14:paraId="645F6B4E" w14:textId="77777777" w:rsidR="00646FA8" w:rsidRDefault="00646FA8" w:rsidP="00936AED">
      <w:pPr>
        <w:jc w:val="both"/>
        <w:rPr>
          <w:rFonts w:ascii="Calibri" w:hAnsi="Calibri" w:cs="Calibri"/>
          <w:sz w:val="25"/>
          <w:szCs w:val="25"/>
          <w:lang w:eastAsia="es-SV"/>
        </w:rPr>
      </w:pPr>
    </w:p>
    <w:p w14:paraId="3BA4819A" w14:textId="77777777" w:rsidR="00F7201D" w:rsidRPr="00A66909" w:rsidRDefault="00F7201D" w:rsidP="00936AED">
      <w:pPr>
        <w:jc w:val="both"/>
        <w:rPr>
          <w:rFonts w:ascii="Calibri" w:hAnsi="Calibri" w:cs="Calibri"/>
          <w:sz w:val="25"/>
          <w:szCs w:val="25"/>
          <w:lang w:eastAsia="es-SV"/>
        </w:rPr>
      </w:pPr>
    </w:p>
    <w:p w14:paraId="310CCADC" w14:textId="77777777" w:rsidR="00936AED" w:rsidRPr="00A66909" w:rsidRDefault="00936AED" w:rsidP="00936AED">
      <w:pPr>
        <w:jc w:val="both"/>
        <w:rPr>
          <w:color w:val="333333"/>
          <w:sz w:val="25"/>
          <w:szCs w:val="25"/>
        </w:rPr>
      </w:pPr>
      <w:r w:rsidRPr="00A66909">
        <w:rPr>
          <w:b/>
          <w:sz w:val="25"/>
          <w:szCs w:val="25"/>
          <w:u w:val="single"/>
        </w:rPr>
        <w:t xml:space="preserve">ACUERDO NÚMERO DOCE:  </w:t>
      </w:r>
    </w:p>
    <w:p w14:paraId="52CF3290" w14:textId="77777777" w:rsidR="00936AED" w:rsidRPr="00A66909" w:rsidRDefault="00936AED" w:rsidP="00936AED">
      <w:pPr>
        <w:autoSpaceDE w:val="0"/>
        <w:autoSpaceDN w:val="0"/>
        <w:adjustRightInd w:val="0"/>
        <w:spacing w:after="0" w:line="240" w:lineRule="auto"/>
        <w:jc w:val="both"/>
        <w:rPr>
          <w:sz w:val="25"/>
          <w:szCs w:val="25"/>
        </w:rPr>
      </w:pPr>
      <w:r w:rsidRPr="00A66909">
        <w:rPr>
          <w:sz w:val="25"/>
          <w:szCs w:val="25"/>
        </w:rPr>
        <w:t xml:space="preserve">El Concejo Municipal en uso de las facultades que el código Municipal les confiere: </w:t>
      </w:r>
      <w:r w:rsidRPr="00A66909">
        <w:rPr>
          <w:b/>
          <w:sz w:val="25"/>
          <w:szCs w:val="25"/>
        </w:rPr>
        <w:t>ACUERDA:</w:t>
      </w:r>
      <w:r w:rsidRPr="00A66909">
        <w:rPr>
          <w:sz w:val="25"/>
          <w:szCs w:val="25"/>
        </w:rPr>
        <w:t xml:space="preserve"> Erogar la cantidad de</w:t>
      </w:r>
      <w:r w:rsidRPr="00A66909">
        <w:rPr>
          <w:b/>
          <w:sz w:val="25"/>
          <w:szCs w:val="25"/>
        </w:rPr>
        <w:t xml:space="preserve"> UN MIL SEISCIENTOS CINCUENTA Y CINCO 51/100 DOLARES DE LOS ESTADOS UNIDOS DE AMERICA ($1,655.51)</w:t>
      </w:r>
      <w:r w:rsidRPr="00A66909">
        <w:rPr>
          <w:sz w:val="25"/>
          <w:szCs w:val="25"/>
        </w:rPr>
        <w:t xml:space="preserve"> a favor de </w:t>
      </w:r>
      <w:r w:rsidRPr="00A66909">
        <w:rPr>
          <w:b/>
          <w:sz w:val="25"/>
          <w:szCs w:val="25"/>
        </w:rPr>
        <w:t>ANDA, Administración Nacional de Acueductos y Alcantarillados</w:t>
      </w:r>
      <w:r w:rsidRPr="00A66909">
        <w:rPr>
          <w:sz w:val="25"/>
          <w:szCs w:val="25"/>
        </w:rPr>
        <w:t xml:space="preserve">.- V/ Pago por el servicio de agua potable en diferentes dependencias de esta Alcaldía, durante el mes </w:t>
      </w:r>
      <w:r w:rsidRPr="00A66909">
        <w:rPr>
          <w:sz w:val="25"/>
          <w:szCs w:val="25"/>
        </w:rPr>
        <w:lastRenderedPageBreak/>
        <w:t>de</w:t>
      </w:r>
      <w:r w:rsidRPr="00A66909">
        <w:rPr>
          <w:b/>
          <w:sz w:val="25"/>
          <w:szCs w:val="25"/>
        </w:rPr>
        <w:t xml:space="preserve"> Diciembre</w:t>
      </w:r>
      <w:r w:rsidRPr="00A66909">
        <w:rPr>
          <w:sz w:val="25"/>
          <w:szCs w:val="25"/>
        </w:rPr>
        <w:t xml:space="preserve"> del año dos mil veinte; según facturas Nos.-8709798-8709800-8709801-8709803-8709804-9102592-9102594-9102595-9102596-9102593 Aplicando dicho gasto al código </w:t>
      </w:r>
      <w:r w:rsidRPr="00A66909">
        <w:rPr>
          <w:b/>
          <w:sz w:val="25"/>
          <w:szCs w:val="25"/>
        </w:rPr>
        <w:t xml:space="preserve">54202 </w:t>
      </w:r>
      <w:r w:rsidRPr="00A66909">
        <w:rPr>
          <w:sz w:val="25"/>
          <w:szCs w:val="25"/>
        </w:rPr>
        <w:t>de la línea</w:t>
      </w:r>
      <w:r w:rsidRPr="00A66909">
        <w:rPr>
          <w:b/>
          <w:sz w:val="25"/>
          <w:szCs w:val="25"/>
        </w:rPr>
        <w:t xml:space="preserve"> 0101 </w:t>
      </w:r>
      <w:r w:rsidRPr="00A66909">
        <w:rPr>
          <w:sz w:val="25"/>
          <w:szCs w:val="25"/>
        </w:rPr>
        <w:t>Autorizando a Tesorería a efectuar los pagos correspondientes de la cuenta FODES 25% Gastos de Funcionamiento</w:t>
      </w:r>
    </w:p>
    <w:p w14:paraId="71D39394" w14:textId="77777777" w:rsidR="00936AED" w:rsidRPr="00A66909" w:rsidRDefault="00936AED" w:rsidP="00936AED">
      <w:pPr>
        <w:autoSpaceDE w:val="0"/>
        <w:autoSpaceDN w:val="0"/>
        <w:adjustRightInd w:val="0"/>
        <w:spacing w:after="0" w:line="240" w:lineRule="auto"/>
        <w:jc w:val="both"/>
        <w:rPr>
          <w:sz w:val="25"/>
          <w:szCs w:val="25"/>
        </w:rPr>
      </w:pPr>
    </w:p>
    <w:p w14:paraId="5CD189BA" w14:textId="77777777" w:rsidR="00936AED" w:rsidRPr="00A66909" w:rsidRDefault="00936AED" w:rsidP="00936AED">
      <w:pPr>
        <w:autoSpaceDE w:val="0"/>
        <w:autoSpaceDN w:val="0"/>
        <w:adjustRightInd w:val="0"/>
        <w:spacing w:after="0" w:line="240" w:lineRule="auto"/>
        <w:jc w:val="both"/>
        <w:rPr>
          <w:sz w:val="25"/>
          <w:szCs w:val="25"/>
        </w:rPr>
      </w:pPr>
    </w:p>
    <w:p w14:paraId="6D9D933D" w14:textId="77777777" w:rsidR="00646FA8" w:rsidRPr="00A66909" w:rsidRDefault="00646FA8" w:rsidP="00936AED">
      <w:pPr>
        <w:autoSpaceDE w:val="0"/>
        <w:autoSpaceDN w:val="0"/>
        <w:adjustRightInd w:val="0"/>
        <w:spacing w:after="0" w:line="240" w:lineRule="auto"/>
        <w:jc w:val="both"/>
        <w:rPr>
          <w:sz w:val="25"/>
          <w:szCs w:val="25"/>
        </w:rPr>
      </w:pPr>
    </w:p>
    <w:p w14:paraId="51266FDD" w14:textId="77777777" w:rsidR="00646FA8" w:rsidRPr="00A66909" w:rsidRDefault="00646FA8" w:rsidP="00936AED">
      <w:pPr>
        <w:autoSpaceDE w:val="0"/>
        <w:autoSpaceDN w:val="0"/>
        <w:adjustRightInd w:val="0"/>
        <w:spacing w:after="0" w:line="240" w:lineRule="auto"/>
        <w:jc w:val="both"/>
        <w:rPr>
          <w:sz w:val="25"/>
          <w:szCs w:val="25"/>
        </w:rPr>
      </w:pPr>
    </w:p>
    <w:p w14:paraId="4A9E4FEB" w14:textId="77777777" w:rsidR="00936AED" w:rsidRPr="00A66909" w:rsidRDefault="00936AED" w:rsidP="00936AED">
      <w:pPr>
        <w:tabs>
          <w:tab w:val="left" w:pos="8789"/>
        </w:tabs>
        <w:spacing w:after="0" w:line="240" w:lineRule="auto"/>
        <w:jc w:val="both"/>
        <w:rPr>
          <w:rFonts w:eastAsia="Times New Roman"/>
          <w:b/>
          <w:sz w:val="25"/>
          <w:szCs w:val="25"/>
          <w:u w:val="single"/>
        </w:rPr>
      </w:pPr>
      <w:r w:rsidRPr="00A66909">
        <w:rPr>
          <w:rFonts w:eastAsia="Times New Roman"/>
          <w:b/>
          <w:sz w:val="25"/>
          <w:szCs w:val="25"/>
          <w:u w:val="single"/>
        </w:rPr>
        <w:t xml:space="preserve">ACUERDO NÚMERO TRECE: </w:t>
      </w:r>
    </w:p>
    <w:p w14:paraId="366CD405" w14:textId="77777777" w:rsidR="00936AED" w:rsidRPr="00A66909" w:rsidRDefault="00936AED" w:rsidP="00936AED">
      <w:pPr>
        <w:tabs>
          <w:tab w:val="left" w:pos="8789"/>
        </w:tabs>
        <w:spacing w:after="0" w:line="240" w:lineRule="auto"/>
        <w:jc w:val="both"/>
        <w:rPr>
          <w:rFonts w:eastAsia="Times New Roman"/>
          <w:b/>
          <w:sz w:val="25"/>
          <w:szCs w:val="25"/>
          <w:u w:val="single"/>
        </w:rPr>
      </w:pPr>
      <w:r w:rsidRPr="00A66909">
        <w:rPr>
          <w:rFonts w:eastAsia="Times New Roman"/>
          <w:sz w:val="25"/>
          <w:szCs w:val="25"/>
        </w:rPr>
        <w:t>El Concejo Municipal en uso de las facultades que el Código Municipal les confiere ACUERDA</w:t>
      </w:r>
    </w:p>
    <w:p w14:paraId="080EA201" w14:textId="77777777" w:rsidR="00936AED" w:rsidRPr="00A66909" w:rsidRDefault="00936AED" w:rsidP="00936AED">
      <w:pPr>
        <w:autoSpaceDE w:val="0"/>
        <w:autoSpaceDN w:val="0"/>
        <w:adjustRightInd w:val="0"/>
        <w:spacing w:after="0" w:line="240" w:lineRule="auto"/>
        <w:jc w:val="both"/>
        <w:rPr>
          <w:sz w:val="25"/>
          <w:szCs w:val="25"/>
        </w:rPr>
      </w:pPr>
    </w:p>
    <w:p w14:paraId="3469C034" w14:textId="77777777" w:rsidR="00936AED" w:rsidRPr="00A66909" w:rsidRDefault="00936AED" w:rsidP="00936AED">
      <w:pPr>
        <w:spacing w:after="0" w:line="240" w:lineRule="auto"/>
        <w:jc w:val="both"/>
        <w:rPr>
          <w:rFonts w:eastAsia="Calibri"/>
          <w:sz w:val="25"/>
          <w:szCs w:val="25"/>
        </w:rPr>
      </w:pPr>
    </w:p>
    <w:p w14:paraId="57FF5B70" w14:textId="77777777" w:rsidR="006A679E" w:rsidRPr="00A66909" w:rsidRDefault="006A679E" w:rsidP="00842726">
      <w:pPr>
        <w:pStyle w:val="Prrafodelista"/>
        <w:numPr>
          <w:ilvl w:val="0"/>
          <w:numId w:val="254"/>
        </w:numPr>
        <w:tabs>
          <w:tab w:val="left" w:pos="709"/>
          <w:tab w:val="left" w:pos="7797"/>
        </w:tabs>
        <w:spacing w:after="200" w:line="276" w:lineRule="auto"/>
        <w:jc w:val="both"/>
        <w:rPr>
          <w:rFonts w:eastAsia="Calibri"/>
          <w:sz w:val="25"/>
          <w:szCs w:val="25"/>
        </w:rPr>
      </w:pPr>
      <w:r w:rsidRPr="00A66909">
        <w:rPr>
          <w:rFonts w:eastAsia="Calibri"/>
          <w:sz w:val="25"/>
          <w:szCs w:val="25"/>
        </w:rPr>
        <w:t xml:space="preserve">Erogar la cantidad de </w:t>
      </w:r>
      <w:r w:rsidRPr="00A66909">
        <w:rPr>
          <w:rFonts w:eastAsia="Calibri"/>
          <w:b/>
          <w:sz w:val="25"/>
          <w:szCs w:val="25"/>
        </w:rPr>
        <w:t xml:space="preserve">UN MIL SETECIENTOS SETENTA Y UNO 60/100 DÓLARES DE LOS ESTADOS UNIDOS DE AMÉRICA ($1,771.60) </w:t>
      </w:r>
      <w:r w:rsidRPr="00A66909">
        <w:rPr>
          <w:rFonts w:eastAsia="Calibri"/>
          <w:sz w:val="25"/>
          <w:szCs w:val="25"/>
        </w:rPr>
        <w:t xml:space="preserve">A favor del señor </w:t>
      </w:r>
      <w:r w:rsidRPr="00A66909">
        <w:rPr>
          <w:rFonts w:eastAsia="Calibri"/>
          <w:b/>
          <w:sz w:val="25"/>
          <w:szCs w:val="25"/>
        </w:rPr>
        <w:t>HECTOR MANUEL MONTENEGRO MORAN.</w:t>
      </w:r>
      <w:r w:rsidRPr="00A66909">
        <w:rPr>
          <w:rFonts w:eastAsia="Calibri"/>
          <w:sz w:val="25"/>
          <w:szCs w:val="25"/>
        </w:rPr>
        <w:t xml:space="preserve"> De los cuales $778.00 corresponden al pago por arrendamiento de inmueble urbano en el cual funciona el centro de aprendizaje informático municipal y la academia municipal de inglés; durante el período comprendido los meses de NOVIEMBRE, DICIEMBRE, del 2020: $ 215.60 que corresponden al pago de energía eléctrica. Aplicando dicho gasto al código No. 54317 de la línea 0101, del Presupuesto Municipal Vigente</w:t>
      </w:r>
    </w:p>
    <w:p w14:paraId="7A63BBA3" w14:textId="77777777" w:rsidR="006A679E" w:rsidRPr="00A66909" w:rsidRDefault="006A679E" w:rsidP="006A679E">
      <w:pPr>
        <w:pStyle w:val="Prrafodelista"/>
        <w:tabs>
          <w:tab w:val="left" w:pos="709"/>
          <w:tab w:val="left" w:pos="7797"/>
        </w:tabs>
        <w:spacing w:after="200" w:line="276" w:lineRule="auto"/>
        <w:jc w:val="both"/>
        <w:rPr>
          <w:rFonts w:eastAsia="Calibri"/>
          <w:sz w:val="25"/>
          <w:szCs w:val="25"/>
        </w:rPr>
      </w:pPr>
    </w:p>
    <w:p w14:paraId="5F226841" w14:textId="77777777" w:rsidR="006A679E" w:rsidRPr="00A66909" w:rsidRDefault="006A679E" w:rsidP="00842726">
      <w:pPr>
        <w:pStyle w:val="Prrafodelista"/>
        <w:numPr>
          <w:ilvl w:val="0"/>
          <w:numId w:val="254"/>
        </w:numPr>
        <w:spacing w:after="0" w:line="240" w:lineRule="auto"/>
        <w:jc w:val="both"/>
        <w:rPr>
          <w:rFonts w:eastAsia="Calibri"/>
          <w:sz w:val="25"/>
          <w:szCs w:val="25"/>
          <w:lang w:val="es-ES"/>
        </w:rPr>
      </w:pPr>
      <w:r w:rsidRPr="00A66909">
        <w:rPr>
          <w:sz w:val="25"/>
          <w:szCs w:val="25"/>
        </w:rPr>
        <w:t xml:space="preserve">Erogar la cantidad de </w:t>
      </w:r>
      <w:r w:rsidRPr="00A66909">
        <w:rPr>
          <w:b/>
          <w:sz w:val="25"/>
          <w:szCs w:val="25"/>
        </w:rPr>
        <w:t>QUINIENTOS DIECISIETE 94/100 DÓLARES DE LOS ESTADOS UNIDOS DE AMÉRICA</w:t>
      </w:r>
      <w:r w:rsidRPr="00A66909">
        <w:rPr>
          <w:sz w:val="25"/>
          <w:szCs w:val="25"/>
        </w:rPr>
        <w:t>.</w:t>
      </w:r>
      <w:r w:rsidRPr="00A66909">
        <w:rPr>
          <w:b/>
          <w:sz w:val="25"/>
          <w:szCs w:val="25"/>
        </w:rPr>
        <w:t xml:space="preserve"> ($517.94) </w:t>
      </w:r>
      <w:r w:rsidRPr="00A66909">
        <w:rPr>
          <w:sz w:val="25"/>
          <w:szCs w:val="25"/>
        </w:rPr>
        <w:t xml:space="preserve"> A favor de la Sra. </w:t>
      </w:r>
      <w:r w:rsidRPr="00A66909">
        <w:rPr>
          <w:b/>
          <w:sz w:val="25"/>
          <w:szCs w:val="25"/>
        </w:rPr>
        <w:t xml:space="preserve">MARIA ANTONIA GONZALEZ GALDAMEZ. </w:t>
      </w:r>
      <w:r w:rsidRPr="00A66909">
        <w:rPr>
          <w:sz w:val="25"/>
          <w:szCs w:val="25"/>
        </w:rPr>
        <w:t xml:space="preserve">De los cuales $334.00 corresponden al pago de arrendamiento de una casa que está siendo utilizada para que funcione el taller vocacional de máquinas industriales, </w:t>
      </w:r>
      <w:r w:rsidRPr="00A66909">
        <w:rPr>
          <w:rFonts w:eastAsia="Calibri"/>
          <w:sz w:val="25"/>
          <w:szCs w:val="25"/>
        </w:rPr>
        <w:t xml:space="preserve">correspondiente al mes de DICIEMBRE del 2020; $181.08 que corresponden al pago de energía eléctrica, $2.86 que corresponden al pago de Agua Potable, Aplicando dicho gasto al código No. 54317 de la línea 0101, del Presupuesto Municipal Vigente </w:t>
      </w:r>
    </w:p>
    <w:p w14:paraId="4606722F" w14:textId="77777777" w:rsidR="006A679E" w:rsidRPr="00A66909" w:rsidRDefault="006A679E" w:rsidP="006A679E">
      <w:pPr>
        <w:pStyle w:val="Prrafodelista"/>
        <w:jc w:val="both"/>
        <w:rPr>
          <w:rFonts w:eastAsia="Calibri"/>
          <w:sz w:val="25"/>
          <w:szCs w:val="25"/>
        </w:rPr>
      </w:pPr>
    </w:p>
    <w:p w14:paraId="0057567C" w14:textId="77777777" w:rsidR="005134E4" w:rsidRPr="00A66909" w:rsidRDefault="006A679E" w:rsidP="00842726">
      <w:pPr>
        <w:pStyle w:val="Prrafodelista"/>
        <w:numPr>
          <w:ilvl w:val="0"/>
          <w:numId w:val="252"/>
        </w:numPr>
        <w:tabs>
          <w:tab w:val="left" w:pos="709"/>
          <w:tab w:val="left" w:pos="7797"/>
        </w:tabs>
        <w:spacing w:after="200" w:line="276" w:lineRule="auto"/>
        <w:jc w:val="both"/>
        <w:rPr>
          <w:rFonts w:eastAsia="Calibri"/>
          <w:sz w:val="25"/>
          <w:szCs w:val="25"/>
        </w:rPr>
      </w:pPr>
      <w:r w:rsidRPr="00A66909">
        <w:rPr>
          <w:rFonts w:eastAsia="Calibri"/>
          <w:sz w:val="25"/>
          <w:szCs w:val="25"/>
        </w:rPr>
        <w:t xml:space="preserve">Erogar la suma de </w:t>
      </w:r>
      <w:r w:rsidRPr="00A66909">
        <w:rPr>
          <w:rFonts w:eastAsia="Calibri"/>
          <w:b/>
          <w:sz w:val="25"/>
          <w:szCs w:val="25"/>
        </w:rPr>
        <w:t xml:space="preserve">CUATROCIENTOS NOVENTA Y TRES 69/100 DÓLARES DE LOS ESTADOS UNIDOS DE AMÉRICA ($493.69)  a favor de MANEJO INTEGRAL DE DESECHOS SOLIDOS (S.E.M. DE C.V.)  </w:t>
      </w:r>
      <w:r w:rsidRPr="00A66909">
        <w:rPr>
          <w:rFonts w:eastAsia="Calibri"/>
          <w:sz w:val="25"/>
          <w:szCs w:val="25"/>
        </w:rPr>
        <w:t xml:space="preserve">En concepto de pago por toneladas de desechos especiales, servicio de tratamiento y disposición final de desechos especiales correspondientes al periodo del 01 al 15 de Diciembre del año 2020, del rastro municipal, según </w:t>
      </w:r>
      <w:r w:rsidRPr="00A66909">
        <w:rPr>
          <w:rFonts w:eastAsia="Calibri"/>
          <w:b/>
          <w:sz w:val="25"/>
          <w:szCs w:val="25"/>
        </w:rPr>
        <w:t xml:space="preserve">factura </w:t>
      </w:r>
      <w:proofErr w:type="spellStart"/>
      <w:r w:rsidRPr="00A66909">
        <w:rPr>
          <w:rFonts w:eastAsia="Calibri"/>
          <w:b/>
          <w:sz w:val="25"/>
          <w:szCs w:val="25"/>
        </w:rPr>
        <w:t>N°</w:t>
      </w:r>
      <w:proofErr w:type="spellEnd"/>
      <w:r w:rsidRPr="00A66909">
        <w:rPr>
          <w:rFonts w:eastAsia="Calibri"/>
          <w:b/>
          <w:sz w:val="25"/>
          <w:szCs w:val="25"/>
        </w:rPr>
        <w:t xml:space="preserve"> 2565 </w:t>
      </w:r>
      <w:r w:rsidRPr="00A66909">
        <w:rPr>
          <w:rFonts w:eastAsia="Calibri"/>
          <w:sz w:val="25"/>
          <w:szCs w:val="25"/>
        </w:rPr>
        <w:t>Dicho gasto se aplicará a la línea</w:t>
      </w:r>
      <w:r w:rsidRPr="00A66909">
        <w:rPr>
          <w:rFonts w:eastAsia="Calibri"/>
          <w:b/>
          <w:sz w:val="25"/>
          <w:szCs w:val="25"/>
        </w:rPr>
        <w:t xml:space="preserve"> 0101</w:t>
      </w:r>
      <w:r w:rsidRPr="00A66909">
        <w:rPr>
          <w:rFonts w:eastAsia="Calibri"/>
          <w:sz w:val="25"/>
          <w:szCs w:val="25"/>
        </w:rPr>
        <w:t xml:space="preserve"> del código </w:t>
      </w:r>
      <w:r w:rsidRPr="00A66909">
        <w:rPr>
          <w:rFonts w:eastAsia="Calibri"/>
          <w:b/>
          <w:sz w:val="25"/>
          <w:szCs w:val="25"/>
        </w:rPr>
        <w:t>54602</w:t>
      </w:r>
      <w:r w:rsidRPr="00A66909">
        <w:rPr>
          <w:rFonts w:eastAsia="Calibri"/>
          <w:sz w:val="25"/>
          <w:szCs w:val="25"/>
        </w:rPr>
        <w:t xml:space="preserve">, del Presupuesto Municipal Vigente </w:t>
      </w:r>
      <w:r w:rsidRPr="00A66909">
        <w:rPr>
          <w:sz w:val="25"/>
          <w:szCs w:val="25"/>
        </w:rPr>
        <w:t xml:space="preserve">Autorizando a Tesorería a efectuar los pagos correspondientes FONDOS PROPIOS. Cuenta </w:t>
      </w:r>
      <w:proofErr w:type="spellStart"/>
      <w:r w:rsidRPr="00A66909">
        <w:rPr>
          <w:sz w:val="25"/>
          <w:szCs w:val="25"/>
        </w:rPr>
        <w:t>N°</w:t>
      </w:r>
      <w:proofErr w:type="spellEnd"/>
      <w:r w:rsidRPr="00A66909">
        <w:rPr>
          <w:sz w:val="25"/>
          <w:szCs w:val="25"/>
        </w:rPr>
        <w:t xml:space="preserve"> 00500003666</w:t>
      </w:r>
    </w:p>
    <w:p w14:paraId="319D8B9E" w14:textId="77777777" w:rsidR="00646FA8" w:rsidRDefault="00646FA8" w:rsidP="00646FA8">
      <w:pPr>
        <w:pStyle w:val="Prrafodelista"/>
        <w:tabs>
          <w:tab w:val="left" w:pos="709"/>
          <w:tab w:val="left" w:pos="7797"/>
        </w:tabs>
        <w:spacing w:after="200" w:line="276" w:lineRule="auto"/>
        <w:jc w:val="both"/>
        <w:rPr>
          <w:rFonts w:eastAsia="Calibri"/>
          <w:sz w:val="25"/>
          <w:szCs w:val="25"/>
        </w:rPr>
      </w:pPr>
    </w:p>
    <w:p w14:paraId="04020B90" w14:textId="77777777" w:rsidR="009C7B04" w:rsidRDefault="009C7B04" w:rsidP="00646FA8">
      <w:pPr>
        <w:pStyle w:val="Prrafodelista"/>
        <w:tabs>
          <w:tab w:val="left" w:pos="709"/>
          <w:tab w:val="left" w:pos="7797"/>
        </w:tabs>
        <w:spacing w:after="200" w:line="276" w:lineRule="auto"/>
        <w:jc w:val="both"/>
        <w:rPr>
          <w:rFonts w:eastAsia="Calibri"/>
          <w:sz w:val="25"/>
          <w:szCs w:val="25"/>
        </w:rPr>
      </w:pPr>
    </w:p>
    <w:p w14:paraId="5D824909" w14:textId="77777777" w:rsidR="0099460F" w:rsidRPr="00A66909" w:rsidRDefault="0099460F" w:rsidP="0099460F">
      <w:pPr>
        <w:tabs>
          <w:tab w:val="left" w:pos="8789"/>
        </w:tabs>
        <w:spacing w:after="0" w:line="240" w:lineRule="auto"/>
        <w:jc w:val="both"/>
        <w:rPr>
          <w:rFonts w:eastAsia="Times New Roman"/>
          <w:b/>
          <w:sz w:val="25"/>
          <w:szCs w:val="25"/>
          <w:u w:val="single"/>
        </w:rPr>
      </w:pPr>
      <w:r w:rsidRPr="00A66909">
        <w:rPr>
          <w:rFonts w:eastAsia="Times New Roman"/>
          <w:b/>
          <w:sz w:val="25"/>
          <w:szCs w:val="25"/>
          <w:u w:val="single"/>
        </w:rPr>
        <w:t xml:space="preserve">ACUERDO NÚMERO CATORCE: </w:t>
      </w:r>
    </w:p>
    <w:p w14:paraId="6A38C12C" w14:textId="77777777" w:rsidR="00646FA8" w:rsidRPr="00A66909" w:rsidRDefault="00646FA8" w:rsidP="0099460F">
      <w:pPr>
        <w:tabs>
          <w:tab w:val="left" w:pos="8789"/>
        </w:tabs>
        <w:spacing w:after="0" w:line="240" w:lineRule="auto"/>
        <w:jc w:val="both"/>
        <w:rPr>
          <w:rFonts w:eastAsia="Times New Roman"/>
          <w:b/>
          <w:sz w:val="25"/>
          <w:szCs w:val="25"/>
          <w:u w:val="single"/>
        </w:rPr>
      </w:pPr>
    </w:p>
    <w:p w14:paraId="1E57AC33" w14:textId="77777777" w:rsidR="0099460F" w:rsidRPr="00A66909" w:rsidRDefault="0099460F" w:rsidP="0099460F">
      <w:pPr>
        <w:tabs>
          <w:tab w:val="left" w:pos="8789"/>
        </w:tabs>
        <w:spacing w:after="0" w:line="240" w:lineRule="auto"/>
        <w:jc w:val="both"/>
        <w:rPr>
          <w:rFonts w:eastAsia="Times New Roman"/>
          <w:b/>
          <w:sz w:val="25"/>
          <w:szCs w:val="25"/>
          <w:u w:val="single"/>
        </w:rPr>
      </w:pPr>
      <w:r w:rsidRPr="00A66909">
        <w:rPr>
          <w:rFonts w:eastAsia="Times New Roman"/>
          <w:sz w:val="25"/>
          <w:szCs w:val="25"/>
        </w:rPr>
        <w:t>El Concejo Municipal en uso de las facultades que el Código Municipal les confiere ACUERDA:</w:t>
      </w:r>
    </w:p>
    <w:p w14:paraId="2475D3A1" w14:textId="77777777" w:rsidR="0099460F" w:rsidRPr="00A66909" w:rsidRDefault="0099460F" w:rsidP="0099460F">
      <w:pPr>
        <w:pStyle w:val="Prrafodelista"/>
        <w:rPr>
          <w:sz w:val="25"/>
          <w:szCs w:val="25"/>
        </w:rPr>
      </w:pPr>
    </w:p>
    <w:p w14:paraId="57449CAE" w14:textId="77777777" w:rsidR="0099460F" w:rsidRPr="00A66909" w:rsidRDefault="0099460F" w:rsidP="00842726">
      <w:pPr>
        <w:numPr>
          <w:ilvl w:val="0"/>
          <w:numId w:val="256"/>
        </w:numPr>
        <w:spacing w:after="0" w:line="240" w:lineRule="auto"/>
        <w:contextualSpacing/>
        <w:jc w:val="both"/>
        <w:rPr>
          <w:rFonts w:eastAsia="Calibri"/>
          <w:sz w:val="25"/>
          <w:szCs w:val="25"/>
        </w:rPr>
      </w:pPr>
      <w:r w:rsidRPr="00A66909">
        <w:rPr>
          <w:rFonts w:eastAsia="Calibri"/>
          <w:sz w:val="25"/>
          <w:szCs w:val="25"/>
        </w:rPr>
        <w:t xml:space="preserve">EROGAR la cantidad de </w:t>
      </w:r>
      <w:r w:rsidRPr="00A66909">
        <w:rPr>
          <w:rFonts w:eastAsia="Calibri"/>
          <w:b/>
          <w:sz w:val="25"/>
          <w:szCs w:val="25"/>
        </w:rPr>
        <w:t>UN MIL CIENTO TREINTA 00/100 DÓLARES DE</w:t>
      </w:r>
      <w:r w:rsidRPr="00A66909">
        <w:rPr>
          <w:rFonts w:eastAsia="Calibri"/>
          <w:sz w:val="25"/>
          <w:szCs w:val="25"/>
        </w:rPr>
        <w:t xml:space="preserve"> </w:t>
      </w:r>
      <w:r w:rsidRPr="00A66909">
        <w:rPr>
          <w:rFonts w:eastAsia="Calibri"/>
          <w:b/>
          <w:sz w:val="25"/>
          <w:szCs w:val="25"/>
        </w:rPr>
        <w:t>LOS ESTADOS UNIDOS DE AMÉRICA ($1,130.00)</w:t>
      </w:r>
      <w:r w:rsidRPr="00A66909">
        <w:rPr>
          <w:rFonts w:eastAsia="Calibri"/>
          <w:sz w:val="25"/>
          <w:szCs w:val="25"/>
        </w:rPr>
        <w:t xml:space="preserve">  a favor de la </w:t>
      </w:r>
      <w:r w:rsidRPr="00A66909">
        <w:rPr>
          <w:rFonts w:eastAsia="Calibri"/>
          <w:b/>
          <w:sz w:val="25"/>
          <w:szCs w:val="25"/>
        </w:rPr>
        <w:t>SRA.</w:t>
      </w:r>
      <w:r w:rsidRPr="00A66909">
        <w:rPr>
          <w:rFonts w:eastAsia="Calibri"/>
          <w:sz w:val="25"/>
          <w:szCs w:val="25"/>
        </w:rPr>
        <w:t xml:space="preserve"> </w:t>
      </w:r>
      <w:r w:rsidRPr="00A66909">
        <w:rPr>
          <w:rFonts w:eastAsia="Calibri"/>
          <w:b/>
          <w:sz w:val="25"/>
          <w:szCs w:val="25"/>
        </w:rPr>
        <w:lastRenderedPageBreak/>
        <w:t xml:space="preserve">VILMA LORENA GALDAMEZ DE MARTÍNEZ “TRANSPORTES GALDÁMEZ” V/ </w:t>
      </w:r>
      <w:r w:rsidRPr="00A66909">
        <w:rPr>
          <w:rFonts w:eastAsia="Calibri"/>
          <w:sz w:val="25"/>
          <w:szCs w:val="25"/>
        </w:rPr>
        <w:t>Pago por compra de herramientas repuestos y accesorios, para uso en equipo #86, según factura No. 185 Aplicando dicho gasto a la línea 0101 del código  54118, del presupuesto municipal vigente</w:t>
      </w:r>
    </w:p>
    <w:p w14:paraId="7E3BAD34" w14:textId="77777777" w:rsidR="0099460F" w:rsidRPr="00A66909" w:rsidRDefault="0099460F" w:rsidP="0099460F">
      <w:pPr>
        <w:spacing w:after="0" w:line="240" w:lineRule="auto"/>
        <w:contextualSpacing/>
        <w:jc w:val="both"/>
        <w:rPr>
          <w:rFonts w:eastAsia="Calibri"/>
          <w:sz w:val="25"/>
          <w:szCs w:val="25"/>
        </w:rPr>
      </w:pPr>
    </w:p>
    <w:p w14:paraId="5270969B" w14:textId="77777777" w:rsidR="0099460F" w:rsidRPr="00A66909" w:rsidRDefault="0099460F" w:rsidP="00842726">
      <w:pPr>
        <w:pStyle w:val="Prrafodelista"/>
        <w:numPr>
          <w:ilvl w:val="0"/>
          <w:numId w:val="256"/>
        </w:numPr>
        <w:spacing w:after="0" w:line="240" w:lineRule="auto"/>
        <w:jc w:val="both"/>
        <w:rPr>
          <w:sz w:val="25"/>
          <w:szCs w:val="25"/>
        </w:rPr>
      </w:pPr>
      <w:r w:rsidRPr="00A66909">
        <w:rPr>
          <w:sz w:val="25"/>
          <w:szCs w:val="25"/>
        </w:rPr>
        <w:t xml:space="preserve">EROGAR la cantidad de </w:t>
      </w:r>
      <w:r w:rsidRPr="00A66909">
        <w:rPr>
          <w:b/>
          <w:sz w:val="25"/>
          <w:szCs w:val="25"/>
        </w:rPr>
        <w:t>QUINIENTOS NOVENTA 15/100 DÓLARES DE</w:t>
      </w:r>
      <w:r w:rsidRPr="00A66909">
        <w:rPr>
          <w:sz w:val="25"/>
          <w:szCs w:val="25"/>
        </w:rPr>
        <w:t xml:space="preserve"> </w:t>
      </w:r>
      <w:r w:rsidRPr="00A66909">
        <w:rPr>
          <w:b/>
          <w:sz w:val="25"/>
          <w:szCs w:val="25"/>
        </w:rPr>
        <w:t>LOS ESTADOS UNIDOS DE AMÉRICA ($590.15)</w:t>
      </w:r>
      <w:r w:rsidRPr="00A66909">
        <w:rPr>
          <w:sz w:val="25"/>
          <w:szCs w:val="25"/>
        </w:rPr>
        <w:t xml:space="preserve"> a favor del </w:t>
      </w:r>
      <w:r w:rsidRPr="00A66909">
        <w:rPr>
          <w:b/>
          <w:sz w:val="25"/>
          <w:szCs w:val="25"/>
        </w:rPr>
        <w:t>SR.</w:t>
      </w:r>
      <w:r w:rsidRPr="00A66909">
        <w:rPr>
          <w:sz w:val="25"/>
          <w:szCs w:val="25"/>
        </w:rPr>
        <w:t xml:space="preserve"> </w:t>
      </w:r>
      <w:r w:rsidRPr="00A66909">
        <w:rPr>
          <w:b/>
          <w:sz w:val="25"/>
          <w:szCs w:val="25"/>
        </w:rPr>
        <w:t xml:space="preserve">JOSÉ ADAN SALAZAR UMAÑA “GASOLINERA METAPÁN” V/ </w:t>
      </w:r>
      <w:r w:rsidRPr="00A66909">
        <w:rPr>
          <w:sz w:val="25"/>
          <w:szCs w:val="25"/>
        </w:rPr>
        <w:t>Pago por compra de diésel y gasolina super, para contribución a Ministerio de Salud Región Occidental, UCSFI, Metapán, según Factura No.-2454 Aplicando dicho gasto a la línea 0101 del código 56201, del presupuesto municipal vigente.</w:t>
      </w:r>
    </w:p>
    <w:p w14:paraId="444E95BF" w14:textId="77777777" w:rsidR="0099460F" w:rsidRPr="00A66909" w:rsidRDefault="0099460F" w:rsidP="0099460F">
      <w:pPr>
        <w:jc w:val="both"/>
        <w:rPr>
          <w:sz w:val="25"/>
          <w:szCs w:val="25"/>
        </w:rPr>
      </w:pPr>
    </w:p>
    <w:p w14:paraId="15D38746" w14:textId="77777777" w:rsidR="0099460F" w:rsidRPr="00A66909" w:rsidRDefault="0099460F" w:rsidP="00842726">
      <w:pPr>
        <w:numPr>
          <w:ilvl w:val="0"/>
          <w:numId w:val="256"/>
        </w:numPr>
        <w:spacing w:after="0" w:line="240" w:lineRule="auto"/>
        <w:contextualSpacing/>
        <w:jc w:val="both"/>
        <w:rPr>
          <w:rFonts w:eastAsia="Calibri"/>
          <w:sz w:val="25"/>
          <w:szCs w:val="25"/>
        </w:rPr>
      </w:pPr>
      <w:r w:rsidRPr="00A66909">
        <w:rPr>
          <w:rFonts w:eastAsia="Calibri"/>
          <w:sz w:val="25"/>
          <w:szCs w:val="25"/>
        </w:rPr>
        <w:t xml:space="preserve">EROGAR la cantidad de </w:t>
      </w:r>
      <w:r w:rsidRPr="00A66909">
        <w:rPr>
          <w:rFonts w:eastAsia="Calibri"/>
          <w:b/>
          <w:sz w:val="25"/>
          <w:szCs w:val="25"/>
        </w:rPr>
        <w:t>OCHENTA 20/100 DÓLARES DE</w:t>
      </w:r>
      <w:r w:rsidRPr="00A66909">
        <w:rPr>
          <w:rFonts w:eastAsia="Calibri"/>
          <w:sz w:val="25"/>
          <w:szCs w:val="25"/>
        </w:rPr>
        <w:t xml:space="preserve"> </w:t>
      </w:r>
      <w:r w:rsidRPr="00A66909">
        <w:rPr>
          <w:rFonts w:eastAsia="Calibri"/>
          <w:b/>
          <w:sz w:val="25"/>
          <w:szCs w:val="25"/>
        </w:rPr>
        <w:t>LOS ESTADOS UNIDOS DE AMÉRICA ($80.20)</w:t>
      </w:r>
      <w:r w:rsidRPr="00A66909">
        <w:rPr>
          <w:rFonts w:eastAsia="Calibri"/>
          <w:sz w:val="25"/>
          <w:szCs w:val="25"/>
        </w:rPr>
        <w:t xml:space="preserve">  a favor del </w:t>
      </w:r>
      <w:r w:rsidRPr="00A66909">
        <w:rPr>
          <w:rFonts w:eastAsia="Calibri"/>
          <w:b/>
          <w:sz w:val="25"/>
          <w:szCs w:val="25"/>
        </w:rPr>
        <w:t>SR.</w:t>
      </w:r>
      <w:r w:rsidRPr="00A66909">
        <w:rPr>
          <w:rFonts w:eastAsia="Calibri"/>
          <w:sz w:val="25"/>
          <w:szCs w:val="25"/>
        </w:rPr>
        <w:t xml:space="preserve"> </w:t>
      </w:r>
      <w:r w:rsidRPr="00A66909">
        <w:rPr>
          <w:rFonts w:eastAsia="Calibri"/>
          <w:b/>
          <w:sz w:val="25"/>
          <w:szCs w:val="25"/>
        </w:rPr>
        <w:t xml:space="preserve">VICTOR EUGENIO MORÁN OLIVARES “DISTRIBUIDORA DE GAS” V/ </w:t>
      </w:r>
      <w:r w:rsidRPr="00A66909">
        <w:rPr>
          <w:rFonts w:eastAsia="Calibri"/>
          <w:sz w:val="25"/>
          <w:szCs w:val="25"/>
        </w:rPr>
        <w:t>Pago por compra de 2 cilindros de gas, para contribución a Asociación de Desarrollo Comunal Bonanza, Cas. Bonanza, Cantón San Jerónimo, Metapán y contribución a Asociación de Desarrollo Comunal San Pedro, Colonia San Pedro 2, Metapán, según factura No. 809-810  Aplicando dicho gasto a la línea 0101 del código 56303, del presupuesto municipal vigente</w:t>
      </w:r>
    </w:p>
    <w:p w14:paraId="6EF93576" w14:textId="77777777" w:rsidR="0099460F" w:rsidRPr="00A66909" w:rsidRDefault="0099460F" w:rsidP="0099460F">
      <w:pPr>
        <w:jc w:val="both"/>
        <w:rPr>
          <w:rFonts w:eastAsia="Calibri"/>
          <w:sz w:val="25"/>
          <w:szCs w:val="25"/>
        </w:rPr>
      </w:pPr>
    </w:p>
    <w:p w14:paraId="6984D013" w14:textId="77777777" w:rsidR="0099460F" w:rsidRPr="00A66909" w:rsidRDefault="0099460F" w:rsidP="00842726">
      <w:pPr>
        <w:pStyle w:val="Prrafodelista"/>
        <w:numPr>
          <w:ilvl w:val="0"/>
          <w:numId w:val="256"/>
        </w:numPr>
        <w:spacing w:after="0" w:line="240" w:lineRule="auto"/>
        <w:jc w:val="both"/>
        <w:rPr>
          <w:rFonts w:eastAsia="Calibri"/>
          <w:sz w:val="25"/>
          <w:szCs w:val="25"/>
        </w:rPr>
      </w:pPr>
      <w:r w:rsidRPr="00A66909">
        <w:rPr>
          <w:rFonts w:eastAsia="Calibri"/>
          <w:sz w:val="25"/>
          <w:szCs w:val="25"/>
        </w:rPr>
        <w:t xml:space="preserve">EROGAR la cantidad de </w:t>
      </w:r>
      <w:r w:rsidRPr="00A66909">
        <w:rPr>
          <w:rFonts w:eastAsia="Calibri"/>
          <w:b/>
          <w:sz w:val="25"/>
          <w:szCs w:val="25"/>
        </w:rPr>
        <w:t>TRESCIENTOS DIEZ 75/100 DÓLARES DE</w:t>
      </w:r>
      <w:r w:rsidRPr="00A66909">
        <w:rPr>
          <w:rFonts w:eastAsia="Calibri"/>
          <w:sz w:val="25"/>
          <w:szCs w:val="25"/>
        </w:rPr>
        <w:t xml:space="preserve"> </w:t>
      </w:r>
      <w:r w:rsidRPr="00A66909">
        <w:rPr>
          <w:rFonts w:eastAsia="Calibri"/>
          <w:b/>
          <w:sz w:val="25"/>
          <w:szCs w:val="25"/>
        </w:rPr>
        <w:t>LOS ESTADOS UNIDOS DE AMÉRICA ($310.75)</w:t>
      </w:r>
      <w:r w:rsidRPr="00A66909">
        <w:rPr>
          <w:rFonts w:eastAsia="Calibri"/>
          <w:sz w:val="25"/>
          <w:szCs w:val="25"/>
        </w:rPr>
        <w:t xml:space="preserve">  a favor de </w:t>
      </w:r>
      <w:r w:rsidRPr="00A66909">
        <w:rPr>
          <w:rFonts w:eastAsia="Calibri"/>
          <w:b/>
          <w:sz w:val="25"/>
          <w:szCs w:val="25"/>
        </w:rPr>
        <w:t xml:space="preserve">SERTRAFMA. S.A. DE C.V. V/ </w:t>
      </w:r>
      <w:r w:rsidRPr="00A66909">
        <w:rPr>
          <w:rFonts w:eastAsia="Calibri"/>
          <w:sz w:val="25"/>
          <w:szCs w:val="25"/>
        </w:rPr>
        <w:t xml:space="preserve">Pago por 2 viajes en </w:t>
      </w:r>
      <w:proofErr w:type="spellStart"/>
      <w:r w:rsidRPr="00A66909">
        <w:rPr>
          <w:rFonts w:eastAsia="Calibri"/>
          <w:sz w:val="25"/>
          <w:szCs w:val="25"/>
        </w:rPr>
        <w:t>coaster</w:t>
      </w:r>
      <w:proofErr w:type="spellEnd"/>
      <w:r w:rsidRPr="00A66909">
        <w:rPr>
          <w:rFonts w:eastAsia="Calibri"/>
          <w:sz w:val="25"/>
          <w:szCs w:val="25"/>
        </w:rPr>
        <w:t xml:space="preserve"> hacia Santa Ana y San Salvador, para movilizar al coro municipal hacia concierto en plaza </w:t>
      </w:r>
      <w:proofErr w:type="spellStart"/>
      <w:r w:rsidRPr="00A66909">
        <w:rPr>
          <w:rFonts w:eastAsia="Calibri"/>
          <w:sz w:val="25"/>
          <w:szCs w:val="25"/>
        </w:rPr>
        <w:t>kristal</w:t>
      </w:r>
      <w:proofErr w:type="spellEnd"/>
      <w:r w:rsidRPr="00A66909">
        <w:rPr>
          <w:rFonts w:eastAsia="Calibri"/>
          <w:sz w:val="25"/>
          <w:szCs w:val="25"/>
        </w:rPr>
        <w:t xml:space="preserve"> Santa Ana, gestionado por gerencia administrativa y desarrollo social y para asistir a evento del proyecto SUMATE, desarrollado por la unidad de deporte de la municipalidad, según factura No. 406-407 Aplicando dicho gasto a la línea 0101 del código 54304, del presupuesto municipal vigente</w:t>
      </w:r>
    </w:p>
    <w:p w14:paraId="272F4B6F" w14:textId="77777777" w:rsidR="0099460F" w:rsidRPr="00A66909" w:rsidRDefault="0099460F" w:rsidP="0099460F">
      <w:pPr>
        <w:pStyle w:val="Prrafodelista"/>
        <w:rPr>
          <w:rFonts w:eastAsia="Calibri"/>
          <w:sz w:val="25"/>
          <w:szCs w:val="25"/>
        </w:rPr>
      </w:pPr>
    </w:p>
    <w:p w14:paraId="5C6DB5B1" w14:textId="77777777" w:rsidR="0099460F" w:rsidRPr="00A66909" w:rsidRDefault="0099460F" w:rsidP="00842726">
      <w:pPr>
        <w:pStyle w:val="Prrafodelista"/>
        <w:numPr>
          <w:ilvl w:val="0"/>
          <w:numId w:val="256"/>
        </w:numPr>
        <w:spacing w:after="0" w:line="240" w:lineRule="auto"/>
        <w:jc w:val="both"/>
        <w:rPr>
          <w:rFonts w:eastAsia="Calibri"/>
          <w:sz w:val="25"/>
          <w:szCs w:val="25"/>
          <w:lang w:eastAsia="es-SV"/>
        </w:rPr>
      </w:pPr>
      <w:r w:rsidRPr="00A66909">
        <w:rPr>
          <w:rFonts w:eastAsia="Calibri"/>
          <w:sz w:val="25"/>
          <w:szCs w:val="25"/>
        </w:rPr>
        <w:t xml:space="preserve">EROGAR la cantidad de </w:t>
      </w:r>
      <w:r w:rsidRPr="00A66909">
        <w:rPr>
          <w:rFonts w:eastAsia="Calibri"/>
          <w:b/>
          <w:sz w:val="25"/>
          <w:szCs w:val="25"/>
        </w:rPr>
        <w:t>CIENTO CUARENTA Y CUATRO 90/100 ($144.90) DÓLARES DE LOS ESTADOS UNIDOS DE AMÉRICA</w:t>
      </w:r>
      <w:r w:rsidRPr="00A66909">
        <w:rPr>
          <w:rFonts w:eastAsia="Calibri"/>
          <w:sz w:val="25"/>
          <w:szCs w:val="25"/>
        </w:rPr>
        <w:t xml:space="preserve">. A favor del </w:t>
      </w:r>
      <w:r w:rsidRPr="00A66909">
        <w:rPr>
          <w:rFonts w:eastAsia="Calibri"/>
          <w:b/>
          <w:sz w:val="25"/>
          <w:szCs w:val="25"/>
        </w:rPr>
        <w:t>SR.</w:t>
      </w:r>
      <w:r w:rsidRPr="00A66909">
        <w:rPr>
          <w:rFonts w:eastAsia="Calibri"/>
          <w:sz w:val="25"/>
          <w:szCs w:val="25"/>
        </w:rPr>
        <w:t xml:space="preserve"> </w:t>
      </w:r>
      <w:r w:rsidRPr="00A66909">
        <w:rPr>
          <w:rFonts w:eastAsia="Calibri"/>
          <w:b/>
          <w:sz w:val="25"/>
          <w:szCs w:val="25"/>
        </w:rPr>
        <w:t>NOE ALBERTO GUILLEN “AMERICAN OFFICE SUPPLIES”</w:t>
      </w:r>
      <w:r w:rsidRPr="00A66909">
        <w:rPr>
          <w:rFonts w:eastAsia="Calibri"/>
          <w:sz w:val="25"/>
          <w:szCs w:val="25"/>
        </w:rPr>
        <w:t xml:space="preserve"> V/ Pago por compra de productos de papel y cartón, materiales de oficina, para uso administrativo en la planta de tratamiento de aguas residuales, gestionado por unidad de ingeniería y arquitectura, según facturas, líneas y códigos que se detallan a continuación: </w:t>
      </w:r>
    </w:p>
    <w:p w14:paraId="77E0355E" w14:textId="77777777" w:rsidR="0099460F" w:rsidRPr="00A66909" w:rsidRDefault="0099460F" w:rsidP="0099460F">
      <w:pPr>
        <w:tabs>
          <w:tab w:val="left" w:pos="709"/>
          <w:tab w:val="left" w:pos="7797"/>
        </w:tabs>
        <w:spacing w:after="0" w:line="240" w:lineRule="auto"/>
        <w:ind w:left="720"/>
        <w:contextualSpacing/>
        <w:jc w:val="both"/>
        <w:rPr>
          <w:rFonts w:eastAsia="Calibri"/>
          <w:b/>
          <w:sz w:val="25"/>
          <w:szCs w:val="25"/>
          <w:u w:val="single"/>
          <w:lang w:val="es-ES"/>
        </w:rPr>
      </w:pPr>
    </w:p>
    <w:p w14:paraId="6F6C50D4" w14:textId="77777777" w:rsidR="0099460F" w:rsidRPr="00A66909" w:rsidRDefault="0099460F" w:rsidP="0099460F">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2965D49F" w14:textId="77777777" w:rsidR="0099460F" w:rsidRPr="00A66909" w:rsidRDefault="0099460F" w:rsidP="0099460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4169-4170</w:t>
      </w:r>
    </w:p>
    <w:p w14:paraId="429A9820"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Nos.-54105………….……………………...................................$   41.50    </w:t>
      </w:r>
    </w:p>
    <w:p w14:paraId="3FCADE97"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Nos.-54114………….……………………...................................$ 103.40    </w:t>
      </w:r>
    </w:p>
    <w:p w14:paraId="64CA0DF6" w14:textId="77777777" w:rsidR="0099460F" w:rsidRPr="00A66909" w:rsidRDefault="0099460F" w:rsidP="0099460F">
      <w:pPr>
        <w:jc w:val="both"/>
        <w:rPr>
          <w:b/>
          <w:sz w:val="25"/>
          <w:szCs w:val="25"/>
        </w:rPr>
      </w:pPr>
      <w:r w:rsidRPr="00A66909">
        <w:rPr>
          <w:b/>
          <w:sz w:val="25"/>
          <w:szCs w:val="25"/>
        </w:rPr>
        <w:t>Total………………………..…………….………......…….......................$ 144.90</w:t>
      </w:r>
    </w:p>
    <w:p w14:paraId="36867EAB" w14:textId="77777777" w:rsidR="0099460F" w:rsidRPr="00A66909" w:rsidRDefault="0099460F" w:rsidP="00842726">
      <w:pPr>
        <w:pStyle w:val="Prrafodelista"/>
        <w:numPr>
          <w:ilvl w:val="0"/>
          <w:numId w:val="256"/>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SEISCIENTOS DIECISÉIS 39/100 DÓLARES DE</w:t>
      </w:r>
      <w:r w:rsidRPr="00A66909">
        <w:rPr>
          <w:sz w:val="25"/>
          <w:szCs w:val="25"/>
        </w:rPr>
        <w:t xml:space="preserve"> </w:t>
      </w:r>
      <w:r w:rsidRPr="00A66909">
        <w:rPr>
          <w:b/>
          <w:sz w:val="25"/>
          <w:szCs w:val="25"/>
        </w:rPr>
        <w:t>LOS ESTADOS UNIDOS DE AMÉRICA ($616.39)</w:t>
      </w:r>
      <w:r w:rsidRPr="00A66909">
        <w:rPr>
          <w:sz w:val="25"/>
          <w:szCs w:val="25"/>
        </w:rPr>
        <w:t xml:space="preserve"> a favor del  </w:t>
      </w:r>
      <w:r w:rsidRPr="00A66909">
        <w:rPr>
          <w:b/>
          <w:sz w:val="25"/>
          <w:szCs w:val="25"/>
        </w:rPr>
        <w:t xml:space="preserve">SR. ISAIAS MIRA VALLE “TALLER AUTOINDUSTRIAL MIRA” V/ </w:t>
      </w:r>
      <w:r w:rsidRPr="00A66909">
        <w:rPr>
          <w:sz w:val="25"/>
          <w:szCs w:val="25"/>
        </w:rPr>
        <w:t xml:space="preserve">Pago por compra de herramientas repuestos y accesorios, pago por mantenimientos y reparaciones de vehículos, para uso general en la unidad de planta de mezcla asfáltica, trituradora y </w:t>
      </w:r>
      <w:proofErr w:type="spellStart"/>
      <w:r w:rsidRPr="00A66909">
        <w:rPr>
          <w:sz w:val="25"/>
          <w:szCs w:val="25"/>
        </w:rPr>
        <w:t>bloquera</w:t>
      </w:r>
      <w:proofErr w:type="spellEnd"/>
      <w:r w:rsidRPr="00A66909">
        <w:rPr>
          <w:sz w:val="25"/>
          <w:szCs w:val="25"/>
        </w:rPr>
        <w:t xml:space="preserve">, para uso en equipos #155, 88 y contribución a </w:t>
      </w:r>
      <w:proofErr w:type="spellStart"/>
      <w:r w:rsidRPr="00A66909">
        <w:rPr>
          <w:sz w:val="25"/>
          <w:szCs w:val="25"/>
        </w:rPr>
        <w:t>Policia</w:t>
      </w:r>
      <w:proofErr w:type="spellEnd"/>
      <w:r w:rsidRPr="00A66909">
        <w:rPr>
          <w:sz w:val="25"/>
          <w:szCs w:val="25"/>
        </w:rPr>
        <w:t xml:space="preserve"> Nacional Civil, Sub delegación, Metapán, según facturas, líneas y códigos que se detallan a continuación: </w:t>
      </w:r>
    </w:p>
    <w:p w14:paraId="60B639F7" w14:textId="77777777" w:rsidR="0099460F" w:rsidRPr="00A66909" w:rsidRDefault="0099460F" w:rsidP="0099460F">
      <w:pPr>
        <w:tabs>
          <w:tab w:val="left" w:pos="709"/>
          <w:tab w:val="left" w:pos="7797"/>
        </w:tabs>
        <w:spacing w:after="0" w:line="240" w:lineRule="auto"/>
        <w:ind w:left="720"/>
        <w:contextualSpacing/>
        <w:jc w:val="both"/>
        <w:rPr>
          <w:rFonts w:eastAsia="Calibri"/>
          <w:b/>
          <w:sz w:val="25"/>
          <w:szCs w:val="25"/>
          <w:u w:val="single"/>
          <w:lang w:val="es-ES"/>
        </w:rPr>
      </w:pPr>
    </w:p>
    <w:p w14:paraId="49DA9C63" w14:textId="77777777" w:rsidR="0099460F" w:rsidRPr="00A66909" w:rsidRDefault="0099460F" w:rsidP="0099460F">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62AE4BC4" w14:textId="77777777" w:rsidR="0099460F" w:rsidRPr="00A66909" w:rsidRDefault="0099460F" w:rsidP="0099460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lastRenderedPageBreak/>
        <w:t>Factura Nos.-</w:t>
      </w:r>
      <w:r w:rsidRPr="00A66909">
        <w:rPr>
          <w:rFonts w:eastAsia="Calibri"/>
          <w:sz w:val="25"/>
          <w:szCs w:val="25"/>
          <w:lang w:val="es-ES"/>
        </w:rPr>
        <w:t xml:space="preserve"> </w:t>
      </w:r>
      <w:r w:rsidRPr="00A66909">
        <w:rPr>
          <w:rFonts w:eastAsia="Calibri"/>
          <w:b/>
          <w:sz w:val="25"/>
          <w:szCs w:val="25"/>
          <w:lang w:val="es-ES"/>
        </w:rPr>
        <w:t>1631-1632-1634-1635-1633</w:t>
      </w:r>
    </w:p>
    <w:p w14:paraId="539D9B2F"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Nos.-54118………….…………………….......................................$   72.86          </w:t>
      </w:r>
    </w:p>
    <w:p w14:paraId="60573303"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Nos.-54302………….…………………….......................................$ 516.41       </w:t>
      </w:r>
    </w:p>
    <w:p w14:paraId="0C4CEB3C"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Nos.-56201………….…………………….......................................$   27.12</w:t>
      </w:r>
    </w:p>
    <w:p w14:paraId="7DE91AE9" w14:textId="77777777" w:rsidR="0099460F" w:rsidRPr="00A66909" w:rsidRDefault="0099460F" w:rsidP="0099460F">
      <w:pPr>
        <w:jc w:val="both"/>
        <w:rPr>
          <w:b/>
          <w:sz w:val="25"/>
          <w:szCs w:val="25"/>
        </w:rPr>
      </w:pPr>
      <w:r w:rsidRPr="00A66909">
        <w:rPr>
          <w:b/>
          <w:sz w:val="25"/>
          <w:szCs w:val="25"/>
        </w:rPr>
        <w:t>Total………………………..……………………......……............................$ 616.39</w:t>
      </w:r>
    </w:p>
    <w:p w14:paraId="72BA4CBC" w14:textId="77777777" w:rsidR="0099460F" w:rsidRPr="00A66909" w:rsidRDefault="0099460F" w:rsidP="00842726">
      <w:pPr>
        <w:pStyle w:val="Prrafodelista"/>
        <w:numPr>
          <w:ilvl w:val="0"/>
          <w:numId w:val="256"/>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CIENTO TREINTA Y SEIS 05/100 DÓLARES DE</w:t>
      </w:r>
      <w:r w:rsidRPr="00A66909">
        <w:rPr>
          <w:sz w:val="25"/>
          <w:szCs w:val="25"/>
        </w:rPr>
        <w:t xml:space="preserve"> </w:t>
      </w:r>
      <w:r w:rsidRPr="00A66909">
        <w:rPr>
          <w:b/>
          <w:sz w:val="25"/>
          <w:szCs w:val="25"/>
        </w:rPr>
        <w:t>LOS ESTADOS UNIDOS DE AMÉRICA ($136.05)</w:t>
      </w:r>
      <w:r w:rsidRPr="00A66909">
        <w:rPr>
          <w:sz w:val="25"/>
          <w:szCs w:val="25"/>
        </w:rPr>
        <w:t xml:space="preserve"> a favor de </w:t>
      </w:r>
      <w:r w:rsidRPr="00A66909">
        <w:rPr>
          <w:b/>
          <w:sz w:val="25"/>
          <w:szCs w:val="25"/>
        </w:rPr>
        <w:t xml:space="preserve">ELECTRO INDUSTRIALES PACIFICO, S.A. DE C.V. V/ </w:t>
      </w:r>
      <w:r w:rsidRPr="00A66909">
        <w:rPr>
          <w:sz w:val="25"/>
          <w:szCs w:val="25"/>
        </w:rPr>
        <w:t xml:space="preserve">Pago por compra de productos de cuero y caucho, materiales eléctricos, caño galvanizado, </w:t>
      </w:r>
      <w:proofErr w:type="spellStart"/>
      <w:r w:rsidRPr="00A66909">
        <w:rPr>
          <w:sz w:val="25"/>
          <w:szCs w:val="25"/>
        </w:rPr>
        <w:t>tapon</w:t>
      </w:r>
      <w:proofErr w:type="spellEnd"/>
      <w:r w:rsidRPr="00A66909">
        <w:rPr>
          <w:sz w:val="25"/>
          <w:szCs w:val="25"/>
        </w:rPr>
        <w:t xml:space="preserve"> hembra </w:t>
      </w:r>
      <w:proofErr w:type="spellStart"/>
      <w:r w:rsidRPr="00A66909">
        <w:rPr>
          <w:sz w:val="25"/>
          <w:szCs w:val="25"/>
        </w:rPr>
        <w:t>pvc</w:t>
      </w:r>
      <w:proofErr w:type="spellEnd"/>
      <w:r w:rsidRPr="00A66909">
        <w:rPr>
          <w:sz w:val="25"/>
          <w:szCs w:val="25"/>
        </w:rPr>
        <w:t xml:space="preserve">, para uso en planta trituradora y contribución a Asociación de Desarrollo Comunal Unificación, Cas. La Hacienda y Cas. El Sitio </w:t>
      </w:r>
      <w:proofErr w:type="spellStart"/>
      <w:r w:rsidRPr="00A66909">
        <w:rPr>
          <w:sz w:val="25"/>
          <w:szCs w:val="25"/>
        </w:rPr>
        <w:t>Guajoyo</w:t>
      </w:r>
      <w:proofErr w:type="spellEnd"/>
      <w:r w:rsidRPr="00A66909">
        <w:rPr>
          <w:sz w:val="25"/>
          <w:szCs w:val="25"/>
        </w:rPr>
        <w:t xml:space="preserve">, Cantón Belén </w:t>
      </w:r>
      <w:proofErr w:type="spellStart"/>
      <w:r w:rsidRPr="00A66909">
        <w:rPr>
          <w:sz w:val="25"/>
          <w:szCs w:val="25"/>
        </w:rPr>
        <w:t>Guijat</w:t>
      </w:r>
      <w:proofErr w:type="spellEnd"/>
      <w:r w:rsidRPr="00A66909">
        <w:rPr>
          <w:sz w:val="25"/>
          <w:szCs w:val="25"/>
        </w:rPr>
        <w:t xml:space="preserve">, Metapán, según facturas, líneas y códigos que se detallan a continuación: </w:t>
      </w:r>
    </w:p>
    <w:p w14:paraId="701EBE4E" w14:textId="77777777" w:rsidR="0099460F" w:rsidRPr="00A66909" w:rsidRDefault="0099460F" w:rsidP="0099460F">
      <w:pPr>
        <w:tabs>
          <w:tab w:val="left" w:pos="709"/>
          <w:tab w:val="left" w:pos="7797"/>
        </w:tabs>
        <w:spacing w:after="0" w:line="240" w:lineRule="auto"/>
        <w:ind w:left="720"/>
        <w:contextualSpacing/>
        <w:jc w:val="both"/>
        <w:rPr>
          <w:rFonts w:eastAsia="Calibri"/>
          <w:b/>
          <w:sz w:val="25"/>
          <w:szCs w:val="25"/>
          <w:u w:val="single"/>
          <w:lang w:val="es-ES"/>
        </w:rPr>
      </w:pPr>
    </w:p>
    <w:p w14:paraId="6677B9D5" w14:textId="77777777" w:rsidR="0099460F" w:rsidRPr="00A66909" w:rsidRDefault="0099460F" w:rsidP="0099460F">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1A211831" w14:textId="77777777" w:rsidR="0099460F" w:rsidRPr="00A66909" w:rsidRDefault="0099460F" w:rsidP="0099460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7963-7964</w:t>
      </w:r>
    </w:p>
    <w:p w14:paraId="02A9D44A"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Nos.-54106………….…………………….......................................$   00.49</w:t>
      </w:r>
    </w:p>
    <w:p w14:paraId="4841CF1C"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Nos.-54119………….…………………….......................................$   72.78</w:t>
      </w:r>
    </w:p>
    <w:p w14:paraId="1FB32FCE" w14:textId="77777777" w:rsidR="0099460F" w:rsidRPr="00A66909" w:rsidRDefault="0099460F" w:rsidP="0099460F">
      <w:pPr>
        <w:spacing w:after="0" w:line="240" w:lineRule="auto"/>
        <w:contextualSpacing/>
        <w:jc w:val="both"/>
        <w:rPr>
          <w:rFonts w:eastAsia="Calibri"/>
          <w:sz w:val="25"/>
          <w:szCs w:val="25"/>
          <w:lang w:val="es-ES"/>
        </w:rPr>
      </w:pPr>
      <w:r w:rsidRPr="00A66909">
        <w:rPr>
          <w:rFonts w:eastAsia="Calibri"/>
          <w:sz w:val="25"/>
          <w:szCs w:val="25"/>
          <w:lang w:val="es-ES"/>
        </w:rPr>
        <w:t>Códigos Nos.-56303………….…………………….......................................$   62.78</w:t>
      </w:r>
    </w:p>
    <w:p w14:paraId="383DB905" w14:textId="77777777" w:rsidR="0099460F" w:rsidRPr="00A66909" w:rsidRDefault="0099460F" w:rsidP="0099460F">
      <w:pPr>
        <w:jc w:val="both"/>
        <w:rPr>
          <w:rFonts w:eastAsia="Calibri"/>
          <w:sz w:val="25"/>
          <w:szCs w:val="25"/>
        </w:rPr>
      </w:pPr>
      <w:r w:rsidRPr="00A66909">
        <w:rPr>
          <w:b/>
          <w:sz w:val="25"/>
          <w:szCs w:val="25"/>
        </w:rPr>
        <w:t>Total………………………..……………………......……............................$ 136.05</w:t>
      </w:r>
    </w:p>
    <w:p w14:paraId="32EFBDB9" w14:textId="77777777" w:rsidR="0099460F" w:rsidRPr="00A66909" w:rsidRDefault="0099460F" w:rsidP="00842726">
      <w:pPr>
        <w:pStyle w:val="Prrafodelista"/>
        <w:numPr>
          <w:ilvl w:val="0"/>
          <w:numId w:val="256"/>
        </w:numPr>
        <w:tabs>
          <w:tab w:val="left" w:pos="709"/>
          <w:tab w:val="left" w:pos="7797"/>
        </w:tabs>
        <w:spacing w:after="0" w:line="240" w:lineRule="auto"/>
        <w:jc w:val="both"/>
        <w:rPr>
          <w:sz w:val="25"/>
          <w:szCs w:val="25"/>
        </w:rPr>
      </w:pPr>
      <w:r w:rsidRPr="00A66909">
        <w:rPr>
          <w:rFonts w:eastAsia="Calibri"/>
          <w:sz w:val="25"/>
          <w:szCs w:val="25"/>
        </w:rPr>
        <w:t xml:space="preserve">EROGAR la cantidad de </w:t>
      </w:r>
      <w:r w:rsidRPr="00A66909">
        <w:rPr>
          <w:rFonts w:eastAsia="Calibri"/>
          <w:b/>
          <w:sz w:val="25"/>
          <w:szCs w:val="25"/>
        </w:rPr>
        <w:t>DOS MIL CINCUENTA Y CINCO 00/100 DÓLARES DE</w:t>
      </w:r>
      <w:r w:rsidRPr="00A66909">
        <w:rPr>
          <w:rFonts w:eastAsia="Calibri"/>
          <w:sz w:val="25"/>
          <w:szCs w:val="25"/>
        </w:rPr>
        <w:t xml:space="preserve"> </w:t>
      </w:r>
      <w:r w:rsidRPr="00A66909">
        <w:rPr>
          <w:rFonts w:eastAsia="Calibri"/>
          <w:b/>
          <w:sz w:val="25"/>
          <w:szCs w:val="25"/>
        </w:rPr>
        <w:t>LOS ESTADOS UNIDOS DE AMÉRICA ($2,055.00)</w:t>
      </w:r>
      <w:r w:rsidRPr="00A66909">
        <w:rPr>
          <w:rFonts w:eastAsia="Calibri"/>
          <w:sz w:val="25"/>
          <w:szCs w:val="25"/>
        </w:rPr>
        <w:t xml:space="preserve">  a favor del </w:t>
      </w:r>
      <w:r w:rsidRPr="00A66909">
        <w:rPr>
          <w:rFonts w:eastAsia="Calibri"/>
          <w:b/>
          <w:sz w:val="25"/>
          <w:szCs w:val="25"/>
        </w:rPr>
        <w:t>SR.</w:t>
      </w:r>
      <w:r w:rsidRPr="00A66909">
        <w:rPr>
          <w:rFonts w:eastAsia="Calibri"/>
          <w:sz w:val="25"/>
          <w:szCs w:val="25"/>
        </w:rPr>
        <w:t xml:space="preserve"> </w:t>
      </w:r>
      <w:r w:rsidRPr="00A66909">
        <w:rPr>
          <w:rFonts w:eastAsia="Calibri"/>
          <w:b/>
          <w:sz w:val="25"/>
          <w:szCs w:val="25"/>
        </w:rPr>
        <w:t xml:space="preserve">PEDRO BENJAMIN GALDAMEZ LEMUS “TALLER POLAR” V/ </w:t>
      </w:r>
      <w:r w:rsidRPr="00A66909">
        <w:rPr>
          <w:rFonts w:eastAsia="Calibri"/>
          <w:sz w:val="25"/>
          <w:szCs w:val="25"/>
        </w:rPr>
        <w:t xml:space="preserve">Pago por compra de productos químicos, herramientas repuestos y accesorios, pago por mantenimientos y reparaciones de vehículos,  para uso en equipos #160, 131, 129, 148, </w:t>
      </w:r>
      <w:r w:rsidRPr="00A66909">
        <w:rPr>
          <w:sz w:val="25"/>
          <w:szCs w:val="25"/>
        </w:rPr>
        <w:t xml:space="preserve">según facturas, líneas y códigos que se detallan a continuación: </w:t>
      </w:r>
    </w:p>
    <w:p w14:paraId="324E31EF" w14:textId="77777777" w:rsidR="0099460F" w:rsidRPr="00A66909" w:rsidRDefault="0099460F" w:rsidP="0099460F">
      <w:pPr>
        <w:tabs>
          <w:tab w:val="left" w:pos="709"/>
          <w:tab w:val="left" w:pos="7797"/>
        </w:tabs>
        <w:spacing w:after="0" w:line="240" w:lineRule="auto"/>
        <w:ind w:left="720"/>
        <w:contextualSpacing/>
        <w:jc w:val="both"/>
        <w:rPr>
          <w:rFonts w:eastAsia="Calibri"/>
          <w:b/>
          <w:sz w:val="25"/>
          <w:szCs w:val="25"/>
          <w:u w:val="single"/>
          <w:lang w:val="es-ES"/>
        </w:rPr>
      </w:pPr>
    </w:p>
    <w:p w14:paraId="7CDE5B7D" w14:textId="77777777" w:rsidR="0099460F" w:rsidRPr="00A66909" w:rsidRDefault="0099460F" w:rsidP="0099460F">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7968B70E" w14:textId="77777777" w:rsidR="0099460F" w:rsidRPr="00A66909" w:rsidRDefault="0099460F" w:rsidP="0099460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203-201-200-202</w:t>
      </w:r>
    </w:p>
    <w:p w14:paraId="41437C9C"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Nos.-54107………….…………………….......................................$    150.00</w:t>
      </w:r>
    </w:p>
    <w:p w14:paraId="5510557F"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Nos.-54118………….…………………….......................................$ 1,390.00      </w:t>
      </w:r>
    </w:p>
    <w:p w14:paraId="6EACC765"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Nos.-54302………….…………………….......................................$    515.00 </w:t>
      </w:r>
    </w:p>
    <w:p w14:paraId="756A5ADC" w14:textId="77777777" w:rsidR="0099460F" w:rsidRPr="00A66909" w:rsidRDefault="0099460F" w:rsidP="0099460F">
      <w:pPr>
        <w:jc w:val="both"/>
        <w:rPr>
          <w:b/>
          <w:sz w:val="25"/>
          <w:szCs w:val="25"/>
        </w:rPr>
      </w:pPr>
      <w:r w:rsidRPr="00A66909">
        <w:rPr>
          <w:b/>
          <w:sz w:val="25"/>
          <w:szCs w:val="25"/>
        </w:rPr>
        <w:t>Total………………………..……………………......……............................$ 2,055.00</w:t>
      </w:r>
    </w:p>
    <w:p w14:paraId="0C2C9CCA" w14:textId="77777777" w:rsidR="0099460F" w:rsidRPr="00A66909" w:rsidRDefault="0099460F" w:rsidP="00842726">
      <w:pPr>
        <w:pStyle w:val="Prrafodelista"/>
        <w:numPr>
          <w:ilvl w:val="0"/>
          <w:numId w:val="256"/>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UN MIL SETECIENTOS OCHENTA Y OCHO 85/100 ($1,788.85) DÓLARES DE LOS ESTADOS UNIDOS DE AMÉRICA</w:t>
      </w:r>
      <w:r w:rsidRPr="00A66909">
        <w:rPr>
          <w:sz w:val="25"/>
          <w:szCs w:val="25"/>
        </w:rPr>
        <w:t xml:space="preserve">. A favor de la </w:t>
      </w:r>
      <w:r w:rsidRPr="00A66909">
        <w:rPr>
          <w:b/>
          <w:sz w:val="25"/>
          <w:szCs w:val="25"/>
        </w:rPr>
        <w:t>SRA.</w:t>
      </w:r>
      <w:r w:rsidRPr="00A66909">
        <w:rPr>
          <w:sz w:val="25"/>
          <w:szCs w:val="25"/>
        </w:rPr>
        <w:t xml:space="preserve"> </w:t>
      </w:r>
      <w:r w:rsidRPr="00A66909">
        <w:rPr>
          <w:b/>
          <w:sz w:val="25"/>
          <w:szCs w:val="25"/>
        </w:rPr>
        <w:t xml:space="preserve">LILIAN DEL SOCORRO DUARTE BARRIENTOS “FERRETERIA URBINA” </w:t>
      </w:r>
      <w:r w:rsidRPr="00A66909">
        <w:rPr>
          <w:sz w:val="25"/>
          <w:szCs w:val="25"/>
        </w:rPr>
        <w:t xml:space="preserve">V/ Pago compra de productos químicos, minerales metálicos y productos derivados, herramientas repuestos y accesorios, para mantenimiento general en la unidad de planta de mezcla asfáltica, trituradora y </w:t>
      </w:r>
      <w:proofErr w:type="spellStart"/>
      <w:r w:rsidRPr="00A66909">
        <w:rPr>
          <w:sz w:val="25"/>
          <w:szCs w:val="25"/>
        </w:rPr>
        <w:t>bloquera</w:t>
      </w:r>
      <w:proofErr w:type="spellEnd"/>
      <w:r w:rsidRPr="00A66909">
        <w:rPr>
          <w:sz w:val="25"/>
          <w:szCs w:val="25"/>
        </w:rPr>
        <w:t xml:space="preserve">, para uso en equipos #107, 163, 131, 121, 40, 159, 163, 150, 111, según facturas, líneas y códigos que se detallan a continuación: </w:t>
      </w:r>
    </w:p>
    <w:p w14:paraId="2687B665" w14:textId="77777777" w:rsidR="0099460F" w:rsidRPr="00A66909" w:rsidRDefault="0099460F" w:rsidP="0099460F">
      <w:pPr>
        <w:tabs>
          <w:tab w:val="left" w:pos="709"/>
          <w:tab w:val="left" w:pos="7797"/>
        </w:tabs>
        <w:spacing w:after="0" w:line="240" w:lineRule="auto"/>
        <w:ind w:left="720"/>
        <w:contextualSpacing/>
        <w:jc w:val="both"/>
        <w:rPr>
          <w:rFonts w:eastAsia="Calibri"/>
          <w:b/>
          <w:sz w:val="25"/>
          <w:szCs w:val="25"/>
          <w:u w:val="single"/>
          <w:lang w:val="es-ES"/>
        </w:rPr>
      </w:pPr>
    </w:p>
    <w:p w14:paraId="3F6CFF55" w14:textId="77777777" w:rsidR="0099460F" w:rsidRPr="00A66909" w:rsidRDefault="0099460F" w:rsidP="0099460F">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538C3406" w14:textId="77777777" w:rsidR="0099460F" w:rsidRPr="00A66909" w:rsidRDefault="0099460F" w:rsidP="0099460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Facturas Nos.-</w:t>
      </w:r>
      <w:r w:rsidRPr="00A66909">
        <w:rPr>
          <w:rFonts w:eastAsia="Calibri"/>
          <w:sz w:val="25"/>
          <w:szCs w:val="25"/>
          <w:lang w:val="es-ES"/>
        </w:rPr>
        <w:t xml:space="preserve"> </w:t>
      </w:r>
      <w:r w:rsidRPr="00A66909">
        <w:rPr>
          <w:rFonts w:eastAsia="Calibri"/>
          <w:b/>
          <w:sz w:val="25"/>
          <w:szCs w:val="25"/>
          <w:lang w:val="es-ES"/>
        </w:rPr>
        <w:t>4125-4126-4127-4207-4205-4208-4203-4202-4199-4201</w:t>
      </w:r>
    </w:p>
    <w:p w14:paraId="44B4A358" w14:textId="77777777" w:rsidR="0099460F" w:rsidRPr="00A66909" w:rsidRDefault="0099460F" w:rsidP="0099460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4200-4148-4149-4189-4152-4158-4156-4204-4206-4186</w:t>
      </w:r>
    </w:p>
    <w:p w14:paraId="60EB46A7" w14:textId="77777777" w:rsidR="0099460F" w:rsidRPr="00A66909" w:rsidRDefault="0099460F" w:rsidP="0099460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4184-4159-4153-4195-4193-4198-4197-4166-4161-4191</w:t>
      </w:r>
    </w:p>
    <w:p w14:paraId="3D024CC9" w14:textId="77777777" w:rsidR="0099460F" w:rsidRPr="00A66909" w:rsidRDefault="0099460F" w:rsidP="0099460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4178-4167-4168-4171-4175-4181-4182</w:t>
      </w:r>
    </w:p>
    <w:p w14:paraId="1C4885E0"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Nos.-54107………….…………………….......................................$ 1,247.12 </w:t>
      </w:r>
    </w:p>
    <w:p w14:paraId="2544A776" w14:textId="77777777" w:rsidR="0099460F" w:rsidRPr="00A66909" w:rsidRDefault="0099460F" w:rsidP="0099460F">
      <w:pPr>
        <w:spacing w:after="0" w:line="240" w:lineRule="auto"/>
        <w:contextualSpacing/>
        <w:jc w:val="both"/>
        <w:rPr>
          <w:rFonts w:eastAsia="Calibri"/>
          <w:sz w:val="25"/>
          <w:szCs w:val="25"/>
          <w:lang w:val="es-ES"/>
        </w:rPr>
      </w:pPr>
      <w:r w:rsidRPr="00A66909">
        <w:rPr>
          <w:rFonts w:eastAsia="Calibri"/>
          <w:sz w:val="25"/>
          <w:szCs w:val="25"/>
          <w:lang w:val="es-ES"/>
        </w:rPr>
        <w:t xml:space="preserve">Códigos Nos.-54112………….…………………….......................................$      16.00  </w:t>
      </w:r>
    </w:p>
    <w:p w14:paraId="55D91F79" w14:textId="77777777" w:rsidR="0099460F" w:rsidRPr="00A66909" w:rsidRDefault="0099460F" w:rsidP="0099460F">
      <w:pPr>
        <w:spacing w:after="0" w:line="240" w:lineRule="auto"/>
        <w:contextualSpacing/>
        <w:jc w:val="both"/>
        <w:rPr>
          <w:rFonts w:eastAsia="Calibri"/>
          <w:sz w:val="25"/>
          <w:szCs w:val="25"/>
          <w:lang w:val="es-ES"/>
        </w:rPr>
      </w:pPr>
      <w:r w:rsidRPr="00A66909">
        <w:rPr>
          <w:rFonts w:eastAsia="Calibri"/>
          <w:sz w:val="25"/>
          <w:szCs w:val="25"/>
          <w:lang w:val="es-ES"/>
        </w:rPr>
        <w:t xml:space="preserve">Códigos Nos.-54118………….…………………….......................................$     255.88     </w:t>
      </w:r>
    </w:p>
    <w:p w14:paraId="05995B59"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Nos.-54199………….…………………….......................................$     269.85     </w:t>
      </w:r>
    </w:p>
    <w:p w14:paraId="67521882" w14:textId="77777777" w:rsidR="0099460F" w:rsidRPr="00A66909" w:rsidRDefault="0099460F" w:rsidP="0099460F">
      <w:pPr>
        <w:jc w:val="both"/>
        <w:rPr>
          <w:b/>
          <w:sz w:val="25"/>
          <w:szCs w:val="25"/>
        </w:rPr>
      </w:pPr>
      <w:r w:rsidRPr="00A66909">
        <w:rPr>
          <w:b/>
          <w:sz w:val="25"/>
          <w:szCs w:val="25"/>
        </w:rPr>
        <w:t xml:space="preserve">Total………………………..……………………......……............................$  1,788.85  </w:t>
      </w:r>
    </w:p>
    <w:p w14:paraId="53830F63" w14:textId="77777777" w:rsidR="0099460F" w:rsidRPr="00A66909" w:rsidRDefault="0099460F" w:rsidP="00842726">
      <w:pPr>
        <w:pStyle w:val="Prrafodelista"/>
        <w:numPr>
          <w:ilvl w:val="0"/>
          <w:numId w:val="256"/>
        </w:numPr>
        <w:tabs>
          <w:tab w:val="left" w:pos="709"/>
          <w:tab w:val="left" w:pos="7797"/>
        </w:tabs>
        <w:spacing w:after="0" w:line="240" w:lineRule="auto"/>
        <w:jc w:val="both"/>
        <w:rPr>
          <w:sz w:val="25"/>
          <w:szCs w:val="25"/>
        </w:rPr>
      </w:pPr>
      <w:r w:rsidRPr="00A66909">
        <w:rPr>
          <w:sz w:val="25"/>
          <w:szCs w:val="25"/>
        </w:rPr>
        <w:lastRenderedPageBreak/>
        <w:t xml:space="preserve">EROGAR la cantidad de </w:t>
      </w:r>
      <w:r w:rsidRPr="00A66909">
        <w:rPr>
          <w:b/>
          <w:sz w:val="25"/>
          <w:szCs w:val="25"/>
        </w:rPr>
        <w:t>CINCO MIL CUATROCIENTOS QUINCE 58/100 DÓLARES DE</w:t>
      </w:r>
      <w:r w:rsidRPr="00A66909">
        <w:rPr>
          <w:sz w:val="25"/>
          <w:szCs w:val="25"/>
        </w:rPr>
        <w:t xml:space="preserve"> </w:t>
      </w:r>
      <w:r w:rsidRPr="00A66909">
        <w:rPr>
          <w:b/>
          <w:sz w:val="25"/>
          <w:szCs w:val="25"/>
        </w:rPr>
        <w:t>LOS ESTADOS UNIDOS DE AMÉRICA ($5,415.58)</w:t>
      </w:r>
      <w:r w:rsidRPr="00A66909">
        <w:rPr>
          <w:sz w:val="25"/>
          <w:szCs w:val="25"/>
        </w:rPr>
        <w:t xml:space="preserve"> a favor de </w:t>
      </w:r>
      <w:r w:rsidRPr="00A66909">
        <w:rPr>
          <w:b/>
          <w:sz w:val="25"/>
          <w:szCs w:val="25"/>
        </w:rPr>
        <w:t xml:space="preserve">AUTO REPUESTOS EL LEÓN, S.A. DE C.V. V/ </w:t>
      </w:r>
      <w:r w:rsidRPr="00A66909">
        <w:rPr>
          <w:sz w:val="25"/>
          <w:szCs w:val="25"/>
        </w:rPr>
        <w:t xml:space="preserve">Pago por compra de productos químicos, combustibles y lubricantes, herramientas repuestos y accesorios, materiales eléctricos, pago por mantenimientos y reparaciones de vehículos, para mantenimiento de concretera en la unidad de plantel de maquinaria y equipo, para mantenimiento de planta eléctrica, para mantenimiento de unidad de plantel de maquinaria y equipo, para uso en equipos #119, 164, 109, 116, 148, 07, 02, 07, 19, 149, 96, 104, 89, 88, 85, 76, 63, 72, 164, 119, 100, 82, 46, 81, 36, 51, 170, 26, 01, 122, 135, 107, 108, 36, 173, 87, 01, 93, 172, 117, 176, 123, 109, 26  y contribución a </w:t>
      </w:r>
      <w:proofErr w:type="spellStart"/>
      <w:r w:rsidRPr="00A66909">
        <w:rPr>
          <w:sz w:val="25"/>
          <w:szCs w:val="25"/>
        </w:rPr>
        <w:t>Policia</w:t>
      </w:r>
      <w:proofErr w:type="spellEnd"/>
      <w:r w:rsidRPr="00A66909">
        <w:rPr>
          <w:sz w:val="25"/>
          <w:szCs w:val="25"/>
        </w:rPr>
        <w:t xml:space="preserve"> Nacional Civil, Sub delegación Metapán, según facturas, líneas y códigos que se detallan a continuación: </w:t>
      </w:r>
    </w:p>
    <w:p w14:paraId="65F232D6" w14:textId="77777777" w:rsidR="0099460F" w:rsidRPr="00A66909" w:rsidRDefault="0099460F" w:rsidP="0099460F">
      <w:pPr>
        <w:tabs>
          <w:tab w:val="left" w:pos="709"/>
          <w:tab w:val="left" w:pos="7797"/>
        </w:tabs>
        <w:spacing w:after="0" w:line="240" w:lineRule="auto"/>
        <w:ind w:left="720"/>
        <w:contextualSpacing/>
        <w:jc w:val="both"/>
        <w:rPr>
          <w:rFonts w:eastAsia="Calibri"/>
          <w:b/>
          <w:sz w:val="25"/>
          <w:szCs w:val="25"/>
          <w:u w:val="single"/>
          <w:lang w:val="es-ES"/>
        </w:rPr>
      </w:pPr>
    </w:p>
    <w:p w14:paraId="17952ED6" w14:textId="77777777" w:rsidR="0099460F" w:rsidRPr="00A66909" w:rsidRDefault="0099460F" w:rsidP="0099460F">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51327B38" w14:textId="77777777" w:rsidR="0099460F" w:rsidRPr="00A66909" w:rsidRDefault="0099460F" w:rsidP="0099460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5141-5135-5131-5129-5142-5105-5108-5107-5106</w:t>
      </w:r>
    </w:p>
    <w:p w14:paraId="18ADE505" w14:textId="77777777" w:rsidR="0099460F" w:rsidRPr="00A66909" w:rsidRDefault="0099460F" w:rsidP="0099460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5103-5102-5136-5101-5100-5098-5097-5096-5095</w:t>
      </w:r>
    </w:p>
    <w:p w14:paraId="6237A3D7" w14:textId="77777777" w:rsidR="0099460F" w:rsidRPr="00A66909" w:rsidRDefault="0099460F" w:rsidP="0099460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5094-5093-5130-5118-5128-5127-5126-5125-5124</w:t>
      </w:r>
    </w:p>
    <w:p w14:paraId="0B9563B3" w14:textId="77777777" w:rsidR="0099460F" w:rsidRPr="00A66909" w:rsidRDefault="0099460F" w:rsidP="0099460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5123-5122-5121-5120-5119-5117-5116-5115-5114</w:t>
      </w:r>
    </w:p>
    <w:p w14:paraId="7D1E6F6A" w14:textId="77777777" w:rsidR="0099460F" w:rsidRPr="00A66909" w:rsidRDefault="0099460F" w:rsidP="0099460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5113-5112-5111-5110-5151-5150-5149-5148-5146</w:t>
      </w:r>
    </w:p>
    <w:p w14:paraId="13A527DA" w14:textId="77777777" w:rsidR="0099460F" w:rsidRPr="00A66909" w:rsidRDefault="0099460F" w:rsidP="0099460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5145-5144-5143-5140-5139-5137-5134-5132-5109</w:t>
      </w:r>
    </w:p>
    <w:p w14:paraId="41F690DD" w14:textId="77777777" w:rsidR="0099460F" w:rsidRPr="00A66909" w:rsidRDefault="0099460F" w:rsidP="0099460F">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5138-5133-5147-5080-5081</w:t>
      </w:r>
    </w:p>
    <w:p w14:paraId="2B2050BE"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Nos.-54107………….…………………….......................................$      280.41        </w:t>
      </w:r>
    </w:p>
    <w:p w14:paraId="11C6566D"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Nos.-54110………….…………………….......................................$        7.00</w:t>
      </w:r>
    </w:p>
    <w:p w14:paraId="00EE5F6E"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Nos.-54118………….…………………….......................................$ 4,675.37      </w:t>
      </w:r>
    </w:p>
    <w:p w14:paraId="53CFAB8B"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Nos.-54119………….…………………….......................................$        7.08</w:t>
      </w:r>
    </w:p>
    <w:p w14:paraId="60F4D042"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Nos.-54199………….…………………….......................................$      71.08</w:t>
      </w:r>
    </w:p>
    <w:p w14:paraId="2AE65456"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Nos.-54302………….…………………….......................................$      77.35</w:t>
      </w:r>
    </w:p>
    <w:p w14:paraId="613E3158" w14:textId="77777777" w:rsidR="0099460F" w:rsidRPr="00A66909" w:rsidRDefault="0099460F" w:rsidP="0099460F">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Nos.-56201………….…………………….......................................$    297.29  </w:t>
      </w:r>
    </w:p>
    <w:p w14:paraId="29F7EF76" w14:textId="77777777" w:rsidR="0099460F" w:rsidRPr="00A66909" w:rsidRDefault="0099460F" w:rsidP="0099460F">
      <w:pPr>
        <w:tabs>
          <w:tab w:val="left" w:pos="709"/>
          <w:tab w:val="left" w:pos="7797"/>
        </w:tabs>
        <w:spacing w:after="200" w:line="276" w:lineRule="auto"/>
        <w:jc w:val="both"/>
        <w:rPr>
          <w:rFonts w:eastAsia="Calibri"/>
          <w:sz w:val="25"/>
          <w:szCs w:val="25"/>
        </w:rPr>
      </w:pPr>
      <w:r w:rsidRPr="00A66909">
        <w:rPr>
          <w:b/>
          <w:sz w:val="25"/>
          <w:szCs w:val="25"/>
        </w:rPr>
        <w:t>Total………………………..……………………......……............................$ 5,415.58</w:t>
      </w:r>
    </w:p>
    <w:p w14:paraId="27AA4A53" w14:textId="77777777" w:rsidR="0099460F" w:rsidRPr="00A66909" w:rsidRDefault="0099460F" w:rsidP="00842726">
      <w:pPr>
        <w:pStyle w:val="Prrafodelista"/>
        <w:numPr>
          <w:ilvl w:val="0"/>
          <w:numId w:val="256"/>
        </w:numPr>
        <w:spacing w:after="0" w:line="240" w:lineRule="auto"/>
        <w:jc w:val="both"/>
        <w:rPr>
          <w:rFonts w:ascii="Calibri" w:hAnsi="Calibri" w:cs="Calibri"/>
          <w:sz w:val="25"/>
          <w:szCs w:val="25"/>
          <w:lang w:eastAsia="es-SV"/>
        </w:rPr>
      </w:pPr>
      <w:r w:rsidRPr="00A66909">
        <w:rPr>
          <w:sz w:val="25"/>
          <w:szCs w:val="25"/>
        </w:rPr>
        <w:t xml:space="preserve">EROGAR la cantidad de </w:t>
      </w:r>
      <w:r w:rsidRPr="00A66909">
        <w:rPr>
          <w:b/>
          <w:sz w:val="25"/>
          <w:szCs w:val="25"/>
        </w:rPr>
        <w:t>OCHOCIENTOS NOVENTA Y CINCO</w:t>
      </w:r>
      <w:r w:rsidRPr="00A66909">
        <w:rPr>
          <w:sz w:val="25"/>
          <w:szCs w:val="25"/>
        </w:rPr>
        <w:t xml:space="preserve"> </w:t>
      </w:r>
      <w:r w:rsidRPr="00A66909">
        <w:rPr>
          <w:b/>
          <w:sz w:val="25"/>
          <w:szCs w:val="25"/>
        </w:rPr>
        <w:t>00/100 DÓLARES DE</w:t>
      </w:r>
      <w:r w:rsidRPr="00A66909">
        <w:rPr>
          <w:sz w:val="25"/>
          <w:szCs w:val="25"/>
        </w:rPr>
        <w:t xml:space="preserve"> </w:t>
      </w:r>
      <w:r w:rsidRPr="00A66909">
        <w:rPr>
          <w:b/>
          <w:sz w:val="25"/>
          <w:szCs w:val="25"/>
        </w:rPr>
        <w:t>LOS ESTADOS UNIDOS DE AMÉRICA ($895.00)</w:t>
      </w:r>
      <w:r w:rsidRPr="00A66909">
        <w:rPr>
          <w:sz w:val="25"/>
          <w:szCs w:val="25"/>
        </w:rPr>
        <w:t xml:space="preserve">  a favor de </w:t>
      </w:r>
      <w:r w:rsidRPr="00A66909">
        <w:rPr>
          <w:b/>
          <w:sz w:val="25"/>
          <w:szCs w:val="25"/>
        </w:rPr>
        <w:t xml:space="preserve">DATA Y GRAPHICS S.A. DE C.V.  V/ </w:t>
      </w:r>
      <w:r w:rsidRPr="00A66909">
        <w:rPr>
          <w:sz w:val="25"/>
          <w:szCs w:val="25"/>
        </w:rPr>
        <w:t xml:space="preserve">Pago por compra de equipos </w:t>
      </w:r>
      <w:proofErr w:type="spellStart"/>
      <w:r w:rsidRPr="00A66909">
        <w:rPr>
          <w:sz w:val="25"/>
          <w:szCs w:val="25"/>
        </w:rPr>
        <w:t>informaticos</w:t>
      </w:r>
      <w:proofErr w:type="spellEnd"/>
      <w:r w:rsidRPr="00A66909">
        <w:rPr>
          <w:sz w:val="25"/>
          <w:szCs w:val="25"/>
        </w:rPr>
        <w:t>, para uso en UACI, según factura  No.-1572 Aplicando dicho gasto a la línea 0101 del código  61104, del presupuesto municipal vigente</w:t>
      </w:r>
    </w:p>
    <w:p w14:paraId="4AF21E6E" w14:textId="77777777" w:rsidR="0099460F" w:rsidRPr="00A66909" w:rsidRDefault="0099460F" w:rsidP="0099460F">
      <w:pPr>
        <w:spacing w:after="0" w:line="240" w:lineRule="auto"/>
        <w:jc w:val="both"/>
        <w:rPr>
          <w:rFonts w:eastAsia="Calibri"/>
          <w:sz w:val="25"/>
          <w:szCs w:val="25"/>
        </w:rPr>
      </w:pPr>
    </w:p>
    <w:p w14:paraId="4586385A" w14:textId="77777777" w:rsidR="0099460F" w:rsidRPr="00A66909" w:rsidRDefault="0099460F" w:rsidP="00842726">
      <w:pPr>
        <w:pStyle w:val="Prrafodelista"/>
        <w:numPr>
          <w:ilvl w:val="0"/>
          <w:numId w:val="256"/>
        </w:numPr>
        <w:spacing w:after="0" w:line="240" w:lineRule="auto"/>
        <w:jc w:val="both"/>
        <w:rPr>
          <w:rFonts w:ascii="Calibri" w:hAnsi="Calibri" w:cs="Calibri"/>
          <w:sz w:val="25"/>
          <w:szCs w:val="25"/>
          <w:lang w:eastAsia="es-SV"/>
        </w:rPr>
      </w:pPr>
      <w:r w:rsidRPr="00A66909">
        <w:rPr>
          <w:sz w:val="25"/>
          <w:szCs w:val="25"/>
        </w:rPr>
        <w:t xml:space="preserve">EROGAR la cantidad de </w:t>
      </w:r>
      <w:r w:rsidRPr="00A66909">
        <w:rPr>
          <w:b/>
          <w:sz w:val="25"/>
          <w:szCs w:val="25"/>
        </w:rPr>
        <w:t>UN MIL OCHOCIENTOS</w:t>
      </w:r>
      <w:r w:rsidRPr="00A66909">
        <w:rPr>
          <w:sz w:val="25"/>
          <w:szCs w:val="25"/>
        </w:rPr>
        <w:t xml:space="preserve"> </w:t>
      </w:r>
      <w:r w:rsidRPr="00A66909">
        <w:rPr>
          <w:b/>
          <w:sz w:val="25"/>
          <w:szCs w:val="25"/>
        </w:rPr>
        <w:t>52/100 DÓLARES DE</w:t>
      </w:r>
      <w:r w:rsidRPr="00A66909">
        <w:rPr>
          <w:sz w:val="25"/>
          <w:szCs w:val="25"/>
        </w:rPr>
        <w:t xml:space="preserve"> </w:t>
      </w:r>
      <w:r w:rsidRPr="00A66909">
        <w:rPr>
          <w:b/>
          <w:sz w:val="25"/>
          <w:szCs w:val="25"/>
        </w:rPr>
        <w:t>LOS ESTADOS UNIDOS DE AMÉRICA ($1,800.52)</w:t>
      </w:r>
      <w:r w:rsidRPr="00A66909">
        <w:rPr>
          <w:sz w:val="25"/>
          <w:szCs w:val="25"/>
        </w:rPr>
        <w:t xml:space="preserve">  a favor de </w:t>
      </w:r>
      <w:r w:rsidRPr="00A66909">
        <w:rPr>
          <w:b/>
          <w:sz w:val="25"/>
          <w:szCs w:val="25"/>
        </w:rPr>
        <w:t xml:space="preserve">Sr. MARVIN SILVA GARCIA/PITS MOTORS SERVICE  V/ </w:t>
      </w:r>
      <w:r w:rsidRPr="00A66909">
        <w:rPr>
          <w:sz w:val="25"/>
          <w:szCs w:val="25"/>
        </w:rPr>
        <w:t xml:space="preserve">Pago por compra de tapizado completo de asientos, lavados de </w:t>
      </w:r>
      <w:proofErr w:type="spellStart"/>
      <w:r w:rsidRPr="00A66909">
        <w:rPr>
          <w:sz w:val="25"/>
          <w:szCs w:val="25"/>
        </w:rPr>
        <w:t>vehiculos</w:t>
      </w:r>
      <w:proofErr w:type="spellEnd"/>
      <w:r w:rsidRPr="00A66909">
        <w:rPr>
          <w:sz w:val="25"/>
          <w:szCs w:val="25"/>
        </w:rPr>
        <w:t xml:space="preserve"> municipales, para uso en eq.92, </w:t>
      </w:r>
      <w:proofErr w:type="spellStart"/>
      <w:r w:rsidRPr="00A66909">
        <w:rPr>
          <w:sz w:val="25"/>
          <w:szCs w:val="25"/>
        </w:rPr>
        <w:t>vehiculos</w:t>
      </w:r>
      <w:proofErr w:type="spellEnd"/>
      <w:r w:rsidRPr="00A66909">
        <w:rPr>
          <w:sz w:val="25"/>
          <w:szCs w:val="25"/>
        </w:rPr>
        <w:t xml:space="preserve"> de la municipalidad según factura  No.-21-22-19 Aplicando dicho gasto a la línea 0101 del código  54399, del presupuesto municipal vigente</w:t>
      </w:r>
    </w:p>
    <w:p w14:paraId="492CBF18" w14:textId="77777777" w:rsidR="0099460F" w:rsidRPr="00A66909" w:rsidRDefault="0099460F" w:rsidP="0099460F">
      <w:pPr>
        <w:spacing w:after="0" w:line="240" w:lineRule="auto"/>
        <w:jc w:val="both"/>
        <w:rPr>
          <w:rFonts w:eastAsia="Calibri"/>
          <w:sz w:val="25"/>
          <w:szCs w:val="25"/>
        </w:rPr>
      </w:pPr>
    </w:p>
    <w:p w14:paraId="54ABD2DC" w14:textId="77777777" w:rsidR="0099460F" w:rsidRPr="00A66909" w:rsidRDefault="0099460F" w:rsidP="00842726">
      <w:pPr>
        <w:pStyle w:val="Prrafodelista"/>
        <w:numPr>
          <w:ilvl w:val="0"/>
          <w:numId w:val="256"/>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CIENTO CUARENTA Y TRES 75/100 DÓLARES DE</w:t>
      </w:r>
      <w:r w:rsidRPr="00A66909">
        <w:rPr>
          <w:sz w:val="25"/>
          <w:szCs w:val="25"/>
        </w:rPr>
        <w:t xml:space="preserve"> </w:t>
      </w:r>
      <w:r w:rsidRPr="00A66909">
        <w:rPr>
          <w:b/>
          <w:sz w:val="25"/>
          <w:szCs w:val="25"/>
        </w:rPr>
        <w:t>LOS ESTADOS UNIDOS DE AMÉRICA ($143.75)</w:t>
      </w:r>
      <w:r w:rsidRPr="00A66909">
        <w:rPr>
          <w:sz w:val="25"/>
          <w:szCs w:val="25"/>
        </w:rPr>
        <w:t xml:space="preserve"> a favor de </w:t>
      </w:r>
      <w:r w:rsidRPr="00A66909">
        <w:rPr>
          <w:b/>
          <w:sz w:val="25"/>
          <w:szCs w:val="25"/>
        </w:rPr>
        <w:t xml:space="preserve"> LOS REMOS S.A. DE C.V.</w:t>
      </w:r>
      <w:r w:rsidRPr="00A66909">
        <w:rPr>
          <w:sz w:val="25"/>
          <w:szCs w:val="25"/>
        </w:rPr>
        <w:t xml:space="preserve"> </w:t>
      </w:r>
      <w:r w:rsidRPr="00A66909">
        <w:rPr>
          <w:b/>
          <w:sz w:val="25"/>
          <w:szCs w:val="25"/>
        </w:rPr>
        <w:t xml:space="preserve">V/ </w:t>
      </w:r>
      <w:r w:rsidRPr="00A66909">
        <w:rPr>
          <w:sz w:val="25"/>
          <w:szCs w:val="25"/>
        </w:rPr>
        <w:t>Pago por compra de productos alimenticios para personas, para uso en consumo en reunión de concejo municipal según facturas, líneas y códigos que se detallan a continuación:</w:t>
      </w:r>
    </w:p>
    <w:p w14:paraId="5EC52546" w14:textId="77777777" w:rsidR="0099460F" w:rsidRPr="00A66909" w:rsidRDefault="0099460F" w:rsidP="0099460F">
      <w:pPr>
        <w:tabs>
          <w:tab w:val="left" w:pos="3592"/>
        </w:tabs>
        <w:ind w:left="720"/>
        <w:jc w:val="both"/>
        <w:rPr>
          <w:b/>
          <w:sz w:val="25"/>
          <w:szCs w:val="25"/>
        </w:rPr>
      </w:pPr>
      <w:r w:rsidRPr="00A66909">
        <w:rPr>
          <w:b/>
          <w:sz w:val="25"/>
          <w:szCs w:val="25"/>
        </w:rPr>
        <w:tab/>
      </w:r>
    </w:p>
    <w:p w14:paraId="4C33E916" w14:textId="77777777" w:rsidR="0099460F" w:rsidRPr="00A66909" w:rsidRDefault="0099460F" w:rsidP="0099460F">
      <w:pPr>
        <w:tabs>
          <w:tab w:val="left" w:pos="922"/>
          <w:tab w:val="left" w:pos="7797"/>
        </w:tabs>
        <w:spacing w:after="0" w:line="240" w:lineRule="auto"/>
        <w:ind w:left="1080"/>
        <w:jc w:val="both"/>
        <w:rPr>
          <w:b/>
          <w:sz w:val="25"/>
          <w:szCs w:val="25"/>
          <w:u w:val="single"/>
        </w:rPr>
      </w:pPr>
      <w:r w:rsidRPr="00A66909">
        <w:rPr>
          <w:b/>
          <w:sz w:val="25"/>
          <w:szCs w:val="25"/>
          <w:u w:val="single"/>
        </w:rPr>
        <w:t>LINEA 0101</w:t>
      </w:r>
    </w:p>
    <w:p w14:paraId="7E81D817" w14:textId="77777777" w:rsidR="0099460F" w:rsidRPr="00A66909" w:rsidRDefault="0099460F" w:rsidP="0099460F">
      <w:pPr>
        <w:tabs>
          <w:tab w:val="left" w:pos="922"/>
          <w:tab w:val="left" w:pos="7797"/>
        </w:tabs>
        <w:spacing w:after="0" w:line="240" w:lineRule="auto"/>
        <w:jc w:val="both"/>
        <w:rPr>
          <w:sz w:val="25"/>
          <w:szCs w:val="25"/>
        </w:rPr>
      </w:pPr>
      <w:r w:rsidRPr="00A66909">
        <w:rPr>
          <w:sz w:val="25"/>
          <w:szCs w:val="25"/>
        </w:rPr>
        <w:t xml:space="preserve">                 Facturas Nos.-4456 </w:t>
      </w:r>
    </w:p>
    <w:p w14:paraId="564BE829" w14:textId="77777777" w:rsidR="0099460F" w:rsidRPr="00A66909" w:rsidRDefault="0099460F" w:rsidP="0099460F">
      <w:pPr>
        <w:tabs>
          <w:tab w:val="left" w:pos="1425"/>
        </w:tabs>
        <w:spacing w:after="0" w:line="240" w:lineRule="auto"/>
        <w:jc w:val="both"/>
        <w:rPr>
          <w:sz w:val="25"/>
          <w:szCs w:val="25"/>
        </w:rPr>
      </w:pPr>
      <w:r w:rsidRPr="00A66909">
        <w:rPr>
          <w:b/>
          <w:sz w:val="25"/>
          <w:szCs w:val="25"/>
        </w:rPr>
        <w:t xml:space="preserve">                 </w:t>
      </w:r>
      <w:r w:rsidRPr="00A66909">
        <w:rPr>
          <w:sz w:val="25"/>
          <w:szCs w:val="25"/>
        </w:rPr>
        <w:t xml:space="preserve">Códigos Nos.-54101………….……………………............................ $   93.75     </w:t>
      </w:r>
    </w:p>
    <w:p w14:paraId="391645D6" w14:textId="77777777" w:rsidR="0099460F" w:rsidRPr="00A66909" w:rsidRDefault="0099460F" w:rsidP="0099460F">
      <w:pPr>
        <w:tabs>
          <w:tab w:val="left" w:pos="1425"/>
        </w:tabs>
        <w:spacing w:after="0" w:line="240" w:lineRule="auto"/>
        <w:jc w:val="both"/>
        <w:rPr>
          <w:sz w:val="25"/>
          <w:szCs w:val="25"/>
        </w:rPr>
      </w:pPr>
      <w:r w:rsidRPr="00A66909">
        <w:rPr>
          <w:sz w:val="25"/>
          <w:szCs w:val="25"/>
        </w:rPr>
        <w:t xml:space="preserve">                 Códigos Nos.-54399………….……………………............................ $   50.00    </w:t>
      </w:r>
    </w:p>
    <w:p w14:paraId="2681ED86" w14:textId="77777777" w:rsidR="0099460F" w:rsidRPr="009C7B04" w:rsidRDefault="0099460F" w:rsidP="0099460F">
      <w:pPr>
        <w:tabs>
          <w:tab w:val="left" w:pos="1425"/>
        </w:tabs>
        <w:spacing w:after="0" w:line="240" w:lineRule="auto"/>
        <w:jc w:val="both"/>
        <w:rPr>
          <w:szCs w:val="24"/>
        </w:rPr>
      </w:pPr>
      <w:r w:rsidRPr="009C7B04">
        <w:rPr>
          <w:b/>
          <w:szCs w:val="24"/>
        </w:rPr>
        <w:t xml:space="preserve">                 </w:t>
      </w:r>
      <w:r w:rsidRPr="009C7B04">
        <w:rPr>
          <w:szCs w:val="24"/>
        </w:rPr>
        <w:t>Total………………………..……………………......…………...........</w:t>
      </w:r>
      <w:r w:rsidRPr="009C7B04">
        <w:rPr>
          <w:b/>
          <w:szCs w:val="24"/>
        </w:rPr>
        <w:t>$ 143.75</w:t>
      </w:r>
    </w:p>
    <w:p w14:paraId="6181EBCB" w14:textId="77777777" w:rsidR="0099460F" w:rsidRPr="00A66909" w:rsidRDefault="0099460F" w:rsidP="0099460F">
      <w:pPr>
        <w:spacing w:after="0" w:line="240" w:lineRule="auto"/>
        <w:jc w:val="both"/>
        <w:rPr>
          <w:rFonts w:eastAsia="Calibri"/>
          <w:sz w:val="25"/>
          <w:szCs w:val="25"/>
        </w:rPr>
      </w:pPr>
    </w:p>
    <w:p w14:paraId="503FBAD7" w14:textId="77777777" w:rsidR="0099460F" w:rsidRPr="00A66909" w:rsidRDefault="0099460F" w:rsidP="00842726">
      <w:pPr>
        <w:pStyle w:val="Prrafodelista"/>
        <w:numPr>
          <w:ilvl w:val="0"/>
          <w:numId w:val="256"/>
        </w:numPr>
        <w:spacing w:after="0" w:line="240" w:lineRule="auto"/>
        <w:jc w:val="both"/>
        <w:rPr>
          <w:rFonts w:ascii="Calibri" w:hAnsi="Calibri" w:cs="Calibri"/>
          <w:sz w:val="25"/>
          <w:szCs w:val="25"/>
          <w:lang w:eastAsia="es-SV"/>
        </w:rPr>
      </w:pPr>
      <w:r w:rsidRPr="00A66909">
        <w:rPr>
          <w:sz w:val="25"/>
          <w:szCs w:val="25"/>
        </w:rPr>
        <w:t xml:space="preserve">EROGAR la cantidad de </w:t>
      </w:r>
      <w:r w:rsidRPr="00A66909">
        <w:rPr>
          <w:b/>
          <w:sz w:val="25"/>
          <w:szCs w:val="25"/>
        </w:rPr>
        <w:t>CIENTO CINCUENTA Y SEIS</w:t>
      </w:r>
      <w:r w:rsidRPr="00A66909">
        <w:rPr>
          <w:sz w:val="25"/>
          <w:szCs w:val="25"/>
        </w:rPr>
        <w:t xml:space="preserve"> </w:t>
      </w:r>
      <w:r w:rsidRPr="00A66909">
        <w:rPr>
          <w:b/>
          <w:sz w:val="25"/>
          <w:szCs w:val="25"/>
        </w:rPr>
        <w:t>80/100 DÓLARES DE</w:t>
      </w:r>
      <w:r w:rsidRPr="00A66909">
        <w:rPr>
          <w:sz w:val="25"/>
          <w:szCs w:val="25"/>
        </w:rPr>
        <w:t xml:space="preserve"> </w:t>
      </w:r>
      <w:r w:rsidRPr="00A66909">
        <w:rPr>
          <w:b/>
          <w:sz w:val="25"/>
          <w:szCs w:val="25"/>
        </w:rPr>
        <w:t>LOS ESTADOS UNIDOS DE AMÉRICA ($156.80)</w:t>
      </w:r>
      <w:r w:rsidRPr="00A66909">
        <w:rPr>
          <w:sz w:val="25"/>
          <w:szCs w:val="25"/>
        </w:rPr>
        <w:t xml:space="preserve">  a favor de </w:t>
      </w:r>
      <w:r w:rsidRPr="00A66909">
        <w:rPr>
          <w:b/>
          <w:sz w:val="25"/>
          <w:szCs w:val="25"/>
        </w:rPr>
        <w:t xml:space="preserve">Sr. JOSE FRANCISCO HERNANDEZ DIAZ/DISTRIBUIDOR DE AGUA CRISTAL  V/ </w:t>
      </w:r>
      <w:r w:rsidRPr="00A66909">
        <w:rPr>
          <w:sz w:val="25"/>
          <w:szCs w:val="25"/>
        </w:rPr>
        <w:t>Pago por compra de productos alimenticios para personas, para uso en diferentes actividades de la municipalidad, según factura  No.-11385 Aplicando dicho gasto a la línea 0101 del código  54101, del presupuesto municipal vigente</w:t>
      </w:r>
    </w:p>
    <w:p w14:paraId="37EF99C1" w14:textId="77777777" w:rsidR="0099460F" w:rsidRPr="00A66909" w:rsidRDefault="0099460F" w:rsidP="0099460F">
      <w:pPr>
        <w:spacing w:after="0" w:line="240" w:lineRule="auto"/>
        <w:jc w:val="both"/>
        <w:rPr>
          <w:rFonts w:eastAsia="Calibri"/>
          <w:sz w:val="25"/>
          <w:szCs w:val="25"/>
        </w:rPr>
      </w:pPr>
    </w:p>
    <w:p w14:paraId="7DEA5E2C" w14:textId="77777777" w:rsidR="0099460F" w:rsidRPr="00A66909" w:rsidRDefault="0099460F" w:rsidP="00842726">
      <w:pPr>
        <w:pStyle w:val="Prrafodelista"/>
        <w:numPr>
          <w:ilvl w:val="0"/>
          <w:numId w:val="256"/>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UN MIL SEISCIENTOS OCHO 81/100 DÓLARES DE</w:t>
      </w:r>
      <w:r w:rsidRPr="00A66909">
        <w:rPr>
          <w:sz w:val="25"/>
          <w:szCs w:val="25"/>
        </w:rPr>
        <w:t xml:space="preserve"> </w:t>
      </w:r>
      <w:r w:rsidRPr="00A66909">
        <w:rPr>
          <w:b/>
          <w:sz w:val="25"/>
          <w:szCs w:val="25"/>
        </w:rPr>
        <w:t>LOS ESTADOS UNIDOS DE AMÉRICA ($1,608.81)</w:t>
      </w:r>
      <w:r w:rsidRPr="00A66909">
        <w:rPr>
          <w:sz w:val="25"/>
          <w:szCs w:val="25"/>
        </w:rPr>
        <w:t xml:space="preserve"> a favor de </w:t>
      </w:r>
      <w:r w:rsidRPr="00A66909">
        <w:rPr>
          <w:b/>
          <w:sz w:val="25"/>
          <w:szCs w:val="25"/>
        </w:rPr>
        <w:t>ALMACENES BOU S.A. DE C.V.</w:t>
      </w:r>
      <w:r w:rsidRPr="00A66909">
        <w:rPr>
          <w:sz w:val="25"/>
          <w:szCs w:val="25"/>
        </w:rPr>
        <w:t xml:space="preserve"> </w:t>
      </w:r>
      <w:r w:rsidRPr="00A66909">
        <w:rPr>
          <w:b/>
          <w:sz w:val="25"/>
          <w:szCs w:val="25"/>
        </w:rPr>
        <w:t xml:space="preserve">V/ </w:t>
      </w:r>
      <w:r w:rsidRPr="00A66909">
        <w:rPr>
          <w:sz w:val="25"/>
          <w:szCs w:val="25"/>
        </w:rPr>
        <w:t xml:space="preserve">Pago por compra de productos </w:t>
      </w:r>
      <w:proofErr w:type="spellStart"/>
      <w:r w:rsidRPr="00A66909">
        <w:rPr>
          <w:sz w:val="25"/>
          <w:szCs w:val="25"/>
        </w:rPr>
        <w:t>quimicos</w:t>
      </w:r>
      <w:proofErr w:type="spellEnd"/>
      <w:r w:rsidRPr="00A66909">
        <w:rPr>
          <w:sz w:val="25"/>
          <w:szCs w:val="25"/>
        </w:rPr>
        <w:t xml:space="preserve">, minerales </w:t>
      </w:r>
      <w:proofErr w:type="spellStart"/>
      <w:r w:rsidRPr="00A66909">
        <w:rPr>
          <w:sz w:val="25"/>
          <w:szCs w:val="25"/>
        </w:rPr>
        <w:t>metalicos</w:t>
      </w:r>
      <w:proofErr w:type="spellEnd"/>
      <w:r w:rsidRPr="00A66909">
        <w:rPr>
          <w:sz w:val="25"/>
          <w:szCs w:val="25"/>
        </w:rPr>
        <w:t xml:space="preserve"> y productos derivados , herramientas, repuestos y accesorios, materiales eléctricos, bienes de uso y consumo diversos, para uso en unidad planta de mezcla asfáltica trituradora y </w:t>
      </w:r>
      <w:proofErr w:type="spellStart"/>
      <w:r w:rsidRPr="00A66909">
        <w:rPr>
          <w:sz w:val="25"/>
          <w:szCs w:val="25"/>
        </w:rPr>
        <w:t>bloquera</w:t>
      </w:r>
      <w:proofErr w:type="spellEnd"/>
      <w:r w:rsidRPr="00A66909">
        <w:rPr>
          <w:sz w:val="25"/>
          <w:szCs w:val="25"/>
        </w:rPr>
        <w:t xml:space="preserve">, </w:t>
      </w:r>
      <w:proofErr w:type="spellStart"/>
      <w:r w:rsidRPr="00A66909">
        <w:rPr>
          <w:sz w:val="25"/>
          <w:szCs w:val="25"/>
        </w:rPr>
        <w:t>contribucion</w:t>
      </w:r>
      <w:proofErr w:type="spellEnd"/>
      <w:r w:rsidRPr="00A66909">
        <w:rPr>
          <w:sz w:val="25"/>
          <w:szCs w:val="25"/>
        </w:rPr>
        <w:t xml:space="preserve"> ADESCO Pesquero El </w:t>
      </w:r>
      <w:proofErr w:type="spellStart"/>
      <w:r w:rsidRPr="00A66909">
        <w:rPr>
          <w:sz w:val="25"/>
          <w:szCs w:val="25"/>
        </w:rPr>
        <w:t>Desague</w:t>
      </w:r>
      <w:proofErr w:type="spellEnd"/>
      <w:r w:rsidRPr="00A66909">
        <w:rPr>
          <w:sz w:val="25"/>
          <w:szCs w:val="25"/>
        </w:rPr>
        <w:t xml:space="preserve"> </w:t>
      </w:r>
      <w:proofErr w:type="spellStart"/>
      <w:r w:rsidRPr="00A66909">
        <w:rPr>
          <w:sz w:val="25"/>
          <w:szCs w:val="25"/>
        </w:rPr>
        <w:t>Metapan</w:t>
      </w:r>
      <w:proofErr w:type="spellEnd"/>
      <w:r w:rsidRPr="00A66909">
        <w:rPr>
          <w:sz w:val="25"/>
          <w:szCs w:val="25"/>
        </w:rPr>
        <w:t>, según facturas, líneas y códigos que se detallan a continuación:</w:t>
      </w:r>
    </w:p>
    <w:p w14:paraId="232BAEC1" w14:textId="77777777" w:rsidR="0099460F" w:rsidRPr="00A66909" w:rsidRDefault="0099460F" w:rsidP="0099460F">
      <w:pPr>
        <w:tabs>
          <w:tab w:val="left" w:pos="3592"/>
        </w:tabs>
        <w:ind w:left="720"/>
        <w:jc w:val="both"/>
        <w:rPr>
          <w:b/>
          <w:sz w:val="25"/>
          <w:szCs w:val="25"/>
        </w:rPr>
      </w:pPr>
      <w:r w:rsidRPr="00A66909">
        <w:rPr>
          <w:b/>
          <w:sz w:val="25"/>
          <w:szCs w:val="25"/>
        </w:rPr>
        <w:tab/>
      </w:r>
    </w:p>
    <w:p w14:paraId="5DDBE3D3" w14:textId="77777777" w:rsidR="0099460F" w:rsidRPr="009C7B04" w:rsidRDefault="0099460F" w:rsidP="0099460F">
      <w:pPr>
        <w:tabs>
          <w:tab w:val="left" w:pos="922"/>
          <w:tab w:val="left" w:pos="7797"/>
        </w:tabs>
        <w:spacing w:after="0"/>
        <w:ind w:left="1080"/>
        <w:jc w:val="both"/>
        <w:rPr>
          <w:b/>
          <w:szCs w:val="24"/>
          <w:u w:val="single"/>
        </w:rPr>
      </w:pPr>
      <w:r w:rsidRPr="009C7B04">
        <w:rPr>
          <w:b/>
          <w:szCs w:val="24"/>
          <w:u w:val="single"/>
        </w:rPr>
        <w:t>LINEA 0101</w:t>
      </w:r>
    </w:p>
    <w:p w14:paraId="57BFFAF4" w14:textId="77777777" w:rsidR="0099460F" w:rsidRPr="009C7B04" w:rsidRDefault="0099460F" w:rsidP="0099460F">
      <w:pPr>
        <w:tabs>
          <w:tab w:val="left" w:pos="922"/>
          <w:tab w:val="left" w:pos="7797"/>
        </w:tabs>
        <w:spacing w:after="0"/>
        <w:jc w:val="both"/>
        <w:rPr>
          <w:szCs w:val="24"/>
        </w:rPr>
      </w:pPr>
      <w:r w:rsidRPr="009C7B04">
        <w:rPr>
          <w:szCs w:val="24"/>
        </w:rPr>
        <w:t xml:space="preserve">                 Facturas Nos.- 8633-8627-8629-8320</w:t>
      </w:r>
    </w:p>
    <w:p w14:paraId="7B0B52A8" w14:textId="77777777" w:rsidR="0099460F" w:rsidRPr="009C7B04" w:rsidRDefault="0099460F" w:rsidP="0099460F">
      <w:pPr>
        <w:tabs>
          <w:tab w:val="left" w:pos="1425"/>
        </w:tabs>
        <w:spacing w:after="0"/>
        <w:jc w:val="both"/>
        <w:rPr>
          <w:szCs w:val="24"/>
        </w:rPr>
      </w:pPr>
      <w:r w:rsidRPr="009C7B04">
        <w:rPr>
          <w:b/>
          <w:szCs w:val="24"/>
        </w:rPr>
        <w:t xml:space="preserve">                 </w:t>
      </w:r>
      <w:r w:rsidRPr="009C7B04">
        <w:rPr>
          <w:szCs w:val="24"/>
        </w:rPr>
        <w:t xml:space="preserve">Códigos Nos.-54107………….……………………............................ $      91.25     </w:t>
      </w:r>
    </w:p>
    <w:p w14:paraId="7C6EE612" w14:textId="77777777" w:rsidR="0099460F" w:rsidRPr="009C7B04" w:rsidRDefault="0099460F" w:rsidP="0099460F">
      <w:pPr>
        <w:tabs>
          <w:tab w:val="left" w:pos="1425"/>
        </w:tabs>
        <w:spacing w:after="0"/>
        <w:jc w:val="both"/>
        <w:rPr>
          <w:szCs w:val="24"/>
        </w:rPr>
      </w:pPr>
      <w:r w:rsidRPr="009C7B04">
        <w:rPr>
          <w:szCs w:val="24"/>
        </w:rPr>
        <w:t xml:space="preserve">                 Códigos Nos.-54112………….……………………............................ $    136.72    </w:t>
      </w:r>
    </w:p>
    <w:p w14:paraId="457D483C" w14:textId="77777777" w:rsidR="0099460F" w:rsidRPr="009C7B04" w:rsidRDefault="0099460F" w:rsidP="0099460F">
      <w:pPr>
        <w:tabs>
          <w:tab w:val="left" w:pos="1425"/>
        </w:tabs>
        <w:spacing w:after="0"/>
        <w:jc w:val="both"/>
        <w:rPr>
          <w:szCs w:val="24"/>
        </w:rPr>
      </w:pPr>
      <w:r w:rsidRPr="009C7B04">
        <w:rPr>
          <w:szCs w:val="24"/>
        </w:rPr>
        <w:t xml:space="preserve">                 Códigos Nos.-54118………….……………………............................ $      46.57</w:t>
      </w:r>
    </w:p>
    <w:p w14:paraId="7248FDD6" w14:textId="77777777" w:rsidR="0099460F" w:rsidRPr="009C7B04" w:rsidRDefault="0099460F" w:rsidP="0099460F">
      <w:pPr>
        <w:tabs>
          <w:tab w:val="left" w:pos="1425"/>
        </w:tabs>
        <w:spacing w:after="0"/>
        <w:jc w:val="both"/>
        <w:rPr>
          <w:szCs w:val="24"/>
        </w:rPr>
      </w:pPr>
      <w:r w:rsidRPr="009C7B04">
        <w:rPr>
          <w:b/>
          <w:szCs w:val="24"/>
        </w:rPr>
        <w:t xml:space="preserve">                 </w:t>
      </w:r>
      <w:r w:rsidRPr="009C7B04">
        <w:rPr>
          <w:szCs w:val="24"/>
        </w:rPr>
        <w:t xml:space="preserve">Códigos Nos.-54119……….…………………….................................$        5.50  </w:t>
      </w:r>
    </w:p>
    <w:p w14:paraId="753EE4FD" w14:textId="77777777" w:rsidR="0099460F" w:rsidRPr="009C7B04" w:rsidRDefault="0099460F" w:rsidP="0099460F">
      <w:pPr>
        <w:tabs>
          <w:tab w:val="left" w:pos="1425"/>
        </w:tabs>
        <w:spacing w:after="0"/>
        <w:jc w:val="both"/>
        <w:rPr>
          <w:szCs w:val="24"/>
        </w:rPr>
      </w:pPr>
      <w:r w:rsidRPr="009C7B04">
        <w:rPr>
          <w:szCs w:val="24"/>
        </w:rPr>
        <w:t xml:space="preserve">                 Códigos Nos.-54199……….…………………….................................$</w:t>
      </w:r>
      <w:r w:rsidRPr="009C7B04">
        <w:rPr>
          <w:b/>
          <w:szCs w:val="24"/>
        </w:rPr>
        <w:t xml:space="preserve">    </w:t>
      </w:r>
      <w:r w:rsidRPr="009C7B04">
        <w:rPr>
          <w:szCs w:val="24"/>
        </w:rPr>
        <w:t>179.90</w:t>
      </w:r>
    </w:p>
    <w:p w14:paraId="08E3ADA2" w14:textId="77777777" w:rsidR="0099460F" w:rsidRPr="009C7B04" w:rsidRDefault="0099460F" w:rsidP="0099460F">
      <w:pPr>
        <w:tabs>
          <w:tab w:val="left" w:pos="1425"/>
        </w:tabs>
        <w:spacing w:after="0"/>
        <w:jc w:val="both"/>
        <w:rPr>
          <w:szCs w:val="24"/>
        </w:rPr>
      </w:pPr>
      <w:r w:rsidRPr="009C7B04">
        <w:rPr>
          <w:b/>
          <w:szCs w:val="24"/>
        </w:rPr>
        <w:t xml:space="preserve">                 </w:t>
      </w:r>
      <w:r w:rsidRPr="009C7B04">
        <w:rPr>
          <w:szCs w:val="24"/>
        </w:rPr>
        <w:t>Códigos Nos.-56303……….…………………….................................$ 1,148.87</w:t>
      </w:r>
    </w:p>
    <w:p w14:paraId="2188CCBC" w14:textId="77777777" w:rsidR="0099460F" w:rsidRPr="009C7B04" w:rsidRDefault="0099460F" w:rsidP="0099460F">
      <w:pPr>
        <w:tabs>
          <w:tab w:val="left" w:pos="1425"/>
        </w:tabs>
        <w:spacing w:after="0"/>
        <w:jc w:val="both"/>
        <w:rPr>
          <w:szCs w:val="24"/>
        </w:rPr>
      </w:pPr>
      <w:r w:rsidRPr="009C7B04">
        <w:rPr>
          <w:b/>
          <w:szCs w:val="24"/>
        </w:rPr>
        <w:t xml:space="preserve">                 </w:t>
      </w:r>
      <w:r w:rsidRPr="009C7B04">
        <w:rPr>
          <w:szCs w:val="24"/>
        </w:rPr>
        <w:t>Total………………………..……………………......…………...........</w:t>
      </w:r>
      <w:r w:rsidRPr="009C7B04">
        <w:rPr>
          <w:b/>
          <w:szCs w:val="24"/>
        </w:rPr>
        <w:t>$ 1,608.81</w:t>
      </w:r>
    </w:p>
    <w:p w14:paraId="18231A92" w14:textId="77777777" w:rsidR="0099460F" w:rsidRPr="00A66909" w:rsidRDefault="0099460F" w:rsidP="0099460F">
      <w:pPr>
        <w:spacing w:after="0" w:line="240" w:lineRule="auto"/>
        <w:jc w:val="both"/>
        <w:rPr>
          <w:rFonts w:eastAsia="Calibri"/>
          <w:sz w:val="25"/>
          <w:szCs w:val="25"/>
        </w:rPr>
      </w:pPr>
    </w:p>
    <w:p w14:paraId="15BF1774" w14:textId="77777777" w:rsidR="0099460F" w:rsidRPr="00A66909" w:rsidRDefault="0099460F" w:rsidP="00842726">
      <w:pPr>
        <w:pStyle w:val="Prrafodelista"/>
        <w:numPr>
          <w:ilvl w:val="0"/>
          <w:numId w:val="256"/>
        </w:numPr>
        <w:spacing w:after="0" w:line="240" w:lineRule="auto"/>
        <w:jc w:val="both"/>
        <w:rPr>
          <w:rFonts w:ascii="Calibri" w:hAnsi="Calibri" w:cs="Calibri"/>
          <w:sz w:val="25"/>
          <w:szCs w:val="25"/>
          <w:lang w:eastAsia="es-SV"/>
        </w:rPr>
      </w:pPr>
      <w:r w:rsidRPr="00A66909">
        <w:rPr>
          <w:sz w:val="25"/>
          <w:szCs w:val="25"/>
        </w:rPr>
        <w:t xml:space="preserve">EROGAR la cantidad de </w:t>
      </w:r>
      <w:r w:rsidRPr="00A66909">
        <w:rPr>
          <w:b/>
          <w:sz w:val="25"/>
          <w:szCs w:val="25"/>
        </w:rPr>
        <w:t>UN MIL SEISCIENTOS CINCUENTA Y SEIS</w:t>
      </w:r>
      <w:r w:rsidRPr="00A66909">
        <w:rPr>
          <w:sz w:val="25"/>
          <w:szCs w:val="25"/>
        </w:rPr>
        <w:t xml:space="preserve"> </w:t>
      </w:r>
      <w:r w:rsidRPr="00A66909">
        <w:rPr>
          <w:b/>
          <w:sz w:val="25"/>
          <w:szCs w:val="25"/>
        </w:rPr>
        <w:t>00/100 DÓLARES DE</w:t>
      </w:r>
      <w:r w:rsidRPr="00A66909">
        <w:rPr>
          <w:sz w:val="25"/>
          <w:szCs w:val="25"/>
        </w:rPr>
        <w:t xml:space="preserve"> </w:t>
      </w:r>
      <w:r w:rsidRPr="00A66909">
        <w:rPr>
          <w:b/>
          <w:sz w:val="25"/>
          <w:szCs w:val="25"/>
        </w:rPr>
        <w:t>LOS ESTADOS UNIDOS DE AMÉRICA ($1,656.00)</w:t>
      </w:r>
      <w:r w:rsidRPr="00A66909">
        <w:rPr>
          <w:sz w:val="25"/>
          <w:szCs w:val="25"/>
        </w:rPr>
        <w:t xml:space="preserve">  a favor de </w:t>
      </w:r>
      <w:r w:rsidRPr="00A66909">
        <w:rPr>
          <w:b/>
          <w:sz w:val="25"/>
          <w:szCs w:val="25"/>
        </w:rPr>
        <w:t xml:space="preserve">Sr. JOSE MANUEL CHAVEZ RAMOS/DELICIOUS CATERING SERVICE  V/ </w:t>
      </w:r>
      <w:r w:rsidRPr="00A66909">
        <w:rPr>
          <w:sz w:val="25"/>
          <w:szCs w:val="25"/>
        </w:rPr>
        <w:t xml:space="preserve">Pago por compra de productos alimenticios para personas, para uso en celebración de posada navideña en instalaciones de la municipalidad, personas albergadas en centro escolar Rodrigo J Leiva </w:t>
      </w:r>
      <w:proofErr w:type="spellStart"/>
      <w:r w:rsidRPr="00A66909">
        <w:rPr>
          <w:sz w:val="25"/>
          <w:szCs w:val="25"/>
        </w:rPr>
        <w:t>Metapan</w:t>
      </w:r>
      <w:proofErr w:type="spellEnd"/>
      <w:r w:rsidRPr="00A66909">
        <w:rPr>
          <w:sz w:val="25"/>
          <w:szCs w:val="25"/>
        </w:rPr>
        <w:t>, según factura  No.-215-216 Aplicando dicho gasto a la Línea 0101 del código  54101, del presupuesto municipal vigente</w:t>
      </w:r>
    </w:p>
    <w:p w14:paraId="5EF36A65" w14:textId="77777777" w:rsidR="0099460F" w:rsidRPr="00A66909" w:rsidRDefault="0099460F" w:rsidP="0099460F">
      <w:pPr>
        <w:spacing w:after="0" w:line="240" w:lineRule="auto"/>
        <w:jc w:val="both"/>
        <w:rPr>
          <w:rFonts w:eastAsia="Calibri"/>
          <w:sz w:val="25"/>
          <w:szCs w:val="25"/>
        </w:rPr>
      </w:pPr>
    </w:p>
    <w:p w14:paraId="3B4599CE" w14:textId="77777777" w:rsidR="0099460F" w:rsidRPr="00A66909" w:rsidRDefault="0099460F" w:rsidP="00842726">
      <w:pPr>
        <w:pStyle w:val="Prrafodelista"/>
        <w:numPr>
          <w:ilvl w:val="0"/>
          <w:numId w:val="256"/>
        </w:numPr>
        <w:spacing w:after="0" w:line="240" w:lineRule="auto"/>
        <w:jc w:val="both"/>
        <w:rPr>
          <w:rFonts w:ascii="Calibri" w:hAnsi="Calibri" w:cs="Calibri"/>
          <w:sz w:val="25"/>
          <w:szCs w:val="25"/>
          <w:lang w:eastAsia="es-SV"/>
        </w:rPr>
      </w:pPr>
      <w:r w:rsidRPr="00A66909">
        <w:rPr>
          <w:sz w:val="25"/>
          <w:szCs w:val="25"/>
        </w:rPr>
        <w:t xml:space="preserve">EROGAR la cantidad de </w:t>
      </w:r>
      <w:r w:rsidRPr="00A66909">
        <w:rPr>
          <w:b/>
          <w:sz w:val="25"/>
          <w:szCs w:val="25"/>
        </w:rPr>
        <w:t>CINCO MIL DOSCIENTOS SESENTA Y UNO</w:t>
      </w:r>
      <w:r w:rsidRPr="00A66909">
        <w:rPr>
          <w:sz w:val="25"/>
          <w:szCs w:val="25"/>
        </w:rPr>
        <w:t xml:space="preserve"> </w:t>
      </w:r>
      <w:r w:rsidRPr="00A66909">
        <w:rPr>
          <w:b/>
          <w:sz w:val="25"/>
          <w:szCs w:val="25"/>
        </w:rPr>
        <w:t>85/100 DÓLARES DE</w:t>
      </w:r>
      <w:r w:rsidRPr="00A66909">
        <w:rPr>
          <w:sz w:val="25"/>
          <w:szCs w:val="25"/>
        </w:rPr>
        <w:t xml:space="preserve"> </w:t>
      </w:r>
      <w:r w:rsidRPr="00A66909">
        <w:rPr>
          <w:b/>
          <w:sz w:val="25"/>
          <w:szCs w:val="25"/>
        </w:rPr>
        <w:t>LOS ESTADOS UNIDOS DE AMÉRICA ($5,261.85)</w:t>
      </w:r>
      <w:r w:rsidRPr="00A66909">
        <w:rPr>
          <w:sz w:val="25"/>
          <w:szCs w:val="25"/>
        </w:rPr>
        <w:t xml:space="preserve">  a favor de </w:t>
      </w:r>
      <w:r w:rsidRPr="00A66909">
        <w:rPr>
          <w:b/>
          <w:sz w:val="25"/>
          <w:szCs w:val="25"/>
        </w:rPr>
        <w:t xml:space="preserve">LA CONSTANCIA LTDA DE C.V.  V/ </w:t>
      </w:r>
      <w:r w:rsidRPr="00A66909">
        <w:rPr>
          <w:sz w:val="25"/>
          <w:szCs w:val="25"/>
        </w:rPr>
        <w:t>Pago por compra de productos alimenticios para personas, para uso en consumo de empleados y personas visitantes, según factura  No.-76189236-76159830-76159832-76159831 Aplicando dicho gasto a la línea 0101 del código  54101, del presupuesto municipal vigente</w:t>
      </w:r>
    </w:p>
    <w:p w14:paraId="782A4A00" w14:textId="77777777" w:rsidR="0099460F" w:rsidRPr="00A66909" w:rsidRDefault="0099460F" w:rsidP="0099460F">
      <w:pPr>
        <w:spacing w:after="0" w:line="240" w:lineRule="auto"/>
        <w:jc w:val="both"/>
        <w:rPr>
          <w:rFonts w:eastAsia="Calibri"/>
          <w:sz w:val="25"/>
          <w:szCs w:val="25"/>
        </w:rPr>
      </w:pPr>
    </w:p>
    <w:p w14:paraId="0965DDDC" w14:textId="77777777" w:rsidR="0099460F" w:rsidRPr="00A66909" w:rsidRDefault="0099460F" w:rsidP="00842726">
      <w:pPr>
        <w:pStyle w:val="Prrafodelista"/>
        <w:numPr>
          <w:ilvl w:val="0"/>
          <w:numId w:val="256"/>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CINCO MIL DOSCIENTOS SESENTA Y SIETE 50/100 DÓLARES DE</w:t>
      </w:r>
      <w:r w:rsidRPr="00A66909">
        <w:rPr>
          <w:sz w:val="25"/>
          <w:szCs w:val="25"/>
        </w:rPr>
        <w:t xml:space="preserve"> </w:t>
      </w:r>
      <w:r w:rsidRPr="00A66909">
        <w:rPr>
          <w:b/>
          <w:sz w:val="25"/>
          <w:szCs w:val="25"/>
        </w:rPr>
        <w:t>LOS ESTADOS UNIDOS DE AMÉRICA ($5,267.50)</w:t>
      </w:r>
      <w:r w:rsidRPr="00A66909">
        <w:rPr>
          <w:sz w:val="25"/>
          <w:szCs w:val="25"/>
        </w:rPr>
        <w:t xml:space="preserve"> a favor de </w:t>
      </w:r>
      <w:r w:rsidRPr="00A66909">
        <w:rPr>
          <w:b/>
          <w:sz w:val="25"/>
          <w:szCs w:val="25"/>
        </w:rPr>
        <w:t>Sr. RAUL CARDONA HEREDIA/EL BUEN PRECIO</w:t>
      </w:r>
      <w:r w:rsidRPr="00A66909">
        <w:rPr>
          <w:sz w:val="25"/>
          <w:szCs w:val="25"/>
        </w:rPr>
        <w:t xml:space="preserve"> </w:t>
      </w:r>
      <w:r w:rsidRPr="00A66909">
        <w:rPr>
          <w:b/>
          <w:sz w:val="25"/>
          <w:szCs w:val="25"/>
        </w:rPr>
        <w:t xml:space="preserve">V/ </w:t>
      </w:r>
      <w:r w:rsidRPr="00A66909">
        <w:rPr>
          <w:sz w:val="25"/>
          <w:szCs w:val="25"/>
        </w:rPr>
        <w:t xml:space="preserve">Pago por compra de minerales </w:t>
      </w:r>
      <w:proofErr w:type="spellStart"/>
      <w:r w:rsidRPr="00A66909">
        <w:rPr>
          <w:sz w:val="25"/>
          <w:szCs w:val="25"/>
        </w:rPr>
        <w:t>metalicos</w:t>
      </w:r>
      <w:proofErr w:type="spellEnd"/>
      <w:r w:rsidRPr="00A66909">
        <w:rPr>
          <w:sz w:val="25"/>
          <w:szCs w:val="25"/>
        </w:rPr>
        <w:t xml:space="preserve"> y productos derivados , bienes de uso y consumo diversos, para uso en instalación de puestos de </w:t>
      </w:r>
      <w:proofErr w:type="spellStart"/>
      <w:r w:rsidRPr="00A66909">
        <w:rPr>
          <w:sz w:val="25"/>
          <w:szCs w:val="25"/>
        </w:rPr>
        <w:t>polvora</w:t>
      </w:r>
      <w:proofErr w:type="spellEnd"/>
      <w:r w:rsidRPr="00A66909">
        <w:rPr>
          <w:sz w:val="25"/>
          <w:szCs w:val="25"/>
        </w:rPr>
        <w:t xml:space="preserve">, </w:t>
      </w:r>
      <w:proofErr w:type="spellStart"/>
      <w:r w:rsidRPr="00A66909">
        <w:rPr>
          <w:sz w:val="25"/>
          <w:szCs w:val="25"/>
        </w:rPr>
        <w:t>contribucion</w:t>
      </w:r>
      <w:proofErr w:type="spellEnd"/>
      <w:r w:rsidRPr="00A66909">
        <w:rPr>
          <w:sz w:val="25"/>
          <w:szCs w:val="25"/>
        </w:rPr>
        <w:t xml:space="preserve"> ADESCO El Despoblado, </w:t>
      </w:r>
      <w:proofErr w:type="spellStart"/>
      <w:r w:rsidRPr="00A66909">
        <w:rPr>
          <w:sz w:val="25"/>
          <w:szCs w:val="25"/>
        </w:rPr>
        <w:t>canton</w:t>
      </w:r>
      <w:proofErr w:type="spellEnd"/>
      <w:r w:rsidRPr="00A66909">
        <w:rPr>
          <w:sz w:val="25"/>
          <w:szCs w:val="25"/>
        </w:rPr>
        <w:t xml:space="preserve"> Mal Paso, según facturas, líneas y códigos que se detallan a continuación:</w:t>
      </w:r>
    </w:p>
    <w:p w14:paraId="23FCFE24" w14:textId="77777777" w:rsidR="0099460F" w:rsidRPr="00A66909" w:rsidRDefault="0099460F" w:rsidP="0099460F">
      <w:pPr>
        <w:tabs>
          <w:tab w:val="left" w:pos="3592"/>
        </w:tabs>
        <w:ind w:left="720"/>
        <w:jc w:val="both"/>
        <w:rPr>
          <w:b/>
          <w:sz w:val="25"/>
          <w:szCs w:val="25"/>
        </w:rPr>
      </w:pPr>
      <w:r w:rsidRPr="00A66909">
        <w:rPr>
          <w:b/>
          <w:sz w:val="25"/>
          <w:szCs w:val="25"/>
        </w:rPr>
        <w:tab/>
      </w:r>
    </w:p>
    <w:p w14:paraId="3BAE6DEA" w14:textId="77777777" w:rsidR="0099460F" w:rsidRPr="00A66909" w:rsidRDefault="0099460F" w:rsidP="0099460F">
      <w:pPr>
        <w:tabs>
          <w:tab w:val="left" w:pos="922"/>
          <w:tab w:val="left" w:pos="7797"/>
        </w:tabs>
        <w:spacing w:after="0" w:line="240" w:lineRule="auto"/>
        <w:ind w:left="1080"/>
        <w:jc w:val="both"/>
        <w:rPr>
          <w:b/>
          <w:sz w:val="25"/>
          <w:szCs w:val="25"/>
          <w:u w:val="single"/>
        </w:rPr>
      </w:pPr>
      <w:r w:rsidRPr="00A66909">
        <w:rPr>
          <w:b/>
          <w:sz w:val="25"/>
          <w:szCs w:val="25"/>
          <w:u w:val="single"/>
        </w:rPr>
        <w:t>LINEA 0101</w:t>
      </w:r>
    </w:p>
    <w:p w14:paraId="2DBB84BF" w14:textId="77777777" w:rsidR="0099460F" w:rsidRPr="00A66909" w:rsidRDefault="0099460F" w:rsidP="0099460F">
      <w:pPr>
        <w:tabs>
          <w:tab w:val="left" w:pos="922"/>
          <w:tab w:val="left" w:pos="7797"/>
        </w:tabs>
        <w:spacing w:after="0" w:line="240" w:lineRule="auto"/>
        <w:jc w:val="both"/>
        <w:rPr>
          <w:sz w:val="25"/>
          <w:szCs w:val="25"/>
        </w:rPr>
      </w:pPr>
      <w:r w:rsidRPr="00A66909">
        <w:rPr>
          <w:sz w:val="25"/>
          <w:szCs w:val="25"/>
        </w:rPr>
        <w:t xml:space="preserve">                 Facturas Nos.-55-73 </w:t>
      </w:r>
    </w:p>
    <w:p w14:paraId="0DE06BF5" w14:textId="77777777" w:rsidR="0099460F" w:rsidRPr="009C7B04" w:rsidRDefault="0099460F" w:rsidP="0099460F">
      <w:pPr>
        <w:tabs>
          <w:tab w:val="left" w:pos="1425"/>
        </w:tabs>
        <w:spacing w:after="0" w:line="240" w:lineRule="auto"/>
        <w:jc w:val="both"/>
        <w:rPr>
          <w:szCs w:val="24"/>
        </w:rPr>
      </w:pPr>
      <w:r w:rsidRPr="009C7B04">
        <w:rPr>
          <w:b/>
          <w:szCs w:val="24"/>
        </w:rPr>
        <w:lastRenderedPageBreak/>
        <w:t xml:space="preserve">                 </w:t>
      </w:r>
      <w:r w:rsidRPr="009C7B04">
        <w:rPr>
          <w:szCs w:val="24"/>
        </w:rPr>
        <w:t xml:space="preserve">Códigos Nos.-54112………….……………………............................ $    172.00     </w:t>
      </w:r>
    </w:p>
    <w:p w14:paraId="759A3DF0" w14:textId="77777777" w:rsidR="0099460F" w:rsidRPr="009C7B04" w:rsidRDefault="0099460F" w:rsidP="0099460F">
      <w:pPr>
        <w:tabs>
          <w:tab w:val="left" w:pos="1425"/>
        </w:tabs>
        <w:spacing w:after="0" w:line="240" w:lineRule="auto"/>
        <w:jc w:val="both"/>
        <w:rPr>
          <w:szCs w:val="24"/>
        </w:rPr>
      </w:pPr>
      <w:r w:rsidRPr="009C7B04">
        <w:rPr>
          <w:szCs w:val="24"/>
        </w:rPr>
        <w:t xml:space="preserve">                 Códigos Nos.-54199………….……………………............................ $ 1,600.00 </w:t>
      </w:r>
    </w:p>
    <w:p w14:paraId="39471946" w14:textId="77777777" w:rsidR="0099460F" w:rsidRPr="009C7B04" w:rsidRDefault="0099460F" w:rsidP="0099460F">
      <w:pPr>
        <w:tabs>
          <w:tab w:val="left" w:pos="1425"/>
        </w:tabs>
        <w:spacing w:after="0" w:line="240" w:lineRule="auto"/>
        <w:jc w:val="both"/>
        <w:rPr>
          <w:szCs w:val="24"/>
        </w:rPr>
      </w:pPr>
      <w:r w:rsidRPr="009C7B04">
        <w:rPr>
          <w:b/>
          <w:szCs w:val="24"/>
        </w:rPr>
        <w:t xml:space="preserve">                 </w:t>
      </w:r>
      <w:r w:rsidRPr="009C7B04">
        <w:rPr>
          <w:szCs w:val="24"/>
        </w:rPr>
        <w:t xml:space="preserve">Códigos Nos.-56303………….……………………............................ $ 3,495.50     </w:t>
      </w:r>
    </w:p>
    <w:p w14:paraId="77A15A48" w14:textId="77777777" w:rsidR="0099460F" w:rsidRPr="009C7B04" w:rsidRDefault="0099460F" w:rsidP="0099460F">
      <w:pPr>
        <w:tabs>
          <w:tab w:val="left" w:pos="1425"/>
        </w:tabs>
        <w:spacing w:after="0" w:line="240" w:lineRule="auto"/>
        <w:jc w:val="both"/>
        <w:rPr>
          <w:szCs w:val="24"/>
        </w:rPr>
      </w:pPr>
      <w:r w:rsidRPr="009C7B04">
        <w:rPr>
          <w:b/>
          <w:szCs w:val="24"/>
        </w:rPr>
        <w:t xml:space="preserve">                 </w:t>
      </w:r>
      <w:r w:rsidRPr="009C7B04">
        <w:rPr>
          <w:szCs w:val="24"/>
        </w:rPr>
        <w:t>Total………………………..……………………......…………...........</w:t>
      </w:r>
      <w:r w:rsidRPr="009C7B04">
        <w:rPr>
          <w:b/>
          <w:szCs w:val="24"/>
        </w:rPr>
        <w:t>$ 5,267.50</w:t>
      </w:r>
    </w:p>
    <w:p w14:paraId="041183C8" w14:textId="77777777" w:rsidR="0099460F" w:rsidRPr="00A66909" w:rsidRDefault="0099460F" w:rsidP="0099460F">
      <w:pPr>
        <w:spacing w:after="0" w:line="240" w:lineRule="auto"/>
        <w:jc w:val="both"/>
        <w:rPr>
          <w:rFonts w:eastAsia="Calibri"/>
          <w:sz w:val="25"/>
          <w:szCs w:val="25"/>
        </w:rPr>
      </w:pPr>
    </w:p>
    <w:p w14:paraId="2EF93A71" w14:textId="77777777" w:rsidR="0099460F" w:rsidRPr="00A66909" w:rsidRDefault="0099460F" w:rsidP="00842726">
      <w:pPr>
        <w:pStyle w:val="Prrafodelista"/>
        <w:numPr>
          <w:ilvl w:val="0"/>
          <w:numId w:val="256"/>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UN MIL OCHOCIENTOS NOVENTA 50/100 DÓLARES DE</w:t>
      </w:r>
      <w:r w:rsidRPr="00A66909">
        <w:rPr>
          <w:sz w:val="25"/>
          <w:szCs w:val="25"/>
        </w:rPr>
        <w:t xml:space="preserve"> </w:t>
      </w:r>
      <w:r w:rsidRPr="00A66909">
        <w:rPr>
          <w:b/>
          <w:sz w:val="25"/>
          <w:szCs w:val="25"/>
        </w:rPr>
        <w:t>LOS ESTADOS UNIDOS DE AMÉRICA ($1,890.50)</w:t>
      </w:r>
      <w:r w:rsidRPr="00A66909">
        <w:rPr>
          <w:sz w:val="25"/>
          <w:szCs w:val="25"/>
        </w:rPr>
        <w:t xml:space="preserve"> a favor de </w:t>
      </w:r>
      <w:r w:rsidRPr="00A66909">
        <w:rPr>
          <w:b/>
          <w:sz w:val="25"/>
          <w:szCs w:val="25"/>
        </w:rPr>
        <w:t>BATRES AUTO PARTS S.A. DE C.V.</w:t>
      </w:r>
      <w:r w:rsidRPr="00A66909">
        <w:rPr>
          <w:sz w:val="25"/>
          <w:szCs w:val="25"/>
        </w:rPr>
        <w:t xml:space="preserve"> </w:t>
      </w:r>
      <w:r w:rsidRPr="00A66909">
        <w:rPr>
          <w:b/>
          <w:sz w:val="25"/>
          <w:szCs w:val="25"/>
        </w:rPr>
        <w:t xml:space="preserve">V/ </w:t>
      </w:r>
      <w:r w:rsidRPr="00A66909">
        <w:rPr>
          <w:sz w:val="25"/>
          <w:szCs w:val="25"/>
        </w:rPr>
        <w:t xml:space="preserve">Pago por compra de productos </w:t>
      </w:r>
      <w:proofErr w:type="spellStart"/>
      <w:r w:rsidRPr="00A66909">
        <w:rPr>
          <w:sz w:val="25"/>
          <w:szCs w:val="25"/>
        </w:rPr>
        <w:t>quimicos</w:t>
      </w:r>
      <w:proofErr w:type="spellEnd"/>
      <w:r w:rsidRPr="00A66909">
        <w:rPr>
          <w:sz w:val="25"/>
          <w:szCs w:val="25"/>
        </w:rPr>
        <w:t xml:space="preserve">, llantas y neumáticos, combustibles y lubricantes, minerales </w:t>
      </w:r>
      <w:proofErr w:type="spellStart"/>
      <w:r w:rsidRPr="00A66909">
        <w:rPr>
          <w:sz w:val="25"/>
          <w:szCs w:val="25"/>
        </w:rPr>
        <w:t>metalicos</w:t>
      </w:r>
      <w:proofErr w:type="spellEnd"/>
      <w:r w:rsidRPr="00A66909">
        <w:rPr>
          <w:sz w:val="25"/>
          <w:szCs w:val="25"/>
        </w:rPr>
        <w:t xml:space="preserve"> y productos derivados, herramientas, repuestos y accesorios, mantenimientos y reparaciones de </w:t>
      </w:r>
      <w:proofErr w:type="spellStart"/>
      <w:r w:rsidRPr="00A66909">
        <w:rPr>
          <w:sz w:val="25"/>
          <w:szCs w:val="25"/>
        </w:rPr>
        <w:t>vehiculos</w:t>
      </w:r>
      <w:proofErr w:type="spellEnd"/>
      <w:r w:rsidRPr="00A66909">
        <w:rPr>
          <w:sz w:val="25"/>
          <w:szCs w:val="25"/>
        </w:rPr>
        <w:t>, para uso en eq.91, eq.170, eq.162, eq.77, eq.65, eq.48, eq.136, eq.141, eq.164, eq.102, eq.13, eq.77, eq.138, eq.96, según facturas, líneas y códigos que se detallan a continuación:</w:t>
      </w:r>
    </w:p>
    <w:p w14:paraId="2A43D007" w14:textId="77777777" w:rsidR="0099460F" w:rsidRPr="00A66909" w:rsidRDefault="0099460F" w:rsidP="0099460F">
      <w:pPr>
        <w:tabs>
          <w:tab w:val="left" w:pos="3592"/>
        </w:tabs>
        <w:ind w:left="720"/>
        <w:jc w:val="both"/>
        <w:rPr>
          <w:b/>
          <w:sz w:val="25"/>
          <w:szCs w:val="25"/>
        </w:rPr>
      </w:pPr>
      <w:r w:rsidRPr="00A66909">
        <w:rPr>
          <w:b/>
          <w:sz w:val="25"/>
          <w:szCs w:val="25"/>
        </w:rPr>
        <w:tab/>
      </w:r>
    </w:p>
    <w:p w14:paraId="06906142" w14:textId="77777777" w:rsidR="0099460F" w:rsidRPr="009C7B04" w:rsidRDefault="0099460F" w:rsidP="0099460F">
      <w:pPr>
        <w:tabs>
          <w:tab w:val="left" w:pos="922"/>
          <w:tab w:val="left" w:pos="7797"/>
        </w:tabs>
        <w:spacing w:after="0" w:line="240" w:lineRule="auto"/>
        <w:ind w:left="1080"/>
        <w:jc w:val="both"/>
        <w:rPr>
          <w:b/>
          <w:szCs w:val="24"/>
          <w:u w:val="single"/>
        </w:rPr>
      </w:pPr>
      <w:r w:rsidRPr="009C7B04">
        <w:rPr>
          <w:b/>
          <w:szCs w:val="24"/>
          <w:u w:val="single"/>
        </w:rPr>
        <w:t>LINEA 0101</w:t>
      </w:r>
    </w:p>
    <w:p w14:paraId="6BEFC3BE" w14:textId="77777777" w:rsidR="0099460F" w:rsidRPr="009C7B04" w:rsidRDefault="0099460F" w:rsidP="0099460F">
      <w:pPr>
        <w:tabs>
          <w:tab w:val="left" w:pos="922"/>
          <w:tab w:val="left" w:pos="7797"/>
        </w:tabs>
        <w:spacing w:after="0" w:line="240" w:lineRule="auto"/>
        <w:jc w:val="both"/>
        <w:rPr>
          <w:szCs w:val="24"/>
        </w:rPr>
      </w:pPr>
      <w:r w:rsidRPr="009C7B04">
        <w:rPr>
          <w:szCs w:val="24"/>
        </w:rPr>
        <w:t xml:space="preserve">                 Facturas Nos.- 805-785-786-788-787-789-790-791-792-793-794-795</w:t>
      </w:r>
    </w:p>
    <w:p w14:paraId="683534A6" w14:textId="77777777" w:rsidR="0099460F" w:rsidRPr="009C7B04" w:rsidRDefault="0099460F" w:rsidP="0099460F">
      <w:pPr>
        <w:tabs>
          <w:tab w:val="left" w:pos="922"/>
          <w:tab w:val="left" w:pos="7797"/>
        </w:tabs>
        <w:spacing w:after="0" w:line="240" w:lineRule="auto"/>
        <w:jc w:val="both"/>
        <w:rPr>
          <w:szCs w:val="24"/>
        </w:rPr>
      </w:pPr>
      <w:r w:rsidRPr="009C7B04">
        <w:rPr>
          <w:szCs w:val="24"/>
        </w:rPr>
        <w:t xml:space="preserve">                                          796-797-798-799-800-801-802-803-804</w:t>
      </w:r>
    </w:p>
    <w:p w14:paraId="5C31C268" w14:textId="77777777" w:rsidR="0099460F" w:rsidRPr="009C7B04" w:rsidRDefault="0099460F" w:rsidP="0099460F">
      <w:pPr>
        <w:tabs>
          <w:tab w:val="left" w:pos="1425"/>
        </w:tabs>
        <w:spacing w:after="0" w:line="240" w:lineRule="auto"/>
        <w:jc w:val="both"/>
        <w:rPr>
          <w:szCs w:val="24"/>
        </w:rPr>
      </w:pPr>
      <w:r w:rsidRPr="009C7B04">
        <w:rPr>
          <w:b/>
          <w:szCs w:val="24"/>
        </w:rPr>
        <w:t xml:space="preserve">                 </w:t>
      </w:r>
      <w:r w:rsidRPr="009C7B04">
        <w:rPr>
          <w:szCs w:val="24"/>
        </w:rPr>
        <w:t xml:space="preserve">Códigos Nos.-54107………….……………………............................ $     38.00     </w:t>
      </w:r>
    </w:p>
    <w:p w14:paraId="7BFC0484" w14:textId="77777777" w:rsidR="0099460F" w:rsidRPr="009C7B04" w:rsidRDefault="0099460F" w:rsidP="0099460F">
      <w:pPr>
        <w:tabs>
          <w:tab w:val="left" w:pos="1425"/>
        </w:tabs>
        <w:spacing w:after="0" w:line="240" w:lineRule="auto"/>
        <w:jc w:val="both"/>
        <w:rPr>
          <w:szCs w:val="24"/>
        </w:rPr>
      </w:pPr>
      <w:r w:rsidRPr="009C7B04">
        <w:rPr>
          <w:szCs w:val="24"/>
        </w:rPr>
        <w:t xml:space="preserve">                 Códigos Nos.-54109………….……………………............................ $     36.00    </w:t>
      </w:r>
    </w:p>
    <w:p w14:paraId="0E463C02" w14:textId="77777777" w:rsidR="0099460F" w:rsidRPr="009C7B04" w:rsidRDefault="0099460F" w:rsidP="0099460F">
      <w:pPr>
        <w:tabs>
          <w:tab w:val="left" w:pos="1425"/>
        </w:tabs>
        <w:spacing w:after="0" w:line="240" w:lineRule="auto"/>
        <w:jc w:val="both"/>
        <w:rPr>
          <w:szCs w:val="24"/>
        </w:rPr>
      </w:pPr>
      <w:r w:rsidRPr="009C7B04">
        <w:rPr>
          <w:szCs w:val="24"/>
        </w:rPr>
        <w:t xml:space="preserve">                 Códigos Nos.-54110………….……………………............................ $   110.00</w:t>
      </w:r>
    </w:p>
    <w:p w14:paraId="3778DC8A" w14:textId="77777777" w:rsidR="0099460F" w:rsidRPr="009C7B04" w:rsidRDefault="0099460F" w:rsidP="0099460F">
      <w:pPr>
        <w:tabs>
          <w:tab w:val="left" w:pos="1425"/>
        </w:tabs>
        <w:spacing w:after="0" w:line="240" w:lineRule="auto"/>
        <w:jc w:val="both"/>
        <w:rPr>
          <w:szCs w:val="24"/>
        </w:rPr>
      </w:pPr>
      <w:r w:rsidRPr="009C7B04">
        <w:rPr>
          <w:b/>
          <w:szCs w:val="24"/>
        </w:rPr>
        <w:t xml:space="preserve">                 </w:t>
      </w:r>
      <w:r w:rsidRPr="009C7B04">
        <w:rPr>
          <w:szCs w:val="24"/>
        </w:rPr>
        <w:t xml:space="preserve">Códigos Nos.-54112……….……………………................................$        2.50  </w:t>
      </w:r>
    </w:p>
    <w:p w14:paraId="32B15C5F" w14:textId="77777777" w:rsidR="0099460F" w:rsidRPr="009C7B04" w:rsidRDefault="0099460F" w:rsidP="0099460F">
      <w:pPr>
        <w:tabs>
          <w:tab w:val="left" w:pos="1425"/>
        </w:tabs>
        <w:spacing w:after="0" w:line="240" w:lineRule="auto"/>
        <w:jc w:val="both"/>
        <w:rPr>
          <w:szCs w:val="24"/>
        </w:rPr>
      </w:pPr>
      <w:r w:rsidRPr="009C7B04">
        <w:rPr>
          <w:szCs w:val="24"/>
        </w:rPr>
        <w:t xml:space="preserve">                 Códigos Nos.-54118……….……………………................................$</w:t>
      </w:r>
      <w:r w:rsidRPr="009C7B04">
        <w:rPr>
          <w:b/>
          <w:szCs w:val="24"/>
        </w:rPr>
        <w:t xml:space="preserve"> </w:t>
      </w:r>
      <w:r w:rsidRPr="009C7B04">
        <w:rPr>
          <w:szCs w:val="24"/>
        </w:rPr>
        <w:t>1,669.00</w:t>
      </w:r>
      <w:r w:rsidRPr="009C7B04">
        <w:rPr>
          <w:b/>
          <w:szCs w:val="24"/>
        </w:rPr>
        <w:t xml:space="preserve">    </w:t>
      </w:r>
    </w:p>
    <w:p w14:paraId="593171DE" w14:textId="77777777" w:rsidR="0099460F" w:rsidRPr="009C7B04" w:rsidRDefault="0099460F" w:rsidP="0099460F">
      <w:pPr>
        <w:tabs>
          <w:tab w:val="left" w:pos="1425"/>
        </w:tabs>
        <w:spacing w:after="0" w:line="240" w:lineRule="auto"/>
        <w:jc w:val="both"/>
        <w:rPr>
          <w:szCs w:val="24"/>
        </w:rPr>
      </w:pPr>
      <w:r w:rsidRPr="009C7B04">
        <w:rPr>
          <w:b/>
          <w:szCs w:val="24"/>
        </w:rPr>
        <w:t xml:space="preserve">                 </w:t>
      </w:r>
      <w:r w:rsidRPr="009C7B04">
        <w:rPr>
          <w:szCs w:val="24"/>
        </w:rPr>
        <w:t>Códigos Nos.-54302……….……………………................................$      35.00</w:t>
      </w:r>
    </w:p>
    <w:p w14:paraId="58EA24D1" w14:textId="77777777" w:rsidR="0099460F" w:rsidRPr="009C7B04" w:rsidRDefault="0099460F" w:rsidP="0099460F">
      <w:pPr>
        <w:tabs>
          <w:tab w:val="left" w:pos="1425"/>
        </w:tabs>
        <w:spacing w:after="0" w:line="240" w:lineRule="auto"/>
        <w:jc w:val="both"/>
        <w:rPr>
          <w:szCs w:val="24"/>
        </w:rPr>
      </w:pPr>
      <w:r w:rsidRPr="009C7B04">
        <w:rPr>
          <w:b/>
          <w:szCs w:val="24"/>
        </w:rPr>
        <w:t xml:space="preserve">                 </w:t>
      </w:r>
      <w:r w:rsidRPr="009C7B04">
        <w:rPr>
          <w:szCs w:val="24"/>
        </w:rPr>
        <w:t>Total………………………..……………………......…………..........</w:t>
      </w:r>
      <w:r w:rsidRPr="009C7B04">
        <w:rPr>
          <w:b/>
          <w:szCs w:val="24"/>
        </w:rPr>
        <w:t>$ 1,890.50</w:t>
      </w:r>
    </w:p>
    <w:p w14:paraId="29935798" w14:textId="77777777" w:rsidR="0099460F" w:rsidRPr="00A66909" w:rsidRDefault="0099460F" w:rsidP="0099460F">
      <w:pPr>
        <w:spacing w:after="0" w:line="240" w:lineRule="auto"/>
        <w:jc w:val="both"/>
        <w:rPr>
          <w:rFonts w:eastAsia="Calibri"/>
          <w:sz w:val="25"/>
          <w:szCs w:val="25"/>
        </w:rPr>
      </w:pPr>
    </w:p>
    <w:p w14:paraId="14942AC1" w14:textId="77777777" w:rsidR="0099460F" w:rsidRPr="00A66909" w:rsidRDefault="0099460F" w:rsidP="00842726">
      <w:pPr>
        <w:pStyle w:val="Prrafodelista"/>
        <w:numPr>
          <w:ilvl w:val="0"/>
          <w:numId w:val="256"/>
        </w:numPr>
        <w:tabs>
          <w:tab w:val="left" w:pos="709"/>
          <w:tab w:val="left" w:pos="7797"/>
        </w:tabs>
        <w:spacing w:after="0" w:line="240" w:lineRule="auto"/>
        <w:jc w:val="both"/>
        <w:rPr>
          <w:sz w:val="25"/>
          <w:szCs w:val="25"/>
        </w:rPr>
      </w:pPr>
      <w:r w:rsidRPr="00A66909">
        <w:rPr>
          <w:sz w:val="25"/>
          <w:szCs w:val="25"/>
        </w:rPr>
        <w:t xml:space="preserve"> EROGAR la cantidad de </w:t>
      </w:r>
      <w:r w:rsidRPr="00A66909">
        <w:rPr>
          <w:b/>
          <w:sz w:val="25"/>
          <w:szCs w:val="25"/>
        </w:rPr>
        <w:t>DOS MIL NOVECIENTOS CINCUENTA Y UNO 00/100 DÓLARES DE</w:t>
      </w:r>
      <w:r w:rsidRPr="00A66909">
        <w:rPr>
          <w:sz w:val="25"/>
          <w:szCs w:val="25"/>
        </w:rPr>
        <w:t xml:space="preserve"> </w:t>
      </w:r>
      <w:r w:rsidRPr="00A66909">
        <w:rPr>
          <w:b/>
          <w:sz w:val="25"/>
          <w:szCs w:val="25"/>
        </w:rPr>
        <w:t>LOS ESTADOS UNIDOS DE AMÉRICA ($2,951.00)</w:t>
      </w:r>
      <w:r w:rsidRPr="00A66909">
        <w:rPr>
          <w:sz w:val="25"/>
          <w:szCs w:val="25"/>
        </w:rPr>
        <w:t xml:space="preserve"> a favor de </w:t>
      </w:r>
      <w:r w:rsidRPr="00A66909">
        <w:rPr>
          <w:b/>
          <w:sz w:val="25"/>
          <w:szCs w:val="25"/>
        </w:rPr>
        <w:t>MANUEL ORLANO URBINA VENTURA/FERRETERIA Y CERRAJERIA URBINA</w:t>
      </w:r>
      <w:r w:rsidRPr="00A66909">
        <w:rPr>
          <w:sz w:val="25"/>
          <w:szCs w:val="25"/>
        </w:rPr>
        <w:t xml:space="preserve"> </w:t>
      </w:r>
      <w:r w:rsidRPr="00A66909">
        <w:rPr>
          <w:b/>
          <w:sz w:val="25"/>
          <w:szCs w:val="25"/>
        </w:rPr>
        <w:t xml:space="preserve">V/ </w:t>
      </w:r>
      <w:r w:rsidRPr="00A66909">
        <w:rPr>
          <w:sz w:val="25"/>
          <w:szCs w:val="25"/>
        </w:rPr>
        <w:t xml:space="preserve">Pago por compra de productos </w:t>
      </w:r>
      <w:proofErr w:type="spellStart"/>
      <w:r w:rsidRPr="00A66909">
        <w:rPr>
          <w:sz w:val="25"/>
          <w:szCs w:val="25"/>
        </w:rPr>
        <w:t>quimicos</w:t>
      </w:r>
      <w:proofErr w:type="spellEnd"/>
      <w:r w:rsidRPr="00A66909">
        <w:rPr>
          <w:sz w:val="25"/>
          <w:szCs w:val="25"/>
        </w:rPr>
        <w:t xml:space="preserve">, combustibles y lubricantes, minerales </w:t>
      </w:r>
      <w:proofErr w:type="spellStart"/>
      <w:r w:rsidRPr="00A66909">
        <w:rPr>
          <w:sz w:val="25"/>
          <w:szCs w:val="25"/>
        </w:rPr>
        <w:t>metalicos</w:t>
      </w:r>
      <w:proofErr w:type="spellEnd"/>
      <w:r w:rsidRPr="00A66909">
        <w:rPr>
          <w:sz w:val="25"/>
          <w:szCs w:val="25"/>
        </w:rPr>
        <w:t xml:space="preserve"> y productos derivados , herramientas, repuestos y accesorios, materiales eléctricos, bienes de uso y consumo diversos, mantenimientos y reparaciones de bienes muebles, para uso en equipos de plantel de maquinaria y equipo, carpintería en plantel municipal, mantenimiento de bienes municipales, taller obra de banco, según facturas, líneas y códigos que se detallan a continuación:</w:t>
      </w:r>
    </w:p>
    <w:p w14:paraId="1338DB00" w14:textId="77777777" w:rsidR="0099460F" w:rsidRPr="009C7B04" w:rsidRDefault="0099460F" w:rsidP="0099460F">
      <w:pPr>
        <w:tabs>
          <w:tab w:val="left" w:pos="3592"/>
        </w:tabs>
        <w:ind w:left="720"/>
        <w:jc w:val="both"/>
        <w:rPr>
          <w:b/>
          <w:szCs w:val="24"/>
        </w:rPr>
      </w:pPr>
      <w:r w:rsidRPr="009C7B04">
        <w:rPr>
          <w:b/>
          <w:szCs w:val="24"/>
        </w:rPr>
        <w:tab/>
      </w:r>
    </w:p>
    <w:p w14:paraId="07363AE9" w14:textId="77777777" w:rsidR="0099460F" w:rsidRPr="009C7B04" w:rsidRDefault="0099460F" w:rsidP="0099460F">
      <w:pPr>
        <w:tabs>
          <w:tab w:val="left" w:pos="922"/>
          <w:tab w:val="left" w:pos="7797"/>
        </w:tabs>
        <w:spacing w:after="0" w:line="240" w:lineRule="auto"/>
        <w:ind w:left="1080"/>
        <w:jc w:val="both"/>
        <w:rPr>
          <w:b/>
          <w:szCs w:val="24"/>
          <w:u w:val="single"/>
        </w:rPr>
      </w:pPr>
      <w:r w:rsidRPr="009C7B04">
        <w:rPr>
          <w:b/>
          <w:szCs w:val="24"/>
          <w:u w:val="single"/>
        </w:rPr>
        <w:t>LINEA 0101</w:t>
      </w:r>
    </w:p>
    <w:p w14:paraId="467EC10E" w14:textId="77777777" w:rsidR="0099460F" w:rsidRPr="009C7B04" w:rsidRDefault="0099460F" w:rsidP="0099460F">
      <w:pPr>
        <w:tabs>
          <w:tab w:val="left" w:pos="922"/>
          <w:tab w:val="left" w:pos="7797"/>
        </w:tabs>
        <w:spacing w:after="0" w:line="240" w:lineRule="auto"/>
        <w:jc w:val="both"/>
        <w:rPr>
          <w:szCs w:val="24"/>
        </w:rPr>
      </w:pPr>
      <w:r w:rsidRPr="009C7B04">
        <w:rPr>
          <w:szCs w:val="24"/>
        </w:rPr>
        <w:t xml:space="preserve">                 Facturas Nos.-8666-8667-8661-8680-8681-8682-8683-8685-8686</w:t>
      </w:r>
    </w:p>
    <w:p w14:paraId="07C109B6" w14:textId="77777777" w:rsidR="0099460F" w:rsidRPr="009C7B04" w:rsidRDefault="0099460F" w:rsidP="0099460F">
      <w:pPr>
        <w:tabs>
          <w:tab w:val="left" w:pos="922"/>
          <w:tab w:val="left" w:pos="7797"/>
        </w:tabs>
        <w:spacing w:after="0" w:line="240" w:lineRule="auto"/>
        <w:jc w:val="both"/>
        <w:rPr>
          <w:szCs w:val="24"/>
        </w:rPr>
      </w:pPr>
      <w:r w:rsidRPr="009C7B04">
        <w:rPr>
          <w:szCs w:val="24"/>
        </w:rPr>
        <w:t xml:space="preserve">                                        8688-8689-8690-8691-8692-8693-8673-8674-8676</w:t>
      </w:r>
    </w:p>
    <w:p w14:paraId="139E3382" w14:textId="77777777" w:rsidR="0099460F" w:rsidRPr="009C7B04" w:rsidRDefault="0099460F" w:rsidP="0099460F">
      <w:pPr>
        <w:tabs>
          <w:tab w:val="left" w:pos="922"/>
          <w:tab w:val="left" w:pos="7797"/>
        </w:tabs>
        <w:spacing w:after="0" w:line="240" w:lineRule="auto"/>
        <w:jc w:val="both"/>
        <w:rPr>
          <w:szCs w:val="24"/>
        </w:rPr>
      </w:pPr>
      <w:r w:rsidRPr="009C7B04">
        <w:rPr>
          <w:szCs w:val="24"/>
        </w:rPr>
        <w:t xml:space="preserve">                                        8675-8679-8662-8663-8664-8708-8709-8705-8706</w:t>
      </w:r>
    </w:p>
    <w:p w14:paraId="372AB208" w14:textId="77777777" w:rsidR="0099460F" w:rsidRPr="009C7B04" w:rsidRDefault="0099460F" w:rsidP="0099460F">
      <w:pPr>
        <w:tabs>
          <w:tab w:val="left" w:pos="922"/>
          <w:tab w:val="left" w:pos="7797"/>
        </w:tabs>
        <w:spacing w:after="0" w:line="240" w:lineRule="auto"/>
        <w:jc w:val="both"/>
        <w:rPr>
          <w:szCs w:val="24"/>
        </w:rPr>
      </w:pPr>
      <w:r w:rsidRPr="009C7B04">
        <w:rPr>
          <w:szCs w:val="24"/>
        </w:rPr>
        <w:t xml:space="preserve">                                        8704-8677-8678-8702-8703-8656-8671-8669-8670 </w:t>
      </w:r>
    </w:p>
    <w:p w14:paraId="7BFCB265" w14:textId="77777777" w:rsidR="0099460F" w:rsidRPr="009C7B04" w:rsidRDefault="0099460F" w:rsidP="0099460F">
      <w:pPr>
        <w:tabs>
          <w:tab w:val="left" w:pos="1425"/>
        </w:tabs>
        <w:spacing w:after="0" w:line="240" w:lineRule="auto"/>
        <w:jc w:val="both"/>
        <w:rPr>
          <w:szCs w:val="24"/>
        </w:rPr>
      </w:pPr>
      <w:r w:rsidRPr="009C7B04">
        <w:rPr>
          <w:b/>
          <w:szCs w:val="24"/>
        </w:rPr>
        <w:t xml:space="preserve">                 </w:t>
      </w:r>
      <w:r w:rsidRPr="009C7B04">
        <w:rPr>
          <w:szCs w:val="24"/>
        </w:rPr>
        <w:t>Códigos Nos.-54107………….……………………............................ $    748.75</w:t>
      </w:r>
    </w:p>
    <w:p w14:paraId="2854D690" w14:textId="77777777" w:rsidR="0099460F" w:rsidRPr="009C7B04" w:rsidRDefault="0099460F" w:rsidP="0099460F">
      <w:pPr>
        <w:tabs>
          <w:tab w:val="left" w:pos="1425"/>
        </w:tabs>
        <w:spacing w:after="0" w:line="240" w:lineRule="auto"/>
        <w:jc w:val="both"/>
        <w:rPr>
          <w:szCs w:val="24"/>
        </w:rPr>
      </w:pPr>
      <w:r w:rsidRPr="009C7B04">
        <w:rPr>
          <w:szCs w:val="24"/>
        </w:rPr>
        <w:t xml:space="preserve">                 Códigos Nos.-54110………….……………………............................ $    169.00</w:t>
      </w:r>
    </w:p>
    <w:p w14:paraId="59B80E2E" w14:textId="77777777" w:rsidR="0099460F" w:rsidRPr="009C7B04" w:rsidRDefault="0099460F" w:rsidP="0099460F">
      <w:pPr>
        <w:tabs>
          <w:tab w:val="left" w:pos="1425"/>
        </w:tabs>
        <w:spacing w:after="0" w:line="240" w:lineRule="auto"/>
        <w:jc w:val="both"/>
        <w:rPr>
          <w:szCs w:val="24"/>
        </w:rPr>
      </w:pPr>
      <w:r w:rsidRPr="009C7B04">
        <w:rPr>
          <w:szCs w:val="24"/>
        </w:rPr>
        <w:t xml:space="preserve">                 Códigos Nos.-54112………….……………………............................ $    250.50    </w:t>
      </w:r>
    </w:p>
    <w:p w14:paraId="0504D993" w14:textId="77777777" w:rsidR="0099460F" w:rsidRPr="009C7B04" w:rsidRDefault="0099460F" w:rsidP="0099460F">
      <w:pPr>
        <w:tabs>
          <w:tab w:val="left" w:pos="1425"/>
        </w:tabs>
        <w:spacing w:after="0" w:line="240" w:lineRule="auto"/>
        <w:jc w:val="both"/>
        <w:rPr>
          <w:szCs w:val="24"/>
        </w:rPr>
      </w:pPr>
      <w:r w:rsidRPr="009C7B04">
        <w:rPr>
          <w:szCs w:val="24"/>
        </w:rPr>
        <w:t xml:space="preserve">                 Códigos Nos.-54118………….……………………............................ $ 1,042.60</w:t>
      </w:r>
    </w:p>
    <w:p w14:paraId="261B8E3B" w14:textId="77777777" w:rsidR="0099460F" w:rsidRPr="009C7B04" w:rsidRDefault="0099460F" w:rsidP="0099460F">
      <w:pPr>
        <w:tabs>
          <w:tab w:val="left" w:pos="1425"/>
        </w:tabs>
        <w:spacing w:after="0" w:line="240" w:lineRule="auto"/>
        <w:jc w:val="both"/>
        <w:rPr>
          <w:szCs w:val="24"/>
        </w:rPr>
      </w:pPr>
      <w:r w:rsidRPr="009C7B04">
        <w:rPr>
          <w:b/>
          <w:szCs w:val="24"/>
        </w:rPr>
        <w:t xml:space="preserve">                 </w:t>
      </w:r>
      <w:r w:rsidRPr="009C7B04">
        <w:rPr>
          <w:szCs w:val="24"/>
        </w:rPr>
        <w:t>Códigos Nos.-54119……….…………………….................................$      76.50</w:t>
      </w:r>
    </w:p>
    <w:p w14:paraId="0A2C3F42" w14:textId="77777777" w:rsidR="0099460F" w:rsidRPr="009C7B04" w:rsidRDefault="0099460F" w:rsidP="0099460F">
      <w:pPr>
        <w:tabs>
          <w:tab w:val="left" w:pos="1425"/>
        </w:tabs>
        <w:spacing w:after="0" w:line="240" w:lineRule="auto"/>
        <w:jc w:val="both"/>
        <w:rPr>
          <w:szCs w:val="24"/>
        </w:rPr>
      </w:pPr>
      <w:r w:rsidRPr="009C7B04">
        <w:rPr>
          <w:szCs w:val="24"/>
        </w:rPr>
        <w:t xml:space="preserve">                 Códigos Nos.-54199………….……………………............................ $    613.65</w:t>
      </w:r>
    </w:p>
    <w:p w14:paraId="5E8387F0" w14:textId="77777777" w:rsidR="0099460F" w:rsidRPr="009C7B04" w:rsidRDefault="0099460F" w:rsidP="0099460F">
      <w:pPr>
        <w:tabs>
          <w:tab w:val="left" w:pos="1425"/>
        </w:tabs>
        <w:spacing w:after="0" w:line="240" w:lineRule="auto"/>
        <w:jc w:val="both"/>
        <w:rPr>
          <w:szCs w:val="24"/>
        </w:rPr>
      </w:pPr>
      <w:r w:rsidRPr="009C7B04">
        <w:rPr>
          <w:b/>
          <w:szCs w:val="24"/>
        </w:rPr>
        <w:t xml:space="preserve">                 </w:t>
      </w:r>
      <w:r w:rsidRPr="009C7B04">
        <w:rPr>
          <w:szCs w:val="24"/>
        </w:rPr>
        <w:t>Códigos Nos.-54301……….…………………….................................$      50.00</w:t>
      </w:r>
    </w:p>
    <w:p w14:paraId="7702EE88" w14:textId="77777777" w:rsidR="0099460F" w:rsidRPr="009C7B04" w:rsidRDefault="0099460F" w:rsidP="0099460F">
      <w:pPr>
        <w:tabs>
          <w:tab w:val="left" w:pos="1425"/>
        </w:tabs>
        <w:spacing w:after="0" w:line="240" w:lineRule="auto"/>
        <w:jc w:val="both"/>
        <w:rPr>
          <w:szCs w:val="24"/>
        </w:rPr>
      </w:pPr>
      <w:r w:rsidRPr="009C7B04">
        <w:rPr>
          <w:szCs w:val="24"/>
        </w:rPr>
        <w:t xml:space="preserve">                 Total………………………..……………………......……..................</w:t>
      </w:r>
      <w:r w:rsidRPr="009C7B04">
        <w:rPr>
          <w:b/>
          <w:szCs w:val="24"/>
        </w:rPr>
        <w:t>$  2,951.00</w:t>
      </w:r>
    </w:p>
    <w:p w14:paraId="4685CA45" w14:textId="77777777" w:rsidR="0099460F" w:rsidRPr="00A66909" w:rsidRDefault="0099460F" w:rsidP="0099460F">
      <w:pPr>
        <w:spacing w:after="0" w:line="240" w:lineRule="auto"/>
        <w:jc w:val="both"/>
        <w:rPr>
          <w:rFonts w:eastAsia="Calibri"/>
          <w:sz w:val="25"/>
          <w:szCs w:val="25"/>
        </w:rPr>
      </w:pPr>
    </w:p>
    <w:p w14:paraId="15ADA471" w14:textId="77777777" w:rsidR="0099460F" w:rsidRPr="009C7B04" w:rsidRDefault="0099460F" w:rsidP="00842726">
      <w:pPr>
        <w:pStyle w:val="Prrafodelista"/>
        <w:numPr>
          <w:ilvl w:val="0"/>
          <w:numId w:val="256"/>
        </w:numPr>
        <w:tabs>
          <w:tab w:val="left" w:pos="709"/>
          <w:tab w:val="left" w:pos="7797"/>
        </w:tabs>
        <w:spacing w:after="0" w:line="240" w:lineRule="auto"/>
        <w:jc w:val="both"/>
        <w:rPr>
          <w:szCs w:val="24"/>
        </w:rPr>
      </w:pPr>
      <w:r w:rsidRPr="00A66909">
        <w:rPr>
          <w:sz w:val="25"/>
          <w:szCs w:val="25"/>
        </w:rPr>
        <w:t xml:space="preserve"> EROGAR la cantidad de </w:t>
      </w:r>
      <w:r w:rsidRPr="00A66909">
        <w:rPr>
          <w:b/>
          <w:sz w:val="25"/>
          <w:szCs w:val="25"/>
        </w:rPr>
        <w:t>OCHOCIENTOS CINCUENTA Y DOS 15/100 DÓLARES DE</w:t>
      </w:r>
      <w:r w:rsidRPr="00A66909">
        <w:rPr>
          <w:sz w:val="25"/>
          <w:szCs w:val="25"/>
        </w:rPr>
        <w:t xml:space="preserve"> </w:t>
      </w:r>
      <w:r w:rsidRPr="00A66909">
        <w:rPr>
          <w:b/>
          <w:sz w:val="25"/>
          <w:szCs w:val="25"/>
        </w:rPr>
        <w:t>LOS ESTADOS UNIDOS DE AMÉRICA ($852.15)</w:t>
      </w:r>
      <w:r w:rsidRPr="00A66909">
        <w:rPr>
          <w:sz w:val="25"/>
          <w:szCs w:val="25"/>
        </w:rPr>
        <w:t xml:space="preserve"> a favor de </w:t>
      </w:r>
      <w:r w:rsidRPr="00A66909">
        <w:rPr>
          <w:b/>
          <w:sz w:val="25"/>
          <w:szCs w:val="25"/>
        </w:rPr>
        <w:t>Sr. JUAN RAMON HERNANDEZ VASQUEZ/REPUESTOS EL LEON</w:t>
      </w:r>
      <w:r w:rsidRPr="00A66909">
        <w:rPr>
          <w:sz w:val="25"/>
          <w:szCs w:val="25"/>
        </w:rPr>
        <w:t xml:space="preserve"> </w:t>
      </w:r>
      <w:r w:rsidRPr="00A66909">
        <w:rPr>
          <w:b/>
          <w:sz w:val="25"/>
          <w:szCs w:val="25"/>
        </w:rPr>
        <w:t xml:space="preserve">V/ </w:t>
      </w:r>
      <w:r w:rsidRPr="00A66909">
        <w:rPr>
          <w:sz w:val="25"/>
          <w:szCs w:val="25"/>
        </w:rPr>
        <w:t xml:space="preserve">Pago por compra de herramientas, repuestos y accesorios, para uso en </w:t>
      </w:r>
      <w:proofErr w:type="spellStart"/>
      <w:r w:rsidRPr="00A66909">
        <w:rPr>
          <w:sz w:val="25"/>
          <w:szCs w:val="25"/>
        </w:rPr>
        <w:t>contribucion</w:t>
      </w:r>
      <w:proofErr w:type="spellEnd"/>
      <w:r w:rsidRPr="00A66909">
        <w:rPr>
          <w:sz w:val="25"/>
          <w:szCs w:val="25"/>
        </w:rPr>
        <w:t xml:space="preserve"> a PNC </w:t>
      </w:r>
      <w:proofErr w:type="spellStart"/>
      <w:r w:rsidRPr="00A66909">
        <w:rPr>
          <w:sz w:val="25"/>
          <w:szCs w:val="25"/>
        </w:rPr>
        <w:t>Metapan</w:t>
      </w:r>
      <w:proofErr w:type="spellEnd"/>
      <w:r w:rsidRPr="00A66909">
        <w:rPr>
          <w:sz w:val="25"/>
          <w:szCs w:val="25"/>
        </w:rPr>
        <w:t xml:space="preserve">, eq.104, eq.97, plantel maquinaria y equipo, eq.07, </w:t>
      </w:r>
      <w:r w:rsidRPr="009C7B04">
        <w:rPr>
          <w:szCs w:val="24"/>
        </w:rPr>
        <w:lastRenderedPageBreak/>
        <w:t>eq.109, eq.116, eq.123, eq.28, eq.81, eq.63,eq.148, eq.42, eq,88, eq.107, eq.19, según facturas, líneas y códigos que se detallan a continuación:</w:t>
      </w:r>
    </w:p>
    <w:p w14:paraId="418A41B1" w14:textId="77777777" w:rsidR="0099460F" w:rsidRPr="009C7B04" w:rsidRDefault="0099460F" w:rsidP="0099460F">
      <w:pPr>
        <w:tabs>
          <w:tab w:val="left" w:pos="3592"/>
        </w:tabs>
        <w:ind w:left="720"/>
        <w:jc w:val="both"/>
        <w:rPr>
          <w:b/>
          <w:szCs w:val="24"/>
        </w:rPr>
      </w:pPr>
      <w:r w:rsidRPr="009C7B04">
        <w:rPr>
          <w:b/>
          <w:szCs w:val="24"/>
        </w:rPr>
        <w:tab/>
      </w:r>
    </w:p>
    <w:p w14:paraId="7006F771" w14:textId="77777777" w:rsidR="0099460F" w:rsidRPr="009C7B04" w:rsidRDefault="0099460F" w:rsidP="0099460F">
      <w:pPr>
        <w:tabs>
          <w:tab w:val="left" w:pos="922"/>
          <w:tab w:val="left" w:pos="7797"/>
        </w:tabs>
        <w:spacing w:after="0" w:line="240" w:lineRule="auto"/>
        <w:ind w:left="1080"/>
        <w:jc w:val="both"/>
        <w:rPr>
          <w:b/>
          <w:szCs w:val="24"/>
          <w:u w:val="single"/>
        </w:rPr>
      </w:pPr>
      <w:r w:rsidRPr="009C7B04">
        <w:rPr>
          <w:b/>
          <w:szCs w:val="24"/>
          <w:u w:val="single"/>
        </w:rPr>
        <w:t>LINEA 0101</w:t>
      </w:r>
    </w:p>
    <w:p w14:paraId="564FA994" w14:textId="77777777" w:rsidR="0099460F" w:rsidRPr="009C7B04" w:rsidRDefault="0099460F" w:rsidP="0099460F">
      <w:pPr>
        <w:tabs>
          <w:tab w:val="left" w:pos="922"/>
          <w:tab w:val="left" w:pos="7797"/>
        </w:tabs>
        <w:spacing w:after="0" w:line="240" w:lineRule="auto"/>
        <w:jc w:val="both"/>
        <w:rPr>
          <w:szCs w:val="24"/>
        </w:rPr>
      </w:pPr>
      <w:r w:rsidRPr="009C7B04">
        <w:rPr>
          <w:szCs w:val="24"/>
        </w:rPr>
        <w:t xml:space="preserve">                 Facturas Nos.-1047-1046-1067-1066-1065-1064-1062-1061-1060</w:t>
      </w:r>
    </w:p>
    <w:p w14:paraId="49297299" w14:textId="77777777" w:rsidR="0099460F" w:rsidRPr="009C7B04" w:rsidRDefault="0099460F" w:rsidP="0099460F">
      <w:pPr>
        <w:tabs>
          <w:tab w:val="left" w:pos="922"/>
          <w:tab w:val="left" w:pos="7797"/>
        </w:tabs>
        <w:spacing w:after="0" w:line="240" w:lineRule="auto"/>
        <w:jc w:val="both"/>
        <w:rPr>
          <w:szCs w:val="24"/>
        </w:rPr>
      </w:pPr>
      <w:r w:rsidRPr="009C7B04">
        <w:rPr>
          <w:szCs w:val="24"/>
        </w:rPr>
        <w:t xml:space="preserve">                                        1059-1058-1057-1056-1055-1054-1053-1052-1068</w:t>
      </w:r>
    </w:p>
    <w:p w14:paraId="561E3DA2" w14:textId="77777777" w:rsidR="0099460F" w:rsidRPr="009C7B04" w:rsidRDefault="0099460F" w:rsidP="0099460F">
      <w:pPr>
        <w:tabs>
          <w:tab w:val="left" w:pos="922"/>
          <w:tab w:val="left" w:pos="7797"/>
        </w:tabs>
        <w:spacing w:after="0" w:line="240" w:lineRule="auto"/>
        <w:jc w:val="both"/>
        <w:rPr>
          <w:szCs w:val="24"/>
        </w:rPr>
      </w:pPr>
      <w:r w:rsidRPr="009C7B04">
        <w:rPr>
          <w:szCs w:val="24"/>
        </w:rPr>
        <w:t xml:space="preserve">                                        1063 </w:t>
      </w:r>
    </w:p>
    <w:p w14:paraId="612F58D3" w14:textId="77777777" w:rsidR="0099460F" w:rsidRPr="009C7B04" w:rsidRDefault="0099460F" w:rsidP="0099460F">
      <w:pPr>
        <w:tabs>
          <w:tab w:val="left" w:pos="1425"/>
        </w:tabs>
        <w:spacing w:after="0" w:line="240" w:lineRule="auto"/>
        <w:jc w:val="both"/>
        <w:rPr>
          <w:szCs w:val="24"/>
        </w:rPr>
      </w:pPr>
      <w:r w:rsidRPr="009C7B04">
        <w:rPr>
          <w:b/>
          <w:szCs w:val="24"/>
        </w:rPr>
        <w:t xml:space="preserve">                 </w:t>
      </w:r>
      <w:r w:rsidRPr="009C7B04">
        <w:rPr>
          <w:szCs w:val="24"/>
        </w:rPr>
        <w:t xml:space="preserve">Códigos Nos.-54118………….……………………............................ $ 736.63     </w:t>
      </w:r>
    </w:p>
    <w:p w14:paraId="706F82D9" w14:textId="77777777" w:rsidR="0099460F" w:rsidRPr="009C7B04" w:rsidRDefault="0099460F" w:rsidP="0099460F">
      <w:pPr>
        <w:tabs>
          <w:tab w:val="left" w:pos="1425"/>
        </w:tabs>
        <w:spacing w:after="0" w:line="240" w:lineRule="auto"/>
        <w:jc w:val="both"/>
        <w:rPr>
          <w:szCs w:val="24"/>
        </w:rPr>
      </w:pPr>
      <w:r w:rsidRPr="009C7B04">
        <w:rPr>
          <w:szCs w:val="24"/>
        </w:rPr>
        <w:t xml:space="preserve">                 Códigos Nos.-56201………….……………………............................ $ 115.52    </w:t>
      </w:r>
    </w:p>
    <w:p w14:paraId="00FBA3C4" w14:textId="77777777" w:rsidR="0099460F" w:rsidRPr="009C7B04" w:rsidRDefault="0099460F" w:rsidP="0099460F">
      <w:pPr>
        <w:tabs>
          <w:tab w:val="left" w:pos="1425"/>
        </w:tabs>
        <w:spacing w:after="0" w:line="240" w:lineRule="auto"/>
        <w:jc w:val="both"/>
        <w:rPr>
          <w:b/>
          <w:szCs w:val="24"/>
        </w:rPr>
      </w:pPr>
      <w:r w:rsidRPr="009C7B04">
        <w:rPr>
          <w:b/>
          <w:szCs w:val="24"/>
        </w:rPr>
        <w:t xml:space="preserve">                 </w:t>
      </w:r>
      <w:r w:rsidRPr="009C7B04">
        <w:rPr>
          <w:szCs w:val="24"/>
        </w:rPr>
        <w:t>Total………………………..……………………......………..….........</w:t>
      </w:r>
      <w:r w:rsidRPr="009C7B04">
        <w:rPr>
          <w:b/>
          <w:szCs w:val="24"/>
        </w:rPr>
        <w:t>$ 852.15</w:t>
      </w:r>
    </w:p>
    <w:p w14:paraId="50C63D17" w14:textId="77777777" w:rsidR="0099460F" w:rsidRPr="009C7B04" w:rsidRDefault="0099460F" w:rsidP="0099460F">
      <w:pPr>
        <w:tabs>
          <w:tab w:val="left" w:pos="1425"/>
        </w:tabs>
        <w:spacing w:after="0" w:line="240" w:lineRule="auto"/>
        <w:jc w:val="both"/>
        <w:rPr>
          <w:szCs w:val="24"/>
        </w:rPr>
      </w:pPr>
    </w:p>
    <w:p w14:paraId="60227F9C" w14:textId="77777777" w:rsidR="0099460F" w:rsidRPr="009C7B04" w:rsidRDefault="0099460F" w:rsidP="0099460F">
      <w:pPr>
        <w:spacing w:after="0" w:line="240" w:lineRule="auto"/>
        <w:jc w:val="both"/>
        <w:rPr>
          <w:szCs w:val="24"/>
        </w:rPr>
      </w:pPr>
      <w:r w:rsidRPr="009C7B04">
        <w:rPr>
          <w:szCs w:val="24"/>
        </w:rPr>
        <w:t xml:space="preserve">Autorizando a Tesorería a efectuar los pagos correspondientes FONDOS PROPIOS. Cuenta </w:t>
      </w:r>
      <w:proofErr w:type="spellStart"/>
      <w:r w:rsidRPr="009C7B04">
        <w:rPr>
          <w:szCs w:val="24"/>
        </w:rPr>
        <w:t>N°</w:t>
      </w:r>
      <w:proofErr w:type="spellEnd"/>
      <w:r w:rsidRPr="009C7B04">
        <w:rPr>
          <w:szCs w:val="24"/>
        </w:rPr>
        <w:t xml:space="preserve"> 00500003666</w:t>
      </w:r>
    </w:p>
    <w:p w14:paraId="26866A53" w14:textId="77777777" w:rsidR="0099460F" w:rsidRPr="00A66909" w:rsidRDefault="0099460F" w:rsidP="0099460F">
      <w:pPr>
        <w:spacing w:after="0" w:line="240" w:lineRule="auto"/>
        <w:jc w:val="both"/>
        <w:rPr>
          <w:sz w:val="25"/>
          <w:szCs w:val="25"/>
        </w:rPr>
      </w:pPr>
    </w:p>
    <w:p w14:paraId="0DA9C626" w14:textId="77777777" w:rsidR="00646FA8" w:rsidRPr="00A66909" w:rsidRDefault="00646FA8" w:rsidP="0099460F">
      <w:pPr>
        <w:spacing w:after="0" w:line="240" w:lineRule="auto"/>
        <w:jc w:val="both"/>
        <w:rPr>
          <w:sz w:val="25"/>
          <w:szCs w:val="25"/>
        </w:rPr>
      </w:pPr>
    </w:p>
    <w:p w14:paraId="45236B08" w14:textId="77777777" w:rsidR="00646FA8" w:rsidRPr="00A66909" w:rsidRDefault="00646FA8" w:rsidP="0099460F">
      <w:pPr>
        <w:spacing w:after="0" w:line="240" w:lineRule="auto"/>
        <w:jc w:val="both"/>
        <w:rPr>
          <w:sz w:val="25"/>
          <w:szCs w:val="25"/>
        </w:rPr>
      </w:pPr>
    </w:p>
    <w:p w14:paraId="7ACDF9D4" w14:textId="77777777" w:rsidR="0099460F" w:rsidRPr="00A66909" w:rsidRDefault="0099460F" w:rsidP="0099460F">
      <w:pPr>
        <w:tabs>
          <w:tab w:val="left" w:pos="8789"/>
        </w:tabs>
        <w:spacing w:after="0" w:line="240" w:lineRule="auto"/>
        <w:jc w:val="both"/>
        <w:rPr>
          <w:rFonts w:eastAsia="Times New Roman"/>
          <w:b/>
          <w:sz w:val="25"/>
          <w:szCs w:val="25"/>
          <w:u w:val="single"/>
        </w:rPr>
      </w:pPr>
      <w:r w:rsidRPr="00A66909">
        <w:rPr>
          <w:rFonts w:eastAsia="Times New Roman"/>
          <w:b/>
          <w:sz w:val="25"/>
          <w:szCs w:val="25"/>
          <w:u w:val="single"/>
        </w:rPr>
        <w:t xml:space="preserve">ACUERDO NÚMERO QUINCE: </w:t>
      </w:r>
    </w:p>
    <w:p w14:paraId="4AF637BF" w14:textId="77777777" w:rsidR="0099460F" w:rsidRPr="00A66909" w:rsidRDefault="0099460F" w:rsidP="0099460F">
      <w:pPr>
        <w:tabs>
          <w:tab w:val="left" w:pos="8789"/>
        </w:tabs>
        <w:spacing w:after="0" w:line="240" w:lineRule="auto"/>
        <w:jc w:val="both"/>
        <w:rPr>
          <w:rFonts w:eastAsia="Times New Roman"/>
          <w:b/>
          <w:sz w:val="25"/>
          <w:szCs w:val="25"/>
          <w:u w:val="single"/>
        </w:rPr>
      </w:pPr>
      <w:r w:rsidRPr="00A66909">
        <w:rPr>
          <w:rFonts w:eastAsia="Times New Roman"/>
          <w:sz w:val="25"/>
          <w:szCs w:val="25"/>
        </w:rPr>
        <w:t>El Concejo Municipal en uso de las facultades que el Código Municipal les confiere ACUERDA</w:t>
      </w:r>
    </w:p>
    <w:p w14:paraId="62C56C6E" w14:textId="77777777" w:rsidR="0099460F" w:rsidRPr="00A66909" w:rsidRDefault="0099460F" w:rsidP="0099460F">
      <w:pPr>
        <w:jc w:val="both"/>
        <w:rPr>
          <w:rFonts w:eastAsia="Times New Roman"/>
          <w:b/>
          <w:sz w:val="25"/>
          <w:szCs w:val="25"/>
          <w:u w:val="single"/>
        </w:rPr>
      </w:pPr>
    </w:p>
    <w:p w14:paraId="4ADDB431" w14:textId="77777777" w:rsidR="00646FA8" w:rsidRPr="009C7B04" w:rsidRDefault="00646FA8" w:rsidP="0099460F">
      <w:pPr>
        <w:jc w:val="both"/>
        <w:rPr>
          <w:rFonts w:eastAsia="Times New Roman"/>
          <w:b/>
          <w:szCs w:val="24"/>
          <w:u w:val="single"/>
        </w:rPr>
      </w:pPr>
    </w:p>
    <w:p w14:paraId="36569BC9" w14:textId="77777777" w:rsidR="0099460F" w:rsidRPr="009C7B04" w:rsidRDefault="0099460F" w:rsidP="0099460F">
      <w:pPr>
        <w:jc w:val="both"/>
        <w:rPr>
          <w:b/>
          <w:szCs w:val="24"/>
          <w:u w:val="single"/>
        </w:rPr>
      </w:pPr>
      <w:r w:rsidRPr="009C7B04">
        <w:rPr>
          <w:b/>
          <w:szCs w:val="24"/>
          <w:u w:val="single"/>
        </w:rPr>
        <w:t>LINEA  0101          DIRECCION   SUPERIOR</w:t>
      </w:r>
    </w:p>
    <w:p w14:paraId="33A33BA5" w14:textId="77777777" w:rsidR="0099460F" w:rsidRPr="009C7B04" w:rsidRDefault="0099460F" w:rsidP="0099460F">
      <w:pPr>
        <w:pStyle w:val="Prrafodelista"/>
        <w:jc w:val="both"/>
        <w:rPr>
          <w:szCs w:val="24"/>
        </w:rPr>
      </w:pPr>
    </w:p>
    <w:p w14:paraId="183409AD" w14:textId="77777777" w:rsidR="0099460F" w:rsidRPr="009C7B04" w:rsidRDefault="0099460F" w:rsidP="00842726">
      <w:pPr>
        <w:pStyle w:val="Prrafodelista"/>
        <w:numPr>
          <w:ilvl w:val="0"/>
          <w:numId w:val="255"/>
        </w:numPr>
        <w:spacing w:after="0" w:line="240" w:lineRule="auto"/>
        <w:jc w:val="both"/>
        <w:rPr>
          <w:szCs w:val="24"/>
        </w:rPr>
      </w:pPr>
      <w:r w:rsidRPr="009C7B04">
        <w:rPr>
          <w:b/>
          <w:szCs w:val="24"/>
        </w:rPr>
        <w:t>AES CLESA Y CIAS EN C DE C.V.</w:t>
      </w:r>
      <w:r w:rsidRPr="009C7B04">
        <w:rPr>
          <w:szCs w:val="24"/>
        </w:rPr>
        <w:t xml:space="preserve"> V/ Pago por servicio de energía Eléctrica (NIC 5453930) para bombeo en Colonia San Francisco, Cantón Belén </w:t>
      </w:r>
      <w:proofErr w:type="spellStart"/>
      <w:r w:rsidRPr="009C7B04">
        <w:rPr>
          <w:szCs w:val="24"/>
        </w:rPr>
        <w:t>Guijat</w:t>
      </w:r>
      <w:proofErr w:type="spellEnd"/>
      <w:r w:rsidRPr="009C7B04">
        <w:rPr>
          <w:szCs w:val="24"/>
        </w:rPr>
        <w:t>, Municipio de Metapán, durante el periodo comprendido del 10/12/2020 al 09/01/2021 según factura N°66857541, aplicando dicho gasto al código que a continuación se detalla:</w:t>
      </w:r>
    </w:p>
    <w:p w14:paraId="1F63F86F" w14:textId="77777777" w:rsidR="0099460F" w:rsidRPr="009C7B04" w:rsidRDefault="0099460F" w:rsidP="0099460F">
      <w:pPr>
        <w:pStyle w:val="Prrafodelista"/>
        <w:jc w:val="both"/>
        <w:rPr>
          <w:szCs w:val="24"/>
        </w:rPr>
      </w:pPr>
    </w:p>
    <w:p w14:paraId="593E71D8" w14:textId="77777777" w:rsidR="0099460F" w:rsidRPr="009C7B04" w:rsidRDefault="0099460F" w:rsidP="0099460F">
      <w:pPr>
        <w:pStyle w:val="Prrafodelista"/>
        <w:tabs>
          <w:tab w:val="left" w:pos="1425"/>
        </w:tabs>
        <w:jc w:val="both"/>
        <w:rPr>
          <w:b/>
          <w:szCs w:val="24"/>
        </w:rPr>
      </w:pPr>
      <w:r w:rsidRPr="009C7B04">
        <w:rPr>
          <w:b/>
          <w:szCs w:val="24"/>
        </w:rPr>
        <w:t xml:space="preserve"> 54201</w:t>
      </w:r>
      <w:r w:rsidRPr="009C7B04">
        <w:rPr>
          <w:szCs w:val="24"/>
        </w:rPr>
        <w:t xml:space="preserve">.…………………………………………………………………….     </w:t>
      </w:r>
      <w:r w:rsidRPr="009C7B04">
        <w:rPr>
          <w:b/>
          <w:szCs w:val="24"/>
        </w:rPr>
        <w:t>$  29.53</w:t>
      </w:r>
    </w:p>
    <w:p w14:paraId="4BA25C29" w14:textId="77777777" w:rsidR="0099460F" w:rsidRPr="009C7B04" w:rsidRDefault="0099460F" w:rsidP="0099460F">
      <w:pPr>
        <w:pStyle w:val="Prrafodelista"/>
        <w:tabs>
          <w:tab w:val="left" w:pos="1425"/>
        </w:tabs>
        <w:jc w:val="both"/>
        <w:rPr>
          <w:b/>
          <w:szCs w:val="24"/>
        </w:rPr>
      </w:pPr>
    </w:p>
    <w:p w14:paraId="2EB671EE" w14:textId="77777777" w:rsidR="0099460F" w:rsidRPr="009C7B04" w:rsidRDefault="0099460F" w:rsidP="00842726">
      <w:pPr>
        <w:pStyle w:val="Prrafodelista"/>
        <w:numPr>
          <w:ilvl w:val="0"/>
          <w:numId w:val="255"/>
        </w:numPr>
        <w:spacing w:after="0" w:line="240" w:lineRule="auto"/>
        <w:jc w:val="both"/>
        <w:rPr>
          <w:rFonts w:eastAsia="MS Mincho"/>
          <w:szCs w:val="24"/>
        </w:rPr>
      </w:pPr>
      <w:r w:rsidRPr="009C7B04">
        <w:rPr>
          <w:rFonts w:eastAsia="MS Mincho"/>
          <w:b/>
          <w:szCs w:val="24"/>
        </w:rPr>
        <w:t>AES CLESA Y CIAS EN C DE C.V.</w:t>
      </w:r>
      <w:r w:rsidRPr="009C7B04">
        <w:rPr>
          <w:rFonts w:eastAsia="MS Mincho"/>
          <w:szCs w:val="24"/>
        </w:rPr>
        <w:t xml:space="preserve"> V/ Pago por servicio de energía Eléctrica (NIC 5561323) para pago de energía en Inmueble propiedad de alcaldía ubicado en hacienda San Francisco, correspondiente al período del 10/12/2020 al 09/01/2021 según factura N°66855343, aplicando dicho gasto al código que a continuación se detalla:</w:t>
      </w:r>
    </w:p>
    <w:p w14:paraId="283D738E" w14:textId="77777777" w:rsidR="0099460F" w:rsidRPr="009C7B04" w:rsidRDefault="0099460F" w:rsidP="0099460F">
      <w:pPr>
        <w:spacing w:after="200" w:line="240" w:lineRule="auto"/>
        <w:ind w:left="720"/>
        <w:contextualSpacing/>
        <w:jc w:val="both"/>
        <w:rPr>
          <w:rFonts w:eastAsia="MS Mincho"/>
          <w:szCs w:val="24"/>
          <w:lang w:eastAsia="es-ES"/>
        </w:rPr>
      </w:pPr>
    </w:p>
    <w:p w14:paraId="5886DBFC" w14:textId="77777777" w:rsidR="0099460F" w:rsidRPr="009C7B04" w:rsidRDefault="0099460F" w:rsidP="0099460F">
      <w:pPr>
        <w:pStyle w:val="Prrafodelista"/>
        <w:tabs>
          <w:tab w:val="left" w:pos="1425"/>
        </w:tabs>
        <w:jc w:val="both"/>
        <w:rPr>
          <w:b/>
          <w:szCs w:val="24"/>
        </w:rPr>
      </w:pPr>
      <w:r w:rsidRPr="009C7B04">
        <w:rPr>
          <w:b/>
          <w:szCs w:val="24"/>
        </w:rPr>
        <w:t xml:space="preserve"> 54201</w:t>
      </w:r>
      <w:r w:rsidRPr="009C7B04">
        <w:rPr>
          <w:szCs w:val="24"/>
        </w:rPr>
        <w:t xml:space="preserve">.…………………………………………………………………..…     </w:t>
      </w:r>
      <w:r w:rsidRPr="009C7B04">
        <w:rPr>
          <w:b/>
          <w:szCs w:val="24"/>
        </w:rPr>
        <w:t>$  21.10</w:t>
      </w:r>
    </w:p>
    <w:p w14:paraId="48B244BD" w14:textId="77777777" w:rsidR="0099460F" w:rsidRPr="009C7B04" w:rsidRDefault="0099460F" w:rsidP="0099460F">
      <w:pPr>
        <w:pStyle w:val="Prrafodelista"/>
        <w:tabs>
          <w:tab w:val="left" w:pos="1425"/>
        </w:tabs>
        <w:jc w:val="both"/>
        <w:rPr>
          <w:b/>
          <w:szCs w:val="24"/>
        </w:rPr>
      </w:pPr>
    </w:p>
    <w:p w14:paraId="7A03D99A" w14:textId="77777777" w:rsidR="0099460F" w:rsidRPr="009C7B04" w:rsidRDefault="0099460F" w:rsidP="00842726">
      <w:pPr>
        <w:pStyle w:val="Prrafodelista"/>
        <w:numPr>
          <w:ilvl w:val="0"/>
          <w:numId w:val="186"/>
        </w:numPr>
        <w:spacing w:after="0" w:line="240" w:lineRule="auto"/>
        <w:jc w:val="both"/>
        <w:rPr>
          <w:rFonts w:eastAsia="MS Mincho"/>
          <w:szCs w:val="24"/>
        </w:rPr>
      </w:pPr>
      <w:r w:rsidRPr="009C7B04">
        <w:rPr>
          <w:rFonts w:eastAsia="MS Mincho"/>
          <w:b/>
          <w:szCs w:val="24"/>
        </w:rPr>
        <w:t>AES CLESA Y CIA. S EN C DE C.V.</w:t>
      </w:r>
      <w:r w:rsidRPr="009C7B04">
        <w:rPr>
          <w:rFonts w:eastAsia="MS Mincho"/>
          <w:szCs w:val="24"/>
        </w:rPr>
        <w:t xml:space="preserve"> V/ en concepto de cargo por servicio provisional, (NIC 5542597) por construcción de parque en Residencial Linda Vista, Metapán, correspondiente al período del 04/12/2020 al 04/01/2021. conforme a factura N°66821261 aplicando dicho gasto al código que a continuación se detalla:</w:t>
      </w:r>
    </w:p>
    <w:p w14:paraId="00BFEC13" w14:textId="77777777" w:rsidR="0099460F" w:rsidRPr="009C7B04" w:rsidRDefault="0099460F" w:rsidP="0099460F">
      <w:pPr>
        <w:spacing w:after="0" w:line="240" w:lineRule="auto"/>
        <w:ind w:left="1728"/>
        <w:contextualSpacing/>
        <w:jc w:val="both"/>
        <w:rPr>
          <w:rFonts w:eastAsia="MS Mincho"/>
          <w:szCs w:val="24"/>
        </w:rPr>
      </w:pPr>
    </w:p>
    <w:p w14:paraId="5DD04395" w14:textId="77777777" w:rsidR="0099460F" w:rsidRPr="009C7B04" w:rsidRDefault="0099460F" w:rsidP="0099460F">
      <w:pPr>
        <w:jc w:val="both"/>
        <w:rPr>
          <w:b/>
          <w:szCs w:val="24"/>
        </w:rPr>
      </w:pPr>
      <w:r w:rsidRPr="009C7B04">
        <w:rPr>
          <w:b/>
          <w:szCs w:val="24"/>
        </w:rPr>
        <w:t xml:space="preserve">            54201</w:t>
      </w:r>
      <w:r w:rsidRPr="009C7B04">
        <w:rPr>
          <w:szCs w:val="24"/>
        </w:rPr>
        <w:t>.…………………………..……………………………………….…..</w:t>
      </w:r>
      <w:r w:rsidRPr="009C7B04">
        <w:rPr>
          <w:b/>
          <w:szCs w:val="24"/>
        </w:rPr>
        <w:t>$ 55.59</w:t>
      </w:r>
    </w:p>
    <w:p w14:paraId="19BD8B31" w14:textId="77777777" w:rsidR="0099460F" w:rsidRPr="009C7B04" w:rsidRDefault="0099460F" w:rsidP="0099460F">
      <w:pPr>
        <w:pStyle w:val="Prrafodelista"/>
        <w:tabs>
          <w:tab w:val="left" w:pos="1425"/>
        </w:tabs>
        <w:jc w:val="both"/>
        <w:rPr>
          <w:b/>
          <w:szCs w:val="24"/>
        </w:rPr>
      </w:pPr>
    </w:p>
    <w:p w14:paraId="17919080" w14:textId="77777777" w:rsidR="0099460F" w:rsidRPr="009C7B04" w:rsidRDefault="0099460F" w:rsidP="0099460F">
      <w:pPr>
        <w:tabs>
          <w:tab w:val="left" w:pos="709"/>
          <w:tab w:val="left" w:pos="7797"/>
        </w:tabs>
        <w:spacing w:after="200" w:line="276" w:lineRule="auto"/>
        <w:jc w:val="both"/>
        <w:rPr>
          <w:szCs w:val="24"/>
        </w:rPr>
      </w:pPr>
      <w:r w:rsidRPr="009C7B04">
        <w:rPr>
          <w:szCs w:val="24"/>
        </w:rPr>
        <w:t xml:space="preserve">Autorizando a Tesorería a efectuar los pagos correspondientes FONDOS PROPIOS. Cuenta </w:t>
      </w:r>
      <w:proofErr w:type="spellStart"/>
      <w:r w:rsidRPr="009C7B04">
        <w:rPr>
          <w:szCs w:val="24"/>
        </w:rPr>
        <w:t>N°</w:t>
      </w:r>
      <w:proofErr w:type="spellEnd"/>
      <w:r w:rsidRPr="009C7B04">
        <w:rPr>
          <w:szCs w:val="24"/>
        </w:rPr>
        <w:t xml:space="preserve"> 00500003666</w:t>
      </w:r>
    </w:p>
    <w:p w14:paraId="46612CBB" w14:textId="77777777" w:rsidR="006F5B88" w:rsidRDefault="006F5B88" w:rsidP="0099460F">
      <w:pPr>
        <w:tabs>
          <w:tab w:val="left" w:pos="709"/>
          <w:tab w:val="left" w:pos="7797"/>
        </w:tabs>
        <w:spacing w:after="200" w:line="276" w:lineRule="auto"/>
        <w:jc w:val="both"/>
        <w:rPr>
          <w:szCs w:val="24"/>
        </w:rPr>
      </w:pPr>
    </w:p>
    <w:p w14:paraId="18FDDE8C" w14:textId="77777777" w:rsidR="009C7B04" w:rsidRPr="009C7B04" w:rsidRDefault="009C7B04" w:rsidP="0099460F">
      <w:pPr>
        <w:tabs>
          <w:tab w:val="left" w:pos="709"/>
          <w:tab w:val="left" w:pos="7797"/>
        </w:tabs>
        <w:spacing w:after="200" w:line="276" w:lineRule="auto"/>
        <w:jc w:val="both"/>
        <w:rPr>
          <w:szCs w:val="24"/>
        </w:rPr>
      </w:pPr>
    </w:p>
    <w:p w14:paraId="5E4F67D1" w14:textId="77777777" w:rsidR="006F5B88" w:rsidRPr="00A66909" w:rsidRDefault="006F5B88" w:rsidP="006F5B88">
      <w:pPr>
        <w:tabs>
          <w:tab w:val="left" w:pos="8789"/>
        </w:tabs>
        <w:spacing w:after="0" w:line="240" w:lineRule="auto"/>
        <w:jc w:val="both"/>
        <w:rPr>
          <w:rFonts w:eastAsia="Times New Roman"/>
          <w:b/>
          <w:sz w:val="25"/>
          <w:szCs w:val="25"/>
          <w:u w:val="single"/>
        </w:rPr>
      </w:pPr>
      <w:r w:rsidRPr="00A66909">
        <w:rPr>
          <w:rFonts w:eastAsia="Times New Roman"/>
          <w:b/>
          <w:sz w:val="25"/>
          <w:szCs w:val="25"/>
          <w:u w:val="single"/>
        </w:rPr>
        <w:lastRenderedPageBreak/>
        <w:t xml:space="preserve">ACUERDO NÚMERO DIECISEIS: </w:t>
      </w:r>
    </w:p>
    <w:p w14:paraId="274E974B" w14:textId="77777777" w:rsidR="006F5B88" w:rsidRPr="00A66909" w:rsidRDefault="006F5B88" w:rsidP="006F5B88">
      <w:pPr>
        <w:tabs>
          <w:tab w:val="left" w:pos="8789"/>
        </w:tabs>
        <w:spacing w:after="0" w:line="240" w:lineRule="auto"/>
        <w:jc w:val="both"/>
        <w:rPr>
          <w:rFonts w:eastAsia="Times New Roman"/>
          <w:b/>
          <w:sz w:val="25"/>
          <w:szCs w:val="25"/>
          <w:u w:val="single"/>
        </w:rPr>
      </w:pPr>
      <w:r w:rsidRPr="00A66909">
        <w:rPr>
          <w:rFonts w:eastAsia="Times New Roman"/>
          <w:sz w:val="25"/>
          <w:szCs w:val="25"/>
        </w:rPr>
        <w:t>El Concejo Municipal en uso de las facultades que el Código Municipal les confiere ACUERDA:</w:t>
      </w:r>
    </w:p>
    <w:p w14:paraId="0D0ECDF9" w14:textId="77777777" w:rsidR="006F5B88" w:rsidRPr="00A66909" w:rsidRDefault="006F5B88" w:rsidP="006F5B88">
      <w:pPr>
        <w:pStyle w:val="Prrafodelista"/>
        <w:rPr>
          <w:sz w:val="25"/>
          <w:szCs w:val="25"/>
        </w:rPr>
      </w:pPr>
    </w:p>
    <w:p w14:paraId="0C008601" w14:textId="77777777" w:rsidR="006F5B88" w:rsidRPr="00A66909" w:rsidRDefault="006F5B88" w:rsidP="00842726">
      <w:pPr>
        <w:numPr>
          <w:ilvl w:val="0"/>
          <w:numId w:val="257"/>
        </w:numPr>
        <w:spacing w:after="0" w:line="240" w:lineRule="auto"/>
        <w:contextualSpacing/>
        <w:jc w:val="both"/>
        <w:rPr>
          <w:rFonts w:eastAsia="Calibri"/>
          <w:sz w:val="25"/>
          <w:szCs w:val="25"/>
        </w:rPr>
      </w:pPr>
      <w:r w:rsidRPr="00A66909">
        <w:rPr>
          <w:rFonts w:eastAsia="Calibri"/>
          <w:sz w:val="25"/>
          <w:szCs w:val="25"/>
        </w:rPr>
        <w:t xml:space="preserve">EROGAR la cantidad de </w:t>
      </w:r>
      <w:r w:rsidRPr="00A66909">
        <w:rPr>
          <w:rFonts w:eastAsia="Calibri"/>
          <w:b/>
          <w:sz w:val="25"/>
          <w:szCs w:val="25"/>
        </w:rPr>
        <w:t>OCHOCIENTOS 04/100 DÓLARES DE</w:t>
      </w:r>
      <w:r w:rsidRPr="00A66909">
        <w:rPr>
          <w:rFonts w:eastAsia="Calibri"/>
          <w:sz w:val="25"/>
          <w:szCs w:val="25"/>
        </w:rPr>
        <w:t xml:space="preserve"> </w:t>
      </w:r>
      <w:r w:rsidRPr="00A66909">
        <w:rPr>
          <w:rFonts w:eastAsia="Calibri"/>
          <w:b/>
          <w:sz w:val="25"/>
          <w:szCs w:val="25"/>
        </w:rPr>
        <w:t>LOS ESTADOS UNIDOS DE AMÉRICA ($800.04)</w:t>
      </w:r>
      <w:r w:rsidRPr="00A66909">
        <w:rPr>
          <w:rFonts w:eastAsia="Calibri"/>
          <w:sz w:val="25"/>
          <w:szCs w:val="25"/>
        </w:rPr>
        <w:t xml:space="preserve">  a favor de </w:t>
      </w:r>
      <w:r w:rsidRPr="00A66909">
        <w:rPr>
          <w:rFonts w:eastAsia="Calibri"/>
          <w:b/>
          <w:sz w:val="25"/>
          <w:szCs w:val="25"/>
        </w:rPr>
        <w:t xml:space="preserve">INDUSTRIAL PARTS, S.A. DE C.V. V/ </w:t>
      </w:r>
      <w:r w:rsidRPr="00A66909">
        <w:rPr>
          <w:rFonts w:eastAsia="Calibri"/>
          <w:sz w:val="25"/>
          <w:szCs w:val="25"/>
        </w:rPr>
        <w:t>Pago por compra de herramientas repuestos y accesorios, para uso en equipo #63, según factura No. 947 Aplicando dicho gasto a la línea 0101 del código  54118, del presupuesto municipal vigente</w:t>
      </w:r>
    </w:p>
    <w:p w14:paraId="0B217EDA" w14:textId="77777777" w:rsidR="006F5B88" w:rsidRPr="00A66909" w:rsidRDefault="006F5B88" w:rsidP="006F5B88">
      <w:pPr>
        <w:spacing w:after="0" w:line="240" w:lineRule="auto"/>
        <w:ind w:left="720"/>
        <w:contextualSpacing/>
        <w:jc w:val="both"/>
        <w:rPr>
          <w:rFonts w:eastAsia="Calibri"/>
          <w:sz w:val="25"/>
          <w:szCs w:val="25"/>
        </w:rPr>
      </w:pPr>
    </w:p>
    <w:p w14:paraId="1F0C244C" w14:textId="77777777" w:rsidR="006F5B88" w:rsidRPr="00A66909" w:rsidRDefault="006F5B88" w:rsidP="00842726">
      <w:pPr>
        <w:numPr>
          <w:ilvl w:val="0"/>
          <w:numId w:val="257"/>
        </w:numPr>
        <w:spacing w:after="0" w:line="240" w:lineRule="auto"/>
        <w:contextualSpacing/>
        <w:jc w:val="both"/>
        <w:rPr>
          <w:rFonts w:eastAsia="Calibri"/>
          <w:sz w:val="25"/>
          <w:szCs w:val="25"/>
        </w:rPr>
      </w:pPr>
      <w:r w:rsidRPr="00A66909">
        <w:rPr>
          <w:rFonts w:eastAsia="Calibri"/>
          <w:sz w:val="25"/>
          <w:szCs w:val="25"/>
        </w:rPr>
        <w:t xml:space="preserve">EROGAR la cantidad de </w:t>
      </w:r>
      <w:r w:rsidRPr="00A66909">
        <w:rPr>
          <w:rFonts w:eastAsia="Calibri"/>
          <w:b/>
          <w:sz w:val="25"/>
          <w:szCs w:val="25"/>
        </w:rPr>
        <w:t>CIENTO DOS 00/100 DÓLARES DE</w:t>
      </w:r>
      <w:r w:rsidRPr="00A66909">
        <w:rPr>
          <w:rFonts w:eastAsia="Calibri"/>
          <w:sz w:val="25"/>
          <w:szCs w:val="25"/>
        </w:rPr>
        <w:t xml:space="preserve"> </w:t>
      </w:r>
      <w:r w:rsidRPr="00A66909">
        <w:rPr>
          <w:rFonts w:eastAsia="Calibri"/>
          <w:b/>
          <w:sz w:val="25"/>
          <w:szCs w:val="25"/>
        </w:rPr>
        <w:t>LOS ESTADOS UNIDOS DE AMÉRICA ($102.00)</w:t>
      </w:r>
      <w:r w:rsidRPr="00A66909">
        <w:rPr>
          <w:rFonts w:eastAsia="Calibri"/>
          <w:sz w:val="25"/>
          <w:szCs w:val="25"/>
        </w:rPr>
        <w:t xml:space="preserve">  a favor de </w:t>
      </w:r>
      <w:r w:rsidRPr="00A66909">
        <w:rPr>
          <w:rFonts w:eastAsia="Calibri"/>
          <w:b/>
          <w:sz w:val="25"/>
          <w:szCs w:val="25"/>
        </w:rPr>
        <w:t xml:space="preserve">RAMATER MADISAL, S.A. DE C.V. V/ </w:t>
      </w:r>
      <w:r w:rsidRPr="00A66909">
        <w:rPr>
          <w:rFonts w:eastAsia="Calibri"/>
          <w:sz w:val="25"/>
          <w:szCs w:val="25"/>
        </w:rPr>
        <w:t>Pago por compra de herramientas repuestos y accesorios, para uso en equipo #125, según factura No. 204 Aplicando dicho gasto a la línea 0101 del código  54118, del presupuesto municipal vigente</w:t>
      </w:r>
    </w:p>
    <w:p w14:paraId="2FD94CCE" w14:textId="77777777" w:rsidR="006F5B88" w:rsidRPr="00A66909" w:rsidRDefault="006F5B88" w:rsidP="006F5B88">
      <w:pPr>
        <w:spacing w:after="0" w:line="240" w:lineRule="auto"/>
        <w:contextualSpacing/>
        <w:jc w:val="both"/>
        <w:rPr>
          <w:rFonts w:eastAsia="Calibri"/>
          <w:sz w:val="25"/>
          <w:szCs w:val="25"/>
        </w:rPr>
      </w:pPr>
    </w:p>
    <w:p w14:paraId="3E644278" w14:textId="77777777" w:rsidR="006F5B88" w:rsidRPr="00A66909" w:rsidRDefault="006F5B88" w:rsidP="00842726">
      <w:pPr>
        <w:pStyle w:val="Prrafodelista"/>
        <w:numPr>
          <w:ilvl w:val="0"/>
          <w:numId w:val="257"/>
        </w:numPr>
        <w:spacing w:after="0" w:line="240" w:lineRule="auto"/>
        <w:jc w:val="both"/>
        <w:rPr>
          <w:sz w:val="25"/>
          <w:szCs w:val="25"/>
        </w:rPr>
      </w:pPr>
      <w:r w:rsidRPr="00A66909">
        <w:rPr>
          <w:sz w:val="25"/>
          <w:szCs w:val="25"/>
        </w:rPr>
        <w:t xml:space="preserve">EROGAR la cantidad de </w:t>
      </w:r>
      <w:r w:rsidRPr="00A66909">
        <w:rPr>
          <w:b/>
          <w:sz w:val="25"/>
          <w:szCs w:val="25"/>
        </w:rPr>
        <w:t>CINCO MIL TRESCIENTOS NOVENTA 00/100 ($5,390.00) DÓLARES DE LOS ESTADOS UNIDOS DE AMÉRICA</w:t>
      </w:r>
      <w:r w:rsidRPr="00A66909">
        <w:rPr>
          <w:sz w:val="25"/>
          <w:szCs w:val="25"/>
        </w:rPr>
        <w:t xml:space="preserve">. A favor del </w:t>
      </w:r>
      <w:r w:rsidRPr="00A66909">
        <w:rPr>
          <w:b/>
          <w:sz w:val="25"/>
          <w:szCs w:val="25"/>
        </w:rPr>
        <w:t>SR.</w:t>
      </w:r>
      <w:r w:rsidRPr="00A66909">
        <w:rPr>
          <w:sz w:val="25"/>
          <w:szCs w:val="25"/>
        </w:rPr>
        <w:t xml:space="preserve"> </w:t>
      </w:r>
      <w:r w:rsidRPr="00A66909">
        <w:rPr>
          <w:b/>
          <w:sz w:val="25"/>
          <w:szCs w:val="25"/>
        </w:rPr>
        <w:t xml:space="preserve">RAUL CARDONA HEREDIA “VENTA DE MADERA Y MATERIALES DE CONSTRUCCIÓN EL BUEN PRECIO” </w:t>
      </w:r>
      <w:r w:rsidRPr="00A66909">
        <w:rPr>
          <w:sz w:val="25"/>
          <w:szCs w:val="25"/>
        </w:rPr>
        <w:t xml:space="preserve">V/ Pago por compra de 25 tubos </w:t>
      </w:r>
      <w:proofErr w:type="spellStart"/>
      <w:r w:rsidRPr="00A66909">
        <w:rPr>
          <w:sz w:val="25"/>
          <w:szCs w:val="25"/>
        </w:rPr>
        <w:t>pvc</w:t>
      </w:r>
      <w:proofErr w:type="spellEnd"/>
      <w:r w:rsidRPr="00A66909">
        <w:rPr>
          <w:sz w:val="25"/>
          <w:szCs w:val="25"/>
        </w:rPr>
        <w:t xml:space="preserve">, 5 cuartos de pegamento, para contribución a Asociación de Desarrollo Comunal San Jorge, Caserío San Jorge, Cantón Mal paso, Metapán, según Factura No.-72 Aplicando dicho gasto a la línea 0101 del código 56303, del presupuesto municipal vigente. </w:t>
      </w:r>
    </w:p>
    <w:p w14:paraId="2756C1F3" w14:textId="77777777" w:rsidR="00534D3F" w:rsidRPr="00A66909" w:rsidRDefault="00534D3F" w:rsidP="00534D3F">
      <w:pPr>
        <w:spacing w:after="0" w:line="240" w:lineRule="auto"/>
        <w:jc w:val="both"/>
        <w:rPr>
          <w:sz w:val="25"/>
          <w:szCs w:val="25"/>
        </w:rPr>
      </w:pPr>
    </w:p>
    <w:p w14:paraId="465B3E46" w14:textId="77777777" w:rsidR="006F5B88" w:rsidRPr="00A66909" w:rsidRDefault="006F5B88" w:rsidP="00842726">
      <w:pPr>
        <w:pStyle w:val="Prrafodelista"/>
        <w:numPr>
          <w:ilvl w:val="0"/>
          <w:numId w:val="257"/>
        </w:numPr>
        <w:spacing w:after="0" w:line="240" w:lineRule="auto"/>
        <w:jc w:val="both"/>
        <w:rPr>
          <w:sz w:val="25"/>
          <w:szCs w:val="25"/>
        </w:rPr>
      </w:pPr>
      <w:r w:rsidRPr="00A66909">
        <w:rPr>
          <w:sz w:val="25"/>
          <w:szCs w:val="25"/>
        </w:rPr>
        <w:t xml:space="preserve">EROGAR la cantidad de </w:t>
      </w:r>
      <w:r w:rsidRPr="00A66909">
        <w:rPr>
          <w:b/>
          <w:sz w:val="25"/>
          <w:szCs w:val="25"/>
        </w:rPr>
        <w:t>DOS MIL DOSCIENTOS 00/100 ($2,200.00) DÓLARES DE LOS ESTADOS UNIDOS DE AMÉRICA</w:t>
      </w:r>
      <w:r w:rsidRPr="00A66909">
        <w:rPr>
          <w:sz w:val="25"/>
          <w:szCs w:val="25"/>
        </w:rPr>
        <w:t xml:space="preserve">. A favor de </w:t>
      </w:r>
      <w:r w:rsidRPr="00A66909">
        <w:rPr>
          <w:b/>
          <w:sz w:val="25"/>
          <w:szCs w:val="25"/>
        </w:rPr>
        <w:t xml:space="preserve">TALLERES EL ADONAI, S.A. DE C.V. </w:t>
      </w:r>
      <w:r w:rsidRPr="00A66909">
        <w:rPr>
          <w:sz w:val="25"/>
          <w:szCs w:val="25"/>
        </w:rPr>
        <w:t xml:space="preserve">V/ Pago por mantenimientos y reparaciones de vehículos, para uso en equipos #125, 49, según Factura No.-0010-0007 Aplicando dicho gasto a la línea 0101 del código 54302, del presupuesto municipal vigente. </w:t>
      </w:r>
    </w:p>
    <w:p w14:paraId="3570E9B5" w14:textId="77777777" w:rsidR="006F5B88" w:rsidRPr="00A66909" w:rsidRDefault="006F5B88" w:rsidP="006F5B88">
      <w:pPr>
        <w:pStyle w:val="Prrafodelista"/>
        <w:jc w:val="both"/>
        <w:rPr>
          <w:sz w:val="25"/>
          <w:szCs w:val="25"/>
        </w:rPr>
      </w:pPr>
    </w:p>
    <w:p w14:paraId="47C29C45" w14:textId="77777777" w:rsidR="006F5B88" w:rsidRPr="00A66909" w:rsidRDefault="006F5B88" w:rsidP="00842726">
      <w:pPr>
        <w:pStyle w:val="Prrafodelista"/>
        <w:numPr>
          <w:ilvl w:val="0"/>
          <w:numId w:val="257"/>
        </w:numPr>
        <w:spacing w:after="0" w:line="240" w:lineRule="auto"/>
        <w:jc w:val="both"/>
        <w:rPr>
          <w:sz w:val="25"/>
          <w:szCs w:val="25"/>
        </w:rPr>
      </w:pPr>
      <w:r w:rsidRPr="00A66909">
        <w:rPr>
          <w:sz w:val="25"/>
          <w:szCs w:val="25"/>
        </w:rPr>
        <w:t xml:space="preserve">EROGAR la cantidad de </w:t>
      </w:r>
      <w:r w:rsidRPr="00A66909">
        <w:rPr>
          <w:b/>
          <w:sz w:val="25"/>
          <w:szCs w:val="25"/>
        </w:rPr>
        <w:t>CUATROCIENTOS CUARENTA Y CINCO 00/100 DÓLARES DE</w:t>
      </w:r>
      <w:r w:rsidRPr="00A66909">
        <w:rPr>
          <w:sz w:val="25"/>
          <w:szCs w:val="25"/>
        </w:rPr>
        <w:t xml:space="preserve"> </w:t>
      </w:r>
      <w:r w:rsidRPr="00A66909">
        <w:rPr>
          <w:b/>
          <w:sz w:val="25"/>
          <w:szCs w:val="25"/>
        </w:rPr>
        <w:t>LOS ESTADOS UNIDOS DE AMÉRICA ($445.00)</w:t>
      </w:r>
      <w:r w:rsidRPr="00A66909">
        <w:rPr>
          <w:sz w:val="25"/>
          <w:szCs w:val="25"/>
        </w:rPr>
        <w:t xml:space="preserve"> a favor del </w:t>
      </w:r>
      <w:r w:rsidRPr="00A66909">
        <w:rPr>
          <w:b/>
          <w:sz w:val="25"/>
          <w:szCs w:val="25"/>
        </w:rPr>
        <w:t>SR.</w:t>
      </w:r>
      <w:r w:rsidRPr="00A66909">
        <w:rPr>
          <w:sz w:val="25"/>
          <w:szCs w:val="25"/>
        </w:rPr>
        <w:t xml:space="preserve"> </w:t>
      </w:r>
      <w:r w:rsidRPr="00A66909">
        <w:rPr>
          <w:b/>
          <w:sz w:val="25"/>
          <w:szCs w:val="25"/>
        </w:rPr>
        <w:t xml:space="preserve">JORGE ALBERTO PALACIOS GARCÍA “FUMIGADORA OCCIDENTAL” V/ </w:t>
      </w:r>
      <w:r w:rsidRPr="00A66909">
        <w:rPr>
          <w:sz w:val="25"/>
          <w:szCs w:val="25"/>
        </w:rPr>
        <w:t>Pago por fumigaciones, para mercados municipales, según Factura No.-141 Aplicando dicho gasto a la línea 0101 del código 54307, del presupuesto municipal vigente.</w:t>
      </w:r>
    </w:p>
    <w:p w14:paraId="0FF1E2E7" w14:textId="77777777" w:rsidR="006F5B88" w:rsidRPr="00A66909" w:rsidRDefault="006F5B88" w:rsidP="006F5B88">
      <w:pPr>
        <w:spacing w:line="240" w:lineRule="auto"/>
        <w:jc w:val="both"/>
        <w:rPr>
          <w:sz w:val="25"/>
          <w:szCs w:val="25"/>
        </w:rPr>
      </w:pPr>
    </w:p>
    <w:p w14:paraId="4D9A779B" w14:textId="77777777" w:rsidR="006F5B88" w:rsidRPr="00A66909" w:rsidRDefault="006F5B88" w:rsidP="00842726">
      <w:pPr>
        <w:pStyle w:val="Prrafodelista"/>
        <w:numPr>
          <w:ilvl w:val="0"/>
          <w:numId w:val="257"/>
        </w:numPr>
        <w:spacing w:after="0" w:line="240" w:lineRule="auto"/>
        <w:jc w:val="both"/>
        <w:rPr>
          <w:sz w:val="25"/>
          <w:szCs w:val="25"/>
        </w:rPr>
      </w:pPr>
      <w:r w:rsidRPr="00A66909">
        <w:rPr>
          <w:sz w:val="25"/>
          <w:szCs w:val="25"/>
        </w:rPr>
        <w:t xml:space="preserve">EROGAR la cantidad de </w:t>
      </w:r>
      <w:r w:rsidRPr="00A66909">
        <w:rPr>
          <w:b/>
          <w:sz w:val="25"/>
          <w:szCs w:val="25"/>
        </w:rPr>
        <w:t>CUATRO MIL TREINTA Y SIETE 29/100 DÓLARES DE</w:t>
      </w:r>
      <w:r w:rsidRPr="00A66909">
        <w:rPr>
          <w:sz w:val="25"/>
          <w:szCs w:val="25"/>
        </w:rPr>
        <w:t xml:space="preserve"> </w:t>
      </w:r>
      <w:r w:rsidRPr="00A66909">
        <w:rPr>
          <w:b/>
          <w:sz w:val="25"/>
          <w:szCs w:val="25"/>
        </w:rPr>
        <w:t>LOS ESTADOS UNIDOS DE AMÉRICA ($4,037.29)</w:t>
      </w:r>
      <w:r w:rsidRPr="00A66909">
        <w:rPr>
          <w:sz w:val="25"/>
          <w:szCs w:val="25"/>
        </w:rPr>
        <w:t xml:space="preserve"> a favor de </w:t>
      </w:r>
      <w:r w:rsidRPr="00A66909">
        <w:rPr>
          <w:b/>
          <w:sz w:val="25"/>
          <w:szCs w:val="25"/>
        </w:rPr>
        <w:t xml:space="preserve">CONSTRUMARKET, S.A. DE C.V. V/ </w:t>
      </w:r>
      <w:r w:rsidRPr="00A66909">
        <w:rPr>
          <w:sz w:val="25"/>
          <w:szCs w:val="25"/>
        </w:rPr>
        <w:t>Pago por compra de herramientas repuestos y accesorios, para uso en equipos #137, 102, para mantenimiento de compactadora de uso en la unidad de plantel de maquinaria y equipo, según Factura No.-9031-9040-9033-9050 Aplicando dicho gasto a la línea 0101 del código 54118, del presupuesto municipal vigente.</w:t>
      </w:r>
    </w:p>
    <w:p w14:paraId="39EB5E49" w14:textId="77777777" w:rsidR="006F5B88" w:rsidRPr="00A66909" w:rsidRDefault="006F5B88" w:rsidP="006F5B88">
      <w:pPr>
        <w:spacing w:line="240" w:lineRule="auto"/>
        <w:jc w:val="both"/>
        <w:rPr>
          <w:sz w:val="25"/>
          <w:szCs w:val="25"/>
        </w:rPr>
      </w:pPr>
    </w:p>
    <w:p w14:paraId="158CDC5B" w14:textId="77777777" w:rsidR="006F5B88" w:rsidRPr="00A66909" w:rsidRDefault="006F5B88" w:rsidP="00842726">
      <w:pPr>
        <w:numPr>
          <w:ilvl w:val="0"/>
          <w:numId w:val="257"/>
        </w:numPr>
        <w:spacing w:after="0" w:line="240" w:lineRule="auto"/>
        <w:contextualSpacing/>
        <w:jc w:val="both"/>
        <w:rPr>
          <w:rFonts w:eastAsia="Times New Roman"/>
          <w:sz w:val="25"/>
          <w:szCs w:val="25"/>
          <w:lang w:val="es-ES" w:eastAsia="es-ES"/>
        </w:rPr>
      </w:pPr>
      <w:r w:rsidRPr="00A66909">
        <w:rPr>
          <w:rFonts w:eastAsia="Times New Roman"/>
          <w:sz w:val="25"/>
          <w:szCs w:val="25"/>
          <w:lang w:val="es-ES" w:eastAsia="es-ES"/>
        </w:rPr>
        <w:t xml:space="preserve">EROGAR la cantidad de </w:t>
      </w:r>
      <w:r w:rsidRPr="00A66909">
        <w:rPr>
          <w:rFonts w:eastAsia="Times New Roman"/>
          <w:b/>
          <w:sz w:val="25"/>
          <w:szCs w:val="25"/>
          <w:lang w:val="es-ES" w:eastAsia="es-ES"/>
        </w:rPr>
        <w:t>TRESCIENTOS DOCE 00/100 DÓLARES DE</w:t>
      </w:r>
      <w:r w:rsidRPr="00A66909">
        <w:rPr>
          <w:rFonts w:eastAsia="Times New Roman"/>
          <w:sz w:val="25"/>
          <w:szCs w:val="25"/>
          <w:lang w:val="es-ES" w:eastAsia="es-ES"/>
        </w:rPr>
        <w:t xml:space="preserve"> </w:t>
      </w:r>
      <w:r w:rsidRPr="00A66909">
        <w:rPr>
          <w:rFonts w:eastAsia="Times New Roman"/>
          <w:b/>
          <w:sz w:val="25"/>
          <w:szCs w:val="25"/>
          <w:lang w:val="es-ES" w:eastAsia="es-ES"/>
        </w:rPr>
        <w:t>LOS ESTADOS UNIDOS DE AMÉRICA ($312.00)</w:t>
      </w:r>
      <w:r w:rsidRPr="00A66909">
        <w:rPr>
          <w:rFonts w:eastAsia="Times New Roman"/>
          <w:sz w:val="25"/>
          <w:szCs w:val="25"/>
          <w:lang w:val="es-ES" w:eastAsia="es-ES"/>
        </w:rPr>
        <w:t xml:space="preserve"> a favor de la </w:t>
      </w:r>
      <w:r w:rsidRPr="00A66909">
        <w:rPr>
          <w:rFonts w:eastAsia="Times New Roman"/>
          <w:b/>
          <w:sz w:val="25"/>
          <w:szCs w:val="25"/>
          <w:lang w:val="es-ES" w:eastAsia="es-ES"/>
        </w:rPr>
        <w:t>SRA. MARIA DEL CARMEN MARCIA DE CAZARES</w:t>
      </w:r>
      <w:r w:rsidRPr="00A66909">
        <w:rPr>
          <w:rFonts w:eastAsia="Times New Roman"/>
          <w:sz w:val="25"/>
          <w:szCs w:val="25"/>
          <w:lang w:val="es-ES" w:eastAsia="es-ES"/>
        </w:rPr>
        <w:t xml:space="preserve"> “</w:t>
      </w:r>
      <w:r w:rsidRPr="00A66909">
        <w:rPr>
          <w:rFonts w:eastAsia="Times New Roman"/>
          <w:b/>
          <w:sz w:val="25"/>
          <w:szCs w:val="25"/>
          <w:lang w:val="es-ES" w:eastAsia="es-ES"/>
        </w:rPr>
        <w:t xml:space="preserve">TRAMITACIONES CAZARES” V/ </w:t>
      </w:r>
      <w:r w:rsidRPr="00A66909">
        <w:rPr>
          <w:rFonts w:eastAsia="Times New Roman"/>
          <w:sz w:val="25"/>
          <w:szCs w:val="25"/>
          <w:lang w:val="es-ES" w:eastAsia="es-ES"/>
        </w:rPr>
        <w:t xml:space="preserve">Pago por servicios generales y arrendamientos diversos, para vehículos de alcaldía municipal, según factura No.-3065 Aplicando dicho gasto a la línea 0101 del código 54399, del presupuesto municipal vigente. </w:t>
      </w:r>
    </w:p>
    <w:p w14:paraId="57EE4D9F" w14:textId="77777777" w:rsidR="006F5B88" w:rsidRPr="00A66909" w:rsidRDefault="006F5B88" w:rsidP="006F5B88">
      <w:pPr>
        <w:spacing w:after="0" w:line="240" w:lineRule="auto"/>
        <w:contextualSpacing/>
        <w:jc w:val="both"/>
        <w:rPr>
          <w:rFonts w:eastAsia="Times New Roman"/>
          <w:sz w:val="25"/>
          <w:szCs w:val="25"/>
          <w:lang w:val="es-ES" w:eastAsia="es-ES"/>
        </w:rPr>
      </w:pPr>
    </w:p>
    <w:p w14:paraId="6C24C04C" w14:textId="77777777" w:rsidR="006F5B88" w:rsidRPr="00A66909" w:rsidRDefault="006F5B88" w:rsidP="00842726">
      <w:pPr>
        <w:pStyle w:val="Prrafodelista"/>
        <w:numPr>
          <w:ilvl w:val="0"/>
          <w:numId w:val="257"/>
        </w:numPr>
        <w:spacing w:after="0" w:line="240" w:lineRule="auto"/>
        <w:jc w:val="both"/>
        <w:rPr>
          <w:sz w:val="25"/>
          <w:szCs w:val="25"/>
        </w:rPr>
      </w:pPr>
      <w:r w:rsidRPr="00A66909">
        <w:rPr>
          <w:sz w:val="25"/>
          <w:szCs w:val="25"/>
        </w:rPr>
        <w:t xml:space="preserve">EROGAR la cantidad de </w:t>
      </w:r>
      <w:r w:rsidR="00C3259D" w:rsidRPr="00A66909">
        <w:rPr>
          <w:b/>
          <w:sz w:val="25"/>
          <w:szCs w:val="25"/>
        </w:rPr>
        <w:t>TRESCIENTOS CUARENTA Y TRES 25</w:t>
      </w:r>
      <w:r w:rsidRPr="00A66909">
        <w:rPr>
          <w:b/>
          <w:sz w:val="25"/>
          <w:szCs w:val="25"/>
        </w:rPr>
        <w:t>/100 DÓLARES DE</w:t>
      </w:r>
      <w:r w:rsidRPr="00A66909">
        <w:rPr>
          <w:sz w:val="25"/>
          <w:szCs w:val="25"/>
        </w:rPr>
        <w:t xml:space="preserve"> </w:t>
      </w:r>
      <w:r w:rsidRPr="00A66909">
        <w:rPr>
          <w:b/>
          <w:sz w:val="25"/>
          <w:szCs w:val="25"/>
        </w:rPr>
        <w:t>LOS ESTADOS UNIDOS DE AMÉRICA ($</w:t>
      </w:r>
      <w:r w:rsidR="00C3259D" w:rsidRPr="00A66909">
        <w:rPr>
          <w:b/>
          <w:sz w:val="25"/>
          <w:szCs w:val="25"/>
        </w:rPr>
        <w:t>343.25</w:t>
      </w:r>
      <w:r w:rsidRPr="00A66909">
        <w:rPr>
          <w:b/>
          <w:sz w:val="25"/>
          <w:szCs w:val="25"/>
        </w:rPr>
        <w:t>)</w:t>
      </w:r>
      <w:r w:rsidRPr="00A66909">
        <w:rPr>
          <w:sz w:val="25"/>
          <w:szCs w:val="25"/>
        </w:rPr>
        <w:t xml:space="preserve"> a favor de </w:t>
      </w:r>
      <w:r w:rsidRPr="00A66909">
        <w:rPr>
          <w:b/>
          <w:sz w:val="25"/>
          <w:szCs w:val="25"/>
        </w:rPr>
        <w:t xml:space="preserve">ING. ROBERTO CARLOS GARCÍA RAMÍREZ “DIGITAL SOLUTIONS” V/ </w:t>
      </w:r>
      <w:r w:rsidRPr="00A66909">
        <w:rPr>
          <w:sz w:val="25"/>
          <w:szCs w:val="25"/>
        </w:rPr>
        <w:t>Pago por compra de materiales informáticos, para impresoras Epson de uso en las unidades de adquisiciones y contrataciones institucionales, ingeniería y arquitectura, para planta de tratamientos de aguas residuales, gestionado por unidad de ingeniería y arquitectura, según Factura No.-6110-6184-6185 Aplicando dicho gasto a la línea 0101 del código 54115, del presupuesto municipal vigente.</w:t>
      </w:r>
    </w:p>
    <w:p w14:paraId="58F22742" w14:textId="77777777" w:rsidR="006F5B88" w:rsidRPr="00A66909" w:rsidRDefault="006F5B88" w:rsidP="006F5B88">
      <w:pPr>
        <w:spacing w:line="240" w:lineRule="auto"/>
        <w:jc w:val="both"/>
        <w:rPr>
          <w:sz w:val="25"/>
          <w:szCs w:val="25"/>
        </w:rPr>
      </w:pPr>
    </w:p>
    <w:p w14:paraId="5CD8EE5C" w14:textId="77777777" w:rsidR="006F5B88" w:rsidRPr="00A66909" w:rsidRDefault="006F5B88" w:rsidP="00842726">
      <w:pPr>
        <w:pStyle w:val="Prrafodelista"/>
        <w:numPr>
          <w:ilvl w:val="0"/>
          <w:numId w:val="257"/>
        </w:numPr>
        <w:tabs>
          <w:tab w:val="left" w:pos="709"/>
          <w:tab w:val="left" w:pos="7797"/>
        </w:tabs>
        <w:spacing w:after="0" w:line="240" w:lineRule="auto"/>
        <w:jc w:val="both"/>
        <w:rPr>
          <w:sz w:val="25"/>
          <w:szCs w:val="25"/>
        </w:rPr>
      </w:pPr>
      <w:r w:rsidRPr="00A66909">
        <w:rPr>
          <w:rFonts w:eastAsia="Calibri"/>
          <w:sz w:val="25"/>
          <w:szCs w:val="25"/>
        </w:rPr>
        <w:t xml:space="preserve">EROGAR la cantidad de </w:t>
      </w:r>
      <w:r w:rsidRPr="00A66909">
        <w:rPr>
          <w:rFonts w:eastAsia="Calibri"/>
          <w:b/>
          <w:sz w:val="25"/>
          <w:szCs w:val="25"/>
        </w:rPr>
        <w:t>UN MIL CUATROCIENTOS SESENTA Y SIETE 00/100 DÓLARES DE</w:t>
      </w:r>
      <w:r w:rsidRPr="00A66909">
        <w:rPr>
          <w:rFonts w:eastAsia="Calibri"/>
          <w:sz w:val="25"/>
          <w:szCs w:val="25"/>
        </w:rPr>
        <w:t xml:space="preserve"> </w:t>
      </w:r>
      <w:r w:rsidRPr="00A66909">
        <w:rPr>
          <w:rFonts w:eastAsia="Calibri"/>
          <w:b/>
          <w:sz w:val="25"/>
          <w:szCs w:val="25"/>
        </w:rPr>
        <w:t>LOS ESTADOS UNIDOS DE AMÉRICA ($1,467.00)</w:t>
      </w:r>
      <w:r w:rsidRPr="00A66909">
        <w:rPr>
          <w:rFonts w:eastAsia="Calibri"/>
          <w:sz w:val="25"/>
          <w:szCs w:val="25"/>
        </w:rPr>
        <w:t xml:space="preserve">  a favor de </w:t>
      </w:r>
      <w:r w:rsidRPr="00A66909">
        <w:rPr>
          <w:rFonts w:eastAsia="Calibri"/>
          <w:b/>
          <w:sz w:val="25"/>
          <w:szCs w:val="25"/>
        </w:rPr>
        <w:t xml:space="preserve">LIC. RAÚL ALFREDO MARTÍNEZ RIVAS “TALLER ARTICO” V/ </w:t>
      </w:r>
      <w:r w:rsidRPr="00A66909">
        <w:rPr>
          <w:rFonts w:eastAsia="Calibri"/>
          <w:sz w:val="25"/>
          <w:szCs w:val="25"/>
        </w:rPr>
        <w:t xml:space="preserve">Pago por compra de productos químicos, minerales metálicos y productos derivados, herramientas repuestos y accesorios, pago por mantenimientos y reparaciones de bienes muebles, para desmontaje de aires acondicionados ubicados en academias municipales, unidad de la mujer y unidad de la niñez y adolescencia y ser instalados en Centro Municipal de Formación y Atención Integral de Metapán, para reparación de aire acondicionado ubicado en oficina de la unidad de planta de mezcla asfáltica, trituradora y </w:t>
      </w:r>
      <w:proofErr w:type="spellStart"/>
      <w:r w:rsidRPr="00A66909">
        <w:rPr>
          <w:rFonts w:eastAsia="Calibri"/>
          <w:sz w:val="25"/>
          <w:szCs w:val="25"/>
        </w:rPr>
        <w:t>bloquera</w:t>
      </w:r>
      <w:proofErr w:type="spellEnd"/>
      <w:r w:rsidRPr="00A66909">
        <w:rPr>
          <w:rFonts w:eastAsia="Calibri"/>
          <w:sz w:val="25"/>
          <w:szCs w:val="25"/>
        </w:rPr>
        <w:t xml:space="preserve">, para </w:t>
      </w:r>
      <w:proofErr w:type="spellStart"/>
      <w:r w:rsidRPr="00A66909">
        <w:rPr>
          <w:rFonts w:eastAsia="Calibri"/>
          <w:sz w:val="25"/>
          <w:szCs w:val="25"/>
        </w:rPr>
        <w:t>manenimiento</w:t>
      </w:r>
      <w:proofErr w:type="spellEnd"/>
      <w:r w:rsidRPr="00A66909">
        <w:rPr>
          <w:rFonts w:eastAsia="Calibri"/>
          <w:sz w:val="25"/>
          <w:szCs w:val="25"/>
        </w:rPr>
        <w:t xml:space="preserve"> del aire acondicionado ubicado en UACI, para mantenimiento de refrigerador ubicado en área de cocina, </w:t>
      </w:r>
      <w:r w:rsidRPr="00A66909">
        <w:rPr>
          <w:sz w:val="25"/>
          <w:szCs w:val="25"/>
        </w:rPr>
        <w:t xml:space="preserve">según facturas, líneas y códigos que se detallan a continuación: </w:t>
      </w:r>
    </w:p>
    <w:p w14:paraId="093D2208" w14:textId="77777777" w:rsidR="006F5B88" w:rsidRPr="00A66909" w:rsidRDefault="006F5B88" w:rsidP="006F5B88">
      <w:pPr>
        <w:tabs>
          <w:tab w:val="left" w:pos="709"/>
          <w:tab w:val="left" w:pos="7797"/>
        </w:tabs>
        <w:spacing w:after="0" w:line="240" w:lineRule="auto"/>
        <w:ind w:left="720"/>
        <w:contextualSpacing/>
        <w:jc w:val="both"/>
        <w:rPr>
          <w:rFonts w:eastAsia="Calibri"/>
          <w:b/>
          <w:sz w:val="25"/>
          <w:szCs w:val="25"/>
          <w:u w:val="single"/>
          <w:lang w:val="es-ES"/>
        </w:rPr>
      </w:pPr>
    </w:p>
    <w:p w14:paraId="094F41E2" w14:textId="77777777" w:rsidR="006F5B88" w:rsidRPr="00A66909" w:rsidRDefault="006F5B88" w:rsidP="006F5B88">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409F3EB0"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24-19-20-21-22-23</w:t>
      </w:r>
    </w:p>
    <w:p w14:paraId="3834B9A2"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Nos.-54107………….…………………….......................................$      75.00     </w:t>
      </w:r>
    </w:p>
    <w:p w14:paraId="59C25191"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Nos.-54112………….…………………….......................................$      58.00</w:t>
      </w:r>
    </w:p>
    <w:p w14:paraId="0EC02017"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Nos.-54118………….…………………….......................................$    290.00</w:t>
      </w:r>
    </w:p>
    <w:p w14:paraId="7B9BC1DB"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Nos.-54199………….…………………….......................................$      34.00               </w:t>
      </w:r>
    </w:p>
    <w:p w14:paraId="2168F4E8"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Nos.-54301………….…………………….......................................$ 1,010.00 </w:t>
      </w:r>
    </w:p>
    <w:p w14:paraId="528835FB" w14:textId="77777777" w:rsidR="006F5B88" w:rsidRPr="00A66909" w:rsidRDefault="006F5B88" w:rsidP="006F5B88">
      <w:pPr>
        <w:jc w:val="both"/>
        <w:rPr>
          <w:b/>
          <w:sz w:val="25"/>
          <w:szCs w:val="25"/>
        </w:rPr>
      </w:pPr>
      <w:r w:rsidRPr="00A66909">
        <w:rPr>
          <w:b/>
          <w:sz w:val="25"/>
          <w:szCs w:val="25"/>
        </w:rPr>
        <w:t>Total………………………..……………………......……............................$ 1,467.00</w:t>
      </w:r>
    </w:p>
    <w:p w14:paraId="4E8BC5E2" w14:textId="77777777" w:rsidR="006F5B88" w:rsidRPr="00A66909" w:rsidRDefault="006F5B88" w:rsidP="00842726">
      <w:pPr>
        <w:pStyle w:val="Prrafodelista"/>
        <w:numPr>
          <w:ilvl w:val="0"/>
          <w:numId w:val="257"/>
        </w:numPr>
        <w:tabs>
          <w:tab w:val="left" w:pos="709"/>
          <w:tab w:val="left" w:pos="7797"/>
        </w:tabs>
        <w:spacing w:after="0" w:line="240" w:lineRule="auto"/>
        <w:jc w:val="both"/>
        <w:rPr>
          <w:sz w:val="25"/>
          <w:szCs w:val="25"/>
        </w:rPr>
      </w:pPr>
      <w:r w:rsidRPr="00A66909">
        <w:rPr>
          <w:rFonts w:eastAsia="Calibri"/>
          <w:sz w:val="25"/>
          <w:szCs w:val="25"/>
        </w:rPr>
        <w:t xml:space="preserve">EROGAR la cantidad de </w:t>
      </w:r>
      <w:r w:rsidRPr="00A66909">
        <w:rPr>
          <w:rFonts w:eastAsia="Calibri"/>
          <w:b/>
          <w:sz w:val="25"/>
          <w:szCs w:val="25"/>
        </w:rPr>
        <w:t>UN MIL SETECIENTOS DIECINUEVE 41/100 DÓLARES DE</w:t>
      </w:r>
      <w:r w:rsidRPr="00A66909">
        <w:rPr>
          <w:rFonts w:eastAsia="Calibri"/>
          <w:sz w:val="25"/>
          <w:szCs w:val="25"/>
        </w:rPr>
        <w:t xml:space="preserve"> </w:t>
      </w:r>
      <w:r w:rsidRPr="00A66909">
        <w:rPr>
          <w:rFonts w:eastAsia="Calibri"/>
          <w:b/>
          <w:sz w:val="25"/>
          <w:szCs w:val="25"/>
        </w:rPr>
        <w:t>LOS ESTADOS UNIDOS DE AMÉRICA ($1,719.41)</w:t>
      </w:r>
      <w:r w:rsidRPr="00A66909">
        <w:rPr>
          <w:rFonts w:eastAsia="Calibri"/>
          <w:sz w:val="25"/>
          <w:szCs w:val="25"/>
        </w:rPr>
        <w:t xml:space="preserve">  a favor de </w:t>
      </w:r>
      <w:r w:rsidRPr="00A66909">
        <w:rPr>
          <w:rFonts w:eastAsia="Calibri"/>
          <w:b/>
          <w:sz w:val="25"/>
          <w:szCs w:val="25"/>
        </w:rPr>
        <w:t xml:space="preserve">MAURICIO NAPOLEÓN, S.A. DE C.V. V/ </w:t>
      </w:r>
      <w:r w:rsidRPr="00A66909">
        <w:rPr>
          <w:rFonts w:eastAsia="Calibri"/>
          <w:sz w:val="25"/>
          <w:szCs w:val="25"/>
        </w:rPr>
        <w:t xml:space="preserve">Pago por compra de herramientas repuestos y accesorios, pago por mantenimientos y reparaciones de vehículos, para uso en equipo #116, 26, 162, </w:t>
      </w:r>
      <w:r w:rsidRPr="00A66909">
        <w:rPr>
          <w:sz w:val="25"/>
          <w:szCs w:val="25"/>
        </w:rPr>
        <w:t xml:space="preserve">según facturas, líneas y códigos que se detallan a continuación: </w:t>
      </w:r>
    </w:p>
    <w:p w14:paraId="633357ED" w14:textId="77777777" w:rsidR="006F5B88" w:rsidRPr="00A66909" w:rsidRDefault="006F5B88" w:rsidP="006F5B88">
      <w:pPr>
        <w:tabs>
          <w:tab w:val="left" w:pos="709"/>
          <w:tab w:val="left" w:pos="7797"/>
        </w:tabs>
        <w:spacing w:after="0" w:line="240" w:lineRule="auto"/>
        <w:ind w:left="720"/>
        <w:contextualSpacing/>
        <w:jc w:val="both"/>
        <w:rPr>
          <w:rFonts w:eastAsia="Calibri"/>
          <w:b/>
          <w:sz w:val="25"/>
          <w:szCs w:val="25"/>
          <w:u w:val="single"/>
          <w:lang w:val="es-ES"/>
        </w:rPr>
      </w:pPr>
    </w:p>
    <w:p w14:paraId="43C0FD5C" w14:textId="77777777" w:rsidR="006F5B88" w:rsidRPr="00A66909" w:rsidRDefault="006F5B88" w:rsidP="006F5B88">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5DC4793A"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208-209-212</w:t>
      </w:r>
    </w:p>
    <w:p w14:paraId="556B98DC"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Nos.-54118………….…………………….......................................$    765.66     </w:t>
      </w:r>
    </w:p>
    <w:p w14:paraId="1BD41441"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Nos.-54302………….…………………….......................................$    953.75</w:t>
      </w:r>
    </w:p>
    <w:p w14:paraId="3219BD68" w14:textId="77777777" w:rsidR="006F5B88" w:rsidRPr="00A66909" w:rsidRDefault="006F5B88" w:rsidP="006F5B88">
      <w:pPr>
        <w:jc w:val="both"/>
        <w:rPr>
          <w:b/>
          <w:sz w:val="25"/>
          <w:szCs w:val="25"/>
        </w:rPr>
      </w:pPr>
      <w:r w:rsidRPr="00A66909">
        <w:rPr>
          <w:b/>
          <w:sz w:val="25"/>
          <w:szCs w:val="25"/>
        </w:rPr>
        <w:t>Total………………………..……………………......……............................$ 1,719.41</w:t>
      </w:r>
    </w:p>
    <w:p w14:paraId="208416AD" w14:textId="77777777" w:rsidR="006F5B88" w:rsidRPr="00A66909" w:rsidRDefault="006F5B88" w:rsidP="00842726">
      <w:pPr>
        <w:pStyle w:val="Prrafodelista"/>
        <w:numPr>
          <w:ilvl w:val="0"/>
          <w:numId w:val="257"/>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UN MIL CIENTO TREINTA Y CINCO 40/100 ($1,135.40) DÓLARES DE LOS ESTADOS UNIDOS DE AMÉRICA</w:t>
      </w:r>
      <w:r w:rsidRPr="00A66909">
        <w:rPr>
          <w:sz w:val="25"/>
          <w:szCs w:val="25"/>
        </w:rPr>
        <w:t xml:space="preserve">. A favor del </w:t>
      </w:r>
      <w:r w:rsidRPr="00A66909">
        <w:rPr>
          <w:b/>
          <w:sz w:val="25"/>
          <w:szCs w:val="25"/>
        </w:rPr>
        <w:t>SR. JOSÉ DAVID PERAZA MAGAÑA “TIENDA DORIS”</w:t>
      </w:r>
      <w:r w:rsidRPr="00A66909">
        <w:rPr>
          <w:sz w:val="25"/>
          <w:szCs w:val="25"/>
        </w:rPr>
        <w:t xml:space="preserve"> V/ Pago por compra de productos alimenticios para personas, productos de papel y cartón, productos químicos, 18 paquetes de bolsa de medio jardín, para consumo de empleados de las diferentes unidades de alcaldía municipal y personas visitantes , según facturas, líneas y códigos que se detallan a continuación: </w:t>
      </w:r>
    </w:p>
    <w:p w14:paraId="0666A0CD" w14:textId="77777777" w:rsidR="006F5B88" w:rsidRPr="00A66909" w:rsidRDefault="006F5B88" w:rsidP="006F5B88">
      <w:pPr>
        <w:tabs>
          <w:tab w:val="left" w:pos="709"/>
          <w:tab w:val="left" w:pos="7797"/>
        </w:tabs>
        <w:spacing w:after="0" w:line="240" w:lineRule="auto"/>
        <w:ind w:left="720"/>
        <w:contextualSpacing/>
        <w:jc w:val="both"/>
        <w:rPr>
          <w:rFonts w:eastAsia="Calibri"/>
          <w:b/>
          <w:sz w:val="25"/>
          <w:szCs w:val="25"/>
          <w:u w:val="single"/>
          <w:lang w:val="es-ES"/>
        </w:rPr>
      </w:pPr>
    </w:p>
    <w:p w14:paraId="2A33838F" w14:textId="77777777" w:rsidR="006F5B88" w:rsidRPr="00A66909" w:rsidRDefault="006F5B88" w:rsidP="006F5B88">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lastRenderedPageBreak/>
        <w:t>LINEA 0101</w:t>
      </w:r>
    </w:p>
    <w:p w14:paraId="154AC970"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Facturas Nos.-</w:t>
      </w:r>
      <w:r w:rsidRPr="00A66909">
        <w:rPr>
          <w:rFonts w:eastAsia="Calibri"/>
          <w:sz w:val="25"/>
          <w:szCs w:val="25"/>
          <w:lang w:val="es-ES"/>
        </w:rPr>
        <w:t xml:space="preserve"> </w:t>
      </w:r>
      <w:r w:rsidRPr="00A66909">
        <w:rPr>
          <w:rFonts w:eastAsia="Calibri"/>
          <w:b/>
          <w:sz w:val="25"/>
          <w:szCs w:val="25"/>
          <w:lang w:val="es-ES"/>
        </w:rPr>
        <w:t>2149-2150-2144-2148-2147-2145</w:t>
      </w:r>
    </w:p>
    <w:p w14:paraId="711E81E9"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Nos.-54101………….…………………….......................................$    950.75 </w:t>
      </w:r>
    </w:p>
    <w:p w14:paraId="3A6AB8A3"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 xml:space="preserve">Códigos Nos.-54105………….…………………….......................................$    145.65   </w:t>
      </w:r>
    </w:p>
    <w:p w14:paraId="2B3A1BC2"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Nos.-54107………….…………………….......................................$      21.00</w:t>
      </w:r>
    </w:p>
    <w:p w14:paraId="6F47B372"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Nos.-54199………….…………………….......................................$      18.00</w:t>
      </w:r>
    </w:p>
    <w:p w14:paraId="2CBC11AE" w14:textId="77777777" w:rsidR="006F5B88" w:rsidRPr="00A66909" w:rsidRDefault="006F5B88" w:rsidP="006F5B88">
      <w:pPr>
        <w:jc w:val="both"/>
        <w:rPr>
          <w:b/>
          <w:sz w:val="25"/>
          <w:szCs w:val="25"/>
        </w:rPr>
      </w:pPr>
      <w:r w:rsidRPr="00A66909">
        <w:rPr>
          <w:b/>
          <w:sz w:val="25"/>
          <w:szCs w:val="25"/>
        </w:rPr>
        <w:t>Total………………………..……………………......……............................$ 1,135.40</w:t>
      </w:r>
    </w:p>
    <w:p w14:paraId="45FEFE07" w14:textId="77777777" w:rsidR="006F5B88" w:rsidRPr="00A66909" w:rsidRDefault="006F5B88" w:rsidP="00842726">
      <w:pPr>
        <w:pStyle w:val="Prrafodelista"/>
        <w:numPr>
          <w:ilvl w:val="0"/>
          <w:numId w:val="257"/>
        </w:numPr>
        <w:spacing w:after="0" w:line="240" w:lineRule="auto"/>
        <w:jc w:val="both"/>
        <w:rPr>
          <w:rFonts w:eastAsia="Calibri"/>
          <w:sz w:val="25"/>
          <w:szCs w:val="25"/>
          <w:lang w:eastAsia="es-SV"/>
        </w:rPr>
      </w:pPr>
      <w:r w:rsidRPr="00A66909">
        <w:rPr>
          <w:rFonts w:eastAsia="Calibri"/>
          <w:sz w:val="25"/>
          <w:szCs w:val="25"/>
        </w:rPr>
        <w:t xml:space="preserve">EROGAR la cantidad de </w:t>
      </w:r>
      <w:r w:rsidRPr="00A66909">
        <w:rPr>
          <w:rFonts w:eastAsia="Calibri"/>
          <w:b/>
          <w:sz w:val="25"/>
          <w:szCs w:val="25"/>
        </w:rPr>
        <w:t>SETECIENTOS CUARENTA Y TRES 32/100 ($743.32) DÓLARES DE LOS ESTADOS UNIDOS DE AMÉRICA</w:t>
      </w:r>
      <w:r w:rsidRPr="00A66909">
        <w:rPr>
          <w:rFonts w:eastAsia="Calibri"/>
          <w:sz w:val="25"/>
          <w:szCs w:val="25"/>
        </w:rPr>
        <w:t xml:space="preserve">. A favor del </w:t>
      </w:r>
      <w:r w:rsidRPr="00A66909">
        <w:rPr>
          <w:rFonts w:eastAsia="Calibri"/>
          <w:b/>
          <w:sz w:val="25"/>
          <w:szCs w:val="25"/>
        </w:rPr>
        <w:t>SR.</w:t>
      </w:r>
      <w:r w:rsidRPr="00A66909">
        <w:rPr>
          <w:rFonts w:eastAsia="Calibri"/>
          <w:sz w:val="25"/>
          <w:szCs w:val="25"/>
        </w:rPr>
        <w:t xml:space="preserve"> </w:t>
      </w:r>
      <w:r w:rsidRPr="00A66909">
        <w:rPr>
          <w:rFonts w:eastAsia="Calibri"/>
          <w:b/>
          <w:sz w:val="25"/>
          <w:szCs w:val="25"/>
        </w:rPr>
        <w:t>MARCO TULIO RAFAEL FUENTES LINARES “OFFICE EXPRESS DELIVERY”</w:t>
      </w:r>
      <w:r w:rsidRPr="00A66909">
        <w:rPr>
          <w:rFonts w:eastAsia="Calibri"/>
          <w:sz w:val="25"/>
          <w:szCs w:val="25"/>
        </w:rPr>
        <w:t xml:space="preserve"> V/ Pago por compra de productos de papel y cartón, materiales de oficina, materiales informáticos, para uso administrativo en las unidades de plantel de maquinaria y equipo, planta de mezcla asfáltica, trituradora y </w:t>
      </w:r>
      <w:proofErr w:type="spellStart"/>
      <w:r w:rsidRPr="00A66909">
        <w:rPr>
          <w:rFonts w:eastAsia="Calibri"/>
          <w:sz w:val="25"/>
          <w:szCs w:val="25"/>
        </w:rPr>
        <w:t>bloquera</w:t>
      </w:r>
      <w:proofErr w:type="spellEnd"/>
      <w:r w:rsidRPr="00A66909">
        <w:rPr>
          <w:rFonts w:eastAsia="Calibri"/>
          <w:sz w:val="25"/>
          <w:szCs w:val="25"/>
        </w:rPr>
        <w:t xml:space="preserve"> secretaría municipal y aseo público, según facturas, líneas y códigos que se detallan a continuación: </w:t>
      </w:r>
    </w:p>
    <w:p w14:paraId="626426C3" w14:textId="77777777" w:rsidR="006F5B88" w:rsidRPr="00A66909" w:rsidRDefault="006F5B88" w:rsidP="006F5B88">
      <w:pPr>
        <w:tabs>
          <w:tab w:val="left" w:pos="709"/>
          <w:tab w:val="left" w:pos="7797"/>
        </w:tabs>
        <w:spacing w:after="0" w:line="240" w:lineRule="auto"/>
        <w:ind w:left="720"/>
        <w:contextualSpacing/>
        <w:jc w:val="both"/>
        <w:rPr>
          <w:rFonts w:eastAsia="Calibri"/>
          <w:b/>
          <w:sz w:val="25"/>
          <w:szCs w:val="25"/>
          <w:u w:val="single"/>
          <w:lang w:val="es-ES"/>
        </w:rPr>
      </w:pPr>
    </w:p>
    <w:p w14:paraId="372FE6F9" w14:textId="77777777" w:rsidR="006F5B88" w:rsidRPr="00A66909" w:rsidRDefault="006F5B88" w:rsidP="006F5B88">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43BCBA05"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684-683-655-656-682</w:t>
      </w:r>
    </w:p>
    <w:p w14:paraId="3A392A4F"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Nos.-54105………….……………………...................................$ 475.39  </w:t>
      </w:r>
    </w:p>
    <w:p w14:paraId="3E18E008"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Nos.-54114………….……………………...................................$ 164.81</w:t>
      </w:r>
    </w:p>
    <w:p w14:paraId="5B5769BF"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Nos.-54115………….……………………...................................$ 103.12  </w:t>
      </w:r>
    </w:p>
    <w:p w14:paraId="4380B23B" w14:textId="77777777" w:rsidR="006F5B88" w:rsidRPr="00A66909" w:rsidRDefault="006F5B88" w:rsidP="006F5B88">
      <w:pPr>
        <w:jc w:val="both"/>
        <w:rPr>
          <w:b/>
          <w:sz w:val="25"/>
          <w:szCs w:val="25"/>
          <w:lang w:val="es-ES"/>
        </w:rPr>
      </w:pPr>
      <w:r w:rsidRPr="00A66909">
        <w:rPr>
          <w:b/>
          <w:sz w:val="25"/>
          <w:szCs w:val="25"/>
          <w:lang w:val="es-ES"/>
        </w:rPr>
        <w:t>Total………………………..…………….………......…….......................$ 743.32</w:t>
      </w:r>
    </w:p>
    <w:p w14:paraId="3B426636" w14:textId="77777777" w:rsidR="006F5B88" w:rsidRPr="00A66909" w:rsidRDefault="006F5B88" w:rsidP="00842726">
      <w:pPr>
        <w:pStyle w:val="Prrafodelista"/>
        <w:numPr>
          <w:ilvl w:val="0"/>
          <w:numId w:val="257"/>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UN MIL CIENTO CUARENTA Y UNO 09/100 ($1,141.09) DÓLARES DE LOS ESTADOS UNIDOS DE AMÉRICA</w:t>
      </w:r>
      <w:r w:rsidRPr="00A66909">
        <w:rPr>
          <w:sz w:val="25"/>
          <w:szCs w:val="25"/>
        </w:rPr>
        <w:t xml:space="preserve">. A favor de </w:t>
      </w:r>
      <w:r w:rsidRPr="00A66909">
        <w:rPr>
          <w:b/>
          <w:sz w:val="25"/>
          <w:szCs w:val="25"/>
        </w:rPr>
        <w:t xml:space="preserve">INVERSIONES EL INDIO, S.A. DE C.V. FERRETERIA &amp; HOMECENTER” </w:t>
      </w:r>
      <w:r w:rsidRPr="00A66909">
        <w:rPr>
          <w:sz w:val="25"/>
          <w:szCs w:val="25"/>
        </w:rPr>
        <w:t xml:space="preserve">V/ Pago  por compra de productos de cuero y caucho, productos químicos, combustibles y lubricantes, minerales metálicos y productos derivados, cepillo de alambre, espátula </w:t>
      </w:r>
      <w:proofErr w:type="spellStart"/>
      <w:r w:rsidRPr="00A66909">
        <w:rPr>
          <w:sz w:val="25"/>
          <w:szCs w:val="25"/>
        </w:rPr>
        <w:t>rigida</w:t>
      </w:r>
      <w:proofErr w:type="spellEnd"/>
      <w:r w:rsidRPr="00A66909">
        <w:rPr>
          <w:sz w:val="25"/>
          <w:szCs w:val="25"/>
        </w:rPr>
        <w:t xml:space="preserve">, bolsas plásticas para basura, para mantenimiento general en instalaciones del mercado municipal, para motosierras y para mantenimiento general en parque Linda Vista, para mantenimiento general de canchas deportivas, para uso en parque central, según facturas, líneas y códigos que se detallan a continuación: </w:t>
      </w:r>
    </w:p>
    <w:p w14:paraId="7D580B37" w14:textId="77777777" w:rsidR="006F5B88" w:rsidRPr="00A66909" w:rsidRDefault="006F5B88" w:rsidP="006F5B88">
      <w:pPr>
        <w:tabs>
          <w:tab w:val="left" w:pos="709"/>
          <w:tab w:val="left" w:pos="7797"/>
        </w:tabs>
        <w:spacing w:after="0" w:line="240" w:lineRule="auto"/>
        <w:ind w:left="720"/>
        <w:contextualSpacing/>
        <w:jc w:val="both"/>
        <w:rPr>
          <w:rFonts w:eastAsia="Calibri"/>
          <w:b/>
          <w:sz w:val="25"/>
          <w:szCs w:val="25"/>
          <w:u w:val="single"/>
          <w:lang w:val="es-ES"/>
        </w:rPr>
      </w:pPr>
    </w:p>
    <w:p w14:paraId="35B348DF" w14:textId="77777777" w:rsidR="006F5B88" w:rsidRPr="00A66909" w:rsidRDefault="006F5B88" w:rsidP="006F5B88">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39FF71A6"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15458-15370-15371-15368-15369</w:t>
      </w:r>
    </w:p>
    <w:p w14:paraId="17B7B098"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Nos.-54106………….…………………….......................................$    938.44 </w:t>
      </w:r>
    </w:p>
    <w:p w14:paraId="7CFE6F09"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Nos.-54107………….…………………….......................................$      28.00</w:t>
      </w:r>
    </w:p>
    <w:p w14:paraId="47F6B8D6"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Códigos Nos.-54110………….…………………….......................................$      47.50</w:t>
      </w:r>
    </w:p>
    <w:p w14:paraId="5F1DBA4A"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Nos.-54112………….…………………….......................................$      73.85</w:t>
      </w:r>
    </w:p>
    <w:p w14:paraId="12808CD7"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Códigos Nos.-54199………….…………………….......................................$      53.30</w:t>
      </w:r>
    </w:p>
    <w:p w14:paraId="68A7D36B" w14:textId="77777777" w:rsidR="006F5B88" w:rsidRPr="00A66909" w:rsidRDefault="006F5B88" w:rsidP="006F5B88">
      <w:pPr>
        <w:jc w:val="both"/>
        <w:rPr>
          <w:sz w:val="25"/>
          <w:szCs w:val="25"/>
        </w:rPr>
      </w:pPr>
      <w:r w:rsidRPr="00A66909">
        <w:rPr>
          <w:b/>
          <w:sz w:val="25"/>
          <w:szCs w:val="25"/>
        </w:rPr>
        <w:t>Total………………………..……………………......……............................$ 1,141.09</w:t>
      </w:r>
    </w:p>
    <w:p w14:paraId="09669C5F" w14:textId="77777777" w:rsidR="006F5B88" w:rsidRPr="00A66909" w:rsidRDefault="006F5B88" w:rsidP="00842726">
      <w:pPr>
        <w:pStyle w:val="Prrafodelista"/>
        <w:numPr>
          <w:ilvl w:val="0"/>
          <w:numId w:val="257"/>
        </w:numPr>
        <w:spacing w:after="0" w:line="240" w:lineRule="auto"/>
        <w:jc w:val="both"/>
        <w:rPr>
          <w:sz w:val="25"/>
          <w:szCs w:val="25"/>
        </w:rPr>
      </w:pPr>
      <w:r w:rsidRPr="00A66909">
        <w:rPr>
          <w:rFonts w:eastAsia="Calibri"/>
          <w:sz w:val="25"/>
          <w:szCs w:val="25"/>
        </w:rPr>
        <w:t xml:space="preserve">EROGAR la cantidad de </w:t>
      </w:r>
      <w:r w:rsidRPr="00A66909">
        <w:rPr>
          <w:rFonts w:eastAsia="Calibri"/>
          <w:b/>
          <w:sz w:val="25"/>
          <w:szCs w:val="25"/>
        </w:rPr>
        <w:t>NUEVE MIL SEISCIENTOS DIECINUEVE 50/100 DÓLARES DE</w:t>
      </w:r>
      <w:r w:rsidRPr="00A66909">
        <w:rPr>
          <w:rFonts w:eastAsia="Calibri"/>
          <w:sz w:val="25"/>
          <w:szCs w:val="25"/>
        </w:rPr>
        <w:t xml:space="preserve"> </w:t>
      </w:r>
      <w:r w:rsidRPr="00A66909">
        <w:rPr>
          <w:rFonts w:eastAsia="Calibri"/>
          <w:b/>
          <w:sz w:val="25"/>
          <w:szCs w:val="25"/>
        </w:rPr>
        <w:t>LOS ESTADOS UNIDOS DE AMÉRICA ($9,619.50)</w:t>
      </w:r>
      <w:r w:rsidRPr="00A66909">
        <w:rPr>
          <w:rFonts w:eastAsia="Calibri"/>
          <w:sz w:val="25"/>
          <w:szCs w:val="25"/>
        </w:rPr>
        <w:t xml:space="preserve"> a favor del </w:t>
      </w:r>
      <w:r w:rsidRPr="00A66909">
        <w:rPr>
          <w:rFonts w:eastAsia="Calibri"/>
          <w:b/>
          <w:sz w:val="25"/>
          <w:szCs w:val="25"/>
        </w:rPr>
        <w:t xml:space="preserve">SR. MERLIN ANTONIO FLORES GARCÍA “MANGUERAS Y CILINDROS” V/ </w:t>
      </w:r>
      <w:r w:rsidRPr="00A66909">
        <w:rPr>
          <w:rFonts w:eastAsia="Calibri"/>
          <w:sz w:val="25"/>
          <w:szCs w:val="25"/>
        </w:rPr>
        <w:t>Pago por compra de herramientas repuestos y accesorios, pago por mantenimientos y reparaciones de vehículos, para uso equipos #162, 28, 169, 136, 102</w:t>
      </w:r>
      <w:r w:rsidRPr="00A66909">
        <w:rPr>
          <w:sz w:val="25"/>
          <w:szCs w:val="25"/>
        </w:rPr>
        <w:t xml:space="preserve">, líneas y códigos que se detallan a continuación: </w:t>
      </w:r>
    </w:p>
    <w:p w14:paraId="40899C96" w14:textId="77777777" w:rsidR="006F5B88" w:rsidRPr="00A66909" w:rsidRDefault="006F5B88" w:rsidP="006F5B88">
      <w:pPr>
        <w:tabs>
          <w:tab w:val="left" w:pos="709"/>
          <w:tab w:val="left" w:pos="7797"/>
        </w:tabs>
        <w:spacing w:after="0" w:line="240" w:lineRule="auto"/>
        <w:ind w:left="720"/>
        <w:contextualSpacing/>
        <w:jc w:val="both"/>
        <w:rPr>
          <w:rFonts w:eastAsia="Calibri"/>
          <w:b/>
          <w:sz w:val="25"/>
          <w:szCs w:val="25"/>
          <w:u w:val="single"/>
          <w:lang w:val="es-ES"/>
        </w:rPr>
      </w:pPr>
    </w:p>
    <w:p w14:paraId="7A49098B" w14:textId="77777777" w:rsidR="006F5B88" w:rsidRPr="00A66909" w:rsidRDefault="006F5B88" w:rsidP="006F5B88">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5F001EA4"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73-72-76-77-75-74</w:t>
      </w:r>
    </w:p>
    <w:p w14:paraId="22A4713E"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 xml:space="preserve">Códigos Nos.-54118………….…………………….....................................$ 8,903.50  </w:t>
      </w:r>
    </w:p>
    <w:p w14:paraId="19990E13"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Códigos Nos.-54302………….…………………….....................................$    716.00</w:t>
      </w:r>
    </w:p>
    <w:p w14:paraId="1FBDAB5F" w14:textId="77777777" w:rsidR="006F5B88" w:rsidRPr="00A66909" w:rsidRDefault="006F5B88" w:rsidP="006F5B88">
      <w:pPr>
        <w:jc w:val="both"/>
        <w:rPr>
          <w:b/>
          <w:sz w:val="25"/>
          <w:szCs w:val="25"/>
        </w:rPr>
      </w:pPr>
      <w:r w:rsidRPr="00A66909">
        <w:rPr>
          <w:b/>
          <w:sz w:val="25"/>
          <w:szCs w:val="25"/>
        </w:rPr>
        <w:t>Total………………………..…………………………….….......................$ 9,619.50</w:t>
      </w:r>
    </w:p>
    <w:p w14:paraId="4A642564" w14:textId="77777777" w:rsidR="006F5B88" w:rsidRPr="00A66909" w:rsidRDefault="006F5B88" w:rsidP="00842726">
      <w:pPr>
        <w:pStyle w:val="Prrafodelista"/>
        <w:numPr>
          <w:ilvl w:val="0"/>
          <w:numId w:val="257"/>
        </w:numPr>
        <w:spacing w:after="0" w:line="240" w:lineRule="auto"/>
        <w:jc w:val="both"/>
        <w:rPr>
          <w:sz w:val="25"/>
          <w:szCs w:val="25"/>
        </w:rPr>
      </w:pPr>
      <w:r w:rsidRPr="00A66909">
        <w:rPr>
          <w:rFonts w:eastAsia="Calibri"/>
          <w:sz w:val="25"/>
          <w:szCs w:val="25"/>
        </w:rPr>
        <w:lastRenderedPageBreak/>
        <w:t xml:space="preserve">EROGAR la cantidad de </w:t>
      </w:r>
      <w:r w:rsidRPr="00A66909">
        <w:rPr>
          <w:rFonts w:eastAsia="Calibri"/>
          <w:b/>
          <w:sz w:val="25"/>
          <w:szCs w:val="25"/>
        </w:rPr>
        <w:t>NOVECIENTOS OCHENTA Y DOS 10/100 DÓLARES DE</w:t>
      </w:r>
      <w:r w:rsidRPr="00A66909">
        <w:rPr>
          <w:rFonts w:eastAsia="Calibri"/>
          <w:sz w:val="25"/>
          <w:szCs w:val="25"/>
        </w:rPr>
        <w:t xml:space="preserve"> </w:t>
      </w:r>
      <w:r w:rsidRPr="00A66909">
        <w:rPr>
          <w:rFonts w:eastAsia="Calibri"/>
          <w:b/>
          <w:sz w:val="25"/>
          <w:szCs w:val="25"/>
        </w:rPr>
        <w:t>LOS ESTADOS UNIDOS DE AMÉRICA ($982.10)</w:t>
      </w:r>
      <w:r w:rsidRPr="00A66909">
        <w:rPr>
          <w:rFonts w:eastAsia="Calibri"/>
          <w:sz w:val="25"/>
          <w:szCs w:val="25"/>
        </w:rPr>
        <w:t xml:space="preserve"> a favor de </w:t>
      </w:r>
      <w:r w:rsidRPr="00A66909">
        <w:rPr>
          <w:rFonts w:eastAsia="Calibri"/>
          <w:b/>
          <w:sz w:val="25"/>
          <w:szCs w:val="25"/>
        </w:rPr>
        <w:t xml:space="preserve">ELECTRO INDUSTRIALES PACIFICO, S.A. DE C.V. V/ </w:t>
      </w:r>
      <w:r w:rsidRPr="00A66909">
        <w:rPr>
          <w:rFonts w:eastAsia="Calibri"/>
          <w:sz w:val="25"/>
          <w:szCs w:val="25"/>
        </w:rPr>
        <w:t>Pago por compra minerales metálicos y productos derivados, materiales eléctricos, para reparación en acometidas y fusibles primarios en sistema de bombeo de agua potable en el municipio</w:t>
      </w:r>
      <w:r w:rsidRPr="00A66909">
        <w:rPr>
          <w:sz w:val="25"/>
          <w:szCs w:val="25"/>
        </w:rPr>
        <w:t xml:space="preserve">, líneas y códigos que se detallan a continuación: </w:t>
      </w:r>
    </w:p>
    <w:p w14:paraId="7EFB4AE9" w14:textId="77777777" w:rsidR="006F5B88" w:rsidRPr="00A66909" w:rsidRDefault="006F5B88" w:rsidP="006F5B88">
      <w:pPr>
        <w:tabs>
          <w:tab w:val="left" w:pos="709"/>
          <w:tab w:val="left" w:pos="7797"/>
        </w:tabs>
        <w:spacing w:after="0" w:line="240" w:lineRule="auto"/>
        <w:ind w:left="720"/>
        <w:contextualSpacing/>
        <w:jc w:val="both"/>
        <w:rPr>
          <w:rFonts w:eastAsia="Calibri"/>
          <w:b/>
          <w:sz w:val="25"/>
          <w:szCs w:val="25"/>
          <w:u w:val="single"/>
          <w:lang w:val="es-ES"/>
        </w:rPr>
      </w:pPr>
    </w:p>
    <w:p w14:paraId="0975C7D5" w14:textId="77777777" w:rsidR="006F5B88" w:rsidRPr="00A66909" w:rsidRDefault="006F5B88" w:rsidP="006F5B88">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067FDB2C"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7538</w:t>
      </w:r>
    </w:p>
    <w:p w14:paraId="7207E193"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 xml:space="preserve">Códigos Nos.-54112………….…………………….....................................$ 384.20  </w:t>
      </w:r>
    </w:p>
    <w:p w14:paraId="3365C641"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Códigos Nos.-54119………….…………………….....................................$ 597.90</w:t>
      </w:r>
    </w:p>
    <w:p w14:paraId="62737D35" w14:textId="77777777" w:rsidR="006F5B88" w:rsidRPr="00A66909" w:rsidRDefault="006F5B88" w:rsidP="006F5B88">
      <w:pPr>
        <w:jc w:val="both"/>
        <w:rPr>
          <w:b/>
          <w:sz w:val="25"/>
          <w:szCs w:val="25"/>
        </w:rPr>
      </w:pPr>
      <w:r w:rsidRPr="00A66909">
        <w:rPr>
          <w:b/>
          <w:sz w:val="25"/>
          <w:szCs w:val="25"/>
        </w:rPr>
        <w:t>Total………………………..…………………………….….......................$ 982.10</w:t>
      </w:r>
    </w:p>
    <w:p w14:paraId="0397530B" w14:textId="77777777" w:rsidR="006F5B88" w:rsidRPr="00A66909" w:rsidRDefault="006F5B88" w:rsidP="00842726">
      <w:pPr>
        <w:pStyle w:val="Prrafodelista"/>
        <w:numPr>
          <w:ilvl w:val="0"/>
          <w:numId w:val="257"/>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QUINIENTOS TREINTA 06/100 ($530.06) DÓLARES DE LOS ESTADOS UNIDOS DE AMÉRICA</w:t>
      </w:r>
      <w:r w:rsidRPr="00A66909">
        <w:rPr>
          <w:sz w:val="25"/>
          <w:szCs w:val="25"/>
        </w:rPr>
        <w:t xml:space="preserve">. A favor del </w:t>
      </w:r>
      <w:r w:rsidRPr="00A66909">
        <w:rPr>
          <w:b/>
          <w:sz w:val="25"/>
          <w:szCs w:val="25"/>
        </w:rPr>
        <w:t xml:space="preserve">VICTOR MANUEL RODRÍGUEZ UMAÑA “STICK ART” </w:t>
      </w:r>
      <w:r w:rsidRPr="00A66909">
        <w:rPr>
          <w:sz w:val="25"/>
          <w:szCs w:val="25"/>
        </w:rPr>
        <w:t xml:space="preserve">V/ Pago por impresiones, publicaciones y reproducciones, servicios generales y arrendamientos diversos, estructura </w:t>
      </w:r>
      <w:proofErr w:type="spellStart"/>
      <w:r w:rsidRPr="00A66909">
        <w:rPr>
          <w:sz w:val="25"/>
          <w:szCs w:val="25"/>
        </w:rPr>
        <w:t>metalica</w:t>
      </w:r>
      <w:proofErr w:type="spellEnd"/>
      <w:r w:rsidRPr="00A66909">
        <w:rPr>
          <w:sz w:val="25"/>
          <w:szCs w:val="25"/>
        </w:rPr>
        <w:t xml:space="preserve"> para rotulo doble cara de tubo estructural de hierro galvanizado y lámina lisa galvanizada, para ser ubicados en puestos de </w:t>
      </w:r>
      <w:proofErr w:type="spellStart"/>
      <w:r w:rsidRPr="00A66909">
        <w:rPr>
          <w:sz w:val="25"/>
          <w:szCs w:val="25"/>
        </w:rPr>
        <w:t>polvora</w:t>
      </w:r>
      <w:proofErr w:type="spellEnd"/>
      <w:r w:rsidRPr="00A66909">
        <w:rPr>
          <w:sz w:val="25"/>
          <w:szCs w:val="25"/>
        </w:rPr>
        <w:t xml:space="preserve">, gestionado por gerencia administrativa y desarrollo social, para señalización de tránsito en auto mercado municipal y contribución a Asociación de Desarrollo Comunal Los Villafuerte, Cas. La Bolsa, Cantón El Brujo, Metapán, según facturas, líneas y códigos que se detallan a continuación: </w:t>
      </w:r>
    </w:p>
    <w:p w14:paraId="5F5978FA" w14:textId="77777777" w:rsidR="006F5B88" w:rsidRPr="00A66909" w:rsidRDefault="006F5B88" w:rsidP="006F5B88">
      <w:pPr>
        <w:tabs>
          <w:tab w:val="left" w:pos="709"/>
          <w:tab w:val="left" w:pos="7797"/>
        </w:tabs>
        <w:spacing w:after="0" w:line="240" w:lineRule="auto"/>
        <w:ind w:left="720"/>
        <w:contextualSpacing/>
        <w:jc w:val="both"/>
        <w:rPr>
          <w:rFonts w:eastAsia="Calibri"/>
          <w:b/>
          <w:sz w:val="25"/>
          <w:szCs w:val="25"/>
          <w:u w:val="single"/>
          <w:lang w:val="es-ES"/>
        </w:rPr>
      </w:pPr>
    </w:p>
    <w:p w14:paraId="06830091" w14:textId="77777777" w:rsidR="006F5B88" w:rsidRPr="00A66909" w:rsidRDefault="006F5B88" w:rsidP="006F5B88">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6AB963CF"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173-171-172</w:t>
      </w:r>
    </w:p>
    <w:p w14:paraId="6536F1AF"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Nos.-54313………….…………………….......................................$   50.16      </w:t>
      </w:r>
    </w:p>
    <w:p w14:paraId="07E2BF96"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Códigos Nos.-54399………….…………………….......................................$ 226.72</w:t>
      </w:r>
    </w:p>
    <w:p w14:paraId="20DC9E62"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Códigos Nos.-56303………….…………………….......................................$ 253.18</w:t>
      </w:r>
    </w:p>
    <w:p w14:paraId="4AB4D49E" w14:textId="77777777" w:rsidR="006F5B88" w:rsidRPr="00A66909" w:rsidRDefault="006F5B88" w:rsidP="006F5B88">
      <w:pPr>
        <w:jc w:val="both"/>
        <w:rPr>
          <w:b/>
          <w:sz w:val="25"/>
          <w:szCs w:val="25"/>
        </w:rPr>
      </w:pPr>
      <w:r w:rsidRPr="00A66909">
        <w:rPr>
          <w:b/>
          <w:sz w:val="25"/>
          <w:szCs w:val="25"/>
        </w:rPr>
        <w:t>Total………………………..……………………......……............................$ 530.06</w:t>
      </w:r>
    </w:p>
    <w:p w14:paraId="164D8206" w14:textId="77777777" w:rsidR="006F5B88" w:rsidRPr="00A66909" w:rsidRDefault="006F5B88" w:rsidP="00842726">
      <w:pPr>
        <w:pStyle w:val="Prrafodelista"/>
        <w:numPr>
          <w:ilvl w:val="0"/>
          <w:numId w:val="257"/>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SIETE MIL OCHOCIENTOS SESENTA Y CINCO 94/100 ($7,865.94) DÓLARES DE LOS ESTADOS UNIDOS DE AMÉRICA</w:t>
      </w:r>
      <w:r w:rsidRPr="00A66909">
        <w:rPr>
          <w:sz w:val="25"/>
          <w:szCs w:val="25"/>
        </w:rPr>
        <w:t xml:space="preserve">. A favor del </w:t>
      </w:r>
      <w:r w:rsidRPr="00A66909">
        <w:rPr>
          <w:b/>
          <w:sz w:val="25"/>
          <w:szCs w:val="25"/>
        </w:rPr>
        <w:t>INVERSIONES EL INDIO, S.A. DE C.V. “LA BODEGA DEL CONSTRUCTOR”</w:t>
      </w:r>
      <w:r w:rsidRPr="00A66909">
        <w:rPr>
          <w:sz w:val="25"/>
          <w:szCs w:val="25"/>
        </w:rPr>
        <w:t xml:space="preserve"> V/ Pago por compra de productos de cuero y caucho, productos químicos, minerales no metálicos y productos derivados, minerales metálicos y productos derivados, herramientas repuestos y accesorios, materiales eléctricos, maquinarias y equipos, maquinaria y equipo de producción para apoyo institucional, para uso en las unidades de mantenimiento de bienes municipales, unidad de plantel de maquinaria y equipo, para uso de personal ubicado en aseo público, para elaboración de extensiones en albergues ubicados en el Centro Escolar Rodrigo J. Leiva, gestionado por unidad de ingeniería eléctrica, para uso de personal de mercados municipales, para uso en trabajos de unidad de obra de banco, contribución a Ministerio de Salud Región Occidental UCSFI-Metapán, según facturas, líneas y códigos que se detallan a continuación: </w:t>
      </w:r>
    </w:p>
    <w:p w14:paraId="3681E4BD" w14:textId="77777777" w:rsidR="006F5B88" w:rsidRPr="00A66909" w:rsidRDefault="006F5B88" w:rsidP="006F5B88">
      <w:pPr>
        <w:tabs>
          <w:tab w:val="left" w:pos="709"/>
          <w:tab w:val="left" w:pos="7797"/>
        </w:tabs>
        <w:spacing w:after="0" w:line="240" w:lineRule="auto"/>
        <w:ind w:left="720"/>
        <w:contextualSpacing/>
        <w:jc w:val="both"/>
        <w:rPr>
          <w:rFonts w:eastAsia="Calibri"/>
          <w:b/>
          <w:sz w:val="25"/>
          <w:szCs w:val="25"/>
          <w:u w:val="single"/>
          <w:lang w:val="es-ES"/>
        </w:rPr>
      </w:pPr>
    </w:p>
    <w:p w14:paraId="30310838" w14:textId="77777777" w:rsidR="006F5B88" w:rsidRPr="00A66909" w:rsidRDefault="006F5B88" w:rsidP="006F5B88">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641512D9"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Orden Nos.-</w:t>
      </w:r>
      <w:r w:rsidRPr="00A66909">
        <w:rPr>
          <w:rFonts w:eastAsia="Calibri"/>
          <w:sz w:val="25"/>
          <w:szCs w:val="25"/>
          <w:lang w:val="es-ES"/>
        </w:rPr>
        <w:t xml:space="preserve"> </w:t>
      </w:r>
      <w:r w:rsidRPr="00A66909">
        <w:rPr>
          <w:rFonts w:eastAsia="Calibri"/>
          <w:b/>
          <w:sz w:val="25"/>
          <w:szCs w:val="25"/>
          <w:lang w:val="es-ES"/>
        </w:rPr>
        <w:t>6591-6587-6588-6589-6590-6583-6592</w:t>
      </w:r>
    </w:p>
    <w:p w14:paraId="17810C1D"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6593-6594-6596-6597-6576-6581-6582</w:t>
      </w:r>
    </w:p>
    <w:p w14:paraId="4CBA82FC"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6571-6568-6567-6595-6574-6573-6575</w:t>
      </w:r>
    </w:p>
    <w:p w14:paraId="2A3FDE35"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Nos.-54106………….…………………….......................................$    531.03</w:t>
      </w:r>
    </w:p>
    <w:p w14:paraId="6F3C56DE"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Códigos Nos.-54107………….…………………….......................................$    253.80</w:t>
      </w:r>
    </w:p>
    <w:p w14:paraId="78DD64A7"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Nos.-54111………….…………………….......................................$      12.45</w:t>
      </w:r>
    </w:p>
    <w:p w14:paraId="606B4AFC"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Nos.-54112………….…………………….......................................$      98.90</w:t>
      </w:r>
    </w:p>
    <w:p w14:paraId="0F288A2E"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Códigos Nos.-54118………….…………………….......................................$    192.90</w:t>
      </w:r>
    </w:p>
    <w:p w14:paraId="2149B804"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lastRenderedPageBreak/>
        <w:t>Códigos Nos.-54119………….…………………….......................................$    144.24</w:t>
      </w:r>
    </w:p>
    <w:p w14:paraId="242538DD"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Nos.-54199………….…………………….......................................$ 3,004.63</w:t>
      </w:r>
    </w:p>
    <w:p w14:paraId="43032DBB"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Códigos Nos.-56201………….…………………….......................................$ 1,442.99</w:t>
      </w:r>
    </w:p>
    <w:p w14:paraId="6BFE48A8"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Nos.-61102………….…………………….......................................$     875.00</w:t>
      </w:r>
    </w:p>
    <w:p w14:paraId="15363A30"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Nos.-61109………….…………………….......................................$ 1,310.00</w:t>
      </w:r>
    </w:p>
    <w:p w14:paraId="5C62FF4E" w14:textId="77777777" w:rsidR="006F5B88" w:rsidRPr="00A66909" w:rsidRDefault="006F5B88" w:rsidP="006F5B88">
      <w:pPr>
        <w:tabs>
          <w:tab w:val="left" w:pos="709"/>
          <w:tab w:val="left" w:pos="7797"/>
        </w:tabs>
        <w:spacing w:after="0" w:line="240" w:lineRule="auto"/>
        <w:jc w:val="both"/>
        <w:rPr>
          <w:b/>
          <w:sz w:val="25"/>
          <w:szCs w:val="25"/>
        </w:rPr>
      </w:pPr>
      <w:r w:rsidRPr="00A66909">
        <w:rPr>
          <w:b/>
          <w:sz w:val="25"/>
          <w:szCs w:val="25"/>
        </w:rPr>
        <w:t>Total………………………..……………………......……............................$ 7,865.94</w:t>
      </w:r>
    </w:p>
    <w:p w14:paraId="5CE93232" w14:textId="77777777" w:rsidR="006F5B88" w:rsidRPr="00A66909" w:rsidRDefault="006F5B88" w:rsidP="006F5B88">
      <w:pPr>
        <w:tabs>
          <w:tab w:val="left" w:pos="709"/>
          <w:tab w:val="left" w:pos="7797"/>
        </w:tabs>
        <w:spacing w:after="0" w:line="240" w:lineRule="auto"/>
        <w:jc w:val="both"/>
        <w:rPr>
          <w:b/>
          <w:sz w:val="25"/>
          <w:szCs w:val="25"/>
        </w:rPr>
      </w:pPr>
    </w:p>
    <w:p w14:paraId="7937805A" w14:textId="77777777" w:rsidR="006F5B88" w:rsidRPr="00A66909" w:rsidRDefault="006F5B88" w:rsidP="00842726">
      <w:pPr>
        <w:pStyle w:val="Prrafodelista"/>
        <w:numPr>
          <w:ilvl w:val="0"/>
          <w:numId w:val="257"/>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UN MIL QUINIENTOS SETENTA Y CINCO 22/100 ($1,575.22) DÓLARES DE LOS ESTADOS UNIDOS DE AMÉRICA</w:t>
      </w:r>
      <w:r w:rsidRPr="00A66909">
        <w:rPr>
          <w:sz w:val="25"/>
          <w:szCs w:val="25"/>
        </w:rPr>
        <w:t xml:space="preserve">. A favor de la </w:t>
      </w:r>
      <w:r w:rsidRPr="00A66909">
        <w:rPr>
          <w:b/>
          <w:sz w:val="25"/>
          <w:szCs w:val="25"/>
        </w:rPr>
        <w:t>SRA.</w:t>
      </w:r>
      <w:r w:rsidRPr="00A66909">
        <w:rPr>
          <w:sz w:val="25"/>
          <w:szCs w:val="25"/>
        </w:rPr>
        <w:t xml:space="preserve"> </w:t>
      </w:r>
      <w:r w:rsidRPr="00A66909">
        <w:rPr>
          <w:b/>
          <w:sz w:val="25"/>
          <w:szCs w:val="25"/>
        </w:rPr>
        <w:t xml:space="preserve">LUZ MONTERROZA ACOSTA “TRANSPORTE DE CARGA” </w:t>
      </w:r>
      <w:r w:rsidRPr="00A66909">
        <w:rPr>
          <w:sz w:val="25"/>
          <w:szCs w:val="25"/>
        </w:rPr>
        <w:t xml:space="preserve">V/ Pago  por compra de 41 barriles plásticos, para depositar basura en diferentes áreas del mercado municipal, contribución a las diferentes Asociaciones de Desarrollo Comunal, según facturas, líneas y códigos que se detallan a continuación: </w:t>
      </w:r>
    </w:p>
    <w:p w14:paraId="6143F4E1" w14:textId="77777777" w:rsidR="006F5B88" w:rsidRPr="00A66909" w:rsidRDefault="006F5B88" w:rsidP="006F5B88">
      <w:pPr>
        <w:tabs>
          <w:tab w:val="left" w:pos="709"/>
          <w:tab w:val="left" w:pos="7797"/>
        </w:tabs>
        <w:spacing w:after="0" w:line="240" w:lineRule="auto"/>
        <w:ind w:left="720"/>
        <w:contextualSpacing/>
        <w:jc w:val="both"/>
        <w:rPr>
          <w:rFonts w:eastAsia="Calibri"/>
          <w:b/>
          <w:sz w:val="25"/>
          <w:szCs w:val="25"/>
          <w:u w:val="single"/>
          <w:lang w:val="es-ES"/>
        </w:rPr>
      </w:pPr>
    </w:p>
    <w:p w14:paraId="07164311" w14:textId="77777777" w:rsidR="006F5B88" w:rsidRPr="00A66909" w:rsidRDefault="006F5B88" w:rsidP="006F5B88">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7C17A928"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475-476-477-478-479-480</w:t>
      </w:r>
    </w:p>
    <w:p w14:paraId="32C15666"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Nos.-54199………….…………………….......................................$    384.20 </w:t>
      </w:r>
    </w:p>
    <w:p w14:paraId="3E1C4C10"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Nos.-56303………….…………………….......................................$ 1,191.02</w:t>
      </w:r>
    </w:p>
    <w:p w14:paraId="5E9EE6D0" w14:textId="77777777" w:rsidR="006F5B88" w:rsidRPr="00A66909" w:rsidRDefault="006F5B88" w:rsidP="006F5B88">
      <w:pPr>
        <w:tabs>
          <w:tab w:val="left" w:pos="709"/>
          <w:tab w:val="left" w:pos="7797"/>
        </w:tabs>
        <w:spacing w:after="0" w:line="240" w:lineRule="auto"/>
        <w:jc w:val="both"/>
        <w:rPr>
          <w:b/>
          <w:sz w:val="25"/>
          <w:szCs w:val="25"/>
        </w:rPr>
      </w:pPr>
      <w:r w:rsidRPr="00A66909">
        <w:rPr>
          <w:b/>
          <w:sz w:val="25"/>
          <w:szCs w:val="25"/>
        </w:rPr>
        <w:t>Total………………………..……………………......……............................$ 1,575.22</w:t>
      </w:r>
    </w:p>
    <w:p w14:paraId="1109B413" w14:textId="77777777" w:rsidR="006F5B88" w:rsidRPr="00A66909" w:rsidRDefault="006F5B88" w:rsidP="006F5B88">
      <w:pPr>
        <w:tabs>
          <w:tab w:val="left" w:pos="709"/>
          <w:tab w:val="left" w:pos="7797"/>
        </w:tabs>
        <w:spacing w:after="0" w:line="240" w:lineRule="auto"/>
        <w:jc w:val="both"/>
        <w:rPr>
          <w:b/>
          <w:sz w:val="25"/>
          <w:szCs w:val="25"/>
        </w:rPr>
      </w:pPr>
    </w:p>
    <w:p w14:paraId="3C4DEFB4" w14:textId="77777777" w:rsidR="006F5B88" w:rsidRPr="00A66909" w:rsidRDefault="006F5B88" w:rsidP="00842726">
      <w:pPr>
        <w:pStyle w:val="Prrafodelista"/>
        <w:numPr>
          <w:ilvl w:val="0"/>
          <w:numId w:val="257"/>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SIETE MIL NOVECIENTOS CINCUENTA Y DOS 69/100 ($7,952.69) DÓLARES DE LOS ESTADOS UNIDOS DE AMÉRICA</w:t>
      </w:r>
      <w:r w:rsidRPr="00A66909">
        <w:rPr>
          <w:sz w:val="25"/>
          <w:szCs w:val="25"/>
        </w:rPr>
        <w:t xml:space="preserve">. A favor de </w:t>
      </w:r>
      <w:r w:rsidRPr="00A66909">
        <w:rPr>
          <w:b/>
          <w:sz w:val="25"/>
          <w:szCs w:val="25"/>
        </w:rPr>
        <w:t xml:space="preserve">DISTRIBUIDORA FERRETERA SALVADOREÑA, S.A. DE C.V. (DIFERSA) </w:t>
      </w:r>
      <w:r w:rsidRPr="00A66909">
        <w:rPr>
          <w:sz w:val="25"/>
          <w:szCs w:val="25"/>
        </w:rPr>
        <w:t xml:space="preserve">V/ Pago  por compra de minerales metálicos y productos derivados, herramientas repuestos y accesorios, </w:t>
      </w:r>
      <w:proofErr w:type="spellStart"/>
      <w:r w:rsidRPr="00A66909">
        <w:rPr>
          <w:sz w:val="25"/>
          <w:szCs w:val="25"/>
        </w:rPr>
        <w:t>esm</w:t>
      </w:r>
      <w:proofErr w:type="spellEnd"/>
      <w:r w:rsidRPr="00A66909">
        <w:rPr>
          <w:sz w:val="25"/>
          <w:szCs w:val="25"/>
        </w:rPr>
        <w:t xml:space="preserve">. </w:t>
      </w:r>
      <w:proofErr w:type="spellStart"/>
      <w:r w:rsidRPr="00A66909">
        <w:rPr>
          <w:sz w:val="25"/>
          <w:szCs w:val="25"/>
        </w:rPr>
        <w:t>Excello</w:t>
      </w:r>
      <w:proofErr w:type="spellEnd"/>
      <w:r w:rsidRPr="00A66909">
        <w:rPr>
          <w:sz w:val="25"/>
          <w:szCs w:val="25"/>
        </w:rPr>
        <w:t xml:space="preserve"> blanco cubeta, </w:t>
      </w:r>
      <w:proofErr w:type="spellStart"/>
      <w:r w:rsidRPr="00A66909">
        <w:rPr>
          <w:sz w:val="25"/>
          <w:szCs w:val="25"/>
        </w:rPr>
        <w:t>thinner</w:t>
      </w:r>
      <w:proofErr w:type="spellEnd"/>
      <w:r w:rsidRPr="00A66909">
        <w:rPr>
          <w:sz w:val="25"/>
          <w:szCs w:val="25"/>
        </w:rPr>
        <w:t xml:space="preserve"> corriente sin </w:t>
      </w:r>
      <w:proofErr w:type="spellStart"/>
      <w:r w:rsidRPr="00A66909">
        <w:rPr>
          <w:sz w:val="25"/>
          <w:szCs w:val="25"/>
        </w:rPr>
        <w:t>enbase</w:t>
      </w:r>
      <w:proofErr w:type="spellEnd"/>
      <w:r w:rsidRPr="00A66909">
        <w:rPr>
          <w:sz w:val="25"/>
          <w:szCs w:val="25"/>
        </w:rPr>
        <w:t xml:space="preserve"> galón, depósito plástico 1 galón, bandeja y rodillo </w:t>
      </w:r>
      <w:proofErr w:type="spellStart"/>
      <w:r w:rsidRPr="00A66909">
        <w:rPr>
          <w:sz w:val="25"/>
          <w:szCs w:val="25"/>
        </w:rPr>
        <w:t>expert</w:t>
      </w:r>
      <w:proofErr w:type="spellEnd"/>
      <w:r w:rsidRPr="00A66909">
        <w:rPr>
          <w:sz w:val="25"/>
          <w:szCs w:val="25"/>
        </w:rPr>
        <w:t xml:space="preserve"> negra, brocha atlas, </w:t>
      </w:r>
      <w:proofErr w:type="spellStart"/>
      <w:r w:rsidRPr="00A66909">
        <w:rPr>
          <w:sz w:val="25"/>
          <w:szCs w:val="25"/>
        </w:rPr>
        <w:t>esm</w:t>
      </w:r>
      <w:proofErr w:type="spellEnd"/>
      <w:r w:rsidRPr="00A66909">
        <w:rPr>
          <w:sz w:val="25"/>
          <w:szCs w:val="25"/>
        </w:rPr>
        <w:t xml:space="preserve"> </w:t>
      </w:r>
      <w:proofErr w:type="spellStart"/>
      <w:r w:rsidRPr="00A66909">
        <w:rPr>
          <w:sz w:val="25"/>
          <w:szCs w:val="25"/>
        </w:rPr>
        <w:t>excello</w:t>
      </w:r>
      <w:proofErr w:type="spellEnd"/>
      <w:r w:rsidRPr="00A66909">
        <w:rPr>
          <w:sz w:val="25"/>
          <w:szCs w:val="25"/>
        </w:rPr>
        <w:t xml:space="preserve"> azul bandera cubeta, para uso en instalaciones de puestos de </w:t>
      </w:r>
      <w:proofErr w:type="spellStart"/>
      <w:r w:rsidRPr="00A66909">
        <w:rPr>
          <w:sz w:val="25"/>
          <w:szCs w:val="25"/>
        </w:rPr>
        <w:t>polvora</w:t>
      </w:r>
      <w:proofErr w:type="spellEnd"/>
      <w:r w:rsidRPr="00A66909">
        <w:rPr>
          <w:sz w:val="25"/>
          <w:szCs w:val="25"/>
        </w:rPr>
        <w:t xml:space="preserve"> y para trabajos varios gestionado por unidad de mantenimiento de bienes municipales, para uso de personal en la unidad de aseo público, contribución a Centro Escolar Caserío El Cuje, Cantón </w:t>
      </w:r>
      <w:proofErr w:type="spellStart"/>
      <w:r w:rsidRPr="00A66909">
        <w:rPr>
          <w:sz w:val="25"/>
          <w:szCs w:val="25"/>
        </w:rPr>
        <w:t>Tahuilapa</w:t>
      </w:r>
      <w:proofErr w:type="spellEnd"/>
      <w:r w:rsidRPr="00A66909">
        <w:rPr>
          <w:sz w:val="25"/>
          <w:szCs w:val="25"/>
        </w:rPr>
        <w:t xml:space="preserve">, Metapán, contribución a Centro Escolar Colonia Trinidad, Cantón </w:t>
      </w:r>
      <w:proofErr w:type="spellStart"/>
      <w:r w:rsidRPr="00A66909">
        <w:rPr>
          <w:sz w:val="25"/>
          <w:szCs w:val="25"/>
        </w:rPr>
        <w:t>Tecomapa</w:t>
      </w:r>
      <w:proofErr w:type="spellEnd"/>
      <w:r w:rsidRPr="00A66909">
        <w:rPr>
          <w:sz w:val="25"/>
          <w:szCs w:val="25"/>
        </w:rPr>
        <w:t xml:space="preserve">, Metapán y contribución a las diferentes Asociaciones de Desarrollo Comunal, según facturas, líneas y códigos que se detallan a continuación: </w:t>
      </w:r>
    </w:p>
    <w:p w14:paraId="14F1AC14" w14:textId="77777777" w:rsidR="006F5B88" w:rsidRPr="00A66909" w:rsidRDefault="006F5B88" w:rsidP="006F5B88">
      <w:pPr>
        <w:tabs>
          <w:tab w:val="left" w:pos="709"/>
          <w:tab w:val="left" w:pos="7797"/>
        </w:tabs>
        <w:spacing w:after="0" w:line="240" w:lineRule="auto"/>
        <w:ind w:left="720"/>
        <w:contextualSpacing/>
        <w:jc w:val="both"/>
        <w:rPr>
          <w:rFonts w:eastAsia="Calibri"/>
          <w:b/>
          <w:sz w:val="25"/>
          <w:szCs w:val="25"/>
          <w:u w:val="single"/>
          <w:lang w:val="es-ES"/>
        </w:rPr>
      </w:pPr>
    </w:p>
    <w:p w14:paraId="16632D05" w14:textId="77777777" w:rsidR="006F5B88" w:rsidRPr="00A66909" w:rsidRDefault="006F5B88" w:rsidP="006F5B88">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75C2E3AB"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 xml:space="preserve">31768-31733-31766-31729-31730-31731-31732-31728 </w:t>
      </w:r>
    </w:p>
    <w:p w14:paraId="50A50291"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Nos.-54112………….…………………….......................................$    112.78     </w:t>
      </w:r>
    </w:p>
    <w:p w14:paraId="656060CC"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Nos.-54118………….…………………….......................................$      51.50</w:t>
      </w:r>
    </w:p>
    <w:p w14:paraId="3D6E5012"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Nos.-54199………….…………………….......................................$ 3,027.96</w:t>
      </w:r>
    </w:p>
    <w:p w14:paraId="4C0293D6"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Nos.-56201………….…………………….......................................$ 1,135.30</w:t>
      </w:r>
    </w:p>
    <w:p w14:paraId="19EE55A8"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Nos.-56303………….…………………….......................................$ 3,625.15</w:t>
      </w:r>
    </w:p>
    <w:p w14:paraId="6758CA7F" w14:textId="77777777" w:rsidR="006F5B88" w:rsidRPr="00A66909" w:rsidRDefault="006F5B88" w:rsidP="006F5B88">
      <w:pPr>
        <w:tabs>
          <w:tab w:val="left" w:pos="709"/>
          <w:tab w:val="left" w:pos="7797"/>
        </w:tabs>
        <w:spacing w:after="0" w:line="240" w:lineRule="auto"/>
        <w:jc w:val="both"/>
        <w:rPr>
          <w:b/>
          <w:sz w:val="25"/>
          <w:szCs w:val="25"/>
        </w:rPr>
      </w:pPr>
      <w:r w:rsidRPr="00A66909">
        <w:rPr>
          <w:b/>
          <w:sz w:val="25"/>
          <w:szCs w:val="25"/>
        </w:rPr>
        <w:t>Total………………………..……………………......……............................$ 7,952.69</w:t>
      </w:r>
    </w:p>
    <w:p w14:paraId="545D5A61" w14:textId="77777777" w:rsidR="006F5B88" w:rsidRPr="00A66909" w:rsidRDefault="006F5B88" w:rsidP="006F5B88">
      <w:pPr>
        <w:tabs>
          <w:tab w:val="left" w:pos="709"/>
          <w:tab w:val="left" w:pos="7797"/>
        </w:tabs>
        <w:spacing w:after="0" w:line="240" w:lineRule="auto"/>
        <w:jc w:val="both"/>
        <w:rPr>
          <w:b/>
          <w:sz w:val="25"/>
          <w:szCs w:val="25"/>
        </w:rPr>
      </w:pPr>
    </w:p>
    <w:p w14:paraId="1C6118D4" w14:textId="77777777" w:rsidR="006F5B88" w:rsidRPr="00A66909" w:rsidRDefault="006F5B88" w:rsidP="00842726">
      <w:pPr>
        <w:pStyle w:val="Prrafodelista"/>
        <w:numPr>
          <w:ilvl w:val="0"/>
          <w:numId w:val="257"/>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DIEZ MIL OCHOCIENTOS SETENTA Y NUEVE 48/100 ($10,879.48) DÓLARES DE LOS ESTADOS UNIDOS DE AMÉRICA</w:t>
      </w:r>
      <w:r w:rsidRPr="00A66909">
        <w:rPr>
          <w:sz w:val="25"/>
          <w:szCs w:val="25"/>
        </w:rPr>
        <w:t xml:space="preserve">. A favor de </w:t>
      </w:r>
      <w:r w:rsidRPr="00A66909">
        <w:rPr>
          <w:b/>
          <w:sz w:val="25"/>
          <w:szCs w:val="25"/>
        </w:rPr>
        <w:t xml:space="preserve">ALMACENES VIDRI, S.A. DE C.V. </w:t>
      </w:r>
      <w:r w:rsidRPr="00A66909">
        <w:rPr>
          <w:sz w:val="25"/>
          <w:szCs w:val="25"/>
        </w:rPr>
        <w:t xml:space="preserve">V/ Pago por compra de productos de papel y cartón, productos de cuero y caucho, productos químicos, combustibles y lubricantes, minerales metálicos y productos derivados, herramientas repuestos y accesorios, materiales eléctricos, maquinarias y equipos, maquinaria y equipo de producción para apoyo institucional, para uso en la unidad de plantel de maquinaria y equipo, para uso en fuentes ubicadas en parque central de Metapán, para uso en unidad de planta de mezcla asfáltica, trituradora y </w:t>
      </w:r>
      <w:proofErr w:type="spellStart"/>
      <w:r w:rsidRPr="00A66909">
        <w:rPr>
          <w:sz w:val="25"/>
          <w:szCs w:val="25"/>
        </w:rPr>
        <w:t>bloquera</w:t>
      </w:r>
      <w:proofErr w:type="spellEnd"/>
      <w:r w:rsidRPr="00A66909">
        <w:rPr>
          <w:sz w:val="25"/>
          <w:szCs w:val="25"/>
        </w:rPr>
        <w:t xml:space="preserve">, para mantenimiento y reparación de compresor en planta de asfalto, para uso administrativo en gerencia administrativa y desarrollo social, para ser </w:t>
      </w:r>
      <w:r w:rsidRPr="00A66909">
        <w:rPr>
          <w:sz w:val="25"/>
          <w:szCs w:val="25"/>
        </w:rPr>
        <w:lastRenderedPageBreak/>
        <w:t xml:space="preserve">ubicados en instalaciones del Centro de Formación Municipal y Atención Integral de Metapán, gestionado por gerencia administrativa, para uso en trabajos en la unidad de mantenimiento de bienes municipales, para mantenimiento de áreas verdes de la municipalidad y contribución para las diferentes Asociaciones de Desarrollo Comunal, según facturas, líneas y códigos que se detallan a continuación: </w:t>
      </w:r>
    </w:p>
    <w:p w14:paraId="54022B78" w14:textId="77777777" w:rsidR="006F5B88" w:rsidRPr="00A66909" w:rsidRDefault="006F5B88" w:rsidP="006F5B88">
      <w:pPr>
        <w:tabs>
          <w:tab w:val="left" w:pos="709"/>
          <w:tab w:val="left" w:pos="7797"/>
        </w:tabs>
        <w:spacing w:after="0" w:line="240" w:lineRule="auto"/>
        <w:ind w:left="720"/>
        <w:contextualSpacing/>
        <w:jc w:val="both"/>
        <w:rPr>
          <w:rFonts w:eastAsia="Calibri"/>
          <w:b/>
          <w:sz w:val="25"/>
          <w:szCs w:val="25"/>
          <w:u w:val="single"/>
          <w:lang w:val="es-ES"/>
        </w:rPr>
      </w:pPr>
    </w:p>
    <w:p w14:paraId="724A8C1B" w14:textId="77777777" w:rsidR="006F5B88" w:rsidRPr="00A66909" w:rsidRDefault="006F5B88" w:rsidP="006F5B88">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30EDEF21"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617492-617430-251403-617421-251400-617488-251416-251407</w:t>
      </w:r>
    </w:p>
    <w:p w14:paraId="32FBA0A0"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251402-617425-617437-617490-617493-251404-617439-617446</w:t>
      </w:r>
    </w:p>
    <w:p w14:paraId="7A4DF995"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617445-251415-251405-251406-617427-617436-617447</w:t>
      </w:r>
    </w:p>
    <w:p w14:paraId="1C6CB2B5"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617443-617441-617442-617440-617438-617432-617444-617164</w:t>
      </w:r>
    </w:p>
    <w:p w14:paraId="11107AAF"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617165-617163-617266</w:t>
      </w:r>
    </w:p>
    <w:p w14:paraId="403F5681"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Nos.-54105………….…………………….......................................$      212.40   </w:t>
      </w:r>
    </w:p>
    <w:p w14:paraId="58E65EEA"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 xml:space="preserve">Códigos Nos.-54106………….…………………….......................................$      420.00 </w:t>
      </w:r>
    </w:p>
    <w:p w14:paraId="18D41EDC"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Nos.-54107………….…………………….......................................$      229.07</w:t>
      </w:r>
    </w:p>
    <w:p w14:paraId="1CB0AE53"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Códigos Nos.-54110………….…………………….......................................$        92.00</w:t>
      </w:r>
    </w:p>
    <w:p w14:paraId="411C55CF"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Códigos Nos.-54112………….…………………….......................................$          4.40</w:t>
      </w:r>
    </w:p>
    <w:p w14:paraId="7714ADC1"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Códigos Nos.-54118………….…………………….......................................$      122.75</w:t>
      </w:r>
    </w:p>
    <w:p w14:paraId="6F5AB0DC"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Nos.-54119………….…………………….......................................$        84.45  </w:t>
      </w:r>
    </w:p>
    <w:p w14:paraId="053FC98F"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 xml:space="preserve">Códigos Nos.-54199………….…………………….......................................$   1,399.94 </w:t>
      </w:r>
    </w:p>
    <w:p w14:paraId="7B241A22"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Códigos Nos.-56303………….…………………….......................................$   5,789.23</w:t>
      </w:r>
    </w:p>
    <w:p w14:paraId="330B8A7B"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 xml:space="preserve">Códigos Nos.-61102………….…………………….......................................$   2,115.74 </w:t>
      </w:r>
    </w:p>
    <w:p w14:paraId="5CCC5B89"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Códigos Nos.-61109………….…………………….......................................$      409.50</w:t>
      </w:r>
    </w:p>
    <w:p w14:paraId="26E08238" w14:textId="77777777" w:rsidR="006F5B88" w:rsidRPr="00A66909" w:rsidRDefault="006F5B88" w:rsidP="006F5B88">
      <w:pPr>
        <w:tabs>
          <w:tab w:val="left" w:pos="709"/>
          <w:tab w:val="left" w:pos="7797"/>
        </w:tabs>
        <w:spacing w:after="0" w:line="240" w:lineRule="auto"/>
        <w:jc w:val="both"/>
        <w:rPr>
          <w:b/>
          <w:sz w:val="25"/>
          <w:szCs w:val="25"/>
        </w:rPr>
      </w:pPr>
      <w:r w:rsidRPr="00A66909">
        <w:rPr>
          <w:b/>
          <w:sz w:val="25"/>
          <w:szCs w:val="25"/>
        </w:rPr>
        <w:t>Total………………………..……………………......……............................$ 10,879.48</w:t>
      </w:r>
    </w:p>
    <w:p w14:paraId="0DF063F5" w14:textId="77777777" w:rsidR="006F5B88" w:rsidRPr="00A66909" w:rsidRDefault="006F5B88" w:rsidP="006F5B88">
      <w:pPr>
        <w:tabs>
          <w:tab w:val="left" w:pos="709"/>
          <w:tab w:val="left" w:pos="7797"/>
        </w:tabs>
        <w:spacing w:after="0" w:line="240" w:lineRule="auto"/>
        <w:jc w:val="both"/>
        <w:rPr>
          <w:b/>
          <w:sz w:val="25"/>
          <w:szCs w:val="25"/>
        </w:rPr>
      </w:pPr>
    </w:p>
    <w:p w14:paraId="5A3757AA" w14:textId="77777777" w:rsidR="006F5B88" w:rsidRPr="00A66909" w:rsidRDefault="006F5B88" w:rsidP="00842726">
      <w:pPr>
        <w:pStyle w:val="Prrafodelista"/>
        <w:numPr>
          <w:ilvl w:val="0"/>
          <w:numId w:val="257"/>
        </w:numPr>
        <w:tabs>
          <w:tab w:val="left" w:pos="709"/>
          <w:tab w:val="left" w:pos="7797"/>
        </w:tabs>
        <w:spacing w:after="0" w:line="240" w:lineRule="auto"/>
        <w:jc w:val="both"/>
        <w:rPr>
          <w:sz w:val="25"/>
          <w:szCs w:val="25"/>
        </w:rPr>
      </w:pPr>
      <w:r w:rsidRPr="00A66909">
        <w:rPr>
          <w:sz w:val="25"/>
          <w:szCs w:val="25"/>
        </w:rPr>
        <w:t xml:space="preserve">EROGAR la cantidad de </w:t>
      </w:r>
      <w:r w:rsidRPr="00A66909">
        <w:rPr>
          <w:b/>
          <w:sz w:val="25"/>
          <w:szCs w:val="25"/>
        </w:rPr>
        <w:t>DOCE MIL TRESCIENTOS SESENTA Y SIETE 60/100 DÓLARES DE</w:t>
      </w:r>
      <w:r w:rsidRPr="00A66909">
        <w:rPr>
          <w:sz w:val="25"/>
          <w:szCs w:val="25"/>
        </w:rPr>
        <w:t xml:space="preserve"> </w:t>
      </w:r>
      <w:r w:rsidRPr="00A66909">
        <w:rPr>
          <w:b/>
          <w:sz w:val="25"/>
          <w:szCs w:val="25"/>
        </w:rPr>
        <w:t>LOS ESTADOS UNIDOS DE AMÉRICA ($12,367.60)</w:t>
      </w:r>
      <w:r w:rsidRPr="00A66909">
        <w:rPr>
          <w:sz w:val="25"/>
          <w:szCs w:val="25"/>
        </w:rPr>
        <w:t xml:space="preserve">  a favor de </w:t>
      </w:r>
      <w:r w:rsidRPr="00A66909">
        <w:rPr>
          <w:b/>
          <w:sz w:val="25"/>
          <w:szCs w:val="25"/>
        </w:rPr>
        <w:t xml:space="preserve">TRANSPORTES PESADOS, S.A. DE C.V. V/ </w:t>
      </w:r>
      <w:r w:rsidRPr="00A66909">
        <w:rPr>
          <w:sz w:val="25"/>
          <w:szCs w:val="25"/>
        </w:rPr>
        <w:t xml:space="preserve">Pago por compra de productos químicos, herramientas repuestos y accesorios, para uso en equipos #77, 123, 42, 44, 72, 96, 100, 65, 117, 74, 111, 164, 112, 85, 67, 48, 155, 156, 125, 37, 64, 96, 89, 72, 19, 79, 163, 159, 147, 113, 118, 129, 154, 149, 173, 97, según facturas, líneas y códigos que se detallan a continuación: </w:t>
      </w:r>
    </w:p>
    <w:p w14:paraId="182AEE4D" w14:textId="77777777" w:rsidR="006F5B88" w:rsidRPr="00A66909" w:rsidRDefault="006F5B88" w:rsidP="006F5B88">
      <w:pPr>
        <w:tabs>
          <w:tab w:val="left" w:pos="709"/>
          <w:tab w:val="left" w:pos="7797"/>
        </w:tabs>
        <w:spacing w:after="0" w:line="240" w:lineRule="auto"/>
        <w:ind w:left="720"/>
        <w:contextualSpacing/>
        <w:jc w:val="both"/>
        <w:rPr>
          <w:rFonts w:eastAsia="Calibri"/>
          <w:b/>
          <w:sz w:val="25"/>
          <w:szCs w:val="25"/>
          <w:u w:val="single"/>
          <w:lang w:val="es-ES"/>
        </w:rPr>
      </w:pPr>
    </w:p>
    <w:p w14:paraId="4204B5C5" w14:textId="77777777" w:rsidR="006F5B88" w:rsidRPr="00A66909" w:rsidRDefault="006F5B88" w:rsidP="006F5B88">
      <w:pPr>
        <w:tabs>
          <w:tab w:val="left" w:pos="709"/>
          <w:tab w:val="left" w:pos="7797"/>
        </w:tabs>
        <w:spacing w:after="0" w:line="240" w:lineRule="auto"/>
        <w:jc w:val="both"/>
        <w:rPr>
          <w:rFonts w:eastAsia="Calibri"/>
          <w:b/>
          <w:sz w:val="25"/>
          <w:szCs w:val="25"/>
          <w:u w:val="single"/>
          <w:lang w:val="es-ES"/>
        </w:rPr>
      </w:pPr>
      <w:r w:rsidRPr="00A66909">
        <w:rPr>
          <w:rFonts w:eastAsia="Calibri"/>
          <w:b/>
          <w:sz w:val="25"/>
          <w:szCs w:val="25"/>
          <w:u w:val="single"/>
          <w:lang w:val="es-ES"/>
        </w:rPr>
        <w:t>LINEA 0101</w:t>
      </w:r>
    </w:p>
    <w:p w14:paraId="49BE3071"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Factura Nos.-</w:t>
      </w:r>
      <w:r w:rsidRPr="00A66909">
        <w:rPr>
          <w:rFonts w:eastAsia="Calibri"/>
          <w:sz w:val="25"/>
          <w:szCs w:val="25"/>
          <w:lang w:val="es-ES"/>
        </w:rPr>
        <w:t xml:space="preserve"> </w:t>
      </w:r>
      <w:r w:rsidRPr="00A66909">
        <w:rPr>
          <w:rFonts w:eastAsia="Calibri"/>
          <w:b/>
          <w:sz w:val="25"/>
          <w:szCs w:val="25"/>
          <w:lang w:val="es-ES"/>
        </w:rPr>
        <w:t>1325-1289-1307-1308-1309-1310-1311-1301-1302-1303</w:t>
      </w:r>
    </w:p>
    <w:p w14:paraId="20552BC8"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1304-1329-1332-1331-1330-1328-1305-1306-1297-1298</w:t>
      </w:r>
    </w:p>
    <w:p w14:paraId="7E7D4B21"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1299-1300-1296-1295-1327-1326-1324-1323-1322-1321</w:t>
      </w:r>
    </w:p>
    <w:p w14:paraId="27B82906"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1320-1319-1318-1317-1316-1315-1271-1278-1280-1281</w:t>
      </w:r>
    </w:p>
    <w:p w14:paraId="5F0AA4B8"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1282-1285-1286-1287-1288-1272-1273-1274-1275-1276</w:t>
      </w:r>
    </w:p>
    <w:p w14:paraId="365E0302" w14:textId="77777777" w:rsidR="006F5B88" w:rsidRPr="00A66909" w:rsidRDefault="006F5B88" w:rsidP="006F5B88">
      <w:pPr>
        <w:tabs>
          <w:tab w:val="left" w:pos="922"/>
          <w:tab w:val="left" w:pos="7797"/>
        </w:tabs>
        <w:spacing w:after="0" w:line="240" w:lineRule="auto"/>
        <w:contextualSpacing/>
        <w:jc w:val="both"/>
        <w:rPr>
          <w:rFonts w:eastAsia="Calibri"/>
          <w:b/>
          <w:sz w:val="25"/>
          <w:szCs w:val="25"/>
          <w:lang w:val="es-ES"/>
        </w:rPr>
      </w:pPr>
      <w:r w:rsidRPr="00A66909">
        <w:rPr>
          <w:rFonts w:eastAsia="Calibri"/>
          <w:b/>
          <w:sz w:val="25"/>
          <w:szCs w:val="25"/>
          <w:lang w:val="es-ES"/>
        </w:rPr>
        <w:t xml:space="preserve">                        1277-1294-1293-1292-1291-1290-1312-1314-1313-1284</w:t>
      </w:r>
    </w:p>
    <w:p w14:paraId="4FA6273C"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 xml:space="preserve">Códigos Nos.-54107………….…………………….......................................$      280.30   </w:t>
      </w:r>
    </w:p>
    <w:p w14:paraId="343C1BE3"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rFonts w:eastAsia="Calibri"/>
          <w:sz w:val="25"/>
          <w:szCs w:val="25"/>
          <w:lang w:val="es-ES"/>
        </w:rPr>
        <w:t>Códigos Nos.-54118………….…………………….......................................$ 12,061.55</w:t>
      </w:r>
    </w:p>
    <w:p w14:paraId="0106AD4F" w14:textId="77777777" w:rsidR="006F5B88" w:rsidRPr="00A66909" w:rsidRDefault="006F5B88" w:rsidP="006F5B88">
      <w:pPr>
        <w:spacing w:after="0" w:line="240" w:lineRule="auto"/>
        <w:contextualSpacing/>
        <w:jc w:val="both"/>
        <w:rPr>
          <w:rFonts w:eastAsia="Calibri"/>
          <w:sz w:val="25"/>
          <w:szCs w:val="25"/>
          <w:lang w:val="es-ES"/>
        </w:rPr>
      </w:pPr>
      <w:r w:rsidRPr="00A66909">
        <w:rPr>
          <w:rFonts w:eastAsia="Calibri"/>
          <w:sz w:val="25"/>
          <w:szCs w:val="25"/>
          <w:lang w:val="es-ES"/>
        </w:rPr>
        <w:t>Códigos Nos.-54199………….…………………….......................................$        25.75</w:t>
      </w:r>
    </w:p>
    <w:p w14:paraId="78335B01" w14:textId="77777777" w:rsidR="006F5B88" w:rsidRPr="00A66909" w:rsidRDefault="006F5B88" w:rsidP="006F5B88">
      <w:pPr>
        <w:tabs>
          <w:tab w:val="left" w:pos="709"/>
          <w:tab w:val="left" w:pos="7797"/>
        </w:tabs>
        <w:spacing w:after="0" w:line="240" w:lineRule="auto"/>
        <w:jc w:val="both"/>
        <w:rPr>
          <w:rFonts w:eastAsia="Calibri"/>
          <w:sz w:val="25"/>
          <w:szCs w:val="25"/>
          <w:lang w:val="es-ES"/>
        </w:rPr>
      </w:pPr>
      <w:r w:rsidRPr="00A66909">
        <w:rPr>
          <w:b/>
          <w:sz w:val="25"/>
          <w:szCs w:val="25"/>
        </w:rPr>
        <w:t xml:space="preserve">Total………………………..……………………......……............................$ 12,367.60 </w:t>
      </w:r>
    </w:p>
    <w:p w14:paraId="6537351E" w14:textId="77777777" w:rsidR="006F5B88" w:rsidRDefault="006F5B88" w:rsidP="006F5B88">
      <w:pPr>
        <w:spacing w:after="0" w:line="240" w:lineRule="auto"/>
        <w:jc w:val="both"/>
        <w:rPr>
          <w:rFonts w:eastAsia="Calibri"/>
          <w:sz w:val="25"/>
          <w:szCs w:val="25"/>
        </w:rPr>
      </w:pPr>
    </w:p>
    <w:p w14:paraId="11FD99BE" w14:textId="77777777" w:rsidR="009C7B04" w:rsidRDefault="009C7B04" w:rsidP="006F5B88">
      <w:pPr>
        <w:spacing w:after="0" w:line="240" w:lineRule="auto"/>
        <w:jc w:val="both"/>
        <w:rPr>
          <w:rFonts w:eastAsia="Calibri"/>
          <w:sz w:val="25"/>
          <w:szCs w:val="25"/>
        </w:rPr>
      </w:pPr>
    </w:p>
    <w:p w14:paraId="48FFB955" w14:textId="77777777" w:rsidR="009C7B04" w:rsidRPr="00A66909" w:rsidRDefault="009C7B04" w:rsidP="006F5B88">
      <w:pPr>
        <w:spacing w:after="0" w:line="240" w:lineRule="auto"/>
        <w:jc w:val="both"/>
        <w:rPr>
          <w:rFonts w:eastAsia="Calibri"/>
          <w:sz w:val="25"/>
          <w:szCs w:val="25"/>
        </w:rPr>
      </w:pPr>
    </w:p>
    <w:p w14:paraId="1575CB45" w14:textId="77777777" w:rsidR="006F5B88" w:rsidRPr="00A66909" w:rsidRDefault="006F5B88" w:rsidP="006F5B88">
      <w:pPr>
        <w:spacing w:after="0" w:line="240" w:lineRule="auto"/>
        <w:jc w:val="both"/>
        <w:rPr>
          <w:rFonts w:eastAsia="Times New Roman"/>
          <w:sz w:val="25"/>
          <w:szCs w:val="25"/>
        </w:rPr>
      </w:pPr>
      <w:r w:rsidRPr="00A66909">
        <w:rPr>
          <w:rFonts w:eastAsia="Calibri"/>
          <w:sz w:val="25"/>
          <w:szCs w:val="25"/>
        </w:rPr>
        <w:t xml:space="preserve">Autorizando a tesorería a efectuar los pagos correspondientes FONDOS PROPIOS. Cuenta </w:t>
      </w:r>
      <w:proofErr w:type="spellStart"/>
      <w:r w:rsidRPr="00A66909">
        <w:rPr>
          <w:rFonts w:eastAsia="Calibri"/>
          <w:sz w:val="25"/>
          <w:szCs w:val="25"/>
        </w:rPr>
        <w:t>N°</w:t>
      </w:r>
      <w:proofErr w:type="spellEnd"/>
      <w:r w:rsidRPr="00A66909">
        <w:rPr>
          <w:rFonts w:eastAsia="Calibri"/>
          <w:sz w:val="25"/>
          <w:szCs w:val="25"/>
        </w:rPr>
        <w:t xml:space="preserve"> 00500003666</w:t>
      </w:r>
    </w:p>
    <w:p w14:paraId="6303E44A" w14:textId="77777777" w:rsidR="006F5B88" w:rsidRPr="00A66909" w:rsidRDefault="006F5B88" w:rsidP="006F5B88">
      <w:pPr>
        <w:jc w:val="both"/>
        <w:rPr>
          <w:rFonts w:eastAsia="Calibri"/>
          <w:sz w:val="25"/>
          <w:szCs w:val="25"/>
        </w:rPr>
      </w:pPr>
    </w:p>
    <w:p w14:paraId="2759DD00" w14:textId="77777777" w:rsidR="00646FA8" w:rsidRDefault="00646FA8" w:rsidP="006F5B88">
      <w:pPr>
        <w:jc w:val="both"/>
        <w:rPr>
          <w:rFonts w:eastAsia="Calibri"/>
          <w:sz w:val="25"/>
          <w:szCs w:val="25"/>
        </w:rPr>
      </w:pPr>
    </w:p>
    <w:p w14:paraId="3D8014FA" w14:textId="77777777" w:rsidR="009C7B04" w:rsidRDefault="009C7B04" w:rsidP="006F5B88">
      <w:pPr>
        <w:jc w:val="both"/>
        <w:rPr>
          <w:rFonts w:eastAsia="Calibri"/>
          <w:sz w:val="25"/>
          <w:szCs w:val="25"/>
        </w:rPr>
      </w:pPr>
    </w:p>
    <w:p w14:paraId="75B19BB3" w14:textId="77777777" w:rsidR="009C7B04" w:rsidRPr="00A66909" w:rsidRDefault="009C7B04" w:rsidP="006F5B88">
      <w:pPr>
        <w:jc w:val="both"/>
        <w:rPr>
          <w:rFonts w:eastAsia="Calibri"/>
          <w:sz w:val="25"/>
          <w:szCs w:val="25"/>
        </w:rPr>
      </w:pPr>
    </w:p>
    <w:p w14:paraId="39AF1CE9" w14:textId="77777777" w:rsidR="006F5B88" w:rsidRPr="00A66909" w:rsidRDefault="006F5B88" w:rsidP="006F5B88">
      <w:pPr>
        <w:tabs>
          <w:tab w:val="left" w:pos="922"/>
          <w:tab w:val="left" w:pos="7797"/>
        </w:tabs>
        <w:spacing w:after="0" w:line="240" w:lineRule="auto"/>
        <w:contextualSpacing/>
        <w:rPr>
          <w:rFonts w:eastAsia="Times New Roman"/>
          <w:b/>
          <w:sz w:val="25"/>
          <w:szCs w:val="25"/>
          <w:u w:val="single"/>
          <w:lang w:eastAsia="es-ES"/>
        </w:rPr>
      </w:pPr>
      <w:r w:rsidRPr="00A66909">
        <w:rPr>
          <w:rFonts w:eastAsia="Times New Roman"/>
          <w:b/>
          <w:sz w:val="25"/>
          <w:szCs w:val="25"/>
          <w:u w:val="single"/>
          <w:lang w:eastAsia="es-ES"/>
        </w:rPr>
        <w:t xml:space="preserve">ACUERDO NÚMERO DIECISIETE:  </w:t>
      </w:r>
    </w:p>
    <w:p w14:paraId="0DF4EC4A" w14:textId="77777777" w:rsidR="006F5B88" w:rsidRPr="00A66909" w:rsidRDefault="006F5B88" w:rsidP="006F5B88">
      <w:pPr>
        <w:tabs>
          <w:tab w:val="left" w:pos="922"/>
          <w:tab w:val="left" w:pos="7797"/>
        </w:tabs>
        <w:spacing w:after="0" w:line="240" w:lineRule="auto"/>
        <w:contextualSpacing/>
        <w:rPr>
          <w:rFonts w:eastAsia="Calibri"/>
          <w:sz w:val="25"/>
          <w:szCs w:val="25"/>
        </w:rPr>
      </w:pPr>
      <w:r w:rsidRPr="00A66909">
        <w:rPr>
          <w:rFonts w:eastAsia="Times New Roman"/>
          <w:b/>
          <w:sz w:val="25"/>
          <w:szCs w:val="25"/>
          <w:u w:val="single"/>
          <w:lang w:eastAsia="es-ES"/>
        </w:rPr>
        <w:t xml:space="preserve">           </w:t>
      </w:r>
    </w:p>
    <w:p w14:paraId="08199DF7" w14:textId="77777777" w:rsidR="006F5B88" w:rsidRPr="00A66909" w:rsidRDefault="006F5B88" w:rsidP="006F5B88">
      <w:pPr>
        <w:spacing w:after="0" w:line="240" w:lineRule="auto"/>
        <w:jc w:val="both"/>
        <w:rPr>
          <w:rFonts w:eastAsia="Times New Roman"/>
          <w:b/>
          <w:sz w:val="25"/>
          <w:szCs w:val="25"/>
        </w:rPr>
      </w:pPr>
      <w:r w:rsidRPr="00A66909">
        <w:rPr>
          <w:rFonts w:eastAsia="Times New Roman"/>
          <w:b/>
          <w:sz w:val="25"/>
          <w:szCs w:val="25"/>
        </w:rPr>
        <w:t>EL CONCEJO MUNICIPAL DE METAPÁN, DEPARTAMENTO DE SANTA ANA</w:t>
      </w:r>
    </w:p>
    <w:p w14:paraId="59CDC05B" w14:textId="77777777" w:rsidR="006F5B88" w:rsidRPr="00A66909" w:rsidRDefault="006F5B88" w:rsidP="006F5B88">
      <w:pPr>
        <w:autoSpaceDE w:val="0"/>
        <w:autoSpaceDN w:val="0"/>
        <w:adjustRightInd w:val="0"/>
        <w:spacing w:after="0" w:line="240" w:lineRule="auto"/>
        <w:jc w:val="both"/>
        <w:rPr>
          <w:rFonts w:eastAsia="Calibri"/>
          <w:b/>
          <w:bCs/>
          <w:sz w:val="25"/>
          <w:szCs w:val="25"/>
        </w:rPr>
      </w:pPr>
    </w:p>
    <w:p w14:paraId="455942AB" w14:textId="77777777" w:rsidR="006F5B88" w:rsidRPr="00A66909" w:rsidRDefault="006F5B88" w:rsidP="006F5B88">
      <w:pPr>
        <w:autoSpaceDE w:val="0"/>
        <w:autoSpaceDN w:val="0"/>
        <w:adjustRightInd w:val="0"/>
        <w:spacing w:after="0" w:line="240" w:lineRule="auto"/>
        <w:jc w:val="both"/>
        <w:rPr>
          <w:rFonts w:eastAsia="Calibri"/>
          <w:bCs/>
          <w:sz w:val="25"/>
          <w:szCs w:val="25"/>
        </w:rPr>
      </w:pPr>
      <w:r w:rsidRPr="00A66909">
        <w:rPr>
          <w:rFonts w:eastAsia="Calibri"/>
          <w:b/>
          <w:bCs/>
          <w:sz w:val="25"/>
          <w:szCs w:val="25"/>
        </w:rPr>
        <w:t>CONSIDERANDO</w:t>
      </w:r>
      <w:r w:rsidRPr="00A66909">
        <w:rPr>
          <w:rFonts w:eastAsia="Calibri"/>
          <w:bCs/>
          <w:sz w:val="25"/>
          <w:szCs w:val="25"/>
        </w:rPr>
        <w:t>:</w:t>
      </w:r>
    </w:p>
    <w:p w14:paraId="0C5F6B46" w14:textId="77777777" w:rsidR="006F5B88" w:rsidRPr="00A66909" w:rsidRDefault="006F5B88" w:rsidP="006F5B88">
      <w:pPr>
        <w:autoSpaceDE w:val="0"/>
        <w:autoSpaceDN w:val="0"/>
        <w:adjustRightInd w:val="0"/>
        <w:spacing w:after="0" w:line="240" w:lineRule="auto"/>
        <w:jc w:val="both"/>
        <w:rPr>
          <w:rFonts w:eastAsia="Calibri"/>
          <w:bCs/>
          <w:sz w:val="25"/>
          <w:szCs w:val="25"/>
        </w:rPr>
      </w:pPr>
    </w:p>
    <w:p w14:paraId="43A3050A" w14:textId="77777777" w:rsidR="006F5B88" w:rsidRPr="00A66909" w:rsidRDefault="006F5B88" w:rsidP="006F5B88">
      <w:pPr>
        <w:autoSpaceDE w:val="0"/>
        <w:autoSpaceDN w:val="0"/>
        <w:adjustRightInd w:val="0"/>
        <w:spacing w:after="0" w:line="240" w:lineRule="auto"/>
        <w:jc w:val="both"/>
        <w:rPr>
          <w:rFonts w:eastAsia="Calibri"/>
          <w:bCs/>
          <w:sz w:val="25"/>
          <w:szCs w:val="25"/>
        </w:rPr>
      </w:pPr>
      <w:r w:rsidRPr="00A66909">
        <w:rPr>
          <w:rFonts w:eastAsia="Calibri"/>
          <w:bCs/>
          <w:sz w:val="25"/>
          <w:szCs w:val="25"/>
        </w:rPr>
        <w:t xml:space="preserve">1- Que </w:t>
      </w:r>
      <w:r w:rsidRPr="00A66909">
        <w:rPr>
          <w:rFonts w:eastAsia="Calibri"/>
          <w:sz w:val="25"/>
          <w:szCs w:val="25"/>
        </w:rPr>
        <w:t>la Municipalidad de Metapán ejecuta un programa de becas para jóvenes de escasos recursos económicos, con el objetivo de que puedan realizar estudios superiores en universidades e institutos superiores.</w:t>
      </w:r>
    </w:p>
    <w:p w14:paraId="60053BB4" w14:textId="77777777" w:rsidR="006F5B88" w:rsidRPr="00A66909" w:rsidRDefault="006F5B88" w:rsidP="006F5B88">
      <w:pPr>
        <w:autoSpaceDE w:val="0"/>
        <w:autoSpaceDN w:val="0"/>
        <w:adjustRightInd w:val="0"/>
        <w:spacing w:after="0" w:line="240" w:lineRule="auto"/>
        <w:jc w:val="both"/>
        <w:rPr>
          <w:rFonts w:eastAsia="Calibri"/>
          <w:bCs/>
          <w:sz w:val="25"/>
          <w:szCs w:val="25"/>
        </w:rPr>
      </w:pPr>
      <w:r w:rsidRPr="00A66909">
        <w:rPr>
          <w:rFonts w:eastAsia="Calibri"/>
          <w:bCs/>
          <w:sz w:val="25"/>
          <w:szCs w:val="25"/>
        </w:rPr>
        <w:t>2.- Que el artículo 4 numeral 4 del Código Municipal establece dentro de sus competencias la promoción de la educación, la cultura, el deporte, la recreación, las ciencias y las artes;</w:t>
      </w:r>
    </w:p>
    <w:p w14:paraId="43D057E2" w14:textId="77777777" w:rsidR="006F5B88" w:rsidRPr="00A66909" w:rsidRDefault="006F5B88" w:rsidP="006F5B88">
      <w:pPr>
        <w:autoSpaceDE w:val="0"/>
        <w:autoSpaceDN w:val="0"/>
        <w:adjustRightInd w:val="0"/>
        <w:spacing w:after="0" w:line="240" w:lineRule="auto"/>
        <w:jc w:val="both"/>
        <w:rPr>
          <w:rFonts w:eastAsia="Calibri"/>
          <w:bCs/>
          <w:sz w:val="25"/>
          <w:szCs w:val="25"/>
        </w:rPr>
      </w:pPr>
      <w:r w:rsidRPr="00A66909">
        <w:rPr>
          <w:rFonts w:eastAsia="Calibri"/>
          <w:bCs/>
          <w:sz w:val="25"/>
          <w:szCs w:val="25"/>
        </w:rPr>
        <w:t>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w:t>
      </w:r>
    </w:p>
    <w:p w14:paraId="2AC85DBB" w14:textId="77777777" w:rsidR="006F5B88" w:rsidRPr="00A66909" w:rsidRDefault="006F5B88" w:rsidP="006F5B88">
      <w:pPr>
        <w:autoSpaceDE w:val="0"/>
        <w:autoSpaceDN w:val="0"/>
        <w:adjustRightInd w:val="0"/>
        <w:spacing w:after="0" w:line="240" w:lineRule="auto"/>
        <w:jc w:val="both"/>
        <w:rPr>
          <w:rFonts w:eastAsia="Calibri"/>
          <w:bCs/>
          <w:sz w:val="25"/>
          <w:szCs w:val="25"/>
        </w:rPr>
      </w:pPr>
      <w:r w:rsidRPr="00A66909">
        <w:rPr>
          <w:rFonts w:eastAsia="Calibri"/>
          <w:bCs/>
          <w:sz w:val="25"/>
          <w:szCs w:val="25"/>
        </w:rPr>
        <w:t>4.- Que el fin básico de otorgar becas es propiciar que los estudiantes en situación económica adversa y con deseos de superación puedan continuar su proyecto educativo, favoreciendo la terminación oportuna de sus estudios;</w:t>
      </w:r>
    </w:p>
    <w:p w14:paraId="63C0A699" w14:textId="77777777" w:rsidR="006F5B88" w:rsidRPr="00A66909" w:rsidRDefault="006F5B88" w:rsidP="006F5B88">
      <w:pPr>
        <w:autoSpaceDE w:val="0"/>
        <w:autoSpaceDN w:val="0"/>
        <w:adjustRightInd w:val="0"/>
        <w:spacing w:after="0" w:line="240" w:lineRule="auto"/>
        <w:jc w:val="both"/>
        <w:rPr>
          <w:rFonts w:eastAsia="Calibri"/>
          <w:bCs/>
          <w:sz w:val="25"/>
          <w:szCs w:val="25"/>
        </w:rPr>
      </w:pPr>
      <w:r w:rsidRPr="00A66909">
        <w:rPr>
          <w:rFonts w:eastAsia="Calibri"/>
          <w:bCs/>
          <w:sz w:val="25"/>
          <w:szCs w:val="25"/>
        </w:rPr>
        <w:t xml:space="preserve">5.- Que la comisión de becas luego de realizar estudios previos, así como de haber evaluado las calificaciones correspondiente al ciclo II 2020 y con el objetivo de continuar con el ciclo I  2021 de los alumnos merecedores de su beca. </w:t>
      </w:r>
    </w:p>
    <w:p w14:paraId="70C42959" w14:textId="77777777" w:rsidR="006F5B88" w:rsidRPr="00A66909" w:rsidRDefault="006F5B88" w:rsidP="006F5B88">
      <w:pPr>
        <w:autoSpaceDE w:val="0"/>
        <w:autoSpaceDN w:val="0"/>
        <w:adjustRightInd w:val="0"/>
        <w:spacing w:after="0" w:line="240" w:lineRule="auto"/>
        <w:jc w:val="both"/>
        <w:rPr>
          <w:rFonts w:eastAsia="Calibri"/>
          <w:bCs/>
          <w:sz w:val="25"/>
          <w:szCs w:val="25"/>
        </w:rPr>
      </w:pPr>
      <w:r w:rsidRPr="00A66909">
        <w:rPr>
          <w:rFonts w:eastAsia="Calibri"/>
          <w:bCs/>
          <w:sz w:val="25"/>
          <w:szCs w:val="25"/>
        </w:rPr>
        <w:t xml:space="preserve"> 6.- Que tenemos la obligación de cancelar las mensualidades y matricula I 2021, de los alumnos becados; Por tanto, en uso de las facultades que el Código Municipal le confiere, el Concejo Municipal </w:t>
      </w:r>
      <w:r w:rsidRPr="00A66909">
        <w:rPr>
          <w:rFonts w:eastAsia="Calibri"/>
          <w:b/>
          <w:bCs/>
          <w:sz w:val="25"/>
          <w:szCs w:val="25"/>
        </w:rPr>
        <w:t>ACUERDA</w:t>
      </w:r>
      <w:r w:rsidRPr="00A66909">
        <w:rPr>
          <w:rFonts w:eastAsia="Calibri"/>
          <w:bCs/>
          <w:sz w:val="25"/>
          <w:szCs w:val="25"/>
        </w:rPr>
        <w:t>:</w:t>
      </w:r>
    </w:p>
    <w:p w14:paraId="30733F82" w14:textId="77777777" w:rsidR="006F5B88" w:rsidRPr="00A66909" w:rsidRDefault="006F5B88" w:rsidP="006F5B88">
      <w:pPr>
        <w:autoSpaceDE w:val="0"/>
        <w:autoSpaceDN w:val="0"/>
        <w:adjustRightInd w:val="0"/>
        <w:spacing w:after="0" w:line="240" w:lineRule="auto"/>
        <w:jc w:val="both"/>
        <w:rPr>
          <w:rFonts w:eastAsia="Calibri"/>
          <w:bCs/>
          <w:sz w:val="25"/>
          <w:szCs w:val="25"/>
        </w:rPr>
      </w:pPr>
    </w:p>
    <w:p w14:paraId="50582196" w14:textId="77777777" w:rsidR="006F5B88" w:rsidRPr="00A66909" w:rsidRDefault="006F5B88" w:rsidP="00842726">
      <w:pPr>
        <w:numPr>
          <w:ilvl w:val="0"/>
          <w:numId w:val="258"/>
        </w:numPr>
        <w:spacing w:after="0" w:line="240" w:lineRule="auto"/>
        <w:contextualSpacing/>
        <w:jc w:val="both"/>
        <w:rPr>
          <w:rFonts w:eastAsia="Calibri"/>
          <w:sz w:val="25"/>
          <w:szCs w:val="25"/>
        </w:rPr>
      </w:pPr>
      <w:r w:rsidRPr="00A66909">
        <w:rPr>
          <w:sz w:val="25"/>
          <w:szCs w:val="25"/>
        </w:rPr>
        <w:t xml:space="preserve">Erogar la suma de </w:t>
      </w:r>
      <w:r w:rsidRPr="00A66909">
        <w:rPr>
          <w:b/>
          <w:sz w:val="25"/>
          <w:szCs w:val="25"/>
        </w:rPr>
        <w:t>CIENTO DIEZ  00/100 DÓLARES DE LOS ESTADOS UNIDOS DE AMÉRICA</w:t>
      </w:r>
      <w:r w:rsidRPr="00A66909">
        <w:rPr>
          <w:sz w:val="25"/>
          <w:szCs w:val="25"/>
        </w:rPr>
        <w:t xml:space="preserve">. </w:t>
      </w:r>
      <w:r w:rsidRPr="00A66909">
        <w:rPr>
          <w:b/>
          <w:sz w:val="25"/>
          <w:szCs w:val="25"/>
        </w:rPr>
        <w:t>($110.00)</w:t>
      </w:r>
      <w:r w:rsidRPr="00A66909">
        <w:rPr>
          <w:sz w:val="25"/>
          <w:szCs w:val="25"/>
        </w:rPr>
        <w:t xml:space="preserve"> A favor de</w:t>
      </w:r>
      <w:r w:rsidRPr="00A66909">
        <w:rPr>
          <w:b/>
          <w:sz w:val="25"/>
          <w:szCs w:val="25"/>
        </w:rPr>
        <w:t xml:space="preserve"> MELVIN FERNANDO CIFUENTES OLIVA </w:t>
      </w:r>
      <w:r w:rsidRPr="00A66909">
        <w:rPr>
          <w:sz w:val="25"/>
          <w:szCs w:val="25"/>
        </w:rPr>
        <w:t xml:space="preserve">V/Pago en concepto  de cuotas correspondientes a los meses de enero y febrero como apoyo para estudiar en la Escuela Superior de Economía y Negocios, Aplicando dicho gasto al código 56305 de la línea 0101, del Presupuesto Municipal Vigente. </w:t>
      </w:r>
      <w:r w:rsidRPr="00A66909">
        <w:rPr>
          <w:rFonts w:eastAsia="Calibri"/>
          <w:sz w:val="25"/>
          <w:szCs w:val="25"/>
        </w:rPr>
        <w:t xml:space="preserve"> </w:t>
      </w:r>
    </w:p>
    <w:p w14:paraId="600D5CA5" w14:textId="77777777" w:rsidR="006F5B88" w:rsidRPr="00A66909" w:rsidRDefault="006F5B88" w:rsidP="006F5B88">
      <w:pPr>
        <w:spacing w:after="0" w:line="240" w:lineRule="auto"/>
        <w:contextualSpacing/>
        <w:jc w:val="both"/>
        <w:rPr>
          <w:rFonts w:eastAsia="Calibri"/>
          <w:sz w:val="25"/>
          <w:szCs w:val="25"/>
        </w:rPr>
      </w:pPr>
    </w:p>
    <w:p w14:paraId="7BA80805" w14:textId="77777777" w:rsidR="006F5B88" w:rsidRPr="00A66909" w:rsidRDefault="006F5B88" w:rsidP="006F5B88">
      <w:pPr>
        <w:spacing w:after="0" w:line="240" w:lineRule="auto"/>
        <w:contextualSpacing/>
        <w:jc w:val="both"/>
        <w:rPr>
          <w:rFonts w:eastAsia="Calibri"/>
          <w:sz w:val="25"/>
          <w:szCs w:val="25"/>
        </w:rPr>
      </w:pPr>
    </w:p>
    <w:p w14:paraId="78489F19" w14:textId="77777777" w:rsidR="006F5B88" w:rsidRPr="00A66909" w:rsidRDefault="006F5B88" w:rsidP="00842726">
      <w:pPr>
        <w:numPr>
          <w:ilvl w:val="0"/>
          <w:numId w:val="258"/>
        </w:numPr>
        <w:spacing w:after="0" w:line="240" w:lineRule="auto"/>
        <w:contextualSpacing/>
        <w:jc w:val="both"/>
        <w:rPr>
          <w:rFonts w:eastAsia="Calibri"/>
          <w:sz w:val="25"/>
          <w:szCs w:val="25"/>
        </w:rPr>
      </w:pPr>
      <w:r w:rsidRPr="00A66909">
        <w:rPr>
          <w:rFonts w:eastAsia="Calibri"/>
          <w:sz w:val="25"/>
          <w:szCs w:val="25"/>
        </w:rPr>
        <w:t xml:space="preserve">Erogar la suma de </w:t>
      </w:r>
      <w:r w:rsidRPr="00A66909">
        <w:rPr>
          <w:rFonts w:eastAsia="Calibri"/>
          <w:b/>
          <w:sz w:val="25"/>
          <w:szCs w:val="25"/>
        </w:rPr>
        <w:t>QUINIENTOS 00/100 DÓLARES DE LOS ESTADOS UNIDOS DE AMÉRICA</w:t>
      </w:r>
      <w:r w:rsidRPr="00A66909">
        <w:rPr>
          <w:rFonts w:eastAsia="Calibri"/>
          <w:sz w:val="25"/>
          <w:szCs w:val="25"/>
        </w:rPr>
        <w:t xml:space="preserve"> </w:t>
      </w:r>
      <w:r w:rsidRPr="00A66909">
        <w:rPr>
          <w:rFonts w:eastAsia="Calibri"/>
          <w:b/>
          <w:sz w:val="25"/>
          <w:szCs w:val="25"/>
        </w:rPr>
        <w:t>($500.00)</w:t>
      </w:r>
      <w:r w:rsidRPr="00A66909">
        <w:rPr>
          <w:rFonts w:eastAsia="Calibri"/>
          <w:sz w:val="25"/>
          <w:szCs w:val="25"/>
        </w:rPr>
        <w:t xml:space="preserve"> A favor de</w:t>
      </w:r>
      <w:r w:rsidRPr="00A66909">
        <w:rPr>
          <w:rFonts w:eastAsia="Calibri"/>
          <w:b/>
          <w:sz w:val="25"/>
          <w:szCs w:val="25"/>
        </w:rPr>
        <w:t xml:space="preserve"> UNIVERSIDAD TECNOLÓGICA DE EL SALVADOR</w:t>
      </w:r>
      <w:r w:rsidRPr="00A66909">
        <w:rPr>
          <w:rFonts w:eastAsia="Calibri"/>
          <w:sz w:val="25"/>
          <w:szCs w:val="25"/>
        </w:rPr>
        <w:t xml:space="preserve"> </w:t>
      </w:r>
      <w:r w:rsidRPr="00A66909">
        <w:rPr>
          <w:rFonts w:eastAsia="Calibri"/>
          <w:b/>
          <w:sz w:val="25"/>
          <w:szCs w:val="25"/>
        </w:rPr>
        <w:t xml:space="preserve">“UTEC” </w:t>
      </w:r>
      <w:r w:rsidRPr="00A66909">
        <w:rPr>
          <w:rFonts w:eastAsia="Calibri"/>
          <w:sz w:val="25"/>
          <w:szCs w:val="25"/>
        </w:rPr>
        <w:t>V/</w:t>
      </w:r>
      <w:r w:rsidRPr="00A66909">
        <w:rPr>
          <w:rFonts w:eastAsia="Calibri"/>
          <w:b/>
          <w:sz w:val="25"/>
          <w:szCs w:val="25"/>
        </w:rPr>
        <w:t xml:space="preserve"> </w:t>
      </w:r>
      <w:r w:rsidRPr="00A66909">
        <w:rPr>
          <w:rFonts w:eastAsia="Calibri"/>
          <w:sz w:val="25"/>
          <w:szCs w:val="25"/>
        </w:rPr>
        <w:t xml:space="preserve">pago en concepto de </w:t>
      </w:r>
      <w:proofErr w:type="spellStart"/>
      <w:r w:rsidRPr="00A66909">
        <w:rPr>
          <w:rFonts w:eastAsia="Calibri"/>
          <w:sz w:val="25"/>
          <w:szCs w:val="25"/>
        </w:rPr>
        <w:t>matricula</w:t>
      </w:r>
      <w:proofErr w:type="spellEnd"/>
      <w:r w:rsidRPr="00A66909">
        <w:rPr>
          <w:rFonts w:eastAsia="Calibri"/>
          <w:sz w:val="25"/>
          <w:szCs w:val="25"/>
        </w:rPr>
        <w:t xml:space="preserve"> I y cuotas correspondientes a los meses de enero y febrero de 2 alumnas becadas en dicha institución, Aplicando dicho gasto al código 56305 de la línea 0101, del Presupuesto Municipal Vigente. </w:t>
      </w:r>
    </w:p>
    <w:p w14:paraId="150C88E2" w14:textId="77777777" w:rsidR="006F5B88" w:rsidRPr="00A66909" w:rsidRDefault="006F5B88" w:rsidP="006F5B88">
      <w:pPr>
        <w:spacing w:after="0" w:line="240" w:lineRule="auto"/>
        <w:ind w:left="720"/>
        <w:contextualSpacing/>
        <w:jc w:val="both"/>
        <w:rPr>
          <w:rFonts w:eastAsia="Calibri"/>
          <w:sz w:val="25"/>
          <w:szCs w:val="25"/>
        </w:rPr>
      </w:pPr>
    </w:p>
    <w:p w14:paraId="1CEBF0E3" w14:textId="77777777" w:rsidR="006F5B88" w:rsidRPr="00A66909" w:rsidRDefault="006F5B88" w:rsidP="00842726">
      <w:pPr>
        <w:pStyle w:val="Prrafodelista"/>
        <w:numPr>
          <w:ilvl w:val="0"/>
          <w:numId w:val="258"/>
        </w:numPr>
        <w:spacing w:after="0" w:line="240" w:lineRule="auto"/>
        <w:jc w:val="both"/>
        <w:rPr>
          <w:sz w:val="25"/>
          <w:szCs w:val="25"/>
        </w:rPr>
      </w:pPr>
      <w:r w:rsidRPr="00A66909">
        <w:rPr>
          <w:sz w:val="25"/>
          <w:szCs w:val="25"/>
        </w:rPr>
        <w:t xml:space="preserve">Erogar la suma de </w:t>
      </w:r>
      <w:r w:rsidRPr="00A66909">
        <w:rPr>
          <w:b/>
          <w:sz w:val="25"/>
          <w:szCs w:val="25"/>
        </w:rPr>
        <w:t>CUATROCIENTOS VEINTICUATRO 00/100 DÓLARES DE LOS ESTADOS UNIDOS DE AMÉRICA</w:t>
      </w:r>
      <w:r w:rsidRPr="00A66909">
        <w:rPr>
          <w:sz w:val="25"/>
          <w:szCs w:val="25"/>
        </w:rPr>
        <w:t xml:space="preserve">. </w:t>
      </w:r>
      <w:r w:rsidRPr="00A66909">
        <w:rPr>
          <w:b/>
          <w:sz w:val="25"/>
          <w:szCs w:val="25"/>
        </w:rPr>
        <w:t>($424.00)</w:t>
      </w:r>
      <w:r w:rsidRPr="00A66909">
        <w:rPr>
          <w:sz w:val="25"/>
          <w:szCs w:val="25"/>
        </w:rPr>
        <w:t xml:space="preserve"> A favor de</w:t>
      </w:r>
      <w:r w:rsidRPr="00A66909">
        <w:rPr>
          <w:b/>
          <w:sz w:val="25"/>
          <w:szCs w:val="25"/>
        </w:rPr>
        <w:t xml:space="preserve"> UNIVERSIDAD TÉCNICA LATINOAMERICANA (UTLA)</w:t>
      </w:r>
      <w:r w:rsidRPr="00A66909">
        <w:rPr>
          <w:sz w:val="25"/>
          <w:szCs w:val="25"/>
        </w:rPr>
        <w:t xml:space="preserve"> V/Pago en concepto de  </w:t>
      </w:r>
      <w:proofErr w:type="spellStart"/>
      <w:r w:rsidRPr="00A66909">
        <w:rPr>
          <w:sz w:val="25"/>
          <w:szCs w:val="25"/>
        </w:rPr>
        <w:t>matricula</w:t>
      </w:r>
      <w:proofErr w:type="spellEnd"/>
      <w:r w:rsidRPr="00A66909">
        <w:rPr>
          <w:sz w:val="25"/>
          <w:szCs w:val="25"/>
        </w:rPr>
        <w:t xml:space="preserve"> I inscripción de materias y cuotas correspondientes a los meses de enero y febrero de 2 alumnos becados en dicha institución. Aplicando dicho gasto al código 56305 de la línea 0101, del Presupuesto Municipal Vigente.</w:t>
      </w:r>
    </w:p>
    <w:p w14:paraId="22850371" w14:textId="77777777" w:rsidR="006F5B88" w:rsidRPr="00A66909" w:rsidRDefault="006F5B88" w:rsidP="006F5B88">
      <w:pPr>
        <w:jc w:val="both"/>
        <w:rPr>
          <w:sz w:val="25"/>
          <w:szCs w:val="25"/>
        </w:rPr>
      </w:pPr>
    </w:p>
    <w:p w14:paraId="63E1CAC2" w14:textId="77777777" w:rsidR="006F5B88" w:rsidRPr="00A66909" w:rsidRDefault="006F5B88" w:rsidP="00842726">
      <w:pPr>
        <w:numPr>
          <w:ilvl w:val="0"/>
          <w:numId w:val="258"/>
        </w:numPr>
        <w:spacing w:after="200" w:line="240" w:lineRule="auto"/>
        <w:contextualSpacing/>
        <w:jc w:val="both"/>
        <w:rPr>
          <w:rFonts w:eastAsia="Calibri"/>
          <w:sz w:val="25"/>
          <w:szCs w:val="25"/>
        </w:rPr>
      </w:pPr>
      <w:r w:rsidRPr="00A66909">
        <w:rPr>
          <w:sz w:val="25"/>
          <w:szCs w:val="25"/>
        </w:rPr>
        <w:t xml:space="preserve">Erogar la suma de </w:t>
      </w:r>
      <w:r w:rsidRPr="00A66909">
        <w:rPr>
          <w:b/>
          <w:sz w:val="25"/>
          <w:szCs w:val="25"/>
        </w:rPr>
        <w:t>DOSCIENTOS SESENTA Y NUEVE 00/100 DÓLARES DE LOS ESTADOS UNIDOS DE AMÉRICA</w:t>
      </w:r>
      <w:r w:rsidRPr="00A66909">
        <w:rPr>
          <w:sz w:val="25"/>
          <w:szCs w:val="25"/>
        </w:rPr>
        <w:t xml:space="preserve">. </w:t>
      </w:r>
      <w:r w:rsidRPr="00A66909">
        <w:rPr>
          <w:b/>
          <w:sz w:val="25"/>
          <w:szCs w:val="25"/>
        </w:rPr>
        <w:t>($269.00)</w:t>
      </w:r>
      <w:r w:rsidRPr="00A66909">
        <w:rPr>
          <w:sz w:val="25"/>
          <w:szCs w:val="25"/>
        </w:rPr>
        <w:t xml:space="preserve"> A favor de</w:t>
      </w:r>
      <w:r w:rsidRPr="00A66909">
        <w:rPr>
          <w:b/>
          <w:sz w:val="25"/>
          <w:szCs w:val="25"/>
        </w:rPr>
        <w:t xml:space="preserve"> UNIVERSIDAD FRANCISCO GAVIDIA </w:t>
      </w:r>
      <w:r w:rsidRPr="00A66909">
        <w:rPr>
          <w:sz w:val="25"/>
          <w:szCs w:val="25"/>
        </w:rPr>
        <w:t xml:space="preserve">Pago en concepto de gastos de </w:t>
      </w:r>
      <w:r w:rsidRPr="00A66909">
        <w:rPr>
          <w:sz w:val="25"/>
          <w:szCs w:val="25"/>
        </w:rPr>
        <w:lastRenderedPageBreak/>
        <w:t>administración, cuotas correspondientes a los meses de enero y febrero de 2 alumnos becados en dicha institución, Aplicando dicho gasto al código 56305 de la línea 0101, del Presupuesto Municipal Vigente.</w:t>
      </w:r>
    </w:p>
    <w:p w14:paraId="682C63F8" w14:textId="77777777" w:rsidR="006F5B88" w:rsidRPr="00A66909" w:rsidRDefault="006F5B88" w:rsidP="006F5B88">
      <w:pPr>
        <w:pStyle w:val="Prrafodelista"/>
        <w:rPr>
          <w:rFonts w:eastAsia="Calibri"/>
          <w:sz w:val="25"/>
          <w:szCs w:val="25"/>
        </w:rPr>
      </w:pPr>
    </w:p>
    <w:p w14:paraId="0A0405BA" w14:textId="77777777" w:rsidR="006F5B88" w:rsidRPr="00A66909" w:rsidRDefault="006F5B88" w:rsidP="00842726">
      <w:pPr>
        <w:numPr>
          <w:ilvl w:val="0"/>
          <w:numId w:val="258"/>
        </w:numPr>
        <w:spacing w:after="200" w:line="240" w:lineRule="auto"/>
        <w:contextualSpacing/>
        <w:jc w:val="both"/>
        <w:rPr>
          <w:rFonts w:eastAsia="Calibri"/>
          <w:sz w:val="25"/>
          <w:szCs w:val="25"/>
        </w:rPr>
      </w:pPr>
      <w:r w:rsidRPr="00A66909">
        <w:rPr>
          <w:rFonts w:eastAsia="Calibri"/>
          <w:sz w:val="25"/>
          <w:szCs w:val="25"/>
        </w:rPr>
        <w:t xml:space="preserve">Erogar la suma de </w:t>
      </w:r>
      <w:r w:rsidR="00B5451B" w:rsidRPr="00A66909">
        <w:rPr>
          <w:rFonts w:eastAsia="Calibri"/>
          <w:b/>
          <w:sz w:val="25"/>
          <w:szCs w:val="25"/>
        </w:rPr>
        <w:t>OCHOCIENTOS TREINTA Y CUATRO</w:t>
      </w:r>
      <w:r w:rsidRPr="00A66909">
        <w:rPr>
          <w:rFonts w:eastAsia="Calibri"/>
          <w:b/>
          <w:sz w:val="25"/>
          <w:szCs w:val="25"/>
        </w:rPr>
        <w:t xml:space="preserve"> 00/100 DÓLARES DE LOS ESTADOS UNIDOS DE AMÉRICA</w:t>
      </w:r>
      <w:r w:rsidRPr="00A66909">
        <w:rPr>
          <w:rFonts w:eastAsia="Calibri"/>
          <w:sz w:val="25"/>
          <w:szCs w:val="25"/>
        </w:rPr>
        <w:t xml:space="preserve">. </w:t>
      </w:r>
      <w:r w:rsidRPr="00A66909">
        <w:rPr>
          <w:rFonts w:eastAsia="Calibri"/>
          <w:b/>
          <w:sz w:val="25"/>
          <w:szCs w:val="25"/>
        </w:rPr>
        <w:t>($</w:t>
      </w:r>
      <w:r w:rsidR="00B5451B" w:rsidRPr="00A66909">
        <w:rPr>
          <w:rFonts w:eastAsia="Calibri"/>
          <w:b/>
          <w:sz w:val="25"/>
          <w:szCs w:val="25"/>
        </w:rPr>
        <w:t>83</w:t>
      </w:r>
      <w:r w:rsidRPr="00A66909">
        <w:rPr>
          <w:rFonts w:eastAsia="Calibri"/>
          <w:b/>
          <w:sz w:val="25"/>
          <w:szCs w:val="25"/>
        </w:rPr>
        <w:t>4.00)</w:t>
      </w:r>
      <w:r w:rsidRPr="00A66909">
        <w:rPr>
          <w:rFonts w:eastAsia="Calibri"/>
          <w:sz w:val="25"/>
          <w:szCs w:val="25"/>
        </w:rPr>
        <w:t xml:space="preserve"> A favor de</w:t>
      </w:r>
      <w:r w:rsidRPr="00A66909">
        <w:rPr>
          <w:rFonts w:eastAsia="Calibri"/>
          <w:b/>
          <w:sz w:val="25"/>
          <w:szCs w:val="25"/>
        </w:rPr>
        <w:t xml:space="preserve"> UNIVERSIDAD AUTÓNOMA DE SANTA ANA (UNASA)</w:t>
      </w:r>
      <w:r w:rsidRPr="00A66909">
        <w:rPr>
          <w:rFonts w:eastAsia="Calibri"/>
          <w:sz w:val="25"/>
          <w:szCs w:val="25"/>
        </w:rPr>
        <w:t>,</w:t>
      </w:r>
      <w:r w:rsidRPr="00A66909">
        <w:rPr>
          <w:rFonts w:eastAsia="Calibri"/>
          <w:b/>
          <w:sz w:val="25"/>
          <w:szCs w:val="25"/>
        </w:rPr>
        <w:t xml:space="preserve"> </w:t>
      </w:r>
      <w:r w:rsidRPr="00A66909">
        <w:rPr>
          <w:rFonts w:eastAsia="Calibri"/>
          <w:sz w:val="25"/>
          <w:szCs w:val="25"/>
        </w:rPr>
        <w:t xml:space="preserve">pago en concepto de carnet de 1 alumno, cuota correspondiente al mes de enero de </w:t>
      </w:r>
      <w:r w:rsidR="00B5451B" w:rsidRPr="00A66909">
        <w:rPr>
          <w:rFonts w:eastAsia="Calibri"/>
          <w:sz w:val="25"/>
          <w:szCs w:val="25"/>
        </w:rPr>
        <w:t>2</w:t>
      </w:r>
      <w:r w:rsidRPr="00A66909">
        <w:rPr>
          <w:rFonts w:eastAsia="Calibri"/>
          <w:sz w:val="25"/>
          <w:szCs w:val="25"/>
        </w:rPr>
        <w:t xml:space="preserve"> alumnos, cuota correspondiente al mes de febrero 4 alumnos becados en dicha institución. Aplicando dicho gasto al código 56305 de la línea 0101, del Presupuesto Municipal Vigente. </w:t>
      </w:r>
      <w:r w:rsidRPr="00A66909">
        <w:rPr>
          <w:sz w:val="25"/>
          <w:szCs w:val="25"/>
        </w:rPr>
        <w:t>Autorizando a Tesorería a efectuar los pagos correspondientes. FONDOS PROPIOS.</w:t>
      </w:r>
    </w:p>
    <w:p w14:paraId="575C61DF" w14:textId="77777777" w:rsidR="003F1A4A" w:rsidRPr="00A66909" w:rsidRDefault="003F1A4A" w:rsidP="003F1A4A">
      <w:pPr>
        <w:pStyle w:val="Prrafodelista"/>
        <w:rPr>
          <w:rFonts w:eastAsia="Calibri"/>
          <w:sz w:val="25"/>
          <w:szCs w:val="25"/>
        </w:rPr>
      </w:pPr>
    </w:p>
    <w:p w14:paraId="0E2395C9" w14:textId="77777777" w:rsidR="003F1A4A" w:rsidRPr="00A66909" w:rsidRDefault="003F1A4A" w:rsidP="003F1A4A">
      <w:pPr>
        <w:spacing w:after="200" w:line="240" w:lineRule="auto"/>
        <w:contextualSpacing/>
        <w:jc w:val="both"/>
        <w:rPr>
          <w:rFonts w:eastAsia="Calibri"/>
          <w:sz w:val="25"/>
          <w:szCs w:val="25"/>
        </w:rPr>
      </w:pPr>
    </w:p>
    <w:p w14:paraId="0635F778" w14:textId="77777777" w:rsidR="003F1A4A" w:rsidRPr="00A66909" w:rsidRDefault="003F1A4A" w:rsidP="003F1A4A">
      <w:pPr>
        <w:spacing w:after="0"/>
        <w:jc w:val="both"/>
        <w:rPr>
          <w:b/>
          <w:sz w:val="25"/>
          <w:szCs w:val="25"/>
          <w:u w:val="single"/>
        </w:rPr>
      </w:pPr>
      <w:r w:rsidRPr="00A66909">
        <w:rPr>
          <w:b/>
          <w:sz w:val="25"/>
          <w:szCs w:val="25"/>
          <w:u w:val="single"/>
        </w:rPr>
        <w:t>ACUERDO NÚMERO DIECIOCHO:</w:t>
      </w:r>
    </w:p>
    <w:p w14:paraId="5F6379F4" w14:textId="77777777" w:rsidR="003F1A4A" w:rsidRPr="00A66909" w:rsidRDefault="003F1A4A" w:rsidP="003F1A4A">
      <w:pPr>
        <w:spacing w:after="0"/>
        <w:jc w:val="both"/>
        <w:rPr>
          <w:sz w:val="25"/>
          <w:szCs w:val="25"/>
        </w:rPr>
      </w:pPr>
      <w:r w:rsidRPr="00A66909">
        <w:rPr>
          <w:sz w:val="25"/>
          <w:szCs w:val="25"/>
        </w:rPr>
        <w:t xml:space="preserve">El Concejo Municipal de Metapán, en uso de las facultades legales que el Código municipal les confiere: ACUERDA: Erogar las cantidades siguientes: </w:t>
      </w:r>
    </w:p>
    <w:p w14:paraId="064A6ACC" w14:textId="77777777" w:rsidR="003F1A4A" w:rsidRPr="00A66909" w:rsidRDefault="003F1A4A" w:rsidP="003F1A4A">
      <w:pPr>
        <w:tabs>
          <w:tab w:val="left" w:pos="2685"/>
        </w:tabs>
        <w:spacing w:after="0"/>
        <w:jc w:val="both"/>
        <w:rPr>
          <w:sz w:val="25"/>
          <w:szCs w:val="25"/>
        </w:rPr>
      </w:pPr>
      <w:r w:rsidRPr="00A66909">
        <w:rPr>
          <w:sz w:val="25"/>
          <w:szCs w:val="25"/>
        </w:rPr>
        <w:tab/>
      </w:r>
    </w:p>
    <w:p w14:paraId="6FEFCFD3" w14:textId="77777777" w:rsidR="003F1A4A" w:rsidRPr="00A66909" w:rsidRDefault="003F1A4A" w:rsidP="003F1A4A">
      <w:pPr>
        <w:jc w:val="both"/>
        <w:rPr>
          <w:b/>
          <w:sz w:val="25"/>
          <w:szCs w:val="25"/>
          <w:u w:val="single"/>
        </w:rPr>
      </w:pPr>
      <w:r w:rsidRPr="00A66909">
        <w:rPr>
          <w:b/>
          <w:sz w:val="25"/>
          <w:szCs w:val="25"/>
          <w:u w:val="single"/>
        </w:rPr>
        <w:t>LINEA  0101 ADMINISTRACIÓN SUPERIOR</w:t>
      </w:r>
    </w:p>
    <w:p w14:paraId="5E04C8F0" w14:textId="77777777" w:rsidR="003F1A4A" w:rsidRPr="00A66909" w:rsidRDefault="003F1A4A" w:rsidP="003F1A4A">
      <w:pPr>
        <w:jc w:val="both"/>
        <w:rPr>
          <w:b/>
          <w:sz w:val="25"/>
          <w:szCs w:val="25"/>
          <w:u w:val="single"/>
        </w:rPr>
      </w:pPr>
    </w:p>
    <w:p w14:paraId="789D7F9E" w14:textId="77777777" w:rsidR="003F1A4A" w:rsidRPr="00A66909" w:rsidRDefault="003F1A4A" w:rsidP="00842726">
      <w:pPr>
        <w:pStyle w:val="Prrafodelista"/>
        <w:numPr>
          <w:ilvl w:val="0"/>
          <w:numId w:val="259"/>
        </w:numPr>
        <w:spacing w:after="200" w:line="276" w:lineRule="auto"/>
        <w:jc w:val="both"/>
        <w:rPr>
          <w:sz w:val="25"/>
          <w:szCs w:val="25"/>
        </w:rPr>
      </w:pPr>
      <w:r w:rsidRPr="00A66909">
        <w:rPr>
          <w:b/>
          <w:sz w:val="25"/>
          <w:szCs w:val="25"/>
        </w:rPr>
        <w:t>CLARO, Compañía de Telecomunicaciones de El Salvador, S.A. de C.V</w:t>
      </w:r>
      <w:r w:rsidRPr="00A66909">
        <w:rPr>
          <w:sz w:val="25"/>
          <w:szCs w:val="25"/>
        </w:rPr>
        <w:t xml:space="preserve">. </w:t>
      </w:r>
    </w:p>
    <w:p w14:paraId="4D35C7D5" w14:textId="77777777" w:rsidR="003F1A4A" w:rsidRPr="00A66909" w:rsidRDefault="003F1A4A" w:rsidP="003F1A4A">
      <w:pPr>
        <w:pStyle w:val="Prrafodelista"/>
        <w:ind w:left="1425"/>
        <w:jc w:val="both"/>
        <w:rPr>
          <w:sz w:val="25"/>
          <w:szCs w:val="25"/>
        </w:rPr>
      </w:pPr>
      <w:r w:rsidRPr="00A66909">
        <w:rPr>
          <w:sz w:val="25"/>
          <w:szCs w:val="25"/>
        </w:rPr>
        <w:t>V/ Servicio de Comunicación Inalámbrica.- V/ Pago por servicio de teléfono celular asignados a los Regidores Municipales y algunos empleados de esta Alcaldía; durante el período del 01/12/2020</w:t>
      </w:r>
      <w:r w:rsidRPr="00A66909">
        <w:rPr>
          <w:b/>
          <w:sz w:val="25"/>
          <w:szCs w:val="25"/>
        </w:rPr>
        <w:t xml:space="preserve"> </w:t>
      </w:r>
      <w:r w:rsidRPr="00A66909">
        <w:rPr>
          <w:sz w:val="25"/>
          <w:szCs w:val="25"/>
        </w:rPr>
        <w:t>al</w:t>
      </w:r>
      <w:r w:rsidRPr="00A66909">
        <w:rPr>
          <w:b/>
          <w:sz w:val="25"/>
          <w:szCs w:val="25"/>
        </w:rPr>
        <w:t xml:space="preserve"> </w:t>
      </w:r>
      <w:r w:rsidRPr="00A66909">
        <w:rPr>
          <w:sz w:val="25"/>
          <w:szCs w:val="25"/>
        </w:rPr>
        <w:t>31/12/2020, según Factura No.31882143, aplicando  dicho gasto al código que se detalla a continuación</w:t>
      </w:r>
    </w:p>
    <w:p w14:paraId="234024E6" w14:textId="77777777" w:rsidR="003F1A4A" w:rsidRPr="009C7B04" w:rsidRDefault="003F1A4A" w:rsidP="003F1A4A">
      <w:pPr>
        <w:pStyle w:val="Prrafodelista"/>
        <w:ind w:left="1425"/>
        <w:jc w:val="both"/>
        <w:rPr>
          <w:szCs w:val="24"/>
        </w:rPr>
      </w:pPr>
    </w:p>
    <w:p w14:paraId="6ED46252" w14:textId="77777777" w:rsidR="003F1A4A" w:rsidRPr="009C7B04" w:rsidRDefault="003F1A4A" w:rsidP="003F1A4A">
      <w:pPr>
        <w:tabs>
          <w:tab w:val="left" w:pos="922"/>
          <w:tab w:val="left" w:pos="7797"/>
        </w:tabs>
        <w:jc w:val="both"/>
        <w:rPr>
          <w:szCs w:val="24"/>
        </w:rPr>
      </w:pPr>
      <w:r w:rsidRPr="009C7B04">
        <w:rPr>
          <w:szCs w:val="24"/>
        </w:rPr>
        <w:t xml:space="preserve">                        54203   ………………………………………………………..… $  2,935.46</w:t>
      </w:r>
    </w:p>
    <w:p w14:paraId="64CCCAAA" w14:textId="77777777" w:rsidR="003F1A4A" w:rsidRPr="00A66909" w:rsidRDefault="003F1A4A" w:rsidP="003F1A4A">
      <w:pPr>
        <w:ind w:left="360"/>
        <w:rPr>
          <w:sz w:val="25"/>
          <w:szCs w:val="25"/>
        </w:rPr>
      </w:pPr>
      <w:r w:rsidRPr="009C7B04">
        <w:rPr>
          <w:szCs w:val="24"/>
        </w:rPr>
        <w:t>Autorizando a Tesorería</w:t>
      </w:r>
      <w:r w:rsidRPr="00A66909">
        <w:rPr>
          <w:sz w:val="25"/>
          <w:szCs w:val="25"/>
        </w:rPr>
        <w:t xml:space="preserve"> a efectuar los pagos correspondientes de la cuenta FODES 25% Gastos de Funcionamiento.</w:t>
      </w:r>
    </w:p>
    <w:p w14:paraId="1F87C4BC" w14:textId="77777777" w:rsidR="009E5E7F" w:rsidRDefault="009E5E7F" w:rsidP="003F1A4A">
      <w:pPr>
        <w:ind w:left="360"/>
        <w:rPr>
          <w:sz w:val="25"/>
          <w:szCs w:val="25"/>
        </w:rPr>
      </w:pPr>
    </w:p>
    <w:p w14:paraId="36932622" w14:textId="77777777" w:rsidR="009C7B04" w:rsidRPr="00A66909" w:rsidRDefault="009C7B04" w:rsidP="003F1A4A">
      <w:pPr>
        <w:ind w:left="360"/>
        <w:rPr>
          <w:sz w:val="25"/>
          <w:szCs w:val="25"/>
        </w:rPr>
      </w:pPr>
    </w:p>
    <w:p w14:paraId="462AA4EB" w14:textId="77777777" w:rsidR="009E5E7F" w:rsidRPr="00A66909" w:rsidRDefault="009E5E7F" w:rsidP="009E5E7F">
      <w:pPr>
        <w:spacing w:after="0" w:line="240" w:lineRule="auto"/>
        <w:jc w:val="both"/>
        <w:rPr>
          <w:rFonts w:eastAsia="Times New Roman"/>
          <w:b/>
          <w:sz w:val="25"/>
          <w:szCs w:val="25"/>
          <w:u w:val="single"/>
          <w:lang w:eastAsia="es-ES"/>
        </w:rPr>
      </w:pPr>
      <w:r w:rsidRPr="00A66909">
        <w:rPr>
          <w:rFonts w:eastAsia="Times New Roman"/>
          <w:b/>
          <w:sz w:val="25"/>
          <w:szCs w:val="25"/>
          <w:u w:val="single"/>
          <w:lang w:eastAsia="es-ES"/>
        </w:rPr>
        <w:t xml:space="preserve">ACUERDO NÚMERO DIECINUEVE: </w:t>
      </w:r>
    </w:p>
    <w:p w14:paraId="6D05988B" w14:textId="77777777" w:rsidR="009E5E7F" w:rsidRPr="00A66909" w:rsidRDefault="009E5E7F" w:rsidP="009E5E7F">
      <w:pPr>
        <w:spacing w:after="0" w:line="240" w:lineRule="auto"/>
        <w:jc w:val="both"/>
        <w:rPr>
          <w:rFonts w:eastAsia="Times New Roman"/>
          <w:sz w:val="25"/>
          <w:szCs w:val="25"/>
          <w:lang w:eastAsia="es-ES"/>
        </w:rPr>
      </w:pPr>
      <w:r w:rsidRPr="00A66909">
        <w:rPr>
          <w:rFonts w:eastAsia="Times New Roman"/>
          <w:sz w:val="25"/>
          <w:szCs w:val="25"/>
          <w:lang w:eastAsia="es-ES"/>
        </w:rPr>
        <w:t xml:space="preserve">El Concejo Municipal de Metapán, en uso de las facultades legales que el Código municipal les confiere: ACUERDA: Erogar las cantidades siguientes: </w:t>
      </w:r>
    </w:p>
    <w:p w14:paraId="0ABA1026" w14:textId="77777777" w:rsidR="003F1A4A" w:rsidRPr="00A66909" w:rsidRDefault="003F1A4A" w:rsidP="003F1A4A">
      <w:pPr>
        <w:spacing w:after="200" w:line="240" w:lineRule="auto"/>
        <w:contextualSpacing/>
        <w:jc w:val="both"/>
        <w:rPr>
          <w:rFonts w:eastAsia="Calibri"/>
          <w:sz w:val="25"/>
          <w:szCs w:val="25"/>
        </w:rPr>
      </w:pPr>
    </w:p>
    <w:p w14:paraId="1F0A3AD4" w14:textId="77777777" w:rsidR="009E5E7F" w:rsidRPr="00A66909" w:rsidRDefault="009E5E7F" w:rsidP="00842726">
      <w:pPr>
        <w:pStyle w:val="Prrafodelista"/>
        <w:numPr>
          <w:ilvl w:val="0"/>
          <w:numId w:val="260"/>
        </w:numPr>
        <w:tabs>
          <w:tab w:val="left" w:pos="709"/>
          <w:tab w:val="left" w:pos="7797"/>
        </w:tabs>
        <w:spacing w:after="0" w:line="240" w:lineRule="auto"/>
        <w:jc w:val="both"/>
        <w:rPr>
          <w:b/>
          <w:sz w:val="25"/>
          <w:szCs w:val="25"/>
        </w:rPr>
      </w:pPr>
      <w:r w:rsidRPr="00A66909">
        <w:rPr>
          <w:sz w:val="25"/>
          <w:szCs w:val="25"/>
          <w:lang w:eastAsia="es-SV"/>
        </w:rPr>
        <w:t xml:space="preserve">EROGAR la cantidad de </w:t>
      </w:r>
      <w:r w:rsidRPr="00A66909">
        <w:rPr>
          <w:b/>
          <w:sz w:val="25"/>
          <w:szCs w:val="25"/>
          <w:lang w:eastAsia="es-SV"/>
        </w:rPr>
        <w:t>TRES MIL VEINTICINCO</w:t>
      </w:r>
      <w:r w:rsidRPr="00A66909">
        <w:rPr>
          <w:sz w:val="25"/>
          <w:szCs w:val="25"/>
          <w:lang w:eastAsia="es-SV"/>
        </w:rPr>
        <w:t xml:space="preserve"> </w:t>
      </w:r>
      <w:r w:rsidRPr="00A66909">
        <w:rPr>
          <w:b/>
          <w:bCs/>
          <w:sz w:val="25"/>
          <w:szCs w:val="25"/>
          <w:lang w:eastAsia="es-SV"/>
        </w:rPr>
        <w:t xml:space="preserve">46/100 </w:t>
      </w:r>
      <w:r w:rsidRPr="00A66909">
        <w:rPr>
          <w:b/>
          <w:sz w:val="25"/>
          <w:szCs w:val="25"/>
          <w:lang w:eastAsia="es-SV"/>
        </w:rPr>
        <w:t>($3,025.46</w:t>
      </w:r>
      <w:r w:rsidRPr="00A66909">
        <w:rPr>
          <w:sz w:val="25"/>
          <w:szCs w:val="25"/>
          <w:lang w:eastAsia="es-SV"/>
        </w:rPr>
        <w:t xml:space="preserve">)  </w:t>
      </w:r>
      <w:r w:rsidRPr="00A66909">
        <w:rPr>
          <w:b/>
          <w:bCs/>
          <w:sz w:val="25"/>
          <w:szCs w:val="25"/>
          <w:lang w:eastAsia="es-SV"/>
        </w:rPr>
        <w:t>DÓLARES DE LOS ESTADOS UNIDOS DE AMÉRICA</w:t>
      </w:r>
      <w:r w:rsidRPr="00A66909">
        <w:rPr>
          <w:b/>
          <w:sz w:val="25"/>
          <w:szCs w:val="25"/>
          <w:lang w:eastAsia="es-SV"/>
        </w:rPr>
        <w:t xml:space="preserve"> </w:t>
      </w:r>
      <w:r w:rsidRPr="00A66909">
        <w:rPr>
          <w:sz w:val="25"/>
          <w:szCs w:val="25"/>
          <w:lang w:eastAsia="es-SV"/>
        </w:rPr>
        <w:t xml:space="preserve">a favor de </w:t>
      </w:r>
      <w:r w:rsidRPr="00A66909">
        <w:rPr>
          <w:b/>
          <w:bCs/>
          <w:sz w:val="25"/>
          <w:szCs w:val="25"/>
          <w:lang w:eastAsia="es-SV"/>
        </w:rPr>
        <w:t>PROYECTOS MULTIPLES DE OCCIDENTE, S.A. DE C.V.</w:t>
      </w:r>
      <w:r w:rsidRPr="00A66909">
        <w:rPr>
          <w:sz w:val="25"/>
          <w:szCs w:val="25"/>
          <w:lang w:eastAsia="es-SV"/>
        </w:rPr>
        <w:t xml:space="preserve"> en concepto de arrendamiento de alquiler de rodo 121.70 horas para diversos proyectos, conforme a factura </w:t>
      </w:r>
      <w:proofErr w:type="spellStart"/>
      <w:r w:rsidRPr="00A66909">
        <w:rPr>
          <w:sz w:val="25"/>
          <w:szCs w:val="25"/>
          <w:lang w:eastAsia="es-SV"/>
        </w:rPr>
        <w:t>N°</w:t>
      </w:r>
      <w:proofErr w:type="spellEnd"/>
      <w:r w:rsidRPr="00A66909">
        <w:rPr>
          <w:sz w:val="25"/>
          <w:szCs w:val="25"/>
          <w:lang w:eastAsia="es-SV"/>
        </w:rPr>
        <w:t xml:space="preserve"> 242, aplicando dicho gasto al código </w:t>
      </w:r>
      <w:proofErr w:type="spellStart"/>
      <w:r w:rsidRPr="00A66909">
        <w:rPr>
          <w:sz w:val="25"/>
          <w:szCs w:val="25"/>
          <w:lang w:eastAsia="es-SV"/>
        </w:rPr>
        <w:t>N°</w:t>
      </w:r>
      <w:proofErr w:type="spellEnd"/>
      <w:r w:rsidRPr="00A66909">
        <w:rPr>
          <w:sz w:val="25"/>
          <w:szCs w:val="25"/>
          <w:lang w:eastAsia="es-SV"/>
        </w:rPr>
        <w:t xml:space="preserve"> 54316 de la línea 0101 </w:t>
      </w:r>
      <w:r w:rsidRPr="00A66909">
        <w:rPr>
          <w:sz w:val="25"/>
          <w:szCs w:val="25"/>
        </w:rPr>
        <w:t xml:space="preserve">del Presupuesto  municipal vigente </w:t>
      </w:r>
    </w:p>
    <w:p w14:paraId="667F9342" w14:textId="77777777" w:rsidR="009E5E7F" w:rsidRPr="00A66909" w:rsidRDefault="009E5E7F" w:rsidP="009E5E7F">
      <w:pPr>
        <w:spacing w:after="0" w:line="240" w:lineRule="auto"/>
        <w:jc w:val="both"/>
        <w:rPr>
          <w:rFonts w:eastAsia="Calibri"/>
          <w:sz w:val="25"/>
          <w:szCs w:val="25"/>
        </w:rPr>
      </w:pPr>
    </w:p>
    <w:p w14:paraId="47412650" w14:textId="77777777" w:rsidR="009E5E7F" w:rsidRPr="00A66909" w:rsidRDefault="009E5E7F" w:rsidP="00842726">
      <w:pPr>
        <w:pStyle w:val="Prrafodelista"/>
        <w:numPr>
          <w:ilvl w:val="0"/>
          <w:numId w:val="260"/>
        </w:numPr>
        <w:spacing w:after="0" w:line="240" w:lineRule="auto"/>
        <w:jc w:val="both"/>
        <w:rPr>
          <w:rFonts w:eastAsia="Calibri"/>
          <w:sz w:val="25"/>
          <w:szCs w:val="25"/>
        </w:rPr>
      </w:pPr>
      <w:r w:rsidRPr="00A66909">
        <w:rPr>
          <w:rFonts w:eastAsia="Calibri"/>
          <w:sz w:val="25"/>
          <w:szCs w:val="25"/>
        </w:rPr>
        <w:t xml:space="preserve">Erogar la suma de </w:t>
      </w:r>
      <w:r w:rsidRPr="00A66909">
        <w:rPr>
          <w:rFonts w:eastAsia="Calibri"/>
          <w:b/>
          <w:sz w:val="25"/>
          <w:szCs w:val="25"/>
        </w:rPr>
        <w:t xml:space="preserve">SETECIENTOS OCHENTA Y CINCO 52/100 DÓLARES DE LOS ESTADOS UNIDOS DE AMÉRICA ($785.52)  a favor de MANEJO </w:t>
      </w:r>
      <w:r w:rsidRPr="00A66909">
        <w:rPr>
          <w:rFonts w:eastAsia="Calibri"/>
          <w:b/>
          <w:sz w:val="25"/>
          <w:szCs w:val="25"/>
        </w:rPr>
        <w:lastRenderedPageBreak/>
        <w:t xml:space="preserve">INTEGRAL DE DESECHOS SOLIDOS (S.E.M. DE C.V.)  </w:t>
      </w:r>
      <w:r w:rsidRPr="00A66909">
        <w:rPr>
          <w:rFonts w:eastAsia="Calibri"/>
          <w:sz w:val="25"/>
          <w:szCs w:val="25"/>
        </w:rPr>
        <w:t xml:space="preserve">En concepto de pago por toneladas de desechos especiales, servicio de tratamiento y disposición final de desechos especiales correspondientes al periodo del 16 al 31 de Diciembre del año 2020, del rastro municipal, según </w:t>
      </w:r>
      <w:r w:rsidRPr="00A66909">
        <w:rPr>
          <w:rFonts w:eastAsia="Calibri"/>
          <w:b/>
          <w:sz w:val="25"/>
          <w:szCs w:val="25"/>
        </w:rPr>
        <w:t xml:space="preserve">factura </w:t>
      </w:r>
      <w:proofErr w:type="spellStart"/>
      <w:r w:rsidRPr="00A66909">
        <w:rPr>
          <w:rFonts w:eastAsia="Calibri"/>
          <w:b/>
          <w:sz w:val="25"/>
          <w:szCs w:val="25"/>
        </w:rPr>
        <w:t>N°</w:t>
      </w:r>
      <w:proofErr w:type="spellEnd"/>
      <w:r w:rsidRPr="00A66909">
        <w:rPr>
          <w:rFonts w:eastAsia="Calibri"/>
          <w:b/>
          <w:sz w:val="25"/>
          <w:szCs w:val="25"/>
        </w:rPr>
        <w:t xml:space="preserve"> 2627 </w:t>
      </w:r>
      <w:r w:rsidRPr="00A66909">
        <w:rPr>
          <w:rFonts w:eastAsia="Calibri"/>
          <w:sz w:val="25"/>
          <w:szCs w:val="25"/>
        </w:rPr>
        <w:t>Dicho gasto se aplicará a la línea</w:t>
      </w:r>
      <w:r w:rsidRPr="00A66909">
        <w:rPr>
          <w:rFonts w:eastAsia="Calibri"/>
          <w:b/>
          <w:sz w:val="25"/>
          <w:szCs w:val="25"/>
        </w:rPr>
        <w:t xml:space="preserve"> 0101</w:t>
      </w:r>
      <w:r w:rsidRPr="00A66909">
        <w:rPr>
          <w:rFonts w:eastAsia="Calibri"/>
          <w:sz w:val="25"/>
          <w:szCs w:val="25"/>
        </w:rPr>
        <w:t xml:space="preserve"> del código </w:t>
      </w:r>
      <w:r w:rsidRPr="00A66909">
        <w:rPr>
          <w:rFonts w:eastAsia="Calibri"/>
          <w:b/>
          <w:sz w:val="25"/>
          <w:szCs w:val="25"/>
        </w:rPr>
        <w:t>54602</w:t>
      </w:r>
      <w:r w:rsidRPr="00A66909">
        <w:rPr>
          <w:rFonts w:eastAsia="Calibri"/>
          <w:sz w:val="25"/>
          <w:szCs w:val="25"/>
        </w:rPr>
        <w:t>, del Presupuesto Municipal Vigente.</w:t>
      </w:r>
    </w:p>
    <w:p w14:paraId="2967B503" w14:textId="77777777" w:rsidR="009E5E7F" w:rsidRPr="00A66909" w:rsidRDefault="009E5E7F" w:rsidP="009E5E7F">
      <w:pPr>
        <w:pStyle w:val="Prrafodelista"/>
        <w:rPr>
          <w:sz w:val="25"/>
          <w:szCs w:val="25"/>
        </w:rPr>
      </w:pPr>
    </w:p>
    <w:p w14:paraId="0A9807CA" w14:textId="77777777" w:rsidR="009E5E7F" w:rsidRPr="00A66909" w:rsidRDefault="009E5E7F" w:rsidP="00842726">
      <w:pPr>
        <w:pStyle w:val="Prrafodelista"/>
        <w:numPr>
          <w:ilvl w:val="0"/>
          <w:numId w:val="260"/>
        </w:numPr>
        <w:spacing w:after="0" w:line="240" w:lineRule="auto"/>
        <w:jc w:val="both"/>
        <w:rPr>
          <w:rFonts w:eastAsia="Calibri"/>
          <w:sz w:val="25"/>
          <w:szCs w:val="25"/>
        </w:rPr>
      </w:pPr>
      <w:r w:rsidRPr="00A66909">
        <w:rPr>
          <w:sz w:val="25"/>
          <w:szCs w:val="25"/>
        </w:rPr>
        <w:t xml:space="preserve">Erogar la suma de </w:t>
      </w:r>
      <w:r w:rsidRPr="00A66909">
        <w:rPr>
          <w:b/>
          <w:sz w:val="25"/>
          <w:szCs w:val="25"/>
        </w:rPr>
        <w:t xml:space="preserve">CINCO MIL CUATROCIENTOS CINCO 00/100 DÓLARES DE LOS ESTADOS UNIDOS DE AMÉRICA ($5,405.00)  </w:t>
      </w:r>
      <w:r w:rsidRPr="00A66909">
        <w:rPr>
          <w:sz w:val="25"/>
          <w:szCs w:val="25"/>
        </w:rPr>
        <w:t>a favor del</w:t>
      </w:r>
      <w:r w:rsidRPr="00A66909">
        <w:rPr>
          <w:b/>
          <w:sz w:val="25"/>
          <w:szCs w:val="25"/>
        </w:rPr>
        <w:t xml:space="preserve"> SR. JOSE ALFREDO JIMENEZ RIVERA “TRANSPORTES RIVERA”  </w:t>
      </w:r>
      <w:r w:rsidRPr="00A66909">
        <w:rPr>
          <w:sz w:val="25"/>
          <w:szCs w:val="25"/>
        </w:rPr>
        <w:t xml:space="preserve">En concepto de pago por 23 </w:t>
      </w:r>
      <w:proofErr w:type="spellStart"/>
      <w:r w:rsidRPr="00A66909">
        <w:rPr>
          <w:sz w:val="25"/>
          <w:szCs w:val="25"/>
        </w:rPr>
        <w:t>dias</w:t>
      </w:r>
      <w:proofErr w:type="spellEnd"/>
      <w:r w:rsidRPr="00A66909">
        <w:rPr>
          <w:sz w:val="25"/>
          <w:szCs w:val="25"/>
        </w:rPr>
        <w:t xml:space="preserve"> de arrendamiento  de camión placas No. C109851-2011, 23 días de arrendamiento de camión placas No. C107538-2011, durante el periodo del 01 al 30 de  Diciembre 2020 según factura </w:t>
      </w:r>
      <w:proofErr w:type="spellStart"/>
      <w:r w:rsidRPr="00A66909">
        <w:rPr>
          <w:sz w:val="25"/>
          <w:szCs w:val="25"/>
        </w:rPr>
        <w:t>N°</w:t>
      </w:r>
      <w:proofErr w:type="spellEnd"/>
      <w:r w:rsidRPr="00A66909">
        <w:rPr>
          <w:sz w:val="25"/>
          <w:szCs w:val="25"/>
        </w:rPr>
        <w:t xml:space="preserve"> 80. Dicho gasto se aplicará a la línea</w:t>
      </w:r>
      <w:r w:rsidRPr="00A66909">
        <w:rPr>
          <w:b/>
          <w:sz w:val="25"/>
          <w:szCs w:val="25"/>
        </w:rPr>
        <w:t xml:space="preserve"> </w:t>
      </w:r>
      <w:r w:rsidRPr="00A66909">
        <w:rPr>
          <w:sz w:val="25"/>
          <w:szCs w:val="25"/>
        </w:rPr>
        <w:t xml:space="preserve">0101 del código 54316 de la línea 0101, </w:t>
      </w:r>
      <w:r w:rsidRPr="00A66909">
        <w:rPr>
          <w:rFonts w:eastAsia="Calibri"/>
          <w:sz w:val="25"/>
          <w:szCs w:val="25"/>
        </w:rPr>
        <w:t>del Presupuesto Municipal Vigente</w:t>
      </w:r>
    </w:p>
    <w:p w14:paraId="056F7FBE" w14:textId="77777777" w:rsidR="009E5E7F" w:rsidRPr="00A66909" w:rsidRDefault="009E5E7F" w:rsidP="009E5E7F">
      <w:pPr>
        <w:pStyle w:val="Prrafodelista"/>
        <w:rPr>
          <w:rFonts w:eastAsia="Calibri"/>
          <w:sz w:val="25"/>
          <w:szCs w:val="25"/>
        </w:rPr>
      </w:pPr>
    </w:p>
    <w:p w14:paraId="218447B5" w14:textId="77777777" w:rsidR="009E5E7F" w:rsidRPr="00A66909" w:rsidRDefault="009E5E7F" w:rsidP="00842726">
      <w:pPr>
        <w:pStyle w:val="Prrafodelista"/>
        <w:numPr>
          <w:ilvl w:val="0"/>
          <w:numId w:val="260"/>
        </w:numPr>
        <w:spacing w:after="0" w:line="240" w:lineRule="auto"/>
        <w:jc w:val="both"/>
        <w:rPr>
          <w:rFonts w:ascii="Calibri" w:hAnsi="Calibri" w:cs="Calibri"/>
          <w:sz w:val="25"/>
          <w:szCs w:val="25"/>
          <w:lang w:eastAsia="es-SV"/>
        </w:rPr>
      </w:pPr>
      <w:r w:rsidRPr="00A66909">
        <w:rPr>
          <w:sz w:val="25"/>
          <w:szCs w:val="25"/>
        </w:rPr>
        <w:t xml:space="preserve">EROGAR la cantidad de </w:t>
      </w:r>
      <w:r w:rsidRPr="00A66909">
        <w:rPr>
          <w:b/>
          <w:sz w:val="25"/>
          <w:szCs w:val="25"/>
        </w:rPr>
        <w:t>CINCO MIL DOSCIENTOS OCHENTA Y SIETE</w:t>
      </w:r>
      <w:r w:rsidRPr="00A66909">
        <w:rPr>
          <w:sz w:val="25"/>
          <w:szCs w:val="25"/>
        </w:rPr>
        <w:t xml:space="preserve"> </w:t>
      </w:r>
      <w:r w:rsidRPr="00A66909">
        <w:rPr>
          <w:b/>
          <w:sz w:val="25"/>
          <w:szCs w:val="25"/>
        </w:rPr>
        <w:t>50/100 DÓLARES DE</w:t>
      </w:r>
      <w:r w:rsidRPr="00A66909">
        <w:rPr>
          <w:sz w:val="25"/>
          <w:szCs w:val="25"/>
        </w:rPr>
        <w:t xml:space="preserve"> </w:t>
      </w:r>
      <w:r w:rsidRPr="00A66909">
        <w:rPr>
          <w:b/>
          <w:sz w:val="25"/>
          <w:szCs w:val="25"/>
        </w:rPr>
        <w:t>LOS ESTADOS UNIDOS DE AMÉRICA ($5,287.50)</w:t>
      </w:r>
      <w:r w:rsidRPr="00A66909">
        <w:rPr>
          <w:sz w:val="25"/>
          <w:szCs w:val="25"/>
        </w:rPr>
        <w:t xml:space="preserve">  a favor de </w:t>
      </w:r>
      <w:r w:rsidRPr="00A66909">
        <w:rPr>
          <w:b/>
          <w:sz w:val="25"/>
          <w:szCs w:val="25"/>
        </w:rPr>
        <w:t xml:space="preserve">Sra. VILMA LORENA GALDAMEZ DE MARTINEZ/TRANSPORTES GALDAMEZ  V/ </w:t>
      </w:r>
      <w:r w:rsidRPr="00A66909">
        <w:rPr>
          <w:sz w:val="25"/>
          <w:szCs w:val="25"/>
        </w:rPr>
        <w:t>Pago por arrendamiento de camión C-101455 y C120244  durante el periodo del 01 al 30  de Diciembre de 2020, para uso en diferentes proyectos de la municipalidad según factura  No.-190 Aplicando dicho gasto a la línea 0101 del código  54316, del presupuesto municipal vigente</w:t>
      </w:r>
    </w:p>
    <w:p w14:paraId="6ABFC09F" w14:textId="77777777" w:rsidR="009E5E7F" w:rsidRPr="00A66909" w:rsidRDefault="009E5E7F" w:rsidP="009E5E7F">
      <w:pPr>
        <w:pStyle w:val="Prrafodelista"/>
        <w:rPr>
          <w:rFonts w:ascii="Calibri" w:hAnsi="Calibri" w:cs="Calibri"/>
          <w:sz w:val="25"/>
          <w:szCs w:val="25"/>
          <w:lang w:eastAsia="es-SV"/>
        </w:rPr>
      </w:pPr>
    </w:p>
    <w:p w14:paraId="594D73BE" w14:textId="77777777" w:rsidR="009E5E7F" w:rsidRPr="00A66909" w:rsidRDefault="009E5E7F" w:rsidP="009E5E7F">
      <w:pPr>
        <w:pStyle w:val="Prrafodelista"/>
        <w:spacing w:after="0" w:line="240" w:lineRule="auto"/>
        <w:ind w:left="643"/>
        <w:jc w:val="both"/>
        <w:rPr>
          <w:rFonts w:ascii="Calibri" w:hAnsi="Calibri" w:cs="Calibri"/>
          <w:sz w:val="25"/>
          <w:szCs w:val="25"/>
          <w:lang w:eastAsia="es-SV"/>
        </w:rPr>
      </w:pPr>
    </w:p>
    <w:p w14:paraId="0B5E3404" w14:textId="77777777" w:rsidR="009E5E7F" w:rsidRPr="00A66909" w:rsidRDefault="009E5E7F" w:rsidP="00842726">
      <w:pPr>
        <w:pStyle w:val="Prrafodelista"/>
        <w:numPr>
          <w:ilvl w:val="0"/>
          <w:numId w:val="260"/>
        </w:numPr>
        <w:spacing w:after="0" w:line="240" w:lineRule="auto"/>
        <w:jc w:val="both"/>
        <w:rPr>
          <w:rFonts w:ascii="Calibri" w:hAnsi="Calibri" w:cs="Calibri"/>
          <w:sz w:val="25"/>
          <w:szCs w:val="25"/>
          <w:lang w:eastAsia="es-SV"/>
        </w:rPr>
      </w:pPr>
      <w:r w:rsidRPr="00A66909">
        <w:rPr>
          <w:sz w:val="25"/>
          <w:szCs w:val="25"/>
        </w:rPr>
        <w:t xml:space="preserve">EROGAR la cantidad de </w:t>
      </w:r>
      <w:r w:rsidRPr="00A66909">
        <w:rPr>
          <w:b/>
          <w:sz w:val="25"/>
          <w:szCs w:val="25"/>
        </w:rPr>
        <w:t>DOCE MIL CIENTO SESENTA Y CUATRO</w:t>
      </w:r>
      <w:r w:rsidRPr="00A66909">
        <w:rPr>
          <w:sz w:val="25"/>
          <w:szCs w:val="25"/>
        </w:rPr>
        <w:t xml:space="preserve"> </w:t>
      </w:r>
      <w:r w:rsidRPr="00A66909">
        <w:rPr>
          <w:b/>
          <w:sz w:val="25"/>
          <w:szCs w:val="25"/>
        </w:rPr>
        <w:t>70/100 DÓLARES DE</w:t>
      </w:r>
      <w:r w:rsidRPr="00A66909">
        <w:rPr>
          <w:sz w:val="25"/>
          <w:szCs w:val="25"/>
        </w:rPr>
        <w:t xml:space="preserve"> </w:t>
      </w:r>
      <w:r w:rsidRPr="00A66909">
        <w:rPr>
          <w:b/>
          <w:sz w:val="25"/>
          <w:szCs w:val="25"/>
        </w:rPr>
        <w:t>LOS ESTADOS UNIDOS DE AMÉRICA ($12,164.70)</w:t>
      </w:r>
      <w:r w:rsidRPr="00A66909">
        <w:rPr>
          <w:sz w:val="25"/>
          <w:szCs w:val="25"/>
        </w:rPr>
        <w:t xml:space="preserve">  a favor de </w:t>
      </w:r>
      <w:r w:rsidRPr="00A66909">
        <w:rPr>
          <w:b/>
          <w:sz w:val="25"/>
          <w:szCs w:val="25"/>
        </w:rPr>
        <w:t xml:space="preserve">Sr. JOSE ROLANDO OCHOA VALLE/ INVERSIONES OCHOA  V/ </w:t>
      </w:r>
      <w:r w:rsidRPr="00A66909">
        <w:rPr>
          <w:sz w:val="25"/>
          <w:szCs w:val="25"/>
        </w:rPr>
        <w:t>Pago por  arrendamiento de 296.7 horas de motoniveladora volvo color amarillo año 2011 modelo G930, según factura  No.-0017 Aplicando dicho gasto a la línea 0101  del código  54316, del presupuesto municipal vigente</w:t>
      </w:r>
    </w:p>
    <w:p w14:paraId="37FE37D3" w14:textId="77777777" w:rsidR="009E5E7F" w:rsidRPr="00A66909" w:rsidRDefault="009E5E7F" w:rsidP="009E5E7F">
      <w:pPr>
        <w:pStyle w:val="Prrafodelista"/>
        <w:ind w:left="643"/>
        <w:jc w:val="both"/>
        <w:rPr>
          <w:rFonts w:ascii="Calibri" w:hAnsi="Calibri" w:cs="Calibri"/>
          <w:sz w:val="25"/>
          <w:szCs w:val="25"/>
          <w:lang w:eastAsia="es-SV"/>
        </w:rPr>
      </w:pPr>
    </w:p>
    <w:p w14:paraId="2EB0603C" w14:textId="77777777" w:rsidR="009E5E7F" w:rsidRPr="00A66909" w:rsidRDefault="009E5E7F" w:rsidP="00842726">
      <w:pPr>
        <w:pStyle w:val="Prrafodelista"/>
        <w:numPr>
          <w:ilvl w:val="0"/>
          <w:numId w:val="260"/>
        </w:numPr>
        <w:spacing w:after="0" w:line="240" w:lineRule="auto"/>
        <w:jc w:val="both"/>
        <w:rPr>
          <w:rFonts w:ascii="Calibri" w:hAnsi="Calibri" w:cs="Calibri"/>
          <w:sz w:val="25"/>
          <w:szCs w:val="25"/>
          <w:lang w:eastAsia="es-SV"/>
        </w:rPr>
      </w:pPr>
      <w:r w:rsidRPr="00A66909">
        <w:rPr>
          <w:rFonts w:eastAsia="Calibri"/>
          <w:sz w:val="25"/>
          <w:szCs w:val="25"/>
        </w:rPr>
        <w:t xml:space="preserve">EROGAR la cantidad de </w:t>
      </w:r>
      <w:r w:rsidRPr="00A66909">
        <w:rPr>
          <w:rFonts w:eastAsia="Calibri"/>
          <w:b/>
          <w:sz w:val="25"/>
          <w:szCs w:val="25"/>
        </w:rPr>
        <w:t>CINCO MIL CUATROCIENTOS CINCO 00/100 DÓLARES DE</w:t>
      </w:r>
      <w:r w:rsidRPr="00A66909">
        <w:rPr>
          <w:rFonts w:eastAsia="Calibri"/>
          <w:sz w:val="25"/>
          <w:szCs w:val="25"/>
        </w:rPr>
        <w:t xml:space="preserve"> </w:t>
      </w:r>
      <w:r w:rsidRPr="00A66909">
        <w:rPr>
          <w:rFonts w:eastAsia="Calibri"/>
          <w:b/>
          <w:sz w:val="25"/>
          <w:szCs w:val="25"/>
        </w:rPr>
        <w:t>LOS ESTADOS UNIDOS DE AMÉRICA ($5,405.00)</w:t>
      </w:r>
      <w:r w:rsidRPr="00A66909">
        <w:rPr>
          <w:rFonts w:eastAsia="Calibri"/>
          <w:sz w:val="25"/>
          <w:szCs w:val="25"/>
        </w:rPr>
        <w:t xml:space="preserve">  a favor de la </w:t>
      </w:r>
      <w:r w:rsidRPr="00A66909">
        <w:rPr>
          <w:rFonts w:eastAsia="Calibri"/>
          <w:b/>
          <w:sz w:val="25"/>
          <w:szCs w:val="25"/>
        </w:rPr>
        <w:t>Sra.</w:t>
      </w:r>
      <w:r w:rsidRPr="00A66909">
        <w:rPr>
          <w:rFonts w:eastAsia="Calibri"/>
          <w:sz w:val="25"/>
          <w:szCs w:val="25"/>
        </w:rPr>
        <w:t xml:space="preserve"> </w:t>
      </w:r>
      <w:r w:rsidRPr="00A66909">
        <w:rPr>
          <w:rFonts w:eastAsia="Calibri"/>
          <w:b/>
          <w:sz w:val="25"/>
          <w:szCs w:val="25"/>
        </w:rPr>
        <w:t xml:space="preserve">VANESSA DEL SOCORRO CARRANZA DE MARTINEZ V/ </w:t>
      </w:r>
      <w:r w:rsidRPr="00A66909">
        <w:rPr>
          <w:rFonts w:eastAsia="Calibri"/>
          <w:sz w:val="25"/>
          <w:szCs w:val="25"/>
        </w:rPr>
        <w:t xml:space="preserve">Pago por arrendamiento de camión por 23 </w:t>
      </w:r>
      <w:proofErr w:type="spellStart"/>
      <w:r w:rsidRPr="00A66909">
        <w:rPr>
          <w:rFonts w:eastAsia="Calibri"/>
          <w:sz w:val="25"/>
          <w:szCs w:val="25"/>
        </w:rPr>
        <w:t>dias</w:t>
      </w:r>
      <w:proofErr w:type="spellEnd"/>
      <w:r w:rsidRPr="00A66909">
        <w:rPr>
          <w:rFonts w:eastAsia="Calibri"/>
          <w:sz w:val="25"/>
          <w:szCs w:val="25"/>
        </w:rPr>
        <w:t xml:space="preserve"> C -65409,  23 </w:t>
      </w:r>
      <w:proofErr w:type="spellStart"/>
      <w:r w:rsidRPr="00A66909">
        <w:rPr>
          <w:rFonts w:eastAsia="Calibri"/>
          <w:sz w:val="25"/>
          <w:szCs w:val="25"/>
        </w:rPr>
        <w:t>dias</w:t>
      </w:r>
      <w:proofErr w:type="spellEnd"/>
      <w:r w:rsidRPr="00A66909">
        <w:rPr>
          <w:rFonts w:eastAsia="Calibri"/>
          <w:sz w:val="25"/>
          <w:szCs w:val="25"/>
        </w:rPr>
        <w:t xml:space="preserve"> arrendamiento de camión de volteo C-90649, para uso en </w:t>
      </w:r>
      <w:proofErr w:type="spellStart"/>
      <w:r w:rsidRPr="00A66909">
        <w:rPr>
          <w:rFonts w:eastAsia="Calibri"/>
          <w:sz w:val="25"/>
          <w:szCs w:val="25"/>
        </w:rPr>
        <w:t>mtto</w:t>
      </w:r>
      <w:proofErr w:type="spellEnd"/>
      <w:r w:rsidRPr="00A66909">
        <w:rPr>
          <w:rFonts w:eastAsia="Calibri"/>
          <w:sz w:val="25"/>
          <w:szCs w:val="25"/>
        </w:rPr>
        <w:t xml:space="preserve">. En calles y caminos vecinales, </w:t>
      </w:r>
      <w:r w:rsidRPr="00A66909">
        <w:rPr>
          <w:sz w:val="25"/>
          <w:szCs w:val="25"/>
          <w:lang w:eastAsia="es-SV"/>
        </w:rPr>
        <w:t xml:space="preserve">según factura No.000007 </w:t>
      </w:r>
      <w:r w:rsidRPr="00A66909">
        <w:rPr>
          <w:rFonts w:eastAsia="Calibri"/>
          <w:sz w:val="25"/>
          <w:szCs w:val="25"/>
        </w:rPr>
        <w:t xml:space="preserve">Aplicando dicho gasto a la línea 0101 del código  54316, del presupuesto municipal vigente </w:t>
      </w:r>
      <w:r w:rsidRPr="00A66909">
        <w:rPr>
          <w:sz w:val="25"/>
          <w:szCs w:val="25"/>
        </w:rPr>
        <w:t xml:space="preserve">Autorizando a Tesorería a efectuar los pagos correspondientes FONDOS PROPIOS. Cuenta </w:t>
      </w:r>
      <w:proofErr w:type="spellStart"/>
      <w:r w:rsidRPr="00A66909">
        <w:rPr>
          <w:sz w:val="25"/>
          <w:szCs w:val="25"/>
        </w:rPr>
        <w:t>N°</w:t>
      </w:r>
      <w:proofErr w:type="spellEnd"/>
      <w:r w:rsidRPr="00A66909">
        <w:rPr>
          <w:sz w:val="25"/>
          <w:szCs w:val="25"/>
        </w:rPr>
        <w:t xml:space="preserve"> 00500003666</w:t>
      </w:r>
    </w:p>
    <w:p w14:paraId="3F68BBAF" w14:textId="77777777" w:rsidR="009E5E7F" w:rsidRPr="00A66909" w:rsidRDefault="009E5E7F" w:rsidP="009E5E7F">
      <w:pPr>
        <w:pStyle w:val="Prrafodelista"/>
        <w:ind w:left="643"/>
        <w:jc w:val="both"/>
        <w:rPr>
          <w:rFonts w:eastAsia="Calibri"/>
          <w:sz w:val="25"/>
          <w:szCs w:val="25"/>
        </w:rPr>
      </w:pPr>
    </w:p>
    <w:p w14:paraId="2FF4F2E8" w14:textId="77777777" w:rsidR="009E5E7F" w:rsidRPr="00A66909" w:rsidRDefault="009E5E7F" w:rsidP="009E5E7F">
      <w:pPr>
        <w:pStyle w:val="Prrafodelista"/>
        <w:ind w:left="643"/>
        <w:jc w:val="both"/>
        <w:rPr>
          <w:rFonts w:eastAsia="Calibri"/>
          <w:sz w:val="25"/>
          <w:szCs w:val="25"/>
        </w:rPr>
      </w:pPr>
    </w:p>
    <w:p w14:paraId="631768F3" w14:textId="77777777" w:rsidR="009E5E7F" w:rsidRPr="00A66909" w:rsidRDefault="009E5E7F" w:rsidP="009E5E7F">
      <w:pPr>
        <w:spacing w:after="0" w:line="240" w:lineRule="auto"/>
        <w:jc w:val="both"/>
        <w:rPr>
          <w:rFonts w:eastAsia="Times New Roman"/>
          <w:b/>
          <w:sz w:val="25"/>
          <w:szCs w:val="25"/>
          <w:u w:val="single"/>
          <w:lang w:eastAsia="es-ES"/>
        </w:rPr>
      </w:pPr>
      <w:r w:rsidRPr="00A66909">
        <w:rPr>
          <w:rFonts w:eastAsia="Times New Roman"/>
          <w:b/>
          <w:sz w:val="25"/>
          <w:szCs w:val="25"/>
          <w:u w:val="single"/>
          <w:lang w:eastAsia="es-ES"/>
        </w:rPr>
        <w:t xml:space="preserve">ACUERDO NÚMERO VEINTE: </w:t>
      </w:r>
    </w:p>
    <w:p w14:paraId="142214BC" w14:textId="77777777" w:rsidR="009E5E7F" w:rsidRPr="00A66909" w:rsidRDefault="009E5E7F" w:rsidP="009E5E7F">
      <w:pPr>
        <w:spacing w:after="0" w:line="240" w:lineRule="auto"/>
        <w:jc w:val="both"/>
        <w:rPr>
          <w:rFonts w:eastAsia="Times New Roman"/>
          <w:sz w:val="25"/>
          <w:szCs w:val="25"/>
          <w:lang w:eastAsia="es-ES"/>
        </w:rPr>
      </w:pPr>
      <w:r w:rsidRPr="00A66909">
        <w:rPr>
          <w:rFonts w:eastAsia="Times New Roman"/>
          <w:sz w:val="25"/>
          <w:szCs w:val="25"/>
          <w:lang w:eastAsia="es-ES"/>
        </w:rPr>
        <w:t xml:space="preserve">El Concejo Municipal de Metapán, en uso de las facultades legales que el Código municipal les confiere: ACUERDA: Erogar las cantidades siguientes: </w:t>
      </w:r>
    </w:p>
    <w:p w14:paraId="7A823DB2" w14:textId="77777777" w:rsidR="009E5E7F" w:rsidRPr="00A66909" w:rsidRDefault="009E5E7F" w:rsidP="009E5E7F">
      <w:pPr>
        <w:spacing w:after="0" w:line="240" w:lineRule="auto"/>
        <w:jc w:val="both"/>
        <w:rPr>
          <w:rFonts w:eastAsia="Times New Roman"/>
          <w:b/>
          <w:sz w:val="25"/>
          <w:szCs w:val="25"/>
          <w:u w:val="single"/>
          <w:lang w:eastAsia="es-ES"/>
        </w:rPr>
      </w:pPr>
    </w:p>
    <w:p w14:paraId="7185C7DA" w14:textId="77777777" w:rsidR="009E5E7F" w:rsidRPr="00A66909" w:rsidRDefault="009E5E7F" w:rsidP="009E5E7F">
      <w:pPr>
        <w:spacing w:after="0" w:line="240" w:lineRule="auto"/>
        <w:jc w:val="both"/>
        <w:rPr>
          <w:rFonts w:eastAsia="Times New Roman"/>
          <w:b/>
          <w:sz w:val="25"/>
          <w:szCs w:val="25"/>
          <w:u w:val="single"/>
          <w:lang w:eastAsia="es-ES"/>
        </w:rPr>
      </w:pPr>
      <w:r w:rsidRPr="00A66909">
        <w:rPr>
          <w:rFonts w:eastAsia="Times New Roman"/>
          <w:b/>
          <w:sz w:val="25"/>
          <w:szCs w:val="25"/>
          <w:u w:val="single"/>
          <w:lang w:eastAsia="es-ES"/>
        </w:rPr>
        <w:t>LINEA 0101  ADMINISTRACIÓN SUPERIOR</w:t>
      </w:r>
    </w:p>
    <w:p w14:paraId="3450EF81" w14:textId="77777777" w:rsidR="009E5E7F" w:rsidRPr="00A66909" w:rsidRDefault="009E5E7F" w:rsidP="009E5E7F">
      <w:pPr>
        <w:spacing w:after="0" w:line="240" w:lineRule="auto"/>
        <w:jc w:val="both"/>
        <w:rPr>
          <w:rFonts w:eastAsia="Times New Roman"/>
          <w:sz w:val="25"/>
          <w:szCs w:val="25"/>
          <w:lang w:eastAsia="es-ES"/>
        </w:rPr>
      </w:pPr>
    </w:p>
    <w:p w14:paraId="200104B4" w14:textId="77777777" w:rsidR="009E5E7F" w:rsidRPr="00A66909" w:rsidRDefault="009E5E7F" w:rsidP="00842726">
      <w:pPr>
        <w:numPr>
          <w:ilvl w:val="0"/>
          <w:numId w:val="261"/>
        </w:numPr>
        <w:spacing w:after="0" w:line="240" w:lineRule="auto"/>
        <w:contextualSpacing/>
        <w:jc w:val="both"/>
        <w:rPr>
          <w:rFonts w:eastAsia="Times New Roman"/>
          <w:sz w:val="25"/>
          <w:szCs w:val="25"/>
          <w:lang w:val="es-ES" w:eastAsia="es-ES"/>
        </w:rPr>
      </w:pPr>
      <w:r w:rsidRPr="00A66909">
        <w:rPr>
          <w:rFonts w:eastAsia="Times New Roman"/>
          <w:sz w:val="25"/>
          <w:szCs w:val="25"/>
          <w:lang w:val="es-ES" w:eastAsia="es-ES"/>
        </w:rPr>
        <w:t>54110</w:t>
      </w:r>
      <w:r w:rsidRPr="00A66909">
        <w:rPr>
          <w:rFonts w:eastAsia="Times New Roman"/>
          <w:sz w:val="25"/>
          <w:szCs w:val="25"/>
          <w:lang w:val="es-ES" w:eastAsia="es-ES"/>
        </w:rPr>
        <w:tab/>
        <w:t xml:space="preserve"> </w:t>
      </w:r>
      <w:r w:rsidRPr="00A66909">
        <w:rPr>
          <w:rFonts w:eastAsia="Calibri"/>
          <w:b/>
          <w:sz w:val="25"/>
          <w:szCs w:val="25"/>
        </w:rPr>
        <w:t>GASOLINERA METAPÁN</w:t>
      </w:r>
      <w:r w:rsidRPr="00A66909">
        <w:rPr>
          <w:rFonts w:eastAsia="Calibri"/>
          <w:sz w:val="25"/>
          <w:szCs w:val="25"/>
        </w:rPr>
        <w:t xml:space="preserve"> “</w:t>
      </w:r>
      <w:r w:rsidRPr="00A66909">
        <w:rPr>
          <w:rFonts w:eastAsia="Calibri"/>
          <w:b/>
          <w:sz w:val="25"/>
          <w:szCs w:val="25"/>
        </w:rPr>
        <w:t>JOSÉ ADÁN SALAZAR”</w:t>
      </w:r>
      <w:r w:rsidRPr="00A66909">
        <w:rPr>
          <w:rFonts w:eastAsia="Calibri"/>
          <w:sz w:val="25"/>
          <w:szCs w:val="25"/>
        </w:rPr>
        <w:t xml:space="preserve"> </w:t>
      </w:r>
      <w:r w:rsidRPr="00A66909">
        <w:rPr>
          <w:rFonts w:eastAsia="Times New Roman"/>
          <w:sz w:val="25"/>
          <w:szCs w:val="25"/>
          <w:lang w:val="es-ES" w:eastAsia="es-ES"/>
        </w:rPr>
        <w:t xml:space="preserve"> V/ Pago  Por  la  compra  de combustible durante el periodo comprendido del 16 al 31 de Diciembre del 2020.- Para equipos propiedad de esta Alcaldía. Según facturas números:</w:t>
      </w:r>
    </w:p>
    <w:p w14:paraId="621E22E3" w14:textId="77777777" w:rsidR="009E5E7F" w:rsidRPr="00A66909" w:rsidRDefault="009E5E7F" w:rsidP="009E5E7F">
      <w:pPr>
        <w:tabs>
          <w:tab w:val="left" w:pos="5408"/>
        </w:tabs>
        <w:spacing w:after="0" w:line="240" w:lineRule="auto"/>
        <w:jc w:val="both"/>
        <w:rPr>
          <w:rFonts w:eastAsia="Times New Roman"/>
          <w:b/>
          <w:sz w:val="25"/>
          <w:szCs w:val="25"/>
          <w:u w:val="single"/>
          <w:lang w:eastAsia="es-ES"/>
        </w:rPr>
      </w:pPr>
    </w:p>
    <w:p w14:paraId="392D52D4" w14:textId="77777777" w:rsidR="009E5E7F" w:rsidRPr="00A66909" w:rsidRDefault="009E5E7F" w:rsidP="009E5E7F">
      <w:pPr>
        <w:tabs>
          <w:tab w:val="left" w:pos="5408"/>
        </w:tabs>
        <w:spacing w:after="0" w:line="240" w:lineRule="auto"/>
        <w:jc w:val="both"/>
        <w:rPr>
          <w:rFonts w:eastAsia="Times New Roman"/>
          <w:b/>
          <w:sz w:val="25"/>
          <w:szCs w:val="25"/>
          <w:lang w:eastAsia="es-ES"/>
        </w:rPr>
      </w:pPr>
      <w:r w:rsidRPr="00A66909">
        <w:rPr>
          <w:rFonts w:eastAsia="Times New Roman"/>
          <w:b/>
          <w:sz w:val="25"/>
          <w:szCs w:val="25"/>
          <w:lang w:eastAsia="es-ES"/>
        </w:rPr>
        <w:lastRenderedPageBreak/>
        <w:t xml:space="preserve">Facturas </w:t>
      </w:r>
      <w:proofErr w:type="spellStart"/>
      <w:r w:rsidRPr="00A66909">
        <w:rPr>
          <w:rFonts w:eastAsia="Times New Roman"/>
          <w:b/>
          <w:sz w:val="25"/>
          <w:szCs w:val="25"/>
          <w:lang w:eastAsia="es-ES"/>
        </w:rPr>
        <w:t>N°</w:t>
      </w:r>
      <w:proofErr w:type="spellEnd"/>
      <w:r w:rsidRPr="00A66909">
        <w:rPr>
          <w:rFonts w:eastAsia="Times New Roman"/>
          <w:b/>
          <w:sz w:val="25"/>
          <w:szCs w:val="25"/>
          <w:lang w:eastAsia="es-ES"/>
        </w:rPr>
        <w:t xml:space="preserve">  1999-2027-2070-2099-2138-2167-2251-2350-2373-2446-2471</w:t>
      </w:r>
    </w:p>
    <w:p w14:paraId="1ACF6C3B" w14:textId="77777777" w:rsidR="009E5E7F" w:rsidRPr="00A66909" w:rsidRDefault="009E5E7F" w:rsidP="009E5E7F">
      <w:pPr>
        <w:tabs>
          <w:tab w:val="left" w:pos="5408"/>
        </w:tabs>
        <w:spacing w:after="0" w:line="240" w:lineRule="auto"/>
        <w:jc w:val="both"/>
        <w:rPr>
          <w:rFonts w:eastAsia="Times New Roman"/>
          <w:b/>
          <w:sz w:val="25"/>
          <w:szCs w:val="25"/>
          <w:lang w:eastAsia="es-ES"/>
        </w:rPr>
      </w:pPr>
      <w:r w:rsidRPr="00A66909">
        <w:rPr>
          <w:rFonts w:eastAsia="Times New Roman"/>
          <w:b/>
          <w:sz w:val="25"/>
          <w:szCs w:val="25"/>
          <w:lang w:eastAsia="es-ES"/>
        </w:rPr>
        <w:t xml:space="preserve">                       2532-2552-2752-2807-2842-2910-2945-3012-3025 </w:t>
      </w:r>
    </w:p>
    <w:p w14:paraId="2277C56A" w14:textId="77777777" w:rsidR="009E5E7F" w:rsidRPr="00A66909" w:rsidRDefault="009E5E7F" w:rsidP="009E5E7F">
      <w:pPr>
        <w:tabs>
          <w:tab w:val="left" w:pos="5408"/>
        </w:tabs>
        <w:spacing w:after="0" w:line="240" w:lineRule="auto"/>
        <w:jc w:val="both"/>
        <w:rPr>
          <w:rFonts w:eastAsia="Times New Roman"/>
          <w:b/>
          <w:sz w:val="25"/>
          <w:szCs w:val="25"/>
          <w:lang w:eastAsia="es-ES"/>
        </w:rPr>
      </w:pPr>
    </w:p>
    <w:p w14:paraId="67DD2CE7" w14:textId="77777777" w:rsidR="009E5E7F" w:rsidRPr="00A66909" w:rsidRDefault="009E5E7F" w:rsidP="009E5E7F">
      <w:pPr>
        <w:jc w:val="both"/>
        <w:rPr>
          <w:rFonts w:eastAsia="Times New Roman"/>
          <w:b/>
          <w:sz w:val="25"/>
          <w:szCs w:val="25"/>
          <w:lang w:eastAsia="es-ES"/>
        </w:rPr>
      </w:pPr>
      <w:r w:rsidRPr="00A66909">
        <w:rPr>
          <w:rFonts w:eastAsia="Times New Roman"/>
          <w:b/>
          <w:sz w:val="25"/>
          <w:szCs w:val="25"/>
          <w:lang w:eastAsia="es-ES"/>
        </w:rPr>
        <w:t>TOTAL GENERAL…………………………$ 29,183.60</w:t>
      </w:r>
    </w:p>
    <w:p w14:paraId="2B107901" w14:textId="77777777" w:rsidR="009E5E7F" w:rsidRPr="00A66909" w:rsidRDefault="009E5E7F" w:rsidP="009E5E7F">
      <w:pPr>
        <w:spacing w:after="0" w:line="240" w:lineRule="auto"/>
        <w:jc w:val="both"/>
        <w:rPr>
          <w:rFonts w:eastAsia="Calibri"/>
          <w:sz w:val="25"/>
          <w:szCs w:val="25"/>
          <w:lang w:val="es-ES"/>
        </w:rPr>
      </w:pPr>
      <w:r w:rsidRPr="00A66909">
        <w:rPr>
          <w:rFonts w:eastAsia="Calibri"/>
          <w:sz w:val="25"/>
          <w:szCs w:val="25"/>
          <w:lang w:val="es-ES"/>
        </w:rPr>
        <w:t>COMUNIQUESE.-</w:t>
      </w:r>
    </w:p>
    <w:p w14:paraId="31FEE219" w14:textId="77777777" w:rsidR="009E5E7F" w:rsidRPr="00A66909" w:rsidRDefault="009E5E7F" w:rsidP="009E5E7F">
      <w:pPr>
        <w:pStyle w:val="Prrafodelista"/>
        <w:ind w:left="643"/>
        <w:jc w:val="both"/>
        <w:rPr>
          <w:rFonts w:eastAsia="Calibri"/>
          <w:sz w:val="25"/>
          <w:szCs w:val="25"/>
        </w:rPr>
      </w:pPr>
    </w:p>
    <w:p w14:paraId="1A349E8B" w14:textId="77777777" w:rsidR="009E5E7F" w:rsidRPr="00A66909" w:rsidRDefault="009E5E7F" w:rsidP="009E5E7F">
      <w:pPr>
        <w:pStyle w:val="Prrafodelista"/>
        <w:ind w:left="643"/>
        <w:jc w:val="both"/>
        <w:rPr>
          <w:rFonts w:eastAsia="Calibri"/>
          <w:sz w:val="25"/>
          <w:szCs w:val="25"/>
        </w:rPr>
      </w:pPr>
    </w:p>
    <w:p w14:paraId="6FB2FC95" w14:textId="77777777" w:rsidR="00931618" w:rsidRPr="00A66909" w:rsidRDefault="00931618" w:rsidP="00931618">
      <w:pPr>
        <w:spacing w:after="0" w:line="240" w:lineRule="auto"/>
        <w:jc w:val="both"/>
        <w:rPr>
          <w:rFonts w:eastAsia="Times New Roman"/>
          <w:b/>
          <w:sz w:val="25"/>
          <w:szCs w:val="25"/>
          <w:u w:val="single"/>
          <w:lang w:eastAsia="es-ES"/>
        </w:rPr>
      </w:pPr>
      <w:r w:rsidRPr="00A66909">
        <w:rPr>
          <w:rFonts w:eastAsia="Times New Roman"/>
          <w:b/>
          <w:sz w:val="25"/>
          <w:szCs w:val="25"/>
          <w:u w:val="single"/>
          <w:lang w:eastAsia="es-ES"/>
        </w:rPr>
        <w:t xml:space="preserve">ACUERDO NÚMERO VEINTIUNO: </w:t>
      </w:r>
    </w:p>
    <w:p w14:paraId="4090C1E9" w14:textId="77777777" w:rsidR="009E5E7F" w:rsidRPr="00A66909" w:rsidRDefault="00931618" w:rsidP="00931618">
      <w:pPr>
        <w:jc w:val="both"/>
        <w:rPr>
          <w:rFonts w:eastAsia="Calibri"/>
          <w:sz w:val="25"/>
          <w:szCs w:val="25"/>
        </w:rPr>
      </w:pPr>
      <w:r w:rsidRPr="00A66909">
        <w:rPr>
          <w:rFonts w:eastAsia="Times New Roman"/>
          <w:sz w:val="25"/>
          <w:szCs w:val="25"/>
          <w:lang w:eastAsia="es-ES"/>
        </w:rPr>
        <w:t>El Concejo Municipal de Metapán, en uso de las facultades legales que el Código municipal les confiere: ACUERDA: Erogar las cantidades siguientes:</w:t>
      </w:r>
    </w:p>
    <w:p w14:paraId="0C6BE323" w14:textId="77777777" w:rsidR="009E5E7F" w:rsidRPr="00A66909" w:rsidRDefault="009E5E7F" w:rsidP="009E5E7F">
      <w:pPr>
        <w:pStyle w:val="Prrafodelista"/>
        <w:ind w:left="643"/>
        <w:jc w:val="both"/>
        <w:rPr>
          <w:rFonts w:eastAsia="Calibri"/>
          <w:sz w:val="25"/>
          <w:szCs w:val="25"/>
        </w:rPr>
      </w:pPr>
    </w:p>
    <w:p w14:paraId="21F560E0" w14:textId="77777777" w:rsidR="009E5E7F" w:rsidRPr="00A66909" w:rsidRDefault="009E5E7F" w:rsidP="00842726">
      <w:pPr>
        <w:pStyle w:val="Prrafodelista"/>
        <w:numPr>
          <w:ilvl w:val="0"/>
          <w:numId w:val="262"/>
        </w:numPr>
        <w:spacing w:after="0" w:line="240" w:lineRule="auto"/>
        <w:jc w:val="both"/>
        <w:rPr>
          <w:rFonts w:ascii="Calibri" w:hAnsi="Calibri" w:cs="Calibri"/>
          <w:sz w:val="25"/>
          <w:szCs w:val="25"/>
          <w:lang w:eastAsia="es-SV"/>
        </w:rPr>
      </w:pPr>
      <w:r w:rsidRPr="00A66909">
        <w:rPr>
          <w:sz w:val="25"/>
          <w:szCs w:val="25"/>
        </w:rPr>
        <w:t xml:space="preserve">EROGAR la cantidad de </w:t>
      </w:r>
      <w:r w:rsidRPr="00A66909">
        <w:rPr>
          <w:b/>
          <w:sz w:val="25"/>
          <w:szCs w:val="25"/>
        </w:rPr>
        <w:t>DOS MIL DOSCIENTOS SETENTA Y UNO</w:t>
      </w:r>
      <w:r w:rsidRPr="00A66909">
        <w:rPr>
          <w:sz w:val="25"/>
          <w:szCs w:val="25"/>
        </w:rPr>
        <w:t xml:space="preserve"> </w:t>
      </w:r>
      <w:r w:rsidRPr="00A66909">
        <w:rPr>
          <w:b/>
          <w:sz w:val="25"/>
          <w:szCs w:val="25"/>
        </w:rPr>
        <w:t>84/100 DÓLARES DE</w:t>
      </w:r>
      <w:r w:rsidRPr="00A66909">
        <w:rPr>
          <w:sz w:val="25"/>
          <w:szCs w:val="25"/>
        </w:rPr>
        <w:t xml:space="preserve"> </w:t>
      </w:r>
      <w:r w:rsidRPr="00A66909">
        <w:rPr>
          <w:b/>
          <w:sz w:val="25"/>
          <w:szCs w:val="25"/>
        </w:rPr>
        <w:t>LOS ESTADOS UNIDOS DE AMÉRICA ($2,271.84)</w:t>
      </w:r>
      <w:r w:rsidRPr="00A66909">
        <w:rPr>
          <w:sz w:val="25"/>
          <w:szCs w:val="25"/>
        </w:rPr>
        <w:t xml:space="preserve">  a favor de </w:t>
      </w:r>
      <w:r w:rsidRPr="00A66909">
        <w:rPr>
          <w:b/>
          <w:sz w:val="25"/>
          <w:szCs w:val="25"/>
        </w:rPr>
        <w:t xml:space="preserve">COMPAÑÍA GENERAL DE EQUIPOS S.A. DE C.V.  V/ </w:t>
      </w:r>
      <w:r w:rsidRPr="00A66909">
        <w:rPr>
          <w:sz w:val="25"/>
          <w:szCs w:val="25"/>
        </w:rPr>
        <w:t>Pago por compra de herramientas, repuestos y accesorios, para uso en eq.91, eq.161, eq.77, eq.73, eq.48, según factura  No.-183174-1150-183176-183177-180 Aplicando dicho gasto a la línea  0101 del código  54118, del presupuesto municipal vigente</w:t>
      </w:r>
    </w:p>
    <w:p w14:paraId="5D923CD4" w14:textId="77777777" w:rsidR="009E5E7F" w:rsidRPr="00A66909" w:rsidRDefault="009E5E7F" w:rsidP="009E5E7F">
      <w:pPr>
        <w:pStyle w:val="Prrafodelista"/>
        <w:spacing w:after="0" w:line="240" w:lineRule="auto"/>
        <w:ind w:left="785"/>
        <w:jc w:val="both"/>
        <w:rPr>
          <w:rFonts w:ascii="Calibri" w:hAnsi="Calibri" w:cs="Calibri"/>
          <w:sz w:val="25"/>
          <w:szCs w:val="25"/>
          <w:lang w:eastAsia="es-SV"/>
        </w:rPr>
      </w:pPr>
    </w:p>
    <w:p w14:paraId="4E34677B" w14:textId="77777777" w:rsidR="009E5E7F" w:rsidRPr="00A66909" w:rsidRDefault="009E5E7F" w:rsidP="00842726">
      <w:pPr>
        <w:pStyle w:val="Prrafodelista"/>
        <w:numPr>
          <w:ilvl w:val="0"/>
          <w:numId w:val="262"/>
        </w:numPr>
        <w:spacing w:after="0" w:line="240" w:lineRule="auto"/>
        <w:jc w:val="both"/>
        <w:rPr>
          <w:rFonts w:ascii="Calibri" w:hAnsi="Calibri" w:cs="Calibri"/>
          <w:sz w:val="25"/>
          <w:szCs w:val="25"/>
          <w:lang w:eastAsia="es-SV"/>
        </w:rPr>
      </w:pPr>
      <w:r w:rsidRPr="00A66909">
        <w:rPr>
          <w:sz w:val="25"/>
          <w:szCs w:val="25"/>
        </w:rPr>
        <w:t xml:space="preserve">EROGAR la cantidad de </w:t>
      </w:r>
      <w:r w:rsidRPr="00A66909">
        <w:rPr>
          <w:b/>
          <w:sz w:val="25"/>
          <w:szCs w:val="25"/>
        </w:rPr>
        <w:t>QUINIENTOS SESENTA Y SEIS</w:t>
      </w:r>
      <w:r w:rsidRPr="00A66909">
        <w:rPr>
          <w:sz w:val="25"/>
          <w:szCs w:val="25"/>
        </w:rPr>
        <w:t xml:space="preserve"> </w:t>
      </w:r>
      <w:r w:rsidRPr="00A66909">
        <w:rPr>
          <w:b/>
          <w:sz w:val="25"/>
          <w:szCs w:val="25"/>
        </w:rPr>
        <w:t>54/100 DÓLARES DE</w:t>
      </w:r>
      <w:r w:rsidRPr="00A66909">
        <w:rPr>
          <w:sz w:val="25"/>
          <w:szCs w:val="25"/>
        </w:rPr>
        <w:t xml:space="preserve"> </w:t>
      </w:r>
      <w:r w:rsidRPr="00A66909">
        <w:rPr>
          <w:b/>
          <w:sz w:val="25"/>
          <w:szCs w:val="25"/>
        </w:rPr>
        <w:t>LOS ESTADOS UNIDOS DE AMÉRICA ($566.54)</w:t>
      </w:r>
      <w:r w:rsidRPr="00A66909">
        <w:rPr>
          <w:sz w:val="25"/>
          <w:szCs w:val="25"/>
        </w:rPr>
        <w:t xml:space="preserve">  a favor de </w:t>
      </w:r>
      <w:r w:rsidRPr="00A66909">
        <w:rPr>
          <w:b/>
          <w:sz w:val="25"/>
          <w:szCs w:val="25"/>
        </w:rPr>
        <w:t xml:space="preserve">SERPROMAQ S.A. DE C.V. V/ </w:t>
      </w:r>
      <w:r w:rsidRPr="00A66909">
        <w:rPr>
          <w:sz w:val="25"/>
          <w:szCs w:val="25"/>
        </w:rPr>
        <w:t>Pago por compra de herramientas, repuestos y accesorios, para uso en eq.48, eq.161, según factura  No.-362-363-380 Aplicando dicho gasto a la línea</w:t>
      </w:r>
      <w:r w:rsidR="004E6D5E" w:rsidRPr="00A66909">
        <w:rPr>
          <w:sz w:val="25"/>
          <w:szCs w:val="25"/>
        </w:rPr>
        <w:t xml:space="preserve"> 0101 del código 54118,</w:t>
      </w:r>
      <w:r w:rsidR="004E6D5E" w:rsidRPr="00A66909">
        <w:rPr>
          <w:rFonts w:eastAsia="Calibri"/>
          <w:sz w:val="25"/>
          <w:szCs w:val="25"/>
        </w:rPr>
        <w:t xml:space="preserve"> del presupuesto municipal vigente</w:t>
      </w:r>
    </w:p>
    <w:p w14:paraId="4B72CB0D" w14:textId="77777777" w:rsidR="00DB3E9E" w:rsidRPr="00A66909" w:rsidRDefault="00DB3E9E" w:rsidP="00DB3E9E">
      <w:pPr>
        <w:pStyle w:val="Prrafodelista"/>
        <w:rPr>
          <w:rFonts w:ascii="Calibri" w:hAnsi="Calibri" w:cs="Calibri"/>
          <w:sz w:val="25"/>
          <w:szCs w:val="25"/>
          <w:lang w:eastAsia="es-SV"/>
        </w:rPr>
      </w:pPr>
    </w:p>
    <w:p w14:paraId="0DE484BF" w14:textId="77777777" w:rsidR="00DB3E9E" w:rsidRPr="00A66909" w:rsidRDefault="00DB3E9E" w:rsidP="00842726">
      <w:pPr>
        <w:pStyle w:val="Prrafodelista"/>
        <w:numPr>
          <w:ilvl w:val="0"/>
          <w:numId w:val="262"/>
        </w:numPr>
        <w:spacing w:after="0" w:line="240" w:lineRule="auto"/>
        <w:jc w:val="both"/>
        <w:rPr>
          <w:rFonts w:eastAsia="Calibri"/>
          <w:sz w:val="25"/>
          <w:szCs w:val="25"/>
        </w:rPr>
      </w:pPr>
      <w:r w:rsidRPr="00A66909">
        <w:rPr>
          <w:rFonts w:eastAsia="Calibri"/>
          <w:sz w:val="25"/>
          <w:szCs w:val="25"/>
        </w:rPr>
        <w:t xml:space="preserve">EROGAR la cantidad de </w:t>
      </w:r>
      <w:r w:rsidRPr="00A66909">
        <w:rPr>
          <w:rFonts w:eastAsia="Calibri"/>
          <w:b/>
          <w:sz w:val="25"/>
          <w:szCs w:val="25"/>
        </w:rPr>
        <w:t>SEISCIENTOS DÍEZ 00/100 DÓLARES DE</w:t>
      </w:r>
      <w:r w:rsidRPr="00A66909">
        <w:rPr>
          <w:rFonts w:eastAsia="Calibri"/>
          <w:sz w:val="25"/>
          <w:szCs w:val="25"/>
        </w:rPr>
        <w:t xml:space="preserve"> </w:t>
      </w:r>
      <w:r w:rsidRPr="00A66909">
        <w:rPr>
          <w:rFonts w:eastAsia="Calibri"/>
          <w:b/>
          <w:sz w:val="25"/>
          <w:szCs w:val="25"/>
        </w:rPr>
        <w:t>LOS ESTADOS UNIDOS DE AMÉRICA ($610.00)</w:t>
      </w:r>
      <w:r w:rsidRPr="00A66909">
        <w:rPr>
          <w:rFonts w:eastAsia="Calibri"/>
          <w:sz w:val="25"/>
          <w:szCs w:val="25"/>
        </w:rPr>
        <w:t xml:space="preserve">  a favor de </w:t>
      </w:r>
      <w:r w:rsidRPr="00A66909">
        <w:rPr>
          <w:rFonts w:eastAsia="Calibri"/>
          <w:b/>
          <w:sz w:val="25"/>
          <w:szCs w:val="25"/>
        </w:rPr>
        <w:t xml:space="preserve">DESIEMPRE, S.A. DE C.V. V/ </w:t>
      </w:r>
      <w:r w:rsidRPr="00A66909">
        <w:rPr>
          <w:rFonts w:eastAsia="Calibri"/>
          <w:sz w:val="25"/>
          <w:szCs w:val="25"/>
        </w:rPr>
        <w:t>Pago por compra de herramientas repuestos y accesorios, para uso en equipo #151, 108, 162, según factura No. 127-128-129 Aplicando dicho gasto a la línea 0101 del código  54118, del presupuesto municipal vigente</w:t>
      </w:r>
      <w:r w:rsidR="004E6D5E" w:rsidRPr="00A66909">
        <w:rPr>
          <w:rFonts w:eastAsia="Calibri"/>
          <w:sz w:val="25"/>
          <w:szCs w:val="25"/>
        </w:rPr>
        <w:t xml:space="preserve"> </w:t>
      </w:r>
      <w:r w:rsidR="004E6D5E" w:rsidRPr="00A66909">
        <w:rPr>
          <w:sz w:val="25"/>
          <w:szCs w:val="25"/>
        </w:rPr>
        <w:t xml:space="preserve">Autorizando a tesorería a efectuar los pagos correspondientes FONDOS PROPIOS. Cuenta </w:t>
      </w:r>
      <w:proofErr w:type="spellStart"/>
      <w:r w:rsidR="004E6D5E" w:rsidRPr="00A66909">
        <w:rPr>
          <w:sz w:val="25"/>
          <w:szCs w:val="25"/>
        </w:rPr>
        <w:t>N°</w:t>
      </w:r>
      <w:proofErr w:type="spellEnd"/>
      <w:r w:rsidR="004E6D5E" w:rsidRPr="00A66909">
        <w:rPr>
          <w:sz w:val="25"/>
          <w:szCs w:val="25"/>
        </w:rPr>
        <w:t xml:space="preserve"> 00500003666</w:t>
      </w:r>
    </w:p>
    <w:p w14:paraId="12C550C2" w14:textId="77777777" w:rsidR="00DB3E9E" w:rsidRPr="00A66909" w:rsidRDefault="00DB3E9E" w:rsidP="00CD7408">
      <w:pPr>
        <w:spacing w:after="0" w:line="240" w:lineRule="auto"/>
        <w:jc w:val="both"/>
        <w:rPr>
          <w:rFonts w:ascii="Calibri" w:hAnsi="Calibri" w:cs="Calibri"/>
          <w:sz w:val="25"/>
          <w:szCs w:val="25"/>
          <w:lang w:eastAsia="es-SV"/>
        </w:rPr>
      </w:pPr>
    </w:p>
    <w:p w14:paraId="36B7CCE3" w14:textId="77777777" w:rsidR="00646FA8" w:rsidRPr="00A66909" w:rsidRDefault="00646FA8" w:rsidP="00CD7408">
      <w:pPr>
        <w:spacing w:after="0" w:line="240" w:lineRule="auto"/>
        <w:jc w:val="both"/>
        <w:rPr>
          <w:rFonts w:ascii="Calibri" w:hAnsi="Calibri" w:cs="Calibri"/>
          <w:sz w:val="25"/>
          <w:szCs w:val="25"/>
          <w:lang w:eastAsia="es-SV"/>
        </w:rPr>
      </w:pPr>
    </w:p>
    <w:p w14:paraId="443BF2F6" w14:textId="77777777" w:rsidR="00BB0EAF" w:rsidRPr="00A66909" w:rsidRDefault="00BB0EAF" w:rsidP="00BB0EAF">
      <w:pPr>
        <w:tabs>
          <w:tab w:val="left" w:pos="922"/>
          <w:tab w:val="left" w:pos="7797"/>
        </w:tabs>
        <w:spacing w:after="0" w:line="240" w:lineRule="auto"/>
        <w:contextualSpacing/>
        <w:rPr>
          <w:rFonts w:eastAsia="Times New Roman"/>
          <w:b/>
          <w:sz w:val="25"/>
          <w:szCs w:val="25"/>
          <w:u w:val="single"/>
          <w:lang w:eastAsia="es-ES"/>
        </w:rPr>
      </w:pPr>
      <w:r w:rsidRPr="00A66909">
        <w:rPr>
          <w:rFonts w:eastAsia="Times New Roman"/>
          <w:b/>
          <w:sz w:val="25"/>
          <w:szCs w:val="25"/>
          <w:u w:val="single"/>
          <w:lang w:eastAsia="es-ES"/>
        </w:rPr>
        <w:t xml:space="preserve">ACUERDO NÚMERO VEINTIDOS:  </w:t>
      </w:r>
    </w:p>
    <w:p w14:paraId="4AE4A0AE" w14:textId="77777777" w:rsidR="00BB0EAF" w:rsidRPr="00A66909" w:rsidRDefault="00BB0EAF" w:rsidP="00BB0EAF">
      <w:pPr>
        <w:tabs>
          <w:tab w:val="left" w:pos="922"/>
          <w:tab w:val="left" w:pos="7797"/>
        </w:tabs>
        <w:spacing w:after="0" w:line="240" w:lineRule="auto"/>
        <w:contextualSpacing/>
        <w:rPr>
          <w:rFonts w:eastAsia="Calibri"/>
          <w:sz w:val="25"/>
          <w:szCs w:val="25"/>
        </w:rPr>
      </w:pPr>
      <w:r w:rsidRPr="00A66909">
        <w:rPr>
          <w:rFonts w:eastAsia="Times New Roman"/>
          <w:b/>
          <w:sz w:val="25"/>
          <w:szCs w:val="25"/>
          <w:u w:val="single"/>
          <w:lang w:eastAsia="es-ES"/>
        </w:rPr>
        <w:t xml:space="preserve">           </w:t>
      </w:r>
    </w:p>
    <w:p w14:paraId="3FF520D5" w14:textId="77777777" w:rsidR="00BB0EAF" w:rsidRPr="00A66909" w:rsidRDefault="00BB0EAF" w:rsidP="00BB0EAF">
      <w:pPr>
        <w:spacing w:after="0" w:line="240" w:lineRule="auto"/>
        <w:jc w:val="both"/>
        <w:rPr>
          <w:rFonts w:eastAsia="Times New Roman"/>
          <w:b/>
          <w:sz w:val="25"/>
          <w:szCs w:val="25"/>
        </w:rPr>
      </w:pPr>
      <w:r w:rsidRPr="00A66909">
        <w:rPr>
          <w:rFonts w:eastAsia="Times New Roman"/>
          <w:b/>
          <w:sz w:val="25"/>
          <w:szCs w:val="25"/>
        </w:rPr>
        <w:t>EL CONCEJO MUNICIPAL DE METAPÁN, DEPARTAMENTO DE SANTA ANA</w:t>
      </w:r>
    </w:p>
    <w:p w14:paraId="39F95B41" w14:textId="77777777" w:rsidR="00BB0EAF" w:rsidRPr="00A66909" w:rsidRDefault="00BB0EAF" w:rsidP="00BB0EAF">
      <w:pPr>
        <w:autoSpaceDE w:val="0"/>
        <w:autoSpaceDN w:val="0"/>
        <w:adjustRightInd w:val="0"/>
        <w:spacing w:after="0" w:line="240" w:lineRule="auto"/>
        <w:jc w:val="both"/>
        <w:rPr>
          <w:rFonts w:eastAsia="Calibri"/>
          <w:b/>
          <w:bCs/>
          <w:sz w:val="25"/>
          <w:szCs w:val="25"/>
        </w:rPr>
      </w:pPr>
    </w:p>
    <w:p w14:paraId="2E2E9838" w14:textId="77777777" w:rsidR="00BB0EAF" w:rsidRPr="00A66909" w:rsidRDefault="00BB0EAF" w:rsidP="00BB0EAF">
      <w:pPr>
        <w:autoSpaceDE w:val="0"/>
        <w:autoSpaceDN w:val="0"/>
        <w:adjustRightInd w:val="0"/>
        <w:spacing w:after="0" w:line="240" w:lineRule="auto"/>
        <w:jc w:val="both"/>
        <w:rPr>
          <w:rFonts w:eastAsia="Calibri"/>
          <w:bCs/>
          <w:sz w:val="25"/>
          <w:szCs w:val="25"/>
        </w:rPr>
      </w:pPr>
      <w:r w:rsidRPr="00A66909">
        <w:rPr>
          <w:rFonts w:eastAsia="Calibri"/>
          <w:b/>
          <w:bCs/>
          <w:sz w:val="25"/>
          <w:szCs w:val="25"/>
        </w:rPr>
        <w:t>CONSIDERANDO</w:t>
      </w:r>
      <w:r w:rsidRPr="00A66909">
        <w:rPr>
          <w:rFonts w:eastAsia="Calibri"/>
          <w:bCs/>
          <w:sz w:val="25"/>
          <w:szCs w:val="25"/>
        </w:rPr>
        <w:t>:</w:t>
      </w:r>
    </w:p>
    <w:p w14:paraId="4C925A62" w14:textId="77777777" w:rsidR="00BB0EAF" w:rsidRPr="00A66909" w:rsidRDefault="00BB0EAF" w:rsidP="00BB0EAF">
      <w:pPr>
        <w:autoSpaceDE w:val="0"/>
        <w:autoSpaceDN w:val="0"/>
        <w:adjustRightInd w:val="0"/>
        <w:spacing w:after="0" w:line="240" w:lineRule="auto"/>
        <w:jc w:val="both"/>
        <w:rPr>
          <w:rFonts w:eastAsia="Calibri"/>
          <w:bCs/>
          <w:sz w:val="25"/>
          <w:szCs w:val="25"/>
        </w:rPr>
      </w:pPr>
    </w:p>
    <w:p w14:paraId="25A24ABA" w14:textId="77777777" w:rsidR="00BB0EAF" w:rsidRPr="00A66909" w:rsidRDefault="00BB0EAF" w:rsidP="00BB0EAF">
      <w:pPr>
        <w:autoSpaceDE w:val="0"/>
        <w:autoSpaceDN w:val="0"/>
        <w:adjustRightInd w:val="0"/>
        <w:spacing w:after="0" w:line="240" w:lineRule="auto"/>
        <w:jc w:val="both"/>
        <w:rPr>
          <w:rFonts w:eastAsia="Calibri"/>
          <w:bCs/>
          <w:sz w:val="25"/>
          <w:szCs w:val="25"/>
        </w:rPr>
      </w:pPr>
      <w:r w:rsidRPr="00A66909">
        <w:rPr>
          <w:rFonts w:eastAsia="Calibri"/>
          <w:bCs/>
          <w:sz w:val="25"/>
          <w:szCs w:val="25"/>
        </w:rPr>
        <w:t xml:space="preserve">1- Que </w:t>
      </w:r>
      <w:r w:rsidRPr="00A66909">
        <w:rPr>
          <w:rFonts w:eastAsia="Calibri"/>
          <w:sz w:val="25"/>
          <w:szCs w:val="25"/>
        </w:rPr>
        <w:t>la Municipalidad de Metapán ejecuta un programa de becas para jóvenes de escasos recursos económicos, con el objetivo de que puedan realizar estudios superiores en universidades e institutos superiores.</w:t>
      </w:r>
    </w:p>
    <w:p w14:paraId="5E199557" w14:textId="77777777" w:rsidR="00BB0EAF" w:rsidRPr="00A66909" w:rsidRDefault="00BB0EAF" w:rsidP="00BB0EAF">
      <w:pPr>
        <w:autoSpaceDE w:val="0"/>
        <w:autoSpaceDN w:val="0"/>
        <w:adjustRightInd w:val="0"/>
        <w:spacing w:after="0" w:line="240" w:lineRule="auto"/>
        <w:jc w:val="both"/>
        <w:rPr>
          <w:rFonts w:eastAsia="Calibri"/>
          <w:bCs/>
          <w:sz w:val="25"/>
          <w:szCs w:val="25"/>
        </w:rPr>
      </w:pPr>
      <w:r w:rsidRPr="00A66909">
        <w:rPr>
          <w:rFonts w:eastAsia="Calibri"/>
          <w:bCs/>
          <w:sz w:val="25"/>
          <w:szCs w:val="25"/>
        </w:rPr>
        <w:t>2.- Que el artículo 4 numeral 4 del Código Municipal establece dentro de sus competencias la promoción de la educación, la cultura, el deporte, la recreación, las ciencias y las artes;</w:t>
      </w:r>
    </w:p>
    <w:p w14:paraId="1683074B" w14:textId="77777777" w:rsidR="00BB0EAF" w:rsidRPr="00A66909" w:rsidRDefault="00BB0EAF" w:rsidP="00BB0EAF">
      <w:pPr>
        <w:autoSpaceDE w:val="0"/>
        <w:autoSpaceDN w:val="0"/>
        <w:adjustRightInd w:val="0"/>
        <w:spacing w:after="0" w:line="240" w:lineRule="auto"/>
        <w:jc w:val="both"/>
        <w:rPr>
          <w:rFonts w:eastAsia="Calibri"/>
          <w:bCs/>
          <w:sz w:val="25"/>
          <w:szCs w:val="25"/>
        </w:rPr>
      </w:pPr>
      <w:r w:rsidRPr="00A66909">
        <w:rPr>
          <w:rFonts w:eastAsia="Calibri"/>
          <w:bCs/>
          <w:sz w:val="25"/>
          <w:szCs w:val="25"/>
        </w:rPr>
        <w:t>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w:t>
      </w:r>
    </w:p>
    <w:p w14:paraId="3BBB962C" w14:textId="77777777" w:rsidR="00BB0EAF" w:rsidRPr="00A66909" w:rsidRDefault="00BB0EAF" w:rsidP="00BB0EAF">
      <w:pPr>
        <w:autoSpaceDE w:val="0"/>
        <w:autoSpaceDN w:val="0"/>
        <w:adjustRightInd w:val="0"/>
        <w:spacing w:after="0" w:line="240" w:lineRule="auto"/>
        <w:jc w:val="both"/>
        <w:rPr>
          <w:rFonts w:eastAsia="Calibri"/>
          <w:bCs/>
          <w:sz w:val="25"/>
          <w:szCs w:val="25"/>
        </w:rPr>
      </w:pPr>
      <w:r w:rsidRPr="00A66909">
        <w:rPr>
          <w:rFonts w:eastAsia="Calibri"/>
          <w:bCs/>
          <w:sz w:val="25"/>
          <w:szCs w:val="25"/>
        </w:rPr>
        <w:lastRenderedPageBreak/>
        <w:t>4.- Que el fin básico de otorgar becas es propiciar que los estudiantes en situación económica adversa y con deseos de superación puedan continuar su proyecto educativo, favoreciendo la terminación oportuna de sus estudios;</w:t>
      </w:r>
    </w:p>
    <w:p w14:paraId="267CEC3B" w14:textId="77777777" w:rsidR="00BB0EAF" w:rsidRPr="00A66909" w:rsidRDefault="00BB0EAF" w:rsidP="00BB0EAF">
      <w:pPr>
        <w:autoSpaceDE w:val="0"/>
        <w:autoSpaceDN w:val="0"/>
        <w:adjustRightInd w:val="0"/>
        <w:spacing w:after="0" w:line="240" w:lineRule="auto"/>
        <w:jc w:val="both"/>
        <w:rPr>
          <w:rFonts w:eastAsia="Calibri"/>
          <w:bCs/>
          <w:sz w:val="25"/>
          <w:szCs w:val="25"/>
        </w:rPr>
      </w:pPr>
      <w:r w:rsidRPr="00A66909">
        <w:rPr>
          <w:rFonts w:eastAsia="Calibri"/>
          <w:bCs/>
          <w:sz w:val="25"/>
          <w:szCs w:val="25"/>
        </w:rPr>
        <w:t xml:space="preserve">5.- Que la comisión de becas luego de realizar estudios previos, así como de haber evaluado las calificaciones correspondiente al ciclo II 2020 y con el objetivo de continuar con el ciclo I  2021 de los alumnos merecedores de su beca. </w:t>
      </w:r>
    </w:p>
    <w:p w14:paraId="217F4989" w14:textId="77777777" w:rsidR="00BB0EAF" w:rsidRPr="00A66909" w:rsidRDefault="00BB0EAF" w:rsidP="00BB0EAF">
      <w:pPr>
        <w:autoSpaceDE w:val="0"/>
        <w:autoSpaceDN w:val="0"/>
        <w:adjustRightInd w:val="0"/>
        <w:spacing w:after="0" w:line="240" w:lineRule="auto"/>
        <w:jc w:val="both"/>
        <w:rPr>
          <w:rFonts w:eastAsia="Calibri"/>
          <w:bCs/>
          <w:sz w:val="25"/>
          <w:szCs w:val="25"/>
        </w:rPr>
      </w:pPr>
      <w:r w:rsidRPr="00A66909">
        <w:rPr>
          <w:rFonts w:eastAsia="Calibri"/>
          <w:bCs/>
          <w:sz w:val="25"/>
          <w:szCs w:val="25"/>
        </w:rPr>
        <w:t xml:space="preserve"> 6.- Que tenemos la obligación de cancelar las mensualidades y matricula I 2021, de los alumnos becados; Por tanto, en uso de las facultades que el Código Municipal le confiere, el Concejo Municipal </w:t>
      </w:r>
      <w:r w:rsidRPr="00A66909">
        <w:rPr>
          <w:rFonts w:eastAsia="Calibri"/>
          <w:b/>
          <w:bCs/>
          <w:sz w:val="25"/>
          <w:szCs w:val="25"/>
        </w:rPr>
        <w:t>ACUERDA</w:t>
      </w:r>
      <w:r w:rsidRPr="00A66909">
        <w:rPr>
          <w:rFonts w:eastAsia="Calibri"/>
          <w:bCs/>
          <w:sz w:val="25"/>
          <w:szCs w:val="25"/>
        </w:rPr>
        <w:t>:</w:t>
      </w:r>
    </w:p>
    <w:p w14:paraId="2B34C5CB" w14:textId="77777777" w:rsidR="00BB0EAF" w:rsidRPr="00A66909" w:rsidRDefault="00BB0EAF" w:rsidP="00BB0EAF">
      <w:pPr>
        <w:jc w:val="both"/>
        <w:rPr>
          <w:rFonts w:eastAsia="Calibri"/>
          <w:sz w:val="25"/>
          <w:szCs w:val="25"/>
        </w:rPr>
      </w:pPr>
    </w:p>
    <w:p w14:paraId="2294B8FE" w14:textId="77777777" w:rsidR="00BB0EAF" w:rsidRPr="00A66909" w:rsidRDefault="00BB0EAF" w:rsidP="00842726">
      <w:pPr>
        <w:numPr>
          <w:ilvl w:val="0"/>
          <w:numId w:val="263"/>
        </w:numPr>
        <w:spacing w:after="0" w:line="240" w:lineRule="auto"/>
        <w:contextualSpacing/>
        <w:jc w:val="both"/>
        <w:rPr>
          <w:rFonts w:eastAsia="Calibri"/>
          <w:sz w:val="25"/>
          <w:szCs w:val="25"/>
        </w:rPr>
      </w:pPr>
      <w:r w:rsidRPr="00A66909">
        <w:rPr>
          <w:sz w:val="25"/>
          <w:szCs w:val="25"/>
        </w:rPr>
        <w:t xml:space="preserve">Erogar la suma de </w:t>
      </w:r>
      <w:r w:rsidRPr="00A66909">
        <w:rPr>
          <w:b/>
          <w:sz w:val="25"/>
          <w:szCs w:val="25"/>
        </w:rPr>
        <w:t>CUATROCIENTOS SETENTA Y SIETE 00/100 DÓLARES DE LOS ESTADOS UNIDOS DE AMÉRICA</w:t>
      </w:r>
      <w:r w:rsidRPr="00A66909">
        <w:rPr>
          <w:sz w:val="25"/>
          <w:szCs w:val="25"/>
        </w:rPr>
        <w:t xml:space="preserve">. </w:t>
      </w:r>
      <w:r w:rsidRPr="00A66909">
        <w:rPr>
          <w:b/>
          <w:sz w:val="25"/>
          <w:szCs w:val="25"/>
        </w:rPr>
        <w:t>($477.00)</w:t>
      </w:r>
      <w:r w:rsidRPr="00A66909">
        <w:rPr>
          <w:sz w:val="25"/>
          <w:szCs w:val="25"/>
        </w:rPr>
        <w:t xml:space="preserve"> A favor de</w:t>
      </w:r>
      <w:r w:rsidRPr="00A66909">
        <w:rPr>
          <w:b/>
          <w:sz w:val="25"/>
          <w:szCs w:val="25"/>
        </w:rPr>
        <w:t xml:space="preserve"> UNIVERSIDAD MODULAR ABIERTA (UMA)</w:t>
      </w:r>
      <w:r w:rsidRPr="00A66909">
        <w:rPr>
          <w:rFonts w:eastAsia="Times New Roman"/>
          <w:b/>
          <w:sz w:val="25"/>
          <w:szCs w:val="25"/>
          <w:lang w:val="es-ES" w:eastAsia="es-ES"/>
        </w:rPr>
        <w:t xml:space="preserve"> </w:t>
      </w:r>
      <w:r w:rsidRPr="00A66909">
        <w:rPr>
          <w:sz w:val="25"/>
          <w:szCs w:val="25"/>
        </w:rPr>
        <w:t xml:space="preserve">Pago en concepto de </w:t>
      </w:r>
      <w:proofErr w:type="spellStart"/>
      <w:r w:rsidRPr="00A66909">
        <w:rPr>
          <w:sz w:val="25"/>
          <w:szCs w:val="25"/>
        </w:rPr>
        <w:t>matricula</w:t>
      </w:r>
      <w:proofErr w:type="spellEnd"/>
      <w:r w:rsidRPr="00A66909">
        <w:rPr>
          <w:sz w:val="25"/>
          <w:szCs w:val="25"/>
        </w:rPr>
        <w:t xml:space="preserve"> I, cuotas correspondientes a los meses de enero y febrero de 3 alumnos becados en dicha institución. Aplicando dicho gasto al código 56305 de la línea 0101, del Presupuesto Municipal Vigente. </w:t>
      </w:r>
      <w:r w:rsidRPr="00A66909">
        <w:rPr>
          <w:rFonts w:eastAsia="Calibri"/>
          <w:sz w:val="25"/>
          <w:szCs w:val="25"/>
        </w:rPr>
        <w:t xml:space="preserve">Autorizando a Tesorería a efectuar los pagos correspondientes. FONDOS PROPIOS. </w:t>
      </w:r>
    </w:p>
    <w:p w14:paraId="3E899D40" w14:textId="77777777" w:rsidR="00BB0EAF" w:rsidRPr="00A66909" w:rsidRDefault="00BB0EAF" w:rsidP="00BB0EAF">
      <w:pPr>
        <w:spacing w:after="0" w:line="240" w:lineRule="auto"/>
        <w:jc w:val="both"/>
        <w:rPr>
          <w:sz w:val="25"/>
          <w:szCs w:val="25"/>
        </w:rPr>
      </w:pPr>
    </w:p>
    <w:p w14:paraId="406263D6" w14:textId="77777777" w:rsidR="00BB0EAF" w:rsidRPr="00A66909" w:rsidRDefault="00BB0EAF" w:rsidP="00BB0EAF">
      <w:pPr>
        <w:pStyle w:val="Prrafodelista"/>
        <w:spacing w:after="0" w:line="240" w:lineRule="auto"/>
        <w:ind w:left="785"/>
        <w:jc w:val="both"/>
        <w:rPr>
          <w:rFonts w:ascii="Calibri" w:hAnsi="Calibri" w:cs="Calibri"/>
          <w:sz w:val="25"/>
          <w:szCs w:val="25"/>
          <w:lang w:eastAsia="es-SV"/>
        </w:rPr>
      </w:pPr>
    </w:p>
    <w:p w14:paraId="199CDC71" w14:textId="77777777" w:rsidR="00B212D2" w:rsidRPr="00A66909" w:rsidRDefault="00B212D2" w:rsidP="00BB0EAF">
      <w:pPr>
        <w:pStyle w:val="Prrafodelista"/>
        <w:spacing w:after="0" w:line="240" w:lineRule="auto"/>
        <w:ind w:left="785"/>
        <w:jc w:val="both"/>
        <w:rPr>
          <w:rFonts w:ascii="Calibri" w:hAnsi="Calibri" w:cs="Calibri"/>
          <w:sz w:val="25"/>
          <w:szCs w:val="25"/>
          <w:lang w:eastAsia="es-SV"/>
        </w:rPr>
      </w:pPr>
    </w:p>
    <w:p w14:paraId="31C18A68" w14:textId="77777777" w:rsidR="00B212D2" w:rsidRPr="00A66909" w:rsidRDefault="00B212D2" w:rsidP="00B212D2">
      <w:pPr>
        <w:tabs>
          <w:tab w:val="left" w:pos="8789"/>
        </w:tabs>
        <w:spacing w:after="0" w:line="240" w:lineRule="auto"/>
        <w:jc w:val="both"/>
        <w:rPr>
          <w:rFonts w:eastAsia="Times New Roman"/>
          <w:b/>
          <w:sz w:val="25"/>
          <w:szCs w:val="25"/>
          <w:u w:val="single"/>
        </w:rPr>
      </w:pPr>
      <w:r w:rsidRPr="00A66909">
        <w:rPr>
          <w:rFonts w:eastAsia="Times New Roman"/>
          <w:b/>
          <w:sz w:val="25"/>
          <w:szCs w:val="25"/>
          <w:u w:val="single"/>
        </w:rPr>
        <w:t xml:space="preserve">ACUERDO NÚMERO VEINTITRÉS: </w:t>
      </w:r>
    </w:p>
    <w:p w14:paraId="68E789D3" w14:textId="77777777" w:rsidR="00B212D2" w:rsidRPr="00A66909" w:rsidRDefault="00B212D2" w:rsidP="00B212D2">
      <w:pPr>
        <w:tabs>
          <w:tab w:val="left" w:pos="8789"/>
        </w:tabs>
        <w:spacing w:after="0" w:line="240" w:lineRule="auto"/>
        <w:jc w:val="both"/>
        <w:rPr>
          <w:sz w:val="25"/>
          <w:szCs w:val="25"/>
        </w:rPr>
      </w:pPr>
      <w:r w:rsidRPr="00A66909">
        <w:rPr>
          <w:rFonts w:eastAsia="Times New Roman"/>
          <w:sz w:val="25"/>
          <w:szCs w:val="25"/>
        </w:rPr>
        <w:t>El Concejo Municipal en uso de las facultades que el Código Municipal les confiere ACUERDA:</w:t>
      </w:r>
      <w:r w:rsidRPr="00A66909">
        <w:rPr>
          <w:rFonts w:eastAsia="Times New Roman"/>
          <w:b/>
          <w:sz w:val="25"/>
          <w:szCs w:val="25"/>
        </w:rPr>
        <w:t xml:space="preserve"> </w:t>
      </w:r>
      <w:r w:rsidRPr="00A66909">
        <w:rPr>
          <w:sz w:val="25"/>
          <w:szCs w:val="25"/>
        </w:rPr>
        <w:t xml:space="preserve">Erogar la cantidad de </w:t>
      </w:r>
      <w:r w:rsidRPr="00A66909">
        <w:rPr>
          <w:b/>
          <w:sz w:val="25"/>
          <w:szCs w:val="25"/>
        </w:rPr>
        <w:t>CUATROCIENTOS TREINTA Y DOS 00/100 DÓLARES DE LOS ESTADOS UNIDOS DE AMÉRICA (</w:t>
      </w:r>
      <w:r w:rsidRPr="00A66909">
        <w:rPr>
          <w:b/>
          <w:color w:val="000000"/>
          <w:sz w:val="25"/>
          <w:szCs w:val="25"/>
        </w:rPr>
        <w:t>$432.00</w:t>
      </w:r>
      <w:r w:rsidRPr="00A66909">
        <w:rPr>
          <w:b/>
          <w:sz w:val="25"/>
          <w:szCs w:val="25"/>
        </w:rPr>
        <w:t xml:space="preserve">) </w:t>
      </w:r>
      <w:r w:rsidRPr="00A66909">
        <w:rPr>
          <w:sz w:val="25"/>
          <w:szCs w:val="25"/>
        </w:rPr>
        <w:t xml:space="preserve">A favor del señor </w:t>
      </w:r>
      <w:r w:rsidRPr="00A66909">
        <w:rPr>
          <w:b/>
          <w:sz w:val="25"/>
          <w:szCs w:val="25"/>
        </w:rPr>
        <w:t>HECTOR MANUEL CERNA FIGUEROA.</w:t>
      </w:r>
      <w:r w:rsidRPr="00A66909">
        <w:rPr>
          <w:sz w:val="25"/>
          <w:szCs w:val="25"/>
        </w:rPr>
        <w:t xml:space="preserve"> De los cuales $300.00  corresponden al pago por arrendamiento de inmueble de naturaleza rústica, ubicado en Barrio San Pedro, Jurisdicción de Metapán, Según Factura No. 000013, el cual es utilizado por esta administración para el uso de los agentes de la </w:t>
      </w:r>
      <w:proofErr w:type="spellStart"/>
      <w:r w:rsidRPr="00A66909">
        <w:rPr>
          <w:sz w:val="25"/>
          <w:szCs w:val="25"/>
        </w:rPr>
        <w:t>Policia</w:t>
      </w:r>
      <w:proofErr w:type="spellEnd"/>
      <w:r w:rsidRPr="00A66909">
        <w:rPr>
          <w:sz w:val="25"/>
          <w:szCs w:val="25"/>
        </w:rPr>
        <w:t xml:space="preserve"> Nacional Civil (POLITUR), equipo de seguridad turística en su especialidad de policía montada, correspondiente al mes de Diciembre del 2020; $128.33 que corresponden al pago de energía eléctrica, $3.67 que corresponden al pago de agua, según recibo. Aplicando dicho gasto al código No. 54317 de la línea 0101, del Presupuesto Municipal Vigente.</w:t>
      </w:r>
    </w:p>
    <w:p w14:paraId="159F5FE3" w14:textId="77777777" w:rsidR="00E86097" w:rsidRPr="00A66909" w:rsidRDefault="00E86097" w:rsidP="00B212D2">
      <w:pPr>
        <w:tabs>
          <w:tab w:val="left" w:pos="8789"/>
        </w:tabs>
        <w:spacing w:after="0" w:line="240" w:lineRule="auto"/>
        <w:jc w:val="both"/>
        <w:rPr>
          <w:sz w:val="25"/>
          <w:szCs w:val="25"/>
        </w:rPr>
      </w:pPr>
    </w:p>
    <w:p w14:paraId="1E2E4116" w14:textId="77777777" w:rsidR="00E86097" w:rsidRPr="00A66909" w:rsidRDefault="00E86097" w:rsidP="00B212D2">
      <w:pPr>
        <w:tabs>
          <w:tab w:val="left" w:pos="8789"/>
        </w:tabs>
        <w:spacing w:after="0" w:line="240" w:lineRule="auto"/>
        <w:jc w:val="both"/>
        <w:rPr>
          <w:rFonts w:eastAsia="Times New Roman"/>
          <w:b/>
          <w:sz w:val="25"/>
          <w:szCs w:val="25"/>
          <w:u w:val="single"/>
        </w:rPr>
      </w:pPr>
    </w:p>
    <w:p w14:paraId="6F83B69E" w14:textId="77777777" w:rsidR="00E86097" w:rsidRPr="00A66909" w:rsidRDefault="00E86097" w:rsidP="00E86097">
      <w:pPr>
        <w:tabs>
          <w:tab w:val="left" w:pos="8789"/>
        </w:tabs>
        <w:spacing w:after="0" w:line="240" w:lineRule="auto"/>
        <w:jc w:val="both"/>
        <w:rPr>
          <w:rFonts w:eastAsia="Times New Roman"/>
          <w:b/>
          <w:sz w:val="25"/>
          <w:szCs w:val="25"/>
          <w:u w:val="single"/>
        </w:rPr>
      </w:pPr>
    </w:p>
    <w:p w14:paraId="2B01AC22" w14:textId="77777777" w:rsidR="00E86097" w:rsidRPr="00A66909" w:rsidRDefault="00E86097" w:rsidP="00E86097">
      <w:pPr>
        <w:tabs>
          <w:tab w:val="left" w:pos="8789"/>
        </w:tabs>
        <w:spacing w:after="0" w:line="240" w:lineRule="auto"/>
        <w:jc w:val="both"/>
        <w:rPr>
          <w:rFonts w:eastAsia="Times New Roman"/>
          <w:b/>
          <w:sz w:val="25"/>
          <w:szCs w:val="25"/>
          <w:u w:val="single"/>
        </w:rPr>
      </w:pPr>
      <w:r w:rsidRPr="00A66909">
        <w:rPr>
          <w:rFonts w:eastAsia="Times New Roman"/>
          <w:b/>
          <w:sz w:val="25"/>
          <w:szCs w:val="25"/>
          <w:u w:val="single"/>
        </w:rPr>
        <w:t xml:space="preserve">ACUERDO NÚMERO VEINTICUATRO: </w:t>
      </w:r>
    </w:p>
    <w:p w14:paraId="7A355B01" w14:textId="77777777" w:rsidR="00E86097" w:rsidRPr="00A66909" w:rsidRDefault="00E86097" w:rsidP="00E86097">
      <w:pPr>
        <w:tabs>
          <w:tab w:val="left" w:pos="8789"/>
        </w:tabs>
        <w:spacing w:after="0" w:line="240" w:lineRule="auto"/>
        <w:jc w:val="both"/>
        <w:rPr>
          <w:rFonts w:eastAsia="Times New Roman"/>
          <w:b/>
          <w:sz w:val="25"/>
          <w:szCs w:val="25"/>
          <w:u w:val="single"/>
        </w:rPr>
      </w:pPr>
      <w:r w:rsidRPr="00A66909">
        <w:rPr>
          <w:rFonts w:eastAsia="Times New Roman"/>
          <w:sz w:val="25"/>
          <w:szCs w:val="25"/>
        </w:rPr>
        <w:t>El Concejo Municipal en uso de las facultades que el Código Municipal les confiere ACUERDA:</w:t>
      </w:r>
    </w:p>
    <w:p w14:paraId="6BF14094" w14:textId="77777777" w:rsidR="00E86097" w:rsidRPr="00A66909" w:rsidRDefault="00E86097" w:rsidP="00E86097">
      <w:pPr>
        <w:tabs>
          <w:tab w:val="left" w:pos="8789"/>
        </w:tabs>
        <w:spacing w:after="0" w:line="240" w:lineRule="auto"/>
        <w:jc w:val="both"/>
        <w:rPr>
          <w:rFonts w:eastAsia="Times New Roman"/>
          <w:b/>
          <w:sz w:val="25"/>
          <w:szCs w:val="25"/>
          <w:u w:val="single"/>
        </w:rPr>
      </w:pPr>
    </w:p>
    <w:p w14:paraId="21475A7D" w14:textId="77777777" w:rsidR="00E86097" w:rsidRPr="00A66909" w:rsidRDefault="00E86097" w:rsidP="00842726">
      <w:pPr>
        <w:pStyle w:val="Prrafodelista"/>
        <w:numPr>
          <w:ilvl w:val="0"/>
          <w:numId w:val="264"/>
        </w:numPr>
        <w:tabs>
          <w:tab w:val="left" w:pos="1425"/>
        </w:tabs>
        <w:spacing w:after="0" w:line="240" w:lineRule="auto"/>
        <w:jc w:val="both"/>
        <w:rPr>
          <w:rFonts w:eastAsia="Calibri"/>
          <w:b/>
          <w:sz w:val="25"/>
          <w:szCs w:val="25"/>
        </w:rPr>
      </w:pPr>
      <w:r w:rsidRPr="00A66909">
        <w:rPr>
          <w:rFonts w:eastAsia="Calibri"/>
          <w:sz w:val="25"/>
          <w:szCs w:val="25"/>
        </w:rPr>
        <w:t xml:space="preserve">EROGAR la cantidad de </w:t>
      </w:r>
      <w:r w:rsidRPr="00A66909">
        <w:rPr>
          <w:rFonts w:eastAsia="Calibri"/>
          <w:b/>
          <w:sz w:val="25"/>
          <w:szCs w:val="25"/>
        </w:rPr>
        <w:t>CINCO MIL CUATROCIENTOS CINCO 00/100 DÓLARES DE</w:t>
      </w:r>
      <w:r w:rsidRPr="00A66909">
        <w:rPr>
          <w:rFonts w:eastAsia="Calibri"/>
          <w:sz w:val="25"/>
          <w:szCs w:val="25"/>
        </w:rPr>
        <w:t xml:space="preserve"> </w:t>
      </w:r>
      <w:r w:rsidRPr="00A66909">
        <w:rPr>
          <w:rFonts w:eastAsia="Calibri"/>
          <w:b/>
          <w:sz w:val="25"/>
          <w:szCs w:val="25"/>
        </w:rPr>
        <w:t>LOS ESTADOS UNIDOS DE AMÉRICA ($5,405.00)</w:t>
      </w:r>
      <w:r w:rsidRPr="00A66909">
        <w:rPr>
          <w:rFonts w:eastAsia="Calibri"/>
          <w:sz w:val="25"/>
          <w:szCs w:val="25"/>
        </w:rPr>
        <w:t xml:space="preserve">  a favor de la </w:t>
      </w:r>
      <w:r w:rsidRPr="00A66909">
        <w:rPr>
          <w:rFonts w:eastAsia="Calibri"/>
          <w:b/>
          <w:sz w:val="25"/>
          <w:szCs w:val="25"/>
        </w:rPr>
        <w:t>SRA.</w:t>
      </w:r>
      <w:r w:rsidRPr="00A66909">
        <w:rPr>
          <w:rFonts w:eastAsia="Calibri"/>
          <w:sz w:val="25"/>
          <w:szCs w:val="25"/>
        </w:rPr>
        <w:t xml:space="preserve"> </w:t>
      </w:r>
      <w:r w:rsidRPr="00A66909">
        <w:rPr>
          <w:rFonts w:eastAsia="Calibri"/>
          <w:b/>
          <w:sz w:val="25"/>
          <w:szCs w:val="25"/>
        </w:rPr>
        <w:t xml:space="preserve">VANESSA DEL SOCORRO CARRANZA DE MARTINEZ V/ </w:t>
      </w:r>
      <w:r w:rsidRPr="00A66909">
        <w:rPr>
          <w:rFonts w:eastAsia="Calibri"/>
          <w:sz w:val="25"/>
          <w:szCs w:val="25"/>
        </w:rPr>
        <w:t xml:space="preserve">Pago por arrendamiento de camión de volteo  por 23 </w:t>
      </w:r>
      <w:proofErr w:type="spellStart"/>
      <w:r w:rsidRPr="00A66909">
        <w:rPr>
          <w:rFonts w:eastAsia="Calibri"/>
          <w:sz w:val="25"/>
          <w:szCs w:val="25"/>
        </w:rPr>
        <w:t>dias</w:t>
      </w:r>
      <w:proofErr w:type="spellEnd"/>
      <w:r w:rsidRPr="00A66909">
        <w:rPr>
          <w:rFonts w:eastAsia="Calibri"/>
          <w:sz w:val="25"/>
          <w:szCs w:val="25"/>
        </w:rPr>
        <w:t xml:space="preserve"> C-65409,  23 </w:t>
      </w:r>
      <w:proofErr w:type="spellStart"/>
      <w:r w:rsidRPr="00A66909">
        <w:rPr>
          <w:rFonts w:eastAsia="Calibri"/>
          <w:sz w:val="25"/>
          <w:szCs w:val="25"/>
        </w:rPr>
        <w:t>dias</w:t>
      </w:r>
      <w:proofErr w:type="spellEnd"/>
      <w:r w:rsidRPr="00A66909">
        <w:rPr>
          <w:rFonts w:eastAsia="Calibri"/>
          <w:sz w:val="25"/>
          <w:szCs w:val="25"/>
        </w:rPr>
        <w:t xml:space="preserve"> arrendamiento de camión de volteo C-90649, del  01 al 30 de Diciembre del año 2020, para uso en </w:t>
      </w:r>
      <w:proofErr w:type="spellStart"/>
      <w:r w:rsidRPr="00A66909">
        <w:rPr>
          <w:rFonts w:eastAsia="Calibri"/>
          <w:sz w:val="25"/>
          <w:szCs w:val="25"/>
        </w:rPr>
        <w:t>mtto</w:t>
      </w:r>
      <w:proofErr w:type="spellEnd"/>
      <w:r w:rsidRPr="00A66909">
        <w:rPr>
          <w:rFonts w:eastAsia="Calibri"/>
          <w:sz w:val="25"/>
          <w:szCs w:val="25"/>
        </w:rPr>
        <w:t xml:space="preserve">. En calles y caminos vecinales, </w:t>
      </w:r>
      <w:r w:rsidRPr="00A66909">
        <w:rPr>
          <w:sz w:val="25"/>
          <w:szCs w:val="25"/>
          <w:lang w:eastAsia="es-SV"/>
        </w:rPr>
        <w:t xml:space="preserve">según factura No.000008 </w:t>
      </w:r>
      <w:r w:rsidRPr="00A66909">
        <w:rPr>
          <w:rFonts w:eastAsia="Calibri"/>
          <w:sz w:val="25"/>
          <w:szCs w:val="25"/>
        </w:rPr>
        <w:t xml:space="preserve">Aplicando dicho gasto a la línea 0101 del código  54316, del presupuesto municipal vigente </w:t>
      </w:r>
    </w:p>
    <w:p w14:paraId="49673677" w14:textId="77777777" w:rsidR="00E86097" w:rsidRPr="00A66909" w:rsidRDefault="00E86097" w:rsidP="00E86097">
      <w:pPr>
        <w:pStyle w:val="Prrafodelista"/>
        <w:tabs>
          <w:tab w:val="left" w:pos="1425"/>
        </w:tabs>
        <w:jc w:val="both"/>
        <w:rPr>
          <w:rFonts w:eastAsia="Calibri"/>
          <w:b/>
          <w:sz w:val="25"/>
          <w:szCs w:val="25"/>
        </w:rPr>
      </w:pPr>
    </w:p>
    <w:p w14:paraId="17A150E5" w14:textId="77777777" w:rsidR="00E86097" w:rsidRPr="00A66909" w:rsidRDefault="00E86097" w:rsidP="00842726">
      <w:pPr>
        <w:pStyle w:val="Prrafodelista"/>
        <w:numPr>
          <w:ilvl w:val="0"/>
          <w:numId w:val="264"/>
        </w:numPr>
        <w:tabs>
          <w:tab w:val="left" w:pos="1425"/>
        </w:tabs>
        <w:spacing w:after="0" w:line="240" w:lineRule="auto"/>
        <w:jc w:val="both"/>
        <w:rPr>
          <w:rFonts w:eastAsia="Calibri"/>
          <w:b/>
          <w:sz w:val="25"/>
          <w:szCs w:val="25"/>
        </w:rPr>
      </w:pPr>
      <w:r w:rsidRPr="00A66909">
        <w:rPr>
          <w:sz w:val="25"/>
          <w:szCs w:val="25"/>
        </w:rPr>
        <w:t xml:space="preserve">Erogar la suma de </w:t>
      </w:r>
      <w:r w:rsidRPr="00A66909">
        <w:rPr>
          <w:b/>
          <w:sz w:val="25"/>
          <w:szCs w:val="25"/>
        </w:rPr>
        <w:t xml:space="preserve">CINCO MIL DOSCIENTOS OCHENTA Y SIETE 50/100 DÓLARES DE LOS ESTADOS UNIDOS DE AMÉRICA ($5,287.50)  </w:t>
      </w:r>
      <w:r w:rsidRPr="00A66909">
        <w:rPr>
          <w:sz w:val="25"/>
          <w:szCs w:val="25"/>
        </w:rPr>
        <w:t>a favor de la</w:t>
      </w:r>
      <w:r w:rsidRPr="00A66909">
        <w:rPr>
          <w:b/>
          <w:sz w:val="25"/>
          <w:szCs w:val="25"/>
        </w:rPr>
        <w:t xml:space="preserve"> Sra. VILMA LORENA GALDAMEZ DE MARTINEZ/ TRANSPORTES GALDAMEZ, </w:t>
      </w:r>
      <w:r w:rsidRPr="00A66909">
        <w:rPr>
          <w:sz w:val="25"/>
          <w:szCs w:val="25"/>
        </w:rPr>
        <w:t xml:space="preserve">En concepto de pago por 23 </w:t>
      </w:r>
      <w:proofErr w:type="spellStart"/>
      <w:r w:rsidRPr="00A66909">
        <w:rPr>
          <w:sz w:val="25"/>
          <w:szCs w:val="25"/>
        </w:rPr>
        <w:t>dias</w:t>
      </w:r>
      <w:proofErr w:type="spellEnd"/>
      <w:r w:rsidRPr="00A66909">
        <w:rPr>
          <w:sz w:val="25"/>
          <w:szCs w:val="25"/>
        </w:rPr>
        <w:t xml:space="preserve"> de arrendamiento  de camión placas No. C120244, 22 días de arrendamiento de camión placas No. C101455, del </w:t>
      </w:r>
      <w:proofErr w:type="spellStart"/>
      <w:r w:rsidRPr="00A66909">
        <w:rPr>
          <w:sz w:val="25"/>
          <w:szCs w:val="25"/>
        </w:rPr>
        <w:t>dia</w:t>
      </w:r>
      <w:proofErr w:type="spellEnd"/>
      <w:r w:rsidRPr="00A66909">
        <w:rPr>
          <w:sz w:val="25"/>
          <w:szCs w:val="25"/>
        </w:rPr>
        <w:t xml:space="preserve"> 01 al 30 de Diciembre 2020 según factura </w:t>
      </w:r>
      <w:proofErr w:type="spellStart"/>
      <w:r w:rsidRPr="00A66909">
        <w:rPr>
          <w:sz w:val="25"/>
          <w:szCs w:val="25"/>
        </w:rPr>
        <w:t>N°</w:t>
      </w:r>
      <w:proofErr w:type="spellEnd"/>
      <w:r w:rsidRPr="00A66909">
        <w:rPr>
          <w:sz w:val="25"/>
          <w:szCs w:val="25"/>
        </w:rPr>
        <w:t xml:space="preserve"> </w:t>
      </w:r>
      <w:r w:rsidRPr="00A66909">
        <w:rPr>
          <w:sz w:val="25"/>
          <w:szCs w:val="25"/>
        </w:rPr>
        <w:lastRenderedPageBreak/>
        <w:t>190. Dicho gasto se aplicará a la línea</w:t>
      </w:r>
      <w:r w:rsidRPr="00A66909">
        <w:rPr>
          <w:b/>
          <w:sz w:val="25"/>
          <w:szCs w:val="25"/>
        </w:rPr>
        <w:t xml:space="preserve"> </w:t>
      </w:r>
      <w:r w:rsidRPr="00A66909">
        <w:rPr>
          <w:sz w:val="25"/>
          <w:szCs w:val="25"/>
        </w:rPr>
        <w:t xml:space="preserve">0101 del código 54316 de la línea 0101, </w:t>
      </w:r>
      <w:r w:rsidRPr="00A66909">
        <w:rPr>
          <w:rFonts w:eastAsia="Calibri"/>
          <w:sz w:val="25"/>
          <w:szCs w:val="25"/>
        </w:rPr>
        <w:t xml:space="preserve">del Presupuesto Municipal Vigente. Autorizando a Tesorería a efectuar los pagos correspondientes. FONDOS PROPIOS. </w:t>
      </w:r>
    </w:p>
    <w:p w14:paraId="22A9169E" w14:textId="77777777" w:rsidR="005262BD" w:rsidRPr="00A66909" w:rsidRDefault="005262BD" w:rsidP="005262BD">
      <w:pPr>
        <w:pStyle w:val="Prrafodelista"/>
        <w:rPr>
          <w:rFonts w:eastAsia="Calibri"/>
          <w:b/>
          <w:sz w:val="25"/>
          <w:szCs w:val="25"/>
        </w:rPr>
      </w:pPr>
    </w:p>
    <w:p w14:paraId="4BD5726E" w14:textId="77777777" w:rsidR="005262BD" w:rsidRPr="00A66909" w:rsidRDefault="005262BD" w:rsidP="005262BD">
      <w:pPr>
        <w:pStyle w:val="Prrafodelista"/>
        <w:tabs>
          <w:tab w:val="left" w:pos="1425"/>
        </w:tabs>
        <w:spacing w:after="0" w:line="240" w:lineRule="auto"/>
        <w:jc w:val="both"/>
        <w:rPr>
          <w:rFonts w:eastAsia="Calibri"/>
          <w:b/>
          <w:sz w:val="25"/>
          <w:szCs w:val="25"/>
        </w:rPr>
      </w:pPr>
    </w:p>
    <w:p w14:paraId="5693C74B" w14:textId="77777777" w:rsidR="005262BD" w:rsidRPr="00A66909" w:rsidRDefault="005262BD" w:rsidP="005262BD">
      <w:pPr>
        <w:spacing w:after="0" w:line="240" w:lineRule="auto"/>
        <w:jc w:val="both"/>
        <w:rPr>
          <w:b/>
          <w:bCs/>
          <w:sz w:val="25"/>
          <w:szCs w:val="25"/>
          <w:u w:val="single"/>
          <w:lang w:eastAsia="es-SV"/>
        </w:rPr>
      </w:pPr>
      <w:r w:rsidRPr="00A66909">
        <w:rPr>
          <w:b/>
          <w:bCs/>
          <w:sz w:val="25"/>
          <w:szCs w:val="25"/>
          <w:u w:val="single"/>
          <w:lang w:eastAsia="es-SV"/>
        </w:rPr>
        <w:t>ACUERDO NÚMERO VEINTICINCO:</w:t>
      </w:r>
    </w:p>
    <w:p w14:paraId="7E516035" w14:textId="77777777" w:rsidR="005262BD" w:rsidRPr="00A66909" w:rsidRDefault="005262BD" w:rsidP="005262BD">
      <w:pPr>
        <w:spacing w:after="0" w:line="240" w:lineRule="auto"/>
        <w:jc w:val="both"/>
        <w:rPr>
          <w:sz w:val="25"/>
          <w:szCs w:val="25"/>
          <w:lang w:eastAsia="es-SV"/>
        </w:rPr>
      </w:pPr>
      <w:r w:rsidRPr="00A66909">
        <w:rPr>
          <w:sz w:val="25"/>
          <w:szCs w:val="25"/>
          <w:lang w:eastAsia="es-SV"/>
        </w:rPr>
        <w:t xml:space="preserve">El Concejo Municipal en uso de las facultades que el Código Municipal les confiere y de conformidad al art. 30 </w:t>
      </w:r>
      <w:proofErr w:type="spellStart"/>
      <w:r w:rsidRPr="00A66909">
        <w:rPr>
          <w:sz w:val="25"/>
          <w:szCs w:val="25"/>
          <w:lang w:eastAsia="es-SV"/>
        </w:rPr>
        <w:t>númeral</w:t>
      </w:r>
      <w:proofErr w:type="spellEnd"/>
      <w:r w:rsidRPr="00A66909">
        <w:rPr>
          <w:sz w:val="25"/>
          <w:szCs w:val="25"/>
          <w:lang w:eastAsia="es-SV"/>
        </w:rPr>
        <w:t xml:space="preserve"> 3) el cual cita: son facultades del Concejo nombrar las comisiones que fueren necesarias y convenientes para el mejor cumplimiento de sus facultades y obligaciones que podrán integrarse con miembros de su seno o particulares; </w:t>
      </w:r>
    </w:p>
    <w:p w14:paraId="12E4DAE6" w14:textId="77777777" w:rsidR="005262BD" w:rsidRPr="00A66909" w:rsidRDefault="005262BD" w:rsidP="005262BD">
      <w:pPr>
        <w:spacing w:after="0" w:line="240" w:lineRule="auto"/>
        <w:jc w:val="both"/>
        <w:rPr>
          <w:sz w:val="25"/>
          <w:szCs w:val="25"/>
          <w:lang w:eastAsia="es-SV"/>
        </w:rPr>
      </w:pPr>
      <w:r w:rsidRPr="00A66909">
        <w:rPr>
          <w:sz w:val="25"/>
          <w:szCs w:val="25"/>
          <w:lang w:eastAsia="es-SV"/>
        </w:rPr>
        <w:t xml:space="preserve">POR TANTO, el Concejo POR UNANIMIDAD ACUERDA: </w:t>
      </w:r>
    </w:p>
    <w:p w14:paraId="70AE76F4" w14:textId="77777777" w:rsidR="003F005E" w:rsidRPr="00A66909" w:rsidRDefault="005262BD" w:rsidP="005262BD">
      <w:pPr>
        <w:spacing w:after="0" w:line="240" w:lineRule="auto"/>
        <w:jc w:val="both"/>
        <w:rPr>
          <w:sz w:val="25"/>
          <w:szCs w:val="25"/>
          <w:lang w:eastAsia="es-SV"/>
        </w:rPr>
      </w:pPr>
      <w:r w:rsidRPr="00A66909">
        <w:rPr>
          <w:sz w:val="25"/>
          <w:szCs w:val="25"/>
          <w:lang w:eastAsia="es-SV"/>
        </w:rPr>
        <w:t>Conformar la comisión de seguimiento a los procesos de inscripción de inmuebles municipales</w:t>
      </w:r>
      <w:r w:rsidR="003F005E" w:rsidRPr="00A66909">
        <w:rPr>
          <w:sz w:val="25"/>
          <w:szCs w:val="25"/>
          <w:lang w:eastAsia="es-SV"/>
        </w:rPr>
        <w:t>, integrada por las siguientes personas:</w:t>
      </w:r>
    </w:p>
    <w:p w14:paraId="701660D4" w14:textId="77777777" w:rsidR="003F005E" w:rsidRPr="00A66909" w:rsidRDefault="003F005E" w:rsidP="005262BD">
      <w:pPr>
        <w:spacing w:after="0" w:line="240" w:lineRule="auto"/>
        <w:jc w:val="both"/>
        <w:rPr>
          <w:sz w:val="25"/>
          <w:szCs w:val="25"/>
          <w:lang w:eastAsia="es-SV"/>
        </w:rPr>
      </w:pPr>
    </w:p>
    <w:p w14:paraId="258D9E54" w14:textId="77777777" w:rsidR="003F005E" w:rsidRPr="00A66909" w:rsidRDefault="003F005E" w:rsidP="005262BD">
      <w:pPr>
        <w:spacing w:after="0" w:line="240" w:lineRule="auto"/>
        <w:jc w:val="both"/>
        <w:rPr>
          <w:sz w:val="25"/>
          <w:szCs w:val="25"/>
          <w:lang w:eastAsia="es-SV"/>
        </w:rPr>
      </w:pPr>
      <w:r w:rsidRPr="00A66909">
        <w:rPr>
          <w:sz w:val="25"/>
          <w:szCs w:val="25"/>
          <w:lang w:eastAsia="es-SV"/>
        </w:rPr>
        <w:t>Lic. Hugo Danilo Urbina Leiva, Jefe de la Unidad Jurídica</w:t>
      </w:r>
    </w:p>
    <w:p w14:paraId="44FFB2FD" w14:textId="77777777" w:rsidR="003F005E" w:rsidRPr="00A66909" w:rsidRDefault="003F005E" w:rsidP="005262BD">
      <w:pPr>
        <w:spacing w:after="0" w:line="240" w:lineRule="auto"/>
        <w:jc w:val="both"/>
        <w:rPr>
          <w:sz w:val="25"/>
          <w:szCs w:val="25"/>
        </w:rPr>
      </w:pPr>
      <w:r w:rsidRPr="00A66909">
        <w:rPr>
          <w:sz w:val="25"/>
          <w:szCs w:val="25"/>
          <w:lang w:eastAsia="es-SV"/>
        </w:rPr>
        <w:t xml:space="preserve">Lic. Esmeralda Yanira </w:t>
      </w:r>
      <w:proofErr w:type="spellStart"/>
      <w:r w:rsidRPr="00A66909">
        <w:rPr>
          <w:sz w:val="25"/>
          <w:szCs w:val="25"/>
          <w:lang w:eastAsia="es-SV"/>
        </w:rPr>
        <w:t>Rodriguez</w:t>
      </w:r>
      <w:proofErr w:type="spellEnd"/>
      <w:r w:rsidRPr="00A66909">
        <w:rPr>
          <w:sz w:val="25"/>
          <w:szCs w:val="25"/>
          <w:lang w:eastAsia="es-SV"/>
        </w:rPr>
        <w:t xml:space="preserve"> de Contreras, e</w:t>
      </w:r>
      <w:r w:rsidRPr="00A66909">
        <w:rPr>
          <w:sz w:val="25"/>
          <w:szCs w:val="25"/>
        </w:rPr>
        <w:t>ncargada de inventario y activo fijo;</w:t>
      </w:r>
    </w:p>
    <w:p w14:paraId="20826FC6" w14:textId="77777777" w:rsidR="003F005E" w:rsidRPr="00A66909" w:rsidRDefault="003F005E" w:rsidP="005262BD">
      <w:pPr>
        <w:spacing w:after="0" w:line="240" w:lineRule="auto"/>
        <w:jc w:val="both"/>
        <w:rPr>
          <w:sz w:val="25"/>
          <w:szCs w:val="25"/>
        </w:rPr>
      </w:pPr>
      <w:r w:rsidRPr="00A66909">
        <w:rPr>
          <w:sz w:val="25"/>
          <w:szCs w:val="25"/>
        </w:rPr>
        <w:t>Lic. Mirna Elizabeth Peraza de Servellón, Contadora Municipal</w:t>
      </w:r>
    </w:p>
    <w:p w14:paraId="4706CCEE" w14:textId="77777777" w:rsidR="003F005E" w:rsidRPr="00A66909" w:rsidRDefault="003F005E" w:rsidP="005262BD">
      <w:pPr>
        <w:spacing w:after="0" w:line="240" w:lineRule="auto"/>
        <w:jc w:val="both"/>
        <w:rPr>
          <w:sz w:val="25"/>
          <w:szCs w:val="25"/>
        </w:rPr>
      </w:pPr>
      <w:r w:rsidRPr="00A66909">
        <w:rPr>
          <w:sz w:val="25"/>
          <w:szCs w:val="25"/>
        </w:rPr>
        <w:t xml:space="preserve">Ing. </w:t>
      </w:r>
      <w:proofErr w:type="spellStart"/>
      <w:r w:rsidRPr="00A66909">
        <w:rPr>
          <w:sz w:val="25"/>
          <w:szCs w:val="25"/>
        </w:rPr>
        <w:t>Maycol</w:t>
      </w:r>
      <w:proofErr w:type="spellEnd"/>
      <w:r w:rsidRPr="00A66909">
        <w:rPr>
          <w:sz w:val="25"/>
          <w:szCs w:val="25"/>
        </w:rPr>
        <w:t xml:space="preserve"> Rene  Martínez Cornejo, formulador de carpetas de la unidad de ingeniería.</w:t>
      </w:r>
    </w:p>
    <w:p w14:paraId="6AF0A3AB" w14:textId="77777777" w:rsidR="003F005E" w:rsidRPr="00A66909" w:rsidRDefault="003F005E" w:rsidP="005262BD">
      <w:pPr>
        <w:spacing w:after="0" w:line="240" w:lineRule="auto"/>
        <w:jc w:val="both"/>
        <w:rPr>
          <w:sz w:val="25"/>
          <w:szCs w:val="25"/>
        </w:rPr>
      </w:pPr>
      <w:r w:rsidRPr="00A66909">
        <w:rPr>
          <w:sz w:val="25"/>
          <w:szCs w:val="25"/>
        </w:rPr>
        <w:t>Lic. Ramón Alberto Calderón Hernández, Síndico Municipal</w:t>
      </w:r>
    </w:p>
    <w:p w14:paraId="2CC3D5D4" w14:textId="77777777" w:rsidR="003F005E" w:rsidRPr="00A66909" w:rsidRDefault="003F005E" w:rsidP="005262BD">
      <w:pPr>
        <w:spacing w:after="0" w:line="240" w:lineRule="auto"/>
        <w:jc w:val="both"/>
        <w:rPr>
          <w:sz w:val="25"/>
          <w:szCs w:val="25"/>
        </w:rPr>
      </w:pPr>
      <w:r w:rsidRPr="00A66909">
        <w:rPr>
          <w:sz w:val="25"/>
          <w:szCs w:val="25"/>
        </w:rPr>
        <w:t xml:space="preserve">Lic. Ricardo Alberto Polanco </w:t>
      </w:r>
      <w:proofErr w:type="spellStart"/>
      <w:r w:rsidRPr="00A66909">
        <w:rPr>
          <w:sz w:val="25"/>
          <w:szCs w:val="25"/>
        </w:rPr>
        <w:t>Verganza</w:t>
      </w:r>
      <w:proofErr w:type="spellEnd"/>
      <w:r w:rsidRPr="00A66909">
        <w:rPr>
          <w:sz w:val="25"/>
          <w:szCs w:val="25"/>
        </w:rPr>
        <w:t xml:space="preserve">, Noveno Regidor Propietario. </w:t>
      </w:r>
    </w:p>
    <w:p w14:paraId="6FEEDF7C" w14:textId="77777777" w:rsidR="003F005E" w:rsidRPr="00A66909" w:rsidRDefault="003F005E" w:rsidP="005262BD">
      <w:pPr>
        <w:spacing w:after="0" w:line="240" w:lineRule="auto"/>
        <w:jc w:val="both"/>
        <w:rPr>
          <w:sz w:val="25"/>
          <w:szCs w:val="25"/>
        </w:rPr>
      </w:pPr>
    </w:p>
    <w:p w14:paraId="3A007E1A" w14:textId="77777777" w:rsidR="003F005E" w:rsidRPr="00A66909" w:rsidRDefault="003F005E" w:rsidP="005262BD">
      <w:pPr>
        <w:spacing w:after="0" w:line="240" w:lineRule="auto"/>
        <w:jc w:val="both"/>
        <w:rPr>
          <w:sz w:val="25"/>
          <w:szCs w:val="25"/>
        </w:rPr>
      </w:pPr>
      <w:r w:rsidRPr="00A66909">
        <w:rPr>
          <w:sz w:val="25"/>
          <w:szCs w:val="25"/>
        </w:rPr>
        <w:t xml:space="preserve">Comuníquese y </w:t>
      </w:r>
      <w:proofErr w:type="spellStart"/>
      <w:r w:rsidRPr="00A66909">
        <w:rPr>
          <w:sz w:val="25"/>
          <w:szCs w:val="25"/>
        </w:rPr>
        <w:t>certifiquese</w:t>
      </w:r>
      <w:proofErr w:type="spellEnd"/>
      <w:r w:rsidRPr="00A66909">
        <w:rPr>
          <w:sz w:val="25"/>
          <w:szCs w:val="25"/>
        </w:rPr>
        <w:t xml:space="preserve">. </w:t>
      </w:r>
    </w:p>
    <w:p w14:paraId="3FF26E35" w14:textId="77777777" w:rsidR="00476DB8" w:rsidRPr="00A66909" w:rsidRDefault="00476DB8" w:rsidP="005262BD">
      <w:pPr>
        <w:spacing w:after="0" w:line="240" w:lineRule="auto"/>
        <w:jc w:val="both"/>
        <w:rPr>
          <w:sz w:val="25"/>
          <w:szCs w:val="25"/>
          <w:lang w:eastAsia="es-SV"/>
        </w:rPr>
      </w:pPr>
    </w:p>
    <w:p w14:paraId="527ABB06" w14:textId="77777777" w:rsidR="005E4330" w:rsidRPr="00A66909" w:rsidRDefault="005E4330" w:rsidP="005262BD">
      <w:pPr>
        <w:spacing w:after="0" w:line="240" w:lineRule="auto"/>
        <w:jc w:val="both"/>
        <w:rPr>
          <w:sz w:val="25"/>
          <w:szCs w:val="25"/>
          <w:lang w:eastAsia="es-SV"/>
        </w:rPr>
      </w:pPr>
    </w:p>
    <w:p w14:paraId="4965B1DE" w14:textId="77777777" w:rsidR="005E4330" w:rsidRPr="00A66909" w:rsidRDefault="005E4330" w:rsidP="005E4330">
      <w:pPr>
        <w:tabs>
          <w:tab w:val="left" w:pos="8789"/>
        </w:tabs>
        <w:spacing w:after="0" w:line="240" w:lineRule="auto"/>
        <w:jc w:val="both"/>
        <w:rPr>
          <w:rFonts w:eastAsia="Times New Roman"/>
          <w:b/>
          <w:sz w:val="25"/>
          <w:szCs w:val="25"/>
          <w:u w:val="single"/>
        </w:rPr>
      </w:pPr>
      <w:r w:rsidRPr="00A66909">
        <w:rPr>
          <w:rFonts w:eastAsia="Times New Roman"/>
          <w:b/>
          <w:sz w:val="25"/>
          <w:szCs w:val="25"/>
          <w:u w:val="single"/>
        </w:rPr>
        <w:t xml:space="preserve">ACUERDO NÚMERO VEINTISÉIS:  </w:t>
      </w:r>
    </w:p>
    <w:p w14:paraId="5D655F93" w14:textId="77777777" w:rsidR="005E4330" w:rsidRPr="00A66909" w:rsidRDefault="005E4330" w:rsidP="005E4330">
      <w:pPr>
        <w:tabs>
          <w:tab w:val="left" w:pos="8789"/>
        </w:tabs>
        <w:spacing w:after="0" w:line="240" w:lineRule="auto"/>
        <w:jc w:val="both"/>
        <w:rPr>
          <w:rFonts w:eastAsia="Times New Roman"/>
          <w:b/>
          <w:sz w:val="25"/>
          <w:szCs w:val="25"/>
          <w:u w:val="single"/>
        </w:rPr>
      </w:pPr>
      <w:r w:rsidRPr="00A66909">
        <w:rPr>
          <w:rFonts w:eastAsia="Times New Roman"/>
          <w:sz w:val="25"/>
          <w:szCs w:val="25"/>
        </w:rPr>
        <w:t>El Concejo Municipal en uso de las facultades que el Código Municipal les confiere ACUERDA:</w:t>
      </w:r>
    </w:p>
    <w:p w14:paraId="151060A6" w14:textId="77777777" w:rsidR="005E4330" w:rsidRPr="00A66909" w:rsidRDefault="005E4330" w:rsidP="005E4330">
      <w:pPr>
        <w:tabs>
          <w:tab w:val="left" w:pos="8789"/>
        </w:tabs>
        <w:spacing w:after="0" w:line="240" w:lineRule="auto"/>
        <w:jc w:val="both"/>
        <w:rPr>
          <w:rFonts w:eastAsia="Times New Roman"/>
          <w:b/>
          <w:sz w:val="25"/>
          <w:szCs w:val="25"/>
          <w:u w:val="single"/>
        </w:rPr>
      </w:pPr>
    </w:p>
    <w:p w14:paraId="30587667" w14:textId="77777777" w:rsidR="005E4330" w:rsidRPr="00A66909" w:rsidRDefault="005E4330" w:rsidP="00842726">
      <w:pPr>
        <w:pStyle w:val="Prrafodelista"/>
        <w:numPr>
          <w:ilvl w:val="0"/>
          <w:numId w:val="265"/>
        </w:numPr>
        <w:spacing w:after="0" w:line="240" w:lineRule="auto"/>
        <w:jc w:val="both"/>
        <w:rPr>
          <w:sz w:val="25"/>
          <w:szCs w:val="25"/>
        </w:rPr>
      </w:pPr>
      <w:r w:rsidRPr="00A66909">
        <w:rPr>
          <w:sz w:val="25"/>
          <w:szCs w:val="25"/>
        </w:rPr>
        <w:t>EROGAR la cantidad de</w:t>
      </w:r>
      <w:r w:rsidRPr="00A66909">
        <w:rPr>
          <w:b/>
          <w:sz w:val="25"/>
          <w:szCs w:val="25"/>
        </w:rPr>
        <w:t xml:space="preserve"> CUARENTA Y TRES 60/100  ($43.60) DÓLARES DE LOS ESTADOS UNIDOS DE AMÉRICA</w:t>
      </w:r>
      <w:r w:rsidRPr="00A66909">
        <w:rPr>
          <w:sz w:val="25"/>
          <w:szCs w:val="25"/>
        </w:rPr>
        <w:t xml:space="preserve">. A favor de </w:t>
      </w:r>
      <w:r w:rsidRPr="00A66909">
        <w:rPr>
          <w:b/>
          <w:sz w:val="25"/>
          <w:szCs w:val="25"/>
        </w:rPr>
        <w:t>CORPORACIÓN HR, S.A. DE C.V.</w:t>
      </w:r>
      <w:r w:rsidRPr="00A66909">
        <w:rPr>
          <w:sz w:val="25"/>
          <w:szCs w:val="25"/>
        </w:rPr>
        <w:t xml:space="preserve"> V/ pago por servicio de retirar 1.000 recolección y transporte de desechos bioinfecciosos, 14.330 libras de tratamiento y disposición final de desechos bioinfecciosos el mes de diciembre de 2020, para Clínica Municipal de </w:t>
      </w:r>
      <w:proofErr w:type="spellStart"/>
      <w:r w:rsidRPr="00A66909">
        <w:rPr>
          <w:sz w:val="25"/>
          <w:szCs w:val="25"/>
        </w:rPr>
        <w:t>Tahuilapa</w:t>
      </w:r>
      <w:proofErr w:type="spellEnd"/>
      <w:r w:rsidRPr="00A66909">
        <w:rPr>
          <w:sz w:val="25"/>
          <w:szCs w:val="25"/>
        </w:rPr>
        <w:t xml:space="preserve">, conforme a Factura No.1875, aplicando dicho gasto al código No. 54399 de la línea 0101, del Presupuesto Municipal Vigente. </w:t>
      </w:r>
    </w:p>
    <w:p w14:paraId="4CC32CCD" w14:textId="77777777" w:rsidR="005E4330" w:rsidRPr="00A66909" w:rsidRDefault="005E4330" w:rsidP="005E4330">
      <w:pPr>
        <w:pStyle w:val="Prrafodelista"/>
        <w:spacing w:after="0" w:line="240" w:lineRule="auto"/>
        <w:jc w:val="both"/>
        <w:rPr>
          <w:sz w:val="25"/>
          <w:szCs w:val="25"/>
        </w:rPr>
      </w:pPr>
    </w:p>
    <w:p w14:paraId="769A9713" w14:textId="77777777" w:rsidR="005E4330" w:rsidRPr="00A66909" w:rsidRDefault="005E4330" w:rsidP="00842726">
      <w:pPr>
        <w:numPr>
          <w:ilvl w:val="0"/>
          <w:numId w:val="265"/>
        </w:numPr>
        <w:tabs>
          <w:tab w:val="left" w:pos="1425"/>
        </w:tabs>
        <w:spacing w:after="0" w:line="240" w:lineRule="auto"/>
        <w:contextualSpacing/>
        <w:jc w:val="both"/>
        <w:rPr>
          <w:rFonts w:eastAsia="Calibri"/>
          <w:b/>
          <w:sz w:val="25"/>
          <w:szCs w:val="25"/>
          <w:lang w:val="es-ES" w:eastAsia="es-ES"/>
        </w:rPr>
      </w:pPr>
      <w:r w:rsidRPr="00A66909">
        <w:rPr>
          <w:rFonts w:eastAsia="Calibri"/>
          <w:sz w:val="25"/>
          <w:szCs w:val="25"/>
          <w:lang w:val="es-ES" w:eastAsia="es-ES"/>
        </w:rPr>
        <w:t xml:space="preserve">Erogar la suma de </w:t>
      </w:r>
      <w:r w:rsidRPr="00A66909">
        <w:rPr>
          <w:rFonts w:eastAsia="Calibri"/>
          <w:b/>
          <w:sz w:val="25"/>
          <w:szCs w:val="25"/>
          <w:lang w:val="es-ES" w:eastAsia="es-ES"/>
        </w:rPr>
        <w:t>QUINCE MIL OCHOCIENTOS CUARENTA Y CINCO 49/100 DÓLARES DE LOS ESTADOS UNIDOS DE AMERICA ($</w:t>
      </w:r>
      <w:r w:rsidR="000B54F4" w:rsidRPr="00A66909">
        <w:rPr>
          <w:rFonts w:eastAsia="Calibri"/>
          <w:b/>
          <w:sz w:val="25"/>
          <w:szCs w:val="25"/>
          <w:lang w:val="es-ES" w:eastAsia="es-ES"/>
        </w:rPr>
        <w:t>15,845.49</w:t>
      </w:r>
      <w:r w:rsidRPr="00A66909">
        <w:rPr>
          <w:rFonts w:eastAsia="Calibri"/>
          <w:b/>
          <w:sz w:val="25"/>
          <w:szCs w:val="25"/>
          <w:lang w:val="es-ES" w:eastAsia="es-ES"/>
        </w:rPr>
        <w:t xml:space="preserve">)  </w:t>
      </w:r>
      <w:r w:rsidRPr="00A66909">
        <w:rPr>
          <w:rFonts w:eastAsia="Calibri"/>
          <w:sz w:val="25"/>
          <w:szCs w:val="25"/>
          <w:lang w:val="es-ES" w:eastAsia="es-ES"/>
        </w:rPr>
        <w:t>a favor de</w:t>
      </w:r>
      <w:r w:rsidRPr="00A66909">
        <w:rPr>
          <w:rFonts w:eastAsia="Calibri"/>
          <w:b/>
          <w:sz w:val="25"/>
          <w:szCs w:val="25"/>
          <w:lang w:val="es-ES" w:eastAsia="es-ES"/>
        </w:rPr>
        <w:t xml:space="preserve"> ASOCIACIÓN ECOLÓGICA DE LOS MUNICIPIOS DE SANTA ANA (ASEMUSA) </w:t>
      </w:r>
      <w:r w:rsidRPr="00A66909">
        <w:rPr>
          <w:rFonts w:eastAsia="Calibri"/>
          <w:sz w:val="25"/>
          <w:szCs w:val="25"/>
          <w:lang w:val="es-ES" w:eastAsia="es-ES"/>
        </w:rPr>
        <w:t xml:space="preserve">En concepto de pago por servicios de disposición final de desechos durante el período 01 </w:t>
      </w:r>
      <w:r w:rsidR="000B54F4" w:rsidRPr="00A66909">
        <w:rPr>
          <w:rFonts w:eastAsia="Calibri"/>
          <w:sz w:val="25"/>
          <w:szCs w:val="25"/>
          <w:lang w:val="es-ES" w:eastAsia="es-ES"/>
        </w:rPr>
        <w:t>al 15 de diciembre y del 16 al 31 de diciembre</w:t>
      </w:r>
      <w:r w:rsidRPr="00A66909">
        <w:rPr>
          <w:rFonts w:eastAsia="Calibri"/>
          <w:sz w:val="25"/>
          <w:szCs w:val="25"/>
          <w:lang w:val="es-ES" w:eastAsia="es-ES"/>
        </w:rPr>
        <w:t xml:space="preserve"> del dos mil veinte por la cantidad de </w:t>
      </w:r>
      <w:r w:rsidR="000B54F4" w:rsidRPr="00A66909">
        <w:rPr>
          <w:rFonts w:eastAsia="Calibri"/>
          <w:sz w:val="25"/>
          <w:szCs w:val="25"/>
          <w:lang w:val="es-ES" w:eastAsia="es-ES"/>
        </w:rPr>
        <w:t xml:space="preserve">876.41 </w:t>
      </w:r>
      <w:r w:rsidRPr="00A66909">
        <w:rPr>
          <w:rFonts w:eastAsia="Calibri"/>
          <w:sz w:val="25"/>
          <w:szCs w:val="25"/>
          <w:lang w:val="es-ES" w:eastAsia="es-ES"/>
        </w:rPr>
        <w:t xml:space="preserve">toneladas métricas, a un valor de $ 18.08 por tonelada según </w:t>
      </w:r>
      <w:r w:rsidRPr="00A66909">
        <w:rPr>
          <w:rFonts w:eastAsia="Calibri"/>
          <w:b/>
          <w:sz w:val="25"/>
          <w:szCs w:val="25"/>
          <w:lang w:val="es-ES" w:eastAsia="es-ES"/>
        </w:rPr>
        <w:t xml:space="preserve">factura </w:t>
      </w:r>
      <w:proofErr w:type="spellStart"/>
      <w:r w:rsidRPr="00A66909">
        <w:rPr>
          <w:rFonts w:eastAsia="Calibri"/>
          <w:b/>
          <w:sz w:val="25"/>
          <w:szCs w:val="25"/>
          <w:lang w:val="es-ES" w:eastAsia="es-ES"/>
        </w:rPr>
        <w:t>N°</w:t>
      </w:r>
      <w:proofErr w:type="spellEnd"/>
      <w:r w:rsidRPr="00A66909">
        <w:rPr>
          <w:rFonts w:eastAsia="Calibri"/>
          <w:b/>
          <w:sz w:val="25"/>
          <w:szCs w:val="25"/>
          <w:lang w:val="es-ES" w:eastAsia="es-ES"/>
        </w:rPr>
        <w:t xml:space="preserve"> </w:t>
      </w:r>
      <w:r w:rsidR="000B54F4" w:rsidRPr="00A66909">
        <w:rPr>
          <w:rFonts w:eastAsia="Calibri"/>
          <w:b/>
          <w:sz w:val="25"/>
          <w:szCs w:val="25"/>
          <w:lang w:val="es-ES" w:eastAsia="es-ES"/>
        </w:rPr>
        <w:t>462-434</w:t>
      </w:r>
      <w:r w:rsidRPr="00A66909">
        <w:rPr>
          <w:rFonts w:eastAsia="Calibri"/>
          <w:b/>
          <w:sz w:val="25"/>
          <w:szCs w:val="25"/>
          <w:lang w:val="es-ES" w:eastAsia="es-ES"/>
        </w:rPr>
        <w:t xml:space="preserve"> </w:t>
      </w:r>
      <w:r w:rsidRPr="00A66909">
        <w:rPr>
          <w:rFonts w:eastAsia="Calibri"/>
          <w:sz w:val="25"/>
          <w:szCs w:val="25"/>
          <w:lang w:val="es-ES" w:eastAsia="es-ES"/>
        </w:rPr>
        <w:t xml:space="preserve"> Aplicando dicho gasto a la línea</w:t>
      </w:r>
      <w:r w:rsidRPr="00A66909">
        <w:rPr>
          <w:rFonts w:eastAsia="Calibri"/>
          <w:b/>
          <w:sz w:val="25"/>
          <w:szCs w:val="25"/>
          <w:lang w:val="es-ES" w:eastAsia="es-ES"/>
        </w:rPr>
        <w:t xml:space="preserve"> 0101</w:t>
      </w:r>
      <w:r w:rsidRPr="00A66909">
        <w:rPr>
          <w:rFonts w:eastAsia="Calibri"/>
          <w:sz w:val="25"/>
          <w:szCs w:val="25"/>
          <w:lang w:val="es-ES" w:eastAsia="es-ES"/>
        </w:rPr>
        <w:t xml:space="preserve"> del código </w:t>
      </w:r>
      <w:r w:rsidRPr="00A66909">
        <w:rPr>
          <w:rFonts w:eastAsia="Calibri"/>
          <w:b/>
          <w:sz w:val="25"/>
          <w:szCs w:val="25"/>
          <w:lang w:val="es-ES" w:eastAsia="es-ES"/>
        </w:rPr>
        <w:t>54602</w:t>
      </w:r>
      <w:r w:rsidRPr="00A66909">
        <w:rPr>
          <w:rFonts w:eastAsia="Calibri"/>
          <w:sz w:val="25"/>
          <w:szCs w:val="25"/>
          <w:lang w:val="es-ES" w:eastAsia="es-ES"/>
        </w:rPr>
        <w:t xml:space="preserve">, del Presupuesto Municipal vigente. </w:t>
      </w:r>
    </w:p>
    <w:p w14:paraId="23A2B59B" w14:textId="77777777" w:rsidR="00F22EC0" w:rsidRPr="00A66909" w:rsidRDefault="00F22EC0" w:rsidP="00F22EC0">
      <w:pPr>
        <w:tabs>
          <w:tab w:val="left" w:pos="1425"/>
        </w:tabs>
        <w:spacing w:after="0" w:line="240" w:lineRule="auto"/>
        <w:ind w:left="720"/>
        <w:contextualSpacing/>
        <w:jc w:val="both"/>
        <w:rPr>
          <w:rFonts w:eastAsia="Calibri"/>
          <w:b/>
          <w:sz w:val="25"/>
          <w:szCs w:val="25"/>
          <w:lang w:val="es-ES" w:eastAsia="es-ES"/>
        </w:rPr>
      </w:pPr>
    </w:p>
    <w:p w14:paraId="341DBEF8" w14:textId="77777777" w:rsidR="00F22EC0" w:rsidRPr="00A66909" w:rsidRDefault="00F22EC0" w:rsidP="00842726">
      <w:pPr>
        <w:pStyle w:val="Prrafodelista"/>
        <w:numPr>
          <w:ilvl w:val="0"/>
          <w:numId w:val="265"/>
        </w:numPr>
        <w:spacing w:after="0" w:line="240" w:lineRule="auto"/>
        <w:jc w:val="both"/>
        <w:rPr>
          <w:sz w:val="25"/>
          <w:szCs w:val="25"/>
        </w:rPr>
      </w:pPr>
      <w:r w:rsidRPr="00A66909">
        <w:rPr>
          <w:sz w:val="25"/>
          <w:szCs w:val="25"/>
        </w:rPr>
        <w:t>EROGAR la cantidad de</w:t>
      </w:r>
      <w:r w:rsidRPr="00A66909">
        <w:rPr>
          <w:b/>
          <w:sz w:val="25"/>
          <w:szCs w:val="25"/>
        </w:rPr>
        <w:t xml:space="preserve"> </w:t>
      </w:r>
      <w:r w:rsidR="00AD173C" w:rsidRPr="00A66909">
        <w:rPr>
          <w:b/>
          <w:sz w:val="25"/>
          <w:szCs w:val="25"/>
        </w:rPr>
        <w:t>CIENTO TREINTA Y SIETE 73/100</w:t>
      </w:r>
      <w:r w:rsidRPr="00A66909">
        <w:rPr>
          <w:b/>
          <w:sz w:val="25"/>
          <w:szCs w:val="25"/>
        </w:rPr>
        <w:t xml:space="preserve">  ($</w:t>
      </w:r>
      <w:r w:rsidR="00AD173C" w:rsidRPr="00A66909">
        <w:rPr>
          <w:b/>
          <w:sz w:val="25"/>
          <w:szCs w:val="25"/>
        </w:rPr>
        <w:t>137.73</w:t>
      </w:r>
      <w:r w:rsidRPr="00A66909">
        <w:rPr>
          <w:b/>
          <w:sz w:val="25"/>
          <w:szCs w:val="25"/>
        </w:rPr>
        <w:t>) DÓLARES DE LOS ESTADOS UNIDOS DE AMÉRICA</w:t>
      </w:r>
      <w:r w:rsidRPr="00A66909">
        <w:rPr>
          <w:sz w:val="25"/>
          <w:szCs w:val="25"/>
        </w:rPr>
        <w:t xml:space="preserve">. A favor de </w:t>
      </w:r>
      <w:r w:rsidR="00AD173C" w:rsidRPr="00A66909">
        <w:rPr>
          <w:b/>
          <w:sz w:val="25"/>
          <w:szCs w:val="25"/>
        </w:rPr>
        <w:t xml:space="preserve">GRUPO GO, S.A. DE </w:t>
      </w:r>
      <w:proofErr w:type="gramStart"/>
      <w:r w:rsidR="00AD173C" w:rsidRPr="00A66909">
        <w:rPr>
          <w:b/>
          <w:sz w:val="25"/>
          <w:szCs w:val="25"/>
        </w:rPr>
        <w:t xml:space="preserve">C.V. </w:t>
      </w:r>
      <w:r w:rsidRPr="00A66909">
        <w:rPr>
          <w:b/>
          <w:sz w:val="25"/>
          <w:szCs w:val="25"/>
        </w:rPr>
        <w:t>.</w:t>
      </w:r>
      <w:proofErr w:type="gramEnd"/>
      <w:r w:rsidRPr="00A66909">
        <w:rPr>
          <w:sz w:val="25"/>
          <w:szCs w:val="25"/>
        </w:rPr>
        <w:t xml:space="preserve"> V/ pago por </w:t>
      </w:r>
      <w:r w:rsidR="00AD173C" w:rsidRPr="00A66909">
        <w:rPr>
          <w:sz w:val="25"/>
          <w:szCs w:val="25"/>
        </w:rPr>
        <w:t xml:space="preserve">servicio de recolección de desechos bioinfecciosos en cementerio municipal, durante el mes de noviembre y diciembre 2020, según facturas </w:t>
      </w:r>
      <w:proofErr w:type="spellStart"/>
      <w:r w:rsidR="00AD173C" w:rsidRPr="00A66909">
        <w:rPr>
          <w:sz w:val="25"/>
          <w:szCs w:val="25"/>
        </w:rPr>
        <w:t>N°</w:t>
      </w:r>
      <w:proofErr w:type="spellEnd"/>
      <w:r w:rsidR="00AD173C" w:rsidRPr="00A66909">
        <w:rPr>
          <w:sz w:val="25"/>
          <w:szCs w:val="25"/>
        </w:rPr>
        <w:t xml:space="preserve"> 0377-0376.</w:t>
      </w:r>
      <w:r w:rsidRPr="00A66909">
        <w:rPr>
          <w:sz w:val="25"/>
          <w:szCs w:val="25"/>
        </w:rPr>
        <w:t xml:space="preserve">aplicando dicho gasto al código No. 54399 de la línea 0101, del Presupuesto Municipal Vigente. </w:t>
      </w:r>
    </w:p>
    <w:p w14:paraId="74340AC1" w14:textId="77777777" w:rsidR="005E4330" w:rsidRPr="00A66909" w:rsidRDefault="005E4330" w:rsidP="005E4330">
      <w:pPr>
        <w:pStyle w:val="Prrafodelista"/>
        <w:rPr>
          <w:sz w:val="25"/>
          <w:szCs w:val="25"/>
        </w:rPr>
      </w:pPr>
    </w:p>
    <w:p w14:paraId="0B8D8614" w14:textId="77777777" w:rsidR="005E4330" w:rsidRPr="00A66909" w:rsidRDefault="005E4330" w:rsidP="00AD173C">
      <w:pPr>
        <w:tabs>
          <w:tab w:val="left" w:pos="709"/>
          <w:tab w:val="left" w:pos="7797"/>
        </w:tabs>
        <w:spacing w:after="0" w:line="240" w:lineRule="auto"/>
        <w:contextualSpacing/>
        <w:jc w:val="both"/>
        <w:rPr>
          <w:rFonts w:eastAsia="Times New Roman"/>
          <w:sz w:val="25"/>
          <w:szCs w:val="25"/>
          <w:lang w:val="es-ES" w:eastAsia="es-SV"/>
        </w:rPr>
      </w:pPr>
      <w:r w:rsidRPr="00A66909">
        <w:rPr>
          <w:rFonts w:eastAsia="Times New Roman"/>
          <w:sz w:val="25"/>
          <w:szCs w:val="25"/>
        </w:rPr>
        <w:t>A</w:t>
      </w:r>
      <w:r w:rsidRPr="00A66909">
        <w:rPr>
          <w:rFonts w:eastAsia="Times New Roman"/>
          <w:sz w:val="25"/>
          <w:szCs w:val="25"/>
          <w:lang w:eastAsia="es-ES"/>
        </w:rPr>
        <w:t xml:space="preserve">utorizando a Tesorería a efectuar los pagos correspondientes FONDOS PROPIOS. </w:t>
      </w:r>
      <w:proofErr w:type="spellStart"/>
      <w:r w:rsidRPr="00A66909">
        <w:rPr>
          <w:rFonts w:eastAsia="Times New Roman"/>
          <w:sz w:val="25"/>
          <w:szCs w:val="25"/>
          <w:lang w:eastAsia="es-SV"/>
        </w:rPr>
        <w:t>N°</w:t>
      </w:r>
      <w:proofErr w:type="spellEnd"/>
      <w:r w:rsidRPr="00A66909">
        <w:rPr>
          <w:rFonts w:eastAsia="Times New Roman"/>
          <w:sz w:val="25"/>
          <w:szCs w:val="25"/>
          <w:lang w:eastAsia="es-SV"/>
        </w:rPr>
        <w:t xml:space="preserve"> </w:t>
      </w:r>
      <w:r w:rsidRPr="00A66909">
        <w:rPr>
          <w:rFonts w:eastAsia="Times New Roman"/>
          <w:sz w:val="25"/>
          <w:szCs w:val="25"/>
          <w:lang w:eastAsia="es-ES"/>
        </w:rPr>
        <w:t>00500003666</w:t>
      </w:r>
    </w:p>
    <w:p w14:paraId="4F5D5966" w14:textId="77777777" w:rsidR="005E4330" w:rsidRPr="00A66909" w:rsidRDefault="005E4330" w:rsidP="005E4330">
      <w:pPr>
        <w:tabs>
          <w:tab w:val="left" w:pos="709"/>
          <w:tab w:val="left" w:pos="7797"/>
        </w:tabs>
        <w:spacing w:after="0" w:line="240" w:lineRule="auto"/>
        <w:contextualSpacing/>
        <w:jc w:val="both"/>
        <w:rPr>
          <w:rFonts w:eastAsia="Times New Roman"/>
          <w:sz w:val="25"/>
          <w:szCs w:val="25"/>
          <w:lang w:val="es-ES" w:eastAsia="es-SV"/>
        </w:rPr>
      </w:pPr>
    </w:p>
    <w:p w14:paraId="4B3B775E" w14:textId="77777777" w:rsidR="005E4330" w:rsidRPr="00A66909" w:rsidRDefault="005E4330" w:rsidP="005E4330">
      <w:pPr>
        <w:tabs>
          <w:tab w:val="left" w:pos="709"/>
          <w:tab w:val="left" w:pos="7797"/>
        </w:tabs>
        <w:spacing w:after="0" w:line="240" w:lineRule="auto"/>
        <w:contextualSpacing/>
        <w:jc w:val="both"/>
        <w:rPr>
          <w:rFonts w:eastAsia="Times New Roman"/>
          <w:sz w:val="25"/>
          <w:szCs w:val="25"/>
          <w:lang w:val="es-ES" w:eastAsia="es-SV"/>
        </w:rPr>
      </w:pPr>
    </w:p>
    <w:p w14:paraId="435F3EC5" w14:textId="77777777" w:rsidR="00373671" w:rsidRPr="00A66909" w:rsidRDefault="00373671" w:rsidP="00373671">
      <w:pPr>
        <w:tabs>
          <w:tab w:val="left" w:pos="922"/>
          <w:tab w:val="left" w:pos="7513"/>
          <w:tab w:val="left" w:pos="7797"/>
        </w:tabs>
        <w:spacing w:after="0" w:line="240" w:lineRule="auto"/>
        <w:jc w:val="both"/>
        <w:rPr>
          <w:rFonts w:eastAsia="Calibri"/>
          <w:b/>
          <w:bCs/>
          <w:sz w:val="25"/>
          <w:szCs w:val="25"/>
          <w:u w:val="single"/>
        </w:rPr>
      </w:pPr>
      <w:bookmarkStart w:id="125" w:name="_Hlk62210952"/>
      <w:r w:rsidRPr="00A66909">
        <w:rPr>
          <w:rFonts w:eastAsia="Calibri"/>
          <w:b/>
          <w:bCs/>
          <w:sz w:val="25"/>
          <w:szCs w:val="25"/>
          <w:u w:val="single"/>
        </w:rPr>
        <w:t xml:space="preserve">ACUERDO NÚMERO VEINTISIETE:         </w:t>
      </w:r>
    </w:p>
    <w:p w14:paraId="37F7DB71" w14:textId="77777777" w:rsidR="00373671" w:rsidRPr="00A66909" w:rsidRDefault="00373671" w:rsidP="00373671">
      <w:pPr>
        <w:tabs>
          <w:tab w:val="left" w:pos="922"/>
          <w:tab w:val="left" w:pos="7513"/>
          <w:tab w:val="left" w:pos="7797"/>
        </w:tabs>
        <w:spacing w:after="0" w:line="240" w:lineRule="auto"/>
        <w:jc w:val="both"/>
        <w:rPr>
          <w:rFonts w:eastAsia="Calibri"/>
          <w:b/>
          <w:bCs/>
          <w:sz w:val="25"/>
          <w:szCs w:val="25"/>
          <w:u w:val="single"/>
        </w:rPr>
      </w:pPr>
    </w:p>
    <w:p w14:paraId="3AAA49A7" w14:textId="77777777" w:rsidR="00373671" w:rsidRPr="00A66909" w:rsidRDefault="00373671" w:rsidP="00373671">
      <w:pPr>
        <w:tabs>
          <w:tab w:val="left" w:pos="2137"/>
        </w:tabs>
        <w:spacing w:after="0" w:line="240" w:lineRule="auto"/>
        <w:jc w:val="both"/>
        <w:rPr>
          <w:rFonts w:eastAsia="Calibri"/>
          <w:sz w:val="25"/>
          <w:szCs w:val="25"/>
        </w:rPr>
      </w:pPr>
      <w:r w:rsidRPr="00A66909">
        <w:rPr>
          <w:rFonts w:eastAsia="Calibri"/>
          <w:sz w:val="25"/>
          <w:szCs w:val="25"/>
        </w:rPr>
        <w:t>EL Concejo Municipal CONSIDERANDO:</w:t>
      </w:r>
    </w:p>
    <w:p w14:paraId="31D87013" w14:textId="77777777" w:rsidR="00373671" w:rsidRPr="00A66909" w:rsidRDefault="00373671" w:rsidP="00373671">
      <w:pPr>
        <w:tabs>
          <w:tab w:val="left" w:pos="2137"/>
        </w:tabs>
        <w:spacing w:after="0" w:line="240" w:lineRule="auto"/>
        <w:jc w:val="both"/>
        <w:rPr>
          <w:rFonts w:eastAsia="Calibri"/>
          <w:sz w:val="25"/>
          <w:szCs w:val="25"/>
        </w:rPr>
      </w:pPr>
      <w:r w:rsidRPr="00A66909">
        <w:rPr>
          <w:rFonts w:eastAsia="Calibri"/>
          <w:sz w:val="25"/>
          <w:szCs w:val="25"/>
        </w:rPr>
        <w:t xml:space="preserve"> </w:t>
      </w:r>
    </w:p>
    <w:p w14:paraId="57504BAA" w14:textId="77777777" w:rsidR="00373671" w:rsidRPr="00A66909" w:rsidRDefault="00373671" w:rsidP="00373671">
      <w:pPr>
        <w:tabs>
          <w:tab w:val="left" w:pos="2137"/>
        </w:tabs>
        <w:spacing w:after="0" w:line="240" w:lineRule="auto"/>
        <w:jc w:val="both"/>
        <w:rPr>
          <w:b/>
          <w:sz w:val="25"/>
          <w:szCs w:val="25"/>
        </w:rPr>
      </w:pPr>
      <w:r w:rsidRPr="00A66909">
        <w:rPr>
          <w:rFonts w:eastAsia="Calibri"/>
          <w:sz w:val="25"/>
          <w:szCs w:val="25"/>
        </w:rPr>
        <w:t xml:space="preserve">I,- Que la municipalidad </w:t>
      </w:r>
      <w:proofErr w:type="spellStart"/>
      <w:r w:rsidRPr="00A66909">
        <w:rPr>
          <w:rFonts w:eastAsia="Calibri"/>
          <w:sz w:val="25"/>
          <w:szCs w:val="25"/>
        </w:rPr>
        <w:t>emitio</w:t>
      </w:r>
      <w:proofErr w:type="spellEnd"/>
      <w:r w:rsidRPr="00A66909">
        <w:rPr>
          <w:rFonts w:eastAsia="Calibri"/>
          <w:sz w:val="25"/>
          <w:szCs w:val="25"/>
        </w:rPr>
        <w:t xml:space="preserve"> Decreto Municipal, número ocho, emitido el día </w:t>
      </w:r>
      <w:r w:rsidRPr="00A66909">
        <w:rPr>
          <w:rFonts w:eastAsia="Times New Roman"/>
          <w:sz w:val="25"/>
          <w:szCs w:val="25"/>
          <w:lang w:eastAsia="es-ES"/>
        </w:rPr>
        <w:t xml:space="preserve">siete del mes de octubre del año dos mil veinte; </w:t>
      </w:r>
      <w:r w:rsidRPr="00A66909">
        <w:rPr>
          <w:rFonts w:eastAsia="Calibri"/>
          <w:sz w:val="25"/>
          <w:szCs w:val="25"/>
        </w:rPr>
        <w:t xml:space="preserve">el cual contiene el </w:t>
      </w:r>
      <w:r w:rsidRPr="00A66909">
        <w:rPr>
          <w:b/>
          <w:sz w:val="25"/>
          <w:szCs w:val="25"/>
        </w:rPr>
        <w:t>REGLAMENTO TRANSITORIO DE PRESTACIÓN ECONÓMICA POR RETIRO VOLUNTARIO PARA LOS EMPLEADOS DE LA ALCALDIA MUNICIPAL DE METAPÁN, DEPARTAMENTO DE SANTA ANA;</w:t>
      </w:r>
    </w:p>
    <w:p w14:paraId="3E738C87" w14:textId="77777777" w:rsidR="00373671" w:rsidRPr="00A66909" w:rsidRDefault="00373671" w:rsidP="00373671">
      <w:pPr>
        <w:tabs>
          <w:tab w:val="left" w:pos="2137"/>
        </w:tabs>
        <w:spacing w:after="0" w:line="240" w:lineRule="auto"/>
        <w:jc w:val="both"/>
        <w:rPr>
          <w:b/>
          <w:sz w:val="25"/>
          <w:szCs w:val="25"/>
        </w:rPr>
      </w:pPr>
    </w:p>
    <w:p w14:paraId="71E2F3BA" w14:textId="77777777" w:rsidR="00373671" w:rsidRPr="00A66909" w:rsidRDefault="00373671" w:rsidP="00373671">
      <w:pPr>
        <w:tabs>
          <w:tab w:val="left" w:pos="2137"/>
        </w:tabs>
        <w:spacing w:after="0" w:line="240" w:lineRule="auto"/>
        <w:jc w:val="both"/>
        <w:rPr>
          <w:rFonts w:eastAsia="Calibri"/>
          <w:bCs/>
          <w:sz w:val="25"/>
          <w:szCs w:val="25"/>
        </w:rPr>
      </w:pPr>
      <w:r w:rsidRPr="00A66909">
        <w:rPr>
          <w:bCs/>
          <w:sz w:val="25"/>
          <w:szCs w:val="25"/>
        </w:rPr>
        <w:t>II.- Que debido al decreto emitido</w:t>
      </w:r>
      <w:r w:rsidR="003E4A98" w:rsidRPr="00A66909">
        <w:rPr>
          <w:bCs/>
          <w:sz w:val="25"/>
          <w:szCs w:val="25"/>
        </w:rPr>
        <w:t>, un aproximado de 21 empleados se ampararon en dicho decreto, por lo que se vuelve necesario realizar reprogramación presupuestaria para poder cumplir con la obligación de pago de indemnización</w:t>
      </w:r>
    </w:p>
    <w:p w14:paraId="2AAD1ADC" w14:textId="77777777" w:rsidR="00373671" w:rsidRPr="00A66909" w:rsidRDefault="00373671" w:rsidP="00373671">
      <w:pPr>
        <w:tabs>
          <w:tab w:val="left" w:pos="2137"/>
        </w:tabs>
        <w:spacing w:after="0" w:line="240" w:lineRule="auto"/>
        <w:jc w:val="both"/>
        <w:rPr>
          <w:rFonts w:eastAsia="Calibri"/>
          <w:sz w:val="25"/>
          <w:szCs w:val="25"/>
        </w:rPr>
      </w:pPr>
    </w:p>
    <w:p w14:paraId="4DEC402A" w14:textId="77777777" w:rsidR="00373671" w:rsidRPr="00A66909" w:rsidRDefault="00373671" w:rsidP="00373671">
      <w:pPr>
        <w:tabs>
          <w:tab w:val="left" w:pos="2137"/>
        </w:tabs>
        <w:spacing w:after="0" w:line="240" w:lineRule="auto"/>
        <w:jc w:val="both"/>
        <w:rPr>
          <w:rFonts w:eastAsia="Calibri"/>
          <w:sz w:val="25"/>
          <w:szCs w:val="25"/>
        </w:rPr>
      </w:pPr>
      <w:r w:rsidRPr="00A66909">
        <w:rPr>
          <w:rFonts w:eastAsia="Calibri"/>
          <w:b/>
          <w:sz w:val="25"/>
          <w:szCs w:val="25"/>
        </w:rPr>
        <w:t>POR TANTO,</w:t>
      </w:r>
      <w:r w:rsidRPr="00A66909">
        <w:rPr>
          <w:rFonts w:eastAsia="Calibri"/>
          <w:sz w:val="25"/>
          <w:szCs w:val="25"/>
        </w:rPr>
        <w:t xml:space="preserve"> en uso de sus facultades administrativas el Concejo Municipal por unanimidad </w:t>
      </w:r>
      <w:r w:rsidRPr="00A66909">
        <w:rPr>
          <w:rFonts w:eastAsia="Calibri"/>
          <w:b/>
          <w:sz w:val="25"/>
          <w:szCs w:val="25"/>
        </w:rPr>
        <w:t>ACUERDA</w:t>
      </w:r>
      <w:r w:rsidRPr="00A66909">
        <w:rPr>
          <w:rFonts w:eastAsia="Calibri"/>
          <w:sz w:val="25"/>
          <w:szCs w:val="25"/>
        </w:rPr>
        <w:t>:</w:t>
      </w:r>
    </w:p>
    <w:p w14:paraId="7B6667B7" w14:textId="77777777" w:rsidR="005E4330" w:rsidRPr="00A66909" w:rsidRDefault="005E4330" w:rsidP="005262BD">
      <w:pPr>
        <w:spacing w:after="0" w:line="240" w:lineRule="auto"/>
        <w:jc w:val="both"/>
        <w:rPr>
          <w:sz w:val="25"/>
          <w:szCs w:val="25"/>
          <w:lang w:eastAsia="es-SV"/>
        </w:rPr>
      </w:pPr>
    </w:p>
    <w:p w14:paraId="22A5DD3B" w14:textId="77777777" w:rsidR="00755EC7" w:rsidRPr="00A66909" w:rsidRDefault="00755EC7" w:rsidP="00842726">
      <w:pPr>
        <w:pStyle w:val="Prrafodelista"/>
        <w:numPr>
          <w:ilvl w:val="0"/>
          <w:numId w:val="266"/>
        </w:numPr>
        <w:spacing w:after="0"/>
        <w:jc w:val="both"/>
        <w:rPr>
          <w:sz w:val="25"/>
          <w:szCs w:val="25"/>
        </w:rPr>
      </w:pPr>
      <w:r w:rsidRPr="00A66909">
        <w:rPr>
          <w:sz w:val="25"/>
          <w:szCs w:val="25"/>
        </w:rPr>
        <w:t>AUTORIZAR a la Unidad de Presupuesto a elaborar la reforma presupuestaria, para el pago de indemnización reforzando las cuentas siguientes</w:t>
      </w:r>
    </w:p>
    <w:p w14:paraId="5024DCC0" w14:textId="77777777" w:rsidR="00755EC7" w:rsidRPr="00A66909" w:rsidRDefault="00515A75" w:rsidP="00755EC7">
      <w:pPr>
        <w:spacing w:after="0"/>
        <w:jc w:val="both"/>
        <w:rPr>
          <w:b/>
          <w:bCs/>
          <w:sz w:val="25"/>
          <w:szCs w:val="25"/>
        </w:rPr>
      </w:pPr>
      <w:r w:rsidRPr="00A66909">
        <w:rPr>
          <w:b/>
          <w:bCs/>
          <w:sz w:val="25"/>
          <w:szCs w:val="25"/>
        </w:rPr>
        <w:t>INCREMENTAR LA CUENTA</w:t>
      </w:r>
    </w:p>
    <w:p w14:paraId="3135940F" w14:textId="77777777" w:rsidR="00515A75" w:rsidRPr="00A66909" w:rsidRDefault="00515A75" w:rsidP="00755EC7">
      <w:pPr>
        <w:spacing w:after="0"/>
        <w:jc w:val="both"/>
        <w:rPr>
          <w:sz w:val="25"/>
          <w:szCs w:val="25"/>
        </w:rPr>
      </w:pPr>
      <w:r w:rsidRPr="00A66909">
        <w:rPr>
          <w:sz w:val="25"/>
          <w:szCs w:val="25"/>
        </w:rPr>
        <w:t>51701  INDEMNIZACIONES AL PERSONAL DE SERVICIOS PERMANENTES</w:t>
      </w:r>
    </w:p>
    <w:p w14:paraId="6F7DC2E9" w14:textId="77777777" w:rsidR="00515A75" w:rsidRPr="00A66909" w:rsidRDefault="00193D40" w:rsidP="00755EC7">
      <w:pPr>
        <w:spacing w:after="0"/>
        <w:jc w:val="both"/>
        <w:rPr>
          <w:sz w:val="25"/>
          <w:szCs w:val="25"/>
        </w:rPr>
      </w:pPr>
      <w:r>
        <w:rPr>
          <w:sz w:val="25"/>
          <w:szCs w:val="25"/>
        </w:rPr>
        <w:t>Por el monto de $55,000.00</w:t>
      </w:r>
    </w:p>
    <w:p w14:paraId="46AB5F14" w14:textId="77777777" w:rsidR="00515A75" w:rsidRPr="00A66909" w:rsidRDefault="00515A75" w:rsidP="00755EC7">
      <w:pPr>
        <w:spacing w:after="0"/>
        <w:jc w:val="both"/>
        <w:rPr>
          <w:b/>
          <w:bCs/>
          <w:sz w:val="25"/>
          <w:szCs w:val="25"/>
        </w:rPr>
      </w:pPr>
      <w:r w:rsidRPr="00A66909">
        <w:rPr>
          <w:b/>
          <w:bCs/>
          <w:sz w:val="25"/>
          <w:szCs w:val="25"/>
        </w:rPr>
        <w:t>DISMINUIR LA CUENTA</w:t>
      </w:r>
    </w:p>
    <w:p w14:paraId="376B549D" w14:textId="77777777" w:rsidR="00515A75" w:rsidRDefault="00515A75" w:rsidP="00755EC7">
      <w:pPr>
        <w:spacing w:after="0"/>
        <w:jc w:val="both"/>
        <w:rPr>
          <w:sz w:val="25"/>
          <w:szCs w:val="25"/>
        </w:rPr>
      </w:pPr>
      <w:r w:rsidRPr="00A66909">
        <w:rPr>
          <w:sz w:val="25"/>
          <w:szCs w:val="25"/>
        </w:rPr>
        <w:t xml:space="preserve">51999 REMUNERACIONES DIVERSAS </w:t>
      </w:r>
    </w:p>
    <w:p w14:paraId="2B99D66A" w14:textId="77777777" w:rsidR="00193D40" w:rsidRDefault="00193D40" w:rsidP="00755EC7">
      <w:pPr>
        <w:spacing w:after="0"/>
        <w:jc w:val="both"/>
        <w:rPr>
          <w:sz w:val="25"/>
          <w:szCs w:val="25"/>
        </w:rPr>
      </w:pPr>
      <w:r>
        <w:rPr>
          <w:sz w:val="25"/>
          <w:szCs w:val="25"/>
        </w:rPr>
        <w:t>Por el monto de $55,000.00</w:t>
      </w:r>
    </w:p>
    <w:p w14:paraId="47C37002" w14:textId="77777777" w:rsidR="00193D40" w:rsidRDefault="00193D40" w:rsidP="00842726">
      <w:pPr>
        <w:pStyle w:val="Prrafodelista"/>
        <w:numPr>
          <w:ilvl w:val="0"/>
          <w:numId w:val="266"/>
        </w:numPr>
        <w:spacing w:after="0"/>
        <w:jc w:val="both"/>
        <w:rPr>
          <w:sz w:val="25"/>
          <w:szCs w:val="25"/>
        </w:rPr>
      </w:pPr>
      <w:r>
        <w:rPr>
          <w:sz w:val="25"/>
          <w:szCs w:val="25"/>
        </w:rPr>
        <w:t>Incrementar 54316 ( arrendamiento de bienes muebles) por $25,000.00</w:t>
      </w:r>
    </w:p>
    <w:p w14:paraId="2FACCBDA" w14:textId="77777777" w:rsidR="00193D40" w:rsidRPr="00193D40" w:rsidRDefault="00193D40" w:rsidP="00193D40">
      <w:pPr>
        <w:pStyle w:val="Prrafodelista"/>
        <w:spacing w:after="0"/>
        <w:jc w:val="both"/>
        <w:rPr>
          <w:sz w:val="25"/>
          <w:szCs w:val="25"/>
        </w:rPr>
      </w:pPr>
      <w:r>
        <w:rPr>
          <w:sz w:val="25"/>
          <w:szCs w:val="25"/>
        </w:rPr>
        <w:t>Disminuir 54118 (herramientas y repuestos)  por el monto de $25,000.00</w:t>
      </w:r>
    </w:p>
    <w:p w14:paraId="13153CD8" w14:textId="77777777" w:rsidR="00755EC7" w:rsidRPr="00A66909" w:rsidRDefault="00515A75" w:rsidP="005262BD">
      <w:pPr>
        <w:spacing w:after="0" w:line="240" w:lineRule="auto"/>
        <w:jc w:val="both"/>
        <w:rPr>
          <w:sz w:val="25"/>
          <w:szCs w:val="25"/>
          <w:lang w:eastAsia="es-SV"/>
        </w:rPr>
      </w:pPr>
      <w:r w:rsidRPr="00A66909">
        <w:rPr>
          <w:sz w:val="25"/>
          <w:szCs w:val="25"/>
          <w:lang w:eastAsia="es-SV"/>
        </w:rPr>
        <w:t xml:space="preserve">Comuníquese. </w:t>
      </w:r>
      <w:bookmarkEnd w:id="125"/>
    </w:p>
    <w:p w14:paraId="30CBEB5C" w14:textId="77777777" w:rsidR="00ED71F5" w:rsidRPr="00A66909" w:rsidRDefault="00ED71F5" w:rsidP="005262BD">
      <w:pPr>
        <w:spacing w:after="0" w:line="240" w:lineRule="auto"/>
        <w:jc w:val="both"/>
        <w:rPr>
          <w:sz w:val="25"/>
          <w:szCs w:val="25"/>
          <w:lang w:eastAsia="es-SV"/>
        </w:rPr>
      </w:pPr>
    </w:p>
    <w:p w14:paraId="1A10E770" w14:textId="77777777" w:rsidR="00ED71F5" w:rsidRDefault="00ED71F5" w:rsidP="005262BD">
      <w:pPr>
        <w:spacing w:after="0" w:line="240" w:lineRule="auto"/>
        <w:jc w:val="both"/>
        <w:rPr>
          <w:szCs w:val="24"/>
          <w:lang w:eastAsia="es-SV"/>
        </w:rPr>
      </w:pPr>
    </w:p>
    <w:p w14:paraId="158B8450" w14:textId="77777777" w:rsidR="00ED71F5" w:rsidRDefault="00ED71F5" w:rsidP="005262BD">
      <w:pPr>
        <w:spacing w:after="0" w:line="240" w:lineRule="auto"/>
        <w:jc w:val="both"/>
        <w:rPr>
          <w:szCs w:val="24"/>
          <w:lang w:eastAsia="es-SV"/>
        </w:rPr>
      </w:pPr>
    </w:p>
    <w:p w14:paraId="245FB5A0" w14:textId="77777777" w:rsidR="00ED71F5" w:rsidRDefault="00ED71F5" w:rsidP="00ED71F5">
      <w:pPr>
        <w:spacing w:after="0" w:line="240" w:lineRule="auto"/>
        <w:jc w:val="both"/>
        <w:rPr>
          <w:rFonts w:eastAsia="Times New Roman"/>
          <w:szCs w:val="24"/>
          <w:lang w:val="es-ES" w:eastAsia="es-ES"/>
        </w:rPr>
      </w:pPr>
    </w:p>
    <w:p w14:paraId="06C77652" w14:textId="77777777" w:rsidR="00ED71F5" w:rsidRDefault="00ED71F5" w:rsidP="00ED71F5">
      <w:pPr>
        <w:spacing w:after="0" w:line="240" w:lineRule="auto"/>
        <w:jc w:val="both"/>
        <w:rPr>
          <w:rFonts w:eastAsia="Times New Roman"/>
          <w:szCs w:val="24"/>
          <w:lang w:val="es-ES" w:eastAsia="es-ES"/>
        </w:rPr>
      </w:pPr>
    </w:p>
    <w:p w14:paraId="2D12EE4C" w14:textId="77777777" w:rsidR="00ED71F5" w:rsidRDefault="00ED71F5" w:rsidP="00ED71F5">
      <w:pPr>
        <w:spacing w:after="0" w:line="240" w:lineRule="auto"/>
        <w:jc w:val="both"/>
        <w:rPr>
          <w:rFonts w:eastAsia="Times New Roman"/>
          <w:szCs w:val="24"/>
          <w:lang w:val="es-ES" w:eastAsia="es-ES"/>
        </w:rPr>
      </w:pPr>
      <w:r w:rsidRPr="009760FC">
        <w:rPr>
          <w:rFonts w:eastAsia="Times New Roman"/>
          <w:szCs w:val="24"/>
          <w:lang w:val="es-ES" w:eastAsia="es-ES"/>
        </w:rPr>
        <w:t>No habiendo más que hacer constar se da por terminada la presente Acta, a las</w:t>
      </w:r>
      <w:r>
        <w:rPr>
          <w:rFonts w:eastAsia="Times New Roman"/>
          <w:szCs w:val="24"/>
          <w:lang w:val="es-ES" w:eastAsia="es-ES"/>
        </w:rPr>
        <w:t xml:space="preserve"> catorce horas con veinte minutos del veintidós de diciembre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4A4CB087" w14:textId="77777777" w:rsidR="00ED71F5" w:rsidRDefault="00ED71F5" w:rsidP="00ED71F5">
      <w:pPr>
        <w:spacing w:after="0" w:line="240" w:lineRule="auto"/>
        <w:jc w:val="both"/>
        <w:rPr>
          <w:rFonts w:eastAsia="Times New Roman"/>
          <w:szCs w:val="24"/>
          <w:lang w:val="es-ES" w:eastAsia="es-ES"/>
        </w:rPr>
      </w:pPr>
    </w:p>
    <w:p w14:paraId="7B1CF97D" w14:textId="77777777" w:rsidR="00ED71F5" w:rsidRDefault="00ED71F5" w:rsidP="00ED71F5">
      <w:pPr>
        <w:spacing w:after="0" w:line="240" w:lineRule="auto"/>
        <w:jc w:val="center"/>
        <w:rPr>
          <w:rFonts w:eastAsia="Times New Roman"/>
          <w:lang w:eastAsia="es-ES"/>
        </w:rPr>
      </w:pPr>
    </w:p>
    <w:p w14:paraId="219C376F" w14:textId="77777777" w:rsidR="00ED71F5" w:rsidRDefault="00ED71F5" w:rsidP="00ED71F5">
      <w:pPr>
        <w:spacing w:after="0" w:line="240" w:lineRule="auto"/>
        <w:jc w:val="center"/>
        <w:rPr>
          <w:rFonts w:eastAsia="Times New Roman"/>
          <w:lang w:eastAsia="es-ES"/>
        </w:rPr>
      </w:pPr>
    </w:p>
    <w:p w14:paraId="01075D18" w14:textId="77777777" w:rsidR="00ED71F5" w:rsidRDefault="00ED71F5" w:rsidP="00ED71F5">
      <w:pPr>
        <w:spacing w:after="0" w:line="240" w:lineRule="auto"/>
        <w:jc w:val="center"/>
        <w:rPr>
          <w:rFonts w:eastAsia="Times New Roman"/>
          <w:lang w:eastAsia="es-ES"/>
        </w:rPr>
      </w:pPr>
      <w:r>
        <w:rPr>
          <w:rFonts w:eastAsia="Times New Roman"/>
          <w:lang w:eastAsia="es-ES"/>
        </w:rPr>
        <w:t>Prof. José Rigoberto Pinto Rivera</w:t>
      </w:r>
    </w:p>
    <w:p w14:paraId="128B04F0" w14:textId="77777777" w:rsidR="00ED71F5" w:rsidRDefault="00ED71F5" w:rsidP="00ED71F5">
      <w:pPr>
        <w:spacing w:after="0" w:line="240" w:lineRule="auto"/>
        <w:jc w:val="center"/>
        <w:rPr>
          <w:rFonts w:eastAsia="Times New Roman"/>
          <w:lang w:eastAsia="es-ES"/>
        </w:rPr>
      </w:pPr>
      <w:r>
        <w:rPr>
          <w:rFonts w:eastAsia="Times New Roman"/>
          <w:lang w:eastAsia="es-ES"/>
        </w:rPr>
        <w:t>Alcalde Municipal</w:t>
      </w:r>
    </w:p>
    <w:p w14:paraId="7A492CE6" w14:textId="77777777" w:rsidR="00ED71F5" w:rsidRDefault="00ED71F5" w:rsidP="00ED71F5">
      <w:pPr>
        <w:spacing w:after="0" w:line="240" w:lineRule="auto"/>
        <w:jc w:val="both"/>
        <w:rPr>
          <w:rFonts w:eastAsia="Times New Roman"/>
          <w:lang w:eastAsia="es-ES"/>
        </w:rPr>
      </w:pPr>
      <w:r>
        <w:rPr>
          <w:rFonts w:eastAsia="Times New Roman"/>
          <w:lang w:eastAsia="es-ES"/>
        </w:rPr>
        <w:t xml:space="preserve">                                                     </w:t>
      </w:r>
    </w:p>
    <w:p w14:paraId="644C645B" w14:textId="77777777" w:rsidR="00ED71F5" w:rsidRDefault="00ED71F5" w:rsidP="00ED71F5">
      <w:pPr>
        <w:spacing w:after="0" w:line="240" w:lineRule="auto"/>
        <w:jc w:val="both"/>
        <w:rPr>
          <w:rFonts w:eastAsia="Times New Roman"/>
          <w:lang w:eastAsia="es-ES"/>
        </w:rPr>
      </w:pPr>
    </w:p>
    <w:p w14:paraId="61B2F5C3" w14:textId="77777777" w:rsidR="00ED71F5" w:rsidRDefault="00ED71F5" w:rsidP="00ED71F5">
      <w:pPr>
        <w:spacing w:after="0" w:line="240" w:lineRule="auto"/>
        <w:jc w:val="both"/>
        <w:rPr>
          <w:rFonts w:eastAsia="Times New Roman"/>
          <w:lang w:eastAsia="es-ES"/>
        </w:rPr>
      </w:pPr>
    </w:p>
    <w:p w14:paraId="298B199A" w14:textId="77777777" w:rsidR="00ED71F5" w:rsidRDefault="00ED71F5" w:rsidP="00ED71F5">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5861E1AA" w14:textId="77777777" w:rsidR="00ED71F5" w:rsidRDefault="00ED71F5" w:rsidP="00ED71F5">
      <w:pPr>
        <w:spacing w:after="0" w:line="240" w:lineRule="auto"/>
        <w:jc w:val="center"/>
        <w:rPr>
          <w:rFonts w:eastAsia="Times New Roman"/>
          <w:lang w:eastAsia="es-ES"/>
        </w:rPr>
      </w:pPr>
      <w:r>
        <w:rPr>
          <w:rFonts w:eastAsia="Times New Roman"/>
          <w:lang w:eastAsia="es-ES"/>
        </w:rPr>
        <w:t>Síndico Municipal</w:t>
      </w:r>
    </w:p>
    <w:p w14:paraId="3E1B23DB" w14:textId="77777777" w:rsidR="00ED71F5" w:rsidRDefault="00ED71F5" w:rsidP="00ED71F5">
      <w:pPr>
        <w:spacing w:after="0" w:line="240" w:lineRule="auto"/>
        <w:jc w:val="center"/>
        <w:rPr>
          <w:rFonts w:eastAsia="Times New Roman"/>
          <w:lang w:eastAsia="es-ES"/>
        </w:rPr>
      </w:pPr>
    </w:p>
    <w:p w14:paraId="323B4E05" w14:textId="77777777" w:rsidR="00ED71F5" w:rsidRDefault="00ED71F5" w:rsidP="00ED71F5">
      <w:pPr>
        <w:spacing w:after="0" w:line="240" w:lineRule="auto"/>
        <w:jc w:val="both"/>
        <w:rPr>
          <w:rFonts w:eastAsia="Times New Roman"/>
          <w:lang w:eastAsia="es-ES"/>
        </w:rPr>
      </w:pPr>
      <w:r>
        <w:rPr>
          <w:rFonts w:eastAsia="Times New Roman"/>
          <w:lang w:eastAsia="es-ES"/>
        </w:rPr>
        <w:t xml:space="preserve">                                                      </w:t>
      </w:r>
    </w:p>
    <w:p w14:paraId="282CD7E8" w14:textId="77777777" w:rsidR="00ED71F5" w:rsidRDefault="00ED71F5" w:rsidP="00ED71F5">
      <w:pPr>
        <w:spacing w:after="0" w:line="240" w:lineRule="auto"/>
        <w:jc w:val="both"/>
        <w:rPr>
          <w:rFonts w:eastAsia="Times New Roman"/>
          <w:lang w:eastAsia="es-ES"/>
        </w:rPr>
      </w:pPr>
    </w:p>
    <w:p w14:paraId="5B639AB3" w14:textId="77777777" w:rsidR="00ED71F5" w:rsidRDefault="00ED71F5" w:rsidP="00ED71F5">
      <w:pPr>
        <w:spacing w:after="0" w:line="240" w:lineRule="auto"/>
        <w:jc w:val="both"/>
        <w:rPr>
          <w:rFonts w:eastAsia="Times New Roman"/>
          <w:lang w:eastAsia="es-ES"/>
        </w:rPr>
      </w:pPr>
    </w:p>
    <w:p w14:paraId="1732A071" w14:textId="77777777" w:rsidR="00ED71F5" w:rsidRDefault="00ED71F5" w:rsidP="00ED71F5">
      <w:pPr>
        <w:spacing w:after="0" w:line="240" w:lineRule="auto"/>
        <w:jc w:val="both"/>
        <w:rPr>
          <w:rFonts w:eastAsia="Times New Roman"/>
          <w:lang w:eastAsia="es-ES"/>
        </w:rPr>
      </w:pPr>
    </w:p>
    <w:p w14:paraId="0C41D99C" w14:textId="77777777" w:rsidR="00ED71F5" w:rsidRDefault="00ED71F5" w:rsidP="00ED71F5">
      <w:pPr>
        <w:spacing w:after="0" w:line="240" w:lineRule="auto"/>
        <w:jc w:val="both"/>
        <w:rPr>
          <w:rFonts w:eastAsia="Times New Roman"/>
          <w:lang w:eastAsia="es-ES"/>
        </w:rPr>
      </w:pPr>
    </w:p>
    <w:p w14:paraId="5545DEE2" w14:textId="77777777" w:rsidR="00ED71F5" w:rsidRDefault="00ED71F5" w:rsidP="00ED71F5">
      <w:pPr>
        <w:spacing w:after="0" w:line="240" w:lineRule="auto"/>
        <w:jc w:val="both"/>
        <w:rPr>
          <w:rFonts w:eastAsia="Times New Roman"/>
          <w:lang w:eastAsia="es-ES"/>
        </w:rPr>
      </w:pPr>
    </w:p>
    <w:p w14:paraId="74845A31" w14:textId="77777777" w:rsidR="00ED71F5" w:rsidRDefault="00ED71F5" w:rsidP="00ED71F5">
      <w:pPr>
        <w:spacing w:after="0" w:line="240" w:lineRule="auto"/>
        <w:jc w:val="both"/>
        <w:rPr>
          <w:rFonts w:eastAsia="Times New Roman"/>
          <w:lang w:eastAsia="es-ES"/>
        </w:rPr>
      </w:pPr>
    </w:p>
    <w:p w14:paraId="1484FEB1" w14:textId="77777777" w:rsidR="00ED71F5" w:rsidRDefault="00ED71F5" w:rsidP="00ED71F5">
      <w:pPr>
        <w:spacing w:after="0" w:line="240" w:lineRule="auto"/>
        <w:jc w:val="both"/>
        <w:rPr>
          <w:rFonts w:eastAsia="Times New Roman"/>
          <w:lang w:eastAsia="es-ES"/>
        </w:rPr>
      </w:pPr>
    </w:p>
    <w:p w14:paraId="4D2B8D90" w14:textId="77777777" w:rsidR="00ED71F5" w:rsidRDefault="00ED71F5" w:rsidP="00ED71F5">
      <w:pPr>
        <w:spacing w:after="0" w:line="240" w:lineRule="auto"/>
        <w:jc w:val="both"/>
        <w:rPr>
          <w:rFonts w:eastAsia="Times New Roman"/>
          <w:lang w:eastAsia="es-ES"/>
        </w:rPr>
      </w:pPr>
    </w:p>
    <w:p w14:paraId="1AE2AF2C" w14:textId="77777777" w:rsidR="00ED71F5" w:rsidRDefault="00ED71F5" w:rsidP="00ED71F5">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0566E701" w14:textId="77777777" w:rsidR="00ED71F5" w:rsidRDefault="00ED71F5" w:rsidP="00ED71F5">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57B8D7CB" w14:textId="77777777" w:rsidR="00ED71F5" w:rsidRDefault="00ED71F5" w:rsidP="00ED71F5">
      <w:pPr>
        <w:spacing w:after="0" w:line="240" w:lineRule="auto"/>
        <w:jc w:val="both"/>
        <w:rPr>
          <w:rFonts w:eastAsia="Times New Roman"/>
          <w:lang w:eastAsia="es-ES"/>
        </w:rPr>
      </w:pPr>
    </w:p>
    <w:p w14:paraId="693B7D0E" w14:textId="77777777" w:rsidR="00ED71F5" w:rsidRDefault="00ED71F5" w:rsidP="00ED71F5">
      <w:pPr>
        <w:spacing w:after="0" w:line="240" w:lineRule="auto"/>
        <w:jc w:val="both"/>
        <w:rPr>
          <w:rFonts w:eastAsia="Times New Roman"/>
          <w:lang w:eastAsia="es-ES"/>
        </w:rPr>
      </w:pPr>
      <w:r>
        <w:rPr>
          <w:rFonts w:eastAsia="Times New Roman"/>
          <w:lang w:eastAsia="es-ES"/>
        </w:rPr>
        <w:tab/>
        <w:t xml:space="preserve">     </w:t>
      </w:r>
    </w:p>
    <w:p w14:paraId="2A397B06" w14:textId="77777777" w:rsidR="00ED71F5" w:rsidRDefault="00ED71F5" w:rsidP="00ED71F5">
      <w:pPr>
        <w:spacing w:after="0" w:line="240" w:lineRule="auto"/>
        <w:jc w:val="both"/>
        <w:rPr>
          <w:rFonts w:eastAsia="Times New Roman"/>
          <w:lang w:eastAsia="es-ES"/>
        </w:rPr>
      </w:pPr>
    </w:p>
    <w:p w14:paraId="7A314F19" w14:textId="77777777" w:rsidR="00ED71F5" w:rsidRDefault="00ED71F5" w:rsidP="00ED71F5">
      <w:pPr>
        <w:spacing w:after="0" w:line="240" w:lineRule="auto"/>
        <w:jc w:val="both"/>
        <w:rPr>
          <w:rFonts w:eastAsia="Times New Roman"/>
          <w:lang w:eastAsia="es-ES"/>
        </w:rPr>
      </w:pPr>
    </w:p>
    <w:p w14:paraId="50B45B95" w14:textId="77777777" w:rsidR="00ED71F5" w:rsidRDefault="00ED71F5" w:rsidP="00ED71F5">
      <w:pPr>
        <w:spacing w:after="0" w:line="240" w:lineRule="auto"/>
        <w:jc w:val="both"/>
        <w:rPr>
          <w:rFonts w:eastAsia="Times New Roman"/>
          <w:lang w:eastAsia="es-ES"/>
        </w:rPr>
      </w:pPr>
      <w:r>
        <w:rPr>
          <w:rFonts w:eastAsia="Times New Roman"/>
          <w:lang w:eastAsia="es-ES"/>
        </w:rPr>
        <w:t xml:space="preserve">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322A3361" w14:textId="77777777" w:rsidR="00ED71F5" w:rsidRDefault="00ED71F5" w:rsidP="00ED71F5">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1801D852" w14:textId="77777777" w:rsidR="00ED71F5" w:rsidRDefault="00ED71F5" w:rsidP="00ED71F5">
      <w:pPr>
        <w:spacing w:after="0" w:line="240" w:lineRule="auto"/>
        <w:jc w:val="both"/>
        <w:rPr>
          <w:rFonts w:eastAsia="Times New Roman"/>
          <w:lang w:eastAsia="es-ES"/>
        </w:rPr>
      </w:pPr>
    </w:p>
    <w:p w14:paraId="19D49197" w14:textId="77777777" w:rsidR="00ED71F5" w:rsidRDefault="00ED71F5" w:rsidP="00ED71F5">
      <w:pPr>
        <w:spacing w:after="0" w:line="240" w:lineRule="auto"/>
        <w:jc w:val="both"/>
        <w:rPr>
          <w:rFonts w:eastAsia="Times New Roman"/>
          <w:lang w:eastAsia="es-ES"/>
        </w:rPr>
      </w:pPr>
    </w:p>
    <w:p w14:paraId="0AE2127E" w14:textId="77777777" w:rsidR="00ED71F5" w:rsidRDefault="00ED71F5" w:rsidP="00ED71F5">
      <w:pPr>
        <w:spacing w:after="0" w:line="240" w:lineRule="auto"/>
        <w:jc w:val="both"/>
        <w:rPr>
          <w:rFonts w:eastAsia="Times New Roman"/>
          <w:lang w:eastAsia="es-ES"/>
        </w:rPr>
      </w:pPr>
    </w:p>
    <w:p w14:paraId="1DEC2DF0" w14:textId="77777777" w:rsidR="00ED71F5" w:rsidRDefault="00ED71F5" w:rsidP="00ED71F5">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08AB1294" w14:textId="77777777" w:rsidR="00ED71F5" w:rsidRDefault="00ED71F5" w:rsidP="00ED71F5">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25F468B2" w14:textId="77777777" w:rsidR="00ED71F5" w:rsidRDefault="00ED71F5" w:rsidP="00ED71F5">
      <w:pPr>
        <w:spacing w:after="0" w:line="240" w:lineRule="auto"/>
        <w:jc w:val="both"/>
        <w:rPr>
          <w:rFonts w:eastAsia="Times New Roman"/>
          <w:lang w:eastAsia="es-ES"/>
        </w:rPr>
      </w:pPr>
    </w:p>
    <w:p w14:paraId="2C613F98" w14:textId="77777777" w:rsidR="00ED71F5" w:rsidRDefault="00ED71F5" w:rsidP="00ED71F5">
      <w:pPr>
        <w:tabs>
          <w:tab w:val="left" w:pos="5663"/>
        </w:tabs>
        <w:spacing w:after="0" w:line="240" w:lineRule="auto"/>
        <w:jc w:val="both"/>
        <w:rPr>
          <w:rFonts w:eastAsia="Times New Roman"/>
          <w:lang w:eastAsia="es-ES"/>
        </w:rPr>
      </w:pPr>
    </w:p>
    <w:p w14:paraId="29D17646" w14:textId="77777777" w:rsidR="00ED71F5" w:rsidRDefault="00ED71F5" w:rsidP="00ED71F5">
      <w:pPr>
        <w:tabs>
          <w:tab w:val="left" w:pos="5663"/>
        </w:tabs>
        <w:spacing w:after="0" w:line="240" w:lineRule="auto"/>
        <w:jc w:val="both"/>
        <w:rPr>
          <w:rFonts w:eastAsia="Times New Roman"/>
          <w:lang w:eastAsia="es-ES"/>
        </w:rPr>
      </w:pPr>
    </w:p>
    <w:p w14:paraId="63B31CEA" w14:textId="77777777" w:rsidR="00ED71F5" w:rsidRDefault="00ED71F5" w:rsidP="00ED71F5">
      <w:pPr>
        <w:tabs>
          <w:tab w:val="left" w:pos="5663"/>
        </w:tabs>
        <w:spacing w:after="0" w:line="240" w:lineRule="auto"/>
        <w:jc w:val="both"/>
        <w:rPr>
          <w:rFonts w:eastAsia="Times New Roman"/>
          <w:lang w:eastAsia="es-ES"/>
        </w:rPr>
      </w:pPr>
    </w:p>
    <w:p w14:paraId="696933C4" w14:textId="77777777" w:rsidR="00ED71F5" w:rsidRDefault="00ED71F5" w:rsidP="00ED71F5">
      <w:pPr>
        <w:tabs>
          <w:tab w:val="left" w:pos="5663"/>
        </w:tabs>
        <w:spacing w:after="0" w:line="240" w:lineRule="auto"/>
        <w:jc w:val="both"/>
        <w:rPr>
          <w:rFonts w:eastAsia="Times New Roman"/>
          <w:lang w:eastAsia="es-ES"/>
        </w:rPr>
      </w:pPr>
    </w:p>
    <w:p w14:paraId="03F3E297" w14:textId="77777777" w:rsidR="00ED71F5" w:rsidRDefault="00ED71F5" w:rsidP="00ED71F5">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3E485C0D" w14:textId="77777777" w:rsidR="00ED71F5" w:rsidRDefault="00ED71F5" w:rsidP="00ED71F5">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7900241A" w14:textId="77777777" w:rsidR="00ED71F5" w:rsidRDefault="00ED71F5" w:rsidP="00ED71F5">
      <w:pPr>
        <w:spacing w:after="0" w:line="240" w:lineRule="auto"/>
        <w:jc w:val="both"/>
        <w:rPr>
          <w:rFonts w:eastAsia="Times New Roman"/>
          <w:lang w:eastAsia="es-ES"/>
        </w:rPr>
      </w:pPr>
    </w:p>
    <w:p w14:paraId="1576014B" w14:textId="77777777" w:rsidR="00ED71F5" w:rsidRDefault="00ED71F5" w:rsidP="00ED71F5">
      <w:pPr>
        <w:spacing w:after="0" w:line="240" w:lineRule="auto"/>
        <w:jc w:val="both"/>
        <w:rPr>
          <w:rFonts w:eastAsia="Times New Roman"/>
          <w:lang w:eastAsia="es-ES"/>
        </w:rPr>
      </w:pPr>
    </w:p>
    <w:p w14:paraId="6B1C59DC" w14:textId="77777777" w:rsidR="00ED71F5" w:rsidRDefault="00ED71F5" w:rsidP="00ED71F5">
      <w:pPr>
        <w:spacing w:after="0" w:line="240" w:lineRule="auto"/>
        <w:jc w:val="both"/>
        <w:rPr>
          <w:rFonts w:eastAsia="Times New Roman"/>
          <w:lang w:eastAsia="es-ES"/>
        </w:rPr>
      </w:pPr>
      <w:r>
        <w:rPr>
          <w:rFonts w:eastAsia="Times New Roman"/>
          <w:lang w:eastAsia="es-ES"/>
        </w:rPr>
        <w:t xml:space="preserve">        </w:t>
      </w:r>
    </w:p>
    <w:p w14:paraId="39B02EEE" w14:textId="77777777" w:rsidR="00ED71F5" w:rsidRDefault="00ED71F5" w:rsidP="00ED71F5">
      <w:pPr>
        <w:spacing w:after="0" w:line="240" w:lineRule="auto"/>
        <w:jc w:val="both"/>
        <w:rPr>
          <w:rFonts w:eastAsia="Times New Roman"/>
          <w:lang w:eastAsia="es-ES"/>
        </w:rPr>
      </w:pPr>
    </w:p>
    <w:p w14:paraId="37052A6B" w14:textId="77777777" w:rsidR="00ED71F5" w:rsidRDefault="00ED71F5" w:rsidP="00ED71F5">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5C39090F" w14:textId="77777777" w:rsidR="00ED71F5" w:rsidRPr="00944943" w:rsidRDefault="00ED71F5" w:rsidP="00ED71F5">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131D7B83" w14:textId="77777777" w:rsidR="00ED71F5" w:rsidRDefault="00ED71F5" w:rsidP="00ED71F5">
      <w:pPr>
        <w:spacing w:after="0" w:line="240" w:lineRule="auto"/>
        <w:jc w:val="both"/>
        <w:rPr>
          <w:rFonts w:eastAsia="Times New Roman"/>
          <w:lang w:eastAsia="es-ES"/>
        </w:rPr>
      </w:pPr>
      <w:r>
        <w:rPr>
          <w:rFonts w:eastAsia="Times New Roman"/>
          <w:lang w:eastAsia="es-ES"/>
        </w:rPr>
        <w:t xml:space="preserve">                                  </w:t>
      </w:r>
    </w:p>
    <w:p w14:paraId="6D181C1D" w14:textId="77777777" w:rsidR="00ED71F5" w:rsidRDefault="00ED71F5" w:rsidP="00ED71F5">
      <w:pPr>
        <w:spacing w:after="0" w:line="240" w:lineRule="auto"/>
        <w:jc w:val="both"/>
        <w:rPr>
          <w:rFonts w:eastAsia="Times New Roman"/>
          <w:lang w:eastAsia="es-ES"/>
        </w:rPr>
      </w:pPr>
    </w:p>
    <w:p w14:paraId="50FB8855" w14:textId="77777777" w:rsidR="00ED71F5" w:rsidRDefault="00ED71F5" w:rsidP="00ED71F5">
      <w:pPr>
        <w:spacing w:after="0" w:line="240" w:lineRule="auto"/>
        <w:jc w:val="both"/>
        <w:rPr>
          <w:rFonts w:eastAsia="Times New Roman"/>
          <w:lang w:eastAsia="es-ES"/>
        </w:rPr>
      </w:pPr>
    </w:p>
    <w:p w14:paraId="5CAA1233" w14:textId="77777777" w:rsidR="00ED71F5" w:rsidRDefault="00ED71F5" w:rsidP="00ED71F5">
      <w:pPr>
        <w:spacing w:after="0" w:line="240" w:lineRule="auto"/>
        <w:jc w:val="both"/>
        <w:rPr>
          <w:rFonts w:eastAsia="Times New Roman"/>
          <w:lang w:eastAsia="es-ES"/>
        </w:rPr>
      </w:pPr>
    </w:p>
    <w:p w14:paraId="038908E5" w14:textId="77777777" w:rsidR="00ED71F5" w:rsidRDefault="00ED71F5" w:rsidP="00ED71F5">
      <w:pPr>
        <w:spacing w:after="0" w:line="240" w:lineRule="auto"/>
        <w:jc w:val="both"/>
        <w:rPr>
          <w:rFonts w:eastAsia="Times New Roman"/>
          <w:lang w:eastAsia="es-ES"/>
        </w:rPr>
      </w:pPr>
    </w:p>
    <w:p w14:paraId="3B26EEEA" w14:textId="77777777" w:rsidR="00ED71F5" w:rsidRDefault="00ED71F5" w:rsidP="00ED71F5">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5FA869E9" w14:textId="77777777" w:rsidR="00ED71F5" w:rsidRDefault="00ED71F5" w:rsidP="00ED71F5">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5AF406DB" w14:textId="77777777" w:rsidR="00ED71F5" w:rsidRDefault="00ED71F5" w:rsidP="00ED71F5">
      <w:pPr>
        <w:tabs>
          <w:tab w:val="left" w:pos="5610"/>
        </w:tabs>
        <w:spacing w:after="0" w:line="240" w:lineRule="auto"/>
        <w:jc w:val="both"/>
        <w:rPr>
          <w:rFonts w:eastAsia="Times New Roman"/>
          <w:lang w:eastAsia="es-ES"/>
        </w:rPr>
      </w:pPr>
    </w:p>
    <w:p w14:paraId="5EB7D905" w14:textId="77777777" w:rsidR="00ED71F5" w:rsidRDefault="00ED71F5" w:rsidP="00ED71F5">
      <w:pPr>
        <w:tabs>
          <w:tab w:val="left" w:pos="5610"/>
        </w:tabs>
        <w:spacing w:after="0" w:line="240" w:lineRule="auto"/>
        <w:jc w:val="both"/>
        <w:rPr>
          <w:rFonts w:eastAsia="Times New Roman"/>
          <w:lang w:eastAsia="es-ES"/>
        </w:rPr>
      </w:pPr>
      <w:r>
        <w:rPr>
          <w:rFonts w:eastAsia="Times New Roman"/>
          <w:lang w:eastAsia="es-ES"/>
        </w:rPr>
        <w:t xml:space="preserve">              </w:t>
      </w:r>
    </w:p>
    <w:p w14:paraId="4E0D905F" w14:textId="77777777" w:rsidR="00ED71F5" w:rsidRDefault="00ED71F5" w:rsidP="00ED71F5">
      <w:pPr>
        <w:tabs>
          <w:tab w:val="left" w:pos="5610"/>
        </w:tabs>
        <w:spacing w:after="0" w:line="240" w:lineRule="auto"/>
        <w:jc w:val="both"/>
        <w:rPr>
          <w:rFonts w:eastAsia="Times New Roman"/>
          <w:lang w:eastAsia="es-ES"/>
        </w:rPr>
      </w:pPr>
    </w:p>
    <w:p w14:paraId="79687A81" w14:textId="77777777" w:rsidR="00ED71F5" w:rsidRDefault="00ED71F5" w:rsidP="00ED71F5">
      <w:pPr>
        <w:spacing w:line="240" w:lineRule="auto"/>
        <w:contextualSpacing/>
        <w:rPr>
          <w:rFonts w:eastAsia="Times New Roman"/>
          <w:lang w:eastAsia="es-ES"/>
        </w:rPr>
      </w:pPr>
      <w:r>
        <w:rPr>
          <w:rFonts w:eastAsia="Times New Roman"/>
          <w:lang w:eastAsia="es-ES"/>
        </w:rPr>
        <w:t>Sra. Nora Elizabeth Hernández de Castaneda           Sr. Rudy Alfredo Sanabria Pérez</w:t>
      </w:r>
    </w:p>
    <w:p w14:paraId="38309994" w14:textId="77777777" w:rsidR="00ED71F5" w:rsidRDefault="00ED71F5" w:rsidP="00ED71F5">
      <w:pPr>
        <w:spacing w:line="240" w:lineRule="auto"/>
        <w:contextualSpacing/>
        <w:rPr>
          <w:rFonts w:eastAsia="Times New Roman"/>
          <w:lang w:eastAsia="es-ES"/>
        </w:rPr>
      </w:pPr>
      <w:r>
        <w:rPr>
          <w:rFonts w:eastAsia="Times New Roman"/>
          <w:lang w:eastAsia="es-ES"/>
        </w:rPr>
        <w:t>Tercer Regidor Suplente                                            Cuarto Regidor Suplente</w:t>
      </w:r>
    </w:p>
    <w:p w14:paraId="3B80A034" w14:textId="77777777" w:rsidR="00ED71F5" w:rsidRDefault="00ED71F5" w:rsidP="00ED71F5">
      <w:pPr>
        <w:spacing w:line="240" w:lineRule="auto"/>
        <w:contextualSpacing/>
        <w:rPr>
          <w:rFonts w:eastAsia="Times New Roman"/>
          <w:lang w:eastAsia="es-ES"/>
        </w:rPr>
      </w:pPr>
    </w:p>
    <w:p w14:paraId="508EB1C6" w14:textId="77777777" w:rsidR="00ED71F5" w:rsidRDefault="00ED71F5" w:rsidP="00ED71F5">
      <w:pPr>
        <w:spacing w:line="240" w:lineRule="auto"/>
        <w:contextualSpacing/>
        <w:rPr>
          <w:rFonts w:eastAsia="Times New Roman"/>
          <w:lang w:eastAsia="es-ES"/>
        </w:rPr>
      </w:pPr>
    </w:p>
    <w:p w14:paraId="0D46CC54" w14:textId="77777777" w:rsidR="00ED71F5" w:rsidRDefault="00ED71F5" w:rsidP="00ED71F5">
      <w:pPr>
        <w:spacing w:line="240" w:lineRule="auto"/>
        <w:contextualSpacing/>
        <w:rPr>
          <w:rFonts w:eastAsia="Times New Roman"/>
          <w:lang w:eastAsia="es-ES"/>
        </w:rPr>
      </w:pPr>
    </w:p>
    <w:p w14:paraId="70196C5C" w14:textId="77777777" w:rsidR="00ED71F5" w:rsidRDefault="00ED71F5" w:rsidP="00ED71F5">
      <w:pPr>
        <w:spacing w:line="240" w:lineRule="auto"/>
        <w:contextualSpacing/>
        <w:rPr>
          <w:rFonts w:eastAsia="Times New Roman"/>
          <w:lang w:eastAsia="es-ES"/>
        </w:rPr>
      </w:pPr>
    </w:p>
    <w:p w14:paraId="1A5EE7F5" w14:textId="77777777" w:rsidR="00ED71F5" w:rsidRDefault="00ED71F5" w:rsidP="00ED71F5">
      <w:pPr>
        <w:spacing w:line="240" w:lineRule="auto"/>
        <w:contextualSpacing/>
        <w:rPr>
          <w:rFonts w:eastAsia="Times New Roman"/>
          <w:lang w:eastAsia="es-ES"/>
        </w:rPr>
      </w:pPr>
    </w:p>
    <w:p w14:paraId="45F55016" w14:textId="77777777" w:rsidR="00ED71F5" w:rsidRDefault="00ED71F5" w:rsidP="00ED71F5">
      <w:pPr>
        <w:spacing w:line="240" w:lineRule="auto"/>
        <w:contextualSpacing/>
        <w:jc w:val="center"/>
        <w:rPr>
          <w:rFonts w:eastAsia="Times New Roman"/>
          <w:lang w:eastAsia="es-ES"/>
        </w:rPr>
      </w:pPr>
      <w:r>
        <w:rPr>
          <w:rFonts w:eastAsia="Times New Roman"/>
          <w:lang w:eastAsia="es-ES"/>
        </w:rPr>
        <w:t>Magaly Areli Cárcamo de Chávez</w:t>
      </w:r>
    </w:p>
    <w:p w14:paraId="6F0E2AAA" w14:textId="77777777" w:rsidR="00ED71F5" w:rsidRDefault="00ED71F5" w:rsidP="00ED71F5">
      <w:pPr>
        <w:jc w:val="center"/>
        <w:rPr>
          <w:rFonts w:eastAsia="Times New Roman"/>
          <w:lang w:eastAsia="es-ES"/>
        </w:rPr>
      </w:pPr>
      <w:r>
        <w:rPr>
          <w:rFonts w:eastAsia="Times New Roman"/>
          <w:lang w:eastAsia="es-ES"/>
        </w:rPr>
        <w:t>Secretaria Municipal</w:t>
      </w:r>
    </w:p>
    <w:p w14:paraId="0D87B153" w14:textId="77777777" w:rsidR="00ED71F5" w:rsidRDefault="00ED71F5" w:rsidP="00ED71F5">
      <w:pPr>
        <w:jc w:val="both"/>
        <w:rPr>
          <w:szCs w:val="24"/>
        </w:rPr>
      </w:pPr>
    </w:p>
    <w:p w14:paraId="29AA707B" w14:textId="6BC21C00" w:rsidR="00ED71F5" w:rsidRDefault="00ED71F5" w:rsidP="00ED71F5">
      <w:pPr>
        <w:jc w:val="both"/>
        <w:rPr>
          <w:szCs w:val="24"/>
        </w:rPr>
      </w:pPr>
    </w:p>
    <w:p w14:paraId="10B9284F" w14:textId="2A4C1F5D" w:rsidR="00BE405A" w:rsidRDefault="00BE405A" w:rsidP="00ED71F5">
      <w:pPr>
        <w:jc w:val="both"/>
        <w:rPr>
          <w:szCs w:val="24"/>
        </w:rPr>
      </w:pPr>
    </w:p>
    <w:p w14:paraId="455C0342" w14:textId="75F5D7F6" w:rsidR="00BE405A" w:rsidRDefault="00BE405A" w:rsidP="00ED71F5">
      <w:pPr>
        <w:jc w:val="both"/>
        <w:rPr>
          <w:szCs w:val="24"/>
        </w:rPr>
      </w:pPr>
    </w:p>
    <w:p w14:paraId="736AE22A" w14:textId="66735161" w:rsidR="00BE405A" w:rsidRDefault="00BE405A" w:rsidP="00ED71F5">
      <w:pPr>
        <w:jc w:val="both"/>
        <w:rPr>
          <w:szCs w:val="24"/>
        </w:rPr>
      </w:pPr>
    </w:p>
    <w:p w14:paraId="07AD59B3" w14:textId="77777777" w:rsidR="00BE405A" w:rsidRDefault="00BE405A" w:rsidP="00BE405A">
      <w:pPr>
        <w:tabs>
          <w:tab w:val="left" w:pos="709"/>
          <w:tab w:val="left" w:pos="7797"/>
        </w:tabs>
        <w:spacing w:after="200" w:line="240" w:lineRule="auto"/>
        <w:contextualSpacing/>
        <w:jc w:val="both"/>
        <w:rPr>
          <w:rFonts w:eastAsia="Calibri"/>
          <w:bCs/>
          <w:lang w:val="es-MX"/>
        </w:rPr>
      </w:pPr>
    </w:p>
    <w:p w14:paraId="2056DA9B" w14:textId="77777777" w:rsidR="00BE405A" w:rsidRPr="00F17051" w:rsidRDefault="00BE405A" w:rsidP="00BE405A">
      <w:pPr>
        <w:tabs>
          <w:tab w:val="left" w:pos="922"/>
          <w:tab w:val="left" w:pos="7513"/>
          <w:tab w:val="left" w:pos="7797"/>
        </w:tabs>
        <w:spacing w:after="0" w:line="240" w:lineRule="auto"/>
        <w:jc w:val="both"/>
        <w:rPr>
          <w:rFonts w:eastAsia="Calibri"/>
          <w:szCs w:val="24"/>
        </w:rPr>
      </w:pPr>
      <w:r w:rsidRPr="00F80BAD">
        <w:rPr>
          <w:rFonts w:eastAsia="Calibri"/>
          <w:b/>
          <w:szCs w:val="24"/>
        </w:rPr>
        <w:t xml:space="preserve">ACTA NÚMERO </w:t>
      </w:r>
      <w:r>
        <w:rPr>
          <w:rFonts w:eastAsia="Calibri"/>
          <w:b/>
          <w:szCs w:val="24"/>
        </w:rPr>
        <w:t xml:space="preserve">UNO:  </w:t>
      </w:r>
      <w:r w:rsidRPr="00F80BAD">
        <w:rPr>
          <w:rFonts w:eastAsia="Calibri"/>
          <w:szCs w:val="24"/>
        </w:rPr>
        <w:t xml:space="preserve">En </w:t>
      </w:r>
      <w:r>
        <w:rPr>
          <w:rFonts w:eastAsia="Calibri"/>
          <w:szCs w:val="24"/>
        </w:rPr>
        <w:t xml:space="preserve">las instalaciones del Centro de Formación y Atención Integral Municipal, Ubicado en la Carretera Internacional a </w:t>
      </w:r>
      <w:proofErr w:type="spellStart"/>
      <w:proofErr w:type="gramStart"/>
      <w:r>
        <w:rPr>
          <w:rFonts w:eastAsia="Calibri"/>
          <w:szCs w:val="24"/>
        </w:rPr>
        <w:t>Anguitu</w:t>
      </w:r>
      <w:proofErr w:type="spellEnd"/>
      <w:r>
        <w:rPr>
          <w:rFonts w:eastAsia="Calibri"/>
          <w:szCs w:val="24"/>
        </w:rPr>
        <w:t xml:space="preserve">,  </w:t>
      </w:r>
      <w:r w:rsidRPr="00F17051">
        <w:t>CA</w:t>
      </w:r>
      <w:proofErr w:type="gramEnd"/>
      <w:r w:rsidRPr="00F17051">
        <w:t>-12 Km. 114</w:t>
      </w:r>
      <w:r>
        <w:rPr>
          <w:rFonts w:eastAsia="Calibri"/>
          <w:szCs w:val="24"/>
        </w:rPr>
        <w:t xml:space="preserve"> a las ocho horas con treinta minutos del día seis de enero del dos mil veintiuno.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Tercer Regidor Suplente, Rudy Alfredo Sanabria </w:t>
      </w:r>
      <w:proofErr w:type="spellStart"/>
      <w:r>
        <w:rPr>
          <w:rFonts w:eastAsia="Calibri"/>
          <w:szCs w:val="24"/>
        </w:rPr>
        <w:t>Perez</w:t>
      </w:r>
      <w:proofErr w:type="spellEnd"/>
      <w:r>
        <w:rPr>
          <w:rFonts w:eastAsia="Calibri"/>
          <w:szCs w:val="24"/>
        </w:rPr>
        <w:t xml:space="preserve">, Cuarto Regidor Suplente;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w:t>
      </w:r>
      <w:r w:rsidRPr="001C6FDF">
        <w:rPr>
          <w:rFonts w:eastAsia="Calibri"/>
          <w:szCs w:val="24"/>
        </w:rPr>
        <w:t>sesión ordinaria</w:t>
      </w:r>
      <w:r>
        <w:rPr>
          <w:rFonts w:eastAsia="Calibri"/>
          <w:szCs w:val="24"/>
        </w:rPr>
        <w:t xml:space="preserve"> </w:t>
      </w:r>
      <w:r w:rsidRPr="00F80BAD">
        <w:rPr>
          <w:rFonts w:eastAsia="Calibri"/>
          <w:szCs w:val="24"/>
        </w:rPr>
        <w:t>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w:t>
      </w:r>
      <w:r>
        <w:rPr>
          <w:rFonts w:eastAsia="Calibri"/>
          <w:szCs w:val="24"/>
        </w:rPr>
        <w:t xml:space="preserve">  </w:t>
      </w:r>
      <w:r w:rsidRPr="00F80BAD">
        <w:rPr>
          <w:rFonts w:eastAsia="Calibri"/>
          <w:szCs w:val="24"/>
        </w:rPr>
        <w:t>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3F0D3716" w14:textId="77777777" w:rsidR="00BE405A" w:rsidRDefault="00BE405A" w:rsidP="00BE405A">
      <w:pPr>
        <w:tabs>
          <w:tab w:val="left" w:pos="922"/>
          <w:tab w:val="left" w:pos="7513"/>
          <w:tab w:val="left" w:pos="7797"/>
        </w:tabs>
        <w:spacing w:after="0" w:line="240" w:lineRule="auto"/>
        <w:jc w:val="both"/>
        <w:rPr>
          <w:rFonts w:eastAsia="Calibri"/>
          <w:szCs w:val="24"/>
        </w:rPr>
      </w:pPr>
    </w:p>
    <w:p w14:paraId="79072B78" w14:textId="77777777" w:rsidR="00BE405A" w:rsidRDefault="00BE405A" w:rsidP="00BE405A">
      <w:pPr>
        <w:tabs>
          <w:tab w:val="left" w:pos="922"/>
          <w:tab w:val="left" w:pos="7513"/>
          <w:tab w:val="left" w:pos="7797"/>
        </w:tabs>
        <w:spacing w:after="0" w:line="240" w:lineRule="auto"/>
        <w:jc w:val="both"/>
        <w:rPr>
          <w:rFonts w:eastAsia="Calibri"/>
          <w:szCs w:val="24"/>
        </w:rPr>
      </w:pPr>
    </w:p>
    <w:p w14:paraId="231B8AB0" w14:textId="77777777" w:rsidR="00BE405A" w:rsidRDefault="00BE405A" w:rsidP="00BE405A">
      <w:pPr>
        <w:spacing w:after="0" w:line="240" w:lineRule="auto"/>
        <w:jc w:val="both"/>
        <w:rPr>
          <w:b/>
          <w:color w:val="000000"/>
          <w:szCs w:val="24"/>
          <w:u w:val="single"/>
        </w:rPr>
      </w:pPr>
      <w:r>
        <w:rPr>
          <w:b/>
          <w:color w:val="000000"/>
          <w:szCs w:val="24"/>
          <w:u w:val="single"/>
        </w:rPr>
        <w:t xml:space="preserve">ACUERDO </w:t>
      </w:r>
      <w:proofErr w:type="gramStart"/>
      <w:r>
        <w:rPr>
          <w:b/>
          <w:color w:val="000000"/>
          <w:szCs w:val="24"/>
          <w:u w:val="single"/>
        </w:rPr>
        <w:t>NÚMERO  UNO</w:t>
      </w:r>
      <w:proofErr w:type="gramEnd"/>
      <w:r>
        <w:rPr>
          <w:b/>
          <w:color w:val="000000"/>
          <w:szCs w:val="24"/>
          <w:u w:val="single"/>
        </w:rPr>
        <w:t>:</w:t>
      </w:r>
    </w:p>
    <w:p w14:paraId="72A45195" w14:textId="77777777" w:rsidR="00BE405A" w:rsidRDefault="00BE405A" w:rsidP="00BE405A">
      <w:pPr>
        <w:spacing w:after="0" w:line="240" w:lineRule="auto"/>
        <w:jc w:val="both"/>
        <w:rPr>
          <w:b/>
          <w:color w:val="000000"/>
          <w:szCs w:val="24"/>
          <w:u w:val="single"/>
        </w:rPr>
      </w:pPr>
    </w:p>
    <w:p w14:paraId="24DAC48E" w14:textId="77777777" w:rsidR="00BE405A" w:rsidRDefault="00BE405A" w:rsidP="00BE405A">
      <w:pPr>
        <w:jc w:val="both"/>
        <w:rPr>
          <w:szCs w:val="24"/>
        </w:rPr>
      </w:pPr>
      <w:r w:rsidRPr="000E59EA">
        <w:rPr>
          <w:szCs w:val="24"/>
        </w:rPr>
        <w:t xml:space="preserve">El Concejo Municipal ACUERDA: </w:t>
      </w:r>
      <w:r>
        <w:rPr>
          <w:szCs w:val="24"/>
        </w:rPr>
        <w:t xml:space="preserve">1- </w:t>
      </w:r>
      <w:r w:rsidRPr="000E59EA">
        <w:rPr>
          <w:szCs w:val="24"/>
        </w:rPr>
        <w:t xml:space="preserve">Nombrar a las siguientes personas en las diferentes jefaturas </w:t>
      </w:r>
      <w:r>
        <w:rPr>
          <w:szCs w:val="24"/>
        </w:rPr>
        <w:t xml:space="preserve">conforme al Presupuesto Municipal vigente </w:t>
      </w:r>
      <w:r w:rsidRPr="000E59EA">
        <w:rPr>
          <w:szCs w:val="24"/>
        </w:rPr>
        <w:t xml:space="preserve">para el período comprendido del 01 de enero </w:t>
      </w:r>
      <w:proofErr w:type="gramStart"/>
      <w:r w:rsidRPr="000E59EA">
        <w:rPr>
          <w:szCs w:val="24"/>
        </w:rPr>
        <w:t>al  31</w:t>
      </w:r>
      <w:proofErr w:type="gramEnd"/>
      <w:r w:rsidRPr="000E59EA">
        <w:rPr>
          <w:szCs w:val="24"/>
        </w:rPr>
        <w:t xml:space="preserve"> de diciembre </w:t>
      </w:r>
      <w:r>
        <w:rPr>
          <w:szCs w:val="24"/>
        </w:rPr>
        <w:t xml:space="preserve">del  año dos mil veintiuno; conforme a detalle siguiente:  </w:t>
      </w:r>
    </w:p>
    <w:tbl>
      <w:tblPr>
        <w:tblW w:w="8877" w:type="dxa"/>
        <w:tblCellMar>
          <w:left w:w="70" w:type="dxa"/>
          <w:right w:w="70" w:type="dxa"/>
        </w:tblCellMar>
        <w:tblLook w:val="04A0" w:firstRow="1" w:lastRow="0" w:firstColumn="1" w:lastColumn="0" w:noHBand="0" w:noVBand="1"/>
      </w:tblPr>
      <w:tblGrid>
        <w:gridCol w:w="520"/>
        <w:gridCol w:w="2315"/>
        <w:gridCol w:w="2015"/>
        <w:gridCol w:w="2096"/>
        <w:gridCol w:w="1931"/>
      </w:tblGrid>
      <w:tr w:rsidR="00BE405A" w:rsidRPr="003A7DB2" w14:paraId="734F6667" w14:textId="77777777" w:rsidTr="00BE405A">
        <w:trPr>
          <w:trHeight w:val="300"/>
        </w:trPr>
        <w:tc>
          <w:tcPr>
            <w:tcW w:w="520" w:type="dxa"/>
            <w:tcBorders>
              <w:top w:val="single" w:sz="4" w:space="0" w:color="auto"/>
              <w:left w:val="nil"/>
              <w:bottom w:val="single" w:sz="4" w:space="0" w:color="auto"/>
              <w:right w:val="nil"/>
            </w:tcBorders>
            <w:shd w:val="clear" w:color="auto" w:fill="auto"/>
            <w:noWrap/>
            <w:vAlign w:val="bottom"/>
            <w:hideMark/>
          </w:tcPr>
          <w:p w14:paraId="77B34623" w14:textId="77777777" w:rsidR="00BE405A" w:rsidRPr="003A7DB2" w:rsidRDefault="00BE405A" w:rsidP="00BE405A">
            <w:pPr>
              <w:spacing w:after="0" w:line="240" w:lineRule="auto"/>
              <w:jc w:val="center"/>
              <w:rPr>
                <w:rFonts w:ascii="Lucida Bright" w:eastAsia="Times New Roman" w:hAnsi="Lucida Bright"/>
                <w:b/>
                <w:bCs/>
                <w:color w:val="000000"/>
                <w:sz w:val="20"/>
                <w:szCs w:val="20"/>
                <w:lang w:eastAsia="es-SV"/>
              </w:rPr>
            </w:pPr>
            <w:proofErr w:type="spellStart"/>
            <w:r w:rsidRPr="003A7DB2">
              <w:rPr>
                <w:rFonts w:ascii="Lucida Bright" w:eastAsia="Times New Roman" w:hAnsi="Lucida Bright"/>
                <w:b/>
                <w:bCs/>
                <w:color w:val="000000"/>
                <w:sz w:val="20"/>
                <w:szCs w:val="20"/>
                <w:lang w:eastAsia="es-SV"/>
              </w:rPr>
              <w:t>N°</w:t>
            </w:r>
            <w:proofErr w:type="spellEnd"/>
            <w:r w:rsidRPr="003A7DB2">
              <w:rPr>
                <w:rFonts w:ascii="Lucida Bright" w:eastAsia="Times New Roman" w:hAnsi="Lucida Bright"/>
                <w:b/>
                <w:bCs/>
                <w:color w:val="000000"/>
                <w:sz w:val="20"/>
                <w:szCs w:val="20"/>
                <w:lang w:eastAsia="es-SV"/>
              </w:rPr>
              <w:t xml:space="preserve"> </w:t>
            </w:r>
          </w:p>
        </w:tc>
        <w:tc>
          <w:tcPr>
            <w:tcW w:w="2315" w:type="dxa"/>
            <w:tcBorders>
              <w:top w:val="single" w:sz="4" w:space="0" w:color="auto"/>
              <w:left w:val="nil"/>
              <w:bottom w:val="single" w:sz="4" w:space="0" w:color="auto"/>
              <w:right w:val="nil"/>
            </w:tcBorders>
            <w:shd w:val="clear" w:color="auto" w:fill="auto"/>
            <w:noWrap/>
            <w:vAlign w:val="bottom"/>
            <w:hideMark/>
          </w:tcPr>
          <w:p w14:paraId="3396A2A7" w14:textId="77777777" w:rsidR="00BE405A" w:rsidRPr="003A7DB2" w:rsidRDefault="00BE405A" w:rsidP="00BE405A">
            <w:pPr>
              <w:spacing w:after="0" w:line="240" w:lineRule="auto"/>
              <w:jc w:val="center"/>
              <w:rPr>
                <w:rFonts w:ascii="Calibri" w:eastAsia="Times New Roman" w:hAnsi="Calibri"/>
                <w:b/>
                <w:bCs/>
                <w:color w:val="000000"/>
                <w:sz w:val="20"/>
                <w:szCs w:val="20"/>
                <w:lang w:eastAsia="es-SV"/>
              </w:rPr>
            </w:pPr>
            <w:r w:rsidRPr="003A7DB2">
              <w:rPr>
                <w:rFonts w:ascii="Calibri" w:eastAsia="Times New Roman" w:hAnsi="Calibri"/>
                <w:b/>
                <w:bCs/>
                <w:color w:val="000000"/>
                <w:sz w:val="20"/>
                <w:szCs w:val="20"/>
                <w:lang w:eastAsia="es-SV"/>
              </w:rPr>
              <w:t>EMPLEADO</w:t>
            </w:r>
          </w:p>
        </w:tc>
        <w:tc>
          <w:tcPr>
            <w:tcW w:w="2015" w:type="dxa"/>
            <w:tcBorders>
              <w:top w:val="single" w:sz="4" w:space="0" w:color="auto"/>
              <w:left w:val="nil"/>
              <w:bottom w:val="single" w:sz="4" w:space="0" w:color="auto"/>
              <w:right w:val="nil"/>
            </w:tcBorders>
            <w:shd w:val="clear" w:color="auto" w:fill="auto"/>
            <w:noWrap/>
            <w:vAlign w:val="bottom"/>
            <w:hideMark/>
          </w:tcPr>
          <w:p w14:paraId="34EAB6E9" w14:textId="77777777" w:rsidR="00BE405A" w:rsidRPr="003A7DB2" w:rsidRDefault="00BE405A" w:rsidP="00BE405A">
            <w:pPr>
              <w:spacing w:after="0" w:line="240" w:lineRule="auto"/>
              <w:jc w:val="center"/>
              <w:rPr>
                <w:rFonts w:ascii="Lucida Bright" w:eastAsia="Times New Roman" w:hAnsi="Lucida Bright"/>
                <w:b/>
                <w:bCs/>
                <w:color w:val="000000"/>
                <w:sz w:val="20"/>
                <w:szCs w:val="20"/>
                <w:lang w:eastAsia="es-SV"/>
              </w:rPr>
            </w:pPr>
            <w:r w:rsidRPr="003A7DB2">
              <w:rPr>
                <w:rFonts w:ascii="Lucida Bright" w:eastAsia="Times New Roman" w:hAnsi="Lucida Bright"/>
                <w:b/>
                <w:bCs/>
                <w:color w:val="000000"/>
                <w:sz w:val="20"/>
                <w:szCs w:val="20"/>
                <w:lang w:eastAsia="es-SV"/>
              </w:rPr>
              <w:t>UNIDAD</w:t>
            </w:r>
          </w:p>
        </w:tc>
        <w:tc>
          <w:tcPr>
            <w:tcW w:w="2096" w:type="dxa"/>
            <w:tcBorders>
              <w:top w:val="single" w:sz="4" w:space="0" w:color="auto"/>
              <w:left w:val="nil"/>
              <w:bottom w:val="single" w:sz="4" w:space="0" w:color="auto"/>
              <w:right w:val="nil"/>
            </w:tcBorders>
            <w:shd w:val="clear" w:color="auto" w:fill="auto"/>
            <w:noWrap/>
            <w:vAlign w:val="bottom"/>
            <w:hideMark/>
          </w:tcPr>
          <w:p w14:paraId="2B77E51C" w14:textId="77777777" w:rsidR="00BE405A" w:rsidRPr="003A7DB2" w:rsidRDefault="00BE405A" w:rsidP="00BE405A">
            <w:pPr>
              <w:spacing w:after="0" w:line="240" w:lineRule="auto"/>
              <w:jc w:val="center"/>
              <w:rPr>
                <w:rFonts w:ascii="Lucida Bright" w:eastAsia="Times New Roman" w:hAnsi="Lucida Bright"/>
                <w:b/>
                <w:bCs/>
                <w:color w:val="000000"/>
                <w:sz w:val="20"/>
                <w:szCs w:val="20"/>
                <w:lang w:eastAsia="es-SV"/>
              </w:rPr>
            </w:pPr>
            <w:r w:rsidRPr="003A7DB2">
              <w:rPr>
                <w:rFonts w:ascii="Lucida Bright" w:eastAsia="Times New Roman" w:hAnsi="Lucida Bright"/>
                <w:b/>
                <w:bCs/>
                <w:color w:val="000000"/>
                <w:sz w:val="20"/>
                <w:szCs w:val="20"/>
                <w:lang w:eastAsia="es-SV"/>
              </w:rPr>
              <w:t>CARGO</w:t>
            </w:r>
          </w:p>
        </w:tc>
        <w:tc>
          <w:tcPr>
            <w:tcW w:w="1931" w:type="dxa"/>
            <w:tcBorders>
              <w:top w:val="single" w:sz="4" w:space="0" w:color="auto"/>
              <w:left w:val="nil"/>
              <w:bottom w:val="single" w:sz="4" w:space="0" w:color="auto"/>
              <w:right w:val="nil"/>
            </w:tcBorders>
            <w:shd w:val="clear" w:color="auto" w:fill="auto"/>
            <w:noWrap/>
            <w:vAlign w:val="bottom"/>
            <w:hideMark/>
          </w:tcPr>
          <w:p w14:paraId="319D1C32" w14:textId="77777777" w:rsidR="00BE405A" w:rsidRPr="003A7DB2" w:rsidRDefault="00BE405A" w:rsidP="00BE405A">
            <w:pPr>
              <w:spacing w:after="0" w:line="240" w:lineRule="auto"/>
              <w:jc w:val="center"/>
              <w:rPr>
                <w:rFonts w:ascii="Lucida Bright" w:eastAsia="Times New Roman" w:hAnsi="Lucida Bright"/>
                <w:b/>
                <w:bCs/>
                <w:color w:val="000000"/>
                <w:sz w:val="20"/>
                <w:szCs w:val="20"/>
                <w:lang w:eastAsia="es-SV"/>
              </w:rPr>
            </w:pPr>
            <w:r w:rsidRPr="003A7DB2">
              <w:rPr>
                <w:rFonts w:ascii="Lucida Bright" w:eastAsia="Times New Roman" w:hAnsi="Lucida Bright"/>
                <w:b/>
                <w:bCs/>
                <w:color w:val="000000"/>
                <w:sz w:val="20"/>
                <w:szCs w:val="20"/>
                <w:lang w:eastAsia="es-SV"/>
              </w:rPr>
              <w:t xml:space="preserve"> SALARIO </w:t>
            </w:r>
          </w:p>
        </w:tc>
      </w:tr>
      <w:tr w:rsidR="00BE405A" w:rsidRPr="003A7DB2" w14:paraId="6488CA5A"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48187F1E"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1</w:t>
            </w:r>
          </w:p>
        </w:tc>
        <w:tc>
          <w:tcPr>
            <w:tcW w:w="2315" w:type="dxa"/>
            <w:tcBorders>
              <w:top w:val="nil"/>
              <w:left w:val="nil"/>
              <w:bottom w:val="single" w:sz="4" w:space="0" w:color="auto"/>
              <w:right w:val="nil"/>
            </w:tcBorders>
            <w:shd w:val="clear" w:color="auto" w:fill="auto"/>
            <w:noWrap/>
            <w:vAlign w:val="center"/>
            <w:hideMark/>
          </w:tcPr>
          <w:p w14:paraId="6ED18BEB"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MAGALY ARELI CARCAMO DE CHAVEZ</w:t>
            </w:r>
          </w:p>
        </w:tc>
        <w:tc>
          <w:tcPr>
            <w:tcW w:w="2015" w:type="dxa"/>
            <w:tcBorders>
              <w:top w:val="nil"/>
              <w:left w:val="nil"/>
              <w:bottom w:val="single" w:sz="4" w:space="0" w:color="auto"/>
              <w:right w:val="nil"/>
            </w:tcBorders>
            <w:shd w:val="clear" w:color="auto" w:fill="auto"/>
            <w:noWrap/>
            <w:vAlign w:val="center"/>
            <w:hideMark/>
          </w:tcPr>
          <w:p w14:paraId="77F1B765"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SECRETARIA</w:t>
            </w:r>
          </w:p>
        </w:tc>
        <w:tc>
          <w:tcPr>
            <w:tcW w:w="2096" w:type="dxa"/>
            <w:tcBorders>
              <w:top w:val="nil"/>
              <w:left w:val="nil"/>
              <w:bottom w:val="single" w:sz="4" w:space="0" w:color="auto"/>
              <w:right w:val="nil"/>
            </w:tcBorders>
            <w:shd w:val="clear" w:color="auto" w:fill="auto"/>
            <w:noWrap/>
            <w:vAlign w:val="center"/>
            <w:hideMark/>
          </w:tcPr>
          <w:p w14:paraId="0F1595CE"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SECRETARIA MUNICIPAL</w:t>
            </w:r>
          </w:p>
        </w:tc>
        <w:tc>
          <w:tcPr>
            <w:tcW w:w="1931" w:type="dxa"/>
            <w:tcBorders>
              <w:top w:val="nil"/>
              <w:left w:val="nil"/>
              <w:bottom w:val="single" w:sz="4" w:space="0" w:color="auto"/>
              <w:right w:val="nil"/>
            </w:tcBorders>
            <w:shd w:val="clear" w:color="auto" w:fill="auto"/>
            <w:noWrap/>
            <w:vAlign w:val="center"/>
            <w:hideMark/>
          </w:tcPr>
          <w:p w14:paraId="4A20B9E8"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1,300.00 </w:t>
            </w:r>
          </w:p>
        </w:tc>
      </w:tr>
      <w:tr w:rsidR="00BE405A" w:rsidRPr="003A7DB2" w14:paraId="4ECA7C7F"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6EC7CD10"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2</w:t>
            </w:r>
          </w:p>
        </w:tc>
        <w:tc>
          <w:tcPr>
            <w:tcW w:w="2315" w:type="dxa"/>
            <w:tcBorders>
              <w:top w:val="nil"/>
              <w:left w:val="nil"/>
              <w:bottom w:val="single" w:sz="4" w:space="0" w:color="auto"/>
              <w:right w:val="nil"/>
            </w:tcBorders>
            <w:shd w:val="clear" w:color="auto" w:fill="auto"/>
            <w:noWrap/>
            <w:vAlign w:val="center"/>
            <w:hideMark/>
          </w:tcPr>
          <w:p w14:paraId="0212CE03"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LORENZO VICENTE MARTINEZ LOPEZ</w:t>
            </w:r>
          </w:p>
        </w:tc>
        <w:tc>
          <w:tcPr>
            <w:tcW w:w="2015" w:type="dxa"/>
            <w:tcBorders>
              <w:top w:val="nil"/>
              <w:left w:val="nil"/>
              <w:bottom w:val="single" w:sz="4" w:space="0" w:color="auto"/>
              <w:right w:val="nil"/>
            </w:tcBorders>
            <w:shd w:val="clear" w:color="auto" w:fill="auto"/>
            <w:noWrap/>
            <w:vAlign w:val="center"/>
            <w:hideMark/>
          </w:tcPr>
          <w:p w14:paraId="2675EB7C"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GESTION DOCUMENTAL Y ARCHIVO</w:t>
            </w:r>
          </w:p>
        </w:tc>
        <w:tc>
          <w:tcPr>
            <w:tcW w:w="2096" w:type="dxa"/>
            <w:tcBorders>
              <w:top w:val="nil"/>
              <w:left w:val="nil"/>
              <w:bottom w:val="single" w:sz="4" w:space="0" w:color="auto"/>
              <w:right w:val="nil"/>
            </w:tcBorders>
            <w:shd w:val="clear" w:color="auto" w:fill="auto"/>
            <w:noWrap/>
            <w:vAlign w:val="center"/>
            <w:hideMark/>
          </w:tcPr>
          <w:p w14:paraId="14D7B5D7"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ENCARGADO</w:t>
            </w:r>
          </w:p>
        </w:tc>
        <w:tc>
          <w:tcPr>
            <w:tcW w:w="1931" w:type="dxa"/>
            <w:tcBorders>
              <w:top w:val="nil"/>
              <w:left w:val="nil"/>
              <w:bottom w:val="single" w:sz="4" w:space="0" w:color="auto"/>
              <w:right w:val="nil"/>
            </w:tcBorders>
            <w:shd w:val="clear" w:color="auto" w:fill="auto"/>
            <w:noWrap/>
            <w:vAlign w:val="center"/>
            <w:hideMark/>
          </w:tcPr>
          <w:p w14:paraId="3267AFA8"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450.00 </w:t>
            </w:r>
          </w:p>
        </w:tc>
      </w:tr>
      <w:tr w:rsidR="00BE405A" w:rsidRPr="003A7DB2" w14:paraId="27B6027A"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49170461"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3</w:t>
            </w:r>
          </w:p>
        </w:tc>
        <w:tc>
          <w:tcPr>
            <w:tcW w:w="2315" w:type="dxa"/>
            <w:tcBorders>
              <w:top w:val="nil"/>
              <w:left w:val="nil"/>
              <w:bottom w:val="single" w:sz="4" w:space="0" w:color="auto"/>
              <w:right w:val="nil"/>
            </w:tcBorders>
            <w:shd w:val="clear" w:color="auto" w:fill="auto"/>
            <w:noWrap/>
            <w:vAlign w:val="center"/>
            <w:hideMark/>
          </w:tcPr>
          <w:p w14:paraId="130FDAD4"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DEYSI ARACELI RECINOS SALAZAR</w:t>
            </w:r>
          </w:p>
        </w:tc>
        <w:tc>
          <w:tcPr>
            <w:tcW w:w="2015" w:type="dxa"/>
            <w:tcBorders>
              <w:top w:val="nil"/>
              <w:left w:val="nil"/>
              <w:bottom w:val="single" w:sz="4" w:space="0" w:color="auto"/>
              <w:right w:val="nil"/>
            </w:tcBorders>
            <w:shd w:val="clear" w:color="auto" w:fill="auto"/>
            <w:noWrap/>
            <w:vAlign w:val="center"/>
            <w:hideMark/>
          </w:tcPr>
          <w:p w14:paraId="624AA578"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AUDITORIA INTERNA</w:t>
            </w:r>
          </w:p>
        </w:tc>
        <w:tc>
          <w:tcPr>
            <w:tcW w:w="2096" w:type="dxa"/>
            <w:tcBorders>
              <w:top w:val="nil"/>
              <w:left w:val="nil"/>
              <w:bottom w:val="single" w:sz="4" w:space="0" w:color="auto"/>
              <w:right w:val="nil"/>
            </w:tcBorders>
            <w:shd w:val="clear" w:color="auto" w:fill="auto"/>
            <w:noWrap/>
            <w:vAlign w:val="center"/>
            <w:hideMark/>
          </w:tcPr>
          <w:p w14:paraId="64BADE1C"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AUDITOR INTERNO</w:t>
            </w:r>
          </w:p>
        </w:tc>
        <w:tc>
          <w:tcPr>
            <w:tcW w:w="1931" w:type="dxa"/>
            <w:tcBorders>
              <w:top w:val="nil"/>
              <w:left w:val="nil"/>
              <w:bottom w:val="single" w:sz="4" w:space="0" w:color="auto"/>
              <w:right w:val="nil"/>
            </w:tcBorders>
            <w:shd w:val="clear" w:color="auto" w:fill="auto"/>
            <w:noWrap/>
            <w:vAlign w:val="center"/>
            <w:hideMark/>
          </w:tcPr>
          <w:p w14:paraId="6FE7B920"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850.00 </w:t>
            </w:r>
          </w:p>
        </w:tc>
      </w:tr>
      <w:tr w:rsidR="00BE405A" w:rsidRPr="003A7DB2" w14:paraId="27982341" w14:textId="77777777" w:rsidTr="00BE405A">
        <w:trPr>
          <w:trHeight w:val="702"/>
        </w:trPr>
        <w:tc>
          <w:tcPr>
            <w:tcW w:w="520" w:type="dxa"/>
            <w:tcBorders>
              <w:top w:val="nil"/>
              <w:left w:val="nil"/>
              <w:bottom w:val="nil"/>
              <w:right w:val="nil"/>
            </w:tcBorders>
            <w:shd w:val="clear" w:color="auto" w:fill="auto"/>
            <w:noWrap/>
            <w:vAlign w:val="center"/>
            <w:hideMark/>
          </w:tcPr>
          <w:p w14:paraId="0C89D3EC"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4</w:t>
            </w:r>
          </w:p>
        </w:tc>
        <w:tc>
          <w:tcPr>
            <w:tcW w:w="2315" w:type="dxa"/>
            <w:tcBorders>
              <w:top w:val="nil"/>
              <w:left w:val="nil"/>
              <w:bottom w:val="nil"/>
              <w:right w:val="nil"/>
            </w:tcBorders>
            <w:shd w:val="clear" w:color="auto" w:fill="auto"/>
            <w:noWrap/>
            <w:vAlign w:val="center"/>
            <w:hideMark/>
          </w:tcPr>
          <w:p w14:paraId="1E93B0CB"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CARLOS ROBERTO SANCHEZ ALFARO</w:t>
            </w:r>
          </w:p>
        </w:tc>
        <w:tc>
          <w:tcPr>
            <w:tcW w:w="2015" w:type="dxa"/>
            <w:tcBorders>
              <w:top w:val="nil"/>
              <w:left w:val="nil"/>
              <w:bottom w:val="nil"/>
              <w:right w:val="nil"/>
            </w:tcBorders>
            <w:shd w:val="clear" w:color="auto" w:fill="auto"/>
            <w:noWrap/>
            <w:vAlign w:val="center"/>
            <w:hideMark/>
          </w:tcPr>
          <w:p w14:paraId="22F22E18"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CUERPO DE AGENTES MUNICIPALES DE METAPÁN</w:t>
            </w:r>
          </w:p>
        </w:tc>
        <w:tc>
          <w:tcPr>
            <w:tcW w:w="2096" w:type="dxa"/>
            <w:tcBorders>
              <w:top w:val="nil"/>
              <w:left w:val="nil"/>
              <w:bottom w:val="nil"/>
              <w:right w:val="nil"/>
            </w:tcBorders>
            <w:shd w:val="clear" w:color="auto" w:fill="auto"/>
            <w:noWrap/>
            <w:vAlign w:val="center"/>
            <w:hideMark/>
          </w:tcPr>
          <w:p w14:paraId="3FDF1A19"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DIRECTOR</w:t>
            </w:r>
          </w:p>
        </w:tc>
        <w:tc>
          <w:tcPr>
            <w:tcW w:w="1931" w:type="dxa"/>
            <w:tcBorders>
              <w:top w:val="nil"/>
              <w:left w:val="nil"/>
              <w:bottom w:val="nil"/>
              <w:right w:val="nil"/>
            </w:tcBorders>
            <w:shd w:val="clear" w:color="auto" w:fill="auto"/>
            <w:noWrap/>
            <w:vAlign w:val="center"/>
            <w:hideMark/>
          </w:tcPr>
          <w:p w14:paraId="6CF90094"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2,000.00 </w:t>
            </w:r>
          </w:p>
        </w:tc>
      </w:tr>
      <w:tr w:rsidR="00BE405A" w:rsidRPr="003A7DB2" w14:paraId="7049AF73"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128D4743"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5</w:t>
            </w:r>
          </w:p>
        </w:tc>
        <w:tc>
          <w:tcPr>
            <w:tcW w:w="2315" w:type="dxa"/>
            <w:tcBorders>
              <w:top w:val="nil"/>
              <w:left w:val="nil"/>
              <w:bottom w:val="single" w:sz="4" w:space="0" w:color="auto"/>
              <w:right w:val="nil"/>
            </w:tcBorders>
            <w:shd w:val="clear" w:color="auto" w:fill="auto"/>
            <w:noWrap/>
            <w:vAlign w:val="center"/>
            <w:hideMark/>
          </w:tcPr>
          <w:p w14:paraId="50F3963A"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JUAN ANTONIO CRUZ GODOY</w:t>
            </w:r>
          </w:p>
        </w:tc>
        <w:tc>
          <w:tcPr>
            <w:tcW w:w="2015" w:type="dxa"/>
            <w:tcBorders>
              <w:top w:val="nil"/>
              <w:left w:val="nil"/>
              <w:bottom w:val="single" w:sz="4" w:space="0" w:color="auto"/>
              <w:right w:val="nil"/>
            </w:tcBorders>
            <w:shd w:val="clear" w:color="auto" w:fill="auto"/>
            <w:noWrap/>
            <w:vAlign w:val="center"/>
            <w:hideMark/>
          </w:tcPr>
          <w:p w14:paraId="2BD71473"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CUERPO DE AGENTES MUNICIPALES DE METAPÁN</w:t>
            </w:r>
          </w:p>
        </w:tc>
        <w:tc>
          <w:tcPr>
            <w:tcW w:w="2096" w:type="dxa"/>
            <w:tcBorders>
              <w:top w:val="nil"/>
              <w:left w:val="nil"/>
              <w:bottom w:val="single" w:sz="4" w:space="0" w:color="auto"/>
              <w:right w:val="nil"/>
            </w:tcBorders>
            <w:shd w:val="clear" w:color="auto" w:fill="auto"/>
            <w:noWrap/>
            <w:vAlign w:val="center"/>
            <w:hideMark/>
          </w:tcPr>
          <w:p w14:paraId="75385066"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SUB-DIRECTOR</w:t>
            </w:r>
          </w:p>
        </w:tc>
        <w:tc>
          <w:tcPr>
            <w:tcW w:w="1931" w:type="dxa"/>
            <w:tcBorders>
              <w:top w:val="nil"/>
              <w:left w:val="nil"/>
              <w:bottom w:val="single" w:sz="4" w:space="0" w:color="auto"/>
              <w:right w:val="nil"/>
            </w:tcBorders>
            <w:shd w:val="clear" w:color="auto" w:fill="auto"/>
            <w:noWrap/>
            <w:vAlign w:val="center"/>
            <w:hideMark/>
          </w:tcPr>
          <w:p w14:paraId="0C7143FB"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550.00 </w:t>
            </w:r>
          </w:p>
        </w:tc>
      </w:tr>
      <w:tr w:rsidR="00BE405A" w:rsidRPr="003A7DB2" w14:paraId="4FBA768D"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55DCC29E"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6</w:t>
            </w:r>
          </w:p>
        </w:tc>
        <w:tc>
          <w:tcPr>
            <w:tcW w:w="2315" w:type="dxa"/>
            <w:tcBorders>
              <w:top w:val="nil"/>
              <w:left w:val="nil"/>
              <w:bottom w:val="single" w:sz="4" w:space="0" w:color="auto"/>
              <w:right w:val="nil"/>
            </w:tcBorders>
            <w:shd w:val="clear" w:color="auto" w:fill="auto"/>
            <w:noWrap/>
            <w:vAlign w:val="center"/>
            <w:hideMark/>
          </w:tcPr>
          <w:p w14:paraId="1122FA59"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RUTH JUDITH ZEPEDA GALDAMEZ</w:t>
            </w:r>
          </w:p>
        </w:tc>
        <w:tc>
          <w:tcPr>
            <w:tcW w:w="2015" w:type="dxa"/>
            <w:tcBorders>
              <w:top w:val="nil"/>
              <w:left w:val="nil"/>
              <w:bottom w:val="single" w:sz="4" w:space="0" w:color="auto"/>
              <w:right w:val="nil"/>
            </w:tcBorders>
            <w:shd w:val="clear" w:color="auto" w:fill="auto"/>
            <w:noWrap/>
            <w:vAlign w:val="center"/>
            <w:hideMark/>
          </w:tcPr>
          <w:p w14:paraId="05EADEBC"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COMUNICACIONES</w:t>
            </w:r>
          </w:p>
        </w:tc>
        <w:tc>
          <w:tcPr>
            <w:tcW w:w="2096" w:type="dxa"/>
            <w:tcBorders>
              <w:top w:val="nil"/>
              <w:left w:val="nil"/>
              <w:bottom w:val="single" w:sz="4" w:space="0" w:color="auto"/>
              <w:right w:val="nil"/>
            </w:tcBorders>
            <w:shd w:val="clear" w:color="auto" w:fill="auto"/>
            <w:noWrap/>
            <w:vAlign w:val="center"/>
            <w:hideMark/>
          </w:tcPr>
          <w:p w14:paraId="1E6F80D4"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w:t>
            </w:r>
          </w:p>
        </w:tc>
        <w:tc>
          <w:tcPr>
            <w:tcW w:w="1931" w:type="dxa"/>
            <w:tcBorders>
              <w:top w:val="nil"/>
              <w:left w:val="nil"/>
              <w:bottom w:val="single" w:sz="4" w:space="0" w:color="auto"/>
              <w:right w:val="nil"/>
            </w:tcBorders>
            <w:shd w:val="clear" w:color="auto" w:fill="auto"/>
            <w:noWrap/>
            <w:vAlign w:val="center"/>
            <w:hideMark/>
          </w:tcPr>
          <w:p w14:paraId="36AE1723"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6</w:t>
            </w:r>
            <w:r>
              <w:rPr>
                <w:rFonts w:ascii="Lucida Bright" w:eastAsia="Times New Roman" w:hAnsi="Lucida Bright"/>
                <w:color w:val="000000"/>
                <w:sz w:val="20"/>
                <w:szCs w:val="20"/>
                <w:lang w:eastAsia="es-SV"/>
              </w:rPr>
              <w:t>5</w:t>
            </w:r>
            <w:r w:rsidRPr="003A7DB2">
              <w:rPr>
                <w:rFonts w:ascii="Lucida Bright" w:eastAsia="Times New Roman" w:hAnsi="Lucida Bright"/>
                <w:color w:val="000000"/>
                <w:sz w:val="20"/>
                <w:szCs w:val="20"/>
                <w:lang w:eastAsia="es-SV"/>
              </w:rPr>
              <w:t xml:space="preserve">0.00 </w:t>
            </w:r>
          </w:p>
        </w:tc>
      </w:tr>
      <w:tr w:rsidR="00BE405A" w:rsidRPr="003A7DB2" w14:paraId="5EF29729"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3F62DB16"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7</w:t>
            </w:r>
          </w:p>
        </w:tc>
        <w:tc>
          <w:tcPr>
            <w:tcW w:w="2315" w:type="dxa"/>
            <w:tcBorders>
              <w:top w:val="nil"/>
              <w:left w:val="nil"/>
              <w:bottom w:val="single" w:sz="4" w:space="0" w:color="auto"/>
              <w:right w:val="nil"/>
            </w:tcBorders>
            <w:shd w:val="clear" w:color="auto" w:fill="auto"/>
            <w:noWrap/>
            <w:vAlign w:val="center"/>
            <w:hideMark/>
          </w:tcPr>
          <w:p w14:paraId="4E7BA8FE"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FRANCIS ANTONIO GALDAMEZ MELCHOR</w:t>
            </w:r>
          </w:p>
        </w:tc>
        <w:tc>
          <w:tcPr>
            <w:tcW w:w="2015" w:type="dxa"/>
            <w:tcBorders>
              <w:top w:val="nil"/>
              <w:left w:val="nil"/>
              <w:bottom w:val="single" w:sz="4" w:space="0" w:color="auto"/>
              <w:right w:val="nil"/>
            </w:tcBorders>
            <w:shd w:val="clear" w:color="auto" w:fill="auto"/>
            <w:noWrap/>
            <w:vAlign w:val="center"/>
            <w:hideMark/>
          </w:tcPr>
          <w:p w14:paraId="790EF57B"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ACCESO A LA INFORMACIÓN PÚBLICA</w:t>
            </w:r>
          </w:p>
        </w:tc>
        <w:tc>
          <w:tcPr>
            <w:tcW w:w="2096" w:type="dxa"/>
            <w:tcBorders>
              <w:top w:val="nil"/>
              <w:left w:val="nil"/>
              <w:bottom w:val="single" w:sz="4" w:space="0" w:color="auto"/>
              <w:right w:val="nil"/>
            </w:tcBorders>
            <w:shd w:val="clear" w:color="auto" w:fill="auto"/>
            <w:noWrap/>
            <w:vAlign w:val="center"/>
            <w:hideMark/>
          </w:tcPr>
          <w:p w14:paraId="4DEC6E63"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OFICIAL DE INFORMACION</w:t>
            </w:r>
          </w:p>
        </w:tc>
        <w:tc>
          <w:tcPr>
            <w:tcW w:w="1931" w:type="dxa"/>
            <w:tcBorders>
              <w:top w:val="nil"/>
              <w:left w:val="nil"/>
              <w:bottom w:val="single" w:sz="4" w:space="0" w:color="auto"/>
              <w:right w:val="nil"/>
            </w:tcBorders>
            <w:shd w:val="clear" w:color="auto" w:fill="auto"/>
            <w:noWrap/>
            <w:vAlign w:val="center"/>
            <w:hideMark/>
          </w:tcPr>
          <w:p w14:paraId="0253ABCD"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500.00 </w:t>
            </w:r>
          </w:p>
        </w:tc>
      </w:tr>
      <w:tr w:rsidR="00BE405A" w:rsidRPr="003A7DB2" w14:paraId="27BFA970"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1B9DE8E0"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8</w:t>
            </w:r>
          </w:p>
        </w:tc>
        <w:tc>
          <w:tcPr>
            <w:tcW w:w="2315" w:type="dxa"/>
            <w:tcBorders>
              <w:top w:val="nil"/>
              <w:left w:val="nil"/>
              <w:bottom w:val="single" w:sz="4" w:space="0" w:color="auto"/>
              <w:right w:val="nil"/>
            </w:tcBorders>
            <w:shd w:val="clear" w:color="auto" w:fill="auto"/>
            <w:noWrap/>
            <w:vAlign w:val="center"/>
            <w:hideMark/>
          </w:tcPr>
          <w:p w14:paraId="13FB8FDA"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HUGO DANILO URBINA LEIVA</w:t>
            </w:r>
          </w:p>
        </w:tc>
        <w:tc>
          <w:tcPr>
            <w:tcW w:w="2015" w:type="dxa"/>
            <w:tcBorders>
              <w:top w:val="nil"/>
              <w:left w:val="nil"/>
              <w:bottom w:val="single" w:sz="4" w:space="0" w:color="auto"/>
              <w:right w:val="nil"/>
            </w:tcBorders>
            <w:shd w:val="clear" w:color="auto" w:fill="auto"/>
            <w:noWrap/>
            <w:vAlign w:val="center"/>
            <w:hideMark/>
          </w:tcPr>
          <w:p w14:paraId="34CA53B2"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JURIDICO</w:t>
            </w:r>
          </w:p>
        </w:tc>
        <w:tc>
          <w:tcPr>
            <w:tcW w:w="2096" w:type="dxa"/>
            <w:tcBorders>
              <w:top w:val="nil"/>
              <w:left w:val="nil"/>
              <w:bottom w:val="single" w:sz="4" w:space="0" w:color="auto"/>
              <w:right w:val="nil"/>
            </w:tcBorders>
            <w:shd w:val="clear" w:color="auto" w:fill="auto"/>
            <w:noWrap/>
            <w:vAlign w:val="center"/>
            <w:hideMark/>
          </w:tcPr>
          <w:p w14:paraId="50F9A1AA"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 (contratación a medio tiempo)</w:t>
            </w:r>
          </w:p>
        </w:tc>
        <w:tc>
          <w:tcPr>
            <w:tcW w:w="1931" w:type="dxa"/>
            <w:tcBorders>
              <w:top w:val="nil"/>
              <w:left w:val="nil"/>
              <w:bottom w:val="single" w:sz="4" w:space="0" w:color="auto"/>
              <w:right w:val="nil"/>
            </w:tcBorders>
            <w:shd w:val="clear" w:color="auto" w:fill="auto"/>
            <w:noWrap/>
            <w:vAlign w:val="center"/>
            <w:hideMark/>
          </w:tcPr>
          <w:p w14:paraId="13BBD3F9"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w:t>
            </w:r>
            <w:r>
              <w:rPr>
                <w:rFonts w:ascii="Lucida Bright" w:eastAsia="Times New Roman" w:hAnsi="Lucida Bright"/>
                <w:color w:val="000000"/>
                <w:sz w:val="20"/>
                <w:szCs w:val="20"/>
                <w:lang w:eastAsia="es-SV"/>
              </w:rPr>
              <w:t>6</w:t>
            </w:r>
            <w:r w:rsidRPr="003A7DB2">
              <w:rPr>
                <w:rFonts w:ascii="Lucida Bright" w:eastAsia="Times New Roman" w:hAnsi="Lucida Bright"/>
                <w:color w:val="000000"/>
                <w:sz w:val="20"/>
                <w:szCs w:val="20"/>
                <w:lang w:eastAsia="es-SV"/>
              </w:rPr>
              <w:t xml:space="preserve">00.00 </w:t>
            </w:r>
          </w:p>
        </w:tc>
      </w:tr>
      <w:tr w:rsidR="00BE405A" w:rsidRPr="003A7DB2" w14:paraId="704536B2"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7ED3E714"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9</w:t>
            </w:r>
          </w:p>
        </w:tc>
        <w:tc>
          <w:tcPr>
            <w:tcW w:w="2315" w:type="dxa"/>
            <w:tcBorders>
              <w:top w:val="nil"/>
              <w:left w:val="nil"/>
              <w:bottom w:val="single" w:sz="4" w:space="0" w:color="auto"/>
              <w:right w:val="nil"/>
            </w:tcBorders>
            <w:shd w:val="clear" w:color="auto" w:fill="auto"/>
            <w:noWrap/>
            <w:vAlign w:val="center"/>
            <w:hideMark/>
          </w:tcPr>
          <w:p w14:paraId="2254EFB7"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JOSE RIGOBERTO PINTO CORDOVA</w:t>
            </w:r>
          </w:p>
        </w:tc>
        <w:tc>
          <w:tcPr>
            <w:tcW w:w="2015" w:type="dxa"/>
            <w:tcBorders>
              <w:top w:val="nil"/>
              <w:left w:val="nil"/>
              <w:bottom w:val="single" w:sz="4" w:space="0" w:color="auto"/>
              <w:right w:val="nil"/>
            </w:tcBorders>
            <w:shd w:val="clear" w:color="auto" w:fill="auto"/>
            <w:noWrap/>
            <w:vAlign w:val="center"/>
            <w:hideMark/>
          </w:tcPr>
          <w:p w14:paraId="2F7D064A"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SALUD Y SEGURIDAD OCUPACIONAL</w:t>
            </w:r>
          </w:p>
        </w:tc>
        <w:tc>
          <w:tcPr>
            <w:tcW w:w="2096" w:type="dxa"/>
            <w:tcBorders>
              <w:top w:val="nil"/>
              <w:left w:val="nil"/>
              <w:bottom w:val="single" w:sz="4" w:space="0" w:color="auto"/>
              <w:right w:val="nil"/>
            </w:tcBorders>
            <w:shd w:val="clear" w:color="auto" w:fill="auto"/>
            <w:noWrap/>
            <w:vAlign w:val="center"/>
            <w:hideMark/>
          </w:tcPr>
          <w:p w14:paraId="6A67114F"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ENCARGADO</w:t>
            </w:r>
          </w:p>
        </w:tc>
        <w:tc>
          <w:tcPr>
            <w:tcW w:w="1931" w:type="dxa"/>
            <w:tcBorders>
              <w:top w:val="nil"/>
              <w:left w:val="nil"/>
              <w:bottom w:val="single" w:sz="4" w:space="0" w:color="auto"/>
              <w:right w:val="nil"/>
            </w:tcBorders>
            <w:shd w:val="clear" w:color="auto" w:fill="auto"/>
            <w:noWrap/>
            <w:vAlign w:val="center"/>
            <w:hideMark/>
          </w:tcPr>
          <w:p w14:paraId="0F0FE808"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955.00 </w:t>
            </w:r>
          </w:p>
        </w:tc>
      </w:tr>
      <w:tr w:rsidR="00BE405A" w:rsidRPr="003A7DB2" w14:paraId="6DCE5854"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2A5048EB"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lastRenderedPageBreak/>
              <w:t>10</w:t>
            </w:r>
          </w:p>
        </w:tc>
        <w:tc>
          <w:tcPr>
            <w:tcW w:w="2315" w:type="dxa"/>
            <w:tcBorders>
              <w:top w:val="nil"/>
              <w:left w:val="nil"/>
              <w:bottom w:val="single" w:sz="4" w:space="0" w:color="auto"/>
              <w:right w:val="nil"/>
            </w:tcBorders>
            <w:shd w:val="clear" w:color="auto" w:fill="auto"/>
            <w:noWrap/>
            <w:vAlign w:val="center"/>
            <w:hideMark/>
          </w:tcPr>
          <w:p w14:paraId="650A3BC1"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TANIA CELENA GARCIA DE MENA</w:t>
            </w:r>
          </w:p>
        </w:tc>
        <w:tc>
          <w:tcPr>
            <w:tcW w:w="2015" w:type="dxa"/>
            <w:tcBorders>
              <w:top w:val="nil"/>
              <w:left w:val="nil"/>
              <w:bottom w:val="single" w:sz="4" w:space="0" w:color="auto"/>
              <w:right w:val="nil"/>
            </w:tcBorders>
            <w:shd w:val="clear" w:color="auto" w:fill="auto"/>
            <w:noWrap/>
            <w:vAlign w:val="center"/>
            <w:hideMark/>
          </w:tcPr>
          <w:p w14:paraId="54A359E4"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BOLSA DE EMPLEO</w:t>
            </w:r>
          </w:p>
        </w:tc>
        <w:tc>
          <w:tcPr>
            <w:tcW w:w="2096" w:type="dxa"/>
            <w:tcBorders>
              <w:top w:val="nil"/>
              <w:left w:val="nil"/>
              <w:bottom w:val="single" w:sz="4" w:space="0" w:color="auto"/>
              <w:right w:val="nil"/>
            </w:tcBorders>
            <w:shd w:val="clear" w:color="auto" w:fill="auto"/>
            <w:noWrap/>
            <w:vAlign w:val="center"/>
            <w:hideMark/>
          </w:tcPr>
          <w:p w14:paraId="19BC668F"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GESTOR DE EMPLEO</w:t>
            </w:r>
          </w:p>
        </w:tc>
        <w:tc>
          <w:tcPr>
            <w:tcW w:w="1931" w:type="dxa"/>
            <w:tcBorders>
              <w:top w:val="nil"/>
              <w:left w:val="nil"/>
              <w:bottom w:val="single" w:sz="4" w:space="0" w:color="auto"/>
              <w:right w:val="nil"/>
            </w:tcBorders>
            <w:shd w:val="clear" w:color="auto" w:fill="auto"/>
            <w:noWrap/>
            <w:vAlign w:val="center"/>
            <w:hideMark/>
          </w:tcPr>
          <w:p w14:paraId="6BB7308C"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500.00 </w:t>
            </w:r>
          </w:p>
        </w:tc>
      </w:tr>
      <w:tr w:rsidR="00BE405A" w:rsidRPr="003A7DB2" w14:paraId="180ED058"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201F76E5"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11</w:t>
            </w:r>
          </w:p>
        </w:tc>
        <w:tc>
          <w:tcPr>
            <w:tcW w:w="2315" w:type="dxa"/>
            <w:tcBorders>
              <w:top w:val="nil"/>
              <w:left w:val="nil"/>
              <w:bottom w:val="single" w:sz="4" w:space="0" w:color="auto"/>
              <w:right w:val="nil"/>
            </w:tcBorders>
            <w:shd w:val="clear" w:color="auto" w:fill="auto"/>
            <w:noWrap/>
            <w:vAlign w:val="center"/>
            <w:hideMark/>
          </w:tcPr>
          <w:p w14:paraId="7220E3B7"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CEILY DEL CARMEN LOPEZ DE RIVERA</w:t>
            </w:r>
          </w:p>
        </w:tc>
        <w:tc>
          <w:tcPr>
            <w:tcW w:w="2015" w:type="dxa"/>
            <w:tcBorders>
              <w:top w:val="nil"/>
              <w:left w:val="nil"/>
              <w:bottom w:val="single" w:sz="4" w:space="0" w:color="auto"/>
              <w:right w:val="nil"/>
            </w:tcBorders>
            <w:shd w:val="clear" w:color="auto" w:fill="auto"/>
            <w:noWrap/>
            <w:vAlign w:val="center"/>
            <w:hideMark/>
          </w:tcPr>
          <w:p w14:paraId="72CCC9FB"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GERENCIA ADMINISTRATIVA Y DESARROLLO SOCIAL</w:t>
            </w:r>
          </w:p>
        </w:tc>
        <w:tc>
          <w:tcPr>
            <w:tcW w:w="2096" w:type="dxa"/>
            <w:tcBorders>
              <w:top w:val="nil"/>
              <w:left w:val="nil"/>
              <w:bottom w:val="single" w:sz="4" w:space="0" w:color="auto"/>
              <w:right w:val="nil"/>
            </w:tcBorders>
            <w:shd w:val="clear" w:color="auto" w:fill="auto"/>
            <w:noWrap/>
            <w:vAlign w:val="center"/>
            <w:hideMark/>
          </w:tcPr>
          <w:p w14:paraId="356D8E9B"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GERENTE</w:t>
            </w:r>
          </w:p>
        </w:tc>
        <w:tc>
          <w:tcPr>
            <w:tcW w:w="1931" w:type="dxa"/>
            <w:tcBorders>
              <w:top w:val="nil"/>
              <w:left w:val="nil"/>
              <w:bottom w:val="single" w:sz="4" w:space="0" w:color="auto"/>
              <w:right w:val="nil"/>
            </w:tcBorders>
            <w:shd w:val="clear" w:color="auto" w:fill="auto"/>
            <w:noWrap/>
            <w:vAlign w:val="center"/>
            <w:hideMark/>
          </w:tcPr>
          <w:p w14:paraId="4704A3DB"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1,220.00 </w:t>
            </w:r>
          </w:p>
        </w:tc>
      </w:tr>
      <w:tr w:rsidR="00BE405A" w:rsidRPr="003A7DB2" w14:paraId="25AF1EFC"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0B5B73E6"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12</w:t>
            </w:r>
          </w:p>
        </w:tc>
        <w:tc>
          <w:tcPr>
            <w:tcW w:w="2315" w:type="dxa"/>
            <w:tcBorders>
              <w:top w:val="nil"/>
              <w:left w:val="nil"/>
              <w:bottom w:val="single" w:sz="4" w:space="0" w:color="auto"/>
              <w:right w:val="nil"/>
            </w:tcBorders>
            <w:shd w:val="clear" w:color="auto" w:fill="auto"/>
            <w:noWrap/>
            <w:vAlign w:val="center"/>
            <w:hideMark/>
          </w:tcPr>
          <w:p w14:paraId="4E79ED4F"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HEIDI MARISOL CHINCHILLA NOVA</w:t>
            </w:r>
          </w:p>
        </w:tc>
        <w:tc>
          <w:tcPr>
            <w:tcW w:w="2015" w:type="dxa"/>
            <w:tcBorders>
              <w:top w:val="nil"/>
              <w:left w:val="nil"/>
              <w:bottom w:val="single" w:sz="4" w:space="0" w:color="auto"/>
              <w:right w:val="nil"/>
            </w:tcBorders>
            <w:shd w:val="clear" w:color="auto" w:fill="auto"/>
            <w:noWrap/>
            <w:vAlign w:val="center"/>
            <w:hideMark/>
          </w:tcPr>
          <w:p w14:paraId="3691D6BA"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ADQUISICIONES Y CONTRATACIONES INSTITUCIONAL</w:t>
            </w:r>
          </w:p>
        </w:tc>
        <w:tc>
          <w:tcPr>
            <w:tcW w:w="2096" w:type="dxa"/>
            <w:tcBorders>
              <w:top w:val="nil"/>
              <w:left w:val="nil"/>
              <w:bottom w:val="single" w:sz="4" w:space="0" w:color="auto"/>
              <w:right w:val="nil"/>
            </w:tcBorders>
            <w:shd w:val="clear" w:color="auto" w:fill="auto"/>
            <w:noWrap/>
            <w:vAlign w:val="center"/>
            <w:hideMark/>
          </w:tcPr>
          <w:p w14:paraId="13E76E0C"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w:t>
            </w:r>
          </w:p>
        </w:tc>
        <w:tc>
          <w:tcPr>
            <w:tcW w:w="1931" w:type="dxa"/>
            <w:tcBorders>
              <w:top w:val="nil"/>
              <w:left w:val="nil"/>
              <w:bottom w:val="single" w:sz="4" w:space="0" w:color="auto"/>
              <w:right w:val="nil"/>
            </w:tcBorders>
            <w:shd w:val="clear" w:color="auto" w:fill="auto"/>
            <w:noWrap/>
            <w:vAlign w:val="center"/>
            <w:hideMark/>
          </w:tcPr>
          <w:p w14:paraId="307578FC"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1,000.00 </w:t>
            </w:r>
          </w:p>
        </w:tc>
      </w:tr>
      <w:tr w:rsidR="00BE405A" w:rsidRPr="003A7DB2" w14:paraId="148240BC"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4A446F4E"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13</w:t>
            </w:r>
          </w:p>
        </w:tc>
        <w:tc>
          <w:tcPr>
            <w:tcW w:w="2315" w:type="dxa"/>
            <w:tcBorders>
              <w:top w:val="nil"/>
              <w:left w:val="nil"/>
              <w:bottom w:val="single" w:sz="4" w:space="0" w:color="auto"/>
              <w:right w:val="nil"/>
            </w:tcBorders>
            <w:shd w:val="clear" w:color="auto" w:fill="auto"/>
            <w:noWrap/>
            <w:vAlign w:val="center"/>
            <w:hideMark/>
          </w:tcPr>
          <w:p w14:paraId="3E6EE14C"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NELSON ARMANDO MONZON MARTINEZ</w:t>
            </w:r>
          </w:p>
        </w:tc>
        <w:tc>
          <w:tcPr>
            <w:tcW w:w="2015" w:type="dxa"/>
            <w:tcBorders>
              <w:top w:val="nil"/>
              <w:left w:val="nil"/>
              <w:bottom w:val="single" w:sz="4" w:space="0" w:color="auto"/>
              <w:right w:val="nil"/>
            </w:tcBorders>
            <w:shd w:val="clear" w:color="auto" w:fill="auto"/>
            <w:noWrap/>
            <w:vAlign w:val="center"/>
            <w:hideMark/>
          </w:tcPr>
          <w:p w14:paraId="3EC5F1E8"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RECURSOS HUMANOS</w:t>
            </w:r>
          </w:p>
        </w:tc>
        <w:tc>
          <w:tcPr>
            <w:tcW w:w="2096" w:type="dxa"/>
            <w:tcBorders>
              <w:top w:val="nil"/>
              <w:left w:val="nil"/>
              <w:bottom w:val="single" w:sz="4" w:space="0" w:color="auto"/>
              <w:right w:val="nil"/>
            </w:tcBorders>
            <w:shd w:val="clear" w:color="auto" w:fill="auto"/>
            <w:noWrap/>
            <w:vAlign w:val="center"/>
            <w:hideMark/>
          </w:tcPr>
          <w:p w14:paraId="4ADE2E31"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w:t>
            </w:r>
          </w:p>
        </w:tc>
        <w:tc>
          <w:tcPr>
            <w:tcW w:w="1931" w:type="dxa"/>
            <w:tcBorders>
              <w:top w:val="nil"/>
              <w:left w:val="nil"/>
              <w:bottom w:val="single" w:sz="4" w:space="0" w:color="auto"/>
              <w:right w:val="nil"/>
            </w:tcBorders>
            <w:shd w:val="clear" w:color="auto" w:fill="auto"/>
            <w:noWrap/>
            <w:vAlign w:val="center"/>
            <w:hideMark/>
          </w:tcPr>
          <w:p w14:paraId="489EF0A2"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800.00 </w:t>
            </w:r>
          </w:p>
        </w:tc>
      </w:tr>
      <w:tr w:rsidR="00BE405A" w:rsidRPr="003A7DB2" w14:paraId="1DCDD8A2"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63FA2384"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14</w:t>
            </w:r>
          </w:p>
        </w:tc>
        <w:tc>
          <w:tcPr>
            <w:tcW w:w="2315" w:type="dxa"/>
            <w:tcBorders>
              <w:top w:val="nil"/>
              <w:left w:val="nil"/>
              <w:bottom w:val="single" w:sz="4" w:space="0" w:color="auto"/>
              <w:right w:val="nil"/>
            </w:tcBorders>
            <w:shd w:val="clear" w:color="auto" w:fill="auto"/>
            <w:noWrap/>
            <w:vAlign w:val="center"/>
            <w:hideMark/>
          </w:tcPr>
          <w:p w14:paraId="0E317A23"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RINA ELIZABETH TEJADA DE TORRES</w:t>
            </w:r>
          </w:p>
        </w:tc>
        <w:tc>
          <w:tcPr>
            <w:tcW w:w="2015" w:type="dxa"/>
            <w:tcBorders>
              <w:top w:val="nil"/>
              <w:left w:val="nil"/>
              <w:bottom w:val="single" w:sz="4" w:space="0" w:color="auto"/>
              <w:right w:val="nil"/>
            </w:tcBorders>
            <w:shd w:val="clear" w:color="auto" w:fill="auto"/>
            <w:noWrap/>
            <w:vAlign w:val="center"/>
            <w:hideMark/>
          </w:tcPr>
          <w:p w14:paraId="1B275BDF"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PRESUPUESTO</w:t>
            </w:r>
          </w:p>
        </w:tc>
        <w:tc>
          <w:tcPr>
            <w:tcW w:w="2096" w:type="dxa"/>
            <w:tcBorders>
              <w:top w:val="nil"/>
              <w:left w:val="nil"/>
              <w:bottom w:val="single" w:sz="4" w:space="0" w:color="auto"/>
              <w:right w:val="nil"/>
            </w:tcBorders>
            <w:shd w:val="clear" w:color="auto" w:fill="auto"/>
            <w:noWrap/>
            <w:vAlign w:val="center"/>
            <w:hideMark/>
          </w:tcPr>
          <w:p w14:paraId="4FFC349B"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w:t>
            </w:r>
          </w:p>
        </w:tc>
        <w:tc>
          <w:tcPr>
            <w:tcW w:w="1931" w:type="dxa"/>
            <w:tcBorders>
              <w:top w:val="nil"/>
              <w:left w:val="nil"/>
              <w:bottom w:val="single" w:sz="4" w:space="0" w:color="auto"/>
              <w:right w:val="nil"/>
            </w:tcBorders>
            <w:shd w:val="clear" w:color="auto" w:fill="auto"/>
            <w:noWrap/>
            <w:vAlign w:val="center"/>
            <w:hideMark/>
          </w:tcPr>
          <w:p w14:paraId="197AF9CC"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700.00 </w:t>
            </w:r>
          </w:p>
        </w:tc>
      </w:tr>
      <w:tr w:rsidR="00BE405A" w:rsidRPr="003A7DB2" w14:paraId="74D22920"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7CFC8A4D"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15</w:t>
            </w:r>
          </w:p>
        </w:tc>
        <w:tc>
          <w:tcPr>
            <w:tcW w:w="2315" w:type="dxa"/>
            <w:tcBorders>
              <w:top w:val="nil"/>
              <w:left w:val="nil"/>
              <w:bottom w:val="single" w:sz="4" w:space="0" w:color="auto"/>
              <w:right w:val="nil"/>
            </w:tcBorders>
            <w:shd w:val="clear" w:color="auto" w:fill="auto"/>
            <w:noWrap/>
            <w:vAlign w:val="center"/>
            <w:hideMark/>
          </w:tcPr>
          <w:p w14:paraId="7F52A8CD"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DELMY MARILIN MURILLOS JERONIMO</w:t>
            </w:r>
          </w:p>
        </w:tc>
        <w:tc>
          <w:tcPr>
            <w:tcW w:w="2015" w:type="dxa"/>
            <w:tcBorders>
              <w:top w:val="nil"/>
              <w:left w:val="nil"/>
              <w:bottom w:val="single" w:sz="4" w:space="0" w:color="auto"/>
              <w:right w:val="nil"/>
            </w:tcBorders>
            <w:shd w:val="clear" w:color="auto" w:fill="auto"/>
            <w:noWrap/>
            <w:vAlign w:val="center"/>
            <w:hideMark/>
          </w:tcPr>
          <w:p w14:paraId="2122B1FE"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TESORERIA</w:t>
            </w:r>
          </w:p>
        </w:tc>
        <w:tc>
          <w:tcPr>
            <w:tcW w:w="2096" w:type="dxa"/>
            <w:tcBorders>
              <w:top w:val="nil"/>
              <w:left w:val="nil"/>
              <w:bottom w:val="single" w:sz="4" w:space="0" w:color="auto"/>
              <w:right w:val="nil"/>
            </w:tcBorders>
            <w:shd w:val="clear" w:color="auto" w:fill="auto"/>
            <w:noWrap/>
            <w:vAlign w:val="center"/>
            <w:hideMark/>
          </w:tcPr>
          <w:p w14:paraId="4B1317F1"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TESORERA</w:t>
            </w:r>
          </w:p>
        </w:tc>
        <w:tc>
          <w:tcPr>
            <w:tcW w:w="1931" w:type="dxa"/>
            <w:tcBorders>
              <w:top w:val="nil"/>
              <w:left w:val="nil"/>
              <w:bottom w:val="single" w:sz="4" w:space="0" w:color="auto"/>
              <w:right w:val="nil"/>
            </w:tcBorders>
            <w:shd w:val="clear" w:color="auto" w:fill="auto"/>
            <w:noWrap/>
            <w:vAlign w:val="center"/>
            <w:hideMark/>
          </w:tcPr>
          <w:p w14:paraId="368A5B02"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1,100.00 </w:t>
            </w:r>
          </w:p>
        </w:tc>
      </w:tr>
      <w:tr w:rsidR="00BE405A" w:rsidRPr="003A7DB2" w14:paraId="70C079C3"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3D80A2D1"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16</w:t>
            </w:r>
          </w:p>
        </w:tc>
        <w:tc>
          <w:tcPr>
            <w:tcW w:w="2315" w:type="dxa"/>
            <w:tcBorders>
              <w:top w:val="nil"/>
              <w:left w:val="nil"/>
              <w:bottom w:val="single" w:sz="4" w:space="0" w:color="auto"/>
              <w:right w:val="nil"/>
            </w:tcBorders>
            <w:shd w:val="clear" w:color="auto" w:fill="auto"/>
            <w:noWrap/>
            <w:vAlign w:val="center"/>
            <w:hideMark/>
          </w:tcPr>
          <w:p w14:paraId="0AF2FEE0"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MIRNA ELIZABETH PERAZA DE SERVELLON</w:t>
            </w:r>
          </w:p>
        </w:tc>
        <w:tc>
          <w:tcPr>
            <w:tcW w:w="2015" w:type="dxa"/>
            <w:tcBorders>
              <w:top w:val="nil"/>
              <w:left w:val="nil"/>
              <w:bottom w:val="single" w:sz="4" w:space="0" w:color="auto"/>
              <w:right w:val="nil"/>
            </w:tcBorders>
            <w:shd w:val="clear" w:color="auto" w:fill="auto"/>
            <w:noWrap/>
            <w:vAlign w:val="center"/>
            <w:hideMark/>
          </w:tcPr>
          <w:p w14:paraId="27288DC6"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CONTABILIDAD</w:t>
            </w:r>
          </w:p>
        </w:tc>
        <w:tc>
          <w:tcPr>
            <w:tcW w:w="2096" w:type="dxa"/>
            <w:tcBorders>
              <w:top w:val="nil"/>
              <w:left w:val="nil"/>
              <w:bottom w:val="single" w:sz="4" w:space="0" w:color="auto"/>
              <w:right w:val="nil"/>
            </w:tcBorders>
            <w:shd w:val="clear" w:color="auto" w:fill="auto"/>
            <w:noWrap/>
            <w:vAlign w:val="center"/>
            <w:hideMark/>
          </w:tcPr>
          <w:p w14:paraId="59D3B9D2"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CONTADOR</w:t>
            </w:r>
          </w:p>
        </w:tc>
        <w:tc>
          <w:tcPr>
            <w:tcW w:w="1931" w:type="dxa"/>
            <w:tcBorders>
              <w:top w:val="nil"/>
              <w:left w:val="nil"/>
              <w:bottom w:val="single" w:sz="4" w:space="0" w:color="auto"/>
              <w:right w:val="nil"/>
            </w:tcBorders>
            <w:shd w:val="clear" w:color="auto" w:fill="auto"/>
            <w:noWrap/>
            <w:vAlign w:val="center"/>
            <w:hideMark/>
          </w:tcPr>
          <w:p w14:paraId="2A8CA5C6"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1,300.00 </w:t>
            </w:r>
          </w:p>
        </w:tc>
      </w:tr>
      <w:tr w:rsidR="00BE405A" w:rsidRPr="003A7DB2" w14:paraId="07F76667"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230C3011"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17</w:t>
            </w:r>
          </w:p>
        </w:tc>
        <w:tc>
          <w:tcPr>
            <w:tcW w:w="2315" w:type="dxa"/>
            <w:tcBorders>
              <w:top w:val="nil"/>
              <w:left w:val="nil"/>
              <w:bottom w:val="single" w:sz="4" w:space="0" w:color="auto"/>
              <w:right w:val="nil"/>
            </w:tcBorders>
            <w:shd w:val="clear" w:color="auto" w:fill="auto"/>
            <w:noWrap/>
            <w:vAlign w:val="center"/>
            <w:hideMark/>
          </w:tcPr>
          <w:p w14:paraId="259CCA54"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ESMERALDA YANIRA RODRIGUEZ DE CONTRERAS</w:t>
            </w:r>
          </w:p>
        </w:tc>
        <w:tc>
          <w:tcPr>
            <w:tcW w:w="2015" w:type="dxa"/>
            <w:tcBorders>
              <w:top w:val="nil"/>
              <w:left w:val="nil"/>
              <w:bottom w:val="single" w:sz="4" w:space="0" w:color="auto"/>
              <w:right w:val="nil"/>
            </w:tcBorders>
            <w:shd w:val="clear" w:color="auto" w:fill="auto"/>
            <w:noWrap/>
            <w:vAlign w:val="center"/>
            <w:hideMark/>
          </w:tcPr>
          <w:p w14:paraId="0B0ABD4E"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INVENTARIO Y ACTIVO FIJO</w:t>
            </w:r>
          </w:p>
        </w:tc>
        <w:tc>
          <w:tcPr>
            <w:tcW w:w="2096" w:type="dxa"/>
            <w:tcBorders>
              <w:top w:val="nil"/>
              <w:left w:val="nil"/>
              <w:bottom w:val="single" w:sz="4" w:space="0" w:color="auto"/>
              <w:right w:val="nil"/>
            </w:tcBorders>
            <w:shd w:val="clear" w:color="auto" w:fill="auto"/>
            <w:noWrap/>
            <w:vAlign w:val="center"/>
            <w:hideMark/>
          </w:tcPr>
          <w:p w14:paraId="360D0312"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ENCARGADO</w:t>
            </w:r>
          </w:p>
        </w:tc>
        <w:tc>
          <w:tcPr>
            <w:tcW w:w="1931" w:type="dxa"/>
            <w:tcBorders>
              <w:top w:val="nil"/>
              <w:left w:val="nil"/>
              <w:bottom w:val="single" w:sz="4" w:space="0" w:color="auto"/>
              <w:right w:val="nil"/>
            </w:tcBorders>
            <w:shd w:val="clear" w:color="auto" w:fill="auto"/>
            <w:noWrap/>
            <w:vAlign w:val="center"/>
            <w:hideMark/>
          </w:tcPr>
          <w:p w14:paraId="2C3BAA0C"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700.00 </w:t>
            </w:r>
          </w:p>
        </w:tc>
      </w:tr>
      <w:tr w:rsidR="00BE405A" w:rsidRPr="003A7DB2" w14:paraId="3432A1AC"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3920414E"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18</w:t>
            </w:r>
          </w:p>
        </w:tc>
        <w:tc>
          <w:tcPr>
            <w:tcW w:w="2315" w:type="dxa"/>
            <w:tcBorders>
              <w:top w:val="nil"/>
              <w:left w:val="nil"/>
              <w:bottom w:val="single" w:sz="4" w:space="0" w:color="auto"/>
              <w:right w:val="nil"/>
            </w:tcBorders>
            <w:shd w:val="clear" w:color="auto" w:fill="auto"/>
            <w:noWrap/>
            <w:vAlign w:val="center"/>
            <w:hideMark/>
          </w:tcPr>
          <w:p w14:paraId="2576168B"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BORIS EDGARDO MARTINEZ</w:t>
            </w:r>
          </w:p>
        </w:tc>
        <w:tc>
          <w:tcPr>
            <w:tcW w:w="2015" w:type="dxa"/>
            <w:tcBorders>
              <w:top w:val="nil"/>
              <w:left w:val="nil"/>
              <w:bottom w:val="single" w:sz="4" w:space="0" w:color="auto"/>
              <w:right w:val="nil"/>
            </w:tcBorders>
            <w:shd w:val="clear" w:color="auto" w:fill="auto"/>
            <w:noWrap/>
            <w:vAlign w:val="center"/>
            <w:hideMark/>
          </w:tcPr>
          <w:p w14:paraId="3E4B97BB"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ADMINISTRACIÓN TRIBUTARIA MUNICIPAL</w:t>
            </w:r>
          </w:p>
        </w:tc>
        <w:tc>
          <w:tcPr>
            <w:tcW w:w="2096" w:type="dxa"/>
            <w:tcBorders>
              <w:top w:val="nil"/>
              <w:left w:val="nil"/>
              <w:bottom w:val="single" w:sz="4" w:space="0" w:color="auto"/>
              <w:right w:val="nil"/>
            </w:tcBorders>
            <w:shd w:val="clear" w:color="auto" w:fill="auto"/>
            <w:noWrap/>
            <w:vAlign w:val="center"/>
            <w:hideMark/>
          </w:tcPr>
          <w:p w14:paraId="7508B47A"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w:t>
            </w:r>
          </w:p>
        </w:tc>
        <w:tc>
          <w:tcPr>
            <w:tcW w:w="1931" w:type="dxa"/>
            <w:tcBorders>
              <w:top w:val="nil"/>
              <w:left w:val="nil"/>
              <w:bottom w:val="single" w:sz="4" w:space="0" w:color="auto"/>
              <w:right w:val="nil"/>
            </w:tcBorders>
            <w:shd w:val="clear" w:color="auto" w:fill="auto"/>
            <w:noWrap/>
            <w:vAlign w:val="center"/>
            <w:hideMark/>
          </w:tcPr>
          <w:p w14:paraId="6A009A76"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1,100.00 </w:t>
            </w:r>
          </w:p>
        </w:tc>
      </w:tr>
      <w:tr w:rsidR="00BE405A" w:rsidRPr="003A7DB2" w14:paraId="46A3643D"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1571002E"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19</w:t>
            </w:r>
          </w:p>
        </w:tc>
        <w:tc>
          <w:tcPr>
            <w:tcW w:w="2315" w:type="dxa"/>
            <w:tcBorders>
              <w:top w:val="nil"/>
              <w:left w:val="nil"/>
              <w:bottom w:val="single" w:sz="4" w:space="0" w:color="auto"/>
              <w:right w:val="nil"/>
            </w:tcBorders>
            <w:shd w:val="clear" w:color="auto" w:fill="auto"/>
            <w:noWrap/>
            <w:vAlign w:val="center"/>
            <w:hideMark/>
          </w:tcPr>
          <w:p w14:paraId="2B209D22"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MARIA VIRGINIA SANABRIA HUEZO</w:t>
            </w:r>
          </w:p>
        </w:tc>
        <w:tc>
          <w:tcPr>
            <w:tcW w:w="2015" w:type="dxa"/>
            <w:tcBorders>
              <w:top w:val="nil"/>
              <w:left w:val="nil"/>
              <w:bottom w:val="single" w:sz="4" w:space="0" w:color="auto"/>
              <w:right w:val="nil"/>
            </w:tcBorders>
            <w:shd w:val="clear" w:color="auto" w:fill="auto"/>
            <w:noWrap/>
            <w:vAlign w:val="center"/>
            <w:hideMark/>
          </w:tcPr>
          <w:p w14:paraId="1D38F294"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MEDIO AMBIENTE</w:t>
            </w:r>
          </w:p>
        </w:tc>
        <w:tc>
          <w:tcPr>
            <w:tcW w:w="2096" w:type="dxa"/>
            <w:tcBorders>
              <w:top w:val="nil"/>
              <w:left w:val="nil"/>
              <w:bottom w:val="single" w:sz="4" w:space="0" w:color="auto"/>
              <w:right w:val="nil"/>
            </w:tcBorders>
            <w:shd w:val="clear" w:color="auto" w:fill="auto"/>
            <w:noWrap/>
            <w:vAlign w:val="center"/>
            <w:hideMark/>
          </w:tcPr>
          <w:p w14:paraId="2CBEC759"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w:t>
            </w:r>
          </w:p>
        </w:tc>
        <w:tc>
          <w:tcPr>
            <w:tcW w:w="1931" w:type="dxa"/>
            <w:tcBorders>
              <w:top w:val="nil"/>
              <w:left w:val="nil"/>
              <w:bottom w:val="single" w:sz="4" w:space="0" w:color="auto"/>
              <w:right w:val="nil"/>
            </w:tcBorders>
            <w:shd w:val="clear" w:color="auto" w:fill="auto"/>
            <w:noWrap/>
            <w:vAlign w:val="center"/>
            <w:hideMark/>
          </w:tcPr>
          <w:p w14:paraId="2DF261EC"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950.00 </w:t>
            </w:r>
          </w:p>
        </w:tc>
      </w:tr>
      <w:tr w:rsidR="00BE405A" w:rsidRPr="003A7DB2" w14:paraId="453438EE"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05495945"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20</w:t>
            </w:r>
          </w:p>
        </w:tc>
        <w:tc>
          <w:tcPr>
            <w:tcW w:w="2315" w:type="dxa"/>
            <w:tcBorders>
              <w:top w:val="nil"/>
              <w:left w:val="nil"/>
              <w:bottom w:val="single" w:sz="4" w:space="0" w:color="auto"/>
              <w:right w:val="nil"/>
            </w:tcBorders>
            <w:shd w:val="clear" w:color="auto" w:fill="auto"/>
            <w:noWrap/>
            <w:vAlign w:val="center"/>
            <w:hideMark/>
          </w:tcPr>
          <w:p w14:paraId="69F26F20"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MAURICIO GIOVANY ROSALES HERNANDEZ</w:t>
            </w:r>
          </w:p>
        </w:tc>
        <w:tc>
          <w:tcPr>
            <w:tcW w:w="2015" w:type="dxa"/>
            <w:tcBorders>
              <w:top w:val="nil"/>
              <w:left w:val="nil"/>
              <w:bottom w:val="single" w:sz="4" w:space="0" w:color="auto"/>
              <w:right w:val="nil"/>
            </w:tcBorders>
            <w:shd w:val="clear" w:color="auto" w:fill="auto"/>
            <w:noWrap/>
            <w:vAlign w:val="center"/>
            <w:hideMark/>
          </w:tcPr>
          <w:p w14:paraId="149E0E45"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INFORMATICA</w:t>
            </w:r>
          </w:p>
        </w:tc>
        <w:tc>
          <w:tcPr>
            <w:tcW w:w="2096" w:type="dxa"/>
            <w:tcBorders>
              <w:top w:val="nil"/>
              <w:left w:val="nil"/>
              <w:bottom w:val="single" w:sz="4" w:space="0" w:color="auto"/>
              <w:right w:val="nil"/>
            </w:tcBorders>
            <w:shd w:val="clear" w:color="auto" w:fill="auto"/>
            <w:noWrap/>
            <w:vAlign w:val="center"/>
            <w:hideMark/>
          </w:tcPr>
          <w:p w14:paraId="0E963946"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w:t>
            </w:r>
          </w:p>
        </w:tc>
        <w:tc>
          <w:tcPr>
            <w:tcW w:w="1931" w:type="dxa"/>
            <w:tcBorders>
              <w:top w:val="nil"/>
              <w:left w:val="nil"/>
              <w:bottom w:val="single" w:sz="4" w:space="0" w:color="auto"/>
              <w:right w:val="nil"/>
            </w:tcBorders>
            <w:shd w:val="clear" w:color="auto" w:fill="auto"/>
            <w:noWrap/>
            <w:vAlign w:val="center"/>
            <w:hideMark/>
          </w:tcPr>
          <w:p w14:paraId="341FDB7E"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800.00 </w:t>
            </w:r>
          </w:p>
        </w:tc>
      </w:tr>
      <w:tr w:rsidR="00BE405A" w:rsidRPr="003A7DB2" w14:paraId="564A0D54"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7F78D939"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21</w:t>
            </w:r>
          </w:p>
        </w:tc>
        <w:tc>
          <w:tcPr>
            <w:tcW w:w="2315" w:type="dxa"/>
            <w:tcBorders>
              <w:top w:val="nil"/>
              <w:left w:val="nil"/>
              <w:bottom w:val="single" w:sz="4" w:space="0" w:color="auto"/>
              <w:right w:val="nil"/>
            </w:tcBorders>
            <w:shd w:val="clear" w:color="auto" w:fill="auto"/>
            <w:noWrap/>
            <w:vAlign w:val="center"/>
            <w:hideMark/>
          </w:tcPr>
          <w:p w14:paraId="5A326CF2"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WENDY MARGOTH VERGANZA FLORES</w:t>
            </w:r>
          </w:p>
        </w:tc>
        <w:tc>
          <w:tcPr>
            <w:tcW w:w="2015" w:type="dxa"/>
            <w:tcBorders>
              <w:top w:val="nil"/>
              <w:left w:val="nil"/>
              <w:bottom w:val="single" w:sz="4" w:space="0" w:color="auto"/>
              <w:right w:val="nil"/>
            </w:tcBorders>
            <w:shd w:val="clear" w:color="auto" w:fill="auto"/>
            <w:noWrap/>
            <w:vAlign w:val="center"/>
            <w:hideMark/>
          </w:tcPr>
          <w:p w14:paraId="5B8A68E3"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PROMOCIÓN SOCIAL</w:t>
            </w:r>
          </w:p>
        </w:tc>
        <w:tc>
          <w:tcPr>
            <w:tcW w:w="2096" w:type="dxa"/>
            <w:tcBorders>
              <w:top w:val="nil"/>
              <w:left w:val="nil"/>
              <w:bottom w:val="single" w:sz="4" w:space="0" w:color="auto"/>
              <w:right w:val="nil"/>
            </w:tcBorders>
            <w:shd w:val="clear" w:color="auto" w:fill="auto"/>
            <w:noWrap/>
            <w:vAlign w:val="center"/>
            <w:hideMark/>
          </w:tcPr>
          <w:p w14:paraId="67E6B8A9"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w:t>
            </w:r>
          </w:p>
        </w:tc>
        <w:tc>
          <w:tcPr>
            <w:tcW w:w="1931" w:type="dxa"/>
            <w:tcBorders>
              <w:top w:val="nil"/>
              <w:left w:val="nil"/>
              <w:bottom w:val="single" w:sz="4" w:space="0" w:color="auto"/>
              <w:right w:val="nil"/>
            </w:tcBorders>
            <w:shd w:val="clear" w:color="auto" w:fill="auto"/>
            <w:noWrap/>
            <w:vAlign w:val="center"/>
            <w:hideMark/>
          </w:tcPr>
          <w:p w14:paraId="19471053"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1,000.00 </w:t>
            </w:r>
          </w:p>
        </w:tc>
      </w:tr>
      <w:tr w:rsidR="00BE405A" w:rsidRPr="003A7DB2" w14:paraId="767117F2"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71EE2CCC"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22</w:t>
            </w:r>
          </w:p>
        </w:tc>
        <w:tc>
          <w:tcPr>
            <w:tcW w:w="2315" w:type="dxa"/>
            <w:tcBorders>
              <w:top w:val="nil"/>
              <w:left w:val="nil"/>
              <w:bottom w:val="single" w:sz="4" w:space="0" w:color="auto"/>
              <w:right w:val="nil"/>
            </w:tcBorders>
            <w:shd w:val="clear" w:color="auto" w:fill="auto"/>
            <w:noWrap/>
            <w:vAlign w:val="center"/>
            <w:hideMark/>
          </w:tcPr>
          <w:p w14:paraId="593993C8"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CLAUDIA YANIRA ESCOBAR DE RAMIREZ</w:t>
            </w:r>
          </w:p>
        </w:tc>
        <w:tc>
          <w:tcPr>
            <w:tcW w:w="2015" w:type="dxa"/>
            <w:tcBorders>
              <w:top w:val="nil"/>
              <w:left w:val="nil"/>
              <w:bottom w:val="single" w:sz="4" w:space="0" w:color="auto"/>
              <w:right w:val="nil"/>
            </w:tcBorders>
            <w:shd w:val="clear" w:color="auto" w:fill="auto"/>
            <w:noWrap/>
            <w:vAlign w:val="center"/>
            <w:hideMark/>
          </w:tcPr>
          <w:p w14:paraId="10E73B4C"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UNIDAD MUNICIPAL DE LA MUJER</w:t>
            </w:r>
          </w:p>
        </w:tc>
        <w:tc>
          <w:tcPr>
            <w:tcW w:w="2096" w:type="dxa"/>
            <w:tcBorders>
              <w:top w:val="nil"/>
              <w:left w:val="nil"/>
              <w:bottom w:val="single" w:sz="4" w:space="0" w:color="auto"/>
              <w:right w:val="nil"/>
            </w:tcBorders>
            <w:shd w:val="clear" w:color="auto" w:fill="auto"/>
            <w:noWrap/>
            <w:vAlign w:val="center"/>
            <w:hideMark/>
          </w:tcPr>
          <w:p w14:paraId="11DA8BB5"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w:t>
            </w:r>
          </w:p>
        </w:tc>
        <w:tc>
          <w:tcPr>
            <w:tcW w:w="1931" w:type="dxa"/>
            <w:tcBorders>
              <w:top w:val="nil"/>
              <w:left w:val="nil"/>
              <w:bottom w:val="single" w:sz="4" w:space="0" w:color="auto"/>
              <w:right w:val="nil"/>
            </w:tcBorders>
            <w:shd w:val="clear" w:color="auto" w:fill="auto"/>
            <w:noWrap/>
            <w:vAlign w:val="center"/>
            <w:hideMark/>
          </w:tcPr>
          <w:p w14:paraId="082E61F8"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500.00 </w:t>
            </w:r>
          </w:p>
        </w:tc>
      </w:tr>
      <w:tr w:rsidR="00BE405A" w:rsidRPr="003A7DB2" w14:paraId="6CAC8C8F"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6BB0893C"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23</w:t>
            </w:r>
          </w:p>
        </w:tc>
        <w:tc>
          <w:tcPr>
            <w:tcW w:w="2315" w:type="dxa"/>
            <w:tcBorders>
              <w:top w:val="nil"/>
              <w:left w:val="nil"/>
              <w:bottom w:val="single" w:sz="4" w:space="0" w:color="auto"/>
              <w:right w:val="nil"/>
            </w:tcBorders>
            <w:shd w:val="clear" w:color="auto" w:fill="auto"/>
            <w:noWrap/>
            <w:vAlign w:val="center"/>
            <w:hideMark/>
          </w:tcPr>
          <w:p w14:paraId="6E8DB968"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FLOR DE MARIA CRISTINA PERAZA LOPEZ</w:t>
            </w:r>
          </w:p>
        </w:tc>
        <w:tc>
          <w:tcPr>
            <w:tcW w:w="2015" w:type="dxa"/>
            <w:tcBorders>
              <w:top w:val="nil"/>
              <w:left w:val="nil"/>
              <w:bottom w:val="single" w:sz="4" w:space="0" w:color="auto"/>
              <w:right w:val="nil"/>
            </w:tcBorders>
            <w:shd w:val="clear" w:color="auto" w:fill="auto"/>
            <w:noWrap/>
            <w:vAlign w:val="center"/>
            <w:hideMark/>
          </w:tcPr>
          <w:p w14:paraId="4E0EB94D"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UNIDAD MUNICIPAL DE LA NIÑEZ Y ADOLESCENCIA</w:t>
            </w:r>
          </w:p>
        </w:tc>
        <w:tc>
          <w:tcPr>
            <w:tcW w:w="2096" w:type="dxa"/>
            <w:tcBorders>
              <w:top w:val="nil"/>
              <w:left w:val="nil"/>
              <w:bottom w:val="single" w:sz="4" w:space="0" w:color="auto"/>
              <w:right w:val="nil"/>
            </w:tcBorders>
            <w:shd w:val="clear" w:color="auto" w:fill="auto"/>
            <w:noWrap/>
            <w:vAlign w:val="center"/>
            <w:hideMark/>
          </w:tcPr>
          <w:p w14:paraId="25E795D1"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ENCARGADA</w:t>
            </w:r>
          </w:p>
        </w:tc>
        <w:tc>
          <w:tcPr>
            <w:tcW w:w="1931" w:type="dxa"/>
            <w:tcBorders>
              <w:top w:val="nil"/>
              <w:left w:val="nil"/>
              <w:bottom w:val="single" w:sz="4" w:space="0" w:color="auto"/>
              <w:right w:val="nil"/>
            </w:tcBorders>
            <w:shd w:val="clear" w:color="auto" w:fill="auto"/>
            <w:noWrap/>
            <w:vAlign w:val="center"/>
            <w:hideMark/>
          </w:tcPr>
          <w:p w14:paraId="406B3A68"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500.00 </w:t>
            </w:r>
          </w:p>
        </w:tc>
      </w:tr>
      <w:tr w:rsidR="00BE405A" w:rsidRPr="003A7DB2" w14:paraId="2F6D7753"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32992F8E"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2</w:t>
            </w:r>
            <w:r>
              <w:rPr>
                <w:rFonts w:ascii="Lucida Bright" w:eastAsia="Times New Roman" w:hAnsi="Lucida Bright"/>
                <w:color w:val="000000"/>
                <w:sz w:val="20"/>
                <w:szCs w:val="20"/>
                <w:lang w:eastAsia="es-SV"/>
              </w:rPr>
              <w:t>4</w:t>
            </w:r>
          </w:p>
        </w:tc>
        <w:tc>
          <w:tcPr>
            <w:tcW w:w="2315" w:type="dxa"/>
            <w:tcBorders>
              <w:top w:val="nil"/>
              <w:left w:val="nil"/>
              <w:bottom w:val="single" w:sz="4" w:space="0" w:color="auto"/>
              <w:right w:val="nil"/>
            </w:tcBorders>
            <w:shd w:val="clear" w:color="auto" w:fill="auto"/>
            <w:noWrap/>
            <w:vAlign w:val="center"/>
            <w:hideMark/>
          </w:tcPr>
          <w:p w14:paraId="39C219C0"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ROSA MELIDA ESQUIVEL DE JEREZ</w:t>
            </w:r>
          </w:p>
        </w:tc>
        <w:tc>
          <w:tcPr>
            <w:tcW w:w="2015" w:type="dxa"/>
            <w:tcBorders>
              <w:top w:val="nil"/>
              <w:left w:val="nil"/>
              <w:bottom w:val="single" w:sz="4" w:space="0" w:color="auto"/>
              <w:right w:val="nil"/>
            </w:tcBorders>
            <w:shd w:val="clear" w:color="auto" w:fill="auto"/>
            <w:noWrap/>
            <w:vAlign w:val="center"/>
            <w:hideMark/>
          </w:tcPr>
          <w:p w14:paraId="6662B94F"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CLINICA TAHUILAPA</w:t>
            </w:r>
          </w:p>
        </w:tc>
        <w:tc>
          <w:tcPr>
            <w:tcW w:w="2096" w:type="dxa"/>
            <w:tcBorders>
              <w:top w:val="nil"/>
              <w:left w:val="nil"/>
              <w:bottom w:val="single" w:sz="4" w:space="0" w:color="auto"/>
              <w:right w:val="nil"/>
            </w:tcBorders>
            <w:shd w:val="clear" w:color="auto" w:fill="auto"/>
            <w:noWrap/>
            <w:vAlign w:val="center"/>
            <w:hideMark/>
          </w:tcPr>
          <w:p w14:paraId="746BEE60"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w:t>
            </w:r>
          </w:p>
        </w:tc>
        <w:tc>
          <w:tcPr>
            <w:tcW w:w="1931" w:type="dxa"/>
            <w:tcBorders>
              <w:top w:val="nil"/>
              <w:left w:val="nil"/>
              <w:bottom w:val="single" w:sz="4" w:space="0" w:color="auto"/>
              <w:right w:val="nil"/>
            </w:tcBorders>
            <w:shd w:val="clear" w:color="auto" w:fill="auto"/>
            <w:noWrap/>
            <w:vAlign w:val="center"/>
            <w:hideMark/>
          </w:tcPr>
          <w:p w14:paraId="6BA4E18B"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950.00 </w:t>
            </w:r>
          </w:p>
        </w:tc>
      </w:tr>
      <w:tr w:rsidR="00BE405A" w:rsidRPr="003A7DB2" w14:paraId="35C4BF44"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15877F4D"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2</w:t>
            </w:r>
            <w:r>
              <w:rPr>
                <w:rFonts w:ascii="Lucida Bright" w:eastAsia="Times New Roman" w:hAnsi="Lucida Bright"/>
                <w:color w:val="000000"/>
                <w:sz w:val="20"/>
                <w:szCs w:val="20"/>
                <w:lang w:eastAsia="es-SV"/>
              </w:rPr>
              <w:t>5</w:t>
            </w:r>
          </w:p>
        </w:tc>
        <w:tc>
          <w:tcPr>
            <w:tcW w:w="2315" w:type="dxa"/>
            <w:tcBorders>
              <w:top w:val="nil"/>
              <w:left w:val="nil"/>
              <w:bottom w:val="single" w:sz="4" w:space="0" w:color="auto"/>
              <w:right w:val="nil"/>
            </w:tcBorders>
            <w:shd w:val="clear" w:color="auto" w:fill="auto"/>
            <w:noWrap/>
            <w:vAlign w:val="center"/>
            <w:hideMark/>
          </w:tcPr>
          <w:p w14:paraId="0A2B5FC7"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RAUL ALFREDO PERAZA GALDAMEZ</w:t>
            </w:r>
          </w:p>
        </w:tc>
        <w:tc>
          <w:tcPr>
            <w:tcW w:w="2015" w:type="dxa"/>
            <w:tcBorders>
              <w:top w:val="nil"/>
              <w:left w:val="nil"/>
              <w:bottom w:val="single" w:sz="4" w:space="0" w:color="auto"/>
              <w:right w:val="nil"/>
            </w:tcBorders>
            <w:shd w:val="clear" w:color="auto" w:fill="auto"/>
            <w:noWrap/>
            <w:vAlign w:val="center"/>
            <w:hideMark/>
          </w:tcPr>
          <w:p w14:paraId="3D060E9D"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GERENCIA DE SERVICIOS Y DESARROLLO TERRITORIAL</w:t>
            </w:r>
          </w:p>
        </w:tc>
        <w:tc>
          <w:tcPr>
            <w:tcW w:w="2096" w:type="dxa"/>
            <w:tcBorders>
              <w:top w:val="nil"/>
              <w:left w:val="nil"/>
              <w:bottom w:val="single" w:sz="4" w:space="0" w:color="auto"/>
              <w:right w:val="nil"/>
            </w:tcBorders>
            <w:shd w:val="clear" w:color="auto" w:fill="auto"/>
            <w:noWrap/>
            <w:vAlign w:val="center"/>
            <w:hideMark/>
          </w:tcPr>
          <w:p w14:paraId="2C6B7527"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GERENTE</w:t>
            </w:r>
          </w:p>
        </w:tc>
        <w:tc>
          <w:tcPr>
            <w:tcW w:w="1931" w:type="dxa"/>
            <w:tcBorders>
              <w:top w:val="nil"/>
              <w:left w:val="nil"/>
              <w:bottom w:val="single" w:sz="4" w:space="0" w:color="auto"/>
              <w:right w:val="nil"/>
            </w:tcBorders>
            <w:shd w:val="clear" w:color="auto" w:fill="auto"/>
            <w:noWrap/>
            <w:vAlign w:val="center"/>
            <w:hideMark/>
          </w:tcPr>
          <w:p w14:paraId="317A2406"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1,420.00 </w:t>
            </w:r>
          </w:p>
        </w:tc>
      </w:tr>
      <w:tr w:rsidR="00BE405A" w:rsidRPr="003A7DB2" w14:paraId="4D74E1F3" w14:textId="77777777" w:rsidTr="00BE405A">
        <w:trPr>
          <w:trHeight w:val="702"/>
        </w:trPr>
        <w:tc>
          <w:tcPr>
            <w:tcW w:w="520" w:type="dxa"/>
            <w:tcBorders>
              <w:top w:val="nil"/>
              <w:left w:val="nil"/>
              <w:bottom w:val="nil"/>
              <w:right w:val="nil"/>
            </w:tcBorders>
            <w:shd w:val="clear" w:color="auto" w:fill="auto"/>
            <w:noWrap/>
            <w:vAlign w:val="center"/>
            <w:hideMark/>
          </w:tcPr>
          <w:p w14:paraId="57EA594F"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2</w:t>
            </w:r>
            <w:r>
              <w:rPr>
                <w:rFonts w:ascii="Lucida Bright" w:eastAsia="Times New Roman" w:hAnsi="Lucida Bright"/>
                <w:color w:val="000000"/>
                <w:sz w:val="20"/>
                <w:szCs w:val="20"/>
                <w:lang w:eastAsia="es-SV"/>
              </w:rPr>
              <w:t>6</w:t>
            </w:r>
          </w:p>
        </w:tc>
        <w:tc>
          <w:tcPr>
            <w:tcW w:w="2315" w:type="dxa"/>
            <w:tcBorders>
              <w:top w:val="nil"/>
              <w:left w:val="nil"/>
              <w:bottom w:val="nil"/>
              <w:right w:val="nil"/>
            </w:tcBorders>
            <w:shd w:val="clear" w:color="auto" w:fill="auto"/>
            <w:noWrap/>
            <w:vAlign w:val="center"/>
            <w:hideMark/>
          </w:tcPr>
          <w:p w14:paraId="54712216"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GERARDO ENRIQUE RAMOS MARTINEZ</w:t>
            </w:r>
          </w:p>
        </w:tc>
        <w:tc>
          <w:tcPr>
            <w:tcW w:w="2015" w:type="dxa"/>
            <w:tcBorders>
              <w:top w:val="nil"/>
              <w:left w:val="nil"/>
              <w:bottom w:val="nil"/>
              <w:right w:val="nil"/>
            </w:tcBorders>
            <w:shd w:val="clear" w:color="auto" w:fill="auto"/>
            <w:noWrap/>
            <w:vAlign w:val="center"/>
            <w:hideMark/>
          </w:tcPr>
          <w:p w14:paraId="13357F89"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MERCADOS</w:t>
            </w:r>
          </w:p>
        </w:tc>
        <w:tc>
          <w:tcPr>
            <w:tcW w:w="2096" w:type="dxa"/>
            <w:tcBorders>
              <w:top w:val="nil"/>
              <w:left w:val="nil"/>
              <w:bottom w:val="nil"/>
              <w:right w:val="nil"/>
            </w:tcBorders>
            <w:shd w:val="clear" w:color="auto" w:fill="auto"/>
            <w:noWrap/>
            <w:vAlign w:val="center"/>
            <w:hideMark/>
          </w:tcPr>
          <w:p w14:paraId="066A6092"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ADMINISTRADOR</w:t>
            </w:r>
          </w:p>
        </w:tc>
        <w:tc>
          <w:tcPr>
            <w:tcW w:w="1931" w:type="dxa"/>
            <w:tcBorders>
              <w:top w:val="nil"/>
              <w:left w:val="nil"/>
              <w:bottom w:val="nil"/>
              <w:right w:val="nil"/>
            </w:tcBorders>
            <w:shd w:val="clear" w:color="auto" w:fill="auto"/>
            <w:noWrap/>
            <w:vAlign w:val="center"/>
            <w:hideMark/>
          </w:tcPr>
          <w:p w14:paraId="3A07848D"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800.00 </w:t>
            </w:r>
          </w:p>
        </w:tc>
      </w:tr>
      <w:tr w:rsidR="00BE405A" w:rsidRPr="003A7DB2" w14:paraId="0E9C05C8" w14:textId="77777777" w:rsidTr="00BE405A">
        <w:trPr>
          <w:trHeight w:val="702"/>
        </w:trPr>
        <w:tc>
          <w:tcPr>
            <w:tcW w:w="520" w:type="dxa"/>
            <w:tcBorders>
              <w:top w:val="nil"/>
              <w:left w:val="nil"/>
              <w:bottom w:val="nil"/>
              <w:right w:val="nil"/>
            </w:tcBorders>
            <w:shd w:val="clear" w:color="auto" w:fill="auto"/>
            <w:noWrap/>
            <w:vAlign w:val="center"/>
            <w:hideMark/>
          </w:tcPr>
          <w:p w14:paraId="180D011E"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2</w:t>
            </w:r>
            <w:r>
              <w:rPr>
                <w:rFonts w:ascii="Lucida Bright" w:eastAsia="Times New Roman" w:hAnsi="Lucida Bright"/>
                <w:color w:val="000000"/>
                <w:sz w:val="20"/>
                <w:szCs w:val="20"/>
                <w:lang w:eastAsia="es-SV"/>
              </w:rPr>
              <w:t>7</w:t>
            </w:r>
          </w:p>
        </w:tc>
        <w:tc>
          <w:tcPr>
            <w:tcW w:w="2315" w:type="dxa"/>
            <w:tcBorders>
              <w:top w:val="nil"/>
              <w:left w:val="nil"/>
              <w:bottom w:val="nil"/>
              <w:right w:val="nil"/>
            </w:tcBorders>
            <w:shd w:val="clear" w:color="auto" w:fill="auto"/>
            <w:noWrap/>
            <w:vAlign w:val="center"/>
            <w:hideMark/>
          </w:tcPr>
          <w:p w14:paraId="45F0AD92"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JOSE EDILBERTO CEVALLOS NAVARRO</w:t>
            </w:r>
          </w:p>
        </w:tc>
        <w:tc>
          <w:tcPr>
            <w:tcW w:w="2015" w:type="dxa"/>
            <w:tcBorders>
              <w:top w:val="nil"/>
              <w:left w:val="nil"/>
              <w:bottom w:val="nil"/>
              <w:right w:val="nil"/>
            </w:tcBorders>
            <w:shd w:val="clear" w:color="auto" w:fill="auto"/>
            <w:noWrap/>
            <w:vAlign w:val="center"/>
            <w:hideMark/>
          </w:tcPr>
          <w:p w14:paraId="3D3F936E"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MERCADOS</w:t>
            </w:r>
          </w:p>
        </w:tc>
        <w:tc>
          <w:tcPr>
            <w:tcW w:w="2096" w:type="dxa"/>
            <w:tcBorders>
              <w:top w:val="nil"/>
              <w:left w:val="nil"/>
              <w:bottom w:val="nil"/>
              <w:right w:val="nil"/>
            </w:tcBorders>
            <w:shd w:val="clear" w:color="auto" w:fill="auto"/>
            <w:noWrap/>
            <w:vAlign w:val="center"/>
            <w:hideMark/>
          </w:tcPr>
          <w:p w14:paraId="4B07B130"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SUB- ADMINISTRADOR</w:t>
            </w:r>
          </w:p>
        </w:tc>
        <w:tc>
          <w:tcPr>
            <w:tcW w:w="1931" w:type="dxa"/>
            <w:tcBorders>
              <w:top w:val="nil"/>
              <w:left w:val="nil"/>
              <w:bottom w:val="nil"/>
              <w:right w:val="nil"/>
            </w:tcBorders>
            <w:shd w:val="clear" w:color="auto" w:fill="auto"/>
            <w:noWrap/>
            <w:vAlign w:val="center"/>
            <w:hideMark/>
          </w:tcPr>
          <w:p w14:paraId="01254A32"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500.00 </w:t>
            </w:r>
          </w:p>
        </w:tc>
      </w:tr>
      <w:tr w:rsidR="00BE405A" w:rsidRPr="003A7DB2" w14:paraId="54AC79DD"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1296842E"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2</w:t>
            </w:r>
            <w:r>
              <w:rPr>
                <w:rFonts w:ascii="Lucida Bright" w:eastAsia="Times New Roman" w:hAnsi="Lucida Bright"/>
                <w:color w:val="000000"/>
                <w:sz w:val="20"/>
                <w:szCs w:val="20"/>
                <w:lang w:eastAsia="es-SV"/>
              </w:rPr>
              <w:t>8</w:t>
            </w:r>
          </w:p>
        </w:tc>
        <w:tc>
          <w:tcPr>
            <w:tcW w:w="2315" w:type="dxa"/>
            <w:tcBorders>
              <w:top w:val="nil"/>
              <w:left w:val="nil"/>
              <w:bottom w:val="single" w:sz="4" w:space="0" w:color="auto"/>
              <w:right w:val="nil"/>
            </w:tcBorders>
            <w:shd w:val="clear" w:color="auto" w:fill="auto"/>
            <w:noWrap/>
            <w:vAlign w:val="center"/>
            <w:hideMark/>
          </w:tcPr>
          <w:p w14:paraId="3359925F"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CINDY YAMILETH CERVANTES DE GARCIA</w:t>
            </w:r>
          </w:p>
        </w:tc>
        <w:tc>
          <w:tcPr>
            <w:tcW w:w="2015" w:type="dxa"/>
            <w:tcBorders>
              <w:top w:val="nil"/>
              <w:left w:val="nil"/>
              <w:bottom w:val="single" w:sz="4" w:space="0" w:color="auto"/>
              <w:right w:val="nil"/>
            </w:tcBorders>
            <w:shd w:val="clear" w:color="auto" w:fill="auto"/>
            <w:noWrap/>
            <w:vAlign w:val="center"/>
            <w:hideMark/>
          </w:tcPr>
          <w:p w14:paraId="0E510471"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MERCADOS</w:t>
            </w:r>
          </w:p>
        </w:tc>
        <w:tc>
          <w:tcPr>
            <w:tcW w:w="2096" w:type="dxa"/>
            <w:tcBorders>
              <w:top w:val="nil"/>
              <w:left w:val="nil"/>
              <w:bottom w:val="single" w:sz="4" w:space="0" w:color="auto"/>
              <w:right w:val="nil"/>
            </w:tcBorders>
            <w:shd w:val="clear" w:color="auto" w:fill="auto"/>
            <w:noWrap/>
            <w:vAlign w:val="center"/>
            <w:hideMark/>
          </w:tcPr>
          <w:p w14:paraId="55242E8A"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ENCARGADA C.D.I.M.</w:t>
            </w:r>
          </w:p>
        </w:tc>
        <w:tc>
          <w:tcPr>
            <w:tcW w:w="1931" w:type="dxa"/>
            <w:tcBorders>
              <w:top w:val="nil"/>
              <w:left w:val="nil"/>
              <w:bottom w:val="single" w:sz="4" w:space="0" w:color="auto"/>
              <w:right w:val="nil"/>
            </w:tcBorders>
            <w:shd w:val="clear" w:color="auto" w:fill="auto"/>
            <w:noWrap/>
            <w:vAlign w:val="center"/>
            <w:hideMark/>
          </w:tcPr>
          <w:p w14:paraId="681A5144"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400.00 </w:t>
            </w:r>
          </w:p>
        </w:tc>
      </w:tr>
      <w:tr w:rsidR="00BE405A" w:rsidRPr="003A7DB2" w14:paraId="5885E99B"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77CBFD28"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Pr>
                <w:rFonts w:ascii="Lucida Bright" w:eastAsia="Times New Roman" w:hAnsi="Lucida Bright"/>
                <w:color w:val="000000"/>
                <w:sz w:val="20"/>
                <w:szCs w:val="20"/>
                <w:lang w:eastAsia="es-SV"/>
              </w:rPr>
              <w:t>29</w:t>
            </w:r>
          </w:p>
        </w:tc>
        <w:tc>
          <w:tcPr>
            <w:tcW w:w="2315" w:type="dxa"/>
            <w:tcBorders>
              <w:top w:val="nil"/>
              <w:left w:val="nil"/>
              <w:bottom w:val="single" w:sz="4" w:space="0" w:color="auto"/>
              <w:right w:val="nil"/>
            </w:tcBorders>
            <w:shd w:val="clear" w:color="auto" w:fill="auto"/>
            <w:noWrap/>
            <w:vAlign w:val="center"/>
            <w:hideMark/>
          </w:tcPr>
          <w:p w14:paraId="67BBDA9E"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OSCAR ALFREDO ROCA RODRIGUEZ</w:t>
            </w:r>
          </w:p>
        </w:tc>
        <w:tc>
          <w:tcPr>
            <w:tcW w:w="2015" w:type="dxa"/>
            <w:tcBorders>
              <w:top w:val="nil"/>
              <w:left w:val="nil"/>
              <w:bottom w:val="single" w:sz="4" w:space="0" w:color="auto"/>
              <w:right w:val="nil"/>
            </w:tcBorders>
            <w:shd w:val="clear" w:color="auto" w:fill="auto"/>
            <w:noWrap/>
            <w:vAlign w:val="center"/>
            <w:hideMark/>
          </w:tcPr>
          <w:p w14:paraId="2CBEDF9A"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GANADERIA</w:t>
            </w:r>
          </w:p>
        </w:tc>
        <w:tc>
          <w:tcPr>
            <w:tcW w:w="2096" w:type="dxa"/>
            <w:tcBorders>
              <w:top w:val="nil"/>
              <w:left w:val="nil"/>
              <w:bottom w:val="single" w:sz="4" w:space="0" w:color="auto"/>
              <w:right w:val="nil"/>
            </w:tcBorders>
            <w:shd w:val="clear" w:color="auto" w:fill="auto"/>
            <w:noWrap/>
            <w:vAlign w:val="center"/>
            <w:hideMark/>
          </w:tcPr>
          <w:p w14:paraId="3194E89E"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w:t>
            </w:r>
          </w:p>
        </w:tc>
        <w:tc>
          <w:tcPr>
            <w:tcW w:w="1931" w:type="dxa"/>
            <w:tcBorders>
              <w:top w:val="nil"/>
              <w:left w:val="nil"/>
              <w:bottom w:val="single" w:sz="4" w:space="0" w:color="auto"/>
              <w:right w:val="nil"/>
            </w:tcBorders>
            <w:shd w:val="clear" w:color="auto" w:fill="auto"/>
            <w:noWrap/>
            <w:vAlign w:val="center"/>
            <w:hideMark/>
          </w:tcPr>
          <w:p w14:paraId="38ACCECA"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600.00 </w:t>
            </w:r>
          </w:p>
        </w:tc>
      </w:tr>
      <w:tr w:rsidR="00BE405A" w:rsidRPr="003A7DB2" w14:paraId="753309DF"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245FD16D"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3</w:t>
            </w:r>
            <w:r>
              <w:rPr>
                <w:rFonts w:ascii="Lucida Bright" w:eastAsia="Times New Roman" w:hAnsi="Lucida Bright"/>
                <w:color w:val="000000"/>
                <w:sz w:val="20"/>
                <w:szCs w:val="20"/>
                <w:lang w:eastAsia="es-SV"/>
              </w:rPr>
              <w:t>0</w:t>
            </w:r>
          </w:p>
        </w:tc>
        <w:tc>
          <w:tcPr>
            <w:tcW w:w="2315" w:type="dxa"/>
            <w:tcBorders>
              <w:top w:val="nil"/>
              <w:left w:val="nil"/>
              <w:bottom w:val="single" w:sz="4" w:space="0" w:color="auto"/>
              <w:right w:val="nil"/>
            </w:tcBorders>
            <w:shd w:val="clear" w:color="auto" w:fill="auto"/>
            <w:noWrap/>
            <w:vAlign w:val="center"/>
            <w:hideMark/>
          </w:tcPr>
          <w:p w14:paraId="0AF20E94"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FRANCISCO MONTERROZA VIDAL</w:t>
            </w:r>
          </w:p>
        </w:tc>
        <w:tc>
          <w:tcPr>
            <w:tcW w:w="2015" w:type="dxa"/>
            <w:tcBorders>
              <w:top w:val="nil"/>
              <w:left w:val="nil"/>
              <w:bottom w:val="single" w:sz="4" w:space="0" w:color="auto"/>
              <w:right w:val="nil"/>
            </w:tcBorders>
            <w:shd w:val="clear" w:color="auto" w:fill="auto"/>
            <w:noWrap/>
            <w:vAlign w:val="center"/>
            <w:hideMark/>
          </w:tcPr>
          <w:p w14:paraId="0325FE4A"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ASEO PÚBLICO</w:t>
            </w:r>
          </w:p>
        </w:tc>
        <w:tc>
          <w:tcPr>
            <w:tcW w:w="2096" w:type="dxa"/>
            <w:tcBorders>
              <w:top w:val="nil"/>
              <w:left w:val="nil"/>
              <w:bottom w:val="single" w:sz="4" w:space="0" w:color="auto"/>
              <w:right w:val="nil"/>
            </w:tcBorders>
            <w:shd w:val="clear" w:color="auto" w:fill="auto"/>
            <w:noWrap/>
            <w:vAlign w:val="center"/>
            <w:hideMark/>
          </w:tcPr>
          <w:p w14:paraId="63990B09"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ENCARGADO</w:t>
            </w:r>
          </w:p>
        </w:tc>
        <w:tc>
          <w:tcPr>
            <w:tcW w:w="1931" w:type="dxa"/>
            <w:tcBorders>
              <w:top w:val="nil"/>
              <w:left w:val="nil"/>
              <w:bottom w:val="single" w:sz="4" w:space="0" w:color="auto"/>
              <w:right w:val="nil"/>
            </w:tcBorders>
            <w:shd w:val="clear" w:color="auto" w:fill="auto"/>
            <w:noWrap/>
            <w:vAlign w:val="center"/>
            <w:hideMark/>
          </w:tcPr>
          <w:p w14:paraId="01495448"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550.00 </w:t>
            </w:r>
          </w:p>
        </w:tc>
      </w:tr>
      <w:tr w:rsidR="00BE405A" w:rsidRPr="003A7DB2" w14:paraId="5FF7F0E1"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420EA74D"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lastRenderedPageBreak/>
              <w:t>3</w:t>
            </w:r>
            <w:r>
              <w:rPr>
                <w:rFonts w:ascii="Lucida Bright" w:eastAsia="Times New Roman" w:hAnsi="Lucida Bright"/>
                <w:color w:val="000000"/>
                <w:sz w:val="20"/>
                <w:szCs w:val="20"/>
                <w:lang w:eastAsia="es-SV"/>
              </w:rPr>
              <w:t>1</w:t>
            </w:r>
          </w:p>
        </w:tc>
        <w:tc>
          <w:tcPr>
            <w:tcW w:w="2315" w:type="dxa"/>
            <w:tcBorders>
              <w:top w:val="nil"/>
              <w:left w:val="nil"/>
              <w:bottom w:val="single" w:sz="4" w:space="0" w:color="auto"/>
              <w:right w:val="nil"/>
            </w:tcBorders>
            <w:shd w:val="clear" w:color="auto" w:fill="auto"/>
            <w:noWrap/>
            <w:vAlign w:val="center"/>
            <w:hideMark/>
          </w:tcPr>
          <w:p w14:paraId="4734FA95"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DORIS YANIRA LEIVA FLORES</w:t>
            </w:r>
          </w:p>
        </w:tc>
        <w:tc>
          <w:tcPr>
            <w:tcW w:w="2015" w:type="dxa"/>
            <w:tcBorders>
              <w:top w:val="nil"/>
              <w:left w:val="nil"/>
              <w:bottom w:val="single" w:sz="4" w:space="0" w:color="auto"/>
              <w:right w:val="nil"/>
            </w:tcBorders>
            <w:shd w:val="clear" w:color="auto" w:fill="auto"/>
            <w:noWrap/>
            <w:vAlign w:val="center"/>
            <w:hideMark/>
          </w:tcPr>
          <w:p w14:paraId="567DF627"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REGISTRO DEL ESTADO FAMILIAR</w:t>
            </w:r>
          </w:p>
        </w:tc>
        <w:tc>
          <w:tcPr>
            <w:tcW w:w="2096" w:type="dxa"/>
            <w:tcBorders>
              <w:top w:val="nil"/>
              <w:left w:val="nil"/>
              <w:bottom w:val="single" w:sz="4" w:space="0" w:color="auto"/>
              <w:right w:val="nil"/>
            </w:tcBorders>
            <w:shd w:val="clear" w:color="auto" w:fill="auto"/>
            <w:noWrap/>
            <w:vAlign w:val="center"/>
            <w:hideMark/>
          </w:tcPr>
          <w:p w14:paraId="39590FB5"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w:t>
            </w:r>
          </w:p>
        </w:tc>
        <w:tc>
          <w:tcPr>
            <w:tcW w:w="1931" w:type="dxa"/>
            <w:tcBorders>
              <w:top w:val="nil"/>
              <w:left w:val="nil"/>
              <w:bottom w:val="single" w:sz="4" w:space="0" w:color="auto"/>
              <w:right w:val="nil"/>
            </w:tcBorders>
            <w:shd w:val="clear" w:color="auto" w:fill="auto"/>
            <w:noWrap/>
            <w:vAlign w:val="center"/>
            <w:hideMark/>
          </w:tcPr>
          <w:p w14:paraId="28BC6EEB"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900.00 </w:t>
            </w:r>
          </w:p>
        </w:tc>
      </w:tr>
      <w:tr w:rsidR="00BE405A" w:rsidRPr="003A7DB2" w14:paraId="11CDEE7E"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45E0DAD4"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3</w:t>
            </w:r>
            <w:r>
              <w:rPr>
                <w:rFonts w:ascii="Lucida Bright" w:eastAsia="Times New Roman" w:hAnsi="Lucida Bright"/>
                <w:color w:val="000000"/>
                <w:sz w:val="20"/>
                <w:szCs w:val="20"/>
                <w:lang w:eastAsia="es-SV"/>
              </w:rPr>
              <w:t>2</w:t>
            </w:r>
          </w:p>
        </w:tc>
        <w:tc>
          <w:tcPr>
            <w:tcW w:w="2315" w:type="dxa"/>
            <w:tcBorders>
              <w:top w:val="nil"/>
              <w:left w:val="nil"/>
              <w:bottom w:val="single" w:sz="4" w:space="0" w:color="auto"/>
              <w:right w:val="nil"/>
            </w:tcBorders>
            <w:shd w:val="clear" w:color="auto" w:fill="auto"/>
            <w:noWrap/>
            <w:vAlign w:val="center"/>
            <w:hideMark/>
          </w:tcPr>
          <w:p w14:paraId="5E37D0DA"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JOSE DANIEL FLORES ACOSTA</w:t>
            </w:r>
          </w:p>
        </w:tc>
        <w:tc>
          <w:tcPr>
            <w:tcW w:w="2015" w:type="dxa"/>
            <w:tcBorders>
              <w:top w:val="nil"/>
              <w:left w:val="nil"/>
              <w:bottom w:val="single" w:sz="4" w:space="0" w:color="auto"/>
              <w:right w:val="nil"/>
            </w:tcBorders>
            <w:shd w:val="clear" w:color="auto" w:fill="auto"/>
            <w:noWrap/>
            <w:vAlign w:val="center"/>
            <w:hideMark/>
          </w:tcPr>
          <w:p w14:paraId="1E54333C"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CEMENTERIOS</w:t>
            </w:r>
          </w:p>
        </w:tc>
        <w:tc>
          <w:tcPr>
            <w:tcW w:w="2096" w:type="dxa"/>
            <w:tcBorders>
              <w:top w:val="nil"/>
              <w:left w:val="nil"/>
              <w:bottom w:val="single" w:sz="4" w:space="0" w:color="auto"/>
              <w:right w:val="nil"/>
            </w:tcBorders>
            <w:shd w:val="clear" w:color="auto" w:fill="auto"/>
            <w:noWrap/>
            <w:vAlign w:val="center"/>
            <w:hideMark/>
          </w:tcPr>
          <w:p w14:paraId="1F3E37D3"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ADMINISTRADOR DE CEMENTERIOS</w:t>
            </w:r>
          </w:p>
        </w:tc>
        <w:tc>
          <w:tcPr>
            <w:tcW w:w="1931" w:type="dxa"/>
            <w:tcBorders>
              <w:top w:val="nil"/>
              <w:left w:val="nil"/>
              <w:bottom w:val="single" w:sz="4" w:space="0" w:color="auto"/>
              <w:right w:val="nil"/>
            </w:tcBorders>
            <w:shd w:val="clear" w:color="auto" w:fill="auto"/>
            <w:noWrap/>
            <w:vAlign w:val="center"/>
            <w:hideMark/>
          </w:tcPr>
          <w:p w14:paraId="30F067E1"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357.00 </w:t>
            </w:r>
          </w:p>
        </w:tc>
      </w:tr>
      <w:tr w:rsidR="00BE405A" w:rsidRPr="003A7DB2" w14:paraId="0BCFD5AA"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244323C1"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3</w:t>
            </w:r>
            <w:r>
              <w:rPr>
                <w:rFonts w:ascii="Lucida Bright" w:eastAsia="Times New Roman" w:hAnsi="Lucida Bright"/>
                <w:color w:val="000000"/>
                <w:sz w:val="20"/>
                <w:szCs w:val="20"/>
                <w:lang w:eastAsia="es-SV"/>
              </w:rPr>
              <w:t>3</w:t>
            </w:r>
          </w:p>
        </w:tc>
        <w:tc>
          <w:tcPr>
            <w:tcW w:w="2315" w:type="dxa"/>
            <w:tcBorders>
              <w:top w:val="nil"/>
              <w:left w:val="nil"/>
              <w:bottom w:val="single" w:sz="4" w:space="0" w:color="auto"/>
              <w:right w:val="nil"/>
            </w:tcBorders>
            <w:shd w:val="clear" w:color="auto" w:fill="auto"/>
            <w:noWrap/>
            <w:vAlign w:val="center"/>
            <w:hideMark/>
          </w:tcPr>
          <w:p w14:paraId="3EBF5DA2"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Pr>
                <w:rFonts w:ascii="Lucida Bright" w:eastAsia="Times New Roman" w:hAnsi="Lucida Bright"/>
                <w:color w:val="000000"/>
                <w:sz w:val="20"/>
                <w:szCs w:val="20"/>
                <w:lang w:eastAsia="es-SV"/>
              </w:rPr>
              <w:t xml:space="preserve">SONIA EDITH SALAZAR TORRES </w:t>
            </w:r>
          </w:p>
        </w:tc>
        <w:tc>
          <w:tcPr>
            <w:tcW w:w="2015" w:type="dxa"/>
            <w:tcBorders>
              <w:top w:val="nil"/>
              <w:left w:val="nil"/>
              <w:bottom w:val="single" w:sz="4" w:space="0" w:color="auto"/>
              <w:right w:val="nil"/>
            </w:tcBorders>
            <w:shd w:val="clear" w:color="auto" w:fill="auto"/>
            <w:noWrap/>
            <w:vAlign w:val="center"/>
            <w:hideMark/>
          </w:tcPr>
          <w:p w14:paraId="4E77E45F"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PLANTEL DE MAQUINARIA Y EQUIPO</w:t>
            </w:r>
          </w:p>
        </w:tc>
        <w:tc>
          <w:tcPr>
            <w:tcW w:w="2096" w:type="dxa"/>
            <w:tcBorders>
              <w:top w:val="nil"/>
              <w:left w:val="nil"/>
              <w:bottom w:val="single" w:sz="4" w:space="0" w:color="auto"/>
              <w:right w:val="nil"/>
            </w:tcBorders>
            <w:shd w:val="clear" w:color="auto" w:fill="auto"/>
            <w:vAlign w:val="center"/>
            <w:hideMark/>
          </w:tcPr>
          <w:p w14:paraId="6880E627"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ENCARGADO</w:t>
            </w:r>
            <w:r>
              <w:rPr>
                <w:rFonts w:ascii="Lucida Bright" w:eastAsia="Times New Roman" w:hAnsi="Lucida Bright"/>
                <w:color w:val="000000"/>
                <w:sz w:val="20"/>
                <w:szCs w:val="20"/>
                <w:lang w:eastAsia="es-SV"/>
              </w:rPr>
              <w:t xml:space="preserve"> AD-HONOREM</w:t>
            </w:r>
            <w:r w:rsidRPr="003A7DB2">
              <w:rPr>
                <w:rFonts w:ascii="Lucida Bright" w:eastAsia="Times New Roman" w:hAnsi="Lucida Bright"/>
                <w:color w:val="000000"/>
                <w:sz w:val="20"/>
                <w:szCs w:val="20"/>
                <w:lang w:eastAsia="es-SV"/>
              </w:rPr>
              <w:t xml:space="preserve"> DEL PLANTEL DE MAQUINARIA Y EQUIPO</w:t>
            </w:r>
          </w:p>
        </w:tc>
        <w:tc>
          <w:tcPr>
            <w:tcW w:w="1931" w:type="dxa"/>
            <w:tcBorders>
              <w:top w:val="nil"/>
              <w:left w:val="nil"/>
              <w:bottom w:val="single" w:sz="4" w:space="0" w:color="auto"/>
              <w:right w:val="nil"/>
            </w:tcBorders>
            <w:shd w:val="clear" w:color="auto" w:fill="auto"/>
            <w:noWrap/>
            <w:vAlign w:val="center"/>
            <w:hideMark/>
          </w:tcPr>
          <w:p w14:paraId="340A579C"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w:t>
            </w:r>
          </w:p>
        </w:tc>
      </w:tr>
      <w:tr w:rsidR="00BE405A" w:rsidRPr="003A7DB2" w14:paraId="77D1D258"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3F449401"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3</w:t>
            </w:r>
            <w:r>
              <w:rPr>
                <w:rFonts w:ascii="Lucida Bright" w:eastAsia="Times New Roman" w:hAnsi="Lucida Bright"/>
                <w:color w:val="000000"/>
                <w:sz w:val="20"/>
                <w:szCs w:val="20"/>
                <w:lang w:eastAsia="es-SV"/>
              </w:rPr>
              <w:t>4</w:t>
            </w:r>
          </w:p>
        </w:tc>
        <w:tc>
          <w:tcPr>
            <w:tcW w:w="2315" w:type="dxa"/>
            <w:tcBorders>
              <w:top w:val="nil"/>
              <w:left w:val="nil"/>
              <w:bottom w:val="single" w:sz="4" w:space="0" w:color="auto"/>
              <w:right w:val="nil"/>
            </w:tcBorders>
            <w:shd w:val="clear" w:color="auto" w:fill="auto"/>
            <w:noWrap/>
            <w:vAlign w:val="center"/>
            <w:hideMark/>
          </w:tcPr>
          <w:p w14:paraId="44EEBB83"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LUIS ANTONIO FIGUEROA GUEVARA</w:t>
            </w:r>
          </w:p>
        </w:tc>
        <w:tc>
          <w:tcPr>
            <w:tcW w:w="2015" w:type="dxa"/>
            <w:tcBorders>
              <w:top w:val="nil"/>
              <w:left w:val="nil"/>
              <w:bottom w:val="single" w:sz="4" w:space="0" w:color="auto"/>
              <w:right w:val="nil"/>
            </w:tcBorders>
            <w:shd w:val="clear" w:color="auto" w:fill="auto"/>
            <w:vAlign w:val="center"/>
            <w:hideMark/>
          </w:tcPr>
          <w:p w14:paraId="159C5F91"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MANTENIMIENTO DE BIENES MUNICIPALES</w:t>
            </w:r>
          </w:p>
        </w:tc>
        <w:tc>
          <w:tcPr>
            <w:tcW w:w="2096" w:type="dxa"/>
            <w:tcBorders>
              <w:top w:val="nil"/>
              <w:left w:val="nil"/>
              <w:bottom w:val="single" w:sz="4" w:space="0" w:color="auto"/>
              <w:right w:val="nil"/>
            </w:tcBorders>
            <w:shd w:val="clear" w:color="auto" w:fill="auto"/>
            <w:noWrap/>
            <w:vAlign w:val="center"/>
            <w:hideMark/>
          </w:tcPr>
          <w:p w14:paraId="2B0B0263"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ENCARGADO</w:t>
            </w:r>
          </w:p>
        </w:tc>
        <w:tc>
          <w:tcPr>
            <w:tcW w:w="1931" w:type="dxa"/>
            <w:tcBorders>
              <w:top w:val="nil"/>
              <w:left w:val="nil"/>
              <w:bottom w:val="single" w:sz="4" w:space="0" w:color="auto"/>
              <w:right w:val="nil"/>
            </w:tcBorders>
            <w:shd w:val="clear" w:color="auto" w:fill="auto"/>
            <w:noWrap/>
            <w:vAlign w:val="center"/>
            <w:hideMark/>
          </w:tcPr>
          <w:p w14:paraId="60675918"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465.00 </w:t>
            </w:r>
          </w:p>
        </w:tc>
      </w:tr>
      <w:tr w:rsidR="00BE405A" w:rsidRPr="003A7DB2" w14:paraId="3DD4615C"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477F77FF"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3</w:t>
            </w:r>
            <w:r>
              <w:rPr>
                <w:rFonts w:ascii="Lucida Bright" w:eastAsia="Times New Roman" w:hAnsi="Lucida Bright"/>
                <w:color w:val="000000"/>
                <w:sz w:val="20"/>
                <w:szCs w:val="20"/>
                <w:lang w:eastAsia="es-SV"/>
              </w:rPr>
              <w:t>5</w:t>
            </w:r>
          </w:p>
        </w:tc>
        <w:tc>
          <w:tcPr>
            <w:tcW w:w="2315" w:type="dxa"/>
            <w:tcBorders>
              <w:top w:val="nil"/>
              <w:left w:val="nil"/>
              <w:bottom w:val="single" w:sz="4" w:space="0" w:color="auto"/>
              <w:right w:val="nil"/>
            </w:tcBorders>
            <w:shd w:val="clear" w:color="auto" w:fill="auto"/>
            <w:noWrap/>
            <w:vAlign w:val="center"/>
            <w:hideMark/>
          </w:tcPr>
          <w:p w14:paraId="002B5F90"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ROGER EDMUNDO CALIDONIO VELASCO</w:t>
            </w:r>
          </w:p>
        </w:tc>
        <w:tc>
          <w:tcPr>
            <w:tcW w:w="2015" w:type="dxa"/>
            <w:tcBorders>
              <w:top w:val="nil"/>
              <w:left w:val="nil"/>
              <w:bottom w:val="single" w:sz="4" w:space="0" w:color="auto"/>
              <w:right w:val="nil"/>
            </w:tcBorders>
            <w:shd w:val="clear" w:color="auto" w:fill="auto"/>
            <w:noWrap/>
            <w:vAlign w:val="center"/>
            <w:hideMark/>
          </w:tcPr>
          <w:p w14:paraId="1AFDB656"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INGENIERIA Y ARQUITECTURA</w:t>
            </w:r>
          </w:p>
        </w:tc>
        <w:tc>
          <w:tcPr>
            <w:tcW w:w="2096" w:type="dxa"/>
            <w:tcBorders>
              <w:top w:val="nil"/>
              <w:left w:val="nil"/>
              <w:bottom w:val="single" w:sz="4" w:space="0" w:color="auto"/>
              <w:right w:val="nil"/>
            </w:tcBorders>
            <w:shd w:val="clear" w:color="auto" w:fill="auto"/>
            <w:noWrap/>
            <w:vAlign w:val="center"/>
            <w:hideMark/>
          </w:tcPr>
          <w:p w14:paraId="1248BC5D"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w:t>
            </w:r>
          </w:p>
        </w:tc>
        <w:tc>
          <w:tcPr>
            <w:tcW w:w="1931" w:type="dxa"/>
            <w:tcBorders>
              <w:top w:val="nil"/>
              <w:left w:val="nil"/>
              <w:bottom w:val="single" w:sz="4" w:space="0" w:color="auto"/>
              <w:right w:val="nil"/>
            </w:tcBorders>
            <w:shd w:val="clear" w:color="auto" w:fill="auto"/>
            <w:noWrap/>
            <w:vAlign w:val="center"/>
            <w:hideMark/>
          </w:tcPr>
          <w:p w14:paraId="0B6F09B7"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1,150.00 </w:t>
            </w:r>
          </w:p>
        </w:tc>
      </w:tr>
      <w:tr w:rsidR="00BE405A" w:rsidRPr="003A7DB2" w14:paraId="62FCECC1" w14:textId="77777777" w:rsidTr="00BE405A">
        <w:trPr>
          <w:trHeight w:val="690"/>
        </w:trPr>
        <w:tc>
          <w:tcPr>
            <w:tcW w:w="520" w:type="dxa"/>
            <w:tcBorders>
              <w:top w:val="nil"/>
              <w:left w:val="nil"/>
              <w:bottom w:val="single" w:sz="4" w:space="0" w:color="auto"/>
              <w:right w:val="nil"/>
            </w:tcBorders>
            <w:shd w:val="clear" w:color="auto" w:fill="auto"/>
            <w:noWrap/>
            <w:vAlign w:val="center"/>
            <w:hideMark/>
          </w:tcPr>
          <w:p w14:paraId="17A7E2E3"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3</w:t>
            </w:r>
            <w:r>
              <w:rPr>
                <w:rFonts w:ascii="Lucida Bright" w:eastAsia="Times New Roman" w:hAnsi="Lucida Bright"/>
                <w:color w:val="000000"/>
                <w:sz w:val="20"/>
                <w:szCs w:val="20"/>
                <w:lang w:eastAsia="es-SV"/>
              </w:rPr>
              <w:t>6</w:t>
            </w:r>
          </w:p>
        </w:tc>
        <w:tc>
          <w:tcPr>
            <w:tcW w:w="2315" w:type="dxa"/>
            <w:tcBorders>
              <w:top w:val="nil"/>
              <w:left w:val="nil"/>
              <w:bottom w:val="single" w:sz="4" w:space="0" w:color="auto"/>
              <w:right w:val="nil"/>
            </w:tcBorders>
            <w:shd w:val="clear" w:color="auto" w:fill="auto"/>
            <w:noWrap/>
            <w:vAlign w:val="center"/>
            <w:hideMark/>
          </w:tcPr>
          <w:p w14:paraId="1EB7D77D"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JOSE AMILCAR POSADAS GUERRA</w:t>
            </w:r>
          </w:p>
        </w:tc>
        <w:tc>
          <w:tcPr>
            <w:tcW w:w="2015" w:type="dxa"/>
            <w:tcBorders>
              <w:top w:val="nil"/>
              <w:left w:val="nil"/>
              <w:bottom w:val="single" w:sz="4" w:space="0" w:color="auto"/>
              <w:right w:val="nil"/>
            </w:tcBorders>
            <w:shd w:val="clear" w:color="auto" w:fill="auto"/>
            <w:noWrap/>
            <w:vAlign w:val="center"/>
            <w:hideMark/>
          </w:tcPr>
          <w:p w14:paraId="0DD292A8"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INGENIERIA ELECTRICA</w:t>
            </w:r>
          </w:p>
        </w:tc>
        <w:tc>
          <w:tcPr>
            <w:tcW w:w="2096" w:type="dxa"/>
            <w:tcBorders>
              <w:top w:val="nil"/>
              <w:left w:val="nil"/>
              <w:bottom w:val="single" w:sz="4" w:space="0" w:color="auto"/>
              <w:right w:val="nil"/>
            </w:tcBorders>
            <w:shd w:val="clear" w:color="auto" w:fill="auto"/>
            <w:noWrap/>
            <w:vAlign w:val="center"/>
            <w:hideMark/>
          </w:tcPr>
          <w:p w14:paraId="6250EC01"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w:t>
            </w:r>
          </w:p>
        </w:tc>
        <w:tc>
          <w:tcPr>
            <w:tcW w:w="1931" w:type="dxa"/>
            <w:tcBorders>
              <w:top w:val="nil"/>
              <w:left w:val="nil"/>
              <w:bottom w:val="single" w:sz="4" w:space="0" w:color="auto"/>
              <w:right w:val="nil"/>
            </w:tcBorders>
            <w:shd w:val="clear" w:color="auto" w:fill="auto"/>
            <w:noWrap/>
            <w:vAlign w:val="center"/>
            <w:hideMark/>
          </w:tcPr>
          <w:p w14:paraId="557ACC50"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1,150.00 </w:t>
            </w:r>
          </w:p>
        </w:tc>
      </w:tr>
      <w:tr w:rsidR="00BE405A" w:rsidRPr="003A7DB2" w14:paraId="353FE424"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1C13A432"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3</w:t>
            </w:r>
            <w:r>
              <w:rPr>
                <w:rFonts w:ascii="Lucida Bright" w:eastAsia="Times New Roman" w:hAnsi="Lucida Bright"/>
                <w:color w:val="000000"/>
                <w:sz w:val="20"/>
                <w:szCs w:val="20"/>
                <w:lang w:eastAsia="es-SV"/>
              </w:rPr>
              <w:t>7</w:t>
            </w:r>
          </w:p>
        </w:tc>
        <w:tc>
          <w:tcPr>
            <w:tcW w:w="2315" w:type="dxa"/>
            <w:tcBorders>
              <w:top w:val="nil"/>
              <w:left w:val="nil"/>
              <w:bottom w:val="single" w:sz="4" w:space="0" w:color="auto"/>
              <w:right w:val="nil"/>
            </w:tcBorders>
            <w:shd w:val="clear" w:color="auto" w:fill="auto"/>
            <w:noWrap/>
            <w:vAlign w:val="center"/>
            <w:hideMark/>
          </w:tcPr>
          <w:p w14:paraId="388EE436"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OTTO ADOLFO LINARES</w:t>
            </w:r>
          </w:p>
        </w:tc>
        <w:tc>
          <w:tcPr>
            <w:tcW w:w="2015" w:type="dxa"/>
            <w:tcBorders>
              <w:top w:val="nil"/>
              <w:left w:val="nil"/>
              <w:bottom w:val="single" w:sz="4" w:space="0" w:color="auto"/>
              <w:right w:val="nil"/>
            </w:tcBorders>
            <w:shd w:val="clear" w:color="auto" w:fill="auto"/>
            <w:noWrap/>
            <w:vAlign w:val="center"/>
            <w:hideMark/>
          </w:tcPr>
          <w:p w14:paraId="5CD5C17C"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DESARROLLO URBANO</w:t>
            </w:r>
          </w:p>
        </w:tc>
        <w:tc>
          <w:tcPr>
            <w:tcW w:w="2096" w:type="dxa"/>
            <w:tcBorders>
              <w:top w:val="nil"/>
              <w:left w:val="nil"/>
              <w:bottom w:val="single" w:sz="4" w:space="0" w:color="auto"/>
              <w:right w:val="nil"/>
            </w:tcBorders>
            <w:shd w:val="clear" w:color="auto" w:fill="auto"/>
            <w:noWrap/>
            <w:vAlign w:val="center"/>
            <w:hideMark/>
          </w:tcPr>
          <w:p w14:paraId="0F6C9209"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w:t>
            </w:r>
          </w:p>
        </w:tc>
        <w:tc>
          <w:tcPr>
            <w:tcW w:w="1931" w:type="dxa"/>
            <w:tcBorders>
              <w:top w:val="nil"/>
              <w:left w:val="nil"/>
              <w:bottom w:val="single" w:sz="4" w:space="0" w:color="auto"/>
              <w:right w:val="nil"/>
            </w:tcBorders>
            <w:shd w:val="clear" w:color="auto" w:fill="auto"/>
            <w:noWrap/>
            <w:vAlign w:val="center"/>
            <w:hideMark/>
          </w:tcPr>
          <w:p w14:paraId="532B0A88"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1,100.00 </w:t>
            </w:r>
          </w:p>
        </w:tc>
      </w:tr>
      <w:tr w:rsidR="00BE405A" w:rsidRPr="003A7DB2" w14:paraId="274F31D0"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6F1FFFA8"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3</w:t>
            </w:r>
            <w:r>
              <w:rPr>
                <w:rFonts w:ascii="Lucida Bright" w:eastAsia="Times New Roman" w:hAnsi="Lucida Bright"/>
                <w:color w:val="000000"/>
                <w:sz w:val="20"/>
                <w:szCs w:val="20"/>
                <w:lang w:eastAsia="es-SV"/>
              </w:rPr>
              <w:t>8</w:t>
            </w:r>
          </w:p>
        </w:tc>
        <w:tc>
          <w:tcPr>
            <w:tcW w:w="2315" w:type="dxa"/>
            <w:tcBorders>
              <w:top w:val="nil"/>
              <w:left w:val="nil"/>
              <w:bottom w:val="single" w:sz="4" w:space="0" w:color="auto"/>
              <w:right w:val="nil"/>
            </w:tcBorders>
            <w:shd w:val="clear" w:color="auto" w:fill="auto"/>
            <w:noWrap/>
            <w:vAlign w:val="center"/>
            <w:hideMark/>
          </w:tcPr>
          <w:p w14:paraId="399FD448"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MARIA MAGDALENA FAJARDO CASTANEDA</w:t>
            </w:r>
          </w:p>
        </w:tc>
        <w:tc>
          <w:tcPr>
            <w:tcW w:w="2015" w:type="dxa"/>
            <w:tcBorders>
              <w:top w:val="nil"/>
              <w:left w:val="nil"/>
              <w:bottom w:val="single" w:sz="4" w:space="0" w:color="auto"/>
              <w:right w:val="nil"/>
            </w:tcBorders>
            <w:shd w:val="clear" w:color="auto" w:fill="auto"/>
            <w:noWrap/>
            <w:vAlign w:val="center"/>
            <w:hideMark/>
          </w:tcPr>
          <w:p w14:paraId="439F988F"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VIVIENDA SOCIAL</w:t>
            </w:r>
          </w:p>
        </w:tc>
        <w:tc>
          <w:tcPr>
            <w:tcW w:w="2096" w:type="dxa"/>
            <w:tcBorders>
              <w:top w:val="nil"/>
              <w:left w:val="nil"/>
              <w:bottom w:val="single" w:sz="4" w:space="0" w:color="auto"/>
              <w:right w:val="nil"/>
            </w:tcBorders>
            <w:shd w:val="clear" w:color="auto" w:fill="auto"/>
            <w:noWrap/>
            <w:vAlign w:val="center"/>
            <w:hideMark/>
          </w:tcPr>
          <w:p w14:paraId="5CAC8DF3"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w:t>
            </w:r>
          </w:p>
        </w:tc>
        <w:tc>
          <w:tcPr>
            <w:tcW w:w="1931" w:type="dxa"/>
            <w:tcBorders>
              <w:top w:val="nil"/>
              <w:left w:val="nil"/>
              <w:bottom w:val="single" w:sz="4" w:space="0" w:color="auto"/>
              <w:right w:val="nil"/>
            </w:tcBorders>
            <w:shd w:val="clear" w:color="auto" w:fill="auto"/>
            <w:noWrap/>
            <w:vAlign w:val="center"/>
            <w:hideMark/>
          </w:tcPr>
          <w:p w14:paraId="62CE819C"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1,000.00 </w:t>
            </w:r>
          </w:p>
        </w:tc>
      </w:tr>
      <w:tr w:rsidR="00BE405A" w:rsidRPr="003A7DB2" w14:paraId="222EF9FF"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2436C0DF"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Pr>
                <w:rFonts w:ascii="Lucida Bright" w:eastAsia="Times New Roman" w:hAnsi="Lucida Bright"/>
                <w:color w:val="000000"/>
                <w:sz w:val="20"/>
                <w:szCs w:val="20"/>
                <w:lang w:eastAsia="es-SV"/>
              </w:rPr>
              <w:t>39</w:t>
            </w:r>
          </w:p>
        </w:tc>
        <w:tc>
          <w:tcPr>
            <w:tcW w:w="2315" w:type="dxa"/>
            <w:tcBorders>
              <w:top w:val="nil"/>
              <w:left w:val="nil"/>
              <w:bottom w:val="single" w:sz="4" w:space="0" w:color="auto"/>
              <w:right w:val="nil"/>
            </w:tcBorders>
            <w:shd w:val="clear" w:color="auto" w:fill="auto"/>
            <w:noWrap/>
            <w:vAlign w:val="center"/>
            <w:hideMark/>
          </w:tcPr>
          <w:p w14:paraId="6391E95A"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JOSE ANTONIO MAGAÑA PORTILLO</w:t>
            </w:r>
          </w:p>
        </w:tc>
        <w:tc>
          <w:tcPr>
            <w:tcW w:w="2015" w:type="dxa"/>
            <w:tcBorders>
              <w:top w:val="nil"/>
              <w:left w:val="nil"/>
              <w:bottom w:val="single" w:sz="4" w:space="0" w:color="auto"/>
              <w:right w:val="nil"/>
            </w:tcBorders>
            <w:shd w:val="clear" w:color="auto" w:fill="auto"/>
            <w:vAlign w:val="center"/>
            <w:hideMark/>
          </w:tcPr>
          <w:p w14:paraId="6FB20054"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PLANTA TRITURADORA, ASFALTO Y BLOQUERA</w:t>
            </w:r>
          </w:p>
        </w:tc>
        <w:tc>
          <w:tcPr>
            <w:tcW w:w="2096" w:type="dxa"/>
            <w:tcBorders>
              <w:top w:val="nil"/>
              <w:left w:val="nil"/>
              <w:bottom w:val="single" w:sz="4" w:space="0" w:color="auto"/>
              <w:right w:val="nil"/>
            </w:tcBorders>
            <w:shd w:val="clear" w:color="auto" w:fill="auto"/>
            <w:noWrap/>
            <w:vAlign w:val="center"/>
            <w:hideMark/>
          </w:tcPr>
          <w:p w14:paraId="1AC3802B"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JEFE DE PLANTA</w:t>
            </w:r>
          </w:p>
        </w:tc>
        <w:tc>
          <w:tcPr>
            <w:tcW w:w="1931" w:type="dxa"/>
            <w:tcBorders>
              <w:top w:val="nil"/>
              <w:left w:val="nil"/>
              <w:bottom w:val="single" w:sz="4" w:space="0" w:color="auto"/>
              <w:right w:val="nil"/>
            </w:tcBorders>
            <w:shd w:val="clear" w:color="auto" w:fill="auto"/>
            <w:noWrap/>
            <w:vAlign w:val="center"/>
            <w:hideMark/>
          </w:tcPr>
          <w:p w14:paraId="5918A997"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1,400.00 </w:t>
            </w:r>
          </w:p>
        </w:tc>
      </w:tr>
      <w:tr w:rsidR="00BE405A" w:rsidRPr="003A7DB2" w14:paraId="6914F6EA" w14:textId="77777777" w:rsidTr="00BE405A">
        <w:trPr>
          <w:trHeight w:val="702"/>
        </w:trPr>
        <w:tc>
          <w:tcPr>
            <w:tcW w:w="520" w:type="dxa"/>
            <w:tcBorders>
              <w:top w:val="nil"/>
              <w:left w:val="nil"/>
              <w:bottom w:val="single" w:sz="4" w:space="0" w:color="auto"/>
              <w:right w:val="nil"/>
            </w:tcBorders>
            <w:shd w:val="clear" w:color="auto" w:fill="auto"/>
            <w:noWrap/>
            <w:vAlign w:val="center"/>
            <w:hideMark/>
          </w:tcPr>
          <w:p w14:paraId="7F3973F0" w14:textId="77777777" w:rsidR="00BE405A" w:rsidRPr="003A7DB2" w:rsidRDefault="00BE405A" w:rsidP="00BE405A">
            <w:pPr>
              <w:spacing w:after="0" w:line="240" w:lineRule="auto"/>
              <w:jc w:val="center"/>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4</w:t>
            </w:r>
            <w:r>
              <w:rPr>
                <w:rFonts w:ascii="Lucida Bright" w:eastAsia="Times New Roman" w:hAnsi="Lucida Bright"/>
                <w:color w:val="000000"/>
                <w:sz w:val="20"/>
                <w:szCs w:val="20"/>
                <w:lang w:eastAsia="es-SV"/>
              </w:rPr>
              <w:t>0</w:t>
            </w:r>
          </w:p>
        </w:tc>
        <w:tc>
          <w:tcPr>
            <w:tcW w:w="2315" w:type="dxa"/>
            <w:tcBorders>
              <w:top w:val="nil"/>
              <w:left w:val="nil"/>
              <w:bottom w:val="single" w:sz="4" w:space="0" w:color="auto"/>
              <w:right w:val="nil"/>
            </w:tcBorders>
            <w:shd w:val="clear" w:color="auto" w:fill="auto"/>
            <w:noWrap/>
            <w:vAlign w:val="center"/>
            <w:hideMark/>
          </w:tcPr>
          <w:p w14:paraId="5A21C941"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LUIS OSMIN BOJORQUEZ</w:t>
            </w:r>
          </w:p>
        </w:tc>
        <w:tc>
          <w:tcPr>
            <w:tcW w:w="2015" w:type="dxa"/>
            <w:tcBorders>
              <w:top w:val="nil"/>
              <w:left w:val="nil"/>
              <w:bottom w:val="single" w:sz="4" w:space="0" w:color="auto"/>
              <w:right w:val="nil"/>
            </w:tcBorders>
            <w:shd w:val="clear" w:color="auto" w:fill="auto"/>
            <w:noWrap/>
            <w:vAlign w:val="center"/>
            <w:hideMark/>
          </w:tcPr>
          <w:p w14:paraId="5D32A13F"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PLANTA DE CONCRETO HIDRAULICO</w:t>
            </w:r>
          </w:p>
        </w:tc>
        <w:tc>
          <w:tcPr>
            <w:tcW w:w="2096" w:type="dxa"/>
            <w:tcBorders>
              <w:top w:val="nil"/>
              <w:left w:val="nil"/>
              <w:bottom w:val="single" w:sz="4" w:space="0" w:color="auto"/>
              <w:right w:val="nil"/>
            </w:tcBorders>
            <w:shd w:val="clear" w:color="auto" w:fill="auto"/>
            <w:noWrap/>
            <w:vAlign w:val="center"/>
            <w:hideMark/>
          </w:tcPr>
          <w:p w14:paraId="7A60D788"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ENCARGADO</w:t>
            </w:r>
          </w:p>
        </w:tc>
        <w:tc>
          <w:tcPr>
            <w:tcW w:w="1931" w:type="dxa"/>
            <w:tcBorders>
              <w:top w:val="nil"/>
              <w:left w:val="nil"/>
              <w:bottom w:val="single" w:sz="4" w:space="0" w:color="auto"/>
              <w:right w:val="nil"/>
            </w:tcBorders>
            <w:shd w:val="clear" w:color="auto" w:fill="auto"/>
            <w:noWrap/>
            <w:vAlign w:val="center"/>
            <w:hideMark/>
          </w:tcPr>
          <w:p w14:paraId="703980F4" w14:textId="77777777" w:rsidR="00BE405A" w:rsidRPr="003A7DB2" w:rsidRDefault="00BE405A" w:rsidP="00BE405A">
            <w:pPr>
              <w:spacing w:after="0" w:line="240" w:lineRule="auto"/>
              <w:rPr>
                <w:rFonts w:ascii="Lucida Bright" w:eastAsia="Times New Roman" w:hAnsi="Lucida Bright"/>
                <w:color w:val="000000"/>
                <w:sz w:val="20"/>
                <w:szCs w:val="20"/>
                <w:lang w:eastAsia="es-SV"/>
              </w:rPr>
            </w:pPr>
            <w:r w:rsidRPr="003A7DB2">
              <w:rPr>
                <w:rFonts w:ascii="Lucida Bright" w:eastAsia="Times New Roman" w:hAnsi="Lucida Bright"/>
                <w:color w:val="000000"/>
                <w:sz w:val="20"/>
                <w:szCs w:val="20"/>
                <w:lang w:eastAsia="es-SV"/>
              </w:rPr>
              <w:t xml:space="preserve"> $             500.00 </w:t>
            </w:r>
          </w:p>
        </w:tc>
      </w:tr>
    </w:tbl>
    <w:p w14:paraId="64516CF6" w14:textId="77777777" w:rsidR="00BE405A" w:rsidRDefault="00BE405A" w:rsidP="00BE405A">
      <w:pPr>
        <w:jc w:val="both"/>
        <w:rPr>
          <w:szCs w:val="24"/>
        </w:rPr>
      </w:pPr>
      <w:r>
        <w:rPr>
          <w:szCs w:val="24"/>
        </w:rPr>
        <w:t xml:space="preserve">COMUNIQUESE. </w:t>
      </w:r>
    </w:p>
    <w:p w14:paraId="22CE002C" w14:textId="77777777" w:rsidR="00BE405A" w:rsidRPr="000E59EA" w:rsidRDefault="00BE405A" w:rsidP="00BE405A">
      <w:pPr>
        <w:jc w:val="both"/>
        <w:rPr>
          <w:szCs w:val="24"/>
        </w:rPr>
      </w:pPr>
      <w:r>
        <w:rPr>
          <w:szCs w:val="24"/>
        </w:rPr>
        <w:t xml:space="preserve">  </w:t>
      </w:r>
    </w:p>
    <w:p w14:paraId="53E9538D" w14:textId="77777777" w:rsidR="00BE405A" w:rsidRPr="00DD1C57" w:rsidRDefault="00BE405A" w:rsidP="00BE405A">
      <w:pPr>
        <w:jc w:val="both"/>
        <w:rPr>
          <w:b/>
          <w:szCs w:val="24"/>
          <w:u w:val="single"/>
        </w:rPr>
      </w:pPr>
      <w:bookmarkStart w:id="126" w:name="_Hlk60833741"/>
      <w:r w:rsidRPr="00DD1C57">
        <w:rPr>
          <w:b/>
          <w:szCs w:val="24"/>
          <w:u w:val="single"/>
        </w:rPr>
        <w:t xml:space="preserve">ACUERDO NÚMERO </w:t>
      </w:r>
      <w:r>
        <w:rPr>
          <w:b/>
          <w:szCs w:val="24"/>
          <w:u w:val="single"/>
        </w:rPr>
        <w:t xml:space="preserve">DOS: </w:t>
      </w:r>
    </w:p>
    <w:p w14:paraId="39373193" w14:textId="77777777" w:rsidR="00BE405A" w:rsidRDefault="00BE405A" w:rsidP="00BE405A">
      <w:pPr>
        <w:jc w:val="both"/>
        <w:rPr>
          <w:szCs w:val="24"/>
        </w:rPr>
      </w:pPr>
      <w:r w:rsidRPr="00DD1C57">
        <w:rPr>
          <w:szCs w:val="24"/>
        </w:rPr>
        <w:t>El</w:t>
      </w:r>
      <w:r>
        <w:rPr>
          <w:szCs w:val="24"/>
        </w:rPr>
        <w:t xml:space="preserve"> Concejo Municipal de Metapán, Departamento de Santa Ana,</w:t>
      </w:r>
    </w:p>
    <w:p w14:paraId="157596B8" w14:textId="77777777" w:rsidR="00BE405A" w:rsidRDefault="00BE405A" w:rsidP="00BE405A">
      <w:pPr>
        <w:jc w:val="both"/>
        <w:rPr>
          <w:szCs w:val="24"/>
        </w:rPr>
      </w:pPr>
      <w:r>
        <w:rPr>
          <w:szCs w:val="24"/>
        </w:rPr>
        <w:t>CONSIDERANDO:</w:t>
      </w:r>
    </w:p>
    <w:p w14:paraId="5B23BACD" w14:textId="77777777" w:rsidR="00BE405A" w:rsidRDefault="00BE405A" w:rsidP="00BE405A">
      <w:pPr>
        <w:pStyle w:val="Default"/>
        <w:jc w:val="both"/>
        <w:rPr>
          <w:rFonts w:ascii="Times New Roman" w:hAnsi="Times New Roman"/>
        </w:rPr>
      </w:pPr>
      <w:r>
        <w:rPr>
          <w:rFonts w:ascii="Times New Roman" w:hAnsi="Times New Roman"/>
        </w:rPr>
        <w:t xml:space="preserve">I.- Que de conformidad al artículo 3 numeral 1 del Código Municipal, la autonomía se extiende a la </w:t>
      </w:r>
      <w:r w:rsidRPr="00B11AA2">
        <w:rPr>
          <w:rFonts w:ascii="Times New Roman" w:hAnsi="Times New Roman"/>
        </w:rPr>
        <w:t xml:space="preserve">creación, modificación y supresión de tasas por servicios </w:t>
      </w:r>
      <w:r>
        <w:rPr>
          <w:rFonts w:ascii="Times New Roman" w:hAnsi="Times New Roman"/>
        </w:rPr>
        <w:t xml:space="preserve">y el numeral 5 del mismo artículo, emitir </w:t>
      </w:r>
      <w:r w:rsidRPr="00B11AA2">
        <w:rPr>
          <w:rFonts w:ascii="Times New Roman" w:hAnsi="Times New Roman"/>
        </w:rPr>
        <w:t>decreto</w:t>
      </w:r>
      <w:r>
        <w:rPr>
          <w:rFonts w:ascii="Times New Roman" w:hAnsi="Times New Roman"/>
        </w:rPr>
        <w:t>s</w:t>
      </w:r>
      <w:r w:rsidRPr="00B11AA2">
        <w:rPr>
          <w:rFonts w:ascii="Times New Roman" w:hAnsi="Times New Roman"/>
        </w:rPr>
        <w:t xml:space="preserve"> de ordenanzas</w:t>
      </w:r>
      <w:r>
        <w:rPr>
          <w:rFonts w:ascii="Times New Roman" w:hAnsi="Times New Roman"/>
        </w:rPr>
        <w:t>;</w:t>
      </w:r>
    </w:p>
    <w:p w14:paraId="04C23FE4" w14:textId="77777777" w:rsidR="00BE405A" w:rsidRDefault="00BE405A" w:rsidP="00BE405A">
      <w:pPr>
        <w:pStyle w:val="Default"/>
        <w:jc w:val="both"/>
        <w:rPr>
          <w:rFonts w:ascii="Times New Roman" w:hAnsi="Times New Roman"/>
        </w:rPr>
      </w:pPr>
    </w:p>
    <w:p w14:paraId="2B19B325" w14:textId="77777777" w:rsidR="00BE405A" w:rsidRPr="00B11AA2" w:rsidRDefault="00BE405A" w:rsidP="00BE405A">
      <w:pPr>
        <w:autoSpaceDE w:val="0"/>
        <w:autoSpaceDN w:val="0"/>
        <w:adjustRightInd w:val="0"/>
        <w:spacing w:after="0" w:line="240" w:lineRule="auto"/>
        <w:jc w:val="both"/>
        <w:rPr>
          <w:rFonts w:cs="Tahoma"/>
          <w:color w:val="000000"/>
          <w:szCs w:val="24"/>
          <w:lang w:val="es-MX"/>
        </w:rPr>
      </w:pPr>
      <w:r>
        <w:t xml:space="preserve">II.- Que la Ley General Tributaria Municipal, </w:t>
      </w:r>
      <w:r w:rsidRPr="00B11AA2">
        <w:rPr>
          <w:rFonts w:cs="Tahoma"/>
          <w:color w:val="000000"/>
          <w:szCs w:val="24"/>
          <w:lang w:val="es-MX"/>
        </w:rPr>
        <w:t xml:space="preserve">establece en el artículo 131 los servicios jurídicos que estarán afectos al pago de tasas y que requieren control y autorización municipal para su funcionamiento. </w:t>
      </w:r>
    </w:p>
    <w:p w14:paraId="13FA5774" w14:textId="77777777" w:rsidR="00BE405A" w:rsidRDefault="00BE405A" w:rsidP="00BE405A">
      <w:pPr>
        <w:pStyle w:val="Default"/>
        <w:rPr>
          <w:rFonts w:ascii="Times New Roman" w:hAnsi="Times New Roman"/>
        </w:rPr>
      </w:pPr>
    </w:p>
    <w:p w14:paraId="05F9BBC9" w14:textId="77777777" w:rsidR="00BE405A" w:rsidRDefault="00BE405A" w:rsidP="00BE405A">
      <w:pPr>
        <w:jc w:val="both"/>
        <w:rPr>
          <w:rFonts w:cs="Tahoma"/>
          <w:color w:val="000000"/>
          <w:szCs w:val="24"/>
          <w:lang w:val="es-MX"/>
        </w:rPr>
      </w:pPr>
      <w:r>
        <w:rPr>
          <w:rFonts w:cs="Tahoma"/>
          <w:color w:val="000000"/>
          <w:szCs w:val="24"/>
          <w:lang w:val="es-MX"/>
        </w:rPr>
        <w:t>III.- Que la Ordenanza de Tasas por Servicios Municipales de Metapán, establece dentro de sus servicios jurídicos el otorgamiento de Licencia, Matriculas y Permisos a diferentes actividades económicas, las cuales deben ser renovadas anualmente;</w:t>
      </w:r>
    </w:p>
    <w:p w14:paraId="58A5BBCD" w14:textId="77777777" w:rsidR="00BE405A" w:rsidRDefault="00BE405A" w:rsidP="00BE405A">
      <w:pPr>
        <w:jc w:val="both"/>
        <w:rPr>
          <w:szCs w:val="24"/>
        </w:rPr>
      </w:pPr>
      <w:r>
        <w:rPr>
          <w:szCs w:val="24"/>
        </w:rPr>
        <w:t>POR TANTO, en uso de las facultades que le confiere el Código Municipal, el Concejo por unanimidad ACUERDA:</w:t>
      </w:r>
    </w:p>
    <w:p w14:paraId="692280A3" w14:textId="77777777" w:rsidR="00BE405A" w:rsidRPr="00B11AA2" w:rsidRDefault="00BE405A" w:rsidP="00BE405A">
      <w:pPr>
        <w:jc w:val="both"/>
        <w:rPr>
          <w:szCs w:val="24"/>
        </w:rPr>
      </w:pPr>
      <w:r w:rsidRPr="00AB51B2">
        <w:rPr>
          <w:szCs w:val="24"/>
        </w:rPr>
        <w:t>Autorizar al Prof. José Rigoberto Pinto Rivera, Alcalde Municipal</w:t>
      </w:r>
      <w:r>
        <w:rPr>
          <w:szCs w:val="24"/>
        </w:rPr>
        <w:t xml:space="preserve"> para que firme</w:t>
      </w:r>
      <w:r w:rsidRPr="00AB51B2">
        <w:rPr>
          <w:szCs w:val="24"/>
        </w:rPr>
        <w:t xml:space="preserve"> la renovación de Licencias de máquinas electrónicas,</w:t>
      </w:r>
      <w:r>
        <w:rPr>
          <w:szCs w:val="24"/>
        </w:rPr>
        <w:t xml:space="preserve"> Licencia para venta de bebidas alcohólicas, </w:t>
      </w:r>
      <w:r w:rsidRPr="00AB51B2">
        <w:rPr>
          <w:szCs w:val="24"/>
        </w:rPr>
        <w:t>sinfonolas, mesas de billares, aparato</w:t>
      </w:r>
      <w:r>
        <w:rPr>
          <w:szCs w:val="24"/>
        </w:rPr>
        <w:t>s</w:t>
      </w:r>
      <w:r w:rsidRPr="00AB51B2">
        <w:rPr>
          <w:szCs w:val="24"/>
        </w:rPr>
        <w:t xml:space="preserve"> parlantes, patentes entre otros, durante el ejercicio que inicia el uno de enero y finaliza el treinta y uno de diciembre de dos mil </w:t>
      </w:r>
      <w:r>
        <w:rPr>
          <w:szCs w:val="24"/>
        </w:rPr>
        <w:t>veintiuno.</w:t>
      </w:r>
    </w:p>
    <w:p w14:paraId="6BADCCE5" w14:textId="77777777" w:rsidR="00BE405A" w:rsidRDefault="00BE405A" w:rsidP="00BE405A">
      <w:pPr>
        <w:jc w:val="both"/>
        <w:rPr>
          <w:szCs w:val="24"/>
        </w:rPr>
      </w:pPr>
      <w:r>
        <w:rPr>
          <w:szCs w:val="24"/>
        </w:rPr>
        <w:lastRenderedPageBreak/>
        <w:t>COMUNIQUESE</w:t>
      </w:r>
    </w:p>
    <w:p w14:paraId="059A6BAD" w14:textId="77777777" w:rsidR="00BE405A" w:rsidRDefault="00BE405A" w:rsidP="00BE405A">
      <w:pPr>
        <w:tabs>
          <w:tab w:val="left" w:pos="2137"/>
        </w:tabs>
        <w:jc w:val="both"/>
        <w:rPr>
          <w:szCs w:val="24"/>
        </w:rPr>
      </w:pPr>
      <w:bookmarkStart w:id="127" w:name="_Hlk60834124"/>
      <w:bookmarkEnd w:id="126"/>
    </w:p>
    <w:p w14:paraId="10217057" w14:textId="77777777" w:rsidR="00BE405A" w:rsidRPr="00650AA6" w:rsidRDefault="00BE405A" w:rsidP="00BE405A">
      <w:pPr>
        <w:tabs>
          <w:tab w:val="left" w:pos="2137"/>
        </w:tabs>
        <w:jc w:val="both"/>
        <w:rPr>
          <w:b/>
          <w:szCs w:val="24"/>
          <w:u w:val="single"/>
        </w:rPr>
      </w:pPr>
      <w:r w:rsidRPr="00650AA6">
        <w:rPr>
          <w:b/>
          <w:szCs w:val="24"/>
          <w:u w:val="single"/>
        </w:rPr>
        <w:t xml:space="preserve">ACUERDO NÚMERO </w:t>
      </w:r>
      <w:r>
        <w:rPr>
          <w:b/>
          <w:szCs w:val="24"/>
          <w:u w:val="single"/>
        </w:rPr>
        <w:t xml:space="preserve">TRES: </w:t>
      </w:r>
    </w:p>
    <w:p w14:paraId="6DDF7EB0" w14:textId="77777777" w:rsidR="00BE405A" w:rsidRPr="00650AA6" w:rsidRDefault="00BE405A" w:rsidP="00BE405A">
      <w:pPr>
        <w:spacing w:after="0" w:line="240" w:lineRule="auto"/>
        <w:jc w:val="both"/>
        <w:rPr>
          <w:sz w:val="22"/>
        </w:rPr>
      </w:pPr>
      <w:r w:rsidRPr="00650AA6">
        <w:t xml:space="preserve">El Concejo Municipal de Metapán CONSIDERANDO: a) Que en la región occidental funciona la Asociación de Municipios Trifinio, Departamento de Santa Ana, de la cual la  Municipalidad ha sido integrante en períodos anteriores; b) Que es necesario continuar con el trabajo mancomunado, a efectos de  regular y promover el desarrollo de planes y programas destinados a la preservación, restauración, aprovechamiento racional y mejoramiento de los recursos naturales; c) Que se hace necesario unir esfuerzos con otras instituciones  para gestionar recursos financieros  con el propósito de mejorar, defender y proyectar sus intereses  y realizar  obras, prestar   servicios que sean de interés  para la región, tal y como lo establece el Art. 11 del Código Municipal; POR TANTO el Concejo Municipal en uso de las facultades que el Código Municipal les confiere, por UNANIMIDAD ACUERDA: </w:t>
      </w:r>
    </w:p>
    <w:p w14:paraId="320C11E9" w14:textId="77777777" w:rsidR="00BE405A" w:rsidRPr="00650AA6" w:rsidRDefault="00BE405A" w:rsidP="00842726">
      <w:pPr>
        <w:pStyle w:val="Prrafodelista"/>
        <w:numPr>
          <w:ilvl w:val="0"/>
          <w:numId w:val="267"/>
        </w:numPr>
        <w:spacing w:after="0" w:line="240" w:lineRule="auto"/>
        <w:jc w:val="both"/>
      </w:pPr>
      <w:r w:rsidRPr="00650AA6">
        <w:t>Continuar dentro de la Asociación De Municipios Trifinio, Departamento de Santa Ana;</w:t>
      </w:r>
    </w:p>
    <w:p w14:paraId="1417E7BF" w14:textId="77777777" w:rsidR="00BE405A" w:rsidRPr="00650AA6" w:rsidRDefault="00BE405A" w:rsidP="00BE405A">
      <w:pPr>
        <w:pStyle w:val="Prrafodelista"/>
        <w:spacing w:after="0" w:line="240" w:lineRule="auto"/>
        <w:jc w:val="both"/>
      </w:pPr>
    </w:p>
    <w:p w14:paraId="74224487" w14:textId="77777777" w:rsidR="00BE405A" w:rsidRPr="00650AA6" w:rsidRDefault="00BE405A" w:rsidP="00842726">
      <w:pPr>
        <w:pStyle w:val="Prrafodelista"/>
        <w:numPr>
          <w:ilvl w:val="0"/>
          <w:numId w:val="267"/>
        </w:numPr>
        <w:spacing w:after="0" w:line="240" w:lineRule="auto"/>
        <w:jc w:val="both"/>
      </w:pPr>
      <w:r w:rsidRPr="00650AA6">
        <w:t xml:space="preserve">Nombrar del seno del Concejo Municipal a los señores: José Misael Posadas Mejía, Octavo Regidor Propietario, Lic. Ricardo Alberto Polanco </w:t>
      </w:r>
      <w:proofErr w:type="spellStart"/>
      <w:r w:rsidRPr="00650AA6">
        <w:t>Verganza</w:t>
      </w:r>
      <w:proofErr w:type="spellEnd"/>
      <w:r w:rsidRPr="00650AA6">
        <w:t xml:space="preserve">, Noveno Regidor Propietario, para que en nombre y representación de este Municipio junto con el Señor José Rigoberto Pinto </w:t>
      </w:r>
      <w:proofErr w:type="gramStart"/>
      <w:r w:rsidRPr="00650AA6">
        <w:t>Rivera,  Alcalde</w:t>
      </w:r>
      <w:proofErr w:type="gramEnd"/>
      <w:r w:rsidRPr="00650AA6">
        <w:t xml:space="preserve"> Municipal  formen parte de dicha Asociación, quienes podrán asistir con voz y voto  a las reuniones siempre que le sea requerido</w:t>
      </w:r>
    </w:p>
    <w:p w14:paraId="61ABED72" w14:textId="77777777" w:rsidR="00BE405A" w:rsidRPr="00650AA6" w:rsidRDefault="00BE405A" w:rsidP="00BE405A">
      <w:pPr>
        <w:pStyle w:val="Prrafodelista"/>
        <w:spacing w:after="0" w:line="240" w:lineRule="auto"/>
      </w:pPr>
    </w:p>
    <w:p w14:paraId="1BC118BD" w14:textId="77777777" w:rsidR="00BE405A" w:rsidRPr="00650AA6" w:rsidRDefault="00BE405A" w:rsidP="00842726">
      <w:pPr>
        <w:pStyle w:val="Prrafodelista"/>
        <w:numPr>
          <w:ilvl w:val="0"/>
          <w:numId w:val="267"/>
        </w:numPr>
        <w:spacing w:after="0" w:line="240" w:lineRule="auto"/>
        <w:jc w:val="both"/>
      </w:pPr>
      <w:r w:rsidRPr="00650AA6">
        <w:t xml:space="preserve">Autorizar al Instituto Salvadoreño de Desarrollo Municipal (ISDEM) para que realice el descuento del 25% del FODES por la cantidad de </w:t>
      </w:r>
      <w:r w:rsidRPr="00650AA6">
        <w:rPr>
          <w:b/>
        </w:rPr>
        <w:t>QUINIENTOS CINCUENTA 00/100 ($550.00) DÓLARES DE LOS ESTADOS UNIDOS DE AMÉRICA, a</w:t>
      </w:r>
      <w:r w:rsidRPr="00650AA6">
        <w:t xml:space="preserve"> partir de la asignación del mes de enero hasta la asignación del mes de diciembre del año dos mil </w:t>
      </w:r>
      <w:r>
        <w:t xml:space="preserve">veintiuno; </w:t>
      </w:r>
      <w:r w:rsidRPr="00650AA6">
        <w:t xml:space="preserve">para pago de aportación a la </w:t>
      </w:r>
      <w:r w:rsidRPr="00650AA6">
        <w:rPr>
          <w:b/>
        </w:rPr>
        <w:t>Asociación de Municipios Trifinio</w:t>
      </w:r>
      <w:r w:rsidRPr="00650AA6">
        <w:t>, Departamento de Santa Ana.</w:t>
      </w:r>
    </w:p>
    <w:p w14:paraId="59DEDAD5" w14:textId="77777777" w:rsidR="00BE405A" w:rsidRPr="00650AA6" w:rsidRDefault="00BE405A" w:rsidP="00BE405A">
      <w:pPr>
        <w:pStyle w:val="Prrafodelista"/>
        <w:spacing w:after="0" w:line="240" w:lineRule="auto"/>
      </w:pPr>
    </w:p>
    <w:p w14:paraId="557E04DB" w14:textId="77777777" w:rsidR="00BE405A" w:rsidRPr="00680060" w:rsidRDefault="00BE405A" w:rsidP="00842726">
      <w:pPr>
        <w:pStyle w:val="Prrafodelista"/>
        <w:numPr>
          <w:ilvl w:val="0"/>
          <w:numId w:val="267"/>
        </w:numPr>
        <w:spacing w:after="0" w:line="240" w:lineRule="auto"/>
        <w:jc w:val="both"/>
        <w:rPr>
          <w:b/>
        </w:rPr>
      </w:pPr>
      <w:r>
        <w:t>Autorizar al Departamento de Presupuesto y Departamento de Tesorería a registrar los documentos de las aportaciones que se realizan a la Asociación d</w:t>
      </w:r>
      <w:r w:rsidRPr="00650AA6">
        <w:t>e Municipios Trifinio</w:t>
      </w:r>
      <w:r>
        <w:t xml:space="preserve">, afectando el código presupuestario </w:t>
      </w:r>
      <w:proofErr w:type="spellStart"/>
      <w:r>
        <w:t>N°</w:t>
      </w:r>
      <w:proofErr w:type="spellEnd"/>
      <w:r>
        <w:t xml:space="preserve"> 56201, de la línea de trabajo 0101 con Fuente de Financiamiento FODES 25% </w:t>
      </w:r>
    </w:p>
    <w:p w14:paraId="5E8D197A" w14:textId="77777777" w:rsidR="00BE405A" w:rsidRDefault="00BE405A" w:rsidP="00BE405A">
      <w:pPr>
        <w:pStyle w:val="Prrafodelista"/>
      </w:pPr>
    </w:p>
    <w:p w14:paraId="661747F1" w14:textId="77777777" w:rsidR="00BE405A" w:rsidRDefault="00BE405A" w:rsidP="00BE405A">
      <w:pPr>
        <w:spacing w:after="0" w:line="240" w:lineRule="auto"/>
      </w:pPr>
      <w:r w:rsidRPr="00650AA6">
        <w:t>COMUNIQUESE.</w:t>
      </w:r>
    </w:p>
    <w:bookmarkEnd w:id="127"/>
    <w:p w14:paraId="262FD499" w14:textId="77777777" w:rsidR="00BE405A" w:rsidRPr="00B11AA2" w:rsidRDefault="00BE405A" w:rsidP="00BE405A">
      <w:pPr>
        <w:jc w:val="both"/>
        <w:rPr>
          <w:szCs w:val="24"/>
        </w:rPr>
      </w:pPr>
    </w:p>
    <w:p w14:paraId="13FBC894" w14:textId="77777777" w:rsidR="00BE405A" w:rsidRPr="00276295" w:rsidRDefault="00BE405A" w:rsidP="00BE405A">
      <w:pPr>
        <w:rPr>
          <w:b/>
          <w:bCs/>
          <w:u w:val="single"/>
        </w:rPr>
      </w:pPr>
      <w:bookmarkStart w:id="128" w:name="_Hlk60834798"/>
      <w:r w:rsidRPr="00276295">
        <w:rPr>
          <w:b/>
          <w:bCs/>
          <w:u w:val="single"/>
        </w:rPr>
        <w:t xml:space="preserve">ACUERDO NÚMERO </w:t>
      </w:r>
      <w:r>
        <w:rPr>
          <w:b/>
          <w:bCs/>
          <w:u w:val="single"/>
        </w:rPr>
        <w:t xml:space="preserve">CUATRO: </w:t>
      </w:r>
    </w:p>
    <w:p w14:paraId="3D4A84D2" w14:textId="77777777" w:rsidR="00BE405A" w:rsidRDefault="00BE405A" w:rsidP="00BE405A">
      <w:pPr>
        <w:jc w:val="both"/>
        <w:rPr>
          <w:color w:val="000000"/>
          <w:szCs w:val="24"/>
        </w:rPr>
      </w:pPr>
      <w:r w:rsidRPr="009D1E1E">
        <w:rPr>
          <w:szCs w:val="24"/>
        </w:rPr>
        <w:t xml:space="preserve">El Concejo Municipal CONSIDERANDO: </w:t>
      </w:r>
      <w:r w:rsidRPr="009D1E1E">
        <w:rPr>
          <w:color w:val="000000"/>
          <w:szCs w:val="24"/>
        </w:rPr>
        <w:t xml:space="preserve">Que de acuerdo a los Estatutos de la CORPORACION DE MUNICIPALIDADES DE LA REPUBLICA DE EL SALVADOR (COMURES), las municipalidades deben contribuir a sufragar sus requerimientos presupuestarios para sus actividades ordinarias y extraordinarias. Además, que es conveniente fortalecer y darle continuidad a la labor de COMURES, que como gremio municipal realiza en representación de </w:t>
      </w:r>
      <w:proofErr w:type="gramStart"/>
      <w:r w:rsidRPr="009D1E1E">
        <w:rPr>
          <w:color w:val="000000"/>
          <w:szCs w:val="24"/>
        </w:rPr>
        <w:t>los 262 municipalidades</w:t>
      </w:r>
      <w:proofErr w:type="gramEnd"/>
      <w:r w:rsidRPr="009D1E1E">
        <w:rPr>
          <w:color w:val="000000"/>
          <w:szCs w:val="24"/>
        </w:rPr>
        <w:t xml:space="preserve"> para la defensa de la autonomía y competencias municipales, la descentralización y el desarrollo local y en general para impulsar la Agenda Gremial</w:t>
      </w:r>
      <w:r>
        <w:rPr>
          <w:color w:val="000000"/>
          <w:szCs w:val="24"/>
        </w:rPr>
        <w:t xml:space="preserve">; POR LO TANTO, El Concejo Municipal en uso de las facultades que el Código Municipal les confiere </w:t>
      </w:r>
      <w:r>
        <w:rPr>
          <w:i/>
          <w:color w:val="000000"/>
          <w:szCs w:val="24"/>
        </w:rPr>
        <w:t>ACUERDA</w:t>
      </w:r>
      <w:r w:rsidRPr="009D1E1E">
        <w:rPr>
          <w:color w:val="000000"/>
          <w:szCs w:val="24"/>
        </w:rPr>
        <w:t xml:space="preserve">: </w:t>
      </w:r>
    </w:p>
    <w:p w14:paraId="6ED648D3" w14:textId="77777777" w:rsidR="00BE405A" w:rsidRDefault="00BE405A" w:rsidP="00BE405A">
      <w:pPr>
        <w:jc w:val="both"/>
        <w:rPr>
          <w:color w:val="000000"/>
          <w:szCs w:val="24"/>
        </w:rPr>
      </w:pPr>
      <w:r>
        <w:rPr>
          <w:color w:val="000000"/>
          <w:szCs w:val="24"/>
        </w:rPr>
        <w:t xml:space="preserve">1.- </w:t>
      </w:r>
      <w:r w:rsidRPr="009D1E1E">
        <w:rPr>
          <w:color w:val="000000"/>
          <w:szCs w:val="24"/>
        </w:rPr>
        <w:t xml:space="preserve">FIJAR LA SUMA </w:t>
      </w:r>
      <w:r>
        <w:rPr>
          <w:color w:val="000000"/>
          <w:szCs w:val="24"/>
        </w:rPr>
        <w:t xml:space="preserve">DE OCHOCIENTOS CINCUENTA 00/100 ($850.00) DÓLARES MENSUALES COMO CUOTA GREMIAL </w:t>
      </w:r>
    </w:p>
    <w:p w14:paraId="2DB4AD01" w14:textId="77777777" w:rsidR="00BE405A" w:rsidRDefault="00BE405A" w:rsidP="00BE405A">
      <w:pPr>
        <w:jc w:val="both"/>
        <w:rPr>
          <w:color w:val="000000"/>
          <w:szCs w:val="24"/>
        </w:rPr>
      </w:pPr>
      <w:r>
        <w:rPr>
          <w:color w:val="000000"/>
          <w:szCs w:val="24"/>
        </w:rPr>
        <w:lastRenderedPageBreak/>
        <w:t xml:space="preserve">2.- AUTORIZAR AL </w:t>
      </w:r>
      <w:r w:rsidRPr="00176B1C">
        <w:rPr>
          <w:rFonts w:eastAsia="Times New Roman"/>
          <w:b/>
          <w:spacing w:val="-3"/>
          <w:lang w:val="es-ES" w:eastAsia="es-ES"/>
        </w:rPr>
        <w:t>INSTITUTO SALVADOREÑO DE DESARROLLO MUNICIPAL (ISDEM)</w:t>
      </w:r>
      <w:r>
        <w:rPr>
          <w:rFonts w:eastAsia="Times New Roman"/>
          <w:b/>
          <w:spacing w:val="-3"/>
          <w:lang w:val="es-ES" w:eastAsia="es-ES"/>
        </w:rPr>
        <w:t xml:space="preserve"> </w:t>
      </w:r>
      <w:r>
        <w:rPr>
          <w:rFonts w:eastAsia="Times New Roman"/>
          <w:spacing w:val="-3"/>
          <w:lang w:val="es-ES" w:eastAsia="es-ES"/>
        </w:rPr>
        <w:t xml:space="preserve">PARA QUE REALICE EL DESCUENTO DEL FODES 25% LA CANTIDAD DE </w:t>
      </w:r>
      <w:r>
        <w:rPr>
          <w:color w:val="000000"/>
          <w:szCs w:val="24"/>
        </w:rPr>
        <w:t xml:space="preserve">OCHOCIENTOS CINCUENTA 00/100 ($850.00) DÓLARES MENSUALES, EN CONCEPTO DE CUOTA MENSUAL PARA LA GREMIAL DE COMURES, A PARTIR DE LA ASIGNACIÓN DEL FODES CORRESPONDIENTE AL MES DE ENERO HASTA LA ASIGNACIÓN DEL MES DE DICIEMBRE DEL AÑO DOS MIL VEINTIUNO.   </w:t>
      </w:r>
    </w:p>
    <w:p w14:paraId="075DDE00" w14:textId="77777777" w:rsidR="00BE405A" w:rsidRDefault="00BE405A" w:rsidP="00BE405A">
      <w:pPr>
        <w:jc w:val="both"/>
        <w:rPr>
          <w:color w:val="000000"/>
          <w:szCs w:val="24"/>
        </w:rPr>
      </w:pPr>
      <w:r>
        <w:rPr>
          <w:color w:val="000000"/>
          <w:szCs w:val="24"/>
        </w:rPr>
        <w:t xml:space="preserve">COMUNIQUESE. </w:t>
      </w:r>
    </w:p>
    <w:bookmarkEnd w:id="128"/>
    <w:p w14:paraId="371A6949" w14:textId="77777777" w:rsidR="00BE405A" w:rsidRDefault="00BE405A" w:rsidP="00BE405A">
      <w:pPr>
        <w:jc w:val="both"/>
        <w:rPr>
          <w:color w:val="000000"/>
          <w:szCs w:val="24"/>
        </w:rPr>
      </w:pPr>
    </w:p>
    <w:p w14:paraId="0B45F3B5" w14:textId="77777777" w:rsidR="00BE405A" w:rsidRPr="002E794D" w:rsidRDefault="00BE405A" w:rsidP="00BE405A">
      <w:pPr>
        <w:jc w:val="both"/>
        <w:rPr>
          <w:szCs w:val="24"/>
        </w:rPr>
      </w:pPr>
      <w:r w:rsidRPr="002E794D">
        <w:rPr>
          <w:b/>
          <w:szCs w:val="24"/>
          <w:u w:val="single"/>
        </w:rPr>
        <w:t xml:space="preserve">ACUERDO NÚMERO </w:t>
      </w:r>
      <w:r>
        <w:rPr>
          <w:b/>
          <w:szCs w:val="24"/>
          <w:u w:val="single"/>
        </w:rPr>
        <w:t xml:space="preserve">CINCO: </w:t>
      </w:r>
      <w:r w:rsidRPr="002E794D">
        <w:rPr>
          <w:b/>
          <w:szCs w:val="24"/>
          <w:u w:val="single"/>
        </w:rPr>
        <w:t xml:space="preserve"> </w:t>
      </w:r>
    </w:p>
    <w:p w14:paraId="15A32699" w14:textId="77777777" w:rsidR="00BE405A" w:rsidRPr="002E794D" w:rsidRDefault="00BE405A" w:rsidP="00BE405A">
      <w:pPr>
        <w:spacing w:line="240" w:lineRule="auto"/>
        <w:jc w:val="both"/>
        <w:rPr>
          <w:szCs w:val="24"/>
        </w:rPr>
      </w:pPr>
      <w:r w:rsidRPr="002E794D">
        <w:rPr>
          <w:szCs w:val="24"/>
        </w:rPr>
        <w:t>El Concejo Municipal CONSIDERANDO:</w:t>
      </w:r>
    </w:p>
    <w:p w14:paraId="2F0C65C5" w14:textId="77777777" w:rsidR="00BE405A" w:rsidRPr="002E794D" w:rsidRDefault="00BE405A" w:rsidP="00BE405A">
      <w:pPr>
        <w:spacing w:line="240" w:lineRule="auto"/>
        <w:jc w:val="both"/>
        <w:rPr>
          <w:szCs w:val="24"/>
        </w:rPr>
      </w:pPr>
      <w:r w:rsidRPr="002E794D">
        <w:rPr>
          <w:szCs w:val="24"/>
        </w:rPr>
        <w:t xml:space="preserve">I.- Que debido a las múltiples ocupaciones y compromisos del señor </w:t>
      </w:r>
      <w:proofErr w:type="gramStart"/>
      <w:r w:rsidRPr="002E794D">
        <w:rPr>
          <w:szCs w:val="24"/>
        </w:rPr>
        <w:t>Alcalde</w:t>
      </w:r>
      <w:proofErr w:type="gramEnd"/>
      <w:r w:rsidRPr="002E794D">
        <w:rPr>
          <w:szCs w:val="24"/>
        </w:rPr>
        <w:t>, así como el incremento de procesos administrativos y operativos se hace necesario delegar ciertas funciones y atribuciones en otro funcionario electo;</w:t>
      </w:r>
    </w:p>
    <w:p w14:paraId="09A8F429" w14:textId="77777777" w:rsidR="00BE405A" w:rsidRPr="002E794D" w:rsidRDefault="00BE405A" w:rsidP="00BE405A">
      <w:pPr>
        <w:spacing w:line="240" w:lineRule="auto"/>
        <w:jc w:val="both"/>
        <w:rPr>
          <w:szCs w:val="24"/>
        </w:rPr>
      </w:pPr>
      <w:r w:rsidRPr="002E794D">
        <w:rPr>
          <w:szCs w:val="24"/>
        </w:rPr>
        <w:t xml:space="preserve">II.- Que el artículo cincuenta del Código Municipal establece que el </w:t>
      </w:r>
      <w:proofErr w:type="gramStart"/>
      <w:r w:rsidRPr="002E794D">
        <w:rPr>
          <w:szCs w:val="24"/>
        </w:rPr>
        <w:t>Alcalde</w:t>
      </w:r>
      <w:proofErr w:type="gramEnd"/>
      <w:r w:rsidRPr="002E794D">
        <w:rPr>
          <w:szCs w:val="24"/>
        </w:rPr>
        <w:t xml:space="preserve"> puede delegar previo acuerdo del Concejo, la dirección de determinadas funciones con facultades para que firmen a su nombre a funcionarios municipales que responderán por el desempeño de las mismas ante él y el Concejo y serán, además, directa y exclusivamente responsables por cualquier faltante, malversación o defectuosa rendición de cuentas ante la Corte de Cuentas de la República.</w:t>
      </w:r>
    </w:p>
    <w:p w14:paraId="31AB8836" w14:textId="77777777" w:rsidR="00BE405A" w:rsidRDefault="00BE405A" w:rsidP="00BE405A">
      <w:pPr>
        <w:spacing w:line="240" w:lineRule="auto"/>
        <w:jc w:val="both"/>
        <w:rPr>
          <w:szCs w:val="24"/>
        </w:rPr>
      </w:pPr>
      <w:r w:rsidRPr="002E794D">
        <w:rPr>
          <w:szCs w:val="24"/>
        </w:rPr>
        <w:t xml:space="preserve">III.- </w:t>
      </w:r>
      <w:r>
        <w:rPr>
          <w:szCs w:val="24"/>
        </w:rPr>
        <w:t xml:space="preserve">Que </w:t>
      </w:r>
      <w:r w:rsidRPr="002E794D">
        <w:rPr>
          <w:szCs w:val="24"/>
        </w:rPr>
        <w:t xml:space="preserve">para hacer más eficiente, expedita y transparente la administración de los recursos financieros de la municipalidad deben delegarse funciones y facultades del </w:t>
      </w:r>
      <w:proofErr w:type="gramStart"/>
      <w:r w:rsidRPr="002E794D">
        <w:rPr>
          <w:szCs w:val="24"/>
        </w:rPr>
        <w:t>Alcalde</w:t>
      </w:r>
      <w:proofErr w:type="gramEnd"/>
      <w:r w:rsidRPr="002E794D">
        <w:rPr>
          <w:szCs w:val="24"/>
        </w:rPr>
        <w:t xml:space="preserve"> para autorizar documentación pertinente, en los procesos de legalización del gasto público. </w:t>
      </w:r>
    </w:p>
    <w:p w14:paraId="1C9545C1" w14:textId="77777777" w:rsidR="00BE405A" w:rsidRPr="002E794D" w:rsidRDefault="00BE405A" w:rsidP="00BE405A">
      <w:pPr>
        <w:spacing w:line="240" w:lineRule="auto"/>
        <w:jc w:val="both"/>
        <w:rPr>
          <w:i/>
          <w:szCs w:val="24"/>
        </w:rPr>
      </w:pPr>
      <w:r w:rsidRPr="002E794D">
        <w:rPr>
          <w:b/>
          <w:szCs w:val="24"/>
        </w:rPr>
        <w:t>POR TANTO</w:t>
      </w:r>
      <w:r w:rsidRPr="002E794D">
        <w:rPr>
          <w:szCs w:val="24"/>
        </w:rPr>
        <w:t xml:space="preserve">, El Concejo Municipal de Metapán haciendo uso de las facultades que le confiere La Constitución de la República y el Código Municipal, </w:t>
      </w:r>
      <w:r w:rsidRPr="002E794D">
        <w:rPr>
          <w:b/>
          <w:i/>
          <w:szCs w:val="24"/>
        </w:rPr>
        <w:t>ACUERDA</w:t>
      </w:r>
      <w:r w:rsidRPr="002E794D">
        <w:rPr>
          <w:i/>
          <w:szCs w:val="24"/>
        </w:rPr>
        <w:t>:</w:t>
      </w:r>
    </w:p>
    <w:p w14:paraId="25A1B131" w14:textId="77777777" w:rsidR="00BE405A" w:rsidRPr="00774E52" w:rsidRDefault="00BE405A" w:rsidP="00842726">
      <w:pPr>
        <w:pStyle w:val="Prrafodelista"/>
        <w:numPr>
          <w:ilvl w:val="0"/>
          <w:numId w:val="268"/>
        </w:numPr>
        <w:spacing w:line="240" w:lineRule="auto"/>
        <w:jc w:val="both"/>
        <w:rPr>
          <w:szCs w:val="24"/>
        </w:rPr>
      </w:pPr>
      <w:r w:rsidRPr="00774E52">
        <w:rPr>
          <w:szCs w:val="24"/>
          <w:shd w:val="clear" w:color="auto" w:fill="FFFFFF"/>
        </w:rPr>
        <w:t>Delegar al señor </w:t>
      </w:r>
      <w:r w:rsidRPr="00774E52">
        <w:rPr>
          <w:szCs w:val="24"/>
        </w:rPr>
        <w:t xml:space="preserve">al Señor </w:t>
      </w:r>
      <w:r w:rsidRPr="00774E52">
        <w:rPr>
          <w:b/>
          <w:szCs w:val="24"/>
        </w:rPr>
        <w:t xml:space="preserve">Ricardo Alberto Polanco </w:t>
      </w:r>
      <w:proofErr w:type="spellStart"/>
      <w:r w:rsidRPr="00774E52">
        <w:rPr>
          <w:b/>
          <w:szCs w:val="24"/>
        </w:rPr>
        <w:t>Verganza</w:t>
      </w:r>
      <w:proofErr w:type="spellEnd"/>
      <w:r w:rsidRPr="00774E52">
        <w:rPr>
          <w:b/>
          <w:szCs w:val="24"/>
        </w:rPr>
        <w:t xml:space="preserve">, </w:t>
      </w:r>
      <w:r w:rsidRPr="00774E52">
        <w:rPr>
          <w:szCs w:val="24"/>
        </w:rPr>
        <w:t xml:space="preserve">quien ejerce el cargo de Noveno Regidor Propietario con número de Documento Único de Identidad </w:t>
      </w:r>
      <w:proofErr w:type="spellStart"/>
      <w:r>
        <w:rPr>
          <w:szCs w:val="24"/>
        </w:rPr>
        <w:t>xxxxxxxxxx</w:t>
      </w:r>
      <w:proofErr w:type="spellEnd"/>
      <w:r w:rsidRPr="00774E52">
        <w:rPr>
          <w:szCs w:val="24"/>
        </w:rPr>
        <w:t xml:space="preserve"> y Número de Identificación </w:t>
      </w:r>
      <w:proofErr w:type="spellStart"/>
      <w:r w:rsidRPr="00774E52">
        <w:rPr>
          <w:szCs w:val="24"/>
        </w:rPr>
        <w:t>Tributaria.</w:t>
      </w:r>
      <w:r>
        <w:rPr>
          <w:szCs w:val="24"/>
        </w:rPr>
        <w:t>xxxxxxxxxxxxxx</w:t>
      </w:r>
      <w:proofErr w:type="spellEnd"/>
      <w:r w:rsidRPr="00774E52">
        <w:rPr>
          <w:szCs w:val="24"/>
        </w:rPr>
        <w:t xml:space="preserve"> Para que en nombre y representación del </w:t>
      </w:r>
      <w:proofErr w:type="gramStart"/>
      <w:r w:rsidRPr="00774E52">
        <w:rPr>
          <w:szCs w:val="24"/>
        </w:rPr>
        <w:t>Alcalde</w:t>
      </w:r>
      <w:proofErr w:type="gramEnd"/>
      <w:r w:rsidRPr="00774E52">
        <w:rPr>
          <w:szCs w:val="24"/>
        </w:rPr>
        <w:t xml:space="preserve"> pueda firmar, legalizar y autorizar las ORDENES DE COMPRA DE BIENES Y SERVICIOS</w:t>
      </w:r>
    </w:p>
    <w:p w14:paraId="4717617E" w14:textId="77777777" w:rsidR="00BE405A" w:rsidRPr="00774E52" w:rsidRDefault="00BE405A" w:rsidP="00842726">
      <w:pPr>
        <w:pStyle w:val="Prrafodelista"/>
        <w:numPr>
          <w:ilvl w:val="0"/>
          <w:numId w:val="268"/>
        </w:numPr>
        <w:spacing w:line="240" w:lineRule="auto"/>
        <w:jc w:val="both"/>
        <w:rPr>
          <w:szCs w:val="24"/>
        </w:rPr>
      </w:pPr>
      <w:r w:rsidRPr="00774E52">
        <w:rPr>
          <w:szCs w:val="24"/>
        </w:rPr>
        <w:t xml:space="preserve">Esta disposición entrara en vigencia a partir de enero a </w:t>
      </w:r>
      <w:r>
        <w:rPr>
          <w:szCs w:val="24"/>
        </w:rPr>
        <w:t xml:space="preserve">abril del dos </w:t>
      </w:r>
      <w:proofErr w:type="gramStart"/>
      <w:r>
        <w:rPr>
          <w:szCs w:val="24"/>
        </w:rPr>
        <w:t>mil veintiuno</w:t>
      </w:r>
      <w:proofErr w:type="gramEnd"/>
      <w:r>
        <w:rPr>
          <w:szCs w:val="24"/>
        </w:rPr>
        <w:t xml:space="preserve">; </w:t>
      </w:r>
    </w:p>
    <w:p w14:paraId="6703FD8E" w14:textId="77777777" w:rsidR="00BE405A" w:rsidRPr="002E794D" w:rsidRDefault="00BE405A" w:rsidP="00BE405A">
      <w:pPr>
        <w:spacing w:line="240" w:lineRule="auto"/>
        <w:ind w:left="360"/>
        <w:contextualSpacing/>
        <w:jc w:val="both"/>
        <w:rPr>
          <w:szCs w:val="24"/>
        </w:rPr>
      </w:pPr>
      <w:r w:rsidRPr="002E794D">
        <w:rPr>
          <w:szCs w:val="24"/>
        </w:rPr>
        <w:t xml:space="preserve">COMUNIQUESE. </w:t>
      </w:r>
    </w:p>
    <w:p w14:paraId="1F23282C" w14:textId="77777777" w:rsidR="00BE405A" w:rsidRDefault="00BE405A" w:rsidP="00BE405A">
      <w:pPr>
        <w:spacing w:after="0" w:line="240" w:lineRule="auto"/>
        <w:rPr>
          <w:szCs w:val="24"/>
        </w:rPr>
      </w:pPr>
    </w:p>
    <w:p w14:paraId="22C8F5EE" w14:textId="77777777" w:rsidR="00BE405A" w:rsidRDefault="00BE405A" w:rsidP="00BE405A">
      <w:pPr>
        <w:spacing w:line="240" w:lineRule="auto"/>
        <w:jc w:val="both"/>
        <w:rPr>
          <w:rFonts w:eastAsia="Calibri"/>
          <w:szCs w:val="24"/>
        </w:rPr>
      </w:pPr>
    </w:p>
    <w:p w14:paraId="128F6C0D" w14:textId="77777777" w:rsidR="00BE405A" w:rsidRDefault="00BE405A" w:rsidP="00BE405A">
      <w:pPr>
        <w:spacing w:after="0" w:line="240" w:lineRule="auto"/>
        <w:jc w:val="both"/>
        <w:rPr>
          <w:b/>
          <w:color w:val="000000"/>
          <w:szCs w:val="24"/>
          <w:u w:val="single"/>
        </w:rPr>
      </w:pPr>
      <w:r>
        <w:rPr>
          <w:b/>
          <w:color w:val="000000"/>
          <w:szCs w:val="24"/>
          <w:u w:val="single"/>
        </w:rPr>
        <w:t xml:space="preserve">ACUERDO NÚMERO SEIS:  </w:t>
      </w:r>
    </w:p>
    <w:p w14:paraId="2330F83B" w14:textId="77777777" w:rsidR="00BE405A" w:rsidRDefault="00BE405A" w:rsidP="00BE405A">
      <w:pPr>
        <w:jc w:val="both"/>
        <w:rPr>
          <w:szCs w:val="24"/>
        </w:rPr>
      </w:pPr>
      <w:r>
        <w:rPr>
          <w:szCs w:val="24"/>
        </w:rPr>
        <w:t xml:space="preserve">El Concejo Municipal en uso de las facultades que el Código Municipal les confiere y teniendo a la vista los planes de limpieza de los cementerios del Municipio de Metapán, correspondiente al ejercicio 2021, los cuales incluyen: </w:t>
      </w:r>
      <w:r>
        <w:rPr>
          <w:i/>
          <w:szCs w:val="24"/>
        </w:rPr>
        <w:t>mantenimiento de sanitarios, eliminación de criaderos de zancudos y fumigación, limpieza de canaletas, destrucción de maleza y arbustos, limpieza de tumbas, reparaciones de cercas y tapiales, campaña general de pintura</w:t>
      </w:r>
      <w:r>
        <w:rPr>
          <w:szCs w:val="24"/>
        </w:rPr>
        <w:t xml:space="preserve"> entre otros. Y con el objetivo de cumplir con lo estipulado en la Ley General de Cementerios Municipales y en fe de lo anterior, el Concejo Municipal ACUERDA:</w:t>
      </w:r>
    </w:p>
    <w:p w14:paraId="28AFAA2E" w14:textId="77777777" w:rsidR="00BE405A" w:rsidRDefault="00BE405A" w:rsidP="00BE405A">
      <w:pPr>
        <w:ind w:firstLine="708"/>
        <w:jc w:val="both"/>
        <w:rPr>
          <w:szCs w:val="24"/>
        </w:rPr>
      </w:pPr>
      <w:r>
        <w:rPr>
          <w:szCs w:val="24"/>
        </w:rPr>
        <w:t xml:space="preserve"> 1- Aprobar en todas sus partes los planes de limpieza de los cementerios: I). Cementerio General el Socorro del Municipio de Metapán, </w:t>
      </w:r>
      <w:r w:rsidRPr="00613454">
        <w:rPr>
          <w:szCs w:val="24"/>
        </w:rPr>
        <w:t>II). Cementerio del Cantón Las Piedras, III).</w:t>
      </w:r>
      <w:r>
        <w:rPr>
          <w:szCs w:val="24"/>
        </w:rPr>
        <w:t xml:space="preserve"> Cementerio del Cantón La Joya,</w:t>
      </w:r>
      <w:r w:rsidRPr="00613454">
        <w:rPr>
          <w:szCs w:val="24"/>
        </w:rPr>
        <w:t xml:space="preserve"> IV). Cementerio del Cantón El Limo, V). Cementerio del Cantón San Jerónimo, VI). Cementerio del Cantón Belén </w:t>
      </w:r>
      <w:proofErr w:type="spellStart"/>
      <w:r w:rsidRPr="00613454">
        <w:rPr>
          <w:szCs w:val="24"/>
        </w:rPr>
        <w:t>Güijat</w:t>
      </w:r>
      <w:proofErr w:type="spellEnd"/>
      <w:r w:rsidRPr="00613454">
        <w:rPr>
          <w:szCs w:val="24"/>
        </w:rPr>
        <w:t>. VII). Cementerio del Cantón San M</w:t>
      </w:r>
      <w:r>
        <w:rPr>
          <w:szCs w:val="24"/>
        </w:rPr>
        <w:t>iguel Ingenio, VIII</w:t>
      </w:r>
      <w:proofErr w:type="gramStart"/>
      <w:r>
        <w:rPr>
          <w:szCs w:val="24"/>
        </w:rPr>
        <w:t>).Cementerio</w:t>
      </w:r>
      <w:proofErr w:type="gramEnd"/>
      <w:r w:rsidRPr="00613454">
        <w:rPr>
          <w:szCs w:val="24"/>
        </w:rPr>
        <w:t xml:space="preserve"> del Cantón San Juan IX). Cementerio del Cantón el Brujo, X</w:t>
      </w:r>
      <w:proofErr w:type="gramStart"/>
      <w:r w:rsidRPr="00613454">
        <w:rPr>
          <w:szCs w:val="24"/>
        </w:rPr>
        <w:t>)</w:t>
      </w:r>
      <w:r>
        <w:rPr>
          <w:szCs w:val="24"/>
        </w:rPr>
        <w:t>.Cementerio</w:t>
      </w:r>
      <w:proofErr w:type="gramEnd"/>
      <w:r>
        <w:rPr>
          <w:szCs w:val="24"/>
        </w:rPr>
        <w:t xml:space="preserve"> del Cantón La Isla,</w:t>
      </w:r>
      <w:r w:rsidRPr="00613454">
        <w:rPr>
          <w:szCs w:val="24"/>
        </w:rPr>
        <w:t xml:space="preserve"> XI) Cementerio del </w:t>
      </w:r>
      <w:r w:rsidRPr="00613454">
        <w:rPr>
          <w:szCs w:val="24"/>
        </w:rPr>
        <w:lastRenderedPageBreak/>
        <w:t xml:space="preserve">Cantón Malpaso, XII). Cementerio del Cantón El </w:t>
      </w:r>
      <w:proofErr w:type="spellStart"/>
      <w:r w:rsidRPr="00613454">
        <w:rPr>
          <w:szCs w:val="24"/>
        </w:rPr>
        <w:t>Shiste</w:t>
      </w:r>
      <w:proofErr w:type="spellEnd"/>
      <w:r w:rsidRPr="00613454">
        <w:rPr>
          <w:szCs w:val="24"/>
        </w:rPr>
        <w:t>. XIII). Cementerio del Cantón Santa Rita</w:t>
      </w:r>
      <w:r>
        <w:rPr>
          <w:szCs w:val="24"/>
        </w:rPr>
        <w:t xml:space="preserve">; </w:t>
      </w:r>
    </w:p>
    <w:p w14:paraId="762069C5" w14:textId="77777777" w:rsidR="00BE405A" w:rsidRDefault="00BE405A" w:rsidP="00BE405A">
      <w:pPr>
        <w:jc w:val="both"/>
        <w:rPr>
          <w:szCs w:val="24"/>
        </w:rPr>
      </w:pPr>
      <w:r>
        <w:rPr>
          <w:szCs w:val="24"/>
        </w:rPr>
        <w:t>2.- Implementar dichos planes, durante el ejercicio 2021;</w:t>
      </w:r>
    </w:p>
    <w:p w14:paraId="54869A35" w14:textId="77777777" w:rsidR="00BE405A" w:rsidRDefault="00BE405A" w:rsidP="00BE405A">
      <w:pPr>
        <w:spacing w:after="200" w:line="276" w:lineRule="auto"/>
        <w:contextualSpacing/>
        <w:jc w:val="both"/>
        <w:rPr>
          <w:rFonts w:eastAsia="Calibri"/>
          <w:szCs w:val="24"/>
        </w:rPr>
      </w:pPr>
      <w:r>
        <w:rPr>
          <w:szCs w:val="24"/>
        </w:rPr>
        <w:t xml:space="preserve">3.- Nombrar la Comisión Responsable de la verificación y ejecución de los planes citados a los señores </w:t>
      </w:r>
      <w:proofErr w:type="gramStart"/>
      <w:r>
        <w:rPr>
          <w:szCs w:val="24"/>
        </w:rPr>
        <w:t>Concejales</w:t>
      </w:r>
      <w:proofErr w:type="gramEnd"/>
      <w:r>
        <w:rPr>
          <w:szCs w:val="24"/>
        </w:rPr>
        <w:t>:</w:t>
      </w:r>
      <w:r>
        <w:rPr>
          <w:rFonts w:eastAsia="Calibri"/>
          <w:szCs w:val="24"/>
        </w:rPr>
        <w:t xml:space="preserve"> Sr. Jesús Peraza Arriola, Tercer Regidor Propietario, Alejandro Lemus </w:t>
      </w:r>
      <w:proofErr w:type="spellStart"/>
      <w:r>
        <w:rPr>
          <w:rFonts w:eastAsia="Calibri"/>
          <w:szCs w:val="24"/>
        </w:rPr>
        <w:t>Mazariego</w:t>
      </w:r>
      <w:proofErr w:type="spellEnd"/>
      <w:r>
        <w:rPr>
          <w:rFonts w:eastAsia="Calibri"/>
          <w:szCs w:val="24"/>
        </w:rPr>
        <w:t>, Quinto Regidor Propietario Sr. Julio Enrique Martínez Heredia, Séptimo Regidor Propietario</w:t>
      </w:r>
    </w:p>
    <w:p w14:paraId="4AD6D5F8" w14:textId="77777777" w:rsidR="00BE405A" w:rsidRDefault="00BE405A" w:rsidP="00BE405A">
      <w:pPr>
        <w:spacing w:after="0" w:line="240" w:lineRule="auto"/>
        <w:jc w:val="both"/>
        <w:rPr>
          <w:szCs w:val="24"/>
        </w:rPr>
      </w:pPr>
    </w:p>
    <w:p w14:paraId="2EDB6875" w14:textId="77777777" w:rsidR="00BE405A" w:rsidRDefault="00BE405A" w:rsidP="00BE405A">
      <w:pPr>
        <w:spacing w:after="0" w:line="240" w:lineRule="auto"/>
        <w:jc w:val="both"/>
        <w:rPr>
          <w:szCs w:val="24"/>
        </w:rPr>
      </w:pPr>
      <w:r>
        <w:rPr>
          <w:szCs w:val="24"/>
        </w:rPr>
        <w:t>COMUNIQUESE. -</w:t>
      </w:r>
    </w:p>
    <w:p w14:paraId="3243106B" w14:textId="77777777" w:rsidR="00BE405A" w:rsidRDefault="00BE405A" w:rsidP="00BE405A">
      <w:pPr>
        <w:spacing w:after="0" w:line="240" w:lineRule="auto"/>
        <w:jc w:val="both"/>
        <w:rPr>
          <w:rFonts w:eastAsia="Times New Roman"/>
          <w:b/>
          <w:szCs w:val="24"/>
          <w:u w:val="single"/>
          <w:lang w:val="es-MX" w:eastAsia="es-ES"/>
        </w:rPr>
      </w:pPr>
    </w:p>
    <w:p w14:paraId="51D9B063" w14:textId="77777777" w:rsidR="00BE405A" w:rsidRPr="00CF1A20" w:rsidRDefault="00BE405A" w:rsidP="00BE405A">
      <w:pPr>
        <w:spacing w:after="0" w:line="240" w:lineRule="auto"/>
        <w:jc w:val="both"/>
        <w:rPr>
          <w:rFonts w:eastAsia="Calibri"/>
          <w:b/>
          <w:color w:val="000000"/>
          <w:sz w:val="22"/>
          <w:lang w:val="es-MX"/>
        </w:rPr>
      </w:pPr>
    </w:p>
    <w:p w14:paraId="2750A5CD" w14:textId="77777777" w:rsidR="00BE405A" w:rsidRPr="006B1D27" w:rsidRDefault="00BE405A" w:rsidP="00BE405A">
      <w:pPr>
        <w:spacing w:line="240" w:lineRule="auto"/>
        <w:jc w:val="both"/>
        <w:rPr>
          <w:rFonts w:eastAsia="Calibri"/>
          <w:b/>
          <w:szCs w:val="24"/>
          <w:u w:val="single"/>
        </w:rPr>
      </w:pPr>
      <w:bookmarkStart w:id="129" w:name="_Hlk29544593"/>
      <w:bookmarkStart w:id="130" w:name="_Hlk60835376"/>
      <w:r w:rsidRPr="006B1D27">
        <w:rPr>
          <w:rFonts w:eastAsia="Calibri"/>
          <w:b/>
          <w:szCs w:val="24"/>
          <w:u w:val="single"/>
        </w:rPr>
        <w:t xml:space="preserve">ACUERDO NÚMERO </w:t>
      </w:r>
      <w:r>
        <w:rPr>
          <w:rFonts w:eastAsia="Calibri"/>
          <w:b/>
          <w:szCs w:val="24"/>
          <w:u w:val="single"/>
        </w:rPr>
        <w:t xml:space="preserve">SIETE:  </w:t>
      </w:r>
    </w:p>
    <w:p w14:paraId="5BF56929" w14:textId="77777777" w:rsidR="00BE405A" w:rsidRDefault="00BE405A" w:rsidP="00BE405A">
      <w:pPr>
        <w:spacing w:after="0" w:line="240" w:lineRule="auto"/>
        <w:jc w:val="both"/>
        <w:rPr>
          <w:szCs w:val="24"/>
        </w:rPr>
      </w:pPr>
      <w:r>
        <w:rPr>
          <w:szCs w:val="24"/>
        </w:rPr>
        <w:t xml:space="preserve">I.- Que el Art. 9 del Reglamento </w:t>
      </w:r>
      <w:r w:rsidRPr="009B3F19">
        <w:rPr>
          <w:szCs w:val="24"/>
        </w:rPr>
        <w:t>para la creación, manejo y liquidación del fondo circulante de caja chica</w:t>
      </w:r>
      <w:r>
        <w:rPr>
          <w:szCs w:val="24"/>
        </w:rPr>
        <w:t xml:space="preserve"> de la Municipalidad de Metapán, y el artículo 18 de las Disposiciones Generales del Presupuesto ejercicio dos mil </w:t>
      </w:r>
      <w:proofErr w:type="gramStart"/>
      <w:r>
        <w:rPr>
          <w:szCs w:val="24"/>
        </w:rPr>
        <w:t>veintiuno,  sientan</w:t>
      </w:r>
      <w:proofErr w:type="gramEnd"/>
      <w:r>
        <w:rPr>
          <w:szCs w:val="24"/>
        </w:rPr>
        <w:t xml:space="preserve"> las bases para la creación y manejo de otros Fondos Circulantes en unidades que lo requieran;</w:t>
      </w:r>
    </w:p>
    <w:p w14:paraId="70D032DE" w14:textId="77777777" w:rsidR="00BE405A" w:rsidRDefault="00BE405A" w:rsidP="00BE405A">
      <w:pPr>
        <w:spacing w:after="0" w:line="240" w:lineRule="auto"/>
        <w:jc w:val="both"/>
        <w:rPr>
          <w:szCs w:val="24"/>
        </w:rPr>
      </w:pPr>
    </w:p>
    <w:p w14:paraId="7E3C5AD7" w14:textId="77777777" w:rsidR="00BE405A" w:rsidRDefault="00BE405A" w:rsidP="00BE405A">
      <w:pPr>
        <w:spacing w:after="0" w:line="240" w:lineRule="auto"/>
        <w:jc w:val="both"/>
        <w:rPr>
          <w:szCs w:val="24"/>
        </w:rPr>
      </w:pPr>
      <w:r>
        <w:rPr>
          <w:szCs w:val="24"/>
        </w:rPr>
        <w:t>II.- Que es necesario atender gastos de menor cuantía o de carácter urgente para la compra de materiales de oficina, informáticos, libros, útiles de enseñanza, publicaciones, herramientas, repuestos, accesorios, materiales eléctricos, bienes de uso y consumo diversos, servicios de correo,  viáticos por comisiones interna, pasajes al interior, mantenimientos y reparaciones de bienes muebles e inmuebles, mantenimientos y reparaciones de vehículos, impresiones, publicaciones y reproducciones, atenciones sociales, equipos Informáticos, etc.</w:t>
      </w:r>
    </w:p>
    <w:p w14:paraId="6C75F565" w14:textId="77777777" w:rsidR="00BE405A" w:rsidRDefault="00BE405A" w:rsidP="00BE405A">
      <w:pPr>
        <w:spacing w:after="0" w:line="240" w:lineRule="auto"/>
        <w:jc w:val="both"/>
        <w:rPr>
          <w:szCs w:val="24"/>
        </w:rPr>
      </w:pPr>
    </w:p>
    <w:p w14:paraId="0454174F" w14:textId="77777777" w:rsidR="00BE405A" w:rsidRDefault="00BE405A" w:rsidP="00BE405A">
      <w:pPr>
        <w:spacing w:after="0" w:line="240" w:lineRule="auto"/>
        <w:jc w:val="both"/>
        <w:rPr>
          <w:szCs w:val="24"/>
        </w:rPr>
      </w:pPr>
      <w:r>
        <w:rPr>
          <w:szCs w:val="24"/>
        </w:rPr>
        <w:t>III.- Que dicho fondo se formará en el mes de enero y se liquidará al final del ejercicio presupuestario.  Los reintegros al Fondo por pagos y gastos efectuados se harán por lo menos cada mes, previa autorización correspondiente, y cuantas veces sea necesario;</w:t>
      </w:r>
    </w:p>
    <w:p w14:paraId="290EEFAB" w14:textId="77777777" w:rsidR="00BE405A" w:rsidRDefault="00BE405A" w:rsidP="00BE405A">
      <w:pPr>
        <w:spacing w:after="0" w:line="240" w:lineRule="auto"/>
        <w:jc w:val="both"/>
        <w:rPr>
          <w:szCs w:val="24"/>
        </w:rPr>
      </w:pPr>
    </w:p>
    <w:p w14:paraId="3D0D2EEA" w14:textId="77777777" w:rsidR="00BE405A" w:rsidRDefault="00BE405A" w:rsidP="00BE405A">
      <w:pPr>
        <w:spacing w:after="0" w:line="240" w:lineRule="auto"/>
        <w:jc w:val="both"/>
        <w:rPr>
          <w:szCs w:val="24"/>
        </w:rPr>
      </w:pPr>
      <w:r w:rsidRPr="00EE15A5">
        <w:rPr>
          <w:b/>
          <w:szCs w:val="24"/>
        </w:rPr>
        <w:t xml:space="preserve">POR </w:t>
      </w:r>
      <w:proofErr w:type="gramStart"/>
      <w:r w:rsidRPr="00EE15A5">
        <w:rPr>
          <w:b/>
          <w:szCs w:val="24"/>
        </w:rPr>
        <w:t>TANTO</w:t>
      </w:r>
      <w:proofErr w:type="gramEnd"/>
      <w:r>
        <w:rPr>
          <w:szCs w:val="24"/>
        </w:rPr>
        <w:t xml:space="preserve"> el Concejo Municipal en uso de las facultades que el Código Municipal le confiere, por unanimidad </w:t>
      </w:r>
      <w:r w:rsidRPr="00EE15A5">
        <w:rPr>
          <w:b/>
          <w:szCs w:val="24"/>
        </w:rPr>
        <w:t>ACUERDA</w:t>
      </w:r>
      <w:r>
        <w:rPr>
          <w:szCs w:val="24"/>
        </w:rPr>
        <w:t xml:space="preserve">: </w:t>
      </w:r>
    </w:p>
    <w:p w14:paraId="3DCD9EE6" w14:textId="77777777" w:rsidR="00BE405A" w:rsidRDefault="00BE405A" w:rsidP="00BE405A">
      <w:pPr>
        <w:jc w:val="both"/>
        <w:rPr>
          <w:rFonts w:eastAsia="Calibri"/>
          <w:szCs w:val="24"/>
        </w:rPr>
      </w:pPr>
    </w:p>
    <w:p w14:paraId="1455B9DF" w14:textId="77777777" w:rsidR="00BE405A" w:rsidRDefault="00BE405A" w:rsidP="00BE405A">
      <w:pPr>
        <w:jc w:val="both"/>
        <w:rPr>
          <w:rFonts w:eastAsia="Calibri"/>
          <w:szCs w:val="24"/>
        </w:rPr>
      </w:pPr>
    </w:p>
    <w:p w14:paraId="37C84B19" w14:textId="77777777" w:rsidR="00BE405A" w:rsidRPr="006B1D27" w:rsidRDefault="00BE405A" w:rsidP="00BE405A">
      <w:pPr>
        <w:jc w:val="both"/>
        <w:rPr>
          <w:rFonts w:eastAsia="Calibri"/>
          <w:szCs w:val="24"/>
        </w:rPr>
      </w:pPr>
      <w:r w:rsidRPr="006B1D27">
        <w:rPr>
          <w:rFonts w:eastAsia="Calibri"/>
          <w:szCs w:val="24"/>
        </w:rPr>
        <w:t xml:space="preserve">1.- La formación del Fondo Circulante para el año dos mil </w:t>
      </w:r>
      <w:r>
        <w:rPr>
          <w:rFonts w:eastAsia="Calibri"/>
          <w:szCs w:val="24"/>
        </w:rPr>
        <w:t>veintiuno.</w:t>
      </w:r>
      <w:r w:rsidRPr="006B1D27">
        <w:rPr>
          <w:rFonts w:eastAsia="Calibri"/>
          <w:szCs w:val="24"/>
        </w:rPr>
        <w:t xml:space="preserve">  Por un monto de </w:t>
      </w:r>
      <w:r w:rsidRPr="00B20B0B">
        <w:rPr>
          <w:rFonts w:eastAsia="Calibri"/>
          <w:b/>
          <w:bCs/>
          <w:szCs w:val="24"/>
        </w:rPr>
        <w:t>CUATRO MIL 00/100 DÓLARES DE LOS ESTADOS UNIDOS DE AMERICA</w:t>
      </w:r>
      <w:r w:rsidRPr="006B1D27">
        <w:rPr>
          <w:rFonts w:eastAsia="Calibri"/>
          <w:szCs w:val="24"/>
        </w:rPr>
        <w:t xml:space="preserve"> cuyo máximo valor a conceder, en concepto de anticipo del fondo será de </w:t>
      </w:r>
      <w:r>
        <w:rPr>
          <w:rFonts w:eastAsia="Calibri"/>
          <w:szCs w:val="24"/>
        </w:rPr>
        <w:t>CIEN</w:t>
      </w:r>
      <w:r w:rsidRPr="006B1D27">
        <w:rPr>
          <w:rFonts w:eastAsia="Calibri"/>
          <w:szCs w:val="24"/>
        </w:rPr>
        <w:t xml:space="preserve"> 00/100 DÓLARES DE LOS ESTADOS UNIDOS DE </w:t>
      </w:r>
      <w:proofErr w:type="gramStart"/>
      <w:r w:rsidRPr="006B1D27">
        <w:rPr>
          <w:rFonts w:eastAsia="Calibri"/>
          <w:szCs w:val="24"/>
        </w:rPr>
        <w:t xml:space="preserve">AMÉRICA; </w:t>
      </w:r>
      <w:r>
        <w:rPr>
          <w:rFonts w:eastAsia="Calibri"/>
          <w:szCs w:val="24"/>
        </w:rPr>
        <w:t xml:space="preserve"> para</w:t>
      </w:r>
      <w:proofErr w:type="gramEnd"/>
      <w:r>
        <w:rPr>
          <w:rFonts w:eastAsia="Calibri"/>
          <w:szCs w:val="24"/>
        </w:rPr>
        <w:t xml:space="preserve"> uso municipal; </w:t>
      </w:r>
    </w:p>
    <w:p w14:paraId="19F5C292" w14:textId="77777777" w:rsidR="00BE405A" w:rsidRPr="006B1D27" w:rsidRDefault="00BE405A" w:rsidP="00BE405A">
      <w:pPr>
        <w:jc w:val="both"/>
        <w:rPr>
          <w:rFonts w:eastAsia="Calibri"/>
          <w:szCs w:val="24"/>
        </w:rPr>
      </w:pPr>
      <w:r w:rsidRPr="006B1D27">
        <w:rPr>
          <w:rFonts w:eastAsia="Calibri"/>
          <w:szCs w:val="24"/>
        </w:rPr>
        <w:t xml:space="preserve"> 2.- Nombrar a la Sra. Elsa Cristina Peraza </w:t>
      </w:r>
      <w:proofErr w:type="spellStart"/>
      <w:r w:rsidRPr="006B1D27">
        <w:rPr>
          <w:rFonts w:eastAsia="Calibri"/>
          <w:szCs w:val="24"/>
        </w:rPr>
        <w:t>Mazariego</w:t>
      </w:r>
      <w:proofErr w:type="spellEnd"/>
      <w:r w:rsidRPr="006B1D27">
        <w:rPr>
          <w:rFonts w:eastAsia="Calibri"/>
          <w:szCs w:val="24"/>
        </w:rPr>
        <w:t xml:space="preserve">, encargada y responsable del manejo del Fondo Circulante para el periodo comprendido del uno de enero al 31 de diciembre del dos </w:t>
      </w:r>
      <w:proofErr w:type="gramStart"/>
      <w:r w:rsidRPr="006B1D27">
        <w:rPr>
          <w:rFonts w:eastAsia="Calibri"/>
          <w:szCs w:val="24"/>
        </w:rPr>
        <w:t xml:space="preserve">mil </w:t>
      </w:r>
      <w:r>
        <w:rPr>
          <w:rFonts w:eastAsia="Calibri"/>
          <w:szCs w:val="24"/>
        </w:rPr>
        <w:t>veintiuno</w:t>
      </w:r>
      <w:proofErr w:type="gramEnd"/>
      <w:r>
        <w:rPr>
          <w:rFonts w:eastAsia="Calibri"/>
          <w:szCs w:val="24"/>
        </w:rPr>
        <w:t xml:space="preserve">. </w:t>
      </w:r>
    </w:p>
    <w:p w14:paraId="04360F45" w14:textId="77777777" w:rsidR="00BE405A" w:rsidRPr="006B1D27" w:rsidRDefault="00BE405A" w:rsidP="00BE405A">
      <w:pPr>
        <w:jc w:val="both"/>
        <w:rPr>
          <w:rFonts w:eastAsia="Calibri"/>
          <w:b/>
          <w:szCs w:val="24"/>
        </w:rPr>
      </w:pPr>
      <w:r w:rsidRPr="006B1D27">
        <w:rPr>
          <w:rFonts w:eastAsia="Calibri"/>
          <w:szCs w:val="24"/>
        </w:rPr>
        <w:t xml:space="preserve">3.- Erogar la suma de </w:t>
      </w:r>
      <w:r>
        <w:rPr>
          <w:rFonts w:eastAsia="Calibri"/>
          <w:b/>
          <w:szCs w:val="24"/>
        </w:rPr>
        <w:t>CUATRO MIL 00/</w:t>
      </w:r>
      <w:proofErr w:type="gramStart"/>
      <w:r>
        <w:rPr>
          <w:rFonts w:eastAsia="Calibri"/>
          <w:b/>
          <w:szCs w:val="24"/>
        </w:rPr>
        <w:t xml:space="preserve">100 </w:t>
      </w:r>
      <w:r w:rsidRPr="006B1D27">
        <w:rPr>
          <w:rFonts w:eastAsia="Calibri"/>
          <w:b/>
          <w:szCs w:val="24"/>
        </w:rPr>
        <w:t xml:space="preserve"> (</w:t>
      </w:r>
      <w:proofErr w:type="gramEnd"/>
      <w:r w:rsidRPr="006B1D27">
        <w:rPr>
          <w:rFonts w:eastAsia="Calibri"/>
          <w:b/>
          <w:szCs w:val="24"/>
        </w:rPr>
        <w:t>$</w:t>
      </w:r>
      <w:r>
        <w:rPr>
          <w:rFonts w:eastAsia="Calibri"/>
          <w:b/>
          <w:szCs w:val="24"/>
        </w:rPr>
        <w:t>4,000</w:t>
      </w:r>
      <w:r w:rsidRPr="006B1D27">
        <w:rPr>
          <w:rFonts w:eastAsia="Calibri"/>
          <w:b/>
          <w:szCs w:val="24"/>
        </w:rPr>
        <w:t xml:space="preserve">.00) DOLARES DE LOS ESTADOS UNIDOS DE AMERICA. COMUNIQUESE. </w:t>
      </w:r>
    </w:p>
    <w:p w14:paraId="28F46E55" w14:textId="77777777" w:rsidR="00BE405A" w:rsidRDefault="00BE405A" w:rsidP="00BE405A">
      <w:pPr>
        <w:jc w:val="both"/>
        <w:rPr>
          <w:rFonts w:eastAsia="Calibri"/>
          <w:szCs w:val="24"/>
        </w:rPr>
      </w:pPr>
      <w:r w:rsidRPr="006B1D27">
        <w:rPr>
          <w:rFonts w:eastAsia="Calibri"/>
          <w:szCs w:val="24"/>
        </w:rPr>
        <w:t xml:space="preserve">COMUNIQUESE. </w:t>
      </w:r>
    </w:p>
    <w:bookmarkEnd w:id="129"/>
    <w:p w14:paraId="4439896C" w14:textId="77777777" w:rsidR="00BE405A" w:rsidRDefault="00BE405A" w:rsidP="00BE405A">
      <w:pPr>
        <w:jc w:val="both"/>
        <w:rPr>
          <w:rFonts w:eastAsia="Calibri"/>
          <w:szCs w:val="24"/>
        </w:rPr>
      </w:pPr>
    </w:p>
    <w:p w14:paraId="6E59C634" w14:textId="77777777" w:rsidR="00BE405A" w:rsidRPr="00D02035" w:rsidRDefault="00BE405A" w:rsidP="00BE405A">
      <w:pPr>
        <w:spacing w:after="0" w:line="240" w:lineRule="auto"/>
        <w:rPr>
          <w:b/>
          <w:szCs w:val="24"/>
          <w:u w:val="single"/>
        </w:rPr>
      </w:pPr>
      <w:bookmarkStart w:id="131" w:name="_Hlk60839004"/>
      <w:r w:rsidRPr="00D02035">
        <w:rPr>
          <w:b/>
          <w:szCs w:val="24"/>
          <w:u w:val="single"/>
        </w:rPr>
        <w:t xml:space="preserve">ACUERDO NÚMERO </w:t>
      </w:r>
      <w:r>
        <w:rPr>
          <w:b/>
          <w:szCs w:val="24"/>
          <w:u w:val="single"/>
        </w:rPr>
        <w:t xml:space="preserve">OCHO: </w:t>
      </w:r>
    </w:p>
    <w:p w14:paraId="0515AE28" w14:textId="77777777" w:rsidR="00BE405A" w:rsidRDefault="00BE405A" w:rsidP="00BE405A">
      <w:pPr>
        <w:spacing w:after="0" w:line="240" w:lineRule="auto"/>
        <w:rPr>
          <w:szCs w:val="24"/>
        </w:rPr>
      </w:pPr>
    </w:p>
    <w:p w14:paraId="2BC6F259" w14:textId="77777777" w:rsidR="00BE405A" w:rsidRDefault="00BE405A" w:rsidP="00BE405A">
      <w:pPr>
        <w:spacing w:after="0" w:line="240" w:lineRule="auto"/>
        <w:rPr>
          <w:szCs w:val="24"/>
        </w:rPr>
      </w:pPr>
      <w:r>
        <w:rPr>
          <w:szCs w:val="24"/>
        </w:rPr>
        <w:t>EL CONCEJO MUNICIPAL CONSIDERANDO:</w:t>
      </w:r>
    </w:p>
    <w:p w14:paraId="0A4C148E" w14:textId="77777777" w:rsidR="00BE405A" w:rsidRDefault="00BE405A" w:rsidP="00BE405A">
      <w:pPr>
        <w:spacing w:after="0" w:line="240" w:lineRule="auto"/>
        <w:rPr>
          <w:szCs w:val="24"/>
        </w:rPr>
      </w:pPr>
    </w:p>
    <w:p w14:paraId="23BD455C" w14:textId="77777777" w:rsidR="00BE405A" w:rsidRDefault="00BE405A" w:rsidP="00BE405A">
      <w:pPr>
        <w:spacing w:after="0" w:line="240" w:lineRule="auto"/>
        <w:jc w:val="both"/>
        <w:rPr>
          <w:szCs w:val="24"/>
        </w:rPr>
      </w:pPr>
      <w:r>
        <w:rPr>
          <w:szCs w:val="24"/>
        </w:rPr>
        <w:lastRenderedPageBreak/>
        <w:t>I.- Que de conformidad al artículo 20 de la Ley de Adquisiciones y Contrataciones de la Administración Pública es necesario constituir una Comisión Evaluadora de Ofertas, para las diversas cantidades de bienes, obras y servicios que la municipalidad adquiera;</w:t>
      </w:r>
    </w:p>
    <w:p w14:paraId="2F1A8F9F" w14:textId="77777777" w:rsidR="00BE405A" w:rsidRDefault="00BE405A" w:rsidP="00BE405A">
      <w:pPr>
        <w:spacing w:after="0" w:line="240" w:lineRule="auto"/>
        <w:rPr>
          <w:szCs w:val="24"/>
        </w:rPr>
      </w:pPr>
    </w:p>
    <w:p w14:paraId="29049F41" w14:textId="77777777" w:rsidR="00BE405A" w:rsidRDefault="00BE405A" w:rsidP="00BE405A">
      <w:pPr>
        <w:autoSpaceDE w:val="0"/>
        <w:autoSpaceDN w:val="0"/>
        <w:adjustRightInd w:val="0"/>
        <w:spacing w:after="0" w:line="240" w:lineRule="auto"/>
        <w:rPr>
          <w:szCs w:val="24"/>
        </w:rPr>
      </w:pPr>
      <w:r>
        <w:rPr>
          <w:szCs w:val="24"/>
        </w:rPr>
        <w:t xml:space="preserve">II.- </w:t>
      </w:r>
      <w:proofErr w:type="gramStart"/>
      <w:r>
        <w:rPr>
          <w:szCs w:val="24"/>
        </w:rPr>
        <w:t>Que</w:t>
      </w:r>
      <w:proofErr w:type="gramEnd"/>
      <w:r>
        <w:rPr>
          <w:szCs w:val="24"/>
        </w:rPr>
        <w:t xml:space="preserve"> en el mismo artículo en mención, d</w:t>
      </w:r>
      <w:r w:rsidRPr="00B07687">
        <w:rPr>
          <w:szCs w:val="24"/>
        </w:rPr>
        <w:t>ichas Comisiones podrán variar de acuerdo a la naturaleza de las obras,</w:t>
      </w:r>
      <w:r>
        <w:rPr>
          <w:szCs w:val="24"/>
        </w:rPr>
        <w:t xml:space="preserve"> </w:t>
      </w:r>
      <w:r w:rsidRPr="00B07687">
        <w:rPr>
          <w:szCs w:val="24"/>
        </w:rPr>
        <w:t>bienes o servicios a adquirir</w:t>
      </w:r>
      <w:r>
        <w:rPr>
          <w:szCs w:val="24"/>
        </w:rPr>
        <w:t xml:space="preserve">; </w:t>
      </w:r>
    </w:p>
    <w:p w14:paraId="315E47F2" w14:textId="77777777" w:rsidR="00BE405A" w:rsidRDefault="00BE405A" w:rsidP="00BE405A">
      <w:pPr>
        <w:spacing w:after="0" w:line="240" w:lineRule="auto"/>
        <w:rPr>
          <w:szCs w:val="24"/>
        </w:rPr>
      </w:pPr>
    </w:p>
    <w:p w14:paraId="08FAE5C2" w14:textId="77777777" w:rsidR="00BE405A" w:rsidRDefault="00BE405A" w:rsidP="00BE405A">
      <w:pPr>
        <w:autoSpaceDE w:val="0"/>
        <w:autoSpaceDN w:val="0"/>
        <w:adjustRightInd w:val="0"/>
        <w:spacing w:after="0" w:line="240" w:lineRule="auto"/>
        <w:jc w:val="both"/>
        <w:rPr>
          <w:szCs w:val="24"/>
        </w:rPr>
      </w:pPr>
      <w:r>
        <w:rPr>
          <w:szCs w:val="24"/>
        </w:rPr>
        <w:t xml:space="preserve">III.- </w:t>
      </w:r>
      <w:proofErr w:type="gramStart"/>
      <w:r>
        <w:rPr>
          <w:szCs w:val="24"/>
        </w:rPr>
        <w:t>Que</w:t>
      </w:r>
      <w:proofErr w:type="gramEnd"/>
      <w:r>
        <w:rPr>
          <w:szCs w:val="24"/>
        </w:rPr>
        <w:t xml:space="preserve"> e</w:t>
      </w:r>
      <w:r w:rsidRPr="00B07687">
        <w:rPr>
          <w:szCs w:val="24"/>
        </w:rPr>
        <w:t>n cuanto a la contratación directa y la libre gestión, será potestad del titular la constitución de las</w:t>
      </w:r>
      <w:r>
        <w:rPr>
          <w:szCs w:val="24"/>
        </w:rPr>
        <w:t xml:space="preserve"> </w:t>
      </w:r>
      <w:r w:rsidRPr="00B07687">
        <w:rPr>
          <w:szCs w:val="24"/>
        </w:rPr>
        <w:t>comisiones de evaluación de ofertas respectivas</w:t>
      </w:r>
      <w:r>
        <w:rPr>
          <w:szCs w:val="24"/>
        </w:rPr>
        <w:t>;</w:t>
      </w:r>
    </w:p>
    <w:p w14:paraId="1C4D0AF6" w14:textId="77777777" w:rsidR="00BE405A" w:rsidRDefault="00BE405A" w:rsidP="00BE405A">
      <w:pPr>
        <w:spacing w:after="0" w:line="240" w:lineRule="auto"/>
        <w:jc w:val="both"/>
        <w:rPr>
          <w:szCs w:val="24"/>
        </w:rPr>
      </w:pPr>
    </w:p>
    <w:p w14:paraId="52AA3DC8" w14:textId="77777777" w:rsidR="00BE405A" w:rsidRDefault="00BE405A" w:rsidP="00BE405A">
      <w:pPr>
        <w:spacing w:after="0" w:line="240" w:lineRule="auto"/>
        <w:jc w:val="both"/>
        <w:rPr>
          <w:szCs w:val="24"/>
        </w:rPr>
      </w:pPr>
      <w:r>
        <w:rPr>
          <w:szCs w:val="24"/>
        </w:rPr>
        <w:t xml:space="preserve">POR TANTO, en uso de las facultades que le confiere el Código Municipal y las disposiciones emanadas de la Ley de Adquisiciones y Contrataciones de la Administración Pública, </w:t>
      </w:r>
      <w:proofErr w:type="gramStart"/>
      <w:r>
        <w:rPr>
          <w:szCs w:val="24"/>
        </w:rPr>
        <w:t>éste</w:t>
      </w:r>
      <w:proofErr w:type="gramEnd"/>
      <w:r>
        <w:rPr>
          <w:szCs w:val="24"/>
        </w:rPr>
        <w:t xml:space="preserve"> Concejo Municipal por unanimidad ACUERDA:</w:t>
      </w:r>
    </w:p>
    <w:p w14:paraId="68110742" w14:textId="77777777" w:rsidR="00BE405A" w:rsidRDefault="00BE405A" w:rsidP="00BE405A">
      <w:pPr>
        <w:spacing w:after="0" w:line="240" w:lineRule="auto"/>
        <w:jc w:val="both"/>
        <w:rPr>
          <w:szCs w:val="24"/>
        </w:rPr>
      </w:pPr>
    </w:p>
    <w:p w14:paraId="70505480" w14:textId="77777777" w:rsidR="00BE405A" w:rsidRDefault="00BE405A" w:rsidP="00BE405A">
      <w:pPr>
        <w:spacing w:after="0" w:line="240" w:lineRule="auto"/>
        <w:jc w:val="both"/>
        <w:rPr>
          <w:szCs w:val="24"/>
        </w:rPr>
      </w:pPr>
      <w:bookmarkStart w:id="132" w:name="_Hlk31183286"/>
      <w:r>
        <w:rPr>
          <w:szCs w:val="24"/>
        </w:rPr>
        <w:t xml:space="preserve">NOMBRAR la COMISION EVALUADORA DE OFERTAS para los procesos de Licitaciones Públicas y Contratación Directa, para el ejercicio 2021, la cual estará conformada por: Licda. Heidi Marisol Chinchilla Nova, Jefe </w:t>
      </w:r>
      <w:proofErr w:type="gramStart"/>
      <w:r>
        <w:rPr>
          <w:szCs w:val="24"/>
        </w:rPr>
        <w:t>UACI;  Licda.</w:t>
      </w:r>
      <w:proofErr w:type="gramEnd"/>
      <w:r>
        <w:rPr>
          <w:szCs w:val="24"/>
        </w:rPr>
        <w:t xml:space="preserve"> Mirna Elizabeth Peraza de Servellón, Jefe de Contabilidad, Lic. Raúl Alfredo Peraza Galdámez, Gerente de Servicios y Desarrollo Territorial, Lic. Hugo Danilo Urbina Leiva, Jefe de la Unidad Jurídica, y un especialista en la materia el cual será asignado en cada caso.</w:t>
      </w:r>
    </w:p>
    <w:p w14:paraId="54C6B76C" w14:textId="77777777" w:rsidR="00BE405A" w:rsidRDefault="00BE405A" w:rsidP="00BE405A">
      <w:pPr>
        <w:spacing w:after="0" w:line="240" w:lineRule="auto"/>
        <w:jc w:val="both"/>
        <w:rPr>
          <w:szCs w:val="24"/>
        </w:rPr>
      </w:pPr>
      <w:r>
        <w:rPr>
          <w:szCs w:val="24"/>
        </w:rPr>
        <w:t xml:space="preserve">Comuníquese y certifíquese. </w:t>
      </w:r>
    </w:p>
    <w:bookmarkEnd w:id="131"/>
    <w:bookmarkEnd w:id="132"/>
    <w:p w14:paraId="66778D10" w14:textId="77777777" w:rsidR="00BE405A" w:rsidRDefault="00BE405A" w:rsidP="00BE405A">
      <w:pPr>
        <w:jc w:val="both"/>
        <w:rPr>
          <w:rFonts w:eastAsia="Calibri"/>
          <w:szCs w:val="24"/>
        </w:rPr>
      </w:pPr>
    </w:p>
    <w:bookmarkEnd w:id="130"/>
    <w:p w14:paraId="136B8F0F" w14:textId="77777777" w:rsidR="00BE405A" w:rsidRDefault="00BE405A" w:rsidP="00BE405A">
      <w:pPr>
        <w:spacing w:after="0" w:line="240" w:lineRule="auto"/>
        <w:jc w:val="both"/>
        <w:rPr>
          <w:rFonts w:eastAsia="Calibri"/>
          <w:color w:val="000000"/>
          <w:szCs w:val="24"/>
        </w:rPr>
      </w:pPr>
    </w:p>
    <w:p w14:paraId="205BE9AC" w14:textId="77777777" w:rsidR="00BE405A" w:rsidRDefault="00BE405A" w:rsidP="00BE405A">
      <w:pPr>
        <w:spacing w:after="0" w:line="240" w:lineRule="auto"/>
        <w:rPr>
          <w:b/>
          <w:szCs w:val="24"/>
          <w:u w:val="single"/>
        </w:rPr>
      </w:pPr>
      <w:bookmarkStart w:id="133" w:name="_Hlk31788920"/>
      <w:r>
        <w:rPr>
          <w:b/>
          <w:szCs w:val="24"/>
          <w:u w:val="single"/>
        </w:rPr>
        <w:t xml:space="preserve">ACUERDO NÚMERO NUEVE:  </w:t>
      </w:r>
    </w:p>
    <w:p w14:paraId="0120404F" w14:textId="77777777" w:rsidR="00BE405A" w:rsidRDefault="00BE405A" w:rsidP="00BE405A">
      <w:pPr>
        <w:spacing w:after="0" w:line="240" w:lineRule="auto"/>
        <w:rPr>
          <w:szCs w:val="24"/>
        </w:rPr>
      </w:pPr>
    </w:p>
    <w:p w14:paraId="4D4FBB7D" w14:textId="77777777" w:rsidR="00BE405A" w:rsidRDefault="00BE405A" w:rsidP="00BE405A">
      <w:pPr>
        <w:spacing w:after="0" w:line="240" w:lineRule="auto"/>
        <w:rPr>
          <w:szCs w:val="24"/>
        </w:rPr>
      </w:pPr>
      <w:r>
        <w:rPr>
          <w:szCs w:val="24"/>
        </w:rPr>
        <w:t>EL CONCEJO MUNICIPAL CONSIDERANDO:</w:t>
      </w:r>
    </w:p>
    <w:p w14:paraId="06D88B5F" w14:textId="77777777" w:rsidR="00BE405A" w:rsidRDefault="00BE405A" w:rsidP="00BE405A">
      <w:pPr>
        <w:spacing w:after="0" w:line="240" w:lineRule="auto"/>
        <w:rPr>
          <w:szCs w:val="24"/>
        </w:rPr>
      </w:pPr>
    </w:p>
    <w:p w14:paraId="3C677C1A" w14:textId="77777777" w:rsidR="00BE405A" w:rsidRDefault="00BE405A" w:rsidP="00BE405A">
      <w:pPr>
        <w:spacing w:after="0" w:line="240" w:lineRule="auto"/>
        <w:jc w:val="both"/>
        <w:rPr>
          <w:szCs w:val="24"/>
        </w:rPr>
      </w:pPr>
      <w:r>
        <w:rPr>
          <w:szCs w:val="24"/>
        </w:rPr>
        <w:t>I.- Que de conformidad al artículo 20 de la Ley de Adquisiciones y Contrataciones de la Administración Pública es necesario constituir una Comisión Evaluadora de Ofertas, para las diversas cantidades de bienes, obras y servicios que la municipalidad adquiera;</w:t>
      </w:r>
    </w:p>
    <w:p w14:paraId="6910BAF3" w14:textId="77777777" w:rsidR="00BE405A" w:rsidRDefault="00BE405A" w:rsidP="00BE405A">
      <w:pPr>
        <w:spacing w:after="0" w:line="240" w:lineRule="auto"/>
        <w:rPr>
          <w:szCs w:val="24"/>
        </w:rPr>
      </w:pPr>
    </w:p>
    <w:p w14:paraId="41E0DD62" w14:textId="77777777" w:rsidR="00BE405A" w:rsidRDefault="00BE405A" w:rsidP="00BE405A">
      <w:pPr>
        <w:autoSpaceDE w:val="0"/>
        <w:autoSpaceDN w:val="0"/>
        <w:adjustRightInd w:val="0"/>
        <w:spacing w:after="0" w:line="240" w:lineRule="auto"/>
        <w:rPr>
          <w:szCs w:val="24"/>
        </w:rPr>
      </w:pPr>
      <w:r>
        <w:rPr>
          <w:szCs w:val="24"/>
        </w:rPr>
        <w:t xml:space="preserve">II.- </w:t>
      </w:r>
      <w:proofErr w:type="gramStart"/>
      <w:r>
        <w:rPr>
          <w:szCs w:val="24"/>
        </w:rPr>
        <w:t>Que</w:t>
      </w:r>
      <w:proofErr w:type="gramEnd"/>
      <w:r>
        <w:rPr>
          <w:szCs w:val="24"/>
        </w:rPr>
        <w:t xml:space="preserve"> en el mismo artículo en mención, dichas Comisiones podrán variar de acuerdo a la naturaleza de las obras, bienes o servicios a adquirir; </w:t>
      </w:r>
    </w:p>
    <w:p w14:paraId="6A99E206" w14:textId="77777777" w:rsidR="00BE405A" w:rsidRDefault="00BE405A" w:rsidP="00BE405A">
      <w:pPr>
        <w:spacing w:after="0" w:line="240" w:lineRule="auto"/>
        <w:rPr>
          <w:szCs w:val="24"/>
        </w:rPr>
      </w:pPr>
    </w:p>
    <w:p w14:paraId="2C80EFD3" w14:textId="77777777" w:rsidR="00BE405A" w:rsidRDefault="00BE405A" w:rsidP="00BE405A">
      <w:pPr>
        <w:autoSpaceDE w:val="0"/>
        <w:autoSpaceDN w:val="0"/>
        <w:adjustRightInd w:val="0"/>
        <w:spacing w:after="0" w:line="240" w:lineRule="auto"/>
        <w:jc w:val="both"/>
        <w:rPr>
          <w:szCs w:val="24"/>
        </w:rPr>
      </w:pPr>
      <w:r>
        <w:rPr>
          <w:szCs w:val="24"/>
        </w:rPr>
        <w:t xml:space="preserve">III.- </w:t>
      </w:r>
      <w:proofErr w:type="gramStart"/>
      <w:r>
        <w:rPr>
          <w:szCs w:val="24"/>
        </w:rPr>
        <w:t>Que</w:t>
      </w:r>
      <w:proofErr w:type="gramEnd"/>
      <w:r>
        <w:rPr>
          <w:szCs w:val="24"/>
        </w:rPr>
        <w:t xml:space="preserve"> en cuanto a la contratación directa y la libre gestión, será potestad del titular la constitución de las comisiones de evaluación de ofertas respectivas;</w:t>
      </w:r>
    </w:p>
    <w:p w14:paraId="697D3DDA" w14:textId="77777777" w:rsidR="00BE405A" w:rsidRDefault="00BE405A" w:rsidP="00BE405A">
      <w:pPr>
        <w:spacing w:after="0" w:line="240" w:lineRule="auto"/>
        <w:jc w:val="both"/>
        <w:rPr>
          <w:szCs w:val="24"/>
        </w:rPr>
      </w:pPr>
    </w:p>
    <w:p w14:paraId="04BAC9FD" w14:textId="77777777" w:rsidR="00BE405A" w:rsidRDefault="00BE405A" w:rsidP="00BE405A">
      <w:pPr>
        <w:spacing w:after="0" w:line="240" w:lineRule="auto"/>
        <w:jc w:val="both"/>
        <w:rPr>
          <w:szCs w:val="24"/>
        </w:rPr>
      </w:pPr>
      <w:r>
        <w:rPr>
          <w:szCs w:val="24"/>
        </w:rPr>
        <w:t xml:space="preserve">POR TANTO, en uso de las facultades que le confiere el Código Municipal y las disposiciones emanadas de la Ley de Adquisiciones y Contrataciones de la Administración Pública, </w:t>
      </w:r>
      <w:proofErr w:type="gramStart"/>
      <w:r>
        <w:rPr>
          <w:szCs w:val="24"/>
        </w:rPr>
        <w:t>éste</w:t>
      </w:r>
      <w:proofErr w:type="gramEnd"/>
      <w:r>
        <w:rPr>
          <w:szCs w:val="24"/>
        </w:rPr>
        <w:t xml:space="preserve"> Concejo Municipal por unanimidad ACUERDA:</w:t>
      </w:r>
    </w:p>
    <w:p w14:paraId="0CE390B5" w14:textId="77777777" w:rsidR="00BE405A" w:rsidRDefault="00BE405A" w:rsidP="00BE405A">
      <w:pPr>
        <w:spacing w:after="0" w:line="240" w:lineRule="auto"/>
        <w:jc w:val="both"/>
        <w:rPr>
          <w:szCs w:val="24"/>
        </w:rPr>
      </w:pPr>
    </w:p>
    <w:p w14:paraId="11332029" w14:textId="77777777" w:rsidR="00BE405A" w:rsidRDefault="00BE405A" w:rsidP="00BE405A">
      <w:pPr>
        <w:spacing w:after="0" w:line="240" w:lineRule="auto"/>
        <w:jc w:val="both"/>
        <w:rPr>
          <w:szCs w:val="24"/>
        </w:rPr>
      </w:pPr>
      <w:r>
        <w:rPr>
          <w:szCs w:val="24"/>
        </w:rPr>
        <w:t xml:space="preserve">NOMBRAR la COMISION EVALUADORA DE OFERTAS para los procesos de Libre Gestión, para el ejercicio 2021, la cual estará conformada por: Ing. José </w:t>
      </w:r>
      <w:proofErr w:type="spellStart"/>
      <w:r>
        <w:rPr>
          <w:szCs w:val="24"/>
        </w:rPr>
        <w:t>Amilcar</w:t>
      </w:r>
      <w:proofErr w:type="spellEnd"/>
      <w:r>
        <w:rPr>
          <w:szCs w:val="24"/>
        </w:rPr>
        <w:t xml:space="preserve"> Posadas Guerra, Jefe de Ingeniería Eléctrica, Ing. José Antonio Magaña Portillo, Jefe de Planta Trituradora, Asfalto y </w:t>
      </w:r>
      <w:proofErr w:type="spellStart"/>
      <w:r>
        <w:rPr>
          <w:szCs w:val="24"/>
        </w:rPr>
        <w:t>Bloquera</w:t>
      </w:r>
      <w:proofErr w:type="spellEnd"/>
      <w:r>
        <w:rPr>
          <w:szCs w:val="24"/>
        </w:rPr>
        <w:t xml:space="preserve">, Sra. Delmy </w:t>
      </w:r>
      <w:proofErr w:type="spellStart"/>
      <w:r>
        <w:rPr>
          <w:szCs w:val="24"/>
        </w:rPr>
        <w:t>Marilin</w:t>
      </w:r>
      <w:proofErr w:type="spellEnd"/>
      <w:r>
        <w:rPr>
          <w:szCs w:val="24"/>
        </w:rPr>
        <w:t xml:space="preserve"> Murillo, Tesorera Municipal, Licda. Heidi Marisol Chinchilla Nova, </w:t>
      </w:r>
      <w:proofErr w:type="gramStart"/>
      <w:r>
        <w:rPr>
          <w:szCs w:val="24"/>
        </w:rPr>
        <w:t>Jefe</w:t>
      </w:r>
      <w:proofErr w:type="gramEnd"/>
      <w:r>
        <w:rPr>
          <w:szCs w:val="24"/>
        </w:rPr>
        <w:t xml:space="preserve"> UACI y un especialista en la materia el cual será asignado en cada caso.</w:t>
      </w:r>
    </w:p>
    <w:bookmarkEnd w:id="133"/>
    <w:p w14:paraId="71658568" w14:textId="77777777" w:rsidR="00BE405A" w:rsidRDefault="00BE405A" w:rsidP="00BE405A">
      <w:pPr>
        <w:spacing w:after="0" w:line="240" w:lineRule="auto"/>
        <w:jc w:val="both"/>
        <w:rPr>
          <w:rFonts w:eastAsia="Calibri"/>
          <w:color w:val="000000"/>
          <w:szCs w:val="24"/>
        </w:rPr>
      </w:pPr>
      <w:r>
        <w:rPr>
          <w:szCs w:val="24"/>
        </w:rPr>
        <w:t>Comuníquese y certifíquese. -</w:t>
      </w:r>
    </w:p>
    <w:p w14:paraId="5EBBCFAE" w14:textId="77777777" w:rsidR="00BE405A" w:rsidRDefault="00BE405A" w:rsidP="00BE405A">
      <w:bookmarkStart w:id="134" w:name="_Hlk60900741"/>
    </w:p>
    <w:p w14:paraId="661B2B70" w14:textId="77777777" w:rsidR="00BE405A" w:rsidRPr="00606B72" w:rsidRDefault="00BE405A" w:rsidP="00BE405A">
      <w:pPr>
        <w:spacing w:after="0"/>
        <w:jc w:val="both"/>
        <w:rPr>
          <w:b/>
          <w:bCs/>
          <w:szCs w:val="24"/>
          <w:u w:val="single"/>
        </w:rPr>
      </w:pPr>
      <w:bookmarkStart w:id="135" w:name="_Hlk61257769"/>
      <w:r w:rsidRPr="00606B72">
        <w:rPr>
          <w:b/>
          <w:bCs/>
          <w:szCs w:val="24"/>
          <w:u w:val="single"/>
        </w:rPr>
        <w:t xml:space="preserve">ACUERDO NÚMERO DIEZ: </w:t>
      </w:r>
    </w:p>
    <w:p w14:paraId="3B5E50BD" w14:textId="77777777" w:rsidR="00BE405A" w:rsidRPr="00AC54CD" w:rsidRDefault="00BE405A" w:rsidP="00BE405A">
      <w:pPr>
        <w:spacing w:after="0"/>
        <w:jc w:val="both"/>
        <w:rPr>
          <w:szCs w:val="24"/>
        </w:rPr>
      </w:pPr>
    </w:p>
    <w:p w14:paraId="2C4C2F77" w14:textId="77777777" w:rsidR="00BE405A" w:rsidRPr="00AC54CD" w:rsidRDefault="00BE405A" w:rsidP="00BE405A">
      <w:pPr>
        <w:spacing w:after="0"/>
        <w:jc w:val="both"/>
        <w:rPr>
          <w:szCs w:val="24"/>
        </w:rPr>
      </w:pPr>
      <w:r w:rsidRPr="00AC54CD">
        <w:rPr>
          <w:szCs w:val="24"/>
        </w:rPr>
        <w:t>CONSIDERANDO:</w:t>
      </w:r>
    </w:p>
    <w:p w14:paraId="01C5A2AE" w14:textId="77777777" w:rsidR="00BE405A" w:rsidRPr="00AC54CD" w:rsidRDefault="00BE405A" w:rsidP="00BE405A">
      <w:pPr>
        <w:spacing w:after="0"/>
        <w:jc w:val="both"/>
        <w:rPr>
          <w:szCs w:val="24"/>
        </w:rPr>
      </w:pPr>
    </w:p>
    <w:p w14:paraId="15FE9467" w14:textId="77777777" w:rsidR="00BE405A" w:rsidRPr="00AC54CD" w:rsidRDefault="00BE405A" w:rsidP="00BE405A">
      <w:pPr>
        <w:autoSpaceDE w:val="0"/>
        <w:autoSpaceDN w:val="0"/>
        <w:adjustRightInd w:val="0"/>
        <w:spacing w:after="0"/>
        <w:jc w:val="both"/>
        <w:rPr>
          <w:szCs w:val="24"/>
        </w:rPr>
      </w:pPr>
      <w:r w:rsidRPr="00AC54CD">
        <w:rPr>
          <w:szCs w:val="24"/>
        </w:rPr>
        <w:lastRenderedPageBreak/>
        <w:t>I.- Que el artículo 30 numeral 9 establece como una de las facultades de los Concejos Municipales, el de adjudicar las adquisiciones y contrataciones de obras, bienes y servicios de conformidad a la ley correspondiente;</w:t>
      </w:r>
    </w:p>
    <w:p w14:paraId="628FE6D2" w14:textId="77777777" w:rsidR="00BE405A" w:rsidRPr="00AC54CD" w:rsidRDefault="00BE405A" w:rsidP="00BE405A">
      <w:pPr>
        <w:spacing w:after="0"/>
        <w:jc w:val="both"/>
        <w:rPr>
          <w:szCs w:val="24"/>
        </w:rPr>
      </w:pPr>
    </w:p>
    <w:p w14:paraId="4596E7FF" w14:textId="77777777" w:rsidR="00BE405A" w:rsidRPr="00AC54CD" w:rsidRDefault="00BE405A" w:rsidP="00BE405A">
      <w:pPr>
        <w:autoSpaceDE w:val="0"/>
        <w:autoSpaceDN w:val="0"/>
        <w:adjustRightInd w:val="0"/>
        <w:spacing w:after="0"/>
        <w:jc w:val="both"/>
        <w:rPr>
          <w:szCs w:val="24"/>
        </w:rPr>
      </w:pPr>
      <w:r w:rsidRPr="00AC54CD">
        <w:rPr>
          <w:szCs w:val="24"/>
        </w:rPr>
        <w:t>II.- Que el artículo 94 del mismo Código, establece que las erogaciones para ejecución de obras, adquisición de bienes y prestación de servicios se regirán por la ley de adquisiciones y contrataciones de la administración pública.</w:t>
      </w:r>
    </w:p>
    <w:p w14:paraId="494EF615" w14:textId="77777777" w:rsidR="00BE405A" w:rsidRPr="00AC54CD" w:rsidRDefault="00BE405A" w:rsidP="00BE405A">
      <w:pPr>
        <w:spacing w:after="0"/>
        <w:jc w:val="both"/>
        <w:rPr>
          <w:szCs w:val="24"/>
        </w:rPr>
      </w:pPr>
    </w:p>
    <w:p w14:paraId="7543524D" w14:textId="77777777" w:rsidR="00BE405A" w:rsidRPr="00AC54CD" w:rsidRDefault="00BE405A" w:rsidP="00BE405A">
      <w:pPr>
        <w:spacing w:after="0"/>
        <w:jc w:val="both"/>
        <w:rPr>
          <w:szCs w:val="24"/>
        </w:rPr>
      </w:pPr>
      <w:r w:rsidRPr="00AC54CD">
        <w:rPr>
          <w:szCs w:val="24"/>
        </w:rPr>
        <w:t>III.- Que el artículo 1 de la Ley de Adquisiciones y Contrataciones de la Administración Pública (LACAP), tiene por objeto el de establecer las normas básicas que regularán las acciones relativas a la planificación, adjudicación, contratación, seguimiento y liquidación de las adquisiciones de obras, bienes y servicios de cualquier naturaleza, que la Administración Pública deba celebrar para la consecución de sus fines;</w:t>
      </w:r>
    </w:p>
    <w:p w14:paraId="32B94989" w14:textId="77777777" w:rsidR="00BE405A" w:rsidRPr="00AC54CD" w:rsidRDefault="00BE405A" w:rsidP="00BE405A">
      <w:pPr>
        <w:spacing w:after="0"/>
        <w:jc w:val="both"/>
        <w:rPr>
          <w:szCs w:val="24"/>
        </w:rPr>
      </w:pPr>
    </w:p>
    <w:p w14:paraId="0946E676" w14:textId="77777777" w:rsidR="00BE405A" w:rsidRPr="00AC54CD" w:rsidRDefault="00BE405A" w:rsidP="00BE405A">
      <w:pPr>
        <w:spacing w:after="0"/>
        <w:jc w:val="both"/>
        <w:rPr>
          <w:szCs w:val="24"/>
        </w:rPr>
      </w:pPr>
      <w:r w:rsidRPr="00AC54CD">
        <w:rPr>
          <w:szCs w:val="24"/>
        </w:rPr>
        <w:t>IV.- Que la LACAP en su artículo 18 establece que el Concejo Municipal es la autoridad competente para la adjudicación de los contratos y para la aprobación de las bases de licitación o de concurso; además, que podrá designar con las formalidades legales a otra persona, para adjudicar las adquisiciones y contrataciones que no excedan del monto de las de libre gestión.</w:t>
      </w:r>
    </w:p>
    <w:p w14:paraId="0004009B" w14:textId="77777777" w:rsidR="00BE405A" w:rsidRPr="00AC54CD" w:rsidRDefault="00BE405A" w:rsidP="00BE405A">
      <w:pPr>
        <w:spacing w:after="0"/>
        <w:jc w:val="both"/>
        <w:rPr>
          <w:szCs w:val="24"/>
        </w:rPr>
      </w:pPr>
    </w:p>
    <w:p w14:paraId="3497F594" w14:textId="77777777" w:rsidR="00BE405A" w:rsidRPr="00AC54CD" w:rsidRDefault="00BE405A" w:rsidP="00BE405A">
      <w:pPr>
        <w:spacing w:after="0"/>
        <w:jc w:val="both"/>
        <w:rPr>
          <w:szCs w:val="24"/>
        </w:rPr>
      </w:pPr>
      <w:r w:rsidRPr="00AC54CD">
        <w:rPr>
          <w:szCs w:val="24"/>
        </w:rPr>
        <w:t xml:space="preserve">V.- Que es necesario hacer los procesos de adquisiciones y contrataciones de forma más expedita y oportuna, delegando en otro funcionario las adjudicaciones por libre gestión; </w:t>
      </w:r>
    </w:p>
    <w:p w14:paraId="44B4FC3E" w14:textId="77777777" w:rsidR="00BE405A" w:rsidRPr="00AC54CD" w:rsidRDefault="00BE405A" w:rsidP="00BE405A">
      <w:pPr>
        <w:spacing w:after="0"/>
        <w:jc w:val="both"/>
        <w:rPr>
          <w:szCs w:val="24"/>
        </w:rPr>
      </w:pPr>
    </w:p>
    <w:p w14:paraId="6E3DB724" w14:textId="77777777" w:rsidR="00BE405A" w:rsidRDefault="00BE405A" w:rsidP="00BE405A">
      <w:pPr>
        <w:spacing w:after="0"/>
        <w:jc w:val="both"/>
        <w:rPr>
          <w:szCs w:val="24"/>
        </w:rPr>
      </w:pPr>
      <w:r w:rsidRPr="00AC54CD">
        <w:rPr>
          <w:szCs w:val="24"/>
        </w:rPr>
        <w:t>POR TA</w:t>
      </w:r>
      <w:r>
        <w:rPr>
          <w:szCs w:val="24"/>
        </w:rPr>
        <w:t xml:space="preserve">NTO, de conformidad a las facultades que le confiere el Código Municipal y la Ley de </w:t>
      </w:r>
      <w:r w:rsidRPr="00AC54CD">
        <w:rPr>
          <w:szCs w:val="24"/>
        </w:rPr>
        <w:t>Adquisiciones y Contrataciones de la Administración Pública</w:t>
      </w:r>
      <w:r>
        <w:rPr>
          <w:szCs w:val="24"/>
        </w:rPr>
        <w:t>, por unanimidad ACUERDA:</w:t>
      </w:r>
    </w:p>
    <w:p w14:paraId="50A7D5B7" w14:textId="77777777" w:rsidR="00BE405A" w:rsidRDefault="00BE405A" w:rsidP="00BE405A">
      <w:pPr>
        <w:spacing w:after="0"/>
        <w:jc w:val="both"/>
        <w:rPr>
          <w:szCs w:val="24"/>
        </w:rPr>
      </w:pPr>
    </w:p>
    <w:p w14:paraId="51BEAE36" w14:textId="77777777" w:rsidR="00BE405A" w:rsidRDefault="00BE405A" w:rsidP="00BE405A">
      <w:pPr>
        <w:spacing w:after="0"/>
        <w:jc w:val="both"/>
        <w:rPr>
          <w:szCs w:val="24"/>
        </w:rPr>
      </w:pPr>
      <w:r>
        <w:rPr>
          <w:szCs w:val="24"/>
        </w:rPr>
        <w:t xml:space="preserve">1.- DESIGNAR la adjudicación de las compras y contrataciones </w:t>
      </w:r>
      <w:r w:rsidRPr="00AC54CD">
        <w:rPr>
          <w:szCs w:val="24"/>
        </w:rPr>
        <w:t>que no excedan</w:t>
      </w:r>
      <w:r>
        <w:rPr>
          <w:szCs w:val="24"/>
        </w:rPr>
        <w:t xml:space="preserve"> del equivalente a 20 salarios mínimos mensuales para el sector comercio; y cuando se trate de ofertante único y marca específica, a la Licda. </w:t>
      </w:r>
      <w:proofErr w:type="spellStart"/>
      <w:r>
        <w:rPr>
          <w:szCs w:val="24"/>
        </w:rPr>
        <w:t>Ceily</w:t>
      </w:r>
      <w:proofErr w:type="spellEnd"/>
      <w:r>
        <w:rPr>
          <w:szCs w:val="24"/>
        </w:rPr>
        <w:t xml:space="preserve"> del Carmen López de Rivera, Gerente Administrativa y Desarrollo Social;</w:t>
      </w:r>
    </w:p>
    <w:p w14:paraId="1B2E3A91" w14:textId="77777777" w:rsidR="00BE405A" w:rsidRDefault="00BE405A" w:rsidP="00BE405A">
      <w:pPr>
        <w:spacing w:after="0"/>
        <w:jc w:val="both"/>
        <w:rPr>
          <w:szCs w:val="24"/>
        </w:rPr>
      </w:pPr>
    </w:p>
    <w:p w14:paraId="57898432" w14:textId="77777777" w:rsidR="00BE405A" w:rsidRDefault="00BE405A" w:rsidP="00BE405A">
      <w:pPr>
        <w:spacing w:after="0"/>
        <w:jc w:val="both"/>
        <w:rPr>
          <w:szCs w:val="24"/>
        </w:rPr>
      </w:pPr>
      <w:r>
        <w:rPr>
          <w:szCs w:val="24"/>
        </w:rPr>
        <w:t xml:space="preserve">2- AUTORIZAR al </w:t>
      </w:r>
      <w:proofErr w:type="gramStart"/>
      <w:r>
        <w:rPr>
          <w:szCs w:val="24"/>
        </w:rPr>
        <w:t>Alcalde</w:t>
      </w:r>
      <w:proofErr w:type="gramEnd"/>
      <w:r>
        <w:rPr>
          <w:szCs w:val="24"/>
        </w:rPr>
        <w:t xml:space="preserve"> y Síndico Municipal para apertura del LIBRO DE RESOLUCIONES de adjudicaciones por Libre Gestión menores a los 20 salarios mínimos, asignando la responsabilidad a la Licda. </w:t>
      </w:r>
      <w:proofErr w:type="spellStart"/>
      <w:r>
        <w:rPr>
          <w:szCs w:val="24"/>
        </w:rPr>
        <w:t>Ceily</w:t>
      </w:r>
      <w:proofErr w:type="spellEnd"/>
      <w:r>
        <w:rPr>
          <w:szCs w:val="24"/>
        </w:rPr>
        <w:t xml:space="preserve"> del Carmen López de Rivera para l</w:t>
      </w:r>
      <w:r w:rsidRPr="003108DD">
        <w:rPr>
          <w:szCs w:val="24"/>
        </w:rPr>
        <w:t xml:space="preserve">levar </w:t>
      </w:r>
      <w:r>
        <w:rPr>
          <w:szCs w:val="24"/>
        </w:rPr>
        <w:t>el</w:t>
      </w:r>
      <w:r w:rsidRPr="003108DD">
        <w:rPr>
          <w:szCs w:val="24"/>
        </w:rPr>
        <w:t xml:space="preserve"> libro, expedientes y documentos de</w:t>
      </w:r>
      <w:r>
        <w:rPr>
          <w:szCs w:val="24"/>
        </w:rPr>
        <w:t xml:space="preserve"> Adquisiciones y Contrataciones por Libre Gestión</w:t>
      </w:r>
      <w:r w:rsidRPr="003108DD">
        <w:rPr>
          <w:szCs w:val="24"/>
        </w:rPr>
        <w:t>, custodiar su archivo y conservarlo</w:t>
      </w:r>
      <w:r>
        <w:rPr>
          <w:szCs w:val="24"/>
        </w:rPr>
        <w:t xml:space="preserve"> </w:t>
      </w:r>
      <w:r w:rsidRPr="003108DD">
        <w:rPr>
          <w:szCs w:val="24"/>
        </w:rPr>
        <w:t>organizado, de acuerdo con las técnicas más adecuadas</w:t>
      </w:r>
      <w:r>
        <w:rPr>
          <w:szCs w:val="24"/>
        </w:rPr>
        <w:t>.</w:t>
      </w:r>
    </w:p>
    <w:p w14:paraId="51A162DB" w14:textId="77777777" w:rsidR="00BE405A" w:rsidRDefault="00BE405A" w:rsidP="00BE405A">
      <w:pPr>
        <w:spacing w:after="0"/>
        <w:jc w:val="both"/>
        <w:rPr>
          <w:szCs w:val="24"/>
        </w:rPr>
      </w:pPr>
    </w:p>
    <w:p w14:paraId="375A4C97" w14:textId="77777777" w:rsidR="00BE405A" w:rsidRPr="00AC54CD" w:rsidRDefault="00BE405A" w:rsidP="00BE405A">
      <w:pPr>
        <w:spacing w:after="0"/>
        <w:jc w:val="both"/>
        <w:rPr>
          <w:szCs w:val="24"/>
        </w:rPr>
      </w:pPr>
      <w:r>
        <w:rPr>
          <w:szCs w:val="24"/>
        </w:rPr>
        <w:t>COMUNIQUESE.</w:t>
      </w:r>
    </w:p>
    <w:bookmarkEnd w:id="135"/>
    <w:p w14:paraId="1E391F50" w14:textId="77777777" w:rsidR="00BE405A" w:rsidRDefault="00BE405A" w:rsidP="00BE405A"/>
    <w:p w14:paraId="10730D77" w14:textId="77777777" w:rsidR="00BE405A" w:rsidRPr="00FE6A38" w:rsidRDefault="00BE405A" w:rsidP="00BE405A">
      <w:pPr>
        <w:rPr>
          <w:b/>
          <w:bCs/>
          <w:u w:val="single"/>
        </w:rPr>
      </w:pPr>
      <w:bookmarkStart w:id="136" w:name="_Hlk60902699"/>
      <w:r w:rsidRPr="00FE6A38">
        <w:rPr>
          <w:b/>
          <w:bCs/>
          <w:u w:val="single"/>
        </w:rPr>
        <w:t>ACUERDO NÚMERO ONCE:</w:t>
      </w:r>
    </w:p>
    <w:bookmarkEnd w:id="134"/>
    <w:p w14:paraId="28D85A0F" w14:textId="77777777" w:rsidR="00BE405A" w:rsidRPr="00FE6A38" w:rsidRDefault="00BE405A" w:rsidP="00BE405A">
      <w:pPr>
        <w:spacing w:after="0" w:line="240" w:lineRule="auto"/>
        <w:ind w:left="10" w:right="-15"/>
        <w:jc w:val="both"/>
        <w:rPr>
          <w:rFonts w:eastAsia="Calibri" w:cs="Calibri"/>
          <w:color w:val="000000"/>
          <w:lang w:eastAsia="es-SV"/>
        </w:rPr>
      </w:pPr>
      <w:r w:rsidRPr="00FE6A38">
        <w:rPr>
          <w:rFonts w:eastAsia="Calibri" w:cs="Calibri"/>
          <w:color w:val="000000"/>
          <w:lang w:eastAsia="es-SV"/>
        </w:rPr>
        <w:t>CONSIDERANDO:</w:t>
      </w:r>
    </w:p>
    <w:p w14:paraId="0F03C466" w14:textId="77777777" w:rsidR="00BE405A" w:rsidRPr="00FE6A38" w:rsidRDefault="00BE405A" w:rsidP="00BE405A">
      <w:pPr>
        <w:spacing w:after="0" w:line="240" w:lineRule="auto"/>
        <w:ind w:left="10" w:right="-15"/>
        <w:jc w:val="both"/>
        <w:rPr>
          <w:rFonts w:eastAsia="Calibri" w:cs="Calibri"/>
          <w:color w:val="000000"/>
          <w:lang w:eastAsia="es-SV"/>
        </w:rPr>
      </w:pPr>
    </w:p>
    <w:p w14:paraId="1E923374" w14:textId="77777777" w:rsidR="00BE405A" w:rsidRPr="00FE6A38" w:rsidRDefault="00BE405A" w:rsidP="00BE405A">
      <w:pPr>
        <w:autoSpaceDE w:val="0"/>
        <w:autoSpaceDN w:val="0"/>
        <w:adjustRightInd w:val="0"/>
        <w:spacing w:after="0" w:line="240" w:lineRule="auto"/>
        <w:jc w:val="both"/>
        <w:rPr>
          <w:rFonts w:eastAsia="Calibri" w:cs="Calibri"/>
          <w:color w:val="000000"/>
          <w:lang w:eastAsia="es-SV"/>
        </w:rPr>
      </w:pPr>
      <w:r w:rsidRPr="00FE6A38">
        <w:rPr>
          <w:rFonts w:eastAsia="Calibri" w:cs="Calibri"/>
          <w:color w:val="000000"/>
          <w:lang w:eastAsia="es-SV"/>
        </w:rPr>
        <w:t>I.- Que el Código Municipal establece que el Municipio está encargado de la rectoría y gerencia del bien común local, en coordinación con las políticas y actuaciones nacionales orientadas al bien común general;</w:t>
      </w:r>
    </w:p>
    <w:p w14:paraId="69CCBE08" w14:textId="77777777" w:rsidR="00BE405A" w:rsidRPr="00FE6A38" w:rsidRDefault="00BE405A" w:rsidP="00BE405A">
      <w:pPr>
        <w:spacing w:after="0" w:line="240" w:lineRule="auto"/>
        <w:ind w:left="10" w:right="-15" w:hanging="10"/>
        <w:jc w:val="both"/>
        <w:rPr>
          <w:rFonts w:eastAsia="Calibri" w:cs="Calibri"/>
          <w:color w:val="000000"/>
          <w:lang w:eastAsia="es-SV"/>
        </w:rPr>
      </w:pPr>
    </w:p>
    <w:p w14:paraId="6EA33163" w14:textId="77777777" w:rsidR="00BE405A" w:rsidRPr="00FE6A38" w:rsidRDefault="00BE405A" w:rsidP="00BE405A">
      <w:pPr>
        <w:spacing w:after="0" w:line="240" w:lineRule="auto"/>
        <w:ind w:left="10" w:right="-15" w:hanging="10"/>
        <w:jc w:val="both"/>
        <w:rPr>
          <w:rFonts w:eastAsia="Calibri"/>
          <w:szCs w:val="20"/>
        </w:rPr>
      </w:pPr>
      <w:r w:rsidRPr="00FE6A38">
        <w:rPr>
          <w:rFonts w:eastAsia="Calibri" w:cs="Calibri"/>
          <w:color w:val="000000"/>
          <w:lang w:eastAsia="es-SV"/>
        </w:rPr>
        <w:t xml:space="preserve">II.- Que el artículo 4 numeral 9 del Código Municipal establece como una de las competencias de los municipios, es </w:t>
      </w:r>
      <w:r w:rsidRPr="00FE6A38">
        <w:rPr>
          <w:rFonts w:eastAsia="Calibri"/>
          <w:szCs w:val="20"/>
        </w:rPr>
        <w:t>la promoción del desarrollo industrial, comercial, agropecuario, artesanal y de los servicios; así como facilitar la formación laboral y estimular la generación de empleo, en coordinación con las instituciones competentes del estado;</w:t>
      </w:r>
    </w:p>
    <w:p w14:paraId="05AAA62B" w14:textId="77777777" w:rsidR="00BE405A" w:rsidRPr="00FE6A38" w:rsidRDefault="00BE405A" w:rsidP="00BE405A">
      <w:pPr>
        <w:spacing w:after="0" w:line="240" w:lineRule="auto"/>
        <w:ind w:left="10" w:right="-15" w:hanging="10"/>
        <w:jc w:val="both"/>
        <w:rPr>
          <w:rFonts w:eastAsia="Calibri"/>
          <w:szCs w:val="20"/>
        </w:rPr>
      </w:pPr>
    </w:p>
    <w:p w14:paraId="7EB57531" w14:textId="77777777" w:rsidR="00BE405A" w:rsidRPr="00FE6A38" w:rsidRDefault="00BE405A" w:rsidP="00BE405A">
      <w:pPr>
        <w:autoSpaceDE w:val="0"/>
        <w:autoSpaceDN w:val="0"/>
        <w:adjustRightInd w:val="0"/>
        <w:spacing w:after="0" w:line="240" w:lineRule="auto"/>
        <w:jc w:val="both"/>
        <w:rPr>
          <w:rFonts w:eastAsia="Calibri" w:cs="Calibri"/>
          <w:lang w:eastAsia="es-SV"/>
        </w:rPr>
      </w:pPr>
      <w:r w:rsidRPr="00FE6A38">
        <w:rPr>
          <w:rFonts w:eastAsia="Calibri"/>
          <w:szCs w:val="20"/>
        </w:rPr>
        <w:lastRenderedPageBreak/>
        <w:t xml:space="preserve">III.- Que </w:t>
      </w:r>
      <w:r w:rsidRPr="00FE6A38">
        <w:rPr>
          <w:rFonts w:eastAsia="Calibri" w:cs="Calibri"/>
          <w:lang w:eastAsia="es-SV"/>
        </w:rPr>
        <w:t>la Comisión Económica para América Latina y el Caribe (CEPAL) estima que en 2020 el producto interno bruto (PIB) de El Salvador sufrirá una contracción del 8,6% (frente a una expansión del 2,4% en 2019), debido al cese temporal de la actividad económica de los sectores no esenciales de la economía por la pandemia de COVID-19 y a una fuerte reducción de la demanda externa;</w:t>
      </w:r>
    </w:p>
    <w:p w14:paraId="125DD423" w14:textId="77777777" w:rsidR="00BE405A" w:rsidRPr="00FE6A38" w:rsidRDefault="00BE405A" w:rsidP="00BE405A">
      <w:pPr>
        <w:spacing w:after="0" w:line="240" w:lineRule="auto"/>
        <w:ind w:left="10" w:right="-15" w:hanging="10"/>
        <w:jc w:val="both"/>
        <w:rPr>
          <w:rFonts w:eastAsia="Calibri"/>
          <w:szCs w:val="20"/>
        </w:rPr>
      </w:pPr>
    </w:p>
    <w:p w14:paraId="349FF598" w14:textId="77777777" w:rsidR="00BE405A" w:rsidRPr="00FE6A38" w:rsidRDefault="00BE405A" w:rsidP="00BE405A">
      <w:pPr>
        <w:autoSpaceDE w:val="0"/>
        <w:autoSpaceDN w:val="0"/>
        <w:adjustRightInd w:val="0"/>
        <w:spacing w:after="0" w:line="240" w:lineRule="auto"/>
        <w:jc w:val="both"/>
        <w:rPr>
          <w:rFonts w:eastAsia="Calibri" w:cs="Calibri"/>
          <w:color w:val="000000"/>
          <w:lang w:eastAsia="es-SV"/>
        </w:rPr>
      </w:pPr>
      <w:r w:rsidRPr="00FE6A38">
        <w:rPr>
          <w:rFonts w:eastAsia="Calibri"/>
          <w:szCs w:val="20"/>
        </w:rPr>
        <w:t xml:space="preserve">IV.- Que recientemente la municipalidad inauguró el </w:t>
      </w:r>
      <w:r w:rsidRPr="00FE6A38">
        <w:rPr>
          <w:rFonts w:eastAsia="Calibri"/>
          <w:color w:val="000000"/>
          <w:szCs w:val="24"/>
        </w:rPr>
        <w:t xml:space="preserve">“CENTRO MUNICIPAL DE FORMACIÓN Y ATENCIÓN INTEGRAL”, con la cooperación de la Secretaría General del Sistema de Integración Centro Americana (SG-SICA), destinado para la formación laboral a través de la creación de talleres vocacionales, preparando a la población para las distintas oportunidades de empleo o </w:t>
      </w:r>
      <w:proofErr w:type="spellStart"/>
      <w:r w:rsidRPr="00FE6A38">
        <w:rPr>
          <w:rFonts w:eastAsia="Calibri"/>
          <w:color w:val="000000"/>
          <w:szCs w:val="24"/>
        </w:rPr>
        <w:t>emprendedurismo</w:t>
      </w:r>
      <w:proofErr w:type="spellEnd"/>
      <w:r w:rsidRPr="00FE6A38">
        <w:rPr>
          <w:rFonts w:eastAsia="Calibri"/>
          <w:color w:val="000000"/>
          <w:szCs w:val="24"/>
        </w:rPr>
        <w:t>;</w:t>
      </w:r>
    </w:p>
    <w:p w14:paraId="779D8881" w14:textId="77777777" w:rsidR="00BE405A" w:rsidRPr="00FE6A38" w:rsidRDefault="00BE405A" w:rsidP="00BE405A">
      <w:pPr>
        <w:spacing w:after="0" w:line="240" w:lineRule="auto"/>
        <w:ind w:left="10" w:right="-15" w:hanging="10"/>
        <w:jc w:val="both"/>
        <w:rPr>
          <w:rFonts w:eastAsia="Calibri"/>
          <w:szCs w:val="20"/>
        </w:rPr>
      </w:pPr>
    </w:p>
    <w:p w14:paraId="718AB738" w14:textId="77777777" w:rsidR="00BE405A" w:rsidRPr="00FE6A38" w:rsidRDefault="00BE405A" w:rsidP="00BE405A">
      <w:pPr>
        <w:autoSpaceDE w:val="0"/>
        <w:autoSpaceDN w:val="0"/>
        <w:adjustRightInd w:val="0"/>
        <w:spacing w:after="0" w:line="240" w:lineRule="auto"/>
        <w:jc w:val="both"/>
        <w:rPr>
          <w:rFonts w:eastAsia="Calibri" w:cs="Calibri"/>
          <w:color w:val="000000"/>
          <w:lang w:eastAsia="es-SV"/>
        </w:rPr>
      </w:pPr>
      <w:r w:rsidRPr="00FE6A38">
        <w:rPr>
          <w:rFonts w:eastAsia="Calibri" w:cs="Calibri"/>
          <w:color w:val="000000"/>
          <w:lang w:eastAsia="es-SV"/>
        </w:rPr>
        <w:t>V.- Que el Concejo considera oportuno incorporar dentro de sus propuestas de reactivación económica del municipio, realizar un convenio de cooperación con el Banco de Desarrollo de El Salvador (BANDESAL), para que éstos puedan establecer una oficina local y otorgar créditos blandos a los distintos sectores formales e informales de la economía local, que han tenido pérdidas por los efectos causados por la pandemia del COVID-19;</w:t>
      </w:r>
    </w:p>
    <w:p w14:paraId="71A3D102" w14:textId="77777777" w:rsidR="00BE405A" w:rsidRPr="00FE6A38" w:rsidRDefault="00BE405A" w:rsidP="00BE405A">
      <w:pPr>
        <w:autoSpaceDE w:val="0"/>
        <w:autoSpaceDN w:val="0"/>
        <w:adjustRightInd w:val="0"/>
        <w:spacing w:after="0" w:line="240" w:lineRule="auto"/>
        <w:jc w:val="both"/>
        <w:rPr>
          <w:rFonts w:eastAsia="Calibri" w:cs="Calibri"/>
          <w:color w:val="000000"/>
          <w:lang w:eastAsia="es-SV"/>
        </w:rPr>
      </w:pPr>
    </w:p>
    <w:p w14:paraId="349628B2" w14:textId="77777777" w:rsidR="00BE405A" w:rsidRPr="00FE6A38" w:rsidRDefault="00BE405A" w:rsidP="00BE405A">
      <w:pPr>
        <w:autoSpaceDE w:val="0"/>
        <w:autoSpaceDN w:val="0"/>
        <w:adjustRightInd w:val="0"/>
        <w:spacing w:after="0" w:line="240" w:lineRule="auto"/>
        <w:jc w:val="both"/>
        <w:rPr>
          <w:rFonts w:eastAsia="Calibri" w:cs="Calibri"/>
          <w:color w:val="000000"/>
          <w:lang w:eastAsia="es-SV"/>
        </w:rPr>
      </w:pPr>
      <w:r w:rsidRPr="00FE6A38">
        <w:rPr>
          <w:rFonts w:eastAsia="Calibri" w:cs="Calibri"/>
          <w:color w:val="000000"/>
          <w:lang w:eastAsia="es-SV"/>
        </w:rPr>
        <w:t>POR TANTO, en uso de las facultades que le confiere el Concejo Municipal por unanimidad ACUERDA:</w:t>
      </w:r>
    </w:p>
    <w:p w14:paraId="7FA40EF3" w14:textId="77777777" w:rsidR="00BE405A" w:rsidRPr="00FE6A38" w:rsidRDefault="00BE405A" w:rsidP="00BE405A">
      <w:pPr>
        <w:autoSpaceDE w:val="0"/>
        <w:autoSpaceDN w:val="0"/>
        <w:adjustRightInd w:val="0"/>
        <w:spacing w:after="0" w:line="240" w:lineRule="auto"/>
        <w:jc w:val="both"/>
        <w:rPr>
          <w:rFonts w:eastAsia="Calibri" w:cs="Calibri"/>
          <w:color w:val="000000"/>
          <w:lang w:eastAsia="es-SV"/>
        </w:rPr>
      </w:pPr>
    </w:p>
    <w:p w14:paraId="53DE7BC2" w14:textId="77777777" w:rsidR="00BE405A" w:rsidRPr="00FE6A38" w:rsidRDefault="00BE405A" w:rsidP="00BE405A">
      <w:pPr>
        <w:autoSpaceDE w:val="0"/>
        <w:autoSpaceDN w:val="0"/>
        <w:adjustRightInd w:val="0"/>
        <w:spacing w:after="0" w:line="240" w:lineRule="auto"/>
        <w:jc w:val="both"/>
        <w:rPr>
          <w:rFonts w:eastAsia="Calibri" w:cs="Calibri"/>
          <w:color w:val="000000"/>
          <w:lang w:eastAsia="es-SV"/>
        </w:rPr>
      </w:pPr>
      <w:r w:rsidRPr="00FE6A38">
        <w:rPr>
          <w:rFonts w:eastAsia="Calibri" w:cs="Calibri"/>
          <w:color w:val="000000"/>
          <w:lang w:eastAsia="es-SV"/>
        </w:rPr>
        <w:t>AUTORI</w:t>
      </w:r>
      <w:r>
        <w:rPr>
          <w:rFonts w:eastAsia="Calibri" w:cs="Calibri"/>
          <w:color w:val="000000"/>
          <w:lang w:eastAsia="es-SV"/>
        </w:rPr>
        <w:t>Z</w:t>
      </w:r>
      <w:r w:rsidRPr="00FE6A38">
        <w:rPr>
          <w:rFonts w:eastAsia="Calibri" w:cs="Calibri"/>
          <w:color w:val="000000"/>
          <w:lang w:eastAsia="es-SV"/>
        </w:rPr>
        <w:t xml:space="preserve">AR al señor </w:t>
      </w:r>
      <w:proofErr w:type="gramStart"/>
      <w:r w:rsidRPr="00FE6A38">
        <w:rPr>
          <w:rFonts w:eastAsia="Calibri" w:cs="Calibri"/>
          <w:color w:val="000000"/>
          <w:lang w:eastAsia="es-SV"/>
        </w:rPr>
        <w:t>Alcalde</w:t>
      </w:r>
      <w:proofErr w:type="gramEnd"/>
      <w:r w:rsidRPr="00FE6A38">
        <w:rPr>
          <w:rFonts w:eastAsia="Calibri" w:cs="Calibri"/>
          <w:color w:val="000000"/>
          <w:lang w:eastAsia="es-SV"/>
        </w:rPr>
        <w:t xml:space="preserve"> profesor José Rigoberto Pinto Rivera, para iniciar la gestión ante el Presidente del Banco de Desarrollo de El Salvador (BANDESAL) Lic. Juan Pablo Durán Escobar, para llevar a cabo un convenio interinstitucional que beneficie a la población y a la economía local.</w:t>
      </w:r>
    </w:p>
    <w:p w14:paraId="193EA881" w14:textId="77777777" w:rsidR="00BE405A" w:rsidRPr="00FE6A38" w:rsidRDefault="00BE405A" w:rsidP="00BE405A">
      <w:pPr>
        <w:autoSpaceDE w:val="0"/>
        <w:autoSpaceDN w:val="0"/>
        <w:adjustRightInd w:val="0"/>
        <w:spacing w:after="0" w:line="240" w:lineRule="auto"/>
        <w:jc w:val="both"/>
        <w:rPr>
          <w:rFonts w:eastAsia="Calibri" w:cs="Calibri"/>
          <w:color w:val="000000"/>
          <w:lang w:eastAsia="es-SV"/>
        </w:rPr>
      </w:pPr>
    </w:p>
    <w:p w14:paraId="13D32D57" w14:textId="77777777" w:rsidR="00BE405A" w:rsidRPr="00FE6A38" w:rsidRDefault="00BE405A" w:rsidP="00BE405A">
      <w:pPr>
        <w:autoSpaceDE w:val="0"/>
        <w:autoSpaceDN w:val="0"/>
        <w:adjustRightInd w:val="0"/>
        <w:spacing w:after="0" w:line="240" w:lineRule="auto"/>
        <w:jc w:val="both"/>
        <w:rPr>
          <w:rFonts w:eastAsia="Calibri" w:cs="Calibri"/>
          <w:color w:val="000000"/>
          <w:lang w:eastAsia="es-SV"/>
        </w:rPr>
      </w:pPr>
      <w:r w:rsidRPr="00FE6A38">
        <w:rPr>
          <w:rFonts w:eastAsia="Calibri" w:cs="Calibri"/>
          <w:color w:val="000000"/>
          <w:lang w:eastAsia="es-SV"/>
        </w:rPr>
        <w:t xml:space="preserve">COMUNIQUESE. </w:t>
      </w:r>
    </w:p>
    <w:bookmarkEnd w:id="136"/>
    <w:p w14:paraId="277F193B" w14:textId="77777777" w:rsidR="00BE405A" w:rsidRPr="00FE6A38" w:rsidRDefault="00BE405A" w:rsidP="00BE405A">
      <w:pPr>
        <w:spacing w:after="0" w:line="240" w:lineRule="auto"/>
        <w:ind w:left="10" w:right="-15" w:hanging="10"/>
        <w:jc w:val="both"/>
        <w:rPr>
          <w:rFonts w:eastAsia="Calibri" w:cs="Calibri"/>
          <w:color w:val="000000"/>
          <w:lang w:eastAsia="es-SV"/>
        </w:rPr>
      </w:pPr>
    </w:p>
    <w:p w14:paraId="51F7AFDE" w14:textId="77777777" w:rsidR="00BE405A" w:rsidRPr="00FE6A38" w:rsidRDefault="00BE405A" w:rsidP="00BE405A">
      <w:pPr>
        <w:spacing w:after="0" w:line="240" w:lineRule="auto"/>
        <w:ind w:left="10" w:right="-15"/>
        <w:jc w:val="both"/>
        <w:rPr>
          <w:rFonts w:ascii="Tahoma" w:eastAsia="Calibri" w:hAnsi="Tahoma" w:cs="Tahoma"/>
          <w:sz w:val="20"/>
          <w:szCs w:val="20"/>
        </w:rPr>
      </w:pPr>
    </w:p>
    <w:p w14:paraId="2622C3C6" w14:textId="77777777" w:rsidR="00BE405A" w:rsidRPr="00BC01A0" w:rsidRDefault="00BE405A" w:rsidP="00BE405A">
      <w:pPr>
        <w:jc w:val="both"/>
        <w:rPr>
          <w:b/>
          <w:szCs w:val="24"/>
          <w:u w:val="single"/>
        </w:rPr>
      </w:pPr>
      <w:r w:rsidRPr="00BC01A0">
        <w:rPr>
          <w:b/>
          <w:szCs w:val="24"/>
          <w:u w:val="single"/>
        </w:rPr>
        <w:t xml:space="preserve">ACUERDO NÚMERO </w:t>
      </w:r>
      <w:r>
        <w:rPr>
          <w:b/>
          <w:szCs w:val="24"/>
          <w:u w:val="single"/>
        </w:rPr>
        <w:t xml:space="preserve">DOCE:  </w:t>
      </w:r>
    </w:p>
    <w:p w14:paraId="1EBD3A87" w14:textId="77777777" w:rsidR="00BE405A" w:rsidRPr="00BC01A0" w:rsidRDefault="00BE405A" w:rsidP="00BE405A">
      <w:pPr>
        <w:spacing w:after="0" w:line="240" w:lineRule="auto"/>
        <w:jc w:val="both"/>
        <w:rPr>
          <w:rFonts w:eastAsia="Times New Roman"/>
          <w:szCs w:val="24"/>
          <w:lang w:val="es-ES" w:eastAsia="es-ES"/>
        </w:rPr>
      </w:pPr>
      <w:r w:rsidRPr="00BC01A0">
        <w:rPr>
          <w:rFonts w:eastAsia="Times New Roman"/>
          <w:szCs w:val="24"/>
          <w:lang w:val="es-ES" w:eastAsia="es-ES"/>
        </w:rPr>
        <w:t>El Concejo Municipal CONSIDERANDO:</w:t>
      </w:r>
    </w:p>
    <w:p w14:paraId="5C7B1E57" w14:textId="77777777" w:rsidR="00BE405A" w:rsidRPr="00BC01A0" w:rsidRDefault="00BE405A" w:rsidP="00BE405A">
      <w:pPr>
        <w:spacing w:after="0" w:line="240" w:lineRule="auto"/>
        <w:jc w:val="both"/>
        <w:rPr>
          <w:rFonts w:eastAsia="Times New Roman"/>
          <w:szCs w:val="24"/>
          <w:lang w:val="es-ES" w:eastAsia="es-ES"/>
        </w:rPr>
      </w:pPr>
      <w:r w:rsidRPr="00BC01A0">
        <w:rPr>
          <w:rFonts w:eastAsia="Times New Roman"/>
          <w:szCs w:val="24"/>
          <w:lang w:val="es-ES" w:eastAsia="es-ES"/>
        </w:rPr>
        <w:t>I.- Que el treinta y uno de diciembre del 20</w:t>
      </w:r>
      <w:r>
        <w:rPr>
          <w:rFonts w:eastAsia="Times New Roman"/>
          <w:szCs w:val="24"/>
          <w:lang w:val="es-ES" w:eastAsia="es-ES"/>
        </w:rPr>
        <w:t>20</w:t>
      </w:r>
      <w:r w:rsidRPr="00BC01A0">
        <w:rPr>
          <w:rFonts w:eastAsia="Times New Roman"/>
          <w:szCs w:val="24"/>
          <w:lang w:val="es-ES" w:eastAsia="es-ES"/>
        </w:rPr>
        <w:t>, ven</w:t>
      </w:r>
      <w:r>
        <w:rPr>
          <w:rFonts w:eastAsia="Times New Roman"/>
          <w:szCs w:val="24"/>
          <w:lang w:val="es-ES" w:eastAsia="es-ES"/>
        </w:rPr>
        <w:t>ció</w:t>
      </w:r>
      <w:r w:rsidRPr="00BC01A0">
        <w:rPr>
          <w:rFonts w:eastAsia="Times New Roman"/>
          <w:szCs w:val="24"/>
          <w:lang w:val="es-ES" w:eastAsia="es-ES"/>
        </w:rPr>
        <w:t xml:space="preserve"> el contrato suscrito con el señor Henri Milton Morales Umaña, correspondiente a servicios de publicidad en medios locales. </w:t>
      </w:r>
    </w:p>
    <w:p w14:paraId="7A47CC83" w14:textId="77777777" w:rsidR="00BE405A" w:rsidRPr="00BC01A0" w:rsidRDefault="00BE405A" w:rsidP="00BE405A">
      <w:pPr>
        <w:spacing w:after="0" w:line="240" w:lineRule="auto"/>
        <w:jc w:val="both"/>
        <w:rPr>
          <w:rFonts w:eastAsia="Times New Roman"/>
          <w:szCs w:val="24"/>
          <w:lang w:val="es-ES" w:eastAsia="es-ES"/>
        </w:rPr>
      </w:pPr>
    </w:p>
    <w:p w14:paraId="2F7DC6C9" w14:textId="77777777" w:rsidR="00BE405A" w:rsidRPr="00BC01A0" w:rsidRDefault="00BE405A" w:rsidP="00BE405A">
      <w:pPr>
        <w:spacing w:after="0" w:line="240" w:lineRule="auto"/>
        <w:jc w:val="both"/>
        <w:rPr>
          <w:rFonts w:eastAsia="Times New Roman"/>
          <w:szCs w:val="24"/>
          <w:lang w:val="es-ES" w:eastAsia="es-ES"/>
        </w:rPr>
      </w:pPr>
      <w:r w:rsidRPr="00BC01A0">
        <w:rPr>
          <w:rFonts w:eastAsia="Times New Roman"/>
          <w:szCs w:val="24"/>
          <w:lang w:val="es-ES" w:eastAsia="es-ES"/>
        </w:rPr>
        <w:t xml:space="preserve">II.- Que la municipalidad con el objetivo de mantener informada a la comunidad </w:t>
      </w:r>
      <w:proofErr w:type="spellStart"/>
      <w:proofErr w:type="gramStart"/>
      <w:r w:rsidRPr="00BC01A0">
        <w:rPr>
          <w:rFonts w:eastAsia="Times New Roman"/>
          <w:szCs w:val="24"/>
          <w:lang w:val="es-ES" w:eastAsia="es-ES"/>
        </w:rPr>
        <w:t>metapaneca</w:t>
      </w:r>
      <w:proofErr w:type="spellEnd"/>
      <w:r w:rsidRPr="00BC01A0">
        <w:rPr>
          <w:rFonts w:eastAsia="Times New Roman"/>
          <w:szCs w:val="24"/>
          <w:lang w:val="es-ES" w:eastAsia="es-ES"/>
        </w:rPr>
        <w:t>,  de</w:t>
      </w:r>
      <w:proofErr w:type="gramEnd"/>
      <w:r w:rsidRPr="00BC01A0">
        <w:rPr>
          <w:rFonts w:eastAsia="Times New Roman"/>
          <w:szCs w:val="24"/>
          <w:lang w:val="es-ES" w:eastAsia="es-ES"/>
        </w:rPr>
        <w:t xml:space="preserve"> la gestión del Concejo Municipal y Alcalde, relacionada con la ejecución de proyectos y programas de desarrollo económico y social.</w:t>
      </w:r>
    </w:p>
    <w:p w14:paraId="073FD6FA" w14:textId="77777777" w:rsidR="00BE405A" w:rsidRPr="00BC01A0" w:rsidRDefault="00BE405A" w:rsidP="00BE405A">
      <w:pPr>
        <w:spacing w:after="0" w:line="240" w:lineRule="auto"/>
        <w:jc w:val="both"/>
        <w:rPr>
          <w:rFonts w:eastAsia="Times New Roman"/>
          <w:szCs w:val="24"/>
          <w:lang w:val="es-ES" w:eastAsia="es-ES"/>
        </w:rPr>
      </w:pPr>
    </w:p>
    <w:p w14:paraId="3726F303" w14:textId="77777777" w:rsidR="00BE405A" w:rsidRPr="00BC01A0" w:rsidRDefault="00BE405A" w:rsidP="00BE405A">
      <w:pPr>
        <w:spacing w:after="0" w:line="240" w:lineRule="auto"/>
        <w:jc w:val="both"/>
        <w:rPr>
          <w:rFonts w:eastAsia="Times New Roman"/>
          <w:szCs w:val="24"/>
          <w:lang w:val="es-ES" w:eastAsia="es-ES"/>
        </w:rPr>
      </w:pPr>
      <w:r w:rsidRPr="00BC01A0">
        <w:rPr>
          <w:rFonts w:eastAsia="Times New Roman"/>
          <w:szCs w:val="24"/>
          <w:lang w:val="es-ES" w:eastAsia="es-ES"/>
        </w:rPr>
        <w:t xml:space="preserve">III.- Que teniendo a la vista oferta presentada por el señor Henri Milton Morales Umaña, correspondiente a la radio campirana, radio real y radio 92.5 y con el objetivo de seguir con los servicios del referido señor; </w:t>
      </w:r>
    </w:p>
    <w:p w14:paraId="6C458AC9" w14:textId="77777777" w:rsidR="00BE405A" w:rsidRPr="00BC01A0" w:rsidRDefault="00BE405A" w:rsidP="00BE405A">
      <w:pPr>
        <w:spacing w:after="0" w:line="240" w:lineRule="auto"/>
        <w:jc w:val="both"/>
        <w:rPr>
          <w:rFonts w:eastAsia="Times New Roman"/>
          <w:szCs w:val="24"/>
          <w:lang w:val="es-ES" w:eastAsia="es-ES"/>
        </w:rPr>
      </w:pPr>
    </w:p>
    <w:p w14:paraId="42EA32E9" w14:textId="77777777" w:rsidR="00BE405A" w:rsidRPr="00BC01A0" w:rsidRDefault="00BE405A" w:rsidP="00BE405A">
      <w:pPr>
        <w:spacing w:after="0" w:line="240" w:lineRule="auto"/>
        <w:jc w:val="both"/>
        <w:rPr>
          <w:rFonts w:eastAsia="Times New Roman"/>
          <w:szCs w:val="24"/>
          <w:lang w:val="es-ES" w:eastAsia="es-ES"/>
        </w:rPr>
      </w:pPr>
      <w:r w:rsidRPr="00BC01A0">
        <w:rPr>
          <w:rFonts w:eastAsia="Times New Roman"/>
          <w:szCs w:val="24"/>
          <w:lang w:val="es-ES" w:eastAsia="es-ES"/>
        </w:rPr>
        <w:t xml:space="preserve">POR </w:t>
      </w:r>
      <w:proofErr w:type="gramStart"/>
      <w:r w:rsidRPr="00BC01A0">
        <w:rPr>
          <w:rFonts w:eastAsia="Times New Roman"/>
          <w:szCs w:val="24"/>
          <w:lang w:val="es-ES" w:eastAsia="es-ES"/>
        </w:rPr>
        <w:t>TANTO</w:t>
      </w:r>
      <w:proofErr w:type="gramEnd"/>
      <w:r w:rsidRPr="00BC01A0">
        <w:rPr>
          <w:rFonts w:eastAsia="Times New Roman"/>
          <w:szCs w:val="24"/>
          <w:lang w:val="es-ES" w:eastAsia="es-ES"/>
        </w:rPr>
        <w:t xml:space="preserve"> el Concejo Municipal en uso de las facultades que el Código Municipal les confiere ACUERDA: </w:t>
      </w:r>
    </w:p>
    <w:p w14:paraId="2DAFF215" w14:textId="77777777" w:rsidR="00BE405A" w:rsidRPr="00BC01A0" w:rsidRDefault="00BE405A" w:rsidP="00BE405A">
      <w:pPr>
        <w:spacing w:after="0" w:line="240" w:lineRule="auto"/>
        <w:jc w:val="both"/>
        <w:rPr>
          <w:rFonts w:eastAsia="Times New Roman"/>
          <w:szCs w:val="24"/>
          <w:lang w:val="es-ES" w:eastAsia="es-ES"/>
        </w:rPr>
      </w:pPr>
    </w:p>
    <w:p w14:paraId="51E6D683" w14:textId="77777777" w:rsidR="00BE405A" w:rsidRPr="00BC01A0" w:rsidRDefault="00BE405A" w:rsidP="00842726">
      <w:pPr>
        <w:numPr>
          <w:ilvl w:val="0"/>
          <w:numId w:val="269"/>
        </w:numPr>
        <w:spacing w:after="0" w:line="240" w:lineRule="auto"/>
        <w:contextualSpacing/>
        <w:jc w:val="both"/>
        <w:rPr>
          <w:rFonts w:eastAsia="Times New Roman"/>
          <w:szCs w:val="24"/>
          <w:lang w:val="es-ES" w:eastAsia="es-ES"/>
        </w:rPr>
      </w:pPr>
      <w:r w:rsidRPr="00BC01A0">
        <w:rPr>
          <w:rFonts w:eastAsia="Times New Roman"/>
          <w:szCs w:val="24"/>
          <w:lang w:val="es-ES" w:eastAsia="es-ES"/>
        </w:rPr>
        <w:t>AUTORIZAR la contratación del señor Henri Milton Morales Umaña, con Número único de Identidad 02539840-2 y Número de Identificación Tributaria 0404-130175-101-2, para el período de enero a diciembre del 202</w:t>
      </w:r>
      <w:r>
        <w:rPr>
          <w:rFonts w:eastAsia="Times New Roman"/>
          <w:szCs w:val="24"/>
          <w:lang w:val="es-ES" w:eastAsia="es-ES"/>
        </w:rPr>
        <w:t>1</w:t>
      </w:r>
      <w:r w:rsidRPr="00BC01A0">
        <w:rPr>
          <w:rFonts w:eastAsia="Times New Roman"/>
          <w:szCs w:val="24"/>
          <w:lang w:val="es-ES" w:eastAsia="es-ES"/>
        </w:rPr>
        <w:t xml:space="preserve">. Para que preste sus servicios de publicidad en radio la campirana, radio real, y radio 92.5 </w:t>
      </w:r>
      <w:proofErr w:type="spellStart"/>
      <w:r w:rsidRPr="00BC01A0">
        <w:rPr>
          <w:rFonts w:eastAsia="Times New Roman"/>
          <w:szCs w:val="24"/>
          <w:lang w:val="es-ES" w:eastAsia="es-ES"/>
        </w:rPr>
        <w:t>fm</w:t>
      </w:r>
      <w:proofErr w:type="spellEnd"/>
    </w:p>
    <w:p w14:paraId="1FC032FD" w14:textId="77777777" w:rsidR="00BE405A" w:rsidRPr="00BC01A0" w:rsidRDefault="00BE405A" w:rsidP="00BE405A">
      <w:pPr>
        <w:spacing w:after="0" w:line="240" w:lineRule="auto"/>
        <w:ind w:left="750"/>
        <w:contextualSpacing/>
        <w:jc w:val="both"/>
        <w:rPr>
          <w:rFonts w:eastAsia="Times New Roman"/>
          <w:szCs w:val="24"/>
          <w:lang w:val="es-ES" w:eastAsia="es-ES"/>
        </w:rPr>
      </w:pPr>
    </w:p>
    <w:p w14:paraId="2B70CDC2" w14:textId="77777777" w:rsidR="00BE405A" w:rsidRPr="00BC01A0" w:rsidRDefault="00BE405A" w:rsidP="00BE405A">
      <w:pPr>
        <w:spacing w:after="0" w:line="240" w:lineRule="auto"/>
        <w:jc w:val="both"/>
        <w:rPr>
          <w:rFonts w:eastAsia="Times New Roman"/>
          <w:szCs w:val="24"/>
          <w:lang w:val="es-ES" w:eastAsia="es-ES"/>
        </w:rPr>
      </w:pPr>
      <w:r w:rsidRPr="00BC01A0">
        <w:rPr>
          <w:rFonts w:eastAsia="Times New Roman"/>
          <w:szCs w:val="24"/>
          <w:lang w:val="es-ES" w:eastAsia="es-ES"/>
        </w:rPr>
        <w:t xml:space="preserve">        b) Establecer las tarifas por los servicios, de la siguiente manera:</w:t>
      </w:r>
    </w:p>
    <w:p w14:paraId="219247A5" w14:textId="77777777" w:rsidR="00BE405A" w:rsidRDefault="00BE405A" w:rsidP="00BE405A">
      <w:pPr>
        <w:spacing w:after="0" w:line="240" w:lineRule="auto"/>
        <w:jc w:val="both"/>
        <w:rPr>
          <w:rFonts w:eastAsia="Times New Roman"/>
          <w:szCs w:val="24"/>
          <w:lang w:val="es-ES" w:eastAsia="es-ES"/>
        </w:rPr>
      </w:pPr>
    </w:p>
    <w:p w14:paraId="03D35951" w14:textId="77777777" w:rsidR="00BE405A" w:rsidRDefault="00BE405A" w:rsidP="00BE405A">
      <w:pPr>
        <w:spacing w:after="0" w:line="240" w:lineRule="auto"/>
        <w:jc w:val="both"/>
        <w:rPr>
          <w:rFonts w:eastAsia="Times New Roman"/>
          <w:szCs w:val="24"/>
          <w:lang w:val="es-ES" w:eastAsia="es-ES"/>
        </w:rPr>
      </w:pPr>
    </w:p>
    <w:p w14:paraId="5E1619C4" w14:textId="77777777" w:rsidR="00BE405A" w:rsidRDefault="00BE405A" w:rsidP="00BE405A">
      <w:pPr>
        <w:spacing w:after="0" w:line="240" w:lineRule="auto"/>
        <w:jc w:val="both"/>
        <w:rPr>
          <w:rFonts w:eastAsia="Times New Roman"/>
          <w:szCs w:val="24"/>
          <w:lang w:val="es-ES" w:eastAsia="es-ES"/>
        </w:rPr>
      </w:pPr>
    </w:p>
    <w:tbl>
      <w:tblPr>
        <w:tblW w:w="8060" w:type="dxa"/>
        <w:tblCellMar>
          <w:left w:w="70" w:type="dxa"/>
          <w:right w:w="70" w:type="dxa"/>
        </w:tblCellMar>
        <w:tblLook w:val="04A0" w:firstRow="1" w:lastRow="0" w:firstColumn="1" w:lastColumn="0" w:noHBand="0" w:noVBand="1"/>
      </w:tblPr>
      <w:tblGrid>
        <w:gridCol w:w="2340"/>
        <w:gridCol w:w="1960"/>
        <w:gridCol w:w="2280"/>
        <w:gridCol w:w="1480"/>
      </w:tblGrid>
      <w:tr w:rsidR="00BE405A" w:rsidRPr="005F3697" w14:paraId="4D76FE80" w14:textId="77777777" w:rsidTr="00BE405A">
        <w:trPr>
          <w:trHeight w:val="61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76DE4" w14:textId="77777777" w:rsidR="00BE405A" w:rsidRPr="005F3697" w:rsidRDefault="00BE405A" w:rsidP="00BE405A">
            <w:pPr>
              <w:spacing w:after="0" w:line="240" w:lineRule="auto"/>
              <w:jc w:val="center"/>
              <w:rPr>
                <w:rFonts w:ascii="Calibri" w:eastAsia="Times New Roman" w:hAnsi="Calibri"/>
                <w:b/>
                <w:bCs/>
                <w:color w:val="000000"/>
                <w:sz w:val="22"/>
                <w:lang w:eastAsia="es-SV"/>
              </w:rPr>
            </w:pPr>
            <w:r w:rsidRPr="005F3697">
              <w:rPr>
                <w:rFonts w:ascii="Calibri" w:eastAsia="Times New Roman" w:hAnsi="Calibri"/>
                <w:b/>
                <w:bCs/>
                <w:color w:val="000000"/>
                <w:sz w:val="22"/>
                <w:lang w:eastAsia="es-SV"/>
              </w:rPr>
              <w:t>MEDIO</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14:paraId="196F76B5" w14:textId="77777777" w:rsidR="00BE405A" w:rsidRPr="005F3697" w:rsidRDefault="00BE405A" w:rsidP="00BE405A">
            <w:pPr>
              <w:spacing w:after="0" w:line="240" w:lineRule="auto"/>
              <w:jc w:val="center"/>
              <w:rPr>
                <w:rFonts w:ascii="Calibri" w:eastAsia="Times New Roman" w:hAnsi="Calibri"/>
                <w:b/>
                <w:bCs/>
                <w:color w:val="000000"/>
                <w:sz w:val="22"/>
                <w:lang w:eastAsia="es-SV"/>
              </w:rPr>
            </w:pPr>
            <w:r w:rsidRPr="005F3697">
              <w:rPr>
                <w:rFonts w:ascii="Calibri" w:eastAsia="Times New Roman" w:hAnsi="Calibri"/>
                <w:b/>
                <w:bCs/>
                <w:color w:val="000000"/>
                <w:sz w:val="22"/>
                <w:lang w:eastAsia="es-SV"/>
              </w:rPr>
              <w:t>CUÑA PUBLICITARIA</w:t>
            </w:r>
          </w:p>
        </w:tc>
        <w:tc>
          <w:tcPr>
            <w:tcW w:w="2280" w:type="dxa"/>
            <w:tcBorders>
              <w:top w:val="single" w:sz="4" w:space="0" w:color="auto"/>
              <w:left w:val="nil"/>
              <w:bottom w:val="single" w:sz="4" w:space="0" w:color="auto"/>
              <w:right w:val="single" w:sz="4" w:space="0" w:color="auto"/>
            </w:tcBorders>
            <w:shd w:val="clear" w:color="auto" w:fill="auto"/>
            <w:hideMark/>
          </w:tcPr>
          <w:p w14:paraId="6429BE0A" w14:textId="77777777" w:rsidR="00BE405A" w:rsidRPr="005F3697" w:rsidRDefault="00BE405A" w:rsidP="00BE405A">
            <w:pPr>
              <w:spacing w:after="0" w:line="240" w:lineRule="auto"/>
              <w:jc w:val="center"/>
              <w:rPr>
                <w:rFonts w:ascii="Calibri" w:eastAsia="Times New Roman" w:hAnsi="Calibri"/>
                <w:b/>
                <w:bCs/>
                <w:color w:val="000000"/>
                <w:sz w:val="22"/>
                <w:lang w:eastAsia="es-SV"/>
              </w:rPr>
            </w:pPr>
            <w:r w:rsidRPr="005F3697">
              <w:rPr>
                <w:rFonts w:ascii="Calibri" w:eastAsia="Times New Roman" w:hAnsi="Calibri"/>
                <w:b/>
                <w:bCs/>
                <w:color w:val="000000"/>
                <w:sz w:val="22"/>
                <w:lang w:eastAsia="es-SV"/>
              </w:rPr>
              <w:t>HORA DE TRANSMISIÓN POR MEDIO</w:t>
            </w:r>
          </w:p>
        </w:tc>
        <w:tc>
          <w:tcPr>
            <w:tcW w:w="1480" w:type="dxa"/>
            <w:tcBorders>
              <w:top w:val="single" w:sz="4" w:space="0" w:color="auto"/>
              <w:left w:val="nil"/>
              <w:bottom w:val="single" w:sz="4" w:space="0" w:color="auto"/>
              <w:right w:val="single" w:sz="4" w:space="0" w:color="auto"/>
            </w:tcBorders>
            <w:shd w:val="clear" w:color="auto" w:fill="auto"/>
            <w:hideMark/>
          </w:tcPr>
          <w:p w14:paraId="306C7FFE" w14:textId="77777777" w:rsidR="00BE405A" w:rsidRPr="005F3697" w:rsidRDefault="00BE405A" w:rsidP="00BE405A">
            <w:pPr>
              <w:spacing w:after="0" w:line="240" w:lineRule="auto"/>
              <w:jc w:val="center"/>
              <w:rPr>
                <w:rFonts w:ascii="Calibri" w:eastAsia="Times New Roman" w:hAnsi="Calibri"/>
                <w:b/>
                <w:bCs/>
                <w:color w:val="000000"/>
                <w:sz w:val="22"/>
                <w:lang w:eastAsia="es-SV"/>
              </w:rPr>
            </w:pPr>
            <w:r w:rsidRPr="005F3697">
              <w:rPr>
                <w:rFonts w:ascii="Calibri" w:eastAsia="Times New Roman" w:hAnsi="Calibri"/>
                <w:b/>
                <w:bCs/>
                <w:color w:val="000000"/>
                <w:sz w:val="22"/>
                <w:lang w:eastAsia="es-SV"/>
              </w:rPr>
              <w:t>GRABACIÓN POR EVENTO</w:t>
            </w:r>
          </w:p>
        </w:tc>
      </w:tr>
      <w:tr w:rsidR="00BE405A" w:rsidRPr="005F3697" w14:paraId="23056E19" w14:textId="77777777" w:rsidTr="00BE405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690E5C6C" w14:textId="77777777" w:rsidR="00BE405A" w:rsidRPr="005F3697" w:rsidRDefault="00BE405A" w:rsidP="00BE405A">
            <w:pPr>
              <w:spacing w:after="0" w:line="240" w:lineRule="auto"/>
              <w:rPr>
                <w:rFonts w:ascii="Calibri" w:eastAsia="Times New Roman" w:hAnsi="Calibri"/>
                <w:color w:val="000000"/>
                <w:sz w:val="22"/>
                <w:lang w:eastAsia="es-SV"/>
              </w:rPr>
            </w:pPr>
            <w:r w:rsidRPr="005F3697">
              <w:rPr>
                <w:rFonts w:ascii="Calibri" w:eastAsia="Times New Roman" w:hAnsi="Calibri"/>
                <w:color w:val="000000"/>
                <w:sz w:val="22"/>
                <w:lang w:eastAsia="es-SV"/>
              </w:rPr>
              <w:lastRenderedPageBreak/>
              <w:t>radio la campirana 97.3</w:t>
            </w:r>
          </w:p>
        </w:tc>
        <w:tc>
          <w:tcPr>
            <w:tcW w:w="1960" w:type="dxa"/>
            <w:tcBorders>
              <w:top w:val="nil"/>
              <w:left w:val="nil"/>
              <w:bottom w:val="single" w:sz="4" w:space="0" w:color="auto"/>
              <w:right w:val="single" w:sz="4" w:space="0" w:color="auto"/>
            </w:tcBorders>
            <w:shd w:val="clear" w:color="auto" w:fill="auto"/>
            <w:noWrap/>
            <w:vAlign w:val="bottom"/>
            <w:hideMark/>
          </w:tcPr>
          <w:p w14:paraId="66FC98F6" w14:textId="77777777" w:rsidR="00BE405A" w:rsidRPr="005F3697" w:rsidRDefault="00BE405A" w:rsidP="00BE405A">
            <w:pPr>
              <w:spacing w:after="0" w:line="240" w:lineRule="auto"/>
              <w:rPr>
                <w:rFonts w:ascii="Calibri" w:eastAsia="Times New Roman" w:hAnsi="Calibri"/>
                <w:color w:val="000000"/>
                <w:sz w:val="22"/>
                <w:lang w:eastAsia="es-SV"/>
              </w:rPr>
            </w:pPr>
            <w:r w:rsidRPr="005F3697">
              <w:rPr>
                <w:rFonts w:ascii="Calibri" w:eastAsia="Times New Roman" w:hAnsi="Calibri"/>
                <w:color w:val="000000"/>
                <w:sz w:val="22"/>
                <w:lang w:eastAsia="es-SV"/>
              </w:rPr>
              <w:t>$2.00 + IVA</w:t>
            </w:r>
          </w:p>
        </w:tc>
        <w:tc>
          <w:tcPr>
            <w:tcW w:w="2280" w:type="dxa"/>
            <w:tcBorders>
              <w:top w:val="nil"/>
              <w:left w:val="nil"/>
              <w:bottom w:val="single" w:sz="4" w:space="0" w:color="auto"/>
              <w:right w:val="single" w:sz="4" w:space="0" w:color="auto"/>
            </w:tcBorders>
            <w:shd w:val="clear" w:color="auto" w:fill="auto"/>
            <w:noWrap/>
            <w:vAlign w:val="bottom"/>
            <w:hideMark/>
          </w:tcPr>
          <w:p w14:paraId="03850DA2" w14:textId="77777777" w:rsidR="00BE405A" w:rsidRPr="005F3697" w:rsidRDefault="00BE405A" w:rsidP="00BE405A">
            <w:pPr>
              <w:spacing w:after="0" w:line="240" w:lineRule="auto"/>
              <w:rPr>
                <w:rFonts w:ascii="Calibri" w:eastAsia="Times New Roman" w:hAnsi="Calibri"/>
                <w:color w:val="000000"/>
                <w:sz w:val="22"/>
                <w:lang w:eastAsia="es-SV"/>
              </w:rPr>
            </w:pPr>
            <w:r w:rsidRPr="005F3697">
              <w:rPr>
                <w:rFonts w:ascii="Calibri" w:eastAsia="Times New Roman" w:hAnsi="Calibri"/>
                <w:color w:val="000000"/>
                <w:sz w:val="22"/>
                <w:lang w:eastAsia="es-SV"/>
              </w:rPr>
              <w:t>$ 150 + IVA</w:t>
            </w:r>
          </w:p>
        </w:tc>
        <w:tc>
          <w:tcPr>
            <w:tcW w:w="1480" w:type="dxa"/>
            <w:tcBorders>
              <w:top w:val="nil"/>
              <w:left w:val="nil"/>
              <w:bottom w:val="single" w:sz="4" w:space="0" w:color="auto"/>
              <w:right w:val="single" w:sz="4" w:space="0" w:color="auto"/>
            </w:tcBorders>
            <w:shd w:val="clear" w:color="auto" w:fill="auto"/>
            <w:noWrap/>
            <w:vAlign w:val="bottom"/>
            <w:hideMark/>
          </w:tcPr>
          <w:p w14:paraId="2268A16C" w14:textId="77777777" w:rsidR="00BE405A" w:rsidRPr="005F3697" w:rsidRDefault="00BE405A" w:rsidP="00BE405A">
            <w:pPr>
              <w:spacing w:after="0" w:line="240" w:lineRule="auto"/>
              <w:rPr>
                <w:rFonts w:ascii="Calibri" w:eastAsia="Times New Roman" w:hAnsi="Calibri"/>
                <w:color w:val="000000"/>
                <w:sz w:val="22"/>
                <w:lang w:eastAsia="es-SV"/>
              </w:rPr>
            </w:pPr>
            <w:r w:rsidRPr="005F3697">
              <w:rPr>
                <w:rFonts w:ascii="Calibri" w:eastAsia="Times New Roman" w:hAnsi="Calibri"/>
                <w:color w:val="000000"/>
                <w:sz w:val="22"/>
                <w:lang w:eastAsia="es-SV"/>
              </w:rPr>
              <w:t>$100 + IVA</w:t>
            </w:r>
          </w:p>
        </w:tc>
      </w:tr>
      <w:tr w:rsidR="00BE405A" w:rsidRPr="005F3697" w14:paraId="4C056688" w14:textId="77777777" w:rsidTr="00BE405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225D81F6" w14:textId="77777777" w:rsidR="00BE405A" w:rsidRPr="005F3697" w:rsidRDefault="00BE405A" w:rsidP="00BE405A">
            <w:pPr>
              <w:spacing w:after="0" w:line="240" w:lineRule="auto"/>
              <w:rPr>
                <w:rFonts w:ascii="Calibri" w:eastAsia="Times New Roman" w:hAnsi="Calibri"/>
                <w:color w:val="000000"/>
                <w:sz w:val="22"/>
                <w:lang w:eastAsia="es-SV"/>
              </w:rPr>
            </w:pPr>
            <w:r w:rsidRPr="005F3697">
              <w:rPr>
                <w:rFonts w:ascii="Calibri" w:eastAsia="Times New Roman" w:hAnsi="Calibri"/>
                <w:color w:val="000000"/>
                <w:sz w:val="22"/>
                <w:lang w:eastAsia="es-SV"/>
              </w:rPr>
              <w:t xml:space="preserve">radio real </w:t>
            </w:r>
            <w:proofErr w:type="spellStart"/>
            <w:r w:rsidRPr="005F3697">
              <w:rPr>
                <w:rFonts w:ascii="Calibri" w:eastAsia="Times New Roman" w:hAnsi="Calibri"/>
                <w:color w:val="000000"/>
                <w:sz w:val="22"/>
                <w:lang w:eastAsia="es-SV"/>
              </w:rPr>
              <w:t>fm</w:t>
            </w:r>
            <w:proofErr w:type="spellEnd"/>
            <w:r w:rsidRPr="005F3697">
              <w:rPr>
                <w:rFonts w:ascii="Calibri" w:eastAsia="Times New Roman" w:hAnsi="Calibri"/>
                <w:color w:val="000000"/>
                <w:sz w:val="22"/>
                <w:lang w:eastAsia="es-SV"/>
              </w:rPr>
              <w:t xml:space="preserve"> 97.9</w:t>
            </w:r>
          </w:p>
        </w:tc>
        <w:tc>
          <w:tcPr>
            <w:tcW w:w="1960" w:type="dxa"/>
            <w:tcBorders>
              <w:top w:val="nil"/>
              <w:left w:val="nil"/>
              <w:bottom w:val="single" w:sz="4" w:space="0" w:color="auto"/>
              <w:right w:val="single" w:sz="4" w:space="0" w:color="auto"/>
            </w:tcBorders>
            <w:shd w:val="clear" w:color="auto" w:fill="auto"/>
            <w:noWrap/>
            <w:vAlign w:val="bottom"/>
            <w:hideMark/>
          </w:tcPr>
          <w:p w14:paraId="784F7BC7" w14:textId="77777777" w:rsidR="00BE405A" w:rsidRPr="005F3697" w:rsidRDefault="00BE405A" w:rsidP="00BE405A">
            <w:pPr>
              <w:spacing w:after="0" w:line="240" w:lineRule="auto"/>
              <w:rPr>
                <w:rFonts w:ascii="Calibri" w:eastAsia="Times New Roman" w:hAnsi="Calibri"/>
                <w:color w:val="000000"/>
                <w:sz w:val="22"/>
                <w:lang w:eastAsia="es-SV"/>
              </w:rPr>
            </w:pPr>
            <w:r w:rsidRPr="005F3697">
              <w:rPr>
                <w:rFonts w:ascii="Calibri" w:eastAsia="Times New Roman" w:hAnsi="Calibri"/>
                <w:color w:val="000000"/>
                <w:sz w:val="22"/>
                <w:lang w:eastAsia="es-SV"/>
              </w:rPr>
              <w:t>$2.00 + IVA</w:t>
            </w:r>
          </w:p>
        </w:tc>
        <w:tc>
          <w:tcPr>
            <w:tcW w:w="2280" w:type="dxa"/>
            <w:tcBorders>
              <w:top w:val="nil"/>
              <w:left w:val="nil"/>
              <w:bottom w:val="single" w:sz="4" w:space="0" w:color="auto"/>
              <w:right w:val="single" w:sz="4" w:space="0" w:color="auto"/>
            </w:tcBorders>
            <w:shd w:val="clear" w:color="auto" w:fill="auto"/>
            <w:noWrap/>
            <w:vAlign w:val="bottom"/>
            <w:hideMark/>
          </w:tcPr>
          <w:p w14:paraId="1C4C7117" w14:textId="77777777" w:rsidR="00BE405A" w:rsidRPr="005F3697" w:rsidRDefault="00BE405A" w:rsidP="00BE405A">
            <w:pPr>
              <w:spacing w:after="0" w:line="240" w:lineRule="auto"/>
              <w:rPr>
                <w:rFonts w:ascii="Calibri" w:eastAsia="Times New Roman" w:hAnsi="Calibri"/>
                <w:color w:val="000000"/>
                <w:sz w:val="22"/>
                <w:lang w:eastAsia="es-SV"/>
              </w:rPr>
            </w:pPr>
            <w:r w:rsidRPr="005F3697">
              <w:rPr>
                <w:rFonts w:ascii="Calibri" w:eastAsia="Times New Roman" w:hAnsi="Calibri"/>
                <w:color w:val="000000"/>
                <w:sz w:val="22"/>
                <w:lang w:eastAsia="es-SV"/>
              </w:rPr>
              <w:t>$ 150 + IVA</w:t>
            </w:r>
          </w:p>
        </w:tc>
        <w:tc>
          <w:tcPr>
            <w:tcW w:w="1480" w:type="dxa"/>
            <w:tcBorders>
              <w:top w:val="nil"/>
              <w:left w:val="nil"/>
              <w:bottom w:val="single" w:sz="4" w:space="0" w:color="auto"/>
              <w:right w:val="single" w:sz="4" w:space="0" w:color="auto"/>
            </w:tcBorders>
            <w:shd w:val="clear" w:color="auto" w:fill="auto"/>
            <w:noWrap/>
            <w:vAlign w:val="bottom"/>
            <w:hideMark/>
          </w:tcPr>
          <w:p w14:paraId="3B9B3322" w14:textId="77777777" w:rsidR="00BE405A" w:rsidRPr="005F3697" w:rsidRDefault="00BE405A" w:rsidP="00BE405A">
            <w:pPr>
              <w:spacing w:after="0" w:line="240" w:lineRule="auto"/>
              <w:rPr>
                <w:rFonts w:ascii="Calibri" w:eastAsia="Times New Roman" w:hAnsi="Calibri"/>
                <w:color w:val="000000"/>
                <w:sz w:val="22"/>
                <w:lang w:eastAsia="es-SV"/>
              </w:rPr>
            </w:pPr>
            <w:r w:rsidRPr="005F3697">
              <w:rPr>
                <w:rFonts w:ascii="Calibri" w:eastAsia="Times New Roman" w:hAnsi="Calibri"/>
                <w:color w:val="000000"/>
                <w:sz w:val="22"/>
                <w:lang w:eastAsia="es-SV"/>
              </w:rPr>
              <w:t>$100 + IVA</w:t>
            </w:r>
          </w:p>
        </w:tc>
      </w:tr>
      <w:tr w:rsidR="00BE405A" w:rsidRPr="005F3697" w14:paraId="28440FAA" w14:textId="77777777" w:rsidTr="00BE405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063B5EAE" w14:textId="77777777" w:rsidR="00BE405A" w:rsidRPr="005F3697" w:rsidRDefault="00BE405A" w:rsidP="00BE405A">
            <w:pPr>
              <w:spacing w:after="0" w:line="240" w:lineRule="auto"/>
              <w:rPr>
                <w:rFonts w:ascii="Calibri" w:eastAsia="Times New Roman" w:hAnsi="Calibri"/>
                <w:color w:val="000000"/>
                <w:sz w:val="22"/>
                <w:lang w:eastAsia="es-SV"/>
              </w:rPr>
            </w:pPr>
            <w:r w:rsidRPr="005F3697">
              <w:rPr>
                <w:rFonts w:ascii="Calibri" w:eastAsia="Times New Roman" w:hAnsi="Calibri"/>
                <w:color w:val="000000"/>
                <w:sz w:val="22"/>
                <w:lang w:eastAsia="es-SV"/>
              </w:rPr>
              <w:t xml:space="preserve">radio 92.5 </w:t>
            </w:r>
            <w:proofErr w:type="spellStart"/>
            <w:r w:rsidRPr="005F3697">
              <w:rPr>
                <w:rFonts w:ascii="Calibri" w:eastAsia="Times New Roman" w:hAnsi="Calibri"/>
                <w:color w:val="000000"/>
                <w:sz w:val="22"/>
                <w:lang w:eastAsia="es-SV"/>
              </w:rPr>
              <w:t>fm</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14:paraId="2EABE293" w14:textId="77777777" w:rsidR="00BE405A" w:rsidRPr="005F3697" w:rsidRDefault="00BE405A" w:rsidP="00BE405A">
            <w:pPr>
              <w:spacing w:after="0" w:line="240" w:lineRule="auto"/>
              <w:rPr>
                <w:rFonts w:ascii="Calibri" w:eastAsia="Times New Roman" w:hAnsi="Calibri"/>
                <w:color w:val="000000"/>
                <w:sz w:val="22"/>
                <w:lang w:eastAsia="es-SV"/>
              </w:rPr>
            </w:pPr>
            <w:r w:rsidRPr="005F3697">
              <w:rPr>
                <w:rFonts w:ascii="Calibri" w:eastAsia="Times New Roman" w:hAnsi="Calibri"/>
                <w:color w:val="000000"/>
                <w:sz w:val="22"/>
                <w:lang w:eastAsia="es-SV"/>
              </w:rPr>
              <w:t>$2.00 + IVA</w:t>
            </w:r>
          </w:p>
        </w:tc>
        <w:tc>
          <w:tcPr>
            <w:tcW w:w="2280" w:type="dxa"/>
            <w:tcBorders>
              <w:top w:val="nil"/>
              <w:left w:val="nil"/>
              <w:bottom w:val="single" w:sz="4" w:space="0" w:color="auto"/>
              <w:right w:val="single" w:sz="4" w:space="0" w:color="auto"/>
            </w:tcBorders>
            <w:shd w:val="clear" w:color="auto" w:fill="auto"/>
            <w:noWrap/>
            <w:vAlign w:val="bottom"/>
            <w:hideMark/>
          </w:tcPr>
          <w:p w14:paraId="131FDF12" w14:textId="77777777" w:rsidR="00BE405A" w:rsidRPr="005F3697" w:rsidRDefault="00BE405A" w:rsidP="00BE405A">
            <w:pPr>
              <w:spacing w:after="0" w:line="240" w:lineRule="auto"/>
              <w:rPr>
                <w:rFonts w:ascii="Calibri" w:eastAsia="Times New Roman" w:hAnsi="Calibri"/>
                <w:color w:val="000000"/>
                <w:sz w:val="22"/>
                <w:lang w:eastAsia="es-SV"/>
              </w:rPr>
            </w:pPr>
            <w:r w:rsidRPr="005F3697">
              <w:rPr>
                <w:rFonts w:ascii="Calibri" w:eastAsia="Times New Roman" w:hAnsi="Calibri"/>
                <w:color w:val="000000"/>
                <w:sz w:val="22"/>
                <w:lang w:eastAsia="es-SV"/>
              </w:rPr>
              <w:t>$ 150 + IVA</w:t>
            </w:r>
          </w:p>
        </w:tc>
        <w:tc>
          <w:tcPr>
            <w:tcW w:w="1480" w:type="dxa"/>
            <w:tcBorders>
              <w:top w:val="nil"/>
              <w:left w:val="nil"/>
              <w:bottom w:val="single" w:sz="4" w:space="0" w:color="auto"/>
              <w:right w:val="single" w:sz="4" w:space="0" w:color="auto"/>
            </w:tcBorders>
            <w:shd w:val="clear" w:color="auto" w:fill="auto"/>
            <w:noWrap/>
            <w:vAlign w:val="bottom"/>
            <w:hideMark/>
          </w:tcPr>
          <w:p w14:paraId="48BD7BD2" w14:textId="77777777" w:rsidR="00BE405A" w:rsidRPr="005F3697" w:rsidRDefault="00BE405A" w:rsidP="00BE405A">
            <w:pPr>
              <w:spacing w:after="0" w:line="240" w:lineRule="auto"/>
              <w:rPr>
                <w:rFonts w:ascii="Calibri" w:eastAsia="Times New Roman" w:hAnsi="Calibri"/>
                <w:color w:val="000000"/>
                <w:sz w:val="22"/>
                <w:lang w:eastAsia="es-SV"/>
              </w:rPr>
            </w:pPr>
            <w:r w:rsidRPr="005F3697">
              <w:rPr>
                <w:rFonts w:ascii="Calibri" w:eastAsia="Times New Roman" w:hAnsi="Calibri"/>
                <w:color w:val="000000"/>
                <w:sz w:val="22"/>
                <w:lang w:eastAsia="es-SV"/>
              </w:rPr>
              <w:t>$100 + IVA</w:t>
            </w:r>
          </w:p>
        </w:tc>
      </w:tr>
    </w:tbl>
    <w:p w14:paraId="5619C792" w14:textId="77777777" w:rsidR="00BE405A" w:rsidRDefault="00BE405A" w:rsidP="00BE405A">
      <w:pPr>
        <w:spacing w:after="0" w:line="240" w:lineRule="auto"/>
        <w:jc w:val="both"/>
        <w:rPr>
          <w:rFonts w:eastAsia="Times New Roman"/>
          <w:szCs w:val="24"/>
          <w:lang w:val="es-ES" w:eastAsia="es-ES"/>
        </w:rPr>
      </w:pPr>
    </w:p>
    <w:p w14:paraId="360A0B93" w14:textId="77777777" w:rsidR="00BE405A" w:rsidRPr="00BC01A0" w:rsidRDefault="00BE405A" w:rsidP="00BE405A">
      <w:pPr>
        <w:spacing w:after="0" w:line="240" w:lineRule="auto"/>
        <w:jc w:val="both"/>
        <w:rPr>
          <w:rFonts w:eastAsia="Times New Roman"/>
          <w:szCs w:val="24"/>
          <w:lang w:val="es-ES" w:eastAsia="es-ES"/>
        </w:rPr>
      </w:pPr>
    </w:p>
    <w:p w14:paraId="3A6AD095" w14:textId="77777777" w:rsidR="00BE405A" w:rsidRPr="00BC01A0" w:rsidRDefault="00BE405A" w:rsidP="00BE405A">
      <w:pPr>
        <w:spacing w:after="0" w:line="240" w:lineRule="auto"/>
        <w:ind w:left="708"/>
        <w:jc w:val="both"/>
        <w:rPr>
          <w:rFonts w:eastAsia="Times New Roman"/>
          <w:szCs w:val="24"/>
          <w:lang w:val="es-ES" w:eastAsia="es-ES"/>
        </w:rPr>
      </w:pPr>
      <w:r w:rsidRPr="00BC01A0">
        <w:rPr>
          <w:rFonts w:eastAsia="Times New Roman"/>
          <w:szCs w:val="24"/>
          <w:lang w:eastAsia="es-ES"/>
        </w:rPr>
        <w:t xml:space="preserve">c). </w:t>
      </w:r>
      <w:r w:rsidRPr="00BC01A0">
        <w:rPr>
          <w:rFonts w:eastAsia="Times New Roman"/>
          <w:szCs w:val="24"/>
          <w:lang w:val="es-ES" w:eastAsia="es-ES"/>
        </w:rPr>
        <w:t xml:space="preserve"> Autorizar al Prof. José Rigoberto Pinto Rivera, Alcalde Municipal para que nombre y representación del municipio firme contrato con el señor </w:t>
      </w:r>
      <w:r w:rsidRPr="00BC01A0">
        <w:rPr>
          <w:rFonts w:eastAsia="Times New Roman"/>
          <w:b/>
          <w:szCs w:val="24"/>
          <w:lang w:val="es-ES" w:eastAsia="es-ES"/>
        </w:rPr>
        <w:t xml:space="preserve">HENRI MILTON MORALES UMAÑA. </w:t>
      </w:r>
      <w:r w:rsidRPr="00BC01A0">
        <w:rPr>
          <w:rFonts w:eastAsia="Times New Roman"/>
          <w:szCs w:val="24"/>
          <w:lang w:val="es-ES" w:eastAsia="es-ES"/>
        </w:rPr>
        <w:t>Cabe mencionar que la forma de pago se realizara conforme a consumo publicitario consumido y el proveedor presentara factura de consumidor final al momento de cancelar el servicio. COMUNIQUESE</w:t>
      </w:r>
    </w:p>
    <w:p w14:paraId="2ED0B73A" w14:textId="77777777" w:rsidR="00BE405A" w:rsidRDefault="00BE405A" w:rsidP="00BE405A"/>
    <w:p w14:paraId="1811F068" w14:textId="77777777" w:rsidR="00BE405A" w:rsidRDefault="00BE405A" w:rsidP="00BE405A"/>
    <w:p w14:paraId="03409270" w14:textId="77777777" w:rsidR="00BE405A" w:rsidRDefault="00BE405A" w:rsidP="00BE405A">
      <w:pPr>
        <w:spacing w:after="0" w:line="240" w:lineRule="auto"/>
        <w:jc w:val="both"/>
        <w:rPr>
          <w:rFonts w:eastAsia="Calibri"/>
          <w:b/>
          <w:szCs w:val="24"/>
          <w:u w:val="single"/>
        </w:rPr>
      </w:pPr>
      <w:r>
        <w:rPr>
          <w:rFonts w:eastAsia="Calibri"/>
          <w:b/>
          <w:szCs w:val="24"/>
          <w:u w:val="single"/>
        </w:rPr>
        <w:t xml:space="preserve">ACUERDO NÚMERO TRECE:  </w:t>
      </w:r>
    </w:p>
    <w:p w14:paraId="5F3E7F31" w14:textId="77777777" w:rsidR="00BE405A" w:rsidRDefault="00BE405A" w:rsidP="00BE405A">
      <w:pPr>
        <w:spacing w:after="0" w:line="240" w:lineRule="auto"/>
        <w:jc w:val="both"/>
        <w:rPr>
          <w:rFonts w:eastAsia="Calibri"/>
          <w:b/>
          <w:szCs w:val="24"/>
          <w:u w:val="single"/>
        </w:rPr>
      </w:pPr>
    </w:p>
    <w:p w14:paraId="7BA276F5" w14:textId="77777777" w:rsidR="00BE405A" w:rsidRDefault="00BE405A" w:rsidP="00BE405A">
      <w:pPr>
        <w:spacing w:after="0" w:line="240" w:lineRule="auto"/>
        <w:jc w:val="both"/>
        <w:rPr>
          <w:rFonts w:eastAsia="Calibri"/>
        </w:rPr>
      </w:pPr>
      <w:r>
        <w:rPr>
          <w:rFonts w:eastAsia="Calibri"/>
        </w:rPr>
        <w:t>El Concejo Municipal, CONSIDERANDO:</w:t>
      </w:r>
    </w:p>
    <w:p w14:paraId="22BA8506" w14:textId="77777777" w:rsidR="00BE405A" w:rsidRDefault="00BE405A" w:rsidP="00BE405A">
      <w:pPr>
        <w:autoSpaceDE w:val="0"/>
        <w:autoSpaceDN w:val="0"/>
        <w:adjustRightInd w:val="0"/>
        <w:spacing w:after="0" w:line="240" w:lineRule="auto"/>
        <w:jc w:val="both"/>
        <w:rPr>
          <w:rFonts w:eastAsia="Calibri"/>
          <w:color w:val="000000"/>
        </w:rPr>
      </w:pPr>
      <w:r>
        <w:rPr>
          <w:rFonts w:eastAsia="Calibri"/>
          <w:color w:val="000000"/>
        </w:rPr>
        <w:t>I.- Que de conformidad al artículo 4, numeral 4 del Código Municipal, Compete a los Municipios la promoción y de la educación, la cultura, el deporte, la recreación, las ciencias y las artes;</w:t>
      </w:r>
    </w:p>
    <w:p w14:paraId="688DFFEF" w14:textId="77777777" w:rsidR="00BE405A" w:rsidRDefault="00BE405A" w:rsidP="00BE405A">
      <w:pPr>
        <w:spacing w:after="0" w:line="240" w:lineRule="auto"/>
        <w:jc w:val="both"/>
        <w:rPr>
          <w:rFonts w:eastAsia="Calibri"/>
        </w:rPr>
      </w:pPr>
    </w:p>
    <w:p w14:paraId="2AA05BFA" w14:textId="77777777" w:rsidR="00BE405A" w:rsidRDefault="00BE405A" w:rsidP="00BE405A">
      <w:pPr>
        <w:spacing w:after="0" w:line="240" w:lineRule="auto"/>
        <w:jc w:val="both"/>
        <w:rPr>
          <w:rFonts w:eastAsia="Calibri"/>
          <w:color w:val="000000"/>
        </w:rPr>
      </w:pPr>
      <w:r>
        <w:rPr>
          <w:rFonts w:eastAsia="Calibri"/>
        </w:rPr>
        <w:t>II.- Que la Asamblea Legislativa emitió Decreto Número 1018, que contiene la interpretación auténtica del artículo 4 numeral 4 del Código Municipal, en la cual expresa que d</w:t>
      </w:r>
      <w:r>
        <w:rPr>
          <w:rFonts w:eastAsia="Calibri"/>
          <w:color w:val="000000"/>
        </w:rPr>
        <w:t>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w:t>
      </w:r>
    </w:p>
    <w:p w14:paraId="64F54BBA" w14:textId="77777777" w:rsidR="00BE405A" w:rsidRDefault="00BE405A" w:rsidP="00BE405A">
      <w:pPr>
        <w:spacing w:after="0" w:line="240" w:lineRule="auto"/>
        <w:jc w:val="both"/>
        <w:rPr>
          <w:rFonts w:eastAsia="Times New Roman"/>
          <w:lang w:eastAsia="es-ES"/>
        </w:rPr>
      </w:pPr>
      <w:r>
        <w:rPr>
          <w:rFonts w:eastAsia="Calibri"/>
          <w:color w:val="000000"/>
        </w:rPr>
        <w:t xml:space="preserve">III.- </w:t>
      </w:r>
      <w:r>
        <w:rPr>
          <w:rFonts w:eastAsia="Calibri"/>
        </w:rPr>
        <w:t xml:space="preserve">Que </w:t>
      </w:r>
      <w:r>
        <w:rPr>
          <w:rFonts w:eastAsia="Times New Roman"/>
          <w:lang w:eastAsia="es-ES"/>
        </w:rPr>
        <w:t xml:space="preserve">el artículo 32 de las Disposiciones Generales del Presupuesto Municipal, ejercicio financiero fiscal dos mil veinte, establecen que podrá colaborar económicamente con la Asociación Deportivas de Metapán; fomentado con ello la cultura y el deporte; </w:t>
      </w:r>
    </w:p>
    <w:p w14:paraId="31670A78" w14:textId="77777777" w:rsidR="00BE405A" w:rsidRDefault="00BE405A" w:rsidP="00BE405A">
      <w:pPr>
        <w:spacing w:after="0" w:line="240" w:lineRule="auto"/>
        <w:jc w:val="both"/>
        <w:rPr>
          <w:rFonts w:eastAsia="Times New Roman"/>
          <w:lang w:eastAsia="es-ES"/>
        </w:rPr>
      </w:pPr>
    </w:p>
    <w:p w14:paraId="590966A6"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IV. Que se establece como condición para la aportación municipal que la Asociación Deportiva Isidro Metapán, se mantenga en primera división y que presente sus liquidaciones en tiempo y forma; y que la primera temperada del 2021, ya inicio, </w:t>
      </w:r>
      <w:proofErr w:type="gramStart"/>
      <w:r>
        <w:rPr>
          <w:rFonts w:eastAsia="Times New Roman"/>
          <w:lang w:eastAsia="es-ES"/>
        </w:rPr>
        <w:t>por  lo</w:t>
      </w:r>
      <w:proofErr w:type="gramEnd"/>
      <w:r>
        <w:rPr>
          <w:rFonts w:eastAsia="Times New Roman"/>
          <w:lang w:eastAsia="es-ES"/>
        </w:rPr>
        <w:t xml:space="preserve"> que este Concejo considera conveniente reanudar los aportes hacia la Asociación; </w:t>
      </w:r>
    </w:p>
    <w:p w14:paraId="58B3CBF7" w14:textId="77777777" w:rsidR="00BE405A" w:rsidRDefault="00BE405A" w:rsidP="00BE405A">
      <w:pPr>
        <w:spacing w:after="0" w:line="240" w:lineRule="auto"/>
        <w:jc w:val="both"/>
        <w:rPr>
          <w:rFonts w:eastAsia="Times New Roman"/>
          <w:lang w:eastAsia="es-ES"/>
        </w:rPr>
      </w:pPr>
    </w:p>
    <w:p w14:paraId="04A49E86" w14:textId="77777777" w:rsidR="00BE405A" w:rsidRDefault="00BE405A" w:rsidP="00BE405A">
      <w:pPr>
        <w:spacing w:after="0" w:line="240" w:lineRule="auto"/>
        <w:jc w:val="both"/>
        <w:rPr>
          <w:rFonts w:eastAsia="Calibri"/>
        </w:rPr>
      </w:pPr>
      <w:r>
        <w:rPr>
          <w:rFonts w:eastAsia="Times New Roman"/>
          <w:lang w:eastAsia="es-ES"/>
        </w:rPr>
        <w:t xml:space="preserve">POR </w:t>
      </w:r>
      <w:proofErr w:type="gramStart"/>
      <w:r>
        <w:rPr>
          <w:rFonts w:eastAsia="Times New Roman"/>
          <w:lang w:eastAsia="es-ES"/>
        </w:rPr>
        <w:t>TANTO</w:t>
      </w:r>
      <w:proofErr w:type="gramEnd"/>
      <w:r>
        <w:rPr>
          <w:rFonts w:eastAsia="Times New Roman"/>
          <w:lang w:eastAsia="es-ES"/>
        </w:rPr>
        <w:t xml:space="preserve"> el Concejo Municipal en uso de las facultades que el Código Municipal les confiere ACUERDA:</w:t>
      </w:r>
      <w:r>
        <w:rPr>
          <w:rFonts w:eastAsia="Calibri"/>
        </w:rPr>
        <w:t xml:space="preserve"> </w:t>
      </w:r>
    </w:p>
    <w:p w14:paraId="3A621B59" w14:textId="77777777" w:rsidR="00BE405A" w:rsidRDefault="00BE405A" w:rsidP="00BE405A">
      <w:pPr>
        <w:spacing w:after="0" w:line="240" w:lineRule="auto"/>
        <w:jc w:val="both"/>
        <w:rPr>
          <w:rFonts w:eastAsia="Calibri"/>
        </w:rPr>
      </w:pPr>
    </w:p>
    <w:p w14:paraId="60C006AA" w14:textId="77777777" w:rsidR="00BE405A" w:rsidRDefault="00BE405A" w:rsidP="00BE405A">
      <w:pPr>
        <w:tabs>
          <w:tab w:val="left" w:pos="5750"/>
        </w:tabs>
        <w:jc w:val="both"/>
        <w:rPr>
          <w:rFonts w:eastAsia="Times New Roman"/>
          <w:lang w:eastAsia="es-ES"/>
        </w:rPr>
      </w:pPr>
      <w:r>
        <w:rPr>
          <w:rFonts w:eastAsia="Times New Roman"/>
          <w:lang w:eastAsia="es-ES"/>
        </w:rPr>
        <w:t xml:space="preserve">Erogar la cantidad de </w:t>
      </w:r>
      <w:r>
        <w:rPr>
          <w:rFonts w:eastAsia="Times New Roman"/>
          <w:b/>
          <w:lang w:eastAsia="es-ES"/>
        </w:rPr>
        <w:t>VEINTE MIL  00/100</w:t>
      </w:r>
      <w:r>
        <w:rPr>
          <w:rFonts w:eastAsia="Times New Roman"/>
          <w:lang w:eastAsia="es-ES"/>
        </w:rPr>
        <w:t xml:space="preserve"> </w:t>
      </w:r>
      <w:r>
        <w:rPr>
          <w:rFonts w:eastAsia="Times New Roman"/>
          <w:b/>
          <w:lang w:eastAsia="es-ES"/>
        </w:rPr>
        <w:t>DÓLARES DE LOS ESTADOS UNIDOS DE AMÉRICA ($20,000.00)</w:t>
      </w:r>
      <w:r>
        <w:rPr>
          <w:rFonts w:eastAsia="Times New Roman"/>
          <w:lang w:eastAsia="es-ES"/>
        </w:rPr>
        <w:t xml:space="preserve"> a favor de </w:t>
      </w:r>
      <w:r>
        <w:rPr>
          <w:rFonts w:eastAsia="Times New Roman"/>
          <w:b/>
          <w:lang w:eastAsia="es-ES"/>
        </w:rPr>
        <w:t>ASOCIACIÓN DEPORTIVA ISIDRO METAPÁN,</w:t>
      </w:r>
      <w:r>
        <w:rPr>
          <w:rFonts w:eastAsia="Times New Roman"/>
          <w:lang w:eastAsia="es-ES"/>
        </w:rPr>
        <w:t xml:space="preserve"> en concepto de pago por contribución para el deporte correspondiente al mes de ENERO del dos mil </w:t>
      </w:r>
      <w:proofErr w:type="gramStart"/>
      <w:r>
        <w:rPr>
          <w:rFonts w:eastAsia="Times New Roman"/>
          <w:lang w:eastAsia="es-ES"/>
        </w:rPr>
        <w:t xml:space="preserve">veintiuno;   </w:t>
      </w:r>
      <w:proofErr w:type="gramEnd"/>
      <w:r>
        <w:rPr>
          <w:rFonts w:eastAsia="Times New Roman"/>
          <w:lang w:eastAsia="es-ES"/>
        </w:rPr>
        <w:t>según recibo N°395. Aplicando dicho gasto al código 56303 de la línea 0101 del Presupuesto Municipal vigente, autorizando a tesorería a realizar el pago correspondiente con FONDOS PROPIOS</w:t>
      </w:r>
    </w:p>
    <w:p w14:paraId="41CC7FB9" w14:textId="77777777" w:rsidR="00BE405A" w:rsidRDefault="00BE405A" w:rsidP="00BE405A">
      <w:pPr>
        <w:tabs>
          <w:tab w:val="left" w:pos="5750"/>
        </w:tabs>
        <w:jc w:val="both"/>
        <w:rPr>
          <w:rFonts w:eastAsia="Times New Roman"/>
          <w:lang w:eastAsia="es-ES"/>
        </w:rPr>
      </w:pPr>
    </w:p>
    <w:p w14:paraId="5D4CBF7C" w14:textId="77777777" w:rsidR="00BE405A" w:rsidRDefault="00BE405A" w:rsidP="00BE405A"/>
    <w:p w14:paraId="645AEBBC" w14:textId="77777777" w:rsidR="00BE405A" w:rsidRPr="00F47070" w:rsidRDefault="00BE405A" w:rsidP="00BE405A">
      <w:pPr>
        <w:tabs>
          <w:tab w:val="left" w:pos="709"/>
          <w:tab w:val="left" w:pos="7797"/>
        </w:tabs>
        <w:spacing w:after="200" w:line="240" w:lineRule="auto"/>
        <w:contextualSpacing/>
        <w:jc w:val="both"/>
        <w:rPr>
          <w:rFonts w:eastAsia="Calibri"/>
          <w:b/>
          <w:u w:val="single"/>
        </w:rPr>
      </w:pPr>
      <w:r w:rsidRPr="00F47070">
        <w:rPr>
          <w:rFonts w:eastAsia="Calibri"/>
          <w:b/>
          <w:u w:val="single"/>
        </w:rPr>
        <w:t xml:space="preserve">ACUERDO NÚMERO </w:t>
      </w:r>
      <w:r>
        <w:rPr>
          <w:rFonts w:eastAsia="Calibri"/>
          <w:b/>
          <w:u w:val="single"/>
        </w:rPr>
        <w:t xml:space="preserve">CATORCE: </w:t>
      </w:r>
    </w:p>
    <w:p w14:paraId="0F127686" w14:textId="77777777" w:rsidR="00BE405A" w:rsidRPr="00F47070" w:rsidRDefault="00BE405A" w:rsidP="00BE405A">
      <w:pPr>
        <w:tabs>
          <w:tab w:val="left" w:pos="709"/>
          <w:tab w:val="left" w:pos="7797"/>
        </w:tabs>
        <w:spacing w:after="200" w:line="240" w:lineRule="auto"/>
        <w:contextualSpacing/>
        <w:jc w:val="both"/>
        <w:rPr>
          <w:rFonts w:eastAsia="Calibri"/>
          <w:bCs/>
        </w:rPr>
      </w:pPr>
      <w:r w:rsidRPr="00F47070">
        <w:rPr>
          <w:rFonts w:eastAsia="Calibri"/>
          <w:bCs/>
        </w:rPr>
        <w:t>El Concejo Municipal CONSIDERANDO:</w:t>
      </w:r>
    </w:p>
    <w:p w14:paraId="5259A362" w14:textId="77777777" w:rsidR="00BE405A" w:rsidRPr="00F47070" w:rsidRDefault="00BE405A" w:rsidP="00BE405A">
      <w:pPr>
        <w:tabs>
          <w:tab w:val="left" w:pos="709"/>
          <w:tab w:val="left" w:pos="7797"/>
        </w:tabs>
        <w:spacing w:after="200" w:line="240" w:lineRule="auto"/>
        <w:contextualSpacing/>
        <w:jc w:val="both"/>
        <w:rPr>
          <w:rFonts w:eastAsia="Calibri"/>
          <w:bCs/>
        </w:rPr>
      </w:pPr>
    </w:p>
    <w:p w14:paraId="53DDC2FD" w14:textId="77777777" w:rsidR="00BE405A" w:rsidRPr="000E600E" w:rsidRDefault="00BE405A" w:rsidP="00BE405A">
      <w:pPr>
        <w:spacing w:after="0" w:line="240" w:lineRule="auto"/>
        <w:contextualSpacing/>
        <w:jc w:val="both"/>
        <w:rPr>
          <w:rFonts w:eastAsia="Calibri"/>
          <w:bCs/>
        </w:rPr>
      </w:pPr>
      <w:r w:rsidRPr="00F47070">
        <w:rPr>
          <w:rFonts w:eastAsia="Calibri"/>
          <w:bCs/>
        </w:rPr>
        <w:t>I.- Que según acuerd</w:t>
      </w:r>
      <w:r>
        <w:rPr>
          <w:rFonts w:eastAsia="Calibri"/>
          <w:bCs/>
        </w:rPr>
        <w:t xml:space="preserve">o número catorce del acta número catorce del acta número cincuenta y cuatro de fecha 17 de diciembre del 2020 se </w:t>
      </w:r>
      <w:r w:rsidRPr="00F47070">
        <w:t xml:space="preserve">giraron instrucciones a la Unidad de Adquisiciones y Contrataciones Institucionales para que realice el proceso de libre gestión, </w:t>
      </w:r>
      <w:r w:rsidRPr="00F47070">
        <w:lastRenderedPageBreak/>
        <w:t>para</w:t>
      </w:r>
      <w:r w:rsidRPr="00F47070">
        <w:rPr>
          <w:rFonts w:eastAsia="Calibri"/>
          <w:szCs w:val="24"/>
        </w:rPr>
        <w:t xml:space="preserve"> el arrendamiento de </w:t>
      </w:r>
      <w:r>
        <w:rPr>
          <w:rFonts w:eastAsia="Calibri"/>
          <w:szCs w:val="24"/>
        </w:rPr>
        <w:t>6</w:t>
      </w:r>
      <w:r w:rsidRPr="00F47070">
        <w:rPr>
          <w:rFonts w:eastAsia="Calibri"/>
          <w:szCs w:val="24"/>
        </w:rPr>
        <w:t xml:space="preserve"> camiones de volteo, para el uso de mantenimiento de calles y caminos vecinales, en el Municipio de Metapán, dicho arrendamiento deberá incluir motorista, la municipalidad asumirá el costo del combustible, el costo del servicio arrendamiento deberá ser por día, correspondiente a un período de </w:t>
      </w:r>
      <w:r>
        <w:rPr>
          <w:rFonts w:eastAsia="Calibri"/>
          <w:szCs w:val="24"/>
        </w:rPr>
        <w:t>enero a febrero del 2021</w:t>
      </w:r>
      <w:r w:rsidRPr="00F47070">
        <w:rPr>
          <w:rFonts w:eastAsia="Calibri"/>
          <w:szCs w:val="24"/>
        </w:rPr>
        <w:t xml:space="preserve"> el cual podrá ser prorrogable, dependiente de la necesidad de la Municipalidad. </w:t>
      </w:r>
    </w:p>
    <w:p w14:paraId="7D8E3C52" w14:textId="77777777" w:rsidR="00BE405A" w:rsidRPr="00F47070" w:rsidRDefault="00BE405A" w:rsidP="00BE405A">
      <w:pPr>
        <w:spacing w:after="0" w:line="240" w:lineRule="auto"/>
        <w:contextualSpacing/>
        <w:jc w:val="both"/>
        <w:rPr>
          <w:rFonts w:eastAsia="Calibri"/>
          <w:szCs w:val="24"/>
        </w:rPr>
      </w:pPr>
    </w:p>
    <w:p w14:paraId="54AD22E1" w14:textId="77777777" w:rsidR="00BE405A" w:rsidRPr="00F47070" w:rsidRDefault="00BE405A" w:rsidP="00BE405A">
      <w:pPr>
        <w:spacing w:after="0" w:line="240" w:lineRule="auto"/>
        <w:contextualSpacing/>
        <w:jc w:val="both"/>
        <w:rPr>
          <w:rFonts w:eastAsia="Calibri"/>
          <w:szCs w:val="24"/>
        </w:rPr>
      </w:pPr>
      <w:r w:rsidRPr="00F47070">
        <w:rPr>
          <w:rFonts w:eastAsia="Calibri"/>
          <w:szCs w:val="24"/>
        </w:rPr>
        <w:t>II.- Que luego de haber generado competencia a través del Sistema de Compras Públicas, se cuenta con las siguientes ofertas:</w:t>
      </w:r>
    </w:p>
    <w:p w14:paraId="111FECC8" w14:textId="77777777" w:rsidR="00BE405A" w:rsidRPr="00F47070" w:rsidRDefault="00BE405A" w:rsidP="00BE405A">
      <w:pPr>
        <w:spacing w:after="0" w:line="240" w:lineRule="auto"/>
        <w:contextualSpacing/>
        <w:jc w:val="both"/>
        <w:rPr>
          <w:rFonts w:eastAsia="Calibri"/>
          <w:szCs w:val="24"/>
        </w:rPr>
      </w:pPr>
    </w:p>
    <w:p w14:paraId="10CB5C5F" w14:textId="77777777" w:rsidR="00BE405A" w:rsidRDefault="00BE405A" w:rsidP="00BE405A">
      <w:pPr>
        <w:spacing w:after="0" w:line="240" w:lineRule="auto"/>
        <w:contextualSpacing/>
        <w:jc w:val="both"/>
        <w:rPr>
          <w:rFonts w:eastAsia="Calibri"/>
          <w:szCs w:val="24"/>
        </w:rPr>
      </w:pPr>
      <w:r w:rsidRPr="00F47070">
        <w:rPr>
          <w:rFonts w:eastAsia="Calibri"/>
          <w:szCs w:val="24"/>
        </w:rPr>
        <w:t>Vanessa del Socorro Carranza de Martínez, por el monto de ……</w:t>
      </w:r>
      <w:proofErr w:type="gramStart"/>
      <w:r w:rsidRPr="00F47070">
        <w:rPr>
          <w:rFonts w:eastAsia="Calibri"/>
          <w:szCs w:val="24"/>
        </w:rPr>
        <w:t>…….</w:t>
      </w:r>
      <w:proofErr w:type="gramEnd"/>
      <w:r w:rsidRPr="00F47070">
        <w:rPr>
          <w:rFonts w:eastAsia="Calibri"/>
          <w:szCs w:val="24"/>
        </w:rPr>
        <w:t>$ 11</w:t>
      </w:r>
      <w:r>
        <w:rPr>
          <w:rFonts w:eastAsia="Calibri"/>
          <w:szCs w:val="24"/>
        </w:rPr>
        <w:t>8</w:t>
      </w:r>
      <w:r w:rsidRPr="00F47070">
        <w:rPr>
          <w:rFonts w:eastAsia="Calibri"/>
          <w:szCs w:val="24"/>
        </w:rPr>
        <w:t>.50 ( por camión)</w:t>
      </w:r>
    </w:p>
    <w:p w14:paraId="64A36653" w14:textId="77777777" w:rsidR="00BE405A" w:rsidRPr="00F47070" w:rsidRDefault="00BE405A" w:rsidP="00BE405A">
      <w:pPr>
        <w:spacing w:after="0" w:line="240" w:lineRule="auto"/>
        <w:contextualSpacing/>
        <w:jc w:val="both"/>
        <w:rPr>
          <w:rFonts w:eastAsia="Calibri"/>
          <w:szCs w:val="24"/>
        </w:rPr>
      </w:pPr>
      <w:r>
        <w:rPr>
          <w:rFonts w:eastAsia="Calibri"/>
          <w:szCs w:val="24"/>
        </w:rPr>
        <w:t>José Alfredo Jiménez Rivera, por el monto de…………………</w:t>
      </w:r>
      <w:proofErr w:type="gramStart"/>
      <w:r>
        <w:rPr>
          <w:rFonts w:eastAsia="Calibri"/>
          <w:szCs w:val="24"/>
        </w:rPr>
        <w:t>…….</w:t>
      </w:r>
      <w:proofErr w:type="gramEnd"/>
      <w:r>
        <w:rPr>
          <w:rFonts w:eastAsia="Calibri"/>
          <w:szCs w:val="24"/>
        </w:rPr>
        <w:t>.$118.00 ( por camión)</w:t>
      </w:r>
    </w:p>
    <w:p w14:paraId="6B9978BC" w14:textId="77777777" w:rsidR="00BE405A" w:rsidRPr="00F47070" w:rsidRDefault="00BE405A" w:rsidP="00BE405A">
      <w:pPr>
        <w:spacing w:after="0" w:line="240" w:lineRule="auto"/>
        <w:contextualSpacing/>
        <w:jc w:val="both"/>
        <w:rPr>
          <w:rFonts w:eastAsia="Calibri"/>
          <w:szCs w:val="24"/>
        </w:rPr>
      </w:pPr>
      <w:r w:rsidRPr="00F47070">
        <w:rPr>
          <w:rFonts w:eastAsia="Calibri"/>
          <w:szCs w:val="24"/>
        </w:rPr>
        <w:t>Vilma Lorena Galdámez de Martínez, por el monto de ………………$ 117.</w:t>
      </w:r>
      <w:r>
        <w:rPr>
          <w:rFonts w:eastAsia="Calibri"/>
          <w:szCs w:val="24"/>
        </w:rPr>
        <w:t>00</w:t>
      </w:r>
      <w:r w:rsidRPr="00F47070">
        <w:rPr>
          <w:rFonts w:eastAsia="Calibri"/>
          <w:szCs w:val="24"/>
        </w:rPr>
        <w:t xml:space="preserve"> </w:t>
      </w:r>
      <w:proofErr w:type="gramStart"/>
      <w:r w:rsidRPr="00F47070">
        <w:rPr>
          <w:rFonts w:eastAsia="Calibri"/>
          <w:szCs w:val="24"/>
        </w:rPr>
        <w:t>( por</w:t>
      </w:r>
      <w:proofErr w:type="gramEnd"/>
      <w:r w:rsidRPr="00F47070">
        <w:rPr>
          <w:rFonts w:eastAsia="Calibri"/>
          <w:szCs w:val="24"/>
        </w:rPr>
        <w:t xml:space="preserve"> camión)</w:t>
      </w:r>
    </w:p>
    <w:p w14:paraId="79B9A46D" w14:textId="77777777" w:rsidR="00BE405A" w:rsidRPr="00F47070" w:rsidRDefault="00BE405A" w:rsidP="00BE405A">
      <w:pPr>
        <w:spacing w:after="0" w:line="240" w:lineRule="auto"/>
        <w:contextualSpacing/>
        <w:jc w:val="both"/>
        <w:rPr>
          <w:rFonts w:eastAsia="Calibri"/>
          <w:szCs w:val="24"/>
        </w:rPr>
      </w:pPr>
    </w:p>
    <w:p w14:paraId="61E5EB99" w14:textId="77777777" w:rsidR="00BE405A" w:rsidRPr="00F47070" w:rsidRDefault="00BE405A" w:rsidP="00BE405A">
      <w:pPr>
        <w:spacing w:after="0" w:line="240" w:lineRule="auto"/>
        <w:contextualSpacing/>
        <w:jc w:val="both"/>
        <w:rPr>
          <w:rFonts w:eastAsia="Calibri"/>
          <w:szCs w:val="24"/>
        </w:rPr>
      </w:pPr>
    </w:p>
    <w:p w14:paraId="4C8C2C1D" w14:textId="77777777" w:rsidR="00BE405A" w:rsidRDefault="00BE405A" w:rsidP="00BE405A">
      <w:pPr>
        <w:spacing w:after="0" w:line="240" w:lineRule="auto"/>
        <w:contextualSpacing/>
        <w:jc w:val="both"/>
        <w:rPr>
          <w:rFonts w:eastAsia="Calibri"/>
          <w:szCs w:val="24"/>
        </w:rPr>
      </w:pPr>
      <w:r w:rsidRPr="00F47070">
        <w:rPr>
          <w:rFonts w:eastAsia="Calibri"/>
          <w:szCs w:val="24"/>
        </w:rPr>
        <w:t xml:space="preserve">III.- Que este Concejo considera </w:t>
      </w:r>
      <w:r>
        <w:rPr>
          <w:rFonts w:eastAsia="Calibri"/>
          <w:szCs w:val="24"/>
        </w:rPr>
        <w:t xml:space="preserve">que en el ejercicio anterior ha trabajado con los tres ofertantes y que ha negociado con ellos y consideran mantener el precio del camión en $117.50, adjudicando 2 camiones a cada uno de ellos, </w:t>
      </w:r>
    </w:p>
    <w:p w14:paraId="38854514" w14:textId="77777777" w:rsidR="00BE405A" w:rsidRDefault="00BE405A" w:rsidP="00BE405A">
      <w:pPr>
        <w:spacing w:after="0" w:line="240" w:lineRule="auto"/>
        <w:contextualSpacing/>
        <w:jc w:val="both"/>
        <w:rPr>
          <w:rFonts w:eastAsia="Calibri"/>
          <w:szCs w:val="24"/>
        </w:rPr>
      </w:pPr>
    </w:p>
    <w:p w14:paraId="6BB7E35C" w14:textId="77777777" w:rsidR="00BE405A" w:rsidRPr="00F47070" w:rsidRDefault="00BE405A" w:rsidP="00BE405A">
      <w:pPr>
        <w:spacing w:after="0" w:line="240" w:lineRule="auto"/>
        <w:contextualSpacing/>
        <w:jc w:val="both"/>
        <w:rPr>
          <w:rFonts w:eastAsia="Calibri"/>
          <w:szCs w:val="24"/>
        </w:rPr>
      </w:pPr>
    </w:p>
    <w:p w14:paraId="089A2B20" w14:textId="77777777" w:rsidR="00BE405A" w:rsidRPr="00F47070" w:rsidRDefault="00BE405A" w:rsidP="00BE405A">
      <w:pPr>
        <w:autoSpaceDE w:val="0"/>
        <w:autoSpaceDN w:val="0"/>
        <w:adjustRightInd w:val="0"/>
        <w:spacing w:after="0" w:line="240" w:lineRule="auto"/>
        <w:jc w:val="both"/>
        <w:rPr>
          <w:rFonts w:eastAsia="Calibri"/>
          <w:spacing w:val="-3"/>
          <w:szCs w:val="24"/>
        </w:rPr>
      </w:pPr>
      <w:r w:rsidRPr="00F47070">
        <w:rPr>
          <w:rFonts w:eastAsia="Calibri"/>
          <w:b/>
        </w:rPr>
        <w:t>POR TANTO</w:t>
      </w:r>
      <w:r w:rsidRPr="00F47070">
        <w:rPr>
          <w:rFonts w:eastAsia="Calibri"/>
        </w:rPr>
        <w:t xml:space="preserve">, el Concejo Municipal, en uso de las facultades que el Código Municipal les confiere, </w:t>
      </w:r>
      <w:r w:rsidRPr="00F47070">
        <w:rPr>
          <w:rFonts w:eastAsia="Calibri"/>
          <w:spacing w:val="-3"/>
          <w:szCs w:val="24"/>
        </w:rPr>
        <w:t xml:space="preserve">con 10 votos a favor, los cuales corresponden a los señores Prof. José Rigoberto Pinto Rivera, Alcalde Municipal, Lic. Ramón Alberto Calderón Hernández, Síndico Municipal, </w:t>
      </w:r>
      <w:r w:rsidRPr="00F47070">
        <w:rPr>
          <w:rFonts w:eastAsia="Calibri"/>
          <w:szCs w:val="24"/>
        </w:rPr>
        <w:t xml:space="preserve">José Roberto Lemus Morataya, Primer Regidor Propietario, Pedro Antonio Sanabria Salazar,  Segundo Regidor Propietario, Jesús Peraza Arriola, Tercer Regidor Propietario,  </w:t>
      </w:r>
      <w:proofErr w:type="spellStart"/>
      <w:r w:rsidRPr="00F47070">
        <w:rPr>
          <w:rFonts w:eastAsia="Calibri"/>
          <w:szCs w:val="24"/>
        </w:rPr>
        <w:t>Victor</w:t>
      </w:r>
      <w:proofErr w:type="spellEnd"/>
      <w:r w:rsidRPr="00F47070">
        <w:rPr>
          <w:rFonts w:eastAsia="Calibri"/>
          <w:szCs w:val="24"/>
        </w:rPr>
        <w:t xml:space="preserve"> Manuel </w:t>
      </w:r>
      <w:proofErr w:type="spellStart"/>
      <w:r w:rsidRPr="00F47070">
        <w:rPr>
          <w:rFonts w:eastAsia="Calibri"/>
          <w:szCs w:val="24"/>
        </w:rPr>
        <w:t>Pleitez</w:t>
      </w:r>
      <w:proofErr w:type="spellEnd"/>
      <w:r w:rsidRPr="00F47070">
        <w:rPr>
          <w:rFonts w:eastAsia="Calibri"/>
          <w:szCs w:val="24"/>
        </w:rPr>
        <w:t xml:space="preserve"> Guerra, Cuarto Regidor Propietario,  Alejandro Lemus </w:t>
      </w:r>
      <w:proofErr w:type="spellStart"/>
      <w:r w:rsidRPr="00F47070">
        <w:rPr>
          <w:rFonts w:eastAsia="Calibri"/>
          <w:szCs w:val="24"/>
        </w:rPr>
        <w:t>Mazariego</w:t>
      </w:r>
      <w:proofErr w:type="spellEnd"/>
      <w:r w:rsidRPr="00F47070">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F47070">
        <w:rPr>
          <w:rFonts w:eastAsia="Calibri"/>
          <w:szCs w:val="24"/>
        </w:rPr>
        <w:t>Verganza</w:t>
      </w:r>
      <w:proofErr w:type="spellEnd"/>
      <w:r w:rsidRPr="00F47070">
        <w:rPr>
          <w:rFonts w:eastAsia="Calibri"/>
          <w:szCs w:val="24"/>
        </w:rPr>
        <w:t>, Noveno Regidor Propietario</w:t>
      </w:r>
      <w:r w:rsidRPr="00F47070">
        <w:rPr>
          <w:rFonts w:eastAsia="Calibri"/>
          <w:spacing w:val="-3"/>
          <w:szCs w:val="24"/>
        </w:rPr>
        <w:t xml:space="preserve">; y 2 votos en contra, los cuales corresponden a los señores José Misael Posadas Mejía, Octavo Regidor Propietario, Sr. Nelson Eduardo Figueroa Castillo, Décimo Regidor Propietario,   ACUERDA: </w:t>
      </w:r>
    </w:p>
    <w:p w14:paraId="1D7510EA" w14:textId="77777777" w:rsidR="00BE405A" w:rsidRPr="00F47070" w:rsidRDefault="00BE405A" w:rsidP="00BE405A">
      <w:pPr>
        <w:autoSpaceDE w:val="0"/>
        <w:autoSpaceDN w:val="0"/>
        <w:adjustRightInd w:val="0"/>
        <w:spacing w:after="0" w:line="240" w:lineRule="auto"/>
        <w:jc w:val="both"/>
        <w:rPr>
          <w:rFonts w:eastAsia="Calibri"/>
          <w:spacing w:val="-3"/>
          <w:szCs w:val="24"/>
        </w:rPr>
      </w:pPr>
    </w:p>
    <w:p w14:paraId="2F16B3E1" w14:textId="77777777" w:rsidR="00BE405A" w:rsidRPr="00F47070" w:rsidRDefault="00BE405A" w:rsidP="00BE405A">
      <w:pPr>
        <w:autoSpaceDE w:val="0"/>
        <w:autoSpaceDN w:val="0"/>
        <w:adjustRightInd w:val="0"/>
        <w:spacing w:after="0" w:line="240" w:lineRule="auto"/>
        <w:jc w:val="both"/>
        <w:rPr>
          <w:rFonts w:eastAsia="Calibri"/>
        </w:rPr>
      </w:pPr>
    </w:p>
    <w:p w14:paraId="14FF9489" w14:textId="77777777" w:rsidR="00BE405A" w:rsidRPr="00C64D67" w:rsidRDefault="00BE405A" w:rsidP="00842726">
      <w:pPr>
        <w:pStyle w:val="Prrafodelista"/>
        <w:numPr>
          <w:ilvl w:val="0"/>
          <w:numId w:val="270"/>
        </w:numPr>
        <w:tabs>
          <w:tab w:val="left" w:pos="-720"/>
        </w:tabs>
        <w:suppressAutoHyphens/>
        <w:jc w:val="both"/>
        <w:rPr>
          <w:rFonts w:eastAsia="Calibri"/>
          <w:spacing w:val="-3"/>
          <w:szCs w:val="24"/>
        </w:rPr>
      </w:pPr>
      <w:r w:rsidRPr="00C64D67">
        <w:rPr>
          <w:rFonts w:eastAsia="Calibri"/>
          <w:spacing w:val="-3"/>
          <w:szCs w:val="24"/>
        </w:rPr>
        <w:t xml:space="preserve">Realizar la contratación de </w:t>
      </w:r>
      <w:proofErr w:type="gramStart"/>
      <w:r w:rsidRPr="00C64D67">
        <w:rPr>
          <w:rFonts w:eastAsia="Calibri"/>
          <w:spacing w:val="-3"/>
          <w:szCs w:val="24"/>
        </w:rPr>
        <w:t>2  camiones</w:t>
      </w:r>
      <w:proofErr w:type="gramEnd"/>
      <w:r w:rsidRPr="00C64D67">
        <w:rPr>
          <w:rFonts w:eastAsia="Calibri"/>
          <w:spacing w:val="-3"/>
          <w:szCs w:val="24"/>
        </w:rPr>
        <w:t xml:space="preserve"> de volteo propiedad de la señora </w:t>
      </w:r>
      <w:r w:rsidRPr="00C64D67">
        <w:rPr>
          <w:rFonts w:eastAsia="Calibri"/>
          <w:b/>
          <w:bCs/>
          <w:spacing w:val="-3"/>
          <w:szCs w:val="24"/>
        </w:rPr>
        <w:t xml:space="preserve">Vanessa del Socorro Carranza de Martínez, </w:t>
      </w:r>
      <w:r w:rsidRPr="00C64D67">
        <w:rPr>
          <w:rFonts w:eastAsia="Calibri"/>
          <w:spacing w:val="-3"/>
          <w:szCs w:val="24"/>
        </w:rPr>
        <w:t xml:space="preserve">, correspondiente al período de 07 de enero al 28 de febrero del 2021, por el monto de $117.50 dólares diarios, por camión, sin combustible incluido,  conforme a detalle siguiente: 1 camión marca FREIGHTLINER, modelo COLUMBIA, C65409-2011, </w:t>
      </w:r>
      <w:proofErr w:type="spellStart"/>
      <w:r w:rsidRPr="00C64D67">
        <w:rPr>
          <w:rFonts w:eastAsia="Calibri"/>
          <w:spacing w:val="-3"/>
          <w:szCs w:val="24"/>
        </w:rPr>
        <w:t>N°</w:t>
      </w:r>
      <w:proofErr w:type="spellEnd"/>
      <w:r w:rsidRPr="00C64D67">
        <w:rPr>
          <w:rFonts w:eastAsia="Calibri"/>
          <w:spacing w:val="-3"/>
          <w:szCs w:val="24"/>
        </w:rPr>
        <w:t xml:space="preserve"> motor 6NZ85675, 1 camión marca FREIGHTLINER, modelo FLD 120, C90649-2011, </w:t>
      </w:r>
      <w:proofErr w:type="spellStart"/>
      <w:r w:rsidRPr="00C64D67">
        <w:rPr>
          <w:rFonts w:eastAsia="Calibri"/>
          <w:spacing w:val="-3"/>
          <w:szCs w:val="24"/>
        </w:rPr>
        <w:t>N°</w:t>
      </w:r>
      <w:proofErr w:type="spellEnd"/>
      <w:r w:rsidRPr="00C64D67">
        <w:rPr>
          <w:rFonts w:eastAsia="Calibri"/>
          <w:spacing w:val="-3"/>
          <w:szCs w:val="24"/>
        </w:rPr>
        <w:t xml:space="preserve"> motor 06R01373446067WU60, </w:t>
      </w:r>
    </w:p>
    <w:p w14:paraId="2BF1FE6C" w14:textId="77777777" w:rsidR="00BE405A" w:rsidRDefault="00BE405A" w:rsidP="00BE405A">
      <w:pPr>
        <w:autoSpaceDE w:val="0"/>
        <w:autoSpaceDN w:val="0"/>
        <w:adjustRightInd w:val="0"/>
        <w:spacing w:after="0" w:line="240" w:lineRule="auto"/>
        <w:jc w:val="both"/>
        <w:rPr>
          <w:rFonts w:eastAsia="Calibri"/>
          <w:spacing w:val="-3"/>
          <w:szCs w:val="24"/>
        </w:rPr>
      </w:pPr>
    </w:p>
    <w:p w14:paraId="7DBA46FA" w14:textId="77777777" w:rsidR="00BE405A" w:rsidRPr="00C64D67" w:rsidRDefault="00BE405A" w:rsidP="00842726">
      <w:pPr>
        <w:pStyle w:val="Prrafodelista"/>
        <w:numPr>
          <w:ilvl w:val="0"/>
          <w:numId w:val="270"/>
        </w:numPr>
        <w:autoSpaceDE w:val="0"/>
        <w:autoSpaceDN w:val="0"/>
        <w:adjustRightInd w:val="0"/>
        <w:spacing w:after="0" w:line="240" w:lineRule="auto"/>
        <w:jc w:val="both"/>
        <w:rPr>
          <w:rFonts w:eastAsia="Calibri"/>
        </w:rPr>
      </w:pPr>
      <w:r w:rsidRPr="00C64D67">
        <w:rPr>
          <w:rFonts w:eastAsia="Calibri"/>
          <w:spacing w:val="-3"/>
          <w:szCs w:val="24"/>
        </w:rPr>
        <w:t xml:space="preserve">Realizar la contratación de </w:t>
      </w:r>
      <w:proofErr w:type="gramStart"/>
      <w:r w:rsidRPr="00C64D67">
        <w:rPr>
          <w:rFonts w:eastAsia="Calibri"/>
          <w:spacing w:val="-3"/>
          <w:szCs w:val="24"/>
        </w:rPr>
        <w:t>2  camiones</w:t>
      </w:r>
      <w:proofErr w:type="gramEnd"/>
      <w:r w:rsidRPr="00C64D67">
        <w:rPr>
          <w:rFonts w:eastAsia="Calibri"/>
          <w:spacing w:val="-3"/>
          <w:szCs w:val="24"/>
        </w:rPr>
        <w:t xml:space="preserve"> de volteo propiedad de la señora</w:t>
      </w:r>
      <w:r w:rsidRPr="00C64D67">
        <w:rPr>
          <w:rFonts w:eastAsia="Calibri"/>
          <w:b/>
          <w:bCs/>
          <w:spacing w:val="-3"/>
          <w:szCs w:val="24"/>
        </w:rPr>
        <w:t xml:space="preserve"> </w:t>
      </w:r>
      <w:r w:rsidRPr="00F47070">
        <w:rPr>
          <w:rFonts w:eastAsia="Calibri"/>
          <w:b/>
          <w:bCs/>
          <w:spacing w:val="-3"/>
          <w:szCs w:val="24"/>
        </w:rPr>
        <w:t>Vilma Lorena Galdámez de Martínez</w:t>
      </w:r>
      <w:r w:rsidRPr="00C64D67">
        <w:rPr>
          <w:rFonts w:eastAsia="Calibri"/>
          <w:spacing w:val="-3"/>
          <w:szCs w:val="24"/>
        </w:rPr>
        <w:t>, correspondiente al período de 07 de enero al 28 de febrero del 2021, por el monto de $117.50 dólares diarios, por camión, sin combustible incluido,  conforme a detalle siguiente</w:t>
      </w:r>
      <w:r>
        <w:rPr>
          <w:rFonts w:eastAsia="Calibri"/>
          <w:spacing w:val="-3"/>
          <w:szCs w:val="24"/>
        </w:rPr>
        <w:t xml:space="preserve">: </w:t>
      </w:r>
      <w:r w:rsidRPr="00F47070">
        <w:rPr>
          <w:rFonts w:eastAsia="Calibri"/>
          <w:spacing w:val="-3"/>
          <w:szCs w:val="24"/>
        </w:rPr>
        <w:t xml:space="preserve">1 camión, marca FREIGHTLINER, modelo COLUMBIA,  C101455-2011, </w:t>
      </w:r>
      <w:proofErr w:type="spellStart"/>
      <w:r w:rsidRPr="00F47070">
        <w:rPr>
          <w:rFonts w:eastAsia="Calibri"/>
          <w:spacing w:val="-3"/>
          <w:szCs w:val="24"/>
        </w:rPr>
        <w:t>n°</w:t>
      </w:r>
      <w:proofErr w:type="spellEnd"/>
      <w:r w:rsidRPr="00F47070">
        <w:rPr>
          <w:rFonts w:eastAsia="Calibri"/>
          <w:spacing w:val="-3"/>
          <w:szCs w:val="24"/>
        </w:rPr>
        <w:t xml:space="preserve"> motor 06R0748854,</w:t>
      </w:r>
      <w:r w:rsidRPr="00C64D67">
        <w:rPr>
          <w:rFonts w:eastAsia="Calibri"/>
          <w:spacing w:val="-3"/>
          <w:szCs w:val="24"/>
        </w:rPr>
        <w:t xml:space="preserve"> </w:t>
      </w:r>
      <w:r w:rsidRPr="00F47070">
        <w:rPr>
          <w:rFonts w:eastAsia="Calibri"/>
          <w:spacing w:val="-3"/>
          <w:szCs w:val="24"/>
        </w:rPr>
        <w:t xml:space="preserve">1 camión marca INTERNACIONAL, modelo PROSTAR, C120244-2011,  </w:t>
      </w:r>
      <w:proofErr w:type="spellStart"/>
      <w:r w:rsidRPr="00F47070">
        <w:rPr>
          <w:rFonts w:eastAsia="Calibri"/>
          <w:spacing w:val="-3"/>
          <w:szCs w:val="24"/>
        </w:rPr>
        <w:t>N°</w:t>
      </w:r>
      <w:proofErr w:type="spellEnd"/>
      <w:r w:rsidRPr="00F47070">
        <w:rPr>
          <w:rFonts w:eastAsia="Calibri"/>
          <w:spacing w:val="-3"/>
          <w:szCs w:val="24"/>
        </w:rPr>
        <w:t xml:space="preserve"> motor 06R07160146067BK60R</w:t>
      </w:r>
    </w:p>
    <w:p w14:paraId="6E41EB8A" w14:textId="77777777" w:rsidR="00BE405A" w:rsidRDefault="00BE405A" w:rsidP="00BE405A">
      <w:pPr>
        <w:pStyle w:val="Prrafodelista"/>
        <w:autoSpaceDE w:val="0"/>
        <w:autoSpaceDN w:val="0"/>
        <w:adjustRightInd w:val="0"/>
        <w:spacing w:after="0" w:line="240" w:lineRule="auto"/>
        <w:ind w:left="1080"/>
        <w:jc w:val="both"/>
        <w:rPr>
          <w:rFonts w:eastAsia="Calibri"/>
          <w:spacing w:val="-3"/>
          <w:szCs w:val="24"/>
        </w:rPr>
      </w:pPr>
    </w:p>
    <w:p w14:paraId="71F5FDBF" w14:textId="77777777" w:rsidR="00BE405A" w:rsidRDefault="00BE405A" w:rsidP="00BE405A">
      <w:pPr>
        <w:autoSpaceDE w:val="0"/>
        <w:autoSpaceDN w:val="0"/>
        <w:adjustRightInd w:val="0"/>
        <w:spacing w:after="0" w:line="240" w:lineRule="auto"/>
        <w:jc w:val="both"/>
        <w:rPr>
          <w:rFonts w:eastAsia="Calibri"/>
          <w:spacing w:val="-3"/>
          <w:szCs w:val="24"/>
        </w:rPr>
      </w:pPr>
    </w:p>
    <w:p w14:paraId="051488E5" w14:textId="77777777" w:rsidR="00BE405A" w:rsidRDefault="00BE405A" w:rsidP="00842726">
      <w:pPr>
        <w:pStyle w:val="Prrafodelista"/>
        <w:numPr>
          <w:ilvl w:val="0"/>
          <w:numId w:val="270"/>
        </w:numPr>
        <w:tabs>
          <w:tab w:val="left" w:pos="-720"/>
        </w:tabs>
        <w:suppressAutoHyphens/>
        <w:jc w:val="both"/>
        <w:rPr>
          <w:rFonts w:eastAsia="Calibri"/>
          <w:spacing w:val="-3"/>
          <w:szCs w:val="24"/>
        </w:rPr>
      </w:pPr>
      <w:r w:rsidRPr="005A2AFC">
        <w:rPr>
          <w:rFonts w:eastAsia="Calibri"/>
          <w:spacing w:val="-3"/>
          <w:szCs w:val="24"/>
        </w:rPr>
        <w:t xml:space="preserve">Realizar la contratación de 2 camiones de volteo propiedad del señor </w:t>
      </w:r>
      <w:r w:rsidRPr="005A2AFC">
        <w:rPr>
          <w:rFonts w:eastAsia="Calibri"/>
          <w:b/>
          <w:bCs/>
          <w:spacing w:val="-3"/>
          <w:szCs w:val="24"/>
        </w:rPr>
        <w:t xml:space="preserve">José Alfredo Jiménez Rivera </w:t>
      </w:r>
      <w:r w:rsidRPr="005A2AFC">
        <w:rPr>
          <w:rFonts w:eastAsia="Calibri"/>
          <w:spacing w:val="-3"/>
          <w:szCs w:val="24"/>
        </w:rPr>
        <w:t xml:space="preserve">correspondiente al período de 07 de enero al 28 de febrero del 2021, por el monto de $117.50 dólares diarios, por camión, sin combustible incluido, conforme a detalle siguiente:  </w:t>
      </w:r>
      <w:r>
        <w:rPr>
          <w:rFonts w:eastAsia="Calibri"/>
          <w:spacing w:val="-3"/>
          <w:szCs w:val="24"/>
        </w:rPr>
        <w:t xml:space="preserve">1 </w:t>
      </w:r>
      <w:r w:rsidRPr="005A2AFC">
        <w:rPr>
          <w:rFonts w:eastAsia="Calibri"/>
          <w:spacing w:val="-3"/>
          <w:szCs w:val="24"/>
        </w:rPr>
        <w:t xml:space="preserve">Camión, marca FREIGHTLINER, modelo FLD 12064 T, color GRIS, año 1994, </w:t>
      </w:r>
      <w:proofErr w:type="spellStart"/>
      <w:r w:rsidRPr="005A2AFC">
        <w:rPr>
          <w:rFonts w:eastAsia="Calibri"/>
          <w:spacing w:val="-3"/>
          <w:szCs w:val="24"/>
        </w:rPr>
        <w:t>N°</w:t>
      </w:r>
      <w:proofErr w:type="spellEnd"/>
      <w:r w:rsidRPr="005A2AFC">
        <w:rPr>
          <w:rFonts w:eastAsia="Calibri"/>
          <w:spacing w:val="-3"/>
          <w:szCs w:val="24"/>
        </w:rPr>
        <w:t xml:space="preserve"> motor 06R00629826067GU60</w:t>
      </w:r>
      <w:r>
        <w:rPr>
          <w:rFonts w:eastAsia="Calibri"/>
          <w:spacing w:val="-3"/>
          <w:szCs w:val="24"/>
        </w:rPr>
        <w:t xml:space="preserve"> y </w:t>
      </w:r>
      <w:r w:rsidRPr="005A2AFC">
        <w:rPr>
          <w:rFonts w:eastAsia="Calibri"/>
          <w:spacing w:val="-3"/>
          <w:szCs w:val="24"/>
        </w:rPr>
        <w:t xml:space="preserve">1 Camión, </w:t>
      </w:r>
      <w:r w:rsidRPr="005A2AFC">
        <w:rPr>
          <w:rFonts w:eastAsia="Calibri"/>
          <w:spacing w:val="-3"/>
          <w:szCs w:val="24"/>
        </w:rPr>
        <w:lastRenderedPageBreak/>
        <w:t xml:space="preserve">marca FREIGHTLINER, modelo N/D, color </w:t>
      </w:r>
      <w:proofErr w:type="spellStart"/>
      <w:proofErr w:type="gramStart"/>
      <w:r w:rsidRPr="005A2AFC">
        <w:rPr>
          <w:rFonts w:eastAsia="Calibri"/>
          <w:spacing w:val="-3"/>
          <w:szCs w:val="24"/>
        </w:rPr>
        <w:t>BLANCO,año</w:t>
      </w:r>
      <w:proofErr w:type="spellEnd"/>
      <w:proofErr w:type="gramEnd"/>
      <w:r w:rsidRPr="005A2AFC">
        <w:rPr>
          <w:rFonts w:eastAsia="Calibri"/>
          <w:spacing w:val="-3"/>
          <w:szCs w:val="24"/>
        </w:rPr>
        <w:t xml:space="preserve"> 1998, </w:t>
      </w:r>
      <w:proofErr w:type="spellStart"/>
      <w:r w:rsidRPr="005A2AFC">
        <w:rPr>
          <w:rFonts w:eastAsia="Calibri"/>
          <w:spacing w:val="-3"/>
          <w:szCs w:val="24"/>
        </w:rPr>
        <w:t>N°</w:t>
      </w:r>
      <w:proofErr w:type="spellEnd"/>
      <w:r w:rsidRPr="005A2AFC">
        <w:rPr>
          <w:rFonts w:eastAsia="Calibri"/>
          <w:spacing w:val="-3"/>
          <w:szCs w:val="24"/>
        </w:rPr>
        <w:t xml:space="preserve">  motor 1FUYSSEB4WL904713</w:t>
      </w:r>
    </w:p>
    <w:p w14:paraId="7FD45A15" w14:textId="77777777" w:rsidR="00BE405A" w:rsidRDefault="00BE405A" w:rsidP="00BE405A">
      <w:pPr>
        <w:pStyle w:val="Prrafodelista"/>
        <w:tabs>
          <w:tab w:val="left" w:pos="-720"/>
        </w:tabs>
        <w:suppressAutoHyphens/>
        <w:ind w:left="1080"/>
        <w:jc w:val="both"/>
        <w:rPr>
          <w:rFonts w:eastAsia="Calibri"/>
          <w:spacing w:val="-3"/>
          <w:szCs w:val="24"/>
        </w:rPr>
      </w:pPr>
    </w:p>
    <w:p w14:paraId="1090CDDE" w14:textId="77777777" w:rsidR="00BE405A" w:rsidRDefault="00BE405A" w:rsidP="00842726">
      <w:pPr>
        <w:pStyle w:val="Prrafodelista"/>
        <w:numPr>
          <w:ilvl w:val="0"/>
          <w:numId w:val="270"/>
        </w:numPr>
        <w:tabs>
          <w:tab w:val="left" w:pos="-720"/>
        </w:tabs>
        <w:suppressAutoHyphens/>
        <w:jc w:val="both"/>
        <w:rPr>
          <w:rFonts w:eastAsia="Calibri"/>
          <w:spacing w:val="-3"/>
          <w:szCs w:val="24"/>
        </w:rPr>
      </w:pPr>
      <w:r w:rsidRPr="005A2AFC">
        <w:rPr>
          <w:rFonts w:eastAsia="Calibri"/>
          <w:spacing w:val="-3"/>
          <w:szCs w:val="24"/>
        </w:rPr>
        <w:t xml:space="preserve">Autorizar al Prof. José Rigoberto Pinto Rivera, Alcalde Municipal para en nombre y representación del Municipio firme contrato de arrendamiento de camiones de volteo con la señora </w:t>
      </w:r>
      <w:r w:rsidRPr="005A2AFC">
        <w:rPr>
          <w:rFonts w:eastAsia="Calibri"/>
          <w:b/>
          <w:bCs/>
          <w:spacing w:val="-3"/>
          <w:szCs w:val="24"/>
        </w:rPr>
        <w:t xml:space="preserve">Vilma Lorena Galdámez de </w:t>
      </w:r>
      <w:proofErr w:type="gramStart"/>
      <w:r w:rsidRPr="005A2AFC">
        <w:rPr>
          <w:rFonts w:eastAsia="Calibri"/>
          <w:b/>
          <w:bCs/>
          <w:spacing w:val="-3"/>
          <w:szCs w:val="24"/>
        </w:rPr>
        <w:t xml:space="preserve">Martínez </w:t>
      </w:r>
      <w:r>
        <w:rPr>
          <w:rFonts w:eastAsia="Calibri"/>
          <w:spacing w:val="-3"/>
          <w:szCs w:val="24"/>
        </w:rPr>
        <w:t>,</w:t>
      </w:r>
      <w:proofErr w:type="gramEnd"/>
      <w:r>
        <w:rPr>
          <w:rFonts w:eastAsia="Calibri"/>
          <w:spacing w:val="-3"/>
          <w:szCs w:val="24"/>
        </w:rPr>
        <w:t xml:space="preserve"> </w:t>
      </w:r>
      <w:r w:rsidRPr="005A2AFC">
        <w:rPr>
          <w:rFonts w:eastAsia="Calibri"/>
          <w:b/>
          <w:bCs/>
          <w:spacing w:val="-3"/>
          <w:szCs w:val="24"/>
        </w:rPr>
        <w:t>Vanessa del Socorro Carranza de Martínez,</w:t>
      </w:r>
      <w:r>
        <w:rPr>
          <w:rFonts w:eastAsia="Calibri"/>
          <w:b/>
          <w:bCs/>
          <w:spacing w:val="-3"/>
          <w:szCs w:val="24"/>
        </w:rPr>
        <w:t xml:space="preserve"> y con el Sr. José Alfredo Jiménez Rivera</w:t>
      </w:r>
      <w:r w:rsidRPr="005A2AFC">
        <w:rPr>
          <w:rFonts w:eastAsia="Calibri"/>
          <w:b/>
          <w:bCs/>
          <w:spacing w:val="-3"/>
          <w:szCs w:val="24"/>
        </w:rPr>
        <w:t xml:space="preserve"> </w:t>
      </w:r>
      <w:r w:rsidRPr="005A2AFC">
        <w:rPr>
          <w:rFonts w:eastAsia="Calibri"/>
          <w:spacing w:val="-3"/>
          <w:szCs w:val="24"/>
        </w:rPr>
        <w:t xml:space="preserve">conforme a las especificaciones establecidas en </w:t>
      </w:r>
      <w:r>
        <w:rPr>
          <w:rFonts w:eastAsia="Calibri"/>
          <w:spacing w:val="-3"/>
          <w:szCs w:val="24"/>
        </w:rPr>
        <w:t xml:space="preserve">los literales anteriores; </w:t>
      </w:r>
    </w:p>
    <w:p w14:paraId="1E368967" w14:textId="77777777" w:rsidR="00BE405A" w:rsidRPr="005A2AFC" w:rsidRDefault="00BE405A" w:rsidP="00BE405A">
      <w:pPr>
        <w:pStyle w:val="Prrafodelista"/>
        <w:rPr>
          <w:rFonts w:eastAsia="Calibri"/>
          <w:spacing w:val="-3"/>
          <w:szCs w:val="24"/>
        </w:rPr>
      </w:pPr>
    </w:p>
    <w:p w14:paraId="2D420066" w14:textId="77777777" w:rsidR="00BE405A" w:rsidRPr="005A2AFC" w:rsidRDefault="00BE405A" w:rsidP="00842726">
      <w:pPr>
        <w:pStyle w:val="Prrafodelista"/>
        <w:numPr>
          <w:ilvl w:val="0"/>
          <w:numId w:val="270"/>
        </w:numPr>
        <w:tabs>
          <w:tab w:val="left" w:pos="-720"/>
        </w:tabs>
        <w:suppressAutoHyphens/>
        <w:jc w:val="both"/>
        <w:rPr>
          <w:rFonts w:eastAsia="Calibri"/>
          <w:spacing w:val="-3"/>
          <w:szCs w:val="24"/>
        </w:rPr>
      </w:pPr>
      <w:r w:rsidRPr="005A2AFC">
        <w:rPr>
          <w:rFonts w:eastAsia="Calibri"/>
          <w:spacing w:val="-3"/>
          <w:szCs w:val="24"/>
        </w:rPr>
        <w:t>Nombrar al Sr. Pedro Antonio Sanabria, Segundo Regidor Propietario, como administrador del contrato-.</w:t>
      </w:r>
    </w:p>
    <w:p w14:paraId="58160393" w14:textId="77777777" w:rsidR="00BE405A" w:rsidRPr="00F47070" w:rsidRDefault="00BE405A" w:rsidP="00BE405A">
      <w:pPr>
        <w:spacing w:after="0" w:line="240" w:lineRule="auto"/>
        <w:contextualSpacing/>
        <w:jc w:val="both"/>
        <w:rPr>
          <w:rFonts w:eastAsia="Calibri"/>
          <w:szCs w:val="24"/>
        </w:rPr>
      </w:pPr>
    </w:p>
    <w:p w14:paraId="5F93F2EB" w14:textId="77777777" w:rsidR="00BE405A" w:rsidRPr="00F47070" w:rsidRDefault="00BE405A" w:rsidP="00BE405A">
      <w:pPr>
        <w:spacing w:after="0" w:line="240" w:lineRule="auto"/>
        <w:contextualSpacing/>
        <w:jc w:val="both"/>
        <w:rPr>
          <w:rFonts w:eastAsia="Calibri"/>
          <w:spacing w:val="-3"/>
          <w:szCs w:val="24"/>
        </w:rPr>
      </w:pPr>
      <w:r w:rsidRPr="00F47070">
        <w:rPr>
          <w:rFonts w:eastAsia="Calibri"/>
          <w:szCs w:val="24"/>
        </w:rPr>
        <w:t xml:space="preserve">Los votos en contra corresponden a los señores </w:t>
      </w:r>
      <w:r w:rsidRPr="00F47070">
        <w:rPr>
          <w:rFonts w:eastAsia="Calibri"/>
          <w:spacing w:val="-3"/>
          <w:szCs w:val="24"/>
        </w:rPr>
        <w:t xml:space="preserve">José Misael Posadas Mejía, Octavo Regidor Propietario, Sr. Nelson Eduardo Figueroa Castillo, Décimo Regidor Propietario, quienes argumentan que la municipalidad cuenta con la maquinaria necesaria y equipos suficientes para la ejecución de los proyectos y actividades. </w:t>
      </w:r>
    </w:p>
    <w:p w14:paraId="49DB1D61" w14:textId="77777777" w:rsidR="00BE405A" w:rsidRPr="00C467BB" w:rsidRDefault="00BE405A" w:rsidP="00BE405A">
      <w:pPr>
        <w:spacing w:after="0" w:line="240" w:lineRule="auto"/>
        <w:jc w:val="center"/>
        <w:rPr>
          <w:rFonts w:eastAsia="Times New Roman"/>
          <w:lang w:eastAsia="es-ES"/>
        </w:rPr>
      </w:pPr>
    </w:p>
    <w:p w14:paraId="7602DD50" w14:textId="77777777" w:rsidR="00BE405A" w:rsidRPr="00F47070" w:rsidRDefault="00BE405A" w:rsidP="00BE405A">
      <w:pPr>
        <w:tabs>
          <w:tab w:val="left" w:pos="709"/>
          <w:tab w:val="left" w:pos="7797"/>
        </w:tabs>
        <w:spacing w:after="200" w:line="240" w:lineRule="auto"/>
        <w:contextualSpacing/>
        <w:jc w:val="both"/>
        <w:rPr>
          <w:rFonts w:eastAsia="Calibri"/>
          <w:b/>
          <w:u w:val="single"/>
        </w:rPr>
      </w:pPr>
      <w:r w:rsidRPr="00F47070">
        <w:rPr>
          <w:rFonts w:eastAsia="Calibri"/>
          <w:b/>
          <w:u w:val="single"/>
        </w:rPr>
        <w:t xml:space="preserve">ACUERDO NÚMERO </w:t>
      </w:r>
      <w:r>
        <w:rPr>
          <w:rFonts w:eastAsia="Calibri"/>
          <w:b/>
          <w:u w:val="single"/>
        </w:rPr>
        <w:t xml:space="preserve">QUINCE:  </w:t>
      </w:r>
    </w:p>
    <w:p w14:paraId="66F1466A" w14:textId="77777777" w:rsidR="00BE405A" w:rsidRPr="00F47070" w:rsidRDefault="00BE405A" w:rsidP="00BE405A">
      <w:pPr>
        <w:tabs>
          <w:tab w:val="left" w:pos="709"/>
          <w:tab w:val="left" w:pos="7797"/>
        </w:tabs>
        <w:spacing w:after="200" w:line="240" w:lineRule="auto"/>
        <w:contextualSpacing/>
        <w:jc w:val="both"/>
        <w:rPr>
          <w:rFonts w:eastAsia="Calibri"/>
          <w:bCs/>
        </w:rPr>
      </w:pPr>
      <w:r w:rsidRPr="00F47070">
        <w:rPr>
          <w:rFonts w:eastAsia="Calibri"/>
          <w:bCs/>
        </w:rPr>
        <w:t>El Concejo Municipal CONSIDERANDO:</w:t>
      </w:r>
    </w:p>
    <w:p w14:paraId="51273031" w14:textId="77777777" w:rsidR="00BE405A" w:rsidRPr="00F47070" w:rsidRDefault="00BE405A" w:rsidP="00BE405A">
      <w:pPr>
        <w:tabs>
          <w:tab w:val="left" w:pos="709"/>
          <w:tab w:val="left" w:pos="7797"/>
        </w:tabs>
        <w:spacing w:after="200" w:line="240" w:lineRule="auto"/>
        <w:contextualSpacing/>
        <w:jc w:val="both"/>
        <w:rPr>
          <w:rFonts w:eastAsia="Calibri"/>
          <w:bCs/>
        </w:rPr>
      </w:pPr>
    </w:p>
    <w:p w14:paraId="67709FEA" w14:textId="77777777" w:rsidR="00BE405A" w:rsidRPr="000E600E" w:rsidRDefault="00BE405A" w:rsidP="00BE405A">
      <w:pPr>
        <w:spacing w:after="0" w:line="240" w:lineRule="auto"/>
        <w:contextualSpacing/>
        <w:jc w:val="both"/>
        <w:rPr>
          <w:rFonts w:eastAsia="Calibri"/>
          <w:bCs/>
        </w:rPr>
      </w:pPr>
      <w:r w:rsidRPr="00F47070">
        <w:rPr>
          <w:rFonts w:eastAsia="Calibri"/>
          <w:bCs/>
        </w:rPr>
        <w:t>I.- Que según acuerd</w:t>
      </w:r>
      <w:r>
        <w:rPr>
          <w:rFonts w:eastAsia="Calibri"/>
          <w:bCs/>
        </w:rPr>
        <w:t xml:space="preserve">o número quince del acta número cincuenta y cuatro de fecha 17 de diciembre del 2020 se </w:t>
      </w:r>
      <w:r w:rsidRPr="00F47070">
        <w:t>giraron instrucciones a la Unidad de Adquisiciones y Contrataciones Institucionales para que realice el proceso de libre gestión, para</w:t>
      </w:r>
      <w:r w:rsidRPr="00F47070">
        <w:rPr>
          <w:rFonts w:eastAsia="Calibri"/>
          <w:szCs w:val="24"/>
        </w:rPr>
        <w:t xml:space="preserve"> </w:t>
      </w:r>
      <w:r>
        <w:rPr>
          <w:rFonts w:eastAsia="Calibri"/>
          <w:szCs w:val="24"/>
        </w:rPr>
        <w:t xml:space="preserve">la contratación de un rodo marca CATERPILLAR 533, el operador y combustible será proporcionado por la municipalidad, durante el período de enero a abril del 2021; </w:t>
      </w:r>
    </w:p>
    <w:p w14:paraId="66B3C539" w14:textId="77777777" w:rsidR="00BE405A" w:rsidRPr="00F47070" w:rsidRDefault="00BE405A" w:rsidP="00BE405A">
      <w:pPr>
        <w:spacing w:after="0" w:line="240" w:lineRule="auto"/>
        <w:contextualSpacing/>
        <w:jc w:val="both"/>
        <w:rPr>
          <w:rFonts w:eastAsia="Calibri"/>
          <w:szCs w:val="24"/>
        </w:rPr>
      </w:pPr>
    </w:p>
    <w:p w14:paraId="19A20728" w14:textId="77777777" w:rsidR="00BE405A" w:rsidRDefault="00BE405A" w:rsidP="00BE405A">
      <w:pPr>
        <w:spacing w:after="0" w:line="240" w:lineRule="auto"/>
        <w:contextualSpacing/>
        <w:jc w:val="both"/>
        <w:rPr>
          <w:rFonts w:eastAsia="Calibri"/>
          <w:szCs w:val="24"/>
        </w:rPr>
      </w:pPr>
      <w:r w:rsidRPr="00F47070">
        <w:rPr>
          <w:rFonts w:eastAsia="Calibri"/>
          <w:szCs w:val="24"/>
        </w:rPr>
        <w:t xml:space="preserve">II.- Que luego de haber generado competencia a través del Sistema de Compras Públicas, se cuenta </w:t>
      </w:r>
      <w:r>
        <w:rPr>
          <w:rFonts w:eastAsia="Calibri"/>
          <w:szCs w:val="24"/>
        </w:rPr>
        <w:t xml:space="preserve">con la única oferta presentada por la empresa PROYECTOS MULTIPLES DE OCCIDENTE, S.A. DE C.V. </w:t>
      </w:r>
    </w:p>
    <w:p w14:paraId="77F94F23" w14:textId="77777777" w:rsidR="00BE405A" w:rsidRPr="00F47070" w:rsidRDefault="00BE405A" w:rsidP="00BE405A">
      <w:pPr>
        <w:spacing w:after="0" w:line="240" w:lineRule="auto"/>
        <w:contextualSpacing/>
        <w:jc w:val="both"/>
        <w:rPr>
          <w:rFonts w:eastAsia="Calibri"/>
          <w:szCs w:val="24"/>
        </w:rPr>
      </w:pPr>
    </w:p>
    <w:p w14:paraId="325DE81A" w14:textId="77777777" w:rsidR="00BE405A" w:rsidRPr="000270FC" w:rsidRDefault="00BE405A" w:rsidP="00BE405A">
      <w:pPr>
        <w:jc w:val="both"/>
        <w:rPr>
          <w:rFonts w:eastAsia="Times New Roman"/>
          <w:szCs w:val="24"/>
          <w:lang w:val="es-ES" w:eastAsia="es-ES"/>
        </w:rPr>
      </w:pPr>
      <w:r w:rsidRPr="000270FC">
        <w:rPr>
          <w:rFonts w:eastAsia="Times New Roman"/>
          <w:szCs w:val="24"/>
          <w:lang w:val="es-ES" w:eastAsia="es-ES"/>
        </w:rPr>
        <w:t xml:space="preserve">POR TANTO, el Concejo Municipal en uso de las facultades que el Código Municipal les confiere ACUERDA: </w:t>
      </w:r>
    </w:p>
    <w:p w14:paraId="579E06FC" w14:textId="77777777" w:rsidR="00BE405A" w:rsidRPr="000270FC" w:rsidRDefault="00BE405A" w:rsidP="00842726">
      <w:pPr>
        <w:numPr>
          <w:ilvl w:val="0"/>
          <w:numId w:val="271"/>
        </w:numPr>
        <w:spacing w:after="0" w:line="240" w:lineRule="auto"/>
        <w:contextualSpacing/>
        <w:jc w:val="both"/>
        <w:rPr>
          <w:rFonts w:eastAsia="Times New Roman"/>
          <w:szCs w:val="24"/>
          <w:lang w:val="es-ES" w:eastAsia="es-ES"/>
        </w:rPr>
      </w:pPr>
      <w:r w:rsidRPr="000270FC">
        <w:rPr>
          <w:rFonts w:eastAsia="Times New Roman"/>
          <w:szCs w:val="24"/>
          <w:lang w:val="es-ES" w:eastAsia="es-ES"/>
        </w:rPr>
        <w:t xml:space="preserve">Realizar la contratación de la empresa </w:t>
      </w:r>
      <w:r w:rsidRPr="000270FC">
        <w:rPr>
          <w:rFonts w:eastAsia="Times New Roman"/>
          <w:b/>
          <w:szCs w:val="24"/>
          <w:lang w:val="es-ES" w:eastAsia="es-ES"/>
        </w:rPr>
        <w:t>PROYECTOS MULTIPLES DE OCCIDENTE, S.A. DE C.V,</w:t>
      </w:r>
      <w:r w:rsidRPr="000270FC">
        <w:rPr>
          <w:rFonts w:eastAsia="Times New Roman"/>
          <w:bCs/>
          <w:szCs w:val="24"/>
          <w:lang w:val="es-ES" w:eastAsia="es-ES"/>
        </w:rPr>
        <w:t xml:space="preserve"> por el servicio de alquiler de rodo, a un precio de $22.00 + IVA</w:t>
      </w:r>
      <w:r>
        <w:rPr>
          <w:rFonts w:eastAsia="Times New Roman"/>
          <w:bCs/>
          <w:szCs w:val="24"/>
          <w:lang w:val="es-ES" w:eastAsia="es-ES"/>
        </w:rPr>
        <w:t xml:space="preserve">, la hora, 4 horas de trabajo mínimo-. </w:t>
      </w:r>
      <w:r w:rsidRPr="000270FC">
        <w:rPr>
          <w:rFonts w:eastAsia="Times New Roman"/>
          <w:bCs/>
          <w:szCs w:val="24"/>
          <w:lang w:val="es-ES" w:eastAsia="es-ES"/>
        </w:rPr>
        <w:t xml:space="preserve"> </w:t>
      </w:r>
      <w:r w:rsidRPr="000270FC">
        <w:rPr>
          <w:rFonts w:eastAsia="Times New Roman"/>
          <w:szCs w:val="24"/>
          <w:lang w:val="es-ES" w:eastAsia="es-ES"/>
        </w:rPr>
        <w:t xml:space="preserve">Cabe destacar que el precio no incluye operador, ni combustible; correspondiente al período del </w:t>
      </w:r>
      <w:r>
        <w:rPr>
          <w:rFonts w:eastAsia="Times New Roman"/>
          <w:szCs w:val="24"/>
          <w:lang w:val="es-ES" w:eastAsia="es-ES"/>
        </w:rPr>
        <w:t>enero a abril del 2021</w:t>
      </w:r>
    </w:p>
    <w:p w14:paraId="647ECDB5" w14:textId="77777777" w:rsidR="00BE405A" w:rsidRPr="000270FC" w:rsidRDefault="00BE405A" w:rsidP="00BE405A">
      <w:pPr>
        <w:spacing w:after="0" w:line="240" w:lineRule="auto"/>
        <w:ind w:left="720"/>
        <w:contextualSpacing/>
        <w:jc w:val="both"/>
        <w:rPr>
          <w:rFonts w:eastAsia="Times New Roman"/>
          <w:szCs w:val="24"/>
          <w:lang w:val="es-ES" w:eastAsia="es-ES"/>
        </w:rPr>
      </w:pPr>
    </w:p>
    <w:p w14:paraId="6FA682A0" w14:textId="77777777" w:rsidR="00BE405A" w:rsidRDefault="00BE405A" w:rsidP="00842726">
      <w:pPr>
        <w:numPr>
          <w:ilvl w:val="0"/>
          <w:numId w:val="271"/>
        </w:numPr>
        <w:spacing w:after="0" w:line="240" w:lineRule="auto"/>
        <w:contextualSpacing/>
        <w:jc w:val="both"/>
        <w:rPr>
          <w:rFonts w:eastAsia="Times New Roman"/>
          <w:szCs w:val="24"/>
          <w:lang w:val="es-ES" w:eastAsia="es-ES"/>
        </w:rPr>
      </w:pPr>
      <w:r w:rsidRPr="000270FC">
        <w:rPr>
          <w:rFonts w:eastAsia="Times New Roman"/>
          <w:szCs w:val="24"/>
          <w:lang w:val="es-ES" w:eastAsia="es-ES"/>
        </w:rPr>
        <w:t>Autorizar al Prof. José Rigoberto Pinto Rivera, para que en nombre y representación del municipio firme contrato.</w:t>
      </w:r>
    </w:p>
    <w:p w14:paraId="61EE2737" w14:textId="77777777" w:rsidR="00BE405A" w:rsidRDefault="00BE405A" w:rsidP="00BE405A">
      <w:pPr>
        <w:pStyle w:val="Prrafodelista"/>
        <w:rPr>
          <w:rFonts w:eastAsia="Times New Roman"/>
          <w:szCs w:val="24"/>
          <w:lang w:val="es-ES" w:eastAsia="es-ES"/>
        </w:rPr>
      </w:pPr>
    </w:p>
    <w:p w14:paraId="086342D3" w14:textId="77777777" w:rsidR="00BE405A" w:rsidRPr="005A2AFC" w:rsidRDefault="00BE405A" w:rsidP="00842726">
      <w:pPr>
        <w:pStyle w:val="Prrafodelista"/>
        <w:numPr>
          <w:ilvl w:val="0"/>
          <w:numId w:val="271"/>
        </w:numPr>
        <w:tabs>
          <w:tab w:val="left" w:pos="-720"/>
        </w:tabs>
        <w:suppressAutoHyphens/>
        <w:jc w:val="both"/>
        <w:rPr>
          <w:rFonts w:eastAsia="Calibri"/>
          <w:spacing w:val="-3"/>
          <w:szCs w:val="24"/>
        </w:rPr>
      </w:pPr>
      <w:r w:rsidRPr="005A2AFC">
        <w:rPr>
          <w:rFonts w:eastAsia="Calibri"/>
          <w:spacing w:val="-3"/>
          <w:szCs w:val="24"/>
        </w:rPr>
        <w:t>Nombrar al Sr. Pedro Antonio Sanabria, Segundo Regidor Propietario, como administrador del contrato-.</w:t>
      </w:r>
    </w:p>
    <w:p w14:paraId="630743F6" w14:textId="77777777" w:rsidR="00BE405A" w:rsidRPr="000270FC" w:rsidRDefault="00BE405A" w:rsidP="00BE405A">
      <w:pPr>
        <w:spacing w:after="0" w:line="240" w:lineRule="auto"/>
        <w:ind w:left="720"/>
        <w:contextualSpacing/>
        <w:jc w:val="both"/>
        <w:rPr>
          <w:rFonts w:eastAsia="Times New Roman"/>
          <w:szCs w:val="24"/>
          <w:lang w:val="es-ES" w:eastAsia="es-ES"/>
        </w:rPr>
      </w:pPr>
    </w:p>
    <w:p w14:paraId="28C70DC2" w14:textId="77777777" w:rsidR="00BE405A" w:rsidRPr="000270FC" w:rsidRDefault="00BE405A" w:rsidP="00BE405A">
      <w:pPr>
        <w:spacing w:after="0" w:line="240" w:lineRule="auto"/>
        <w:contextualSpacing/>
        <w:jc w:val="both"/>
        <w:rPr>
          <w:rFonts w:eastAsia="Times New Roman"/>
          <w:szCs w:val="24"/>
          <w:lang w:val="es-ES" w:eastAsia="es-ES"/>
        </w:rPr>
      </w:pPr>
      <w:r w:rsidRPr="000270FC">
        <w:rPr>
          <w:rFonts w:eastAsia="Times New Roman"/>
          <w:szCs w:val="24"/>
          <w:lang w:val="es-ES" w:eastAsia="es-ES"/>
        </w:rPr>
        <w:t xml:space="preserve">COMUNIQUESE. </w:t>
      </w:r>
    </w:p>
    <w:p w14:paraId="776799B3" w14:textId="77777777" w:rsidR="00BE405A" w:rsidRDefault="00BE405A" w:rsidP="00BE405A">
      <w:bookmarkStart w:id="137" w:name="_Hlk60923611"/>
    </w:p>
    <w:p w14:paraId="5C805A24" w14:textId="77777777" w:rsidR="00BE405A" w:rsidRPr="00D91997" w:rsidRDefault="00BE405A" w:rsidP="00BE405A">
      <w:pPr>
        <w:tabs>
          <w:tab w:val="left" w:pos="709"/>
          <w:tab w:val="left" w:pos="7797"/>
        </w:tabs>
        <w:spacing w:after="200" w:line="240" w:lineRule="auto"/>
        <w:contextualSpacing/>
        <w:jc w:val="both"/>
        <w:rPr>
          <w:rFonts w:eastAsia="Calibri"/>
          <w:b/>
          <w:u w:val="single"/>
        </w:rPr>
      </w:pPr>
      <w:r w:rsidRPr="00D91997">
        <w:rPr>
          <w:rFonts w:eastAsia="Calibri"/>
          <w:b/>
          <w:u w:val="single"/>
        </w:rPr>
        <w:t xml:space="preserve">ACUERDO NÚMERO </w:t>
      </w:r>
      <w:r>
        <w:rPr>
          <w:rFonts w:eastAsia="Calibri"/>
          <w:b/>
          <w:u w:val="single"/>
        </w:rPr>
        <w:t xml:space="preserve">DIECISÉIS: </w:t>
      </w:r>
      <w:r w:rsidRPr="00D91997">
        <w:rPr>
          <w:rFonts w:eastAsia="Calibri"/>
          <w:b/>
          <w:u w:val="single"/>
        </w:rPr>
        <w:t xml:space="preserve">  </w:t>
      </w:r>
    </w:p>
    <w:p w14:paraId="430F097E" w14:textId="77777777" w:rsidR="00BE405A" w:rsidRPr="00D91997" w:rsidRDefault="00BE405A" w:rsidP="00BE405A">
      <w:pPr>
        <w:tabs>
          <w:tab w:val="left" w:pos="709"/>
          <w:tab w:val="left" w:pos="7797"/>
        </w:tabs>
        <w:spacing w:after="200" w:line="240" w:lineRule="auto"/>
        <w:contextualSpacing/>
        <w:jc w:val="both"/>
        <w:rPr>
          <w:rFonts w:eastAsia="Calibri"/>
          <w:bCs/>
        </w:rPr>
      </w:pPr>
      <w:r w:rsidRPr="00D91997">
        <w:rPr>
          <w:rFonts w:eastAsia="Calibri"/>
          <w:bCs/>
        </w:rPr>
        <w:t>El Concejo Municipal CONSIDERANDO:</w:t>
      </w:r>
    </w:p>
    <w:p w14:paraId="32EC0EA0" w14:textId="77777777" w:rsidR="00BE405A" w:rsidRPr="00D91997" w:rsidRDefault="00BE405A" w:rsidP="00BE405A">
      <w:pPr>
        <w:tabs>
          <w:tab w:val="left" w:pos="709"/>
          <w:tab w:val="left" w:pos="7797"/>
        </w:tabs>
        <w:spacing w:after="200" w:line="240" w:lineRule="auto"/>
        <w:contextualSpacing/>
        <w:jc w:val="both"/>
        <w:rPr>
          <w:rFonts w:eastAsia="Calibri"/>
          <w:bCs/>
        </w:rPr>
      </w:pPr>
    </w:p>
    <w:p w14:paraId="24F9E086" w14:textId="77777777" w:rsidR="00BE405A" w:rsidRPr="000E57DD" w:rsidRDefault="00BE405A" w:rsidP="00BE405A">
      <w:pPr>
        <w:contextualSpacing/>
        <w:jc w:val="both"/>
      </w:pPr>
      <w:r w:rsidRPr="00D91997">
        <w:rPr>
          <w:rFonts w:eastAsia="Calibri"/>
          <w:bCs/>
        </w:rPr>
        <w:t xml:space="preserve">I.- Que según acuerdo número </w:t>
      </w:r>
      <w:r>
        <w:rPr>
          <w:rFonts w:eastAsia="Calibri"/>
          <w:bCs/>
        </w:rPr>
        <w:t>trece</w:t>
      </w:r>
      <w:r w:rsidRPr="00D91997">
        <w:rPr>
          <w:rFonts w:eastAsia="Calibri"/>
          <w:bCs/>
        </w:rPr>
        <w:t xml:space="preserve"> del acta número cincuenta y cuatro de fecha 17 de diciembre del 2020 se </w:t>
      </w:r>
      <w:r w:rsidRPr="00D91997">
        <w:t xml:space="preserve">giraron instrucciones a la Unidad de Adquisiciones y Contrataciones Institucionales para que realice el proceso de libre gestión, </w:t>
      </w:r>
      <w:r w:rsidRPr="000E57DD">
        <w:t xml:space="preserve">para el arrendamiento de una motoniveladora, para el período de enero a abril del 2021; marca </w:t>
      </w:r>
      <w:proofErr w:type="spellStart"/>
      <w:r w:rsidRPr="000E57DD">
        <w:t>caterpillar</w:t>
      </w:r>
      <w:proofErr w:type="spellEnd"/>
      <w:r w:rsidRPr="000E57DD">
        <w:t xml:space="preserve">, modelo 120H o </w:t>
      </w:r>
      <w:r w:rsidRPr="000E57DD">
        <w:lastRenderedPageBreak/>
        <w:t xml:space="preserve">140 GC, el cual deberá incluir operador, el costo del combustible, será </w:t>
      </w:r>
      <w:r>
        <w:t>proporcionado</w:t>
      </w:r>
      <w:r w:rsidRPr="000E57DD">
        <w:t xml:space="preserve"> por la municipalidad.</w:t>
      </w:r>
    </w:p>
    <w:p w14:paraId="21274AB3" w14:textId="77777777" w:rsidR="00BE405A" w:rsidRDefault="00BE405A" w:rsidP="00BE405A">
      <w:pPr>
        <w:spacing w:after="0" w:line="240" w:lineRule="auto"/>
        <w:contextualSpacing/>
        <w:jc w:val="both"/>
      </w:pPr>
    </w:p>
    <w:p w14:paraId="7B697C95" w14:textId="77777777" w:rsidR="00BE405A" w:rsidRPr="00D91997" w:rsidRDefault="00BE405A" w:rsidP="00BE405A">
      <w:pPr>
        <w:spacing w:after="0" w:line="240" w:lineRule="auto"/>
        <w:contextualSpacing/>
        <w:jc w:val="both"/>
        <w:rPr>
          <w:rFonts w:eastAsia="Calibri"/>
          <w:bCs/>
          <w:szCs w:val="24"/>
        </w:rPr>
      </w:pPr>
      <w:r w:rsidRPr="00D91997">
        <w:rPr>
          <w:rFonts w:eastAsia="Calibri"/>
          <w:szCs w:val="24"/>
        </w:rPr>
        <w:t xml:space="preserve">II.- Que luego de haber generado competencia a través del Sistema de Compras Públicas, se cuenta </w:t>
      </w:r>
      <w:r>
        <w:rPr>
          <w:rFonts w:eastAsia="Calibri"/>
          <w:szCs w:val="24"/>
        </w:rPr>
        <w:t>con las ofertas presentadas</w:t>
      </w:r>
      <w:r w:rsidRPr="00D91997">
        <w:rPr>
          <w:rFonts w:eastAsia="Calibri"/>
          <w:szCs w:val="24"/>
        </w:rPr>
        <w:t xml:space="preserve"> por la</w:t>
      </w:r>
      <w:r>
        <w:rPr>
          <w:rFonts w:eastAsia="Calibri"/>
          <w:szCs w:val="24"/>
        </w:rPr>
        <w:t xml:space="preserve">s </w:t>
      </w:r>
      <w:proofErr w:type="gramStart"/>
      <w:r>
        <w:rPr>
          <w:rFonts w:eastAsia="Calibri"/>
          <w:szCs w:val="24"/>
        </w:rPr>
        <w:t xml:space="preserve">empresas </w:t>
      </w:r>
      <w:r w:rsidRPr="000F328A">
        <w:rPr>
          <w:b/>
        </w:rPr>
        <w:t xml:space="preserve"> </w:t>
      </w:r>
      <w:r w:rsidRPr="00F302B2">
        <w:rPr>
          <w:bCs/>
        </w:rPr>
        <w:t>JOSE</w:t>
      </w:r>
      <w:proofErr w:type="gramEnd"/>
      <w:r w:rsidRPr="00F302B2">
        <w:rPr>
          <w:bCs/>
        </w:rPr>
        <w:t xml:space="preserve"> ROLANDO OCHOA VALLE/ INVERSIONES OCHOA</w:t>
      </w:r>
      <w:r>
        <w:rPr>
          <w:bCs/>
        </w:rPr>
        <w:t xml:space="preserve">, por el monto de $ 45.00 la hora ; JARDECO por el monto de $ 47.00 la hora </w:t>
      </w:r>
    </w:p>
    <w:p w14:paraId="18DD4BE1" w14:textId="77777777" w:rsidR="00BE405A" w:rsidRPr="00D91997" w:rsidRDefault="00BE405A" w:rsidP="00BE405A">
      <w:pPr>
        <w:spacing w:after="0" w:line="240" w:lineRule="auto"/>
        <w:contextualSpacing/>
        <w:jc w:val="both"/>
        <w:rPr>
          <w:rFonts w:eastAsia="Calibri"/>
          <w:szCs w:val="24"/>
        </w:rPr>
      </w:pPr>
    </w:p>
    <w:p w14:paraId="7CB4B201" w14:textId="77777777" w:rsidR="00BE405A" w:rsidRDefault="00BE405A" w:rsidP="00BE405A">
      <w:pPr>
        <w:jc w:val="both"/>
        <w:rPr>
          <w:rFonts w:eastAsia="Times New Roman"/>
          <w:szCs w:val="24"/>
          <w:lang w:val="es-ES" w:eastAsia="es-ES"/>
        </w:rPr>
      </w:pPr>
      <w:r>
        <w:rPr>
          <w:rFonts w:eastAsia="Times New Roman"/>
          <w:szCs w:val="24"/>
          <w:lang w:val="es-ES" w:eastAsia="es-ES"/>
        </w:rPr>
        <w:t xml:space="preserve">III.- Que este Concejo, considera que la oferta con mejor precio es la del señor Ochoa, además se cuenta con buena experiencia del año anterior del referido proveedor. </w:t>
      </w:r>
    </w:p>
    <w:p w14:paraId="3B1DC434" w14:textId="77777777" w:rsidR="00BE405A" w:rsidRPr="00D91997" w:rsidRDefault="00BE405A" w:rsidP="00BE405A">
      <w:pPr>
        <w:jc w:val="both"/>
        <w:rPr>
          <w:rFonts w:eastAsia="Times New Roman"/>
          <w:szCs w:val="24"/>
          <w:lang w:val="es-ES" w:eastAsia="es-ES"/>
        </w:rPr>
      </w:pPr>
      <w:r w:rsidRPr="00D91997">
        <w:rPr>
          <w:rFonts w:eastAsia="Times New Roman"/>
          <w:szCs w:val="24"/>
          <w:lang w:val="es-ES" w:eastAsia="es-ES"/>
        </w:rPr>
        <w:t xml:space="preserve">POR TANTO, el Concejo Municipal en uso de las facultades que el Código Municipal les confiere ACUERDA: </w:t>
      </w:r>
    </w:p>
    <w:p w14:paraId="7FFCD1D5" w14:textId="77777777" w:rsidR="00BE405A" w:rsidRPr="00A95B88" w:rsidRDefault="00BE405A" w:rsidP="00BE405A">
      <w:pPr>
        <w:spacing w:after="0" w:line="240" w:lineRule="auto"/>
        <w:jc w:val="both"/>
        <w:rPr>
          <w:rFonts w:eastAsia="Times New Roman"/>
          <w:lang w:val="es-ES" w:eastAsia="es-ES"/>
        </w:rPr>
      </w:pPr>
    </w:p>
    <w:p w14:paraId="210ADB81" w14:textId="77777777" w:rsidR="00BE405A" w:rsidRPr="00A95B88" w:rsidRDefault="00BE405A" w:rsidP="00842726">
      <w:pPr>
        <w:numPr>
          <w:ilvl w:val="0"/>
          <w:numId w:val="272"/>
        </w:numPr>
        <w:spacing w:after="0" w:line="240" w:lineRule="auto"/>
        <w:contextualSpacing/>
        <w:jc w:val="both"/>
        <w:rPr>
          <w:rFonts w:eastAsia="Times New Roman"/>
          <w:szCs w:val="24"/>
          <w:lang w:val="es-ES" w:eastAsia="es-ES"/>
        </w:rPr>
      </w:pPr>
      <w:r w:rsidRPr="00A95B88">
        <w:rPr>
          <w:rFonts w:eastAsia="Times New Roman"/>
          <w:szCs w:val="24"/>
          <w:lang w:eastAsia="es-ES"/>
        </w:rPr>
        <w:t xml:space="preserve">Realizar </w:t>
      </w:r>
      <w:r>
        <w:rPr>
          <w:rFonts w:eastAsia="Times New Roman"/>
          <w:szCs w:val="24"/>
          <w:lang w:eastAsia="es-ES"/>
        </w:rPr>
        <w:t xml:space="preserve">la contratación para la renta por hora de 1 motoniveladora marca volvo, modelo G930, color amarillo, año 2011 a un precio de $ 45.00 más IVA, correspondiente al período de enero a abril del 2021, </w:t>
      </w:r>
      <w:r w:rsidRPr="00A95B88">
        <w:rPr>
          <w:rFonts w:eastAsia="Times New Roman"/>
          <w:lang w:val="es-ES" w:eastAsia="es-ES"/>
        </w:rPr>
        <w:t>el cual será cancelado conforme a horas consumidas; se</w:t>
      </w:r>
      <w:r>
        <w:rPr>
          <w:rFonts w:eastAsia="Times New Roman"/>
          <w:lang w:val="es-ES" w:eastAsia="es-ES"/>
        </w:rPr>
        <w:t xml:space="preserve"> deberán reconocer como mínimo 3 horas de trabajo para sufragar gastos de operación; propiedad del señor </w:t>
      </w:r>
      <w:r w:rsidRPr="00A95B88">
        <w:rPr>
          <w:rFonts w:eastAsia="Times New Roman"/>
          <w:szCs w:val="24"/>
          <w:lang w:val="es-ES" w:eastAsia="es-ES"/>
        </w:rPr>
        <w:t>José Rolando Ochoa Valle (INVERSIONES OCHOA)</w:t>
      </w:r>
    </w:p>
    <w:p w14:paraId="3893B8E8" w14:textId="77777777" w:rsidR="00BE405A" w:rsidRDefault="00BE405A" w:rsidP="00BE405A">
      <w:pPr>
        <w:spacing w:after="0" w:line="240" w:lineRule="auto"/>
        <w:ind w:left="360"/>
        <w:contextualSpacing/>
        <w:jc w:val="both"/>
        <w:rPr>
          <w:rFonts w:eastAsia="Times New Roman"/>
          <w:szCs w:val="24"/>
          <w:lang w:eastAsia="es-ES"/>
        </w:rPr>
      </w:pPr>
    </w:p>
    <w:p w14:paraId="16297C58" w14:textId="77777777" w:rsidR="00BE405A" w:rsidRPr="00A95B88" w:rsidRDefault="00BE405A" w:rsidP="00842726">
      <w:pPr>
        <w:numPr>
          <w:ilvl w:val="0"/>
          <w:numId w:val="272"/>
        </w:numPr>
        <w:spacing w:after="0" w:line="240" w:lineRule="auto"/>
        <w:contextualSpacing/>
        <w:jc w:val="both"/>
        <w:rPr>
          <w:rFonts w:eastAsia="Times New Roman"/>
          <w:szCs w:val="24"/>
          <w:lang w:val="es-ES" w:eastAsia="es-ES"/>
        </w:rPr>
      </w:pPr>
      <w:r w:rsidRPr="00A95B88">
        <w:rPr>
          <w:rFonts w:eastAsia="Times New Roman"/>
          <w:b/>
          <w:szCs w:val="24"/>
          <w:lang w:val="es-ES" w:eastAsia="es-ES"/>
        </w:rPr>
        <w:t xml:space="preserve">AUTORIZAR </w:t>
      </w:r>
      <w:r w:rsidRPr="00A95B88">
        <w:rPr>
          <w:rFonts w:eastAsia="Times New Roman"/>
          <w:szCs w:val="24"/>
          <w:lang w:val="es-ES" w:eastAsia="es-ES"/>
        </w:rPr>
        <w:t xml:space="preserve">al Prof. José Rigoberto Pinto Rivera Alcalde Municipal, para que en nombre y representación de este municipio firme </w:t>
      </w:r>
      <w:proofErr w:type="gramStart"/>
      <w:r w:rsidRPr="00A95B88">
        <w:rPr>
          <w:rFonts w:eastAsia="Times New Roman"/>
          <w:szCs w:val="24"/>
          <w:lang w:val="es-ES" w:eastAsia="es-ES"/>
        </w:rPr>
        <w:t>contrato  con</w:t>
      </w:r>
      <w:proofErr w:type="gramEnd"/>
      <w:r w:rsidRPr="00A95B88">
        <w:rPr>
          <w:rFonts w:eastAsia="Times New Roman"/>
          <w:szCs w:val="24"/>
          <w:lang w:val="es-ES" w:eastAsia="es-ES"/>
        </w:rPr>
        <w:t xml:space="preserve"> el Sr. José Rolando Ochoa Valle  ( INVERSIONES OCHOA)</w:t>
      </w:r>
    </w:p>
    <w:p w14:paraId="5093EA33" w14:textId="77777777" w:rsidR="00BE405A" w:rsidRPr="00A95B88" w:rsidRDefault="00BE405A" w:rsidP="00BE405A">
      <w:pPr>
        <w:spacing w:after="0" w:line="240" w:lineRule="auto"/>
        <w:ind w:left="720"/>
        <w:contextualSpacing/>
        <w:jc w:val="both"/>
        <w:rPr>
          <w:rFonts w:eastAsia="Times New Roman"/>
          <w:szCs w:val="24"/>
          <w:lang w:val="es-ES" w:eastAsia="es-ES"/>
        </w:rPr>
      </w:pPr>
    </w:p>
    <w:p w14:paraId="558C8323" w14:textId="77777777" w:rsidR="00BE405A" w:rsidRDefault="00BE405A" w:rsidP="00842726">
      <w:pPr>
        <w:pStyle w:val="Prrafodelista"/>
        <w:numPr>
          <w:ilvl w:val="0"/>
          <w:numId w:val="272"/>
        </w:numPr>
        <w:tabs>
          <w:tab w:val="left" w:pos="-720"/>
        </w:tabs>
        <w:suppressAutoHyphens/>
        <w:jc w:val="both"/>
        <w:rPr>
          <w:rFonts w:eastAsia="Calibri"/>
          <w:spacing w:val="-3"/>
          <w:szCs w:val="24"/>
        </w:rPr>
      </w:pPr>
      <w:r w:rsidRPr="00B202CC">
        <w:rPr>
          <w:rFonts w:eastAsia="Calibri"/>
          <w:spacing w:val="-3"/>
          <w:szCs w:val="24"/>
        </w:rPr>
        <w:t>Nombrar al Sr. Pedro Antonio Sanabria, Segundo Regidor Propietario, como administrador del contrato-.</w:t>
      </w:r>
    </w:p>
    <w:p w14:paraId="0A8FC30A" w14:textId="77777777" w:rsidR="00BE405A" w:rsidRPr="001C67EF" w:rsidRDefault="00BE405A" w:rsidP="00BE405A">
      <w:pPr>
        <w:tabs>
          <w:tab w:val="left" w:pos="-720"/>
        </w:tabs>
        <w:suppressAutoHyphens/>
        <w:jc w:val="both"/>
        <w:rPr>
          <w:rFonts w:eastAsia="Calibri"/>
          <w:spacing w:val="-3"/>
          <w:szCs w:val="24"/>
        </w:rPr>
      </w:pPr>
      <w:r>
        <w:rPr>
          <w:rFonts w:eastAsia="Calibri"/>
          <w:spacing w:val="-3"/>
          <w:szCs w:val="24"/>
        </w:rPr>
        <w:t xml:space="preserve">Comuníquese. </w:t>
      </w:r>
    </w:p>
    <w:p w14:paraId="483A0AA2" w14:textId="77777777" w:rsidR="00BE405A" w:rsidRDefault="00BE405A" w:rsidP="00BE405A"/>
    <w:p w14:paraId="75B6C4EF" w14:textId="77777777" w:rsidR="00BE405A" w:rsidRPr="0011536C" w:rsidRDefault="00BE405A" w:rsidP="00BE405A">
      <w:pPr>
        <w:spacing w:after="200" w:line="276" w:lineRule="auto"/>
        <w:jc w:val="both"/>
        <w:rPr>
          <w:rFonts w:eastAsia="Calibri"/>
          <w:b/>
          <w:szCs w:val="24"/>
          <w:u w:val="single"/>
        </w:rPr>
      </w:pPr>
      <w:bookmarkStart w:id="138" w:name="_Hlk60927032"/>
      <w:bookmarkEnd w:id="137"/>
      <w:r w:rsidRPr="0011536C">
        <w:rPr>
          <w:rFonts w:eastAsia="Calibri"/>
          <w:b/>
          <w:szCs w:val="24"/>
          <w:u w:val="single"/>
        </w:rPr>
        <w:t xml:space="preserve">ACUERDO NÚMERO </w:t>
      </w:r>
      <w:r>
        <w:rPr>
          <w:rFonts w:eastAsia="Calibri"/>
          <w:b/>
          <w:szCs w:val="24"/>
          <w:u w:val="single"/>
        </w:rPr>
        <w:t xml:space="preserve">DIECISIETE: </w:t>
      </w:r>
    </w:p>
    <w:p w14:paraId="7FAE0E17" w14:textId="77777777" w:rsidR="00BE405A" w:rsidRDefault="00BE405A" w:rsidP="00BE405A">
      <w:pPr>
        <w:spacing w:after="200" w:line="276" w:lineRule="auto"/>
        <w:contextualSpacing/>
        <w:jc w:val="both"/>
        <w:rPr>
          <w:rFonts w:eastAsia="Calibri"/>
          <w:bCs/>
          <w:szCs w:val="24"/>
        </w:rPr>
      </w:pPr>
      <w:r w:rsidRPr="0011536C">
        <w:rPr>
          <w:rFonts w:eastAsia="Calibri"/>
          <w:bCs/>
          <w:szCs w:val="24"/>
        </w:rPr>
        <w:t xml:space="preserve">El Concejo Municipal en uso de las facultades que el Código Municipal les confiere y teniendo hoy a la vista solicitud de permiso personal sin goce de sueldo, presentada por el Sr. </w:t>
      </w:r>
      <w:r>
        <w:rPr>
          <w:rFonts w:eastAsia="Calibri"/>
          <w:bCs/>
          <w:szCs w:val="24"/>
        </w:rPr>
        <w:t>Carlos Humberto Martínez</w:t>
      </w:r>
      <w:r w:rsidRPr="0011536C">
        <w:rPr>
          <w:rFonts w:eastAsia="Calibri"/>
          <w:bCs/>
          <w:szCs w:val="24"/>
        </w:rPr>
        <w:t>, quien se desempeña como</w:t>
      </w:r>
      <w:r>
        <w:rPr>
          <w:rFonts w:eastAsia="Calibri"/>
          <w:bCs/>
          <w:szCs w:val="24"/>
        </w:rPr>
        <w:t xml:space="preserve"> “encargado de casa comunal”, en la unidad de recreación, cultura y deportes; </w:t>
      </w:r>
    </w:p>
    <w:p w14:paraId="535F7F91" w14:textId="77777777" w:rsidR="00BE405A" w:rsidRPr="0011536C" w:rsidRDefault="00BE405A" w:rsidP="00BE405A">
      <w:pPr>
        <w:spacing w:after="200" w:line="276" w:lineRule="auto"/>
        <w:contextualSpacing/>
        <w:jc w:val="both"/>
        <w:rPr>
          <w:rFonts w:eastAsia="Calibri"/>
          <w:bCs/>
          <w:szCs w:val="24"/>
        </w:rPr>
      </w:pPr>
    </w:p>
    <w:p w14:paraId="11ADB738" w14:textId="77777777" w:rsidR="00BE405A" w:rsidRPr="0011536C" w:rsidRDefault="00BE405A" w:rsidP="00BE405A">
      <w:pPr>
        <w:spacing w:after="200" w:line="276" w:lineRule="auto"/>
        <w:contextualSpacing/>
        <w:jc w:val="both"/>
        <w:rPr>
          <w:rFonts w:eastAsia="Calibri"/>
          <w:bCs/>
          <w:szCs w:val="24"/>
        </w:rPr>
      </w:pPr>
      <w:r w:rsidRPr="0011536C">
        <w:rPr>
          <w:rFonts w:eastAsia="Calibri"/>
          <w:bCs/>
          <w:szCs w:val="24"/>
        </w:rPr>
        <w:t xml:space="preserve">POR TANTO y de conformidad al Ar. 29 literal l) del Reglamento Interno de Trabajo para Funcionarios y Empleados de la alcaldía Municipal de Metapán, Departamento de Santa Ana, aprobado, según decreto número veintiocho de fecha uno de diciembre del 2017, este Concejo ACUERDA: </w:t>
      </w:r>
    </w:p>
    <w:p w14:paraId="505A9524" w14:textId="77777777" w:rsidR="00BE405A" w:rsidRPr="0011536C" w:rsidRDefault="00BE405A" w:rsidP="00BE405A">
      <w:pPr>
        <w:spacing w:after="200" w:line="276" w:lineRule="auto"/>
        <w:contextualSpacing/>
        <w:jc w:val="both"/>
        <w:rPr>
          <w:rFonts w:eastAsia="Calibri"/>
          <w:bCs/>
          <w:szCs w:val="24"/>
        </w:rPr>
      </w:pPr>
    </w:p>
    <w:p w14:paraId="3E186FF4" w14:textId="77777777" w:rsidR="00BE405A" w:rsidRDefault="00BE405A" w:rsidP="00BE405A">
      <w:pPr>
        <w:spacing w:after="200" w:line="276" w:lineRule="auto"/>
        <w:contextualSpacing/>
        <w:jc w:val="both"/>
        <w:rPr>
          <w:rFonts w:eastAsia="Calibri"/>
          <w:bCs/>
          <w:szCs w:val="24"/>
        </w:rPr>
      </w:pPr>
      <w:r w:rsidRPr="0011536C">
        <w:rPr>
          <w:rFonts w:eastAsia="Calibri"/>
          <w:bCs/>
          <w:szCs w:val="24"/>
        </w:rPr>
        <w:t xml:space="preserve">1.- AUTORIZAR el permiso personal sin goce de sueldo, presentado por Sr. </w:t>
      </w:r>
      <w:r>
        <w:rPr>
          <w:rFonts w:eastAsia="Calibri"/>
          <w:bCs/>
          <w:szCs w:val="24"/>
        </w:rPr>
        <w:t>Carlos Humberto Martínez</w:t>
      </w:r>
      <w:r w:rsidRPr="0011536C">
        <w:rPr>
          <w:rFonts w:eastAsia="Calibri"/>
          <w:bCs/>
          <w:szCs w:val="24"/>
        </w:rPr>
        <w:t>, quien se desempeña como</w:t>
      </w:r>
      <w:r>
        <w:rPr>
          <w:rFonts w:eastAsia="Calibri"/>
          <w:bCs/>
          <w:szCs w:val="24"/>
        </w:rPr>
        <w:t xml:space="preserve"> “encargado de casa comunal”, en la unidad de recreación, cultura y deportes; durante el período del 05 de enero al 07 de febrero del 2021;</w:t>
      </w:r>
    </w:p>
    <w:p w14:paraId="4A8BB05E" w14:textId="77777777" w:rsidR="00BE405A" w:rsidRDefault="00BE405A" w:rsidP="00BE405A">
      <w:pPr>
        <w:spacing w:after="200" w:line="276" w:lineRule="auto"/>
        <w:contextualSpacing/>
        <w:jc w:val="both"/>
        <w:rPr>
          <w:rFonts w:eastAsia="Calibri"/>
          <w:bCs/>
          <w:szCs w:val="24"/>
        </w:rPr>
      </w:pPr>
    </w:p>
    <w:p w14:paraId="6BF9DFFC" w14:textId="77777777" w:rsidR="00BE405A" w:rsidRDefault="00BE405A" w:rsidP="00BE405A">
      <w:pPr>
        <w:spacing w:after="200" w:line="276" w:lineRule="auto"/>
        <w:contextualSpacing/>
        <w:jc w:val="both"/>
        <w:rPr>
          <w:rFonts w:eastAsia="Calibri"/>
          <w:bCs/>
          <w:szCs w:val="24"/>
        </w:rPr>
      </w:pPr>
      <w:r>
        <w:rPr>
          <w:rFonts w:eastAsia="Calibri"/>
          <w:bCs/>
          <w:szCs w:val="24"/>
        </w:rPr>
        <w:t xml:space="preserve">2.- Nombrar de forma interina al Sr. </w:t>
      </w:r>
      <w:proofErr w:type="spellStart"/>
      <w:r>
        <w:rPr>
          <w:rFonts w:eastAsia="Calibri"/>
          <w:bCs/>
          <w:szCs w:val="24"/>
        </w:rPr>
        <w:t>Ediccio</w:t>
      </w:r>
      <w:proofErr w:type="spellEnd"/>
      <w:r>
        <w:rPr>
          <w:rFonts w:eastAsia="Calibri"/>
          <w:bCs/>
          <w:szCs w:val="24"/>
        </w:rPr>
        <w:t xml:space="preserve"> Antonio Figueroa </w:t>
      </w:r>
      <w:proofErr w:type="spellStart"/>
      <w:r>
        <w:rPr>
          <w:rFonts w:eastAsia="Calibri"/>
          <w:bCs/>
          <w:szCs w:val="24"/>
        </w:rPr>
        <w:t>Lopéz</w:t>
      </w:r>
      <w:proofErr w:type="spellEnd"/>
      <w:r>
        <w:rPr>
          <w:rFonts w:eastAsia="Calibri"/>
          <w:bCs/>
          <w:szCs w:val="24"/>
        </w:rPr>
        <w:t>, como encargado de casa comunal”, en la unidad de recreación, cultura y deportes; durante el período del 11 de enero al 07 de febrero del 2021; devengando un salario conforme a detalle siguiente</w:t>
      </w:r>
    </w:p>
    <w:p w14:paraId="6C12BE94" w14:textId="77777777" w:rsidR="00BE405A" w:rsidRDefault="00BE405A" w:rsidP="00BE405A">
      <w:pPr>
        <w:spacing w:after="200" w:line="276" w:lineRule="auto"/>
        <w:contextualSpacing/>
        <w:jc w:val="both"/>
        <w:rPr>
          <w:rFonts w:eastAsia="Calibri"/>
          <w:bCs/>
          <w:szCs w:val="24"/>
        </w:rPr>
      </w:pPr>
      <w:r>
        <w:rPr>
          <w:rFonts w:eastAsia="Calibri"/>
          <w:bCs/>
          <w:szCs w:val="24"/>
        </w:rPr>
        <w:t xml:space="preserve">LÍNEA 0101, CÓDIGO </w:t>
      </w:r>
      <w:proofErr w:type="spellStart"/>
      <w:r>
        <w:rPr>
          <w:rFonts w:eastAsia="Calibri"/>
          <w:bCs/>
          <w:szCs w:val="24"/>
        </w:rPr>
        <w:t>N°</w:t>
      </w:r>
      <w:proofErr w:type="spellEnd"/>
      <w:r>
        <w:rPr>
          <w:rFonts w:eastAsia="Calibri"/>
          <w:bCs/>
          <w:szCs w:val="24"/>
        </w:rPr>
        <w:t xml:space="preserve"> 51101</w:t>
      </w:r>
    </w:p>
    <w:p w14:paraId="262633AC" w14:textId="77777777" w:rsidR="00BE405A" w:rsidRDefault="00BE405A" w:rsidP="00BE405A">
      <w:pPr>
        <w:spacing w:after="200" w:line="276" w:lineRule="auto"/>
        <w:contextualSpacing/>
        <w:jc w:val="both"/>
        <w:rPr>
          <w:rFonts w:eastAsia="Calibri"/>
          <w:bCs/>
          <w:szCs w:val="24"/>
        </w:rPr>
      </w:pPr>
      <w:r>
        <w:rPr>
          <w:rFonts w:eastAsia="Calibri"/>
          <w:bCs/>
          <w:szCs w:val="24"/>
        </w:rPr>
        <w:t>Del 11 al 31 de enero del 2021………………$254.10</w:t>
      </w:r>
    </w:p>
    <w:p w14:paraId="2299035C" w14:textId="77777777" w:rsidR="00BE405A" w:rsidRDefault="00BE405A" w:rsidP="00BE405A">
      <w:pPr>
        <w:spacing w:after="200" w:line="276" w:lineRule="auto"/>
        <w:contextualSpacing/>
        <w:jc w:val="both"/>
        <w:rPr>
          <w:rFonts w:eastAsia="Calibri"/>
          <w:bCs/>
          <w:szCs w:val="24"/>
        </w:rPr>
      </w:pPr>
      <w:r>
        <w:rPr>
          <w:rFonts w:eastAsia="Calibri"/>
          <w:bCs/>
          <w:szCs w:val="24"/>
        </w:rPr>
        <w:lastRenderedPageBreak/>
        <w:t>De 01 al 07 de febrero del 2021………………$ 93.73</w:t>
      </w:r>
    </w:p>
    <w:p w14:paraId="6322AAE6" w14:textId="77777777" w:rsidR="00BE405A" w:rsidRDefault="00BE405A" w:rsidP="00BE405A">
      <w:pPr>
        <w:spacing w:after="200" w:line="276" w:lineRule="auto"/>
        <w:contextualSpacing/>
        <w:jc w:val="both"/>
        <w:rPr>
          <w:rFonts w:eastAsia="Calibri"/>
          <w:bCs/>
          <w:szCs w:val="24"/>
        </w:rPr>
      </w:pPr>
      <w:r>
        <w:rPr>
          <w:rFonts w:eastAsia="Calibri"/>
          <w:bCs/>
          <w:szCs w:val="24"/>
        </w:rPr>
        <w:t>Total……………………………………</w:t>
      </w:r>
      <w:proofErr w:type="gramStart"/>
      <w:r>
        <w:rPr>
          <w:rFonts w:eastAsia="Calibri"/>
          <w:bCs/>
          <w:szCs w:val="24"/>
        </w:rPr>
        <w:t>…….</w:t>
      </w:r>
      <w:proofErr w:type="gramEnd"/>
      <w:r>
        <w:rPr>
          <w:rFonts w:eastAsia="Calibri"/>
          <w:bCs/>
          <w:szCs w:val="24"/>
        </w:rPr>
        <w:t>$347.83</w:t>
      </w:r>
    </w:p>
    <w:p w14:paraId="44032886" w14:textId="77777777" w:rsidR="00BE405A" w:rsidRDefault="00BE405A" w:rsidP="00BE405A">
      <w:pPr>
        <w:spacing w:after="200" w:line="276" w:lineRule="auto"/>
        <w:contextualSpacing/>
        <w:jc w:val="both"/>
        <w:rPr>
          <w:rFonts w:eastAsia="Calibri"/>
          <w:bCs/>
          <w:szCs w:val="24"/>
        </w:rPr>
      </w:pPr>
      <w:r>
        <w:rPr>
          <w:rFonts w:eastAsia="Calibri"/>
          <w:bCs/>
          <w:szCs w:val="24"/>
        </w:rPr>
        <w:t>Autorizando a Tesorería a efectuar el pago correspondiente; fondos propios.</w:t>
      </w:r>
    </w:p>
    <w:p w14:paraId="483676E5" w14:textId="77777777" w:rsidR="00BE405A" w:rsidRDefault="00BE405A" w:rsidP="00BE405A">
      <w:pPr>
        <w:spacing w:after="200" w:line="276" w:lineRule="auto"/>
        <w:contextualSpacing/>
        <w:jc w:val="both"/>
        <w:rPr>
          <w:rFonts w:eastAsia="Calibri"/>
          <w:bCs/>
          <w:szCs w:val="24"/>
        </w:rPr>
      </w:pPr>
      <w:r>
        <w:rPr>
          <w:rFonts w:eastAsia="Calibri"/>
          <w:bCs/>
          <w:szCs w:val="24"/>
        </w:rPr>
        <w:t xml:space="preserve">Comuníquese. </w:t>
      </w:r>
    </w:p>
    <w:p w14:paraId="6C7BFD57" w14:textId="77777777" w:rsidR="00BE405A" w:rsidRPr="0011536C" w:rsidRDefault="00BE405A" w:rsidP="00BE405A">
      <w:pPr>
        <w:spacing w:after="200" w:line="276" w:lineRule="auto"/>
        <w:contextualSpacing/>
        <w:jc w:val="both"/>
        <w:rPr>
          <w:rFonts w:eastAsia="Calibri"/>
          <w:bCs/>
          <w:szCs w:val="24"/>
        </w:rPr>
      </w:pPr>
      <w:bookmarkStart w:id="139" w:name="_Hlk60926678"/>
      <w:bookmarkEnd w:id="138"/>
    </w:p>
    <w:p w14:paraId="6BB2DDC0" w14:textId="77777777" w:rsidR="00BE405A" w:rsidRDefault="00BE405A" w:rsidP="00BE405A">
      <w:pPr>
        <w:rPr>
          <w:b/>
          <w:bCs/>
          <w:u w:val="single"/>
        </w:rPr>
      </w:pPr>
      <w:r w:rsidRPr="0005129E">
        <w:rPr>
          <w:b/>
          <w:bCs/>
          <w:u w:val="single"/>
        </w:rPr>
        <w:t>ACUERDO NÚMERO DIECIOCHO:</w:t>
      </w:r>
    </w:p>
    <w:p w14:paraId="47F2055D" w14:textId="77777777" w:rsidR="00BE405A" w:rsidRDefault="00BE405A" w:rsidP="00BE405A">
      <w:r>
        <w:t>El Concejo Municipal, en uso de las facultades que el Código Municipal les confiere ACUERDA:</w:t>
      </w:r>
    </w:p>
    <w:p w14:paraId="2AC488F1" w14:textId="15453477" w:rsidR="00BE405A" w:rsidRDefault="00BE405A" w:rsidP="00842726">
      <w:pPr>
        <w:pStyle w:val="Prrafodelista"/>
        <w:numPr>
          <w:ilvl w:val="0"/>
          <w:numId w:val="273"/>
        </w:numPr>
        <w:jc w:val="both"/>
      </w:pPr>
      <w:r>
        <w:t xml:space="preserve">ACEPTAR donación del Sr. Edvin Manfredo Duarte Nova, con Documento Único de Identidad número </w:t>
      </w:r>
      <w:proofErr w:type="spellStart"/>
      <w:proofErr w:type="gramStart"/>
      <w:r w:rsidR="005103C7">
        <w:t>xxxxxxxxxxx</w:t>
      </w:r>
      <w:proofErr w:type="spellEnd"/>
      <w:r>
        <w:t xml:space="preserve">  y</w:t>
      </w:r>
      <w:proofErr w:type="gramEnd"/>
      <w:r>
        <w:t xml:space="preserve"> Número de Identificación </w:t>
      </w:r>
      <w:proofErr w:type="spellStart"/>
      <w:r>
        <w:t>Tributaria</w:t>
      </w:r>
      <w:r w:rsidR="005103C7">
        <w:t>xxxxxxxxxxxxxx</w:t>
      </w:r>
      <w:proofErr w:type="spellEnd"/>
      <w:r>
        <w:t xml:space="preserve">, sobre un terreno de su propiedad, inscrito en el Centro Nacional de Registro de la Primera Sección de Occidente bajo  la matrícula </w:t>
      </w:r>
      <w:proofErr w:type="spellStart"/>
      <w:r>
        <w:t>N°</w:t>
      </w:r>
      <w:proofErr w:type="spellEnd"/>
      <w:r>
        <w:t xml:space="preserve"> 20253771-00000 asiento 1 de un área de 325.5200 m2 , ubicada en lote </w:t>
      </w:r>
      <w:proofErr w:type="spellStart"/>
      <w:r>
        <w:t>N°</w:t>
      </w:r>
      <w:proofErr w:type="spellEnd"/>
      <w:r>
        <w:t xml:space="preserve"> 1 polígono f, lotificación brisas del Norte, Cantón San Jerónimo, Jurisdicción de Metapán;</w:t>
      </w:r>
    </w:p>
    <w:p w14:paraId="50C65C51" w14:textId="77777777" w:rsidR="00BE405A" w:rsidRPr="0005129E" w:rsidRDefault="00BE405A" w:rsidP="00BE405A">
      <w:pPr>
        <w:pStyle w:val="Prrafodelista"/>
        <w:jc w:val="both"/>
      </w:pPr>
    </w:p>
    <w:p w14:paraId="64D0764D" w14:textId="5E451907" w:rsidR="00BE405A" w:rsidRDefault="00BE405A" w:rsidP="00842726">
      <w:pPr>
        <w:pStyle w:val="Prrafodelista"/>
        <w:numPr>
          <w:ilvl w:val="0"/>
          <w:numId w:val="273"/>
        </w:numPr>
        <w:jc w:val="both"/>
      </w:pPr>
      <w:r>
        <w:t xml:space="preserve">ACEPTAR donación del Sr. Edvin Manfredo Duarte Nova, con Documento Único de Identidad número </w:t>
      </w:r>
      <w:proofErr w:type="spellStart"/>
      <w:proofErr w:type="gramStart"/>
      <w:r w:rsidR="005103C7">
        <w:t>xxxxxxxxxxxx</w:t>
      </w:r>
      <w:proofErr w:type="spellEnd"/>
      <w:r>
        <w:t xml:space="preserve">  y</w:t>
      </w:r>
      <w:proofErr w:type="gramEnd"/>
      <w:r>
        <w:t xml:space="preserve"> Número de Identificación Tributaria </w:t>
      </w:r>
      <w:proofErr w:type="spellStart"/>
      <w:r w:rsidR="005103C7">
        <w:t>xxxxxxxxxxxxxx</w:t>
      </w:r>
      <w:proofErr w:type="spellEnd"/>
      <w:r>
        <w:t>, sobre un terreno de su propiedad, inscrito en el Centro Nacional de Registro de la Primera Sección de Occidente bajo  la matrícula 20078125-00000 asiento 1 de un área de 803.02 m2 , porción 3 , San Jerónimo, jurisdicción de Metapán.</w:t>
      </w:r>
    </w:p>
    <w:p w14:paraId="2C5750E0" w14:textId="77777777" w:rsidR="00BE405A" w:rsidRDefault="00BE405A" w:rsidP="00BE405A">
      <w:pPr>
        <w:pStyle w:val="Prrafodelista"/>
      </w:pPr>
    </w:p>
    <w:p w14:paraId="2CC6603E" w14:textId="77777777" w:rsidR="00BE405A" w:rsidRDefault="00BE405A" w:rsidP="00BE405A">
      <w:pPr>
        <w:jc w:val="both"/>
      </w:pPr>
      <w:r>
        <w:t xml:space="preserve">Comuníquese. </w:t>
      </w:r>
    </w:p>
    <w:bookmarkEnd w:id="139"/>
    <w:p w14:paraId="5166ED35" w14:textId="77777777" w:rsidR="00BE405A" w:rsidRPr="00923A11" w:rsidRDefault="00BE405A" w:rsidP="00BE405A">
      <w:pPr>
        <w:spacing w:after="0" w:line="240" w:lineRule="auto"/>
        <w:jc w:val="both"/>
        <w:rPr>
          <w:rFonts w:eastAsia="Times New Roman"/>
          <w:b/>
          <w:szCs w:val="24"/>
          <w:u w:val="single"/>
          <w:lang w:val="es-ES" w:eastAsia="es-ES"/>
        </w:rPr>
      </w:pPr>
      <w:r w:rsidRPr="00923A11">
        <w:rPr>
          <w:rFonts w:eastAsia="Times New Roman"/>
          <w:b/>
          <w:szCs w:val="24"/>
          <w:u w:val="single"/>
          <w:lang w:val="es-ES" w:eastAsia="es-ES"/>
        </w:rPr>
        <w:t xml:space="preserve">ACUERDO NÚMERO </w:t>
      </w:r>
      <w:r>
        <w:rPr>
          <w:rFonts w:eastAsia="Times New Roman"/>
          <w:b/>
          <w:szCs w:val="24"/>
          <w:u w:val="single"/>
          <w:lang w:val="es-ES" w:eastAsia="es-ES"/>
        </w:rPr>
        <w:t xml:space="preserve">DIECINUEVE:  </w:t>
      </w:r>
      <w:r w:rsidRPr="00923A11">
        <w:rPr>
          <w:rFonts w:eastAsia="Times New Roman"/>
          <w:b/>
          <w:szCs w:val="24"/>
          <w:u w:val="single"/>
          <w:lang w:val="es-ES" w:eastAsia="es-ES"/>
        </w:rPr>
        <w:t xml:space="preserve"> </w:t>
      </w:r>
    </w:p>
    <w:p w14:paraId="74A6FD6A" w14:textId="77777777" w:rsidR="00BE405A" w:rsidRPr="00923A11" w:rsidRDefault="00BE405A" w:rsidP="00BE405A">
      <w:pPr>
        <w:spacing w:after="0" w:line="240" w:lineRule="auto"/>
        <w:jc w:val="both"/>
        <w:rPr>
          <w:rFonts w:eastAsia="Times New Roman"/>
          <w:b/>
          <w:szCs w:val="24"/>
          <w:u w:val="single"/>
          <w:lang w:val="es-ES" w:eastAsia="es-ES"/>
        </w:rPr>
      </w:pPr>
    </w:p>
    <w:p w14:paraId="4554D2AE" w14:textId="77777777" w:rsidR="00BE405A" w:rsidRPr="00923A11" w:rsidRDefault="00BE405A" w:rsidP="00BE405A">
      <w:pPr>
        <w:spacing w:after="0" w:line="240" w:lineRule="auto"/>
        <w:jc w:val="both"/>
        <w:rPr>
          <w:rFonts w:eastAsia="Times New Roman"/>
          <w:szCs w:val="24"/>
          <w:lang w:val="es-ES" w:eastAsia="es-ES"/>
        </w:rPr>
      </w:pPr>
      <w:r w:rsidRPr="00923A11">
        <w:rPr>
          <w:rFonts w:eastAsia="Times New Roman"/>
          <w:szCs w:val="24"/>
          <w:lang w:val="es-ES" w:eastAsia="es-ES"/>
        </w:rPr>
        <w:t>El Concejo Municipal CONSIDERANDO:</w:t>
      </w:r>
    </w:p>
    <w:p w14:paraId="62232AC3" w14:textId="77777777" w:rsidR="00BE405A" w:rsidRPr="00923A11" w:rsidRDefault="00BE405A" w:rsidP="00BE405A">
      <w:pPr>
        <w:spacing w:after="0" w:line="240" w:lineRule="auto"/>
        <w:jc w:val="both"/>
        <w:rPr>
          <w:rFonts w:eastAsia="Times New Roman"/>
          <w:szCs w:val="24"/>
          <w:lang w:val="es-ES" w:eastAsia="es-ES"/>
        </w:rPr>
      </w:pPr>
    </w:p>
    <w:p w14:paraId="7A2C549A" w14:textId="77777777" w:rsidR="00BE405A" w:rsidRPr="00923A11" w:rsidRDefault="00BE405A" w:rsidP="00BE405A">
      <w:pPr>
        <w:spacing w:after="0" w:line="240" w:lineRule="auto"/>
        <w:jc w:val="both"/>
        <w:rPr>
          <w:rFonts w:eastAsia="Times New Roman"/>
          <w:szCs w:val="24"/>
          <w:lang w:val="es-ES" w:eastAsia="es-ES"/>
        </w:rPr>
      </w:pPr>
      <w:r w:rsidRPr="00923A11">
        <w:rPr>
          <w:rFonts w:eastAsia="Times New Roman"/>
          <w:szCs w:val="24"/>
          <w:lang w:val="es-ES" w:eastAsia="es-ES"/>
        </w:rPr>
        <w:t xml:space="preserve">I.- Que el treinta y uno de diciembre del dos mil </w:t>
      </w:r>
      <w:r>
        <w:rPr>
          <w:rFonts w:eastAsia="Times New Roman"/>
          <w:szCs w:val="24"/>
          <w:lang w:val="es-ES" w:eastAsia="es-ES"/>
        </w:rPr>
        <w:t xml:space="preserve">veinte, </w:t>
      </w:r>
      <w:r w:rsidRPr="00923A11">
        <w:rPr>
          <w:rFonts w:eastAsia="Times New Roman"/>
          <w:szCs w:val="24"/>
          <w:lang w:val="es-ES" w:eastAsia="es-ES"/>
        </w:rPr>
        <w:t xml:space="preserve">venció el contrato, </w:t>
      </w:r>
      <w:proofErr w:type="gramStart"/>
      <w:r w:rsidRPr="00923A11">
        <w:rPr>
          <w:rFonts w:eastAsia="Times New Roman"/>
          <w:szCs w:val="24"/>
          <w:lang w:val="es-ES" w:eastAsia="es-ES"/>
        </w:rPr>
        <w:t>que  había</w:t>
      </w:r>
      <w:proofErr w:type="gramEnd"/>
      <w:r w:rsidRPr="00923A11">
        <w:rPr>
          <w:rFonts w:eastAsia="Times New Roman"/>
          <w:szCs w:val="24"/>
          <w:lang w:val="es-ES" w:eastAsia="es-ES"/>
        </w:rPr>
        <w:t xml:space="preserve"> suscrito la municipalidad con la Empresa Cable de Metapán Sociedad Anónima de Capital Variable (CAMET, S.A. DE C.V.), en relación a los servicios de publicidad en medios locales</w:t>
      </w:r>
      <w:r>
        <w:rPr>
          <w:rFonts w:eastAsia="Times New Roman"/>
          <w:szCs w:val="24"/>
          <w:lang w:val="es-ES" w:eastAsia="es-ES"/>
        </w:rPr>
        <w:t xml:space="preserve">; así como </w:t>
      </w:r>
      <w:r w:rsidRPr="00923A11">
        <w:rPr>
          <w:rFonts w:eastAsia="Times New Roman"/>
          <w:szCs w:val="24"/>
          <w:lang w:val="es-ES" w:eastAsia="es-ES"/>
        </w:rPr>
        <w:t>los servicios de internet para el estadio y polideportivo, planta de tratamiento de aguas residuales</w:t>
      </w:r>
      <w:r>
        <w:rPr>
          <w:rFonts w:eastAsia="Times New Roman"/>
          <w:szCs w:val="24"/>
          <w:lang w:val="es-ES" w:eastAsia="es-ES"/>
        </w:rPr>
        <w:t>. Servicios de internet para CAIM</w:t>
      </w:r>
      <w:r w:rsidRPr="00923A11">
        <w:rPr>
          <w:rFonts w:eastAsia="Times New Roman"/>
          <w:szCs w:val="24"/>
          <w:lang w:val="es-ES" w:eastAsia="es-ES"/>
        </w:rPr>
        <w:t>;</w:t>
      </w:r>
    </w:p>
    <w:p w14:paraId="11B68904" w14:textId="77777777" w:rsidR="00BE405A" w:rsidRPr="00923A11" w:rsidRDefault="00BE405A" w:rsidP="00BE405A">
      <w:pPr>
        <w:spacing w:after="0" w:line="240" w:lineRule="auto"/>
        <w:jc w:val="both"/>
        <w:rPr>
          <w:rFonts w:eastAsia="Times New Roman"/>
          <w:szCs w:val="24"/>
          <w:lang w:val="es-ES" w:eastAsia="es-ES"/>
        </w:rPr>
      </w:pPr>
    </w:p>
    <w:p w14:paraId="22B315AD" w14:textId="77777777" w:rsidR="00BE405A" w:rsidRPr="00923A11" w:rsidRDefault="00BE405A" w:rsidP="00BE405A">
      <w:pPr>
        <w:spacing w:after="0" w:line="240" w:lineRule="auto"/>
        <w:jc w:val="both"/>
        <w:rPr>
          <w:rFonts w:eastAsia="Times New Roman"/>
          <w:szCs w:val="24"/>
          <w:lang w:val="es-ES" w:eastAsia="es-ES"/>
        </w:rPr>
      </w:pPr>
    </w:p>
    <w:p w14:paraId="4B5362AB" w14:textId="77777777" w:rsidR="00BE405A" w:rsidRPr="00923A11" w:rsidRDefault="00BE405A" w:rsidP="00BE405A">
      <w:pPr>
        <w:spacing w:after="0" w:line="240" w:lineRule="auto"/>
        <w:jc w:val="both"/>
        <w:rPr>
          <w:rFonts w:eastAsia="Times New Roman"/>
          <w:szCs w:val="24"/>
          <w:lang w:val="es-ES" w:eastAsia="es-ES"/>
        </w:rPr>
      </w:pPr>
      <w:r w:rsidRPr="00923A11">
        <w:rPr>
          <w:rFonts w:eastAsia="Times New Roman"/>
          <w:szCs w:val="24"/>
          <w:lang w:val="es-ES" w:eastAsia="es-ES"/>
        </w:rPr>
        <w:t xml:space="preserve">II.- Que la municipalidad con el mismo objetivo, de mantener informada a la comunidad </w:t>
      </w:r>
      <w:proofErr w:type="spellStart"/>
      <w:r w:rsidRPr="00923A11">
        <w:rPr>
          <w:rFonts w:eastAsia="Times New Roman"/>
          <w:szCs w:val="24"/>
          <w:lang w:val="es-ES" w:eastAsia="es-ES"/>
        </w:rPr>
        <w:t>metapaneca</w:t>
      </w:r>
      <w:proofErr w:type="spellEnd"/>
      <w:r w:rsidRPr="00923A11">
        <w:rPr>
          <w:rFonts w:eastAsia="Times New Roman"/>
          <w:szCs w:val="24"/>
          <w:lang w:val="es-ES" w:eastAsia="es-ES"/>
        </w:rPr>
        <w:t xml:space="preserve"> de la gestión del Concejo Municipal y </w:t>
      </w:r>
      <w:proofErr w:type="gramStart"/>
      <w:r w:rsidRPr="00923A11">
        <w:rPr>
          <w:rFonts w:eastAsia="Times New Roman"/>
          <w:szCs w:val="24"/>
          <w:lang w:val="es-ES" w:eastAsia="es-ES"/>
        </w:rPr>
        <w:t>Alcalde</w:t>
      </w:r>
      <w:proofErr w:type="gramEnd"/>
      <w:r w:rsidRPr="00923A11">
        <w:rPr>
          <w:rFonts w:eastAsia="Times New Roman"/>
          <w:szCs w:val="24"/>
          <w:lang w:val="es-ES" w:eastAsia="es-ES"/>
        </w:rPr>
        <w:t>, relacionada con la ejecución de proyectos y programas de desarrollo económico y social.</w:t>
      </w:r>
    </w:p>
    <w:p w14:paraId="58FD0546" w14:textId="77777777" w:rsidR="00BE405A" w:rsidRPr="00923A11" w:rsidRDefault="00BE405A" w:rsidP="00BE405A">
      <w:pPr>
        <w:spacing w:after="0" w:line="240" w:lineRule="auto"/>
        <w:jc w:val="both"/>
        <w:rPr>
          <w:rFonts w:eastAsia="Times New Roman"/>
          <w:szCs w:val="24"/>
          <w:lang w:val="es-ES" w:eastAsia="es-ES"/>
        </w:rPr>
      </w:pPr>
    </w:p>
    <w:p w14:paraId="7DC02F62" w14:textId="77777777" w:rsidR="00BE405A" w:rsidRDefault="00BE405A" w:rsidP="00BE405A">
      <w:pPr>
        <w:spacing w:after="0" w:line="240" w:lineRule="auto"/>
        <w:jc w:val="both"/>
        <w:rPr>
          <w:rFonts w:eastAsia="Times New Roman"/>
          <w:szCs w:val="24"/>
          <w:lang w:val="es-ES" w:eastAsia="es-ES"/>
        </w:rPr>
      </w:pPr>
    </w:p>
    <w:p w14:paraId="50E6C474" w14:textId="77777777" w:rsidR="00BE405A" w:rsidRPr="00923A11" w:rsidRDefault="00BE405A" w:rsidP="00BE405A">
      <w:pPr>
        <w:spacing w:after="0" w:line="240" w:lineRule="auto"/>
        <w:jc w:val="both"/>
        <w:rPr>
          <w:rFonts w:eastAsia="Times New Roman"/>
          <w:szCs w:val="24"/>
          <w:lang w:val="es-ES" w:eastAsia="es-ES"/>
        </w:rPr>
      </w:pPr>
    </w:p>
    <w:p w14:paraId="400B67BD" w14:textId="77777777" w:rsidR="00BE405A" w:rsidRPr="00923A11" w:rsidRDefault="00BE405A" w:rsidP="00BE405A">
      <w:pPr>
        <w:spacing w:after="0" w:line="240" w:lineRule="auto"/>
        <w:jc w:val="both"/>
        <w:rPr>
          <w:rFonts w:eastAsia="Times New Roman"/>
          <w:szCs w:val="24"/>
          <w:lang w:val="es-ES" w:eastAsia="es-ES"/>
        </w:rPr>
      </w:pPr>
      <w:r w:rsidRPr="00923A11">
        <w:rPr>
          <w:rFonts w:eastAsia="Times New Roman"/>
          <w:szCs w:val="24"/>
          <w:lang w:val="es-ES" w:eastAsia="es-ES"/>
        </w:rPr>
        <w:t>I</w:t>
      </w:r>
      <w:r>
        <w:rPr>
          <w:rFonts w:eastAsia="Times New Roman"/>
          <w:szCs w:val="24"/>
          <w:lang w:val="es-ES" w:eastAsia="es-ES"/>
        </w:rPr>
        <w:t>II</w:t>
      </w:r>
      <w:r w:rsidRPr="00923A11">
        <w:rPr>
          <w:rFonts w:eastAsia="Times New Roman"/>
          <w:szCs w:val="24"/>
          <w:lang w:val="es-ES" w:eastAsia="es-ES"/>
        </w:rPr>
        <w:t xml:space="preserve">.- Que teniendo a la vista oferta presentada Cable de Metapán Sociedad Anónima de Capital Variable (CAMET, S.A. DE C.V.), para el año dos mil </w:t>
      </w:r>
      <w:proofErr w:type="gramStart"/>
      <w:r>
        <w:rPr>
          <w:rFonts w:eastAsia="Times New Roman"/>
          <w:szCs w:val="24"/>
          <w:lang w:val="es-ES" w:eastAsia="es-ES"/>
        </w:rPr>
        <w:t xml:space="preserve">veintiuno; </w:t>
      </w:r>
      <w:r w:rsidRPr="00923A11">
        <w:rPr>
          <w:rFonts w:eastAsia="Times New Roman"/>
          <w:szCs w:val="24"/>
          <w:lang w:val="es-ES" w:eastAsia="es-ES"/>
        </w:rPr>
        <w:t xml:space="preserve"> la</w:t>
      </w:r>
      <w:proofErr w:type="gramEnd"/>
      <w:r w:rsidRPr="00923A11">
        <w:rPr>
          <w:rFonts w:eastAsia="Times New Roman"/>
          <w:szCs w:val="24"/>
          <w:lang w:val="es-ES" w:eastAsia="es-ES"/>
        </w:rPr>
        <w:t xml:space="preserve"> cual incluye los servicios de publicidad e internet para otras dependencias municipales; </w:t>
      </w:r>
    </w:p>
    <w:p w14:paraId="10979016" w14:textId="77777777" w:rsidR="00BE405A" w:rsidRPr="00923A11" w:rsidRDefault="00BE405A" w:rsidP="00BE405A">
      <w:pPr>
        <w:spacing w:after="0" w:line="240" w:lineRule="auto"/>
        <w:jc w:val="both"/>
        <w:rPr>
          <w:rFonts w:eastAsia="Times New Roman"/>
          <w:szCs w:val="24"/>
          <w:lang w:val="es-ES" w:eastAsia="es-ES"/>
        </w:rPr>
      </w:pPr>
    </w:p>
    <w:p w14:paraId="217F47FA" w14:textId="77777777" w:rsidR="00BE405A" w:rsidRPr="00923A11" w:rsidRDefault="00BE405A" w:rsidP="00BE405A">
      <w:pPr>
        <w:spacing w:after="0" w:line="240" w:lineRule="auto"/>
        <w:jc w:val="both"/>
        <w:rPr>
          <w:rFonts w:eastAsia="Times New Roman"/>
          <w:szCs w:val="24"/>
          <w:lang w:val="es-ES" w:eastAsia="es-ES"/>
        </w:rPr>
      </w:pPr>
      <w:r w:rsidRPr="00923A11">
        <w:rPr>
          <w:rFonts w:eastAsia="Times New Roman"/>
          <w:szCs w:val="24"/>
          <w:lang w:val="es-ES" w:eastAsia="es-ES"/>
        </w:rPr>
        <w:t xml:space="preserve">POR </w:t>
      </w:r>
      <w:proofErr w:type="gramStart"/>
      <w:r w:rsidRPr="00923A11">
        <w:rPr>
          <w:rFonts w:eastAsia="Times New Roman"/>
          <w:szCs w:val="24"/>
          <w:lang w:val="es-ES" w:eastAsia="es-ES"/>
        </w:rPr>
        <w:t>TANTO</w:t>
      </w:r>
      <w:proofErr w:type="gramEnd"/>
      <w:r w:rsidRPr="00923A11">
        <w:rPr>
          <w:rFonts w:eastAsia="Times New Roman"/>
          <w:szCs w:val="24"/>
          <w:lang w:val="es-ES" w:eastAsia="es-ES"/>
        </w:rPr>
        <w:t xml:space="preserve"> el Concejo Municipal en uso de las facultades que el Código Municipal les confiere ACUERDA: </w:t>
      </w:r>
    </w:p>
    <w:p w14:paraId="2AF90D33" w14:textId="77777777" w:rsidR="00BE405A" w:rsidRPr="00923A11" w:rsidRDefault="00BE405A" w:rsidP="00BE405A">
      <w:pPr>
        <w:spacing w:after="0" w:line="240" w:lineRule="auto"/>
        <w:jc w:val="both"/>
        <w:rPr>
          <w:rFonts w:eastAsia="Times New Roman"/>
          <w:szCs w:val="24"/>
          <w:lang w:val="es-ES" w:eastAsia="es-ES"/>
        </w:rPr>
      </w:pPr>
    </w:p>
    <w:p w14:paraId="2F7C2D07" w14:textId="77777777" w:rsidR="00BE405A" w:rsidRPr="00923A11" w:rsidRDefault="00BE405A" w:rsidP="00BE405A">
      <w:pPr>
        <w:spacing w:after="0" w:line="240" w:lineRule="auto"/>
        <w:jc w:val="both"/>
        <w:rPr>
          <w:rFonts w:eastAsia="Times New Roman"/>
          <w:szCs w:val="24"/>
          <w:lang w:val="es-ES" w:eastAsia="es-ES"/>
        </w:rPr>
      </w:pPr>
      <w:r w:rsidRPr="00923A11">
        <w:rPr>
          <w:rFonts w:eastAsia="Times New Roman"/>
          <w:szCs w:val="24"/>
          <w:lang w:val="es-ES" w:eastAsia="es-ES"/>
        </w:rPr>
        <w:t xml:space="preserve">a.- Aprobar la oferta y contratación de los servicios de la empresa CAMET, S.A. DE C.V. por el período de enero a diciembre del </w:t>
      </w:r>
      <w:r>
        <w:rPr>
          <w:rFonts w:eastAsia="Times New Roman"/>
          <w:szCs w:val="24"/>
          <w:lang w:val="es-ES" w:eastAsia="es-ES"/>
        </w:rPr>
        <w:t>2021</w:t>
      </w:r>
    </w:p>
    <w:p w14:paraId="49D834AB" w14:textId="77777777" w:rsidR="00BE405A" w:rsidRPr="00923A11" w:rsidRDefault="00BE405A" w:rsidP="00BE405A">
      <w:pPr>
        <w:spacing w:after="0" w:line="240" w:lineRule="auto"/>
        <w:jc w:val="both"/>
        <w:rPr>
          <w:rFonts w:eastAsia="Times New Roman"/>
          <w:szCs w:val="24"/>
          <w:lang w:val="es-ES" w:eastAsia="es-ES"/>
        </w:rPr>
      </w:pPr>
    </w:p>
    <w:p w14:paraId="066956C5" w14:textId="77777777" w:rsidR="00BE405A" w:rsidRPr="00923A11" w:rsidRDefault="00BE405A" w:rsidP="00BE405A">
      <w:pPr>
        <w:spacing w:after="0" w:line="240" w:lineRule="auto"/>
        <w:jc w:val="both"/>
        <w:rPr>
          <w:rFonts w:eastAsia="Times New Roman"/>
          <w:szCs w:val="24"/>
          <w:lang w:val="es-ES" w:eastAsia="es-ES"/>
        </w:rPr>
      </w:pPr>
      <w:r w:rsidRPr="00923A11">
        <w:rPr>
          <w:rFonts w:eastAsia="Times New Roman"/>
          <w:szCs w:val="24"/>
          <w:lang w:val="es-ES" w:eastAsia="es-ES"/>
        </w:rPr>
        <w:t xml:space="preserve">b.- Autorizar al Prof. José Rigoberto Pinto Rivera, Alcalde Municipal; para que nombre y representación del municipio suscriba contrato con la empresa CAMET, S.A. DE C.V. / </w:t>
      </w:r>
      <w:r>
        <w:rPr>
          <w:rFonts w:eastAsia="Times New Roman"/>
          <w:szCs w:val="24"/>
          <w:lang w:val="es-ES" w:eastAsia="es-ES"/>
        </w:rPr>
        <w:t xml:space="preserve">Administrador Único Propietario. </w:t>
      </w:r>
      <w:r w:rsidRPr="00923A11">
        <w:rPr>
          <w:rFonts w:eastAsia="Times New Roman"/>
          <w:szCs w:val="24"/>
          <w:lang w:val="es-ES" w:eastAsia="es-ES"/>
        </w:rPr>
        <w:t xml:space="preserve"> </w:t>
      </w:r>
      <w:r>
        <w:rPr>
          <w:rFonts w:eastAsia="Times New Roman"/>
          <w:szCs w:val="24"/>
          <w:lang w:val="es-ES" w:eastAsia="es-ES"/>
        </w:rPr>
        <w:t xml:space="preserve">Sra. Sandra Verónica Guerra de Salazar. </w:t>
      </w:r>
    </w:p>
    <w:p w14:paraId="12328475" w14:textId="77777777" w:rsidR="00BE405A" w:rsidRPr="00923A11" w:rsidRDefault="00BE405A" w:rsidP="00BE405A">
      <w:pPr>
        <w:spacing w:after="0" w:line="240" w:lineRule="auto"/>
        <w:jc w:val="both"/>
        <w:rPr>
          <w:rFonts w:eastAsia="Times New Roman"/>
          <w:szCs w:val="24"/>
          <w:lang w:val="es-ES" w:eastAsia="es-ES"/>
        </w:rPr>
      </w:pPr>
    </w:p>
    <w:p w14:paraId="37103B85" w14:textId="77777777" w:rsidR="00BE405A" w:rsidRPr="00923A11" w:rsidRDefault="00BE405A" w:rsidP="00BE405A">
      <w:pPr>
        <w:spacing w:after="0" w:line="240" w:lineRule="auto"/>
        <w:jc w:val="both"/>
        <w:rPr>
          <w:rFonts w:eastAsia="Times New Roman"/>
          <w:szCs w:val="24"/>
          <w:lang w:val="es-ES" w:eastAsia="es-ES"/>
        </w:rPr>
      </w:pPr>
      <w:r w:rsidRPr="00923A11">
        <w:rPr>
          <w:rFonts w:eastAsia="Times New Roman"/>
          <w:szCs w:val="24"/>
          <w:lang w:val="es-ES" w:eastAsia="es-ES"/>
        </w:rPr>
        <w:t>c.- Aprobar las tarifas por los servicios, de la siguiente manera:</w:t>
      </w:r>
    </w:p>
    <w:p w14:paraId="04C82DF1" w14:textId="77777777" w:rsidR="00BE405A" w:rsidRPr="00923A11" w:rsidRDefault="00BE405A" w:rsidP="00BE405A">
      <w:pPr>
        <w:spacing w:after="0" w:line="240" w:lineRule="auto"/>
        <w:jc w:val="both"/>
        <w:rPr>
          <w:rFonts w:eastAsia="Times New Roman"/>
          <w:szCs w:val="24"/>
          <w:u w:val="single"/>
          <w:lang w:val="es-ES" w:eastAsia="es-ES"/>
        </w:rPr>
      </w:pPr>
      <w:r w:rsidRPr="00923A11">
        <w:rPr>
          <w:rFonts w:eastAsia="Times New Roman"/>
          <w:szCs w:val="24"/>
          <w:u w:val="single"/>
          <w:lang w:val="es-ES" w:eastAsia="es-ES"/>
        </w:rPr>
        <w:t xml:space="preserve">Paquete en radio activa 90.5 </w:t>
      </w:r>
      <w:proofErr w:type="spellStart"/>
      <w:r w:rsidRPr="00923A11">
        <w:rPr>
          <w:rFonts w:eastAsia="Times New Roman"/>
          <w:szCs w:val="24"/>
          <w:u w:val="single"/>
          <w:lang w:val="es-ES" w:eastAsia="es-ES"/>
        </w:rPr>
        <w:t>fm</w:t>
      </w:r>
      <w:proofErr w:type="spellEnd"/>
      <w:r w:rsidRPr="00923A11">
        <w:rPr>
          <w:rFonts w:eastAsia="Times New Roman"/>
          <w:szCs w:val="24"/>
          <w:u w:val="single"/>
          <w:lang w:val="es-ES" w:eastAsia="es-ES"/>
        </w:rPr>
        <w:t xml:space="preserve"> </w:t>
      </w:r>
      <w:r w:rsidRPr="00923A11">
        <w:rPr>
          <w:rFonts w:eastAsia="Times New Roman"/>
          <w:szCs w:val="24"/>
          <w:lang w:val="es-ES" w:eastAsia="es-ES"/>
        </w:rPr>
        <w:t>(Precios incluyen IVA)</w:t>
      </w:r>
    </w:p>
    <w:p w14:paraId="0E973B1D" w14:textId="77777777" w:rsidR="00BE405A" w:rsidRPr="00923A11" w:rsidRDefault="00BE405A" w:rsidP="00BE405A">
      <w:pPr>
        <w:spacing w:after="0" w:line="240" w:lineRule="auto"/>
        <w:jc w:val="both"/>
        <w:rPr>
          <w:rFonts w:eastAsia="Times New Roman"/>
          <w:szCs w:val="24"/>
          <w:lang w:val="es-ES" w:eastAsia="es-ES"/>
        </w:rPr>
      </w:pPr>
      <w:r w:rsidRPr="00923A11">
        <w:rPr>
          <w:rFonts w:eastAsia="Times New Roman"/>
          <w:szCs w:val="24"/>
          <w:lang w:val="es-ES" w:eastAsia="es-ES"/>
        </w:rPr>
        <w:t>10 cuñas diarias de lunes a domingo ………………………</w:t>
      </w:r>
      <w:proofErr w:type="gramStart"/>
      <w:r w:rsidRPr="00923A11">
        <w:rPr>
          <w:rFonts w:eastAsia="Times New Roman"/>
          <w:szCs w:val="24"/>
          <w:lang w:val="es-ES" w:eastAsia="es-ES"/>
        </w:rPr>
        <w:t>…….</w:t>
      </w:r>
      <w:proofErr w:type="gramEnd"/>
      <w:r w:rsidRPr="00923A11">
        <w:rPr>
          <w:rFonts w:eastAsia="Times New Roman"/>
          <w:szCs w:val="24"/>
          <w:lang w:val="es-ES" w:eastAsia="es-ES"/>
        </w:rPr>
        <w:t xml:space="preserve">……… $452.00 mensual </w:t>
      </w:r>
    </w:p>
    <w:p w14:paraId="5AC382BA" w14:textId="77777777" w:rsidR="00BE405A" w:rsidRPr="00923A11" w:rsidRDefault="00BE405A" w:rsidP="00BE405A">
      <w:pPr>
        <w:spacing w:after="0" w:line="240" w:lineRule="auto"/>
        <w:jc w:val="both"/>
        <w:rPr>
          <w:rFonts w:eastAsia="Times New Roman"/>
          <w:szCs w:val="24"/>
          <w:lang w:val="es-ES" w:eastAsia="es-ES"/>
        </w:rPr>
      </w:pPr>
      <w:r w:rsidRPr="00923A11">
        <w:rPr>
          <w:rFonts w:eastAsia="Times New Roman"/>
          <w:szCs w:val="24"/>
          <w:lang w:val="es-ES" w:eastAsia="es-ES"/>
        </w:rPr>
        <w:t>10 spots diarios de lunes a domingo y 5 micro programas diarios…</w:t>
      </w:r>
      <w:proofErr w:type="gramStart"/>
      <w:r w:rsidRPr="00923A11">
        <w:rPr>
          <w:rFonts w:eastAsia="Times New Roman"/>
          <w:szCs w:val="24"/>
          <w:lang w:val="es-ES" w:eastAsia="es-ES"/>
        </w:rPr>
        <w:t>…....</w:t>
      </w:r>
      <w:proofErr w:type="gramEnd"/>
      <w:r w:rsidRPr="00923A11">
        <w:rPr>
          <w:rFonts w:eastAsia="Times New Roman"/>
          <w:szCs w:val="24"/>
          <w:lang w:val="es-ES" w:eastAsia="es-ES"/>
        </w:rPr>
        <w:t>. $452.00 mensual</w:t>
      </w:r>
    </w:p>
    <w:p w14:paraId="197B0672" w14:textId="77777777" w:rsidR="00BE405A" w:rsidRPr="00923A11" w:rsidRDefault="00BE405A" w:rsidP="00BE405A">
      <w:pPr>
        <w:numPr>
          <w:ilvl w:val="12"/>
          <w:numId w:val="0"/>
        </w:numPr>
        <w:tabs>
          <w:tab w:val="left" w:pos="-720"/>
          <w:tab w:val="left" w:pos="3765"/>
        </w:tabs>
        <w:suppressAutoHyphens/>
        <w:spacing w:after="0" w:line="240" w:lineRule="auto"/>
        <w:jc w:val="both"/>
        <w:rPr>
          <w:rFonts w:eastAsia="Times New Roman"/>
          <w:color w:val="000000"/>
          <w:spacing w:val="-3"/>
          <w:szCs w:val="24"/>
          <w:lang w:eastAsia="es-ES"/>
        </w:rPr>
      </w:pPr>
    </w:p>
    <w:p w14:paraId="1FB2F3F8" w14:textId="77777777" w:rsidR="00BE405A" w:rsidRPr="00923A11" w:rsidRDefault="00BE405A" w:rsidP="00BE405A">
      <w:pPr>
        <w:numPr>
          <w:ilvl w:val="12"/>
          <w:numId w:val="0"/>
        </w:numPr>
        <w:tabs>
          <w:tab w:val="left" w:pos="-720"/>
          <w:tab w:val="left" w:pos="3765"/>
        </w:tabs>
        <w:suppressAutoHyphens/>
        <w:spacing w:after="0" w:line="240" w:lineRule="auto"/>
        <w:jc w:val="both"/>
        <w:rPr>
          <w:rFonts w:eastAsia="Times New Roman"/>
          <w:color w:val="000000"/>
          <w:spacing w:val="-3"/>
          <w:szCs w:val="24"/>
          <w:u w:val="single"/>
          <w:lang w:eastAsia="es-ES"/>
        </w:rPr>
      </w:pPr>
      <w:r w:rsidRPr="00923A11">
        <w:rPr>
          <w:rFonts w:eastAsia="Times New Roman"/>
          <w:color w:val="000000"/>
          <w:spacing w:val="-3"/>
          <w:szCs w:val="24"/>
          <w:u w:val="single"/>
          <w:lang w:eastAsia="es-ES"/>
        </w:rPr>
        <w:t xml:space="preserve">Paquete de internet: </w:t>
      </w:r>
      <w:r w:rsidRPr="00923A11">
        <w:rPr>
          <w:rFonts w:eastAsia="Times New Roman"/>
          <w:spacing w:val="-3"/>
          <w:szCs w:val="24"/>
          <w:lang w:val="es-ES" w:eastAsia="es-ES"/>
        </w:rPr>
        <w:t xml:space="preserve">(Precios incluyen </w:t>
      </w:r>
      <w:proofErr w:type="gramStart"/>
      <w:r w:rsidRPr="00923A11">
        <w:rPr>
          <w:rFonts w:eastAsia="Times New Roman"/>
          <w:spacing w:val="-3"/>
          <w:szCs w:val="24"/>
          <w:lang w:val="es-ES" w:eastAsia="es-ES"/>
        </w:rPr>
        <w:t xml:space="preserve">IVA </w:t>
      </w:r>
      <w:r>
        <w:rPr>
          <w:rFonts w:eastAsia="Times New Roman"/>
          <w:spacing w:val="-3"/>
          <w:szCs w:val="24"/>
          <w:lang w:val="es-ES" w:eastAsia="es-ES"/>
        </w:rPr>
        <w:t>)</w:t>
      </w:r>
      <w:proofErr w:type="gramEnd"/>
      <w:r>
        <w:rPr>
          <w:rFonts w:eastAsia="Times New Roman"/>
          <w:spacing w:val="-3"/>
          <w:szCs w:val="24"/>
          <w:lang w:val="es-ES" w:eastAsia="es-ES"/>
        </w:rPr>
        <w:t xml:space="preserve"> </w:t>
      </w:r>
    </w:p>
    <w:p w14:paraId="2F463F8C" w14:textId="77777777" w:rsidR="00BE405A" w:rsidRPr="00923A11" w:rsidRDefault="00BE405A" w:rsidP="00BE405A">
      <w:pPr>
        <w:numPr>
          <w:ilvl w:val="12"/>
          <w:numId w:val="0"/>
        </w:numPr>
        <w:tabs>
          <w:tab w:val="left" w:pos="-720"/>
          <w:tab w:val="left" w:pos="3765"/>
        </w:tabs>
        <w:suppressAutoHyphens/>
        <w:spacing w:after="0" w:line="240" w:lineRule="auto"/>
        <w:jc w:val="both"/>
        <w:rPr>
          <w:rFonts w:eastAsia="Times New Roman"/>
          <w:color w:val="000000"/>
          <w:spacing w:val="-3"/>
          <w:szCs w:val="24"/>
          <w:lang w:eastAsia="es-ES"/>
        </w:rPr>
      </w:pPr>
      <w:r w:rsidRPr="00923A11">
        <w:rPr>
          <w:rFonts w:eastAsia="Times New Roman"/>
          <w:color w:val="000000"/>
          <w:spacing w:val="-3"/>
          <w:szCs w:val="24"/>
          <w:lang w:eastAsia="es-ES"/>
        </w:rPr>
        <w:t xml:space="preserve">Polideportivo Abel </w:t>
      </w:r>
      <w:proofErr w:type="spellStart"/>
      <w:r w:rsidRPr="00923A11">
        <w:rPr>
          <w:rFonts w:eastAsia="Times New Roman"/>
          <w:color w:val="000000"/>
          <w:spacing w:val="-3"/>
          <w:szCs w:val="24"/>
          <w:lang w:eastAsia="es-ES"/>
        </w:rPr>
        <w:t>Mazariego</w:t>
      </w:r>
      <w:proofErr w:type="spellEnd"/>
      <w:r w:rsidRPr="00923A11">
        <w:rPr>
          <w:rFonts w:eastAsia="Times New Roman"/>
          <w:color w:val="000000"/>
          <w:spacing w:val="-3"/>
          <w:szCs w:val="24"/>
          <w:lang w:eastAsia="es-ES"/>
        </w:rPr>
        <w:t xml:space="preserve"> </w:t>
      </w:r>
      <w:r>
        <w:rPr>
          <w:rFonts w:eastAsia="Times New Roman"/>
          <w:color w:val="000000"/>
          <w:spacing w:val="-3"/>
          <w:szCs w:val="24"/>
          <w:lang w:eastAsia="es-ES"/>
        </w:rPr>
        <w:t xml:space="preserve">                                 </w:t>
      </w:r>
      <w:proofErr w:type="gramStart"/>
      <w:r>
        <w:rPr>
          <w:rFonts w:eastAsia="Times New Roman"/>
          <w:color w:val="000000"/>
          <w:spacing w:val="-3"/>
          <w:szCs w:val="24"/>
          <w:lang w:eastAsia="es-ES"/>
        </w:rPr>
        <w:t xml:space="preserve">   </w:t>
      </w:r>
      <w:r w:rsidRPr="00923A11">
        <w:rPr>
          <w:rFonts w:eastAsia="Times New Roman"/>
          <w:color w:val="000000"/>
          <w:spacing w:val="-3"/>
          <w:szCs w:val="24"/>
          <w:lang w:eastAsia="es-ES"/>
        </w:rPr>
        <w:t>(</w:t>
      </w:r>
      <w:proofErr w:type="gramEnd"/>
      <w:r>
        <w:rPr>
          <w:rFonts w:eastAsia="Times New Roman"/>
          <w:color w:val="000000"/>
          <w:spacing w:val="-3"/>
          <w:szCs w:val="24"/>
          <w:lang w:eastAsia="es-ES"/>
        </w:rPr>
        <w:t>6</w:t>
      </w:r>
      <w:r w:rsidRPr="00923A11">
        <w:rPr>
          <w:rFonts w:eastAsia="Times New Roman"/>
          <w:color w:val="000000"/>
          <w:spacing w:val="-3"/>
          <w:szCs w:val="24"/>
          <w:lang w:eastAsia="es-ES"/>
        </w:rPr>
        <w:t>MB)……………….  $</w:t>
      </w:r>
      <w:r>
        <w:rPr>
          <w:rFonts w:eastAsia="Times New Roman"/>
          <w:color w:val="000000"/>
          <w:spacing w:val="-3"/>
          <w:szCs w:val="24"/>
          <w:lang w:eastAsia="es-ES"/>
        </w:rPr>
        <w:t>67.80</w:t>
      </w:r>
      <w:r w:rsidRPr="00923A11">
        <w:rPr>
          <w:rFonts w:eastAsia="Times New Roman"/>
          <w:color w:val="000000"/>
          <w:spacing w:val="-3"/>
          <w:szCs w:val="24"/>
          <w:lang w:eastAsia="es-ES"/>
        </w:rPr>
        <w:t xml:space="preserve"> mensual</w:t>
      </w:r>
    </w:p>
    <w:p w14:paraId="35009828" w14:textId="77777777" w:rsidR="00BE405A" w:rsidRDefault="00BE405A" w:rsidP="00BE405A">
      <w:pPr>
        <w:numPr>
          <w:ilvl w:val="12"/>
          <w:numId w:val="0"/>
        </w:numPr>
        <w:tabs>
          <w:tab w:val="left" w:pos="-720"/>
          <w:tab w:val="left" w:pos="3765"/>
        </w:tabs>
        <w:suppressAutoHyphens/>
        <w:spacing w:after="0" w:line="240" w:lineRule="auto"/>
        <w:jc w:val="both"/>
        <w:rPr>
          <w:rFonts w:eastAsia="Times New Roman"/>
          <w:color w:val="000000"/>
          <w:spacing w:val="-3"/>
          <w:szCs w:val="24"/>
          <w:lang w:eastAsia="es-ES"/>
        </w:rPr>
      </w:pPr>
      <w:r w:rsidRPr="00923A11">
        <w:rPr>
          <w:rFonts w:eastAsia="Times New Roman"/>
          <w:color w:val="000000"/>
          <w:spacing w:val="-3"/>
          <w:szCs w:val="24"/>
          <w:lang w:eastAsia="es-ES"/>
        </w:rPr>
        <w:t xml:space="preserve">Estadio Jorge El Calero Suarez </w:t>
      </w:r>
      <w:r>
        <w:rPr>
          <w:rFonts w:eastAsia="Times New Roman"/>
          <w:color w:val="000000"/>
          <w:spacing w:val="-3"/>
          <w:szCs w:val="24"/>
          <w:lang w:eastAsia="es-ES"/>
        </w:rPr>
        <w:t xml:space="preserve">                                 </w:t>
      </w:r>
      <w:proofErr w:type="gramStart"/>
      <w:r>
        <w:rPr>
          <w:rFonts w:eastAsia="Times New Roman"/>
          <w:color w:val="000000"/>
          <w:spacing w:val="-3"/>
          <w:szCs w:val="24"/>
          <w:lang w:eastAsia="es-ES"/>
        </w:rPr>
        <w:t xml:space="preserve">   </w:t>
      </w:r>
      <w:r w:rsidRPr="00923A11">
        <w:rPr>
          <w:rFonts w:eastAsia="Times New Roman"/>
          <w:color w:val="000000"/>
          <w:spacing w:val="-3"/>
          <w:szCs w:val="24"/>
          <w:lang w:eastAsia="es-ES"/>
        </w:rPr>
        <w:t>(</w:t>
      </w:r>
      <w:proofErr w:type="gramEnd"/>
      <w:r>
        <w:rPr>
          <w:rFonts w:eastAsia="Times New Roman"/>
          <w:color w:val="000000"/>
          <w:spacing w:val="-3"/>
          <w:szCs w:val="24"/>
          <w:lang w:eastAsia="es-ES"/>
        </w:rPr>
        <w:t>6</w:t>
      </w:r>
      <w:r w:rsidRPr="00923A11">
        <w:rPr>
          <w:rFonts w:eastAsia="Times New Roman"/>
          <w:color w:val="000000"/>
          <w:spacing w:val="-3"/>
          <w:szCs w:val="24"/>
          <w:lang w:eastAsia="es-ES"/>
        </w:rPr>
        <w:t>MB).………….……$</w:t>
      </w:r>
      <w:r>
        <w:rPr>
          <w:rFonts w:eastAsia="Times New Roman"/>
          <w:color w:val="000000"/>
          <w:spacing w:val="-3"/>
          <w:szCs w:val="24"/>
          <w:lang w:eastAsia="es-ES"/>
        </w:rPr>
        <w:t>67.80</w:t>
      </w:r>
      <w:r w:rsidRPr="00923A11">
        <w:rPr>
          <w:rFonts w:eastAsia="Times New Roman"/>
          <w:color w:val="000000"/>
          <w:spacing w:val="-3"/>
          <w:szCs w:val="24"/>
          <w:lang w:eastAsia="es-ES"/>
        </w:rPr>
        <w:t xml:space="preserve"> mensual</w:t>
      </w:r>
    </w:p>
    <w:p w14:paraId="72D9F625" w14:textId="77777777" w:rsidR="00BE405A" w:rsidRDefault="00BE405A" w:rsidP="00BE405A">
      <w:pPr>
        <w:numPr>
          <w:ilvl w:val="12"/>
          <w:numId w:val="0"/>
        </w:numPr>
        <w:tabs>
          <w:tab w:val="left" w:pos="-720"/>
          <w:tab w:val="left" w:pos="3765"/>
        </w:tabs>
        <w:suppressAutoHyphens/>
        <w:spacing w:after="0" w:line="240" w:lineRule="auto"/>
        <w:jc w:val="both"/>
        <w:rPr>
          <w:rFonts w:eastAsia="Times New Roman"/>
          <w:color w:val="000000"/>
          <w:spacing w:val="-3"/>
          <w:szCs w:val="24"/>
          <w:lang w:eastAsia="es-ES"/>
        </w:rPr>
      </w:pPr>
      <w:r>
        <w:rPr>
          <w:rFonts w:eastAsia="Times New Roman"/>
          <w:color w:val="000000"/>
          <w:spacing w:val="-3"/>
          <w:szCs w:val="24"/>
          <w:lang w:eastAsia="es-ES"/>
        </w:rPr>
        <w:t>Planta de Tratamiento de Aguas Residuales (10</w:t>
      </w:r>
      <w:proofErr w:type="gramStart"/>
      <w:r>
        <w:rPr>
          <w:rFonts w:eastAsia="Times New Roman"/>
          <w:color w:val="000000"/>
          <w:spacing w:val="-3"/>
          <w:szCs w:val="24"/>
          <w:lang w:eastAsia="es-ES"/>
        </w:rPr>
        <w:t>MB)…</w:t>
      </w:r>
      <w:proofErr w:type="gramEnd"/>
      <w:r>
        <w:rPr>
          <w:rFonts w:eastAsia="Times New Roman"/>
          <w:color w:val="000000"/>
          <w:spacing w:val="-3"/>
          <w:szCs w:val="24"/>
          <w:lang w:eastAsia="es-ES"/>
        </w:rPr>
        <w:t xml:space="preserve">…………………   . </w:t>
      </w:r>
      <w:proofErr w:type="gramStart"/>
      <w:r>
        <w:rPr>
          <w:rFonts w:eastAsia="Times New Roman"/>
          <w:color w:val="000000"/>
          <w:spacing w:val="-3"/>
          <w:szCs w:val="24"/>
          <w:lang w:eastAsia="es-ES"/>
        </w:rPr>
        <w:t>.$</w:t>
      </w:r>
      <w:proofErr w:type="gramEnd"/>
      <w:r>
        <w:rPr>
          <w:rFonts w:eastAsia="Times New Roman"/>
          <w:color w:val="000000"/>
          <w:spacing w:val="-3"/>
          <w:szCs w:val="24"/>
          <w:lang w:eastAsia="es-ES"/>
        </w:rPr>
        <w:t>113.00 mensual</w:t>
      </w:r>
    </w:p>
    <w:p w14:paraId="2EC4CB73" w14:textId="77777777" w:rsidR="00BE405A" w:rsidRDefault="00BE405A" w:rsidP="00BE405A">
      <w:pPr>
        <w:numPr>
          <w:ilvl w:val="12"/>
          <w:numId w:val="0"/>
        </w:numPr>
        <w:tabs>
          <w:tab w:val="left" w:pos="-720"/>
          <w:tab w:val="left" w:pos="3765"/>
        </w:tabs>
        <w:suppressAutoHyphens/>
        <w:spacing w:after="0" w:line="240" w:lineRule="auto"/>
        <w:jc w:val="both"/>
        <w:rPr>
          <w:rFonts w:eastAsia="Times New Roman"/>
          <w:color w:val="000000"/>
          <w:spacing w:val="-3"/>
          <w:szCs w:val="24"/>
          <w:lang w:eastAsia="es-ES"/>
        </w:rPr>
      </w:pPr>
      <w:proofErr w:type="gramStart"/>
      <w:r>
        <w:rPr>
          <w:rFonts w:eastAsia="Times New Roman"/>
          <w:color w:val="000000"/>
          <w:spacing w:val="-3"/>
          <w:szCs w:val="24"/>
          <w:lang w:eastAsia="es-ES"/>
        </w:rPr>
        <w:t>CAIM  (</w:t>
      </w:r>
      <w:proofErr w:type="gramEnd"/>
      <w:r>
        <w:rPr>
          <w:rFonts w:eastAsia="Times New Roman"/>
          <w:color w:val="000000"/>
          <w:spacing w:val="-3"/>
          <w:szCs w:val="24"/>
          <w:lang w:eastAsia="es-ES"/>
        </w:rPr>
        <w:t>40MB)……………………………………………………………..$271.20 mensual</w:t>
      </w:r>
    </w:p>
    <w:p w14:paraId="4EBDC4BB" w14:textId="77777777" w:rsidR="00BE405A" w:rsidRPr="00923A11" w:rsidRDefault="00BE405A" w:rsidP="00BE405A">
      <w:pPr>
        <w:numPr>
          <w:ilvl w:val="12"/>
          <w:numId w:val="0"/>
        </w:numPr>
        <w:tabs>
          <w:tab w:val="left" w:pos="-720"/>
          <w:tab w:val="left" w:pos="3765"/>
        </w:tabs>
        <w:suppressAutoHyphens/>
        <w:spacing w:after="0" w:line="240" w:lineRule="auto"/>
        <w:jc w:val="both"/>
        <w:rPr>
          <w:rFonts w:eastAsia="Times New Roman"/>
          <w:color w:val="000000"/>
          <w:spacing w:val="-3"/>
          <w:szCs w:val="24"/>
          <w:lang w:eastAsia="es-ES"/>
        </w:rPr>
      </w:pPr>
    </w:p>
    <w:p w14:paraId="61311E7C" w14:textId="77777777" w:rsidR="00BE405A" w:rsidRPr="0004586E" w:rsidRDefault="00BE405A" w:rsidP="00BE405A">
      <w:pPr>
        <w:numPr>
          <w:ilvl w:val="12"/>
          <w:numId w:val="0"/>
        </w:numPr>
        <w:tabs>
          <w:tab w:val="left" w:pos="-720"/>
          <w:tab w:val="left" w:pos="3765"/>
        </w:tabs>
        <w:suppressAutoHyphens/>
        <w:spacing w:after="0" w:line="240" w:lineRule="auto"/>
        <w:jc w:val="both"/>
        <w:rPr>
          <w:rFonts w:eastAsia="Times New Roman"/>
          <w:b/>
          <w:bCs/>
          <w:color w:val="000000"/>
          <w:spacing w:val="-3"/>
          <w:szCs w:val="24"/>
          <w:lang w:eastAsia="es-ES"/>
        </w:rPr>
      </w:pPr>
      <w:r w:rsidRPr="0004586E">
        <w:rPr>
          <w:rFonts w:eastAsia="Times New Roman"/>
          <w:b/>
          <w:bCs/>
          <w:color w:val="000000"/>
          <w:spacing w:val="-3"/>
          <w:szCs w:val="24"/>
          <w:lang w:eastAsia="es-ES"/>
        </w:rPr>
        <w:t>VALOR TOTAL……………………………………………………………...$1,423.80</w:t>
      </w:r>
    </w:p>
    <w:p w14:paraId="346B721C" w14:textId="77777777" w:rsidR="00BE405A" w:rsidRPr="00923A11" w:rsidRDefault="00BE405A" w:rsidP="00BE405A">
      <w:pPr>
        <w:spacing w:after="0" w:line="240" w:lineRule="auto"/>
        <w:jc w:val="both"/>
        <w:rPr>
          <w:rFonts w:ascii="Calibri" w:eastAsia="Times New Roman" w:hAnsi="Calibri"/>
          <w:sz w:val="22"/>
          <w:szCs w:val="24"/>
          <w:lang w:val="es-ES" w:eastAsia="es-ES"/>
        </w:rPr>
      </w:pPr>
    </w:p>
    <w:p w14:paraId="190567B4" w14:textId="77777777" w:rsidR="00BE405A" w:rsidRPr="00923A11" w:rsidRDefault="00BE405A" w:rsidP="00BE405A">
      <w:pPr>
        <w:spacing w:after="0" w:line="240" w:lineRule="auto"/>
        <w:jc w:val="both"/>
        <w:rPr>
          <w:rFonts w:eastAsia="Times New Roman"/>
          <w:szCs w:val="24"/>
          <w:lang w:val="es-ES" w:eastAsia="es-ES"/>
        </w:rPr>
      </w:pPr>
    </w:p>
    <w:p w14:paraId="7F681B76" w14:textId="77777777" w:rsidR="00BE405A" w:rsidRPr="00923A11" w:rsidRDefault="00BE405A" w:rsidP="00BE405A">
      <w:pPr>
        <w:spacing w:after="0" w:line="240" w:lineRule="auto"/>
        <w:jc w:val="both"/>
        <w:rPr>
          <w:rFonts w:eastAsia="Times New Roman"/>
          <w:szCs w:val="24"/>
          <w:lang w:val="es-ES" w:eastAsia="es-ES"/>
        </w:rPr>
      </w:pPr>
      <w:r w:rsidRPr="00923A11">
        <w:rPr>
          <w:rFonts w:eastAsia="Times New Roman"/>
          <w:szCs w:val="24"/>
          <w:lang w:val="es-ES" w:eastAsia="es-ES"/>
        </w:rPr>
        <w:t xml:space="preserve">d.- La forma de pago se realizará mensualmente, conforme a factura de consumidor final, presentada por el proveedor. </w:t>
      </w:r>
    </w:p>
    <w:p w14:paraId="57F26B1D" w14:textId="77777777" w:rsidR="00BE405A" w:rsidRPr="00923A11" w:rsidRDefault="00BE405A" w:rsidP="00BE405A">
      <w:pPr>
        <w:spacing w:after="0" w:line="240" w:lineRule="auto"/>
        <w:jc w:val="both"/>
        <w:rPr>
          <w:rFonts w:eastAsia="Times New Roman"/>
          <w:szCs w:val="24"/>
          <w:lang w:val="es-ES" w:eastAsia="es-ES"/>
        </w:rPr>
      </w:pPr>
    </w:p>
    <w:p w14:paraId="0A040B15" w14:textId="77777777" w:rsidR="00BE405A" w:rsidRPr="00923A11" w:rsidRDefault="00BE405A" w:rsidP="00BE405A">
      <w:pPr>
        <w:numPr>
          <w:ilvl w:val="12"/>
          <w:numId w:val="0"/>
        </w:numPr>
        <w:tabs>
          <w:tab w:val="left" w:pos="-720"/>
          <w:tab w:val="left" w:pos="3765"/>
        </w:tabs>
        <w:suppressAutoHyphens/>
        <w:spacing w:after="0" w:line="240" w:lineRule="auto"/>
        <w:jc w:val="both"/>
        <w:rPr>
          <w:rFonts w:eastAsia="Times New Roman"/>
          <w:color w:val="000000"/>
          <w:spacing w:val="-3"/>
          <w:szCs w:val="24"/>
          <w:lang w:eastAsia="es-ES"/>
        </w:rPr>
      </w:pPr>
      <w:proofErr w:type="spellStart"/>
      <w:r w:rsidRPr="00923A11">
        <w:rPr>
          <w:rFonts w:eastAsia="Times New Roman"/>
          <w:spacing w:val="-3"/>
          <w:szCs w:val="24"/>
          <w:lang w:val="es-ES" w:eastAsia="es-ES"/>
        </w:rPr>
        <w:t>e</w:t>
      </w:r>
      <w:proofErr w:type="spellEnd"/>
      <w:r w:rsidRPr="00923A11">
        <w:rPr>
          <w:rFonts w:eastAsia="Times New Roman"/>
          <w:spacing w:val="-3"/>
          <w:szCs w:val="24"/>
          <w:lang w:val="es-ES" w:eastAsia="es-ES"/>
        </w:rPr>
        <w:t>.- Aplicar los servicios de publicidad radial al gasto en la línea de trabajo 0101 del código 54305, y los servicios de internet al código 54203 del presupuesto municipal vigente, fondos propios.</w:t>
      </w:r>
    </w:p>
    <w:p w14:paraId="5829EC69" w14:textId="77777777" w:rsidR="00BE405A" w:rsidRPr="00923A11" w:rsidRDefault="00BE405A" w:rsidP="00BE405A">
      <w:pPr>
        <w:spacing w:after="0" w:line="240" w:lineRule="auto"/>
        <w:jc w:val="both"/>
        <w:rPr>
          <w:rFonts w:eastAsia="Times New Roman"/>
          <w:szCs w:val="24"/>
          <w:lang w:val="es-ES" w:eastAsia="es-ES"/>
        </w:rPr>
      </w:pPr>
    </w:p>
    <w:p w14:paraId="5B5F526F" w14:textId="77777777" w:rsidR="00BE405A" w:rsidRPr="00923A11" w:rsidRDefault="00BE405A" w:rsidP="00BE405A">
      <w:pPr>
        <w:spacing w:after="0" w:line="240" w:lineRule="auto"/>
        <w:jc w:val="both"/>
        <w:rPr>
          <w:rFonts w:eastAsia="Times New Roman"/>
          <w:szCs w:val="24"/>
          <w:lang w:val="es-ES" w:eastAsia="es-ES"/>
        </w:rPr>
      </w:pPr>
      <w:r w:rsidRPr="00923A11">
        <w:rPr>
          <w:rFonts w:eastAsia="Times New Roman"/>
          <w:szCs w:val="24"/>
          <w:lang w:val="es-ES" w:eastAsia="es-ES"/>
        </w:rPr>
        <w:t>COMUNIQUESE</w:t>
      </w:r>
    </w:p>
    <w:p w14:paraId="72EA4171" w14:textId="77777777" w:rsidR="00BE405A" w:rsidRDefault="00BE405A" w:rsidP="00BE405A"/>
    <w:p w14:paraId="1FDD7314" w14:textId="77777777" w:rsidR="00BE405A" w:rsidRDefault="00BE405A" w:rsidP="00BE405A">
      <w:pPr>
        <w:spacing w:after="0" w:line="240" w:lineRule="auto"/>
        <w:jc w:val="both"/>
        <w:rPr>
          <w:szCs w:val="24"/>
        </w:rPr>
      </w:pPr>
    </w:p>
    <w:p w14:paraId="0D9496D1" w14:textId="77777777" w:rsidR="00BE405A" w:rsidRDefault="00BE405A" w:rsidP="00BE405A">
      <w:pPr>
        <w:tabs>
          <w:tab w:val="left" w:pos="922"/>
          <w:tab w:val="left" w:pos="7513"/>
          <w:tab w:val="left" w:pos="7797"/>
        </w:tabs>
        <w:jc w:val="both"/>
        <w:rPr>
          <w:b/>
          <w:szCs w:val="24"/>
          <w:u w:val="single"/>
        </w:rPr>
      </w:pPr>
      <w:bookmarkStart w:id="140" w:name="_Hlk28959931"/>
      <w:bookmarkStart w:id="141" w:name="_Hlk61345550"/>
      <w:r>
        <w:rPr>
          <w:b/>
          <w:szCs w:val="24"/>
          <w:u w:val="single"/>
        </w:rPr>
        <w:t xml:space="preserve">ACUERDO NÚMERO VEINTE:    </w:t>
      </w:r>
    </w:p>
    <w:p w14:paraId="186A8D85" w14:textId="77777777" w:rsidR="00BE405A" w:rsidRDefault="00BE405A" w:rsidP="00BE405A">
      <w:pPr>
        <w:spacing w:after="0" w:line="240" w:lineRule="auto"/>
        <w:rPr>
          <w:szCs w:val="24"/>
        </w:rPr>
      </w:pPr>
      <w:r>
        <w:rPr>
          <w:szCs w:val="24"/>
        </w:rPr>
        <w:t>El Concejo Municipal CONSIDERANDO:</w:t>
      </w:r>
    </w:p>
    <w:p w14:paraId="4AC3E6A1" w14:textId="77777777" w:rsidR="00BE405A" w:rsidRDefault="00BE405A" w:rsidP="00BE405A">
      <w:pPr>
        <w:spacing w:after="0" w:line="240" w:lineRule="auto"/>
        <w:rPr>
          <w:szCs w:val="24"/>
        </w:rPr>
      </w:pPr>
    </w:p>
    <w:p w14:paraId="58739AFC" w14:textId="77777777" w:rsidR="00BE405A" w:rsidRDefault="00BE405A" w:rsidP="00BE405A">
      <w:pPr>
        <w:spacing w:after="0" w:line="240" w:lineRule="auto"/>
        <w:jc w:val="both"/>
        <w:rPr>
          <w:szCs w:val="24"/>
        </w:rPr>
      </w:pPr>
      <w:r>
        <w:rPr>
          <w:szCs w:val="24"/>
        </w:rPr>
        <w:t xml:space="preserve">I.- </w:t>
      </w:r>
      <w:proofErr w:type="gramStart"/>
      <w:r>
        <w:rPr>
          <w:szCs w:val="24"/>
        </w:rPr>
        <w:t>Que</w:t>
      </w:r>
      <w:proofErr w:type="gramEnd"/>
      <w:r>
        <w:rPr>
          <w:szCs w:val="24"/>
        </w:rPr>
        <w:t xml:space="preserve"> con el propósito de seguir brindando el apoyo a la población del municipio de Metapán, el Concejo Municipal ejecutará proyectos de infraestructura económica y social, así como también proyectos sociales para las personas de escasos recursos económicos;</w:t>
      </w:r>
    </w:p>
    <w:p w14:paraId="660D8FFC" w14:textId="77777777" w:rsidR="00BE405A" w:rsidRDefault="00BE405A" w:rsidP="00BE405A">
      <w:pPr>
        <w:spacing w:after="0" w:line="240" w:lineRule="auto"/>
        <w:jc w:val="both"/>
        <w:rPr>
          <w:szCs w:val="24"/>
        </w:rPr>
      </w:pPr>
    </w:p>
    <w:p w14:paraId="3159999A" w14:textId="77777777" w:rsidR="00BE405A" w:rsidRDefault="00BE405A" w:rsidP="00BE405A">
      <w:pPr>
        <w:spacing w:after="0" w:line="240" w:lineRule="auto"/>
        <w:jc w:val="both"/>
        <w:rPr>
          <w:szCs w:val="24"/>
        </w:rPr>
      </w:pPr>
      <w:r>
        <w:rPr>
          <w:szCs w:val="24"/>
        </w:rPr>
        <w:t>II.- Que los proyectos estarán orientados a satisfacer las necesidades más sentidas de la población urbana y rural del municipio, tales como el mejoramiento de los servicios públicos, obras de infraestructura y proyectos sociales;</w:t>
      </w:r>
    </w:p>
    <w:p w14:paraId="556687BB" w14:textId="77777777" w:rsidR="00BE405A" w:rsidRDefault="00BE405A" w:rsidP="00BE405A">
      <w:pPr>
        <w:spacing w:after="0" w:line="240" w:lineRule="auto"/>
        <w:jc w:val="both"/>
        <w:rPr>
          <w:szCs w:val="24"/>
        </w:rPr>
      </w:pPr>
    </w:p>
    <w:p w14:paraId="5971E228" w14:textId="77777777" w:rsidR="00BE405A" w:rsidRDefault="00BE405A" w:rsidP="00BE405A">
      <w:pPr>
        <w:spacing w:after="0" w:line="240" w:lineRule="auto"/>
        <w:jc w:val="both"/>
        <w:rPr>
          <w:szCs w:val="24"/>
        </w:rPr>
      </w:pPr>
      <w:r>
        <w:rPr>
          <w:szCs w:val="24"/>
        </w:rPr>
        <w:t xml:space="preserve">III.- </w:t>
      </w:r>
      <w:proofErr w:type="gramStart"/>
      <w:r>
        <w:rPr>
          <w:szCs w:val="24"/>
        </w:rPr>
        <w:t>Que</w:t>
      </w:r>
      <w:proofErr w:type="gramEnd"/>
      <w:r>
        <w:rPr>
          <w:szCs w:val="24"/>
        </w:rPr>
        <w:t xml:space="preserve"> para el funcionamiento de la administración municipal, así como para ejecutar proyectos sociales, proyectos por administración y brindar mejores servicios a la población, es necesario realizar procesos de Licitación Pública para la adquisición de Bienes y Servicios;</w:t>
      </w:r>
    </w:p>
    <w:p w14:paraId="00FDEE7A" w14:textId="77777777" w:rsidR="00BE405A" w:rsidRDefault="00BE405A" w:rsidP="00BE405A">
      <w:pPr>
        <w:spacing w:after="0" w:line="240" w:lineRule="auto"/>
        <w:jc w:val="both"/>
        <w:rPr>
          <w:szCs w:val="24"/>
        </w:rPr>
      </w:pPr>
    </w:p>
    <w:p w14:paraId="28B27EE9" w14:textId="77777777" w:rsidR="00BE405A" w:rsidRDefault="00BE405A" w:rsidP="00BE405A">
      <w:pPr>
        <w:pStyle w:val="Textoindependiente"/>
        <w:rPr>
          <w:rFonts w:ascii="Times New Roman" w:hAnsi="Times New Roman"/>
          <w:szCs w:val="24"/>
        </w:rPr>
      </w:pPr>
      <w:r>
        <w:rPr>
          <w:rFonts w:ascii="Times New Roman" w:hAnsi="Times New Roman"/>
          <w:szCs w:val="24"/>
        </w:rPr>
        <w:t xml:space="preserve">IV- Que habiendo aprobado el presupuesto de Ingresos y Egresos del Municipio de Metapán para el ejercicio que inicia el uno de enero y finaliza el treinta y uno de diciembre del año dos mil veintiuno y con el objetivo de agilizar procesos de licitación para el presente ejercicio; </w:t>
      </w:r>
    </w:p>
    <w:p w14:paraId="62BB7A26" w14:textId="77777777" w:rsidR="00BE405A" w:rsidRDefault="00BE405A" w:rsidP="00BE405A">
      <w:pPr>
        <w:spacing w:after="0" w:line="240" w:lineRule="auto"/>
        <w:jc w:val="both"/>
        <w:rPr>
          <w:szCs w:val="24"/>
          <w:lang w:val="es-ES"/>
        </w:rPr>
      </w:pPr>
    </w:p>
    <w:p w14:paraId="4D49F06A" w14:textId="77777777" w:rsidR="00BE405A" w:rsidRDefault="00BE405A" w:rsidP="00BE405A">
      <w:pPr>
        <w:spacing w:after="0" w:line="240" w:lineRule="auto"/>
        <w:jc w:val="both"/>
        <w:rPr>
          <w:szCs w:val="24"/>
        </w:rPr>
      </w:pPr>
      <w:r>
        <w:rPr>
          <w:szCs w:val="24"/>
        </w:rPr>
        <w:t xml:space="preserve">POR TANTO, en cumplimiento con las atribuciones y competencias que les confiere el Código Municipal relacionadas con la gerencia del bien común local, el Concejo Municipal por unanimidad ACUERDA: </w:t>
      </w:r>
    </w:p>
    <w:p w14:paraId="2898E42E" w14:textId="77777777" w:rsidR="00BE405A" w:rsidRDefault="00BE405A" w:rsidP="00BE405A">
      <w:pPr>
        <w:spacing w:after="0" w:line="240" w:lineRule="auto"/>
        <w:jc w:val="both"/>
        <w:rPr>
          <w:szCs w:val="24"/>
        </w:rPr>
      </w:pPr>
    </w:p>
    <w:p w14:paraId="0C76921B" w14:textId="77777777" w:rsidR="00BE405A" w:rsidRDefault="00BE405A" w:rsidP="00BE405A">
      <w:pPr>
        <w:spacing w:after="0" w:line="240" w:lineRule="auto"/>
        <w:jc w:val="both"/>
        <w:rPr>
          <w:szCs w:val="24"/>
        </w:rPr>
      </w:pPr>
      <w:r>
        <w:rPr>
          <w:szCs w:val="24"/>
        </w:rPr>
        <w:t>1.- PRIORIZAR los siguientes procesos de Licitación Pública para las Adquisiciones y Contrataciones de Bienes y Servicios:</w:t>
      </w:r>
    </w:p>
    <w:p w14:paraId="3BCFBDAC" w14:textId="77777777" w:rsidR="00BE405A" w:rsidRDefault="00BE405A" w:rsidP="00BE405A">
      <w:pPr>
        <w:spacing w:after="0" w:line="240" w:lineRule="auto"/>
        <w:jc w:val="both"/>
        <w:rPr>
          <w:szCs w:val="24"/>
        </w:rPr>
      </w:pPr>
    </w:p>
    <w:p w14:paraId="2BAC3B3D" w14:textId="77777777" w:rsidR="00BE405A" w:rsidRDefault="00BE405A" w:rsidP="00842726">
      <w:pPr>
        <w:numPr>
          <w:ilvl w:val="0"/>
          <w:numId w:val="274"/>
        </w:numPr>
        <w:spacing w:after="0" w:line="240" w:lineRule="auto"/>
        <w:contextualSpacing/>
        <w:rPr>
          <w:rFonts w:eastAsia="Times New Roman"/>
          <w:color w:val="000000"/>
          <w:szCs w:val="24"/>
          <w:lang w:eastAsia="es-SV"/>
        </w:rPr>
      </w:pPr>
      <w:r>
        <w:rPr>
          <w:rFonts w:eastAsia="Times New Roman"/>
          <w:color w:val="000000"/>
          <w:szCs w:val="24"/>
          <w:lang w:eastAsia="es-SV"/>
        </w:rPr>
        <w:t>COMPRA DE CEMENTO</w:t>
      </w:r>
    </w:p>
    <w:p w14:paraId="09695F24" w14:textId="77777777" w:rsidR="00BE405A" w:rsidRDefault="00BE405A" w:rsidP="00842726">
      <w:pPr>
        <w:numPr>
          <w:ilvl w:val="0"/>
          <w:numId w:val="274"/>
        </w:numPr>
        <w:spacing w:after="0" w:line="240" w:lineRule="auto"/>
        <w:contextualSpacing/>
        <w:rPr>
          <w:rFonts w:eastAsia="Times New Roman"/>
          <w:color w:val="000000"/>
          <w:szCs w:val="24"/>
          <w:lang w:eastAsia="es-SV"/>
        </w:rPr>
      </w:pPr>
      <w:r>
        <w:rPr>
          <w:rFonts w:eastAsia="Times New Roman"/>
          <w:color w:val="000000"/>
          <w:szCs w:val="24"/>
          <w:lang w:eastAsia="es-SV"/>
        </w:rPr>
        <w:t>COMPRA DE EMULSIÓN ASFÁLTICA CSS-1H</w:t>
      </w:r>
    </w:p>
    <w:p w14:paraId="2A73A299" w14:textId="77777777" w:rsidR="00BE405A" w:rsidRDefault="00BE405A" w:rsidP="00842726">
      <w:pPr>
        <w:numPr>
          <w:ilvl w:val="0"/>
          <w:numId w:val="274"/>
        </w:numPr>
        <w:spacing w:after="0" w:line="240" w:lineRule="auto"/>
        <w:contextualSpacing/>
        <w:rPr>
          <w:rFonts w:eastAsia="Times New Roman"/>
          <w:color w:val="000000"/>
          <w:szCs w:val="24"/>
          <w:lang w:eastAsia="es-SV"/>
        </w:rPr>
      </w:pPr>
      <w:r>
        <w:rPr>
          <w:rFonts w:eastAsia="Times New Roman"/>
          <w:color w:val="000000"/>
          <w:szCs w:val="24"/>
          <w:lang w:eastAsia="es-SV"/>
        </w:rPr>
        <w:t>COMPRA DE CEMENTO ASFÁLTICO AC-30</w:t>
      </w:r>
    </w:p>
    <w:p w14:paraId="31319C1A" w14:textId="77777777" w:rsidR="00BE405A" w:rsidRDefault="00BE405A" w:rsidP="00842726">
      <w:pPr>
        <w:numPr>
          <w:ilvl w:val="0"/>
          <w:numId w:val="274"/>
        </w:numPr>
        <w:spacing w:after="0" w:line="240" w:lineRule="auto"/>
        <w:contextualSpacing/>
        <w:rPr>
          <w:rFonts w:eastAsia="Times New Roman"/>
          <w:color w:val="000000"/>
          <w:szCs w:val="24"/>
          <w:lang w:eastAsia="es-SV"/>
        </w:rPr>
      </w:pPr>
      <w:r>
        <w:rPr>
          <w:rFonts w:eastAsia="Times New Roman"/>
          <w:color w:val="000000"/>
          <w:szCs w:val="24"/>
          <w:lang w:eastAsia="es-SV"/>
        </w:rPr>
        <w:t>COMPRA DE LUBRICANTES</w:t>
      </w:r>
    </w:p>
    <w:p w14:paraId="573E6716" w14:textId="77777777" w:rsidR="00BE405A" w:rsidRPr="001D37A4" w:rsidRDefault="00BE405A" w:rsidP="00842726">
      <w:pPr>
        <w:numPr>
          <w:ilvl w:val="0"/>
          <w:numId w:val="274"/>
        </w:numPr>
        <w:spacing w:after="0" w:line="240" w:lineRule="auto"/>
        <w:contextualSpacing/>
        <w:rPr>
          <w:rFonts w:eastAsia="Times New Roman"/>
          <w:color w:val="000000"/>
          <w:szCs w:val="24"/>
          <w:lang w:eastAsia="es-SV"/>
        </w:rPr>
      </w:pPr>
      <w:r>
        <w:rPr>
          <w:rFonts w:eastAsia="Times New Roman"/>
          <w:color w:val="000000"/>
          <w:szCs w:val="24"/>
          <w:lang w:eastAsia="es-SV"/>
        </w:rPr>
        <w:t xml:space="preserve">COMPRA DE SUMINISTRO DE MEDICAMENTOS PARA LA CLÍNICA COMUNAL DE LA MUNICIPALIDAD DE </w:t>
      </w:r>
      <w:proofErr w:type="gramStart"/>
      <w:r>
        <w:rPr>
          <w:rFonts w:eastAsia="Times New Roman"/>
          <w:color w:val="000000"/>
          <w:szCs w:val="24"/>
          <w:lang w:eastAsia="es-SV"/>
        </w:rPr>
        <w:t>METAPÁN,.</w:t>
      </w:r>
      <w:proofErr w:type="gramEnd"/>
    </w:p>
    <w:p w14:paraId="1005A870" w14:textId="77777777" w:rsidR="00BE405A" w:rsidRPr="00C90CD7" w:rsidRDefault="00BE405A" w:rsidP="00BE405A">
      <w:pPr>
        <w:spacing w:after="0" w:line="240" w:lineRule="auto"/>
        <w:ind w:left="720"/>
        <w:contextualSpacing/>
        <w:rPr>
          <w:rFonts w:eastAsia="Times New Roman"/>
          <w:color w:val="000000"/>
          <w:szCs w:val="24"/>
          <w:lang w:eastAsia="es-SV"/>
        </w:rPr>
      </w:pPr>
    </w:p>
    <w:p w14:paraId="441B8450" w14:textId="77777777" w:rsidR="00BE405A" w:rsidRDefault="00BE405A" w:rsidP="00BE405A">
      <w:pPr>
        <w:spacing w:after="0" w:line="240" w:lineRule="auto"/>
        <w:jc w:val="both"/>
        <w:rPr>
          <w:szCs w:val="24"/>
        </w:rPr>
      </w:pPr>
      <w:r>
        <w:rPr>
          <w:szCs w:val="24"/>
        </w:rPr>
        <w:t xml:space="preserve">2.- AUTORIZAR al </w:t>
      </w:r>
      <w:proofErr w:type="gramStart"/>
      <w:r>
        <w:rPr>
          <w:szCs w:val="24"/>
        </w:rPr>
        <w:t>Jefe</w:t>
      </w:r>
      <w:proofErr w:type="gramEnd"/>
      <w:r>
        <w:rPr>
          <w:szCs w:val="24"/>
        </w:rPr>
        <w:t xml:space="preserve"> de la Unidad de Adquisiciones y Contrataciones para elaborar las Bases de Licitación, necesarios para cada uno de los procesos descritos en el numeral anterior.</w:t>
      </w:r>
    </w:p>
    <w:p w14:paraId="6EAFD0AB" w14:textId="77777777" w:rsidR="00BE405A" w:rsidRDefault="00BE405A" w:rsidP="00BE405A">
      <w:pPr>
        <w:spacing w:after="0" w:line="240" w:lineRule="auto"/>
        <w:rPr>
          <w:szCs w:val="24"/>
        </w:rPr>
      </w:pPr>
    </w:p>
    <w:p w14:paraId="69E527A1" w14:textId="77777777" w:rsidR="00BE405A" w:rsidRDefault="00BE405A" w:rsidP="00BE405A">
      <w:pPr>
        <w:spacing w:after="0" w:line="240" w:lineRule="auto"/>
        <w:rPr>
          <w:szCs w:val="24"/>
        </w:rPr>
      </w:pPr>
      <w:r>
        <w:rPr>
          <w:szCs w:val="24"/>
        </w:rPr>
        <w:t>COMUNIQUESE.</w:t>
      </w:r>
      <w:bookmarkEnd w:id="140"/>
    </w:p>
    <w:bookmarkEnd w:id="141"/>
    <w:p w14:paraId="172E40E7" w14:textId="77777777" w:rsidR="00BE405A" w:rsidRDefault="00BE405A" w:rsidP="00BE405A">
      <w:pPr>
        <w:spacing w:after="0" w:line="240" w:lineRule="auto"/>
        <w:jc w:val="both"/>
        <w:rPr>
          <w:szCs w:val="24"/>
        </w:rPr>
      </w:pPr>
    </w:p>
    <w:p w14:paraId="647CA998" w14:textId="77777777" w:rsidR="00BE405A" w:rsidRDefault="00BE405A" w:rsidP="00BE405A">
      <w:pPr>
        <w:spacing w:after="0" w:line="240" w:lineRule="auto"/>
        <w:jc w:val="both"/>
        <w:rPr>
          <w:szCs w:val="24"/>
        </w:rPr>
      </w:pPr>
    </w:p>
    <w:p w14:paraId="1D831798" w14:textId="77777777" w:rsidR="00BE405A" w:rsidRDefault="00BE405A" w:rsidP="00BE405A">
      <w:pPr>
        <w:spacing w:after="0" w:line="240" w:lineRule="auto"/>
        <w:jc w:val="both"/>
        <w:rPr>
          <w:szCs w:val="24"/>
        </w:rPr>
      </w:pPr>
      <w:bookmarkStart w:id="142" w:name="_Hlk16676394"/>
    </w:p>
    <w:bookmarkEnd w:id="142"/>
    <w:p w14:paraId="492CE0DC" w14:textId="77777777" w:rsidR="00BE405A" w:rsidRPr="00630268" w:rsidRDefault="00BE405A" w:rsidP="00BE405A">
      <w:pPr>
        <w:spacing w:after="0" w:line="240" w:lineRule="auto"/>
        <w:jc w:val="both"/>
        <w:rPr>
          <w:rFonts w:eastAsia="Calibri"/>
          <w:b/>
          <w:szCs w:val="24"/>
          <w:u w:val="single"/>
        </w:rPr>
      </w:pPr>
      <w:r w:rsidRPr="00630268">
        <w:rPr>
          <w:rFonts w:eastAsia="Calibri"/>
          <w:b/>
          <w:szCs w:val="24"/>
          <w:u w:val="single"/>
        </w:rPr>
        <w:t xml:space="preserve">ACUERDO NÚMERO </w:t>
      </w:r>
      <w:r>
        <w:rPr>
          <w:rFonts w:eastAsia="Calibri"/>
          <w:b/>
          <w:szCs w:val="24"/>
          <w:u w:val="single"/>
        </w:rPr>
        <w:t xml:space="preserve">VEINTIUNO:  </w:t>
      </w:r>
    </w:p>
    <w:p w14:paraId="59BB2C11" w14:textId="77777777" w:rsidR="00BE405A" w:rsidRPr="00630268" w:rsidRDefault="00BE405A" w:rsidP="00BE405A">
      <w:pPr>
        <w:spacing w:after="0" w:line="240" w:lineRule="auto"/>
        <w:jc w:val="both"/>
        <w:rPr>
          <w:rFonts w:eastAsia="Calibri"/>
          <w:b/>
          <w:szCs w:val="24"/>
        </w:rPr>
      </w:pPr>
    </w:p>
    <w:p w14:paraId="7C966156" w14:textId="77777777" w:rsidR="00BE405A" w:rsidRPr="00630268" w:rsidRDefault="00BE405A" w:rsidP="00BE405A">
      <w:pPr>
        <w:spacing w:after="0" w:line="240" w:lineRule="auto"/>
        <w:jc w:val="both"/>
        <w:rPr>
          <w:rFonts w:eastAsia="Calibri"/>
          <w:b/>
          <w:szCs w:val="24"/>
        </w:rPr>
      </w:pPr>
      <w:r w:rsidRPr="00630268">
        <w:rPr>
          <w:rFonts w:eastAsia="Calibri"/>
          <w:b/>
          <w:szCs w:val="24"/>
        </w:rPr>
        <w:t>CONSIDERANDO:</w:t>
      </w:r>
    </w:p>
    <w:p w14:paraId="3021264A" w14:textId="77777777" w:rsidR="00BE405A" w:rsidRPr="00630268" w:rsidRDefault="00BE405A" w:rsidP="00BE405A">
      <w:pPr>
        <w:spacing w:after="0" w:line="240" w:lineRule="auto"/>
        <w:jc w:val="both"/>
        <w:rPr>
          <w:rFonts w:eastAsia="Calibri"/>
          <w:b/>
          <w:szCs w:val="24"/>
        </w:rPr>
      </w:pPr>
      <w:r w:rsidRPr="00630268">
        <w:rPr>
          <w:rFonts w:eastAsia="Calibri"/>
          <w:b/>
          <w:szCs w:val="24"/>
        </w:rPr>
        <w:t xml:space="preserve"> </w:t>
      </w:r>
    </w:p>
    <w:p w14:paraId="02C6BD14" w14:textId="77777777" w:rsidR="00BE405A" w:rsidRPr="00630268" w:rsidRDefault="00BE405A" w:rsidP="00BE405A">
      <w:pPr>
        <w:shd w:val="clear" w:color="auto" w:fill="FFFFFF"/>
        <w:spacing w:after="0" w:line="240" w:lineRule="auto"/>
        <w:jc w:val="both"/>
        <w:rPr>
          <w:rFonts w:eastAsia="Times New Roman"/>
          <w:szCs w:val="24"/>
          <w:lang w:val="es-ES" w:eastAsia="es-ES"/>
        </w:rPr>
      </w:pPr>
      <w:r w:rsidRPr="00630268">
        <w:rPr>
          <w:rFonts w:eastAsia="Times New Roman"/>
          <w:szCs w:val="24"/>
          <w:lang w:eastAsia="es-ES"/>
        </w:rPr>
        <w:t xml:space="preserve">I.- </w:t>
      </w:r>
      <w:r w:rsidRPr="00630268">
        <w:rPr>
          <w:rFonts w:eastAsia="Times New Roman"/>
          <w:szCs w:val="24"/>
          <w:lang w:val="es-ES" w:eastAsia="es-ES"/>
        </w:rPr>
        <w:t xml:space="preserve">Que la pandemia por el virus COVID-19 continúa poniendo en el riesgo a la población de nuestro municipios, así como al personal que se encuentra en condiciones vulnerables y propensos a contagios por la atención al público; es así </w:t>
      </w:r>
      <w:proofErr w:type="gramStart"/>
      <w:r w:rsidRPr="00630268">
        <w:rPr>
          <w:rFonts w:eastAsia="Times New Roman"/>
          <w:szCs w:val="24"/>
          <w:lang w:val="es-ES" w:eastAsia="es-ES"/>
        </w:rPr>
        <w:t>que  la</w:t>
      </w:r>
      <w:proofErr w:type="gramEnd"/>
      <w:r w:rsidRPr="00630268">
        <w:rPr>
          <w:rFonts w:eastAsia="Times New Roman"/>
          <w:szCs w:val="24"/>
          <w:lang w:val="es-ES" w:eastAsia="es-ES"/>
        </w:rPr>
        <w:t xml:space="preserve"> Municipalidad deben aunar esfuerzos en coordinación con  el Ministerio de Salud para mitigar su propagación; </w:t>
      </w:r>
    </w:p>
    <w:p w14:paraId="1D5053BA" w14:textId="77777777" w:rsidR="00BE405A" w:rsidRPr="00630268" w:rsidRDefault="00BE405A" w:rsidP="00BE405A">
      <w:pPr>
        <w:shd w:val="clear" w:color="auto" w:fill="FFFFFF"/>
        <w:spacing w:after="0" w:line="240" w:lineRule="auto"/>
        <w:ind w:left="426"/>
        <w:jc w:val="both"/>
        <w:rPr>
          <w:rFonts w:eastAsia="Times New Roman"/>
          <w:szCs w:val="24"/>
          <w:lang w:val="es-ES" w:eastAsia="es-ES"/>
        </w:rPr>
      </w:pPr>
    </w:p>
    <w:p w14:paraId="2DA8C789" w14:textId="77777777" w:rsidR="00BE405A" w:rsidRPr="00630268" w:rsidRDefault="00BE405A" w:rsidP="00BE405A">
      <w:pPr>
        <w:shd w:val="clear" w:color="auto" w:fill="FFFFFF"/>
        <w:autoSpaceDE w:val="0"/>
        <w:autoSpaceDN w:val="0"/>
        <w:adjustRightInd w:val="0"/>
        <w:spacing w:after="0" w:line="240" w:lineRule="auto"/>
        <w:jc w:val="both"/>
        <w:rPr>
          <w:rFonts w:eastAsia="Times New Roman"/>
          <w:szCs w:val="24"/>
          <w:lang w:val="es-ES" w:eastAsia="es-ES"/>
        </w:rPr>
      </w:pPr>
      <w:r w:rsidRPr="00630268">
        <w:rPr>
          <w:rFonts w:eastAsia="Times New Roman"/>
          <w:szCs w:val="24"/>
          <w:lang w:val="es-ES" w:eastAsia="es-ES"/>
        </w:rPr>
        <w:t xml:space="preserve">II.- Que la municipalidad a planificado realizar medidas preventivas para combatir el flagelo de COVID-19, dentro de las cuales se encontraba el </w:t>
      </w:r>
      <w:r w:rsidRPr="00630268">
        <w:rPr>
          <w:rFonts w:eastAsia="Times New Roman"/>
          <w:bCs/>
          <w:szCs w:val="24"/>
          <w:shd w:val="clear" w:color="auto" w:fill="FFFFFF"/>
          <w:lang w:val="es-ES" w:eastAsia="es-ES"/>
        </w:rPr>
        <w:t>proyecto de PROTOCOLO GENERAL DE BIOSEGURIDAD PARA PREVENCIÓN DE CONTAGIO DEL COVID-19 EN LA ALCALDIA MUNICIPAL DE METAPÁN, DEPARTAMENTO DE SANTA ANA</w:t>
      </w:r>
      <w:r w:rsidRPr="00630268">
        <w:rPr>
          <w:rFonts w:eastAsia="Times New Roman"/>
          <w:szCs w:val="24"/>
          <w:lang w:val="es-ES" w:eastAsia="es-ES"/>
        </w:rPr>
        <w:t>”, con la utilización de los fondos de préstamo del Gobierno Central para el “Fondo de Emergencia, Recuperación y de Reconstrucción Económica del País, por los efectos de la Pandemia a causa del COVID-19”, declarada por la Organización Mundial de la Salud y la Organización Panamericana de la Salud;</w:t>
      </w:r>
    </w:p>
    <w:p w14:paraId="3EFBAFC2" w14:textId="77777777" w:rsidR="00BE405A" w:rsidRPr="00630268" w:rsidRDefault="00BE405A" w:rsidP="00BE405A">
      <w:pPr>
        <w:shd w:val="clear" w:color="auto" w:fill="FFFFFF"/>
        <w:autoSpaceDE w:val="0"/>
        <w:autoSpaceDN w:val="0"/>
        <w:adjustRightInd w:val="0"/>
        <w:spacing w:after="0" w:line="240" w:lineRule="auto"/>
        <w:jc w:val="both"/>
        <w:rPr>
          <w:rFonts w:eastAsia="Times New Roman"/>
          <w:szCs w:val="24"/>
          <w:lang w:val="es-ES" w:eastAsia="es-ES"/>
        </w:rPr>
      </w:pPr>
    </w:p>
    <w:p w14:paraId="589268E9" w14:textId="77777777" w:rsidR="00BE405A" w:rsidRPr="00630268" w:rsidRDefault="00BE405A" w:rsidP="00BE405A">
      <w:pPr>
        <w:shd w:val="clear" w:color="auto" w:fill="FFFFFF"/>
        <w:autoSpaceDE w:val="0"/>
        <w:autoSpaceDN w:val="0"/>
        <w:adjustRightInd w:val="0"/>
        <w:spacing w:after="0" w:line="240" w:lineRule="auto"/>
        <w:jc w:val="both"/>
        <w:rPr>
          <w:rFonts w:eastAsia="Times New Roman"/>
          <w:szCs w:val="24"/>
          <w:lang w:val="es-ES" w:eastAsia="es-ES"/>
        </w:rPr>
      </w:pPr>
      <w:r w:rsidRPr="00630268">
        <w:rPr>
          <w:rFonts w:eastAsia="Times New Roman"/>
          <w:szCs w:val="24"/>
          <w:lang w:val="es-ES" w:eastAsia="es-ES"/>
        </w:rPr>
        <w:t xml:space="preserve">III.- Que de conformidad a los articulo 2 y 11 del Decreto 608 de fecha 26 de marzo de 2020 y Publicado en el Diario Oficial </w:t>
      </w:r>
      <w:proofErr w:type="spellStart"/>
      <w:r w:rsidRPr="00630268">
        <w:rPr>
          <w:rFonts w:eastAsia="Times New Roman"/>
          <w:szCs w:val="24"/>
          <w:lang w:val="es-ES" w:eastAsia="es-ES"/>
        </w:rPr>
        <w:t>N°</w:t>
      </w:r>
      <w:proofErr w:type="spellEnd"/>
      <w:r w:rsidRPr="00630268">
        <w:rPr>
          <w:rFonts w:eastAsia="Times New Roman"/>
          <w:szCs w:val="24"/>
          <w:lang w:val="es-ES" w:eastAsia="es-ES"/>
        </w:rPr>
        <w:t xml:space="preserve"> 63, Tomo 426 </w:t>
      </w:r>
      <w:proofErr w:type="gramStart"/>
      <w:r w:rsidRPr="00630268">
        <w:rPr>
          <w:rFonts w:eastAsia="Times New Roman"/>
          <w:szCs w:val="24"/>
          <w:lang w:val="es-ES" w:eastAsia="es-ES"/>
        </w:rPr>
        <w:t>del misma fecha</w:t>
      </w:r>
      <w:proofErr w:type="gramEnd"/>
      <w:r w:rsidRPr="00630268">
        <w:rPr>
          <w:rFonts w:eastAsia="Times New Roman"/>
          <w:szCs w:val="24"/>
          <w:lang w:val="es-ES" w:eastAsia="es-ES"/>
        </w:rPr>
        <w:t>, la municipalidad ha recibido de los fondos del préstamo de dos mil millones autorizados al Órgano Ejecutivo, la cantidad de $1,223,025.17 para atender la Emergencia, Recuperación y de Reconstrucción Económica del municipio, por los efectos de la Pandemia COVID-19</w:t>
      </w:r>
      <w:r w:rsidRPr="00630268">
        <w:rPr>
          <w:rFonts w:eastAsia="Times New Roman"/>
          <w:szCs w:val="24"/>
          <w:shd w:val="clear" w:color="auto" w:fill="FFFFFF"/>
          <w:lang w:val="es-ES" w:eastAsia="es-ES"/>
        </w:rPr>
        <w:t>;</w:t>
      </w:r>
    </w:p>
    <w:p w14:paraId="03CF9EC5" w14:textId="77777777" w:rsidR="00BE405A" w:rsidRPr="00630268" w:rsidRDefault="00BE405A" w:rsidP="00BE405A">
      <w:pPr>
        <w:spacing w:after="0"/>
        <w:rPr>
          <w:rFonts w:eastAsia="Times New Roman"/>
          <w:szCs w:val="24"/>
          <w:lang w:val="es-ES" w:eastAsia="es-ES"/>
        </w:rPr>
      </w:pPr>
    </w:p>
    <w:p w14:paraId="4F0AA32A" w14:textId="77777777" w:rsidR="00BE405A" w:rsidRPr="00630268" w:rsidRDefault="00BE405A" w:rsidP="00BE405A">
      <w:pPr>
        <w:shd w:val="clear" w:color="auto" w:fill="FFFFFF"/>
        <w:spacing w:after="0" w:line="240" w:lineRule="auto"/>
        <w:jc w:val="both"/>
        <w:rPr>
          <w:rFonts w:eastAsia="Times New Roman"/>
          <w:szCs w:val="24"/>
          <w:lang w:val="es-ES" w:eastAsia="es-ES"/>
        </w:rPr>
      </w:pPr>
      <w:r w:rsidRPr="00630268">
        <w:rPr>
          <w:rFonts w:eastAsia="Times New Roman"/>
          <w:szCs w:val="24"/>
          <w:lang w:val="es-ES" w:eastAsia="es-ES"/>
        </w:rPr>
        <w:t xml:space="preserve">POR </w:t>
      </w:r>
      <w:proofErr w:type="gramStart"/>
      <w:r w:rsidRPr="00630268">
        <w:rPr>
          <w:rFonts w:eastAsia="Times New Roman"/>
          <w:szCs w:val="24"/>
          <w:lang w:val="es-ES" w:eastAsia="es-ES"/>
        </w:rPr>
        <w:t>TANTO</w:t>
      </w:r>
      <w:proofErr w:type="gramEnd"/>
      <w:r w:rsidRPr="00630268">
        <w:rPr>
          <w:rFonts w:eastAsia="Times New Roman"/>
          <w:szCs w:val="24"/>
          <w:lang w:val="es-ES" w:eastAsia="es-ES"/>
        </w:rPr>
        <w:t xml:space="preserve"> en virtud de lo antes expuesto y haciendo uso de las facultades conferidas por la Constitución y el Código Municipal el Concejo Municipal ACUERDA: </w:t>
      </w:r>
    </w:p>
    <w:p w14:paraId="6622538E" w14:textId="77777777" w:rsidR="00BE405A" w:rsidRPr="00630268" w:rsidRDefault="00BE405A" w:rsidP="00BE405A">
      <w:pPr>
        <w:shd w:val="clear" w:color="auto" w:fill="FFFFFF"/>
        <w:spacing w:after="0" w:line="240" w:lineRule="auto"/>
        <w:jc w:val="both"/>
        <w:rPr>
          <w:rFonts w:eastAsia="Times New Roman"/>
          <w:szCs w:val="24"/>
          <w:lang w:val="es-ES" w:eastAsia="es-ES"/>
        </w:rPr>
      </w:pPr>
    </w:p>
    <w:p w14:paraId="4DEC4B7F" w14:textId="77777777" w:rsidR="00BE405A" w:rsidRPr="00630268" w:rsidRDefault="00BE405A" w:rsidP="00BE405A">
      <w:pPr>
        <w:shd w:val="clear" w:color="auto" w:fill="FFFFFF"/>
        <w:spacing w:after="0" w:line="240" w:lineRule="auto"/>
        <w:jc w:val="both"/>
        <w:rPr>
          <w:rFonts w:eastAsia="Times New Roman"/>
          <w:szCs w:val="24"/>
          <w:lang w:val="es-ES" w:eastAsia="es-ES"/>
        </w:rPr>
      </w:pPr>
      <w:r w:rsidRPr="00630268">
        <w:rPr>
          <w:rFonts w:eastAsia="Times New Roman"/>
          <w:szCs w:val="24"/>
          <w:shd w:val="clear" w:color="auto" w:fill="FFFFFF"/>
          <w:lang w:val="es-ES" w:eastAsia="es-ES"/>
        </w:rPr>
        <w:t xml:space="preserve">1. APROBAR la carpeta técnica para el Proyecto denominado </w:t>
      </w:r>
      <w:r w:rsidRPr="00630268">
        <w:rPr>
          <w:rFonts w:eastAsia="Times New Roman"/>
          <w:b/>
          <w:bCs/>
          <w:szCs w:val="24"/>
          <w:shd w:val="clear" w:color="auto" w:fill="FFFFFF"/>
          <w:lang w:val="es-ES" w:eastAsia="es-ES"/>
        </w:rPr>
        <w:t>PROTOCOLO GENERAL DE BIOSEGURIDAD PARA PREVENCIÓN DE CONTAGIO DEL COVID-19 EN LA ALCALDIA MUNICIPAL DE METAPÁN, DEPARTAMENTO DE SANTA ANA</w:t>
      </w:r>
      <w:r w:rsidRPr="00630268">
        <w:rPr>
          <w:rFonts w:eastAsia="Times New Roman"/>
          <w:bCs/>
          <w:szCs w:val="24"/>
          <w:shd w:val="clear" w:color="auto" w:fill="FFFFFF"/>
          <w:lang w:val="es-ES" w:eastAsia="es-ES"/>
        </w:rPr>
        <w:t>,</w:t>
      </w:r>
      <w:r w:rsidRPr="00630268">
        <w:rPr>
          <w:rFonts w:eastAsia="Times New Roman"/>
          <w:b/>
          <w:bCs/>
          <w:szCs w:val="24"/>
          <w:shd w:val="clear" w:color="auto" w:fill="FFFFFF"/>
          <w:lang w:val="es-ES" w:eastAsia="es-ES"/>
        </w:rPr>
        <w:t xml:space="preserve"> </w:t>
      </w:r>
      <w:r w:rsidRPr="00630268">
        <w:rPr>
          <w:rFonts w:eastAsia="Times New Roman"/>
          <w:szCs w:val="24"/>
          <w:lang w:val="es-ES" w:eastAsia="es-ES"/>
        </w:rPr>
        <w:t xml:space="preserve">por un monto de </w:t>
      </w:r>
      <w:r w:rsidRPr="00630268">
        <w:rPr>
          <w:rFonts w:eastAsia="Times New Roman"/>
          <w:b/>
          <w:bCs/>
          <w:szCs w:val="24"/>
          <w:lang w:val="es-ES" w:eastAsia="es-ES"/>
        </w:rPr>
        <w:t xml:space="preserve">CIENTO CUARENTA MIL NOVECIENTOS SETENTA Y CINCO 00/100 </w:t>
      </w:r>
      <w:r w:rsidRPr="00630268">
        <w:rPr>
          <w:rFonts w:eastAsia="Times New Roman"/>
          <w:szCs w:val="24"/>
          <w:lang w:val="es-ES" w:eastAsia="es-ES"/>
        </w:rPr>
        <w:t xml:space="preserve"> </w:t>
      </w:r>
      <w:r w:rsidRPr="00630268">
        <w:rPr>
          <w:rFonts w:eastAsia="Times New Roman"/>
          <w:b/>
          <w:szCs w:val="24"/>
          <w:lang w:val="es-ES" w:eastAsia="es-ES"/>
        </w:rPr>
        <w:t>DÓLARES DE LOS ESTADOS UNIDOS DE AMERICA” ($140,975.00)</w:t>
      </w:r>
      <w:r w:rsidRPr="00630268">
        <w:rPr>
          <w:rFonts w:eastAsia="Times New Roman"/>
          <w:szCs w:val="24"/>
          <w:lang w:val="es-ES" w:eastAsia="es-ES"/>
        </w:rPr>
        <w:t xml:space="preserve">, Asignarle como código de referencia al proyecto el número </w:t>
      </w:r>
      <w:r w:rsidRPr="00630268">
        <w:rPr>
          <w:rFonts w:eastAsia="Times New Roman"/>
          <w:b/>
          <w:szCs w:val="24"/>
          <w:lang w:val="es-ES" w:eastAsia="es-ES"/>
        </w:rPr>
        <w:t>21001</w:t>
      </w:r>
      <w:r w:rsidRPr="00630268">
        <w:rPr>
          <w:rFonts w:eastAsia="Times New Roman"/>
          <w:szCs w:val="24"/>
          <w:lang w:val="es-ES" w:eastAsia="es-ES"/>
        </w:rPr>
        <w:t>;</w:t>
      </w:r>
      <w:r w:rsidRPr="00630268">
        <w:rPr>
          <w:rFonts w:eastAsia="Calibri"/>
          <w:szCs w:val="24"/>
          <w:lang w:val="es-MX" w:eastAsia="es-ES"/>
        </w:rPr>
        <w:t xml:space="preserve"> el administrador de contrato y/</w:t>
      </w:r>
      <w:proofErr w:type="spellStart"/>
      <w:r w:rsidRPr="00630268">
        <w:rPr>
          <w:rFonts w:eastAsia="Calibri"/>
          <w:szCs w:val="24"/>
          <w:lang w:val="es-MX" w:eastAsia="es-ES"/>
        </w:rPr>
        <w:t>o</w:t>
      </w:r>
      <w:proofErr w:type="spellEnd"/>
      <w:r w:rsidRPr="00630268">
        <w:rPr>
          <w:rFonts w:eastAsia="Calibri"/>
          <w:szCs w:val="24"/>
          <w:lang w:val="es-MX" w:eastAsia="es-ES"/>
        </w:rPr>
        <w:t xml:space="preserve"> orden de compra será la Lic. </w:t>
      </w:r>
      <w:proofErr w:type="spellStart"/>
      <w:r w:rsidRPr="00630268">
        <w:rPr>
          <w:rFonts w:eastAsia="Calibri"/>
          <w:szCs w:val="24"/>
          <w:lang w:val="es-MX" w:eastAsia="es-ES"/>
        </w:rPr>
        <w:t>Ceily</w:t>
      </w:r>
      <w:proofErr w:type="spellEnd"/>
      <w:r w:rsidRPr="00630268">
        <w:rPr>
          <w:rFonts w:eastAsia="Calibri"/>
          <w:szCs w:val="24"/>
          <w:lang w:val="es-MX" w:eastAsia="es-ES"/>
        </w:rPr>
        <w:t xml:space="preserve"> d</w:t>
      </w:r>
      <w:r w:rsidRPr="00630268">
        <w:rPr>
          <w:rFonts w:eastAsia="Times New Roman"/>
          <w:szCs w:val="24"/>
          <w:lang w:val="es-ES" w:eastAsia="es-ES"/>
        </w:rPr>
        <w:t>el Carmen López de Rivera</w:t>
      </w:r>
      <w:r w:rsidRPr="00630268">
        <w:rPr>
          <w:rFonts w:eastAsia="Times New Roman"/>
          <w:szCs w:val="24"/>
          <w:lang w:val="es-MX" w:eastAsia="es-ES"/>
        </w:rPr>
        <w:t xml:space="preserve">, </w:t>
      </w:r>
      <w:r w:rsidRPr="00630268">
        <w:rPr>
          <w:rFonts w:eastAsia="Times New Roman"/>
          <w:color w:val="000000"/>
          <w:szCs w:val="24"/>
          <w:lang w:val="es-MX" w:eastAsia="es-ES"/>
        </w:rPr>
        <w:t xml:space="preserve"> </w:t>
      </w:r>
      <w:r w:rsidRPr="00630268">
        <w:rPr>
          <w:rFonts w:eastAsia="Times New Roman"/>
          <w:color w:val="000000"/>
          <w:szCs w:val="24"/>
          <w:lang w:val="es-ES" w:eastAsia="es-ES"/>
        </w:rPr>
        <w:t>GERENTE ADMINISTRATIVA Y DESARROLLO SOCIAL,</w:t>
      </w:r>
    </w:p>
    <w:p w14:paraId="7D1929F7" w14:textId="77777777" w:rsidR="00BE405A" w:rsidRPr="00630268" w:rsidRDefault="00BE405A" w:rsidP="00BE405A">
      <w:pPr>
        <w:shd w:val="clear" w:color="auto" w:fill="FFFFFF"/>
        <w:spacing w:after="0" w:line="240" w:lineRule="auto"/>
        <w:jc w:val="both"/>
        <w:rPr>
          <w:rFonts w:eastAsia="Times New Roman"/>
          <w:szCs w:val="24"/>
          <w:lang w:val="es-ES" w:eastAsia="es-ES"/>
        </w:rPr>
      </w:pPr>
    </w:p>
    <w:p w14:paraId="496BD8F9" w14:textId="77777777" w:rsidR="00BE405A" w:rsidRPr="00630268" w:rsidRDefault="00BE405A" w:rsidP="00BE405A">
      <w:pPr>
        <w:shd w:val="clear" w:color="auto" w:fill="FFFFFF"/>
        <w:spacing w:after="0" w:line="240" w:lineRule="auto"/>
        <w:jc w:val="both"/>
        <w:rPr>
          <w:rFonts w:eastAsia="Times New Roman"/>
          <w:szCs w:val="24"/>
          <w:lang w:val="es-ES" w:eastAsia="es-ES"/>
        </w:rPr>
      </w:pPr>
      <w:r w:rsidRPr="00630268">
        <w:rPr>
          <w:rFonts w:eastAsia="Times New Roman"/>
          <w:szCs w:val="24"/>
          <w:lang w:val="es-ES" w:eastAsia="es-ES"/>
        </w:rPr>
        <w:t xml:space="preserve">2.- AUTORIZAR a la Jefe Presupuesto a realizar la Reprogramación Presupuestaria asignando los </w:t>
      </w:r>
      <w:r w:rsidRPr="00630268">
        <w:rPr>
          <w:rFonts w:eastAsia="Times New Roman"/>
          <w:b/>
          <w:bCs/>
          <w:szCs w:val="24"/>
          <w:lang w:val="es-ES" w:eastAsia="es-ES"/>
        </w:rPr>
        <w:t xml:space="preserve">CIENTO CUARENTA MIL NOVECIENTOS SETENTA Y CINCO 00/100 </w:t>
      </w:r>
      <w:r w:rsidRPr="00630268">
        <w:rPr>
          <w:rFonts w:eastAsia="Times New Roman"/>
          <w:szCs w:val="24"/>
          <w:lang w:val="es-ES" w:eastAsia="es-ES"/>
        </w:rPr>
        <w:t xml:space="preserve"> </w:t>
      </w:r>
      <w:r w:rsidRPr="00630268">
        <w:rPr>
          <w:rFonts w:eastAsia="Times New Roman"/>
          <w:b/>
          <w:szCs w:val="24"/>
          <w:lang w:val="es-ES" w:eastAsia="es-ES"/>
        </w:rPr>
        <w:t>DÓLARES DE LOS ESTADOS UNIDOS DE AMERICA” ($140,975.00)</w:t>
      </w:r>
      <w:r w:rsidRPr="00630268">
        <w:rPr>
          <w:rFonts w:eastAsia="Times New Roman"/>
          <w:szCs w:val="24"/>
          <w:lang w:val="es-ES" w:eastAsia="es-ES"/>
        </w:rPr>
        <w:t xml:space="preserve">,a los diversos Objeto Especifico del Gasto, dentro del Área de Gestión 3, Unidad Presupuestaria 35 y Línea de Trabajo 3501 ATENCIÓN A LA SALUD, con la fuente de financiamiento 1 y fuente de recursos 109, de conformidad a los lineamientos que emita para tal objeto el Ministerio de Hacienda a través de la Dirección General de Contabilidad Gubernamental, reduciéndolo dicho monto del CEP en el código </w:t>
      </w:r>
      <w:proofErr w:type="spellStart"/>
      <w:r w:rsidRPr="00630268">
        <w:rPr>
          <w:rFonts w:eastAsia="Times New Roman"/>
          <w:szCs w:val="24"/>
          <w:lang w:val="es-ES" w:eastAsia="es-ES"/>
        </w:rPr>
        <w:t>N°</w:t>
      </w:r>
      <w:proofErr w:type="spellEnd"/>
      <w:r w:rsidRPr="00630268">
        <w:rPr>
          <w:rFonts w:eastAsia="Times New Roman"/>
          <w:szCs w:val="24"/>
          <w:lang w:val="es-ES" w:eastAsia="es-ES"/>
        </w:rPr>
        <w:t xml:space="preserve"> 61699, Conforme a detalle siguiente: </w:t>
      </w:r>
    </w:p>
    <w:p w14:paraId="496FA631" w14:textId="77777777" w:rsidR="00BE405A" w:rsidRPr="00630268" w:rsidRDefault="00BE405A" w:rsidP="00BE405A">
      <w:pPr>
        <w:shd w:val="clear" w:color="auto" w:fill="FFFFFF"/>
        <w:spacing w:after="0" w:line="240" w:lineRule="auto"/>
        <w:contextualSpacing/>
        <w:jc w:val="both"/>
        <w:rPr>
          <w:rFonts w:eastAsia="Times New Roman"/>
          <w:szCs w:val="24"/>
          <w:lang w:val="es-ES" w:eastAsia="es-ES"/>
        </w:rPr>
      </w:pPr>
    </w:p>
    <w:p w14:paraId="5B47888E" w14:textId="77777777" w:rsidR="00BE405A" w:rsidRPr="00630268" w:rsidRDefault="00BE405A" w:rsidP="00BE405A">
      <w:pPr>
        <w:shd w:val="clear" w:color="auto" w:fill="FFFFFF"/>
        <w:spacing w:after="0" w:line="240" w:lineRule="auto"/>
        <w:contextualSpacing/>
        <w:jc w:val="both"/>
        <w:rPr>
          <w:rFonts w:eastAsia="Times New Roman"/>
          <w:szCs w:val="24"/>
          <w:lang w:val="es-ES" w:eastAsia="es-ES"/>
        </w:rPr>
      </w:pPr>
    </w:p>
    <w:tbl>
      <w:tblPr>
        <w:tblStyle w:val="Tablaconcuadrcula511"/>
        <w:tblW w:w="0" w:type="auto"/>
        <w:tblLook w:val="04A0" w:firstRow="1" w:lastRow="0" w:firstColumn="1" w:lastColumn="0" w:noHBand="0" w:noVBand="1"/>
      </w:tblPr>
      <w:tblGrid>
        <w:gridCol w:w="2405"/>
        <w:gridCol w:w="6423"/>
      </w:tblGrid>
      <w:tr w:rsidR="00BE405A" w:rsidRPr="00630268" w14:paraId="66F021EE" w14:textId="77777777" w:rsidTr="00BE405A">
        <w:trPr>
          <w:trHeight w:val="283"/>
        </w:trPr>
        <w:tc>
          <w:tcPr>
            <w:tcW w:w="2405" w:type="dxa"/>
            <w:tcBorders>
              <w:top w:val="single" w:sz="4" w:space="0" w:color="auto"/>
              <w:left w:val="single" w:sz="4" w:space="0" w:color="auto"/>
              <w:bottom w:val="single" w:sz="4" w:space="0" w:color="auto"/>
              <w:right w:val="single" w:sz="4" w:space="0" w:color="auto"/>
            </w:tcBorders>
            <w:hideMark/>
          </w:tcPr>
          <w:p w14:paraId="624E98DC" w14:textId="77777777" w:rsidR="00BE405A" w:rsidRPr="00630268" w:rsidRDefault="00BE405A" w:rsidP="00BE405A">
            <w:pPr>
              <w:rPr>
                <w:rFonts w:eastAsia="Calibri"/>
              </w:rPr>
            </w:pPr>
            <w:r w:rsidRPr="00630268">
              <w:rPr>
                <w:rFonts w:eastAsia="Calibri"/>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7C4B11A0" w14:textId="77777777" w:rsidR="00BE405A" w:rsidRPr="00630268" w:rsidRDefault="00BE405A" w:rsidP="00BE405A">
            <w:pPr>
              <w:rPr>
                <w:rFonts w:eastAsia="Calibri"/>
                <w:b/>
              </w:rPr>
            </w:pPr>
            <w:r w:rsidRPr="00630268">
              <w:rPr>
                <w:rFonts w:eastAsia="Calibri"/>
                <w:b/>
              </w:rPr>
              <w:t>21001</w:t>
            </w:r>
          </w:p>
        </w:tc>
      </w:tr>
      <w:tr w:rsidR="00BE405A" w:rsidRPr="00630268" w14:paraId="52A37B88" w14:textId="77777777" w:rsidTr="00BE405A">
        <w:trPr>
          <w:trHeight w:val="283"/>
        </w:trPr>
        <w:tc>
          <w:tcPr>
            <w:tcW w:w="2405" w:type="dxa"/>
            <w:tcBorders>
              <w:top w:val="single" w:sz="4" w:space="0" w:color="auto"/>
              <w:left w:val="single" w:sz="4" w:space="0" w:color="auto"/>
              <w:bottom w:val="single" w:sz="4" w:space="0" w:color="auto"/>
              <w:right w:val="single" w:sz="4" w:space="0" w:color="auto"/>
            </w:tcBorders>
            <w:hideMark/>
          </w:tcPr>
          <w:p w14:paraId="25529C93" w14:textId="77777777" w:rsidR="00BE405A" w:rsidRPr="00630268" w:rsidRDefault="00BE405A" w:rsidP="00BE405A">
            <w:pPr>
              <w:rPr>
                <w:rFonts w:eastAsia="Calibri"/>
              </w:rPr>
            </w:pPr>
            <w:r w:rsidRPr="00630268">
              <w:rPr>
                <w:rFonts w:eastAsia="Calibri"/>
              </w:rPr>
              <w:lastRenderedPageBreak/>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6D4D8991" w14:textId="77777777" w:rsidR="00BE405A" w:rsidRPr="00630268" w:rsidRDefault="00BE405A" w:rsidP="00BE405A">
            <w:pPr>
              <w:contextualSpacing/>
              <w:jc w:val="both"/>
              <w:rPr>
                <w:rFonts w:eastAsia="Calibri"/>
                <w:bCs/>
                <w:color w:val="000000"/>
              </w:rPr>
            </w:pPr>
            <w:r w:rsidRPr="00630268">
              <w:rPr>
                <w:rFonts w:eastAsia="Times New Roman"/>
                <w:b/>
                <w:bCs/>
                <w:szCs w:val="24"/>
                <w:shd w:val="clear" w:color="auto" w:fill="FFFFFF"/>
                <w:lang w:val="es-ES" w:eastAsia="es-ES"/>
              </w:rPr>
              <w:t>PROTOCOLO GENERAL DE BIOSEGURIDAD PARA PREVENCIÓN DE CONTAGIO DEL COVID-19 EN LA ALCALDIA MUNICIPAL DE METAPÁN, DEPARTAMENTO DE SANTA ANA</w:t>
            </w:r>
          </w:p>
        </w:tc>
      </w:tr>
      <w:tr w:rsidR="00BE405A" w:rsidRPr="00630268" w14:paraId="50B5C120" w14:textId="77777777" w:rsidTr="00BE405A">
        <w:trPr>
          <w:trHeight w:val="283"/>
        </w:trPr>
        <w:tc>
          <w:tcPr>
            <w:tcW w:w="2405" w:type="dxa"/>
            <w:tcBorders>
              <w:top w:val="single" w:sz="4" w:space="0" w:color="auto"/>
              <w:left w:val="single" w:sz="4" w:space="0" w:color="auto"/>
              <w:bottom w:val="single" w:sz="4" w:space="0" w:color="auto"/>
              <w:right w:val="single" w:sz="4" w:space="0" w:color="auto"/>
            </w:tcBorders>
            <w:hideMark/>
          </w:tcPr>
          <w:p w14:paraId="64C6F3FC" w14:textId="77777777" w:rsidR="00BE405A" w:rsidRPr="00630268" w:rsidRDefault="00BE405A" w:rsidP="00BE405A">
            <w:pPr>
              <w:rPr>
                <w:rFonts w:eastAsia="Calibri"/>
              </w:rPr>
            </w:pPr>
            <w:r w:rsidRPr="00630268">
              <w:rPr>
                <w:rFonts w:eastAsia="Calibri"/>
                <w:bCs/>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3F8AF3BF" w14:textId="77777777" w:rsidR="00BE405A" w:rsidRPr="00630268" w:rsidRDefault="00BE405A" w:rsidP="00BE405A">
            <w:pPr>
              <w:jc w:val="both"/>
              <w:rPr>
                <w:rFonts w:eastAsia="Calibri"/>
                <w:bCs/>
              </w:rPr>
            </w:pPr>
            <w:r w:rsidRPr="00630268">
              <w:rPr>
                <w:rFonts w:eastAsia="Calibri"/>
                <w:bCs/>
              </w:rPr>
              <w:t>3 DESARROLLO SOCIAL</w:t>
            </w:r>
          </w:p>
        </w:tc>
      </w:tr>
      <w:tr w:rsidR="00BE405A" w:rsidRPr="00630268" w14:paraId="37490F2B" w14:textId="77777777" w:rsidTr="00BE405A">
        <w:trPr>
          <w:trHeight w:val="283"/>
        </w:trPr>
        <w:tc>
          <w:tcPr>
            <w:tcW w:w="2405" w:type="dxa"/>
            <w:tcBorders>
              <w:top w:val="single" w:sz="4" w:space="0" w:color="auto"/>
              <w:left w:val="single" w:sz="4" w:space="0" w:color="auto"/>
              <w:bottom w:val="single" w:sz="4" w:space="0" w:color="auto"/>
              <w:right w:val="single" w:sz="4" w:space="0" w:color="auto"/>
            </w:tcBorders>
            <w:hideMark/>
          </w:tcPr>
          <w:p w14:paraId="67BEC130" w14:textId="77777777" w:rsidR="00BE405A" w:rsidRPr="00630268" w:rsidRDefault="00BE405A" w:rsidP="00BE405A">
            <w:pPr>
              <w:rPr>
                <w:rFonts w:eastAsia="Calibri"/>
              </w:rPr>
            </w:pPr>
            <w:r w:rsidRPr="00630268">
              <w:rPr>
                <w:rFonts w:eastAsia="Calibri"/>
                <w:bCs/>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1C06431A" w14:textId="77777777" w:rsidR="00BE405A" w:rsidRPr="00630268" w:rsidRDefault="00BE405A" w:rsidP="00BE405A">
            <w:pPr>
              <w:jc w:val="both"/>
              <w:rPr>
                <w:rFonts w:eastAsia="Calibri"/>
                <w:bCs/>
              </w:rPr>
            </w:pPr>
            <w:r w:rsidRPr="00630268">
              <w:rPr>
                <w:rFonts w:eastAsia="Calibri"/>
                <w:bCs/>
              </w:rPr>
              <w:t>3501 ATENCION A LA SALUD</w:t>
            </w:r>
          </w:p>
        </w:tc>
      </w:tr>
      <w:tr w:rsidR="00BE405A" w:rsidRPr="00630268" w14:paraId="7AE6F33D" w14:textId="77777777" w:rsidTr="00BE405A">
        <w:trPr>
          <w:trHeight w:val="283"/>
        </w:trPr>
        <w:tc>
          <w:tcPr>
            <w:tcW w:w="2405" w:type="dxa"/>
            <w:tcBorders>
              <w:top w:val="single" w:sz="4" w:space="0" w:color="auto"/>
              <w:left w:val="single" w:sz="4" w:space="0" w:color="auto"/>
              <w:bottom w:val="single" w:sz="4" w:space="0" w:color="auto"/>
              <w:right w:val="single" w:sz="4" w:space="0" w:color="auto"/>
            </w:tcBorders>
            <w:hideMark/>
          </w:tcPr>
          <w:p w14:paraId="08D7AC7B" w14:textId="77777777" w:rsidR="00BE405A" w:rsidRPr="00630268" w:rsidRDefault="00BE405A" w:rsidP="00BE405A">
            <w:pPr>
              <w:rPr>
                <w:rFonts w:eastAsia="Calibri"/>
              </w:rPr>
            </w:pPr>
            <w:r w:rsidRPr="00630268">
              <w:rPr>
                <w:rFonts w:eastAsia="Calibri"/>
                <w:bCs/>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5500A594" w14:textId="77777777" w:rsidR="00BE405A" w:rsidRPr="00630268" w:rsidRDefault="00BE405A" w:rsidP="00BE405A">
            <w:pPr>
              <w:rPr>
                <w:rFonts w:eastAsia="Calibri"/>
                <w:bCs/>
              </w:rPr>
            </w:pPr>
            <w:r w:rsidRPr="00630268">
              <w:rPr>
                <w:rFonts w:eastAsia="Calibri"/>
                <w:bCs/>
              </w:rPr>
              <w:t xml:space="preserve">1 FONDO GENERAL </w:t>
            </w:r>
          </w:p>
          <w:p w14:paraId="14DCEFC4" w14:textId="77777777" w:rsidR="00BE405A" w:rsidRPr="00630268" w:rsidRDefault="00BE405A" w:rsidP="00BE405A">
            <w:pPr>
              <w:rPr>
                <w:rFonts w:eastAsia="Calibri"/>
              </w:rPr>
            </w:pPr>
          </w:p>
        </w:tc>
      </w:tr>
      <w:tr w:rsidR="00BE405A" w:rsidRPr="00630268" w14:paraId="57FD836E" w14:textId="77777777" w:rsidTr="00BE405A">
        <w:trPr>
          <w:trHeight w:val="283"/>
        </w:trPr>
        <w:tc>
          <w:tcPr>
            <w:tcW w:w="2405" w:type="dxa"/>
            <w:tcBorders>
              <w:top w:val="single" w:sz="4" w:space="0" w:color="auto"/>
              <w:left w:val="single" w:sz="4" w:space="0" w:color="auto"/>
              <w:bottom w:val="single" w:sz="4" w:space="0" w:color="auto"/>
              <w:right w:val="single" w:sz="4" w:space="0" w:color="auto"/>
            </w:tcBorders>
            <w:hideMark/>
          </w:tcPr>
          <w:p w14:paraId="090E5E7A" w14:textId="77777777" w:rsidR="00BE405A" w:rsidRPr="00630268" w:rsidRDefault="00BE405A" w:rsidP="00BE405A">
            <w:pPr>
              <w:rPr>
                <w:rFonts w:eastAsia="Calibri"/>
              </w:rPr>
            </w:pPr>
            <w:r w:rsidRPr="00630268">
              <w:rPr>
                <w:rFonts w:eastAsia="Calibri"/>
                <w:bCs/>
              </w:rPr>
              <w:t>Sub-Fuente de Financiamiento:</w:t>
            </w:r>
          </w:p>
        </w:tc>
        <w:tc>
          <w:tcPr>
            <w:tcW w:w="6423" w:type="dxa"/>
            <w:tcBorders>
              <w:top w:val="single" w:sz="4" w:space="0" w:color="auto"/>
              <w:left w:val="single" w:sz="4" w:space="0" w:color="auto"/>
              <w:bottom w:val="single" w:sz="4" w:space="0" w:color="auto"/>
              <w:right w:val="single" w:sz="4" w:space="0" w:color="auto"/>
            </w:tcBorders>
          </w:tcPr>
          <w:p w14:paraId="074B36C8" w14:textId="77777777" w:rsidR="00BE405A" w:rsidRPr="00630268" w:rsidRDefault="00BE405A" w:rsidP="00BE405A">
            <w:pPr>
              <w:jc w:val="both"/>
              <w:rPr>
                <w:rFonts w:eastAsia="Calibri"/>
                <w:bCs/>
              </w:rPr>
            </w:pPr>
            <w:r w:rsidRPr="00630268">
              <w:rPr>
                <w:rFonts w:eastAsia="Calibri"/>
                <w:bCs/>
              </w:rPr>
              <w:t>109 – FONDO GENERAL</w:t>
            </w:r>
          </w:p>
          <w:p w14:paraId="6B813C91" w14:textId="77777777" w:rsidR="00BE405A" w:rsidRPr="00630268" w:rsidRDefault="00BE405A" w:rsidP="00BE405A">
            <w:pPr>
              <w:rPr>
                <w:rFonts w:eastAsia="Calibri"/>
              </w:rPr>
            </w:pPr>
          </w:p>
        </w:tc>
      </w:tr>
      <w:tr w:rsidR="00BE405A" w:rsidRPr="00630268" w14:paraId="2D83A68F" w14:textId="77777777" w:rsidTr="00BE405A">
        <w:trPr>
          <w:trHeight w:val="283"/>
        </w:trPr>
        <w:tc>
          <w:tcPr>
            <w:tcW w:w="2405" w:type="dxa"/>
            <w:tcBorders>
              <w:top w:val="single" w:sz="4" w:space="0" w:color="auto"/>
              <w:left w:val="single" w:sz="4" w:space="0" w:color="auto"/>
              <w:bottom w:val="single" w:sz="4" w:space="0" w:color="auto"/>
              <w:right w:val="single" w:sz="4" w:space="0" w:color="auto"/>
            </w:tcBorders>
            <w:hideMark/>
          </w:tcPr>
          <w:p w14:paraId="33A7FD6F" w14:textId="77777777" w:rsidR="00BE405A" w:rsidRPr="00630268" w:rsidRDefault="00BE405A" w:rsidP="00BE405A">
            <w:pPr>
              <w:rPr>
                <w:rFonts w:eastAsia="Calibri"/>
                <w:bCs/>
              </w:rPr>
            </w:pPr>
            <w:r w:rsidRPr="00630268">
              <w:rPr>
                <w:rFonts w:eastAsia="Calibri"/>
                <w:bCs/>
              </w:rPr>
              <w:t>Tipo:</w:t>
            </w:r>
          </w:p>
        </w:tc>
        <w:tc>
          <w:tcPr>
            <w:tcW w:w="6423" w:type="dxa"/>
            <w:tcBorders>
              <w:top w:val="single" w:sz="4" w:space="0" w:color="auto"/>
              <w:left w:val="single" w:sz="4" w:space="0" w:color="auto"/>
              <w:bottom w:val="single" w:sz="4" w:space="0" w:color="auto"/>
              <w:right w:val="single" w:sz="4" w:space="0" w:color="auto"/>
            </w:tcBorders>
            <w:hideMark/>
          </w:tcPr>
          <w:p w14:paraId="4EB2696F" w14:textId="77777777" w:rsidR="00BE405A" w:rsidRPr="00630268" w:rsidRDefault="00BE405A" w:rsidP="00BE405A">
            <w:pPr>
              <w:jc w:val="both"/>
              <w:rPr>
                <w:rFonts w:eastAsia="Calibri"/>
                <w:bCs/>
              </w:rPr>
            </w:pPr>
            <w:r w:rsidRPr="00630268">
              <w:rPr>
                <w:rFonts w:eastAsia="Calibri"/>
                <w:bCs/>
              </w:rPr>
              <w:t>ADMINISTRACION</w:t>
            </w:r>
          </w:p>
        </w:tc>
      </w:tr>
      <w:tr w:rsidR="00BE405A" w:rsidRPr="00630268" w14:paraId="4ABCC005" w14:textId="77777777" w:rsidTr="00BE405A">
        <w:trPr>
          <w:trHeight w:val="283"/>
        </w:trPr>
        <w:tc>
          <w:tcPr>
            <w:tcW w:w="2405" w:type="dxa"/>
            <w:tcBorders>
              <w:top w:val="single" w:sz="4" w:space="0" w:color="auto"/>
              <w:left w:val="single" w:sz="4" w:space="0" w:color="auto"/>
              <w:bottom w:val="single" w:sz="4" w:space="0" w:color="auto"/>
              <w:right w:val="single" w:sz="4" w:space="0" w:color="auto"/>
            </w:tcBorders>
            <w:hideMark/>
          </w:tcPr>
          <w:p w14:paraId="2E99909F" w14:textId="77777777" w:rsidR="00BE405A" w:rsidRPr="00630268" w:rsidRDefault="00BE405A" w:rsidP="00BE405A">
            <w:pPr>
              <w:rPr>
                <w:rFonts w:eastAsia="Calibri"/>
                <w:bCs/>
              </w:rPr>
            </w:pPr>
            <w:r w:rsidRPr="00630268">
              <w:rPr>
                <w:rFonts w:eastAsia="Calibri"/>
                <w:bCs/>
              </w:rPr>
              <w:t>Naturaleza:</w:t>
            </w:r>
          </w:p>
        </w:tc>
        <w:tc>
          <w:tcPr>
            <w:tcW w:w="6423" w:type="dxa"/>
            <w:tcBorders>
              <w:top w:val="single" w:sz="4" w:space="0" w:color="auto"/>
              <w:left w:val="single" w:sz="4" w:space="0" w:color="auto"/>
              <w:bottom w:val="single" w:sz="4" w:space="0" w:color="auto"/>
              <w:right w:val="single" w:sz="4" w:space="0" w:color="auto"/>
            </w:tcBorders>
            <w:hideMark/>
          </w:tcPr>
          <w:p w14:paraId="544DE0FA" w14:textId="77777777" w:rsidR="00BE405A" w:rsidRPr="00630268" w:rsidRDefault="00BE405A" w:rsidP="00BE405A">
            <w:pPr>
              <w:jc w:val="both"/>
              <w:rPr>
                <w:rFonts w:eastAsia="Calibri"/>
                <w:bCs/>
              </w:rPr>
            </w:pPr>
            <w:r w:rsidRPr="00630268">
              <w:rPr>
                <w:rFonts w:eastAsia="Calibri"/>
                <w:bCs/>
              </w:rPr>
              <w:t>DESARROLLO SOCIAL</w:t>
            </w:r>
          </w:p>
        </w:tc>
      </w:tr>
      <w:tr w:rsidR="00BE405A" w:rsidRPr="00630268" w14:paraId="6147F077" w14:textId="77777777" w:rsidTr="00BE405A">
        <w:trPr>
          <w:trHeight w:val="283"/>
        </w:trPr>
        <w:tc>
          <w:tcPr>
            <w:tcW w:w="2405" w:type="dxa"/>
            <w:tcBorders>
              <w:top w:val="single" w:sz="4" w:space="0" w:color="auto"/>
              <w:left w:val="single" w:sz="4" w:space="0" w:color="auto"/>
              <w:bottom w:val="single" w:sz="4" w:space="0" w:color="auto"/>
              <w:right w:val="single" w:sz="4" w:space="0" w:color="auto"/>
            </w:tcBorders>
            <w:hideMark/>
          </w:tcPr>
          <w:p w14:paraId="461F5A8E" w14:textId="77777777" w:rsidR="00BE405A" w:rsidRPr="00630268" w:rsidRDefault="00BE405A" w:rsidP="00BE405A">
            <w:pPr>
              <w:rPr>
                <w:rFonts w:eastAsia="Calibri"/>
                <w:bCs/>
              </w:rPr>
            </w:pPr>
            <w:r w:rsidRPr="00630268">
              <w:rPr>
                <w:rFonts w:eastAsia="Calibri"/>
                <w:bCs/>
              </w:rPr>
              <w:t>Fase:</w:t>
            </w:r>
          </w:p>
        </w:tc>
        <w:tc>
          <w:tcPr>
            <w:tcW w:w="6423" w:type="dxa"/>
            <w:tcBorders>
              <w:top w:val="single" w:sz="4" w:space="0" w:color="auto"/>
              <w:left w:val="single" w:sz="4" w:space="0" w:color="auto"/>
              <w:bottom w:val="single" w:sz="4" w:space="0" w:color="auto"/>
              <w:right w:val="single" w:sz="4" w:space="0" w:color="auto"/>
            </w:tcBorders>
            <w:hideMark/>
          </w:tcPr>
          <w:p w14:paraId="3BE1D227" w14:textId="77777777" w:rsidR="00BE405A" w:rsidRPr="00630268" w:rsidRDefault="00BE405A" w:rsidP="00BE405A">
            <w:pPr>
              <w:jc w:val="both"/>
              <w:rPr>
                <w:rFonts w:eastAsia="Calibri"/>
                <w:bCs/>
              </w:rPr>
            </w:pPr>
            <w:r w:rsidRPr="00630268">
              <w:rPr>
                <w:rFonts w:eastAsia="Calibri"/>
                <w:bCs/>
              </w:rPr>
              <w:t>EJECUCIÓN</w:t>
            </w:r>
          </w:p>
        </w:tc>
      </w:tr>
      <w:tr w:rsidR="00BE405A" w:rsidRPr="00630268" w14:paraId="36FC4B82" w14:textId="77777777" w:rsidTr="00BE405A">
        <w:trPr>
          <w:trHeight w:val="283"/>
        </w:trPr>
        <w:tc>
          <w:tcPr>
            <w:tcW w:w="2405" w:type="dxa"/>
            <w:tcBorders>
              <w:top w:val="single" w:sz="4" w:space="0" w:color="auto"/>
              <w:left w:val="single" w:sz="4" w:space="0" w:color="auto"/>
              <w:bottom w:val="single" w:sz="4" w:space="0" w:color="auto"/>
              <w:right w:val="single" w:sz="4" w:space="0" w:color="auto"/>
            </w:tcBorders>
            <w:hideMark/>
          </w:tcPr>
          <w:p w14:paraId="1FE0FE51" w14:textId="77777777" w:rsidR="00BE405A" w:rsidRPr="00630268" w:rsidRDefault="00BE405A" w:rsidP="00BE405A">
            <w:pPr>
              <w:rPr>
                <w:rFonts w:eastAsia="Calibri"/>
                <w:bCs/>
              </w:rPr>
            </w:pPr>
            <w:r w:rsidRPr="00630268">
              <w:rPr>
                <w:rFonts w:eastAsia="Calibri"/>
                <w:bCs/>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15893149" w14:textId="77777777" w:rsidR="00BE405A" w:rsidRPr="00630268" w:rsidRDefault="00BE405A" w:rsidP="00BE405A">
            <w:pPr>
              <w:jc w:val="both"/>
              <w:rPr>
                <w:rFonts w:eastAsia="Calibri"/>
                <w:bCs/>
              </w:rPr>
            </w:pPr>
            <w:r>
              <w:rPr>
                <w:rFonts w:eastAsia="Calibri"/>
                <w:bCs/>
              </w:rPr>
              <w:t>08</w:t>
            </w:r>
            <w:r w:rsidRPr="00630268">
              <w:rPr>
                <w:rFonts w:eastAsia="Calibri"/>
                <w:bCs/>
              </w:rPr>
              <w:t xml:space="preserve"> DE ENERO 2021</w:t>
            </w:r>
          </w:p>
          <w:p w14:paraId="4B34786A" w14:textId="77777777" w:rsidR="00BE405A" w:rsidRPr="00630268" w:rsidRDefault="00BE405A" w:rsidP="00BE405A">
            <w:pPr>
              <w:jc w:val="both"/>
              <w:rPr>
                <w:rFonts w:eastAsia="Calibri"/>
                <w:bCs/>
              </w:rPr>
            </w:pPr>
          </w:p>
        </w:tc>
      </w:tr>
      <w:tr w:rsidR="00BE405A" w:rsidRPr="00630268" w14:paraId="372E716A" w14:textId="77777777" w:rsidTr="00BE405A">
        <w:trPr>
          <w:trHeight w:val="283"/>
        </w:trPr>
        <w:tc>
          <w:tcPr>
            <w:tcW w:w="2405" w:type="dxa"/>
            <w:tcBorders>
              <w:top w:val="single" w:sz="4" w:space="0" w:color="auto"/>
              <w:left w:val="single" w:sz="4" w:space="0" w:color="auto"/>
              <w:bottom w:val="single" w:sz="4" w:space="0" w:color="auto"/>
              <w:right w:val="single" w:sz="4" w:space="0" w:color="auto"/>
            </w:tcBorders>
            <w:hideMark/>
          </w:tcPr>
          <w:p w14:paraId="07E97B45" w14:textId="77777777" w:rsidR="00BE405A" w:rsidRPr="00630268" w:rsidRDefault="00BE405A" w:rsidP="00BE405A">
            <w:pPr>
              <w:rPr>
                <w:rFonts w:eastAsia="Calibri"/>
                <w:bCs/>
              </w:rPr>
            </w:pPr>
            <w:r w:rsidRPr="00630268">
              <w:rPr>
                <w:rFonts w:eastAsia="Calibri"/>
                <w:bCs/>
              </w:rPr>
              <w:t>Clasificación de Gastos</w:t>
            </w:r>
          </w:p>
        </w:tc>
        <w:tc>
          <w:tcPr>
            <w:tcW w:w="6423" w:type="dxa"/>
            <w:tcBorders>
              <w:top w:val="single" w:sz="4" w:space="0" w:color="auto"/>
              <w:left w:val="single" w:sz="4" w:space="0" w:color="auto"/>
              <w:bottom w:val="single" w:sz="4" w:space="0" w:color="auto"/>
              <w:right w:val="single" w:sz="4" w:space="0" w:color="auto"/>
            </w:tcBorders>
            <w:hideMark/>
          </w:tcPr>
          <w:p w14:paraId="232AACA8" w14:textId="77777777" w:rsidR="00BE405A" w:rsidRPr="00630268" w:rsidRDefault="00BE405A" w:rsidP="00BE405A">
            <w:pPr>
              <w:jc w:val="both"/>
              <w:rPr>
                <w:rFonts w:eastAsia="Calibri"/>
                <w:bCs/>
                <w:color w:val="FF0000"/>
              </w:rPr>
            </w:pPr>
            <w:r w:rsidRPr="00630268">
              <w:rPr>
                <w:rFonts w:eastAsia="Times New Roman" w:cstheme="minorBidi"/>
                <w:bCs/>
                <w:lang w:val="es-MX" w:eastAsia="es-SV"/>
              </w:rPr>
              <w:t>PROYECTOS Y PROGRAMAS DE SALUD PUBLICA</w:t>
            </w:r>
          </w:p>
        </w:tc>
      </w:tr>
    </w:tbl>
    <w:p w14:paraId="0BC1B4D2" w14:textId="77777777" w:rsidR="00BE405A" w:rsidRPr="00630268" w:rsidRDefault="00BE405A" w:rsidP="00BE405A">
      <w:pPr>
        <w:spacing w:after="0" w:line="240" w:lineRule="auto"/>
        <w:rPr>
          <w:rFonts w:eastAsia="Calibri"/>
        </w:rPr>
      </w:pPr>
    </w:p>
    <w:p w14:paraId="21429071" w14:textId="77777777" w:rsidR="00BE405A" w:rsidRPr="00630268" w:rsidRDefault="00BE405A" w:rsidP="00BE405A">
      <w:pPr>
        <w:spacing w:after="0" w:line="240" w:lineRule="auto"/>
        <w:rPr>
          <w:rFonts w:eastAsia="Calibri"/>
        </w:rPr>
      </w:pPr>
      <w:r w:rsidRPr="00630268">
        <w:rPr>
          <w:rFonts w:eastAsia="Calibri"/>
        </w:rPr>
        <w:t>Cifras Presupuestarias a reprogramar:</w:t>
      </w:r>
    </w:p>
    <w:p w14:paraId="11AC02B7" w14:textId="77777777" w:rsidR="00BE405A" w:rsidRPr="00630268" w:rsidRDefault="00BE405A" w:rsidP="00BE405A">
      <w:pPr>
        <w:shd w:val="clear" w:color="auto" w:fill="FFFFFF"/>
        <w:spacing w:after="0" w:line="240" w:lineRule="auto"/>
        <w:jc w:val="both"/>
        <w:rPr>
          <w:rFonts w:asciiTheme="minorHAnsi" w:hAnsiTheme="minorHAnsi" w:cstheme="minorBidi"/>
          <w:sz w:val="22"/>
        </w:rPr>
      </w:pPr>
    </w:p>
    <w:tbl>
      <w:tblPr>
        <w:tblW w:w="8980" w:type="dxa"/>
        <w:tblInd w:w="-10" w:type="dxa"/>
        <w:tblCellMar>
          <w:left w:w="70" w:type="dxa"/>
          <w:right w:w="70" w:type="dxa"/>
        </w:tblCellMar>
        <w:tblLook w:val="04A0" w:firstRow="1" w:lastRow="0" w:firstColumn="1" w:lastColumn="0" w:noHBand="0" w:noVBand="1"/>
      </w:tblPr>
      <w:tblGrid>
        <w:gridCol w:w="565"/>
        <w:gridCol w:w="4333"/>
        <w:gridCol w:w="500"/>
        <w:gridCol w:w="500"/>
        <w:gridCol w:w="500"/>
        <w:gridCol w:w="500"/>
        <w:gridCol w:w="1041"/>
        <w:gridCol w:w="1041"/>
      </w:tblGrid>
      <w:tr w:rsidR="00BE405A" w:rsidRPr="00A54CF8" w14:paraId="085088CC" w14:textId="77777777" w:rsidTr="00BE405A">
        <w:trPr>
          <w:trHeight w:val="315"/>
        </w:trPr>
        <w:tc>
          <w:tcPr>
            <w:tcW w:w="5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F0DAC9" w14:textId="77777777" w:rsidR="00BE405A" w:rsidRPr="00A54CF8" w:rsidRDefault="00BE405A" w:rsidP="00BE405A">
            <w:pPr>
              <w:spacing w:after="0" w:line="240" w:lineRule="auto"/>
              <w:jc w:val="center"/>
              <w:rPr>
                <w:rFonts w:eastAsia="Times New Roman"/>
                <w:b/>
                <w:bCs/>
                <w:color w:val="000000"/>
                <w:sz w:val="16"/>
                <w:szCs w:val="16"/>
                <w:lang w:eastAsia="es-SV"/>
              </w:rPr>
            </w:pPr>
            <w:r w:rsidRPr="00A54CF8">
              <w:rPr>
                <w:rFonts w:eastAsia="Times New Roman"/>
                <w:b/>
                <w:bCs/>
                <w:color w:val="000000"/>
                <w:sz w:val="16"/>
                <w:szCs w:val="16"/>
                <w:lang w:eastAsia="es-SV"/>
              </w:rPr>
              <w:t>COD</w:t>
            </w:r>
          </w:p>
        </w:tc>
        <w:tc>
          <w:tcPr>
            <w:tcW w:w="43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05FC41" w14:textId="77777777" w:rsidR="00BE405A" w:rsidRPr="00A54CF8" w:rsidRDefault="00BE405A" w:rsidP="00BE405A">
            <w:pPr>
              <w:spacing w:after="0" w:line="240" w:lineRule="auto"/>
              <w:jc w:val="center"/>
              <w:rPr>
                <w:rFonts w:eastAsia="Times New Roman"/>
                <w:b/>
                <w:bCs/>
                <w:color w:val="000000"/>
                <w:sz w:val="16"/>
                <w:szCs w:val="16"/>
                <w:lang w:eastAsia="es-SV"/>
              </w:rPr>
            </w:pPr>
            <w:r w:rsidRPr="00A54CF8">
              <w:rPr>
                <w:rFonts w:eastAsia="Times New Roman"/>
                <w:b/>
                <w:bCs/>
                <w:color w:val="000000"/>
                <w:sz w:val="16"/>
                <w:szCs w:val="16"/>
                <w:lang w:eastAsia="es-SV"/>
              </w:rPr>
              <w:t>CUENTA</w:t>
            </w:r>
          </w:p>
        </w:tc>
        <w:tc>
          <w:tcPr>
            <w:tcW w:w="200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5AB1C0A" w14:textId="77777777" w:rsidR="00BE405A" w:rsidRPr="00A54CF8" w:rsidRDefault="00BE405A" w:rsidP="00BE405A">
            <w:pPr>
              <w:spacing w:after="0" w:line="240" w:lineRule="auto"/>
              <w:jc w:val="center"/>
              <w:rPr>
                <w:rFonts w:eastAsia="Times New Roman"/>
                <w:b/>
                <w:bCs/>
                <w:color w:val="000000"/>
                <w:sz w:val="16"/>
                <w:szCs w:val="16"/>
                <w:lang w:eastAsia="es-SV"/>
              </w:rPr>
            </w:pPr>
            <w:r w:rsidRPr="00A54CF8">
              <w:rPr>
                <w:rFonts w:eastAsia="Times New Roman"/>
                <w:b/>
                <w:bCs/>
                <w:color w:val="000000"/>
                <w:sz w:val="16"/>
                <w:szCs w:val="16"/>
                <w:lang w:eastAsia="es-SV"/>
              </w:rPr>
              <w:t>Expresión Pres.</w:t>
            </w:r>
          </w:p>
        </w:tc>
        <w:tc>
          <w:tcPr>
            <w:tcW w:w="10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5F579E" w14:textId="77777777" w:rsidR="00BE405A" w:rsidRPr="00A54CF8" w:rsidRDefault="00BE405A" w:rsidP="00BE405A">
            <w:pPr>
              <w:spacing w:after="0" w:line="240" w:lineRule="auto"/>
              <w:jc w:val="center"/>
              <w:rPr>
                <w:rFonts w:eastAsia="Times New Roman"/>
                <w:b/>
                <w:bCs/>
                <w:color w:val="000000"/>
                <w:sz w:val="16"/>
                <w:szCs w:val="16"/>
                <w:lang w:eastAsia="es-SV"/>
              </w:rPr>
            </w:pPr>
            <w:r w:rsidRPr="00A54CF8">
              <w:rPr>
                <w:rFonts w:eastAsia="Times New Roman"/>
                <w:b/>
                <w:bCs/>
                <w:color w:val="000000"/>
                <w:sz w:val="16"/>
                <w:szCs w:val="16"/>
                <w:lang w:eastAsia="es-SV"/>
              </w:rPr>
              <w:t>DIMINUYE</w:t>
            </w:r>
          </w:p>
        </w:tc>
        <w:tc>
          <w:tcPr>
            <w:tcW w:w="10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B113C7" w14:textId="77777777" w:rsidR="00BE405A" w:rsidRPr="00A54CF8" w:rsidRDefault="00BE405A" w:rsidP="00BE405A">
            <w:pPr>
              <w:spacing w:after="0" w:line="240" w:lineRule="auto"/>
              <w:jc w:val="center"/>
              <w:rPr>
                <w:rFonts w:eastAsia="Times New Roman"/>
                <w:b/>
                <w:bCs/>
                <w:color w:val="000000"/>
                <w:sz w:val="16"/>
                <w:szCs w:val="16"/>
                <w:lang w:eastAsia="es-SV"/>
              </w:rPr>
            </w:pPr>
            <w:r w:rsidRPr="00A54CF8">
              <w:rPr>
                <w:rFonts w:eastAsia="Times New Roman"/>
                <w:b/>
                <w:bCs/>
                <w:color w:val="000000"/>
                <w:sz w:val="16"/>
                <w:szCs w:val="16"/>
                <w:lang w:eastAsia="es-SV"/>
              </w:rPr>
              <w:t>AUMENTA</w:t>
            </w:r>
          </w:p>
        </w:tc>
      </w:tr>
      <w:tr w:rsidR="00BE405A" w:rsidRPr="00A54CF8" w14:paraId="7E4C22BE" w14:textId="77777777" w:rsidTr="00BE405A">
        <w:trPr>
          <w:trHeight w:val="315"/>
        </w:trPr>
        <w:tc>
          <w:tcPr>
            <w:tcW w:w="565" w:type="dxa"/>
            <w:vMerge/>
            <w:tcBorders>
              <w:top w:val="single" w:sz="8" w:space="0" w:color="auto"/>
              <w:left w:val="single" w:sz="8" w:space="0" w:color="auto"/>
              <w:bottom w:val="single" w:sz="8" w:space="0" w:color="000000"/>
              <w:right w:val="single" w:sz="8" w:space="0" w:color="auto"/>
            </w:tcBorders>
            <w:vAlign w:val="center"/>
            <w:hideMark/>
          </w:tcPr>
          <w:p w14:paraId="149CA2E0" w14:textId="77777777" w:rsidR="00BE405A" w:rsidRPr="00A54CF8" w:rsidRDefault="00BE405A" w:rsidP="00BE405A">
            <w:pPr>
              <w:spacing w:after="0" w:line="240" w:lineRule="auto"/>
              <w:rPr>
                <w:rFonts w:eastAsia="Times New Roman"/>
                <w:b/>
                <w:bCs/>
                <w:color w:val="000000"/>
                <w:sz w:val="16"/>
                <w:szCs w:val="16"/>
                <w:lang w:eastAsia="es-SV"/>
              </w:rPr>
            </w:pPr>
          </w:p>
        </w:tc>
        <w:tc>
          <w:tcPr>
            <w:tcW w:w="4333" w:type="dxa"/>
            <w:vMerge/>
            <w:tcBorders>
              <w:top w:val="single" w:sz="8" w:space="0" w:color="auto"/>
              <w:left w:val="single" w:sz="8" w:space="0" w:color="auto"/>
              <w:bottom w:val="single" w:sz="8" w:space="0" w:color="000000"/>
              <w:right w:val="single" w:sz="8" w:space="0" w:color="auto"/>
            </w:tcBorders>
            <w:vAlign w:val="center"/>
            <w:hideMark/>
          </w:tcPr>
          <w:p w14:paraId="582117A8" w14:textId="77777777" w:rsidR="00BE405A" w:rsidRPr="00A54CF8" w:rsidRDefault="00BE405A" w:rsidP="00BE405A">
            <w:pPr>
              <w:spacing w:after="0" w:line="240" w:lineRule="auto"/>
              <w:rPr>
                <w:rFonts w:eastAsia="Times New Roman"/>
                <w:b/>
                <w:bCs/>
                <w:color w:val="000000"/>
                <w:sz w:val="16"/>
                <w:szCs w:val="16"/>
                <w:lang w:eastAsia="es-SV"/>
              </w:rPr>
            </w:pPr>
          </w:p>
        </w:tc>
        <w:tc>
          <w:tcPr>
            <w:tcW w:w="500" w:type="dxa"/>
            <w:tcBorders>
              <w:top w:val="nil"/>
              <w:left w:val="nil"/>
              <w:bottom w:val="single" w:sz="8" w:space="0" w:color="auto"/>
              <w:right w:val="single" w:sz="8" w:space="0" w:color="auto"/>
            </w:tcBorders>
            <w:shd w:val="clear" w:color="auto" w:fill="auto"/>
            <w:noWrap/>
            <w:vAlign w:val="center"/>
            <w:hideMark/>
          </w:tcPr>
          <w:p w14:paraId="08956F49" w14:textId="77777777" w:rsidR="00BE405A" w:rsidRPr="00A54CF8" w:rsidRDefault="00BE405A" w:rsidP="00BE405A">
            <w:pPr>
              <w:spacing w:after="0" w:line="240" w:lineRule="auto"/>
              <w:jc w:val="center"/>
              <w:rPr>
                <w:rFonts w:eastAsia="Times New Roman"/>
                <w:b/>
                <w:bCs/>
                <w:color w:val="000000"/>
                <w:sz w:val="16"/>
                <w:szCs w:val="16"/>
                <w:lang w:eastAsia="es-SV"/>
              </w:rPr>
            </w:pPr>
            <w:r w:rsidRPr="00A54CF8">
              <w:rPr>
                <w:rFonts w:eastAsia="Times New Roman"/>
                <w:b/>
                <w:bCs/>
                <w:color w:val="000000"/>
                <w:sz w:val="16"/>
                <w:szCs w:val="16"/>
                <w:lang w:eastAsia="es-SV"/>
              </w:rPr>
              <w:t>AG</w:t>
            </w:r>
          </w:p>
        </w:tc>
        <w:tc>
          <w:tcPr>
            <w:tcW w:w="500" w:type="dxa"/>
            <w:tcBorders>
              <w:top w:val="nil"/>
              <w:left w:val="nil"/>
              <w:bottom w:val="single" w:sz="8" w:space="0" w:color="auto"/>
              <w:right w:val="single" w:sz="8" w:space="0" w:color="auto"/>
            </w:tcBorders>
            <w:shd w:val="clear" w:color="auto" w:fill="auto"/>
            <w:vAlign w:val="center"/>
            <w:hideMark/>
          </w:tcPr>
          <w:p w14:paraId="67DB0288" w14:textId="77777777" w:rsidR="00BE405A" w:rsidRPr="00A54CF8" w:rsidRDefault="00BE405A" w:rsidP="00BE405A">
            <w:pPr>
              <w:spacing w:after="0" w:line="240" w:lineRule="auto"/>
              <w:jc w:val="center"/>
              <w:rPr>
                <w:rFonts w:eastAsia="Times New Roman"/>
                <w:b/>
                <w:bCs/>
                <w:color w:val="000000"/>
                <w:sz w:val="16"/>
                <w:szCs w:val="16"/>
                <w:lang w:eastAsia="es-SV"/>
              </w:rPr>
            </w:pPr>
            <w:r w:rsidRPr="00A54CF8">
              <w:rPr>
                <w:rFonts w:eastAsia="Times New Roman"/>
                <w:b/>
                <w:bCs/>
                <w:color w:val="000000"/>
                <w:sz w:val="16"/>
                <w:szCs w:val="16"/>
                <w:lang w:eastAsia="es-SV"/>
              </w:rPr>
              <w:t>LT</w:t>
            </w:r>
          </w:p>
        </w:tc>
        <w:tc>
          <w:tcPr>
            <w:tcW w:w="500" w:type="dxa"/>
            <w:tcBorders>
              <w:top w:val="nil"/>
              <w:left w:val="nil"/>
              <w:bottom w:val="single" w:sz="8" w:space="0" w:color="auto"/>
              <w:right w:val="single" w:sz="8" w:space="0" w:color="auto"/>
            </w:tcBorders>
            <w:shd w:val="clear" w:color="auto" w:fill="auto"/>
            <w:vAlign w:val="center"/>
            <w:hideMark/>
          </w:tcPr>
          <w:p w14:paraId="57FD1264" w14:textId="77777777" w:rsidR="00BE405A" w:rsidRPr="00A54CF8" w:rsidRDefault="00BE405A" w:rsidP="00BE405A">
            <w:pPr>
              <w:spacing w:after="0" w:line="240" w:lineRule="auto"/>
              <w:jc w:val="center"/>
              <w:rPr>
                <w:rFonts w:eastAsia="Times New Roman"/>
                <w:b/>
                <w:bCs/>
                <w:color w:val="000000"/>
                <w:sz w:val="16"/>
                <w:szCs w:val="16"/>
                <w:lang w:eastAsia="es-SV"/>
              </w:rPr>
            </w:pPr>
            <w:r w:rsidRPr="00A54CF8">
              <w:rPr>
                <w:rFonts w:eastAsia="Times New Roman"/>
                <w:b/>
                <w:bCs/>
                <w:color w:val="000000"/>
                <w:sz w:val="16"/>
                <w:szCs w:val="16"/>
                <w:lang w:eastAsia="es-SV"/>
              </w:rPr>
              <w:t>FF</w:t>
            </w:r>
          </w:p>
        </w:tc>
        <w:tc>
          <w:tcPr>
            <w:tcW w:w="500" w:type="dxa"/>
            <w:tcBorders>
              <w:top w:val="nil"/>
              <w:left w:val="nil"/>
              <w:bottom w:val="single" w:sz="8" w:space="0" w:color="auto"/>
              <w:right w:val="single" w:sz="8" w:space="0" w:color="auto"/>
            </w:tcBorders>
            <w:shd w:val="clear" w:color="auto" w:fill="auto"/>
            <w:vAlign w:val="center"/>
            <w:hideMark/>
          </w:tcPr>
          <w:p w14:paraId="22B77141" w14:textId="77777777" w:rsidR="00BE405A" w:rsidRPr="00A54CF8" w:rsidRDefault="00BE405A" w:rsidP="00BE405A">
            <w:pPr>
              <w:spacing w:after="0" w:line="240" w:lineRule="auto"/>
              <w:jc w:val="center"/>
              <w:rPr>
                <w:rFonts w:eastAsia="Times New Roman"/>
                <w:b/>
                <w:bCs/>
                <w:color w:val="000000"/>
                <w:sz w:val="16"/>
                <w:szCs w:val="16"/>
                <w:lang w:eastAsia="es-SV"/>
              </w:rPr>
            </w:pPr>
            <w:r w:rsidRPr="00A54CF8">
              <w:rPr>
                <w:rFonts w:eastAsia="Times New Roman"/>
                <w:b/>
                <w:bCs/>
                <w:color w:val="000000"/>
                <w:sz w:val="16"/>
                <w:szCs w:val="16"/>
                <w:lang w:eastAsia="es-SV"/>
              </w:rPr>
              <w:t>FR</w:t>
            </w:r>
          </w:p>
        </w:tc>
        <w:tc>
          <w:tcPr>
            <w:tcW w:w="1041" w:type="dxa"/>
            <w:vMerge/>
            <w:tcBorders>
              <w:top w:val="single" w:sz="8" w:space="0" w:color="auto"/>
              <w:left w:val="single" w:sz="8" w:space="0" w:color="auto"/>
              <w:bottom w:val="single" w:sz="8" w:space="0" w:color="000000"/>
              <w:right w:val="single" w:sz="8" w:space="0" w:color="auto"/>
            </w:tcBorders>
            <w:vAlign w:val="center"/>
            <w:hideMark/>
          </w:tcPr>
          <w:p w14:paraId="728085CE" w14:textId="77777777" w:rsidR="00BE405A" w:rsidRPr="00A54CF8" w:rsidRDefault="00BE405A" w:rsidP="00BE405A">
            <w:pPr>
              <w:spacing w:after="0" w:line="240" w:lineRule="auto"/>
              <w:rPr>
                <w:rFonts w:eastAsia="Times New Roman"/>
                <w:b/>
                <w:bCs/>
                <w:color w:val="000000"/>
                <w:sz w:val="16"/>
                <w:szCs w:val="16"/>
                <w:lang w:eastAsia="es-SV"/>
              </w:rPr>
            </w:pPr>
          </w:p>
        </w:tc>
        <w:tc>
          <w:tcPr>
            <w:tcW w:w="1041" w:type="dxa"/>
            <w:vMerge/>
            <w:tcBorders>
              <w:top w:val="single" w:sz="8" w:space="0" w:color="auto"/>
              <w:left w:val="single" w:sz="8" w:space="0" w:color="auto"/>
              <w:bottom w:val="single" w:sz="8" w:space="0" w:color="000000"/>
              <w:right w:val="single" w:sz="8" w:space="0" w:color="auto"/>
            </w:tcBorders>
            <w:vAlign w:val="center"/>
            <w:hideMark/>
          </w:tcPr>
          <w:p w14:paraId="479A1CB5" w14:textId="77777777" w:rsidR="00BE405A" w:rsidRPr="00A54CF8" w:rsidRDefault="00BE405A" w:rsidP="00BE405A">
            <w:pPr>
              <w:spacing w:after="0" w:line="240" w:lineRule="auto"/>
              <w:rPr>
                <w:rFonts w:eastAsia="Times New Roman"/>
                <w:b/>
                <w:bCs/>
                <w:color w:val="000000"/>
                <w:sz w:val="16"/>
                <w:szCs w:val="16"/>
                <w:lang w:eastAsia="es-SV"/>
              </w:rPr>
            </w:pPr>
          </w:p>
        </w:tc>
      </w:tr>
      <w:tr w:rsidR="00BE405A" w:rsidRPr="00A54CF8" w14:paraId="77B48CB3" w14:textId="77777777" w:rsidTr="00BE405A">
        <w:trPr>
          <w:trHeight w:val="315"/>
        </w:trPr>
        <w:tc>
          <w:tcPr>
            <w:tcW w:w="4898" w:type="dxa"/>
            <w:gridSpan w:val="2"/>
            <w:tcBorders>
              <w:top w:val="nil"/>
              <w:left w:val="nil"/>
              <w:bottom w:val="single" w:sz="8" w:space="0" w:color="auto"/>
              <w:right w:val="nil"/>
            </w:tcBorders>
            <w:shd w:val="clear" w:color="auto" w:fill="auto"/>
            <w:noWrap/>
            <w:vAlign w:val="center"/>
            <w:hideMark/>
          </w:tcPr>
          <w:p w14:paraId="49DDCECE"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Cuentas presupuestarias de egresos que se AFECTA:</w:t>
            </w:r>
          </w:p>
        </w:tc>
        <w:tc>
          <w:tcPr>
            <w:tcW w:w="500" w:type="dxa"/>
            <w:tcBorders>
              <w:top w:val="nil"/>
              <w:left w:val="nil"/>
              <w:bottom w:val="single" w:sz="8" w:space="0" w:color="auto"/>
              <w:right w:val="nil"/>
            </w:tcBorders>
            <w:shd w:val="clear" w:color="auto" w:fill="auto"/>
            <w:vAlign w:val="center"/>
            <w:hideMark/>
          </w:tcPr>
          <w:p w14:paraId="5D53915F"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 </w:t>
            </w:r>
          </w:p>
        </w:tc>
        <w:tc>
          <w:tcPr>
            <w:tcW w:w="500" w:type="dxa"/>
            <w:tcBorders>
              <w:top w:val="nil"/>
              <w:left w:val="nil"/>
              <w:bottom w:val="single" w:sz="8" w:space="0" w:color="auto"/>
              <w:right w:val="nil"/>
            </w:tcBorders>
            <w:shd w:val="clear" w:color="auto" w:fill="auto"/>
            <w:vAlign w:val="center"/>
            <w:hideMark/>
          </w:tcPr>
          <w:p w14:paraId="69FCCFDD"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 </w:t>
            </w:r>
          </w:p>
        </w:tc>
        <w:tc>
          <w:tcPr>
            <w:tcW w:w="500" w:type="dxa"/>
            <w:tcBorders>
              <w:top w:val="nil"/>
              <w:left w:val="nil"/>
              <w:bottom w:val="single" w:sz="8" w:space="0" w:color="auto"/>
              <w:right w:val="nil"/>
            </w:tcBorders>
            <w:shd w:val="clear" w:color="auto" w:fill="auto"/>
            <w:vAlign w:val="center"/>
            <w:hideMark/>
          </w:tcPr>
          <w:p w14:paraId="22BF2FC6"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 </w:t>
            </w:r>
          </w:p>
        </w:tc>
        <w:tc>
          <w:tcPr>
            <w:tcW w:w="500" w:type="dxa"/>
            <w:tcBorders>
              <w:top w:val="nil"/>
              <w:left w:val="nil"/>
              <w:bottom w:val="single" w:sz="8" w:space="0" w:color="auto"/>
              <w:right w:val="nil"/>
            </w:tcBorders>
            <w:shd w:val="clear" w:color="auto" w:fill="auto"/>
            <w:vAlign w:val="center"/>
            <w:hideMark/>
          </w:tcPr>
          <w:p w14:paraId="1B987448"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 </w:t>
            </w:r>
          </w:p>
        </w:tc>
        <w:tc>
          <w:tcPr>
            <w:tcW w:w="1041" w:type="dxa"/>
            <w:tcBorders>
              <w:top w:val="nil"/>
              <w:left w:val="nil"/>
              <w:bottom w:val="single" w:sz="8" w:space="0" w:color="auto"/>
              <w:right w:val="nil"/>
            </w:tcBorders>
            <w:shd w:val="clear" w:color="auto" w:fill="auto"/>
            <w:vAlign w:val="center"/>
            <w:hideMark/>
          </w:tcPr>
          <w:p w14:paraId="42B1AE38" w14:textId="77777777" w:rsidR="00BE405A" w:rsidRPr="00A54CF8" w:rsidRDefault="00BE405A" w:rsidP="00BE405A">
            <w:pPr>
              <w:spacing w:after="0" w:line="240" w:lineRule="auto"/>
              <w:rPr>
                <w:rFonts w:eastAsia="Times New Roman"/>
                <w:color w:val="000000"/>
                <w:sz w:val="18"/>
                <w:szCs w:val="18"/>
                <w:lang w:eastAsia="es-SV"/>
              </w:rPr>
            </w:pPr>
            <w:r w:rsidRPr="00A54CF8">
              <w:rPr>
                <w:rFonts w:eastAsia="Times New Roman"/>
                <w:color w:val="000000"/>
                <w:sz w:val="18"/>
                <w:szCs w:val="18"/>
                <w:lang w:eastAsia="es-SV"/>
              </w:rPr>
              <w:t> </w:t>
            </w:r>
          </w:p>
        </w:tc>
        <w:tc>
          <w:tcPr>
            <w:tcW w:w="1041" w:type="dxa"/>
            <w:tcBorders>
              <w:top w:val="nil"/>
              <w:left w:val="nil"/>
              <w:bottom w:val="single" w:sz="8" w:space="0" w:color="auto"/>
              <w:right w:val="nil"/>
            </w:tcBorders>
            <w:shd w:val="clear" w:color="auto" w:fill="auto"/>
            <w:vAlign w:val="center"/>
            <w:hideMark/>
          </w:tcPr>
          <w:p w14:paraId="35757FCC" w14:textId="77777777" w:rsidR="00BE405A" w:rsidRPr="00A54CF8" w:rsidRDefault="00BE405A" w:rsidP="00BE405A">
            <w:pPr>
              <w:spacing w:after="0" w:line="240" w:lineRule="auto"/>
              <w:rPr>
                <w:rFonts w:eastAsia="Times New Roman"/>
                <w:b/>
                <w:bCs/>
                <w:color w:val="000000"/>
                <w:sz w:val="18"/>
                <w:szCs w:val="18"/>
                <w:lang w:eastAsia="es-SV"/>
              </w:rPr>
            </w:pPr>
            <w:r w:rsidRPr="00A54CF8">
              <w:rPr>
                <w:rFonts w:eastAsia="Times New Roman"/>
                <w:b/>
                <w:bCs/>
                <w:color w:val="000000"/>
                <w:sz w:val="18"/>
                <w:szCs w:val="18"/>
                <w:lang w:eastAsia="es-SV"/>
              </w:rPr>
              <w:t> </w:t>
            </w:r>
          </w:p>
        </w:tc>
      </w:tr>
      <w:tr w:rsidR="00BE405A" w:rsidRPr="00A54CF8" w14:paraId="18177325" w14:textId="77777777" w:rsidTr="00BE405A">
        <w:trPr>
          <w:trHeight w:val="300"/>
        </w:trPr>
        <w:tc>
          <w:tcPr>
            <w:tcW w:w="565" w:type="dxa"/>
            <w:tcBorders>
              <w:top w:val="nil"/>
              <w:left w:val="nil"/>
              <w:bottom w:val="nil"/>
              <w:right w:val="nil"/>
            </w:tcBorders>
            <w:shd w:val="clear" w:color="auto" w:fill="auto"/>
            <w:noWrap/>
            <w:vAlign w:val="center"/>
            <w:hideMark/>
          </w:tcPr>
          <w:p w14:paraId="648695D4"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61</w:t>
            </w:r>
          </w:p>
        </w:tc>
        <w:tc>
          <w:tcPr>
            <w:tcW w:w="4333" w:type="dxa"/>
            <w:tcBorders>
              <w:top w:val="nil"/>
              <w:left w:val="nil"/>
              <w:bottom w:val="nil"/>
              <w:right w:val="nil"/>
            </w:tcBorders>
            <w:shd w:val="clear" w:color="auto" w:fill="auto"/>
            <w:noWrap/>
            <w:vAlign w:val="center"/>
            <w:hideMark/>
          </w:tcPr>
          <w:p w14:paraId="1A2EC7F3"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INVERSIONES EN ACTIVO FIJO</w:t>
            </w:r>
          </w:p>
        </w:tc>
        <w:tc>
          <w:tcPr>
            <w:tcW w:w="500" w:type="dxa"/>
            <w:tcBorders>
              <w:top w:val="nil"/>
              <w:left w:val="nil"/>
              <w:bottom w:val="nil"/>
              <w:right w:val="nil"/>
            </w:tcBorders>
            <w:shd w:val="clear" w:color="auto" w:fill="auto"/>
            <w:hideMark/>
          </w:tcPr>
          <w:p w14:paraId="0FB97844" w14:textId="77777777" w:rsidR="00BE405A" w:rsidRPr="00A54CF8" w:rsidRDefault="00BE405A" w:rsidP="00BE405A">
            <w:pPr>
              <w:spacing w:after="0" w:line="240" w:lineRule="auto"/>
              <w:rPr>
                <w:rFonts w:eastAsia="Times New Roman"/>
                <w:b/>
                <w:bCs/>
                <w:color w:val="000000"/>
                <w:sz w:val="16"/>
                <w:szCs w:val="16"/>
                <w:lang w:eastAsia="es-SV"/>
              </w:rPr>
            </w:pPr>
          </w:p>
        </w:tc>
        <w:tc>
          <w:tcPr>
            <w:tcW w:w="500" w:type="dxa"/>
            <w:tcBorders>
              <w:top w:val="nil"/>
              <w:left w:val="nil"/>
              <w:bottom w:val="nil"/>
              <w:right w:val="nil"/>
            </w:tcBorders>
            <w:shd w:val="clear" w:color="auto" w:fill="auto"/>
            <w:hideMark/>
          </w:tcPr>
          <w:p w14:paraId="59478B03" w14:textId="77777777" w:rsidR="00BE405A" w:rsidRPr="00A54CF8" w:rsidRDefault="00BE405A" w:rsidP="00BE405A">
            <w:pPr>
              <w:spacing w:after="0" w:line="240" w:lineRule="auto"/>
              <w:rPr>
                <w:rFonts w:eastAsia="Times New Roman"/>
                <w:sz w:val="20"/>
                <w:szCs w:val="20"/>
                <w:lang w:eastAsia="es-SV"/>
              </w:rPr>
            </w:pPr>
          </w:p>
        </w:tc>
        <w:tc>
          <w:tcPr>
            <w:tcW w:w="500" w:type="dxa"/>
            <w:tcBorders>
              <w:top w:val="nil"/>
              <w:left w:val="nil"/>
              <w:bottom w:val="nil"/>
              <w:right w:val="nil"/>
            </w:tcBorders>
            <w:shd w:val="clear" w:color="auto" w:fill="auto"/>
            <w:hideMark/>
          </w:tcPr>
          <w:p w14:paraId="28ACE8C7" w14:textId="77777777" w:rsidR="00BE405A" w:rsidRPr="00A54CF8" w:rsidRDefault="00BE405A" w:rsidP="00BE405A">
            <w:pPr>
              <w:spacing w:after="0" w:line="240" w:lineRule="auto"/>
              <w:rPr>
                <w:rFonts w:eastAsia="Times New Roman"/>
                <w:sz w:val="20"/>
                <w:szCs w:val="20"/>
                <w:lang w:eastAsia="es-SV"/>
              </w:rPr>
            </w:pPr>
          </w:p>
        </w:tc>
        <w:tc>
          <w:tcPr>
            <w:tcW w:w="500" w:type="dxa"/>
            <w:tcBorders>
              <w:top w:val="nil"/>
              <w:left w:val="nil"/>
              <w:bottom w:val="nil"/>
              <w:right w:val="nil"/>
            </w:tcBorders>
            <w:shd w:val="clear" w:color="auto" w:fill="auto"/>
            <w:hideMark/>
          </w:tcPr>
          <w:p w14:paraId="0C6AE959" w14:textId="77777777" w:rsidR="00BE405A" w:rsidRPr="00A54CF8" w:rsidRDefault="00BE405A" w:rsidP="00BE405A">
            <w:pPr>
              <w:spacing w:after="0" w:line="240" w:lineRule="auto"/>
              <w:rPr>
                <w:rFonts w:eastAsia="Times New Roman"/>
                <w:sz w:val="20"/>
                <w:szCs w:val="20"/>
                <w:lang w:eastAsia="es-SV"/>
              </w:rPr>
            </w:pPr>
          </w:p>
        </w:tc>
        <w:tc>
          <w:tcPr>
            <w:tcW w:w="1041" w:type="dxa"/>
            <w:tcBorders>
              <w:top w:val="nil"/>
              <w:left w:val="nil"/>
              <w:bottom w:val="nil"/>
              <w:right w:val="nil"/>
            </w:tcBorders>
            <w:shd w:val="clear" w:color="auto" w:fill="auto"/>
            <w:hideMark/>
          </w:tcPr>
          <w:p w14:paraId="7C86A0A5" w14:textId="77777777" w:rsidR="00BE405A" w:rsidRPr="00A54CF8" w:rsidRDefault="00BE405A" w:rsidP="00BE405A">
            <w:pPr>
              <w:spacing w:after="0" w:line="240" w:lineRule="auto"/>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53CDC550" w14:textId="77777777" w:rsidR="00BE405A" w:rsidRPr="00A54CF8" w:rsidRDefault="00BE405A" w:rsidP="00BE405A">
            <w:pPr>
              <w:spacing w:after="0" w:line="240" w:lineRule="auto"/>
              <w:rPr>
                <w:rFonts w:eastAsia="Times New Roman"/>
                <w:sz w:val="20"/>
                <w:szCs w:val="20"/>
                <w:lang w:eastAsia="es-SV"/>
              </w:rPr>
            </w:pPr>
          </w:p>
        </w:tc>
      </w:tr>
      <w:tr w:rsidR="00BE405A" w:rsidRPr="00A54CF8" w14:paraId="33D4DF27" w14:textId="77777777" w:rsidTr="00BE405A">
        <w:trPr>
          <w:trHeight w:val="300"/>
        </w:trPr>
        <w:tc>
          <w:tcPr>
            <w:tcW w:w="565" w:type="dxa"/>
            <w:tcBorders>
              <w:top w:val="nil"/>
              <w:left w:val="nil"/>
              <w:bottom w:val="nil"/>
              <w:right w:val="nil"/>
            </w:tcBorders>
            <w:shd w:val="clear" w:color="auto" w:fill="auto"/>
            <w:noWrap/>
            <w:vAlign w:val="center"/>
            <w:hideMark/>
          </w:tcPr>
          <w:p w14:paraId="56A90731"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616</w:t>
            </w:r>
          </w:p>
        </w:tc>
        <w:tc>
          <w:tcPr>
            <w:tcW w:w="4333" w:type="dxa"/>
            <w:tcBorders>
              <w:top w:val="nil"/>
              <w:left w:val="nil"/>
              <w:bottom w:val="nil"/>
              <w:right w:val="nil"/>
            </w:tcBorders>
            <w:shd w:val="clear" w:color="auto" w:fill="auto"/>
            <w:noWrap/>
            <w:vAlign w:val="center"/>
            <w:hideMark/>
          </w:tcPr>
          <w:p w14:paraId="2D85B7D9"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INFRAESTRUCTURAS</w:t>
            </w:r>
          </w:p>
        </w:tc>
        <w:tc>
          <w:tcPr>
            <w:tcW w:w="500" w:type="dxa"/>
            <w:tcBorders>
              <w:top w:val="nil"/>
              <w:left w:val="nil"/>
              <w:bottom w:val="nil"/>
              <w:right w:val="nil"/>
            </w:tcBorders>
            <w:shd w:val="clear" w:color="auto" w:fill="auto"/>
            <w:hideMark/>
          </w:tcPr>
          <w:p w14:paraId="7DEAB986" w14:textId="77777777" w:rsidR="00BE405A" w:rsidRPr="00A54CF8" w:rsidRDefault="00BE405A" w:rsidP="00BE405A">
            <w:pPr>
              <w:spacing w:after="0" w:line="240" w:lineRule="auto"/>
              <w:rPr>
                <w:rFonts w:eastAsia="Times New Roman"/>
                <w:b/>
                <w:bCs/>
                <w:color w:val="000000"/>
                <w:sz w:val="16"/>
                <w:szCs w:val="16"/>
                <w:lang w:eastAsia="es-SV"/>
              </w:rPr>
            </w:pPr>
          </w:p>
        </w:tc>
        <w:tc>
          <w:tcPr>
            <w:tcW w:w="500" w:type="dxa"/>
            <w:tcBorders>
              <w:top w:val="nil"/>
              <w:left w:val="nil"/>
              <w:bottom w:val="nil"/>
              <w:right w:val="nil"/>
            </w:tcBorders>
            <w:shd w:val="clear" w:color="auto" w:fill="auto"/>
            <w:hideMark/>
          </w:tcPr>
          <w:p w14:paraId="30DC44A3" w14:textId="77777777" w:rsidR="00BE405A" w:rsidRPr="00A54CF8" w:rsidRDefault="00BE405A" w:rsidP="00BE405A">
            <w:pPr>
              <w:spacing w:after="0" w:line="240" w:lineRule="auto"/>
              <w:rPr>
                <w:rFonts w:eastAsia="Times New Roman"/>
                <w:sz w:val="20"/>
                <w:szCs w:val="20"/>
                <w:lang w:eastAsia="es-SV"/>
              </w:rPr>
            </w:pPr>
          </w:p>
        </w:tc>
        <w:tc>
          <w:tcPr>
            <w:tcW w:w="500" w:type="dxa"/>
            <w:tcBorders>
              <w:top w:val="nil"/>
              <w:left w:val="nil"/>
              <w:bottom w:val="nil"/>
              <w:right w:val="nil"/>
            </w:tcBorders>
            <w:shd w:val="clear" w:color="auto" w:fill="auto"/>
            <w:hideMark/>
          </w:tcPr>
          <w:p w14:paraId="0D41FDE8" w14:textId="77777777" w:rsidR="00BE405A" w:rsidRPr="00A54CF8" w:rsidRDefault="00BE405A" w:rsidP="00BE405A">
            <w:pPr>
              <w:spacing w:after="0" w:line="240" w:lineRule="auto"/>
              <w:rPr>
                <w:rFonts w:eastAsia="Times New Roman"/>
                <w:sz w:val="20"/>
                <w:szCs w:val="20"/>
                <w:lang w:eastAsia="es-SV"/>
              </w:rPr>
            </w:pPr>
          </w:p>
        </w:tc>
        <w:tc>
          <w:tcPr>
            <w:tcW w:w="500" w:type="dxa"/>
            <w:tcBorders>
              <w:top w:val="nil"/>
              <w:left w:val="nil"/>
              <w:bottom w:val="nil"/>
              <w:right w:val="nil"/>
            </w:tcBorders>
            <w:shd w:val="clear" w:color="auto" w:fill="auto"/>
            <w:hideMark/>
          </w:tcPr>
          <w:p w14:paraId="37B654D8" w14:textId="77777777" w:rsidR="00BE405A" w:rsidRPr="00A54CF8" w:rsidRDefault="00BE405A" w:rsidP="00BE405A">
            <w:pPr>
              <w:spacing w:after="0" w:line="240" w:lineRule="auto"/>
              <w:rPr>
                <w:rFonts w:eastAsia="Times New Roman"/>
                <w:sz w:val="20"/>
                <w:szCs w:val="20"/>
                <w:lang w:eastAsia="es-SV"/>
              </w:rPr>
            </w:pPr>
          </w:p>
        </w:tc>
        <w:tc>
          <w:tcPr>
            <w:tcW w:w="1041" w:type="dxa"/>
            <w:tcBorders>
              <w:top w:val="nil"/>
              <w:left w:val="nil"/>
              <w:bottom w:val="nil"/>
              <w:right w:val="nil"/>
            </w:tcBorders>
            <w:shd w:val="clear" w:color="auto" w:fill="auto"/>
            <w:hideMark/>
          </w:tcPr>
          <w:p w14:paraId="68E1B8B6" w14:textId="77777777" w:rsidR="00BE405A" w:rsidRPr="00A54CF8" w:rsidRDefault="00BE405A" w:rsidP="00BE405A">
            <w:pPr>
              <w:spacing w:after="0" w:line="240" w:lineRule="auto"/>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3677FA94" w14:textId="77777777" w:rsidR="00BE405A" w:rsidRPr="00A54CF8" w:rsidRDefault="00BE405A" w:rsidP="00BE405A">
            <w:pPr>
              <w:spacing w:after="0" w:line="240" w:lineRule="auto"/>
              <w:rPr>
                <w:rFonts w:eastAsia="Times New Roman"/>
                <w:sz w:val="20"/>
                <w:szCs w:val="20"/>
                <w:lang w:eastAsia="es-SV"/>
              </w:rPr>
            </w:pPr>
          </w:p>
        </w:tc>
      </w:tr>
      <w:tr w:rsidR="00BE405A" w:rsidRPr="00A54CF8" w14:paraId="5D7F3E5A" w14:textId="77777777" w:rsidTr="00BE405A">
        <w:trPr>
          <w:trHeight w:val="300"/>
        </w:trPr>
        <w:tc>
          <w:tcPr>
            <w:tcW w:w="565" w:type="dxa"/>
            <w:tcBorders>
              <w:top w:val="nil"/>
              <w:left w:val="nil"/>
              <w:bottom w:val="nil"/>
              <w:right w:val="nil"/>
            </w:tcBorders>
            <w:shd w:val="clear" w:color="auto" w:fill="auto"/>
            <w:noWrap/>
            <w:vAlign w:val="center"/>
            <w:hideMark/>
          </w:tcPr>
          <w:p w14:paraId="0881976A"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61699</w:t>
            </w:r>
          </w:p>
        </w:tc>
        <w:tc>
          <w:tcPr>
            <w:tcW w:w="4333" w:type="dxa"/>
            <w:tcBorders>
              <w:top w:val="nil"/>
              <w:left w:val="nil"/>
              <w:bottom w:val="nil"/>
              <w:right w:val="nil"/>
            </w:tcBorders>
            <w:shd w:val="clear" w:color="auto" w:fill="auto"/>
            <w:noWrap/>
            <w:vAlign w:val="center"/>
            <w:hideMark/>
          </w:tcPr>
          <w:p w14:paraId="6E9A727B"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OBRAS DE INFRAESTRUCTURA DIVERSA</w:t>
            </w:r>
          </w:p>
        </w:tc>
        <w:tc>
          <w:tcPr>
            <w:tcW w:w="500" w:type="dxa"/>
            <w:tcBorders>
              <w:top w:val="nil"/>
              <w:left w:val="nil"/>
              <w:bottom w:val="nil"/>
              <w:right w:val="nil"/>
            </w:tcBorders>
            <w:shd w:val="clear" w:color="auto" w:fill="auto"/>
            <w:noWrap/>
            <w:vAlign w:val="center"/>
            <w:hideMark/>
          </w:tcPr>
          <w:p w14:paraId="3626C2A2"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w:t>
            </w:r>
          </w:p>
        </w:tc>
        <w:tc>
          <w:tcPr>
            <w:tcW w:w="500" w:type="dxa"/>
            <w:tcBorders>
              <w:top w:val="nil"/>
              <w:left w:val="nil"/>
              <w:bottom w:val="nil"/>
              <w:right w:val="nil"/>
            </w:tcBorders>
            <w:shd w:val="clear" w:color="auto" w:fill="auto"/>
            <w:vAlign w:val="center"/>
            <w:hideMark/>
          </w:tcPr>
          <w:p w14:paraId="080594B3" w14:textId="77777777" w:rsidR="00BE405A" w:rsidRPr="00A54CF8" w:rsidRDefault="00BE405A" w:rsidP="00BE405A">
            <w:pPr>
              <w:spacing w:after="0" w:line="240" w:lineRule="auto"/>
              <w:jc w:val="right"/>
              <w:rPr>
                <w:rFonts w:eastAsia="Times New Roman"/>
                <w:color w:val="000000"/>
                <w:sz w:val="16"/>
                <w:szCs w:val="16"/>
                <w:lang w:eastAsia="es-SV"/>
              </w:rPr>
            </w:pPr>
            <w:r w:rsidRPr="00A54CF8">
              <w:rPr>
                <w:rFonts w:eastAsia="Times New Roman"/>
                <w:color w:val="000000"/>
                <w:sz w:val="16"/>
                <w:szCs w:val="16"/>
                <w:lang w:eastAsia="es-SV"/>
              </w:rPr>
              <w:t>3501</w:t>
            </w:r>
          </w:p>
        </w:tc>
        <w:tc>
          <w:tcPr>
            <w:tcW w:w="500" w:type="dxa"/>
            <w:tcBorders>
              <w:top w:val="nil"/>
              <w:left w:val="nil"/>
              <w:bottom w:val="nil"/>
              <w:right w:val="nil"/>
            </w:tcBorders>
            <w:shd w:val="clear" w:color="auto" w:fill="auto"/>
            <w:vAlign w:val="center"/>
            <w:hideMark/>
          </w:tcPr>
          <w:p w14:paraId="59265451" w14:textId="77777777" w:rsidR="00BE405A" w:rsidRPr="00A54CF8" w:rsidRDefault="00BE405A" w:rsidP="00BE405A">
            <w:pPr>
              <w:spacing w:after="0" w:line="240" w:lineRule="auto"/>
              <w:jc w:val="right"/>
              <w:rPr>
                <w:rFonts w:eastAsia="Times New Roman"/>
                <w:color w:val="000000"/>
                <w:sz w:val="16"/>
                <w:szCs w:val="16"/>
                <w:lang w:eastAsia="es-SV"/>
              </w:rPr>
            </w:pPr>
            <w:r w:rsidRPr="00A54CF8">
              <w:rPr>
                <w:rFonts w:eastAsia="Times New Roman"/>
                <w:color w:val="000000"/>
                <w:sz w:val="16"/>
                <w:szCs w:val="16"/>
                <w:lang w:eastAsia="es-SV"/>
              </w:rPr>
              <w:t>1</w:t>
            </w:r>
          </w:p>
        </w:tc>
        <w:tc>
          <w:tcPr>
            <w:tcW w:w="500" w:type="dxa"/>
            <w:tcBorders>
              <w:top w:val="nil"/>
              <w:left w:val="nil"/>
              <w:bottom w:val="nil"/>
              <w:right w:val="nil"/>
            </w:tcBorders>
            <w:shd w:val="clear" w:color="auto" w:fill="auto"/>
            <w:vAlign w:val="center"/>
            <w:hideMark/>
          </w:tcPr>
          <w:p w14:paraId="2E7D9798" w14:textId="77777777" w:rsidR="00BE405A" w:rsidRPr="00A54CF8" w:rsidRDefault="00BE405A" w:rsidP="00BE405A">
            <w:pPr>
              <w:spacing w:after="0" w:line="240" w:lineRule="auto"/>
              <w:jc w:val="right"/>
              <w:rPr>
                <w:rFonts w:eastAsia="Times New Roman"/>
                <w:color w:val="000000"/>
                <w:sz w:val="16"/>
                <w:szCs w:val="16"/>
                <w:lang w:eastAsia="es-SV"/>
              </w:rPr>
            </w:pPr>
            <w:r w:rsidRPr="00A54CF8">
              <w:rPr>
                <w:rFonts w:eastAsia="Times New Roman"/>
                <w:color w:val="000000"/>
                <w:sz w:val="16"/>
                <w:szCs w:val="16"/>
                <w:lang w:eastAsia="es-SV"/>
              </w:rPr>
              <w:t>109</w:t>
            </w:r>
          </w:p>
        </w:tc>
        <w:tc>
          <w:tcPr>
            <w:tcW w:w="1041" w:type="dxa"/>
            <w:tcBorders>
              <w:top w:val="nil"/>
              <w:left w:val="nil"/>
              <w:bottom w:val="nil"/>
              <w:right w:val="nil"/>
            </w:tcBorders>
            <w:shd w:val="clear" w:color="auto" w:fill="auto"/>
            <w:vAlign w:val="center"/>
            <w:hideMark/>
          </w:tcPr>
          <w:p w14:paraId="232D78D7" w14:textId="77777777" w:rsidR="00BE405A" w:rsidRPr="00A54CF8" w:rsidRDefault="00BE405A" w:rsidP="00BE405A">
            <w:pPr>
              <w:spacing w:after="0" w:line="240" w:lineRule="auto"/>
              <w:jc w:val="right"/>
              <w:rPr>
                <w:rFonts w:eastAsia="Times New Roman"/>
                <w:color w:val="000000"/>
                <w:sz w:val="16"/>
                <w:szCs w:val="16"/>
                <w:lang w:eastAsia="es-SV"/>
              </w:rPr>
            </w:pPr>
            <w:r w:rsidRPr="00A54CF8">
              <w:rPr>
                <w:rFonts w:eastAsia="Times New Roman"/>
                <w:color w:val="000000"/>
                <w:sz w:val="16"/>
                <w:szCs w:val="16"/>
                <w:lang w:eastAsia="es-SV"/>
              </w:rPr>
              <w:t>$140,975.00</w:t>
            </w:r>
          </w:p>
        </w:tc>
        <w:tc>
          <w:tcPr>
            <w:tcW w:w="1041" w:type="dxa"/>
            <w:tcBorders>
              <w:top w:val="nil"/>
              <w:left w:val="nil"/>
              <w:bottom w:val="nil"/>
              <w:right w:val="nil"/>
            </w:tcBorders>
            <w:shd w:val="clear" w:color="auto" w:fill="auto"/>
            <w:vAlign w:val="center"/>
            <w:hideMark/>
          </w:tcPr>
          <w:p w14:paraId="228182AF" w14:textId="77777777" w:rsidR="00BE405A" w:rsidRPr="00A54CF8" w:rsidRDefault="00BE405A" w:rsidP="00BE405A">
            <w:pPr>
              <w:spacing w:after="0" w:line="240" w:lineRule="auto"/>
              <w:jc w:val="right"/>
              <w:rPr>
                <w:rFonts w:eastAsia="Times New Roman"/>
                <w:color w:val="000000"/>
                <w:sz w:val="16"/>
                <w:szCs w:val="16"/>
                <w:lang w:eastAsia="es-SV"/>
              </w:rPr>
            </w:pPr>
          </w:p>
        </w:tc>
      </w:tr>
      <w:tr w:rsidR="00BE405A" w:rsidRPr="00A54CF8" w14:paraId="1142C7C3" w14:textId="77777777" w:rsidTr="00BE405A">
        <w:trPr>
          <w:trHeight w:val="315"/>
        </w:trPr>
        <w:tc>
          <w:tcPr>
            <w:tcW w:w="5398" w:type="dxa"/>
            <w:gridSpan w:val="3"/>
            <w:tcBorders>
              <w:top w:val="nil"/>
              <w:left w:val="nil"/>
              <w:bottom w:val="single" w:sz="8" w:space="0" w:color="auto"/>
              <w:right w:val="nil"/>
            </w:tcBorders>
            <w:shd w:val="clear" w:color="auto" w:fill="auto"/>
            <w:noWrap/>
            <w:vAlign w:val="center"/>
            <w:hideMark/>
          </w:tcPr>
          <w:p w14:paraId="7587E72C"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Cuentas presupuestarias de Egresos que se REPROGRAMAN:</w:t>
            </w:r>
          </w:p>
        </w:tc>
        <w:tc>
          <w:tcPr>
            <w:tcW w:w="500" w:type="dxa"/>
            <w:tcBorders>
              <w:top w:val="nil"/>
              <w:left w:val="nil"/>
              <w:bottom w:val="single" w:sz="8" w:space="0" w:color="auto"/>
              <w:right w:val="nil"/>
            </w:tcBorders>
            <w:shd w:val="clear" w:color="auto" w:fill="auto"/>
            <w:vAlign w:val="center"/>
            <w:hideMark/>
          </w:tcPr>
          <w:p w14:paraId="79BC7313" w14:textId="77777777" w:rsidR="00BE405A" w:rsidRPr="00A54CF8" w:rsidRDefault="00BE405A" w:rsidP="00BE405A">
            <w:pPr>
              <w:spacing w:after="0" w:line="240" w:lineRule="auto"/>
              <w:jc w:val="center"/>
              <w:rPr>
                <w:rFonts w:eastAsia="Times New Roman"/>
                <w:b/>
                <w:bCs/>
                <w:color w:val="000000"/>
                <w:sz w:val="16"/>
                <w:szCs w:val="16"/>
                <w:lang w:eastAsia="es-SV"/>
              </w:rPr>
            </w:pPr>
            <w:r w:rsidRPr="00A54CF8">
              <w:rPr>
                <w:rFonts w:eastAsia="Times New Roman"/>
                <w:b/>
                <w:bCs/>
                <w:color w:val="000000"/>
                <w:sz w:val="16"/>
                <w:szCs w:val="16"/>
                <w:lang w:eastAsia="es-SV"/>
              </w:rPr>
              <w:t> </w:t>
            </w:r>
          </w:p>
        </w:tc>
        <w:tc>
          <w:tcPr>
            <w:tcW w:w="500" w:type="dxa"/>
            <w:tcBorders>
              <w:top w:val="nil"/>
              <w:left w:val="nil"/>
              <w:bottom w:val="single" w:sz="8" w:space="0" w:color="auto"/>
              <w:right w:val="nil"/>
            </w:tcBorders>
            <w:shd w:val="clear" w:color="auto" w:fill="auto"/>
            <w:vAlign w:val="center"/>
            <w:hideMark/>
          </w:tcPr>
          <w:p w14:paraId="4D9795EA" w14:textId="77777777" w:rsidR="00BE405A" w:rsidRPr="00A54CF8" w:rsidRDefault="00BE405A" w:rsidP="00BE405A">
            <w:pPr>
              <w:spacing w:after="0" w:line="240" w:lineRule="auto"/>
              <w:jc w:val="center"/>
              <w:rPr>
                <w:rFonts w:eastAsia="Times New Roman"/>
                <w:b/>
                <w:bCs/>
                <w:color w:val="000000"/>
                <w:sz w:val="16"/>
                <w:szCs w:val="16"/>
                <w:lang w:eastAsia="es-SV"/>
              </w:rPr>
            </w:pPr>
            <w:r w:rsidRPr="00A54CF8">
              <w:rPr>
                <w:rFonts w:eastAsia="Times New Roman"/>
                <w:b/>
                <w:bCs/>
                <w:color w:val="000000"/>
                <w:sz w:val="16"/>
                <w:szCs w:val="16"/>
                <w:lang w:eastAsia="es-SV"/>
              </w:rPr>
              <w:t> </w:t>
            </w:r>
          </w:p>
        </w:tc>
        <w:tc>
          <w:tcPr>
            <w:tcW w:w="500" w:type="dxa"/>
            <w:tcBorders>
              <w:top w:val="nil"/>
              <w:left w:val="nil"/>
              <w:bottom w:val="single" w:sz="8" w:space="0" w:color="auto"/>
              <w:right w:val="nil"/>
            </w:tcBorders>
            <w:shd w:val="clear" w:color="auto" w:fill="auto"/>
            <w:vAlign w:val="center"/>
            <w:hideMark/>
          </w:tcPr>
          <w:p w14:paraId="4B5F0F25" w14:textId="77777777" w:rsidR="00BE405A" w:rsidRPr="00A54CF8" w:rsidRDefault="00BE405A" w:rsidP="00BE405A">
            <w:pPr>
              <w:spacing w:after="0" w:line="240" w:lineRule="auto"/>
              <w:jc w:val="center"/>
              <w:rPr>
                <w:rFonts w:eastAsia="Times New Roman"/>
                <w:b/>
                <w:bCs/>
                <w:color w:val="000000"/>
                <w:sz w:val="16"/>
                <w:szCs w:val="16"/>
                <w:lang w:eastAsia="es-SV"/>
              </w:rPr>
            </w:pPr>
            <w:r w:rsidRPr="00A54CF8">
              <w:rPr>
                <w:rFonts w:eastAsia="Times New Roman"/>
                <w:b/>
                <w:bCs/>
                <w:color w:val="000000"/>
                <w:sz w:val="16"/>
                <w:szCs w:val="16"/>
                <w:lang w:eastAsia="es-SV"/>
              </w:rPr>
              <w:t> </w:t>
            </w:r>
          </w:p>
        </w:tc>
        <w:tc>
          <w:tcPr>
            <w:tcW w:w="1041" w:type="dxa"/>
            <w:tcBorders>
              <w:top w:val="nil"/>
              <w:left w:val="nil"/>
              <w:bottom w:val="single" w:sz="8" w:space="0" w:color="auto"/>
              <w:right w:val="nil"/>
            </w:tcBorders>
            <w:shd w:val="clear" w:color="auto" w:fill="auto"/>
            <w:vAlign w:val="center"/>
            <w:hideMark/>
          </w:tcPr>
          <w:p w14:paraId="18D4CFD1" w14:textId="77777777" w:rsidR="00BE405A" w:rsidRPr="00A54CF8" w:rsidRDefault="00BE405A" w:rsidP="00BE405A">
            <w:pPr>
              <w:spacing w:after="0" w:line="240" w:lineRule="auto"/>
              <w:jc w:val="center"/>
              <w:rPr>
                <w:rFonts w:eastAsia="Times New Roman"/>
                <w:b/>
                <w:bCs/>
                <w:color w:val="000000"/>
                <w:sz w:val="16"/>
                <w:szCs w:val="16"/>
                <w:lang w:eastAsia="es-SV"/>
              </w:rPr>
            </w:pPr>
            <w:r w:rsidRPr="00A54CF8">
              <w:rPr>
                <w:rFonts w:eastAsia="Times New Roman"/>
                <w:b/>
                <w:bCs/>
                <w:color w:val="000000"/>
                <w:sz w:val="16"/>
                <w:szCs w:val="16"/>
                <w:lang w:eastAsia="es-SV"/>
              </w:rPr>
              <w:t> </w:t>
            </w:r>
          </w:p>
        </w:tc>
        <w:tc>
          <w:tcPr>
            <w:tcW w:w="1041" w:type="dxa"/>
            <w:tcBorders>
              <w:top w:val="nil"/>
              <w:left w:val="nil"/>
              <w:bottom w:val="single" w:sz="8" w:space="0" w:color="auto"/>
              <w:right w:val="nil"/>
            </w:tcBorders>
            <w:shd w:val="clear" w:color="auto" w:fill="auto"/>
            <w:vAlign w:val="center"/>
            <w:hideMark/>
          </w:tcPr>
          <w:p w14:paraId="37354271" w14:textId="77777777" w:rsidR="00BE405A" w:rsidRPr="00A54CF8" w:rsidRDefault="00BE405A" w:rsidP="00BE405A">
            <w:pPr>
              <w:spacing w:after="0" w:line="240" w:lineRule="auto"/>
              <w:jc w:val="center"/>
              <w:rPr>
                <w:rFonts w:eastAsia="Times New Roman"/>
                <w:b/>
                <w:bCs/>
                <w:color w:val="000000"/>
                <w:sz w:val="16"/>
                <w:szCs w:val="16"/>
                <w:lang w:eastAsia="es-SV"/>
              </w:rPr>
            </w:pPr>
            <w:r w:rsidRPr="00A54CF8">
              <w:rPr>
                <w:rFonts w:eastAsia="Times New Roman"/>
                <w:b/>
                <w:bCs/>
                <w:color w:val="000000"/>
                <w:sz w:val="16"/>
                <w:szCs w:val="16"/>
                <w:lang w:eastAsia="es-SV"/>
              </w:rPr>
              <w:t> </w:t>
            </w:r>
          </w:p>
        </w:tc>
      </w:tr>
      <w:tr w:rsidR="00BE405A" w:rsidRPr="00A54CF8" w14:paraId="2C56191C" w14:textId="77777777" w:rsidTr="00BE405A">
        <w:trPr>
          <w:trHeight w:val="300"/>
        </w:trPr>
        <w:tc>
          <w:tcPr>
            <w:tcW w:w="565" w:type="dxa"/>
            <w:tcBorders>
              <w:top w:val="nil"/>
              <w:left w:val="nil"/>
              <w:bottom w:val="nil"/>
              <w:right w:val="nil"/>
            </w:tcBorders>
            <w:shd w:val="clear" w:color="auto" w:fill="auto"/>
            <w:noWrap/>
            <w:vAlign w:val="center"/>
            <w:hideMark/>
          </w:tcPr>
          <w:p w14:paraId="49F64E18"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51</w:t>
            </w:r>
          </w:p>
        </w:tc>
        <w:tc>
          <w:tcPr>
            <w:tcW w:w="4333" w:type="dxa"/>
            <w:tcBorders>
              <w:top w:val="nil"/>
              <w:left w:val="nil"/>
              <w:bottom w:val="nil"/>
              <w:right w:val="nil"/>
            </w:tcBorders>
            <w:shd w:val="clear" w:color="auto" w:fill="auto"/>
            <w:noWrap/>
            <w:vAlign w:val="center"/>
            <w:hideMark/>
          </w:tcPr>
          <w:p w14:paraId="091EC8C9"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REMUNERACIONES</w:t>
            </w:r>
          </w:p>
        </w:tc>
        <w:tc>
          <w:tcPr>
            <w:tcW w:w="500" w:type="dxa"/>
            <w:tcBorders>
              <w:top w:val="nil"/>
              <w:left w:val="nil"/>
              <w:bottom w:val="nil"/>
              <w:right w:val="nil"/>
            </w:tcBorders>
            <w:shd w:val="clear" w:color="auto" w:fill="auto"/>
            <w:noWrap/>
            <w:vAlign w:val="center"/>
            <w:hideMark/>
          </w:tcPr>
          <w:p w14:paraId="7D09873B" w14:textId="77777777" w:rsidR="00BE405A" w:rsidRPr="00A54CF8" w:rsidRDefault="00BE405A" w:rsidP="00BE405A">
            <w:pPr>
              <w:spacing w:after="0" w:line="240" w:lineRule="auto"/>
              <w:rPr>
                <w:rFonts w:eastAsia="Times New Roman"/>
                <w:b/>
                <w:bCs/>
                <w:color w:val="000000"/>
                <w:sz w:val="16"/>
                <w:szCs w:val="16"/>
                <w:lang w:eastAsia="es-SV"/>
              </w:rPr>
            </w:pPr>
          </w:p>
        </w:tc>
        <w:tc>
          <w:tcPr>
            <w:tcW w:w="500" w:type="dxa"/>
            <w:tcBorders>
              <w:top w:val="nil"/>
              <w:left w:val="nil"/>
              <w:bottom w:val="nil"/>
              <w:right w:val="nil"/>
            </w:tcBorders>
            <w:shd w:val="clear" w:color="auto" w:fill="auto"/>
            <w:vAlign w:val="center"/>
            <w:hideMark/>
          </w:tcPr>
          <w:p w14:paraId="7195D5D2" w14:textId="77777777" w:rsidR="00BE405A" w:rsidRPr="00A54CF8" w:rsidRDefault="00BE405A" w:rsidP="00BE405A">
            <w:pPr>
              <w:spacing w:after="0" w:line="240" w:lineRule="auto"/>
              <w:jc w:val="center"/>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1C38CF01" w14:textId="77777777" w:rsidR="00BE405A" w:rsidRPr="00A54CF8" w:rsidRDefault="00BE405A" w:rsidP="00BE405A">
            <w:pPr>
              <w:spacing w:after="0" w:line="240" w:lineRule="auto"/>
              <w:jc w:val="center"/>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4A6A1AA0" w14:textId="77777777" w:rsidR="00BE405A" w:rsidRPr="00A54CF8" w:rsidRDefault="00BE405A" w:rsidP="00BE405A">
            <w:pPr>
              <w:spacing w:after="0" w:line="240" w:lineRule="auto"/>
              <w:jc w:val="center"/>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638C4DFB" w14:textId="77777777" w:rsidR="00BE405A" w:rsidRPr="00A54CF8" w:rsidRDefault="00BE405A" w:rsidP="00BE405A">
            <w:pPr>
              <w:spacing w:after="0" w:line="240" w:lineRule="auto"/>
              <w:jc w:val="center"/>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18987891" w14:textId="77777777" w:rsidR="00BE405A" w:rsidRPr="00A54CF8" w:rsidRDefault="00BE405A" w:rsidP="00BE405A">
            <w:pPr>
              <w:spacing w:after="0" w:line="240" w:lineRule="auto"/>
              <w:rPr>
                <w:rFonts w:eastAsia="Times New Roman"/>
                <w:sz w:val="20"/>
                <w:szCs w:val="20"/>
                <w:lang w:eastAsia="es-SV"/>
              </w:rPr>
            </w:pPr>
          </w:p>
        </w:tc>
      </w:tr>
      <w:tr w:rsidR="00BE405A" w:rsidRPr="00A54CF8" w14:paraId="2D14F59F" w14:textId="77777777" w:rsidTr="00BE405A">
        <w:trPr>
          <w:trHeight w:val="300"/>
        </w:trPr>
        <w:tc>
          <w:tcPr>
            <w:tcW w:w="565" w:type="dxa"/>
            <w:tcBorders>
              <w:top w:val="nil"/>
              <w:left w:val="nil"/>
              <w:bottom w:val="nil"/>
              <w:right w:val="nil"/>
            </w:tcBorders>
            <w:shd w:val="clear" w:color="auto" w:fill="auto"/>
            <w:noWrap/>
            <w:vAlign w:val="center"/>
            <w:hideMark/>
          </w:tcPr>
          <w:p w14:paraId="7E0E171E"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512</w:t>
            </w:r>
          </w:p>
        </w:tc>
        <w:tc>
          <w:tcPr>
            <w:tcW w:w="4333" w:type="dxa"/>
            <w:tcBorders>
              <w:top w:val="nil"/>
              <w:left w:val="nil"/>
              <w:bottom w:val="nil"/>
              <w:right w:val="nil"/>
            </w:tcBorders>
            <w:shd w:val="clear" w:color="auto" w:fill="auto"/>
            <w:noWrap/>
            <w:vAlign w:val="center"/>
            <w:hideMark/>
          </w:tcPr>
          <w:p w14:paraId="7D99D2D4"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REMUNERACIONES EVENTUALES</w:t>
            </w:r>
          </w:p>
        </w:tc>
        <w:tc>
          <w:tcPr>
            <w:tcW w:w="500" w:type="dxa"/>
            <w:tcBorders>
              <w:top w:val="nil"/>
              <w:left w:val="nil"/>
              <w:bottom w:val="nil"/>
              <w:right w:val="nil"/>
            </w:tcBorders>
            <w:shd w:val="clear" w:color="auto" w:fill="auto"/>
            <w:noWrap/>
            <w:vAlign w:val="center"/>
            <w:hideMark/>
          </w:tcPr>
          <w:p w14:paraId="113A15D1" w14:textId="77777777" w:rsidR="00BE405A" w:rsidRPr="00A54CF8" w:rsidRDefault="00BE405A" w:rsidP="00BE405A">
            <w:pPr>
              <w:spacing w:after="0" w:line="240" w:lineRule="auto"/>
              <w:rPr>
                <w:rFonts w:eastAsia="Times New Roman"/>
                <w:b/>
                <w:bCs/>
                <w:color w:val="000000"/>
                <w:sz w:val="16"/>
                <w:szCs w:val="16"/>
                <w:lang w:eastAsia="es-SV"/>
              </w:rPr>
            </w:pPr>
          </w:p>
        </w:tc>
        <w:tc>
          <w:tcPr>
            <w:tcW w:w="500" w:type="dxa"/>
            <w:tcBorders>
              <w:top w:val="nil"/>
              <w:left w:val="nil"/>
              <w:bottom w:val="nil"/>
              <w:right w:val="nil"/>
            </w:tcBorders>
            <w:shd w:val="clear" w:color="auto" w:fill="auto"/>
            <w:vAlign w:val="center"/>
            <w:hideMark/>
          </w:tcPr>
          <w:p w14:paraId="7C639DB5" w14:textId="77777777" w:rsidR="00BE405A" w:rsidRPr="00A54CF8" w:rsidRDefault="00BE405A" w:rsidP="00BE405A">
            <w:pPr>
              <w:spacing w:after="0" w:line="240" w:lineRule="auto"/>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14A61E18" w14:textId="77777777" w:rsidR="00BE405A" w:rsidRPr="00A54CF8" w:rsidRDefault="00BE405A" w:rsidP="00BE405A">
            <w:pPr>
              <w:spacing w:after="0" w:line="240" w:lineRule="auto"/>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43DD4394" w14:textId="77777777" w:rsidR="00BE405A" w:rsidRPr="00A54CF8" w:rsidRDefault="00BE405A" w:rsidP="00BE405A">
            <w:pPr>
              <w:spacing w:after="0" w:line="240" w:lineRule="auto"/>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1A765BD6" w14:textId="77777777" w:rsidR="00BE405A" w:rsidRPr="00A54CF8" w:rsidRDefault="00BE405A" w:rsidP="00BE405A">
            <w:pPr>
              <w:spacing w:after="0" w:line="240" w:lineRule="auto"/>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49ADD6C4" w14:textId="77777777" w:rsidR="00BE405A" w:rsidRPr="00A54CF8" w:rsidRDefault="00BE405A" w:rsidP="00BE405A">
            <w:pPr>
              <w:spacing w:after="0" w:line="240" w:lineRule="auto"/>
              <w:rPr>
                <w:rFonts w:eastAsia="Times New Roman"/>
                <w:sz w:val="20"/>
                <w:szCs w:val="20"/>
                <w:lang w:eastAsia="es-SV"/>
              </w:rPr>
            </w:pPr>
          </w:p>
        </w:tc>
      </w:tr>
      <w:tr w:rsidR="00BE405A" w:rsidRPr="00A54CF8" w14:paraId="53725003" w14:textId="77777777" w:rsidTr="00BE405A">
        <w:trPr>
          <w:trHeight w:val="300"/>
        </w:trPr>
        <w:tc>
          <w:tcPr>
            <w:tcW w:w="565" w:type="dxa"/>
            <w:tcBorders>
              <w:top w:val="nil"/>
              <w:left w:val="nil"/>
              <w:bottom w:val="nil"/>
              <w:right w:val="nil"/>
            </w:tcBorders>
            <w:shd w:val="clear" w:color="auto" w:fill="auto"/>
            <w:noWrap/>
            <w:vAlign w:val="center"/>
            <w:hideMark/>
          </w:tcPr>
          <w:p w14:paraId="181F9521"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51201</w:t>
            </w:r>
          </w:p>
        </w:tc>
        <w:tc>
          <w:tcPr>
            <w:tcW w:w="4333" w:type="dxa"/>
            <w:tcBorders>
              <w:top w:val="nil"/>
              <w:left w:val="nil"/>
              <w:bottom w:val="nil"/>
              <w:right w:val="nil"/>
            </w:tcBorders>
            <w:shd w:val="clear" w:color="auto" w:fill="auto"/>
            <w:noWrap/>
            <w:vAlign w:val="center"/>
            <w:hideMark/>
          </w:tcPr>
          <w:p w14:paraId="0EA8C797"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SUELDOS</w:t>
            </w:r>
          </w:p>
        </w:tc>
        <w:tc>
          <w:tcPr>
            <w:tcW w:w="500" w:type="dxa"/>
            <w:tcBorders>
              <w:top w:val="nil"/>
              <w:left w:val="nil"/>
              <w:bottom w:val="nil"/>
              <w:right w:val="nil"/>
            </w:tcBorders>
            <w:shd w:val="clear" w:color="auto" w:fill="auto"/>
            <w:noWrap/>
            <w:vAlign w:val="center"/>
            <w:hideMark/>
          </w:tcPr>
          <w:p w14:paraId="7BFDB2F6"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w:t>
            </w:r>
          </w:p>
        </w:tc>
        <w:tc>
          <w:tcPr>
            <w:tcW w:w="500" w:type="dxa"/>
            <w:tcBorders>
              <w:top w:val="nil"/>
              <w:left w:val="nil"/>
              <w:bottom w:val="nil"/>
              <w:right w:val="nil"/>
            </w:tcBorders>
            <w:shd w:val="clear" w:color="auto" w:fill="auto"/>
            <w:vAlign w:val="center"/>
            <w:hideMark/>
          </w:tcPr>
          <w:p w14:paraId="4EC76FAB"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3501</w:t>
            </w:r>
          </w:p>
        </w:tc>
        <w:tc>
          <w:tcPr>
            <w:tcW w:w="500" w:type="dxa"/>
            <w:tcBorders>
              <w:top w:val="nil"/>
              <w:left w:val="nil"/>
              <w:bottom w:val="nil"/>
              <w:right w:val="nil"/>
            </w:tcBorders>
            <w:shd w:val="clear" w:color="auto" w:fill="auto"/>
            <w:vAlign w:val="center"/>
            <w:hideMark/>
          </w:tcPr>
          <w:p w14:paraId="5413C6F7"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w:t>
            </w:r>
          </w:p>
        </w:tc>
        <w:tc>
          <w:tcPr>
            <w:tcW w:w="500" w:type="dxa"/>
            <w:tcBorders>
              <w:top w:val="nil"/>
              <w:left w:val="nil"/>
              <w:bottom w:val="nil"/>
              <w:right w:val="nil"/>
            </w:tcBorders>
            <w:shd w:val="clear" w:color="auto" w:fill="auto"/>
            <w:vAlign w:val="center"/>
            <w:hideMark/>
          </w:tcPr>
          <w:p w14:paraId="15C4D563"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109</w:t>
            </w:r>
          </w:p>
        </w:tc>
        <w:tc>
          <w:tcPr>
            <w:tcW w:w="1041" w:type="dxa"/>
            <w:tcBorders>
              <w:top w:val="nil"/>
              <w:left w:val="nil"/>
              <w:bottom w:val="nil"/>
              <w:right w:val="nil"/>
            </w:tcBorders>
            <w:shd w:val="clear" w:color="auto" w:fill="auto"/>
            <w:vAlign w:val="center"/>
            <w:hideMark/>
          </w:tcPr>
          <w:p w14:paraId="3B3B00C5" w14:textId="77777777" w:rsidR="00BE405A" w:rsidRPr="00A54CF8" w:rsidRDefault="00BE405A" w:rsidP="00BE405A">
            <w:pPr>
              <w:spacing w:after="0" w:line="240" w:lineRule="auto"/>
              <w:jc w:val="center"/>
              <w:rPr>
                <w:rFonts w:eastAsia="Times New Roman"/>
                <w:color w:val="000000"/>
                <w:sz w:val="16"/>
                <w:szCs w:val="16"/>
                <w:lang w:eastAsia="es-SV"/>
              </w:rPr>
            </w:pPr>
          </w:p>
        </w:tc>
        <w:tc>
          <w:tcPr>
            <w:tcW w:w="1041" w:type="dxa"/>
            <w:tcBorders>
              <w:top w:val="nil"/>
              <w:left w:val="nil"/>
              <w:bottom w:val="nil"/>
              <w:right w:val="nil"/>
            </w:tcBorders>
            <w:shd w:val="clear" w:color="auto" w:fill="auto"/>
            <w:vAlign w:val="center"/>
            <w:hideMark/>
          </w:tcPr>
          <w:p w14:paraId="61995C2F" w14:textId="77777777" w:rsidR="00BE405A" w:rsidRPr="00A54CF8" w:rsidRDefault="00BE405A" w:rsidP="00BE405A">
            <w:pPr>
              <w:spacing w:after="0" w:line="240" w:lineRule="auto"/>
              <w:jc w:val="right"/>
              <w:rPr>
                <w:rFonts w:eastAsia="Times New Roman"/>
                <w:color w:val="000000"/>
                <w:sz w:val="16"/>
                <w:szCs w:val="16"/>
                <w:lang w:eastAsia="es-SV"/>
              </w:rPr>
            </w:pPr>
            <w:r w:rsidRPr="00A54CF8">
              <w:rPr>
                <w:rFonts w:eastAsia="Times New Roman"/>
                <w:color w:val="000000"/>
                <w:sz w:val="16"/>
                <w:szCs w:val="16"/>
                <w:lang w:eastAsia="es-SV"/>
              </w:rPr>
              <w:t>$22,800.00</w:t>
            </w:r>
          </w:p>
        </w:tc>
      </w:tr>
      <w:tr w:rsidR="00BE405A" w:rsidRPr="00A54CF8" w14:paraId="47E9DDBD" w14:textId="77777777" w:rsidTr="00BE405A">
        <w:trPr>
          <w:trHeight w:val="300"/>
        </w:trPr>
        <w:tc>
          <w:tcPr>
            <w:tcW w:w="565" w:type="dxa"/>
            <w:tcBorders>
              <w:top w:val="nil"/>
              <w:left w:val="nil"/>
              <w:bottom w:val="nil"/>
              <w:right w:val="nil"/>
            </w:tcBorders>
            <w:shd w:val="clear" w:color="auto" w:fill="auto"/>
            <w:noWrap/>
            <w:vAlign w:val="center"/>
            <w:hideMark/>
          </w:tcPr>
          <w:p w14:paraId="6374743B"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514</w:t>
            </w:r>
          </w:p>
        </w:tc>
        <w:tc>
          <w:tcPr>
            <w:tcW w:w="8415" w:type="dxa"/>
            <w:gridSpan w:val="7"/>
            <w:tcBorders>
              <w:top w:val="nil"/>
              <w:left w:val="nil"/>
              <w:bottom w:val="nil"/>
              <w:right w:val="nil"/>
            </w:tcBorders>
            <w:shd w:val="clear" w:color="auto" w:fill="auto"/>
            <w:noWrap/>
            <w:vAlign w:val="center"/>
            <w:hideMark/>
          </w:tcPr>
          <w:p w14:paraId="059BDFEB"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CONTRIBUCIONES PATRONALES A INSTITUCIONES DE SEGURIDAD SOCIAL PÚBLICAS</w:t>
            </w:r>
          </w:p>
        </w:tc>
      </w:tr>
      <w:tr w:rsidR="00BE405A" w:rsidRPr="00A54CF8" w14:paraId="0275C478" w14:textId="77777777" w:rsidTr="00BE405A">
        <w:trPr>
          <w:trHeight w:val="300"/>
        </w:trPr>
        <w:tc>
          <w:tcPr>
            <w:tcW w:w="565" w:type="dxa"/>
            <w:tcBorders>
              <w:top w:val="nil"/>
              <w:left w:val="nil"/>
              <w:bottom w:val="nil"/>
              <w:right w:val="nil"/>
            </w:tcBorders>
            <w:shd w:val="clear" w:color="auto" w:fill="auto"/>
            <w:noWrap/>
            <w:vAlign w:val="center"/>
            <w:hideMark/>
          </w:tcPr>
          <w:p w14:paraId="71EC6B4E"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51402</w:t>
            </w:r>
          </w:p>
        </w:tc>
        <w:tc>
          <w:tcPr>
            <w:tcW w:w="4333" w:type="dxa"/>
            <w:tcBorders>
              <w:top w:val="nil"/>
              <w:left w:val="nil"/>
              <w:bottom w:val="nil"/>
              <w:right w:val="nil"/>
            </w:tcBorders>
            <w:shd w:val="clear" w:color="auto" w:fill="auto"/>
            <w:noWrap/>
            <w:vAlign w:val="center"/>
            <w:hideMark/>
          </w:tcPr>
          <w:p w14:paraId="15DD92C3"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POR REMUNERACIONES EVENTUALES</w:t>
            </w:r>
          </w:p>
        </w:tc>
        <w:tc>
          <w:tcPr>
            <w:tcW w:w="500" w:type="dxa"/>
            <w:tcBorders>
              <w:top w:val="nil"/>
              <w:left w:val="nil"/>
              <w:bottom w:val="nil"/>
              <w:right w:val="nil"/>
            </w:tcBorders>
            <w:shd w:val="clear" w:color="auto" w:fill="auto"/>
            <w:noWrap/>
            <w:vAlign w:val="center"/>
            <w:hideMark/>
          </w:tcPr>
          <w:p w14:paraId="70540D64"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w:t>
            </w:r>
          </w:p>
        </w:tc>
        <w:tc>
          <w:tcPr>
            <w:tcW w:w="500" w:type="dxa"/>
            <w:tcBorders>
              <w:top w:val="nil"/>
              <w:left w:val="nil"/>
              <w:bottom w:val="nil"/>
              <w:right w:val="nil"/>
            </w:tcBorders>
            <w:shd w:val="clear" w:color="auto" w:fill="auto"/>
            <w:vAlign w:val="center"/>
            <w:hideMark/>
          </w:tcPr>
          <w:p w14:paraId="6392AB43"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3501</w:t>
            </w:r>
          </w:p>
        </w:tc>
        <w:tc>
          <w:tcPr>
            <w:tcW w:w="500" w:type="dxa"/>
            <w:tcBorders>
              <w:top w:val="nil"/>
              <w:left w:val="nil"/>
              <w:bottom w:val="nil"/>
              <w:right w:val="nil"/>
            </w:tcBorders>
            <w:shd w:val="clear" w:color="auto" w:fill="auto"/>
            <w:vAlign w:val="center"/>
            <w:hideMark/>
          </w:tcPr>
          <w:p w14:paraId="0CC125F3"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w:t>
            </w:r>
          </w:p>
        </w:tc>
        <w:tc>
          <w:tcPr>
            <w:tcW w:w="500" w:type="dxa"/>
            <w:tcBorders>
              <w:top w:val="nil"/>
              <w:left w:val="nil"/>
              <w:bottom w:val="nil"/>
              <w:right w:val="nil"/>
            </w:tcBorders>
            <w:shd w:val="clear" w:color="auto" w:fill="auto"/>
            <w:vAlign w:val="center"/>
            <w:hideMark/>
          </w:tcPr>
          <w:p w14:paraId="68D99160"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109</w:t>
            </w:r>
          </w:p>
        </w:tc>
        <w:tc>
          <w:tcPr>
            <w:tcW w:w="1041" w:type="dxa"/>
            <w:tcBorders>
              <w:top w:val="nil"/>
              <w:left w:val="nil"/>
              <w:bottom w:val="nil"/>
              <w:right w:val="nil"/>
            </w:tcBorders>
            <w:shd w:val="clear" w:color="auto" w:fill="auto"/>
            <w:vAlign w:val="center"/>
            <w:hideMark/>
          </w:tcPr>
          <w:p w14:paraId="7DAAEF41" w14:textId="77777777" w:rsidR="00BE405A" w:rsidRPr="00A54CF8" w:rsidRDefault="00BE405A" w:rsidP="00BE405A">
            <w:pPr>
              <w:spacing w:after="0" w:line="240" w:lineRule="auto"/>
              <w:jc w:val="center"/>
              <w:rPr>
                <w:rFonts w:eastAsia="Times New Roman"/>
                <w:color w:val="000000"/>
                <w:sz w:val="16"/>
                <w:szCs w:val="16"/>
                <w:lang w:eastAsia="es-SV"/>
              </w:rPr>
            </w:pPr>
          </w:p>
        </w:tc>
        <w:tc>
          <w:tcPr>
            <w:tcW w:w="1041" w:type="dxa"/>
            <w:tcBorders>
              <w:top w:val="nil"/>
              <w:left w:val="nil"/>
              <w:bottom w:val="nil"/>
              <w:right w:val="nil"/>
            </w:tcBorders>
            <w:shd w:val="clear" w:color="auto" w:fill="auto"/>
            <w:vAlign w:val="center"/>
            <w:hideMark/>
          </w:tcPr>
          <w:p w14:paraId="21A99996" w14:textId="77777777" w:rsidR="00BE405A" w:rsidRPr="00A54CF8" w:rsidRDefault="00BE405A" w:rsidP="00BE405A">
            <w:pPr>
              <w:spacing w:after="0" w:line="240" w:lineRule="auto"/>
              <w:jc w:val="right"/>
              <w:rPr>
                <w:rFonts w:eastAsia="Times New Roman"/>
                <w:color w:val="000000"/>
                <w:sz w:val="16"/>
                <w:szCs w:val="16"/>
                <w:lang w:eastAsia="es-SV"/>
              </w:rPr>
            </w:pPr>
            <w:r w:rsidRPr="00A54CF8">
              <w:rPr>
                <w:rFonts w:eastAsia="Times New Roman"/>
                <w:color w:val="000000"/>
                <w:sz w:val="16"/>
                <w:szCs w:val="16"/>
                <w:lang w:eastAsia="es-SV"/>
              </w:rPr>
              <w:t>$1,938.00</w:t>
            </w:r>
          </w:p>
        </w:tc>
      </w:tr>
      <w:tr w:rsidR="00BE405A" w:rsidRPr="00A54CF8" w14:paraId="772A2580" w14:textId="77777777" w:rsidTr="00BE405A">
        <w:trPr>
          <w:trHeight w:val="300"/>
        </w:trPr>
        <w:tc>
          <w:tcPr>
            <w:tcW w:w="565" w:type="dxa"/>
            <w:tcBorders>
              <w:top w:val="nil"/>
              <w:left w:val="nil"/>
              <w:bottom w:val="nil"/>
              <w:right w:val="nil"/>
            </w:tcBorders>
            <w:shd w:val="clear" w:color="auto" w:fill="auto"/>
            <w:noWrap/>
            <w:vAlign w:val="center"/>
            <w:hideMark/>
          </w:tcPr>
          <w:p w14:paraId="7AFEF32D"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515</w:t>
            </w:r>
          </w:p>
        </w:tc>
        <w:tc>
          <w:tcPr>
            <w:tcW w:w="8415" w:type="dxa"/>
            <w:gridSpan w:val="7"/>
            <w:tcBorders>
              <w:top w:val="nil"/>
              <w:left w:val="nil"/>
              <w:bottom w:val="nil"/>
              <w:right w:val="nil"/>
            </w:tcBorders>
            <w:shd w:val="clear" w:color="auto" w:fill="auto"/>
            <w:noWrap/>
            <w:vAlign w:val="center"/>
            <w:hideMark/>
          </w:tcPr>
          <w:p w14:paraId="21C3FF69"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CONTRIBUCIONES PATRONALES A INSTITUCIONES DE SEGURIDAD SOCIAL PRIVADAS</w:t>
            </w:r>
          </w:p>
        </w:tc>
      </w:tr>
      <w:tr w:rsidR="00BE405A" w:rsidRPr="00A54CF8" w14:paraId="592BBC3E" w14:textId="77777777" w:rsidTr="00BE405A">
        <w:trPr>
          <w:trHeight w:val="300"/>
        </w:trPr>
        <w:tc>
          <w:tcPr>
            <w:tcW w:w="565" w:type="dxa"/>
            <w:tcBorders>
              <w:top w:val="nil"/>
              <w:left w:val="nil"/>
              <w:bottom w:val="nil"/>
              <w:right w:val="nil"/>
            </w:tcBorders>
            <w:shd w:val="clear" w:color="auto" w:fill="auto"/>
            <w:noWrap/>
            <w:vAlign w:val="center"/>
            <w:hideMark/>
          </w:tcPr>
          <w:p w14:paraId="26ED8ED8"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51502</w:t>
            </w:r>
          </w:p>
        </w:tc>
        <w:tc>
          <w:tcPr>
            <w:tcW w:w="4333" w:type="dxa"/>
            <w:tcBorders>
              <w:top w:val="nil"/>
              <w:left w:val="nil"/>
              <w:bottom w:val="nil"/>
              <w:right w:val="nil"/>
            </w:tcBorders>
            <w:shd w:val="clear" w:color="auto" w:fill="auto"/>
            <w:noWrap/>
            <w:vAlign w:val="center"/>
            <w:hideMark/>
          </w:tcPr>
          <w:p w14:paraId="028DCB51"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POR REMUNERACIONES EVENTUALES</w:t>
            </w:r>
          </w:p>
        </w:tc>
        <w:tc>
          <w:tcPr>
            <w:tcW w:w="500" w:type="dxa"/>
            <w:tcBorders>
              <w:top w:val="nil"/>
              <w:left w:val="nil"/>
              <w:bottom w:val="nil"/>
              <w:right w:val="nil"/>
            </w:tcBorders>
            <w:shd w:val="clear" w:color="auto" w:fill="auto"/>
            <w:noWrap/>
            <w:vAlign w:val="center"/>
            <w:hideMark/>
          </w:tcPr>
          <w:p w14:paraId="14BD838C"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w:t>
            </w:r>
          </w:p>
        </w:tc>
        <w:tc>
          <w:tcPr>
            <w:tcW w:w="500" w:type="dxa"/>
            <w:tcBorders>
              <w:top w:val="nil"/>
              <w:left w:val="nil"/>
              <w:bottom w:val="nil"/>
              <w:right w:val="nil"/>
            </w:tcBorders>
            <w:shd w:val="clear" w:color="auto" w:fill="auto"/>
            <w:vAlign w:val="center"/>
            <w:hideMark/>
          </w:tcPr>
          <w:p w14:paraId="456C5047"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3501</w:t>
            </w:r>
          </w:p>
        </w:tc>
        <w:tc>
          <w:tcPr>
            <w:tcW w:w="500" w:type="dxa"/>
            <w:tcBorders>
              <w:top w:val="nil"/>
              <w:left w:val="nil"/>
              <w:bottom w:val="nil"/>
              <w:right w:val="nil"/>
            </w:tcBorders>
            <w:shd w:val="clear" w:color="auto" w:fill="auto"/>
            <w:vAlign w:val="center"/>
            <w:hideMark/>
          </w:tcPr>
          <w:p w14:paraId="67508A09"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w:t>
            </w:r>
          </w:p>
        </w:tc>
        <w:tc>
          <w:tcPr>
            <w:tcW w:w="500" w:type="dxa"/>
            <w:tcBorders>
              <w:top w:val="nil"/>
              <w:left w:val="nil"/>
              <w:bottom w:val="nil"/>
              <w:right w:val="nil"/>
            </w:tcBorders>
            <w:shd w:val="clear" w:color="auto" w:fill="auto"/>
            <w:vAlign w:val="center"/>
            <w:hideMark/>
          </w:tcPr>
          <w:p w14:paraId="17CC57BC"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109</w:t>
            </w:r>
          </w:p>
        </w:tc>
        <w:tc>
          <w:tcPr>
            <w:tcW w:w="1041" w:type="dxa"/>
            <w:tcBorders>
              <w:top w:val="nil"/>
              <w:left w:val="nil"/>
              <w:bottom w:val="nil"/>
              <w:right w:val="nil"/>
            </w:tcBorders>
            <w:shd w:val="clear" w:color="auto" w:fill="auto"/>
            <w:vAlign w:val="center"/>
            <w:hideMark/>
          </w:tcPr>
          <w:p w14:paraId="154E8052" w14:textId="77777777" w:rsidR="00BE405A" w:rsidRPr="00A54CF8" w:rsidRDefault="00BE405A" w:rsidP="00BE405A">
            <w:pPr>
              <w:spacing w:after="0" w:line="240" w:lineRule="auto"/>
              <w:jc w:val="center"/>
              <w:rPr>
                <w:rFonts w:eastAsia="Times New Roman"/>
                <w:color w:val="000000"/>
                <w:sz w:val="16"/>
                <w:szCs w:val="16"/>
                <w:lang w:eastAsia="es-SV"/>
              </w:rPr>
            </w:pPr>
          </w:p>
        </w:tc>
        <w:tc>
          <w:tcPr>
            <w:tcW w:w="1041" w:type="dxa"/>
            <w:tcBorders>
              <w:top w:val="nil"/>
              <w:left w:val="nil"/>
              <w:bottom w:val="nil"/>
              <w:right w:val="nil"/>
            </w:tcBorders>
            <w:shd w:val="clear" w:color="auto" w:fill="auto"/>
            <w:vAlign w:val="center"/>
            <w:hideMark/>
          </w:tcPr>
          <w:p w14:paraId="7F9D8607" w14:textId="77777777" w:rsidR="00BE405A" w:rsidRPr="00A54CF8" w:rsidRDefault="00BE405A" w:rsidP="00BE405A">
            <w:pPr>
              <w:spacing w:after="0" w:line="240" w:lineRule="auto"/>
              <w:jc w:val="right"/>
              <w:rPr>
                <w:rFonts w:eastAsia="Times New Roman"/>
                <w:color w:val="000000"/>
                <w:sz w:val="16"/>
                <w:szCs w:val="16"/>
                <w:lang w:eastAsia="es-SV"/>
              </w:rPr>
            </w:pPr>
            <w:r w:rsidRPr="00A54CF8">
              <w:rPr>
                <w:rFonts w:eastAsia="Times New Roman"/>
                <w:color w:val="000000"/>
                <w:sz w:val="16"/>
                <w:szCs w:val="16"/>
                <w:lang w:eastAsia="es-SV"/>
              </w:rPr>
              <w:t>$1,767.00</w:t>
            </w:r>
          </w:p>
        </w:tc>
      </w:tr>
      <w:tr w:rsidR="00BE405A" w:rsidRPr="00A54CF8" w14:paraId="27814B8E" w14:textId="77777777" w:rsidTr="00BE405A">
        <w:trPr>
          <w:trHeight w:val="300"/>
        </w:trPr>
        <w:tc>
          <w:tcPr>
            <w:tcW w:w="565" w:type="dxa"/>
            <w:tcBorders>
              <w:top w:val="nil"/>
              <w:left w:val="nil"/>
              <w:bottom w:val="nil"/>
              <w:right w:val="nil"/>
            </w:tcBorders>
            <w:shd w:val="clear" w:color="auto" w:fill="auto"/>
            <w:noWrap/>
            <w:vAlign w:val="center"/>
            <w:hideMark/>
          </w:tcPr>
          <w:p w14:paraId="7DE1808B"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54</w:t>
            </w:r>
          </w:p>
        </w:tc>
        <w:tc>
          <w:tcPr>
            <w:tcW w:w="4333" w:type="dxa"/>
            <w:tcBorders>
              <w:top w:val="nil"/>
              <w:left w:val="nil"/>
              <w:bottom w:val="nil"/>
              <w:right w:val="nil"/>
            </w:tcBorders>
            <w:shd w:val="clear" w:color="auto" w:fill="auto"/>
            <w:noWrap/>
            <w:vAlign w:val="center"/>
            <w:hideMark/>
          </w:tcPr>
          <w:p w14:paraId="4F0D5586"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ADQUISICIONES DE BIENES Y SERVICIOS</w:t>
            </w:r>
          </w:p>
        </w:tc>
        <w:tc>
          <w:tcPr>
            <w:tcW w:w="500" w:type="dxa"/>
            <w:tcBorders>
              <w:top w:val="nil"/>
              <w:left w:val="nil"/>
              <w:bottom w:val="nil"/>
              <w:right w:val="nil"/>
            </w:tcBorders>
            <w:shd w:val="clear" w:color="auto" w:fill="auto"/>
            <w:noWrap/>
            <w:vAlign w:val="center"/>
            <w:hideMark/>
          </w:tcPr>
          <w:p w14:paraId="4D96C76D" w14:textId="77777777" w:rsidR="00BE405A" w:rsidRPr="00A54CF8" w:rsidRDefault="00BE405A" w:rsidP="00BE405A">
            <w:pPr>
              <w:spacing w:after="0" w:line="240" w:lineRule="auto"/>
              <w:rPr>
                <w:rFonts w:eastAsia="Times New Roman"/>
                <w:b/>
                <w:bCs/>
                <w:color w:val="000000"/>
                <w:sz w:val="16"/>
                <w:szCs w:val="16"/>
                <w:lang w:eastAsia="es-SV"/>
              </w:rPr>
            </w:pPr>
          </w:p>
        </w:tc>
        <w:tc>
          <w:tcPr>
            <w:tcW w:w="500" w:type="dxa"/>
            <w:tcBorders>
              <w:top w:val="nil"/>
              <w:left w:val="nil"/>
              <w:bottom w:val="nil"/>
              <w:right w:val="nil"/>
            </w:tcBorders>
            <w:shd w:val="clear" w:color="auto" w:fill="auto"/>
            <w:vAlign w:val="center"/>
            <w:hideMark/>
          </w:tcPr>
          <w:p w14:paraId="2C6D80F5" w14:textId="77777777" w:rsidR="00BE405A" w:rsidRPr="00A54CF8" w:rsidRDefault="00BE405A" w:rsidP="00BE405A">
            <w:pPr>
              <w:spacing w:after="0" w:line="240" w:lineRule="auto"/>
              <w:jc w:val="center"/>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7FF9011B" w14:textId="77777777" w:rsidR="00BE405A" w:rsidRPr="00A54CF8" w:rsidRDefault="00BE405A" w:rsidP="00BE405A">
            <w:pPr>
              <w:spacing w:after="0" w:line="240" w:lineRule="auto"/>
              <w:jc w:val="center"/>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0EAC5B4D" w14:textId="77777777" w:rsidR="00BE405A" w:rsidRPr="00A54CF8" w:rsidRDefault="00BE405A" w:rsidP="00BE405A">
            <w:pPr>
              <w:spacing w:after="0" w:line="240" w:lineRule="auto"/>
              <w:jc w:val="center"/>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0537616F" w14:textId="77777777" w:rsidR="00BE405A" w:rsidRPr="00A54CF8" w:rsidRDefault="00BE405A" w:rsidP="00BE405A">
            <w:pPr>
              <w:spacing w:after="0" w:line="240" w:lineRule="auto"/>
              <w:jc w:val="center"/>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38A1853D" w14:textId="77777777" w:rsidR="00BE405A" w:rsidRPr="00A54CF8" w:rsidRDefault="00BE405A" w:rsidP="00BE405A">
            <w:pPr>
              <w:spacing w:after="0" w:line="240" w:lineRule="auto"/>
              <w:jc w:val="right"/>
              <w:rPr>
                <w:rFonts w:eastAsia="Times New Roman"/>
                <w:sz w:val="20"/>
                <w:szCs w:val="20"/>
                <w:lang w:eastAsia="es-SV"/>
              </w:rPr>
            </w:pPr>
          </w:p>
        </w:tc>
      </w:tr>
      <w:tr w:rsidR="00BE405A" w:rsidRPr="00A54CF8" w14:paraId="0377AFA0" w14:textId="77777777" w:rsidTr="00BE405A">
        <w:trPr>
          <w:trHeight w:val="300"/>
        </w:trPr>
        <w:tc>
          <w:tcPr>
            <w:tcW w:w="565" w:type="dxa"/>
            <w:tcBorders>
              <w:top w:val="nil"/>
              <w:left w:val="nil"/>
              <w:bottom w:val="nil"/>
              <w:right w:val="nil"/>
            </w:tcBorders>
            <w:shd w:val="clear" w:color="auto" w:fill="auto"/>
            <w:noWrap/>
            <w:vAlign w:val="center"/>
            <w:hideMark/>
          </w:tcPr>
          <w:p w14:paraId="263C4A9F"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541</w:t>
            </w:r>
          </w:p>
        </w:tc>
        <w:tc>
          <w:tcPr>
            <w:tcW w:w="4333" w:type="dxa"/>
            <w:tcBorders>
              <w:top w:val="nil"/>
              <w:left w:val="nil"/>
              <w:bottom w:val="nil"/>
              <w:right w:val="nil"/>
            </w:tcBorders>
            <w:shd w:val="clear" w:color="auto" w:fill="auto"/>
            <w:noWrap/>
            <w:vAlign w:val="center"/>
            <w:hideMark/>
          </w:tcPr>
          <w:p w14:paraId="72078CE7"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BIENES DE USO Y CONSUMO</w:t>
            </w:r>
          </w:p>
        </w:tc>
        <w:tc>
          <w:tcPr>
            <w:tcW w:w="500" w:type="dxa"/>
            <w:tcBorders>
              <w:top w:val="nil"/>
              <w:left w:val="nil"/>
              <w:bottom w:val="nil"/>
              <w:right w:val="nil"/>
            </w:tcBorders>
            <w:shd w:val="clear" w:color="auto" w:fill="auto"/>
            <w:noWrap/>
            <w:vAlign w:val="center"/>
            <w:hideMark/>
          </w:tcPr>
          <w:p w14:paraId="26B55D46" w14:textId="77777777" w:rsidR="00BE405A" w:rsidRPr="00A54CF8" w:rsidRDefault="00BE405A" w:rsidP="00BE405A">
            <w:pPr>
              <w:spacing w:after="0" w:line="240" w:lineRule="auto"/>
              <w:rPr>
                <w:rFonts w:eastAsia="Times New Roman"/>
                <w:b/>
                <w:bCs/>
                <w:color w:val="000000"/>
                <w:sz w:val="16"/>
                <w:szCs w:val="16"/>
                <w:lang w:eastAsia="es-SV"/>
              </w:rPr>
            </w:pPr>
          </w:p>
        </w:tc>
        <w:tc>
          <w:tcPr>
            <w:tcW w:w="500" w:type="dxa"/>
            <w:tcBorders>
              <w:top w:val="nil"/>
              <w:left w:val="nil"/>
              <w:bottom w:val="nil"/>
              <w:right w:val="nil"/>
            </w:tcBorders>
            <w:shd w:val="clear" w:color="auto" w:fill="auto"/>
            <w:vAlign w:val="center"/>
            <w:hideMark/>
          </w:tcPr>
          <w:p w14:paraId="16C81AE0" w14:textId="77777777" w:rsidR="00BE405A" w:rsidRPr="00A54CF8" w:rsidRDefault="00BE405A" w:rsidP="00BE405A">
            <w:pPr>
              <w:spacing w:after="0" w:line="240" w:lineRule="auto"/>
              <w:jc w:val="center"/>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15BBD20D" w14:textId="77777777" w:rsidR="00BE405A" w:rsidRPr="00A54CF8" w:rsidRDefault="00BE405A" w:rsidP="00BE405A">
            <w:pPr>
              <w:spacing w:after="0" w:line="240" w:lineRule="auto"/>
              <w:jc w:val="center"/>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61760BEC" w14:textId="77777777" w:rsidR="00BE405A" w:rsidRPr="00A54CF8" w:rsidRDefault="00BE405A" w:rsidP="00BE405A">
            <w:pPr>
              <w:spacing w:after="0" w:line="240" w:lineRule="auto"/>
              <w:jc w:val="center"/>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08B4365A" w14:textId="77777777" w:rsidR="00BE405A" w:rsidRPr="00A54CF8" w:rsidRDefault="00BE405A" w:rsidP="00BE405A">
            <w:pPr>
              <w:spacing w:after="0" w:line="240" w:lineRule="auto"/>
              <w:jc w:val="center"/>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0495D777" w14:textId="77777777" w:rsidR="00BE405A" w:rsidRPr="00A54CF8" w:rsidRDefault="00BE405A" w:rsidP="00BE405A">
            <w:pPr>
              <w:spacing w:after="0" w:line="240" w:lineRule="auto"/>
              <w:jc w:val="right"/>
              <w:rPr>
                <w:rFonts w:eastAsia="Times New Roman"/>
                <w:sz w:val="20"/>
                <w:szCs w:val="20"/>
                <w:lang w:eastAsia="es-SV"/>
              </w:rPr>
            </w:pPr>
          </w:p>
        </w:tc>
      </w:tr>
      <w:tr w:rsidR="00BE405A" w:rsidRPr="00A54CF8" w14:paraId="4F140BD9" w14:textId="77777777" w:rsidTr="00BE405A">
        <w:trPr>
          <w:trHeight w:val="300"/>
        </w:trPr>
        <w:tc>
          <w:tcPr>
            <w:tcW w:w="565" w:type="dxa"/>
            <w:tcBorders>
              <w:top w:val="nil"/>
              <w:left w:val="nil"/>
              <w:bottom w:val="nil"/>
              <w:right w:val="nil"/>
            </w:tcBorders>
            <w:shd w:val="clear" w:color="auto" w:fill="auto"/>
            <w:noWrap/>
            <w:vAlign w:val="center"/>
            <w:hideMark/>
          </w:tcPr>
          <w:p w14:paraId="219933DD"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54107</w:t>
            </w:r>
          </w:p>
        </w:tc>
        <w:tc>
          <w:tcPr>
            <w:tcW w:w="4333" w:type="dxa"/>
            <w:tcBorders>
              <w:top w:val="nil"/>
              <w:left w:val="nil"/>
              <w:bottom w:val="nil"/>
              <w:right w:val="nil"/>
            </w:tcBorders>
            <w:shd w:val="clear" w:color="auto" w:fill="auto"/>
            <w:noWrap/>
            <w:vAlign w:val="center"/>
            <w:hideMark/>
          </w:tcPr>
          <w:p w14:paraId="0D677B9B"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PRODUCTOS QUIMICOS</w:t>
            </w:r>
          </w:p>
        </w:tc>
        <w:tc>
          <w:tcPr>
            <w:tcW w:w="500" w:type="dxa"/>
            <w:tcBorders>
              <w:top w:val="nil"/>
              <w:left w:val="nil"/>
              <w:bottom w:val="nil"/>
              <w:right w:val="nil"/>
            </w:tcBorders>
            <w:shd w:val="clear" w:color="auto" w:fill="auto"/>
            <w:noWrap/>
            <w:vAlign w:val="center"/>
            <w:hideMark/>
          </w:tcPr>
          <w:p w14:paraId="55FDA660"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w:t>
            </w:r>
          </w:p>
        </w:tc>
        <w:tc>
          <w:tcPr>
            <w:tcW w:w="500" w:type="dxa"/>
            <w:tcBorders>
              <w:top w:val="nil"/>
              <w:left w:val="nil"/>
              <w:bottom w:val="nil"/>
              <w:right w:val="nil"/>
            </w:tcBorders>
            <w:shd w:val="clear" w:color="auto" w:fill="auto"/>
            <w:vAlign w:val="center"/>
            <w:hideMark/>
          </w:tcPr>
          <w:p w14:paraId="7EE48C22"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3501</w:t>
            </w:r>
          </w:p>
        </w:tc>
        <w:tc>
          <w:tcPr>
            <w:tcW w:w="500" w:type="dxa"/>
            <w:tcBorders>
              <w:top w:val="nil"/>
              <w:left w:val="nil"/>
              <w:bottom w:val="nil"/>
              <w:right w:val="nil"/>
            </w:tcBorders>
            <w:shd w:val="clear" w:color="auto" w:fill="auto"/>
            <w:vAlign w:val="center"/>
            <w:hideMark/>
          </w:tcPr>
          <w:p w14:paraId="20E0FDB3"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w:t>
            </w:r>
          </w:p>
        </w:tc>
        <w:tc>
          <w:tcPr>
            <w:tcW w:w="500" w:type="dxa"/>
            <w:tcBorders>
              <w:top w:val="nil"/>
              <w:left w:val="nil"/>
              <w:bottom w:val="nil"/>
              <w:right w:val="nil"/>
            </w:tcBorders>
            <w:shd w:val="clear" w:color="auto" w:fill="auto"/>
            <w:vAlign w:val="center"/>
            <w:hideMark/>
          </w:tcPr>
          <w:p w14:paraId="72716D8D"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109</w:t>
            </w:r>
          </w:p>
        </w:tc>
        <w:tc>
          <w:tcPr>
            <w:tcW w:w="1041" w:type="dxa"/>
            <w:tcBorders>
              <w:top w:val="nil"/>
              <w:left w:val="nil"/>
              <w:bottom w:val="nil"/>
              <w:right w:val="nil"/>
            </w:tcBorders>
            <w:shd w:val="clear" w:color="auto" w:fill="auto"/>
            <w:vAlign w:val="center"/>
            <w:hideMark/>
          </w:tcPr>
          <w:p w14:paraId="0484BCE7" w14:textId="77777777" w:rsidR="00BE405A" w:rsidRPr="00A54CF8" w:rsidRDefault="00BE405A" w:rsidP="00BE405A">
            <w:pPr>
              <w:spacing w:after="0" w:line="240" w:lineRule="auto"/>
              <w:jc w:val="center"/>
              <w:rPr>
                <w:rFonts w:eastAsia="Times New Roman"/>
                <w:color w:val="000000"/>
                <w:sz w:val="16"/>
                <w:szCs w:val="16"/>
                <w:lang w:eastAsia="es-SV"/>
              </w:rPr>
            </w:pPr>
          </w:p>
        </w:tc>
        <w:tc>
          <w:tcPr>
            <w:tcW w:w="1041" w:type="dxa"/>
            <w:tcBorders>
              <w:top w:val="nil"/>
              <w:left w:val="nil"/>
              <w:bottom w:val="nil"/>
              <w:right w:val="nil"/>
            </w:tcBorders>
            <w:shd w:val="clear" w:color="auto" w:fill="auto"/>
            <w:vAlign w:val="center"/>
            <w:hideMark/>
          </w:tcPr>
          <w:p w14:paraId="734F9500" w14:textId="77777777" w:rsidR="00BE405A" w:rsidRPr="00A54CF8" w:rsidRDefault="00BE405A" w:rsidP="00BE405A">
            <w:pPr>
              <w:spacing w:after="0" w:line="240" w:lineRule="auto"/>
              <w:jc w:val="right"/>
              <w:rPr>
                <w:rFonts w:eastAsia="Times New Roman"/>
                <w:color w:val="000000"/>
                <w:sz w:val="16"/>
                <w:szCs w:val="16"/>
                <w:lang w:eastAsia="es-SV"/>
              </w:rPr>
            </w:pPr>
            <w:r w:rsidRPr="00A54CF8">
              <w:rPr>
                <w:rFonts w:eastAsia="Times New Roman"/>
                <w:color w:val="000000"/>
                <w:sz w:val="16"/>
                <w:szCs w:val="16"/>
                <w:lang w:eastAsia="es-SV"/>
              </w:rPr>
              <w:t>$7,250.00</w:t>
            </w:r>
          </w:p>
        </w:tc>
      </w:tr>
      <w:tr w:rsidR="00BE405A" w:rsidRPr="00A54CF8" w14:paraId="6BEF730A" w14:textId="77777777" w:rsidTr="00BE405A">
        <w:trPr>
          <w:trHeight w:val="300"/>
        </w:trPr>
        <w:tc>
          <w:tcPr>
            <w:tcW w:w="565" w:type="dxa"/>
            <w:tcBorders>
              <w:top w:val="nil"/>
              <w:left w:val="nil"/>
              <w:bottom w:val="nil"/>
              <w:right w:val="nil"/>
            </w:tcBorders>
            <w:shd w:val="clear" w:color="auto" w:fill="auto"/>
            <w:noWrap/>
            <w:vAlign w:val="center"/>
            <w:hideMark/>
          </w:tcPr>
          <w:p w14:paraId="4F175E92"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54199</w:t>
            </w:r>
          </w:p>
        </w:tc>
        <w:tc>
          <w:tcPr>
            <w:tcW w:w="4333" w:type="dxa"/>
            <w:tcBorders>
              <w:top w:val="nil"/>
              <w:left w:val="nil"/>
              <w:bottom w:val="nil"/>
              <w:right w:val="nil"/>
            </w:tcBorders>
            <w:shd w:val="clear" w:color="auto" w:fill="auto"/>
            <w:noWrap/>
            <w:vAlign w:val="center"/>
            <w:hideMark/>
          </w:tcPr>
          <w:p w14:paraId="4E93DF9B"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BIENES DE USO Y CONSUMO DIVERSO</w:t>
            </w:r>
          </w:p>
        </w:tc>
        <w:tc>
          <w:tcPr>
            <w:tcW w:w="500" w:type="dxa"/>
            <w:tcBorders>
              <w:top w:val="nil"/>
              <w:left w:val="nil"/>
              <w:bottom w:val="nil"/>
              <w:right w:val="nil"/>
            </w:tcBorders>
            <w:shd w:val="clear" w:color="auto" w:fill="auto"/>
            <w:noWrap/>
            <w:vAlign w:val="center"/>
            <w:hideMark/>
          </w:tcPr>
          <w:p w14:paraId="19F60B9C"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w:t>
            </w:r>
          </w:p>
        </w:tc>
        <w:tc>
          <w:tcPr>
            <w:tcW w:w="500" w:type="dxa"/>
            <w:tcBorders>
              <w:top w:val="nil"/>
              <w:left w:val="nil"/>
              <w:bottom w:val="nil"/>
              <w:right w:val="nil"/>
            </w:tcBorders>
            <w:shd w:val="clear" w:color="auto" w:fill="auto"/>
            <w:vAlign w:val="center"/>
            <w:hideMark/>
          </w:tcPr>
          <w:p w14:paraId="0F283265"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3501</w:t>
            </w:r>
          </w:p>
        </w:tc>
        <w:tc>
          <w:tcPr>
            <w:tcW w:w="500" w:type="dxa"/>
            <w:tcBorders>
              <w:top w:val="nil"/>
              <w:left w:val="nil"/>
              <w:bottom w:val="nil"/>
              <w:right w:val="nil"/>
            </w:tcBorders>
            <w:shd w:val="clear" w:color="auto" w:fill="auto"/>
            <w:vAlign w:val="center"/>
            <w:hideMark/>
          </w:tcPr>
          <w:p w14:paraId="1422148D"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w:t>
            </w:r>
          </w:p>
        </w:tc>
        <w:tc>
          <w:tcPr>
            <w:tcW w:w="500" w:type="dxa"/>
            <w:tcBorders>
              <w:top w:val="nil"/>
              <w:left w:val="nil"/>
              <w:bottom w:val="nil"/>
              <w:right w:val="nil"/>
            </w:tcBorders>
            <w:shd w:val="clear" w:color="auto" w:fill="auto"/>
            <w:vAlign w:val="center"/>
            <w:hideMark/>
          </w:tcPr>
          <w:p w14:paraId="7A7B201D"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109</w:t>
            </w:r>
          </w:p>
        </w:tc>
        <w:tc>
          <w:tcPr>
            <w:tcW w:w="1041" w:type="dxa"/>
            <w:tcBorders>
              <w:top w:val="nil"/>
              <w:left w:val="nil"/>
              <w:bottom w:val="nil"/>
              <w:right w:val="nil"/>
            </w:tcBorders>
            <w:shd w:val="clear" w:color="auto" w:fill="auto"/>
            <w:vAlign w:val="center"/>
            <w:hideMark/>
          </w:tcPr>
          <w:p w14:paraId="608BEFE5" w14:textId="77777777" w:rsidR="00BE405A" w:rsidRPr="00A54CF8" w:rsidRDefault="00BE405A" w:rsidP="00BE405A">
            <w:pPr>
              <w:spacing w:after="0" w:line="240" w:lineRule="auto"/>
              <w:jc w:val="center"/>
              <w:rPr>
                <w:rFonts w:eastAsia="Times New Roman"/>
                <w:color w:val="000000"/>
                <w:sz w:val="16"/>
                <w:szCs w:val="16"/>
                <w:lang w:eastAsia="es-SV"/>
              </w:rPr>
            </w:pPr>
          </w:p>
        </w:tc>
        <w:tc>
          <w:tcPr>
            <w:tcW w:w="1041" w:type="dxa"/>
            <w:tcBorders>
              <w:top w:val="nil"/>
              <w:left w:val="nil"/>
              <w:bottom w:val="nil"/>
              <w:right w:val="nil"/>
            </w:tcBorders>
            <w:shd w:val="clear" w:color="auto" w:fill="auto"/>
            <w:vAlign w:val="center"/>
            <w:hideMark/>
          </w:tcPr>
          <w:p w14:paraId="737F0BAA" w14:textId="77777777" w:rsidR="00BE405A" w:rsidRPr="00A54CF8" w:rsidRDefault="00BE405A" w:rsidP="00BE405A">
            <w:pPr>
              <w:spacing w:after="0" w:line="240" w:lineRule="auto"/>
              <w:jc w:val="right"/>
              <w:rPr>
                <w:rFonts w:eastAsia="Times New Roman"/>
                <w:color w:val="000000"/>
                <w:sz w:val="16"/>
                <w:szCs w:val="16"/>
                <w:lang w:eastAsia="es-SV"/>
              </w:rPr>
            </w:pPr>
            <w:r w:rsidRPr="00A54CF8">
              <w:rPr>
                <w:rFonts w:eastAsia="Times New Roman"/>
                <w:color w:val="000000"/>
                <w:sz w:val="16"/>
                <w:szCs w:val="16"/>
                <w:lang w:eastAsia="es-SV"/>
              </w:rPr>
              <w:t>$103,270.00</w:t>
            </w:r>
          </w:p>
        </w:tc>
      </w:tr>
      <w:tr w:rsidR="00BE405A" w:rsidRPr="00A54CF8" w14:paraId="6B72720C" w14:textId="77777777" w:rsidTr="00BE405A">
        <w:trPr>
          <w:trHeight w:val="300"/>
        </w:trPr>
        <w:tc>
          <w:tcPr>
            <w:tcW w:w="565" w:type="dxa"/>
            <w:tcBorders>
              <w:top w:val="nil"/>
              <w:left w:val="nil"/>
              <w:bottom w:val="nil"/>
              <w:right w:val="nil"/>
            </w:tcBorders>
            <w:shd w:val="clear" w:color="auto" w:fill="auto"/>
            <w:noWrap/>
            <w:vAlign w:val="center"/>
            <w:hideMark/>
          </w:tcPr>
          <w:p w14:paraId="5C1D3141"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543</w:t>
            </w:r>
          </w:p>
        </w:tc>
        <w:tc>
          <w:tcPr>
            <w:tcW w:w="4333" w:type="dxa"/>
            <w:tcBorders>
              <w:top w:val="nil"/>
              <w:left w:val="nil"/>
              <w:bottom w:val="nil"/>
              <w:right w:val="nil"/>
            </w:tcBorders>
            <w:shd w:val="clear" w:color="auto" w:fill="auto"/>
            <w:noWrap/>
            <w:vAlign w:val="center"/>
            <w:hideMark/>
          </w:tcPr>
          <w:p w14:paraId="66F776BC"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SERVICIOS GENERALES Y ARRENDAMIENTOS</w:t>
            </w:r>
          </w:p>
        </w:tc>
        <w:tc>
          <w:tcPr>
            <w:tcW w:w="500" w:type="dxa"/>
            <w:tcBorders>
              <w:top w:val="nil"/>
              <w:left w:val="nil"/>
              <w:bottom w:val="nil"/>
              <w:right w:val="nil"/>
            </w:tcBorders>
            <w:shd w:val="clear" w:color="auto" w:fill="auto"/>
            <w:noWrap/>
            <w:vAlign w:val="center"/>
            <w:hideMark/>
          </w:tcPr>
          <w:p w14:paraId="3E92E842" w14:textId="77777777" w:rsidR="00BE405A" w:rsidRPr="00A54CF8" w:rsidRDefault="00BE405A" w:rsidP="00BE405A">
            <w:pPr>
              <w:spacing w:after="0" w:line="240" w:lineRule="auto"/>
              <w:rPr>
                <w:rFonts w:eastAsia="Times New Roman"/>
                <w:b/>
                <w:bCs/>
                <w:color w:val="000000"/>
                <w:sz w:val="16"/>
                <w:szCs w:val="16"/>
                <w:lang w:eastAsia="es-SV"/>
              </w:rPr>
            </w:pPr>
          </w:p>
        </w:tc>
        <w:tc>
          <w:tcPr>
            <w:tcW w:w="500" w:type="dxa"/>
            <w:tcBorders>
              <w:top w:val="nil"/>
              <w:left w:val="nil"/>
              <w:bottom w:val="nil"/>
              <w:right w:val="nil"/>
            </w:tcBorders>
            <w:shd w:val="clear" w:color="auto" w:fill="auto"/>
            <w:vAlign w:val="center"/>
            <w:hideMark/>
          </w:tcPr>
          <w:p w14:paraId="24E4FD47" w14:textId="77777777" w:rsidR="00BE405A" w:rsidRPr="00A54CF8" w:rsidRDefault="00BE405A" w:rsidP="00BE405A">
            <w:pPr>
              <w:spacing w:after="0" w:line="240" w:lineRule="auto"/>
              <w:jc w:val="center"/>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7FD54356" w14:textId="77777777" w:rsidR="00BE405A" w:rsidRPr="00A54CF8" w:rsidRDefault="00BE405A" w:rsidP="00BE405A">
            <w:pPr>
              <w:spacing w:after="0" w:line="240" w:lineRule="auto"/>
              <w:jc w:val="center"/>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33854370" w14:textId="77777777" w:rsidR="00BE405A" w:rsidRPr="00A54CF8" w:rsidRDefault="00BE405A" w:rsidP="00BE405A">
            <w:pPr>
              <w:spacing w:after="0" w:line="240" w:lineRule="auto"/>
              <w:jc w:val="center"/>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1A78E9A5" w14:textId="77777777" w:rsidR="00BE405A" w:rsidRPr="00A54CF8" w:rsidRDefault="00BE405A" w:rsidP="00BE405A">
            <w:pPr>
              <w:spacing w:after="0" w:line="240" w:lineRule="auto"/>
              <w:jc w:val="center"/>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2BA81D22" w14:textId="77777777" w:rsidR="00BE405A" w:rsidRPr="00A54CF8" w:rsidRDefault="00BE405A" w:rsidP="00BE405A">
            <w:pPr>
              <w:spacing w:after="0" w:line="240" w:lineRule="auto"/>
              <w:jc w:val="right"/>
              <w:rPr>
                <w:rFonts w:eastAsia="Times New Roman"/>
                <w:sz w:val="20"/>
                <w:szCs w:val="20"/>
                <w:lang w:eastAsia="es-SV"/>
              </w:rPr>
            </w:pPr>
          </w:p>
        </w:tc>
      </w:tr>
      <w:tr w:rsidR="00BE405A" w:rsidRPr="00A54CF8" w14:paraId="2045219B" w14:textId="77777777" w:rsidTr="00BE405A">
        <w:trPr>
          <w:trHeight w:val="300"/>
        </w:trPr>
        <w:tc>
          <w:tcPr>
            <w:tcW w:w="565" w:type="dxa"/>
            <w:tcBorders>
              <w:top w:val="nil"/>
              <w:left w:val="nil"/>
              <w:bottom w:val="nil"/>
              <w:right w:val="nil"/>
            </w:tcBorders>
            <w:shd w:val="clear" w:color="auto" w:fill="auto"/>
            <w:noWrap/>
            <w:vAlign w:val="center"/>
            <w:hideMark/>
          </w:tcPr>
          <w:p w14:paraId="208E2841"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54399</w:t>
            </w:r>
          </w:p>
        </w:tc>
        <w:tc>
          <w:tcPr>
            <w:tcW w:w="4333" w:type="dxa"/>
            <w:tcBorders>
              <w:top w:val="nil"/>
              <w:left w:val="nil"/>
              <w:bottom w:val="nil"/>
              <w:right w:val="nil"/>
            </w:tcBorders>
            <w:shd w:val="clear" w:color="auto" w:fill="auto"/>
            <w:noWrap/>
            <w:vAlign w:val="center"/>
            <w:hideMark/>
          </w:tcPr>
          <w:p w14:paraId="08AAFCB0"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SERVICIOS GENERALES Y ARRENDAMIENTOS DIVERSOS</w:t>
            </w:r>
          </w:p>
        </w:tc>
        <w:tc>
          <w:tcPr>
            <w:tcW w:w="500" w:type="dxa"/>
            <w:tcBorders>
              <w:top w:val="nil"/>
              <w:left w:val="nil"/>
              <w:bottom w:val="nil"/>
              <w:right w:val="nil"/>
            </w:tcBorders>
            <w:shd w:val="clear" w:color="auto" w:fill="auto"/>
            <w:noWrap/>
            <w:vAlign w:val="center"/>
            <w:hideMark/>
          </w:tcPr>
          <w:p w14:paraId="22ACB2D2"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w:t>
            </w:r>
          </w:p>
        </w:tc>
        <w:tc>
          <w:tcPr>
            <w:tcW w:w="500" w:type="dxa"/>
            <w:tcBorders>
              <w:top w:val="nil"/>
              <w:left w:val="nil"/>
              <w:bottom w:val="nil"/>
              <w:right w:val="nil"/>
            </w:tcBorders>
            <w:shd w:val="clear" w:color="auto" w:fill="auto"/>
            <w:vAlign w:val="center"/>
            <w:hideMark/>
          </w:tcPr>
          <w:p w14:paraId="5654F5AF"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3501</w:t>
            </w:r>
          </w:p>
        </w:tc>
        <w:tc>
          <w:tcPr>
            <w:tcW w:w="500" w:type="dxa"/>
            <w:tcBorders>
              <w:top w:val="nil"/>
              <w:left w:val="nil"/>
              <w:bottom w:val="nil"/>
              <w:right w:val="nil"/>
            </w:tcBorders>
            <w:shd w:val="clear" w:color="auto" w:fill="auto"/>
            <w:vAlign w:val="center"/>
            <w:hideMark/>
          </w:tcPr>
          <w:p w14:paraId="14621AC9"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w:t>
            </w:r>
          </w:p>
        </w:tc>
        <w:tc>
          <w:tcPr>
            <w:tcW w:w="500" w:type="dxa"/>
            <w:tcBorders>
              <w:top w:val="nil"/>
              <w:left w:val="nil"/>
              <w:bottom w:val="nil"/>
              <w:right w:val="nil"/>
            </w:tcBorders>
            <w:shd w:val="clear" w:color="auto" w:fill="auto"/>
            <w:vAlign w:val="center"/>
            <w:hideMark/>
          </w:tcPr>
          <w:p w14:paraId="12AA4D31"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109</w:t>
            </w:r>
          </w:p>
        </w:tc>
        <w:tc>
          <w:tcPr>
            <w:tcW w:w="1041" w:type="dxa"/>
            <w:tcBorders>
              <w:top w:val="nil"/>
              <w:left w:val="nil"/>
              <w:bottom w:val="nil"/>
              <w:right w:val="nil"/>
            </w:tcBorders>
            <w:shd w:val="clear" w:color="auto" w:fill="auto"/>
            <w:vAlign w:val="center"/>
            <w:hideMark/>
          </w:tcPr>
          <w:p w14:paraId="2A5FFECF" w14:textId="77777777" w:rsidR="00BE405A" w:rsidRPr="00A54CF8" w:rsidRDefault="00BE405A" w:rsidP="00BE405A">
            <w:pPr>
              <w:spacing w:after="0" w:line="240" w:lineRule="auto"/>
              <w:jc w:val="center"/>
              <w:rPr>
                <w:rFonts w:eastAsia="Times New Roman"/>
                <w:color w:val="000000"/>
                <w:sz w:val="16"/>
                <w:szCs w:val="16"/>
                <w:lang w:eastAsia="es-SV"/>
              </w:rPr>
            </w:pPr>
          </w:p>
        </w:tc>
        <w:tc>
          <w:tcPr>
            <w:tcW w:w="1041" w:type="dxa"/>
            <w:tcBorders>
              <w:top w:val="nil"/>
              <w:left w:val="nil"/>
              <w:bottom w:val="nil"/>
              <w:right w:val="nil"/>
            </w:tcBorders>
            <w:shd w:val="clear" w:color="auto" w:fill="auto"/>
            <w:vAlign w:val="center"/>
            <w:hideMark/>
          </w:tcPr>
          <w:p w14:paraId="3FBF12E8" w14:textId="77777777" w:rsidR="00BE405A" w:rsidRPr="00A54CF8" w:rsidRDefault="00BE405A" w:rsidP="00BE405A">
            <w:pPr>
              <w:spacing w:after="0" w:line="240" w:lineRule="auto"/>
              <w:jc w:val="right"/>
              <w:rPr>
                <w:rFonts w:eastAsia="Times New Roman"/>
                <w:color w:val="000000"/>
                <w:sz w:val="16"/>
                <w:szCs w:val="16"/>
                <w:lang w:eastAsia="es-SV"/>
              </w:rPr>
            </w:pPr>
            <w:r w:rsidRPr="00A54CF8">
              <w:rPr>
                <w:rFonts w:eastAsia="Times New Roman"/>
                <w:color w:val="000000"/>
                <w:sz w:val="16"/>
                <w:szCs w:val="16"/>
                <w:lang w:eastAsia="es-SV"/>
              </w:rPr>
              <w:t>$300.00</w:t>
            </w:r>
          </w:p>
        </w:tc>
      </w:tr>
      <w:tr w:rsidR="00BE405A" w:rsidRPr="00A54CF8" w14:paraId="0797D675" w14:textId="77777777" w:rsidTr="00BE405A">
        <w:trPr>
          <w:trHeight w:val="300"/>
        </w:trPr>
        <w:tc>
          <w:tcPr>
            <w:tcW w:w="565" w:type="dxa"/>
            <w:tcBorders>
              <w:top w:val="nil"/>
              <w:left w:val="nil"/>
              <w:bottom w:val="nil"/>
              <w:right w:val="nil"/>
            </w:tcBorders>
            <w:shd w:val="clear" w:color="auto" w:fill="auto"/>
            <w:noWrap/>
            <w:vAlign w:val="center"/>
            <w:hideMark/>
          </w:tcPr>
          <w:p w14:paraId="1726EA30"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55</w:t>
            </w:r>
          </w:p>
        </w:tc>
        <w:tc>
          <w:tcPr>
            <w:tcW w:w="4333" w:type="dxa"/>
            <w:tcBorders>
              <w:top w:val="nil"/>
              <w:left w:val="nil"/>
              <w:bottom w:val="nil"/>
              <w:right w:val="nil"/>
            </w:tcBorders>
            <w:shd w:val="clear" w:color="auto" w:fill="auto"/>
            <w:noWrap/>
            <w:vAlign w:val="center"/>
            <w:hideMark/>
          </w:tcPr>
          <w:p w14:paraId="4AF2F3BA"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GASTOS FINANCIEROS Y OTROS</w:t>
            </w:r>
          </w:p>
        </w:tc>
        <w:tc>
          <w:tcPr>
            <w:tcW w:w="500" w:type="dxa"/>
            <w:tcBorders>
              <w:top w:val="nil"/>
              <w:left w:val="nil"/>
              <w:bottom w:val="nil"/>
              <w:right w:val="nil"/>
            </w:tcBorders>
            <w:shd w:val="clear" w:color="auto" w:fill="auto"/>
            <w:noWrap/>
            <w:vAlign w:val="center"/>
            <w:hideMark/>
          </w:tcPr>
          <w:p w14:paraId="657CFA90" w14:textId="77777777" w:rsidR="00BE405A" w:rsidRPr="00A54CF8" w:rsidRDefault="00BE405A" w:rsidP="00BE405A">
            <w:pPr>
              <w:spacing w:after="0" w:line="240" w:lineRule="auto"/>
              <w:rPr>
                <w:rFonts w:eastAsia="Times New Roman"/>
                <w:b/>
                <w:bCs/>
                <w:color w:val="000000"/>
                <w:sz w:val="16"/>
                <w:szCs w:val="16"/>
                <w:lang w:eastAsia="es-SV"/>
              </w:rPr>
            </w:pPr>
          </w:p>
        </w:tc>
        <w:tc>
          <w:tcPr>
            <w:tcW w:w="500" w:type="dxa"/>
            <w:tcBorders>
              <w:top w:val="nil"/>
              <w:left w:val="nil"/>
              <w:bottom w:val="nil"/>
              <w:right w:val="nil"/>
            </w:tcBorders>
            <w:shd w:val="clear" w:color="auto" w:fill="auto"/>
            <w:vAlign w:val="center"/>
            <w:hideMark/>
          </w:tcPr>
          <w:p w14:paraId="06A557E8" w14:textId="77777777" w:rsidR="00BE405A" w:rsidRPr="00A54CF8" w:rsidRDefault="00BE405A" w:rsidP="00BE405A">
            <w:pPr>
              <w:spacing w:after="0" w:line="240" w:lineRule="auto"/>
              <w:jc w:val="center"/>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102A20D9" w14:textId="77777777" w:rsidR="00BE405A" w:rsidRPr="00A54CF8" w:rsidRDefault="00BE405A" w:rsidP="00BE405A">
            <w:pPr>
              <w:spacing w:after="0" w:line="240" w:lineRule="auto"/>
              <w:jc w:val="center"/>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3B3AD5D6" w14:textId="77777777" w:rsidR="00BE405A" w:rsidRPr="00A54CF8" w:rsidRDefault="00BE405A" w:rsidP="00BE405A">
            <w:pPr>
              <w:spacing w:after="0" w:line="240" w:lineRule="auto"/>
              <w:jc w:val="center"/>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5B2A44A3" w14:textId="77777777" w:rsidR="00BE405A" w:rsidRPr="00A54CF8" w:rsidRDefault="00BE405A" w:rsidP="00BE405A">
            <w:pPr>
              <w:spacing w:after="0" w:line="240" w:lineRule="auto"/>
              <w:jc w:val="center"/>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7F980F81" w14:textId="77777777" w:rsidR="00BE405A" w:rsidRPr="00A54CF8" w:rsidRDefault="00BE405A" w:rsidP="00BE405A">
            <w:pPr>
              <w:spacing w:after="0" w:line="240" w:lineRule="auto"/>
              <w:jc w:val="right"/>
              <w:rPr>
                <w:rFonts w:eastAsia="Times New Roman"/>
                <w:sz w:val="20"/>
                <w:szCs w:val="20"/>
                <w:lang w:eastAsia="es-SV"/>
              </w:rPr>
            </w:pPr>
          </w:p>
        </w:tc>
      </w:tr>
      <w:tr w:rsidR="00BE405A" w:rsidRPr="00A54CF8" w14:paraId="76684D63" w14:textId="77777777" w:rsidTr="00BE405A">
        <w:trPr>
          <w:trHeight w:val="300"/>
        </w:trPr>
        <w:tc>
          <w:tcPr>
            <w:tcW w:w="565" w:type="dxa"/>
            <w:tcBorders>
              <w:top w:val="nil"/>
              <w:left w:val="nil"/>
              <w:bottom w:val="nil"/>
              <w:right w:val="nil"/>
            </w:tcBorders>
            <w:shd w:val="clear" w:color="auto" w:fill="auto"/>
            <w:noWrap/>
            <w:vAlign w:val="center"/>
            <w:hideMark/>
          </w:tcPr>
          <w:p w14:paraId="670AED17"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556</w:t>
            </w:r>
          </w:p>
        </w:tc>
        <w:tc>
          <w:tcPr>
            <w:tcW w:w="4833" w:type="dxa"/>
            <w:gridSpan w:val="2"/>
            <w:tcBorders>
              <w:top w:val="nil"/>
              <w:left w:val="nil"/>
              <w:bottom w:val="nil"/>
              <w:right w:val="nil"/>
            </w:tcBorders>
            <w:shd w:val="clear" w:color="auto" w:fill="auto"/>
            <w:noWrap/>
            <w:vAlign w:val="center"/>
            <w:hideMark/>
          </w:tcPr>
          <w:p w14:paraId="29367A1A"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SEGUROS COMISIONES Y GASTOS BANCARIOS</w:t>
            </w:r>
          </w:p>
        </w:tc>
        <w:tc>
          <w:tcPr>
            <w:tcW w:w="500" w:type="dxa"/>
            <w:tcBorders>
              <w:top w:val="nil"/>
              <w:left w:val="nil"/>
              <w:bottom w:val="nil"/>
              <w:right w:val="nil"/>
            </w:tcBorders>
            <w:shd w:val="clear" w:color="auto" w:fill="auto"/>
            <w:vAlign w:val="center"/>
            <w:hideMark/>
          </w:tcPr>
          <w:p w14:paraId="29F6FCC1" w14:textId="77777777" w:rsidR="00BE405A" w:rsidRPr="00A54CF8" w:rsidRDefault="00BE405A" w:rsidP="00BE405A">
            <w:pPr>
              <w:spacing w:after="0" w:line="240" w:lineRule="auto"/>
              <w:rPr>
                <w:rFonts w:eastAsia="Times New Roman"/>
                <w:b/>
                <w:bCs/>
                <w:color w:val="000000"/>
                <w:sz w:val="16"/>
                <w:szCs w:val="16"/>
                <w:lang w:eastAsia="es-SV"/>
              </w:rPr>
            </w:pPr>
          </w:p>
        </w:tc>
        <w:tc>
          <w:tcPr>
            <w:tcW w:w="500" w:type="dxa"/>
            <w:tcBorders>
              <w:top w:val="nil"/>
              <w:left w:val="nil"/>
              <w:bottom w:val="nil"/>
              <w:right w:val="nil"/>
            </w:tcBorders>
            <w:shd w:val="clear" w:color="auto" w:fill="auto"/>
            <w:vAlign w:val="center"/>
            <w:hideMark/>
          </w:tcPr>
          <w:p w14:paraId="034B52A1" w14:textId="77777777" w:rsidR="00BE405A" w:rsidRPr="00A54CF8" w:rsidRDefault="00BE405A" w:rsidP="00BE405A">
            <w:pPr>
              <w:spacing w:after="0" w:line="240" w:lineRule="auto"/>
              <w:jc w:val="center"/>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7BADAE25" w14:textId="77777777" w:rsidR="00BE405A" w:rsidRPr="00A54CF8" w:rsidRDefault="00BE405A" w:rsidP="00BE405A">
            <w:pPr>
              <w:spacing w:after="0" w:line="240" w:lineRule="auto"/>
              <w:jc w:val="center"/>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50FEC278" w14:textId="77777777" w:rsidR="00BE405A" w:rsidRPr="00A54CF8" w:rsidRDefault="00BE405A" w:rsidP="00BE405A">
            <w:pPr>
              <w:spacing w:after="0" w:line="240" w:lineRule="auto"/>
              <w:jc w:val="center"/>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58775E44" w14:textId="77777777" w:rsidR="00BE405A" w:rsidRPr="00A54CF8" w:rsidRDefault="00BE405A" w:rsidP="00BE405A">
            <w:pPr>
              <w:spacing w:after="0" w:line="240" w:lineRule="auto"/>
              <w:jc w:val="right"/>
              <w:rPr>
                <w:rFonts w:eastAsia="Times New Roman"/>
                <w:sz w:val="20"/>
                <w:szCs w:val="20"/>
                <w:lang w:eastAsia="es-SV"/>
              </w:rPr>
            </w:pPr>
          </w:p>
        </w:tc>
      </w:tr>
      <w:tr w:rsidR="00BE405A" w:rsidRPr="00A54CF8" w14:paraId="602266A8" w14:textId="77777777" w:rsidTr="00BE405A">
        <w:trPr>
          <w:trHeight w:val="300"/>
        </w:trPr>
        <w:tc>
          <w:tcPr>
            <w:tcW w:w="565" w:type="dxa"/>
            <w:tcBorders>
              <w:top w:val="nil"/>
              <w:left w:val="nil"/>
              <w:bottom w:val="nil"/>
              <w:right w:val="nil"/>
            </w:tcBorders>
            <w:shd w:val="clear" w:color="auto" w:fill="auto"/>
            <w:noWrap/>
            <w:vAlign w:val="center"/>
            <w:hideMark/>
          </w:tcPr>
          <w:p w14:paraId="1A6DC461"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55603</w:t>
            </w:r>
          </w:p>
        </w:tc>
        <w:tc>
          <w:tcPr>
            <w:tcW w:w="4333" w:type="dxa"/>
            <w:tcBorders>
              <w:top w:val="nil"/>
              <w:left w:val="nil"/>
              <w:bottom w:val="nil"/>
              <w:right w:val="nil"/>
            </w:tcBorders>
            <w:shd w:val="clear" w:color="auto" w:fill="auto"/>
            <w:noWrap/>
            <w:vAlign w:val="center"/>
            <w:hideMark/>
          </w:tcPr>
          <w:p w14:paraId="001388FF"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COMISIONES Y GASTOS BANCARIOS</w:t>
            </w:r>
          </w:p>
        </w:tc>
        <w:tc>
          <w:tcPr>
            <w:tcW w:w="500" w:type="dxa"/>
            <w:tcBorders>
              <w:top w:val="nil"/>
              <w:left w:val="nil"/>
              <w:bottom w:val="nil"/>
              <w:right w:val="nil"/>
            </w:tcBorders>
            <w:shd w:val="clear" w:color="auto" w:fill="auto"/>
            <w:noWrap/>
            <w:vAlign w:val="center"/>
            <w:hideMark/>
          </w:tcPr>
          <w:p w14:paraId="087B4441"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w:t>
            </w:r>
          </w:p>
        </w:tc>
        <w:tc>
          <w:tcPr>
            <w:tcW w:w="500" w:type="dxa"/>
            <w:tcBorders>
              <w:top w:val="nil"/>
              <w:left w:val="nil"/>
              <w:bottom w:val="nil"/>
              <w:right w:val="nil"/>
            </w:tcBorders>
            <w:shd w:val="clear" w:color="auto" w:fill="auto"/>
            <w:vAlign w:val="center"/>
            <w:hideMark/>
          </w:tcPr>
          <w:p w14:paraId="7BF62C21"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3501</w:t>
            </w:r>
          </w:p>
        </w:tc>
        <w:tc>
          <w:tcPr>
            <w:tcW w:w="500" w:type="dxa"/>
            <w:tcBorders>
              <w:top w:val="nil"/>
              <w:left w:val="nil"/>
              <w:bottom w:val="nil"/>
              <w:right w:val="nil"/>
            </w:tcBorders>
            <w:shd w:val="clear" w:color="auto" w:fill="auto"/>
            <w:vAlign w:val="center"/>
            <w:hideMark/>
          </w:tcPr>
          <w:p w14:paraId="2E07F687"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w:t>
            </w:r>
          </w:p>
        </w:tc>
        <w:tc>
          <w:tcPr>
            <w:tcW w:w="500" w:type="dxa"/>
            <w:tcBorders>
              <w:top w:val="nil"/>
              <w:left w:val="nil"/>
              <w:bottom w:val="nil"/>
              <w:right w:val="nil"/>
            </w:tcBorders>
            <w:shd w:val="clear" w:color="auto" w:fill="auto"/>
            <w:vAlign w:val="center"/>
            <w:hideMark/>
          </w:tcPr>
          <w:p w14:paraId="02896925"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109</w:t>
            </w:r>
          </w:p>
        </w:tc>
        <w:tc>
          <w:tcPr>
            <w:tcW w:w="1041" w:type="dxa"/>
            <w:tcBorders>
              <w:top w:val="nil"/>
              <w:left w:val="nil"/>
              <w:bottom w:val="nil"/>
              <w:right w:val="nil"/>
            </w:tcBorders>
            <w:shd w:val="clear" w:color="auto" w:fill="auto"/>
            <w:vAlign w:val="center"/>
            <w:hideMark/>
          </w:tcPr>
          <w:p w14:paraId="6C936A95" w14:textId="77777777" w:rsidR="00BE405A" w:rsidRPr="00A54CF8" w:rsidRDefault="00BE405A" w:rsidP="00BE405A">
            <w:pPr>
              <w:spacing w:after="0" w:line="240" w:lineRule="auto"/>
              <w:jc w:val="center"/>
              <w:rPr>
                <w:rFonts w:eastAsia="Times New Roman"/>
                <w:color w:val="000000"/>
                <w:sz w:val="16"/>
                <w:szCs w:val="16"/>
                <w:lang w:eastAsia="es-SV"/>
              </w:rPr>
            </w:pPr>
          </w:p>
        </w:tc>
        <w:tc>
          <w:tcPr>
            <w:tcW w:w="1041" w:type="dxa"/>
            <w:tcBorders>
              <w:top w:val="nil"/>
              <w:left w:val="nil"/>
              <w:bottom w:val="nil"/>
              <w:right w:val="nil"/>
            </w:tcBorders>
            <w:shd w:val="clear" w:color="auto" w:fill="auto"/>
            <w:vAlign w:val="center"/>
            <w:hideMark/>
          </w:tcPr>
          <w:p w14:paraId="6E6CD488" w14:textId="77777777" w:rsidR="00BE405A" w:rsidRPr="00A54CF8" w:rsidRDefault="00BE405A" w:rsidP="00BE405A">
            <w:pPr>
              <w:spacing w:after="0" w:line="240" w:lineRule="auto"/>
              <w:jc w:val="right"/>
              <w:rPr>
                <w:rFonts w:eastAsia="Times New Roman"/>
                <w:color w:val="000000"/>
                <w:sz w:val="16"/>
                <w:szCs w:val="16"/>
                <w:lang w:eastAsia="es-SV"/>
              </w:rPr>
            </w:pPr>
            <w:r w:rsidRPr="00A54CF8">
              <w:rPr>
                <w:rFonts w:eastAsia="Times New Roman"/>
                <w:color w:val="000000"/>
                <w:sz w:val="16"/>
                <w:szCs w:val="16"/>
                <w:lang w:eastAsia="es-SV"/>
              </w:rPr>
              <w:t>$50.00</w:t>
            </w:r>
          </w:p>
        </w:tc>
      </w:tr>
      <w:tr w:rsidR="00BE405A" w:rsidRPr="00A54CF8" w14:paraId="6BA0F680" w14:textId="77777777" w:rsidTr="00BE405A">
        <w:trPr>
          <w:trHeight w:val="300"/>
        </w:trPr>
        <w:tc>
          <w:tcPr>
            <w:tcW w:w="565" w:type="dxa"/>
            <w:tcBorders>
              <w:top w:val="nil"/>
              <w:left w:val="nil"/>
              <w:bottom w:val="nil"/>
              <w:right w:val="nil"/>
            </w:tcBorders>
            <w:shd w:val="clear" w:color="auto" w:fill="auto"/>
            <w:noWrap/>
            <w:vAlign w:val="center"/>
            <w:hideMark/>
          </w:tcPr>
          <w:p w14:paraId="22C9219C"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61</w:t>
            </w:r>
          </w:p>
        </w:tc>
        <w:tc>
          <w:tcPr>
            <w:tcW w:w="4333" w:type="dxa"/>
            <w:tcBorders>
              <w:top w:val="nil"/>
              <w:left w:val="nil"/>
              <w:bottom w:val="nil"/>
              <w:right w:val="nil"/>
            </w:tcBorders>
            <w:shd w:val="clear" w:color="auto" w:fill="auto"/>
            <w:noWrap/>
            <w:vAlign w:val="center"/>
            <w:hideMark/>
          </w:tcPr>
          <w:p w14:paraId="191B2AB3"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INVERSIONES EN ACTIVOS FIJOS</w:t>
            </w:r>
          </w:p>
        </w:tc>
        <w:tc>
          <w:tcPr>
            <w:tcW w:w="500" w:type="dxa"/>
            <w:tcBorders>
              <w:top w:val="nil"/>
              <w:left w:val="nil"/>
              <w:bottom w:val="nil"/>
              <w:right w:val="nil"/>
            </w:tcBorders>
            <w:shd w:val="clear" w:color="auto" w:fill="auto"/>
            <w:noWrap/>
            <w:vAlign w:val="center"/>
            <w:hideMark/>
          </w:tcPr>
          <w:p w14:paraId="4241E460" w14:textId="77777777" w:rsidR="00BE405A" w:rsidRPr="00A54CF8" w:rsidRDefault="00BE405A" w:rsidP="00BE405A">
            <w:pPr>
              <w:spacing w:after="0" w:line="240" w:lineRule="auto"/>
              <w:rPr>
                <w:rFonts w:eastAsia="Times New Roman"/>
                <w:b/>
                <w:bCs/>
                <w:color w:val="000000"/>
                <w:sz w:val="16"/>
                <w:szCs w:val="16"/>
                <w:lang w:eastAsia="es-SV"/>
              </w:rPr>
            </w:pPr>
          </w:p>
        </w:tc>
        <w:tc>
          <w:tcPr>
            <w:tcW w:w="500" w:type="dxa"/>
            <w:tcBorders>
              <w:top w:val="nil"/>
              <w:left w:val="nil"/>
              <w:bottom w:val="nil"/>
              <w:right w:val="nil"/>
            </w:tcBorders>
            <w:shd w:val="clear" w:color="auto" w:fill="auto"/>
            <w:vAlign w:val="center"/>
            <w:hideMark/>
          </w:tcPr>
          <w:p w14:paraId="74E31E6C" w14:textId="77777777" w:rsidR="00BE405A" w:rsidRPr="00A54CF8" w:rsidRDefault="00BE405A" w:rsidP="00BE405A">
            <w:pPr>
              <w:spacing w:after="0" w:line="240" w:lineRule="auto"/>
              <w:jc w:val="center"/>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4813167C" w14:textId="77777777" w:rsidR="00BE405A" w:rsidRPr="00A54CF8" w:rsidRDefault="00BE405A" w:rsidP="00BE405A">
            <w:pPr>
              <w:spacing w:after="0" w:line="240" w:lineRule="auto"/>
              <w:jc w:val="center"/>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1F5279A0" w14:textId="77777777" w:rsidR="00BE405A" w:rsidRPr="00A54CF8" w:rsidRDefault="00BE405A" w:rsidP="00BE405A">
            <w:pPr>
              <w:spacing w:after="0" w:line="240" w:lineRule="auto"/>
              <w:jc w:val="center"/>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3A10BC27" w14:textId="77777777" w:rsidR="00BE405A" w:rsidRPr="00A54CF8" w:rsidRDefault="00BE405A" w:rsidP="00BE405A">
            <w:pPr>
              <w:spacing w:after="0" w:line="240" w:lineRule="auto"/>
              <w:jc w:val="center"/>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2F0EF385" w14:textId="77777777" w:rsidR="00BE405A" w:rsidRPr="00A54CF8" w:rsidRDefault="00BE405A" w:rsidP="00BE405A">
            <w:pPr>
              <w:spacing w:after="0" w:line="240" w:lineRule="auto"/>
              <w:jc w:val="right"/>
              <w:rPr>
                <w:rFonts w:eastAsia="Times New Roman"/>
                <w:sz w:val="20"/>
                <w:szCs w:val="20"/>
                <w:lang w:eastAsia="es-SV"/>
              </w:rPr>
            </w:pPr>
          </w:p>
        </w:tc>
      </w:tr>
      <w:tr w:rsidR="00BE405A" w:rsidRPr="00A54CF8" w14:paraId="05A90021" w14:textId="77777777" w:rsidTr="00BE405A">
        <w:trPr>
          <w:trHeight w:val="300"/>
        </w:trPr>
        <w:tc>
          <w:tcPr>
            <w:tcW w:w="565" w:type="dxa"/>
            <w:tcBorders>
              <w:top w:val="nil"/>
              <w:left w:val="nil"/>
              <w:bottom w:val="nil"/>
              <w:right w:val="nil"/>
            </w:tcBorders>
            <w:shd w:val="clear" w:color="auto" w:fill="auto"/>
            <w:noWrap/>
            <w:vAlign w:val="center"/>
            <w:hideMark/>
          </w:tcPr>
          <w:p w14:paraId="191D8DC1"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611</w:t>
            </w:r>
          </w:p>
        </w:tc>
        <w:tc>
          <w:tcPr>
            <w:tcW w:w="4333" w:type="dxa"/>
            <w:tcBorders>
              <w:top w:val="nil"/>
              <w:left w:val="nil"/>
              <w:bottom w:val="nil"/>
              <w:right w:val="nil"/>
            </w:tcBorders>
            <w:shd w:val="clear" w:color="auto" w:fill="auto"/>
            <w:noWrap/>
            <w:vAlign w:val="center"/>
            <w:hideMark/>
          </w:tcPr>
          <w:p w14:paraId="1DD3E554"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BIENES MUEBLES</w:t>
            </w:r>
          </w:p>
        </w:tc>
        <w:tc>
          <w:tcPr>
            <w:tcW w:w="500" w:type="dxa"/>
            <w:tcBorders>
              <w:top w:val="nil"/>
              <w:left w:val="nil"/>
              <w:bottom w:val="nil"/>
              <w:right w:val="nil"/>
            </w:tcBorders>
            <w:shd w:val="clear" w:color="auto" w:fill="auto"/>
            <w:noWrap/>
            <w:vAlign w:val="center"/>
            <w:hideMark/>
          </w:tcPr>
          <w:p w14:paraId="6511948A" w14:textId="77777777" w:rsidR="00BE405A" w:rsidRPr="00A54CF8" w:rsidRDefault="00BE405A" w:rsidP="00BE405A">
            <w:pPr>
              <w:spacing w:after="0" w:line="240" w:lineRule="auto"/>
              <w:rPr>
                <w:rFonts w:eastAsia="Times New Roman"/>
                <w:b/>
                <w:bCs/>
                <w:color w:val="000000"/>
                <w:sz w:val="16"/>
                <w:szCs w:val="16"/>
                <w:lang w:eastAsia="es-SV"/>
              </w:rPr>
            </w:pPr>
          </w:p>
        </w:tc>
        <w:tc>
          <w:tcPr>
            <w:tcW w:w="500" w:type="dxa"/>
            <w:tcBorders>
              <w:top w:val="nil"/>
              <w:left w:val="nil"/>
              <w:bottom w:val="nil"/>
              <w:right w:val="nil"/>
            </w:tcBorders>
            <w:shd w:val="clear" w:color="auto" w:fill="auto"/>
            <w:vAlign w:val="center"/>
            <w:hideMark/>
          </w:tcPr>
          <w:p w14:paraId="6E7C67D8" w14:textId="77777777" w:rsidR="00BE405A" w:rsidRPr="00A54CF8" w:rsidRDefault="00BE405A" w:rsidP="00BE405A">
            <w:pPr>
              <w:spacing w:after="0" w:line="240" w:lineRule="auto"/>
              <w:jc w:val="center"/>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35A8B105" w14:textId="77777777" w:rsidR="00BE405A" w:rsidRPr="00A54CF8" w:rsidRDefault="00BE405A" w:rsidP="00BE405A">
            <w:pPr>
              <w:spacing w:after="0" w:line="240" w:lineRule="auto"/>
              <w:jc w:val="center"/>
              <w:rPr>
                <w:rFonts w:eastAsia="Times New Roman"/>
                <w:sz w:val="20"/>
                <w:szCs w:val="20"/>
                <w:lang w:eastAsia="es-SV"/>
              </w:rPr>
            </w:pPr>
          </w:p>
        </w:tc>
        <w:tc>
          <w:tcPr>
            <w:tcW w:w="500" w:type="dxa"/>
            <w:tcBorders>
              <w:top w:val="nil"/>
              <w:left w:val="nil"/>
              <w:bottom w:val="nil"/>
              <w:right w:val="nil"/>
            </w:tcBorders>
            <w:shd w:val="clear" w:color="auto" w:fill="auto"/>
            <w:vAlign w:val="center"/>
            <w:hideMark/>
          </w:tcPr>
          <w:p w14:paraId="239BE7DB" w14:textId="77777777" w:rsidR="00BE405A" w:rsidRPr="00A54CF8" w:rsidRDefault="00BE405A" w:rsidP="00BE405A">
            <w:pPr>
              <w:spacing w:after="0" w:line="240" w:lineRule="auto"/>
              <w:jc w:val="center"/>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2F1A8AA3" w14:textId="77777777" w:rsidR="00BE405A" w:rsidRPr="00A54CF8" w:rsidRDefault="00BE405A" w:rsidP="00BE405A">
            <w:pPr>
              <w:spacing w:after="0" w:line="240" w:lineRule="auto"/>
              <w:jc w:val="center"/>
              <w:rPr>
                <w:rFonts w:eastAsia="Times New Roman"/>
                <w:sz w:val="20"/>
                <w:szCs w:val="20"/>
                <w:lang w:eastAsia="es-SV"/>
              </w:rPr>
            </w:pPr>
          </w:p>
        </w:tc>
        <w:tc>
          <w:tcPr>
            <w:tcW w:w="1041" w:type="dxa"/>
            <w:tcBorders>
              <w:top w:val="nil"/>
              <w:left w:val="nil"/>
              <w:bottom w:val="nil"/>
              <w:right w:val="nil"/>
            </w:tcBorders>
            <w:shd w:val="clear" w:color="auto" w:fill="auto"/>
            <w:vAlign w:val="center"/>
            <w:hideMark/>
          </w:tcPr>
          <w:p w14:paraId="28454D08" w14:textId="77777777" w:rsidR="00BE405A" w:rsidRPr="00A54CF8" w:rsidRDefault="00BE405A" w:rsidP="00BE405A">
            <w:pPr>
              <w:spacing w:after="0" w:line="240" w:lineRule="auto"/>
              <w:jc w:val="right"/>
              <w:rPr>
                <w:rFonts w:eastAsia="Times New Roman"/>
                <w:sz w:val="20"/>
                <w:szCs w:val="20"/>
                <w:lang w:eastAsia="es-SV"/>
              </w:rPr>
            </w:pPr>
          </w:p>
        </w:tc>
      </w:tr>
      <w:tr w:rsidR="00BE405A" w:rsidRPr="00A54CF8" w14:paraId="3DAC7737" w14:textId="77777777" w:rsidTr="00BE405A">
        <w:trPr>
          <w:trHeight w:val="300"/>
        </w:trPr>
        <w:tc>
          <w:tcPr>
            <w:tcW w:w="565" w:type="dxa"/>
            <w:tcBorders>
              <w:top w:val="nil"/>
              <w:left w:val="nil"/>
              <w:bottom w:val="nil"/>
              <w:right w:val="nil"/>
            </w:tcBorders>
            <w:shd w:val="clear" w:color="auto" w:fill="auto"/>
            <w:noWrap/>
            <w:vAlign w:val="center"/>
            <w:hideMark/>
          </w:tcPr>
          <w:p w14:paraId="3F76ABC2"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61102</w:t>
            </w:r>
          </w:p>
        </w:tc>
        <w:tc>
          <w:tcPr>
            <w:tcW w:w="4333" w:type="dxa"/>
            <w:tcBorders>
              <w:top w:val="nil"/>
              <w:left w:val="nil"/>
              <w:bottom w:val="nil"/>
              <w:right w:val="nil"/>
            </w:tcBorders>
            <w:shd w:val="clear" w:color="auto" w:fill="auto"/>
            <w:noWrap/>
            <w:vAlign w:val="center"/>
            <w:hideMark/>
          </w:tcPr>
          <w:p w14:paraId="46A80D0A"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MAQUINARIAS Y EQUIPOS</w:t>
            </w:r>
          </w:p>
        </w:tc>
        <w:tc>
          <w:tcPr>
            <w:tcW w:w="500" w:type="dxa"/>
            <w:tcBorders>
              <w:top w:val="nil"/>
              <w:left w:val="nil"/>
              <w:bottom w:val="nil"/>
              <w:right w:val="nil"/>
            </w:tcBorders>
            <w:shd w:val="clear" w:color="auto" w:fill="auto"/>
            <w:noWrap/>
            <w:vAlign w:val="center"/>
            <w:hideMark/>
          </w:tcPr>
          <w:p w14:paraId="38091120"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w:t>
            </w:r>
          </w:p>
        </w:tc>
        <w:tc>
          <w:tcPr>
            <w:tcW w:w="500" w:type="dxa"/>
            <w:tcBorders>
              <w:top w:val="nil"/>
              <w:left w:val="nil"/>
              <w:bottom w:val="nil"/>
              <w:right w:val="nil"/>
            </w:tcBorders>
            <w:shd w:val="clear" w:color="auto" w:fill="auto"/>
            <w:vAlign w:val="center"/>
            <w:hideMark/>
          </w:tcPr>
          <w:p w14:paraId="4EE2BFF5"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3501</w:t>
            </w:r>
          </w:p>
        </w:tc>
        <w:tc>
          <w:tcPr>
            <w:tcW w:w="500" w:type="dxa"/>
            <w:tcBorders>
              <w:top w:val="nil"/>
              <w:left w:val="nil"/>
              <w:bottom w:val="nil"/>
              <w:right w:val="nil"/>
            </w:tcBorders>
            <w:shd w:val="clear" w:color="auto" w:fill="auto"/>
            <w:vAlign w:val="center"/>
            <w:hideMark/>
          </w:tcPr>
          <w:p w14:paraId="6BEAF0D8"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w:t>
            </w:r>
          </w:p>
        </w:tc>
        <w:tc>
          <w:tcPr>
            <w:tcW w:w="500" w:type="dxa"/>
            <w:tcBorders>
              <w:top w:val="nil"/>
              <w:left w:val="nil"/>
              <w:bottom w:val="nil"/>
              <w:right w:val="nil"/>
            </w:tcBorders>
            <w:shd w:val="clear" w:color="auto" w:fill="auto"/>
            <w:vAlign w:val="center"/>
            <w:hideMark/>
          </w:tcPr>
          <w:p w14:paraId="2F267C51"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109</w:t>
            </w:r>
          </w:p>
        </w:tc>
        <w:tc>
          <w:tcPr>
            <w:tcW w:w="1041" w:type="dxa"/>
            <w:tcBorders>
              <w:top w:val="nil"/>
              <w:left w:val="nil"/>
              <w:bottom w:val="nil"/>
              <w:right w:val="nil"/>
            </w:tcBorders>
            <w:shd w:val="clear" w:color="auto" w:fill="auto"/>
            <w:vAlign w:val="center"/>
            <w:hideMark/>
          </w:tcPr>
          <w:p w14:paraId="727BEDFD" w14:textId="77777777" w:rsidR="00BE405A" w:rsidRPr="00A54CF8" w:rsidRDefault="00BE405A" w:rsidP="00BE405A">
            <w:pPr>
              <w:spacing w:after="0" w:line="240" w:lineRule="auto"/>
              <w:jc w:val="center"/>
              <w:rPr>
                <w:rFonts w:eastAsia="Times New Roman"/>
                <w:color w:val="000000"/>
                <w:sz w:val="16"/>
                <w:szCs w:val="16"/>
                <w:lang w:eastAsia="es-SV"/>
              </w:rPr>
            </w:pPr>
          </w:p>
        </w:tc>
        <w:tc>
          <w:tcPr>
            <w:tcW w:w="1041" w:type="dxa"/>
            <w:tcBorders>
              <w:top w:val="nil"/>
              <w:left w:val="nil"/>
              <w:bottom w:val="nil"/>
              <w:right w:val="nil"/>
            </w:tcBorders>
            <w:shd w:val="clear" w:color="auto" w:fill="auto"/>
            <w:vAlign w:val="center"/>
            <w:hideMark/>
          </w:tcPr>
          <w:p w14:paraId="1765F674" w14:textId="77777777" w:rsidR="00BE405A" w:rsidRPr="00A54CF8" w:rsidRDefault="00BE405A" w:rsidP="00BE405A">
            <w:pPr>
              <w:spacing w:after="0" w:line="240" w:lineRule="auto"/>
              <w:jc w:val="right"/>
              <w:rPr>
                <w:rFonts w:eastAsia="Times New Roman"/>
                <w:color w:val="000000"/>
                <w:sz w:val="16"/>
                <w:szCs w:val="16"/>
                <w:lang w:eastAsia="es-SV"/>
              </w:rPr>
            </w:pPr>
            <w:r w:rsidRPr="00A54CF8">
              <w:rPr>
                <w:rFonts w:eastAsia="Times New Roman"/>
                <w:color w:val="000000"/>
                <w:sz w:val="16"/>
                <w:szCs w:val="16"/>
                <w:lang w:eastAsia="es-SV"/>
              </w:rPr>
              <w:t>$1,500.00</w:t>
            </w:r>
          </w:p>
        </w:tc>
      </w:tr>
      <w:tr w:rsidR="00BE405A" w:rsidRPr="00A54CF8" w14:paraId="4578EFA5" w14:textId="77777777" w:rsidTr="00BE405A">
        <w:trPr>
          <w:trHeight w:val="315"/>
        </w:trPr>
        <w:tc>
          <w:tcPr>
            <w:tcW w:w="565" w:type="dxa"/>
            <w:tcBorders>
              <w:top w:val="nil"/>
              <w:left w:val="nil"/>
              <w:bottom w:val="nil"/>
              <w:right w:val="nil"/>
            </w:tcBorders>
            <w:shd w:val="clear" w:color="auto" w:fill="auto"/>
            <w:noWrap/>
            <w:vAlign w:val="center"/>
            <w:hideMark/>
          </w:tcPr>
          <w:p w14:paraId="1C663FDD"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61109</w:t>
            </w:r>
          </w:p>
        </w:tc>
        <w:tc>
          <w:tcPr>
            <w:tcW w:w="4333" w:type="dxa"/>
            <w:tcBorders>
              <w:top w:val="nil"/>
              <w:left w:val="nil"/>
              <w:bottom w:val="nil"/>
              <w:right w:val="nil"/>
            </w:tcBorders>
            <w:shd w:val="clear" w:color="auto" w:fill="auto"/>
            <w:noWrap/>
            <w:vAlign w:val="center"/>
            <w:hideMark/>
          </w:tcPr>
          <w:p w14:paraId="19ACD4AF" w14:textId="77777777" w:rsidR="00BE405A" w:rsidRPr="00A54CF8" w:rsidRDefault="00BE405A" w:rsidP="00BE405A">
            <w:pPr>
              <w:spacing w:after="0" w:line="240" w:lineRule="auto"/>
              <w:rPr>
                <w:rFonts w:eastAsia="Times New Roman"/>
                <w:color w:val="000000"/>
                <w:sz w:val="16"/>
                <w:szCs w:val="16"/>
                <w:lang w:eastAsia="es-SV"/>
              </w:rPr>
            </w:pPr>
            <w:r w:rsidRPr="00A54CF8">
              <w:rPr>
                <w:rFonts w:eastAsia="Times New Roman"/>
                <w:color w:val="000000"/>
                <w:sz w:val="16"/>
                <w:szCs w:val="16"/>
                <w:lang w:eastAsia="es-SV"/>
              </w:rPr>
              <w:t>MAQUINARIAS Y EQUIPOS</w:t>
            </w:r>
          </w:p>
        </w:tc>
        <w:tc>
          <w:tcPr>
            <w:tcW w:w="500" w:type="dxa"/>
            <w:tcBorders>
              <w:top w:val="nil"/>
              <w:left w:val="nil"/>
              <w:bottom w:val="nil"/>
              <w:right w:val="nil"/>
            </w:tcBorders>
            <w:shd w:val="clear" w:color="auto" w:fill="auto"/>
            <w:noWrap/>
            <w:vAlign w:val="center"/>
            <w:hideMark/>
          </w:tcPr>
          <w:p w14:paraId="1667F76C"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w:t>
            </w:r>
          </w:p>
        </w:tc>
        <w:tc>
          <w:tcPr>
            <w:tcW w:w="500" w:type="dxa"/>
            <w:tcBorders>
              <w:top w:val="nil"/>
              <w:left w:val="nil"/>
              <w:bottom w:val="nil"/>
              <w:right w:val="nil"/>
            </w:tcBorders>
            <w:shd w:val="clear" w:color="auto" w:fill="auto"/>
            <w:vAlign w:val="center"/>
            <w:hideMark/>
          </w:tcPr>
          <w:p w14:paraId="2D8BA667"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3501</w:t>
            </w:r>
          </w:p>
        </w:tc>
        <w:tc>
          <w:tcPr>
            <w:tcW w:w="500" w:type="dxa"/>
            <w:tcBorders>
              <w:top w:val="nil"/>
              <w:left w:val="nil"/>
              <w:bottom w:val="nil"/>
              <w:right w:val="nil"/>
            </w:tcBorders>
            <w:shd w:val="clear" w:color="auto" w:fill="auto"/>
            <w:vAlign w:val="center"/>
            <w:hideMark/>
          </w:tcPr>
          <w:p w14:paraId="617B91C9"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w:t>
            </w:r>
          </w:p>
        </w:tc>
        <w:tc>
          <w:tcPr>
            <w:tcW w:w="500" w:type="dxa"/>
            <w:tcBorders>
              <w:top w:val="nil"/>
              <w:left w:val="nil"/>
              <w:bottom w:val="nil"/>
              <w:right w:val="nil"/>
            </w:tcBorders>
            <w:shd w:val="clear" w:color="auto" w:fill="auto"/>
            <w:vAlign w:val="center"/>
            <w:hideMark/>
          </w:tcPr>
          <w:p w14:paraId="5C94BA16" w14:textId="77777777" w:rsidR="00BE405A" w:rsidRPr="00A54CF8" w:rsidRDefault="00BE405A" w:rsidP="00BE405A">
            <w:pPr>
              <w:spacing w:after="0" w:line="240" w:lineRule="auto"/>
              <w:jc w:val="center"/>
              <w:rPr>
                <w:rFonts w:eastAsia="Times New Roman"/>
                <w:color w:val="000000"/>
                <w:sz w:val="16"/>
                <w:szCs w:val="16"/>
                <w:lang w:eastAsia="es-SV"/>
              </w:rPr>
            </w:pPr>
            <w:r w:rsidRPr="00A54CF8">
              <w:rPr>
                <w:rFonts w:eastAsia="Times New Roman"/>
                <w:color w:val="000000"/>
                <w:sz w:val="16"/>
                <w:szCs w:val="16"/>
                <w:lang w:eastAsia="es-SV"/>
              </w:rPr>
              <w:t>109</w:t>
            </w:r>
          </w:p>
        </w:tc>
        <w:tc>
          <w:tcPr>
            <w:tcW w:w="1041" w:type="dxa"/>
            <w:tcBorders>
              <w:top w:val="nil"/>
              <w:left w:val="nil"/>
              <w:bottom w:val="nil"/>
              <w:right w:val="nil"/>
            </w:tcBorders>
            <w:shd w:val="clear" w:color="auto" w:fill="auto"/>
            <w:vAlign w:val="center"/>
            <w:hideMark/>
          </w:tcPr>
          <w:p w14:paraId="50B3D7AD" w14:textId="77777777" w:rsidR="00BE405A" w:rsidRPr="00A54CF8" w:rsidRDefault="00BE405A" w:rsidP="00BE405A">
            <w:pPr>
              <w:spacing w:after="0" w:line="240" w:lineRule="auto"/>
              <w:jc w:val="center"/>
              <w:rPr>
                <w:rFonts w:eastAsia="Times New Roman"/>
                <w:color w:val="000000"/>
                <w:sz w:val="16"/>
                <w:szCs w:val="16"/>
                <w:lang w:eastAsia="es-SV"/>
              </w:rPr>
            </w:pPr>
          </w:p>
        </w:tc>
        <w:tc>
          <w:tcPr>
            <w:tcW w:w="1041" w:type="dxa"/>
            <w:tcBorders>
              <w:top w:val="nil"/>
              <w:left w:val="nil"/>
              <w:bottom w:val="nil"/>
              <w:right w:val="nil"/>
            </w:tcBorders>
            <w:shd w:val="clear" w:color="auto" w:fill="auto"/>
            <w:vAlign w:val="center"/>
            <w:hideMark/>
          </w:tcPr>
          <w:p w14:paraId="1E65E117" w14:textId="77777777" w:rsidR="00BE405A" w:rsidRPr="00A54CF8" w:rsidRDefault="00BE405A" w:rsidP="00BE405A">
            <w:pPr>
              <w:spacing w:after="0" w:line="240" w:lineRule="auto"/>
              <w:jc w:val="right"/>
              <w:rPr>
                <w:rFonts w:eastAsia="Times New Roman"/>
                <w:color w:val="000000"/>
                <w:sz w:val="16"/>
                <w:szCs w:val="16"/>
                <w:lang w:eastAsia="es-SV"/>
              </w:rPr>
            </w:pPr>
            <w:r w:rsidRPr="00A54CF8">
              <w:rPr>
                <w:rFonts w:eastAsia="Times New Roman"/>
                <w:color w:val="000000"/>
                <w:sz w:val="16"/>
                <w:szCs w:val="16"/>
                <w:lang w:eastAsia="es-SV"/>
              </w:rPr>
              <w:t>$2,100.00</w:t>
            </w:r>
          </w:p>
        </w:tc>
      </w:tr>
      <w:tr w:rsidR="00BE405A" w:rsidRPr="00A54CF8" w14:paraId="0B8FA3E3" w14:textId="77777777" w:rsidTr="00BE405A">
        <w:trPr>
          <w:trHeight w:val="330"/>
        </w:trPr>
        <w:tc>
          <w:tcPr>
            <w:tcW w:w="565" w:type="dxa"/>
            <w:tcBorders>
              <w:top w:val="single" w:sz="8" w:space="0" w:color="auto"/>
              <w:left w:val="nil"/>
              <w:bottom w:val="double" w:sz="6" w:space="0" w:color="auto"/>
              <w:right w:val="nil"/>
            </w:tcBorders>
            <w:shd w:val="clear" w:color="auto" w:fill="auto"/>
            <w:noWrap/>
            <w:vAlign w:val="bottom"/>
            <w:hideMark/>
          </w:tcPr>
          <w:p w14:paraId="4B8E60F0" w14:textId="77777777" w:rsidR="00BE405A" w:rsidRPr="00A54CF8" w:rsidRDefault="00BE405A" w:rsidP="00BE405A">
            <w:pPr>
              <w:spacing w:after="0" w:line="240" w:lineRule="auto"/>
              <w:rPr>
                <w:rFonts w:ascii="Calibri" w:eastAsia="Times New Roman" w:hAnsi="Calibri" w:cs="Calibri"/>
                <w:color w:val="000000"/>
                <w:sz w:val="22"/>
                <w:lang w:eastAsia="es-SV"/>
              </w:rPr>
            </w:pPr>
            <w:r w:rsidRPr="00A54CF8">
              <w:rPr>
                <w:rFonts w:ascii="Calibri" w:eastAsia="Times New Roman" w:hAnsi="Calibri" w:cs="Calibri"/>
                <w:color w:val="000000"/>
                <w:sz w:val="22"/>
                <w:lang w:eastAsia="es-SV"/>
              </w:rPr>
              <w:t> </w:t>
            </w:r>
          </w:p>
        </w:tc>
        <w:tc>
          <w:tcPr>
            <w:tcW w:w="4833" w:type="dxa"/>
            <w:gridSpan w:val="2"/>
            <w:tcBorders>
              <w:top w:val="single" w:sz="8" w:space="0" w:color="auto"/>
              <w:left w:val="nil"/>
              <w:bottom w:val="double" w:sz="6" w:space="0" w:color="auto"/>
              <w:right w:val="nil"/>
            </w:tcBorders>
            <w:shd w:val="clear" w:color="auto" w:fill="auto"/>
            <w:noWrap/>
            <w:vAlign w:val="center"/>
            <w:hideMark/>
          </w:tcPr>
          <w:p w14:paraId="3029A26B" w14:textId="77777777" w:rsidR="00BE405A" w:rsidRPr="00A54CF8" w:rsidRDefault="00BE405A" w:rsidP="00BE405A">
            <w:pPr>
              <w:spacing w:after="0" w:line="240" w:lineRule="auto"/>
              <w:rPr>
                <w:rFonts w:eastAsia="Times New Roman"/>
                <w:b/>
                <w:bCs/>
                <w:color w:val="000000"/>
                <w:sz w:val="16"/>
                <w:szCs w:val="16"/>
                <w:lang w:eastAsia="es-SV"/>
              </w:rPr>
            </w:pPr>
            <w:r w:rsidRPr="00A54CF8">
              <w:rPr>
                <w:rFonts w:eastAsia="Times New Roman"/>
                <w:b/>
                <w:bCs/>
                <w:color w:val="000000"/>
                <w:sz w:val="16"/>
                <w:szCs w:val="16"/>
                <w:lang w:eastAsia="es-SV"/>
              </w:rPr>
              <w:t> </w:t>
            </w:r>
            <w:proofErr w:type="gramStart"/>
            <w:r w:rsidRPr="00A54CF8">
              <w:rPr>
                <w:rFonts w:eastAsia="Times New Roman"/>
                <w:b/>
                <w:bCs/>
                <w:color w:val="000000"/>
                <w:sz w:val="16"/>
                <w:szCs w:val="16"/>
                <w:lang w:eastAsia="es-SV"/>
              </w:rPr>
              <w:t>TOTAL</w:t>
            </w:r>
            <w:proofErr w:type="gramEnd"/>
            <w:r w:rsidRPr="00A54CF8">
              <w:rPr>
                <w:rFonts w:eastAsia="Times New Roman"/>
                <w:b/>
                <w:bCs/>
                <w:color w:val="000000"/>
                <w:sz w:val="16"/>
                <w:szCs w:val="16"/>
                <w:lang w:eastAsia="es-SV"/>
              </w:rPr>
              <w:t xml:space="preserve"> REPROGRAMACION PRESUPUESTARIA</w:t>
            </w:r>
          </w:p>
        </w:tc>
        <w:tc>
          <w:tcPr>
            <w:tcW w:w="500" w:type="dxa"/>
            <w:tcBorders>
              <w:top w:val="single" w:sz="8" w:space="0" w:color="auto"/>
              <w:left w:val="nil"/>
              <w:bottom w:val="double" w:sz="6" w:space="0" w:color="auto"/>
              <w:right w:val="nil"/>
            </w:tcBorders>
            <w:shd w:val="clear" w:color="auto" w:fill="auto"/>
            <w:noWrap/>
            <w:vAlign w:val="center"/>
            <w:hideMark/>
          </w:tcPr>
          <w:p w14:paraId="4848A46F" w14:textId="77777777" w:rsidR="00BE405A" w:rsidRPr="00A54CF8" w:rsidRDefault="00BE405A" w:rsidP="00BE405A">
            <w:pPr>
              <w:spacing w:after="0" w:line="240" w:lineRule="auto"/>
              <w:rPr>
                <w:rFonts w:eastAsia="Times New Roman"/>
                <w:color w:val="000000"/>
                <w:szCs w:val="24"/>
                <w:lang w:eastAsia="es-SV"/>
              </w:rPr>
            </w:pPr>
            <w:r w:rsidRPr="00A54CF8">
              <w:rPr>
                <w:rFonts w:eastAsia="Times New Roman"/>
                <w:color w:val="000000"/>
                <w:szCs w:val="24"/>
                <w:lang w:eastAsia="es-SV"/>
              </w:rPr>
              <w:t> </w:t>
            </w:r>
          </w:p>
        </w:tc>
        <w:tc>
          <w:tcPr>
            <w:tcW w:w="500" w:type="dxa"/>
            <w:tcBorders>
              <w:top w:val="single" w:sz="8" w:space="0" w:color="auto"/>
              <w:left w:val="nil"/>
              <w:bottom w:val="double" w:sz="6" w:space="0" w:color="auto"/>
              <w:right w:val="nil"/>
            </w:tcBorders>
            <w:shd w:val="clear" w:color="auto" w:fill="auto"/>
            <w:noWrap/>
            <w:vAlign w:val="center"/>
            <w:hideMark/>
          </w:tcPr>
          <w:p w14:paraId="25D90DB1" w14:textId="77777777" w:rsidR="00BE405A" w:rsidRPr="00A54CF8" w:rsidRDefault="00BE405A" w:rsidP="00BE405A">
            <w:pPr>
              <w:spacing w:after="0" w:line="240" w:lineRule="auto"/>
              <w:rPr>
                <w:rFonts w:eastAsia="Times New Roman"/>
                <w:color w:val="000000"/>
                <w:szCs w:val="24"/>
                <w:lang w:eastAsia="es-SV"/>
              </w:rPr>
            </w:pPr>
            <w:r w:rsidRPr="00A54CF8">
              <w:rPr>
                <w:rFonts w:eastAsia="Times New Roman"/>
                <w:color w:val="000000"/>
                <w:szCs w:val="24"/>
                <w:lang w:eastAsia="es-SV"/>
              </w:rPr>
              <w:t> </w:t>
            </w:r>
          </w:p>
        </w:tc>
        <w:tc>
          <w:tcPr>
            <w:tcW w:w="500" w:type="dxa"/>
            <w:tcBorders>
              <w:top w:val="single" w:sz="8" w:space="0" w:color="auto"/>
              <w:left w:val="nil"/>
              <w:bottom w:val="double" w:sz="6" w:space="0" w:color="auto"/>
              <w:right w:val="nil"/>
            </w:tcBorders>
            <w:shd w:val="clear" w:color="auto" w:fill="auto"/>
            <w:noWrap/>
            <w:vAlign w:val="center"/>
            <w:hideMark/>
          </w:tcPr>
          <w:p w14:paraId="12EF1133" w14:textId="77777777" w:rsidR="00BE405A" w:rsidRPr="00A54CF8" w:rsidRDefault="00BE405A" w:rsidP="00BE405A">
            <w:pPr>
              <w:spacing w:after="0" w:line="240" w:lineRule="auto"/>
              <w:rPr>
                <w:rFonts w:eastAsia="Times New Roman"/>
                <w:color w:val="000000"/>
                <w:szCs w:val="24"/>
                <w:lang w:eastAsia="es-SV"/>
              </w:rPr>
            </w:pPr>
            <w:r w:rsidRPr="00A54CF8">
              <w:rPr>
                <w:rFonts w:eastAsia="Times New Roman"/>
                <w:color w:val="000000"/>
                <w:szCs w:val="24"/>
                <w:lang w:eastAsia="es-SV"/>
              </w:rPr>
              <w:t> </w:t>
            </w:r>
          </w:p>
        </w:tc>
        <w:tc>
          <w:tcPr>
            <w:tcW w:w="1041" w:type="dxa"/>
            <w:tcBorders>
              <w:top w:val="single" w:sz="8" w:space="0" w:color="auto"/>
              <w:left w:val="nil"/>
              <w:bottom w:val="double" w:sz="6" w:space="0" w:color="auto"/>
              <w:right w:val="nil"/>
            </w:tcBorders>
            <w:shd w:val="clear" w:color="auto" w:fill="auto"/>
            <w:vAlign w:val="center"/>
            <w:hideMark/>
          </w:tcPr>
          <w:p w14:paraId="78739975" w14:textId="77777777" w:rsidR="00BE405A" w:rsidRPr="00A54CF8" w:rsidRDefault="00BE405A" w:rsidP="00BE405A">
            <w:pPr>
              <w:spacing w:after="0" w:line="240" w:lineRule="auto"/>
              <w:jc w:val="right"/>
              <w:rPr>
                <w:rFonts w:eastAsia="Times New Roman"/>
                <w:b/>
                <w:bCs/>
                <w:color w:val="000000"/>
                <w:sz w:val="18"/>
                <w:szCs w:val="18"/>
                <w:lang w:eastAsia="es-SV"/>
              </w:rPr>
            </w:pPr>
            <w:r w:rsidRPr="00A54CF8">
              <w:rPr>
                <w:rFonts w:eastAsia="Times New Roman"/>
                <w:b/>
                <w:bCs/>
                <w:color w:val="000000"/>
                <w:sz w:val="18"/>
                <w:szCs w:val="18"/>
                <w:lang w:eastAsia="es-SV"/>
              </w:rPr>
              <w:t>$140,975.00</w:t>
            </w:r>
          </w:p>
        </w:tc>
        <w:tc>
          <w:tcPr>
            <w:tcW w:w="1041" w:type="dxa"/>
            <w:tcBorders>
              <w:top w:val="single" w:sz="8" w:space="0" w:color="auto"/>
              <w:left w:val="nil"/>
              <w:bottom w:val="double" w:sz="6" w:space="0" w:color="auto"/>
              <w:right w:val="nil"/>
            </w:tcBorders>
            <w:shd w:val="clear" w:color="auto" w:fill="auto"/>
            <w:vAlign w:val="center"/>
            <w:hideMark/>
          </w:tcPr>
          <w:p w14:paraId="05D305BC" w14:textId="77777777" w:rsidR="00BE405A" w:rsidRPr="00A54CF8" w:rsidRDefault="00BE405A" w:rsidP="00BE405A">
            <w:pPr>
              <w:spacing w:after="0" w:line="240" w:lineRule="auto"/>
              <w:jc w:val="right"/>
              <w:rPr>
                <w:rFonts w:eastAsia="Times New Roman"/>
                <w:b/>
                <w:bCs/>
                <w:color w:val="000000"/>
                <w:sz w:val="18"/>
                <w:szCs w:val="18"/>
                <w:lang w:eastAsia="es-SV"/>
              </w:rPr>
            </w:pPr>
            <w:r w:rsidRPr="00A54CF8">
              <w:rPr>
                <w:rFonts w:eastAsia="Times New Roman"/>
                <w:b/>
                <w:bCs/>
                <w:color w:val="000000"/>
                <w:sz w:val="18"/>
                <w:szCs w:val="18"/>
                <w:lang w:eastAsia="es-SV"/>
              </w:rPr>
              <w:t>$140,975.00</w:t>
            </w:r>
          </w:p>
        </w:tc>
      </w:tr>
    </w:tbl>
    <w:p w14:paraId="208F03D9" w14:textId="77777777" w:rsidR="00BE405A" w:rsidRPr="00630268" w:rsidRDefault="00BE405A" w:rsidP="00BE405A">
      <w:pPr>
        <w:shd w:val="clear" w:color="auto" w:fill="FFFFFF"/>
        <w:spacing w:after="0" w:line="240" w:lineRule="auto"/>
        <w:jc w:val="both"/>
        <w:rPr>
          <w:rFonts w:eastAsia="Times New Roman"/>
          <w:szCs w:val="24"/>
          <w:lang w:val="es-ES" w:eastAsia="es-ES"/>
        </w:rPr>
      </w:pPr>
    </w:p>
    <w:p w14:paraId="29936124" w14:textId="77777777" w:rsidR="00BE405A" w:rsidRPr="00630268" w:rsidRDefault="00BE405A" w:rsidP="00BE405A">
      <w:pPr>
        <w:shd w:val="clear" w:color="auto" w:fill="FFFFFF"/>
        <w:spacing w:after="0" w:line="240" w:lineRule="auto"/>
        <w:jc w:val="both"/>
        <w:rPr>
          <w:rFonts w:eastAsia="Times New Roman"/>
          <w:b/>
          <w:szCs w:val="24"/>
          <w:lang w:val="es-ES" w:eastAsia="es-ES"/>
        </w:rPr>
      </w:pPr>
      <w:r w:rsidRPr="00630268">
        <w:rPr>
          <w:rFonts w:eastAsia="Times New Roman"/>
          <w:szCs w:val="24"/>
          <w:lang w:val="es-ES" w:eastAsia="es-ES"/>
        </w:rPr>
        <w:t xml:space="preserve">3.- AUTORIZAR a la Tesorería Municipal para la creación de la CUENTA BANCARIA denominada </w:t>
      </w:r>
      <w:r w:rsidRPr="00630268">
        <w:rPr>
          <w:rFonts w:eastAsia="Calibri"/>
          <w:szCs w:val="24"/>
          <w:lang w:val="es-MX"/>
        </w:rPr>
        <w:t xml:space="preserve">“ALCALDIA MUNICIPAL DE METAPAN /  </w:t>
      </w:r>
      <w:r w:rsidRPr="00630268">
        <w:rPr>
          <w:rFonts w:eastAsia="Times New Roman"/>
          <w:szCs w:val="24"/>
          <w:lang w:val="es-ES" w:eastAsia="es-ES"/>
        </w:rPr>
        <w:t>PROTOCOLO GENERAL DE BIOSEGURIDAD PARA PREVENCIÓN DE CONTAGIO DEL COVID-19”</w:t>
      </w:r>
      <w:r w:rsidRPr="00630268">
        <w:rPr>
          <w:rFonts w:eastAsia="Calibri"/>
          <w:szCs w:val="24"/>
          <w:lang w:val="es-MX"/>
        </w:rPr>
        <w:t xml:space="preserve"> </w:t>
      </w:r>
      <w:r w:rsidRPr="00630268">
        <w:rPr>
          <w:rFonts w:eastAsia="Times New Roman"/>
          <w:szCs w:val="24"/>
          <w:lang w:val="es-ES" w:eastAsia="es-ES"/>
        </w:rPr>
        <w:t xml:space="preserve">para el manejo de los fondos del </w:t>
      </w:r>
      <w:r w:rsidRPr="00630268">
        <w:rPr>
          <w:rFonts w:eastAsia="Times New Roman"/>
          <w:szCs w:val="24"/>
          <w:shd w:val="clear" w:color="auto" w:fill="FFFFFF"/>
          <w:lang w:val="es-ES" w:eastAsia="es-ES"/>
        </w:rPr>
        <w:t>Proyecto nombrado como “</w:t>
      </w:r>
      <w:r w:rsidRPr="00630268">
        <w:rPr>
          <w:rFonts w:eastAsia="Times New Roman"/>
          <w:b/>
          <w:bCs/>
          <w:szCs w:val="24"/>
          <w:shd w:val="clear" w:color="auto" w:fill="FFFFFF"/>
          <w:lang w:val="es-ES" w:eastAsia="es-ES"/>
        </w:rPr>
        <w:t xml:space="preserve">PROTOCOLO GENERAL DE BIOSEGURIDAD PARA PREVENCIÓN DE CONTAGIO DEL COVID-19 EN LA </w:t>
      </w:r>
      <w:r w:rsidRPr="00630268">
        <w:rPr>
          <w:rFonts w:eastAsia="Times New Roman"/>
          <w:b/>
          <w:bCs/>
          <w:szCs w:val="24"/>
          <w:shd w:val="clear" w:color="auto" w:fill="FFFFFF"/>
          <w:lang w:val="es-ES" w:eastAsia="es-ES"/>
        </w:rPr>
        <w:lastRenderedPageBreak/>
        <w:t>ALCALDIA MUNICIPAL DE METAPÁN, DEPARTAMENTO DE SANTA ANA</w:t>
      </w:r>
      <w:r w:rsidRPr="00630268">
        <w:rPr>
          <w:rFonts w:eastAsia="Times New Roman"/>
          <w:szCs w:val="24"/>
          <w:shd w:val="clear" w:color="auto" w:fill="FFFFFF"/>
          <w:lang w:val="es-ES" w:eastAsia="es-ES"/>
        </w:rPr>
        <w:t>”, trasladando fondos de la Cuenta Bancaria número 00500006282 “Alcaldía Municipal de Metapán / Atención a la Emergencia COVID-19 y Tormenta Tropical Amanda”</w:t>
      </w:r>
      <w:r w:rsidRPr="00630268">
        <w:rPr>
          <w:rFonts w:eastAsia="Times New Roman"/>
          <w:szCs w:val="24"/>
          <w:lang w:val="es-ES" w:eastAsia="es-ES"/>
        </w:rPr>
        <w:t xml:space="preserve"> por un monto de </w:t>
      </w:r>
      <w:r w:rsidRPr="00630268">
        <w:rPr>
          <w:rFonts w:eastAsia="Times New Roman"/>
          <w:b/>
          <w:bCs/>
          <w:szCs w:val="24"/>
          <w:lang w:val="es-ES" w:eastAsia="es-ES"/>
        </w:rPr>
        <w:t xml:space="preserve">CIENTO CUARENTA MIL NOVECIENTOS SETENTA Y CINCO 00/100 </w:t>
      </w:r>
      <w:r w:rsidRPr="00630268">
        <w:rPr>
          <w:rFonts w:eastAsia="Times New Roman"/>
          <w:szCs w:val="24"/>
          <w:lang w:val="es-ES" w:eastAsia="es-ES"/>
        </w:rPr>
        <w:t xml:space="preserve"> </w:t>
      </w:r>
      <w:r w:rsidRPr="00630268">
        <w:rPr>
          <w:rFonts w:eastAsia="Times New Roman"/>
          <w:b/>
          <w:szCs w:val="24"/>
          <w:lang w:val="es-ES" w:eastAsia="es-ES"/>
        </w:rPr>
        <w:t>DÓLARES DE LOS ESTADOS UNIDOS DE AMERICA” ($140,975.00)</w:t>
      </w:r>
      <w:r w:rsidRPr="00630268">
        <w:rPr>
          <w:rFonts w:eastAsia="Times New Roman"/>
          <w:szCs w:val="24"/>
          <w:lang w:val="es-ES" w:eastAsia="es-ES"/>
        </w:rPr>
        <w:t>,</w:t>
      </w:r>
      <w:r w:rsidRPr="00630268">
        <w:rPr>
          <w:rFonts w:eastAsia="Calibri"/>
          <w:szCs w:val="24"/>
          <w:lang w:val="es-MX"/>
        </w:rPr>
        <w:t xml:space="preserve">los cuales podrán ser trasferidos de conformidad a los requerimientos del proyecto; </w:t>
      </w:r>
      <w:r w:rsidRPr="00630268">
        <w:rPr>
          <w:rFonts w:eastAsia="Calibri"/>
          <w:color w:val="000000"/>
          <w:szCs w:val="24"/>
          <w:lang w:val="es-MX"/>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w:t>
      </w:r>
      <w:proofErr w:type="spellStart"/>
      <w:r w:rsidRPr="00630268">
        <w:rPr>
          <w:rFonts w:eastAsia="Calibri"/>
          <w:color w:val="000000"/>
          <w:szCs w:val="24"/>
          <w:lang w:val="es-MX"/>
        </w:rPr>
        <w:t>Marilin</w:t>
      </w:r>
      <w:proofErr w:type="spellEnd"/>
      <w:r w:rsidRPr="00630268">
        <w:rPr>
          <w:rFonts w:eastAsia="Calibri"/>
          <w:color w:val="000000"/>
          <w:szCs w:val="24"/>
          <w:lang w:val="es-MX"/>
        </w:rPr>
        <w:t xml:space="preserve"> Murillos, siendo indispensable la firma del Alcalde Municipal Prof. José Rigoberto Pinto Rivera, y de la Tesorera y los restantes indistintamente firmen los cheques, los cuales constaran de tres firmas. Comuníquese al </w:t>
      </w:r>
      <w:r w:rsidRPr="00630268">
        <w:rPr>
          <w:rFonts w:eastAsia="Calibri"/>
          <w:b/>
          <w:color w:val="000000"/>
          <w:szCs w:val="24"/>
          <w:lang w:val="es-MX"/>
        </w:rPr>
        <w:t xml:space="preserve">BANCO HIPOTECARIO DE EL SALVADOR, </w:t>
      </w:r>
      <w:r w:rsidRPr="00630268">
        <w:rPr>
          <w:rFonts w:eastAsia="Calibri"/>
          <w:color w:val="000000"/>
          <w:szCs w:val="24"/>
          <w:lang w:val="es-MX"/>
        </w:rPr>
        <w:t>para la apertura de la cuenta en mención.</w:t>
      </w:r>
    </w:p>
    <w:p w14:paraId="16027C98" w14:textId="77777777" w:rsidR="00BE405A" w:rsidRPr="00630268" w:rsidRDefault="00BE405A" w:rsidP="00BE405A">
      <w:pPr>
        <w:shd w:val="clear" w:color="auto" w:fill="FFFFFF"/>
        <w:spacing w:after="0" w:line="240" w:lineRule="auto"/>
        <w:jc w:val="both"/>
        <w:rPr>
          <w:rFonts w:eastAsia="Times New Roman"/>
          <w:szCs w:val="24"/>
          <w:lang w:val="es-ES" w:eastAsia="es-ES"/>
        </w:rPr>
      </w:pPr>
    </w:p>
    <w:p w14:paraId="787296E0" w14:textId="77777777" w:rsidR="00BE405A" w:rsidRPr="00630268" w:rsidRDefault="00BE405A" w:rsidP="00BE405A">
      <w:pPr>
        <w:spacing w:after="0" w:line="240" w:lineRule="auto"/>
        <w:jc w:val="both"/>
        <w:rPr>
          <w:rFonts w:eastAsia="Calibri"/>
          <w:szCs w:val="24"/>
          <w:lang w:val="es-MX"/>
        </w:rPr>
      </w:pPr>
      <w:r w:rsidRPr="00630268">
        <w:rPr>
          <w:rFonts w:eastAsia="Calibri"/>
          <w:szCs w:val="24"/>
          <w:lang w:val="es-MX"/>
        </w:rPr>
        <w:t>COMUNIQUESE</w:t>
      </w:r>
    </w:p>
    <w:p w14:paraId="5F131066" w14:textId="77777777" w:rsidR="00BE405A" w:rsidRPr="00630268" w:rsidRDefault="00BE405A" w:rsidP="00BE405A">
      <w:pPr>
        <w:rPr>
          <w:rFonts w:asciiTheme="minorHAnsi" w:hAnsiTheme="minorHAnsi" w:cstheme="minorBidi"/>
          <w:sz w:val="22"/>
          <w:lang w:val="es-MX"/>
        </w:rPr>
      </w:pPr>
    </w:p>
    <w:p w14:paraId="79691129" w14:textId="77777777" w:rsidR="00BE405A" w:rsidRDefault="00BE405A" w:rsidP="00BE405A">
      <w:pPr>
        <w:spacing w:after="0" w:line="240" w:lineRule="auto"/>
        <w:jc w:val="both"/>
        <w:rPr>
          <w:rFonts w:eastAsia="Times New Roman"/>
          <w:szCs w:val="24"/>
          <w:lang w:val="es-ES" w:eastAsia="es-ES"/>
        </w:rPr>
      </w:pPr>
    </w:p>
    <w:p w14:paraId="4EC4589D" w14:textId="77777777" w:rsidR="00BE405A" w:rsidRDefault="00BE405A" w:rsidP="00BE405A">
      <w:pPr>
        <w:spacing w:after="0" w:line="240" w:lineRule="auto"/>
        <w:jc w:val="both"/>
        <w:rPr>
          <w:rFonts w:eastAsia="Times New Roman"/>
          <w:szCs w:val="24"/>
          <w:lang w:val="es-ES" w:eastAsia="es-ES"/>
        </w:rPr>
      </w:pPr>
      <w:r w:rsidRPr="009760FC">
        <w:rPr>
          <w:rFonts w:eastAsia="Times New Roman"/>
          <w:szCs w:val="24"/>
          <w:lang w:val="es-ES" w:eastAsia="es-ES"/>
        </w:rPr>
        <w:t>No habiendo más que hacer constar se da por terminada la presente Acta, a las</w:t>
      </w:r>
      <w:r>
        <w:rPr>
          <w:rFonts w:eastAsia="Times New Roman"/>
          <w:szCs w:val="24"/>
          <w:lang w:val="es-ES" w:eastAsia="es-ES"/>
        </w:rPr>
        <w:t xml:space="preserve"> trece horas con cuarenta minutos del seis de enero del dos </w:t>
      </w:r>
      <w:proofErr w:type="gramStart"/>
      <w:r>
        <w:rPr>
          <w:rFonts w:eastAsia="Times New Roman"/>
          <w:szCs w:val="24"/>
          <w:lang w:val="es-ES" w:eastAsia="es-ES"/>
        </w:rPr>
        <w:t>mil veintiuno</w:t>
      </w:r>
      <w:proofErr w:type="gramEnd"/>
      <w:r>
        <w:rPr>
          <w:rFonts w:eastAsia="Times New Roman"/>
          <w:szCs w:val="24"/>
          <w:lang w:val="es-ES" w:eastAsia="es-ES"/>
        </w:rPr>
        <w:t xml:space="preserv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5D886FA7" w14:textId="77777777" w:rsidR="00BE405A" w:rsidRDefault="00BE405A" w:rsidP="00BE405A">
      <w:pPr>
        <w:spacing w:after="0" w:line="240" w:lineRule="auto"/>
        <w:jc w:val="both"/>
        <w:rPr>
          <w:rFonts w:eastAsia="Times New Roman"/>
          <w:szCs w:val="24"/>
          <w:lang w:val="es-ES" w:eastAsia="es-ES"/>
        </w:rPr>
      </w:pPr>
    </w:p>
    <w:p w14:paraId="563033BB" w14:textId="77777777" w:rsidR="00BE405A" w:rsidRDefault="00BE405A" w:rsidP="00BE405A">
      <w:pPr>
        <w:spacing w:after="0" w:line="240" w:lineRule="auto"/>
        <w:jc w:val="center"/>
        <w:rPr>
          <w:rFonts w:eastAsia="Times New Roman"/>
          <w:lang w:eastAsia="es-ES"/>
        </w:rPr>
      </w:pPr>
    </w:p>
    <w:p w14:paraId="123D7383" w14:textId="77777777" w:rsidR="00BE405A" w:rsidRDefault="00BE405A" w:rsidP="00BE405A">
      <w:pPr>
        <w:spacing w:after="0" w:line="240" w:lineRule="auto"/>
        <w:jc w:val="center"/>
        <w:rPr>
          <w:rFonts w:eastAsia="Times New Roman"/>
          <w:lang w:eastAsia="es-ES"/>
        </w:rPr>
      </w:pPr>
    </w:p>
    <w:p w14:paraId="5A85359D" w14:textId="77777777" w:rsidR="00BE405A" w:rsidRDefault="00BE405A" w:rsidP="00BE405A">
      <w:pPr>
        <w:spacing w:after="0" w:line="240" w:lineRule="auto"/>
        <w:jc w:val="center"/>
        <w:rPr>
          <w:rFonts w:eastAsia="Times New Roman"/>
          <w:lang w:eastAsia="es-ES"/>
        </w:rPr>
      </w:pPr>
    </w:p>
    <w:p w14:paraId="4366BDBF" w14:textId="77777777" w:rsidR="00BE405A" w:rsidRDefault="00BE405A" w:rsidP="00BE405A">
      <w:pPr>
        <w:spacing w:after="0" w:line="240" w:lineRule="auto"/>
        <w:jc w:val="center"/>
        <w:rPr>
          <w:rFonts w:eastAsia="Times New Roman"/>
          <w:lang w:eastAsia="es-ES"/>
        </w:rPr>
      </w:pPr>
    </w:p>
    <w:p w14:paraId="578A2FF0" w14:textId="77777777" w:rsidR="00BE405A" w:rsidRDefault="00BE405A" w:rsidP="00BE405A">
      <w:pPr>
        <w:spacing w:after="0" w:line="240" w:lineRule="auto"/>
        <w:jc w:val="center"/>
        <w:rPr>
          <w:rFonts w:eastAsia="Times New Roman"/>
          <w:lang w:eastAsia="es-ES"/>
        </w:rPr>
      </w:pPr>
      <w:r>
        <w:rPr>
          <w:rFonts w:eastAsia="Times New Roman"/>
          <w:lang w:eastAsia="es-ES"/>
        </w:rPr>
        <w:t>Prof. José Rigoberto Pinto Rivera</w:t>
      </w:r>
    </w:p>
    <w:p w14:paraId="6B5DE513" w14:textId="77777777" w:rsidR="00BE405A" w:rsidRDefault="00BE405A" w:rsidP="00BE405A">
      <w:pPr>
        <w:spacing w:after="0" w:line="240" w:lineRule="auto"/>
        <w:jc w:val="center"/>
        <w:rPr>
          <w:rFonts w:eastAsia="Times New Roman"/>
          <w:lang w:eastAsia="es-ES"/>
        </w:rPr>
      </w:pPr>
      <w:r>
        <w:rPr>
          <w:rFonts w:eastAsia="Times New Roman"/>
          <w:lang w:eastAsia="es-ES"/>
        </w:rPr>
        <w:t>Alcalde Municipal</w:t>
      </w:r>
    </w:p>
    <w:p w14:paraId="0C29F068"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w:t>
      </w:r>
    </w:p>
    <w:p w14:paraId="3FF88BD7" w14:textId="77777777" w:rsidR="00BE405A" w:rsidRDefault="00BE405A" w:rsidP="00BE405A">
      <w:pPr>
        <w:spacing w:after="0" w:line="240" w:lineRule="auto"/>
        <w:jc w:val="both"/>
        <w:rPr>
          <w:rFonts w:eastAsia="Times New Roman"/>
          <w:lang w:eastAsia="es-ES"/>
        </w:rPr>
      </w:pPr>
    </w:p>
    <w:p w14:paraId="3D198A93" w14:textId="77777777" w:rsidR="00BE405A" w:rsidRDefault="00BE405A" w:rsidP="00BE405A">
      <w:pPr>
        <w:spacing w:after="0" w:line="240" w:lineRule="auto"/>
        <w:jc w:val="both"/>
        <w:rPr>
          <w:rFonts w:eastAsia="Times New Roman"/>
          <w:lang w:eastAsia="es-ES"/>
        </w:rPr>
      </w:pPr>
    </w:p>
    <w:p w14:paraId="17E61095" w14:textId="77777777" w:rsidR="00BE405A" w:rsidRDefault="00BE405A" w:rsidP="00BE405A">
      <w:pPr>
        <w:spacing w:after="0" w:line="240" w:lineRule="auto"/>
        <w:jc w:val="both"/>
        <w:rPr>
          <w:rFonts w:eastAsia="Times New Roman"/>
          <w:lang w:eastAsia="es-ES"/>
        </w:rPr>
      </w:pPr>
    </w:p>
    <w:p w14:paraId="7016DC2C" w14:textId="77777777" w:rsidR="00BE405A" w:rsidRDefault="00BE405A" w:rsidP="00BE405A">
      <w:pPr>
        <w:spacing w:after="0" w:line="240" w:lineRule="auto"/>
        <w:jc w:val="both"/>
        <w:rPr>
          <w:rFonts w:eastAsia="Times New Roman"/>
          <w:lang w:eastAsia="es-ES"/>
        </w:rPr>
      </w:pPr>
    </w:p>
    <w:p w14:paraId="38097F18" w14:textId="77777777" w:rsidR="00BE405A" w:rsidRDefault="00BE405A" w:rsidP="00BE405A">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5F5D7FFA" w14:textId="77777777" w:rsidR="00BE405A" w:rsidRDefault="00BE405A" w:rsidP="00BE405A">
      <w:pPr>
        <w:spacing w:after="0" w:line="240" w:lineRule="auto"/>
        <w:jc w:val="center"/>
        <w:rPr>
          <w:rFonts w:eastAsia="Times New Roman"/>
          <w:lang w:eastAsia="es-ES"/>
        </w:rPr>
      </w:pPr>
      <w:r>
        <w:rPr>
          <w:rFonts w:eastAsia="Times New Roman"/>
          <w:lang w:eastAsia="es-ES"/>
        </w:rPr>
        <w:t>Síndico Municipal</w:t>
      </w:r>
    </w:p>
    <w:p w14:paraId="210385DE" w14:textId="77777777" w:rsidR="00BE405A" w:rsidRDefault="00BE405A" w:rsidP="00BE405A">
      <w:pPr>
        <w:spacing w:after="0" w:line="240" w:lineRule="auto"/>
        <w:jc w:val="center"/>
        <w:rPr>
          <w:rFonts w:eastAsia="Times New Roman"/>
          <w:lang w:eastAsia="es-ES"/>
        </w:rPr>
      </w:pPr>
    </w:p>
    <w:p w14:paraId="1F336CA4"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w:t>
      </w:r>
    </w:p>
    <w:p w14:paraId="12DBA500" w14:textId="77777777" w:rsidR="00BE405A" w:rsidRDefault="00BE405A" w:rsidP="00BE405A">
      <w:pPr>
        <w:spacing w:after="0" w:line="240" w:lineRule="auto"/>
        <w:jc w:val="both"/>
        <w:rPr>
          <w:rFonts w:eastAsia="Times New Roman"/>
          <w:lang w:eastAsia="es-ES"/>
        </w:rPr>
      </w:pPr>
    </w:p>
    <w:p w14:paraId="0F55A72D" w14:textId="77777777" w:rsidR="00BE405A" w:rsidRDefault="00BE405A" w:rsidP="00BE405A">
      <w:pPr>
        <w:spacing w:after="0" w:line="240" w:lineRule="auto"/>
        <w:jc w:val="both"/>
        <w:rPr>
          <w:rFonts w:eastAsia="Times New Roman"/>
          <w:lang w:eastAsia="es-ES"/>
        </w:rPr>
      </w:pPr>
    </w:p>
    <w:p w14:paraId="63FB2956" w14:textId="77777777" w:rsidR="00BE405A" w:rsidRDefault="00BE405A" w:rsidP="00BE405A">
      <w:pPr>
        <w:spacing w:after="0" w:line="240" w:lineRule="auto"/>
        <w:jc w:val="both"/>
        <w:rPr>
          <w:rFonts w:eastAsia="Times New Roman"/>
          <w:lang w:eastAsia="es-ES"/>
        </w:rPr>
      </w:pPr>
    </w:p>
    <w:p w14:paraId="356DA6BA" w14:textId="77777777" w:rsidR="00BE405A" w:rsidRDefault="00BE405A" w:rsidP="00BE405A">
      <w:pPr>
        <w:spacing w:after="0" w:line="240" w:lineRule="auto"/>
        <w:jc w:val="both"/>
        <w:rPr>
          <w:rFonts w:eastAsia="Times New Roman"/>
          <w:lang w:eastAsia="es-ES"/>
        </w:rPr>
      </w:pPr>
    </w:p>
    <w:p w14:paraId="4AA20948" w14:textId="77777777" w:rsidR="00BE405A" w:rsidRDefault="00BE405A" w:rsidP="00BE405A">
      <w:pPr>
        <w:spacing w:after="0" w:line="240" w:lineRule="auto"/>
        <w:jc w:val="both"/>
        <w:rPr>
          <w:rFonts w:eastAsia="Times New Roman"/>
          <w:lang w:eastAsia="es-ES"/>
        </w:rPr>
      </w:pPr>
    </w:p>
    <w:p w14:paraId="454AF595" w14:textId="77777777" w:rsidR="00BE405A" w:rsidRDefault="00BE405A" w:rsidP="00BE405A">
      <w:pPr>
        <w:spacing w:after="0" w:line="240" w:lineRule="auto"/>
        <w:jc w:val="both"/>
        <w:rPr>
          <w:rFonts w:eastAsia="Times New Roman"/>
          <w:lang w:eastAsia="es-ES"/>
        </w:rPr>
      </w:pPr>
    </w:p>
    <w:p w14:paraId="67BC3A94" w14:textId="77777777" w:rsidR="00BE405A" w:rsidRDefault="00BE405A" w:rsidP="00BE405A">
      <w:pPr>
        <w:spacing w:after="0" w:line="240" w:lineRule="auto"/>
        <w:jc w:val="both"/>
        <w:rPr>
          <w:rFonts w:eastAsia="Times New Roman"/>
          <w:lang w:eastAsia="es-ES"/>
        </w:rPr>
      </w:pPr>
    </w:p>
    <w:p w14:paraId="3B203DB8" w14:textId="77777777" w:rsidR="00BE405A" w:rsidRDefault="00BE405A" w:rsidP="00BE405A">
      <w:pPr>
        <w:spacing w:after="0" w:line="240" w:lineRule="auto"/>
        <w:jc w:val="both"/>
        <w:rPr>
          <w:rFonts w:eastAsia="Times New Roman"/>
          <w:lang w:eastAsia="es-ES"/>
        </w:rPr>
      </w:pPr>
    </w:p>
    <w:p w14:paraId="5EECA2A5"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372875E0"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263ED55D" w14:textId="77777777" w:rsidR="00BE405A" w:rsidRDefault="00BE405A" w:rsidP="00BE405A">
      <w:pPr>
        <w:spacing w:after="0" w:line="240" w:lineRule="auto"/>
        <w:jc w:val="both"/>
        <w:rPr>
          <w:rFonts w:eastAsia="Times New Roman"/>
          <w:lang w:eastAsia="es-ES"/>
        </w:rPr>
      </w:pPr>
    </w:p>
    <w:p w14:paraId="538C1319" w14:textId="77777777" w:rsidR="00BE405A" w:rsidRDefault="00BE405A" w:rsidP="00BE405A">
      <w:pPr>
        <w:spacing w:after="0" w:line="240" w:lineRule="auto"/>
        <w:jc w:val="both"/>
        <w:rPr>
          <w:rFonts w:eastAsia="Times New Roman"/>
          <w:lang w:eastAsia="es-ES"/>
        </w:rPr>
      </w:pPr>
      <w:r>
        <w:rPr>
          <w:rFonts w:eastAsia="Times New Roman"/>
          <w:lang w:eastAsia="es-ES"/>
        </w:rPr>
        <w:tab/>
        <w:t xml:space="preserve">     </w:t>
      </w:r>
    </w:p>
    <w:p w14:paraId="3FC57668" w14:textId="77777777" w:rsidR="00BE405A" w:rsidRDefault="00BE405A" w:rsidP="00BE405A">
      <w:pPr>
        <w:spacing w:after="0" w:line="240" w:lineRule="auto"/>
        <w:jc w:val="both"/>
        <w:rPr>
          <w:rFonts w:eastAsia="Times New Roman"/>
          <w:lang w:eastAsia="es-ES"/>
        </w:rPr>
      </w:pPr>
    </w:p>
    <w:p w14:paraId="155C42D5" w14:textId="77777777" w:rsidR="00BE405A" w:rsidRDefault="00BE405A" w:rsidP="00BE405A">
      <w:pPr>
        <w:spacing w:after="0" w:line="240" w:lineRule="auto"/>
        <w:jc w:val="both"/>
        <w:rPr>
          <w:rFonts w:eastAsia="Times New Roman"/>
          <w:lang w:eastAsia="es-ES"/>
        </w:rPr>
      </w:pPr>
    </w:p>
    <w:p w14:paraId="0F7CB10F" w14:textId="77777777" w:rsidR="00BE405A" w:rsidRDefault="00BE405A" w:rsidP="00BE405A">
      <w:pPr>
        <w:spacing w:after="0" w:line="240" w:lineRule="auto"/>
        <w:jc w:val="both"/>
        <w:rPr>
          <w:rFonts w:eastAsia="Times New Roman"/>
          <w:lang w:eastAsia="es-ES"/>
        </w:rPr>
      </w:pPr>
    </w:p>
    <w:p w14:paraId="3DA15175" w14:textId="77777777" w:rsidR="00BE405A" w:rsidRDefault="00BE405A" w:rsidP="00BE405A">
      <w:pPr>
        <w:spacing w:after="0" w:line="240" w:lineRule="auto"/>
        <w:jc w:val="both"/>
        <w:rPr>
          <w:rFonts w:eastAsia="Times New Roman"/>
          <w:lang w:eastAsia="es-ES"/>
        </w:rPr>
      </w:pPr>
    </w:p>
    <w:p w14:paraId="70BEDA81" w14:textId="77777777" w:rsidR="00BE405A" w:rsidRDefault="00BE405A" w:rsidP="00BE405A">
      <w:pPr>
        <w:spacing w:after="0" w:line="240" w:lineRule="auto"/>
        <w:jc w:val="both"/>
        <w:rPr>
          <w:rFonts w:eastAsia="Times New Roman"/>
          <w:lang w:eastAsia="es-ES"/>
        </w:rPr>
      </w:pPr>
    </w:p>
    <w:p w14:paraId="64D1815E" w14:textId="77777777" w:rsidR="00BE405A" w:rsidRDefault="00BE405A" w:rsidP="00BE405A">
      <w:pPr>
        <w:spacing w:after="0" w:line="240" w:lineRule="auto"/>
        <w:jc w:val="both"/>
        <w:rPr>
          <w:rFonts w:eastAsia="Times New Roman"/>
          <w:lang w:eastAsia="es-ES"/>
        </w:rPr>
      </w:pPr>
    </w:p>
    <w:p w14:paraId="545CF2C0" w14:textId="77777777" w:rsidR="00BE405A" w:rsidRDefault="00BE405A" w:rsidP="00BE405A">
      <w:pPr>
        <w:spacing w:after="0" w:line="240" w:lineRule="auto"/>
        <w:jc w:val="both"/>
        <w:rPr>
          <w:rFonts w:eastAsia="Times New Roman"/>
          <w:lang w:eastAsia="es-ES"/>
        </w:rPr>
      </w:pPr>
    </w:p>
    <w:p w14:paraId="0CD99668" w14:textId="77777777" w:rsidR="00BE405A" w:rsidRDefault="00BE405A" w:rsidP="00BE405A">
      <w:pPr>
        <w:spacing w:after="0" w:line="240" w:lineRule="auto"/>
        <w:jc w:val="both"/>
        <w:rPr>
          <w:rFonts w:eastAsia="Times New Roman"/>
          <w:lang w:eastAsia="es-ES"/>
        </w:rPr>
      </w:pPr>
    </w:p>
    <w:p w14:paraId="126BC16A" w14:textId="77777777" w:rsidR="00BE405A" w:rsidRDefault="00BE405A" w:rsidP="00BE405A">
      <w:pPr>
        <w:spacing w:after="0" w:line="240" w:lineRule="auto"/>
        <w:jc w:val="both"/>
        <w:rPr>
          <w:rFonts w:eastAsia="Times New Roman"/>
          <w:lang w:eastAsia="es-ES"/>
        </w:rPr>
      </w:pPr>
    </w:p>
    <w:p w14:paraId="4AE7CABC" w14:textId="77777777" w:rsidR="00BE405A" w:rsidRDefault="00BE405A" w:rsidP="00BE405A">
      <w:pPr>
        <w:spacing w:after="0" w:line="240" w:lineRule="auto"/>
        <w:jc w:val="both"/>
        <w:rPr>
          <w:rFonts w:eastAsia="Times New Roman"/>
          <w:lang w:eastAsia="es-ES"/>
        </w:rPr>
      </w:pPr>
    </w:p>
    <w:p w14:paraId="39597639" w14:textId="77777777" w:rsidR="00BE405A" w:rsidRDefault="00BE405A" w:rsidP="00BE405A">
      <w:pPr>
        <w:spacing w:after="0" w:line="240" w:lineRule="auto"/>
        <w:jc w:val="both"/>
        <w:rPr>
          <w:rFonts w:eastAsia="Times New Roman"/>
          <w:lang w:eastAsia="es-ES"/>
        </w:rPr>
      </w:pPr>
    </w:p>
    <w:p w14:paraId="38194013" w14:textId="77777777" w:rsidR="00BE405A" w:rsidRDefault="00BE405A" w:rsidP="00BE405A">
      <w:pPr>
        <w:spacing w:after="0" w:line="240" w:lineRule="auto"/>
        <w:jc w:val="both"/>
        <w:rPr>
          <w:rFonts w:eastAsia="Times New Roman"/>
          <w:lang w:eastAsia="es-ES"/>
        </w:rPr>
      </w:pPr>
    </w:p>
    <w:p w14:paraId="3BBBEACD" w14:textId="77777777" w:rsidR="00BE405A" w:rsidRDefault="00BE405A" w:rsidP="00BE405A">
      <w:pPr>
        <w:spacing w:after="0" w:line="240" w:lineRule="auto"/>
        <w:jc w:val="both"/>
        <w:rPr>
          <w:rFonts w:eastAsia="Times New Roman"/>
          <w:lang w:eastAsia="es-ES"/>
        </w:rPr>
      </w:pPr>
    </w:p>
    <w:p w14:paraId="332B8268"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Sr. Jesús Peraza Arriola </w:t>
      </w:r>
      <w:r>
        <w:rPr>
          <w:rFonts w:eastAsia="Times New Roman"/>
          <w:lang w:eastAsia="es-ES"/>
        </w:rPr>
        <w:tab/>
        <w:t xml:space="preserve">                                            </w:t>
      </w:r>
      <w:proofErr w:type="spellStart"/>
      <w:proofErr w:type="gramStart"/>
      <w:r>
        <w:rPr>
          <w:rFonts w:eastAsia="Times New Roman"/>
          <w:lang w:eastAsia="es-ES"/>
        </w:rPr>
        <w:t>Sr.Victor</w:t>
      </w:r>
      <w:proofErr w:type="spellEnd"/>
      <w:proofErr w:type="gramEnd"/>
      <w:r>
        <w:rPr>
          <w:rFonts w:eastAsia="Times New Roman"/>
          <w:lang w:eastAsia="es-ES"/>
        </w:rPr>
        <w:t xml:space="preserve"> Manuel Pleitez Guerra   </w:t>
      </w:r>
    </w:p>
    <w:p w14:paraId="273691A5"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737E33D1" w14:textId="77777777" w:rsidR="00BE405A" w:rsidRDefault="00BE405A" w:rsidP="00BE405A">
      <w:pPr>
        <w:spacing w:after="0" w:line="240" w:lineRule="auto"/>
        <w:jc w:val="both"/>
        <w:rPr>
          <w:rFonts w:eastAsia="Times New Roman"/>
          <w:lang w:eastAsia="es-ES"/>
        </w:rPr>
      </w:pPr>
    </w:p>
    <w:p w14:paraId="4B96C0B3" w14:textId="77777777" w:rsidR="00BE405A" w:rsidRDefault="00BE405A" w:rsidP="00BE405A">
      <w:pPr>
        <w:spacing w:after="0" w:line="240" w:lineRule="auto"/>
        <w:jc w:val="both"/>
        <w:rPr>
          <w:rFonts w:eastAsia="Times New Roman"/>
          <w:lang w:eastAsia="es-ES"/>
        </w:rPr>
      </w:pPr>
    </w:p>
    <w:p w14:paraId="716B82E5" w14:textId="77777777" w:rsidR="00BE405A" w:rsidRDefault="00BE405A" w:rsidP="00BE405A">
      <w:pPr>
        <w:spacing w:after="0" w:line="240" w:lineRule="auto"/>
        <w:jc w:val="both"/>
        <w:rPr>
          <w:rFonts w:eastAsia="Times New Roman"/>
          <w:lang w:eastAsia="es-ES"/>
        </w:rPr>
      </w:pPr>
    </w:p>
    <w:p w14:paraId="44896C4C"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670C8908" w14:textId="77777777" w:rsidR="00BE405A" w:rsidRDefault="00BE405A" w:rsidP="00BE405A">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66F1E78C" w14:textId="77777777" w:rsidR="00BE405A" w:rsidRDefault="00BE405A" w:rsidP="00BE405A">
      <w:pPr>
        <w:spacing w:after="0" w:line="240" w:lineRule="auto"/>
        <w:jc w:val="both"/>
        <w:rPr>
          <w:rFonts w:eastAsia="Times New Roman"/>
          <w:lang w:eastAsia="es-ES"/>
        </w:rPr>
      </w:pPr>
    </w:p>
    <w:p w14:paraId="694CD86C" w14:textId="77777777" w:rsidR="00BE405A" w:rsidRDefault="00BE405A" w:rsidP="00BE405A">
      <w:pPr>
        <w:tabs>
          <w:tab w:val="left" w:pos="5663"/>
        </w:tabs>
        <w:spacing w:after="0" w:line="240" w:lineRule="auto"/>
        <w:jc w:val="both"/>
        <w:rPr>
          <w:rFonts w:eastAsia="Times New Roman"/>
          <w:lang w:eastAsia="es-ES"/>
        </w:rPr>
      </w:pPr>
    </w:p>
    <w:p w14:paraId="44179D06" w14:textId="77777777" w:rsidR="00BE405A" w:rsidRDefault="00BE405A" w:rsidP="00BE405A">
      <w:pPr>
        <w:tabs>
          <w:tab w:val="left" w:pos="5663"/>
        </w:tabs>
        <w:spacing w:after="0" w:line="240" w:lineRule="auto"/>
        <w:jc w:val="both"/>
        <w:rPr>
          <w:rFonts w:eastAsia="Times New Roman"/>
          <w:lang w:eastAsia="es-ES"/>
        </w:rPr>
      </w:pPr>
    </w:p>
    <w:p w14:paraId="58EFB756" w14:textId="77777777" w:rsidR="00BE405A" w:rsidRDefault="00BE405A" w:rsidP="00BE405A">
      <w:pPr>
        <w:tabs>
          <w:tab w:val="left" w:pos="5663"/>
        </w:tabs>
        <w:spacing w:after="0" w:line="240" w:lineRule="auto"/>
        <w:jc w:val="both"/>
        <w:rPr>
          <w:rFonts w:eastAsia="Times New Roman"/>
          <w:lang w:eastAsia="es-ES"/>
        </w:rPr>
      </w:pPr>
    </w:p>
    <w:p w14:paraId="7F593501" w14:textId="77777777" w:rsidR="00BE405A" w:rsidRDefault="00BE405A" w:rsidP="00BE405A">
      <w:pPr>
        <w:tabs>
          <w:tab w:val="left" w:pos="5663"/>
        </w:tabs>
        <w:spacing w:after="0" w:line="240" w:lineRule="auto"/>
        <w:jc w:val="both"/>
        <w:rPr>
          <w:rFonts w:eastAsia="Times New Roman"/>
          <w:lang w:eastAsia="es-ES"/>
        </w:rPr>
      </w:pPr>
    </w:p>
    <w:p w14:paraId="1C53749B" w14:textId="77777777" w:rsidR="00BE405A" w:rsidRDefault="00BE405A" w:rsidP="00BE405A">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48AD20EB"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34D4C392" w14:textId="77777777" w:rsidR="00BE405A" w:rsidRDefault="00BE405A" w:rsidP="00BE405A">
      <w:pPr>
        <w:spacing w:after="0" w:line="240" w:lineRule="auto"/>
        <w:jc w:val="both"/>
        <w:rPr>
          <w:rFonts w:eastAsia="Times New Roman"/>
          <w:lang w:eastAsia="es-ES"/>
        </w:rPr>
      </w:pPr>
    </w:p>
    <w:p w14:paraId="615F769A" w14:textId="77777777" w:rsidR="00BE405A" w:rsidRDefault="00BE405A" w:rsidP="00BE405A">
      <w:pPr>
        <w:spacing w:after="0" w:line="240" w:lineRule="auto"/>
        <w:jc w:val="both"/>
        <w:rPr>
          <w:rFonts w:eastAsia="Times New Roman"/>
          <w:lang w:eastAsia="es-ES"/>
        </w:rPr>
      </w:pPr>
    </w:p>
    <w:p w14:paraId="2655E57D"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w:t>
      </w:r>
    </w:p>
    <w:p w14:paraId="4851A355" w14:textId="77777777" w:rsidR="00BE405A" w:rsidRDefault="00BE405A" w:rsidP="00BE405A">
      <w:pPr>
        <w:spacing w:after="0" w:line="240" w:lineRule="auto"/>
        <w:jc w:val="both"/>
        <w:rPr>
          <w:rFonts w:eastAsia="Times New Roman"/>
          <w:lang w:eastAsia="es-ES"/>
        </w:rPr>
      </w:pPr>
    </w:p>
    <w:p w14:paraId="7EF3D32F"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Sr. Ricardo Alberto Polanco </w:t>
      </w:r>
      <w:proofErr w:type="spellStart"/>
      <w:proofErr w:type="gramStart"/>
      <w:r>
        <w:rPr>
          <w:rFonts w:eastAsia="Times New Roman"/>
          <w:lang w:eastAsia="es-ES"/>
        </w:rPr>
        <w:t>Verganza</w:t>
      </w:r>
      <w:proofErr w:type="spellEnd"/>
      <w:r>
        <w:rPr>
          <w:rFonts w:eastAsia="Times New Roman"/>
          <w:lang w:eastAsia="es-ES"/>
        </w:rPr>
        <w:t xml:space="preserve">  </w:t>
      </w:r>
      <w:r>
        <w:rPr>
          <w:rFonts w:eastAsia="Times New Roman"/>
          <w:lang w:eastAsia="es-ES"/>
        </w:rPr>
        <w:tab/>
      </w:r>
      <w:proofErr w:type="gramEnd"/>
      <w:r>
        <w:rPr>
          <w:rFonts w:eastAsia="Times New Roman"/>
          <w:lang w:eastAsia="es-ES"/>
        </w:rPr>
        <w:t xml:space="preserve">             Sr. Nelson Eduardo Figueroa Castillo </w:t>
      </w:r>
    </w:p>
    <w:p w14:paraId="6AF9B413" w14:textId="77777777" w:rsidR="00BE405A" w:rsidRPr="00944943" w:rsidRDefault="00BE405A" w:rsidP="00BE405A">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087E1C71"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w:t>
      </w:r>
    </w:p>
    <w:p w14:paraId="6915BEF0" w14:textId="77777777" w:rsidR="00BE405A" w:rsidRDefault="00BE405A" w:rsidP="00BE405A">
      <w:pPr>
        <w:spacing w:after="0" w:line="240" w:lineRule="auto"/>
        <w:jc w:val="both"/>
        <w:rPr>
          <w:rFonts w:eastAsia="Times New Roman"/>
          <w:lang w:eastAsia="es-ES"/>
        </w:rPr>
      </w:pPr>
    </w:p>
    <w:p w14:paraId="024AFD9E" w14:textId="77777777" w:rsidR="00BE405A" w:rsidRDefault="00BE405A" w:rsidP="00BE405A">
      <w:pPr>
        <w:spacing w:after="0" w:line="240" w:lineRule="auto"/>
        <w:jc w:val="both"/>
        <w:rPr>
          <w:rFonts w:eastAsia="Times New Roman"/>
          <w:lang w:eastAsia="es-ES"/>
        </w:rPr>
      </w:pPr>
    </w:p>
    <w:p w14:paraId="11F0569D" w14:textId="77777777" w:rsidR="00BE405A" w:rsidRDefault="00BE405A" w:rsidP="00BE405A">
      <w:pPr>
        <w:spacing w:after="0" w:line="240" w:lineRule="auto"/>
        <w:jc w:val="both"/>
        <w:rPr>
          <w:rFonts w:eastAsia="Times New Roman"/>
          <w:lang w:eastAsia="es-ES"/>
        </w:rPr>
      </w:pPr>
    </w:p>
    <w:p w14:paraId="4C379210" w14:textId="77777777" w:rsidR="00BE405A" w:rsidRDefault="00BE405A" w:rsidP="00BE405A">
      <w:pPr>
        <w:spacing w:after="0" w:line="240" w:lineRule="auto"/>
        <w:jc w:val="both"/>
        <w:rPr>
          <w:rFonts w:eastAsia="Times New Roman"/>
          <w:lang w:eastAsia="es-ES"/>
        </w:rPr>
      </w:pPr>
    </w:p>
    <w:p w14:paraId="0AEB562B" w14:textId="77777777" w:rsidR="00BE405A" w:rsidRDefault="00BE405A" w:rsidP="00BE405A">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015567BF" w14:textId="77777777" w:rsidR="00BE405A" w:rsidRDefault="00BE405A" w:rsidP="00BE405A">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4479BFBC" w14:textId="77777777" w:rsidR="00BE405A" w:rsidRDefault="00BE405A" w:rsidP="00BE405A">
      <w:pPr>
        <w:tabs>
          <w:tab w:val="left" w:pos="5610"/>
        </w:tabs>
        <w:spacing w:after="0" w:line="240" w:lineRule="auto"/>
        <w:jc w:val="both"/>
        <w:rPr>
          <w:rFonts w:eastAsia="Times New Roman"/>
          <w:lang w:eastAsia="es-ES"/>
        </w:rPr>
      </w:pPr>
    </w:p>
    <w:p w14:paraId="0DBD75BA" w14:textId="77777777" w:rsidR="00BE405A" w:rsidRDefault="00BE405A" w:rsidP="00BE405A">
      <w:pPr>
        <w:tabs>
          <w:tab w:val="left" w:pos="5610"/>
        </w:tabs>
        <w:spacing w:after="0" w:line="240" w:lineRule="auto"/>
        <w:jc w:val="both"/>
        <w:rPr>
          <w:rFonts w:eastAsia="Times New Roman"/>
          <w:lang w:eastAsia="es-ES"/>
        </w:rPr>
      </w:pPr>
      <w:r>
        <w:rPr>
          <w:rFonts w:eastAsia="Times New Roman"/>
          <w:lang w:eastAsia="es-ES"/>
        </w:rPr>
        <w:t xml:space="preserve">              </w:t>
      </w:r>
    </w:p>
    <w:p w14:paraId="385A2B20" w14:textId="77777777" w:rsidR="00BE405A" w:rsidRDefault="00BE405A" w:rsidP="00BE405A">
      <w:pPr>
        <w:tabs>
          <w:tab w:val="left" w:pos="5610"/>
        </w:tabs>
        <w:spacing w:after="0" w:line="240" w:lineRule="auto"/>
        <w:jc w:val="both"/>
        <w:rPr>
          <w:rFonts w:eastAsia="Times New Roman"/>
          <w:lang w:eastAsia="es-ES"/>
        </w:rPr>
      </w:pPr>
    </w:p>
    <w:p w14:paraId="76353A32" w14:textId="77777777" w:rsidR="00BE405A" w:rsidRDefault="00BE405A" w:rsidP="00BE405A">
      <w:pPr>
        <w:spacing w:line="240" w:lineRule="auto"/>
        <w:contextualSpacing/>
        <w:rPr>
          <w:rFonts w:eastAsia="Times New Roman"/>
          <w:lang w:eastAsia="es-ES"/>
        </w:rPr>
      </w:pPr>
      <w:r>
        <w:rPr>
          <w:rFonts w:eastAsia="Times New Roman"/>
          <w:lang w:eastAsia="es-ES"/>
        </w:rPr>
        <w:t>Sra. Nora Elizabeth Hernández de Castaneda           Sr. Rudy Alfredo Sanabria Pérez</w:t>
      </w:r>
    </w:p>
    <w:p w14:paraId="73068C9E" w14:textId="77777777" w:rsidR="00BE405A" w:rsidRDefault="00BE405A" w:rsidP="00BE405A">
      <w:pPr>
        <w:spacing w:line="240" w:lineRule="auto"/>
        <w:contextualSpacing/>
        <w:rPr>
          <w:rFonts w:eastAsia="Times New Roman"/>
          <w:lang w:eastAsia="es-ES"/>
        </w:rPr>
      </w:pPr>
      <w:r>
        <w:rPr>
          <w:rFonts w:eastAsia="Times New Roman"/>
          <w:lang w:eastAsia="es-ES"/>
        </w:rPr>
        <w:t>Tercer Regidor Suplente                                            Cuarto Regidor Suplente</w:t>
      </w:r>
    </w:p>
    <w:p w14:paraId="5D4D7E5C" w14:textId="77777777" w:rsidR="00BE405A" w:rsidRDefault="00BE405A" w:rsidP="00BE405A">
      <w:pPr>
        <w:spacing w:line="240" w:lineRule="auto"/>
        <w:contextualSpacing/>
        <w:rPr>
          <w:rFonts w:eastAsia="Times New Roman"/>
          <w:lang w:eastAsia="es-ES"/>
        </w:rPr>
      </w:pPr>
    </w:p>
    <w:p w14:paraId="00F57E18" w14:textId="77777777" w:rsidR="00BE405A" w:rsidRDefault="00BE405A" w:rsidP="00BE405A">
      <w:pPr>
        <w:spacing w:line="240" w:lineRule="auto"/>
        <w:contextualSpacing/>
        <w:rPr>
          <w:rFonts w:eastAsia="Times New Roman"/>
          <w:lang w:eastAsia="es-ES"/>
        </w:rPr>
      </w:pPr>
    </w:p>
    <w:p w14:paraId="64F31D0F" w14:textId="77777777" w:rsidR="00BE405A" w:rsidRDefault="00BE405A" w:rsidP="00BE405A">
      <w:pPr>
        <w:spacing w:line="240" w:lineRule="auto"/>
        <w:contextualSpacing/>
        <w:rPr>
          <w:rFonts w:eastAsia="Times New Roman"/>
          <w:lang w:eastAsia="es-ES"/>
        </w:rPr>
      </w:pPr>
    </w:p>
    <w:p w14:paraId="5DAEA715" w14:textId="77777777" w:rsidR="00BE405A" w:rsidRDefault="00BE405A" w:rsidP="00BE405A">
      <w:pPr>
        <w:spacing w:line="240" w:lineRule="auto"/>
        <w:contextualSpacing/>
        <w:rPr>
          <w:rFonts w:eastAsia="Times New Roman"/>
          <w:lang w:eastAsia="es-ES"/>
        </w:rPr>
      </w:pPr>
    </w:p>
    <w:p w14:paraId="104CC5BF" w14:textId="77777777" w:rsidR="00BE405A" w:rsidRDefault="00BE405A" w:rsidP="00BE405A">
      <w:pPr>
        <w:spacing w:line="240" w:lineRule="auto"/>
        <w:contextualSpacing/>
        <w:rPr>
          <w:rFonts w:eastAsia="Times New Roman"/>
          <w:lang w:eastAsia="es-ES"/>
        </w:rPr>
      </w:pPr>
    </w:p>
    <w:p w14:paraId="6C4AE030" w14:textId="77777777" w:rsidR="00BE405A" w:rsidRDefault="00BE405A" w:rsidP="00BE405A">
      <w:pPr>
        <w:spacing w:line="240" w:lineRule="auto"/>
        <w:contextualSpacing/>
        <w:rPr>
          <w:rFonts w:eastAsia="Times New Roman"/>
          <w:lang w:eastAsia="es-ES"/>
        </w:rPr>
      </w:pPr>
    </w:p>
    <w:p w14:paraId="0F878D4C" w14:textId="77777777" w:rsidR="00BE405A" w:rsidRDefault="00BE405A" w:rsidP="00BE405A">
      <w:pPr>
        <w:spacing w:line="240" w:lineRule="auto"/>
        <w:contextualSpacing/>
        <w:jc w:val="center"/>
        <w:rPr>
          <w:rFonts w:eastAsia="Times New Roman"/>
          <w:lang w:eastAsia="es-ES"/>
        </w:rPr>
      </w:pPr>
      <w:r>
        <w:rPr>
          <w:rFonts w:eastAsia="Times New Roman"/>
          <w:lang w:eastAsia="es-ES"/>
        </w:rPr>
        <w:t>Magaly Areli Cárcamo de Chávez</w:t>
      </w:r>
    </w:p>
    <w:p w14:paraId="5E4459D3" w14:textId="77777777" w:rsidR="00BE405A" w:rsidRDefault="00BE405A" w:rsidP="00BE405A">
      <w:pPr>
        <w:jc w:val="center"/>
        <w:rPr>
          <w:rFonts w:eastAsia="Times New Roman"/>
          <w:lang w:eastAsia="es-ES"/>
        </w:rPr>
      </w:pPr>
      <w:r>
        <w:rPr>
          <w:rFonts w:eastAsia="Times New Roman"/>
          <w:lang w:eastAsia="es-ES"/>
        </w:rPr>
        <w:t>Secretaria Municipal</w:t>
      </w:r>
    </w:p>
    <w:p w14:paraId="7F36DCD9" w14:textId="77777777" w:rsidR="00BE405A" w:rsidRDefault="00BE405A" w:rsidP="00BE405A"/>
    <w:p w14:paraId="76C371EE" w14:textId="77777777" w:rsidR="00BE405A" w:rsidRDefault="00BE405A" w:rsidP="00BE405A"/>
    <w:p w14:paraId="42F6B677" w14:textId="77777777" w:rsidR="00BE405A" w:rsidRDefault="00BE405A" w:rsidP="00BE405A"/>
    <w:p w14:paraId="0DC2C894" w14:textId="77777777" w:rsidR="00BE405A" w:rsidRDefault="00BE405A" w:rsidP="00BE405A"/>
    <w:p w14:paraId="049584F9" w14:textId="77777777" w:rsidR="00BE405A" w:rsidRDefault="00BE405A" w:rsidP="00BE405A"/>
    <w:p w14:paraId="771B0890" w14:textId="77777777" w:rsidR="00BE405A" w:rsidRDefault="00BE405A" w:rsidP="00BE405A"/>
    <w:p w14:paraId="632480C9" w14:textId="77777777" w:rsidR="00BE405A" w:rsidRDefault="00BE405A" w:rsidP="00BE405A">
      <w:pPr>
        <w:tabs>
          <w:tab w:val="left" w:pos="709"/>
          <w:tab w:val="left" w:pos="7797"/>
        </w:tabs>
        <w:spacing w:after="200" w:line="240" w:lineRule="auto"/>
        <w:contextualSpacing/>
        <w:jc w:val="both"/>
        <w:rPr>
          <w:rFonts w:eastAsia="Calibri"/>
          <w:bCs/>
          <w:lang w:val="es-MX"/>
        </w:rPr>
      </w:pPr>
    </w:p>
    <w:p w14:paraId="0A6D7E42" w14:textId="77777777" w:rsidR="00BE405A" w:rsidRPr="00F17051" w:rsidRDefault="00BE405A" w:rsidP="00BE405A">
      <w:pPr>
        <w:tabs>
          <w:tab w:val="left" w:pos="922"/>
          <w:tab w:val="left" w:pos="7513"/>
          <w:tab w:val="left" w:pos="7797"/>
        </w:tabs>
        <w:spacing w:after="0" w:line="240" w:lineRule="auto"/>
        <w:jc w:val="both"/>
        <w:rPr>
          <w:rFonts w:eastAsia="Calibri"/>
          <w:szCs w:val="24"/>
        </w:rPr>
      </w:pPr>
      <w:r w:rsidRPr="00F80BAD">
        <w:rPr>
          <w:rFonts w:eastAsia="Calibri"/>
          <w:b/>
          <w:szCs w:val="24"/>
        </w:rPr>
        <w:t xml:space="preserve">ACTA NÚMERO </w:t>
      </w:r>
      <w:r>
        <w:rPr>
          <w:rFonts w:eastAsia="Calibri"/>
          <w:b/>
          <w:szCs w:val="24"/>
        </w:rPr>
        <w:t xml:space="preserve">DOS:  </w:t>
      </w:r>
      <w:r w:rsidRPr="00F80BAD">
        <w:rPr>
          <w:rFonts w:eastAsia="Calibri"/>
          <w:szCs w:val="24"/>
        </w:rPr>
        <w:t xml:space="preserve">En </w:t>
      </w:r>
      <w:r>
        <w:rPr>
          <w:rFonts w:eastAsia="Calibri"/>
          <w:szCs w:val="24"/>
        </w:rPr>
        <w:t xml:space="preserve">las instalaciones del Centro de Formación y Atención Integral Municipal, Ubicado en la Carretera Internacional a </w:t>
      </w:r>
      <w:proofErr w:type="spellStart"/>
      <w:proofErr w:type="gramStart"/>
      <w:r>
        <w:rPr>
          <w:rFonts w:eastAsia="Calibri"/>
          <w:szCs w:val="24"/>
        </w:rPr>
        <w:t>Anguitu</w:t>
      </w:r>
      <w:proofErr w:type="spellEnd"/>
      <w:r>
        <w:rPr>
          <w:rFonts w:eastAsia="Calibri"/>
          <w:szCs w:val="24"/>
        </w:rPr>
        <w:t xml:space="preserve">,  </w:t>
      </w:r>
      <w:r w:rsidRPr="00F17051">
        <w:t>CA</w:t>
      </w:r>
      <w:proofErr w:type="gramEnd"/>
      <w:r w:rsidRPr="00F17051">
        <w:t>-12 Km. 114</w:t>
      </w:r>
      <w:r>
        <w:rPr>
          <w:rFonts w:eastAsia="Calibri"/>
          <w:szCs w:val="24"/>
        </w:rPr>
        <w:t xml:space="preserve"> a las ocho horas con treinta minutos del día trece de enero del dos mil veintiuno.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Tercer Regidor Suplente, Rudy Alfredo Sanabria Pérez, Cuarto Regidor Suplente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w:t>
      </w:r>
      <w:r w:rsidRPr="001C6FDF">
        <w:rPr>
          <w:rFonts w:eastAsia="Calibri"/>
          <w:szCs w:val="24"/>
        </w:rPr>
        <w:t>sesión ordinaria</w:t>
      </w:r>
      <w:r>
        <w:rPr>
          <w:rFonts w:eastAsia="Calibri"/>
          <w:szCs w:val="24"/>
        </w:rPr>
        <w:t xml:space="preserve"> </w:t>
      </w:r>
      <w:r w:rsidRPr="00F80BAD">
        <w:rPr>
          <w:rFonts w:eastAsia="Calibri"/>
          <w:szCs w:val="24"/>
        </w:rPr>
        <w:t>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w:t>
      </w:r>
      <w:r>
        <w:rPr>
          <w:rFonts w:eastAsia="Calibri"/>
          <w:szCs w:val="24"/>
        </w:rPr>
        <w:t xml:space="preserve">  </w:t>
      </w:r>
      <w:r w:rsidRPr="00F80BAD">
        <w:rPr>
          <w:rFonts w:eastAsia="Calibri"/>
          <w:szCs w:val="24"/>
        </w:rPr>
        <w:t>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25915849" w14:textId="77777777" w:rsidR="00BE405A" w:rsidRDefault="00BE405A" w:rsidP="00BE405A">
      <w:pPr>
        <w:tabs>
          <w:tab w:val="left" w:pos="922"/>
          <w:tab w:val="left" w:pos="7513"/>
          <w:tab w:val="left" w:pos="7797"/>
        </w:tabs>
        <w:spacing w:after="0" w:line="240" w:lineRule="auto"/>
        <w:jc w:val="both"/>
        <w:rPr>
          <w:rFonts w:eastAsia="Calibri"/>
          <w:szCs w:val="24"/>
        </w:rPr>
      </w:pPr>
    </w:p>
    <w:p w14:paraId="53F4A5BC" w14:textId="77777777" w:rsidR="00BE405A" w:rsidRDefault="00BE405A" w:rsidP="00BE405A">
      <w:pPr>
        <w:tabs>
          <w:tab w:val="left" w:pos="922"/>
          <w:tab w:val="left" w:pos="7513"/>
          <w:tab w:val="left" w:pos="7797"/>
        </w:tabs>
        <w:spacing w:after="0" w:line="240" w:lineRule="auto"/>
        <w:jc w:val="both"/>
        <w:rPr>
          <w:rFonts w:eastAsia="Calibri"/>
          <w:szCs w:val="24"/>
        </w:rPr>
      </w:pPr>
    </w:p>
    <w:p w14:paraId="6B87067E" w14:textId="77777777" w:rsidR="00BE405A" w:rsidRDefault="00BE405A" w:rsidP="00BE405A">
      <w:pPr>
        <w:spacing w:after="0" w:line="240" w:lineRule="auto"/>
        <w:jc w:val="both"/>
        <w:rPr>
          <w:b/>
          <w:color w:val="000000"/>
          <w:szCs w:val="24"/>
          <w:u w:val="single"/>
        </w:rPr>
      </w:pPr>
      <w:bookmarkStart w:id="143" w:name="_Hlk61444521"/>
      <w:r>
        <w:rPr>
          <w:b/>
          <w:color w:val="000000"/>
          <w:szCs w:val="24"/>
          <w:u w:val="single"/>
        </w:rPr>
        <w:t xml:space="preserve">ACUERDO </w:t>
      </w:r>
      <w:proofErr w:type="gramStart"/>
      <w:r>
        <w:rPr>
          <w:b/>
          <w:color w:val="000000"/>
          <w:szCs w:val="24"/>
          <w:u w:val="single"/>
        </w:rPr>
        <w:t>NÚMERO  UNO</w:t>
      </w:r>
      <w:proofErr w:type="gramEnd"/>
      <w:r>
        <w:rPr>
          <w:b/>
          <w:color w:val="000000"/>
          <w:szCs w:val="24"/>
          <w:u w:val="single"/>
        </w:rPr>
        <w:t>:</w:t>
      </w:r>
    </w:p>
    <w:p w14:paraId="361110E0" w14:textId="77777777" w:rsidR="00BE405A" w:rsidRDefault="00BE405A" w:rsidP="00BE405A">
      <w:pPr>
        <w:spacing w:after="0" w:line="240" w:lineRule="auto"/>
        <w:jc w:val="both"/>
        <w:rPr>
          <w:b/>
          <w:color w:val="000000"/>
          <w:szCs w:val="24"/>
          <w:u w:val="single"/>
        </w:rPr>
      </w:pPr>
    </w:p>
    <w:p w14:paraId="47C13A04" w14:textId="77777777" w:rsidR="00BE405A" w:rsidRPr="00917BCE" w:rsidRDefault="00BE405A" w:rsidP="00BE405A">
      <w:pPr>
        <w:jc w:val="both"/>
        <w:rPr>
          <w:rFonts w:eastAsia="Calibri"/>
          <w:szCs w:val="24"/>
        </w:rPr>
      </w:pPr>
      <w:r w:rsidRPr="00917BCE">
        <w:rPr>
          <w:rFonts w:eastAsia="Calibri"/>
          <w:szCs w:val="24"/>
        </w:rPr>
        <w:t>EL CONCEJO MUNICIPAL CONSIDERANDO:</w:t>
      </w:r>
    </w:p>
    <w:p w14:paraId="5ADB80B8" w14:textId="77777777" w:rsidR="00BE405A" w:rsidRPr="00917BCE" w:rsidRDefault="00BE405A" w:rsidP="00BE405A">
      <w:pPr>
        <w:jc w:val="both"/>
        <w:rPr>
          <w:rFonts w:eastAsia="Calibri"/>
          <w:szCs w:val="24"/>
        </w:rPr>
      </w:pPr>
      <w:r w:rsidRPr="00917BCE">
        <w:rPr>
          <w:rFonts w:eastAsia="Calibri"/>
          <w:szCs w:val="24"/>
        </w:rPr>
        <w:t xml:space="preserve">I.- </w:t>
      </w:r>
      <w:proofErr w:type="gramStart"/>
      <w:r w:rsidRPr="00917BCE">
        <w:rPr>
          <w:rFonts w:eastAsia="Calibri"/>
          <w:szCs w:val="24"/>
        </w:rPr>
        <w:t>Que</w:t>
      </w:r>
      <w:proofErr w:type="gramEnd"/>
      <w:r w:rsidRPr="00917BCE">
        <w:rPr>
          <w:rFonts w:eastAsia="Calibri"/>
          <w:szCs w:val="24"/>
        </w:rPr>
        <w:t xml:space="preserve"> en la Unidad de Mantenimiento de bienes Municipales, funciona el taller de obra de banco y estructuras metálicas, para realizar obras propias de esta municipalidad. </w:t>
      </w:r>
    </w:p>
    <w:p w14:paraId="31E607CF" w14:textId="77777777" w:rsidR="00BE405A" w:rsidRDefault="00BE405A" w:rsidP="00BE405A">
      <w:pPr>
        <w:jc w:val="both"/>
        <w:rPr>
          <w:rFonts w:eastAsia="Calibri"/>
          <w:szCs w:val="24"/>
        </w:rPr>
      </w:pPr>
      <w:r w:rsidRPr="00917BCE">
        <w:rPr>
          <w:rFonts w:eastAsia="Calibri"/>
          <w:szCs w:val="24"/>
        </w:rPr>
        <w:t>II.- Que es necesario contratar los servicios de una persona con alto grado de experiencia para que realice las labores de Dirección de todas las obras que en el taller se construyen</w:t>
      </w:r>
      <w:r>
        <w:rPr>
          <w:rFonts w:eastAsia="Calibri"/>
          <w:szCs w:val="24"/>
        </w:rPr>
        <w:t xml:space="preserve">, el cual se ha hará la contratación directa a través de proceso en la UACI. </w:t>
      </w:r>
    </w:p>
    <w:p w14:paraId="60C6586E" w14:textId="77777777" w:rsidR="00BE405A" w:rsidRPr="00917BCE" w:rsidRDefault="00BE405A" w:rsidP="00BE405A">
      <w:pPr>
        <w:jc w:val="both"/>
        <w:rPr>
          <w:rFonts w:eastAsia="Calibri"/>
          <w:szCs w:val="24"/>
        </w:rPr>
      </w:pPr>
      <w:r w:rsidRPr="00917BCE">
        <w:rPr>
          <w:rFonts w:eastAsia="Calibri"/>
          <w:szCs w:val="24"/>
        </w:rPr>
        <w:t xml:space="preserve">III.- Que esta municipalidad ha trabajado con el señor Marcelino Jiménez Ortega, para Dirigir las obras de banco y estructuras metálicas, quien cuenta con larga trayectoria en esta clase de labores. </w:t>
      </w:r>
    </w:p>
    <w:p w14:paraId="343B51B3" w14:textId="77777777" w:rsidR="00BE405A" w:rsidRPr="00917BCE" w:rsidRDefault="00BE405A" w:rsidP="00BE405A">
      <w:pPr>
        <w:jc w:val="both"/>
        <w:rPr>
          <w:rFonts w:eastAsia="Calibri"/>
          <w:szCs w:val="24"/>
        </w:rPr>
      </w:pPr>
      <w:r w:rsidRPr="00917BCE">
        <w:rPr>
          <w:rFonts w:eastAsia="Calibri"/>
          <w:szCs w:val="24"/>
        </w:rPr>
        <w:t xml:space="preserve">IV.- Que la contratación de una persona para dirigir el taller mencionado, debe ser basado en la capacidad y experiencia; cualidades que ha probado el señor Jiménez Ortega, por lo que es procedente contratarlo para que prestes sus servicios industriales para el ejercicio fiscal dos mil veintiuno;  </w:t>
      </w:r>
    </w:p>
    <w:p w14:paraId="62B9FC6B" w14:textId="77777777" w:rsidR="00BE405A" w:rsidRPr="00917BCE" w:rsidRDefault="00BE405A" w:rsidP="00BE405A">
      <w:pPr>
        <w:spacing w:after="200" w:line="240" w:lineRule="auto"/>
        <w:jc w:val="both"/>
        <w:rPr>
          <w:rFonts w:eastAsia="Calibri"/>
          <w:spacing w:val="-3"/>
          <w:szCs w:val="24"/>
        </w:rPr>
      </w:pPr>
      <w:r w:rsidRPr="00917BCE">
        <w:rPr>
          <w:rFonts w:eastAsia="Calibri"/>
          <w:szCs w:val="24"/>
        </w:rPr>
        <w:t xml:space="preserve">Por todo lo antes expuesto este Concejo Municipal </w:t>
      </w:r>
      <w:r w:rsidRPr="00917BCE">
        <w:rPr>
          <w:rFonts w:eastAsia="Calibri"/>
          <w:spacing w:val="-3"/>
          <w:szCs w:val="24"/>
        </w:rPr>
        <w:t xml:space="preserve">con 08 votos a favor, los cuales corresponden a los señores Prof. José Rigoberto Pinto Rivera, Alcalde Municipal, Lic. Ramón Alberto Calderón Hernández, Síndico Municipal, </w:t>
      </w:r>
      <w:r w:rsidRPr="00917BCE">
        <w:rPr>
          <w:rFonts w:eastAsia="Calibri"/>
          <w:szCs w:val="24"/>
        </w:rPr>
        <w:t xml:space="preserve">José Roberto Lemus Morataya, Primer Regidor Propietario, Pedro Antonio Sanabria Salazar,  Segundo Regidor Propietario, Jesús Peraza Arriola, Tercer Regidor Propietario,  </w:t>
      </w:r>
      <w:proofErr w:type="spellStart"/>
      <w:r w:rsidRPr="00917BCE">
        <w:rPr>
          <w:rFonts w:eastAsia="Calibri"/>
          <w:szCs w:val="24"/>
        </w:rPr>
        <w:t>Victor</w:t>
      </w:r>
      <w:proofErr w:type="spellEnd"/>
      <w:r w:rsidRPr="00917BCE">
        <w:rPr>
          <w:rFonts w:eastAsia="Calibri"/>
          <w:szCs w:val="24"/>
        </w:rPr>
        <w:t xml:space="preserve"> Manuel </w:t>
      </w:r>
      <w:proofErr w:type="spellStart"/>
      <w:r w:rsidRPr="00917BCE">
        <w:rPr>
          <w:rFonts w:eastAsia="Calibri"/>
          <w:szCs w:val="24"/>
        </w:rPr>
        <w:t>Pleitez</w:t>
      </w:r>
      <w:proofErr w:type="spellEnd"/>
      <w:r w:rsidRPr="00917BCE">
        <w:rPr>
          <w:rFonts w:eastAsia="Calibri"/>
          <w:szCs w:val="24"/>
        </w:rPr>
        <w:t xml:space="preserve"> Guerra, Cuarto Regidor Propietario,  Alejandro Lemus </w:t>
      </w:r>
      <w:proofErr w:type="spellStart"/>
      <w:r w:rsidRPr="00917BCE">
        <w:rPr>
          <w:rFonts w:eastAsia="Calibri"/>
          <w:szCs w:val="24"/>
        </w:rPr>
        <w:t>Mazariego</w:t>
      </w:r>
      <w:proofErr w:type="spellEnd"/>
      <w:r w:rsidRPr="00917BCE">
        <w:rPr>
          <w:rFonts w:eastAsia="Calibri"/>
          <w:szCs w:val="24"/>
        </w:rPr>
        <w:t xml:space="preserve">, Quinto Regidor Propietario, Lic. José Atilio Granados Hernández, Sexto Regidor Propietario; </w:t>
      </w:r>
      <w:r w:rsidRPr="00917BCE">
        <w:rPr>
          <w:rFonts w:eastAsia="Calibri"/>
          <w:spacing w:val="-3"/>
          <w:szCs w:val="24"/>
        </w:rPr>
        <w:t xml:space="preserve"> 04 en contra, los cuales corresponden a los señores </w:t>
      </w:r>
      <w:r w:rsidRPr="00917BCE">
        <w:rPr>
          <w:rFonts w:eastAsia="Calibri"/>
          <w:szCs w:val="24"/>
        </w:rPr>
        <w:t xml:space="preserve">Julio Enrique Martínez Heredia, Séptimo Regidor Propietario, </w:t>
      </w:r>
      <w:r w:rsidRPr="00917BCE">
        <w:rPr>
          <w:rFonts w:eastAsia="Calibri"/>
          <w:spacing w:val="-3"/>
          <w:szCs w:val="24"/>
        </w:rPr>
        <w:t xml:space="preserve">José Misael Posadas Mejía, Octavo Regidor Propietario, Sr. </w:t>
      </w:r>
      <w:r w:rsidRPr="00917BCE">
        <w:rPr>
          <w:rFonts w:eastAsia="Calibri"/>
          <w:szCs w:val="24"/>
        </w:rPr>
        <w:t xml:space="preserve">Ricardo Alberto Polanco </w:t>
      </w:r>
      <w:proofErr w:type="spellStart"/>
      <w:r w:rsidRPr="00917BCE">
        <w:rPr>
          <w:rFonts w:eastAsia="Calibri"/>
          <w:szCs w:val="24"/>
        </w:rPr>
        <w:t>Verganza</w:t>
      </w:r>
      <w:proofErr w:type="spellEnd"/>
      <w:r w:rsidRPr="00917BCE">
        <w:rPr>
          <w:rFonts w:eastAsia="Calibri"/>
          <w:szCs w:val="24"/>
        </w:rPr>
        <w:t>, Noveno Regidor Propietario</w:t>
      </w:r>
      <w:r w:rsidRPr="00917BCE">
        <w:rPr>
          <w:rFonts w:eastAsia="Calibri"/>
          <w:spacing w:val="-3"/>
          <w:szCs w:val="24"/>
        </w:rPr>
        <w:t>; Nelson Eduardo Figueroa Castillo, Décimo Regidor Propietario, ACUERDA:</w:t>
      </w:r>
    </w:p>
    <w:p w14:paraId="14157E26" w14:textId="1320266D" w:rsidR="00BE405A" w:rsidRPr="00917BCE" w:rsidRDefault="00BE405A" w:rsidP="00842726">
      <w:pPr>
        <w:numPr>
          <w:ilvl w:val="0"/>
          <w:numId w:val="239"/>
        </w:numPr>
        <w:spacing w:after="0" w:line="240" w:lineRule="auto"/>
        <w:contextualSpacing/>
        <w:jc w:val="both"/>
        <w:rPr>
          <w:rFonts w:eastAsia="Calibri"/>
          <w:szCs w:val="24"/>
          <w:lang w:val="es-ES" w:eastAsia="es-ES"/>
        </w:rPr>
      </w:pPr>
      <w:r>
        <w:rPr>
          <w:rFonts w:eastAsia="Calibri"/>
          <w:szCs w:val="24"/>
          <w:lang w:eastAsia="es-ES"/>
        </w:rPr>
        <w:t>ADJUDICAR el contrato al</w:t>
      </w:r>
      <w:r w:rsidRPr="00917BCE">
        <w:rPr>
          <w:rFonts w:eastAsia="Calibri"/>
          <w:szCs w:val="24"/>
          <w:lang w:val="es-ES" w:eastAsia="es-ES"/>
        </w:rPr>
        <w:t xml:space="preserve"> señor MARCELINO JIMENEZ ORTEGA, mayor de edad, de este domicilio, transportista y mecánico soldador, con documento único de </w:t>
      </w:r>
      <w:r w:rsidRPr="00917BCE">
        <w:rPr>
          <w:rFonts w:eastAsia="Calibri"/>
          <w:szCs w:val="24"/>
          <w:lang w:val="es-ES" w:eastAsia="es-ES"/>
        </w:rPr>
        <w:lastRenderedPageBreak/>
        <w:t>identidad número</w:t>
      </w:r>
      <w:r w:rsidR="005103C7">
        <w:rPr>
          <w:rFonts w:eastAsia="Calibri"/>
          <w:szCs w:val="24"/>
          <w:lang w:val="es-ES" w:eastAsia="es-ES"/>
        </w:rPr>
        <w:t xml:space="preserve"> </w:t>
      </w:r>
      <w:proofErr w:type="spellStart"/>
      <w:r w:rsidR="005103C7">
        <w:rPr>
          <w:rFonts w:eastAsia="Calibri"/>
          <w:szCs w:val="24"/>
          <w:lang w:val="es-ES" w:eastAsia="es-ES"/>
        </w:rPr>
        <w:t>xxxxxxxxxxxxxxx</w:t>
      </w:r>
      <w:proofErr w:type="spellEnd"/>
      <w:r w:rsidRPr="00917BCE">
        <w:rPr>
          <w:rFonts w:eastAsia="Calibri"/>
          <w:szCs w:val="24"/>
          <w:lang w:val="es-ES" w:eastAsia="es-ES"/>
        </w:rPr>
        <w:t>; para que preste a esta municipalidad el servicio de dirección del taller de obra de banco y estructuras metálicas.</w:t>
      </w:r>
    </w:p>
    <w:p w14:paraId="17953327" w14:textId="77777777" w:rsidR="00BE405A" w:rsidRPr="00917BCE" w:rsidRDefault="00BE405A" w:rsidP="00BE405A">
      <w:pPr>
        <w:spacing w:after="0" w:line="240" w:lineRule="auto"/>
        <w:ind w:left="360"/>
        <w:contextualSpacing/>
        <w:jc w:val="both"/>
        <w:rPr>
          <w:rFonts w:eastAsia="Calibri"/>
          <w:szCs w:val="24"/>
          <w:lang w:val="es-ES" w:eastAsia="es-ES"/>
        </w:rPr>
      </w:pPr>
    </w:p>
    <w:p w14:paraId="51D80D40" w14:textId="77777777" w:rsidR="00BE405A" w:rsidRPr="00917BCE" w:rsidRDefault="00BE405A" w:rsidP="00842726">
      <w:pPr>
        <w:numPr>
          <w:ilvl w:val="0"/>
          <w:numId w:val="239"/>
        </w:numPr>
        <w:contextualSpacing/>
        <w:jc w:val="both"/>
        <w:rPr>
          <w:rFonts w:eastAsia="Calibri"/>
          <w:szCs w:val="24"/>
        </w:rPr>
      </w:pPr>
      <w:r w:rsidRPr="00917BCE">
        <w:rPr>
          <w:rFonts w:eastAsia="Calibri"/>
          <w:szCs w:val="24"/>
        </w:rPr>
        <w:t xml:space="preserve">Que el valor del servicio que preste el señor MARCELINO JIMENEZ ORTEGA será de DOS MIL QUINIENTOS SESENTA, mensuales correspondiente al período de enero a </w:t>
      </w:r>
      <w:r>
        <w:rPr>
          <w:rFonts w:eastAsia="Calibri"/>
          <w:szCs w:val="24"/>
        </w:rPr>
        <w:t>diciembre</w:t>
      </w:r>
      <w:r w:rsidRPr="00917BCE">
        <w:rPr>
          <w:rFonts w:eastAsia="Calibri"/>
          <w:szCs w:val="24"/>
        </w:rPr>
        <w:t xml:space="preserve"> del 2021 y el cual será cancelado contra factura emitida mensualmente; </w:t>
      </w:r>
      <w:r>
        <w:rPr>
          <w:rFonts w:eastAsia="Calibri"/>
          <w:szCs w:val="24"/>
        </w:rPr>
        <w:t xml:space="preserve">debiendo atender el horario establecido para el taller de obra de banco. </w:t>
      </w:r>
    </w:p>
    <w:p w14:paraId="68811EEC" w14:textId="77777777" w:rsidR="00BE405A" w:rsidRPr="00917BCE" w:rsidRDefault="00BE405A" w:rsidP="00BE405A">
      <w:pPr>
        <w:ind w:left="720"/>
        <w:contextualSpacing/>
        <w:jc w:val="both"/>
        <w:rPr>
          <w:rFonts w:eastAsia="Calibri"/>
          <w:szCs w:val="24"/>
        </w:rPr>
      </w:pPr>
    </w:p>
    <w:p w14:paraId="3C8C394C" w14:textId="77777777" w:rsidR="00BE405A" w:rsidRDefault="00BE405A" w:rsidP="00842726">
      <w:pPr>
        <w:numPr>
          <w:ilvl w:val="0"/>
          <w:numId w:val="239"/>
        </w:numPr>
        <w:contextualSpacing/>
        <w:jc w:val="both"/>
        <w:rPr>
          <w:rFonts w:eastAsia="Calibri"/>
          <w:szCs w:val="24"/>
        </w:rPr>
      </w:pPr>
      <w:r w:rsidRPr="00917BCE">
        <w:rPr>
          <w:rFonts w:eastAsia="Calibri"/>
          <w:szCs w:val="24"/>
        </w:rPr>
        <w:t>Autorizar al Alcalde Municipal, Prof. José Rigoberto Pinto Rivera para que otorgue el contrato de servicios de dirección del taller de obra de banco, con el señor Marcelino Jiménez Ortega.</w:t>
      </w:r>
      <w:r>
        <w:rPr>
          <w:rFonts w:eastAsia="Calibri"/>
          <w:szCs w:val="24"/>
        </w:rPr>
        <w:t xml:space="preserve"> Y en el cual deberán establecerse sus funciones específicas. </w:t>
      </w:r>
    </w:p>
    <w:p w14:paraId="6A7EF239" w14:textId="77777777" w:rsidR="00BE405A" w:rsidRDefault="00BE405A" w:rsidP="00842726">
      <w:pPr>
        <w:numPr>
          <w:ilvl w:val="0"/>
          <w:numId w:val="239"/>
        </w:numPr>
        <w:contextualSpacing/>
        <w:jc w:val="both"/>
        <w:rPr>
          <w:rFonts w:eastAsia="Calibri"/>
          <w:szCs w:val="24"/>
        </w:rPr>
      </w:pPr>
      <w:r>
        <w:rPr>
          <w:rFonts w:eastAsia="Calibri"/>
          <w:szCs w:val="24"/>
        </w:rPr>
        <w:t>Nombrar al</w:t>
      </w:r>
      <w:r w:rsidRPr="00917BCE">
        <w:rPr>
          <w:szCs w:val="24"/>
        </w:rPr>
        <w:t xml:space="preserve"> </w:t>
      </w:r>
      <w:r w:rsidRPr="004A1013">
        <w:rPr>
          <w:szCs w:val="24"/>
        </w:rPr>
        <w:t>Lic. Raúl Alfredo Peraza Galdámez, Gerente de Servicios y Desarrollo Territorial</w:t>
      </w:r>
      <w:r>
        <w:rPr>
          <w:rFonts w:eastAsia="Calibri"/>
          <w:szCs w:val="24"/>
        </w:rPr>
        <w:t>, como administrador de contrato. Al cual deberá presentar el informe mensual, donde detalle las actividades realizadas</w:t>
      </w:r>
    </w:p>
    <w:p w14:paraId="231F57D7" w14:textId="77777777" w:rsidR="00BE405A" w:rsidRPr="00917BCE" w:rsidRDefault="00BE405A" w:rsidP="00BE405A">
      <w:pPr>
        <w:ind w:left="720"/>
        <w:contextualSpacing/>
        <w:jc w:val="both"/>
        <w:rPr>
          <w:rFonts w:eastAsia="Calibri"/>
          <w:szCs w:val="24"/>
        </w:rPr>
      </w:pPr>
    </w:p>
    <w:p w14:paraId="04799280" w14:textId="77777777" w:rsidR="00BE405A" w:rsidRPr="00917BCE" w:rsidRDefault="00BE405A" w:rsidP="00842726">
      <w:pPr>
        <w:numPr>
          <w:ilvl w:val="0"/>
          <w:numId w:val="239"/>
        </w:numPr>
        <w:contextualSpacing/>
        <w:jc w:val="both"/>
        <w:rPr>
          <w:rFonts w:eastAsia="Calibri"/>
          <w:szCs w:val="24"/>
        </w:rPr>
      </w:pPr>
      <w:r w:rsidRPr="00917BCE">
        <w:rPr>
          <w:rFonts w:eastAsia="Calibri"/>
          <w:szCs w:val="24"/>
        </w:rPr>
        <w:t xml:space="preserve">Autorizar a Tesorería a efectuar los pagos correspondientes FONDOS PROPIOS. </w:t>
      </w:r>
    </w:p>
    <w:p w14:paraId="46F5DF3D" w14:textId="77777777" w:rsidR="00BE405A" w:rsidRPr="00917BCE" w:rsidRDefault="00BE405A" w:rsidP="00BE405A">
      <w:pPr>
        <w:ind w:left="720"/>
        <w:contextualSpacing/>
        <w:jc w:val="both"/>
        <w:rPr>
          <w:rFonts w:eastAsia="Calibri"/>
          <w:szCs w:val="24"/>
        </w:rPr>
      </w:pPr>
    </w:p>
    <w:p w14:paraId="6181FD7A" w14:textId="77777777" w:rsidR="00BE405A" w:rsidRPr="00917BCE" w:rsidRDefault="00BE405A" w:rsidP="00BE405A">
      <w:pPr>
        <w:spacing w:after="0" w:line="240" w:lineRule="auto"/>
        <w:jc w:val="both"/>
        <w:rPr>
          <w:rFonts w:eastAsia="Times New Roman"/>
          <w:color w:val="000000"/>
          <w:szCs w:val="24"/>
          <w:lang w:eastAsia="es-ES"/>
        </w:rPr>
      </w:pPr>
      <w:r w:rsidRPr="00917BCE">
        <w:rPr>
          <w:rFonts w:eastAsia="Times New Roman"/>
          <w:szCs w:val="24"/>
          <w:lang w:eastAsia="es-ES"/>
        </w:rPr>
        <w:t xml:space="preserve">Los votos en contra corresponden a los señores; Julio Enrique Martínez Heredia, Séptimo Regidor Propietario, Sr. José Misael Posadas Mejía, Octavo Regidor Propietario, </w:t>
      </w:r>
      <w:r w:rsidRPr="00917BCE">
        <w:rPr>
          <w:rFonts w:eastAsia="Calibri"/>
          <w:spacing w:val="-3"/>
          <w:szCs w:val="24"/>
        </w:rPr>
        <w:t xml:space="preserve">Sr. </w:t>
      </w:r>
      <w:r w:rsidRPr="00917BCE">
        <w:rPr>
          <w:rFonts w:eastAsia="Calibri"/>
          <w:szCs w:val="24"/>
        </w:rPr>
        <w:t xml:space="preserve">Ricardo Alberto Polanco </w:t>
      </w:r>
      <w:proofErr w:type="spellStart"/>
      <w:r w:rsidRPr="00917BCE">
        <w:rPr>
          <w:rFonts w:eastAsia="Calibri"/>
          <w:szCs w:val="24"/>
        </w:rPr>
        <w:t>Verganza</w:t>
      </w:r>
      <w:proofErr w:type="spellEnd"/>
      <w:r w:rsidRPr="00917BCE">
        <w:rPr>
          <w:rFonts w:eastAsia="Calibri"/>
          <w:szCs w:val="24"/>
        </w:rPr>
        <w:t>, Noveno Regidor Propietario</w:t>
      </w:r>
      <w:r w:rsidRPr="00917BCE">
        <w:rPr>
          <w:rFonts w:eastAsia="Calibri"/>
          <w:spacing w:val="-3"/>
          <w:szCs w:val="24"/>
        </w:rPr>
        <w:t>;</w:t>
      </w:r>
      <w:r w:rsidRPr="00917BCE">
        <w:rPr>
          <w:rFonts w:eastAsia="Times New Roman"/>
          <w:szCs w:val="24"/>
          <w:lang w:eastAsia="es-ES"/>
        </w:rPr>
        <w:t xml:space="preserve"> y </w:t>
      </w:r>
      <w:r w:rsidRPr="00917BCE">
        <w:rPr>
          <w:rFonts w:eastAsia="Times New Roman"/>
          <w:color w:val="000000"/>
          <w:szCs w:val="24"/>
          <w:lang w:eastAsia="es-ES"/>
        </w:rPr>
        <w:t xml:space="preserve">Nelson Eduardo Figueroa Castillo, décimo regidor propietario, considerando alto salario, falta de profesionalidad e idoneidad para el desempeño del cargo. </w:t>
      </w:r>
    </w:p>
    <w:p w14:paraId="52E614C0" w14:textId="77777777" w:rsidR="00BE405A" w:rsidRPr="00917BCE" w:rsidRDefault="00BE405A" w:rsidP="00BE405A">
      <w:pPr>
        <w:spacing w:after="0" w:line="240" w:lineRule="auto"/>
        <w:jc w:val="both"/>
        <w:rPr>
          <w:rFonts w:eastAsia="Times New Roman"/>
          <w:color w:val="000000"/>
          <w:szCs w:val="24"/>
          <w:lang w:eastAsia="es-ES"/>
        </w:rPr>
      </w:pPr>
      <w:r w:rsidRPr="00917BCE">
        <w:rPr>
          <w:rFonts w:eastAsia="Times New Roman"/>
          <w:color w:val="000000"/>
          <w:szCs w:val="24"/>
          <w:lang w:eastAsia="es-ES"/>
        </w:rPr>
        <w:t xml:space="preserve">COMUNIQUESE. </w:t>
      </w:r>
    </w:p>
    <w:bookmarkEnd w:id="143"/>
    <w:p w14:paraId="5FB6E503" w14:textId="77777777" w:rsidR="00BE405A" w:rsidRPr="00917BCE" w:rsidRDefault="00BE405A" w:rsidP="00BE405A">
      <w:pPr>
        <w:spacing w:after="0" w:line="240" w:lineRule="auto"/>
        <w:jc w:val="both"/>
        <w:rPr>
          <w:rFonts w:eastAsia="Times New Roman"/>
          <w:color w:val="000000"/>
          <w:szCs w:val="24"/>
          <w:lang w:eastAsia="es-ES"/>
        </w:rPr>
      </w:pPr>
    </w:p>
    <w:p w14:paraId="067C8713" w14:textId="77777777" w:rsidR="00BE405A" w:rsidRPr="00CC5C32" w:rsidRDefault="00BE405A" w:rsidP="00BE405A">
      <w:pPr>
        <w:jc w:val="both"/>
        <w:rPr>
          <w:rFonts w:eastAsia="Calibri"/>
          <w:b/>
          <w:bCs/>
          <w:u w:val="single"/>
        </w:rPr>
      </w:pPr>
      <w:bookmarkStart w:id="144" w:name="_Hlk61506893"/>
      <w:r w:rsidRPr="00CC5C32">
        <w:rPr>
          <w:rFonts w:eastAsia="Calibri"/>
          <w:b/>
          <w:bCs/>
          <w:u w:val="single"/>
        </w:rPr>
        <w:t xml:space="preserve">ACUERDO NÚMERO </w:t>
      </w:r>
      <w:r>
        <w:rPr>
          <w:rFonts w:eastAsia="Calibri"/>
          <w:b/>
          <w:bCs/>
          <w:u w:val="single"/>
        </w:rPr>
        <w:t xml:space="preserve">DOS: </w:t>
      </w:r>
    </w:p>
    <w:p w14:paraId="7256955A" w14:textId="77777777" w:rsidR="00BE405A" w:rsidRPr="00CC5C32" w:rsidRDefault="00BE405A" w:rsidP="00BE405A">
      <w:pPr>
        <w:jc w:val="both"/>
        <w:rPr>
          <w:rFonts w:eastAsia="Calibri"/>
        </w:rPr>
      </w:pPr>
      <w:r w:rsidRPr="00CC5C32">
        <w:rPr>
          <w:rFonts w:eastAsia="Calibri"/>
        </w:rPr>
        <w:t>El Concejo Municipal CONSIDERANDO:</w:t>
      </w:r>
    </w:p>
    <w:p w14:paraId="7EAC9966" w14:textId="77777777" w:rsidR="00BE405A" w:rsidRPr="00CC5C32" w:rsidRDefault="00BE405A" w:rsidP="00BE405A">
      <w:pPr>
        <w:spacing w:after="200" w:line="276" w:lineRule="auto"/>
        <w:jc w:val="both"/>
        <w:rPr>
          <w:rFonts w:eastAsia="MS Mincho"/>
          <w:lang w:eastAsia="es-SV"/>
        </w:rPr>
      </w:pPr>
      <w:r w:rsidRPr="00CC5C32">
        <w:rPr>
          <w:rFonts w:eastAsia="MS Mincho"/>
          <w:lang w:eastAsia="es-SV"/>
        </w:rPr>
        <w:t xml:space="preserve">I.- </w:t>
      </w:r>
      <w:r w:rsidRPr="00CC5C32">
        <w:rPr>
          <w:rFonts w:eastAsia="MS Mincho"/>
          <w:szCs w:val="24"/>
          <w:lang w:eastAsia="es-SV"/>
        </w:rPr>
        <w:t xml:space="preserve">Que es una de nuestras competencias la promoción del desarrollo industrial, comercial, agropecuario, artesanal y de los servicios básicos a las comunidades </w:t>
      </w:r>
      <w:proofErr w:type="spellStart"/>
      <w:r w:rsidRPr="00CC5C32">
        <w:rPr>
          <w:rFonts w:eastAsia="MS Mincho"/>
          <w:szCs w:val="24"/>
          <w:lang w:eastAsia="es-SV"/>
        </w:rPr>
        <w:t>metapanecas</w:t>
      </w:r>
      <w:proofErr w:type="spellEnd"/>
      <w:r w:rsidRPr="00CC5C32">
        <w:rPr>
          <w:rFonts w:eastAsia="MS Mincho"/>
          <w:szCs w:val="24"/>
          <w:lang w:eastAsia="es-SV"/>
        </w:rPr>
        <w:t>;</w:t>
      </w:r>
    </w:p>
    <w:p w14:paraId="3E85DA10" w14:textId="77777777" w:rsidR="00BE405A" w:rsidRPr="00CC5C32" w:rsidRDefault="00BE405A" w:rsidP="00BE405A">
      <w:pPr>
        <w:spacing w:after="200" w:line="276" w:lineRule="auto"/>
        <w:jc w:val="both"/>
        <w:rPr>
          <w:rFonts w:eastAsia="MS Mincho"/>
          <w:lang w:eastAsia="es-SV"/>
        </w:rPr>
      </w:pPr>
      <w:r w:rsidRPr="00CC5C32">
        <w:rPr>
          <w:rFonts w:eastAsia="MS Mincho"/>
          <w:lang w:eastAsia="es-SV"/>
        </w:rPr>
        <w:t xml:space="preserve">III.- </w:t>
      </w:r>
      <w:r w:rsidRPr="00CC5C32">
        <w:rPr>
          <w:rFonts w:eastAsia="MS Mincho"/>
          <w:szCs w:val="24"/>
          <w:lang w:eastAsia="es-SV"/>
        </w:rPr>
        <w:t xml:space="preserve">Que los proyectos de electrificación, son prioritarios y necesarios paras las comunidades </w:t>
      </w:r>
      <w:proofErr w:type="spellStart"/>
      <w:r w:rsidRPr="00CC5C32">
        <w:rPr>
          <w:rFonts w:eastAsia="MS Mincho"/>
          <w:szCs w:val="24"/>
          <w:lang w:eastAsia="es-SV"/>
        </w:rPr>
        <w:t>metapanecas</w:t>
      </w:r>
      <w:proofErr w:type="spellEnd"/>
      <w:r w:rsidRPr="00CC5C32">
        <w:rPr>
          <w:rFonts w:eastAsia="MS Mincho"/>
          <w:szCs w:val="24"/>
          <w:lang w:eastAsia="es-SV"/>
        </w:rPr>
        <w:t>; siendo este uno de los servicios básicos de cada hogar.</w:t>
      </w:r>
    </w:p>
    <w:p w14:paraId="300B62F8" w14:textId="77777777" w:rsidR="00BE405A" w:rsidRDefault="00BE405A" w:rsidP="00BE405A">
      <w:pPr>
        <w:spacing w:after="200" w:line="276" w:lineRule="auto"/>
        <w:jc w:val="both"/>
        <w:rPr>
          <w:rFonts w:eastAsia="MS Mincho"/>
          <w:szCs w:val="24"/>
          <w:lang w:eastAsia="es-SV"/>
        </w:rPr>
      </w:pPr>
      <w:r w:rsidRPr="00CC5C32">
        <w:rPr>
          <w:rFonts w:eastAsia="MS Mincho"/>
          <w:lang w:eastAsia="es-SV"/>
        </w:rPr>
        <w:t>I</w:t>
      </w:r>
      <w:r>
        <w:rPr>
          <w:rFonts w:eastAsia="MS Mincho"/>
          <w:lang w:eastAsia="es-SV"/>
        </w:rPr>
        <w:t>II</w:t>
      </w:r>
      <w:r w:rsidRPr="00CC5C32">
        <w:rPr>
          <w:rFonts w:eastAsia="MS Mincho"/>
          <w:lang w:eastAsia="es-SV"/>
        </w:rPr>
        <w:t xml:space="preserve">.- </w:t>
      </w:r>
      <w:r w:rsidRPr="00CC5C32">
        <w:rPr>
          <w:rFonts w:eastAsia="MS Mincho"/>
          <w:szCs w:val="24"/>
          <w:lang w:eastAsia="es-SV"/>
        </w:rPr>
        <w:t>Que la necesidad sigue siendo la misma,</w:t>
      </w:r>
      <w:r>
        <w:rPr>
          <w:rFonts w:eastAsia="MS Mincho"/>
          <w:szCs w:val="24"/>
          <w:lang w:eastAsia="es-SV"/>
        </w:rPr>
        <w:t xml:space="preserve"> de continuar con los servicios del Sr. José Atilio Escobar</w:t>
      </w:r>
      <w:r w:rsidRPr="00CC5C32">
        <w:rPr>
          <w:rFonts w:eastAsia="MS Mincho"/>
          <w:szCs w:val="24"/>
          <w:lang w:eastAsia="es-SV"/>
        </w:rPr>
        <w:t xml:space="preserve">; en apoyo a la Unidad de Ingeniería Eléctrica, para elaboración de carpetas técnicas y ejecución de proyectos de electrificaciones en el Municipio de Metapán; </w:t>
      </w:r>
      <w:r>
        <w:rPr>
          <w:rFonts w:eastAsia="MS Mincho"/>
          <w:szCs w:val="24"/>
          <w:lang w:eastAsia="es-SV"/>
        </w:rPr>
        <w:t xml:space="preserve">por lo que se hará la contratación directa, a través de proceso de UACI, habiendo presentado </w:t>
      </w:r>
      <w:proofErr w:type="spellStart"/>
      <w:r>
        <w:rPr>
          <w:rFonts w:eastAsia="MS Mincho"/>
          <w:szCs w:val="24"/>
          <w:lang w:eastAsia="es-SV"/>
        </w:rPr>
        <w:t>curriculum</w:t>
      </w:r>
      <w:proofErr w:type="spellEnd"/>
      <w:r>
        <w:rPr>
          <w:rFonts w:eastAsia="MS Mincho"/>
          <w:szCs w:val="24"/>
          <w:lang w:eastAsia="es-SV"/>
        </w:rPr>
        <w:t xml:space="preserve"> y oferta de servicios </w:t>
      </w:r>
    </w:p>
    <w:p w14:paraId="3FE07EB0" w14:textId="77777777" w:rsidR="00BE405A" w:rsidRDefault="00BE405A" w:rsidP="00BE405A">
      <w:pPr>
        <w:spacing w:after="200" w:line="276" w:lineRule="auto"/>
        <w:contextualSpacing/>
        <w:jc w:val="both"/>
        <w:rPr>
          <w:rFonts w:eastAsia="MS Mincho"/>
          <w:b/>
          <w:szCs w:val="24"/>
          <w:lang w:eastAsia="es-SV"/>
        </w:rPr>
      </w:pPr>
      <w:r w:rsidRPr="00CC5C32">
        <w:rPr>
          <w:rFonts w:eastAsia="MS Mincho"/>
          <w:szCs w:val="24"/>
          <w:lang w:eastAsia="es-SV"/>
        </w:rPr>
        <w:t>POR TANTO, el Concejo Municipal en uso de las facultades que el Código Municipal les confiere,</w:t>
      </w:r>
      <w:r>
        <w:rPr>
          <w:rFonts w:eastAsia="MS Mincho"/>
          <w:szCs w:val="24"/>
          <w:lang w:eastAsia="es-SV"/>
        </w:rPr>
        <w:t xml:space="preserve"> por </w:t>
      </w:r>
      <w:proofErr w:type="gramStart"/>
      <w:r>
        <w:rPr>
          <w:rFonts w:eastAsia="MS Mincho"/>
          <w:szCs w:val="24"/>
          <w:lang w:eastAsia="es-SV"/>
        </w:rPr>
        <w:t xml:space="preserve">UNANIMIDAD </w:t>
      </w:r>
      <w:r w:rsidRPr="00CC5C32">
        <w:rPr>
          <w:rFonts w:eastAsia="MS Mincho"/>
          <w:szCs w:val="24"/>
          <w:lang w:eastAsia="es-SV"/>
        </w:rPr>
        <w:t xml:space="preserve"> </w:t>
      </w:r>
      <w:r w:rsidRPr="00CC5C32">
        <w:rPr>
          <w:rFonts w:eastAsia="MS Mincho"/>
          <w:b/>
          <w:szCs w:val="24"/>
          <w:lang w:eastAsia="es-SV"/>
        </w:rPr>
        <w:t>ACUERDA</w:t>
      </w:r>
      <w:proofErr w:type="gramEnd"/>
      <w:r w:rsidRPr="00CC5C32">
        <w:rPr>
          <w:rFonts w:eastAsia="MS Mincho"/>
          <w:b/>
          <w:szCs w:val="24"/>
          <w:lang w:eastAsia="es-SV"/>
        </w:rPr>
        <w:t xml:space="preserve">: </w:t>
      </w:r>
    </w:p>
    <w:p w14:paraId="2269016D" w14:textId="77777777" w:rsidR="00BE405A" w:rsidRPr="00CC5C32" w:rsidRDefault="00BE405A" w:rsidP="00BE405A">
      <w:pPr>
        <w:spacing w:after="200" w:line="276" w:lineRule="auto"/>
        <w:contextualSpacing/>
        <w:jc w:val="both"/>
        <w:rPr>
          <w:rFonts w:eastAsia="MS Mincho"/>
          <w:b/>
          <w:szCs w:val="24"/>
          <w:lang w:eastAsia="es-SV"/>
        </w:rPr>
      </w:pPr>
    </w:p>
    <w:p w14:paraId="3168841F" w14:textId="3F6AA967" w:rsidR="00BE405A" w:rsidRDefault="00BE405A" w:rsidP="00BE405A">
      <w:pPr>
        <w:jc w:val="both"/>
        <w:rPr>
          <w:rFonts w:eastAsia="MS Mincho"/>
          <w:szCs w:val="24"/>
          <w:lang w:eastAsia="es-SV"/>
        </w:rPr>
      </w:pPr>
      <w:r w:rsidRPr="00CC5C32">
        <w:rPr>
          <w:rFonts w:eastAsia="Calibri"/>
          <w:szCs w:val="24"/>
        </w:rPr>
        <w:t xml:space="preserve">a) </w:t>
      </w:r>
      <w:r>
        <w:rPr>
          <w:rFonts w:eastAsia="Calibri"/>
          <w:szCs w:val="24"/>
        </w:rPr>
        <w:t>ADJUDICAR el contrato</w:t>
      </w:r>
      <w:r w:rsidRPr="00CC5C32">
        <w:rPr>
          <w:rFonts w:eastAsia="Calibri"/>
          <w:szCs w:val="24"/>
        </w:rPr>
        <w:t xml:space="preserve"> al señor José Atilio Escobar Gómez, con Documento Único de Identidad </w:t>
      </w:r>
      <w:proofErr w:type="spellStart"/>
      <w:r w:rsidRPr="00CC5C32">
        <w:rPr>
          <w:rFonts w:eastAsia="Calibri"/>
          <w:szCs w:val="24"/>
        </w:rPr>
        <w:t>N°</w:t>
      </w:r>
      <w:proofErr w:type="spellEnd"/>
      <w:r w:rsidRPr="00CC5C32">
        <w:rPr>
          <w:rFonts w:eastAsia="Calibri"/>
          <w:szCs w:val="24"/>
        </w:rPr>
        <w:t xml:space="preserve"> </w:t>
      </w:r>
      <w:proofErr w:type="spellStart"/>
      <w:r w:rsidR="005103C7">
        <w:rPr>
          <w:rFonts w:eastAsia="Calibri"/>
          <w:szCs w:val="24"/>
        </w:rPr>
        <w:t>xxxxxxxx</w:t>
      </w:r>
      <w:proofErr w:type="spellEnd"/>
      <w:r w:rsidRPr="00CC5C32">
        <w:rPr>
          <w:rFonts w:eastAsia="Calibri"/>
          <w:szCs w:val="24"/>
        </w:rPr>
        <w:t xml:space="preserve"> y Número de Identificación Tributaria </w:t>
      </w:r>
      <w:proofErr w:type="spellStart"/>
      <w:r w:rsidR="005103C7">
        <w:rPr>
          <w:rFonts w:eastAsia="Calibri"/>
          <w:szCs w:val="24"/>
        </w:rPr>
        <w:t>xxxxxxxxxxxxx</w:t>
      </w:r>
      <w:proofErr w:type="spellEnd"/>
      <w:r w:rsidRPr="00CC5C32">
        <w:rPr>
          <w:rFonts w:eastAsia="Calibri"/>
          <w:szCs w:val="24"/>
        </w:rPr>
        <w:t xml:space="preserve">; </w:t>
      </w:r>
      <w:r>
        <w:rPr>
          <w:rFonts w:eastAsia="Calibri"/>
          <w:szCs w:val="24"/>
        </w:rPr>
        <w:t xml:space="preserve">para </w:t>
      </w:r>
      <w:proofErr w:type="gramStart"/>
      <w:r>
        <w:rPr>
          <w:rFonts w:eastAsia="Calibri"/>
          <w:szCs w:val="24"/>
        </w:rPr>
        <w:t xml:space="preserve">el </w:t>
      </w:r>
      <w:r w:rsidRPr="00CC5C32">
        <w:rPr>
          <w:rFonts w:eastAsia="Calibri"/>
          <w:szCs w:val="24"/>
        </w:rPr>
        <w:t xml:space="preserve"> período</w:t>
      </w:r>
      <w:proofErr w:type="gramEnd"/>
      <w:r>
        <w:rPr>
          <w:rFonts w:eastAsia="Calibri"/>
          <w:szCs w:val="24"/>
        </w:rPr>
        <w:t xml:space="preserve"> </w:t>
      </w:r>
      <w:r w:rsidRPr="00CC5C32">
        <w:rPr>
          <w:rFonts w:eastAsia="Calibri"/>
          <w:szCs w:val="24"/>
        </w:rPr>
        <w:t xml:space="preserve">de enero a </w:t>
      </w:r>
      <w:r>
        <w:rPr>
          <w:rFonts w:eastAsia="Calibri"/>
          <w:szCs w:val="24"/>
        </w:rPr>
        <w:t>diciembre</w:t>
      </w:r>
      <w:r w:rsidRPr="00CC5C32">
        <w:rPr>
          <w:rFonts w:eastAsia="Calibri"/>
          <w:szCs w:val="24"/>
        </w:rPr>
        <w:t xml:space="preserve"> del dos mil </w:t>
      </w:r>
      <w:r>
        <w:rPr>
          <w:rFonts w:eastAsia="Calibri"/>
          <w:szCs w:val="24"/>
        </w:rPr>
        <w:t>veintiuno</w:t>
      </w:r>
      <w:r w:rsidRPr="00CC5C32">
        <w:rPr>
          <w:rFonts w:eastAsia="Calibri"/>
          <w:szCs w:val="24"/>
        </w:rPr>
        <w:t xml:space="preserve"> para</w:t>
      </w:r>
      <w:r w:rsidRPr="00CC5C32">
        <w:rPr>
          <w:rFonts w:eastAsia="MS Mincho"/>
          <w:szCs w:val="24"/>
          <w:lang w:eastAsia="es-SV"/>
        </w:rPr>
        <w:t xml:space="preserve"> la elaboración de carpetas técnicas, ejecución,  coordinación, elaboración de reportes de actividades;   de proyectos de electrificación en el Municipio</w:t>
      </w:r>
      <w:r>
        <w:rPr>
          <w:rFonts w:eastAsia="MS Mincho"/>
          <w:szCs w:val="24"/>
          <w:lang w:eastAsia="es-SV"/>
        </w:rPr>
        <w:t>.</w:t>
      </w:r>
    </w:p>
    <w:p w14:paraId="11A164B8" w14:textId="77777777" w:rsidR="00BE405A" w:rsidRDefault="00BE405A" w:rsidP="00BE405A">
      <w:pPr>
        <w:jc w:val="both"/>
        <w:rPr>
          <w:rFonts w:eastAsia="MS Mincho"/>
          <w:szCs w:val="24"/>
          <w:lang w:eastAsia="es-SV"/>
        </w:rPr>
      </w:pPr>
      <w:r>
        <w:rPr>
          <w:rFonts w:eastAsia="MS Mincho"/>
          <w:szCs w:val="24"/>
          <w:lang w:eastAsia="es-SV"/>
        </w:rPr>
        <w:t xml:space="preserve">b) </w:t>
      </w:r>
      <w:r w:rsidRPr="00917BCE">
        <w:rPr>
          <w:rFonts w:eastAsia="Calibri"/>
          <w:szCs w:val="24"/>
        </w:rPr>
        <w:t xml:space="preserve">Que el valor del servicio que preste el señor </w:t>
      </w:r>
      <w:r>
        <w:rPr>
          <w:rFonts w:eastAsia="Calibri"/>
          <w:szCs w:val="24"/>
        </w:rPr>
        <w:t>JOSÉ ATILIO ESCOBAR GOMEZ</w:t>
      </w:r>
      <w:r w:rsidRPr="00917BCE">
        <w:rPr>
          <w:rFonts w:eastAsia="Calibri"/>
          <w:szCs w:val="24"/>
        </w:rPr>
        <w:t xml:space="preserve"> será de </w:t>
      </w:r>
      <w:r>
        <w:rPr>
          <w:rFonts w:eastAsia="Calibri"/>
          <w:szCs w:val="24"/>
        </w:rPr>
        <w:t>UN MIL SEISCIENTOS TREINTA Y TRES 00/100 ($1,633.00)</w:t>
      </w:r>
      <w:r w:rsidRPr="00917BCE">
        <w:rPr>
          <w:rFonts w:eastAsia="Calibri"/>
          <w:szCs w:val="24"/>
        </w:rPr>
        <w:t xml:space="preserve">, mensuales correspondiente al período de enero a </w:t>
      </w:r>
      <w:r>
        <w:rPr>
          <w:rFonts w:eastAsia="Calibri"/>
          <w:szCs w:val="24"/>
        </w:rPr>
        <w:t xml:space="preserve">diciembre del </w:t>
      </w:r>
      <w:proofErr w:type="gramStart"/>
      <w:r>
        <w:rPr>
          <w:rFonts w:eastAsia="Calibri"/>
          <w:szCs w:val="24"/>
        </w:rPr>
        <w:t xml:space="preserve">2021 </w:t>
      </w:r>
      <w:r w:rsidRPr="00917BCE">
        <w:rPr>
          <w:rFonts w:eastAsia="Calibri"/>
          <w:szCs w:val="24"/>
        </w:rPr>
        <w:t xml:space="preserve"> y</w:t>
      </w:r>
      <w:proofErr w:type="gramEnd"/>
      <w:r w:rsidRPr="00917BCE">
        <w:rPr>
          <w:rFonts w:eastAsia="Calibri"/>
          <w:szCs w:val="24"/>
        </w:rPr>
        <w:t xml:space="preserve"> el cual será cancelado contra factura emitida mensualmente; </w:t>
      </w:r>
      <w:r>
        <w:rPr>
          <w:rFonts w:eastAsia="Calibri"/>
          <w:szCs w:val="24"/>
        </w:rPr>
        <w:t xml:space="preserve">debiendo atender el horario establecido en la Unidad de Ingeniería eléctrica </w:t>
      </w:r>
      <w:r>
        <w:rPr>
          <w:rFonts w:eastAsia="MS Mincho"/>
          <w:szCs w:val="24"/>
          <w:lang w:eastAsia="es-SV"/>
        </w:rPr>
        <w:t>;</w:t>
      </w:r>
    </w:p>
    <w:p w14:paraId="77A196F2" w14:textId="77777777" w:rsidR="00BE405A" w:rsidRDefault="00BE405A" w:rsidP="00BE405A">
      <w:pPr>
        <w:jc w:val="both"/>
        <w:rPr>
          <w:rFonts w:eastAsia="Calibri"/>
          <w:szCs w:val="24"/>
        </w:rPr>
      </w:pPr>
      <w:r>
        <w:rPr>
          <w:rFonts w:eastAsia="MS Mincho"/>
          <w:szCs w:val="24"/>
          <w:lang w:eastAsia="es-SV"/>
        </w:rPr>
        <w:lastRenderedPageBreak/>
        <w:t xml:space="preserve">c) </w:t>
      </w:r>
      <w:r w:rsidRPr="00917BCE">
        <w:rPr>
          <w:rFonts w:eastAsia="Calibri"/>
          <w:szCs w:val="24"/>
        </w:rPr>
        <w:t xml:space="preserve">Autorizar al Alcalde Municipal, Prof. José Rigoberto Pinto Rivera para que otorgue el contrato de servicios </w:t>
      </w:r>
      <w:r>
        <w:rPr>
          <w:rFonts w:eastAsia="Calibri"/>
          <w:szCs w:val="24"/>
        </w:rPr>
        <w:t xml:space="preserve">al </w:t>
      </w:r>
      <w:r w:rsidRPr="00CC5C32">
        <w:rPr>
          <w:rFonts w:eastAsia="Calibri"/>
          <w:szCs w:val="24"/>
        </w:rPr>
        <w:t>señor José Atilio Escobar Gómez</w:t>
      </w:r>
      <w:r>
        <w:rPr>
          <w:rFonts w:eastAsia="Calibri"/>
          <w:szCs w:val="24"/>
        </w:rPr>
        <w:t xml:space="preserve">. Y en el cual deberán establecerse sus funciones específicas. </w:t>
      </w:r>
    </w:p>
    <w:p w14:paraId="0D28B349" w14:textId="77777777" w:rsidR="00BE405A" w:rsidRDefault="00BE405A" w:rsidP="00BE405A">
      <w:pPr>
        <w:jc w:val="both"/>
        <w:rPr>
          <w:rFonts w:eastAsia="Calibri"/>
          <w:szCs w:val="24"/>
        </w:rPr>
      </w:pPr>
      <w:r>
        <w:rPr>
          <w:rFonts w:eastAsia="Calibri"/>
          <w:szCs w:val="24"/>
        </w:rPr>
        <w:t xml:space="preserve">d) Nombrar al Ing. José </w:t>
      </w:r>
      <w:proofErr w:type="spellStart"/>
      <w:r>
        <w:rPr>
          <w:rFonts w:eastAsia="Calibri"/>
          <w:szCs w:val="24"/>
        </w:rPr>
        <w:t>Amilcar</w:t>
      </w:r>
      <w:proofErr w:type="spellEnd"/>
      <w:r>
        <w:rPr>
          <w:rFonts w:eastAsia="Calibri"/>
          <w:szCs w:val="24"/>
        </w:rPr>
        <w:t xml:space="preserve"> Posadas Guerra, </w:t>
      </w:r>
      <w:proofErr w:type="gramStart"/>
      <w:r>
        <w:rPr>
          <w:rFonts w:eastAsia="Calibri"/>
          <w:szCs w:val="24"/>
        </w:rPr>
        <w:t>Jefe</w:t>
      </w:r>
      <w:proofErr w:type="gramEnd"/>
      <w:r>
        <w:rPr>
          <w:rFonts w:eastAsia="Calibri"/>
          <w:szCs w:val="24"/>
        </w:rPr>
        <w:t xml:space="preserve"> de la Unidad de Ingeniería Eléctrica, como administrador de contrato. Al cual deberá presentar el informe mensual, donde detalle las actividades realizadas;</w:t>
      </w:r>
    </w:p>
    <w:p w14:paraId="6D72A440" w14:textId="77777777" w:rsidR="00BE405A" w:rsidRDefault="00BE405A" w:rsidP="00BE405A">
      <w:pPr>
        <w:jc w:val="both"/>
        <w:rPr>
          <w:rFonts w:eastAsia="Calibri"/>
          <w:szCs w:val="24"/>
        </w:rPr>
      </w:pPr>
      <w:r>
        <w:rPr>
          <w:rFonts w:eastAsia="Calibri"/>
          <w:szCs w:val="24"/>
        </w:rPr>
        <w:t xml:space="preserve">e) </w:t>
      </w:r>
      <w:r w:rsidRPr="00917BCE">
        <w:rPr>
          <w:rFonts w:eastAsia="Calibri"/>
          <w:szCs w:val="24"/>
        </w:rPr>
        <w:t xml:space="preserve">Autorizar a Tesorería a efectuar los pagos correspondientes FONDOS PROPIOS. </w:t>
      </w:r>
    </w:p>
    <w:p w14:paraId="621415F2" w14:textId="77777777" w:rsidR="00BE405A" w:rsidRPr="00917BCE" w:rsidRDefault="00BE405A" w:rsidP="00BE405A">
      <w:pPr>
        <w:jc w:val="both"/>
        <w:rPr>
          <w:rFonts w:eastAsia="Calibri"/>
          <w:szCs w:val="24"/>
        </w:rPr>
      </w:pPr>
      <w:r>
        <w:rPr>
          <w:rFonts w:eastAsia="Calibri"/>
          <w:szCs w:val="24"/>
        </w:rPr>
        <w:t xml:space="preserve">COMUNIQUESE. </w:t>
      </w:r>
    </w:p>
    <w:p w14:paraId="379AD7EE" w14:textId="77777777" w:rsidR="00BE405A" w:rsidRPr="00917BCE" w:rsidRDefault="00BE405A" w:rsidP="00BE405A">
      <w:pPr>
        <w:ind w:left="720"/>
        <w:contextualSpacing/>
        <w:jc w:val="both"/>
        <w:rPr>
          <w:rFonts w:eastAsia="Calibri"/>
          <w:szCs w:val="24"/>
        </w:rPr>
      </w:pPr>
    </w:p>
    <w:bookmarkEnd w:id="144"/>
    <w:p w14:paraId="4A5A9855" w14:textId="77777777" w:rsidR="00BE405A" w:rsidRPr="007340DE" w:rsidRDefault="00BE405A" w:rsidP="00BE405A">
      <w:pPr>
        <w:spacing w:after="0" w:line="240" w:lineRule="auto"/>
        <w:jc w:val="both"/>
        <w:rPr>
          <w:rFonts w:eastAsia="Calibri"/>
          <w:b/>
          <w:szCs w:val="24"/>
          <w:u w:val="single"/>
        </w:rPr>
      </w:pPr>
      <w:r w:rsidRPr="007340DE">
        <w:rPr>
          <w:rFonts w:eastAsia="Calibri"/>
          <w:b/>
          <w:szCs w:val="24"/>
          <w:u w:val="single"/>
        </w:rPr>
        <w:t xml:space="preserve">ACUERDO </w:t>
      </w:r>
      <w:proofErr w:type="gramStart"/>
      <w:r w:rsidRPr="007340DE">
        <w:rPr>
          <w:rFonts w:eastAsia="Calibri"/>
          <w:b/>
          <w:szCs w:val="24"/>
          <w:u w:val="single"/>
        </w:rPr>
        <w:t xml:space="preserve">NÚMERO  </w:t>
      </w:r>
      <w:r>
        <w:rPr>
          <w:rFonts w:eastAsia="Calibri"/>
          <w:b/>
          <w:szCs w:val="24"/>
          <w:u w:val="single"/>
        </w:rPr>
        <w:t>TRES</w:t>
      </w:r>
      <w:proofErr w:type="gramEnd"/>
      <w:r>
        <w:rPr>
          <w:rFonts w:eastAsia="Calibri"/>
          <w:b/>
          <w:szCs w:val="24"/>
          <w:u w:val="single"/>
        </w:rPr>
        <w:t xml:space="preserve">: </w:t>
      </w:r>
      <w:r w:rsidRPr="007340DE">
        <w:rPr>
          <w:rFonts w:eastAsia="Calibri"/>
          <w:b/>
          <w:szCs w:val="24"/>
          <w:u w:val="single"/>
        </w:rPr>
        <w:t xml:space="preserve">  </w:t>
      </w:r>
    </w:p>
    <w:p w14:paraId="1092CAAD" w14:textId="77777777" w:rsidR="00BE405A" w:rsidRPr="007340DE" w:rsidRDefault="00BE405A" w:rsidP="00BE405A">
      <w:pPr>
        <w:spacing w:after="0" w:line="240" w:lineRule="auto"/>
        <w:jc w:val="both"/>
        <w:rPr>
          <w:rFonts w:eastAsia="Calibri"/>
          <w:b/>
          <w:szCs w:val="24"/>
        </w:rPr>
      </w:pPr>
    </w:p>
    <w:p w14:paraId="6A76017F" w14:textId="77777777" w:rsidR="00BE405A" w:rsidRPr="007340DE" w:rsidRDefault="00BE405A" w:rsidP="00BE405A">
      <w:pPr>
        <w:spacing w:after="0" w:line="240" w:lineRule="auto"/>
        <w:jc w:val="both"/>
        <w:rPr>
          <w:rFonts w:eastAsia="Calibri"/>
          <w:szCs w:val="24"/>
        </w:rPr>
      </w:pPr>
      <w:r w:rsidRPr="007340DE">
        <w:rPr>
          <w:rFonts w:eastAsia="Calibri"/>
          <w:b/>
          <w:szCs w:val="24"/>
        </w:rPr>
        <w:t>EL CONCEJO MUNICIPAL CONSIDERANDO</w:t>
      </w:r>
      <w:r w:rsidRPr="007340DE">
        <w:rPr>
          <w:rFonts w:eastAsia="Calibri"/>
          <w:szCs w:val="24"/>
        </w:rPr>
        <w:t>:</w:t>
      </w:r>
    </w:p>
    <w:p w14:paraId="4C245D3F" w14:textId="77777777" w:rsidR="00BE405A" w:rsidRPr="007340DE" w:rsidRDefault="00BE405A" w:rsidP="00BE405A">
      <w:pPr>
        <w:autoSpaceDE w:val="0"/>
        <w:autoSpaceDN w:val="0"/>
        <w:adjustRightInd w:val="0"/>
        <w:spacing w:after="0" w:line="240" w:lineRule="auto"/>
        <w:jc w:val="both"/>
        <w:rPr>
          <w:rFonts w:eastAsia="Calibri"/>
          <w:color w:val="000000"/>
          <w:szCs w:val="24"/>
          <w:lang w:val="es-MX"/>
        </w:rPr>
      </w:pPr>
      <w:r w:rsidRPr="007340DE">
        <w:rPr>
          <w:rFonts w:eastAsia="Calibri"/>
          <w:color w:val="000000"/>
          <w:szCs w:val="24"/>
          <w:lang w:val="es-MX"/>
        </w:rPr>
        <w:t xml:space="preserve">I.- Que la municipalidad </w:t>
      </w:r>
      <w:r w:rsidRPr="007340DE">
        <w:rPr>
          <w:rFonts w:eastAsia="Arial Unicode MS"/>
          <w:bCs/>
          <w:color w:val="000000"/>
          <w:szCs w:val="24"/>
          <w:lang w:val="es-ES_tradnl" w:eastAsia="es-ES"/>
        </w:rPr>
        <w:t xml:space="preserve">firmó Convenio de Cooperación para la realización del proyecto </w:t>
      </w:r>
      <w:r w:rsidRPr="007340DE">
        <w:rPr>
          <w:rFonts w:eastAsia="Calibri"/>
          <w:color w:val="000000"/>
          <w:szCs w:val="24"/>
          <w:lang w:val="es-MX"/>
        </w:rPr>
        <w:t>“Diseño, Ejecución y Operación de una Planta de Tratamiento de Aguas Residuales de Tipo Ordinario, y Acondicionamiento de los Sistemas de Aguas Negras y Aguas Lluvias para la Eliminación de Conexiones Cruzadas, de la Ciudad de Metapán, Departamento De Santa Ana”;</w:t>
      </w:r>
    </w:p>
    <w:p w14:paraId="2A1A1A3F" w14:textId="77777777" w:rsidR="00BE405A" w:rsidRPr="007340DE" w:rsidRDefault="00BE405A" w:rsidP="00BE405A">
      <w:pPr>
        <w:autoSpaceDE w:val="0"/>
        <w:autoSpaceDN w:val="0"/>
        <w:adjustRightInd w:val="0"/>
        <w:spacing w:after="0" w:line="240" w:lineRule="auto"/>
        <w:jc w:val="both"/>
        <w:rPr>
          <w:rFonts w:eastAsia="Calibri"/>
          <w:color w:val="000000"/>
          <w:szCs w:val="24"/>
          <w:lang w:val="es-MX"/>
        </w:rPr>
      </w:pPr>
    </w:p>
    <w:p w14:paraId="466DACFE" w14:textId="77777777" w:rsidR="00BE405A" w:rsidRPr="007340DE" w:rsidRDefault="00BE405A" w:rsidP="00BE405A">
      <w:pPr>
        <w:autoSpaceDE w:val="0"/>
        <w:autoSpaceDN w:val="0"/>
        <w:adjustRightInd w:val="0"/>
        <w:spacing w:after="0" w:line="240" w:lineRule="auto"/>
        <w:jc w:val="both"/>
        <w:rPr>
          <w:rFonts w:eastAsia="Calibri"/>
          <w:color w:val="000000"/>
          <w:szCs w:val="24"/>
          <w:lang w:val="es-MX"/>
        </w:rPr>
      </w:pPr>
      <w:r w:rsidRPr="007340DE">
        <w:rPr>
          <w:rFonts w:eastAsia="Calibri"/>
          <w:color w:val="000000"/>
          <w:szCs w:val="24"/>
          <w:lang w:val="es-MX"/>
        </w:rPr>
        <w:t xml:space="preserve">II.- Que por ser un proyecto de gran interés para el municipio, dicho convenio fue firmados por Administración Nacional de Acueductos y Alcantarillados (ANDA), el Ministerio de Medio Ambiente y Recursos Naturales (MARN), la empresa Cemento Holcim de El Salvador S.A. de C.V., Plan Trifinio El Salvador y la Alcaldía Municipal de Metapán, </w:t>
      </w:r>
      <w:r w:rsidRPr="007340DE">
        <w:rPr>
          <w:rFonts w:eastAsia="Arial Unicode MS"/>
          <w:bCs/>
          <w:color w:val="000000"/>
          <w:szCs w:val="24"/>
          <w:lang w:val="es-CR" w:eastAsia="es-ES"/>
        </w:rPr>
        <w:t>para unir esfuerzos institucionales, financieros, de cooperación y coordinación para lograr la descontaminación del complejo lagunar que se ubica en el Municipio de Metapán</w:t>
      </w:r>
      <w:r w:rsidRPr="007340DE">
        <w:rPr>
          <w:rFonts w:eastAsia="Calibri"/>
          <w:color w:val="000000"/>
          <w:szCs w:val="24"/>
          <w:lang w:val="es-MX"/>
        </w:rPr>
        <w:t>;</w:t>
      </w:r>
    </w:p>
    <w:p w14:paraId="78925866" w14:textId="77777777" w:rsidR="00BE405A" w:rsidRPr="007340DE" w:rsidRDefault="00BE405A" w:rsidP="00BE405A">
      <w:pPr>
        <w:spacing w:after="0" w:line="240" w:lineRule="auto"/>
        <w:jc w:val="both"/>
        <w:rPr>
          <w:rFonts w:eastAsia="Calibri"/>
          <w:szCs w:val="24"/>
        </w:rPr>
      </w:pPr>
    </w:p>
    <w:p w14:paraId="21562FE0" w14:textId="77777777" w:rsidR="00BE405A" w:rsidRPr="007340DE" w:rsidRDefault="00BE405A" w:rsidP="00BE405A">
      <w:pPr>
        <w:spacing w:after="0" w:line="240" w:lineRule="auto"/>
        <w:jc w:val="both"/>
        <w:rPr>
          <w:rFonts w:eastAsia="Calibri"/>
          <w:szCs w:val="24"/>
        </w:rPr>
      </w:pPr>
      <w:r w:rsidRPr="007340DE">
        <w:rPr>
          <w:rFonts w:eastAsia="Calibri"/>
          <w:szCs w:val="24"/>
        </w:rPr>
        <w:t>III.- Que la municipalidad por ser la responsable de la ejecución y operación de una Planta de Tratamiento de Aguas Residuales, necesario el soporte técnico externo de personal especializado en la construcción de este tipo de infraestructura sanitaria para apoyar las distintas fases constructivas;</w:t>
      </w:r>
    </w:p>
    <w:p w14:paraId="027770BB" w14:textId="77777777" w:rsidR="00BE405A" w:rsidRPr="007340DE" w:rsidRDefault="00BE405A" w:rsidP="00BE405A">
      <w:pPr>
        <w:spacing w:after="0" w:line="240" w:lineRule="auto"/>
        <w:jc w:val="both"/>
        <w:rPr>
          <w:rFonts w:eastAsia="Calibri"/>
          <w:szCs w:val="24"/>
        </w:rPr>
      </w:pPr>
    </w:p>
    <w:p w14:paraId="3B2C6CEE" w14:textId="77777777" w:rsidR="00BE405A" w:rsidRPr="007340DE" w:rsidRDefault="00BE405A" w:rsidP="00BE405A">
      <w:pPr>
        <w:spacing w:after="0" w:line="240" w:lineRule="auto"/>
        <w:jc w:val="both"/>
        <w:rPr>
          <w:rFonts w:eastAsia="Calibri"/>
          <w:szCs w:val="24"/>
        </w:rPr>
      </w:pPr>
      <w:r w:rsidRPr="007340DE">
        <w:rPr>
          <w:rFonts w:eastAsia="Calibri"/>
          <w:szCs w:val="24"/>
        </w:rPr>
        <w:t>IV.- Que se requiere contratar a un profesional con especialidad en Ingeniería Sanitaria y en la construcción de proyectos de agua, saneamiento y tratamientos de aguas residuales para la Dirección Técnica del proyecto “CONSTRUCCIÓN DE LA PLANTA DE TRATAMIENTO DE AGUAS RESIDUALES DE LA CIUDAD DE METAPAN”;</w:t>
      </w:r>
    </w:p>
    <w:p w14:paraId="325BCCBE" w14:textId="77777777" w:rsidR="00BE405A" w:rsidRPr="007340DE" w:rsidRDefault="00BE405A" w:rsidP="00BE405A">
      <w:pPr>
        <w:spacing w:after="0" w:line="240" w:lineRule="auto"/>
        <w:jc w:val="both"/>
        <w:rPr>
          <w:rFonts w:eastAsia="Calibri"/>
          <w:szCs w:val="24"/>
        </w:rPr>
      </w:pPr>
    </w:p>
    <w:p w14:paraId="06CA5D2F" w14:textId="77777777" w:rsidR="00BE405A" w:rsidRDefault="00BE405A" w:rsidP="00BE405A">
      <w:pPr>
        <w:spacing w:after="200" w:line="276" w:lineRule="auto"/>
        <w:jc w:val="both"/>
        <w:rPr>
          <w:rFonts w:eastAsia="MS Mincho"/>
          <w:szCs w:val="24"/>
          <w:lang w:eastAsia="es-SV"/>
        </w:rPr>
      </w:pPr>
      <w:r w:rsidRPr="007340DE">
        <w:rPr>
          <w:rFonts w:eastAsia="Calibri"/>
          <w:szCs w:val="24"/>
        </w:rPr>
        <w:t xml:space="preserve">V.- Que en </w:t>
      </w:r>
      <w:r>
        <w:rPr>
          <w:rFonts w:eastAsia="Calibri"/>
          <w:szCs w:val="24"/>
        </w:rPr>
        <w:t>el ejercicio anterior</w:t>
      </w:r>
      <w:r w:rsidRPr="007340DE">
        <w:rPr>
          <w:rFonts w:eastAsia="Calibri"/>
          <w:szCs w:val="24"/>
        </w:rPr>
        <w:t xml:space="preserve"> fue contratado el ingeniero </w:t>
      </w:r>
      <w:r w:rsidRPr="007340DE">
        <w:rPr>
          <w:rFonts w:eastAsia="Calibri"/>
          <w:b/>
          <w:szCs w:val="24"/>
        </w:rPr>
        <w:t>CARLOS AMILCAR FLORES CHAVARRIA</w:t>
      </w:r>
      <w:r w:rsidRPr="007340DE">
        <w:rPr>
          <w:rFonts w:eastAsia="Calibri"/>
          <w:szCs w:val="24"/>
        </w:rPr>
        <w:t>, con especialidad en Ingeniería Sanitaria y en la construcción de proyectos de agua, saneamiento y tratamientos de aguas residuales, por lo que se hace necesario que dé continuidad al proyecto;  cuyo contrato venc</w:t>
      </w:r>
      <w:r>
        <w:rPr>
          <w:rFonts w:eastAsia="Calibri"/>
          <w:szCs w:val="24"/>
        </w:rPr>
        <w:t>ió</w:t>
      </w:r>
      <w:r w:rsidRPr="007340DE">
        <w:rPr>
          <w:rFonts w:eastAsia="Calibri"/>
          <w:szCs w:val="24"/>
        </w:rPr>
        <w:t xml:space="preserve"> el 31 de diciembre del 2020 y que se necesita continuar con los servicios del ingeniero; </w:t>
      </w:r>
      <w:r>
        <w:rPr>
          <w:rFonts w:eastAsia="MS Mincho"/>
          <w:szCs w:val="24"/>
          <w:lang w:eastAsia="es-SV"/>
        </w:rPr>
        <w:t xml:space="preserve">por lo que se hará la contratación directa, a través de proceso de UACI, habiendo presentado </w:t>
      </w:r>
      <w:proofErr w:type="spellStart"/>
      <w:r>
        <w:rPr>
          <w:rFonts w:eastAsia="MS Mincho"/>
          <w:szCs w:val="24"/>
          <w:lang w:eastAsia="es-SV"/>
        </w:rPr>
        <w:t>curriculum</w:t>
      </w:r>
      <w:proofErr w:type="spellEnd"/>
      <w:r>
        <w:rPr>
          <w:rFonts w:eastAsia="MS Mincho"/>
          <w:szCs w:val="24"/>
          <w:lang w:eastAsia="es-SV"/>
        </w:rPr>
        <w:t xml:space="preserve"> y oferta de servicios </w:t>
      </w:r>
    </w:p>
    <w:p w14:paraId="1C65847B" w14:textId="77777777" w:rsidR="00BE405A" w:rsidRPr="007340DE" w:rsidRDefault="00BE405A" w:rsidP="00BE405A">
      <w:pPr>
        <w:spacing w:after="0" w:line="240" w:lineRule="auto"/>
        <w:jc w:val="both"/>
        <w:rPr>
          <w:rFonts w:eastAsia="Calibri"/>
          <w:szCs w:val="24"/>
        </w:rPr>
      </w:pPr>
    </w:p>
    <w:p w14:paraId="7D982332" w14:textId="77777777" w:rsidR="00BE405A" w:rsidRPr="007340DE" w:rsidRDefault="00BE405A" w:rsidP="00BE405A">
      <w:pPr>
        <w:spacing w:after="200" w:line="240" w:lineRule="auto"/>
        <w:jc w:val="both"/>
        <w:rPr>
          <w:rFonts w:eastAsia="Calibri"/>
          <w:spacing w:val="-3"/>
          <w:szCs w:val="24"/>
        </w:rPr>
      </w:pPr>
      <w:r w:rsidRPr="007340DE">
        <w:rPr>
          <w:rFonts w:eastAsia="Calibri"/>
          <w:szCs w:val="24"/>
        </w:rPr>
        <w:t xml:space="preserve">Por todo lo antes expuesto este Concejo Municipal </w:t>
      </w:r>
      <w:r w:rsidRPr="007340DE">
        <w:rPr>
          <w:rFonts w:eastAsia="Calibri"/>
          <w:spacing w:val="-3"/>
          <w:szCs w:val="24"/>
        </w:rPr>
        <w:t xml:space="preserve">con 08 votos a favor, los cuales corresponden a los señores Prof. José Rigoberto Pinto Rivera, Alcalde Municipal, Lic. Ramón Alberto Calderón Hernández, Síndico Municipal, </w:t>
      </w:r>
      <w:r w:rsidRPr="007340DE">
        <w:rPr>
          <w:rFonts w:eastAsia="Calibri"/>
          <w:szCs w:val="24"/>
        </w:rPr>
        <w:t xml:space="preserve">José Roberto Lemus Morataya, Primer Regidor Propietario, Pedro Antonio Sanabria Salazar,  Segundo Regidor Propietario, Jesús Peraza Arriola, Tercer Regidor Propietario,  </w:t>
      </w:r>
      <w:proofErr w:type="spellStart"/>
      <w:r w:rsidRPr="007340DE">
        <w:rPr>
          <w:rFonts w:eastAsia="Calibri"/>
          <w:szCs w:val="24"/>
        </w:rPr>
        <w:t>Victor</w:t>
      </w:r>
      <w:proofErr w:type="spellEnd"/>
      <w:r w:rsidRPr="007340DE">
        <w:rPr>
          <w:rFonts w:eastAsia="Calibri"/>
          <w:szCs w:val="24"/>
        </w:rPr>
        <w:t xml:space="preserve"> Manuel </w:t>
      </w:r>
      <w:proofErr w:type="spellStart"/>
      <w:r w:rsidRPr="007340DE">
        <w:rPr>
          <w:rFonts w:eastAsia="Calibri"/>
          <w:szCs w:val="24"/>
        </w:rPr>
        <w:t>Pleitez</w:t>
      </w:r>
      <w:proofErr w:type="spellEnd"/>
      <w:r w:rsidRPr="007340DE">
        <w:rPr>
          <w:rFonts w:eastAsia="Calibri"/>
          <w:szCs w:val="24"/>
        </w:rPr>
        <w:t xml:space="preserve"> Guerra, Cuarto Regidor Propietario,  Alejandro Lemus </w:t>
      </w:r>
      <w:proofErr w:type="spellStart"/>
      <w:r w:rsidRPr="007340DE">
        <w:rPr>
          <w:rFonts w:eastAsia="Calibri"/>
          <w:szCs w:val="24"/>
        </w:rPr>
        <w:t>Mazariego</w:t>
      </w:r>
      <w:proofErr w:type="spellEnd"/>
      <w:r w:rsidRPr="007340DE">
        <w:rPr>
          <w:rFonts w:eastAsia="Calibri"/>
          <w:szCs w:val="24"/>
        </w:rPr>
        <w:t xml:space="preserve">, Quinto Regidor Propietario, Lic. José Atilio Granados Hernández, Sexto Regidor Propietario; </w:t>
      </w:r>
      <w:r w:rsidRPr="007340DE">
        <w:rPr>
          <w:rFonts w:eastAsia="Calibri"/>
          <w:spacing w:val="-3"/>
          <w:szCs w:val="24"/>
        </w:rPr>
        <w:t xml:space="preserve"> 04 abstenciones de votación,  los cuales corresponden a los señores </w:t>
      </w:r>
      <w:r w:rsidRPr="007340DE">
        <w:rPr>
          <w:rFonts w:eastAsia="Calibri"/>
          <w:szCs w:val="24"/>
        </w:rPr>
        <w:t xml:space="preserve">Julio Enrique Martínez Heredia, Séptimo Regidor Propietario, </w:t>
      </w:r>
      <w:r w:rsidRPr="007340DE">
        <w:rPr>
          <w:rFonts w:eastAsia="Calibri"/>
          <w:spacing w:val="-3"/>
          <w:szCs w:val="24"/>
        </w:rPr>
        <w:t xml:space="preserve">José Misael Posadas Mejía, Octavo Regidor Propietario, Sr. </w:t>
      </w:r>
      <w:r w:rsidRPr="007340DE">
        <w:rPr>
          <w:rFonts w:eastAsia="Calibri"/>
          <w:szCs w:val="24"/>
        </w:rPr>
        <w:t xml:space="preserve">Ricardo Alberto Polanco </w:t>
      </w:r>
      <w:proofErr w:type="spellStart"/>
      <w:r w:rsidRPr="007340DE">
        <w:rPr>
          <w:rFonts w:eastAsia="Calibri"/>
          <w:szCs w:val="24"/>
        </w:rPr>
        <w:t>Verganza</w:t>
      </w:r>
      <w:proofErr w:type="spellEnd"/>
      <w:r w:rsidRPr="007340DE">
        <w:rPr>
          <w:rFonts w:eastAsia="Calibri"/>
          <w:szCs w:val="24"/>
        </w:rPr>
        <w:t xml:space="preserve">, </w:t>
      </w:r>
      <w:r w:rsidRPr="007340DE">
        <w:rPr>
          <w:rFonts w:eastAsia="Calibri"/>
          <w:szCs w:val="24"/>
        </w:rPr>
        <w:lastRenderedPageBreak/>
        <w:t>Noveno Regidor Propietario</w:t>
      </w:r>
      <w:r w:rsidRPr="007340DE">
        <w:rPr>
          <w:rFonts w:eastAsia="Calibri"/>
          <w:spacing w:val="-3"/>
          <w:szCs w:val="24"/>
        </w:rPr>
        <w:t>; Nelson Eduardo Figueroa Castillo, Décimo Regidor Propietario, ACUERDA:</w:t>
      </w:r>
    </w:p>
    <w:p w14:paraId="508B1E10" w14:textId="77777777" w:rsidR="00BE405A" w:rsidRPr="007340DE" w:rsidRDefault="00BE405A" w:rsidP="00BE405A">
      <w:pPr>
        <w:spacing w:after="0" w:line="240" w:lineRule="auto"/>
        <w:jc w:val="both"/>
        <w:rPr>
          <w:rFonts w:eastAsia="Calibri"/>
          <w:szCs w:val="24"/>
        </w:rPr>
      </w:pPr>
    </w:p>
    <w:p w14:paraId="040D310B" w14:textId="77777777" w:rsidR="00BE405A" w:rsidRPr="007340DE" w:rsidRDefault="00BE405A" w:rsidP="00842726">
      <w:pPr>
        <w:numPr>
          <w:ilvl w:val="0"/>
          <w:numId w:val="275"/>
        </w:numPr>
        <w:spacing w:after="0" w:line="240" w:lineRule="auto"/>
        <w:contextualSpacing/>
        <w:jc w:val="both"/>
        <w:rPr>
          <w:rFonts w:eastAsia="Calibri"/>
          <w:szCs w:val="24"/>
        </w:rPr>
      </w:pPr>
      <w:r>
        <w:rPr>
          <w:rFonts w:eastAsia="Calibri"/>
          <w:szCs w:val="24"/>
        </w:rPr>
        <w:t>ADJUDICAR</w:t>
      </w:r>
      <w:r w:rsidRPr="007340DE">
        <w:rPr>
          <w:rFonts w:eastAsia="Calibri"/>
          <w:szCs w:val="24"/>
        </w:rPr>
        <w:t xml:space="preserve"> contrato de Servicios Profesionales con el Ingeniero </w:t>
      </w:r>
      <w:r w:rsidRPr="007340DE">
        <w:rPr>
          <w:rFonts w:eastAsia="Calibri"/>
          <w:b/>
          <w:szCs w:val="24"/>
        </w:rPr>
        <w:t>CARLOS AMILCAR FLORES CHAVARRIA</w:t>
      </w:r>
      <w:r w:rsidRPr="007340DE">
        <w:rPr>
          <w:rFonts w:eastAsia="Calibri"/>
          <w:szCs w:val="24"/>
        </w:rPr>
        <w:t xml:space="preserve">, para la prestación de los </w:t>
      </w:r>
      <w:r w:rsidRPr="007340DE">
        <w:rPr>
          <w:rFonts w:eastAsia="Calibri"/>
          <w:b/>
          <w:szCs w:val="24"/>
        </w:rPr>
        <w:t>SERVICIOS PROFESIONALES DE ASESORÍA EN LA ESPECIALIDAD DE INGENIERÍA SANITARIA PARA EL PROYECTO DE CONSTRUCCIÓN DE LA PLANTA DE TRATAMIENTO DE AGUAS RESIDUALES DE LA CIUDAD DE METAPÁN,</w:t>
      </w:r>
      <w:r w:rsidRPr="007340DE">
        <w:rPr>
          <w:rFonts w:eastAsia="Calibri"/>
          <w:szCs w:val="24"/>
        </w:rPr>
        <w:t xml:space="preserve"> para el período comprendido desde de enero </w:t>
      </w:r>
      <w:r>
        <w:rPr>
          <w:rFonts w:eastAsia="Calibri"/>
          <w:szCs w:val="24"/>
        </w:rPr>
        <w:t>a diciembre</w:t>
      </w:r>
      <w:r w:rsidRPr="007340DE">
        <w:rPr>
          <w:rFonts w:eastAsia="Calibri"/>
          <w:szCs w:val="24"/>
        </w:rPr>
        <w:t xml:space="preserve"> del 2021 devengando un salario mensual de $2,712.00 Dólares de los Estados Unidos de América. </w:t>
      </w:r>
    </w:p>
    <w:p w14:paraId="091F35B0" w14:textId="77777777" w:rsidR="00BE405A" w:rsidRPr="007340DE" w:rsidRDefault="00BE405A" w:rsidP="00BE405A">
      <w:pPr>
        <w:spacing w:after="0" w:line="240" w:lineRule="auto"/>
        <w:ind w:left="720"/>
        <w:contextualSpacing/>
        <w:jc w:val="both"/>
        <w:rPr>
          <w:rFonts w:eastAsia="Calibri"/>
          <w:szCs w:val="24"/>
        </w:rPr>
      </w:pPr>
    </w:p>
    <w:p w14:paraId="0D5B4761" w14:textId="77777777" w:rsidR="00BE405A" w:rsidRPr="007340DE" w:rsidRDefault="00BE405A" w:rsidP="00842726">
      <w:pPr>
        <w:numPr>
          <w:ilvl w:val="0"/>
          <w:numId w:val="275"/>
        </w:numPr>
        <w:spacing w:after="0" w:line="240" w:lineRule="auto"/>
        <w:contextualSpacing/>
        <w:jc w:val="both"/>
        <w:rPr>
          <w:rFonts w:eastAsia="Calibri"/>
          <w:szCs w:val="24"/>
        </w:rPr>
      </w:pPr>
      <w:r w:rsidRPr="007340DE">
        <w:rPr>
          <w:rFonts w:eastAsia="Calibri"/>
          <w:szCs w:val="24"/>
        </w:rPr>
        <w:t xml:space="preserve">Erogar la cantidad de </w:t>
      </w:r>
      <w:r>
        <w:rPr>
          <w:rFonts w:eastAsia="Calibri"/>
          <w:b/>
          <w:bCs/>
          <w:szCs w:val="24"/>
        </w:rPr>
        <w:t xml:space="preserve">TREINTA Y DOS MIL QUINIENTOS CUARENTA Y CUATRO 00/100 DÓLARES </w:t>
      </w:r>
      <w:r w:rsidRPr="007340DE">
        <w:rPr>
          <w:rFonts w:eastAsia="Calibri"/>
          <w:b/>
          <w:bCs/>
          <w:szCs w:val="24"/>
        </w:rPr>
        <w:t>($</w:t>
      </w:r>
      <w:r>
        <w:rPr>
          <w:rFonts w:eastAsia="Calibri"/>
          <w:b/>
          <w:bCs/>
          <w:szCs w:val="24"/>
        </w:rPr>
        <w:t>32,544.00</w:t>
      </w:r>
      <w:r w:rsidRPr="007340DE">
        <w:rPr>
          <w:rFonts w:eastAsia="Calibri"/>
          <w:b/>
          <w:bCs/>
          <w:szCs w:val="24"/>
        </w:rPr>
        <w:t xml:space="preserve">) </w:t>
      </w:r>
      <w:r w:rsidRPr="007340DE">
        <w:rPr>
          <w:rFonts w:eastAsia="Times New Roman"/>
          <w:szCs w:val="24"/>
          <w:lang w:eastAsia="es-ES"/>
        </w:rPr>
        <w:t>línea 0301 Proyecto PTARM,</w:t>
      </w:r>
      <w:r w:rsidRPr="007340DE">
        <w:rPr>
          <w:rFonts w:eastAsia="Times New Roman"/>
          <w:color w:val="000000" w:themeColor="text1"/>
          <w:szCs w:val="24"/>
          <w:lang w:val="es-ES" w:eastAsia="es-ES"/>
        </w:rPr>
        <w:t xml:space="preserve"> </w:t>
      </w:r>
      <w:r w:rsidRPr="007340DE">
        <w:rPr>
          <w:rFonts w:eastAsia="Times New Roman"/>
          <w:color w:val="000000" w:themeColor="text1"/>
          <w:szCs w:val="24"/>
          <w:lang w:eastAsia="es-ES"/>
        </w:rPr>
        <w:t>fuente de financiamiento: 2 FONDOS PROPIOS, lo cual corresponde al pago de los servicios profesionales correspondiente desde el</w:t>
      </w:r>
      <w:r w:rsidRPr="007340DE">
        <w:rPr>
          <w:color w:val="000000" w:themeColor="text1"/>
        </w:rPr>
        <w:t xml:space="preserve"> mes de enero </w:t>
      </w:r>
      <w:r>
        <w:rPr>
          <w:color w:val="000000" w:themeColor="text1"/>
        </w:rPr>
        <w:t>a diciembre</w:t>
      </w:r>
      <w:r w:rsidRPr="007340DE">
        <w:rPr>
          <w:color w:val="000000" w:themeColor="text1"/>
        </w:rPr>
        <w:t xml:space="preserve"> del 2021, </w:t>
      </w:r>
      <w:r w:rsidRPr="007340DE">
        <w:rPr>
          <w:rFonts w:eastAsia="Times New Roman"/>
          <w:color w:val="000000" w:themeColor="text1"/>
          <w:szCs w:val="24"/>
          <w:lang w:eastAsia="es-ES"/>
        </w:rPr>
        <w:t xml:space="preserve">de los servicios </w:t>
      </w:r>
      <w:r w:rsidRPr="007340DE">
        <w:rPr>
          <w:rFonts w:eastAsia="Calibri"/>
          <w:szCs w:val="24"/>
          <w:lang w:val="es-ES" w:eastAsia="es-SV"/>
        </w:rPr>
        <w:t>profesionales de asesoría en la especialidad de ingeniería sanitaria para el proyecto</w:t>
      </w:r>
      <w:r w:rsidRPr="007340DE">
        <w:rPr>
          <w:color w:val="000000" w:themeColor="text1"/>
        </w:rPr>
        <w:t xml:space="preserve">, dicho gasto deberá aplicarse </w:t>
      </w:r>
      <w:r w:rsidRPr="007340DE">
        <w:rPr>
          <w:color w:val="000000" w:themeColor="text1"/>
          <w:szCs w:val="24"/>
        </w:rPr>
        <w:t>al Código 54599 Consultorías, Estudios e Investigaciones Diversas;</w:t>
      </w:r>
    </w:p>
    <w:p w14:paraId="01CE0EB0" w14:textId="77777777" w:rsidR="00BE405A" w:rsidRPr="007340DE" w:rsidRDefault="00BE405A" w:rsidP="00BE405A">
      <w:pPr>
        <w:spacing w:after="0" w:line="240" w:lineRule="auto"/>
        <w:ind w:left="720"/>
        <w:contextualSpacing/>
        <w:jc w:val="both"/>
        <w:rPr>
          <w:rFonts w:eastAsia="Calibri"/>
          <w:szCs w:val="24"/>
        </w:rPr>
      </w:pPr>
    </w:p>
    <w:p w14:paraId="59161D20" w14:textId="77777777" w:rsidR="00BE405A" w:rsidRPr="007340DE" w:rsidRDefault="00BE405A" w:rsidP="00842726">
      <w:pPr>
        <w:numPr>
          <w:ilvl w:val="0"/>
          <w:numId w:val="275"/>
        </w:numPr>
        <w:spacing w:after="0" w:line="240" w:lineRule="auto"/>
        <w:contextualSpacing/>
        <w:jc w:val="both"/>
        <w:rPr>
          <w:rFonts w:eastAsia="Calibri"/>
          <w:szCs w:val="24"/>
        </w:rPr>
      </w:pPr>
      <w:r w:rsidRPr="007340DE">
        <w:rPr>
          <w:rFonts w:eastAsia="Calibri"/>
          <w:szCs w:val="24"/>
        </w:rPr>
        <w:t xml:space="preserve">Autorizar al Prof. José Rigoberto Pinto Rivera, Alcalde Municipal a suscribir contrato para la prestación de </w:t>
      </w:r>
      <w:r w:rsidRPr="007340DE">
        <w:rPr>
          <w:rFonts w:eastAsia="Calibri"/>
          <w:b/>
          <w:szCs w:val="24"/>
        </w:rPr>
        <w:t>SERVICIOS PROFESIONALES DE ASESORÍA EN LA ESPECIALIDAD DE INGENIERÍA SANITARIA PARA EL PROYECTO DE CONSTRUCCIÓN DE LA PLANTA DE TRATAMIENTO DE AGUAS RESIDUALES DE LA CIUDAD DE METAPÁN</w:t>
      </w:r>
      <w:r w:rsidRPr="007340DE">
        <w:rPr>
          <w:rFonts w:eastAsia="Calibri"/>
          <w:szCs w:val="24"/>
        </w:rPr>
        <w:t>, con el Ingeniero</w:t>
      </w:r>
      <w:r w:rsidRPr="007340DE">
        <w:rPr>
          <w:rFonts w:eastAsia="Calibri"/>
          <w:b/>
          <w:szCs w:val="24"/>
        </w:rPr>
        <w:t xml:space="preserve"> CARLOS AMILCAR FLORES </w:t>
      </w:r>
      <w:proofErr w:type="gramStart"/>
      <w:r w:rsidRPr="007340DE">
        <w:rPr>
          <w:rFonts w:eastAsia="Calibri"/>
          <w:b/>
          <w:szCs w:val="24"/>
        </w:rPr>
        <w:t>CHAVARRIA</w:t>
      </w:r>
      <w:r w:rsidRPr="007340DE">
        <w:rPr>
          <w:rFonts w:eastAsia="Calibri"/>
          <w:szCs w:val="24"/>
        </w:rPr>
        <w:t>;</w:t>
      </w:r>
      <w:r>
        <w:rPr>
          <w:rFonts w:eastAsia="Calibri"/>
          <w:szCs w:val="24"/>
        </w:rPr>
        <w:t xml:space="preserve">  y</w:t>
      </w:r>
      <w:proofErr w:type="gramEnd"/>
      <w:r>
        <w:rPr>
          <w:rFonts w:eastAsia="Calibri"/>
          <w:szCs w:val="24"/>
        </w:rPr>
        <w:t xml:space="preserve"> en el cual deberán establecerse las funciones específicas; </w:t>
      </w:r>
    </w:p>
    <w:p w14:paraId="40682E64" w14:textId="77777777" w:rsidR="00BE405A" w:rsidRPr="007340DE" w:rsidRDefault="00BE405A" w:rsidP="00BE405A">
      <w:pPr>
        <w:ind w:left="720"/>
        <w:contextualSpacing/>
        <w:rPr>
          <w:rFonts w:eastAsia="Calibri"/>
          <w:szCs w:val="24"/>
        </w:rPr>
      </w:pPr>
    </w:p>
    <w:p w14:paraId="77C89408" w14:textId="77777777" w:rsidR="00BE405A" w:rsidRPr="007340DE" w:rsidRDefault="00BE405A" w:rsidP="00842726">
      <w:pPr>
        <w:numPr>
          <w:ilvl w:val="0"/>
          <w:numId w:val="275"/>
        </w:numPr>
        <w:spacing w:after="0" w:line="240" w:lineRule="auto"/>
        <w:contextualSpacing/>
        <w:jc w:val="both"/>
        <w:rPr>
          <w:rFonts w:eastAsia="Calibri"/>
          <w:szCs w:val="24"/>
        </w:rPr>
      </w:pPr>
      <w:r w:rsidRPr="007340DE">
        <w:rPr>
          <w:rFonts w:eastAsia="Calibri"/>
          <w:szCs w:val="24"/>
        </w:rPr>
        <w:t>Nombrar al Señor Pedro Antonio Sanabria Salazar, como administrador de contrato</w:t>
      </w:r>
      <w:r>
        <w:rPr>
          <w:rFonts w:eastAsia="Calibri"/>
          <w:szCs w:val="24"/>
        </w:rPr>
        <w:t xml:space="preserve">, al cual deberá presentar el informe mensual donde detalla las actividades realizadas, y quien deberá someterse al horario establecido en la Planta de Tratamiento de las Aguas Residuales. </w:t>
      </w:r>
    </w:p>
    <w:p w14:paraId="64E3F1B6" w14:textId="77777777" w:rsidR="00BE405A" w:rsidRPr="007340DE" w:rsidRDefault="00BE405A" w:rsidP="00BE405A">
      <w:pPr>
        <w:ind w:left="720"/>
        <w:contextualSpacing/>
        <w:rPr>
          <w:rFonts w:eastAsia="Calibri"/>
          <w:szCs w:val="24"/>
        </w:rPr>
      </w:pPr>
    </w:p>
    <w:p w14:paraId="17BCC83C" w14:textId="77777777" w:rsidR="00BE405A" w:rsidRPr="007340DE" w:rsidRDefault="00BE405A" w:rsidP="00BE405A">
      <w:pPr>
        <w:spacing w:line="240" w:lineRule="auto"/>
        <w:jc w:val="both"/>
        <w:rPr>
          <w:szCs w:val="24"/>
          <w:lang w:val="es-ES"/>
        </w:rPr>
      </w:pPr>
      <w:r w:rsidRPr="007340DE">
        <w:rPr>
          <w:szCs w:val="24"/>
          <w:lang w:val="es-ES"/>
        </w:rPr>
        <w:t xml:space="preserve">Las abstenciones corresponden a los señores Julio Enrique Martínez Heredia, Séptimo Regidor Propietario, José Misael Posadas Mejía, Octavo Regidor Propietario, Sr. Ricardo Alberto Polanco </w:t>
      </w:r>
      <w:proofErr w:type="spellStart"/>
      <w:r w:rsidRPr="007340DE">
        <w:rPr>
          <w:szCs w:val="24"/>
          <w:lang w:val="es-ES"/>
        </w:rPr>
        <w:t>Verganza</w:t>
      </w:r>
      <w:proofErr w:type="spellEnd"/>
      <w:r w:rsidRPr="007340DE">
        <w:rPr>
          <w:szCs w:val="24"/>
          <w:lang w:val="es-ES"/>
        </w:rPr>
        <w:t>, Noveno Regidor Propietario, Sr. Nelson Eduardo Figueroa Castillo, Décimo Regidor Propietario. De conformidad al Art. 44, 45 del Código Municipal</w:t>
      </w:r>
    </w:p>
    <w:p w14:paraId="405A559A" w14:textId="77777777" w:rsidR="00BE405A" w:rsidRPr="007340DE" w:rsidRDefault="00BE405A" w:rsidP="00BE405A">
      <w:pPr>
        <w:spacing w:after="0" w:line="240" w:lineRule="auto"/>
        <w:rPr>
          <w:rFonts w:eastAsia="Calibri"/>
          <w:szCs w:val="24"/>
        </w:rPr>
      </w:pPr>
      <w:r w:rsidRPr="007340DE">
        <w:rPr>
          <w:rFonts w:eastAsia="Calibri"/>
          <w:szCs w:val="24"/>
        </w:rPr>
        <w:t xml:space="preserve">COMUNIQUESE;  </w:t>
      </w:r>
    </w:p>
    <w:p w14:paraId="6492CA70" w14:textId="77777777" w:rsidR="00BE405A" w:rsidRDefault="00BE405A" w:rsidP="00BE405A"/>
    <w:p w14:paraId="6E6D0E31" w14:textId="77777777" w:rsidR="00BE405A" w:rsidRPr="00934C48" w:rsidRDefault="00BE405A" w:rsidP="00BE405A">
      <w:pPr>
        <w:spacing w:after="0" w:line="240" w:lineRule="auto"/>
        <w:jc w:val="both"/>
        <w:rPr>
          <w:rFonts w:eastAsia="Times New Roman"/>
          <w:b/>
          <w:u w:val="single"/>
          <w:lang w:val="es-ES" w:eastAsia="es-ES"/>
        </w:rPr>
      </w:pPr>
      <w:r w:rsidRPr="00934C48">
        <w:rPr>
          <w:rFonts w:eastAsia="Times New Roman"/>
          <w:b/>
          <w:u w:val="single"/>
          <w:lang w:val="es-ES" w:eastAsia="es-ES"/>
        </w:rPr>
        <w:t xml:space="preserve">ACUERDO NÚMERO </w:t>
      </w:r>
      <w:r>
        <w:rPr>
          <w:rFonts w:eastAsia="Times New Roman"/>
          <w:b/>
          <w:u w:val="single"/>
          <w:lang w:val="es-ES" w:eastAsia="es-ES"/>
        </w:rPr>
        <w:t xml:space="preserve">CUATRO: </w:t>
      </w:r>
      <w:r w:rsidRPr="00934C48">
        <w:rPr>
          <w:rFonts w:eastAsia="Times New Roman"/>
          <w:b/>
          <w:u w:val="single"/>
          <w:lang w:val="es-ES" w:eastAsia="es-ES"/>
        </w:rPr>
        <w:t xml:space="preserve">   </w:t>
      </w:r>
    </w:p>
    <w:p w14:paraId="68C65008" w14:textId="77777777" w:rsidR="00BE405A" w:rsidRPr="00934C48" w:rsidRDefault="00BE405A" w:rsidP="00BE405A">
      <w:pPr>
        <w:spacing w:after="0" w:line="240" w:lineRule="auto"/>
        <w:jc w:val="both"/>
        <w:rPr>
          <w:rFonts w:eastAsia="Times New Roman"/>
          <w:lang w:val="es-ES" w:eastAsia="es-ES"/>
        </w:rPr>
      </w:pPr>
    </w:p>
    <w:p w14:paraId="1AF921D8" w14:textId="77777777" w:rsidR="00BE405A" w:rsidRPr="00934C48" w:rsidRDefault="00BE405A" w:rsidP="00BE405A">
      <w:pPr>
        <w:spacing w:after="0" w:line="240" w:lineRule="auto"/>
        <w:jc w:val="both"/>
        <w:rPr>
          <w:rFonts w:eastAsia="Times New Roman"/>
          <w:lang w:val="es-ES" w:eastAsia="es-ES"/>
        </w:rPr>
      </w:pPr>
      <w:r w:rsidRPr="00934C48">
        <w:rPr>
          <w:rFonts w:eastAsia="Times New Roman"/>
          <w:lang w:val="es-ES" w:eastAsia="es-ES"/>
        </w:rPr>
        <w:t>EL CONCEJO MUNICIPAL CONSIDERANDO:</w:t>
      </w:r>
    </w:p>
    <w:p w14:paraId="62941443" w14:textId="77777777" w:rsidR="00BE405A" w:rsidRPr="00934C48" w:rsidRDefault="00BE405A" w:rsidP="00BE405A">
      <w:pPr>
        <w:spacing w:after="0" w:line="240" w:lineRule="auto"/>
        <w:jc w:val="both"/>
        <w:rPr>
          <w:rFonts w:eastAsia="Times New Roman"/>
          <w:lang w:val="es-ES" w:eastAsia="es-ES"/>
        </w:rPr>
      </w:pPr>
    </w:p>
    <w:p w14:paraId="65DA4267" w14:textId="77777777" w:rsidR="00BE405A" w:rsidRPr="00934C48" w:rsidRDefault="00BE405A" w:rsidP="00BE405A">
      <w:pPr>
        <w:spacing w:after="0" w:line="240" w:lineRule="auto"/>
        <w:jc w:val="both"/>
        <w:rPr>
          <w:rFonts w:eastAsia="Times New Roman"/>
          <w:lang w:val="es-ES" w:eastAsia="es-ES"/>
        </w:rPr>
      </w:pPr>
      <w:r w:rsidRPr="00934C48">
        <w:rPr>
          <w:rFonts w:eastAsia="Times New Roman"/>
          <w:lang w:val="es-ES" w:eastAsia="es-ES"/>
        </w:rPr>
        <w:t>I.- Que la municipalidad requiere contratar los Servicios Jurídicos, de abogados que generen la confianza suficiente y posean amplia experiencia en el ramo municipal y derecho administrativo;</w:t>
      </w:r>
    </w:p>
    <w:p w14:paraId="0132511F" w14:textId="77777777" w:rsidR="00BE405A" w:rsidRPr="00934C48" w:rsidRDefault="00BE405A" w:rsidP="00BE405A">
      <w:pPr>
        <w:spacing w:after="0" w:line="240" w:lineRule="auto"/>
        <w:jc w:val="both"/>
        <w:rPr>
          <w:rFonts w:eastAsia="Times New Roman"/>
          <w:lang w:val="es-ES" w:eastAsia="es-ES"/>
        </w:rPr>
      </w:pPr>
    </w:p>
    <w:p w14:paraId="025ED4BA" w14:textId="77777777" w:rsidR="00BE405A" w:rsidRDefault="00BE405A" w:rsidP="00BE405A">
      <w:pPr>
        <w:spacing w:after="200" w:line="276" w:lineRule="auto"/>
        <w:jc w:val="both"/>
        <w:rPr>
          <w:rFonts w:eastAsia="MS Mincho"/>
          <w:szCs w:val="24"/>
          <w:lang w:eastAsia="es-SV"/>
        </w:rPr>
      </w:pPr>
      <w:r w:rsidRPr="00934C48">
        <w:rPr>
          <w:rFonts w:eastAsia="Times New Roman"/>
          <w:lang w:val="es-ES" w:eastAsia="es-ES"/>
        </w:rPr>
        <w:t>III.- Que el 31 de diciembre del 2020, venc</w:t>
      </w:r>
      <w:r>
        <w:rPr>
          <w:rFonts w:eastAsia="Times New Roman"/>
          <w:lang w:val="es-ES" w:eastAsia="es-ES"/>
        </w:rPr>
        <w:t xml:space="preserve">ió </w:t>
      </w:r>
      <w:r w:rsidRPr="00934C48">
        <w:rPr>
          <w:rFonts w:eastAsia="Times New Roman"/>
          <w:lang w:val="es-ES" w:eastAsia="es-ES"/>
        </w:rPr>
        <w:t xml:space="preserve">el contrato suscrito con la Lic. Zoila Clara Guadalupe </w:t>
      </w:r>
      <w:proofErr w:type="spellStart"/>
      <w:r w:rsidRPr="00934C48">
        <w:rPr>
          <w:rFonts w:eastAsia="Times New Roman"/>
          <w:lang w:val="es-ES" w:eastAsia="es-ES"/>
        </w:rPr>
        <w:t>Solis</w:t>
      </w:r>
      <w:proofErr w:type="spellEnd"/>
      <w:r w:rsidRPr="00934C48">
        <w:rPr>
          <w:rFonts w:eastAsia="Times New Roman"/>
          <w:lang w:val="es-ES" w:eastAsia="es-ES"/>
        </w:rPr>
        <w:t xml:space="preserve"> Barrera  </w:t>
      </w:r>
      <w:proofErr w:type="gramStart"/>
      <w:r w:rsidRPr="00934C48">
        <w:rPr>
          <w:rFonts w:eastAsia="Times New Roman"/>
          <w:lang w:val="es-ES" w:eastAsia="es-ES"/>
        </w:rPr>
        <w:t xml:space="preserve">   (</w:t>
      </w:r>
      <w:proofErr w:type="gramEnd"/>
      <w:r w:rsidRPr="00934C48">
        <w:rPr>
          <w:rFonts w:eastAsia="Times New Roman"/>
          <w:lang w:val="es-ES" w:eastAsia="es-ES"/>
        </w:rPr>
        <w:t xml:space="preserve"> </w:t>
      </w:r>
      <w:proofErr w:type="spellStart"/>
      <w:r w:rsidRPr="00934C48">
        <w:rPr>
          <w:rFonts w:eastAsia="Times New Roman"/>
          <w:lang w:val="es-ES" w:eastAsia="es-ES"/>
        </w:rPr>
        <w:t>Ferrufino</w:t>
      </w:r>
      <w:proofErr w:type="spellEnd"/>
      <w:r w:rsidRPr="00934C48">
        <w:rPr>
          <w:rFonts w:eastAsia="Times New Roman"/>
          <w:lang w:val="es-ES" w:eastAsia="es-ES"/>
        </w:rPr>
        <w:t xml:space="preserve"> </w:t>
      </w:r>
      <w:proofErr w:type="spellStart"/>
      <w:r w:rsidRPr="00934C48">
        <w:rPr>
          <w:rFonts w:eastAsia="Times New Roman"/>
          <w:lang w:val="es-ES" w:eastAsia="es-ES"/>
        </w:rPr>
        <w:t>Solis</w:t>
      </w:r>
      <w:proofErr w:type="spellEnd"/>
      <w:r w:rsidRPr="00934C48">
        <w:rPr>
          <w:rFonts w:eastAsia="Times New Roman"/>
          <w:lang w:val="es-ES" w:eastAsia="es-ES"/>
        </w:rPr>
        <w:t>, Abogados Consultores)  correspondiente a los servicios profesionales sobre ASESORÍA LEGAL, ASISTENCIA NOTARIAL Y REPRESENTACION LEGAL PARA ALCALDÍA MUNICIPAL DE METAPÁN;</w:t>
      </w:r>
      <w:r>
        <w:rPr>
          <w:rFonts w:eastAsia="Times New Roman"/>
          <w:lang w:val="es-ES" w:eastAsia="es-ES"/>
        </w:rPr>
        <w:t xml:space="preserve">  </w:t>
      </w:r>
      <w:r w:rsidRPr="007340DE">
        <w:rPr>
          <w:rFonts w:eastAsia="Calibri"/>
          <w:szCs w:val="24"/>
        </w:rPr>
        <w:t xml:space="preserve">por lo que se hace necesario </w:t>
      </w:r>
      <w:r>
        <w:rPr>
          <w:rFonts w:eastAsia="Calibri"/>
          <w:szCs w:val="24"/>
        </w:rPr>
        <w:t>darle continuidad a los servicios</w:t>
      </w:r>
      <w:r w:rsidRPr="007340DE">
        <w:rPr>
          <w:rFonts w:eastAsia="Calibri"/>
          <w:szCs w:val="24"/>
        </w:rPr>
        <w:t xml:space="preserve">; </w:t>
      </w:r>
      <w:proofErr w:type="spellStart"/>
      <w:r>
        <w:rPr>
          <w:rFonts w:eastAsia="MS Mincho"/>
          <w:szCs w:val="24"/>
          <w:lang w:eastAsia="es-SV"/>
        </w:rPr>
        <w:t>haciendose</w:t>
      </w:r>
      <w:proofErr w:type="spellEnd"/>
      <w:r>
        <w:rPr>
          <w:rFonts w:eastAsia="MS Mincho"/>
          <w:szCs w:val="24"/>
          <w:lang w:eastAsia="es-SV"/>
        </w:rPr>
        <w:t xml:space="preserve"> la contratación directa, a través de proceso de UACI, habiendo presentado </w:t>
      </w:r>
      <w:proofErr w:type="spellStart"/>
      <w:r>
        <w:rPr>
          <w:rFonts w:eastAsia="MS Mincho"/>
          <w:szCs w:val="24"/>
          <w:lang w:eastAsia="es-SV"/>
        </w:rPr>
        <w:t>curriculum</w:t>
      </w:r>
      <w:proofErr w:type="spellEnd"/>
      <w:r>
        <w:rPr>
          <w:rFonts w:eastAsia="MS Mincho"/>
          <w:szCs w:val="24"/>
          <w:lang w:eastAsia="es-SV"/>
        </w:rPr>
        <w:t xml:space="preserve"> y oferta de servicios </w:t>
      </w:r>
    </w:p>
    <w:p w14:paraId="0B139B79" w14:textId="77777777" w:rsidR="00BE405A" w:rsidRPr="00934C48" w:rsidRDefault="00BE405A" w:rsidP="00BE405A">
      <w:pPr>
        <w:spacing w:after="0" w:line="240" w:lineRule="auto"/>
        <w:jc w:val="both"/>
        <w:rPr>
          <w:rFonts w:eastAsia="Times New Roman"/>
          <w:lang w:val="es-ES" w:eastAsia="es-ES"/>
        </w:rPr>
      </w:pPr>
    </w:p>
    <w:p w14:paraId="0A401CE7" w14:textId="77777777" w:rsidR="00BE405A" w:rsidRPr="00934C48" w:rsidRDefault="00BE405A" w:rsidP="00BE405A">
      <w:pPr>
        <w:spacing w:after="0" w:line="240" w:lineRule="auto"/>
        <w:jc w:val="both"/>
        <w:rPr>
          <w:rFonts w:eastAsia="Times New Roman"/>
          <w:lang w:val="es-ES" w:eastAsia="es-ES"/>
        </w:rPr>
      </w:pPr>
      <w:r w:rsidRPr="00934C48">
        <w:rPr>
          <w:rFonts w:eastAsia="Times New Roman"/>
          <w:lang w:val="es-ES" w:eastAsia="es-ES"/>
        </w:rPr>
        <w:t>POR TANTO, por las facultades que le confiere el Código Municipal y la Ley de Adquisiciones y Contrataciones de la Administración, pública, el Concejo Municipal</w:t>
      </w:r>
      <w:r>
        <w:rPr>
          <w:rFonts w:eastAsia="Times New Roman"/>
          <w:lang w:val="es-ES" w:eastAsia="es-ES"/>
        </w:rPr>
        <w:t>, POR UNANIMIDAD</w:t>
      </w:r>
      <w:r w:rsidRPr="00934C48">
        <w:rPr>
          <w:rFonts w:eastAsia="Times New Roman"/>
          <w:lang w:val="es-ES" w:eastAsia="es-ES"/>
        </w:rPr>
        <w:t xml:space="preserve"> ACUERDA: </w:t>
      </w:r>
    </w:p>
    <w:p w14:paraId="58A18E00" w14:textId="77777777" w:rsidR="00BE405A" w:rsidRPr="00934C48" w:rsidRDefault="00BE405A" w:rsidP="00BE405A">
      <w:pPr>
        <w:spacing w:after="0" w:line="240" w:lineRule="auto"/>
        <w:jc w:val="both"/>
        <w:rPr>
          <w:rFonts w:eastAsia="Times New Roman"/>
          <w:lang w:val="es-ES" w:eastAsia="es-ES"/>
        </w:rPr>
      </w:pPr>
    </w:p>
    <w:p w14:paraId="48D16CB4" w14:textId="77777777" w:rsidR="00BE405A" w:rsidRPr="00934C48" w:rsidRDefault="00BE405A" w:rsidP="00BE405A">
      <w:pPr>
        <w:spacing w:after="0" w:line="240" w:lineRule="auto"/>
        <w:jc w:val="both"/>
        <w:rPr>
          <w:rFonts w:eastAsia="Times New Roman"/>
          <w:lang w:val="es-ES" w:eastAsia="es-ES"/>
        </w:rPr>
      </w:pPr>
      <w:r w:rsidRPr="00934C48">
        <w:rPr>
          <w:rFonts w:eastAsia="Times New Roman"/>
          <w:lang w:val="es-ES" w:eastAsia="es-ES"/>
        </w:rPr>
        <w:t xml:space="preserve">1.- </w:t>
      </w:r>
      <w:proofErr w:type="gramStart"/>
      <w:r>
        <w:rPr>
          <w:rFonts w:eastAsia="Times New Roman"/>
          <w:lang w:val="es-ES" w:eastAsia="es-ES"/>
        </w:rPr>
        <w:t xml:space="preserve">ADJUDICAR </w:t>
      </w:r>
      <w:r w:rsidRPr="00934C48">
        <w:rPr>
          <w:rFonts w:eastAsia="Times New Roman"/>
          <w:lang w:val="es-ES" w:eastAsia="es-ES"/>
        </w:rPr>
        <w:t xml:space="preserve"> la</w:t>
      </w:r>
      <w:proofErr w:type="gramEnd"/>
      <w:r w:rsidRPr="00934C48">
        <w:rPr>
          <w:rFonts w:eastAsia="Times New Roman"/>
          <w:lang w:val="es-ES" w:eastAsia="es-ES"/>
        </w:rPr>
        <w:t xml:space="preserve"> contratación de la Lic. Zoila Clara Guadalupe </w:t>
      </w:r>
      <w:proofErr w:type="spellStart"/>
      <w:r w:rsidRPr="00934C48">
        <w:rPr>
          <w:rFonts w:eastAsia="Times New Roman"/>
          <w:lang w:val="es-ES" w:eastAsia="es-ES"/>
        </w:rPr>
        <w:t>Solis</w:t>
      </w:r>
      <w:proofErr w:type="spellEnd"/>
      <w:r w:rsidRPr="00934C48">
        <w:rPr>
          <w:rFonts w:eastAsia="Times New Roman"/>
          <w:lang w:val="es-ES" w:eastAsia="es-ES"/>
        </w:rPr>
        <w:t xml:space="preserve"> Barrera   ( </w:t>
      </w:r>
      <w:proofErr w:type="spellStart"/>
      <w:r w:rsidRPr="00934C48">
        <w:rPr>
          <w:rFonts w:eastAsia="Times New Roman"/>
          <w:lang w:val="es-ES" w:eastAsia="es-ES"/>
        </w:rPr>
        <w:t>Ferrufino</w:t>
      </w:r>
      <w:proofErr w:type="spellEnd"/>
      <w:r w:rsidRPr="00934C48">
        <w:rPr>
          <w:rFonts w:eastAsia="Times New Roman"/>
          <w:lang w:val="es-ES" w:eastAsia="es-ES"/>
        </w:rPr>
        <w:t xml:space="preserve"> </w:t>
      </w:r>
      <w:proofErr w:type="spellStart"/>
      <w:r w:rsidRPr="00934C48">
        <w:rPr>
          <w:rFonts w:eastAsia="Times New Roman"/>
          <w:lang w:val="es-ES" w:eastAsia="es-ES"/>
        </w:rPr>
        <w:t>Solis</w:t>
      </w:r>
      <w:proofErr w:type="spellEnd"/>
      <w:r w:rsidRPr="00934C48">
        <w:rPr>
          <w:rFonts w:eastAsia="Times New Roman"/>
          <w:lang w:val="es-ES" w:eastAsia="es-ES"/>
        </w:rPr>
        <w:t xml:space="preserve">, Abogados Consultores) del domicilio de San Salvador, bajo la modalidad de contratación directa, basado en el artículo setenta y dos literal i) de la Ley de Adquisiciones y Contrataciones de la Administración Pública, para que preste los servicios profesionales en la ASESORÍA LEGAL, ASISTENCIA NOTARIAL Y REPRESENTACION LEGAL PARA ALCALDÍA; correspondiente al período de enero a </w:t>
      </w:r>
      <w:r>
        <w:rPr>
          <w:rFonts w:eastAsia="Times New Roman"/>
          <w:lang w:val="es-ES" w:eastAsia="es-ES"/>
        </w:rPr>
        <w:t>diciembre</w:t>
      </w:r>
      <w:r w:rsidRPr="00934C48">
        <w:rPr>
          <w:rFonts w:eastAsia="Times New Roman"/>
          <w:lang w:val="es-ES" w:eastAsia="es-ES"/>
        </w:rPr>
        <w:t xml:space="preserve"> del 2021; </w:t>
      </w:r>
    </w:p>
    <w:p w14:paraId="2543FE39" w14:textId="77777777" w:rsidR="00BE405A" w:rsidRPr="00934C48" w:rsidRDefault="00BE405A" w:rsidP="00BE405A">
      <w:pPr>
        <w:spacing w:after="0" w:line="240" w:lineRule="auto"/>
        <w:jc w:val="both"/>
        <w:rPr>
          <w:rFonts w:eastAsia="Times New Roman"/>
          <w:lang w:eastAsia="es-ES"/>
        </w:rPr>
      </w:pPr>
      <w:r w:rsidRPr="00934C48">
        <w:rPr>
          <w:rFonts w:eastAsia="Times New Roman"/>
          <w:lang w:val="es-ES" w:eastAsia="es-ES"/>
        </w:rPr>
        <w:t xml:space="preserve"> </w:t>
      </w:r>
    </w:p>
    <w:p w14:paraId="3C7C9977" w14:textId="77777777" w:rsidR="00BE405A" w:rsidRPr="00934C48" w:rsidRDefault="00BE405A" w:rsidP="00BE405A">
      <w:pPr>
        <w:spacing w:after="0" w:line="240" w:lineRule="auto"/>
        <w:jc w:val="both"/>
      </w:pPr>
      <w:r w:rsidRPr="00934C48">
        <w:t xml:space="preserve">2.- AUTORIZAR </w:t>
      </w:r>
      <w:r>
        <w:t>el valor del servicio que preste la licenciada por el monto de</w:t>
      </w:r>
      <w:r w:rsidRPr="00934C48">
        <w:t xml:space="preserve"> UN MIL OCHOCIENTOS OCHENTA Y CINCO 00/100 DÓLARES DE LOS ESTADOS UNIDOS DE NORTE AMÉRICA ($1,885.00) IVA INCLUIDO.  mensuales, para el período de enero a </w:t>
      </w:r>
      <w:r>
        <w:t>diciembre</w:t>
      </w:r>
      <w:r w:rsidRPr="00934C48">
        <w:t xml:space="preserve"> del 2021; aplicando dicho gasto al código </w:t>
      </w:r>
      <w:proofErr w:type="spellStart"/>
      <w:r w:rsidRPr="00934C48">
        <w:t>N°</w:t>
      </w:r>
      <w:proofErr w:type="spellEnd"/>
      <w:r w:rsidRPr="00934C48">
        <w:rPr>
          <w:rFonts w:eastAsia="Times New Roman"/>
          <w:lang w:val="es-ES" w:eastAsia="es-ES"/>
        </w:rPr>
        <w:t xml:space="preserve"> 54503 de la línea </w:t>
      </w:r>
      <w:r w:rsidRPr="00934C48">
        <w:rPr>
          <w:lang w:val="es-ES"/>
        </w:rPr>
        <w:t>0101 de Fondos Propios, del Presupuesto Municipal del ejercicio 202</w:t>
      </w:r>
      <w:r>
        <w:rPr>
          <w:lang w:val="es-ES"/>
        </w:rPr>
        <w:t>1</w:t>
      </w:r>
    </w:p>
    <w:p w14:paraId="13182C05" w14:textId="77777777" w:rsidR="00BE405A" w:rsidRPr="00934C48" w:rsidRDefault="00BE405A" w:rsidP="00BE405A">
      <w:pPr>
        <w:spacing w:after="0" w:line="240" w:lineRule="auto"/>
        <w:jc w:val="both"/>
        <w:rPr>
          <w:rFonts w:eastAsia="Times New Roman"/>
          <w:lang w:val="es-ES" w:eastAsia="es-ES"/>
        </w:rPr>
      </w:pPr>
    </w:p>
    <w:p w14:paraId="215D81BA" w14:textId="77777777" w:rsidR="00BE405A" w:rsidRDefault="00BE405A" w:rsidP="00BE405A">
      <w:pPr>
        <w:spacing w:after="0" w:line="240" w:lineRule="auto"/>
        <w:jc w:val="both"/>
        <w:rPr>
          <w:rFonts w:eastAsia="Times New Roman"/>
          <w:lang w:val="es-ES" w:eastAsia="es-ES"/>
        </w:rPr>
      </w:pPr>
      <w:r w:rsidRPr="00934C48">
        <w:rPr>
          <w:rFonts w:eastAsia="Times New Roman"/>
          <w:lang w:val="es-ES" w:eastAsia="es-ES"/>
        </w:rPr>
        <w:t>3.- AUTORIZAR al señor Alcalde Municipal Prof. José Rigoberto Pinto Rivera, para que, como ejecutor especial de este acuerdo, ejecute la contratación y comparezca ante Notario a otorgar el respectivo contrato de prestación de servicios profesionales en congruencia con lo dispuesto en este acuerdo.</w:t>
      </w:r>
      <w:r>
        <w:rPr>
          <w:rFonts w:eastAsia="Times New Roman"/>
          <w:lang w:val="es-ES" w:eastAsia="es-ES"/>
        </w:rPr>
        <w:t xml:space="preserve"> Y en el cual deberán establecerse las funciones específicas.</w:t>
      </w:r>
    </w:p>
    <w:p w14:paraId="1B46821B" w14:textId="77777777" w:rsidR="00BE405A" w:rsidRDefault="00BE405A" w:rsidP="00BE405A">
      <w:pPr>
        <w:spacing w:after="0" w:line="240" w:lineRule="auto"/>
        <w:jc w:val="both"/>
        <w:rPr>
          <w:rFonts w:eastAsia="Times New Roman"/>
          <w:lang w:val="es-ES" w:eastAsia="es-ES"/>
        </w:rPr>
      </w:pPr>
    </w:p>
    <w:p w14:paraId="7AFA0EDC" w14:textId="77777777" w:rsidR="00BE405A" w:rsidRDefault="00BE405A" w:rsidP="00BE405A">
      <w:pPr>
        <w:spacing w:after="0" w:line="240" w:lineRule="auto"/>
        <w:jc w:val="both"/>
        <w:rPr>
          <w:rFonts w:eastAsia="Times New Roman"/>
          <w:lang w:val="es-ES" w:eastAsia="es-ES"/>
        </w:rPr>
      </w:pPr>
      <w:r>
        <w:rPr>
          <w:rFonts w:eastAsia="Times New Roman"/>
          <w:lang w:val="es-ES" w:eastAsia="es-ES"/>
        </w:rPr>
        <w:t>4.- NOMBRAR como administrador de contrato al Lic. Hugo Danilo Urbina, al cual deberá presentar el informe donde detalla las actividades realizadas;</w:t>
      </w:r>
    </w:p>
    <w:p w14:paraId="661911F2" w14:textId="77777777" w:rsidR="00BE405A" w:rsidRPr="00934C48" w:rsidRDefault="00BE405A" w:rsidP="00BE405A">
      <w:pPr>
        <w:spacing w:after="0" w:line="240" w:lineRule="auto"/>
        <w:jc w:val="both"/>
        <w:rPr>
          <w:rFonts w:eastAsia="Times New Roman"/>
          <w:lang w:val="es-ES" w:eastAsia="es-ES"/>
        </w:rPr>
      </w:pPr>
    </w:p>
    <w:p w14:paraId="6AD24CD9" w14:textId="77777777" w:rsidR="00BE405A" w:rsidRPr="00934C48" w:rsidRDefault="00BE405A" w:rsidP="00BE405A">
      <w:pPr>
        <w:spacing w:after="0" w:line="240" w:lineRule="auto"/>
        <w:jc w:val="both"/>
        <w:rPr>
          <w:rFonts w:eastAsia="Times New Roman"/>
          <w:lang w:val="es-ES" w:eastAsia="es-ES"/>
        </w:rPr>
      </w:pPr>
      <w:r w:rsidRPr="00934C48">
        <w:rPr>
          <w:rFonts w:eastAsia="Times New Roman"/>
          <w:lang w:val="es-ES" w:eastAsia="es-ES"/>
        </w:rPr>
        <w:t>COMUNIQUESE</w:t>
      </w:r>
    </w:p>
    <w:p w14:paraId="20DB1C2B" w14:textId="77777777" w:rsidR="00BE405A" w:rsidRDefault="00BE405A" w:rsidP="00BE405A">
      <w:pPr>
        <w:spacing w:after="0" w:line="240" w:lineRule="auto"/>
        <w:jc w:val="both"/>
        <w:rPr>
          <w:lang w:eastAsia="es-SV"/>
        </w:rPr>
      </w:pPr>
    </w:p>
    <w:p w14:paraId="10D45080" w14:textId="77777777" w:rsidR="00BE405A" w:rsidRPr="00F11907" w:rsidRDefault="00BE405A" w:rsidP="00BE405A">
      <w:pPr>
        <w:tabs>
          <w:tab w:val="left" w:pos="1425"/>
        </w:tabs>
        <w:spacing w:after="0" w:line="240" w:lineRule="auto"/>
        <w:contextualSpacing/>
        <w:jc w:val="both"/>
        <w:rPr>
          <w:rFonts w:eastAsia="Calibri"/>
          <w:b/>
          <w:szCs w:val="24"/>
          <w:u w:val="single"/>
        </w:rPr>
      </w:pPr>
      <w:r w:rsidRPr="00F11907">
        <w:rPr>
          <w:rFonts w:eastAsia="Calibri"/>
          <w:b/>
          <w:szCs w:val="24"/>
          <w:u w:val="single"/>
        </w:rPr>
        <w:t xml:space="preserve">ACUERDO NÚMERO </w:t>
      </w:r>
      <w:r>
        <w:rPr>
          <w:rFonts w:eastAsia="Calibri"/>
          <w:b/>
          <w:szCs w:val="24"/>
          <w:u w:val="single"/>
        </w:rPr>
        <w:t xml:space="preserve">CINCO: </w:t>
      </w:r>
      <w:r w:rsidRPr="00F11907">
        <w:rPr>
          <w:rFonts w:eastAsia="Calibri"/>
          <w:b/>
          <w:szCs w:val="24"/>
          <w:u w:val="single"/>
        </w:rPr>
        <w:t xml:space="preserve">  </w:t>
      </w:r>
    </w:p>
    <w:p w14:paraId="3C20FECA" w14:textId="77777777" w:rsidR="00BE405A" w:rsidRPr="00F11907" w:rsidRDefault="00BE405A" w:rsidP="00BE405A">
      <w:pPr>
        <w:spacing w:after="200" w:line="276" w:lineRule="auto"/>
        <w:jc w:val="both"/>
        <w:rPr>
          <w:rFonts w:eastAsia="Calibri"/>
        </w:rPr>
      </w:pPr>
      <w:r w:rsidRPr="00F11907">
        <w:rPr>
          <w:rFonts w:eastAsia="Calibri"/>
          <w:b/>
        </w:rPr>
        <w:t>EL CONCEJO MUNICIPAL CONSIDERANDO</w:t>
      </w:r>
      <w:r w:rsidRPr="00F11907">
        <w:rPr>
          <w:rFonts w:eastAsia="Calibri"/>
        </w:rPr>
        <w:t>:</w:t>
      </w:r>
    </w:p>
    <w:p w14:paraId="58DB5F60" w14:textId="77777777" w:rsidR="00BE405A" w:rsidRDefault="00BE405A" w:rsidP="00842726">
      <w:pPr>
        <w:pStyle w:val="Prrafodelista"/>
        <w:numPr>
          <w:ilvl w:val="0"/>
          <w:numId w:val="276"/>
        </w:numPr>
        <w:spacing w:after="0" w:line="276" w:lineRule="auto"/>
        <w:jc w:val="both"/>
      </w:pPr>
      <w:r w:rsidRPr="00F11907">
        <w:t xml:space="preserve">Que la municipalidad de Metapán está en constante crecimiento y la gestión pública se vuelve cada día más dinámica; </w:t>
      </w:r>
    </w:p>
    <w:p w14:paraId="72E6D777" w14:textId="77777777" w:rsidR="00BE405A" w:rsidRDefault="00BE405A" w:rsidP="00842726">
      <w:pPr>
        <w:pStyle w:val="Prrafodelista"/>
        <w:numPr>
          <w:ilvl w:val="0"/>
          <w:numId w:val="276"/>
        </w:numPr>
        <w:spacing w:after="0" w:line="276" w:lineRule="auto"/>
        <w:jc w:val="both"/>
      </w:pPr>
      <w:r w:rsidRPr="00F11907">
        <w:t>Que siempre se hace necesario el soporte externo de personal especializado en la gestión municipal para apoyar a las distintas unidades administrativas y financieras;</w:t>
      </w:r>
    </w:p>
    <w:p w14:paraId="1CE4D829" w14:textId="77777777" w:rsidR="00BE405A" w:rsidRDefault="00BE405A" w:rsidP="00842726">
      <w:pPr>
        <w:pStyle w:val="Prrafodelista"/>
        <w:numPr>
          <w:ilvl w:val="0"/>
          <w:numId w:val="276"/>
        </w:numPr>
        <w:spacing w:after="0" w:line="276" w:lineRule="auto"/>
        <w:jc w:val="both"/>
      </w:pPr>
      <w:r w:rsidRPr="00F11907">
        <w:t xml:space="preserve">Que se requiere continuar con la </w:t>
      </w:r>
      <w:proofErr w:type="gramStart"/>
      <w:r w:rsidRPr="00F11907">
        <w:t>contratación  del</w:t>
      </w:r>
      <w:proofErr w:type="gramEnd"/>
      <w:r w:rsidRPr="00F11907">
        <w:t xml:space="preserve"> Asesor Financiero para apoyar la gestión municipal, que atienda de forma periódica las necesidades institucionales apremiantes;</w:t>
      </w:r>
    </w:p>
    <w:p w14:paraId="12454DFA" w14:textId="77777777" w:rsidR="00BE405A" w:rsidRPr="00915D22" w:rsidRDefault="00BE405A" w:rsidP="00842726">
      <w:pPr>
        <w:pStyle w:val="Prrafodelista"/>
        <w:numPr>
          <w:ilvl w:val="0"/>
          <w:numId w:val="276"/>
        </w:numPr>
        <w:spacing w:after="0" w:line="276" w:lineRule="auto"/>
        <w:jc w:val="both"/>
      </w:pPr>
      <w:r w:rsidRPr="00F11907">
        <w:t>Que la Ley de Adquisiciones y Contrataciones de la Administración Pública establece en el Artículo 72 literal i) permite la contratación directa de los servicios profesionales brindados por auditores especializados, contadores, abogados, mediadores, conciliadores, árbitros, asesores y peritajes, entre otros; cuando en atención a la naturaleza del servicio que se requiera, la confianza y la confidencialidad sean elementos relevantes para su contratación;</w:t>
      </w:r>
      <w:r w:rsidRPr="00915D22">
        <w:rPr>
          <w:rFonts w:eastAsia="Calibri"/>
          <w:szCs w:val="24"/>
        </w:rPr>
        <w:t xml:space="preserve"> ; </w:t>
      </w:r>
      <w:proofErr w:type="spellStart"/>
      <w:r w:rsidRPr="00915D22">
        <w:rPr>
          <w:rFonts w:eastAsia="MS Mincho"/>
          <w:szCs w:val="24"/>
          <w:lang w:eastAsia="es-SV"/>
        </w:rPr>
        <w:t>haciendose</w:t>
      </w:r>
      <w:proofErr w:type="spellEnd"/>
      <w:r w:rsidRPr="00915D22">
        <w:rPr>
          <w:rFonts w:eastAsia="MS Mincho"/>
          <w:szCs w:val="24"/>
          <w:lang w:eastAsia="es-SV"/>
        </w:rPr>
        <w:t xml:space="preserve"> la contratación directa, a través de proceso de UACI, habiendo presentado </w:t>
      </w:r>
      <w:proofErr w:type="spellStart"/>
      <w:r w:rsidRPr="00915D22">
        <w:rPr>
          <w:rFonts w:eastAsia="MS Mincho"/>
          <w:szCs w:val="24"/>
          <w:lang w:eastAsia="es-SV"/>
        </w:rPr>
        <w:t>curriculum</w:t>
      </w:r>
      <w:proofErr w:type="spellEnd"/>
      <w:r w:rsidRPr="00915D22">
        <w:rPr>
          <w:rFonts w:eastAsia="MS Mincho"/>
          <w:szCs w:val="24"/>
          <w:lang w:eastAsia="es-SV"/>
        </w:rPr>
        <w:t xml:space="preserve"> y oferta de servicios </w:t>
      </w:r>
    </w:p>
    <w:p w14:paraId="07CD2253" w14:textId="77777777" w:rsidR="00BE405A" w:rsidRPr="00F11907" w:rsidRDefault="00BE405A" w:rsidP="00BE405A">
      <w:pPr>
        <w:spacing w:after="0" w:line="276" w:lineRule="auto"/>
        <w:ind w:left="360"/>
        <w:jc w:val="both"/>
      </w:pPr>
    </w:p>
    <w:p w14:paraId="63AA8DF6" w14:textId="77777777" w:rsidR="00BE405A" w:rsidRPr="00F11907" w:rsidRDefault="00BE405A" w:rsidP="00BE405A">
      <w:pPr>
        <w:spacing w:after="0" w:line="276" w:lineRule="auto"/>
        <w:ind w:left="360"/>
        <w:contextualSpacing/>
        <w:jc w:val="both"/>
      </w:pPr>
    </w:p>
    <w:p w14:paraId="2114FEF8" w14:textId="77777777" w:rsidR="00BE405A" w:rsidRPr="00F11907" w:rsidRDefault="00BE405A" w:rsidP="00BE405A">
      <w:pPr>
        <w:spacing w:after="200" w:line="276" w:lineRule="auto"/>
        <w:jc w:val="both"/>
        <w:rPr>
          <w:rFonts w:eastAsia="Calibri"/>
        </w:rPr>
      </w:pPr>
      <w:r w:rsidRPr="00F11907">
        <w:rPr>
          <w:rFonts w:eastAsia="Calibri"/>
          <w:b/>
        </w:rPr>
        <w:t>POR TANTO</w:t>
      </w:r>
      <w:r w:rsidRPr="00F11907">
        <w:rPr>
          <w:rFonts w:eastAsia="Calibri"/>
        </w:rPr>
        <w:t xml:space="preserve">, de conformidad a las facultades que le confiere el Código Municipal, el Concejo Municipal por UNANIMIDAD ACUERDA:  </w:t>
      </w:r>
    </w:p>
    <w:p w14:paraId="3D863973" w14:textId="77777777" w:rsidR="00BE405A" w:rsidRDefault="00BE405A" w:rsidP="00842726">
      <w:pPr>
        <w:pStyle w:val="Prrafodelista"/>
        <w:numPr>
          <w:ilvl w:val="0"/>
          <w:numId w:val="277"/>
        </w:numPr>
        <w:spacing w:after="0" w:line="276" w:lineRule="auto"/>
        <w:jc w:val="both"/>
      </w:pPr>
      <w:r>
        <w:t xml:space="preserve">ADJUDICAR </w:t>
      </w:r>
      <w:r w:rsidRPr="00F11907">
        <w:t xml:space="preserve">al Licenciado Carlos Mauricio Mendoza Cortez para la prestación de los </w:t>
      </w:r>
      <w:r w:rsidRPr="00915D22">
        <w:rPr>
          <w:b/>
        </w:rPr>
        <w:t xml:space="preserve">SERVICIOS PROFESIONALES PARA LA ASESORÍA, APOYO Y </w:t>
      </w:r>
      <w:r w:rsidRPr="00915D22">
        <w:rPr>
          <w:b/>
        </w:rPr>
        <w:lastRenderedPageBreak/>
        <w:t>MEJORAMIENTO DE LA GESTIÓN MUNICIPAL</w:t>
      </w:r>
      <w:r w:rsidRPr="00F11907">
        <w:t xml:space="preserve">, para el período enero a </w:t>
      </w:r>
      <w:r>
        <w:t xml:space="preserve">diciembre  </w:t>
      </w:r>
      <w:r w:rsidRPr="00F11907">
        <w:t xml:space="preserve">del 2021, </w:t>
      </w:r>
      <w:r>
        <w:t xml:space="preserve"> para que preste los servicios de:</w:t>
      </w:r>
      <w:r w:rsidRPr="00F11907">
        <w:t xml:space="preserve"> 1.- Asesorar y acompañar a las unidades que lo requieran en temas, problemas o requisiciones  específicos, dejando por medios escritos o electrónicos los documentos resultantes de los requerimientos de ser procedente; 2.- Realizar acompañamiento de procesos administrativos y de modernización de la gestión municipal; 3.- A solicitud del concejo o de alguna unidad solicitante se podrá acompañar en reuniones de trabajo, sesiones del concejo, representación de la municipalidad en eventos institucionales.-.</w:t>
      </w:r>
    </w:p>
    <w:p w14:paraId="6156C3F2" w14:textId="77777777" w:rsidR="00BE405A" w:rsidRDefault="00BE405A" w:rsidP="00BE405A">
      <w:pPr>
        <w:pStyle w:val="Prrafodelista"/>
        <w:spacing w:after="0" w:line="276" w:lineRule="auto"/>
        <w:jc w:val="both"/>
      </w:pPr>
    </w:p>
    <w:p w14:paraId="58A80C94" w14:textId="77777777" w:rsidR="00BE405A" w:rsidRPr="00AB2E9A" w:rsidRDefault="00BE405A" w:rsidP="00842726">
      <w:pPr>
        <w:pStyle w:val="Prrafodelista"/>
        <w:numPr>
          <w:ilvl w:val="0"/>
          <w:numId w:val="277"/>
        </w:numPr>
        <w:spacing w:after="0" w:line="276" w:lineRule="auto"/>
        <w:jc w:val="both"/>
      </w:pPr>
      <w:r w:rsidRPr="00934C48">
        <w:t xml:space="preserve"> AUTORIZAR </w:t>
      </w:r>
      <w:r>
        <w:t>el valor del servicio que preste el licenciado por el monto de</w:t>
      </w:r>
      <w:r w:rsidRPr="00934C48">
        <w:t xml:space="preserve"> UN MIL </w:t>
      </w:r>
      <w:r>
        <w:t>QUINIENTOS TREINTA Y CINCO</w:t>
      </w:r>
      <w:r w:rsidRPr="00934C48">
        <w:t xml:space="preserve"> DÓLARES DE LOS ESTADOS UNIDOS DE NORTE AMÉRICA ($1,</w:t>
      </w:r>
      <w:r>
        <w:t>535</w:t>
      </w:r>
      <w:r w:rsidRPr="00934C48">
        <w:t xml:space="preserve">.00) IVA INCLUIDO.  mensuales, para el período de enero a </w:t>
      </w:r>
      <w:r>
        <w:t>diciembre</w:t>
      </w:r>
      <w:r w:rsidRPr="00934C48">
        <w:t xml:space="preserve"> del 2021; aplicando dicho gasto al código </w:t>
      </w:r>
      <w:proofErr w:type="spellStart"/>
      <w:r w:rsidRPr="00934C48">
        <w:t>N°</w:t>
      </w:r>
      <w:proofErr w:type="spellEnd"/>
      <w:r w:rsidRPr="00915D22">
        <w:rPr>
          <w:rFonts w:eastAsia="Times New Roman"/>
          <w:lang w:val="es-ES" w:eastAsia="es-ES"/>
        </w:rPr>
        <w:t xml:space="preserve"> 5</w:t>
      </w:r>
      <w:r>
        <w:rPr>
          <w:rFonts w:eastAsia="Times New Roman"/>
          <w:lang w:val="es-ES" w:eastAsia="es-ES"/>
        </w:rPr>
        <w:t>1901</w:t>
      </w:r>
      <w:r w:rsidRPr="00915D22">
        <w:rPr>
          <w:rFonts w:eastAsia="Times New Roman"/>
          <w:lang w:val="es-ES" w:eastAsia="es-ES"/>
        </w:rPr>
        <w:t xml:space="preserve"> de la línea </w:t>
      </w:r>
      <w:r w:rsidRPr="00915D22">
        <w:rPr>
          <w:lang w:val="es-ES"/>
        </w:rPr>
        <w:t>0101 de Fondos Propios, del Presupuesto Municipal del ejercicio 2021</w:t>
      </w:r>
    </w:p>
    <w:p w14:paraId="41F778A9" w14:textId="77777777" w:rsidR="00BE405A" w:rsidRPr="00AB2E9A" w:rsidRDefault="00BE405A" w:rsidP="00BE405A">
      <w:pPr>
        <w:pStyle w:val="Prrafodelista"/>
        <w:rPr>
          <w:rFonts w:eastAsia="Times New Roman"/>
          <w:lang w:val="es-ES" w:eastAsia="es-ES"/>
        </w:rPr>
      </w:pPr>
    </w:p>
    <w:p w14:paraId="4DDCBEA4" w14:textId="77777777" w:rsidR="00BE405A" w:rsidRPr="00AB2E9A" w:rsidRDefault="00BE405A" w:rsidP="00842726">
      <w:pPr>
        <w:pStyle w:val="Prrafodelista"/>
        <w:numPr>
          <w:ilvl w:val="0"/>
          <w:numId w:val="277"/>
        </w:numPr>
        <w:spacing w:after="0" w:line="276" w:lineRule="auto"/>
        <w:jc w:val="both"/>
      </w:pPr>
      <w:r w:rsidRPr="00AB2E9A">
        <w:rPr>
          <w:rFonts w:eastAsia="Times New Roman"/>
          <w:lang w:val="es-ES" w:eastAsia="es-ES"/>
        </w:rPr>
        <w:t xml:space="preserve"> AUTORIZAR al señor Alcalde Municipal Prof. José Rigoberto Pinto Rivera, para que, como ejecutor especial de este acuerdo, ejecute la contratación y comparezca ante Notario a otorgar el respectivo contrato de prestación de servicios profesionales en congruencia con lo dispuesto en este acuerdo. Y en el cual deberán establecerse las funciones específicas.</w:t>
      </w:r>
    </w:p>
    <w:p w14:paraId="288A6BDA" w14:textId="77777777" w:rsidR="00BE405A" w:rsidRPr="00915D22" w:rsidRDefault="00BE405A" w:rsidP="00BE405A">
      <w:pPr>
        <w:pStyle w:val="Prrafodelista"/>
        <w:spacing w:after="0" w:line="240" w:lineRule="auto"/>
        <w:jc w:val="both"/>
        <w:rPr>
          <w:rFonts w:eastAsia="Times New Roman"/>
          <w:lang w:val="es-ES" w:eastAsia="es-ES"/>
        </w:rPr>
      </w:pPr>
    </w:p>
    <w:p w14:paraId="61584E9A" w14:textId="77777777" w:rsidR="00BE405A" w:rsidRPr="00915D22" w:rsidRDefault="00BE405A" w:rsidP="00842726">
      <w:pPr>
        <w:pStyle w:val="Prrafodelista"/>
        <w:numPr>
          <w:ilvl w:val="0"/>
          <w:numId w:val="277"/>
        </w:numPr>
        <w:spacing w:after="0" w:line="240" w:lineRule="auto"/>
        <w:jc w:val="both"/>
        <w:rPr>
          <w:rFonts w:eastAsia="Times New Roman"/>
          <w:lang w:val="es-ES" w:eastAsia="es-ES"/>
        </w:rPr>
      </w:pPr>
      <w:r w:rsidRPr="00915D22">
        <w:rPr>
          <w:rFonts w:eastAsia="Times New Roman"/>
          <w:lang w:val="es-ES" w:eastAsia="es-ES"/>
        </w:rPr>
        <w:t xml:space="preserve"> NOMBRAR como administrador de contrato al Lic. Hugo Danilo Urbina, al cual deberá presentar el informe donde detalla las actividades realizadas;</w:t>
      </w:r>
    </w:p>
    <w:p w14:paraId="13CC63EE" w14:textId="77777777" w:rsidR="00BE405A" w:rsidRPr="00915D22" w:rsidRDefault="00BE405A" w:rsidP="00BE405A">
      <w:pPr>
        <w:pStyle w:val="Prrafodelista"/>
        <w:spacing w:after="0" w:line="240" w:lineRule="auto"/>
        <w:jc w:val="both"/>
        <w:rPr>
          <w:rFonts w:eastAsia="Times New Roman"/>
          <w:lang w:val="es-ES" w:eastAsia="es-ES"/>
        </w:rPr>
      </w:pPr>
    </w:p>
    <w:p w14:paraId="23227036" w14:textId="77777777" w:rsidR="00BE405A" w:rsidRPr="00274D4B" w:rsidRDefault="00BE405A" w:rsidP="00BE405A">
      <w:pPr>
        <w:spacing w:after="0" w:line="240" w:lineRule="auto"/>
        <w:jc w:val="both"/>
        <w:rPr>
          <w:rFonts w:eastAsia="Times New Roman"/>
          <w:lang w:val="es-ES" w:eastAsia="es-ES"/>
        </w:rPr>
      </w:pPr>
      <w:r w:rsidRPr="00274D4B">
        <w:rPr>
          <w:rFonts w:eastAsia="Times New Roman"/>
          <w:lang w:val="es-ES" w:eastAsia="es-ES"/>
        </w:rPr>
        <w:t>COMUNIQUESE</w:t>
      </w:r>
    </w:p>
    <w:p w14:paraId="7B379DC8" w14:textId="77777777" w:rsidR="00BE405A" w:rsidRPr="00F11907" w:rsidRDefault="00BE405A" w:rsidP="00BE405A">
      <w:pPr>
        <w:pStyle w:val="Prrafodelista"/>
        <w:spacing w:after="0" w:line="276" w:lineRule="auto"/>
        <w:jc w:val="both"/>
      </w:pPr>
    </w:p>
    <w:p w14:paraId="1FACFD84" w14:textId="77777777" w:rsidR="00BE405A" w:rsidRDefault="00BE405A" w:rsidP="00BE405A">
      <w:pPr>
        <w:pStyle w:val="Prrafodelista"/>
        <w:spacing w:after="0" w:line="276" w:lineRule="auto"/>
        <w:jc w:val="both"/>
      </w:pPr>
    </w:p>
    <w:p w14:paraId="4A866E2B" w14:textId="77777777" w:rsidR="00BE405A" w:rsidRPr="003B26FA" w:rsidRDefault="00BE405A" w:rsidP="00BE405A">
      <w:pPr>
        <w:tabs>
          <w:tab w:val="left" w:pos="922"/>
          <w:tab w:val="left" w:pos="7513"/>
          <w:tab w:val="left" w:pos="7797"/>
        </w:tabs>
        <w:jc w:val="both"/>
        <w:rPr>
          <w:b/>
          <w:color w:val="FF0000"/>
          <w:szCs w:val="24"/>
          <w:u w:val="single"/>
        </w:rPr>
      </w:pPr>
      <w:r w:rsidRPr="003B26FA">
        <w:rPr>
          <w:b/>
          <w:szCs w:val="24"/>
          <w:u w:val="single"/>
        </w:rPr>
        <w:t xml:space="preserve">ACUERDO NÚMERO </w:t>
      </w:r>
      <w:r>
        <w:rPr>
          <w:b/>
          <w:szCs w:val="24"/>
          <w:u w:val="single"/>
        </w:rPr>
        <w:t xml:space="preserve">SEIS: </w:t>
      </w:r>
      <w:r w:rsidRPr="003B26FA">
        <w:rPr>
          <w:b/>
          <w:szCs w:val="24"/>
          <w:u w:val="single"/>
        </w:rPr>
        <w:t xml:space="preserve">  </w:t>
      </w:r>
    </w:p>
    <w:p w14:paraId="223D50D3" w14:textId="77777777" w:rsidR="00BE405A" w:rsidRPr="003B26FA" w:rsidRDefault="00BE405A" w:rsidP="00BE405A">
      <w:pPr>
        <w:spacing w:after="0" w:line="240" w:lineRule="auto"/>
        <w:jc w:val="both"/>
        <w:rPr>
          <w:szCs w:val="24"/>
        </w:rPr>
      </w:pPr>
      <w:r w:rsidRPr="003B26FA">
        <w:rPr>
          <w:szCs w:val="24"/>
        </w:rPr>
        <w:t>El Concejo Municipal CONSIDERANDO:</w:t>
      </w:r>
    </w:p>
    <w:p w14:paraId="25526307" w14:textId="77777777" w:rsidR="00BE405A" w:rsidRPr="003B26FA" w:rsidRDefault="00BE405A" w:rsidP="00BE405A">
      <w:pPr>
        <w:spacing w:after="0" w:line="240" w:lineRule="auto"/>
        <w:jc w:val="both"/>
        <w:rPr>
          <w:szCs w:val="24"/>
        </w:rPr>
      </w:pPr>
    </w:p>
    <w:p w14:paraId="64ADDC1B" w14:textId="77777777" w:rsidR="00BE405A" w:rsidRPr="003B26FA" w:rsidRDefault="00BE405A" w:rsidP="00BE405A">
      <w:pPr>
        <w:spacing w:after="0" w:line="240" w:lineRule="auto"/>
        <w:jc w:val="both"/>
        <w:rPr>
          <w:szCs w:val="24"/>
        </w:rPr>
      </w:pPr>
      <w:r w:rsidRPr="003B26FA">
        <w:rPr>
          <w:szCs w:val="24"/>
        </w:rPr>
        <w:t xml:space="preserve">I.- Que en sesión ordinaria de fecha </w:t>
      </w:r>
      <w:r>
        <w:rPr>
          <w:szCs w:val="24"/>
        </w:rPr>
        <w:t>06 de enero del 2021</w:t>
      </w:r>
      <w:r w:rsidRPr="003B26FA">
        <w:rPr>
          <w:szCs w:val="24"/>
        </w:rPr>
        <w:t>, se priorizaron las adquisiciones y contrataciones que deben realizarse los procesos de licitación pública correspondientes, para satisfacer las necesidades institucionales y de la población en obras de infraestructura y servicios básicos;</w:t>
      </w:r>
    </w:p>
    <w:p w14:paraId="7CE1EC78" w14:textId="77777777" w:rsidR="00BE405A" w:rsidRPr="003B26FA" w:rsidRDefault="00BE405A" w:rsidP="00BE405A">
      <w:pPr>
        <w:spacing w:after="0" w:line="240" w:lineRule="auto"/>
        <w:jc w:val="both"/>
        <w:rPr>
          <w:szCs w:val="24"/>
        </w:rPr>
      </w:pPr>
    </w:p>
    <w:p w14:paraId="0239B0AF" w14:textId="77777777" w:rsidR="00BE405A" w:rsidRPr="003B26FA" w:rsidRDefault="00BE405A" w:rsidP="00BE405A">
      <w:pPr>
        <w:spacing w:after="0" w:line="240" w:lineRule="auto"/>
        <w:jc w:val="both"/>
        <w:rPr>
          <w:szCs w:val="24"/>
        </w:rPr>
      </w:pPr>
      <w:r w:rsidRPr="003B26FA">
        <w:rPr>
          <w:szCs w:val="24"/>
        </w:rPr>
        <w:t>II.- Que el artículo 18 de la Ley de Adquisiciones y Contrataciones de la Administración Pública establece como una de las competencias de los Concejos Municipales es la aprobación de las Bases de Licitación o de Concurso de los procesos de Adquisiciones y Contrataciones;</w:t>
      </w:r>
    </w:p>
    <w:p w14:paraId="7A3BCB10" w14:textId="77777777" w:rsidR="00BE405A" w:rsidRPr="003B26FA" w:rsidRDefault="00BE405A" w:rsidP="00BE405A">
      <w:pPr>
        <w:spacing w:after="0" w:line="240" w:lineRule="auto"/>
        <w:jc w:val="both"/>
        <w:rPr>
          <w:szCs w:val="24"/>
        </w:rPr>
      </w:pPr>
    </w:p>
    <w:p w14:paraId="62EA2C6F" w14:textId="77777777" w:rsidR="00BE405A" w:rsidRPr="003B26FA" w:rsidRDefault="00BE405A" w:rsidP="00BE405A">
      <w:pPr>
        <w:spacing w:after="0" w:line="240" w:lineRule="auto"/>
        <w:jc w:val="both"/>
        <w:rPr>
          <w:szCs w:val="24"/>
        </w:rPr>
      </w:pPr>
      <w:r w:rsidRPr="003B26FA">
        <w:rPr>
          <w:szCs w:val="24"/>
        </w:rPr>
        <w:t>POR TANTO, en uso de sus facultades establecidas en el Código Municipal y la Ley de Adquisiciones y Contrataciones, el Concejo Municipal por unanimidad ACUERDA:</w:t>
      </w:r>
    </w:p>
    <w:p w14:paraId="4CB78666" w14:textId="77777777" w:rsidR="00BE405A" w:rsidRPr="003B26FA" w:rsidRDefault="00BE405A" w:rsidP="00BE405A">
      <w:pPr>
        <w:spacing w:after="0" w:line="240" w:lineRule="auto"/>
        <w:jc w:val="both"/>
        <w:rPr>
          <w:szCs w:val="24"/>
        </w:rPr>
      </w:pPr>
    </w:p>
    <w:p w14:paraId="37ABDC5C" w14:textId="77777777" w:rsidR="00BE405A" w:rsidRPr="003B26FA" w:rsidRDefault="00BE405A" w:rsidP="00BE405A">
      <w:pPr>
        <w:spacing w:after="0" w:line="240" w:lineRule="auto"/>
        <w:jc w:val="both"/>
        <w:rPr>
          <w:szCs w:val="24"/>
        </w:rPr>
      </w:pPr>
      <w:r w:rsidRPr="003B26FA">
        <w:rPr>
          <w:szCs w:val="24"/>
        </w:rPr>
        <w:t>1.- APROBAR las siguientes Bases de Licitación:</w:t>
      </w:r>
    </w:p>
    <w:p w14:paraId="57317F13" w14:textId="77777777" w:rsidR="00BE405A" w:rsidRDefault="00BE405A" w:rsidP="00BE405A">
      <w:pPr>
        <w:spacing w:after="0" w:line="240" w:lineRule="auto"/>
        <w:jc w:val="both"/>
        <w:rPr>
          <w:sz w:val="28"/>
          <w:szCs w:val="24"/>
        </w:rPr>
      </w:pPr>
    </w:p>
    <w:p w14:paraId="20E4EAF3" w14:textId="77777777" w:rsidR="00BE405A" w:rsidRDefault="00BE405A" w:rsidP="00BE405A">
      <w:pPr>
        <w:spacing w:after="0" w:line="240" w:lineRule="auto"/>
        <w:jc w:val="both"/>
        <w:rPr>
          <w:sz w:val="28"/>
          <w:szCs w:val="24"/>
        </w:rPr>
      </w:pPr>
    </w:p>
    <w:p w14:paraId="0916271A" w14:textId="77777777" w:rsidR="00BE405A" w:rsidRDefault="00BE405A" w:rsidP="00842726">
      <w:pPr>
        <w:numPr>
          <w:ilvl w:val="0"/>
          <w:numId w:val="278"/>
        </w:numPr>
        <w:spacing w:after="0" w:line="240" w:lineRule="auto"/>
        <w:contextualSpacing/>
        <w:rPr>
          <w:rFonts w:eastAsia="Times New Roman"/>
          <w:color w:val="000000"/>
          <w:szCs w:val="24"/>
          <w:lang w:eastAsia="es-SV"/>
        </w:rPr>
      </w:pPr>
      <w:proofErr w:type="gramStart"/>
      <w:r>
        <w:rPr>
          <w:rFonts w:eastAsia="Times New Roman"/>
          <w:color w:val="000000"/>
          <w:szCs w:val="24"/>
          <w:lang w:eastAsia="es-SV"/>
        </w:rPr>
        <w:t>LICITACIÓN  PÚBLICA</w:t>
      </w:r>
      <w:proofErr w:type="gramEnd"/>
      <w:r>
        <w:rPr>
          <w:rFonts w:eastAsia="Times New Roman"/>
          <w:color w:val="000000"/>
          <w:szCs w:val="24"/>
          <w:lang w:eastAsia="es-SV"/>
        </w:rPr>
        <w:t xml:space="preserve"> </w:t>
      </w:r>
      <w:proofErr w:type="spellStart"/>
      <w:r>
        <w:rPr>
          <w:rFonts w:eastAsia="Times New Roman"/>
          <w:color w:val="000000"/>
          <w:szCs w:val="24"/>
          <w:lang w:eastAsia="es-SV"/>
        </w:rPr>
        <w:t>N°</w:t>
      </w:r>
      <w:proofErr w:type="spellEnd"/>
      <w:r>
        <w:rPr>
          <w:rFonts w:eastAsia="Times New Roman"/>
          <w:color w:val="000000"/>
          <w:szCs w:val="24"/>
          <w:lang w:eastAsia="es-SV"/>
        </w:rPr>
        <w:t xml:space="preserve"> 01/2021 </w:t>
      </w:r>
      <w:r w:rsidRPr="00BF1AEA">
        <w:rPr>
          <w:rFonts w:eastAsia="Times New Roman"/>
          <w:color w:val="000000"/>
          <w:szCs w:val="24"/>
          <w:lang w:eastAsia="es-SV"/>
        </w:rPr>
        <w:t xml:space="preserve">COMPRA DE </w:t>
      </w:r>
      <w:r>
        <w:rPr>
          <w:rFonts w:eastAsia="Times New Roman"/>
          <w:color w:val="000000"/>
          <w:szCs w:val="24"/>
          <w:lang w:eastAsia="es-SV"/>
        </w:rPr>
        <w:t>COMBUSTIBLE</w:t>
      </w:r>
    </w:p>
    <w:p w14:paraId="31E6B41D" w14:textId="77777777" w:rsidR="00BE405A" w:rsidRPr="00BF1AEA" w:rsidRDefault="00BE405A" w:rsidP="00842726">
      <w:pPr>
        <w:numPr>
          <w:ilvl w:val="0"/>
          <w:numId w:val="278"/>
        </w:numPr>
        <w:spacing w:after="0" w:line="240" w:lineRule="auto"/>
        <w:contextualSpacing/>
        <w:rPr>
          <w:rFonts w:eastAsia="Times New Roman"/>
          <w:color w:val="000000"/>
          <w:szCs w:val="24"/>
          <w:lang w:eastAsia="es-SV"/>
        </w:rPr>
      </w:pPr>
      <w:r>
        <w:rPr>
          <w:rFonts w:eastAsia="Times New Roman"/>
          <w:color w:val="000000"/>
          <w:szCs w:val="24"/>
          <w:lang w:eastAsia="es-SV"/>
        </w:rPr>
        <w:t xml:space="preserve">LICITACIÓN PÚBLICA </w:t>
      </w:r>
      <w:proofErr w:type="spellStart"/>
      <w:r>
        <w:rPr>
          <w:rFonts w:eastAsia="Times New Roman"/>
          <w:color w:val="000000"/>
          <w:szCs w:val="24"/>
          <w:lang w:eastAsia="es-SV"/>
        </w:rPr>
        <w:t>N°</w:t>
      </w:r>
      <w:proofErr w:type="spellEnd"/>
      <w:r>
        <w:rPr>
          <w:rFonts w:eastAsia="Times New Roman"/>
          <w:color w:val="000000"/>
          <w:szCs w:val="24"/>
          <w:lang w:eastAsia="es-SV"/>
        </w:rPr>
        <w:t xml:space="preserve"> 02/</w:t>
      </w:r>
      <w:proofErr w:type="gramStart"/>
      <w:r>
        <w:rPr>
          <w:rFonts w:eastAsia="Times New Roman"/>
          <w:color w:val="000000"/>
          <w:szCs w:val="24"/>
          <w:lang w:eastAsia="es-SV"/>
        </w:rPr>
        <w:t xml:space="preserve">2021  </w:t>
      </w:r>
      <w:r w:rsidRPr="00BF1AEA">
        <w:rPr>
          <w:rFonts w:eastAsia="Times New Roman"/>
          <w:color w:val="000000"/>
          <w:szCs w:val="24"/>
          <w:lang w:eastAsia="es-SV"/>
        </w:rPr>
        <w:t>COMPRA</w:t>
      </w:r>
      <w:proofErr w:type="gramEnd"/>
      <w:r w:rsidRPr="00BF1AEA">
        <w:rPr>
          <w:rFonts w:eastAsia="Times New Roman"/>
          <w:color w:val="000000"/>
          <w:szCs w:val="24"/>
          <w:lang w:eastAsia="es-SV"/>
        </w:rPr>
        <w:t xml:space="preserve"> DE LUBRICANTES</w:t>
      </w:r>
    </w:p>
    <w:p w14:paraId="7A9881B1" w14:textId="77777777" w:rsidR="00BE405A" w:rsidRPr="005D0FE3" w:rsidRDefault="00BE405A" w:rsidP="00842726">
      <w:pPr>
        <w:pStyle w:val="Prrafodelista"/>
        <w:numPr>
          <w:ilvl w:val="0"/>
          <w:numId w:val="278"/>
        </w:numPr>
        <w:spacing w:after="0" w:line="240" w:lineRule="auto"/>
        <w:jc w:val="both"/>
        <w:rPr>
          <w:sz w:val="28"/>
          <w:szCs w:val="24"/>
        </w:rPr>
      </w:pPr>
      <w:r>
        <w:rPr>
          <w:rFonts w:eastAsia="Times New Roman"/>
          <w:color w:val="000000"/>
          <w:szCs w:val="24"/>
          <w:lang w:eastAsia="es-SV"/>
        </w:rPr>
        <w:t xml:space="preserve">LICITACIÓN PÚBLICA </w:t>
      </w:r>
      <w:proofErr w:type="spellStart"/>
      <w:r>
        <w:rPr>
          <w:rFonts w:eastAsia="Times New Roman"/>
          <w:color w:val="000000"/>
          <w:szCs w:val="24"/>
          <w:lang w:eastAsia="es-SV"/>
        </w:rPr>
        <w:t>N°</w:t>
      </w:r>
      <w:proofErr w:type="spellEnd"/>
      <w:r>
        <w:rPr>
          <w:rFonts w:eastAsia="Times New Roman"/>
          <w:color w:val="000000"/>
          <w:szCs w:val="24"/>
          <w:lang w:eastAsia="es-SV"/>
        </w:rPr>
        <w:t xml:space="preserve"> 03/2021 </w:t>
      </w:r>
      <w:r w:rsidRPr="005D0FE3">
        <w:rPr>
          <w:rFonts w:eastAsia="Times New Roman"/>
          <w:color w:val="000000"/>
          <w:szCs w:val="24"/>
          <w:lang w:eastAsia="es-SV"/>
        </w:rPr>
        <w:t>COMPRA DE SUMINISTRO DE MEDICAMENTOS PARA LA CLÍNICA COMUNAL DE LA MUNICIPALIDAD DE METAPÁN</w:t>
      </w:r>
    </w:p>
    <w:p w14:paraId="47B4563E" w14:textId="77777777" w:rsidR="00BE405A" w:rsidRPr="00BF1AEA" w:rsidRDefault="00BE405A" w:rsidP="00BE405A">
      <w:pPr>
        <w:spacing w:after="0" w:line="240" w:lineRule="auto"/>
        <w:ind w:left="720"/>
        <w:contextualSpacing/>
        <w:rPr>
          <w:rFonts w:eastAsia="Times New Roman"/>
          <w:color w:val="000000"/>
          <w:szCs w:val="24"/>
          <w:lang w:eastAsia="es-SV"/>
        </w:rPr>
      </w:pPr>
    </w:p>
    <w:p w14:paraId="6C5D5493" w14:textId="77777777" w:rsidR="00BE405A" w:rsidRDefault="00BE405A" w:rsidP="00842726">
      <w:pPr>
        <w:numPr>
          <w:ilvl w:val="0"/>
          <w:numId w:val="278"/>
        </w:numPr>
        <w:spacing w:after="0" w:line="240" w:lineRule="auto"/>
        <w:contextualSpacing/>
        <w:rPr>
          <w:rFonts w:eastAsia="Times New Roman"/>
          <w:color w:val="000000"/>
          <w:szCs w:val="24"/>
          <w:lang w:eastAsia="es-SV"/>
        </w:rPr>
      </w:pPr>
      <w:r>
        <w:rPr>
          <w:rFonts w:eastAsia="Times New Roman"/>
          <w:color w:val="000000"/>
          <w:szCs w:val="24"/>
          <w:lang w:eastAsia="es-SV"/>
        </w:rPr>
        <w:lastRenderedPageBreak/>
        <w:t xml:space="preserve">LICITACIÓN PÚBLICA </w:t>
      </w:r>
      <w:proofErr w:type="spellStart"/>
      <w:r>
        <w:rPr>
          <w:rFonts w:eastAsia="Times New Roman"/>
          <w:color w:val="000000"/>
          <w:szCs w:val="24"/>
          <w:lang w:eastAsia="es-SV"/>
        </w:rPr>
        <w:t>N</w:t>
      </w:r>
      <w:proofErr w:type="gramStart"/>
      <w:r>
        <w:rPr>
          <w:rFonts w:eastAsia="Times New Roman"/>
          <w:color w:val="000000"/>
          <w:szCs w:val="24"/>
          <w:lang w:eastAsia="es-SV"/>
        </w:rPr>
        <w:t>°</w:t>
      </w:r>
      <w:proofErr w:type="spellEnd"/>
      <w:r>
        <w:rPr>
          <w:rFonts w:eastAsia="Times New Roman"/>
          <w:color w:val="000000"/>
          <w:szCs w:val="24"/>
          <w:lang w:eastAsia="es-SV"/>
        </w:rPr>
        <w:t xml:space="preserve">  04</w:t>
      </w:r>
      <w:proofErr w:type="gramEnd"/>
      <w:r>
        <w:rPr>
          <w:rFonts w:eastAsia="Times New Roman"/>
          <w:color w:val="000000"/>
          <w:szCs w:val="24"/>
          <w:lang w:eastAsia="es-SV"/>
        </w:rPr>
        <w:t xml:space="preserve">/2021 </w:t>
      </w:r>
      <w:r w:rsidRPr="00BF1AEA">
        <w:rPr>
          <w:rFonts w:eastAsia="Times New Roman"/>
          <w:color w:val="000000"/>
          <w:szCs w:val="24"/>
          <w:lang w:eastAsia="es-SV"/>
        </w:rPr>
        <w:t>COMPRA DE EMULSIÓN ASFÁLTICA CSS-1H</w:t>
      </w:r>
      <w:r>
        <w:rPr>
          <w:rFonts w:eastAsia="Times New Roman"/>
          <w:color w:val="000000"/>
          <w:szCs w:val="24"/>
          <w:lang w:eastAsia="es-SV"/>
        </w:rPr>
        <w:t>, SIN ENVASE PARA LA ALCALDÍA MUNICIPAL DE METAPÁN.</w:t>
      </w:r>
    </w:p>
    <w:p w14:paraId="53827341" w14:textId="77777777" w:rsidR="00BE405A" w:rsidRPr="00BF1AEA" w:rsidRDefault="00BE405A" w:rsidP="00BE405A">
      <w:pPr>
        <w:spacing w:after="0" w:line="240" w:lineRule="auto"/>
        <w:ind w:left="720"/>
        <w:contextualSpacing/>
        <w:rPr>
          <w:rFonts w:eastAsia="Times New Roman"/>
          <w:color w:val="000000"/>
          <w:szCs w:val="24"/>
          <w:lang w:eastAsia="es-SV"/>
        </w:rPr>
      </w:pPr>
    </w:p>
    <w:p w14:paraId="4E8C5529" w14:textId="77777777" w:rsidR="00BE405A" w:rsidRPr="005D0FE3" w:rsidRDefault="00BE405A" w:rsidP="00842726">
      <w:pPr>
        <w:numPr>
          <w:ilvl w:val="0"/>
          <w:numId w:val="278"/>
        </w:numPr>
        <w:spacing w:after="0" w:line="240" w:lineRule="auto"/>
        <w:contextualSpacing/>
        <w:rPr>
          <w:rFonts w:eastAsia="Times New Roman"/>
          <w:color w:val="000000"/>
          <w:szCs w:val="24"/>
          <w:lang w:eastAsia="es-SV"/>
        </w:rPr>
      </w:pPr>
      <w:r>
        <w:rPr>
          <w:rFonts w:eastAsia="Times New Roman"/>
          <w:color w:val="000000"/>
          <w:szCs w:val="24"/>
          <w:lang w:eastAsia="es-SV"/>
        </w:rPr>
        <w:t xml:space="preserve">LICITACIÓN PÚBLICA </w:t>
      </w:r>
      <w:proofErr w:type="spellStart"/>
      <w:r>
        <w:rPr>
          <w:rFonts w:eastAsia="Times New Roman"/>
          <w:color w:val="000000"/>
          <w:szCs w:val="24"/>
          <w:lang w:eastAsia="es-SV"/>
        </w:rPr>
        <w:t>N°</w:t>
      </w:r>
      <w:proofErr w:type="spellEnd"/>
      <w:r>
        <w:rPr>
          <w:rFonts w:eastAsia="Times New Roman"/>
          <w:color w:val="000000"/>
          <w:szCs w:val="24"/>
          <w:lang w:eastAsia="es-SV"/>
        </w:rPr>
        <w:t xml:space="preserve"> 05/2021 </w:t>
      </w:r>
      <w:r w:rsidRPr="005D0FE3">
        <w:rPr>
          <w:rFonts w:eastAsia="Times New Roman"/>
          <w:color w:val="000000"/>
          <w:szCs w:val="24"/>
          <w:lang w:eastAsia="es-SV"/>
        </w:rPr>
        <w:t>COMPRA DE CEMENTO ASFÁLTICO AC-30</w:t>
      </w:r>
    </w:p>
    <w:p w14:paraId="78ABE9D9" w14:textId="77777777" w:rsidR="00BE405A" w:rsidRDefault="00BE405A" w:rsidP="00BE405A">
      <w:pPr>
        <w:spacing w:after="0" w:line="240" w:lineRule="auto"/>
        <w:jc w:val="both"/>
        <w:rPr>
          <w:sz w:val="28"/>
          <w:szCs w:val="24"/>
        </w:rPr>
      </w:pPr>
    </w:p>
    <w:p w14:paraId="76370F82" w14:textId="77777777" w:rsidR="00BE405A" w:rsidRPr="003B26FA" w:rsidRDefault="00BE405A" w:rsidP="00BE405A">
      <w:pPr>
        <w:spacing w:after="0" w:line="240" w:lineRule="auto"/>
        <w:jc w:val="both"/>
        <w:rPr>
          <w:szCs w:val="24"/>
        </w:rPr>
      </w:pPr>
      <w:r w:rsidRPr="003B26FA">
        <w:rPr>
          <w:szCs w:val="24"/>
        </w:rPr>
        <w:t>2.- ESTABLECER como precio de venta de las Bases de Licitación en CINCUENTA 00/100 DÓLARES DE LOS ESTADOS UNIDOS DE AMERICA ($50.00);</w:t>
      </w:r>
    </w:p>
    <w:p w14:paraId="395ADACC" w14:textId="77777777" w:rsidR="00BE405A" w:rsidRPr="003B26FA" w:rsidRDefault="00BE405A" w:rsidP="00BE405A">
      <w:pPr>
        <w:spacing w:after="0" w:line="240" w:lineRule="auto"/>
        <w:jc w:val="both"/>
        <w:rPr>
          <w:szCs w:val="24"/>
        </w:rPr>
      </w:pPr>
    </w:p>
    <w:p w14:paraId="6D88A597" w14:textId="77777777" w:rsidR="00BE405A" w:rsidRPr="003B26FA" w:rsidRDefault="00BE405A" w:rsidP="00BE405A">
      <w:pPr>
        <w:spacing w:after="0" w:line="240" w:lineRule="auto"/>
        <w:jc w:val="both"/>
        <w:rPr>
          <w:szCs w:val="24"/>
        </w:rPr>
      </w:pPr>
      <w:r w:rsidRPr="003B26FA">
        <w:rPr>
          <w:szCs w:val="24"/>
        </w:rPr>
        <w:t xml:space="preserve">3.- AUTORIZAR a la Unidad de Adquisiciones y Contrataciones la publicación del cartel de la Licitación Pública, en uno de los medios de prensa escrita de circulación nacional, y en el Sistema Electrónico de Compras Públicas de El Salvador. </w:t>
      </w:r>
    </w:p>
    <w:p w14:paraId="2E4577C2" w14:textId="77777777" w:rsidR="00BE405A" w:rsidRPr="003B26FA" w:rsidRDefault="00BE405A" w:rsidP="00BE405A">
      <w:pPr>
        <w:spacing w:after="0" w:line="240" w:lineRule="auto"/>
        <w:jc w:val="both"/>
        <w:rPr>
          <w:szCs w:val="24"/>
        </w:rPr>
      </w:pPr>
    </w:p>
    <w:p w14:paraId="3A102884" w14:textId="77777777" w:rsidR="00BE405A" w:rsidRPr="003B26FA" w:rsidRDefault="00BE405A" w:rsidP="00BE405A">
      <w:pPr>
        <w:spacing w:after="0" w:line="240" w:lineRule="auto"/>
        <w:jc w:val="both"/>
        <w:rPr>
          <w:szCs w:val="24"/>
        </w:rPr>
      </w:pPr>
      <w:r w:rsidRPr="003B26FA">
        <w:rPr>
          <w:szCs w:val="24"/>
        </w:rPr>
        <w:t>COMUNIQUESE.</w:t>
      </w:r>
    </w:p>
    <w:p w14:paraId="18EF1E08" w14:textId="77777777" w:rsidR="00BE405A" w:rsidRDefault="00BE405A" w:rsidP="00BE405A">
      <w:pPr>
        <w:pStyle w:val="Prrafodelista"/>
        <w:spacing w:after="0" w:line="276" w:lineRule="auto"/>
        <w:jc w:val="both"/>
      </w:pPr>
    </w:p>
    <w:p w14:paraId="285FD6B9" w14:textId="77777777" w:rsidR="00BE405A" w:rsidRPr="007D1707" w:rsidRDefault="00BE405A" w:rsidP="00BE405A">
      <w:pPr>
        <w:spacing w:after="0" w:line="240" w:lineRule="auto"/>
        <w:jc w:val="both"/>
        <w:rPr>
          <w:rFonts w:eastAsia="Times New Roman"/>
          <w:b/>
          <w:szCs w:val="24"/>
          <w:u w:val="single"/>
          <w:lang w:val="es-ES" w:eastAsia="es-ES"/>
        </w:rPr>
      </w:pPr>
      <w:bookmarkStart w:id="145" w:name="_Hlk59612159"/>
      <w:r w:rsidRPr="007D1707">
        <w:rPr>
          <w:rFonts w:eastAsia="Times New Roman"/>
          <w:b/>
          <w:szCs w:val="24"/>
          <w:u w:val="single"/>
          <w:lang w:val="es-ES" w:eastAsia="es-ES"/>
        </w:rPr>
        <w:t xml:space="preserve">ACUERDO NÚMERO </w:t>
      </w:r>
      <w:r>
        <w:rPr>
          <w:rFonts w:eastAsia="Times New Roman"/>
          <w:b/>
          <w:szCs w:val="24"/>
          <w:u w:val="single"/>
          <w:lang w:val="es-ES" w:eastAsia="es-ES"/>
        </w:rPr>
        <w:t xml:space="preserve">SIETE: </w:t>
      </w:r>
      <w:r w:rsidRPr="007D1707">
        <w:rPr>
          <w:rFonts w:eastAsia="Times New Roman"/>
          <w:b/>
          <w:szCs w:val="24"/>
          <w:u w:val="single"/>
          <w:lang w:val="es-ES" w:eastAsia="es-ES"/>
        </w:rPr>
        <w:t xml:space="preserve">        </w:t>
      </w:r>
    </w:p>
    <w:p w14:paraId="7FBD4B6C" w14:textId="77777777" w:rsidR="00BE405A" w:rsidRPr="007D1707" w:rsidRDefault="00BE405A" w:rsidP="00BE405A">
      <w:pPr>
        <w:spacing w:after="0" w:line="240" w:lineRule="auto"/>
        <w:jc w:val="both"/>
        <w:rPr>
          <w:rFonts w:eastAsia="Times New Roman"/>
          <w:szCs w:val="24"/>
          <w:lang w:val="es-ES" w:eastAsia="es-ES"/>
        </w:rPr>
      </w:pPr>
      <w:r w:rsidRPr="007D1707">
        <w:rPr>
          <w:rFonts w:eastAsia="Times New Roman"/>
          <w:szCs w:val="24"/>
          <w:lang w:val="es-ES" w:eastAsia="es-ES"/>
        </w:rPr>
        <w:t>El Concejo Municipal CONSIDERANDO:</w:t>
      </w:r>
    </w:p>
    <w:p w14:paraId="1C0374BC" w14:textId="77777777" w:rsidR="00BE405A" w:rsidRPr="007D1707" w:rsidRDefault="00BE405A" w:rsidP="00BE405A">
      <w:pPr>
        <w:spacing w:after="0" w:line="240" w:lineRule="auto"/>
        <w:jc w:val="both"/>
        <w:rPr>
          <w:rFonts w:eastAsia="Times New Roman"/>
          <w:szCs w:val="24"/>
          <w:lang w:val="es-ES" w:eastAsia="es-ES"/>
        </w:rPr>
      </w:pPr>
    </w:p>
    <w:p w14:paraId="4BA20592" w14:textId="77777777" w:rsidR="00BE405A" w:rsidRPr="007D1707" w:rsidRDefault="00BE405A" w:rsidP="00BE405A">
      <w:pPr>
        <w:spacing w:after="0" w:line="240" w:lineRule="auto"/>
        <w:jc w:val="both"/>
        <w:rPr>
          <w:rFonts w:eastAsia="Times New Roman"/>
          <w:szCs w:val="24"/>
          <w:lang w:val="es-ES" w:eastAsia="es-ES"/>
        </w:rPr>
      </w:pPr>
      <w:r w:rsidRPr="007D1707">
        <w:rPr>
          <w:rFonts w:eastAsia="Times New Roman"/>
          <w:szCs w:val="24"/>
          <w:lang w:val="es-ES" w:eastAsia="es-ES"/>
        </w:rPr>
        <w:t xml:space="preserve">I.- Que la municipalidad realiza el mantenimiento y reparación de calles y caminos vecinales; </w:t>
      </w:r>
    </w:p>
    <w:p w14:paraId="21BC9180" w14:textId="77777777" w:rsidR="00BE405A" w:rsidRPr="007D1707" w:rsidRDefault="00BE405A" w:rsidP="00BE405A">
      <w:pPr>
        <w:spacing w:after="0" w:line="240" w:lineRule="auto"/>
        <w:jc w:val="both"/>
        <w:rPr>
          <w:rFonts w:eastAsia="Times New Roman"/>
          <w:szCs w:val="24"/>
          <w:lang w:eastAsia="es-ES"/>
        </w:rPr>
      </w:pPr>
    </w:p>
    <w:p w14:paraId="5A269EB6" w14:textId="77777777" w:rsidR="00BE405A" w:rsidRPr="007D1707" w:rsidRDefault="00BE405A" w:rsidP="00BE405A">
      <w:pPr>
        <w:spacing w:after="0" w:line="240" w:lineRule="auto"/>
        <w:jc w:val="both"/>
        <w:rPr>
          <w:rFonts w:eastAsia="Times New Roman"/>
          <w:szCs w:val="24"/>
          <w:lang w:val="es-ES" w:eastAsia="es-ES"/>
        </w:rPr>
      </w:pPr>
      <w:r w:rsidRPr="007D1707">
        <w:rPr>
          <w:rFonts w:eastAsia="Times New Roman"/>
          <w:szCs w:val="24"/>
          <w:lang w:val="es-ES" w:eastAsia="es-ES"/>
        </w:rPr>
        <w:t xml:space="preserve">II.- Que la municipalidad requiere de los servicios de alquiler de una </w:t>
      </w:r>
      <w:r>
        <w:rPr>
          <w:rFonts w:eastAsia="Times New Roman"/>
          <w:szCs w:val="24"/>
          <w:lang w:val="es-ES" w:eastAsia="es-ES"/>
        </w:rPr>
        <w:t>retroexcavadora</w:t>
      </w:r>
      <w:r w:rsidRPr="007D1707">
        <w:rPr>
          <w:rFonts w:eastAsia="Times New Roman"/>
          <w:szCs w:val="24"/>
          <w:lang w:val="es-ES" w:eastAsia="es-ES"/>
        </w:rPr>
        <w:t xml:space="preserve"> para conformar calles, realizar trabajos de terracería, </w:t>
      </w:r>
      <w:r>
        <w:rPr>
          <w:rFonts w:eastAsia="Times New Roman"/>
          <w:szCs w:val="24"/>
          <w:lang w:val="es-ES" w:eastAsia="es-ES"/>
        </w:rPr>
        <w:t xml:space="preserve">mantenimiento de calles entre otras actividades; </w:t>
      </w:r>
    </w:p>
    <w:p w14:paraId="16A38356" w14:textId="77777777" w:rsidR="00BE405A" w:rsidRPr="007D1707" w:rsidRDefault="00BE405A" w:rsidP="00BE405A">
      <w:pPr>
        <w:spacing w:after="0" w:line="240" w:lineRule="auto"/>
        <w:jc w:val="both"/>
        <w:rPr>
          <w:rFonts w:eastAsia="Times New Roman"/>
          <w:szCs w:val="24"/>
          <w:lang w:val="es-ES" w:eastAsia="es-ES"/>
        </w:rPr>
      </w:pPr>
    </w:p>
    <w:p w14:paraId="19F23E34" w14:textId="77777777" w:rsidR="00BE405A" w:rsidRPr="007D1707" w:rsidRDefault="00BE405A" w:rsidP="00BE405A">
      <w:pPr>
        <w:spacing w:after="0" w:line="240" w:lineRule="auto"/>
        <w:jc w:val="both"/>
        <w:rPr>
          <w:rFonts w:eastAsia="Times New Roman"/>
          <w:szCs w:val="24"/>
          <w:lang w:val="es-ES" w:eastAsia="es-ES"/>
        </w:rPr>
      </w:pPr>
      <w:r w:rsidRPr="007D1707">
        <w:rPr>
          <w:rFonts w:eastAsia="Times New Roman"/>
          <w:szCs w:val="24"/>
          <w:lang w:val="es-ES" w:eastAsia="es-ES"/>
        </w:rPr>
        <w:t xml:space="preserve">III.- Que se necesita arrendar por un periodo de </w:t>
      </w:r>
      <w:r>
        <w:rPr>
          <w:rFonts w:eastAsia="Times New Roman"/>
          <w:szCs w:val="24"/>
          <w:lang w:val="es-ES" w:eastAsia="es-ES"/>
        </w:rPr>
        <w:t xml:space="preserve">400 horas una retroexcavadora </w:t>
      </w:r>
      <w:r w:rsidRPr="007D1707">
        <w:rPr>
          <w:rFonts w:eastAsia="Times New Roman"/>
          <w:szCs w:val="24"/>
          <w:lang w:val="es-ES" w:eastAsia="es-ES"/>
        </w:rPr>
        <w:t xml:space="preserve"> </w:t>
      </w:r>
    </w:p>
    <w:p w14:paraId="7D49210F" w14:textId="77777777" w:rsidR="00BE405A" w:rsidRPr="007D1707" w:rsidRDefault="00BE405A" w:rsidP="00BE405A">
      <w:pPr>
        <w:spacing w:after="0" w:line="240" w:lineRule="auto"/>
        <w:jc w:val="both"/>
        <w:rPr>
          <w:rFonts w:eastAsia="Times New Roman"/>
          <w:szCs w:val="24"/>
          <w:lang w:val="es-ES" w:eastAsia="es-ES"/>
        </w:rPr>
      </w:pPr>
    </w:p>
    <w:p w14:paraId="79864A49" w14:textId="77777777" w:rsidR="00BE405A" w:rsidRPr="007D1707" w:rsidRDefault="00BE405A" w:rsidP="00BE405A">
      <w:pPr>
        <w:spacing w:after="0" w:line="240" w:lineRule="auto"/>
        <w:jc w:val="both"/>
        <w:rPr>
          <w:rFonts w:eastAsia="Times New Roman"/>
          <w:szCs w:val="24"/>
          <w:lang w:val="es-ES" w:eastAsia="es-ES"/>
        </w:rPr>
      </w:pPr>
      <w:r w:rsidRPr="007D1707">
        <w:rPr>
          <w:rFonts w:eastAsia="Times New Roman"/>
          <w:szCs w:val="24"/>
          <w:lang w:val="es-ES" w:eastAsia="es-ES"/>
        </w:rPr>
        <w:t xml:space="preserve">POR TANTO, el Concejo Municipal en uso de las facultades que el Código Municipal les confiere ACUERDA: </w:t>
      </w:r>
    </w:p>
    <w:p w14:paraId="2FDCCCE1" w14:textId="77777777" w:rsidR="00BE405A" w:rsidRPr="007D1707" w:rsidRDefault="00BE405A" w:rsidP="00BE405A"/>
    <w:p w14:paraId="44AC9F0B" w14:textId="77777777" w:rsidR="00BE405A" w:rsidRDefault="00BE405A" w:rsidP="00842726">
      <w:pPr>
        <w:numPr>
          <w:ilvl w:val="0"/>
          <w:numId w:val="134"/>
        </w:numPr>
        <w:contextualSpacing/>
        <w:jc w:val="both"/>
      </w:pPr>
      <w:r w:rsidRPr="007D1707">
        <w:t xml:space="preserve">Girar instrucciones a la Unidad de Adquisiciones y Contrataciones Institucionales para que realice el proceso de libre gestión, para el arrendamiento de una </w:t>
      </w:r>
      <w:r>
        <w:t>retroexcavadora</w:t>
      </w:r>
      <w:r w:rsidRPr="007D1707">
        <w:t xml:space="preserve"> por un período de </w:t>
      </w:r>
      <w:r>
        <w:t>4</w:t>
      </w:r>
      <w:r w:rsidRPr="007D1707">
        <w:t xml:space="preserve">00 horas, marca </w:t>
      </w:r>
      <w:r>
        <w:t xml:space="preserve">Komatsu, modelo 140 </w:t>
      </w:r>
      <w:proofErr w:type="spellStart"/>
      <w:r>
        <w:t>wd</w:t>
      </w:r>
      <w:proofErr w:type="spellEnd"/>
      <w:r>
        <w:t xml:space="preserve">, el cual deberá incluir operador y combustible; </w:t>
      </w:r>
    </w:p>
    <w:p w14:paraId="2D5E3187" w14:textId="77777777" w:rsidR="00BE405A" w:rsidRDefault="00BE405A" w:rsidP="00BE405A">
      <w:pPr>
        <w:ind w:left="720"/>
        <w:contextualSpacing/>
        <w:jc w:val="both"/>
      </w:pPr>
    </w:p>
    <w:p w14:paraId="119EDB4B" w14:textId="77777777" w:rsidR="00BE405A" w:rsidRDefault="00BE405A" w:rsidP="00BE405A">
      <w:pPr>
        <w:jc w:val="both"/>
      </w:pPr>
      <w:r w:rsidRPr="007D1707">
        <w:t xml:space="preserve">COMUNIQUESE. </w:t>
      </w:r>
    </w:p>
    <w:p w14:paraId="164F7828" w14:textId="77777777" w:rsidR="00BE405A" w:rsidRDefault="00BE405A" w:rsidP="00BE405A">
      <w:pPr>
        <w:jc w:val="both"/>
        <w:rPr>
          <w:b/>
          <w:bCs/>
          <w:u w:val="single"/>
        </w:rPr>
      </w:pPr>
      <w:bookmarkStart w:id="146" w:name="_Hlk61945388"/>
      <w:r>
        <w:rPr>
          <w:b/>
          <w:bCs/>
          <w:u w:val="single"/>
        </w:rPr>
        <w:t>ACUERDO NÚMERO OCHO:</w:t>
      </w:r>
    </w:p>
    <w:p w14:paraId="01C15AF2" w14:textId="77777777" w:rsidR="00BE405A" w:rsidRDefault="00BE405A" w:rsidP="00BE405A">
      <w:pPr>
        <w:jc w:val="both"/>
        <w:rPr>
          <w:szCs w:val="24"/>
          <w:lang w:val="es-ES"/>
        </w:rPr>
      </w:pPr>
      <w:r>
        <w:rPr>
          <w:szCs w:val="24"/>
          <w:lang w:val="es-ES"/>
        </w:rPr>
        <w:t xml:space="preserve">El Concejo Municipal de Metapán, en uso de las facultades legales que </w:t>
      </w:r>
      <w:proofErr w:type="gramStart"/>
      <w:r>
        <w:rPr>
          <w:szCs w:val="24"/>
          <w:lang w:val="es-ES"/>
        </w:rPr>
        <w:t>el  código</w:t>
      </w:r>
      <w:proofErr w:type="gramEnd"/>
      <w:r>
        <w:rPr>
          <w:szCs w:val="24"/>
          <w:lang w:val="es-ES"/>
        </w:rPr>
        <w:t xml:space="preserve"> municipal les confiere: </w:t>
      </w:r>
      <w:r>
        <w:rPr>
          <w:b/>
          <w:szCs w:val="24"/>
          <w:lang w:val="es-ES"/>
        </w:rPr>
        <w:t>ACUERDA:</w:t>
      </w:r>
      <w:r>
        <w:rPr>
          <w:szCs w:val="24"/>
          <w:lang w:val="es-ES"/>
        </w:rPr>
        <w:t xml:space="preserve"> Erogar las cantidades siguientes con cargo a las asignaciones  respectivas del Presupuesto Municipal vigente como sigue:</w:t>
      </w:r>
    </w:p>
    <w:p w14:paraId="71CAA32B" w14:textId="77777777" w:rsidR="00BE405A" w:rsidRDefault="00BE405A" w:rsidP="00BE405A">
      <w:pPr>
        <w:jc w:val="both"/>
        <w:rPr>
          <w:b/>
          <w:szCs w:val="24"/>
          <w:u w:val="single"/>
          <w:lang w:val="es-ES"/>
        </w:rPr>
      </w:pPr>
      <w:r>
        <w:rPr>
          <w:b/>
          <w:szCs w:val="24"/>
          <w:u w:val="single"/>
          <w:lang w:val="es-ES"/>
        </w:rPr>
        <w:t>LINEA  0101          DIRECCION   SUPERIOR</w:t>
      </w:r>
    </w:p>
    <w:p w14:paraId="05E29DBD" w14:textId="77777777" w:rsidR="00BE405A" w:rsidRDefault="00BE405A" w:rsidP="00BE405A">
      <w:pPr>
        <w:pStyle w:val="Prrafodelista"/>
        <w:tabs>
          <w:tab w:val="left" w:pos="1425"/>
        </w:tabs>
        <w:jc w:val="both"/>
        <w:rPr>
          <w:b/>
        </w:rPr>
      </w:pPr>
    </w:p>
    <w:p w14:paraId="61CA2277" w14:textId="77777777" w:rsidR="00BE405A" w:rsidRPr="00AF2FDA" w:rsidRDefault="00BE405A" w:rsidP="00842726">
      <w:pPr>
        <w:pStyle w:val="Prrafodelista"/>
        <w:numPr>
          <w:ilvl w:val="0"/>
          <w:numId w:val="280"/>
        </w:numPr>
        <w:spacing w:after="200" w:line="276" w:lineRule="auto"/>
        <w:jc w:val="both"/>
      </w:pPr>
      <w:r w:rsidRPr="009531F4">
        <w:rPr>
          <w:b/>
        </w:rPr>
        <w:t>AES CLESA Y CIA S EN C DE C.V.</w:t>
      </w:r>
      <w:r w:rsidRPr="00AF2FDA">
        <w:t xml:space="preserve"> V/ Pago por servicio de energía Eléctrica (NIC 5562392</w:t>
      </w:r>
      <w:proofErr w:type="gramStart"/>
      <w:r w:rsidRPr="00AF2FDA">
        <w:t>)  para</w:t>
      </w:r>
      <w:proofErr w:type="gramEnd"/>
      <w:r w:rsidRPr="00AF2FDA">
        <w:t xml:space="preserve"> uso en planta separadora de desechos, durante el periodo com</w:t>
      </w:r>
      <w:r>
        <w:t>prendido del 17/12/2020 al 17/01/2021</w:t>
      </w:r>
      <w:r w:rsidRPr="00AF2FDA">
        <w:t>, s</w:t>
      </w:r>
      <w:r>
        <w:t>egún factura No.-66994699</w:t>
      </w:r>
      <w:r w:rsidRPr="00AF2FDA">
        <w:t>, aplicando dicho gasto al código que a continuación se detalla:</w:t>
      </w:r>
    </w:p>
    <w:p w14:paraId="22992206" w14:textId="77777777" w:rsidR="00BE405A" w:rsidRPr="00AF2FDA" w:rsidRDefault="00BE405A" w:rsidP="00BE405A">
      <w:pPr>
        <w:pStyle w:val="Prrafodelista"/>
        <w:spacing w:after="200" w:line="276" w:lineRule="auto"/>
        <w:ind w:left="1425"/>
        <w:jc w:val="both"/>
      </w:pPr>
      <w:r w:rsidRPr="00AF2FDA">
        <w:tab/>
      </w:r>
    </w:p>
    <w:p w14:paraId="67BAFE25" w14:textId="77777777" w:rsidR="00BE405A" w:rsidRPr="005E762B" w:rsidRDefault="00BE405A" w:rsidP="00BE405A">
      <w:pPr>
        <w:pStyle w:val="Prrafodelista"/>
        <w:ind w:left="786"/>
        <w:jc w:val="both"/>
        <w:rPr>
          <w:b/>
        </w:rPr>
      </w:pPr>
      <w:r>
        <w:rPr>
          <w:b/>
        </w:rPr>
        <w:t xml:space="preserve">           </w:t>
      </w:r>
      <w:r w:rsidRPr="00AF2FDA">
        <w:rPr>
          <w:b/>
        </w:rPr>
        <w:t>54201</w:t>
      </w:r>
      <w:r>
        <w:t>.…………………………………</w:t>
      </w:r>
      <w:r w:rsidRPr="00AF2FDA">
        <w:t>……………</w:t>
      </w:r>
      <w:r>
        <w:t>………</w:t>
      </w:r>
      <w:proofErr w:type="gramStart"/>
      <w:r>
        <w:t>…….</w:t>
      </w:r>
      <w:proofErr w:type="gramEnd"/>
      <w:r w:rsidRPr="00AF2FDA">
        <w:t xml:space="preserve">.  </w:t>
      </w:r>
      <w:r>
        <w:rPr>
          <w:b/>
        </w:rPr>
        <w:t>$ 219.34</w:t>
      </w:r>
    </w:p>
    <w:p w14:paraId="0BB4B39A" w14:textId="77777777" w:rsidR="00BE405A" w:rsidRDefault="00BE405A" w:rsidP="00BE405A">
      <w:pPr>
        <w:pStyle w:val="Prrafodelista"/>
        <w:tabs>
          <w:tab w:val="left" w:pos="1425"/>
        </w:tabs>
        <w:jc w:val="both"/>
        <w:rPr>
          <w:b/>
        </w:rPr>
      </w:pPr>
    </w:p>
    <w:p w14:paraId="2E5ACC79" w14:textId="77777777" w:rsidR="00BE405A" w:rsidRDefault="00BE405A" w:rsidP="00BE405A">
      <w:pPr>
        <w:jc w:val="both"/>
        <w:rPr>
          <w:b/>
          <w:u w:val="single"/>
        </w:rPr>
      </w:pPr>
      <w:r w:rsidRPr="00543E9D">
        <w:rPr>
          <w:szCs w:val="24"/>
        </w:rPr>
        <w:t xml:space="preserve">Autorizando a Tesorería a efectuar los pagos correspondientes FONDOS PROPIOS. Cuenta </w:t>
      </w:r>
      <w:proofErr w:type="spellStart"/>
      <w:r w:rsidRPr="00543E9D">
        <w:rPr>
          <w:szCs w:val="24"/>
        </w:rPr>
        <w:t>N°</w:t>
      </w:r>
      <w:proofErr w:type="spellEnd"/>
      <w:r w:rsidRPr="00543E9D">
        <w:rPr>
          <w:szCs w:val="24"/>
        </w:rPr>
        <w:t xml:space="preserve"> 00500003666</w:t>
      </w:r>
    </w:p>
    <w:bookmarkEnd w:id="146"/>
    <w:p w14:paraId="6C631A44" w14:textId="77777777" w:rsidR="00BE405A" w:rsidRPr="00BC4F7B" w:rsidRDefault="00BE405A" w:rsidP="00BE405A">
      <w:pPr>
        <w:jc w:val="both"/>
        <w:rPr>
          <w:b/>
          <w:bCs/>
          <w:u w:val="single"/>
        </w:rPr>
      </w:pPr>
    </w:p>
    <w:p w14:paraId="30F39A84" w14:textId="77777777" w:rsidR="00BE405A" w:rsidRPr="008C488E" w:rsidRDefault="00BE405A" w:rsidP="00BE405A">
      <w:pPr>
        <w:spacing w:after="0" w:line="240" w:lineRule="auto"/>
        <w:rPr>
          <w:rFonts w:eastAsia="Calibri"/>
          <w:b/>
          <w:szCs w:val="24"/>
          <w:u w:val="single"/>
          <w:lang w:val="es-ES"/>
        </w:rPr>
      </w:pPr>
      <w:bookmarkStart w:id="147" w:name="_Hlk61524863"/>
      <w:bookmarkEnd w:id="145"/>
      <w:r w:rsidRPr="008C488E">
        <w:rPr>
          <w:rFonts w:eastAsia="Calibri"/>
          <w:b/>
          <w:szCs w:val="24"/>
          <w:u w:val="single"/>
          <w:lang w:val="es-ES"/>
        </w:rPr>
        <w:lastRenderedPageBreak/>
        <w:t xml:space="preserve">ACUERDO NÚMERO </w:t>
      </w:r>
      <w:r>
        <w:rPr>
          <w:rFonts w:eastAsia="Calibri"/>
          <w:b/>
          <w:szCs w:val="24"/>
          <w:u w:val="single"/>
          <w:lang w:val="es-ES"/>
        </w:rPr>
        <w:t xml:space="preserve">NUEVE: </w:t>
      </w:r>
    </w:p>
    <w:p w14:paraId="0C7B7E84" w14:textId="77777777" w:rsidR="00BE405A" w:rsidRPr="008C488E" w:rsidRDefault="00BE405A" w:rsidP="00BE405A">
      <w:pPr>
        <w:spacing w:after="0" w:line="240" w:lineRule="auto"/>
        <w:jc w:val="both"/>
        <w:rPr>
          <w:rFonts w:eastAsia="Calibri"/>
          <w:b/>
          <w:szCs w:val="24"/>
        </w:rPr>
      </w:pPr>
      <w:r w:rsidRPr="008C488E">
        <w:rPr>
          <w:rFonts w:eastAsia="Calibri"/>
          <w:szCs w:val="24"/>
        </w:rPr>
        <w:t xml:space="preserve">El Concejo Municipal de Metapán, en uso de las facultades que el código municipal les confiere </w:t>
      </w:r>
      <w:r w:rsidRPr="008C488E">
        <w:rPr>
          <w:rFonts w:eastAsia="Calibri"/>
          <w:b/>
          <w:szCs w:val="24"/>
        </w:rPr>
        <w:t xml:space="preserve">ACUERDA: </w:t>
      </w:r>
      <w:r w:rsidRPr="008C488E">
        <w:rPr>
          <w:rFonts w:eastAsia="Calibri"/>
          <w:szCs w:val="24"/>
        </w:rPr>
        <w:t xml:space="preserve">Erogar la suma de </w:t>
      </w:r>
      <w:r w:rsidRPr="008C488E">
        <w:rPr>
          <w:rFonts w:eastAsia="Calibri"/>
          <w:b/>
          <w:szCs w:val="24"/>
        </w:rPr>
        <w:t>TRESCIENTOS  00/100 DÓLARES DE LOS ESTADOS UNIDOS DE AMÉRICA</w:t>
      </w:r>
      <w:r w:rsidRPr="008C488E">
        <w:rPr>
          <w:rFonts w:eastAsia="Calibri"/>
          <w:szCs w:val="24"/>
        </w:rPr>
        <w:t xml:space="preserve">, a favor de </w:t>
      </w:r>
      <w:r w:rsidRPr="008C488E">
        <w:rPr>
          <w:rFonts w:eastAsia="Calibri"/>
          <w:b/>
          <w:szCs w:val="24"/>
        </w:rPr>
        <w:t xml:space="preserve">ASOCIACION DE DESARROLLO COMUNAL MILAGRO DE DIOS METAPÁN, (ADESCOMID) / DINA IDALIA REGALADO SANDOVAL </w:t>
      </w:r>
      <w:r w:rsidRPr="008C488E">
        <w:rPr>
          <w:rFonts w:eastAsia="Calibri"/>
          <w:szCs w:val="24"/>
        </w:rPr>
        <w:t>en concepto de contribución para pago de arrendamiento de casa de reuniones, correspondiente a los meses de enero a junio del 202</w:t>
      </w:r>
      <w:r>
        <w:rPr>
          <w:rFonts w:eastAsia="Calibri"/>
          <w:szCs w:val="24"/>
        </w:rPr>
        <w:t>1</w:t>
      </w:r>
      <w:r w:rsidRPr="008C488E">
        <w:rPr>
          <w:rFonts w:eastAsia="Calibri"/>
          <w:szCs w:val="24"/>
        </w:rPr>
        <w:t xml:space="preserve">, según recibo de pago </w:t>
      </w:r>
      <w:proofErr w:type="spellStart"/>
      <w:r w:rsidRPr="008C488E">
        <w:rPr>
          <w:rFonts w:eastAsia="Calibri"/>
          <w:szCs w:val="24"/>
        </w:rPr>
        <w:t>N°</w:t>
      </w:r>
      <w:proofErr w:type="spellEnd"/>
      <w:r w:rsidRPr="008C488E">
        <w:rPr>
          <w:rFonts w:eastAsia="Calibri"/>
          <w:szCs w:val="24"/>
        </w:rPr>
        <w:t xml:space="preserve"> 00</w:t>
      </w:r>
      <w:r>
        <w:rPr>
          <w:rFonts w:eastAsia="Calibri"/>
          <w:szCs w:val="24"/>
        </w:rPr>
        <w:t>4</w:t>
      </w:r>
      <w:r w:rsidRPr="008C488E">
        <w:rPr>
          <w:rFonts w:eastAsia="Calibri"/>
          <w:szCs w:val="24"/>
        </w:rPr>
        <w:t xml:space="preserve">. Aplicando dicho gasto al Código 56304 de la línea 0101 del Presupuesto Municipal vigente. Autorizando a Tesorería a efectuar el pago correspondiente. </w:t>
      </w:r>
    </w:p>
    <w:p w14:paraId="78B14925" w14:textId="77777777" w:rsidR="00BE405A" w:rsidRPr="008C488E" w:rsidRDefault="00BE405A" w:rsidP="00BE405A">
      <w:pPr>
        <w:spacing w:line="240" w:lineRule="auto"/>
        <w:jc w:val="both"/>
        <w:rPr>
          <w:rFonts w:eastAsia="Calibri"/>
          <w:szCs w:val="24"/>
        </w:rPr>
      </w:pPr>
      <w:r w:rsidRPr="008C488E">
        <w:rPr>
          <w:rFonts w:eastAsia="Calibri"/>
          <w:szCs w:val="24"/>
        </w:rPr>
        <w:t>COMUNIQUESE.</w:t>
      </w:r>
    </w:p>
    <w:bookmarkEnd w:id="147"/>
    <w:p w14:paraId="444FFD50" w14:textId="77777777" w:rsidR="00BE405A" w:rsidRDefault="00BE405A" w:rsidP="00BE405A">
      <w:pPr>
        <w:pStyle w:val="Prrafodelista"/>
        <w:spacing w:after="0" w:line="276" w:lineRule="auto"/>
        <w:jc w:val="both"/>
      </w:pPr>
    </w:p>
    <w:p w14:paraId="4BB5BD0E" w14:textId="77777777" w:rsidR="00BE405A" w:rsidRPr="008377C4" w:rsidRDefault="00BE405A" w:rsidP="00BE405A">
      <w:pPr>
        <w:spacing w:after="0" w:line="240" w:lineRule="auto"/>
        <w:jc w:val="both"/>
        <w:rPr>
          <w:rFonts w:eastAsia="Times New Roman"/>
          <w:szCs w:val="24"/>
          <w:lang w:eastAsia="es-ES"/>
        </w:rPr>
      </w:pPr>
      <w:r w:rsidRPr="008377C4">
        <w:rPr>
          <w:rFonts w:eastAsia="Times New Roman"/>
          <w:b/>
          <w:szCs w:val="24"/>
          <w:u w:val="single"/>
          <w:lang w:val="es-ES" w:eastAsia="es-ES"/>
        </w:rPr>
        <w:t>ACUERDO NÚMERO</w:t>
      </w:r>
      <w:r>
        <w:rPr>
          <w:rFonts w:eastAsia="Times New Roman"/>
          <w:b/>
          <w:szCs w:val="24"/>
          <w:u w:val="single"/>
          <w:lang w:val="es-ES" w:eastAsia="es-ES"/>
        </w:rPr>
        <w:t xml:space="preserve"> DIEZ</w:t>
      </w:r>
      <w:r w:rsidRPr="008377C4">
        <w:rPr>
          <w:rFonts w:eastAsia="Times New Roman"/>
          <w:b/>
          <w:szCs w:val="24"/>
          <w:u w:val="single"/>
          <w:lang w:val="es-ES" w:eastAsia="es-ES"/>
        </w:rPr>
        <w:t>:</w:t>
      </w:r>
      <w:r w:rsidRPr="008377C4">
        <w:rPr>
          <w:rFonts w:eastAsia="Times New Roman"/>
          <w:szCs w:val="24"/>
          <w:lang w:val="es-ES" w:eastAsia="es-ES"/>
        </w:rPr>
        <w:tab/>
      </w:r>
    </w:p>
    <w:p w14:paraId="16229782" w14:textId="77777777" w:rsidR="00BE405A" w:rsidRPr="008377C4" w:rsidRDefault="00BE405A" w:rsidP="00BE405A">
      <w:pPr>
        <w:spacing w:after="0" w:line="240" w:lineRule="auto"/>
        <w:jc w:val="both"/>
        <w:rPr>
          <w:rFonts w:eastAsia="Times New Roman"/>
          <w:b/>
          <w:szCs w:val="24"/>
          <w:lang w:eastAsia="es-ES"/>
        </w:rPr>
      </w:pPr>
      <w:r w:rsidRPr="008377C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8377C4">
        <w:rPr>
          <w:rFonts w:eastAsia="Times New Roman"/>
          <w:b/>
          <w:szCs w:val="24"/>
          <w:lang w:eastAsia="es-ES"/>
        </w:rPr>
        <w:t>ES CONFORME</w:t>
      </w:r>
      <w:r w:rsidRPr="008377C4">
        <w:rPr>
          <w:rFonts w:eastAsia="Times New Roman"/>
          <w:szCs w:val="24"/>
          <w:lang w:eastAsia="es-ES"/>
        </w:rPr>
        <w:t xml:space="preserve"> del Jefe de la respectiva dependencia; </w:t>
      </w:r>
      <w:r w:rsidRPr="008377C4">
        <w:rPr>
          <w:rFonts w:eastAsia="Times New Roman"/>
          <w:b/>
          <w:szCs w:val="24"/>
          <w:lang w:eastAsia="es-ES"/>
        </w:rPr>
        <w:t>ACUERDA</w:t>
      </w:r>
      <w:r w:rsidRPr="008377C4">
        <w:rPr>
          <w:rFonts w:eastAsia="Times New Roman"/>
          <w:szCs w:val="24"/>
          <w:lang w:eastAsia="es-ES"/>
        </w:rPr>
        <w:t xml:space="preserve">: conceder licencia con goce de sueldo, comprendidos del día </w:t>
      </w:r>
      <w:r>
        <w:rPr>
          <w:b/>
          <w:szCs w:val="24"/>
        </w:rPr>
        <w:t>cuatro de Diciembre del año dos mil veinte al uno de Enero del año dos mil veintiuno</w:t>
      </w:r>
      <w:r w:rsidRPr="008377C4">
        <w:rPr>
          <w:rFonts w:eastAsia="Times New Roman"/>
          <w:szCs w:val="24"/>
          <w:lang w:eastAsia="es-ES"/>
        </w:rPr>
        <w:t xml:space="preserve">; al señor: </w:t>
      </w:r>
      <w:r>
        <w:rPr>
          <w:rFonts w:eastAsia="Times New Roman"/>
          <w:b/>
          <w:szCs w:val="24"/>
          <w:lang w:eastAsia="es-ES"/>
        </w:rPr>
        <w:t>PEDRO ENRIQUE RODRIGUEZ</w:t>
      </w:r>
      <w:r w:rsidRPr="008377C4">
        <w:rPr>
          <w:rFonts w:eastAsia="Times New Roman"/>
          <w:b/>
          <w:szCs w:val="24"/>
          <w:lang w:eastAsia="es-ES"/>
        </w:rPr>
        <w:t xml:space="preserve">; Motorista, Plantel de Maquinaria y Equipo, </w:t>
      </w:r>
      <w:r w:rsidRPr="008377C4">
        <w:rPr>
          <w:rFonts w:eastAsia="Times New Roman"/>
          <w:szCs w:val="24"/>
          <w:lang w:eastAsia="es-ES"/>
        </w:rPr>
        <w:t xml:space="preserve">por motivo de </w:t>
      </w:r>
      <w:r>
        <w:rPr>
          <w:rFonts w:eastAsia="Times New Roman"/>
          <w:b/>
          <w:szCs w:val="24"/>
          <w:lang w:eastAsia="es-ES"/>
        </w:rPr>
        <w:t>Enfermedad Común (INICIAL</w:t>
      </w:r>
      <w:r w:rsidRPr="008377C4">
        <w:rPr>
          <w:rFonts w:eastAsia="Times New Roman"/>
          <w:b/>
          <w:szCs w:val="24"/>
          <w:lang w:eastAsia="es-ES"/>
        </w:rPr>
        <w:t xml:space="preserve">)  </w:t>
      </w:r>
      <w:r w:rsidRPr="008377C4">
        <w:rPr>
          <w:rFonts w:eastAsia="Times New Roman"/>
          <w:szCs w:val="24"/>
          <w:lang w:eastAsia="es-ES"/>
        </w:rPr>
        <w:t xml:space="preserve">con constancia de incapacidad; expedida por el Instituto Salvadoreño del Seguro Social </w:t>
      </w:r>
      <w:r w:rsidRPr="008377C4">
        <w:rPr>
          <w:rFonts w:eastAsia="Times New Roman"/>
          <w:b/>
          <w:szCs w:val="24"/>
          <w:lang w:eastAsia="es-ES"/>
        </w:rPr>
        <w:t xml:space="preserve">(I.S.S.S) </w:t>
      </w:r>
      <w:r w:rsidRPr="008377C4">
        <w:rPr>
          <w:rFonts w:eastAsia="Times New Roman"/>
          <w:szCs w:val="24"/>
          <w:lang w:eastAsia="es-ES"/>
        </w:rPr>
        <w:t xml:space="preserve">con un período de incapacidad de </w:t>
      </w:r>
      <w:r>
        <w:rPr>
          <w:rFonts w:eastAsia="Times New Roman"/>
          <w:b/>
          <w:szCs w:val="24"/>
          <w:lang w:eastAsia="es-ES"/>
        </w:rPr>
        <w:t>29</w:t>
      </w:r>
      <w:r w:rsidRPr="008377C4">
        <w:rPr>
          <w:rFonts w:eastAsia="Times New Roman"/>
          <w:b/>
          <w:szCs w:val="24"/>
          <w:lang w:eastAsia="es-ES"/>
        </w:rPr>
        <w:t xml:space="preserve"> días</w:t>
      </w:r>
      <w:r w:rsidRPr="008377C4">
        <w:rPr>
          <w:rFonts w:eastAsia="Times New Roman"/>
          <w:szCs w:val="24"/>
          <w:lang w:eastAsia="es-ES"/>
        </w:rPr>
        <w:t xml:space="preserve">, de los cuales solo se cancelará </w:t>
      </w:r>
      <w:r w:rsidRPr="008377C4">
        <w:rPr>
          <w:rFonts w:eastAsia="Times New Roman"/>
          <w:b/>
          <w:szCs w:val="24"/>
          <w:lang w:eastAsia="es-ES"/>
        </w:rPr>
        <w:t>el 25%</w:t>
      </w:r>
      <w:r w:rsidRPr="008377C4">
        <w:rPr>
          <w:rFonts w:eastAsia="Times New Roman"/>
          <w:szCs w:val="24"/>
          <w:lang w:eastAsia="es-ES"/>
        </w:rPr>
        <w:t xml:space="preserve"> Por lo tanto, devengará la cantidad de </w:t>
      </w:r>
      <w:r>
        <w:rPr>
          <w:rFonts w:eastAsia="Times New Roman"/>
          <w:b/>
          <w:szCs w:val="24"/>
          <w:lang w:eastAsia="es-ES"/>
        </w:rPr>
        <w:t xml:space="preserve">NOVENTA Y SIETE </w:t>
      </w:r>
      <w:r w:rsidRPr="008377C4">
        <w:rPr>
          <w:rFonts w:eastAsia="Times New Roman"/>
          <w:b/>
          <w:szCs w:val="24"/>
          <w:lang w:eastAsia="es-ES"/>
        </w:rPr>
        <w:t>5</w:t>
      </w:r>
      <w:r>
        <w:rPr>
          <w:rFonts w:eastAsia="Times New Roman"/>
          <w:b/>
          <w:szCs w:val="24"/>
          <w:lang w:eastAsia="es-ES"/>
        </w:rPr>
        <w:t>0</w:t>
      </w:r>
      <w:r w:rsidRPr="008377C4">
        <w:rPr>
          <w:rFonts w:eastAsia="Times New Roman"/>
          <w:b/>
          <w:szCs w:val="24"/>
          <w:lang w:eastAsia="es-ES"/>
        </w:rPr>
        <w:t>/100 DÓLARES DE LOS ESTADOS UN</w:t>
      </w:r>
      <w:r>
        <w:rPr>
          <w:rFonts w:eastAsia="Times New Roman"/>
          <w:b/>
          <w:szCs w:val="24"/>
          <w:lang w:eastAsia="es-ES"/>
        </w:rPr>
        <w:t>IDOS DE AMÉRICA  ($97.50</w:t>
      </w:r>
      <w:r w:rsidRPr="008377C4">
        <w:rPr>
          <w:rFonts w:eastAsia="Times New Roman"/>
          <w:b/>
          <w:szCs w:val="24"/>
          <w:lang w:eastAsia="es-ES"/>
        </w:rPr>
        <w:t>)</w:t>
      </w:r>
      <w:r w:rsidRPr="008377C4">
        <w:rPr>
          <w:rFonts w:eastAsia="Times New Roman"/>
          <w:szCs w:val="24"/>
          <w:lang w:eastAsia="es-ES"/>
        </w:rPr>
        <w:t>.- El gasto se aplicará al Código</w:t>
      </w:r>
      <w:r w:rsidRPr="008377C4">
        <w:rPr>
          <w:rFonts w:eastAsia="Times New Roman"/>
          <w:b/>
          <w:szCs w:val="24"/>
          <w:lang w:eastAsia="es-ES"/>
        </w:rPr>
        <w:t xml:space="preserve"> 51101 </w:t>
      </w:r>
      <w:r w:rsidRPr="008377C4">
        <w:rPr>
          <w:rFonts w:eastAsia="Times New Roman"/>
          <w:szCs w:val="24"/>
          <w:lang w:eastAsia="es-ES"/>
        </w:rPr>
        <w:t>de la línea</w:t>
      </w:r>
      <w:r w:rsidRPr="008377C4">
        <w:rPr>
          <w:rFonts w:eastAsia="Times New Roman"/>
          <w:b/>
          <w:szCs w:val="24"/>
          <w:lang w:eastAsia="es-ES"/>
        </w:rPr>
        <w:t xml:space="preserve"> 0101</w:t>
      </w:r>
      <w:r w:rsidRPr="008377C4">
        <w:rPr>
          <w:rFonts w:eastAsia="Times New Roman"/>
          <w:szCs w:val="24"/>
          <w:lang w:eastAsia="es-ES"/>
        </w:rPr>
        <w:t xml:space="preserve">, del Presupuesto Municipal vigente, autorizando a Tesorería a efectuar los pagos correspondientes.- </w:t>
      </w:r>
      <w:r w:rsidRPr="008377C4">
        <w:rPr>
          <w:rFonts w:eastAsia="Times New Roman"/>
          <w:b/>
          <w:szCs w:val="24"/>
          <w:lang w:eastAsia="es-ES"/>
        </w:rPr>
        <w:t>COMUNIQUESE.-</w:t>
      </w:r>
    </w:p>
    <w:p w14:paraId="481B0C66" w14:textId="77777777" w:rsidR="00BE405A" w:rsidRDefault="00BE405A" w:rsidP="00BE405A">
      <w:pPr>
        <w:spacing w:after="0" w:line="240" w:lineRule="auto"/>
        <w:jc w:val="both"/>
      </w:pPr>
    </w:p>
    <w:p w14:paraId="50B78B68" w14:textId="77777777" w:rsidR="00BE405A" w:rsidRDefault="00BE405A" w:rsidP="00BE405A">
      <w:pPr>
        <w:spacing w:after="0" w:line="240" w:lineRule="auto"/>
        <w:jc w:val="both"/>
      </w:pPr>
    </w:p>
    <w:p w14:paraId="2C6BF344" w14:textId="77777777" w:rsidR="00BE405A" w:rsidRPr="008377C4" w:rsidRDefault="00BE405A" w:rsidP="00BE405A">
      <w:pPr>
        <w:spacing w:after="0" w:line="240" w:lineRule="auto"/>
        <w:jc w:val="both"/>
        <w:rPr>
          <w:rFonts w:eastAsia="Times New Roman"/>
          <w:szCs w:val="24"/>
          <w:lang w:eastAsia="es-ES"/>
        </w:rPr>
      </w:pPr>
      <w:r w:rsidRPr="008377C4">
        <w:rPr>
          <w:rFonts w:eastAsia="Times New Roman"/>
          <w:b/>
          <w:szCs w:val="24"/>
          <w:u w:val="single"/>
          <w:lang w:val="es-ES" w:eastAsia="es-ES"/>
        </w:rPr>
        <w:t>ACUERDO NÚMERO</w:t>
      </w:r>
      <w:r>
        <w:rPr>
          <w:rFonts w:eastAsia="Times New Roman"/>
          <w:b/>
          <w:szCs w:val="24"/>
          <w:u w:val="single"/>
          <w:lang w:val="es-ES" w:eastAsia="es-ES"/>
        </w:rPr>
        <w:t xml:space="preserve"> ONCE</w:t>
      </w:r>
      <w:r w:rsidRPr="008377C4">
        <w:rPr>
          <w:rFonts w:eastAsia="Times New Roman"/>
          <w:b/>
          <w:szCs w:val="24"/>
          <w:u w:val="single"/>
          <w:lang w:val="es-ES" w:eastAsia="es-ES"/>
        </w:rPr>
        <w:t>:</w:t>
      </w:r>
      <w:r w:rsidRPr="008377C4">
        <w:rPr>
          <w:rFonts w:eastAsia="Times New Roman"/>
          <w:szCs w:val="24"/>
          <w:lang w:val="es-ES" w:eastAsia="es-ES"/>
        </w:rPr>
        <w:tab/>
      </w:r>
    </w:p>
    <w:p w14:paraId="4460536A" w14:textId="77777777" w:rsidR="00BE405A" w:rsidRPr="008377C4" w:rsidRDefault="00BE405A" w:rsidP="00BE405A">
      <w:pPr>
        <w:spacing w:after="0" w:line="240" w:lineRule="auto"/>
        <w:jc w:val="both"/>
        <w:rPr>
          <w:rFonts w:eastAsia="Times New Roman"/>
          <w:b/>
          <w:szCs w:val="24"/>
          <w:lang w:eastAsia="es-ES"/>
        </w:rPr>
      </w:pPr>
      <w:r w:rsidRPr="008377C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8377C4">
        <w:rPr>
          <w:rFonts w:eastAsia="Times New Roman"/>
          <w:b/>
          <w:szCs w:val="24"/>
          <w:lang w:eastAsia="es-ES"/>
        </w:rPr>
        <w:t>ES CONFORME</w:t>
      </w:r>
      <w:r w:rsidRPr="008377C4">
        <w:rPr>
          <w:rFonts w:eastAsia="Times New Roman"/>
          <w:szCs w:val="24"/>
          <w:lang w:eastAsia="es-ES"/>
        </w:rPr>
        <w:t xml:space="preserve"> del Jefe de la respectiva dependencia; </w:t>
      </w:r>
      <w:r w:rsidRPr="008377C4">
        <w:rPr>
          <w:rFonts w:eastAsia="Times New Roman"/>
          <w:b/>
          <w:szCs w:val="24"/>
          <w:lang w:eastAsia="es-ES"/>
        </w:rPr>
        <w:t>ACUERDA</w:t>
      </w:r>
      <w:r w:rsidRPr="008377C4">
        <w:rPr>
          <w:rFonts w:eastAsia="Times New Roman"/>
          <w:szCs w:val="24"/>
          <w:lang w:eastAsia="es-ES"/>
        </w:rPr>
        <w:t xml:space="preserve">: conceder licencia con goce de sueldo, comprendidos del día </w:t>
      </w:r>
      <w:r>
        <w:rPr>
          <w:b/>
          <w:szCs w:val="24"/>
        </w:rPr>
        <w:t>trece al diecinueve Diciembre del año 2020</w:t>
      </w:r>
      <w:r w:rsidRPr="008377C4">
        <w:rPr>
          <w:rFonts w:eastAsia="Times New Roman"/>
          <w:szCs w:val="24"/>
          <w:lang w:eastAsia="es-ES"/>
        </w:rPr>
        <w:t xml:space="preserve">; al señor: </w:t>
      </w:r>
      <w:r>
        <w:rPr>
          <w:rFonts w:eastAsia="Times New Roman"/>
          <w:b/>
          <w:szCs w:val="24"/>
          <w:lang w:eastAsia="es-ES"/>
        </w:rPr>
        <w:t>SILAS SANABRIA MARTINEZ; Mozo, Mercados</w:t>
      </w:r>
      <w:r w:rsidRPr="008377C4">
        <w:rPr>
          <w:rFonts w:eastAsia="Times New Roman"/>
          <w:b/>
          <w:szCs w:val="24"/>
          <w:lang w:eastAsia="es-ES"/>
        </w:rPr>
        <w:t xml:space="preserve">, </w:t>
      </w:r>
      <w:r w:rsidRPr="008377C4">
        <w:rPr>
          <w:rFonts w:eastAsia="Times New Roman"/>
          <w:szCs w:val="24"/>
          <w:lang w:eastAsia="es-ES"/>
        </w:rPr>
        <w:t xml:space="preserve">por motivo de </w:t>
      </w:r>
      <w:r>
        <w:rPr>
          <w:rFonts w:eastAsia="Times New Roman"/>
          <w:b/>
          <w:szCs w:val="24"/>
          <w:lang w:eastAsia="es-ES"/>
        </w:rPr>
        <w:t>Enfermedad Común (INICIAL</w:t>
      </w:r>
      <w:r w:rsidRPr="008377C4">
        <w:rPr>
          <w:rFonts w:eastAsia="Times New Roman"/>
          <w:b/>
          <w:szCs w:val="24"/>
          <w:lang w:eastAsia="es-ES"/>
        </w:rPr>
        <w:t xml:space="preserve">)  </w:t>
      </w:r>
      <w:r w:rsidRPr="008377C4">
        <w:rPr>
          <w:rFonts w:eastAsia="Times New Roman"/>
          <w:szCs w:val="24"/>
          <w:lang w:eastAsia="es-ES"/>
        </w:rPr>
        <w:t xml:space="preserve">con constancia de incapacidad; expedida por el Instituto Salvadoreño del Seguro Social </w:t>
      </w:r>
      <w:r w:rsidRPr="008377C4">
        <w:rPr>
          <w:rFonts w:eastAsia="Times New Roman"/>
          <w:b/>
          <w:szCs w:val="24"/>
          <w:lang w:eastAsia="es-ES"/>
        </w:rPr>
        <w:t xml:space="preserve">(I.S.S.S) </w:t>
      </w:r>
      <w:r w:rsidRPr="008377C4">
        <w:rPr>
          <w:rFonts w:eastAsia="Times New Roman"/>
          <w:szCs w:val="24"/>
          <w:lang w:eastAsia="es-ES"/>
        </w:rPr>
        <w:t xml:space="preserve">con un período de incapacidad de </w:t>
      </w:r>
      <w:r>
        <w:rPr>
          <w:rFonts w:eastAsia="Times New Roman"/>
          <w:b/>
          <w:szCs w:val="24"/>
          <w:lang w:eastAsia="es-ES"/>
        </w:rPr>
        <w:t>7</w:t>
      </w:r>
      <w:r w:rsidRPr="008377C4">
        <w:rPr>
          <w:rFonts w:eastAsia="Times New Roman"/>
          <w:b/>
          <w:szCs w:val="24"/>
          <w:lang w:eastAsia="es-ES"/>
        </w:rPr>
        <w:t xml:space="preserve"> días</w:t>
      </w:r>
      <w:r w:rsidRPr="008377C4">
        <w:rPr>
          <w:rFonts w:eastAsia="Times New Roman"/>
          <w:szCs w:val="24"/>
          <w:lang w:eastAsia="es-ES"/>
        </w:rPr>
        <w:t xml:space="preserve">, de los cuales solo se cancelará </w:t>
      </w:r>
      <w:r w:rsidRPr="008377C4">
        <w:rPr>
          <w:rFonts w:eastAsia="Times New Roman"/>
          <w:b/>
          <w:szCs w:val="24"/>
          <w:lang w:eastAsia="es-ES"/>
        </w:rPr>
        <w:t>el 25%</w:t>
      </w:r>
      <w:r w:rsidRPr="008377C4">
        <w:rPr>
          <w:rFonts w:eastAsia="Times New Roman"/>
          <w:szCs w:val="24"/>
          <w:lang w:eastAsia="es-ES"/>
        </w:rPr>
        <w:t xml:space="preserve"> Por lo tanto, devengará la cantidad de </w:t>
      </w:r>
      <w:r>
        <w:rPr>
          <w:rFonts w:eastAsia="Times New Roman"/>
          <w:b/>
          <w:szCs w:val="24"/>
          <w:lang w:eastAsia="es-ES"/>
        </w:rPr>
        <w:t>DOCE 10</w:t>
      </w:r>
      <w:r w:rsidRPr="008377C4">
        <w:rPr>
          <w:rFonts w:eastAsia="Times New Roman"/>
          <w:b/>
          <w:szCs w:val="24"/>
          <w:lang w:eastAsia="es-ES"/>
        </w:rPr>
        <w:t>/100 DÓLARES DE LOS ESTADOS UN</w:t>
      </w:r>
      <w:r>
        <w:rPr>
          <w:rFonts w:eastAsia="Times New Roman"/>
          <w:b/>
          <w:szCs w:val="24"/>
          <w:lang w:eastAsia="es-ES"/>
        </w:rPr>
        <w:t>IDOS DE AMÉRICA  ($12.10</w:t>
      </w:r>
      <w:r w:rsidRPr="008377C4">
        <w:rPr>
          <w:rFonts w:eastAsia="Times New Roman"/>
          <w:b/>
          <w:szCs w:val="24"/>
          <w:lang w:eastAsia="es-ES"/>
        </w:rPr>
        <w:t>)</w:t>
      </w:r>
      <w:r w:rsidRPr="008377C4">
        <w:rPr>
          <w:rFonts w:eastAsia="Times New Roman"/>
          <w:szCs w:val="24"/>
          <w:lang w:eastAsia="es-ES"/>
        </w:rPr>
        <w:t>.- El gasto se aplicará al Código</w:t>
      </w:r>
      <w:r w:rsidRPr="008377C4">
        <w:rPr>
          <w:rFonts w:eastAsia="Times New Roman"/>
          <w:b/>
          <w:szCs w:val="24"/>
          <w:lang w:eastAsia="es-ES"/>
        </w:rPr>
        <w:t xml:space="preserve"> 51101 </w:t>
      </w:r>
      <w:r w:rsidRPr="008377C4">
        <w:rPr>
          <w:rFonts w:eastAsia="Times New Roman"/>
          <w:szCs w:val="24"/>
          <w:lang w:eastAsia="es-ES"/>
        </w:rPr>
        <w:t>de la línea</w:t>
      </w:r>
      <w:r w:rsidRPr="008377C4">
        <w:rPr>
          <w:rFonts w:eastAsia="Times New Roman"/>
          <w:b/>
          <w:szCs w:val="24"/>
          <w:lang w:eastAsia="es-ES"/>
        </w:rPr>
        <w:t xml:space="preserve"> 0101</w:t>
      </w:r>
      <w:r w:rsidRPr="008377C4">
        <w:rPr>
          <w:rFonts w:eastAsia="Times New Roman"/>
          <w:szCs w:val="24"/>
          <w:lang w:eastAsia="es-ES"/>
        </w:rPr>
        <w:t xml:space="preserve">, del Presupuesto Municipal vigente, autorizando a Tesorería a efectuar los pagos correspondientes.- </w:t>
      </w:r>
      <w:r w:rsidRPr="008377C4">
        <w:rPr>
          <w:rFonts w:eastAsia="Times New Roman"/>
          <w:b/>
          <w:szCs w:val="24"/>
          <w:lang w:eastAsia="es-ES"/>
        </w:rPr>
        <w:t>COMUNIQUESE.-</w:t>
      </w:r>
    </w:p>
    <w:p w14:paraId="3E6CEFEF" w14:textId="77777777" w:rsidR="00BE405A" w:rsidRDefault="00BE405A" w:rsidP="00BE405A">
      <w:pPr>
        <w:spacing w:after="0" w:line="240" w:lineRule="auto"/>
        <w:jc w:val="both"/>
      </w:pPr>
      <w:r>
        <w:tab/>
      </w:r>
    </w:p>
    <w:p w14:paraId="743D8946" w14:textId="77777777" w:rsidR="00BE405A" w:rsidRDefault="00BE405A" w:rsidP="00BE405A">
      <w:pPr>
        <w:spacing w:after="0" w:line="240" w:lineRule="auto"/>
        <w:jc w:val="both"/>
      </w:pPr>
    </w:p>
    <w:p w14:paraId="77C84062" w14:textId="77777777" w:rsidR="00BE405A" w:rsidRPr="008377C4" w:rsidRDefault="00BE405A" w:rsidP="00BE405A">
      <w:pPr>
        <w:spacing w:after="0" w:line="240" w:lineRule="auto"/>
        <w:jc w:val="both"/>
        <w:rPr>
          <w:rFonts w:eastAsia="Times New Roman"/>
          <w:szCs w:val="24"/>
          <w:lang w:eastAsia="es-ES"/>
        </w:rPr>
      </w:pPr>
      <w:r w:rsidRPr="008377C4">
        <w:rPr>
          <w:rFonts w:eastAsia="Times New Roman"/>
          <w:b/>
          <w:szCs w:val="24"/>
          <w:u w:val="single"/>
          <w:lang w:val="es-ES" w:eastAsia="es-ES"/>
        </w:rPr>
        <w:t>ACUERDO NÚMERO</w:t>
      </w:r>
      <w:r>
        <w:rPr>
          <w:rFonts w:eastAsia="Times New Roman"/>
          <w:b/>
          <w:szCs w:val="24"/>
          <w:u w:val="single"/>
          <w:lang w:val="es-ES" w:eastAsia="es-ES"/>
        </w:rPr>
        <w:t xml:space="preserve"> DOCE</w:t>
      </w:r>
      <w:r w:rsidRPr="008377C4">
        <w:rPr>
          <w:rFonts w:eastAsia="Times New Roman"/>
          <w:b/>
          <w:szCs w:val="24"/>
          <w:u w:val="single"/>
          <w:lang w:val="es-ES" w:eastAsia="es-ES"/>
        </w:rPr>
        <w:t>:</w:t>
      </w:r>
      <w:r w:rsidRPr="008377C4">
        <w:rPr>
          <w:rFonts w:eastAsia="Times New Roman"/>
          <w:szCs w:val="24"/>
          <w:lang w:val="es-ES" w:eastAsia="es-ES"/>
        </w:rPr>
        <w:tab/>
      </w:r>
    </w:p>
    <w:p w14:paraId="585AD67A" w14:textId="77777777" w:rsidR="00BE405A" w:rsidRDefault="00BE405A" w:rsidP="00BE405A">
      <w:pPr>
        <w:spacing w:after="0" w:line="240" w:lineRule="auto"/>
        <w:jc w:val="both"/>
        <w:rPr>
          <w:rFonts w:eastAsia="Times New Roman"/>
          <w:b/>
          <w:szCs w:val="24"/>
          <w:lang w:eastAsia="es-ES"/>
        </w:rPr>
      </w:pPr>
      <w:r w:rsidRPr="008377C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8377C4">
        <w:rPr>
          <w:rFonts w:eastAsia="Times New Roman"/>
          <w:b/>
          <w:szCs w:val="24"/>
          <w:lang w:eastAsia="es-ES"/>
        </w:rPr>
        <w:t>ES CONFORME</w:t>
      </w:r>
      <w:r w:rsidRPr="008377C4">
        <w:rPr>
          <w:rFonts w:eastAsia="Times New Roman"/>
          <w:szCs w:val="24"/>
          <w:lang w:eastAsia="es-ES"/>
        </w:rPr>
        <w:t xml:space="preserve"> del Jefe de la respectiva dependencia; </w:t>
      </w:r>
      <w:r w:rsidRPr="008377C4">
        <w:rPr>
          <w:rFonts w:eastAsia="Times New Roman"/>
          <w:b/>
          <w:szCs w:val="24"/>
          <w:lang w:eastAsia="es-ES"/>
        </w:rPr>
        <w:t>ACUERDA</w:t>
      </w:r>
      <w:r w:rsidRPr="008377C4">
        <w:rPr>
          <w:rFonts w:eastAsia="Times New Roman"/>
          <w:szCs w:val="24"/>
          <w:lang w:eastAsia="es-ES"/>
        </w:rPr>
        <w:t xml:space="preserve">: conceder licencia con goce de sueldo, comprendidos del día </w:t>
      </w:r>
      <w:r>
        <w:rPr>
          <w:b/>
          <w:szCs w:val="24"/>
        </w:rPr>
        <w:t>quince al dieciocho de Diciembre del año dos mil veinte</w:t>
      </w:r>
      <w:r w:rsidRPr="008377C4">
        <w:rPr>
          <w:rFonts w:eastAsia="Times New Roman"/>
          <w:szCs w:val="24"/>
          <w:lang w:eastAsia="es-ES"/>
        </w:rPr>
        <w:t xml:space="preserve">; al señor: </w:t>
      </w:r>
      <w:r>
        <w:rPr>
          <w:rFonts w:eastAsia="Times New Roman"/>
          <w:b/>
          <w:szCs w:val="24"/>
          <w:lang w:eastAsia="es-ES"/>
        </w:rPr>
        <w:t>ROLANDO MARTINEZ FIGUEROA</w:t>
      </w:r>
      <w:r w:rsidRPr="008377C4">
        <w:rPr>
          <w:rFonts w:eastAsia="Times New Roman"/>
          <w:b/>
          <w:szCs w:val="24"/>
          <w:lang w:eastAsia="es-ES"/>
        </w:rPr>
        <w:t xml:space="preserve">; Motorista, Plantel de Maquinaria y Equipo, </w:t>
      </w:r>
      <w:r w:rsidRPr="008377C4">
        <w:rPr>
          <w:rFonts w:eastAsia="Times New Roman"/>
          <w:szCs w:val="24"/>
          <w:lang w:eastAsia="es-ES"/>
        </w:rPr>
        <w:t xml:space="preserve">por motivo de </w:t>
      </w:r>
      <w:r>
        <w:rPr>
          <w:rFonts w:eastAsia="Times New Roman"/>
          <w:b/>
          <w:szCs w:val="24"/>
          <w:lang w:eastAsia="es-ES"/>
        </w:rPr>
        <w:t>Enfermedad Común (INICIAL</w:t>
      </w:r>
      <w:r w:rsidRPr="008377C4">
        <w:rPr>
          <w:rFonts w:eastAsia="Times New Roman"/>
          <w:b/>
          <w:szCs w:val="24"/>
          <w:lang w:eastAsia="es-ES"/>
        </w:rPr>
        <w:t xml:space="preserve">)  </w:t>
      </w:r>
      <w:r w:rsidRPr="008377C4">
        <w:rPr>
          <w:rFonts w:eastAsia="Times New Roman"/>
          <w:szCs w:val="24"/>
          <w:lang w:eastAsia="es-ES"/>
        </w:rPr>
        <w:t xml:space="preserve">con constancia de incapacidad; expedida por el Instituto Salvadoreño del Seguro Social </w:t>
      </w:r>
      <w:r w:rsidRPr="008377C4">
        <w:rPr>
          <w:rFonts w:eastAsia="Times New Roman"/>
          <w:b/>
          <w:szCs w:val="24"/>
          <w:lang w:eastAsia="es-ES"/>
        </w:rPr>
        <w:t xml:space="preserve">(I.S.S.S) </w:t>
      </w:r>
      <w:r w:rsidRPr="008377C4">
        <w:rPr>
          <w:rFonts w:eastAsia="Times New Roman"/>
          <w:szCs w:val="24"/>
          <w:lang w:eastAsia="es-ES"/>
        </w:rPr>
        <w:t xml:space="preserve">con un período de incapacidad de </w:t>
      </w:r>
      <w:r>
        <w:rPr>
          <w:rFonts w:eastAsia="Times New Roman"/>
          <w:b/>
          <w:szCs w:val="24"/>
          <w:lang w:eastAsia="es-ES"/>
        </w:rPr>
        <w:t>4</w:t>
      </w:r>
      <w:r w:rsidRPr="008377C4">
        <w:rPr>
          <w:rFonts w:eastAsia="Times New Roman"/>
          <w:b/>
          <w:szCs w:val="24"/>
          <w:lang w:eastAsia="es-ES"/>
        </w:rPr>
        <w:t xml:space="preserve"> días</w:t>
      </w:r>
      <w:r w:rsidRPr="008377C4">
        <w:rPr>
          <w:rFonts w:eastAsia="Times New Roman"/>
          <w:szCs w:val="24"/>
          <w:lang w:eastAsia="es-ES"/>
        </w:rPr>
        <w:t xml:space="preserve">, de los cuales solo se cancelará </w:t>
      </w:r>
      <w:r w:rsidRPr="008377C4">
        <w:rPr>
          <w:rFonts w:eastAsia="Times New Roman"/>
          <w:b/>
          <w:szCs w:val="24"/>
          <w:lang w:eastAsia="es-ES"/>
        </w:rPr>
        <w:t>el 25%</w:t>
      </w:r>
      <w:r w:rsidRPr="008377C4">
        <w:rPr>
          <w:rFonts w:eastAsia="Times New Roman"/>
          <w:szCs w:val="24"/>
          <w:lang w:eastAsia="es-ES"/>
        </w:rPr>
        <w:t xml:space="preserve"> Por lo tanto, devengará la cantidad de </w:t>
      </w:r>
      <w:r>
        <w:rPr>
          <w:rFonts w:eastAsia="Times New Roman"/>
          <w:b/>
          <w:szCs w:val="24"/>
          <w:lang w:eastAsia="es-ES"/>
        </w:rPr>
        <w:t>CUATRO 03</w:t>
      </w:r>
      <w:r w:rsidRPr="008377C4">
        <w:rPr>
          <w:rFonts w:eastAsia="Times New Roman"/>
          <w:b/>
          <w:szCs w:val="24"/>
          <w:lang w:eastAsia="es-ES"/>
        </w:rPr>
        <w:t>/100 DÓLARES DE LOS ESTADOS UN</w:t>
      </w:r>
      <w:r>
        <w:rPr>
          <w:rFonts w:eastAsia="Times New Roman"/>
          <w:b/>
          <w:szCs w:val="24"/>
          <w:lang w:eastAsia="es-ES"/>
        </w:rPr>
        <w:t>IDOS DE AMÉRICA  ($4.03</w:t>
      </w:r>
      <w:r w:rsidRPr="008377C4">
        <w:rPr>
          <w:rFonts w:eastAsia="Times New Roman"/>
          <w:b/>
          <w:szCs w:val="24"/>
          <w:lang w:eastAsia="es-ES"/>
        </w:rPr>
        <w:t>)</w:t>
      </w:r>
      <w:r w:rsidRPr="008377C4">
        <w:rPr>
          <w:rFonts w:eastAsia="Times New Roman"/>
          <w:szCs w:val="24"/>
          <w:lang w:eastAsia="es-ES"/>
        </w:rPr>
        <w:t>.- El gasto se aplicará al Código</w:t>
      </w:r>
      <w:r w:rsidRPr="008377C4">
        <w:rPr>
          <w:rFonts w:eastAsia="Times New Roman"/>
          <w:b/>
          <w:szCs w:val="24"/>
          <w:lang w:eastAsia="es-ES"/>
        </w:rPr>
        <w:t xml:space="preserve"> 51101 </w:t>
      </w:r>
      <w:r w:rsidRPr="008377C4">
        <w:rPr>
          <w:rFonts w:eastAsia="Times New Roman"/>
          <w:szCs w:val="24"/>
          <w:lang w:eastAsia="es-ES"/>
        </w:rPr>
        <w:t>de la línea</w:t>
      </w:r>
      <w:r w:rsidRPr="008377C4">
        <w:rPr>
          <w:rFonts w:eastAsia="Times New Roman"/>
          <w:b/>
          <w:szCs w:val="24"/>
          <w:lang w:eastAsia="es-ES"/>
        </w:rPr>
        <w:t xml:space="preserve"> 0101</w:t>
      </w:r>
      <w:r w:rsidRPr="008377C4">
        <w:rPr>
          <w:rFonts w:eastAsia="Times New Roman"/>
          <w:szCs w:val="24"/>
          <w:lang w:eastAsia="es-ES"/>
        </w:rPr>
        <w:t xml:space="preserve">, del Presupuesto Municipal vigente, autorizando a Tesorería a efectuar los pagos correspondientes.- </w:t>
      </w:r>
      <w:r w:rsidRPr="008377C4">
        <w:rPr>
          <w:rFonts w:eastAsia="Times New Roman"/>
          <w:b/>
          <w:szCs w:val="24"/>
          <w:lang w:eastAsia="es-ES"/>
        </w:rPr>
        <w:t>COMUNIQUESE.-</w:t>
      </w:r>
    </w:p>
    <w:p w14:paraId="2FE2EF4C" w14:textId="77777777" w:rsidR="00BE405A" w:rsidRDefault="00BE405A" w:rsidP="00BE405A">
      <w:pPr>
        <w:spacing w:after="0" w:line="240" w:lineRule="auto"/>
        <w:jc w:val="both"/>
        <w:rPr>
          <w:rFonts w:eastAsia="Times New Roman"/>
          <w:b/>
          <w:szCs w:val="24"/>
          <w:lang w:eastAsia="es-ES"/>
        </w:rPr>
      </w:pPr>
    </w:p>
    <w:p w14:paraId="3002FC72" w14:textId="77777777" w:rsidR="00BE405A" w:rsidRDefault="00BE405A" w:rsidP="00BE405A">
      <w:pPr>
        <w:spacing w:after="0" w:line="240" w:lineRule="auto"/>
        <w:jc w:val="both"/>
      </w:pPr>
    </w:p>
    <w:p w14:paraId="7D9B5FFA" w14:textId="77777777" w:rsidR="00BE405A" w:rsidRDefault="00BE405A" w:rsidP="00BE405A">
      <w:pPr>
        <w:spacing w:after="0" w:line="240" w:lineRule="auto"/>
        <w:jc w:val="both"/>
      </w:pPr>
    </w:p>
    <w:p w14:paraId="4CBDED5C" w14:textId="77777777" w:rsidR="00BE405A" w:rsidRDefault="00BE405A" w:rsidP="00BE405A">
      <w:pPr>
        <w:spacing w:after="0" w:line="240" w:lineRule="auto"/>
        <w:jc w:val="both"/>
      </w:pPr>
    </w:p>
    <w:p w14:paraId="2D47BFDC" w14:textId="77777777" w:rsidR="00BE405A" w:rsidRPr="008377C4" w:rsidRDefault="00BE405A" w:rsidP="00BE405A">
      <w:pPr>
        <w:spacing w:after="0" w:line="240" w:lineRule="auto"/>
        <w:jc w:val="both"/>
        <w:rPr>
          <w:rFonts w:eastAsia="Times New Roman"/>
          <w:szCs w:val="24"/>
          <w:lang w:eastAsia="es-ES"/>
        </w:rPr>
      </w:pPr>
      <w:r w:rsidRPr="008377C4">
        <w:rPr>
          <w:rFonts w:eastAsia="Times New Roman"/>
          <w:b/>
          <w:szCs w:val="24"/>
          <w:u w:val="single"/>
          <w:lang w:val="es-ES" w:eastAsia="es-ES"/>
        </w:rPr>
        <w:t>ACUERDO NÚMERO</w:t>
      </w:r>
      <w:r>
        <w:rPr>
          <w:rFonts w:eastAsia="Times New Roman"/>
          <w:b/>
          <w:szCs w:val="24"/>
          <w:u w:val="single"/>
          <w:lang w:val="es-ES" w:eastAsia="es-ES"/>
        </w:rPr>
        <w:t xml:space="preserve"> TRECE</w:t>
      </w:r>
      <w:r w:rsidRPr="008377C4">
        <w:rPr>
          <w:rFonts w:eastAsia="Times New Roman"/>
          <w:b/>
          <w:szCs w:val="24"/>
          <w:u w:val="single"/>
          <w:lang w:val="es-ES" w:eastAsia="es-ES"/>
        </w:rPr>
        <w:t>:</w:t>
      </w:r>
      <w:r w:rsidRPr="008377C4">
        <w:rPr>
          <w:rFonts w:eastAsia="Times New Roman"/>
          <w:szCs w:val="24"/>
          <w:lang w:val="es-ES" w:eastAsia="es-ES"/>
        </w:rPr>
        <w:tab/>
      </w:r>
    </w:p>
    <w:p w14:paraId="349821CE" w14:textId="77777777" w:rsidR="00BE405A" w:rsidRPr="008377C4" w:rsidRDefault="00BE405A" w:rsidP="00BE405A">
      <w:pPr>
        <w:spacing w:after="0" w:line="240" w:lineRule="auto"/>
        <w:jc w:val="both"/>
        <w:rPr>
          <w:rFonts w:eastAsia="Times New Roman"/>
          <w:b/>
          <w:szCs w:val="24"/>
          <w:lang w:eastAsia="es-ES"/>
        </w:rPr>
      </w:pPr>
      <w:r w:rsidRPr="008377C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8377C4">
        <w:rPr>
          <w:rFonts w:eastAsia="Times New Roman"/>
          <w:b/>
          <w:szCs w:val="24"/>
          <w:lang w:eastAsia="es-ES"/>
        </w:rPr>
        <w:t>ES CONFORME</w:t>
      </w:r>
      <w:r w:rsidRPr="008377C4">
        <w:rPr>
          <w:rFonts w:eastAsia="Times New Roman"/>
          <w:szCs w:val="24"/>
          <w:lang w:eastAsia="es-ES"/>
        </w:rPr>
        <w:t xml:space="preserve"> del Jefe de la respectiva dependencia; </w:t>
      </w:r>
      <w:r w:rsidRPr="008377C4">
        <w:rPr>
          <w:rFonts w:eastAsia="Times New Roman"/>
          <w:b/>
          <w:szCs w:val="24"/>
          <w:lang w:eastAsia="es-ES"/>
        </w:rPr>
        <w:t>ACUERDA</w:t>
      </w:r>
      <w:r w:rsidRPr="008377C4">
        <w:rPr>
          <w:rFonts w:eastAsia="Times New Roman"/>
          <w:szCs w:val="24"/>
          <w:lang w:eastAsia="es-ES"/>
        </w:rPr>
        <w:t xml:space="preserve">: conceder licencia con goce de sueldo, comprendidos del día </w:t>
      </w:r>
      <w:r>
        <w:rPr>
          <w:b/>
          <w:szCs w:val="24"/>
        </w:rPr>
        <w:t>diecisiete al treinta de  Diciembre del año 2020</w:t>
      </w:r>
      <w:r w:rsidRPr="008377C4">
        <w:rPr>
          <w:rFonts w:eastAsia="Times New Roman"/>
          <w:szCs w:val="24"/>
          <w:lang w:eastAsia="es-ES"/>
        </w:rPr>
        <w:t xml:space="preserve">; al señor: </w:t>
      </w:r>
      <w:r>
        <w:rPr>
          <w:rFonts w:eastAsia="Times New Roman"/>
          <w:b/>
          <w:szCs w:val="24"/>
          <w:lang w:eastAsia="es-ES"/>
        </w:rPr>
        <w:t xml:space="preserve">EDGAR MANUEL SOLA AGUILAR; </w:t>
      </w:r>
      <w:proofErr w:type="spellStart"/>
      <w:r>
        <w:rPr>
          <w:rFonts w:eastAsia="Times New Roman"/>
          <w:b/>
          <w:szCs w:val="24"/>
          <w:lang w:eastAsia="es-ES"/>
        </w:rPr>
        <w:t>Mecanico</w:t>
      </w:r>
      <w:proofErr w:type="spellEnd"/>
      <w:r>
        <w:rPr>
          <w:rFonts w:eastAsia="Times New Roman"/>
          <w:b/>
          <w:szCs w:val="24"/>
          <w:lang w:eastAsia="es-ES"/>
        </w:rPr>
        <w:t xml:space="preserve"> Obra de Banco, Taller Obra de Banco</w:t>
      </w:r>
      <w:r w:rsidRPr="008377C4">
        <w:rPr>
          <w:rFonts w:eastAsia="Times New Roman"/>
          <w:b/>
          <w:szCs w:val="24"/>
          <w:lang w:eastAsia="es-ES"/>
        </w:rPr>
        <w:t xml:space="preserve">, </w:t>
      </w:r>
      <w:r w:rsidRPr="008377C4">
        <w:rPr>
          <w:rFonts w:eastAsia="Times New Roman"/>
          <w:szCs w:val="24"/>
          <w:lang w:eastAsia="es-ES"/>
        </w:rPr>
        <w:t xml:space="preserve">por motivo de </w:t>
      </w:r>
      <w:r>
        <w:rPr>
          <w:rFonts w:eastAsia="Times New Roman"/>
          <w:b/>
          <w:szCs w:val="24"/>
          <w:lang w:eastAsia="es-ES"/>
        </w:rPr>
        <w:t>Enfermedad Común (INICIAL</w:t>
      </w:r>
      <w:r w:rsidRPr="008377C4">
        <w:rPr>
          <w:rFonts w:eastAsia="Times New Roman"/>
          <w:b/>
          <w:szCs w:val="24"/>
          <w:lang w:eastAsia="es-ES"/>
        </w:rPr>
        <w:t xml:space="preserve">)  </w:t>
      </w:r>
      <w:r w:rsidRPr="008377C4">
        <w:rPr>
          <w:rFonts w:eastAsia="Times New Roman"/>
          <w:szCs w:val="24"/>
          <w:lang w:eastAsia="es-ES"/>
        </w:rPr>
        <w:t xml:space="preserve">con constancia de incapacidad; expedida por el Instituto Salvadoreño del Seguro Social </w:t>
      </w:r>
      <w:r w:rsidRPr="008377C4">
        <w:rPr>
          <w:rFonts w:eastAsia="Times New Roman"/>
          <w:b/>
          <w:szCs w:val="24"/>
          <w:lang w:eastAsia="es-ES"/>
        </w:rPr>
        <w:t xml:space="preserve">(I.S.S.S) </w:t>
      </w:r>
      <w:r w:rsidRPr="008377C4">
        <w:rPr>
          <w:rFonts w:eastAsia="Times New Roman"/>
          <w:szCs w:val="24"/>
          <w:lang w:eastAsia="es-ES"/>
        </w:rPr>
        <w:t xml:space="preserve">con un período de incapacidad de </w:t>
      </w:r>
      <w:r>
        <w:rPr>
          <w:rFonts w:eastAsia="Times New Roman"/>
          <w:b/>
          <w:szCs w:val="24"/>
          <w:lang w:eastAsia="es-ES"/>
        </w:rPr>
        <w:t>14</w:t>
      </w:r>
      <w:r w:rsidRPr="008377C4">
        <w:rPr>
          <w:rFonts w:eastAsia="Times New Roman"/>
          <w:b/>
          <w:szCs w:val="24"/>
          <w:lang w:eastAsia="es-ES"/>
        </w:rPr>
        <w:t xml:space="preserve"> días</w:t>
      </w:r>
      <w:r w:rsidRPr="008377C4">
        <w:rPr>
          <w:rFonts w:eastAsia="Times New Roman"/>
          <w:szCs w:val="24"/>
          <w:lang w:eastAsia="es-ES"/>
        </w:rPr>
        <w:t xml:space="preserve">, de los cuales solo se cancelará </w:t>
      </w:r>
      <w:r w:rsidRPr="008377C4">
        <w:rPr>
          <w:rFonts w:eastAsia="Times New Roman"/>
          <w:b/>
          <w:szCs w:val="24"/>
          <w:lang w:eastAsia="es-ES"/>
        </w:rPr>
        <w:t>el 25%</w:t>
      </w:r>
      <w:r w:rsidRPr="008377C4">
        <w:rPr>
          <w:rFonts w:eastAsia="Times New Roman"/>
          <w:szCs w:val="24"/>
          <w:lang w:eastAsia="es-ES"/>
        </w:rPr>
        <w:t xml:space="preserve"> Por lo tanto, devengará la cantidad de </w:t>
      </w:r>
      <w:r>
        <w:rPr>
          <w:rFonts w:eastAsia="Times New Roman"/>
          <w:b/>
          <w:szCs w:val="24"/>
          <w:lang w:eastAsia="es-ES"/>
        </w:rPr>
        <w:t>CINCUENTA Y TRES 21</w:t>
      </w:r>
      <w:r w:rsidRPr="008377C4">
        <w:rPr>
          <w:rFonts w:eastAsia="Times New Roman"/>
          <w:b/>
          <w:szCs w:val="24"/>
          <w:lang w:eastAsia="es-ES"/>
        </w:rPr>
        <w:t>/100 DÓLARES DE LOS ESTADOS UN</w:t>
      </w:r>
      <w:r>
        <w:rPr>
          <w:rFonts w:eastAsia="Times New Roman"/>
          <w:b/>
          <w:szCs w:val="24"/>
          <w:lang w:eastAsia="es-ES"/>
        </w:rPr>
        <w:t>IDOS DE AMÉRICA  ($53.21</w:t>
      </w:r>
      <w:r w:rsidRPr="008377C4">
        <w:rPr>
          <w:rFonts w:eastAsia="Times New Roman"/>
          <w:b/>
          <w:szCs w:val="24"/>
          <w:lang w:eastAsia="es-ES"/>
        </w:rPr>
        <w:t>)</w:t>
      </w:r>
      <w:r w:rsidRPr="008377C4">
        <w:rPr>
          <w:rFonts w:eastAsia="Times New Roman"/>
          <w:szCs w:val="24"/>
          <w:lang w:eastAsia="es-ES"/>
        </w:rPr>
        <w:t>.- El gasto se aplicará al Código</w:t>
      </w:r>
      <w:r w:rsidRPr="008377C4">
        <w:rPr>
          <w:rFonts w:eastAsia="Times New Roman"/>
          <w:b/>
          <w:szCs w:val="24"/>
          <w:lang w:eastAsia="es-ES"/>
        </w:rPr>
        <w:t xml:space="preserve"> 51101 </w:t>
      </w:r>
      <w:r w:rsidRPr="008377C4">
        <w:rPr>
          <w:rFonts w:eastAsia="Times New Roman"/>
          <w:szCs w:val="24"/>
          <w:lang w:eastAsia="es-ES"/>
        </w:rPr>
        <w:t>de la línea</w:t>
      </w:r>
      <w:r w:rsidRPr="008377C4">
        <w:rPr>
          <w:rFonts w:eastAsia="Times New Roman"/>
          <w:b/>
          <w:szCs w:val="24"/>
          <w:lang w:eastAsia="es-ES"/>
        </w:rPr>
        <w:t xml:space="preserve"> 0101</w:t>
      </w:r>
      <w:r w:rsidRPr="008377C4">
        <w:rPr>
          <w:rFonts w:eastAsia="Times New Roman"/>
          <w:szCs w:val="24"/>
          <w:lang w:eastAsia="es-ES"/>
        </w:rPr>
        <w:t xml:space="preserve">, del Presupuesto Municipal vigente, autorizando a Tesorería a efectuar los pagos correspondientes.- </w:t>
      </w:r>
      <w:r w:rsidRPr="008377C4">
        <w:rPr>
          <w:rFonts w:eastAsia="Times New Roman"/>
          <w:b/>
          <w:szCs w:val="24"/>
          <w:lang w:eastAsia="es-ES"/>
        </w:rPr>
        <w:t>COMUNIQUESE.-</w:t>
      </w:r>
    </w:p>
    <w:p w14:paraId="4B55AF3B" w14:textId="77777777" w:rsidR="00BE405A" w:rsidRDefault="00BE405A" w:rsidP="00BE405A">
      <w:pPr>
        <w:spacing w:after="0" w:line="240" w:lineRule="auto"/>
        <w:jc w:val="both"/>
      </w:pPr>
    </w:p>
    <w:p w14:paraId="31304AA5" w14:textId="77777777" w:rsidR="00BE405A" w:rsidRDefault="00BE405A" w:rsidP="00BE405A">
      <w:pPr>
        <w:spacing w:after="0" w:line="240" w:lineRule="auto"/>
        <w:jc w:val="both"/>
      </w:pPr>
    </w:p>
    <w:p w14:paraId="24AC581C" w14:textId="77777777" w:rsidR="00BE405A" w:rsidRPr="008377C4" w:rsidRDefault="00BE405A" w:rsidP="00BE405A">
      <w:pPr>
        <w:spacing w:after="0" w:line="240" w:lineRule="auto"/>
        <w:jc w:val="both"/>
        <w:rPr>
          <w:rFonts w:eastAsia="Times New Roman"/>
          <w:szCs w:val="24"/>
          <w:lang w:eastAsia="es-ES"/>
        </w:rPr>
      </w:pPr>
      <w:r w:rsidRPr="008377C4">
        <w:rPr>
          <w:rFonts w:eastAsia="Times New Roman"/>
          <w:b/>
          <w:szCs w:val="24"/>
          <w:u w:val="single"/>
          <w:lang w:val="es-ES" w:eastAsia="es-ES"/>
        </w:rPr>
        <w:t>ACUERDO NÚMERO</w:t>
      </w:r>
      <w:r>
        <w:rPr>
          <w:rFonts w:eastAsia="Times New Roman"/>
          <w:b/>
          <w:szCs w:val="24"/>
          <w:u w:val="single"/>
          <w:lang w:val="es-ES" w:eastAsia="es-ES"/>
        </w:rPr>
        <w:t xml:space="preserve"> CATORCE</w:t>
      </w:r>
      <w:r w:rsidRPr="008377C4">
        <w:rPr>
          <w:rFonts w:eastAsia="Times New Roman"/>
          <w:b/>
          <w:szCs w:val="24"/>
          <w:u w:val="single"/>
          <w:lang w:val="es-ES" w:eastAsia="es-ES"/>
        </w:rPr>
        <w:t>:</w:t>
      </w:r>
      <w:r w:rsidRPr="008377C4">
        <w:rPr>
          <w:rFonts w:eastAsia="Times New Roman"/>
          <w:szCs w:val="24"/>
          <w:lang w:val="es-ES" w:eastAsia="es-ES"/>
        </w:rPr>
        <w:tab/>
      </w:r>
    </w:p>
    <w:p w14:paraId="02BCFE8C" w14:textId="77777777" w:rsidR="00BE405A" w:rsidRPr="008377C4" w:rsidRDefault="00BE405A" w:rsidP="00BE405A">
      <w:pPr>
        <w:spacing w:after="0" w:line="240" w:lineRule="auto"/>
        <w:jc w:val="both"/>
        <w:rPr>
          <w:rFonts w:eastAsia="Times New Roman"/>
          <w:b/>
          <w:szCs w:val="24"/>
          <w:lang w:eastAsia="es-ES"/>
        </w:rPr>
      </w:pPr>
      <w:r w:rsidRPr="008377C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8377C4">
        <w:rPr>
          <w:rFonts w:eastAsia="Times New Roman"/>
          <w:b/>
          <w:szCs w:val="24"/>
          <w:lang w:eastAsia="es-ES"/>
        </w:rPr>
        <w:t>ES CONFORME</w:t>
      </w:r>
      <w:r w:rsidRPr="008377C4">
        <w:rPr>
          <w:rFonts w:eastAsia="Times New Roman"/>
          <w:szCs w:val="24"/>
          <w:lang w:eastAsia="es-ES"/>
        </w:rPr>
        <w:t xml:space="preserve"> del Jefe de la respectiva dependencia; </w:t>
      </w:r>
      <w:r w:rsidRPr="008377C4">
        <w:rPr>
          <w:rFonts w:eastAsia="Times New Roman"/>
          <w:b/>
          <w:szCs w:val="24"/>
          <w:lang w:eastAsia="es-ES"/>
        </w:rPr>
        <w:t>ACUERDA</w:t>
      </w:r>
      <w:r w:rsidRPr="008377C4">
        <w:rPr>
          <w:rFonts w:eastAsia="Times New Roman"/>
          <w:szCs w:val="24"/>
          <w:lang w:eastAsia="es-ES"/>
        </w:rPr>
        <w:t xml:space="preserve">: conceder licencia con goce de sueldo, comprendidos del día </w:t>
      </w:r>
      <w:r>
        <w:rPr>
          <w:b/>
          <w:szCs w:val="24"/>
        </w:rPr>
        <w:t>veintiocho de Diciembre del año 2020 al diecisiete de Enero del año 2021</w:t>
      </w:r>
      <w:r w:rsidRPr="008377C4">
        <w:rPr>
          <w:rFonts w:eastAsia="Times New Roman"/>
          <w:szCs w:val="24"/>
          <w:lang w:eastAsia="es-ES"/>
        </w:rPr>
        <w:t xml:space="preserve">; al señor: </w:t>
      </w:r>
      <w:r>
        <w:rPr>
          <w:rFonts w:eastAsia="Times New Roman"/>
          <w:b/>
          <w:szCs w:val="24"/>
          <w:lang w:eastAsia="es-ES"/>
        </w:rPr>
        <w:t>MANUEL DE JESUS HENRIQUEZ MENDEZ; Mozo, Mantenimiento de Bienes Municipales</w:t>
      </w:r>
      <w:r w:rsidRPr="008377C4">
        <w:rPr>
          <w:rFonts w:eastAsia="Times New Roman"/>
          <w:b/>
          <w:szCs w:val="24"/>
          <w:lang w:eastAsia="es-ES"/>
        </w:rPr>
        <w:t xml:space="preserve">, </w:t>
      </w:r>
      <w:r w:rsidRPr="008377C4">
        <w:rPr>
          <w:rFonts w:eastAsia="Times New Roman"/>
          <w:szCs w:val="24"/>
          <w:lang w:eastAsia="es-ES"/>
        </w:rPr>
        <w:t xml:space="preserve">por motivo de </w:t>
      </w:r>
      <w:r>
        <w:rPr>
          <w:rFonts w:eastAsia="Times New Roman"/>
          <w:b/>
          <w:szCs w:val="24"/>
          <w:lang w:eastAsia="es-ES"/>
        </w:rPr>
        <w:t>Accidente Común (INICIAL</w:t>
      </w:r>
      <w:r w:rsidRPr="008377C4">
        <w:rPr>
          <w:rFonts w:eastAsia="Times New Roman"/>
          <w:b/>
          <w:szCs w:val="24"/>
          <w:lang w:eastAsia="es-ES"/>
        </w:rPr>
        <w:t xml:space="preserve">)  </w:t>
      </w:r>
      <w:r w:rsidRPr="008377C4">
        <w:rPr>
          <w:rFonts w:eastAsia="Times New Roman"/>
          <w:szCs w:val="24"/>
          <w:lang w:eastAsia="es-ES"/>
        </w:rPr>
        <w:t xml:space="preserve">con constancia de incapacidad; expedida por el Instituto Salvadoreño del Seguro Social </w:t>
      </w:r>
      <w:r w:rsidRPr="008377C4">
        <w:rPr>
          <w:rFonts w:eastAsia="Times New Roman"/>
          <w:b/>
          <w:szCs w:val="24"/>
          <w:lang w:eastAsia="es-ES"/>
        </w:rPr>
        <w:t xml:space="preserve">(I.S.S.S) </w:t>
      </w:r>
      <w:r w:rsidRPr="008377C4">
        <w:rPr>
          <w:rFonts w:eastAsia="Times New Roman"/>
          <w:szCs w:val="24"/>
          <w:lang w:eastAsia="es-ES"/>
        </w:rPr>
        <w:t xml:space="preserve">con un período de incapacidad de </w:t>
      </w:r>
      <w:r>
        <w:rPr>
          <w:rFonts w:eastAsia="Times New Roman"/>
          <w:b/>
          <w:szCs w:val="24"/>
          <w:lang w:eastAsia="es-ES"/>
        </w:rPr>
        <w:t>21</w:t>
      </w:r>
      <w:r w:rsidRPr="008377C4">
        <w:rPr>
          <w:rFonts w:eastAsia="Times New Roman"/>
          <w:b/>
          <w:szCs w:val="24"/>
          <w:lang w:eastAsia="es-ES"/>
        </w:rPr>
        <w:t xml:space="preserve"> días</w:t>
      </w:r>
      <w:r w:rsidRPr="008377C4">
        <w:rPr>
          <w:rFonts w:eastAsia="Times New Roman"/>
          <w:szCs w:val="24"/>
          <w:lang w:eastAsia="es-ES"/>
        </w:rPr>
        <w:t xml:space="preserve">, de los cuales solo se cancelará </w:t>
      </w:r>
      <w:r w:rsidRPr="008377C4">
        <w:rPr>
          <w:rFonts w:eastAsia="Times New Roman"/>
          <w:b/>
          <w:szCs w:val="24"/>
          <w:lang w:eastAsia="es-ES"/>
        </w:rPr>
        <w:t>el 25%</w:t>
      </w:r>
      <w:r w:rsidRPr="008377C4">
        <w:rPr>
          <w:rFonts w:eastAsia="Times New Roman"/>
          <w:szCs w:val="24"/>
          <w:lang w:eastAsia="es-ES"/>
        </w:rPr>
        <w:t xml:space="preserve"> Por lo tanto, devengará la cantidad de </w:t>
      </w:r>
      <w:r>
        <w:rPr>
          <w:rFonts w:eastAsia="Times New Roman"/>
          <w:b/>
          <w:szCs w:val="24"/>
          <w:lang w:eastAsia="es-ES"/>
        </w:rPr>
        <w:t>CINCUENTA Y CUATRO 46</w:t>
      </w:r>
      <w:r w:rsidRPr="008377C4">
        <w:rPr>
          <w:rFonts w:eastAsia="Times New Roman"/>
          <w:b/>
          <w:szCs w:val="24"/>
          <w:lang w:eastAsia="es-ES"/>
        </w:rPr>
        <w:t>/100 DÓLARES DE LOS ESTADOS UN</w:t>
      </w:r>
      <w:r>
        <w:rPr>
          <w:rFonts w:eastAsia="Times New Roman"/>
          <w:b/>
          <w:szCs w:val="24"/>
          <w:lang w:eastAsia="es-ES"/>
        </w:rPr>
        <w:t>IDOS DE AMÉRICA  ($54.46</w:t>
      </w:r>
      <w:r w:rsidRPr="008377C4">
        <w:rPr>
          <w:rFonts w:eastAsia="Times New Roman"/>
          <w:b/>
          <w:szCs w:val="24"/>
          <w:lang w:eastAsia="es-ES"/>
        </w:rPr>
        <w:t>)</w:t>
      </w:r>
      <w:r w:rsidRPr="008377C4">
        <w:rPr>
          <w:rFonts w:eastAsia="Times New Roman"/>
          <w:szCs w:val="24"/>
          <w:lang w:eastAsia="es-ES"/>
        </w:rPr>
        <w:t>.- El gasto se aplicará al Código</w:t>
      </w:r>
      <w:r w:rsidRPr="008377C4">
        <w:rPr>
          <w:rFonts w:eastAsia="Times New Roman"/>
          <w:b/>
          <w:szCs w:val="24"/>
          <w:lang w:eastAsia="es-ES"/>
        </w:rPr>
        <w:t xml:space="preserve"> 51101 </w:t>
      </w:r>
      <w:r w:rsidRPr="008377C4">
        <w:rPr>
          <w:rFonts w:eastAsia="Times New Roman"/>
          <w:szCs w:val="24"/>
          <w:lang w:eastAsia="es-ES"/>
        </w:rPr>
        <w:t>de la línea</w:t>
      </w:r>
      <w:r w:rsidRPr="008377C4">
        <w:rPr>
          <w:rFonts w:eastAsia="Times New Roman"/>
          <w:b/>
          <w:szCs w:val="24"/>
          <w:lang w:eastAsia="es-ES"/>
        </w:rPr>
        <w:t xml:space="preserve"> 0101</w:t>
      </w:r>
      <w:r w:rsidRPr="008377C4">
        <w:rPr>
          <w:rFonts w:eastAsia="Times New Roman"/>
          <w:szCs w:val="24"/>
          <w:lang w:eastAsia="es-ES"/>
        </w:rPr>
        <w:t xml:space="preserve">, del Presupuesto Municipal vigente, autorizando a Tesorería a efectuar los pagos correspondientes.- </w:t>
      </w:r>
      <w:r w:rsidRPr="008377C4">
        <w:rPr>
          <w:rFonts w:eastAsia="Times New Roman"/>
          <w:b/>
          <w:szCs w:val="24"/>
          <w:lang w:eastAsia="es-ES"/>
        </w:rPr>
        <w:t>COMUNIQUESE.-</w:t>
      </w:r>
    </w:p>
    <w:p w14:paraId="277DE234" w14:textId="77777777" w:rsidR="00BE405A" w:rsidRDefault="00BE405A" w:rsidP="00BE405A">
      <w:pPr>
        <w:spacing w:after="0" w:line="240" w:lineRule="auto"/>
        <w:jc w:val="both"/>
      </w:pPr>
    </w:p>
    <w:p w14:paraId="235BB837" w14:textId="77777777" w:rsidR="00BE405A" w:rsidRDefault="00BE405A" w:rsidP="00BE405A">
      <w:pPr>
        <w:spacing w:after="0" w:line="240" w:lineRule="auto"/>
        <w:jc w:val="both"/>
      </w:pPr>
    </w:p>
    <w:p w14:paraId="10B6DFDD" w14:textId="77777777" w:rsidR="00BE405A" w:rsidRPr="008377C4" w:rsidRDefault="00BE405A" w:rsidP="00BE405A">
      <w:pPr>
        <w:spacing w:after="0" w:line="240" w:lineRule="auto"/>
        <w:jc w:val="both"/>
        <w:rPr>
          <w:rFonts w:eastAsia="Times New Roman"/>
          <w:szCs w:val="24"/>
          <w:lang w:eastAsia="es-ES"/>
        </w:rPr>
      </w:pPr>
      <w:r w:rsidRPr="008377C4">
        <w:rPr>
          <w:rFonts w:eastAsia="Times New Roman"/>
          <w:b/>
          <w:szCs w:val="24"/>
          <w:u w:val="single"/>
          <w:lang w:val="es-ES" w:eastAsia="es-ES"/>
        </w:rPr>
        <w:t>ACUERDO NÚMERO</w:t>
      </w:r>
      <w:r>
        <w:rPr>
          <w:rFonts w:eastAsia="Times New Roman"/>
          <w:b/>
          <w:szCs w:val="24"/>
          <w:u w:val="single"/>
          <w:lang w:val="es-ES" w:eastAsia="es-ES"/>
        </w:rPr>
        <w:t xml:space="preserve"> QUINCE</w:t>
      </w:r>
      <w:r w:rsidRPr="008377C4">
        <w:rPr>
          <w:rFonts w:eastAsia="Times New Roman"/>
          <w:b/>
          <w:szCs w:val="24"/>
          <w:u w:val="single"/>
          <w:lang w:val="es-ES" w:eastAsia="es-ES"/>
        </w:rPr>
        <w:t>:</w:t>
      </w:r>
      <w:r w:rsidRPr="008377C4">
        <w:rPr>
          <w:rFonts w:eastAsia="Times New Roman"/>
          <w:szCs w:val="24"/>
          <w:lang w:val="es-ES" w:eastAsia="es-ES"/>
        </w:rPr>
        <w:tab/>
      </w:r>
    </w:p>
    <w:p w14:paraId="52B6D882" w14:textId="77777777" w:rsidR="00BE405A" w:rsidRPr="008377C4" w:rsidRDefault="00BE405A" w:rsidP="00BE405A">
      <w:pPr>
        <w:spacing w:after="0" w:line="240" w:lineRule="auto"/>
        <w:jc w:val="both"/>
        <w:rPr>
          <w:rFonts w:eastAsia="Times New Roman"/>
          <w:b/>
          <w:szCs w:val="24"/>
          <w:lang w:eastAsia="es-ES"/>
        </w:rPr>
      </w:pPr>
      <w:r w:rsidRPr="008377C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8377C4">
        <w:rPr>
          <w:rFonts w:eastAsia="Times New Roman"/>
          <w:b/>
          <w:szCs w:val="24"/>
          <w:lang w:eastAsia="es-ES"/>
        </w:rPr>
        <w:t>ES CONFORME</w:t>
      </w:r>
      <w:r w:rsidRPr="008377C4">
        <w:rPr>
          <w:rFonts w:eastAsia="Times New Roman"/>
          <w:szCs w:val="24"/>
          <w:lang w:eastAsia="es-ES"/>
        </w:rPr>
        <w:t xml:space="preserve"> del Jefe de la respectiva dependencia; </w:t>
      </w:r>
      <w:r w:rsidRPr="008377C4">
        <w:rPr>
          <w:rFonts w:eastAsia="Times New Roman"/>
          <w:b/>
          <w:szCs w:val="24"/>
          <w:lang w:eastAsia="es-ES"/>
        </w:rPr>
        <w:t>ACUERDA</w:t>
      </w:r>
      <w:r w:rsidRPr="008377C4">
        <w:rPr>
          <w:rFonts w:eastAsia="Times New Roman"/>
          <w:szCs w:val="24"/>
          <w:lang w:eastAsia="es-ES"/>
        </w:rPr>
        <w:t xml:space="preserve">: conceder licencia con goce de sueldo, comprendidos del día </w:t>
      </w:r>
      <w:r>
        <w:rPr>
          <w:b/>
          <w:szCs w:val="24"/>
        </w:rPr>
        <w:t xml:space="preserve">veinte al </w:t>
      </w:r>
      <w:proofErr w:type="spellStart"/>
      <w:r>
        <w:rPr>
          <w:b/>
          <w:szCs w:val="24"/>
        </w:rPr>
        <w:t>veintitres</w:t>
      </w:r>
      <w:proofErr w:type="spellEnd"/>
      <w:r>
        <w:rPr>
          <w:b/>
          <w:szCs w:val="24"/>
        </w:rPr>
        <w:t xml:space="preserve"> de  Diciembre del año 2020</w:t>
      </w:r>
      <w:r w:rsidRPr="008377C4">
        <w:rPr>
          <w:rFonts w:eastAsia="Times New Roman"/>
          <w:szCs w:val="24"/>
          <w:lang w:eastAsia="es-ES"/>
        </w:rPr>
        <w:t>; a</w:t>
      </w:r>
      <w:r>
        <w:rPr>
          <w:rFonts w:eastAsia="Times New Roman"/>
          <w:szCs w:val="24"/>
          <w:lang w:eastAsia="es-ES"/>
        </w:rPr>
        <w:t xml:space="preserve"> </w:t>
      </w:r>
      <w:r w:rsidRPr="008377C4">
        <w:rPr>
          <w:rFonts w:eastAsia="Times New Roman"/>
          <w:szCs w:val="24"/>
          <w:lang w:eastAsia="es-ES"/>
        </w:rPr>
        <w:t>l</w:t>
      </w:r>
      <w:r>
        <w:rPr>
          <w:rFonts w:eastAsia="Times New Roman"/>
          <w:szCs w:val="24"/>
          <w:lang w:eastAsia="es-ES"/>
        </w:rPr>
        <w:t>a</w:t>
      </w:r>
      <w:r w:rsidRPr="008377C4">
        <w:rPr>
          <w:rFonts w:eastAsia="Times New Roman"/>
          <w:szCs w:val="24"/>
          <w:lang w:eastAsia="es-ES"/>
        </w:rPr>
        <w:t xml:space="preserve"> señor</w:t>
      </w:r>
      <w:r>
        <w:rPr>
          <w:rFonts w:eastAsia="Times New Roman"/>
          <w:szCs w:val="24"/>
          <w:lang w:eastAsia="es-ES"/>
        </w:rPr>
        <w:t>a</w:t>
      </w:r>
      <w:r w:rsidRPr="008377C4">
        <w:rPr>
          <w:rFonts w:eastAsia="Times New Roman"/>
          <w:szCs w:val="24"/>
          <w:lang w:eastAsia="es-ES"/>
        </w:rPr>
        <w:t xml:space="preserve">: </w:t>
      </w:r>
      <w:r>
        <w:rPr>
          <w:rFonts w:eastAsia="Times New Roman"/>
          <w:b/>
          <w:szCs w:val="24"/>
          <w:lang w:eastAsia="es-ES"/>
        </w:rPr>
        <w:t>CINDY YAMILETH CERVANTES DE GARCIA; Encargada C.D.I.M., Mercados</w:t>
      </w:r>
      <w:r w:rsidRPr="008377C4">
        <w:rPr>
          <w:rFonts w:eastAsia="Times New Roman"/>
          <w:b/>
          <w:szCs w:val="24"/>
          <w:lang w:eastAsia="es-ES"/>
        </w:rPr>
        <w:t xml:space="preserve">, </w:t>
      </w:r>
      <w:r w:rsidRPr="008377C4">
        <w:rPr>
          <w:rFonts w:eastAsia="Times New Roman"/>
          <w:szCs w:val="24"/>
          <w:lang w:eastAsia="es-ES"/>
        </w:rPr>
        <w:t xml:space="preserve">por motivo de </w:t>
      </w:r>
      <w:r>
        <w:rPr>
          <w:rFonts w:eastAsia="Times New Roman"/>
          <w:b/>
          <w:szCs w:val="24"/>
          <w:lang w:eastAsia="es-ES"/>
        </w:rPr>
        <w:t>Enfermedad Común (INICIAL</w:t>
      </w:r>
      <w:r w:rsidRPr="008377C4">
        <w:rPr>
          <w:rFonts w:eastAsia="Times New Roman"/>
          <w:b/>
          <w:szCs w:val="24"/>
          <w:lang w:eastAsia="es-ES"/>
        </w:rPr>
        <w:t xml:space="preserve">)  </w:t>
      </w:r>
      <w:r w:rsidRPr="008377C4">
        <w:rPr>
          <w:rFonts w:eastAsia="Times New Roman"/>
          <w:szCs w:val="24"/>
          <w:lang w:eastAsia="es-ES"/>
        </w:rPr>
        <w:t xml:space="preserve">con constancia de incapacidad; expedida por el Instituto Salvadoreño del Seguro Social </w:t>
      </w:r>
      <w:r w:rsidRPr="008377C4">
        <w:rPr>
          <w:rFonts w:eastAsia="Times New Roman"/>
          <w:b/>
          <w:szCs w:val="24"/>
          <w:lang w:eastAsia="es-ES"/>
        </w:rPr>
        <w:t xml:space="preserve">(I.S.S.S) </w:t>
      </w:r>
      <w:r w:rsidRPr="008377C4">
        <w:rPr>
          <w:rFonts w:eastAsia="Times New Roman"/>
          <w:szCs w:val="24"/>
          <w:lang w:eastAsia="es-ES"/>
        </w:rPr>
        <w:t xml:space="preserve">con un período de incapacidad de </w:t>
      </w:r>
      <w:r>
        <w:rPr>
          <w:rFonts w:eastAsia="Times New Roman"/>
          <w:b/>
          <w:szCs w:val="24"/>
          <w:lang w:eastAsia="es-ES"/>
        </w:rPr>
        <w:t>4</w:t>
      </w:r>
      <w:r w:rsidRPr="008377C4">
        <w:rPr>
          <w:rFonts w:eastAsia="Times New Roman"/>
          <w:b/>
          <w:szCs w:val="24"/>
          <w:lang w:eastAsia="es-ES"/>
        </w:rPr>
        <w:t xml:space="preserve"> días</w:t>
      </w:r>
      <w:r w:rsidRPr="008377C4">
        <w:rPr>
          <w:rFonts w:eastAsia="Times New Roman"/>
          <w:szCs w:val="24"/>
          <w:lang w:eastAsia="es-ES"/>
        </w:rPr>
        <w:t xml:space="preserve">, de los cuales solo se cancelará </w:t>
      </w:r>
      <w:r w:rsidRPr="008377C4">
        <w:rPr>
          <w:rFonts w:eastAsia="Times New Roman"/>
          <w:b/>
          <w:szCs w:val="24"/>
          <w:lang w:eastAsia="es-ES"/>
        </w:rPr>
        <w:t>el 25%</w:t>
      </w:r>
      <w:r w:rsidRPr="008377C4">
        <w:rPr>
          <w:rFonts w:eastAsia="Times New Roman"/>
          <w:szCs w:val="24"/>
          <w:lang w:eastAsia="es-ES"/>
        </w:rPr>
        <w:t xml:space="preserve"> Por lo </w:t>
      </w:r>
      <w:r>
        <w:rPr>
          <w:rFonts w:eastAsia="Times New Roman"/>
          <w:szCs w:val="24"/>
          <w:lang w:eastAsia="es-ES"/>
        </w:rPr>
        <w:t>tanto, devengará la cantidad de</w:t>
      </w:r>
      <w:r>
        <w:rPr>
          <w:rFonts w:eastAsia="Times New Roman"/>
          <w:b/>
          <w:szCs w:val="24"/>
          <w:lang w:eastAsia="es-ES"/>
        </w:rPr>
        <w:t xml:space="preserve"> TRES 23</w:t>
      </w:r>
      <w:r w:rsidRPr="008377C4">
        <w:rPr>
          <w:rFonts w:eastAsia="Times New Roman"/>
          <w:b/>
          <w:szCs w:val="24"/>
          <w:lang w:eastAsia="es-ES"/>
        </w:rPr>
        <w:t>/100 DÓLARES DE LOS ESTADOS UN</w:t>
      </w:r>
      <w:r>
        <w:rPr>
          <w:rFonts w:eastAsia="Times New Roman"/>
          <w:b/>
          <w:szCs w:val="24"/>
          <w:lang w:eastAsia="es-ES"/>
        </w:rPr>
        <w:t>IDOS DE AMÉRICA  ($3.23</w:t>
      </w:r>
      <w:r w:rsidRPr="008377C4">
        <w:rPr>
          <w:rFonts w:eastAsia="Times New Roman"/>
          <w:b/>
          <w:szCs w:val="24"/>
          <w:lang w:eastAsia="es-ES"/>
        </w:rPr>
        <w:t>)</w:t>
      </w:r>
      <w:r w:rsidRPr="008377C4">
        <w:rPr>
          <w:rFonts w:eastAsia="Times New Roman"/>
          <w:szCs w:val="24"/>
          <w:lang w:eastAsia="es-ES"/>
        </w:rPr>
        <w:t>.- El gasto se aplicará al Código</w:t>
      </w:r>
      <w:r w:rsidRPr="008377C4">
        <w:rPr>
          <w:rFonts w:eastAsia="Times New Roman"/>
          <w:b/>
          <w:szCs w:val="24"/>
          <w:lang w:eastAsia="es-ES"/>
        </w:rPr>
        <w:t xml:space="preserve"> 51101 </w:t>
      </w:r>
      <w:r w:rsidRPr="008377C4">
        <w:rPr>
          <w:rFonts w:eastAsia="Times New Roman"/>
          <w:szCs w:val="24"/>
          <w:lang w:eastAsia="es-ES"/>
        </w:rPr>
        <w:t>de la línea</w:t>
      </w:r>
      <w:r w:rsidRPr="008377C4">
        <w:rPr>
          <w:rFonts w:eastAsia="Times New Roman"/>
          <w:b/>
          <w:szCs w:val="24"/>
          <w:lang w:eastAsia="es-ES"/>
        </w:rPr>
        <w:t xml:space="preserve"> 0101</w:t>
      </w:r>
      <w:r w:rsidRPr="008377C4">
        <w:rPr>
          <w:rFonts w:eastAsia="Times New Roman"/>
          <w:szCs w:val="24"/>
          <w:lang w:eastAsia="es-ES"/>
        </w:rPr>
        <w:t xml:space="preserve">, del Presupuesto Municipal vigente, autorizando a Tesorería a efectuar los pagos correspondientes.- </w:t>
      </w:r>
      <w:r w:rsidRPr="008377C4">
        <w:rPr>
          <w:rFonts w:eastAsia="Times New Roman"/>
          <w:b/>
          <w:szCs w:val="24"/>
          <w:lang w:eastAsia="es-ES"/>
        </w:rPr>
        <w:t>COMUNIQUESE.-</w:t>
      </w:r>
    </w:p>
    <w:p w14:paraId="4B9CC80C" w14:textId="77777777" w:rsidR="00BE405A" w:rsidRDefault="00BE405A" w:rsidP="00BE405A">
      <w:pPr>
        <w:spacing w:after="0" w:line="240" w:lineRule="auto"/>
        <w:jc w:val="both"/>
      </w:pPr>
    </w:p>
    <w:p w14:paraId="58B33F83" w14:textId="77777777" w:rsidR="00BE405A" w:rsidRDefault="00BE405A" w:rsidP="00BE405A">
      <w:pPr>
        <w:spacing w:after="0" w:line="240" w:lineRule="auto"/>
        <w:jc w:val="both"/>
      </w:pPr>
    </w:p>
    <w:p w14:paraId="6F98658B" w14:textId="77777777" w:rsidR="00BE405A" w:rsidRPr="008377C4" w:rsidRDefault="00BE405A" w:rsidP="00BE405A">
      <w:pPr>
        <w:spacing w:after="0" w:line="240" w:lineRule="auto"/>
        <w:jc w:val="both"/>
        <w:rPr>
          <w:rFonts w:eastAsia="Times New Roman"/>
          <w:szCs w:val="24"/>
          <w:lang w:eastAsia="es-ES"/>
        </w:rPr>
      </w:pPr>
      <w:r w:rsidRPr="008377C4">
        <w:rPr>
          <w:rFonts w:eastAsia="Times New Roman"/>
          <w:b/>
          <w:szCs w:val="24"/>
          <w:u w:val="single"/>
          <w:lang w:val="es-ES" w:eastAsia="es-ES"/>
        </w:rPr>
        <w:t>ACUERDO NÚMERO</w:t>
      </w:r>
      <w:r>
        <w:rPr>
          <w:rFonts w:eastAsia="Times New Roman"/>
          <w:b/>
          <w:szCs w:val="24"/>
          <w:u w:val="single"/>
          <w:lang w:val="es-ES" w:eastAsia="es-ES"/>
        </w:rPr>
        <w:t xml:space="preserve"> DIECISEIS</w:t>
      </w:r>
      <w:r w:rsidRPr="008377C4">
        <w:rPr>
          <w:rFonts w:eastAsia="Times New Roman"/>
          <w:b/>
          <w:szCs w:val="24"/>
          <w:u w:val="single"/>
          <w:lang w:val="es-ES" w:eastAsia="es-ES"/>
        </w:rPr>
        <w:t>:</w:t>
      </w:r>
      <w:r w:rsidRPr="008377C4">
        <w:rPr>
          <w:rFonts w:eastAsia="Times New Roman"/>
          <w:szCs w:val="24"/>
          <w:lang w:val="es-ES" w:eastAsia="es-ES"/>
        </w:rPr>
        <w:tab/>
      </w:r>
    </w:p>
    <w:p w14:paraId="447C8759" w14:textId="77777777" w:rsidR="00BE405A" w:rsidRPr="008377C4" w:rsidRDefault="00BE405A" w:rsidP="00BE405A">
      <w:pPr>
        <w:spacing w:after="0" w:line="240" w:lineRule="auto"/>
        <w:jc w:val="both"/>
        <w:rPr>
          <w:rFonts w:eastAsia="Times New Roman"/>
          <w:b/>
          <w:szCs w:val="24"/>
          <w:lang w:eastAsia="es-ES"/>
        </w:rPr>
      </w:pPr>
      <w:r w:rsidRPr="008377C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8377C4">
        <w:rPr>
          <w:rFonts w:eastAsia="Times New Roman"/>
          <w:b/>
          <w:szCs w:val="24"/>
          <w:lang w:eastAsia="es-ES"/>
        </w:rPr>
        <w:t>ES CONFORME</w:t>
      </w:r>
      <w:r w:rsidRPr="008377C4">
        <w:rPr>
          <w:rFonts w:eastAsia="Times New Roman"/>
          <w:szCs w:val="24"/>
          <w:lang w:eastAsia="es-ES"/>
        </w:rPr>
        <w:t xml:space="preserve"> del Jefe de la respectiva dependencia; </w:t>
      </w:r>
      <w:r w:rsidRPr="008377C4">
        <w:rPr>
          <w:rFonts w:eastAsia="Times New Roman"/>
          <w:b/>
          <w:szCs w:val="24"/>
          <w:lang w:eastAsia="es-ES"/>
        </w:rPr>
        <w:t>ACUERDA</w:t>
      </w:r>
      <w:r w:rsidRPr="008377C4">
        <w:rPr>
          <w:rFonts w:eastAsia="Times New Roman"/>
          <w:szCs w:val="24"/>
          <w:lang w:eastAsia="es-ES"/>
        </w:rPr>
        <w:t xml:space="preserve">: conceder licencia con goce de sueldo, comprendidos del día </w:t>
      </w:r>
      <w:r>
        <w:rPr>
          <w:b/>
          <w:szCs w:val="24"/>
        </w:rPr>
        <w:t>diecinueve de  Diciembre del año dos mil veinte al uno de enero del año dos mil veintiuno</w:t>
      </w:r>
      <w:r w:rsidRPr="008377C4">
        <w:rPr>
          <w:rFonts w:eastAsia="Times New Roman"/>
          <w:szCs w:val="24"/>
          <w:lang w:eastAsia="es-ES"/>
        </w:rPr>
        <w:t>; a</w:t>
      </w:r>
      <w:r>
        <w:rPr>
          <w:rFonts w:eastAsia="Times New Roman"/>
          <w:szCs w:val="24"/>
          <w:lang w:eastAsia="es-ES"/>
        </w:rPr>
        <w:t xml:space="preserve"> </w:t>
      </w:r>
      <w:r w:rsidRPr="008377C4">
        <w:rPr>
          <w:rFonts w:eastAsia="Times New Roman"/>
          <w:szCs w:val="24"/>
          <w:lang w:eastAsia="es-ES"/>
        </w:rPr>
        <w:t>l</w:t>
      </w:r>
      <w:r>
        <w:rPr>
          <w:rFonts w:eastAsia="Times New Roman"/>
          <w:szCs w:val="24"/>
          <w:lang w:eastAsia="es-ES"/>
        </w:rPr>
        <w:t>a</w:t>
      </w:r>
      <w:r w:rsidRPr="008377C4">
        <w:rPr>
          <w:rFonts w:eastAsia="Times New Roman"/>
          <w:szCs w:val="24"/>
          <w:lang w:eastAsia="es-ES"/>
        </w:rPr>
        <w:t xml:space="preserve"> señor</w:t>
      </w:r>
      <w:r>
        <w:rPr>
          <w:rFonts w:eastAsia="Times New Roman"/>
          <w:szCs w:val="24"/>
          <w:lang w:eastAsia="es-ES"/>
        </w:rPr>
        <w:t>a</w:t>
      </w:r>
      <w:r w:rsidRPr="008377C4">
        <w:rPr>
          <w:rFonts w:eastAsia="Times New Roman"/>
          <w:szCs w:val="24"/>
          <w:lang w:eastAsia="es-ES"/>
        </w:rPr>
        <w:t xml:space="preserve">: </w:t>
      </w:r>
      <w:r>
        <w:rPr>
          <w:rFonts w:eastAsia="Times New Roman"/>
          <w:b/>
          <w:szCs w:val="24"/>
          <w:lang w:eastAsia="es-ES"/>
        </w:rPr>
        <w:t>ROSALINA PEÑA; Ordenanza, Mercados</w:t>
      </w:r>
      <w:r w:rsidRPr="008377C4">
        <w:rPr>
          <w:rFonts w:eastAsia="Times New Roman"/>
          <w:b/>
          <w:szCs w:val="24"/>
          <w:lang w:eastAsia="es-ES"/>
        </w:rPr>
        <w:t xml:space="preserve">, </w:t>
      </w:r>
      <w:r w:rsidRPr="008377C4">
        <w:rPr>
          <w:rFonts w:eastAsia="Times New Roman"/>
          <w:szCs w:val="24"/>
          <w:lang w:eastAsia="es-ES"/>
        </w:rPr>
        <w:t xml:space="preserve">por motivo de </w:t>
      </w:r>
      <w:r>
        <w:rPr>
          <w:rFonts w:eastAsia="Times New Roman"/>
          <w:b/>
          <w:szCs w:val="24"/>
          <w:lang w:eastAsia="es-ES"/>
        </w:rPr>
        <w:t>Enfermedad Común (INICIAL</w:t>
      </w:r>
      <w:r w:rsidRPr="008377C4">
        <w:rPr>
          <w:rFonts w:eastAsia="Times New Roman"/>
          <w:b/>
          <w:szCs w:val="24"/>
          <w:lang w:eastAsia="es-ES"/>
        </w:rPr>
        <w:t xml:space="preserve">)  </w:t>
      </w:r>
      <w:r w:rsidRPr="008377C4">
        <w:rPr>
          <w:rFonts w:eastAsia="Times New Roman"/>
          <w:szCs w:val="24"/>
          <w:lang w:eastAsia="es-ES"/>
        </w:rPr>
        <w:t xml:space="preserve">con constancia de incapacidad; expedida por el Instituto Salvadoreño del Seguro Social </w:t>
      </w:r>
      <w:r w:rsidRPr="008377C4">
        <w:rPr>
          <w:rFonts w:eastAsia="Times New Roman"/>
          <w:b/>
          <w:szCs w:val="24"/>
          <w:lang w:eastAsia="es-ES"/>
        </w:rPr>
        <w:t xml:space="preserve">(I.S.S.S) </w:t>
      </w:r>
      <w:r w:rsidRPr="008377C4">
        <w:rPr>
          <w:rFonts w:eastAsia="Times New Roman"/>
          <w:szCs w:val="24"/>
          <w:lang w:eastAsia="es-ES"/>
        </w:rPr>
        <w:t xml:space="preserve">con un período de incapacidad de </w:t>
      </w:r>
      <w:r>
        <w:rPr>
          <w:rFonts w:eastAsia="Times New Roman"/>
          <w:b/>
          <w:szCs w:val="24"/>
          <w:lang w:eastAsia="es-ES"/>
        </w:rPr>
        <w:t>14</w:t>
      </w:r>
      <w:r w:rsidRPr="008377C4">
        <w:rPr>
          <w:rFonts w:eastAsia="Times New Roman"/>
          <w:b/>
          <w:szCs w:val="24"/>
          <w:lang w:eastAsia="es-ES"/>
        </w:rPr>
        <w:t xml:space="preserve"> días</w:t>
      </w:r>
      <w:r w:rsidRPr="008377C4">
        <w:rPr>
          <w:rFonts w:eastAsia="Times New Roman"/>
          <w:szCs w:val="24"/>
          <w:lang w:eastAsia="es-ES"/>
        </w:rPr>
        <w:t xml:space="preserve">, de los cuales solo se cancelará </w:t>
      </w:r>
      <w:r w:rsidRPr="008377C4">
        <w:rPr>
          <w:rFonts w:eastAsia="Times New Roman"/>
          <w:b/>
          <w:szCs w:val="24"/>
          <w:lang w:eastAsia="es-ES"/>
        </w:rPr>
        <w:t>el 25%</w:t>
      </w:r>
      <w:r w:rsidRPr="008377C4">
        <w:rPr>
          <w:rFonts w:eastAsia="Times New Roman"/>
          <w:szCs w:val="24"/>
          <w:lang w:eastAsia="es-ES"/>
        </w:rPr>
        <w:t xml:space="preserve"> Por lo </w:t>
      </w:r>
      <w:r>
        <w:rPr>
          <w:rFonts w:eastAsia="Times New Roman"/>
          <w:szCs w:val="24"/>
          <w:lang w:eastAsia="es-ES"/>
        </w:rPr>
        <w:t>tanto, devengará la cantidad de</w:t>
      </w:r>
      <w:r>
        <w:rPr>
          <w:rFonts w:eastAsia="Times New Roman"/>
          <w:b/>
          <w:szCs w:val="24"/>
          <w:lang w:eastAsia="es-ES"/>
        </w:rPr>
        <w:t xml:space="preserve"> TREINTA Y TRES 28</w:t>
      </w:r>
      <w:r w:rsidRPr="008377C4">
        <w:rPr>
          <w:rFonts w:eastAsia="Times New Roman"/>
          <w:b/>
          <w:szCs w:val="24"/>
          <w:lang w:eastAsia="es-ES"/>
        </w:rPr>
        <w:t>/100 DÓLARES DE LOS ESTADOS UN</w:t>
      </w:r>
      <w:r>
        <w:rPr>
          <w:rFonts w:eastAsia="Times New Roman"/>
          <w:b/>
          <w:szCs w:val="24"/>
          <w:lang w:eastAsia="es-ES"/>
        </w:rPr>
        <w:t>IDOS DE AMÉRICA  ($33.28</w:t>
      </w:r>
      <w:r w:rsidRPr="008377C4">
        <w:rPr>
          <w:rFonts w:eastAsia="Times New Roman"/>
          <w:b/>
          <w:szCs w:val="24"/>
          <w:lang w:eastAsia="es-ES"/>
        </w:rPr>
        <w:t>)</w:t>
      </w:r>
      <w:r w:rsidRPr="008377C4">
        <w:rPr>
          <w:rFonts w:eastAsia="Times New Roman"/>
          <w:szCs w:val="24"/>
          <w:lang w:eastAsia="es-ES"/>
        </w:rPr>
        <w:t>.- El gasto se aplicará al Código</w:t>
      </w:r>
      <w:r w:rsidRPr="008377C4">
        <w:rPr>
          <w:rFonts w:eastAsia="Times New Roman"/>
          <w:b/>
          <w:szCs w:val="24"/>
          <w:lang w:eastAsia="es-ES"/>
        </w:rPr>
        <w:t xml:space="preserve"> 51101 </w:t>
      </w:r>
      <w:r w:rsidRPr="008377C4">
        <w:rPr>
          <w:rFonts w:eastAsia="Times New Roman"/>
          <w:szCs w:val="24"/>
          <w:lang w:eastAsia="es-ES"/>
        </w:rPr>
        <w:lastRenderedPageBreak/>
        <w:t>de la línea</w:t>
      </w:r>
      <w:r w:rsidRPr="008377C4">
        <w:rPr>
          <w:rFonts w:eastAsia="Times New Roman"/>
          <w:b/>
          <w:szCs w:val="24"/>
          <w:lang w:eastAsia="es-ES"/>
        </w:rPr>
        <w:t xml:space="preserve"> 0101</w:t>
      </w:r>
      <w:r w:rsidRPr="008377C4">
        <w:rPr>
          <w:rFonts w:eastAsia="Times New Roman"/>
          <w:szCs w:val="24"/>
          <w:lang w:eastAsia="es-ES"/>
        </w:rPr>
        <w:t xml:space="preserve">, del Presupuesto Municipal vigente, autorizando a Tesorería a efectuar los pagos correspondientes.- </w:t>
      </w:r>
      <w:r w:rsidRPr="008377C4">
        <w:rPr>
          <w:rFonts w:eastAsia="Times New Roman"/>
          <w:b/>
          <w:szCs w:val="24"/>
          <w:lang w:eastAsia="es-ES"/>
        </w:rPr>
        <w:t>COMUNIQUESE.-</w:t>
      </w:r>
    </w:p>
    <w:p w14:paraId="786132ED" w14:textId="77777777" w:rsidR="00BE405A" w:rsidRDefault="00BE405A" w:rsidP="00BE405A">
      <w:pPr>
        <w:spacing w:after="0" w:line="240" w:lineRule="auto"/>
        <w:jc w:val="both"/>
      </w:pPr>
    </w:p>
    <w:p w14:paraId="43EBA6E2" w14:textId="77777777" w:rsidR="00BE405A" w:rsidRDefault="00BE405A" w:rsidP="00BE405A">
      <w:pPr>
        <w:spacing w:after="0" w:line="240" w:lineRule="auto"/>
        <w:jc w:val="both"/>
      </w:pPr>
    </w:p>
    <w:p w14:paraId="426DFE73" w14:textId="77777777" w:rsidR="00BE405A" w:rsidRPr="008377C4" w:rsidRDefault="00BE405A" w:rsidP="00BE405A">
      <w:pPr>
        <w:spacing w:after="0" w:line="240" w:lineRule="auto"/>
        <w:jc w:val="both"/>
        <w:rPr>
          <w:rFonts w:eastAsia="Times New Roman"/>
          <w:szCs w:val="24"/>
          <w:lang w:eastAsia="es-ES"/>
        </w:rPr>
      </w:pPr>
      <w:r w:rsidRPr="008377C4">
        <w:rPr>
          <w:rFonts w:eastAsia="Times New Roman"/>
          <w:b/>
          <w:szCs w:val="24"/>
          <w:u w:val="single"/>
          <w:lang w:val="es-ES" w:eastAsia="es-ES"/>
        </w:rPr>
        <w:t>ACUERDO NÚMERO</w:t>
      </w:r>
      <w:r>
        <w:rPr>
          <w:rFonts w:eastAsia="Times New Roman"/>
          <w:b/>
          <w:szCs w:val="24"/>
          <w:u w:val="single"/>
          <w:lang w:val="es-ES" w:eastAsia="es-ES"/>
        </w:rPr>
        <w:t xml:space="preserve"> DIECISIETE</w:t>
      </w:r>
      <w:r w:rsidRPr="008377C4">
        <w:rPr>
          <w:rFonts w:eastAsia="Times New Roman"/>
          <w:b/>
          <w:szCs w:val="24"/>
          <w:u w:val="single"/>
          <w:lang w:val="es-ES" w:eastAsia="es-ES"/>
        </w:rPr>
        <w:t>:</w:t>
      </w:r>
      <w:r w:rsidRPr="008377C4">
        <w:rPr>
          <w:rFonts w:eastAsia="Times New Roman"/>
          <w:szCs w:val="24"/>
          <w:lang w:val="es-ES" w:eastAsia="es-ES"/>
        </w:rPr>
        <w:tab/>
      </w:r>
    </w:p>
    <w:p w14:paraId="10C74D29" w14:textId="77777777" w:rsidR="00BE405A" w:rsidRPr="008377C4" w:rsidRDefault="00BE405A" w:rsidP="00BE405A">
      <w:pPr>
        <w:spacing w:after="0" w:line="240" w:lineRule="auto"/>
        <w:jc w:val="both"/>
        <w:rPr>
          <w:rFonts w:eastAsia="Times New Roman"/>
          <w:b/>
          <w:szCs w:val="24"/>
          <w:lang w:eastAsia="es-ES"/>
        </w:rPr>
      </w:pPr>
      <w:r w:rsidRPr="008377C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8377C4">
        <w:rPr>
          <w:rFonts w:eastAsia="Times New Roman"/>
          <w:b/>
          <w:szCs w:val="24"/>
          <w:lang w:eastAsia="es-ES"/>
        </w:rPr>
        <w:t>ES CONFORME</w:t>
      </w:r>
      <w:r w:rsidRPr="008377C4">
        <w:rPr>
          <w:rFonts w:eastAsia="Times New Roman"/>
          <w:szCs w:val="24"/>
          <w:lang w:eastAsia="es-ES"/>
        </w:rPr>
        <w:t xml:space="preserve"> del Jefe de la respectiva dependencia; </w:t>
      </w:r>
      <w:r w:rsidRPr="008377C4">
        <w:rPr>
          <w:rFonts w:eastAsia="Times New Roman"/>
          <w:b/>
          <w:szCs w:val="24"/>
          <w:lang w:eastAsia="es-ES"/>
        </w:rPr>
        <w:t>ACUERDA</w:t>
      </w:r>
      <w:r w:rsidRPr="008377C4">
        <w:rPr>
          <w:rFonts w:eastAsia="Times New Roman"/>
          <w:szCs w:val="24"/>
          <w:lang w:eastAsia="es-ES"/>
        </w:rPr>
        <w:t xml:space="preserve">: conceder licencia con goce de sueldo, comprendidos del día </w:t>
      </w:r>
      <w:r>
        <w:rPr>
          <w:b/>
          <w:szCs w:val="24"/>
        </w:rPr>
        <w:t>quince al veinticuatro de Diciembre del año dos mil veinte</w:t>
      </w:r>
      <w:r w:rsidRPr="008377C4">
        <w:rPr>
          <w:rFonts w:eastAsia="Times New Roman"/>
          <w:szCs w:val="24"/>
          <w:lang w:eastAsia="es-ES"/>
        </w:rPr>
        <w:t>; a</w:t>
      </w:r>
      <w:r>
        <w:rPr>
          <w:rFonts w:eastAsia="Times New Roman"/>
          <w:szCs w:val="24"/>
          <w:lang w:eastAsia="es-ES"/>
        </w:rPr>
        <w:t xml:space="preserve"> </w:t>
      </w:r>
      <w:r w:rsidRPr="008377C4">
        <w:rPr>
          <w:rFonts w:eastAsia="Times New Roman"/>
          <w:szCs w:val="24"/>
          <w:lang w:eastAsia="es-ES"/>
        </w:rPr>
        <w:t>l</w:t>
      </w:r>
      <w:r>
        <w:rPr>
          <w:rFonts w:eastAsia="Times New Roman"/>
          <w:szCs w:val="24"/>
          <w:lang w:eastAsia="es-ES"/>
        </w:rPr>
        <w:t>a</w:t>
      </w:r>
      <w:r w:rsidRPr="008377C4">
        <w:rPr>
          <w:rFonts w:eastAsia="Times New Roman"/>
          <w:szCs w:val="24"/>
          <w:lang w:eastAsia="es-ES"/>
        </w:rPr>
        <w:t xml:space="preserve"> señor</w:t>
      </w:r>
      <w:r>
        <w:rPr>
          <w:rFonts w:eastAsia="Times New Roman"/>
          <w:szCs w:val="24"/>
          <w:lang w:eastAsia="es-ES"/>
        </w:rPr>
        <w:t>a</w:t>
      </w:r>
      <w:r w:rsidRPr="008377C4">
        <w:rPr>
          <w:rFonts w:eastAsia="Times New Roman"/>
          <w:szCs w:val="24"/>
          <w:lang w:eastAsia="es-ES"/>
        </w:rPr>
        <w:t xml:space="preserve">: </w:t>
      </w:r>
      <w:r>
        <w:rPr>
          <w:rFonts w:eastAsia="Times New Roman"/>
          <w:b/>
          <w:szCs w:val="24"/>
          <w:lang w:eastAsia="es-ES"/>
        </w:rPr>
        <w:t xml:space="preserve">ANA CRISTINA VILLANUEVA HERNANDEZ; Asistencia, </w:t>
      </w:r>
      <w:proofErr w:type="spellStart"/>
      <w:r>
        <w:rPr>
          <w:rFonts w:eastAsia="Times New Roman"/>
          <w:b/>
          <w:szCs w:val="24"/>
          <w:lang w:eastAsia="es-ES"/>
        </w:rPr>
        <w:t>Tesoreria</w:t>
      </w:r>
      <w:proofErr w:type="spellEnd"/>
      <w:r w:rsidRPr="008377C4">
        <w:rPr>
          <w:rFonts w:eastAsia="Times New Roman"/>
          <w:b/>
          <w:szCs w:val="24"/>
          <w:lang w:eastAsia="es-ES"/>
        </w:rPr>
        <w:t xml:space="preserve">, </w:t>
      </w:r>
      <w:r w:rsidRPr="008377C4">
        <w:rPr>
          <w:rFonts w:eastAsia="Times New Roman"/>
          <w:szCs w:val="24"/>
          <w:lang w:eastAsia="es-ES"/>
        </w:rPr>
        <w:t xml:space="preserve">por motivo de </w:t>
      </w:r>
      <w:r>
        <w:rPr>
          <w:rFonts w:eastAsia="Times New Roman"/>
          <w:b/>
          <w:szCs w:val="24"/>
          <w:lang w:eastAsia="es-ES"/>
        </w:rPr>
        <w:t>Enfermedad Común (INICIAL</w:t>
      </w:r>
      <w:r w:rsidRPr="008377C4">
        <w:rPr>
          <w:rFonts w:eastAsia="Times New Roman"/>
          <w:b/>
          <w:szCs w:val="24"/>
          <w:lang w:eastAsia="es-ES"/>
        </w:rPr>
        <w:t xml:space="preserve">)  </w:t>
      </w:r>
      <w:r w:rsidRPr="008377C4">
        <w:rPr>
          <w:rFonts w:eastAsia="Times New Roman"/>
          <w:szCs w:val="24"/>
          <w:lang w:eastAsia="es-ES"/>
        </w:rPr>
        <w:t xml:space="preserve">con constancia de incapacidad; expedida por el Instituto Salvadoreño del Seguro Social </w:t>
      </w:r>
      <w:r w:rsidRPr="008377C4">
        <w:rPr>
          <w:rFonts w:eastAsia="Times New Roman"/>
          <w:b/>
          <w:szCs w:val="24"/>
          <w:lang w:eastAsia="es-ES"/>
        </w:rPr>
        <w:t xml:space="preserve">(I.S.S.S) </w:t>
      </w:r>
      <w:r w:rsidRPr="008377C4">
        <w:rPr>
          <w:rFonts w:eastAsia="Times New Roman"/>
          <w:szCs w:val="24"/>
          <w:lang w:eastAsia="es-ES"/>
        </w:rPr>
        <w:t xml:space="preserve">con un período de incapacidad de </w:t>
      </w:r>
      <w:r>
        <w:rPr>
          <w:rFonts w:eastAsia="Times New Roman"/>
          <w:b/>
          <w:szCs w:val="24"/>
          <w:lang w:eastAsia="es-ES"/>
        </w:rPr>
        <w:t>10</w:t>
      </w:r>
      <w:r w:rsidRPr="008377C4">
        <w:rPr>
          <w:rFonts w:eastAsia="Times New Roman"/>
          <w:b/>
          <w:szCs w:val="24"/>
          <w:lang w:eastAsia="es-ES"/>
        </w:rPr>
        <w:t xml:space="preserve"> días</w:t>
      </w:r>
      <w:r w:rsidRPr="008377C4">
        <w:rPr>
          <w:rFonts w:eastAsia="Times New Roman"/>
          <w:szCs w:val="24"/>
          <w:lang w:eastAsia="es-ES"/>
        </w:rPr>
        <w:t xml:space="preserve">, de los cuales solo se cancelará </w:t>
      </w:r>
      <w:r w:rsidRPr="008377C4">
        <w:rPr>
          <w:rFonts w:eastAsia="Times New Roman"/>
          <w:b/>
          <w:szCs w:val="24"/>
          <w:lang w:eastAsia="es-ES"/>
        </w:rPr>
        <w:t>el 25%</w:t>
      </w:r>
      <w:r w:rsidRPr="008377C4">
        <w:rPr>
          <w:rFonts w:eastAsia="Times New Roman"/>
          <w:szCs w:val="24"/>
          <w:lang w:eastAsia="es-ES"/>
        </w:rPr>
        <w:t xml:space="preserve"> Por lo </w:t>
      </w:r>
      <w:r>
        <w:rPr>
          <w:rFonts w:eastAsia="Times New Roman"/>
          <w:szCs w:val="24"/>
          <w:lang w:eastAsia="es-ES"/>
        </w:rPr>
        <w:t>tanto, devengará la cantidad de</w:t>
      </w:r>
      <w:r>
        <w:rPr>
          <w:rFonts w:eastAsia="Times New Roman"/>
          <w:b/>
          <w:szCs w:val="24"/>
          <w:lang w:eastAsia="es-ES"/>
        </w:rPr>
        <w:t xml:space="preserve"> VEINTICINCO 41</w:t>
      </w:r>
      <w:r w:rsidRPr="008377C4">
        <w:rPr>
          <w:rFonts w:eastAsia="Times New Roman"/>
          <w:b/>
          <w:szCs w:val="24"/>
          <w:lang w:eastAsia="es-ES"/>
        </w:rPr>
        <w:t>/100 DÓLARES DE LOS ESTADOS UN</w:t>
      </w:r>
      <w:r>
        <w:rPr>
          <w:rFonts w:eastAsia="Times New Roman"/>
          <w:b/>
          <w:szCs w:val="24"/>
          <w:lang w:eastAsia="es-ES"/>
        </w:rPr>
        <w:t>IDOS DE AMÉRICA  ($25.41</w:t>
      </w:r>
      <w:r w:rsidRPr="008377C4">
        <w:rPr>
          <w:rFonts w:eastAsia="Times New Roman"/>
          <w:b/>
          <w:szCs w:val="24"/>
          <w:lang w:eastAsia="es-ES"/>
        </w:rPr>
        <w:t>)</w:t>
      </w:r>
      <w:r w:rsidRPr="008377C4">
        <w:rPr>
          <w:rFonts w:eastAsia="Times New Roman"/>
          <w:szCs w:val="24"/>
          <w:lang w:eastAsia="es-ES"/>
        </w:rPr>
        <w:t>.- El gasto se aplicará al Código</w:t>
      </w:r>
      <w:r w:rsidRPr="008377C4">
        <w:rPr>
          <w:rFonts w:eastAsia="Times New Roman"/>
          <w:b/>
          <w:szCs w:val="24"/>
          <w:lang w:eastAsia="es-ES"/>
        </w:rPr>
        <w:t xml:space="preserve"> 51101 </w:t>
      </w:r>
      <w:r w:rsidRPr="008377C4">
        <w:rPr>
          <w:rFonts w:eastAsia="Times New Roman"/>
          <w:szCs w:val="24"/>
          <w:lang w:eastAsia="es-ES"/>
        </w:rPr>
        <w:t>de la línea</w:t>
      </w:r>
      <w:r w:rsidRPr="008377C4">
        <w:rPr>
          <w:rFonts w:eastAsia="Times New Roman"/>
          <w:b/>
          <w:szCs w:val="24"/>
          <w:lang w:eastAsia="es-ES"/>
        </w:rPr>
        <w:t xml:space="preserve"> 0101</w:t>
      </w:r>
      <w:r w:rsidRPr="008377C4">
        <w:rPr>
          <w:rFonts w:eastAsia="Times New Roman"/>
          <w:szCs w:val="24"/>
          <w:lang w:eastAsia="es-ES"/>
        </w:rPr>
        <w:t xml:space="preserve">, del Presupuesto Municipal vigente, autorizando a Tesorería a efectuar los pagos correspondientes.- </w:t>
      </w:r>
      <w:r w:rsidRPr="008377C4">
        <w:rPr>
          <w:rFonts w:eastAsia="Times New Roman"/>
          <w:b/>
          <w:szCs w:val="24"/>
          <w:lang w:eastAsia="es-ES"/>
        </w:rPr>
        <w:t>COMUNIQUESE.-</w:t>
      </w:r>
    </w:p>
    <w:p w14:paraId="48E7C708" w14:textId="77777777" w:rsidR="00BE405A" w:rsidRDefault="00BE405A" w:rsidP="00BE405A">
      <w:pPr>
        <w:spacing w:after="0" w:line="240" w:lineRule="auto"/>
        <w:jc w:val="both"/>
      </w:pPr>
    </w:p>
    <w:p w14:paraId="7ECB4D07" w14:textId="77777777" w:rsidR="00BE405A" w:rsidRDefault="00BE405A" w:rsidP="00BE405A">
      <w:pPr>
        <w:spacing w:after="0" w:line="240" w:lineRule="auto"/>
        <w:jc w:val="both"/>
      </w:pPr>
    </w:p>
    <w:p w14:paraId="5856FE8D" w14:textId="77777777" w:rsidR="00BE405A" w:rsidRPr="008377C4" w:rsidRDefault="00BE405A" w:rsidP="00BE405A">
      <w:pPr>
        <w:spacing w:after="0" w:line="240" w:lineRule="auto"/>
        <w:jc w:val="both"/>
        <w:rPr>
          <w:rFonts w:eastAsia="Times New Roman"/>
          <w:szCs w:val="24"/>
          <w:lang w:eastAsia="es-ES"/>
        </w:rPr>
      </w:pPr>
      <w:r w:rsidRPr="008377C4">
        <w:rPr>
          <w:rFonts w:eastAsia="Times New Roman"/>
          <w:b/>
          <w:szCs w:val="24"/>
          <w:u w:val="single"/>
          <w:lang w:val="es-ES" w:eastAsia="es-ES"/>
        </w:rPr>
        <w:t>ACUERDO NÚMERO</w:t>
      </w:r>
      <w:r>
        <w:rPr>
          <w:rFonts w:eastAsia="Times New Roman"/>
          <w:b/>
          <w:szCs w:val="24"/>
          <w:u w:val="single"/>
          <w:lang w:val="es-ES" w:eastAsia="es-ES"/>
        </w:rPr>
        <w:t xml:space="preserve"> DIECIOCHO</w:t>
      </w:r>
      <w:r w:rsidRPr="008377C4">
        <w:rPr>
          <w:rFonts w:eastAsia="Times New Roman"/>
          <w:b/>
          <w:szCs w:val="24"/>
          <w:u w:val="single"/>
          <w:lang w:val="es-ES" w:eastAsia="es-ES"/>
        </w:rPr>
        <w:t>:</w:t>
      </w:r>
      <w:r w:rsidRPr="008377C4">
        <w:rPr>
          <w:rFonts w:eastAsia="Times New Roman"/>
          <w:szCs w:val="24"/>
          <w:lang w:val="es-ES" w:eastAsia="es-ES"/>
        </w:rPr>
        <w:tab/>
      </w:r>
    </w:p>
    <w:p w14:paraId="1C704E8D" w14:textId="77777777" w:rsidR="00BE405A" w:rsidRPr="008377C4" w:rsidRDefault="00BE405A" w:rsidP="00BE405A">
      <w:pPr>
        <w:spacing w:after="0" w:line="240" w:lineRule="auto"/>
        <w:jc w:val="both"/>
        <w:rPr>
          <w:rFonts w:eastAsia="Times New Roman"/>
          <w:b/>
          <w:szCs w:val="24"/>
          <w:lang w:eastAsia="es-ES"/>
        </w:rPr>
      </w:pPr>
      <w:r w:rsidRPr="008377C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8377C4">
        <w:rPr>
          <w:rFonts w:eastAsia="Times New Roman"/>
          <w:b/>
          <w:szCs w:val="24"/>
          <w:lang w:eastAsia="es-ES"/>
        </w:rPr>
        <w:t>ES CONFORME</w:t>
      </w:r>
      <w:r w:rsidRPr="008377C4">
        <w:rPr>
          <w:rFonts w:eastAsia="Times New Roman"/>
          <w:szCs w:val="24"/>
          <w:lang w:eastAsia="es-ES"/>
        </w:rPr>
        <w:t xml:space="preserve"> del Jefe de la respectiva dependencia; </w:t>
      </w:r>
      <w:r w:rsidRPr="008377C4">
        <w:rPr>
          <w:rFonts w:eastAsia="Times New Roman"/>
          <w:b/>
          <w:szCs w:val="24"/>
          <w:lang w:eastAsia="es-ES"/>
        </w:rPr>
        <w:t>ACUERDA</w:t>
      </w:r>
      <w:r w:rsidRPr="008377C4">
        <w:rPr>
          <w:rFonts w:eastAsia="Times New Roman"/>
          <w:szCs w:val="24"/>
          <w:lang w:eastAsia="es-ES"/>
        </w:rPr>
        <w:t xml:space="preserve">: conceder licencia con goce de sueldo, comprendidos del día </w:t>
      </w:r>
      <w:r>
        <w:rPr>
          <w:b/>
          <w:szCs w:val="24"/>
        </w:rPr>
        <w:t>quince al dieciocho de Diciembre del año dos mil veinte</w:t>
      </w:r>
      <w:r w:rsidRPr="008377C4">
        <w:rPr>
          <w:rFonts w:eastAsia="Times New Roman"/>
          <w:szCs w:val="24"/>
          <w:lang w:eastAsia="es-ES"/>
        </w:rPr>
        <w:t xml:space="preserve">; al señor: </w:t>
      </w:r>
      <w:r>
        <w:rPr>
          <w:rFonts w:eastAsia="Times New Roman"/>
          <w:b/>
          <w:szCs w:val="24"/>
          <w:lang w:eastAsia="es-ES"/>
        </w:rPr>
        <w:t xml:space="preserve">ALFREDO ANTONIO RECINOS FAJARDO; ELECTRICISTA, </w:t>
      </w:r>
      <w:proofErr w:type="spellStart"/>
      <w:r>
        <w:rPr>
          <w:rFonts w:eastAsia="Times New Roman"/>
          <w:b/>
          <w:szCs w:val="24"/>
          <w:lang w:eastAsia="es-ES"/>
        </w:rPr>
        <w:t>Ingenieria</w:t>
      </w:r>
      <w:proofErr w:type="spellEnd"/>
      <w:r>
        <w:rPr>
          <w:rFonts w:eastAsia="Times New Roman"/>
          <w:b/>
          <w:szCs w:val="24"/>
          <w:lang w:eastAsia="es-ES"/>
        </w:rPr>
        <w:t xml:space="preserve"> </w:t>
      </w:r>
      <w:proofErr w:type="spellStart"/>
      <w:r>
        <w:rPr>
          <w:rFonts w:eastAsia="Times New Roman"/>
          <w:b/>
          <w:szCs w:val="24"/>
          <w:lang w:eastAsia="es-ES"/>
        </w:rPr>
        <w:t>Electrica</w:t>
      </w:r>
      <w:proofErr w:type="spellEnd"/>
      <w:r w:rsidRPr="008377C4">
        <w:rPr>
          <w:rFonts w:eastAsia="Times New Roman"/>
          <w:b/>
          <w:szCs w:val="24"/>
          <w:lang w:eastAsia="es-ES"/>
        </w:rPr>
        <w:t xml:space="preserve">, </w:t>
      </w:r>
      <w:r w:rsidRPr="008377C4">
        <w:rPr>
          <w:rFonts w:eastAsia="Times New Roman"/>
          <w:szCs w:val="24"/>
          <w:lang w:eastAsia="es-ES"/>
        </w:rPr>
        <w:t xml:space="preserve">por motivo de </w:t>
      </w:r>
      <w:r>
        <w:rPr>
          <w:rFonts w:eastAsia="Times New Roman"/>
          <w:b/>
          <w:szCs w:val="24"/>
          <w:lang w:eastAsia="es-ES"/>
        </w:rPr>
        <w:t>Enfermedad Común (INICIAL</w:t>
      </w:r>
      <w:r w:rsidRPr="008377C4">
        <w:rPr>
          <w:rFonts w:eastAsia="Times New Roman"/>
          <w:b/>
          <w:szCs w:val="24"/>
          <w:lang w:eastAsia="es-ES"/>
        </w:rPr>
        <w:t xml:space="preserve">)  </w:t>
      </w:r>
      <w:r w:rsidRPr="008377C4">
        <w:rPr>
          <w:rFonts w:eastAsia="Times New Roman"/>
          <w:szCs w:val="24"/>
          <w:lang w:eastAsia="es-ES"/>
        </w:rPr>
        <w:t xml:space="preserve">con constancia de incapacidad; expedida por el Instituto Salvadoreño del Seguro Social </w:t>
      </w:r>
      <w:r w:rsidRPr="008377C4">
        <w:rPr>
          <w:rFonts w:eastAsia="Times New Roman"/>
          <w:b/>
          <w:szCs w:val="24"/>
          <w:lang w:eastAsia="es-ES"/>
        </w:rPr>
        <w:t xml:space="preserve">(I.S.S.S) </w:t>
      </w:r>
      <w:r w:rsidRPr="008377C4">
        <w:rPr>
          <w:rFonts w:eastAsia="Times New Roman"/>
          <w:szCs w:val="24"/>
          <w:lang w:eastAsia="es-ES"/>
        </w:rPr>
        <w:t xml:space="preserve">con un período de incapacidad de </w:t>
      </w:r>
      <w:r>
        <w:rPr>
          <w:rFonts w:eastAsia="Times New Roman"/>
          <w:b/>
          <w:szCs w:val="24"/>
          <w:lang w:eastAsia="es-ES"/>
        </w:rPr>
        <w:t>4</w:t>
      </w:r>
      <w:r w:rsidRPr="008377C4">
        <w:rPr>
          <w:rFonts w:eastAsia="Times New Roman"/>
          <w:b/>
          <w:szCs w:val="24"/>
          <w:lang w:eastAsia="es-ES"/>
        </w:rPr>
        <w:t xml:space="preserve"> días</w:t>
      </w:r>
      <w:r w:rsidRPr="008377C4">
        <w:rPr>
          <w:rFonts w:eastAsia="Times New Roman"/>
          <w:szCs w:val="24"/>
          <w:lang w:eastAsia="es-ES"/>
        </w:rPr>
        <w:t xml:space="preserve">, de los cuales solo se cancelará </w:t>
      </w:r>
      <w:r w:rsidRPr="008377C4">
        <w:rPr>
          <w:rFonts w:eastAsia="Times New Roman"/>
          <w:b/>
          <w:szCs w:val="24"/>
          <w:lang w:eastAsia="es-ES"/>
        </w:rPr>
        <w:t>el 25%</w:t>
      </w:r>
      <w:r w:rsidRPr="008377C4">
        <w:rPr>
          <w:rFonts w:eastAsia="Times New Roman"/>
          <w:szCs w:val="24"/>
          <w:lang w:eastAsia="es-ES"/>
        </w:rPr>
        <w:t xml:space="preserve"> Por lo </w:t>
      </w:r>
      <w:r>
        <w:rPr>
          <w:rFonts w:eastAsia="Times New Roman"/>
          <w:szCs w:val="24"/>
          <w:lang w:eastAsia="es-ES"/>
        </w:rPr>
        <w:t>tanto, devengará la cantidad de</w:t>
      </w:r>
      <w:r>
        <w:rPr>
          <w:rFonts w:eastAsia="Times New Roman"/>
          <w:b/>
          <w:szCs w:val="24"/>
          <w:lang w:eastAsia="es-ES"/>
        </w:rPr>
        <w:t xml:space="preserve"> CUATRO 03</w:t>
      </w:r>
      <w:r w:rsidRPr="008377C4">
        <w:rPr>
          <w:rFonts w:eastAsia="Times New Roman"/>
          <w:b/>
          <w:szCs w:val="24"/>
          <w:lang w:eastAsia="es-ES"/>
        </w:rPr>
        <w:t>/100 DÓLARES DE LOS ESTADOS UN</w:t>
      </w:r>
      <w:r>
        <w:rPr>
          <w:rFonts w:eastAsia="Times New Roman"/>
          <w:b/>
          <w:szCs w:val="24"/>
          <w:lang w:eastAsia="es-ES"/>
        </w:rPr>
        <w:t>IDOS DE AMÉRICA  ($4.03</w:t>
      </w:r>
      <w:r w:rsidRPr="008377C4">
        <w:rPr>
          <w:rFonts w:eastAsia="Times New Roman"/>
          <w:b/>
          <w:szCs w:val="24"/>
          <w:lang w:eastAsia="es-ES"/>
        </w:rPr>
        <w:t>)</w:t>
      </w:r>
      <w:r w:rsidRPr="008377C4">
        <w:rPr>
          <w:rFonts w:eastAsia="Times New Roman"/>
          <w:szCs w:val="24"/>
          <w:lang w:eastAsia="es-ES"/>
        </w:rPr>
        <w:t>.- El gasto se aplicará al Código</w:t>
      </w:r>
      <w:r w:rsidRPr="008377C4">
        <w:rPr>
          <w:rFonts w:eastAsia="Times New Roman"/>
          <w:b/>
          <w:szCs w:val="24"/>
          <w:lang w:eastAsia="es-ES"/>
        </w:rPr>
        <w:t xml:space="preserve"> 51101 </w:t>
      </w:r>
      <w:r w:rsidRPr="008377C4">
        <w:rPr>
          <w:rFonts w:eastAsia="Times New Roman"/>
          <w:szCs w:val="24"/>
          <w:lang w:eastAsia="es-ES"/>
        </w:rPr>
        <w:t>de la línea</w:t>
      </w:r>
      <w:r w:rsidRPr="008377C4">
        <w:rPr>
          <w:rFonts w:eastAsia="Times New Roman"/>
          <w:b/>
          <w:szCs w:val="24"/>
          <w:lang w:eastAsia="es-ES"/>
        </w:rPr>
        <w:t xml:space="preserve"> 0101</w:t>
      </w:r>
      <w:r w:rsidRPr="008377C4">
        <w:rPr>
          <w:rFonts w:eastAsia="Times New Roman"/>
          <w:szCs w:val="24"/>
          <w:lang w:eastAsia="es-ES"/>
        </w:rPr>
        <w:t xml:space="preserve">, del Presupuesto Municipal vigente, autorizando a Tesorería a efectuar los pagos correspondientes.- </w:t>
      </w:r>
      <w:r w:rsidRPr="008377C4">
        <w:rPr>
          <w:rFonts w:eastAsia="Times New Roman"/>
          <w:b/>
          <w:szCs w:val="24"/>
          <w:lang w:eastAsia="es-ES"/>
        </w:rPr>
        <w:t>COMUNIQUESE.-</w:t>
      </w:r>
    </w:p>
    <w:p w14:paraId="1B823D35" w14:textId="77777777" w:rsidR="00BE405A" w:rsidRDefault="00BE405A" w:rsidP="00BE405A">
      <w:pPr>
        <w:spacing w:after="0" w:line="240" w:lineRule="auto"/>
        <w:jc w:val="both"/>
      </w:pPr>
    </w:p>
    <w:p w14:paraId="6E72E6C1" w14:textId="77777777" w:rsidR="00BE405A" w:rsidRDefault="00BE405A" w:rsidP="00BE405A">
      <w:pPr>
        <w:spacing w:after="0" w:line="240" w:lineRule="auto"/>
        <w:jc w:val="both"/>
      </w:pPr>
    </w:p>
    <w:p w14:paraId="490B6569" w14:textId="77777777" w:rsidR="00BE405A" w:rsidRPr="008377C4" w:rsidRDefault="00BE405A" w:rsidP="00BE405A">
      <w:pPr>
        <w:spacing w:after="0" w:line="240" w:lineRule="auto"/>
        <w:jc w:val="both"/>
        <w:rPr>
          <w:rFonts w:eastAsia="Times New Roman"/>
          <w:szCs w:val="24"/>
          <w:lang w:eastAsia="es-ES"/>
        </w:rPr>
      </w:pPr>
      <w:r w:rsidRPr="008377C4">
        <w:rPr>
          <w:rFonts w:eastAsia="Times New Roman"/>
          <w:b/>
          <w:szCs w:val="24"/>
          <w:u w:val="single"/>
          <w:lang w:val="es-ES" w:eastAsia="es-ES"/>
        </w:rPr>
        <w:t>ACUERDO NÚMERO</w:t>
      </w:r>
      <w:r>
        <w:rPr>
          <w:rFonts w:eastAsia="Times New Roman"/>
          <w:b/>
          <w:szCs w:val="24"/>
          <w:u w:val="single"/>
          <w:lang w:val="es-ES" w:eastAsia="es-ES"/>
        </w:rPr>
        <w:t xml:space="preserve"> DIECINUEVE</w:t>
      </w:r>
      <w:r w:rsidRPr="008377C4">
        <w:rPr>
          <w:rFonts w:eastAsia="Times New Roman"/>
          <w:b/>
          <w:szCs w:val="24"/>
          <w:u w:val="single"/>
          <w:lang w:val="es-ES" w:eastAsia="es-ES"/>
        </w:rPr>
        <w:t>:</w:t>
      </w:r>
      <w:r w:rsidRPr="008377C4">
        <w:rPr>
          <w:rFonts w:eastAsia="Times New Roman"/>
          <w:szCs w:val="24"/>
          <w:lang w:val="es-ES" w:eastAsia="es-ES"/>
        </w:rPr>
        <w:tab/>
      </w:r>
    </w:p>
    <w:p w14:paraId="553E4B2E" w14:textId="77777777" w:rsidR="00BE405A" w:rsidRPr="008377C4" w:rsidRDefault="00BE405A" w:rsidP="00BE405A">
      <w:pPr>
        <w:spacing w:after="0" w:line="240" w:lineRule="auto"/>
        <w:jc w:val="both"/>
        <w:rPr>
          <w:rFonts w:eastAsia="Times New Roman"/>
          <w:b/>
          <w:szCs w:val="24"/>
          <w:lang w:eastAsia="es-ES"/>
        </w:rPr>
      </w:pPr>
      <w:r w:rsidRPr="008377C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8377C4">
        <w:rPr>
          <w:rFonts w:eastAsia="Times New Roman"/>
          <w:b/>
          <w:szCs w:val="24"/>
          <w:lang w:eastAsia="es-ES"/>
        </w:rPr>
        <w:t>ES CONFORME</w:t>
      </w:r>
      <w:r w:rsidRPr="008377C4">
        <w:rPr>
          <w:rFonts w:eastAsia="Times New Roman"/>
          <w:szCs w:val="24"/>
          <w:lang w:eastAsia="es-ES"/>
        </w:rPr>
        <w:t xml:space="preserve"> del Jefe de la respectiva dependencia; </w:t>
      </w:r>
      <w:r w:rsidRPr="008377C4">
        <w:rPr>
          <w:rFonts w:eastAsia="Times New Roman"/>
          <w:b/>
          <w:szCs w:val="24"/>
          <w:lang w:eastAsia="es-ES"/>
        </w:rPr>
        <w:t>ACUERDA</w:t>
      </w:r>
      <w:r w:rsidRPr="008377C4">
        <w:rPr>
          <w:rFonts w:eastAsia="Times New Roman"/>
          <w:szCs w:val="24"/>
          <w:lang w:eastAsia="es-ES"/>
        </w:rPr>
        <w:t xml:space="preserve">: conceder licencia con goce de sueldo, comprendidos del día </w:t>
      </w:r>
      <w:r>
        <w:rPr>
          <w:b/>
          <w:szCs w:val="24"/>
        </w:rPr>
        <w:t>veintiuno al veinticinco de  Diciembre del año 2020</w:t>
      </w:r>
      <w:r w:rsidRPr="008377C4">
        <w:rPr>
          <w:rFonts w:eastAsia="Times New Roman"/>
          <w:szCs w:val="24"/>
          <w:lang w:eastAsia="es-ES"/>
        </w:rPr>
        <w:t xml:space="preserve">; al señor: </w:t>
      </w:r>
      <w:r>
        <w:rPr>
          <w:rFonts w:eastAsia="Times New Roman"/>
          <w:b/>
          <w:szCs w:val="24"/>
          <w:lang w:eastAsia="es-ES"/>
        </w:rPr>
        <w:t>SAUL ISAIAS MENDOZA CABRERA; Mozo, Mantenimiento de Bienes Municipales</w:t>
      </w:r>
      <w:r w:rsidRPr="008377C4">
        <w:rPr>
          <w:rFonts w:eastAsia="Times New Roman"/>
          <w:b/>
          <w:szCs w:val="24"/>
          <w:lang w:eastAsia="es-ES"/>
        </w:rPr>
        <w:t xml:space="preserve">, </w:t>
      </w:r>
      <w:r w:rsidRPr="008377C4">
        <w:rPr>
          <w:rFonts w:eastAsia="Times New Roman"/>
          <w:szCs w:val="24"/>
          <w:lang w:eastAsia="es-ES"/>
        </w:rPr>
        <w:t xml:space="preserve">por motivo de </w:t>
      </w:r>
      <w:r>
        <w:rPr>
          <w:rFonts w:eastAsia="Times New Roman"/>
          <w:b/>
          <w:szCs w:val="24"/>
          <w:lang w:eastAsia="es-ES"/>
        </w:rPr>
        <w:t>Enfermedad Común (INICIAL</w:t>
      </w:r>
      <w:r w:rsidRPr="008377C4">
        <w:rPr>
          <w:rFonts w:eastAsia="Times New Roman"/>
          <w:b/>
          <w:szCs w:val="24"/>
          <w:lang w:eastAsia="es-ES"/>
        </w:rPr>
        <w:t xml:space="preserve">)  </w:t>
      </w:r>
      <w:r w:rsidRPr="008377C4">
        <w:rPr>
          <w:rFonts w:eastAsia="Times New Roman"/>
          <w:szCs w:val="24"/>
          <w:lang w:eastAsia="es-ES"/>
        </w:rPr>
        <w:t xml:space="preserve">con constancia de incapacidad; expedida por el Instituto Salvadoreño del Seguro Social </w:t>
      </w:r>
      <w:r w:rsidRPr="008377C4">
        <w:rPr>
          <w:rFonts w:eastAsia="Times New Roman"/>
          <w:b/>
          <w:szCs w:val="24"/>
          <w:lang w:eastAsia="es-ES"/>
        </w:rPr>
        <w:t xml:space="preserve">(I.S.S.S) </w:t>
      </w:r>
      <w:r w:rsidRPr="008377C4">
        <w:rPr>
          <w:rFonts w:eastAsia="Times New Roman"/>
          <w:szCs w:val="24"/>
          <w:lang w:eastAsia="es-ES"/>
        </w:rPr>
        <w:t xml:space="preserve">con un período de incapacidad de </w:t>
      </w:r>
      <w:r>
        <w:rPr>
          <w:rFonts w:eastAsia="Times New Roman"/>
          <w:b/>
          <w:szCs w:val="24"/>
          <w:lang w:eastAsia="es-ES"/>
        </w:rPr>
        <w:t>5</w:t>
      </w:r>
      <w:r w:rsidRPr="008377C4">
        <w:rPr>
          <w:rFonts w:eastAsia="Times New Roman"/>
          <w:b/>
          <w:szCs w:val="24"/>
          <w:lang w:eastAsia="es-ES"/>
        </w:rPr>
        <w:t xml:space="preserve"> días</w:t>
      </w:r>
      <w:r w:rsidRPr="008377C4">
        <w:rPr>
          <w:rFonts w:eastAsia="Times New Roman"/>
          <w:szCs w:val="24"/>
          <w:lang w:eastAsia="es-ES"/>
        </w:rPr>
        <w:t xml:space="preserve">, de los cuales solo se cancelará </w:t>
      </w:r>
      <w:r w:rsidRPr="008377C4">
        <w:rPr>
          <w:rFonts w:eastAsia="Times New Roman"/>
          <w:b/>
          <w:szCs w:val="24"/>
          <w:lang w:eastAsia="es-ES"/>
        </w:rPr>
        <w:t>el 25%</w:t>
      </w:r>
      <w:r w:rsidRPr="008377C4">
        <w:rPr>
          <w:rFonts w:eastAsia="Times New Roman"/>
          <w:szCs w:val="24"/>
          <w:lang w:eastAsia="es-ES"/>
        </w:rPr>
        <w:t xml:space="preserve"> Por lo tanto, devengará la cantidad de </w:t>
      </w:r>
      <w:r>
        <w:rPr>
          <w:rFonts w:eastAsia="Times New Roman"/>
          <w:b/>
          <w:szCs w:val="24"/>
          <w:lang w:eastAsia="es-ES"/>
        </w:rPr>
        <w:t>SEIS 45</w:t>
      </w:r>
      <w:r w:rsidRPr="008377C4">
        <w:rPr>
          <w:rFonts w:eastAsia="Times New Roman"/>
          <w:b/>
          <w:szCs w:val="24"/>
          <w:lang w:eastAsia="es-ES"/>
        </w:rPr>
        <w:t>/100 DÓLARES DE LOS ESTADOS UN</w:t>
      </w:r>
      <w:r>
        <w:rPr>
          <w:rFonts w:eastAsia="Times New Roman"/>
          <w:b/>
          <w:szCs w:val="24"/>
          <w:lang w:eastAsia="es-ES"/>
        </w:rPr>
        <w:t>IDOS DE AMÉRICA  ($6.45</w:t>
      </w:r>
      <w:r w:rsidRPr="008377C4">
        <w:rPr>
          <w:rFonts w:eastAsia="Times New Roman"/>
          <w:b/>
          <w:szCs w:val="24"/>
          <w:lang w:eastAsia="es-ES"/>
        </w:rPr>
        <w:t>)</w:t>
      </w:r>
      <w:r w:rsidRPr="008377C4">
        <w:rPr>
          <w:rFonts w:eastAsia="Times New Roman"/>
          <w:szCs w:val="24"/>
          <w:lang w:eastAsia="es-ES"/>
        </w:rPr>
        <w:t>.- El gasto se aplicará al Código</w:t>
      </w:r>
      <w:r w:rsidRPr="008377C4">
        <w:rPr>
          <w:rFonts w:eastAsia="Times New Roman"/>
          <w:b/>
          <w:szCs w:val="24"/>
          <w:lang w:eastAsia="es-ES"/>
        </w:rPr>
        <w:t xml:space="preserve"> 51101 </w:t>
      </w:r>
      <w:r w:rsidRPr="008377C4">
        <w:rPr>
          <w:rFonts w:eastAsia="Times New Roman"/>
          <w:szCs w:val="24"/>
          <w:lang w:eastAsia="es-ES"/>
        </w:rPr>
        <w:t>de la línea</w:t>
      </w:r>
      <w:r w:rsidRPr="008377C4">
        <w:rPr>
          <w:rFonts w:eastAsia="Times New Roman"/>
          <w:b/>
          <w:szCs w:val="24"/>
          <w:lang w:eastAsia="es-ES"/>
        </w:rPr>
        <w:t xml:space="preserve"> 0101</w:t>
      </w:r>
      <w:r w:rsidRPr="008377C4">
        <w:rPr>
          <w:rFonts w:eastAsia="Times New Roman"/>
          <w:szCs w:val="24"/>
          <w:lang w:eastAsia="es-ES"/>
        </w:rPr>
        <w:t xml:space="preserve">, del Presupuesto Municipal vigente, autorizando a Tesorería a efectuar los pagos correspondientes.- </w:t>
      </w:r>
      <w:r w:rsidRPr="008377C4">
        <w:rPr>
          <w:rFonts w:eastAsia="Times New Roman"/>
          <w:b/>
          <w:szCs w:val="24"/>
          <w:lang w:eastAsia="es-ES"/>
        </w:rPr>
        <w:t>COMUNIQUESE.-</w:t>
      </w:r>
    </w:p>
    <w:p w14:paraId="51D6FBFA" w14:textId="77777777" w:rsidR="00BE405A" w:rsidRDefault="00BE405A" w:rsidP="00BE405A">
      <w:pPr>
        <w:spacing w:after="0" w:line="240" w:lineRule="auto"/>
        <w:jc w:val="both"/>
      </w:pPr>
    </w:p>
    <w:p w14:paraId="3F8D7E9C" w14:textId="77777777" w:rsidR="00BE405A" w:rsidRDefault="00BE405A" w:rsidP="00BE405A">
      <w:pPr>
        <w:spacing w:after="0" w:line="240" w:lineRule="auto"/>
        <w:jc w:val="both"/>
      </w:pPr>
    </w:p>
    <w:p w14:paraId="323F09E1" w14:textId="77777777" w:rsidR="00BE405A" w:rsidRPr="008377C4" w:rsidRDefault="00BE405A" w:rsidP="00BE405A">
      <w:pPr>
        <w:spacing w:after="0" w:line="240" w:lineRule="auto"/>
        <w:jc w:val="both"/>
        <w:rPr>
          <w:rFonts w:eastAsia="Times New Roman"/>
          <w:szCs w:val="24"/>
          <w:lang w:eastAsia="es-ES"/>
        </w:rPr>
      </w:pPr>
      <w:r w:rsidRPr="008377C4">
        <w:rPr>
          <w:rFonts w:eastAsia="Times New Roman"/>
          <w:b/>
          <w:szCs w:val="24"/>
          <w:u w:val="single"/>
          <w:lang w:val="es-ES" w:eastAsia="es-ES"/>
        </w:rPr>
        <w:t>ACUERDO NÚMERO</w:t>
      </w:r>
      <w:r>
        <w:rPr>
          <w:rFonts w:eastAsia="Times New Roman"/>
          <w:b/>
          <w:szCs w:val="24"/>
          <w:u w:val="single"/>
          <w:lang w:val="es-ES" w:eastAsia="es-ES"/>
        </w:rPr>
        <w:t xml:space="preserve"> VEINTE</w:t>
      </w:r>
      <w:r w:rsidRPr="008377C4">
        <w:rPr>
          <w:rFonts w:eastAsia="Times New Roman"/>
          <w:b/>
          <w:szCs w:val="24"/>
          <w:u w:val="single"/>
          <w:lang w:val="es-ES" w:eastAsia="es-ES"/>
        </w:rPr>
        <w:t>:</w:t>
      </w:r>
      <w:r w:rsidRPr="008377C4">
        <w:rPr>
          <w:rFonts w:eastAsia="Times New Roman"/>
          <w:szCs w:val="24"/>
          <w:lang w:val="es-ES" w:eastAsia="es-ES"/>
        </w:rPr>
        <w:tab/>
      </w:r>
    </w:p>
    <w:p w14:paraId="376AC319" w14:textId="77777777" w:rsidR="00BE405A" w:rsidRPr="008377C4" w:rsidRDefault="00BE405A" w:rsidP="00BE405A">
      <w:pPr>
        <w:spacing w:after="0" w:line="240" w:lineRule="auto"/>
        <w:jc w:val="both"/>
        <w:rPr>
          <w:rFonts w:eastAsia="Times New Roman"/>
          <w:b/>
          <w:szCs w:val="24"/>
          <w:lang w:eastAsia="es-ES"/>
        </w:rPr>
      </w:pPr>
      <w:r w:rsidRPr="008377C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8377C4">
        <w:rPr>
          <w:rFonts w:eastAsia="Times New Roman"/>
          <w:b/>
          <w:szCs w:val="24"/>
          <w:lang w:eastAsia="es-ES"/>
        </w:rPr>
        <w:t>ES CONFORME</w:t>
      </w:r>
      <w:r w:rsidRPr="008377C4">
        <w:rPr>
          <w:rFonts w:eastAsia="Times New Roman"/>
          <w:szCs w:val="24"/>
          <w:lang w:eastAsia="es-ES"/>
        </w:rPr>
        <w:t xml:space="preserve"> del Jefe de la respectiva dependencia; </w:t>
      </w:r>
      <w:r w:rsidRPr="008377C4">
        <w:rPr>
          <w:rFonts w:eastAsia="Times New Roman"/>
          <w:b/>
          <w:szCs w:val="24"/>
          <w:lang w:eastAsia="es-ES"/>
        </w:rPr>
        <w:t>ACUERDA</w:t>
      </w:r>
      <w:r w:rsidRPr="008377C4">
        <w:rPr>
          <w:rFonts w:eastAsia="Times New Roman"/>
          <w:szCs w:val="24"/>
          <w:lang w:eastAsia="es-ES"/>
        </w:rPr>
        <w:t xml:space="preserve">: conceder licencia con goce de sueldo, comprendidos del día </w:t>
      </w:r>
      <w:proofErr w:type="spellStart"/>
      <w:r>
        <w:rPr>
          <w:b/>
          <w:szCs w:val="24"/>
        </w:rPr>
        <w:t>veintiseis</w:t>
      </w:r>
      <w:proofErr w:type="spellEnd"/>
      <w:r>
        <w:rPr>
          <w:b/>
          <w:szCs w:val="24"/>
        </w:rPr>
        <w:t xml:space="preserve"> de Noviembre al nueve de Diciembre del año 2020</w:t>
      </w:r>
      <w:r w:rsidRPr="008377C4">
        <w:rPr>
          <w:rFonts w:eastAsia="Times New Roman"/>
          <w:szCs w:val="24"/>
          <w:lang w:eastAsia="es-ES"/>
        </w:rPr>
        <w:t>; a</w:t>
      </w:r>
      <w:r>
        <w:rPr>
          <w:rFonts w:eastAsia="Times New Roman"/>
          <w:szCs w:val="24"/>
          <w:lang w:eastAsia="es-ES"/>
        </w:rPr>
        <w:t xml:space="preserve"> </w:t>
      </w:r>
      <w:r w:rsidRPr="008377C4">
        <w:rPr>
          <w:rFonts w:eastAsia="Times New Roman"/>
          <w:szCs w:val="24"/>
          <w:lang w:eastAsia="es-ES"/>
        </w:rPr>
        <w:t>l</w:t>
      </w:r>
      <w:r>
        <w:rPr>
          <w:rFonts w:eastAsia="Times New Roman"/>
          <w:szCs w:val="24"/>
          <w:lang w:eastAsia="es-ES"/>
        </w:rPr>
        <w:t>a</w:t>
      </w:r>
      <w:r w:rsidRPr="008377C4">
        <w:rPr>
          <w:rFonts w:eastAsia="Times New Roman"/>
          <w:szCs w:val="24"/>
          <w:lang w:eastAsia="es-ES"/>
        </w:rPr>
        <w:t xml:space="preserve"> señor</w:t>
      </w:r>
      <w:r>
        <w:rPr>
          <w:rFonts w:eastAsia="Times New Roman"/>
          <w:szCs w:val="24"/>
          <w:lang w:eastAsia="es-ES"/>
        </w:rPr>
        <w:t>ita</w:t>
      </w:r>
      <w:r w:rsidRPr="008377C4">
        <w:rPr>
          <w:rFonts w:eastAsia="Times New Roman"/>
          <w:szCs w:val="24"/>
          <w:lang w:eastAsia="es-ES"/>
        </w:rPr>
        <w:t xml:space="preserve">: </w:t>
      </w:r>
      <w:r>
        <w:rPr>
          <w:rFonts w:eastAsia="Times New Roman"/>
          <w:b/>
          <w:szCs w:val="24"/>
          <w:lang w:eastAsia="es-ES"/>
        </w:rPr>
        <w:t>ROSMERY BEATRIZ RECINOS FLORES; Asistente, Planta Trituradora</w:t>
      </w:r>
      <w:r w:rsidRPr="008377C4">
        <w:rPr>
          <w:rFonts w:eastAsia="Times New Roman"/>
          <w:b/>
          <w:szCs w:val="24"/>
          <w:lang w:eastAsia="es-ES"/>
        </w:rPr>
        <w:t xml:space="preserve">, </w:t>
      </w:r>
      <w:r>
        <w:rPr>
          <w:rFonts w:eastAsia="Times New Roman"/>
          <w:b/>
          <w:szCs w:val="24"/>
          <w:lang w:eastAsia="es-ES"/>
        </w:rPr>
        <w:t xml:space="preserve">Asfalto y </w:t>
      </w:r>
      <w:proofErr w:type="spellStart"/>
      <w:r>
        <w:rPr>
          <w:rFonts w:eastAsia="Times New Roman"/>
          <w:b/>
          <w:szCs w:val="24"/>
          <w:lang w:eastAsia="es-ES"/>
        </w:rPr>
        <w:t>Bloquera</w:t>
      </w:r>
      <w:proofErr w:type="spellEnd"/>
      <w:r>
        <w:rPr>
          <w:rFonts w:eastAsia="Times New Roman"/>
          <w:b/>
          <w:szCs w:val="24"/>
          <w:lang w:eastAsia="es-ES"/>
        </w:rPr>
        <w:t xml:space="preserve">, </w:t>
      </w:r>
      <w:r w:rsidRPr="008377C4">
        <w:rPr>
          <w:rFonts w:eastAsia="Times New Roman"/>
          <w:szCs w:val="24"/>
          <w:lang w:eastAsia="es-ES"/>
        </w:rPr>
        <w:t xml:space="preserve">por motivo de </w:t>
      </w:r>
      <w:r>
        <w:rPr>
          <w:rFonts w:eastAsia="Times New Roman"/>
          <w:b/>
          <w:szCs w:val="24"/>
          <w:lang w:eastAsia="es-ES"/>
        </w:rPr>
        <w:t>Enfermedad Común (INICIAL</w:t>
      </w:r>
      <w:r w:rsidRPr="008377C4">
        <w:rPr>
          <w:rFonts w:eastAsia="Times New Roman"/>
          <w:b/>
          <w:szCs w:val="24"/>
          <w:lang w:eastAsia="es-ES"/>
        </w:rPr>
        <w:t xml:space="preserve">)  </w:t>
      </w:r>
      <w:r w:rsidRPr="008377C4">
        <w:rPr>
          <w:rFonts w:eastAsia="Times New Roman"/>
          <w:szCs w:val="24"/>
          <w:lang w:eastAsia="es-ES"/>
        </w:rPr>
        <w:t xml:space="preserve">con constancia de incapacidad; expedida por el Instituto </w:t>
      </w:r>
      <w:r w:rsidRPr="008377C4">
        <w:rPr>
          <w:rFonts w:eastAsia="Times New Roman"/>
          <w:szCs w:val="24"/>
          <w:lang w:eastAsia="es-ES"/>
        </w:rPr>
        <w:lastRenderedPageBreak/>
        <w:t xml:space="preserve">Salvadoreño del Seguro Social </w:t>
      </w:r>
      <w:r w:rsidRPr="008377C4">
        <w:rPr>
          <w:rFonts w:eastAsia="Times New Roman"/>
          <w:b/>
          <w:szCs w:val="24"/>
          <w:lang w:eastAsia="es-ES"/>
        </w:rPr>
        <w:t xml:space="preserve">(I.S.S.S) </w:t>
      </w:r>
      <w:r w:rsidRPr="008377C4">
        <w:rPr>
          <w:rFonts w:eastAsia="Times New Roman"/>
          <w:szCs w:val="24"/>
          <w:lang w:eastAsia="es-ES"/>
        </w:rPr>
        <w:t xml:space="preserve">con un período de incapacidad de </w:t>
      </w:r>
      <w:r>
        <w:rPr>
          <w:rFonts w:eastAsia="Times New Roman"/>
          <w:b/>
          <w:szCs w:val="24"/>
          <w:lang w:eastAsia="es-ES"/>
        </w:rPr>
        <w:t>14</w:t>
      </w:r>
      <w:r w:rsidRPr="008377C4">
        <w:rPr>
          <w:rFonts w:eastAsia="Times New Roman"/>
          <w:b/>
          <w:szCs w:val="24"/>
          <w:lang w:eastAsia="es-ES"/>
        </w:rPr>
        <w:t xml:space="preserve"> días</w:t>
      </w:r>
      <w:r w:rsidRPr="008377C4">
        <w:rPr>
          <w:rFonts w:eastAsia="Times New Roman"/>
          <w:szCs w:val="24"/>
          <w:lang w:eastAsia="es-ES"/>
        </w:rPr>
        <w:t xml:space="preserve">, de los cuales solo se cancelará </w:t>
      </w:r>
      <w:r w:rsidRPr="008377C4">
        <w:rPr>
          <w:rFonts w:eastAsia="Times New Roman"/>
          <w:b/>
          <w:szCs w:val="24"/>
          <w:lang w:eastAsia="es-ES"/>
        </w:rPr>
        <w:t>el 25%</w:t>
      </w:r>
      <w:r w:rsidRPr="008377C4">
        <w:rPr>
          <w:rFonts w:eastAsia="Times New Roman"/>
          <w:szCs w:val="24"/>
          <w:lang w:eastAsia="es-ES"/>
        </w:rPr>
        <w:t xml:space="preserve"> Por lo tanto, devengará la cantidad de </w:t>
      </w:r>
      <w:r>
        <w:rPr>
          <w:rFonts w:eastAsia="Times New Roman"/>
          <w:b/>
          <w:szCs w:val="24"/>
          <w:lang w:eastAsia="es-ES"/>
        </w:rPr>
        <w:t>TREINTA Y CINCO 70</w:t>
      </w:r>
      <w:r w:rsidRPr="008377C4">
        <w:rPr>
          <w:rFonts w:eastAsia="Times New Roman"/>
          <w:b/>
          <w:szCs w:val="24"/>
          <w:lang w:eastAsia="es-ES"/>
        </w:rPr>
        <w:t>/100 DÓLARES DE LOS ESTADOS UN</w:t>
      </w:r>
      <w:r>
        <w:rPr>
          <w:rFonts w:eastAsia="Times New Roman"/>
          <w:b/>
          <w:szCs w:val="24"/>
          <w:lang w:eastAsia="es-ES"/>
        </w:rPr>
        <w:t>IDOS DE AMÉRICA  ($35.70</w:t>
      </w:r>
      <w:r w:rsidRPr="008377C4">
        <w:rPr>
          <w:rFonts w:eastAsia="Times New Roman"/>
          <w:b/>
          <w:szCs w:val="24"/>
          <w:lang w:eastAsia="es-ES"/>
        </w:rPr>
        <w:t>)</w:t>
      </w:r>
      <w:r w:rsidRPr="008377C4">
        <w:rPr>
          <w:rFonts w:eastAsia="Times New Roman"/>
          <w:szCs w:val="24"/>
          <w:lang w:eastAsia="es-ES"/>
        </w:rPr>
        <w:t>.- El gasto se aplicará al Código</w:t>
      </w:r>
      <w:r w:rsidRPr="008377C4">
        <w:rPr>
          <w:rFonts w:eastAsia="Times New Roman"/>
          <w:b/>
          <w:szCs w:val="24"/>
          <w:lang w:eastAsia="es-ES"/>
        </w:rPr>
        <w:t xml:space="preserve"> 51101 </w:t>
      </w:r>
      <w:r w:rsidRPr="008377C4">
        <w:rPr>
          <w:rFonts w:eastAsia="Times New Roman"/>
          <w:szCs w:val="24"/>
          <w:lang w:eastAsia="es-ES"/>
        </w:rPr>
        <w:t>de la línea</w:t>
      </w:r>
      <w:r w:rsidRPr="008377C4">
        <w:rPr>
          <w:rFonts w:eastAsia="Times New Roman"/>
          <w:b/>
          <w:szCs w:val="24"/>
          <w:lang w:eastAsia="es-ES"/>
        </w:rPr>
        <w:t xml:space="preserve"> 0101</w:t>
      </w:r>
      <w:r w:rsidRPr="008377C4">
        <w:rPr>
          <w:rFonts w:eastAsia="Times New Roman"/>
          <w:szCs w:val="24"/>
          <w:lang w:eastAsia="es-ES"/>
        </w:rPr>
        <w:t xml:space="preserve">, del Presupuesto Municipal vigente, autorizando a Tesorería a efectuar los pagos correspondientes.- </w:t>
      </w:r>
      <w:r w:rsidRPr="008377C4">
        <w:rPr>
          <w:rFonts w:eastAsia="Times New Roman"/>
          <w:b/>
          <w:szCs w:val="24"/>
          <w:lang w:eastAsia="es-ES"/>
        </w:rPr>
        <w:t>COMUNIQUESE.-</w:t>
      </w:r>
    </w:p>
    <w:p w14:paraId="15CB5F11" w14:textId="77777777" w:rsidR="00BE405A" w:rsidRDefault="00BE405A" w:rsidP="00BE405A">
      <w:pPr>
        <w:spacing w:after="0" w:line="240" w:lineRule="auto"/>
        <w:jc w:val="both"/>
      </w:pPr>
    </w:p>
    <w:p w14:paraId="360ABF81" w14:textId="77777777" w:rsidR="00BE405A" w:rsidRDefault="00BE405A" w:rsidP="00BE405A">
      <w:pPr>
        <w:spacing w:after="0" w:line="240" w:lineRule="auto"/>
        <w:jc w:val="both"/>
      </w:pPr>
    </w:p>
    <w:p w14:paraId="556197C5" w14:textId="77777777" w:rsidR="00BE405A" w:rsidRPr="008377C4" w:rsidRDefault="00BE405A" w:rsidP="00BE405A">
      <w:pPr>
        <w:spacing w:after="0" w:line="240" w:lineRule="auto"/>
        <w:jc w:val="both"/>
        <w:rPr>
          <w:rFonts w:eastAsia="Times New Roman"/>
          <w:szCs w:val="24"/>
          <w:lang w:eastAsia="es-ES"/>
        </w:rPr>
      </w:pPr>
      <w:bookmarkStart w:id="148" w:name="_Hlk62481150"/>
      <w:r w:rsidRPr="008377C4">
        <w:rPr>
          <w:rFonts w:eastAsia="Times New Roman"/>
          <w:b/>
          <w:szCs w:val="24"/>
          <w:u w:val="single"/>
          <w:lang w:val="es-ES" w:eastAsia="es-ES"/>
        </w:rPr>
        <w:t>ACUERDO NÚMERO</w:t>
      </w:r>
      <w:r>
        <w:rPr>
          <w:rFonts w:eastAsia="Times New Roman"/>
          <w:b/>
          <w:szCs w:val="24"/>
          <w:u w:val="single"/>
          <w:lang w:val="es-ES" w:eastAsia="es-ES"/>
        </w:rPr>
        <w:t xml:space="preserve"> VEINTIUNO</w:t>
      </w:r>
      <w:r w:rsidRPr="008377C4">
        <w:rPr>
          <w:rFonts w:eastAsia="Times New Roman"/>
          <w:b/>
          <w:szCs w:val="24"/>
          <w:u w:val="single"/>
          <w:lang w:val="es-ES" w:eastAsia="es-ES"/>
        </w:rPr>
        <w:t>:</w:t>
      </w:r>
      <w:r w:rsidRPr="008377C4">
        <w:rPr>
          <w:rFonts w:eastAsia="Times New Roman"/>
          <w:szCs w:val="24"/>
          <w:lang w:val="es-ES" w:eastAsia="es-ES"/>
        </w:rPr>
        <w:tab/>
      </w:r>
    </w:p>
    <w:p w14:paraId="1C084D97" w14:textId="77777777" w:rsidR="00BE405A" w:rsidRPr="008377C4" w:rsidRDefault="00BE405A" w:rsidP="00BE405A">
      <w:pPr>
        <w:spacing w:after="0" w:line="240" w:lineRule="auto"/>
        <w:jc w:val="both"/>
        <w:rPr>
          <w:rFonts w:eastAsia="Times New Roman"/>
          <w:b/>
          <w:szCs w:val="24"/>
          <w:lang w:eastAsia="es-ES"/>
        </w:rPr>
      </w:pPr>
      <w:r w:rsidRPr="008377C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8377C4">
        <w:rPr>
          <w:rFonts w:eastAsia="Times New Roman"/>
          <w:b/>
          <w:szCs w:val="24"/>
          <w:lang w:eastAsia="es-ES"/>
        </w:rPr>
        <w:t>ES CONFORME</w:t>
      </w:r>
      <w:r w:rsidRPr="008377C4">
        <w:rPr>
          <w:rFonts w:eastAsia="Times New Roman"/>
          <w:szCs w:val="24"/>
          <w:lang w:eastAsia="es-ES"/>
        </w:rPr>
        <w:t xml:space="preserve"> del Jefe de la respectiva dependencia; </w:t>
      </w:r>
      <w:r w:rsidRPr="008377C4">
        <w:rPr>
          <w:rFonts w:eastAsia="Times New Roman"/>
          <w:b/>
          <w:szCs w:val="24"/>
          <w:lang w:eastAsia="es-ES"/>
        </w:rPr>
        <w:t>ACUERDA</w:t>
      </w:r>
      <w:r w:rsidRPr="008377C4">
        <w:rPr>
          <w:rFonts w:eastAsia="Times New Roman"/>
          <w:szCs w:val="24"/>
          <w:lang w:eastAsia="es-ES"/>
        </w:rPr>
        <w:t xml:space="preserve">: conceder licencia con goce de sueldo, comprendidos del día </w:t>
      </w:r>
      <w:r>
        <w:rPr>
          <w:b/>
          <w:szCs w:val="24"/>
        </w:rPr>
        <w:t>nueve al quince de diciembre del año 2020</w:t>
      </w:r>
      <w:r w:rsidRPr="008377C4">
        <w:rPr>
          <w:rFonts w:eastAsia="Times New Roman"/>
          <w:szCs w:val="24"/>
          <w:lang w:eastAsia="es-ES"/>
        </w:rPr>
        <w:t xml:space="preserve">; al señor: </w:t>
      </w:r>
      <w:r>
        <w:rPr>
          <w:rFonts w:eastAsia="Times New Roman"/>
          <w:b/>
          <w:szCs w:val="24"/>
          <w:lang w:eastAsia="es-ES"/>
        </w:rPr>
        <w:t xml:space="preserve">JUAN CARLOS CRUZ ROSA; </w:t>
      </w:r>
      <w:proofErr w:type="spellStart"/>
      <w:r>
        <w:rPr>
          <w:rFonts w:eastAsia="Times New Roman"/>
          <w:b/>
          <w:szCs w:val="24"/>
          <w:lang w:eastAsia="es-ES"/>
        </w:rPr>
        <w:t>Mecanico</w:t>
      </w:r>
      <w:proofErr w:type="spellEnd"/>
      <w:r>
        <w:rPr>
          <w:rFonts w:eastAsia="Times New Roman"/>
          <w:b/>
          <w:szCs w:val="24"/>
          <w:lang w:eastAsia="es-ES"/>
        </w:rPr>
        <w:t>, Plantel de Maquinaria y Equipo</w:t>
      </w:r>
      <w:r w:rsidRPr="008377C4">
        <w:rPr>
          <w:rFonts w:eastAsia="Times New Roman"/>
          <w:b/>
          <w:szCs w:val="24"/>
          <w:lang w:eastAsia="es-ES"/>
        </w:rPr>
        <w:t xml:space="preserve">, </w:t>
      </w:r>
      <w:r w:rsidRPr="008377C4">
        <w:rPr>
          <w:rFonts w:eastAsia="Times New Roman"/>
          <w:szCs w:val="24"/>
          <w:lang w:eastAsia="es-ES"/>
        </w:rPr>
        <w:t xml:space="preserve">por motivo de </w:t>
      </w:r>
      <w:r>
        <w:rPr>
          <w:rFonts w:eastAsia="Times New Roman"/>
          <w:b/>
          <w:szCs w:val="24"/>
          <w:lang w:eastAsia="es-ES"/>
        </w:rPr>
        <w:t>Accidente de Trabajo (INICIAL</w:t>
      </w:r>
      <w:r w:rsidRPr="008377C4">
        <w:rPr>
          <w:rFonts w:eastAsia="Times New Roman"/>
          <w:b/>
          <w:szCs w:val="24"/>
          <w:lang w:eastAsia="es-ES"/>
        </w:rPr>
        <w:t xml:space="preserve">)  </w:t>
      </w:r>
      <w:r w:rsidRPr="008377C4">
        <w:rPr>
          <w:rFonts w:eastAsia="Times New Roman"/>
          <w:szCs w:val="24"/>
          <w:lang w:eastAsia="es-ES"/>
        </w:rPr>
        <w:t xml:space="preserve">con constancia de incapacidad; expedida por el Instituto Salvadoreño del Seguro Social </w:t>
      </w:r>
      <w:r w:rsidRPr="008377C4">
        <w:rPr>
          <w:rFonts w:eastAsia="Times New Roman"/>
          <w:b/>
          <w:szCs w:val="24"/>
          <w:lang w:eastAsia="es-ES"/>
        </w:rPr>
        <w:t xml:space="preserve">(I.S.S.S) </w:t>
      </w:r>
      <w:r w:rsidRPr="008377C4">
        <w:rPr>
          <w:rFonts w:eastAsia="Times New Roman"/>
          <w:szCs w:val="24"/>
          <w:lang w:eastAsia="es-ES"/>
        </w:rPr>
        <w:t xml:space="preserve">con un período de incapacidad de </w:t>
      </w:r>
      <w:r>
        <w:rPr>
          <w:rFonts w:eastAsia="Times New Roman"/>
          <w:b/>
          <w:szCs w:val="24"/>
          <w:lang w:eastAsia="es-ES"/>
        </w:rPr>
        <w:t>7</w:t>
      </w:r>
      <w:r w:rsidRPr="008377C4">
        <w:rPr>
          <w:rFonts w:eastAsia="Times New Roman"/>
          <w:b/>
          <w:szCs w:val="24"/>
          <w:lang w:eastAsia="es-ES"/>
        </w:rPr>
        <w:t xml:space="preserve"> días</w:t>
      </w:r>
      <w:r w:rsidRPr="008377C4">
        <w:rPr>
          <w:rFonts w:eastAsia="Times New Roman"/>
          <w:szCs w:val="24"/>
          <w:lang w:eastAsia="es-ES"/>
        </w:rPr>
        <w:t xml:space="preserve">, de los cuales solo se cancelará </w:t>
      </w:r>
      <w:r w:rsidRPr="008377C4">
        <w:rPr>
          <w:rFonts w:eastAsia="Times New Roman"/>
          <w:b/>
          <w:szCs w:val="24"/>
          <w:lang w:eastAsia="es-ES"/>
        </w:rPr>
        <w:t>el 25%</w:t>
      </w:r>
      <w:r w:rsidRPr="008377C4">
        <w:rPr>
          <w:rFonts w:eastAsia="Times New Roman"/>
          <w:szCs w:val="24"/>
          <w:lang w:eastAsia="es-ES"/>
        </w:rPr>
        <w:t xml:space="preserve"> Por lo tanto, devengará la cantidad de </w:t>
      </w:r>
      <w:r>
        <w:rPr>
          <w:rFonts w:eastAsia="Times New Roman"/>
          <w:b/>
          <w:szCs w:val="24"/>
          <w:lang w:eastAsia="es-ES"/>
        </w:rPr>
        <w:t>DIECINUEVE 35</w:t>
      </w:r>
      <w:r w:rsidRPr="008377C4">
        <w:rPr>
          <w:rFonts w:eastAsia="Times New Roman"/>
          <w:b/>
          <w:szCs w:val="24"/>
          <w:lang w:eastAsia="es-ES"/>
        </w:rPr>
        <w:t>/100 DÓLARES DE LOS ESTADOS UN</w:t>
      </w:r>
      <w:r>
        <w:rPr>
          <w:rFonts w:eastAsia="Times New Roman"/>
          <w:b/>
          <w:szCs w:val="24"/>
          <w:lang w:eastAsia="es-ES"/>
        </w:rPr>
        <w:t>IDOS DE AMÉRICA  ($19.35</w:t>
      </w:r>
      <w:r w:rsidRPr="008377C4">
        <w:rPr>
          <w:rFonts w:eastAsia="Times New Roman"/>
          <w:b/>
          <w:szCs w:val="24"/>
          <w:lang w:eastAsia="es-ES"/>
        </w:rPr>
        <w:t>)</w:t>
      </w:r>
      <w:r w:rsidRPr="008377C4">
        <w:rPr>
          <w:rFonts w:eastAsia="Times New Roman"/>
          <w:szCs w:val="24"/>
          <w:lang w:eastAsia="es-ES"/>
        </w:rPr>
        <w:t>.- El gasto se aplicará al Código</w:t>
      </w:r>
      <w:r w:rsidRPr="008377C4">
        <w:rPr>
          <w:rFonts w:eastAsia="Times New Roman"/>
          <w:b/>
          <w:szCs w:val="24"/>
          <w:lang w:eastAsia="es-ES"/>
        </w:rPr>
        <w:t xml:space="preserve"> 51101 </w:t>
      </w:r>
      <w:r w:rsidRPr="008377C4">
        <w:rPr>
          <w:rFonts w:eastAsia="Times New Roman"/>
          <w:szCs w:val="24"/>
          <w:lang w:eastAsia="es-ES"/>
        </w:rPr>
        <w:t>de la línea</w:t>
      </w:r>
      <w:r w:rsidRPr="008377C4">
        <w:rPr>
          <w:rFonts w:eastAsia="Times New Roman"/>
          <w:b/>
          <w:szCs w:val="24"/>
          <w:lang w:eastAsia="es-ES"/>
        </w:rPr>
        <w:t xml:space="preserve"> 0101</w:t>
      </w:r>
      <w:r w:rsidRPr="008377C4">
        <w:rPr>
          <w:rFonts w:eastAsia="Times New Roman"/>
          <w:szCs w:val="24"/>
          <w:lang w:eastAsia="es-ES"/>
        </w:rPr>
        <w:t xml:space="preserve">, del Presupuesto Municipal vigente, autorizando a Tesorería a efectuar los pagos correspondientes.- </w:t>
      </w:r>
      <w:r w:rsidRPr="008377C4">
        <w:rPr>
          <w:rFonts w:eastAsia="Times New Roman"/>
          <w:b/>
          <w:szCs w:val="24"/>
          <w:lang w:eastAsia="es-ES"/>
        </w:rPr>
        <w:t>COMUNIQUESE.-</w:t>
      </w:r>
    </w:p>
    <w:bookmarkEnd w:id="148"/>
    <w:p w14:paraId="05955859" w14:textId="77777777" w:rsidR="00BE405A" w:rsidRDefault="00BE405A" w:rsidP="00BE405A">
      <w:pPr>
        <w:spacing w:after="0" w:line="240" w:lineRule="auto"/>
        <w:jc w:val="both"/>
      </w:pPr>
    </w:p>
    <w:p w14:paraId="4D6B148A" w14:textId="77777777" w:rsidR="00BE405A" w:rsidRDefault="00BE405A" w:rsidP="00BE405A">
      <w:pPr>
        <w:spacing w:after="0" w:line="240" w:lineRule="auto"/>
        <w:jc w:val="both"/>
      </w:pPr>
    </w:p>
    <w:p w14:paraId="1FFFD38B" w14:textId="77777777" w:rsidR="00BE405A" w:rsidRPr="008377C4" w:rsidRDefault="00BE405A" w:rsidP="00BE405A">
      <w:pPr>
        <w:spacing w:after="0" w:line="240" w:lineRule="auto"/>
        <w:jc w:val="both"/>
        <w:rPr>
          <w:rFonts w:eastAsia="Times New Roman"/>
          <w:szCs w:val="24"/>
          <w:lang w:eastAsia="es-ES"/>
        </w:rPr>
      </w:pPr>
      <w:bookmarkStart w:id="149" w:name="_Hlk62481175"/>
      <w:r w:rsidRPr="008377C4">
        <w:rPr>
          <w:rFonts w:eastAsia="Times New Roman"/>
          <w:b/>
          <w:szCs w:val="24"/>
          <w:u w:val="single"/>
          <w:lang w:val="es-ES" w:eastAsia="es-ES"/>
        </w:rPr>
        <w:t>ACUERDO NÚMERO</w:t>
      </w:r>
      <w:r>
        <w:rPr>
          <w:rFonts w:eastAsia="Times New Roman"/>
          <w:b/>
          <w:szCs w:val="24"/>
          <w:u w:val="single"/>
          <w:lang w:val="es-ES" w:eastAsia="es-ES"/>
        </w:rPr>
        <w:t xml:space="preserve"> VEINTIDOS</w:t>
      </w:r>
      <w:r w:rsidRPr="008377C4">
        <w:rPr>
          <w:rFonts w:eastAsia="Times New Roman"/>
          <w:b/>
          <w:szCs w:val="24"/>
          <w:u w:val="single"/>
          <w:lang w:val="es-ES" w:eastAsia="es-ES"/>
        </w:rPr>
        <w:t>:</w:t>
      </w:r>
      <w:r w:rsidRPr="008377C4">
        <w:rPr>
          <w:rFonts w:eastAsia="Times New Roman"/>
          <w:szCs w:val="24"/>
          <w:lang w:val="es-ES" w:eastAsia="es-ES"/>
        </w:rPr>
        <w:tab/>
      </w:r>
    </w:p>
    <w:p w14:paraId="34633411" w14:textId="77777777" w:rsidR="00BE405A" w:rsidRPr="008377C4" w:rsidRDefault="00BE405A" w:rsidP="00BE405A">
      <w:pPr>
        <w:spacing w:after="0" w:line="240" w:lineRule="auto"/>
        <w:jc w:val="both"/>
        <w:rPr>
          <w:rFonts w:eastAsia="Times New Roman"/>
          <w:b/>
          <w:szCs w:val="24"/>
          <w:lang w:eastAsia="es-ES"/>
        </w:rPr>
      </w:pPr>
      <w:r w:rsidRPr="008377C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8377C4">
        <w:rPr>
          <w:rFonts w:eastAsia="Times New Roman"/>
          <w:b/>
          <w:szCs w:val="24"/>
          <w:lang w:eastAsia="es-ES"/>
        </w:rPr>
        <w:t>ES CONFORME</w:t>
      </w:r>
      <w:r w:rsidRPr="008377C4">
        <w:rPr>
          <w:rFonts w:eastAsia="Times New Roman"/>
          <w:szCs w:val="24"/>
          <w:lang w:eastAsia="es-ES"/>
        </w:rPr>
        <w:t xml:space="preserve"> del Jefe de la respectiva dependencia; </w:t>
      </w:r>
      <w:r w:rsidRPr="008377C4">
        <w:rPr>
          <w:rFonts w:eastAsia="Times New Roman"/>
          <w:b/>
          <w:szCs w:val="24"/>
          <w:lang w:eastAsia="es-ES"/>
        </w:rPr>
        <w:t>ACUERDA</w:t>
      </w:r>
      <w:r w:rsidRPr="008377C4">
        <w:rPr>
          <w:rFonts w:eastAsia="Times New Roman"/>
          <w:szCs w:val="24"/>
          <w:lang w:eastAsia="es-ES"/>
        </w:rPr>
        <w:t xml:space="preserve">: conceder licencia con goce de sueldo, comprendidos del día </w:t>
      </w:r>
      <w:r>
        <w:rPr>
          <w:b/>
          <w:szCs w:val="24"/>
        </w:rPr>
        <w:t>siete al once de Diciembre del año 2020</w:t>
      </w:r>
      <w:r w:rsidRPr="008377C4">
        <w:rPr>
          <w:rFonts w:eastAsia="Times New Roman"/>
          <w:szCs w:val="24"/>
          <w:lang w:eastAsia="es-ES"/>
        </w:rPr>
        <w:t xml:space="preserve">; al señor: </w:t>
      </w:r>
      <w:r>
        <w:rPr>
          <w:rFonts w:eastAsia="Times New Roman"/>
          <w:b/>
          <w:szCs w:val="24"/>
          <w:lang w:eastAsia="es-ES"/>
        </w:rPr>
        <w:t>FREDY ALONSO CARRILLOS MARTINEZ; Motorista, Mantenimiento de Bienes Municipales</w:t>
      </w:r>
      <w:r w:rsidRPr="008377C4">
        <w:rPr>
          <w:rFonts w:eastAsia="Times New Roman"/>
          <w:b/>
          <w:szCs w:val="24"/>
          <w:lang w:eastAsia="es-ES"/>
        </w:rPr>
        <w:t xml:space="preserve">, </w:t>
      </w:r>
      <w:r w:rsidRPr="008377C4">
        <w:rPr>
          <w:rFonts w:eastAsia="Times New Roman"/>
          <w:szCs w:val="24"/>
          <w:lang w:eastAsia="es-ES"/>
        </w:rPr>
        <w:t xml:space="preserve">por motivo de </w:t>
      </w:r>
      <w:r>
        <w:rPr>
          <w:rFonts w:eastAsia="Times New Roman"/>
          <w:b/>
          <w:szCs w:val="24"/>
          <w:lang w:eastAsia="es-ES"/>
        </w:rPr>
        <w:t>Enfermedad Común (PRORROGA</w:t>
      </w:r>
      <w:r w:rsidRPr="008377C4">
        <w:rPr>
          <w:rFonts w:eastAsia="Times New Roman"/>
          <w:b/>
          <w:szCs w:val="24"/>
          <w:lang w:eastAsia="es-ES"/>
        </w:rPr>
        <w:t xml:space="preserve">)  </w:t>
      </w:r>
      <w:r w:rsidRPr="008377C4">
        <w:rPr>
          <w:rFonts w:eastAsia="Times New Roman"/>
          <w:szCs w:val="24"/>
          <w:lang w:eastAsia="es-ES"/>
        </w:rPr>
        <w:t xml:space="preserve">con constancia de incapacidad; expedida por el Instituto Salvadoreño del Seguro Social </w:t>
      </w:r>
      <w:r w:rsidRPr="008377C4">
        <w:rPr>
          <w:rFonts w:eastAsia="Times New Roman"/>
          <w:b/>
          <w:szCs w:val="24"/>
          <w:lang w:eastAsia="es-ES"/>
        </w:rPr>
        <w:t xml:space="preserve">(I.S.S.S) </w:t>
      </w:r>
      <w:r w:rsidRPr="008377C4">
        <w:rPr>
          <w:rFonts w:eastAsia="Times New Roman"/>
          <w:szCs w:val="24"/>
          <w:lang w:eastAsia="es-ES"/>
        </w:rPr>
        <w:t xml:space="preserve">con un período de incapacidad de </w:t>
      </w:r>
      <w:r>
        <w:rPr>
          <w:rFonts w:eastAsia="Times New Roman"/>
          <w:b/>
          <w:szCs w:val="24"/>
          <w:lang w:eastAsia="es-ES"/>
        </w:rPr>
        <w:t>5</w:t>
      </w:r>
      <w:r w:rsidRPr="008377C4">
        <w:rPr>
          <w:rFonts w:eastAsia="Times New Roman"/>
          <w:b/>
          <w:szCs w:val="24"/>
          <w:lang w:eastAsia="es-ES"/>
        </w:rPr>
        <w:t xml:space="preserve"> días</w:t>
      </w:r>
      <w:r w:rsidRPr="008377C4">
        <w:rPr>
          <w:rFonts w:eastAsia="Times New Roman"/>
          <w:szCs w:val="24"/>
          <w:lang w:eastAsia="es-ES"/>
        </w:rPr>
        <w:t xml:space="preserve">, de los cuales solo se cancelará </w:t>
      </w:r>
      <w:r w:rsidRPr="008377C4">
        <w:rPr>
          <w:rFonts w:eastAsia="Times New Roman"/>
          <w:b/>
          <w:szCs w:val="24"/>
          <w:lang w:eastAsia="es-ES"/>
        </w:rPr>
        <w:t>el 25%</w:t>
      </w:r>
      <w:r w:rsidRPr="008377C4">
        <w:rPr>
          <w:rFonts w:eastAsia="Times New Roman"/>
          <w:szCs w:val="24"/>
          <w:lang w:eastAsia="es-ES"/>
        </w:rPr>
        <w:t xml:space="preserve"> Por lo tanto, devengará la cantidad de </w:t>
      </w:r>
      <w:r>
        <w:rPr>
          <w:rFonts w:eastAsia="Times New Roman"/>
          <w:b/>
          <w:szCs w:val="24"/>
          <w:lang w:eastAsia="es-ES"/>
        </w:rPr>
        <w:t>DIECIOCHO 75</w:t>
      </w:r>
      <w:r w:rsidRPr="008377C4">
        <w:rPr>
          <w:rFonts w:eastAsia="Times New Roman"/>
          <w:b/>
          <w:szCs w:val="24"/>
          <w:lang w:eastAsia="es-ES"/>
        </w:rPr>
        <w:t>/100 DÓLARES DE LOS ESTADOS UN</w:t>
      </w:r>
      <w:r>
        <w:rPr>
          <w:rFonts w:eastAsia="Times New Roman"/>
          <w:b/>
          <w:szCs w:val="24"/>
          <w:lang w:eastAsia="es-ES"/>
        </w:rPr>
        <w:t>IDOS DE AMÉRICA  ($18.75</w:t>
      </w:r>
      <w:r w:rsidRPr="008377C4">
        <w:rPr>
          <w:rFonts w:eastAsia="Times New Roman"/>
          <w:b/>
          <w:szCs w:val="24"/>
          <w:lang w:eastAsia="es-ES"/>
        </w:rPr>
        <w:t>)</w:t>
      </w:r>
      <w:r w:rsidRPr="008377C4">
        <w:rPr>
          <w:rFonts w:eastAsia="Times New Roman"/>
          <w:szCs w:val="24"/>
          <w:lang w:eastAsia="es-ES"/>
        </w:rPr>
        <w:t>.- El gasto se aplicará al Código</w:t>
      </w:r>
      <w:r w:rsidRPr="008377C4">
        <w:rPr>
          <w:rFonts w:eastAsia="Times New Roman"/>
          <w:b/>
          <w:szCs w:val="24"/>
          <w:lang w:eastAsia="es-ES"/>
        </w:rPr>
        <w:t xml:space="preserve"> 51101 </w:t>
      </w:r>
      <w:r w:rsidRPr="008377C4">
        <w:rPr>
          <w:rFonts w:eastAsia="Times New Roman"/>
          <w:szCs w:val="24"/>
          <w:lang w:eastAsia="es-ES"/>
        </w:rPr>
        <w:t>de la línea</w:t>
      </w:r>
      <w:r w:rsidRPr="008377C4">
        <w:rPr>
          <w:rFonts w:eastAsia="Times New Roman"/>
          <w:b/>
          <w:szCs w:val="24"/>
          <w:lang w:eastAsia="es-ES"/>
        </w:rPr>
        <w:t xml:space="preserve"> 0101</w:t>
      </w:r>
      <w:r w:rsidRPr="008377C4">
        <w:rPr>
          <w:rFonts w:eastAsia="Times New Roman"/>
          <w:szCs w:val="24"/>
          <w:lang w:eastAsia="es-ES"/>
        </w:rPr>
        <w:t xml:space="preserve">, del Presupuesto Municipal vigente, autorizando a Tesorería a efectuar los pagos correspondientes.- </w:t>
      </w:r>
      <w:r w:rsidRPr="008377C4">
        <w:rPr>
          <w:rFonts w:eastAsia="Times New Roman"/>
          <w:b/>
          <w:szCs w:val="24"/>
          <w:lang w:eastAsia="es-ES"/>
        </w:rPr>
        <w:t>COMUNIQUESE.-</w:t>
      </w:r>
    </w:p>
    <w:bookmarkEnd w:id="149"/>
    <w:p w14:paraId="5CD14F55" w14:textId="77777777" w:rsidR="00BE405A" w:rsidRDefault="00BE405A" w:rsidP="00BE405A">
      <w:pPr>
        <w:spacing w:after="0" w:line="240" w:lineRule="auto"/>
        <w:jc w:val="both"/>
      </w:pPr>
    </w:p>
    <w:p w14:paraId="64DD63F1" w14:textId="77777777" w:rsidR="00BE405A" w:rsidRDefault="00BE405A" w:rsidP="00BE405A">
      <w:pPr>
        <w:spacing w:after="0" w:line="240" w:lineRule="auto"/>
        <w:jc w:val="both"/>
      </w:pPr>
    </w:p>
    <w:p w14:paraId="1C4FFC41" w14:textId="77777777" w:rsidR="00BE405A" w:rsidRPr="008377C4" w:rsidRDefault="00BE405A" w:rsidP="00BE405A">
      <w:pPr>
        <w:spacing w:after="0" w:line="240" w:lineRule="auto"/>
        <w:jc w:val="both"/>
        <w:rPr>
          <w:rFonts w:eastAsia="Times New Roman"/>
          <w:szCs w:val="24"/>
          <w:lang w:eastAsia="es-ES"/>
        </w:rPr>
      </w:pPr>
      <w:r w:rsidRPr="008377C4">
        <w:rPr>
          <w:rFonts w:eastAsia="Times New Roman"/>
          <w:b/>
          <w:szCs w:val="24"/>
          <w:u w:val="single"/>
          <w:lang w:val="es-ES" w:eastAsia="es-ES"/>
        </w:rPr>
        <w:t>ACUERDO NÚMERO</w:t>
      </w:r>
      <w:r>
        <w:rPr>
          <w:rFonts w:eastAsia="Times New Roman"/>
          <w:b/>
          <w:szCs w:val="24"/>
          <w:u w:val="single"/>
          <w:lang w:val="es-ES" w:eastAsia="es-ES"/>
        </w:rPr>
        <w:t xml:space="preserve"> VEINTITRES</w:t>
      </w:r>
      <w:r w:rsidRPr="008377C4">
        <w:rPr>
          <w:rFonts w:eastAsia="Times New Roman"/>
          <w:b/>
          <w:szCs w:val="24"/>
          <w:u w:val="single"/>
          <w:lang w:val="es-ES" w:eastAsia="es-ES"/>
        </w:rPr>
        <w:t>:</w:t>
      </w:r>
      <w:r w:rsidRPr="008377C4">
        <w:rPr>
          <w:rFonts w:eastAsia="Times New Roman"/>
          <w:szCs w:val="24"/>
          <w:lang w:val="es-ES" w:eastAsia="es-ES"/>
        </w:rPr>
        <w:tab/>
      </w:r>
    </w:p>
    <w:p w14:paraId="438D0C13" w14:textId="77777777" w:rsidR="00BE405A" w:rsidRPr="008377C4" w:rsidRDefault="00BE405A" w:rsidP="00BE405A">
      <w:pPr>
        <w:spacing w:after="0" w:line="240" w:lineRule="auto"/>
        <w:jc w:val="both"/>
        <w:rPr>
          <w:rFonts w:eastAsia="Times New Roman"/>
          <w:b/>
          <w:szCs w:val="24"/>
          <w:lang w:eastAsia="es-ES"/>
        </w:rPr>
      </w:pPr>
      <w:r w:rsidRPr="008377C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8377C4">
        <w:rPr>
          <w:rFonts w:eastAsia="Times New Roman"/>
          <w:b/>
          <w:szCs w:val="24"/>
          <w:lang w:eastAsia="es-ES"/>
        </w:rPr>
        <w:t>ES CONFORME</w:t>
      </w:r>
      <w:r w:rsidRPr="008377C4">
        <w:rPr>
          <w:rFonts w:eastAsia="Times New Roman"/>
          <w:szCs w:val="24"/>
          <w:lang w:eastAsia="es-ES"/>
        </w:rPr>
        <w:t xml:space="preserve"> del Jefe de la respectiva dependencia; </w:t>
      </w:r>
      <w:r w:rsidRPr="008377C4">
        <w:rPr>
          <w:rFonts w:eastAsia="Times New Roman"/>
          <w:b/>
          <w:szCs w:val="24"/>
          <w:lang w:eastAsia="es-ES"/>
        </w:rPr>
        <w:t>ACUERDA</w:t>
      </w:r>
      <w:r w:rsidRPr="008377C4">
        <w:rPr>
          <w:rFonts w:eastAsia="Times New Roman"/>
          <w:szCs w:val="24"/>
          <w:lang w:eastAsia="es-ES"/>
        </w:rPr>
        <w:t xml:space="preserve">: conceder licencia con goce de sueldo, comprendidos del día </w:t>
      </w:r>
      <w:r>
        <w:rPr>
          <w:b/>
          <w:szCs w:val="24"/>
        </w:rPr>
        <w:t>veintinueve de Diciembre del año 2020 al cuatro de Enero del año 2021</w:t>
      </w:r>
      <w:r w:rsidRPr="008377C4">
        <w:rPr>
          <w:rFonts w:eastAsia="Times New Roman"/>
          <w:szCs w:val="24"/>
          <w:lang w:eastAsia="es-ES"/>
        </w:rPr>
        <w:t>; a</w:t>
      </w:r>
      <w:r>
        <w:rPr>
          <w:rFonts w:eastAsia="Times New Roman"/>
          <w:szCs w:val="24"/>
          <w:lang w:eastAsia="es-ES"/>
        </w:rPr>
        <w:t xml:space="preserve"> </w:t>
      </w:r>
      <w:r w:rsidRPr="008377C4">
        <w:rPr>
          <w:rFonts w:eastAsia="Times New Roman"/>
          <w:szCs w:val="24"/>
          <w:lang w:eastAsia="es-ES"/>
        </w:rPr>
        <w:t>l</w:t>
      </w:r>
      <w:r>
        <w:rPr>
          <w:rFonts w:eastAsia="Times New Roman"/>
          <w:szCs w:val="24"/>
          <w:lang w:eastAsia="es-ES"/>
        </w:rPr>
        <w:t>a</w:t>
      </w:r>
      <w:r w:rsidRPr="008377C4">
        <w:rPr>
          <w:rFonts w:eastAsia="Times New Roman"/>
          <w:szCs w:val="24"/>
          <w:lang w:eastAsia="es-ES"/>
        </w:rPr>
        <w:t xml:space="preserve"> señor</w:t>
      </w:r>
      <w:r>
        <w:rPr>
          <w:rFonts w:eastAsia="Times New Roman"/>
          <w:szCs w:val="24"/>
          <w:lang w:eastAsia="es-ES"/>
        </w:rPr>
        <w:t>a</w:t>
      </w:r>
      <w:r w:rsidRPr="008377C4">
        <w:rPr>
          <w:rFonts w:eastAsia="Times New Roman"/>
          <w:szCs w:val="24"/>
          <w:lang w:eastAsia="es-ES"/>
        </w:rPr>
        <w:t xml:space="preserve">: </w:t>
      </w:r>
      <w:r>
        <w:rPr>
          <w:rFonts w:eastAsia="Times New Roman"/>
          <w:b/>
          <w:szCs w:val="24"/>
          <w:lang w:eastAsia="es-ES"/>
        </w:rPr>
        <w:t xml:space="preserve">KARLA SUSANA MORAN ESPINOZA; Asistente, </w:t>
      </w:r>
      <w:proofErr w:type="spellStart"/>
      <w:r>
        <w:rPr>
          <w:rFonts w:eastAsia="Times New Roman"/>
          <w:b/>
          <w:szCs w:val="24"/>
          <w:lang w:eastAsia="es-ES"/>
        </w:rPr>
        <w:t>Ingenieria</w:t>
      </w:r>
      <w:proofErr w:type="spellEnd"/>
      <w:r>
        <w:rPr>
          <w:rFonts w:eastAsia="Times New Roman"/>
          <w:b/>
          <w:szCs w:val="24"/>
          <w:lang w:eastAsia="es-ES"/>
        </w:rPr>
        <w:t xml:space="preserve"> </w:t>
      </w:r>
      <w:proofErr w:type="spellStart"/>
      <w:r>
        <w:rPr>
          <w:rFonts w:eastAsia="Times New Roman"/>
          <w:b/>
          <w:szCs w:val="24"/>
          <w:lang w:eastAsia="es-ES"/>
        </w:rPr>
        <w:t>Electrica</w:t>
      </w:r>
      <w:proofErr w:type="spellEnd"/>
      <w:r w:rsidRPr="008377C4">
        <w:rPr>
          <w:rFonts w:eastAsia="Times New Roman"/>
          <w:b/>
          <w:szCs w:val="24"/>
          <w:lang w:eastAsia="es-ES"/>
        </w:rPr>
        <w:t xml:space="preserve">, </w:t>
      </w:r>
      <w:r w:rsidRPr="008377C4">
        <w:rPr>
          <w:rFonts w:eastAsia="Times New Roman"/>
          <w:szCs w:val="24"/>
          <w:lang w:eastAsia="es-ES"/>
        </w:rPr>
        <w:t xml:space="preserve">por motivo de </w:t>
      </w:r>
      <w:r>
        <w:rPr>
          <w:rFonts w:eastAsia="Times New Roman"/>
          <w:b/>
          <w:szCs w:val="24"/>
          <w:lang w:eastAsia="es-ES"/>
        </w:rPr>
        <w:t>Enfermedad Común (INICIAL</w:t>
      </w:r>
      <w:r w:rsidRPr="008377C4">
        <w:rPr>
          <w:rFonts w:eastAsia="Times New Roman"/>
          <w:b/>
          <w:szCs w:val="24"/>
          <w:lang w:eastAsia="es-ES"/>
        </w:rPr>
        <w:t xml:space="preserve">)  </w:t>
      </w:r>
      <w:r w:rsidRPr="008377C4">
        <w:rPr>
          <w:rFonts w:eastAsia="Times New Roman"/>
          <w:szCs w:val="24"/>
          <w:lang w:eastAsia="es-ES"/>
        </w:rPr>
        <w:t xml:space="preserve">con constancia de incapacidad; expedida por el Instituto Salvadoreño del Seguro Social </w:t>
      </w:r>
      <w:r w:rsidRPr="008377C4">
        <w:rPr>
          <w:rFonts w:eastAsia="Times New Roman"/>
          <w:b/>
          <w:szCs w:val="24"/>
          <w:lang w:eastAsia="es-ES"/>
        </w:rPr>
        <w:t xml:space="preserve">(I.S.S.S) </w:t>
      </w:r>
      <w:r w:rsidRPr="008377C4">
        <w:rPr>
          <w:rFonts w:eastAsia="Times New Roman"/>
          <w:szCs w:val="24"/>
          <w:lang w:eastAsia="es-ES"/>
        </w:rPr>
        <w:t xml:space="preserve">con un período de incapacidad de </w:t>
      </w:r>
      <w:r>
        <w:rPr>
          <w:rFonts w:eastAsia="Times New Roman"/>
          <w:b/>
          <w:szCs w:val="24"/>
          <w:lang w:eastAsia="es-ES"/>
        </w:rPr>
        <w:t>7</w:t>
      </w:r>
      <w:r w:rsidRPr="008377C4">
        <w:rPr>
          <w:rFonts w:eastAsia="Times New Roman"/>
          <w:b/>
          <w:szCs w:val="24"/>
          <w:lang w:eastAsia="es-ES"/>
        </w:rPr>
        <w:t xml:space="preserve"> días</w:t>
      </w:r>
      <w:r w:rsidRPr="008377C4">
        <w:rPr>
          <w:rFonts w:eastAsia="Times New Roman"/>
          <w:szCs w:val="24"/>
          <w:lang w:eastAsia="es-ES"/>
        </w:rPr>
        <w:t xml:space="preserve">, de los cuales solo se cancelará </w:t>
      </w:r>
      <w:r w:rsidRPr="008377C4">
        <w:rPr>
          <w:rFonts w:eastAsia="Times New Roman"/>
          <w:b/>
          <w:szCs w:val="24"/>
          <w:lang w:eastAsia="es-ES"/>
        </w:rPr>
        <w:t>el 25%</w:t>
      </w:r>
      <w:r w:rsidRPr="008377C4">
        <w:rPr>
          <w:rFonts w:eastAsia="Times New Roman"/>
          <w:szCs w:val="24"/>
          <w:lang w:eastAsia="es-ES"/>
        </w:rPr>
        <w:t xml:space="preserve"> Por lo tanto, devengará la cantidad de </w:t>
      </w:r>
      <w:r>
        <w:rPr>
          <w:rFonts w:eastAsia="Times New Roman"/>
          <w:b/>
          <w:szCs w:val="24"/>
          <w:lang w:eastAsia="es-ES"/>
        </w:rPr>
        <w:t>DOCE 10</w:t>
      </w:r>
      <w:r w:rsidRPr="008377C4">
        <w:rPr>
          <w:rFonts w:eastAsia="Times New Roman"/>
          <w:b/>
          <w:szCs w:val="24"/>
          <w:lang w:eastAsia="es-ES"/>
        </w:rPr>
        <w:t>/100 DÓLARES DE LOS ESTADOS UN</w:t>
      </w:r>
      <w:r>
        <w:rPr>
          <w:rFonts w:eastAsia="Times New Roman"/>
          <w:b/>
          <w:szCs w:val="24"/>
          <w:lang w:eastAsia="es-ES"/>
        </w:rPr>
        <w:t>IDOS DE AMÉRICA  ($12.10</w:t>
      </w:r>
      <w:r w:rsidRPr="008377C4">
        <w:rPr>
          <w:rFonts w:eastAsia="Times New Roman"/>
          <w:b/>
          <w:szCs w:val="24"/>
          <w:lang w:eastAsia="es-ES"/>
        </w:rPr>
        <w:t>)</w:t>
      </w:r>
      <w:r w:rsidRPr="008377C4">
        <w:rPr>
          <w:rFonts w:eastAsia="Times New Roman"/>
          <w:szCs w:val="24"/>
          <w:lang w:eastAsia="es-ES"/>
        </w:rPr>
        <w:t>.- El gasto se aplicará al Código</w:t>
      </w:r>
      <w:r w:rsidRPr="008377C4">
        <w:rPr>
          <w:rFonts w:eastAsia="Times New Roman"/>
          <w:b/>
          <w:szCs w:val="24"/>
          <w:lang w:eastAsia="es-ES"/>
        </w:rPr>
        <w:t xml:space="preserve"> 51101 </w:t>
      </w:r>
      <w:r w:rsidRPr="008377C4">
        <w:rPr>
          <w:rFonts w:eastAsia="Times New Roman"/>
          <w:szCs w:val="24"/>
          <w:lang w:eastAsia="es-ES"/>
        </w:rPr>
        <w:t>de la línea</w:t>
      </w:r>
      <w:r w:rsidRPr="008377C4">
        <w:rPr>
          <w:rFonts w:eastAsia="Times New Roman"/>
          <w:b/>
          <w:szCs w:val="24"/>
          <w:lang w:eastAsia="es-ES"/>
        </w:rPr>
        <w:t xml:space="preserve"> 0101</w:t>
      </w:r>
      <w:r w:rsidRPr="008377C4">
        <w:rPr>
          <w:rFonts w:eastAsia="Times New Roman"/>
          <w:szCs w:val="24"/>
          <w:lang w:eastAsia="es-ES"/>
        </w:rPr>
        <w:t xml:space="preserve">, del Presupuesto Municipal vigente, autorizando a Tesorería a efectuar los pagos correspondientes.- </w:t>
      </w:r>
      <w:r w:rsidRPr="008377C4">
        <w:rPr>
          <w:rFonts w:eastAsia="Times New Roman"/>
          <w:b/>
          <w:szCs w:val="24"/>
          <w:lang w:eastAsia="es-ES"/>
        </w:rPr>
        <w:t>COMUNIQUESE.-</w:t>
      </w:r>
    </w:p>
    <w:p w14:paraId="1515132A" w14:textId="77777777" w:rsidR="00BE405A" w:rsidRDefault="00BE405A" w:rsidP="00BE405A">
      <w:pPr>
        <w:spacing w:after="0" w:line="240" w:lineRule="auto"/>
        <w:jc w:val="both"/>
      </w:pPr>
    </w:p>
    <w:p w14:paraId="648CF910" w14:textId="77777777" w:rsidR="00BE405A" w:rsidRPr="007051E1" w:rsidRDefault="00BE405A" w:rsidP="00BE405A">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Pr>
          <w:rFonts w:eastAsia="Times New Roman"/>
          <w:b/>
          <w:szCs w:val="24"/>
          <w:u w:val="single"/>
          <w:lang w:val="es-ES" w:eastAsia="es-ES"/>
        </w:rPr>
        <w:t xml:space="preserve"> VEINTICUATRO</w:t>
      </w:r>
      <w:r w:rsidRPr="007051E1">
        <w:rPr>
          <w:rFonts w:eastAsia="Times New Roman"/>
          <w:b/>
          <w:szCs w:val="24"/>
          <w:u w:val="single"/>
          <w:lang w:val="es-ES" w:eastAsia="es-ES"/>
        </w:rPr>
        <w:t>:</w:t>
      </w:r>
      <w:r w:rsidRPr="007051E1">
        <w:rPr>
          <w:rFonts w:eastAsia="Times New Roman"/>
          <w:szCs w:val="24"/>
          <w:lang w:val="es-ES" w:eastAsia="es-ES"/>
        </w:rPr>
        <w:tab/>
      </w:r>
    </w:p>
    <w:p w14:paraId="0F3BCD9B" w14:textId="77777777" w:rsidR="00BE405A" w:rsidRDefault="00BE405A" w:rsidP="00BE405A">
      <w:pPr>
        <w:spacing w:after="0" w:line="240" w:lineRule="auto"/>
        <w:jc w:val="both"/>
        <w:rPr>
          <w:rFonts w:eastAsia="Times New Roman"/>
          <w:b/>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tres al nueve  de enero del año dos mil veintiuno</w:t>
      </w:r>
      <w:r w:rsidRPr="007051E1">
        <w:rPr>
          <w:rFonts w:eastAsia="Times New Roman"/>
          <w:szCs w:val="24"/>
          <w:lang w:eastAsia="es-ES"/>
        </w:rPr>
        <w:t xml:space="preserve">; al señor: </w:t>
      </w:r>
      <w:r>
        <w:rPr>
          <w:rFonts w:eastAsia="Times New Roman"/>
          <w:b/>
          <w:szCs w:val="24"/>
          <w:lang w:eastAsia="es-ES"/>
        </w:rPr>
        <w:t xml:space="preserve">RONALD JAVIER MARTÍNEZ </w:t>
      </w:r>
      <w:r>
        <w:rPr>
          <w:rFonts w:eastAsia="Times New Roman"/>
          <w:b/>
          <w:szCs w:val="24"/>
          <w:lang w:eastAsia="es-ES"/>
        </w:rPr>
        <w:lastRenderedPageBreak/>
        <w:t xml:space="preserve">GUTIERREZ; Auxiliar de Operador, Planta Trituradora, Asfalto y </w:t>
      </w:r>
      <w:proofErr w:type="spellStart"/>
      <w:r>
        <w:rPr>
          <w:rFonts w:eastAsia="Times New Roman"/>
          <w:b/>
          <w:szCs w:val="24"/>
          <w:lang w:eastAsia="es-ES"/>
        </w:rPr>
        <w:t>Bloquera</w:t>
      </w:r>
      <w:proofErr w:type="spellEnd"/>
      <w:r>
        <w:rPr>
          <w:rFonts w:eastAsia="Times New Roman"/>
          <w:b/>
          <w:szCs w:val="24"/>
          <w:lang w:eastAsia="es-ES"/>
        </w:rPr>
        <w:t>,</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Accidente Común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7</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DOCE 90</w:t>
      </w:r>
      <w:r w:rsidRPr="007051E1">
        <w:rPr>
          <w:rFonts w:eastAsia="Times New Roman"/>
          <w:b/>
          <w:szCs w:val="24"/>
          <w:lang w:eastAsia="es-ES"/>
        </w:rPr>
        <w:t>/100 DÓLARES DE LOS E</w:t>
      </w:r>
      <w:r>
        <w:rPr>
          <w:rFonts w:eastAsia="Times New Roman"/>
          <w:b/>
          <w:szCs w:val="24"/>
          <w:lang w:eastAsia="es-ES"/>
        </w:rPr>
        <w:t>STADOS UNIDOS DE AMÉRICA  ($12.90</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044B7147" w14:textId="77777777" w:rsidR="00BE405A" w:rsidRDefault="00BE405A" w:rsidP="00BE405A">
      <w:pPr>
        <w:spacing w:after="0" w:line="240" w:lineRule="auto"/>
        <w:jc w:val="both"/>
        <w:rPr>
          <w:rFonts w:eastAsia="Times New Roman"/>
          <w:b/>
          <w:szCs w:val="24"/>
          <w:lang w:eastAsia="es-ES"/>
        </w:rPr>
      </w:pPr>
    </w:p>
    <w:p w14:paraId="5D456C96" w14:textId="77777777" w:rsidR="00BE405A" w:rsidRPr="007051E1" w:rsidRDefault="00BE405A" w:rsidP="00BE405A">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Pr>
          <w:rFonts w:eastAsia="Times New Roman"/>
          <w:b/>
          <w:szCs w:val="24"/>
          <w:u w:val="single"/>
          <w:lang w:val="es-ES" w:eastAsia="es-ES"/>
        </w:rPr>
        <w:t xml:space="preserve"> VEINTICINCO</w:t>
      </w:r>
      <w:r w:rsidRPr="007051E1">
        <w:rPr>
          <w:rFonts w:eastAsia="Times New Roman"/>
          <w:b/>
          <w:szCs w:val="24"/>
          <w:u w:val="single"/>
          <w:lang w:val="es-ES" w:eastAsia="es-ES"/>
        </w:rPr>
        <w:t>:</w:t>
      </w:r>
      <w:r w:rsidRPr="007051E1">
        <w:rPr>
          <w:rFonts w:eastAsia="Times New Roman"/>
          <w:szCs w:val="24"/>
          <w:lang w:val="es-ES" w:eastAsia="es-ES"/>
        </w:rPr>
        <w:tab/>
      </w:r>
    </w:p>
    <w:p w14:paraId="4B638E62" w14:textId="77777777" w:rsidR="00BE405A" w:rsidRPr="00D37C58" w:rsidRDefault="00BE405A" w:rsidP="00BE405A">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dos al quince  de enero del año dos mil veintiuno</w:t>
      </w:r>
      <w:r w:rsidRPr="007051E1">
        <w:rPr>
          <w:rFonts w:eastAsia="Times New Roman"/>
          <w:szCs w:val="24"/>
          <w:lang w:eastAsia="es-ES"/>
        </w:rPr>
        <w:t xml:space="preserve">; al señor: </w:t>
      </w:r>
      <w:r>
        <w:rPr>
          <w:rFonts w:eastAsia="Times New Roman"/>
          <w:b/>
          <w:szCs w:val="24"/>
          <w:lang w:eastAsia="es-ES"/>
        </w:rPr>
        <w:t>FRANCISCO MONTERROZA VIDAL; Encargado, Aseo Público,</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Enfermedad Común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14</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CUARENTA Y OCHO 79</w:t>
      </w:r>
      <w:r w:rsidRPr="007051E1">
        <w:rPr>
          <w:rFonts w:eastAsia="Times New Roman"/>
          <w:b/>
          <w:szCs w:val="24"/>
          <w:lang w:eastAsia="es-ES"/>
        </w:rPr>
        <w:t>/100 DÓLARES DE LOS E</w:t>
      </w:r>
      <w:r>
        <w:rPr>
          <w:rFonts w:eastAsia="Times New Roman"/>
          <w:b/>
          <w:szCs w:val="24"/>
          <w:lang w:eastAsia="es-ES"/>
        </w:rPr>
        <w:t>STADOS UNIDOS DE AMÉRICA  ($48.79</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455A21EA" w14:textId="77777777" w:rsidR="00BE405A" w:rsidRPr="000E49A3" w:rsidRDefault="00BE405A" w:rsidP="00BE405A">
      <w:pPr>
        <w:tabs>
          <w:tab w:val="left" w:pos="1425"/>
        </w:tabs>
        <w:spacing w:line="256" w:lineRule="auto"/>
        <w:jc w:val="both"/>
        <w:rPr>
          <w:rFonts w:eastAsia="Calibri"/>
          <w:szCs w:val="24"/>
        </w:rPr>
      </w:pPr>
    </w:p>
    <w:p w14:paraId="2DD3DF75" w14:textId="77777777" w:rsidR="00BE405A" w:rsidRPr="007051E1" w:rsidRDefault="00BE405A" w:rsidP="00BE405A">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Pr>
          <w:rFonts w:eastAsia="Times New Roman"/>
          <w:b/>
          <w:szCs w:val="24"/>
          <w:u w:val="single"/>
          <w:lang w:val="es-ES" w:eastAsia="es-ES"/>
        </w:rPr>
        <w:t xml:space="preserve"> VEINTISEIS</w:t>
      </w:r>
      <w:r w:rsidRPr="007051E1">
        <w:rPr>
          <w:rFonts w:eastAsia="Times New Roman"/>
          <w:b/>
          <w:szCs w:val="24"/>
          <w:u w:val="single"/>
          <w:lang w:val="es-ES" w:eastAsia="es-ES"/>
        </w:rPr>
        <w:t>:</w:t>
      </w:r>
      <w:r w:rsidRPr="007051E1">
        <w:rPr>
          <w:rFonts w:eastAsia="Times New Roman"/>
          <w:szCs w:val="24"/>
          <w:lang w:val="es-ES" w:eastAsia="es-ES"/>
        </w:rPr>
        <w:tab/>
      </w:r>
    </w:p>
    <w:p w14:paraId="34304FFD" w14:textId="77777777" w:rsidR="00BE405A" w:rsidRPr="00D37C58" w:rsidRDefault="00BE405A" w:rsidP="00BE405A">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siete al diecinueve de enero del año dos mil veintiuno</w:t>
      </w:r>
      <w:r w:rsidRPr="007051E1">
        <w:rPr>
          <w:rFonts w:eastAsia="Times New Roman"/>
          <w:szCs w:val="24"/>
          <w:lang w:eastAsia="es-ES"/>
        </w:rPr>
        <w:t xml:space="preserve">; al señor: </w:t>
      </w:r>
      <w:r>
        <w:rPr>
          <w:rFonts w:eastAsia="Times New Roman"/>
          <w:b/>
          <w:szCs w:val="24"/>
          <w:lang w:eastAsia="es-ES"/>
        </w:rPr>
        <w:t xml:space="preserve">JULIAN CRUZ HERRERA CASTELLANOS; Auxiliar de Operador, Planta Trituradora, Asfalto y </w:t>
      </w:r>
      <w:proofErr w:type="spellStart"/>
      <w:r>
        <w:rPr>
          <w:rFonts w:eastAsia="Times New Roman"/>
          <w:b/>
          <w:szCs w:val="24"/>
          <w:lang w:eastAsia="es-ES"/>
        </w:rPr>
        <w:t>Bloquera</w:t>
      </w:r>
      <w:proofErr w:type="spellEnd"/>
      <w:r>
        <w:rPr>
          <w:rFonts w:eastAsia="Times New Roman"/>
          <w:b/>
          <w:szCs w:val="24"/>
          <w:lang w:eastAsia="es-ES"/>
        </w:rPr>
        <w:t>,</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Enfermedad Común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13</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TREINTA Y DOS 25</w:t>
      </w:r>
      <w:r w:rsidRPr="007051E1">
        <w:rPr>
          <w:rFonts w:eastAsia="Times New Roman"/>
          <w:b/>
          <w:szCs w:val="24"/>
          <w:lang w:eastAsia="es-ES"/>
        </w:rPr>
        <w:t>/100 DÓLARES DE LOS E</w:t>
      </w:r>
      <w:r>
        <w:rPr>
          <w:rFonts w:eastAsia="Times New Roman"/>
          <w:b/>
          <w:szCs w:val="24"/>
          <w:lang w:eastAsia="es-ES"/>
        </w:rPr>
        <w:t>STADOS UNIDOS DE AMÉRICA  ($32.25</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3C797780" w14:textId="77777777" w:rsidR="00BE405A" w:rsidRDefault="00BE405A" w:rsidP="00BE405A">
      <w:pPr>
        <w:spacing w:after="0" w:line="240" w:lineRule="auto"/>
        <w:jc w:val="both"/>
        <w:rPr>
          <w:rFonts w:eastAsia="Times New Roman"/>
          <w:b/>
          <w:szCs w:val="24"/>
          <w:u w:val="single"/>
          <w:lang w:val="es-ES" w:eastAsia="es-ES"/>
        </w:rPr>
      </w:pPr>
    </w:p>
    <w:p w14:paraId="1AEA3422" w14:textId="77777777" w:rsidR="00BE405A" w:rsidRPr="007051E1" w:rsidRDefault="00BE405A" w:rsidP="00BE405A">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Pr>
          <w:rFonts w:eastAsia="Times New Roman"/>
          <w:b/>
          <w:szCs w:val="24"/>
          <w:u w:val="single"/>
          <w:lang w:val="es-ES" w:eastAsia="es-ES"/>
        </w:rPr>
        <w:t xml:space="preserve"> VEINTISIETE</w:t>
      </w:r>
      <w:r w:rsidRPr="007051E1">
        <w:rPr>
          <w:rFonts w:eastAsia="Times New Roman"/>
          <w:b/>
          <w:szCs w:val="24"/>
          <w:u w:val="single"/>
          <w:lang w:val="es-ES" w:eastAsia="es-ES"/>
        </w:rPr>
        <w:t>:</w:t>
      </w:r>
      <w:r w:rsidRPr="007051E1">
        <w:rPr>
          <w:rFonts w:eastAsia="Times New Roman"/>
          <w:szCs w:val="24"/>
          <w:lang w:val="es-ES" w:eastAsia="es-ES"/>
        </w:rPr>
        <w:tab/>
      </w:r>
    </w:p>
    <w:p w14:paraId="25DEAC88" w14:textId="77777777" w:rsidR="00BE405A" w:rsidRPr="00D37C58" w:rsidRDefault="00BE405A" w:rsidP="00BE405A">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seis al veinte  de enero del año dos mil veintiuno</w:t>
      </w:r>
      <w:r w:rsidRPr="007051E1">
        <w:rPr>
          <w:rFonts w:eastAsia="Times New Roman"/>
          <w:szCs w:val="24"/>
          <w:lang w:eastAsia="es-ES"/>
        </w:rPr>
        <w:t xml:space="preserve">; al señor: </w:t>
      </w:r>
      <w:r>
        <w:rPr>
          <w:rFonts w:eastAsia="Times New Roman"/>
          <w:b/>
          <w:szCs w:val="24"/>
          <w:lang w:eastAsia="es-ES"/>
        </w:rPr>
        <w:t>FRANCISCO PEREZ; Cobrador, Mercados,</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Accidente de Trabajo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15</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CUARENTA Y DOS 35</w:t>
      </w:r>
      <w:r w:rsidRPr="007051E1">
        <w:rPr>
          <w:rFonts w:eastAsia="Times New Roman"/>
          <w:b/>
          <w:szCs w:val="24"/>
          <w:lang w:eastAsia="es-ES"/>
        </w:rPr>
        <w:t>/100 DÓLARES DE LOS E</w:t>
      </w:r>
      <w:r>
        <w:rPr>
          <w:rFonts w:eastAsia="Times New Roman"/>
          <w:b/>
          <w:szCs w:val="24"/>
          <w:lang w:eastAsia="es-ES"/>
        </w:rPr>
        <w:t>STADOS UNIDOS DE AMÉRICA  ($42.35</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6A8DAF60" w14:textId="77777777" w:rsidR="00BE405A" w:rsidRDefault="00BE405A" w:rsidP="00BE405A">
      <w:pPr>
        <w:tabs>
          <w:tab w:val="left" w:pos="1425"/>
        </w:tabs>
        <w:spacing w:line="256" w:lineRule="auto"/>
        <w:jc w:val="both"/>
        <w:rPr>
          <w:rFonts w:eastAsia="Calibri"/>
          <w:szCs w:val="24"/>
        </w:rPr>
      </w:pPr>
    </w:p>
    <w:p w14:paraId="588DEB23" w14:textId="77777777" w:rsidR="00BE405A" w:rsidRPr="007051E1" w:rsidRDefault="00BE405A" w:rsidP="00BE405A">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Pr>
          <w:rFonts w:eastAsia="Times New Roman"/>
          <w:b/>
          <w:szCs w:val="24"/>
          <w:u w:val="single"/>
          <w:lang w:val="es-ES" w:eastAsia="es-ES"/>
        </w:rPr>
        <w:t xml:space="preserve"> VEINTIOCHO</w:t>
      </w:r>
      <w:r w:rsidRPr="007051E1">
        <w:rPr>
          <w:rFonts w:eastAsia="Times New Roman"/>
          <w:b/>
          <w:szCs w:val="24"/>
          <w:u w:val="single"/>
          <w:lang w:val="es-ES" w:eastAsia="es-ES"/>
        </w:rPr>
        <w:t>:</w:t>
      </w:r>
      <w:r w:rsidRPr="007051E1">
        <w:rPr>
          <w:rFonts w:eastAsia="Times New Roman"/>
          <w:szCs w:val="24"/>
          <w:lang w:val="es-ES" w:eastAsia="es-ES"/>
        </w:rPr>
        <w:tab/>
      </w:r>
    </w:p>
    <w:p w14:paraId="578281D1" w14:textId="77777777" w:rsidR="00BE405A" w:rsidRPr="00D37C58" w:rsidRDefault="00BE405A" w:rsidP="00BE405A">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cuatro al ocho  de enero del año dos mil veintiuno</w:t>
      </w:r>
      <w:r w:rsidRPr="007051E1">
        <w:rPr>
          <w:rFonts w:eastAsia="Times New Roman"/>
          <w:szCs w:val="24"/>
          <w:lang w:eastAsia="es-ES"/>
        </w:rPr>
        <w:t>; a</w:t>
      </w:r>
      <w:r>
        <w:rPr>
          <w:rFonts w:eastAsia="Times New Roman"/>
          <w:szCs w:val="24"/>
          <w:lang w:eastAsia="es-ES"/>
        </w:rPr>
        <w:t xml:space="preserve"> </w:t>
      </w:r>
      <w:r w:rsidRPr="007051E1">
        <w:rPr>
          <w:rFonts w:eastAsia="Times New Roman"/>
          <w:szCs w:val="24"/>
          <w:lang w:eastAsia="es-ES"/>
        </w:rPr>
        <w:t>l</w:t>
      </w:r>
      <w:r>
        <w:rPr>
          <w:rFonts w:eastAsia="Times New Roman"/>
          <w:szCs w:val="24"/>
          <w:lang w:eastAsia="es-ES"/>
        </w:rPr>
        <w:t>a</w:t>
      </w:r>
      <w:r w:rsidRPr="007051E1">
        <w:rPr>
          <w:rFonts w:eastAsia="Times New Roman"/>
          <w:szCs w:val="24"/>
          <w:lang w:eastAsia="es-ES"/>
        </w:rPr>
        <w:t xml:space="preserve"> señor</w:t>
      </w:r>
      <w:r>
        <w:rPr>
          <w:rFonts w:eastAsia="Times New Roman"/>
          <w:szCs w:val="24"/>
          <w:lang w:eastAsia="es-ES"/>
        </w:rPr>
        <w:t>ita</w:t>
      </w:r>
      <w:r w:rsidRPr="007051E1">
        <w:rPr>
          <w:rFonts w:eastAsia="Times New Roman"/>
          <w:szCs w:val="24"/>
          <w:lang w:eastAsia="es-ES"/>
        </w:rPr>
        <w:t xml:space="preserve">: </w:t>
      </w:r>
      <w:r>
        <w:rPr>
          <w:rFonts w:eastAsia="Times New Roman"/>
          <w:b/>
          <w:szCs w:val="24"/>
          <w:lang w:eastAsia="es-ES"/>
        </w:rPr>
        <w:t>GLORIA ELIZABETH ALARCON VILLEDA; Asistente, Tesorería,</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Enfermedad Común (INICIAL</w:t>
      </w:r>
      <w:r w:rsidRPr="007051E1">
        <w:rPr>
          <w:rFonts w:eastAsia="Times New Roman"/>
          <w:b/>
          <w:szCs w:val="24"/>
          <w:lang w:eastAsia="es-ES"/>
        </w:rPr>
        <w:t xml:space="preserve">)  </w:t>
      </w:r>
      <w:r w:rsidRPr="007051E1">
        <w:rPr>
          <w:rFonts w:eastAsia="Times New Roman"/>
          <w:szCs w:val="24"/>
          <w:lang w:eastAsia="es-ES"/>
        </w:rPr>
        <w:t xml:space="preserve">con </w:t>
      </w:r>
      <w:r w:rsidRPr="007051E1">
        <w:rPr>
          <w:rFonts w:eastAsia="Times New Roman"/>
          <w:szCs w:val="24"/>
          <w:lang w:eastAsia="es-ES"/>
        </w:rPr>
        <w:lastRenderedPageBreak/>
        <w:t xml:space="preserve">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5</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SEIS 45</w:t>
      </w:r>
      <w:r w:rsidRPr="007051E1">
        <w:rPr>
          <w:rFonts w:eastAsia="Times New Roman"/>
          <w:b/>
          <w:szCs w:val="24"/>
          <w:lang w:eastAsia="es-ES"/>
        </w:rPr>
        <w:t>/100 DÓLARES DE LOS E</w:t>
      </w:r>
      <w:r>
        <w:rPr>
          <w:rFonts w:eastAsia="Times New Roman"/>
          <w:b/>
          <w:szCs w:val="24"/>
          <w:lang w:eastAsia="es-ES"/>
        </w:rPr>
        <w:t>STADOS UNIDOS DE AMÉRICA  ($6.45</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44BB228A" w14:textId="77777777" w:rsidR="00BE405A" w:rsidRPr="000E49A3" w:rsidRDefault="00BE405A" w:rsidP="00BE405A">
      <w:pPr>
        <w:tabs>
          <w:tab w:val="left" w:pos="1425"/>
        </w:tabs>
        <w:spacing w:line="256" w:lineRule="auto"/>
        <w:jc w:val="both"/>
        <w:rPr>
          <w:rFonts w:eastAsia="Calibri"/>
          <w:szCs w:val="24"/>
        </w:rPr>
      </w:pPr>
    </w:p>
    <w:p w14:paraId="5A28EC63" w14:textId="77777777" w:rsidR="00BE405A" w:rsidRPr="007051E1" w:rsidRDefault="00BE405A" w:rsidP="00BE405A">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Pr>
          <w:rFonts w:eastAsia="Times New Roman"/>
          <w:b/>
          <w:szCs w:val="24"/>
          <w:u w:val="single"/>
          <w:lang w:val="es-ES" w:eastAsia="es-ES"/>
        </w:rPr>
        <w:t xml:space="preserve"> VEINTINUEVE</w:t>
      </w:r>
      <w:r w:rsidRPr="007051E1">
        <w:rPr>
          <w:rFonts w:eastAsia="Times New Roman"/>
          <w:b/>
          <w:szCs w:val="24"/>
          <w:u w:val="single"/>
          <w:lang w:val="es-ES" w:eastAsia="es-ES"/>
        </w:rPr>
        <w:t>:</w:t>
      </w:r>
      <w:r w:rsidRPr="007051E1">
        <w:rPr>
          <w:rFonts w:eastAsia="Times New Roman"/>
          <w:szCs w:val="24"/>
          <w:lang w:val="es-ES" w:eastAsia="es-ES"/>
        </w:rPr>
        <w:tab/>
      </w:r>
    </w:p>
    <w:p w14:paraId="6F016D26" w14:textId="77777777" w:rsidR="00BE405A" w:rsidRPr="002C0725" w:rsidRDefault="00BE405A" w:rsidP="00BE405A">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siete al once  de enero del año dos mil veintiuno</w:t>
      </w:r>
      <w:r w:rsidRPr="007051E1">
        <w:rPr>
          <w:rFonts w:eastAsia="Times New Roman"/>
          <w:szCs w:val="24"/>
          <w:lang w:eastAsia="es-ES"/>
        </w:rPr>
        <w:t xml:space="preserve">; al señor: </w:t>
      </w:r>
      <w:r>
        <w:rPr>
          <w:rFonts w:eastAsia="Times New Roman"/>
          <w:b/>
          <w:szCs w:val="24"/>
          <w:lang w:eastAsia="es-ES"/>
        </w:rPr>
        <w:t>MELVIN ORLANDO CHÁVEZ REYES; Agente, Cuerpo de Agentes Municipales de Metapán,</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Accidente Común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5</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SIETE 26</w:t>
      </w:r>
      <w:r w:rsidRPr="007051E1">
        <w:rPr>
          <w:rFonts w:eastAsia="Times New Roman"/>
          <w:b/>
          <w:szCs w:val="24"/>
          <w:lang w:eastAsia="es-ES"/>
        </w:rPr>
        <w:t>/100 DÓLARES DE LOS E</w:t>
      </w:r>
      <w:r>
        <w:rPr>
          <w:rFonts w:eastAsia="Times New Roman"/>
          <w:b/>
          <w:szCs w:val="24"/>
          <w:lang w:eastAsia="es-ES"/>
        </w:rPr>
        <w:t>STADOS UNIDOS DE AMÉRICA  ($7.26</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24C54D2F" w14:textId="77777777" w:rsidR="00BE405A" w:rsidRPr="00D37C58" w:rsidRDefault="00BE405A" w:rsidP="00BE405A">
      <w:pPr>
        <w:spacing w:after="0" w:line="240" w:lineRule="auto"/>
        <w:jc w:val="both"/>
        <w:rPr>
          <w:rFonts w:eastAsia="Times New Roman"/>
          <w:szCs w:val="24"/>
          <w:lang w:eastAsia="es-ES"/>
        </w:rPr>
      </w:pPr>
    </w:p>
    <w:p w14:paraId="402EB9A6" w14:textId="77777777" w:rsidR="00BE405A" w:rsidRPr="007051E1" w:rsidRDefault="00BE405A" w:rsidP="00BE405A">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Pr>
          <w:rFonts w:eastAsia="Times New Roman"/>
          <w:b/>
          <w:szCs w:val="24"/>
          <w:u w:val="single"/>
          <w:lang w:val="es-ES" w:eastAsia="es-ES"/>
        </w:rPr>
        <w:t xml:space="preserve"> TREINTA</w:t>
      </w:r>
      <w:r w:rsidRPr="007051E1">
        <w:rPr>
          <w:rFonts w:eastAsia="Times New Roman"/>
          <w:b/>
          <w:szCs w:val="24"/>
          <w:u w:val="single"/>
          <w:lang w:val="es-ES" w:eastAsia="es-ES"/>
        </w:rPr>
        <w:t>:</w:t>
      </w:r>
      <w:r w:rsidRPr="007051E1">
        <w:rPr>
          <w:rFonts w:eastAsia="Times New Roman"/>
          <w:szCs w:val="24"/>
          <w:lang w:val="es-ES" w:eastAsia="es-ES"/>
        </w:rPr>
        <w:tab/>
      </w:r>
    </w:p>
    <w:p w14:paraId="5B94EA46" w14:textId="77777777" w:rsidR="00BE405A" w:rsidRDefault="00BE405A" w:rsidP="00BE405A">
      <w:pPr>
        <w:spacing w:after="0" w:line="240" w:lineRule="auto"/>
        <w:jc w:val="both"/>
        <w:rPr>
          <w:rFonts w:eastAsia="Times New Roman"/>
          <w:b/>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proofErr w:type="spellStart"/>
      <w:r>
        <w:rPr>
          <w:b/>
          <w:szCs w:val="24"/>
        </w:rPr>
        <w:t>díez</w:t>
      </w:r>
      <w:proofErr w:type="spellEnd"/>
      <w:r>
        <w:rPr>
          <w:b/>
          <w:szCs w:val="24"/>
        </w:rPr>
        <w:t xml:space="preserve"> al quince  de enero del año dos mil veintiuno</w:t>
      </w:r>
      <w:r w:rsidRPr="007051E1">
        <w:rPr>
          <w:rFonts w:eastAsia="Times New Roman"/>
          <w:szCs w:val="24"/>
          <w:lang w:eastAsia="es-ES"/>
        </w:rPr>
        <w:t>; a</w:t>
      </w:r>
      <w:r>
        <w:rPr>
          <w:rFonts w:eastAsia="Times New Roman"/>
          <w:szCs w:val="24"/>
          <w:lang w:eastAsia="es-ES"/>
        </w:rPr>
        <w:t xml:space="preserve"> </w:t>
      </w:r>
      <w:r w:rsidRPr="007051E1">
        <w:rPr>
          <w:rFonts w:eastAsia="Times New Roman"/>
          <w:szCs w:val="24"/>
          <w:lang w:eastAsia="es-ES"/>
        </w:rPr>
        <w:t>l</w:t>
      </w:r>
      <w:r>
        <w:rPr>
          <w:rFonts w:eastAsia="Times New Roman"/>
          <w:szCs w:val="24"/>
          <w:lang w:eastAsia="es-ES"/>
        </w:rPr>
        <w:t>a</w:t>
      </w:r>
      <w:r w:rsidRPr="007051E1">
        <w:rPr>
          <w:rFonts w:eastAsia="Times New Roman"/>
          <w:szCs w:val="24"/>
          <w:lang w:eastAsia="es-ES"/>
        </w:rPr>
        <w:t xml:space="preserve"> señor</w:t>
      </w:r>
      <w:r>
        <w:rPr>
          <w:rFonts w:eastAsia="Times New Roman"/>
          <w:szCs w:val="24"/>
          <w:lang w:eastAsia="es-ES"/>
        </w:rPr>
        <w:t>a</w:t>
      </w:r>
      <w:r w:rsidRPr="007051E1">
        <w:rPr>
          <w:rFonts w:eastAsia="Times New Roman"/>
          <w:szCs w:val="24"/>
          <w:lang w:eastAsia="es-ES"/>
        </w:rPr>
        <w:t xml:space="preserve">: </w:t>
      </w:r>
      <w:r>
        <w:rPr>
          <w:rFonts w:eastAsia="Times New Roman"/>
          <w:b/>
          <w:szCs w:val="24"/>
          <w:lang w:eastAsia="es-ES"/>
        </w:rPr>
        <w:t>WENDY YAMILETH ORTIZ DE VIDAL; Formulador de Carpetas, Ingeniería y Arquitectura,</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Enfermedad Común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 xml:space="preserve">6 </w:t>
      </w:r>
      <w:r w:rsidRPr="007051E1">
        <w:rPr>
          <w:rFonts w:eastAsia="Times New Roman"/>
          <w:b/>
          <w:szCs w:val="24"/>
          <w:lang w:eastAsia="es-ES"/>
        </w:rPr>
        <w:t>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CATORCE 51</w:t>
      </w:r>
      <w:r w:rsidRPr="007051E1">
        <w:rPr>
          <w:rFonts w:eastAsia="Times New Roman"/>
          <w:b/>
          <w:szCs w:val="24"/>
          <w:lang w:eastAsia="es-ES"/>
        </w:rPr>
        <w:t>/100 DÓLARES DE LOS E</w:t>
      </w:r>
      <w:r>
        <w:rPr>
          <w:rFonts w:eastAsia="Times New Roman"/>
          <w:b/>
          <w:szCs w:val="24"/>
          <w:lang w:eastAsia="es-ES"/>
        </w:rPr>
        <w:t>STADOS UNIDOS DE AMÉRICA  ($14.51</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7AEC5884" w14:textId="77777777" w:rsidR="00BE405A" w:rsidRDefault="00BE405A" w:rsidP="00BE405A">
      <w:pPr>
        <w:spacing w:after="0" w:line="240" w:lineRule="auto"/>
        <w:jc w:val="both"/>
        <w:rPr>
          <w:rFonts w:eastAsia="Times New Roman"/>
          <w:b/>
          <w:szCs w:val="24"/>
          <w:lang w:eastAsia="es-ES"/>
        </w:rPr>
      </w:pPr>
    </w:p>
    <w:p w14:paraId="580CBF08" w14:textId="77777777" w:rsidR="00BE405A" w:rsidRPr="007051E1" w:rsidRDefault="00BE405A" w:rsidP="00BE405A">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Pr>
          <w:rFonts w:eastAsia="Times New Roman"/>
          <w:b/>
          <w:szCs w:val="24"/>
          <w:u w:val="single"/>
          <w:lang w:val="es-ES" w:eastAsia="es-ES"/>
        </w:rPr>
        <w:t xml:space="preserve"> TREINTA Y UNO</w:t>
      </w:r>
      <w:r w:rsidRPr="007051E1">
        <w:rPr>
          <w:rFonts w:eastAsia="Times New Roman"/>
          <w:b/>
          <w:szCs w:val="24"/>
          <w:u w:val="single"/>
          <w:lang w:val="es-ES" w:eastAsia="es-ES"/>
        </w:rPr>
        <w:t>:</w:t>
      </w:r>
      <w:r w:rsidRPr="007051E1">
        <w:rPr>
          <w:rFonts w:eastAsia="Times New Roman"/>
          <w:szCs w:val="24"/>
          <w:lang w:val="es-ES" w:eastAsia="es-ES"/>
        </w:rPr>
        <w:tab/>
      </w:r>
    </w:p>
    <w:p w14:paraId="7C097224" w14:textId="77777777" w:rsidR="00BE405A" w:rsidRDefault="00BE405A" w:rsidP="00BE405A">
      <w:pPr>
        <w:spacing w:after="0" w:line="240" w:lineRule="auto"/>
        <w:jc w:val="both"/>
        <w:rPr>
          <w:rFonts w:eastAsia="Times New Roman"/>
          <w:b/>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veinte al veinticinco de diciembre del año de dos mil veinte</w:t>
      </w:r>
      <w:r w:rsidRPr="007051E1">
        <w:rPr>
          <w:rFonts w:eastAsia="Times New Roman"/>
          <w:szCs w:val="24"/>
          <w:lang w:eastAsia="es-ES"/>
        </w:rPr>
        <w:t xml:space="preserve">; al señor: </w:t>
      </w:r>
      <w:r>
        <w:rPr>
          <w:rFonts w:eastAsia="Times New Roman"/>
          <w:b/>
          <w:szCs w:val="24"/>
          <w:lang w:eastAsia="es-ES"/>
        </w:rPr>
        <w:t xml:space="preserve">JOSÉ ANTONIO MAGAÑA PORTILLO; Jefe de Planta, Planta Trituradora, Asfalto y </w:t>
      </w:r>
      <w:proofErr w:type="spellStart"/>
      <w:r>
        <w:rPr>
          <w:rFonts w:eastAsia="Times New Roman"/>
          <w:b/>
          <w:szCs w:val="24"/>
          <w:lang w:eastAsia="es-ES"/>
        </w:rPr>
        <w:t>Bloquera</w:t>
      </w:r>
      <w:proofErr w:type="spellEnd"/>
      <w:r>
        <w:rPr>
          <w:rFonts w:eastAsia="Times New Roman"/>
          <w:b/>
          <w:szCs w:val="24"/>
          <w:lang w:eastAsia="es-ES"/>
        </w:rPr>
        <w:t>,</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Enfermedad Común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6</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VEINTICUATRO 20</w:t>
      </w:r>
      <w:r w:rsidRPr="007051E1">
        <w:rPr>
          <w:rFonts w:eastAsia="Times New Roman"/>
          <w:b/>
          <w:szCs w:val="24"/>
          <w:lang w:eastAsia="es-ES"/>
        </w:rPr>
        <w:t>/100 DÓLARES DE LOS E</w:t>
      </w:r>
      <w:r>
        <w:rPr>
          <w:rFonts w:eastAsia="Times New Roman"/>
          <w:b/>
          <w:szCs w:val="24"/>
          <w:lang w:eastAsia="es-ES"/>
        </w:rPr>
        <w:t>STADOS UNIDOS DE AMÉRICA  ($24.20</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116CBFEC" w14:textId="77777777" w:rsidR="00BE405A" w:rsidRDefault="00BE405A" w:rsidP="00BE405A">
      <w:pPr>
        <w:spacing w:after="0" w:line="240" w:lineRule="auto"/>
        <w:jc w:val="both"/>
        <w:rPr>
          <w:rFonts w:eastAsia="Times New Roman"/>
          <w:b/>
          <w:szCs w:val="24"/>
          <w:lang w:eastAsia="es-ES"/>
        </w:rPr>
      </w:pPr>
    </w:p>
    <w:p w14:paraId="140B897E" w14:textId="77777777" w:rsidR="00BE405A" w:rsidRDefault="00BE405A" w:rsidP="00BE405A">
      <w:pPr>
        <w:spacing w:after="0" w:line="240" w:lineRule="auto"/>
        <w:jc w:val="both"/>
        <w:rPr>
          <w:szCs w:val="24"/>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TREINTA Y DOS</w:t>
      </w:r>
      <w:r w:rsidRPr="00EE2889">
        <w:rPr>
          <w:rFonts w:eastAsia="Times New Roman"/>
          <w:b/>
          <w:szCs w:val="24"/>
          <w:u w:val="single"/>
          <w:lang w:val="es-ES" w:eastAsia="es-ES"/>
        </w:rPr>
        <w:t>:</w:t>
      </w:r>
    </w:p>
    <w:p w14:paraId="19A66890" w14:textId="77777777" w:rsidR="00BE405A" w:rsidRPr="000E49A3" w:rsidRDefault="00BE405A" w:rsidP="00BE405A">
      <w:pPr>
        <w:tabs>
          <w:tab w:val="left" w:pos="1425"/>
        </w:tabs>
        <w:spacing w:line="256" w:lineRule="auto"/>
        <w:jc w:val="both"/>
        <w:rPr>
          <w:rFonts w:eastAsia="Calibri"/>
          <w:szCs w:val="24"/>
        </w:rPr>
      </w:pPr>
      <w:r w:rsidRPr="000E49A3">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0E49A3">
        <w:rPr>
          <w:rFonts w:eastAsia="Calibri"/>
          <w:b/>
          <w:szCs w:val="24"/>
        </w:rPr>
        <w:t>ES CONFORME</w:t>
      </w:r>
      <w:r w:rsidRPr="000E49A3">
        <w:rPr>
          <w:rFonts w:eastAsia="Calibri"/>
          <w:szCs w:val="24"/>
        </w:rPr>
        <w:t xml:space="preserve"> del Jefe de la respectiva dependencia; </w:t>
      </w:r>
      <w:r w:rsidRPr="000E49A3">
        <w:rPr>
          <w:rFonts w:eastAsia="Calibri"/>
          <w:b/>
          <w:szCs w:val="24"/>
        </w:rPr>
        <w:t>ACUERDA</w:t>
      </w:r>
      <w:r w:rsidRPr="000E49A3">
        <w:rPr>
          <w:rFonts w:eastAsia="Calibri"/>
          <w:szCs w:val="24"/>
        </w:rPr>
        <w:t xml:space="preserve">: conceder licencia con goce </w:t>
      </w:r>
      <w:r>
        <w:rPr>
          <w:rFonts w:eastAsia="Calibri"/>
          <w:szCs w:val="24"/>
        </w:rPr>
        <w:t>de sueldo, comprendidos del día</w:t>
      </w:r>
      <w:r w:rsidRPr="000E49A3">
        <w:rPr>
          <w:rFonts w:eastAsia="Calibri"/>
          <w:szCs w:val="24"/>
        </w:rPr>
        <w:t xml:space="preserve"> </w:t>
      </w:r>
      <w:r>
        <w:rPr>
          <w:rFonts w:eastAsia="Times New Roman"/>
          <w:b/>
          <w:szCs w:val="24"/>
          <w:lang w:eastAsia="es-ES"/>
        </w:rPr>
        <w:t xml:space="preserve">diecisiete al diecinueve de diciembre </w:t>
      </w:r>
      <w:r w:rsidRPr="000E49A3">
        <w:rPr>
          <w:rFonts w:eastAsia="Times New Roman"/>
          <w:b/>
          <w:szCs w:val="24"/>
          <w:lang w:eastAsia="es-ES"/>
        </w:rPr>
        <w:t>del año dos mil veinte</w:t>
      </w:r>
      <w:r w:rsidRPr="000E49A3">
        <w:rPr>
          <w:rFonts w:eastAsia="Calibri"/>
          <w:szCs w:val="24"/>
        </w:rPr>
        <w:t>; al señor:</w:t>
      </w:r>
      <w:r w:rsidRPr="000E49A3">
        <w:rPr>
          <w:rFonts w:eastAsia="Calibri"/>
          <w:b/>
          <w:szCs w:val="24"/>
        </w:rPr>
        <w:t xml:space="preserve"> </w:t>
      </w:r>
      <w:r>
        <w:rPr>
          <w:rFonts w:eastAsia="Times New Roman"/>
          <w:b/>
          <w:szCs w:val="24"/>
          <w:lang w:eastAsia="es-ES"/>
        </w:rPr>
        <w:t>CANDIDO DANIEL GUTIERREZ CARRANZA</w:t>
      </w:r>
      <w:r w:rsidRPr="000E49A3">
        <w:rPr>
          <w:rFonts w:eastAsia="Calibri"/>
          <w:b/>
          <w:szCs w:val="24"/>
        </w:rPr>
        <w:t xml:space="preserve">; </w:t>
      </w:r>
      <w:r>
        <w:rPr>
          <w:rFonts w:eastAsia="Calibri"/>
          <w:szCs w:val="24"/>
        </w:rPr>
        <w:t>Auxiliar de Albañil, del proyecto 17006</w:t>
      </w:r>
      <w:r w:rsidRPr="000E49A3">
        <w:rPr>
          <w:rFonts w:eastAsia="Calibri"/>
          <w:szCs w:val="24"/>
        </w:rPr>
        <w:t xml:space="preserve"> denominado </w:t>
      </w:r>
      <w:r w:rsidRPr="000E49A3">
        <w:rPr>
          <w:rFonts w:eastAsia="Calibri"/>
          <w:szCs w:val="24"/>
        </w:rPr>
        <w:lastRenderedPageBreak/>
        <w:t>“</w:t>
      </w:r>
      <w:r>
        <w:rPr>
          <w:rFonts w:eastAsia="Calibri"/>
          <w:szCs w:val="24"/>
        </w:rPr>
        <w:t>Construcción de Planta de Tratamiento de Aguas Residuales del Municipio de Metapán</w:t>
      </w:r>
      <w:r w:rsidRPr="000E49A3">
        <w:rPr>
          <w:rFonts w:eastAsia="Calibri"/>
          <w:szCs w:val="24"/>
        </w:rPr>
        <w:t xml:space="preserve">” por motivo de </w:t>
      </w:r>
      <w:r>
        <w:rPr>
          <w:rFonts w:eastAsia="Calibri"/>
          <w:b/>
          <w:szCs w:val="24"/>
        </w:rPr>
        <w:t>Accidente de Trabajo</w:t>
      </w:r>
      <w:r w:rsidRPr="000E49A3">
        <w:rPr>
          <w:rFonts w:eastAsia="Calibri"/>
          <w:b/>
          <w:szCs w:val="24"/>
        </w:rPr>
        <w:t xml:space="preserve"> (INICIAL)  </w:t>
      </w:r>
      <w:r w:rsidRPr="000E49A3">
        <w:rPr>
          <w:rFonts w:eastAsia="Calibri"/>
          <w:szCs w:val="24"/>
        </w:rPr>
        <w:t xml:space="preserve">con constancia de incapacidad; expedida por el Instituto Salvadoreño del Seguro Social </w:t>
      </w:r>
      <w:r w:rsidRPr="000E49A3">
        <w:rPr>
          <w:rFonts w:eastAsia="Calibri"/>
          <w:b/>
          <w:szCs w:val="24"/>
        </w:rPr>
        <w:t xml:space="preserve">(I.S.S.S) </w:t>
      </w:r>
      <w:r w:rsidRPr="000E49A3">
        <w:rPr>
          <w:rFonts w:eastAsia="Calibri"/>
          <w:szCs w:val="24"/>
        </w:rPr>
        <w:t xml:space="preserve">con un período de incapacidad de </w:t>
      </w:r>
      <w:r>
        <w:rPr>
          <w:rFonts w:eastAsia="Calibri"/>
          <w:b/>
          <w:szCs w:val="24"/>
        </w:rPr>
        <w:t>3</w:t>
      </w:r>
      <w:r w:rsidRPr="000E49A3">
        <w:rPr>
          <w:rFonts w:eastAsia="Calibri"/>
          <w:b/>
          <w:szCs w:val="24"/>
        </w:rPr>
        <w:t xml:space="preserve"> días</w:t>
      </w:r>
      <w:r w:rsidRPr="000E49A3">
        <w:rPr>
          <w:rFonts w:eastAsia="Calibri"/>
          <w:szCs w:val="24"/>
        </w:rPr>
        <w:t xml:space="preserve">, de los cuales solo se cancelará </w:t>
      </w:r>
      <w:r w:rsidRPr="000E49A3">
        <w:rPr>
          <w:rFonts w:eastAsia="Calibri"/>
          <w:b/>
          <w:szCs w:val="24"/>
        </w:rPr>
        <w:t>el 25%</w:t>
      </w:r>
      <w:r w:rsidRPr="000E49A3">
        <w:rPr>
          <w:rFonts w:eastAsia="Calibri"/>
          <w:szCs w:val="24"/>
        </w:rPr>
        <w:t xml:space="preserve"> por lo tanto devengará la cantidad de</w:t>
      </w:r>
      <w:r>
        <w:rPr>
          <w:rFonts w:eastAsia="Calibri"/>
          <w:b/>
          <w:szCs w:val="24"/>
        </w:rPr>
        <w:t xml:space="preserve"> CINCO 0</w:t>
      </w:r>
      <w:r w:rsidRPr="000E49A3">
        <w:rPr>
          <w:rFonts w:eastAsia="Calibri"/>
          <w:b/>
          <w:szCs w:val="24"/>
        </w:rPr>
        <w:t>0/100 DÓLARES DE L</w:t>
      </w:r>
      <w:r>
        <w:rPr>
          <w:rFonts w:eastAsia="Calibri"/>
          <w:b/>
          <w:szCs w:val="24"/>
        </w:rPr>
        <w:t>OS ESTADOS UNIDOS DE AMÉRICA ($5.00</w:t>
      </w:r>
      <w:r w:rsidRPr="000E49A3">
        <w:rPr>
          <w:rFonts w:eastAsia="Calibri"/>
          <w:b/>
          <w:szCs w:val="24"/>
        </w:rPr>
        <w:t xml:space="preserve">) </w:t>
      </w:r>
      <w:r w:rsidRPr="000E49A3">
        <w:rPr>
          <w:rFonts w:eastAsia="Calibri"/>
          <w:szCs w:val="24"/>
        </w:rPr>
        <w:t xml:space="preserve">el gasto se aplicará al código </w:t>
      </w:r>
      <w:proofErr w:type="spellStart"/>
      <w:r w:rsidRPr="000E49A3">
        <w:rPr>
          <w:rFonts w:eastAsia="Calibri"/>
          <w:szCs w:val="24"/>
        </w:rPr>
        <w:t>N°</w:t>
      </w:r>
      <w:proofErr w:type="spellEnd"/>
      <w:r w:rsidRPr="000E49A3">
        <w:rPr>
          <w:rFonts w:eastAsia="Calibri"/>
          <w:szCs w:val="24"/>
        </w:rPr>
        <w:t xml:space="preserve"> </w:t>
      </w:r>
      <w:r w:rsidRPr="000E49A3">
        <w:rPr>
          <w:rFonts w:eastAsia="Calibri"/>
          <w:b/>
          <w:szCs w:val="24"/>
        </w:rPr>
        <w:t xml:space="preserve">51201 </w:t>
      </w:r>
      <w:r w:rsidRPr="000E49A3">
        <w:rPr>
          <w:rFonts w:eastAsia="Calibri"/>
          <w:szCs w:val="24"/>
        </w:rPr>
        <w:t>de la línea</w:t>
      </w:r>
      <w:r w:rsidRPr="000E49A3">
        <w:rPr>
          <w:rFonts w:eastAsia="Calibri"/>
          <w:b/>
          <w:szCs w:val="24"/>
        </w:rPr>
        <w:t xml:space="preserve"> 0302</w:t>
      </w:r>
      <w:r w:rsidRPr="000E49A3">
        <w:rPr>
          <w:rFonts w:eastAsia="Calibri"/>
          <w:szCs w:val="24"/>
        </w:rPr>
        <w:t>, del Presupuesto del proyecto en mención, autorizando a Tesorería a efectuar el pago correspondie</w:t>
      </w:r>
      <w:r>
        <w:rPr>
          <w:rFonts w:eastAsia="Calibri"/>
          <w:szCs w:val="24"/>
        </w:rPr>
        <w:t xml:space="preserve">nte de la cuenta </w:t>
      </w:r>
      <w:proofErr w:type="spellStart"/>
      <w:r>
        <w:rPr>
          <w:rFonts w:eastAsia="Calibri"/>
          <w:szCs w:val="24"/>
        </w:rPr>
        <w:t>N°</w:t>
      </w:r>
      <w:proofErr w:type="spellEnd"/>
      <w:r>
        <w:rPr>
          <w:rFonts w:eastAsia="Calibri"/>
          <w:szCs w:val="24"/>
        </w:rPr>
        <w:t xml:space="preserve"> 00500003879</w:t>
      </w:r>
      <w:r w:rsidRPr="000E49A3">
        <w:rPr>
          <w:rFonts w:eastAsia="Calibri"/>
          <w:szCs w:val="24"/>
        </w:rPr>
        <w:t xml:space="preserve">. </w:t>
      </w:r>
      <w:r w:rsidRPr="000E49A3">
        <w:rPr>
          <w:rFonts w:eastAsia="Calibri"/>
          <w:b/>
          <w:szCs w:val="24"/>
        </w:rPr>
        <w:t>COMUNIQUESE.</w:t>
      </w:r>
    </w:p>
    <w:p w14:paraId="20062239" w14:textId="77777777" w:rsidR="00BE405A" w:rsidRDefault="00BE405A" w:rsidP="00BE405A">
      <w:pPr>
        <w:spacing w:after="0" w:line="240" w:lineRule="auto"/>
        <w:jc w:val="both"/>
        <w:rPr>
          <w:szCs w:val="24"/>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TREINTA Y TRES</w:t>
      </w:r>
      <w:r w:rsidRPr="00EE2889">
        <w:rPr>
          <w:rFonts w:eastAsia="Times New Roman"/>
          <w:b/>
          <w:szCs w:val="24"/>
          <w:u w:val="single"/>
          <w:lang w:val="es-ES" w:eastAsia="es-ES"/>
        </w:rPr>
        <w:t>:</w:t>
      </w:r>
    </w:p>
    <w:p w14:paraId="265BAA3E" w14:textId="77777777" w:rsidR="00BE405A" w:rsidRDefault="00BE405A" w:rsidP="00BE405A">
      <w:pPr>
        <w:tabs>
          <w:tab w:val="left" w:pos="1425"/>
        </w:tabs>
        <w:spacing w:line="256" w:lineRule="auto"/>
        <w:jc w:val="both"/>
        <w:rPr>
          <w:rFonts w:eastAsia="Calibri"/>
          <w:b/>
          <w:szCs w:val="24"/>
        </w:rPr>
      </w:pPr>
      <w:r w:rsidRPr="000E49A3">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0E49A3">
        <w:rPr>
          <w:rFonts w:eastAsia="Calibri"/>
          <w:b/>
          <w:szCs w:val="24"/>
        </w:rPr>
        <w:t>ES CONFORME</w:t>
      </w:r>
      <w:r w:rsidRPr="000E49A3">
        <w:rPr>
          <w:rFonts w:eastAsia="Calibri"/>
          <w:szCs w:val="24"/>
        </w:rPr>
        <w:t xml:space="preserve"> del Jefe de la respectiva dependencia; </w:t>
      </w:r>
      <w:r w:rsidRPr="000E49A3">
        <w:rPr>
          <w:rFonts w:eastAsia="Calibri"/>
          <w:b/>
          <w:szCs w:val="24"/>
        </w:rPr>
        <w:t>ACUERDA</w:t>
      </w:r>
      <w:r w:rsidRPr="000E49A3">
        <w:rPr>
          <w:rFonts w:eastAsia="Calibri"/>
          <w:szCs w:val="24"/>
        </w:rPr>
        <w:t>: conceder licencia con goce d</w:t>
      </w:r>
      <w:r>
        <w:rPr>
          <w:rFonts w:eastAsia="Calibri"/>
          <w:szCs w:val="24"/>
        </w:rPr>
        <w:t xml:space="preserve">e sueldo, comprendidos del día </w:t>
      </w:r>
      <w:r>
        <w:rPr>
          <w:rFonts w:eastAsia="Times New Roman"/>
          <w:b/>
          <w:szCs w:val="24"/>
          <w:lang w:eastAsia="es-ES"/>
        </w:rPr>
        <w:t xml:space="preserve">doce al dieciocho de diciembre </w:t>
      </w:r>
      <w:r w:rsidRPr="000E49A3">
        <w:rPr>
          <w:rFonts w:eastAsia="Times New Roman"/>
          <w:b/>
          <w:szCs w:val="24"/>
          <w:lang w:eastAsia="es-ES"/>
        </w:rPr>
        <w:t>del año dos mil veinte</w:t>
      </w:r>
      <w:r w:rsidRPr="000E49A3">
        <w:rPr>
          <w:rFonts w:eastAsia="Calibri"/>
          <w:szCs w:val="24"/>
        </w:rPr>
        <w:t>; al señor:</w:t>
      </w:r>
      <w:r w:rsidRPr="000E49A3">
        <w:rPr>
          <w:rFonts w:eastAsia="Calibri"/>
          <w:b/>
          <w:szCs w:val="24"/>
        </w:rPr>
        <w:t xml:space="preserve"> </w:t>
      </w:r>
      <w:r>
        <w:rPr>
          <w:rFonts w:eastAsia="Times New Roman"/>
          <w:b/>
          <w:szCs w:val="24"/>
          <w:lang w:eastAsia="es-ES"/>
        </w:rPr>
        <w:t>EDWIN ENRIQUE PERAZA GARCÍA</w:t>
      </w:r>
      <w:r w:rsidRPr="000E49A3">
        <w:rPr>
          <w:rFonts w:eastAsia="Calibri"/>
          <w:b/>
          <w:szCs w:val="24"/>
        </w:rPr>
        <w:t xml:space="preserve">; </w:t>
      </w:r>
      <w:r w:rsidRPr="00A335DC">
        <w:rPr>
          <w:rFonts w:eastAsia="Calibri"/>
          <w:szCs w:val="24"/>
        </w:rPr>
        <w:t>Auxiliar de</w:t>
      </w:r>
      <w:r>
        <w:rPr>
          <w:rFonts w:eastAsia="Calibri"/>
          <w:b/>
          <w:szCs w:val="24"/>
        </w:rPr>
        <w:t xml:space="preserve"> </w:t>
      </w:r>
      <w:r>
        <w:rPr>
          <w:rFonts w:eastAsia="Calibri"/>
          <w:szCs w:val="24"/>
        </w:rPr>
        <w:t>Albañil, del proyecto 20203</w:t>
      </w:r>
      <w:r w:rsidRPr="000E49A3">
        <w:rPr>
          <w:rFonts w:eastAsia="Calibri"/>
          <w:szCs w:val="24"/>
        </w:rPr>
        <w:t xml:space="preserve"> denominado “</w:t>
      </w:r>
      <w:r>
        <w:rPr>
          <w:rFonts w:eastAsia="Calibri"/>
          <w:szCs w:val="24"/>
        </w:rPr>
        <w:t>Construcción y mejoramiento de viviendas para personas de escasos recursos económicos y grave necesidad del municipio de Metapán</w:t>
      </w:r>
      <w:r w:rsidRPr="000E49A3">
        <w:rPr>
          <w:rFonts w:eastAsia="Calibri"/>
          <w:szCs w:val="24"/>
        </w:rPr>
        <w:t xml:space="preserve">” por motivo de </w:t>
      </w:r>
      <w:r>
        <w:rPr>
          <w:rFonts w:eastAsia="Calibri"/>
          <w:b/>
          <w:szCs w:val="24"/>
        </w:rPr>
        <w:t>Accidente</w:t>
      </w:r>
      <w:r w:rsidRPr="00FF406B">
        <w:rPr>
          <w:rFonts w:eastAsia="Calibri"/>
          <w:b/>
          <w:szCs w:val="24"/>
        </w:rPr>
        <w:t xml:space="preserve"> </w:t>
      </w:r>
      <w:r w:rsidRPr="00CC20CF">
        <w:rPr>
          <w:rFonts w:eastAsia="Calibri"/>
          <w:b/>
          <w:color w:val="000000" w:themeColor="text1"/>
          <w:szCs w:val="24"/>
        </w:rPr>
        <w:t>Común</w:t>
      </w:r>
      <w:r w:rsidRPr="00FF406B">
        <w:rPr>
          <w:rFonts w:eastAsia="Calibri"/>
          <w:b/>
          <w:color w:val="FF0000"/>
          <w:szCs w:val="24"/>
        </w:rPr>
        <w:t xml:space="preserve"> </w:t>
      </w:r>
      <w:r w:rsidRPr="000E49A3">
        <w:rPr>
          <w:rFonts w:eastAsia="Calibri"/>
          <w:b/>
          <w:szCs w:val="24"/>
        </w:rPr>
        <w:t xml:space="preserve">(INICIAL)  </w:t>
      </w:r>
      <w:r w:rsidRPr="000E49A3">
        <w:rPr>
          <w:rFonts w:eastAsia="Calibri"/>
          <w:szCs w:val="24"/>
        </w:rPr>
        <w:t xml:space="preserve">con constancia de incapacidad; expedida por el Instituto Salvadoreño del Seguro Social </w:t>
      </w:r>
      <w:r w:rsidRPr="000E49A3">
        <w:rPr>
          <w:rFonts w:eastAsia="Calibri"/>
          <w:b/>
          <w:szCs w:val="24"/>
        </w:rPr>
        <w:t xml:space="preserve">(I.S.S.S) </w:t>
      </w:r>
      <w:r w:rsidRPr="000E49A3">
        <w:rPr>
          <w:rFonts w:eastAsia="Calibri"/>
          <w:szCs w:val="24"/>
        </w:rPr>
        <w:t xml:space="preserve">con un período de incapacidad de </w:t>
      </w:r>
      <w:r>
        <w:rPr>
          <w:rFonts w:eastAsia="Calibri"/>
          <w:b/>
          <w:szCs w:val="24"/>
        </w:rPr>
        <w:t>7</w:t>
      </w:r>
      <w:r w:rsidRPr="000E49A3">
        <w:rPr>
          <w:rFonts w:eastAsia="Calibri"/>
          <w:b/>
          <w:szCs w:val="24"/>
        </w:rPr>
        <w:t xml:space="preserve"> días</w:t>
      </w:r>
      <w:r w:rsidRPr="000E49A3">
        <w:rPr>
          <w:rFonts w:eastAsia="Calibri"/>
          <w:szCs w:val="24"/>
        </w:rPr>
        <w:t xml:space="preserve">, de los cuales solo se cancelará </w:t>
      </w:r>
      <w:r w:rsidRPr="000E49A3">
        <w:rPr>
          <w:rFonts w:eastAsia="Calibri"/>
          <w:b/>
          <w:szCs w:val="24"/>
        </w:rPr>
        <w:t>el 25%</w:t>
      </w:r>
      <w:r w:rsidRPr="000E49A3">
        <w:rPr>
          <w:rFonts w:eastAsia="Calibri"/>
          <w:szCs w:val="24"/>
        </w:rPr>
        <w:t xml:space="preserve"> por lo tanto devengará la cantidad de</w:t>
      </w:r>
      <w:r>
        <w:rPr>
          <w:rFonts w:eastAsia="Calibri"/>
          <w:b/>
          <w:szCs w:val="24"/>
        </w:rPr>
        <w:t xml:space="preserve"> DÍEZ 00</w:t>
      </w:r>
      <w:r w:rsidRPr="000E49A3">
        <w:rPr>
          <w:rFonts w:eastAsia="Calibri"/>
          <w:b/>
          <w:szCs w:val="24"/>
        </w:rPr>
        <w:t>/100 DÓLARES DE L</w:t>
      </w:r>
      <w:r>
        <w:rPr>
          <w:rFonts w:eastAsia="Calibri"/>
          <w:b/>
          <w:szCs w:val="24"/>
        </w:rPr>
        <w:t>OS ESTADOS UNIDOS DE AMÉRICA ($10.00</w:t>
      </w:r>
      <w:r w:rsidRPr="000E49A3">
        <w:rPr>
          <w:rFonts w:eastAsia="Calibri"/>
          <w:b/>
          <w:szCs w:val="24"/>
        </w:rPr>
        <w:t xml:space="preserve">) </w:t>
      </w:r>
      <w:r w:rsidRPr="000E49A3">
        <w:rPr>
          <w:rFonts w:eastAsia="Calibri"/>
          <w:szCs w:val="24"/>
        </w:rPr>
        <w:t xml:space="preserve">el gasto se aplicará al código </w:t>
      </w:r>
      <w:proofErr w:type="spellStart"/>
      <w:r w:rsidRPr="000E49A3">
        <w:rPr>
          <w:rFonts w:eastAsia="Calibri"/>
          <w:szCs w:val="24"/>
        </w:rPr>
        <w:t>N°</w:t>
      </w:r>
      <w:proofErr w:type="spellEnd"/>
      <w:r w:rsidRPr="000E49A3">
        <w:rPr>
          <w:rFonts w:eastAsia="Calibri"/>
          <w:szCs w:val="24"/>
        </w:rPr>
        <w:t xml:space="preserve"> </w:t>
      </w:r>
      <w:r w:rsidRPr="000E49A3">
        <w:rPr>
          <w:rFonts w:eastAsia="Calibri"/>
          <w:b/>
          <w:szCs w:val="24"/>
        </w:rPr>
        <w:t xml:space="preserve">51201 </w:t>
      </w:r>
      <w:r w:rsidRPr="000E49A3">
        <w:rPr>
          <w:rFonts w:eastAsia="Calibri"/>
          <w:szCs w:val="24"/>
        </w:rPr>
        <w:t>de la línea</w:t>
      </w:r>
      <w:r>
        <w:rPr>
          <w:rFonts w:eastAsia="Calibri"/>
          <w:b/>
          <w:szCs w:val="24"/>
        </w:rPr>
        <w:t xml:space="preserve"> 0301</w:t>
      </w:r>
      <w:r w:rsidRPr="000E49A3">
        <w:rPr>
          <w:rFonts w:eastAsia="Calibri"/>
          <w:szCs w:val="24"/>
        </w:rPr>
        <w:t>, del Presupuesto del proyecto en mención, autorizando a Tesorería a efectuar el pago correspondie</w:t>
      </w:r>
      <w:r>
        <w:rPr>
          <w:rFonts w:eastAsia="Calibri"/>
          <w:szCs w:val="24"/>
        </w:rPr>
        <w:t xml:space="preserve">nte de la cuenta </w:t>
      </w:r>
      <w:proofErr w:type="spellStart"/>
      <w:r>
        <w:rPr>
          <w:rFonts w:eastAsia="Calibri"/>
          <w:szCs w:val="24"/>
        </w:rPr>
        <w:t>N°</w:t>
      </w:r>
      <w:proofErr w:type="spellEnd"/>
      <w:r>
        <w:rPr>
          <w:rFonts w:eastAsia="Calibri"/>
          <w:szCs w:val="24"/>
        </w:rPr>
        <w:t xml:space="preserve"> 00500006088</w:t>
      </w:r>
      <w:r w:rsidRPr="000E49A3">
        <w:rPr>
          <w:rFonts w:eastAsia="Calibri"/>
          <w:szCs w:val="24"/>
        </w:rPr>
        <w:t xml:space="preserve">. </w:t>
      </w:r>
      <w:r w:rsidRPr="000E49A3">
        <w:rPr>
          <w:rFonts w:eastAsia="Calibri"/>
          <w:b/>
          <w:szCs w:val="24"/>
        </w:rPr>
        <w:t>COMUNIQUESE.</w:t>
      </w:r>
    </w:p>
    <w:p w14:paraId="259ED595" w14:textId="77777777" w:rsidR="00BE405A" w:rsidRDefault="00BE405A" w:rsidP="00BE405A">
      <w:pPr>
        <w:tabs>
          <w:tab w:val="left" w:pos="1425"/>
        </w:tabs>
        <w:spacing w:line="256" w:lineRule="auto"/>
        <w:jc w:val="both"/>
        <w:rPr>
          <w:rFonts w:eastAsia="Calibri"/>
          <w:b/>
          <w:szCs w:val="24"/>
        </w:rPr>
      </w:pPr>
    </w:p>
    <w:p w14:paraId="59746C6D" w14:textId="77777777" w:rsidR="00BE405A" w:rsidRDefault="00BE405A" w:rsidP="00BE405A">
      <w:pPr>
        <w:spacing w:after="0" w:line="240" w:lineRule="auto"/>
        <w:jc w:val="both"/>
        <w:rPr>
          <w:szCs w:val="24"/>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TREINTA Y CUATRO</w:t>
      </w:r>
      <w:r w:rsidRPr="00EE2889">
        <w:rPr>
          <w:rFonts w:eastAsia="Times New Roman"/>
          <w:b/>
          <w:szCs w:val="24"/>
          <w:u w:val="single"/>
          <w:lang w:val="es-ES" w:eastAsia="es-ES"/>
        </w:rPr>
        <w:t>:</w:t>
      </w:r>
      <w:r>
        <w:rPr>
          <w:rFonts w:eastAsia="Times New Roman"/>
          <w:b/>
          <w:szCs w:val="24"/>
          <w:u w:val="single"/>
          <w:lang w:val="es-ES" w:eastAsia="es-ES"/>
        </w:rPr>
        <w:t xml:space="preserve"> </w:t>
      </w:r>
    </w:p>
    <w:p w14:paraId="62706D62" w14:textId="77777777" w:rsidR="00BE405A" w:rsidRDefault="00BE405A" w:rsidP="00BE405A">
      <w:pPr>
        <w:tabs>
          <w:tab w:val="left" w:pos="1425"/>
        </w:tabs>
        <w:spacing w:line="256" w:lineRule="auto"/>
        <w:jc w:val="both"/>
        <w:rPr>
          <w:rFonts w:eastAsia="Calibri"/>
          <w:b/>
          <w:szCs w:val="24"/>
        </w:rPr>
      </w:pPr>
      <w:r w:rsidRPr="000E49A3">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0E49A3">
        <w:rPr>
          <w:rFonts w:eastAsia="Calibri"/>
          <w:b/>
          <w:szCs w:val="24"/>
        </w:rPr>
        <w:t>ES CONFORME</w:t>
      </w:r>
      <w:r w:rsidRPr="000E49A3">
        <w:rPr>
          <w:rFonts w:eastAsia="Calibri"/>
          <w:szCs w:val="24"/>
        </w:rPr>
        <w:t xml:space="preserve"> del Jefe de la respectiva dependencia; </w:t>
      </w:r>
      <w:r w:rsidRPr="000E49A3">
        <w:rPr>
          <w:rFonts w:eastAsia="Calibri"/>
          <w:b/>
          <w:szCs w:val="24"/>
        </w:rPr>
        <w:t>ACUERDA</w:t>
      </w:r>
      <w:r w:rsidRPr="000E49A3">
        <w:rPr>
          <w:rFonts w:eastAsia="Calibri"/>
          <w:szCs w:val="24"/>
        </w:rPr>
        <w:t xml:space="preserve">: conceder licencia con goce de sueldo, comprendidos del día  </w:t>
      </w:r>
      <w:r>
        <w:rPr>
          <w:rFonts w:eastAsia="Times New Roman"/>
          <w:b/>
          <w:szCs w:val="24"/>
          <w:lang w:eastAsia="es-ES"/>
        </w:rPr>
        <w:t xml:space="preserve">nueve al veinte de diciembre </w:t>
      </w:r>
      <w:r w:rsidRPr="000E49A3">
        <w:rPr>
          <w:rFonts w:eastAsia="Times New Roman"/>
          <w:b/>
          <w:szCs w:val="24"/>
          <w:lang w:eastAsia="es-ES"/>
        </w:rPr>
        <w:t>del año dos mil veinte</w:t>
      </w:r>
      <w:r w:rsidRPr="000E49A3">
        <w:rPr>
          <w:rFonts w:eastAsia="Calibri"/>
          <w:szCs w:val="24"/>
        </w:rPr>
        <w:t>; al señor:</w:t>
      </w:r>
      <w:r w:rsidRPr="000E49A3">
        <w:rPr>
          <w:rFonts w:eastAsia="Calibri"/>
          <w:b/>
          <w:szCs w:val="24"/>
        </w:rPr>
        <w:t xml:space="preserve"> </w:t>
      </w:r>
      <w:r>
        <w:rPr>
          <w:rFonts w:eastAsia="Times New Roman"/>
          <w:b/>
          <w:szCs w:val="24"/>
          <w:lang w:eastAsia="es-ES"/>
        </w:rPr>
        <w:t>EDWIN ERNESTO MATUTE LÓPEZ</w:t>
      </w:r>
      <w:r w:rsidRPr="000E49A3">
        <w:rPr>
          <w:rFonts w:eastAsia="Calibri"/>
          <w:b/>
          <w:szCs w:val="24"/>
        </w:rPr>
        <w:t xml:space="preserve">; </w:t>
      </w:r>
      <w:r>
        <w:rPr>
          <w:rFonts w:eastAsia="Calibri"/>
          <w:szCs w:val="24"/>
        </w:rPr>
        <w:t>Electricista, del proyecto 20037</w:t>
      </w:r>
      <w:r w:rsidRPr="000E49A3">
        <w:rPr>
          <w:rFonts w:eastAsia="Calibri"/>
          <w:szCs w:val="24"/>
        </w:rPr>
        <w:t xml:space="preserve"> denominado “</w:t>
      </w:r>
      <w:r>
        <w:rPr>
          <w:rFonts w:eastAsia="Calibri"/>
          <w:szCs w:val="24"/>
        </w:rPr>
        <w:t>Acomodación y Construcción de Parque Municipal de la Familia en Colonia Brisas del Norte, Municipio de Metapán</w:t>
      </w:r>
      <w:r w:rsidRPr="000E49A3">
        <w:rPr>
          <w:rFonts w:eastAsia="Calibri"/>
          <w:szCs w:val="24"/>
        </w:rPr>
        <w:t xml:space="preserve">” por motivo de </w:t>
      </w:r>
      <w:r>
        <w:rPr>
          <w:rFonts w:eastAsia="Calibri"/>
          <w:b/>
          <w:szCs w:val="24"/>
        </w:rPr>
        <w:t>Enfermedad</w:t>
      </w:r>
      <w:r w:rsidRPr="00FF406B">
        <w:rPr>
          <w:rFonts w:eastAsia="Calibri"/>
          <w:b/>
          <w:szCs w:val="24"/>
        </w:rPr>
        <w:t xml:space="preserve"> </w:t>
      </w:r>
      <w:r w:rsidRPr="00CC20CF">
        <w:rPr>
          <w:rFonts w:eastAsia="Calibri"/>
          <w:b/>
          <w:color w:val="000000" w:themeColor="text1"/>
          <w:szCs w:val="24"/>
        </w:rPr>
        <w:t>Común</w:t>
      </w:r>
      <w:r w:rsidRPr="00FF406B">
        <w:rPr>
          <w:rFonts w:eastAsia="Calibri"/>
          <w:b/>
          <w:color w:val="FF0000"/>
          <w:szCs w:val="24"/>
        </w:rPr>
        <w:t xml:space="preserve"> </w:t>
      </w:r>
      <w:r w:rsidRPr="000E49A3">
        <w:rPr>
          <w:rFonts w:eastAsia="Calibri"/>
          <w:b/>
          <w:szCs w:val="24"/>
        </w:rPr>
        <w:t xml:space="preserve">(INICIAL)  </w:t>
      </w:r>
      <w:r w:rsidRPr="000E49A3">
        <w:rPr>
          <w:rFonts w:eastAsia="Calibri"/>
          <w:szCs w:val="24"/>
        </w:rPr>
        <w:t xml:space="preserve">con constancia de incapacidad; expedida por el Instituto Salvadoreño del Seguro Social </w:t>
      </w:r>
      <w:r w:rsidRPr="000E49A3">
        <w:rPr>
          <w:rFonts w:eastAsia="Calibri"/>
          <w:b/>
          <w:szCs w:val="24"/>
        </w:rPr>
        <w:t xml:space="preserve">(I.S.S.S) </w:t>
      </w:r>
      <w:r w:rsidRPr="000E49A3">
        <w:rPr>
          <w:rFonts w:eastAsia="Calibri"/>
          <w:szCs w:val="24"/>
        </w:rPr>
        <w:t xml:space="preserve">con un período de incapacidad de </w:t>
      </w:r>
      <w:r>
        <w:rPr>
          <w:rFonts w:eastAsia="Calibri"/>
          <w:b/>
          <w:szCs w:val="24"/>
        </w:rPr>
        <w:t>12</w:t>
      </w:r>
      <w:r w:rsidRPr="000E49A3">
        <w:rPr>
          <w:rFonts w:eastAsia="Calibri"/>
          <w:b/>
          <w:szCs w:val="24"/>
        </w:rPr>
        <w:t xml:space="preserve"> días</w:t>
      </w:r>
      <w:r w:rsidRPr="000E49A3">
        <w:rPr>
          <w:rFonts w:eastAsia="Calibri"/>
          <w:szCs w:val="24"/>
        </w:rPr>
        <w:t xml:space="preserve">, de los cuales solo se cancelará </w:t>
      </w:r>
      <w:r w:rsidRPr="000E49A3">
        <w:rPr>
          <w:rFonts w:eastAsia="Calibri"/>
          <w:b/>
          <w:szCs w:val="24"/>
        </w:rPr>
        <w:t>el 25%</w:t>
      </w:r>
      <w:r w:rsidRPr="000E49A3">
        <w:rPr>
          <w:rFonts w:eastAsia="Calibri"/>
          <w:szCs w:val="24"/>
        </w:rPr>
        <w:t xml:space="preserve"> por lo tanto devengará la cantidad de</w:t>
      </w:r>
      <w:r>
        <w:rPr>
          <w:rFonts w:eastAsia="Calibri"/>
          <w:b/>
          <w:szCs w:val="24"/>
        </w:rPr>
        <w:t xml:space="preserve"> TREINTA Y SEIS 00</w:t>
      </w:r>
      <w:r w:rsidRPr="000E49A3">
        <w:rPr>
          <w:rFonts w:eastAsia="Calibri"/>
          <w:b/>
          <w:szCs w:val="24"/>
        </w:rPr>
        <w:t>/100 DÓLARES DE L</w:t>
      </w:r>
      <w:r>
        <w:rPr>
          <w:rFonts w:eastAsia="Calibri"/>
          <w:b/>
          <w:szCs w:val="24"/>
        </w:rPr>
        <w:t>OS ESTADOS UNIDOS DE AMÉRICA ($36.00</w:t>
      </w:r>
      <w:r w:rsidRPr="000E49A3">
        <w:rPr>
          <w:rFonts w:eastAsia="Calibri"/>
          <w:b/>
          <w:szCs w:val="24"/>
        </w:rPr>
        <w:t xml:space="preserve">) </w:t>
      </w:r>
      <w:r w:rsidRPr="000E49A3">
        <w:rPr>
          <w:rFonts w:eastAsia="Calibri"/>
          <w:szCs w:val="24"/>
        </w:rPr>
        <w:t xml:space="preserve">el gasto se aplicará al código </w:t>
      </w:r>
      <w:proofErr w:type="spellStart"/>
      <w:r w:rsidRPr="000E49A3">
        <w:rPr>
          <w:rFonts w:eastAsia="Calibri"/>
          <w:szCs w:val="24"/>
        </w:rPr>
        <w:t>N°</w:t>
      </w:r>
      <w:proofErr w:type="spellEnd"/>
      <w:r w:rsidRPr="000E49A3">
        <w:rPr>
          <w:rFonts w:eastAsia="Calibri"/>
          <w:szCs w:val="24"/>
        </w:rPr>
        <w:t xml:space="preserve"> </w:t>
      </w:r>
      <w:r w:rsidRPr="000E49A3">
        <w:rPr>
          <w:rFonts w:eastAsia="Calibri"/>
          <w:b/>
          <w:szCs w:val="24"/>
        </w:rPr>
        <w:t xml:space="preserve">51201 </w:t>
      </w:r>
      <w:r w:rsidRPr="000E49A3">
        <w:rPr>
          <w:rFonts w:eastAsia="Calibri"/>
          <w:szCs w:val="24"/>
        </w:rPr>
        <w:t>de la línea</w:t>
      </w:r>
      <w:r w:rsidRPr="000E49A3">
        <w:rPr>
          <w:rFonts w:eastAsia="Calibri"/>
          <w:b/>
          <w:szCs w:val="24"/>
        </w:rPr>
        <w:t xml:space="preserve"> 0302</w:t>
      </w:r>
      <w:r w:rsidRPr="000E49A3">
        <w:rPr>
          <w:rFonts w:eastAsia="Calibri"/>
          <w:szCs w:val="24"/>
        </w:rPr>
        <w:t>, del Presupuesto del proyecto en mención, autorizando a Tesorería a efectuar el pago correspondie</w:t>
      </w:r>
      <w:r>
        <w:rPr>
          <w:rFonts w:eastAsia="Calibri"/>
          <w:szCs w:val="24"/>
        </w:rPr>
        <w:t xml:space="preserve">nte de la cuenta </w:t>
      </w:r>
      <w:proofErr w:type="spellStart"/>
      <w:r>
        <w:rPr>
          <w:rFonts w:eastAsia="Calibri"/>
          <w:szCs w:val="24"/>
        </w:rPr>
        <w:t>N°</w:t>
      </w:r>
      <w:proofErr w:type="spellEnd"/>
      <w:r>
        <w:rPr>
          <w:rFonts w:eastAsia="Calibri"/>
          <w:szCs w:val="24"/>
        </w:rPr>
        <w:t xml:space="preserve"> 00500006525</w:t>
      </w:r>
      <w:r w:rsidRPr="000E49A3">
        <w:rPr>
          <w:rFonts w:eastAsia="Calibri"/>
          <w:szCs w:val="24"/>
        </w:rPr>
        <w:t xml:space="preserve">. </w:t>
      </w:r>
      <w:r w:rsidRPr="000E49A3">
        <w:rPr>
          <w:rFonts w:eastAsia="Calibri"/>
          <w:b/>
          <w:szCs w:val="24"/>
        </w:rPr>
        <w:t>COMUNIQUESE.</w:t>
      </w:r>
    </w:p>
    <w:p w14:paraId="0E213600" w14:textId="77777777" w:rsidR="00BE405A" w:rsidRDefault="00BE405A" w:rsidP="00BE405A">
      <w:pPr>
        <w:spacing w:after="0" w:line="240" w:lineRule="auto"/>
        <w:jc w:val="both"/>
        <w:rPr>
          <w:szCs w:val="24"/>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TREINTA Y CINCO</w:t>
      </w:r>
      <w:r w:rsidRPr="00EE2889">
        <w:rPr>
          <w:rFonts w:eastAsia="Times New Roman"/>
          <w:b/>
          <w:szCs w:val="24"/>
          <w:u w:val="single"/>
          <w:lang w:val="es-ES" w:eastAsia="es-ES"/>
        </w:rPr>
        <w:t>:</w:t>
      </w:r>
    </w:p>
    <w:p w14:paraId="2B2158F8" w14:textId="77777777" w:rsidR="00BE405A" w:rsidRDefault="00BE405A" w:rsidP="00BE405A">
      <w:pPr>
        <w:tabs>
          <w:tab w:val="left" w:pos="1425"/>
        </w:tabs>
        <w:spacing w:line="256" w:lineRule="auto"/>
        <w:jc w:val="both"/>
        <w:rPr>
          <w:rFonts w:eastAsia="Calibri"/>
          <w:b/>
          <w:szCs w:val="24"/>
        </w:rPr>
      </w:pPr>
      <w:r w:rsidRPr="000E49A3">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0E49A3">
        <w:rPr>
          <w:rFonts w:eastAsia="Calibri"/>
          <w:b/>
          <w:szCs w:val="24"/>
        </w:rPr>
        <w:t>ES CONFORME</w:t>
      </w:r>
      <w:r w:rsidRPr="000E49A3">
        <w:rPr>
          <w:rFonts w:eastAsia="Calibri"/>
          <w:szCs w:val="24"/>
        </w:rPr>
        <w:t xml:space="preserve"> del Jefe de la respectiva dependencia; </w:t>
      </w:r>
      <w:r w:rsidRPr="000E49A3">
        <w:rPr>
          <w:rFonts w:eastAsia="Calibri"/>
          <w:b/>
          <w:szCs w:val="24"/>
        </w:rPr>
        <w:t>ACUERDA</w:t>
      </w:r>
      <w:r w:rsidRPr="000E49A3">
        <w:rPr>
          <w:rFonts w:eastAsia="Calibri"/>
          <w:szCs w:val="24"/>
        </w:rPr>
        <w:t>: conceder licencia con goce d</w:t>
      </w:r>
      <w:r>
        <w:rPr>
          <w:rFonts w:eastAsia="Calibri"/>
          <w:szCs w:val="24"/>
        </w:rPr>
        <w:t xml:space="preserve">e sueldo, comprendidos del día </w:t>
      </w:r>
      <w:proofErr w:type="spellStart"/>
      <w:r w:rsidRPr="00242672">
        <w:rPr>
          <w:rFonts w:eastAsia="Calibri"/>
          <w:b/>
          <w:szCs w:val="24"/>
        </w:rPr>
        <w:t>díez</w:t>
      </w:r>
      <w:proofErr w:type="spellEnd"/>
      <w:r w:rsidRPr="00242672">
        <w:rPr>
          <w:rFonts w:eastAsia="Calibri"/>
          <w:b/>
          <w:szCs w:val="24"/>
        </w:rPr>
        <w:t xml:space="preserve"> al diecinueve</w:t>
      </w:r>
      <w:r w:rsidRPr="00242672">
        <w:rPr>
          <w:rFonts w:eastAsia="Times New Roman"/>
          <w:b/>
          <w:szCs w:val="24"/>
          <w:lang w:eastAsia="es-ES"/>
        </w:rPr>
        <w:t xml:space="preserve"> </w:t>
      </w:r>
      <w:r>
        <w:rPr>
          <w:rFonts w:eastAsia="Times New Roman"/>
          <w:b/>
          <w:szCs w:val="24"/>
          <w:lang w:eastAsia="es-ES"/>
        </w:rPr>
        <w:t xml:space="preserve">de diciembre </w:t>
      </w:r>
      <w:r w:rsidRPr="000E49A3">
        <w:rPr>
          <w:rFonts w:eastAsia="Times New Roman"/>
          <w:b/>
          <w:szCs w:val="24"/>
          <w:lang w:eastAsia="es-ES"/>
        </w:rPr>
        <w:t>del año dos mil veinte</w:t>
      </w:r>
      <w:r w:rsidRPr="000E49A3">
        <w:rPr>
          <w:rFonts w:eastAsia="Calibri"/>
          <w:szCs w:val="24"/>
        </w:rPr>
        <w:t>; al señor:</w:t>
      </w:r>
      <w:r w:rsidRPr="000E49A3">
        <w:rPr>
          <w:rFonts w:eastAsia="Calibri"/>
          <w:b/>
          <w:szCs w:val="24"/>
        </w:rPr>
        <w:t xml:space="preserve"> </w:t>
      </w:r>
      <w:r>
        <w:rPr>
          <w:rFonts w:eastAsia="Times New Roman"/>
          <w:b/>
          <w:szCs w:val="24"/>
          <w:lang w:eastAsia="es-ES"/>
        </w:rPr>
        <w:t>JOSE NERY MERLOS</w:t>
      </w:r>
      <w:r w:rsidRPr="000E49A3">
        <w:rPr>
          <w:rFonts w:eastAsia="Calibri"/>
          <w:b/>
          <w:szCs w:val="24"/>
        </w:rPr>
        <w:t xml:space="preserve">; </w:t>
      </w:r>
      <w:r>
        <w:rPr>
          <w:rFonts w:eastAsia="Calibri"/>
          <w:szCs w:val="24"/>
        </w:rPr>
        <w:t>Electricista, del proyecto 20011</w:t>
      </w:r>
      <w:r w:rsidRPr="000E49A3">
        <w:rPr>
          <w:rFonts w:eastAsia="Calibri"/>
          <w:szCs w:val="24"/>
        </w:rPr>
        <w:t xml:space="preserve"> denominado “</w:t>
      </w:r>
      <w:r>
        <w:rPr>
          <w:rFonts w:eastAsia="Calibri"/>
          <w:szCs w:val="24"/>
        </w:rPr>
        <w:t>Modernización de lámparas de alumbrado público de tecnología convencional (vapor de sodio y mercurio) por lámparas con tecnología led en la zona urbana del municipio de Metapán</w:t>
      </w:r>
      <w:r w:rsidRPr="000E49A3">
        <w:rPr>
          <w:rFonts w:eastAsia="Calibri"/>
          <w:szCs w:val="24"/>
        </w:rPr>
        <w:t xml:space="preserve">” por motivo de </w:t>
      </w:r>
      <w:r>
        <w:rPr>
          <w:rFonts w:eastAsia="Calibri"/>
          <w:b/>
          <w:szCs w:val="24"/>
        </w:rPr>
        <w:t>Enfermedad</w:t>
      </w:r>
      <w:r w:rsidRPr="00FF406B">
        <w:rPr>
          <w:rFonts w:eastAsia="Calibri"/>
          <w:b/>
          <w:szCs w:val="24"/>
        </w:rPr>
        <w:t xml:space="preserve"> </w:t>
      </w:r>
      <w:r w:rsidRPr="00CC20CF">
        <w:rPr>
          <w:rFonts w:eastAsia="Calibri"/>
          <w:b/>
          <w:color w:val="000000" w:themeColor="text1"/>
          <w:szCs w:val="24"/>
        </w:rPr>
        <w:t>Común</w:t>
      </w:r>
      <w:r w:rsidRPr="00FF406B">
        <w:rPr>
          <w:rFonts w:eastAsia="Calibri"/>
          <w:b/>
          <w:color w:val="FF0000"/>
          <w:szCs w:val="24"/>
        </w:rPr>
        <w:t xml:space="preserve"> </w:t>
      </w:r>
      <w:r w:rsidRPr="000E49A3">
        <w:rPr>
          <w:rFonts w:eastAsia="Calibri"/>
          <w:b/>
          <w:szCs w:val="24"/>
        </w:rPr>
        <w:t xml:space="preserve">(INICIAL)  </w:t>
      </w:r>
      <w:r w:rsidRPr="000E49A3">
        <w:rPr>
          <w:rFonts w:eastAsia="Calibri"/>
          <w:szCs w:val="24"/>
        </w:rPr>
        <w:t xml:space="preserve">con constancia de incapacidad; expedida por el Instituto Salvadoreño del Seguro Social </w:t>
      </w:r>
      <w:r w:rsidRPr="000E49A3">
        <w:rPr>
          <w:rFonts w:eastAsia="Calibri"/>
          <w:b/>
          <w:szCs w:val="24"/>
        </w:rPr>
        <w:t xml:space="preserve">(I.S.S.S) </w:t>
      </w:r>
      <w:r w:rsidRPr="000E49A3">
        <w:rPr>
          <w:rFonts w:eastAsia="Calibri"/>
          <w:szCs w:val="24"/>
        </w:rPr>
        <w:t xml:space="preserve">con un período de incapacidad de </w:t>
      </w:r>
      <w:r>
        <w:rPr>
          <w:rFonts w:eastAsia="Calibri"/>
          <w:b/>
          <w:szCs w:val="24"/>
        </w:rPr>
        <w:t>10</w:t>
      </w:r>
      <w:r w:rsidRPr="000E49A3">
        <w:rPr>
          <w:rFonts w:eastAsia="Calibri"/>
          <w:b/>
          <w:szCs w:val="24"/>
        </w:rPr>
        <w:t xml:space="preserve"> días</w:t>
      </w:r>
      <w:r w:rsidRPr="000E49A3">
        <w:rPr>
          <w:rFonts w:eastAsia="Calibri"/>
          <w:szCs w:val="24"/>
        </w:rPr>
        <w:t xml:space="preserve">, de los cuales solo se cancelará </w:t>
      </w:r>
      <w:r w:rsidRPr="000E49A3">
        <w:rPr>
          <w:rFonts w:eastAsia="Calibri"/>
          <w:b/>
          <w:szCs w:val="24"/>
        </w:rPr>
        <w:t>el 25%</w:t>
      </w:r>
      <w:r w:rsidRPr="000E49A3">
        <w:rPr>
          <w:rFonts w:eastAsia="Calibri"/>
          <w:szCs w:val="24"/>
        </w:rPr>
        <w:t xml:space="preserve"> por lo tanto devengará la cantidad de</w:t>
      </w:r>
      <w:r>
        <w:rPr>
          <w:rFonts w:eastAsia="Calibri"/>
          <w:b/>
          <w:szCs w:val="24"/>
        </w:rPr>
        <w:t xml:space="preserve"> VEINTIOCHO 00</w:t>
      </w:r>
      <w:r w:rsidRPr="000E49A3">
        <w:rPr>
          <w:rFonts w:eastAsia="Calibri"/>
          <w:b/>
          <w:szCs w:val="24"/>
        </w:rPr>
        <w:t>/100 DÓLARES DE L</w:t>
      </w:r>
      <w:r>
        <w:rPr>
          <w:rFonts w:eastAsia="Calibri"/>
          <w:b/>
          <w:szCs w:val="24"/>
        </w:rPr>
        <w:t>OS ESTADOS UNIDOS DE AMÉRICA ($28.00</w:t>
      </w:r>
      <w:r w:rsidRPr="000E49A3">
        <w:rPr>
          <w:rFonts w:eastAsia="Calibri"/>
          <w:b/>
          <w:szCs w:val="24"/>
        </w:rPr>
        <w:t xml:space="preserve">) </w:t>
      </w:r>
      <w:r w:rsidRPr="000E49A3">
        <w:rPr>
          <w:rFonts w:eastAsia="Calibri"/>
          <w:szCs w:val="24"/>
        </w:rPr>
        <w:t xml:space="preserve">el gasto se aplicará al código </w:t>
      </w:r>
      <w:proofErr w:type="spellStart"/>
      <w:r w:rsidRPr="000E49A3">
        <w:rPr>
          <w:rFonts w:eastAsia="Calibri"/>
          <w:szCs w:val="24"/>
        </w:rPr>
        <w:t>N°</w:t>
      </w:r>
      <w:proofErr w:type="spellEnd"/>
      <w:r w:rsidRPr="000E49A3">
        <w:rPr>
          <w:rFonts w:eastAsia="Calibri"/>
          <w:szCs w:val="24"/>
        </w:rPr>
        <w:t xml:space="preserve"> </w:t>
      </w:r>
      <w:r w:rsidRPr="000E49A3">
        <w:rPr>
          <w:rFonts w:eastAsia="Calibri"/>
          <w:b/>
          <w:szCs w:val="24"/>
        </w:rPr>
        <w:t xml:space="preserve">51201 </w:t>
      </w:r>
      <w:r w:rsidRPr="000E49A3">
        <w:rPr>
          <w:rFonts w:eastAsia="Calibri"/>
          <w:szCs w:val="24"/>
        </w:rPr>
        <w:t xml:space="preserve">de </w:t>
      </w:r>
      <w:r w:rsidRPr="000E49A3">
        <w:rPr>
          <w:rFonts w:eastAsia="Calibri"/>
          <w:szCs w:val="24"/>
        </w:rPr>
        <w:lastRenderedPageBreak/>
        <w:t>la línea</w:t>
      </w:r>
      <w:r w:rsidRPr="000E49A3">
        <w:rPr>
          <w:rFonts w:eastAsia="Calibri"/>
          <w:b/>
          <w:szCs w:val="24"/>
        </w:rPr>
        <w:t xml:space="preserve"> 0302</w:t>
      </w:r>
      <w:r w:rsidRPr="000E49A3">
        <w:rPr>
          <w:rFonts w:eastAsia="Calibri"/>
          <w:szCs w:val="24"/>
        </w:rPr>
        <w:t>, del Presupuesto del proyecto en mención, autorizando a Tesorería a efectuar el pago correspondie</w:t>
      </w:r>
      <w:r>
        <w:rPr>
          <w:rFonts w:eastAsia="Calibri"/>
          <w:szCs w:val="24"/>
        </w:rPr>
        <w:t xml:space="preserve">nte de la cuenta </w:t>
      </w:r>
      <w:proofErr w:type="spellStart"/>
      <w:r>
        <w:rPr>
          <w:rFonts w:eastAsia="Calibri"/>
          <w:szCs w:val="24"/>
        </w:rPr>
        <w:t>N°</w:t>
      </w:r>
      <w:proofErr w:type="spellEnd"/>
      <w:r>
        <w:rPr>
          <w:rFonts w:eastAsia="Calibri"/>
          <w:szCs w:val="24"/>
        </w:rPr>
        <w:t xml:space="preserve"> 00500006223</w:t>
      </w:r>
      <w:r w:rsidRPr="000E49A3">
        <w:rPr>
          <w:rFonts w:eastAsia="Calibri"/>
          <w:szCs w:val="24"/>
        </w:rPr>
        <w:t xml:space="preserve">. </w:t>
      </w:r>
      <w:r w:rsidRPr="000E49A3">
        <w:rPr>
          <w:rFonts w:eastAsia="Calibri"/>
          <w:b/>
          <w:szCs w:val="24"/>
        </w:rPr>
        <w:t>COMUNIQUESE.</w:t>
      </w:r>
    </w:p>
    <w:p w14:paraId="395EFA0F" w14:textId="77777777" w:rsidR="00BE405A" w:rsidRDefault="00BE405A" w:rsidP="00BE405A">
      <w:pPr>
        <w:spacing w:after="0" w:line="240" w:lineRule="auto"/>
        <w:jc w:val="both"/>
        <w:rPr>
          <w:szCs w:val="24"/>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TREINTA Y SEIS</w:t>
      </w:r>
      <w:r w:rsidRPr="00EE2889">
        <w:rPr>
          <w:rFonts w:eastAsia="Times New Roman"/>
          <w:b/>
          <w:szCs w:val="24"/>
          <w:u w:val="single"/>
          <w:lang w:val="es-ES" w:eastAsia="es-ES"/>
        </w:rPr>
        <w:t>:</w:t>
      </w:r>
    </w:p>
    <w:p w14:paraId="0BABF4BC" w14:textId="77777777" w:rsidR="00BE405A" w:rsidRPr="000E49A3" w:rsidRDefault="00BE405A" w:rsidP="00BE405A">
      <w:pPr>
        <w:tabs>
          <w:tab w:val="left" w:pos="1425"/>
        </w:tabs>
        <w:spacing w:line="256" w:lineRule="auto"/>
        <w:jc w:val="both"/>
        <w:rPr>
          <w:rFonts w:eastAsia="Calibri"/>
          <w:szCs w:val="24"/>
        </w:rPr>
      </w:pPr>
      <w:r w:rsidRPr="000E49A3">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0E49A3">
        <w:rPr>
          <w:rFonts w:eastAsia="Calibri"/>
          <w:b/>
          <w:szCs w:val="24"/>
        </w:rPr>
        <w:t>ES CONFORME</w:t>
      </w:r>
      <w:r w:rsidRPr="000E49A3">
        <w:rPr>
          <w:rFonts w:eastAsia="Calibri"/>
          <w:szCs w:val="24"/>
        </w:rPr>
        <w:t xml:space="preserve"> del Jefe de la respectiva dependencia; </w:t>
      </w:r>
      <w:r w:rsidRPr="000E49A3">
        <w:rPr>
          <w:rFonts w:eastAsia="Calibri"/>
          <w:b/>
          <w:szCs w:val="24"/>
        </w:rPr>
        <w:t>ACUERDA</w:t>
      </w:r>
      <w:r w:rsidRPr="000E49A3">
        <w:rPr>
          <w:rFonts w:eastAsia="Calibri"/>
          <w:szCs w:val="24"/>
        </w:rPr>
        <w:t xml:space="preserve">: conceder licencia con goce de sueldo, comprendidos del día  </w:t>
      </w:r>
      <w:r>
        <w:rPr>
          <w:rFonts w:eastAsia="Times New Roman"/>
          <w:b/>
          <w:szCs w:val="24"/>
          <w:lang w:eastAsia="es-ES"/>
        </w:rPr>
        <w:t xml:space="preserve">siete al trece de diciembre </w:t>
      </w:r>
      <w:r w:rsidRPr="000E49A3">
        <w:rPr>
          <w:rFonts w:eastAsia="Times New Roman"/>
          <w:b/>
          <w:szCs w:val="24"/>
          <w:lang w:eastAsia="es-ES"/>
        </w:rPr>
        <w:t>del año dos mil veinte</w:t>
      </w:r>
      <w:r w:rsidRPr="000E49A3">
        <w:rPr>
          <w:rFonts w:eastAsia="Calibri"/>
          <w:szCs w:val="24"/>
        </w:rPr>
        <w:t>; al señor:</w:t>
      </w:r>
      <w:r w:rsidRPr="000E49A3">
        <w:rPr>
          <w:rFonts w:eastAsia="Calibri"/>
          <w:b/>
          <w:szCs w:val="24"/>
        </w:rPr>
        <w:t xml:space="preserve"> </w:t>
      </w:r>
      <w:r>
        <w:rPr>
          <w:rFonts w:eastAsia="Times New Roman"/>
          <w:b/>
          <w:szCs w:val="24"/>
          <w:lang w:eastAsia="es-ES"/>
        </w:rPr>
        <w:t>JORGE LUIS RAMOS FIGUEROA</w:t>
      </w:r>
      <w:r w:rsidRPr="000E49A3">
        <w:rPr>
          <w:rFonts w:eastAsia="Calibri"/>
          <w:b/>
          <w:szCs w:val="24"/>
        </w:rPr>
        <w:t xml:space="preserve">; </w:t>
      </w:r>
      <w:r>
        <w:rPr>
          <w:rFonts w:eastAsia="Calibri"/>
          <w:szCs w:val="24"/>
        </w:rPr>
        <w:t>Promotor de Salud, del proyecto 20023</w:t>
      </w:r>
      <w:r w:rsidRPr="000E49A3">
        <w:rPr>
          <w:rFonts w:eastAsia="Calibri"/>
          <w:szCs w:val="24"/>
        </w:rPr>
        <w:t xml:space="preserve"> denominado “</w:t>
      </w:r>
      <w:r>
        <w:rPr>
          <w:rFonts w:eastAsia="Calibri"/>
          <w:szCs w:val="24"/>
        </w:rPr>
        <w:t>Programa de Salud para la población vulnerable y personas de riesgo en situación de exposición al covid-19 del municipio de Metapán, Departamento de Santa Ana</w:t>
      </w:r>
      <w:r w:rsidRPr="000E49A3">
        <w:rPr>
          <w:rFonts w:eastAsia="Calibri"/>
          <w:szCs w:val="24"/>
        </w:rPr>
        <w:t xml:space="preserve">” por motivo de </w:t>
      </w:r>
      <w:r w:rsidRPr="00B1108B">
        <w:rPr>
          <w:rFonts w:eastAsia="Calibri"/>
          <w:b/>
          <w:color w:val="000000" w:themeColor="text1"/>
          <w:szCs w:val="24"/>
        </w:rPr>
        <w:t xml:space="preserve">Accidente Común </w:t>
      </w:r>
      <w:r w:rsidRPr="000E49A3">
        <w:rPr>
          <w:rFonts w:eastAsia="Calibri"/>
          <w:b/>
          <w:szCs w:val="24"/>
        </w:rPr>
        <w:t>(</w:t>
      </w:r>
      <w:r>
        <w:rPr>
          <w:rFonts w:eastAsia="Calibri"/>
          <w:b/>
          <w:szCs w:val="24"/>
        </w:rPr>
        <w:t>PRORROGA</w:t>
      </w:r>
      <w:r w:rsidRPr="000E49A3">
        <w:rPr>
          <w:rFonts w:eastAsia="Calibri"/>
          <w:b/>
          <w:szCs w:val="24"/>
        </w:rPr>
        <w:t xml:space="preserve">)  </w:t>
      </w:r>
      <w:r w:rsidRPr="000E49A3">
        <w:rPr>
          <w:rFonts w:eastAsia="Calibri"/>
          <w:szCs w:val="24"/>
        </w:rPr>
        <w:t xml:space="preserve">con constancia de incapacidad; expedida por el Instituto Salvadoreño del Seguro Social </w:t>
      </w:r>
      <w:r w:rsidRPr="000E49A3">
        <w:rPr>
          <w:rFonts w:eastAsia="Calibri"/>
          <w:b/>
          <w:szCs w:val="24"/>
        </w:rPr>
        <w:t xml:space="preserve">(I.S.S.S) </w:t>
      </w:r>
      <w:r w:rsidRPr="000E49A3">
        <w:rPr>
          <w:rFonts w:eastAsia="Calibri"/>
          <w:szCs w:val="24"/>
        </w:rPr>
        <w:t xml:space="preserve">con un período de incapacidad de </w:t>
      </w:r>
      <w:r>
        <w:rPr>
          <w:rFonts w:eastAsia="Calibri"/>
          <w:b/>
          <w:szCs w:val="24"/>
        </w:rPr>
        <w:t>7</w:t>
      </w:r>
      <w:r w:rsidRPr="000E49A3">
        <w:rPr>
          <w:rFonts w:eastAsia="Calibri"/>
          <w:b/>
          <w:szCs w:val="24"/>
        </w:rPr>
        <w:t xml:space="preserve"> días</w:t>
      </w:r>
      <w:r w:rsidRPr="000E49A3">
        <w:rPr>
          <w:rFonts w:eastAsia="Calibri"/>
          <w:szCs w:val="24"/>
        </w:rPr>
        <w:t xml:space="preserve">, de los cuales solo se cancelará </w:t>
      </w:r>
      <w:r w:rsidRPr="000E49A3">
        <w:rPr>
          <w:rFonts w:eastAsia="Calibri"/>
          <w:b/>
          <w:szCs w:val="24"/>
        </w:rPr>
        <w:t>el 25%</w:t>
      </w:r>
      <w:r w:rsidRPr="000E49A3">
        <w:rPr>
          <w:rFonts w:eastAsia="Calibri"/>
          <w:szCs w:val="24"/>
        </w:rPr>
        <w:t xml:space="preserve"> por lo tanto devengará la cantidad de</w:t>
      </w:r>
      <w:r>
        <w:rPr>
          <w:rFonts w:eastAsia="Calibri"/>
          <w:b/>
          <w:szCs w:val="24"/>
        </w:rPr>
        <w:t xml:space="preserve"> VEINTICINCO 41</w:t>
      </w:r>
      <w:r w:rsidRPr="000E49A3">
        <w:rPr>
          <w:rFonts w:eastAsia="Calibri"/>
          <w:b/>
          <w:szCs w:val="24"/>
        </w:rPr>
        <w:t>/100 DÓLARES DE L</w:t>
      </w:r>
      <w:r>
        <w:rPr>
          <w:rFonts w:eastAsia="Calibri"/>
          <w:b/>
          <w:szCs w:val="24"/>
        </w:rPr>
        <w:t>OS ESTADOS UNIDOS DE AMÉRICA ($25.41</w:t>
      </w:r>
      <w:r w:rsidRPr="000E49A3">
        <w:rPr>
          <w:rFonts w:eastAsia="Calibri"/>
          <w:b/>
          <w:szCs w:val="24"/>
        </w:rPr>
        <w:t xml:space="preserve">) </w:t>
      </w:r>
      <w:r w:rsidRPr="000E49A3">
        <w:rPr>
          <w:rFonts w:eastAsia="Calibri"/>
          <w:szCs w:val="24"/>
        </w:rPr>
        <w:t xml:space="preserve">el gasto se aplicará al código </w:t>
      </w:r>
      <w:proofErr w:type="spellStart"/>
      <w:r w:rsidRPr="000E49A3">
        <w:rPr>
          <w:rFonts w:eastAsia="Calibri"/>
          <w:szCs w:val="24"/>
        </w:rPr>
        <w:t>N°</w:t>
      </w:r>
      <w:proofErr w:type="spellEnd"/>
      <w:r w:rsidRPr="000E49A3">
        <w:rPr>
          <w:rFonts w:eastAsia="Calibri"/>
          <w:szCs w:val="24"/>
        </w:rPr>
        <w:t xml:space="preserve"> </w:t>
      </w:r>
      <w:r w:rsidRPr="000E49A3">
        <w:rPr>
          <w:rFonts w:eastAsia="Calibri"/>
          <w:b/>
          <w:szCs w:val="24"/>
        </w:rPr>
        <w:t xml:space="preserve">51201 </w:t>
      </w:r>
      <w:r w:rsidRPr="000E49A3">
        <w:rPr>
          <w:rFonts w:eastAsia="Calibri"/>
          <w:szCs w:val="24"/>
        </w:rPr>
        <w:t>de la línea</w:t>
      </w:r>
      <w:r w:rsidRPr="000E49A3">
        <w:rPr>
          <w:rFonts w:eastAsia="Calibri"/>
          <w:b/>
          <w:szCs w:val="24"/>
        </w:rPr>
        <w:t xml:space="preserve"> 0302</w:t>
      </w:r>
      <w:r w:rsidRPr="000E49A3">
        <w:rPr>
          <w:rFonts w:eastAsia="Calibri"/>
          <w:szCs w:val="24"/>
        </w:rPr>
        <w:t>, del Presupuesto del proyecto en mención, autorizando a Tesorería a efectuar el pago correspondie</w:t>
      </w:r>
      <w:r>
        <w:rPr>
          <w:rFonts w:eastAsia="Calibri"/>
          <w:szCs w:val="24"/>
        </w:rPr>
        <w:t xml:space="preserve">nte de la cuenta </w:t>
      </w:r>
      <w:proofErr w:type="spellStart"/>
      <w:r>
        <w:rPr>
          <w:rFonts w:eastAsia="Calibri"/>
          <w:szCs w:val="24"/>
        </w:rPr>
        <w:t>N°</w:t>
      </w:r>
      <w:proofErr w:type="spellEnd"/>
      <w:r>
        <w:rPr>
          <w:rFonts w:eastAsia="Calibri"/>
          <w:szCs w:val="24"/>
        </w:rPr>
        <w:t xml:space="preserve"> 00500006401</w:t>
      </w:r>
      <w:r w:rsidRPr="000E49A3">
        <w:rPr>
          <w:rFonts w:eastAsia="Calibri"/>
          <w:szCs w:val="24"/>
        </w:rPr>
        <w:t xml:space="preserve">. </w:t>
      </w:r>
      <w:r w:rsidRPr="000E49A3">
        <w:rPr>
          <w:rFonts w:eastAsia="Calibri"/>
          <w:b/>
          <w:szCs w:val="24"/>
        </w:rPr>
        <w:t>COMUNIQUESE.</w:t>
      </w:r>
    </w:p>
    <w:p w14:paraId="5ED87742" w14:textId="77777777" w:rsidR="00BE405A" w:rsidRDefault="00BE405A" w:rsidP="00BE405A">
      <w:pPr>
        <w:spacing w:after="0" w:line="240" w:lineRule="auto"/>
        <w:jc w:val="both"/>
        <w:rPr>
          <w:szCs w:val="24"/>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TREINTA Y SIETE</w:t>
      </w:r>
      <w:r w:rsidRPr="00EE2889">
        <w:rPr>
          <w:rFonts w:eastAsia="Times New Roman"/>
          <w:b/>
          <w:szCs w:val="24"/>
          <w:u w:val="single"/>
          <w:lang w:val="es-ES" w:eastAsia="es-ES"/>
        </w:rPr>
        <w:t>:</w:t>
      </w:r>
    </w:p>
    <w:p w14:paraId="31640A33" w14:textId="77777777" w:rsidR="00BE405A" w:rsidRDefault="00BE405A" w:rsidP="00BE405A">
      <w:pPr>
        <w:spacing w:after="0" w:line="276" w:lineRule="auto"/>
        <w:jc w:val="both"/>
        <w:rPr>
          <w:rFonts w:eastAsia="Calibri"/>
          <w:b/>
          <w:szCs w:val="24"/>
        </w:rPr>
      </w:pPr>
      <w:r w:rsidRPr="00A75E35">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A75E35">
        <w:rPr>
          <w:rFonts w:eastAsia="Calibri"/>
          <w:b/>
          <w:szCs w:val="24"/>
        </w:rPr>
        <w:t>ES CONFORME</w:t>
      </w:r>
      <w:r w:rsidRPr="00A75E35">
        <w:rPr>
          <w:rFonts w:eastAsia="Calibri"/>
          <w:szCs w:val="24"/>
        </w:rPr>
        <w:t xml:space="preserve"> del Jefe de la respectiva dependencia; </w:t>
      </w:r>
      <w:r w:rsidRPr="00A75E35">
        <w:rPr>
          <w:rFonts w:eastAsia="Calibri"/>
          <w:b/>
          <w:szCs w:val="24"/>
        </w:rPr>
        <w:t>ACUERDA</w:t>
      </w:r>
      <w:r w:rsidRPr="00A75E35">
        <w:rPr>
          <w:rFonts w:eastAsia="Calibri"/>
          <w:szCs w:val="24"/>
        </w:rPr>
        <w:t xml:space="preserve">: conceder licencia con goce de sueldo, comprendidos del día  </w:t>
      </w:r>
      <w:proofErr w:type="spellStart"/>
      <w:r w:rsidRPr="00A75E35">
        <w:rPr>
          <w:rFonts w:eastAsia="Times New Roman"/>
          <w:b/>
          <w:szCs w:val="24"/>
          <w:lang w:eastAsia="es-ES"/>
        </w:rPr>
        <w:t>díez</w:t>
      </w:r>
      <w:proofErr w:type="spellEnd"/>
      <w:r w:rsidRPr="00A75E35">
        <w:rPr>
          <w:rFonts w:eastAsia="Times New Roman"/>
          <w:b/>
          <w:szCs w:val="24"/>
          <w:lang w:eastAsia="es-ES"/>
        </w:rPr>
        <w:t xml:space="preserve"> al dieciséis de diciembre del año dos mil veinte</w:t>
      </w:r>
      <w:r w:rsidRPr="00A75E35">
        <w:rPr>
          <w:rFonts w:eastAsia="Calibri"/>
          <w:szCs w:val="24"/>
        </w:rPr>
        <w:t>; al señor:</w:t>
      </w:r>
      <w:r w:rsidRPr="00A75E35">
        <w:rPr>
          <w:rFonts w:eastAsia="Calibri"/>
          <w:b/>
          <w:szCs w:val="24"/>
        </w:rPr>
        <w:t xml:space="preserve"> </w:t>
      </w:r>
      <w:r w:rsidRPr="00A75E35">
        <w:rPr>
          <w:rFonts w:eastAsia="Times New Roman"/>
          <w:b/>
          <w:szCs w:val="24"/>
          <w:lang w:eastAsia="es-ES"/>
        </w:rPr>
        <w:t>CARLOS ERNESTO PLEITEZ</w:t>
      </w:r>
      <w:r w:rsidRPr="00A75E35">
        <w:rPr>
          <w:rFonts w:eastAsia="Calibri"/>
          <w:b/>
          <w:szCs w:val="24"/>
        </w:rPr>
        <w:t xml:space="preserve">; </w:t>
      </w:r>
      <w:r w:rsidRPr="00A75E35">
        <w:rPr>
          <w:rFonts w:eastAsia="Calibri"/>
          <w:szCs w:val="24"/>
        </w:rPr>
        <w:t xml:space="preserve">Auxiliar de Albañil, del proyecto 20209 denominado “segunda etapa Centro Municipal de Formación y Atención Integral, Metapán, Santa Ana” por motivo de </w:t>
      </w:r>
      <w:r w:rsidRPr="00A75E35">
        <w:rPr>
          <w:rFonts w:eastAsia="Calibri"/>
          <w:b/>
          <w:szCs w:val="24"/>
        </w:rPr>
        <w:t xml:space="preserve">Enfermedad </w:t>
      </w:r>
      <w:r w:rsidRPr="00A75E35">
        <w:rPr>
          <w:rFonts w:eastAsia="Calibri"/>
          <w:b/>
          <w:color w:val="000000" w:themeColor="text1"/>
          <w:szCs w:val="24"/>
        </w:rPr>
        <w:t>Común</w:t>
      </w:r>
      <w:r w:rsidRPr="00A75E35">
        <w:rPr>
          <w:rFonts w:eastAsia="Calibri"/>
          <w:b/>
          <w:color w:val="FF0000"/>
          <w:szCs w:val="24"/>
        </w:rPr>
        <w:t xml:space="preserve"> </w:t>
      </w:r>
      <w:r w:rsidRPr="00A75E35">
        <w:rPr>
          <w:rFonts w:eastAsia="Calibri"/>
          <w:b/>
          <w:szCs w:val="24"/>
        </w:rPr>
        <w:t xml:space="preserve">(INICIAL)  </w:t>
      </w:r>
      <w:r w:rsidRPr="00A75E35">
        <w:rPr>
          <w:rFonts w:eastAsia="Calibri"/>
          <w:szCs w:val="24"/>
        </w:rPr>
        <w:t xml:space="preserve">con constancia de incapacidad; expedida por el Instituto Salvadoreño del Seguro Social </w:t>
      </w:r>
      <w:r w:rsidRPr="00A75E35">
        <w:rPr>
          <w:rFonts w:eastAsia="Calibri"/>
          <w:b/>
          <w:szCs w:val="24"/>
        </w:rPr>
        <w:t xml:space="preserve">(I.S.S.S) </w:t>
      </w:r>
      <w:r w:rsidRPr="00A75E35">
        <w:rPr>
          <w:rFonts w:eastAsia="Calibri"/>
          <w:szCs w:val="24"/>
        </w:rPr>
        <w:t xml:space="preserve">con un período de incapacidad de </w:t>
      </w:r>
      <w:r w:rsidRPr="00A75E35">
        <w:rPr>
          <w:rFonts w:eastAsia="Calibri"/>
          <w:b/>
          <w:szCs w:val="24"/>
        </w:rPr>
        <w:t>7 días</w:t>
      </w:r>
      <w:r w:rsidRPr="00A75E35">
        <w:rPr>
          <w:rFonts w:eastAsia="Calibri"/>
          <w:szCs w:val="24"/>
        </w:rPr>
        <w:t xml:space="preserve">, de los cuales solo se cancelará </w:t>
      </w:r>
      <w:r w:rsidRPr="00A75E35">
        <w:rPr>
          <w:rFonts w:eastAsia="Calibri"/>
          <w:b/>
          <w:szCs w:val="24"/>
        </w:rPr>
        <w:t>el 25%</w:t>
      </w:r>
      <w:r w:rsidRPr="00A75E35">
        <w:rPr>
          <w:rFonts w:eastAsia="Calibri"/>
          <w:szCs w:val="24"/>
        </w:rPr>
        <w:t xml:space="preserve"> por lo tanto devengará la cantidad de</w:t>
      </w:r>
      <w:r w:rsidRPr="00A75E35">
        <w:rPr>
          <w:rFonts w:eastAsia="Calibri"/>
          <w:b/>
          <w:szCs w:val="24"/>
        </w:rPr>
        <w:t xml:space="preserve"> DÍEZ 00/100 DÓLARES DE LOS ESTADOS UNIDOS DE AMÉRICA ($10.00) </w:t>
      </w:r>
      <w:r w:rsidRPr="00A75E35">
        <w:rPr>
          <w:rFonts w:eastAsia="Calibri"/>
          <w:szCs w:val="24"/>
        </w:rPr>
        <w:t xml:space="preserve">el gasto se aplicará al código </w:t>
      </w:r>
      <w:proofErr w:type="spellStart"/>
      <w:r w:rsidRPr="00A75E35">
        <w:rPr>
          <w:rFonts w:eastAsia="Calibri"/>
          <w:szCs w:val="24"/>
        </w:rPr>
        <w:t>N°</w:t>
      </w:r>
      <w:proofErr w:type="spellEnd"/>
      <w:r w:rsidRPr="00A75E35">
        <w:rPr>
          <w:rFonts w:eastAsia="Calibri"/>
          <w:szCs w:val="24"/>
        </w:rPr>
        <w:t xml:space="preserve"> </w:t>
      </w:r>
      <w:r w:rsidRPr="00A75E35">
        <w:rPr>
          <w:rFonts w:eastAsia="Calibri"/>
          <w:b/>
          <w:szCs w:val="24"/>
        </w:rPr>
        <w:t xml:space="preserve">51201 </w:t>
      </w:r>
      <w:r w:rsidRPr="00A75E35">
        <w:rPr>
          <w:rFonts w:eastAsia="Calibri"/>
          <w:szCs w:val="24"/>
        </w:rPr>
        <w:t>de la línea</w:t>
      </w:r>
      <w:r w:rsidRPr="00A75E35">
        <w:rPr>
          <w:rFonts w:eastAsia="Calibri"/>
          <w:b/>
          <w:szCs w:val="24"/>
        </w:rPr>
        <w:t xml:space="preserve"> 0301</w:t>
      </w:r>
      <w:r w:rsidRPr="00A75E35">
        <w:rPr>
          <w:rFonts w:eastAsia="Calibri"/>
          <w:szCs w:val="24"/>
        </w:rPr>
        <w:t xml:space="preserve">, del Presupuesto del proyecto en mención, autorizando a Tesorería a efectuar el pago correspondiente de la cuenta </w:t>
      </w:r>
      <w:proofErr w:type="spellStart"/>
      <w:r w:rsidRPr="00A75E35">
        <w:rPr>
          <w:rFonts w:eastAsia="Calibri"/>
          <w:szCs w:val="24"/>
        </w:rPr>
        <w:t>N°</w:t>
      </w:r>
      <w:proofErr w:type="spellEnd"/>
      <w:r w:rsidRPr="00A75E35">
        <w:rPr>
          <w:rFonts w:eastAsia="Calibri"/>
          <w:szCs w:val="24"/>
        </w:rPr>
        <w:t xml:space="preserve"> 00500006606. </w:t>
      </w:r>
      <w:r w:rsidRPr="00A75E35">
        <w:rPr>
          <w:rFonts w:eastAsia="Calibri"/>
          <w:b/>
          <w:szCs w:val="24"/>
        </w:rPr>
        <w:t>COMUNIQUESE.</w:t>
      </w:r>
    </w:p>
    <w:p w14:paraId="65E81D98" w14:textId="77777777" w:rsidR="00BE405A" w:rsidRDefault="00BE405A" w:rsidP="00BE405A">
      <w:pPr>
        <w:spacing w:after="0" w:line="276" w:lineRule="auto"/>
        <w:jc w:val="both"/>
        <w:rPr>
          <w:rFonts w:eastAsia="Calibri"/>
          <w:b/>
          <w:szCs w:val="24"/>
        </w:rPr>
      </w:pPr>
    </w:p>
    <w:p w14:paraId="14C42C9C" w14:textId="77777777" w:rsidR="00BE405A" w:rsidRDefault="00BE405A" w:rsidP="00BE405A">
      <w:pPr>
        <w:spacing w:after="0" w:line="276" w:lineRule="auto"/>
        <w:jc w:val="both"/>
        <w:rPr>
          <w:rFonts w:eastAsia="Calibri"/>
          <w:b/>
          <w:szCs w:val="24"/>
        </w:rPr>
      </w:pPr>
    </w:p>
    <w:p w14:paraId="44F00EB9" w14:textId="77777777" w:rsidR="00BE405A" w:rsidRPr="005173D4" w:rsidRDefault="00BE405A" w:rsidP="00BE405A">
      <w:pPr>
        <w:spacing w:after="0" w:line="276" w:lineRule="auto"/>
        <w:jc w:val="both"/>
        <w:rPr>
          <w:rFonts w:eastAsia="Calibri"/>
          <w:b/>
          <w:szCs w:val="24"/>
          <w:u w:val="single"/>
        </w:rPr>
      </w:pPr>
      <w:r w:rsidRPr="005173D4">
        <w:rPr>
          <w:rFonts w:eastAsia="Calibri"/>
          <w:b/>
          <w:szCs w:val="24"/>
          <w:u w:val="single"/>
        </w:rPr>
        <w:t xml:space="preserve">ACUERDO NÚMERO TREINTA Y OCHO. </w:t>
      </w:r>
    </w:p>
    <w:p w14:paraId="4871B5EF" w14:textId="77777777" w:rsidR="00BE405A" w:rsidRPr="005173D4" w:rsidRDefault="00BE405A" w:rsidP="00BE405A">
      <w:pPr>
        <w:rPr>
          <w:szCs w:val="24"/>
        </w:rPr>
      </w:pPr>
      <w:r w:rsidRPr="005173D4">
        <w:rPr>
          <w:szCs w:val="24"/>
        </w:rPr>
        <w:t>CONSIDERANDO:</w:t>
      </w:r>
    </w:p>
    <w:p w14:paraId="4D5D6CC9" w14:textId="77777777" w:rsidR="00BE405A" w:rsidRPr="005173D4" w:rsidRDefault="00BE405A" w:rsidP="00BE405A">
      <w:pPr>
        <w:jc w:val="both"/>
        <w:rPr>
          <w:szCs w:val="24"/>
        </w:rPr>
      </w:pPr>
      <w:r w:rsidRPr="005173D4">
        <w:rPr>
          <w:szCs w:val="24"/>
        </w:rPr>
        <w:t>I.- Que teniendo a la vista solicitud presentada por la encargada de inventario y activo fijo, Lic. Esmeralda Yanira Rodríguez de Contreras, en la cual solicita el apoyo en la contratación eventual de una persona, para el apoyo en el levantamiento de inventario físico del mobiliario y equipo de todas las dependencias municipales, debido a que ella es la única persona en la unidad; manifestando que el tiempo y la carga de trabajo la han limitado a poder ejecutar lo solicitado;</w:t>
      </w:r>
    </w:p>
    <w:p w14:paraId="1423487E" w14:textId="77777777" w:rsidR="00BE405A" w:rsidRPr="005173D4" w:rsidRDefault="00BE405A" w:rsidP="00BE405A">
      <w:pPr>
        <w:jc w:val="both"/>
        <w:rPr>
          <w:szCs w:val="24"/>
        </w:rPr>
      </w:pPr>
      <w:r w:rsidRPr="005173D4">
        <w:rPr>
          <w:szCs w:val="24"/>
        </w:rPr>
        <w:t xml:space="preserve">II.-. Que este concejo ve factible lo solicitado por la </w:t>
      </w:r>
      <w:proofErr w:type="spellStart"/>
      <w:r w:rsidRPr="005173D4">
        <w:rPr>
          <w:szCs w:val="24"/>
        </w:rPr>
        <w:t>lic</w:t>
      </w:r>
      <w:proofErr w:type="spellEnd"/>
      <w:r w:rsidRPr="005173D4">
        <w:rPr>
          <w:szCs w:val="24"/>
        </w:rPr>
        <w:t xml:space="preserve"> Esmeralda, con el objetivo de realizar el levantamiento de inventario;</w:t>
      </w:r>
    </w:p>
    <w:p w14:paraId="28A0CBB6" w14:textId="77777777" w:rsidR="00BE405A" w:rsidRPr="005173D4" w:rsidRDefault="00BE405A" w:rsidP="00BE405A">
      <w:pPr>
        <w:jc w:val="both"/>
        <w:rPr>
          <w:szCs w:val="24"/>
        </w:rPr>
      </w:pPr>
      <w:r w:rsidRPr="005173D4">
        <w:rPr>
          <w:szCs w:val="24"/>
        </w:rPr>
        <w:t>POR TANTO, el Concejo Municipal, en uso de las facultades que el Código Municipal les confiere ACUERDA:</w:t>
      </w:r>
    </w:p>
    <w:p w14:paraId="3BB3D8F6" w14:textId="77777777" w:rsidR="00BE405A" w:rsidRPr="005173D4" w:rsidRDefault="00BE405A" w:rsidP="00842726">
      <w:pPr>
        <w:numPr>
          <w:ilvl w:val="0"/>
          <w:numId w:val="279"/>
        </w:numPr>
        <w:contextualSpacing/>
        <w:jc w:val="both"/>
        <w:rPr>
          <w:szCs w:val="24"/>
        </w:rPr>
      </w:pPr>
      <w:r w:rsidRPr="005173D4">
        <w:rPr>
          <w:szCs w:val="24"/>
        </w:rPr>
        <w:t xml:space="preserve">Nombrar de forma eventual al Sr. Juan Carlos López Monge, con DUI </w:t>
      </w:r>
      <w:proofErr w:type="spellStart"/>
      <w:r w:rsidRPr="005173D4">
        <w:rPr>
          <w:szCs w:val="24"/>
        </w:rPr>
        <w:t>N°</w:t>
      </w:r>
      <w:proofErr w:type="gramStart"/>
      <w:r>
        <w:rPr>
          <w:szCs w:val="24"/>
        </w:rPr>
        <w:t>xxxxxxxxx</w:t>
      </w:r>
      <w:proofErr w:type="spellEnd"/>
      <w:r w:rsidRPr="005173D4">
        <w:rPr>
          <w:szCs w:val="24"/>
        </w:rPr>
        <w:t xml:space="preserve">  y</w:t>
      </w:r>
      <w:proofErr w:type="gramEnd"/>
      <w:r w:rsidRPr="005173D4">
        <w:rPr>
          <w:szCs w:val="24"/>
        </w:rPr>
        <w:t xml:space="preserve">  NIT. </w:t>
      </w:r>
      <w:proofErr w:type="spellStart"/>
      <w:proofErr w:type="gramStart"/>
      <w:r>
        <w:rPr>
          <w:szCs w:val="24"/>
        </w:rPr>
        <w:t>xxxxxxxxxxxx</w:t>
      </w:r>
      <w:proofErr w:type="spellEnd"/>
      <w:r w:rsidRPr="005173D4">
        <w:rPr>
          <w:szCs w:val="24"/>
        </w:rPr>
        <w:t>,  para</w:t>
      </w:r>
      <w:proofErr w:type="gramEnd"/>
      <w:r w:rsidRPr="005173D4">
        <w:rPr>
          <w:szCs w:val="24"/>
        </w:rPr>
        <w:t xml:space="preserve"> apoyo en la unidad de inventario y activo fijo, en el levantamiento de inventario físico de mobiliario y equipo de todas las dependencias municipales, durante el período del 15 de enero al 30 de abril del 2021;</w:t>
      </w:r>
    </w:p>
    <w:p w14:paraId="7D973905" w14:textId="77777777" w:rsidR="00BE405A" w:rsidRPr="005173D4" w:rsidRDefault="00BE405A" w:rsidP="00BE405A">
      <w:pPr>
        <w:ind w:left="720"/>
        <w:contextualSpacing/>
        <w:jc w:val="both"/>
        <w:rPr>
          <w:szCs w:val="24"/>
        </w:rPr>
      </w:pPr>
    </w:p>
    <w:p w14:paraId="2D7364FC" w14:textId="77777777" w:rsidR="00BE405A" w:rsidRPr="005173D4" w:rsidRDefault="00BE405A" w:rsidP="00842726">
      <w:pPr>
        <w:numPr>
          <w:ilvl w:val="0"/>
          <w:numId w:val="279"/>
        </w:numPr>
        <w:contextualSpacing/>
        <w:jc w:val="both"/>
        <w:rPr>
          <w:szCs w:val="24"/>
        </w:rPr>
      </w:pPr>
      <w:r w:rsidRPr="005173D4">
        <w:rPr>
          <w:szCs w:val="24"/>
        </w:rPr>
        <w:t xml:space="preserve">Autorizar el pago al referido señor de la cantidad mensual de CUATROCIENTOS 00/100 DÓLARES DE LOS ESTADOS ÚNIDOS DE AMÉRICA. ($400.00) dicho gasto deberá aplicarse al código </w:t>
      </w:r>
      <w:proofErr w:type="spellStart"/>
      <w:r w:rsidRPr="005173D4">
        <w:rPr>
          <w:szCs w:val="24"/>
        </w:rPr>
        <w:t>N°</w:t>
      </w:r>
      <w:proofErr w:type="spellEnd"/>
      <w:r w:rsidRPr="005173D4">
        <w:rPr>
          <w:szCs w:val="24"/>
        </w:rPr>
        <w:t xml:space="preserve"> 51201</w:t>
      </w:r>
    </w:p>
    <w:p w14:paraId="3EF5EE3D" w14:textId="77777777" w:rsidR="00BE405A" w:rsidRPr="005173D4" w:rsidRDefault="00BE405A" w:rsidP="00BE405A">
      <w:pPr>
        <w:ind w:left="720"/>
        <w:contextualSpacing/>
        <w:rPr>
          <w:szCs w:val="24"/>
        </w:rPr>
      </w:pPr>
    </w:p>
    <w:p w14:paraId="7BC17A11" w14:textId="77777777" w:rsidR="00BE405A" w:rsidRPr="005173D4" w:rsidRDefault="00BE405A" w:rsidP="00842726">
      <w:pPr>
        <w:numPr>
          <w:ilvl w:val="0"/>
          <w:numId w:val="279"/>
        </w:numPr>
        <w:contextualSpacing/>
        <w:jc w:val="both"/>
        <w:rPr>
          <w:szCs w:val="24"/>
        </w:rPr>
      </w:pPr>
      <w:r w:rsidRPr="005173D4">
        <w:rPr>
          <w:szCs w:val="24"/>
        </w:rPr>
        <w:t>Autorizar al Prof. José Rigoberto Pinto Rivera, Alcalde Municipal para que firme contrato laboral con el señor Juan Carlos López Monge</w:t>
      </w:r>
    </w:p>
    <w:p w14:paraId="4874CB32" w14:textId="77777777" w:rsidR="00BE405A" w:rsidRPr="005173D4" w:rsidRDefault="00BE405A" w:rsidP="00BE405A">
      <w:pPr>
        <w:ind w:left="720"/>
        <w:contextualSpacing/>
        <w:rPr>
          <w:szCs w:val="24"/>
        </w:rPr>
      </w:pPr>
    </w:p>
    <w:p w14:paraId="43A42218" w14:textId="77777777" w:rsidR="00BE405A" w:rsidRPr="005173D4" w:rsidRDefault="00BE405A" w:rsidP="00842726">
      <w:pPr>
        <w:numPr>
          <w:ilvl w:val="0"/>
          <w:numId w:val="279"/>
        </w:numPr>
        <w:contextualSpacing/>
        <w:jc w:val="both"/>
        <w:rPr>
          <w:szCs w:val="24"/>
        </w:rPr>
      </w:pPr>
      <w:r w:rsidRPr="005173D4">
        <w:rPr>
          <w:szCs w:val="24"/>
        </w:rPr>
        <w:t xml:space="preserve">Nombrar como administrador de contrato a la </w:t>
      </w:r>
      <w:proofErr w:type="spellStart"/>
      <w:r w:rsidRPr="005173D4">
        <w:rPr>
          <w:szCs w:val="24"/>
        </w:rPr>
        <w:t>lic.</w:t>
      </w:r>
      <w:proofErr w:type="spellEnd"/>
      <w:r w:rsidRPr="005173D4">
        <w:rPr>
          <w:szCs w:val="24"/>
        </w:rPr>
        <w:t xml:space="preserve"> Esmeralda Yanira Rodríguez de Contreras</w:t>
      </w:r>
    </w:p>
    <w:p w14:paraId="0ABCBFE6" w14:textId="77777777" w:rsidR="00BE405A" w:rsidRPr="005173D4" w:rsidRDefault="00BE405A" w:rsidP="00BE405A">
      <w:pPr>
        <w:ind w:left="720"/>
        <w:contextualSpacing/>
        <w:rPr>
          <w:szCs w:val="24"/>
        </w:rPr>
      </w:pPr>
    </w:p>
    <w:p w14:paraId="061A917B" w14:textId="77777777" w:rsidR="00BE405A" w:rsidRPr="005173D4" w:rsidRDefault="00BE405A" w:rsidP="00BE405A">
      <w:pPr>
        <w:jc w:val="both"/>
        <w:rPr>
          <w:szCs w:val="24"/>
        </w:rPr>
      </w:pPr>
      <w:r w:rsidRPr="005173D4">
        <w:rPr>
          <w:szCs w:val="24"/>
        </w:rPr>
        <w:t xml:space="preserve">Comuníquese y certifíquese. </w:t>
      </w:r>
    </w:p>
    <w:p w14:paraId="444BD4A1" w14:textId="77777777" w:rsidR="00BE405A" w:rsidRPr="005173D4" w:rsidRDefault="00BE405A" w:rsidP="00BE405A">
      <w:pPr>
        <w:jc w:val="both"/>
        <w:rPr>
          <w:szCs w:val="24"/>
        </w:rPr>
      </w:pPr>
      <w:bookmarkStart w:id="150" w:name="_Hlk61593390"/>
    </w:p>
    <w:p w14:paraId="2C290021" w14:textId="77777777" w:rsidR="00BE405A" w:rsidRPr="0012715E" w:rsidRDefault="00BE405A" w:rsidP="00BE405A">
      <w:pPr>
        <w:jc w:val="both"/>
        <w:rPr>
          <w:rFonts w:eastAsia="Calibri"/>
          <w:b/>
          <w:u w:val="single"/>
        </w:rPr>
      </w:pPr>
      <w:r w:rsidRPr="0012715E">
        <w:rPr>
          <w:rFonts w:eastAsia="Calibri"/>
          <w:b/>
          <w:u w:val="single"/>
        </w:rPr>
        <w:t xml:space="preserve">ACUERDO NÚMERO </w:t>
      </w:r>
      <w:r>
        <w:rPr>
          <w:rFonts w:eastAsia="Calibri"/>
          <w:b/>
          <w:u w:val="single"/>
        </w:rPr>
        <w:t xml:space="preserve">TREINTA Y NUEVE: </w:t>
      </w:r>
      <w:r w:rsidRPr="0012715E">
        <w:rPr>
          <w:rFonts w:eastAsia="Calibri"/>
          <w:b/>
          <w:u w:val="single"/>
        </w:rPr>
        <w:t xml:space="preserve">  </w:t>
      </w:r>
    </w:p>
    <w:p w14:paraId="3BF6AB16" w14:textId="77777777" w:rsidR="00BE405A" w:rsidRPr="0012715E" w:rsidRDefault="00BE405A" w:rsidP="00BE405A">
      <w:pPr>
        <w:jc w:val="both"/>
        <w:rPr>
          <w:rFonts w:eastAsia="Calibri"/>
        </w:rPr>
      </w:pPr>
      <w:r w:rsidRPr="0012715E">
        <w:rPr>
          <w:rFonts w:eastAsia="Calibri"/>
        </w:rPr>
        <w:t>El Concejo Municipal CONSIDERANDO:</w:t>
      </w:r>
    </w:p>
    <w:p w14:paraId="010E2E35" w14:textId="77777777" w:rsidR="00BE405A" w:rsidRPr="0012715E" w:rsidRDefault="00BE405A" w:rsidP="00BE405A">
      <w:pPr>
        <w:jc w:val="both"/>
        <w:rPr>
          <w:rFonts w:eastAsia="Calibri"/>
        </w:rPr>
      </w:pPr>
      <w:r w:rsidRPr="0012715E">
        <w:rPr>
          <w:rFonts w:eastAsia="Calibri"/>
        </w:rPr>
        <w:t>I.- Que de conformidad al Art. 4 del Código Municipal es facultad del Concejo Municipal la planificación, ejecución y mantenimiento de obras de servicios básicos que beneficien al municipio;</w:t>
      </w:r>
    </w:p>
    <w:p w14:paraId="180F581C" w14:textId="77777777" w:rsidR="00BE405A" w:rsidRPr="0012715E" w:rsidRDefault="00BE405A" w:rsidP="00BE405A">
      <w:pPr>
        <w:jc w:val="both"/>
        <w:rPr>
          <w:rFonts w:eastAsia="Calibri"/>
        </w:rPr>
      </w:pPr>
      <w:r w:rsidRPr="0012715E">
        <w:rPr>
          <w:rFonts w:eastAsia="Calibri"/>
        </w:rPr>
        <w:t>II.- Que de conformidad al Art. 4 del Código Municipal es facultad del Concejo Municipal la planificación, ejecución y mantenimiento de obras de servicios básicos que beneficien al municipio;</w:t>
      </w:r>
    </w:p>
    <w:p w14:paraId="1FB3EE23" w14:textId="77777777" w:rsidR="00BE405A" w:rsidRDefault="00BE405A" w:rsidP="00BE405A">
      <w:pPr>
        <w:jc w:val="both"/>
        <w:rPr>
          <w:rFonts w:eastAsia="Calibri"/>
          <w:szCs w:val="24"/>
        </w:rPr>
      </w:pPr>
      <w:r w:rsidRPr="0012715E">
        <w:rPr>
          <w:rFonts w:eastAsia="Calibri"/>
          <w:szCs w:val="24"/>
        </w:rPr>
        <w:t xml:space="preserve">III.- Que, </w:t>
      </w:r>
      <w:r>
        <w:rPr>
          <w:rFonts w:eastAsia="Calibri"/>
          <w:szCs w:val="24"/>
        </w:rPr>
        <w:t xml:space="preserve">se necesita la contratación de 9 auxiliares y 1 albañil para realizar trabajos de mantenimiento en calles, </w:t>
      </w:r>
      <w:proofErr w:type="gramStart"/>
      <w:r>
        <w:rPr>
          <w:rFonts w:eastAsia="Calibri"/>
          <w:szCs w:val="24"/>
        </w:rPr>
        <w:t>reparación  de</w:t>
      </w:r>
      <w:proofErr w:type="gramEnd"/>
      <w:r>
        <w:rPr>
          <w:rFonts w:eastAsia="Calibri"/>
          <w:szCs w:val="24"/>
        </w:rPr>
        <w:t xml:space="preserve"> bienes municipales, y otras actividades las cuales serán asignadas por el Sr. Jesús Peraza </w:t>
      </w:r>
    </w:p>
    <w:p w14:paraId="54C36A06" w14:textId="77777777" w:rsidR="00BE405A" w:rsidRPr="0012715E" w:rsidRDefault="00BE405A" w:rsidP="00BE405A">
      <w:pPr>
        <w:spacing w:after="0" w:line="240" w:lineRule="auto"/>
        <w:contextualSpacing/>
        <w:jc w:val="both"/>
        <w:rPr>
          <w:rFonts w:eastAsia="Calibri"/>
          <w:szCs w:val="24"/>
          <w:lang w:eastAsia="es-ES"/>
        </w:rPr>
      </w:pPr>
    </w:p>
    <w:p w14:paraId="67C75E4D" w14:textId="77777777" w:rsidR="00BE405A" w:rsidRPr="0012715E" w:rsidRDefault="00BE405A" w:rsidP="00BE405A">
      <w:pPr>
        <w:jc w:val="both"/>
        <w:rPr>
          <w:rFonts w:eastAsia="Calibri"/>
        </w:rPr>
      </w:pPr>
      <w:r w:rsidRPr="0012715E">
        <w:rPr>
          <w:rFonts w:eastAsia="Calibri"/>
        </w:rPr>
        <w:t xml:space="preserve">POR TANTO, el Concejo Municipal en uso de las facultades que el Código Municipal les confiere ACUERDA: </w:t>
      </w:r>
    </w:p>
    <w:p w14:paraId="6679AAB4" w14:textId="77777777" w:rsidR="00BE405A" w:rsidRPr="0098523A" w:rsidRDefault="00BE405A" w:rsidP="00842726">
      <w:pPr>
        <w:numPr>
          <w:ilvl w:val="0"/>
          <w:numId w:val="1"/>
        </w:numPr>
        <w:contextualSpacing/>
        <w:jc w:val="both"/>
        <w:rPr>
          <w:rFonts w:eastAsia="Calibri"/>
          <w:szCs w:val="24"/>
        </w:rPr>
      </w:pPr>
      <w:r w:rsidRPr="002C7BDD">
        <w:rPr>
          <w:rFonts w:eastAsia="Calibri"/>
          <w:szCs w:val="24"/>
          <w:lang w:eastAsia="es-ES"/>
        </w:rPr>
        <w:t xml:space="preserve">Girar instrucciones </w:t>
      </w:r>
      <w:r>
        <w:rPr>
          <w:rFonts w:eastAsia="Calibri"/>
          <w:szCs w:val="24"/>
          <w:lang w:eastAsia="es-ES"/>
        </w:rPr>
        <w:t>a la Unidad</w:t>
      </w:r>
      <w:r w:rsidRPr="002C7BDD">
        <w:rPr>
          <w:rFonts w:eastAsia="Calibri"/>
          <w:szCs w:val="24"/>
          <w:lang w:eastAsia="es-ES"/>
        </w:rPr>
        <w:t xml:space="preserve"> de Recursos Humanos, para que elabore contrato de trabajo, para la contratación de 9 auxiliares y 1 albañil </w:t>
      </w:r>
      <w:r w:rsidRPr="002C7BDD">
        <w:rPr>
          <w:rFonts w:eastAsia="Calibri"/>
          <w:szCs w:val="24"/>
        </w:rPr>
        <w:t>para realizar trabajos de mantenimiento en calles, reparación  de bienes municipales, y otras actividades las cuales serán asignadas por el Sr. Jesús Peraza</w:t>
      </w:r>
      <w:r>
        <w:rPr>
          <w:rFonts w:eastAsia="Calibri"/>
          <w:szCs w:val="24"/>
        </w:rPr>
        <w:t xml:space="preserve">; durante el período del 18 de enero al 30 de abril del 2021; los auxiliares devengarán la cantidad de $10.00 dólares diarios y el albañil devengara la cantidad de $16.00 dólares diarios, dicho gasto deberá aplicarse al código </w:t>
      </w:r>
      <w:proofErr w:type="spellStart"/>
      <w:r>
        <w:rPr>
          <w:rFonts w:eastAsia="Calibri"/>
          <w:szCs w:val="24"/>
        </w:rPr>
        <w:t>N°</w:t>
      </w:r>
      <w:proofErr w:type="spellEnd"/>
      <w:r>
        <w:rPr>
          <w:rFonts w:eastAsia="Calibri"/>
          <w:szCs w:val="24"/>
        </w:rPr>
        <w:t xml:space="preserve"> 51202</w:t>
      </w:r>
    </w:p>
    <w:p w14:paraId="6496A975" w14:textId="77777777" w:rsidR="00BE405A" w:rsidRDefault="00BE405A" w:rsidP="00BE405A">
      <w:pPr>
        <w:pStyle w:val="Prrafodelista"/>
        <w:jc w:val="both"/>
        <w:rPr>
          <w:rFonts w:eastAsia="Calibri"/>
          <w:szCs w:val="24"/>
        </w:rPr>
      </w:pPr>
    </w:p>
    <w:p w14:paraId="02EFE731" w14:textId="77777777" w:rsidR="00BE405A" w:rsidRDefault="00BE405A" w:rsidP="00842726">
      <w:pPr>
        <w:pStyle w:val="Prrafodelista"/>
        <w:numPr>
          <w:ilvl w:val="0"/>
          <w:numId w:val="1"/>
        </w:numPr>
        <w:jc w:val="both"/>
        <w:rPr>
          <w:rFonts w:eastAsia="Calibri"/>
          <w:szCs w:val="24"/>
        </w:rPr>
      </w:pPr>
      <w:r>
        <w:rPr>
          <w:rFonts w:eastAsia="Calibri"/>
          <w:szCs w:val="24"/>
        </w:rPr>
        <w:t>Girar instrucciones a la Unidad de Recursos Humanos para que elabore contrato de trabajo de las personas a contratar.</w:t>
      </w:r>
    </w:p>
    <w:p w14:paraId="4884F5AD" w14:textId="77777777" w:rsidR="00BE405A" w:rsidRPr="00E87F71" w:rsidRDefault="00BE405A" w:rsidP="00BE405A">
      <w:pPr>
        <w:pStyle w:val="Prrafodelista"/>
        <w:rPr>
          <w:rFonts w:eastAsia="Calibri"/>
          <w:szCs w:val="24"/>
        </w:rPr>
      </w:pPr>
    </w:p>
    <w:p w14:paraId="2FD1D481" w14:textId="77777777" w:rsidR="00BE405A" w:rsidRDefault="00BE405A" w:rsidP="00842726">
      <w:pPr>
        <w:pStyle w:val="Prrafodelista"/>
        <w:numPr>
          <w:ilvl w:val="0"/>
          <w:numId w:val="1"/>
        </w:numPr>
        <w:jc w:val="both"/>
        <w:rPr>
          <w:rFonts w:eastAsia="Calibri"/>
          <w:szCs w:val="24"/>
        </w:rPr>
      </w:pPr>
      <w:r>
        <w:rPr>
          <w:rFonts w:eastAsia="Calibri"/>
          <w:szCs w:val="24"/>
        </w:rPr>
        <w:t>Nombrar al Sr. Jesús Peraza Arriola, Tercer Regidor Propietario, como encargado de los trabajos a realizarse.</w:t>
      </w:r>
    </w:p>
    <w:p w14:paraId="1FD21D80" w14:textId="77777777" w:rsidR="00BE405A" w:rsidRPr="00E87F71" w:rsidRDefault="00BE405A" w:rsidP="00BE405A">
      <w:pPr>
        <w:ind w:left="360"/>
        <w:jc w:val="both"/>
        <w:rPr>
          <w:rFonts w:eastAsia="Calibri"/>
          <w:szCs w:val="24"/>
        </w:rPr>
      </w:pPr>
      <w:r>
        <w:rPr>
          <w:rFonts w:eastAsia="Calibri"/>
          <w:szCs w:val="24"/>
        </w:rPr>
        <w:t xml:space="preserve">Comuníquese y certifíquese. </w:t>
      </w:r>
    </w:p>
    <w:p w14:paraId="5AC279A9" w14:textId="77777777" w:rsidR="00BE405A" w:rsidRPr="002C7BDD" w:rsidRDefault="00BE405A" w:rsidP="00BE405A">
      <w:pPr>
        <w:pStyle w:val="Prrafodelista"/>
        <w:jc w:val="both"/>
        <w:rPr>
          <w:rFonts w:eastAsia="Calibri"/>
          <w:szCs w:val="24"/>
        </w:rPr>
      </w:pPr>
    </w:p>
    <w:bookmarkEnd w:id="150"/>
    <w:p w14:paraId="71C23124" w14:textId="77777777" w:rsidR="00BE405A" w:rsidRPr="004A6CFE" w:rsidRDefault="00BE405A" w:rsidP="00BE405A">
      <w:pPr>
        <w:spacing w:line="240" w:lineRule="auto"/>
        <w:rPr>
          <w:b/>
          <w:bCs/>
          <w:szCs w:val="24"/>
          <w:u w:val="single"/>
        </w:rPr>
      </w:pPr>
      <w:r w:rsidRPr="004A6CFE">
        <w:rPr>
          <w:b/>
          <w:bCs/>
          <w:szCs w:val="24"/>
          <w:u w:val="single"/>
        </w:rPr>
        <w:t xml:space="preserve">ACUERDO NÚMERO </w:t>
      </w:r>
      <w:r>
        <w:rPr>
          <w:b/>
          <w:bCs/>
          <w:szCs w:val="24"/>
          <w:u w:val="single"/>
        </w:rPr>
        <w:t xml:space="preserve">CUARENTA: </w:t>
      </w:r>
    </w:p>
    <w:p w14:paraId="41E42FBC" w14:textId="77777777" w:rsidR="00BE405A" w:rsidRPr="004A6CFE" w:rsidRDefault="00BE405A" w:rsidP="00BE405A">
      <w:pPr>
        <w:spacing w:line="240" w:lineRule="auto"/>
        <w:rPr>
          <w:szCs w:val="24"/>
        </w:rPr>
      </w:pPr>
      <w:r w:rsidRPr="004A6CFE">
        <w:rPr>
          <w:szCs w:val="24"/>
        </w:rPr>
        <w:t>CONSIDERANDO:</w:t>
      </w:r>
    </w:p>
    <w:p w14:paraId="6A080A4C" w14:textId="77777777" w:rsidR="00BE405A" w:rsidRPr="004A6CFE" w:rsidRDefault="00BE405A" w:rsidP="00BE405A">
      <w:pPr>
        <w:spacing w:line="240" w:lineRule="auto"/>
        <w:jc w:val="both"/>
        <w:rPr>
          <w:rFonts w:eastAsia="Calibri"/>
          <w:color w:val="000000"/>
          <w:szCs w:val="24"/>
        </w:rPr>
      </w:pPr>
      <w:r w:rsidRPr="004A6CFE">
        <w:rPr>
          <w:szCs w:val="24"/>
        </w:rPr>
        <w:t xml:space="preserve">I.- Que según acuerdo número veintiséis del </w:t>
      </w:r>
      <w:r w:rsidRPr="004A6CFE">
        <w:rPr>
          <w:rFonts w:eastAsia="Calibri"/>
          <w:color w:val="000000"/>
          <w:szCs w:val="24"/>
        </w:rPr>
        <w:t xml:space="preserve">acta número </w:t>
      </w:r>
      <w:proofErr w:type="gramStart"/>
      <w:r w:rsidRPr="004A6CFE">
        <w:rPr>
          <w:rFonts w:eastAsia="Calibri"/>
          <w:b/>
          <w:color w:val="000000"/>
          <w:szCs w:val="24"/>
        </w:rPr>
        <w:t>CINCO  de</w:t>
      </w:r>
      <w:proofErr w:type="gramEnd"/>
      <w:r w:rsidRPr="004A6CFE">
        <w:rPr>
          <w:rFonts w:eastAsia="Calibri"/>
          <w:b/>
          <w:color w:val="000000"/>
          <w:szCs w:val="24"/>
        </w:rPr>
        <w:t xml:space="preserve"> sesión ordinaria </w:t>
      </w:r>
      <w:r w:rsidRPr="004A6CFE">
        <w:rPr>
          <w:rFonts w:eastAsia="Calibri"/>
          <w:color w:val="000000"/>
          <w:szCs w:val="24"/>
        </w:rPr>
        <w:t xml:space="preserve">de fecha cuatro de febrero del 2020, se acordó ejecutar el proyecto </w:t>
      </w:r>
      <w:r w:rsidRPr="004A6CFE">
        <w:rPr>
          <w:rFonts w:eastAsia="Calibri"/>
          <w:b/>
          <w:color w:val="000000"/>
          <w:szCs w:val="24"/>
        </w:rPr>
        <w:t xml:space="preserve">CONSTRUCCIÓN Y </w:t>
      </w:r>
      <w:r w:rsidRPr="004A6CFE">
        <w:rPr>
          <w:rFonts w:eastAsia="Calibri"/>
          <w:b/>
          <w:color w:val="000000"/>
          <w:szCs w:val="24"/>
        </w:rPr>
        <w:lastRenderedPageBreak/>
        <w:t xml:space="preserve">MEJORAMIENTO DE VIVIENDAS PARA PERSONAS DE ESCASOS RECURSOS ECONÓMICOS Y GRAVE NECESIDAD DEL MUNICIPIO DE METAPÁN. </w:t>
      </w:r>
      <w:r w:rsidRPr="004A6CFE">
        <w:rPr>
          <w:rFonts w:eastAsia="Calibri"/>
          <w:color w:val="000000"/>
          <w:szCs w:val="24"/>
        </w:rPr>
        <w:t xml:space="preserve"> Bajo la modalidad de ADMINISTRACIÓN, con fuente de financiamiento FONDOS PROPIOS, código </w:t>
      </w:r>
      <w:proofErr w:type="spellStart"/>
      <w:r w:rsidRPr="004A6CFE">
        <w:rPr>
          <w:rFonts w:eastAsia="Calibri"/>
          <w:color w:val="000000"/>
          <w:szCs w:val="24"/>
        </w:rPr>
        <w:t>N°</w:t>
      </w:r>
      <w:proofErr w:type="spellEnd"/>
      <w:r w:rsidRPr="004A6CFE">
        <w:rPr>
          <w:rFonts w:eastAsia="Calibri"/>
          <w:color w:val="000000"/>
          <w:szCs w:val="24"/>
        </w:rPr>
        <w:t xml:space="preserve"> 20203</w:t>
      </w:r>
    </w:p>
    <w:p w14:paraId="517FFEFE" w14:textId="77777777" w:rsidR="00BE405A" w:rsidRDefault="00BE405A" w:rsidP="00BE405A">
      <w:pPr>
        <w:spacing w:line="240" w:lineRule="auto"/>
        <w:jc w:val="both"/>
        <w:rPr>
          <w:rFonts w:eastAsia="Calibri"/>
          <w:color w:val="000000"/>
          <w:szCs w:val="24"/>
        </w:rPr>
      </w:pPr>
      <w:r w:rsidRPr="004A6CFE">
        <w:rPr>
          <w:rFonts w:eastAsia="Calibri"/>
          <w:color w:val="000000"/>
          <w:szCs w:val="24"/>
        </w:rPr>
        <w:t xml:space="preserve">II.-. Que la supervisión del proyecto, solicita la orden de cambio </w:t>
      </w:r>
      <w:proofErr w:type="spellStart"/>
      <w:r w:rsidRPr="004A6CFE">
        <w:rPr>
          <w:rFonts w:eastAsia="Calibri"/>
          <w:color w:val="000000"/>
          <w:szCs w:val="24"/>
        </w:rPr>
        <w:t>N°</w:t>
      </w:r>
      <w:proofErr w:type="spellEnd"/>
      <w:r w:rsidRPr="004A6CFE">
        <w:rPr>
          <w:rFonts w:eastAsia="Calibri"/>
          <w:color w:val="000000"/>
          <w:szCs w:val="24"/>
        </w:rPr>
        <w:t xml:space="preserve"> </w:t>
      </w:r>
      <w:r>
        <w:rPr>
          <w:rFonts w:eastAsia="Calibri"/>
          <w:color w:val="000000"/>
          <w:szCs w:val="24"/>
        </w:rPr>
        <w:t>3</w:t>
      </w:r>
      <w:r w:rsidRPr="004A6CFE">
        <w:rPr>
          <w:rFonts w:eastAsia="Calibri"/>
          <w:color w:val="000000"/>
          <w:szCs w:val="24"/>
        </w:rPr>
        <w:t xml:space="preserve">; la cual consiste en </w:t>
      </w:r>
      <w:r>
        <w:rPr>
          <w:rFonts w:eastAsia="Calibri"/>
          <w:color w:val="000000"/>
          <w:szCs w:val="24"/>
        </w:rPr>
        <w:t xml:space="preserve">la adquisición de 50 tubos cuadrados estructurales galvanizados de 3" CH16, que son necesarios para finalizar la instalación de techos metálicos en algunas viviendas que sobrepasan las medidas estándar que fueron tomadas de base en la formulación de la carpeta; </w:t>
      </w:r>
    </w:p>
    <w:p w14:paraId="36663A01" w14:textId="77777777" w:rsidR="00BE405A" w:rsidRPr="004A6CFE" w:rsidRDefault="00BE405A" w:rsidP="00BE405A">
      <w:pPr>
        <w:jc w:val="both"/>
        <w:rPr>
          <w:rFonts w:eastAsia="Calibri"/>
          <w:szCs w:val="24"/>
        </w:rPr>
      </w:pPr>
      <w:r w:rsidRPr="004A6CFE">
        <w:rPr>
          <w:rFonts w:eastAsia="Calibri"/>
          <w:szCs w:val="24"/>
        </w:rPr>
        <w:t xml:space="preserve">POR </w:t>
      </w:r>
      <w:proofErr w:type="gramStart"/>
      <w:r w:rsidRPr="004A6CFE">
        <w:rPr>
          <w:rFonts w:eastAsia="Calibri"/>
          <w:szCs w:val="24"/>
        </w:rPr>
        <w:t>TANTO</w:t>
      </w:r>
      <w:proofErr w:type="gramEnd"/>
      <w:r w:rsidRPr="004A6CFE">
        <w:rPr>
          <w:rFonts w:eastAsia="Calibri"/>
          <w:szCs w:val="24"/>
        </w:rPr>
        <w:t xml:space="preserve"> el Concejo Municipal, en uso de las facultades que el Código Municipal les confiere, ACUERDA: </w:t>
      </w:r>
    </w:p>
    <w:p w14:paraId="0ACC0924" w14:textId="77777777" w:rsidR="00BE405A" w:rsidRPr="004A6CFE" w:rsidRDefault="00BE405A" w:rsidP="00BE405A">
      <w:pPr>
        <w:jc w:val="both"/>
        <w:rPr>
          <w:rFonts w:eastAsia="Calibri"/>
          <w:bCs/>
          <w:color w:val="000000"/>
          <w:szCs w:val="24"/>
        </w:rPr>
      </w:pPr>
      <w:r w:rsidRPr="004A6CFE">
        <w:rPr>
          <w:rFonts w:eastAsia="Calibri"/>
          <w:szCs w:val="24"/>
        </w:rPr>
        <w:t xml:space="preserve">Girar instrucciones al formulador de la carpeta del proyecto </w:t>
      </w:r>
      <w:r w:rsidRPr="004A6CFE">
        <w:rPr>
          <w:rFonts w:eastAsia="Calibri"/>
          <w:b/>
          <w:color w:val="000000"/>
          <w:szCs w:val="24"/>
        </w:rPr>
        <w:t xml:space="preserve">CONSTRUCCIÓN Y MEJORAMIENTO DE VIVIENDAS PARA PERSONAS DE ESCASOS RECURSOS ECONÓMICOS Y GRAVE NECESIDAD DEL MUNICIPIO DE METAPÁN código </w:t>
      </w:r>
      <w:proofErr w:type="spellStart"/>
      <w:r w:rsidRPr="004A6CFE">
        <w:rPr>
          <w:rFonts w:eastAsia="Calibri"/>
          <w:b/>
          <w:color w:val="000000"/>
          <w:szCs w:val="24"/>
        </w:rPr>
        <w:t>N°</w:t>
      </w:r>
      <w:proofErr w:type="spellEnd"/>
      <w:r w:rsidRPr="004A6CFE">
        <w:rPr>
          <w:rFonts w:eastAsia="Calibri"/>
          <w:b/>
          <w:color w:val="000000"/>
          <w:szCs w:val="24"/>
        </w:rPr>
        <w:t xml:space="preserve"> </w:t>
      </w:r>
      <w:proofErr w:type="gramStart"/>
      <w:r w:rsidRPr="004A6CFE">
        <w:rPr>
          <w:rFonts w:eastAsia="Calibri"/>
          <w:b/>
          <w:color w:val="000000"/>
          <w:szCs w:val="24"/>
        </w:rPr>
        <w:t xml:space="preserve">20203, </w:t>
      </w:r>
      <w:r w:rsidRPr="004A6CFE">
        <w:rPr>
          <w:rFonts w:eastAsia="Calibri"/>
          <w:bCs/>
          <w:color w:val="000000"/>
          <w:szCs w:val="24"/>
        </w:rPr>
        <w:t xml:space="preserve"> para</w:t>
      </w:r>
      <w:proofErr w:type="gramEnd"/>
      <w:r w:rsidRPr="004A6CFE">
        <w:rPr>
          <w:rFonts w:eastAsia="Calibri"/>
          <w:bCs/>
          <w:color w:val="000000"/>
          <w:szCs w:val="24"/>
        </w:rPr>
        <w:t xml:space="preserve"> que elabore el presupuesto de la orden de cambio </w:t>
      </w:r>
      <w:proofErr w:type="spellStart"/>
      <w:r w:rsidRPr="004A6CFE">
        <w:rPr>
          <w:rFonts w:eastAsia="Calibri"/>
          <w:bCs/>
          <w:color w:val="000000"/>
          <w:szCs w:val="24"/>
        </w:rPr>
        <w:t>N°</w:t>
      </w:r>
      <w:proofErr w:type="spellEnd"/>
      <w:r w:rsidRPr="004A6CFE">
        <w:rPr>
          <w:rFonts w:eastAsia="Calibri"/>
          <w:bCs/>
          <w:color w:val="000000"/>
          <w:szCs w:val="24"/>
        </w:rPr>
        <w:t xml:space="preserve"> </w:t>
      </w:r>
      <w:r>
        <w:rPr>
          <w:rFonts w:eastAsia="Calibri"/>
          <w:bCs/>
          <w:color w:val="000000"/>
          <w:szCs w:val="24"/>
        </w:rPr>
        <w:t>3</w:t>
      </w:r>
    </w:p>
    <w:p w14:paraId="50875636" w14:textId="77777777" w:rsidR="00BE405A" w:rsidRPr="004A6CFE" w:rsidRDefault="00BE405A" w:rsidP="00BE405A">
      <w:pPr>
        <w:jc w:val="both"/>
        <w:rPr>
          <w:rFonts w:eastAsia="Calibri"/>
          <w:bCs/>
        </w:rPr>
      </w:pPr>
      <w:r w:rsidRPr="004A6CFE">
        <w:rPr>
          <w:rFonts w:eastAsia="Calibri"/>
          <w:bCs/>
          <w:color w:val="000000"/>
          <w:szCs w:val="24"/>
        </w:rPr>
        <w:t xml:space="preserve">COMUNIQUESE. </w:t>
      </w:r>
    </w:p>
    <w:p w14:paraId="73032EEE" w14:textId="77777777" w:rsidR="00BE405A" w:rsidRDefault="00BE405A" w:rsidP="00BE405A">
      <w:pPr>
        <w:spacing w:after="0" w:line="276" w:lineRule="auto"/>
        <w:jc w:val="both"/>
      </w:pPr>
    </w:p>
    <w:p w14:paraId="5C2C4E14" w14:textId="77777777" w:rsidR="00BE405A" w:rsidRPr="00A347C8" w:rsidRDefault="00BE405A" w:rsidP="00BE405A">
      <w:pPr>
        <w:spacing w:after="0" w:line="240" w:lineRule="auto"/>
        <w:jc w:val="both"/>
        <w:rPr>
          <w:rFonts w:eastAsia="Calibri"/>
          <w:b/>
          <w:szCs w:val="24"/>
          <w:u w:val="single"/>
        </w:rPr>
      </w:pPr>
      <w:bookmarkStart w:id="151" w:name="_Hlk61862586"/>
      <w:r w:rsidRPr="00A347C8">
        <w:rPr>
          <w:rFonts w:eastAsia="Calibri"/>
          <w:b/>
          <w:szCs w:val="24"/>
          <w:u w:val="single"/>
        </w:rPr>
        <w:t xml:space="preserve">ACUERDO NÚMERO </w:t>
      </w:r>
      <w:r>
        <w:rPr>
          <w:rFonts w:eastAsia="Calibri"/>
          <w:b/>
          <w:szCs w:val="24"/>
          <w:u w:val="single"/>
        </w:rPr>
        <w:t xml:space="preserve">CUARENTA Y UNO: </w:t>
      </w:r>
      <w:r w:rsidRPr="00A347C8">
        <w:rPr>
          <w:rFonts w:eastAsia="Calibri"/>
          <w:b/>
          <w:szCs w:val="24"/>
          <w:u w:val="single"/>
        </w:rPr>
        <w:t xml:space="preserve">    </w:t>
      </w:r>
    </w:p>
    <w:p w14:paraId="2ABC4B94" w14:textId="77777777" w:rsidR="00BE405A" w:rsidRPr="00A347C8" w:rsidRDefault="00BE405A" w:rsidP="00BE405A">
      <w:pPr>
        <w:spacing w:after="0" w:line="240" w:lineRule="auto"/>
        <w:jc w:val="both"/>
        <w:rPr>
          <w:rFonts w:eastAsia="Calibri"/>
          <w:szCs w:val="24"/>
        </w:rPr>
      </w:pPr>
    </w:p>
    <w:p w14:paraId="14AC3F57" w14:textId="77777777" w:rsidR="00BE405A" w:rsidRPr="00A347C8" w:rsidRDefault="00BE405A" w:rsidP="00BE405A">
      <w:pPr>
        <w:spacing w:after="200" w:line="240" w:lineRule="auto"/>
        <w:jc w:val="both"/>
        <w:rPr>
          <w:rFonts w:eastAsia="Calibri"/>
          <w:spacing w:val="-3"/>
          <w:szCs w:val="24"/>
        </w:rPr>
      </w:pPr>
      <w:r w:rsidRPr="00A347C8">
        <w:rPr>
          <w:rFonts w:eastAsia="Calibri"/>
          <w:szCs w:val="24"/>
        </w:rPr>
        <w:t xml:space="preserve">El Concejo Municipal en uso de las facultades que el código Municipal les confiere, y considerando que a la fecha se encuentran cuentas </w:t>
      </w:r>
      <w:proofErr w:type="spellStart"/>
      <w:r w:rsidRPr="00A347C8">
        <w:rPr>
          <w:rFonts w:eastAsia="Calibri"/>
          <w:szCs w:val="24"/>
        </w:rPr>
        <w:t>aperturadas</w:t>
      </w:r>
      <w:proofErr w:type="spellEnd"/>
      <w:r w:rsidRPr="00A347C8">
        <w:rPr>
          <w:rFonts w:eastAsia="Calibri"/>
          <w:szCs w:val="24"/>
        </w:rPr>
        <w:t xml:space="preserve"> a favor de esta Alcaldía para la realización de proyectos que se encuentran en ejecución  y a esta fecha requieren disponibilidad financiera para dar continuidad a las actividades programadas, por tanto Por todo lo antes expuesto este Concejo Municipal </w:t>
      </w:r>
      <w:r w:rsidRPr="00A347C8">
        <w:rPr>
          <w:rFonts w:eastAsia="Calibri"/>
          <w:spacing w:val="-3"/>
          <w:szCs w:val="24"/>
        </w:rPr>
        <w:t xml:space="preserve">con 08 votos a favor, los cuales corresponden a los señores Prof. José Rigoberto Pinto Rivera, Alcalde Municipal, Lic. Ramón Alberto Calderón Hernández, Síndico Municipal, </w:t>
      </w:r>
      <w:r w:rsidRPr="00A347C8">
        <w:rPr>
          <w:rFonts w:eastAsia="Calibri"/>
          <w:szCs w:val="24"/>
        </w:rPr>
        <w:t xml:space="preserve">José Roberto Lemus Morataya, Primer Regidor Propietario, Pedro Antonio Sanabria Salazar,  Segundo Regidor Propietario, Jesús Peraza Arriola, Tercer Regidor Propietario,  </w:t>
      </w:r>
      <w:proofErr w:type="spellStart"/>
      <w:r w:rsidRPr="00A347C8">
        <w:rPr>
          <w:rFonts w:eastAsia="Calibri"/>
          <w:szCs w:val="24"/>
        </w:rPr>
        <w:t>Victor</w:t>
      </w:r>
      <w:proofErr w:type="spellEnd"/>
      <w:r w:rsidRPr="00A347C8">
        <w:rPr>
          <w:rFonts w:eastAsia="Calibri"/>
          <w:szCs w:val="24"/>
        </w:rPr>
        <w:t xml:space="preserve"> Manuel </w:t>
      </w:r>
      <w:proofErr w:type="spellStart"/>
      <w:r w:rsidRPr="00A347C8">
        <w:rPr>
          <w:rFonts w:eastAsia="Calibri"/>
          <w:szCs w:val="24"/>
        </w:rPr>
        <w:t>Pleitez</w:t>
      </w:r>
      <w:proofErr w:type="spellEnd"/>
      <w:r w:rsidRPr="00A347C8">
        <w:rPr>
          <w:rFonts w:eastAsia="Calibri"/>
          <w:szCs w:val="24"/>
        </w:rPr>
        <w:t xml:space="preserve"> Guerra, Cuarto Regidor Propietario,  Alejandro Lemus </w:t>
      </w:r>
      <w:proofErr w:type="spellStart"/>
      <w:r w:rsidRPr="00A347C8">
        <w:rPr>
          <w:rFonts w:eastAsia="Calibri"/>
          <w:szCs w:val="24"/>
        </w:rPr>
        <w:t>Mazariego</w:t>
      </w:r>
      <w:proofErr w:type="spellEnd"/>
      <w:r w:rsidRPr="00A347C8">
        <w:rPr>
          <w:rFonts w:eastAsia="Calibri"/>
          <w:szCs w:val="24"/>
        </w:rPr>
        <w:t xml:space="preserve">, Quinto Regidor Propietario, Lic. José Atilio Granados Hernández, Sexto Regidor Propietario; </w:t>
      </w:r>
      <w:r w:rsidRPr="00A347C8">
        <w:rPr>
          <w:rFonts w:eastAsia="Calibri"/>
          <w:spacing w:val="-3"/>
          <w:szCs w:val="24"/>
        </w:rPr>
        <w:t xml:space="preserve"> 04 abstenciones, los cuales corresponden a los señores </w:t>
      </w:r>
      <w:r w:rsidRPr="00A347C8">
        <w:rPr>
          <w:rFonts w:eastAsia="Calibri"/>
          <w:szCs w:val="24"/>
        </w:rPr>
        <w:t xml:space="preserve">Julio Enrique Martínez Heredia, Séptimo Regidor Propietario, </w:t>
      </w:r>
      <w:r w:rsidRPr="00A347C8">
        <w:rPr>
          <w:rFonts w:eastAsia="Calibri"/>
          <w:spacing w:val="-3"/>
          <w:szCs w:val="24"/>
        </w:rPr>
        <w:t xml:space="preserve">José Misael Posadas Mejía, Octavo Regidor Propietario, Sr. </w:t>
      </w:r>
      <w:r w:rsidRPr="00A347C8">
        <w:rPr>
          <w:rFonts w:eastAsia="Calibri"/>
          <w:szCs w:val="24"/>
        </w:rPr>
        <w:t xml:space="preserve">Ricardo Alberto Polanco </w:t>
      </w:r>
      <w:proofErr w:type="spellStart"/>
      <w:r w:rsidRPr="00A347C8">
        <w:rPr>
          <w:rFonts w:eastAsia="Calibri"/>
          <w:szCs w:val="24"/>
        </w:rPr>
        <w:t>Verganza</w:t>
      </w:r>
      <w:proofErr w:type="spellEnd"/>
      <w:r w:rsidRPr="00A347C8">
        <w:rPr>
          <w:rFonts w:eastAsia="Calibri"/>
          <w:szCs w:val="24"/>
        </w:rPr>
        <w:t>, Noveno Regidor Propietario</w:t>
      </w:r>
      <w:r w:rsidRPr="00A347C8">
        <w:rPr>
          <w:rFonts w:eastAsia="Calibri"/>
          <w:spacing w:val="-3"/>
          <w:szCs w:val="24"/>
        </w:rPr>
        <w:t>; Nelson Eduardo Figueroa Castillo, Décimo Regidor Propietario, ACUERDA:</w:t>
      </w:r>
    </w:p>
    <w:p w14:paraId="2F06A687" w14:textId="77777777" w:rsidR="00BE405A" w:rsidRPr="00A347C8" w:rsidRDefault="00BE405A" w:rsidP="00BE405A">
      <w:pPr>
        <w:spacing w:after="0" w:line="240" w:lineRule="auto"/>
        <w:jc w:val="both"/>
        <w:rPr>
          <w:rFonts w:eastAsia="Calibri"/>
          <w:szCs w:val="24"/>
        </w:rPr>
      </w:pPr>
    </w:p>
    <w:p w14:paraId="2D2F4C2E" w14:textId="77777777" w:rsidR="00BE405A" w:rsidRPr="00A347C8" w:rsidRDefault="00BE405A" w:rsidP="00BE405A">
      <w:pPr>
        <w:spacing w:after="0" w:line="240" w:lineRule="auto"/>
        <w:jc w:val="both"/>
        <w:rPr>
          <w:rFonts w:eastAsia="Calibri"/>
          <w:szCs w:val="24"/>
        </w:rPr>
      </w:pPr>
      <w:r w:rsidRPr="00A347C8">
        <w:rPr>
          <w:rFonts w:eastAsia="Calibri"/>
          <w:szCs w:val="24"/>
        </w:rPr>
        <w:t xml:space="preserve">1.- Autorizar a la señora Delmy </w:t>
      </w:r>
      <w:proofErr w:type="spellStart"/>
      <w:r w:rsidRPr="00A347C8">
        <w:rPr>
          <w:rFonts w:eastAsia="Calibri"/>
          <w:szCs w:val="24"/>
        </w:rPr>
        <w:t>Marilin</w:t>
      </w:r>
      <w:proofErr w:type="spellEnd"/>
      <w:r w:rsidRPr="00A347C8">
        <w:rPr>
          <w:rFonts w:eastAsia="Calibri"/>
          <w:szCs w:val="24"/>
        </w:rPr>
        <w:t xml:space="preserve"> Murillos, tesorera municipal para que solicite al Banco Hipotecario el traslado de fondos provenientes de la cuenta </w:t>
      </w:r>
      <w:proofErr w:type="spellStart"/>
      <w:r w:rsidRPr="00A347C8">
        <w:rPr>
          <w:rFonts w:eastAsia="Calibri"/>
          <w:szCs w:val="24"/>
        </w:rPr>
        <w:t>N°</w:t>
      </w:r>
      <w:proofErr w:type="spellEnd"/>
      <w:r w:rsidRPr="00A347C8">
        <w:rPr>
          <w:rFonts w:eastAsia="Calibri"/>
          <w:szCs w:val="24"/>
        </w:rPr>
        <w:t xml:space="preserve"> 00500003704 FONDO PARA EL DESARROLLO ECONÓMICO Y SOCIAL 75% a la cuenta del proyecto </w:t>
      </w:r>
      <w:proofErr w:type="spellStart"/>
      <w:r w:rsidRPr="00A347C8">
        <w:rPr>
          <w:rFonts w:eastAsia="Calibri"/>
          <w:szCs w:val="24"/>
        </w:rPr>
        <w:t>N°</w:t>
      </w:r>
      <w:proofErr w:type="spellEnd"/>
      <w:r w:rsidRPr="00A347C8">
        <w:rPr>
          <w:rFonts w:eastAsia="Calibri"/>
          <w:szCs w:val="24"/>
        </w:rPr>
        <w:t xml:space="preserve"> 00500003879 CONSTRUCCION DE PLANTA DE TRATAMIENTO DE LAS AGUAS RESIDUALES DEL MUNICIPIO DE METAPAN. FONDOS FODES 75%, según se detalla a continuación:</w:t>
      </w:r>
    </w:p>
    <w:p w14:paraId="0A8A50F6" w14:textId="77777777" w:rsidR="00BE405A" w:rsidRPr="00A347C8" w:rsidRDefault="00BE405A" w:rsidP="00BE405A">
      <w:pPr>
        <w:spacing w:after="0" w:line="240" w:lineRule="auto"/>
        <w:jc w:val="both"/>
        <w:rPr>
          <w:rFonts w:eastAsia="Calibri"/>
          <w:b/>
          <w:szCs w:val="24"/>
        </w:rPr>
      </w:pPr>
    </w:p>
    <w:p w14:paraId="7750B572" w14:textId="77777777" w:rsidR="00BE405A" w:rsidRPr="00A347C8" w:rsidRDefault="00BE405A" w:rsidP="00BE405A">
      <w:pPr>
        <w:ind w:left="708" w:hanging="708"/>
        <w:jc w:val="both"/>
        <w:rPr>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1"/>
        <w:gridCol w:w="1217"/>
        <w:gridCol w:w="1686"/>
        <w:gridCol w:w="2004"/>
      </w:tblGrid>
      <w:tr w:rsidR="00BE405A" w:rsidRPr="00A347C8" w14:paraId="6B5C1656" w14:textId="77777777" w:rsidTr="00BE405A">
        <w:trPr>
          <w:trHeight w:val="569"/>
        </w:trPr>
        <w:tc>
          <w:tcPr>
            <w:tcW w:w="4106" w:type="dxa"/>
          </w:tcPr>
          <w:p w14:paraId="6E4DCC93" w14:textId="77777777" w:rsidR="00BE405A" w:rsidRPr="00A347C8" w:rsidRDefault="00BE405A" w:rsidP="00BE405A">
            <w:pPr>
              <w:jc w:val="center"/>
              <w:rPr>
                <w:b/>
              </w:rPr>
            </w:pPr>
            <w:r w:rsidRPr="00A347C8">
              <w:rPr>
                <w:b/>
              </w:rPr>
              <w:t>NOMBRE DEL PROYECTO</w:t>
            </w:r>
          </w:p>
        </w:tc>
        <w:tc>
          <w:tcPr>
            <w:tcW w:w="1134" w:type="dxa"/>
          </w:tcPr>
          <w:p w14:paraId="39AE0E7A" w14:textId="77777777" w:rsidR="00BE405A" w:rsidRPr="00A347C8" w:rsidRDefault="00BE405A" w:rsidP="00BE405A">
            <w:pPr>
              <w:jc w:val="center"/>
              <w:rPr>
                <w:b/>
              </w:rPr>
            </w:pPr>
            <w:r w:rsidRPr="00A347C8">
              <w:rPr>
                <w:b/>
              </w:rPr>
              <w:t>CODIGO</w:t>
            </w:r>
          </w:p>
        </w:tc>
        <w:tc>
          <w:tcPr>
            <w:tcW w:w="1701" w:type="dxa"/>
          </w:tcPr>
          <w:p w14:paraId="656E2786" w14:textId="77777777" w:rsidR="00BE405A" w:rsidRPr="00A347C8" w:rsidRDefault="00BE405A" w:rsidP="00BE405A">
            <w:pPr>
              <w:jc w:val="center"/>
              <w:rPr>
                <w:b/>
              </w:rPr>
            </w:pPr>
            <w:r w:rsidRPr="00A347C8">
              <w:rPr>
                <w:b/>
              </w:rPr>
              <w:t>NUMERO DE CUENTA</w:t>
            </w:r>
          </w:p>
        </w:tc>
        <w:tc>
          <w:tcPr>
            <w:tcW w:w="1887" w:type="dxa"/>
          </w:tcPr>
          <w:p w14:paraId="4DEF2B47" w14:textId="77777777" w:rsidR="00BE405A" w:rsidRPr="00A347C8" w:rsidRDefault="00BE405A" w:rsidP="00BE405A">
            <w:pPr>
              <w:jc w:val="center"/>
              <w:rPr>
                <w:b/>
              </w:rPr>
            </w:pPr>
            <w:r w:rsidRPr="00A347C8">
              <w:rPr>
                <w:b/>
              </w:rPr>
              <w:t>TRASLADO</w:t>
            </w:r>
          </w:p>
        </w:tc>
      </w:tr>
      <w:tr w:rsidR="00BE405A" w:rsidRPr="00A347C8" w14:paraId="7E3F009C" w14:textId="77777777" w:rsidTr="00BE405A">
        <w:tc>
          <w:tcPr>
            <w:tcW w:w="4106" w:type="dxa"/>
          </w:tcPr>
          <w:p w14:paraId="46D1CF63" w14:textId="77777777" w:rsidR="00BE405A" w:rsidRPr="00A347C8" w:rsidRDefault="00BE405A" w:rsidP="00BE405A">
            <w:pPr>
              <w:rPr>
                <w:szCs w:val="24"/>
              </w:rPr>
            </w:pPr>
            <w:r w:rsidRPr="00A347C8">
              <w:rPr>
                <w:rFonts w:eastAsia="Calibri"/>
                <w:szCs w:val="24"/>
              </w:rPr>
              <w:t>CONSTRUCCION DE PLANTA DE TRATAMIENTO DE LAS AGUAS RESIDUALES DEL MUNICIPIO DE METAPAN</w:t>
            </w:r>
          </w:p>
        </w:tc>
        <w:tc>
          <w:tcPr>
            <w:tcW w:w="1134" w:type="dxa"/>
          </w:tcPr>
          <w:p w14:paraId="7A0DE366" w14:textId="77777777" w:rsidR="00BE405A" w:rsidRPr="00A347C8" w:rsidRDefault="00BE405A" w:rsidP="00BE405A">
            <w:pPr>
              <w:ind w:left="708" w:hanging="708"/>
              <w:jc w:val="center"/>
              <w:rPr>
                <w:szCs w:val="24"/>
              </w:rPr>
            </w:pPr>
            <w:r w:rsidRPr="00A347C8">
              <w:rPr>
                <w:szCs w:val="24"/>
              </w:rPr>
              <w:t>17006</w:t>
            </w:r>
          </w:p>
        </w:tc>
        <w:tc>
          <w:tcPr>
            <w:tcW w:w="1701" w:type="dxa"/>
          </w:tcPr>
          <w:p w14:paraId="01D9C97A" w14:textId="77777777" w:rsidR="00BE405A" w:rsidRPr="00A347C8" w:rsidRDefault="00BE405A" w:rsidP="00BE405A">
            <w:pPr>
              <w:ind w:left="708" w:hanging="708"/>
              <w:jc w:val="center"/>
              <w:rPr>
                <w:szCs w:val="24"/>
              </w:rPr>
            </w:pPr>
            <w:r w:rsidRPr="00A347C8">
              <w:rPr>
                <w:rFonts w:eastAsia="Calibri"/>
                <w:szCs w:val="24"/>
              </w:rPr>
              <w:t>00500003879</w:t>
            </w:r>
          </w:p>
        </w:tc>
        <w:tc>
          <w:tcPr>
            <w:tcW w:w="1887" w:type="dxa"/>
          </w:tcPr>
          <w:p w14:paraId="1B1305E5" w14:textId="77777777" w:rsidR="00BE405A" w:rsidRPr="00A347C8" w:rsidRDefault="00BE405A" w:rsidP="00BE405A">
            <w:pPr>
              <w:ind w:left="708" w:hanging="708"/>
              <w:jc w:val="center"/>
              <w:rPr>
                <w:szCs w:val="24"/>
              </w:rPr>
            </w:pPr>
            <w:r w:rsidRPr="00A347C8">
              <w:rPr>
                <w:szCs w:val="24"/>
              </w:rPr>
              <w:t>$</w:t>
            </w:r>
            <w:r>
              <w:rPr>
                <w:szCs w:val="24"/>
              </w:rPr>
              <w:t>10,000.00</w:t>
            </w:r>
          </w:p>
          <w:p w14:paraId="43D5DAFD" w14:textId="77777777" w:rsidR="00BE405A" w:rsidRPr="00A347C8" w:rsidRDefault="00BE405A" w:rsidP="00BE405A">
            <w:pPr>
              <w:ind w:left="708" w:hanging="708"/>
              <w:jc w:val="center"/>
              <w:rPr>
                <w:szCs w:val="24"/>
              </w:rPr>
            </w:pPr>
          </w:p>
        </w:tc>
      </w:tr>
      <w:tr w:rsidR="00BE405A" w:rsidRPr="00A347C8" w14:paraId="47D6B8DB" w14:textId="77777777" w:rsidTr="00BE405A">
        <w:tc>
          <w:tcPr>
            <w:tcW w:w="4106" w:type="dxa"/>
          </w:tcPr>
          <w:p w14:paraId="520765AB" w14:textId="77777777" w:rsidR="00BE405A" w:rsidRPr="00A347C8" w:rsidRDefault="00BE405A" w:rsidP="00BE405A">
            <w:pPr>
              <w:ind w:left="708" w:hanging="708"/>
              <w:jc w:val="both"/>
              <w:rPr>
                <w:b/>
                <w:szCs w:val="24"/>
              </w:rPr>
            </w:pPr>
            <w:r w:rsidRPr="00A347C8">
              <w:rPr>
                <w:b/>
                <w:szCs w:val="24"/>
              </w:rPr>
              <w:t>TOTAL-</w:t>
            </w:r>
          </w:p>
        </w:tc>
        <w:tc>
          <w:tcPr>
            <w:tcW w:w="1134" w:type="dxa"/>
          </w:tcPr>
          <w:p w14:paraId="00D43AD9" w14:textId="77777777" w:rsidR="00BE405A" w:rsidRPr="00A347C8" w:rsidRDefault="00BE405A" w:rsidP="00BE405A">
            <w:pPr>
              <w:ind w:left="708" w:hanging="708"/>
              <w:jc w:val="both"/>
              <w:rPr>
                <w:b/>
                <w:szCs w:val="24"/>
              </w:rPr>
            </w:pPr>
          </w:p>
        </w:tc>
        <w:tc>
          <w:tcPr>
            <w:tcW w:w="1701" w:type="dxa"/>
          </w:tcPr>
          <w:p w14:paraId="68E2559F" w14:textId="77777777" w:rsidR="00BE405A" w:rsidRPr="00A347C8" w:rsidRDefault="00BE405A" w:rsidP="00BE405A">
            <w:pPr>
              <w:ind w:left="708" w:hanging="708"/>
              <w:jc w:val="both"/>
              <w:rPr>
                <w:b/>
                <w:szCs w:val="24"/>
              </w:rPr>
            </w:pPr>
          </w:p>
        </w:tc>
        <w:tc>
          <w:tcPr>
            <w:tcW w:w="1887" w:type="dxa"/>
          </w:tcPr>
          <w:p w14:paraId="4DFB96D8" w14:textId="77777777" w:rsidR="00BE405A" w:rsidRPr="00A347C8" w:rsidRDefault="00BE405A" w:rsidP="00BE405A">
            <w:pPr>
              <w:ind w:left="708" w:hanging="708"/>
              <w:jc w:val="both"/>
              <w:rPr>
                <w:b/>
                <w:szCs w:val="24"/>
              </w:rPr>
            </w:pPr>
            <w:r w:rsidRPr="00A347C8">
              <w:rPr>
                <w:b/>
                <w:szCs w:val="24"/>
              </w:rPr>
              <w:t xml:space="preserve">     $</w:t>
            </w:r>
            <w:r>
              <w:rPr>
                <w:b/>
                <w:szCs w:val="24"/>
              </w:rPr>
              <w:t>10,000.00</w:t>
            </w:r>
          </w:p>
        </w:tc>
      </w:tr>
    </w:tbl>
    <w:p w14:paraId="137E81FA" w14:textId="77777777" w:rsidR="00BE405A" w:rsidRPr="00A347C8" w:rsidRDefault="00BE405A" w:rsidP="00BE405A">
      <w:pPr>
        <w:rPr>
          <w:szCs w:val="24"/>
        </w:rPr>
      </w:pPr>
      <w:r w:rsidRPr="00A347C8">
        <w:rPr>
          <w:szCs w:val="24"/>
        </w:rPr>
        <w:t>COMUNIQUESE.</w:t>
      </w:r>
    </w:p>
    <w:p w14:paraId="774D142E" w14:textId="77777777" w:rsidR="00BE405A" w:rsidRPr="00256756" w:rsidRDefault="00BE405A" w:rsidP="00BE405A">
      <w:pPr>
        <w:spacing w:after="0" w:line="240" w:lineRule="auto"/>
        <w:rPr>
          <w:rFonts w:eastAsia="Times New Roman"/>
          <w:szCs w:val="24"/>
          <w:lang w:val="es-ES" w:eastAsia="es-ES"/>
        </w:rPr>
      </w:pPr>
      <w:bookmarkStart w:id="152" w:name="_Hlk61945620"/>
      <w:bookmarkEnd w:id="151"/>
      <w:r w:rsidRPr="00256756">
        <w:rPr>
          <w:rFonts w:eastAsia="Times New Roman"/>
          <w:b/>
          <w:szCs w:val="24"/>
          <w:u w:val="single"/>
          <w:lang w:val="es-ES" w:eastAsia="es-ES"/>
        </w:rPr>
        <w:lastRenderedPageBreak/>
        <w:t xml:space="preserve">ACUERDO NUMERO </w:t>
      </w:r>
      <w:r>
        <w:rPr>
          <w:rFonts w:eastAsia="Times New Roman"/>
          <w:b/>
          <w:szCs w:val="24"/>
          <w:u w:val="single"/>
          <w:lang w:val="es-ES" w:eastAsia="es-ES"/>
        </w:rPr>
        <w:t xml:space="preserve">CUARENTA Y DOS: </w:t>
      </w:r>
      <w:r w:rsidRPr="00256756">
        <w:rPr>
          <w:rFonts w:eastAsia="Times New Roman"/>
          <w:b/>
          <w:szCs w:val="24"/>
          <w:u w:val="single"/>
          <w:lang w:val="es-ES" w:eastAsia="es-ES"/>
        </w:rPr>
        <w:t xml:space="preserve"> </w:t>
      </w:r>
    </w:p>
    <w:p w14:paraId="630C2A09" w14:textId="77777777" w:rsidR="00BE405A" w:rsidRPr="00256756" w:rsidRDefault="00BE405A" w:rsidP="00BE405A">
      <w:pPr>
        <w:spacing w:after="0" w:line="240" w:lineRule="auto"/>
        <w:rPr>
          <w:rFonts w:eastAsia="Times New Roman"/>
          <w:szCs w:val="24"/>
          <w:lang w:val="es-ES" w:eastAsia="es-ES"/>
        </w:rPr>
      </w:pPr>
    </w:p>
    <w:p w14:paraId="64B588E3" w14:textId="77777777" w:rsidR="00BE405A" w:rsidRPr="00256756" w:rsidRDefault="00BE405A" w:rsidP="00BE405A">
      <w:pPr>
        <w:spacing w:after="0" w:line="276" w:lineRule="auto"/>
        <w:ind w:left="11" w:right="-17" w:hanging="11"/>
        <w:jc w:val="both"/>
        <w:rPr>
          <w:rFonts w:eastAsia="Times New Roman"/>
          <w:szCs w:val="24"/>
          <w:lang w:val="es-ES" w:eastAsia="es-ES"/>
        </w:rPr>
      </w:pPr>
      <w:r w:rsidRPr="00256756">
        <w:rPr>
          <w:rFonts w:eastAsia="Times New Roman"/>
          <w:szCs w:val="24"/>
          <w:lang w:val="es-ES" w:eastAsia="es-ES"/>
        </w:rPr>
        <w:t xml:space="preserve">El Concejo Municipal en uso de las facultades que el Código Municipal les confiere, a razón que el </w:t>
      </w:r>
      <w:r>
        <w:rPr>
          <w:rFonts w:eastAsia="Times New Roman"/>
          <w:szCs w:val="24"/>
          <w:lang w:val="es-ES" w:eastAsia="es-ES"/>
        </w:rPr>
        <w:t>Ingeniero José Antonio Magaña Portillo</w:t>
      </w:r>
      <w:r w:rsidRPr="00256756">
        <w:rPr>
          <w:rFonts w:eastAsia="Times New Roman"/>
          <w:szCs w:val="24"/>
          <w:lang w:val="es-ES" w:eastAsia="es-ES"/>
        </w:rPr>
        <w:t>, se encontró</w:t>
      </w:r>
      <w:r w:rsidRPr="00256756">
        <w:rPr>
          <w:rFonts w:eastAsia="Calibri"/>
          <w:szCs w:val="24"/>
        </w:rPr>
        <w:t xml:space="preserve"> con una incapacidad por </w:t>
      </w:r>
      <w:r>
        <w:rPr>
          <w:rFonts w:eastAsia="Calibri"/>
          <w:szCs w:val="24"/>
        </w:rPr>
        <w:t>rinosinusitis</w:t>
      </w:r>
      <w:r w:rsidRPr="00256756">
        <w:rPr>
          <w:rFonts w:eastAsia="Calibri"/>
          <w:szCs w:val="24"/>
        </w:rPr>
        <w:t xml:space="preserve">, emitida por </w:t>
      </w:r>
      <w:r>
        <w:rPr>
          <w:rFonts w:eastAsia="Calibri"/>
          <w:szCs w:val="24"/>
        </w:rPr>
        <w:t>Instituto Salvadoreño del Seguro Social, por un</w:t>
      </w:r>
      <w:r w:rsidRPr="00256756">
        <w:rPr>
          <w:rFonts w:eastAsia="Calibri"/>
          <w:szCs w:val="24"/>
        </w:rPr>
        <w:t xml:space="preserve"> período del </w:t>
      </w:r>
      <w:r>
        <w:rPr>
          <w:rFonts w:eastAsia="Calibri"/>
          <w:szCs w:val="24"/>
        </w:rPr>
        <w:t>20 al 25 de Diciembre de 2020</w:t>
      </w:r>
      <w:r w:rsidRPr="00256756">
        <w:rPr>
          <w:rFonts w:eastAsia="Calibri"/>
          <w:szCs w:val="24"/>
        </w:rPr>
        <w:t xml:space="preserve">; </w:t>
      </w:r>
      <w:r w:rsidRPr="00256756">
        <w:rPr>
          <w:rFonts w:eastAsia="Times New Roman"/>
          <w:szCs w:val="24"/>
          <w:lang w:val="es-ES" w:eastAsia="es-ES"/>
        </w:rPr>
        <w:t xml:space="preserve">y siendo el caso que dicha licencia el Seguro Social la paga en base a un sueldo equivalente a $ 1,000.00 y el salario del señor </w:t>
      </w:r>
      <w:r>
        <w:rPr>
          <w:rFonts w:eastAsia="Times New Roman"/>
          <w:szCs w:val="24"/>
          <w:lang w:val="es-ES" w:eastAsia="es-ES"/>
        </w:rPr>
        <w:t>Magaña asciende a $1,400</w:t>
      </w:r>
      <w:r w:rsidRPr="00256756">
        <w:rPr>
          <w:rFonts w:eastAsia="Times New Roman"/>
          <w:szCs w:val="24"/>
          <w:lang w:val="es-ES" w:eastAsia="es-ES"/>
        </w:rPr>
        <w:t xml:space="preserve">.00, viendo necesario completar el pago  del salario a favor del referido </w:t>
      </w:r>
      <w:r>
        <w:rPr>
          <w:rFonts w:eastAsia="Times New Roman"/>
          <w:szCs w:val="24"/>
          <w:lang w:val="es-ES" w:eastAsia="es-ES"/>
        </w:rPr>
        <w:t>Ingeniero</w:t>
      </w:r>
      <w:r w:rsidRPr="00256756">
        <w:rPr>
          <w:rFonts w:eastAsia="Times New Roman"/>
          <w:szCs w:val="24"/>
          <w:lang w:val="es-ES" w:eastAsia="es-ES"/>
        </w:rPr>
        <w:t>;</w:t>
      </w:r>
    </w:p>
    <w:p w14:paraId="235162B4" w14:textId="77777777" w:rsidR="00BE405A" w:rsidRPr="00256756" w:rsidRDefault="00BE405A" w:rsidP="00BE405A">
      <w:pPr>
        <w:spacing w:after="0" w:line="276" w:lineRule="auto"/>
        <w:ind w:left="11" w:right="-17" w:hanging="11"/>
        <w:jc w:val="both"/>
        <w:rPr>
          <w:rFonts w:eastAsia="Times New Roman"/>
          <w:szCs w:val="24"/>
          <w:lang w:val="es-ES" w:eastAsia="es-ES"/>
        </w:rPr>
      </w:pPr>
      <w:r w:rsidRPr="00256756">
        <w:rPr>
          <w:rFonts w:eastAsia="Times New Roman"/>
          <w:szCs w:val="24"/>
          <w:lang w:val="es-ES" w:eastAsia="es-ES"/>
        </w:rPr>
        <w:t>POR TANTO, el Concejo Municipal en uso de las facultades que el Código Municipal les confiere ACUERDA:</w:t>
      </w:r>
    </w:p>
    <w:p w14:paraId="04445EFF" w14:textId="77777777" w:rsidR="00BE405A" w:rsidRDefault="00BE405A" w:rsidP="00BE405A">
      <w:pPr>
        <w:spacing w:after="0" w:line="276" w:lineRule="auto"/>
        <w:ind w:left="11" w:right="-17" w:hanging="11"/>
        <w:jc w:val="both"/>
        <w:rPr>
          <w:rFonts w:eastAsia="Times New Roman"/>
          <w:szCs w:val="24"/>
          <w:lang w:val="es-ES" w:eastAsia="es-ES"/>
        </w:rPr>
      </w:pPr>
      <w:r w:rsidRPr="00256756">
        <w:rPr>
          <w:rFonts w:eastAsia="Times New Roman"/>
          <w:b/>
          <w:bCs/>
          <w:szCs w:val="24"/>
          <w:lang w:val="es-ES" w:eastAsia="es-ES"/>
        </w:rPr>
        <w:t xml:space="preserve">EROGAR la suma de </w:t>
      </w:r>
      <w:r>
        <w:rPr>
          <w:rFonts w:eastAsia="Times New Roman"/>
          <w:b/>
          <w:bCs/>
          <w:szCs w:val="24"/>
          <w:lang w:val="es-ES" w:eastAsia="es-ES"/>
        </w:rPr>
        <w:t>TREINTA Y OCHO 70</w:t>
      </w:r>
      <w:r w:rsidRPr="00256756">
        <w:rPr>
          <w:rFonts w:eastAsia="Times New Roman"/>
          <w:b/>
          <w:bCs/>
          <w:szCs w:val="24"/>
          <w:lang w:val="es-ES" w:eastAsia="es-ES"/>
        </w:rPr>
        <w:t>/100 DÓLARES DE LOS ESTAD</w:t>
      </w:r>
      <w:r>
        <w:rPr>
          <w:rFonts w:eastAsia="Times New Roman"/>
          <w:b/>
          <w:bCs/>
          <w:szCs w:val="24"/>
          <w:lang w:val="es-ES" w:eastAsia="es-ES"/>
        </w:rPr>
        <w:t>OS UNIDOS DE AMÉRICA. ($38.70</w:t>
      </w:r>
      <w:r w:rsidRPr="00256756">
        <w:rPr>
          <w:rFonts w:eastAsia="Times New Roman"/>
          <w:b/>
          <w:bCs/>
          <w:szCs w:val="24"/>
          <w:lang w:val="es-ES" w:eastAsia="es-ES"/>
        </w:rPr>
        <w:t>)</w:t>
      </w:r>
      <w:r w:rsidRPr="00256756">
        <w:rPr>
          <w:rFonts w:eastAsia="Times New Roman"/>
          <w:szCs w:val="24"/>
          <w:lang w:val="es-ES" w:eastAsia="es-ES"/>
        </w:rPr>
        <w:t xml:space="preserve"> A favor del Sr. </w:t>
      </w:r>
      <w:r>
        <w:rPr>
          <w:rFonts w:eastAsia="Times New Roman"/>
          <w:szCs w:val="24"/>
          <w:lang w:val="es-ES" w:eastAsia="es-ES"/>
        </w:rPr>
        <w:t xml:space="preserve">José Antonio Magaña </w:t>
      </w:r>
      <w:proofErr w:type="gramStart"/>
      <w:r>
        <w:rPr>
          <w:rFonts w:eastAsia="Times New Roman"/>
          <w:szCs w:val="24"/>
          <w:lang w:val="es-ES" w:eastAsia="es-ES"/>
        </w:rPr>
        <w:t>Portillo</w:t>
      </w:r>
      <w:r w:rsidRPr="00256756">
        <w:rPr>
          <w:rFonts w:eastAsia="Times New Roman"/>
          <w:szCs w:val="24"/>
          <w:lang w:val="es-ES" w:eastAsia="es-ES"/>
        </w:rPr>
        <w:t>,  para</w:t>
      </w:r>
      <w:proofErr w:type="gramEnd"/>
      <w:r w:rsidRPr="00256756">
        <w:rPr>
          <w:rFonts w:eastAsia="Times New Roman"/>
          <w:szCs w:val="24"/>
          <w:lang w:val="es-ES" w:eastAsia="es-ES"/>
        </w:rPr>
        <w:t xml:space="preserve"> efectos de completar el salario devengado durante el período de incapacidad, aplicando dicho gasto al código </w:t>
      </w:r>
      <w:proofErr w:type="spellStart"/>
      <w:r w:rsidRPr="00256756">
        <w:rPr>
          <w:rFonts w:eastAsia="Times New Roman"/>
          <w:szCs w:val="24"/>
          <w:lang w:val="es-ES" w:eastAsia="es-ES"/>
        </w:rPr>
        <w:t>N°</w:t>
      </w:r>
      <w:proofErr w:type="spellEnd"/>
      <w:r w:rsidRPr="00256756">
        <w:rPr>
          <w:rFonts w:eastAsia="Times New Roman"/>
          <w:szCs w:val="24"/>
          <w:lang w:val="es-ES" w:eastAsia="es-ES"/>
        </w:rPr>
        <w:t xml:space="preserve"> 51101 de la línea 0101, FONDOS PROPIOS.</w:t>
      </w:r>
    </w:p>
    <w:p w14:paraId="4DFD1AAD" w14:textId="77777777" w:rsidR="00BE405A" w:rsidRDefault="00BE405A" w:rsidP="00BE405A">
      <w:pPr>
        <w:spacing w:after="0" w:line="276" w:lineRule="auto"/>
        <w:ind w:left="11" w:right="-17" w:hanging="11"/>
        <w:jc w:val="both"/>
        <w:rPr>
          <w:rFonts w:eastAsia="Times New Roman"/>
          <w:szCs w:val="24"/>
          <w:lang w:val="es-ES" w:eastAsia="es-ES"/>
        </w:rPr>
      </w:pPr>
      <w:proofErr w:type="gramStart"/>
      <w:r>
        <w:rPr>
          <w:rFonts w:eastAsia="Times New Roman"/>
          <w:szCs w:val="24"/>
          <w:lang w:val="es-ES" w:eastAsia="es-ES"/>
        </w:rPr>
        <w:t>COMUNÍQUESE.-</w:t>
      </w:r>
      <w:proofErr w:type="gramEnd"/>
    </w:p>
    <w:p w14:paraId="01F547FA" w14:textId="77777777" w:rsidR="00BE405A" w:rsidRDefault="00BE405A" w:rsidP="00BE405A">
      <w:pPr>
        <w:spacing w:after="0" w:line="240" w:lineRule="auto"/>
        <w:jc w:val="both"/>
        <w:rPr>
          <w:rFonts w:eastAsia="Times New Roman"/>
          <w:szCs w:val="24"/>
          <w:lang w:val="es-ES" w:eastAsia="es-ES"/>
        </w:rPr>
      </w:pPr>
    </w:p>
    <w:bookmarkEnd w:id="152"/>
    <w:p w14:paraId="39D6EF3A" w14:textId="77777777" w:rsidR="00BE405A" w:rsidRPr="002410EF" w:rsidRDefault="00BE405A" w:rsidP="00BE405A">
      <w:pPr>
        <w:spacing w:after="200" w:line="276" w:lineRule="auto"/>
        <w:jc w:val="both"/>
        <w:rPr>
          <w:rFonts w:eastAsia="Calibri"/>
          <w:b/>
          <w:szCs w:val="24"/>
          <w:u w:val="single"/>
        </w:rPr>
      </w:pPr>
      <w:r w:rsidRPr="002410EF">
        <w:rPr>
          <w:rFonts w:eastAsia="Calibri"/>
          <w:b/>
          <w:szCs w:val="24"/>
          <w:u w:val="single"/>
        </w:rPr>
        <w:t xml:space="preserve">ACUERDO NÚMERO </w:t>
      </w:r>
      <w:r>
        <w:rPr>
          <w:rFonts w:eastAsia="Calibri"/>
          <w:b/>
          <w:szCs w:val="24"/>
          <w:u w:val="single"/>
        </w:rPr>
        <w:t xml:space="preserve">CUARENTA Y TRES: </w:t>
      </w:r>
    </w:p>
    <w:p w14:paraId="05A460C3" w14:textId="77777777" w:rsidR="00BE405A" w:rsidRDefault="00BE405A" w:rsidP="00BE405A">
      <w:pPr>
        <w:spacing w:after="200" w:line="276" w:lineRule="auto"/>
        <w:contextualSpacing/>
        <w:jc w:val="both"/>
        <w:rPr>
          <w:rFonts w:eastAsia="Calibri"/>
          <w:bCs/>
          <w:szCs w:val="24"/>
        </w:rPr>
      </w:pPr>
      <w:r w:rsidRPr="002410EF">
        <w:rPr>
          <w:rFonts w:eastAsia="Calibri"/>
          <w:bCs/>
          <w:szCs w:val="24"/>
        </w:rPr>
        <w:t>El Concejo Municipal en uso de las facultades que el Código Municipal les confiere y teniendo hoy a la vista solicitud de permiso personal sin goce de sueldo, presentada por el siguiente empleado:</w:t>
      </w:r>
      <w:r>
        <w:rPr>
          <w:rFonts w:eastAsia="Calibri"/>
          <w:bCs/>
          <w:szCs w:val="24"/>
        </w:rPr>
        <w:t xml:space="preserve"> Juan Francisco Mendoza Rosales, Agente del Cuerpo de Agentes Municipales y quien solicita permiso sin goce de sueldo del período 18 de enero al 17 de marzo del 2021; </w:t>
      </w:r>
    </w:p>
    <w:p w14:paraId="0E20D769" w14:textId="77777777" w:rsidR="00BE405A" w:rsidRDefault="00BE405A" w:rsidP="00BE405A">
      <w:pPr>
        <w:spacing w:after="200" w:line="276" w:lineRule="auto"/>
        <w:contextualSpacing/>
        <w:jc w:val="both"/>
        <w:rPr>
          <w:rFonts w:eastAsia="Calibri"/>
          <w:bCs/>
          <w:szCs w:val="24"/>
        </w:rPr>
      </w:pPr>
    </w:p>
    <w:p w14:paraId="1CF47DF6" w14:textId="77777777" w:rsidR="00BE405A" w:rsidRPr="002410EF" w:rsidRDefault="00BE405A" w:rsidP="00BE405A">
      <w:pPr>
        <w:spacing w:after="200" w:line="276" w:lineRule="auto"/>
        <w:contextualSpacing/>
        <w:jc w:val="both"/>
        <w:rPr>
          <w:rFonts w:eastAsia="Calibri"/>
          <w:bCs/>
          <w:szCs w:val="24"/>
        </w:rPr>
      </w:pPr>
      <w:r w:rsidRPr="002410EF">
        <w:rPr>
          <w:rFonts w:eastAsia="Calibri"/>
          <w:bCs/>
          <w:szCs w:val="24"/>
        </w:rPr>
        <w:t xml:space="preserve">POR TANTO y de conformidad al Ar. 29 literal l) del Reglamento Interno de Trabajo para Funcionarios y Empleados de la alcaldía Municipal de Metapán, Departamento de Santa Ana, aprobado, según decreto número veintiocho de fecha uno de diciembre del 2017, este Concejo ACUERDA: </w:t>
      </w:r>
    </w:p>
    <w:p w14:paraId="6A90FD4A" w14:textId="77777777" w:rsidR="00BE405A" w:rsidRPr="002410EF" w:rsidRDefault="00BE405A" w:rsidP="00BE405A">
      <w:pPr>
        <w:spacing w:after="200" w:line="276" w:lineRule="auto"/>
        <w:contextualSpacing/>
        <w:jc w:val="both"/>
        <w:rPr>
          <w:rFonts w:eastAsia="Calibri"/>
          <w:bCs/>
          <w:szCs w:val="24"/>
        </w:rPr>
      </w:pPr>
    </w:p>
    <w:p w14:paraId="5751DF31" w14:textId="77777777" w:rsidR="00BE405A" w:rsidRDefault="00BE405A" w:rsidP="00BE405A">
      <w:pPr>
        <w:spacing w:after="200" w:line="276" w:lineRule="auto"/>
        <w:contextualSpacing/>
        <w:jc w:val="both"/>
        <w:rPr>
          <w:rFonts w:eastAsia="Calibri"/>
          <w:bCs/>
          <w:szCs w:val="24"/>
        </w:rPr>
      </w:pPr>
      <w:r w:rsidRPr="002410EF">
        <w:rPr>
          <w:rFonts w:eastAsia="Calibri"/>
          <w:bCs/>
          <w:szCs w:val="24"/>
        </w:rPr>
        <w:t xml:space="preserve">1.- AUTORIZAR el permiso personal sin goce de sueldo, presentado </w:t>
      </w:r>
      <w:r>
        <w:rPr>
          <w:rFonts w:eastAsia="Calibri"/>
          <w:bCs/>
          <w:szCs w:val="24"/>
        </w:rPr>
        <w:t xml:space="preserve">Juan Francisco Mendoza Rosales, Agente del Cuerpo de Agentes Municipales; durante del período 18 de enero al 17 de marzo del 2021; </w:t>
      </w:r>
    </w:p>
    <w:p w14:paraId="7AEC366F" w14:textId="77777777" w:rsidR="00BE405A" w:rsidRDefault="00BE405A" w:rsidP="00BE405A">
      <w:pPr>
        <w:spacing w:after="200" w:line="276" w:lineRule="auto"/>
        <w:contextualSpacing/>
        <w:jc w:val="both"/>
        <w:rPr>
          <w:rFonts w:eastAsia="Calibri"/>
          <w:bCs/>
          <w:szCs w:val="24"/>
        </w:rPr>
      </w:pPr>
      <w:r>
        <w:rPr>
          <w:rFonts w:eastAsia="Calibri"/>
          <w:bCs/>
          <w:szCs w:val="24"/>
        </w:rPr>
        <w:t xml:space="preserve">Comuníquese. </w:t>
      </w:r>
    </w:p>
    <w:p w14:paraId="52F14625" w14:textId="77777777" w:rsidR="00BE405A" w:rsidRDefault="00BE405A" w:rsidP="00BE405A">
      <w:pPr>
        <w:spacing w:after="0" w:line="240" w:lineRule="auto"/>
        <w:jc w:val="both"/>
        <w:rPr>
          <w:rFonts w:eastAsia="Times New Roman"/>
          <w:szCs w:val="24"/>
          <w:lang w:val="es-ES" w:eastAsia="es-ES"/>
        </w:rPr>
      </w:pPr>
      <w:bookmarkStart w:id="153" w:name="_Hlk61950314"/>
    </w:p>
    <w:p w14:paraId="0D1CE32B" w14:textId="77777777" w:rsidR="00BE405A" w:rsidRPr="00C54A0E" w:rsidRDefault="00BE405A" w:rsidP="00BE405A">
      <w:pPr>
        <w:tabs>
          <w:tab w:val="left" w:pos="922"/>
          <w:tab w:val="left" w:pos="7797"/>
        </w:tabs>
        <w:spacing w:after="0" w:line="240" w:lineRule="auto"/>
        <w:contextualSpacing/>
        <w:rPr>
          <w:rFonts w:eastAsia="Times New Roman"/>
          <w:b/>
          <w:szCs w:val="24"/>
          <w:u w:val="single"/>
          <w:lang w:eastAsia="es-ES"/>
        </w:rPr>
      </w:pPr>
      <w:r w:rsidRPr="00C54A0E">
        <w:rPr>
          <w:rFonts w:eastAsia="Times New Roman"/>
          <w:b/>
          <w:szCs w:val="24"/>
          <w:u w:val="single"/>
          <w:lang w:eastAsia="es-ES"/>
        </w:rPr>
        <w:t>ACUERDO NÚMERO</w:t>
      </w:r>
      <w:r>
        <w:rPr>
          <w:rFonts w:eastAsia="Times New Roman"/>
          <w:b/>
          <w:szCs w:val="24"/>
          <w:u w:val="single"/>
          <w:lang w:eastAsia="es-ES"/>
        </w:rPr>
        <w:t xml:space="preserve"> CUARENTA Y CUATRO: </w:t>
      </w:r>
    </w:p>
    <w:p w14:paraId="2843A76A" w14:textId="77777777" w:rsidR="00BE405A" w:rsidRPr="00C54A0E" w:rsidRDefault="00BE405A" w:rsidP="00BE405A">
      <w:pPr>
        <w:tabs>
          <w:tab w:val="left" w:pos="922"/>
          <w:tab w:val="left" w:pos="7797"/>
        </w:tabs>
        <w:spacing w:after="0" w:line="240" w:lineRule="auto"/>
        <w:contextualSpacing/>
        <w:rPr>
          <w:rFonts w:eastAsia="Calibri"/>
          <w:szCs w:val="24"/>
        </w:rPr>
      </w:pPr>
      <w:r w:rsidRPr="00C54A0E">
        <w:rPr>
          <w:rFonts w:eastAsia="Times New Roman"/>
          <w:b/>
          <w:szCs w:val="24"/>
          <w:u w:val="single"/>
          <w:lang w:eastAsia="es-ES"/>
        </w:rPr>
        <w:t xml:space="preserve">           </w:t>
      </w:r>
    </w:p>
    <w:p w14:paraId="467A493A" w14:textId="77777777" w:rsidR="00BE405A" w:rsidRPr="00C54A0E" w:rsidRDefault="00BE405A" w:rsidP="00BE405A">
      <w:pPr>
        <w:spacing w:after="0" w:line="240" w:lineRule="auto"/>
        <w:jc w:val="both"/>
        <w:rPr>
          <w:rFonts w:eastAsia="Times New Roman"/>
          <w:b/>
          <w:szCs w:val="24"/>
        </w:rPr>
      </w:pPr>
      <w:r w:rsidRPr="00C54A0E">
        <w:rPr>
          <w:rFonts w:eastAsia="Times New Roman"/>
          <w:b/>
          <w:szCs w:val="24"/>
        </w:rPr>
        <w:t>EL CONCEJO MUNICIPAL DE METAPÁN, DEPARTAMENTO DE SANTA ANA</w:t>
      </w:r>
    </w:p>
    <w:p w14:paraId="5C5806FE" w14:textId="77777777" w:rsidR="00BE405A" w:rsidRPr="00C54A0E" w:rsidRDefault="00BE405A" w:rsidP="00BE405A">
      <w:pPr>
        <w:autoSpaceDE w:val="0"/>
        <w:autoSpaceDN w:val="0"/>
        <w:adjustRightInd w:val="0"/>
        <w:spacing w:after="0" w:line="240" w:lineRule="auto"/>
        <w:jc w:val="both"/>
        <w:rPr>
          <w:rFonts w:eastAsia="Calibri"/>
          <w:b/>
          <w:bCs/>
          <w:szCs w:val="24"/>
        </w:rPr>
      </w:pPr>
    </w:p>
    <w:p w14:paraId="38111EB5" w14:textId="77777777" w:rsidR="00BE405A" w:rsidRPr="00C54A0E" w:rsidRDefault="00BE405A" w:rsidP="00BE405A">
      <w:pPr>
        <w:autoSpaceDE w:val="0"/>
        <w:autoSpaceDN w:val="0"/>
        <w:adjustRightInd w:val="0"/>
        <w:spacing w:after="0" w:line="240" w:lineRule="auto"/>
        <w:jc w:val="both"/>
        <w:rPr>
          <w:rFonts w:eastAsia="Calibri"/>
          <w:bCs/>
          <w:szCs w:val="24"/>
        </w:rPr>
      </w:pPr>
      <w:r w:rsidRPr="00C54A0E">
        <w:rPr>
          <w:rFonts w:eastAsia="Calibri"/>
          <w:b/>
          <w:bCs/>
          <w:szCs w:val="24"/>
        </w:rPr>
        <w:t>CONSIDERANDO</w:t>
      </w:r>
      <w:r w:rsidRPr="00C54A0E">
        <w:rPr>
          <w:rFonts w:eastAsia="Calibri"/>
          <w:bCs/>
          <w:szCs w:val="24"/>
        </w:rPr>
        <w:t>:</w:t>
      </w:r>
    </w:p>
    <w:p w14:paraId="03D3D6D5" w14:textId="77777777" w:rsidR="00BE405A" w:rsidRPr="00C54A0E" w:rsidRDefault="00BE405A" w:rsidP="00BE405A">
      <w:pPr>
        <w:autoSpaceDE w:val="0"/>
        <w:autoSpaceDN w:val="0"/>
        <w:adjustRightInd w:val="0"/>
        <w:spacing w:after="0" w:line="240" w:lineRule="auto"/>
        <w:jc w:val="both"/>
        <w:rPr>
          <w:rFonts w:eastAsia="Calibri"/>
          <w:bCs/>
          <w:szCs w:val="24"/>
        </w:rPr>
      </w:pPr>
    </w:p>
    <w:p w14:paraId="70E54B05" w14:textId="77777777" w:rsidR="00BE405A" w:rsidRPr="00C54A0E" w:rsidRDefault="00BE405A" w:rsidP="00BE405A">
      <w:pPr>
        <w:autoSpaceDE w:val="0"/>
        <w:autoSpaceDN w:val="0"/>
        <w:adjustRightInd w:val="0"/>
        <w:spacing w:after="0" w:line="240" w:lineRule="auto"/>
        <w:jc w:val="both"/>
        <w:rPr>
          <w:rFonts w:eastAsia="Calibri"/>
          <w:bCs/>
          <w:szCs w:val="24"/>
        </w:rPr>
      </w:pPr>
      <w:r w:rsidRPr="00C54A0E">
        <w:rPr>
          <w:rFonts w:eastAsia="Calibri"/>
          <w:bCs/>
          <w:szCs w:val="24"/>
        </w:rPr>
        <w:t xml:space="preserve">1- Que </w:t>
      </w:r>
      <w:r w:rsidRPr="00C54A0E">
        <w:rPr>
          <w:rFonts w:eastAsia="Calibri"/>
          <w:szCs w:val="24"/>
        </w:rPr>
        <w:t>la Municipalidad de Metapán ejecuta un programa de becas para jóvenes de escasos recursos económicos, con el objetivo de que puedan realizar estudios superiores en universidades e institutos superiores.</w:t>
      </w:r>
    </w:p>
    <w:p w14:paraId="277BEE03" w14:textId="77777777" w:rsidR="00BE405A" w:rsidRPr="00C54A0E" w:rsidRDefault="00BE405A" w:rsidP="00BE405A">
      <w:pPr>
        <w:autoSpaceDE w:val="0"/>
        <w:autoSpaceDN w:val="0"/>
        <w:adjustRightInd w:val="0"/>
        <w:spacing w:after="0" w:line="240" w:lineRule="auto"/>
        <w:jc w:val="both"/>
        <w:rPr>
          <w:rFonts w:eastAsia="Calibri"/>
          <w:bCs/>
          <w:szCs w:val="24"/>
        </w:rPr>
      </w:pPr>
      <w:r w:rsidRPr="00C54A0E">
        <w:rPr>
          <w:rFonts w:eastAsia="Calibri"/>
          <w:bCs/>
          <w:szCs w:val="24"/>
        </w:rPr>
        <w:t>2.- Que el artículo 4 numeral 4 del Código Municipal establece dentro de sus competencias la promoción de la educación, la cultura, el deporte, la recreación, las ciencias y las artes;</w:t>
      </w:r>
    </w:p>
    <w:p w14:paraId="5866B1D8" w14:textId="77777777" w:rsidR="00BE405A" w:rsidRPr="00C54A0E" w:rsidRDefault="00BE405A" w:rsidP="00BE405A">
      <w:pPr>
        <w:autoSpaceDE w:val="0"/>
        <w:autoSpaceDN w:val="0"/>
        <w:adjustRightInd w:val="0"/>
        <w:spacing w:after="0" w:line="240" w:lineRule="auto"/>
        <w:jc w:val="both"/>
        <w:rPr>
          <w:rFonts w:eastAsia="Calibri"/>
          <w:bCs/>
          <w:szCs w:val="24"/>
        </w:rPr>
      </w:pPr>
      <w:r w:rsidRPr="00C54A0E">
        <w:rPr>
          <w:rFonts w:eastAsia="Calibri"/>
          <w:bCs/>
          <w:szCs w:val="24"/>
        </w:rPr>
        <w:t>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w:t>
      </w:r>
    </w:p>
    <w:p w14:paraId="76C1939E" w14:textId="77777777" w:rsidR="00BE405A" w:rsidRPr="00C54A0E" w:rsidRDefault="00BE405A" w:rsidP="00BE405A">
      <w:pPr>
        <w:autoSpaceDE w:val="0"/>
        <w:autoSpaceDN w:val="0"/>
        <w:adjustRightInd w:val="0"/>
        <w:spacing w:after="0" w:line="240" w:lineRule="auto"/>
        <w:jc w:val="both"/>
        <w:rPr>
          <w:rFonts w:eastAsia="Calibri"/>
          <w:bCs/>
          <w:szCs w:val="24"/>
        </w:rPr>
      </w:pPr>
      <w:r w:rsidRPr="00C54A0E">
        <w:rPr>
          <w:rFonts w:eastAsia="Calibri"/>
          <w:bCs/>
          <w:szCs w:val="24"/>
        </w:rPr>
        <w:t>4.- Que el fin básico de otorgar becas es propiciar que los estudiantes en situación económica adversa y con deseos de superación puedan continuar su proyecto educativo, favoreciendo la terminación oportuna de sus estudios;</w:t>
      </w:r>
    </w:p>
    <w:p w14:paraId="7B4900AB" w14:textId="77777777" w:rsidR="00BE405A" w:rsidRPr="00C54A0E" w:rsidRDefault="00BE405A" w:rsidP="00BE405A">
      <w:pPr>
        <w:autoSpaceDE w:val="0"/>
        <w:autoSpaceDN w:val="0"/>
        <w:adjustRightInd w:val="0"/>
        <w:spacing w:after="0" w:line="240" w:lineRule="auto"/>
        <w:jc w:val="both"/>
        <w:rPr>
          <w:rFonts w:eastAsia="Calibri"/>
          <w:bCs/>
          <w:szCs w:val="24"/>
        </w:rPr>
      </w:pPr>
      <w:r w:rsidRPr="00C54A0E">
        <w:rPr>
          <w:rFonts w:eastAsia="Calibri"/>
          <w:bCs/>
          <w:szCs w:val="24"/>
        </w:rPr>
        <w:lastRenderedPageBreak/>
        <w:t xml:space="preserve">5.- Que la comisión de becas luego de realizar estudios previos, así como de haber evaluado las calificaciones </w:t>
      </w:r>
      <w:r>
        <w:rPr>
          <w:rFonts w:eastAsia="Calibri"/>
          <w:bCs/>
          <w:szCs w:val="24"/>
        </w:rPr>
        <w:t>correspondiente al ciclo II 2020</w:t>
      </w:r>
      <w:r w:rsidRPr="00C54A0E">
        <w:rPr>
          <w:rFonts w:eastAsia="Calibri"/>
          <w:bCs/>
          <w:szCs w:val="24"/>
        </w:rPr>
        <w:t xml:space="preserve"> y con el objetivo d</w:t>
      </w:r>
      <w:r>
        <w:rPr>
          <w:rFonts w:eastAsia="Calibri"/>
          <w:bCs/>
          <w:szCs w:val="24"/>
        </w:rPr>
        <w:t xml:space="preserve">e continuar con el ciclo </w:t>
      </w:r>
      <w:proofErr w:type="gramStart"/>
      <w:r>
        <w:rPr>
          <w:rFonts w:eastAsia="Calibri"/>
          <w:bCs/>
          <w:szCs w:val="24"/>
        </w:rPr>
        <w:t>I  2021</w:t>
      </w:r>
      <w:proofErr w:type="gramEnd"/>
      <w:r w:rsidRPr="00C54A0E">
        <w:rPr>
          <w:rFonts w:eastAsia="Calibri"/>
          <w:bCs/>
          <w:szCs w:val="24"/>
        </w:rPr>
        <w:t xml:space="preserve"> de los alumnos merecedores de su beca. </w:t>
      </w:r>
    </w:p>
    <w:p w14:paraId="3AAB8C18" w14:textId="77777777" w:rsidR="00BE405A" w:rsidRDefault="00BE405A" w:rsidP="00BE405A">
      <w:pPr>
        <w:autoSpaceDE w:val="0"/>
        <w:autoSpaceDN w:val="0"/>
        <w:adjustRightInd w:val="0"/>
        <w:spacing w:after="0" w:line="240" w:lineRule="auto"/>
        <w:jc w:val="both"/>
        <w:rPr>
          <w:rFonts w:eastAsia="Calibri"/>
          <w:bCs/>
          <w:szCs w:val="24"/>
        </w:rPr>
      </w:pPr>
      <w:r w:rsidRPr="00C54A0E">
        <w:rPr>
          <w:rFonts w:eastAsia="Calibri"/>
          <w:bCs/>
          <w:szCs w:val="24"/>
        </w:rPr>
        <w:t xml:space="preserve"> 6.- Que tenemos la obligación de cancelar las </w:t>
      </w:r>
      <w:r>
        <w:rPr>
          <w:rFonts w:eastAsia="Calibri"/>
          <w:bCs/>
          <w:szCs w:val="24"/>
        </w:rPr>
        <w:t>mensualidades y matricula I 2021</w:t>
      </w:r>
      <w:r w:rsidRPr="00C54A0E">
        <w:rPr>
          <w:rFonts w:eastAsia="Calibri"/>
          <w:bCs/>
          <w:szCs w:val="24"/>
        </w:rPr>
        <w:t xml:space="preserve">, de los alumnos becados; Por tanto, en uso de las facultades que el Código Municipal le confiere, el Concejo Municipal </w:t>
      </w:r>
      <w:r w:rsidRPr="00C54A0E">
        <w:rPr>
          <w:rFonts w:eastAsia="Calibri"/>
          <w:b/>
          <w:bCs/>
          <w:szCs w:val="24"/>
        </w:rPr>
        <w:t>ACUERDA</w:t>
      </w:r>
      <w:r w:rsidRPr="00C54A0E">
        <w:rPr>
          <w:rFonts w:eastAsia="Calibri"/>
          <w:bCs/>
          <w:szCs w:val="24"/>
        </w:rPr>
        <w:t>:</w:t>
      </w:r>
    </w:p>
    <w:p w14:paraId="622A44D1" w14:textId="77777777" w:rsidR="00BE405A" w:rsidRPr="00256756" w:rsidRDefault="00BE405A" w:rsidP="00BE405A">
      <w:pPr>
        <w:spacing w:after="0" w:line="276" w:lineRule="auto"/>
        <w:ind w:right="-17"/>
        <w:jc w:val="both"/>
        <w:rPr>
          <w:rFonts w:eastAsia="Times New Roman"/>
          <w:szCs w:val="24"/>
          <w:lang w:val="es-ES" w:eastAsia="es-ES"/>
        </w:rPr>
      </w:pPr>
    </w:p>
    <w:p w14:paraId="0A9EE670" w14:textId="77777777" w:rsidR="00BE405A" w:rsidRPr="008C417F" w:rsidRDefault="00BE405A" w:rsidP="00842726">
      <w:pPr>
        <w:pStyle w:val="Prrafodelista"/>
        <w:numPr>
          <w:ilvl w:val="0"/>
          <w:numId w:val="281"/>
        </w:numPr>
        <w:spacing w:after="0" w:line="240" w:lineRule="auto"/>
        <w:jc w:val="both"/>
        <w:rPr>
          <w:b/>
          <w:bCs/>
          <w:color w:val="000000"/>
          <w:kern w:val="36"/>
          <w:u w:val="single"/>
        </w:rPr>
      </w:pPr>
      <w:r w:rsidRPr="004F7F3F">
        <w:t xml:space="preserve">Erogar la suma de </w:t>
      </w:r>
      <w:r>
        <w:rPr>
          <w:b/>
        </w:rPr>
        <w:t xml:space="preserve">VEINTIDÓS MIL CUATROCIENTOS VEINTIUNO </w:t>
      </w:r>
      <w:r w:rsidRPr="004F7F3F">
        <w:rPr>
          <w:b/>
        </w:rPr>
        <w:t>00/100 DÓLARES DE LOS ESTADOS UNIDOS DE AMÉRICA</w:t>
      </w:r>
      <w:r w:rsidRPr="004F7F3F">
        <w:t xml:space="preserve">. </w:t>
      </w:r>
      <w:r w:rsidRPr="004F7F3F">
        <w:rPr>
          <w:b/>
        </w:rPr>
        <w:t>($</w:t>
      </w:r>
      <w:r>
        <w:rPr>
          <w:b/>
        </w:rPr>
        <w:t>22,421</w:t>
      </w:r>
      <w:r w:rsidRPr="004F7F3F">
        <w:rPr>
          <w:b/>
        </w:rPr>
        <w:t>.00)</w:t>
      </w:r>
      <w:r w:rsidRPr="004F7F3F">
        <w:t xml:space="preserve"> A favor de</w:t>
      </w:r>
      <w:r w:rsidRPr="004F7F3F">
        <w:rPr>
          <w:b/>
        </w:rPr>
        <w:t xml:space="preserve"> UNIVERSIDAD CATÓLICA DE EL SALVADOR (UNICAES)</w:t>
      </w:r>
      <w:r w:rsidRPr="004F7F3F">
        <w:t>,</w:t>
      </w:r>
      <w:r w:rsidRPr="004F7F3F">
        <w:rPr>
          <w:b/>
        </w:rPr>
        <w:t xml:space="preserve"> </w:t>
      </w:r>
      <w:r w:rsidRPr="004F7F3F">
        <w:t>Pago en conc</w:t>
      </w:r>
      <w:r>
        <w:t xml:space="preserve">epto de </w:t>
      </w:r>
      <w:proofErr w:type="spellStart"/>
      <w:r>
        <w:t>matricula</w:t>
      </w:r>
      <w:proofErr w:type="spellEnd"/>
      <w:r>
        <w:t xml:space="preserve"> I y cuota correspondiente al mes de enero de 82 alumnos, cuota correspondiente al mes de febrero de 88 alumnos, cuota correspondiente a los meses de enero y febrero de 2 alumnos egresados, </w:t>
      </w:r>
      <w:r w:rsidRPr="004F7F3F">
        <w:t xml:space="preserve">becados en dicha institución, Aplicando dicho gasto al código 56305 de la línea 0101, del Presupuesto Municipal Vigente. Autorizando a Tesorería a efectuar los pagos correspondientes. FONDOS PROPIOS. </w:t>
      </w:r>
    </w:p>
    <w:p w14:paraId="0CFB085E" w14:textId="77777777" w:rsidR="00BE405A" w:rsidRPr="00824AA4" w:rsidRDefault="00BE405A" w:rsidP="00BE405A">
      <w:pPr>
        <w:pStyle w:val="Prrafodelista"/>
        <w:spacing w:after="0" w:line="240" w:lineRule="auto"/>
        <w:jc w:val="both"/>
        <w:rPr>
          <w:b/>
          <w:bCs/>
          <w:color w:val="000000"/>
          <w:kern w:val="36"/>
          <w:u w:val="single"/>
        </w:rPr>
      </w:pPr>
    </w:p>
    <w:bookmarkEnd w:id="153"/>
    <w:p w14:paraId="157CC209" w14:textId="77777777" w:rsidR="00BE405A" w:rsidRPr="0015068F" w:rsidRDefault="00BE405A" w:rsidP="00BE405A">
      <w:pPr>
        <w:jc w:val="both"/>
      </w:pPr>
      <w:r w:rsidRPr="0015068F">
        <w:rPr>
          <w:b/>
          <w:u w:val="single"/>
        </w:rPr>
        <w:t>ACUERDO NÚMERO</w:t>
      </w:r>
      <w:r>
        <w:rPr>
          <w:b/>
          <w:u w:val="single"/>
        </w:rPr>
        <w:t xml:space="preserve"> CUARENTA Y CINCO: </w:t>
      </w:r>
    </w:p>
    <w:p w14:paraId="6E2C9C79" w14:textId="77777777" w:rsidR="00BE405A" w:rsidRPr="0015068F" w:rsidRDefault="00BE405A" w:rsidP="00BE405A">
      <w:pPr>
        <w:jc w:val="both"/>
        <w:rPr>
          <w:b/>
        </w:rPr>
      </w:pPr>
      <w:r w:rsidRPr="0015068F">
        <w:t>El Concejo Municipal de Metapán, en uso de las facultades que el Código Municipal les confiere y de conformidad al artículo 26 de las disp</w:t>
      </w:r>
      <w:r w:rsidRPr="0015068F">
        <w:rPr>
          <w:b/>
        </w:rPr>
        <w:t>o</w:t>
      </w:r>
      <w:r w:rsidRPr="0015068F">
        <w:t xml:space="preserve">siciones generales del Presupuesto Municipal vigente, </w:t>
      </w:r>
      <w:r w:rsidRPr="0015068F">
        <w:rPr>
          <w:b/>
        </w:rPr>
        <w:t>ACUERDA:</w:t>
      </w:r>
    </w:p>
    <w:p w14:paraId="407BB98E" w14:textId="77777777" w:rsidR="00BE405A" w:rsidRPr="00111F5B" w:rsidRDefault="00BE405A" w:rsidP="00842726">
      <w:pPr>
        <w:numPr>
          <w:ilvl w:val="0"/>
          <w:numId w:val="282"/>
        </w:numPr>
        <w:spacing w:after="0" w:line="240" w:lineRule="auto"/>
        <w:contextualSpacing/>
        <w:jc w:val="both"/>
        <w:rPr>
          <w:b/>
        </w:rPr>
      </w:pPr>
      <w:r w:rsidRPr="0015068F">
        <w:t xml:space="preserve">Conceder quince días de vacaciones durante el período comprendido del </w:t>
      </w:r>
      <w:r>
        <w:rPr>
          <w:b/>
        </w:rPr>
        <w:t>15 al 29 de enero 2021</w:t>
      </w:r>
      <w:r w:rsidRPr="0015068F">
        <w:t>, cancelándosele el salario base más el 30% de su sueldo a los siguientes empleados:</w:t>
      </w:r>
    </w:p>
    <w:p w14:paraId="658A5021" w14:textId="77777777" w:rsidR="00BE405A" w:rsidRDefault="00BE405A" w:rsidP="00BE405A">
      <w:pPr>
        <w:contextualSpacing/>
        <w:jc w:val="both"/>
      </w:pPr>
    </w:p>
    <w:p w14:paraId="0630F023" w14:textId="77777777" w:rsidR="00BE405A" w:rsidRPr="00360EF5" w:rsidRDefault="00BE405A" w:rsidP="00BE405A">
      <w:pPr>
        <w:contextualSpacing/>
        <w:jc w:val="both"/>
        <w:rPr>
          <w:b/>
        </w:rPr>
      </w:pPr>
      <w:r w:rsidRPr="00111F5B">
        <w:rPr>
          <w:noProof/>
          <w:lang w:val="es-ES" w:eastAsia="es-ES"/>
        </w:rPr>
        <w:drawing>
          <wp:inline distT="0" distB="0" distL="0" distR="0" wp14:anchorId="4AE17238" wp14:editId="45E7B153">
            <wp:extent cx="5612130" cy="2809309"/>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809309"/>
                    </a:xfrm>
                    <a:prstGeom prst="rect">
                      <a:avLst/>
                    </a:prstGeom>
                    <a:noFill/>
                    <a:ln>
                      <a:noFill/>
                    </a:ln>
                  </pic:spPr>
                </pic:pic>
              </a:graphicData>
            </a:graphic>
          </wp:inline>
        </w:drawing>
      </w:r>
    </w:p>
    <w:p w14:paraId="1E7922A4" w14:textId="77777777" w:rsidR="00BE405A" w:rsidRDefault="00BE405A" w:rsidP="00BE405A">
      <w:pPr>
        <w:jc w:val="both"/>
        <w:rPr>
          <w:noProof/>
          <w:lang w:eastAsia="es-SV"/>
        </w:rPr>
      </w:pPr>
    </w:p>
    <w:p w14:paraId="2832C2B3" w14:textId="77777777" w:rsidR="00BE405A" w:rsidRDefault="00BE405A" w:rsidP="00BE405A">
      <w:pPr>
        <w:jc w:val="both"/>
      </w:pPr>
      <w:r w:rsidRPr="0015068F">
        <w:t>Nómbrese en este mismo acto al señor:</w:t>
      </w:r>
      <w:r w:rsidRPr="0015068F">
        <w:rPr>
          <w:b/>
        </w:rPr>
        <w:t xml:space="preserve"> </w:t>
      </w:r>
      <w:r>
        <w:rPr>
          <w:b/>
        </w:rPr>
        <w:t>ANDRES NEFTALI MONTERROZA SANABRIA</w:t>
      </w:r>
      <w:r w:rsidRPr="0015068F">
        <w:t xml:space="preserve">, con DUI </w:t>
      </w:r>
      <w:proofErr w:type="gramStart"/>
      <w:r w:rsidRPr="0015068F">
        <w:t>No.-</w:t>
      </w:r>
      <w:proofErr w:type="spellStart"/>
      <w:proofErr w:type="gramEnd"/>
      <w:r>
        <w:t>xxxxxxxxxx</w:t>
      </w:r>
      <w:proofErr w:type="spellEnd"/>
      <w:r w:rsidRPr="0015068F">
        <w:t xml:space="preserve">  NIT No.-</w:t>
      </w:r>
      <w:proofErr w:type="spellStart"/>
      <w:r>
        <w:t>xxxxxxxxxxxxxx</w:t>
      </w:r>
      <w:proofErr w:type="spellEnd"/>
      <w:r w:rsidRPr="0015068F">
        <w:t>;  para que sustituya al señor</w:t>
      </w:r>
      <w:r>
        <w:rPr>
          <w:b/>
        </w:rPr>
        <w:t xml:space="preserve"> EUGENIO ERNESTO PONCE</w:t>
      </w:r>
      <w:r w:rsidRPr="0015068F">
        <w:rPr>
          <w:b/>
        </w:rPr>
        <w:t xml:space="preserve">; </w:t>
      </w:r>
      <w:r w:rsidRPr="0015068F">
        <w:t xml:space="preserve">durante el tiempo en que esta última se encuentre de vacaciones; devengando la suma de </w:t>
      </w:r>
      <w:r>
        <w:rPr>
          <w:b/>
        </w:rPr>
        <w:t>DOSCIENTOS</w:t>
      </w:r>
      <w:r w:rsidRPr="0015068F">
        <w:rPr>
          <w:b/>
        </w:rPr>
        <w:t xml:space="preserve"> 00/100 DOLARES DE LOS E</w:t>
      </w:r>
      <w:r>
        <w:rPr>
          <w:b/>
        </w:rPr>
        <w:t>STADOS UNIDOS DE AMERICA ($200</w:t>
      </w:r>
      <w:r w:rsidRPr="0015068F">
        <w:rPr>
          <w:b/>
        </w:rPr>
        <w:t>.00).-</w:t>
      </w:r>
      <w:r w:rsidRPr="0015068F">
        <w:t xml:space="preserve"> Aplicando dicho gasto al código 51202 del Presupuesto Municipal vigente.</w:t>
      </w:r>
    </w:p>
    <w:p w14:paraId="3E640DB1" w14:textId="77777777" w:rsidR="00BE405A" w:rsidRPr="0015068F" w:rsidRDefault="00BE405A" w:rsidP="00BE405A">
      <w:pPr>
        <w:jc w:val="both"/>
      </w:pPr>
      <w:r w:rsidRPr="0015068F">
        <w:t>Nómbrese en este mismo acto al señor:</w:t>
      </w:r>
      <w:r w:rsidRPr="0015068F">
        <w:rPr>
          <w:b/>
        </w:rPr>
        <w:t xml:space="preserve"> </w:t>
      </w:r>
      <w:r>
        <w:rPr>
          <w:b/>
        </w:rPr>
        <w:t>CESAR ALBERTO PERAZA VICEN</w:t>
      </w:r>
      <w:r w:rsidRPr="0015068F">
        <w:t xml:space="preserve">, con DUI </w:t>
      </w:r>
      <w:proofErr w:type="gramStart"/>
      <w:r w:rsidRPr="0015068F">
        <w:t>No.-</w:t>
      </w:r>
      <w:proofErr w:type="spellStart"/>
      <w:proofErr w:type="gramEnd"/>
      <w:r>
        <w:t>xxxxxxxxxxxx</w:t>
      </w:r>
      <w:proofErr w:type="spellEnd"/>
      <w:r w:rsidRPr="0015068F">
        <w:t xml:space="preserve">  NIT No.-</w:t>
      </w:r>
      <w:proofErr w:type="spellStart"/>
      <w:r>
        <w:t>xxxxxxxxxxxxxxxx</w:t>
      </w:r>
      <w:proofErr w:type="spellEnd"/>
      <w:r w:rsidRPr="0015068F">
        <w:t>;  para que sustituya al señor</w:t>
      </w:r>
      <w:r>
        <w:rPr>
          <w:b/>
        </w:rPr>
        <w:t xml:space="preserve"> JOSÉ DAVID HERNÁNDEZ SALAZAR</w:t>
      </w:r>
      <w:r w:rsidRPr="0015068F">
        <w:rPr>
          <w:b/>
        </w:rPr>
        <w:t xml:space="preserve">; </w:t>
      </w:r>
      <w:r w:rsidRPr="0015068F">
        <w:t xml:space="preserve">durante el tiempo en que esta última se encuentre de vacaciones; devengando la suma de </w:t>
      </w:r>
      <w:r>
        <w:rPr>
          <w:b/>
        </w:rPr>
        <w:t>DOSCIENTOS TREINTA Y DOS 5</w:t>
      </w:r>
      <w:r w:rsidRPr="0015068F">
        <w:rPr>
          <w:b/>
        </w:rPr>
        <w:t>0/100 DOLARES DE LOS E</w:t>
      </w:r>
      <w:r>
        <w:rPr>
          <w:b/>
        </w:rPr>
        <w:t>STADOS UNIDOS DE AMERICA ($232.5</w:t>
      </w:r>
      <w:r w:rsidRPr="0015068F">
        <w:rPr>
          <w:b/>
        </w:rPr>
        <w:t>0).-</w:t>
      </w:r>
      <w:r w:rsidRPr="0015068F">
        <w:t xml:space="preserve"> Aplicando dicho gasto al código 51202 del Presupuesto Municipal vigente.</w:t>
      </w:r>
    </w:p>
    <w:p w14:paraId="1F6E0FC7" w14:textId="77777777" w:rsidR="00BE405A" w:rsidRPr="0015068F" w:rsidRDefault="00BE405A" w:rsidP="00BE405A">
      <w:pPr>
        <w:jc w:val="both"/>
      </w:pPr>
      <w:r w:rsidRPr="0015068F">
        <w:lastRenderedPageBreak/>
        <w:t>Nómbrese en este mismo acto al señor:</w:t>
      </w:r>
      <w:r w:rsidRPr="0015068F">
        <w:rPr>
          <w:b/>
        </w:rPr>
        <w:t xml:space="preserve"> </w:t>
      </w:r>
      <w:r>
        <w:rPr>
          <w:b/>
        </w:rPr>
        <w:t>ENSO OSWALDO ZELADA FAJARDO</w:t>
      </w:r>
      <w:r w:rsidRPr="0015068F">
        <w:t xml:space="preserve">, con DUI </w:t>
      </w:r>
      <w:proofErr w:type="gramStart"/>
      <w:r w:rsidRPr="0015068F">
        <w:t>No.-</w:t>
      </w:r>
      <w:proofErr w:type="spellStart"/>
      <w:proofErr w:type="gramEnd"/>
      <w:r>
        <w:t>xxxxxxxxxx</w:t>
      </w:r>
      <w:proofErr w:type="spellEnd"/>
      <w:r w:rsidRPr="0015068F">
        <w:t xml:space="preserve">  NIT No.-</w:t>
      </w:r>
      <w:proofErr w:type="spellStart"/>
      <w:r>
        <w:t>xxxxxxxxxxxxx</w:t>
      </w:r>
      <w:proofErr w:type="spellEnd"/>
      <w:r>
        <w:t xml:space="preserve"> </w:t>
      </w:r>
      <w:r w:rsidRPr="0015068F">
        <w:t>para que sustituya al señor</w:t>
      </w:r>
      <w:r>
        <w:rPr>
          <w:b/>
        </w:rPr>
        <w:t xml:space="preserve"> ÁLVARO ANTONIO GUERRA ROSALES</w:t>
      </w:r>
      <w:r w:rsidRPr="0015068F">
        <w:rPr>
          <w:b/>
        </w:rPr>
        <w:t xml:space="preserve">; </w:t>
      </w:r>
      <w:r w:rsidRPr="0015068F">
        <w:t xml:space="preserve">durante el tiempo en que esta última se encuentre de vacaciones; devengando la suma de </w:t>
      </w:r>
      <w:r>
        <w:rPr>
          <w:b/>
        </w:rPr>
        <w:t>DOSCIENTOS 00</w:t>
      </w:r>
      <w:r w:rsidRPr="0015068F">
        <w:rPr>
          <w:b/>
        </w:rPr>
        <w:t>/100 DOLARES DE LOS E</w:t>
      </w:r>
      <w:r>
        <w:rPr>
          <w:b/>
        </w:rPr>
        <w:t>STADOS UNIDOS DE AMERICA ($200.0</w:t>
      </w:r>
      <w:r w:rsidRPr="0015068F">
        <w:rPr>
          <w:b/>
        </w:rPr>
        <w:t>0).-</w:t>
      </w:r>
      <w:r w:rsidRPr="0015068F">
        <w:t xml:space="preserve"> Aplicando dicho gasto al código 51202 del Presupuesto Municipal vigente.</w:t>
      </w:r>
    </w:p>
    <w:p w14:paraId="5C5FFBEA" w14:textId="77777777" w:rsidR="00BE405A" w:rsidRPr="0015068F" w:rsidRDefault="00BE405A" w:rsidP="00BE405A">
      <w:pPr>
        <w:jc w:val="both"/>
      </w:pPr>
      <w:r w:rsidRPr="0015068F">
        <w:t>Nómbrese en este mismo acto al señor:</w:t>
      </w:r>
      <w:r w:rsidRPr="0015068F">
        <w:rPr>
          <w:b/>
        </w:rPr>
        <w:t xml:space="preserve"> </w:t>
      </w:r>
      <w:r>
        <w:rPr>
          <w:b/>
        </w:rPr>
        <w:t>DOUGLAS ALEXANDER SAGASTUME FIGUEROA</w:t>
      </w:r>
      <w:r w:rsidRPr="0015068F">
        <w:t xml:space="preserve">, con DUI </w:t>
      </w:r>
      <w:proofErr w:type="gramStart"/>
      <w:r w:rsidRPr="0015068F">
        <w:t>No.-</w:t>
      </w:r>
      <w:proofErr w:type="spellStart"/>
      <w:proofErr w:type="gramEnd"/>
      <w:r>
        <w:t>xxxxxxxxxxx</w:t>
      </w:r>
      <w:proofErr w:type="spellEnd"/>
      <w:r w:rsidRPr="0015068F">
        <w:t xml:space="preserve">  NIT No.-</w:t>
      </w:r>
      <w:proofErr w:type="spellStart"/>
      <w:r>
        <w:t>xxxxxxxxxxxxxx</w:t>
      </w:r>
      <w:proofErr w:type="spellEnd"/>
      <w:r w:rsidRPr="0015068F">
        <w:t>;  para que sustituya al señor</w:t>
      </w:r>
      <w:r>
        <w:rPr>
          <w:b/>
        </w:rPr>
        <w:t xml:space="preserve"> OSWALDRO EFRÉN FLORES GONZÁLEZ</w:t>
      </w:r>
      <w:r w:rsidRPr="0015068F">
        <w:rPr>
          <w:b/>
        </w:rPr>
        <w:t xml:space="preserve">; </w:t>
      </w:r>
      <w:r w:rsidRPr="0015068F">
        <w:t xml:space="preserve">durante el tiempo en que esta última se encuentre de vacaciones; devengando la suma de </w:t>
      </w:r>
      <w:r>
        <w:rPr>
          <w:b/>
        </w:rPr>
        <w:t>DOSCIENTOS 0</w:t>
      </w:r>
      <w:r w:rsidRPr="0015068F">
        <w:rPr>
          <w:b/>
        </w:rPr>
        <w:t>0/100 DOLARES DE LOS E</w:t>
      </w:r>
      <w:r>
        <w:rPr>
          <w:b/>
        </w:rPr>
        <w:t>STADOS UNIDOS DE AMERICA ($200.0</w:t>
      </w:r>
      <w:r w:rsidRPr="0015068F">
        <w:rPr>
          <w:b/>
        </w:rPr>
        <w:t>0).-</w:t>
      </w:r>
      <w:r w:rsidRPr="0015068F">
        <w:t xml:space="preserve"> Aplicando dicho gasto al código 51202 del Presupuesto Municipal vigente.</w:t>
      </w:r>
    </w:p>
    <w:p w14:paraId="695029CE" w14:textId="77777777" w:rsidR="00BE405A" w:rsidRDefault="00BE405A" w:rsidP="00BE405A">
      <w:pPr>
        <w:jc w:val="both"/>
      </w:pPr>
      <w:r w:rsidRPr="006B6B26">
        <w:t>Nómbrese en este mismo acto al señor:</w:t>
      </w:r>
      <w:r>
        <w:rPr>
          <w:b/>
        </w:rPr>
        <w:t xml:space="preserve"> ADOLFO ENRIQUE GUERRA ROSALES</w:t>
      </w:r>
      <w:r w:rsidRPr="006B6B26">
        <w:t xml:space="preserve">, con DUI </w:t>
      </w:r>
      <w:proofErr w:type="gramStart"/>
      <w:r w:rsidRPr="006B6B26">
        <w:t>No.-</w:t>
      </w:r>
      <w:proofErr w:type="spellStart"/>
      <w:proofErr w:type="gramEnd"/>
      <w:r>
        <w:t>xxxxxxxxxxxx</w:t>
      </w:r>
      <w:proofErr w:type="spellEnd"/>
      <w:r w:rsidRPr="006B6B26">
        <w:t xml:space="preserve"> NIT No.-</w:t>
      </w:r>
      <w:proofErr w:type="spellStart"/>
      <w:r>
        <w:t>xxxxxxxxxxxxxx</w:t>
      </w:r>
      <w:proofErr w:type="spellEnd"/>
      <w:r>
        <w:t xml:space="preserve">; </w:t>
      </w:r>
      <w:r w:rsidRPr="006B6B26">
        <w:t>para que sustituya al señor</w:t>
      </w:r>
      <w:r>
        <w:rPr>
          <w:b/>
        </w:rPr>
        <w:t xml:space="preserve"> HÉCTOR ORLANDO MEZA COLINDRES</w:t>
      </w:r>
      <w:r w:rsidRPr="006B6B26">
        <w:rPr>
          <w:b/>
        </w:rPr>
        <w:t xml:space="preserve">; </w:t>
      </w:r>
      <w:r w:rsidRPr="006B6B26">
        <w:t xml:space="preserve">durante el tiempo en que esta última se encuentre de vacaciones; devengando la suma de </w:t>
      </w:r>
      <w:r>
        <w:rPr>
          <w:b/>
        </w:rPr>
        <w:t>DOSCIENTOS 0</w:t>
      </w:r>
      <w:r w:rsidRPr="006B6B26">
        <w:rPr>
          <w:b/>
        </w:rPr>
        <w:t>0/100 DOLARES DE LOS E</w:t>
      </w:r>
      <w:r>
        <w:rPr>
          <w:b/>
        </w:rPr>
        <w:t>STADOS UNIDOS DE AMERICA ($200.00</w:t>
      </w:r>
      <w:r w:rsidRPr="006B6B26">
        <w:rPr>
          <w:b/>
        </w:rPr>
        <w:t>).-</w:t>
      </w:r>
      <w:r w:rsidRPr="006B6B26">
        <w:t xml:space="preserve"> Aplicando dicho gasto al código 51202 del Presupuesto Municipal vigente</w:t>
      </w:r>
    </w:p>
    <w:p w14:paraId="4360AFF5" w14:textId="77777777" w:rsidR="00BE405A" w:rsidRPr="00353651" w:rsidRDefault="00BE405A" w:rsidP="00842726">
      <w:pPr>
        <w:pStyle w:val="Prrafodelista"/>
        <w:numPr>
          <w:ilvl w:val="0"/>
          <w:numId w:val="282"/>
        </w:numPr>
        <w:spacing w:after="0" w:line="240" w:lineRule="auto"/>
        <w:jc w:val="both"/>
        <w:rPr>
          <w:b/>
        </w:rPr>
      </w:pPr>
      <w:r w:rsidRPr="0015068F">
        <w:t xml:space="preserve">Conceder quince días de vacaciones durante el período comprendido del </w:t>
      </w:r>
      <w:r>
        <w:rPr>
          <w:b/>
        </w:rPr>
        <w:t>16 al 30</w:t>
      </w:r>
      <w:r w:rsidRPr="006F360D">
        <w:rPr>
          <w:b/>
        </w:rPr>
        <w:t xml:space="preserve"> de enero 2021</w:t>
      </w:r>
      <w:r w:rsidRPr="0015068F">
        <w:t>, cancelándosele el salario base más el 30% de su sueldo a los siguientes empleados:</w:t>
      </w:r>
    </w:p>
    <w:p w14:paraId="6F4B27F6" w14:textId="77777777" w:rsidR="00BE405A" w:rsidRDefault="00BE405A" w:rsidP="00BE405A">
      <w:pPr>
        <w:jc w:val="both"/>
        <w:rPr>
          <w:b/>
        </w:rPr>
      </w:pPr>
      <w:r w:rsidRPr="00353651">
        <w:rPr>
          <w:noProof/>
          <w:lang w:val="es-ES" w:eastAsia="es-ES"/>
        </w:rPr>
        <w:drawing>
          <wp:inline distT="0" distB="0" distL="0" distR="0" wp14:anchorId="648A94F7" wp14:editId="3381C370">
            <wp:extent cx="5612130" cy="2030748"/>
            <wp:effectExtent l="0" t="0" r="762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2030748"/>
                    </a:xfrm>
                    <a:prstGeom prst="rect">
                      <a:avLst/>
                    </a:prstGeom>
                    <a:noFill/>
                    <a:ln>
                      <a:noFill/>
                    </a:ln>
                  </pic:spPr>
                </pic:pic>
              </a:graphicData>
            </a:graphic>
          </wp:inline>
        </w:drawing>
      </w:r>
    </w:p>
    <w:p w14:paraId="31490007" w14:textId="77777777" w:rsidR="00BE405A" w:rsidRPr="003B78FE" w:rsidRDefault="00BE405A" w:rsidP="00BE405A">
      <w:pPr>
        <w:jc w:val="both"/>
      </w:pPr>
      <w:r w:rsidRPr="006B6B26">
        <w:t>Nómbrese en este mismo acto al señor:</w:t>
      </w:r>
      <w:r>
        <w:rPr>
          <w:b/>
        </w:rPr>
        <w:t xml:space="preserve"> FERNANDO ANTONIO CORTEZ GRACIANO</w:t>
      </w:r>
      <w:r w:rsidRPr="006B6B26">
        <w:t xml:space="preserve">, con DUI </w:t>
      </w:r>
      <w:proofErr w:type="gramStart"/>
      <w:r w:rsidRPr="006B6B26">
        <w:t>No.-</w:t>
      </w:r>
      <w:proofErr w:type="spellStart"/>
      <w:proofErr w:type="gramEnd"/>
      <w:r>
        <w:t>xxxxxxxxxx</w:t>
      </w:r>
      <w:proofErr w:type="spellEnd"/>
      <w:r w:rsidRPr="006B6B26">
        <w:t xml:space="preserve"> NIT No.-</w:t>
      </w:r>
      <w:proofErr w:type="spellStart"/>
      <w:r>
        <w:t>xxxxxxxxxxxx</w:t>
      </w:r>
      <w:proofErr w:type="spellEnd"/>
      <w:r>
        <w:t xml:space="preserve">; </w:t>
      </w:r>
      <w:r w:rsidRPr="006B6B26">
        <w:t>para que sustituya al señor</w:t>
      </w:r>
      <w:r>
        <w:rPr>
          <w:b/>
        </w:rPr>
        <w:t xml:space="preserve"> ISRAEL ISAIAS CASTILLO GUILLEN</w:t>
      </w:r>
      <w:r w:rsidRPr="006B6B26">
        <w:rPr>
          <w:b/>
        </w:rPr>
        <w:t xml:space="preserve">; </w:t>
      </w:r>
      <w:r w:rsidRPr="006B6B26">
        <w:t xml:space="preserve">durante el tiempo en que esta última se encuentre de vacaciones; devengando la suma de </w:t>
      </w:r>
      <w:r>
        <w:rPr>
          <w:b/>
        </w:rPr>
        <w:t>DOSCIENTOS VEINTICINCO 0</w:t>
      </w:r>
      <w:r w:rsidRPr="006B6B26">
        <w:rPr>
          <w:b/>
        </w:rPr>
        <w:t>0/100 DOLARES DE LOS E</w:t>
      </w:r>
      <w:r>
        <w:rPr>
          <w:b/>
        </w:rPr>
        <w:t>STADOS UNIDOS DE AMERICA ($225.00</w:t>
      </w:r>
      <w:r w:rsidRPr="006B6B26">
        <w:rPr>
          <w:b/>
        </w:rPr>
        <w:t>).-</w:t>
      </w:r>
      <w:r w:rsidRPr="006B6B26">
        <w:t xml:space="preserve"> Aplicando dicho gasto al código 51202 del Presupuesto Municipal vigente</w:t>
      </w:r>
    </w:p>
    <w:p w14:paraId="5892E987" w14:textId="77777777" w:rsidR="00BE405A" w:rsidRPr="003B78FE" w:rsidRDefault="00BE405A" w:rsidP="00BE405A">
      <w:pPr>
        <w:jc w:val="both"/>
      </w:pPr>
      <w:r w:rsidRPr="006B6B26">
        <w:t>Nómbrese en este mismo acto al señor:</w:t>
      </w:r>
      <w:r>
        <w:rPr>
          <w:b/>
        </w:rPr>
        <w:t xml:space="preserve"> CESAR EDUARDO CALDERÓN BARRIENTOS</w:t>
      </w:r>
      <w:r w:rsidRPr="006B6B26">
        <w:t xml:space="preserve">, con DUI </w:t>
      </w:r>
      <w:proofErr w:type="gramStart"/>
      <w:r w:rsidRPr="006B6B26">
        <w:t>No.-</w:t>
      </w:r>
      <w:proofErr w:type="spellStart"/>
      <w:proofErr w:type="gramEnd"/>
      <w:r>
        <w:t>xxxxxxxxxxx</w:t>
      </w:r>
      <w:proofErr w:type="spellEnd"/>
      <w:r w:rsidRPr="006B6B26">
        <w:t xml:space="preserve"> NIT No.-</w:t>
      </w:r>
      <w:proofErr w:type="spellStart"/>
      <w:r>
        <w:t>xxxxxxxxxxxxxxxx</w:t>
      </w:r>
      <w:proofErr w:type="spellEnd"/>
      <w:r>
        <w:t xml:space="preserve">; </w:t>
      </w:r>
      <w:r w:rsidRPr="006B6B26">
        <w:t>para que sustituya al señor</w:t>
      </w:r>
      <w:r>
        <w:rPr>
          <w:b/>
        </w:rPr>
        <w:t xml:space="preserve"> OSCAR ERNESTO CALDERÓN CARBALLO</w:t>
      </w:r>
      <w:r w:rsidRPr="006B6B26">
        <w:rPr>
          <w:b/>
        </w:rPr>
        <w:t xml:space="preserve">; </w:t>
      </w:r>
      <w:r w:rsidRPr="006B6B26">
        <w:t xml:space="preserve">durante el tiempo en que esta última se encuentre de vacaciones; devengando la suma de </w:t>
      </w:r>
      <w:r>
        <w:rPr>
          <w:b/>
        </w:rPr>
        <w:t>DOSCIENTOS 0</w:t>
      </w:r>
      <w:r w:rsidRPr="006B6B26">
        <w:rPr>
          <w:b/>
        </w:rPr>
        <w:t>0/100 DOLARES DE LOS E</w:t>
      </w:r>
      <w:r>
        <w:rPr>
          <w:b/>
        </w:rPr>
        <w:t>STADOS UNIDOS DE AMERICA ($200.00</w:t>
      </w:r>
      <w:r w:rsidRPr="006B6B26">
        <w:rPr>
          <w:b/>
        </w:rPr>
        <w:t>).-</w:t>
      </w:r>
      <w:r w:rsidRPr="006B6B26">
        <w:t xml:space="preserve"> Aplicando dicho gasto al código 51202 del Presupuesto Municipal vigente</w:t>
      </w:r>
    </w:p>
    <w:p w14:paraId="1715C9D8" w14:textId="77777777" w:rsidR="00BE405A" w:rsidRPr="00E85590" w:rsidRDefault="00BE405A" w:rsidP="00842726">
      <w:pPr>
        <w:pStyle w:val="Prrafodelista"/>
        <w:numPr>
          <w:ilvl w:val="0"/>
          <w:numId w:val="282"/>
        </w:numPr>
        <w:spacing w:after="0" w:line="240" w:lineRule="auto"/>
        <w:jc w:val="both"/>
        <w:rPr>
          <w:b/>
        </w:rPr>
      </w:pPr>
      <w:r w:rsidRPr="0015068F">
        <w:t xml:space="preserve">Conceder quince días de vacaciones durante el período comprendido del </w:t>
      </w:r>
      <w:r>
        <w:rPr>
          <w:b/>
        </w:rPr>
        <w:t xml:space="preserve">18 de enero al 01 de febrero </w:t>
      </w:r>
      <w:r w:rsidRPr="00A97AA3">
        <w:rPr>
          <w:b/>
        </w:rPr>
        <w:t>2021</w:t>
      </w:r>
      <w:r w:rsidRPr="0015068F">
        <w:t>, cancelándosele el salario base más el 30% de su sueldo a los siguientes empleados:</w:t>
      </w:r>
    </w:p>
    <w:p w14:paraId="39ED293A" w14:textId="77777777" w:rsidR="00BE405A" w:rsidRPr="00E85590" w:rsidRDefault="00BE405A" w:rsidP="00BE405A">
      <w:pPr>
        <w:pStyle w:val="Prrafodelista"/>
        <w:jc w:val="both"/>
        <w:rPr>
          <w:b/>
        </w:rPr>
      </w:pPr>
    </w:p>
    <w:p w14:paraId="5A537407" w14:textId="77777777" w:rsidR="00BE405A" w:rsidRDefault="00BE405A" w:rsidP="00BE405A">
      <w:pPr>
        <w:jc w:val="both"/>
      </w:pPr>
      <w:r w:rsidRPr="00E85590">
        <w:rPr>
          <w:noProof/>
          <w:lang w:val="es-ES" w:eastAsia="es-ES"/>
        </w:rPr>
        <w:lastRenderedPageBreak/>
        <w:drawing>
          <wp:inline distT="0" distB="0" distL="0" distR="0" wp14:anchorId="14337542" wp14:editId="15262917">
            <wp:extent cx="5612130" cy="73314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733145"/>
                    </a:xfrm>
                    <a:prstGeom prst="rect">
                      <a:avLst/>
                    </a:prstGeom>
                    <a:noFill/>
                    <a:ln>
                      <a:noFill/>
                    </a:ln>
                  </pic:spPr>
                </pic:pic>
              </a:graphicData>
            </a:graphic>
          </wp:inline>
        </w:drawing>
      </w:r>
    </w:p>
    <w:p w14:paraId="4E972834" w14:textId="77777777" w:rsidR="00BE405A" w:rsidRDefault="00BE405A" w:rsidP="00BE405A">
      <w:pPr>
        <w:jc w:val="both"/>
      </w:pPr>
      <w:r>
        <w:t xml:space="preserve">Comuníquese. </w:t>
      </w:r>
    </w:p>
    <w:p w14:paraId="17EE2FCE" w14:textId="77777777" w:rsidR="00BE405A" w:rsidRDefault="00BE405A" w:rsidP="00BE405A">
      <w:pPr>
        <w:spacing w:after="0" w:line="240" w:lineRule="auto"/>
        <w:jc w:val="both"/>
        <w:rPr>
          <w:rFonts w:eastAsia="Times New Roman"/>
          <w:szCs w:val="24"/>
          <w:lang w:val="es-ES" w:eastAsia="es-ES"/>
        </w:rPr>
      </w:pPr>
      <w:r w:rsidRPr="009760FC">
        <w:rPr>
          <w:rFonts w:eastAsia="Times New Roman"/>
          <w:szCs w:val="24"/>
          <w:lang w:val="es-ES" w:eastAsia="es-ES"/>
        </w:rPr>
        <w:t>No habiendo más que hacer constar se da por terminada la presente Acta, a las</w:t>
      </w:r>
      <w:r>
        <w:rPr>
          <w:rFonts w:eastAsia="Times New Roman"/>
          <w:szCs w:val="24"/>
          <w:lang w:val="es-ES" w:eastAsia="es-ES"/>
        </w:rPr>
        <w:t xml:space="preserve"> doce horas con cuarenta minutos del trece de enero del dos </w:t>
      </w:r>
      <w:proofErr w:type="gramStart"/>
      <w:r>
        <w:rPr>
          <w:rFonts w:eastAsia="Times New Roman"/>
          <w:szCs w:val="24"/>
          <w:lang w:val="es-ES" w:eastAsia="es-ES"/>
        </w:rPr>
        <w:t>mil veintiuno</w:t>
      </w:r>
      <w:proofErr w:type="gramEnd"/>
      <w:r>
        <w:rPr>
          <w:rFonts w:eastAsia="Times New Roman"/>
          <w:szCs w:val="24"/>
          <w:lang w:val="es-ES" w:eastAsia="es-ES"/>
        </w:rPr>
        <w:t xml:space="preserv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27ACAE4E" w14:textId="77777777" w:rsidR="00BE405A" w:rsidRDefault="00BE405A" w:rsidP="00BE405A">
      <w:pPr>
        <w:spacing w:after="0" w:line="240" w:lineRule="auto"/>
        <w:jc w:val="both"/>
        <w:rPr>
          <w:rFonts w:eastAsia="Times New Roman"/>
          <w:szCs w:val="24"/>
          <w:lang w:val="es-ES" w:eastAsia="es-ES"/>
        </w:rPr>
      </w:pPr>
    </w:p>
    <w:p w14:paraId="26A7B038" w14:textId="77777777" w:rsidR="00BE405A" w:rsidRDefault="00BE405A" w:rsidP="00BE405A">
      <w:pPr>
        <w:spacing w:after="0" w:line="240" w:lineRule="auto"/>
        <w:jc w:val="center"/>
        <w:rPr>
          <w:rFonts w:eastAsia="Times New Roman"/>
          <w:lang w:eastAsia="es-ES"/>
        </w:rPr>
      </w:pPr>
    </w:p>
    <w:p w14:paraId="0A200B92" w14:textId="77777777" w:rsidR="00BE405A" w:rsidRDefault="00BE405A" w:rsidP="00BE405A">
      <w:pPr>
        <w:spacing w:after="0" w:line="240" w:lineRule="auto"/>
        <w:jc w:val="center"/>
        <w:rPr>
          <w:rFonts w:eastAsia="Times New Roman"/>
          <w:lang w:eastAsia="es-ES"/>
        </w:rPr>
      </w:pPr>
    </w:p>
    <w:p w14:paraId="0A688E80" w14:textId="77777777" w:rsidR="00BE405A" w:rsidRDefault="00BE405A" w:rsidP="00BE405A">
      <w:pPr>
        <w:spacing w:after="0" w:line="240" w:lineRule="auto"/>
        <w:jc w:val="center"/>
        <w:rPr>
          <w:rFonts w:eastAsia="Times New Roman"/>
          <w:lang w:eastAsia="es-ES"/>
        </w:rPr>
      </w:pPr>
      <w:r>
        <w:rPr>
          <w:rFonts w:eastAsia="Times New Roman"/>
          <w:lang w:eastAsia="es-ES"/>
        </w:rPr>
        <w:t>Prof. José Rigoberto Pinto Rivera</w:t>
      </w:r>
    </w:p>
    <w:p w14:paraId="682F694A" w14:textId="77777777" w:rsidR="00BE405A" w:rsidRDefault="00BE405A" w:rsidP="00BE405A">
      <w:pPr>
        <w:spacing w:after="0" w:line="240" w:lineRule="auto"/>
        <w:jc w:val="center"/>
        <w:rPr>
          <w:rFonts w:eastAsia="Times New Roman"/>
          <w:lang w:eastAsia="es-ES"/>
        </w:rPr>
      </w:pPr>
      <w:r>
        <w:rPr>
          <w:rFonts w:eastAsia="Times New Roman"/>
          <w:lang w:eastAsia="es-ES"/>
        </w:rPr>
        <w:t>Alcalde Municipal</w:t>
      </w:r>
    </w:p>
    <w:p w14:paraId="7DE71CD6"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w:t>
      </w:r>
    </w:p>
    <w:p w14:paraId="264A3F98" w14:textId="77777777" w:rsidR="00BE405A" w:rsidRDefault="00BE405A" w:rsidP="00BE405A">
      <w:pPr>
        <w:spacing w:after="0" w:line="240" w:lineRule="auto"/>
        <w:jc w:val="both"/>
        <w:rPr>
          <w:rFonts w:eastAsia="Times New Roman"/>
          <w:lang w:eastAsia="es-ES"/>
        </w:rPr>
      </w:pPr>
    </w:p>
    <w:p w14:paraId="09767BD2" w14:textId="77777777" w:rsidR="00BE405A" w:rsidRDefault="00BE405A" w:rsidP="00BE405A">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2178D359" w14:textId="77777777" w:rsidR="00BE405A" w:rsidRDefault="00BE405A" w:rsidP="00BE405A">
      <w:pPr>
        <w:spacing w:after="0" w:line="240" w:lineRule="auto"/>
        <w:jc w:val="center"/>
        <w:rPr>
          <w:rFonts w:eastAsia="Times New Roman"/>
          <w:lang w:eastAsia="es-ES"/>
        </w:rPr>
      </w:pPr>
      <w:r>
        <w:rPr>
          <w:rFonts w:eastAsia="Times New Roman"/>
          <w:lang w:eastAsia="es-ES"/>
        </w:rPr>
        <w:t>Síndico Municipal</w:t>
      </w:r>
    </w:p>
    <w:p w14:paraId="3350CFAE"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w:t>
      </w:r>
    </w:p>
    <w:p w14:paraId="3E3C1197" w14:textId="77777777" w:rsidR="00BE405A" w:rsidRDefault="00BE405A" w:rsidP="00BE405A">
      <w:pPr>
        <w:spacing w:after="0" w:line="240" w:lineRule="auto"/>
        <w:jc w:val="both"/>
        <w:rPr>
          <w:rFonts w:eastAsia="Times New Roman"/>
          <w:lang w:eastAsia="es-ES"/>
        </w:rPr>
      </w:pPr>
    </w:p>
    <w:p w14:paraId="217B9D5B" w14:textId="77777777" w:rsidR="00BE405A" w:rsidRDefault="00BE405A" w:rsidP="00BE405A">
      <w:pPr>
        <w:spacing w:after="0" w:line="240" w:lineRule="auto"/>
        <w:jc w:val="both"/>
        <w:rPr>
          <w:rFonts w:eastAsia="Times New Roman"/>
          <w:lang w:eastAsia="es-ES"/>
        </w:rPr>
      </w:pPr>
    </w:p>
    <w:p w14:paraId="1E507B2F"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10928CB9"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612D5618" w14:textId="77777777" w:rsidR="00BE405A" w:rsidRDefault="00BE405A" w:rsidP="00BE405A">
      <w:pPr>
        <w:spacing w:after="0" w:line="240" w:lineRule="auto"/>
        <w:jc w:val="both"/>
        <w:rPr>
          <w:rFonts w:eastAsia="Times New Roman"/>
          <w:lang w:eastAsia="es-ES"/>
        </w:rPr>
      </w:pPr>
    </w:p>
    <w:p w14:paraId="234CBC19" w14:textId="77777777" w:rsidR="00BE405A" w:rsidRDefault="00BE405A" w:rsidP="00BE405A">
      <w:pPr>
        <w:spacing w:after="0" w:line="240" w:lineRule="auto"/>
        <w:jc w:val="both"/>
        <w:rPr>
          <w:rFonts w:eastAsia="Times New Roman"/>
          <w:lang w:eastAsia="es-ES"/>
        </w:rPr>
      </w:pPr>
      <w:r>
        <w:rPr>
          <w:rFonts w:eastAsia="Times New Roman"/>
          <w:lang w:eastAsia="es-ES"/>
        </w:rPr>
        <w:tab/>
        <w:t xml:space="preserve">     </w:t>
      </w:r>
    </w:p>
    <w:p w14:paraId="51D8DBB4" w14:textId="77777777" w:rsidR="00BE405A" w:rsidRDefault="00BE405A" w:rsidP="00BE405A">
      <w:pPr>
        <w:spacing w:after="0" w:line="240" w:lineRule="auto"/>
        <w:jc w:val="both"/>
        <w:rPr>
          <w:rFonts w:eastAsia="Times New Roman"/>
          <w:lang w:eastAsia="es-ES"/>
        </w:rPr>
      </w:pPr>
    </w:p>
    <w:p w14:paraId="07717351"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Sr. Jesús Peraza Arriola </w:t>
      </w:r>
      <w:r>
        <w:rPr>
          <w:rFonts w:eastAsia="Times New Roman"/>
          <w:lang w:eastAsia="es-ES"/>
        </w:rPr>
        <w:tab/>
        <w:t xml:space="preserve">                                            </w:t>
      </w:r>
      <w:proofErr w:type="spellStart"/>
      <w:proofErr w:type="gramStart"/>
      <w:r>
        <w:rPr>
          <w:rFonts w:eastAsia="Times New Roman"/>
          <w:lang w:eastAsia="es-ES"/>
        </w:rPr>
        <w:t>Sr.Victor</w:t>
      </w:r>
      <w:proofErr w:type="spellEnd"/>
      <w:proofErr w:type="gramEnd"/>
      <w:r>
        <w:rPr>
          <w:rFonts w:eastAsia="Times New Roman"/>
          <w:lang w:eastAsia="es-ES"/>
        </w:rPr>
        <w:t xml:space="preserve"> Manuel Pleitez Guerra   </w:t>
      </w:r>
    </w:p>
    <w:p w14:paraId="2661A59F"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0B1B8B46" w14:textId="77777777" w:rsidR="00BE405A" w:rsidRDefault="00BE405A" w:rsidP="00BE405A">
      <w:pPr>
        <w:spacing w:after="0" w:line="240" w:lineRule="auto"/>
        <w:jc w:val="both"/>
        <w:rPr>
          <w:rFonts w:eastAsia="Times New Roman"/>
          <w:lang w:eastAsia="es-ES"/>
        </w:rPr>
      </w:pPr>
    </w:p>
    <w:p w14:paraId="3ABAACFC" w14:textId="77777777" w:rsidR="00BE405A" w:rsidRDefault="00BE405A" w:rsidP="00BE405A">
      <w:pPr>
        <w:spacing w:after="0" w:line="240" w:lineRule="auto"/>
        <w:jc w:val="both"/>
        <w:rPr>
          <w:rFonts w:eastAsia="Times New Roman"/>
          <w:lang w:eastAsia="es-ES"/>
        </w:rPr>
      </w:pPr>
    </w:p>
    <w:p w14:paraId="268B0E00"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3FA4D04B" w14:textId="77777777" w:rsidR="00BE405A" w:rsidRDefault="00BE405A" w:rsidP="00BE405A">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30D7B33A" w14:textId="77777777" w:rsidR="00BE405A" w:rsidRDefault="00BE405A" w:rsidP="00BE405A">
      <w:pPr>
        <w:spacing w:after="0" w:line="240" w:lineRule="auto"/>
        <w:jc w:val="both"/>
        <w:rPr>
          <w:rFonts w:eastAsia="Times New Roman"/>
          <w:lang w:eastAsia="es-ES"/>
        </w:rPr>
      </w:pPr>
    </w:p>
    <w:p w14:paraId="5E0373B6" w14:textId="77777777" w:rsidR="00BE405A" w:rsidRDefault="00BE405A" w:rsidP="00BE405A">
      <w:pPr>
        <w:tabs>
          <w:tab w:val="left" w:pos="5663"/>
        </w:tabs>
        <w:spacing w:after="0" w:line="240" w:lineRule="auto"/>
        <w:jc w:val="both"/>
        <w:rPr>
          <w:rFonts w:eastAsia="Times New Roman"/>
          <w:lang w:eastAsia="es-ES"/>
        </w:rPr>
      </w:pPr>
    </w:p>
    <w:p w14:paraId="457AFD6F" w14:textId="77777777" w:rsidR="00BE405A" w:rsidRDefault="00BE405A" w:rsidP="00BE405A">
      <w:pPr>
        <w:tabs>
          <w:tab w:val="left" w:pos="5663"/>
        </w:tabs>
        <w:spacing w:after="0" w:line="240" w:lineRule="auto"/>
        <w:jc w:val="both"/>
        <w:rPr>
          <w:rFonts w:eastAsia="Times New Roman"/>
          <w:lang w:eastAsia="es-ES"/>
        </w:rPr>
      </w:pPr>
    </w:p>
    <w:p w14:paraId="1A596FE1" w14:textId="77777777" w:rsidR="00BE405A" w:rsidRDefault="00BE405A" w:rsidP="00BE405A">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7425DB6F"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6B602337" w14:textId="77777777" w:rsidR="00BE405A" w:rsidRDefault="00BE405A" w:rsidP="00BE405A">
      <w:pPr>
        <w:spacing w:after="0" w:line="240" w:lineRule="auto"/>
        <w:jc w:val="both"/>
        <w:rPr>
          <w:rFonts w:eastAsia="Times New Roman"/>
          <w:lang w:eastAsia="es-ES"/>
        </w:rPr>
      </w:pPr>
    </w:p>
    <w:p w14:paraId="6233D26A" w14:textId="77777777" w:rsidR="00BE405A" w:rsidRDefault="00BE405A" w:rsidP="00BE405A">
      <w:pPr>
        <w:spacing w:after="0" w:line="240" w:lineRule="auto"/>
        <w:jc w:val="both"/>
        <w:rPr>
          <w:rFonts w:eastAsia="Times New Roman"/>
          <w:lang w:eastAsia="es-ES"/>
        </w:rPr>
      </w:pPr>
    </w:p>
    <w:p w14:paraId="791C19D3"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w:t>
      </w:r>
    </w:p>
    <w:p w14:paraId="4617B461"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Sr. Ricardo Alberto Polanco </w:t>
      </w:r>
      <w:proofErr w:type="spellStart"/>
      <w:proofErr w:type="gramStart"/>
      <w:r>
        <w:rPr>
          <w:rFonts w:eastAsia="Times New Roman"/>
          <w:lang w:eastAsia="es-ES"/>
        </w:rPr>
        <w:t>Verganza</w:t>
      </w:r>
      <w:proofErr w:type="spellEnd"/>
      <w:r>
        <w:rPr>
          <w:rFonts w:eastAsia="Times New Roman"/>
          <w:lang w:eastAsia="es-ES"/>
        </w:rPr>
        <w:t xml:space="preserve">  </w:t>
      </w:r>
      <w:r>
        <w:rPr>
          <w:rFonts w:eastAsia="Times New Roman"/>
          <w:lang w:eastAsia="es-ES"/>
        </w:rPr>
        <w:tab/>
      </w:r>
      <w:proofErr w:type="gramEnd"/>
      <w:r>
        <w:rPr>
          <w:rFonts w:eastAsia="Times New Roman"/>
          <w:lang w:eastAsia="es-ES"/>
        </w:rPr>
        <w:t xml:space="preserve">             Sr. Nelson Eduardo Figueroa Castillo </w:t>
      </w:r>
    </w:p>
    <w:p w14:paraId="166FC97A" w14:textId="77777777" w:rsidR="00BE405A" w:rsidRPr="00944943" w:rsidRDefault="00BE405A" w:rsidP="00BE405A">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599117CC"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w:t>
      </w:r>
    </w:p>
    <w:p w14:paraId="2E4ADC14" w14:textId="77777777" w:rsidR="00BE405A" w:rsidRDefault="00BE405A" w:rsidP="00BE405A">
      <w:pPr>
        <w:spacing w:after="0" w:line="240" w:lineRule="auto"/>
        <w:jc w:val="both"/>
        <w:rPr>
          <w:rFonts w:eastAsia="Times New Roman"/>
          <w:lang w:eastAsia="es-ES"/>
        </w:rPr>
      </w:pPr>
    </w:p>
    <w:p w14:paraId="08E9C57C" w14:textId="77777777" w:rsidR="00BE405A" w:rsidRDefault="00BE405A" w:rsidP="00BE405A">
      <w:pPr>
        <w:spacing w:after="0" w:line="240" w:lineRule="auto"/>
        <w:jc w:val="both"/>
        <w:rPr>
          <w:rFonts w:eastAsia="Times New Roman"/>
          <w:lang w:eastAsia="es-ES"/>
        </w:rPr>
      </w:pPr>
    </w:p>
    <w:p w14:paraId="0B49CDD6" w14:textId="77777777" w:rsidR="00BE405A" w:rsidRDefault="00BE405A" w:rsidP="00BE405A">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296A4F87" w14:textId="77777777" w:rsidR="00BE405A" w:rsidRDefault="00BE405A" w:rsidP="00BE405A">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6E79BE24" w14:textId="77777777" w:rsidR="00BE405A" w:rsidRDefault="00BE405A" w:rsidP="00BE405A">
      <w:pPr>
        <w:tabs>
          <w:tab w:val="left" w:pos="5610"/>
        </w:tabs>
        <w:spacing w:after="0" w:line="240" w:lineRule="auto"/>
        <w:jc w:val="both"/>
        <w:rPr>
          <w:rFonts w:eastAsia="Times New Roman"/>
          <w:lang w:eastAsia="es-ES"/>
        </w:rPr>
      </w:pPr>
    </w:p>
    <w:p w14:paraId="4F804B96" w14:textId="77777777" w:rsidR="00BE405A" w:rsidRDefault="00BE405A" w:rsidP="00BE405A">
      <w:pPr>
        <w:tabs>
          <w:tab w:val="left" w:pos="5610"/>
        </w:tabs>
        <w:spacing w:after="0" w:line="240" w:lineRule="auto"/>
        <w:jc w:val="both"/>
        <w:rPr>
          <w:rFonts w:eastAsia="Times New Roman"/>
          <w:lang w:eastAsia="es-ES"/>
        </w:rPr>
      </w:pPr>
      <w:r>
        <w:rPr>
          <w:rFonts w:eastAsia="Times New Roman"/>
          <w:lang w:eastAsia="es-ES"/>
        </w:rPr>
        <w:t xml:space="preserve">              </w:t>
      </w:r>
    </w:p>
    <w:p w14:paraId="07E09189" w14:textId="77777777" w:rsidR="00BE405A" w:rsidRDefault="00BE405A" w:rsidP="00BE405A">
      <w:pPr>
        <w:tabs>
          <w:tab w:val="left" w:pos="5610"/>
        </w:tabs>
        <w:spacing w:after="0" w:line="240" w:lineRule="auto"/>
        <w:jc w:val="both"/>
        <w:rPr>
          <w:rFonts w:eastAsia="Times New Roman"/>
          <w:lang w:eastAsia="es-ES"/>
        </w:rPr>
      </w:pPr>
    </w:p>
    <w:p w14:paraId="4D3BF8A7" w14:textId="77777777" w:rsidR="00BE405A" w:rsidRDefault="00BE405A" w:rsidP="00BE405A">
      <w:pPr>
        <w:spacing w:line="240" w:lineRule="auto"/>
        <w:contextualSpacing/>
        <w:rPr>
          <w:rFonts w:eastAsia="Times New Roman"/>
          <w:lang w:eastAsia="es-ES"/>
        </w:rPr>
      </w:pPr>
      <w:r>
        <w:rPr>
          <w:rFonts w:eastAsia="Times New Roman"/>
          <w:lang w:eastAsia="es-ES"/>
        </w:rPr>
        <w:t>Sra. Nora Elizabeth Hernández de Castaneda           Sr. Rudy Alfredo Sanabria Pérez</w:t>
      </w:r>
    </w:p>
    <w:p w14:paraId="10BF0E3D" w14:textId="77777777" w:rsidR="00BE405A" w:rsidRDefault="00BE405A" w:rsidP="00BE405A">
      <w:pPr>
        <w:spacing w:line="240" w:lineRule="auto"/>
        <w:contextualSpacing/>
        <w:rPr>
          <w:rFonts w:eastAsia="Times New Roman"/>
          <w:lang w:eastAsia="es-ES"/>
        </w:rPr>
      </w:pPr>
      <w:r>
        <w:rPr>
          <w:rFonts w:eastAsia="Times New Roman"/>
          <w:lang w:eastAsia="es-ES"/>
        </w:rPr>
        <w:t>Tercer Regidor Suplente                                            Cuarto Regidor Suplente</w:t>
      </w:r>
    </w:p>
    <w:p w14:paraId="0C91FF66" w14:textId="77777777" w:rsidR="00BE405A" w:rsidRDefault="00BE405A" w:rsidP="00BE405A">
      <w:pPr>
        <w:spacing w:line="240" w:lineRule="auto"/>
        <w:contextualSpacing/>
        <w:rPr>
          <w:rFonts w:eastAsia="Times New Roman"/>
          <w:lang w:eastAsia="es-ES"/>
        </w:rPr>
      </w:pPr>
    </w:p>
    <w:p w14:paraId="57FF993C" w14:textId="77777777" w:rsidR="00BE405A" w:rsidRDefault="00BE405A" w:rsidP="00BE405A">
      <w:pPr>
        <w:spacing w:line="240" w:lineRule="auto"/>
        <w:contextualSpacing/>
        <w:rPr>
          <w:rFonts w:eastAsia="Times New Roman"/>
          <w:lang w:eastAsia="es-ES"/>
        </w:rPr>
      </w:pPr>
    </w:p>
    <w:p w14:paraId="03A680F2" w14:textId="77777777" w:rsidR="00BE405A" w:rsidRDefault="00BE405A" w:rsidP="00BE405A">
      <w:pPr>
        <w:spacing w:line="240" w:lineRule="auto"/>
        <w:contextualSpacing/>
        <w:rPr>
          <w:rFonts w:eastAsia="Times New Roman"/>
          <w:lang w:eastAsia="es-ES"/>
        </w:rPr>
      </w:pPr>
    </w:p>
    <w:p w14:paraId="25AD77D7" w14:textId="77777777" w:rsidR="00BE405A" w:rsidRDefault="00BE405A" w:rsidP="00BE405A">
      <w:pPr>
        <w:spacing w:line="240" w:lineRule="auto"/>
        <w:contextualSpacing/>
        <w:jc w:val="center"/>
        <w:rPr>
          <w:rFonts w:eastAsia="Times New Roman"/>
          <w:lang w:eastAsia="es-ES"/>
        </w:rPr>
      </w:pPr>
      <w:r>
        <w:rPr>
          <w:rFonts w:eastAsia="Times New Roman"/>
          <w:lang w:eastAsia="es-ES"/>
        </w:rPr>
        <w:t>Magaly Areli Cárcamo de Chávez</w:t>
      </w:r>
    </w:p>
    <w:p w14:paraId="0ADB483A" w14:textId="77777777" w:rsidR="00BE405A" w:rsidRDefault="00BE405A" w:rsidP="00BE405A">
      <w:pPr>
        <w:jc w:val="center"/>
        <w:rPr>
          <w:rFonts w:eastAsia="Times New Roman"/>
          <w:lang w:eastAsia="es-ES"/>
        </w:rPr>
      </w:pPr>
      <w:r>
        <w:rPr>
          <w:rFonts w:eastAsia="Times New Roman"/>
          <w:lang w:eastAsia="es-ES"/>
        </w:rPr>
        <w:t>Secretaria Municipal</w:t>
      </w:r>
    </w:p>
    <w:p w14:paraId="196E99BC" w14:textId="77777777" w:rsidR="00BE405A" w:rsidRDefault="00BE405A" w:rsidP="00BE405A">
      <w:pPr>
        <w:tabs>
          <w:tab w:val="left" w:pos="709"/>
          <w:tab w:val="left" w:pos="7797"/>
        </w:tabs>
        <w:spacing w:after="200" w:line="240" w:lineRule="auto"/>
        <w:contextualSpacing/>
        <w:jc w:val="both"/>
        <w:rPr>
          <w:rFonts w:eastAsia="Calibri"/>
          <w:bCs/>
          <w:lang w:val="es-MX"/>
        </w:rPr>
      </w:pPr>
    </w:p>
    <w:p w14:paraId="430C91C5" w14:textId="77777777" w:rsidR="00BE405A" w:rsidRPr="00F17051" w:rsidRDefault="00BE405A" w:rsidP="00BE405A">
      <w:pPr>
        <w:tabs>
          <w:tab w:val="left" w:pos="922"/>
          <w:tab w:val="left" w:pos="7513"/>
          <w:tab w:val="left" w:pos="7797"/>
        </w:tabs>
        <w:spacing w:after="0" w:line="240" w:lineRule="auto"/>
        <w:jc w:val="both"/>
        <w:rPr>
          <w:rFonts w:eastAsia="Calibri"/>
          <w:szCs w:val="24"/>
        </w:rPr>
      </w:pPr>
      <w:r w:rsidRPr="00F80BAD">
        <w:rPr>
          <w:rFonts w:eastAsia="Calibri"/>
          <w:b/>
          <w:szCs w:val="24"/>
        </w:rPr>
        <w:t xml:space="preserve">ACTA NÚMERO </w:t>
      </w:r>
      <w:r>
        <w:rPr>
          <w:rFonts w:eastAsia="Calibri"/>
          <w:b/>
          <w:szCs w:val="24"/>
        </w:rPr>
        <w:t xml:space="preserve">TRES: </w:t>
      </w:r>
      <w:r w:rsidRPr="00F80BAD">
        <w:rPr>
          <w:rFonts w:eastAsia="Calibri"/>
          <w:szCs w:val="24"/>
        </w:rPr>
        <w:t xml:space="preserve">En </w:t>
      </w:r>
      <w:r>
        <w:rPr>
          <w:rFonts w:eastAsia="Calibri"/>
          <w:szCs w:val="24"/>
        </w:rPr>
        <w:t xml:space="preserve">las instalaciones del Centro de Formación y Atención Integral Municipal, Ubicado en la Carretera Internacional a </w:t>
      </w:r>
      <w:proofErr w:type="spellStart"/>
      <w:proofErr w:type="gramStart"/>
      <w:r>
        <w:rPr>
          <w:rFonts w:eastAsia="Calibri"/>
          <w:szCs w:val="24"/>
        </w:rPr>
        <w:t>Anguitu</w:t>
      </w:r>
      <w:proofErr w:type="spellEnd"/>
      <w:r>
        <w:rPr>
          <w:rFonts w:eastAsia="Calibri"/>
          <w:szCs w:val="24"/>
        </w:rPr>
        <w:t xml:space="preserve">,  </w:t>
      </w:r>
      <w:r w:rsidRPr="00F17051">
        <w:t>CA</w:t>
      </w:r>
      <w:proofErr w:type="gramEnd"/>
      <w:r w:rsidRPr="00F17051">
        <w:t>-12 Km. 114</w:t>
      </w:r>
      <w:r>
        <w:rPr>
          <w:rFonts w:eastAsia="Calibri"/>
          <w:szCs w:val="24"/>
        </w:rPr>
        <w:t xml:space="preserve"> a las ocho horas con treinta minutos del día veinte de enero del dos mil veintiuno.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Tercer Regidor Suplente, Rudy Alfredo Sanabria Pérez, Cuarto Regidor Suplente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w:t>
      </w:r>
      <w:r w:rsidRPr="001C6FDF">
        <w:rPr>
          <w:rFonts w:eastAsia="Calibri"/>
          <w:szCs w:val="24"/>
        </w:rPr>
        <w:t>sesión ordinaria</w:t>
      </w:r>
      <w:r>
        <w:rPr>
          <w:rFonts w:eastAsia="Calibri"/>
          <w:szCs w:val="24"/>
        </w:rPr>
        <w:t xml:space="preserve"> </w:t>
      </w:r>
      <w:r w:rsidRPr="00F80BAD">
        <w:rPr>
          <w:rFonts w:eastAsia="Calibri"/>
          <w:szCs w:val="24"/>
        </w:rPr>
        <w:t>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w:t>
      </w:r>
      <w:r>
        <w:rPr>
          <w:rFonts w:eastAsia="Calibri"/>
          <w:szCs w:val="24"/>
        </w:rPr>
        <w:t xml:space="preserve">  </w:t>
      </w:r>
      <w:r w:rsidRPr="00F80BAD">
        <w:rPr>
          <w:rFonts w:eastAsia="Calibri"/>
          <w:szCs w:val="24"/>
        </w:rPr>
        <w:t>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54410F8D" w14:textId="77777777" w:rsidR="00BE405A" w:rsidRDefault="00BE405A" w:rsidP="00BE405A">
      <w:pPr>
        <w:tabs>
          <w:tab w:val="left" w:pos="922"/>
          <w:tab w:val="left" w:pos="7513"/>
          <w:tab w:val="left" w:pos="7797"/>
        </w:tabs>
        <w:spacing w:after="0" w:line="240" w:lineRule="auto"/>
        <w:jc w:val="both"/>
        <w:rPr>
          <w:rFonts w:eastAsia="Calibri"/>
          <w:szCs w:val="24"/>
        </w:rPr>
      </w:pPr>
    </w:p>
    <w:p w14:paraId="5EFE7E05" w14:textId="77777777" w:rsidR="00BE405A" w:rsidRDefault="00BE405A" w:rsidP="00BE405A">
      <w:pPr>
        <w:tabs>
          <w:tab w:val="left" w:pos="922"/>
          <w:tab w:val="left" w:pos="7513"/>
          <w:tab w:val="left" w:pos="7797"/>
        </w:tabs>
        <w:spacing w:after="0" w:line="240" w:lineRule="auto"/>
        <w:jc w:val="both"/>
        <w:rPr>
          <w:rFonts w:eastAsia="Calibri"/>
          <w:szCs w:val="24"/>
        </w:rPr>
      </w:pPr>
    </w:p>
    <w:p w14:paraId="643571F0" w14:textId="77777777" w:rsidR="00BE405A" w:rsidRDefault="00BE405A" w:rsidP="00BE405A">
      <w:pPr>
        <w:spacing w:after="0" w:line="240" w:lineRule="auto"/>
        <w:jc w:val="both"/>
        <w:rPr>
          <w:b/>
          <w:color w:val="000000"/>
          <w:szCs w:val="24"/>
          <w:u w:val="single"/>
        </w:rPr>
      </w:pPr>
      <w:bookmarkStart w:id="154" w:name="_Hlk62040000"/>
      <w:r>
        <w:rPr>
          <w:b/>
          <w:color w:val="000000"/>
          <w:szCs w:val="24"/>
          <w:u w:val="single"/>
        </w:rPr>
        <w:t xml:space="preserve">ACUERDO </w:t>
      </w:r>
      <w:proofErr w:type="gramStart"/>
      <w:r>
        <w:rPr>
          <w:b/>
          <w:color w:val="000000"/>
          <w:szCs w:val="24"/>
          <w:u w:val="single"/>
        </w:rPr>
        <w:t>NÚMERO  UNO</w:t>
      </w:r>
      <w:proofErr w:type="gramEnd"/>
      <w:r>
        <w:rPr>
          <w:b/>
          <w:color w:val="000000"/>
          <w:szCs w:val="24"/>
          <w:u w:val="single"/>
        </w:rPr>
        <w:t>:</w:t>
      </w:r>
    </w:p>
    <w:p w14:paraId="7160E225" w14:textId="77777777" w:rsidR="00BE405A" w:rsidRDefault="00BE405A" w:rsidP="00BE405A">
      <w:r>
        <w:t>El Concejo Municipal de Metapán, Departamento de Santa Ana</w:t>
      </w:r>
    </w:p>
    <w:p w14:paraId="2CD09D1A" w14:textId="77777777" w:rsidR="00BE405A" w:rsidRDefault="00BE405A" w:rsidP="00BE405A">
      <w:r>
        <w:t>CONSIDERANDO:</w:t>
      </w:r>
    </w:p>
    <w:p w14:paraId="5A27CB6E" w14:textId="77777777" w:rsidR="00BE405A" w:rsidRDefault="00BE405A" w:rsidP="00BE405A">
      <w:pPr>
        <w:jc w:val="both"/>
        <w:rPr>
          <w:lang w:val="es-ES"/>
        </w:rPr>
      </w:pPr>
      <w:r>
        <w:rPr>
          <w:lang w:val="es-ES"/>
        </w:rPr>
        <w:t xml:space="preserve">I.- Que la Corte de Cuentas de la República emitió un nuevo </w:t>
      </w:r>
      <w:r w:rsidRPr="00642419">
        <w:rPr>
          <w:lang w:val="es-ES"/>
        </w:rPr>
        <w:t>Reglamento de Normas Técnicas de Control Interno</w:t>
      </w:r>
      <w:r>
        <w:rPr>
          <w:lang w:val="es-ES"/>
        </w:rPr>
        <w:t xml:space="preserve">, por </w:t>
      </w:r>
      <w:r w:rsidRPr="00642419">
        <w:rPr>
          <w:lang w:val="es-ES"/>
        </w:rPr>
        <w:t xml:space="preserve">Decreto No. 01 de fecha 26 de </w:t>
      </w:r>
      <w:proofErr w:type="gramStart"/>
      <w:r w:rsidRPr="00642419">
        <w:rPr>
          <w:lang w:val="es-ES"/>
        </w:rPr>
        <w:t>Enero</w:t>
      </w:r>
      <w:proofErr w:type="gramEnd"/>
      <w:r w:rsidRPr="00642419">
        <w:rPr>
          <w:lang w:val="es-ES"/>
        </w:rPr>
        <w:t xml:space="preserve"> de 2018, publicado en el Diario Oficial No. 34, Tomo 418 de fecha 19 de febrero de 2018</w:t>
      </w:r>
      <w:r>
        <w:rPr>
          <w:lang w:val="es-ES"/>
        </w:rPr>
        <w:t>;</w:t>
      </w:r>
    </w:p>
    <w:p w14:paraId="43B424C3" w14:textId="77777777" w:rsidR="00BE405A" w:rsidRDefault="00BE405A" w:rsidP="00BE405A">
      <w:pPr>
        <w:jc w:val="both"/>
      </w:pPr>
      <w:r>
        <w:rPr>
          <w:lang w:val="es-ES"/>
        </w:rPr>
        <w:t xml:space="preserve">II.- Que el </w:t>
      </w:r>
      <w:r w:rsidRPr="00642419">
        <w:t>ar</w:t>
      </w:r>
      <w:r>
        <w:t xml:space="preserve">tículo </w:t>
      </w:r>
      <w:r w:rsidRPr="00642419">
        <w:t>62</w:t>
      </w:r>
      <w:r>
        <w:t xml:space="preserve"> de referido reglamento establece que </w:t>
      </w:r>
      <w:r w:rsidRPr="00642419">
        <w:t>cada Institución pública</w:t>
      </w:r>
      <w:r>
        <w:t xml:space="preserve"> </w:t>
      </w:r>
      <w:r w:rsidRPr="00642419">
        <w:t>elaborará un proyecto de Normas Técnicas de Control Interno Específicas</w:t>
      </w:r>
      <w:r>
        <w:t xml:space="preserve"> </w:t>
      </w:r>
      <w:r w:rsidRPr="00642419">
        <w:t>(NTCIE), para regular el funcionamiento de su Sistema de Control Interno, de acuerdo a las necesidades, naturaleza y características particulares, en</w:t>
      </w:r>
      <w:r>
        <w:t xml:space="preserve"> </w:t>
      </w:r>
      <w:r w:rsidRPr="00642419">
        <w:t>un plazo no mayor de un año, contado a partir de l</w:t>
      </w:r>
      <w:r>
        <w:t>a vigencia del presente Decreto;</w:t>
      </w:r>
    </w:p>
    <w:p w14:paraId="70F31298" w14:textId="77777777" w:rsidR="00BE405A" w:rsidRDefault="00BE405A" w:rsidP="00BE405A">
      <w:pPr>
        <w:jc w:val="both"/>
      </w:pPr>
      <w:r>
        <w:t xml:space="preserve">III.- Que de conformidad a las Circulares Externas </w:t>
      </w:r>
      <w:proofErr w:type="spellStart"/>
      <w:r>
        <w:t>N°</w:t>
      </w:r>
      <w:proofErr w:type="spellEnd"/>
      <w:r>
        <w:t xml:space="preserve"> 2 y 3/2018 de la Corte de Cuentas, la municipalidad debe elaborar un diagnóstico institucional, el anteproyecto de reglamento de normas técnicas de control interno especificas del municipio y documentos para dar cumplimiento a los controles establecidos;</w:t>
      </w:r>
    </w:p>
    <w:p w14:paraId="381D558B" w14:textId="77777777" w:rsidR="00BE405A" w:rsidRDefault="00BE405A" w:rsidP="00BE405A">
      <w:pPr>
        <w:jc w:val="both"/>
      </w:pPr>
      <w:r>
        <w:t xml:space="preserve">IV.- Que la municipalidad envió a la Corte de Cuenta con fecha 19 diciembre de 2019 </w:t>
      </w:r>
      <w:proofErr w:type="gramStart"/>
      <w:r>
        <w:t>el  Diagnóstico</w:t>
      </w:r>
      <w:proofErr w:type="gramEnd"/>
      <w:r>
        <w:t xml:space="preserve"> Institucional para la formulación del Reglamento de Normas Técnicas de Control Interno Especificas del Municipio de Metapán, Departamento de Santa Ana; el Anteproyecto de Normas Técnicas de Control Interno Especificas del Municipio de Metapán;</w:t>
      </w:r>
    </w:p>
    <w:p w14:paraId="586786F1" w14:textId="77777777" w:rsidR="00BE405A" w:rsidRDefault="00BE405A" w:rsidP="00BE405A">
      <w:pPr>
        <w:jc w:val="both"/>
      </w:pPr>
      <w:r>
        <w:t>V.- Que el proceso de contratación de los servicios profesionales de consultoría en Diseño de Herramientas Administrativas, Operativas y Financieras, que contribuyan al fortalecimiento del Control Interno Institucional se realizó por medio del proceso de libre gestión número 20190355, del cual fueron presentadas cinco ofertas;</w:t>
      </w:r>
    </w:p>
    <w:p w14:paraId="16B0B667" w14:textId="77777777" w:rsidR="00BE405A" w:rsidRDefault="00BE405A" w:rsidP="00BE405A">
      <w:pPr>
        <w:jc w:val="both"/>
      </w:pPr>
    </w:p>
    <w:p w14:paraId="145241A5" w14:textId="77777777" w:rsidR="00BE405A" w:rsidRDefault="00BE405A" w:rsidP="00BE405A">
      <w:pPr>
        <w:jc w:val="both"/>
      </w:pPr>
      <w:r>
        <w:t>VI.- Que la Comisión Evaluadora de Ofertas recomendó s</w:t>
      </w:r>
      <w:r>
        <w:rPr>
          <w:szCs w:val="24"/>
        </w:rPr>
        <w:t xml:space="preserve">uspender temporalmente el proceso de Libre Gestión y realizar los ajustes correspondientes a los Términos de Referencia, </w:t>
      </w:r>
      <w:r>
        <w:rPr>
          <w:szCs w:val="24"/>
        </w:rPr>
        <w:lastRenderedPageBreak/>
        <w:t>incorporando de forma más precisa experiencia en la materia de la consultoría; así como presentar prueba documental o certificaciones de los municipios en los cuales se han desarrollado trabajos similares</w:t>
      </w:r>
      <w:r>
        <w:t>;</w:t>
      </w:r>
    </w:p>
    <w:p w14:paraId="32AD2192" w14:textId="77777777" w:rsidR="00BE405A" w:rsidRDefault="00BE405A" w:rsidP="00BE405A">
      <w:pPr>
        <w:jc w:val="both"/>
      </w:pPr>
      <w:r>
        <w:t xml:space="preserve">VI.- Que es necesario dar continuidad al proceso de formulación de los instrumentos de soporte para el anteproyecto de normas técnicas de control interno de </w:t>
      </w:r>
      <w:proofErr w:type="gramStart"/>
      <w:r>
        <w:t>ésta</w:t>
      </w:r>
      <w:proofErr w:type="gramEnd"/>
      <w:r>
        <w:t xml:space="preserve"> municipalidad; </w:t>
      </w:r>
    </w:p>
    <w:p w14:paraId="36EDB495" w14:textId="77777777" w:rsidR="00BE405A" w:rsidRPr="00642419" w:rsidRDefault="00BE405A" w:rsidP="00BE405A">
      <w:pPr>
        <w:jc w:val="both"/>
      </w:pPr>
      <w:r>
        <w:t xml:space="preserve">POR TANTO, en uso de las facultades que le confiere el Código Municipal, el Concejo Municipal por unanimidad ACUERDA:  </w:t>
      </w:r>
    </w:p>
    <w:p w14:paraId="58358A19" w14:textId="77777777" w:rsidR="00BE405A" w:rsidRPr="008D2A2C" w:rsidRDefault="00BE405A" w:rsidP="00842726">
      <w:pPr>
        <w:pStyle w:val="Prrafodelista"/>
        <w:numPr>
          <w:ilvl w:val="0"/>
          <w:numId w:val="283"/>
        </w:numPr>
        <w:spacing w:after="0" w:line="240" w:lineRule="auto"/>
        <w:jc w:val="both"/>
      </w:pPr>
      <w:r>
        <w:rPr>
          <w:lang w:val="es-MX"/>
        </w:rPr>
        <w:t>Girar instrucciones a la Unidad de Adquisiciones y Contrataciones Institucional para que en coordinación con la Comisión de NTCIE realicen los ajustes a los Términos de Referencia para los servicios de consultoría en el Diseño de Herramientas Administrativas, Operativas y Financieras, presentarlas nuevamente al Concejo para su aprobación;</w:t>
      </w:r>
    </w:p>
    <w:p w14:paraId="18FFD659" w14:textId="77777777" w:rsidR="00BE405A" w:rsidRPr="008D2A2C" w:rsidRDefault="00BE405A" w:rsidP="00BE405A">
      <w:pPr>
        <w:pStyle w:val="Prrafodelista"/>
        <w:jc w:val="both"/>
      </w:pPr>
      <w:r>
        <w:rPr>
          <w:lang w:val="es-MX"/>
        </w:rPr>
        <w:t xml:space="preserve"> </w:t>
      </w:r>
    </w:p>
    <w:p w14:paraId="29CED213" w14:textId="77777777" w:rsidR="00BE405A" w:rsidRPr="00F54298" w:rsidRDefault="00BE405A" w:rsidP="00842726">
      <w:pPr>
        <w:pStyle w:val="Prrafodelista"/>
        <w:numPr>
          <w:ilvl w:val="0"/>
          <w:numId w:val="283"/>
        </w:numPr>
        <w:spacing w:after="0" w:line="240" w:lineRule="auto"/>
        <w:jc w:val="both"/>
      </w:pPr>
      <w:r>
        <w:rPr>
          <w:lang w:val="es-MX"/>
        </w:rPr>
        <w:t>Girar instrucciones a la Unidad de Adquisiciones y Contrataciones Institucional para realizar un nuevo proceso por Libre Gestión para la contratación de los servicios profesionales de consultoría en el Diseño de Herramientas Administrativas, Operativas y Financieras, que contribuirán al Fortalecimiento del Sistema de Control Interno.</w:t>
      </w:r>
    </w:p>
    <w:p w14:paraId="7E5DF026" w14:textId="77777777" w:rsidR="00BE405A" w:rsidRDefault="00BE405A" w:rsidP="00BE405A">
      <w:pPr>
        <w:jc w:val="both"/>
      </w:pPr>
    </w:p>
    <w:p w14:paraId="74D2EC6B" w14:textId="77777777" w:rsidR="00BE405A" w:rsidRDefault="00BE405A" w:rsidP="00BE405A">
      <w:pPr>
        <w:jc w:val="both"/>
      </w:pPr>
      <w:proofErr w:type="gramStart"/>
      <w:r>
        <w:t>COMUNIQUESE.-</w:t>
      </w:r>
      <w:proofErr w:type="gramEnd"/>
    </w:p>
    <w:bookmarkEnd w:id="154"/>
    <w:p w14:paraId="5AC4C692" w14:textId="77777777" w:rsidR="00BE405A" w:rsidRDefault="00BE405A" w:rsidP="00BE405A">
      <w:pPr>
        <w:spacing w:after="0" w:line="276" w:lineRule="auto"/>
        <w:jc w:val="both"/>
      </w:pPr>
    </w:p>
    <w:p w14:paraId="4A02B910" w14:textId="77777777" w:rsidR="00BE405A" w:rsidRPr="001C1E53" w:rsidRDefault="00BE405A" w:rsidP="00BE405A">
      <w:pPr>
        <w:spacing w:after="0" w:line="276" w:lineRule="auto"/>
        <w:jc w:val="both"/>
        <w:rPr>
          <w:b/>
          <w:bCs/>
          <w:u w:val="single"/>
        </w:rPr>
      </w:pPr>
      <w:r w:rsidRPr="001C1E53">
        <w:rPr>
          <w:b/>
          <w:bCs/>
          <w:u w:val="single"/>
        </w:rPr>
        <w:t xml:space="preserve">ACUERDO NÚMERO DOS: </w:t>
      </w:r>
    </w:p>
    <w:p w14:paraId="65827579" w14:textId="77777777" w:rsidR="00BE405A" w:rsidRDefault="00BE405A" w:rsidP="00BE405A">
      <w:pPr>
        <w:spacing w:after="0" w:line="276" w:lineRule="auto"/>
        <w:jc w:val="both"/>
      </w:pPr>
    </w:p>
    <w:p w14:paraId="58E19AEB" w14:textId="77777777" w:rsidR="00BE405A" w:rsidRPr="00CD3148" w:rsidRDefault="00BE405A" w:rsidP="00BE405A">
      <w:pPr>
        <w:spacing w:after="0" w:line="240" w:lineRule="auto"/>
        <w:jc w:val="both"/>
        <w:rPr>
          <w:szCs w:val="24"/>
        </w:rPr>
      </w:pPr>
      <w:r w:rsidRPr="00CD3148">
        <w:rPr>
          <w:szCs w:val="24"/>
        </w:rPr>
        <w:t>CONSIDERANDO:</w:t>
      </w:r>
    </w:p>
    <w:p w14:paraId="6200FBCA" w14:textId="77777777" w:rsidR="00BE405A" w:rsidRDefault="00BE405A" w:rsidP="00BE405A">
      <w:pPr>
        <w:autoSpaceDE w:val="0"/>
        <w:autoSpaceDN w:val="0"/>
        <w:adjustRightInd w:val="0"/>
        <w:spacing w:after="0" w:line="240" w:lineRule="auto"/>
        <w:rPr>
          <w:szCs w:val="24"/>
        </w:rPr>
      </w:pPr>
    </w:p>
    <w:p w14:paraId="5AC86D17" w14:textId="77777777" w:rsidR="00BE405A" w:rsidRPr="00CD3148" w:rsidRDefault="00BE405A" w:rsidP="00BE405A">
      <w:pPr>
        <w:autoSpaceDE w:val="0"/>
        <w:autoSpaceDN w:val="0"/>
        <w:adjustRightInd w:val="0"/>
        <w:spacing w:after="0" w:line="240" w:lineRule="auto"/>
        <w:jc w:val="both"/>
        <w:rPr>
          <w:szCs w:val="24"/>
        </w:rPr>
      </w:pPr>
      <w:r w:rsidRPr="00CD3148">
        <w:rPr>
          <w:szCs w:val="24"/>
        </w:rPr>
        <w:t xml:space="preserve">I.- Que el artículo 61, numeral 2 del Código Municipal establece que son bienes del municipio Los bienes muebles o inmuebles, derechos o acciones que por cualquier título ingresen al patrimonio municipal o haya adquirido o adquiera el Municipio o se hayan destinado o se destinen a algún establecimiento público municipal. </w:t>
      </w:r>
    </w:p>
    <w:p w14:paraId="560DFD18" w14:textId="77777777" w:rsidR="00BE405A" w:rsidRPr="00CD3148" w:rsidRDefault="00BE405A" w:rsidP="00BE405A">
      <w:pPr>
        <w:spacing w:after="0" w:line="240" w:lineRule="auto"/>
        <w:jc w:val="both"/>
        <w:rPr>
          <w:szCs w:val="24"/>
        </w:rPr>
      </w:pPr>
      <w:r w:rsidRPr="00CD3148">
        <w:rPr>
          <w:szCs w:val="24"/>
        </w:rPr>
        <w:t>II.- Que por Decreto Legislativo número 960 del 25 de marzo de 2015, publicado en el diario oficial de fecha 12 de mayo de 2015, se emitió ley especial transitoria para la legalización del dominio de inmuebles a favor del estado en el ramo de educación;</w:t>
      </w:r>
    </w:p>
    <w:p w14:paraId="71B37794" w14:textId="77777777" w:rsidR="00BE405A" w:rsidRPr="00CD3148" w:rsidRDefault="00BE405A" w:rsidP="00BE405A">
      <w:pPr>
        <w:spacing w:after="0" w:line="240" w:lineRule="auto"/>
        <w:jc w:val="both"/>
        <w:rPr>
          <w:szCs w:val="24"/>
        </w:rPr>
      </w:pPr>
      <w:r w:rsidRPr="00CD3148">
        <w:rPr>
          <w:szCs w:val="24"/>
        </w:rPr>
        <w:t>III.- Que el Instituto de Legalización de la Propiedad, está realizando trabajos de titularización de bienes municipales donde se encuentran centros escolares e inscribiéndolos a nombre del Estado y Gobierno de El Salvador en el Ramo de Educación</w:t>
      </w:r>
    </w:p>
    <w:p w14:paraId="0CFF5E42" w14:textId="77777777" w:rsidR="00BE405A" w:rsidRPr="00CD3148" w:rsidRDefault="00BE405A" w:rsidP="00BE405A">
      <w:pPr>
        <w:spacing w:after="0" w:line="240" w:lineRule="auto"/>
        <w:jc w:val="both"/>
        <w:rPr>
          <w:szCs w:val="24"/>
        </w:rPr>
      </w:pPr>
      <w:r w:rsidRPr="00CD3148">
        <w:rPr>
          <w:szCs w:val="24"/>
        </w:rPr>
        <w:t xml:space="preserve">IV.- Que la Licda. Esmeralda Yanira Rodríguez de Contreras, Encargada de inventario y activo fijo, remitió con nota de fecha 19 de enero de 2019 solicitud de descargo mediante acuerdo municipal de los </w:t>
      </w:r>
      <w:proofErr w:type="gramStart"/>
      <w:r w:rsidRPr="00CD3148">
        <w:rPr>
          <w:szCs w:val="24"/>
        </w:rPr>
        <w:t>inmuebles ,</w:t>
      </w:r>
      <w:proofErr w:type="gramEnd"/>
      <w:r w:rsidRPr="00CD3148">
        <w:rPr>
          <w:szCs w:val="24"/>
        </w:rPr>
        <w:t xml:space="preserve"> que pertenecen a centros escolares que ya se encuentran a favor del ministerio de educación y es necesario desafectarlos del inventario municipal de bienes inmuebles.</w:t>
      </w:r>
    </w:p>
    <w:p w14:paraId="3BCFB643" w14:textId="77777777" w:rsidR="00BE405A" w:rsidRPr="00CD3148" w:rsidRDefault="00BE405A" w:rsidP="00BE405A">
      <w:pPr>
        <w:spacing w:after="0" w:line="240" w:lineRule="auto"/>
        <w:jc w:val="both"/>
        <w:rPr>
          <w:szCs w:val="24"/>
        </w:rPr>
      </w:pPr>
    </w:p>
    <w:p w14:paraId="2A8FE93B" w14:textId="77777777" w:rsidR="00BE405A" w:rsidRDefault="00BE405A" w:rsidP="00BE405A">
      <w:pPr>
        <w:spacing w:after="0" w:line="240" w:lineRule="auto"/>
        <w:jc w:val="both"/>
        <w:rPr>
          <w:szCs w:val="24"/>
        </w:rPr>
      </w:pPr>
      <w:r w:rsidRPr="00CD3148">
        <w:rPr>
          <w:szCs w:val="24"/>
        </w:rPr>
        <w:t>POR TANTO, en usa de las facultades que le confiere el Código Municipal, el Concejo ACUERDA:</w:t>
      </w:r>
    </w:p>
    <w:p w14:paraId="6DF33B72" w14:textId="77777777" w:rsidR="00BE405A" w:rsidRPr="00CD3148" w:rsidRDefault="00BE405A" w:rsidP="00BE405A">
      <w:pPr>
        <w:spacing w:after="0" w:line="240" w:lineRule="auto"/>
        <w:jc w:val="both"/>
        <w:rPr>
          <w:szCs w:val="24"/>
        </w:rPr>
      </w:pPr>
    </w:p>
    <w:p w14:paraId="273C7B67" w14:textId="77777777" w:rsidR="00BE405A" w:rsidRPr="00CD3148" w:rsidRDefault="00BE405A" w:rsidP="00BE405A">
      <w:pPr>
        <w:spacing w:after="0" w:line="240" w:lineRule="auto"/>
        <w:jc w:val="both"/>
        <w:rPr>
          <w:szCs w:val="24"/>
        </w:rPr>
      </w:pPr>
      <w:r w:rsidRPr="00CD3148">
        <w:rPr>
          <w:szCs w:val="24"/>
        </w:rPr>
        <w:t>1.- DESAFECTAR y DESCARGAR del inventario de bienes inmuebles de la municipalidad, los inmuebles inscritos a favor del Estado y Gobierno de El Salvador en el Ramo de Educación, de conformidad a certificación emitida por el Centro Nacional del Registro, Registro de la Propiedad Raíz e Hipotecas de la primera sección de Occidente, según detalle siguiente:</w:t>
      </w:r>
    </w:p>
    <w:p w14:paraId="5656E2FA" w14:textId="77777777" w:rsidR="00BE405A" w:rsidRPr="00CD3148" w:rsidRDefault="00BE405A" w:rsidP="00BE405A">
      <w:pPr>
        <w:spacing w:after="0" w:line="240" w:lineRule="auto"/>
        <w:jc w:val="both"/>
        <w:rPr>
          <w:szCs w:val="24"/>
        </w:rPr>
      </w:pPr>
      <w:r w:rsidRPr="00CD3148">
        <w:rPr>
          <w:b/>
          <w:szCs w:val="24"/>
        </w:rPr>
        <w:t>Inmueble #20</w:t>
      </w:r>
      <w:r w:rsidRPr="00CD3148">
        <w:rPr>
          <w:szCs w:val="24"/>
        </w:rPr>
        <w:t xml:space="preserve"> Un solar situado en el Cantón Aldea Zapote, que contiene la Escuela del mencionado cantón que mide y linda: AL NORTE: veintiún metros con solar y casa de Eusebia Mira Vda. de Galdámez, camino vecinal de por medio AL ORIENTE: Veintiocho metros con resto del terreno donde se desmembró y que es propiedad de Francisca Galdámez </w:t>
      </w:r>
      <w:r w:rsidRPr="00CD3148">
        <w:rPr>
          <w:szCs w:val="24"/>
        </w:rPr>
        <w:lastRenderedPageBreak/>
        <w:t>de Lara AL SUR: veintidós metros con el mismo terreno de la Sra. Galdámez de Lara, Y AL PONIENTE: Veintisiete metros con el mismo terreno de la Sra. De Lara, Según documentos privados de la Alcaldía tomado de razón No 67 Pág. 152-155 de fecha 11 de abril de 1946, DONADO POR EZEQUIEL GALDAMEZ …$ 13.71, inscrita a favor del MINED con número de matrícula N°20232183-00000</w:t>
      </w:r>
    </w:p>
    <w:p w14:paraId="5E4E7260" w14:textId="77777777" w:rsidR="00BE405A" w:rsidRPr="00CD3148" w:rsidRDefault="00BE405A" w:rsidP="00BE405A">
      <w:pPr>
        <w:spacing w:after="0" w:line="240" w:lineRule="auto"/>
        <w:jc w:val="both"/>
        <w:rPr>
          <w:szCs w:val="24"/>
        </w:rPr>
      </w:pPr>
      <w:r w:rsidRPr="00CD3148">
        <w:rPr>
          <w:b/>
          <w:szCs w:val="24"/>
        </w:rPr>
        <w:t>Inmueble #54</w:t>
      </w:r>
      <w:r w:rsidRPr="00CD3148">
        <w:rPr>
          <w:szCs w:val="24"/>
        </w:rPr>
        <w:t xml:space="preserve"> Un terreno situado en el Caserío El Ahogado del Cantón La Isla, para escuela de 3 áreas 19 centiáreas de extensión superficial que mide y linda AL ORIENTE:  nueve metros con Francisco Rivas, AL PONIENTE: nueve metros con terreno de Luis Morales Rivas, camino de por medio AL NORTE: treinta y nueve metros con Rosalio Flores Rivas AL SUR: treinta y  dos  metros con lote de Adán Escobar Arriola, donde está construida una iglesia , según escritura pública del Dr. Pablo Chavarría, bajo el No. 66 folio 62 vuelto al 64 frente del libro 7o. de su protocolo de fecha 13 de enero de  1,968, DOANDO POR ROSALIO FLORES RIVAS..$ 11.43 inscrita a favor del MINED con número de matrícula </w:t>
      </w:r>
      <w:proofErr w:type="spellStart"/>
      <w:r w:rsidRPr="00CD3148">
        <w:rPr>
          <w:szCs w:val="24"/>
        </w:rPr>
        <w:t>N°</w:t>
      </w:r>
      <w:proofErr w:type="spellEnd"/>
      <w:r w:rsidRPr="00CD3148">
        <w:rPr>
          <w:szCs w:val="24"/>
        </w:rPr>
        <w:t xml:space="preserve"> 20104544-00000</w:t>
      </w:r>
    </w:p>
    <w:p w14:paraId="0286B9C0" w14:textId="77777777" w:rsidR="00BE405A" w:rsidRPr="00CD3148" w:rsidRDefault="00BE405A" w:rsidP="00BE405A">
      <w:pPr>
        <w:spacing w:after="0" w:line="240" w:lineRule="auto"/>
        <w:jc w:val="both"/>
        <w:rPr>
          <w:szCs w:val="24"/>
        </w:rPr>
      </w:pPr>
      <w:r w:rsidRPr="00CD3148">
        <w:rPr>
          <w:b/>
          <w:szCs w:val="24"/>
        </w:rPr>
        <w:t>Inmueble #53</w:t>
      </w:r>
      <w:r w:rsidRPr="00CD3148">
        <w:rPr>
          <w:szCs w:val="24"/>
        </w:rPr>
        <w:t xml:space="preserve"> Un terreno situado en el Caserío La Junta, Cantón La Isla para escuela, de tres áreas de extensión superficial que mide y linda: AL NORTE, veinticinco metros con Abelino González AL SUR. Veinticinco metros con Daniel Santos, camino vecinal en medio, AL PONIENTE. Doce metros con Víctor Manuel Calderón Y AL ORIENTE: doce metros con Jesús González inscrito en el libro de documentos privados de esta Alcaldía bajo el No. 85 páginas 97 y 98 de fecha 17de mayo de 1,967</w:t>
      </w:r>
      <w:proofErr w:type="gramStart"/>
      <w:r w:rsidRPr="00CD3148">
        <w:rPr>
          <w:szCs w:val="24"/>
        </w:rPr>
        <w:t>,  DONADO</w:t>
      </w:r>
      <w:proofErr w:type="gramEnd"/>
      <w:r w:rsidRPr="00CD3148">
        <w:rPr>
          <w:szCs w:val="24"/>
        </w:rPr>
        <w:t xml:space="preserve"> POR VICTOR MAUEL CALDERON…………………………………...$ 4.57  inscrita a favor del MINED con número de matrícula </w:t>
      </w:r>
      <w:proofErr w:type="spellStart"/>
      <w:r w:rsidRPr="00CD3148">
        <w:rPr>
          <w:szCs w:val="24"/>
        </w:rPr>
        <w:t>N°</w:t>
      </w:r>
      <w:proofErr w:type="spellEnd"/>
      <w:r w:rsidRPr="00CD3148">
        <w:rPr>
          <w:szCs w:val="24"/>
        </w:rPr>
        <w:t xml:space="preserve"> 20272573-00000</w:t>
      </w:r>
    </w:p>
    <w:p w14:paraId="0590AB4F" w14:textId="77777777" w:rsidR="00BE405A" w:rsidRPr="00CD3148" w:rsidRDefault="00BE405A" w:rsidP="00BE405A">
      <w:pPr>
        <w:spacing w:after="0" w:line="240" w:lineRule="auto"/>
        <w:jc w:val="both"/>
        <w:rPr>
          <w:szCs w:val="24"/>
        </w:rPr>
      </w:pPr>
      <w:r w:rsidRPr="00CD3148">
        <w:rPr>
          <w:b/>
          <w:szCs w:val="24"/>
        </w:rPr>
        <w:t>Inmueble #</w:t>
      </w:r>
      <w:proofErr w:type="gramStart"/>
      <w:r w:rsidRPr="00CD3148">
        <w:rPr>
          <w:b/>
          <w:szCs w:val="24"/>
        </w:rPr>
        <w:t>75</w:t>
      </w:r>
      <w:r w:rsidRPr="00CD3148">
        <w:rPr>
          <w:szCs w:val="24"/>
        </w:rPr>
        <w:t xml:space="preserve">  Un</w:t>
      </w:r>
      <w:proofErr w:type="gramEnd"/>
      <w:r w:rsidRPr="00CD3148">
        <w:rPr>
          <w:szCs w:val="24"/>
        </w:rPr>
        <w:t xml:space="preserve"> terreno rústico situado en el Caserío El Despoblado Cantón Mal paso de esta jurisdicción, para escuela, de novecientos diez metros cuadrados de extensión superficial, que mide: ORIENTE: Veintiocho metros; NORTE: Treinta y ocho metros; PONIENTE: inscrita a favor del MINED con número de matrícula </w:t>
      </w:r>
      <w:proofErr w:type="spellStart"/>
      <w:r w:rsidRPr="00CD3148">
        <w:rPr>
          <w:szCs w:val="24"/>
        </w:rPr>
        <w:t>N°</w:t>
      </w:r>
      <w:proofErr w:type="spellEnd"/>
      <w:r w:rsidRPr="00CD3148">
        <w:rPr>
          <w:szCs w:val="24"/>
        </w:rPr>
        <w:t xml:space="preserve"> 20268945-00000</w:t>
      </w:r>
    </w:p>
    <w:p w14:paraId="1A089DCA" w14:textId="77777777" w:rsidR="00BE405A" w:rsidRPr="00CD3148" w:rsidRDefault="00BE405A" w:rsidP="00BE405A">
      <w:pPr>
        <w:spacing w:after="0" w:line="240" w:lineRule="auto"/>
        <w:jc w:val="both"/>
        <w:rPr>
          <w:szCs w:val="24"/>
        </w:rPr>
      </w:pPr>
      <w:r w:rsidRPr="00CD3148">
        <w:rPr>
          <w:b/>
          <w:szCs w:val="24"/>
        </w:rPr>
        <w:t>Inmueble #165 y 246-- 165</w:t>
      </w:r>
      <w:r w:rsidRPr="00CD3148">
        <w:rPr>
          <w:szCs w:val="24"/>
        </w:rPr>
        <w:t xml:space="preserve"> Inmueble rústico situado en el lugar Las Marías, Cantón La Isla de esta Jurisdicción, posee una extensión superficial de siete áreas, </w:t>
      </w:r>
      <w:proofErr w:type="gramStart"/>
      <w:r w:rsidRPr="00CD3148">
        <w:rPr>
          <w:szCs w:val="24"/>
        </w:rPr>
        <w:t>que  linda</w:t>
      </w:r>
      <w:proofErr w:type="gramEnd"/>
      <w:r w:rsidRPr="00CD3148">
        <w:rPr>
          <w:szCs w:val="24"/>
        </w:rPr>
        <w:t xml:space="preserve"> al NORTE, AL ORIENTE, AL PONIENTE, con resto que se reserva la otorgante y al SUR: con la Iglesia  Católica. Terreno que </w:t>
      </w:r>
      <w:proofErr w:type="gramStart"/>
      <w:r w:rsidRPr="00CD3148">
        <w:rPr>
          <w:szCs w:val="24"/>
        </w:rPr>
        <w:t>se  utilizará</w:t>
      </w:r>
      <w:proofErr w:type="gramEnd"/>
      <w:r w:rsidRPr="00CD3148">
        <w:rPr>
          <w:szCs w:val="24"/>
        </w:rPr>
        <w:t xml:space="preserve">  para la construcción del edificio escuela el cual fue donado por  Florencio Mancía Castro.........$ 57.14</w:t>
      </w:r>
    </w:p>
    <w:p w14:paraId="579A1FAB" w14:textId="77777777" w:rsidR="00BE405A" w:rsidRPr="00CD3148" w:rsidRDefault="00BE405A" w:rsidP="00BE405A">
      <w:pPr>
        <w:spacing w:after="0" w:line="240" w:lineRule="auto"/>
        <w:jc w:val="both"/>
        <w:rPr>
          <w:szCs w:val="24"/>
        </w:rPr>
      </w:pPr>
      <w:r w:rsidRPr="00CD3148">
        <w:rPr>
          <w:b/>
          <w:szCs w:val="24"/>
        </w:rPr>
        <w:t xml:space="preserve">246 </w:t>
      </w:r>
      <w:r w:rsidRPr="00CD3148">
        <w:rPr>
          <w:szCs w:val="24"/>
        </w:rPr>
        <w:t xml:space="preserve">Terreno rústico, situado en caserío las Marías, cantón La Isla, con una superficie de siete áreas que contiene un edificio escolar, que linda al NORTE: con resto que se reserva el otorgante, AL SUR: con la iglesia católica del lugar, AL ORIENTE: con resto del terreno que se reserva el otorgante, camino que conduce a piedra parada y las marías de por medio, AL PONIENTE: con resto que se reserva el otorgante, donado por el Sr. Florencio Mancía Castro, con valor nominal de $57.14  inscrita a favor del MINED con número de matrícula </w:t>
      </w:r>
      <w:proofErr w:type="spellStart"/>
      <w:r w:rsidRPr="00CD3148">
        <w:rPr>
          <w:szCs w:val="24"/>
        </w:rPr>
        <w:t>N°</w:t>
      </w:r>
      <w:proofErr w:type="spellEnd"/>
      <w:r w:rsidRPr="00CD3148">
        <w:rPr>
          <w:szCs w:val="24"/>
        </w:rPr>
        <w:t xml:space="preserve"> 20272575-00000</w:t>
      </w:r>
    </w:p>
    <w:p w14:paraId="4EBDD726" w14:textId="77777777" w:rsidR="00BE405A" w:rsidRPr="00CD3148" w:rsidRDefault="00BE405A" w:rsidP="00BE405A">
      <w:pPr>
        <w:spacing w:after="0" w:line="240" w:lineRule="auto"/>
        <w:jc w:val="both"/>
        <w:rPr>
          <w:szCs w:val="24"/>
        </w:rPr>
      </w:pPr>
      <w:r w:rsidRPr="00CD3148">
        <w:rPr>
          <w:b/>
          <w:szCs w:val="24"/>
        </w:rPr>
        <w:t>Inmueble #170</w:t>
      </w:r>
      <w:r w:rsidRPr="00CD3148">
        <w:rPr>
          <w:szCs w:val="24"/>
        </w:rPr>
        <w:t xml:space="preserve"> Terreno en caserío Conchagua, cantón las piedras, para ampliación de escuela, 846 m2. Tiene un valor de $ 1,714.29. Inscrita a favor del MINED con número de matrícula </w:t>
      </w:r>
      <w:proofErr w:type="spellStart"/>
      <w:r w:rsidRPr="00CD3148">
        <w:rPr>
          <w:szCs w:val="24"/>
        </w:rPr>
        <w:t>N°</w:t>
      </w:r>
      <w:proofErr w:type="spellEnd"/>
      <w:r w:rsidRPr="00CD3148">
        <w:rPr>
          <w:szCs w:val="24"/>
        </w:rPr>
        <w:t xml:space="preserve"> 20035968-00000</w:t>
      </w:r>
    </w:p>
    <w:p w14:paraId="63F39DE0" w14:textId="77777777" w:rsidR="00BE405A" w:rsidRPr="00CD3148" w:rsidRDefault="00BE405A" w:rsidP="00BE405A">
      <w:pPr>
        <w:spacing w:after="0" w:line="240" w:lineRule="auto"/>
        <w:jc w:val="both"/>
        <w:rPr>
          <w:szCs w:val="24"/>
        </w:rPr>
      </w:pPr>
      <w:r w:rsidRPr="00CD3148">
        <w:rPr>
          <w:b/>
          <w:szCs w:val="24"/>
        </w:rPr>
        <w:t>Inmueble #32</w:t>
      </w:r>
      <w:r w:rsidRPr="00CD3148">
        <w:rPr>
          <w:szCs w:val="24"/>
        </w:rPr>
        <w:t xml:space="preserve"> Un terreno rústico situado en el Caserío La Conchagua, del Cantón Las Piedras para escuela que mide y linda AL NORTE: veinticinco metros con Regino Herrera, AL SUR. Veinticinco metros con Juan Martínez, AL ORIENTE: setenta y un metros noventa centímetros con Regino Herrera, Y AL PONIENTE: setenta y un metros noventa centímetros con Sucesión de Nicomedes Mejía, carretera que dirige a Masahuat de por medio, según escritura pública otorgada ante los oficios notariales del Dr. Jorge Antonio </w:t>
      </w:r>
      <w:proofErr w:type="spellStart"/>
      <w:r w:rsidRPr="00CD3148">
        <w:rPr>
          <w:szCs w:val="24"/>
        </w:rPr>
        <w:t>Giammattei</w:t>
      </w:r>
      <w:proofErr w:type="spellEnd"/>
      <w:r w:rsidRPr="00CD3148">
        <w:rPr>
          <w:szCs w:val="24"/>
        </w:rPr>
        <w:t xml:space="preserve"> Avilés, bajo el No.200 libro V Folio 292 vuelto al 294 frente de fecha 24 de Junio de 1,971……………....$0.11 Inscrita a favor del MINED con número de matrícula </w:t>
      </w:r>
      <w:proofErr w:type="spellStart"/>
      <w:r w:rsidRPr="00CD3148">
        <w:rPr>
          <w:szCs w:val="24"/>
        </w:rPr>
        <w:t>N°</w:t>
      </w:r>
      <w:proofErr w:type="spellEnd"/>
      <w:r w:rsidRPr="00CD3148">
        <w:rPr>
          <w:szCs w:val="24"/>
        </w:rPr>
        <w:t xml:space="preserve"> 20272574-00000</w:t>
      </w:r>
    </w:p>
    <w:p w14:paraId="13FC88BF" w14:textId="77777777" w:rsidR="00BE405A" w:rsidRPr="00CD3148" w:rsidRDefault="00BE405A" w:rsidP="00BE405A">
      <w:pPr>
        <w:spacing w:after="0" w:line="240" w:lineRule="auto"/>
        <w:jc w:val="both"/>
        <w:rPr>
          <w:szCs w:val="24"/>
        </w:rPr>
      </w:pPr>
      <w:r w:rsidRPr="00CD3148">
        <w:rPr>
          <w:b/>
          <w:szCs w:val="24"/>
        </w:rPr>
        <w:t>Inmueble #45</w:t>
      </w:r>
      <w:r w:rsidRPr="00CD3148">
        <w:rPr>
          <w:szCs w:val="24"/>
        </w:rPr>
        <w:t xml:space="preserve"> Un  terreno  inculto, situado en el Caserío  El Cuje del Cantón </w:t>
      </w:r>
      <w:proofErr w:type="spellStart"/>
      <w:r w:rsidRPr="00CD3148">
        <w:rPr>
          <w:szCs w:val="24"/>
        </w:rPr>
        <w:t>Tahuilapa</w:t>
      </w:r>
      <w:proofErr w:type="spellEnd"/>
      <w:r w:rsidRPr="00CD3148">
        <w:rPr>
          <w:szCs w:val="24"/>
        </w:rPr>
        <w:t xml:space="preserve"> de esta Jurisdicción, que contiene  una  casa para  escuela; mide y  linda: al oriente ochenta  y dos metros  con predio  de Lucio Peraza, camino de por  medio; al PONIENTE: sesenta y  cuatro metros,  AL NORTE: veintiocho metros,  AL  SUR: treinta y siete metros,  linda con Lucio Peraza , fue  donado por don Fernando Galdámez..............................................................................$ 171.43 Inscrita a favor del MINED con número de matrícula </w:t>
      </w:r>
      <w:proofErr w:type="spellStart"/>
      <w:r w:rsidRPr="00CD3148">
        <w:rPr>
          <w:szCs w:val="24"/>
        </w:rPr>
        <w:t>N°</w:t>
      </w:r>
      <w:proofErr w:type="spellEnd"/>
      <w:r w:rsidRPr="00CD3148">
        <w:rPr>
          <w:szCs w:val="24"/>
        </w:rPr>
        <w:t xml:space="preserve"> 20170697-00000</w:t>
      </w:r>
    </w:p>
    <w:p w14:paraId="5A16D037" w14:textId="77777777" w:rsidR="00BE405A" w:rsidRPr="00CD3148" w:rsidRDefault="00BE405A" w:rsidP="00BE405A">
      <w:pPr>
        <w:spacing w:after="0" w:line="240" w:lineRule="auto"/>
        <w:jc w:val="both"/>
        <w:rPr>
          <w:szCs w:val="24"/>
        </w:rPr>
      </w:pPr>
      <w:r w:rsidRPr="00CD3148">
        <w:rPr>
          <w:b/>
          <w:szCs w:val="24"/>
        </w:rPr>
        <w:lastRenderedPageBreak/>
        <w:t>Inmueble #31</w:t>
      </w:r>
      <w:r w:rsidRPr="00CD3148">
        <w:rPr>
          <w:szCs w:val="24"/>
        </w:rPr>
        <w:t xml:space="preserve"> Un terreno situado en el Cantón Zapote Brujo para escuela de seiscientos setenta y seis metros cuadrados de extensión superficial que mide y linda: veintiséis metros por  cada  rumbo y linda por todos los rumbos con Margarita Umaña de Duarte, quedando al ORIENTE un callejón de un metro de ancho que da acceso a otro inmueble, según escritura pública otorgada ante los oficios notariales del Dr. Jorge Antonio </w:t>
      </w:r>
      <w:proofErr w:type="spellStart"/>
      <w:r w:rsidRPr="00CD3148">
        <w:rPr>
          <w:szCs w:val="24"/>
        </w:rPr>
        <w:t>Giammattei</w:t>
      </w:r>
      <w:proofErr w:type="spellEnd"/>
      <w:r w:rsidRPr="00CD3148">
        <w:rPr>
          <w:szCs w:val="24"/>
        </w:rPr>
        <w:t xml:space="preserve"> Avilés, bajo el No. 153 V. folio 228 frente al 229 de fecha 27 de mayo1,971……………………......  $ 5.71 Inscrita a favor del MINED con número de matrícula </w:t>
      </w:r>
      <w:proofErr w:type="spellStart"/>
      <w:r w:rsidRPr="00CD3148">
        <w:rPr>
          <w:szCs w:val="24"/>
        </w:rPr>
        <w:t>N°</w:t>
      </w:r>
      <w:proofErr w:type="spellEnd"/>
      <w:r w:rsidRPr="00CD3148">
        <w:rPr>
          <w:szCs w:val="24"/>
        </w:rPr>
        <w:t xml:space="preserve"> 20268118-00000</w:t>
      </w:r>
    </w:p>
    <w:p w14:paraId="383EBD1A" w14:textId="77777777" w:rsidR="00BE405A" w:rsidRPr="00CD3148" w:rsidRDefault="00BE405A" w:rsidP="00BE405A">
      <w:pPr>
        <w:spacing w:after="0" w:line="240" w:lineRule="auto"/>
        <w:jc w:val="both"/>
        <w:rPr>
          <w:szCs w:val="24"/>
        </w:rPr>
      </w:pPr>
      <w:r w:rsidRPr="00CD3148">
        <w:rPr>
          <w:b/>
          <w:szCs w:val="24"/>
        </w:rPr>
        <w:t>Inmueble #108</w:t>
      </w:r>
      <w:r w:rsidRPr="00CD3148">
        <w:rPr>
          <w:szCs w:val="24"/>
        </w:rPr>
        <w:t xml:space="preserve">   </w:t>
      </w:r>
      <w:proofErr w:type="gramStart"/>
      <w:r w:rsidRPr="00CD3148">
        <w:rPr>
          <w:szCs w:val="24"/>
        </w:rPr>
        <w:t>terreno,  situado</w:t>
      </w:r>
      <w:proofErr w:type="gramEnd"/>
      <w:r w:rsidRPr="00CD3148">
        <w:rPr>
          <w:szCs w:val="24"/>
        </w:rPr>
        <w:t xml:space="preserve"> en el Caserío la Peña de esta Jurisdicción, donado por el Sr. Ángel Manuel Magaña, de una extensión superficial de mil doscientos veinticinco metros cuadrados, que mide y linda AL PONIENTE: treinta y cinco metros cuadrados con terreno del donante, AL NORTE: treinta y cinco metros cuadrados con Gregorio Figueroa y camino de por medio AL SUR. Treinta y cinco metros cuadrados con terreno del donante, AL ORIENTE. Treinta y cinco metros cuadrados con terreno del donante. Inscrita a favor del MINED con número de matrícula </w:t>
      </w:r>
      <w:proofErr w:type="spellStart"/>
      <w:r w:rsidRPr="00CD3148">
        <w:rPr>
          <w:szCs w:val="24"/>
        </w:rPr>
        <w:t>N°</w:t>
      </w:r>
      <w:proofErr w:type="spellEnd"/>
      <w:r w:rsidRPr="00CD3148">
        <w:rPr>
          <w:szCs w:val="24"/>
        </w:rPr>
        <w:t xml:space="preserve"> 20198579-00000</w:t>
      </w:r>
    </w:p>
    <w:p w14:paraId="59E9503B" w14:textId="77777777" w:rsidR="00BE405A" w:rsidRPr="00CD3148" w:rsidRDefault="00BE405A" w:rsidP="00BE405A">
      <w:pPr>
        <w:spacing w:after="0" w:line="240" w:lineRule="auto"/>
        <w:jc w:val="both"/>
        <w:rPr>
          <w:b/>
          <w:szCs w:val="24"/>
        </w:rPr>
      </w:pPr>
    </w:p>
    <w:p w14:paraId="66B7D3B4" w14:textId="77777777" w:rsidR="00BE405A" w:rsidRPr="00CD3148" w:rsidRDefault="00BE405A" w:rsidP="00BE405A">
      <w:pPr>
        <w:spacing w:after="0" w:line="240" w:lineRule="auto"/>
        <w:jc w:val="both"/>
        <w:rPr>
          <w:szCs w:val="24"/>
        </w:rPr>
      </w:pPr>
      <w:r w:rsidRPr="00CD3148">
        <w:rPr>
          <w:b/>
          <w:szCs w:val="24"/>
        </w:rPr>
        <w:t>Inmueble #52</w:t>
      </w:r>
      <w:r w:rsidRPr="00CD3148">
        <w:rPr>
          <w:szCs w:val="24"/>
        </w:rPr>
        <w:t xml:space="preserve"> Un terreno situado en el caserío El Colorado en Cantón La Joya para Escuela, de doscientos cuarenta metros cuadrados de una extensión superficial que linda y mide: AL SUR: diecisiete metros con terreno de Anastasia Gabriel, Santos Salazar y Miguel Nova, AL PONIENTE: dieciocho metros con Miguel Nova y Vicente bolaños, AL NORTE: catorce metros cuadrados con Bruna Molina, Jesús Torres, Eugenia </w:t>
      </w:r>
      <w:proofErr w:type="spellStart"/>
      <w:r w:rsidRPr="00CD3148">
        <w:rPr>
          <w:szCs w:val="24"/>
        </w:rPr>
        <w:t>Mazariego</w:t>
      </w:r>
      <w:proofErr w:type="spellEnd"/>
      <w:r w:rsidRPr="00CD3148">
        <w:rPr>
          <w:szCs w:val="24"/>
        </w:rPr>
        <w:t xml:space="preserve">, Francisco </w:t>
      </w:r>
      <w:proofErr w:type="spellStart"/>
      <w:r w:rsidRPr="00CD3148">
        <w:rPr>
          <w:szCs w:val="24"/>
        </w:rPr>
        <w:t>Mazariego</w:t>
      </w:r>
      <w:proofErr w:type="spellEnd"/>
      <w:r w:rsidRPr="00CD3148">
        <w:rPr>
          <w:szCs w:val="24"/>
        </w:rPr>
        <w:t xml:space="preserve">, Fernando Salazar Y AL ORIENTE: Catorce metros cuadrados con terreno de Miguel Linares con camino de por medio con los dos primeros y callejón con los dos siguientes, este terreno tiene la capacidad de diez hectáreas cincuenta áreas, inscrito en el libro de documentos privados de esta Alcaldía bajo el No. 86 páginas 209 y siguientes de facha 15 de Abril de 1966, DONADO POR LAUREANO LEMUS………$ 5.71 Inscrita a favor del MINED con número de matrícula </w:t>
      </w:r>
      <w:proofErr w:type="spellStart"/>
      <w:r w:rsidRPr="00CD3148">
        <w:rPr>
          <w:szCs w:val="24"/>
        </w:rPr>
        <w:t>N°</w:t>
      </w:r>
      <w:proofErr w:type="spellEnd"/>
      <w:r w:rsidRPr="00CD3148">
        <w:rPr>
          <w:szCs w:val="24"/>
        </w:rPr>
        <w:t xml:space="preserve"> 20268048-00000</w:t>
      </w:r>
    </w:p>
    <w:p w14:paraId="35418C4A" w14:textId="77777777" w:rsidR="00BE405A" w:rsidRPr="00CD3148" w:rsidRDefault="00BE405A" w:rsidP="00BE405A">
      <w:pPr>
        <w:spacing w:after="0" w:line="240" w:lineRule="auto"/>
        <w:jc w:val="both"/>
        <w:rPr>
          <w:szCs w:val="24"/>
        </w:rPr>
      </w:pPr>
      <w:r w:rsidRPr="00CD3148">
        <w:rPr>
          <w:b/>
          <w:szCs w:val="24"/>
        </w:rPr>
        <w:t>Inmueble #55</w:t>
      </w:r>
      <w:r w:rsidRPr="00CD3148">
        <w:rPr>
          <w:szCs w:val="24"/>
        </w:rPr>
        <w:t xml:space="preserve"> Un terreno que sirvió de cementerio situado en la Hacienda El Brujo del Cantón El Limo de esta Jurisdicción, de veinticinco áreas de extensión superficial que linda. AL NORTE Y PONIENTE. Con terreno de propiedad de Olivia Pineda, camino nacional que conduce a </w:t>
      </w:r>
      <w:proofErr w:type="spellStart"/>
      <w:r w:rsidRPr="00CD3148">
        <w:rPr>
          <w:szCs w:val="24"/>
        </w:rPr>
        <w:t>Anguiatú</w:t>
      </w:r>
      <w:proofErr w:type="spellEnd"/>
      <w:r w:rsidRPr="00CD3148">
        <w:rPr>
          <w:szCs w:val="24"/>
        </w:rPr>
        <w:t xml:space="preserve"> de por medio por el último rumbo, AL ORIENTE. Con terreno de Ponciano García y AL SUR: con terreno de Juan Pineda inscrito en el libro de documentos privados de esta alcaldía bajo el No. 72 páginas 182 a 184 de fecha 27 de abril de 1,939…….......$ 2.86 Inscrita a favor del MINED con número de matrícula </w:t>
      </w:r>
      <w:proofErr w:type="spellStart"/>
      <w:r w:rsidRPr="00CD3148">
        <w:rPr>
          <w:szCs w:val="24"/>
        </w:rPr>
        <w:t>N°</w:t>
      </w:r>
      <w:proofErr w:type="spellEnd"/>
      <w:r w:rsidRPr="00CD3148">
        <w:rPr>
          <w:szCs w:val="24"/>
        </w:rPr>
        <w:t xml:space="preserve"> 20268032-00000</w:t>
      </w:r>
    </w:p>
    <w:p w14:paraId="2EAFBBF0" w14:textId="77777777" w:rsidR="00BE405A" w:rsidRPr="00CD3148" w:rsidRDefault="00BE405A" w:rsidP="00BE405A">
      <w:pPr>
        <w:spacing w:after="0" w:line="240" w:lineRule="auto"/>
        <w:jc w:val="both"/>
        <w:rPr>
          <w:szCs w:val="24"/>
        </w:rPr>
      </w:pPr>
      <w:r w:rsidRPr="00CD3148">
        <w:rPr>
          <w:b/>
          <w:szCs w:val="24"/>
        </w:rPr>
        <w:t>Inmueble #</w:t>
      </w:r>
      <w:proofErr w:type="gramStart"/>
      <w:r w:rsidRPr="00CD3148">
        <w:rPr>
          <w:b/>
          <w:szCs w:val="24"/>
        </w:rPr>
        <w:t>106</w:t>
      </w:r>
      <w:r w:rsidRPr="00CD3148">
        <w:rPr>
          <w:szCs w:val="24"/>
        </w:rPr>
        <w:t xml:space="preserve">  Un</w:t>
      </w:r>
      <w:proofErr w:type="gramEnd"/>
      <w:r w:rsidRPr="00CD3148">
        <w:rPr>
          <w:szCs w:val="24"/>
        </w:rPr>
        <w:t xml:space="preserve"> terreno rústico para escuela situado en el lugar conocido por Soledad de María, Cantón Mal Paso de esta jurisdicción, de una extensión superficial de siete mil doscientos metros cuadrados que linda AL PONIENTE, SUR Y ORIENTE: con lo que se reserva el otorgante Don Teódulo Ruiz; Y AL NORTE: con el mismo del inmueble general…………………………….....$ 3,428.57 Inscrita a favor del MINED con número de matrícula </w:t>
      </w:r>
      <w:proofErr w:type="spellStart"/>
      <w:r w:rsidRPr="00CD3148">
        <w:rPr>
          <w:szCs w:val="24"/>
        </w:rPr>
        <w:t>N°</w:t>
      </w:r>
      <w:proofErr w:type="spellEnd"/>
      <w:r w:rsidRPr="00CD3148">
        <w:rPr>
          <w:szCs w:val="24"/>
        </w:rPr>
        <w:t xml:space="preserve"> 20268045-00000</w:t>
      </w:r>
    </w:p>
    <w:p w14:paraId="26C9C3DA" w14:textId="77777777" w:rsidR="00BE405A" w:rsidRPr="00CD3148" w:rsidRDefault="00BE405A" w:rsidP="00BE405A">
      <w:pPr>
        <w:spacing w:after="0" w:line="240" w:lineRule="auto"/>
        <w:jc w:val="both"/>
        <w:rPr>
          <w:szCs w:val="24"/>
        </w:rPr>
      </w:pPr>
      <w:r w:rsidRPr="00CD3148">
        <w:rPr>
          <w:b/>
          <w:szCs w:val="24"/>
        </w:rPr>
        <w:t>Inmueble #104</w:t>
      </w:r>
      <w:r w:rsidRPr="00CD3148">
        <w:rPr>
          <w:szCs w:val="24"/>
        </w:rPr>
        <w:t xml:space="preserve"> Un terreno rústico inculto, desmembrado al rumbo sur oriente del inmueble general situado en el cantón </w:t>
      </w:r>
      <w:proofErr w:type="spellStart"/>
      <w:r w:rsidRPr="00CD3148">
        <w:rPr>
          <w:szCs w:val="24"/>
        </w:rPr>
        <w:t>Matalapa</w:t>
      </w:r>
      <w:proofErr w:type="spellEnd"/>
      <w:r w:rsidRPr="00CD3148">
        <w:rPr>
          <w:szCs w:val="24"/>
        </w:rPr>
        <w:t xml:space="preserve"> de esta jurisdicción, sin cultivos permanente de ninguna clase, donado, con una extensión superficial de setecientos treinta y siete metros cuadrados ochenta y ocho decímetros cuadrados ochenta y seis centímetros cuadrados terreno donado por Don Alfredo Martínez que linda AL NORTE Y PONIENTE: con lo que se reserva el otorgante; AL SUR Y AL ORIENTE: con los mismos del inmueble general, sur callejón de por medio Alberto Alarcón, oriente quebrada de por medio República de Guatemala, otorgada ante los oficios notariales del Lic. Jorge Alberto Ramos Pineda, </w:t>
      </w:r>
      <w:proofErr w:type="spellStart"/>
      <w:r w:rsidRPr="00CD3148">
        <w:rPr>
          <w:szCs w:val="24"/>
        </w:rPr>
        <w:t>nº</w:t>
      </w:r>
      <w:proofErr w:type="spellEnd"/>
      <w:r w:rsidRPr="00CD3148">
        <w:rPr>
          <w:szCs w:val="24"/>
        </w:rPr>
        <w:t xml:space="preserve"> 30 del libro primero, folio 32, vuelto 34 del 7 de octubre de 1993, DONADO POR ALFREDO MARTINEZ ………………$ 571.43 Inscrita a favor del MINED con número de matrícula </w:t>
      </w:r>
      <w:proofErr w:type="spellStart"/>
      <w:r w:rsidRPr="00CD3148">
        <w:rPr>
          <w:szCs w:val="24"/>
        </w:rPr>
        <w:t>N°</w:t>
      </w:r>
      <w:proofErr w:type="spellEnd"/>
      <w:r w:rsidRPr="00CD3148">
        <w:rPr>
          <w:szCs w:val="24"/>
        </w:rPr>
        <w:t xml:space="preserve"> 202689946-00000</w:t>
      </w:r>
    </w:p>
    <w:p w14:paraId="256B379F" w14:textId="77777777" w:rsidR="00BE405A" w:rsidRPr="00CD3148" w:rsidRDefault="00BE405A" w:rsidP="00BE405A">
      <w:pPr>
        <w:spacing w:after="0" w:line="240" w:lineRule="auto"/>
        <w:jc w:val="both"/>
        <w:rPr>
          <w:szCs w:val="24"/>
        </w:rPr>
      </w:pPr>
      <w:r w:rsidRPr="00CD3148">
        <w:rPr>
          <w:b/>
          <w:szCs w:val="24"/>
        </w:rPr>
        <w:t>Inmueble #</w:t>
      </w:r>
      <w:proofErr w:type="gramStart"/>
      <w:r w:rsidRPr="00CD3148">
        <w:rPr>
          <w:b/>
          <w:szCs w:val="24"/>
        </w:rPr>
        <w:t>70</w:t>
      </w:r>
      <w:r w:rsidRPr="00CD3148">
        <w:rPr>
          <w:szCs w:val="24"/>
        </w:rPr>
        <w:t xml:space="preserve">  Un</w:t>
      </w:r>
      <w:proofErr w:type="gramEnd"/>
      <w:r w:rsidRPr="00CD3148">
        <w:rPr>
          <w:szCs w:val="24"/>
        </w:rPr>
        <w:t xml:space="preserve"> terreno situado en las inmediaciones del Barrio El Calvario que mide y linda, AL PONIENTE cuarenta y nueve metros setenta y cinco centímetros con Carretera Internacional que se dirige a Guatemala, AL ORIENTE. Cincuenta metros setenta y cinco centímetros con el club de Leones, AL NORTE: Treinta metros diez centímetros con predio del instituto nacional y AL SUR. Veintinueve metros noventa y cinco centímetros con el club de Leones contiene una piscina y una casa donde están los </w:t>
      </w:r>
      <w:proofErr w:type="spellStart"/>
      <w:r w:rsidRPr="00CD3148">
        <w:rPr>
          <w:szCs w:val="24"/>
        </w:rPr>
        <w:t>desvestidotes</w:t>
      </w:r>
      <w:proofErr w:type="spellEnd"/>
      <w:r w:rsidRPr="00CD3148">
        <w:rPr>
          <w:szCs w:val="24"/>
        </w:rPr>
        <w:t xml:space="preserve">, servicios sanitarios </w:t>
      </w:r>
      <w:r w:rsidRPr="00CD3148">
        <w:rPr>
          <w:szCs w:val="24"/>
        </w:rPr>
        <w:lastRenderedPageBreak/>
        <w:t xml:space="preserve">y equipo de purificación de agua </w:t>
      </w:r>
      <w:proofErr w:type="spellStart"/>
      <w:r w:rsidRPr="00CD3148">
        <w:rPr>
          <w:szCs w:val="24"/>
        </w:rPr>
        <w:t>esta</w:t>
      </w:r>
      <w:proofErr w:type="spellEnd"/>
      <w:r w:rsidRPr="00CD3148">
        <w:rPr>
          <w:szCs w:val="24"/>
        </w:rPr>
        <w:t xml:space="preserve"> cerrado con malla ciclón, no inscrita y la dono la Hacienda club de Leones.......$ 5,714.29 Inscrita a favor del MINED con número de matrícula </w:t>
      </w:r>
      <w:proofErr w:type="spellStart"/>
      <w:r w:rsidRPr="00CD3148">
        <w:rPr>
          <w:szCs w:val="24"/>
        </w:rPr>
        <w:t>N°</w:t>
      </w:r>
      <w:proofErr w:type="spellEnd"/>
      <w:r w:rsidRPr="00CD3148">
        <w:rPr>
          <w:szCs w:val="24"/>
        </w:rPr>
        <w:t xml:space="preserve"> 20271308-00000</w:t>
      </w:r>
    </w:p>
    <w:p w14:paraId="1D4195CC" w14:textId="77777777" w:rsidR="00BE405A" w:rsidRPr="00CD3148" w:rsidRDefault="00BE405A" w:rsidP="00BE405A">
      <w:pPr>
        <w:spacing w:after="0" w:line="240" w:lineRule="auto"/>
        <w:jc w:val="both"/>
        <w:rPr>
          <w:szCs w:val="24"/>
        </w:rPr>
      </w:pPr>
      <w:r w:rsidRPr="00CD3148">
        <w:rPr>
          <w:b/>
          <w:szCs w:val="24"/>
        </w:rPr>
        <w:t xml:space="preserve">Inmueble # </w:t>
      </w:r>
      <w:proofErr w:type="gramStart"/>
      <w:r w:rsidRPr="00CD3148">
        <w:rPr>
          <w:b/>
          <w:szCs w:val="24"/>
        </w:rPr>
        <w:t>109</w:t>
      </w:r>
      <w:r w:rsidRPr="00CD3148">
        <w:rPr>
          <w:szCs w:val="24"/>
        </w:rPr>
        <w:t xml:space="preserve">  Un</w:t>
      </w:r>
      <w:proofErr w:type="gramEnd"/>
      <w:r w:rsidRPr="00CD3148">
        <w:rPr>
          <w:szCs w:val="24"/>
        </w:rPr>
        <w:t xml:space="preserve"> terreno rustico situado en el Caserío  </w:t>
      </w:r>
      <w:proofErr w:type="spellStart"/>
      <w:r w:rsidRPr="00CD3148">
        <w:rPr>
          <w:szCs w:val="24"/>
        </w:rPr>
        <w:t>Lagunetas</w:t>
      </w:r>
      <w:proofErr w:type="spellEnd"/>
      <w:r w:rsidRPr="00CD3148">
        <w:rPr>
          <w:szCs w:val="24"/>
        </w:rPr>
        <w:t xml:space="preserve"> en el Cantón La Ceibita de esta jurisdicción, de una extensión superficial de setecientos cincuenta metros cuadrados que se utilizarán para la construcción de una Escuela en dicha comunidad………………….$ 457.14  Inscrita a favor del MINED con número de matrícula </w:t>
      </w:r>
      <w:proofErr w:type="spellStart"/>
      <w:r w:rsidRPr="00CD3148">
        <w:rPr>
          <w:szCs w:val="24"/>
        </w:rPr>
        <w:t>N°</w:t>
      </w:r>
      <w:proofErr w:type="spellEnd"/>
      <w:r w:rsidRPr="00CD3148">
        <w:rPr>
          <w:szCs w:val="24"/>
        </w:rPr>
        <w:t xml:space="preserve"> 20026986-00000</w:t>
      </w:r>
    </w:p>
    <w:p w14:paraId="781C6E13" w14:textId="77777777" w:rsidR="00BE405A" w:rsidRPr="00CD3148" w:rsidRDefault="00BE405A" w:rsidP="00BE405A">
      <w:pPr>
        <w:spacing w:after="0" w:line="240" w:lineRule="auto"/>
        <w:jc w:val="both"/>
        <w:rPr>
          <w:szCs w:val="24"/>
        </w:rPr>
      </w:pPr>
    </w:p>
    <w:p w14:paraId="75B7CD3A" w14:textId="77777777" w:rsidR="00BE405A" w:rsidRPr="00CD3148" w:rsidRDefault="00BE405A" w:rsidP="00BE405A">
      <w:pPr>
        <w:spacing w:after="0" w:line="240" w:lineRule="auto"/>
        <w:jc w:val="both"/>
        <w:rPr>
          <w:szCs w:val="24"/>
        </w:rPr>
      </w:pPr>
      <w:r w:rsidRPr="00CD3148">
        <w:rPr>
          <w:szCs w:val="24"/>
        </w:rPr>
        <w:t>2.- Se giran instrucciones a la Encargada de Inventario y Activo Fijo y a la Jefa de Contabilidad para que realicen los descargos de los bienes enunciados en el numeral anterior, de las partidas correspondientes.</w:t>
      </w:r>
    </w:p>
    <w:p w14:paraId="274933DE" w14:textId="77777777" w:rsidR="00BE405A" w:rsidRPr="00CD3148" w:rsidRDefault="00BE405A" w:rsidP="00BE405A">
      <w:pPr>
        <w:spacing w:after="0" w:line="240" w:lineRule="auto"/>
        <w:jc w:val="both"/>
        <w:rPr>
          <w:szCs w:val="24"/>
        </w:rPr>
      </w:pPr>
    </w:p>
    <w:p w14:paraId="3E5780A0" w14:textId="77777777" w:rsidR="00BE405A" w:rsidRPr="00CD3148" w:rsidRDefault="00BE405A" w:rsidP="00BE405A">
      <w:pPr>
        <w:spacing w:after="0" w:line="240" w:lineRule="auto"/>
        <w:jc w:val="both"/>
        <w:rPr>
          <w:szCs w:val="24"/>
        </w:rPr>
      </w:pPr>
      <w:r w:rsidRPr="00CD3148">
        <w:rPr>
          <w:szCs w:val="24"/>
        </w:rPr>
        <w:t>COMUNIQUESE</w:t>
      </w:r>
    </w:p>
    <w:p w14:paraId="3DEE3DB6" w14:textId="77777777" w:rsidR="00BE405A" w:rsidRDefault="00BE405A" w:rsidP="00BE405A">
      <w:pPr>
        <w:spacing w:after="0" w:line="276" w:lineRule="auto"/>
        <w:jc w:val="both"/>
      </w:pPr>
    </w:p>
    <w:p w14:paraId="77C242CF" w14:textId="77777777" w:rsidR="00BE405A" w:rsidRDefault="00BE405A" w:rsidP="00BE405A">
      <w:pPr>
        <w:numPr>
          <w:ilvl w:val="12"/>
          <w:numId w:val="0"/>
        </w:numPr>
        <w:tabs>
          <w:tab w:val="left" w:pos="-720"/>
        </w:tabs>
        <w:suppressAutoHyphens/>
        <w:jc w:val="both"/>
        <w:rPr>
          <w:rFonts w:eastAsia="Calibri"/>
          <w:b/>
          <w:bCs/>
          <w:spacing w:val="-3"/>
          <w:szCs w:val="24"/>
          <w:u w:val="single"/>
        </w:rPr>
      </w:pPr>
      <w:r>
        <w:rPr>
          <w:rFonts w:eastAsia="Calibri"/>
          <w:b/>
          <w:bCs/>
          <w:spacing w:val="-3"/>
          <w:szCs w:val="24"/>
          <w:u w:val="single"/>
        </w:rPr>
        <w:t xml:space="preserve">ACUERDO NÚMERO TRES: </w:t>
      </w:r>
    </w:p>
    <w:p w14:paraId="7289FB47" w14:textId="77777777" w:rsidR="00BE405A" w:rsidRPr="0021672D" w:rsidRDefault="00BE405A" w:rsidP="00BE405A">
      <w:pPr>
        <w:jc w:val="both"/>
        <w:rPr>
          <w:rFonts w:eastAsia="Times New Roman"/>
          <w:szCs w:val="24"/>
          <w:lang w:eastAsia="es-ES"/>
        </w:rPr>
      </w:pPr>
      <w:r w:rsidRPr="0021672D">
        <w:rPr>
          <w:rFonts w:eastAsia="Times New Roman"/>
          <w:szCs w:val="24"/>
          <w:lang w:eastAsia="es-ES"/>
        </w:rPr>
        <w:t>El Concejo Municipal CONSIDERANDO:</w:t>
      </w:r>
    </w:p>
    <w:p w14:paraId="3279CB34" w14:textId="77777777" w:rsidR="00BE405A" w:rsidRDefault="00BE405A" w:rsidP="00BE405A">
      <w:pPr>
        <w:spacing w:after="0" w:line="240" w:lineRule="auto"/>
        <w:jc w:val="both"/>
        <w:rPr>
          <w:rFonts w:eastAsia="Times New Roman"/>
          <w:szCs w:val="24"/>
          <w:lang w:eastAsia="es-ES"/>
        </w:rPr>
      </w:pPr>
      <w:r w:rsidRPr="0021672D">
        <w:rPr>
          <w:rFonts w:eastAsia="Times New Roman"/>
          <w:szCs w:val="24"/>
          <w:lang w:eastAsia="es-ES"/>
        </w:rPr>
        <w:t>I.- Que la Unidad de Adquisiciones y contrataciones Institucionales, realizó el proceso de libre gestión para la compr</w:t>
      </w:r>
      <w:r>
        <w:rPr>
          <w:rFonts w:eastAsia="Times New Roman"/>
          <w:szCs w:val="24"/>
          <w:lang w:eastAsia="es-ES"/>
        </w:rPr>
        <w:t xml:space="preserve">a de materiales eléctricos para uso dentro del proyecto ACOMODACIÓN Y CONSTRUCCIÓN DE PARQUE MUNICIPAL DE LA FAMILIA EN COLONIA BRISAS DEL NORTE MUNICIPIO DE METAPÁN, CODIGO </w:t>
      </w:r>
      <w:proofErr w:type="spellStart"/>
      <w:r>
        <w:rPr>
          <w:rFonts w:eastAsia="Times New Roman"/>
          <w:szCs w:val="24"/>
          <w:lang w:eastAsia="es-ES"/>
        </w:rPr>
        <w:t>N°</w:t>
      </w:r>
      <w:proofErr w:type="spellEnd"/>
      <w:r>
        <w:rPr>
          <w:rFonts w:eastAsia="Times New Roman"/>
          <w:szCs w:val="24"/>
          <w:lang w:eastAsia="es-ES"/>
        </w:rPr>
        <w:t xml:space="preserve"> 20037.</w:t>
      </w:r>
    </w:p>
    <w:p w14:paraId="05755FD6" w14:textId="77777777" w:rsidR="00BE405A" w:rsidRPr="0021672D" w:rsidRDefault="00BE405A" w:rsidP="00BE405A">
      <w:pPr>
        <w:spacing w:after="0" w:line="240" w:lineRule="auto"/>
        <w:jc w:val="both"/>
        <w:rPr>
          <w:rFonts w:eastAsia="Times New Roman"/>
          <w:szCs w:val="24"/>
          <w:lang w:val="es-ES" w:eastAsia="es-ES"/>
        </w:rPr>
      </w:pPr>
    </w:p>
    <w:p w14:paraId="02EA5556" w14:textId="77777777" w:rsidR="00BE405A" w:rsidRDefault="00BE405A" w:rsidP="00BE405A">
      <w:pPr>
        <w:spacing w:after="0" w:line="240" w:lineRule="auto"/>
        <w:jc w:val="both"/>
        <w:rPr>
          <w:szCs w:val="24"/>
        </w:rPr>
      </w:pPr>
      <w:r w:rsidRPr="0021672D">
        <w:rPr>
          <w:rFonts w:eastAsia="Times New Roman"/>
          <w:szCs w:val="24"/>
          <w:lang w:val="es-ES" w:eastAsia="es-ES"/>
        </w:rPr>
        <w:t xml:space="preserve">II.- Que se </w:t>
      </w:r>
      <w:r w:rsidRPr="0021672D">
        <w:rPr>
          <w:szCs w:val="24"/>
        </w:rPr>
        <w:t xml:space="preserve">genero libre competencia, posteriormente a la convocatoria en COMPRASAL, de las cuales se tienen las ofertas siguientes: </w:t>
      </w:r>
      <w:r>
        <w:rPr>
          <w:szCs w:val="24"/>
        </w:rPr>
        <w:t>GRUPO MEW, S.A. DE C.V. por el monto de $10,468.14; ELECTRICOS INDUSTRIALES PACIFICO, S.A. DE C.V. por el monto de $ 11,618.48; GRUPO PELSA, S.A. DE C.V. por el monto de $ 6,653.06; ELECTRICOS OMEGA, S.A. DE C.V. por el monto de $ 11,273.90</w:t>
      </w:r>
    </w:p>
    <w:p w14:paraId="72D86761" w14:textId="77777777" w:rsidR="00BE405A" w:rsidRPr="0021672D" w:rsidRDefault="00BE405A" w:rsidP="00BE405A">
      <w:pPr>
        <w:spacing w:after="0" w:line="240" w:lineRule="auto"/>
        <w:jc w:val="both"/>
        <w:rPr>
          <w:szCs w:val="24"/>
        </w:rPr>
      </w:pPr>
    </w:p>
    <w:p w14:paraId="7302FBB5" w14:textId="77777777" w:rsidR="00BE405A" w:rsidRDefault="00BE405A" w:rsidP="00BE405A">
      <w:pPr>
        <w:spacing w:after="0" w:line="240" w:lineRule="auto"/>
        <w:jc w:val="both"/>
        <w:rPr>
          <w:szCs w:val="24"/>
        </w:rPr>
      </w:pPr>
      <w:r w:rsidRPr="0021672D">
        <w:rPr>
          <w:szCs w:val="24"/>
        </w:rPr>
        <w:t xml:space="preserve">III.- Que la Comisión de Evaluación de Ofertas, después de realizar el análisis y evaluación de las propuestas presentadas determino </w:t>
      </w:r>
      <w:r>
        <w:rPr>
          <w:szCs w:val="24"/>
        </w:rPr>
        <w:t xml:space="preserve">que las ofertas presentada por </w:t>
      </w:r>
      <w:proofErr w:type="gramStart"/>
      <w:r>
        <w:rPr>
          <w:szCs w:val="24"/>
        </w:rPr>
        <w:t>las empresa</w:t>
      </w:r>
      <w:proofErr w:type="gramEnd"/>
      <w:r>
        <w:rPr>
          <w:szCs w:val="24"/>
        </w:rPr>
        <w:t xml:space="preserve"> GRUPO MEW, S.A. DE C.V.; y GRUPO PELSA, S.A. DE C.V.  es la que cuenta con los precios competitivos, según el giro está destinado para vender el tipo de suministro, es de calidad requerida, según especialista en la materia, empresa con trayectoria y formalidad de entrega de materiales; </w:t>
      </w:r>
    </w:p>
    <w:p w14:paraId="547F4F41" w14:textId="77777777" w:rsidR="00BE405A" w:rsidRDefault="00BE405A" w:rsidP="00BE405A">
      <w:pPr>
        <w:spacing w:after="0" w:line="240" w:lineRule="auto"/>
        <w:jc w:val="both"/>
        <w:rPr>
          <w:szCs w:val="24"/>
        </w:rPr>
      </w:pPr>
    </w:p>
    <w:p w14:paraId="33105E3C" w14:textId="77777777" w:rsidR="00BE405A" w:rsidRPr="0021672D" w:rsidRDefault="00BE405A" w:rsidP="00BE405A">
      <w:pPr>
        <w:jc w:val="both"/>
        <w:rPr>
          <w:szCs w:val="24"/>
        </w:rPr>
      </w:pPr>
      <w:r w:rsidRPr="0021672D">
        <w:rPr>
          <w:szCs w:val="24"/>
        </w:rPr>
        <w:t xml:space="preserve">POR </w:t>
      </w:r>
      <w:proofErr w:type="gramStart"/>
      <w:r w:rsidRPr="0021672D">
        <w:rPr>
          <w:szCs w:val="24"/>
        </w:rPr>
        <w:t>TANTO</w:t>
      </w:r>
      <w:proofErr w:type="gramEnd"/>
      <w:r w:rsidRPr="0021672D">
        <w:rPr>
          <w:szCs w:val="24"/>
        </w:rPr>
        <w:t xml:space="preserve"> el Concejo Municipal en uso de las facultades que le confiere el Código Municipal y la Ley de Adquisiciones y Contrataciones de la Administración Pública, ACUERDA:</w:t>
      </w:r>
    </w:p>
    <w:p w14:paraId="15FBF3AC" w14:textId="77777777" w:rsidR="00BE405A" w:rsidRDefault="00BE405A" w:rsidP="00842726">
      <w:pPr>
        <w:pStyle w:val="Prrafodelista"/>
        <w:numPr>
          <w:ilvl w:val="0"/>
          <w:numId w:val="92"/>
        </w:numPr>
        <w:spacing w:after="0" w:line="240" w:lineRule="auto"/>
        <w:jc w:val="both"/>
        <w:rPr>
          <w:rFonts w:eastAsia="Times New Roman"/>
          <w:szCs w:val="24"/>
          <w:lang w:eastAsia="es-ES"/>
        </w:rPr>
      </w:pPr>
      <w:r w:rsidRPr="00913693">
        <w:rPr>
          <w:rFonts w:eastAsia="Times New Roman"/>
          <w:szCs w:val="24"/>
          <w:lang w:val="es-ES" w:eastAsia="es-ES"/>
        </w:rPr>
        <w:t xml:space="preserve">ADJUDICAR a la </w:t>
      </w:r>
      <w:r w:rsidRPr="00913693">
        <w:rPr>
          <w:szCs w:val="24"/>
        </w:rPr>
        <w:t xml:space="preserve">GRUPO MEW, S.A. DE C.V por el monto de SEIS MIL NOVECIENTOS OCHENTA Y UNO 14/100 DÓLARES DE LOS ESTADOS UNIDOS DE AMÉRICA. </w:t>
      </w:r>
      <w:proofErr w:type="gramStart"/>
      <w:r w:rsidRPr="00913693">
        <w:rPr>
          <w:szCs w:val="24"/>
        </w:rPr>
        <w:t>( $</w:t>
      </w:r>
      <w:proofErr w:type="gramEnd"/>
      <w:r w:rsidRPr="00913693">
        <w:rPr>
          <w:szCs w:val="24"/>
        </w:rPr>
        <w:t xml:space="preserve">6,981.14) para el suministro de materiales eléctricos dentro del proyecto </w:t>
      </w:r>
      <w:r w:rsidRPr="00913693">
        <w:rPr>
          <w:rFonts w:eastAsia="Times New Roman"/>
          <w:szCs w:val="24"/>
          <w:lang w:eastAsia="es-ES"/>
        </w:rPr>
        <w:t xml:space="preserve">ACOMODACIÓN Y CONSTRUCCIÓN DE PARQUE MUNICIPAL DE LA FAMILIA EN COLONIA BRISAS DEL NORTE MUNICIPIO DE METAPÁN, CODIGO </w:t>
      </w:r>
      <w:proofErr w:type="spellStart"/>
      <w:r w:rsidRPr="00913693">
        <w:rPr>
          <w:rFonts w:eastAsia="Times New Roman"/>
          <w:szCs w:val="24"/>
          <w:lang w:eastAsia="es-ES"/>
        </w:rPr>
        <w:t>N°</w:t>
      </w:r>
      <w:proofErr w:type="spellEnd"/>
      <w:r w:rsidRPr="00913693">
        <w:rPr>
          <w:rFonts w:eastAsia="Times New Roman"/>
          <w:szCs w:val="24"/>
          <w:lang w:eastAsia="es-ES"/>
        </w:rPr>
        <w:t xml:space="preserve"> 20037.</w:t>
      </w:r>
      <w:r>
        <w:rPr>
          <w:rFonts w:eastAsia="Times New Roman"/>
          <w:szCs w:val="24"/>
          <w:lang w:eastAsia="es-ES"/>
        </w:rPr>
        <w:t xml:space="preserve">, conforme a detalle siguiente: </w:t>
      </w:r>
    </w:p>
    <w:p w14:paraId="7DBFD915" w14:textId="77777777" w:rsidR="00BE405A" w:rsidRDefault="00BE405A" w:rsidP="00BE405A">
      <w:pPr>
        <w:spacing w:after="0" w:line="240" w:lineRule="auto"/>
        <w:jc w:val="both"/>
        <w:rPr>
          <w:rFonts w:eastAsia="Times New Roman"/>
          <w:szCs w:val="24"/>
          <w:lang w:eastAsia="es-ES"/>
        </w:rPr>
      </w:pPr>
    </w:p>
    <w:p w14:paraId="43F80565" w14:textId="77777777" w:rsidR="00BE405A" w:rsidRDefault="00BE405A" w:rsidP="00BE405A">
      <w:pPr>
        <w:spacing w:after="0" w:line="240" w:lineRule="auto"/>
        <w:jc w:val="both"/>
        <w:rPr>
          <w:rFonts w:eastAsia="Times New Roman"/>
          <w:szCs w:val="24"/>
          <w:lang w:eastAsia="es-ES"/>
        </w:rPr>
      </w:pPr>
    </w:p>
    <w:p w14:paraId="1CF3DCD1" w14:textId="77777777" w:rsidR="00BE405A" w:rsidRDefault="00BE405A" w:rsidP="00BE405A">
      <w:pPr>
        <w:spacing w:after="0" w:line="240" w:lineRule="auto"/>
        <w:jc w:val="both"/>
        <w:rPr>
          <w:rFonts w:eastAsia="Times New Roman"/>
          <w:szCs w:val="24"/>
          <w:lang w:eastAsia="es-ES"/>
        </w:rPr>
      </w:pPr>
    </w:p>
    <w:p w14:paraId="526B11B2" w14:textId="77777777" w:rsidR="00BE405A" w:rsidRDefault="00BE405A" w:rsidP="00BE405A">
      <w:pPr>
        <w:spacing w:after="0" w:line="240" w:lineRule="auto"/>
        <w:jc w:val="both"/>
      </w:pPr>
      <w:r w:rsidRPr="00105A51">
        <w:rPr>
          <w:noProof/>
          <w:lang w:val="es-ES" w:eastAsia="es-ES"/>
        </w:rPr>
        <w:lastRenderedPageBreak/>
        <w:drawing>
          <wp:inline distT="0" distB="0" distL="0" distR="0" wp14:anchorId="74030F19" wp14:editId="346737AE">
            <wp:extent cx="5155565" cy="745553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5565" cy="7455535"/>
                    </a:xfrm>
                    <a:prstGeom prst="rect">
                      <a:avLst/>
                    </a:prstGeom>
                    <a:noFill/>
                    <a:ln>
                      <a:noFill/>
                    </a:ln>
                  </pic:spPr>
                </pic:pic>
              </a:graphicData>
            </a:graphic>
          </wp:inline>
        </w:drawing>
      </w:r>
    </w:p>
    <w:p w14:paraId="7092B659" w14:textId="77777777" w:rsidR="00BE405A" w:rsidRDefault="00BE405A" w:rsidP="00BE405A">
      <w:pPr>
        <w:tabs>
          <w:tab w:val="left" w:pos="1422"/>
        </w:tabs>
        <w:rPr>
          <w:rFonts w:eastAsia="Times New Roman"/>
          <w:szCs w:val="24"/>
          <w:lang w:eastAsia="es-ES"/>
        </w:rPr>
      </w:pPr>
      <w:r>
        <w:rPr>
          <w:rFonts w:eastAsia="Times New Roman"/>
          <w:szCs w:val="24"/>
          <w:lang w:eastAsia="es-ES"/>
        </w:rPr>
        <w:t xml:space="preserve">Comuníquese y certifíquese. </w:t>
      </w:r>
    </w:p>
    <w:p w14:paraId="476A689F" w14:textId="77777777" w:rsidR="00BE405A" w:rsidRDefault="00BE405A" w:rsidP="00BE405A">
      <w:pPr>
        <w:tabs>
          <w:tab w:val="left" w:pos="1422"/>
        </w:tabs>
        <w:rPr>
          <w:rFonts w:eastAsia="Times New Roman"/>
          <w:szCs w:val="24"/>
          <w:lang w:eastAsia="es-ES"/>
        </w:rPr>
      </w:pPr>
    </w:p>
    <w:p w14:paraId="583C7201" w14:textId="77777777" w:rsidR="00BE405A" w:rsidRPr="00BF1AEA" w:rsidRDefault="00BE405A" w:rsidP="00BE405A">
      <w:pPr>
        <w:tabs>
          <w:tab w:val="left" w:pos="922"/>
          <w:tab w:val="left" w:pos="7513"/>
          <w:tab w:val="left" w:pos="7797"/>
        </w:tabs>
        <w:jc w:val="both"/>
        <w:rPr>
          <w:b/>
          <w:szCs w:val="24"/>
          <w:u w:val="single"/>
        </w:rPr>
      </w:pPr>
      <w:bookmarkStart w:id="155" w:name="_Hlk62119602"/>
      <w:r w:rsidRPr="00BF1AEA">
        <w:rPr>
          <w:b/>
          <w:szCs w:val="24"/>
          <w:u w:val="single"/>
        </w:rPr>
        <w:t xml:space="preserve">ACUERDO NÚMERO </w:t>
      </w:r>
      <w:r>
        <w:rPr>
          <w:b/>
          <w:szCs w:val="24"/>
          <w:u w:val="single"/>
        </w:rPr>
        <w:t xml:space="preserve">CUATRO: </w:t>
      </w:r>
      <w:r w:rsidRPr="00BF1AEA">
        <w:rPr>
          <w:b/>
          <w:szCs w:val="24"/>
          <w:u w:val="single"/>
        </w:rPr>
        <w:t xml:space="preserve">    </w:t>
      </w:r>
    </w:p>
    <w:p w14:paraId="21EE6CD4" w14:textId="77777777" w:rsidR="00BE405A" w:rsidRPr="00BF1AEA" w:rsidRDefault="00BE405A" w:rsidP="00BE405A">
      <w:pPr>
        <w:spacing w:after="0" w:line="240" w:lineRule="auto"/>
        <w:rPr>
          <w:szCs w:val="24"/>
        </w:rPr>
      </w:pPr>
      <w:r w:rsidRPr="00BF1AEA">
        <w:rPr>
          <w:szCs w:val="24"/>
        </w:rPr>
        <w:t>El Concejo Municipal CONSIDERANDO:</w:t>
      </w:r>
    </w:p>
    <w:p w14:paraId="52D1BA09" w14:textId="77777777" w:rsidR="00BE405A" w:rsidRPr="00BF1AEA" w:rsidRDefault="00BE405A" w:rsidP="00BE405A">
      <w:pPr>
        <w:spacing w:after="0" w:line="240" w:lineRule="auto"/>
        <w:rPr>
          <w:szCs w:val="24"/>
        </w:rPr>
      </w:pPr>
    </w:p>
    <w:p w14:paraId="52DACDE0" w14:textId="77777777" w:rsidR="00BE405A" w:rsidRPr="00BF1AEA" w:rsidRDefault="00BE405A" w:rsidP="00BE405A">
      <w:pPr>
        <w:spacing w:after="0" w:line="240" w:lineRule="auto"/>
        <w:jc w:val="both"/>
        <w:rPr>
          <w:szCs w:val="24"/>
        </w:rPr>
      </w:pPr>
      <w:r w:rsidRPr="00BF1AEA">
        <w:rPr>
          <w:szCs w:val="24"/>
        </w:rPr>
        <w:t xml:space="preserve">I.- </w:t>
      </w:r>
      <w:proofErr w:type="gramStart"/>
      <w:r w:rsidRPr="00BF1AEA">
        <w:rPr>
          <w:szCs w:val="24"/>
        </w:rPr>
        <w:t>Que</w:t>
      </w:r>
      <w:proofErr w:type="gramEnd"/>
      <w:r w:rsidRPr="00BF1AEA">
        <w:rPr>
          <w:szCs w:val="24"/>
        </w:rPr>
        <w:t xml:space="preserve"> con el propósito de seguir brindando el apoyo a la población del municipio de Metapán, el Concejo Municipal ejecutará proyectos de infraestructura económica y social, así como también proyectos sociales para las personas de escasos recursos económicos;</w:t>
      </w:r>
    </w:p>
    <w:p w14:paraId="2F18E5B7" w14:textId="77777777" w:rsidR="00BE405A" w:rsidRPr="00BF1AEA" w:rsidRDefault="00BE405A" w:rsidP="00BE405A">
      <w:pPr>
        <w:spacing w:after="0" w:line="240" w:lineRule="auto"/>
        <w:jc w:val="both"/>
        <w:rPr>
          <w:szCs w:val="24"/>
        </w:rPr>
      </w:pPr>
    </w:p>
    <w:p w14:paraId="69316110" w14:textId="77777777" w:rsidR="00BE405A" w:rsidRPr="00BF1AEA" w:rsidRDefault="00BE405A" w:rsidP="00BE405A">
      <w:pPr>
        <w:spacing w:after="0" w:line="240" w:lineRule="auto"/>
        <w:jc w:val="both"/>
        <w:rPr>
          <w:szCs w:val="24"/>
        </w:rPr>
      </w:pPr>
      <w:r w:rsidRPr="00BF1AEA">
        <w:rPr>
          <w:szCs w:val="24"/>
        </w:rPr>
        <w:t>II.- Que los proyectos estarán orientados a satisfacer las necesidades más sentidas de la población urbana y rural del municipio, tales como el mejoramiento de los servicios públicos, obras de infraestructura y proyectos sociales;</w:t>
      </w:r>
    </w:p>
    <w:p w14:paraId="26659CDF" w14:textId="77777777" w:rsidR="00BE405A" w:rsidRPr="00BF1AEA" w:rsidRDefault="00BE405A" w:rsidP="00BE405A">
      <w:pPr>
        <w:spacing w:after="0" w:line="240" w:lineRule="auto"/>
        <w:jc w:val="both"/>
        <w:rPr>
          <w:szCs w:val="24"/>
        </w:rPr>
      </w:pPr>
    </w:p>
    <w:p w14:paraId="233FECBB" w14:textId="77777777" w:rsidR="00BE405A" w:rsidRPr="00BF1AEA" w:rsidRDefault="00BE405A" w:rsidP="00BE405A">
      <w:pPr>
        <w:spacing w:after="0" w:line="240" w:lineRule="auto"/>
        <w:jc w:val="both"/>
        <w:rPr>
          <w:szCs w:val="24"/>
        </w:rPr>
      </w:pPr>
      <w:r w:rsidRPr="00BF1AEA">
        <w:rPr>
          <w:szCs w:val="24"/>
        </w:rPr>
        <w:lastRenderedPageBreak/>
        <w:t xml:space="preserve">III.- </w:t>
      </w:r>
      <w:proofErr w:type="gramStart"/>
      <w:r w:rsidRPr="00BF1AEA">
        <w:rPr>
          <w:szCs w:val="24"/>
        </w:rPr>
        <w:t>Que</w:t>
      </w:r>
      <w:proofErr w:type="gramEnd"/>
      <w:r w:rsidRPr="00BF1AEA">
        <w:rPr>
          <w:szCs w:val="24"/>
        </w:rPr>
        <w:t xml:space="preserve"> para el funcionamiento de la administración municipal, así como para ejecutar proyectos sociales, proyectos por administración y brindar mejores servicios a la población, es necesario realizar procesos de Licitación Pública para la adquisición de Bienes y Servicios;</w:t>
      </w:r>
    </w:p>
    <w:p w14:paraId="666993FA" w14:textId="77777777" w:rsidR="00BE405A" w:rsidRPr="00BF1AEA" w:rsidRDefault="00BE405A" w:rsidP="00BE405A">
      <w:pPr>
        <w:spacing w:after="0" w:line="240" w:lineRule="auto"/>
        <w:jc w:val="both"/>
        <w:rPr>
          <w:szCs w:val="24"/>
        </w:rPr>
      </w:pPr>
    </w:p>
    <w:p w14:paraId="7B5EDA0C" w14:textId="77777777" w:rsidR="00BE405A" w:rsidRPr="00BF1AEA" w:rsidRDefault="00BE405A" w:rsidP="00BE405A">
      <w:pPr>
        <w:numPr>
          <w:ilvl w:val="12"/>
          <w:numId w:val="0"/>
        </w:numPr>
        <w:tabs>
          <w:tab w:val="left" w:pos="-720"/>
        </w:tabs>
        <w:suppressAutoHyphens/>
        <w:spacing w:after="0" w:line="240" w:lineRule="auto"/>
        <w:jc w:val="both"/>
        <w:rPr>
          <w:rFonts w:eastAsia="Times New Roman"/>
          <w:spacing w:val="-3"/>
          <w:szCs w:val="24"/>
          <w:lang w:val="es-ES" w:eastAsia="es-ES"/>
        </w:rPr>
      </w:pPr>
      <w:r w:rsidRPr="00BF1AEA">
        <w:rPr>
          <w:rFonts w:eastAsia="Times New Roman"/>
          <w:spacing w:val="-3"/>
          <w:szCs w:val="24"/>
          <w:lang w:val="es-ES" w:eastAsia="es-ES"/>
        </w:rPr>
        <w:t xml:space="preserve">IV- Que habiendo aprobado el presupuesto de Ingresos y Egresos del Municipio de Metapán para el ejercicio que inicia el uno de enero y finaliza el treinta y uno de diciembre del año dos mil veintiuno y con el objetivo de agilizar procesos de licitación para el presente ejercicio; </w:t>
      </w:r>
    </w:p>
    <w:p w14:paraId="00E004B6" w14:textId="77777777" w:rsidR="00BE405A" w:rsidRPr="00BF1AEA" w:rsidRDefault="00BE405A" w:rsidP="00BE405A">
      <w:pPr>
        <w:spacing w:after="0" w:line="240" w:lineRule="auto"/>
        <w:jc w:val="both"/>
        <w:rPr>
          <w:szCs w:val="24"/>
          <w:lang w:val="es-ES"/>
        </w:rPr>
      </w:pPr>
    </w:p>
    <w:p w14:paraId="2D216175" w14:textId="77777777" w:rsidR="00BE405A" w:rsidRPr="00BF1AEA" w:rsidRDefault="00BE405A" w:rsidP="00BE405A">
      <w:pPr>
        <w:spacing w:after="0" w:line="240" w:lineRule="auto"/>
        <w:jc w:val="both"/>
        <w:rPr>
          <w:szCs w:val="24"/>
        </w:rPr>
      </w:pPr>
      <w:r w:rsidRPr="00BF1AEA">
        <w:rPr>
          <w:szCs w:val="24"/>
        </w:rPr>
        <w:t xml:space="preserve">POR TANTO, en cumplimiento con las atribuciones y competencias que les confiere el Código Municipal relacionadas con la gerencia del bien común local, el Concejo Municipal por unanimidad ACUERDA: </w:t>
      </w:r>
    </w:p>
    <w:p w14:paraId="74A486D7" w14:textId="77777777" w:rsidR="00BE405A" w:rsidRPr="00BF1AEA" w:rsidRDefault="00BE405A" w:rsidP="00BE405A">
      <w:pPr>
        <w:spacing w:after="0" w:line="240" w:lineRule="auto"/>
        <w:jc w:val="both"/>
        <w:rPr>
          <w:szCs w:val="24"/>
        </w:rPr>
      </w:pPr>
    </w:p>
    <w:p w14:paraId="66D5DA6E" w14:textId="77777777" w:rsidR="00BE405A" w:rsidRPr="00BF1AEA" w:rsidRDefault="00BE405A" w:rsidP="00BE405A">
      <w:pPr>
        <w:spacing w:after="0" w:line="240" w:lineRule="auto"/>
        <w:jc w:val="both"/>
        <w:rPr>
          <w:szCs w:val="24"/>
        </w:rPr>
      </w:pPr>
      <w:r w:rsidRPr="00BF1AEA">
        <w:rPr>
          <w:szCs w:val="24"/>
        </w:rPr>
        <w:t xml:space="preserve">1.- PRIORIZAR </w:t>
      </w:r>
      <w:r>
        <w:rPr>
          <w:szCs w:val="24"/>
        </w:rPr>
        <w:t>el</w:t>
      </w:r>
      <w:r w:rsidRPr="00BF1AEA">
        <w:rPr>
          <w:szCs w:val="24"/>
        </w:rPr>
        <w:t xml:space="preserve"> siguiente proceso de Licitación Pública para las Adquisiciones y Contrataciones de Bienes y Servicios:</w:t>
      </w:r>
    </w:p>
    <w:p w14:paraId="35299AFC" w14:textId="77777777" w:rsidR="00BE405A" w:rsidRPr="00BF1AEA" w:rsidRDefault="00BE405A" w:rsidP="00BE405A">
      <w:pPr>
        <w:spacing w:after="0" w:line="240" w:lineRule="auto"/>
        <w:jc w:val="both"/>
        <w:rPr>
          <w:szCs w:val="24"/>
        </w:rPr>
      </w:pPr>
    </w:p>
    <w:p w14:paraId="182B740A" w14:textId="77777777" w:rsidR="00BE405A" w:rsidRPr="00BF1AEA" w:rsidRDefault="00BE405A" w:rsidP="00842726">
      <w:pPr>
        <w:numPr>
          <w:ilvl w:val="0"/>
          <w:numId w:val="284"/>
        </w:numPr>
        <w:spacing w:after="0" w:line="240" w:lineRule="auto"/>
        <w:contextualSpacing/>
        <w:rPr>
          <w:rFonts w:eastAsia="Times New Roman"/>
          <w:color w:val="000000"/>
          <w:szCs w:val="24"/>
          <w:lang w:eastAsia="es-SV"/>
        </w:rPr>
      </w:pPr>
      <w:bookmarkStart w:id="156" w:name="_Hlk61514482"/>
      <w:r w:rsidRPr="00BF1AEA">
        <w:rPr>
          <w:rFonts w:eastAsia="Times New Roman"/>
          <w:color w:val="000000"/>
          <w:szCs w:val="24"/>
          <w:lang w:eastAsia="es-SV"/>
        </w:rPr>
        <w:t xml:space="preserve">COMPRA DE </w:t>
      </w:r>
      <w:r>
        <w:rPr>
          <w:rFonts w:eastAsia="Times New Roman"/>
          <w:color w:val="000000"/>
          <w:szCs w:val="24"/>
          <w:lang w:eastAsia="es-SV"/>
        </w:rPr>
        <w:t xml:space="preserve">LLANTAS </w:t>
      </w:r>
    </w:p>
    <w:bookmarkEnd w:id="156"/>
    <w:p w14:paraId="560F69D7" w14:textId="77777777" w:rsidR="00BE405A" w:rsidRPr="00BF1AEA" w:rsidRDefault="00BE405A" w:rsidP="00BE405A">
      <w:pPr>
        <w:spacing w:after="0" w:line="240" w:lineRule="auto"/>
        <w:ind w:left="720"/>
        <w:contextualSpacing/>
        <w:rPr>
          <w:rFonts w:eastAsia="Times New Roman"/>
          <w:color w:val="000000"/>
          <w:szCs w:val="24"/>
          <w:lang w:eastAsia="es-SV"/>
        </w:rPr>
      </w:pPr>
    </w:p>
    <w:p w14:paraId="285C3E84" w14:textId="77777777" w:rsidR="00BE405A" w:rsidRPr="00BF1AEA" w:rsidRDefault="00BE405A" w:rsidP="00BE405A">
      <w:pPr>
        <w:spacing w:after="0" w:line="240" w:lineRule="auto"/>
        <w:jc w:val="both"/>
        <w:rPr>
          <w:szCs w:val="24"/>
        </w:rPr>
      </w:pPr>
      <w:r w:rsidRPr="00BF1AEA">
        <w:rPr>
          <w:szCs w:val="24"/>
        </w:rPr>
        <w:t xml:space="preserve">2.- AUTORIZAR al </w:t>
      </w:r>
      <w:proofErr w:type="gramStart"/>
      <w:r w:rsidRPr="00BF1AEA">
        <w:rPr>
          <w:szCs w:val="24"/>
        </w:rPr>
        <w:t>Jefe</w:t>
      </w:r>
      <w:proofErr w:type="gramEnd"/>
      <w:r w:rsidRPr="00BF1AEA">
        <w:rPr>
          <w:szCs w:val="24"/>
        </w:rPr>
        <w:t xml:space="preserve"> de la Unidad de Adquisiciones y Contrataciones para elaborar las Bases de Licitación, necesarios para cada uno de los procesos descritos en el numeral anterior.</w:t>
      </w:r>
    </w:p>
    <w:p w14:paraId="75D70685" w14:textId="77777777" w:rsidR="00BE405A" w:rsidRPr="00BF1AEA" w:rsidRDefault="00BE405A" w:rsidP="00BE405A">
      <w:pPr>
        <w:spacing w:after="0" w:line="240" w:lineRule="auto"/>
        <w:rPr>
          <w:szCs w:val="24"/>
        </w:rPr>
      </w:pPr>
    </w:p>
    <w:p w14:paraId="552221D6" w14:textId="77777777" w:rsidR="00BE405A" w:rsidRPr="00BF1AEA" w:rsidRDefault="00BE405A" w:rsidP="00BE405A">
      <w:pPr>
        <w:spacing w:after="0" w:line="240" w:lineRule="auto"/>
        <w:rPr>
          <w:szCs w:val="24"/>
        </w:rPr>
      </w:pPr>
      <w:r w:rsidRPr="00BF1AEA">
        <w:rPr>
          <w:szCs w:val="24"/>
        </w:rPr>
        <w:t>COMUNIQUESE.</w:t>
      </w:r>
    </w:p>
    <w:bookmarkEnd w:id="155"/>
    <w:p w14:paraId="197902F5" w14:textId="77777777" w:rsidR="00BE405A" w:rsidRDefault="00BE405A" w:rsidP="00BE405A">
      <w:pPr>
        <w:jc w:val="both"/>
        <w:rPr>
          <w:rFonts w:eastAsia="Calibri"/>
          <w:color w:val="000000"/>
          <w:szCs w:val="24"/>
        </w:rPr>
      </w:pPr>
    </w:p>
    <w:p w14:paraId="52734047" w14:textId="77777777" w:rsidR="00BE405A" w:rsidRPr="0032590B" w:rsidRDefault="00BE405A" w:rsidP="00BE405A">
      <w:pPr>
        <w:tabs>
          <w:tab w:val="left" w:pos="922"/>
          <w:tab w:val="left" w:pos="7513"/>
          <w:tab w:val="left" w:pos="7797"/>
        </w:tabs>
        <w:spacing w:after="0" w:line="240" w:lineRule="auto"/>
        <w:jc w:val="both"/>
        <w:rPr>
          <w:rFonts w:eastAsia="Calibri"/>
          <w:b/>
          <w:bCs/>
          <w:szCs w:val="24"/>
          <w:u w:val="single"/>
        </w:rPr>
      </w:pPr>
      <w:r>
        <w:rPr>
          <w:rFonts w:eastAsia="Calibri"/>
          <w:b/>
          <w:bCs/>
          <w:szCs w:val="24"/>
          <w:u w:val="single"/>
        </w:rPr>
        <w:t xml:space="preserve">ACUERDO NÚMERO CINCO: </w:t>
      </w:r>
    </w:p>
    <w:p w14:paraId="2A75C461" w14:textId="77777777" w:rsidR="00BE405A" w:rsidRPr="0032590B" w:rsidRDefault="00BE405A" w:rsidP="00BE405A">
      <w:pPr>
        <w:tabs>
          <w:tab w:val="left" w:pos="922"/>
          <w:tab w:val="left" w:pos="7513"/>
          <w:tab w:val="left" w:pos="7797"/>
        </w:tabs>
        <w:spacing w:after="0" w:line="240" w:lineRule="auto"/>
        <w:jc w:val="both"/>
        <w:rPr>
          <w:rFonts w:eastAsia="Calibri"/>
          <w:b/>
          <w:bCs/>
          <w:szCs w:val="24"/>
          <w:u w:val="single"/>
        </w:rPr>
      </w:pPr>
    </w:p>
    <w:p w14:paraId="02FB75E3" w14:textId="77777777" w:rsidR="00BE405A" w:rsidRPr="0032590B" w:rsidRDefault="00BE405A" w:rsidP="00BE405A">
      <w:pPr>
        <w:tabs>
          <w:tab w:val="left" w:pos="2137"/>
        </w:tabs>
        <w:spacing w:after="0" w:line="240" w:lineRule="auto"/>
        <w:jc w:val="both"/>
        <w:rPr>
          <w:rFonts w:eastAsia="Calibri"/>
          <w:szCs w:val="24"/>
        </w:rPr>
      </w:pPr>
      <w:r w:rsidRPr="0032590B">
        <w:rPr>
          <w:rFonts w:eastAsia="Calibri"/>
          <w:szCs w:val="24"/>
        </w:rPr>
        <w:t>EL Concejo Municipal CONSIDERANDO:</w:t>
      </w:r>
    </w:p>
    <w:p w14:paraId="03E6453C" w14:textId="77777777" w:rsidR="00BE405A" w:rsidRPr="0032590B" w:rsidRDefault="00BE405A" w:rsidP="00BE405A">
      <w:pPr>
        <w:tabs>
          <w:tab w:val="left" w:pos="2137"/>
        </w:tabs>
        <w:spacing w:after="0" w:line="240" w:lineRule="auto"/>
        <w:jc w:val="both"/>
        <w:rPr>
          <w:rFonts w:eastAsia="Calibri"/>
          <w:szCs w:val="24"/>
        </w:rPr>
      </w:pPr>
      <w:r w:rsidRPr="0032590B">
        <w:rPr>
          <w:rFonts w:eastAsia="Calibri"/>
          <w:szCs w:val="24"/>
        </w:rPr>
        <w:t xml:space="preserve"> </w:t>
      </w:r>
    </w:p>
    <w:p w14:paraId="33FAB204" w14:textId="77777777" w:rsidR="00BE405A" w:rsidRPr="0032590B" w:rsidRDefault="00BE405A" w:rsidP="00BE405A">
      <w:pPr>
        <w:tabs>
          <w:tab w:val="left" w:pos="2137"/>
        </w:tabs>
        <w:spacing w:after="0" w:line="240" w:lineRule="auto"/>
        <w:jc w:val="both"/>
        <w:rPr>
          <w:rFonts w:eastAsia="Calibri"/>
          <w:szCs w:val="24"/>
        </w:rPr>
      </w:pPr>
      <w:r>
        <w:rPr>
          <w:rFonts w:eastAsia="Calibri"/>
          <w:szCs w:val="24"/>
        </w:rPr>
        <w:t xml:space="preserve">I.- Que la señora Delmi Salazar de Lucero, ostenta el cargo </w:t>
      </w:r>
      <w:proofErr w:type="gramStart"/>
      <w:r>
        <w:rPr>
          <w:rFonts w:eastAsia="Calibri"/>
          <w:szCs w:val="24"/>
        </w:rPr>
        <w:t>de  Doctora</w:t>
      </w:r>
      <w:proofErr w:type="gramEnd"/>
      <w:r>
        <w:rPr>
          <w:rFonts w:eastAsia="Calibri"/>
          <w:szCs w:val="24"/>
        </w:rPr>
        <w:t xml:space="preserve"> en Unidad de </w:t>
      </w:r>
      <w:proofErr w:type="spellStart"/>
      <w:r>
        <w:rPr>
          <w:rFonts w:eastAsia="Calibri"/>
          <w:szCs w:val="24"/>
        </w:rPr>
        <w:t>Promocion</w:t>
      </w:r>
      <w:proofErr w:type="spellEnd"/>
      <w:r>
        <w:rPr>
          <w:rFonts w:eastAsia="Calibri"/>
          <w:szCs w:val="24"/>
        </w:rPr>
        <w:t xml:space="preserve"> Social</w:t>
      </w:r>
      <w:r w:rsidRPr="0032590B">
        <w:rPr>
          <w:rFonts w:eastAsia="Calibri"/>
          <w:szCs w:val="24"/>
        </w:rPr>
        <w:t>, quien labora en esta municipalidad de</w:t>
      </w:r>
      <w:r>
        <w:rPr>
          <w:rFonts w:eastAsia="Calibri"/>
          <w:szCs w:val="24"/>
        </w:rPr>
        <w:t>sde el  día 01 de Julio del 2007</w:t>
      </w:r>
      <w:r w:rsidRPr="0032590B">
        <w:rPr>
          <w:rFonts w:eastAsia="Calibri"/>
          <w:szCs w:val="24"/>
        </w:rPr>
        <w:t xml:space="preserve"> y quien interpuso su renuncia voluntari</w:t>
      </w:r>
      <w:r>
        <w:rPr>
          <w:rFonts w:eastAsia="Calibri"/>
          <w:szCs w:val="24"/>
        </w:rPr>
        <w:t>a a partir del día 12 de Enero</w:t>
      </w:r>
      <w:r w:rsidRPr="0032590B">
        <w:rPr>
          <w:rFonts w:eastAsia="Calibri"/>
          <w:szCs w:val="24"/>
        </w:rPr>
        <w:t xml:space="preserve"> del 2</w:t>
      </w:r>
      <w:r>
        <w:rPr>
          <w:rFonts w:eastAsia="Calibri"/>
          <w:szCs w:val="24"/>
        </w:rPr>
        <w:t>021</w:t>
      </w:r>
      <w:r w:rsidRPr="0032590B">
        <w:rPr>
          <w:rFonts w:eastAsia="Calibri"/>
          <w:szCs w:val="24"/>
        </w:rPr>
        <w:t xml:space="preserve">; </w:t>
      </w:r>
    </w:p>
    <w:p w14:paraId="338C1C29" w14:textId="77777777" w:rsidR="00BE405A" w:rsidRPr="0032590B" w:rsidRDefault="00BE405A" w:rsidP="00BE405A">
      <w:pPr>
        <w:tabs>
          <w:tab w:val="left" w:pos="2137"/>
        </w:tabs>
        <w:spacing w:after="0" w:line="240" w:lineRule="auto"/>
        <w:jc w:val="both"/>
        <w:rPr>
          <w:rFonts w:eastAsia="Calibri"/>
          <w:b/>
          <w:szCs w:val="24"/>
        </w:rPr>
      </w:pPr>
    </w:p>
    <w:p w14:paraId="21211DE3" w14:textId="77777777" w:rsidR="00BE405A" w:rsidRPr="0032590B" w:rsidRDefault="00BE405A" w:rsidP="00BE405A">
      <w:pPr>
        <w:tabs>
          <w:tab w:val="left" w:pos="2137"/>
        </w:tabs>
        <w:spacing w:after="0" w:line="240" w:lineRule="auto"/>
        <w:jc w:val="both"/>
        <w:rPr>
          <w:rFonts w:eastAsia="Calibri"/>
          <w:szCs w:val="24"/>
        </w:rPr>
      </w:pPr>
      <w:r w:rsidRPr="0032590B">
        <w:rPr>
          <w:rFonts w:eastAsia="Calibri"/>
          <w:szCs w:val="24"/>
        </w:rPr>
        <w:t xml:space="preserve">II.- Que dicho cargo está comprendido dentro de la Carrera Administrativa Municipal, de conformidad a la Ley de la Carrera Administrativa Municipal, decreto legislativo número 1039 de fecha 29 de </w:t>
      </w:r>
      <w:proofErr w:type="gramStart"/>
      <w:r w:rsidRPr="0032590B">
        <w:rPr>
          <w:rFonts w:eastAsia="Calibri"/>
          <w:szCs w:val="24"/>
        </w:rPr>
        <w:t>Abril</w:t>
      </w:r>
      <w:proofErr w:type="gramEnd"/>
      <w:r w:rsidRPr="0032590B">
        <w:rPr>
          <w:rFonts w:eastAsia="Calibri"/>
          <w:szCs w:val="24"/>
        </w:rPr>
        <w:t xml:space="preserve"> de 2006 y publicada en el Diario Oficial </w:t>
      </w:r>
      <w:proofErr w:type="spellStart"/>
      <w:r w:rsidRPr="0032590B">
        <w:rPr>
          <w:rFonts w:eastAsia="Calibri"/>
          <w:szCs w:val="24"/>
        </w:rPr>
        <w:t>N°</w:t>
      </w:r>
      <w:proofErr w:type="spellEnd"/>
      <w:r w:rsidRPr="0032590B">
        <w:rPr>
          <w:rFonts w:eastAsia="Calibri"/>
          <w:szCs w:val="24"/>
        </w:rPr>
        <w:t xml:space="preserve"> 103 Tomo 371 de fecha seis de junio de 2006.</w:t>
      </w:r>
    </w:p>
    <w:p w14:paraId="0E844627" w14:textId="77777777" w:rsidR="00BE405A" w:rsidRPr="0032590B" w:rsidRDefault="00BE405A" w:rsidP="00BE405A">
      <w:pPr>
        <w:tabs>
          <w:tab w:val="left" w:pos="2137"/>
        </w:tabs>
        <w:spacing w:after="0" w:line="240" w:lineRule="auto"/>
        <w:jc w:val="both"/>
        <w:rPr>
          <w:rFonts w:eastAsia="Calibri"/>
          <w:szCs w:val="24"/>
        </w:rPr>
      </w:pPr>
    </w:p>
    <w:p w14:paraId="0383F63D" w14:textId="77777777" w:rsidR="00BE405A" w:rsidRPr="0032590B" w:rsidRDefault="00BE405A" w:rsidP="00BE405A">
      <w:pPr>
        <w:autoSpaceDE w:val="0"/>
        <w:autoSpaceDN w:val="0"/>
        <w:adjustRightInd w:val="0"/>
        <w:jc w:val="both"/>
        <w:rPr>
          <w:rFonts w:eastAsia="Calibri"/>
          <w:b/>
          <w:bCs/>
          <w:szCs w:val="24"/>
        </w:rPr>
      </w:pPr>
      <w:r w:rsidRPr="0032590B">
        <w:rPr>
          <w:rFonts w:eastAsia="Calibri"/>
          <w:szCs w:val="24"/>
        </w:rPr>
        <w:t>III.- Que el Concejo Municipal ha considerado otorgarle su tiempo de servicio a través del cálculo prestado por el Ministerio de Trabajo y Previsión Social</w:t>
      </w:r>
    </w:p>
    <w:p w14:paraId="788A367F" w14:textId="77777777" w:rsidR="00BE405A" w:rsidRPr="0032590B" w:rsidRDefault="00BE405A" w:rsidP="00BE405A">
      <w:pPr>
        <w:tabs>
          <w:tab w:val="left" w:pos="2137"/>
        </w:tabs>
        <w:spacing w:after="0" w:line="240" w:lineRule="auto"/>
        <w:jc w:val="both"/>
        <w:rPr>
          <w:rFonts w:eastAsia="Calibri"/>
          <w:szCs w:val="24"/>
        </w:rPr>
      </w:pPr>
    </w:p>
    <w:p w14:paraId="69598E66" w14:textId="77777777" w:rsidR="00BE405A" w:rsidRPr="0032590B" w:rsidRDefault="00BE405A" w:rsidP="00BE405A">
      <w:pPr>
        <w:tabs>
          <w:tab w:val="left" w:pos="2137"/>
        </w:tabs>
        <w:spacing w:after="0" w:line="240" w:lineRule="auto"/>
        <w:jc w:val="both"/>
        <w:rPr>
          <w:rFonts w:eastAsia="Calibri"/>
          <w:szCs w:val="24"/>
        </w:rPr>
      </w:pPr>
      <w:r w:rsidRPr="0032590B">
        <w:rPr>
          <w:rFonts w:eastAsia="Calibri"/>
          <w:b/>
          <w:szCs w:val="24"/>
        </w:rPr>
        <w:t>POR TANTO,</w:t>
      </w:r>
      <w:r w:rsidRPr="0032590B">
        <w:rPr>
          <w:rFonts w:eastAsia="Calibri"/>
          <w:szCs w:val="24"/>
        </w:rPr>
        <w:t xml:space="preserve"> en uso de sus facultades administrativas el Concejo Municipal por unanimidad </w:t>
      </w:r>
      <w:r w:rsidRPr="0032590B">
        <w:rPr>
          <w:rFonts w:eastAsia="Calibri"/>
          <w:b/>
          <w:szCs w:val="24"/>
        </w:rPr>
        <w:t>ACUERDA</w:t>
      </w:r>
      <w:r w:rsidRPr="0032590B">
        <w:rPr>
          <w:rFonts w:eastAsia="Calibri"/>
          <w:szCs w:val="24"/>
        </w:rPr>
        <w:t>:</w:t>
      </w:r>
    </w:p>
    <w:p w14:paraId="2BB8C2A3" w14:textId="77777777" w:rsidR="00BE405A" w:rsidRPr="0032590B" w:rsidRDefault="00BE405A" w:rsidP="00BE405A">
      <w:pPr>
        <w:tabs>
          <w:tab w:val="left" w:pos="2137"/>
        </w:tabs>
        <w:spacing w:after="0" w:line="240" w:lineRule="auto"/>
        <w:jc w:val="both"/>
        <w:rPr>
          <w:rFonts w:eastAsia="Calibri"/>
          <w:szCs w:val="24"/>
        </w:rPr>
      </w:pPr>
    </w:p>
    <w:p w14:paraId="6A0FAA0C" w14:textId="77777777" w:rsidR="00BE405A" w:rsidRDefault="00BE405A" w:rsidP="00BE405A">
      <w:pPr>
        <w:tabs>
          <w:tab w:val="left" w:pos="2137"/>
        </w:tabs>
        <w:spacing w:after="0" w:line="240" w:lineRule="auto"/>
        <w:jc w:val="both"/>
        <w:rPr>
          <w:rFonts w:eastAsia="Calibri"/>
          <w:szCs w:val="24"/>
        </w:rPr>
      </w:pPr>
      <w:r w:rsidRPr="0032590B">
        <w:rPr>
          <w:rFonts w:eastAsia="Calibri"/>
          <w:szCs w:val="24"/>
        </w:rPr>
        <w:t xml:space="preserve">EROGAR la cantidad total de </w:t>
      </w:r>
      <w:r>
        <w:rPr>
          <w:rFonts w:eastAsia="Calibri"/>
          <w:b/>
          <w:bCs/>
          <w:szCs w:val="24"/>
        </w:rPr>
        <w:t>CUATRO MIL SESENTA 27</w:t>
      </w:r>
      <w:r w:rsidRPr="0032590B">
        <w:rPr>
          <w:rFonts w:eastAsia="Calibri"/>
          <w:b/>
          <w:bCs/>
          <w:szCs w:val="24"/>
        </w:rPr>
        <w:t>/100 DÓLARES DE LOS EST</w:t>
      </w:r>
      <w:r>
        <w:rPr>
          <w:rFonts w:eastAsia="Calibri"/>
          <w:b/>
          <w:bCs/>
          <w:szCs w:val="24"/>
        </w:rPr>
        <w:t>ADOS UNIDOS DE AMÉRICA. ($4,060.27</w:t>
      </w:r>
      <w:r w:rsidRPr="0032590B">
        <w:rPr>
          <w:rFonts w:eastAsia="Calibri"/>
          <w:b/>
          <w:bCs/>
          <w:szCs w:val="24"/>
        </w:rPr>
        <w:t>)</w:t>
      </w:r>
      <w:r w:rsidRPr="0032590B">
        <w:rPr>
          <w:rFonts w:eastAsia="Calibri"/>
          <w:szCs w:val="24"/>
        </w:rPr>
        <w:t xml:space="preserve"> a favor de</w:t>
      </w:r>
      <w:r>
        <w:rPr>
          <w:rFonts w:eastAsia="Calibri"/>
          <w:szCs w:val="24"/>
        </w:rPr>
        <w:t xml:space="preserve"> </w:t>
      </w:r>
      <w:r w:rsidRPr="0032590B">
        <w:rPr>
          <w:rFonts w:eastAsia="Calibri"/>
          <w:szCs w:val="24"/>
        </w:rPr>
        <w:t>l</w:t>
      </w:r>
      <w:r>
        <w:rPr>
          <w:rFonts w:eastAsia="Calibri"/>
          <w:szCs w:val="24"/>
        </w:rPr>
        <w:t xml:space="preserve">a señora </w:t>
      </w:r>
      <w:r>
        <w:rPr>
          <w:rFonts w:eastAsia="Calibri"/>
          <w:b/>
          <w:szCs w:val="24"/>
        </w:rPr>
        <w:t>DELMI SALAZAR DE LUCERO</w:t>
      </w:r>
      <w:r>
        <w:rPr>
          <w:rFonts w:eastAsia="Calibri"/>
          <w:szCs w:val="24"/>
        </w:rPr>
        <w:t>,</w:t>
      </w:r>
      <w:r w:rsidRPr="0032590B">
        <w:rPr>
          <w:rFonts w:eastAsia="Calibri"/>
          <w:b/>
          <w:bCs/>
          <w:szCs w:val="24"/>
        </w:rPr>
        <w:t xml:space="preserve"> </w:t>
      </w:r>
      <w:r w:rsidRPr="0032590B">
        <w:rPr>
          <w:rFonts w:eastAsia="Calibri"/>
          <w:szCs w:val="24"/>
        </w:rPr>
        <w:t>pago en concepto de retiro volunta</w:t>
      </w:r>
      <w:r>
        <w:rPr>
          <w:rFonts w:eastAsia="Calibri"/>
          <w:szCs w:val="24"/>
        </w:rPr>
        <w:t>rio</w:t>
      </w:r>
      <w:r w:rsidRPr="0032590B">
        <w:rPr>
          <w:rFonts w:eastAsia="Calibri"/>
          <w:szCs w:val="24"/>
        </w:rPr>
        <w:t xml:space="preserve">, dicho gasto deberá distribuirse a los códigos presupuestarios con los montos siguientes: </w:t>
      </w:r>
    </w:p>
    <w:p w14:paraId="75FB8F75" w14:textId="77777777" w:rsidR="00BE405A" w:rsidRDefault="00BE405A" w:rsidP="00BE405A">
      <w:pPr>
        <w:tabs>
          <w:tab w:val="left" w:pos="2137"/>
        </w:tabs>
        <w:spacing w:after="0" w:line="240" w:lineRule="auto"/>
        <w:jc w:val="both"/>
        <w:rPr>
          <w:rFonts w:eastAsia="Calibri"/>
          <w:szCs w:val="24"/>
        </w:rPr>
      </w:pPr>
    </w:p>
    <w:p w14:paraId="4EBB7A6F" w14:textId="77777777" w:rsidR="00BE405A" w:rsidRPr="00BF5675" w:rsidRDefault="00BE405A" w:rsidP="00BE405A">
      <w:pPr>
        <w:tabs>
          <w:tab w:val="left" w:pos="2137"/>
        </w:tabs>
        <w:spacing w:after="0" w:line="240" w:lineRule="auto"/>
        <w:jc w:val="both"/>
        <w:rPr>
          <w:rFonts w:eastAsia="Calibri"/>
          <w:b/>
          <w:szCs w:val="24"/>
          <w:u w:val="single"/>
        </w:rPr>
      </w:pPr>
      <w:r w:rsidRPr="00BF5675">
        <w:rPr>
          <w:rFonts w:eastAsia="Calibri"/>
          <w:b/>
          <w:szCs w:val="24"/>
          <w:u w:val="single"/>
        </w:rPr>
        <w:t>DETALLE:</w:t>
      </w:r>
    </w:p>
    <w:p w14:paraId="0954C2C7" w14:textId="77777777" w:rsidR="00BE405A" w:rsidRPr="00BF5675" w:rsidRDefault="00BE405A" w:rsidP="00BE405A">
      <w:pPr>
        <w:tabs>
          <w:tab w:val="left" w:pos="2137"/>
        </w:tabs>
        <w:spacing w:after="0" w:line="240" w:lineRule="auto"/>
        <w:contextualSpacing/>
        <w:jc w:val="both"/>
        <w:rPr>
          <w:rFonts w:eastAsia="Calibri"/>
          <w:szCs w:val="24"/>
        </w:rPr>
      </w:pPr>
      <w:proofErr w:type="spellStart"/>
      <w:r w:rsidRPr="00BF5675">
        <w:rPr>
          <w:rFonts w:eastAsia="Calibri"/>
          <w:szCs w:val="24"/>
        </w:rPr>
        <w:t>Prestacion</w:t>
      </w:r>
      <w:proofErr w:type="spellEnd"/>
      <w:r w:rsidRPr="00BF5675">
        <w:rPr>
          <w:rFonts w:eastAsia="Calibri"/>
          <w:szCs w:val="24"/>
        </w:rPr>
        <w:t xml:space="preserve"> por retiro voluntario</w:t>
      </w:r>
      <w:r>
        <w:rPr>
          <w:rFonts w:eastAsia="Calibri"/>
          <w:szCs w:val="24"/>
        </w:rPr>
        <w:t xml:space="preserve">:               </w:t>
      </w:r>
      <w:proofErr w:type="gramStart"/>
      <w:r>
        <w:rPr>
          <w:rFonts w:eastAsia="Calibri"/>
          <w:szCs w:val="24"/>
        </w:rPr>
        <w:t>$  4,060.27</w:t>
      </w:r>
      <w:proofErr w:type="gramEnd"/>
      <w:r w:rsidRPr="00BF5675">
        <w:rPr>
          <w:rFonts w:eastAsia="Calibri"/>
          <w:szCs w:val="24"/>
        </w:rPr>
        <w:t xml:space="preserve">         51701-0101</w:t>
      </w:r>
    </w:p>
    <w:p w14:paraId="13C10697" w14:textId="77777777" w:rsidR="00BE405A" w:rsidRPr="00BF5675" w:rsidRDefault="00BE405A" w:rsidP="00BE405A">
      <w:pPr>
        <w:tabs>
          <w:tab w:val="left" w:pos="2137"/>
        </w:tabs>
        <w:spacing w:after="0" w:line="240" w:lineRule="auto"/>
        <w:jc w:val="both"/>
        <w:rPr>
          <w:rFonts w:eastAsia="Calibri"/>
          <w:b/>
          <w:szCs w:val="24"/>
        </w:rPr>
      </w:pPr>
      <w:r w:rsidRPr="00BF5675">
        <w:rPr>
          <w:rFonts w:eastAsia="Calibri"/>
          <w:b/>
          <w:szCs w:val="24"/>
        </w:rPr>
        <w:t>Tot</w:t>
      </w:r>
      <w:r>
        <w:rPr>
          <w:rFonts w:eastAsia="Calibri"/>
          <w:b/>
          <w:szCs w:val="24"/>
        </w:rPr>
        <w:t>al………………………………</w:t>
      </w:r>
      <w:proofErr w:type="gramStart"/>
      <w:r>
        <w:rPr>
          <w:rFonts w:eastAsia="Calibri"/>
          <w:b/>
          <w:szCs w:val="24"/>
        </w:rPr>
        <w:t>…….</w:t>
      </w:r>
      <w:proofErr w:type="gramEnd"/>
      <w:r>
        <w:rPr>
          <w:rFonts w:eastAsia="Calibri"/>
          <w:b/>
          <w:szCs w:val="24"/>
        </w:rPr>
        <w:t>$  4,060.27</w:t>
      </w:r>
    </w:p>
    <w:p w14:paraId="6F268E78" w14:textId="77777777" w:rsidR="00BE405A" w:rsidRPr="00BF5675" w:rsidRDefault="00BE405A" w:rsidP="00BE405A">
      <w:pPr>
        <w:tabs>
          <w:tab w:val="left" w:pos="2137"/>
        </w:tabs>
        <w:spacing w:after="0" w:line="240" w:lineRule="auto"/>
        <w:jc w:val="both"/>
        <w:rPr>
          <w:rFonts w:eastAsia="Calibri"/>
          <w:szCs w:val="24"/>
        </w:rPr>
      </w:pPr>
    </w:p>
    <w:p w14:paraId="3534739A" w14:textId="77777777" w:rsidR="00BE405A" w:rsidRPr="0032590B" w:rsidRDefault="00BE405A" w:rsidP="00BE405A">
      <w:pPr>
        <w:tabs>
          <w:tab w:val="left" w:pos="2137"/>
        </w:tabs>
        <w:spacing w:after="0" w:line="240" w:lineRule="auto"/>
        <w:jc w:val="both"/>
        <w:rPr>
          <w:rFonts w:eastAsia="Calibri"/>
        </w:rPr>
      </w:pPr>
      <w:r w:rsidRPr="0032590B">
        <w:rPr>
          <w:rFonts w:eastAsia="Calibri"/>
        </w:rPr>
        <w:t>Dicha erogación se hará del Presupuesto Municipal Vigente. FONDOS PROPIOS</w:t>
      </w:r>
      <w:r>
        <w:rPr>
          <w:rFonts w:eastAsia="Calibri"/>
        </w:rPr>
        <w:t>.</w:t>
      </w:r>
    </w:p>
    <w:p w14:paraId="3843A4E6" w14:textId="77777777" w:rsidR="00BE405A" w:rsidRDefault="00BE405A" w:rsidP="00BE405A">
      <w:pPr>
        <w:rPr>
          <w:rFonts w:eastAsia="Calibri"/>
        </w:rPr>
      </w:pPr>
      <w:r w:rsidRPr="0032590B">
        <w:rPr>
          <w:rFonts w:eastAsia="Calibri"/>
        </w:rPr>
        <w:t>COMUNIQUESE</w:t>
      </w:r>
    </w:p>
    <w:p w14:paraId="1619F01D" w14:textId="77777777" w:rsidR="00BE405A" w:rsidRDefault="00BE405A" w:rsidP="00BE405A">
      <w:pPr>
        <w:rPr>
          <w:rFonts w:eastAsia="Calibri"/>
        </w:rPr>
      </w:pPr>
    </w:p>
    <w:p w14:paraId="7C1D32DE" w14:textId="77777777" w:rsidR="00BE405A" w:rsidRDefault="00BE405A" w:rsidP="00BE405A">
      <w:pPr>
        <w:rPr>
          <w:rFonts w:eastAsia="Calibri"/>
        </w:rPr>
      </w:pPr>
    </w:p>
    <w:p w14:paraId="0735608B" w14:textId="77777777" w:rsidR="00BE405A" w:rsidRPr="0032590B" w:rsidRDefault="00BE405A" w:rsidP="00BE405A">
      <w:pPr>
        <w:tabs>
          <w:tab w:val="left" w:pos="922"/>
          <w:tab w:val="left" w:pos="7513"/>
          <w:tab w:val="left" w:pos="7797"/>
        </w:tabs>
        <w:spacing w:after="0" w:line="240" w:lineRule="auto"/>
        <w:jc w:val="both"/>
        <w:rPr>
          <w:rFonts w:eastAsia="Calibri"/>
          <w:b/>
          <w:bCs/>
          <w:szCs w:val="24"/>
          <w:u w:val="single"/>
        </w:rPr>
      </w:pPr>
      <w:r>
        <w:rPr>
          <w:rFonts w:eastAsia="Calibri"/>
          <w:b/>
          <w:bCs/>
          <w:szCs w:val="24"/>
          <w:u w:val="single"/>
        </w:rPr>
        <w:t xml:space="preserve">ACUERDO NÚMERO SEIS: </w:t>
      </w:r>
    </w:p>
    <w:p w14:paraId="25C56B92" w14:textId="77777777" w:rsidR="00BE405A" w:rsidRPr="0032590B" w:rsidRDefault="00BE405A" w:rsidP="00BE405A">
      <w:pPr>
        <w:tabs>
          <w:tab w:val="left" w:pos="922"/>
          <w:tab w:val="left" w:pos="7513"/>
          <w:tab w:val="left" w:pos="7797"/>
        </w:tabs>
        <w:spacing w:after="0" w:line="240" w:lineRule="auto"/>
        <w:jc w:val="both"/>
        <w:rPr>
          <w:rFonts w:eastAsia="Calibri"/>
          <w:b/>
          <w:bCs/>
          <w:szCs w:val="24"/>
          <w:u w:val="single"/>
        </w:rPr>
      </w:pPr>
    </w:p>
    <w:p w14:paraId="21BC86EC" w14:textId="77777777" w:rsidR="00BE405A" w:rsidRPr="0032590B" w:rsidRDefault="00BE405A" w:rsidP="00BE405A">
      <w:pPr>
        <w:tabs>
          <w:tab w:val="left" w:pos="2137"/>
        </w:tabs>
        <w:spacing w:after="0" w:line="240" w:lineRule="auto"/>
        <w:jc w:val="both"/>
        <w:rPr>
          <w:rFonts w:eastAsia="Calibri"/>
          <w:szCs w:val="24"/>
        </w:rPr>
      </w:pPr>
      <w:r w:rsidRPr="0032590B">
        <w:rPr>
          <w:rFonts w:eastAsia="Calibri"/>
          <w:szCs w:val="24"/>
        </w:rPr>
        <w:t>EL Concejo Municipal CONSIDERANDO:</w:t>
      </w:r>
    </w:p>
    <w:p w14:paraId="5890DF21" w14:textId="77777777" w:rsidR="00BE405A" w:rsidRPr="0032590B" w:rsidRDefault="00BE405A" w:rsidP="00BE405A">
      <w:pPr>
        <w:tabs>
          <w:tab w:val="left" w:pos="2137"/>
        </w:tabs>
        <w:spacing w:after="0" w:line="240" w:lineRule="auto"/>
        <w:jc w:val="both"/>
        <w:rPr>
          <w:rFonts w:eastAsia="Calibri"/>
          <w:szCs w:val="24"/>
        </w:rPr>
      </w:pPr>
      <w:r w:rsidRPr="0032590B">
        <w:rPr>
          <w:rFonts w:eastAsia="Calibri"/>
          <w:szCs w:val="24"/>
        </w:rPr>
        <w:t xml:space="preserve"> </w:t>
      </w:r>
    </w:p>
    <w:p w14:paraId="48CCD532" w14:textId="77777777" w:rsidR="00BE405A" w:rsidRPr="0032590B" w:rsidRDefault="00BE405A" w:rsidP="00BE405A">
      <w:pPr>
        <w:tabs>
          <w:tab w:val="left" w:pos="2137"/>
        </w:tabs>
        <w:spacing w:after="0" w:line="240" w:lineRule="auto"/>
        <w:jc w:val="both"/>
        <w:rPr>
          <w:rFonts w:eastAsia="Calibri"/>
          <w:szCs w:val="24"/>
        </w:rPr>
      </w:pPr>
      <w:r>
        <w:rPr>
          <w:rFonts w:eastAsia="Calibri"/>
          <w:szCs w:val="24"/>
        </w:rPr>
        <w:t xml:space="preserve">I.- Que el señor Elmer Alexander Merlos </w:t>
      </w:r>
      <w:proofErr w:type="spellStart"/>
      <w:r>
        <w:rPr>
          <w:rFonts w:eastAsia="Calibri"/>
          <w:szCs w:val="24"/>
        </w:rPr>
        <w:t>Martinez</w:t>
      </w:r>
      <w:proofErr w:type="spellEnd"/>
      <w:r>
        <w:rPr>
          <w:rFonts w:eastAsia="Calibri"/>
          <w:szCs w:val="24"/>
        </w:rPr>
        <w:t xml:space="preserve">, ostenta el cargo </w:t>
      </w:r>
      <w:proofErr w:type="gramStart"/>
      <w:r>
        <w:rPr>
          <w:rFonts w:eastAsia="Calibri"/>
          <w:szCs w:val="24"/>
        </w:rPr>
        <w:t>de  Fumigador</w:t>
      </w:r>
      <w:proofErr w:type="gramEnd"/>
      <w:r>
        <w:rPr>
          <w:rFonts w:eastAsia="Calibri"/>
          <w:szCs w:val="24"/>
        </w:rPr>
        <w:t xml:space="preserve"> en Unidad de Promoción Social</w:t>
      </w:r>
      <w:r w:rsidRPr="0032590B">
        <w:rPr>
          <w:rFonts w:eastAsia="Calibri"/>
          <w:szCs w:val="24"/>
        </w:rPr>
        <w:t>, quien labora en esta municipalidad de</w:t>
      </w:r>
      <w:r>
        <w:rPr>
          <w:rFonts w:eastAsia="Calibri"/>
          <w:szCs w:val="24"/>
        </w:rPr>
        <w:t>sde el  día 01 de Agosto del 2007</w:t>
      </w:r>
      <w:r w:rsidRPr="0032590B">
        <w:rPr>
          <w:rFonts w:eastAsia="Calibri"/>
          <w:szCs w:val="24"/>
        </w:rPr>
        <w:t xml:space="preserve"> y quien interpuso su renuncia voluntari</w:t>
      </w:r>
      <w:r>
        <w:rPr>
          <w:rFonts w:eastAsia="Calibri"/>
          <w:szCs w:val="24"/>
        </w:rPr>
        <w:t>a a partir del día 11 de Enero</w:t>
      </w:r>
      <w:r w:rsidRPr="0032590B">
        <w:rPr>
          <w:rFonts w:eastAsia="Calibri"/>
          <w:szCs w:val="24"/>
        </w:rPr>
        <w:t xml:space="preserve"> del 2</w:t>
      </w:r>
      <w:r>
        <w:rPr>
          <w:rFonts w:eastAsia="Calibri"/>
          <w:szCs w:val="24"/>
        </w:rPr>
        <w:t>021</w:t>
      </w:r>
      <w:r w:rsidRPr="0032590B">
        <w:rPr>
          <w:rFonts w:eastAsia="Calibri"/>
          <w:szCs w:val="24"/>
        </w:rPr>
        <w:t xml:space="preserve">; </w:t>
      </w:r>
    </w:p>
    <w:p w14:paraId="751BC1B1" w14:textId="77777777" w:rsidR="00BE405A" w:rsidRPr="0032590B" w:rsidRDefault="00BE405A" w:rsidP="00BE405A">
      <w:pPr>
        <w:tabs>
          <w:tab w:val="left" w:pos="2137"/>
        </w:tabs>
        <w:spacing w:after="0" w:line="240" w:lineRule="auto"/>
        <w:jc w:val="both"/>
        <w:rPr>
          <w:rFonts w:eastAsia="Calibri"/>
          <w:b/>
          <w:szCs w:val="24"/>
        </w:rPr>
      </w:pPr>
    </w:p>
    <w:p w14:paraId="44E29E09" w14:textId="77777777" w:rsidR="00BE405A" w:rsidRPr="0032590B" w:rsidRDefault="00BE405A" w:rsidP="00BE405A">
      <w:pPr>
        <w:tabs>
          <w:tab w:val="left" w:pos="2137"/>
        </w:tabs>
        <w:spacing w:after="0" w:line="240" w:lineRule="auto"/>
        <w:jc w:val="both"/>
        <w:rPr>
          <w:rFonts w:eastAsia="Calibri"/>
          <w:szCs w:val="24"/>
        </w:rPr>
      </w:pPr>
      <w:r w:rsidRPr="0032590B">
        <w:rPr>
          <w:rFonts w:eastAsia="Calibri"/>
          <w:szCs w:val="24"/>
        </w:rPr>
        <w:t xml:space="preserve">II.- Que dicho cargo está comprendido dentro de la Carrera Administrativa Municipal, de conformidad a la Ley de la Carrera Administrativa Municipal, decreto legislativo número 1039 de fecha 29 de </w:t>
      </w:r>
      <w:proofErr w:type="gramStart"/>
      <w:r w:rsidRPr="0032590B">
        <w:rPr>
          <w:rFonts w:eastAsia="Calibri"/>
          <w:szCs w:val="24"/>
        </w:rPr>
        <w:t>Abril</w:t>
      </w:r>
      <w:proofErr w:type="gramEnd"/>
      <w:r w:rsidRPr="0032590B">
        <w:rPr>
          <w:rFonts w:eastAsia="Calibri"/>
          <w:szCs w:val="24"/>
        </w:rPr>
        <w:t xml:space="preserve"> de 2006 y publicada en el Diario Oficial </w:t>
      </w:r>
      <w:proofErr w:type="spellStart"/>
      <w:r w:rsidRPr="0032590B">
        <w:rPr>
          <w:rFonts w:eastAsia="Calibri"/>
          <w:szCs w:val="24"/>
        </w:rPr>
        <w:t>N°</w:t>
      </w:r>
      <w:proofErr w:type="spellEnd"/>
      <w:r w:rsidRPr="0032590B">
        <w:rPr>
          <w:rFonts w:eastAsia="Calibri"/>
          <w:szCs w:val="24"/>
        </w:rPr>
        <w:t xml:space="preserve"> 103 Tomo 371 de fecha seis de junio de 2006.</w:t>
      </w:r>
    </w:p>
    <w:p w14:paraId="44D58720" w14:textId="77777777" w:rsidR="00BE405A" w:rsidRPr="0032590B" w:rsidRDefault="00BE405A" w:rsidP="00BE405A">
      <w:pPr>
        <w:tabs>
          <w:tab w:val="left" w:pos="2137"/>
        </w:tabs>
        <w:spacing w:after="0" w:line="240" w:lineRule="auto"/>
        <w:jc w:val="both"/>
        <w:rPr>
          <w:rFonts w:eastAsia="Calibri"/>
          <w:szCs w:val="24"/>
        </w:rPr>
      </w:pPr>
    </w:p>
    <w:p w14:paraId="4EADB7E2" w14:textId="77777777" w:rsidR="00BE405A" w:rsidRPr="0032590B" w:rsidRDefault="00BE405A" w:rsidP="00BE405A">
      <w:pPr>
        <w:autoSpaceDE w:val="0"/>
        <w:autoSpaceDN w:val="0"/>
        <w:adjustRightInd w:val="0"/>
        <w:jc w:val="both"/>
        <w:rPr>
          <w:rFonts w:eastAsia="Calibri"/>
          <w:b/>
          <w:bCs/>
          <w:szCs w:val="24"/>
        </w:rPr>
      </w:pPr>
      <w:r w:rsidRPr="0032590B">
        <w:rPr>
          <w:rFonts w:eastAsia="Calibri"/>
          <w:szCs w:val="24"/>
        </w:rPr>
        <w:t>III.- Que el Concejo Municipal ha considerado otorgarle su tiempo de servicio a través del cálculo prestado por el Ministerio de Trabajo y Previsión Social</w:t>
      </w:r>
    </w:p>
    <w:p w14:paraId="79742A19" w14:textId="77777777" w:rsidR="00BE405A" w:rsidRPr="0032590B" w:rsidRDefault="00BE405A" w:rsidP="00BE405A">
      <w:pPr>
        <w:tabs>
          <w:tab w:val="left" w:pos="2137"/>
        </w:tabs>
        <w:spacing w:after="0" w:line="240" w:lineRule="auto"/>
        <w:jc w:val="both"/>
        <w:rPr>
          <w:rFonts w:eastAsia="Calibri"/>
          <w:szCs w:val="24"/>
        </w:rPr>
      </w:pPr>
    </w:p>
    <w:p w14:paraId="787FE87B" w14:textId="77777777" w:rsidR="00BE405A" w:rsidRPr="0032590B" w:rsidRDefault="00BE405A" w:rsidP="00BE405A">
      <w:pPr>
        <w:tabs>
          <w:tab w:val="left" w:pos="2137"/>
        </w:tabs>
        <w:spacing w:after="0" w:line="240" w:lineRule="auto"/>
        <w:jc w:val="both"/>
        <w:rPr>
          <w:rFonts w:eastAsia="Calibri"/>
          <w:szCs w:val="24"/>
        </w:rPr>
      </w:pPr>
      <w:r w:rsidRPr="0032590B">
        <w:rPr>
          <w:rFonts w:eastAsia="Calibri"/>
          <w:b/>
          <w:szCs w:val="24"/>
        </w:rPr>
        <w:t>POR TANTO,</w:t>
      </w:r>
      <w:r w:rsidRPr="0032590B">
        <w:rPr>
          <w:rFonts w:eastAsia="Calibri"/>
          <w:szCs w:val="24"/>
        </w:rPr>
        <w:t xml:space="preserve"> en uso de sus facultades administrativas el Concejo Municipal por unanimidad </w:t>
      </w:r>
      <w:r w:rsidRPr="0032590B">
        <w:rPr>
          <w:rFonts w:eastAsia="Calibri"/>
          <w:b/>
          <w:szCs w:val="24"/>
        </w:rPr>
        <w:t>ACUERDA</w:t>
      </w:r>
      <w:r w:rsidRPr="0032590B">
        <w:rPr>
          <w:rFonts w:eastAsia="Calibri"/>
          <w:szCs w:val="24"/>
        </w:rPr>
        <w:t>:</w:t>
      </w:r>
    </w:p>
    <w:p w14:paraId="5E06A9FF" w14:textId="77777777" w:rsidR="00BE405A" w:rsidRPr="0032590B" w:rsidRDefault="00BE405A" w:rsidP="00BE405A">
      <w:pPr>
        <w:tabs>
          <w:tab w:val="left" w:pos="2137"/>
        </w:tabs>
        <w:spacing w:after="0" w:line="240" w:lineRule="auto"/>
        <w:jc w:val="both"/>
        <w:rPr>
          <w:rFonts w:eastAsia="Calibri"/>
          <w:szCs w:val="24"/>
        </w:rPr>
      </w:pPr>
    </w:p>
    <w:p w14:paraId="40B48A75" w14:textId="77777777" w:rsidR="00BE405A" w:rsidRDefault="00BE405A" w:rsidP="00BE405A">
      <w:pPr>
        <w:tabs>
          <w:tab w:val="left" w:pos="2137"/>
        </w:tabs>
        <w:spacing w:after="0" w:line="240" w:lineRule="auto"/>
        <w:jc w:val="both"/>
        <w:rPr>
          <w:rFonts w:eastAsia="Calibri"/>
          <w:szCs w:val="24"/>
        </w:rPr>
      </w:pPr>
      <w:r w:rsidRPr="0032590B">
        <w:rPr>
          <w:rFonts w:eastAsia="Calibri"/>
          <w:szCs w:val="24"/>
        </w:rPr>
        <w:t xml:space="preserve">EROGAR la cantidad total de </w:t>
      </w:r>
      <w:r>
        <w:rPr>
          <w:rFonts w:eastAsia="Calibri"/>
          <w:b/>
          <w:bCs/>
          <w:szCs w:val="24"/>
        </w:rPr>
        <w:t>DOS MIL SEISCIENTOS OCHENTA Y NUEVE 32</w:t>
      </w:r>
      <w:r w:rsidRPr="0032590B">
        <w:rPr>
          <w:rFonts w:eastAsia="Calibri"/>
          <w:b/>
          <w:bCs/>
          <w:szCs w:val="24"/>
        </w:rPr>
        <w:t>/100 DÓLARES DE LOS EST</w:t>
      </w:r>
      <w:r>
        <w:rPr>
          <w:rFonts w:eastAsia="Calibri"/>
          <w:b/>
          <w:bCs/>
          <w:szCs w:val="24"/>
        </w:rPr>
        <w:t>ADOS UNIDOS DE AMÉRICA. ($2,689.32</w:t>
      </w:r>
      <w:r w:rsidRPr="0032590B">
        <w:rPr>
          <w:rFonts w:eastAsia="Calibri"/>
          <w:b/>
          <w:bCs/>
          <w:szCs w:val="24"/>
        </w:rPr>
        <w:t>)</w:t>
      </w:r>
      <w:r w:rsidRPr="0032590B">
        <w:rPr>
          <w:rFonts w:eastAsia="Calibri"/>
          <w:szCs w:val="24"/>
        </w:rPr>
        <w:t xml:space="preserve"> a favor de</w:t>
      </w:r>
      <w:r>
        <w:rPr>
          <w:rFonts w:eastAsia="Calibri"/>
          <w:szCs w:val="24"/>
        </w:rPr>
        <w:t xml:space="preserve">l señor </w:t>
      </w:r>
      <w:r>
        <w:rPr>
          <w:rFonts w:eastAsia="Calibri"/>
          <w:b/>
          <w:szCs w:val="24"/>
        </w:rPr>
        <w:t>ELMER ALEXANDER MERLOS MARTINEZ</w:t>
      </w:r>
      <w:r>
        <w:rPr>
          <w:rFonts w:eastAsia="Calibri"/>
          <w:szCs w:val="24"/>
        </w:rPr>
        <w:t>,</w:t>
      </w:r>
      <w:r w:rsidRPr="0032590B">
        <w:rPr>
          <w:rFonts w:eastAsia="Calibri"/>
          <w:b/>
          <w:bCs/>
          <w:szCs w:val="24"/>
        </w:rPr>
        <w:t xml:space="preserve"> </w:t>
      </w:r>
      <w:r w:rsidRPr="0032590B">
        <w:rPr>
          <w:rFonts w:eastAsia="Calibri"/>
          <w:szCs w:val="24"/>
        </w:rPr>
        <w:t>pago en concepto de retiro volunta</w:t>
      </w:r>
      <w:r>
        <w:rPr>
          <w:rFonts w:eastAsia="Calibri"/>
          <w:szCs w:val="24"/>
        </w:rPr>
        <w:t>rio</w:t>
      </w:r>
      <w:r w:rsidRPr="0032590B">
        <w:rPr>
          <w:rFonts w:eastAsia="Calibri"/>
          <w:szCs w:val="24"/>
        </w:rPr>
        <w:t xml:space="preserve">, dicho gasto deberá distribuirse a los códigos presupuestarios con los montos siguientes: </w:t>
      </w:r>
    </w:p>
    <w:p w14:paraId="693076C7" w14:textId="77777777" w:rsidR="00BE405A" w:rsidRDefault="00BE405A" w:rsidP="00BE405A">
      <w:pPr>
        <w:tabs>
          <w:tab w:val="left" w:pos="2137"/>
        </w:tabs>
        <w:spacing w:after="0" w:line="240" w:lineRule="auto"/>
        <w:jc w:val="both"/>
        <w:rPr>
          <w:rFonts w:eastAsia="Calibri"/>
          <w:szCs w:val="24"/>
        </w:rPr>
      </w:pPr>
    </w:p>
    <w:p w14:paraId="0349AD0D" w14:textId="77777777" w:rsidR="00BE405A" w:rsidRPr="00BF5675" w:rsidRDefault="00BE405A" w:rsidP="00BE405A">
      <w:pPr>
        <w:tabs>
          <w:tab w:val="left" w:pos="2137"/>
        </w:tabs>
        <w:spacing w:after="0" w:line="240" w:lineRule="auto"/>
        <w:jc w:val="both"/>
        <w:rPr>
          <w:rFonts w:eastAsia="Calibri"/>
          <w:b/>
          <w:szCs w:val="24"/>
          <w:u w:val="single"/>
        </w:rPr>
      </w:pPr>
      <w:r w:rsidRPr="00BF5675">
        <w:rPr>
          <w:rFonts w:eastAsia="Calibri"/>
          <w:b/>
          <w:szCs w:val="24"/>
          <w:u w:val="single"/>
        </w:rPr>
        <w:t>DETALLE:</w:t>
      </w:r>
    </w:p>
    <w:p w14:paraId="3C808FC2" w14:textId="77777777" w:rsidR="00BE405A" w:rsidRPr="00BF5675" w:rsidRDefault="00BE405A" w:rsidP="00BE405A">
      <w:pPr>
        <w:tabs>
          <w:tab w:val="left" w:pos="2137"/>
        </w:tabs>
        <w:spacing w:after="0" w:line="240" w:lineRule="auto"/>
        <w:contextualSpacing/>
        <w:jc w:val="both"/>
        <w:rPr>
          <w:rFonts w:eastAsia="Calibri"/>
          <w:szCs w:val="24"/>
        </w:rPr>
      </w:pPr>
      <w:proofErr w:type="spellStart"/>
      <w:r w:rsidRPr="00BF5675">
        <w:rPr>
          <w:rFonts w:eastAsia="Calibri"/>
          <w:szCs w:val="24"/>
        </w:rPr>
        <w:t>Prestacion</w:t>
      </w:r>
      <w:proofErr w:type="spellEnd"/>
      <w:r w:rsidRPr="00BF5675">
        <w:rPr>
          <w:rFonts w:eastAsia="Calibri"/>
          <w:szCs w:val="24"/>
        </w:rPr>
        <w:t xml:space="preserve"> por retiro voluntario</w:t>
      </w:r>
      <w:r>
        <w:rPr>
          <w:rFonts w:eastAsia="Calibri"/>
          <w:szCs w:val="24"/>
        </w:rPr>
        <w:t xml:space="preserve">:               </w:t>
      </w:r>
      <w:proofErr w:type="gramStart"/>
      <w:r>
        <w:rPr>
          <w:rFonts w:eastAsia="Calibri"/>
          <w:szCs w:val="24"/>
        </w:rPr>
        <w:t>$  2,689.32</w:t>
      </w:r>
      <w:proofErr w:type="gramEnd"/>
      <w:r w:rsidRPr="00BF5675">
        <w:rPr>
          <w:rFonts w:eastAsia="Calibri"/>
          <w:szCs w:val="24"/>
        </w:rPr>
        <w:t xml:space="preserve">        51701-0101</w:t>
      </w:r>
    </w:p>
    <w:p w14:paraId="2B17DC9F" w14:textId="77777777" w:rsidR="00BE405A" w:rsidRPr="00BF5675" w:rsidRDefault="00BE405A" w:rsidP="00BE405A">
      <w:pPr>
        <w:tabs>
          <w:tab w:val="left" w:pos="2137"/>
        </w:tabs>
        <w:spacing w:after="0" w:line="240" w:lineRule="auto"/>
        <w:jc w:val="both"/>
        <w:rPr>
          <w:rFonts w:eastAsia="Calibri"/>
          <w:b/>
          <w:szCs w:val="24"/>
        </w:rPr>
      </w:pPr>
      <w:r w:rsidRPr="00BF5675">
        <w:rPr>
          <w:rFonts w:eastAsia="Calibri"/>
          <w:b/>
          <w:szCs w:val="24"/>
        </w:rPr>
        <w:t>Tot</w:t>
      </w:r>
      <w:r>
        <w:rPr>
          <w:rFonts w:eastAsia="Calibri"/>
          <w:b/>
          <w:szCs w:val="24"/>
        </w:rPr>
        <w:t>al………………………………</w:t>
      </w:r>
      <w:proofErr w:type="gramStart"/>
      <w:r>
        <w:rPr>
          <w:rFonts w:eastAsia="Calibri"/>
          <w:b/>
          <w:szCs w:val="24"/>
        </w:rPr>
        <w:t>…….</w:t>
      </w:r>
      <w:proofErr w:type="gramEnd"/>
      <w:r>
        <w:rPr>
          <w:rFonts w:eastAsia="Calibri"/>
          <w:b/>
          <w:szCs w:val="24"/>
        </w:rPr>
        <w:t>$  2,689.32</w:t>
      </w:r>
    </w:p>
    <w:p w14:paraId="4D7793C1" w14:textId="77777777" w:rsidR="00BE405A" w:rsidRPr="00BF5675" w:rsidRDefault="00BE405A" w:rsidP="00BE405A">
      <w:pPr>
        <w:tabs>
          <w:tab w:val="left" w:pos="2137"/>
        </w:tabs>
        <w:spacing w:after="0" w:line="240" w:lineRule="auto"/>
        <w:jc w:val="both"/>
        <w:rPr>
          <w:rFonts w:eastAsia="Calibri"/>
          <w:szCs w:val="24"/>
        </w:rPr>
      </w:pPr>
    </w:p>
    <w:p w14:paraId="7F6C44B3" w14:textId="77777777" w:rsidR="00BE405A" w:rsidRDefault="00BE405A" w:rsidP="00BE405A">
      <w:pPr>
        <w:tabs>
          <w:tab w:val="left" w:pos="2137"/>
        </w:tabs>
        <w:spacing w:after="0" w:line="240" w:lineRule="auto"/>
        <w:jc w:val="both"/>
        <w:rPr>
          <w:rFonts w:eastAsia="Calibri"/>
        </w:rPr>
      </w:pPr>
      <w:r w:rsidRPr="0032590B">
        <w:rPr>
          <w:rFonts w:eastAsia="Calibri"/>
        </w:rPr>
        <w:t>Dicha erogación se hará del Presupuesto Municipal Vigente. FONDOS PROPIOS</w:t>
      </w:r>
      <w:r>
        <w:rPr>
          <w:rFonts w:eastAsia="Calibri"/>
        </w:rPr>
        <w:t>.</w:t>
      </w:r>
    </w:p>
    <w:p w14:paraId="77949550" w14:textId="77777777" w:rsidR="00BE405A" w:rsidRPr="0032590B" w:rsidRDefault="00BE405A" w:rsidP="00BE405A">
      <w:pPr>
        <w:tabs>
          <w:tab w:val="left" w:pos="2137"/>
        </w:tabs>
        <w:spacing w:after="0" w:line="240" w:lineRule="auto"/>
        <w:jc w:val="both"/>
        <w:rPr>
          <w:rFonts w:eastAsia="Calibri"/>
        </w:rPr>
      </w:pPr>
    </w:p>
    <w:p w14:paraId="1A311BDF" w14:textId="77777777" w:rsidR="00BE405A" w:rsidRPr="00552F2E" w:rsidRDefault="00BE405A" w:rsidP="00BE405A">
      <w:r w:rsidRPr="0032590B">
        <w:rPr>
          <w:rFonts w:eastAsia="Calibri"/>
        </w:rPr>
        <w:t>COMUNIQUESE</w:t>
      </w:r>
    </w:p>
    <w:p w14:paraId="6906EC96" w14:textId="77777777" w:rsidR="00BE405A" w:rsidRDefault="00BE405A" w:rsidP="00BE405A">
      <w:pPr>
        <w:rPr>
          <w:rFonts w:eastAsia="Calibri"/>
        </w:rPr>
      </w:pPr>
    </w:p>
    <w:p w14:paraId="49AF27A2" w14:textId="77777777" w:rsidR="00BE405A" w:rsidRPr="0032590B" w:rsidRDefault="00BE405A" w:rsidP="00BE405A">
      <w:pPr>
        <w:tabs>
          <w:tab w:val="left" w:pos="922"/>
          <w:tab w:val="left" w:pos="7513"/>
          <w:tab w:val="left" w:pos="7797"/>
        </w:tabs>
        <w:spacing w:after="0" w:line="240" w:lineRule="auto"/>
        <w:jc w:val="both"/>
        <w:rPr>
          <w:rFonts w:eastAsia="Calibri"/>
          <w:b/>
          <w:bCs/>
          <w:szCs w:val="24"/>
          <w:u w:val="single"/>
        </w:rPr>
      </w:pPr>
      <w:r>
        <w:rPr>
          <w:rFonts w:eastAsia="Calibri"/>
          <w:b/>
          <w:bCs/>
          <w:szCs w:val="24"/>
          <w:u w:val="single"/>
        </w:rPr>
        <w:t xml:space="preserve">ACUERDO NÚMERO SIETE:  </w:t>
      </w:r>
    </w:p>
    <w:p w14:paraId="5F905654" w14:textId="77777777" w:rsidR="00BE405A" w:rsidRPr="0032590B" w:rsidRDefault="00BE405A" w:rsidP="00BE405A">
      <w:pPr>
        <w:tabs>
          <w:tab w:val="left" w:pos="922"/>
          <w:tab w:val="left" w:pos="7513"/>
          <w:tab w:val="left" w:pos="7797"/>
        </w:tabs>
        <w:spacing w:after="0" w:line="240" w:lineRule="auto"/>
        <w:jc w:val="both"/>
        <w:rPr>
          <w:rFonts w:eastAsia="Calibri"/>
          <w:b/>
          <w:bCs/>
          <w:szCs w:val="24"/>
          <w:u w:val="single"/>
        </w:rPr>
      </w:pPr>
    </w:p>
    <w:p w14:paraId="3F4CC49C" w14:textId="77777777" w:rsidR="00BE405A" w:rsidRPr="0032590B" w:rsidRDefault="00BE405A" w:rsidP="00BE405A">
      <w:pPr>
        <w:tabs>
          <w:tab w:val="left" w:pos="2137"/>
        </w:tabs>
        <w:spacing w:after="0" w:line="240" w:lineRule="auto"/>
        <w:jc w:val="both"/>
        <w:rPr>
          <w:rFonts w:eastAsia="Calibri"/>
          <w:szCs w:val="24"/>
        </w:rPr>
      </w:pPr>
      <w:r w:rsidRPr="0032590B">
        <w:rPr>
          <w:rFonts w:eastAsia="Calibri"/>
          <w:szCs w:val="24"/>
        </w:rPr>
        <w:t>EL Concejo Municipal CONSIDERANDO:</w:t>
      </w:r>
    </w:p>
    <w:p w14:paraId="7F1F6451" w14:textId="77777777" w:rsidR="00BE405A" w:rsidRPr="0032590B" w:rsidRDefault="00BE405A" w:rsidP="00BE405A">
      <w:pPr>
        <w:tabs>
          <w:tab w:val="left" w:pos="2137"/>
        </w:tabs>
        <w:spacing w:after="0" w:line="240" w:lineRule="auto"/>
        <w:jc w:val="both"/>
        <w:rPr>
          <w:rFonts w:eastAsia="Calibri"/>
          <w:szCs w:val="24"/>
        </w:rPr>
      </w:pPr>
      <w:r w:rsidRPr="0032590B">
        <w:rPr>
          <w:rFonts w:eastAsia="Calibri"/>
          <w:szCs w:val="24"/>
        </w:rPr>
        <w:t xml:space="preserve"> </w:t>
      </w:r>
    </w:p>
    <w:p w14:paraId="72587AD9" w14:textId="77777777" w:rsidR="00BE405A" w:rsidRPr="0032590B" w:rsidRDefault="00BE405A" w:rsidP="00BE405A">
      <w:pPr>
        <w:tabs>
          <w:tab w:val="left" w:pos="2137"/>
        </w:tabs>
        <w:spacing w:after="0" w:line="240" w:lineRule="auto"/>
        <w:jc w:val="both"/>
        <w:rPr>
          <w:rFonts w:eastAsia="Calibri"/>
          <w:szCs w:val="24"/>
        </w:rPr>
      </w:pPr>
      <w:r>
        <w:rPr>
          <w:rFonts w:eastAsia="Calibri"/>
          <w:szCs w:val="24"/>
        </w:rPr>
        <w:t xml:space="preserve">I.- Que el señor </w:t>
      </w:r>
      <w:proofErr w:type="spellStart"/>
      <w:r>
        <w:rPr>
          <w:rFonts w:eastAsia="Calibri"/>
          <w:szCs w:val="24"/>
        </w:rPr>
        <w:t>Willian</w:t>
      </w:r>
      <w:proofErr w:type="spellEnd"/>
      <w:r>
        <w:rPr>
          <w:rFonts w:eastAsia="Calibri"/>
          <w:szCs w:val="24"/>
        </w:rPr>
        <w:t xml:space="preserve"> Armando Villanueva </w:t>
      </w:r>
      <w:proofErr w:type="gramStart"/>
      <w:r>
        <w:rPr>
          <w:rFonts w:eastAsia="Calibri"/>
          <w:szCs w:val="24"/>
        </w:rPr>
        <w:t>Rosales;  ostenta</w:t>
      </w:r>
      <w:proofErr w:type="gramEnd"/>
      <w:r>
        <w:rPr>
          <w:rFonts w:eastAsia="Calibri"/>
          <w:szCs w:val="24"/>
        </w:rPr>
        <w:t xml:space="preserve"> el cargo de  podador en la Unidad de Mantenimiento de bienes municipales</w:t>
      </w:r>
      <w:r w:rsidRPr="0032590B">
        <w:rPr>
          <w:rFonts w:eastAsia="Calibri"/>
          <w:szCs w:val="24"/>
        </w:rPr>
        <w:t>, quien labora en esta municipalidad de</w:t>
      </w:r>
      <w:r>
        <w:rPr>
          <w:rFonts w:eastAsia="Calibri"/>
          <w:szCs w:val="24"/>
        </w:rPr>
        <w:t>sde el  día 11 de agosto del 2014</w:t>
      </w:r>
      <w:r w:rsidRPr="0032590B">
        <w:rPr>
          <w:rFonts w:eastAsia="Calibri"/>
          <w:szCs w:val="24"/>
        </w:rPr>
        <w:t xml:space="preserve"> y quien interpuso su renuncia voluntari</w:t>
      </w:r>
      <w:r>
        <w:rPr>
          <w:rFonts w:eastAsia="Calibri"/>
          <w:szCs w:val="24"/>
        </w:rPr>
        <w:t>a a partir del día 15 de Enero</w:t>
      </w:r>
      <w:r w:rsidRPr="0032590B">
        <w:rPr>
          <w:rFonts w:eastAsia="Calibri"/>
          <w:szCs w:val="24"/>
        </w:rPr>
        <w:t xml:space="preserve"> del 2</w:t>
      </w:r>
      <w:r>
        <w:rPr>
          <w:rFonts w:eastAsia="Calibri"/>
          <w:szCs w:val="24"/>
        </w:rPr>
        <w:t>021</w:t>
      </w:r>
      <w:r w:rsidRPr="0032590B">
        <w:rPr>
          <w:rFonts w:eastAsia="Calibri"/>
          <w:szCs w:val="24"/>
        </w:rPr>
        <w:t xml:space="preserve">; </w:t>
      </w:r>
    </w:p>
    <w:p w14:paraId="476DC7C0" w14:textId="77777777" w:rsidR="00BE405A" w:rsidRPr="0032590B" w:rsidRDefault="00BE405A" w:rsidP="00BE405A">
      <w:pPr>
        <w:tabs>
          <w:tab w:val="left" w:pos="2137"/>
        </w:tabs>
        <w:spacing w:after="0" w:line="240" w:lineRule="auto"/>
        <w:jc w:val="both"/>
        <w:rPr>
          <w:rFonts w:eastAsia="Calibri"/>
          <w:b/>
          <w:szCs w:val="24"/>
        </w:rPr>
      </w:pPr>
    </w:p>
    <w:p w14:paraId="5994E066" w14:textId="77777777" w:rsidR="00BE405A" w:rsidRPr="0032590B" w:rsidRDefault="00BE405A" w:rsidP="00BE405A">
      <w:pPr>
        <w:tabs>
          <w:tab w:val="left" w:pos="2137"/>
        </w:tabs>
        <w:spacing w:after="0" w:line="240" w:lineRule="auto"/>
        <w:jc w:val="both"/>
        <w:rPr>
          <w:rFonts w:eastAsia="Calibri"/>
          <w:szCs w:val="24"/>
        </w:rPr>
      </w:pPr>
      <w:r w:rsidRPr="0032590B">
        <w:rPr>
          <w:rFonts w:eastAsia="Calibri"/>
          <w:szCs w:val="24"/>
        </w:rPr>
        <w:t xml:space="preserve">II.- Que dicho cargo está comprendido dentro de la Carrera Administrativa Municipal, de conformidad a la Ley de la Carrera Administrativa Municipal, decreto legislativo número 1039 de fecha 29 de </w:t>
      </w:r>
      <w:proofErr w:type="gramStart"/>
      <w:r w:rsidRPr="0032590B">
        <w:rPr>
          <w:rFonts w:eastAsia="Calibri"/>
          <w:szCs w:val="24"/>
        </w:rPr>
        <w:t>Abril</w:t>
      </w:r>
      <w:proofErr w:type="gramEnd"/>
      <w:r w:rsidRPr="0032590B">
        <w:rPr>
          <w:rFonts w:eastAsia="Calibri"/>
          <w:szCs w:val="24"/>
        </w:rPr>
        <w:t xml:space="preserve"> de 2006 y publicada en el Diario Oficial </w:t>
      </w:r>
      <w:proofErr w:type="spellStart"/>
      <w:r w:rsidRPr="0032590B">
        <w:rPr>
          <w:rFonts w:eastAsia="Calibri"/>
          <w:szCs w:val="24"/>
        </w:rPr>
        <w:t>N°</w:t>
      </w:r>
      <w:proofErr w:type="spellEnd"/>
      <w:r w:rsidRPr="0032590B">
        <w:rPr>
          <w:rFonts w:eastAsia="Calibri"/>
          <w:szCs w:val="24"/>
        </w:rPr>
        <w:t xml:space="preserve"> 103 Tomo 371 de fecha seis de junio de 2006.</w:t>
      </w:r>
    </w:p>
    <w:p w14:paraId="3F71861E" w14:textId="77777777" w:rsidR="00BE405A" w:rsidRPr="0032590B" w:rsidRDefault="00BE405A" w:rsidP="00BE405A">
      <w:pPr>
        <w:tabs>
          <w:tab w:val="left" w:pos="2137"/>
        </w:tabs>
        <w:spacing w:after="0" w:line="240" w:lineRule="auto"/>
        <w:jc w:val="both"/>
        <w:rPr>
          <w:rFonts w:eastAsia="Calibri"/>
          <w:szCs w:val="24"/>
        </w:rPr>
      </w:pPr>
    </w:p>
    <w:p w14:paraId="0132F74E" w14:textId="77777777" w:rsidR="00BE405A" w:rsidRPr="0032590B" w:rsidRDefault="00BE405A" w:rsidP="00BE405A">
      <w:pPr>
        <w:autoSpaceDE w:val="0"/>
        <w:autoSpaceDN w:val="0"/>
        <w:adjustRightInd w:val="0"/>
        <w:jc w:val="both"/>
        <w:rPr>
          <w:rFonts w:eastAsia="Calibri"/>
          <w:b/>
          <w:bCs/>
          <w:szCs w:val="24"/>
        </w:rPr>
      </w:pPr>
      <w:r w:rsidRPr="0032590B">
        <w:rPr>
          <w:rFonts w:eastAsia="Calibri"/>
          <w:szCs w:val="24"/>
        </w:rPr>
        <w:t>III.- Que el Concejo Municipal ha considerado otorgarle su tiempo de servicio a través del cálculo prestado por el Ministerio de Trabajo y Previsión Social</w:t>
      </w:r>
    </w:p>
    <w:p w14:paraId="1B462CFA" w14:textId="77777777" w:rsidR="00BE405A" w:rsidRPr="0032590B" w:rsidRDefault="00BE405A" w:rsidP="00BE405A">
      <w:pPr>
        <w:tabs>
          <w:tab w:val="left" w:pos="2137"/>
        </w:tabs>
        <w:spacing w:after="0" w:line="240" w:lineRule="auto"/>
        <w:jc w:val="both"/>
        <w:rPr>
          <w:rFonts w:eastAsia="Calibri"/>
          <w:szCs w:val="24"/>
        </w:rPr>
      </w:pPr>
    </w:p>
    <w:p w14:paraId="6E382ACA" w14:textId="77777777" w:rsidR="00BE405A" w:rsidRPr="0032590B" w:rsidRDefault="00BE405A" w:rsidP="00BE405A">
      <w:pPr>
        <w:tabs>
          <w:tab w:val="left" w:pos="2137"/>
        </w:tabs>
        <w:spacing w:after="0" w:line="240" w:lineRule="auto"/>
        <w:jc w:val="both"/>
        <w:rPr>
          <w:rFonts w:eastAsia="Calibri"/>
          <w:szCs w:val="24"/>
        </w:rPr>
      </w:pPr>
      <w:r w:rsidRPr="0032590B">
        <w:rPr>
          <w:rFonts w:eastAsia="Calibri"/>
          <w:b/>
          <w:szCs w:val="24"/>
        </w:rPr>
        <w:t>POR TANTO,</w:t>
      </w:r>
      <w:r w:rsidRPr="0032590B">
        <w:rPr>
          <w:rFonts w:eastAsia="Calibri"/>
          <w:szCs w:val="24"/>
        </w:rPr>
        <w:t xml:space="preserve"> en uso de sus facultades administrativas el Concejo Municipal por unanimidad </w:t>
      </w:r>
      <w:r w:rsidRPr="0032590B">
        <w:rPr>
          <w:rFonts w:eastAsia="Calibri"/>
          <w:b/>
          <w:szCs w:val="24"/>
        </w:rPr>
        <w:t>ACUERDA</w:t>
      </w:r>
      <w:r w:rsidRPr="0032590B">
        <w:rPr>
          <w:rFonts w:eastAsia="Calibri"/>
          <w:szCs w:val="24"/>
        </w:rPr>
        <w:t>:</w:t>
      </w:r>
    </w:p>
    <w:p w14:paraId="7BCE8705" w14:textId="77777777" w:rsidR="00BE405A" w:rsidRPr="0032590B" w:rsidRDefault="00BE405A" w:rsidP="00BE405A">
      <w:pPr>
        <w:tabs>
          <w:tab w:val="left" w:pos="2137"/>
        </w:tabs>
        <w:spacing w:after="0" w:line="240" w:lineRule="auto"/>
        <w:jc w:val="both"/>
        <w:rPr>
          <w:rFonts w:eastAsia="Calibri"/>
          <w:szCs w:val="24"/>
        </w:rPr>
      </w:pPr>
    </w:p>
    <w:p w14:paraId="3D1EC82C" w14:textId="77777777" w:rsidR="00BE405A" w:rsidRPr="00EA47CF" w:rsidRDefault="00BE405A" w:rsidP="00842726">
      <w:pPr>
        <w:pStyle w:val="Prrafodelista"/>
        <w:numPr>
          <w:ilvl w:val="0"/>
          <w:numId w:val="285"/>
        </w:numPr>
        <w:tabs>
          <w:tab w:val="left" w:pos="2137"/>
        </w:tabs>
        <w:spacing w:after="0" w:line="240" w:lineRule="auto"/>
        <w:jc w:val="both"/>
        <w:rPr>
          <w:rFonts w:eastAsia="Calibri"/>
          <w:b/>
          <w:szCs w:val="24"/>
        </w:rPr>
      </w:pPr>
      <w:r w:rsidRPr="00EA47CF">
        <w:rPr>
          <w:rFonts w:eastAsia="Calibri"/>
          <w:szCs w:val="24"/>
        </w:rPr>
        <w:lastRenderedPageBreak/>
        <w:t xml:space="preserve">EROGAR la cantidad total de </w:t>
      </w:r>
      <w:r w:rsidRPr="00EA47CF">
        <w:rPr>
          <w:rFonts w:eastAsia="Calibri"/>
          <w:b/>
          <w:bCs/>
          <w:szCs w:val="24"/>
        </w:rPr>
        <w:t>UN MIL DOSCIENTOS VEINTIUNO 52/100 DÓLARES DE LOS ESTADOS UNIDOS DE AMÉRICA. ($1,221.52)</w:t>
      </w:r>
      <w:r w:rsidRPr="00EA47CF">
        <w:rPr>
          <w:rFonts w:eastAsia="Calibri"/>
          <w:szCs w:val="24"/>
        </w:rPr>
        <w:t xml:space="preserve"> a favor del señor </w:t>
      </w:r>
      <w:r w:rsidRPr="00EA47CF">
        <w:rPr>
          <w:rFonts w:eastAsia="Calibri"/>
          <w:b/>
          <w:szCs w:val="24"/>
        </w:rPr>
        <w:t xml:space="preserve">WILLIAM ARMANDO VILLANUEVA ROSALES </w:t>
      </w:r>
      <w:r w:rsidRPr="00EA47CF">
        <w:rPr>
          <w:rFonts w:eastAsia="Calibri"/>
          <w:szCs w:val="24"/>
        </w:rPr>
        <w:t xml:space="preserve">pago en concepto de retiro voluntario, dicho gasto deberá distribuirse a los códigos presupuestarios con los montos siguientes: </w:t>
      </w:r>
    </w:p>
    <w:p w14:paraId="60F2157A" w14:textId="77777777" w:rsidR="00BE405A" w:rsidRDefault="00BE405A" w:rsidP="00BE405A">
      <w:pPr>
        <w:tabs>
          <w:tab w:val="left" w:pos="2137"/>
        </w:tabs>
        <w:spacing w:after="0" w:line="240" w:lineRule="auto"/>
        <w:jc w:val="both"/>
        <w:rPr>
          <w:rFonts w:eastAsia="Calibri"/>
          <w:szCs w:val="24"/>
        </w:rPr>
      </w:pPr>
    </w:p>
    <w:p w14:paraId="422ECCD3" w14:textId="77777777" w:rsidR="00BE405A" w:rsidRPr="00BF5675" w:rsidRDefault="00BE405A" w:rsidP="00BE405A">
      <w:pPr>
        <w:tabs>
          <w:tab w:val="left" w:pos="2137"/>
        </w:tabs>
        <w:spacing w:after="0" w:line="240" w:lineRule="auto"/>
        <w:jc w:val="both"/>
        <w:rPr>
          <w:rFonts w:eastAsia="Calibri"/>
          <w:b/>
          <w:szCs w:val="24"/>
          <w:u w:val="single"/>
        </w:rPr>
      </w:pPr>
      <w:r w:rsidRPr="00BF5675">
        <w:rPr>
          <w:rFonts w:eastAsia="Calibri"/>
          <w:b/>
          <w:szCs w:val="24"/>
          <w:u w:val="single"/>
        </w:rPr>
        <w:t>DETALLE:</w:t>
      </w:r>
    </w:p>
    <w:p w14:paraId="18749CE3" w14:textId="77777777" w:rsidR="00BE405A" w:rsidRPr="00BF5675" w:rsidRDefault="00BE405A" w:rsidP="00BE405A">
      <w:pPr>
        <w:tabs>
          <w:tab w:val="left" w:pos="2137"/>
        </w:tabs>
        <w:spacing w:after="0" w:line="240" w:lineRule="auto"/>
        <w:contextualSpacing/>
        <w:jc w:val="both"/>
        <w:rPr>
          <w:rFonts w:eastAsia="Calibri"/>
          <w:szCs w:val="24"/>
        </w:rPr>
      </w:pPr>
      <w:proofErr w:type="spellStart"/>
      <w:r w:rsidRPr="00BF5675">
        <w:rPr>
          <w:rFonts w:eastAsia="Calibri"/>
          <w:szCs w:val="24"/>
        </w:rPr>
        <w:t>Prestacion</w:t>
      </w:r>
      <w:proofErr w:type="spellEnd"/>
      <w:r w:rsidRPr="00BF5675">
        <w:rPr>
          <w:rFonts w:eastAsia="Calibri"/>
          <w:szCs w:val="24"/>
        </w:rPr>
        <w:t xml:space="preserve"> por retiro voluntario</w:t>
      </w:r>
      <w:r>
        <w:rPr>
          <w:rFonts w:eastAsia="Calibri"/>
          <w:szCs w:val="24"/>
        </w:rPr>
        <w:t xml:space="preserve">:               </w:t>
      </w:r>
      <w:proofErr w:type="gramStart"/>
      <w:r>
        <w:rPr>
          <w:rFonts w:eastAsia="Calibri"/>
          <w:szCs w:val="24"/>
        </w:rPr>
        <w:t>$  1,221.52</w:t>
      </w:r>
      <w:proofErr w:type="gramEnd"/>
      <w:r w:rsidRPr="00BF5675">
        <w:rPr>
          <w:rFonts w:eastAsia="Calibri"/>
          <w:szCs w:val="24"/>
        </w:rPr>
        <w:t xml:space="preserve">        51701-0101</w:t>
      </w:r>
    </w:p>
    <w:p w14:paraId="4CB368F6" w14:textId="77777777" w:rsidR="00BE405A" w:rsidRPr="00BF5675" w:rsidRDefault="00BE405A" w:rsidP="00BE405A">
      <w:pPr>
        <w:tabs>
          <w:tab w:val="left" w:pos="2137"/>
        </w:tabs>
        <w:spacing w:after="0" w:line="240" w:lineRule="auto"/>
        <w:jc w:val="both"/>
        <w:rPr>
          <w:rFonts w:eastAsia="Calibri"/>
          <w:b/>
          <w:szCs w:val="24"/>
        </w:rPr>
      </w:pPr>
      <w:r w:rsidRPr="00BF5675">
        <w:rPr>
          <w:rFonts w:eastAsia="Calibri"/>
          <w:b/>
          <w:szCs w:val="24"/>
        </w:rPr>
        <w:t>Tot</w:t>
      </w:r>
      <w:r>
        <w:rPr>
          <w:rFonts w:eastAsia="Calibri"/>
          <w:b/>
          <w:szCs w:val="24"/>
        </w:rPr>
        <w:t>al………………………………</w:t>
      </w:r>
      <w:proofErr w:type="gramStart"/>
      <w:r>
        <w:rPr>
          <w:rFonts w:eastAsia="Calibri"/>
          <w:b/>
          <w:szCs w:val="24"/>
        </w:rPr>
        <w:t>…….</w:t>
      </w:r>
      <w:proofErr w:type="gramEnd"/>
      <w:r>
        <w:rPr>
          <w:rFonts w:eastAsia="Calibri"/>
          <w:b/>
          <w:szCs w:val="24"/>
        </w:rPr>
        <w:t>$  1,221.52</w:t>
      </w:r>
    </w:p>
    <w:p w14:paraId="19CE7D8F" w14:textId="77777777" w:rsidR="00BE405A" w:rsidRDefault="00BE405A" w:rsidP="00BE405A">
      <w:pPr>
        <w:tabs>
          <w:tab w:val="left" w:pos="2137"/>
        </w:tabs>
        <w:spacing w:after="0" w:line="240" w:lineRule="auto"/>
        <w:jc w:val="both"/>
        <w:rPr>
          <w:rFonts w:eastAsia="Calibri"/>
          <w:szCs w:val="24"/>
        </w:rPr>
      </w:pPr>
    </w:p>
    <w:p w14:paraId="21B3A8C6" w14:textId="77777777" w:rsidR="00BE405A" w:rsidRDefault="00BE405A" w:rsidP="00842726">
      <w:pPr>
        <w:pStyle w:val="Prrafodelista"/>
        <w:numPr>
          <w:ilvl w:val="0"/>
          <w:numId w:val="285"/>
        </w:numPr>
        <w:tabs>
          <w:tab w:val="left" w:pos="2137"/>
        </w:tabs>
        <w:spacing w:after="0" w:line="240" w:lineRule="auto"/>
        <w:jc w:val="both"/>
        <w:rPr>
          <w:rFonts w:eastAsia="Calibri"/>
          <w:szCs w:val="24"/>
        </w:rPr>
      </w:pPr>
      <w:r>
        <w:rPr>
          <w:rFonts w:eastAsia="Calibri"/>
          <w:szCs w:val="24"/>
        </w:rPr>
        <w:t xml:space="preserve">Autorizar a la tesorera municipal a emitir cheque a nombre de la señora </w:t>
      </w:r>
      <w:r w:rsidRPr="005245EA">
        <w:rPr>
          <w:rFonts w:eastAsia="Calibri"/>
          <w:b/>
          <w:bCs/>
          <w:szCs w:val="24"/>
        </w:rPr>
        <w:t>Reina Isabel Rosales Recinos</w:t>
      </w:r>
      <w:r>
        <w:rPr>
          <w:rFonts w:eastAsia="Calibri"/>
          <w:szCs w:val="24"/>
        </w:rPr>
        <w:t xml:space="preserve">, con DUI </w:t>
      </w:r>
      <w:proofErr w:type="spellStart"/>
      <w:r>
        <w:rPr>
          <w:rFonts w:eastAsia="Calibri"/>
          <w:szCs w:val="24"/>
        </w:rPr>
        <w:t>N°</w:t>
      </w:r>
      <w:proofErr w:type="spellEnd"/>
      <w:r>
        <w:rPr>
          <w:rFonts w:eastAsia="Calibri"/>
          <w:szCs w:val="24"/>
        </w:rPr>
        <w:t xml:space="preserve"> </w:t>
      </w:r>
      <w:proofErr w:type="spellStart"/>
      <w:r>
        <w:rPr>
          <w:rFonts w:eastAsia="Calibri"/>
          <w:szCs w:val="24"/>
        </w:rPr>
        <w:t>xxxxxxxxxxx</w:t>
      </w:r>
      <w:proofErr w:type="spellEnd"/>
      <w:r>
        <w:rPr>
          <w:rFonts w:eastAsia="Calibri"/>
          <w:szCs w:val="24"/>
        </w:rPr>
        <w:t xml:space="preserve"> y NIT. </w:t>
      </w:r>
      <w:proofErr w:type="spellStart"/>
      <w:r>
        <w:rPr>
          <w:rFonts w:eastAsia="Calibri"/>
          <w:szCs w:val="24"/>
        </w:rPr>
        <w:t>xxxxxxxxxxxxxxxxxx</w:t>
      </w:r>
      <w:proofErr w:type="spellEnd"/>
      <w:r>
        <w:rPr>
          <w:rFonts w:eastAsia="Calibri"/>
          <w:szCs w:val="24"/>
        </w:rPr>
        <w:t xml:space="preserve">; quien a través de poder especial emitido por el señor </w:t>
      </w:r>
      <w:proofErr w:type="spellStart"/>
      <w:r>
        <w:rPr>
          <w:rFonts w:eastAsia="Calibri"/>
          <w:szCs w:val="24"/>
        </w:rPr>
        <w:t>Willian</w:t>
      </w:r>
      <w:proofErr w:type="spellEnd"/>
      <w:r>
        <w:rPr>
          <w:rFonts w:eastAsia="Calibri"/>
          <w:szCs w:val="24"/>
        </w:rPr>
        <w:t xml:space="preserve"> Armando Villanueva, puede hacer el trámite correspondiente para poder recibir el dinero de la indemnización. </w:t>
      </w:r>
    </w:p>
    <w:p w14:paraId="045E74E6" w14:textId="77777777" w:rsidR="00BE405A" w:rsidRPr="00503D51" w:rsidRDefault="00BE405A" w:rsidP="00BE405A">
      <w:pPr>
        <w:pStyle w:val="Prrafodelista"/>
        <w:tabs>
          <w:tab w:val="left" w:pos="2137"/>
        </w:tabs>
        <w:spacing w:after="0" w:line="240" w:lineRule="auto"/>
        <w:jc w:val="both"/>
        <w:rPr>
          <w:rFonts w:eastAsia="Calibri"/>
          <w:szCs w:val="24"/>
        </w:rPr>
      </w:pPr>
    </w:p>
    <w:p w14:paraId="36B73B2D" w14:textId="77777777" w:rsidR="00BE405A" w:rsidRDefault="00BE405A" w:rsidP="00BE405A">
      <w:pPr>
        <w:tabs>
          <w:tab w:val="left" w:pos="2137"/>
        </w:tabs>
        <w:spacing w:after="0" w:line="240" w:lineRule="auto"/>
        <w:jc w:val="both"/>
        <w:rPr>
          <w:rFonts w:eastAsia="Calibri"/>
        </w:rPr>
      </w:pPr>
      <w:r w:rsidRPr="0032590B">
        <w:rPr>
          <w:rFonts w:eastAsia="Calibri"/>
        </w:rPr>
        <w:t>Dicha erogación se hará del Presupuesto Municipal Vigente. FONDOS PROPIOS</w:t>
      </w:r>
      <w:r>
        <w:rPr>
          <w:rFonts w:eastAsia="Calibri"/>
        </w:rPr>
        <w:t>.</w:t>
      </w:r>
    </w:p>
    <w:p w14:paraId="2E65F9DA" w14:textId="77777777" w:rsidR="00BE405A" w:rsidRPr="0032590B" w:rsidRDefault="00BE405A" w:rsidP="00BE405A">
      <w:pPr>
        <w:tabs>
          <w:tab w:val="left" w:pos="2137"/>
        </w:tabs>
        <w:spacing w:after="0" w:line="240" w:lineRule="auto"/>
        <w:jc w:val="both"/>
        <w:rPr>
          <w:rFonts w:eastAsia="Calibri"/>
        </w:rPr>
      </w:pPr>
    </w:p>
    <w:p w14:paraId="192EE522" w14:textId="77777777" w:rsidR="00BE405A" w:rsidRPr="00552F2E" w:rsidRDefault="00BE405A" w:rsidP="00BE405A">
      <w:r w:rsidRPr="0032590B">
        <w:rPr>
          <w:rFonts w:eastAsia="Calibri"/>
        </w:rPr>
        <w:t>COMUNIQUESE</w:t>
      </w:r>
    </w:p>
    <w:p w14:paraId="37190106" w14:textId="77777777" w:rsidR="00BE405A" w:rsidRDefault="00BE405A" w:rsidP="00BE405A">
      <w:pPr>
        <w:rPr>
          <w:rFonts w:eastAsia="Calibri"/>
        </w:rPr>
      </w:pPr>
    </w:p>
    <w:p w14:paraId="55491B72" w14:textId="77777777" w:rsidR="00BE405A" w:rsidRDefault="00BE405A" w:rsidP="00BE405A">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OCHO: </w:t>
      </w:r>
    </w:p>
    <w:p w14:paraId="70AEBD34" w14:textId="77777777" w:rsidR="00BE405A" w:rsidRDefault="00BE405A" w:rsidP="00BE405A">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Código Municipal les confiere ACUERDA</w:t>
      </w:r>
    </w:p>
    <w:p w14:paraId="7A9D5718" w14:textId="77777777" w:rsidR="00BE405A" w:rsidRDefault="00BE405A" w:rsidP="00BE405A">
      <w:pPr>
        <w:jc w:val="both"/>
        <w:rPr>
          <w:rFonts w:eastAsia="Times New Roman"/>
          <w:b/>
          <w:szCs w:val="24"/>
          <w:u w:val="single"/>
        </w:rPr>
      </w:pPr>
    </w:p>
    <w:p w14:paraId="01232072" w14:textId="77777777" w:rsidR="00BE405A" w:rsidRPr="003B703B" w:rsidRDefault="00BE405A" w:rsidP="00BE405A">
      <w:pPr>
        <w:jc w:val="both"/>
        <w:rPr>
          <w:b/>
          <w:szCs w:val="24"/>
          <w:u w:val="single"/>
        </w:rPr>
      </w:pPr>
      <w:r w:rsidRPr="00F842D0">
        <w:rPr>
          <w:b/>
          <w:szCs w:val="24"/>
          <w:u w:val="single"/>
        </w:rPr>
        <w:t>LINEA  0101          DIRECCION   SUPERIOR</w:t>
      </w:r>
    </w:p>
    <w:p w14:paraId="3BA0581B" w14:textId="77777777" w:rsidR="00BE405A" w:rsidRPr="00266999" w:rsidRDefault="00BE405A" w:rsidP="00BE405A">
      <w:pPr>
        <w:pStyle w:val="Prrafodelista"/>
        <w:tabs>
          <w:tab w:val="left" w:pos="1425"/>
        </w:tabs>
        <w:jc w:val="both"/>
        <w:rPr>
          <w:b/>
        </w:rPr>
      </w:pPr>
    </w:p>
    <w:p w14:paraId="1160E179" w14:textId="77777777" w:rsidR="00BE405A" w:rsidRPr="00266999" w:rsidRDefault="00BE405A" w:rsidP="00842726">
      <w:pPr>
        <w:pStyle w:val="Prrafodelista"/>
        <w:numPr>
          <w:ilvl w:val="0"/>
          <w:numId w:val="233"/>
        </w:numPr>
        <w:spacing w:after="200" w:line="276" w:lineRule="auto"/>
        <w:jc w:val="both"/>
      </w:pPr>
      <w:r w:rsidRPr="00266999">
        <w:rPr>
          <w:b/>
        </w:rPr>
        <w:t>AES CLESA Y CIA. S EN C DE C.V.</w:t>
      </w:r>
      <w:r w:rsidRPr="00266999">
        <w:t xml:space="preserve"> (NIC 5711035) V/ Pago en concepto de servicios de energía eléctrica por uso en planta de tratamiento de aguas residuales, corr</w:t>
      </w:r>
      <w:r>
        <w:t>espondiente al período del 16/12/2020 al 15/01/2021 Según factura N°67013265</w:t>
      </w:r>
      <w:r w:rsidRPr="00266999">
        <w:t xml:space="preserve"> Aplicando dicho gasto al código que a continuación se detalla:</w:t>
      </w:r>
    </w:p>
    <w:p w14:paraId="4CB69FD8" w14:textId="77777777" w:rsidR="00BE405A" w:rsidRPr="00266999" w:rsidRDefault="00BE405A" w:rsidP="00BE405A">
      <w:pPr>
        <w:pStyle w:val="Prrafodelista"/>
        <w:tabs>
          <w:tab w:val="left" w:pos="6120"/>
        </w:tabs>
        <w:spacing w:after="200" w:line="276" w:lineRule="auto"/>
        <w:jc w:val="both"/>
      </w:pPr>
      <w:r w:rsidRPr="00266999">
        <w:tab/>
      </w:r>
    </w:p>
    <w:p w14:paraId="151F06DA" w14:textId="77777777" w:rsidR="00BE405A" w:rsidRPr="00266999" w:rsidRDefault="00BE405A" w:rsidP="00BE405A">
      <w:pPr>
        <w:jc w:val="both"/>
        <w:rPr>
          <w:b/>
          <w:szCs w:val="24"/>
        </w:rPr>
      </w:pPr>
      <w:r w:rsidRPr="00266999">
        <w:rPr>
          <w:b/>
          <w:szCs w:val="24"/>
        </w:rPr>
        <w:t xml:space="preserve">             54201</w:t>
      </w:r>
      <w:r w:rsidRPr="00266999">
        <w:rPr>
          <w:szCs w:val="24"/>
        </w:rPr>
        <w:t>.………………………………………………………………………</w:t>
      </w:r>
      <w:r>
        <w:rPr>
          <w:b/>
          <w:szCs w:val="24"/>
        </w:rPr>
        <w:t>$ 154.88</w:t>
      </w:r>
    </w:p>
    <w:p w14:paraId="62568374" w14:textId="77777777" w:rsidR="00BE405A" w:rsidRPr="00266999" w:rsidRDefault="00BE405A" w:rsidP="00BE405A">
      <w:pPr>
        <w:tabs>
          <w:tab w:val="left" w:pos="709"/>
          <w:tab w:val="left" w:pos="7797"/>
        </w:tabs>
        <w:spacing w:after="0" w:line="240" w:lineRule="auto"/>
        <w:jc w:val="both"/>
        <w:rPr>
          <w:rFonts w:eastAsia="Calibri"/>
          <w:szCs w:val="24"/>
        </w:rPr>
      </w:pPr>
    </w:p>
    <w:p w14:paraId="2BFDE411" w14:textId="77777777" w:rsidR="00BE405A" w:rsidRPr="00266999" w:rsidRDefault="00BE405A" w:rsidP="00842726">
      <w:pPr>
        <w:pStyle w:val="Prrafodelista"/>
        <w:numPr>
          <w:ilvl w:val="0"/>
          <w:numId w:val="233"/>
        </w:numPr>
        <w:spacing w:after="200" w:line="276" w:lineRule="auto"/>
        <w:jc w:val="both"/>
      </w:pPr>
      <w:r w:rsidRPr="00266999">
        <w:rPr>
          <w:b/>
        </w:rPr>
        <w:t>AES CLESA Y CIA. S EN C DE C.V.</w:t>
      </w:r>
      <w:r w:rsidRPr="00266999">
        <w:t xml:space="preserve"> (NIC 5711033) V/ Pago en concepto de servicios de energía eléctrica por sistema de bombeo para planta de tratamiento de aguas residuales, corr</w:t>
      </w:r>
      <w:r>
        <w:t>espondiente al período del 16/12</w:t>
      </w:r>
      <w:r w:rsidRPr="00266999">
        <w:t>/2020 al</w:t>
      </w:r>
      <w:r>
        <w:t xml:space="preserve"> 15/01/2021 Según factura N°67013263</w:t>
      </w:r>
      <w:r w:rsidRPr="00266999">
        <w:t xml:space="preserve"> Aplicando dicho gasto al código que a continuación se detalla:</w:t>
      </w:r>
    </w:p>
    <w:p w14:paraId="46231B5E" w14:textId="77777777" w:rsidR="00BE405A" w:rsidRPr="00266999" w:rsidRDefault="00BE405A" w:rsidP="00BE405A">
      <w:pPr>
        <w:pStyle w:val="Prrafodelista"/>
        <w:spacing w:after="200" w:line="276" w:lineRule="auto"/>
        <w:jc w:val="both"/>
      </w:pPr>
    </w:p>
    <w:p w14:paraId="4BDDD205" w14:textId="77777777" w:rsidR="00BE405A" w:rsidRDefault="00BE405A" w:rsidP="00BE405A">
      <w:pPr>
        <w:jc w:val="both"/>
        <w:rPr>
          <w:b/>
          <w:szCs w:val="24"/>
        </w:rPr>
      </w:pPr>
      <w:r w:rsidRPr="00266999">
        <w:rPr>
          <w:b/>
          <w:szCs w:val="24"/>
        </w:rPr>
        <w:t xml:space="preserve">             54201</w:t>
      </w:r>
      <w:r w:rsidRPr="00266999">
        <w:rPr>
          <w:szCs w:val="24"/>
        </w:rPr>
        <w:t>.………………………………………………………………………</w:t>
      </w:r>
      <w:r>
        <w:rPr>
          <w:b/>
          <w:szCs w:val="24"/>
        </w:rPr>
        <w:t>$ 13.72</w:t>
      </w:r>
    </w:p>
    <w:p w14:paraId="17CEE0BC" w14:textId="77777777" w:rsidR="00BE405A" w:rsidRPr="00266999" w:rsidRDefault="00BE405A" w:rsidP="00BE405A">
      <w:pPr>
        <w:jc w:val="both"/>
        <w:rPr>
          <w:b/>
          <w:szCs w:val="24"/>
        </w:rPr>
      </w:pPr>
    </w:p>
    <w:p w14:paraId="76905ABE" w14:textId="77777777" w:rsidR="00BE405A" w:rsidRPr="00266999" w:rsidRDefault="00BE405A" w:rsidP="00842726">
      <w:pPr>
        <w:pStyle w:val="Prrafodelista"/>
        <w:numPr>
          <w:ilvl w:val="0"/>
          <w:numId w:val="233"/>
        </w:numPr>
        <w:tabs>
          <w:tab w:val="left" w:pos="709"/>
          <w:tab w:val="left" w:pos="7797"/>
        </w:tabs>
        <w:spacing w:after="0" w:line="240" w:lineRule="auto"/>
        <w:jc w:val="both"/>
        <w:rPr>
          <w:b/>
        </w:rPr>
      </w:pPr>
      <w:r w:rsidRPr="00266999">
        <w:rPr>
          <w:b/>
        </w:rPr>
        <w:t xml:space="preserve">AES CLESA Y CIA S EN C DE C.V. </w:t>
      </w:r>
      <w:r w:rsidRPr="00266999">
        <w:t xml:space="preserve">V/ Pago por servicio de Alumbrado </w:t>
      </w:r>
      <w:proofErr w:type="spellStart"/>
      <w:r w:rsidRPr="00266999">
        <w:t>Publico</w:t>
      </w:r>
      <w:proofErr w:type="spellEnd"/>
      <w:r w:rsidRPr="00266999">
        <w:t xml:space="preserve"> (NIC 10343102</w:t>
      </w:r>
      <w:proofErr w:type="gramStart"/>
      <w:r w:rsidRPr="00266999">
        <w:t>)  prestado</w:t>
      </w:r>
      <w:proofErr w:type="gramEnd"/>
      <w:r w:rsidRPr="00266999">
        <w:t xml:space="preserve"> en diferentes lugares de esta ciu</w:t>
      </w:r>
      <w:r>
        <w:t>dad, durante el mes de Enero</w:t>
      </w:r>
      <w:r w:rsidRPr="00266999">
        <w:t xml:space="preserve"> del año dos mil </w:t>
      </w:r>
      <w:r>
        <w:t>veintiuno, según factura N°67014301</w:t>
      </w:r>
      <w:r w:rsidRPr="00266999">
        <w:t xml:space="preserve">, aplicando dicho gasto al código que a continuación se detalla </w:t>
      </w:r>
    </w:p>
    <w:p w14:paraId="1AF6320C" w14:textId="77777777" w:rsidR="00BE405A" w:rsidRDefault="00BE405A" w:rsidP="00BE405A">
      <w:pPr>
        <w:spacing w:after="0" w:line="240" w:lineRule="auto"/>
        <w:jc w:val="both"/>
        <w:rPr>
          <w:b/>
          <w:szCs w:val="24"/>
        </w:rPr>
      </w:pPr>
    </w:p>
    <w:p w14:paraId="71EAB61F" w14:textId="77777777" w:rsidR="00BE405A" w:rsidRDefault="00BE405A" w:rsidP="00BE405A">
      <w:pPr>
        <w:pStyle w:val="Prrafodelista"/>
        <w:tabs>
          <w:tab w:val="left" w:pos="1425"/>
        </w:tabs>
        <w:jc w:val="both"/>
        <w:rPr>
          <w:b/>
        </w:rPr>
      </w:pPr>
      <w:r>
        <w:rPr>
          <w:b/>
        </w:rPr>
        <w:t xml:space="preserve">   54205</w:t>
      </w:r>
      <w:r w:rsidRPr="00507E4A">
        <w:t>……………………………………………………</w:t>
      </w:r>
      <w:proofErr w:type="gramStart"/>
      <w:r w:rsidRPr="00507E4A">
        <w:t>…….</w:t>
      </w:r>
      <w:proofErr w:type="gramEnd"/>
      <w:r w:rsidRPr="00507E4A">
        <w:t xml:space="preserve">.……. </w:t>
      </w:r>
      <w:r>
        <w:rPr>
          <w:b/>
        </w:rPr>
        <w:t>$   28,556.14</w:t>
      </w:r>
    </w:p>
    <w:p w14:paraId="5459B334" w14:textId="77777777" w:rsidR="00BE405A" w:rsidRDefault="00BE405A" w:rsidP="00BE405A">
      <w:pPr>
        <w:pStyle w:val="Prrafodelista"/>
        <w:tabs>
          <w:tab w:val="left" w:pos="1425"/>
        </w:tabs>
        <w:jc w:val="both"/>
        <w:rPr>
          <w:b/>
        </w:rPr>
      </w:pPr>
    </w:p>
    <w:p w14:paraId="103CBA1E" w14:textId="77777777" w:rsidR="00BE405A" w:rsidRDefault="00BE405A" w:rsidP="00BE405A">
      <w:pPr>
        <w:pStyle w:val="Prrafodelista"/>
        <w:tabs>
          <w:tab w:val="left" w:pos="1425"/>
        </w:tabs>
        <w:jc w:val="both"/>
        <w:rPr>
          <w:b/>
        </w:rPr>
      </w:pPr>
    </w:p>
    <w:p w14:paraId="04BCDDC7" w14:textId="77777777" w:rsidR="00BE405A" w:rsidRPr="00266999" w:rsidRDefault="00BE405A" w:rsidP="00842726">
      <w:pPr>
        <w:pStyle w:val="Prrafodelista"/>
        <w:numPr>
          <w:ilvl w:val="0"/>
          <w:numId w:val="233"/>
        </w:numPr>
        <w:tabs>
          <w:tab w:val="left" w:pos="8647"/>
        </w:tabs>
        <w:spacing w:after="0" w:line="240" w:lineRule="auto"/>
        <w:jc w:val="both"/>
      </w:pPr>
      <w:r w:rsidRPr="00266999">
        <w:rPr>
          <w:b/>
        </w:rPr>
        <w:t>AES CLESA Y CIA S EN C DE C.V.</w:t>
      </w:r>
      <w:r w:rsidRPr="00266999">
        <w:t xml:space="preserve"> V/ Pago </w:t>
      </w:r>
      <w:proofErr w:type="gramStart"/>
      <w:r w:rsidRPr="00266999">
        <w:t>por  servicio</w:t>
      </w:r>
      <w:proofErr w:type="gramEnd"/>
      <w:r w:rsidRPr="00266999">
        <w:t xml:space="preserve"> de energía Eléctrica (NIC 5397144) para bombeo en Altos de San Juan, Municipio de Metapán, durante </w:t>
      </w:r>
      <w:r>
        <w:lastRenderedPageBreak/>
        <w:t>el periodo comprendido del 16/12</w:t>
      </w:r>
      <w:r w:rsidRPr="00266999">
        <w:t>/2</w:t>
      </w:r>
      <w:r>
        <w:t>020 al 15/01</w:t>
      </w:r>
      <w:r w:rsidRPr="00266999">
        <w:t>/</w:t>
      </w:r>
      <w:r>
        <w:t>2021, según factura No.-67013250</w:t>
      </w:r>
      <w:r w:rsidRPr="00266999">
        <w:t>, aplicando dicho gasto al código que a continuación se detalla:</w:t>
      </w:r>
    </w:p>
    <w:p w14:paraId="5C94DCB4" w14:textId="77777777" w:rsidR="00BE405A" w:rsidRPr="00266999" w:rsidRDefault="00BE405A" w:rsidP="00BE405A">
      <w:pPr>
        <w:pStyle w:val="Prrafodelista"/>
        <w:tabs>
          <w:tab w:val="left" w:pos="8647"/>
        </w:tabs>
        <w:ind w:left="1425"/>
        <w:jc w:val="center"/>
      </w:pPr>
    </w:p>
    <w:p w14:paraId="55E3D52F" w14:textId="77777777" w:rsidR="00BE405A" w:rsidRPr="009A3773" w:rsidRDefault="00BE405A" w:rsidP="00BE405A">
      <w:pPr>
        <w:tabs>
          <w:tab w:val="left" w:pos="709"/>
          <w:tab w:val="left" w:pos="7797"/>
        </w:tabs>
        <w:jc w:val="both"/>
        <w:rPr>
          <w:szCs w:val="24"/>
        </w:rPr>
      </w:pPr>
      <w:r w:rsidRPr="00266999">
        <w:rPr>
          <w:b/>
          <w:szCs w:val="24"/>
        </w:rPr>
        <w:t xml:space="preserve">              54201</w:t>
      </w:r>
      <w:r w:rsidRPr="00266999">
        <w:rPr>
          <w:szCs w:val="24"/>
        </w:rPr>
        <w:t>.…………………………………</w:t>
      </w:r>
      <w:proofErr w:type="gramStart"/>
      <w:r w:rsidRPr="00266999">
        <w:rPr>
          <w:szCs w:val="24"/>
        </w:rPr>
        <w:t>…….</w:t>
      </w:r>
      <w:proofErr w:type="gramEnd"/>
      <w:r w:rsidRPr="00266999">
        <w:rPr>
          <w:szCs w:val="24"/>
        </w:rPr>
        <w:t>.……………………………</w:t>
      </w:r>
      <w:r>
        <w:rPr>
          <w:b/>
          <w:szCs w:val="24"/>
        </w:rPr>
        <w:t>$ 917.20</w:t>
      </w:r>
    </w:p>
    <w:p w14:paraId="20764637" w14:textId="77777777" w:rsidR="00BE405A" w:rsidRDefault="00BE405A" w:rsidP="00BE405A">
      <w:pPr>
        <w:tabs>
          <w:tab w:val="left" w:pos="709"/>
          <w:tab w:val="left" w:pos="7797"/>
        </w:tabs>
        <w:jc w:val="both"/>
        <w:rPr>
          <w:szCs w:val="24"/>
        </w:rPr>
      </w:pPr>
      <w:r w:rsidRPr="00543E9D">
        <w:rPr>
          <w:szCs w:val="24"/>
        </w:rPr>
        <w:t xml:space="preserve">Autorizando a Tesorería a efectuar los pagos correspondientes FONDOS PROPIOS. Cuenta </w:t>
      </w:r>
      <w:proofErr w:type="spellStart"/>
      <w:r w:rsidRPr="00543E9D">
        <w:rPr>
          <w:szCs w:val="24"/>
        </w:rPr>
        <w:t>N°</w:t>
      </w:r>
      <w:proofErr w:type="spellEnd"/>
      <w:r w:rsidRPr="00543E9D">
        <w:rPr>
          <w:szCs w:val="24"/>
        </w:rPr>
        <w:t xml:space="preserve"> 00500003666</w:t>
      </w:r>
    </w:p>
    <w:p w14:paraId="74707329" w14:textId="77777777" w:rsidR="00BE405A" w:rsidRDefault="00BE405A" w:rsidP="00BE405A">
      <w:pPr>
        <w:tabs>
          <w:tab w:val="left" w:pos="709"/>
          <w:tab w:val="left" w:pos="7797"/>
        </w:tabs>
        <w:jc w:val="both"/>
        <w:rPr>
          <w:b/>
          <w:szCs w:val="24"/>
        </w:rPr>
      </w:pPr>
    </w:p>
    <w:p w14:paraId="18FEDB2A" w14:textId="77777777" w:rsidR="00BE405A" w:rsidRDefault="00BE405A" w:rsidP="00842726">
      <w:pPr>
        <w:pStyle w:val="Prrafodelista"/>
        <w:numPr>
          <w:ilvl w:val="0"/>
          <w:numId w:val="233"/>
        </w:numPr>
        <w:tabs>
          <w:tab w:val="left" w:pos="1425"/>
        </w:tabs>
        <w:spacing w:after="0" w:line="240" w:lineRule="auto"/>
        <w:jc w:val="both"/>
      </w:pPr>
      <w:r w:rsidRPr="00543E9D">
        <w:rPr>
          <w:b/>
        </w:rPr>
        <w:t>AES CLESA Y CIA S EN C DE C.V.</w:t>
      </w:r>
      <w:r>
        <w:t xml:space="preserve"> V/ Pago por servicio de energía eléctrica (NIC 10343102</w:t>
      </w:r>
      <w:proofErr w:type="gramStart"/>
      <w:r>
        <w:t>)  prestado</w:t>
      </w:r>
      <w:proofErr w:type="gramEnd"/>
      <w:r>
        <w:t xml:space="preserve"> en diferentes dependencias de esta Alcaldía, durante el mes de Enero del año dos mil veintiuno, según factura N°67014325, aplicando dicho gasto al código que a continuación se detalla:</w:t>
      </w:r>
    </w:p>
    <w:p w14:paraId="042AAA0F" w14:textId="77777777" w:rsidR="00BE405A" w:rsidRDefault="00BE405A" w:rsidP="00BE405A">
      <w:pPr>
        <w:tabs>
          <w:tab w:val="left" w:pos="1425"/>
        </w:tabs>
        <w:jc w:val="both"/>
        <w:rPr>
          <w:rFonts w:eastAsia="Times New Roman"/>
          <w:szCs w:val="24"/>
          <w:lang w:val="es-ES" w:eastAsia="es-ES"/>
        </w:rPr>
      </w:pPr>
    </w:p>
    <w:p w14:paraId="73CAC615" w14:textId="77777777" w:rsidR="00BE405A" w:rsidRPr="00737EC5" w:rsidRDefault="00BE405A" w:rsidP="00BE405A">
      <w:pPr>
        <w:tabs>
          <w:tab w:val="left" w:pos="1425"/>
        </w:tabs>
        <w:jc w:val="both"/>
        <w:rPr>
          <w:szCs w:val="24"/>
        </w:rPr>
      </w:pPr>
      <w:r>
        <w:rPr>
          <w:b/>
          <w:szCs w:val="24"/>
        </w:rPr>
        <w:t xml:space="preserve">            </w:t>
      </w:r>
      <w:r w:rsidRPr="00737EC5">
        <w:rPr>
          <w:b/>
          <w:szCs w:val="24"/>
        </w:rPr>
        <w:t>54201</w:t>
      </w:r>
      <w:r w:rsidRPr="00737EC5">
        <w:rPr>
          <w:szCs w:val="24"/>
        </w:rPr>
        <w:t>.……………………………………………………</w:t>
      </w:r>
      <w:proofErr w:type="gramStart"/>
      <w:r w:rsidRPr="00737EC5">
        <w:rPr>
          <w:szCs w:val="24"/>
        </w:rPr>
        <w:t>…</w:t>
      </w:r>
      <w:r>
        <w:rPr>
          <w:szCs w:val="24"/>
        </w:rPr>
        <w:t>….</w:t>
      </w:r>
      <w:proofErr w:type="gramEnd"/>
      <w:r w:rsidRPr="00737EC5">
        <w:rPr>
          <w:szCs w:val="24"/>
        </w:rPr>
        <w:t>……</w:t>
      </w:r>
      <w:r w:rsidRPr="00737EC5">
        <w:rPr>
          <w:b/>
          <w:szCs w:val="24"/>
        </w:rPr>
        <w:t>$  14,408.12</w:t>
      </w:r>
    </w:p>
    <w:p w14:paraId="451DFC27" w14:textId="77777777" w:rsidR="00BE405A" w:rsidRDefault="00BE405A" w:rsidP="00BE405A">
      <w:pPr>
        <w:tabs>
          <w:tab w:val="left" w:pos="1425"/>
        </w:tabs>
        <w:spacing w:after="0" w:line="240" w:lineRule="auto"/>
        <w:contextualSpacing/>
        <w:jc w:val="both"/>
        <w:rPr>
          <w:szCs w:val="24"/>
        </w:rPr>
      </w:pPr>
    </w:p>
    <w:p w14:paraId="2A5F4CFF" w14:textId="77777777" w:rsidR="00BE405A" w:rsidRDefault="00BE405A" w:rsidP="00BE405A">
      <w:pPr>
        <w:rPr>
          <w:szCs w:val="24"/>
        </w:rPr>
      </w:pPr>
      <w:r w:rsidRPr="00D4193F">
        <w:rPr>
          <w:szCs w:val="24"/>
        </w:rPr>
        <w:t>Autorizando a Tesorería a efectuar los pagos correspondientes de la cuenta FODES 25% Gastos de Funcionamiento</w:t>
      </w:r>
    </w:p>
    <w:p w14:paraId="25198A89" w14:textId="77777777" w:rsidR="00BE405A" w:rsidRDefault="00BE405A" w:rsidP="00BE405A">
      <w:pPr>
        <w:rPr>
          <w:szCs w:val="24"/>
        </w:rPr>
      </w:pPr>
    </w:p>
    <w:p w14:paraId="5FE47093" w14:textId="77777777" w:rsidR="00BE405A" w:rsidRDefault="00BE405A" w:rsidP="00BE405A">
      <w:pPr>
        <w:spacing w:after="0"/>
        <w:jc w:val="both"/>
        <w:rPr>
          <w:b/>
          <w:szCs w:val="24"/>
          <w:u w:val="single"/>
        </w:rPr>
      </w:pPr>
      <w:r>
        <w:rPr>
          <w:b/>
          <w:szCs w:val="24"/>
          <w:u w:val="single"/>
        </w:rPr>
        <w:t>ACUERDO NÚMERO NUEVE:</w:t>
      </w:r>
    </w:p>
    <w:p w14:paraId="59BFAA31" w14:textId="77777777" w:rsidR="00BE405A" w:rsidRDefault="00BE405A" w:rsidP="00BE405A">
      <w:pPr>
        <w:spacing w:after="0"/>
        <w:jc w:val="both"/>
        <w:rPr>
          <w:szCs w:val="24"/>
        </w:rPr>
      </w:pPr>
      <w:r>
        <w:rPr>
          <w:szCs w:val="24"/>
        </w:rPr>
        <w:t xml:space="preserve">El Concejo Municipal de Metapán, en uso de las facultades legales que el Código municipal les confiere: ACUERDA: Erogar las cantidades siguientes: </w:t>
      </w:r>
    </w:p>
    <w:p w14:paraId="28F0FE22" w14:textId="77777777" w:rsidR="00BE405A" w:rsidRDefault="00BE405A" w:rsidP="00BE405A">
      <w:pPr>
        <w:tabs>
          <w:tab w:val="left" w:pos="2685"/>
        </w:tabs>
        <w:spacing w:after="0"/>
        <w:jc w:val="both"/>
        <w:rPr>
          <w:szCs w:val="24"/>
        </w:rPr>
      </w:pPr>
      <w:r>
        <w:rPr>
          <w:szCs w:val="24"/>
        </w:rPr>
        <w:tab/>
      </w:r>
    </w:p>
    <w:p w14:paraId="40521A25" w14:textId="77777777" w:rsidR="00BE405A" w:rsidRDefault="00BE405A" w:rsidP="00BE405A">
      <w:pPr>
        <w:jc w:val="both"/>
        <w:rPr>
          <w:b/>
          <w:szCs w:val="24"/>
          <w:u w:val="single"/>
        </w:rPr>
      </w:pPr>
      <w:r>
        <w:rPr>
          <w:b/>
          <w:szCs w:val="24"/>
          <w:u w:val="single"/>
        </w:rPr>
        <w:t>LINEA  0101 ADMINISTRACIÓN SUPERIOR</w:t>
      </w:r>
    </w:p>
    <w:p w14:paraId="28C1D556" w14:textId="77777777" w:rsidR="00BE405A" w:rsidRDefault="00BE405A" w:rsidP="00BE405A">
      <w:pPr>
        <w:pStyle w:val="Prrafodelista"/>
        <w:jc w:val="both"/>
      </w:pPr>
    </w:p>
    <w:p w14:paraId="2F21FA31" w14:textId="77777777" w:rsidR="00BE405A" w:rsidRDefault="00BE405A" w:rsidP="00842726">
      <w:pPr>
        <w:pStyle w:val="Prrafodelista"/>
        <w:numPr>
          <w:ilvl w:val="0"/>
          <w:numId w:val="286"/>
        </w:numPr>
        <w:spacing w:after="200" w:line="276" w:lineRule="auto"/>
        <w:jc w:val="both"/>
      </w:pPr>
      <w:r>
        <w:rPr>
          <w:b/>
        </w:rPr>
        <w:t xml:space="preserve">CLARO, Compañía de Telecomunicaciones de El Salvador, S.A. </w:t>
      </w:r>
      <w:proofErr w:type="gramStart"/>
      <w:r>
        <w:rPr>
          <w:b/>
        </w:rPr>
        <w:t>DE  C.V.</w:t>
      </w:r>
      <w:proofErr w:type="gramEnd"/>
      <w:r>
        <w:t xml:space="preserve"> V/ Pago por servicio de Internet  Inalámbrico en Alcaldía Municipal y sus dependencias, Trituradora </w:t>
      </w:r>
      <w:proofErr w:type="spellStart"/>
      <w:r>
        <w:t>Asfaltica</w:t>
      </w:r>
      <w:proofErr w:type="spellEnd"/>
      <w:r>
        <w:t>, Mercado N.1, Rastro Municipal, Plantel Municipal, (ID11-36016) correspondiente al período del 01/12/2020 al 31/12/2020, según factura No.0143291606, aplicando  dicho gasto al código que se detalla a continuación:</w:t>
      </w:r>
    </w:p>
    <w:p w14:paraId="4587FB3F" w14:textId="77777777" w:rsidR="00BE405A" w:rsidRDefault="00BE405A" w:rsidP="00BE405A">
      <w:pPr>
        <w:pStyle w:val="Prrafodelista"/>
        <w:spacing w:after="200" w:line="276" w:lineRule="auto"/>
        <w:ind w:left="1425"/>
        <w:jc w:val="both"/>
      </w:pPr>
    </w:p>
    <w:p w14:paraId="0CBE8ABD" w14:textId="77777777" w:rsidR="00BE405A" w:rsidRDefault="00BE405A" w:rsidP="00BE405A">
      <w:pPr>
        <w:tabs>
          <w:tab w:val="left" w:pos="1425"/>
        </w:tabs>
        <w:jc w:val="both"/>
        <w:rPr>
          <w:szCs w:val="24"/>
        </w:rPr>
      </w:pPr>
      <w:r>
        <w:rPr>
          <w:szCs w:val="24"/>
        </w:rPr>
        <w:tab/>
        <w:t xml:space="preserve"> 54203...…………………………………………………………$   3,237.45</w:t>
      </w:r>
    </w:p>
    <w:p w14:paraId="04DD28E4" w14:textId="77777777" w:rsidR="00BE405A" w:rsidRPr="00E04406" w:rsidRDefault="00BE405A" w:rsidP="00842726">
      <w:pPr>
        <w:pStyle w:val="Prrafodelista"/>
        <w:numPr>
          <w:ilvl w:val="0"/>
          <w:numId w:val="286"/>
        </w:numPr>
        <w:spacing w:after="200" w:line="240" w:lineRule="auto"/>
        <w:jc w:val="both"/>
      </w:pPr>
      <w:r w:rsidRPr="009237C7">
        <w:rPr>
          <w:b/>
        </w:rPr>
        <w:t>CLARO, Compañía de Telecomunicaciones de El Salvador, S.A. DE C.V.</w:t>
      </w:r>
      <w:r w:rsidRPr="00E04406">
        <w:t xml:space="preserve"> V/ Pago por servicio de teléfono prestado en Departamento de Información (2402-0186) cor</w:t>
      </w:r>
      <w:r>
        <w:t>respondiente al período del 08/12/2020 al 07/01/2021 según factura N°0143510827</w:t>
      </w:r>
      <w:r w:rsidRPr="00E04406">
        <w:t>, aplicando dicho gasto al código que se detalla a continuación:</w:t>
      </w:r>
    </w:p>
    <w:p w14:paraId="33765718" w14:textId="77777777" w:rsidR="00BE405A" w:rsidRPr="00E04406" w:rsidRDefault="00BE405A" w:rsidP="00BE405A">
      <w:pPr>
        <w:pStyle w:val="Prrafodelista"/>
        <w:spacing w:after="200"/>
        <w:ind w:left="1425"/>
        <w:jc w:val="both"/>
      </w:pPr>
    </w:p>
    <w:p w14:paraId="5DF80A42" w14:textId="77777777" w:rsidR="00BE405A" w:rsidRDefault="00BE405A" w:rsidP="00BE405A">
      <w:pPr>
        <w:tabs>
          <w:tab w:val="left" w:pos="709"/>
          <w:tab w:val="left" w:pos="7797"/>
        </w:tabs>
        <w:jc w:val="both"/>
        <w:rPr>
          <w:szCs w:val="24"/>
        </w:rPr>
      </w:pPr>
      <w:r w:rsidRPr="00E04406">
        <w:rPr>
          <w:szCs w:val="24"/>
        </w:rPr>
        <w:tab/>
        <w:t xml:space="preserve">           54203   ……………………………………………</w:t>
      </w:r>
      <w:proofErr w:type="gramStart"/>
      <w:r w:rsidRPr="00E04406">
        <w:rPr>
          <w:szCs w:val="24"/>
        </w:rPr>
        <w:t>…</w:t>
      </w:r>
      <w:r>
        <w:rPr>
          <w:szCs w:val="24"/>
        </w:rPr>
        <w:t>….</w:t>
      </w:r>
      <w:proofErr w:type="gramEnd"/>
      <w:r>
        <w:rPr>
          <w:szCs w:val="24"/>
        </w:rPr>
        <w:t>.…………$  587.36</w:t>
      </w:r>
    </w:p>
    <w:p w14:paraId="0FAE7E51" w14:textId="77777777" w:rsidR="00BE405A" w:rsidRDefault="00BE405A" w:rsidP="00BE405A">
      <w:pPr>
        <w:tabs>
          <w:tab w:val="left" w:pos="1422"/>
        </w:tabs>
        <w:rPr>
          <w:szCs w:val="24"/>
        </w:rPr>
      </w:pPr>
      <w:r>
        <w:rPr>
          <w:szCs w:val="24"/>
        </w:rPr>
        <w:t>Autorizando a Tesorería a efectuar los pagos correspondientes de la cuenta FODES 25% Gastos de Funcionamiento.</w:t>
      </w:r>
    </w:p>
    <w:p w14:paraId="343091F7" w14:textId="77777777" w:rsidR="00BE405A" w:rsidRDefault="00BE405A" w:rsidP="00BE405A">
      <w:pPr>
        <w:tabs>
          <w:tab w:val="left" w:pos="1422"/>
        </w:tabs>
        <w:rPr>
          <w:szCs w:val="24"/>
        </w:rPr>
      </w:pPr>
    </w:p>
    <w:p w14:paraId="465C6E79" w14:textId="77777777" w:rsidR="00BE405A" w:rsidRDefault="00BE405A" w:rsidP="00BE405A">
      <w:pPr>
        <w:tabs>
          <w:tab w:val="left" w:pos="1422"/>
        </w:tabs>
        <w:rPr>
          <w:szCs w:val="24"/>
        </w:rPr>
      </w:pPr>
    </w:p>
    <w:p w14:paraId="6306E535" w14:textId="77777777" w:rsidR="00BE405A" w:rsidRDefault="00BE405A" w:rsidP="00BE405A">
      <w:pPr>
        <w:tabs>
          <w:tab w:val="left" w:pos="1422"/>
        </w:tabs>
        <w:rPr>
          <w:szCs w:val="24"/>
        </w:rPr>
      </w:pPr>
    </w:p>
    <w:p w14:paraId="1A940683" w14:textId="77777777" w:rsidR="00BE405A" w:rsidRDefault="00BE405A" w:rsidP="00BE405A">
      <w:pPr>
        <w:tabs>
          <w:tab w:val="left" w:pos="1422"/>
        </w:tabs>
        <w:rPr>
          <w:szCs w:val="24"/>
        </w:rPr>
      </w:pPr>
    </w:p>
    <w:p w14:paraId="3BCA846A" w14:textId="77777777" w:rsidR="00BE405A" w:rsidRDefault="00BE405A" w:rsidP="00BE405A">
      <w:pPr>
        <w:tabs>
          <w:tab w:val="left" w:pos="1422"/>
        </w:tabs>
        <w:rPr>
          <w:szCs w:val="24"/>
        </w:rPr>
      </w:pPr>
    </w:p>
    <w:p w14:paraId="6346B285" w14:textId="77777777" w:rsidR="00BE405A" w:rsidRDefault="00BE405A" w:rsidP="00BE405A">
      <w:pPr>
        <w:tabs>
          <w:tab w:val="left" w:pos="1422"/>
        </w:tabs>
        <w:rPr>
          <w:szCs w:val="24"/>
        </w:rPr>
      </w:pPr>
    </w:p>
    <w:p w14:paraId="2A3B7441" w14:textId="77777777" w:rsidR="00BE405A" w:rsidRDefault="00BE405A" w:rsidP="00BE405A">
      <w:pPr>
        <w:tabs>
          <w:tab w:val="left" w:pos="1422"/>
        </w:tabs>
        <w:rPr>
          <w:b/>
          <w:bCs/>
          <w:szCs w:val="24"/>
          <w:u w:val="single"/>
        </w:rPr>
      </w:pPr>
      <w:r w:rsidRPr="001C21C4">
        <w:rPr>
          <w:b/>
          <w:bCs/>
          <w:szCs w:val="24"/>
          <w:u w:val="single"/>
        </w:rPr>
        <w:t>ACUERDO NÚMERO DIEZ:</w:t>
      </w:r>
    </w:p>
    <w:p w14:paraId="45E7B695" w14:textId="77777777" w:rsidR="00BE405A" w:rsidRDefault="00BE405A" w:rsidP="00BE405A">
      <w:pPr>
        <w:tabs>
          <w:tab w:val="left" w:pos="1422"/>
        </w:tabs>
        <w:rPr>
          <w:szCs w:val="24"/>
        </w:rPr>
      </w:pPr>
      <w:r>
        <w:rPr>
          <w:szCs w:val="24"/>
        </w:rPr>
        <w:t>El Concejo Municipal CONSIDERANDO:</w:t>
      </w:r>
    </w:p>
    <w:p w14:paraId="65544B37" w14:textId="77777777" w:rsidR="00BE405A" w:rsidRDefault="00BE405A" w:rsidP="00BE405A">
      <w:pPr>
        <w:spacing w:line="240" w:lineRule="auto"/>
        <w:jc w:val="both"/>
        <w:rPr>
          <w:rFonts w:eastAsia="Calibri"/>
          <w:color w:val="000000"/>
          <w:szCs w:val="24"/>
        </w:rPr>
      </w:pPr>
      <w:r>
        <w:rPr>
          <w:szCs w:val="24"/>
        </w:rPr>
        <w:t xml:space="preserve">I.- Que según acuerdo número cuarenta del acta número dos de fecha 13 de enero del 2021, se giraron instrucciones </w:t>
      </w:r>
      <w:r w:rsidRPr="0008515B">
        <w:rPr>
          <w:rFonts w:eastAsia="Calibri"/>
          <w:szCs w:val="24"/>
        </w:rPr>
        <w:t xml:space="preserve">al formulador de la carpeta del proyecto </w:t>
      </w:r>
      <w:r w:rsidRPr="0008515B">
        <w:rPr>
          <w:rFonts w:eastAsia="Calibri"/>
          <w:b/>
          <w:color w:val="000000"/>
          <w:szCs w:val="24"/>
        </w:rPr>
        <w:t xml:space="preserve">CONSTRUCCIÓN Y MEJORAMIENTO DE VIVIENDAS PARA PERSONAS DE ESCASOS RECURSOS ECONÓMICOS Y GRAVE NECESIDAD DEL MUNICIPIO DE METAPÁN código </w:t>
      </w:r>
      <w:proofErr w:type="spellStart"/>
      <w:r w:rsidRPr="0008515B">
        <w:rPr>
          <w:rFonts w:eastAsia="Calibri"/>
          <w:b/>
          <w:color w:val="000000"/>
          <w:szCs w:val="24"/>
        </w:rPr>
        <w:t>N°</w:t>
      </w:r>
      <w:proofErr w:type="spellEnd"/>
      <w:r w:rsidRPr="0008515B">
        <w:rPr>
          <w:rFonts w:eastAsia="Calibri"/>
          <w:b/>
          <w:color w:val="000000"/>
          <w:szCs w:val="24"/>
        </w:rPr>
        <w:t xml:space="preserve"> 20203, </w:t>
      </w:r>
      <w:r w:rsidRPr="0008515B">
        <w:rPr>
          <w:rFonts w:eastAsia="Calibri"/>
          <w:bCs/>
          <w:color w:val="000000"/>
          <w:szCs w:val="24"/>
        </w:rPr>
        <w:t xml:space="preserve"> para que elabore el presupuesto de la orden de cambio </w:t>
      </w:r>
      <w:proofErr w:type="spellStart"/>
      <w:r w:rsidRPr="0008515B">
        <w:rPr>
          <w:rFonts w:eastAsia="Calibri"/>
          <w:bCs/>
          <w:color w:val="000000"/>
          <w:szCs w:val="24"/>
        </w:rPr>
        <w:t>N°</w:t>
      </w:r>
      <w:proofErr w:type="spellEnd"/>
      <w:r w:rsidRPr="0008515B">
        <w:rPr>
          <w:rFonts w:eastAsia="Calibri"/>
          <w:bCs/>
          <w:color w:val="000000"/>
          <w:szCs w:val="24"/>
        </w:rPr>
        <w:t xml:space="preserve"> 3</w:t>
      </w:r>
      <w:r>
        <w:rPr>
          <w:rFonts w:eastAsia="Calibri"/>
          <w:bCs/>
          <w:color w:val="000000"/>
          <w:szCs w:val="24"/>
        </w:rPr>
        <w:t xml:space="preserve">, la cual consiste en </w:t>
      </w:r>
      <w:r w:rsidRPr="0008515B">
        <w:rPr>
          <w:rFonts w:eastAsia="Calibri"/>
          <w:color w:val="000000"/>
          <w:szCs w:val="24"/>
        </w:rPr>
        <w:t xml:space="preserve">la adquisición de 50 tubos cuadrados estructurales galvanizados de 3" CH16, que son necesarios para finalizar la instalación de techos metálicos en algunas viviendas que sobrepasan las medidas estándar que fueron tomadas de base en la formulación de la carpeta; </w:t>
      </w:r>
    </w:p>
    <w:p w14:paraId="6DD67C0E" w14:textId="77777777" w:rsidR="00BE405A" w:rsidRDefault="00BE405A" w:rsidP="00BE405A">
      <w:pPr>
        <w:spacing w:line="240" w:lineRule="auto"/>
        <w:jc w:val="both"/>
        <w:rPr>
          <w:rFonts w:eastAsia="Calibri"/>
          <w:color w:val="000000"/>
          <w:szCs w:val="24"/>
        </w:rPr>
      </w:pPr>
      <w:r>
        <w:rPr>
          <w:rFonts w:eastAsia="Calibri"/>
          <w:color w:val="000000"/>
          <w:szCs w:val="24"/>
        </w:rPr>
        <w:t xml:space="preserve">II.- Que teniendo a la vista presupuesto presentado por la </w:t>
      </w:r>
      <w:proofErr w:type="spellStart"/>
      <w:r>
        <w:rPr>
          <w:rFonts w:eastAsia="Calibri"/>
          <w:color w:val="000000"/>
          <w:szCs w:val="24"/>
        </w:rPr>
        <w:t>Arq</w:t>
      </w:r>
      <w:proofErr w:type="spellEnd"/>
      <w:r>
        <w:rPr>
          <w:rFonts w:eastAsia="Calibri"/>
          <w:color w:val="000000"/>
          <w:szCs w:val="24"/>
        </w:rPr>
        <w:t xml:space="preserve"> María Magdalena Fajardo Castaneda, correspondiente al monto de $ 1,435, y con el objetivo de darle continuidad al proyecto; </w:t>
      </w:r>
    </w:p>
    <w:p w14:paraId="586227AF" w14:textId="77777777" w:rsidR="00BE405A" w:rsidRDefault="00BE405A" w:rsidP="00BE405A">
      <w:pPr>
        <w:jc w:val="both"/>
        <w:rPr>
          <w:rFonts w:eastAsia="Calibri"/>
          <w:szCs w:val="24"/>
        </w:rPr>
      </w:pPr>
      <w:r w:rsidRPr="0008515B">
        <w:rPr>
          <w:rFonts w:eastAsia="Calibri"/>
          <w:szCs w:val="24"/>
        </w:rPr>
        <w:t xml:space="preserve">POR </w:t>
      </w:r>
      <w:proofErr w:type="gramStart"/>
      <w:r w:rsidRPr="0008515B">
        <w:rPr>
          <w:rFonts w:eastAsia="Calibri"/>
          <w:szCs w:val="24"/>
        </w:rPr>
        <w:t>TANTO</w:t>
      </w:r>
      <w:proofErr w:type="gramEnd"/>
      <w:r w:rsidRPr="0008515B">
        <w:rPr>
          <w:rFonts w:eastAsia="Calibri"/>
          <w:szCs w:val="24"/>
        </w:rPr>
        <w:t xml:space="preserve"> el Concejo Municipal, en uso de las facultades que el Código Municipal les confiere, ACUERDA: </w:t>
      </w:r>
    </w:p>
    <w:p w14:paraId="4899557E" w14:textId="77777777" w:rsidR="00BE405A" w:rsidRDefault="00BE405A" w:rsidP="00BE405A">
      <w:pPr>
        <w:jc w:val="both"/>
        <w:rPr>
          <w:rFonts w:eastAsia="Calibri"/>
          <w:b/>
          <w:color w:val="000000"/>
          <w:szCs w:val="24"/>
        </w:rPr>
      </w:pPr>
      <w:r>
        <w:rPr>
          <w:rFonts w:eastAsia="Calibri"/>
          <w:szCs w:val="24"/>
        </w:rPr>
        <w:t xml:space="preserve">APROBAR el presupuesto de la orden de cambio </w:t>
      </w:r>
      <w:proofErr w:type="spellStart"/>
      <w:r>
        <w:rPr>
          <w:rFonts w:eastAsia="Calibri"/>
          <w:szCs w:val="24"/>
        </w:rPr>
        <w:t>n°</w:t>
      </w:r>
      <w:proofErr w:type="spellEnd"/>
      <w:r>
        <w:rPr>
          <w:rFonts w:eastAsia="Calibri"/>
          <w:szCs w:val="24"/>
        </w:rPr>
        <w:t xml:space="preserve"> </w:t>
      </w:r>
      <w:proofErr w:type="gramStart"/>
      <w:r>
        <w:rPr>
          <w:rFonts w:eastAsia="Calibri"/>
          <w:szCs w:val="24"/>
        </w:rPr>
        <w:t>3,  correspondiente</w:t>
      </w:r>
      <w:proofErr w:type="gramEnd"/>
      <w:r>
        <w:rPr>
          <w:rFonts w:eastAsia="Calibri"/>
          <w:szCs w:val="24"/>
        </w:rPr>
        <w:t xml:space="preserve"> al monto de $1,435.00 del proyecto </w:t>
      </w:r>
      <w:r w:rsidRPr="0008515B">
        <w:rPr>
          <w:rFonts w:eastAsia="Calibri"/>
          <w:b/>
          <w:color w:val="000000"/>
          <w:szCs w:val="24"/>
        </w:rPr>
        <w:t xml:space="preserve">CONSTRUCCIÓN Y MEJORAMIENTO DE VIVIENDAS PARA PERSONAS DE ESCASOS RECURSOS ECONÓMICOS Y GRAVE NECESIDAD DEL MUNICIPIO DE METAPÁN código </w:t>
      </w:r>
      <w:proofErr w:type="spellStart"/>
      <w:r w:rsidRPr="0008515B">
        <w:rPr>
          <w:rFonts w:eastAsia="Calibri"/>
          <w:b/>
          <w:color w:val="000000"/>
          <w:szCs w:val="24"/>
        </w:rPr>
        <w:t>N°</w:t>
      </w:r>
      <w:proofErr w:type="spellEnd"/>
      <w:r w:rsidRPr="0008515B">
        <w:rPr>
          <w:rFonts w:eastAsia="Calibri"/>
          <w:b/>
          <w:color w:val="000000"/>
          <w:szCs w:val="24"/>
        </w:rPr>
        <w:t xml:space="preserve"> 20203,</w:t>
      </w:r>
    </w:p>
    <w:p w14:paraId="3D719259" w14:textId="77777777" w:rsidR="00BE405A" w:rsidRDefault="00BE405A" w:rsidP="00BE405A">
      <w:pPr>
        <w:jc w:val="both"/>
        <w:rPr>
          <w:rFonts w:eastAsia="Calibri"/>
          <w:b/>
          <w:color w:val="000000"/>
          <w:szCs w:val="24"/>
        </w:rPr>
      </w:pPr>
      <w:r>
        <w:rPr>
          <w:rFonts w:eastAsia="Calibri"/>
          <w:b/>
          <w:color w:val="000000"/>
          <w:szCs w:val="24"/>
        </w:rPr>
        <w:t xml:space="preserve">Comuníquese. </w:t>
      </w:r>
    </w:p>
    <w:p w14:paraId="4908366D" w14:textId="77777777" w:rsidR="00BE405A" w:rsidRDefault="00BE405A" w:rsidP="00BE405A">
      <w:pPr>
        <w:jc w:val="both"/>
        <w:rPr>
          <w:rFonts w:eastAsia="Calibri"/>
          <w:b/>
          <w:color w:val="000000"/>
          <w:szCs w:val="24"/>
        </w:rPr>
      </w:pPr>
    </w:p>
    <w:p w14:paraId="5B1CC21F" w14:textId="77777777" w:rsidR="00BE405A" w:rsidRDefault="00BE405A" w:rsidP="00BE405A">
      <w:pPr>
        <w:jc w:val="both"/>
        <w:rPr>
          <w:rFonts w:eastAsia="Calibri"/>
          <w:b/>
          <w:color w:val="000000"/>
          <w:szCs w:val="24"/>
          <w:u w:val="single"/>
        </w:rPr>
      </w:pPr>
      <w:r w:rsidRPr="00746315">
        <w:rPr>
          <w:rFonts w:eastAsia="Calibri"/>
          <w:b/>
          <w:color w:val="000000"/>
          <w:szCs w:val="24"/>
          <w:u w:val="single"/>
        </w:rPr>
        <w:t>ACUERDO NÚMERO ONCE:</w:t>
      </w:r>
    </w:p>
    <w:p w14:paraId="795006E2" w14:textId="77777777" w:rsidR="00BE405A" w:rsidRPr="00605F69" w:rsidRDefault="00BE405A" w:rsidP="00BE405A">
      <w:pPr>
        <w:jc w:val="both"/>
        <w:rPr>
          <w:rFonts w:eastAsia="Times New Roman"/>
          <w:lang w:eastAsia="es-ES"/>
        </w:rPr>
      </w:pPr>
      <w:r w:rsidRPr="00605F69">
        <w:rPr>
          <w:rFonts w:eastAsia="Times New Roman"/>
          <w:lang w:eastAsia="es-ES"/>
        </w:rPr>
        <w:t>El Concejo Municipal CONSIDERANDO:</w:t>
      </w:r>
    </w:p>
    <w:p w14:paraId="0E251453" w14:textId="77777777" w:rsidR="00BE405A" w:rsidRPr="00605F69" w:rsidRDefault="00BE405A" w:rsidP="00BE405A">
      <w:pPr>
        <w:spacing w:after="0" w:line="240" w:lineRule="auto"/>
        <w:jc w:val="both"/>
        <w:rPr>
          <w:rFonts w:eastAsia="Times New Roman"/>
          <w:lang w:eastAsia="es-ES"/>
        </w:rPr>
      </w:pPr>
      <w:r w:rsidRPr="00605F69">
        <w:rPr>
          <w:rFonts w:eastAsia="Times New Roman"/>
          <w:lang w:eastAsia="es-ES"/>
        </w:rPr>
        <w:t xml:space="preserve">I.- Que la Unidad de Adquisiciones y contrataciones Institucionales, realizó el proceso de libre gestión para </w:t>
      </w:r>
      <w:r>
        <w:rPr>
          <w:rFonts w:eastAsia="Times New Roman"/>
          <w:lang w:eastAsia="es-ES"/>
        </w:rPr>
        <w:t xml:space="preserve">el arrendamiento de 400 horas de retroexcavadora, </w:t>
      </w:r>
      <w:r w:rsidRPr="003C303B">
        <w:t>el cual deberá incluir operador y combustible;</w:t>
      </w:r>
    </w:p>
    <w:p w14:paraId="3F897052" w14:textId="77777777" w:rsidR="00BE405A" w:rsidRPr="00605F69" w:rsidRDefault="00BE405A" w:rsidP="00BE405A">
      <w:pPr>
        <w:spacing w:after="0" w:line="240" w:lineRule="auto"/>
        <w:jc w:val="both"/>
        <w:rPr>
          <w:rFonts w:eastAsia="Times New Roman"/>
          <w:lang w:val="es-ES" w:eastAsia="es-ES"/>
        </w:rPr>
      </w:pPr>
    </w:p>
    <w:p w14:paraId="16A6CE29" w14:textId="77777777" w:rsidR="00BE405A" w:rsidRDefault="00BE405A" w:rsidP="00BE405A">
      <w:pPr>
        <w:spacing w:after="0" w:line="240" w:lineRule="auto"/>
        <w:jc w:val="both"/>
      </w:pPr>
      <w:r w:rsidRPr="00605F69">
        <w:rPr>
          <w:rFonts w:eastAsia="Times New Roman"/>
          <w:lang w:val="es-ES" w:eastAsia="es-ES"/>
        </w:rPr>
        <w:t xml:space="preserve">II.- Que se </w:t>
      </w:r>
      <w:r w:rsidRPr="00605F69">
        <w:t xml:space="preserve">genero libre competencia, posteriormente a la convocatoria en COMPRASAL, de las cuales se tienen las ofertas siguientes: </w:t>
      </w:r>
      <w:r>
        <w:t xml:space="preserve">Sandra Verónica Guerra de Salazar, ofrece la hora de retroexcavadora marca Komatsu por el monto de $400 IVA incluido, Ing. Carlos Alas, ofrece una retroexcavadora a un precio de $65.00 más IVA, DIMULTI COSTRUCTORA, S.A. DE C.V. ofrece una retroexcavadora, marca </w:t>
      </w:r>
      <w:proofErr w:type="spellStart"/>
      <w:r>
        <w:t>caterpillar</w:t>
      </w:r>
      <w:proofErr w:type="spellEnd"/>
      <w:r>
        <w:t xml:space="preserve"> 416f2 a un precio de $50.00</w:t>
      </w:r>
    </w:p>
    <w:p w14:paraId="183FC29B" w14:textId="77777777" w:rsidR="00BE405A" w:rsidRPr="00605F69" w:rsidRDefault="00BE405A" w:rsidP="00BE405A">
      <w:pPr>
        <w:spacing w:after="0" w:line="240" w:lineRule="auto"/>
        <w:jc w:val="both"/>
      </w:pPr>
    </w:p>
    <w:p w14:paraId="61196144" w14:textId="77777777" w:rsidR="00BE405A" w:rsidRPr="00605F69" w:rsidRDefault="00BE405A" w:rsidP="00BE405A">
      <w:pPr>
        <w:spacing w:after="0" w:line="240" w:lineRule="auto"/>
        <w:jc w:val="both"/>
      </w:pPr>
      <w:r w:rsidRPr="00605F69">
        <w:t xml:space="preserve">III.- Que la Comisión de Evaluación de Ofertas, después de realizar el análisis y evaluación de las propuestas presentadas determino que las ofertas presentada por </w:t>
      </w:r>
      <w:r>
        <w:t xml:space="preserve">la señora Sandra Verónica Guerra de Salazar, es la oferta que presenta todas las especificaciones de la maquinaria requerida, incluye IVA y además es la que ofrece un menor precio </w:t>
      </w:r>
    </w:p>
    <w:p w14:paraId="25B546F2" w14:textId="77777777" w:rsidR="00BE405A" w:rsidRPr="00605F69" w:rsidRDefault="00BE405A" w:rsidP="00BE405A">
      <w:pPr>
        <w:spacing w:after="0" w:line="240" w:lineRule="auto"/>
        <w:jc w:val="both"/>
      </w:pPr>
    </w:p>
    <w:p w14:paraId="366F7234" w14:textId="77777777" w:rsidR="00BE405A" w:rsidRPr="00605F69" w:rsidRDefault="00BE405A" w:rsidP="00BE405A">
      <w:pPr>
        <w:jc w:val="both"/>
      </w:pPr>
      <w:r w:rsidRPr="00605F69">
        <w:t xml:space="preserve">POR </w:t>
      </w:r>
      <w:proofErr w:type="gramStart"/>
      <w:r w:rsidRPr="00605F69">
        <w:t>TANTO</w:t>
      </w:r>
      <w:proofErr w:type="gramEnd"/>
      <w:r w:rsidRPr="00605F69">
        <w:t xml:space="preserve"> el Concejo Municipal en uso de las facultades que le confiere el Código Municipal y la Ley de Adquisiciones y Contrataciones de la Administración Pública, ACUERDA:</w:t>
      </w:r>
    </w:p>
    <w:p w14:paraId="6C7D08E2" w14:textId="77777777" w:rsidR="00BE405A" w:rsidRDefault="00BE405A" w:rsidP="00842726">
      <w:pPr>
        <w:pStyle w:val="Prrafodelista"/>
        <w:numPr>
          <w:ilvl w:val="0"/>
          <w:numId w:val="287"/>
        </w:numPr>
        <w:spacing w:after="0" w:line="240" w:lineRule="auto"/>
        <w:jc w:val="both"/>
        <w:rPr>
          <w:rFonts w:eastAsia="Times New Roman"/>
          <w:szCs w:val="24"/>
          <w:lang w:val="es-ES" w:eastAsia="es-ES"/>
        </w:rPr>
      </w:pPr>
      <w:r w:rsidRPr="00374330">
        <w:rPr>
          <w:rFonts w:eastAsia="Times New Roman"/>
          <w:lang w:val="es-ES" w:eastAsia="es-ES"/>
        </w:rPr>
        <w:t xml:space="preserve">ADJUDICAR a la señora </w:t>
      </w:r>
      <w:r w:rsidRPr="00374330">
        <w:rPr>
          <w:rFonts w:eastAsia="Times New Roman"/>
          <w:b/>
          <w:bCs/>
          <w:lang w:val="es-ES" w:eastAsia="es-ES"/>
        </w:rPr>
        <w:t>SANDRA VERÓNICA GUERRA DE</w:t>
      </w:r>
      <w:r w:rsidRPr="00374330">
        <w:rPr>
          <w:rFonts w:eastAsia="Times New Roman"/>
          <w:lang w:val="es-ES" w:eastAsia="es-ES"/>
        </w:rPr>
        <w:t xml:space="preserve"> </w:t>
      </w:r>
      <w:r w:rsidRPr="00374330">
        <w:rPr>
          <w:rFonts w:eastAsia="Times New Roman"/>
          <w:b/>
          <w:bCs/>
          <w:lang w:val="es-ES" w:eastAsia="es-ES"/>
        </w:rPr>
        <w:t xml:space="preserve">SALAZAR, </w:t>
      </w:r>
      <w:r w:rsidRPr="00374330">
        <w:rPr>
          <w:rFonts w:eastAsia="Times New Roman"/>
          <w:lang w:val="es-ES" w:eastAsia="es-ES"/>
        </w:rPr>
        <w:t xml:space="preserve">el arrendamiento de 400 horas de retroexcavadora, con operador y combustible, a un precio de $40.00 IVA incluido la hora, marca Komatsu, modelo WB 140-2, SERIE: *140F11701, </w:t>
      </w:r>
      <w:r w:rsidRPr="00374330">
        <w:rPr>
          <w:rFonts w:eastAsia="Times New Roman"/>
          <w:szCs w:val="24"/>
          <w:lang w:val="es-ES" w:eastAsia="es-ES"/>
        </w:rPr>
        <w:t xml:space="preserve">retroexcavadora para conformar calles, realizar trabajos de terracería, mantenimiento de calles entre otras actividades; </w:t>
      </w:r>
    </w:p>
    <w:p w14:paraId="13CAB7B2" w14:textId="77777777" w:rsidR="00BE405A" w:rsidRDefault="00BE405A" w:rsidP="00842726">
      <w:pPr>
        <w:pStyle w:val="Prrafodelista"/>
        <w:numPr>
          <w:ilvl w:val="0"/>
          <w:numId w:val="287"/>
        </w:numPr>
        <w:spacing w:after="0" w:line="240" w:lineRule="auto"/>
        <w:jc w:val="both"/>
        <w:rPr>
          <w:rFonts w:eastAsia="Times New Roman"/>
          <w:szCs w:val="24"/>
          <w:lang w:val="es-ES" w:eastAsia="es-ES"/>
        </w:rPr>
      </w:pPr>
      <w:r>
        <w:rPr>
          <w:rFonts w:eastAsia="Times New Roman"/>
          <w:szCs w:val="24"/>
          <w:lang w:val="es-ES" w:eastAsia="es-ES"/>
        </w:rPr>
        <w:lastRenderedPageBreak/>
        <w:t>Autorizar al Prof. José Rigoberto Pinto Rivera, Alcalde Municipal para que en nombre y representación del municipio firme contrato con la señora Sandra Verónica Guerra de Salazar. Y en el cual se especificarán las cláusulas específicas.</w:t>
      </w:r>
    </w:p>
    <w:p w14:paraId="62F5E939" w14:textId="77777777" w:rsidR="00BE405A" w:rsidRDefault="00BE405A" w:rsidP="00842726">
      <w:pPr>
        <w:pStyle w:val="Prrafodelista"/>
        <w:numPr>
          <w:ilvl w:val="0"/>
          <w:numId w:val="287"/>
        </w:numPr>
        <w:spacing w:after="0" w:line="240" w:lineRule="auto"/>
        <w:jc w:val="both"/>
        <w:rPr>
          <w:rFonts w:eastAsia="Times New Roman"/>
          <w:szCs w:val="24"/>
          <w:lang w:val="es-ES" w:eastAsia="es-ES"/>
        </w:rPr>
      </w:pPr>
      <w:r>
        <w:rPr>
          <w:rFonts w:eastAsia="Times New Roman"/>
          <w:szCs w:val="24"/>
          <w:lang w:val="es-ES" w:eastAsia="es-ES"/>
        </w:rPr>
        <w:t>Nombrar al Sr. Pedro Antonio Sanabria, como administrador del contrato.</w:t>
      </w:r>
    </w:p>
    <w:p w14:paraId="0F012D71" w14:textId="77777777" w:rsidR="00BE405A" w:rsidRPr="009D3098" w:rsidRDefault="00BE405A" w:rsidP="00BE405A">
      <w:pPr>
        <w:spacing w:after="0" w:line="240" w:lineRule="auto"/>
        <w:jc w:val="both"/>
        <w:rPr>
          <w:rFonts w:eastAsia="Times New Roman"/>
          <w:szCs w:val="24"/>
          <w:lang w:val="es-ES" w:eastAsia="es-ES"/>
        </w:rPr>
      </w:pPr>
      <w:r>
        <w:rPr>
          <w:rFonts w:eastAsia="Times New Roman"/>
          <w:szCs w:val="24"/>
          <w:lang w:val="es-ES" w:eastAsia="es-ES"/>
        </w:rPr>
        <w:t xml:space="preserve">Comuníquese y certifíquese. </w:t>
      </w:r>
    </w:p>
    <w:p w14:paraId="3B38F396" w14:textId="77777777" w:rsidR="00BE405A" w:rsidRPr="00605F69" w:rsidRDefault="00BE405A" w:rsidP="00BE405A">
      <w:pPr>
        <w:spacing w:after="0" w:line="240" w:lineRule="auto"/>
        <w:jc w:val="both"/>
        <w:rPr>
          <w:rFonts w:eastAsia="Times New Roman"/>
          <w:lang w:eastAsia="es-ES"/>
        </w:rPr>
      </w:pPr>
    </w:p>
    <w:p w14:paraId="12E5896D" w14:textId="77777777" w:rsidR="00BE405A" w:rsidRDefault="00BE405A" w:rsidP="00BE405A">
      <w:pPr>
        <w:jc w:val="both"/>
      </w:pPr>
    </w:p>
    <w:p w14:paraId="0AD5DC77" w14:textId="77777777" w:rsidR="00BE405A" w:rsidRDefault="00BE405A" w:rsidP="00BE405A">
      <w:pPr>
        <w:tabs>
          <w:tab w:val="left" w:pos="1422"/>
        </w:tabs>
        <w:jc w:val="both"/>
        <w:rPr>
          <w:b/>
          <w:bCs/>
          <w:szCs w:val="24"/>
          <w:u w:val="single"/>
        </w:rPr>
      </w:pPr>
      <w:r w:rsidRPr="005D49F4">
        <w:rPr>
          <w:b/>
          <w:bCs/>
          <w:szCs w:val="24"/>
          <w:u w:val="single"/>
        </w:rPr>
        <w:t>ACUERDO NÚMERO DOCE:</w:t>
      </w:r>
    </w:p>
    <w:p w14:paraId="497767BE" w14:textId="77777777" w:rsidR="00BE405A" w:rsidRDefault="00BE405A" w:rsidP="00BE405A">
      <w:pPr>
        <w:tabs>
          <w:tab w:val="left" w:pos="1422"/>
        </w:tabs>
        <w:jc w:val="both"/>
        <w:rPr>
          <w:szCs w:val="24"/>
        </w:rPr>
      </w:pPr>
      <w:r>
        <w:rPr>
          <w:szCs w:val="24"/>
        </w:rPr>
        <w:t xml:space="preserve">El Concejo Municipal en uso de las facultades que el Código Municipal les confiere ACUERDA: Acepar donación de inmueble de una extensión superficial de 142.36 mt2, ubicado en el Cantón Mal Paso de esta Jurisdicción, desmembrado del escrito como letra d) del grupo c), inscrito bajo matricula </w:t>
      </w:r>
      <w:proofErr w:type="spellStart"/>
      <w:r>
        <w:rPr>
          <w:szCs w:val="24"/>
        </w:rPr>
        <w:t>N°</w:t>
      </w:r>
      <w:proofErr w:type="spellEnd"/>
      <w:r>
        <w:rPr>
          <w:szCs w:val="24"/>
        </w:rPr>
        <w:t xml:space="preserve"> 20113897-00000, asiento </w:t>
      </w:r>
      <w:proofErr w:type="spellStart"/>
      <w:r>
        <w:rPr>
          <w:szCs w:val="24"/>
        </w:rPr>
        <w:t>N°</w:t>
      </w:r>
      <w:proofErr w:type="spellEnd"/>
      <w:r>
        <w:rPr>
          <w:szCs w:val="24"/>
        </w:rPr>
        <w:t xml:space="preserve"> 2; propiedad del Sr. Alejandro Lemus </w:t>
      </w:r>
      <w:proofErr w:type="spellStart"/>
      <w:r>
        <w:rPr>
          <w:szCs w:val="24"/>
        </w:rPr>
        <w:t>Mazariego</w:t>
      </w:r>
      <w:proofErr w:type="spellEnd"/>
      <w:r>
        <w:rPr>
          <w:szCs w:val="24"/>
        </w:rPr>
        <w:t>. El cual será utilizado para construcción de tanque de agua en el Cantón Mal Paso.</w:t>
      </w:r>
    </w:p>
    <w:p w14:paraId="04D3CBCE" w14:textId="77777777" w:rsidR="00BE405A" w:rsidRPr="000B5E42" w:rsidRDefault="00BE405A" w:rsidP="00BE405A">
      <w:pPr>
        <w:tabs>
          <w:tab w:val="left" w:pos="1422"/>
        </w:tabs>
        <w:jc w:val="both"/>
        <w:rPr>
          <w:szCs w:val="24"/>
        </w:rPr>
      </w:pPr>
      <w:proofErr w:type="spellStart"/>
      <w:r>
        <w:rPr>
          <w:szCs w:val="24"/>
        </w:rPr>
        <w:t>Cumuniquese</w:t>
      </w:r>
      <w:proofErr w:type="spellEnd"/>
      <w:r>
        <w:rPr>
          <w:szCs w:val="24"/>
        </w:rPr>
        <w:t xml:space="preserve"> y </w:t>
      </w:r>
      <w:proofErr w:type="spellStart"/>
      <w:r>
        <w:rPr>
          <w:szCs w:val="24"/>
        </w:rPr>
        <w:t>certifiquese</w:t>
      </w:r>
      <w:proofErr w:type="spellEnd"/>
      <w:r>
        <w:rPr>
          <w:szCs w:val="24"/>
        </w:rPr>
        <w:t xml:space="preserve">. </w:t>
      </w:r>
    </w:p>
    <w:p w14:paraId="4C3E40E7" w14:textId="77777777" w:rsidR="00BE405A" w:rsidRDefault="00BE405A" w:rsidP="00BE405A">
      <w:pPr>
        <w:tabs>
          <w:tab w:val="left" w:pos="1422"/>
        </w:tabs>
        <w:rPr>
          <w:szCs w:val="24"/>
        </w:rPr>
      </w:pPr>
    </w:p>
    <w:p w14:paraId="0B4CB80F" w14:textId="77777777" w:rsidR="00BE405A" w:rsidRPr="009B14F9" w:rsidRDefault="00BE405A" w:rsidP="00BE405A">
      <w:pPr>
        <w:numPr>
          <w:ilvl w:val="12"/>
          <w:numId w:val="0"/>
        </w:numPr>
        <w:tabs>
          <w:tab w:val="left" w:pos="-720"/>
        </w:tabs>
        <w:suppressAutoHyphens/>
        <w:spacing w:line="240" w:lineRule="auto"/>
        <w:jc w:val="both"/>
        <w:rPr>
          <w:rFonts w:eastAsia="Calibri"/>
          <w:b/>
          <w:bCs/>
          <w:spacing w:val="-3"/>
          <w:u w:val="single"/>
        </w:rPr>
      </w:pPr>
      <w:bookmarkStart w:id="157" w:name="_Hlk51331618"/>
      <w:r w:rsidRPr="009B14F9">
        <w:rPr>
          <w:rFonts w:eastAsia="Calibri"/>
          <w:b/>
          <w:bCs/>
          <w:spacing w:val="-3"/>
          <w:u w:val="single"/>
        </w:rPr>
        <w:t xml:space="preserve">ACUERDO NÚMERO </w:t>
      </w:r>
      <w:r>
        <w:rPr>
          <w:rFonts w:eastAsia="Calibri"/>
          <w:b/>
          <w:bCs/>
          <w:spacing w:val="-3"/>
          <w:u w:val="single"/>
        </w:rPr>
        <w:t xml:space="preserve">TRECE:  </w:t>
      </w:r>
      <w:r w:rsidRPr="009B14F9">
        <w:rPr>
          <w:rFonts w:eastAsia="Calibri"/>
          <w:b/>
          <w:bCs/>
          <w:spacing w:val="-3"/>
          <w:u w:val="single"/>
        </w:rPr>
        <w:t xml:space="preserve"> </w:t>
      </w:r>
    </w:p>
    <w:p w14:paraId="193DDEA2" w14:textId="77777777" w:rsidR="00BE405A" w:rsidRPr="009B14F9" w:rsidRDefault="00BE405A" w:rsidP="00BE405A">
      <w:pPr>
        <w:spacing w:after="0" w:line="240" w:lineRule="auto"/>
        <w:jc w:val="both"/>
        <w:rPr>
          <w:rFonts w:eastAsia="Calibri"/>
          <w:szCs w:val="24"/>
        </w:rPr>
      </w:pPr>
      <w:r w:rsidRPr="009B14F9">
        <w:rPr>
          <w:rFonts w:eastAsia="Calibri"/>
          <w:szCs w:val="24"/>
        </w:rPr>
        <w:t>El Concejo Municipal CONSIDERANDO:</w:t>
      </w:r>
    </w:p>
    <w:p w14:paraId="7592B5C1" w14:textId="77777777" w:rsidR="00BE405A" w:rsidRPr="009B14F9" w:rsidRDefault="00BE405A" w:rsidP="00BE405A">
      <w:pPr>
        <w:spacing w:after="0" w:line="240" w:lineRule="auto"/>
        <w:jc w:val="both"/>
        <w:rPr>
          <w:rFonts w:eastAsia="Calibri"/>
          <w:szCs w:val="24"/>
        </w:rPr>
      </w:pPr>
    </w:p>
    <w:p w14:paraId="1853A334" w14:textId="77777777" w:rsidR="00BE405A" w:rsidRPr="009B14F9" w:rsidRDefault="00BE405A" w:rsidP="00BE405A">
      <w:pPr>
        <w:spacing w:after="0" w:line="240" w:lineRule="auto"/>
        <w:jc w:val="both"/>
        <w:rPr>
          <w:rFonts w:eastAsia="Calibri"/>
          <w:i/>
          <w:szCs w:val="24"/>
        </w:rPr>
      </w:pPr>
      <w:r w:rsidRPr="009B14F9">
        <w:rPr>
          <w:rFonts w:eastAsia="Calibri"/>
          <w:szCs w:val="24"/>
        </w:rPr>
        <w:t>I.- Que</w:t>
      </w:r>
      <w:r>
        <w:rPr>
          <w:rFonts w:eastAsia="Calibri"/>
          <w:szCs w:val="24"/>
        </w:rPr>
        <w:t xml:space="preserve"> </w:t>
      </w:r>
      <w:r w:rsidRPr="009B14F9">
        <w:rPr>
          <w:rFonts w:eastAsia="Calibri"/>
          <w:szCs w:val="24"/>
        </w:rPr>
        <w:t>se acordó autorizar al Prof</w:t>
      </w:r>
      <w:r w:rsidRPr="009B14F9">
        <w:rPr>
          <w:rFonts w:eastAsia="Calibri"/>
          <w:i/>
          <w:szCs w:val="24"/>
        </w:rPr>
        <w:t xml:space="preserve">. José Rigoberto Pinto Rivera, Alcalde Municipal, para que en nombre y representación del Municipio </w:t>
      </w:r>
      <w:r w:rsidRPr="009B14F9">
        <w:rPr>
          <w:rFonts w:eastAsia="Calibri"/>
          <w:szCs w:val="24"/>
        </w:rPr>
        <w:t xml:space="preserve">firmará convenio de </w:t>
      </w:r>
      <w:r w:rsidRPr="009B14F9">
        <w:rPr>
          <w:rFonts w:eastAsia="Calibri"/>
          <w:i/>
          <w:szCs w:val="24"/>
        </w:rPr>
        <w:t xml:space="preserve">cooperación entre la Alcaldía Municipal de Metapán, Departamento de Santa Ana, y la Asociación Pro Bienestar y Desarrollo del Cuerpo de Bomberos de El Salvador. </w:t>
      </w:r>
    </w:p>
    <w:p w14:paraId="5BA8BF8E" w14:textId="77777777" w:rsidR="00BE405A" w:rsidRPr="009B14F9" w:rsidRDefault="00BE405A" w:rsidP="00BE405A">
      <w:pPr>
        <w:spacing w:after="0" w:line="240" w:lineRule="auto"/>
        <w:jc w:val="both"/>
        <w:rPr>
          <w:rFonts w:eastAsia="Calibri"/>
          <w:i/>
          <w:szCs w:val="24"/>
        </w:rPr>
      </w:pPr>
    </w:p>
    <w:p w14:paraId="73C9973B" w14:textId="77777777" w:rsidR="00BE405A" w:rsidRPr="009B14F9" w:rsidRDefault="00BE405A" w:rsidP="00BE405A">
      <w:pPr>
        <w:spacing w:after="0" w:line="240" w:lineRule="auto"/>
        <w:jc w:val="both"/>
        <w:rPr>
          <w:rFonts w:eastAsia="Calibri"/>
          <w:szCs w:val="24"/>
        </w:rPr>
      </w:pPr>
      <w:r w:rsidRPr="009B14F9">
        <w:rPr>
          <w:rFonts w:eastAsia="Calibri"/>
          <w:szCs w:val="24"/>
        </w:rPr>
        <w:t>II.- Que en dicho convenio se estableció que la Municipalidad realizaría contribuciones, mensuales por la cantidad de $1,200.00 dólares a la Asociación Pro Bienestar y Desarrollo del Cuerpo de Bomberos de El Salvador, los cuales deberán ser utilizados para el funcionamiento de la Estación del Cuerpo de Bomberos;</w:t>
      </w:r>
    </w:p>
    <w:p w14:paraId="17BB9AD0" w14:textId="77777777" w:rsidR="00BE405A" w:rsidRPr="009B14F9" w:rsidRDefault="00BE405A" w:rsidP="00BE405A">
      <w:pPr>
        <w:spacing w:after="0" w:line="240" w:lineRule="auto"/>
        <w:jc w:val="both"/>
        <w:rPr>
          <w:rFonts w:eastAsia="Calibri"/>
          <w:szCs w:val="24"/>
        </w:rPr>
      </w:pPr>
    </w:p>
    <w:p w14:paraId="132ED217" w14:textId="77777777" w:rsidR="00BE405A" w:rsidRPr="009B14F9" w:rsidRDefault="00BE405A" w:rsidP="00BE405A">
      <w:pPr>
        <w:spacing w:after="0" w:line="240" w:lineRule="auto"/>
        <w:jc w:val="both"/>
        <w:rPr>
          <w:rFonts w:eastAsia="Calibri"/>
          <w:szCs w:val="24"/>
        </w:rPr>
      </w:pPr>
      <w:r w:rsidRPr="009B14F9">
        <w:rPr>
          <w:rFonts w:eastAsia="Calibri"/>
          <w:szCs w:val="24"/>
        </w:rPr>
        <w:t>III.- Que, teniendo a la vista, comprobante de donación, emitido por la Asociación Pro bienestar y Desarrollo del Cuerpo de Bomberos de El Salvador</w:t>
      </w:r>
      <w:r>
        <w:rPr>
          <w:rFonts w:eastAsia="Calibri"/>
          <w:szCs w:val="24"/>
        </w:rPr>
        <w:t>, correspondiente al mes de enero del 2021</w:t>
      </w:r>
      <w:r w:rsidRPr="009B14F9">
        <w:rPr>
          <w:rFonts w:eastAsia="Calibri"/>
          <w:szCs w:val="24"/>
        </w:rPr>
        <w:t xml:space="preserve">, en concepto de apoyo para sus gastos de funcionamiento para la Asociación </w:t>
      </w:r>
    </w:p>
    <w:p w14:paraId="063E7C7F" w14:textId="77777777" w:rsidR="00BE405A" w:rsidRPr="009B14F9" w:rsidRDefault="00BE405A" w:rsidP="00BE405A">
      <w:pPr>
        <w:spacing w:after="0" w:line="240" w:lineRule="auto"/>
        <w:jc w:val="both"/>
        <w:rPr>
          <w:rFonts w:eastAsia="Calibri"/>
          <w:szCs w:val="24"/>
        </w:rPr>
      </w:pPr>
    </w:p>
    <w:p w14:paraId="263ADA32" w14:textId="77777777" w:rsidR="00BE405A" w:rsidRPr="009B14F9" w:rsidRDefault="00BE405A" w:rsidP="00BE405A">
      <w:pPr>
        <w:spacing w:after="0" w:line="240" w:lineRule="auto"/>
        <w:jc w:val="both"/>
        <w:rPr>
          <w:rFonts w:eastAsia="Calibri"/>
          <w:szCs w:val="24"/>
        </w:rPr>
      </w:pPr>
      <w:r w:rsidRPr="009B14F9">
        <w:rPr>
          <w:rFonts w:eastAsia="Calibri"/>
          <w:szCs w:val="24"/>
        </w:rPr>
        <w:t>POR TANTO, El Concejo ACUERDA:</w:t>
      </w:r>
    </w:p>
    <w:p w14:paraId="3AD183A3" w14:textId="77777777" w:rsidR="00BE405A" w:rsidRPr="009B14F9" w:rsidRDefault="00BE405A" w:rsidP="00BE405A">
      <w:pPr>
        <w:spacing w:after="0" w:line="240" w:lineRule="auto"/>
        <w:jc w:val="both"/>
        <w:rPr>
          <w:rFonts w:eastAsia="Calibri"/>
          <w:szCs w:val="24"/>
        </w:rPr>
      </w:pPr>
    </w:p>
    <w:p w14:paraId="12B3C508" w14:textId="77777777" w:rsidR="00BE405A" w:rsidRDefault="00BE405A" w:rsidP="00BE405A">
      <w:pPr>
        <w:spacing w:after="0" w:line="240" w:lineRule="auto"/>
        <w:jc w:val="both"/>
        <w:rPr>
          <w:rFonts w:eastAsia="Calibri"/>
          <w:szCs w:val="24"/>
        </w:rPr>
      </w:pPr>
      <w:r w:rsidRPr="009B14F9">
        <w:rPr>
          <w:rFonts w:eastAsia="Calibri"/>
          <w:szCs w:val="24"/>
        </w:rPr>
        <w:t xml:space="preserve">EROGAR la cantidad de </w:t>
      </w:r>
      <w:r w:rsidRPr="009B14F9">
        <w:rPr>
          <w:rFonts w:eastAsia="Calibri"/>
          <w:b/>
          <w:szCs w:val="24"/>
        </w:rPr>
        <w:t>UN MIL DOSCIENTOS 00/100 DÓLARES DE LOS ESTADOS UNIDOS DE AMÉRICA. ($1,200.00) A</w:t>
      </w:r>
      <w:r w:rsidRPr="009B14F9">
        <w:rPr>
          <w:rFonts w:eastAsia="Calibri"/>
          <w:szCs w:val="24"/>
        </w:rPr>
        <w:t xml:space="preserve"> favor de la </w:t>
      </w:r>
      <w:r w:rsidRPr="009B14F9">
        <w:rPr>
          <w:rFonts w:eastAsia="Calibri"/>
          <w:b/>
          <w:szCs w:val="24"/>
        </w:rPr>
        <w:t>ASOCIACIÓN PROBIENESTAR Y DESARROLLO DEL CUERPO DE BOMBEROS DE EL SALVADOR</w:t>
      </w:r>
      <w:proofErr w:type="gramStart"/>
      <w:r w:rsidRPr="009B14F9">
        <w:rPr>
          <w:rFonts w:eastAsia="Calibri"/>
          <w:b/>
          <w:szCs w:val="24"/>
        </w:rPr>
        <w:t xml:space="preserve">   (</w:t>
      </w:r>
      <w:proofErr w:type="gramEnd"/>
      <w:r w:rsidRPr="009B14F9">
        <w:rPr>
          <w:rFonts w:eastAsia="Calibri"/>
          <w:b/>
          <w:szCs w:val="24"/>
        </w:rPr>
        <w:t xml:space="preserve">APROBOMBEROS). </w:t>
      </w:r>
      <w:r w:rsidRPr="009B14F9">
        <w:rPr>
          <w:rFonts w:eastAsia="Calibri"/>
          <w:szCs w:val="24"/>
        </w:rPr>
        <w:t xml:space="preserve">En concepto de contribución correspondiente al mes de </w:t>
      </w:r>
      <w:r>
        <w:rPr>
          <w:rFonts w:eastAsia="Calibri"/>
          <w:szCs w:val="24"/>
        </w:rPr>
        <w:t>enero del 2021</w:t>
      </w:r>
      <w:r w:rsidRPr="009B14F9">
        <w:rPr>
          <w:rFonts w:eastAsia="Calibri"/>
          <w:szCs w:val="24"/>
        </w:rPr>
        <w:t xml:space="preserve">, conforme a comprobante de donación </w:t>
      </w:r>
      <w:proofErr w:type="spellStart"/>
      <w:r w:rsidRPr="009B14F9">
        <w:rPr>
          <w:rFonts w:eastAsia="Calibri"/>
          <w:szCs w:val="24"/>
        </w:rPr>
        <w:t>N°</w:t>
      </w:r>
      <w:proofErr w:type="spellEnd"/>
      <w:r w:rsidRPr="009B14F9">
        <w:rPr>
          <w:rFonts w:eastAsia="Calibri"/>
          <w:szCs w:val="24"/>
        </w:rPr>
        <w:t xml:space="preserve"> </w:t>
      </w:r>
      <w:proofErr w:type="gramStart"/>
      <w:r>
        <w:rPr>
          <w:rFonts w:eastAsia="Calibri"/>
          <w:szCs w:val="24"/>
        </w:rPr>
        <w:t xml:space="preserve">223, </w:t>
      </w:r>
      <w:r w:rsidRPr="009B14F9">
        <w:rPr>
          <w:rFonts w:eastAsia="Calibri"/>
          <w:szCs w:val="24"/>
        </w:rPr>
        <w:t xml:space="preserve"> por</w:t>
      </w:r>
      <w:proofErr w:type="gramEnd"/>
      <w:r w:rsidRPr="009B14F9">
        <w:rPr>
          <w:rFonts w:eastAsia="Calibri"/>
          <w:szCs w:val="24"/>
        </w:rPr>
        <w:t xml:space="preserve"> apoyo para gastos de funcionamiento para Asociación Pro bienestar y Desarrollo del Cuerpo de Bomberos de El Salvador, aplicando dicho gasto al código </w:t>
      </w:r>
      <w:proofErr w:type="spellStart"/>
      <w:r w:rsidRPr="009B14F9">
        <w:rPr>
          <w:rFonts w:eastAsia="Calibri"/>
          <w:szCs w:val="24"/>
        </w:rPr>
        <w:t>N°</w:t>
      </w:r>
      <w:proofErr w:type="spellEnd"/>
      <w:r w:rsidRPr="009B14F9">
        <w:rPr>
          <w:rFonts w:eastAsia="Calibri"/>
          <w:szCs w:val="24"/>
        </w:rPr>
        <w:t xml:space="preserve"> 56303 de la línea 0101, FONDOS PROPIOS.</w:t>
      </w:r>
    </w:p>
    <w:p w14:paraId="159A7BF5" w14:textId="77777777" w:rsidR="00BE405A" w:rsidRPr="009B14F9" w:rsidRDefault="00BE405A" w:rsidP="00BE405A">
      <w:pPr>
        <w:spacing w:after="0" w:line="240" w:lineRule="auto"/>
        <w:jc w:val="both"/>
        <w:rPr>
          <w:rFonts w:eastAsia="Calibri"/>
          <w:szCs w:val="24"/>
        </w:rPr>
      </w:pPr>
    </w:p>
    <w:bookmarkEnd w:id="157"/>
    <w:p w14:paraId="62921462" w14:textId="77777777" w:rsidR="00BE405A" w:rsidRDefault="00BE405A" w:rsidP="00BE405A">
      <w:pPr>
        <w:tabs>
          <w:tab w:val="left" w:pos="1422"/>
        </w:tabs>
        <w:rPr>
          <w:rFonts w:eastAsia="Times New Roman"/>
          <w:szCs w:val="24"/>
          <w:lang w:eastAsia="es-ES"/>
        </w:rPr>
      </w:pPr>
    </w:p>
    <w:p w14:paraId="1924DE27" w14:textId="77777777" w:rsidR="00BE405A" w:rsidRDefault="00BE405A" w:rsidP="00BE405A">
      <w:pPr>
        <w:spacing w:after="0" w:line="240" w:lineRule="auto"/>
        <w:jc w:val="both"/>
        <w:rPr>
          <w:rFonts w:eastAsia="Times New Roman"/>
          <w:szCs w:val="24"/>
          <w:lang w:val="es-ES" w:eastAsia="es-ES"/>
        </w:rPr>
      </w:pPr>
      <w:r w:rsidRPr="009760FC">
        <w:rPr>
          <w:rFonts w:eastAsia="Times New Roman"/>
          <w:szCs w:val="24"/>
          <w:lang w:val="es-ES" w:eastAsia="es-ES"/>
        </w:rPr>
        <w:t>No habiendo más que hacer constar se da por terminada la presente Acta, a las</w:t>
      </w:r>
      <w:r>
        <w:rPr>
          <w:rFonts w:eastAsia="Times New Roman"/>
          <w:szCs w:val="24"/>
          <w:lang w:val="es-ES" w:eastAsia="es-ES"/>
        </w:rPr>
        <w:t xml:space="preserve"> doce horas con cuarenta minutos del veinte de enero del dos </w:t>
      </w:r>
      <w:proofErr w:type="gramStart"/>
      <w:r>
        <w:rPr>
          <w:rFonts w:eastAsia="Times New Roman"/>
          <w:szCs w:val="24"/>
          <w:lang w:val="es-ES" w:eastAsia="es-ES"/>
        </w:rPr>
        <w:t>mil veintiuno</w:t>
      </w:r>
      <w:proofErr w:type="gramEnd"/>
      <w:r>
        <w:rPr>
          <w:rFonts w:eastAsia="Times New Roman"/>
          <w:szCs w:val="24"/>
          <w:lang w:val="es-ES" w:eastAsia="es-ES"/>
        </w:rPr>
        <w:t xml:space="preserv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366B3CE2" w14:textId="77777777" w:rsidR="00BE405A" w:rsidRDefault="00BE405A" w:rsidP="00BE405A">
      <w:pPr>
        <w:spacing w:after="0" w:line="240" w:lineRule="auto"/>
        <w:jc w:val="both"/>
        <w:rPr>
          <w:rFonts w:eastAsia="Times New Roman"/>
          <w:szCs w:val="24"/>
          <w:lang w:val="es-ES" w:eastAsia="es-ES"/>
        </w:rPr>
      </w:pPr>
    </w:p>
    <w:p w14:paraId="4B0B8537" w14:textId="77777777" w:rsidR="00BE405A" w:rsidRDefault="00BE405A" w:rsidP="00BE405A">
      <w:pPr>
        <w:spacing w:after="0" w:line="240" w:lineRule="auto"/>
        <w:jc w:val="center"/>
        <w:rPr>
          <w:rFonts w:eastAsia="Times New Roman"/>
          <w:lang w:eastAsia="es-ES"/>
        </w:rPr>
      </w:pPr>
    </w:p>
    <w:p w14:paraId="14026407" w14:textId="77777777" w:rsidR="00BE405A" w:rsidRDefault="00BE405A" w:rsidP="00BE405A">
      <w:pPr>
        <w:spacing w:after="0" w:line="240" w:lineRule="auto"/>
        <w:jc w:val="center"/>
        <w:rPr>
          <w:rFonts w:eastAsia="Times New Roman"/>
          <w:lang w:eastAsia="es-ES"/>
        </w:rPr>
      </w:pPr>
    </w:p>
    <w:p w14:paraId="3AC41A3D" w14:textId="77777777" w:rsidR="00BE405A" w:rsidRDefault="00BE405A" w:rsidP="00BE405A">
      <w:pPr>
        <w:spacing w:after="0" w:line="240" w:lineRule="auto"/>
        <w:jc w:val="center"/>
        <w:rPr>
          <w:rFonts w:eastAsia="Times New Roman"/>
          <w:lang w:eastAsia="es-ES"/>
        </w:rPr>
      </w:pPr>
      <w:r>
        <w:rPr>
          <w:rFonts w:eastAsia="Times New Roman"/>
          <w:lang w:eastAsia="es-ES"/>
        </w:rPr>
        <w:t>Prof. José Rigoberto Pinto Rivera</w:t>
      </w:r>
    </w:p>
    <w:p w14:paraId="102F6AC2" w14:textId="77777777" w:rsidR="00BE405A" w:rsidRDefault="00BE405A" w:rsidP="00BE405A">
      <w:pPr>
        <w:spacing w:after="0" w:line="240" w:lineRule="auto"/>
        <w:jc w:val="center"/>
        <w:rPr>
          <w:rFonts w:eastAsia="Times New Roman"/>
          <w:lang w:eastAsia="es-ES"/>
        </w:rPr>
      </w:pPr>
      <w:r>
        <w:rPr>
          <w:rFonts w:eastAsia="Times New Roman"/>
          <w:lang w:eastAsia="es-ES"/>
        </w:rPr>
        <w:t>Alcalde Municipal</w:t>
      </w:r>
    </w:p>
    <w:p w14:paraId="061F4ABA" w14:textId="77777777" w:rsidR="00BE405A" w:rsidRDefault="00BE405A" w:rsidP="00BE405A">
      <w:pPr>
        <w:spacing w:after="0" w:line="240" w:lineRule="auto"/>
        <w:jc w:val="both"/>
        <w:rPr>
          <w:rFonts w:eastAsia="Times New Roman"/>
          <w:lang w:eastAsia="es-ES"/>
        </w:rPr>
      </w:pPr>
      <w:r>
        <w:rPr>
          <w:rFonts w:eastAsia="Times New Roman"/>
          <w:lang w:eastAsia="es-ES"/>
        </w:rPr>
        <w:lastRenderedPageBreak/>
        <w:t xml:space="preserve">                                                     </w:t>
      </w:r>
    </w:p>
    <w:p w14:paraId="79828886" w14:textId="77777777" w:rsidR="00BE405A" w:rsidRDefault="00BE405A" w:rsidP="00BE405A">
      <w:pPr>
        <w:spacing w:after="0" w:line="240" w:lineRule="auto"/>
        <w:jc w:val="both"/>
        <w:rPr>
          <w:rFonts w:eastAsia="Times New Roman"/>
          <w:lang w:eastAsia="es-ES"/>
        </w:rPr>
      </w:pPr>
    </w:p>
    <w:p w14:paraId="1FBC7D69" w14:textId="77777777" w:rsidR="00BE405A" w:rsidRDefault="00BE405A" w:rsidP="00BE405A">
      <w:pPr>
        <w:spacing w:after="0" w:line="240" w:lineRule="auto"/>
        <w:jc w:val="both"/>
        <w:rPr>
          <w:rFonts w:eastAsia="Times New Roman"/>
          <w:lang w:eastAsia="es-ES"/>
        </w:rPr>
      </w:pPr>
    </w:p>
    <w:p w14:paraId="1D23DB05" w14:textId="77777777" w:rsidR="00BE405A" w:rsidRDefault="00BE405A" w:rsidP="00BE405A">
      <w:pPr>
        <w:spacing w:after="0" w:line="240" w:lineRule="auto"/>
        <w:jc w:val="both"/>
        <w:rPr>
          <w:rFonts w:eastAsia="Times New Roman"/>
          <w:lang w:eastAsia="es-ES"/>
        </w:rPr>
      </w:pPr>
    </w:p>
    <w:p w14:paraId="0396194D" w14:textId="77777777" w:rsidR="00BE405A" w:rsidRDefault="00BE405A" w:rsidP="00BE405A">
      <w:pPr>
        <w:spacing w:after="0" w:line="240" w:lineRule="auto"/>
        <w:jc w:val="both"/>
        <w:rPr>
          <w:rFonts w:eastAsia="Times New Roman"/>
          <w:lang w:eastAsia="es-ES"/>
        </w:rPr>
      </w:pPr>
    </w:p>
    <w:p w14:paraId="30554137" w14:textId="77777777" w:rsidR="00BE405A" w:rsidRDefault="00BE405A" w:rsidP="00BE405A">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51B3B532" w14:textId="77777777" w:rsidR="00BE405A" w:rsidRDefault="00BE405A" w:rsidP="00BE405A">
      <w:pPr>
        <w:spacing w:after="0" w:line="240" w:lineRule="auto"/>
        <w:jc w:val="center"/>
        <w:rPr>
          <w:rFonts w:eastAsia="Times New Roman"/>
          <w:lang w:eastAsia="es-ES"/>
        </w:rPr>
      </w:pPr>
      <w:r>
        <w:rPr>
          <w:rFonts w:eastAsia="Times New Roman"/>
          <w:lang w:eastAsia="es-ES"/>
        </w:rPr>
        <w:t>Síndico Municipal</w:t>
      </w:r>
    </w:p>
    <w:p w14:paraId="763B0D50"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w:t>
      </w:r>
    </w:p>
    <w:p w14:paraId="527AA136" w14:textId="77777777" w:rsidR="00BE405A" w:rsidRDefault="00BE405A" w:rsidP="00BE405A">
      <w:pPr>
        <w:spacing w:after="0" w:line="240" w:lineRule="auto"/>
        <w:jc w:val="both"/>
        <w:rPr>
          <w:rFonts w:eastAsia="Times New Roman"/>
          <w:lang w:eastAsia="es-ES"/>
        </w:rPr>
      </w:pPr>
    </w:p>
    <w:p w14:paraId="458764DE" w14:textId="77777777" w:rsidR="00BE405A" w:rsidRDefault="00BE405A" w:rsidP="00BE405A">
      <w:pPr>
        <w:spacing w:after="0" w:line="240" w:lineRule="auto"/>
        <w:jc w:val="both"/>
        <w:rPr>
          <w:rFonts w:eastAsia="Times New Roman"/>
          <w:lang w:eastAsia="es-ES"/>
        </w:rPr>
      </w:pPr>
    </w:p>
    <w:p w14:paraId="763560BA" w14:textId="77777777" w:rsidR="00BE405A" w:rsidRDefault="00BE405A" w:rsidP="00BE405A">
      <w:pPr>
        <w:spacing w:after="0" w:line="240" w:lineRule="auto"/>
        <w:jc w:val="both"/>
        <w:rPr>
          <w:rFonts w:eastAsia="Times New Roman"/>
          <w:lang w:eastAsia="es-ES"/>
        </w:rPr>
      </w:pPr>
    </w:p>
    <w:p w14:paraId="78CCB5BB" w14:textId="77777777" w:rsidR="00BE405A" w:rsidRDefault="00BE405A" w:rsidP="00BE405A">
      <w:pPr>
        <w:spacing w:after="0" w:line="240" w:lineRule="auto"/>
        <w:jc w:val="both"/>
        <w:rPr>
          <w:rFonts w:eastAsia="Times New Roman"/>
          <w:lang w:eastAsia="es-ES"/>
        </w:rPr>
      </w:pPr>
    </w:p>
    <w:p w14:paraId="6064B201"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120DBFEF"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3488F90F" w14:textId="77777777" w:rsidR="00BE405A" w:rsidRDefault="00BE405A" w:rsidP="00BE405A">
      <w:pPr>
        <w:spacing w:after="0" w:line="240" w:lineRule="auto"/>
        <w:jc w:val="both"/>
        <w:rPr>
          <w:rFonts w:eastAsia="Times New Roman"/>
          <w:lang w:eastAsia="es-ES"/>
        </w:rPr>
      </w:pPr>
    </w:p>
    <w:p w14:paraId="05C78800" w14:textId="77777777" w:rsidR="00BE405A" w:rsidRDefault="00BE405A" w:rsidP="00BE405A">
      <w:pPr>
        <w:spacing w:after="0" w:line="240" w:lineRule="auto"/>
        <w:jc w:val="both"/>
        <w:rPr>
          <w:rFonts w:eastAsia="Times New Roman"/>
          <w:lang w:eastAsia="es-ES"/>
        </w:rPr>
      </w:pPr>
      <w:r>
        <w:rPr>
          <w:rFonts w:eastAsia="Times New Roman"/>
          <w:lang w:eastAsia="es-ES"/>
        </w:rPr>
        <w:tab/>
        <w:t xml:space="preserve">     </w:t>
      </w:r>
    </w:p>
    <w:p w14:paraId="52B9096B" w14:textId="77777777" w:rsidR="00BE405A" w:rsidRDefault="00BE405A" w:rsidP="00BE405A">
      <w:pPr>
        <w:spacing w:after="0" w:line="240" w:lineRule="auto"/>
        <w:jc w:val="both"/>
        <w:rPr>
          <w:rFonts w:eastAsia="Times New Roman"/>
          <w:lang w:eastAsia="es-ES"/>
        </w:rPr>
      </w:pPr>
    </w:p>
    <w:p w14:paraId="1FAB2829" w14:textId="77777777" w:rsidR="00BE405A" w:rsidRDefault="00BE405A" w:rsidP="00BE405A">
      <w:pPr>
        <w:spacing w:after="0" w:line="240" w:lineRule="auto"/>
        <w:jc w:val="both"/>
        <w:rPr>
          <w:rFonts w:eastAsia="Times New Roman"/>
          <w:lang w:eastAsia="es-ES"/>
        </w:rPr>
      </w:pPr>
    </w:p>
    <w:p w14:paraId="04308204"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Sr. Jesús Peraza Arriola </w:t>
      </w:r>
      <w:r>
        <w:rPr>
          <w:rFonts w:eastAsia="Times New Roman"/>
          <w:lang w:eastAsia="es-ES"/>
        </w:rPr>
        <w:tab/>
        <w:t xml:space="preserve">                                            </w:t>
      </w:r>
      <w:proofErr w:type="spellStart"/>
      <w:proofErr w:type="gramStart"/>
      <w:r>
        <w:rPr>
          <w:rFonts w:eastAsia="Times New Roman"/>
          <w:lang w:eastAsia="es-ES"/>
        </w:rPr>
        <w:t>Sr.Victor</w:t>
      </w:r>
      <w:proofErr w:type="spellEnd"/>
      <w:proofErr w:type="gramEnd"/>
      <w:r>
        <w:rPr>
          <w:rFonts w:eastAsia="Times New Roman"/>
          <w:lang w:eastAsia="es-ES"/>
        </w:rPr>
        <w:t xml:space="preserve"> Manuel </w:t>
      </w:r>
      <w:proofErr w:type="spellStart"/>
      <w:r>
        <w:rPr>
          <w:rFonts w:eastAsia="Times New Roman"/>
          <w:lang w:eastAsia="es-ES"/>
        </w:rPr>
        <w:t>Pleitez</w:t>
      </w:r>
      <w:proofErr w:type="spellEnd"/>
      <w:r>
        <w:rPr>
          <w:rFonts w:eastAsia="Times New Roman"/>
          <w:lang w:eastAsia="es-ES"/>
        </w:rPr>
        <w:t xml:space="preserve"> Guerra   </w:t>
      </w:r>
    </w:p>
    <w:p w14:paraId="53F8941E"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02571360" w14:textId="77777777" w:rsidR="00BE405A" w:rsidRDefault="00BE405A" w:rsidP="00BE405A">
      <w:pPr>
        <w:spacing w:after="0" w:line="240" w:lineRule="auto"/>
        <w:jc w:val="both"/>
        <w:rPr>
          <w:rFonts w:eastAsia="Times New Roman"/>
          <w:lang w:eastAsia="es-ES"/>
        </w:rPr>
      </w:pPr>
    </w:p>
    <w:p w14:paraId="618F007F" w14:textId="77777777" w:rsidR="00BE405A" w:rsidRDefault="00BE405A" w:rsidP="00BE405A">
      <w:pPr>
        <w:spacing w:after="0" w:line="240" w:lineRule="auto"/>
        <w:jc w:val="both"/>
        <w:rPr>
          <w:rFonts w:eastAsia="Times New Roman"/>
          <w:lang w:eastAsia="es-ES"/>
        </w:rPr>
      </w:pPr>
    </w:p>
    <w:p w14:paraId="4612F1F0" w14:textId="77777777" w:rsidR="00BE405A" w:rsidRDefault="00BE405A" w:rsidP="00BE405A">
      <w:pPr>
        <w:spacing w:after="0" w:line="240" w:lineRule="auto"/>
        <w:jc w:val="both"/>
        <w:rPr>
          <w:rFonts w:eastAsia="Times New Roman"/>
          <w:lang w:eastAsia="es-ES"/>
        </w:rPr>
      </w:pPr>
    </w:p>
    <w:p w14:paraId="5FD860F2"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0B0C1F2D" w14:textId="77777777" w:rsidR="00BE405A" w:rsidRDefault="00BE405A" w:rsidP="00BE405A">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6B14AD1A" w14:textId="77777777" w:rsidR="00BE405A" w:rsidRDefault="00BE405A" w:rsidP="00BE405A">
      <w:pPr>
        <w:spacing w:after="0" w:line="240" w:lineRule="auto"/>
        <w:jc w:val="both"/>
        <w:rPr>
          <w:rFonts w:eastAsia="Times New Roman"/>
          <w:lang w:eastAsia="es-ES"/>
        </w:rPr>
      </w:pPr>
    </w:p>
    <w:p w14:paraId="1341C1A6" w14:textId="77777777" w:rsidR="00BE405A" w:rsidRDefault="00BE405A" w:rsidP="00BE405A">
      <w:pPr>
        <w:tabs>
          <w:tab w:val="left" w:pos="5663"/>
        </w:tabs>
        <w:spacing w:after="0" w:line="240" w:lineRule="auto"/>
        <w:jc w:val="both"/>
        <w:rPr>
          <w:rFonts w:eastAsia="Times New Roman"/>
          <w:lang w:eastAsia="es-ES"/>
        </w:rPr>
      </w:pPr>
    </w:p>
    <w:p w14:paraId="5CAEB2E1" w14:textId="77777777" w:rsidR="00BE405A" w:rsidRDefault="00BE405A" w:rsidP="00BE405A">
      <w:pPr>
        <w:tabs>
          <w:tab w:val="left" w:pos="5663"/>
        </w:tabs>
        <w:spacing w:after="0" w:line="240" w:lineRule="auto"/>
        <w:jc w:val="both"/>
        <w:rPr>
          <w:rFonts w:eastAsia="Times New Roman"/>
          <w:lang w:eastAsia="es-ES"/>
        </w:rPr>
      </w:pPr>
    </w:p>
    <w:p w14:paraId="351136B5" w14:textId="77777777" w:rsidR="00BE405A" w:rsidRDefault="00BE405A" w:rsidP="00BE405A">
      <w:pPr>
        <w:tabs>
          <w:tab w:val="left" w:pos="5663"/>
        </w:tabs>
        <w:spacing w:after="0" w:line="240" w:lineRule="auto"/>
        <w:jc w:val="both"/>
        <w:rPr>
          <w:rFonts w:eastAsia="Times New Roman"/>
          <w:lang w:eastAsia="es-ES"/>
        </w:rPr>
      </w:pPr>
    </w:p>
    <w:p w14:paraId="706C96D7" w14:textId="77777777" w:rsidR="00BE405A" w:rsidRDefault="00BE405A" w:rsidP="00BE405A">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10E3B530"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0AAAA851" w14:textId="77777777" w:rsidR="00BE405A" w:rsidRDefault="00BE405A" w:rsidP="00BE405A">
      <w:pPr>
        <w:spacing w:after="0" w:line="240" w:lineRule="auto"/>
        <w:jc w:val="both"/>
        <w:rPr>
          <w:rFonts w:eastAsia="Times New Roman"/>
          <w:lang w:eastAsia="es-ES"/>
        </w:rPr>
      </w:pPr>
    </w:p>
    <w:p w14:paraId="5007CF8A" w14:textId="77777777" w:rsidR="00BE405A" w:rsidRDefault="00BE405A" w:rsidP="00BE405A">
      <w:pPr>
        <w:spacing w:after="0" w:line="240" w:lineRule="auto"/>
        <w:jc w:val="both"/>
        <w:rPr>
          <w:rFonts w:eastAsia="Times New Roman"/>
          <w:lang w:eastAsia="es-ES"/>
        </w:rPr>
      </w:pPr>
    </w:p>
    <w:p w14:paraId="56B1D01A" w14:textId="77777777" w:rsidR="00BE405A" w:rsidRDefault="00BE405A" w:rsidP="00BE405A">
      <w:pPr>
        <w:spacing w:after="0" w:line="240" w:lineRule="auto"/>
        <w:jc w:val="both"/>
        <w:rPr>
          <w:rFonts w:eastAsia="Times New Roman"/>
          <w:lang w:eastAsia="es-ES"/>
        </w:rPr>
      </w:pPr>
    </w:p>
    <w:p w14:paraId="7E894FA8"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w:t>
      </w:r>
    </w:p>
    <w:p w14:paraId="74C1D48B"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Sr. Ricardo Alberto Polanco </w:t>
      </w:r>
      <w:proofErr w:type="spellStart"/>
      <w:proofErr w:type="gramStart"/>
      <w:r>
        <w:rPr>
          <w:rFonts w:eastAsia="Times New Roman"/>
          <w:lang w:eastAsia="es-ES"/>
        </w:rPr>
        <w:t>Verganza</w:t>
      </w:r>
      <w:proofErr w:type="spellEnd"/>
      <w:r>
        <w:rPr>
          <w:rFonts w:eastAsia="Times New Roman"/>
          <w:lang w:eastAsia="es-ES"/>
        </w:rPr>
        <w:t xml:space="preserve">  </w:t>
      </w:r>
      <w:r>
        <w:rPr>
          <w:rFonts w:eastAsia="Times New Roman"/>
          <w:lang w:eastAsia="es-ES"/>
        </w:rPr>
        <w:tab/>
      </w:r>
      <w:proofErr w:type="gramEnd"/>
      <w:r>
        <w:rPr>
          <w:rFonts w:eastAsia="Times New Roman"/>
          <w:lang w:eastAsia="es-ES"/>
        </w:rPr>
        <w:t xml:space="preserve">             Sr. Nelson Eduardo Figueroa Castillo </w:t>
      </w:r>
    </w:p>
    <w:p w14:paraId="4B03C3B8" w14:textId="77777777" w:rsidR="00BE405A" w:rsidRPr="00944943" w:rsidRDefault="00BE405A" w:rsidP="00BE405A">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6A7840FC"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w:t>
      </w:r>
    </w:p>
    <w:p w14:paraId="2261E6E7" w14:textId="77777777" w:rsidR="00BE405A" w:rsidRDefault="00BE405A" w:rsidP="00BE405A">
      <w:pPr>
        <w:spacing w:after="0" w:line="240" w:lineRule="auto"/>
        <w:jc w:val="both"/>
        <w:rPr>
          <w:rFonts w:eastAsia="Times New Roman"/>
          <w:lang w:eastAsia="es-ES"/>
        </w:rPr>
      </w:pPr>
    </w:p>
    <w:p w14:paraId="20E40037" w14:textId="77777777" w:rsidR="00BE405A" w:rsidRDefault="00BE405A" w:rsidP="00BE405A">
      <w:pPr>
        <w:spacing w:after="0" w:line="240" w:lineRule="auto"/>
        <w:jc w:val="both"/>
        <w:rPr>
          <w:rFonts w:eastAsia="Times New Roman"/>
          <w:lang w:eastAsia="es-ES"/>
        </w:rPr>
      </w:pPr>
    </w:p>
    <w:p w14:paraId="65E8FEB7" w14:textId="77777777" w:rsidR="00BE405A" w:rsidRDefault="00BE405A" w:rsidP="00BE405A">
      <w:pPr>
        <w:spacing w:after="0" w:line="240" w:lineRule="auto"/>
        <w:jc w:val="both"/>
        <w:rPr>
          <w:rFonts w:eastAsia="Times New Roman"/>
          <w:lang w:eastAsia="es-ES"/>
        </w:rPr>
      </w:pPr>
    </w:p>
    <w:p w14:paraId="3680B049" w14:textId="77777777" w:rsidR="00BE405A" w:rsidRDefault="00BE405A" w:rsidP="00BE405A">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01F7B963" w14:textId="77777777" w:rsidR="00BE405A" w:rsidRDefault="00BE405A" w:rsidP="00BE405A">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178FCEC7" w14:textId="77777777" w:rsidR="00BE405A" w:rsidRDefault="00BE405A" w:rsidP="00BE405A">
      <w:pPr>
        <w:tabs>
          <w:tab w:val="left" w:pos="5610"/>
        </w:tabs>
        <w:spacing w:after="0" w:line="240" w:lineRule="auto"/>
        <w:jc w:val="both"/>
        <w:rPr>
          <w:rFonts w:eastAsia="Times New Roman"/>
          <w:lang w:eastAsia="es-ES"/>
        </w:rPr>
      </w:pPr>
    </w:p>
    <w:p w14:paraId="02FC6A89" w14:textId="77777777" w:rsidR="00BE405A" w:rsidRDefault="00BE405A" w:rsidP="00BE405A">
      <w:pPr>
        <w:tabs>
          <w:tab w:val="left" w:pos="5610"/>
        </w:tabs>
        <w:spacing w:after="0" w:line="240" w:lineRule="auto"/>
        <w:jc w:val="both"/>
        <w:rPr>
          <w:rFonts w:eastAsia="Times New Roman"/>
          <w:lang w:eastAsia="es-ES"/>
        </w:rPr>
      </w:pPr>
      <w:r>
        <w:rPr>
          <w:rFonts w:eastAsia="Times New Roman"/>
          <w:lang w:eastAsia="es-ES"/>
        </w:rPr>
        <w:t xml:space="preserve">              </w:t>
      </w:r>
    </w:p>
    <w:p w14:paraId="288FC3C4" w14:textId="77777777" w:rsidR="00BE405A" w:rsidRDefault="00BE405A" w:rsidP="00BE405A">
      <w:pPr>
        <w:tabs>
          <w:tab w:val="left" w:pos="5610"/>
        </w:tabs>
        <w:spacing w:after="0" w:line="240" w:lineRule="auto"/>
        <w:jc w:val="both"/>
        <w:rPr>
          <w:rFonts w:eastAsia="Times New Roman"/>
          <w:lang w:eastAsia="es-ES"/>
        </w:rPr>
      </w:pPr>
    </w:p>
    <w:p w14:paraId="2E560050" w14:textId="77777777" w:rsidR="00BE405A" w:rsidRDefault="00BE405A" w:rsidP="00BE405A">
      <w:pPr>
        <w:tabs>
          <w:tab w:val="left" w:pos="5610"/>
        </w:tabs>
        <w:spacing w:after="0" w:line="240" w:lineRule="auto"/>
        <w:jc w:val="both"/>
        <w:rPr>
          <w:rFonts w:eastAsia="Times New Roman"/>
          <w:lang w:eastAsia="es-ES"/>
        </w:rPr>
      </w:pPr>
    </w:p>
    <w:p w14:paraId="3456B9D5" w14:textId="77777777" w:rsidR="00BE405A" w:rsidRDefault="00BE405A" w:rsidP="00BE405A">
      <w:pPr>
        <w:spacing w:line="240" w:lineRule="auto"/>
        <w:contextualSpacing/>
        <w:rPr>
          <w:rFonts w:eastAsia="Times New Roman"/>
          <w:lang w:eastAsia="es-ES"/>
        </w:rPr>
      </w:pPr>
      <w:r>
        <w:rPr>
          <w:rFonts w:eastAsia="Times New Roman"/>
          <w:lang w:eastAsia="es-ES"/>
        </w:rPr>
        <w:t>Sra. Nora Elizabeth Hernández de Castaneda           Sr. Rudy Alfredo Sanabria Pérez</w:t>
      </w:r>
    </w:p>
    <w:p w14:paraId="7E23DFC4" w14:textId="77777777" w:rsidR="00BE405A" w:rsidRDefault="00BE405A" w:rsidP="00BE405A">
      <w:pPr>
        <w:spacing w:line="240" w:lineRule="auto"/>
        <w:contextualSpacing/>
        <w:rPr>
          <w:rFonts w:eastAsia="Times New Roman"/>
          <w:lang w:eastAsia="es-ES"/>
        </w:rPr>
      </w:pPr>
      <w:r>
        <w:rPr>
          <w:rFonts w:eastAsia="Times New Roman"/>
          <w:lang w:eastAsia="es-ES"/>
        </w:rPr>
        <w:t>Tercer Regidor Suplente                                            Cuarto Regidor Suplente</w:t>
      </w:r>
    </w:p>
    <w:p w14:paraId="414C55AB" w14:textId="77777777" w:rsidR="00BE405A" w:rsidRDefault="00BE405A" w:rsidP="00BE405A">
      <w:pPr>
        <w:spacing w:line="240" w:lineRule="auto"/>
        <w:contextualSpacing/>
        <w:rPr>
          <w:rFonts w:eastAsia="Times New Roman"/>
          <w:lang w:eastAsia="es-ES"/>
        </w:rPr>
      </w:pPr>
    </w:p>
    <w:p w14:paraId="287F5784" w14:textId="77777777" w:rsidR="00BE405A" w:rsidRDefault="00BE405A" w:rsidP="00BE405A">
      <w:pPr>
        <w:spacing w:line="240" w:lineRule="auto"/>
        <w:contextualSpacing/>
        <w:rPr>
          <w:rFonts w:eastAsia="Times New Roman"/>
          <w:lang w:eastAsia="es-ES"/>
        </w:rPr>
      </w:pPr>
    </w:p>
    <w:p w14:paraId="384D26FD" w14:textId="77777777" w:rsidR="00BE405A" w:rsidRDefault="00BE405A" w:rsidP="00BE405A">
      <w:pPr>
        <w:spacing w:line="240" w:lineRule="auto"/>
        <w:contextualSpacing/>
        <w:rPr>
          <w:rFonts w:eastAsia="Times New Roman"/>
          <w:lang w:eastAsia="es-ES"/>
        </w:rPr>
      </w:pPr>
    </w:p>
    <w:p w14:paraId="02DD8F0E" w14:textId="77777777" w:rsidR="00BE405A" w:rsidRDefault="00BE405A" w:rsidP="00BE405A">
      <w:pPr>
        <w:spacing w:line="240" w:lineRule="auto"/>
        <w:contextualSpacing/>
        <w:rPr>
          <w:rFonts w:eastAsia="Times New Roman"/>
          <w:lang w:eastAsia="es-ES"/>
        </w:rPr>
      </w:pPr>
    </w:p>
    <w:p w14:paraId="08C5C915" w14:textId="77777777" w:rsidR="00BE405A" w:rsidRDefault="00BE405A" w:rsidP="00BE405A">
      <w:pPr>
        <w:spacing w:line="240" w:lineRule="auto"/>
        <w:contextualSpacing/>
        <w:jc w:val="center"/>
        <w:rPr>
          <w:rFonts w:eastAsia="Times New Roman"/>
          <w:lang w:eastAsia="es-ES"/>
        </w:rPr>
      </w:pPr>
      <w:r>
        <w:rPr>
          <w:rFonts w:eastAsia="Times New Roman"/>
          <w:lang w:eastAsia="es-ES"/>
        </w:rPr>
        <w:t>Magaly Areli Cárcamo de Chávez</w:t>
      </w:r>
    </w:p>
    <w:p w14:paraId="26BFD890" w14:textId="77777777" w:rsidR="00BE405A" w:rsidRDefault="00BE405A" w:rsidP="00BE405A">
      <w:pPr>
        <w:jc w:val="center"/>
        <w:rPr>
          <w:rFonts w:eastAsia="Times New Roman"/>
          <w:lang w:eastAsia="es-ES"/>
        </w:rPr>
      </w:pPr>
      <w:r>
        <w:rPr>
          <w:rFonts w:eastAsia="Times New Roman"/>
          <w:lang w:eastAsia="es-ES"/>
        </w:rPr>
        <w:t>Secretaria Municipal</w:t>
      </w:r>
    </w:p>
    <w:p w14:paraId="28E3E40C" w14:textId="77777777" w:rsidR="00BE405A" w:rsidRDefault="00BE405A" w:rsidP="00BE405A">
      <w:pPr>
        <w:tabs>
          <w:tab w:val="left" w:pos="1422"/>
        </w:tabs>
        <w:rPr>
          <w:rFonts w:eastAsia="Times New Roman"/>
          <w:szCs w:val="24"/>
          <w:lang w:eastAsia="es-ES"/>
        </w:rPr>
      </w:pPr>
    </w:p>
    <w:p w14:paraId="49B05F7C" w14:textId="77777777" w:rsidR="00BE405A" w:rsidRDefault="00BE405A" w:rsidP="00BE405A">
      <w:pPr>
        <w:tabs>
          <w:tab w:val="left" w:pos="1422"/>
        </w:tabs>
        <w:rPr>
          <w:rFonts w:eastAsia="Times New Roman"/>
          <w:szCs w:val="24"/>
          <w:lang w:eastAsia="es-ES"/>
        </w:rPr>
      </w:pPr>
    </w:p>
    <w:p w14:paraId="0E4C064F" w14:textId="77777777" w:rsidR="00BE405A" w:rsidRDefault="00BE405A" w:rsidP="00BE405A">
      <w:pPr>
        <w:tabs>
          <w:tab w:val="left" w:pos="922"/>
          <w:tab w:val="left" w:pos="7513"/>
          <w:tab w:val="left" w:pos="7797"/>
        </w:tabs>
        <w:spacing w:after="0" w:line="240" w:lineRule="auto"/>
        <w:jc w:val="both"/>
        <w:rPr>
          <w:rFonts w:eastAsia="Calibri"/>
          <w:szCs w:val="24"/>
        </w:rPr>
      </w:pPr>
      <w:r w:rsidRPr="00F80BAD">
        <w:rPr>
          <w:rFonts w:eastAsia="Calibri"/>
          <w:b/>
          <w:szCs w:val="24"/>
        </w:rPr>
        <w:t xml:space="preserve">ACTA NÚMERO </w:t>
      </w:r>
      <w:r>
        <w:rPr>
          <w:rFonts w:eastAsia="Calibri"/>
          <w:b/>
          <w:szCs w:val="24"/>
        </w:rPr>
        <w:t xml:space="preserve">CUATRO:  </w:t>
      </w:r>
      <w:r w:rsidRPr="00F80BAD">
        <w:rPr>
          <w:rFonts w:eastAsia="Calibri"/>
          <w:szCs w:val="24"/>
        </w:rPr>
        <w:t xml:space="preserve">En </w:t>
      </w:r>
      <w:r>
        <w:rPr>
          <w:rFonts w:eastAsia="Calibri"/>
          <w:szCs w:val="24"/>
        </w:rPr>
        <w:t xml:space="preserve">las instalaciones del Centro de Formación y Atención Integral Municipal, Ubicado en la Carretera Internacional a </w:t>
      </w:r>
      <w:proofErr w:type="spellStart"/>
      <w:proofErr w:type="gramStart"/>
      <w:r>
        <w:rPr>
          <w:rFonts w:eastAsia="Calibri"/>
          <w:szCs w:val="24"/>
        </w:rPr>
        <w:t>Anguitu</w:t>
      </w:r>
      <w:proofErr w:type="spellEnd"/>
      <w:r>
        <w:rPr>
          <w:rFonts w:eastAsia="Calibri"/>
          <w:szCs w:val="24"/>
        </w:rPr>
        <w:t xml:space="preserve">,  </w:t>
      </w:r>
      <w:r w:rsidRPr="00F17051">
        <w:t>CA</w:t>
      </w:r>
      <w:proofErr w:type="gramEnd"/>
      <w:r w:rsidRPr="00F17051">
        <w:t>-12 Km. 114</w:t>
      </w:r>
      <w:r>
        <w:rPr>
          <w:rFonts w:eastAsia="Calibri"/>
          <w:szCs w:val="24"/>
        </w:rPr>
        <w:t xml:space="preserve"> a las ocho horas con treinta minutos del día veintisiete de enero del dos mil veintiuno.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Rudy Alfredo Sanabria Pérez, Cuarto Regidor Suplente, actuando en calidad de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Tercer Regidor Suplente,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w:t>
      </w:r>
      <w:r w:rsidRPr="001C6FDF">
        <w:rPr>
          <w:rFonts w:eastAsia="Calibri"/>
          <w:szCs w:val="24"/>
        </w:rPr>
        <w:t>sesión ordinaria</w:t>
      </w:r>
      <w:r>
        <w:rPr>
          <w:rFonts w:eastAsia="Calibri"/>
          <w:szCs w:val="24"/>
        </w:rPr>
        <w:t xml:space="preserve"> </w:t>
      </w:r>
      <w:r w:rsidRPr="00F80BAD">
        <w:rPr>
          <w:rFonts w:eastAsia="Calibri"/>
          <w:szCs w:val="24"/>
        </w:rPr>
        <w:t>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w:t>
      </w:r>
      <w:r>
        <w:rPr>
          <w:rFonts w:eastAsia="Calibri"/>
          <w:szCs w:val="24"/>
        </w:rPr>
        <w:t xml:space="preserve">  </w:t>
      </w:r>
      <w:r w:rsidRPr="00F80BAD">
        <w:rPr>
          <w:rFonts w:eastAsia="Calibri"/>
          <w:szCs w:val="24"/>
        </w:rPr>
        <w:t>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159AAFDC" w14:textId="77777777" w:rsidR="00BE405A" w:rsidRDefault="00BE405A" w:rsidP="00BE405A">
      <w:pPr>
        <w:tabs>
          <w:tab w:val="left" w:pos="922"/>
          <w:tab w:val="left" w:pos="7513"/>
          <w:tab w:val="left" w:pos="7797"/>
        </w:tabs>
        <w:spacing w:after="0" w:line="240" w:lineRule="auto"/>
        <w:jc w:val="both"/>
        <w:rPr>
          <w:rFonts w:eastAsia="Calibri"/>
          <w:szCs w:val="24"/>
        </w:rPr>
      </w:pPr>
    </w:p>
    <w:p w14:paraId="6A59565F" w14:textId="77777777" w:rsidR="00BE405A" w:rsidRDefault="00BE405A" w:rsidP="00BE405A">
      <w:pPr>
        <w:tabs>
          <w:tab w:val="left" w:pos="922"/>
          <w:tab w:val="left" w:pos="7513"/>
          <w:tab w:val="left" w:pos="7797"/>
        </w:tabs>
        <w:spacing w:after="0" w:line="240" w:lineRule="auto"/>
        <w:jc w:val="both"/>
        <w:rPr>
          <w:rFonts w:eastAsia="Calibri"/>
          <w:szCs w:val="24"/>
        </w:rPr>
      </w:pPr>
    </w:p>
    <w:p w14:paraId="00537759" w14:textId="77777777" w:rsidR="00BE405A" w:rsidRPr="00795385" w:rsidRDefault="00BE405A" w:rsidP="00BE405A">
      <w:pPr>
        <w:tabs>
          <w:tab w:val="left" w:pos="922"/>
          <w:tab w:val="left" w:pos="7513"/>
          <w:tab w:val="left" w:pos="7797"/>
        </w:tabs>
        <w:spacing w:after="0" w:line="240" w:lineRule="auto"/>
        <w:jc w:val="both"/>
        <w:rPr>
          <w:rFonts w:eastAsia="Calibri"/>
          <w:b/>
          <w:bCs/>
          <w:szCs w:val="24"/>
          <w:u w:val="single"/>
        </w:rPr>
      </w:pPr>
      <w:bookmarkStart w:id="158" w:name="_Hlk63070621"/>
      <w:r w:rsidRPr="00795385">
        <w:rPr>
          <w:rFonts w:eastAsia="Calibri"/>
          <w:b/>
          <w:bCs/>
          <w:szCs w:val="24"/>
          <w:u w:val="single"/>
        </w:rPr>
        <w:t xml:space="preserve">ACUERDO NÚMERO UNO: </w:t>
      </w:r>
    </w:p>
    <w:p w14:paraId="1D1635F9" w14:textId="77777777" w:rsidR="00BE405A" w:rsidRDefault="00BE405A" w:rsidP="00BE405A">
      <w:pPr>
        <w:tabs>
          <w:tab w:val="left" w:pos="922"/>
          <w:tab w:val="left" w:pos="7513"/>
          <w:tab w:val="left" w:pos="7797"/>
        </w:tabs>
        <w:spacing w:after="0" w:line="240" w:lineRule="auto"/>
        <w:jc w:val="both"/>
        <w:rPr>
          <w:rFonts w:eastAsia="Calibri"/>
          <w:szCs w:val="24"/>
        </w:rPr>
      </w:pPr>
    </w:p>
    <w:p w14:paraId="7821647A" w14:textId="77777777" w:rsidR="00BE405A" w:rsidRPr="00BB0F5E" w:rsidRDefault="00BE405A" w:rsidP="00BE405A">
      <w:pPr>
        <w:spacing w:after="0" w:line="240" w:lineRule="auto"/>
        <w:jc w:val="both"/>
        <w:rPr>
          <w:bCs/>
          <w:color w:val="000000"/>
          <w:szCs w:val="24"/>
        </w:rPr>
      </w:pPr>
      <w:r w:rsidRPr="00BB0F5E">
        <w:rPr>
          <w:bCs/>
          <w:color w:val="000000"/>
          <w:szCs w:val="24"/>
        </w:rPr>
        <w:t>El Concejo Municipal CONSIDERANDO:</w:t>
      </w:r>
    </w:p>
    <w:p w14:paraId="34188E70" w14:textId="77777777" w:rsidR="00BE405A" w:rsidRPr="00BB0F5E" w:rsidRDefault="00BE405A" w:rsidP="00BE405A">
      <w:pPr>
        <w:spacing w:after="0" w:line="240" w:lineRule="auto"/>
        <w:jc w:val="both"/>
        <w:rPr>
          <w:bCs/>
          <w:color w:val="000000"/>
          <w:szCs w:val="24"/>
        </w:rPr>
      </w:pPr>
    </w:p>
    <w:p w14:paraId="2D1D2ABE" w14:textId="77777777" w:rsidR="00BE405A" w:rsidRPr="00BB0F5E" w:rsidRDefault="00BE405A" w:rsidP="00BE405A">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52FD7C83" w14:textId="77777777" w:rsidR="00BE405A" w:rsidRPr="00BB0F5E" w:rsidRDefault="00BE405A" w:rsidP="00BE405A">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619E7DFC" w14:textId="77777777" w:rsidR="00BE405A" w:rsidRPr="00BB0F5E" w:rsidRDefault="00BE405A" w:rsidP="00BE405A">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185428EE" w14:textId="77777777" w:rsidR="00BE405A" w:rsidRPr="00BB0F5E" w:rsidRDefault="00BE405A" w:rsidP="00BE405A">
      <w:pPr>
        <w:numPr>
          <w:ilvl w:val="12"/>
          <w:numId w:val="0"/>
        </w:numPr>
        <w:tabs>
          <w:tab w:val="left" w:pos="-720"/>
        </w:tabs>
        <w:suppressAutoHyphens/>
        <w:jc w:val="both"/>
        <w:rPr>
          <w:rFonts w:eastAsia="Calibri"/>
          <w:spacing w:val="-3"/>
          <w:szCs w:val="24"/>
        </w:rPr>
      </w:pPr>
      <w:r w:rsidRPr="00BB0F5E">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ACUERDA: </w:t>
      </w:r>
    </w:p>
    <w:p w14:paraId="6FB2FA04" w14:textId="77777777" w:rsidR="00BE405A" w:rsidRDefault="00BE405A" w:rsidP="00BE405A">
      <w:pPr>
        <w:tabs>
          <w:tab w:val="left" w:pos="922"/>
          <w:tab w:val="left" w:pos="7513"/>
          <w:tab w:val="left" w:pos="7797"/>
        </w:tabs>
        <w:spacing w:after="0" w:line="240" w:lineRule="auto"/>
        <w:jc w:val="both"/>
        <w:rPr>
          <w:rFonts w:eastAsia="Calibri"/>
          <w:spacing w:val="-3"/>
          <w:szCs w:val="24"/>
        </w:rPr>
      </w:pPr>
      <w:r w:rsidRPr="00BB0F5E">
        <w:rPr>
          <w:rFonts w:eastAsia="Calibri"/>
          <w:spacing w:val="-3"/>
          <w:szCs w:val="24"/>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14:paraId="402E5733" w14:textId="77777777" w:rsidR="00BE405A" w:rsidRDefault="00BE405A" w:rsidP="00BE405A">
      <w:pPr>
        <w:tabs>
          <w:tab w:val="left" w:pos="922"/>
          <w:tab w:val="left" w:pos="7513"/>
          <w:tab w:val="left" w:pos="7797"/>
        </w:tabs>
        <w:spacing w:after="0" w:line="240" w:lineRule="auto"/>
        <w:jc w:val="both"/>
        <w:rPr>
          <w:rFonts w:eastAsia="Calibri"/>
          <w:spacing w:val="-3"/>
          <w:szCs w:val="24"/>
        </w:rPr>
      </w:pPr>
    </w:p>
    <w:p w14:paraId="4CD42129" w14:textId="77777777" w:rsidR="00BE405A" w:rsidRDefault="00BE405A" w:rsidP="00842726">
      <w:pPr>
        <w:pStyle w:val="Prrafodelista"/>
        <w:numPr>
          <w:ilvl w:val="0"/>
          <w:numId w:val="299"/>
        </w:numPr>
        <w:spacing w:after="0" w:line="240" w:lineRule="auto"/>
        <w:jc w:val="both"/>
      </w:pPr>
      <w:r>
        <w:t>Proceso por compra de productos de papel y cartón, materiales de oficina, materiales informáticos, para uso en unidad de bolsa de empleo, Según certificación de crédito presupuestario No. 01</w:t>
      </w:r>
    </w:p>
    <w:p w14:paraId="0108EF60" w14:textId="77777777" w:rsidR="00BE405A" w:rsidRDefault="00BE405A" w:rsidP="00842726">
      <w:pPr>
        <w:pStyle w:val="Prrafodelista"/>
        <w:numPr>
          <w:ilvl w:val="0"/>
          <w:numId w:val="299"/>
        </w:numPr>
        <w:spacing w:after="0" w:line="240" w:lineRule="auto"/>
        <w:jc w:val="both"/>
      </w:pPr>
      <w:r>
        <w:t>Proceso por compra de bienes de uso y consumo diversos, maquinarias y equipos, para uso en Centro Municipal de Formación y Atención Integral, Según certificación de crédito presupuestario No. 02</w:t>
      </w:r>
    </w:p>
    <w:p w14:paraId="4ED3E24F" w14:textId="77777777" w:rsidR="00BE405A" w:rsidRDefault="00BE405A" w:rsidP="00842726">
      <w:pPr>
        <w:pStyle w:val="Prrafodelista"/>
        <w:numPr>
          <w:ilvl w:val="0"/>
          <w:numId w:val="299"/>
        </w:numPr>
        <w:spacing w:after="0" w:line="240" w:lineRule="auto"/>
        <w:jc w:val="both"/>
      </w:pPr>
      <w:r>
        <w:t>Proceso por pago de impresiones, publicaciones y reproducciones, para unidad de comunicaciones, Según certificación de crédito presupuestario No. 03</w:t>
      </w:r>
    </w:p>
    <w:p w14:paraId="319DBF87" w14:textId="77777777" w:rsidR="00BE405A" w:rsidRDefault="00BE405A" w:rsidP="00842726">
      <w:pPr>
        <w:pStyle w:val="Prrafodelista"/>
        <w:numPr>
          <w:ilvl w:val="0"/>
          <w:numId w:val="299"/>
        </w:numPr>
        <w:spacing w:after="0" w:line="240" w:lineRule="auto"/>
        <w:jc w:val="both"/>
      </w:pPr>
      <w:r>
        <w:lastRenderedPageBreak/>
        <w:t>Proceso por compra de productos químicos, minerales metálicos y productos derivados, materiales eléctricos, bienes de uso y consumo diversos, para mantenimiento de alumbrado público en general, Según certificación de crédito presupuestario No. 04</w:t>
      </w:r>
    </w:p>
    <w:p w14:paraId="0BC96048" w14:textId="77777777" w:rsidR="00BE405A" w:rsidRDefault="00BE405A" w:rsidP="00842726">
      <w:pPr>
        <w:pStyle w:val="Prrafodelista"/>
        <w:numPr>
          <w:ilvl w:val="0"/>
          <w:numId w:val="299"/>
        </w:numPr>
        <w:spacing w:after="0" w:line="240" w:lineRule="auto"/>
        <w:jc w:val="both"/>
      </w:pPr>
      <w:r>
        <w:t>Proceso por pago de servicios generales y arrendamientos diversos, para diferentes áreas de la municipalidad, gestionado por unidad de servicios generales, Según certificación de crédito presupuestario No. 05</w:t>
      </w:r>
    </w:p>
    <w:p w14:paraId="477F7383" w14:textId="77777777" w:rsidR="00BE405A" w:rsidRDefault="00BE405A" w:rsidP="00842726">
      <w:pPr>
        <w:pStyle w:val="Prrafodelista"/>
        <w:numPr>
          <w:ilvl w:val="0"/>
          <w:numId w:val="299"/>
        </w:numPr>
        <w:spacing w:after="0" w:line="240" w:lineRule="auto"/>
        <w:jc w:val="both"/>
      </w:pPr>
      <w:r>
        <w:t>Proceso por compra de productos alimenticios para personas, para consumo de empleados municipales, gestionado por servicios generales, Según certificación de crédito presupuestario No. 06</w:t>
      </w:r>
    </w:p>
    <w:p w14:paraId="7F7F3BC2" w14:textId="77777777" w:rsidR="00BE405A" w:rsidRDefault="00BE405A" w:rsidP="00842726">
      <w:pPr>
        <w:pStyle w:val="Prrafodelista"/>
        <w:numPr>
          <w:ilvl w:val="0"/>
          <w:numId w:val="299"/>
        </w:numPr>
        <w:spacing w:after="0" w:line="240" w:lineRule="auto"/>
        <w:jc w:val="both"/>
      </w:pPr>
      <w:r>
        <w:t xml:space="preserve">Proceso por compra de 1 caja de control de 7.5 HP 230V, 1 motor sumergible de 7.5 HP 230V 1F, 1 bomba sumergible 7.5HP ST-35 GPM con reductor de 6 a 4, 1 </w:t>
      </w:r>
      <w:proofErr w:type="spellStart"/>
      <w:r>
        <w:t>valvula</w:t>
      </w:r>
      <w:proofErr w:type="spellEnd"/>
      <w:r>
        <w:t xml:space="preserve"> </w:t>
      </w:r>
      <w:proofErr w:type="spellStart"/>
      <w:r>
        <w:t>check</w:t>
      </w:r>
      <w:proofErr w:type="spellEnd"/>
      <w:r>
        <w:t xml:space="preserve"> 2 </w:t>
      </w:r>
      <w:proofErr w:type="spellStart"/>
      <w:r>
        <w:t>flomatic</w:t>
      </w:r>
      <w:proofErr w:type="spellEnd"/>
      <w:r>
        <w:t xml:space="preserve">, 2 pitas amarradera, 1 grasa, 1 cinta ahulada, 1 cinta aislante, 1 pago de servicio de mano de obra y </w:t>
      </w:r>
      <w:proofErr w:type="spellStart"/>
      <w:r>
        <w:t>grua</w:t>
      </w:r>
      <w:proofErr w:type="spellEnd"/>
      <w:r>
        <w:t xml:space="preserve">, para contribución a Asociación de Desarrollo Comunal </w:t>
      </w:r>
      <w:proofErr w:type="spellStart"/>
      <w:r>
        <w:t>Cuyuiscat</w:t>
      </w:r>
      <w:proofErr w:type="spellEnd"/>
      <w:r>
        <w:t>, Según certificación de crédito presupuestario No. 07</w:t>
      </w:r>
    </w:p>
    <w:p w14:paraId="4F247324" w14:textId="77777777" w:rsidR="00BE405A" w:rsidRDefault="00BE405A" w:rsidP="00842726">
      <w:pPr>
        <w:pStyle w:val="Prrafodelista"/>
        <w:numPr>
          <w:ilvl w:val="0"/>
          <w:numId w:val="299"/>
        </w:numPr>
        <w:spacing w:after="0" w:line="240" w:lineRule="auto"/>
        <w:jc w:val="both"/>
      </w:pPr>
      <w:r>
        <w:t>Proceso por compra de 25 barriles plásticos, para unidad de promoción social, Según certificación de crédito presupuestario No. 08</w:t>
      </w:r>
    </w:p>
    <w:p w14:paraId="44621B0C" w14:textId="77777777" w:rsidR="00BE405A" w:rsidRDefault="00BE405A" w:rsidP="00842726">
      <w:pPr>
        <w:pStyle w:val="Prrafodelista"/>
        <w:numPr>
          <w:ilvl w:val="0"/>
          <w:numId w:val="299"/>
        </w:numPr>
        <w:spacing w:after="0" w:line="240" w:lineRule="auto"/>
        <w:jc w:val="both"/>
      </w:pPr>
      <w:r>
        <w:t xml:space="preserve">Proceso por compra de </w:t>
      </w:r>
      <w:proofErr w:type="spellStart"/>
      <w:r>
        <w:t>angulos</w:t>
      </w:r>
      <w:proofErr w:type="spellEnd"/>
      <w:r>
        <w:t xml:space="preserve">, electrodos, disco p/metal, </w:t>
      </w:r>
      <w:proofErr w:type="spellStart"/>
      <w:r>
        <w:t>galon</w:t>
      </w:r>
      <w:proofErr w:type="spellEnd"/>
      <w:r>
        <w:t xml:space="preserve"> anti lanco mate, </w:t>
      </w:r>
      <w:proofErr w:type="spellStart"/>
      <w:r>
        <w:t>galon</w:t>
      </w:r>
      <w:proofErr w:type="spellEnd"/>
      <w:r>
        <w:t xml:space="preserve"> </w:t>
      </w:r>
      <w:proofErr w:type="spellStart"/>
      <w:r>
        <w:t>esm</w:t>
      </w:r>
      <w:proofErr w:type="spellEnd"/>
      <w:r>
        <w:t xml:space="preserve">. Wall master </w:t>
      </w:r>
      <w:proofErr w:type="spellStart"/>
      <w:r>
        <w:t>accent</w:t>
      </w:r>
      <w:proofErr w:type="spellEnd"/>
      <w:r>
        <w:t xml:space="preserve">, bote </w:t>
      </w:r>
      <w:proofErr w:type="spellStart"/>
      <w:r>
        <w:t>plast</w:t>
      </w:r>
      <w:proofErr w:type="spellEnd"/>
      <w:r>
        <w:t>. p/</w:t>
      </w:r>
      <w:proofErr w:type="spellStart"/>
      <w:r>
        <w:t>thinner</w:t>
      </w:r>
      <w:proofErr w:type="spellEnd"/>
      <w:r>
        <w:t xml:space="preserve">, lamina </w:t>
      </w:r>
      <w:proofErr w:type="spellStart"/>
      <w:r>
        <w:t>zintro</w:t>
      </w:r>
      <w:proofErr w:type="spellEnd"/>
      <w:r>
        <w:t xml:space="preserve">, lamina lisa, remache pop, </w:t>
      </w:r>
      <w:proofErr w:type="spellStart"/>
      <w:r>
        <w:t>sika</w:t>
      </w:r>
      <w:proofErr w:type="spellEnd"/>
      <w:r>
        <w:t xml:space="preserve"> </w:t>
      </w:r>
      <w:proofErr w:type="spellStart"/>
      <w:proofErr w:type="gramStart"/>
      <w:r>
        <w:t>flex,pro</w:t>
      </w:r>
      <w:proofErr w:type="spellEnd"/>
      <w:proofErr w:type="gramEnd"/>
      <w:r>
        <w:t xml:space="preserve"> gris-cartucho, broca p/hierro </w:t>
      </w:r>
      <w:proofErr w:type="spellStart"/>
      <w:r>
        <w:t>truper</w:t>
      </w:r>
      <w:proofErr w:type="spellEnd"/>
      <w:r>
        <w:t>, hierro corrugado, para contribución a Asociación de Desarrollo Comunal San Luis, Según certificación de crédito presupuestario No. 09</w:t>
      </w:r>
    </w:p>
    <w:p w14:paraId="02B47594" w14:textId="77777777" w:rsidR="00BE405A" w:rsidRDefault="00BE405A" w:rsidP="00842726">
      <w:pPr>
        <w:pStyle w:val="Prrafodelista"/>
        <w:numPr>
          <w:ilvl w:val="0"/>
          <w:numId w:val="299"/>
        </w:numPr>
        <w:spacing w:after="0" w:line="240" w:lineRule="auto"/>
        <w:jc w:val="both"/>
      </w:pPr>
      <w:r>
        <w:t xml:space="preserve">Proceso por compra de </w:t>
      </w:r>
      <w:proofErr w:type="spellStart"/>
      <w:r>
        <w:t>laminas</w:t>
      </w:r>
      <w:proofErr w:type="spellEnd"/>
      <w:r>
        <w:t xml:space="preserve"> </w:t>
      </w:r>
      <w:proofErr w:type="spellStart"/>
      <w:r>
        <w:t>zintro</w:t>
      </w:r>
      <w:proofErr w:type="spellEnd"/>
      <w:r>
        <w:t xml:space="preserve">, tubo </w:t>
      </w:r>
      <w:proofErr w:type="spellStart"/>
      <w:r>
        <w:t>cuad</w:t>
      </w:r>
      <w:proofErr w:type="spellEnd"/>
      <w:r>
        <w:t>. Galvanizado, para contribución a Asociación de Desarrollo Comunal Barrio Pacheco, Según certificación de crédito presupuestario No. 10</w:t>
      </w:r>
    </w:p>
    <w:p w14:paraId="600F568D" w14:textId="77777777" w:rsidR="00BE405A" w:rsidRDefault="00BE405A" w:rsidP="00842726">
      <w:pPr>
        <w:pStyle w:val="Prrafodelista"/>
        <w:numPr>
          <w:ilvl w:val="0"/>
          <w:numId w:val="299"/>
        </w:numPr>
        <w:spacing w:after="0" w:line="240" w:lineRule="auto"/>
        <w:jc w:val="both"/>
      </w:pPr>
      <w:r>
        <w:t>Proceso por pago de mantenimientos y reparaciones de bienes muebles, para mantenimiento de aire acondicionado, gestionado por unidad de acceso a la información pública, Según certificación de crédito presupuestario No. 11</w:t>
      </w:r>
    </w:p>
    <w:p w14:paraId="47784A5F" w14:textId="77777777" w:rsidR="00BE405A" w:rsidRDefault="00BE405A" w:rsidP="00842726">
      <w:pPr>
        <w:pStyle w:val="Prrafodelista"/>
        <w:numPr>
          <w:ilvl w:val="0"/>
          <w:numId w:val="299"/>
        </w:numPr>
        <w:spacing w:after="0" w:line="240" w:lineRule="auto"/>
        <w:jc w:val="both"/>
      </w:pPr>
      <w:r>
        <w:t>Proceso por compra de productos alimenticios para personas, productos de papel y cartón, bienes de uso y consumo diversos, para uso de cuerpo de agentes municipales de Metapán, Según certificación de crédito presupuestario No. 12</w:t>
      </w:r>
    </w:p>
    <w:p w14:paraId="6CCA059C" w14:textId="77777777" w:rsidR="00BE405A" w:rsidRDefault="00BE405A" w:rsidP="00842726">
      <w:pPr>
        <w:pStyle w:val="Prrafodelista"/>
        <w:numPr>
          <w:ilvl w:val="0"/>
          <w:numId w:val="299"/>
        </w:numPr>
        <w:spacing w:after="0" w:line="240" w:lineRule="auto"/>
        <w:jc w:val="both"/>
      </w:pPr>
      <w:r>
        <w:t xml:space="preserve">Proceso por compra de materiales de defensa y seguridad pública, para munición para el armamento del CAMM, Según certificación de crédito presupuestario No. 13 </w:t>
      </w:r>
    </w:p>
    <w:p w14:paraId="1D462F7B" w14:textId="77777777" w:rsidR="00BE405A" w:rsidRPr="00A6123D" w:rsidRDefault="00BE405A" w:rsidP="00BE405A">
      <w:pPr>
        <w:tabs>
          <w:tab w:val="left" w:pos="922"/>
          <w:tab w:val="left" w:pos="7513"/>
          <w:tab w:val="left" w:pos="7797"/>
        </w:tabs>
        <w:spacing w:after="0" w:line="240" w:lineRule="auto"/>
        <w:jc w:val="both"/>
        <w:rPr>
          <w:rFonts w:eastAsia="Calibri"/>
          <w:szCs w:val="24"/>
        </w:rPr>
      </w:pPr>
      <w:r w:rsidRPr="00A6123D">
        <w:rPr>
          <w:rFonts w:eastAsia="Calibri"/>
          <w:szCs w:val="24"/>
        </w:rPr>
        <w:t xml:space="preserve">Comuníquese. </w:t>
      </w:r>
    </w:p>
    <w:bookmarkEnd w:id="158"/>
    <w:p w14:paraId="28983443" w14:textId="77777777" w:rsidR="00BE405A" w:rsidRDefault="00BE405A" w:rsidP="00BE405A">
      <w:pPr>
        <w:tabs>
          <w:tab w:val="left" w:pos="922"/>
          <w:tab w:val="left" w:pos="7513"/>
          <w:tab w:val="left" w:pos="7797"/>
        </w:tabs>
        <w:spacing w:after="0" w:line="240" w:lineRule="auto"/>
        <w:jc w:val="both"/>
        <w:rPr>
          <w:rFonts w:eastAsia="Calibri"/>
          <w:szCs w:val="24"/>
        </w:rPr>
      </w:pPr>
    </w:p>
    <w:p w14:paraId="7219B91E" w14:textId="77777777" w:rsidR="00BE405A" w:rsidRDefault="00BE405A" w:rsidP="00BE405A">
      <w:pPr>
        <w:tabs>
          <w:tab w:val="left" w:pos="922"/>
          <w:tab w:val="left" w:pos="7513"/>
          <w:tab w:val="left" w:pos="7797"/>
        </w:tabs>
        <w:spacing w:after="0" w:line="240" w:lineRule="auto"/>
        <w:jc w:val="both"/>
        <w:rPr>
          <w:rFonts w:eastAsia="Calibri"/>
          <w:szCs w:val="24"/>
        </w:rPr>
      </w:pPr>
    </w:p>
    <w:p w14:paraId="5FDF9860" w14:textId="77777777" w:rsidR="00BE405A" w:rsidRPr="00F17051" w:rsidRDefault="00BE405A" w:rsidP="00BE405A">
      <w:pPr>
        <w:tabs>
          <w:tab w:val="left" w:pos="922"/>
          <w:tab w:val="left" w:pos="7513"/>
          <w:tab w:val="left" w:pos="7797"/>
        </w:tabs>
        <w:spacing w:after="0" w:line="240" w:lineRule="auto"/>
        <w:jc w:val="both"/>
        <w:rPr>
          <w:rFonts w:eastAsia="Calibri"/>
          <w:szCs w:val="24"/>
        </w:rPr>
      </w:pPr>
    </w:p>
    <w:p w14:paraId="1FE58B0C" w14:textId="77777777" w:rsidR="00BE405A" w:rsidRDefault="00BE405A" w:rsidP="00BE405A">
      <w:pPr>
        <w:spacing w:after="200" w:line="276" w:lineRule="auto"/>
        <w:contextualSpacing/>
        <w:jc w:val="both"/>
        <w:rPr>
          <w:rFonts w:eastAsia="Calibri"/>
          <w:b/>
          <w:szCs w:val="24"/>
          <w:u w:val="single"/>
        </w:rPr>
      </w:pPr>
      <w:bookmarkStart w:id="159" w:name="_Hlk62643384"/>
      <w:r w:rsidRPr="00E46634">
        <w:rPr>
          <w:rFonts w:eastAsia="Calibri"/>
          <w:b/>
          <w:szCs w:val="24"/>
          <w:u w:val="single"/>
        </w:rPr>
        <w:t xml:space="preserve">ACUERDO NÚMERO </w:t>
      </w:r>
      <w:r>
        <w:rPr>
          <w:rFonts w:eastAsia="Calibri"/>
          <w:b/>
          <w:szCs w:val="24"/>
          <w:u w:val="single"/>
        </w:rPr>
        <w:t>DOS:</w:t>
      </w:r>
    </w:p>
    <w:p w14:paraId="4413FB9D" w14:textId="77777777" w:rsidR="00BE405A" w:rsidRDefault="00BE405A" w:rsidP="00BE405A">
      <w:pPr>
        <w:spacing w:after="200" w:line="276" w:lineRule="auto"/>
        <w:contextualSpacing/>
        <w:jc w:val="both"/>
        <w:rPr>
          <w:szCs w:val="24"/>
        </w:rPr>
      </w:pPr>
      <w:r w:rsidRPr="00E46634">
        <w:t xml:space="preserve">EL Concejo Municipal en uso de las facultades que el Código Municipal les confiere, POR UNANIMIDAD ACUERDA: </w:t>
      </w:r>
      <w:r w:rsidRPr="00E46634">
        <w:rPr>
          <w:szCs w:val="24"/>
        </w:rPr>
        <w:t xml:space="preserve">APROBAR </w:t>
      </w:r>
      <w:r>
        <w:rPr>
          <w:szCs w:val="24"/>
        </w:rPr>
        <w:t xml:space="preserve">el “Programa Municipal de Formación Vocacional y Desarrollo Productivo,” ejercicio 2021, </w:t>
      </w:r>
      <w:r w:rsidRPr="00E46634">
        <w:rPr>
          <w:szCs w:val="24"/>
        </w:rPr>
        <w:t>presentado y elaborado por la Lic. Claudia Yanira Escobar de Ramírez,</w:t>
      </w:r>
      <w:r>
        <w:rPr>
          <w:szCs w:val="24"/>
        </w:rPr>
        <w:t xml:space="preserve"> </w:t>
      </w:r>
      <w:proofErr w:type="gramStart"/>
      <w:r>
        <w:rPr>
          <w:szCs w:val="24"/>
        </w:rPr>
        <w:t>Jefa</w:t>
      </w:r>
      <w:proofErr w:type="gramEnd"/>
      <w:r>
        <w:rPr>
          <w:szCs w:val="24"/>
        </w:rPr>
        <w:t xml:space="preserve"> </w:t>
      </w:r>
      <w:r w:rsidRPr="00E46634">
        <w:rPr>
          <w:szCs w:val="24"/>
        </w:rPr>
        <w:t>de la Unidad Municipal de la Mujer COMUNIQUESE</w:t>
      </w:r>
    </w:p>
    <w:p w14:paraId="4DA88EF9" w14:textId="77777777" w:rsidR="00BE405A" w:rsidRPr="00E46634" w:rsidRDefault="00BE405A" w:rsidP="00BE405A">
      <w:pPr>
        <w:spacing w:after="200" w:line="276" w:lineRule="auto"/>
        <w:contextualSpacing/>
        <w:jc w:val="both"/>
        <w:rPr>
          <w:szCs w:val="24"/>
        </w:rPr>
      </w:pPr>
    </w:p>
    <w:bookmarkEnd w:id="159"/>
    <w:p w14:paraId="5681D799" w14:textId="77777777" w:rsidR="00BE405A" w:rsidRDefault="00BE405A" w:rsidP="00BE405A">
      <w:pPr>
        <w:tabs>
          <w:tab w:val="left" w:pos="922"/>
          <w:tab w:val="left" w:pos="7513"/>
          <w:tab w:val="left" w:pos="7797"/>
        </w:tabs>
        <w:spacing w:after="0" w:line="240" w:lineRule="auto"/>
        <w:jc w:val="both"/>
        <w:rPr>
          <w:rFonts w:eastAsia="Calibri"/>
          <w:szCs w:val="24"/>
        </w:rPr>
      </w:pPr>
    </w:p>
    <w:p w14:paraId="4E38ED0F" w14:textId="77777777" w:rsidR="00BE405A" w:rsidRPr="00C93084" w:rsidRDefault="00BE405A" w:rsidP="00BE405A">
      <w:pPr>
        <w:spacing w:after="0" w:line="240" w:lineRule="auto"/>
        <w:jc w:val="both"/>
        <w:rPr>
          <w:rFonts w:eastAsia="Times New Roman"/>
          <w:b/>
          <w:spacing w:val="-3"/>
          <w:szCs w:val="24"/>
        </w:rPr>
      </w:pPr>
      <w:r w:rsidRPr="00C93084">
        <w:rPr>
          <w:rFonts w:eastAsia="Times New Roman"/>
          <w:b/>
          <w:spacing w:val="-3"/>
          <w:szCs w:val="24"/>
          <w:u w:val="single"/>
        </w:rPr>
        <w:t xml:space="preserve">ACUERDO NÚMERO </w:t>
      </w:r>
      <w:r>
        <w:rPr>
          <w:rFonts w:eastAsia="Times New Roman"/>
          <w:b/>
          <w:spacing w:val="-3"/>
          <w:szCs w:val="24"/>
          <w:u w:val="single"/>
        </w:rPr>
        <w:t>TRES</w:t>
      </w:r>
      <w:r w:rsidRPr="00C93084">
        <w:rPr>
          <w:rFonts w:eastAsia="Times New Roman"/>
          <w:b/>
          <w:spacing w:val="-3"/>
          <w:szCs w:val="24"/>
          <w:u w:val="single"/>
        </w:rPr>
        <w:t xml:space="preserve">:           </w:t>
      </w:r>
    </w:p>
    <w:p w14:paraId="78EB488A" w14:textId="77777777" w:rsidR="00BE405A" w:rsidRPr="00C93084" w:rsidRDefault="00BE405A" w:rsidP="00BE405A">
      <w:pPr>
        <w:spacing w:after="0" w:line="240" w:lineRule="auto"/>
        <w:jc w:val="both"/>
        <w:rPr>
          <w:rFonts w:eastAsia="Times New Roman"/>
          <w:szCs w:val="24"/>
        </w:rPr>
      </w:pPr>
      <w:r w:rsidRPr="00C93084">
        <w:rPr>
          <w:rFonts w:eastAsia="Times New Roman"/>
          <w:szCs w:val="24"/>
        </w:rPr>
        <w:t xml:space="preserve">El Concejo Municipal de Metapán, en uso de las facultades que el código municipal les confiere </w:t>
      </w:r>
      <w:r w:rsidRPr="00C93084">
        <w:rPr>
          <w:rFonts w:eastAsia="Times New Roman"/>
          <w:b/>
          <w:szCs w:val="24"/>
        </w:rPr>
        <w:t>ACUERDA:</w:t>
      </w:r>
      <w:r w:rsidRPr="00C93084">
        <w:rPr>
          <w:rFonts w:eastAsia="Times New Roman"/>
          <w:szCs w:val="24"/>
        </w:rPr>
        <w:t xml:space="preserve"> </w:t>
      </w:r>
    </w:p>
    <w:p w14:paraId="754ACC24" w14:textId="77777777" w:rsidR="00BE405A" w:rsidRPr="00C93084" w:rsidRDefault="00BE405A" w:rsidP="00BE405A">
      <w:pPr>
        <w:spacing w:after="0" w:line="240" w:lineRule="auto"/>
        <w:jc w:val="both"/>
        <w:rPr>
          <w:rFonts w:eastAsia="Times New Roman"/>
          <w:szCs w:val="24"/>
        </w:rPr>
      </w:pPr>
    </w:p>
    <w:p w14:paraId="51868494" w14:textId="77777777" w:rsidR="00BE405A" w:rsidRPr="00C93084" w:rsidRDefault="00BE405A" w:rsidP="00842726">
      <w:pPr>
        <w:numPr>
          <w:ilvl w:val="0"/>
          <w:numId w:val="288"/>
        </w:numPr>
        <w:spacing w:after="0" w:line="240" w:lineRule="auto"/>
        <w:contextualSpacing/>
        <w:jc w:val="both"/>
        <w:outlineLvl w:val="0"/>
        <w:rPr>
          <w:rFonts w:eastAsia="Times New Roman"/>
          <w:szCs w:val="24"/>
          <w:lang w:eastAsia="es-ES"/>
        </w:rPr>
      </w:pPr>
      <w:r w:rsidRPr="00C93084">
        <w:rPr>
          <w:rFonts w:eastAsia="Calibri"/>
          <w:szCs w:val="24"/>
          <w:lang w:val="es-MX"/>
        </w:rPr>
        <w:t xml:space="preserve">EROGAR la cantidad de </w:t>
      </w:r>
      <w:r w:rsidRPr="00C93084">
        <w:rPr>
          <w:rFonts w:eastAsia="Calibri"/>
          <w:b/>
          <w:szCs w:val="24"/>
          <w:lang w:val="es-MX"/>
        </w:rPr>
        <w:t>CUATROCIENTOS CINCUENTA 00/100 DÓLARES DE LOS ESTADOS UNIDOS DE AMÉRICA</w:t>
      </w:r>
      <w:r w:rsidRPr="00C93084">
        <w:rPr>
          <w:rFonts w:eastAsia="Calibri"/>
          <w:szCs w:val="24"/>
          <w:lang w:val="es-MX"/>
        </w:rPr>
        <w:t>.</w:t>
      </w:r>
      <w:r w:rsidRPr="00C93084">
        <w:rPr>
          <w:rFonts w:eastAsia="Calibri"/>
          <w:b/>
          <w:szCs w:val="24"/>
          <w:lang w:val="es-MX"/>
        </w:rPr>
        <w:t xml:space="preserve"> ($450.00</w:t>
      </w:r>
      <w:proofErr w:type="gramStart"/>
      <w:r w:rsidRPr="00C93084">
        <w:rPr>
          <w:rFonts w:eastAsia="Calibri"/>
          <w:b/>
          <w:szCs w:val="24"/>
          <w:lang w:val="es-MX"/>
        </w:rPr>
        <w:t xml:space="preserve">) </w:t>
      </w:r>
      <w:r w:rsidRPr="00C93084">
        <w:rPr>
          <w:rFonts w:eastAsia="Calibri"/>
          <w:szCs w:val="24"/>
          <w:lang w:val="es-MX"/>
        </w:rPr>
        <w:t xml:space="preserve"> A</w:t>
      </w:r>
      <w:proofErr w:type="gramEnd"/>
      <w:r w:rsidRPr="00C93084">
        <w:rPr>
          <w:rFonts w:eastAsia="Calibri"/>
          <w:szCs w:val="24"/>
          <w:lang w:val="es-MX"/>
        </w:rPr>
        <w:t xml:space="preserve"> favor de la </w:t>
      </w:r>
      <w:r w:rsidRPr="00C93084">
        <w:rPr>
          <w:rFonts w:eastAsia="Calibri"/>
          <w:b/>
          <w:szCs w:val="24"/>
          <w:lang w:val="es-MX"/>
        </w:rPr>
        <w:t>SRITA.</w:t>
      </w:r>
      <w:r w:rsidRPr="00C93084">
        <w:rPr>
          <w:rFonts w:eastAsia="Calibri"/>
          <w:szCs w:val="24"/>
          <w:lang w:val="es-MX"/>
        </w:rPr>
        <w:t xml:space="preserve"> </w:t>
      </w:r>
      <w:r w:rsidRPr="00C93084">
        <w:rPr>
          <w:rFonts w:eastAsia="Calibri"/>
          <w:b/>
          <w:szCs w:val="24"/>
          <w:lang w:val="es-MX"/>
        </w:rPr>
        <w:t>MARIA ESTEFANY PEREZ DIAZ</w:t>
      </w:r>
      <w:r w:rsidRPr="00C93084">
        <w:rPr>
          <w:rFonts w:eastAsia="Calibri"/>
          <w:szCs w:val="24"/>
          <w:lang w:val="es-MX"/>
        </w:rPr>
        <w:t xml:space="preserve"> V/ en concepto de pago por servicios profesionales de enfermería en las instalaciones de la Alcaldía Municipal de Metapán, correspondiente al periodo del 01 al 31 de </w:t>
      </w:r>
      <w:proofErr w:type="gramStart"/>
      <w:r w:rsidRPr="00C93084">
        <w:rPr>
          <w:rFonts w:eastAsia="Calibri"/>
          <w:szCs w:val="24"/>
          <w:lang w:val="es-MX"/>
        </w:rPr>
        <w:t>Enero  de</w:t>
      </w:r>
      <w:proofErr w:type="gramEnd"/>
      <w:r w:rsidRPr="00C93084">
        <w:rPr>
          <w:rFonts w:eastAsia="Calibri"/>
          <w:szCs w:val="24"/>
          <w:lang w:val="es-MX"/>
        </w:rPr>
        <w:t xml:space="preserve"> 2021, Conforme a Recibo. Aplicando dicho gasto al código No. 51901 de la línea 0101, del Presupuesto Municipal Vigente. </w:t>
      </w:r>
    </w:p>
    <w:p w14:paraId="3098F337" w14:textId="77777777" w:rsidR="00BE405A" w:rsidRPr="00C93084" w:rsidRDefault="00BE405A" w:rsidP="00BE405A">
      <w:pPr>
        <w:spacing w:after="0" w:line="240" w:lineRule="auto"/>
        <w:ind w:left="720"/>
        <w:contextualSpacing/>
        <w:jc w:val="both"/>
        <w:rPr>
          <w:rFonts w:ascii="Calibri" w:eastAsia="Times New Roman" w:hAnsi="Calibri" w:cs="Calibri"/>
          <w:sz w:val="22"/>
          <w:lang w:eastAsia="es-SV"/>
        </w:rPr>
      </w:pPr>
    </w:p>
    <w:p w14:paraId="76B74976" w14:textId="77777777" w:rsidR="00BE405A" w:rsidRPr="00C93084" w:rsidRDefault="00BE405A" w:rsidP="00BE405A">
      <w:pPr>
        <w:tabs>
          <w:tab w:val="left" w:pos="922"/>
          <w:tab w:val="left" w:pos="7513"/>
          <w:tab w:val="left" w:pos="7797"/>
        </w:tabs>
        <w:spacing w:after="0" w:line="240" w:lineRule="auto"/>
        <w:jc w:val="both"/>
        <w:rPr>
          <w:rFonts w:eastAsia="Calibri"/>
          <w:szCs w:val="24"/>
        </w:rPr>
      </w:pPr>
      <w:r w:rsidRPr="00C93084">
        <w:rPr>
          <w:rFonts w:eastAsia="Calibri"/>
          <w:szCs w:val="24"/>
        </w:rPr>
        <w:t xml:space="preserve">Autorizando a tesorería a efectuar los pagos correspondientes FONDOS PROPIOS. Cuenta </w:t>
      </w:r>
      <w:proofErr w:type="spellStart"/>
      <w:r w:rsidRPr="00C93084">
        <w:rPr>
          <w:rFonts w:eastAsia="Calibri"/>
          <w:szCs w:val="24"/>
        </w:rPr>
        <w:t>N°</w:t>
      </w:r>
      <w:proofErr w:type="spellEnd"/>
      <w:r w:rsidRPr="00C93084">
        <w:rPr>
          <w:rFonts w:eastAsia="Calibri"/>
          <w:szCs w:val="24"/>
        </w:rPr>
        <w:t xml:space="preserve"> 00500003666</w:t>
      </w:r>
    </w:p>
    <w:p w14:paraId="708A34D1" w14:textId="77777777" w:rsidR="00BE405A" w:rsidRPr="00C93084" w:rsidRDefault="00BE405A" w:rsidP="00BE405A">
      <w:pPr>
        <w:spacing w:line="256" w:lineRule="auto"/>
        <w:rPr>
          <w:rFonts w:ascii="Calibri" w:eastAsia="SimSun" w:hAnsi="Calibri"/>
          <w:sz w:val="22"/>
          <w:lang w:val="es-MX"/>
        </w:rPr>
      </w:pPr>
    </w:p>
    <w:p w14:paraId="011926FF" w14:textId="77777777" w:rsidR="00BE405A" w:rsidRPr="00C93084" w:rsidRDefault="00BE405A" w:rsidP="00BE405A">
      <w:pPr>
        <w:spacing w:after="0" w:line="240" w:lineRule="auto"/>
        <w:jc w:val="both"/>
        <w:rPr>
          <w:rFonts w:eastAsia="Times New Roman"/>
          <w:b/>
          <w:spacing w:val="-3"/>
          <w:szCs w:val="24"/>
        </w:rPr>
      </w:pPr>
      <w:r w:rsidRPr="00C93084">
        <w:rPr>
          <w:rFonts w:eastAsia="Times New Roman"/>
          <w:b/>
          <w:spacing w:val="-3"/>
          <w:szCs w:val="24"/>
          <w:u w:val="single"/>
        </w:rPr>
        <w:t xml:space="preserve">ACUERDO NÚMERO </w:t>
      </w:r>
      <w:r>
        <w:rPr>
          <w:rFonts w:eastAsia="Times New Roman"/>
          <w:b/>
          <w:spacing w:val="-3"/>
          <w:szCs w:val="24"/>
          <w:u w:val="single"/>
        </w:rPr>
        <w:t>CUATRO</w:t>
      </w:r>
      <w:r w:rsidRPr="00C93084">
        <w:rPr>
          <w:rFonts w:eastAsia="Times New Roman"/>
          <w:b/>
          <w:spacing w:val="-3"/>
          <w:szCs w:val="24"/>
          <w:u w:val="single"/>
        </w:rPr>
        <w:t xml:space="preserve">:           </w:t>
      </w:r>
    </w:p>
    <w:p w14:paraId="3CF9BBDC" w14:textId="77777777" w:rsidR="00BE405A" w:rsidRPr="00C93084" w:rsidRDefault="00BE405A" w:rsidP="00BE405A">
      <w:pPr>
        <w:spacing w:after="0" w:line="240" w:lineRule="auto"/>
        <w:jc w:val="both"/>
        <w:rPr>
          <w:rFonts w:eastAsia="Times New Roman"/>
          <w:szCs w:val="24"/>
        </w:rPr>
      </w:pPr>
      <w:r w:rsidRPr="00C93084">
        <w:rPr>
          <w:rFonts w:eastAsia="Times New Roman"/>
          <w:szCs w:val="24"/>
        </w:rPr>
        <w:t xml:space="preserve">El Concejo Municipal de Metapán, en uso de las facultades que el código municipal les confiere </w:t>
      </w:r>
      <w:r w:rsidRPr="00C93084">
        <w:rPr>
          <w:rFonts w:eastAsia="Times New Roman"/>
          <w:b/>
          <w:szCs w:val="24"/>
        </w:rPr>
        <w:t>ACUERDA:</w:t>
      </w:r>
      <w:r w:rsidRPr="00C93084">
        <w:rPr>
          <w:rFonts w:eastAsia="Times New Roman"/>
          <w:szCs w:val="24"/>
        </w:rPr>
        <w:t xml:space="preserve"> </w:t>
      </w:r>
    </w:p>
    <w:p w14:paraId="53A8BBBE" w14:textId="77777777" w:rsidR="00BE405A" w:rsidRPr="00C93084" w:rsidRDefault="00BE405A" w:rsidP="00BE405A">
      <w:pPr>
        <w:spacing w:after="0" w:line="240" w:lineRule="auto"/>
        <w:jc w:val="both"/>
        <w:rPr>
          <w:rFonts w:eastAsia="Times New Roman"/>
          <w:szCs w:val="24"/>
        </w:rPr>
      </w:pPr>
    </w:p>
    <w:p w14:paraId="0B373EA5" w14:textId="77777777" w:rsidR="00BE405A" w:rsidRPr="00C93084" w:rsidRDefault="00BE405A" w:rsidP="00842726">
      <w:pPr>
        <w:numPr>
          <w:ilvl w:val="0"/>
          <w:numId w:val="289"/>
        </w:numPr>
        <w:shd w:val="clear" w:color="auto" w:fill="FFFFFF"/>
        <w:spacing w:after="0" w:line="240" w:lineRule="auto"/>
        <w:contextualSpacing/>
        <w:jc w:val="both"/>
        <w:rPr>
          <w:rFonts w:eastAsia="Times New Roman"/>
          <w:szCs w:val="24"/>
          <w:lang w:val="es-ES" w:eastAsia="es-ES"/>
        </w:rPr>
      </w:pPr>
      <w:r w:rsidRPr="00C93084">
        <w:rPr>
          <w:rFonts w:eastAsia="Calibri"/>
          <w:szCs w:val="24"/>
          <w:lang w:val="es-ES" w:eastAsia="es-ES"/>
        </w:rPr>
        <w:t xml:space="preserve">EROGAR la cantidad de </w:t>
      </w:r>
      <w:r w:rsidRPr="00C93084">
        <w:rPr>
          <w:rFonts w:eastAsia="Calibri"/>
          <w:b/>
          <w:szCs w:val="24"/>
          <w:lang w:val="es-ES" w:eastAsia="es-ES"/>
        </w:rPr>
        <w:t xml:space="preserve">DOS MIL OCHOCIENTOS NOVENTA 90/100 DÓLARES DE LOS ESTADOS UNIDOS DE AMÉRICA ($2,890.90) </w:t>
      </w:r>
      <w:r w:rsidRPr="00C93084">
        <w:rPr>
          <w:rFonts w:eastAsia="Calibri"/>
          <w:szCs w:val="24"/>
          <w:lang w:val="es-ES" w:eastAsia="es-ES"/>
        </w:rPr>
        <w:t xml:space="preserve">V/ Pago de planilla de personal en apoyo en el desarrollo de actividades de las unidades de mercados municipales, administración tributaria municipal, presupuesto, plantel de maquinaria y equipo, registro del estado familiar e inventario y activo fijo, Correspondiente al período del 01 al 31 de </w:t>
      </w:r>
      <w:proofErr w:type="gramStart"/>
      <w:r w:rsidRPr="00C93084">
        <w:rPr>
          <w:rFonts w:eastAsia="Calibri"/>
          <w:szCs w:val="24"/>
          <w:lang w:val="es-ES" w:eastAsia="es-ES"/>
        </w:rPr>
        <w:t>Enero</w:t>
      </w:r>
      <w:proofErr w:type="gramEnd"/>
      <w:r w:rsidRPr="00C93084">
        <w:rPr>
          <w:rFonts w:eastAsia="Calibri"/>
          <w:szCs w:val="24"/>
          <w:lang w:val="es-ES" w:eastAsia="es-ES"/>
        </w:rPr>
        <w:t xml:space="preserve"> del 2021. Aplicando dicho gasto al código </w:t>
      </w:r>
      <w:r w:rsidRPr="00C93084">
        <w:rPr>
          <w:rFonts w:eastAsia="Calibri"/>
          <w:b/>
          <w:szCs w:val="24"/>
          <w:lang w:val="es-ES" w:eastAsia="es-ES"/>
        </w:rPr>
        <w:t xml:space="preserve">51201 </w:t>
      </w:r>
      <w:r w:rsidRPr="00C93084">
        <w:rPr>
          <w:rFonts w:eastAsia="Calibri"/>
          <w:szCs w:val="24"/>
          <w:lang w:val="es-ES" w:eastAsia="es-ES"/>
        </w:rPr>
        <w:t xml:space="preserve">de la línea </w:t>
      </w:r>
      <w:r w:rsidRPr="00C93084">
        <w:rPr>
          <w:rFonts w:eastAsia="Calibri"/>
          <w:b/>
          <w:szCs w:val="24"/>
          <w:lang w:val="es-ES" w:eastAsia="es-ES"/>
        </w:rPr>
        <w:t>0101</w:t>
      </w:r>
      <w:r w:rsidRPr="00C93084">
        <w:rPr>
          <w:rFonts w:eastAsia="Calibri"/>
          <w:szCs w:val="24"/>
          <w:lang w:val="es-ES" w:eastAsia="es-ES"/>
        </w:rPr>
        <w:t xml:space="preserve"> del Presupuesto Municipal vigente, según se detalla a continuación:</w:t>
      </w:r>
    </w:p>
    <w:p w14:paraId="616AF284" w14:textId="77777777" w:rsidR="00BE405A" w:rsidRPr="00C93084" w:rsidRDefault="00BE405A" w:rsidP="00BE405A">
      <w:pPr>
        <w:spacing w:after="0" w:line="240" w:lineRule="auto"/>
        <w:ind w:left="360"/>
        <w:contextualSpacing/>
        <w:jc w:val="both"/>
        <w:rPr>
          <w:rFonts w:eastAsia="Calibri"/>
          <w:b/>
        </w:rPr>
      </w:pPr>
    </w:p>
    <w:tbl>
      <w:tblPr>
        <w:tblW w:w="9459" w:type="dxa"/>
        <w:jc w:val="center"/>
        <w:tblCellMar>
          <w:left w:w="70" w:type="dxa"/>
          <w:right w:w="70" w:type="dxa"/>
        </w:tblCellMar>
        <w:tblLook w:val="04A0" w:firstRow="1" w:lastRow="0" w:firstColumn="1" w:lastColumn="0" w:noHBand="0" w:noVBand="1"/>
      </w:tblPr>
      <w:tblGrid>
        <w:gridCol w:w="453"/>
        <w:gridCol w:w="4693"/>
        <w:gridCol w:w="1380"/>
        <w:gridCol w:w="1706"/>
        <w:gridCol w:w="1227"/>
      </w:tblGrid>
      <w:tr w:rsidR="00BE405A" w:rsidRPr="00C93084" w14:paraId="0AA9BBD8" w14:textId="77777777" w:rsidTr="00BE405A">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hideMark/>
          </w:tcPr>
          <w:p w14:paraId="5EE6A318" w14:textId="77777777" w:rsidR="00BE405A" w:rsidRPr="00C93084" w:rsidRDefault="00BE405A" w:rsidP="00BE405A">
            <w:pPr>
              <w:spacing w:after="0" w:line="240" w:lineRule="auto"/>
              <w:rPr>
                <w:rFonts w:eastAsia="Times New Roman"/>
                <w:b/>
                <w:bCs/>
                <w:color w:val="000000"/>
                <w:lang w:eastAsia="es-SV"/>
              </w:rPr>
            </w:pPr>
            <w:proofErr w:type="spellStart"/>
            <w:r w:rsidRPr="00C93084">
              <w:rPr>
                <w:rFonts w:eastAsia="Times New Roman"/>
                <w:b/>
                <w:bCs/>
                <w:color w:val="000000"/>
                <w:lang w:eastAsia="es-SV"/>
              </w:rPr>
              <w:t>Nº</w:t>
            </w:r>
            <w:proofErr w:type="spellEnd"/>
          </w:p>
        </w:tc>
        <w:tc>
          <w:tcPr>
            <w:tcW w:w="4693" w:type="dxa"/>
            <w:tcBorders>
              <w:top w:val="single" w:sz="4" w:space="0" w:color="auto"/>
              <w:left w:val="nil"/>
              <w:bottom w:val="single" w:sz="4" w:space="0" w:color="auto"/>
              <w:right w:val="single" w:sz="4" w:space="0" w:color="auto"/>
            </w:tcBorders>
            <w:noWrap/>
            <w:vAlign w:val="bottom"/>
            <w:hideMark/>
          </w:tcPr>
          <w:p w14:paraId="510BB432" w14:textId="77777777" w:rsidR="00BE405A" w:rsidRPr="00C93084" w:rsidRDefault="00BE405A" w:rsidP="00BE405A">
            <w:pPr>
              <w:spacing w:after="0" w:line="240" w:lineRule="auto"/>
              <w:rPr>
                <w:rFonts w:eastAsia="Times New Roman"/>
                <w:b/>
                <w:bCs/>
                <w:color w:val="000000"/>
                <w:lang w:eastAsia="es-SV"/>
              </w:rPr>
            </w:pPr>
            <w:r w:rsidRPr="00C93084">
              <w:rPr>
                <w:rFonts w:eastAsia="Times New Roman"/>
                <w:b/>
                <w:bCs/>
                <w:color w:val="000000"/>
                <w:lang w:eastAsia="es-SV"/>
              </w:rPr>
              <w:t>NOMBRE</w:t>
            </w:r>
          </w:p>
        </w:tc>
        <w:tc>
          <w:tcPr>
            <w:tcW w:w="1380" w:type="dxa"/>
            <w:tcBorders>
              <w:top w:val="single" w:sz="4" w:space="0" w:color="auto"/>
              <w:left w:val="nil"/>
              <w:bottom w:val="single" w:sz="4" w:space="0" w:color="auto"/>
              <w:right w:val="single" w:sz="4" w:space="0" w:color="auto"/>
            </w:tcBorders>
            <w:noWrap/>
            <w:vAlign w:val="bottom"/>
            <w:hideMark/>
          </w:tcPr>
          <w:p w14:paraId="490CD242" w14:textId="77777777" w:rsidR="00BE405A" w:rsidRPr="00C93084" w:rsidRDefault="00BE405A" w:rsidP="00BE405A">
            <w:pPr>
              <w:spacing w:after="0" w:line="240" w:lineRule="auto"/>
              <w:rPr>
                <w:rFonts w:eastAsia="Times New Roman"/>
                <w:b/>
                <w:bCs/>
                <w:color w:val="000000"/>
                <w:lang w:eastAsia="es-SV"/>
              </w:rPr>
            </w:pPr>
            <w:r w:rsidRPr="00C93084">
              <w:rPr>
                <w:rFonts w:eastAsia="Times New Roman"/>
                <w:b/>
                <w:bCs/>
                <w:color w:val="000000"/>
                <w:lang w:eastAsia="es-SV"/>
              </w:rPr>
              <w:t>CARGO</w:t>
            </w:r>
          </w:p>
        </w:tc>
        <w:tc>
          <w:tcPr>
            <w:tcW w:w="1706" w:type="dxa"/>
            <w:tcBorders>
              <w:top w:val="single" w:sz="4" w:space="0" w:color="auto"/>
              <w:left w:val="nil"/>
              <w:bottom w:val="single" w:sz="4" w:space="0" w:color="auto"/>
              <w:right w:val="single" w:sz="4" w:space="0" w:color="auto"/>
            </w:tcBorders>
            <w:noWrap/>
            <w:vAlign w:val="bottom"/>
            <w:hideMark/>
          </w:tcPr>
          <w:p w14:paraId="0BEAFDA1" w14:textId="77777777" w:rsidR="00BE405A" w:rsidRPr="00C93084" w:rsidRDefault="00BE405A" w:rsidP="00BE405A">
            <w:pPr>
              <w:spacing w:after="0" w:line="240" w:lineRule="auto"/>
              <w:rPr>
                <w:rFonts w:eastAsia="Times New Roman"/>
                <w:b/>
                <w:bCs/>
                <w:color w:val="000000"/>
                <w:lang w:eastAsia="es-SV"/>
              </w:rPr>
            </w:pPr>
            <w:r w:rsidRPr="00C93084">
              <w:rPr>
                <w:rFonts w:eastAsia="Times New Roman"/>
                <w:b/>
                <w:bCs/>
                <w:color w:val="000000"/>
                <w:lang w:eastAsia="es-SV"/>
              </w:rPr>
              <w:t xml:space="preserve">DEVENGADO </w:t>
            </w:r>
          </w:p>
        </w:tc>
        <w:tc>
          <w:tcPr>
            <w:tcW w:w="1227" w:type="dxa"/>
            <w:tcBorders>
              <w:top w:val="single" w:sz="4" w:space="0" w:color="auto"/>
              <w:left w:val="nil"/>
              <w:bottom w:val="single" w:sz="4" w:space="0" w:color="auto"/>
              <w:right w:val="single" w:sz="4" w:space="0" w:color="auto"/>
            </w:tcBorders>
            <w:noWrap/>
            <w:vAlign w:val="bottom"/>
            <w:hideMark/>
          </w:tcPr>
          <w:p w14:paraId="5110C02F" w14:textId="77777777" w:rsidR="00BE405A" w:rsidRPr="00C93084" w:rsidRDefault="00BE405A" w:rsidP="00BE405A">
            <w:pPr>
              <w:spacing w:after="0" w:line="240" w:lineRule="auto"/>
              <w:rPr>
                <w:rFonts w:eastAsia="Times New Roman"/>
                <w:b/>
                <w:bCs/>
                <w:color w:val="000000"/>
                <w:lang w:eastAsia="es-SV"/>
              </w:rPr>
            </w:pPr>
            <w:r w:rsidRPr="00C93084">
              <w:rPr>
                <w:rFonts w:eastAsia="Times New Roman"/>
                <w:b/>
                <w:bCs/>
                <w:color w:val="000000"/>
                <w:lang w:eastAsia="es-SV"/>
              </w:rPr>
              <w:t>LIQUIDO</w:t>
            </w:r>
          </w:p>
        </w:tc>
      </w:tr>
      <w:tr w:rsidR="00BE405A" w:rsidRPr="00C93084" w14:paraId="50C1F25C" w14:textId="77777777" w:rsidTr="00BE405A">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hideMark/>
          </w:tcPr>
          <w:p w14:paraId="2C980F1C" w14:textId="77777777" w:rsidR="00BE405A" w:rsidRPr="00C93084" w:rsidRDefault="00BE405A" w:rsidP="00BE405A">
            <w:pPr>
              <w:spacing w:after="0" w:line="240" w:lineRule="auto"/>
              <w:rPr>
                <w:rFonts w:eastAsia="Times New Roman"/>
                <w:bCs/>
                <w:color w:val="000000"/>
                <w:szCs w:val="24"/>
                <w:lang w:eastAsia="es-SV"/>
              </w:rPr>
            </w:pPr>
            <w:r w:rsidRPr="00C93084">
              <w:rPr>
                <w:rFonts w:eastAsia="Times New Roman"/>
                <w:bCs/>
                <w:color w:val="000000"/>
                <w:szCs w:val="24"/>
                <w:lang w:eastAsia="es-SV"/>
              </w:rPr>
              <w:t>1</w:t>
            </w:r>
          </w:p>
        </w:tc>
        <w:tc>
          <w:tcPr>
            <w:tcW w:w="4693" w:type="dxa"/>
            <w:tcBorders>
              <w:top w:val="single" w:sz="4" w:space="0" w:color="auto"/>
              <w:left w:val="nil"/>
              <w:bottom w:val="single" w:sz="4" w:space="0" w:color="auto"/>
              <w:right w:val="single" w:sz="4" w:space="0" w:color="auto"/>
            </w:tcBorders>
            <w:noWrap/>
            <w:vAlign w:val="bottom"/>
            <w:hideMark/>
          </w:tcPr>
          <w:p w14:paraId="60885D24"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 xml:space="preserve">Jorge Alberto Morales </w:t>
            </w:r>
          </w:p>
        </w:tc>
        <w:tc>
          <w:tcPr>
            <w:tcW w:w="1380" w:type="dxa"/>
            <w:tcBorders>
              <w:top w:val="single" w:sz="4" w:space="0" w:color="auto"/>
              <w:left w:val="nil"/>
              <w:bottom w:val="single" w:sz="4" w:space="0" w:color="auto"/>
              <w:right w:val="single" w:sz="4" w:space="0" w:color="auto"/>
            </w:tcBorders>
            <w:noWrap/>
            <w:vAlign w:val="bottom"/>
            <w:hideMark/>
          </w:tcPr>
          <w:p w14:paraId="6A6A2237"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Mozo</w:t>
            </w:r>
          </w:p>
        </w:tc>
        <w:tc>
          <w:tcPr>
            <w:tcW w:w="1706" w:type="dxa"/>
            <w:tcBorders>
              <w:top w:val="single" w:sz="4" w:space="0" w:color="auto"/>
              <w:left w:val="nil"/>
              <w:bottom w:val="single" w:sz="4" w:space="0" w:color="auto"/>
              <w:right w:val="single" w:sz="4" w:space="0" w:color="auto"/>
            </w:tcBorders>
            <w:noWrap/>
            <w:vAlign w:val="bottom"/>
            <w:hideMark/>
          </w:tcPr>
          <w:p w14:paraId="04AF86A7" w14:textId="77777777" w:rsidR="00BE405A" w:rsidRPr="00C93084" w:rsidRDefault="00BE405A" w:rsidP="00BE405A">
            <w:pPr>
              <w:spacing w:after="0" w:line="240" w:lineRule="auto"/>
              <w:rPr>
                <w:rFonts w:eastAsia="Times New Roman"/>
                <w:color w:val="000000"/>
                <w:szCs w:val="24"/>
                <w:lang w:eastAsia="es-SV"/>
              </w:rPr>
            </w:pPr>
            <w:proofErr w:type="gramStart"/>
            <w:r w:rsidRPr="00C93084">
              <w:rPr>
                <w:rFonts w:eastAsia="Times New Roman"/>
                <w:color w:val="000000"/>
                <w:szCs w:val="24"/>
                <w:lang w:eastAsia="es-SV"/>
              </w:rPr>
              <w:t>$  375</w:t>
            </w:r>
            <w:proofErr w:type="gramEnd"/>
            <w:r w:rsidRPr="00C93084">
              <w:rPr>
                <w:rFonts w:eastAsia="Times New Roman"/>
                <w:color w:val="000000"/>
                <w:szCs w:val="24"/>
                <w:lang w:eastAsia="es-SV"/>
              </w:rPr>
              <w:t>.00</w:t>
            </w:r>
          </w:p>
        </w:tc>
        <w:tc>
          <w:tcPr>
            <w:tcW w:w="1227" w:type="dxa"/>
            <w:tcBorders>
              <w:top w:val="single" w:sz="4" w:space="0" w:color="auto"/>
              <w:left w:val="nil"/>
              <w:bottom w:val="single" w:sz="4" w:space="0" w:color="auto"/>
              <w:right w:val="single" w:sz="4" w:space="0" w:color="auto"/>
            </w:tcBorders>
            <w:noWrap/>
            <w:vAlign w:val="bottom"/>
            <w:hideMark/>
          </w:tcPr>
          <w:p w14:paraId="5CCD7302"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    336.56</w:t>
            </w:r>
          </w:p>
        </w:tc>
      </w:tr>
      <w:tr w:rsidR="00BE405A" w:rsidRPr="00C93084" w14:paraId="5D4E154A" w14:textId="77777777" w:rsidTr="00BE405A">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hideMark/>
          </w:tcPr>
          <w:p w14:paraId="3B7B9D12" w14:textId="77777777" w:rsidR="00BE405A" w:rsidRPr="00C93084" w:rsidRDefault="00BE405A" w:rsidP="00BE405A">
            <w:pPr>
              <w:spacing w:after="0" w:line="240" w:lineRule="auto"/>
              <w:rPr>
                <w:rFonts w:eastAsia="Times New Roman"/>
                <w:bCs/>
                <w:color w:val="000000"/>
                <w:szCs w:val="24"/>
                <w:lang w:eastAsia="es-SV"/>
              </w:rPr>
            </w:pPr>
            <w:r w:rsidRPr="00C93084">
              <w:rPr>
                <w:rFonts w:eastAsia="Times New Roman"/>
                <w:bCs/>
                <w:color w:val="000000"/>
                <w:szCs w:val="24"/>
                <w:lang w:eastAsia="es-SV"/>
              </w:rPr>
              <w:t>2</w:t>
            </w:r>
          </w:p>
        </w:tc>
        <w:tc>
          <w:tcPr>
            <w:tcW w:w="4693" w:type="dxa"/>
            <w:tcBorders>
              <w:top w:val="single" w:sz="4" w:space="0" w:color="auto"/>
              <w:left w:val="nil"/>
              <w:bottom w:val="single" w:sz="4" w:space="0" w:color="auto"/>
              <w:right w:val="single" w:sz="4" w:space="0" w:color="auto"/>
            </w:tcBorders>
            <w:noWrap/>
            <w:vAlign w:val="bottom"/>
            <w:hideMark/>
          </w:tcPr>
          <w:p w14:paraId="104599BA"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Carlos Daniel Peña Lemus</w:t>
            </w:r>
          </w:p>
        </w:tc>
        <w:tc>
          <w:tcPr>
            <w:tcW w:w="1380" w:type="dxa"/>
            <w:tcBorders>
              <w:top w:val="single" w:sz="4" w:space="0" w:color="auto"/>
              <w:left w:val="nil"/>
              <w:bottom w:val="single" w:sz="4" w:space="0" w:color="auto"/>
              <w:right w:val="single" w:sz="4" w:space="0" w:color="auto"/>
            </w:tcBorders>
            <w:noWrap/>
            <w:vAlign w:val="bottom"/>
            <w:hideMark/>
          </w:tcPr>
          <w:p w14:paraId="59273468"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Mozo</w:t>
            </w:r>
          </w:p>
        </w:tc>
        <w:tc>
          <w:tcPr>
            <w:tcW w:w="1706" w:type="dxa"/>
            <w:tcBorders>
              <w:top w:val="single" w:sz="4" w:space="0" w:color="auto"/>
              <w:left w:val="nil"/>
              <w:bottom w:val="single" w:sz="4" w:space="0" w:color="auto"/>
              <w:right w:val="single" w:sz="4" w:space="0" w:color="auto"/>
            </w:tcBorders>
            <w:noWrap/>
            <w:vAlign w:val="bottom"/>
            <w:hideMark/>
          </w:tcPr>
          <w:p w14:paraId="501270B1" w14:textId="77777777" w:rsidR="00BE405A" w:rsidRPr="00C93084" w:rsidRDefault="00BE405A" w:rsidP="00BE405A">
            <w:pPr>
              <w:spacing w:after="0" w:line="240" w:lineRule="auto"/>
              <w:rPr>
                <w:rFonts w:eastAsia="Times New Roman"/>
                <w:color w:val="000000"/>
                <w:szCs w:val="24"/>
                <w:lang w:eastAsia="es-SV"/>
              </w:rPr>
            </w:pPr>
            <w:proofErr w:type="gramStart"/>
            <w:r w:rsidRPr="00C93084">
              <w:rPr>
                <w:rFonts w:eastAsia="Times New Roman"/>
                <w:color w:val="000000"/>
                <w:szCs w:val="24"/>
                <w:lang w:eastAsia="es-SV"/>
              </w:rPr>
              <w:t>$  375</w:t>
            </w:r>
            <w:proofErr w:type="gramEnd"/>
            <w:r w:rsidRPr="00C93084">
              <w:rPr>
                <w:rFonts w:eastAsia="Times New Roman"/>
                <w:color w:val="000000"/>
                <w:szCs w:val="24"/>
                <w:lang w:eastAsia="es-SV"/>
              </w:rPr>
              <w:t>.00</w:t>
            </w:r>
          </w:p>
        </w:tc>
        <w:tc>
          <w:tcPr>
            <w:tcW w:w="1227" w:type="dxa"/>
            <w:tcBorders>
              <w:top w:val="single" w:sz="4" w:space="0" w:color="auto"/>
              <w:left w:val="nil"/>
              <w:bottom w:val="single" w:sz="4" w:space="0" w:color="auto"/>
              <w:right w:val="single" w:sz="4" w:space="0" w:color="auto"/>
            </w:tcBorders>
            <w:noWrap/>
            <w:vAlign w:val="bottom"/>
            <w:hideMark/>
          </w:tcPr>
          <w:p w14:paraId="6E7A1A41"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    336.56</w:t>
            </w:r>
          </w:p>
        </w:tc>
      </w:tr>
      <w:tr w:rsidR="00BE405A" w:rsidRPr="00C93084" w14:paraId="48990FE2" w14:textId="77777777" w:rsidTr="00BE405A">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hideMark/>
          </w:tcPr>
          <w:p w14:paraId="1793A475" w14:textId="77777777" w:rsidR="00BE405A" w:rsidRPr="00C93084" w:rsidRDefault="00BE405A" w:rsidP="00BE405A">
            <w:pPr>
              <w:spacing w:after="0" w:line="240" w:lineRule="auto"/>
              <w:rPr>
                <w:rFonts w:eastAsia="Times New Roman"/>
                <w:bCs/>
                <w:color w:val="000000"/>
                <w:szCs w:val="24"/>
                <w:lang w:eastAsia="es-SV"/>
              </w:rPr>
            </w:pPr>
            <w:r w:rsidRPr="00C93084">
              <w:rPr>
                <w:rFonts w:eastAsia="Times New Roman"/>
                <w:bCs/>
                <w:color w:val="000000"/>
                <w:szCs w:val="24"/>
                <w:lang w:eastAsia="es-SV"/>
              </w:rPr>
              <w:t>3</w:t>
            </w:r>
          </w:p>
        </w:tc>
        <w:tc>
          <w:tcPr>
            <w:tcW w:w="4693" w:type="dxa"/>
            <w:tcBorders>
              <w:top w:val="single" w:sz="4" w:space="0" w:color="auto"/>
              <w:left w:val="nil"/>
              <w:bottom w:val="single" w:sz="4" w:space="0" w:color="auto"/>
              <w:right w:val="single" w:sz="4" w:space="0" w:color="auto"/>
            </w:tcBorders>
            <w:noWrap/>
            <w:vAlign w:val="bottom"/>
            <w:hideMark/>
          </w:tcPr>
          <w:p w14:paraId="1618D78D"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Juan José Rivas Servellón</w:t>
            </w:r>
          </w:p>
        </w:tc>
        <w:tc>
          <w:tcPr>
            <w:tcW w:w="1380" w:type="dxa"/>
            <w:tcBorders>
              <w:top w:val="single" w:sz="4" w:space="0" w:color="auto"/>
              <w:left w:val="nil"/>
              <w:bottom w:val="single" w:sz="4" w:space="0" w:color="auto"/>
              <w:right w:val="single" w:sz="4" w:space="0" w:color="auto"/>
            </w:tcBorders>
            <w:noWrap/>
            <w:vAlign w:val="bottom"/>
            <w:hideMark/>
          </w:tcPr>
          <w:p w14:paraId="5211F4CB"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Mozo</w:t>
            </w:r>
          </w:p>
        </w:tc>
        <w:tc>
          <w:tcPr>
            <w:tcW w:w="1706" w:type="dxa"/>
            <w:tcBorders>
              <w:top w:val="single" w:sz="4" w:space="0" w:color="auto"/>
              <w:left w:val="nil"/>
              <w:bottom w:val="single" w:sz="4" w:space="0" w:color="auto"/>
              <w:right w:val="single" w:sz="4" w:space="0" w:color="auto"/>
            </w:tcBorders>
            <w:noWrap/>
            <w:vAlign w:val="bottom"/>
            <w:hideMark/>
          </w:tcPr>
          <w:p w14:paraId="15E8EEE8" w14:textId="77777777" w:rsidR="00BE405A" w:rsidRPr="00C93084" w:rsidRDefault="00BE405A" w:rsidP="00BE405A">
            <w:pPr>
              <w:spacing w:after="0" w:line="240" w:lineRule="auto"/>
              <w:rPr>
                <w:rFonts w:eastAsia="Times New Roman"/>
                <w:color w:val="000000"/>
                <w:szCs w:val="24"/>
                <w:lang w:eastAsia="es-SV"/>
              </w:rPr>
            </w:pPr>
            <w:proofErr w:type="gramStart"/>
            <w:r w:rsidRPr="00C93084">
              <w:rPr>
                <w:rFonts w:eastAsia="Times New Roman"/>
                <w:color w:val="000000"/>
                <w:szCs w:val="24"/>
                <w:lang w:eastAsia="es-SV"/>
              </w:rPr>
              <w:t>$  375</w:t>
            </w:r>
            <w:proofErr w:type="gramEnd"/>
            <w:r w:rsidRPr="00C93084">
              <w:rPr>
                <w:rFonts w:eastAsia="Times New Roman"/>
                <w:color w:val="000000"/>
                <w:szCs w:val="24"/>
                <w:lang w:eastAsia="es-SV"/>
              </w:rPr>
              <w:t>.00</w:t>
            </w:r>
          </w:p>
        </w:tc>
        <w:tc>
          <w:tcPr>
            <w:tcW w:w="1227" w:type="dxa"/>
            <w:tcBorders>
              <w:top w:val="single" w:sz="4" w:space="0" w:color="auto"/>
              <w:left w:val="nil"/>
              <w:bottom w:val="single" w:sz="4" w:space="0" w:color="auto"/>
              <w:right w:val="single" w:sz="4" w:space="0" w:color="auto"/>
            </w:tcBorders>
            <w:noWrap/>
            <w:vAlign w:val="bottom"/>
            <w:hideMark/>
          </w:tcPr>
          <w:p w14:paraId="242207FC"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    336.56</w:t>
            </w:r>
          </w:p>
        </w:tc>
      </w:tr>
      <w:tr w:rsidR="00BE405A" w:rsidRPr="00C93084" w14:paraId="5B85F768" w14:textId="77777777" w:rsidTr="00BE405A">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hideMark/>
          </w:tcPr>
          <w:p w14:paraId="330339ED" w14:textId="77777777" w:rsidR="00BE405A" w:rsidRPr="00C93084" w:rsidRDefault="00BE405A" w:rsidP="00BE405A">
            <w:pPr>
              <w:spacing w:after="0" w:line="240" w:lineRule="auto"/>
              <w:rPr>
                <w:rFonts w:eastAsia="Times New Roman"/>
                <w:bCs/>
                <w:color w:val="000000"/>
                <w:szCs w:val="24"/>
                <w:lang w:eastAsia="es-SV"/>
              </w:rPr>
            </w:pPr>
            <w:r w:rsidRPr="00C93084">
              <w:rPr>
                <w:rFonts w:eastAsia="Times New Roman"/>
                <w:bCs/>
                <w:color w:val="000000"/>
                <w:szCs w:val="24"/>
                <w:lang w:eastAsia="es-SV"/>
              </w:rPr>
              <w:t>4</w:t>
            </w:r>
          </w:p>
        </w:tc>
        <w:tc>
          <w:tcPr>
            <w:tcW w:w="4693" w:type="dxa"/>
            <w:tcBorders>
              <w:top w:val="single" w:sz="4" w:space="0" w:color="auto"/>
              <w:left w:val="nil"/>
              <w:bottom w:val="single" w:sz="4" w:space="0" w:color="auto"/>
              <w:right w:val="single" w:sz="4" w:space="0" w:color="auto"/>
            </w:tcBorders>
            <w:noWrap/>
            <w:vAlign w:val="bottom"/>
            <w:hideMark/>
          </w:tcPr>
          <w:p w14:paraId="1DD2175C"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Israel Antonio Aparicio Ramírez</w:t>
            </w:r>
          </w:p>
        </w:tc>
        <w:tc>
          <w:tcPr>
            <w:tcW w:w="1380" w:type="dxa"/>
            <w:tcBorders>
              <w:top w:val="single" w:sz="4" w:space="0" w:color="auto"/>
              <w:left w:val="nil"/>
              <w:bottom w:val="single" w:sz="4" w:space="0" w:color="auto"/>
              <w:right w:val="single" w:sz="4" w:space="0" w:color="auto"/>
            </w:tcBorders>
            <w:noWrap/>
            <w:vAlign w:val="bottom"/>
            <w:hideMark/>
          </w:tcPr>
          <w:p w14:paraId="1FD6EB3B"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Inspector de Campo</w:t>
            </w:r>
          </w:p>
        </w:tc>
        <w:tc>
          <w:tcPr>
            <w:tcW w:w="1706" w:type="dxa"/>
            <w:tcBorders>
              <w:top w:val="single" w:sz="4" w:space="0" w:color="auto"/>
              <w:left w:val="nil"/>
              <w:bottom w:val="single" w:sz="4" w:space="0" w:color="auto"/>
              <w:right w:val="single" w:sz="4" w:space="0" w:color="auto"/>
            </w:tcBorders>
            <w:noWrap/>
            <w:vAlign w:val="bottom"/>
            <w:hideMark/>
          </w:tcPr>
          <w:p w14:paraId="130B02DD" w14:textId="77777777" w:rsidR="00BE405A" w:rsidRPr="00C93084" w:rsidRDefault="00BE405A" w:rsidP="00BE405A">
            <w:pPr>
              <w:spacing w:after="0" w:line="240" w:lineRule="auto"/>
              <w:rPr>
                <w:rFonts w:eastAsia="Times New Roman"/>
                <w:color w:val="000000"/>
                <w:szCs w:val="24"/>
                <w:lang w:eastAsia="es-SV"/>
              </w:rPr>
            </w:pPr>
            <w:proofErr w:type="gramStart"/>
            <w:r w:rsidRPr="00C93084">
              <w:rPr>
                <w:rFonts w:eastAsia="Times New Roman"/>
                <w:color w:val="000000"/>
                <w:szCs w:val="24"/>
                <w:lang w:eastAsia="es-SV"/>
              </w:rPr>
              <w:t>$  400</w:t>
            </w:r>
            <w:proofErr w:type="gramEnd"/>
            <w:r w:rsidRPr="00C93084">
              <w:rPr>
                <w:rFonts w:eastAsia="Times New Roman"/>
                <w:color w:val="000000"/>
                <w:szCs w:val="24"/>
                <w:lang w:eastAsia="es-SV"/>
              </w:rPr>
              <w:t>.00</w:t>
            </w:r>
          </w:p>
        </w:tc>
        <w:tc>
          <w:tcPr>
            <w:tcW w:w="1227" w:type="dxa"/>
            <w:tcBorders>
              <w:top w:val="single" w:sz="4" w:space="0" w:color="auto"/>
              <w:left w:val="nil"/>
              <w:bottom w:val="single" w:sz="4" w:space="0" w:color="auto"/>
              <w:right w:val="single" w:sz="4" w:space="0" w:color="auto"/>
            </w:tcBorders>
            <w:noWrap/>
            <w:vAlign w:val="bottom"/>
            <w:hideMark/>
          </w:tcPr>
          <w:p w14:paraId="28799641"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    359.00</w:t>
            </w:r>
          </w:p>
        </w:tc>
      </w:tr>
      <w:tr w:rsidR="00BE405A" w:rsidRPr="00C93084" w14:paraId="571C62A3" w14:textId="77777777" w:rsidTr="00BE405A">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hideMark/>
          </w:tcPr>
          <w:p w14:paraId="3D7128AC" w14:textId="77777777" w:rsidR="00BE405A" w:rsidRPr="00C93084" w:rsidRDefault="00BE405A" w:rsidP="00BE405A">
            <w:pPr>
              <w:spacing w:after="0" w:line="240" w:lineRule="auto"/>
              <w:rPr>
                <w:rFonts w:eastAsia="Times New Roman"/>
                <w:bCs/>
                <w:color w:val="000000"/>
                <w:szCs w:val="24"/>
                <w:lang w:eastAsia="es-SV"/>
              </w:rPr>
            </w:pPr>
            <w:r w:rsidRPr="00C93084">
              <w:rPr>
                <w:rFonts w:eastAsia="Times New Roman"/>
                <w:bCs/>
                <w:color w:val="000000"/>
                <w:szCs w:val="24"/>
                <w:lang w:eastAsia="es-SV"/>
              </w:rPr>
              <w:t>5</w:t>
            </w:r>
          </w:p>
        </w:tc>
        <w:tc>
          <w:tcPr>
            <w:tcW w:w="4693" w:type="dxa"/>
            <w:tcBorders>
              <w:top w:val="single" w:sz="4" w:space="0" w:color="auto"/>
              <w:left w:val="nil"/>
              <w:bottom w:val="single" w:sz="4" w:space="0" w:color="auto"/>
              <w:right w:val="single" w:sz="4" w:space="0" w:color="auto"/>
            </w:tcBorders>
            <w:noWrap/>
            <w:vAlign w:val="bottom"/>
            <w:hideMark/>
          </w:tcPr>
          <w:p w14:paraId="39322ACC"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Christian Omar Martínez Zamora</w:t>
            </w:r>
          </w:p>
        </w:tc>
        <w:tc>
          <w:tcPr>
            <w:tcW w:w="1380" w:type="dxa"/>
            <w:tcBorders>
              <w:top w:val="single" w:sz="4" w:space="0" w:color="auto"/>
              <w:left w:val="nil"/>
              <w:bottom w:val="single" w:sz="4" w:space="0" w:color="auto"/>
              <w:right w:val="single" w:sz="4" w:space="0" w:color="auto"/>
            </w:tcBorders>
            <w:noWrap/>
            <w:vAlign w:val="bottom"/>
            <w:hideMark/>
          </w:tcPr>
          <w:p w14:paraId="54A0A58E"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Operador</w:t>
            </w:r>
          </w:p>
        </w:tc>
        <w:tc>
          <w:tcPr>
            <w:tcW w:w="1706" w:type="dxa"/>
            <w:tcBorders>
              <w:top w:val="single" w:sz="4" w:space="0" w:color="auto"/>
              <w:left w:val="nil"/>
              <w:bottom w:val="single" w:sz="4" w:space="0" w:color="auto"/>
              <w:right w:val="single" w:sz="4" w:space="0" w:color="auto"/>
            </w:tcBorders>
            <w:noWrap/>
            <w:vAlign w:val="bottom"/>
            <w:hideMark/>
          </w:tcPr>
          <w:p w14:paraId="31FC236F" w14:textId="77777777" w:rsidR="00BE405A" w:rsidRPr="00C93084" w:rsidRDefault="00BE405A" w:rsidP="00BE405A">
            <w:pPr>
              <w:spacing w:after="0" w:line="240" w:lineRule="auto"/>
              <w:rPr>
                <w:rFonts w:eastAsia="Times New Roman"/>
                <w:color w:val="000000"/>
                <w:szCs w:val="24"/>
                <w:lang w:eastAsia="es-SV"/>
              </w:rPr>
            </w:pPr>
            <w:proofErr w:type="gramStart"/>
            <w:r w:rsidRPr="00C93084">
              <w:rPr>
                <w:rFonts w:eastAsia="Times New Roman"/>
                <w:color w:val="000000"/>
                <w:szCs w:val="24"/>
                <w:lang w:eastAsia="es-SV"/>
              </w:rPr>
              <w:t>$  450</w:t>
            </w:r>
            <w:proofErr w:type="gramEnd"/>
            <w:r w:rsidRPr="00C93084">
              <w:rPr>
                <w:rFonts w:eastAsia="Times New Roman"/>
                <w:color w:val="000000"/>
                <w:szCs w:val="24"/>
                <w:lang w:eastAsia="es-SV"/>
              </w:rPr>
              <w:t>.00</w:t>
            </w:r>
          </w:p>
        </w:tc>
        <w:tc>
          <w:tcPr>
            <w:tcW w:w="1227" w:type="dxa"/>
            <w:tcBorders>
              <w:top w:val="single" w:sz="4" w:space="0" w:color="auto"/>
              <w:left w:val="nil"/>
              <w:bottom w:val="single" w:sz="4" w:space="0" w:color="auto"/>
              <w:right w:val="single" w:sz="4" w:space="0" w:color="auto"/>
            </w:tcBorders>
            <w:noWrap/>
            <w:vAlign w:val="bottom"/>
            <w:hideMark/>
          </w:tcPr>
          <w:p w14:paraId="30E833EA"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    403.87</w:t>
            </w:r>
          </w:p>
        </w:tc>
      </w:tr>
      <w:tr w:rsidR="00BE405A" w:rsidRPr="00C93084" w14:paraId="37422187" w14:textId="77777777" w:rsidTr="00BE405A">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hideMark/>
          </w:tcPr>
          <w:p w14:paraId="7700DDC1" w14:textId="77777777" w:rsidR="00BE405A" w:rsidRPr="00C93084" w:rsidRDefault="00BE405A" w:rsidP="00BE405A">
            <w:pPr>
              <w:spacing w:after="0" w:line="240" w:lineRule="auto"/>
              <w:rPr>
                <w:rFonts w:eastAsia="Times New Roman"/>
                <w:bCs/>
                <w:color w:val="000000"/>
                <w:szCs w:val="24"/>
                <w:lang w:eastAsia="es-SV"/>
              </w:rPr>
            </w:pPr>
            <w:r w:rsidRPr="00C93084">
              <w:rPr>
                <w:rFonts w:eastAsia="Times New Roman"/>
                <w:bCs/>
                <w:color w:val="000000"/>
                <w:szCs w:val="24"/>
                <w:lang w:eastAsia="es-SV"/>
              </w:rPr>
              <w:t>6</w:t>
            </w:r>
          </w:p>
        </w:tc>
        <w:tc>
          <w:tcPr>
            <w:tcW w:w="4693" w:type="dxa"/>
            <w:tcBorders>
              <w:top w:val="single" w:sz="4" w:space="0" w:color="auto"/>
              <w:left w:val="nil"/>
              <w:bottom w:val="single" w:sz="4" w:space="0" w:color="auto"/>
              <w:right w:val="single" w:sz="4" w:space="0" w:color="auto"/>
            </w:tcBorders>
            <w:noWrap/>
            <w:vAlign w:val="bottom"/>
            <w:hideMark/>
          </w:tcPr>
          <w:p w14:paraId="77482D72"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 xml:space="preserve">Yesica </w:t>
            </w:r>
            <w:proofErr w:type="spellStart"/>
            <w:r w:rsidRPr="00C93084">
              <w:rPr>
                <w:rFonts w:eastAsia="Times New Roman"/>
                <w:color w:val="000000"/>
                <w:szCs w:val="24"/>
                <w:lang w:eastAsia="es-SV"/>
              </w:rPr>
              <w:t>Maria</w:t>
            </w:r>
            <w:proofErr w:type="spellEnd"/>
            <w:r w:rsidRPr="00C93084">
              <w:rPr>
                <w:rFonts w:eastAsia="Times New Roman"/>
                <w:color w:val="000000"/>
                <w:szCs w:val="24"/>
                <w:lang w:eastAsia="es-SV"/>
              </w:rPr>
              <w:t xml:space="preserve"> Ortega </w:t>
            </w:r>
            <w:proofErr w:type="spellStart"/>
            <w:r w:rsidRPr="00C93084">
              <w:rPr>
                <w:rFonts w:eastAsia="Times New Roman"/>
                <w:color w:val="000000"/>
                <w:szCs w:val="24"/>
                <w:lang w:eastAsia="es-SV"/>
              </w:rPr>
              <w:t>Mendez</w:t>
            </w:r>
            <w:proofErr w:type="spellEnd"/>
          </w:p>
        </w:tc>
        <w:tc>
          <w:tcPr>
            <w:tcW w:w="1380" w:type="dxa"/>
            <w:tcBorders>
              <w:top w:val="single" w:sz="4" w:space="0" w:color="auto"/>
              <w:left w:val="nil"/>
              <w:bottom w:val="single" w:sz="4" w:space="0" w:color="auto"/>
              <w:right w:val="single" w:sz="4" w:space="0" w:color="auto"/>
            </w:tcBorders>
            <w:noWrap/>
            <w:vAlign w:val="bottom"/>
            <w:hideMark/>
          </w:tcPr>
          <w:p w14:paraId="270463D4"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Técnico</w:t>
            </w:r>
          </w:p>
        </w:tc>
        <w:tc>
          <w:tcPr>
            <w:tcW w:w="1706" w:type="dxa"/>
            <w:tcBorders>
              <w:top w:val="single" w:sz="4" w:space="0" w:color="auto"/>
              <w:left w:val="nil"/>
              <w:bottom w:val="single" w:sz="4" w:space="0" w:color="auto"/>
              <w:right w:val="single" w:sz="4" w:space="0" w:color="auto"/>
            </w:tcBorders>
            <w:noWrap/>
            <w:vAlign w:val="bottom"/>
            <w:hideMark/>
          </w:tcPr>
          <w:p w14:paraId="6E7687C4" w14:textId="77777777" w:rsidR="00BE405A" w:rsidRPr="00C93084" w:rsidRDefault="00BE405A" w:rsidP="00BE405A">
            <w:pPr>
              <w:spacing w:after="0" w:line="240" w:lineRule="auto"/>
              <w:rPr>
                <w:rFonts w:eastAsia="Times New Roman"/>
                <w:color w:val="000000"/>
                <w:szCs w:val="24"/>
                <w:lang w:eastAsia="es-SV"/>
              </w:rPr>
            </w:pPr>
            <w:proofErr w:type="gramStart"/>
            <w:r w:rsidRPr="00C93084">
              <w:rPr>
                <w:rFonts w:eastAsia="Times New Roman"/>
                <w:color w:val="000000"/>
                <w:szCs w:val="24"/>
                <w:lang w:eastAsia="es-SV"/>
              </w:rPr>
              <w:t>$  361</w:t>
            </w:r>
            <w:proofErr w:type="gramEnd"/>
            <w:r w:rsidRPr="00C93084">
              <w:rPr>
                <w:rFonts w:eastAsia="Times New Roman"/>
                <w:color w:val="000000"/>
                <w:szCs w:val="24"/>
                <w:lang w:eastAsia="es-SV"/>
              </w:rPr>
              <w:t>.20</w:t>
            </w:r>
          </w:p>
        </w:tc>
        <w:tc>
          <w:tcPr>
            <w:tcW w:w="1227" w:type="dxa"/>
            <w:tcBorders>
              <w:top w:val="single" w:sz="4" w:space="0" w:color="auto"/>
              <w:left w:val="nil"/>
              <w:bottom w:val="single" w:sz="4" w:space="0" w:color="auto"/>
              <w:right w:val="single" w:sz="4" w:space="0" w:color="auto"/>
            </w:tcBorders>
            <w:noWrap/>
            <w:vAlign w:val="bottom"/>
            <w:hideMark/>
          </w:tcPr>
          <w:p w14:paraId="54435C8B"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    324.17</w:t>
            </w:r>
          </w:p>
        </w:tc>
      </w:tr>
      <w:tr w:rsidR="00BE405A" w:rsidRPr="00C93084" w14:paraId="286FD9AD" w14:textId="77777777" w:rsidTr="00BE405A">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hideMark/>
          </w:tcPr>
          <w:p w14:paraId="7F0D1A7F" w14:textId="77777777" w:rsidR="00BE405A" w:rsidRPr="00C93084" w:rsidRDefault="00BE405A" w:rsidP="00BE405A">
            <w:pPr>
              <w:spacing w:after="0" w:line="240" w:lineRule="auto"/>
              <w:rPr>
                <w:rFonts w:eastAsia="Times New Roman"/>
                <w:bCs/>
                <w:color w:val="000000"/>
                <w:szCs w:val="24"/>
                <w:lang w:eastAsia="es-SV"/>
              </w:rPr>
            </w:pPr>
            <w:r w:rsidRPr="00C93084">
              <w:rPr>
                <w:rFonts w:eastAsia="Times New Roman"/>
                <w:bCs/>
                <w:color w:val="000000"/>
                <w:szCs w:val="24"/>
                <w:lang w:eastAsia="es-SV"/>
              </w:rPr>
              <w:t>7</w:t>
            </w:r>
          </w:p>
        </w:tc>
        <w:tc>
          <w:tcPr>
            <w:tcW w:w="4693" w:type="dxa"/>
            <w:tcBorders>
              <w:top w:val="single" w:sz="4" w:space="0" w:color="auto"/>
              <w:left w:val="nil"/>
              <w:bottom w:val="single" w:sz="4" w:space="0" w:color="auto"/>
              <w:right w:val="single" w:sz="4" w:space="0" w:color="auto"/>
            </w:tcBorders>
            <w:noWrap/>
            <w:vAlign w:val="bottom"/>
            <w:hideMark/>
          </w:tcPr>
          <w:p w14:paraId="34BE6DE7"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Jesús Oswaldo Calderón López</w:t>
            </w:r>
          </w:p>
        </w:tc>
        <w:tc>
          <w:tcPr>
            <w:tcW w:w="1380" w:type="dxa"/>
            <w:tcBorders>
              <w:top w:val="single" w:sz="4" w:space="0" w:color="auto"/>
              <w:left w:val="nil"/>
              <w:bottom w:val="single" w:sz="4" w:space="0" w:color="auto"/>
              <w:right w:val="single" w:sz="4" w:space="0" w:color="auto"/>
            </w:tcBorders>
            <w:noWrap/>
            <w:vAlign w:val="bottom"/>
            <w:hideMark/>
          </w:tcPr>
          <w:p w14:paraId="088B02D3"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Asistente</w:t>
            </w:r>
          </w:p>
        </w:tc>
        <w:tc>
          <w:tcPr>
            <w:tcW w:w="1706" w:type="dxa"/>
            <w:tcBorders>
              <w:top w:val="single" w:sz="4" w:space="0" w:color="auto"/>
              <w:left w:val="nil"/>
              <w:bottom w:val="single" w:sz="4" w:space="0" w:color="auto"/>
              <w:right w:val="single" w:sz="4" w:space="0" w:color="auto"/>
            </w:tcBorders>
            <w:noWrap/>
            <w:vAlign w:val="bottom"/>
            <w:hideMark/>
          </w:tcPr>
          <w:p w14:paraId="57F80C34" w14:textId="77777777" w:rsidR="00BE405A" w:rsidRPr="00C93084" w:rsidRDefault="00BE405A" w:rsidP="00BE405A">
            <w:pPr>
              <w:spacing w:after="0" w:line="240" w:lineRule="auto"/>
              <w:rPr>
                <w:rFonts w:eastAsia="Times New Roman"/>
                <w:color w:val="000000"/>
                <w:szCs w:val="24"/>
                <w:lang w:eastAsia="es-SV"/>
              </w:rPr>
            </w:pPr>
            <w:proofErr w:type="gramStart"/>
            <w:r w:rsidRPr="00C93084">
              <w:rPr>
                <w:rFonts w:eastAsia="Times New Roman"/>
                <w:color w:val="000000"/>
                <w:szCs w:val="24"/>
                <w:lang w:eastAsia="es-SV"/>
              </w:rPr>
              <w:t>$  361</w:t>
            </w:r>
            <w:proofErr w:type="gramEnd"/>
            <w:r w:rsidRPr="00C93084">
              <w:rPr>
                <w:rFonts w:eastAsia="Times New Roman"/>
                <w:color w:val="000000"/>
                <w:szCs w:val="24"/>
                <w:lang w:eastAsia="es-SV"/>
              </w:rPr>
              <w:t>.20</w:t>
            </w:r>
          </w:p>
        </w:tc>
        <w:tc>
          <w:tcPr>
            <w:tcW w:w="1227" w:type="dxa"/>
            <w:tcBorders>
              <w:top w:val="single" w:sz="4" w:space="0" w:color="auto"/>
              <w:left w:val="nil"/>
              <w:bottom w:val="single" w:sz="4" w:space="0" w:color="auto"/>
              <w:right w:val="single" w:sz="4" w:space="0" w:color="auto"/>
            </w:tcBorders>
            <w:noWrap/>
            <w:vAlign w:val="bottom"/>
            <w:hideMark/>
          </w:tcPr>
          <w:p w14:paraId="61F8FF87"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    324.17</w:t>
            </w:r>
          </w:p>
        </w:tc>
      </w:tr>
      <w:tr w:rsidR="00BE405A" w:rsidRPr="00C93084" w14:paraId="48628CDE" w14:textId="77777777" w:rsidTr="00BE405A">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hideMark/>
          </w:tcPr>
          <w:p w14:paraId="65FE9072" w14:textId="77777777" w:rsidR="00BE405A" w:rsidRPr="00C93084" w:rsidRDefault="00BE405A" w:rsidP="00BE405A">
            <w:pPr>
              <w:spacing w:after="0" w:line="240" w:lineRule="auto"/>
              <w:rPr>
                <w:rFonts w:eastAsia="Times New Roman"/>
                <w:bCs/>
                <w:color w:val="000000"/>
                <w:szCs w:val="24"/>
                <w:lang w:eastAsia="es-SV"/>
              </w:rPr>
            </w:pPr>
            <w:r w:rsidRPr="00C93084">
              <w:rPr>
                <w:rFonts w:eastAsia="Times New Roman"/>
                <w:bCs/>
                <w:color w:val="000000"/>
                <w:szCs w:val="24"/>
                <w:lang w:eastAsia="es-SV"/>
              </w:rPr>
              <w:t>8</w:t>
            </w:r>
          </w:p>
        </w:tc>
        <w:tc>
          <w:tcPr>
            <w:tcW w:w="4693" w:type="dxa"/>
            <w:tcBorders>
              <w:top w:val="single" w:sz="4" w:space="0" w:color="auto"/>
              <w:left w:val="nil"/>
              <w:bottom w:val="single" w:sz="4" w:space="0" w:color="auto"/>
              <w:right w:val="single" w:sz="4" w:space="0" w:color="auto"/>
            </w:tcBorders>
            <w:noWrap/>
            <w:vAlign w:val="bottom"/>
            <w:hideMark/>
          </w:tcPr>
          <w:p w14:paraId="71F85401"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Juan Carlos López Monge</w:t>
            </w:r>
          </w:p>
        </w:tc>
        <w:tc>
          <w:tcPr>
            <w:tcW w:w="1380" w:type="dxa"/>
            <w:tcBorders>
              <w:top w:val="single" w:sz="4" w:space="0" w:color="auto"/>
              <w:left w:val="nil"/>
              <w:bottom w:val="single" w:sz="4" w:space="0" w:color="auto"/>
              <w:right w:val="single" w:sz="4" w:space="0" w:color="auto"/>
            </w:tcBorders>
            <w:noWrap/>
            <w:vAlign w:val="bottom"/>
            <w:hideMark/>
          </w:tcPr>
          <w:p w14:paraId="5EBBAE76"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Asistente</w:t>
            </w:r>
          </w:p>
        </w:tc>
        <w:tc>
          <w:tcPr>
            <w:tcW w:w="1706" w:type="dxa"/>
            <w:tcBorders>
              <w:top w:val="single" w:sz="4" w:space="0" w:color="auto"/>
              <w:left w:val="nil"/>
              <w:bottom w:val="single" w:sz="4" w:space="0" w:color="auto"/>
              <w:right w:val="single" w:sz="4" w:space="0" w:color="auto"/>
            </w:tcBorders>
            <w:noWrap/>
            <w:vAlign w:val="bottom"/>
            <w:hideMark/>
          </w:tcPr>
          <w:p w14:paraId="6120C7B2" w14:textId="77777777" w:rsidR="00BE405A" w:rsidRPr="00C93084" w:rsidRDefault="00BE405A" w:rsidP="00BE405A">
            <w:pPr>
              <w:spacing w:after="0" w:line="240" w:lineRule="auto"/>
              <w:rPr>
                <w:rFonts w:eastAsia="Times New Roman"/>
                <w:color w:val="000000"/>
                <w:szCs w:val="24"/>
                <w:lang w:eastAsia="es-SV"/>
              </w:rPr>
            </w:pPr>
            <w:proofErr w:type="gramStart"/>
            <w:r w:rsidRPr="00C93084">
              <w:rPr>
                <w:rFonts w:eastAsia="Times New Roman"/>
                <w:color w:val="000000"/>
                <w:szCs w:val="24"/>
                <w:lang w:eastAsia="es-SV"/>
              </w:rPr>
              <w:t>$  193</w:t>
            </w:r>
            <w:proofErr w:type="gramEnd"/>
            <w:r w:rsidRPr="00C93084">
              <w:rPr>
                <w:rFonts w:eastAsia="Times New Roman"/>
                <w:color w:val="000000"/>
                <w:szCs w:val="24"/>
                <w:lang w:eastAsia="es-SV"/>
              </w:rPr>
              <w:t>.50</w:t>
            </w:r>
          </w:p>
        </w:tc>
        <w:tc>
          <w:tcPr>
            <w:tcW w:w="1227" w:type="dxa"/>
            <w:tcBorders>
              <w:top w:val="single" w:sz="4" w:space="0" w:color="auto"/>
              <w:left w:val="nil"/>
              <w:bottom w:val="single" w:sz="4" w:space="0" w:color="auto"/>
              <w:right w:val="single" w:sz="4" w:space="0" w:color="auto"/>
            </w:tcBorders>
            <w:noWrap/>
            <w:vAlign w:val="bottom"/>
            <w:hideMark/>
          </w:tcPr>
          <w:p w14:paraId="4199E7E8" w14:textId="77777777" w:rsidR="00BE405A" w:rsidRPr="00C93084" w:rsidRDefault="00BE405A" w:rsidP="00BE405A">
            <w:pPr>
              <w:spacing w:after="0" w:line="240" w:lineRule="auto"/>
              <w:rPr>
                <w:rFonts w:eastAsia="Times New Roman"/>
                <w:color w:val="000000"/>
                <w:szCs w:val="24"/>
                <w:lang w:eastAsia="es-SV"/>
              </w:rPr>
            </w:pPr>
            <w:r w:rsidRPr="00C93084">
              <w:rPr>
                <w:rFonts w:eastAsia="Times New Roman"/>
                <w:color w:val="000000"/>
                <w:szCs w:val="24"/>
                <w:lang w:eastAsia="es-SV"/>
              </w:rPr>
              <w:t>$    173.66</w:t>
            </w:r>
          </w:p>
        </w:tc>
      </w:tr>
      <w:tr w:rsidR="00BE405A" w:rsidRPr="00C93084" w14:paraId="44BBCA75" w14:textId="77777777" w:rsidTr="00BE405A">
        <w:trPr>
          <w:trHeight w:val="316"/>
          <w:jc w:val="center"/>
        </w:trPr>
        <w:tc>
          <w:tcPr>
            <w:tcW w:w="6526" w:type="dxa"/>
            <w:gridSpan w:val="3"/>
            <w:tcBorders>
              <w:top w:val="single" w:sz="4" w:space="0" w:color="auto"/>
              <w:left w:val="single" w:sz="4" w:space="0" w:color="auto"/>
              <w:bottom w:val="single" w:sz="4" w:space="0" w:color="auto"/>
              <w:right w:val="single" w:sz="4" w:space="0" w:color="auto"/>
            </w:tcBorders>
            <w:hideMark/>
          </w:tcPr>
          <w:p w14:paraId="07C2F579" w14:textId="77777777" w:rsidR="00BE405A" w:rsidRPr="00C93084" w:rsidRDefault="00BE405A" w:rsidP="00BE405A">
            <w:pPr>
              <w:tabs>
                <w:tab w:val="left" w:pos="709"/>
                <w:tab w:val="left" w:pos="7797"/>
              </w:tabs>
              <w:spacing w:after="200" w:line="256" w:lineRule="auto"/>
              <w:jc w:val="both"/>
              <w:rPr>
                <w:rFonts w:eastAsia="Calibri"/>
                <w:b/>
                <w:szCs w:val="24"/>
              </w:rPr>
            </w:pPr>
            <w:r w:rsidRPr="00C93084">
              <w:rPr>
                <w:rFonts w:eastAsia="Calibri"/>
                <w:b/>
                <w:szCs w:val="24"/>
              </w:rPr>
              <w:t>TOTAL</w:t>
            </w:r>
          </w:p>
        </w:tc>
        <w:tc>
          <w:tcPr>
            <w:tcW w:w="1706" w:type="dxa"/>
            <w:tcBorders>
              <w:top w:val="single" w:sz="4" w:space="0" w:color="auto"/>
              <w:left w:val="single" w:sz="4" w:space="0" w:color="auto"/>
              <w:bottom w:val="single" w:sz="4" w:space="0" w:color="auto"/>
              <w:right w:val="single" w:sz="4" w:space="0" w:color="auto"/>
            </w:tcBorders>
            <w:vAlign w:val="bottom"/>
            <w:hideMark/>
          </w:tcPr>
          <w:p w14:paraId="5D4FC7BF" w14:textId="77777777" w:rsidR="00BE405A" w:rsidRPr="00C93084" w:rsidRDefault="00BE405A" w:rsidP="00BE405A">
            <w:pPr>
              <w:spacing w:after="0" w:line="240" w:lineRule="auto"/>
              <w:rPr>
                <w:rFonts w:eastAsia="Times New Roman"/>
                <w:b/>
                <w:color w:val="000000"/>
                <w:szCs w:val="24"/>
                <w:lang w:eastAsia="es-SV"/>
              </w:rPr>
            </w:pPr>
            <w:proofErr w:type="gramStart"/>
            <w:r w:rsidRPr="00C93084">
              <w:rPr>
                <w:rFonts w:eastAsia="Times New Roman"/>
                <w:b/>
                <w:color w:val="000000"/>
                <w:szCs w:val="24"/>
                <w:lang w:eastAsia="es-SV"/>
              </w:rPr>
              <w:t>$  2,890.90</w:t>
            </w:r>
            <w:proofErr w:type="gramEnd"/>
          </w:p>
        </w:tc>
        <w:tc>
          <w:tcPr>
            <w:tcW w:w="1227" w:type="dxa"/>
            <w:tcBorders>
              <w:top w:val="single" w:sz="4" w:space="0" w:color="auto"/>
              <w:left w:val="single" w:sz="4" w:space="0" w:color="auto"/>
              <w:bottom w:val="single" w:sz="4" w:space="0" w:color="auto"/>
              <w:right w:val="single" w:sz="4" w:space="0" w:color="auto"/>
            </w:tcBorders>
            <w:vAlign w:val="bottom"/>
            <w:hideMark/>
          </w:tcPr>
          <w:p w14:paraId="58AECB58" w14:textId="77777777" w:rsidR="00BE405A" w:rsidRPr="00C93084" w:rsidRDefault="00BE405A" w:rsidP="00BE405A">
            <w:pPr>
              <w:spacing w:after="0" w:line="240" w:lineRule="auto"/>
              <w:rPr>
                <w:rFonts w:eastAsia="Times New Roman"/>
                <w:b/>
                <w:color w:val="000000"/>
                <w:szCs w:val="24"/>
                <w:lang w:eastAsia="es-SV"/>
              </w:rPr>
            </w:pPr>
            <w:r w:rsidRPr="00C93084">
              <w:rPr>
                <w:rFonts w:eastAsia="Times New Roman"/>
                <w:b/>
                <w:color w:val="000000"/>
                <w:szCs w:val="24"/>
                <w:lang w:eastAsia="es-SV"/>
              </w:rPr>
              <w:t>$ 2,594.55</w:t>
            </w:r>
          </w:p>
        </w:tc>
      </w:tr>
    </w:tbl>
    <w:p w14:paraId="7352BC06" w14:textId="77777777" w:rsidR="00BE405A" w:rsidRPr="00C93084" w:rsidRDefault="00BE405A" w:rsidP="00BE405A">
      <w:pPr>
        <w:shd w:val="clear" w:color="auto" w:fill="FFFFFF"/>
        <w:spacing w:after="0" w:line="240" w:lineRule="auto"/>
        <w:jc w:val="both"/>
        <w:rPr>
          <w:rFonts w:eastAsia="Times New Roman"/>
          <w:szCs w:val="24"/>
          <w:lang w:val="es-ES" w:eastAsia="es-ES"/>
        </w:rPr>
      </w:pPr>
    </w:p>
    <w:p w14:paraId="480423FF" w14:textId="77777777" w:rsidR="00BE405A" w:rsidRPr="00C93084" w:rsidRDefault="00BE405A" w:rsidP="00BE405A">
      <w:pPr>
        <w:tabs>
          <w:tab w:val="left" w:pos="922"/>
          <w:tab w:val="left" w:pos="7513"/>
          <w:tab w:val="left" w:pos="7797"/>
        </w:tabs>
        <w:spacing w:after="0" w:line="240" w:lineRule="auto"/>
        <w:jc w:val="both"/>
        <w:rPr>
          <w:rFonts w:eastAsia="Calibri"/>
          <w:szCs w:val="24"/>
        </w:rPr>
      </w:pPr>
      <w:r w:rsidRPr="00C93084">
        <w:rPr>
          <w:rFonts w:eastAsia="Calibri"/>
          <w:szCs w:val="24"/>
        </w:rPr>
        <w:t xml:space="preserve">Autorizando a tesorería a efectuar los pagos correspondientes FONDOS PROPIOS. Cuenta </w:t>
      </w:r>
      <w:proofErr w:type="spellStart"/>
      <w:r w:rsidRPr="00C93084">
        <w:rPr>
          <w:rFonts w:eastAsia="Calibri"/>
          <w:szCs w:val="24"/>
        </w:rPr>
        <w:t>N°</w:t>
      </w:r>
      <w:proofErr w:type="spellEnd"/>
      <w:r w:rsidRPr="00C93084">
        <w:rPr>
          <w:rFonts w:eastAsia="Calibri"/>
          <w:szCs w:val="24"/>
        </w:rPr>
        <w:t xml:space="preserve"> 00500003666. </w:t>
      </w:r>
      <w:proofErr w:type="gramStart"/>
      <w:r w:rsidRPr="00C93084">
        <w:rPr>
          <w:rFonts w:eastAsia="Times New Roman"/>
          <w:szCs w:val="24"/>
          <w:lang w:val="es-ES" w:eastAsia="es-ES"/>
        </w:rPr>
        <w:t>COMUNIQUESE.-</w:t>
      </w:r>
      <w:proofErr w:type="gramEnd"/>
    </w:p>
    <w:p w14:paraId="61E5C42D" w14:textId="77777777" w:rsidR="00BE405A" w:rsidRDefault="00BE405A" w:rsidP="00BE405A">
      <w:pPr>
        <w:spacing w:line="240" w:lineRule="auto"/>
        <w:rPr>
          <w:rFonts w:eastAsia="Calibri"/>
          <w:spacing w:val="-3"/>
          <w:szCs w:val="24"/>
          <w:lang w:val="es-ES"/>
        </w:rPr>
      </w:pPr>
    </w:p>
    <w:p w14:paraId="46A3EAAF" w14:textId="77777777" w:rsidR="00BE405A" w:rsidRPr="005173D4" w:rsidRDefault="00BE405A" w:rsidP="00BE405A">
      <w:pPr>
        <w:spacing w:after="0" w:line="276" w:lineRule="auto"/>
        <w:jc w:val="both"/>
        <w:rPr>
          <w:rFonts w:eastAsia="Calibri"/>
          <w:b/>
          <w:szCs w:val="24"/>
          <w:u w:val="single"/>
        </w:rPr>
      </w:pPr>
      <w:bookmarkStart w:id="160" w:name="_Hlk62654111"/>
      <w:r w:rsidRPr="005173D4">
        <w:rPr>
          <w:rFonts w:eastAsia="Calibri"/>
          <w:b/>
          <w:szCs w:val="24"/>
          <w:u w:val="single"/>
        </w:rPr>
        <w:t xml:space="preserve">ACUERDO NÚMERO </w:t>
      </w:r>
      <w:r>
        <w:rPr>
          <w:rFonts w:eastAsia="Calibri"/>
          <w:b/>
          <w:szCs w:val="24"/>
          <w:u w:val="single"/>
        </w:rPr>
        <w:t xml:space="preserve">CINCO: </w:t>
      </w:r>
      <w:r w:rsidRPr="005173D4">
        <w:rPr>
          <w:rFonts w:eastAsia="Calibri"/>
          <w:b/>
          <w:szCs w:val="24"/>
          <w:u w:val="single"/>
        </w:rPr>
        <w:t xml:space="preserve"> </w:t>
      </w:r>
    </w:p>
    <w:p w14:paraId="196F0A7A" w14:textId="77777777" w:rsidR="00BE405A" w:rsidRDefault="00BE405A" w:rsidP="00BE405A">
      <w:pPr>
        <w:contextualSpacing/>
        <w:rPr>
          <w:szCs w:val="24"/>
        </w:rPr>
      </w:pPr>
      <w:r>
        <w:rPr>
          <w:szCs w:val="24"/>
        </w:rPr>
        <w:t>El Concejo Municipal CONSIDERANDO:</w:t>
      </w:r>
    </w:p>
    <w:p w14:paraId="53F1A80F" w14:textId="77777777" w:rsidR="00BE405A" w:rsidRDefault="00BE405A" w:rsidP="00BE405A">
      <w:pPr>
        <w:contextualSpacing/>
        <w:jc w:val="both"/>
        <w:rPr>
          <w:szCs w:val="24"/>
        </w:rPr>
      </w:pPr>
      <w:r>
        <w:rPr>
          <w:szCs w:val="24"/>
        </w:rPr>
        <w:t xml:space="preserve">I.- Que habiendo firmado contrato con la Sra. María Estefany </w:t>
      </w:r>
      <w:proofErr w:type="spellStart"/>
      <w:r>
        <w:rPr>
          <w:szCs w:val="24"/>
        </w:rPr>
        <w:t>Perez</w:t>
      </w:r>
      <w:proofErr w:type="spellEnd"/>
      <w:r>
        <w:rPr>
          <w:szCs w:val="24"/>
        </w:rPr>
        <w:t xml:space="preserve"> Díaz, de servicios profesionales en el marco de las medidas extraordinarias de prevención y contención para declarar el territorio nacional como sujeto a control sanitario a fin de contener la pandemia del covid-19</w:t>
      </w:r>
    </w:p>
    <w:p w14:paraId="78C93B0F" w14:textId="77777777" w:rsidR="00BE405A" w:rsidRDefault="00BE405A" w:rsidP="00BE405A">
      <w:pPr>
        <w:contextualSpacing/>
        <w:jc w:val="both"/>
        <w:rPr>
          <w:szCs w:val="24"/>
        </w:rPr>
      </w:pPr>
      <w:r>
        <w:rPr>
          <w:szCs w:val="24"/>
        </w:rPr>
        <w:t>II.- Que en la cláusula V) MODIFICACIONES AL CONTRATO, manifiesta que el contrato podrá ser modificado en común acuerdo entre las partes, estas modificaciones serán amparadas por medio de resoluciones y para que tengan plena validez deberán estar autorizadas por la contratante;</w:t>
      </w:r>
    </w:p>
    <w:p w14:paraId="5AEBB911" w14:textId="77777777" w:rsidR="00BE405A" w:rsidRDefault="00BE405A" w:rsidP="00BE405A">
      <w:pPr>
        <w:contextualSpacing/>
        <w:jc w:val="both"/>
        <w:rPr>
          <w:szCs w:val="24"/>
        </w:rPr>
      </w:pPr>
    </w:p>
    <w:p w14:paraId="20279C84" w14:textId="77777777" w:rsidR="00BE405A" w:rsidRDefault="00BE405A" w:rsidP="00BE405A">
      <w:pPr>
        <w:contextualSpacing/>
        <w:jc w:val="both"/>
        <w:rPr>
          <w:rFonts w:eastAsia="Times New Roman"/>
          <w:szCs w:val="24"/>
          <w:lang w:val="es-ES" w:eastAsia="es-ES"/>
        </w:rPr>
      </w:pPr>
      <w:r>
        <w:rPr>
          <w:szCs w:val="24"/>
        </w:rPr>
        <w:t xml:space="preserve">III.- Que es necesario rescindir el contrato de Estefany para poderla incorporar dentro del proyecto </w:t>
      </w:r>
      <w:r w:rsidRPr="00630268">
        <w:rPr>
          <w:rFonts w:eastAsia="Times New Roman"/>
          <w:bCs/>
          <w:szCs w:val="24"/>
          <w:shd w:val="clear" w:color="auto" w:fill="FFFFFF"/>
          <w:lang w:val="es-ES" w:eastAsia="es-ES"/>
        </w:rPr>
        <w:t>PROTOCOLO GENERAL DE BIOSEGURIDAD PARA PREVENCIÓN DE CONTAGIO DEL COVID-19 EN LA ALCALDIA MUNICIPAL DE METAPÁN, DEPARTAMENTO DE SANTA ANA</w:t>
      </w:r>
      <w:r w:rsidRPr="00630268">
        <w:rPr>
          <w:rFonts w:eastAsia="Times New Roman"/>
          <w:szCs w:val="24"/>
          <w:lang w:val="es-ES" w:eastAsia="es-ES"/>
        </w:rPr>
        <w:t>”,</w:t>
      </w:r>
      <w:r>
        <w:rPr>
          <w:rFonts w:eastAsia="Times New Roman"/>
          <w:szCs w:val="24"/>
          <w:lang w:val="es-ES" w:eastAsia="es-ES"/>
        </w:rPr>
        <w:t xml:space="preserve"> código </w:t>
      </w:r>
      <w:proofErr w:type="spellStart"/>
      <w:r>
        <w:rPr>
          <w:rFonts w:eastAsia="Times New Roman"/>
          <w:szCs w:val="24"/>
          <w:lang w:val="es-ES" w:eastAsia="es-ES"/>
        </w:rPr>
        <w:t>N°</w:t>
      </w:r>
      <w:proofErr w:type="spellEnd"/>
      <w:r>
        <w:rPr>
          <w:rFonts w:eastAsia="Times New Roman"/>
          <w:szCs w:val="24"/>
          <w:lang w:val="es-ES" w:eastAsia="es-ES"/>
        </w:rPr>
        <w:t xml:space="preserve"> 21001</w:t>
      </w:r>
    </w:p>
    <w:p w14:paraId="2AAC378A" w14:textId="77777777" w:rsidR="00BE405A" w:rsidRDefault="00BE405A" w:rsidP="00BE405A">
      <w:pPr>
        <w:contextualSpacing/>
        <w:jc w:val="both"/>
        <w:rPr>
          <w:rFonts w:eastAsia="Times New Roman"/>
          <w:szCs w:val="24"/>
          <w:lang w:val="es-ES" w:eastAsia="es-ES"/>
        </w:rPr>
      </w:pPr>
    </w:p>
    <w:p w14:paraId="2BDB7CD4" w14:textId="77777777" w:rsidR="00BE405A" w:rsidRDefault="00BE405A" w:rsidP="00BE405A">
      <w:pPr>
        <w:contextualSpacing/>
        <w:jc w:val="both"/>
        <w:rPr>
          <w:rFonts w:eastAsia="Times New Roman"/>
          <w:szCs w:val="24"/>
          <w:lang w:val="es-ES" w:eastAsia="es-ES"/>
        </w:rPr>
      </w:pPr>
      <w:r>
        <w:rPr>
          <w:rFonts w:eastAsia="Times New Roman"/>
          <w:szCs w:val="24"/>
          <w:lang w:val="es-ES" w:eastAsia="es-ES"/>
        </w:rPr>
        <w:t xml:space="preserve">POR TANTO, EL CONCEJO MUNICIPAL EN USO DE LAS FACULTADES QUE EL CÓDIGO MUNICIPAL LES CONFIERE ACUERDA: </w:t>
      </w:r>
    </w:p>
    <w:p w14:paraId="1E50A6BC" w14:textId="77777777" w:rsidR="00BE405A" w:rsidRDefault="00BE405A" w:rsidP="00BE405A">
      <w:pPr>
        <w:contextualSpacing/>
        <w:jc w:val="both"/>
        <w:rPr>
          <w:rFonts w:eastAsia="Times New Roman"/>
          <w:szCs w:val="24"/>
          <w:lang w:val="es-ES" w:eastAsia="es-ES"/>
        </w:rPr>
      </w:pPr>
    </w:p>
    <w:p w14:paraId="17194C59" w14:textId="77777777" w:rsidR="00BE405A" w:rsidRDefault="00BE405A" w:rsidP="00BE405A">
      <w:pPr>
        <w:contextualSpacing/>
        <w:jc w:val="both"/>
        <w:rPr>
          <w:szCs w:val="24"/>
        </w:rPr>
      </w:pPr>
      <w:r>
        <w:rPr>
          <w:rFonts w:eastAsia="Times New Roman"/>
          <w:szCs w:val="24"/>
          <w:lang w:val="es-ES" w:eastAsia="es-ES"/>
        </w:rPr>
        <w:lastRenderedPageBreak/>
        <w:t xml:space="preserve">RESCINDIR El contrato suscrito con la </w:t>
      </w:r>
      <w:r>
        <w:rPr>
          <w:szCs w:val="24"/>
        </w:rPr>
        <w:t xml:space="preserve">Sra. María Estefany </w:t>
      </w:r>
      <w:proofErr w:type="spellStart"/>
      <w:r>
        <w:rPr>
          <w:szCs w:val="24"/>
        </w:rPr>
        <w:t>Perez</w:t>
      </w:r>
      <w:proofErr w:type="spellEnd"/>
      <w:r>
        <w:rPr>
          <w:szCs w:val="24"/>
        </w:rPr>
        <w:t xml:space="preserve"> </w:t>
      </w:r>
      <w:proofErr w:type="gramStart"/>
      <w:r>
        <w:rPr>
          <w:szCs w:val="24"/>
        </w:rPr>
        <w:t xml:space="preserve">Díaz; </w:t>
      </w:r>
      <w:r w:rsidRPr="00B4524A">
        <w:rPr>
          <w:szCs w:val="24"/>
        </w:rPr>
        <w:t xml:space="preserve"> </w:t>
      </w:r>
      <w:r>
        <w:rPr>
          <w:szCs w:val="24"/>
        </w:rPr>
        <w:t>de</w:t>
      </w:r>
      <w:proofErr w:type="gramEnd"/>
      <w:r>
        <w:rPr>
          <w:szCs w:val="24"/>
        </w:rPr>
        <w:t xml:space="preserve"> servicios profesionales en el marco de las medidas extraordinarias de prevención y contención para declarar el territorio nacional como sujeto a control sanitario a fin de contener la pandemia del covid-19, contrato suscrito el día 14 de diciembre del 2020</w:t>
      </w:r>
    </w:p>
    <w:p w14:paraId="4092A1D6" w14:textId="77777777" w:rsidR="00BE405A" w:rsidRDefault="00BE405A" w:rsidP="00BE405A">
      <w:pPr>
        <w:contextualSpacing/>
        <w:jc w:val="both"/>
        <w:rPr>
          <w:szCs w:val="24"/>
        </w:rPr>
      </w:pPr>
    </w:p>
    <w:p w14:paraId="54576EB9" w14:textId="77777777" w:rsidR="00BE405A" w:rsidRPr="005173D4" w:rsidRDefault="00BE405A" w:rsidP="00BE405A">
      <w:pPr>
        <w:contextualSpacing/>
        <w:rPr>
          <w:szCs w:val="24"/>
        </w:rPr>
      </w:pPr>
    </w:p>
    <w:p w14:paraId="393FA332" w14:textId="77777777" w:rsidR="00BE405A" w:rsidRPr="005173D4" w:rsidRDefault="00BE405A" w:rsidP="00BE405A">
      <w:pPr>
        <w:jc w:val="both"/>
        <w:rPr>
          <w:szCs w:val="24"/>
        </w:rPr>
      </w:pPr>
      <w:r w:rsidRPr="005173D4">
        <w:rPr>
          <w:szCs w:val="24"/>
        </w:rPr>
        <w:t xml:space="preserve">Comuníquese y certifíquese. </w:t>
      </w:r>
    </w:p>
    <w:p w14:paraId="596495E5" w14:textId="77777777" w:rsidR="00BE405A" w:rsidRDefault="00BE405A" w:rsidP="00BE405A">
      <w:pPr>
        <w:jc w:val="both"/>
        <w:rPr>
          <w:rFonts w:eastAsia="Times New Roman"/>
          <w:szCs w:val="24"/>
          <w:lang w:eastAsia="es-ES"/>
        </w:rPr>
      </w:pPr>
      <w:r>
        <w:rPr>
          <w:szCs w:val="24"/>
        </w:rPr>
        <w:t xml:space="preserve"> </w:t>
      </w:r>
    </w:p>
    <w:bookmarkEnd w:id="160"/>
    <w:p w14:paraId="02D75F24" w14:textId="77777777" w:rsidR="00BE405A" w:rsidRPr="007051E1" w:rsidRDefault="00BE405A" w:rsidP="00BE405A">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Pr>
          <w:rFonts w:eastAsia="Times New Roman"/>
          <w:b/>
          <w:szCs w:val="24"/>
          <w:u w:val="single"/>
          <w:lang w:val="es-ES" w:eastAsia="es-ES"/>
        </w:rPr>
        <w:t xml:space="preserve"> SEIS</w:t>
      </w:r>
      <w:r w:rsidRPr="007051E1">
        <w:rPr>
          <w:rFonts w:eastAsia="Times New Roman"/>
          <w:b/>
          <w:szCs w:val="24"/>
          <w:u w:val="single"/>
          <w:lang w:val="es-ES" w:eastAsia="es-ES"/>
        </w:rPr>
        <w:t>:</w:t>
      </w:r>
      <w:r w:rsidRPr="007051E1">
        <w:rPr>
          <w:rFonts w:eastAsia="Times New Roman"/>
          <w:szCs w:val="24"/>
          <w:lang w:val="es-ES" w:eastAsia="es-ES"/>
        </w:rPr>
        <w:tab/>
      </w:r>
    </w:p>
    <w:p w14:paraId="1B699F9A" w14:textId="77777777" w:rsidR="00BE405A" w:rsidRPr="002C0725" w:rsidRDefault="00BE405A" w:rsidP="00BE405A">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veintiuno de Diciembre del año dos mil veinte al tres de Enero del año dos mil veintiuno</w:t>
      </w:r>
      <w:r w:rsidRPr="007051E1">
        <w:rPr>
          <w:rFonts w:eastAsia="Times New Roman"/>
          <w:szCs w:val="24"/>
          <w:lang w:eastAsia="es-ES"/>
        </w:rPr>
        <w:t>; a</w:t>
      </w:r>
      <w:r>
        <w:rPr>
          <w:rFonts w:eastAsia="Times New Roman"/>
          <w:szCs w:val="24"/>
          <w:lang w:eastAsia="es-ES"/>
        </w:rPr>
        <w:t xml:space="preserve"> </w:t>
      </w:r>
      <w:r w:rsidRPr="007051E1">
        <w:rPr>
          <w:rFonts w:eastAsia="Times New Roman"/>
          <w:szCs w:val="24"/>
          <w:lang w:eastAsia="es-ES"/>
        </w:rPr>
        <w:t>l</w:t>
      </w:r>
      <w:r>
        <w:rPr>
          <w:rFonts w:eastAsia="Times New Roman"/>
          <w:szCs w:val="24"/>
          <w:lang w:eastAsia="es-ES"/>
        </w:rPr>
        <w:t>a</w:t>
      </w:r>
      <w:r w:rsidRPr="007051E1">
        <w:rPr>
          <w:rFonts w:eastAsia="Times New Roman"/>
          <w:szCs w:val="24"/>
          <w:lang w:eastAsia="es-ES"/>
        </w:rPr>
        <w:t xml:space="preserve"> señor</w:t>
      </w:r>
      <w:r>
        <w:rPr>
          <w:rFonts w:eastAsia="Times New Roman"/>
          <w:szCs w:val="24"/>
          <w:lang w:eastAsia="es-ES"/>
        </w:rPr>
        <w:t>a</w:t>
      </w:r>
      <w:r w:rsidRPr="007051E1">
        <w:rPr>
          <w:rFonts w:eastAsia="Times New Roman"/>
          <w:szCs w:val="24"/>
          <w:lang w:eastAsia="es-ES"/>
        </w:rPr>
        <w:t xml:space="preserve">: </w:t>
      </w:r>
      <w:r>
        <w:rPr>
          <w:rFonts w:eastAsia="Times New Roman"/>
          <w:b/>
          <w:szCs w:val="24"/>
          <w:lang w:eastAsia="es-ES"/>
        </w:rPr>
        <w:t xml:space="preserve">MIRNA NOEMY TEJADA DE FLORES; Asistente, </w:t>
      </w:r>
      <w:proofErr w:type="spellStart"/>
      <w:r>
        <w:rPr>
          <w:rFonts w:eastAsia="Times New Roman"/>
          <w:b/>
          <w:szCs w:val="24"/>
          <w:lang w:eastAsia="es-ES"/>
        </w:rPr>
        <w:t>Tesoreria</w:t>
      </w:r>
      <w:proofErr w:type="spellEnd"/>
      <w:r>
        <w:rPr>
          <w:rFonts w:eastAsia="Times New Roman"/>
          <w:b/>
          <w:szCs w:val="24"/>
          <w:lang w:eastAsia="es-ES"/>
        </w:rPr>
        <w:t>,</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Enfermedad Común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Pr>
          <w:rFonts w:eastAsia="Times New Roman"/>
          <w:b/>
          <w:szCs w:val="24"/>
          <w:lang w:eastAsia="es-ES"/>
        </w:rPr>
        <w:t>14</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CUARENTA Y SEIS 59</w:t>
      </w:r>
      <w:r w:rsidRPr="007051E1">
        <w:rPr>
          <w:rFonts w:eastAsia="Times New Roman"/>
          <w:b/>
          <w:szCs w:val="24"/>
          <w:lang w:eastAsia="es-ES"/>
        </w:rPr>
        <w:t>/100 DÓLARES DE LOS E</w:t>
      </w:r>
      <w:r>
        <w:rPr>
          <w:rFonts w:eastAsia="Times New Roman"/>
          <w:b/>
          <w:szCs w:val="24"/>
          <w:lang w:eastAsia="es-ES"/>
        </w:rPr>
        <w:t>STADOS UNIDOS DE AMÉRICA  ($46.59</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3E1CA147" w14:textId="77777777" w:rsidR="00BE405A" w:rsidRPr="00D37C58" w:rsidRDefault="00BE405A" w:rsidP="00BE405A">
      <w:pPr>
        <w:spacing w:after="0" w:line="240" w:lineRule="auto"/>
        <w:jc w:val="both"/>
        <w:rPr>
          <w:rFonts w:eastAsia="Times New Roman"/>
          <w:szCs w:val="24"/>
          <w:lang w:eastAsia="es-ES"/>
        </w:rPr>
      </w:pPr>
    </w:p>
    <w:p w14:paraId="6B63F276" w14:textId="77777777" w:rsidR="00BE405A" w:rsidRDefault="00BE405A" w:rsidP="00BE405A">
      <w:pPr>
        <w:spacing w:after="0" w:line="240" w:lineRule="auto"/>
        <w:jc w:val="both"/>
      </w:pPr>
    </w:p>
    <w:p w14:paraId="7459989E" w14:textId="77777777" w:rsidR="00BE405A" w:rsidRPr="008B6599" w:rsidRDefault="00BE405A" w:rsidP="00BE405A">
      <w:pPr>
        <w:jc w:val="both"/>
        <w:rPr>
          <w:rFonts w:eastAsia="Calibri"/>
          <w:b/>
          <w:szCs w:val="24"/>
          <w:u w:val="single"/>
        </w:rPr>
      </w:pPr>
      <w:r w:rsidRPr="008B6599">
        <w:rPr>
          <w:rFonts w:eastAsia="Calibri"/>
          <w:b/>
          <w:szCs w:val="24"/>
          <w:u w:val="single"/>
        </w:rPr>
        <w:t>ACUERDO NÚMERO</w:t>
      </w:r>
      <w:r>
        <w:rPr>
          <w:rFonts w:eastAsia="Calibri"/>
          <w:b/>
          <w:szCs w:val="24"/>
          <w:u w:val="single"/>
        </w:rPr>
        <w:t xml:space="preserve"> SIETE</w:t>
      </w:r>
      <w:r w:rsidRPr="008B6599">
        <w:rPr>
          <w:rFonts w:eastAsia="Calibri"/>
          <w:b/>
          <w:szCs w:val="24"/>
          <w:u w:val="single"/>
        </w:rPr>
        <w:t xml:space="preserve">: </w:t>
      </w:r>
    </w:p>
    <w:p w14:paraId="2C40DA10" w14:textId="77777777" w:rsidR="00BE405A" w:rsidRPr="008B6599" w:rsidRDefault="00BE405A" w:rsidP="00BE405A">
      <w:pPr>
        <w:jc w:val="both"/>
        <w:rPr>
          <w:rFonts w:eastAsia="Calibri"/>
          <w:szCs w:val="24"/>
        </w:rPr>
      </w:pPr>
      <w:r w:rsidRPr="008B6599">
        <w:rPr>
          <w:rFonts w:eastAsia="Calibri"/>
          <w:szCs w:val="24"/>
        </w:rPr>
        <w:t>El Concejo Municipal CONSIDERANDO:</w:t>
      </w:r>
    </w:p>
    <w:p w14:paraId="4EFA6A9C" w14:textId="77777777" w:rsidR="00BE405A" w:rsidRPr="008B6599" w:rsidRDefault="00BE405A" w:rsidP="00BE405A">
      <w:pPr>
        <w:jc w:val="both"/>
        <w:rPr>
          <w:rFonts w:eastAsia="Calibri"/>
          <w:bCs/>
          <w:szCs w:val="24"/>
        </w:rPr>
      </w:pPr>
      <w:r w:rsidRPr="008B6599">
        <w:rPr>
          <w:rFonts w:eastAsia="Calibri"/>
          <w:szCs w:val="24"/>
        </w:rPr>
        <w:t xml:space="preserve">Que debido a la incapacidad presentada por la señora </w:t>
      </w:r>
      <w:r>
        <w:rPr>
          <w:rFonts w:eastAsia="Times New Roman"/>
          <w:b/>
          <w:szCs w:val="24"/>
          <w:lang w:eastAsia="es-ES"/>
        </w:rPr>
        <w:t>MIRNA NOEMY TEJADA DE FLORES</w:t>
      </w:r>
      <w:r w:rsidRPr="008B6599">
        <w:rPr>
          <w:rFonts w:eastAsia="Times New Roman"/>
          <w:b/>
          <w:szCs w:val="24"/>
          <w:lang w:eastAsia="es-ES"/>
        </w:rPr>
        <w:t xml:space="preserve">; </w:t>
      </w:r>
      <w:proofErr w:type="gramStart"/>
      <w:r w:rsidRPr="008B6599">
        <w:rPr>
          <w:rFonts w:eastAsia="Times New Roman"/>
          <w:b/>
          <w:szCs w:val="24"/>
          <w:lang w:eastAsia="es-ES"/>
        </w:rPr>
        <w:t>Asistent</w:t>
      </w:r>
      <w:r>
        <w:rPr>
          <w:rFonts w:eastAsia="Times New Roman"/>
          <w:b/>
          <w:szCs w:val="24"/>
          <w:lang w:eastAsia="es-ES"/>
        </w:rPr>
        <w:t>e,  Tesorería</w:t>
      </w:r>
      <w:proofErr w:type="gramEnd"/>
      <w:r w:rsidRPr="008B6599">
        <w:rPr>
          <w:rFonts w:eastAsia="Times New Roman"/>
          <w:b/>
          <w:szCs w:val="24"/>
          <w:lang w:eastAsia="es-ES"/>
        </w:rPr>
        <w:t xml:space="preserve">, </w:t>
      </w:r>
      <w:r w:rsidRPr="008B6599">
        <w:rPr>
          <w:rFonts w:eastAsia="Times New Roman"/>
          <w:bCs/>
          <w:szCs w:val="24"/>
          <w:lang w:eastAsia="es-ES"/>
        </w:rPr>
        <w:t xml:space="preserve">se vuelve necesario nombrar a alguien que cubra sus funciones; </w:t>
      </w:r>
      <w:r w:rsidRPr="008B6599">
        <w:rPr>
          <w:rFonts w:eastAsia="Calibri"/>
          <w:szCs w:val="24"/>
        </w:rPr>
        <w:t>POR TANTO el Concejo Municipal en uso de las facultades que el Código Municipal les confiere ACUERDA:</w:t>
      </w:r>
    </w:p>
    <w:p w14:paraId="77D8B17E" w14:textId="77777777" w:rsidR="00BE405A" w:rsidRPr="008B6599" w:rsidRDefault="00BE405A" w:rsidP="00842726">
      <w:pPr>
        <w:numPr>
          <w:ilvl w:val="0"/>
          <w:numId w:val="163"/>
        </w:numPr>
        <w:contextualSpacing/>
        <w:jc w:val="both"/>
        <w:rPr>
          <w:rFonts w:eastAsia="Calibri"/>
          <w:szCs w:val="24"/>
        </w:rPr>
      </w:pPr>
      <w:r w:rsidRPr="008B6599">
        <w:rPr>
          <w:rFonts w:eastAsia="Calibri"/>
          <w:szCs w:val="24"/>
        </w:rPr>
        <w:t xml:space="preserve">Nombrar de forma interina a la </w:t>
      </w:r>
      <w:proofErr w:type="spellStart"/>
      <w:r w:rsidRPr="008B6599">
        <w:rPr>
          <w:rFonts w:eastAsia="Calibri"/>
          <w:szCs w:val="24"/>
        </w:rPr>
        <w:t>Srita</w:t>
      </w:r>
      <w:proofErr w:type="spellEnd"/>
      <w:r w:rsidRPr="008B6599">
        <w:rPr>
          <w:rFonts w:eastAsia="Calibri"/>
          <w:szCs w:val="24"/>
        </w:rPr>
        <w:t xml:space="preserve">. </w:t>
      </w:r>
      <w:r w:rsidRPr="00B54BA4">
        <w:rPr>
          <w:rFonts w:eastAsia="Calibri"/>
          <w:b/>
          <w:szCs w:val="24"/>
        </w:rPr>
        <w:t>SONIA GUADALUPE SANABRIA CERNA</w:t>
      </w:r>
      <w:r>
        <w:rPr>
          <w:rFonts w:eastAsia="Calibri"/>
          <w:szCs w:val="24"/>
        </w:rPr>
        <w:t xml:space="preserve">, con DUI </w:t>
      </w:r>
      <w:proofErr w:type="spellStart"/>
      <w:r>
        <w:rPr>
          <w:rFonts w:eastAsia="Calibri"/>
          <w:szCs w:val="24"/>
        </w:rPr>
        <w:t>N°xxxxxxxxxx</w:t>
      </w:r>
      <w:proofErr w:type="spellEnd"/>
      <w:r>
        <w:rPr>
          <w:rFonts w:eastAsia="Calibri"/>
          <w:szCs w:val="24"/>
        </w:rPr>
        <w:t xml:space="preserve"> y NIT. </w:t>
      </w:r>
      <w:proofErr w:type="spellStart"/>
      <w:r>
        <w:rPr>
          <w:rFonts w:eastAsia="Calibri"/>
          <w:szCs w:val="24"/>
        </w:rPr>
        <w:t>xxxxxxxxxxxxxxxx</w:t>
      </w:r>
      <w:proofErr w:type="spellEnd"/>
      <w:r>
        <w:rPr>
          <w:rFonts w:eastAsia="Calibri"/>
          <w:szCs w:val="24"/>
        </w:rPr>
        <w:t>, A</w:t>
      </w:r>
      <w:r w:rsidRPr="008B6599">
        <w:rPr>
          <w:rFonts w:eastAsia="Calibri"/>
          <w:szCs w:val="24"/>
        </w:rPr>
        <w:t xml:space="preserve">sistente en la </w:t>
      </w:r>
      <w:r w:rsidRPr="001F147E">
        <w:rPr>
          <w:rFonts w:eastAsia="Times New Roman"/>
          <w:szCs w:val="24"/>
          <w:lang w:eastAsia="es-ES"/>
        </w:rPr>
        <w:t>unidad de Tesorería</w:t>
      </w:r>
      <w:r w:rsidRPr="008B6599">
        <w:rPr>
          <w:rFonts w:eastAsia="Times New Roman"/>
          <w:b/>
          <w:szCs w:val="24"/>
          <w:lang w:eastAsia="es-ES"/>
        </w:rPr>
        <w:t xml:space="preserve">, </w:t>
      </w:r>
      <w:r>
        <w:rPr>
          <w:rFonts w:eastAsia="Times New Roman"/>
          <w:bCs/>
          <w:szCs w:val="24"/>
          <w:lang w:eastAsia="es-ES"/>
        </w:rPr>
        <w:t xml:space="preserve">durante el período del 21 de </w:t>
      </w:r>
      <w:proofErr w:type="gramStart"/>
      <w:r>
        <w:rPr>
          <w:rFonts w:eastAsia="Times New Roman"/>
          <w:bCs/>
          <w:szCs w:val="24"/>
          <w:lang w:eastAsia="es-ES"/>
        </w:rPr>
        <w:t>Diciembre</w:t>
      </w:r>
      <w:proofErr w:type="gramEnd"/>
      <w:r>
        <w:rPr>
          <w:rFonts w:eastAsia="Times New Roman"/>
          <w:bCs/>
          <w:szCs w:val="24"/>
          <w:lang w:eastAsia="es-ES"/>
        </w:rPr>
        <w:t xml:space="preserve"> del año dos mil veinte al 03 de Enero del año dos mil veintiuno</w:t>
      </w:r>
      <w:r w:rsidRPr="008B6599">
        <w:rPr>
          <w:rFonts w:eastAsia="Times New Roman"/>
          <w:bCs/>
          <w:szCs w:val="24"/>
          <w:lang w:eastAsia="es-ES"/>
        </w:rPr>
        <w:t>; devengando l</w:t>
      </w:r>
      <w:r>
        <w:rPr>
          <w:rFonts w:eastAsia="Times New Roman"/>
          <w:bCs/>
          <w:szCs w:val="24"/>
          <w:lang w:eastAsia="es-ES"/>
        </w:rPr>
        <w:t>a cantidad de DOSCIENTOS TREINTA Y SIETE 16</w:t>
      </w:r>
      <w:r w:rsidRPr="008B6599">
        <w:rPr>
          <w:rFonts w:eastAsia="Times New Roman"/>
          <w:bCs/>
          <w:szCs w:val="24"/>
          <w:lang w:eastAsia="es-ES"/>
        </w:rPr>
        <w:t xml:space="preserve">/100 DÓLARES 00/100 </w:t>
      </w:r>
      <w:r>
        <w:rPr>
          <w:rFonts w:eastAsia="Times New Roman"/>
          <w:bCs/>
          <w:szCs w:val="24"/>
          <w:lang w:eastAsia="es-ES"/>
        </w:rPr>
        <w:t>($237.16)</w:t>
      </w:r>
      <w:r w:rsidRPr="008B6599">
        <w:rPr>
          <w:rFonts w:eastAsia="Times New Roman"/>
          <w:bCs/>
          <w:szCs w:val="24"/>
          <w:lang w:eastAsia="es-ES"/>
        </w:rPr>
        <w:t xml:space="preserve">. dicho gasto deberá aplicarse al código </w:t>
      </w:r>
      <w:proofErr w:type="spellStart"/>
      <w:r w:rsidRPr="008B6599">
        <w:rPr>
          <w:rFonts w:eastAsia="Times New Roman"/>
          <w:bCs/>
          <w:szCs w:val="24"/>
          <w:lang w:eastAsia="es-ES"/>
        </w:rPr>
        <w:t>N°</w:t>
      </w:r>
      <w:proofErr w:type="spellEnd"/>
      <w:r w:rsidRPr="008B6599">
        <w:rPr>
          <w:rFonts w:eastAsia="Times New Roman"/>
          <w:bCs/>
          <w:szCs w:val="24"/>
          <w:lang w:eastAsia="es-ES"/>
        </w:rPr>
        <w:t xml:space="preserve"> 51202 de la línea 0101</w:t>
      </w:r>
    </w:p>
    <w:p w14:paraId="4F1E3246" w14:textId="77777777" w:rsidR="00BE405A" w:rsidRDefault="00BE405A" w:rsidP="00BE405A">
      <w:pPr>
        <w:rPr>
          <w:rFonts w:eastAsia="Calibri"/>
          <w:szCs w:val="24"/>
        </w:rPr>
      </w:pPr>
      <w:r w:rsidRPr="008B6599">
        <w:rPr>
          <w:rFonts w:eastAsia="Calibri"/>
          <w:szCs w:val="24"/>
        </w:rPr>
        <w:t xml:space="preserve">COMUNIQUESE. </w:t>
      </w:r>
    </w:p>
    <w:p w14:paraId="547B78E0" w14:textId="77777777" w:rsidR="00BE405A" w:rsidRPr="008B6599" w:rsidRDefault="00BE405A" w:rsidP="00BE405A">
      <w:pPr>
        <w:rPr>
          <w:rFonts w:eastAsia="Calibri"/>
          <w:szCs w:val="24"/>
        </w:rPr>
      </w:pPr>
    </w:p>
    <w:p w14:paraId="1FD9143A" w14:textId="77777777" w:rsidR="00BE405A" w:rsidRPr="007051E1" w:rsidRDefault="00BE405A" w:rsidP="00BE405A">
      <w:pPr>
        <w:spacing w:after="0" w:line="240" w:lineRule="auto"/>
        <w:jc w:val="both"/>
        <w:rPr>
          <w:rFonts w:eastAsia="Times New Roman"/>
          <w:szCs w:val="24"/>
          <w:lang w:eastAsia="es-ES"/>
        </w:rPr>
      </w:pPr>
      <w:r w:rsidRPr="007051E1">
        <w:rPr>
          <w:rFonts w:eastAsia="Times New Roman"/>
          <w:b/>
          <w:szCs w:val="24"/>
          <w:u w:val="single"/>
          <w:lang w:val="es-ES" w:eastAsia="es-ES"/>
        </w:rPr>
        <w:t>ACUERDO NÚMERO</w:t>
      </w:r>
      <w:r>
        <w:rPr>
          <w:rFonts w:eastAsia="Times New Roman"/>
          <w:b/>
          <w:szCs w:val="24"/>
          <w:u w:val="single"/>
          <w:lang w:val="es-ES" w:eastAsia="es-ES"/>
        </w:rPr>
        <w:t xml:space="preserve"> OCHO</w:t>
      </w:r>
      <w:r w:rsidRPr="007051E1">
        <w:rPr>
          <w:rFonts w:eastAsia="Times New Roman"/>
          <w:b/>
          <w:szCs w:val="24"/>
          <w:u w:val="single"/>
          <w:lang w:val="es-ES" w:eastAsia="es-ES"/>
        </w:rPr>
        <w:t>:</w:t>
      </w:r>
      <w:r w:rsidRPr="007051E1">
        <w:rPr>
          <w:rFonts w:eastAsia="Times New Roman"/>
          <w:szCs w:val="24"/>
          <w:lang w:val="es-ES" w:eastAsia="es-ES"/>
        </w:rPr>
        <w:tab/>
      </w:r>
    </w:p>
    <w:p w14:paraId="65E9A94B" w14:textId="77777777" w:rsidR="00BE405A" w:rsidRPr="002C0725" w:rsidRDefault="00BE405A" w:rsidP="00BE405A">
      <w:pPr>
        <w:spacing w:after="0" w:line="240" w:lineRule="auto"/>
        <w:jc w:val="both"/>
        <w:rPr>
          <w:rFonts w:eastAsia="Times New Roman"/>
          <w:szCs w:val="24"/>
          <w:lang w:eastAsia="es-ES"/>
        </w:rPr>
      </w:pPr>
      <w:r w:rsidRPr="007051E1">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7051E1">
        <w:rPr>
          <w:rFonts w:eastAsia="Times New Roman"/>
          <w:b/>
          <w:szCs w:val="24"/>
          <w:lang w:eastAsia="es-ES"/>
        </w:rPr>
        <w:t>ES CONFORME</w:t>
      </w:r>
      <w:r w:rsidRPr="007051E1">
        <w:rPr>
          <w:rFonts w:eastAsia="Times New Roman"/>
          <w:szCs w:val="24"/>
          <w:lang w:eastAsia="es-ES"/>
        </w:rPr>
        <w:t xml:space="preserve"> del Jefe de la respectiva dependencia; </w:t>
      </w:r>
      <w:r w:rsidRPr="007051E1">
        <w:rPr>
          <w:rFonts w:eastAsia="Times New Roman"/>
          <w:b/>
          <w:szCs w:val="24"/>
          <w:lang w:eastAsia="es-ES"/>
        </w:rPr>
        <w:t>ACUERDA</w:t>
      </w:r>
      <w:r w:rsidRPr="007051E1">
        <w:rPr>
          <w:rFonts w:eastAsia="Times New Roman"/>
          <w:szCs w:val="24"/>
          <w:lang w:eastAsia="es-ES"/>
        </w:rPr>
        <w:t xml:space="preserve">: conceder licencia con goce de sueldo, comprendidos del día </w:t>
      </w:r>
      <w:r>
        <w:rPr>
          <w:b/>
          <w:szCs w:val="24"/>
        </w:rPr>
        <w:t>diecinueve al veinticinco de Enero del año dos mil veintiuno</w:t>
      </w:r>
      <w:r w:rsidRPr="007051E1">
        <w:rPr>
          <w:rFonts w:eastAsia="Times New Roman"/>
          <w:szCs w:val="24"/>
          <w:lang w:eastAsia="es-ES"/>
        </w:rPr>
        <w:t>; a</w:t>
      </w:r>
      <w:r>
        <w:rPr>
          <w:rFonts w:eastAsia="Times New Roman"/>
          <w:szCs w:val="24"/>
          <w:lang w:eastAsia="es-ES"/>
        </w:rPr>
        <w:t xml:space="preserve"> </w:t>
      </w:r>
      <w:r w:rsidRPr="007051E1">
        <w:rPr>
          <w:rFonts w:eastAsia="Times New Roman"/>
          <w:szCs w:val="24"/>
          <w:lang w:eastAsia="es-ES"/>
        </w:rPr>
        <w:t>l</w:t>
      </w:r>
      <w:r>
        <w:rPr>
          <w:rFonts w:eastAsia="Times New Roman"/>
          <w:szCs w:val="24"/>
          <w:lang w:eastAsia="es-ES"/>
        </w:rPr>
        <w:t>a</w:t>
      </w:r>
      <w:r w:rsidRPr="007051E1">
        <w:rPr>
          <w:rFonts w:eastAsia="Times New Roman"/>
          <w:szCs w:val="24"/>
          <w:lang w:eastAsia="es-ES"/>
        </w:rPr>
        <w:t xml:space="preserve"> señor</w:t>
      </w:r>
      <w:r>
        <w:rPr>
          <w:rFonts w:eastAsia="Times New Roman"/>
          <w:szCs w:val="24"/>
          <w:lang w:eastAsia="es-ES"/>
        </w:rPr>
        <w:t>a</w:t>
      </w:r>
      <w:r w:rsidRPr="007051E1">
        <w:rPr>
          <w:rFonts w:eastAsia="Times New Roman"/>
          <w:szCs w:val="24"/>
          <w:lang w:eastAsia="es-ES"/>
        </w:rPr>
        <w:t xml:space="preserve">: </w:t>
      </w:r>
      <w:r>
        <w:rPr>
          <w:rFonts w:eastAsia="Times New Roman"/>
          <w:b/>
          <w:szCs w:val="24"/>
          <w:lang w:eastAsia="es-ES"/>
        </w:rPr>
        <w:t>MIRNA NOEMY TEJADA DE FLORES; Asistente, Tesorería,</w:t>
      </w:r>
      <w:r w:rsidRPr="007051E1">
        <w:rPr>
          <w:rFonts w:eastAsia="Times New Roman"/>
          <w:b/>
          <w:szCs w:val="24"/>
          <w:lang w:eastAsia="es-ES"/>
        </w:rPr>
        <w:t xml:space="preserve"> </w:t>
      </w:r>
      <w:r w:rsidRPr="007051E1">
        <w:rPr>
          <w:rFonts w:eastAsia="Times New Roman"/>
          <w:szCs w:val="24"/>
          <w:lang w:eastAsia="es-ES"/>
        </w:rPr>
        <w:t xml:space="preserve">por motivo de </w:t>
      </w:r>
      <w:r>
        <w:rPr>
          <w:rFonts w:eastAsia="Times New Roman"/>
          <w:b/>
          <w:szCs w:val="24"/>
          <w:lang w:eastAsia="es-ES"/>
        </w:rPr>
        <w:t>Enfermedad Común (INICIAL</w:t>
      </w:r>
      <w:r w:rsidRPr="007051E1">
        <w:rPr>
          <w:rFonts w:eastAsia="Times New Roman"/>
          <w:b/>
          <w:szCs w:val="24"/>
          <w:lang w:eastAsia="es-ES"/>
        </w:rPr>
        <w:t xml:space="preserve">)  </w:t>
      </w:r>
      <w:r w:rsidRPr="007051E1">
        <w:rPr>
          <w:rFonts w:eastAsia="Times New Roman"/>
          <w:szCs w:val="24"/>
          <w:lang w:eastAsia="es-ES"/>
        </w:rPr>
        <w:t xml:space="preserve">con constancia de incapacidad; expedida por el Instituto Salvadoreño del Seguro Social </w:t>
      </w:r>
      <w:r w:rsidRPr="007051E1">
        <w:rPr>
          <w:rFonts w:eastAsia="Times New Roman"/>
          <w:b/>
          <w:szCs w:val="24"/>
          <w:lang w:eastAsia="es-ES"/>
        </w:rPr>
        <w:t xml:space="preserve">(I.S.S.S) </w:t>
      </w:r>
      <w:r w:rsidRPr="007051E1">
        <w:rPr>
          <w:rFonts w:eastAsia="Times New Roman"/>
          <w:szCs w:val="24"/>
          <w:lang w:eastAsia="es-ES"/>
        </w:rPr>
        <w:t xml:space="preserve">con un período de incapacidad de </w:t>
      </w:r>
      <w:r w:rsidRPr="00DF6CD5">
        <w:rPr>
          <w:rFonts w:eastAsia="Times New Roman"/>
          <w:b/>
          <w:szCs w:val="24"/>
          <w:lang w:eastAsia="es-ES"/>
        </w:rPr>
        <w:t>7</w:t>
      </w:r>
      <w:r w:rsidRPr="007051E1">
        <w:rPr>
          <w:rFonts w:eastAsia="Times New Roman"/>
          <w:b/>
          <w:szCs w:val="24"/>
          <w:lang w:eastAsia="es-ES"/>
        </w:rPr>
        <w:t xml:space="preserve"> días</w:t>
      </w:r>
      <w:r w:rsidRPr="007051E1">
        <w:rPr>
          <w:rFonts w:eastAsia="Times New Roman"/>
          <w:szCs w:val="24"/>
          <w:lang w:eastAsia="es-ES"/>
        </w:rPr>
        <w:t xml:space="preserve">, de los cuales solo se cancelará </w:t>
      </w:r>
      <w:r w:rsidRPr="007051E1">
        <w:rPr>
          <w:rFonts w:eastAsia="Times New Roman"/>
          <w:b/>
          <w:szCs w:val="24"/>
          <w:lang w:eastAsia="es-ES"/>
        </w:rPr>
        <w:t>el 25%</w:t>
      </w:r>
      <w:r w:rsidRPr="007051E1">
        <w:rPr>
          <w:rFonts w:eastAsia="Times New Roman"/>
          <w:szCs w:val="24"/>
          <w:lang w:eastAsia="es-ES"/>
        </w:rPr>
        <w:t xml:space="preserve"> Por lo tanto, devengará la cantidad de </w:t>
      </w:r>
      <w:r>
        <w:rPr>
          <w:rFonts w:eastAsia="Times New Roman"/>
          <w:b/>
          <w:szCs w:val="24"/>
          <w:lang w:eastAsia="es-ES"/>
        </w:rPr>
        <w:t>DIECISEIS 94</w:t>
      </w:r>
      <w:r w:rsidRPr="007051E1">
        <w:rPr>
          <w:rFonts w:eastAsia="Times New Roman"/>
          <w:b/>
          <w:szCs w:val="24"/>
          <w:lang w:eastAsia="es-ES"/>
        </w:rPr>
        <w:t>/100 DÓLARES DE LOS E</w:t>
      </w:r>
      <w:r>
        <w:rPr>
          <w:rFonts w:eastAsia="Times New Roman"/>
          <w:b/>
          <w:szCs w:val="24"/>
          <w:lang w:eastAsia="es-ES"/>
        </w:rPr>
        <w:t>STADOS UNIDOS DE AMÉRICA  ($16.94</w:t>
      </w:r>
      <w:r w:rsidRPr="007051E1">
        <w:rPr>
          <w:rFonts w:eastAsia="Times New Roman"/>
          <w:b/>
          <w:szCs w:val="24"/>
          <w:lang w:eastAsia="es-ES"/>
        </w:rPr>
        <w:t>)</w:t>
      </w:r>
      <w:r w:rsidRPr="007051E1">
        <w:rPr>
          <w:rFonts w:eastAsia="Times New Roman"/>
          <w:szCs w:val="24"/>
          <w:lang w:eastAsia="es-ES"/>
        </w:rPr>
        <w:t>.- El gasto se aplicará al Código</w:t>
      </w:r>
      <w:r w:rsidRPr="007051E1">
        <w:rPr>
          <w:rFonts w:eastAsia="Times New Roman"/>
          <w:b/>
          <w:szCs w:val="24"/>
          <w:lang w:eastAsia="es-ES"/>
        </w:rPr>
        <w:t xml:space="preserve"> 51101 </w:t>
      </w:r>
      <w:r w:rsidRPr="007051E1">
        <w:rPr>
          <w:rFonts w:eastAsia="Times New Roman"/>
          <w:szCs w:val="24"/>
          <w:lang w:eastAsia="es-ES"/>
        </w:rPr>
        <w:t>de la línea</w:t>
      </w:r>
      <w:r w:rsidRPr="007051E1">
        <w:rPr>
          <w:rFonts w:eastAsia="Times New Roman"/>
          <w:b/>
          <w:szCs w:val="24"/>
          <w:lang w:eastAsia="es-ES"/>
        </w:rPr>
        <w:t xml:space="preserve"> 0101</w:t>
      </w:r>
      <w:r w:rsidRPr="007051E1">
        <w:rPr>
          <w:rFonts w:eastAsia="Times New Roman"/>
          <w:szCs w:val="24"/>
          <w:lang w:eastAsia="es-ES"/>
        </w:rPr>
        <w:t xml:space="preserve">, del Presupuesto Municipal vigente, autorizando a Tesorería a efectuar los pagos correspondientes.- </w:t>
      </w:r>
      <w:r w:rsidRPr="007051E1">
        <w:rPr>
          <w:rFonts w:eastAsia="Times New Roman"/>
          <w:b/>
          <w:szCs w:val="24"/>
          <w:lang w:eastAsia="es-ES"/>
        </w:rPr>
        <w:t>COMUNIQUESE.-</w:t>
      </w:r>
    </w:p>
    <w:p w14:paraId="5010933D" w14:textId="77777777" w:rsidR="00BE405A" w:rsidRPr="00D37C58" w:rsidRDefault="00BE405A" w:rsidP="00BE405A">
      <w:pPr>
        <w:spacing w:after="0" w:line="240" w:lineRule="auto"/>
        <w:jc w:val="both"/>
        <w:rPr>
          <w:rFonts w:eastAsia="Times New Roman"/>
          <w:szCs w:val="24"/>
          <w:lang w:eastAsia="es-ES"/>
        </w:rPr>
      </w:pPr>
    </w:p>
    <w:p w14:paraId="26ED61B4" w14:textId="77777777" w:rsidR="00BE405A" w:rsidRDefault="00BE405A" w:rsidP="00BE405A">
      <w:pPr>
        <w:spacing w:after="0" w:line="240" w:lineRule="auto"/>
        <w:jc w:val="both"/>
      </w:pPr>
    </w:p>
    <w:p w14:paraId="7BCA085C" w14:textId="77777777" w:rsidR="00BE405A" w:rsidRDefault="00BE405A" w:rsidP="00BE405A">
      <w:pPr>
        <w:spacing w:after="0" w:line="240" w:lineRule="auto"/>
        <w:jc w:val="both"/>
      </w:pPr>
    </w:p>
    <w:p w14:paraId="10AFA6B0" w14:textId="77777777" w:rsidR="00BE405A" w:rsidRPr="008B6599" w:rsidRDefault="00BE405A" w:rsidP="00BE405A">
      <w:pPr>
        <w:jc w:val="both"/>
        <w:rPr>
          <w:rFonts w:eastAsia="Calibri"/>
          <w:b/>
          <w:szCs w:val="24"/>
          <w:u w:val="single"/>
        </w:rPr>
      </w:pPr>
      <w:r w:rsidRPr="008B6599">
        <w:rPr>
          <w:rFonts w:eastAsia="Calibri"/>
          <w:b/>
          <w:szCs w:val="24"/>
          <w:u w:val="single"/>
        </w:rPr>
        <w:t>ACUERDO NÚMERO</w:t>
      </w:r>
      <w:r>
        <w:rPr>
          <w:rFonts w:eastAsia="Calibri"/>
          <w:b/>
          <w:szCs w:val="24"/>
          <w:u w:val="single"/>
        </w:rPr>
        <w:t xml:space="preserve"> NUEVE</w:t>
      </w:r>
      <w:r w:rsidRPr="008B6599">
        <w:rPr>
          <w:rFonts w:eastAsia="Calibri"/>
          <w:b/>
          <w:szCs w:val="24"/>
          <w:u w:val="single"/>
        </w:rPr>
        <w:t xml:space="preserve">: </w:t>
      </w:r>
    </w:p>
    <w:p w14:paraId="3D9A6BC1" w14:textId="77777777" w:rsidR="00BE405A" w:rsidRPr="008B6599" w:rsidRDefault="00BE405A" w:rsidP="00BE405A">
      <w:pPr>
        <w:jc w:val="both"/>
        <w:rPr>
          <w:rFonts w:eastAsia="Calibri"/>
          <w:szCs w:val="24"/>
        </w:rPr>
      </w:pPr>
      <w:r w:rsidRPr="008B6599">
        <w:rPr>
          <w:rFonts w:eastAsia="Calibri"/>
          <w:szCs w:val="24"/>
        </w:rPr>
        <w:t>El Concejo Municipal CONSIDERANDO:</w:t>
      </w:r>
    </w:p>
    <w:p w14:paraId="68249F55" w14:textId="77777777" w:rsidR="00BE405A" w:rsidRPr="008B6599" w:rsidRDefault="00BE405A" w:rsidP="00BE405A">
      <w:pPr>
        <w:jc w:val="both"/>
        <w:rPr>
          <w:rFonts w:eastAsia="Calibri"/>
          <w:bCs/>
          <w:szCs w:val="24"/>
        </w:rPr>
      </w:pPr>
      <w:r w:rsidRPr="008B6599">
        <w:rPr>
          <w:rFonts w:eastAsia="Calibri"/>
          <w:szCs w:val="24"/>
        </w:rPr>
        <w:t xml:space="preserve">Que debido a la incapacidad presentada por la señora </w:t>
      </w:r>
      <w:r>
        <w:rPr>
          <w:rFonts w:eastAsia="Times New Roman"/>
          <w:b/>
          <w:szCs w:val="24"/>
          <w:lang w:eastAsia="es-ES"/>
        </w:rPr>
        <w:t>MIRNA NOEMY TEJADA DE FLORES</w:t>
      </w:r>
      <w:r w:rsidRPr="008B6599">
        <w:rPr>
          <w:rFonts w:eastAsia="Times New Roman"/>
          <w:b/>
          <w:szCs w:val="24"/>
          <w:lang w:eastAsia="es-ES"/>
        </w:rPr>
        <w:t xml:space="preserve">; </w:t>
      </w:r>
      <w:proofErr w:type="gramStart"/>
      <w:r w:rsidRPr="008B6599">
        <w:rPr>
          <w:rFonts w:eastAsia="Times New Roman"/>
          <w:b/>
          <w:szCs w:val="24"/>
          <w:lang w:eastAsia="es-ES"/>
        </w:rPr>
        <w:t>Asistent</w:t>
      </w:r>
      <w:r>
        <w:rPr>
          <w:rFonts w:eastAsia="Times New Roman"/>
          <w:b/>
          <w:szCs w:val="24"/>
          <w:lang w:eastAsia="es-ES"/>
        </w:rPr>
        <w:t>e,  Tesorería</w:t>
      </w:r>
      <w:proofErr w:type="gramEnd"/>
      <w:r w:rsidRPr="008B6599">
        <w:rPr>
          <w:rFonts w:eastAsia="Times New Roman"/>
          <w:b/>
          <w:szCs w:val="24"/>
          <w:lang w:eastAsia="es-ES"/>
        </w:rPr>
        <w:t xml:space="preserve">, </w:t>
      </w:r>
      <w:r w:rsidRPr="008B6599">
        <w:rPr>
          <w:rFonts w:eastAsia="Times New Roman"/>
          <w:bCs/>
          <w:szCs w:val="24"/>
          <w:lang w:eastAsia="es-ES"/>
        </w:rPr>
        <w:t xml:space="preserve">se vuelve necesario nombrar a alguien que cubra sus funciones; </w:t>
      </w:r>
      <w:r w:rsidRPr="008B6599">
        <w:rPr>
          <w:rFonts w:eastAsia="Calibri"/>
          <w:szCs w:val="24"/>
        </w:rPr>
        <w:t>POR TANTO el Concejo Municipal en uso de las facultades que el Código Municipal les confiere ACUERDA:</w:t>
      </w:r>
    </w:p>
    <w:p w14:paraId="60016003" w14:textId="77777777" w:rsidR="00BE405A" w:rsidRPr="008B6599" w:rsidRDefault="00BE405A" w:rsidP="00842726">
      <w:pPr>
        <w:numPr>
          <w:ilvl w:val="0"/>
          <w:numId w:val="290"/>
        </w:numPr>
        <w:contextualSpacing/>
        <w:jc w:val="both"/>
        <w:rPr>
          <w:rFonts w:eastAsia="Calibri"/>
          <w:szCs w:val="24"/>
        </w:rPr>
      </w:pPr>
      <w:r w:rsidRPr="008B6599">
        <w:rPr>
          <w:rFonts w:eastAsia="Calibri"/>
          <w:szCs w:val="24"/>
        </w:rPr>
        <w:t xml:space="preserve">Nombrar de forma interina a la </w:t>
      </w:r>
      <w:proofErr w:type="spellStart"/>
      <w:r w:rsidRPr="008B6599">
        <w:rPr>
          <w:rFonts w:eastAsia="Calibri"/>
          <w:szCs w:val="24"/>
        </w:rPr>
        <w:t>Srita</w:t>
      </w:r>
      <w:proofErr w:type="spellEnd"/>
      <w:r w:rsidRPr="008B6599">
        <w:rPr>
          <w:rFonts w:eastAsia="Calibri"/>
          <w:szCs w:val="24"/>
        </w:rPr>
        <w:t xml:space="preserve">. </w:t>
      </w:r>
      <w:r w:rsidRPr="00B54BA4">
        <w:rPr>
          <w:rFonts w:eastAsia="Calibri"/>
          <w:b/>
          <w:szCs w:val="24"/>
        </w:rPr>
        <w:t>SONIA GUADALUPE SANABRIA CERNA</w:t>
      </w:r>
      <w:r>
        <w:rPr>
          <w:rFonts w:eastAsia="Calibri"/>
          <w:szCs w:val="24"/>
        </w:rPr>
        <w:t xml:space="preserve">, con DUI </w:t>
      </w:r>
      <w:proofErr w:type="spellStart"/>
      <w:r>
        <w:rPr>
          <w:rFonts w:eastAsia="Calibri"/>
          <w:szCs w:val="24"/>
        </w:rPr>
        <w:t>N°xxxxxxxxxx</w:t>
      </w:r>
      <w:proofErr w:type="spellEnd"/>
      <w:r>
        <w:rPr>
          <w:rFonts w:eastAsia="Calibri"/>
          <w:szCs w:val="24"/>
        </w:rPr>
        <w:t xml:space="preserve"> y NIT. </w:t>
      </w:r>
      <w:proofErr w:type="spellStart"/>
      <w:r>
        <w:rPr>
          <w:rFonts w:eastAsia="Calibri"/>
          <w:szCs w:val="24"/>
        </w:rPr>
        <w:t>xxxxxxxxxxxxxxxxx</w:t>
      </w:r>
      <w:proofErr w:type="spellEnd"/>
      <w:r>
        <w:rPr>
          <w:rFonts w:eastAsia="Calibri"/>
          <w:szCs w:val="24"/>
        </w:rPr>
        <w:t>, A</w:t>
      </w:r>
      <w:r w:rsidRPr="008B6599">
        <w:rPr>
          <w:rFonts w:eastAsia="Calibri"/>
          <w:szCs w:val="24"/>
        </w:rPr>
        <w:t xml:space="preserve">sistente en la </w:t>
      </w:r>
      <w:r w:rsidRPr="001F147E">
        <w:rPr>
          <w:rFonts w:eastAsia="Times New Roman"/>
          <w:szCs w:val="24"/>
          <w:lang w:eastAsia="es-ES"/>
        </w:rPr>
        <w:t>unidad de Tesorería</w:t>
      </w:r>
      <w:r w:rsidRPr="008B6599">
        <w:rPr>
          <w:rFonts w:eastAsia="Times New Roman"/>
          <w:b/>
          <w:szCs w:val="24"/>
          <w:lang w:eastAsia="es-ES"/>
        </w:rPr>
        <w:t xml:space="preserve">, </w:t>
      </w:r>
      <w:r>
        <w:rPr>
          <w:rFonts w:eastAsia="Times New Roman"/>
          <w:bCs/>
          <w:szCs w:val="24"/>
          <w:lang w:eastAsia="es-ES"/>
        </w:rPr>
        <w:t xml:space="preserve">durante el período del 19 al 25 de </w:t>
      </w:r>
      <w:proofErr w:type="gramStart"/>
      <w:r>
        <w:rPr>
          <w:rFonts w:eastAsia="Times New Roman"/>
          <w:bCs/>
          <w:szCs w:val="24"/>
          <w:lang w:eastAsia="es-ES"/>
        </w:rPr>
        <w:t>Enero</w:t>
      </w:r>
      <w:proofErr w:type="gramEnd"/>
      <w:r>
        <w:rPr>
          <w:rFonts w:eastAsia="Times New Roman"/>
          <w:bCs/>
          <w:szCs w:val="24"/>
          <w:lang w:eastAsia="es-ES"/>
        </w:rPr>
        <w:t xml:space="preserve"> del año dos mil veintiuno</w:t>
      </w:r>
      <w:r w:rsidRPr="008B6599">
        <w:rPr>
          <w:rFonts w:eastAsia="Times New Roman"/>
          <w:bCs/>
          <w:szCs w:val="24"/>
          <w:lang w:eastAsia="es-ES"/>
        </w:rPr>
        <w:t>; devengando l</w:t>
      </w:r>
      <w:r>
        <w:rPr>
          <w:rFonts w:eastAsia="Times New Roman"/>
          <w:bCs/>
          <w:szCs w:val="24"/>
          <w:lang w:eastAsia="es-ES"/>
        </w:rPr>
        <w:t>a cantidad de CIENTO DIECIOCHO 58</w:t>
      </w:r>
      <w:r w:rsidRPr="008B6599">
        <w:rPr>
          <w:rFonts w:eastAsia="Times New Roman"/>
          <w:bCs/>
          <w:szCs w:val="24"/>
          <w:lang w:eastAsia="es-ES"/>
        </w:rPr>
        <w:t xml:space="preserve">/100 DÓLARES </w:t>
      </w:r>
      <w:r>
        <w:rPr>
          <w:rFonts w:eastAsia="Times New Roman"/>
          <w:bCs/>
          <w:szCs w:val="24"/>
          <w:lang w:eastAsia="es-ES"/>
        </w:rPr>
        <w:t>($118.58)</w:t>
      </w:r>
      <w:r w:rsidRPr="008B6599">
        <w:rPr>
          <w:rFonts w:eastAsia="Times New Roman"/>
          <w:bCs/>
          <w:szCs w:val="24"/>
          <w:lang w:eastAsia="es-ES"/>
        </w:rPr>
        <w:t xml:space="preserve">. dicho gasto deberá aplicarse al código </w:t>
      </w:r>
      <w:proofErr w:type="spellStart"/>
      <w:r w:rsidRPr="008B6599">
        <w:rPr>
          <w:rFonts w:eastAsia="Times New Roman"/>
          <w:bCs/>
          <w:szCs w:val="24"/>
          <w:lang w:eastAsia="es-ES"/>
        </w:rPr>
        <w:t>N°</w:t>
      </w:r>
      <w:proofErr w:type="spellEnd"/>
      <w:r w:rsidRPr="008B6599">
        <w:rPr>
          <w:rFonts w:eastAsia="Times New Roman"/>
          <w:bCs/>
          <w:szCs w:val="24"/>
          <w:lang w:eastAsia="es-ES"/>
        </w:rPr>
        <w:t xml:space="preserve"> 51202 de la línea 0101</w:t>
      </w:r>
    </w:p>
    <w:p w14:paraId="2FCD2EA7" w14:textId="77777777" w:rsidR="00BE405A" w:rsidRDefault="00BE405A" w:rsidP="00BE405A">
      <w:pPr>
        <w:tabs>
          <w:tab w:val="left" w:pos="1425"/>
        </w:tabs>
        <w:spacing w:after="0" w:line="240" w:lineRule="auto"/>
        <w:jc w:val="both"/>
        <w:rPr>
          <w:rFonts w:eastAsia="Calibri"/>
          <w:color w:val="000000"/>
        </w:rPr>
      </w:pPr>
      <w:r w:rsidRPr="008B6599">
        <w:rPr>
          <w:rFonts w:eastAsia="Calibri"/>
          <w:szCs w:val="24"/>
        </w:rPr>
        <w:t>COMUNIQUESE.</w:t>
      </w:r>
    </w:p>
    <w:p w14:paraId="6D839528" w14:textId="77777777" w:rsidR="00BE405A" w:rsidRDefault="00BE405A" w:rsidP="00BE405A">
      <w:pPr>
        <w:tabs>
          <w:tab w:val="left" w:pos="1422"/>
        </w:tabs>
        <w:rPr>
          <w:rFonts w:eastAsia="Times New Roman"/>
          <w:szCs w:val="24"/>
          <w:lang w:eastAsia="es-ES"/>
        </w:rPr>
      </w:pPr>
    </w:p>
    <w:p w14:paraId="6BFE0D39" w14:textId="77777777" w:rsidR="00BE405A" w:rsidRPr="001444F3" w:rsidRDefault="00BE405A" w:rsidP="00BE405A">
      <w:pPr>
        <w:spacing w:after="0" w:line="240" w:lineRule="auto"/>
        <w:jc w:val="both"/>
        <w:rPr>
          <w:rFonts w:eastAsia="Times New Roman"/>
          <w:b/>
          <w:spacing w:val="-3"/>
          <w:szCs w:val="24"/>
        </w:rPr>
      </w:pPr>
      <w:r>
        <w:rPr>
          <w:rFonts w:eastAsia="Times New Roman"/>
          <w:b/>
          <w:spacing w:val="-3"/>
          <w:szCs w:val="24"/>
          <w:u w:val="single"/>
        </w:rPr>
        <w:t>ACUERDO NÚMERO DIEZ</w:t>
      </w:r>
      <w:r w:rsidRPr="001444F3">
        <w:rPr>
          <w:rFonts w:eastAsia="Times New Roman"/>
          <w:b/>
          <w:spacing w:val="-3"/>
          <w:szCs w:val="24"/>
          <w:u w:val="single"/>
        </w:rPr>
        <w:t xml:space="preserve">:           </w:t>
      </w:r>
    </w:p>
    <w:p w14:paraId="0C4E40EA" w14:textId="77777777" w:rsidR="00BE405A" w:rsidRDefault="00BE405A" w:rsidP="00BE405A">
      <w:pPr>
        <w:spacing w:after="0" w:line="240" w:lineRule="auto"/>
        <w:jc w:val="both"/>
        <w:rPr>
          <w:rFonts w:eastAsia="Times New Roman"/>
          <w:szCs w:val="24"/>
        </w:rPr>
      </w:pPr>
      <w:r w:rsidRPr="001444F3">
        <w:rPr>
          <w:rFonts w:eastAsia="Times New Roman"/>
          <w:szCs w:val="24"/>
        </w:rPr>
        <w:t xml:space="preserve">El Concejo Municipal de Metapán, en uso de las facultades que el código municipal les confiere </w:t>
      </w:r>
      <w:r w:rsidRPr="001444F3">
        <w:rPr>
          <w:rFonts w:eastAsia="Times New Roman"/>
          <w:b/>
          <w:szCs w:val="24"/>
        </w:rPr>
        <w:t>ACUERDA:</w:t>
      </w:r>
      <w:r w:rsidRPr="001444F3">
        <w:rPr>
          <w:rFonts w:eastAsia="Times New Roman"/>
          <w:szCs w:val="24"/>
        </w:rPr>
        <w:t xml:space="preserve"> </w:t>
      </w:r>
    </w:p>
    <w:p w14:paraId="311D1891" w14:textId="77777777" w:rsidR="00BE405A" w:rsidRDefault="00BE405A" w:rsidP="00BE405A">
      <w:pPr>
        <w:pStyle w:val="Prrafodelista"/>
        <w:jc w:val="both"/>
        <w:rPr>
          <w:rFonts w:eastAsia="Calibri"/>
          <w:b/>
        </w:rPr>
      </w:pPr>
    </w:p>
    <w:p w14:paraId="4444380F" w14:textId="77777777" w:rsidR="00BE405A" w:rsidRPr="00CC3468" w:rsidRDefault="00BE405A" w:rsidP="00842726">
      <w:pPr>
        <w:pStyle w:val="Prrafodelista"/>
        <w:numPr>
          <w:ilvl w:val="0"/>
          <w:numId w:val="91"/>
        </w:numPr>
        <w:spacing w:after="0" w:line="240" w:lineRule="auto"/>
        <w:jc w:val="both"/>
      </w:pPr>
      <w:r w:rsidRPr="00556668">
        <w:t xml:space="preserve">EROGAR la cantidad de </w:t>
      </w:r>
      <w:r>
        <w:rPr>
          <w:b/>
        </w:rPr>
        <w:t>CIENTO SETENTA Y CUATRO 72</w:t>
      </w:r>
      <w:r w:rsidRPr="00CC3468">
        <w:rPr>
          <w:b/>
        </w:rPr>
        <w:t>/100 DÓLARES DE LOS E</w:t>
      </w:r>
      <w:r>
        <w:rPr>
          <w:b/>
        </w:rPr>
        <w:t>STADOS UNIDOS DE AMÉRICA ($174.72</w:t>
      </w:r>
      <w:r w:rsidRPr="00CC3468">
        <w:rPr>
          <w:b/>
        </w:rPr>
        <w:t>)</w:t>
      </w:r>
      <w:r w:rsidRPr="00556668">
        <w:t xml:space="preserve"> a </w:t>
      </w:r>
      <w:proofErr w:type="gramStart"/>
      <w:r w:rsidRPr="00556668">
        <w:t>favor  de</w:t>
      </w:r>
      <w:proofErr w:type="gramEnd"/>
      <w:r w:rsidRPr="00556668">
        <w:t xml:space="preserve"> </w:t>
      </w:r>
      <w:r w:rsidRPr="00CC3468">
        <w:rPr>
          <w:b/>
        </w:rPr>
        <w:t xml:space="preserve">EDITORA EL MUNDO, S.A.  </w:t>
      </w:r>
      <w:r w:rsidRPr="00556668">
        <w:t xml:space="preserve">En </w:t>
      </w:r>
      <w:proofErr w:type="gramStart"/>
      <w:r w:rsidRPr="00556668">
        <w:t>concepto  de</w:t>
      </w:r>
      <w:proofErr w:type="gramEnd"/>
      <w:r w:rsidRPr="00556668">
        <w:t xml:space="preserve">  pago por</w:t>
      </w:r>
      <w:r>
        <w:t xml:space="preserve"> aviso de</w:t>
      </w:r>
      <w:r w:rsidRPr="00556668">
        <w:t xml:space="preserve"> licitación por publicación en Diario E</w:t>
      </w:r>
      <w:r>
        <w:t>l Mundo, según factura  No.-2205</w:t>
      </w:r>
      <w:r w:rsidRPr="00556668">
        <w:t xml:space="preserve"> aplicando dicho gasto al código 54313 de la línea 0101 del Presupuesto  municipal vigente</w:t>
      </w:r>
    </w:p>
    <w:p w14:paraId="082778EF" w14:textId="77777777" w:rsidR="00BE405A" w:rsidRDefault="00BE405A" w:rsidP="00BE405A">
      <w:pPr>
        <w:pStyle w:val="Prrafodelista"/>
        <w:jc w:val="both"/>
        <w:rPr>
          <w:rFonts w:eastAsia="Calibri"/>
        </w:rPr>
      </w:pPr>
    </w:p>
    <w:p w14:paraId="6D57285C" w14:textId="77777777" w:rsidR="00BE405A" w:rsidRPr="004A48A5" w:rsidRDefault="00BE405A" w:rsidP="00842726">
      <w:pPr>
        <w:pStyle w:val="Prrafodelista"/>
        <w:numPr>
          <w:ilvl w:val="0"/>
          <w:numId w:val="91"/>
        </w:numPr>
        <w:tabs>
          <w:tab w:val="left" w:pos="1425"/>
        </w:tabs>
        <w:spacing w:after="0" w:line="240" w:lineRule="auto"/>
        <w:jc w:val="both"/>
        <w:rPr>
          <w:rFonts w:eastAsia="Calibri"/>
          <w:b/>
        </w:rPr>
      </w:pPr>
      <w:r w:rsidRPr="00477FFA">
        <w:rPr>
          <w:rFonts w:eastAsia="Calibri"/>
        </w:rPr>
        <w:t xml:space="preserve">Erogar la suma de </w:t>
      </w:r>
      <w:r>
        <w:rPr>
          <w:rFonts w:eastAsia="Calibri"/>
          <w:b/>
        </w:rPr>
        <w:t>SIETE MIL CUATROCIENTOS CINCUENTA Y CINCO 11</w:t>
      </w:r>
      <w:r w:rsidRPr="00477FFA">
        <w:rPr>
          <w:rFonts w:eastAsia="Calibri"/>
          <w:b/>
        </w:rPr>
        <w:t>/100 DÓLARES DE LOS ESTADOS UNIDOS DE AMERICA ($</w:t>
      </w:r>
      <w:r>
        <w:rPr>
          <w:rFonts w:eastAsia="Calibri"/>
          <w:b/>
        </w:rPr>
        <w:t>7,455.11</w:t>
      </w:r>
      <w:r w:rsidRPr="00477FFA">
        <w:rPr>
          <w:rFonts w:eastAsia="Calibri"/>
          <w:b/>
        </w:rPr>
        <w:t xml:space="preserve">)  a favor de ASOCIACIÓN ECOLÓGICA DE LOS MUNICIPIOS DE SANTA ANA (ASEMUSA) </w:t>
      </w:r>
      <w:r w:rsidRPr="00477FFA">
        <w:rPr>
          <w:rFonts w:eastAsia="Calibri"/>
        </w:rPr>
        <w:t xml:space="preserve">En concepto de pago por servicios de disposición final de desechos durante el período del </w:t>
      </w:r>
      <w:r>
        <w:rPr>
          <w:rFonts w:eastAsia="Calibri"/>
        </w:rPr>
        <w:t>02 al 15 de Enero</w:t>
      </w:r>
      <w:r w:rsidRPr="00477FFA">
        <w:rPr>
          <w:rFonts w:eastAsia="Calibri"/>
        </w:rPr>
        <w:t xml:space="preserve"> del dos mil </w:t>
      </w:r>
      <w:r>
        <w:rPr>
          <w:rFonts w:eastAsia="Calibri"/>
        </w:rPr>
        <w:t>veintiuno por la cantidad de 412.34</w:t>
      </w:r>
      <w:r w:rsidRPr="00477FFA">
        <w:rPr>
          <w:rFonts w:eastAsia="Calibri"/>
        </w:rPr>
        <w:t xml:space="preserve"> toneladas métricas, a un valor de $ 18.08 por tonelada según </w:t>
      </w:r>
      <w:r>
        <w:rPr>
          <w:rFonts w:eastAsia="Calibri"/>
          <w:b/>
        </w:rPr>
        <w:t xml:space="preserve">factura </w:t>
      </w:r>
      <w:proofErr w:type="spellStart"/>
      <w:r>
        <w:rPr>
          <w:rFonts w:eastAsia="Calibri"/>
          <w:b/>
        </w:rPr>
        <w:t>N°</w:t>
      </w:r>
      <w:proofErr w:type="spellEnd"/>
      <w:r>
        <w:rPr>
          <w:rFonts w:eastAsia="Calibri"/>
          <w:b/>
        </w:rPr>
        <w:t xml:space="preserve"> 00483</w:t>
      </w:r>
      <w:r w:rsidRPr="00477FFA">
        <w:rPr>
          <w:rFonts w:eastAsia="Calibri"/>
          <w:b/>
        </w:rPr>
        <w:t xml:space="preserve"> </w:t>
      </w:r>
      <w:r w:rsidRPr="00477FFA">
        <w:rPr>
          <w:rFonts w:eastAsia="Calibri"/>
        </w:rPr>
        <w:t>Dicho gasto se aplicará a la línea</w:t>
      </w:r>
      <w:r w:rsidRPr="00477FFA">
        <w:rPr>
          <w:rFonts w:eastAsia="Calibri"/>
          <w:b/>
        </w:rPr>
        <w:t xml:space="preserve"> 0101</w:t>
      </w:r>
      <w:r w:rsidRPr="00477FFA">
        <w:rPr>
          <w:rFonts w:eastAsia="Calibri"/>
        </w:rPr>
        <w:t xml:space="preserve"> del código </w:t>
      </w:r>
      <w:r w:rsidRPr="00477FFA">
        <w:rPr>
          <w:rFonts w:eastAsia="Calibri"/>
          <w:b/>
        </w:rPr>
        <w:t>54602</w:t>
      </w:r>
      <w:r w:rsidRPr="00477FFA">
        <w:rPr>
          <w:rFonts w:eastAsia="Calibri"/>
        </w:rPr>
        <w:t xml:space="preserve">, del Presupuesto Municipal vigente. </w:t>
      </w:r>
    </w:p>
    <w:p w14:paraId="43B452D3" w14:textId="77777777" w:rsidR="00BE405A" w:rsidRDefault="00BE405A" w:rsidP="00BE405A">
      <w:pPr>
        <w:rPr>
          <w:szCs w:val="24"/>
        </w:rPr>
      </w:pPr>
    </w:p>
    <w:p w14:paraId="77DA36CD" w14:textId="77777777" w:rsidR="00BE405A" w:rsidRPr="00EC0CBD" w:rsidRDefault="00BE405A" w:rsidP="00842726">
      <w:pPr>
        <w:pStyle w:val="Prrafodelista"/>
        <w:numPr>
          <w:ilvl w:val="0"/>
          <w:numId w:val="91"/>
        </w:numPr>
        <w:tabs>
          <w:tab w:val="left" w:pos="1425"/>
        </w:tabs>
        <w:spacing w:after="0" w:line="240" w:lineRule="auto"/>
        <w:jc w:val="both"/>
        <w:rPr>
          <w:rFonts w:eastAsia="Calibri"/>
          <w:b/>
        </w:rPr>
      </w:pPr>
      <w:r w:rsidRPr="009035EB">
        <w:t xml:space="preserve">EROGAR la cantidad de </w:t>
      </w:r>
      <w:r w:rsidRPr="00EC0CBD">
        <w:rPr>
          <w:b/>
        </w:rPr>
        <w:t>TRESCIENTOS TREINTA Y NUEVE 00/100 DÓLARES DE</w:t>
      </w:r>
      <w:r w:rsidRPr="009035EB">
        <w:t xml:space="preserve"> </w:t>
      </w:r>
      <w:r w:rsidRPr="00EC0CBD">
        <w:rPr>
          <w:b/>
        </w:rPr>
        <w:t>LOS ESTADOS UNIDOS DE AMÉRICA ($339.00)</w:t>
      </w:r>
      <w:r w:rsidRPr="009035EB">
        <w:t xml:space="preserve"> a favor de </w:t>
      </w:r>
      <w:r w:rsidRPr="00EC0CBD">
        <w:rPr>
          <w:b/>
        </w:rPr>
        <w:t xml:space="preserve">HENRI MILTON MORALES UMAÑA </w:t>
      </w:r>
      <w:proofErr w:type="gramStart"/>
      <w:r w:rsidRPr="00EC0CBD">
        <w:rPr>
          <w:b/>
        </w:rPr>
        <w:t>“ RADIO</w:t>
      </w:r>
      <w:proofErr w:type="gramEnd"/>
      <w:r w:rsidRPr="00EC0CBD">
        <w:rPr>
          <w:b/>
        </w:rPr>
        <w:t xml:space="preserve"> REAL” V/ </w:t>
      </w:r>
      <w:r w:rsidRPr="009035EB">
        <w:t xml:space="preserve">Pago por servicios de publicidad, durante el mes de </w:t>
      </w:r>
      <w:r>
        <w:t>Enero del 2021, según factura  No.-86</w:t>
      </w:r>
      <w:r w:rsidRPr="009035EB">
        <w:t>, Aplicando dicho gasto a la línea 0101 del código  54305, del presupuesto municipal vigente</w:t>
      </w:r>
    </w:p>
    <w:p w14:paraId="097541A0" w14:textId="77777777" w:rsidR="00BE405A" w:rsidRDefault="00BE405A" w:rsidP="00BE405A">
      <w:pPr>
        <w:pStyle w:val="Prrafodelista"/>
      </w:pPr>
    </w:p>
    <w:p w14:paraId="72634102" w14:textId="77777777" w:rsidR="00BE405A" w:rsidRDefault="00BE405A" w:rsidP="00842726">
      <w:pPr>
        <w:pStyle w:val="Prrafodelista"/>
        <w:numPr>
          <w:ilvl w:val="0"/>
          <w:numId w:val="91"/>
        </w:numPr>
        <w:tabs>
          <w:tab w:val="left" w:pos="709"/>
          <w:tab w:val="left" w:pos="7797"/>
        </w:tabs>
        <w:spacing w:after="0" w:line="240" w:lineRule="auto"/>
        <w:jc w:val="both"/>
        <w:rPr>
          <w:lang w:eastAsia="es-SV"/>
        </w:rPr>
      </w:pPr>
      <w:r w:rsidRPr="009035EB">
        <w:t xml:space="preserve">EROGAR la cantidad de </w:t>
      </w:r>
      <w:r>
        <w:rPr>
          <w:b/>
        </w:rPr>
        <w:t>SETECIENTOS VEINTIOCHO 0</w:t>
      </w:r>
      <w:r w:rsidRPr="004A48A5">
        <w:rPr>
          <w:b/>
        </w:rPr>
        <w:t>0/100 DÓLARES DE</w:t>
      </w:r>
      <w:r w:rsidRPr="009035EB">
        <w:t xml:space="preserve"> </w:t>
      </w:r>
      <w:r w:rsidRPr="004A48A5">
        <w:rPr>
          <w:b/>
        </w:rPr>
        <w:t>LOS ES</w:t>
      </w:r>
      <w:r>
        <w:rPr>
          <w:b/>
        </w:rPr>
        <w:t>TADOS UNIDOS DE AMÉRICA ($728.00</w:t>
      </w:r>
      <w:r w:rsidRPr="004A48A5">
        <w:rPr>
          <w:b/>
        </w:rPr>
        <w:t>)</w:t>
      </w:r>
      <w:r w:rsidRPr="009035EB">
        <w:t xml:space="preserve"> a favor de </w:t>
      </w:r>
      <w:r>
        <w:rPr>
          <w:b/>
        </w:rPr>
        <w:t>HENRI MILTON MORALES UMAÑA “</w:t>
      </w:r>
      <w:r w:rsidRPr="004A48A5">
        <w:rPr>
          <w:b/>
        </w:rPr>
        <w:t xml:space="preserve">RADIO LA CAMPIRANA” V/ </w:t>
      </w:r>
      <w:r w:rsidRPr="009035EB">
        <w:t xml:space="preserve">Pago por servicios de publicidad, durante el mes de </w:t>
      </w:r>
      <w:r>
        <w:t xml:space="preserve">Enero del 2021, según </w:t>
      </w:r>
      <w:proofErr w:type="gramStart"/>
      <w:r>
        <w:t>factura  No</w:t>
      </w:r>
      <w:proofErr w:type="gramEnd"/>
      <w:r>
        <w:t>.-69</w:t>
      </w:r>
      <w:r w:rsidRPr="009035EB">
        <w:t>, Aplicando dicho gasto a la línea 0101 del código  54305, del presupuesto municipal vigente</w:t>
      </w:r>
      <w:r>
        <w:t xml:space="preserve"> </w:t>
      </w:r>
    </w:p>
    <w:p w14:paraId="64C1D82B" w14:textId="77777777" w:rsidR="00BE405A" w:rsidRDefault="00BE405A" w:rsidP="00BE405A">
      <w:pPr>
        <w:pStyle w:val="Prrafodelista"/>
      </w:pPr>
    </w:p>
    <w:p w14:paraId="7B8EDFEE" w14:textId="77777777" w:rsidR="00BE405A" w:rsidRPr="00B96502" w:rsidRDefault="00BE405A" w:rsidP="00842726">
      <w:pPr>
        <w:pStyle w:val="Prrafodelista"/>
        <w:numPr>
          <w:ilvl w:val="0"/>
          <w:numId w:val="91"/>
        </w:numPr>
        <w:tabs>
          <w:tab w:val="left" w:pos="709"/>
          <w:tab w:val="left" w:pos="7797"/>
        </w:tabs>
        <w:spacing w:after="0" w:line="240" w:lineRule="auto"/>
        <w:jc w:val="both"/>
        <w:rPr>
          <w:lang w:eastAsia="es-SV"/>
        </w:rPr>
      </w:pPr>
      <w:r w:rsidRPr="009035EB">
        <w:t xml:space="preserve">EROGAR la cantidad de </w:t>
      </w:r>
      <w:r w:rsidRPr="00C61114">
        <w:rPr>
          <w:b/>
        </w:rPr>
        <w:t>TRESCIENTOS TREINTA Y NUEVE 00/100 DÓLARES DE</w:t>
      </w:r>
      <w:r w:rsidRPr="009035EB">
        <w:t xml:space="preserve"> </w:t>
      </w:r>
      <w:r w:rsidRPr="00C61114">
        <w:rPr>
          <w:b/>
        </w:rPr>
        <w:t>LOS ESTADOS UNIDOS DE AMÉRICA ($339.00)</w:t>
      </w:r>
      <w:r w:rsidRPr="009035EB">
        <w:t xml:space="preserve"> a favor de </w:t>
      </w:r>
      <w:r w:rsidRPr="00C61114">
        <w:rPr>
          <w:b/>
        </w:rPr>
        <w:t xml:space="preserve">HENRI MILTON MORALES UMAÑA “RADIO 92.5 FM” V/ </w:t>
      </w:r>
      <w:r w:rsidRPr="009035EB">
        <w:t xml:space="preserve">Pago por servicios de publicidad, durante el mes de </w:t>
      </w:r>
      <w:r>
        <w:t xml:space="preserve">Enero del 2021, según </w:t>
      </w:r>
      <w:proofErr w:type="gramStart"/>
      <w:r>
        <w:t>factura  No</w:t>
      </w:r>
      <w:proofErr w:type="gramEnd"/>
      <w:r>
        <w:t>.-20</w:t>
      </w:r>
      <w:r w:rsidRPr="009035EB">
        <w:t>, Aplicando dicho gasto a la línea 0101 del código  54305, del presupuesto municipal vigente</w:t>
      </w:r>
      <w:r>
        <w:t xml:space="preserve"> </w:t>
      </w:r>
      <w:r w:rsidRPr="00C61114">
        <w:rPr>
          <w:szCs w:val="24"/>
        </w:rPr>
        <w:t xml:space="preserve">Autorizando a Tesorería a efectuar los pagos correspondientes FONDOS PROPIOS. Cuenta </w:t>
      </w:r>
      <w:proofErr w:type="spellStart"/>
      <w:r w:rsidRPr="00C61114">
        <w:rPr>
          <w:szCs w:val="24"/>
        </w:rPr>
        <w:t>N°</w:t>
      </w:r>
      <w:proofErr w:type="spellEnd"/>
      <w:r w:rsidRPr="00C61114">
        <w:rPr>
          <w:szCs w:val="24"/>
        </w:rPr>
        <w:t xml:space="preserve"> 00500003666</w:t>
      </w:r>
    </w:p>
    <w:p w14:paraId="3331A665" w14:textId="77777777" w:rsidR="00BE405A" w:rsidRDefault="00BE405A" w:rsidP="00BE405A">
      <w:pPr>
        <w:tabs>
          <w:tab w:val="left" w:pos="709"/>
          <w:tab w:val="left" w:pos="7797"/>
        </w:tabs>
        <w:spacing w:after="0" w:line="240" w:lineRule="auto"/>
        <w:jc w:val="both"/>
        <w:rPr>
          <w:lang w:eastAsia="es-SV"/>
        </w:rPr>
      </w:pPr>
    </w:p>
    <w:p w14:paraId="12C95121" w14:textId="77777777" w:rsidR="00BE405A" w:rsidRDefault="00BE405A" w:rsidP="00BE405A">
      <w:pPr>
        <w:tabs>
          <w:tab w:val="left" w:pos="709"/>
          <w:tab w:val="left" w:pos="7797"/>
        </w:tabs>
        <w:spacing w:after="0" w:line="240" w:lineRule="auto"/>
        <w:jc w:val="both"/>
        <w:rPr>
          <w:lang w:eastAsia="es-SV"/>
        </w:rPr>
      </w:pPr>
    </w:p>
    <w:p w14:paraId="503A09B2" w14:textId="77777777" w:rsidR="00BE405A" w:rsidRPr="00B96502" w:rsidRDefault="00BE405A" w:rsidP="00BE405A">
      <w:pPr>
        <w:tabs>
          <w:tab w:val="left" w:pos="709"/>
          <w:tab w:val="left" w:pos="7797"/>
        </w:tabs>
        <w:spacing w:after="0" w:line="240" w:lineRule="auto"/>
        <w:jc w:val="both"/>
        <w:rPr>
          <w:b/>
          <w:bCs/>
          <w:u w:val="single"/>
          <w:lang w:eastAsia="es-SV"/>
        </w:rPr>
      </w:pPr>
      <w:r w:rsidRPr="00B96502">
        <w:rPr>
          <w:b/>
          <w:bCs/>
          <w:u w:val="single"/>
          <w:lang w:eastAsia="es-SV"/>
        </w:rPr>
        <w:t>ACUERDO NÚMERO ONCE:</w:t>
      </w:r>
    </w:p>
    <w:p w14:paraId="5D92E008" w14:textId="77777777" w:rsidR="00BE405A" w:rsidRDefault="00BE405A" w:rsidP="00BE405A">
      <w:pPr>
        <w:tabs>
          <w:tab w:val="left" w:pos="709"/>
          <w:tab w:val="left" w:pos="7797"/>
        </w:tabs>
        <w:spacing w:after="200" w:line="240" w:lineRule="auto"/>
        <w:contextualSpacing/>
        <w:jc w:val="both"/>
        <w:rPr>
          <w:rFonts w:eastAsia="Calibri"/>
          <w:b/>
          <w:u w:val="single"/>
        </w:rPr>
      </w:pPr>
    </w:p>
    <w:p w14:paraId="66A98219" w14:textId="77777777" w:rsidR="00BE405A" w:rsidRPr="00693222" w:rsidRDefault="00BE405A" w:rsidP="00BE405A">
      <w:pPr>
        <w:spacing w:after="0" w:line="240" w:lineRule="auto"/>
        <w:rPr>
          <w:rFonts w:eastAsia="Calibri"/>
          <w:szCs w:val="24"/>
        </w:rPr>
      </w:pPr>
      <w:r w:rsidRPr="00693222">
        <w:rPr>
          <w:rFonts w:eastAsia="Calibri"/>
          <w:szCs w:val="24"/>
        </w:rPr>
        <w:t>CONSIDERANDO:</w:t>
      </w:r>
    </w:p>
    <w:p w14:paraId="0FF0E834" w14:textId="77777777" w:rsidR="00BE405A" w:rsidRPr="00693222" w:rsidRDefault="00BE405A" w:rsidP="00BE405A">
      <w:pPr>
        <w:spacing w:after="0" w:line="240" w:lineRule="auto"/>
        <w:rPr>
          <w:rFonts w:eastAsia="Calibri"/>
          <w:szCs w:val="24"/>
        </w:rPr>
      </w:pPr>
    </w:p>
    <w:p w14:paraId="2808D4AE" w14:textId="77777777" w:rsidR="00BE405A" w:rsidRPr="00693222" w:rsidRDefault="00BE405A" w:rsidP="00BE405A">
      <w:pPr>
        <w:spacing w:after="0" w:line="240" w:lineRule="auto"/>
        <w:jc w:val="both"/>
        <w:rPr>
          <w:rFonts w:eastAsia="Calibri"/>
          <w:szCs w:val="24"/>
        </w:rPr>
      </w:pPr>
      <w:r w:rsidRPr="00693222">
        <w:rPr>
          <w:rFonts w:eastAsia="Calibri"/>
          <w:szCs w:val="24"/>
        </w:rPr>
        <w:t>I.- Que la Constitución de la República establece en su artículo 234 que las adquisiciones y contrataciones de obras, bienes y servicios que realice el Estado, deberán someterse a licitación pública, excepto en los casos regulados por la Ley.</w:t>
      </w:r>
    </w:p>
    <w:p w14:paraId="75D3DD1E" w14:textId="77777777" w:rsidR="00BE405A" w:rsidRPr="00693222" w:rsidRDefault="00BE405A" w:rsidP="00BE405A">
      <w:pPr>
        <w:spacing w:after="0" w:line="240" w:lineRule="auto"/>
        <w:jc w:val="both"/>
        <w:rPr>
          <w:rFonts w:eastAsia="Calibri"/>
          <w:szCs w:val="24"/>
        </w:rPr>
      </w:pPr>
    </w:p>
    <w:p w14:paraId="5BD6B3CB" w14:textId="77777777" w:rsidR="00BE405A" w:rsidRPr="00693222" w:rsidRDefault="00BE405A" w:rsidP="00BE405A">
      <w:pPr>
        <w:autoSpaceDE w:val="0"/>
        <w:autoSpaceDN w:val="0"/>
        <w:adjustRightInd w:val="0"/>
        <w:spacing w:after="0" w:line="240" w:lineRule="auto"/>
        <w:jc w:val="both"/>
        <w:rPr>
          <w:rFonts w:eastAsia="Calibri"/>
          <w:szCs w:val="24"/>
        </w:rPr>
      </w:pPr>
      <w:r w:rsidRPr="00693222">
        <w:rPr>
          <w:rFonts w:eastAsia="Calibri"/>
          <w:szCs w:val="24"/>
        </w:rPr>
        <w:t>II.- Que el Código Municipal instaura en el artículo 94 que las erogaciones para ejecución de obras, adquisición de bienes y prestación de servicios se regirán por la ley de adquisiciones y contrataciones de la administración pública.</w:t>
      </w:r>
    </w:p>
    <w:p w14:paraId="56BC622A" w14:textId="77777777" w:rsidR="00BE405A" w:rsidRPr="00693222" w:rsidRDefault="00BE405A" w:rsidP="00BE405A">
      <w:pPr>
        <w:spacing w:after="0" w:line="240" w:lineRule="auto"/>
        <w:jc w:val="both"/>
        <w:rPr>
          <w:rFonts w:eastAsia="Calibri"/>
          <w:szCs w:val="24"/>
        </w:rPr>
      </w:pPr>
    </w:p>
    <w:p w14:paraId="140EC2EC" w14:textId="77777777" w:rsidR="00BE405A" w:rsidRPr="00693222" w:rsidRDefault="00BE405A" w:rsidP="00BE405A">
      <w:pPr>
        <w:spacing w:after="0" w:line="240" w:lineRule="auto"/>
        <w:jc w:val="both"/>
        <w:rPr>
          <w:rFonts w:eastAsia="Calibri"/>
          <w:szCs w:val="24"/>
        </w:rPr>
      </w:pPr>
      <w:r w:rsidRPr="00693222">
        <w:rPr>
          <w:rFonts w:eastAsia="Calibri"/>
          <w:szCs w:val="24"/>
        </w:rPr>
        <w:t>III.- Que la Ley de Adquisiciones y Contrataciones de la Administración Pública establece en el artículo 18 que la autoridad competente para la adjudicación de los contratos y para la aprobación de las bases de licitación o de concurso, so pena de nulidad es el Concejo Municipal.</w:t>
      </w:r>
    </w:p>
    <w:p w14:paraId="15588D29" w14:textId="77777777" w:rsidR="00BE405A" w:rsidRPr="00693222" w:rsidRDefault="00BE405A" w:rsidP="00BE405A">
      <w:pPr>
        <w:spacing w:after="0" w:line="240" w:lineRule="auto"/>
        <w:jc w:val="both"/>
        <w:rPr>
          <w:rFonts w:eastAsia="Calibri"/>
          <w:szCs w:val="24"/>
        </w:rPr>
      </w:pPr>
    </w:p>
    <w:p w14:paraId="012C24EE" w14:textId="77777777" w:rsidR="00BE405A" w:rsidRPr="00FD4CD6" w:rsidRDefault="00BE405A" w:rsidP="00BE405A">
      <w:pPr>
        <w:spacing w:after="0" w:line="240" w:lineRule="auto"/>
        <w:contextualSpacing/>
        <w:jc w:val="both"/>
        <w:rPr>
          <w:rFonts w:eastAsia="Times New Roman"/>
          <w:color w:val="000000"/>
          <w:szCs w:val="24"/>
          <w:lang w:eastAsia="es-SV"/>
        </w:rPr>
      </w:pPr>
      <w:r w:rsidRPr="00BD49ED">
        <w:rPr>
          <w:rFonts w:eastAsia="Calibri"/>
          <w:color w:val="000000" w:themeColor="text1"/>
          <w:szCs w:val="24"/>
        </w:rPr>
        <w:t xml:space="preserve">IV. Que por acuerdo número </w:t>
      </w:r>
      <w:r>
        <w:rPr>
          <w:rFonts w:eastAsia="Calibri"/>
          <w:color w:val="000000" w:themeColor="text1"/>
          <w:szCs w:val="24"/>
        </w:rPr>
        <w:t>seis del acta número dos de fecha trece de enero del 2021</w:t>
      </w:r>
      <w:r w:rsidRPr="00BD49ED">
        <w:rPr>
          <w:color w:val="000000" w:themeColor="text1"/>
          <w:szCs w:val="24"/>
        </w:rPr>
        <w:t xml:space="preserve">, se aprobaron las bases de la Licitación Pública </w:t>
      </w:r>
      <w:proofErr w:type="spellStart"/>
      <w:r w:rsidRPr="00FD4CD6">
        <w:rPr>
          <w:rFonts w:eastAsia="Times New Roman"/>
          <w:color w:val="000000"/>
          <w:szCs w:val="24"/>
          <w:lang w:eastAsia="es-SV"/>
        </w:rPr>
        <w:t>N</w:t>
      </w:r>
      <w:proofErr w:type="gramStart"/>
      <w:r w:rsidRPr="00FD4CD6">
        <w:rPr>
          <w:rFonts w:eastAsia="Times New Roman"/>
          <w:color w:val="000000"/>
          <w:szCs w:val="24"/>
          <w:lang w:eastAsia="es-SV"/>
        </w:rPr>
        <w:t>°</w:t>
      </w:r>
      <w:proofErr w:type="spellEnd"/>
      <w:r w:rsidRPr="00FD4CD6">
        <w:rPr>
          <w:rFonts w:eastAsia="Times New Roman"/>
          <w:color w:val="000000"/>
          <w:szCs w:val="24"/>
          <w:lang w:eastAsia="es-SV"/>
        </w:rPr>
        <w:t xml:space="preserve">  04</w:t>
      </w:r>
      <w:proofErr w:type="gramEnd"/>
      <w:r w:rsidRPr="00FD4CD6">
        <w:rPr>
          <w:rFonts w:eastAsia="Times New Roman"/>
          <w:color w:val="000000"/>
          <w:szCs w:val="24"/>
          <w:lang w:eastAsia="es-SV"/>
        </w:rPr>
        <w:t>/2021 COMPRA DE EMULSIÓN ASFÁLTICA CSS-1H, SIN ENVASE PARA LA ALCALDÍA MUNICIPAL DE METAPÁN.</w:t>
      </w:r>
    </w:p>
    <w:p w14:paraId="1591796F" w14:textId="77777777" w:rsidR="00BE405A" w:rsidRDefault="00BE405A" w:rsidP="00BE405A">
      <w:pPr>
        <w:spacing w:after="0" w:line="240" w:lineRule="auto"/>
        <w:contextualSpacing/>
        <w:jc w:val="both"/>
        <w:rPr>
          <w:rFonts w:eastAsia="Times New Roman"/>
          <w:szCs w:val="24"/>
          <w:shd w:val="clear" w:color="auto" w:fill="FFFFFF"/>
          <w:lang w:val="es-ES" w:eastAsia="es-ES"/>
        </w:rPr>
      </w:pPr>
    </w:p>
    <w:p w14:paraId="08EC48EE" w14:textId="77777777" w:rsidR="00BE405A" w:rsidRDefault="00BE405A" w:rsidP="00BE405A">
      <w:pPr>
        <w:spacing w:after="0" w:line="240" w:lineRule="auto"/>
        <w:jc w:val="both"/>
        <w:rPr>
          <w:color w:val="000000" w:themeColor="text1"/>
          <w:szCs w:val="24"/>
        </w:rPr>
      </w:pPr>
      <w:r w:rsidRPr="00693222">
        <w:rPr>
          <w:rFonts w:eastAsia="Calibri"/>
          <w:szCs w:val="24"/>
        </w:rPr>
        <w:t>V.- Que</w:t>
      </w:r>
      <w:r>
        <w:rPr>
          <w:rFonts w:eastAsia="Calibri"/>
          <w:szCs w:val="24"/>
        </w:rPr>
        <w:t xml:space="preserve"> debe incorporarse la adenda </w:t>
      </w:r>
      <w:proofErr w:type="spellStart"/>
      <w:r>
        <w:rPr>
          <w:rFonts w:eastAsia="Calibri"/>
          <w:szCs w:val="24"/>
        </w:rPr>
        <w:t>N°</w:t>
      </w:r>
      <w:proofErr w:type="spellEnd"/>
      <w:r>
        <w:rPr>
          <w:rFonts w:eastAsia="Calibri"/>
          <w:szCs w:val="24"/>
        </w:rPr>
        <w:t xml:space="preserve"> 1 en las bases de la</w:t>
      </w:r>
      <w:r w:rsidRPr="000A0DF5">
        <w:rPr>
          <w:color w:val="000000" w:themeColor="text1"/>
          <w:szCs w:val="24"/>
        </w:rPr>
        <w:t xml:space="preserve"> </w:t>
      </w:r>
      <w:r w:rsidRPr="00BD49ED">
        <w:rPr>
          <w:color w:val="000000" w:themeColor="text1"/>
          <w:szCs w:val="24"/>
        </w:rPr>
        <w:t xml:space="preserve">Licitación Pública </w:t>
      </w:r>
      <w:proofErr w:type="spellStart"/>
      <w:r w:rsidRPr="00FD4CD6">
        <w:rPr>
          <w:rFonts w:eastAsia="Times New Roman"/>
          <w:color w:val="000000"/>
          <w:szCs w:val="24"/>
          <w:lang w:eastAsia="es-SV"/>
        </w:rPr>
        <w:t>N</w:t>
      </w:r>
      <w:proofErr w:type="gramStart"/>
      <w:r w:rsidRPr="00FD4CD6">
        <w:rPr>
          <w:rFonts w:eastAsia="Times New Roman"/>
          <w:color w:val="000000"/>
          <w:szCs w:val="24"/>
          <w:lang w:eastAsia="es-SV"/>
        </w:rPr>
        <w:t>°</w:t>
      </w:r>
      <w:proofErr w:type="spellEnd"/>
      <w:r w:rsidRPr="00FD4CD6">
        <w:rPr>
          <w:rFonts w:eastAsia="Times New Roman"/>
          <w:color w:val="000000"/>
          <w:szCs w:val="24"/>
          <w:lang w:eastAsia="es-SV"/>
        </w:rPr>
        <w:t xml:space="preserve">  04</w:t>
      </w:r>
      <w:proofErr w:type="gramEnd"/>
      <w:r w:rsidRPr="00FD4CD6">
        <w:rPr>
          <w:rFonts w:eastAsia="Times New Roman"/>
          <w:color w:val="000000"/>
          <w:szCs w:val="24"/>
          <w:lang w:eastAsia="es-SV"/>
        </w:rPr>
        <w:t>/2021 COMPRA DE EMULSIÓN ASFÁLTICA CSS-1H, SIN ENVASE PARA LA ALCALDÍA MUNICIPAL DE METAPÁN.</w:t>
      </w:r>
    </w:p>
    <w:p w14:paraId="6BB69AE0" w14:textId="77777777" w:rsidR="00BE405A" w:rsidRDefault="00BE405A" w:rsidP="00BE405A">
      <w:pPr>
        <w:spacing w:after="0" w:line="240" w:lineRule="auto"/>
        <w:jc w:val="both"/>
        <w:rPr>
          <w:rFonts w:eastAsia="Calibri"/>
          <w:szCs w:val="24"/>
        </w:rPr>
      </w:pPr>
    </w:p>
    <w:p w14:paraId="576085B6" w14:textId="77777777" w:rsidR="00BE405A" w:rsidRPr="00D06B17" w:rsidRDefault="00BE405A" w:rsidP="00BE405A">
      <w:pPr>
        <w:spacing w:after="0" w:line="240" w:lineRule="auto"/>
        <w:jc w:val="both"/>
        <w:rPr>
          <w:rFonts w:eastAsia="Calibri"/>
          <w:szCs w:val="24"/>
        </w:rPr>
      </w:pPr>
      <w:r w:rsidRPr="00693222">
        <w:rPr>
          <w:rFonts w:eastAsia="Calibri"/>
          <w:szCs w:val="24"/>
        </w:rPr>
        <w:t xml:space="preserve">POR TANTO, en uso de las facultades que le confiere el Código Municipal y la Ley de Adquisiciones y Contrataciones de la Administración Pública, el Concejo Municipal </w:t>
      </w:r>
      <w:r w:rsidRPr="00BB5C34">
        <w:rPr>
          <w:rFonts w:eastAsia="Calibri"/>
          <w:spacing w:val="-3"/>
          <w:szCs w:val="24"/>
        </w:rPr>
        <w:t>ACUERDA:</w:t>
      </w:r>
    </w:p>
    <w:p w14:paraId="2CF682CA" w14:textId="77777777" w:rsidR="00BE405A" w:rsidRPr="00693222" w:rsidRDefault="00BE405A" w:rsidP="00BE405A">
      <w:pPr>
        <w:spacing w:after="0" w:line="240" w:lineRule="auto"/>
        <w:jc w:val="both"/>
        <w:rPr>
          <w:rFonts w:eastAsia="Calibri"/>
          <w:szCs w:val="24"/>
        </w:rPr>
      </w:pPr>
    </w:p>
    <w:p w14:paraId="080459E6" w14:textId="77777777" w:rsidR="00BE405A" w:rsidRPr="000A0DF5" w:rsidRDefault="00BE405A" w:rsidP="00842726">
      <w:pPr>
        <w:pStyle w:val="Prrafodelista"/>
        <w:numPr>
          <w:ilvl w:val="0"/>
          <w:numId w:val="291"/>
        </w:numPr>
        <w:spacing w:after="0" w:line="240" w:lineRule="auto"/>
        <w:jc w:val="both"/>
        <w:rPr>
          <w:rFonts w:eastAsia="Times New Roman"/>
          <w:color w:val="000000"/>
          <w:szCs w:val="24"/>
          <w:lang w:eastAsia="es-SV"/>
        </w:rPr>
      </w:pPr>
      <w:r w:rsidRPr="000A0DF5">
        <w:rPr>
          <w:rFonts w:eastAsia="Calibri"/>
          <w:szCs w:val="24"/>
        </w:rPr>
        <w:t xml:space="preserve">APROBAR la adenda número 01 a la </w:t>
      </w:r>
      <w:r w:rsidRPr="000A0DF5">
        <w:rPr>
          <w:color w:val="000000" w:themeColor="text1"/>
          <w:szCs w:val="24"/>
        </w:rPr>
        <w:t xml:space="preserve">Licitación Pública </w:t>
      </w:r>
      <w:proofErr w:type="spellStart"/>
      <w:r w:rsidRPr="000A0DF5">
        <w:rPr>
          <w:rFonts w:eastAsia="Times New Roman"/>
          <w:color w:val="000000"/>
          <w:szCs w:val="24"/>
          <w:lang w:eastAsia="es-SV"/>
        </w:rPr>
        <w:t>N</w:t>
      </w:r>
      <w:proofErr w:type="gramStart"/>
      <w:r w:rsidRPr="000A0DF5">
        <w:rPr>
          <w:rFonts w:eastAsia="Times New Roman"/>
          <w:color w:val="000000"/>
          <w:szCs w:val="24"/>
          <w:lang w:eastAsia="es-SV"/>
        </w:rPr>
        <w:t>°</w:t>
      </w:r>
      <w:proofErr w:type="spellEnd"/>
      <w:r w:rsidRPr="000A0DF5">
        <w:rPr>
          <w:rFonts w:eastAsia="Times New Roman"/>
          <w:color w:val="000000"/>
          <w:szCs w:val="24"/>
          <w:lang w:eastAsia="es-SV"/>
        </w:rPr>
        <w:t xml:space="preserve">  04</w:t>
      </w:r>
      <w:proofErr w:type="gramEnd"/>
      <w:r w:rsidRPr="000A0DF5">
        <w:rPr>
          <w:rFonts w:eastAsia="Times New Roman"/>
          <w:color w:val="000000"/>
          <w:szCs w:val="24"/>
          <w:lang w:eastAsia="es-SV"/>
        </w:rPr>
        <w:t>/2021 COMPRA DE EMULSIÓN ASFÁLTICA CSS-1H, SIN ENVASE PARA LA ALCALDÍA MUNICIPAL DE METAPÁN.</w:t>
      </w:r>
      <w:r>
        <w:rPr>
          <w:rFonts w:eastAsia="Times New Roman"/>
          <w:color w:val="000000"/>
          <w:szCs w:val="24"/>
          <w:lang w:eastAsia="es-SV"/>
        </w:rPr>
        <w:t xml:space="preserve"> </w:t>
      </w:r>
      <w:r w:rsidRPr="000A0DF5">
        <w:rPr>
          <w:rFonts w:eastAsia="Calibri"/>
          <w:color w:val="000000" w:themeColor="text1"/>
          <w:szCs w:val="24"/>
        </w:rPr>
        <w:t xml:space="preserve">conforme a detalle siguiente: </w:t>
      </w:r>
    </w:p>
    <w:p w14:paraId="29F99037" w14:textId="77777777" w:rsidR="00BE405A" w:rsidRDefault="00BE405A" w:rsidP="00BE405A">
      <w:pPr>
        <w:tabs>
          <w:tab w:val="left" w:pos="709"/>
          <w:tab w:val="left" w:pos="7797"/>
        </w:tabs>
        <w:spacing w:after="0" w:line="240" w:lineRule="auto"/>
        <w:jc w:val="both"/>
        <w:rPr>
          <w:b/>
          <w:bCs/>
          <w:u w:val="single"/>
          <w:lang w:eastAsia="es-SV"/>
        </w:rPr>
      </w:pPr>
    </w:p>
    <w:p w14:paraId="661E68A4" w14:textId="77777777" w:rsidR="00BE405A" w:rsidRDefault="00BE405A" w:rsidP="00BE405A">
      <w:pPr>
        <w:tabs>
          <w:tab w:val="left" w:pos="709"/>
          <w:tab w:val="left" w:pos="7797"/>
        </w:tabs>
        <w:spacing w:after="0" w:line="240" w:lineRule="auto"/>
        <w:jc w:val="both"/>
        <w:rPr>
          <w:b/>
          <w:bCs/>
          <w:u w:val="single"/>
          <w:lang w:eastAsia="es-SV"/>
        </w:rPr>
      </w:pPr>
    </w:p>
    <w:p w14:paraId="37A1538A" w14:textId="77777777" w:rsidR="00BE405A" w:rsidRPr="002E0033" w:rsidRDefault="00BE405A" w:rsidP="00BE405A">
      <w:pPr>
        <w:pStyle w:val="Standard"/>
        <w:jc w:val="both"/>
        <w:rPr>
          <w:rFonts w:cs="Times New Roman"/>
          <w:b/>
        </w:rPr>
      </w:pPr>
      <w:r>
        <w:rPr>
          <w:rFonts w:cs="Times New Roman"/>
          <w:b/>
        </w:rPr>
        <w:t>Según publicación de Bases</w:t>
      </w:r>
    </w:p>
    <w:p w14:paraId="430EA78E" w14:textId="77777777" w:rsidR="00BE405A" w:rsidRPr="00517607" w:rsidRDefault="00BE405A" w:rsidP="00BE405A">
      <w:pPr>
        <w:pStyle w:val="Standard"/>
        <w:ind w:right="113"/>
        <w:outlineLvl w:val="0"/>
        <w:rPr>
          <w:rFonts w:cs="Times New Roman"/>
          <w:b/>
          <w:bCs/>
        </w:rPr>
      </w:pPr>
      <w:bookmarkStart w:id="161" w:name="_Toc44339465"/>
      <w:r w:rsidRPr="00517607">
        <w:rPr>
          <w:rFonts w:cs="Times New Roman"/>
          <w:b/>
          <w:bCs/>
        </w:rPr>
        <w:t>SECCION I</w:t>
      </w:r>
      <w:bookmarkEnd w:id="161"/>
    </w:p>
    <w:p w14:paraId="243EC4EF" w14:textId="77777777" w:rsidR="00BE405A" w:rsidRDefault="00BE405A" w:rsidP="00BE405A">
      <w:pPr>
        <w:pStyle w:val="Standard"/>
        <w:ind w:right="113"/>
        <w:outlineLvl w:val="1"/>
        <w:rPr>
          <w:rFonts w:cs="Times New Roman"/>
          <w:b/>
          <w:bCs/>
        </w:rPr>
      </w:pPr>
      <w:bookmarkStart w:id="162" w:name="_Toc44339466"/>
      <w:r w:rsidRPr="00517607">
        <w:rPr>
          <w:rFonts w:cs="Times New Roman"/>
          <w:b/>
          <w:bCs/>
        </w:rPr>
        <w:t>INSTRUCCIONES A LOS OFERENTES</w:t>
      </w:r>
      <w:bookmarkEnd w:id="162"/>
    </w:p>
    <w:p w14:paraId="1715D034" w14:textId="77777777" w:rsidR="00BE405A" w:rsidRPr="00570B10" w:rsidRDefault="00BE405A" w:rsidP="00BE405A">
      <w:pPr>
        <w:pStyle w:val="Standard"/>
        <w:ind w:right="113"/>
        <w:jc w:val="both"/>
        <w:outlineLvl w:val="2"/>
        <w:rPr>
          <w:rFonts w:cs="Times New Roman"/>
        </w:rPr>
      </w:pPr>
      <w:bookmarkStart w:id="163" w:name="_Toc44339478"/>
      <w:r w:rsidRPr="00517607">
        <w:rPr>
          <w:rFonts w:cs="Times New Roman"/>
          <w:b/>
          <w:bCs/>
        </w:rPr>
        <w:t>12.-</w:t>
      </w:r>
      <w:r w:rsidRPr="00517607">
        <w:rPr>
          <w:rFonts w:cs="Times New Roman"/>
          <w:b/>
          <w:bCs/>
        </w:rPr>
        <w:tab/>
      </w:r>
      <w:r w:rsidRPr="00570B10">
        <w:rPr>
          <w:rFonts w:cs="Times New Roman"/>
          <w:b/>
          <w:bCs/>
          <w:u w:val="single"/>
        </w:rPr>
        <w:t>GARANTIA DE MANTENIMIENTO DE OFERTA</w:t>
      </w:r>
      <w:bookmarkEnd w:id="163"/>
    </w:p>
    <w:p w14:paraId="3AE12A64" w14:textId="77777777" w:rsidR="00BE405A" w:rsidRDefault="00BE405A" w:rsidP="00BE405A">
      <w:pPr>
        <w:pStyle w:val="Standard"/>
        <w:ind w:right="113"/>
        <w:outlineLvl w:val="1"/>
        <w:rPr>
          <w:rFonts w:cs="Times New Roman"/>
        </w:rPr>
      </w:pPr>
      <w:r w:rsidRPr="00570B10">
        <w:rPr>
          <w:rFonts w:cs="Times New Roman"/>
        </w:rPr>
        <w:t>Cada ofertante presentará a favor de la</w:t>
      </w:r>
      <w:r w:rsidRPr="00570B10">
        <w:rPr>
          <w:rFonts w:cs="Times New Roman"/>
          <w:b/>
          <w:bCs/>
        </w:rPr>
        <w:t xml:space="preserve"> ALCALDIA MUNICIPAL DE METAPAN</w:t>
      </w:r>
      <w:r w:rsidRPr="00570B10">
        <w:rPr>
          <w:rFonts w:cs="Times New Roman"/>
        </w:rPr>
        <w:t xml:space="preserve">, para asegurar el mantenimiento de las condiciones y los precios de la oferta, una Garantía de Mantenimiento de Oferta, por un monto </w:t>
      </w:r>
      <w:r w:rsidRPr="000B24C4">
        <w:rPr>
          <w:rFonts w:cs="Times New Roman"/>
        </w:rPr>
        <w:t>de DOS MIL QUINIENTOS DOLARES DE LOS ESTADOS UNIDOS DE AMERICA ($</w:t>
      </w:r>
      <w:r>
        <w:rPr>
          <w:rFonts w:cs="Times New Roman"/>
        </w:rPr>
        <w:t>2,0</w:t>
      </w:r>
      <w:r w:rsidRPr="000B24C4">
        <w:rPr>
          <w:rFonts w:cs="Times New Roman"/>
        </w:rPr>
        <w:t>00.00).</w:t>
      </w:r>
    </w:p>
    <w:p w14:paraId="6B240D73" w14:textId="77777777" w:rsidR="00BE405A" w:rsidRDefault="00BE405A" w:rsidP="00BE405A">
      <w:pPr>
        <w:pStyle w:val="Standard"/>
        <w:ind w:right="113"/>
        <w:outlineLvl w:val="1"/>
        <w:rPr>
          <w:rFonts w:cs="Times New Roman"/>
        </w:rPr>
      </w:pPr>
    </w:p>
    <w:p w14:paraId="6124EDC9" w14:textId="77777777" w:rsidR="00BE405A" w:rsidRDefault="00BE405A" w:rsidP="00BE405A">
      <w:pPr>
        <w:pStyle w:val="Ttulo2"/>
        <w:spacing w:before="0"/>
        <w:rPr>
          <w:rFonts w:ascii="Times New Roman" w:eastAsia="WenQuanYi Micro Hei" w:hAnsi="Times New Roman" w:cs="Times New Roman"/>
          <w:smallCaps/>
          <w:kern w:val="3"/>
          <w:sz w:val="24"/>
          <w:szCs w:val="24"/>
          <w:lang w:eastAsia="zh-CN" w:bidi="hi-IN"/>
        </w:rPr>
      </w:pPr>
      <w:r>
        <w:rPr>
          <w:rFonts w:ascii="Times New Roman" w:eastAsia="WenQuanYi Micro Hei" w:hAnsi="Times New Roman" w:cs="Times New Roman"/>
          <w:kern w:val="3"/>
          <w:sz w:val="24"/>
          <w:szCs w:val="24"/>
          <w:lang w:eastAsia="zh-CN" w:bidi="hi-IN"/>
        </w:rPr>
        <w:t>Modificación</w:t>
      </w:r>
    </w:p>
    <w:p w14:paraId="60C31F58" w14:textId="77777777" w:rsidR="00BE405A" w:rsidRPr="00517607" w:rsidRDefault="00BE405A" w:rsidP="00BE405A">
      <w:pPr>
        <w:pStyle w:val="Standard"/>
        <w:ind w:right="113"/>
        <w:outlineLvl w:val="0"/>
        <w:rPr>
          <w:rFonts w:cs="Times New Roman"/>
          <w:b/>
          <w:bCs/>
        </w:rPr>
      </w:pPr>
      <w:r w:rsidRPr="00517607">
        <w:rPr>
          <w:rFonts w:cs="Times New Roman"/>
          <w:b/>
          <w:bCs/>
        </w:rPr>
        <w:t>SECCION I</w:t>
      </w:r>
    </w:p>
    <w:p w14:paraId="38965F51" w14:textId="77777777" w:rsidR="00BE405A" w:rsidRDefault="00BE405A" w:rsidP="00BE405A">
      <w:pPr>
        <w:pStyle w:val="Standard"/>
        <w:ind w:right="113"/>
        <w:outlineLvl w:val="1"/>
        <w:rPr>
          <w:rFonts w:cs="Times New Roman"/>
          <w:b/>
          <w:bCs/>
        </w:rPr>
      </w:pPr>
      <w:r w:rsidRPr="00517607">
        <w:rPr>
          <w:rFonts w:cs="Times New Roman"/>
          <w:b/>
          <w:bCs/>
        </w:rPr>
        <w:t>INSTRUCCIONES A LOS OFERENTES</w:t>
      </w:r>
    </w:p>
    <w:p w14:paraId="7BD372ED" w14:textId="77777777" w:rsidR="00BE405A" w:rsidRPr="00570B10" w:rsidRDefault="00BE405A" w:rsidP="00BE405A">
      <w:pPr>
        <w:pStyle w:val="Standard"/>
        <w:ind w:right="113"/>
        <w:jc w:val="both"/>
        <w:outlineLvl w:val="2"/>
        <w:rPr>
          <w:rFonts w:cs="Times New Roman"/>
        </w:rPr>
      </w:pPr>
      <w:r w:rsidRPr="00517607">
        <w:rPr>
          <w:rFonts w:cs="Times New Roman"/>
          <w:b/>
          <w:bCs/>
        </w:rPr>
        <w:t>12.-</w:t>
      </w:r>
      <w:r w:rsidRPr="00517607">
        <w:rPr>
          <w:rFonts w:cs="Times New Roman"/>
          <w:b/>
          <w:bCs/>
        </w:rPr>
        <w:tab/>
      </w:r>
      <w:r w:rsidRPr="00570B10">
        <w:rPr>
          <w:rFonts w:cs="Times New Roman"/>
          <w:b/>
          <w:bCs/>
          <w:u w:val="single"/>
        </w:rPr>
        <w:t>GARANTIA DE MANTENIMIENTO DE OFERTA</w:t>
      </w:r>
    </w:p>
    <w:p w14:paraId="79ECD964" w14:textId="77777777" w:rsidR="00BE405A" w:rsidRDefault="00BE405A" w:rsidP="00BE405A">
      <w:pPr>
        <w:pStyle w:val="Standard"/>
        <w:ind w:right="113"/>
        <w:outlineLvl w:val="1"/>
        <w:rPr>
          <w:rFonts w:cs="Times New Roman"/>
        </w:rPr>
      </w:pPr>
      <w:r w:rsidRPr="00570B10">
        <w:rPr>
          <w:rFonts w:cs="Times New Roman"/>
        </w:rPr>
        <w:t>Cada ofertante presentará a favor de la</w:t>
      </w:r>
      <w:r w:rsidRPr="00570B10">
        <w:rPr>
          <w:rFonts w:cs="Times New Roman"/>
          <w:b/>
          <w:bCs/>
        </w:rPr>
        <w:t xml:space="preserve"> ALCALDIA MUNICIPAL DE METAPAN</w:t>
      </w:r>
      <w:r w:rsidRPr="00570B10">
        <w:rPr>
          <w:rFonts w:cs="Times New Roman"/>
        </w:rPr>
        <w:t xml:space="preserve">, para asegurar el mantenimiento de las condiciones y los precios de la oferta, una Garantía de Mantenimiento de Oferta, por un monto </w:t>
      </w:r>
      <w:r w:rsidRPr="000B24C4">
        <w:rPr>
          <w:rFonts w:cs="Times New Roman"/>
        </w:rPr>
        <w:t>de DOS MIL QUINIENTOS DOLARES DE LOS ESTADOS UNIDOS DE AMERICA ($</w:t>
      </w:r>
      <w:r>
        <w:rPr>
          <w:rFonts w:cs="Times New Roman"/>
        </w:rPr>
        <w:t>2,5</w:t>
      </w:r>
      <w:r w:rsidRPr="000B24C4">
        <w:rPr>
          <w:rFonts w:cs="Times New Roman"/>
        </w:rPr>
        <w:t>00.00).</w:t>
      </w:r>
    </w:p>
    <w:p w14:paraId="0E5CD5BB" w14:textId="77777777" w:rsidR="00BE405A" w:rsidRDefault="00BE405A" w:rsidP="00BE405A">
      <w:pPr>
        <w:pStyle w:val="Standard"/>
        <w:ind w:right="113"/>
        <w:outlineLvl w:val="1"/>
        <w:rPr>
          <w:rFonts w:cs="Times New Roman"/>
        </w:rPr>
      </w:pPr>
    </w:p>
    <w:p w14:paraId="1A8018EA" w14:textId="77777777" w:rsidR="00BE405A" w:rsidRDefault="00BE405A" w:rsidP="00BE405A">
      <w:pPr>
        <w:pStyle w:val="Standard"/>
        <w:jc w:val="both"/>
        <w:rPr>
          <w:rFonts w:cs="Times New Roman"/>
          <w:b/>
        </w:rPr>
      </w:pPr>
      <w:r>
        <w:rPr>
          <w:rFonts w:cs="Times New Roman"/>
          <w:b/>
        </w:rPr>
        <w:t>Según publicación de Bases</w:t>
      </w:r>
    </w:p>
    <w:p w14:paraId="3F488267" w14:textId="77777777" w:rsidR="00BE405A" w:rsidRPr="00651866" w:rsidRDefault="00BE405A" w:rsidP="00BE405A">
      <w:pPr>
        <w:pStyle w:val="Standard"/>
        <w:ind w:right="113"/>
        <w:jc w:val="both"/>
        <w:outlineLvl w:val="2"/>
        <w:rPr>
          <w:rFonts w:cs="Times New Roman"/>
        </w:rPr>
      </w:pPr>
      <w:bookmarkStart w:id="164" w:name="_Toc44339505"/>
      <w:r w:rsidRPr="00517607">
        <w:rPr>
          <w:rFonts w:cs="Times New Roman"/>
          <w:b/>
          <w:bCs/>
        </w:rPr>
        <w:t>3.-</w:t>
      </w:r>
      <w:r w:rsidRPr="00517607">
        <w:rPr>
          <w:rFonts w:cs="Times New Roman"/>
          <w:b/>
          <w:bCs/>
        </w:rPr>
        <w:tab/>
      </w:r>
      <w:r w:rsidRPr="00517607">
        <w:rPr>
          <w:rFonts w:cs="Times New Roman"/>
          <w:b/>
          <w:bCs/>
          <w:u w:val="single"/>
        </w:rPr>
        <w:t>GARANTIAS A PRESENTAR</w:t>
      </w:r>
      <w:bookmarkEnd w:id="164"/>
    </w:p>
    <w:p w14:paraId="5BBF8880" w14:textId="77777777" w:rsidR="00BE405A" w:rsidRPr="00517607" w:rsidRDefault="00BE405A" w:rsidP="00BE405A">
      <w:pPr>
        <w:pStyle w:val="Standard"/>
        <w:ind w:right="113"/>
        <w:jc w:val="both"/>
        <w:outlineLvl w:val="2"/>
        <w:rPr>
          <w:rFonts w:cs="Times New Roman"/>
          <w:b/>
          <w:bCs/>
          <w:u w:val="single"/>
        </w:rPr>
      </w:pPr>
      <w:bookmarkStart w:id="165" w:name="_Toc44339507"/>
      <w:r w:rsidRPr="00087800">
        <w:rPr>
          <w:rFonts w:cs="Times New Roman"/>
          <w:b/>
          <w:bCs/>
          <w:u w:val="single"/>
        </w:rPr>
        <w:lastRenderedPageBreak/>
        <w:t>b) GARANTIA DE BUENA CALIDAD DEL SUMINISTRO</w:t>
      </w:r>
      <w:bookmarkEnd w:id="165"/>
    </w:p>
    <w:p w14:paraId="5DE48398" w14:textId="77777777" w:rsidR="00BE405A" w:rsidRPr="00517607" w:rsidRDefault="00BE405A" w:rsidP="00BE405A">
      <w:pPr>
        <w:pStyle w:val="Standard"/>
        <w:ind w:right="113"/>
        <w:jc w:val="both"/>
        <w:rPr>
          <w:rFonts w:cs="Times New Roman"/>
        </w:rPr>
      </w:pPr>
      <w:r w:rsidRPr="00517607">
        <w:rPr>
          <w:rFonts w:cs="Times New Roman"/>
        </w:rPr>
        <w:t xml:space="preserve">El Contratista deberá rendir a satisfacción del Concejo Municipal de Metapán, una Garantía de Buena Calidad del Producto, a favor de la </w:t>
      </w:r>
      <w:r w:rsidRPr="00517607">
        <w:rPr>
          <w:rFonts w:cs="Times New Roman"/>
          <w:b/>
          <w:bCs/>
        </w:rPr>
        <w:t>Alcaldía Municipal de Metapán</w:t>
      </w:r>
      <w:r w:rsidRPr="00517607">
        <w:rPr>
          <w:rFonts w:cs="Times New Roman"/>
        </w:rPr>
        <w:t xml:space="preserve">, equivalente a un </w:t>
      </w:r>
      <w:r w:rsidRPr="00517607">
        <w:rPr>
          <w:rFonts w:cs="Times New Roman"/>
          <w:b/>
          <w:bCs/>
        </w:rPr>
        <w:t xml:space="preserve">diez (10%) </w:t>
      </w:r>
      <w:r w:rsidRPr="00517607">
        <w:rPr>
          <w:rFonts w:cs="Times New Roman"/>
        </w:rPr>
        <w:t xml:space="preserve">de la suma total contratada y deberá estar vigente por el período de un año a partir de la entrega final del suministro, la cual deberá presentarse a más tardar </w:t>
      </w:r>
      <w:r w:rsidRPr="00517607">
        <w:rPr>
          <w:rFonts w:cs="Times New Roman"/>
          <w:b/>
          <w:bCs/>
        </w:rPr>
        <w:t>diez (10)</w:t>
      </w:r>
      <w:r w:rsidRPr="00517607">
        <w:rPr>
          <w:rFonts w:cs="Times New Roman"/>
        </w:rPr>
        <w:t xml:space="preserve"> días hábiles después de la recepción definitiva del suministro, como establece el Art. 37 de la LACAP.</w:t>
      </w:r>
    </w:p>
    <w:p w14:paraId="22994A0B" w14:textId="77777777" w:rsidR="00BE405A" w:rsidRDefault="00BE405A" w:rsidP="00BE405A">
      <w:pPr>
        <w:pStyle w:val="Standard"/>
        <w:ind w:left="15" w:right="113"/>
        <w:jc w:val="both"/>
        <w:rPr>
          <w:rFonts w:cs="Times New Roman"/>
        </w:rPr>
      </w:pPr>
    </w:p>
    <w:p w14:paraId="6DBA4A15" w14:textId="77777777" w:rsidR="00BE405A" w:rsidRPr="00517607" w:rsidRDefault="00BE405A" w:rsidP="00BE405A">
      <w:pPr>
        <w:pStyle w:val="Standard"/>
        <w:ind w:left="15" w:right="113"/>
        <w:jc w:val="both"/>
        <w:rPr>
          <w:rFonts w:cs="Times New Roman"/>
        </w:rPr>
      </w:pPr>
      <w:r w:rsidRPr="00517607">
        <w:rPr>
          <w:rFonts w:cs="Times New Roman"/>
        </w:rPr>
        <w:t>Esta Garantía, podrá hacerse efectiva en caso que el Contratista rehusare a realizar las correcciones provenientes de defectos del suministro.</w:t>
      </w:r>
    </w:p>
    <w:p w14:paraId="1EB8E96A" w14:textId="77777777" w:rsidR="00BE405A" w:rsidRDefault="00BE405A" w:rsidP="00BE405A">
      <w:pPr>
        <w:pStyle w:val="Standard"/>
        <w:ind w:left="15" w:right="113"/>
        <w:jc w:val="both"/>
        <w:rPr>
          <w:rFonts w:cs="Times New Roman"/>
        </w:rPr>
      </w:pPr>
    </w:p>
    <w:p w14:paraId="36DF3CA2" w14:textId="77777777" w:rsidR="00BE405A" w:rsidRDefault="00BE405A" w:rsidP="00BE405A">
      <w:pPr>
        <w:pStyle w:val="Standard"/>
        <w:ind w:left="15" w:right="113"/>
        <w:jc w:val="both"/>
        <w:rPr>
          <w:rFonts w:cs="Times New Roman"/>
        </w:rPr>
      </w:pPr>
      <w:r w:rsidRPr="00517607">
        <w:rPr>
          <w:rFonts w:cs="Times New Roman"/>
        </w:rPr>
        <w:t>Para tal efecto se aceptarán garantías emitida por instituciones bancarias, compañías aseguradoras o afianzadoras debidamente autorizadas por la Superintendencia del Sistema Financiero de El Salvador.</w:t>
      </w:r>
    </w:p>
    <w:p w14:paraId="2D25E460" w14:textId="77777777" w:rsidR="00BE405A" w:rsidRDefault="00BE405A" w:rsidP="00BE405A">
      <w:pPr>
        <w:pStyle w:val="Standard"/>
        <w:ind w:left="15" w:right="113"/>
        <w:jc w:val="both"/>
        <w:rPr>
          <w:rFonts w:cs="Times New Roman"/>
        </w:rPr>
      </w:pPr>
    </w:p>
    <w:p w14:paraId="21B70254" w14:textId="77777777" w:rsidR="00BE405A" w:rsidRPr="00651866" w:rsidRDefault="00BE405A" w:rsidP="00BE405A">
      <w:pPr>
        <w:pStyle w:val="Standard"/>
        <w:ind w:left="15" w:right="113"/>
        <w:jc w:val="both"/>
        <w:rPr>
          <w:rFonts w:cs="Times New Roman"/>
          <w:b/>
        </w:rPr>
      </w:pPr>
      <w:r w:rsidRPr="00651866">
        <w:rPr>
          <w:rFonts w:cs="Times New Roman"/>
          <w:b/>
        </w:rPr>
        <w:t>Respuesta</w:t>
      </w:r>
    </w:p>
    <w:p w14:paraId="04E126FD" w14:textId="77777777" w:rsidR="00BE405A" w:rsidRPr="00517607" w:rsidRDefault="00BE405A" w:rsidP="00BE405A">
      <w:pPr>
        <w:pStyle w:val="Standard"/>
        <w:ind w:left="15" w:right="113"/>
        <w:jc w:val="both"/>
        <w:rPr>
          <w:rFonts w:cs="Times New Roman"/>
        </w:rPr>
      </w:pPr>
      <w:r>
        <w:rPr>
          <w:rFonts w:cs="Times New Roman"/>
        </w:rPr>
        <w:t>Se ha realizado la consulta a la entidad correspondiente y se estará notificando al obtener respuesta por parte de ellos sobre la posibilidad de evitar presentar este tipo de garantía.</w:t>
      </w:r>
    </w:p>
    <w:p w14:paraId="4CA15C8D" w14:textId="77777777" w:rsidR="00BE405A" w:rsidRDefault="00BE405A" w:rsidP="00BE405A">
      <w:pPr>
        <w:pStyle w:val="Standard"/>
        <w:ind w:right="113"/>
        <w:outlineLvl w:val="1"/>
        <w:rPr>
          <w:rFonts w:cs="Times New Roman"/>
        </w:rPr>
      </w:pPr>
    </w:p>
    <w:p w14:paraId="6568603E" w14:textId="77777777" w:rsidR="00BE405A" w:rsidRPr="00846E02" w:rsidRDefault="00BE405A" w:rsidP="00BE405A">
      <w:pPr>
        <w:tabs>
          <w:tab w:val="left" w:pos="720"/>
          <w:tab w:val="left" w:pos="1440"/>
          <w:tab w:val="left" w:pos="2160"/>
          <w:tab w:val="left" w:pos="2880"/>
          <w:tab w:val="left" w:pos="3600"/>
          <w:tab w:val="left" w:pos="4320"/>
          <w:tab w:val="left" w:pos="4820"/>
        </w:tabs>
        <w:spacing w:after="0" w:line="240" w:lineRule="auto"/>
        <w:ind w:right="284"/>
        <w:rPr>
          <w:rFonts w:eastAsia="WenQuanYi Micro Hei"/>
          <w:kern w:val="3"/>
          <w:szCs w:val="24"/>
          <w:lang w:eastAsia="zh-CN" w:bidi="hi-IN"/>
        </w:rPr>
      </w:pPr>
    </w:p>
    <w:p w14:paraId="70410E40" w14:textId="77777777" w:rsidR="00BE405A" w:rsidRPr="00846E02" w:rsidRDefault="00BE405A" w:rsidP="00BE405A">
      <w:pPr>
        <w:rPr>
          <w:rFonts w:eastAsia="WenQuanYi Micro Hei"/>
          <w:kern w:val="3"/>
          <w:szCs w:val="24"/>
          <w:lang w:eastAsia="zh-CN" w:bidi="hi-IN"/>
        </w:rPr>
      </w:pPr>
      <w:r>
        <w:rPr>
          <w:rFonts w:eastAsia="WenQuanYi Micro Hei"/>
          <w:kern w:val="3"/>
          <w:szCs w:val="24"/>
          <w:lang w:eastAsia="zh-CN" w:bidi="hi-IN"/>
        </w:rPr>
        <w:t>Esta ADENDA No.</w:t>
      </w:r>
      <w:proofErr w:type="gramStart"/>
      <w:r>
        <w:rPr>
          <w:rFonts w:eastAsia="WenQuanYi Micro Hei"/>
          <w:kern w:val="3"/>
          <w:szCs w:val="24"/>
          <w:lang w:eastAsia="zh-CN" w:bidi="hi-IN"/>
        </w:rPr>
        <w:t>1</w:t>
      </w:r>
      <w:r w:rsidRPr="00846E02">
        <w:rPr>
          <w:rFonts w:eastAsia="WenQuanYi Micro Hei"/>
          <w:kern w:val="3"/>
          <w:szCs w:val="24"/>
          <w:lang w:eastAsia="zh-CN" w:bidi="hi-IN"/>
        </w:rPr>
        <w:t xml:space="preserve">  formará</w:t>
      </w:r>
      <w:proofErr w:type="gramEnd"/>
      <w:r w:rsidRPr="00846E02">
        <w:rPr>
          <w:rFonts w:eastAsia="WenQuanYi Micro Hei"/>
          <w:kern w:val="3"/>
          <w:szCs w:val="24"/>
          <w:lang w:eastAsia="zh-CN" w:bidi="hi-IN"/>
        </w:rPr>
        <w:t xml:space="preserve"> parte integral de las bases de Licitación y deberá de tomarse en cuenta en la presentación de la oferta.</w:t>
      </w:r>
    </w:p>
    <w:p w14:paraId="0ACCA464" w14:textId="77777777" w:rsidR="00BE405A" w:rsidRPr="00693222" w:rsidRDefault="00BE405A" w:rsidP="00BE405A">
      <w:pPr>
        <w:spacing w:after="0" w:line="240" w:lineRule="auto"/>
        <w:ind w:left="720"/>
        <w:contextualSpacing/>
        <w:jc w:val="both"/>
        <w:rPr>
          <w:rFonts w:eastAsia="Calibri"/>
          <w:szCs w:val="24"/>
        </w:rPr>
      </w:pPr>
    </w:p>
    <w:p w14:paraId="67CB3C9C" w14:textId="77777777" w:rsidR="00BE405A" w:rsidRDefault="00BE405A" w:rsidP="00842726">
      <w:pPr>
        <w:pStyle w:val="Prrafodelista"/>
        <w:numPr>
          <w:ilvl w:val="0"/>
          <w:numId w:val="291"/>
        </w:numPr>
        <w:spacing w:after="0" w:line="240" w:lineRule="auto"/>
        <w:jc w:val="both"/>
        <w:rPr>
          <w:rFonts w:eastAsia="Calibri"/>
          <w:szCs w:val="24"/>
        </w:rPr>
      </w:pPr>
      <w:r w:rsidRPr="009E1764">
        <w:rPr>
          <w:rFonts w:eastAsia="Calibri"/>
          <w:szCs w:val="24"/>
        </w:rPr>
        <w:t>INCORPORAR la ADENDA 01 como parte de los documentos contractuales del proceso de</w:t>
      </w:r>
      <w:r w:rsidRPr="009E1764">
        <w:rPr>
          <w:color w:val="000000" w:themeColor="text1"/>
          <w:szCs w:val="24"/>
        </w:rPr>
        <w:t xml:space="preserve"> </w:t>
      </w:r>
      <w:r w:rsidRPr="000A0DF5">
        <w:rPr>
          <w:color w:val="000000" w:themeColor="text1"/>
          <w:szCs w:val="24"/>
        </w:rPr>
        <w:t xml:space="preserve">Licitación Pública </w:t>
      </w:r>
      <w:proofErr w:type="spellStart"/>
      <w:r w:rsidRPr="000A0DF5">
        <w:rPr>
          <w:rFonts w:eastAsia="Times New Roman"/>
          <w:color w:val="000000"/>
          <w:szCs w:val="24"/>
          <w:lang w:eastAsia="es-SV"/>
        </w:rPr>
        <w:t>N</w:t>
      </w:r>
      <w:proofErr w:type="gramStart"/>
      <w:r w:rsidRPr="000A0DF5">
        <w:rPr>
          <w:rFonts w:eastAsia="Times New Roman"/>
          <w:color w:val="000000"/>
          <w:szCs w:val="24"/>
          <w:lang w:eastAsia="es-SV"/>
        </w:rPr>
        <w:t>°</w:t>
      </w:r>
      <w:proofErr w:type="spellEnd"/>
      <w:r w:rsidRPr="000A0DF5">
        <w:rPr>
          <w:rFonts w:eastAsia="Times New Roman"/>
          <w:color w:val="000000"/>
          <w:szCs w:val="24"/>
          <w:lang w:eastAsia="es-SV"/>
        </w:rPr>
        <w:t xml:space="preserve">  04</w:t>
      </w:r>
      <w:proofErr w:type="gramEnd"/>
      <w:r w:rsidRPr="000A0DF5">
        <w:rPr>
          <w:rFonts w:eastAsia="Times New Roman"/>
          <w:color w:val="000000"/>
          <w:szCs w:val="24"/>
          <w:lang w:eastAsia="es-SV"/>
        </w:rPr>
        <w:t>/2021 COMPRA DE EMULSIÓN ASFÁLTICA CSS-1H, SIN ENVASE PARA LA ALCALDÍA MUNICIPAL DE METAPÁN</w:t>
      </w:r>
    </w:p>
    <w:p w14:paraId="7AE113EB" w14:textId="77777777" w:rsidR="00BE405A" w:rsidRPr="009E1764" w:rsidRDefault="00BE405A" w:rsidP="00BE405A">
      <w:pPr>
        <w:pStyle w:val="Prrafodelista"/>
        <w:spacing w:after="0" w:line="240" w:lineRule="auto"/>
        <w:jc w:val="both"/>
        <w:rPr>
          <w:rFonts w:eastAsia="Calibri"/>
          <w:szCs w:val="24"/>
        </w:rPr>
      </w:pPr>
    </w:p>
    <w:p w14:paraId="27C62A1D" w14:textId="77777777" w:rsidR="00BE405A" w:rsidRPr="00FC2310" w:rsidRDefault="00BE405A" w:rsidP="00842726">
      <w:pPr>
        <w:pStyle w:val="Prrafodelista"/>
        <w:numPr>
          <w:ilvl w:val="0"/>
          <w:numId w:val="291"/>
        </w:numPr>
        <w:spacing w:after="0" w:line="240" w:lineRule="auto"/>
        <w:jc w:val="both"/>
        <w:rPr>
          <w:rFonts w:eastAsia="Calibri"/>
          <w:szCs w:val="24"/>
        </w:rPr>
      </w:pPr>
      <w:r w:rsidRPr="00FC2310">
        <w:rPr>
          <w:rFonts w:eastAsia="Calibri"/>
          <w:szCs w:val="24"/>
        </w:rPr>
        <w:t xml:space="preserve"> NOTIFICAR a todos los interesados que hayan obtenido las bases de licitación, de conformidad a lo establecido en el artículo 74 de la Ley de Adquisiciones y Contrataciones de la Administración Pública.</w:t>
      </w:r>
    </w:p>
    <w:p w14:paraId="784A6B3B" w14:textId="77777777" w:rsidR="00BE405A" w:rsidRDefault="00BE405A" w:rsidP="00BE405A">
      <w:pPr>
        <w:tabs>
          <w:tab w:val="left" w:pos="709"/>
          <w:tab w:val="left" w:pos="7797"/>
        </w:tabs>
        <w:spacing w:after="0" w:line="240" w:lineRule="auto"/>
        <w:jc w:val="both"/>
        <w:rPr>
          <w:b/>
          <w:bCs/>
          <w:u w:val="single"/>
          <w:lang w:eastAsia="es-SV"/>
        </w:rPr>
      </w:pPr>
    </w:p>
    <w:p w14:paraId="5A00A853" w14:textId="77777777" w:rsidR="00BE405A" w:rsidRDefault="00BE405A" w:rsidP="00BE405A">
      <w:pPr>
        <w:tabs>
          <w:tab w:val="left" w:pos="709"/>
          <w:tab w:val="left" w:pos="7797"/>
        </w:tabs>
        <w:spacing w:after="0" w:line="240" w:lineRule="auto"/>
        <w:jc w:val="both"/>
        <w:rPr>
          <w:lang w:eastAsia="es-SV"/>
        </w:rPr>
      </w:pPr>
      <w:r w:rsidRPr="009E1764">
        <w:rPr>
          <w:lang w:eastAsia="es-SV"/>
        </w:rPr>
        <w:t>Comuníquese.</w:t>
      </w:r>
    </w:p>
    <w:p w14:paraId="66465596" w14:textId="77777777" w:rsidR="00BE405A" w:rsidRPr="009E1764" w:rsidRDefault="00BE405A" w:rsidP="00BE405A">
      <w:pPr>
        <w:tabs>
          <w:tab w:val="left" w:pos="709"/>
          <w:tab w:val="left" w:pos="7797"/>
        </w:tabs>
        <w:spacing w:after="0" w:line="240" w:lineRule="auto"/>
        <w:jc w:val="both"/>
        <w:rPr>
          <w:lang w:eastAsia="es-SV"/>
        </w:rPr>
      </w:pPr>
    </w:p>
    <w:p w14:paraId="334E48BD" w14:textId="77777777" w:rsidR="00BE405A" w:rsidRDefault="00BE405A" w:rsidP="00BE405A">
      <w:pPr>
        <w:tabs>
          <w:tab w:val="left" w:pos="709"/>
          <w:tab w:val="left" w:pos="7797"/>
        </w:tabs>
        <w:spacing w:after="0" w:line="240" w:lineRule="auto"/>
        <w:jc w:val="both"/>
        <w:rPr>
          <w:b/>
          <w:bCs/>
          <w:u w:val="single"/>
          <w:lang w:eastAsia="es-SV"/>
        </w:rPr>
      </w:pPr>
    </w:p>
    <w:p w14:paraId="5D494E0E" w14:textId="77777777" w:rsidR="00BE405A" w:rsidRPr="00E009C3" w:rsidRDefault="00BE405A" w:rsidP="00BE405A">
      <w:pPr>
        <w:tabs>
          <w:tab w:val="left" w:pos="8789"/>
        </w:tabs>
        <w:spacing w:after="0" w:line="240" w:lineRule="auto"/>
        <w:jc w:val="both"/>
        <w:rPr>
          <w:b/>
          <w:szCs w:val="24"/>
          <w:u w:val="single"/>
        </w:rPr>
      </w:pPr>
      <w:r w:rsidRPr="00E009C3">
        <w:rPr>
          <w:b/>
          <w:szCs w:val="24"/>
          <w:u w:val="single"/>
        </w:rPr>
        <w:t>ACUERDO NÚMERO</w:t>
      </w:r>
      <w:r>
        <w:rPr>
          <w:b/>
          <w:szCs w:val="24"/>
          <w:u w:val="single"/>
        </w:rPr>
        <w:t xml:space="preserve"> DOCE</w:t>
      </w:r>
      <w:r w:rsidRPr="00E009C3">
        <w:rPr>
          <w:b/>
          <w:szCs w:val="24"/>
          <w:u w:val="single"/>
        </w:rPr>
        <w:t xml:space="preserve">: </w:t>
      </w:r>
    </w:p>
    <w:p w14:paraId="60444F4B" w14:textId="77777777" w:rsidR="00BE405A" w:rsidRDefault="00BE405A" w:rsidP="00BE405A">
      <w:pPr>
        <w:jc w:val="both"/>
        <w:rPr>
          <w:rFonts w:eastAsia="Calibri"/>
        </w:rPr>
      </w:pPr>
      <w:r w:rsidRPr="00E009C3">
        <w:rPr>
          <w:szCs w:val="24"/>
        </w:rPr>
        <w:t>El Concejo Municipal en uso de las facultades que el Código Municipal les confiere ACUERDA:</w:t>
      </w:r>
    </w:p>
    <w:p w14:paraId="37A2D2C7" w14:textId="77777777" w:rsidR="00BE405A" w:rsidRPr="001D441F" w:rsidRDefault="00BE405A" w:rsidP="00842726">
      <w:pPr>
        <w:numPr>
          <w:ilvl w:val="0"/>
          <w:numId w:val="231"/>
        </w:numPr>
        <w:spacing w:after="0" w:line="240" w:lineRule="auto"/>
        <w:contextualSpacing/>
        <w:jc w:val="both"/>
        <w:rPr>
          <w:rFonts w:eastAsia="Calibri"/>
          <w:b/>
          <w:szCs w:val="24"/>
        </w:rPr>
      </w:pPr>
      <w:r w:rsidRPr="001D441F">
        <w:rPr>
          <w:rFonts w:eastAsia="Calibri"/>
          <w:szCs w:val="24"/>
        </w:rPr>
        <w:t xml:space="preserve">EROGAR la cantidad de </w:t>
      </w:r>
      <w:r>
        <w:rPr>
          <w:rFonts w:eastAsia="Calibri"/>
          <w:b/>
          <w:szCs w:val="24"/>
        </w:rPr>
        <w:t>SIETE MIL SETECIENTOS CINCUENTA Y NUEVE 67</w:t>
      </w:r>
      <w:r w:rsidRPr="001D441F">
        <w:rPr>
          <w:rFonts w:eastAsia="Calibri"/>
          <w:b/>
          <w:szCs w:val="24"/>
        </w:rPr>
        <w:t>/100 DÓLARES DE LOS ES</w:t>
      </w:r>
      <w:r>
        <w:rPr>
          <w:rFonts w:eastAsia="Calibri"/>
          <w:b/>
          <w:szCs w:val="24"/>
        </w:rPr>
        <w:t>TADOS UNIDOS DE AMÉRICA ($7,759.67</w:t>
      </w:r>
      <w:r w:rsidRPr="001D441F">
        <w:rPr>
          <w:rFonts w:eastAsia="Calibri"/>
          <w:b/>
          <w:szCs w:val="24"/>
        </w:rPr>
        <w:t xml:space="preserve">) </w:t>
      </w:r>
      <w:r w:rsidRPr="001D441F">
        <w:rPr>
          <w:rFonts w:eastAsia="Calibri"/>
          <w:szCs w:val="24"/>
        </w:rPr>
        <w:t xml:space="preserve">V/ Pago de planilla </w:t>
      </w:r>
      <w:r>
        <w:rPr>
          <w:rFonts w:eastAsia="Calibri"/>
          <w:szCs w:val="24"/>
        </w:rPr>
        <w:t>por servicios de vigilancia en el mercado municipal #1, Metapán</w:t>
      </w:r>
      <w:r w:rsidRPr="001D441F">
        <w:rPr>
          <w:rFonts w:eastAsia="Calibri"/>
          <w:szCs w:val="24"/>
        </w:rPr>
        <w:t xml:space="preserve">, Correspondiente </w:t>
      </w:r>
      <w:r>
        <w:rPr>
          <w:rFonts w:eastAsia="Calibri"/>
          <w:szCs w:val="24"/>
        </w:rPr>
        <w:t xml:space="preserve">al período del 01 al 31 de </w:t>
      </w:r>
      <w:proofErr w:type="gramStart"/>
      <w:r>
        <w:rPr>
          <w:rFonts w:eastAsia="Calibri"/>
          <w:szCs w:val="24"/>
        </w:rPr>
        <w:t>Enero</w:t>
      </w:r>
      <w:proofErr w:type="gramEnd"/>
      <w:r>
        <w:rPr>
          <w:rFonts w:eastAsia="Calibri"/>
          <w:szCs w:val="24"/>
        </w:rPr>
        <w:t xml:space="preserve"> del 2021</w:t>
      </w:r>
      <w:r w:rsidRPr="001D441F">
        <w:rPr>
          <w:rFonts w:eastAsia="Calibri"/>
          <w:szCs w:val="24"/>
        </w:rPr>
        <w:t xml:space="preserve">, Aplicando dicho gasto al código </w:t>
      </w:r>
      <w:r>
        <w:rPr>
          <w:rFonts w:eastAsia="Calibri"/>
          <w:b/>
          <w:szCs w:val="24"/>
        </w:rPr>
        <w:t>519</w:t>
      </w:r>
      <w:r w:rsidRPr="001D441F">
        <w:rPr>
          <w:rFonts w:eastAsia="Calibri"/>
          <w:b/>
          <w:szCs w:val="24"/>
        </w:rPr>
        <w:t xml:space="preserve">01 </w:t>
      </w:r>
      <w:r w:rsidRPr="001D441F">
        <w:rPr>
          <w:rFonts w:eastAsia="Calibri"/>
          <w:szCs w:val="24"/>
        </w:rPr>
        <w:t xml:space="preserve">de la línea </w:t>
      </w:r>
      <w:r w:rsidRPr="001D441F">
        <w:rPr>
          <w:rFonts w:eastAsia="Calibri"/>
          <w:b/>
          <w:szCs w:val="24"/>
        </w:rPr>
        <w:t>0101</w:t>
      </w:r>
      <w:r w:rsidRPr="001D441F">
        <w:rPr>
          <w:rFonts w:eastAsia="Calibri"/>
          <w:szCs w:val="24"/>
        </w:rPr>
        <w:t xml:space="preserve"> del Presupuesto Municipal vigente, según se detalla a continuación:</w:t>
      </w:r>
    </w:p>
    <w:p w14:paraId="7C7CF0A9" w14:textId="77777777" w:rsidR="00BE405A" w:rsidRPr="001D441F" w:rsidRDefault="00BE405A" w:rsidP="00BE405A">
      <w:pPr>
        <w:ind w:left="720"/>
        <w:contextualSpacing/>
        <w:jc w:val="both"/>
        <w:rPr>
          <w:rFonts w:eastAsia="Calibri"/>
          <w:b/>
          <w:szCs w:val="24"/>
        </w:rPr>
      </w:pPr>
    </w:p>
    <w:tbl>
      <w:tblPr>
        <w:tblW w:w="9154" w:type="dxa"/>
        <w:jc w:val="center"/>
        <w:tblCellMar>
          <w:left w:w="70" w:type="dxa"/>
          <w:right w:w="70" w:type="dxa"/>
        </w:tblCellMar>
        <w:tblLook w:val="04A0" w:firstRow="1" w:lastRow="0" w:firstColumn="1" w:lastColumn="0" w:noHBand="0" w:noVBand="1"/>
      </w:tblPr>
      <w:tblGrid>
        <w:gridCol w:w="421"/>
        <w:gridCol w:w="3924"/>
        <w:gridCol w:w="1034"/>
        <w:gridCol w:w="726"/>
        <w:gridCol w:w="1774"/>
        <w:gridCol w:w="1275"/>
      </w:tblGrid>
      <w:tr w:rsidR="00BE405A" w:rsidRPr="001D441F" w14:paraId="0412CFB8"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hideMark/>
          </w:tcPr>
          <w:p w14:paraId="60297176" w14:textId="77777777" w:rsidR="00BE405A" w:rsidRPr="001D441F" w:rsidRDefault="00BE405A" w:rsidP="00BE405A">
            <w:pPr>
              <w:spacing w:after="0" w:line="240" w:lineRule="auto"/>
              <w:rPr>
                <w:rFonts w:eastAsia="Times New Roman"/>
                <w:b/>
                <w:bCs/>
                <w:color w:val="000000"/>
                <w:szCs w:val="24"/>
                <w:lang w:eastAsia="es-SV"/>
              </w:rPr>
            </w:pPr>
            <w:proofErr w:type="spellStart"/>
            <w:r w:rsidRPr="001D441F">
              <w:rPr>
                <w:rFonts w:eastAsia="Times New Roman"/>
                <w:b/>
                <w:bCs/>
                <w:color w:val="000000"/>
                <w:szCs w:val="24"/>
                <w:lang w:eastAsia="es-SV"/>
              </w:rPr>
              <w:t>Nº</w:t>
            </w:r>
            <w:proofErr w:type="spellEnd"/>
          </w:p>
        </w:tc>
        <w:tc>
          <w:tcPr>
            <w:tcW w:w="3924" w:type="dxa"/>
            <w:tcBorders>
              <w:top w:val="single" w:sz="4" w:space="0" w:color="auto"/>
              <w:left w:val="nil"/>
              <w:bottom w:val="single" w:sz="4" w:space="0" w:color="auto"/>
              <w:right w:val="single" w:sz="4" w:space="0" w:color="auto"/>
            </w:tcBorders>
            <w:noWrap/>
            <w:vAlign w:val="bottom"/>
            <w:hideMark/>
          </w:tcPr>
          <w:p w14:paraId="30F2B5A0" w14:textId="77777777" w:rsidR="00BE405A" w:rsidRPr="001D441F" w:rsidRDefault="00BE405A" w:rsidP="00BE405A">
            <w:pPr>
              <w:spacing w:after="0" w:line="240" w:lineRule="auto"/>
              <w:rPr>
                <w:rFonts w:eastAsia="Times New Roman"/>
                <w:b/>
                <w:bCs/>
                <w:color w:val="000000"/>
                <w:szCs w:val="24"/>
                <w:lang w:eastAsia="es-SV"/>
              </w:rPr>
            </w:pPr>
            <w:r w:rsidRPr="001D441F">
              <w:rPr>
                <w:rFonts w:eastAsia="Times New Roman"/>
                <w:b/>
                <w:bCs/>
                <w:color w:val="000000"/>
                <w:szCs w:val="24"/>
                <w:lang w:eastAsia="es-SV"/>
              </w:rPr>
              <w:t>NOMBRE</w:t>
            </w:r>
          </w:p>
        </w:tc>
        <w:tc>
          <w:tcPr>
            <w:tcW w:w="1034" w:type="dxa"/>
            <w:tcBorders>
              <w:top w:val="single" w:sz="4" w:space="0" w:color="auto"/>
              <w:left w:val="nil"/>
              <w:bottom w:val="single" w:sz="4" w:space="0" w:color="auto"/>
              <w:right w:val="single" w:sz="4" w:space="0" w:color="auto"/>
            </w:tcBorders>
            <w:noWrap/>
            <w:vAlign w:val="bottom"/>
            <w:hideMark/>
          </w:tcPr>
          <w:p w14:paraId="6A2E9B55" w14:textId="77777777" w:rsidR="00BE405A" w:rsidRPr="001D441F" w:rsidRDefault="00BE405A" w:rsidP="00BE405A">
            <w:pPr>
              <w:spacing w:after="0" w:line="240" w:lineRule="auto"/>
              <w:rPr>
                <w:rFonts w:eastAsia="Times New Roman"/>
                <w:b/>
                <w:bCs/>
                <w:color w:val="000000"/>
                <w:szCs w:val="24"/>
                <w:lang w:eastAsia="es-SV"/>
              </w:rPr>
            </w:pPr>
            <w:r w:rsidRPr="001D441F">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1909EE6A" w14:textId="77777777" w:rsidR="00BE405A" w:rsidRPr="001D441F" w:rsidRDefault="00BE405A" w:rsidP="00BE405A">
            <w:pPr>
              <w:spacing w:after="0" w:line="240" w:lineRule="auto"/>
              <w:rPr>
                <w:rFonts w:eastAsia="Times New Roman"/>
                <w:b/>
                <w:bCs/>
                <w:color w:val="000000"/>
                <w:szCs w:val="24"/>
                <w:lang w:eastAsia="es-SV"/>
              </w:rPr>
            </w:pPr>
            <w:r w:rsidRPr="001D441F">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2D0C0684" w14:textId="77777777" w:rsidR="00BE405A" w:rsidRPr="001D441F" w:rsidRDefault="00BE405A" w:rsidP="00BE405A">
            <w:pPr>
              <w:spacing w:after="0" w:line="240" w:lineRule="auto"/>
              <w:rPr>
                <w:rFonts w:eastAsia="Times New Roman"/>
                <w:b/>
                <w:bCs/>
                <w:color w:val="000000"/>
                <w:szCs w:val="24"/>
                <w:lang w:eastAsia="es-SV"/>
              </w:rPr>
            </w:pPr>
            <w:r w:rsidRPr="001D441F">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4162BDA9" w14:textId="77777777" w:rsidR="00BE405A" w:rsidRPr="001D441F" w:rsidRDefault="00BE405A" w:rsidP="00BE405A">
            <w:pPr>
              <w:spacing w:after="0" w:line="240" w:lineRule="auto"/>
              <w:rPr>
                <w:rFonts w:eastAsia="Times New Roman"/>
                <w:b/>
                <w:bCs/>
                <w:color w:val="000000"/>
                <w:szCs w:val="24"/>
                <w:lang w:eastAsia="es-SV"/>
              </w:rPr>
            </w:pPr>
            <w:r w:rsidRPr="001D441F">
              <w:rPr>
                <w:rFonts w:eastAsia="Times New Roman"/>
                <w:b/>
                <w:bCs/>
                <w:color w:val="000000"/>
                <w:szCs w:val="24"/>
                <w:lang w:eastAsia="es-SV"/>
              </w:rPr>
              <w:t>LIQUIDO</w:t>
            </w:r>
          </w:p>
        </w:tc>
      </w:tr>
      <w:tr w:rsidR="00BE405A" w:rsidRPr="001D441F" w14:paraId="3A90D039"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hideMark/>
          </w:tcPr>
          <w:p w14:paraId="60B778B8" w14:textId="77777777" w:rsidR="00BE405A" w:rsidRPr="001D441F" w:rsidRDefault="00BE405A" w:rsidP="00BE405A">
            <w:pPr>
              <w:spacing w:after="0" w:line="240" w:lineRule="auto"/>
              <w:jc w:val="center"/>
              <w:rPr>
                <w:rFonts w:eastAsia="Times New Roman"/>
                <w:bCs/>
                <w:color w:val="000000"/>
                <w:szCs w:val="24"/>
                <w:lang w:eastAsia="es-SV"/>
              </w:rPr>
            </w:pPr>
            <w:r w:rsidRPr="001D441F">
              <w:rPr>
                <w:rFonts w:eastAsia="Times New Roman"/>
                <w:bCs/>
                <w:color w:val="000000"/>
                <w:szCs w:val="24"/>
                <w:lang w:eastAsia="es-SV"/>
              </w:rPr>
              <w:t>1</w:t>
            </w:r>
          </w:p>
        </w:tc>
        <w:tc>
          <w:tcPr>
            <w:tcW w:w="3924" w:type="dxa"/>
            <w:tcBorders>
              <w:top w:val="single" w:sz="4" w:space="0" w:color="auto"/>
              <w:left w:val="nil"/>
              <w:bottom w:val="single" w:sz="4" w:space="0" w:color="auto"/>
              <w:right w:val="single" w:sz="4" w:space="0" w:color="auto"/>
            </w:tcBorders>
            <w:noWrap/>
            <w:vAlign w:val="bottom"/>
            <w:hideMark/>
          </w:tcPr>
          <w:p w14:paraId="799F117E"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Nelson Antonio Mancía Aguilar</w:t>
            </w:r>
          </w:p>
        </w:tc>
        <w:tc>
          <w:tcPr>
            <w:tcW w:w="1034" w:type="dxa"/>
            <w:tcBorders>
              <w:top w:val="single" w:sz="4" w:space="0" w:color="auto"/>
              <w:left w:val="nil"/>
              <w:bottom w:val="single" w:sz="4" w:space="0" w:color="auto"/>
              <w:right w:val="single" w:sz="4" w:space="0" w:color="auto"/>
            </w:tcBorders>
            <w:noWrap/>
            <w:vAlign w:val="bottom"/>
            <w:hideMark/>
          </w:tcPr>
          <w:p w14:paraId="666F0921"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hideMark/>
          </w:tcPr>
          <w:p w14:paraId="4CBE28A7"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14:paraId="362A7D90"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hideMark/>
          </w:tcPr>
          <w:p w14:paraId="171FD090"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7C39FDBD"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6090DF1D" w14:textId="77777777" w:rsidR="00BE405A" w:rsidRPr="001D441F" w:rsidRDefault="00BE405A" w:rsidP="00BE405A">
            <w:pPr>
              <w:spacing w:after="0" w:line="240" w:lineRule="auto"/>
              <w:jc w:val="center"/>
              <w:rPr>
                <w:rFonts w:eastAsia="Times New Roman"/>
                <w:bCs/>
                <w:color w:val="000000"/>
                <w:szCs w:val="24"/>
                <w:lang w:eastAsia="es-SV"/>
              </w:rPr>
            </w:pPr>
            <w:r>
              <w:rPr>
                <w:rFonts w:eastAsia="Times New Roman"/>
                <w:bCs/>
                <w:color w:val="000000"/>
                <w:szCs w:val="24"/>
                <w:lang w:eastAsia="es-SV"/>
              </w:rPr>
              <w:t>2</w:t>
            </w:r>
          </w:p>
        </w:tc>
        <w:tc>
          <w:tcPr>
            <w:tcW w:w="3924" w:type="dxa"/>
            <w:tcBorders>
              <w:top w:val="single" w:sz="4" w:space="0" w:color="auto"/>
              <w:left w:val="nil"/>
              <w:bottom w:val="single" w:sz="4" w:space="0" w:color="auto"/>
              <w:right w:val="single" w:sz="4" w:space="0" w:color="auto"/>
            </w:tcBorders>
            <w:noWrap/>
            <w:vAlign w:val="bottom"/>
          </w:tcPr>
          <w:p w14:paraId="30CC5585"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José Ricardo Grajeda Torres</w:t>
            </w:r>
          </w:p>
        </w:tc>
        <w:tc>
          <w:tcPr>
            <w:tcW w:w="1034" w:type="dxa"/>
            <w:tcBorders>
              <w:top w:val="single" w:sz="4" w:space="0" w:color="auto"/>
              <w:left w:val="nil"/>
              <w:bottom w:val="single" w:sz="4" w:space="0" w:color="auto"/>
              <w:right w:val="single" w:sz="4" w:space="0" w:color="auto"/>
            </w:tcBorders>
            <w:noWrap/>
            <w:vAlign w:val="bottom"/>
          </w:tcPr>
          <w:p w14:paraId="29F99E11"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6831C857"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58DFAD76"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180E6B60"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5A56AAE1"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57C840E2" w14:textId="77777777" w:rsidR="00BE405A" w:rsidRPr="001D441F" w:rsidRDefault="00BE405A" w:rsidP="00BE405A">
            <w:pPr>
              <w:spacing w:after="0" w:line="240" w:lineRule="auto"/>
              <w:jc w:val="center"/>
              <w:rPr>
                <w:rFonts w:eastAsia="Times New Roman"/>
                <w:bCs/>
                <w:color w:val="000000"/>
                <w:szCs w:val="24"/>
                <w:lang w:eastAsia="es-SV"/>
              </w:rPr>
            </w:pPr>
            <w:r>
              <w:rPr>
                <w:rFonts w:eastAsia="Times New Roman"/>
                <w:bCs/>
                <w:color w:val="000000"/>
                <w:szCs w:val="24"/>
                <w:lang w:eastAsia="es-SV"/>
              </w:rPr>
              <w:t>3</w:t>
            </w:r>
          </w:p>
        </w:tc>
        <w:tc>
          <w:tcPr>
            <w:tcW w:w="3924" w:type="dxa"/>
            <w:tcBorders>
              <w:top w:val="single" w:sz="4" w:space="0" w:color="auto"/>
              <w:left w:val="nil"/>
              <w:bottom w:val="single" w:sz="4" w:space="0" w:color="auto"/>
              <w:right w:val="single" w:sz="4" w:space="0" w:color="auto"/>
            </w:tcBorders>
            <w:noWrap/>
            <w:vAlign w:val="bottom"/>
          </w:tcPr>
          <w:p w14:paraId="386DF671"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Marvin Geovanni Hernández</w:t>
            </w:r>
          </w:p>
        </w:tc>
        <w:tc>
          <w:tcPr>
            <w:tcW w:w="1034" w:type="dxa"/>
            <w:tcBorders>
              <w:top w:val="single" w:sz="4" w:space="0" w:color="auto"/>
              <w:left w:val="nil"/>
              <w:bottom w:val="single" w:sz="4" w:space="0" w:color="auto"/>
              <w:right w:val="single" w:sz="4" w:space="0" w:color="auto"/>
            </w:tcBorders>
            <w:noWrap/>
            <w:vAlign w:val="bottom"/>
          </w:tcPr>
          <w:p w14:paraId="6D942CCF"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6887E048"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3FB41754"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7AEFBDF0"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3C3462DE"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49E65BF8" w14:textId="77777777" w:rsidR="00BE405A" w:rsidRPr="001D441F" w:rsidRDefault="00BE405A" w:rsidP="00BE405A">
            <w:pPr>
              <w:spacing w:after="0" w:line="240" w:lineRule="auto"/>
              <w:jc w:val="center"/>
              <w:rPr>
                <w:rFonts w:eastAsia="Times New Roman"/>
                <w:bCs/>
                <w:color w:val="000000"/>
                <w:szCs w:val="24"/>
                <w:lang w:eastAsia="es-SV"/>
              </w:rPr>
            </w:pPr>
            <w:r>
              <w:rPr>
                <w:rFonts w:eastAsia="Times New Roman"/>
                <w:bCs/>
                <w:color w:val="000000"/>
                <w:szCs w:val="24"/>
                <w:lang w:eastAsia="es-SV"/>
              </w:rPr>
              <w:t>4</w:t>
            </w:r>
          </w:p>
        </w:tc>
        <w:tc>
          <w:tcPr>
            <w:tcW w:w="3924" w:type="dxa"/>
            <w:tcBorders>
              <w:top w:val="single" w:sz="4" w:space="0" w:color="auto"/>
              <w:left w:val="nil"/>
              <w:bottom w:val="single" w:sz="4" w:space="0" w:color="auto"/>
              <w:right w:val="single" w:sz="4" w:space="0" w:color="auto"/>
            </w:tcBorders>
            <w:noWrap/>
            <w:vAlign w:val="bottom"/>
          </w:tcPr>
          <w:p w14:paraId="256317F4"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xml:space="preserve">Cristian Bryan Ochoa </w:t>
            </w:r>
            <w:proofErr w:type="spellStart"/>
            <w:r>
              <w:rPr>
                <w:rFonts w:eastAsia="Times New Roman"/>
                <w:color w:val="000000"/>
                <w:szCs w:val="24"/>
                <w:lang w:eastAsia="es-SV"/>
              </w:rPr>
              <w:t>Salama</w:t>
            </w:r>
            <w:proofErr w:type="spellEnd"/>
          </w:p>
        </w:tc>
        <w:tc>
          <w:tcPr>
            <w:tcW w:w="1034" w:type="dxa"/>
            <w:tcBorders>
              <w:top w:val="single" w:sz="4" w:space="0" w:color="auto"/>
              <w:left w:val="nil"/>
              <w:bottom w:val="single" w:sz="4" w:space="0" w:color="auto"/>
              <w:right w:val="single" w:sz="4" w:space="0" w:color="auto"/>
            </w:tcBorders>
            <w:noWrap/>
            <w:vAlign w:val="bottom"/>
          </w:tcPr>
          <w:p w14:paraId="659AC3D4"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7D579432"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23DD4FDB"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7C4D4A9D"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642BB841"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40C1C5FA" w14:textId="77777777" w:rsidR="00BE405A" w:rsidRDefault="00BE405A" w:rsidP="00BE405A">
            <w:pPr>
              <w:spacing w:after="0" w:line="240" w:lineRule="auto"/>
              <w:jc w:val="center"/>
              <w:rPr>
                <w:rFonts w:eastAsia="Times New Roman"/>
                <w:bCs/>
                <w:color w:val="000000"/>
                <w:szCs w:val="24"/>
                <w:lang w:eastAsia="es-SV"/>
              </w:rPr>
            </w:pPr>
            <w:r>
              <w:rPr>
                <w:rFonts w:eastAsia="Times New Roman"/>
                <w:bCs/>
                <w:color w:val="000000"/>
                <w:szCs w:val="24"/>
                <w:lang w:eastAsia="es-SV"/>
              </w:rPr>
              <w:t>5</w:t>
            </w:r>
          </w:p>
        </w:tc>
        <w:tc>
          <w:tcPr>
            <w:tcW w:w="3924" w:type="dxa"/>
            <w:tcBorders>
              <w:top w:val="single" w:sz="4" w:space="0" w:color="auto"/>
              <w:left w:val="nil"/>
              <w:bottom w:val="single" w:sz="4" w:space="0" w:color="auto"/>
              <w:right w:val="single" w:sz="4" w:space="0" w:color="auto"/>
            </w:tcBorders>
            <w:noWrap/>
            <w:vAlign w:val="bottom"/>
          </w:tcPr>
          <w:p w14:paraId="64D4CDCD"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José Ismael Aguirre</w:t>
            </w:r>
          </w:p>
        </w:tc>
        <w:tc>
          <w:tcPr>
            <w:tcW w:w="1034" w:type="dxa"/>
            <w:tcBorders>
              <w:top w:val="single" w:sz="4" w:space="0" w:color="auto"/>
              <w:left w:val="nil"/>
              <w:bottom w:val="single" w:sz="4" w:space="0" w:color="auto"/>
              <w:right w:val="single" w:sz="4" w:space="0" w:color="auto"/>
            </w:tcBorders>
            <w:noWrap/>
            <w:vAlign w:val="bottom"/>
          </w:tcPr>
          <w:p w14:paraId="52E82456"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2EC6E28A"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1EEDA62C"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1E0C97E4"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5EEBD1C2"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7C4878D1" w14:textId="77777777" w:rsidR="00BE405A" w:rsidRDefault="00BE405A" w:rsidP="00BE405A">
            <w:pPr>
              <w:spacing w:after="0" w:line="240" w:lineRule="auto"/>
              <w:jc w:val="center"/>
              <w:rPr>
                <w:rFonts w:eastAsia="Times New Roman"/>
                <w:bCs/>
                <w:color w:val="000000"/>
                <w:szCs w:val="24"/>
                <w:lang w:eastAsia="es-SV"/>
              </w:rPr>
            </w:pPr>
            <w:r>
              <w:rPr>
                <w:rFonts w:eastAsia="Times New Roman"/>
                <w:bCs/>
                <w:color w:val="000000"/>
                <w:szCs w:val="24"/>
                <w:lang w:eastAsia="es-SV"/>
              </w:rPr>
              <w:t>6</w:t>
            </w:r>
          </w:p>
        </w:tc>
        <w:tc>
          <w:tcPr>
            <w:tcW w:w="3924" w:type="dxa"/>
            <w:tcBorders>
              <w:top w:val="single" w:sz="4" w:space="0" w:color="auto"/>
              <w:left w:val="nil"/>
              <w:bottom w:val="single" w:sz="4" w:space="0" w:color="auto"/>
              <w:right w:val="single" w:sz="4" w:space="0" w:color="auto"/>
            </w:tcBorders>
            <w:noWrap/>
            <w:vAlign w:val="bottom"/>
          </w:tcPr>
          <w:p w14:paraId="034FD6A7"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Douglas Antonio Rosales Martínez</w:t>
            </w:r>
          </w:p>
        </w:tc>
        <w:tc>
          <w:tcPr>
            <w:tcW w:w="1034" w:type="dxa"/>
            <w:tcBorders>
              <w:top w:val="single" w:sz="4" w:space="0" w:color="auto"/>
              <w:left w:val="nil"/>
              <w:bottom w:val="single" w:sz="4" w:space="0" w:color="auto"/>
              <w:right w:val="single" w:sz="4" w:space="0" w:color="auto"/>
            </w:tcBorders>
            <w:noWrap/>
            <w:vAlign w:val="bottom"/>
          </w:tcPr>
          <w:p w14:paraId="28EA675D"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438C1216"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6F9EA26B"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33C9C733"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7A475B80"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17DADE57" w14:textId="77777777" w:rsidR="00BE405A" w:rsidRDefault="00BE405A" w:rsidP="00BE405A">
            <w:pPr>
              <w:spacing w:after="0" w:line="240" w:lineRule="auto"/>
              <w:jc w:val="center"/>
              <w:rPr>
                <w:rFonts w:eastAsia="Times New Roman"/>
                <w:bCs/>
                <w:color w:val="000000"/>
                <w:szCs w:val="24"/>
                <w:lang w:eastAsia="es-SV"/>
              </w:rPr>
            </w:pPr>
            <w:r>
              <w:rPr>
                <w:rFonts w:eastAsia="Times New Roman"/>
                <w:bCs/>
                <w:color w:val="000000"/>
                <w:szCs w:val="24"/>
                <w:lang w:eastAsia="es-SV"/>
              </w:rPr>
              <w:t>7</w:t>
            </w:r>
          </w:p>
        </w:tc>
        <w:tc>
          <w:tcPr>
            <w:tcW w:w="3924" w:type="dxa"/>
            <w:tcBorders>
              <w:top w:val="single" w:sz="4" w:space="0" w:color="auto"/>
              <w:left w:val="nil"/>
              <w:bottom w:val="single" w:sz="4" w:space="0" w:color="auto"/>
              <w:right w:val="single" w:sz="4" w:space="0" w:color="auto"/>
            </w:tcBorders>
            <w:noWrap/>
            <w:vAlign w:val="bottom"/>
          </w:tcPr>
          <w:p w14:paraId="4290616F"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xml:space="preserve">Marcos Antonio </w:t>
            </w:r>
            <w:proofErr w:type="spellStart"/>
            <w:r>
              <w:rPr>
                <w:rFonts w:eastAsia="Times New Roman"/>
                <w:color w:val="000000"/>
                <w:szCs w:val="24"/>
                <w:lang w:eastAsia="es-SV"/>
              </w:rPr>
              <w:t>Juarez</w:t>
            </w:r>
            <w:proofErr w:type="spellEnd"/>
            <w:r>
              <w:rPr>
                <w:rFonts w:eastAsia="Times New Roman"/>
                <w:color w:val="000000"/>
                <w:szCs w:val="24"/>
                <w:lang w:eastAsia="es-SV"/>
              </w:rPr>
              <w:t xml:space="preserve"> Herrera</w:t>
            </w:r>
          </w:p>
        </w:tc>
        <w:tc>
          <w:tcPr>
            <w:tcW w:w="1034" w:type="dxa"/>
            <w:tcBorders>
              <w:top w:val="single" w:sz="4" w:space="0" w:color="auto"/>
              <w:left w:val="nil"/>
              <w:bottom w:val="single" w:sz="4" w:space="0" w:color="auto"/>
              <w:right w:val="single" w:sz="4" w:space="0" w:color="auto"/>
            </w:tcBorders>
            <w:noWrap/>
            <w:vAlign w:val="bottom"/>
          </w:tcPr>
          <w:p w14:paraId="37F6B126"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0DF6BFC5"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4E27AE8D"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636023B9"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6D4DA5E1"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1E8E41E7" w14:textId="77777777" w:rsidR="00BE405A" w:rsidRDefault="00BE405A" w:rsidP="00BE405A">
            <w:pPr>
              <w:spacing w:after="0" w:line="240" w:lineRule="auto"/>
              <w:jc w:val="center"/>
              <w:rPr>
                <w:rFonts w:eastAsia="Times New Roman"/>
                <w:bCs/>
                <w:color w:val="000000"/>
                <w:szCs w:val="24"/>
                <w:lang w:eastAsia="es-SV"/>
              </w:rPr>
            </w:pPr>
            <w:r>
              <w:rPr>
                <w:rFonts w:eastAsia="Times New Roman"/>
                <w:bCs/>
                <w:color w:val="000000"/>
                <w:szCs w:val="24"/>
                <w:lang w:eastAsia="es-SV"/>
              </w:rPr>
              <w:t>8</w:t>
            </w:r>
          </w:p>
        </w:tc>
        <w:tc>
          <w:tcPr>
            <w:tcW w:w="3924" w:type="dxa"/>
            <w:tcBorders>
              <w:top w:val="single" w:sz="4" w:space="0" w:color="auto"/>
              <w:left w:val="nil"/>
              <w:bottom w:val="single" w:sz="4" w:space="0" w:color="auto"/>
              <w:right w:val="single" w:sz="4" w:space="0" w:color="auto"/>
            </w:tcBorders>
            <w:noWrap/>
            <w:vAlign w:val="bottom"/>
          </w:tcPr>
          <w:p w14:paraId="5282ECE5" w14:textId="77777777" w:rsidR="00BE405A" w:rsidRPr="001D441F" w:rsidRDefault="00BE405A" w:rsidP="00BE405A">
            <w:pPr>
              <w:spacing w:after="0" w:line="240" w:lineRule="auto"/>
              <w:rPr>
                <w:rFonts w:eastAsia="Times New Roman"/>
                <w:color w:val="000000"/>
                <w:szCs w:val="24"/>
                <w:lang w:eastAsia="es-SV"/>
              </w:rPr>
            </w:pPr>
            <w:proofErr w:type="spellStart"/>
            <w:r>
              <w:rPr>
                <w:rFonts w:eastAsia="Times New Roman"/>
                <w:color w:val="000000"/>
                <w:szCs w:val="24"/>
                <w:lang w:eastAsia="es-SV"/>
              </w:rPr>
              <w:t>Elenilson</w:t>
            </w:r>
            <w:proofErr w:type="spellEnd"/>
            <w:r>
              <w:rPr>
                <w:rFonts w:eastAsia="Times New Roman"/>
                <w:color w:val="000000"/>
                <w:szCs w:val="24"/>
                <w:lang w:eastAsia="es-SV"/>
              </w:rPr>
              <w:t xml:space="preserve"> Cabrera López</w:t>
            </w:r>
          </w:p>
        </w:tc>
        <w:tc>
          <w:tcPr>
            <w:tcW w:w="1034" w:type="dxa"/>
            <w:tcBorders>
              <w:top w:val="single" w:sz="4" w:space="0" w:color="auto"/>
              <w:left w:val="nil"/>
              <w:bottom w:val="single" w:sz="4" w:space="0" w:color="auto"/>
              <w:right w:val="single" w:sz="4" w:space="0" w:color="auto"/>
            </w:tcBorders>
            <w:noWrap/>
            <w:vAlign w:val="bottom"/>
          </w:tcPr>
          <w:p w14:paraId="03C6ECF4"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017D055E"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8</w:t>
            </w:r>
          </w:p>
        </w:tc>
        <w:tc>
          <w:tcPr>
            <w:tcW w:w="1774" w:type="dxa"/>
            <w:tcBorders>
              <w:top w:val="single" w:sz="4" w:space="0" w:color="auto"/>
              <w:left w:val="nil"/>
              <w:bottom w:val="single" w:sz="4" w:space="0" w:color="auto"/>
              <w:right w:val="single" w:sz="4" w:space="0" w:color="auto"/>
            </w:tcBorders>
            <w:noWrap/>
            <w:vAlign w:val="bottom"/>
          </w:tcPr>
          <w:p w14:paraId="34438785"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109.67</w:t>
            </w:r>
          </w:p>
        </w:tc>
        <w:tc>
          <w:tcPr>
            <w:tcW w:w="1275" w:type="dxa"/>
            <w:tcBorders>
              <w:top w:val="single" w:sz="4" w:space="0" w:color="auto"/>
              <w:left w:val="nil"/>
              <w:bottom w:val="single" w:sz="4" w:space="0" w:color="auto"/>
              <w:right w:val="single" w:sz="4" w:space="0" w:color="auto"/>
            </w:tcBorders>
            <w:noWrap/>
            <w:vAlign w:val="bottom"/>
          </w:tcPr>
          <w:p w14:paraId="1DB2BEC7"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98.70</w:t>
            </w:r>
          </w:p>
        </w:tc>
      </w:tr>
      <w:tr w:rsidR="00BE405A" w:rsidRPr="001D441F" w14:paraId="0A5EBBA1"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56E1992B" w14:textId="77777777" w:rsidR="00BE405A" w:rsidRDefault="00BE405A" w:rsidP="00BE405A">
            <w:pPr>
              <w:spacing w:after="0" w:line="240" w:lineRule="auto"/>
              <w:jc w:val="center"/>
              <w:rPr>
                <w:rFonts w:eastAsia="Times New Roman"/>
                <w:bCs/>
                <w:color w:val="000000"/>
                <w:szCs w:val="24"/>
                <w:lang w:eastAsia="es-SV"/>
              </w:rPr>
            </w:pPr>
            <w:r>
              <w:rPr>
                <w:rFonts w:eastAsia="Times New Roman"/>
                <w:bCs/>
                <w:color w:val="000000"/>
                <w:szCs w:val="24"/>
                <w:lang w:eastAsia="es-SV"/>
              </w:rPr>
              <w:t>9</w:t>
            </w:r>
          </w:p>
        </w:tc>
        <w:tc>
          <w:tcPr>
            <w:tcW w:w="3924" w:type="dxa"/>
            <w:tcBorders>
              <w:top w:val="single" w:sz="4" w:space="0" w:color="auto"/>
              <w:left w:val="nil"/>
              <w:bottom w:val="single" w:sz="4" w:space="0" w:color="auto"/>
              <w:right w:val="single" w:sz="4" w:space="0" w:color="auto"/>
            </w:tcBorders>
            <w:noWrap/>
            <w:vAlign w:val="bottom"/>
          </w:tcPr>
          <w:p w14:paraId="27BDE28F"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Ronald Orlando Velásquez González</w:t>
            </w:r>
          </w:p>
        </w:tc>
        <w:tc>
          <w:tcPr>
            <w:tcW w:w="1034" w:type="dxa"/>
            <w:tcBorders>
              <w:top w:val="single" w:sz="4" w:space="0" w:color="auto"/>
              <w:left w:val="nil"/>
              <w:bottom w:val="single" w:sz="4" w:space="0" w:color="auto"/>
              <w:right w:val="single" w:sz="4" w:space="0" w:color="auto"/>
            </w:tcBorders>
            <w:noWrap/>
            <w:vAlign w:val="bottom"/>
          </w:tcPr>
          <w:p w14:paraId="3AA95CEB"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0E5E7C77"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59D99395"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0AFF975F"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5C4D84ED"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6F50D817" w14:textId="77777777" w:rsidR="00BE405A" w:rsidRDefault="00BE405A" w:rsidP="00BE405A">
            <w:pPr>
              <w:spacing w:after="0" w:line="240" w:lineRule="auto"/>
              <w:rPr>
                <w:rFonts w:eastAsia="Times New Roman"/>
                <w:bCs/>
                <w:color w:val="000000"/>
                <w:szCs w:val="24"/>
                <w:lang w:eastAsia="es-SV"/>
              </w:rPr>
            </w:pPr>
            <w:r>
              <w:rPr>
                <w:rFonts w:eastAsia="Times New Roman"/>
                <w:bCs/>
                <w:color w:val="000000"/>
                <w:szCs w:val="24"/>
                <w:lang w:eastAsia="es-SV"/>
              </w:rPr>
              <w:lastRenderedPageBreak/>
              <w:t>10</w:t>
            </w:r>
          </w:p>
        </w:tc>
        <w:tc>
          <w:tcPr>
            <w:tcW w:w="3924" w:type="dxa"/>
            <w:tcBorders>
              <w:top w:val="single" w:sz="4" w:space="0" w:color="auto"/>
              <w:left w:val="nil"/>
              <w:bottom w:val="single" w:sz="4" w:space="0" w:color="auto"/>
              <w:right w:val="single" w:sz="4" w:space="0" w:color="auto"/>
            </w:tcBorders>
            <w:noWrap/>
            <w:vAlign w:val="bottom"/>
          </w:tcPr>
          <w:p w14:paraId="0B7EEAF0"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Noé Antonio Pérez Vásquez</w:t>
            </w:r>
          </w:p>
        </w:tc>
        <w:tc>
          <w:tcPr>
            <w:tcW w:w="1034" w:type="dxa"/>
            <w:tcBorders>
              <w:top w:val="single" w:sz="4" w:space="0" w:color="auto"/>
              <w:left w:val="nil"/>
              <w:bottom w:val="single" w:sz="4" w:space="0" w:color="auto"/>
              <w:right w:val="single" w:sz="4" w:space="0" w:color="auto"/>
            </w:tcBorders>
            <w:noWrap/>
            <w:vAlign w:val="bottom"/>
          </w:tcPr>
          <w:p w14:paraId="1F07A0FA"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02B75B9C"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4F421968"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35D58B4B"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499897D2"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24F15948" w14:textId="77777777" w:rsidR="00BE405A" w:rsidRDefault="00BE405A" w:rsidP="00BE405A">
            <w:pPr>
              <w:spacing w:after="0" w:line="240" w:lineRule="auto"/>
              <w:rPr>
                <w:rFonts w:eastAsia="Times New Roman"/>
                <w:bCs/>
                <w:color w:val="000000"/>
                <w:szCs w:val="24"/>
                <w:lang w:eastAsia="es-SV"/>
              </w:rPr>
            </w:pPr>
            <w:r>
              <w:rPr>
                <w:rFonts w:eastAsia="Times New Roman"/>
                <w:bCs/>
                <w:color w:val="000000"/>
                <w:szCs w:val="24"/>
                <w:lang w:eastAsia="es-SV"/>
              </w:rPr>
              <w:t>11</w:t>
            </w:r>
          </w:p>
        </w:tc>
        <w:tc>
          <w:tcPr>
            <w:tcW w:w="3924" w:type="dxa"/>
            <w:tcBorders>
              <w:top w:val="single" w:sz="4" w:space="0" w:color="auto"/>
              <w:left w:val="nil"/>
              <w:bottom w:val="single" w:sz="4" w:space="0" w:color="auto"/>
              <w:right w:val="single" w:sz="4" w:space="0" w:color="auto"/>
            </w:tcBorders>
            <w:noWrap/>
            <w:vAlign w:val="bottom"/>
          </w:tcPr>
          <w:p w14:paraId="59FAE92F"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Mario Alberto Cruz Pérez</w:t>
            </w:r>
          </w:p>
        </w:tc>
        <w:tc>
          <w:tcPr>
            <w:tcW w:w="1034" w:type="dxa"/>
            <w:tcBorders>
              <w:top w:val="single" w:sz="4" w:space="0" w:color="auto"/>
              <w:left w:val="nil"/>
              <w:bottom w:val="single" w:sz="4" w:space="0" w:color="auto"/>
              <w:right w:val="single" w:sz="4" w:space="0" w:color="auto"/>
            </w:tcBorders>
            <w:noWrap/>
            <w:vAlign w:val="bottom"/>
          </w:tcPr>
          <w:p w14:paraId="09D09B9A"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22EE0929"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20E235CD"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2136AD07"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1FD34E6B"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7E05288E" w14:textId="77777777" w:rsidR="00BE405A" w:rsidRDefault="00BE405A" w:rsidP="00BE405A">
            <w:pPr>
              <w:spacing w:after="0" w:line="240" w:lineRule="auto"/>
              <w:rPr>
                <w:rFonts w:eastAsia="Times New Roman"/>
                <w:bCs/>
                <w:color w:val="000000"/>
                <w:szCs w:val="24"/>
                <w:lang w:eastAsia="es-SV"/>
              </w:rPr>
            </w:pPr>
            <w:r>
              <w:rPr>
                <w:rFonts w:eastAsia="Times New Roman"/>
                <w:bCs/>
                <w:color w:val="000000"/>
                <w:szCs w:val="24"/>
                <w:lang w:eastAsia="es-SV"/>
              </w:rPr>
              <w:t>12</w:t>
            </w:r>
          </w:p>
        </w:tc>
        <w:tc>
          <w:tcPr>
            <w:tcW w:w="3924" w:type="dxa"/>
            <w:tcBorders>
              <w:top w:val="single" w:sz="4" w:space="0" w:color="auto"/>
              <w:left w:val="nil"/>
              <w:bottom w:val="single" w:sz="4" w:space="0" w:color="auto"/>
              <w:right w:val="single" w:sz="4" w:space="0" w:color="auto"/>
            </w:tcBorders>
            <w:noWrap/>
            <w:vAlign w:val="bottom"/>
          </w:tcPr>
          <w:p w14:paraId="26F1C48D"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José Efraín Méndez Ramírez</w:t>
            </w:r>
          </w:p>
        </w:tc>
        <w:tc>
          <w:tcPr>
            <w:tcW w:w="1034" w:type="dxa"/>
            <w:tcBorders>
              <w:top w:val="single" w:sz="4" w:space="0" w:color="auto"/>
              <w:left w:val="nil"/>
              <w:bottom w:val="single" w:sz="4" w:space="0" w:color="auto"/>
              <w:right w:val="single" w:sz="4" w:space="0" w:color="auto"/>
            </w:tcBorders>
            <w:noWrap/>
            <w:vAlign w:val="bottom"/>
          </w:tcPr>
          <w:p w14:paraId="240E1D88"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4C8FA8BF"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3E498606"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25A75778"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16ADFC6D"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08741EB7" w14:textId="77777777" w:rsidR="00BE405A" w:rsidRDefault="00BE405A" w:rsidP="00BE405A">
            <w:pPr>
              <w:spacing w:after="0" w:line="240" w:lineRule="auto"/>
              <w:rPr>
                <w:rFonts w:eastAsia="Times New Roman"/>
                <w:bCs/>
                <w:color w:val="000000"/>
                <w:szCs w:val="24"/>
                <w:lang w:eastAsia="es-SV"/>
              </w:rPr>
            </w:pPr>
            <w:r>
              <w:rPr>
                <w:rFonts w:eastAsia="Times New Roman"/>
                <w:bCs/>
                <w:color w:val="000000"/>
                <w:szCs w:val="24"/>
                <w:lang w:eastAsia="es-SV"/>
              </w:rPr>
              <w:t>13</w:t>
            </w:r>
          </w:p>
        </w:tc>
        <w:tc>
          <w:tcPr>
            <w:tcW w:w="3924" w:type="dxa"/>
            <w:tcBorders>
              <w:top w:val="single" w:sz="4" w:space="0" w:color="auto"/>
              <w:left w:val="nil"/>
              <w:bottom w:val="single" w:sz="4" w:space="0" w:color="auto"/>
              <w:right w:val="single" w:sz="4" w:space="0" w:color="auto"/>
            </w:tcBorders>
            <w:noWrap/>
            <w:vAlign w:val="bottom"/>
          </w:tcPr>
          <w:p w14:paraId="69CAFCAA" w14:textId="77777777" w:rsidR="00BE405A" w:rsidRPr="001D441F" w:rsidRDefault="00BE405A" w:rsidP="00BE405A">
            <w:pPr>
              <w:spacing w:after="0" w:line="240" w:lineRule="auto"/>
              <w:rPr>
                <w:rFonts w:eastAsia="Times New Roman"/>
                <w:color w:val="000000"/>
                <w:szCs w:val="24"/>
                <w:lang w:eastAsia="es-SV"/>
              </w:rPr>
            </w:pPr>
            <w:proofErr w:type="spellStart"/>
            <w:r>
              <w:rPr>
                <w:rFonts w:eastAsia="Times New Roman"/>
                <w:color w:val="000000"/>
                <w:szCs w:val="24"/>
                <w:lang w:eastAsia="es-SV"/>
              </w:rPr>
              <w:t>Angel</w:t>
            </w:r>
            <w:proofErr w:type="spellEnd"/>
            <w:r>
              <w:rPr>
                <w:rFonts w:eastAsia="Times New Roman"/>
                <w:color w:val="000000"/>
                <w:szCs w:val="24"/>
                <w:lang w:eastAsia="es-SV"/>
              </w:rPr>
              <w:t xml:space="preserve"> Enrique Díaz Leiva</w:t>
            </w:r>
          </w:p>
        </w:tc>
        <w:tc>
          <w:tcPr>
            <w:tcW w:w="1034" w:type="dxa"/>
            <w:tcBorders>
              <w:top w:val="single" w:sz="4" w:space="0" w:color="auto"/>
              <w:left w:val="nil"/>
              <w:bottom w:val="single" w:sz="4" w:space="0" w:color="auto"/>
              <w:right w:val="single" w:sz="4" w:space="0" w:color="auto"/>
            </w:tcBorders>
            <w:noWrap/>
            <w:vAlign w:val="bottom"/>
          </w:tcPr>
          <w:p w14:paraId="2B4BE9B7"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1A51D0CC"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4FC3E83E"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29B16CF7"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0C4A914C"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2BB99A05" w14:textId="77777777" w:rsidR="00BE405A" w:rsidRDefault="00BE405A" w:rsidP="00BE405A">
            <w:pPr>
              <w:spacing w:after="0" w:line="240" w:lineRule="auto"/>
              <w:rPr>
                <w:rFonts w:eastAsia="Times New Roman"/>
                <w:bCs/>
                <w:color w:val="000000"/>
                <w:szCs w:val="24"/>
                <w:lang w:eastAsia="es-SV"/>
              </w:rPr>
            </w:pPr>
            <w:r>
              <w:rPr>
                <w:rFonts w:eastAsia="Times New Roman"/>
                <w:bCs/>
                <w:color w:val="000000"/>
                <w:szCs w:val="24"/>
                <w:lang w:eastAsia="es-SV"/>
              </w:rPr>
              <w:t>14</w:t>
            </w:r>
          </w:p>
        </w:tc>
        <w:tc>
          <w:tcPr>
            <w:tcW w:w="3924" w:type="dxa"/>
            <w:tcBorders>
              <w:top w:val="single" w:sz="4" w:space="0" w:color="auto"/>
              <w:left w:val="nil"/>
              <w:bottom w:val="single" w:sz="4" w:space="0" w:color="auto"/>
              <w:right w:val="single" w:sz="4" w:space="0" w:color="auto"/>
            </w:tcBorders>
            <w:noWrap/>
            <w:vAlign w:val="bottom"/>
          </w:tcPr>
          <w:p w14:paraId="0A56830B"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Edwin Ernesto Reyes López</w:t>
            </w:r>
          </w:p>
        </w:tc>
        <w:tc>
          <w:tcPr>
            <w:tcW w:w="1034" w:type="dxa"/>
            <w:tcBorders>
              <w:top w:val="single" w:sz="4" w:space="0" w:color="auto"/>
              <w:left w:val="nil"/>
              <w:bottom w:val="single" w:sz="4" w:space="0" w:color="auto"/>
              <w:right w:val="single" w:sz="4" w:space="0" w:color="auto"/>
            </w:tcBorders>
            <w:noWrap/>
            <w:vAlign w:val="bottom"/>
          </w:tcPr>
          <w:p w14:paraId="33EDEC94"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4999AA5B"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27292E91"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71EC2B6B"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56318BB2"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23B4D9F7" w14:textId="77777777" w:rsidR="00BE405A" w:rsidRDefault="00BE405A" w:rsidP="00BE405A">
            <w:pPr>
              <w:spacing w:after="0" w:line="240" w:lineRule="auto"/>
              <w:rPr>
                <w:rFonts w:eastAsia="Times New Roman"/>
                <w:bCs/>
                <w:color w:val="000000"/>
                <w:szCs w:val="24"/>
                <w:lang w:eastAsia="es-SV"/>
              </w:rPr>
            </w:pPr>
            <w:r>
              <w:rPr>
                <w:rFonts w:eastAsia="Times New Roman"/>
                <w:bCs/>
                <w:color w:val="000000"/>
                <w:szCs w:val="24"/>
                <w:lang w:eastAsia="es-SV"/>
              </w:rPr>
              <w:t xml:space="preserve">15 </w:t>
            </w:r>
          </w:p>
        </w:tc>
        <w:tc>
          <w:tcPr>
            <w:tcW w:w="3924" w:type="dxa"/>
            <w:tcBorders>
              <w:top w:val="single" w:sz="4" w:space="0" w:color="auto"/>
              <w:left w:val="nil"/>
              <w:bottom w:val="single" w:sz="4" w:space="0" w:color="auto"/>
              <w:right w:val="single" w:sz="4" w:space="0" w:color="auto"/>
            </w:tcBorders>
            <w:noWrap/>
            <w:vAlign w:val="bottom"/>
          </w:tcPr>
          <w:p w14:paraId="6C1AABE6"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xml:space="preserve">José Miguel </w:t>
            </w:r>
            <w:proofErr w:type="spellStart"/>
            <w:r>
              <w:rPr>
                <w:rFonts w:eastAsia="Times New Roman"/>
                <w:color w:val="000000"/>
                <w:szCs w:val="24"/>
                <w:lang w:eastAsia="es-SV"/>
              </w:rPr>
              <w:t>Galan</w:t>
            </w:r>
            <w:proofErr w:type="spellEnd"/>
            <w:r>
              <w:rPr>
                <w:rFonts w:eastAsia="Times New Roman"/>
                <w:color w:val="000000"/>
                <w:szCs w:val="24"/>
                <w:lang w:eastAsia="es-SV"/>
              </w:rPr>
              <w:t xml:space="preserve"> Solorzano</w:t>
            </w:r>
          </w:p>
        </w:tc>
        <w:tc>
          <w:tcPr>
            <w:tcW w:w="1034" w:type="dxa"/>
            <w:tcBorders>
              <w:top w:val="single" w:sz="4" w:space="0" w:color="auto"/>
              <w:left w:val="nil"/>
              <w:bottom w:val="single" w:sz="4" w:space="0" w:color="auto"/>
              <w:right w:val="single" w:sz="4" w:space="0" w:color="auto"/>
            </w:tcBorders>
            <w:noWrap/>
            <w:vAlign w:val="bottom"/>
          </w:tcPr>
          <w:p w14:paraId="56418838"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2B13BB50"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2F05C647"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0B945FF2"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21E91CD9"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45C92220" w14:textId="77777777" w:rsidR="00BE405A" w:rsidRDefault="00BE405A" w:rsidP="00BE405A">
            <w:pPr>
              <w:spacing w:after="0" w:line="240" w:lineRule="auto"/>
              <w:rPr>
                <w:rFonts w:eastAsia="Times New Roman"/>
                <w:bCs/>
                <w:color w:val="000000"/>
                <w:szCs w:val="24"/>
                <w:lang w:eastAsia="es-SV"/>
              </w:rPr>
            </w:pPr>
            <w:r>
              <w:rPr>
                <w:rFonts w:eastAsia="Times New Roman"/>
                <w:bCs/>
                <w:color w:val="000000"/>
                <w:szCs w:val="24"/>
                <w:lang w:eastAsia="es-SV"/>
              </w:rPr>
              <w:t>16</w:t>
            </w:r>
          </w:p>
        </w:tc>
        <w:tc>
          <w:tcPr>
            <w:tcW w:w="3924" w:type="dxa"/>
            <w:tcBorders>
              <w:top w:val="single" w:sz="4" w:space="0" w:color="auto"/>
              <w:left w:val="nil"/>
              <w:bottom w:val="single" w:sz="4" w:space="0" w:color="auto"/>
              <w:right w:val="single" w:sz="4" w:space="0" w:color="auto"/>
            </w:tcBorders>
            <w:noWrap/>
            <w:vAlign w:val="bottom"/>
          </w:tcPr>
          <w:p w14:paraId="502F0622"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Jorge Humberto Castro Granadino</w:t>
            </w:r>
          </w:p>
        </w:tc>
        <w:tc>
          <w:tcPr>
            <w:tcW w:w="1034" w:type="dxa"/>
            <w:tcBorders>
              <w:top w:val="single" w:sz="4" w:space="0" w:color="auto"/>
              <w:left w:val="nil"/>
              <w:bottom w:val="single" w:sz="4" w:space="0" w:color="auto"/>
              <w:right w:val="single" w:sz="4" w:space="0" w:color="auto"/>
            </w:tcBorders>
            <w:noWrap/>
            <w:vAlign w:val="bottom"/>
          </w:tcPr>
          <w:p w14:paraId="370B1E65"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4099CC94"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674A12F8"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1FC69FB1"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48C36DD1"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0704789E" w14:textId="77777777" w:rsidR="00BE405A" w:rsidRDefault="00BE405A" w:rsidP="00BE405A">
            <w:pPr>
              <w:spacing w:after="0" w:line="240" w:lineRule="auto"/>
              <w:rPr>
                <w:rFonts w:eastAsia="Times New Roman"/>
                <w:bCs/>
                <w:color w:val="000000"/>
                <w:szCs w:val="24"/>
                <w:lang w:eastAsia="es-SV"/>
              </w:rPr>
            </w:pPr>
            <w:r>
              <w:rPr>
                <w:rFonts w:eastAsia="Times New Roman"/>
                <w:bCs/>
                <w:color w:val="000000"/>
                <w:szCs w:val="24"/>
                <w:lang w:eastAsia="es-SV"/>
              </w:rPr>
              <w:t>17</w:t>
            </w:r>
          </w:p>
        </w:tc>
        <w:tc>
          <w:tcPr>
            <w:tcW w:w="3924" w:type="dxa"/>
            <w:tcBorders>
              <w:top w:val="single" w:sz="4" w:space="0" w:color="auto"/>
              <w:left w:val="nil"/>
              <w:bottom w:val="single" w:sz="4" w:space="0" w:color="auto"/>
              <w:right w:val="single" w:sz="4" w:space="0" w:color="auto"/>
            </w:tcBorders>
            <w:noWrap/>
            <w:vAlign w:val="bottom"/>
          </w:tcPr>
          <w:p w14:paraId="5193F953"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xml:space="preserve">Luis Alfonso </w:t>
            </w:r>
            <w:proofErr w:type="spellStart"/>
            <w:r>
              <w:rPr>
                <w:rFonts w:eastAsia="Times New Roman"/>
                <w:color w:val="000000"/>
                <w:szCs w:val="24"/>
                <w:lang w:eastAsia="es-SV"/>
              </w:rPr>
              <w:t>Zaldaña</w:t>
            </w:r>
            <w:proofErr w:type="spellEnd"/>
            <w:r>
              <w:rPr>
                <w:rFonts w:eastAsia="Times New Roman"/>
                <w:color w:val="000000"/>
                <w:szCs w:val="24"/>
                <w:lang w:eastAsia="es-SV"/>
              </w:rPr>
              <w:t xml:space="preserve"> Sandoval</w:t>
            </w:r>
          </w:p>
        </w:tc>
        <w:tc>
          <w:tcPr>
            <w:tcW w:w="1034" w:type="dxa"/>
            <w:tcBorders>
              <w:top w:val="single" w:sz="4" w:space="0" w:color="auto"/>
              <w:left w:val="nil"/>
              <w:bottom w:val="single" w:sz="4" w:space="0" w:color="auto"/>
              <w:right w:val="single" w:sz="4" w:space="0" w:color="auto"/>
            </w:tcBorders>
            <w:noWrap/>
            <w:vAlign w:val="bottom"/>
          </w:tcPr>
          <w:p w14:paraId="34D0BA46"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4686D018"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3CE9F931"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7709A9C9"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39FB84F2"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0C58D70D" w14:textId="77777777" w:rsidR="00BE405A" w:rsidRDefault="00BE405A" w:rsidP="00BE405A">
            <w:pPr>
              <w:spacing w:after="0" w:line="240" w:lineRule="auto"/>
              <w:rPr>
                <w:rFonts w:eastAsia="Times New Roman"/>
                <w:bCs/>
                <w:color w:val="000000"/>
                <w:szCs w:val="24"/>
                <w:lang w:eastAsia="es-SV"/>
              </w:rPr>
            </w:pPr>
            <w:r>
              <w:rPr>
                <w:rFonts w:eastAsia="Times New Roman"/>
                <w:bCs/>
                <w:color w:val="000000"/>
                <w:szCs w:val="24"/>
                <w:lang w:eastAsia="es-SV"/>
              </w:rPr>
              <w:t>18</w:t>
            </w:r>
          </w:p>
        </w:tc>
        <w:tc>
          <w:tcPr>
            <w:tcW w:w="3924" w:type="dxa"/>
            <w:tcBorders>
              <w:top w:val="single" w:sz="4" w:space="0" w:color="auto"/>
              <w:left w:val="nil"/>
              <w:bottom w:val="single" w:sz="4" w:space="0" w:color="auto"/>
              <w:right w:val="single" w:sz="4" w:space="0" w:color="auto"/>
            </w:tcBorders>
            <w:noWrap/>
            <w:vAlign w:val="bottom"/>
          </w:tcPr>
          <w:p w14:paraId="473EC552"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Manuel Vicente Duarte Umaña</w:t>
            </w:r>
          </w:p>
        </w:tc>
        <w:tc>
          <w:tcPr>
            <w:tcW w:w="1034" w:type="dxa"/>
            <w:tcBorders>
              <w:top w:val="single" w:sz="4" w:space="0" w:color="auto"/>
              <w:left w:val="nil"/>
              <w:bottom w:val="single" w:sz="4" w:space="0" w:color="auto"/>
              <w:right w:val="single" w:sz="4" w:space="0" w:color="auto"/>
            </w:tcBorders>
            <w:noWrap/>
            <w:vAlign w:val="bottom"/>
          </w:tcPr>
          <w:p w14:paraId="4E24AC16"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6FEAA4E7"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17C514C0"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7EB9D3B3"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29E910FD"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012808C4" w14:textId="77777777" w:rsidR="00BE405A" w:rsidRDefault="00BE405A" w:rsidP="00BE405A">
            <w:pPr>
              <w:spacing w:after="0" w:line="240" w:lineRule="auto"/>
              <w:rPr>
                <w:rFonts w:eastAsia="Times New Roman"/>
                <w:bCs/>
                <w:color w:val="000000"/>
                <w:szCs w:val="24"/>
                <w:lang w:eastAsia="es-SV"/>
              </w:rPr>
            </w:pPr>
            <w:r>
              <w:rPr>
                <w:rFonts w:eastAsia="Times New Roman"/>
                <w:bCs/>
                <w:color w:val="000000"/>
                <w:szCs w:val="24"/>
                <w:lang w:eastAsia="es-SV"/>
              </w:rPr>
              <w:t>19</w:t>
            </w:r>
          </w:p>
        </w:tc>
        <w:tc>
          <w:tcPr>
            <w:tcW w:w="3924" w:type="dxa"/>
            <w:tcBorders>
              <w:top w:val="single" w:sz="4" w:space="0" w:color="auto"/>
              <w:left w:val="nil"/>
              <w:bottom w:val="single" w:sz="4" w:space="0" w:color="auto"/>
              <w:right w:val="single" w:sz="4" w:space="0" w:color="auto"/>
            </w:tcBorders>
            <w:noWrap/>
            <w:vAlign w:val="bottom"/>
          </w:tcPr>
          <w:p w14:paraId="77E4FA4D"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xml:space="preserve">Bryan </w:t>
            </w:r>
            <w:proofErr w:type="spellStart"/>
            <w:r>
              <w:rPr>
                <w:rFonts w:eastAsia="Times New Roman"/>
                <w:color w:val="000000"/>
                <w:szCs w:val="24"/>
                <w:lang w:eastAsia="es-SV"/>
              </w:rPr>
              <w:t>Josue</w:t>
            </w:r>
            <w:proofErr w:type="spellEnd"/>
            <w:r>
              <w:rPr>
                <w:rFonts w:eastAsia="Times New Roman"/>
                <w:color w:val="000000"/>
                <w:szCs w:val="24"/>
                <w:lang w:eastAsia="es-SV"/>
              </w:rPr>
              <w:t xml:space="preserve"> </w:t>
            </w:r>
            <w:proofErr w:type="spellStart"/>
            <w:r>
              <w:rPr>
                <w:rFonts w:eastAsia="Times New Roman"/>
                <w:color w:val="000000"/>
                <w:szCs w:val="24"/>
                <w:lang w:eastAsia="es-SV"/>
              </w:rPr>
              <w:t>Giron</w:t>
            </w:r>
            <w:proofErr w:type="spellEnd"/>
            <w:r>
              <w:rPr>
                <w:rFonts w:eastAsia="Times New Roman"/>
                <w:color w:val="000000"/>
                <w:szCs w:val="24"/>
                <w:lang w:eastAsia="es-SV"/>
              </w:rPr>
              <w:t xml:space="preserve"> </w:t>
            </w:r>
            <w:proofErr w:type="spellStart"/>
            <w:r>
              <w:rPr>
                <w:rFonts w:eastAsia="Times New Roman"/>
                <w:color w:val="000000"/>
                <w:szCs w:val="24"/>
                <w:lang w:eastAsia="es-SV"/>
              </w:rPr>
              <w:t>Marquez</w:t>
            </w:r>
            <w:proofErr w:type="spellEnd"/>
          </w:p>
        </w:tc>
        <w:tc>
          <w:tcPr>
            <w:tcW w:w="1034" w:type="dxa"/>
            <w:tcBorders>
              <w:top w:val="single" w:sz="4" w:space="0" w:color="auto"/>
              <w:left w:val="nil"/>
              <w:bottom w:val="single" w:sz="4" w:space="0" w:color="auto"/>
              <w:right w:val="single" w:sz="4" w:space="0" w:color="auto"/>
            </w:tcBorders>
            <w:noWrap/>
            <w:vAlign w:val="bottom"/>
          </w:tcPr>
          <w:p w14:paraId="26635788"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Agente</w:t>
            </w:r>
          </w:p>
        </w:tc>
        <w:tc>
          <w:tcPr>
            <w:tcW w:w="726" w:type="dxa"/>
            <w:tcBorders>
              <w:top w:val="single" w:sz="4" w:space="0" w:color="auto"/>
              <w:left w:val="nil"/>
              <w:bottom w:val="single" w:sz="4" w:space="0" w:color="auto"/>
              <w:right w:val="single" w:sz="4" w:space="0" w:color="auto"/>
            </w:tcBorders>
            <w:noWrap/>
            <w:vAlign w:val="bottom"/>
          </w:tcPr>
          <w:p w14:paraId="4C21CFA7" w14:textId="77777777" w:rsidR="00BE405A" w:rsidRPr="001D441F" w:rsidRDefault="00BE405A" w:rsidP="00BE405A">
            <w:pPr>
              <w:spacing w:after="0" w:line="240" w:lineRule="auto"/>
              <w:jc w:val="center"/>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48280BF0"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425.00</w:t>
            </w:r>
          </w:p>
        </w:tc>
        <w:tc>
          <w:tcPr>
            <w:tcW w:w="1275" w:type="dxa"/>
            <w:tcBorders>
              <w:top w:val="single" w:sz="4" w:space="0" w:color="auto"/>
              <w:left w:val="nil"/>
              <w:bottom w:val="single" w:sz="4" w:space="0" w:color="auto"/>
              <w:right w:val="single" w:sz="4" w:space="0" w:color="auto"/>
            </w:tcBorders>
            <w:noWrap/>
            <w:vAlign w:val="bottom"/>
          </w:tcPr>
          <w:p w14:paraId="435EE0F6" w14:textId="77777777" w:rsidR="00BE405A" w:rsidRPr="001D441F" w:rsidRDefault="00BE405A" w:rsidP="00BE405A">
            <w:pPr>
              <w:spacing w:after="0" w:line="240" w:lineRule="auto"/>
              <w:rPr>
                <w:rFonts w:eastAsia="Times New Roman"/>
                <w:color w:val="000000"/>
                <w:szCs w:val="24"/>
                <w:lang w:eastAsia="es-SV"/>
              </w:rPr>
            </w:pPr>
            <w:r>
              <w:rPr>
                <w:rFonts w:eastAsia="Times New Roman"/>
                <w:color w:val="000000"/>
                <w:szCs w:val="24"/>
                <w:lang w:eastAsia="es-SV"/>
              </w:rPr>
              <w:t>$    382.50</w:t>
            </w:r>
          </w:p>
        </w:tc>
      </w:tr>
      <w:tr w:rsidR="00BE405A" w:rsidRPr="001D441F" w14:paraId="72F68027" w14:textId="77777777" w:rsidTr="00BE405A">
        <w:trPr>
          <w:trHeight w:val="315"/>
          <w:jc w:val="center"/>
        </w:trPr>
        <w:tc>
          <w:tcPr>
            <w:tcW w:w="6105" w:type="dxa"/>
            <w:gridSpan w:val="4"/>
            <w:tcBorders>
              <w:top w:val="single" w:sz="4" w:space="0" w:color="auto"/>
              <w:left w:val="single" w:sz="4" w:space="0" w:color="auto"/>
              <w:bottom w:val="single" w:sz="4" w:space="0" w:color="auto"/>
              <w:right w:val="single" w:sz="4" w:space="0" w:color="auto"/>
            </w:tcBorders>
            <w:noWrap/>
            <w:vAlign w:val="bottom"/>
            <w:hideMark/>
          </w:tcPr>
          <w:p w14:paraId="6D3D88A8" w14:textId="77777777" w:rsidR="00BE405A" w:rsidRPr="001D441F" w:rsidRDefault="00BE405A" w:rsidP="00BE405A">
            <w:pPr>
              <w:spacing w:after="0" w:line="240" w:lineRule="auto"/>
              <w:rPr>
                <w:rFonts w:eastAsia="Times New Roman"/>
                <w:b/>
                <w:bCs/>
                <w:color w:val="000000"/>
                <w:szCs w:val="24"/>
                <w:lang w:eastAsia="es-SV"/>
              </w:rPr>
            </w:pPr>
            <w:r w:rsidRPr="001D441F">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14:paraId="6CB0918F" w14:textId="77777777" w:rsidR="00BE405A" w:rsidRPr="00AC5F92" w:rsidRDefault="00BE405A" w:rsidP="00BE405A">
            <w:pPr>
              <w:spacing w:after="0" w:line="240" w:lineRule="auto"/>
              <w:rPr>
                <w:rFonts w:eastAsia="Times New Roman"/>
                <w:b/>
                <w:bCs/>
                <w:color w:val="000000"/>
                <w:szCs w:val="24"/>
                <w:lang w:eastAsia="es-SV"/>
              </w:rPr>
            </w:pPr>
            <w:r w:rsidRPr="00AC5F92">
              <w:rPr>
                <w:rFonts w:eastAsia="Times New Roman"/>
                <w:b/>
                <w:bCs/>
                <w:color w:val="000000"/>
                <w:szCs w:val="24"/>
                <w:lang w:eastAsia="es-SV"/>
              </w:rPr>
              <w:t xml:space="preserve">$ </w:t>
            </w:r>
            <w:r>
              <w:rPr>
                <w:rFonts w:eastAsia="Times New Roman"/>
                <w:b/>
                <w:color w:val="000000"/>
                <w:szCs w:val="24"/>
                <w:lang w:eastAsia="es-SV"/>
              </w:rPr>
              <w:t>7,759.67</w:t>
            </w:r>
          </w:p>
        </w:tc>
        <w:tc>
          <w:tcPr>
            <w:tcW w:w="1275" w:type="dxa"/>
            <w:tcBorders>
              <w:top w:val="nil"/>
              <w:left w:val="nil"/>
              <w:bottom w:val="single" w:sz="4" w:space="0" w:color="auto"/>
              <w:right w:val="single" w:sz="4" w:space="0" w:color="auto"/>
            </w:tcBorders>
            <w:noWrap/>
            <w:vAlign w:val="bottom"/>
            <w:hideMark/>
          </w:tcPr>
          <w:p w14:paraId="4CCD16F5" w14:textId="77777777" w:rsidR="00BE405A" w:rsidRPr="00AC5F92" w:rsidRDefault="00BE405A" w:rsidP="00BE405A">
            <w:pPr>
              <w:spacing w:after="0" w:line="240" w:lineRule="auto"/>
              <w:rPr>
                <w:rFonts w:eastAsia="Times New Roman"/>
                <w:b/>
                <w:bCs/>
                <w:color w:val="000000"/>
                <w:szCs w:val="24"/>
                <w:lang w:eastAsia="es-SV"/>
              </w:rPr>
            </w:pPr>
            <w:r>
              <w:rPr>
                <w:rFonts w:eastAsia="Times New Roman"/>
                <w:b/>
                <w:color w:val="000000"/>
                <w:szCs w:val="24"/>
                <w:lang w:eastAsia="es-SV"/>
              </w:rPr>
              <w:t>$ 6,983.70</w:t>
            </w:r>
          </w:p>
        </w:tc>
      </w:tr>
    </w:tbl>
    <w:p w14:paraId="759F5F7C" w14:textId="77777777" w:rsidR="00BE405A" w:rsidRDefault="00BE405A" w:rsidP="00BE405A">
      <w:pPr>
        <w:tabs>
          <w:tab w:val="left" w:pos="1425"/>
        </w:tabs>
        <w:spacing w:after="0" w:line="240" w:lineRule="auto"/>
        <w:jc w:val="both"/>
        <w:rPr>
          <w:rFonts w:eastAsia="Calibri"/>
        </w:rPr>
      </w:pPr>
    </w:p>
    <w:p w14:paraId="7E1F1A0B" w14:textId="77777777" w:rsidR="00BE405A" w:rsidRPr="00030DC6" w:rsidRDefault="00BE405A" w:rsidP="00BE405A">
      <w:pPr>
        <w:tabs>
          <w:tab w:val="left" w:pos="1425"/>
        </w:tabs>
        <w:spacing w:after="0" w:line="240" w:lineRule="auto"/>
        <w:jc w:val="both"/>
        <w:rPr>
          <w:rFonts w:ascii="Calibri" w:eastAsia="Calibri" w:hAnsi="Calibri"/>
        </w:rPr>
      </w:pPr>
    </w:p>
    <w:p w14:paraId="0A371DE6" w14:textId="77777777" w:rsidR="00BE405A" w:rsidRPr="00030DC6" w:rsidRDefault="00BE405A" w:rsidP="00842726">
      <w:pPr>
        <w:numPr>
          <w:ilvl w:val="0"/>
          <w:numId w:val="231"/>
        </w:numPr>
        <w:spacing w:after="0" w:line="240" w:lineRule="auto"/>
        <w:contextualSpacing/>
        <w:jc w:val="both"/>
        <w:rPr>
          <w:rFonts w:eastAsia="Calibri"/>
          <w:b/>
        </w:rPr>
      </w:pPr>
      <w:r w:rsidRPr="00030DC6">
        <w:rPr>
          <w:rFonts w:eastAsia="Calibri"/>
        </w:rPr>
        <w:t xml:space="preserve">EROGAR la cantidad de </w:t>
      </w:r>
      <w:r>
        <w:rPr>
          <w:rFonts w:eastAsia="Calibri"/>
          <w:b/>
        </w:rPr>
        <w:t>UN MIL CIENTO SETENTA Y SIETE 42</w:t>
      </w:r>
      <w:r w:rsidRPr="00030DC6">
        <w:rPr>
          <w:rFonts w:eastAsia="Calibri"/>
          <w:b/>
        </w:rPr>
        <w:t>/100 DÓLARES DE LOS ESTA</w:t>
      </w:r>
      <w:r>
        <w:rPr>
          <w:rFonts w:eastAsia="Calibri"/>
          <w:b/>
        </w:rPr>
        <w:t>DOS UNIDOS DE AMÉRICA ($1,177.42</w:t>
      </w:r>
      <w:r w:rsidRPr="00030DC6">
        <w:rPr>
          <w:rFonts w:eastAsia="Calibri"/>
          <w:b/>
        </w:rPr>
        <w:t xml:space="preserve">) </w:t>
      </w:r>
      <w:r w:rsidRPr="00030DC6">
        <w:rPr>
          <w:rFonts w:eastAsia="Calibri"/>
        </w:rPr>
        <w:t>V/ Pago de planilla de trabajadores eventuales (mecánicos de obra de banco), Corresp</w:t>
      </w:r>
      <w:r>
        <w:rPr>
          <w:rFonts w:eastAsia="Calibri"/>
        </w:rPr>
        <w:t xml:space="preserve">ondiente al período del 01 al 31 de </w:t>
      </w:r>
      <w:proofErr w:type="gramStart"/>
      <w:r>
        <w:rPr>
          <w:rFonts w:eastAsia="Calibri"/>
        </w:rPr>
        <w:t>Enero</w:t>
      </w:r>
      <w:proofErr w:type="gramEnd"/>
      <w:r>
        <w:rPr>
          <w:rFonts w:eastAsia="Calibri"/>
        </w:rPr>
        <w:t xml:space="preserve"> del 2021</w:t>
      </w:r>
      <w:r w:rsidRPr="00030DC6">
        <w:rPr>
          <w:rFonts w:eastAsia="Calibri"/>
        </w:rPr>
        <w:t xml:space="preserve">. Aplicando dicho gasto al código </w:t>
      </w:r>
      <w:r w:rsidRPr="00030DC6">
        <w:rPr>
          <w:rFonts w:eastAsia="Calibri"/>
          <w:b/>
        </w:rPr>
        <w:t xml:space="preserve">51201 </w:t>
      </w:r>
      <w:r w:rsidRPr="00030DC6">
        <w:rPr>
          <w:rFonts w:eastAsia="Calibri"/>
        </w:rPr>
        <w:t xml:space="preserve">de la línea </w:t>
      </w:r>
      <w:r w:rsidRPr="00030DC6">
        <w:rPr>
          <w:rFonts w:eastAsia="Calibri"/>
          <w:b/>
        </w:rPr>
        <w:t>0101</w:t>
      </w:r>
      <w:r w:rsidRPr="00030DC6">
        <w:rPr>
          <w:rFonts w:eastAsia="Calibri"/>
        </w:rPr>
        <w:t xml:space="preserve"> del Presupuesto Municipal vigente, según se detalla a continuación:</w:t>
      </w:r>
    </w:p>
    <w:p w14:paraId="7F82A471" w14:textId="77777777" w:rsidR="00BE405A" w:rsidRPr="00030DC6" w:rsidRDefault="00BE405A" w:rsidP="00BE405A">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E405A" w:rsidRPr="00030DC6" w14:paraId="05476FF3" w14:textId="77777777" w:rsidTr="00BE405A">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51EB837A" w14:textId="77777777" w:rsidR="00BE405A" w:rsidRPr="00030DC6" w:rsidRDefault="00BE405A" w:rsidP="00BE405A">
            <w:pPr>
              <w:spacing w:after="0" w:line="240" w:lineRule="auto"/>
              <w:rPr>
                <w:rFonts w:eastAsia="Times New Roman"/>
                <w:b/>
                <w:bCs/>
                <w:color w:val="000000"/>
                <w:lang w:eastAsia="es-SV"/>
              </w:rPr>
            </w:pPr>
            <w:proofErr w:type="spellStart"/>
            <w:r w:rsidRPr="00030DC6">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531FC60C"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04FD9554"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0F565843"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7E84C446"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466AABA3"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LIQUIDO</w:t>
            </w:r>
          </w:p>
        </w:tc>
      </w:tr>
      <w:tr w:rsidR="00BE405A" w:rsidRPr="00030DC6" w14:paraId="4A5F087B" w14:textId="77777777" w:rsidTr="00BE405A">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209E67B0" w14:textId="77777777" w:rsidR="00BE405A" w:rsidRPr="00030DC6" w:rsidRDefault="00BE405A" w:rsidP="00BE405A">
            <w:pPr>
              <w:spacing w:after="0" w:line="240" w:lineRule="auto"/>
              <w:rPr>
                <w:rFonts w:eastAsia="Times New Roman"/>
                <w:bCs/>
                <w:color w:val="000000"/>
                <w:lang w:eastAsia="es-SV"/>
              </w:rPr>
            </w:pPr>
            <w:r w:rsidRPr="00030DC6">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77FC9D6E" w14:textId="77777777" w:rsidR="00BE405A" w:rsidRPr="00030DC6" w:rsidRDefault="00BE405A" w:rsidP="00BE405A">
            <w:pPr>
              <w:spacing w:after="0" w:line="240" w:lineRule="auto"/>
              <w:rPr>
                <w:rFonts w:eastAsia="Times New Roman"/>
                <w:color w:val="000000"/>
                <w:lang w:eastAsia="es-SV"/>
              </w:rPr>
            </w:pPr>
            <w:r w:rsidRPr="00030DC6">
              <w:rPr>
                <w:rFonts w:eastAsia="Times New Roman"/>
                <w:color w:val="000000"/>
                <w:lang w:eastAsia="es-SV"/>
              </w:rPr>
              <w:t xml:space="preserve">Christian Alexander Herrera </w:t>
            </w:r>
            <w:proofErr w:type="spellStart"/>
            <w:r w:rsidRPr="00030DC6">
              <w:rPr>
                <w:rFonts w:eastAsia="Times New Roman"/>
                <w:color w:val="000000"/>
                <w:lang w:eastAsia="es-SV"/>
              </w:rPr>
              <w:t>Martinez</w:t>
            </w:r>
            <w:proofErr w:type="spellEnd"/>
          </w:p>
        </w:tc>
        <w:tc>
          <w:tcPr>
            <w:tcW w:w="1378" w:type="dxa"/>
            <w:tcBorders>
              <w:top w:val="single" w:sz="4" w:space="0" w:color="auto"/>
              <w:left w:val="nil"/>
              <w:bottom w:val="single" w:sz="4" w:space="0" w:color="auto"/>
              <w:right w:val="single" w:sz="4" w:space="0" w:color="auto"/>
            </w:tcBorders>
            <w:noWrap/>
            <w:vAlign w:val="bottom"/>
            <w:hideMark/>
          </w:tcPr>
          <w:p w14:paraId="313084A4" w14:textId="77777777" w:rsidR="00BE405A" w:rsidRPr="00030DC6" w:rsidRDefault="00BE405A" w:rsidP="00BE405A">
            <w:pPr>
              <w:spacing w:after="0" w:line="240" w:lineRule="auto"/>
              <w:jc w:val="center"/>
              <w:rPr>
                <w:rFonts w:eastAsia="Times New Roman"/>
                <w:color w:val="000000"/>
                <w:lang w:eastAsia="es-SV"/>
              </w:rPr>
            </w:pPr>
            <w:proofErr w:type="spellStart"/>
            <w:r w:rsidRPr="00030DC6">
              <w:rPr>
                <w:rFonts w:eastAsia="Times New Roman"/>
                <w:bCs/>
                <w:color w:val="000000"/>
                <w:lang w:eastAsia="es-SV"/>
              </w:rPr>
              <w:t>Mecanico</w:t>
            </w:r>
            <w:proofErr w:type="spellEnd"/>
            <w:r w:rsidRPr="00030DC6">
              <w:rPr>
                <w:rFonts w:eastAsia="Times New Roman"/>
                <w:bCs/>
                <w:color w:val="000000"/>
                <w:lang w:eastAsia="es-SV"/>
              </w:rPr>
              <w:t xml:space="preserve"> de Obra de Banco</w:t>
            </w:r>
          </w:p>
        </w:tc>
        <w:tc>
          <w:tcPr>
            <w:tcW w:w="726" w:type="dxa"/>
            <w:tcBorders>
              <w:top w:val="single" w:sz="4" w:space="0" w:color="auto"/>
              <w:left w:val="nil"/>
              <w:bottom w:val="single" w:sz="4" w:space="0" w:color="auto"/>
              <w:right w:val="single" w:sz="4" w:space="0" w:color="auto"/>
            </w:tcBorders>
            <w:noWrap/>
            <w:vAlign w:val="bottom"/>
            <w:hideMark/>
          </w:tcPr>
          <w:p w14:paraId="2D5D4ED6" w14:textId="77777777" w:rsidR="00BE405A" w:rsidRPr="00030DC6" w:rsidRDefault="00BE405A" w:rsidP="00BE405A">
            <w:pPr>
              <w:spacing w:after="0" w:line="240" w:lineRule="auto"/>
              <w:jc w:val="center"/>
              <w:rPr>
                <w:rFonts w:eastAsia="Times New Roman"/>
                <w:color w:val="000000"/>
                <w:lang w:eastAsia="es-SV"/>
              </w:rPr>
            </w:pPr>
            <w:r>
              <w:rPr>
                <w:rFonts w:eastAsia="Times New Roman"/>
                <w:color w:val="000000"/>
                <w:lang w:eastAsia="es-SV"/>
              </w:rPr>
              <w:t>22</w:t>
            </w:r>
          </w:p>
        </w:tc>
        <w:tc>
          <w:tcPr>
            <w:tcW w:w="1774" w:type="dxa"/>
            <w:tcBorders>
              <w:top w:val="single" w:sz="4" w:space="0" w:color="auto"/>
              <w:left w:val="nil"/>
              <w:bottom w:val="single" w:sz="4" w:space="0" w:color="auto"/>
              <w:right w:val="single" w:sz="4" w:space="0" w:color="auto"/>
            </w:tcBorders>
            <w:noWrap/>
            <w:vAlign w:val="bottom"/>
            <w:hideMark/>
          </w:tcPr>
          <w:p w14:paraId="6FA6379D" w14:textId="77777777" w:rsidR="00BE405A" w:rsidRPr="00030DC6" w:rsidRDefault="00BE405A" w:rsidP="00BE405A">
            <w:pPr>
              <w:spacing w:after="0" w:line="240" w:lineRule="auto"/>
              <w:rPr>
                <w:rFonts w:eastAsia="Times New Roman"/>
                <w:color w:val="000000"/>
                <w:lang w:eastAsia="es-SV"/>
              </w:rPr>
            </w:pPr>
            <w:r>
              <w:rPr>
                <w:rFonts w:eastAsia="Times New Roman"/>
                <w:color w:val="000000"/>
                <w:lang w:eastAsia="es-SV"/>
              </w:rPr>
              <w:t>$    354.84</w:t>
            </w:r>
          </w:p>
        </w:tc>
        <w:tc>
          <w:tcPr>
            <w:tcW w:w="1275" w:type="dxa"/>
            <w:tcBorders>
              <w:top w:val="single" w:sz="4" w:space="0" w:color="auto"/>
              <w:left w:val="nil"/>
              <w:bottom w:val="single" w:sz="4" w:space="0" w:color="auto"/>
              <w:right w:val="single" w:sz="4" w:space="0" w:color="auto"/>
            </w:tcBorders>
            <w:noWrap/>
            <w:vAlign w:val="bottom"/>
            <w:hideMark/>
          </w:tcPr>
          <w:p w14:paraId="56B07400" w14:textId="77777777" w:rsidR="00BE405A" w:rsidRPr="00030DC6" w:rsidRDefault="00BE405A" w:rsidP="00BE405A">
            <w:pPr>
              <w:spacing w:after="0" w:line="240" w:lineRule="auto"/>
              <w:rPr>
                <w:rFonts w:eastAsia="Times New Roman"/>
                <w:color w:val="000000"/>
                <w:lang w:eastAsia="es-SV"/>
              </w:rPr>
            </w:pPr>
            <w:r>
              <w:rPr>
                <w:rFonts w:eastAsia="Times New Roman"/>
                <w:color w:val="000000"/>
                <w:lang w:eastAsia="es-SV"/>
              </w:rPr>
              <w:t>$    318.46</w:t>
            </w:r>
          </w:p>
        </w:tc>
      </w:tr>
      <w:tr w:rsidR="00BE405A" w:rsidRPr="00030DC6" w14:paraId="41424420" w14:textId="77777777" w:rsidTr="00BE405A">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3AD5206A" w14:textId="77777777" w:rsidR="00BE405A" w:rsidRPr="00030DC6" w:rsidRDefault="00BE405A" w:rsidP="00BE405A">
            <w:pPr>
              <w:spacing w:after="0" w:line="240" w:lineRule="auto"/>
              <w:rPr>
                <w:rFonts w:eastAsia="Times New Roman"/>
                <w:bCs/>
                <w:color w:val="000000"/>
                <w:lang w:eastAsia="es-SV"/>
              </w:rPr>
            </w:pPr>
            <w:r w:rsidRPr="00030DC6">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1D495229" w14:textId="77777777" w:rsidR="00BE405A" w:rsidRPr="00030DC6" w:rsidRDefault="00BE405A" w:rsidP="00BE405A">
            <w:pPr>
              <w:spacing w:after="0" w:line="240" w:lineRule="auto"/>
              <w:rPr>
                <w:rFonts w:eastAsia="Times New Roman"/>
                <w:color w:val="000000"/>
                <w:lang w:eastAsia="es-SV"/>
              </w:rPr>
            </w:pPr>
            <w:r w:rsidRPr="00030DC6">
              <w:rPr>
                <w:rFonts w:eastAsia="Times New Roman"/>
                <w:color w:val="000000"/>
                <w:lang w:eastAsia="es-SV"/>
              </w:rPr>
              <w:t>Erick Omar Trinidad Velásquez</w:t>
            </w:r>
          </w:p>
        </w:tc>
        <w:tc>
          <w:tcPr>
            <w:tcW w:w="1378" w:type="dxa"/>
            <w:tcBorders>
              <w:top w:val="single" w:sz="4" w:space="0" w:color="auto"/>
              <w:left w:val="nil"/>
              <w:bottom w:val="single" w:sz="4" w:space="0" w:color="auto"/>
              <w:right w:val="single" w:sz="4" w:space="0" w:color="auto"/>
            </w:tcBorders>
            <w:noWrap/>
            <w:vAlign w:val="bottom"/>
          </w:tcPr>
          <w:p w14:paraId="20E1A598" w14:textId="77777777" w:rsidR="00BE405A" w:rsidRPr="00030DC6" w:rsidRDefault="00BE405A" w:rsidP="00BE405A">
            <w:pPr>
              <w:spacing w:after="0" w:line="240" w:lineRule="auto"/>
              <w:jc w:val="center"/>
              <w:rPr>
                <w:rFonts w:eastAsia="Times New Roman"/>
                <w:color w:val="000000"/>
                <w:lang w:eastAsia="es-SV"/>
              </w:rPr>
            </w:pPr>
            <w:proofErr w:type="spellStart"/>
            <w:r w:rsidRPr="00030DC6">
              <w:rPr>
                <w:rFonts w:eastAsia="Times New Roman"/>
                <w:bCs/>
                <w:color w:val="000000"/>
                <w:lang w:eastAsia="es-SV"/>
              </w:rPr>
              <w:t>Mecanico</w:t>
            </w:r>
            <w:proofErr w:type="spellEnd"/>
            <w:r w:rsidRPr="00030DC6">
              <w:rPr>
                <w:rFonts w:eastAsia="Times New Roman"/>
                <w:bCs/>
                <w:color w:val="000000"/>
                <w:lang w:eastAsia="es-SV"/>
              </w:rPr>
              <w:t xml:space="preserve"> de Obra de Banco</w:t>
            </w:r>
          </w:p>
        </w:tc>
        <w:tc>
          <w:tcPr>
            <w:tcW w:w="726" w:type="dxa"/>
            <w:tcBorders>
              <w:top w:val="single" w:sz="4" w:space="0" w:color="auto"/>
              <w:left w:val="nil"/>
              <w:bottom w:val="single" w:sz="4" w:space="0" w:color="auto"/>
              <w:right w:val="single" w:sz="4" w:space="0" w:color="auto"/>
            </w:tcBorders>
            <w:noWrap/>
            <w:vAlign w:val="bottom"/>
          </w:tcPr>
          <w:p w14:paraId="0B9A82A0" w14:textId="77777777" w:rsidR="00BE405A" w:rsidRPr="00030DC6" w:rsidRDefault="00BE405A" w:rsidP="00BE405A">
            <w:pPr>
              <w:spacing w:after="0" w:line="240" w:lineRule="auto"/>
              <w:jc w:val="center"/>
              <w:rPr>
                <w:rFonts w:eastAsia="Times New Roman"/>
                <w:color w:val="000000"/>
                <w:lang w:eastAsia="es-SV"/>
              </w:rPr>
            </w:pPr>
            <w:r>
              <w:rPr>
                <w:rFonts w:eastAsia="Times New Roman"/>
                <w:color w:val="000000"/>
                <w:lang w:eastAsia="es-SV"/>
              </w:rPr>
              <w:t>20</w:t>
            </w:r>
          </w:p>
        </w:tc>
        <w:tc>
          <w:tcPr>
            <w:tcW w:w="1774" w:type="dxa"/>
            <w:tcBorders>
              <w:top w:val="single" w:sz="4" w:space="0" w:color="auto"/>
              <w:left w:val="nil"/>
              <w:bottom w:val="single" w:sz="4" w:space="0" w:color="auto"/>
              <w:right w:val="single" w:sz="4" w:space="0" w:color="auto"/>
            </w:tcBorders>
            <w:noWrap/>
            <w:vAlign w:val="bottom"/>
          </w:tcPr>
          <w:p w14:paraId="4191F5C3" w14:textId="77777777" w:rsidR="00BE405A" w:rsidRPr="00030DC6" w:rsidRDefault="00BE405A" w:rsidP="00BE405A">
            <w:pPr>
              <w:spacing w:after="0" w:line="240" w:lineRule="auto"/>
              <w:rPr>
                <w:rFonts w:eastAsia="Times New Roman"/>
                <w:color w:val="000000"/>
                <w:lang w:eastAsia="es-SV"/>
              </w:rPr>
            </w:pPr>
            <w:r>
              <w:rPr>
                <w:rFonts w:eastAsia="Times New Roman"/>
                <w:color w:val="000000"/>
                <w:lang w:eastAsia="es-SV"/>
              </w:rPr>
              <w:t>$    322.58</w:t>
            </w:r>
          </w:p>
        </w:tc>
        <w:tc>
          <w:tcPr>
            <w:tcW w:w="1275" w:type="dxa"/>
            <w:tcBorders>
              <w:top w:val="single" w:sz="4" w:space="0" w:color="auto"/>
              <w:left w:val="nil"/>
              <w:bottom w:val="single" w:sz="4" w:space="0" w:color="auto"/>
              <w:right w:val="single" w:sz="4" w:space="0" w:color="auto"/>
            </w:tcBorders>
            <w:noWrap/>
            <w:vAlign w:val="bottom"/>
          </w:tcPr>
          <w:p w14:paraId="178E182D" w14:textId="77777777" w:rsidR="00BE405A" w:rsidRPr="00030DC6" w:rsidRDefault="00BE405A" w:rsidP="00BE405A">
            <w:pPr>
              <w:spacing w:after="0" w:line="240" w:lineRule="auto"/>
              <w:rPr>
                <w:rFonts w:eastAsia="Times New Roman"/>
                <w:color w:val="000000"/>
                <w:lang w:eastAsia="es-SV"/>
              </w:rPr>
            </w:pPr>
            <w:r>
              <w:rPr>
                <w:rFonts w:eastAsia="Times New Roman"/>
                <w:color w:val="000000"/>
                <w:lang w:eastAsia="es-SV"/>
              </w:rPr>
              <w:t>$    289.51</w:t>
            </w:r>
          </w:p>
        </w:tc>
      </w:tr>
      <w:tr w:rsidR="00BE405A" w:rsidRPr="00030DC6" w14:paraId="419020ED" w14:textId="77777777" w:rsidTr="00BE405A">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263C47EF" w14:textId="77777777" w:rsidR="00BE405A" w:rsidRPr="00030DC6" w:rsidRDefault="00BE405A" w:rsidP="00BE405A">
            <w:pPr>
              <w:spacing w:after="0" w:line="240" w:lineRule="auto"/>
              <w:rPr>
                <w:rFonts w:eastAsia="Times New Roman"/>
                <w:bCs/>
                <w:color w:val="000000"/>
                <w:lang w:eastAsia="es-SV"/>
              </w:rPr>
            </w:pPr>
            <w:r w:rsidRPr="00030DC6">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71A05A29" w14:textId="77777777" w:rsidR="00BE405A" w:rsidRPr="00030DC6" w:rsidRDefault="00BE405A" w:rsidP="00BE405A">
            <w:pPr>
              <w:spacing w:after="0" w:line="240" w:lineRule="auto"/>
              <w:rPr>
                <w:rFonts w:eastAsia="Times New Roman"/>
                <w:color w:val="000000"/>
                <w:lang w:eastAsia="es-SV"/>
              </w:rPr>
            </w:pPr>
            <w:r w:rsidRPr="00030DC6">
              <w:rPr>
                <w:rFonts w:eastAsia="Times New Roman"/>
                <w:color w:val="000000"/>
                <w:lang w:eastAsia="es-SV"/>
              </w:rPr>
              <w:t xml:space="preserve">Eneas </w:t>
            </w:r>
            <w:proofErr w:type="spellStart"/>
            <w:r w:rsidRPr="00030DC6">
              <w:rPr>
                <w:rFonts w:eastAsia="Times New Roman"/>
                <w:color w:val="000000"/>
                <w:lang w:eastAsia="es-SV"/>
              </w:rPr>
              <w:t>Everaldo</w:t>
            </w:r>
            <w:proofErr w:type="spellEnd"/>
            <w:r w:rsidRPr="00030DC6">
              <w:rPr>
                <w:rFonts w:eastAsia="Times New Roman"/>
                <w:color w:val="000000"/>
                <w:lang w:eastAsia="es-SV"/>
              </w:rPr>
              <w:t xml:space="preserve"> Castaneda Ramírez</w:t>
            </w:r>
          </w:p>
        </w:tc>
        <w:tc>
          <w:tcPr>
            <w:tcW w:w="1378" w:type="dxa"/>
            <w:tcBorders>
              <w:top w:val="single" w:sz="4" w:space="0" w:color="auto"/>
              <w:left w:val="nil"/>
              <w:bottom w:val="single" w:sz="4" w:space="0" w:color="auto"/>
              <w:right w:val="single" w:sz="4" w:space="0" w:color="auto"/>
            </w:tcBorders>
            <w:noWrap/>
            <w:vAlign w:val="bottom"/>
          </w:tcPr>
          <w:p w14:paraId="2FAFDBE5" w14:textId="77777777" w:rsidR="00BE405A" w:rsidRPr="00030DC6" w:rsidRDefault="00BE405A" w:rsidP="00BE405A">
            <w:pPr>
              <w:spacing w:after="0" w:line="240" w:lineRule="auto"/>
              <w:jc w:val="center"/>
              <w:rPr>
                <w:rFonts w:eastAsia="Times New Roman"/>
                <w:color w:val="000000"/>
                <w:lang w:eastAsia="es-SV"/>
              </w:rPr>
            </w:pPr>
            <w:proofErr w:type="spellStart"/>
            <w:r w:rsidRPr="00030DC6">
              <w:rPr>
                <w:rFonts w:eastAsia="Times New Roman"/>
                <w:bCs/>
                <w:color w:val="000000"/>
                <w:lang w:eastAsia="es-SV"/>
              </w:rPr>
              <w:t>Mecanico</w:t>
            </w:r>
            <w:proofErr w:type="spellEnd"/>
            <w:r w:rsidRPr="00030DC6">
              <w:rPr>
                <w:rFonts w:eastAsia="Times New Roman"/>
                <w:bCs/>
                <w:color w:val="000000"/>
                <w:lang w:eastAsia="es-SV"/>
              </w:rPr>
              <w:t xml:space="preserve"> de Obra de Banco</w:t>
            </w:r>
          </w:p>
        </w:tc>
        <w:tc>
          <w:tcPr>
            <w:tcW w:w="726" w:type="dxa"/>
            <w:tcBorders>
              <w:top w:val="single" w:sz="4" w:space="0" w:color="auto"/>
              <w:left w:val="nil"/>
              <w:bottom w:val="single" w:sz="4" w:space="0" w:color="auto"/>
              <w:right w:val="single" w:sz="4" w:space="0" w:color="auto"/>
            </w:tcBorders>
            <w:noWrap/>
            <w:vAlign w:val="bottom"/>
          </w:tcPr>
          <w:p w14:paraId="0893A38E" w14:textId="77777777" w:rsidR="00BE405A" w:rsidRPr="00030DC6" w:rsidRDefault="00BE405A" w:rsidP="00BE405A">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22F63D61" w14:textId="77777777" w:rsidR="00BE405A" w:rsidRPr="00030DC6" w:rsidRDefault="00BE405A" w:rsidP="00BE405A">
            <w:pPr>
              <w:spacing w:after="0" w:line="240" w:lineRule="auto"/>
              <w:rPr>
                <w:rFonts w:eastAsia="Times New Roman"/>
                <w:color w:val="000000"/>
                <w:lang w:eastAsia="es-SV"/>
              </w:rPr>
            </w:pPr>
            <w:r w:rsidRPr="00030DC6">
              <w:rPr>
                <w:rFonts w:eastAsia="Times New Roman"/>
                <w:color w:val="000000"/>
                <w:lang w:eastAsia="es-SV"/>
              </w:rPr>
              <w:t>$    500.00</w:t>
            </w:r>
          </w:p>
        </w:tc>
        <w:tc>
          <w:tcPr>
            <w:tcW w:w="1275" w:type="dxa"/>
            <w:tcBorders>
              <w:top w:val="single" w:sz="4" w:space="0" w:color="auto"/>
              <w:left w:val="nil"/>
              <w:bottom w:val="single" w:sz="4" w:space="0" w:color="auto"/>
              <w:right w:val="single" w:sz="4" w:space="0" w:color="auto"/>
            </w:tcBorders>
            <w:noWrap/>
            <w:vAlign w:val="bottom"/>
          </w:tcPr>
          <w:p w14:paraId="5B9D6DF4" w14:textId="77777777" w:rsidR="00BE405A" w:rsidRPr="00030DC6" w:rsidRDefault="00BE405A" w:rsidP="00BE405A">
            <w:pPr>
              <w:spacing w:after="0" w:line="240" w:lineRule="auto"/>
              <w:rPr>
                <w:rFonts w:eastAsia="Times New Roman"/>
                <w:color w:val="000000"/>
                <w:lang w:eastAsia="es-SV"/>
              </w:rPr>
            </w:pPr>
            <w:r>
              <w:rPr>
                <w:rFonts w:eastAsia="Times New Roman"/>
                <w:color w:val="000000"/>
                <w:lang w:eastAsia="es-SV"/>
              </w:rPr>
              <w:t>$    448.75</w:t>
            </w:r>
          </w:p>
        </w:tc>
      </w:tr>
      <w:tr w:rsidR="00BE405A" w:rsidRPr="00030DC6" w14:paraId="7A184334" w14:textId="77777777" w:rsidTr="00BE405A">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514C0488"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6C56A67A" w14:textId="77777777" w:rsidR="00BE405A" w:rsidRPr="00030DC6" w:rsidRDefault="00BE405A" w:rsidP="00BE405A">
            <w:pPr>
              <w:spacing w:after="0" w:line="240" w:lineRule="auto"/>
              <w:rPr>
                <w:rFonts w:eastAsia="Times New Roman"/>
                <w:b/>
                <w:bCs/>
                <w:color w:val="000000"/>
                <w:lang w:eastAsia="es-SV"/>
              </w:rPr>
            </w:pPr>
            <w:r>
              <w:rPr>
                <w:rFonts w:eastAsia="Times New Roman"/>
                <w:b/>
                <w:bCs/>
                <w:color w:val="000000"/>
                <w:lang w:eastAsia="es-SV"/>
              </w:rPr>
              <w:t>$ 1,177.42</w:t>
            </w:r>
          </w:p>
        </w:tc>
        <w:tc>
          <w:tcPr>
            <w:tcW w:w="1275" w:type="dxa"/>
            <w:tcBorders>
              <w:top w:val="nil"/>
              <w:left w:val="nil"/>
              <w:bottom w:val="single" w:sz="4" w:space="0" w:color="auto"/>
              <w:right w:val="single" w:sz="4" w:space="0" w:color="auto"/>
            </w:tcBorders>
            <w:noWrap/>
            <w:vAlign w:val="bottom"/>
            <w:hideMark/>
          </w:tcPr>
          <w:p w14:paraId="533D84B0" w14:textId="77777777" w:rsidR="00BE405A" w:rsidRPr="00030DC6" w:rsidRDefault="00BE405A" w:rsidP="00BE405A">
            <w:pPr>
              <w:spacing w:after="0" w:line="240" w:lineRule="auto"/>
              <w:rPr>
                <w:rFonts w:eastAsia="Times New Roman"/>
                <w:b/>
                <w:bCs/>
                <w:color w:val="000000"/>
                <w:lang w:eastAsia="es-SV"/>
              </w:rPr>
            </w:pPr>
            <w:r>
              <w:rPr>
                <w:rFonts w:eastAsia="Times New Roman"/>
                <w:b/>
                <w:bCs/>
                <w:color w:val="000000"/>
                <w:lang w:eastAsia="es-SV"/>
              </w:rPr>
              <w:t>$ 1,056.72</w:t>
            </w:r>
          </w:p>
        </w:tc>
      </w:tr>
    </w:tbl>
    <w:p w14:paraId="0FD717FB" w14:textId="77777777" w:rsidR="00BE405A" w:rsidRPr="00030DC6" w:rsidRDefault="00BE405A" w:rsidP="00BE405A">
      <w:pPr>
        <w:jc w:val="both"/>
        <w:rPr>
          <w:rFonts w:eastAsia="Calibri"/>
          <w:szCs w:val="24"/>
        </w:rPr>
      </w:pPr>
    </w:p>
    <w:p w14:paraId="49BFB5D9" w14:textId="77777777" w:rsidR="00BE405A" w:rsidRPr="00030DC6" w:rsidRDefault="00BE405A" w:rsidP="00842726">
      <w:pPr>
        <w:numPr>
          <w:ilvl w:val="0"/>
          <w:numId w:val="231"/>
        </w:numPr>
        <w:spacing w:after="0" w:line="240" w:lineRule="auto"/>
        <w:contextualSpacing/>
        <w:jc w:val="both"/>
        <w:rPr>
          <w:rFonts w:eastAsia="Calibri"/>
          <w:b/>
        </w:rPr>
      </w:pPr>
      <w:r w:rsidRPr="00030DC6">
        <w:rPr>
          <w:rFonts w:eastAsia="Calibri"/>
        </w:rPr>
        <w:t xml:space="preserve">EROGAR la cantidad de </w:t>
      </w:r>
      <w:r w:rsidRPr="00030DC6">
        <w:rPr>
          <w:rFonts w:eastAsia="Calibri"/>
          <w:b/>
        </w:rPr>
        <w:t xml:space="preserve">UN MIL DOSCIENTOS  00/100 DÓLARES DE LOS ESTADOS UNIDOS DE AMÉRICA ($1,200.00) </w:t>
      </w:r>
      <w:r w:rsidRPr="00030DC6">
        <w:rPr>
          <w:rFonts w:eastAsia="Calibri"/>
        </w:rPr>
        <w:t xml:space="preserve">V/ Pago de planilla de trabajadores eventuales (como apoyo en la unidad de planta trituradora, asfalto y </w:t>
      </w:r>
      <w:proofErr w:type="spellStart"/>
      <w:r w:rsidRPr="00030DC6">
        <w:rPr>
          <w:rFonts w:eastAsia="Calibri"/>
        </w:rPr>
        <w:t>bloquera</w:t>
      </w:r>
      <w:proofErr w:type="spellEnd"/>
      <w:r w:rsidRPr="00030DC6">
        <w:rPr>
          <w:rFonts w:eastAsia="Calibri"/>
        </w:rPr>
        <w:t xml:space="preserve"> en los trabajos de pavimentación y recarpeteo), Corresp</w:t>
      </w:r>
      <w:r>
        <w:rPr>
          <w:rFonts w:eastAsia="Calibri"/>
        </w:rPr>
        <w:t xml:space="preserve">ondiente al período del 01 al 31 de </w:t>
      </w:r>
      <w:proofErr w:type="gramStart"/>
      <w:r>
        <w:rPr>
          <w:rFonts w:eastAsia="Calibri"/>
        </w:rPr>
        <w:t>Enero</w:t>
      </w:r>
      <w:proofErr w:type="gramEnd"/>
      <w:r>
        <w:rPr>
          <w:rFonts w:eastAsia="Calibri"/>
        </w:rPr>
        <w:t xml:space="preserve"> del 2021</w:t>
      </w:r>
      <w:r w:rsidRPr="00030DC6">
        <w:rPr>
          <w:rFonts w:eastAsia="Calibri"/>
        </w:rPr>
        <w:t xml:space="preserve">. Aplicando dicho gasto al código </w:t>
      </w:r>
      <w:r w:rsidRPr="00030DC6">
        <w:rPr>
          <w:rFonts w:eastAsia="Calibri"/>
          <w:b/>
        </w:rPr>
        <w:t xml:space="preserve">51201 </w:t>
      </w:r>
      <w:r w:rsidRPr="00030DC6">
        <w:rPr>
          <w:rFonts w:eastAsia="Calibri"/>
        </w:rPr>
        <w:t xml:space="preserve">de la línea </w:t>
      </w:r>
      <w:r w:rsidRPr="00030DC6">
        <w:rPr>
          <w:rFonts w:eastAsia="Calibri"/>
          <w:b/>
        </w:rPr>
        <w:t>0101</w:t>
      </w:r>
      <w:r w:rsidRPr="00030DC6">
        <w:rPr>
          <w:rFonts w:eastAsia="Calibri"/>
        </w:rPr>
        <w:t xml:space="preserve"> del Presupuesto Municipal vigente, según se detalla a continuación:</w:t>
      </w:r>
    </w:p>
    <w:p w14:paraId="5AB0327A" w14:textId="77777777" w:rsidR="00BE405A" w:rsidRPr="00030DC6" w:rsidRDefault="00BE405A" w:rsidP="00BE405A">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E405A" w:rsidRPr="00030DC6" w14:paraId="1E8A4616" w14:textId="77777777" w:rsidTr="00BE405A">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348D5AB2" w14:textId="77777777" w:rsidR="00BE405A" w:rsidRPr="00030DC6" w:rsidRDefault="00BE405A" w:rsidP="00BE405A">
            <w:pPr>
              <w:spacing w:after="0" w:line="240" w:lineRule="auto"/>
              <w:rPr>
                <w:rFonts w:eastAsia="Times New Roman"/>
                <w:b/>
                <w:bCs/>
                <w:color w:val="000000"/>
                <w:lang w:eastAsia="es-SV"/>
              </w:rPr>
            </w:pPr>
            <w:proofErr w:type="spellStart"/>
            <w:r w:rsidRPr="00030DC6">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2DDD397B"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1AF2DCDB"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720F87BC"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58D730C1"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527646E3"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LIQUIDO</w:t>
            </w:r>
          </w:p>
        </w:tc>
      </w:tr>
      <w:tr w:rsidR="00BE405A" w:rsidRPr="00030DC6" w14:paraId="57BF7130" w14:textId="77777777" w:rsidTr="00BE405A">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39AF88BE" w14:textId="77777777" w:rsidR="00BE405A" w:rsidRPr="00030DC6" w:rsidRDefault="00BE405A" w:rsidP="00BE405A">
            <w:pPr>
              <w:spacing w:after="0" w:line="240" w:lineRule="auto"/>
              <w:rPr>
                <w:rFonts w:eastAsia="Times New Roman"/>
                <w:bCs/>
                <w:color w:val="000000"/>
                <w:lang w:eastAsia="es-SV"/>
              </w:rPr>
            </w:pPr>
            <w:r w:rsidRPr="00030DC6">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1E1DB732" w14:textId="77777777" w:rsidR="00BE405A" w:rsidRPr="00030DC6" w:rsidRDefault="00BE405A" w:rsidP="00BE405A">
            <w:pPr>
              <w:spacing w:after="0" w:line="240" w:lineRule="auto"/>
              <w:rPr>
                <w:rFonts w:eastAsia="Times New Roman"/>
                <w:color w:val="000000"/>
                <w:lang w:eastAsia="es-SV"/>
              </w:rPr>
            </w:pPr>
            <w:r w:rsidRPr="00030DC6">
              <w:rPr>
                <w:rFonts w:eastAsia="Times New Roman"/>
                <w:color w:val="000000"/>
                <w:lang w:eastAsia="es-SV"/>
              </w:rPr>
              <w:t xml:space="preserve">William Antonio Alonzo </w:t>
            </w:r>
            <w:proofErr w:type="spellStart"/>
            <w:r w:rsidRPr="00030DC6">
              <w:rPr>
                <w:rFonts w:eastAsia="Times New Roman"/>
                <w:color w:val="000000"/>
                <w:lang w:eastAsia="es-SV"/>
              </w:rPr>
              <w:t>Chacon</w:t>
            </w:r>
            <w:proofErr w:type="spellEnd"/>
          </w:p>
        </w:tc>
        <w:tc>
          <w:tcPr>
            <w:tcW w:w="1378" w:type="dxa"/>
            <w:tcBorders>
              <w:top w:val="single" w:sz="4" w:space="0" w:color="auto"/>
              <w:left w:val="nil"/>
              <w:bottom w:val="single" w:sz="4" w:space="0" w:color="auto"/>
              <w:right w:val="single" w:sz="4" w:space="0" w:color="auto"/>
            </w:tcBorders>
            <w:noWrap/>
            <w:vAlign w:val="bottom"/>
            <w:hideMark/>
          </w:tcPr>
          <w:p w14:paraId="7509A84B" w14:textId="77777777" w:rsidR="00BE405A" w:rsidRPr="00030DC6" w:rsidRDefault="00BE405A" w:rsidP="00BE405A">
            <w:pPr>
              <w:spacing w:after="0" w:line="240" w:lineRule="auto"/>
              <w:jc w:val="center"/>
              <w:rPr>
                <w:rFonts w:eastAsia="Times New Roman"/>
                <w:color w:val="000000"/>
                <w:lang w:eastAsia="es-SV"/>
              </w:rPr>
            </w:pPr>
            <w:r w:rsidRPr="00030DC6">
              <w:rPr>
                <w:rFonts w:eastAsia="Times New Roman"/>
                <w:bCs/>
                <w:color w:val="000000"/>
                <w:lang w:eastAsia="es-SV"/>
              </w:rPr>
              <w:t>Auxiliar de Planta</w:t>
            </w:r>
          </w:p>
        </w:tc>
        <w:tc>
          <w:tcPr>
            <w:tcW w:w="726" w:type="dxa"/>
            <w:tcBorders>
              <w:top w:val="single" w:sz="4" w:space="0" w:color="auto"/>
              <w:left w:val="nil"/>
              <w:bottom w:val="single" w:sz="4" w:space="0" w:color="auto"/>
              <w:right w:val="single" w:sz="4" w:space="0" w:color="auto"/>
            </w:tcBorders>
            <w:noWrap/>
            <w:vAlign w:val="bottom"/>
            <w:hideMark/>
          </w:tcPr>
          <w:p w14:paraId="0E8A28C1" w14:textId="77777777" w:rsidR="00BE405A" w:rsidRPr="00030DC6" w:rsidRDefault="00BE405A" w:rsidP="00BE405A">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14:paraId="654A2FFB" w14:textId="77777777" w:rsidR="00BE405A" w:rsidRPr="00030DC6" w:rsidRDefault="00BE405A" w:rsidP="00BE405A">
            <w:pPr>
              <w:spacing w:after="0" w:line="240" w:lineRule="auto"/>
              <w:rPr>
                <w:rFonts w:eastAsia="Times New Roman"/>
                <w:color w:val="000000"/>
                <w:lang w:eastAsia="es-SV"/>
              </w:rPr>
            </w:pPr>
            <w:r w:rsidRPr="00030DC6">
              <w:rPr>
                <w:rFonts w:eastAsia="Times New Roman"/>
                <w:color w:val="000000"/>
                <w:lang w:eastAsia="es-SV"/>
              </w:rPr>
              <w:t>$    400.00</w:t>
            </w:r>
          </w:p>
        </w:tc>
        <w:tc>
          <w:tcPr>
            <w:tcW w:w="1275" w:type="dxa"/>
            <w:tcBorders>
              <w:top w:val="single" w:sz="4" w:space="0" w:color="auto"/>
              <w:left w:val="nil"/>
              <w:bottom w:val="single" w:sz="4" w:space="0" w:color="auto"/>
              <w:right w:val="single" w:sz="4" w:space="0" w:color="auto"/>
            </w:tcBorders>
            <w:noWrap/>
            <w:vAlign w:val="bottom"/>
            <w:hideMark/>
          </w:tcPr>
          <w:p w14:paraId="6A1F8F0A" w14:textId="77777777" w:rsidR="00BE405A" w:rsidRPr="00030DC6" w:rsidRDefault="00BE405A" w:rsidP="00BE405A">
            <w:pPr>
              <w:spacing w:after="0" w:line="240" w:lineRule="auto"/>
              <w:rPr>
                <w:rFonts w:eastAsia="Times New Roman"/>
                <w:color w:val="000000"/>
                <w:lang w:eastAsia="es-SV"/>
              </w:rPr>
            </w:pPr>
            <w:r w:rsidRPr="00030DC6">
              <w:rPr>
                <w:rFonts w:eastAsia="Times New Roman"/>
                <w:color w:val="000000"/>
                <w:lang w:eastAsia="es-SV"/>
              </w:rPr>
              <w:t>$    359.00</w:t>
            </w:r>
          </w:p>
        </w:tc>
      </w:tr>
      <w:tr w:rsidR="00BE405A" w:rsidRPr="00030DC6" w14:paraId="6554670E" w14:textId="77777777" w:rsidTr="00BE405A">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6661042" w14:textId="77777777" w:rsidR="00BE405A" w:rsidRPr="00030DC6" w:rsidRDefault="00BE405A" w:rsidP="00BE405A">
            <w:pPr>
              <w:spacing w:after="0" w:line="240" w:lineRule="auto"/>
              <w:rPr>
                <w:rFonts w:eastAsia="Times New Roman"/>
                <w:bCs/>
                <w:color w:val="000000"/>
                <w:lang w:eastAsia="es-SV"/>
              </w:rPr>
            </w:pPr>
            <w:r w:rsidRPr="00030DC6">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748A9B4D" w14:textId="77777777" w:rsidR="00BE405A" w:rsidRPr="00030DC6" w:rsidRDefault="00BE405A" w:rsidP="00BE405A">
            <w:pPr>
              <w:spacing w:after="0" w:line="240" w:lineRule="auto"/>
              <w:rPr>
                <w:rFonts w:eastAsia="Times New Roman"/>
                <w:color w:val="000000"/>
                <w:lang w:eastAsia="es-SV"/>
              </w:rPr>
            </w:pPr>
            <w:proofErr w:type="spellStart"/>
            <w:r w:rsidRPr="00030DC6">
              <w:rPr>
                <w:rFonts w:eastAsia="Times New Roman"/>
                <w:color w:val="000000"/>
                <w:lang w:eastAsia="es-SV"/>
              </w:rPr>
              <w:t>Hector</w:t>
            </w:r>
            <w:proofErr w:type="spellEnd"/>
            <w:r w:rsidRPr="00030DC6">
              <w:rPr>
                <w:rFonts w:eastAsia="Times New Roman"/>
                <w:color w:val="000000"/>
                <w:lang w:eastAsia="es-SV"/>
              </w:rPr>
              <w:t xml:space="preserve"> Ricardo Polanco Burgos</w:t>
            </w:r>
          </w:p>
        </w:tc>
        <w:tc>
          <w:tcPr>
            <w:tcW w:w="1378" w:type="dxa"/>
            <w:tcBorders>
              <w:top w:val="single" w:sz="4" w:space="0" w:color="auto"/>
              <w:left w:val="nil"/>
              <w:bottom w:val="single" w:sz="4" w:space="0" w:color="auto"/>
              <w:right w:val="single" w:sz="4" w:space="0" w:color="auto"/>
            </w:tcBorders>
            <w:noWrap/>
            <w:vAlign w:val="bottom"/>
          </w:tcPr>
          <w:p w14:paraId="0474C553" w14:textId="77777777" w:rsidR="00BE405A" w:rsidRPr="00030DC6" w:rsidRDefault="00BE405A" w:rsidP="00BE405A">
            <w:pPr>
              <w:spacing w:after="0" w:line="240" w:lineRule="auto"/>
              <w:jc w:val="center"/>
              <w:rPr>
                <w:rFonts w:eastAsia="Times New Roman"/>
                <w:color w:val="000000"/>
                <w:lang w:eastAsia="es-SV"/>
              </w:rPr>
            </w:pPr>
            <w:r w:rsidRPr="00030DC6">
              <w:rPr>
                <w:rFonts w:eastAsia="Times New Roman"/>
                <w:bCs/>
                <w:color w:val="000000"/>
                <w:lang w:eastAsia="es-SV"/>
              </w:rPr>
              <w:t>Auxiliar de Planta</w:t>
            </w:r>
          </w:p>
        </w:tc>
        <w:tc>
          <w:tcPr>
            <w:tcW w:w="726" w:type="dxa"/>
            <w:tcBorders>
              <w:top w:val="single" w:sz="4" w:space="0" w:color="auto"/>
              <w:left w:val="nil"/>
              <w:bottom w:val="single" w:sz="4" w:space="0" w:color="auto"/>
              <w:right w:val="single" w:sz="4" w:space="0" w:color="auto"/>
            </w:tcBorders>
            <w:noWrap/>
            <w:vAlign w:val="bottom"/>
          </w:tcPr>
          <w:p w14:paraId="0EC2A772" w14:textId="77777777" w:rsidR="00BE405A" w:rsidRPr="00030DC6" w:rsidRDefault="00BE405A" w:rsidP="00BE405A">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5C9E6CEC" w14:textId="77777777" w:rsidR="00BE405A" w:rsidRPr="00030DC6" w:rsidRDefault="00BE405A" w:rsidP="00BE405A">
            <w:pPr>
              <w:spacing w:after="0" w:line="240" w:lineRule="auto"/>
              <w:rPr>
                <w:rFonts w:eastAsia="Times New Roman"/>
                <w:color w:val="000000"/>
                <w:lang w:eastAsia="es-SV"/>
              </w:rPr>
            </w:pPr>
            <w:r w:rsidRPr="00030DC6">
              <w:rPr>
                <w:rFonts w:eastAsia="Times New Roman"/>
                <w:color w:val="000000"/>
                <w:lang w:eastAsia="es-SV"/>
              </w:rPr>
              <w:t>$    400.00</w:t>
            </w:r>
          </w:p>
        </w:tc>
        <w:tc>
          <w:tcPr>
            <w:tcW w:w="1275" w:type="dxa"/>
            <w:tcBorders>
              <w:top w:val="single" w:sz="4" w:space="0" w:color="auto"/>
              <w:left w:val="nil"/>
              <w:bottom w:val="single" w:sz="4" w:space="0" w:color="auto"/>
              <w:right w:val="single" w:sz="4" w:space="0" w:color="auto"/>
            </w:tcBorders>
            <w:noWrap/>
            <w:vAlign w:val="bottom"/>
          </w:tcPr>
          <w:p w14:paraId="44C56F87" w14:textId="77777777" w:rsidR="00BE405A" w:rsidRPr="00030DC6" w:rsidRDefault="00BE405A" w:rsidP="00BE405A">
            <w:pPr>
              <w:spacing w:after="0" w:line="240" w:lineRule="auto"/>
              <w:rPr>
                <w:rFonts w:eastAsia="Times New Roman"/>
                <w:color w:val="000000"/>
                <w:lang w:eastAsia="es-SV"/>
              </w:rPr>
            </w:pPr>
            <w:r w:rsidRPr="00030DC6">
              <w:rPr>
                <w:rFonts w:eastAsia="Times New Roman"/>
                <w:color w:val="000000"/>
                <w:lang w:eastAsia="es-SV"/>
              </w:rPr>
              <w:t>$    359.00</w:t>
            </w:r>
          </w:p>
        </w:tc>
      </w:tr>
      <w:tr w:rsidR="00BE405A" w:rsidRPr="00030DC6" w14:paraId="2C80B188" w14:textId="77777777" w:rsidTr="00BE405A">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72027C31" w14:textId="77777777" w:rsidR="00BE405A" w:rsidRPr="00030DC6" w:rsidRDefault="00BE405A" w:rsidP="00BE405A">
            <w:pPr>
              <w:spacing w:after="0" w:line="240" w:lineRule="auto"/>
              <w:rPr>
                <w:rFonts w:eastAsia="Times New Roman"/>
                <w:bCs/>
                <w:color w:val="000000"/>
                <w:lang w:eastAsia="es-SV"/>
              </w:rPr>
            </w:pPr>
            <w:r w:rsidRPr="00030DC6">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64636A85" w14:textId="77777777" w:rsidR="00BE405A" w:rsidRPr="00030DC6" w:rsidRDefault="00BE405A" w:rsidP="00BE405A">
            <w:pPr>
              <w:spacing w:after="0" w:line="240" w:lineRule="auto"/>
              <w:rPr>
                <w:rFonts w:eastAsia="Times New Roman"/>
                <w:color w:val="000000"/>
                <w:lang w:eastAsia="es-SV"/>
              </w:rPr>
            </w:pPr>
            <w:r w:rsidRPr="00030DC6">
              <w:rPr>
                <w:rFonts w:eastAsia="Times New Roman"/>
                <w:color w:val="000000"/>
                <w:lang w:eastAsia="es-SV"/>
              </w:rPr>
              <w:t xml:space="preserve">José </w:t>
            </w:r>
            <w:proofErr w:type="spellStart"/>
            <w:r w:rsidRPr="00030DC6">
              <w:rPr>
                <w:rFonts w:eastAsia="Times New Roman"/>
                <w:color w:val="000000"/>
                <w:lang w:eastAsia="es-SV"/>
              </w:rPr>
              <w:t>Ortencio</w:t>
            </w:r>
            <w:proofErr w:type="spellEnd"/>
            <w:r w:rsidRPr="00030DC6">
              <w:rPr>
                <w:rFonts w:eastAsia="Times New Roman"/>
                <w:color w:val="000000"/>
                <w:lang w:eastAsia="es-SV"/>
              </w:rPr>
              <w:t xml:space="preserve"> Pineda </w:t>
            </w:r>
            <w:proofErr w:type="spellStart"/>
            <w:r w:rsidRPr="00030DC6">
              <w:rPr>
                <w:rFonts w:eastAsia="Times New Roman"/>
                <w:color w:val="000000"/>
                <w:lang w:eastAsia="es-SV"/>
              </w:rPr>
              <w:t>Elias</w:t>
            </w:r>
            <w:proofErr w:type="spellEnd"/>
          </w:p>
        </w:tc>
        <w:tc>
          <w:tcPr>
            <w:tcW w:w="1378" w:type="dxa"/>
            <w:tcBorders>
              <w:top w:val="single" w:sz="4" w:space="0" w:color="auto"/>
              <w:left w:val="nil"/>
              <w:bottom w:val="single" w:sz="4" w:space="0" w:color="auto"/>
              <w:right w:val="single" w:sz="4" w:space="0" w:color="auto"/>
            </w:tcBorders>
            <w:noWrap/>
            <w:vAlign w:val="bottom"/>
          </w:tcPr>
          <w:p w14:paraId="54FA60EF" w14:textId="77777777" w:rsidR="00BE405A" w:rsidRPr="00030DC6" w:rsidRDefault="00BE405A" w:rsidP="00BE405A">
            <w:pPr>
              <w:spacing w:after="0" w:line="240" w:lineRule="auto"/>
              <w:jc w:val="center"/>
              <w:rPr>
                <w:rFonts w:eastAsia="Times New Roman"/>
                <w:color w:val="000000"/>
                <w:lang w:eastAsia="es-SV"/>
              </w:rPr>
            </w:pPr>
            <w:r w:rsidRPr="00030DC6">
              <w:rPr>
                <w:rFonts w:eastAsia="Times New Roman"/>
                <w:bCs/>
                <w:color w:val="000000"/>
                <w:lang w:eastAsia="es-SV"/>
              </w:rPr>
              <w:t>Auxiliar de Planta</w:t>
            </w:r>
          </w:p>
        </w:tc>
        <w:tc>
          <w:tcPr>
            <w:tcW w:w="726" w:type="dxa"/>
            <w:tcBorders>
              <w:top w:val="single" w:sz="4" w:space="0" w:color="auto"/>
              <w:left w:val="nil"/>
              <w:bottom w:val="single" w:sz="4" w:space="0" w:color="auto"/>
              <w:right w:val="single" w:sz="4" w:space="0" w:color="auto"/>
            </w:tcBorders>
            <w:noWrap/>
            <w:vAlign w:val="bottom"/>
          </w:tcPr>
          <w:p w14:paraId="24658AE4" w14:textId="77777777" w:rsidR="00BE405A" w:rsidRPr="00030DC6" w:rsidRDefault="00BE405A" w:rsidP="00BE405A">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668E0D0A" w14:textId="77777777" w:rsidR="00BE405A" w:rsidRPr="00030DC6" w:rsidRDefault="00BE405A" w:rsidP="00BE405A">
            <w:pPr>
              <w:spacing w:after="0" w:line="240" w:lineRule="auto"/>
              <w:rPr>
                <w:rFonts w:eastAsia="Times New Roman"/>
                <w:color w:val="000000"/>
                <w:lang w:eastAsia="es-SV"/>
              </w:rPr>
            </w:pPr>
            <w:r w:rsidRPr="00030DC6">
              <w:rPr>
                <w:rFonts w:eastAsia="Times New Roman"/>
                <w:color w:val="000000"/>
                <w:lang w:eastAsia="es-SV"/>
              </w:rPr>
              <w:t>$    400.00</w:t>
            </w:r>
          </w:p>
        </w:tc>
        <w:tc>
          <w:tcPr>
            <w:tcW w:w="1275" w:type="dxa"/>
            <w:tcBorders>
              <w:top w:val="single" w:sz="4" w:space="0" w:color="auto"/>
              <w:left w:val="nil"/>
              <w:bottom w:val="single" w:sz="4" w:space="0" w:color="auto"/>
              <w:right w:val="single" w:sz="4" w:space="0" w:color="auto"/>
            </w:tcBorders>
            <w:noWrap/>
            <w:vAlign w:val="bottom"/>
          </w:tcPr>
          <w:p w14:paraId="72972C05" w14:textId="77777777" w:rsidR="00BE405A" w:rsidRPr="00030DC6" w:rsidRDefault="00BE405A" w:rsidP="00BE405A">
            <w:pPr>
              <w:spacing w:after="0" w:line="240" w:lineRule="auto"/>
              <w:rPr>
                <w:rFonts w:eastAsia="Times New Roman"/>
                <w:color w:val="000000"/>
                <w:lang w:eastAsia="es-SV"/>
              </w:rPr>
            </w:pPr>
            <w:r w:rsidRPr="00030DC6">
              <w:rPr>
                <w:rFonts w:eastAsia="Times New Roman"/>
                <w:color w:val="000000"/>
                <w:lang w:eastAsia="es-SV"/>
              </w:rPr>
              <w:t>$    359.00</w:t>
            </w:r>
          </w:p>
        </w:tc>
      </w:tr>
      <w:tr w:rsidR="00BE405A" w:rsidRPr="00030DC6" w14:paraId="1F8A5A53" w14:textId="77777777" w:rsidTr="00BE405A">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60276FAB"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63F3D4FA"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$ 1,200.00</w:t>
            </w:r>
          </w:p>
        </w:tc>
        <w:tc>
          <w:tcPr>
            <w:tcW w:w="1275" w:type="dxa"/>
            <w:tcBorders>
              <w:top w:val="nil"/>
              <w:left w:val="nil"/>
              <w:bottom w:val="single" w:sz="4" w:space="0" w:color="auto"/>
              <w:right w:val="single" w:sz="4" w:space="0" w:color="auto"/>
            </w:tcBorders>
            <w:noWrap/>
            <w:vAlign w:val="bottom"/>
            <w:hideMark/>
          </w:tcPr>
          <w:p w14:paraId="1C3E5D34"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$ 1,077.00</w:t>
            </w:r>
          </w:p>
        </w:tc>
      </w:tr>
    </w:tbl>
    <w:p w14:paraId="19B7F21A" w14:textId="77777777" w:rsidR="00BE405A" w:rsidRDefault="00BE405A" w:rsidP="00BE405A">
      <w:pPr>
        <w:jc w:val="both"/>
        <w:rPr>
          <w:rFonts w:eastAsia="Calibri"/>
          <w:szCs w:val="24"/>
        </w:rPr>
      </w:pPr>
    </w:p>
    <w:p w14:paraId="40CFA204" w14:textId="77777777" w:rsidR="00BE405A" w:rsidRPr="00A24A59" w:rsidRDefault="00BE405A" w:rsidP="00842726">
      <w:pPr>
        <w:pStyle w:val="Prrafodelista"/>
        <w:numPr>
          <w:ilvl w:val="0"/>
          <w:numId w:val="231"/>
        </w:numPr>
        <w:spacing w:after="0" w:line="240" w:lineRule="auto"/>
        <w:jc w:val="both"/>
        <w:rPr>
          <w:rFonts w:eastAsia="Calibri"/>
          <w:b/>
        </w:rPr>
      </w:pPr>
      <w:r w:rsidRPr="00A24A59">
        <w:rPr>
          <w:rFonts w:eastAsia="Calibri"/>
        </w:rPr>
        <w:t xml:space="preserve">EROGAR la cantidad de </w:t>
      </w:r>
      <w:r>
        <w:rPr>
          <w:rFonts w:eastAsia="Calibri"/>
          <w:b/>
        </w:rPr>
        <w:t>OCHOCIENTOS 00</w:t>
      </w:r>
      <w:r w:rsidRPr="00A24A59">
        <w:rPr>
          <w:rFonts w:eastAsia="Calibri"/>
          <w:b/>
        </w:rPr>
        <w:t>/100 DÓLARES DE LOS ESTA</w:t>
      </w:r>
      <w:r>
        <w:rPr>
          <w:rFonts w:eastAsia="Calibri"/>
          <w:b/>
        </w:rPr>
        <w:t>DOS UNIDOS DE AMÉRICA ($800.00</w:t>
      </w:r>
      <w:r w:rsidRPr="00A24A59">
        <w:rPr>
          <w:rFonts w:eastAsia="Calibri"/>
          <w:b/>
        </w:rPr>
        <w:t xml:space="preserve">) </w:t>
      </w:r>
      <w:r w:rsidRPr="00A24A59">
        <w:rPr>
          <w:rFonts w:eastAsia="Calibri"/>
        </w:rPr>
        <w:t xml:space="preserve">V/ </w:t>
      </w:r>
      <w:r>
        <w:rPr>
          <w:rFonts w:eastAsia="Calibri"/>
        </w:rPr>
        <w:t xml:space="preserve">Pago de planilla </w:t>
      </w:r>
      <w:proofErr w:type="gramStart"/>
      <w:r>
        <w:rPr>
          <w:rFonts w:eastAsia="Calibri"/>
        </w:rPr>
        <w:t>de  operador</w:t>
      </w:r>
      <w:proofErr w:type="gramEnd"/>
      <w:r>
        <w:rPr>
          <w:rFonts w:eastAsia="Calibri"/>
        </w:rPr>
        <w:t xml:space="preserve"> de </w:t>
      </w:r>
      <w:proofErr w:type="spellStart"/>
      <w:r>
        <w:rPr>
          <w:rFonts w:eastAsia="Calibri"/>
        </w:rPr>
        <w:t>degranadora</w:t>
      </w:r>
      <w:proofErr w:type="spellEnd"/>
      <w:r>
        <w:rPr>
          <w:rFonts w:eastAsia="Calibri"/>
        </w:rPr>
        <w:t xml:space="preserve"> para picar maíz y maicillo en el municipio de </w:t>
      </w:r>
      <w:proofErr w:type="spellStart"/>
      <w:r>
        <w:rPr>
          <w:rFonts w:eastAsia="Calibri"/>
        </w:rPr>
        <w:t>Metapan</w:t>
      </w:r>
      <w:proofErr w:type="spellEnd"/>
      <w:r w:rsidRPr="00A24A59">
        <w:rPr>
          <w:rFonts w:eastAsia="Calibri"/>
        </w:rPr>
        <w:t>, Correspondiente al p</w:t>
      </w:r>
      <w:r>
        <w:rPr>
          <w:rFonts w:eastAsia="Calibri"/>
        </w:rPr>
        <w:t>eríodo del 01 al 31 de Enero del 2021.</w:t>
      </w:r>
      <w:r w:rsidRPr="00A24A59">
        <w:rPr>
          <w:rFonts w:eastAsia="Calibri"/>
        </w:rPr>
        <w:t xml:space="preserve"> Aplicando dicho gasto al código </w:t>
      </w:r>
      <w:r w:rsidRPr="00A24A59">
        <w:rPr>
          <w:rFonts w:eastAsia="Calibri"/>
          <w:b/>
        </w:rPr>
        <w:t xml:space="preserve">51201 </w:t>
      </w:r>
      <w:r w:rsidRPr="00A24A59">
        <w:rPr>
          <w:rFonts w:eastAsia="Calibri"/>
        </w:rPr>
        <w:t xml:space="preserve">de la línea </w:t>
      </w:r>
      <w:r w:rsidRPr="00A24A59">
        <w:rPr>
          <w:rFonts w:eastAsia="Calibri"/>
          <w:b/>
        </w:rPr>
        <w:t>0101</w:t>
      </w:r>
      <w:r w:rsidRPr="00A24A59">
        <w:rPr>
          <w:rFonts w:eastAsia="Calibri"/>
        </w:rPr>
        <w:t xml:space="preserve"> del Presupuesto Municipal vigente, según se detalla a continuación:</w:t>
      </w:r>
    </w:p>
    <w:p w14:paraId="788753BC" w14:textId="77777777" w:rsidR="00BE405A" w:rsidRPr="00030DC6" w:rsidRDefault="00BE405A" w:rsidP="00BE405A">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530"/>
        <w:gridCol w:w="726"/>
        <w:gridCol w:w="1774"/>
        <w:gridCol w:w="1275"/>
      </w:tblGrid>
      <w:tr w:rsidR="00BE405A" w:rsidRPr="00030DC6" w14:paraId="64489850" w14:textId="77777777" w:rsidTr="00BE405A">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7AA43CCB" w14:textId="77777777" w:rsidR="00BE405A" w:rsidRPr="00030DC6" w:rsidRDefault="00BE405A" w:rsidP="00BE405A">
            <w:pPr>
              <w:spacing w:after="0" w:line="240" w:lineRule="auto"/>
              <w:rPr>
                <w:rFonts w:eastAsia="Times New Roman"/>
                <w:b/>
                <w:bCs/>
                <w:color w:val="000000"/>
                <w:lang w:eastAsia="es-SV"/>
              </w:rPr>
            </w:pPr>
            <w:proofErr w:type="spellStart"/>
            <w:r w:rsidRPr="00030DC6">
              <w:rPr>
                <w:rFonts w:eastAsia="Times New Roman"/>
                <w:b/>
                <w:bCs/>
                <w:color w:val="000000"/>
                <w:lang w:eastAsia="es-SV"/>
              </w:rPr>
              <w:lastRenderedPageBreak/>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09BD2E5C"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39A84794"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07CECF89"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23FC7B49"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2812620F"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LIQUIDO</w:t>
            </w:r>
          </w:p>
        </w:tc>
      </w:tr>
      <w:tr w:rsidR="00BE405A" w:rsidRPr="00030DC6" w14:paraId="74354BF9" w14:textId="77777777" w:rsidTr="00BE405A">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50081E1C" w14:textId="77777777" w:rsidR="00BE405A" w:rsidRPr="00030DC6" w:rsidRDefault="00BE405A" w:rsidP="00BE405A">
            <w:pPr>
              <w:spacing w:after="0" w:line="240" w:lineRule="auto"/>
              <w:rPr>
                <w:rFonts w:eastAsia="Times New Roman"/>
                <w:bCs/>
                <w:color w:val="000000"/>
                <w:lang w:eastAsia="es-SV"/>
              </w:rPr>
            </w:pPr>
            <w:r w:rsidRPr="00030DC6">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62780B56" w14:textId="77777777" w:rsidR="00BE405A" w:rsidRPr="00181CBB" w:rsidRDefault="00BE405A" w:rsidP="00BE405A">
            <w:pPr>
              <w:spacing w:after="0" w:line="240" w:lineRule="auto"/>
              <w:jc w:val="both"/>
              <w:rPr>
                <w:rFonts w:eastAsia="Times New Roman"/>
                <w:color w:val="000000"/>
                <w:sz w:val="18"/>
                <w:szCs w:val="18"/>
                <w:lang w:eastAsia="es-SV"/>
              </w:rPr>
            </w:pPr>
            <w:r w:rsidRPr="00181CBB">
              <w:rPr>
                <w:rFonts w:eastAsia="Times New Roman"/>
                <w:color w:val="000000"/>
                <w:sz w:val="18"/>
                <w:szCs w:val="18"/>
                <w:lang w:eastAsia="es-SV"/>
              </w:rPr>
              <w:t>GUMERCINDO GARCIA AGUILAR</w:t>
            </w:r>
          </w:p>
        </w:tc>
        <w:tc>
          <w:tcPr>
            <w:tcW w:w="1378" w:type="dxa"/>
            <w:tcBorders>
              <w:top w:val="single" w:sz="4" w:space="0" w:color="auto"/>
              <w:left w:val="nil"/>
              <w:bottom w:val="single" w:sz="4" w:space="0" w:color="auto"/>
              <w:right w:val="single" w:sz="4" w:space="0" w:color="auto"/>
            </w:tcBorders>
            <w:noWrap/>
            <w:vAlign w:val="bottom"/>
            <w:hideMark/>
          </w:tcPr>
          <w:p w14:paraId="3257C30D" w14:textId="77777777" w:rsidR="00BE405A" w:rsidRPr="00181CBB" w:rsidRDefault="00BE405A" w:rsidP="00BE405A">
            <w:pPr>
              <w:spacing w:after="0" w:line="240" w:lineRule="auto"/>
              <w:rPr>
                <w:rFonts w:eastAsia="Times New Roman"/>
                <w:color w:val="000000"/>
                <w:sz w:val="18"/>
                <w:szCs w:val="18"/>
                <w:lang w:eastAsia="es-SV"/>
              </w:rPr>
            </w:pPr>
            <w:r w:rsidRPr="00181CBB">
              <w:rPr>
                <w:rFonts w:eastAsia="Times New Roman"/>
                <w:bCs/>
                <w:color w:val="000000"/>
                <w:sz w:val="18"/>
                <w:szCs w:val="18"/>
                <w:lang w:eastAsia="es-SV"/>
              </w:rPr>
              <w:t>OPERADOR DE DEGRANADORA</w:t>
            </w:r>
          </w:p>
        </w:tc>
        <w:tc>
          <w:tcPr>
            <w:tcW w:w="726" w:type="dxa"/>
            <w:tcBorders>
              <w:top w:val="single" w:sz="4" w:space="0" w:color="auto"/>
              <w:left w:val="nil"/>
              <w:bottom w:val="single" w:sz="4" w:space="0" w:color="auto"/>
              <w:right w:val="single" w:sz="4" w:space="0" w:color="auto"/>
            </w:tcBorders>
            <w:noWrap/>
            <w:vAlign w:val="bottom"/>
            <w:hideMark/>
          </w:tcPr>
          <w:p w14:paraId="6BE29745" w14:textId="77777777" w:rsidR="00BE405A" w:rsidRPr="00030DC6" w:rsidRDefault="00BE405A" w:rsidP="00BE405A">
            <w:pPr>
              <w:spacing w:after="0" w:line="240" w:lineRule="auto"/>
              <w:jc w:val="center"/>
              <w:rPr>
                <w:rFonts w:eastAsia="Times New Roman"/>
                <w:color w:val="000000"/>
                <w:lang w:eastAsia="es-SV"/>
              </w:rPr>
            </w:pPr>
            <w:r>
              <w:rPr>
                <w:rFonts w:eastAsia="Times New Roman"/>
                <w:color w:val="000000"/>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14:paraId="6ED23231" w14:textId="77777777" w:rsidR="00BE405A" w:rsidRPr="00030DC6" w:rsidRDefault="00BE405A" w:rsidP="00BE405A">
            <w:pPr>
              <w:spacing w:after="0" w:line="240" w:lineRule="auto"/>
              <w:rPr>
                <w:rFonts w:eastAsia="Times New Roman"/>
                <w:color w:val="000000"/>
                <w:lang w:eastAsia="es-SV"/>
              </w:rPr>
            </w:pPr>
            <w:r>
              <w:rPr>
                <w:rFonts w:eastAsia="Times New Roman"/>
                <w:color w:val="000000"/>
                <w:lang w:eastAsia="es-SV"/>
              </w:rPr>
              <w:t>$    800.00</w:t>
            </w:r>
          </w:p>
        </w:tc>
        <w:tc>
          <w:tcPr>
            <w:tcW w:w="1275" w:type="dxa"/>
            <w:tcBorders>
              <w:top w:val="single" w:sz="4" w:space="0" w:color="auto"/>
              <w:left w:val="nil"/>
              <w:bottom w:val="single" w:sz="4" w:space="0" w:color="auto"/>
              <w:right w:val="single" w:sz="4" w:space="0" w:color="auto"/>
            </w:tcBorders>
            <w:noWrap/>
            <w:vAlign w:val="bottom"/>
            <w:hideMark/>
          </w:tcPr>
          <w:p w14:paraId="10DC7305" w14:textId="77777777" w:rsidR="00BE405A" w:rsidRPr="00030DC6" w:rsidRDefault="00BE405A" w:rsidP="00BE405A">
            <w:pPr>
              <w:spacing w:after="0" w:line="240" w:lineRule="auto"/>
              <w:rPr>
                <w:rFonts w:eastAsia="Times New Roman"/>
                <w:color w:val="000000"/>
                <w:lang w:eastAsia="es-SV"/>
              </w:rPr>
            </w:pPr>
            <w:r>
              <w:rPr>
                <w:rFonts w:eastAsia="Times New Roman"/>
                <w:color w:val="000000"/>
                <w:lang w:eastAsia="es-SV"/>
              </w:rPr>
              <w:t>$    675.73</w:t>
            </w:r>
          </w:p>
        </w:tc>
      </w:tr>
      <w:tr w:rsidR="00BE405A" w:rsidRPr="00030DC6" w14:paraId="59F071F1" w14:textId="77777777" w:rsidTr="00BE405A">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3BB08266" w14:textId="77777777" w:rsidR="00BE405A" w:rsidRPr="00030DC6" w:rsidRDefault="00BE405A" w:rsidP="00BE405A">
            <w:pPr>
              <w:spacing w:after="0" w:line="240" w:lineRule="auto"/>
              <w:rPr>
                <w:rFonts w:eastAsia="Times New Roman"/>
                <w:b/>
                <w:bCs/>
                <w:color w:val="000000"/>
                <w:lang w:eastAsia="es-SV"/>
              </w:rPr>
            </w:pPr>
            <w:r w:rsidRPr="00030DC6">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7D874F1A" w14:textId="77777777" w:rsidR="00BE405A" w:rsidRPr="00030DC6" w:rsidRDefault="00BE405A" w:rsidP="00BE405A">
            <w:pPr>
              <w:spacing w:after="0" w:line="240" w:lineRule="auto"/>
              <w:rPr>
                <w:rFonts w:eastAsia="Times New Roman"/>
                <w:b/>
                <w:bCs/>
                <w:color w:val="000000"/>
                <w:lang w:eastAsia="es-SV"/>
              </w:rPr>
            </w:pPr>
            <w:r>
              <w:rPr>
                <w:rFonts w:eastAsia="Times New Roman"/>
                <w:b/>
                <w:bCs/>
                <w:color w:val="000000"/>
                <w:lang w:eastAsia="es-SV"/>
              </w:rPr>
              <w:t>$    800.00</w:t>
            </w:r>
          </w:p>
        </w:tc>
        <w:tc>
          <w:tcPr>
            <w:tcW w:w="1275" w:type="dxa"/>
            <w:tcBorders>
              <w:top w:val="nil"/>
              <w:left w:val="nil"/>
              <w:bottom w:val="single" w:sz="4" w:space="0" w:color="auto"/>
              <w:right w:val="single" w:sz="4" w:space="0" w:color="auto"/>
            </w:tcBorders>
            <w:noWrap/>
            <w:vAlign w:val="bottom"/>
            <w:hideMark/>
          </w:tcPr>
          <w:p w14:paraId="4AF2A6A9" w14:textId="77777777" w:rsidR="00BE405A" w:rsidRPr="00030DC6" w:rsidRDefault="00BE405A" w:rsidP="00BE405A">
            <w:pPr>
              <w:spacing w:after="0" w:line="240" w:lineRule="auto"/>
              <w:rPr>
                <w:rFonts w:eastAsia="Times New Roman"/>
                <w:b/>
                <w:bCs/>
                <w:color w:val="000000"/>
                <w:lang w:eastAsia="es-SV"/>
              </w:rPr>
            </w:pPr>
            <w:r>
              <w:rPr>
                <w:rFonts w:eastAsia="Times New Roman"/>
                <w:b/>
                <w:bCs/>
                <w:color w:val="000000"/>
                <w:lang w:eastAsia="es-SV"/>
              </w:rPr>
              <w:t>$    675.73</w:t>
            </w:r>
          </w:p>
        </w:tc>
      </w:tr>
    </w:tbl>
    <w:p w14:paraId="78500E81" w14:textId="77777777" w:rsidR="00BE405A" w:rsidRDefault="00BE405A" w:rsidP="00BE405A">
      <w:pPr>
        <w:jc w:val="both"/>
        <w:rPr>
          <w:rFonts w:eastAsia="Calibri"/>
          <w:szCs w:val="24"/>
        </w:rPr>
      </w:pPr>
    </w:p>
    <w:p w14:paraId="3249508B" w14:textId="77777777" w:rsidR="00BE405A" w:rsidRPr="00715C9A" w:rsidRDefault="00BE405A" w:rsidP="00842726">
      <w:pPr>
        <w:pStyle w:val="Prrafodelista"/>
        <w:numPr>
          <w:ilvl w:val="0"/>
          <w:numId w:val="231"/>
        </w:numPr>
        <w:spacing w:after="0" w:line="240" w:lineRule="auto"/>
        <w:jc w:val="both"/>
        <w:rPr>
          <w:rFonts w:eastAsia="Calibri"/>
          <w:b/>
        </w:rPr>
      </w:pPr>
      <w:r w:rsidRPr="00715C9A">
        <w:rPr>
          <w:rFonts w:eastAsia="Calibri"/>
        </w:rPr>
        <w:t xml:space="preserve">EROGAR la cantidad de </w:t>
      </w:r>
      <w:r>
        <w:rPr>
          <w:rFonts w:eastAsia="Calibri"/>
          <w:b/>
        </w:rPr>
        <w:t>UN MIL CUATROCIENTOS OCHENTA Y CUATRO 00</w:t>
      </w:r>
      <w:r w:rsidRPr="00715C9A">
        <w:rPr>
          <w:rFonts w:eastAsia="Calibri"/>
          <w:b/>
        </w:rPr>
        <w:t>/100 DÓLARES DE LOS ESTA</w:t>
      </w:r>
      <w:r>
        <w:rPr>
          <w:rFonts w:eastAsia="Calibri"/>
          <w:b/>
        </w:rPr>
        <w:t>DOS UNIDOS DE AMÉRICA ($1,484.00</w:t>
      </w:r>
      <w:r w:rsidRPr="00715C9A">
        <w:rPr>
          <w:rFonts w:eastAsia="Calibri"/>
          <w:b/>
        </w:rPr>
        <w:t xml:space="preserve">) </w:t>
      </w:r>
      <w:r w:rsidRPr="00715C9A">
        <w:rPr>
          <w:rFonts w:eastAsia="Calibri"/>
        </w:rPr>
        <w:t xml:space="preserve">V/ Pago de planilla </w:t>
      </w:r>
      <w:r>
        <w:rPr>
          <w:rFonts w:eastAsia="Calibri"/>
        </w:rPr>
        <w:t>por mantenimientos en calles, reparación de bienes municipales, y otras actividades en el municipio de</w:t>
      </w:r>
      <w:r w:rsidRPr="00715C9A">
        <w:rPr>
          <w:rFonts w:eastAsia="Calibri"/>
        </w:rPr>
        <w:t xml:space="preserve"> Metapán, Correspondiente al período del 1</w:t>
      </w:r>
      <w:r>
        <w:rPr>
          <w:rFonts w:eastAsia="Calibri"/>
        </w:rPr>
        <w:t>8</w:t>
      </w:r>
      <w:r w:rsidRPr="00715C9A">
        <w:rPr>
          <w:rFonts w:eastAsia="Calibri"/>
        </w:rPr>
        <w:t xml:space="preserve"> al 31 de </w:t>
      </w:r>
      <w:proofErr w:type="gramStart"/>
      <w:r w:rsidRPr="00715C9A">
        <w:rPr>
          <w:rFonts w:eastAsia="Calibri"/>
        </w:rPr>
        <w:t>Enero</w:t>
      </w:r>
      <w:proofErr w:type="gramEnd"/>
      <w:r w:rsidRPr="00715C9A">
        <w:rPr>
          <w:rFonts w:eastAsia="Calibri"/>
        </w:rPr>
        <w:t xml:space="preserve"> del 2021, Aplicando dicho gasto al código </w:t>
      </w:r>
      <w:r>
        <w:rPr>
          <w:rFonts w:eastAsia="Calibri"/>
          <w:b/>
        </w:rPr>
        <w:t>51202</w:t>
      </w:r>
      <w:r w:rsidRPr="00715C9A">
        <w:rPr>
          <w:rFonts w:eastAsia="Calibri"/>
          <w:b/>
        </w:rPr>
        <w:t xml:space="preserve"> </w:t>
      </w:r>
      <w:r w:rsidRPr="00715C9A">
        <w:rPr>
          <w:rFonts w:eastAsia="Calibri"/>
        </w:rPr>
        <w:t xml:space="preserve">de la línea </w:t>
      </w:r>
      <w:r w:rsidRPr="00715C9A">
        <w:rPr>
          <w:rFonts w:eastAsia="Calibri"/>
          <w:b/>
        </w:rPr>
        <w:t>0101</w:t>
      </w:r>
      <w:r w:rsidRPr="00715C9A">
        <w:rPr>
          <w:rFonts w:eastAsia="Calibri"/>
        </w:rPr>
        <w:t xml:space="preserve"> del Presupuesto Municipal vigente, según se detalla a continuación:</w:t>
      </w:r>
    </w:p>
    <w:p w14:paraId="41A3AAB4" w14:textId="77777777" w:rsidR="00BE405A" w:rsidRPr="001D441F" w:rsidRDefault="00BE405A" w:rsidP="00BE405A">
      <w:pPr>
        <w:ind w:left="720"/>
        <w:contextualSpacing/>
        <w:jc w:val="both"/>
        <w:rPr>
          <w:rFonts w:eastAsia="Calibri"/>
          <w:b/>
          <w:szCs w:val="24"/>
        </w:rPr>
      </w:pPr>
    </w:p>
    <w:tbl>
      <w:tblPr>
        <w:tblW w:w="9154" w:type="dxa"/>
        <w:jc w:val="center"/>
        <w:tblCellMar>
          <w:left w:w="70" w:type="dxa"/>
          <w:right w:w="70" w:type="dxa"/>
        </w:tblCellMar>
        <w:tblLook w:val="04A0" w:firstRow="1" w:lastRow="0" w:firstColumn="1" w:lastColumn="0" w:noHBand="0" w:noVBand="1"/>
      </w:tblPr>
      <w:tblGrid>
        <w:gridCol w:w="421"/>
        <w:gridCol w:w="3924"/>
        <w:gridCol w:w="1034"/>
        <w:gridCol w:w="726"/>
        <w:gridCol w:w="1774"/>
        <w:gridCol w:w="1275"/>
      </w:tblGrid>
      <w:tr w:rsidR="00BE405A" w:rsidRPr="001D441F" w14:paraId="63105AAE"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hideMark/>
          </w:tcPr>
          <w:p w14:paraId="3ED89CCC" w14:textId="77777777" w:rsidR="00BE405A" w:rsidRPr="001D441F" w:rsidRDefault="00BE405A" w:rsidP="00BE405A">
            <w:pPr>
              <w:spacing w:after="0" w:line="240" w:lineRule="auto"/>
              <w:rPr>
                <w:rFonts w:eastAsia="Times New Roman"/>
                <w:b/>
                <w:bCs/>
                <w:color w:val="000000"/>
                <w:szCs w:val="24"/>
                <w:lang w:eastAsia="es-SV"/>
              </w:rPr>
            </w:pPr>
            <w:proofErr w:type="spellStart"/>
            <w:r w:rsidRPr="001D441F">
              <w:rPr>
                <w:rFonts w:eastAsia="Times New Roman"/>
                <w:b/>
                <w:bCs/>
                <w:color w:val="000000"/>
                <w:szCs w:val="24"/>
                <w:lang w:eastAsia="es-SV"/>
              </w:rPr>
              <w:t>Nº</w:t>
            </w:r>
            <w:proofErr w:type="spellEnd"/>
          </w:p>
        </w:tc>
        <w:tc>
          <w:tcPr>
            <w:tcW w:w="3924" w:type="dxa"/>
            <w:tcBorders>
              <w:top w:val="single" w:sz="4" w:space="0" w:color="auto"/>
              <w:left w:val="nil"/>
              <w:bottom w:val="single" w:sz="4" w:space="0" w:color="auto"/>
              <w:right w:val="single" w:sz="4" w:space="0" w:color="auto"/>
            </w:tcBorders>
            <w:noWrap/>
            <w:vAlign w:val="bottom"/>
            <w:hideMark/>
          </w:tcPr>
          <w:p w14:paraId="17041D0C" w14:textId="77777777" w:rsidR="00BE405A" w:rsidRPr="001D441F" w:rsidRDefault="00BE405A" w:rsidP="00BE405A">
            <w:pPr>
              <w:spacing w:after="0" w:line="240" w:lineRule="auto"/>
              <w:rPr>
                <w:rFonts w:eastAsia="Times New Roman"/>
                <w:b/>
                <w:bCs/>
                <w:color w:val="000000"/>
                <w:szCs w:val="24"/>
                <w:lang w:eastAsia="es-SV"/>
              </w:rPr>
            </w:pPr>
            <w:r w:rsidRPr="001D441F">
              <w:rPr>
                <w:rFonts w:eastAsia="Times New Roman"/>
                <w:b/>
                <w:bCs/>
                <w:color w:val="000000"/>
                <w:szCs w:val="24"/>
                <w:lang w:eastAsia="es-SV"/>
              </w:rPr>
              <w:t>NOMBRE</w:t>
            </w:r>
          </w:p>
        </w:tc>
        <w:tc>
          <w:tcPr>
            <w:tcW w:w="1034" w:type="dxa"/>
            <w:tcBorders>
              <w:top w:val="single" w:sz="4" w:space="0" w:color="auto"/>
              <w:left w:val="nil"/>
              <w:bottom w:val="single" w:sz="4" w:space="0" w:color="auto"/>
              <w:right w:val="single" w:sz="4" w:space="0" w:color="auto"/>
            </w:tcBorders>
            <w:noWrap/>
            <w:vAlign w:val="bottom"/>
            <w:hideMark/>
          </w:tcPr>
          <w:p w14:paraId="13DB0E28" w14:textId="77777777" w:rsidR="00BE405A" w:rsidRPr="001D441F" w:rsidRDefault="00BE405A" w:rsidP="00BE405A">
            <w:pPr>
              <w:spacing w:after="0" w:line="240" w:lineRule="auto"/>
              <w:rPr>
                <w:rFonts w:eastAsia="Times New Roman"/>
                <w:b/>
                <w:bCs/>
                <w:color w:val="000000"/>
                <w:szCs w:val="24"/>
                <w:lang w:eastAsia="es-SV"/>
              </w:rPr>
            </w:pPr>
            <w:r w:rsidRPr="001D441F">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55BAE23B" w14:textId="77777777" w:rsidR="00BE405A" w:rsidRPr="001D441F" w:rsidRDefault="00BE405A" w:rsidP="00BE405A">
            <w:pPr>
              <w:spacing w:after="0" w:line="240" w:lineRule="auto"/>
              <w:rPr>
                <w:rFonts w:eastAsia="Times New Roman"/>
                <w:b/>
                <w:bCs/>
                <w:color w:val="000000"/>
                <w:szCs w:val="24"/>
                <w:lang w:eastAsia="es-SV"/>
              </w:rPr>
            </w:pPr>
            <w:r w:rsidRPr="001D441F">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7D85D922" w14:textId="77777777" w:rsidR="00BE405A" w:rsidRPr="001D441F" w:rsidRDefault="00BE405A" w:rsidP="00BE405A">
            <w:pPr>
              <w:spacing w:after="0" w:line="240" w:lineRule="auto"/>
              <w:rPr>
                <w:rFonts w:eastAsia="Times New Roman"/>
                <w:b/>
                <w:bCs/>
                <w:color w:val="000000"/>
                <w:szCs w:val="24"/>
                <w:lang w:eastAsia="es-SV"/>
              </w:rPr>
            </w:pPr>
            <w:r w:rsidRPr="001D441F">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12E7D62E" w14:textId="77777777" w:rsidR="00BE405A" w:rsidRPr="001D441F" w:rsidRDefault="00BE405A" w:rsidP="00BE405A">
            <w:pPr>
              <w:spacing w:after="0" w:line="240" w:lineRule="auto"/>
              <w:rPr>
                <w:rFonts w:eastAsia="Times New Roman"/>
                <w:b/>
                <w:bCs/>
                <w:color w:val="000000"/>
                <w:szCs w:val="24"/>
                <w:lang w:eastAsia="es-SV"/>
              </w:rPr>
            </w:pPr>
            <w:r w:rsidRPr="001D441F">
              <w:rPr>
                <w:rFonts w:eastAsia="Times New Roman"/>
                <w:b/>
                <w:bCs/>
                <w:color w:val="000000"/>
                <w:szCs w:val="24"/>
                <w:lang w:eastAsia="es-SV"/>
              </w:rPr>
              <w:t>LIQUIDO</w:t>
            </w:r>
          </w:p>
        </w:tc>
      </w:tr>
      <w:tr w:rsidR="00BE405A" w:rsidRPr="001D441F" w14:paraId="64925678"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hideMark/>
          </w:tcPr>
          <w:p w14:paraId="0573B95B" w14:textId="77777777" w:rsidR="00BE405A" w:rsidRPr="001D441F" w:rsidRDefault="00BE405A" w:rsidP="00BE405A">
            <w:pPr>
              <w:spacing w:after="0" w:line="240" w:lineRule="auto"/>
              <w:jc w:val="center"/>
              <w:rPr>
                <w:rFonts w:eastAsia="Times New Roman"/>
                <w:bCs/>
                <w:color w:val="000000"/>
                <w:szCs w:val="24"/>
                <w:lang w:eastAsia="es-SV"/>
              </w:rPr>
            </w:pPr>
            <w:r w:rsidRPr="001D441F">
              <w:rPr>
                <w:rFonts w:eastAsia="Times New Roman"/>
                <w:bCs/>
                <w:color w:val="000000"/>
                <w:szCs w:val="24"/>
                <w:lang w:eastAsia="es-SV"/>
              </w:rPr>
              <w:t>1</w:t>
            </w:r>
          </w:p>
        </w:tc>
        <w:tc>
          <w:tcPr>
            <w:tcW w:w="3924" w:type="dxa"/>
            <w:tcBorders>
              <w:top w:val="single" w:sz="4" w:space="0" w:color="auto"/>
              <w:left w:val="nil"/>
              <w:bottom w:val="single" w:sz="4" w:space="0" w:color="auto"/>
              <w:right w:val="single" w:sz="4" w:space="0" w:color="auto"/>
            </w:tcBorders>
            <w:noWrap/>
            <w:vAlign w:val="bottom"/>
            <w:hideMark/>
          </w:tcPr>
          <w:p w14:paraId="439A7A00" w14:textId="77777777" w:rsidR="00BE405A" w:rsidRPr="00425121" w:rsidRDefault="00BE405A" w:rsidP="00BE405A">
            <w:pPr>
              <w:spacing w:after="0" w:line="240" w:lineRule="auto"/>
              <w:rPr>
                <w:rFonts w:eastAsia="Times New Roman"/>
                <w:color w:val="000000"/>
                <w:sz w:val="18"/>
                <w:szCs w:val="18"/>
                <w:lang w:eastAsia="es-SV"/>
              </w:rPr>
            </w:pPr>
            <w:r w:rsidRPr="00425121">
              <w:rPr>
                <w:rFonts w:eastAsia="Times New Roman"/>
                <w:color w:val="000000"/>
                <w:sz w:val="18"/>
                <w:szCs w:val="18"/>
                <w:lang w:eastAsia="es-SV"/>
              </w:rPr>
              <w:t>JESUS MANUEL GARCIA PERAZA</w:t>
            </w:r>
          </w:p>
        </w:tc>
        <w:tc>
          <w:tcPr>
            <w:tcW w:w="1034" w:type="dxa"/>
            <w:tcBorders>
              <w:top w:val="single" w:sz="4" w:space="0" w:color="auto"/>
              <w:left w:val="nil"/>
              <w:bottom w:val="single" w:sz="4" w:space="0" w:color="auto"/>
              <w:right w:val="single" w:sz="4" w:space="0" w:color="auto"/>
            </w:tcBorders>
            <w:noWrap/>
            <w:vAlign w:val="bottom"/>
            <w:hideMark/>
          </w:tcPr>
          <w:p w14:paraId="184736B5"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Albañil</w:t>
            </w:r>
          </w:p>
        </w:tc>
        <w:tc>
          <w:tcPr>
            <w:tcW w:w="726" w:type="dxa"/>
            <w:tcBorders>
              <w:top w:val="single" w:sz="4" w:space="0" w:color="auto"/>
              <w:left w:val="nil"/>
              <w:bottom w:val="single" w:sz="4" w:space="0" w:color="auto"/>
              <w:right w:val="single" w:sz="4" w:space="0" w:color="auto"/>
            </w:tcBorders>
            <w:noWrap/>
            <w:vAlign w:val="bottom"/>
            <w:hideMark/>
          </w:tcPr>
          <w:p w14:paraId="7F0A7606" w14:textId="77777777" w:rsidR="00BE405A" w:rsidRPr="00425121" w:rsidRDefault="00BE405A" w:rsidP="00BE405A">
            <w:pPr>
              <w:spacing w:after="0" w:line="240" w:lineRule="auto"/>
              <w:jc w:val="center"/>
              <w:rPr>
                <w:rFonts w:eastAsia="Times New Roman"/>
                <w:color w:val="000000"/>
                <w:sz w:val="22"/>
                <w:lang w:eastAsia="es-SV"/>
              </w:rPr>
            </w:pPr>
            <w:r w:rsidRPr="00425121">
              <w:rPr>
                <w:rFonts w:eastAsia="Times New Roman"/>
                <w:color w:val="000000"/>
                <w:sz w:val="22"/>
                <w:lang w:eastAsia="es-SV"/>
              </w:rPr>
              <w:t>14</w:t>
            </w:r>
          </w:p>
        </w:tc>
        <w:tc>
          <w:tcPr>
            <w:tcW w:w="1774" w:type="dxa"/>
            <w:tcBorders>
              <w:top w:val="single" w:sz="4" w:space="0" w:color="auto"/>
              <w:left w:val="nil"/>
              <w:bottom w:val="single" w:sz="4" w:space="0" w:color="auto"/>
              <w:right w:val="single" w:sz="4" w:space="0" w:color="auto"/>
            </w:tcBorders>
            <w:noWrap/>
            <w:vAlign w:val="bottom"/>
            <w:hideMark/>
          </w:tcPr>
          <w:p w14:paraId="4F5EADD4"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224.00</w:t>
            </w:r>
          </w:p>
        </w:tc>
        <w:tc>
          <w:tcPr>
            <w:tcW w:w="1275" w:type="dxa"/>
            <w:tcBorders>
              <w:top w:val="single" w:sz="4" w:space="0" w:color="auto"/>
              <w:left w:val="nil"/>
              <w:bottom w:val="single" w:sz="4" w:space="0" w:color="auto"/>
              <w:right w:val="single" w:sz="4" w:space="0" w:color="auto"/>
            </w:tcBorders>
            <w:noWrap/>
            <w:vAlign w:val="bottom"/>
            <w:hideMark/>
          </w:tcPr>
          <w:p w14:paraId="7E3F7C59"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201.04</w:t>
            </w:r>
          </w:p>
        </w:tc>
      </w:tr>
      <w:tr w:rsidR="00BE405A" w:rsidRPr="001D441F" w14:paraId="3D284955"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5D0C2869" w14:textId="77777777" w:rsidR="00BE405A" w:rsidRPr="001D441F" w:rsidRDefault="00BE405A" w:rsidP="00BE405A">
            <w:pPr>
              <w:spacing w:after="0" w:line="240" w:lineRule="auto"/>
              <w:jc w:val="center"/>
              <w:rPr>
                <w:rFonts w:eastAsia="Times New Roman"/>
                <w:bCs/>
                <w:color w:val="000000"/>
                <w:szCs w:val="24"/>
                <w:lang w:eastAsia="es-SV"/>
              </w:rPr>
            </w:pPr>
            <w:r>
              <w:rPr>
                <w:rFonts w:eastAsia="Times New Roman"/>
                <w:bCs/>
                <w:color w:val="000000"/>
                <w:szCs w:val="24"/>
                <w:lang w:eastAsia="es-SV"/>
              </w:rPr>
              <w:t>2</w:t>
            </w:r>
          </w:p>
        </w:tc>
        <w:tc>
          <w:tcPr>
            <w:tcW w:w="3924" w:type="dxa"/>
            <w:tcBorders>
              <w:top w:val="single" w:sz="4" w:space="0" w:color="auto"/>
              <w:left w:val="nil"/>
              <w:bottom w:val="single" w:sz="4" w:space="0" w:color="auto"/>
              <w:right w:val="single" w:sz="4" w:space="0" w:color="auto"/>
            </w:tcBorders>
            <w:noWrap/>
            <w:vAlign w:val="bottom"/>
          </w:tcPr>
          <w:p w14:paraId="367736C9" w14:textId="77777777" w:rsidR="00BE405A" w:rsidRPr="00425121" w:rsidRDefault="00BE405A" w:rsidP="00BE405A">
            <w:pPr>
              <w:spacing w:after="0" w:line="240" w:lineRule="auto"/>
              <w:rPr>
                <w:rFonts w:eastAsia="Times New Roman"/>
                <w:color w:val="000000"/>
                <w:sz w:val="18"/>
                <w:szCs w:val="18"/>
                <w:lang w:eastAsia="es-SV"/>
              </w:rPr>
            </w:pPr>
            <w:r w:rsidRPr="00425121">
              <w:rPr>
                <w:rFonts w:eastAsia="Times New Roman"/>
                <w:color w:val="000000"/>
                <w:sz w:val="18"/>
                <w:szCs w:val="18"/>
                <w:lang w:eastAsia="es-SV"/>
              </w:rPr>
              <w:t>JUAN CARLOS VILLANUEVA PERLERA</w:t>
            </w:r>
          </w:p>
        </w:tc>
        <w:tc>
          <w:tcPr>
            <w:tcW w:w="1034" w:type="dxa"/>
            <w:tcBorders>
              <w:top w:val="single" w:sz="4" w:space="0" w:color="auto"/>
              <w:left w:val="nil"/>
              <w:bottom w:val="single" w:sz="4" w:space="0" w:color="auto"/>
              <w:right w:val="single" w:sz="4" w:space="0" w:color="auto"/>
            </w:tcBorders>
            <w:noWrap/>
            <w:vAlign w:val="bottom"/>
          </w:tcPr>
          <w:p w14:paraId="167D936A"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6A8D0D8A" w14:textId="77777777" w:rsidR="00BE405A" w:rsidRPr="00425121" w:rsidRDefault="00BE405A" w:rsidP="00BE405A">
            <w:pPr>
              <w:spacing w:after="0" w:line="240" w:lineRule="auto"/>
              <w:jc w:val="center"/>
              <w:rPr>
                <w:rFonts w:eastAsia="Times New Roman"/>
                <w:color w:val="000000"/>
                <w:sz w:val="22"/>
                <w:lang w:eastAsia="es-SV"/>
              </w:rPr>
            </w:pPr>
            <w:r w:rsidRPr="00425121">
              <w:rPr>
                <w:rFonts w:eastAsia="Times New Roman"/>
                <w:color w:val="000000"/>
                <w:sz w:val="22"/>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404D64A3"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140.00</w:t>
            </w:r>
          </w:p>
        </w:tc>
        <w:tc>
          <w:tcPr>
            <w:tcW w:w="1275" w:type="dxa"/>
            <w:tcBorders>
              <w:top w:val="single" w:sz="4" w:space="0" w:color="auto"/>
              <w:left w:val="nil"/>
              <w:bottom w:val="single" w:sz="4" w:space="0" w:color="auto"/>
              <w:right w:val="single" w:sz="4" w:space="0" w:color="auto"/>
            </w:tcBorders>
            <w:noWrap/>
            <w:vAlign w:val="bottom"/>
          </w:tcPr>
          <w:p w14:paraId="741AA491"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125.65</w:t>
            </w:r>
          </w:p>
        </w:tc>
      </w:tr>
      <w:tr w:rsidR="00BE405A" w:rsidRPr="001D441F" w14:paraId="13EF28FD"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4D92290E" w14:textId="77777777" w:rsidR="00BE405A" w:rsidRPr="001D441F" w:rsidRDefault="00BE405A" w:rsidP="00BE405A">
            <w:pPr>
              <w:spacing w:after="0" w:line="240" w:lineRule="auto"/>
              <w:jc w:val="center"/>
              <w:rPr>
                <w:rFonts w:eastAsia="Times New Roman"/>
                <w:bCs/>
                <w:color w:val="000000"/>
                <w:szCs w:val="24"/>
                <w:lang w:eastAsia="es-SV"/>
              </w:rPr>
            </w:pPr>
            <w:r>
              <w:rPr>
                <w:rFonts w:eastAsia="Times New Roman"/>
                <w:bCs/>
                <w:color w:val="000000"/>
                <w:szCs w:val="24"/>
                <w:lang w:eastAsia="es-SV"/>
              </w:rPr>
              <w:t>3</w:t>
            </w:r>
          </w:p>
        </w:tc>
        <w:tc>
          <w:tcPr>
            <w:tcW w:w="3924" w:type="dxa"/>
            <w:tcBorders>
              <w:top w:val="single" w:sz="4" w:space="0" w:color="auto"/>
              <w:left w:val="nil"/>
              <w:bottom w:val="single" w:sz="4" w:space="0" w:color="auto"/>
              <w:right w:val="single" w:sz="4" w:space="0" w:color="auto"/>
            </w:tcBorders>
            <w:noWrap/>
            <w:vAlign w:val="bottom"/>
          </w:tcPr>
          <w:p w14:paraId="7B3DDC7E" w14:textId="77777777" w:rsidR="00BE405A" w:rsidRPr="00425121" w:rsidRDefault="00BE405A" w:rsidP="00BE405A">
            <w:pPr>
              <w:spacing w:after="0" w:line="240" w:lineRule="auto"/>
              <w:rPr>
                <w:rFonts w:eastAsia="Times New Roman"/>
                <w:color w:val="000000"/>
                <w:sz w:val="18"/>
                <w:szCs w:val="18"/>
                <w:lang w:eastAsia="es-SV"/>
              </w:rPr>
            </w:pPr>
            <w:r w:rsidRPr="00425121">
              <w:rPr>
                <w:rFonts w:eastAsia="Times New Roman"/>
                <w:color w:val="000000"/>
                <w:sz w:val="18"/>
                <w:szCs w:val="18"/>
                <w:lang w:eastAsia="es-SV"/>
              </w:rPr>
              <w:t>LUIS ANGEL BARRIENTOS MONTES</w:t>
            </w:r>
          </w:p>
        </w:tc>
        <w:tc>
          <w:tcPr>
            <w:tcW w:w="1034" w:type="dxa"/>
            <w:tcBorders>
              <w:top w:val="single" w:sz="4" w:space="0" w:color="auto"/>
              <w:left w:val="nil"/>
              <w:bottom w:val="single" w:sz="4" w:space="0" w:color="auto"/>
              <w:right w:val="single" w:sz="4" w:space="0" w:color="auto"/>
            </w:tcBorders>
            <w:noWrap/>
            <w:vAlign w:val="bottom"/>
          </w:tcPr>
          <w:p w14:paraId="0F40C8E2"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43674A5D"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xml:space="preserve">   14</w:t>
            </w:r>
          </w:p>
        </w:tc>
        <w:tc>
          <w:tcPr>
            <w:tcW w:w="1774" w:type="dxa"/>
            <w:tcBorders>
              <w:top w:val="single" w:sz="4" w:space="0" w:color="auto"/>
              <w:left w:val="nil"/>
              <w:bottom w:val="single" w:sz="4" w:space="0" w:color="auto"/>
              <w:right w:val="single" w:sz="4" w:space="0" w:color="auto"/>
            </w:tcBorders>
            <w:noWrap/>
            <w:vAlign w:val="bottom"/>
          </w:tcPr>
          <w:p w14:paraId="6C9C9777"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140.00</w:t>
            </w:r>
          </w:p>
        </w:tc>
        <w:tc>
          <w:tcPr>
            <w:tcW w:w="1275" w:type="dxa"/>
            <w:tcBorders>
              <w:top w:val="single" w:sz="4" w:space="0" w:color="auto"/>
              <w:left w:val="nil"/>
              <w:bottom w:val="single" w:sz="4" w:space="0" w:color="auto"/>
              <w:right w:val="single" w:sz="4" w:space="0" w:color="auto"/>
            </w:tcBorders>
            <w:noWrap/>
            <w:vAlign w:val="bottom"/>
          </w:tcPr>
          <w:p w14:paraId="4E6BAD96"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125.65</w:t>
            </w:r>
          </w:p>
        </w:tc>
      </w:tr>
      <w:tr w:rsidR="00BE405A" w:rsidRPr="001D441F" w14:paraId="117EF2EB"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59042F0D" w14:textId="77777777" w:rsidR="00BE405A" w:rsidRPr="001D441F" w:rsidRDefault="00BE405A" w:rsidP="00BE405A">
            <w:pPr>
              <w:spacing w:after="0" w:line="240" w:lineRule="auto"/>
              <w:jc w:val="center"/>
              <w:rPr>
                <w:rFonts w:eastAsia="Times New Roman"/>
                <w:bCs/>
                <w:color w:val="000000"/>
                <w:szCs w:val="24"/>
                <w:lang w:eastAsia="es-SV"/>
              </w:rPr>
            </w:pPr>
            <w:r>
              <w:rPr>
                <w:rFonts w:eastAsia="Times New Roman"/>
                <w:bCs/>
                <w:color w:val="000000"/>
                <w:szCs w:val="24"/>
                <w:lang w:eastAsia="es-SV"/>
              </w:rPr>
              <w:t>4</w:t>
            </w:r>
          </w:p>
        </w:tc>
        <w:tc>
          <w:tcPr>
            <w:tcW w:w="3924" w:type="dxa"/>
            <w:tcBorders>
              <w:top w:val="single" w:sz="4" w:space="0" w:color="auto"/>
              <w:left w:val="nil"/>
              <w:bottom w:val="single" w:sz="4" w:space="0" w:color="auto"/>
              <w:right w:val="single" w:sz="4" w:space="0" w:color="auto"/>
            </w:tcBorders>
            <w:noWrap/>
            <w:vAlign w:val="bottom"/>
          </w:tcPr>
          <w:p w14:paraId="108DE7F5" w14:textId="77777777" w:rsidR="00BE405A" w:rsidRPr="00425121" w:rsidRDefault="00BE405A" w:rsidP="00BE405A">
            <w:pPr>
              <w:spacing w:after="0" w:line="240" w:lineRule="auto"/>
              <w:rPr>
                <w:rFonts w:eastAsia="Times New Roman"/>
                <w:color w:val="000000"/>
                <w:sz w:val="18"/>
                <w:szCs w:val="18"/>
                <w:lang w:eastAsia="es-SV"/>
              </w:rPr>
            </w:pPr>
            <w:r>
              <w:rPr>
                <w:rFonts w:eastAsia="Times New Roman"/>
                <w:color w:val="000000"/>
                <w:sz w:val="18"/>
                <w:szCs w:val="18"/>
                <w:lang w:eastAsia="es-SV"/>
              </w:rPr>
              <w:t>JOEL ADOLFO TRUJILLO CARRILLOS</w:t>
            </w:r>
          </w:p>
        </w:tc>
        <w:tc>
          <w:tcPr>
            <w:tcW w:w="1034" w:type="dxa"/>
            <w:tcBorders>
              <w:top w:val="single" w:sz="4" w:space="0" w:color="auto"/>
              <w:left w:val="nil"/>
              <w:bottom w:val="single" w:sz="4" w:space="0" w:color="auto"/>
              <w:right w:val="single" w:sz="4" w:space="0" w:color="auto"/>
            </w:tcBorders>
            <w:noWrap/>
            <w:vAlign w:val="bottom"/>
          </w:tcPr>
          <w:p w14:paraId="2F085A80"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6E84B8B0" w14:textId="77777777" w:rsidR="00BE405A" w:rsidRPr="00425121" w:rsidRDefault="00BE405A" w:rsidP="00BE405A">
            <w:pPr>
              <w:spacing w:after="0" w:line="240" w:lineRule="auto"/>
              <w:jc w:val="center"/>
              <w:rPr>
                <w:rFonts w:eastAsia="Times New Roman"/>
                <w:color w:val="000000"/>
                <w:sz w:val="22"/>
                <w:lang w:eastAsia="es-SV"/>
              </w:rPr>
            </w:pPr>
            <w:r w:rsidRPr="00425121">
              <w:rPr>
                <w:rFonts w:eastAsia="Times New Roman"/>
                <w:color w:val="000000"/>
                <w:sz w:val="22"/>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74AE301F"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140.00</w:t>
            </w:r>
          </w:p>
        </w:tc>
        <w:tc>
          <w:tcPr>
            <w:tcW w:w="1275" w:type="dxa"/>
            <w:tcBorders>
              <w:top w:val="single" w:sz="4" w:space="0" w:color="auto"/>
              <w:left w:val="nil"/>
              <w:bottom w:val="single" w:sz="4" w:space="0" w:color="auto"/>
              <w:right w:val="single" w:sz="4" w:space="0" w:color="auto"/>
            </w:tcBorders>
            <w:noWrap/>
            <w:vAlign w:val="bottom"/>
          </w:tcPr>
          <w:p w14:paraId="5978FC96"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125.65</w:t>
            </w:r>
          </w:p>
        </w:tc>
      </w:tr>
      <w:tr w:rsidR="00BE405A" w:rsidRPr="001D441F" w14:paraId="6F425461"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4E39CE7A" w14:textId="77777777" w:rsidR="00BE405A" w:rsidRDefault="00BE405A" w:rsidP="00BE405A">
            <w:pPr>
              <w:spacing w:after="0" w:line="240" w:lineRule="auto"/>
              <w:jc w:val="center"/>
              <w:rPr>
                <w:rFonts w:eastAsia="Times New Roman"/>
                <w:bCs/>
                <w:color w:val="000000"/>
                <w:szCs w:val="24"/>
                <w:lang w:eastAsia="es-SV"/>
              </w:rPr>
            </w:pPr>
            <w:r>
              <w:rPr>
                <w:rFonts w:eastAsia="Times New Roman"/>
                <w:bCs/>
                <w:color w:val="000000"/>
                <w:szCs w:val="24"/>
                <w:lang w:eastAsia="es-SV"/>
              </w:rPr>
              <w:t>5</w:t>
            </w:r>
          </w:p>
        </w:tc>
        <w:tc>
          <w:tcPr>
            <w:tcW w:w="3924" w:type="dxa"/>
            <w:tcBorders>
              <w:top w:val="single" w:sz="4" w:space="0" w:color="auto"/>
              <w:left w:val="nil"/>
              <w:bottom w:val="single" w:sz="4" w:space="0" w:color="auto"/>
              <w:right w:val="single" w:sz="4" w:space="0" w:color="auto"/>
            </w:tcBorders>
            <w:noWrap/>
            <w:vAlign w:val="bottom"/>
          </w:tcPr>
          <w:p w14:paraId="1AB30580" w14:textId="77777777" w:rsidR="00BE405A" w:rsidRPr="00425121" w:rsidRDefault="00BE405A" w:rsidP="00BE405A">
            <w:pPr>
              <w:spacing w:after="0" w:line="240" w:lineRule="auto"/>
              <w:rPr>
                <w:rFonts w:eastAsia="Times New Roman"/>
                <w:color w:val="000000"/>
                <w:sz w:val="18"/>
                <w:szCs w:val="18"/>
                <w:lang w:eastAsia="es-SV"/>
              </w:rPr>
            </w:pPr>
            <w:r>
              <w:rPr>
                <w:rFonts w:eastAsia="Times New Roman"/>
                <w:color w:val="000000"/>
                <w:sz w:val="18"/>
                <w:szCs w:val="18"/>
                <w:lang w:eastAsia="es-SV"/>
              </w:rPr>
              <w:t>WILLIAM ALEXANDER ROSALES PERAZA</w:t>
            </w:r>
          </w:p>
        </w:tc>
        <w:tc>
          <w:tcPr>
            <w:tcW w:w="1034" w:type="dxa"/>
            <w:tcBorders>
              <w:top w:val="single" w:sz="4" w:space="0" w:color="auto"/>
              <w:left w:val="nil"/>
              <w:bottom w:val="single" w:sz="4" w:space="0" w:color="auto"/>
              <w:right w:val="single" w:sz="4" w:space="0" w:color="auto"/>
            </w:tcBorders>
            <w:noWrap/>
            <w:vAlign w:val="bottom"/>
          </w:tcPr>
          <w:p w14:paraId="60E6B78B"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E1C4A9B" w14:textId="77777777" w:rsidR="00BE405A" w:rsidRPr="00425121" w:rsidRDefault="00BE405A" w:rsidP="00BE405A">
            <w:pPr>
              <w:spacing w:after="0" w:line="240" w:lineRule="auto"/>
              <w:jc w:val="center"/>
              <w:rPr>
                <w:rFonts w:eastAsia="Times New Roman"/>
                <w:color w:val="000000"/>
                <w:sz w:val="22"/>
                <w:lang w:eastAsia="es-SV"/>
              </w:rPr>
            </w:pPr>
            <w:r w:rsidRPr="00425121">
              <w:rPr>
                <w:rFonts w:eastAsia="Times New Roman"/>
                <w:color w:val="000000"/>
                <w:sz w:val="22"/>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6E66E07E"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140.00</w:t>
            </w:r>
          </w:p>
        </w:tc>
        <w:tc>
          <w:tcPr>
            <w:tcW w:w="1275" w:type="dxa"/>
            <w:tcBorders>
              <w:top w:val="single" w:sz="4" w:space="0" w:color="auto"/>
              <w:left w:val="nil"/>
              <w:bottom w:val="single" w:sz="4" w:space="0" w:color="auto"/>
              <w:right w:val="single" w:sz="4" w:space="0" w:color="auto"/>
            </w:tcBorders>
            <w:noWrap/>
            <w:vAlign w:val="bottom"/>
          </w:tcPr>
          <w:p w14:paraId="7BBF26D9"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125.65</w:t>
            </w:r>
          </w:p>
        </w:tc>
      </w:tr>
      <w:tr w:rsidR="00BE405A" w:rsidRPr="001D441F" w14:paraId="7215EFE5"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5EAC0FB0" w14:textId="77777777" w:rsidR="00BE405A" w:rsidRDefault="00BE405A" w:rsidP="00BE405A">
            <w:pPr>
              <w:spacing w:after="0" w:line="240" w:lineRule="auto"/>
              <w:jc w:val="center"/>
              <w:rPr>
                <w:rFonts w:eastAsia="Times New Roman"/>
                <w:bCs/>
                <w:color w:val="000000"/>
                <w:szCs w:val="24"/>
                <w:lang w:eastAsia="es-SV"/>
              </w:rPr>
            </w:pPr>
            <w:r>
              <w:rPr>
                <w:rFonts w:eastAsia="Times New Roman"/>
                <w:bCs/>
                <w:color w:val="000000"/>
                <w:szCs w:val="24"/>
                <w:lang w:eastAsia="es-SV"/>
              </w:rPr>
              <w:t>6</w:t>
            </w:r>
          </w:p>
        </w:tc>
        <w:tc>
          <w:tcPr>
            <w:tcW w:w="3924" w:type="dxa"/>
            <w:tcBorders>
              <w:top w:val="single" w:sz="4" w:space="0" w:color="auto"/>
              <w:left w:val="nil"/>
              <w:bottom w:val="single" w:sz="4" w:space="0" w:color="auto"/>
              <w:right w:val="single" w:sz="4" w:space="0" w:color="auto"/>
            </w:tcBorders>
            <w:noWrap/>
            <w:vAlign w:val="bottom"/>
          </w:tcPr>
          <w:p w14:paraId="09E2B5EC" w14:textId="77777777" w:rsidR="00BE405A" w:rsidRPr="00425121" w:rsidRDefault="00BE405A" w:rsidP="00BE405A">
            <w:pPr>
              <w:spacing w:after="0" w:line="240" w:lineRule="auto"/>
              <w:rPr>
                <w:rFonts w:eastAsia="Times New Roman"/>
                <w:color w:val="000000"/>
                <w:sz w:val="18"/>
                <w:szCs w:val="18"/>
                <w:lang w:eastAsia="es-SV"/>
              </w:rPr>
            </w:pPr>
            <w:r>
              <w:rPr>
                <w:rFonts w:eastAsia="Times New Roman"/>
                <w:color w:val="000000"/>
                <w:sz w:val="18"/>
                <w:szCs w:val="18"/>
                <w:lang w:eastAsia="es-SV"/>
              </w:rPr>
              <w:t>JULIO HERNAN PERAZA MEJIA</w:t>
            </w:r>
          </w:p>
        </w:tc>
        <w:tc>
          <w:tcPr>
            <w:tcW w:w="1034" w:type="dxa"/>
            <w:tcBorders>
              <w:top w:val="single" w:sz="4" w:space="0" w:color="auto"/>
              <w:left w:val="nil"/>
              <w:bottom w:val="single" w:sz="4" w:space="0" w:color="auto"/>
              <w:right w:val="single" w:sz="4" w:space="0" w:color="auto"/>
            </w:tcBorders>
            <w:noWrap/>
            <w:vAlign w:val="bottom"/>
          </w:tcPr>
          <w:p w14:paraId="5969D030"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4B6496C8" w14:textId="77777777" w:rsidR="00BE405A" w:rsidRPr="00425121" w:rsidRDefault="00BE405A" w:rsidP="00BE405A">
            <w:pPr>
              <w:spacing w:after="0" w:line="240" w:lineRule="auto"/>
              <w:jc w:val="center"/>
              <w:rPr>
                <w:rFonts w:eastAsia="Times New Roman"/>
                <w:color w:val="000000"/>
                <w:sz w:val="22"/>
                <w:lang w:eastAsia="es-SV"/>
              </w:rPr>
            </w:pPr>
            <w:r w:rsidRPr="00425121">
              <w:rPr>
                <w:rFonts w:eastAsia="Times New Roman"/>
                <w:color w:val="000000"/>
                <w:sz w:val="22"/>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6CF94C39"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140.00</w:t>
            </w:r>
          </w:p>
        </w:tc>
        <w:tc>
          <w:tcPr>
            <w:tcW w:w="1275" w:type="dxa"/>
            <w:tcBorders>
              <w:top w:val="single" w:sz="4" w:space="0" w:color="auto"/>
              <w:left w:val="nil"/>
              <w:bottom w:val="single" w:sz="4" w:space="0" w:color="auto"/>
              <w:right w:val="single" w:sz="4" w:space="0" w:color="auto"/>
            </w:tcBorders>
            <w:noWrap/>
            <w:vAlign w:val="bottom"/>
          </w:tcPr>
          <w:p w14:paraId="32EE112E"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125.65</w:t>
            </w:r>
          </w:p>
        </w:tc>
      </w:tr>
      <w:tr w:rsidR="00BE405A" w:rsidRPr="001D441F" w14:paraId="567A3083"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4EA10A65" w14:textId="77777777" w:rsidR="00BE405A" w:rsidRDefault="00BE405A" w:rsidP="00BE405A">
            <w:pPr>
              <w:spacing w:after="0" w:line="240" w:lineRule="auto"/>
              <w:jc w:val="center"/>
              <w:rPr>
                <w:rFonts w:eastAsia="Times New Roman"/>
                <w:bCs/>
                <w:color w:val="000000"/>
                <w:szCs w:val="24"/>
                <w:lang w:eastAsia="es-SV"/>
              </w:rPr>
            </w:pPr>
            <w:r>
              <w:rPr>
                <w:rFonts w:eastAsia="Times New Roman"/>
                <w:bCs/>
                <w:color w:val="000000"/>
                <w:szCs w:val="24"/>
                <w:lang w:eastAsia="es-SV"/>
              </w:rPr>
              <w:t>7</w:t>
            </w:r>
          </w:p>
        </w:tc>
        <w:tc>
          <w:tcPr>
            <w:tcW w:w="3924" w:type="dxa"/>
            <w:tcBorders>
              <w:top w:val="single" w:sz="4" w:space="0" w:color="auto"/>
              <w:left w:val="nil"/>
              <w:bottom w:val="single" w:sz="4" w:space="0" w:color="auto"/>
              <w:right w:val="single" w:sz="4" w:space="0" w:color="auto"/>
            </w:tcBorders>
            <w:noWrap/>
            <w:vAlign w:val="bottom"/>
          </w:tcPr>
          <w:p w14:paraId="1318953E" w14:textId="77777777" w:rsidR="00BE405A" w:rsidRPr="00425121" w:rsidRDefault="00BE405A" w:rsidP="00BE405A">
            <w:pPr>
              <w:spacing w:after="0" w:line="240" w:lineRule="auto"/>
              <w:rPr>
                <w:rFonts w:eastAsia="Times New Roman"/>
                <w:color w:val="000000"/>
                <w:sz w:val="18"/>
                <w:szCs w:val="18"/>
                <w:lang w:eastAsia="es-SV"/>
              </w:rPr>
            </w:pPr>
            <w:r>
              <w:rPr>
                <w:rFonts w:eastAsia="Times New Roman"/>
                <w:color w:val="000000"/>
                <w:sz w:val="18"/>
                <w:szCs w:val="18"/>
                <w:lang w:eastAsia="es-SV"/>
              </w:rPr>
              <w:t>JOSE EDUARDO VASQUEZ ARROYO</w:t>
            </w:r>
          </w:p>
        </w:tc>
        <w:tc>
          <w:tcPr>
            <w:tcW w:w="1034" w:type="dxa"/>
            <w:tcBorders>
              <w:top w:val="single" w:sz="4" w:space="0" w:color="auto"/>
              <w:left w:val="nil"/>
              <w:bottom w:val="single" w:sz="4" w:space="0" w:color="auto"/>
              <w:right w:val="single" w:sz="4" w:space="0" w:color="auto"/>
            </w:tcBorders>
            <w:noWrap/>
            <w:vAlign w:val="bottom"/>
          </w:tcPr>
          <w:p w14:paraId="3122291E"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6902337"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xml:space="preserve">   14</w:t>
            </w:r>
          </w:p>
        </w:tc>
        <w:tc>
          <w:tcPr>
            <w:tcW w:w="1774" w:type="dxa"/>
            <w:tcBorders>
              <w:top w:val="single" w:sz="4" w:space="0" w:color="auto"/>
              <w:left w:val="nil"/>
              <w:bottom w:val="single" w:sz="4" w:space="0" w:color="auto"/>
              <w:right w:val="single" w:sz="4" w:space="0" w:color="auto"/>
            </w:tcBorders>
            <w:noWrap/>
            <w:vAlign w:val="bottom"/>
          </w:tcPr>
          <w:p w14:paraId="62A3BB1D"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140.00</w:t>
            </w:r>
          </w:p>
        </w:tc>
        <w:tc>
          <w:tcPr>
            <w:tcW w:w="1275" w:type="dxa"/>
            <w:tcBorders>
              <w:top w:val="single" w:sz="4" w:space="0" w:color="auto"/>
              <w:left w:val="nil"/>
              <w:bottom w:val="single" w:sz="4" w:space="0" w:color="auto"/>
              <w:right w:val="single" w:sz="4" w:space="0" w:color="auto"/>
            </w:tcBorders>
            <w:noWrap/>
            <w:vAlign w:val="bottom"/>
          </w:tcPr>
          <w:p w14:paraId="3E4E21F9"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125.65</w:t>
            </w:r>
          </w:p>
        </w:tc>
      </w:tr>
      <w:tr w:rsidR="00BE405A" w:rsidRPr="001D441F" w14:paraId="632AC41C"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28A3F060" w14:textId="77777777" w:rsidR="00BE405A" w:rsidRDefault="00BE405A" w:rsidP="00BE405A">
            <w:pPr>
              <w:spacing w:after="0" w:line="240" w:lineRule="auto"/>
              <w:jc w:val="center"/>
              <w:rPr>
                <w:rFonts w:eastAsia="Times New Roman"/>
                <w:bCs/>
                <w:color w:val="000000"/>
                <w:szCs w:val="24"/>
                <w:lang w:eastAsia="es-SV"/>
              </w:rPr>
            </w:pPr>
            <w:r>
              <w:rPr>
                <w:rFonts w:eastAsia="Times New Roman"/>
                <w:bCs/>
                <w:color w:val="000000"/>
                <w:szCs w:val="24"/>
                <w:lang w:eastAsia="es-SV"/>
              </w:rPr>
              <w:t>8</w:t>
            </w:r>
          </w:p>
        </w:tc>
        <w:tc>
          <w:tcPr>
            <w:tcW w:w="3924" w:type="dxa"/>
            <w:tcBorders>
              <w:top w:val="single" w:sz="4" w:space="0" w:color="auto"/>
              <w:left w:val="nil"/>
              <w:bottom w:val="single" w:sz="4" w:space="0" w:color="auto"/>
              <w:right w:val="single" w:sz="4" w:space="0" w:color="auto"/>
            </w:tcBorders>
            <w:noWrap/>
            <w:vAlign w:val="bottom"/>
          </w:tcPr>
          <w:p w14:paraId="34496419" w14:textId="77777777" w:rsidR="00BE405A" w:rsidRPr="00425121" w:rsidRDefault="00BE405A" w:rsidP="00BE405A">
            <w:pPr>
              <w:spacing w:after="0" w:line="240" w:lineRule="auto"/>
              <w:rPr>
                <w:rFonts w:eastAsia="Times New Roman"/>
                <w:color w:val="000000"/>
                <w:sz w:val="18"/>
                <w:szCs w:val="18"/>
                <w:lang w:eastAsia="es-SV"/>
              </w:rPr>
            </w:pPr>
            <w:r>
              <w:rPr>
                <w:rFonts w:eastAsia="Times New Roman"/>
                <w:color w:val="000000"/>
                <w:sz w:val="18"/>
                <w:szCs w:val="18"/>
                <w:lang w:eastAsia="es-SV"/>
              </w:rPr>
              <w:t>MICHAEL ALBERTO BENAVIDES ZAMORA</w:t>
            </w:r>
          </w:p>
        </w:tc>
        <w:tc>
          <w:tcPr>
            <w:tcW w:w="1034" w:type="dxa"/>
            <w:tcBorders>
              <w:top w:val="single" w:sz="4" w:space="0" w:color="auto"/>
              <w:left w:val="nil"/>
              <w:bottom w:val="single" w:sz="4" w:space="0" w:color="auto"/>
              <w:right w:val="single" w:sz="4" w:space="0" w:color="auto"/>
            </w:tcBorders>
            <w:noWrap/>
            <w:vAlign w:val="bottom"/>
          </w:tcPr>
          <w:p w14:paraId="7E91E905"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3EA57222" w14:textId="77777777" w:rsidR="00BE405A" w:rsidRPr="00425121" w:rsidRDefault="00BE405A" w:rsidP="00BE405A">
            <w:pPr>
              <w:spacing w:after="0" w:line="240" w:lineRule="auto"/>
              <w:jc w:val="center"/>
              <w:rPr>
                <w:rFonts w:eastAsia="Times New Roman"/>
                <w:color w:val="000000"/>
                <w:sz w:val="22"/>
                <w:lang w:eastAsia="es-SV"/>
              </w:rPr>
            </w:pPr>
            <w:r w:rsidRPr="00425121">
              <w:rPr>
                <w:rFonts w:eastAsia="Times New Roman"/>
                <w:color w:val="000000"/>
                <w:sz w:val="22"/>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6C184C01"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140.00</w:t>
            </w:r>
          </w:p>
        </w:tc>
        <w:tc>
          <w:tcPr>
            <w:tcW w:w="1275" w:type="dxa"/>
            <w:tcBorders>
              <w:top w:val="single" w:sz="4" w:space="0" w:color="auto"/>
              <w:left w:val="nil"/>
              <w:bottom w:val="single" w:sz="4" w:space="0" w:color="auto"/>
              <w:right w:val="single" w:sz="4" w:space="0" w:color="auto"/>
            </w:tcBorders>
            <w:noWrap/>
            <w:vAlign w:val="bottom"/>
          </w:tcPr>
          <w:p w14:paraId="7B28B167"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125.65</w:t>
            </w:r>
          </w:p>
        </w:tc>
      </w:tr>
      <w:tr w:rsidR="00BE405A" w:rsidRPr="001D441F" w14:paraId="4D9CB2A7"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7AB26493" w14:textId="77777777" w:rsidR="00BE405A" w:rsidRDefault="00BE405A" w:rsidP="00BE405A">
            <w:pPr>
              <w:spacing w:after="0" w:line="240" w:lineRule="auto"/>
              <w:jc w:val="center"/>
              <w:rPr>
                <w:rFonts w:eastAsia="Times New Roman"/>
                <w:bCs/>
                <w:color w:val="000000"/>
                <w:szCs w:val="24"/>
                <w:lang w:eastAsia="es-SV"/>
              </w:rPr>
            </w:pPr>
            <w:r>
              <w:rPr>
                <w:rFonts w:eastAsia="Times New Roman"/>
                <w:bCs/>
                <w:color w:val="000000"/>
                <w:szCs w:val="24"/>
                <w:lang w:eastAsia="es-SV"/>
              </w:rPr>
              <w:t>9</w:t>
            </w:r>
          </w:p>
        </w:tc>
        <w:tc>
          <w:tcPr>
            <w:tcW w:w="3924" w:type="dxa"/>
            <w:tcBorders>
              <w:top w:val="single" w:sz="4" w:space="0" w:color="auto"/>
              <w:left w:val="nil"/>
              <w:bottom w:val="single" w:sz="4" w:space="0" w:color="auto"/>
              <w:right w:val="single" w:sz="4" w:space="0" w:color="auto"/>
            </w:tcBorders>
            <w:noWrap/>
            <w:vAlign w:val="bottom"/>
          </w:tcPr>
          <w:p w14:paraId="28C945A7" w14:textId="77777777" w:rsidR="00BE405A" w:rsidRPr="00425121" w:rsidRDefault="00BE405A" w:rsidP="00BE405A">
            <w:pPr>
              <w:spacing w:after="0" w:line="240" w:lineRule="auto"/>
              <w:rPr>
                <w:rFonts w:eastAsia="Times New Roman"/>
                <w:color w:val="000000"/>
                <w:sz w:val="18"/>
                <w:szCs w:val="18"/>
                <w:lang w:eastAsia="es-SV"/>
              </w:rPr>
            </w:pPr>
            <w:r>
              <w:rPr>
                <w:rFonts w:eastAsia="Times New Roman"/>
                <w:color w:val="000000"/>
                <w:sz w:val="18"/>
                <w:szCs w:val="18"/>
                <w:lang w:eastAsia="es-SV"/>
              </w:rPr>
              <w:t>ERICK ERNESTO MEJIA PINEDA</w:t>
            </w:r>
          </w:p>
        </w:tc>
        <w:tc>
          <w:tcPr>
            <w:tcW w:w="1034" w:type="dxa"/>
            <w:tcBorders>
              <w:top w:val="single" w:sz="4" w:space="0" w:color="auto"/>
              <w:left w:val="nil"/>
              <w:bottom w:val="single" w:sz="4" w:space="0" w:color="auto"/>
              <w:right w:val="single" w:sz="4" w:space="0" w:color="auto"/>
            </w:tcBorders>
            <w:noWrap/>
            <w:vAlign w:val="bottom"/>
          </w:tcPr>
          <w:p w14:paraId="4C81E106"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2DA2765A" w14:textId="77777777" w:rsidR="00BE405A" w:rsidRPr="00425121" w:rsidRDefault="00BE405A" w:rsidP="00BE405A">
            <w:pPr>
              <w:spacing w:after="0" w:line="240" w:lineRule="auto"/>
              <w:jc w:val="center"/>
              <w:rPr>
                <w:rFonts w:eastAsia="Times New Roman"/>
                <w:color w:val="000000"/>
                <w:sz w:val="22"/>
                <w:lang w:eastAsia="es-SV"/>
              </w:rPr>
            </w:pPr>
            <w:r w:rsidRPr="00425121">
              <w:rPr>
                <w:rFonts w:eastAsia="Times New Roman"/>
                <w:color w:val="000000"/>
                <w:sz w:val="22"/>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4CA325FF"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140.00</w:t>
            </w:r>
          </w:p>
        </w:tc>
        <w:tc>
          <w:tcPr>
            <w:tcW w:w="1275" w:type="dxa"/>
            <w:tcBorders>
              <w:top w:val="single" w:sz="4" w:space="0" w:color="auto"/>
              <w:left w:val="nil"/>
              <w:bottom w:val="single" w:sz="4" w:space="0" w:color="auto"/>
              <w:right w:val="single" w:sz="4" w:space="0" w:color="auto"/>
            </w:tcBorders>
            <w:noWrap/>
            <w:vAlign w:val="bottom"/>
          </w:tcPr>
          <w:p w14:paraId="29F59688"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125.65</w:t>
            </w:r>
          </w:p>
        </w:tc>
      </w:tr>
      <w:tr w:rsidR="00BE405A" w:rsidRPr="001D441F" w14:paraId="7E181F14" w14:textId="77777777" w:rsidTr="00BE405A">
        <w:trPr>
          <w:trHeight w:val="315"/>
          <w:jc w:val="center"/>
        </w:trPr>
        <w:tc>
          <w:tcPr>
            <w:tcW w:w="421" w:type="dxa"/>
            <w:tcBorders>
              <w:top w:val="single" w:sz="4" w:space="0" w:color="auto"/>
              <w:left w:val="single" w:sz="4" w:space="0" w:color="auto"/>
              <w:bottom w:val="single" w:sz="4" w:space="0" w:color="auto"/>
              <w:right w:val="single" w:sz="4" w:space="0" w:color="auto"/>
            </w:tcBorders>
            <w:noWrap/>
            <w:vAlign w:val="bottom"/>
          </w:tcPr>
          <w:p w14:paraId="0F7E82F1" w14:textId="77777777" w:rsidR="00BE405A" w:rsidRDefault="00BE405A" w:rsidP="00BE405A">
            <w:pPr>
              <w:spacing w:after="0" w:line="240" w:lineRule="auto"/>
              <w:rPr>
                <w:rFonts w:eastAsia="Times New Roman"/>
                <w:bCs/>
                <w:color w:val="000000"/>
                <w:szCs w:val="24"/>
                <w:lang w:eastAsia="es-SV"/>
              </w:rPr>
            </w:pPr>
            <w:r>
              <w:rPr>
                <w:rFonts w:eastAsia="Times New Roman"/>
                <w:bCs/>
                <w:color w:val="000000"/>
                <w:szCs w:val="24"/>
                <w:lang w:eastAsia="es-SV"/>
              </w:rPr>
              <w:t>10</w:t>
            </w:r>
          </w:p>
        </w:tc>
        <w:tc>
          <w:tcPr>
            <w:tcW w:w="3924" w:type="dxa"/>
            <w:tcBorders>
              <w:top w:val="single" w:sz="4" w:space="0" w:color="auto"/>
              <w:left w:val="nil"/>
              <w:bottom w:val="single" w:sz="4" w:space="0" w:color="auto"/>
              <w:right w:val="single" w:sz="4" w:space="0" w:color="auto"/>
            </w:tcBorders>
            <w:noWrap/>
            <w:vAlign w:val="bottom"/>
          </w:tcPr>
          <w:p w14:paraId="03721BF7" w14:textId="77777777" w:rsidR="00BE405A" w:rsidRPr="00425121" w:rsidRDefault="00BE405A" w:rsidP="00BE405A">
            <w:pPr>
              <w:spacing w:after="0" w:line="240" w:lineRule="auto"/>
              <w:rPr>
                <w:rFonts w:eastAsia="Times New Roman"/>
                <w:color w:val="000000"/>
                <w:sz w:val="18"/>
                <w:szCs w:val="18"/>
                <w:lang w:eastAsia="es-SV"/>
              </w:rPr>
            </w:pPr>
            <w:r>
              <w:rPr>
                <w:rFonts w:eastAsia="Times New Roman"/>
                <w:color w:val="000000"/>
                <w:sz w:val="18"/>
                <w:szCs w:val="18"/>
                <w:lang w:eastAsia="es-SV"/>
              </w:rPr>
              <w:t>RAUL HUMBERTO VARGAS PACHECO</w:t>
            </w:r>
          </w:p>
        </w:tc>
        <w:tc>
          <w:tcPr>
            <w:tcW w:w="1034" w:type="dxa"/>
            <w:tcBorders>
              <w:top w:val="single" w:sz="4" w:space="0" w:color="auto"/>
              <w:left w:val="nil"/>
              <w:bottom w:val="single" w:sz="4" w:space="0" w:color="auto"/>
              <w:right w:val="single" w:sz="4" w:space="0" w:color="auto"/>
            </w:tcBorders>
            <w:noWrap/>
            <w:vAlign w:val="bottom"/>
          </w:tcPr>
          <w:p w14:paraId="4BA77FFD"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73E5DBA8" w14:textId="77777777" w:rsidR="00BE405A" w:rsidRPr="00425121" w:rsidRDefault="00BE405A" w:rsidP="00BE405A">
            <w:pPr>
              <w:spacing w:after="0" w:line="240" w:lineRule="auto"/>
              <w:jc w:val="center"/>
              <w:rPr>
                <w:rFonts w:eastAsia="Times New Roman"/>
                <w:color w:val="000000"/>
                <w:sz w:val="22"/>
                <w:lang w:eastAsia="es-SV"/>
              </w:rPr>
            </w:pPr>
            <w:r w:rsidRPr="00425121">
              <w:rPr>
                <w:rFonts w:eastAsia="Times New Roman"/>
                <w:color w:val="000000"/>
                <w:sz w:val="22"/>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5428B890"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140.00</w:t>
            </w:r>
          </w:p>
        </w:tc>
        <w:tc>
          <w:tcPr>
            <w:tcW w:w="1275" w:type="dxa"/>
            <w:tcBorders>
              <w:top w:val="single" w:sz="4" w:space="0" w:color="auto"/>
              <w:left w:val="nil"/>
              <w:bottom w:val="single" w:sz="4" w:space="0" w:color="auto"/>
              <w:right w:val="single" w:sz="4" w:space="0" w:color="auto"/>
            </w:tcBorders>
            <w:noWrap/>
            <w:vAlign w:val="bottom"/>
          </w:tcPr>
          <w:p w14:paraId="393D41F5" w14:textId="77777777" w:rsidR="00BE405A" w:rsidRPr="00425121" w:rsidRDefault="00BE405A" w:rsidP="00BE405A">
            <w:pPr>
              <w:spacing w:after="0" w:line="240" w:lineRule="auto"/>
              <w:rPr>
                <w:rFonts w:eastAsia="Times New Roman"/>
                <w:color w:val="000000"/>
                <w:sz w:val="22"/>
                <w:lang w:eastAsia="es-SV"/>
              </w:rPr>
            </w:pPr>
            <w:r w:rsidRPr="00425121">
              <w:rPr>
                <w:rFonts w:eastAsia="Times New Roman"/>
                <w:color w:val="000000"/>
                <w:sz w:val="22"/>
                <w:lang w:eastAsia="es-SV"/>
              </w:rPr>
              <w:t>$    125.65</w:t>
            </w:r>
          </w:p>
        </w:tc>
      </w:tr>
      <w:tr w:rsidR="00BE405A" w:rsidRPr="001D441F" w14:paraId="0807321D" w14:textId="77777777" w:rsidTr="00BE405A">
        <w:trPr>
          <w:trHeight w:val="315"/>
          <w:jc w:val="center"/>
        </w:trPr>
        <w:tc>
          <w:tcPr>
            <w:tcW w:w="6105" w:type="dxa"/>
            <w:gridSpan w:val="4"/>
            <w:tcBorders>
              <w:top w:val="single" w:sz="4" w:space="0" w:color="auto"/>
              <w:left w:val="single" w:sz="4" w:space="0" w:color="auto"/>
              <w:bottom w:val="single" w:sz="4" w:space="0" w:color="auto"/>
              <w:right w:val="single" w:sz="4" w:space="0" w:color="auto"/>
            </w:tcBorders>
            <w:noWrap/>
            <w:vAlign w:val="bottom"/>
            <w:hideMark/>
          </w:tcPr>
          <w:p w14:paraId="7E6D429D" w14:textId="77777777" w:rsidR="00BE405A" w:rsidRPr="00425121" w:rsidRDefault="00BE405A" w:rsidP="00BE405A">
            <w:pPr>
              <w:spacing w:after="0" w:line="240" w:lineRule="auto"/>
              <w:rPr>
                <w:rFonts w:eastAsia="Times New Roman"/>
                <w:b/>
                <w:bCs/>
                <w:color w:val="000000"/>
                <w:sz w:val="18"/>
                <w:szCs w:val="18"/>
                <w:lang w:eastAsia="es-SV"/>
              </w:rPr>
            </w:pPr>
            <w:r w:rsidRPr="00425121">
              <w:rPr>
                <w:rFonts w:eastAsia="Times New Roman"/>
                <w:b/>
                <w:bCs/>
                <w:color w:val="000000"/>
                <w:sz w:val="18"/>
                <w:szCs w:val="18"/>
                <w:lang w:eastAsia="es-SV"/>
              </w:rPr>
              <w:t>TOTAL</w:t>
            </w:r>
          </w:p>
        </w:tc>
        <w:tc>
          <w:tcPr>
            <w:tcW w:w="1774" w:type="dxa"/>
            <w:tcBorders>
              <w:top w:val="nil"/>
              <w:left w:val="nil"/>
              <w:bottom w:val="single" w:sz="4" w:space="0" w:color="auto"/>
              <w:right w:val="single" w:sz="4" w:space="0" w:color="auto"/>
            </w:tcBorders>
            <w:noWrap/>
            <w:vAlign w:val="bottom"/>
            <w:hideMark/>
          </w:tcPr>
          <w:p w14:paraId="40A18715" w14:textId="77777777" w:rsidR="00BE405A" w:rsidRPr="00425121" w:rsidRDefault="00BE405A" w:rsidP="00BE405A">
            <w:pPr>
              <w:spacing w:after="0" w:line="240" w:lineRule="auto"/>
              <w:rPr>
                <w:rFonts w:eastAsia="Times New Roman"/>
                <w:b/>
                <w:bCs/>
                <w:color w:val="000000"/>
                <w:sz w:val="22"/>
                <w:lang w:eastAsia="es-SV"/>
              </w:rPr>
            </w:pPr>
            <w:proofErr w:type="gramStart"/>
            <w:r w:rsidRPr="00425121">
              <w:rPr>
                <w:rFonts w:eastAsia="Times New Roman"/>
                <w:b/>
                <w:bCs/>
                <w:color w:val="000000"/>
                <w:sz w:val="22"/>
                <w:lang w:eastAsia="es-SV"/>
              </w:rPr>
              <w:t xml:space="preserve">$ </w:t>
            </w:r>
            <w:r w:rsidRPr="00425121">
              <w:rPr>
                <w:rFonts w:eastAsia="Times New Roman"/>
                <w:b/>
                <w:color w:val="000000"/>
                <w:sz w:val="22"/>
                <w:lang w:eastAsia="es-SV"/>
              </w:rPr>
              <w:t xml:space="preserve"> 1,484.00</w:t>
            </w:r>
            <w:proofErr w:type="gramEnd"/>
          </w:p>
        </w:tc>
        <w:tc>
          <w:tcPr>
            <w:tcW w:w="1275" w:type="dxa"/>
            <w:tcBorders>
              <w:top w:val="nil"/>
              <w:left w:val="nil"/>
              <w:bottom w:val="single" w:sz="4" w:space="0" w:color="auto"/>
              <w:right w:val="single" w:sz="4" w:space="0" w:color="auto"/>
            </w:tcBorders>
            <w:noWrap/>
            <w:vAlign w:val="bottom"/>
            <w:hideMark/>
          </w:tcPr>
          <w:p w14:paraId="0FC808D3" w14:textId="77777777" w:rsidR="00BE405A" w:rsidRPr="00425121" w:rsidRDefault="00BE405A" w:rsidP="00BE405A">
            <w:pPr>
              <w:spacing w:after="0" w:line="240" w:lineRule="auto"/>
              <w:rPr>
                <w:rFonts w:eastAsia="Times New Roman"/>
                <w:b/>
                <w:bCs/>
                <w:color w:val="000000"/>
                <w:sz w:val="22"/>
                <w:lang w:eastAsia="es-SV"/>
              </w:rPr>
            </w:pPr>
            <w:proofErr w:type="gramStart"/>
            <w:r w:rsidRPr="00425121">
              <w:rPr>
                <w:rFonts w:eastAsia="Times New Roman"/>
                <w:b/>
                <w:color w:val="000000"/>
                <w:sz w:val="22"/>
                <w:lang w:eastAsia="es-SV"/>
              </w:rPr>
              <w:t>$  1,331.89</w:t>
            </w:r>
            <w:proofErr w:type="gramEnd"/>
          </w:p>
        </w:tc>
      </w:tr>
    </w:tbl>
    <w:p w14:paraId="171A4380" w14:textId="77777777" w:rsidR="00BE405A" w:rsidRPr="00030DC6" w:rsidRDefault="00BE405A" w:rsidP="00BE405A">
      <w:pPr>
        <w:jc w:val="both"/>
        <w:rPr>
          <w:rFonts w:eastAsia="Calibri"/>
          <w:szCs w:val="24"/>
        </w:rPr>
      </w:pPr>
    </w:p>
    <w:p w14:paraId="659C4B7B" w14:textId="77777777" w:rsidR="00BE405A" w:rsidRDefault="00BE405A" w:rsidP="00BE405A">
      <w:pPr>
        <w:tabs>
          <w:tab w:val="left" w:pos="709"/>
          <w:tab w:val="left" w:pos="7797"/>
        </w:tabs>
        <w:spacing w:after="0" w:line="240" w:lineRule="auto"/>
        <w:jc w:val="both"/>
        <w:rPr>
          <w:rFonts w:eastAsia="Calibri"/>
          <w:szCs w:val="24"/>
        </w:rPr>
      </w:pPr>
      <w:r w:rsidRPr="008E76FB">
        <w:rPr>
          <w:rFonts w:eastAsia="Calibri"/>
          <w:szCs w:val="24"/>
        </w:rPr>
        <w:t xml:space="preserve">Autorizando a Tesorería a efectuar los pagos correspondientes FONDOS PROPIOS. Cuenta </w:t>
      </w:r>
      <w:proofErr w:type="spellStart"/>
      <w:r w:rsidRPr="008E76FB">
        <w:rPr>
          <w:rFonts w:eastAsia="Calibri"/>
          <w:szCs w:val="24"/>
        </w:rPr>
        <w:t>N°</w:t>
      </w:r>
      <w:proofErr w:type="spellEnd"/>
      <w:r w:rsidRPr="008E76FB">
        <w:rPr>
          <w:rFonts w:eastAsia="Calibri"/>
          <w:szCs w:val="24"/>
        </w:rPr>
        <w:t xml:space="preserve"> 00500003666</w:t>
      </w:r>
    </w:p>
    <w:p w14:paraId="3808A08D" w14:textId="77777777" w:rsidR="00BE405A" w:rsidRDefault="00BE405A" w:rsidP="00BE405A">
      <w:pPr>
        <w:tabs>
          <w:tab w:val="left" w:pos="709"/>
          <w:tab w:val="left" w:pos="7797"/>
        </w:tabs>
        <w:spacing w:after="0" w:line="240" w:lineRule="auto"/>
        <w:jc w:val="both"/>
        <w:rPr>
          <w:rFonts w:eastAsia="Calibri"/>
          <w:szCs w:val="24"/>
        </w:rPr>
      </w:pPr>
    </w:p>
    <w:p w14:paraId="3E040628" w14:textId="77777777" w:rsidR="00BE405A" w:rsidRDefault="00BE405A" w:rsidP="00BE405A">
      <w:pPr>
        <w:tabs>
          <w:tab w:val="left" w:pos="709"/>
          <w:tab w:val="left" w:pos="7797"/>
        </w:tabs>
        <w:spacing w:after="0" w:line="240" w:lineRule="auto"/>
        <w:jc w:val="both"/>
        <w:rPr>
          <w:rFonts w:eastAsia="Calibri"/>
          <w:szCs w:val="24"/>
        </w:rPr>
      </w:pPr>
    </w:p>
    <w:p w14:paraId="3B6D0A91" w14:textId="77777777" w:rsidR="00BE405A" w:rsidRPr="005173D4" w:rsidRDefault="00BE405A" w:rsidP="00BE405A">
      <w:pPr>
        <w:spacing w:after="0" w:line="276" w:lineRule="auto"/>
        <w:jc w:val="both"/>
        <w:rPr>
          <w:rFonts w:eastAsia="Calibri"/>
          <w:b/>
          <w:szCs w:val="24"/>
          <w:u w:val="single"/>
        </w:rPr>
      </w:pPr>
      <w:r w:rsidRPr="005173D4">
        <w:rPr>
          <w:rFonts w:eastAsia="Calibri"/>
          <w:b/>
          <w:szCs w:val="24"/>
          <w:u w:val="single"/>
        </w:rPr>
        <w:t xml:space="preserve">ACUERDO NÚMERO </w:t>
      </w:r>
      <w:r>
        <w:rPr>
          <w:rFonts w:eastAsia="Calibri"/>
          <w:b/>
          <w:szCs w:val="24"/>
          <w:u w:val="single"/>
        </w:rPr>
        <w:t xml:space="preserve">TRECE: </w:t>
      </w:r>
      <w:r w:rsidRPr="005173D4">
        <w:rPr>
          <w:rFonts w:eastAsia="Calibri"/>
          <w:b/>
          <w:szCs w:val="24"/>
          <w:u w:val="single"/>
        </w:rPr>
        <w:t xml:space="preserve"> </w:t>
      </w:r>
    </w:p>
    <w:p w14:paraId="613B34F1" w14:textId="77777777" w:rsidR="00BE405A" w:rsidRPr="005173D4" w:rsidRDefault="00BE405A" w:rsidP="00BE405A">
      <w:pPr>
        <w:rPr>
          <w:szCs w:val="24"/>
        </w:rPr>
      </w:pPr>
      <w:r w:rsidRPr="005173D4">
        <w:rPr>
          <w:szCs w:val="24"/>
        </w:rPr>
        <w:t>CONSIDERANDO:</w:t>
      </w:r>
    </w:p>
    <w:p w14:paraId="376ADA57" w14:textId="77777777" w:rsidR="00BE405A" w:rsidRDefault="00BE405A" w:rsidP="00BE405A">
      <w:pPr>
        <w:jc w:val="both"/>
        <w:rPr>
          <w:szCs w:val="24"/>
        </w:rPr>
      </w:pPr>
      <w:r w:rsidRPr="005173D4">
        <w:rPr>
          <w:szCs w:val="24"/>
        </w:rPr>
        <w:t xml:space="preserve">I.- Que teniendo a la vista solicitud presentada </w:t>
      </w:r>
      <w:r>
        <w:rPr>
          <w:szCs w:val="24"/>
        </w:rPr>
        <w:t xml:space="preserve">por la </w:t>
      </w:r>
      <w:proofErr w:type="spellStart"/>
      <w:r>
        <w:rPr>
          <w:szCs w:val="24"/>
        </w:rPr>
        <w:t>Tec</w:t>
      </w:r>
      <w:proofErr w:type="spellEnd"/>
      <w:r>
        <w:rPr>
          <w:szCs w:val="24"/>
        </w:rPr>
        <w:t xml:space="preserve">. Delmy </w:t>
      </w:r>
      <w:proofErr w:type="spellStart"/>
      <w:r>
        <w:rPr>
          <w:szCs w:val="24"/>
        </w:rPr>
        <w:t>Marilin</w:t>
      </w:r>
      <w:proofErr w:type="spellEnd"/>
      <w:r>
        <w:rPr>
          <w:szCs w:val="24"/>
        </w:rPr>
        <w:t xml:space="preserve"> Murillos Jerónimo, Tesorera Municipal, en la cual manifiesta que al área financiera ha sufrido fuertes cambios y la carga de registro de ingresos, egresos, informes y pagos a cuenta de sujetos a retención ha recaído sobre la Unidad de Tesorería, se hace necesario que se le proporcione otro recuso humano más, quien deberá llevar el registro de </w:t>
      </w:r>
      <w:proofErr w:type="gramStart"/>
      <w:r>
        <w:rPr>
          <w:szCs w:val="24"/>
        </w:rPr>
        <w:t>las retención</w:t>
      </w:r>
      <w:proofErr w:type="gramEnd"/>
      <w:r>
        <w:rPr>
          <w:szCs w:val="24"/>
        </w:rPr>
        <w:t xml:space="preserve"> es del 1% y que administre todas las facturas de las compras de la municipalidad; </w:t>
      </w:r>
    </w:p>
    <w:p w14:paraId="19471ED0" w14:textId="77777777" w:rsidR="00BE405A" w:rsidRPr="005173D4" w:rsidRDefault="00BE405A" w:rsidP="00BE405A">
      <w:pPr>
        <w:jc w:val="both"/>
        <w:rPr>
          <w:szCs w:val="24"/>
        </w:rPr>
      </w:pPr>
      <w:r w:rsidRPr="005173D4">
        <w:rPr>
          <w:szCs w:val="24"/>
        </w:rPr>
        <w:t xml:space="preserve">II.-. Que este concejo ve factible lo solicitado por la </w:t>
      </w:r>
      <w:r>
        <w:rPr>
          <w:szCs w:val="24"/>
        </w:rPr>
        <w:t xml:space="preserve">Tesorera Municipal; </w:t>
      </w:r>
    </w:p>
    <w:p w14:paraId="5875D7EB" w14:textId="77777777" w:rsidR="00BE405A" w:rsidRPr="005173D4" w:rsidRDefault="00BE405A" w:rsidP="00BE405A">
      <w:pPr>
        <w:jc w:val="both"/>
        <w:rPr>
          <w:szCs w:val="24"/>
        </w:rPr>
      </w:pPr>
      <w:r w:rsidRPr="005173D4">
        <w:rPr>
          <w:szCs w:val="24"/>
        </w:rPr>
        <w:t>POR TANTO, el Concejo Municipal, en uso de las facultades que el Código Municipal les confiere ACUERDA:</w:t>
      </w:r>
    </w:p>
    <w:p w14:paraId="3BE941B7" w14:textId="77777777" w:rsidR="00BE405A" w:rsidRDefault="00BE405A" w:rsidP="00842726">
      <w:pPr>
        <w:numPr>
          <w:ilvl w:val="0"/>
          <w:numId w:val="292"/>
        </w:numPr>
        <w:contextualSpacing/>
        <w:jc w:val="both"/>
        <w:rPr>
          <w:szCs w:val="24"/>
        </w:rPr>
      </w:pPr>
      <w:r w:rsidRPr="005173D4">
        <w:rPr>
          <w:szCs w:val="24"/>
        </w:rPr>
        <w:t xml:space="preserve">Nombrar de forma eventual </w:t>
      </w:r>
      <w:r>
        <w:rPr>
          <w:szCs w:val="24"/>
        </w:rPr>
        <w:t xml:space="preserve">a la Sra. Sonia Guadalupe Sanabria Cerna, con DUI </w:t>
      </w:r>
      <w:proofErr w:type="spellStart"/>
      <w:r>
        <w:rPr>
          <w:szCs w:val="24"/>
        </w:rPr>
        <w:t>N°</w:t>
      </w:r>
      <w:proofErr w:type="spellEnd"/>
      <w:r>
        <w:rPr>
          <w:szCs w:val="24"/>
        </w:rPr>
        <w:t xml:space="preserve"> </w:t>
      </w:r>
      <w:proofErr w:type="spellStart"/>
      <w:r>
        <w:rPr>
          <w:szCs w:val="24"/>
        </w:rPr>
        <w:t>xxxxxxxxxxx</w:t>
      </w:r>
      <w:proofErr w:type="spellEnd"/>
      <w:r>
        <w:rPr>
          <w:szCs w:val="24"/>
        </w:rPr>
        <w:t xml:space="preserve"> y NIT. </w:t>
      </w:r>
      <w:proofErr w:type="spellStart"/>
      <w:r>
        <w:rPr>
          <w:szCs w:val="24"/>
        </w:rPr>
        <w:t>xxxxxxxxxxxxxxx</w:t>
      </w:r>
      <w:proofErr w:type="spellEnd"/>
      <w:r>
        <w:rPr>
          <w:szCs w:val="24"/>
        </w:rPr>
        <w:t>, para que apoye a la Unidad de Tesorería, durante el período del 01 de febrero al 30 de abril del 2021;</w:t>
      </w:r>
    </w:p>
    <w:p w14:paraId="7E8AE02B" w14:textId="77777777" w:rsidR="00BE405A" w:rsidRPr="005173D4" w:rsidRDefault="00BE405A" w:rsidP="00BE405A">
      <w:pPr>
        <w:ind w:left="720"/>
        <w:contextualSpacing/>
        <w:jc w:val="both"/>
        <w:rPr>
          <w:szCs w:val="24"/>
        </w:rPr>
      </w:pPr>
    </w:p>
    <w:p w14:paraId="30C6D7E5" w14:textId="77777777" w:rsidR="00BE405A" w:rsidRPr="005173D4" w:rsidRDefault="00BE405A" w:rsidP="00842726">
      <w:pPr>
        <w:numPr>
          <w:ilvl w:val="0"/>
          <w:numId w:val="292"/>
        </w:numPr>
        <w:contextualSpacing/>
        <w:jc w:val="both"/>
        <w:rPr>
          <w:szCs w:val="24"/>
        </w:rPr>
      </w:pPr>
      <w:r w:rsidRPr="005173D4">
        <w:rPr>
          <w:szCs w:val="24"/>
        </w:rPr>
        <w:t xml:space="preserve">Autorizar el pago </w:t>
      </w:r>
      <w:r>
        <w:rPr>
          <w:szCs w:val="24"/>
        </w:rPr>
        <w:t>a la referida señora</w:t>
      </w:r>
      <w:r w:rsidRPr="005173D4">
        <w:rPr>
          <w:szCs w:val="24"/>
        </w:rPr>
        <w:t xml:space="preserve"> de la cantidad mensual de CUATROCIENTOS 00/100 DÓLARES DE LOS ESTADOS ÚNIDOS DE AMÉRICA. ($400.00) dicho gasto deberá aplicarse al código </w:t>
      </w:r>
      <w:proofErr w:type="spellStart"/>
      <w:r w:rsidRPr="005173D4">
        <w:rPr>
          <w:szCs w:val="24"/>
        </w:rPr>
        <w:t>N°</w:t>
      </w:r>
      <w:proofErr w:type="spellEnd"/>
      <w:r w:rsidRPr="005173D4">
        <w:rPr>
          <w:szCs w:val="24"/>
        </w:rPr>
        <w:t xml:space="preserve"> 51201</w:t>
      </w:r>
    </w:p>
    <w:p w14:paraId="575532D9" w14:textId="77777777" w:rsidR="00BE405A" w:rsidRPr="005173D4" w:rsidRDefault="00BE405A" w:rsidP="00BE405A">
      <w:pPr>
        <w:ind w:left="720"/>
        <w:contextualSpacing/>
        <w:rPr>
          <w:szCs w:val="24"/>
        </w:rPr>
      </w:pPr>
    </w:p>
    <w:p w14:paraId="7A8C93AF" w14:textId="77777777" w:rsidR="00BE405A" w:rsidRPr="005173D4" w:rsidRDefault="00BE405A" w:rsidP="00842726">
      <w:pPr>
        <w:numPr>
          <w:ilvl w:val="0"/>
          <w:numId w:val="292"/>
        </w:numPr>
        <w:contextualSpacing/>
        <w:jc w:val="both"/>
        <w:rPr>
          <w:szCs w:val="24"/>
        </w:rPr>
      </w:pPr>
      <w:r w:rsidRPr="005173D4">
        <w:rPr>
          <w:szCs w:val="24"/>
        </w:rPr>
        <w:t xml:space="preserve">Autorizar al Prof. José Rigoberto Pinto Rivera, Alcalde Municipal para que firme contrato laboral con </w:t>
      </w:r>
      <w:r>
        <w:rPr>
          <w:szCs w:val="24"/>
        </w:rPr>
        <w:t>la señora Sra. Sonia Guadalupe Sanabria Cerna</w:t>
      </w:r>
    </w:p>
    <w:p w14:paraId="7E0A8D24" w14:textId="77777777" w:rsidR="00BE405A" w:rsidRPr="005173D4" w:rsidRDefault="00BE405A" w:rsidP="00BE405A">
      <w:pPr>
        <w:ind w:left="720"/>
        <w:contextualSpacing/>
        <w:rPr>
          <w:szCs w:val="24"/>
        </w:rPr>
      </w:pPr>
    </w:p>
    <w:p w14:paraId="75D5A5EC" w14:textId="77777777" w:rsidR="00BE405A" w:rsidRPr="005173D4" w:rsidRDefault="00BE405A" w:rsidP="00842726">
      <w:pPr>
        <w:numPr>
          <w:ilvl w:val="0"/>
          <w:numId w:val="292"/>
        </w:numPr>
        <w:contextualSpacing/>
        <w:jc w:val="both"/>
        <w:rPr>
          <w:szCs w:val="24"/>
        </w:rPr>
      </w:pPr>
      <w:r w:rsidRPr="005173D4">
        <w:rPr>
          <w:szCs w:val="24"/>
        </w:rPr>
        <w:t>Nombrar como administrador de contrato</w:t>
      </w:r>
      <w:r>
        <w:rPr>
          <w:szCs w:val="24"/>
        </w:rPr>
        <w:t xml:space="preserve"> a la</w:t>
      </w:r>
      <w:r w:rsidRPr="005173D4">
        <w:rPr>
          <w:szCs w:val="24"/>
        </w:rPr>
        <w:t xml:space="preserve"> </w:t>
      </w:r>
      <w:proofErr w:type="spellStart"/>
      <w:r>
        <w:rPr>
          <w:szCs w:val="24"/>
        </w:rPr>
        <w:t>Tec</w:t>
      </w:r>
      <w:proofErr w:type="spellEnd"/>
      <w:r>
        <w:rPr>
          <w:szCs w:val="24"/>
        </w:rPr>
        <w:t xml:space="preserve">. Delmy </w:t>
      </w:r>
      <w:proofErr w:type="spellStart"/>
      <w:r>
        <w:rPr>
          <w:szCs w:val="24"/>
        </w:rPr>
        <w:t>Marilin</w:t>
      </w:r>
      <w:proofErr w:type="spellEnd"/>
      <w:r>
        <w:rPr>
          <w:szCs w:val="24"/>
        </w:rPr>
        <w:t xml:space="preserve"> Murillos Jerónimo, Tesorera Municipal,</w:t>
      </w:r>
    </w:p>
    <w:p w14:paraId="204B34B7" w14:textId="77777777" w:rsidR="00BE405A" w:rsidRPr="005173D4" w:rsidRDefault="00BE405A" w:rsidP="00BE405A">
      <w:pPr>
        <w:ind w:left="720"/>
        <w:contextualSpacing/>
        <w:rPr>
          <w:szCs w:val="24"/>
        </w:rPr>
      </w:pPr>
    </w:p>
    <w:p w14:paraId="00320C34" w14:textId="77777777" w:rsidR="00BE405A" w:rsidRPr="005173D4" w:rsidRDefault="00BE405A" w:rsidP="00BE405A">
      <w:pPr>
        <w:jc w:val="both"/>
        <w:rPr>
          <w:szCs w:val="24"/>
        </w:rPr>
      </w:pPr>
      <w:r w:rsidRPr="005173D4">
        <w:rPr>
          <w:szCs w:val="24"/>
        </w:rPr>
        <w:t xml:space="preserve">Comuníquese y certifíquese. </w:t>
      </w:r>
    </w:p>
    <w:p w14:paraId="1B0AD174" w14:textId="77777777" w:rsidR="00BE405A" w:rsidRDefault="00BE405A" w:rsidP="00BE405A">
      <w:pPr>
        <w:tabs>
          <w:tab w:val="left" w:pos="709"/>
          <w:tab w:val="left" w:pos="7797"/>
        </w:tabs>
        <w:spacing w:after="0" w:line="240" w:lineRule="auto"/>
        <w:jc w:val="both"/>
        <w:rPr>
          <w:b/>
          <w:bCs/>
          <w:u w:val="single"/>
          <w:lang w:eastAsia="es-SV"/>
        </w:rPr>
      </w:pPr>
    </w:p>
    <w:p w14:paraId="09120937" w14:textId="77777777" w:rsidR="00BE405A" w:rsidRDefault="00BE405A" w:rsidP="00BE405A">
      <w:pPr>
        <w:numPr>
          <w:ilvl w:val="12"/>
          <w:numId w:val="0"/>
        </w:numPr>
        <w:tabs>
          <w:tab w:val="left" w:pos="-720"/>
        </w:tabs>
        <w:suppressAutoHyphens/>
        <w:jc w:val="both"/>
        <w:rPr>
          <w:rFonts w:eastAsia="Calibri"/>
          <w:b/>
          <w:bCs/>
          <w:spacing w:val="-3"/>
          <w:szCs w:val="24"/>
          <w:u w:val="single"/>
        </w:rPr>
      </w:pPr>
      <w:r>
        <w:rPr>
          <w:rFonts w:eastAsia="Calibri"/>
          <w:b/>
          <w:bCs/>
          <w:spacing w:val="-3"/>
          <w:szCs w:val="24"/>
          <w:u w:val="single"/>
        </w:rPr>
        <w:t xml:space="preserve">ACUERDO NÚMERO CATORCE:  </w:t>
      </w:r>
    </w:p>
    <w:p w14:paraId="13F83C14" w14:textId="77777777" w:rsidR="00BE405A" w:rsidRPr="0021672D" w:rsidRDefault="00BE405A" w:rsidP="00BE405A">
      <w:pPr>
        <w:jc w:val="both"/>
        <w:rPr>
          <w:rFonts w:eastAsia="Times New Roman"/>
          <w:szCs w:val="24"/>
          <w:lang w:eastAsia="es-ES"/>
        </w:rPr>
      </w:pPr>
      <w:r w:rsidRPr="0021672D">
        <w:rPr>
          <w:rFonts w:eastAsia="Times New Roman"/>
          <w:szCs w:val="24"/>
          <w:lang w:eastAsia="es-ES"/>
        </w:rPr>
        <w:t>El Concejo Municipal CONSIDERANDO:</w:t>
      </w:r>
    </w:p>
    <w:p w14:paraId="35258E7A" w14:textId="77777777" w:rsidR="00BE405A" w:rsidRDefault="00BE405A" w:rsidP="00BE405A">
      <w:pPr>
        <w:spacing w:after="0" w:line="240" w:lineRule="auto"/>
        <w:jc w:val="both"/>
        <w:rPr>
          <w:rFonts w:eastAsia="Times New Roman"/>
          <w:szCs w:val="24"/>
          <w:lang w:eastAsia="es-ES"/>
        </w:rPr>
      </w:pPr>
      <w:r w:rsidRPr="0021672D">
        <w:rPr>
          <w:rFonts w:eastAsia="Times New Roman"/>
          <w:szCs w:val="24"/>
          <w:lang w:eastAsia="es-ES"/>
        </w:rPr>
        <w:t xml:space="preserve">I.- Que la Unidad de Adquisiciones y contrataciones Institucionales, realizó el proceso de libre gestión para </w:t>
      </w:r>
      <w:r>
        <w:rPr>
          <w:rFonts w:eastAsia="Times New Roman"/>
          <w:szCs w:val="24"/>
          <w:lang w:eastAsia="es-ES"/>
        </w:rPr>
        <w:t xml:space="preserve">el sistema de instalación de fuentes dentro del proyecto “ACOMODACIÓN Y CONSTRUCCIÓN DE PARQUE MUNICIPAL DE LA FAMILIA EN COLONIA BRISAS DEL NORTE, MUNICIPIO DE METAPÁN, proyecto </w:t>
      </w:r>
      <w:proofErr w:type="spellStart"/>
      <w:r>
        <w:rPr>
          <w:rFonts w:eastAsia="Times New Roman"/>
          <w:szCs w:val="24"/>
          <w:lang w:eastAsia="es-ES"/>
        </w:rPr>
        <w:t>n°</w:t>
      </w:r>
      <w:proofErr w:type="spellEnd"/>
      <w:r>
        <w:rPr>
          <w:rFonts w:eastAsia="Times New Roman"/>
          <w:szCs w:val="24"/>
          <w:lang w:eastAsia="es-ES"/>
        </w:rPr>
        <w:t xml:space="preserve"> 20037</w:t>
      </w:r>
    </w:p>
    <w:p w14:paraId="7CD7B589" w14:textId="77777777" w:rsidR="00BE405A" w:rsidRPr="0021672D" w:rsidRDefault="00BE405A" w:rsidP="00BE405A">
      <w:pPr>
        <w:spacing w:after="0" w:line="240" w:lineRule="auto"/>
        <w:jc w:val="both"/>
        <w:rPr>
          <w:rFonts w:eastAsia="Times New Roman"/>
          <w:szCs w:val="24"/>
          <w:lang w:val="es-ES" w:eastAsia="es-ES"/>
        </w:rPr>
      </w:pPr>
    </w:p>
    <w:p w14:paraId="7A5C3317" w14:textId="77777777" w:rsidR="00BE405A" w:rsidRDefault="00BE405A" w:rsidP="00BE405A">
      <w:pPr>
        <w:spacing w:after="0" w:line="240" w:lineRule="auto"/>
        <w:jc w:val="both"/>
        <w:rPr>
          <w:szCs w:val="24"/>
        </w:rPr>
      </w:pPr>
      <w:r w:rsidRPr="0021672D">
        <w:rPr>
          <w:rFonts w:eastAsia="Times New Roman"/>
          <w:szCs w:val="24"/>
          <w:lang w:val="es-ES" w:eastAsia="es-ES"/>
        </w:rPr>
        <w:t xml:space="preserve">II.- Que se </w:t>
      </w:r>
      <w:r w:rsidRPr="0021672D">
        <w:rPr>
          <w:szCs w:val="24"/>
        </w:rPr>
        <w:t>genero libre competencia, posteriormente a la convocatoria en COMPRASAL, de las cuales se tiene</w:t>
      </w:r>
      <w:r>
        <w:rPr>
          <w:szCs w:val="24"/>
        </w:rPr>
        <w:t xml:space="preserve"> único ofertante </w:t>
      </w:r>
      <w:r w:rsidRPr="008F454D">
        <w:rPr>
          <w:b/>
          <w:bCs/>
          <w:szCs w:val="24"/>
        </w:rPr>
        <w:t>OSCAR, S.A. DE C.V.</w:t>
      </w:r>
      <w:r>
        <w:rPr>
          <w:szCs w:val="24"/>
        </w:rPr>
        <w:t xml:space="preserve"> por el monto de $ 26,176.45</w:t>
      </w:r>
    </w:p>
    <w:p w14:paraId="3E20EFF8" w14:textId="77777777" w:rsidR="00BE405A" w:rsidRPr="0021672D" w:rsidRDefault="00BE405A" w:rsidP="00BE405A">
      <w:pPr>
        <w:spacing w:after="0" w:line="240" w:lineRule="auto"/>
        <w:jc w:val="both"/>
        <w:rPr>
          <w:szCs w:val="24"/>
        </w:rPr>
      </w:pPr>
    </w:p>
    <w:p w14:paraId="10A2C541" w14:textId="77777777" w:rsidR="00BE405A" w:rsidRDefault="00BE405A" w:rsidP="00BE405A">
      <w:pPr>
        <w:spacing w:after="0" w:line="240" w:lineRule="auto"/>
        <w:jc w:val="both"/>
        <w:rPr>
          <w:szCs w:val="24"/>
        </w:rPr>
      </w:pPr>
      <w:r w:rsidRPr="0021672D">
        <w:rPr>
          <w:szCs w:val="24"/>
        </w:rPr>
        <w:t xml:space="preserve">III.- Que la Comisión de Evaluación de Ofertas, después de realizar el análisis y evaluación de </w:t>
      </w:r>
      <w:r>
        <w:rPr>
          <w:szCs w:val="24"/>
        </w:rPr>
        <w:t xml:space="preserve">la propuesta determino que es una empresa reconocida en el Salvador con amplia trayectoria en el rubro de instalación de fuentes, es de calidad requerida, según especialista en la metería, además según giro está autorizado para realizar el tipo de trabajo; </w:t>
      </w:r>
    </w:p>
    <w:p w14:paraId="4F75FF04" w14:textId="77777777" w:rsidR="00BE405A" w:rsidRDefault="00BE405A" w:rsidP="00BE405A">
      <w:pPr>
        <w:spacing w:after="0" w:line="240" w:lineRule="auto"/>
        <w:jc w:val="both"/>
        <w:rPr>
          <w:szCs w:val="24"/>
        </w:rPr>
      </w:pPr>
    </w:p>
    <w:p w14:paraId="7CC52354" w14:textId="77777777" w:rsidR="00BE405A" w:rsidRPr="0021672D" w:rsidRDefault="00BE405A" w:rsidP="00BE405A">
      <w:pPr>
        <w:jc w:val="both"/>
        <w:rPr>
          <w:szCs w:val="24"/>
        </w:rPr>
      </w:pPr>
      <w:r w:rsidRPr="0021672D">
        <w:rPr>
          <w:szCs w:val="24"/>
        </w:rPr>
        <w:t xml:space="preserve">POR </w:t>
      </w:r>
      <w:proofErr w:type="gramStart"/>
      <w:r w:rsidRPr="0021672D">
        <w:rPr>
          <w:szCs w:val="24"/>
        </w:rPr>
        <w:t>TANTO</w:t>
      </w:r>
      <w:proofErr w:type="gramEnd"/>
      <w:r w:rsidRPr="0021672D">
        <w:rPr>
          <w:szCs w:val="24"/>
        </w:rPr>
        <w:t xml:space="preserve"> el Concejo Municipal en uso de las facultades que le confiere el Código Municipal y la Ley de Adquisiciones y Contrataciones de la Administración Pública, ACUERDA:</w:t>
      </w:r>
    </w:p>
    <w:p w14:paraId="31E9366B" w14:textId="77777777" w:rsidR="00BE405A" w:rsidRPr="00E46F3B" w:rsidRDefault="00BE405A" w:rsidP="00842726">
      <w:pPr>
        <w:pStyle w:val="Prrafodelista"/>
        <w:numPr>
          <w:ilvl w:val="0"/>
          <w:numId w:val="293"/>
        </w:numPr>
        <w:spacing w:after="0" w:line="240" w:lineRule="auto"/>
        <w:jc w:val="both"/>
        <w:rPr>
          <w:szCs w:val="24"/>
        </w:rPr>
      </w:pPr>
      <w:r>
        <w:rPr>
          <w:rFonts w:eastAsia="Times New Roman"/>
          <w:szCs w:val="24"/>
          <w:lang w:val="es-ES" w:eastAsia="es-ES"/>
        </w:rPr>
        <w:t xml:space="preserve">ADJUDICAR </w:t>
      </w:r>
      <w:r w:rsidRPr="00E12F62">
        <w:rPr>
          <w:rFonts w:eastAsia="Times New Roman"/>
          <w:szCs w:val="24"/>
          <w:lang w:val="es-ES" w:eastAsia="es-ES"/>
        </w:rPr>
        <w:t xml:space="preserve">a la empresa </w:t>
      </w:r>
      <w:r w:rsidRPr="00E12F62">
        <w:rPr>
          <w:b/>
          <w:bCs/>
          <w:szCs w:val="24"/>
        </w:rPr>
        <w:t>OSCAR, S.A. DE C.V.</w:t>
      </w:r>
      <w:r w:rsidRPr="00E12F62">
        <w:rPr>
          <w:szCs w:val="24"/>
        </w:rPr>
        <w:t xml:space="preserve"> por el monto de </w:t>
      </w:r>
      <w:r w:rsidRPr="00B04D8D">
        <w:rPr>
          <w:b/>
          <w:bCs/>
          <w:szCs w:val="24"/>
        </w:rPr>
        <w:t>$ 26,176.45</w:t>
      </w:r>
      <w:r>
        <w:rPr>
          <w:szCs w:val="24"/>
        </w:rPr>
        <w:t xml:space="preserve">, para el suministro de instalación de fuentes en el proyecto </w:t>
      </w:r>
      <w:r>
        <w:rPr>
          <w:rFonts w:eastAsia="Times New Roman"/>
          <w:szCs w:val="24"/>
          <w:lang w:eastAsia="es-ES"/>
        </w:rPr>
        <w:t xml:space="preserve">“ACOMODACIÓN Y CONSTRUCCIÓN DE PARQUE MUNICIPAL DE LA FAMILIA EN COLONIA BRISAS DEL NORTE, MUNICIPIO DE METAPÁN, proyecto </w:t>
      </w:r>
      <w:proofErr w:type="spellStart"/>
      <w:r>
        <w:rPr>
          <w:rFonts w:eastAsia="Times New Roman"/>
          <w:szCs w:val="24"/>
          <w:lang w:eastAsia="es-ES"/>
        </w:rPr>
        <w:t>n°</w:t>
      </w:r>
      <w:proofErr w:type="spellEnd"/>
      <w:r>
        <w:rPr>
          <w:rFonts w:eastAsia="Times New Roman"/>
          <w:szCs w:val="24"/>
          <w:lang w:eastAsia="es-ES"/>
        </w:rPr>
        <w:t xml:space="preserve"> 20037</w:t>
      </w:r>
    </w:p>
    <w:p w14:paraId="5AD965BC" w14:textId="77777777" w:rsidR="00BE405A" w:rsidRPr="00E46F3B" w:rsidRDefault="00BE405A" w:rsidP="00BE405A">
      <w:pPr>
        <w:pStyle w:val="Prrafodelista"/>
        <w:spacing w:after="0" w:line="240" w:lineRule="auto"/>
        <w:jc w:val="both"/>
        <w:rPr>
          <w:szCs w:val="24"/>
        </w:rPr>
      </w:pPr>
    </w:p>
    <w:p w14:paraId="6120C658" w14:textId="77777777" w:rsidR="00BE405A" w:rsidRPr="00884DE1" w:rsidRDefault="00BE405A" w:rsidP="00842726">
      <w:pPr>
        <w:pStyle w:val="Prrafodelista"/>
        <w:numPr>
          <w:ilvl w:val="0"/>
          <w:numId w:val="293"/>
        </w:numPr>
        <w:spacing w:after="0" w:line="240" w:lineRule="auto"/>
        <w:jc w:val="both"/>
        <w:rPr>
          <w:szCs w:val="24"/>
        </w:rPr>
      </w:pPr>
      <w:r>
        <w:rPr>
          <w:rFonts w:eastAsia="Times New Roman"/>
          <w:szCs w:val="24"/>
          <w:lang w:eastAsia="es-ES"/>
        </w:rPr>
        <w:t>AUTORIZAR al Prof. José Rigoberto Pinto Rivera, Alcalde Municipal para que en nombre y representación del municipio firme contrato con la empresa</w:t>
      </w:r>
      <w:r w:rsidRPr="00E46F3B">
        <w:rPr>
          <w:b/>
          <w:bCs/>
          <w:szCs w:val="24"/>
        </w:rPr>
        <w:t xml:space="preserve"> </w:t>
      </w:r>
      <w:r w:rsidRPr="00E12F62">
        <w:rPr>
          <w:b/>
          <w:bCs/>
          <w:szCs w:val="24"/>
        </w:rPr>
        <w:t>OSCAR, S.A. DE C.V.</w:t>
      </w:r>
    </w:p>
    <w:p w14:paraId="41661122" w14:textId="77777777" w:rsidR="00BE405A" w:rsidRPr="00884DE1" w:rsidRDefault="00BE405A" w:rsidP="00BE405A">
      <w:pPr>
        <w:pStyle w:val="Prrafodelista"/>
        <w:rPr>
          <w:szCs w:val="24"/>
        </w:rPr>
      </w:pPr>
    </w:p>
    <w:p w14:paraId="03AC262A" w14:textId="77777777" w:rsidR="00BE405A" w:rsidRPr="00E12F62" w:rsidRDefault="00BE405A" w:rsidP="00842726">
      <w:pPr>
        <w:pStyle w:val="Prrafodelista"/>
        <w:numPr>
          <w:ilvl w:val="0"/>
          <w:numId w:val="293"/>
        </w:numPr>
        <w:spacing w:after="0" w:line="240" w:lineRule="auto"/>
        <w:jc w:val="both"/>
        <w:rPr>
          <w:szCs w:val="24"/>
        </w:rPr>
      </w:pPr>
      <w:r>
        <w:rPr>
          <w:szCs w:val="24"/>
        </w:rPr>
        <w:t xml:space="preserve">Nombrar como administrador de contrato al </w:t>
      </w:r>
      <w:proofErr w:type="spellStart"/>
      <w:r>
        <w:rPr>
          <w:szCs w:val="24"/>
        </w:rPr>
        <w:t>lic.</w:t>
      </w:r>
      <w:proofErr w:type="spellEnd"/>
      <w:r>
        <w:rPr>
          <w:szCs w:val="24"/>
        </w:rPr>
        <w:t xml:space="preserve"> Ramón Alberto Calderón Hernández,</w:t>
      </w:r>
    </w:p>
    <w:p w14:paraId="7E40C071" w14:textId="77777777" w:rsidR="00BE405A" w:rsidRPr="00B04D8D" w:rsidRDefault="00BE405A" w:rsidP="00BE405A">
      <w:pPr>
        <w:spacing w:after="0" w:line="240" w:lineRule="auto"/>
        <w:ind w:left="360"/>
        <w:jc w:val="both"/>
        <w:rPr>
          <w:rFonts w:eastAsia="Times New Roman"/>
          <w:szCs w:val="24"/>
          <w:lang w:eastAsia="es-ES"/>
        </w:rPr>
      </w:pPr>
    </w:p>
    <w:p w14:paraId="1523AF2E" w14:textId="77777777" w:rsidR="00BE405A" w:rsidRDefault="00BE405A" w:rsidP="00BE405A">
      <w:pPr>
        <w:spacing w:after="0" w:line="240" w:lineRule="auto"/>
        <w:jc w:val="both"/>
        <w:rPr>
          <w:rFonts w:eastAsia="Times New Roman"/>
          <w:szCs w:val="24"/>
          <w:lang w:eastAsia="es-ES"/>
        </w:rPr>
      </w:pPr>
      <w:r>
        <w:rPr>
          <w:rFonts w:eastAsia="Times New Roman"/>
          <w:szCs w:val="24"/>
          <w:lang w:eastAsia="es-ES"/>
        </w:rPr>
        <w:t xml:space="preserve">Comuníquese. </w:t>
      </w:r>
    </w:p>
    <w:p w14:paraId="15044291" w14:textId="77777777" w:rsidR="00BE405A" w:rsidRDefault="00BE405A" w:rsidP="00BE405A">
      <w:pPr>
        <w:tabs>
          <w:tab w:val="left" w:pos="709"/>
          <w:tab w:val="left" w:pos="7797"/>
        </w:tabs>
        <w:spacing w:after="0" w:line="240" w:lineRule="auto"/>
        <w:jc w:val="both"/>
        <w:rPr>
          <w:b/>
          <w:bCs/>
          <w:u w:val="single"/>
          <w:lang w:eastAsia="es-SV"/>
        </w:rPr>
      </w:pPr>
    </w:p>
    <w:p w14:paraId="5F7A79C2" w14:textId="77777777" w:rsidR="00BE405A" w:rsidRDefault="00BE405A" w:rsidP="00BE405A">
      <w:pPr>
        <w:tabs>
          <w:tab w:val="left" w:pos="709"/>
          <w:tab w:val="left" w:pos="7797"/>
        </w:tabs>
        <w:spacing w:after="0" w:line="240" w:lineRule="auto"/>
        <w:jc w:val="both"/>
        <w:rPr>
          <w:b/>
          <w:bCs/>
          <w:u w:val="single"/>
          <w:lang w:eastAsia="es-SV"/>
        </w:rPr>
      </w:pPr>
    </w:p>
    <w:p w14:paraId="789DF372" w14:textId="77777777" w:rsidR="00BE405A" w:rsidRPr="00467733" w:rsidRDefault="00BE405A" w:rsidP="00BE405A">
      <w:pPr>
        <w:numPr>
          <w:ilvl w:val="12"/>
          <w:numId w:val="0"/>
        </w:numPr>
        <w:tabs>
          <w:tab w:val="left" w:pos="-720"/>
        </w:tabs>
        <w:suppressAutoHyphens/>
        <w:jc w:val="both"/>
        <w:rPr>
          <w:rFonts w:eastAsia="Calibri"/>
          <w:b/>
          <w:bCs/>
          <w:spacing w:val="-3"/>
          <w:szCs w:val="24"/>
          <w:u w:val="single"/>
        </w:rPr>
      </w:pPr>
      <w:bookmarkStart w:id="166" w:name="_Hlk62737598"/>
      <w:r w:rsidRPr="00467733">
        <w:rPr>
          <w:rFonts w:eastAsia="Calibri"/>
          <w:b/>
          <w:bCs/>
          <w:spacing w:val="-3"/>
          <w:szCs w:val="24"/>
          <w:u w:val="single"/>
        </w:rPr>
        <w:t xml:space="preserve">ACUERDO NÚMERO </w:t>
      </w:r>
      <w:r>
        <w:rPr>
          <w:rFonts w:eastAsia="Calibri"/>
          <w:b/>
          <w:bCs/>
          <w:spacing w:val="-3"/>
          <w:szCs w:val="24"/>
          <w:u w:val="single"/>
        </w:rPr>
        <w:t xml:space="preserve">QUINCE: </w:t>
      </w:r>
      <w:r w:rsidRPr="00467733">
        <w:rPr>
          <w:rFonts w:eastAsia="Calibri"/>
          <w:b/>
          <w:bCs/>
          <w:spacing w:val="-3"/>
          <w:szCs w:val="24"/>
          <w:u w:val="single"/>
        </w:rPr>
        <w:t xml:space="preserve">  </w:t>
      </w:r>
    </w:p>
    <w:p w14:paraId="5E9152CD" w14:textId="77777777" w:rsidR="00BE405A" w:rsidRPr="00467733" w:rsidRDefault="00BE405A" w:rsidP="00BE405A">
      <w:pPr>
        <w:jc w:val="both"/>
        <w:rPr>
          <w:rFonts w:eastAsia="Times New Roman"/>
          <w:szCs w:val="24"/>
          <w:lang w:eastAsia="es-ES"/>
        </w:rPr>
      </w:pPr>
      <w:r w:rsidRPr="00467733">
        <w:rPr>
          <w:rFonts w:eastAsia="Times New Roman"/>
          <w:szCs w:val="24"/>
          <w:lang w:eastAsia="es-ES"/>
        </w:rPr>
        <w:t>El Concejo Municipal CONSIDERANDO:</w:t>
      </w:r>
    </w:p>
    <w:p w14:paraId="08225C04" w14:textId="77777777" w:rsidR="00BE405A" w:rsidRDefault="00BE405A" w:rsidP="00BE405A">
      <w:pPr>
        <w:spacing w:after="0" w:line="240" w:lineRule="auto"/>
        <w:jc w:val="both"/>
        <w:rPr>
          <w:rFonts w:eastAsia="Times New Roman"/>
          <w:szCs w:val="24"/>
          <w:lang w:eastAsia="es-ES"/>
        </w:rPr>
      </w:pPr>
      <w:r w:rsidRPr="00467733">
        <w:rPr>
          <w:rFonts w:eastAsia="Times New Roman"/>
          <w:szCs w:val="24"/>
          <w:lang w:eastAsia="es-ES"/>
        </w:rPr>
        <w:t>I.- Que la Unidad de Adquisiciones y contrataciones Institucionales, realizó el proceso de libre gestión para</w:t>
      </w:r>
      <w:r>
        <w:rPr>
          <w:rFonts w:eastAsia="Times New Roman"/>
          <w:szCs w:val="24"/>
          <w:lang w:eastAsia="es-ES"/>
        </w:rPr>
        <w:t xml:space="preserve"> el suministro e instalación de pintura termoplástica para eje y rodaje de calles y túmulos para uso dentro del proyecto RECARPETEO CON MEZCLA ASFALTICA EN CALIENTE, EN CALLES URBANAS AL PONIENTE DEL MUNICIPIO DE METAPÁN, código </w:t>
      </w:r>
      <w:proofErr w:type="spellStart"/>
      <w:r>
        <w:rPr>
          <w:rFonts w:eastAsia="Times New Roman"/>
          <w:szCs w:val="24"/>
          <w:lang w:eastAsia="es-ES"/>
        </w:rPr>
        <w:t>N°</w:t>
      </w:r>
      <w:proofErr w:type="spellEnd"/>
      <w:r>
        <w:rPr>
          <w:rFonts w:eastAsia="Times New Roman"/>
          <w:szCs w:val="24"/>
          <w:lang w:eastAsia="es-ES"/>
        </w:rPr>
        <w:t xml:space="preserve"> 20036</w:t>
      </w:r>
    </w:p>
    <w:p w14:paraId="2930BB41" w14:textId="77777777" w:rsidR="00BE405A" w:rsidRPr="00467733" w:rsidRDefault="00BE405A" w:rsidP="00BE405A">
      <w:pPr>
        <w:spacing w:after="0" w:line="240" w:lineRule="auto"/>
        <w:jc w:val="both"/>
        <w:rPr>
          <w:rFonts w:eastAsia="Times New Roman"/>
          <w:szCs w:val="24"/>
          <w:lang w:eastAsia="es-ES"/>
        </w:rPr>
      </w:pPr>
    </w:p>
    <w:p w14:paraId="4D8C7020" w14:textId="77777777" w:rsidR="00BE405A" w:rsidRPr="00467733" w:rsidRDefault="00BE405A" w:rsidP="00BE405A">
      <w:pPr>
        <w:spacing w:after="0" w:line="240" w:lineRule="auto"/>
        <w:jc w:val="both"/>
        <w:rPr>
          <w:rFonts w:eastAsia="Times New Roman"/>
          <w:szCs w:val="24"/>
          <w:lang w:val="es-ES" w:eastAsia="es-ES"/>
        </w:rPr>
      </w:pPr>
    </w:p>
    <w:p w14:paraId="1FB6485B" w14:textId="77777777" w:rsidR="00BE405A" w:rsidRPr="00467733" w:rsidRDefault="00BE405A" w:rsidP="00BE405A">
      <w:pPr>
        <w:spacing w:after="0" w:line="240" w:lineRule="auto"/>
        <w:jc w:val="both"/>
        <w:rPr>
          <w:szCs w:val="24"/>
        </w:rPr>
      </w:pPr>
      <w:r w:rsidRPr="00467733">
        <w:rPr>
          <w:rFonts w:eastAsia="Times New Roman"/>
          <w:szCs w:val="24"/>
          <w:lang w:val="es-ES" w:eastAsia="es-ES"/>
        </w:rPr>
        <w:t xml:space="preserve">II.- Que se </w:t>
      </w:r>
      <w:r w:rsidRPr="00467733">
        <w:rPr>
          <w:szCs w:val="24"/>
        </w:rPr>
        <w:t xml:space="preserve">genero libre competencia, posteriormente a la convocatoria en COMPRASAL, de las cuales se </w:t>
      </w:r>
      <w:r>
        <w:rPr>
          <w:szCs w:val="24"/>
        </w:rPr>
        <w:t xml:space="preserve">tienen las ofertas siguientes: JOSÉ FRANCISCO PAZ LOPEZ </w:t>
      </w:r>
      <w:proofErr w:type="gramStart"/>
      <w:r>
        <w:rPr>
          <w:szCs w:val="24"/>
        </w:rPr>
        <w:t>( VIAL</w:t>
      </w:r>
      <w:proofErr w:type="gramEnd"/>
      <w:r>
        <w:rPr>
          <w:szCs w:val="24"/>
        </w:rPr>
        <w:t xml:space="preserve"> SEÑALIZACIÓN), CNK DE EL SALVADOR, S.A. DE C.V. </w:t>
      </w:r>
    </w:p>
    <w:p w14:paraId="2F027E89" w14:textId="77777777" w:rsidR="00BE405A" w:rsidRPr="00467733" w:rsidRDefault="00BE405A" w:rsidP="00BE405A">
      <w:pPr>
        <w:spacing w:after="0" w:line="240" w:lineRule="auto"/>
        <w:jc w:val="both"/>
        <w:rPr>
          <w:szCs w:val="24"/>
        </w:rPr>
      </w:pPr>
    </w:p>
    <w:p w14:paraId="0DBD1F72" w14:textId="77777777" w:rsidR="00BE405A" w:rsidRPr="00DF20B3" w:rsidRDefault="00BE405A" w:rsidP="00BE405A">
      <w:pPr>
        <w:spacing w:after="0" w:line="240" w:lineRule="auto"/>
        <w:jc w:val="both"/>
        <w:rPr>
          <w:szCs w:val="24"/>
        </w:rPr>
      </w:pPr>
      <w:r w:rsidRPr="00467733">
        <w:rPr>
          <w:szCs w:val="24"/>
        </w:rPr>
        <w:t>III.- Que la Comisión de Evaluación de Ofertas, después de realizar el análisis y evaluación de la</w:t>
      </w:r>
      <w:r>
        <w:rPr>
          <w:szCs w:val="24"/>
        </w:rPr>
        <w:t>s</w:t>
      </w:r>
      <w:r w:rsidRPr="00467733">
        <w:rPr>
          <w:szCs w:val="24"/>
        </w:rPr>
        <w:t xml:space="preserve"> propuesta</w:t>
      </w:r>
      <w:r>
        <w:rPr>
          <w:szCs w:val="24"/>
        </w:rPr>
        <w:t xml:space="preserve">s determino que la presentada por la empresa </w:t>
      </w:r>
      <w:r w:rsidRPr="00DF20B3">
        <w:rPr>
          <w:b/>
          <w:bCs/>
          <w:szCs w:val="24"/>
        </w:rPr>
        <w:t xml:space="preserve">JOSÉ FRANCISCO PAZ </w:t>
      </w:r>
      <w:r w:rsidRPr="00DF20B3">
        <w:rPr>
          <w:b/>
          <w:bCs/>
          <w:szCs w:val="24"/>
        </w:rPr>
        <w:lastRenderedPageBreak/>
        <w:t xml:space="preserve">LOPEZ </w:t>
      </w:r>
      <w:proofErr w:type="gramStart"/>
      <w:r w:rsidRPr="00DF20B3">
        <w:rPr>
          <w:b/>
          <w:bCs/>
          <w:szCs w:val="24"/>
        </w:rPr>
        <w:t>( VIAL</w:t>
      </w:r>
      <w:proofErr w:type="gramEnd"/>
      <w:r w:rsidRPr="00DF20B3">
        <w:rPr>
          <w:b/>
          <w:bCs/>
          <w:szCs w:val="24"/>
        </w:rPr>
        <w:t xml:space="preserve"> SEÑALIZACIÓN)</w:t>
      </w:r>
      <w:r>
        <w:rPr>
          <w:szCs w:val="24"/>
        </w:rPr>
        <w:t xml:space="preserve"> es la que cumple con los requisitos de evaluación técnica y por ser precio acorde al presupuesto institucional; </w:t>
      </w:r>
    </w:p>
    <w:p w14:paraId="2B6C0B71" w14:textId="77777777" w:rsidR="00BE405A" w:rsidRDefault="00BE405A" w:rsidP="00BE405A">
      <w:pPr>
        <w:spacing w:after="0" w:line="240" w:lineRule="auto"/>
        <w:jc w:val="both"/>
        <w:rPr>
          <w:szCs w:val="24"/>
        </w:rPr>
      </w:pPr>
    </w:p>
    <w:p w14:paraId="6AFFBC46" w14:textId="77777777" w:rsidR="00BE405A" w:rsidRPr="00467733" w:rsidRDefault="00BE405A" w:rsidP="00BE405A">
      <w:pPr>
        <w:spacing w:after="0" w:line="240" w:lineRule="auto"/>
        <w:jc w:val="both"/>
        <w:rPr>
          <w:szCs w:val="24"/>
        </w:rPr>
      </w:pPr>
    </w:p>
    <w:p w14:paraId="6FE6BB8B" w14:textId="77777777" w:rsidR="00BE405A" w:rsidRPr="00467733" w:rsidRDefault="00BE405A" w:rsidP="00BE405A">
      <w:pPr>
        <w:jc w:val="both"/>
        <w:rPr>
          <w:szCs w:val="24"/>
        </w:rPr>
      </w:pPr>
      <w:r w:rsidRPr="00467733">
        <w:rPr>
          <w:szCs w:val="24"/>
        </w:rPr>
        <w:t xml:space="preserve">POR </w:t>
      </w:r>
      <w:proofErr w:type="gramStart"/>
      <w:r w:rsidRPr="00467733">
        <w:rPr>
          <w:szCs w:val="24"/>
        </w:rPr>
        <w:t>TANTO</w:t>
      </w:r>
      <w:proofErr w:type="gramEnd"/>
      <w:r w:rsidRPr="00467733">
        <w:rPr>
          <w:szCs w:val="24"/>
        </w:rPr>
        <w:t xml:space="preserve"> el Concejo Municipal en uso de las facultades que le confiere el Código Municipal y la Ley de Adquisiciones y Contrataciones de la Administración Pública, ACUERDA:</w:t>
      </w:r>
    </w:p>
    <w:p w14:paraId="01B5B5EA" w14:textId="77777777" w:rsidR="00BE405A" w:rsidRPr="004A4280" w:rsidRDefault="00BE405A" w:rsidP="00842726">
      <w:pPr>
        <w:pStyle w:val="Prrafodelista"/>
        <w:numPr>
          <w:ilvl w:val="0"/>
          <w:numId w:val="294"/>
        </w:numPr>
        <w:spacing w:after="0" w:line="240" w:lineRule="auto"/>
        <w:jc w:val="both"/>
        <w:rPr>
          <w:rFonts w:eastAsia="Times New Roman"/>
          <w:szCs w:val="24"/>
          <w:lang w:eastAsia="es-ES"/>
        </w:rPr>
      </w:pPr>
      <w:r w:rsidRPr="004A4280">
        <w:rPr>
          <w:rFonts w:eastAsia="Times New Roman"/>
          <w:szCs w:val="24"/>
          <w:lang w:val="es-ES" w:eastAsia="es-ES"/>
        </w:rPr>
        <w:t xml:space="preserve">ADJUDICAR a la empresa </w:t>
      </w:r>
      <w:r w:rsidRPr="004A4280">
        <w:rPr>
          <w:b/>
          <w:bCs/>
          <w:szCs w:val="24"/>
        </w:rPr>
        <w:t xml:space="preserve">JOSÉ FRANCISCO PAZ LOPEZ </w:t>
      </w:r>
      <w:proofErr w:type="gramStart"/>
      <w:r w:rsidRPr="004A4280">
        <w:rPr>
          <w:b/>
          <w:bCs/>
          <w:szCs w:val="24"/>
        </w:rPr>
        <w:t>( VIAL</w:t>
      </w:r>
      <w:proofErr w:type="gramEnd"/>
      <w:r w:rsidRPr="004A4280">
        <w:rPr>
          <w:b/>
          <w:bCs/>
          <w:szCs w:val="24"/>
        </w:rPr>
        <w:t xml:space="preserve"> SEÑALIZACIÓN) </w:t>
      </w:r>
      <w:r w:rsidRPr="004A4280">
        <w:rPr>
          <w:szCs w:val="24"/>
        </w:rPr>
        <w:t>por el monto de $ 19,235.33, para el suministro</w:t>
      </w:r>
      <w:r>
        <w:rPr>
          <w:szCs w:val="24"/>
        </w:rPr>
        <w:t xml:space="preserve"> e</w:t>
      </w:r>
      <w:r w:rsidRPr="004A4280">
        <w:rPr>
          <w:szCs w:val="24"/>
        </w:rPr>
        <w:t xml:space="preserve"> </w:t>
      </w:r>
      <w:r w:rsidRPr="004A4280">
        <w:rPr>
          <w:rFonts w:eastAsia="Times New Roman"/>
          <w:szCs w:val="24"/>
          <w:lang w:eastAsia="es-ES"/>
        </w:rPr>
        <w:t xml:space="preserve">instalación de pintura termoplástica para eje y rodaje de calles y túmulos para uso dentro del proyecto RECARPETEO CON MEZCLA ASFALTICA EN CALIENTE, EN CALLES URBANAS AL PONIENTE DEL MUNICIPIO DE METAPÁN, código </w:t>
      </w:r>
      <w:proofErr w:type="spellStart"/>
      <w:r w:rsidRPr="004A4280">
        <w:rPr>
          <w:rFonts w:eastAsia="Times New Roman"/>
          <w:szCs w:val="24"/>
          <w:lang w:eastAsia="es-ES"/>
        </w:rPr>
        <w:t>N°</w:t>
      </w:r>
      <w:proofErr w:type="spellEnd"/>
      <w:r w:rsidRPr="004A4280">
        <w:rPr>
          <w:rFonts w:eastAsia="Times New Roman"/>
          <w:szCs w:val="24"/>
          <w:lang w:eastAsia="es-ES"/>
        </w:rPr>
        <w:t xml:space="preserve"> 20036</w:t>
      </w:r>
    </w:p>
    <w:p w14:paraId="33109392" w14:textId="77777777" w:rsidR="00BE405A" w:rsidRPr="00467733" w:rsidRDefault="00BE405A" w:rsidP="00BE405A">
      <w:pPr>
        <w:spacing w:after="0" w:line="240" w:lineRule="auto"/>
        <w:ind w:left="720"/>
        <w:contextualSpacing/>
        <w:jc w:val="both"/>
        <w:rPr>
          <w:szCs w:val="24"/>
        </w:rPr>
      </w:pPr>
    </w:p>
    <w:p w14:paraId="1DFA1F69" w14:textId="77777777" w:rsidR="00BE405A" w:rsidRPr="00467733" w:rsidRDefault="00BE405A" w:rsidP="00BE405A">
      <w:pPr>
        <w:spacing w:after="0" w:line="240" w:lineRule="auto"/>
        <w:jc w:val="both"/>
        <w:rPr>
          <w:rFonts w:eastAsia="Times New Roman"/>
          <w:szCs w:val="24"/>
          <w:lang w:eastAsia="es-ES"/>
        </w:rPr>
      </w:pPr>
      <w:r w:rsidRPr="00467733">
        <w:rPr>
          <w:rFonts w:eastAsia="Times New Roman"/>
          <w:szCs w:val="24"/>
          <w:lang w:eastAsia="es-ES"/>
        </w:rPr>
        <w:t xml:space="preserve">Comuníquese. </w:t>
      </w:r>
    </w:p>
    <w:bookmarkEnd w:id="166"/>
    <w:p w14:paraId="1F93C1AF" w14:textId="77777777" w:rsidR="00BE405A" w:rsidRDefault="00BE405A" w:rsidP="00BE405A">
      <w:pPr>
        <w:tabs>
          <w:tab w:val="left" w:pos="709"/>
          <w:tab w:val="left" w:pos="7797"/>
        </w:tabs>
        <w:spacing w:after="0" w:line="240" w:lineRule="auto"/>
        <w:jc w:val="both"/>
        <w:rPr>
          <w:b/>
          <w:bCs/>
          <w:u w:val="single"/>
          <w:lang w:eastAsia="es-SV"/>
        </w:rPr>
      </w:pPr>
    </w:p>
    <w:p w14:paraId="027A1571" w14:textId="77777777" w:rsidR="00BE405A" w:rsidRDefault="00BE405A" w:rsidP="00BE405A">
      <w:pPr>
        <w:tabs>
          <w:tab w:val="left" w:pos="709"/>
          <w:tab w:val="left" w:pos="7797"/>
        </w:tabs>
        <w:spacing w:after="0" w:line="240" w:lineRule="auto"/>
        <w:jc w:val="both"/>
        <w:rPr>
          <w:b/>
          <w:bCs/>
          <w:u w:val="single"/>
          <w:lang w:eastAsia="es-SV"/>
        </w:rPr>
      </w:pPr>
    </w:p>
    <w:p w14:paraId="209552BD" w14:textId="77777777" w:rsidR="00BE405A" w:rsidRPr="000B6ED9" w:rsidRDefault="00BE405A" w:rsidP="00BE405A">
      <w:pPr>
        <w:spacing w:after="0" w:line="240" w:lineRule="auto"/>
        <w:rPr>
          <w:rFonts w:eastAsia="Times New Roman"/>
          <w:b/>
          <w:szCs w:val="24"/>
          <w:u w:val="single"/>
          <w:lang w:val="es-MX" w:eastAsia="es-ES"/>
        </w:rPr>
      </w:pPr>
      <w:bookmarkStart w:id="167" w:name="_Hlk62739116"/>
      <w:r w:rsidRPr="000B6ED9">
        <w:rPr>
          <w:rFonts w:eastAsia="Times New Roman"/>
          <w:b/>
          <w:szCs w:val="24"/>
          <w:u w:val="single"/>
          <w:lang w:val="es-MX" w:eastAsia="es-ES"/>
        </w:rPr>
        <w:t xml:space="preserve">ACUERDO NÚMERO </w:t>
      </w:r>
      <w:r>
        <w:rPr>
          <w:rFonts w:eastAsia="Times New Roman"/>
          <w:b/>
          <w:szCs w:val="24"/>
          <w:u w:val="single"/>
          <w:lang w:val="es-MX" w:eastAsia="es-ES"/>
        </w:rPr>
        <w:t xml:space="preserve">DIECISÉIS:  </w:t>
      </w:r>
    </w:p>
    <w:p w14:paraId="1B93E977" w14:textId="77777777" w:rsidR="00BE405A" w:rsidRPr="000B6ED9" w:rsidRDefault="00BE405A" w:rsidP="00BE405A">
      <w:pPr>
        <w:spacing w:after="0" w:line="240" w:lineRule="auto"/>
        <w:jc w:val="both"/>
        <w:rPr>
          <w:rFonts w:eastAsia="Times New Roman"/>
          <w:szCs w:val="24"/>
          <w:lang w:val="es-MX" w:eastAsia="es-ES"/>
        </w:rPr>
      </w:pPr>
      <w:r w:rsidRPr="000B6ED9">
        <w:rPr>
          <w:rFonts w:eastAsia="Times New Roman"/>
          <w:szCs w:val="24"/>
          <w:lang w:val="es-MX" w:eastAsia="es-ES"/>
        </w:rPr>
        <w:t xml:space="preserve">El concejo Municipal en uso de las facultades que el Código Municipal les confiere y en cumplimiento al Art. 82- </w:t>
      </w:r>
      <w:proofErr w:type="gramStart"/>
      <w:r w:rsidRPr="000B6ED9">
        <w:rPr>
          <w:rFonts w:eastAsia="Times New Roman"/>
          <w:szCs w:val="24"/>
          <w:lang w:val="es-MX" w:eastAsia="es-ES"/>
        </w:rPr>
        <w:t>Bis.-</w:t>
      </w:r>
      <w:proofErr w:type="gramEnd"/>
      <w:r w:rsidRPr="000B6ED9">
        <w:rPr>
          <w:rFonts w:eastAsia="Times New Roman"/>
          <w:szCs w:val="24"/>
          <w:lang w:val="es-MX" w:eastAsia="es-ES"/>
        </w:rPr>
        <w:t xml:space="preserve"> de la ley de Adquisiciones y Contrataciones de la Administración Pública ACUERDA:</w:t>
      </w:r>
    </w:p>
    <w:p w14:paraId="14704BAE" w14:textId="77777777" w:rsidR="00BE405A" w:rsidRDefault="00BE405A" w:rsidP="00BE405A">
      <w:pPr>
        <w:jc w:val="both"/>
        <w:rPr>
          <w:rFonts w:eastAsia="Times New Roman"/>
          <w:szCs w:val="24"/>
          <w:lang w:val="es-MX" w:eastAsia="es-ES"/>
        </w:rPr>
      </w:pPr>
      <w:r w:rsidRPr="000B6ED9">
        <w:rPr>
          <w:rFonts w:eastAsia="Times New Roman"/>
          <w:szCs w:val="24"/>
          <w:lang w:val="es-MX" w:eastAsia="es-ES"/>
        </w:rPr>
        <w:t>Nombrar a los siguientes administradores de contrato</w:t>
      </w:r>
      <w:r>
        <w:rPr>
          <w:rFonts w:eastAsia="Times New Roman"/>
          <w:szCs w:val="24"/>
          <w:lang w:val="es-MX" w:eastAsia="es-ES"/>
        </w:rPr>
        <w:t>, para el ejercicio 2021, conforme a detalle siguiente:</w:t>
      </w:r>
    </w:p>
    <w:p w14:paraId="331416B2" w14:textId="77777777" w:rsidR="00BE405A" w:rsidRDefault="00BE405A" w:rsidP="00BE405A">
      <w:pPr>
        <w:jc w:val="both"/>
        <w:rPr>
          <w:rFonts w:eastAsia="Times New Roman"/>
          <w:szCs w:val="24"/>
          <w:lang w:val="es-MX" w:eastAsia="es-ES"/>
        </w:rPr>
      </w:pPr>
    </w:p>
    <w:p w14:paraId="24B78541" w14:textId="77777777" w:rsidR="00BE405A" w:rsidRDefault="00BE405A" w:rsidP="00BE405A">
      <w:pPr>
        <w:tabs>
          <w:tab w:val="left" w:pos="709"/>
          <w:tab w:val="left" w:pos="7797"/>
        </w:tabs>
        <w:spacing w:after="0" w:line="240" w:lineRule="auto"/>
        <w:jc w:val="both"/>
      </w:pPr>
      <w:r w:rsidRPr="009A15B2">
        <w:rPr>
          <w:noProof/>
          <w:lang w:val="es-ES" w:eastAsia="es-ES"/>
        </w:rPr>
        <w:drawing>
          <wp:inline distT="0" distB="0" distL="0" distR="0" wp14:anchorId="76CFE2F4" wp14:editId="20429531">
            <wp:extent cx="5307965" cy="50292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7965" cy="5029200"/>
                    </a:xfrm>
                    <a:prstGeom prst="rect">
                      <a:avLst/>
                    </a:prstGeom>
                    <a:noFill/>
                    <a:ln>
                      <a:noFill/>
                    </a:ln>
                  </pic:spPr>
                </pic:pic>
              </a:graphicData>
            </a:graphic>
          </wp:inline>
        </w:drawing>
      </w:r>
    </w:p>
    <w:p w14:paraId="2F7FD93E" w14:textId="77777777" w:rsidR="00BE405A" w:rsidRDefault="00BE405A" w:rsidP="00BE405A"/>
    <w:p w14:paraId="56BDF611" w14:textId="77777777" w:rsidR="00BE405A" w:rsidRDefault="00BE405A" w:rsidP="00BE405A">
      <w:pPr>
        <w:tabs>
          <w:tab w:val="left" w:pos="1814"/>
        </w:tabs>
        <w:rPr>
          <w:lang w:val="es-MX" w:eastAsia="es-SV"/>
        </w:rPr>
      </w:pPr>
      <w:r w:rsidRPr="009A15B2">
        <w:rPr>
          <w:lang w:val="es-MX" w:eastAsia="es-SV"/>
        </w:rPr>
        <w:lastRenderedPageBreak/>
        <w:t xml:space="preserve">COMUNIQUESE. </w:t>
      </w:r>
      <w:bookmarkEnd w:id="167"/>
    </w:p>
    <w:p w14:paraId="5095BC26" w14:textId="77777777" w:rsidR="00BE405A" w:rsidRDefault="00BE405A" w:rsidP="00BE405A">
      <w:pPr>
        <w:tabs>
          <w:tab w:val="left" w:pos="1814"/>
        </w:tabs>
        <w:jc w:val="both"/>
        <w:rPr>
          <w:lang w:val="es-MX" w:eastAsia="es-SV"/>
        </w:rPr>
      </w:pPr>
    </w:p>
    <w:p w14:paraId="1B5FCCB5" w14:textId="77777777" w:rsidR="00BE405A" w:rsidRPr="003D6E03" w:rsidRDefault="00BE405A" w:rsidP="00BE405A">
      <w:pPr>
        <w:tabs>
          <w:tab w:val="left" w:pos="1814"/>
        </w:tabs>
        <w:jc w:val="both"/>
        <w:rPr>
          <w:b/>
          <w:bCs/>
          <w:u w:val="single"/>
          <w:lang w:val="es-MX" w:eastAsia="es-SV"/>
        </w:rPr>
      </w:pPr>
      <w:r w:rsidRPr="003D6E03">
        <w:rPr>
          <w:b/>
          <w:bCs/>
          <w:u w:val="single"/>
          <w:lang w:val="es-MX" w:eastAsia="es-SV"/>
        </w:rPr>
        <w:t>ACUERDO NÚMERO DIECISIETE:</w:t>
      </w:r>
    </w:p>
    <w:p w14:paraId="453CF97F" w14:textId="77777777" w:rsidR="00BE405A" w:rsidRPr="00891730" w:rsidRDefault="00BE405A" w:rsidP="00BE405A">
      <w:pPr>
        <w:tabs>
          <w:tab w:val="left" w:pos="1814"/>
        </w:tabs>
        <w:jc w:val="both"/>
        <w:rPr>
          <w:lang w:val="es-MX" w:eastAsia="es-SV"/>
        </w:rPr>
      </w:pPr>
      <w:r>
        <w:rPr>
          <w:lang w:val="es-MX" w:eastAsia="es-SV"/>
        </w:rPr>
        <w:t xml:space="preserve">El Concejo Municipal en uso de las facultades que el Código Municipal les confiere ACUERDA: </w:t>
      </w:r>
    </w:p>
    <w:p w14:paraId="4F3C4A63" w14:textId="77777777" w:rsidR="00BE405A" w:rsidRPr="00891730" w:rsidRDefault="00BE405A" w:rsidP="00842726">
      <w:pPr>
        <w:pStyle w:val="Prrafodelista"/>
        <w:numPr>
          <w:ilvl w:val="0"/>
          <w:numId w:val="295"/>
        </w:numPr>
        <w:jc w:val="both"/>
      </w:pPr>
      <w:r w:rsidRPr="00891730">
        <w:t xml:space="preserve">DELEGAR al Ingeniero </w:t>
      </w:r>
      <w:proofErr w:type="spellStart"/>
      <w:r w:rsidRPr="00891730">
        <w:t>Maycol</w:t>
      </w:r>
      <w:proofErr w:type="spellEnd"/>
      <w:r w:rsidRPr="00891730">
        <w:t xml:space="preserve"> Martínez para el seguimiento y ejecución de la parte Técnica relacionada con la Legalización e Inscripción de inmuebles municipales; </w:t>
      </w:r>
    </w:p>
    <w:p w14:paraId="56FE9C38" w14:textId="77777777" w:rsidR="00BE405A" w:rsidRPr="00891730" w:rsidRDefault="00BE405A" w:rsidP="00842726">
      <w:pPr>
        <w:pStyle w:val="Prrafodelista"/>
        <w:numPr>
          <w:ilvl w:val="0"/>
          <w:numId w:val="295"/>
        </w:numPr>
        <w:jc w:val="both"/>
      </w:pPr>
      <w:r w:rsidRPr="00891730">
        <w:t xml:space="preserve">DELEGAR al Licenciado Hugo Danilo Urbina Leiva </w:t>
      </w:r>
      <w:proofErr w:type="gramStart"/>
      <w:r w:rsidRPr="00891730">
        <w:t>Jefe</w:t>
      </w:r>
      <w:proofErr w:type="gramEnd"/>
      <w:r w:rsidRPr="00891730">
        <w:t xml:space="preserve"> de la Unidad Jurídica para ejecución de las actividades legales necesarias, relacionadas con la Legalización e Inscripción de inmuebles de la Municipalidad; </w:t>
      </w:r>
    </w:p>
    <w:p w14:paraId="00BBEB89" w14:textId="77777777" w:rsidR="00BE405A" w:rsidRPr="00891730" w:rsidRDefault="00BE405A" w:rsidP="00842726">
      <w:pPr>
        <w:pStyle w:val="Prrafodelista"/>
        <w:numPr>
          <w:ilvl w:val="0"/>
          <w:numId w:val="295"/>
        </w:numPr>
        <w:jc w:val="both"/>
      </w:pPr>
      <w:r w:rsidRPr="00891730">
        <w:t>Que ambos delegados deberán desempeñar su delegación en coordinación con la Licenciada Zoila Clara Guadalupe Solís Barrera, quien posee CONTRATO DE SERVICIOS PROFESIONALES DE ASESORIA LEGAL, ASISTENCIA NOTARIAL Y REPRESENTACION LEGAL PARA CON LA MUNICIPALIDAD; y en coordinación con la  Comisión Nombrada por el Concejo Municipal para el seguimiento de los Procesos de inscripción de inmuebles Municipales, mediante acuerdo Municipal NUMERO VEINTICINCO del ACTA NUMERO CINCUENTA Y CINCO  de fecha veintidós de diciembre de dos mil veinte;</w:t>
      </w:r>
    </w:p>
    <w:p w14:paraId="44479C6B" w14:textId="77777777" w:rsidR="00BE405A" w:rsidRDefault="00BE405A" w:rsidP="00842726">
      <w:pPr>
        <w:pStyle w:val="Prrafodelista"/>
        <w:numPr>
          <w:ilvl w:val="0"/>
          <w:numId w:val="295"/>
        </w:numPr>
        <w:jc w:val="both"/>
      </w:pPr>
      <w:r w:rsidRPr="00891730">
        <w:t>GIRE INSTRUCCIÓN A LA UNIDAD DE ADMINISTRACION TRIBUTARIA MUNICIPAL A CARGO DEL INGENIERO BORIS MARTINEZ PARA QUE EMITA SOLVENCIAS DE LOS INMUEBLES QUE SE REQUIERAN POR PARTE DE LA UNIDAD JURIDICA O MIEMBROS DE LA COMISION A EFECTO DE SUBSANAR OBSERVACIONES DE INMUEBLES DE LOS CUALES SE HAN DENEGADO INSCRIPCION POR FALTA DE SOLVENCIA MUNICIPAL.</w:t>
      </w:r>
    </w:p>
    <w:p w14:paraId="0A4890D0" w14:textId="77777777" w:rsidR="00BE405A" w:rsidRPr="00891730" w:rsidRDefault="00BE405A" w:rsidP="00BE405A">
      <w:pPr>
        <w:jc w:val="both"/>
      </w:pPr>
      <w:r>
        <w:t xml:space="preserve">COMUNIQUESE. </w:t>
      </w:r>
    </w:p>
    <w:p w14:paraId="1CE835A2" w14:textId="77777777" w:rsidR="00BE405A" w:rsidRDefault="00BE405A" w:rsidP="00BE405A">
      <w:pPr>
        <w:tabs>
          <w:tab w:val="left" w:pos="1814"/>
        </w:tabs>
        <w:jc w:val="both"/>
        <w:rPr>
          <w:lang w:eastAsia="es-SV"/>
        </w:rPr>
      </w:pPr>
    </w:p>
    <w:p w14:paraId="135E58ED" w14:textId="77777777" w:rsidR="00BE405A" w:rsidRPr="005173D4" w:rsidRDefault="00BE405A" w:rsidP="00BE405A">
      <w:pPr>
        <w:spacing w:after="0" w:line="276" w:lineRule="auto"/>
        <w:jc w:val="both"/>
        <w:rPr>
          <w:rFonts w:eastAsia="Calibri"/>
          <w:b/>
          <w:szCs w:val="24"/>
          <w:u w:val="single"/>
        </w:rPr>
      </w:pPr>
      <w:bookmarkStart w:id="168" w:name="_Hlk62808598"/>
      <w:r w:rsidRPr="005173D4">
        <w:rPr>
          <w:rFonts w:eastAsia="Calibri"/>
          <w:b/>
          <w:szCs w:val="24"/>
          <w:u w:val="single"/>
        </w:rPr>
        <w:t xml:space="preserve">ACUERDO NÚMERO </w:t>
      </w:r>
      <w:r>
        <w:rPr>
          <w:rFonts w:eastAsia="Calibri"/>
          <w:b/>
          <w:szCs w:val="24"/>
          <w:u w:val="single"/>
        </w:rPr>
        <w:t xml:space="preserve">DIECIOCHO:  </w:t>
      </w:r>
      <w:r w:rsidRPr="005173D4">
        <w:rPr>
          <w:rFonts w:eastAsia="Calibri"/>
          <w:b/>
          <w:szCs w:val="24"/>
          <w:u w:val="single"/>
        </w:rPr>
        <w:t xml:space="preserve"> </w:t>
      </w:r>
    </w:p>
    <w:p w14:paraId="2586441B" w14:textId="77777777" w:rsidR="00BE405A" w:rsidRPr="005173D4" w:rsidRDefault="00BE405A" w:rsidP="00BE405A">
      <w:pPr>
        <w:rPr>
          <w:szCs w:val="24"/>
        </w:rPr>
      </w:pPr>
      <w:r w:rsidRPr="005173D4">
        <w:rPr>
          <w:szCs w:val="24"/>
        </w:rPr>
        <w:t>CONSIDERANDO:</w:t>
      </w:r>
    </w:p>
    <w:p w14:paraId="2AEF88A4" w14:textId="77777777" w:rsidR="00BE405A" w:rsidRDefault="00BE405A" w:rsidP="00BE405A">
      <w:pPr>
        <w:jc w:val="both"/>
        <w:rPr>
          <w:szCs w:val="24"/>
        </w:rPr>
      </w:pPr>
      <w:r w:rsidRPr="005173D4">
        <w:rPr>
          <w:szCs w:val="24"/>
        </w:rPr>
        <w:t xml:space="preserve">I.- Que </w:t>
      </w:r>
      <w:r>
        <w:rPr>
          <w:szCs w:val="24"/>
        </w:rPr>
        <w:t xml:space="preserve">habiendo recibido solicitud de contratación por parte de la Unidad de Recursos humanos, en la cual manifiesta que el Coronel Roberto Sánchez Alfaro, director del Cuerpo de Agentes Municipales </w:t>
      </w:r>
      <w:proofErr w:type="gramStart"/>
      <w:r>
        <w:rPr>
          <w:szCs w:val="24"/>
        </w:rPr>
        <w:t>de  Metapán</w:t>
      </w:r>
      <w:proofErr w:type="gramEnd"/>
      <w:r>
        <w:rPr>
          <w:szCs w:val="24"/>
        </w:rPr>
        <w:t xml:space="preserve">, ha solicitado la contratación de 03 agentes municipales eventuales en las 3 plazas vacantes y la contratación eventual de una persona cubriendo permiso sin goce de sueldo del señor Juan Francisco Mendoza Rosales; </w:t>
      </w:r>
    </w:p>
    <w:p w14:paraId="4259C455" w14:textId="77777777" w:rsidR="00BE405A" w:rsidRPr="005173D4" w:rsidRDefault="00BE405A" w:rsidP="00BE405A">
      <w:pPr>
        <w:jc w:val="both"/>
        <w:rPr>
          <w:szCs w:val="24"/>
        </w:rPr>
      </w:pPr>
      <w:r w:rsidRPr="005173D4">
        <w:rPr>
          <w:szCs w:val="24"/>
        </w:rPr>
        <w:t xml:space="preserve">II.-. Que este concejo ve factible lo solicitado por </w:t>
      </w:r>
      <w:r>
        <w:rPr>
          <w:szCs w:val="24"/>
        </w:rPr>
        <w:t xml:space="preserve">el coronel  </w:t>
      </w:r>
    </w:p>
    <w:p w14:paraId="08CDD908" w14:textId="77777777" w:rsidR="00BE405A" w:rsidRPr="005173D4" w:rsidRDefault="00BE405A" w:rsidP="00BE405A">
      <w:pPr>
        <w:jc w:val="both"/>
        <w:rPr>
          <w:szCs w:val="24"/>
        </w:rPr>
      </w:pPr>
      <w:r w:rsidRPr="005173D4">
        <w:rPr>
          <w:szCs w:val="24"/>
        </w:rPr>
        <w:t>POR TANTO, el Concejo Municipal, en uso de las facultades que el Código Municipal les confiere ACUERDA:</w:t>
      </w:r>
    </w:p>
    <w:p w14:paraId="5C0BCDD0" w14:textId="77777777" w:rsidR="00BE405A" w:rsidRDefault="00BE405A" w:rsidP="00842726">
      <w:pPr>
        <w:numPr>
          <w:ilvl w:val="0"/>
          <w:numId w:val="296"/>
        </w:numPr>
        <w:contextualSpacing/>
        <w:jc w:val="both"/>
        <w:rPr>
          <w:szCs w:val="24"/>
        </w:rPr>
      </w:pPr>
      <w:r w:rsidRPr="005173D4">
        <w:rPr>
          <w:szCs w:val="24"/>
        </w:rPr>
        <w:t xml:space="preserve">Nombrar de forma eventual </w:t>
      </w:r>
      <w:r>
        <w:rPr>
          <w:szCs w:val="24"/>
        </w:rPr>
        <w:t xml:space="preserve">a los siguientes Agentes del Cuerpo de Agentes Municipales, devengando la cantidad de $ 400.00 mensuales, durante el período del 01 de febrero al 30 de abril del 2021, dicho gasto deberá aplicarse al código </w:t>
      </w:r>
      <w:proofErr w:type="spellStart"/>
      <w:r>
        <w:rPr>
          <w:szCs w:val="24"/>
        </w:rPr>
        <w:t>N°</w:t>
      </w:r>
      <w:proofErr w:type="spellEnd"/>
      <w:r>
        <w:rPr>
          <w:szCs w:val="24"/>
        </w:rPr>
        <w:t xml:space="preserve"> 51201 de la línea 0101, conforme a detalle siguiente:</w:t>
      </w:r>
    </w:p>
    <w:p w14:paraId="4BE39075" w14:textId="77777777" w:rsidR="00BE405A" w:rsidRPr="00256AA8" w:rsidRDefault="00BE405A" w:rsidP="00BE405A">
      <w:pPr>
        <w:contextualSpacing/>
        <w:jc w:val="both"/>
        <w:rPr>
          <w:szCs w:val="24"/>
        </w:rPr>
      </w:pPr>
    </w:p>
    <w:p w14:paraId="7429C7EB" w14:textId="77777777" w:rsidR="00BE405A" w:rsidRPr="005173D4" w:rsidRDefault="00BE405A" w:rsidP="00BE405A">
      <w:pPr>
        <w:ind w:left="720"/>
        <w:contextualSpacing/>
        <w:jc w:val="both"/>
        <w:rPr>
          <w:szCs w:val="24"/>
        </w:rPr>
      </w:pPr>
      <w:r w:rsidRPr="00256AA8">
        <w:rPr>
          <w:noProof/>
          <w:lang w:val="es-ES" w:eastAsia="es-ES"/>
        </w:rPr>
        <w:drawing>
          <wp:inline distT="0" distB="0" distL="0" distR="0" wp14:anchorId="356237AB" wp14:editId="13FE5DCF">
            <wp:extent cx="4726305" cy="7835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26305" cy="783590"/>
                    </a:xfrm>
                    <a:prstGeom prst="rect">
                      <a:avLst/>
                    </a:prstGeom>
                    <a:noFill/>
                    <a:ln>
                      <a:noFill/>
                    </a:ln>
                  </pic:spPr>
                </pic:pic>
              </a:graphicData>
            </a:graphic>
          </wp:inline>
        </w:drawing>
      </w:r>
    </w:p>
    <w:p w14:paraId="01E78666" w14:textId="77777777" w:rsidR="00BE405A" w:rsidRPr="0069130D" w:rsidRDefault="00BE405A" w:rsidP="00842726">
      <w:pPr>
        <w:pStyle w:val="Prrafodelista"/>
        <w:numPr>
          <w:ilvl w:val="0"/>
          <w:numId w:val="296"/>
        </w:numPr>
        <w:jc w:val="both"/>
        <w:rPr>
          <w:szCs w:val="24"/>
        </w:rPr>
      </w:pPr>
      <w:r>
        <w:rPr>
          <w:szCs w:val="24"/>
        </w:rPr>
        <w:lastRenderedPageBreak/>
        <w:t xml:space="preserve">Nombrar de forma eventual, cubriendo el permiso sin goce de sueldo del Sr. Juan Francisco Mendoza Rosales, al Agente Jorge Huberto Castro Granadito con DUI </w:t>
      </w:r>
      <w:proofErr w:type="spellStart"/>
      <w:r>
        <w:rPr>
          <w:szCs w:val="24"/>
        </w:rPr>
        <w:t>N°</w:t>
      </w:r>
      <w:proofErr w:type="spellEnd"/>
      <w:r>
        <w:rPr>
          <w:szCs w:val="24"/>
        </w:rPr>
        <w:t xml:space="preserve"> </w:t>
      </w:r>
      <w:proofErr w:type="spellStart"/>
      <w:r>
        <w:rPr>
          <w:szCs w:val="24"/>
        </w:rPr>
        <w:t>xxxxxxxxxxx</w:t>
      </w:r>
      <w:proofErr w:type="spellEnd"/>
      <w:r>
        <w:rPr>
          <w:szCs w:val="24"/>
        </w:rPr>
        <w:t xml:space="preserve"> y NIT. </w:t>
      </w:r>
      <w:proofErr w:type="spellStart"/>
      <w:r>
        <w:rPr>
          <w:szCs w:val="24"/>
        </w:rPr>
        <w:t>xxxxxxxxxxxxxxxx</w:t>
      </w:r>
      <w:proofErr w:type="spellEnd"/>
      <w:r>
        <w:rPr>
          <w:szCs w:val="24"/>
        </w:rPr>
        <w:t xml:space="preserve">, durante el período del 01 de febrero al 15 de marzo del 2021, devengando la cantidad mensual de $400.00 dicho gasto deberá aplicarse al código </w:t>
      </w:r>
      <w:proofErr w:type="spellStart"/>
      <w:r>
        <w:rPr>
          <w:szCs w:val="24"/>
        </w:rPr>
        <w:t>N°</w:t>
      </w:r>
      <w:proofErr w:type="spellEnd"/>
      <w:r>
        <w:rPr>
          <w:szCs w:val="24"/>
        </w:rPr>
        <w:t xml:space="preserve"> 51201 de la línea 0101</w:t>
      </w:r>
    </w:p>
    <w:p w14:paraId="2A1BACA1" w14:textId="77777777" w:rsidR="00BE405A" w:rsidRDefault="00BE405A" w:rsidP="00BE405A">
      <w:pPr>
        <w:ind w:left="720"/>
        <w:contextualSpacing/>
        <w:rPr>
          <w:szCs w:val="24"/>
        </w:rPr>
      </w:pPr>
    </w:p>
    <w:p w14:paraId="02BA7177" w14:textId="77777777" w:rsidR="00BE405A" w:rsidRPr="005173D4" w:rsidRDefault="00BE405A" w:rsidP="00BE405A">
      <w:pPr>
        <w:ind w:left="720"/>
        <w:contextualSpacing/>
        <w:rPr>
          <w:szCs w:val="24"/>
        </w:rPr>
      </w:pPr>
    </w:p>
    <w:p w14:paraId="459F8599" w14:textId="77777777" w:rsidR="00BE405A" w:rsidRPr="005173D4" w:rsidRDefault="00BE405A" w:rsidP="00842726">
      <w:pPr>
        <w:numPr>
          <w:ilvl w:val="0"/>
          <w:numId w:val="296"/>
        </w:numPr>
        <w:contextualSpacing/>
        <w:jc w:val="both"/>
        <w:rPr>
          <w:szCs w:val="24"/>
        </w:rPr>
      </w:pPr>
      <w:r w:rsidRPr="005173D4">
        <w:rPr>
          <w:szCs w:val="24"/>
        </w:rPr>
        <w:t xml:space="preserve">Autorizar al Prof. José Rigoberto Pinto Rivera, Alcalde Municipal para que firme contrato laboral con </w:t>
      </w:r>
      <w:r>
        <w:rPr>
          <w:szCs w:val="24"/>
        </w:rPr>
        <w:t>la señora Sra. Sonia Guadalupe Sanabria Cerna</w:t>
      </w:r>
    </w:p>
    <w:p w14:paraId="13D50E3C" w14:textId="77777777" w:rsidR="00BE405A" w:rsidRPr="005173D4" w:rsidRDefault="00BE405A" w:rsidP="00BE405A">
      <w:pPr>
        <w:ind w:left="720"/>
        <w:contextualSpacing/>
        <w:rPr>
          <w:szCs w:val="24"/>
        </w:rPr>
      </w:pPr>
    </w:p>
    <w:p w14:paraId="6F8FE17F" w14:textId="77777777" w:rsidR="00BE405A" w:rsidRPr="005173D4" w:rsidRDefault="00BE405A" w:rsidP="00842726">
      <w:pPr>
        <w:numPr>
          <w:ilvl w:val="0"/>
          <w:numId w:val="296"/>
        </w:numPr>
        <w:contextualSpacing/>
        <w:jc w:val="both"/>
        <w:rPr>
          <w:szCs w:val="24"/>
        </w:rPr>
      </w:pPr>
      <w:r w:rsidRPr="005173D4">
        <w:rPr>
          <w:szCs w:val="24"/>
        </w:rPr>
        <w:t xml:space="preserve">Nombrar como administrador de </w:t>
      </w:r>
      <w:proofErr w:type="gramStart"/>
      <w:r w:rsidRPr="005173D4">
        <w:rPr>
          <w:szCs w:val="24"/>
        </w:rPr>
        <w:t>contrato</w:t>
      </w:r>
      <w:r>
        <w:rPr>
          <w:szCs w:val="24"/>
        </w:rPr>
        <w:t>,  al</w:t>
      </w:r>
      <w:proofErr w:type="gramEnd"/>
      <w:r>
        <w:rPr>
          <w:szCs w:val="24"/>
        </w:rPr>
        <w:t xml:space="preserve"> Coronel Roberto Sánchez Alfaro, director del Cuerpo de Agentes Municipales de  Metapán,</w:t>
      </w:r>
    </w:p>
    <w:p w14:paraId="7DCAACD6" w14:textId="77777777" w:rsidR="00BE405A" w:rsidRPr="005173D4" w:rsidRDefault="00BE405A" w:rsidP="00BE405A">
      <w:pPr>
        <w:ind w:left="720"/>
        <w:contextualSpacing/>
        <w:rPr>
          <w:szCs w:val="24"/>
        </w:rPr>
      </w:pPr>
    </w:p>
    <w:p w14:paraId="63557691" w14:textId="77777777" w:rsidR="00BE405A" w:rsidRPr="005173D4" w:rsidRDefault="00BE405A" w:rsidP="00BE405A">
      <w:pPr>
        <w:jc w:val="both"/>
        <w:rPr>
          <w:szCs w:val="24"/>
        </w:rPr>
      </w:pPr>
      <w:r w:rsidRPr="005173D4">
        <w:rPr>
          <w:szCs w:val="24"/>
        </w:rPr>
        <w:t xml:space="preserve">Comuníquese y certifíquese. </w:t>
      </w:r>
    </w:p>
    <w:bookmarkEnd w:id="168"/>
    <w:p w14:paraId="60B27702" w14:textId="77777777" w:rsidR="00BE405A" w:rsidRDefault="00BE405A" w:rsidP="00BE405A">
      <w:pPr>
        <w:tabs>
          <w:tab w:val="left" w:pos="1814"/>
        </w:tabs>
        <w:jc w:val="both"/>
        <w:rPr>
          <w:lang w:eastAsia="es-SV"/>
        </w:rPr>
      </w:pPr>
    </w:p>
    <w:p w14:paraId="398C7BDE" w14:textId="77777777" w:rsidR="00BE405A" w:rsidRPr="008E3A76" w:rsidRDefault="00BE405A" w:rsidP="00BE405A">
      <w:pPr>
        <w:tabs>
          <w:tab w:val="left" w:pos="1814"/>
        </w:tabs>
        <w:jc w:val="both"/>
        <w:rPr>
          <w:b/>
          <w:bCs/>
          <w:u w:val="single"/>
          <w:lang w:eastAsia="es-SV"/>
        </w:rPr>
      </w:pPr>
      <w:r w:rsidRPr="008E3A76">
        <w:rPr>
          <w:b/>
          <w:bCs/>
          <w:u w:val="single"/>
          <w:lang w:eastAsia="es-SV"/>
        </w:rPr>
        <w:t xml:space="preserve">ACUERDO NÚMERO DIECINUEVE: </w:t>
      </w:r>
    </w:p>
    <w:p w14:paraId="5D78BBF4" w14:textId="77777777" w:rsidR="00BE405A" w:rsidRPr="00FD4CD6" w:rsidRDefault="00BE405A" w:rsidP="00BE405A">
      <w:pPr>
        <w:spacing w:after="0" w:line="240" w:lineRule="auto"/>
        <w:jc w:val="both"/>
        <w:rPr>
          <w:szCs w:val="24"/>
        </w:rPr>
      </w:pPr>
      <w:r w:rsidRPr="00FD4CD6">
        <w:rPr>
          <w:szCs w:val="24"/>
        </w:rPr>
        <w:t>El Concejo Municipal CONSIDERANDO:</w:t>
      </w:r>
    </w:p>
    <w:p w14:paraId="7BCF6457" w14:textId="77777777" w:rsidR="00BE405A" w:rsidRPr="00FD4CD6" w:rsidRDefault="00BE405A" w:rsidP="00BE405A">
      <w:pPr>
        <w:spacing w:after="0" w:line="240" w:lineRule="auto"/>
        <w:jc w:val="both"/>
        <w:rPr>
          <w:szCs w:val="24"/>
        </w:rPr>
      </w:pPr>
    </w:p>
    <w:p w14:paraId="5E49629A" w14:textId="77777777" w:rsidR="00BE405A" w:rsidRPr="00FD4CD6" w:rsidRDefault="00BE405A" w:rsidP="00BE405A">
      <w:pPr>
        <w:spacing w:after="0" w:line="240" w:lineRule="auto"/>
        <w:jc w:val="both"/>
        <w:rPr>
          <w:szCs w:val="24"/>
        </w:rPr>
      </w:pPr>
      <w:r w:rsidRPr="00FD4CD6">
        <w:rPr>
          <w:szCs w:val="24"/>
        </w:rPr>
        <w:t xml:space="preserve">I.- Que en sesión ordinaria de fecha </w:t>
      </w:r>
      <w:r>
        <w:rPr>
          <w:szCs w:val="24"/>
        </w:rPr>
        <w:t>veinte</w:t>
      </w:r>
      <w:r w:rsidRPr="00FD4CD6">
        <w:rPr>
          <w:szCs w:val="24"/>
        </w:rPr>
        <w:t xml:space="preserve"> de enero del 2021, se prioriz</w:t>
      </w:r>
      <w:r>
        <w:rPr>
          <w:szCs w:val="24"/>
        </w:rPr>
        <w:t>o el proceso de licitación pública en relación a la compra de llantas</w:t>
      </w:r>
      <w:r w:rsidRPr="00FD4CD6">
        <w:rPr>
          <w:szCs w:val="24"/>
        </w:rPr>
        <w:t>, para satisfacer las necesidades institucionales y de la población en obras de infraestructura y servicios básicos;</w:t>
      </w:r>
    </w:p>
    <w:p w14:paraId="405897AB" w14:textId="77777777" w:rsidR="00BE405A" w:rsidRPr="00FD4CD6" w:rsidRDefault="00BE405A" w:rsidP="00BE405A">
      <w:pPr>
        <w:spacing w:after="0" w:line="240" w:lineRule="auto"/>
        <w:jc w:val="both"/>
        <w:rPr>
          <w:szCs w:val="24"/>
        </w:rPr>
      </w:pPr>
    </w:p>
    <w:p w14:paraId="21BF6047" w14:textId="77777777" w:rsidR="00BE405A" w:rsidRPr="00FD4CD6" w:rsidRDefault="00BE405A" w:rsidP="00BE405A">
      <w:pPr>
        <w:spacing w:after="0" w:line="240" w:lineRule="auto"/>
        <w:jc w:val="both"/>
        <w:rPr>
          <w:szCs w:val="24"/>
        </w:rPr>
      </w:pPr>
      <w:r w:rsidRPr="00FD4CD6">
        <w:rPr>
          <w:szCs w:val="24"/>
        </w:rPr>
        <w:t>II.- Que el artículo 18 de la Ley de Adquisiciones y Contrataciones de la Administración Pública establece como una de las competencias de los Concejos Municipales es la aprobación de las Bases de Licitación o de Concurso de los procesos de Adquisiciones y Contrataciones;</w:t>
      </w:r>
    </w:p>
    <w:p w14:paraId="45DD3F83" w14:textId="77777777" w:rsidR="00BE405A" w:rsidRPr="00FD4CD6" w:rsidRDefault="00BE405A" w:rsidP="00BE405A">
      <w:pPr>
        <w:spacing w:after="0" w:line="240" w:lineRule="auto"/>
        <w:jc w:val="both"/>
        <w:rPr>
          <w:szCs w:val="24"/>
        </w:rPr>
      </w:pPr>
    </w:p>
    <w:p w14:paraId="53DA5583" w14:textId="77777777" w:rsidR="00BE405A" w:rsidRPr="00FD4CD6" w:rsidRDefault="00BE405A" w:rsidP="00BE405A">
      <w:pPr>
        <w:spacing w:after="0" w:line="240" w:lineRule="auto"/>
        <w:jc w:val="both"/>
        <w:rPr>
          <w:szCs w:val="24"/>
        </w:rPr>
      </w:pPr>
      <w:r w:rsidRPr="00FD4CD6">
        <w:rPr>
          <w:szCs w:val="24"/>
        </w:rPr>
        <w:t>POR TANTO, en uso de sus facultades establecidas en el Código Municipal y la Ley de Adquisiciones y Contrataciones, el Concejo Municipal por unanimidad ACUERDA:</w:t>
      </w:r>
    </w:p>
    <w:p w14:paraId="7A0F6305" w14:textId="77777777" w:rsidR="00BE405A" w:rsidRPr="00FD4CD6" w:rsidRDefault="00BE405A" w:rsidP="00BE405A">
      <w:pPr>
        <w:spacing w:after="0" w:line="240" w:lineRule="auto"/>
        <w:jc w:val="both"/>
        <w:rPr>
          <w:szCs w:val="24"/>
        </w:rPr>
      </w:pPr>
    </w:p>
    <w:p w14:paraId="3B56AE41" w14:textId="77777777" w:rsidR="00BE405A" w:rsidRPr="00FD4CD6" w:rsidRDefault="00BE405A" w:rsidP="00BE405A">
      <w:pPr>
        <w:spacing w:after="0" w:line="240" w:lineRule="auto"/>
        <w:jc w:val="both"/>
        <w:rPr>
          <w:szCs w:val="24"/>
        </w:rPr>
      </w:pPr>
      <w:r w:rsidRPr="00FD4CD6">
        <w:rPr>
          <w:szCs w:val="24"/>
        </w:rPr>
        <w:t>1.- APROBAR la siguiente</w:t>
      </w:r>
      <w:r>
        <w:rPr>
          <w:szCs w:val="24"/>
        </w:rPr>
        <w:t xml:space="preserve"> b</w:t>
      </w:r>
      <w:r w:rsidRPr="00FD4CD6">
        <w:rPr>
          <w:szCs w:val="24"/>
        </w:rPr>
        <w:t>ase de Licitación:</w:t>
      </w:r>
    </w:p>
    <w:p w14:paraId="0767BBC6" w14:textId="77777777" w:rsidR="00BE405A" w:rsidRPr="00FD4CD6" w:rsidRDefault="00BE405A" w:rsidP="00BE405A">
      <w:pPr>
        <w:spacing w:after="0" w:line="240" w:lineRule="auto"/>
        <w:jc w:val="both"/>
        <w:rPr>
          <w:sz w:val="28"/>
          <w:szCs w:val="24"/>
        </w:rPr>
      </w:pPr>
    </w:p>
    <w:p w14:paraId="319B4B56" w14:textId="77777777" w:rsidR="00BE405A" w:rsidRPr="009C2D5D" w:rsidRDefault="00BE405A" w:rsidP="00842726">
      <w:pPr>
        <w:numPr>
          <w:ilvl w:val="0"/>
          <w:numId w:val="298"/>
        </w:numPr>
        <w:spacing w:after="0" w:line="240" w:lineRule="auto"/>
        <w:contextualSpacing/>
        <w:rPr>
          <w:sz w:val="28"/>
          <w:szCs w:val="24"/>
        </w:rPr>
      </w:pPr>
      <w:r w:rsidRPr="00FD4CD6">
        <w:rPr>
          <w:rFonts w:eastAsia="Times New Roman"/>
          <w:color w:val="000000"/>
          <w:szCs w:val="24"/>
          <w:lang w:eastAsia="es-SV"/>
        </w:rPr>
        <w:t xml:space="preserve">LICITACIÓN PÚBLICA </w:t>
      </w:r>
      <w:proofErr w:type="spellStart"/>
      <w:r w:rsidRPr="00FD4CD6">
        <w:rPr>
          <w:rFonts w:eastAsia="Times New Roman"/>
          <w:color w:val="000000"/>
          <w:szCs w:val="24"/>
          <w:lang w:eastAsia="es-SV"/>
        </w:rPr>
        <w:t>N°</w:t>
      </w:r>
      <w:proofErr w:type="spellEnd"/>
      <w:r w:rsidRPr="00FD4CD6">
        <w:rPr>
          <w:rFonts w:eastAsia="Times New Roman"/>
          <w:color w:val="000000"/>
          <w:szCs w:val="24"/>
          <w:lang w:eastAsia="es-SV"/>
        </w:rPr>
        <w:t xml:space="preserve"> </w:t>
      </w:r>
      <w:r>
        <w:rPr>
          <w:rFonts w:eastAsia="Times New Roman"/>
          <w:color w:val="000000"/>
          <w:szCs w:val="24"/>
          <w:lang w:eastAsia="es-SV"/>
        </w:rPr>
        <w:t xml:space="preserve">06/2021 COMPRA DE LLANTAS </w:t>
      </w:r>
    </w:p>
    <w:p w14:paraId="2DA5E2C2" w14:textId="77777777" w:rsidR="00BE405A" w:rsidRPr="00FD4CD6" w:rsidRDefault="00BE405A" w:rsidP="00BE405A">
      <w:pPr>
        <w:spacing w:after="0" w:line="240" w:lineRule="auto"/>
        <w:ind w:left="720"/>
        <w:contextualSpacing/>
        <w:rPr>
          <w:sz w:val="28"/>
          <w:szCs w:val="24"/>
        </w:rPr>
      </w:pPr>
    </w:p>
    <w:p w14:paraId="4FF8EF03" w14:textId="77777777" w:rsidR="00BE405A" w:rsidRPr="00FD4CD6" w:rsidRDefault="00BE405A" w:rsidP="00BE405A">
      <w:pPr>
        <w:spacing w:after="0" w:line="240" w:lineRule="auto"/>
        <w:jc w:val="both"/>
        <w:rPr>
          <w:szCs w:val="24"/>
        </w:rPr>
      </w:pPr>
      <w:r w:rsidRPr="00FD4CD6">
        <w:rPr>
          <w:szCs w:val="24"/>
        </w:rPr>
        <w:t>2.- ESTABLECER como precio de venta de las Bases de Licitación en CINCUENTA 00/100 DÓLARES DE LOS ESTADOS UNIDOS DE AMERICA ($50.00);</w:t>
      </w:r>
    </w:p>
    <w:p w14:paraId="1BF62B52" w14:textId="77777777" w:rsidR="00BE405A" w:rsidRPr="00FD4CD6" w:rsidRDefault="00BE405A" w:rsidP="00BE405A">
      <w:pPr>
        <w:spacing w:after="0" w:line="240" w:lineRule="auto"/>
        <w:jc w:val="both"/>
        <w:rPr>
          <w:szCs w:val="24"/>
        </w:rPr>
      </w:pPr>
    </w:p>
    <w:p w14:paraId="4DE8AB7A" w14:textId="77777777" w:rsidR="00BE405A" w:rsidRPr="00FD4CD6" w:rsidRDefault="00BE405A" w:rsidP="00BE405A">
      <w:pPr>
        <w:spacing w:after="0" w:line="240" w:lineRule="auto"/>
        <w:jc w:val="both"/>
        <w:rPr>
          <w:szCs w:val="24"/>
        </w:rPr>
      </w:pPr>
      <w:r w:rsidRPr="00FD4CD6">
        <w:rPr>
          <w:szCs w:val="24"/>
        </w:rPr>
        <w:t xml:space="preserve">3.- AUTORIZAR a la Unidad de Adquisiciones y Contrataciones la publicación del cartel de la Licitación Pública, en uno de los medios de prensa escrita de circulación nacional, y en el Sistema Electrónico de Compras Públicas de El Salvador. </w:t>
      </w:r>
    </w:p>
    <w:p w14:paraId="7207341E" w14:textId="77777777" w:rsidR="00BE405A" w:rsidRPr="00FD4CD6" w:rsidRDefault="00BE405A" w:rsidP="00BE405A">
      <w:pPr>
        <w:spacing w:after="0" w:line="240" w:lineRule="auto"/>
        <w:jc w:val="both"/>
        <w:rPr>
          <w:szCs w:val="24"/>
        </w:rPr>
      </w:pPr>
    </w:p>
    <w:p w14:paraId="19676A12" w14:textId="77777777" w:rsidR="00BE405A" w:rsidRPr="00FD4CD6" w:rsidRDefault="00BE405A" w:rsidP="00BE405A">
      <w:pPr>
        <w:spacing w:after="0" w:line="240" w:lineRule="auto"/>
        <w:jc w:val="both"/>
        <w:rPr>
          <w:szCs w:val="24"/>
        </w:rPr>
      </w:pPr>
      <w:r w:rsidRPr="00FD4CD6">
        <w:rPr>
          <w:szCs w:val="24"/>
        </w:rPr>
        <w:t>COMUNIQUESE.</w:t>
      </w:r>
    </w:p>
    <w:p w14:paraId="2F5D0217" w14:textId="77777777" w:rsidR="00BE405A" w:rsidRDefault="00BE405A" w:rsidP="00BE405A">
      <w:pPr>
        <w:jc w:val="center"/>
      </w:pPr>
    </w:p>
    <w:p w14:paraId="1E26061F" w14:textId="77777777" w:rsidR="00BE405A" w:rsidRPr="00A90685" w:rsidRDefault="00BE405A" w:rsidP="00BE405A">
      <w:pPr>
        <w:rPr>
          <w:b/>
          <w:szCs w:val="24"/>
          <w:u w:val="single"/>
        </w:rPr>
      </w:pPr>
      <w:r w:rsidRPr="00A90685">
        <w:rPr>
          <w:b/>
          <w:szCs w:val="24"/>
          <w:u w:val="single"/>
        </w:rPr>
        <w:t xml:space="preserve">ACUERDO NÚMERO </w:t>
      </w:r>
      <w:r>
        <w:rPr>
          <w:b/>
          <w:szCs w:val="24"/>
          <w:u w:val="single"/>
        </w:rPr>
        <w:t xml:space="preserve">VEINTE: </w:t>
      </w:r>
    </w:p>
    <w:p w14:paraId="33C59DF7" w14:textId="77777777" w:rsidR="00BE405A" w:rsidRPr="00A90685" w:rsidRDefault="00BE405A" w:rsidP="00BE405A">
      <w:pPr>
        <w:rPr>
          <w:szCs w:val="24"/>
        </w:rPr>
      </w:pPr>
      <w:r w:rsidRPr="00A90685">
        <w:rPr>
          <w:szCs w:val="24"/>
        </w:rPr>
        <w:t>El Concejo Municipal CONSIDERANDO</w:t>
      </w:r>
    </w:p>
    <w:p w14:paraId="3F49EA3E" w14:textId="77777777" w:rsidR="00BE405A" w:rsidRPr="00A90685" w:rsidRDefault="00BE405A" w:rsidP="00BE405A">
      <w:pPr>
        <w:jc w:val="both"/>
        <w:rPr>
          <w:szCs w:val="24"/>
        </w:rPr>
      </w:pPr>
      <w:r w:rsidRPr="00A90685">
        <w:rPr>
          <w:szCs w:val="24"/>
        </w:rPr>
        <w:t>I.- Que el 31 de diciembre del 20</w:t>
      </w:r>
      <w:r>
        <w:rPr>
          <w:szCs w:val="24"/>
        </w:rPr>
        <w:t>20</w:t>
      </w:r>
      <w:r w:rsidRPr="00A90685">
        <w:rPr>
          <w:szCs w:val="24"/>
        </w:rPr>
        <w:t>, venció el contrato que se había suscrito con la empresa MIDES, S.E.M., de C.V, correspondiente a los servicios de disposición final de los desechos especiales del Rastro Municipal de Metapán</w:t>
      </w:r>
    </w:p>
    <w:p w14:paraId="11AC1A61" w14:textId="77777777" w:rsidR="00BE405A" w:rsidRPr="00A90685" w:rsidRDefault="00BE405A" w:rsidP="00BE405A">
      <w:pPr>
        <w:jc w:val="both"/>
        <w:rPr>
          <w:szCs w:val="24"/>
        </w:rPr>
      </w:pPr>
      <w:r w:rsidRPr="00A90685">
        <w:rPr>
          <w:szCs w:val="24"/>
        </w:rPr>
        <w:t>II.- Que la municipalidad siempre requiere de los servicios de disposición final de los desechos del Rastro Municipal;</w:t>
      </w:r>
    </w:p>
    <w:p w14:paraId="127CA427" w14:textId="77777777" w:rsidR="00BE405A" w:rsidRPr="00A90685" w:rsidRDefault="00BE405A" w:rsidP="00BE405A">
      <w:pPr>
        <w:jc w:val="both"/>
        <w:rPr>
          <w:szCs w:val="24"/>
        </w:rPr>
      </w:pPr>
      <w:r w:rsidRPr="00A90685">
        <w:rPr>
          <w:szCs w:val="24"/>
        </w:rPr>
        <w:lastRenderedPageBreak/>
        <w:t xml:space="preserve">III.- Que teniendo a la vista oferta presentada por la empresa MIDES, S.E.M., de C.V y con el objetivo de continuar con los servicios; </w:t>
      </w:r>
    </w:p>
    <w:p w14:paraId="52B22663" w14:textId="77777777" w:rsidR="00BE405A" w:rsidRPr="00A90685" w:rsidRDefault="00BE405A" w:rsidP="00BE405A">
      <w:pPr>
        <w:jc w:val="both"/>
        <w:rPr>
          <w:szCs w:val="24"/>
        </w:rPr>
      </w:pPr>
      <w:r w:rsidRPr="00A90685">
        <w:rPr>
          <w:szCs w:val="24"/>
        </w:rPr>
        <w:t xml:space="preserve">POR TANTO, el Concejo Municipal en uso de las facultades que el Código Municipal les confiere, POR UNANIMIDAD ACUERDA: </w:t>
      </w:r>
    </w:p>
    <w:p w14:paraId="177782FA" w14:textId="77777777" w:rsidR="00BE405A" w:rsidRDefault="00BE405A" w:rsidP="00842726">
      <w:pPr>
        <w:numPr>
          <w:ilvl w:val="0"/>
          <w:numId w:val="297"/>
        </w:numPr>
        <w:contextualSpacing/>
        <w:jc w:val="both"/>
        <w:rPr>
          <w:szCs w:val="24"/>
        </w:rPr>
      </w:pPr>
      <w:r w:rsidRPr="00A90685">
        <w:rPr>
          <w:szCs w:val="24"/>
        </w:rPr>
        <w:t xml:space="preserve"> Aceptar la oferta recibida por la empresa Manejo Integral de Desechos Sólidos, S.E.M., de C.V. (MIDES, S.E.M., de C.V), consistente en los servicios de tratamiento y disposición final de los desechos sólidos especiales del rastro municipal de Metapán, por un precio de $56.26 + IVA, por tonelada; </w:t>
      </w:r>
      <w:r>
        <w:rPr>
          <w:szCs w:val="24"/>
        </w:rPr>
        <w:t>durante el período de enero a diciembre 2021</w:t>
      </w:r>
    </w:p>
    <w:p w14:paraId="5EE87095" w14:textId="77777777" w:rsidR="00BE405A" w:rsidRPr="00A90685" w:rsidRDefault="00BE405A" w:rsidP="00BE405A">
      <w:pPr>
        <w:ind w:left="720"/>
        <w:contextualSpacing/>
        <w:jc w:val="both"/>
        <w:rPr>
          <w:szCs w:val="24"/>
        </w:rPr>
      </w:pPr>
    </w:p>
    <w:p w14:paraId="1633F413" w14:textId="77777777" w:rsidR="00BE405A" w:rsidRPr="00A90685" w:rsidRDefault="00BE405A" w:rsidP="00842726">
      <w:pPr>
        <w:numPr>
          <w:ilvl w:val="0"/>
          <w:numId w:val="297"/>
        </w:numPr>
        <w:contextualSpacing/>
        <w:jc w:val="both"/>
        <w:rPr>
          <w:szCs w:val="24"/>
        </w:rPr>
      </w:pPr>
      <w:r w:rsidRPr="00A90685">
        <w:rPr>
          <w:szCs w:val="24"/>
        </w:rPr>
        <w:t xml:space="preserve"> Autorizar al Prof. José Rigoberto Pinto Rivera, Alcalde Municipal para que en nombre y representación del Municipio suscriba contrato con la empresa Manejo Integral de Desechos Sólidos, S.E.M., de C.V. (MIDES, S.E.M., de C.V), correspondiente a los servicios de tratamiento y disposición final de los desechos sólidos especiales del rastro municipal de Metapán correspondiente al período de enero a diciembre del </w:t>
      </w:r>
      <w:r>
        <w:rPr>
          <w:szCs w:val="24"/>
        </w:rPr>
        <w:t>2021</w:t>
      </w:r>
      <w:r w:rsidRPr="00A90685">
        <w:rPr>
          <w:szCs w:val="24"/>
        </w:rPr>
        <w:t>.</w:t>
      </w:r>
    </w:p>
    <w:p w14:paraId="62273E9D" w14:textId="77777777" w:rsidR="00BE405A" w:rsidRPr="00A90685" w:rsidRDefault="00BE405A" w:rsidP="00BE405A">
      <w:pPr>
        <w:jc w:val="both"/>
        <w:rPr>
          <w:szCs w:val="24"/>
        </w:rPr>
      </w:pPr>
      <w:r w:rsidRPr="00A90685">
        <w:rPr>
          <w:szCs w:val="24"/>
        </w:rPr>
        <w:t xml:space="preserve">COMUNIQUESE. </w:t>
      </w:r>
    </w:p>
    <w:p w14:paraId="1699F257" w14:textId="77777777" w:rsidR="00BE405A" w:rsidRDefault="00BE405A" w:rsidP="00BE405A">
      <w:pPr>
        <w:tabs>
          <w:tab w:val="left" w:pos="1814"/>
        </w:tabs>
        <w:jc w:val="both"/>
        <w:rPr>
          <w:lang w:eastAsia="es-SV"/>
        </w:rPr>
      </w:pPr>
    </w:p>
    <w:p w14:paraId="2AF2BD43" w14:textId="77777777" w:rsidR="00BE405A" w:rsidRPr="0081679E" w:rsidRDefault="00BE405A" w:rsidP="00BE405A">
      <w:pPr>
        <w:spacing w:after="0" w:line="240" w:lineRule="auto"/>
        <w:jc w:val="both"/>
        <w:rPr>
          <w:rFonts w:eastAsia="Calibri"/>
          <w:b/>
          <w:szCs w:val="24"/>
          <w:u w:val="single"/>
        </w:rPr>
      </w:pPr>
      <w:r w:rsidRPr="0081679E">
        <w:rPr>
          <w:rFonts w:eastAsia="Calibri"/>
          <w:b/>
          <w:szCs w:val="24"/>
          <w:u w:val="single"/>
        </w:rPr>
        <w:t xml:space="preserve">ACUERDO NÚMERO </w:t>
      </w:r>
      <w:r>
        <w:rPr>
          <w:rFonts w:eastAsia="Calibri"/>
          <w:b/>
          <w:szCs w:val="24"/>
          <w:u w:val="single"/>
        </w:rPr>
        <w:t xml:space="preserve">VEINTIUNO: </w:t>
      </w:r>
      <w:r w:rsidRPr="0081679E">
        <w:rPr>
          <w:rFonts w:eastAsia="Calibri"/>
          <w:b/>
          <w:szCs w:val="24"/>
          <w:u w:val="single"/>
        </w:rPr>
        <w:t xml:space="preserve">     </w:t>
      </w:r>
    </w:p>
    <w:p w14:paraId="3D537C05" w14:textId="77777777" w:rsidR="00BE405A" w:rsidRPr="0081679E" w:rsidRDefault="00BE405A" w:rsidP="00BE405A">
      <w:pPr>
        <w:spacing w:after="0" w:line="240" w:lineRule="auto"/>
        <w:jc w:val="both"/>
        <w:rPr>
          <w:rFonts w:eastAsia="Calibri"/>
          <w:szCs w:val="24"/>
        </w:rPr>
      </w:pPr>
    </w:p>
    <w:p w14:paraId="46C9AD00" w14:textId="77777777" w:rsidR="00BE405A" w:rsidRPr="0081679E" w:rsidRDefault="00BE405A" w:rsidP="00BE405A">
      <w:pPr>
        <w:spacing w:after="200" w:line="240" w:lineRule="auto"/>
        <w:jc w:val="both"/>
        <w:rPr>
          <w:rFonts w:eastAsia="Calibri"/>
          <w:spacing w:val="-3"/>
          <w:szCs w:val="24"/>
        </w:rPr>
      </w:pPr>
      <w:r w:rsidRPr="0081679E">
        <w:rPr>
          <w:rFonts w:eastAsia="Calibri"/>
          <w:szCs w:val="24"/>
        </w:rPr>
        <w:t xml:space="preserve">El Concejo Municipal en uso de las facultades que el código Municipal les confiere, y considerando que a la fecha se encuentran cuentas </w:t>
      </w:r>
      <w:proofErr w:type="spellStart"/>
      <w:r w:rsidRPr="0081679E">
        <w:rPr>
          <w:rFonts w:eastAsia="Calibri"/>
          <w:szCs w:val="24"/>
        </w:rPr>
        <w:t>aperturadas</w:t>
      </w:r>
      <w:proofErr w:type="spellEnd"/>
      <w:r w:rsidRPr="0081679E">
        <w:rPr>
          <w:rFonts w:eastAsia="Calibri"/>
          <w:szCs w:val="24"/>
        </w:rPr>
        <w:t xml:space="preserve"> a favor de esta Alcaldía para la realización de proyectos que se encuentran en ejecución  y a esta fecha requieren disponibilidad financiera para dar continuidad a las actividades programadas, por tanto Por todo lo antes expuesto este Concejo Municipal </w:t>
      </w:r>
      <w:r w:rsidRPr="0081679E">
        <w:rPr>
          <w:rFonts w:eastAsia="Calibri"/>
          <w:spacing w:val="-3"/>
          <w:szCs w:val="24"/>
        </w:rPr>
        <w:t xml:space="preserve">con 08 votos a favor, los cuales corresponden a los señores Prof. José Rigoberto Pinto Rivera, Alcalde Municipal, Lic. Ramón Alberto Calderón Hernández, Síndico Municipal, </w:t>
      </w:r>
      <w:r w:rsidRPr="0081679E">
        <w:rPr>
          <w:rFonts w:eastAsia="Calibri"/>
          <w:szCs w:val="24"/>
        </w:rPr>
        <w:t xml:space="preserve">José Roberto Lemus Morataya, Primer Regidor Propietario, Pedro Antonio Sanabria Salazar,  Segundo Regidor Propietario, Jesús Peraza Arriola, Tercer Regidor Propietario,  </w:t>
      </w:r>
      <w:proofErr w:type="spellStart"/>
      <w:r w:rsidRPr="0081679E">
        <w:rPr>
          <w:rFonts w:eastAsia="Calibri"/>
          <w:szCs w:val="24"/>
        </w:rPr>
        <w:t>Victor</w:t>
      </w:r>
      <w:proofErr w:type="spellEnd"/>
      <w:r w:rsidRPr="0081679E">
        <w:rPr>
          <w:rFonts w:eastAsia="Calibri"/>
          <w:szCs w:val="24"/>
        </w:rPr>
        <w:t xml:space="preserve"> Manuel </w:t>
      </w:r>
      <w:proofErr w:type="spellStart"/>
      <w:r w:rsidRPr="0081679E">
        <w:rPr>
          <w:rFonts w:eastAsia="Calibri"/>
          <w:szCs w:val="24"/>
        </w:rPr>
        <w:t>Pleitez</w:t>
      </w:r>
      <w:proofErr w:type="spellEnd"/>
      <w:r w:rsidRPr="0081679E">
        <w:rPr>
          <w:rFonts w:eastAsia="Calibri"/>
          <w:szCs w:val="24"/>
        </w:rPr>
        <w:t xml:space="preserve"> Guerra, Cuarto Regidor Propietario,  Alejandro Lemus </w:t>
      </w:r>
      <w:proofErr w:type="spellStart"/>
      <w:r w:rsidRPr="0081679E">
        <w:rPr>
          <w:rFonts w:eastAsia="Calibri"/>
          <w:szCs w:val="24"/>
        </w:rPr>
        <w:t>Mazariego</w:t>
      </w:r>
      <w:proofErr w:type="spellEnd"/>
      <w:r w:rsidRPr="0081679E">
        <w:rPr>
          <w:rFonts w:eastAsia="Calibri"/>
          <w:szCs w:val="24"/>
        </w:rPr>
        <w:t xml:space="preserve">, Quinto Regidor Propietario, Lic. José Atilio Granados Hernández, Sexto Regidor Propietario; </w:t>
      </w:r>
      <w:r w:rsidRPr="0081679E">
        <w:rPr>
          <w:rFonts w:eastAsia="Calibri"/>
          <w:spacing w:val="-3"/>
          <w:szCs w:val="24"/>
        </w:rPr>
        <w:t xml:space="preserve"> 04 abstenciones, los cuales corresponden a los señores</w:t>
      </w:r>
      <w:r>
        <w:rPr>
          <w:rFonts w:eastAsia="Calibri"/>
          <w:spacing w:val="-3"/>
          <w:szCs w:val="24"/>
        </w:rPr>
        <w:t xml:space="preserve"> </w:t>
      </w:r>
      <w:r>
        <w:rPr>
          <w:rFonts w:eastAsia="Calibri"/>
          <w:szCs w:val="24"/>
        </w:rPr>
        <w:t xml:space="preserve">Rudy Alfredo Sanabria Pérez, Cuarto Regidor Suplente, actuando en calidad de Séptimo Regidor Propietario; </w:t>
      </w:r>
      <w:r w:rsidRPr="0081679E">
        <w:rPr>
          <w:rFonts w:eastAsia="Calibri"/>
          <w:spacing w:val="-3"/>
          <w:szCs w:val="24"/>
        </w:rPr>
        <w:t xml:space="preserve"> José Misael Posadas Mejía, Octavo Regidor Propietario, Sr. </w:t>
      </w:r>
      <w:r w:rsidRPr="0081679E">
        <w:rPr>
          <w:rFonts w:eastAsia="Calibri"/>
          <w:szCs w:val="24"/>
        </w:rPr>
        <w:t xml:space="preserve">Ricardo Alberto Polanco </w:t>
      </w:r>
      <w:proofErr w:type="spellStart"/>
      <w:r w:rsidRPr="0081679E">
        <w:rPr>
          <w:rFonts w:eastAsia="Calibri"/>
          <w:szCs w:val="24"/>
        </w:rPr>
        <w:t>Verganza</w:t>
      </w:r>
      <w:proofErr w:type="spellEnd"/>
      <w:r w:rsidRPr="0081679E">
        <w:rPr>
          <w:rFonts w:eastAsia="Calibri"/>
          <w:szCs w:val="24"/>
        </w:rPr>
        <w:t>, Noveno Regidor Propietario</w:t>
      </w:r>
      <w:r w:rsidRPr="0081679E">
        <w:rPr>
          <w:rFonts w:eastAsia="Calibri"/>
          <w:spacing w:val="-3"/>
          <w:szCs w:val="24"/>
        </w:rPr>
        <w:t>; Nelson Eduardo Figueroa Castillo, Décimo Regidor Propietario, ACUERDA:</w:t>
      </w:r>
    </w:p>
    <w:p w14:paraId="41FEA308" w14:textId="77777777" w:rsidR="00BE405A" w:rsidRPr="0081679E" w:rsidRDefault="00BE405A" w:rsidP="00BE405A">
      <w:pPr>
        <w:spacing w:after="0" w:line="240" w:lineRule="auto"/>
        <w:jc w:val="both"/>
        <w:rPr>
          <w:rFonts w:eastAsia="Calibri"/>
          <w:szCs w:val="24"/>
        </w:rPr>
      </w:pPr>
    </w:p>
    <w:p w14:paraId="60C12F10" w14:textId="77777777" w:rsidR="00BE405A" w:rsidRPr="0081679E" w:rsidRDefault="00BE405A" w:rsidP="00BE405A">
      <w:pPr>
        <w:spacing w:after="0" w:line="240" w:lineRule="auto"/>
        <w:jc w:val="both"/>
        <w:rPr>
          <w:rFonts w:eastAsia="Calibri"/>
          <w:szCs w:val="24"/>
        </w:rPr>
      </w:pPr>
      <w:r w:rsidRPr="0081679E">
        <w:rPr>
          <w:rFonts w:eastAsia="Calibri"/>
          <w:szCs w:val="24"/>
        </w:rPr>
        <w:t xml:space="preserve">1.- Autorizar a la señora Delmy </w:t>
      </w:r>
      <w:proofErr w:type="spellStart"/>
      <w:r w:rsidRPr="0081679E">
        <w:rPr>
          <w:rFonts w:eastAsia="Calibri"/>
          <w:szCs w:val="24"/>
        </w:rPr>
        <w:t>Marilin</w:t>
      </w:r>
      <w:proofErr w:type="spellEnd"/>
      <w:r w:rsidRPr="0081679E">
        <w:rPr>
          <w:rFonts w:eastAsia="Calibri"/>
          <w:szCs w:val="24"/>
        </w:rPr>
        <w:t xml:space="preserve"> Murillos, tesorera municipal para que solicite al Banco Hipotecario el traslado de fondos provenientes de la cuenta </w:t>
      </w:r>
      <w:proofErr w:type="spellStart"/>
      <w:r w:rsidRPr="0081679E">
        <w:rPr>
          <w:rFonts w:eastAsia="Calibri"/>
          <w:szCs w:val="24"/>
        </w:rPr>
        <w:t>N°</w:t>
      </w:r>
      <w:proofErr w:type="spellEnd"/>
      <w:r w:rsidRPr="0081679E">
        <w:rPr>
          <w:rFonts w:eastAsia="Calibri"/>
          <w:szCs w:val="24"/>
        </w:rPr>
        <w:t xml:space="preserve"> 00500003704 FONDO PARA EL DESARROLLO ECONÓMICO Y SOCIAL 75% a la cuenta </w:t>
      </w:r>
      <w:r>
        <w:rPr>
          <w:rFonts w:eastAsia="Calibri"/>
          <w:szCs w:val="24"/>
        </w:rPr>
        <w:t xml:space="preserve">de los proyectos descrito a continuación: </w:t>
      </w:r>
    </w:p>
    <w:p w14:paraId="6E376BC0" w14:textId="77777777" w:rsidR="00BE405A" w:rsidRPr="0081679E" w:rsidRDefault="00BE405A" w:rsidP="00BE405A">
      <w:pPr>
        <w:spacing w:after="0" w:line="240" w:lineRule="auto"/>
        <w:jc w:val="both"/>
        <w:rPr>
          <w:rFonts w:eastAsia="Calibri"/>
          <w:b/>
          <w:szCs w:val="24"/>
        </w:rPr>
      </w:pPr>
    </w:p>
    <w:p w14:paraId="5F2D9704" w14:textId="77777777" w:rsidR="00BE405A" w:rsidRPr="0081679E" w:rsidRDefault="00BE405A" w:rsidP="00BE405A">
      <w:pPr>
        <w:ind w:left="708" w:hanging="708"/>
        <w:jc w:val="both"/>
        <w:rPr>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1"/>
        <w:gridCol w:w="1217"/>
        <w:gridCol w:w="1686"/>
        <w:gridCol w:w="2004"/>
      </w:tblGrid>
      <w:tr w:rsidR="00BE405A" w:rsidRPr="0081679E" w14:paraId="7DEFF589" w14:textId="77777777" w:rsidTr="00BE405A">
        <w:trPr>
          <w:trHeight w:val="569"/>
        </w:trPr>
        <w:tc>
          <w:tcPr>
            <w:tcW w:w="4106" w:type="dxa"/>
          </w:tcPr>
          <w:p w14:paraId="73074E70" w14:textId="77777777" w:rsidR="00BE405A" w:rsidRPr="0081679E" w:rsidRDefault="00BE405A" w:rsidP="00BE405A">
            <w:pPr>
              <w:jc w:val="center"/>
              <w:rPr>
                <w:b/>
              </w:rPr>
            </w:pPr>
            <w:r w:rsidRPr="0081679E">
              <w:rPr>
                <w:b/>
              </w:rPr>
              <w:t>NOMBRE DEL PROYECTO</w:t>
            </w:r>
          </w:p>
        </w:tc>
        <w:tc>
          <w:tcPr>
            <w:tcW w:w="1134" w:type="dxa"/>
          </w:tcPr>
          <w:p w14:paraId="7A5924A8" w14:textId="77777777" w:rsidR="00BE405A" w:rsidRPr="0081679E" w:rsidRDefault="00BE405A" w:rsidP="00BE405A">
            <w:pPr>
              <w:jc w:val="center"/>
              <w:rPr>
                <w:b/>
              </w:rPr>
            </w:pPr>
            <w:r w:rsidRPr="0081679E">
              <w:rPr>
                <w:b/>
              </w:rPr>
              <w:t>CODIGO</w:t>
            </w:r>
          </w:p>
        </w:tc>
        <w:tc>
          <w:tcPr>
            <w:tcW w:w="1701" w:type="dxa"/>
          </w:tcPr>
          <w:p w14:paraId="48E0388B" w14:textId="77777777" w:rsidR="00BE405A" w:rsidRPr="0081679E" w:rsidRDefault="00BE405A" w:rsidP="00BE405A">
            <w:pPr>
              <w:jc w:val="center"/>
              <w:rPr>
                <w:b/>
              </w:rPr>
            </w:pPr>
            <w:r w:rsidRPr="0081679E">
              <w:rPr>
                <w:b/>
              </w:rPr>
              <w:t>NUMERO DE CUENTA</w:t>
            </w:r>
          </w:p>
        </w:tc>
        <w:tc>
          <w:tcPr>
            <w:tcW w:w="1887" w:type="dxa"/>
          </w:tcPr>
          <w:p w14:paraId="5CE5FB8B" w14:textId="77777777" w:rsidR="00BE405A" w:rsidRPr="0081679E" w:rsidRDefault="00BE405A" w:rsidP="00BE405A">
            <w:pPr>
              <w:jc w:val="center"/>
              <w:rPr>
                <w:b/>
              </w:rPr>
            </w:pPr>
            <w:r w:rsidRPr="0081679E">
              <w:rPr>
                <w:b/>
              </w:rPr>
              <w:t>TRASLADO</w:t>
            </w:r>
          </w:p>
        </w:tc>
      </w:tr>
      <w:tr w:rsidR="00BE405A" w:rsidRPr="0081679E" w14:paraId="36DF1F1B" w14:textId="77777777" w:rsidTr="00BE405A">
        <w:tc>
          <w:tcPr>
            <w:tcW w:w="4106" w:type="dxa"/>
          </w:tcPr>
          <w:p w14:paraId="79AB7423" w14:textId="77777777" w:rsidR="00BE405A" w:rsidRPr="0081679E" w:rsidRDefault="00BE405A" w:rsidP="00BE405A">
            <w:pPr>
              <w:rPr>
                <w:szCs w:val="24"/>
              </w:rPr>
            </w:pPr>
            <w:r w:rsidRPr="0081679E">
              <w:rPr>
                <w:rFonts w:eastAsia="Calibri"/>
                <w:szCs w:val="24"/>
              </w:rPr>
              <w:t>CONSTRUCCION DE PLANTA DE TRATAMIENTO DE LAS AGUAS RESIDUALES DEL MUNICIPIO DE METAPAN</w:t>
            </w:r>
          </w:p>
        </w:tc>
        <w:tc>
          <w:tcPr>
            <w:tcW w:w="1134" w:type="dxa"/>
          </w:tcPr>
          <w:p w14:paraId="41936E28" w14:textId="77777777" w:rsidR="00BE405A" w:rsidRPr="0081679E" w:rsidRDefault="00BE405A" w:rsidP="00BE405A">
            <w:pPr>
              <w:ind w:left="708" w:hanging="708"/>
              <w:jc w:val="center"/>
              <w:rPr>
                <w:szCs w:val="24"/>
              </w:rPr>
            </w:pPr>
            <w:r w:rsidRPr="0081679E">
              <w:rPr>
                <w:szCs w:val="24"/>
              </w:rPr>
              <w:t>17006</w:t>
            </w:r>
          </w:p>
        </w:tc>
        <w:tc>
          <w:tcPr>
            <w:tcW w:w="1701" w:type="dxa"/>
          </w:tcPr>
          <w:p w14:paraId="4FF5CFB8" w14:textId="77777777" w:rsidR="00BE405A" w:rsidRPr="0081679E" w:rsidRDefault="00BE405A" w:rsidP="00BE405A">
            <w:pPr>
              <w:ind w:left="708" w:hanging="708"/>
              <w:jc w:val="center"/>
              <w:rPr>
                <w:szCs w:val="24"/>
              </w:rPr>
            </w:pPr>
            <w:r w:rsidRPr="0081679E">
              <w:rPr>
                <w:rFonts w:eastAsia="Calibri"/>
                <w:szCs w:val="24"/>
              </w:rPr>
              <w:t>00500003879</w:t>
            </w:r>
          </w:p>
        </w:tc>
        <w:tc>
          <w:tcPr>
            <w:tcW w:w="1887" w:type="dxa"/>
          </w:tcPr>
          <w:p w14:paraId="242EA1DC" w14:textId="77777777" w:rsidR="00BE405A" w:rsidRPr="0081679E" w:rsidRDefault="00BE405A" w:rsidP="00BE405A">
            <w:pPr>
              <w:ind w:left="708" w:hanging="708"/>
              <w:jc w:val="center"/>
              <w:rPr>
                <w:szCs w:val="24"/>
              </w:rPr>
            </w:pPr>
            <w:r w:rsidRPr="0081679E">
              <w:rPr>
                <w:szCs w:val="24"/>
              </w:rPr>
              <w:t>$</w:t>
            </w:r>
            <w:r>
              <w:rPr>
                <w:szCs w:val="24"/>
              </w:rPr>
              <w:t>5</w:t>
            </w:r>
            <w:r w:rsidRPr="0081679E">
              <w:rPr>
                <w:szCs w:val="24"/>
              </w:rPr>
              <w:t>,000.00</w:t>
            </w:r>
          </w:p>
          <w:p w14:paraId="2C042A7F" w14:textId="77777777" w:rsidR="00BE405A" w:rsidRPr="0081679E" w:rsidRDefault="00BE405A" w:rsidP="00BE405A">
            <w:pPr>
              <w:ind w:left="708" w:hanging="708"/>
              <w:jc w:val="center"/>
              <w:rPr>
                <w:szCs w:val="24"/>
              </w:rPr>
            </w:pPr>
          </w:p>
        </w:tc>
      </w:tr>
      <w:tr w:rsidR="00BE405A" w:rsidRPr="0081679E" w14:paraId="1450DE89" w14:textId="77777777" w:rsidTr="00BE405A">
        <w:tc>
          <w:tcPr>
            <w:tcW w:w="4106" w:type="dxa"/>
          </w:tcPr>
          <w:p w14:paraId="28B927E6" w14:textId="77777777" w:rsidR="00BE405A" w:rsidRPr="0081679E" w:rsidRDefault="00BE405A" w:rsidP="00BE405A">
            <w:pPr>
              <w:rPr>
                <w:rFonts w:eastAsia="Calibri"/>
                <w:szCs w:val="24"/>
              </w:rPr>
            </w:pPr>
            <w:r>
              <w:rPr>
                <w:rFonts w:eastAsia="Calibri"/>
                <w:szCs w:val="24"/>
              </w:rPr>
              <w:t xml:space="preserve">INTRODUCCIÓN DE AGUA POTABLE EN CASERÍO MAL </w:t>
            </w:r>
            <w:r>
              <w:rPr>
                <w:rFonts w:eastAsia="Calibri"/>
                <w:szCs w:val="24"/>
              </w:rPr>
              <w:lastRenderedPageBreak/>
              <w:t xml:space="preserve">PASO Y PINITOS, CANTÓN MAL PASO METAPÁN. </w:t>
            </w:r>
          </w:p>
        </w:tc>
        <w:tc>
          <w:tcPr>
            <w:tcW w:w="1134" w:type="dxa"/>
          </w:tcPr>
          <w:p w14:paraId="623C7B45" w14:textId="77777777" w:rsidR="00BE405A" w:rsidRPr="0081679E" w:rsidRDefault="00BE405A" w:rsidP="00BE405A">
            <w:pPr>
              <w:ind w:left="708" w:hanging="708"/>
              <w:jc w:val="center"/>
              <w:rPr>
                <w:szCs w:val="24"/>
              </w:rPr>
            </w:pPr>
            <w:r>
              <w:rPr>
                <w:szCs w:val="24"/>
              </w:rPr>
              <w:lastRenderedPageBreak/>
              <w:t>20041</w:t>
            </w:r>
          </w:p>
        </w:tc>
        <w:tc>
          <w:tcPr>
            <w:tcW w:w="1701" w:type="dxa"/>
          </w:tcPr>
          <w:p w14:paraId="4551E24E" w14:textId="77777777" w:rsidR="00BE405A" w:rsidRPr="0081679E" w:rsidRDefault="00BE405A" w:rsidP="00BE405A">
            <w:pPr>
              <w:ind w:left="708" w:hanging="708"/>
              <w:jc w:val="center"/>
              <w:rPr>
                <w:rFonts w:eastAsia="Calibri"/>
                <w:szCs w:val="24"/>
              </w:rPr>
            </w:pPr>
            <w:r>
              <w:rPr>
                <w:rFonts w:eastAsia="Calibri"/>
                <w:szCs w:val="24"/>
              </w:rPr>
              <w:t>00500006630</w:t>
            </w:r>
          </w:p>
        </w:tc>
        <w:tc>
          <w:tcPr>
            <w:tcW w:w="1887" w:type="dxa"/>
          </w:tcPr>
          <w:p w14:paraId="716394D0" w14:textId="77777777" w:rsidR="00BE405A" w:rsidRPr="0081679E" w:rsidRDefault="00BE405A" w:rsidP="00BE405A">
            <w:pPr>
              <w:ind w:left="708" w:hanging="708"/>
              <w:jc w:val="center"/>
              <w:rPr>
                <w:szCs w:val="24"/>
              </w:rPr>
            </w:pPr>
            <w:r>
              <w:rPr>
                <w:szCs w:val="24"/>
              </w:rPr>
              <w:t>$5,000.00</w:t>
            </w:r>
          </w:p>
        </w:tc>
      </w:tr>
      <w:tr w:rsidR="00BE405A" w:rsidRPr="0081679E" w14:paraId="52569858" w14:textId="77777777" w:rsidTr="00BE405A">
        <w:tc>
          <w:tcPr>
            <w:tcW w:w="4106" w:type="dxa"/>
          </w:tcPr>
          <w:p w14:paraId="7D75E1B1" w14:textId="77777777" w:rsidR="00BE405A" w:rsidRPr="0081679E" w:rsidRDefault="00BE405A" w:rsidP="00BE405A">
            <w:pPr>
              <w:ind w:left="708" w:hanging="708"/>
              <w:jc w:val="both"/>
              <w:rPr>
                <w:b/>
                <w:szCs w:val="24"/>
              </w:rPr>
            </w:pPr>
            <w:r w:rsidRPr="0081679E">
              <w:rPr>
                <w:b/>
                <w:szCs w:val="24"/>
              </w:rPr>
              <w:t>TOTAL-</w:t>
            </w:r>
          </w:p>
        </w:tc>
        <w:tc>
          <w:tcPr>
            <w:tcW w:w="1134" w:type="dxa"/>
          </w:tcPr>
          <w:p w14:paraId="2E603EC9" w14:textId="77777777" w:rsidR="00BE405A" w:rsidRPr="0081679E" w:rsidRDefault="00BE405A" w:rsidP="00BE405A">
            <w:pPr>
              <w:ind w:left="708" w:hanging="708"/>
              <w:jc w:val="both"/>
              <w:rPr>
                <w:b/>
                <w:szCs w:val="24"/>
              </w:rPr>
            </w:pPr>
          </w:p>
        </w:tc>
        <w:tc>
          <w:tcPr>
            <w:tcW w:w="1701" w:type="dxa"/>
          </w:tcPr>
          <w:p w14:paraId="3D5565AF" w14:textId="77777777" w:rsidR="00BE405A" w:rsidRPr="0081679E" w:rsidRDefault="00BE405A" w:rsidP="00BE405A">
            <w:pPr>
              <w:ind w:left="708" w:hanging="708"/>
              <w:jc w:val="both"/>
              <w:rPr>
                <w:b/>
                <w:szCs w:val="24"/>
              </w:rPr>
            </w:pPr>
          </w:p>
        </w:tc>
        <w:tc>
          <w:tcPr>
            <w:tcW w:w="1887" w:type="dxa"/>
          </w:tcPr>
          <w:p w14:paraId="102ABB0D" w14:textId="77777777" w:rsidR="00BE405A" w:rsidRPr="0081679E" w:rsidRDefault="00BE405A" w:rsidP="00BE405A">
            <w:pPr>
              <w:ind w:left="708" w:hanging="708"/>
              <w:jc w:val="both"/>
              <w:rPr>
                <w:b/>
                <w:szCs w:val="24"/>
              </w:rPr>
            </w:pPr>
            <w:r w:rsidRPr="0081679E">
              <w:rPr>
                <w:b/>
                <w:szCs w:val="24"/>
              </w:rPr>
              <w:t xml:space="preserve">     $10,000.00</w:t>
            </w:r>
          </w:p>
        </w:tc>
      </w:tr>
    </w:tbl>
    <w:p w14:paraId="5F1F51C4" w14:textId="77777777" w:rsidR="00BE405A" w:rsidRPr="0081679E" w:rsidRDefault="00BE405A" w:rsidP="00BE405A">
      <w:pPr>
        <w:rPr>
          <w:szCs w:val="24"/>
        </w:rPr>
      </w:pPr>
    </w:p>
    <w:p w14:paraId="4F90B853" w14:textId="77777777" w:rsidR="00BE405A" w:rsidRPr="0081679E" w:rsidRDefault="00BE405A" w:rsidP="00BE405A">
      <w:pPr>
        <w:rPr>
          <w:szCs w:val="24"/>
        </w:rPr>
      </w:pPr>
      <w:r w:rsidRPr="0081679E">
        <w:rPr>
          <w:szCs w:val="24"/>
        </w:rPr>
        <w:t>COMUNIQUESE.</w:t>
      </w:r>
    </w:p>
    <w:p w14:paraId="7DFC261C" w14:textId="77777777" w:rsidR="00BE405A" w:rsidRDefault="00BE405A" w:rsidP="00BE405A">
      <w:pPr>
        <w:tabs>
          <w:tab w:val="left" w:pos="1814"/>
        </w:tabs>
        <w:jc w:val="both"/>
        <w:rPr>
          <w:lang w:eastAsia="es-SV"/>
        </w:rPr>
      </w:pPr>
    </w:p>
    <w:p w14:paraId="4D4EF7D5" w14:textId="77777777" w:rsidR="00BE405A" w:rsidRPr="00C11E2F" w:rsidRDefault="00BE405A" w:rsidP="00BE405A">
      <w:pPr>
        <w:spacing w:line="240" w:lineRule="auto"/>
        <w:jc w:val="both"/>
        <w:rPr>
          <w:rFonts w:eastAsia="Calibri"/>
          <w:szCs w:val="24"/>
        </w:rPr>
      </w:pPr>
      <w:r w:rsidRPr="00C11E2F">
        <w:rPr>
          <w:rFonts w:eastAsia="Calibri"/>
          <w:b/>
          <w:szCs w:val="24"/>
          <w:u w:val="single"/>
        </w:rPr>
        <w:t xml:space="preserve">ACUERDO NÚMERO </w:t>
      </w:r>
      <w:r>
        <w:rPr>
          <w:rFonts w:eastAsia="Calibri"/>
          <w:b/>
          <w:szCs w:val="24"/>
          <w:u w:val="single"/>
        </w:rPr>
        <w:t xml:space="preserve">VEINTIDOS: </w:t>
      </w:r>
    </w:p>
    <w:p w14:paraId="6986835D" w14:textId="77777777" w:rsidR="00BE405A" w:rsidRDefault="00BE405A" w:rsidP="00BE405A">
      <w:pPr>
        <w:autoSpaceDE w:val="0"/>
        <w:autoSpaceDN w:val="0"/>
        <w:adjustRightInd w:val="0"/>
        <w:spacing w:after="0" w:line="240" w:lineRule="auto"/>
        <w:jc w:val="both"/>
        <w:rPr>
          <w:rFonts w:eastAsia="Calibri"/>
          <w:b/>
          <w:szCs w:val="24"/>
        </w:rPr>
      </w:pPr>
      <w:r w:rsidRPr="00C11E2F">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C11E2F">
        <w:rPr>
          <w:rFonts w:eastAsia="Calibri"/>
          <w:b/>
          <w:szCs w:val="24"/>
        </w:rPr>
        <w:t xml:space="preserve">ES CONFORME </w:t>
      </w:r>
      <w:r w:rsidRPr="00C11E2F">
        <w:rPr>
          <w:rFonts w:eastAsia="Calibri"/>
          <w:szCs w:val="24"/>
        </w:rPr>
        <w:t xml:space="preserve">del Jefe de la respectiva dependencia concede licencia, comprendidos del </w:t>
      </w:r>
      <w:proofErr w:type="gramStart"/>
      <w:r w:rsidRPr="00C11E2F">
        <w:rPr>
          <w:rFonts w:eastAsia="Calibri"/>
          <w:szCs w:val="24"/>
        </w:rPr>
        <w:t xml:space="preserve">día </w:t>
      </w:r>
      <w:r>
        <w:rPr>
          <w:rFonts w:eastAsia="Calibri"/>
          <w:szCs w:val="24"/>
        </w:rPr>
        <w:t xml:space="preserve"> </w:t>
      </w:r>
      <w:r w:rsidRPr="00702F76">
        <w:rPr>
          <w:rFonts w:eastAsia="Calibri"/>
          <w:b/>
          <w:bCs/>
          <w:szCs w:val="24"/>
        </w:rPr>
        <w:t>24</w:t>
      </w:r>
      <w:proofErr w:type="gramEnd"/>
      <w:r w:rsidRPr="00702F76">
        <w:rPr>
          <w:rFonts w:eastAsia="Calibri"/>
          <w:b/>
          <w:bCs/>
          <w:szCs w:val="24"/>
        </w:rPr>
        <w:t xml:space="preserve"> de enero al 15 de mayo del 2021</w:t>
      </w:r>
      <w:r>
        <w:rPr>
          <w:rFonts w:eastAsia="Calibri"/>
          <w:szCs w:val="24"/>
        </w:rPr>
        <w:t xml:space="preserve"> a la señora </w:t>
      </w:r>
      <w:r w:rsidRPr="00702F76">
        <w:rPr>
          <w:rFonts w:eastAsia="Calibri"/>
          <w:b/>
          <w:bCs/>
          <w:szCs w:val="24"/>
        </w:rPr>
        <w:t>SUSANA ANDREA URBINA DE GARCÍA.</w:t>
      </w:r>
      <w:r>
        <w:rPr>
          <w:rFonts w:eastAsia="Calibri"/>
          <w:szCs w:val="24"/>
        </w:rPr>
        <w:t xml:space="preserve">  PROFESORA, en la Unidad de Promoción Social</w:t>
      </w:r>
      <w:r w:rsidRPr="00B71A4D">
        <w:rPr>
          <w:rFonts w:eastAsia="Calibri"/>
          <w:bCs/>
          <w:szCs w:val="24"/>
        </w:rPr>
        <w:t>;</w:t>
      </w:r>
      <w:r w:rsidRPr="00C11E2F">
        <w:rPr>
          <w:rFonts w:eastAsia="Calibri"/>
          <w:b/>
          <w:szCs w:val="24"/>
        </w:rPr>
        <w:t xml:space="preserve"> </w:t>
      </w:r>
      <w:r w:rsidRPr="00C11E2F">
        <w:rPr>
          <w:rFonts w:eastAsia="Calibri"/>
          <w:szCs w:val="24"/>
        </w:rPr>
        <w:t xml:space="preserve">por motivo de </w:t>
      </w:r>
      <w:r w:rsidRPr="00C11E2F">
        <w:rPr>
          <w:rFonts w:eastAsia="Calibri"/>
          <w:b/>
          <w:szCs w:val="24"/>
        </w:rPr>
        <w:t xml:space="preserve">Maternidad </w:t>
      </w:r>
      <w:r w:rsidRPr="00C11E2F">
        <w:rPr>
          <w:rFonts w:eastAsia="Calibri"/>
          <w:szCs w:val="24"/>
        </w:rPr>
        <w:t xml:space="preserve">con constancia de incapacidad; expedida por el Instituto Salvadoreño del Seguro Social </w:t>
      </w:r>
      <w:r w:rsidRPr="00C11E2F">
        <w:rPr>
          <w:rFonts w:eastAsia="Calibri"/>
          <w:b/>
          <w:szCs w:val="24"/>
        </w:rPr>
        <w:t>(I.S.S.S)</w:t>
      </w:r>
      <w:r w:rsidRPr="00C11E2F">
        <w:rPr>
          <w:rFonts w:eastAsia="Calibri"/>
          <w:szCs w:val="24"/>
        </w:rPr>
        <w:t xml:space="preserve"> con un período de incapacidad de </w:t>
      </w:r>
      <w:r w:rsidRPr="00C11E2F">
        <w:rPr>
          <w:rFonts w:eastAsia="Calibri"/>
          <w:b/>
          <w:szCs w:val="24"/>
        </w:rPr>
        <w:t>112 días</w:t>
      </w:r>
      <w:r w:rsidRPr="00C11E2F">
        <w:rPr>
          <w:rFonts w:eastAsia="Calibri"/>
          <w:szCs w:val="24"/>
        </w:rPr>
        <w:t xml:space="preserve">, de los cuales ninguno será pagado por esta Administración en cumplimiento al artículo 2 del Decreto número 133 de fecha 20 de diciembre del año dos mil; dictado por la Presidencia de la </w:t>
      </w:r>
      <w:proofErr w:type="gramStart"/>
      <w:r w:rsidRPr="00C11E2F">
        <w:rPr>
          <w:rFonts w:eastAsia="Calibri"/>
          <w:szCs w:val="24"/>
        </w:rPr>
        <w:t>República.-</w:t>
      </w:r>
      <w:proofErr w:type="gramEnd"/>
      <w:r w:rsidRPr="00C11E2F">
        <w:rPr>
          <w:rFonts w:eastAsia="Calibri"/>
          <w:szCs w:val="24"/>
        </w:rPr>
        <w:t xml:space="preserve"> </w:t>
      </w:r>
      <w:r w:rsidRPr="00C11E2F">
        <w:rPr>
          <w:rFonts w:eastAsia="Calibri"/>
          <w:b/>
          <w:szCs w:val="24"/>
        </w:rPr>
        <w:t>COMUNÍQUESE.-</w:t>
      </w:r>
    </w:p>
    <w:p w14:paraId="686A7095" w14:textId="77777777" w:rsidR="00BE405A" w:rsidRDefault="00BE405A" w:rsidP="00BE405A">
      <w:pPr>
        <w:autoSpaceDE w:val="0"/>
        <w:autoSpaceDN w:val="0"/>
        <w:adjustRightInd w:val="0"/>
        <w:spacing w:after="0" w:line="240" w:lineRule="auto"/>
        <w:jc w:val="both"/>
        <w:rPr>
          <w:rFonts w:eastAsia="Calibri"/>
          <w:b/>
          <w:szCs w:val="24"/>
        </w:rPr>
      </w:pPr>
    </w:p>
    <w:p w14:paraId="566DF040" w14:textId="77777777" w:rsidR="00BE405A" w:rsidRDefault="00BE405A" w:rsidP="00BE405A">
      <w:pPr>
        <w:autoSpaceDE w:val="0"/>
        <w:autoSpaceDN w:val="0"/>
        <w:adjustRightInd w:val="0"/>
        <w:spacing w:after="0" w:line="240" w:lineRule="auto"/>
        <w:jc w:val="both"/>
        <w:rPr>
          <w:rFonts w:eastAsia="Calibri"/>
          <w:b/>
          <w:szCs w:val="24"/>
        </w:rPr>
      </w:pPr>
    </w:p>
    <w:p w14:paraId="52A6A536" w14:textId="77777777" w:rsidR="00BE405A" w:rsidRDefault="00BE405A" w:rsidP="00BE405A">
      <w:pPr>
        <w:autoSpaceDE w:val="0"/>
        <w:autoSpaceDN w:val="0"/>
        <w:adjustRightInd w:val="0"/>
        <w:spacing w:after="0" w:line="240" w:lineRule="auto"/>
        <w:jc w:val="both"/>
        <w:rPr>
          <w:rFonts w:eastAsia="Calibri"/>
          <w:b/>
          <w:szCs w:val="24"/>
          <w:u w:val="single"/>
        </w:rPr>
      </w:pPr>
      <w:r w:rsidRPr="00B71A4D">
        <w:rPr>
          <w:rFonts w:eastAsia="Calibri"/>
          <w:b/>
          <w:szCs w:val="24"/>
          <w:u w:val="single"/>
        </w:rPr>
        <w:t>ACUERDO NÚMERO VEINTITRÉS:</w:t>
      </w:r>
    </w:p>
    <w:p w14:paraId="5E1CD9EA" w14:textId="77777777" w:rsidR="00BE405A" w:rsidRDefault="00BE405A" w:rsidP="00BE405A">
      <w:pPr>
        <w:autoSpaceDE w:val="0"/>
        <w:autoSpaceDN w:val="0"/>
        <w:adjustRightInd w:val="0"/>
        <w:spacing w:after="0" w:line="240" w:lineRule="auto"/>
        <w:jc w:val="both"/>
        <w:rPr>
          <w:rFonts w:eastAsia="Calibri"/>
          <w:szCs w:val="24"/>
        </w:rPr>
      </w:pPr>
      <w:r w:rsidRPr="00C11E2F">
        <w:rPr>
          <w:rFonts w:eastAsia="Calibri"/>
          <w:szCs w:val="24"/>
        </w:rPr>
        <w:t>El Concejo Municipal de Metapán, en uso de las facultades que el Código Municipal les confiere y</w:t>
      </w:r>
      <w:r>
        <w:rPr>
          <w:rFonts w:eastAsia="Calibri"/>
          <w:szCs w:val="24"/>
        </w:rPr>
        <w:t xml:space="preserve"> considerando: Que debido a la incapacidad presentada por la señora </w:t>
      </w:r>
      <w:r w:rsidRPr="00702F76">
        <w:rPr>
          <w:rFonts w:eastAsia="Calibri"/>
          <w:b/>
          <w:bCs/>
          <w:szCs w:val="24"/>
        </w:rPr>
        <w:t>SUSANA ANDREA URBINA DE GARCÍA.</w:t>
      </w:r>
      <w:r>
        <w:rPr>
          <w:rFonts w:eastAsia="Calibri"/>
          <w:szCs w:val="24"/>
        </w:rPr>
        <w:t xml:space="preserve">  PROFESORA, en la Unidad de Promoción Social. Se ve la necesidad de contratar a un profesor de forma eventual, por tanto el Concejo Municipal ACUERDA: Nombrar de forma eventual y a medio tiempo al Sr. IRVIN GEOVANY GARCÍACALDERÓN, con DUI </w:t>
      </w:r>
      <w:proofErr w:type="spellStart"/>
      <w:r>
        <w:rPr>
          <w:rFonts w:eastAsia="Calibri"/>
          <w:szCs w:val="24"/>
        </w:rPr>
        <w:t>N°</w:t>
      </w:r>
      <w:proofErr w:type="spellEnd"/>
      <w:r>
        <w:rPr>
          <w:rFonts w:eastAsia="Calibri"/>
          <w:szCs w:val="24"/>
        </w:rPr>
        <w:t xml:space="preserve"> </w:t>
      </w:r>
      <w:proofErr w:type="spellStart"/>
      <w:proofErr w:type="gramStart"/>
      <w:r>
        <w:rPr>
          <w:rFonts w:eastAsia="Calibri"/>
          <w:szCs w:val="24"/>
        </w:rPr>
        <w:t>xxxxxxxxxxx</w:t>
      </w:r>
      <w:proofErr w:type="spellEnd"/>
      <w:r>
        <w:rPr>
          <w:rFonts w:eastAsia="Calibri"/>
          <w:szCs w:val="24"/>
        </w:rPr>
        <w:t xml:space="preserve">  y</w:t>
      </w:r>
      <w:proofErr w:type="gramEnd"/>
      <w:r>
        <w:rPr>
          <w:rFonts w:eastAsia="Calibri"/>
          <w:szCs w:val="24"/>
        </w:rPr>
        <w:t xml:space="preserve"> NIT. </w:t>
      </w:r>
      <w:proofErr w:type="spellStart"/>
      <w:r>
        <w:rPr>
          <w:rFonts w:eastAsia="Calibri"/>
          <w:szCs w:val="24"/>
        </w:rPr>
        <w:t>xxxxxxxxxxxxxx</w:t>
      </w:r>
      <w:proofErr w:type="spellEnd"/>
      <w:r>
        <w:rPr>
          <w:rFonts w:eastAsia="Calibri"/>
          <w:szCs w:val="24"/>
        </w:rPr>
        <w:t xml:space="preserve">, como profesor interino, en la unidad de promoción social, durante el período del 01 de febrero al 15 de mayo del 2021, quien devengará la cantidad de $200.00 dólares mensuales, dicho gasto deberá aplicarse al código </w:t>
      </w:r>
      <w:proofErr w:type="spellStart"/>
      <w:r>
        <w:rPr>
          <w:rFonts w:eastAsia="Calibri"/>
          <w:szCs w:val="24"/>
        </w:rPr>
        <w:t>N°</w:t>
      </w:r>
      <w:proofErr w:type="spellEnd"/>
      <w:r>
        <w:rPr>
          <w:rFonts w:eastAsia="Calibri"/>
          <w:szCs w:val="24"/>
        </w:rPr>
        <w:t xml:space="preserve"> 51101 de la línea 0101, fondos propios.</w:t>
      </w:r>
    </w:p>
    <w:p w14:paraId="13E0C2EC" w14:textId="77777777" w:rsidR="00BE405A" w:rsidRPr="00B71A4D" w:rsidRDefault="00BE405A" w:rsidP="00BE405A">
      <w:pPr>
        <w:autoSpaceDE w:val="0"/>
        <w:autoSpaceDN w:val="0"/>
        <w:adjustRightInd w:val="0"/>
        <w:spacing w:after="0" w:line="240" w:lineRule="auto"/>
        <w:jc w:val="both"/>
        <w:rPr>
          <w:rFonts w:eastAsia="Calibri"/>
          <w:bCs/>
          <w:szCs w:val="24"/>
        </w:rPr>
      </w:pPr>
    </w:p>
    <w:p w14:paraId="30A29434" w14:textId="77777777" w:rsidR="00BE405A" w:rsidRPr="009B4B84" w:rsidRDefault="00BE405A" w:rsidP="00BE405A">
      <w:pPr>
        <w:autoSpaceDE w:val="0"/>
        <w:autoSpaceDN w:val="0"/>
        <w:adjustRightInd w:val="0"/>
        <w:spacing w:after="0" w:line="240" w:lineRule="auto"/>
        <w:jc w:val="both"/>
        <w:rPr>
          <w:rFonts w:eastAsia="Calibri"/>
          <w:szCs w:val="24"/>
        </w:rPr>
      </w:pPr>
    </w:p>
    <w:p w14:paraId="681C58C5" w14:textId="77777777" w:rsidR="00BE405A" w:rsidRPr="00C54A0E" w:rsidRDefault="00BE405A" w:rsidP="00BE405A">
      <w:pPr>
        <w:tabs>
          <w:tab w:val="left" w:pos="922"/>
          <w:tab w:val="left" w:pos="7797"/>
        </w:tabs>
        <w:spacing w:after="0" w:line="240" w:lineRule="auto"/>
        <w:contextualSpacing/>
        <w:rPr>
          <w:rFonts w:eastAsia="Times New Roman"/>
          <w:b/>
          <w:szCs w:val="24"/>
          <w:u w:val="single"/>
          <w:lang w:eastAsia="es-ES"/>
        </w:rPr>
      </w:pPr>
      <w:r w:rsidRPr="00C54A0E">
        <w:rPr>
          <w:rFonts w:eastAsia="Times New Roman"/>
          <w:b/>
          <w:szCs w:val="24"/>
          <w:u w:val="single"/>
          <w:lang w:eastAsia="es-ES"/>
        </w:rPr>
        <w:t>ACUERDO NÚMERO</w:t>
      </w:r>
      <w:r>
        <w:rPr>
          <w:rFonts w:eastAsia="Times New Roman"/>
          <w:b/>
          <w:szCs w:val="24"/>
          <w:u w:val="single"/>
          <w:lang w:eastAsia="es-ES"/>
        </w:rPr>
        <w:t xml:space="preserve"> VEINTICUATRO: </w:t>
      </w:r>
      <w:r w:rsidRPr="00C54A0E">
        <w:rPr>
          <w:rFonts w:eastAsia="Times New Roman"/>
          <w:b/>
          <w:szCs w:val="24"/>
          <w:u w:val="single"/>
          <w:lang w:eastAsia="es-ES"/>
        </w:rPr>
        <w:t xml:space="preserve">  </w:t>
      </w:r>
    </w:p>
    <w:p w14:paraId="22865B27" w14:textId="77777777" w:rsidR="00BE405A" w:rsidRPr="00C54A0E" w:rsidRDefault="00BE405A" w:rsidP="00BE405A">
      <w:pPr>
        <w:tabs>
          <w:tab w:val="left" w:pos="922"/>
          <w:tab w:val="left" w:pos="7797"/>
        </w:tabs>
        <w:spacing w:after="0" w:line="240" w:lineRule="auto"/>
        <w:contextualSpacing/>
        <w:rPr>
          <w:rFonts w:eastAsia="Calibri"/>
          <w:szCs w:val="24"/>
        </w:rPr>
      </w:pPr>
      <w:r w:rsidRPr="00C54A0E">
        <w:rPr>
          <w:rFonts w:eastAsia="Times New Roman"/>
          <w:b/>
          <w:szCs w:val="24"/>
          <w:u w:val="single"/>
          <w:lang w:eastAsia="es-ES"/>
        </w:rPr>
        <w:t xml:space="preserve">           </w:t>
      </w:r>
    </w:p>
    <w:p w14:paraId="1763BBFD" w14:textId="77777777" w:rsidR="00BE405A" w:rsidRPr="00C54A0E" w:rsidRDefault="00BE405A" w:rsidP="00BE405A">
      <w:pPr>
        <w:spacing w:after="0" w:line="240" w:lineRule="auto"/>
        <w:jc w:val="both"/>
        <w:rPr>
          <w:rFonts w:eastAsia="Times New Roman"/>
          <w:b/>
          <w:szCs w:val="24"/>
        </w:rPr>
      </w:pPr>
      <w:r w:rsidRPr="00C54A0E">
        <w:rPr>
          <w:rFonts w:eastAsia="Times New Roman"/>
          <w:b/>
          <w:szCs w:val="24"/>
        </w:rPr>
        <w:t>EL CONCEJO MUNICIPAL DE METAPÁN, DEPARTAMENTO DE SANTA ANA</w:t>
      </w:r>
    </w:p>
    <w:p w14:paraId="682FA410" w14:textId="77777777" w:rsidR="00BE405A" w:rsidRPr="00C54A0E" w:rsidRDefault="00BE405A" w:rsidP="00BE405A">
      <w:pPr>
        <w:autoSpaceDE w:val="0"/>
        <w:autoSpaceDN w:val="0"/>
        <w:adjustRightInd w:val="0"/>
        <w:spacing w:after="0" w:line="240" w:lineRule="auto"/>
        <w:jc w:val="both"/>
        <w:rPr>
          <w:rFonts w:eastAsia="Calibri"/>
          <w:b/>
          <w:bCs/>
          <w:szCs w:val="24"/>
        </w:rPr>
      </w:pPr>
    </w:p>
    <w:p w14:paraId="06B5DAC6" w14:textId="77777777" w:rsidR="00BE405A" w:rsidRPr="00C54A0E" w:rsidRDefault="00BE405A" w:rsidP="00BE405A">
      <w:pPr>
        <w:autoSpaceDE w:val="0"/>
        <w:autoSpaceDN w:val="0"/>
        <w:adjustRightInd w:val="0"/>
        <w:spacing w:after="0" w:line="240" w:lineRule="auto"/>
        <w:jc w:val="both"/>
        <w:rPr>
          <w:rFonts w:eastAsia="Calibri"/>
          <w:bCs/>
          <w:szCs w:val="24"/>
        </w:rPr>
      </w:pPr>
      <w:r w:rsidRPr="00C54A0E">
        <w:rPr>
          <w:rFonts w:eastAsia="Calibri"/>
          <w:b/>
          <w:bCs/>
          <w:szCs w:val="24"/>
        </w:rPr>
        <w:t>CONSIDERANDO</w:t>
      </w:r>
      <w:r w:rsidRPr="00C54A0E">
        <w:rPr>
          <w:rFonts w:eastAsia="Calibri"/>
          <w:bCs/>
          <w:szCs w:val="24"/>
        </w:rPr>
        <w:t>:</w:t>
      </w:r>
    </w:p>
    <w:p w14:paraId="0996930F" w14:textId="77777777" w:rsidR="00BE405A" w:rsidRPr="00C54A0E" w:rsidRDefault="00BE405A" w:rsidP="00BE405A">
      <w:pPr>
        <w:autoSpaceDE w:val="0"/>
        <w:autoSpaceDN w:val="0"/>
        <w:adjustRightInd w:val="0"/>
        <w:spacing w:after="0" w:line="240" w:lineRule="auto"/>
        <w:jc w:val="both"/>
        <w:rPr>
          <w:rFonts w:eastAsia="Calibri"/>
          <w:bCs/>
          <w:szCs w:val="24"/>
        </w:rPr>
      </w:pPr>
    </w:p>
    <w:p w14:paraId="7094519B" w14:textId="77777777" w:rsidR="00BE405A" w:rsidRPr="00C54A0E" w:rsidRDefault="00BE405A" w:rsidP="00BE405A">
      <w:pPr>
        <w:autoSpaceDE w:val="0"/>
        <w:autoSpaceDN w:val="0"/>
        <w:adjustRightInd w:val="0"/>
        <w:spacing w:after="0" w:line="240" w:lineRule="auto"/>
        <w:jc w:val="both"/>
        <w:rPr>
          <w:rFonts w:eastAsia="Calibri"/>
          <w:bCs/>
          <w:szCs w:val="24"/>
        </w:rPr>
      </w:pPr>
      <w:r w:rsidRPr="00C54A0E">
        <w:rPr>
          <w:rFonts w:eastAsia="Calibri"/>
          <w:bCs/>
          <w:szCs w:val="24"/>
        </w:rPr>
        <w:t xml:space="preserve">1- Que </w:t>
      </w:r>
      <w:r w:rsidRPr="00C54A0E">
        <w:rPr>
          <w:rFonts w:eastAsia="Calibri"/>
          <w:szCs w:val="24"/>
        </w:rPr>
        <w:t>la Municipalidad de Metapán ejecuta un programa de becas para jóvenes de escasos recursos económicos, con el objetivo de que puedan realizar estudios superiores en universidades e institutos superiores.</w:t>
      </w:r>
    </w:p>
    <w:p w14:paraId="050B9921" w14:textId="77777777" w:rsidR="00BE405A" w:rsidRPr="00C54A0E" w:rsidRDefault="00BE405A" w:rsidP="00BE405A">
      <w:pPr>
        <w:autoSpaceDE w:val="0"/>
        <w:autoSpaceDN w:val="0"/>
        <w:adjustRightInd w:val="0"/>
        <w:spacing w:after="0" w:line="240" w:lineRule="auto"/>
        <w:jc w:val="both"/>
        <w:rPr>
          <w:rFonts w:eastAsia="Calibri"/>
          <w:bCs/>
          <w:szCs w:val="24"/>
        </w:rPr>
      </w:pPr>
      <w:r w:rsidRPr="00C54A0E">
        <w:rPr>
          <w:rFonts w:eastAsia="Calibri"/>
          <w:bCs/>
          <w:szCs w:val="24"/>
        </w:rPr>
        <w:t>2.- Que el artículo 4 numeral 4 del Código Municipal establece dentro de sus competencias la promoción de la educación, la cultura, el deporte, la recreación, las ciencias y las artes;</w:t>
      </w:r>
    </w:p>
    <w:p w14:paraId="28FE372B" w14:textId="77777777" w:rsidR="00BE405A" w:rsidRPr="00C54A0E" w:rsidRDefault="00BE405A" w:rsidP="00BE405A">
      <w:pPr>
        <w:autoSpaceDE w:val="0"/>
        <w:autoSpaceDN w:val="0"/>
        <w:adjustRightInd w:val="0"/>
        <w:spacing w:after="0" w:line="240" w:lineRule="auto"/>
        <w:jc w:val="both"/>
        <w:rPr>
          <w:rFonts w:eastAsia="Calibri"/>
          <w:bCs/>
          <w:szCs w:val="24"/>
        </w:rPr>
      </w:pPr>
      <w:r w:rsidRPr="00C54A0E">
        <w:rPr>
          <w:rFonts w:eastAsia="Calibri"/>
          <w:bCs/>
          <w:szCs w:val="24"/>
        </w:rPr>
        <w:t>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w:t>
      </w:r>
    </w:p>
    <w:p w14:paraId="3B973E98" w14:textId="77777777" w:rsidR="00BE405A" w:rsidRPr="00C54A0E" w:rsidRDefault="00BE405A" w:rsidP="00BE405A">
      <w:pPr>
        <w:autoSpaceDE w:val="0"/>
        <w:autoSpaceDN w:val="0"/>
        <w:adjustRightInd w:val="0"/>
        <w:spacing w:after="0" w:line="240" w:lineRule="auto"/>
        <w:jc w:val="both"/>
        <w:rPr>
          <w:rFonts w:eastAsia="Calibri"/>
          <w:bCs/>
          <w:szCs w:val="24"/>
        </w:rPr>
      </w:pPr>
      <w:r w:rsidRPr="00C54A0E">
        <w:rPr>
          <w:rFonts w:eastAsia="Calibri"/>
          <w:bCs/>
          <w:szCs w:val="24"/>
        </w:rPr>
        <w:t>4.- Que el fin básico de otorgar becas es propiciar que los estudiantes en situación económica adversa y con deseos de superación puedan continuar su proyecto educativo, favoreciendo la terminación oportuna de sus estudios;</w:t>
      </w:r>
    </w:p>
    <w:p w14:paraId="34491C1F" w14:textId="77777777" w:rsidR="00BE405A" w:rsidRPr="00C54A0E" w:rsidRDefault="00BE405A" w:rsidP="00BE405A">
      <w:pPr>
        <w:autoSpaceDE w:val="0"/>
        <w:autoSpaceDN w:val="0"/>
        <w:adjustRightInd w:val="0"/>
        <w:spacing w:after="0" w:line="240" w:lineRule="auto"/>
        <w:jc w:val="both"/>
        <w:rPr>
          <w:rFonts w:eastAsia="Calibri"/>
          <w:bCs/>
          <w:szCs w:val="24"/>
        </w:rPr>
      </w:pPr>
      <w:r w:rsidRPr="00C54A0E">
        <w:rPr>
          <w:rFonts w:eastAsia="Calibri"/>
          <w:bCs/>
          <w:szCs w:val="24"/>
        </w:rPr>
        <w:t xml:space="preserve">5.- Que la comisión de becas luego de realizar estudios previos, así como de haber evaluado las calificaciones </w:t>
      </w:r>
      <w:r>
        <w:rPr>
          <w:rFonts w:eastAsia="Calibri"/>
          <w:bCs/>
          <w:szCs w:val="24"/>
        </w:rPr>
        <w:t>correspondiente al ciclo II 2020</w:t>
      </w:r>
      <w:r w:rsidRPr="00C54A0E">
        <w:rPr>
          <w:rFonts w:eastAsia="Calibri"/>
          <w:bCs/>
          <w:szCs w:val="24"/>
        </w:rPr>
        <w:t xml:space="preserve"> y con el objetivo d</w:t>
      </w:r>
      <w:r>
        <w:rPr>
          <w:rFonts w:eastAsia="Calibri"/>
          <w:bCs/>
          <w:szCs w:val="24"/>
        </w:rPr>
        <w:t xml:space="preserve">e continuar con el ciclo </w:t>
      </w:r>
      <w:proofErr w:type="gramStart"/>
      <w:r>
        <w:rPr>
          <w:rFonts w:eastAsia="Calibri"/>
          <w:bCs/>
          <w:szCs w:val="24"/>
        </w:rPr>
        <w:t>I  2021</w:t>
      </w:r>
      <w:proofErr w:type="gramEnd"/>
      <w:r w:rsidRPr="00C54A0E">
        <w:rPr>
          <w:rFonts w:eastAsia="Calibri"/>
          <w:bCs/>
          <w:szCs w:val="24"/>
        </w:rPr>
        <w:t xml:space="preserve"> de los alumnos merecedores de su beca. </w:t>
      </w:r>
    </w:p>
    <w:p w14:paraId="73C88F00" w14:textId="77777777" w:rsidR="00BE405A" w:rsidRDefault="00BE405A" w:rsidP="00BE405A">
      <w:pPr>
        <w:autoSpaceDE w:val="0"/>
        <w:autoSpaceDN w:val="0"/>
        <w:adjustRightInd w:val="0"/>
        <w:spacing w:after="0" w:line="240" w:lineRule="auto"/>
        <w:jc w:val="both"/>
        <w:rPr>
          <w:rFonts w:eastAsia="Calibri"/>
          <w:bCs/>
          <w:szCs w:val="24"/>
        </w:rPr>
      </w:pPr>
      <w:r w:rsidRPr="00C54A0E">
        <w:rPr>
          <w:rFonts w:eastAsia="Calibri"/>
          <w:bCs/>
          <w:szCs w:val="24"/>
        </w:rPr>
        <w:lastRenderedPageBreak/>
        <w:t xml:space="preserve"> 6.- Que tenemos la obligación de cancelar las </w:t>
      </w:r>
      <w:r>
        <w:rPr>
          <w:rFonts w:eastAsia="Calibri"/>
          <w:bCs/>
          <w:szCs w:val="24"/>
        </w:rPr>
        <w:t>mensualidades y matricula I 2021</w:t>
      </w:r>
      <w:r w:rsidRPr="00C54A0E">
        <w:rPr>
          <w:rFonts w:eastAsia="Calibri"/>
          <w:bCs/>
          <w:szCs w:val="24"/>
        </w:rPr>
        <w:t xml:space="preserve">, de los alumnos becados; Por tanto, en uso de las facultades que el Código Municipal le confiere, el Concejo Municipal </w:t>
      </w:r>
      <w:r w:rsidRPr="00C54A0E">
        <w:rPr>
          <w:rFonts w:eastAsia="Calibri"/>
          <w:b/>
          <w:bCs/>
          <w:szCs w:val="24"/>
        </w:rPr>
        <w:t>ACUERDA</w:t>
      </w:r>
      <w:r w:rsidRPr="00C54A0E">
        <w:rPr>
          <w:rFonts w:eastAsia="Calibri"/>
          <w:bCs/>
          <w:szCs w:val="24"/>
        </w:rPr>
        <w:t>:</w:t>
      </w:r>
    </w:p>
    <w:p w14:paraId="7022E69D" w14:textId="77777777" w:rsidR="00BE405A" w:rsidRDefault="00BE405A" w:rsidP="00BE405A">
      <w:pPr>
        <w:autoSpaceDE w:val="0"/>
        <w:autoSpaceDN w:val="0"/>
        <w:adjustRightInd w:val="0"/>
        <w:spacing w:after="0" w:line="240" w:lineRule="auto"/>
        <w:jc w:val="both"/>
        <w:rPr>
          <w:rFonts w:eastAsia="Calibri"/>
          <w:bCs/>
          <w:szCs w:val="24"/>
        </w:rPr>
      </w:pPr>
    </w:p>
    <w:p w14:paraId="05F5F95E" w14:textId="77777777" w:rsidR="00BE405A" w:rsidRPr="003C60F7" w:rsidRDefault="00BE405A" w:rsidP="00842726">
      <w:pPr>
        <w:pStyle w:val="Prrafodelista"/>
        <w:numPr>
          <w:ilvl w:val="0"/>
          <w:numId w:val="300"/>
        </w:numPr>
        <w:spacing w:after="0" w:line="240" w:lineRule="auto"/>
        <w:jc w:val="both"/>
        <w:rPr>
          <w:rFonts w:eastAsia="Calibri"/>
          <w:bCs/>
        </w:rPr>
      </w:pPr>
      <w:r w:rsidRPr="004F7F3F">
        <w:t xml:space="preserve">Erogar la suma de </w:t>
      </w:r>
      <w:r w:rsidRPr="00D3206B">
        <w:rPr>
          <w:b/>
        </w:rPr>
        <w:t>UN MIL OCHOCIENTOS CINCO 00/100 DÓLARES DE LOS ESTADOS UNIDOS DE AMÉRICA</w:t>
      </w:r>
      <w:r w:rsidRPr="004F7F3F">
        <w:t xml:space="preserve">. </w:t>
      </w:r>
      <w:r w:rsidRPr="00D3206B">
        <w:rPr>
          <w:b/>
        </w:rPr>
        <w:t>($1,805.00)</w:t>
      </w:r>
      <w:r w:rsidRPr="004F7F3F">
        <w:t xml:space="preserve"> A favor de</w:t>
      </w:r>
      <w:r w:rsidRPr="00D3206B">
        <w:rPr>
          <w:b/>
        </w:rPr>
        <w:t xml:space="preserve"> UNIVERSIDAD CATÓLICA DE EL SALVADOR (UNICAES)</w:t>
      </w:r>
      <w:r w:rsidRPr="004F7F3F">
        <w:t>,</w:t>
      </w:r>
      <w:r w:rsidRPr="00D3206B">
        <w:rPr>
          <w:b/>
        </w:rPr>
        <w:t xml:space="preserve"> </w:t>
      </w:r>
      <w:r w:rsidRPr="004F7F3F">
        <w:t>Pago en conc</w:t>
      </w:r>
      <w:r>
        <w:t xml:space="preserve">epto de </w:t>
      </w:r>
      <w:proofErr w:type="spellStart"/>
      <w:r>
        <w:t>matricula</w:t>
      </w:r>
      <w:proofErr w:type="spellEnd"/>
      <w:r>
        <w:t xml:space="preserve"> I y cuota correspondiente al mes de enero de 5 alumnos, cuota correspondiente al mes de febrero de 12 alumnos </w:t>
      </w:r>
      <w:r w:rsidRPr="004F7F3F">
        <w:t xml:space="preserve">becados en dicha institución, Aplicando dicho gasto al código 56305 de la línea 0101, del Presupuesto Municipal Vigente. </w:t>
      </w:r>
    </w:p>
    <w:p w14:paraId="486C4704" w14:textId="77777777" w:rsidR="00BE405A" w:rsidRPr="003C60F7" w:rsidRDefault="00BE405A" w:rsidP="00BE405A">
      <w:pPr>
        <w:pStyle w:val="Prrafodelista"/>
        <w:jc w:val="both"/>
        <w:rPr>
          <w:rFonts w:eastAsia="Calibri"/>
          <w:bCs/>
        </w:rPr>
      </w:pPr>
    </w:p>
    <w:p w14:paraId="7CED434F" w14:textId="77777777" w:rsidR="00BE405A" w:rsidRDefault="00BE405A" w:rsidP="00842726">
      <w:pPr>
        <w:numPr>
          <w:ilvl w:val="0"/>
          <w:numId w:val="300"/>
        </w:numPr>
        <w:spacing w:after="0" w:line="240" w:lineRule="auto"/>
        <w:contextualSpacing/>
        <w:jc w:val="both"/>
        <w:rPr>
          <w:rFonts w:eastAsia="Calibri"/>
          <w:szCs w:val="24"/>
        </w:rPr>
      </w:pPr>
      <w:r w:rsidRPr="00281653">
        <w:rPr>
          <w:rFonts w:eastAsia="Calibri"/>
          <w:szCs w:val="24"/>
        </w:rPr>
        <w:t xml:space="preserve">Erogar la suma de </w:t>
      </w:r>
      <w:r>
        <w:rPr>
          <w:rFonts w:eastAsia="Calibri"/>
          <w:b/>
          <w:szCs w:val="24"/>
        </w:rPr>
        <w:t>CUATROCIENTOS SESENTA</w:t>
      </w:r>
      <w:r w:rsidRPr="00281653">
        <w:rPr>
          <w:rFonts w:eastAsia="Calibri"/>
          <w:b/>
          <w:szCs w:val="24"/>
        </w:rPr>
        <w:t xml:space="preserve"> 00/100 DÓLARES DE LOS ESTADOS UNIDOS DE AMÉRICA</w:t>
      </w:r>
      <w:r w:rsidRPr="00281653">
        <w:rPr>
          <w:rFonts w:eastAsia="Calibri"/>
          <w:szCs w:val="24"/>
        </w:rPr>
        <w:t xml:space="preserve">. </w:t>
      </w:r>
      <w:r>
        <w:rPr>
          <w:rFonts w:eastAsia="Calibri"/>
          <w:b/>
          <w:szCs w:val="24"/>
        </w:rPr>
        <w:t>($460</w:t>
      </w:r>
      <w:r w:rsidRPr="00281653">
        <w:rPr>
          <w:rFonts w:eastAsia="Calibri"/>
          <w:b/>
          <w:szCs w:val="24"/>
        </w:rPr>
        <w:t>.00)</w:t>
      </w:r>
      <w:r w:rsidRPr="00281653">
        <w:rPr>
          <w:rFonts w:eastAsia="Calibri"/>
          <w:szCs w:val="24"/>
        </w:rPr>
        <w:t xml:space="preserve"> A favor de</w:t>
      </w:r>
      <w:r w:rsidRPr="00281653">
        <w:rPr>
          <w:rFonts w:eastAsia="Calibri"/>
          <w:b/>
          <w:szCs w:val="24"/>
        </w:rPr>
        <w:t xml:space="preserve"> UNIVERSIDAD AUTÓNOMA DE SANTA ANA (UNASA)</w:t>
      </w:r>
      <w:r w:rsidRPr="00281653">
        <w:rPr>
          <w:rFonts w:eastAsia="Calibri"/>
          <w:szCs w:val="24"/>
        </w:rPr>
        <w:t>,</w:t>
      </w:r>
      <w:r w:rsidRPr="00281653">
        <w:rPr>
          <w:rFonts w:eastAsia="Calibri"/>
          <w:b/>
          <w:szCs w:val="24"/>
        </w:rPr>
        <w:t xml:space="preserve"> </w:t>
      </w:r>
      <w:r w:rsidRPr="00281653">
        <w:rPr>
          <w:rFonts w:eastAsia="Calibri"/>
          <w:szCs w:val="24"/>
        </w:rPr>
        <w:t xml:space="preserve">pago en concepto de </w:t>
      </w:r>
      <w:r>
        <w:rPr>
          <w:rFonts w:eastAsia="Calibri"/>
          <w:szCs w:val="24"/>
        </w:rPr>
        <w:t>carnet de 1 alumno, matricula I y cuota correspondiente al mes de enero de 2 alumnos, cuota</w:t>
      </w:r>
      <w:r w:rsidRPr="00281653">
        <w:rPr>
          <w:rFonts w:eastAsia="Calibri"/>
          <w:szCs w:val="24"/>
        </w:rPr>
        <w:t xml:space="preserve"> correspondiente</w:t>
      </w:r>
      <w:r>
        <w:rPr>
          <w:rFonts w:eastAsia="Calibri"/>
          <w:szCs w:val="24"/>
        </w:rPr>
        <w:t xml:space="preserve"> al mes</w:t>
      </w:r>
      <w:r w:rsidRPr="00281653">
        <w:rPr>
          <w:rFonts w:eastAsia="Calibri"/>
          <w:szCs w:val="24"/>
        </w:rPr>
        <w:t xml:space="preserve"> de </w:t>
      </w:r>
      <w:r>
        <w:rPr>
          <w:rFonts w:eastAsia="Calibri"/>
          <w:szCs w:val="24"/>
        </w:rPr>
        <w:t>febrero 3 alumnos becados</w:t>
      </w:r>
      <w:r w:rsidRPr="00281653">
        <w:rPr>
          <w:rFonts w:eastAsia="Calibri"/>
          <w:szCs w:val="24"/>
        </w:rPr>
        <w:t xml:space="preserve"> en dicha institución. Aplicando dicho gasto al código 56305 de la línea 0101, del Presupuesto Municipal Vigente.</w:t>
      </w:r>
    </w:p>
    <w:p w14:paraId="353C2C41" w14:textId="77777777" w:rsidR="00BE405A" w:rsidRDefault="00BE405A" w:rsidP="00BE405A">
      <w:pPr>
        <w:spacing w:after="0" w:line="240" w:lineRule="auto"/>
        <w:contextualSpacing/>
        <w:jc w:val="both"/>
        <w:rPr>
          <w:rFonts w:eastAsia="Calibri"/>
          <w:szCs w:val="24"/>
        </w:rPr>
      </w:pPr>
    </w:p>
    <w:p w14:paraId="607A8B82" w14:textId="77777777" w:rsidR="00BE405A" w:rsidRDefault="00BE405A" w:rsidP="00842726">
      <w:pPr>
        <w:numPr>
          <w:ilvl w:val="0"/>
          <w:numId w:val="300"/>
        </w:numPr>
        <w:spacing w:after="0" w:line="240" w:lineRule="auto"/>
        <w:contextualSpacing/>
        <w:jc w:val="both"/>
        <w:rPr>
          <w:rFonts w:eastAsia="Calibri"/>
          <w:szCs w:val="24"/>
        </w:rPr>
      </w:pPr>
      <w:r w:rsidRPr="00624A2C">
        <w:rPr>
          <w:rFonts w:eastAsia="Calibri"/>
          <w:szCs w:val="24"/>
        </w:rPr>
        <w:t xml:space="preserve">Erogar la suma de </w:t>
      </w:r>
      <w:r>
        <w:rPr>
          <w:rFonts w:eastAsia="Calibri"/>
          <w:b/>
          <w:szCs w:val="24"/>
        </w:rPr>
        <w:t>DOS MIL TRESCIENTOS CUARENTA</w:t>
      </w:r>
      <w:r w:rsidRPr="00624A2C">
        <w:rPr>
          <w:rFonts w:eastAsia="Calibri"/>
          <w:b/>
          <w:szCs w:val="24"/>
        </w:rPr>
        <w:t xml:space="preserve"> 00/100 DÓLARES DE LOS ESTADOS UNIDOS DE AMÉRICA</w:t>
      </w:r>
      <w:r w:rsidRPr="00624A2C">
        <w:rPr>
          <w:rFonts w:eastAsia="Calibri"/>
          <w:szCs w:val="24"/>
        </w:rPr>
        <w:t xml:space="preserve">. </w:t>
      </w:r>
      <w:r w:rsidRPr="00624A2C">
        <w:rPr>
          <w:rFonts w:eastAsia="Calibri"/>
          <w:b/>
          <w:szCs w:val="24"/>
        </w:rPr>
        <w:t>($</w:t>
      </w:r>
      <w:r>
        <w:rPr>
          <w:rFonts w:eastAsia="Calibri"/>
          <w:b/>
          <w:szCs w:val="24"/>
        </w:rPr>
        <w:t>2,340</w:t>
      </w:r>
      <w:r w:rsidRPr="00624A2C">
        <w:rPr>
          <w:rFonts w:eastAsia="Calibri"/>
          <w:b/>
          <w:szCs w:val="24"/>
        </w:rPr>
        <w:t>.00)</w:t>
      </w:r>
      <w:r w:rsidRPr="00624A2C">
        <w:rPr>
          <w:rFonts w:eastAsia="Calibri"/>
          <w:szCs w:val="24"/>
        </w:rPr>
        <w:t xml:space="preserve"> A favor de</w:t>
      </w:r>
      <w:r w:rsidRPr="00624A2C">
        <w:rPr>
          <w:rFonts w:eastAsia="Calibri"/>
          <w:b/>
          <w:szCs w:val="24"/>
        </w:rPr>
        <w:t xml:space="preserve"> INSTITUTO ESPECIALIZADO DE EDUCACIÓN SUPERIOR DE PROFESIONALES DE LA SALUD DE EL SALVADOR (IEPROES)</w:t>
      </w:r>
      <w:r w:rsidRPr="00624A2C">
        <w:rPr>
          <w:rFonts w:eastAsia="Times New Roman"/>
          <w:b/>
          <w:szCs w:val="24"/>
          <w:lang w:val="es-ES" w:eastAsia="es-ES"/>
        </w:rPr>
        <w:t xml:space="preserve"> </w:t>
      </w:r>
      <w:r w:rsidRPr="00624A2C">
        <w:rPr>
          <w:rFonts w:eastAsia="Calibri"/>
          <w:szCs w:val="24"/>
        </w:rPr>
        <w:t xml:space="preserve">Pago en concepto de </w:t>
      </w:r>
      <w:proofErr w:type="spellStart"/>
      <w:r>
        <w:rPr>
          <w:rFonts w:eastAsia="Calibri"/>
          <w:szCs w:val="24"/>
        </w:rPr>
        <w:t>matricula</w:t>
      </w:r>
      <w:proofErr w:type="spellEnd"/>
      <w:r>
        <w:rPr>
          <w:rFonts w:eastAsia="Calibri"/>
          <w:szCs w:val="24"/>
        </w:rPr>
        <w:t xml:space="preserve"> 1,</w:t>
      </w:r>
      <w:r w:rsidRPr="00624A2C">
        <w:rPr>
          <w:rFonts w:eastAsia="Calibri"/>
          <w:szCs w:val="24"/>
        </w:rPr>
        <w:t xml:space="preserve"> </w:t>
      </w:r>
      <w:r>
        <w:rPr>
          <w:rFonts w:eastAsia="Calibri"/>
          <w:szCs w:val="24"/>
        </w:rPr>
        <w:t>cuota correspondiente al mes de enero de 9 alumnos, cuota correspondiente al mes de febrero y derecho de exámenes de 12</w:t>
      </w:r>
      <w:r w:rsidRPr="00624A2C">
        <w:rPr>
          <w:rFonts w:eastAsia="Calibri"/>
          <w:szCs w:val="24"/>
        </w:rPr>
        <w:t xml:space="preserve"> alumnos becado</w:t>
      </w:r>
      <w:r>
        <w:rPr>
          <w:rFonts w:eastAsia="Calibri"/>
          <w:szCs w:val="24"/>
        </w:rPr>
        <w:t>s</w:t>
      </w:r>
      <w:r w:rsidRPr="00624A2C">
        <w:rPr>
          <w:rFonts w:eastAsia="Calibri"/>
          <w:szCs w:val="24"/>
        </w:rPr>
        <w:t xml:space="preserve"> en dicha institución, Aplicando dicho gasto al código 56305 de la línea 0101, del Presupuesto Municipal Vigente.</w:t>
      </w:r>
      <w:r>
        <w:rPr>
          <w:rFonts w:eastAsia="Calibri"/>
          <w:szCs w:val="24"/>
        </w:rPr>
        <w:t xml:space="preserve"> </w:t>
      </w:r>
    </w:p>
    <w:p w14:paraId="5846E885" w14:textId="77777777" w:rsidR="00BE405A" w:rsidRDefault="00BE405A" w:rsidP="00BE405A">
      <w:pPr>
        <w:spacing w:after="0" w:line="240" w:lineRule="auto"/>
        <w:contextualSpacing/>
        <w:jc w:val="both"/>
        <w:rPr>
          <w:rFonts w:eastAsia="Calibri"/>
          <w:szCs w:val="24"/>
        </w:rPr>
      </w:pPr>
    </w:p>
    <w:p w14:paraId="33531E8B" w14:textId="77777777" w:rsidR="00BE405A" w:rsidRPr="00D51465" w:rsidRDefault="00BE405A" w:rsidP="00842726">
      <w:pPr>
        <w:pStyle w:val="Prrafodelista"/>
        <w:numPr>
          <w:ilvl w:val="0"/>
          <w:numId w:val="300"/>
        </w:numPr>
        <w:spacing w:after="0" w:line="240" w:lineRule="auto"/>
        <w:jc w:val="both"/>
        <w:rPr>
          <w:rFonts w:eastAsia="Calibri"/>
          <w:bCs/>
        </w:rPr>
      </w:pPr>
      <w:r w:rsidRPr="0062546E">
        <w:t xml:space="preserve">Erogar la suma de </w:t>
      </w:r>
      <w:r w:rsidRPr="00D51465">
        <w:rPr>
          <w:b/>
        </w:rPr>
        <w:t>DOS MIL OCHOCIENTOS SESENTA 00/100 ($2,860.00) DOLARES DE LOS ESTADOS UNIDOS DE AMERICA,</w:t>
      </w:r>
      <w:r w:rsidRPr="0062546E">
        <w:t xml:space="preserve"> a favor de los que a continuación se detallan, en concepto de </w:t>
      </w:r>
      <w:proofErr w:type="gramStart"/>
      <w:r w:rsidRPr="0062546E">
        <w:t>cuot</w:t>
      </w:r>
      <w:r>
        <w:t>as  equivalentes</w:t>
      </w:r>
      <w:proofErr w:type="gramEnd"/>
      <w:r>
        <w:t xml:space="preserve"> a los meses de Enero y Febrero de 2021</w:t>
      </w:r>
      <w:r w:rsidRPr="0062546E">
        <w:t xml:space="preserve">, Aplicando dicho gasto al código 56305 de la línea 0101, del presupuesto municipal vigente, por beca otorgada para estudiantes de la Universidad Nacional de el Salvador, según  detalle siguiente: </w:t>
      </w:r>
    </w:p>
    <w:p w14:paraId="16C78760" w14:textId="77777777" w:rsidR="00BE405A" w:rsidRPr="005737EA" w:rsidRDefault="00BE405A" w:rsidP="00BE405A">
      <w:pPr>
        <w:pStyle w:val="Prrafodelista"/>
        <w:spacing w:line="240" w:lineRule="atLeast"/>
        <w:rPr>
          <w:b/>
        </w:rPr>
      </w:pPr>
    </w:p>
    <w:tbl>
      <w:tblPr>
        <w:tblW w:w="6774" w:type="dxa"/>
        <w:tblInd w:w="1159" w:type="dxa"/>
        <w:tblCellMar>
          <w:left w:w="70" w:type="dxa"/>
          <w:right w:w="70" w:type="dxa"/>
        </w:tblCellMar>
        <w:tblLook w:val="04A0" w:firstRow="1" w:lastRow="0" w:firstColumn="1" w:lastColumn="0" w:noHBand="0" w:noVBand="1"/>
      </w:tblPr>
      <w:tblGrid>
        <w:gridCol w:w="410"/>
        <w:gridCol w:w="5244"/>
        <w:gridCol w:w="1134"/>
      </w:tblGrid>
      <w:tr w:rsidR="00BE405A" w:rsidRPr="00751EF3" w14:paraId="51017812" w14:textId="77777777" w:rsidTr="00BE405A">
        <w:trPr>
          <w:trHeight w:val="300"/>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2F49" w14:textId="77777777" w:rsidR="00BE405A" w:rsidRPr="00751EF3" w:rsidRDefault="00BE405A" w:rsidP="00BE405A">
            <w:pPr>
              <w:spacing w:after="0" w:line="240" w:lineRule="auto"/>
              <w:rPr>
                <w:rFonts w:eastAsia="Times New Roman"/>
                <w:b/>
                <w:bCs/>
                <w:color w:val="000000"/>
                <w:lang w:eastAsia="es-SV"/>
              </w:rPr>
            </w:pPr>
            <w:proofErr w:type="spellStart"/>
            <w:r w:rsidRPr="00751EF3">
              <w:rPr>
                <w:rFonts w:eastAsia="Times New Roman"/>
                <w:b/>
                <w:bCs/>
                <w:color w:val="000000"/>
                <w:lang w:eastAsia="es-SV"/>
              </w:rPr>
              <w:t>N°</w:t>
            </w:r>
            <w:proofErr w:type="spellEnd"/>
          </w:p>
        </w:tc>
        <w:tc>
          <w:tcPr>
            <w:tcW w:w="5244" w:type="dxa"/>
            <w:tcBorders>
              <w:top w:val="single" w:sz="4" w:space="0" w:color="auto"/>
              <w:left w:val="nil"/>
              <w:bottom w:val="single" w:sz="4" w:space="0" w:color="auto"/>
              <w:right w:val="single" w:sz="4" w:space="0" w:color="auto"/>
            </w:tcBorders>
            <w:shd w:val="clear" w:color="auto" w:fill="auto"/>
            <w:noWrap/>
            <w:vAlign w:val="center"/>
            <w:hideMark/>
          </w:tcPr>
          <w:p w14:paraId="659FF350" w14:textId="77777777" w:rsidR="00BE405A" w:rsidRPr="00751EF3" w:rsidRDefault="00BE405A" w:rsidP="00BE405A">
            <w:pPr>
              <w:spacing w:after="0" w:line="240" w:lineRule="auto"/>
              <w:rPr>
                <w:rFonts w:eastAsia="Times New Roman"/>
                <w:b/>
                <w:bCs/>
                <w:color w:val="000000"/>
                <w:lang w:eastAsia="es-SV"/>
              </w:rPr>
            </w:pPr>
            <w:r w:rsidRPr="00751EF3">
              <w:rPr>
                <w:rFonts w:eastAsia="Times New Roman"/>
                <w:b/>
                <w:bCs/>
                <w:color w:val="000000"/>
                <w:lang w:eastAsia="es-SV"/>
              </w:rPr>
              <w:t>NOMBRE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4461E34" w14:textId="77777777" w:rsidR="00BE405A" w:rsidRPr="00751EF3" w:rsidRDefault="00BE405A" w:rsidP="00BE405A">
            <w:pPr>
              <w:spacing w:after="0" w:line="240" w:lineRule="auto"/>
              <w:rPr>
                <w:rFonts w:eastAsia="Times New Roman"/>
                <w:b/>
                <w:bCs/>
                <w:color w:val="000000"/>
                <w:lang w:eastAsia="es-SV"/>
              </w:rPr>
            </w:pPr>
            <w:r w:rsidRPr="00751EF3">
              <w:rPr>
                <w:rFonts w:eastAsia="Times New Roman"/>
                <w:b/>
                <w:bCs/>
                <w:color w:val="000000"/>
                <w:lang w:eastAsia="es-SV"/>
              </w:rPr>
              <w:t>TOTAL</w:t>
            </w:r>
          </w:p>
        </w:tc>
      </w:tr>
      <w:tr w:rsidR="00BE405A" w:rsidRPr="00751EF3" w14:paraId="2BD65390"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406839CF"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1</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797E89EB"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GIOVANA ALEXANDRA ESPINOZA POSADA</w:t>
            </w:r>
          </w:p>
        </w:tc>
        <w:tc>
          <w:tcPr>
            <w:tcW w:w="1134" w:type="dxa"/>
            <w:tcBorders>
              <w:top w:val="nil"/>
              <w:left w:val="nil"/>
              <w:bottom w:val="single" w:sz="4" w:space="0" w:color="auto"/>
              <w:right w:val="single" w:sz="4" w:space="0" w:color="auto"/>
            </w:tcBorders>
            <w:shd w:val="clear" w:color="auto" w:fill="auto"/>
            <w:vAlign w:val="center"/>
            <w:hideMark/>
          </w:tcPr>
          <w:p w14:paraId="067E06C4" w14:textId="77777777" w:rsidR="00BE405A" w:rsidRPr="00751EF3" w:rsidRDefault="00BE405A" w:rsidP="00BE405A">
            <w:pPr>
              <w:spacing w:after="0" w:line="240" w:lineRule="auto"/>
              <w:rPr>
                <w:rFonts w:eastAsia="Times New Roman"/>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110.00</w:t>
            </w:r>
          </w:p>
        </w:tc>
      </w:tr>
      <w:tr w:rsidR="00BE405A" w:rsidRPr="00751EF3" w14:paraId="61591FBD"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5850844B"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2</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23F007F1"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ANA LISSETH FIGUEROA CASTRO</w:t>
            </w:r>
          </w:p>
        </w:tc>
        <w:tc>
          <w:tcPr>
            <w:tcW w:w="1134" w:type="dxa"/>
            <w:tcBorders>
              <w:top w:val="nil"/>
              <w:left w:val="nil"/>
              <w:bottom w:val="single" w:sz="4" w:space="0" w:color="auto"/>
              <w:right w:val="single" w:sz="4" w:space="0" w:color="auto"/>
            </w:tcBorders>
            <w:shd w:val="clear" w:color="auto" w:fill="auto"/>
            <w:vAlign w:val="center"/>
            <w:hideMark/>
          </w:tcPr>
          <w:p w14:paraId="4A6D6218"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110.00</w:t>
            </w:r>
          </w:p>
        </w:tc>
      </w:tr>
      <w:tr w:rsidR="00BE405A" w:rsidRPr="00751EF3" w14:paraId="504C76E8"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33237A84"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3</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731FE028"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TOMAS MAURICIO ARITA MARTINEZ</w:t>
            </w:r>
          </w:p>
        </w:tc>
        <w:tc>
          <w:tcPr>
            <w:tcW w:w="1134" w:type="dxa"/>
            <w:tcBorders>
              <w:top w:val="nil"/>
              <w:left w:val="nil"/>
              <w:bottom w:val="single" w:sz="4" w:space="0" w:color="auto"/>
              <w:right w:val="single" w:sz="4" w:space="0" w:color="auto"/>
            </w:tcBorders>
            <w:shd w:val="clear" w:color="auto" w:fill="auto"/>
            <w:vAlign w:val="center"/>
            <w:hideMark/>
          </w:tcPr>
          <w:p w14:paraId="28E7664E"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 xml:space="preserve"> 110.00</w:t>
            </w:r>
          </w:p>
        </w:tc>
      </w:tr>
      <w:tr w:rsidR="00BE405A" w:rsidRPr="00751EF3" w14:paraId="55411E9A"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207A8171"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4</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16C499C1"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MARILYN VANESSA LOPEZ PEREZ</w:t>
            </w:r>
          </w:p>
        </w:tc>
        <w:tc>
          <w:tcPr>
            <w:tcW w:w="1134" w:type="dxa"/>
            <w:tcBorders>
              <w:top w:val="nil"/>
              <w:left w:val="nil"/>
              <w:bottom w:val="single" w:sz="4" w:space="0" w:color="auto"/>
              <w:right w:val="single" w:sz="4" w:space="0" w:color="auto"/>
            </w:tcBorders>
            <w:shd w:val="clear" w:color="auto" w:fill="auto"/>
            <w:vAlign w:val="center"/>
            <w:hideMark/>
          </w:tcPr>
          <w:p w14:paraId="0F4B4274"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 xml:space="preserve"> 110.00</w:t>
            </w:r>
          </w:p>
        </w:tc>
      </w:tr>
      <w:tr w:rsidR="00BE405A" w:rsidRPr="00751EF3" w14:paraId="2822E27E"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3E3FD835"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5</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32563010"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KATHERINE YANIRA HERNANDEZ FIGUEROA</w:t>
            </w:r>
          </w:p>
        </w:tc>
        <w:tc>
          <w:tcPr>
            <w:tcW w:w="1134" w:type="dxa"/>
            <w:tcBorders>
              <w:top w:val="nil"/>
              <w:left w:val="nil"/>
              <w:bottom w:val="single" w:sz="4" w:space="0" w:color="auto"/>
              <w:right w:val="single" w:sz="4" w:space="0" w:color="auto"/>
            </w:tcBorders>
            <w:shd w:val="clear" w:color="auto" w:fill="auto"/>
            <w:vAlign w:val="center"/>
            <w:hideMark/>
          </w:tcPr>
          <w:p w14:paraId="2F7EA23E"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 xml:space="preserve"> 110.00</w:t>
            </w:r>
          </w:p>
        </w:tc>
      </w:tr>
      <w:tr w:rsidR="00BE405A" w:rsidRPr="00751EF3" w14:paraId="09A46E5C"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5D57B791"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6</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092A0D92"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KEVIN MAURICIO MANCIA OSORIO</w:t>
            </w:r>
          </w:p>
        </w:tc>
        <w:tc>
          <w:tcPr>
            <w:tcW w:w="1134" w:type="dxa"/>
            <w:tcBorders>
              <w:top w:val="nil"/>
              <w:left w:val="nil"/>
              <w:bottom w:val="single" w:sz="4" w:space="0" w:color="auto"/>
              <w:right w:val="single" w:sz="4" w:space="0" w:color="auto"/>
            </w:tcBorders>
            <w:shd w:val="clear" w:color="auto" w:fill="auto"/>
            <w:vAlign w:val="center"/>
            <w:hideMark/>
          </w:tcPr>
          <w:p w14:paraId="2D574FFD"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110.00</w:t>
            </w:r>
          </w:p>
        </w:tc>
      </w:tr>
      <w:tr w:rsidR="00BE405A" w:rsidRPr="00751EF3" w14:paraId="7D02481E"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042A83E9"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7</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6E1335DE"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GILMA ISABEL HERRERA GALDAMEZ</w:t>
            </w:r>
          </w:p>
        </w:tc>
        <w:tc>
          <w:tcPr>
            <w:tcW w:w="1134" w:type="dxa"/>
            <w:tcBorders>
              <w:top w:val="nil"/>
              <w:left w:val="nil"/>
              <w:bottom w:val="single" w:sz="4" w:space="0" w:color="auto"/>
              <w:right w:val="single" w:sz="4" w:space="0" w:color="auto"/>
            </w:tcBorders>
            <w:shd w:val="clear" w:color="auto" w:fill="auto"/>
            <w:vAlign w:val="center"/>
            <w:hideMark/>
          </w:tcPr>
          <w:p w14:paraId="720676A3"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 xml:space="preserve"> 110.00</w:t>
            </w:r>
          </w:p>
        </w:tc>
      </w:tr>
      <w:tr w:rsidR="00BE405A" w:rsidRPr="00751EF3" w14:paraId="1459A3EA"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5B959F4F"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8</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160D6FA5"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ELENA GUADALUPE ORANTES GALDAMEZ</w:t>
            </w:r>
          </w:p>
        </w:tc>
        <w:tc>
          <w:tcPr>
            <w:tcW w:w="1134" w:type="dxa"/>
            <w:tcBorders>
              <w:top w:val="nil"/>
              <w:left w:val="nil"/>
              <w:bottom w:val="single" w:sz="4" w:space="0" w:color="auto"/>
              <w:right w:val="single" w:sz="4" w:space="0" w:color="auto"/>
            </w:tcBorders>
            <w:shd w:val="clear" w:color="auto" w:fill="auto"/>
            <w:vAlign w:val="center"/>
            <w:hideMark/>
          </w:tcPr>
          <w:p w14:paraId="1C80CD88"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 xml:space="preserve"> 110.00</w:t>
            </w:r>
          </w:p>
        </w:tc>
      </w:tr>
      <w:tr w:rsidR="00BE405A" w:rsidRPr="00751EF3" w14:paraId="3F7E68B1"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4DF202C0"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9</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5860692C"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OSCAR MANUEL PERAZA VELASQUEZ</w:t>
            </w:r>
          </w:p>
        </w:tc>
        <w:tc>
          <w:tcPr>
            <w:tcW w:w="1134" w:type="dxa"/>
            <w:tcBorders>
              <w:top w:val="nil"/>
              <w:left w:val="nil"/>
              <w:bottom w:val="single" w:sz="4" w:space="0" w:color="auto"/>
              <w:right w:val="single" w:sz="4" w:space="0" w:color="auto"/>
            </w:tcBorders>
            <w:shd w:val="clear" w:color="auto" w:fill="auto"/>
            <w:vAlign w:val="center"/>
            <w:hideMark/>
          </w:tcPr>
          <w:p w14:paraId="05AFACA2"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 xml:space="preserve"> 110.00</w:t>
            </w:r>
          </w:p>
        </w:tc>
      </w:tr>
      <w:tr w:rsidR="00BE405A" w:rsidRPr="00751EF3" w14:paraId="765877FD"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6F831DB9"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10</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141830BB"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MARIA ISABEL HERNANDEZ SANABRIA</w:t>
            </w:r>
          </w:p>
        </w:tc>
        <w:tc>
          <w:tcPr>
            <w:tcW w:w="1134" w:type="dxa"/>
            <w:tcBorders>
              <w:top w:val="nil"/>
              <w:left w:val="nil"/>
              <w:bottom w:val="single" w:sz="4" w:space="0" w:color="auto"/>
              <w:right w:val="single" w:sz="4" w:space="0" w:color="auto"/>
            </w:tcBorders>
            <w:shd w:val="clear" w:color="auto" w:fill="auto"/>
            <w:vAlign w:val="center"/>
            <w:hideMark/>
          </w:tcPr>
          <w:p w14:paraId="7F122669"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110.00</w:t>
            </w:r>
          </w:p>
        </w:tc>
      </w:tr>
      <w:tr w:rsidR="00BE405A" w:rsidRPr="00751EF3" w14:paraId="4AD7FD40"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3B0009D7"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11</w:t>
            </w:r>
          </w:p>
        </w:tc>
        <w:tc>
          <w:tcPr>
            <w:tcW w:w="5244"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B864A5C"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KATHERINE DAYANA MAGAÑA MURCIA</w:t>
            </w:r>
          </w:p>
        </w:tc>
        <w:tc>
          <w:tcPr>
            <w:tcW w:w="1134" w:type="dxa"/>
            <w:tcBorders>
              <w:top w:val="nil"/>
              <w:left w:val="nil"/>
              <w:bottom w:val="single" w:sz="4" w:space="0" w:color="auto"/>
              <w:right w:val="single" w:sz="4" w:space="0" w:color="auto"/>
            </w:tcBorders>
            <w:shd w:val="clear" w:color="auto" w:fill="auto"/>
            <w:vAlign w:val="center"/>
            <w:hideMark/>
          </w:tcPr>
          <w:p w14:paraId="39DF6950"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 xml:space="preserve"> 110.00</w:t>
            </w:r>
          </w:p>
        </w:tc>
      </w:tr>
      <w:tr w:rsidR="00BE405A" w:rsidRPr="00751EF3" w14:paraId="30B20BEE"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5B1B5C43"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12</w:t>
            </w:r>
          </w:p>
        </w:tc>
        <w:tc>
          <w:tcPr>
            <w:tcW w:w="5244"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3AF5247"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ZULMA ELIZABETH ZEPEDA POSADAS</w:t>
            </w:r>
          </w:p>
        </w:tc>
        <w:tc>
          <w:tcPr>
            <w:tcW w:w="1134" w:type="dxa"/>
            <w:tcBorders>
              <w:top w:val="nil"/>
              <w:left w:val="nil"/>
              <w:bottom w:val="single" w:sz="4" w:space="0" w:color="auto"/>
              <w:right w:val="single" w:sz="4" w:space="0" w:color="auto"/>
            </w:tcBorders>
            <w:shd w:val="clear" w:color="auto" w:fill="auto"/>
            <w:vAlign w:val="center"/>
            <w:hideMark/>
          </w:tcPr>
          <w:p w14:paraId="37F442C3"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110.00</w:t>
            </w:r>
          </w:p>
        </w:tc>
      </w:tr>
      <w:tr w:rsidR="00BE405A" w:rsidRPr="00751EF3" w14:paraId="7F42410F"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3980822D"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13</w:t>
            </w:r>
          </w:p>
        </w:tc>
        <w:tc>
          <w:tcPr>
            <w:tcW w:w="5244"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20ED496"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CRISTIAN JEFFERSON RODRIGUEZ SANTAMARIA</w:t>
            </w:r>
          </w:p>
        </w:tc>
        <w:tc>
          <w:tcPr>
            <w:tcW w:w="1134" w:type="dxa"/>
            <w:tcBorders>
              <w:top w:val="nil"/>
              <w:left w:val="nil"/>
              <w:bottom w:val="single" w:sz="4" w:space="0" w:color="auto"/>
              <w:right w:val="single" w:sz="4" w:space="0" w:color="auto"/>
            </w:tcBorders>
            <w:shd w:val="clear" w:color="auto" w:fill="auto"/>
            <w:vAlign w:val="center"/>
            <w:hideMark/>
          </w:tcPr>
          <w:p w14:paraId="5DFE48F8"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 xml:space="preserve">  110.00</w:t>
            </w:r>
          </w:p>
        </w:tc>
      </w:tr>
      <w:tr w:rsidR="00BE405A" w:rsidRPr="00751EF3" w14:paraId="4F9493E0"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2BC6DD07"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14</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071A23B2"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LUZ ELENA MARTINEZ CISNEROS</w:t>
            </w:r>
          </w:p>
        </w:tc>
        <w:tc>
          <w:tcPr>
            <w:tcW w:w="1134" w:type="dxa"/>
            <w:tcBorders>
              <w:top w:val="nil"/>
              <w:left w:val="nil"/>
              <w:bottom w:val="single" w:sz="4" w:space="0" w:color="auto"/>
              <w:right w:val="single" w:sz="4" w:space="0" w:color="auto"/>
            </w:tcBorders>
            <w:shd w:val="clear" w:color="auto" w:fill="auto"/>
            <w:vAlign w:val="center"/>
            <w:hideMark/>
          </w:tcPr>
          <w:p w14:paraId="10D82874"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 xml:space="preserve"> 110.00</w:t>
            </w:r>
          </w:p>
        </w:tc>
      </w:tr>
      <w:tr w:rsidR="00BE405A" w:rsidRPr="00751EF3" w14:paraId="592630B8"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11F9D8E3"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15</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39022E25"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ANGELICA MARIA PEREZ LEMUS</w:t>
            </w:r>
          </w:p>
        </w:tc>
        <w:tc>
          <w:tcPr>
            <w:tcW w:w="1134" w:type="dxa"/>
            <w:tcBorders>
              <w:top w:val="nil"/>
              <w:left w:val="nil"/>
              <w:bottom w:val="single" w:sz="4" w:space="0" w:color="auto"/>
              <w:right w:val="single" w:sz="4" w:space="0" w:color="auto"/>
            </w:tcBorders>
            <w:shd w:val="clear" w:color="auto" w:fill="auto"/>
            <w:vAlign w:val="center"/>
            <w:hideMark/>
          </w:tcPr>
          <w:p w14:paraId="23B10554"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 xml:space="preserve"> 110.00</w:t>
            </w:r>
          </w:p>
        </w:tc>
      </w:tr>
      <w:tr w:rsidR="00BE405A" w:rsidRPr="00751EF3" w14:paraId="6E408339"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2927EE71"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16</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7BF33898"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KEVIN ORLANDO MONTERROZA FLORES</w:t>
            </w:r>
          </w:p>
        </w:tc>
        <w:tc>
          <w:tcPr>
            <w:tcW w:w="1134" w:type="dxa"/>
            <w:tcBorders>
              <w:top w:val="nil"/>
              <w:left w:val="nil"/>
              <w:bottom w:val="single" w:sz="4" w:space="0" w:color="auto"/>
              <w:right w:val="single" w:sz="4" w:space="0" w:color="auto"/>
            </w:tcBorders>
            <w:shd w:val="clear" w:color="auto" w:fill="auto"/>
            <w:vAlign w:val="center"/>
            <w:hideMark/>
          </w:tcPr>
          <w:p w14:paraId="3CCF0D5D"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 xml:space="preserve"> 110.00</w:t>
            </w:r>
          </w:p>
        </w:tc>
      </w:tr>
      <w:tr w:rsidR="00BE405A" w:rsidRPr="00751EF3" w14:paraId="4D20E20E"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3BF704C3"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17</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0E7E8BC7"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VIETMAR ALEXIS POSADAS HERNANDEZ</w:t>
            </w:r>
          </w:p>
        </w:tc>
        <w:tc>
          <w:tcPr>
            <w:tcW w:w="1134" w:type="dxa"/>
            <w:tcBorders>
              <w:top w:val="nil"/>
              <w:left w:val="nil"/>
              <w:bottom w:val="single" w:sz="4" w:space="0" w:color="auto"/>
              <w:right w:val="single" w:sz="4" w:space="0" w:color="auto"/>
            </w:tcBorders>
            <w:shd w:val="clear" w:color="auto" w:fill="auto"/>
            <w:vAlign w:val="center"/>
            <w:hideMark/>
          </w:tcPr>
          <w:p w14:paraId="27C50A17"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110.00</w:t>
            </w:r>
          </w:p>
        </w:tc>
      </w:tr>
      <w:tr w:rsidR="00BE405A" w:rsidRPr="00751EF3" w14:paraId="3584A53E"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018D1ACA"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lastRenderedPageBreak/>
              <w:t>18</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1D4979D9"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VICTOR MANUEL MORAN PALMA</w:t>
            </w:r>
          </w:p>
        </w:tc>
        <w:tc>
          <w:tcPr>
            <w:tcW w:w="1134" w:type="dxa"/>
            <w:tcBorders>
              <w:top w:val="nil"/>
              <w:left w:val="nil"/>
              <w:bottom w:val="single" w:sz="4" w:space="0" w:color="auto"/>
              <w:right w:val="single" w:sz="4" w:space="0" w:color="auto"/>
            </w:tcBorders>
            <w:shd w:val="clear" w:color="auto" w:fill="auto"/>
            <w:vAlign w:val="center"/>
            <w:hideMark/>
          </w:tcPr>
          <w:p w14:paraId="26D431BB"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110.00</w:t>
            </w:r>
          </w:p>
        </w:tc>
      </w:tr>
      <w:tr w:rsidR="00BE405A" w:rsidRPr="00751EF3" w14:paraId="6DA144D0"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3CC41699"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19</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49A3D049"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 xml:space="preserve">SUSANA MADELYN TRIGUEROS </w:t>
            </w:r>
            <w:proofErr w:type="spellStart"/>
            <w:r w:rsidRPr="00751EF3">
              <w:rPr>
                <w:rFonts w:eastAsia="Times New Roman"/>
                <w:color w:val="000000"/>
                <w:sz w:val="20"/>
                <w:szCs w:val="20"/>
                <w:lang w:eastAsia="es-SV"/>
              </w:rPr>
              <w:t>TRIGUEROS</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C7A5F28"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 xml:space="preserve">  110.00</w:t>
            </w:r>
          </w:p>
        </w:tc>
      </w:tr>
      <w:tr w:rsidR="00BE405A" w:rsidRPr="00751EF3" w14:paraId="335C5015"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5ED9E41C"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20</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6810EC72"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CESAR EDUARDO LEMUS FIGUEROA</w:t>
            </w:r>
          </w:p>
        </w:tc>
        <w:tc>
          <w:tcPr>
            <w:tcW w:w="1134" w:type="dxa"/>
            <w:tcBorders>
              <w:top w:val="nil"/>
              <w:left w:val="nil"/>
              <w:bottom w:val="single" w:sz="4" w:space="0" w:color="auto"/>
              <w:right w:val="single" w:sz="4" w:space="0" w:color="auto"/>
            </w:tcBorders>
            <w:shd w:val="clear" w:color="auto" w:fill="auto"/>
            <w:vAlign w:val="center"/>
            <w:hideMark/>
          </w:tcPr>
          <w:p w14:paraId="6C4BCF4B"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 xml:space="preserve"> 110.00</w:t>
            </w:r>
          </w:p>
        </w:tc>
      </w:tr>
      <w:tr w:rsidR="00BE405A" w:rsidRPr="00751EF3" w14:paraId="1513B410"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7778F564" w14:textId="77777777" w:rsidR="00BE405A" w:rsidRDefault="00BE405A" w:rsidP="00BE405A">
            <w:pPr>
              <w:spacing w:after="0" w:line="240" w:lineRule="auto"/>
              <w:rPr>
                <w:rFonts w:eastAsia="Times New Roman"/>
                <w:color w:val="000000"/>
                <w:sz w:val="20"/>
                <w:szCs w:val="20"/>
                <w:lang w:eastAsia="es-SV"/>
              </w:rPr>
            </w:pPr>
          </w:p>
          <w:p w14:paraId="766AED45" w14:textId="77777777" w:rsidR="00BE405A" w:rsidRDefault="00BE405A" w:rsidP="00BE405A">
            <w:pPr>
              <w:spacing w:after="0" w:line="240" w:lineRule="auto"/>
              <w:rPr>
                <w:rFonts w:eastAsia="Times New Roman"/>
                <w:color w:val="000000"/>
                <w:sz w:val="20"/>
                <w:szCs w:val="20"/>
                <w:lang w:eastAsia="es-SV"/>
              </w:rPr>
            </w:pPr>
          </w:p>
          <w:p w14:paraId="7F1D584A" w14:textId="77777777" w:rsidR="00BE405A" w:rsidRDefault="00BE405A" w:rsidP="00BE405A">
            <w:pPr>
              <w:spacing w:after="0" w:line="240" w:lineRule="auto"/>
              <w:rPr>
                <w:rFonts w:eastAsia="Times New Roman"/>
                <w:color w:val="000000"/>
                <w:sz w:val="20"/>
                <w:szCs w:val="20"/>
                <w:lang w:eastAsia="es-SV"/>
              </w:rPr>
            </w:pPr>
          </w:p>
          <w:p w14:paraId="23D10233"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21</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244E26FC" w14:textId="77777777" w:rsidR="00BE405A" w:rsidRDefault="00BE405A" w:rsidP="00BE405A">
            <w:pPr>
              <w:spacing w:after="0" w:line="240" w:lineRule="auto"/>
              <w:rPr>
                <w:sz w:val="20"/>
                <w:szCs w:val="20"/>
              </w:rPr>
            </w:pPr>
            <w:r>
              <w:rPr>
                <w:sz w:val="20"/>
                <w:szCs w:val="20"/>
              </w:rPr>
              <w:t>SONIA ELIZABETH ACOSTA DE POSADA</w:t>
            </w:r>
          </w:p>
          <w:p w14:paraId="653A5DD2" w14:textId="77777777" w:rsidR="00BE405A" w:rsidRPr="00C436B6" w:rsidRDefault="00BE405A" w:rsidP="00BE405A">
            <w:pPr>
              <w:spacing w:after="0" w:line="240" w:lineRule="auto"/>
              <w:rPr>
                <w:sz w:val="20"/>
                <w:szCs w:val="20"/>
              </w:rPr>
            </w:pPr>
            <w:r>
              <w:rPr>
                <w:sz w:val="20"/>
                <w:szCs w:val="20"/>
              </w:rPr>
              <w:t xml:space="preserve">DUI </w:t>
            </w:r>
            <w:proofErr w:type="spellStart"/>
            <w:r>
              <w:rPr>
                <w:sz w:val="20"/>
                <w:szCs w:val="20"/>
              </w:rPr>
              <w:t>N°</w:t>
            </w:r>
            <w:proofErr w:type="spellEnd"/>
            <w:r>
              <w:rPr>
                <w:sz w:val="20"/>
                <w:szCs w:val="20"/>
              </w:rPr>
              <w:t xml:space="preserve"> </w:t>
            </w:r>
            <w:proofErr w:type="spellStart"/>
            <w:r>
              <w:rPr>
                <w:sz w:val="20"/>
                <w:szCs w:val="20"/>
              </w:rPr>
              <w:t>xxxxxxxxxxx</w:t>
            </w:r>
            <w:proofErr w:type="spellEnd"/>
          </w:p>
          <w:p w14:paraId="0B2E3E0C" w14:textId="77777777" w:rsidR="00BE405A" w:rsidRPr="00C436B6" w:rsidRDefault="00BE405A" w:rsidP="00BE405A">
            <w:pPr>
              <w:spacing w:after="0" w:line="240" w:lineRule="auto"/>
              <w:rPr>
                <w:sz w:val="20"/>
                <w:szCs w:val="20"/>
              </w:rPr>
            </w:pPr>
            <w:r>
              <w:rPr>
                <w:sz w:val="20"/>
                <w:szCs w:val="20"/>
              </w:rPr>
              <w:t xml:space="preserve">NIT </w:t>
            </w:r>
            <w:proofErr w:type="spellStart"/>
            <w:r>
              <w:rPr>
                <w:sz w:val="20"/>
                <w:szCs w:val="20"/>
              </w:rPr>
              <w:t>N°</w:t>
            </w:r>
            <w:proofErr w:type="spellEnd"/>
            <w:r>
              <w:rPr>
                <w:sz w:val="20"/>
                <w:szCs w:val="20"/>
              </w:rPr>
              <w:t xml:space="preserve"> </w:t>
            </w:r>
            <w:proofErr w:type="spellStart"/>
            <w:r>
              <w:rPr>
                <w:sz w:val="20"/>
                <w:szCs w:val="20"/>
              </w:rPr>
              <w:t>xxxxxxxxxxxxxxxxx</w:t>
            </w:r>
            <w:proofErr w:type="spellEnd"/>
          </w:p>
          <w:p w14:paraId="080F1666" w14:textId="77777777" w:rsidR="00BE405A" w:rsidRDefault="00BE405A" w:rsidP="00BE405A">
            <w:pPr>
              <w:spacing w:after="0" w:line="240" w:lineRule="auto"/>
              <w:rPr>
                <w:sz w:val="20"/>
                <w:szCs w:val="20"/>
              </w:rPr>
            </w:pPr>
            <w:r>
              <w:rPr>
                <w:sz w:val="20"/>
                <w:szCs w:val="20"/>
              </w:rPr>
              <w:t>Representante del Alumno Becado</w:t>
            </w:r>
            <w:r w:rsidRPr="00C436B6">
              <w:rPr>
                <w:sz w:val="20"/>
                <w:szCs w:val="20"/>
              </w:rPr>
              <w:t>:</w:t>
            </w:r>
          </w:p>
          <w:p w14:paraId="45DAF7D5" w14:textId="77777777" w:rsidR="00BE405A" w:rsidRPr="00C436B6" w:rsidRDefault="00BE405A" w:rsidP="00BE405A">
            <w:pPr>
              <w:spacing w:after="0" w:line="240" w:lineRule="auto"/>
              <w:rPr>
                <w:sz w:val="20"/>
                <w:szCs w:val="20"/>
              </w:rPr>
            </w:pPr>
            <w:r w:rsidRPr="00751EF3">
              <w:rPr>
                <w:rFonts w:eastAsia="Times New Roman"/>
                <w:color w:val="000000"/>
                <w:sz w:val="20"/>
                <w:szCs w:val="20"/>
                <w:lang w:eastAsia="es-SV"/>
              </w:rPr>
              <w:t>ANTHONY JOSE POSADA ACOSTA</w:t>
            </w:r>
          </w:p>
          <w:p w14:paraId="7C6289BB" w14:textId="77777777" w:rsidR="00BE405A" w:rsidRPr="00751EF3" w:rsidRDefault="00BE405A" w:rsidP="00BE405A">
            <w:pPr>
              <w:spacing w:after="0" w:line="240" w:lineRule="auto"/>
              <w:rPr>
                <w:rFonts w:eastAsia="Times New Roman"/>
                <w:color w:val="000000"/>
                <w:sz w:val="20"/>
                <w:szCs w:val="20"/>
                <w:lang w:eastAsia="es-SV"/>
              </w:rPr>
            </w:pPr>
            <w:r>
              <w:rPr>
                <w:sz w:val="20"/>
                <w:szCs w:val="20"/>
              </w:rPr>
              <w:t xml:space="preserve">Con NIT </w:t>
            </w:r>
            <w:proofErr w:type="spellStart"/>
            <w:r>
              <w:rPr>
                <w:sz w:val="20"/>
                <w:szCs w:val="20"/>
              </w:rPr>
              <w:t>N°</w:t>
            </w:r>
            <w:proofErr w:type="spellEnd"/>
            <w:r>
              <w:rPr>
                <w:sz w:val="20"/>
                <w:szCs w:val="20"/>
              </w:rPr>
              <w:t xml:space="preserve"> </w:t>
            </w:r>
            <w:proofErr w:type="spellStart"/>
            <w:r>
              <w:rPr>
                <w:sz w:val="20"/>
                <w:szCs w:val="20"/>
              </w:rPr>
              <w:t>xxxxxxxxxxxxxxxxx</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B4AC597" w14:textId="77777777" w:rsidR="00BE405A" w:rsidRDefault="00BE405A" w:rsidP="00BE405A">
            <w:pPr>
              <w:spacing w:after="0" w:line="240" w:lineRule="auto"/>
              <w:rPr>
                <w:rFonts w:eastAsia="Times New Roman"/>
                <w:bCs/>
                <w:color w:val="000000"/>
                <w:sz w:val="20"/>
                <w:szCs w:val="20"/>
                <w:lang w:eastAsia="es-SV"/>
              </w:rPr>
            </w:pPr>
          </w:p>
          <w:p w14:paraId="2E8B1908" w14:textId="77777777" w:rsidR="00BE405A" w:rsidRDefault="00BE405A" w:rsidP="00BE405A">
            <w:pPr>
              <w:spacing w:after="0" w:line="240" w:lineRule="auto"/>
              <w:rPr>
                <w:rFonts w:eastAsia="Times New Roman"/>
                <w:bCs/>
                <w:color w:val="000000"/>
                <w:sz w:val="20"/>
                <w:szCs w:val="20"/>
                <w:lang w:eastAsia="es-SV"/>
              </w:rPr>
            </w:pPr>
          </w:p>
          <w:p w14:paraId="294C2664" w14:textId="77777777" w:rsidR="00BE405A" w:rsidRDefault="00BE405A" w:rsidP="00BE405A">
            <w:pPr>
              <w:spacing w:after="0" w:line="240" w:lineRule="auto"/>
              <w:rPr>
                <w:rFonts w:eastAsia="Times New Roman"/>
                <w:bCs/>
                <w:color w:val="000000"/>
                <w:sz w:val="20"/>
                <w:szCs w:val="20"/>
                <w:lang w:eastAsia="es-SV"/>
              </w:rPr>
            </w:pPr>
          </w:p>
          <w:p w14:paraId="6969A60A"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 xml:space="preserve">  110.00</w:t>
            </w:r>
          </w:p>
        </w:tc>
      </w:tr>
      <w:tr w:rsidR="00BE405A" w:rsidRPr="00751EF3" w14:paraId="1AEF0D7A"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2FEF88E7"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22</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1363DD83"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FERNANDO JOSE LOPEZ BARRIENTOS</w:t>
            </w:r>
          </w:p>
        </w:tc>
        <w:tc>
          <w:tcPr>
            <w:tcW w:w="1134" w:type="dxa"/>
            <w:tcBorders>
              <w:top w:val="nil"/>
              <w:left w:val="nil"/>
              <w:bottom w:val="single" w:sz="4" w:space="0" w:color="auto"/>
              <w:right w:val="single" w:sz="4" w:space="0" w:color="auto"/>
            </w:tcBorders>
            <w:shd w:val="clear" w:color="auto" w:fill="auto"/>
            <w:vAlign w:val="center"/>
            <w:hideMark/>
          </w:tcPr>
          <w:p w14:paraId="7935AB06"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110.00</w:t>
            </w:r>
          </w:p>
        </w:tc>
      </w:tr>
      <w:tr w:rsidR="00BE405A" w:rsidRPr="00751EF3" w14:paraId="311099DF"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5FE4C461" w14:textId="77777777" w:rsidR="00BE405A" w:rsidRDefault="00BE405A" w:rsidP="00BE405A">
            <w:pPr>
              <w:spacing w:after="0" w:line="240" w:lineRule="auto"/>
              <w:rPr>
                <w:rFonts w:eastAsia="Times New Roman"/>
                <w:color w:val="000000"/>
                <w:sz w:val="20"/>
                <w:szCs w:val="20"/>
                <w:lang w:eastAsia="es-SV"/>
              </w:rPr>
            </w:pPr>
          </w:p>
          <w:p w14:paraId="664EACE1" w14:textId="77777777" w:rsidR="00BE405A" w:rsidRDefault="00BE405A" w:rsidP="00BE405A">
            <w:pPr>
              <w:spacing w:after="0" w:line="240" w:lineRule="auto"/>
              <w:rPr>
                <w:rFonts w:eastAsia="Times New Roman"/>
                <w:color w:val="000000"/>
                <w:sz w:val="20"/>
                <w:szCs w:val="20"/>
                <w:lang w:eastAsia="es-SV"/>
              </w:rPr>
            </w:pPr>
          </w:p>
          <w:p w14:paraId="734B264D" w14:textId="77777777" w:rsidR="00BE405A" w:rsidRDefault="00BE405A" w:rsidP="00BE405A">
            <w:pPr>
              <w:spacing w:after="0" w:line="240" w:lineRule="auto"/>
              <w:rPr>
                <w:rFonts w:eastAsia="Times New Roman"/>
                <w:color w:val="000000"/>
                <w:sz w:val="20"/>
                <w:szCs w:val="20"/>
                <w:lang w:eastAsia="es-SV"/>
              </w:rPr>
            </w:pPr>
          </w:p>
          <w:p w14:paraId="25094DC3" w14:textId="77777777" w:rsidR="00BE405A" w:rsidRDefault="00BE405A" w:rsidP="00BE405A">
            <w:pPr>
              <w:spacing w:after="0" w:line="240" w:lineRule="auto"/>
              <w:rPr>
                <w:rFonts w:eastAsia="Times New Roman"/>
                <w:color w:val="000000"/>
                <w:sz w:val="20"/>
                <w:szCs w:val="20"/>
                <w:lang w:eastAsia="es-SV"/>
              </w:rPr>
            </w:pPr>
          </w:p>
          <w:p w14:paraId="70F8F9FE" w14:textId="77777777" w:rsidR="00BE405A" w:rsidRDefault="00BE405A" w:rsidP="00BE405A">
            <w:pPr>
              <w:spacing w:after="0" w:line="240" w:lineRule="auto"/>
              <w:rPr>
                <w:rFonts w:eastAsia="Times New Roman"/>
                <w:color w:val="000000"/>
                <w:sz w:val="20"/>
                <w:szCs w:val="20"/>
                <w:lang w:eastAsia="es-SV"/>
              </w:rPr>
            </w:pPr>
          </w:p>
          <w:p w14:paraId="1A9B8268"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23</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5AE69071" w14:textId="77777777" w:rsidR="00BE405A" w:rsidRPr="00C436B6" w:rsidRDefault="00BE405A" w:rsidP="00BE405A">
            <w:pPr>
              <w:spacing w:after="0" w:line="240" w:lineRule="auto"/>
              <w:rPr>
                <w:sz w:val="20"/>
                <w:szCs w:val="20"/>
              </w:rPr>
            </w:pPr>
            <w:r>
              <w:rPr>
                <w:sz w:val="20"/>
                <w:szCs w:val="20"/>
              </w:rPr>
              <w:t>OLINDA HERNÁNDEZ PORTILLO</w:t>
            </w:r>
          </w:p>
          <w:p w14:paraId="5A4035E3" w14:textId="77777777" w:rsidR="00BE405A" w:rsidRPr="00C436B6" w:rsidRDefault="00BE405A" w:rsidP="00BE405A">
            <w:pPr>
              <w:spacing w:after="0" w:line="240" w:lineRule="auto"/>
              <w:rPr>
                <w:sz w:val="20"/>
                <w:szCs w:val="20"/>
              </w:rPr>
            </w:pPr>
            <w:r>
              <w:rPr>
                <w:sz w:val="20"/>
                <w:szCs w:val="20"/>
              </w:rPr>
              <w:t xml:space="preserve">DUI </w:t>
            </w:r>
            <w:proofErr w:type="spellStart"/>
            <w:r>
              <w:rPr>
                <w:sz w:val="20"/>
                <w:szCs w:val="20"/>
              </w:rPr>
              <w:t>N°</w:t>
            </w:r>
            <w:proofErr w:type="spellEnd"/>
            <w:r>
              <w:rPr>
                <w:sz w:val="20"/>
                <w:szCs w:val="20"/>
              </w:rPr>
              <w:t xml:space="preserve"> </w:t>
            </w:r>
            <w:proofErr w:type="spellStart"/>
            <w:r>
              <w:rPr>
                <w:sz w:val="20"/>
                <w:szCs w:val="20"/>
              </w:rPr>
              <w:t>xxxxxxxxx</w:t>
            </w:r>
            <w:proofErr w:type="spellEnd"/>
          </w:p>
          <w:p w14:paraId="6C602273" w14:textId="77777777" w:rsidR="00BE405A" w:rsidRPr="00C436B6" w:rsidRDefault="00BE405A" w:rsidP="00BE405A">
            <w:pPr>
              <w:spacing w:after="0" w:line="240" w:lineRule="auto"/>
              <w:rPr>
                <w:sz w:val="20"/>
                <w:szCs w:val="20"/>
              </w:rPr>
            </w:pPr>
            <w:r>
              <w:rPr>
                <w:sz w:val="20"/>
                <w:szCs w:val="20"/>
              </w:rPr>
              <w:t xml:space="preserve">NIT </w:t>
            </w:r>
            <w:proofErr w:type="spellStart"/>
            <w:r>
              <w:rPr>
                <w:sz w:val="20"/>
                <w:szCs w:val="20"/>
              </w:rPr>
              <w:t>N°</w:t>
            </w:r>
            <w:proofErr w:type="spellEnd"/>
            <w:r>
              <w:rPr>
                <w:sz w:val="20"/>
                <w:szCs w:val="20"/>
              </w:rPr>
              <w:t xml:space="preserve"> </w:t>
            </w:r>
            <w:proofErr w:type="spellStart"/>
            <w:r>
              <w:rPr>
                <w:sz w:val="20"/>
                <w:szCs w:val="20"/>
              </w:rPr>
              <w:t>xxxxxxxxxxxx</w:t>
            </w:r>
            <w:proofErr w:type="spellEnd"/>
          </w:p>
          <w:p w14:paraId="3F167F94" w14:textId="77777777" w:rsidR="00BE405A" w:rsidRDefault="00BE405A" w:rsidP="00BE405A">
            <w:pPr>
              <w:spacing w:after="0" w:line="240" w:lineRule="auto"/>
              <w:rPr>
                <w:sz w:val="20"/>
                <w:szCs w:val="20"/>
              </w:rPr>
            </w:pPr>
            <w:r>
              <w:rPr>
                <w:sz w:val="20"/>
                <w:szCs w:val="20"/>
              </w:rPr>
              <w:t>Representante del Alumno Becado</w:t>
            </w:r>
            <w:r w:rsidRPr="00C436B6">
              <w:rPr>
                <w:sz w:val="20"/>
                <w:szCs w:val="20"/>
              </w:rPr>
              <w:t>:</w:t>
            </w:r>
          </w:p>
          <w:p w14:paraId="5D291686" w14:textId="77777777" w:rsidR="00BE405A" w:rsidRPr="00C436B6" w:rsidRDefault="00BE405A" w:rsidP="00BE405A">
            <w:pPr>
              <w:spacing w:after="0" w:line="240" w:lineRule="auto"/>
              <w:rPr>
                <w:sz w:val="20"/>
                <w:szCs w:val="20"/>
              </w:rPr>
            </w:pPr>
            <w:r>
              <w:rPr>
                <w:rFonts w:eastAsia="Times New Roman"/>
                <w:color w:val="000000"/>
                <w:sz w:val="20"/>
                <w:szCs w:val="20"/>
                <w:lang w:eastAsia="es-SV"/>
              </w:rPr>
              <w:t>MOISES DAGOBERTO RAM</w:t>
            </w:r>
            <w:r w:rsidRPr="00751EF3">
              <w:rPr>
                <w:rFonts w:eastAsia="Times New Roman"/>
                <w:color w:val="000000"/>
                <w:sz w:val="20"/>
                <w:szCs w:val="20"/>
                <w:lang w:eastAsia="es-SV"/>
              </w:rPr>
              <w:t>IREZ HERNANDEZ</w:t>
            </w:r>
          </w:p>
          <w:p w14:paraId="0C51F0A5" w14:textId="77777777" w:rsidR="00BE405A" w:rsidRPr="00751EF3" w:rsidRDefault="00BE405A" w:rsidP="00BE405A">
            <w:pPr>
              <w:spacing w:after="0" w:line="240" w:lineRule="auto"/>
              <w:rPr>
                <w:rFonts w:eastAsia="Times New Roman"/>
                <w:color w:val="000000"/>
                <w:sz w:val="20"/>
                <w:szCs w:val="20"/>
                <w:lang w:eastAsia="es-SV"/>
              </w:rPr>
            </w:pPr>
            <w:r>
              <w:rPr>
                <w:sz w:val="20"/>
                <w:szCs w:val="20"/>
              </w:rPr>
              <w:t xml:space="preserve">Con NIT </w:t>
            </w:r>
            <w:proofErr w:type="spellStart"/>
            <w:r>
              <w:rPr>
                <w:sz w:val="20"/>
                <w:szCs w:val="20"/>
              </w:rPr>
              <w:t>N°</w:t>
            </w:r>
            <w:proofErr w:type="spellEnd"/>
            <w:r>
              <w:rPr>
                <w:sz w:val="20"/>
                <w:szCs w:val="20"/>
              </w:rPr>
              <w:t xml:space="preserve"> </w:t>
            </w:r>
            <w:proofErr w:type="spellStart"/>
            <w:r>
              <w:rPr>
                <w:sz w:val="20"/>
                <w:szCs w:val="20"/>
              </w:rPr>
              <w:t>xxxxxxxxxxxxxxx</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E8994E0" w14:textId="77777777" w:rsidR="00BE405A" w:rsidRDefault="00BE405A" w:rsidP="00BE405A">
            <w:pPr>
              <w:spacing w:after="0" w:line="240" w:lineRule="auto"/>
              <w:rPr>
                <w:rFonts w:eastAsia="Times New Roman"/>
                <w:bCs/>
                <w:color w:val="000000"/>
                <w:sz w:val="20"/>
                <w:szCs w:val="20"/>
                <w:lang w:eastAsia="es-SV"/>
              </w:rPr>
            </w:pPr>
          </w:p>
          <w:p w14:paraId="3F213249" w14:textId="77777777" w:rsidR="00BE405A" w:rsidRDefault="00BE405A" w:rsidP="00BE405A">
            <w:pPr>
              <w:spacing w:after="0" w:line="240" w:lineRule="auto"/>
              <w:rPr>
                <w:rFonts w:eastAsia="Times New Roman"/>
                <w:bCs/>
                <w:color w:val="000000"/>
                <w:sz w:val="20"/>
                <w:szCs w:val="20"/>
                <w:lang w:eastAsia="es-SV"/>
              </w:rPr>
            </w:pPr>
          </w:p>
          <w:p w14:paraId="7792FD59" w14:textId="77777777" w:rsidR="00BE405A" w:rsidRDefault="00BE405A" w:rsidP="00BE405A">
            <w:pPr>
              <w:spacing w:after="0" w:line="240" w:lineRule="auto"/>
              <w:rPr>
                <w:rFonts w:eastAsia="Times New Roman"/>
                <w:bCs/>
                <w:color w:val="000000"/>
                <w:sz w:val="20"/>
                <w:szCs w:val="20"/>
                <w:lang w:eastAsia="es-SV"/>
              </w:rPr>
            </w:pPr>
          </w:p>
          <w:p w14:paraId="5D0E2F93" w14:textId="77777777" w:rsidR="00BE405A" w:rsidRDefault="00BE405A" w:rsidP="00BE405A">
            <w:pPr>
              <w:spacing w:after="0" w:line="240" w:lineRule="auto"/>
              <w:rPr>
                <w:rFonts w:eastAsia="Times New Roman"/>
                <w:bCs/>
                <w:color w:val="000000"/>
                <w:sz w:val="20"/>
                <w:szCs w:val="20"/>
                <w:lang w:eastAsia="es-SV"/>
              </w:rPr>
            </w:pPr>
          </w:p>
          <w:p w14:paraId="0443F824" w14:textId="77777777" w:rsidR="00BE405A" w:rsidRDefault="00BE405A" w:rsidP="00BE405A">
            <w:pPr>
              <w:spacing w:after="0" w:line="240" w:lineRule="auto"/>
              <w:rPr>
                <w:rFonts w:eastAsia="Times New Roman"/>
                <w:bCs/>
                <w:color w:val="000000"/>
                <w:sz w:val="20"/>
                <w:szCs w:val="20"/>
                <w:lang w:eastAsia="es-SV"/>
              </w:rPr>
            </w:pPr>
          </w:p>
          <w:p w14:paraId="3E933979"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 xml:space="preserve"> 110.00</w:t>
            </w:r>
          </w:p>
        </w:tc>
      </w:tr>
      <w:tr w:rsidR="00BE405A" w:rsidRPr="00751EF3" w14:paraId="19554A56"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64EBBB5A"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24</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427F6681"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ROXANA JEANETH HERNANDEZ ZEPEDA</w:t>
            </w:r>
          </w:p>
        </w:tc>
        <w:tc>
          <w:tcPr>
            <w:tcW w:w="1134" w:type="dxa"/>
            <w:tcBorders>
              <w:top w:val="nil"/>
              <w:left w:val="nil"/>
              <w:bottom w:val="single" w:sz="4" w:space="0" w:color="auto"/>
              <w:right w:val="single" w:sz="4" w:space="0" w:color="auto"/>
            </w:tcBorders>
            <w:shd w:val="clear" w:color="auto" w:fill="auto"/>
            <w:vAlign w:val="center"/>
            <w:hideMark/>
          </w:tcPr>
          <w:p w14:paraId="2C8C318A" w14:textId="77777777" w:rsidR="00BE405A" w:rsidRPr="00751EF3" w:rsidRDefault="00BE405A" w:rsidP="00BE405A">
            <w:pPr>
              <w:spacing w:after="0" w:line="240" w:lineRule="auto"/>
              <w:rPr>
                <w:rFonts w:eastAsia="Times New Roman"/>
                <w:b/>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 xml:space="preserve"> 110.00</w:t>
            </w:r>
          </w:p>
        </w:tc>
      </w:tr>
      <w:tr w:rsidR="00BE405A" w:rsidRPr="00751EF3" w14:paraId="6A9A4674"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7811787D"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25</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51485CE7"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MELANY ESMERALDA SANABRIA TEJADA</w:t>
            </w:r>
          </w:p>
        </w:tc>
        <w:tc>
          <w:tcPr>
            <w:tcW w:w="1134" w:type="dxa"/>
            <w:tcBorders>
              <w:top w:val="nil"/>
              <w:left w:val="nil"/>
              <w:bottom w:val="single" w:sz="4" w:space="0" w:color="auto"/>
              <w:right w:val="single" w:sz="4" w:space="0" w:color="auto"/>
            </w:tcBorders>
            <w:shd w:val="clear" w:color="auto" w:fill="auto"/>
            <w:vAlign w:val="center"/>
            <w:hideMark/>
          </w:tcPr>
          <w:p w14:paraId="6020EFBE" w14:textId="77777777" w:rsidR="00BE405A" w:rsidRPr="00751EF3" w:rsidRDefault="00BE405A" w:rsidP="00BE405A">
            <w:pPr>
              <w:spacing w:after="0" w:line="240" w:lineRule="auto"/>
              <w:rPr>
                <w:rFonts w:eastAsia="Times New Roman"/>
                <w:bCs/>
                <w:color w:val="000000"/>
                <w:sz w:val="20"/>
                <w:szCs w:val="20"/>
                <w:lang w:eastAsia="es-SV"/>
              </w:rPr>
            </w:pPr>
            <w:r w:rsidRPr="005737EA">
              <w:rPr>
                <w:rFonts w:eastAsia="Times New Roman"/>
                <w:bCs/>
                <w:color w:val="000000"/>
                <w:sz w:val="20"/>
                <w:szCs w:val="20"/>
                <w:lang w:eastAsia="es-SV"/>
              </w:rPr>
              <w:t xml:space="preserve">$ </w:t>
            </w:r>
            <w:r>
              <w:rPr>
                <w:rFonts w:eastAsia="Times New Roman"/>
                <w:bCs/>
                <w:color w:val="000000"/>
                <w:sz w:val="20"/>
                <w:szCs w:val="20"/>
                <w:lang w:eastAsia="es-SV"/>
              </w:rPr>
              <w:t xml:space="preserve">   </w:t>
            </w:r>
            <w:r w:rsidRPr="005737EA">
              <w:rPr>
                <w:rFonts w:eastAsia="Times New Roman"/>
                <w:bCs/>
                <w:color w:val="000000"/>
                <w:sz w:val="20"/>
                <w:szCs w:val="20"/>
                <w:lang w:eastAsia="es-SV"/>
              </w:rPr>
              <w:t>110.00</w:t>
            </w:r>
          </w:p>
        </w:tc>
      </w:tr>
      <w:tr w:rsidR="00BE405A" w:rsidRPr="00751EF3" w14:paraId="52D718A3" w14:textId="77777777" w:rsidTr="00BE405A">
        <w:trPr>
          <w:trHeight w:val="300"/>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3B8DC8B3"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26</w:t>
            </w:r>
          </w:p>
        </w:tc>
        <w:tc>
          <w:tcPr>
            <w:tcW w:w="5244" w:type="dxa"/>
            <w:tcBorders>
              <w:top w:val="single" w:sz="4" w:space="0" w:color="auto"/>
              <w:left w:val="nil"/>
              <w:bottom w:val="single" w:sz="4" w:space="0" w:color="auto"/>
              <w:right w:val="single" w:sz="4" w:space="0" w:color="000000"/>
            </w:tcBorders>
            <w:shd w:val="clear" w:color="000000" w:fill="FFFFFF"/>
            <w:noWrap/>
            <w:vAlign w:val="center"/>
            <w:hideMark/>
          </w:tcPr>
          <w:p w14:paraId="49595ED5" w14:textId="77777777" w:rsidR="00BE405A" w:rsidRPr="00751EF3" w:rsidRDefault="00BE405A" w:rsidP="00BE405A">
            <w:pPr>
              <w:spacing w:after="0" w:line="240" w:lineRule="auto"/>
              <w:rPr>
                <w:rFonts w:eastAsia="Times New Roman"/>
                <w:color w:val="000000"/>
                <w:sz w:val="20"/>
                <w:szCs w:val="20"/>
                <w:lang w:eastAsia="es-SV"/>
              </w:rPr>
            </w:pPr>
            <w:r w:rsidRPr="00751EF3">
              <w:rPr>
                <w:rFonts w:eastAsia="Times New Roman"/>
                <w:color w:val="000000"/>
                <w:sz w:val="20"/>
                <w:szCs w:val="20"/>
                <w:lang w:eastAsia="es-SV"/>
              </w:rPr>
              <w:t>KATHERINE JOHANA VILLANUEVA CALDERON</w:t>
            </w:r>
          </w:p>
        </w:tc>
        <w:tc>
          <w:tcPr>
            <w:tcW w:w="1134" w:type="dxa"/>
            <w:tcBorders>
              <w:top w:val="nil"/>
              <w:left w:val="nil"/>
              <w:bottom w:val="single" w:sz="4" w:space="0" w:color="auto"/>
              <w:right w:val="single" w:sz="4" w:space="0" w:color="auto"/>
            </w:tcBorders>
            <w:shd w:val="clear" w:color="auto" w:fill="auto"/>
            <w:vAlign w:val="center"/>
            <w:hideMark/>
          </w:tcPr>
          <w:p w14:paraId="0497E920" w14:textId="77777777" w:rsidR="00BE405A" w:rsidRPr="00751EF3" w:rsidRDefault="00BE405A" w:rsidP="00BE405A">
            <w:pPr>
              <w:spacing w:after="0" w:line="240" w:lineRule="auto"/>
              <w:rPr>
                <w:rFonts w:eastAsia="Times New Roman"/>
                <w:bCs/>
                <w:color w:val="000000"/>
                <w:sz w:val="20"/>
                <w:szCs w:val="20"/>
                <w:lang w:eastAsia="es-SV"/>
              </w:rPr>
            </w:pPr>
            <w:r>
              <w:rPr>
                <w:rFonts w:eastAsia="Times New Roman"/>
                <w:bCs/>
                <w:color w:val="000000"/>
                <w:sz w:val="20"/>
                <w:szCs w:val="20"/>
                <w:lang w:eastAsia="es-SV"/>
              </w:rPr>
              <w:t xml:space="preserve">$    </w:t>
            </w:r>
            <w:r w:rsidRPr="005737EA">
              <w:rPr>
                <w:rFonts w:eastAsia="Times New Roman"/>
                <w:bCs/>
                <w:color w:val="000000"/>
                <w:sz w:val="20"/>
                <w:szCs w:val="20"/>
                <w:lang w:eastAsia="es-SV"/>
              </w:rPr>
              <w:t>110.00</w:t>
            </w:r>
          </w:p>
        </w:tc>
      </w:tr>
      <w:tr w:rsidR="00BE405A" w:rsidRPr="00751EF3" w14:paraId="09675117" w14:textId="77777777" w:rsidTr="00BE405A">
        <w:trPr>
          <w:trHeight w:val="420"/>
        </w:trPr>
        <w:tc>
          <w:tcPr>
            <w:tcW w:w="564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0D8FEE8" w14:textId="77777777" w:rsidR="00BE405A" w:rsidRPr="00751EF3" w:rsidRDefault="00BE405A" w:rsidP="00BE405A">
            <w:pPr>
              <w:spacing w:after="0" w:line="240" w:lineRule="auto"/>
              <w:rPr>
                <w:rFonts w:eastAsia="Times New Roman"/>
                <w:b/>
                <w:bCs/>
                <w:color w:val="000000"/>
                <w:sz w:val="20"/>
                <w:szCs w:val="20"/>
                <w:lang w:eastAsia="es-SV"/>
              </w:rPr>
            </w:pPr>
            <w:proofErr w:type="gramStart"/>
            <w:r w:rsidRPr="00751EF3">
              <w:rPr>
                <w:rFonts w:eastAsia="Times New Roman"/>
                <w:b/>
                <w:bCs/>
                <w:color w:val="000000"/>
                <w:sz w:val="20"/>
                <w:szCs w:val="20"/>
                <w:lang w:eastAsia="es-SV"/>
              </w:rPr>
              <w:t>TOTAL</w:t>
            </w:r>
            <w:proofErr w:type="gramEnd"/>
            <w:r w:rsidRPr="00751EF3">
              <w:rPr>
                <w:rFonts w:eastAsia="Times New Roman"/>
                <w:b/>
                <w:bCs/>
                <w:color w:val="000000"/>
                <w:sz w:val="20"/>
                <w:szCs w:val="20"/>
                <w:lang w:eastAsia="es-SV"/>
              </w:rPr>
              <w:t xml:space="preserve"> A PAGAR</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FB7CE04" w14:textId="77777777" w:rsidR="00BE405A" w:rsidRPr="00751EF3" w:rsidRDefault="00BE405A" w:rsidP="00BE405A">
            <w:pPr>
              <w:spacing w:after="0" w:line="240" w:lineRule="auto"/>
              <w:rPr>
                <w:rFonts w:eastAsia="Times New Roman"/>
                <w:b/>
                <w:color w:val="000000"/>
                <w:sz w:val="20"/>
                <w:szCs w:val="20"/>
                <w:lang w:eastAsia="es-SV"/>
              </w:rPr>
            </w:pPr>
            <w:r w:rsidRPr="005737EA">
              <w:rPr>
                <w:rFonts w:eastAsia="Times New Roman"/>
                <w:b/>
                <w:color w:val="000000"/>
                <w:sz w:val="20"/>
                <w:szCs w:val="20"/>
                <w:lang w:eastAsia="es-SV"/>
              </w:rPr>
              <w:t>$ 2,860.00</w:t>
            </w:r>
          </w:p>
        </w:tc>
      </w:tr>
    </w:tbl>
    <w:p w14:paraId="5B9E8677" w14:textId="77777777" w:rsidR="00BE405A" w:rsidRPr="005737EA" w:rsidRDefault="00BE405A" w:rsidP="00BE405A">
      <w:pPr>
        <w:spacing w:after="0" w:line="240" w:lineRule="auto"/>
        <w:contextualSpacing/>
        <w:rPr>
          <w:rFonts w:eastAsia="Calibri"/>
          <w:szCs w:val="24"/>
        </w:rPr>
      </w:pPr>
    </w:p>
    <w:p w14:paraId="6B997C63" w14:textId="77777777" w:rsidR="00BE405A" w:rsidRDefault="00BE405A" w:rsidP="00BE405A">
      <w:pPr>
        <w:spacing w:after="0" w:line="240" w:lineRule="auto"/>
        <w:contextualSpacing/>
        <w:jc w:val="both"/>
        <w:rPr>
          <w:rFonts w:eastAsia="Calibri"/>
          <w:szCs w:val="24"/>
        </w:rPr>
      </w:pPr>
      <w:r w:rsidRPr="00F3316B">
        <w:rPr>
          <w:rFonts w:eastAsia="Calibri"/>
          <w:szCs w:val="24"/>
        </w:rPr>
        <w:t>Autorizando a Tesorería a efectuar los pagos cor</w:t>
      </w:r>
      <w:r>
        <w:rPr>
          <w:rFonts w:eastAsia="Calibri"/>
          <w:szCs w:val="24"/>
        </w:rPr>
        <w:t xml:space="preserve">respondientes. FONDOS PROPIOS. </w:t>
      </w:r>
      <w:proofErr w:type="gramStart"/>
      <w:r>
        <w:rPr>
          <w:rFonts w:eastAsia="Calibri"/>
          <w:szCs w:val="24"/>
        </w:rPr>
        <w:t>COMUNIQUESE.-</w:t>
      </w:r>
      <w:proofErr w:type="gramEnd"/>
    </w:p>
    <w:p w14:paraId="7A45D726" w14:textId="77777777" w:rsidR="00BE405A" w:rsidRDefault="00BE405A" w:rsidP="00BE405A">
      <w:pPr>
        <w:tabs>
          <w:tab w:val="left" w:pos="1814"/>
        </w:tabs>
        <w:jc w:val="both"/>
        <w:rPr>
          <w:lang w:eastAsia="es-SV"/>
        </w:rPr>
      </w:pPr>
    </w:p>
    <w:p w14:paraId="645BD04D" w14:textId="77777777" w:rsidR="00BE405A" w:rsidRDefault="00BE405A" w:rsidP="00BE405A">
      <w:pPr>
        <w:tabs>
          <w:tab w:val="left" w:pos="1422"/>
        </w:tabs>
        <w:rPr>
          <w:rFonts w:eastAsia="Times New Roman"/>
          <w:szCs w:val="24"/>
          <w:lang w:eastAsia="es-ES"/>
        </w:rPr>
      </w:pPr>
    </w:p>
    <w:p w14:paraId="315311C9" w14:textId="77777777" w:rsidR="00BE405A" w:rsidRDefault="00BE405A" w:rsidP="00BE405A">
      <w:pPr>
        <w:spacing w:after="0" w:line="240" w:lineRule="auto"/>
        <w:jc w:val="both"/>
        <w:rPr>
          <w:rFonts w:eastAsia="Times New Roman"/>
          <w:szCs w:val="24"/>
          <w:lang w:val="es-ES" w:eastAsia="es-ES"/>
        </w:rPr>
      </w:pPr>
      <w:r w:rsidRPr="009760FC">
        <w:rPr>
          <w:rFonts w:eastAsia="Times New Roman"/>
          <w:szCs w:val="24"/>
          <w:lang w:val="es-ES" w:eastAsia="es-ES"/>
        </w:rPr>
        <w:t>No habiendo más que hacer constar se da por terminada la presente Acta, a las</w:t>
      </w:r>
      <w:r>
        <w:rPr>
          <w:rFonts w:eastAsia="Times New Roman"/>
          <w:szCs w:val="24"/>
          <w:lang w:val="es-ES" w:eastAsia="es-ES"/>
        </w:rPr>
        <w:t xml:space="preserve"> doce horas con treinta minutos del veintisiete de enero del dos </w:t>
      </w:r>
      <w:proofErr w:type="gramStart"/>
      <w:r>
        <w:rPr>
          <w:rFonts w:eastAsia="Times New Roman"/>
          <w:szCs w:val="24"/>
          <w:lang w:val="es-ES" w:eastAsia="es-ES"/>
        </w:rPr>
        <w:t>mil veintiuno</w:t>
      </w:r>
      <w:proofErr w:type="gramEnd"/>
      <w:r>
        <w:rPr>
          <w:rFonts w:eastAsia="Times New Roman"/>
          <w:szCs w:val="24"/>
          <w:lang w:val="es-ES" w:eastAsia="es-ES"/>
        </w:rPr>
        <w:t xml:space="preserv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5ADE1081" w14:textId="77777777" w:rsidR="00BE405A" w:rsidRDefault="00BE405A" w:rsidP="00BE405A">
      <w:pPr>
        <w:spacing w:after="0" w:line="240" w:lineRule="auto"/>
        <w:jc w:val="both"/>
        <w:rPr>
          <w:rFonts w:eastAsia="Times New Roman"/>
          <w:szCs w:val="24"/>
          <w:lang w:val="es-ES" w:eastAsia="es-ES"/>
        </w:rPr>
      </w:pPr>
    </w:p>
    <w:p w14:paraId="142BFF74" w14:textId="77777777" w:rsidR="00BE405A" w:rsidRDefault="00BE405A" w:rsidP="00BE405A">
      <w:pPr>
        <w:spacing w:after="0" w:line="240" w:lineRule="auto"/>
        <w:jc w:val="center"/>
        <w:rPr>
          <w:rFonts w:eastAsia="Times New Roman"/>
          <w:lang w:eastAsia="es-ES"/>
        </w:rPr>
      </w:pPr>
    </w:p>
    <w:p w14:paraId="76F3CFC4" w14:textId="77777777" w:rsidR="00BE405A" w:rsidRDefault="00BE405A" w:rsidP="00BE405A">
      <w:pPr>
        <w:spacing w:after="0" w:line="240" w:lineRule="auto"/>
        <w:jc w:val="center"/>
        <w:rPr>
          <w:rFonts w:eastAsia="Times New Roman"/>
          <w:lang w:eastAsia="es-ES"/>
        </w:rPr>
      </w:pPr>
    </w:p>
    <w:p w14:paraId="02768F1D" w14:textId="77777777" w:rsidR="00BE405A" w:rsidRDefault="00BE405A" w:rsidP="00BE405A">
      <w:pPr>
        <w:spacing w:after="0" w:line="240" w:lineRule="auto"/>
        <w:jc w:val="center"/>
        <w:rPr>
          <w:rFonts w:eastAsia="Times New Roman"/>
          <w:lang w:eastAsia="es-ES"/>
        </w:rPr>
      </w:pPr>
    </w:p>
    <w:p w14:paraId="195CF739" w14:textId="77777777" w:rsidR="00BE405A" w:rsidRDefault="00BE405A" w:rsidP="00BE405A">
      <w:pPr>
        <w:spacing w:after="0" w:line="240" w:lineRule="auto"/>
        <w:jc w:val="center"/>
        <w:rPr>
          <w:rFonts w:eastAsia="Times New Roman"/>
          <w:lang w:eastAsia="es-ES"/>
        </w:rPr>
      </w:pPr>
    </w:p>
    <w:p w14:paraId="1E84F537" w14:textId="77777777" w:rsidR="00BE405A" w:rsidRDefault="00BE405A" w:rsidP="00BE405A">
      <w:pPr>
        <w:spacing w:after="0" w:line="240" w:lineRule="auto"/>
        <w:jc w:val="center"/>
        <w:rPr>
          <w:rFonts w:eastAsia="Times New Roman"/>
          <w:lang w:eastAsia="es-ES"/>
        </w:rPr>
      </w:pPr>
      <w:r>
        <w:rPr>
          <w:rFonts w:eastAsia="Times New Roman"/>
          <w:lang w:eastAsia="es-ES"/>
        </w:rPr>
        <w:t>Prof. José Rigoberto Pinto Rivera</w:t>
      </w:r>
    </w:p>
    <w:p w14:paraId="6DC00F9A" w14:textId="77777777" w:rsidR="00BE405A" w:rsidRDefault="00BE405A" w:rsidP="00BE405A">
      <w:pPr>
        <w:spacing w:after="0" w:line="240" w:lineRule="auto"/>
        <w:jc w:val="center"/>
        <w:rPr>
          <w:rFonts w:eastAsia="Times New Roman"/>
          <w:lang w:eastAsia="es-ES"/>
        </w:rPr>
      </w:pPr>
      <w:r>
        <w:rPr>
          <w:rFonts w:eastAsia="Times New Roman"/>
          <w:lang w:eastAsia="es-ES"/>
        </w:rPr>
        <w:t>Alcalde Municipal</w:t>
      </w:r>
    </w:p>
    <w:p w14:paraId="7C2371DD"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w:t>
      </w:r>
    </w:p>
    <w:p w14:paraId="76D43347" w14:textId="77777777" w:rsidR="00BE405A" w:rsidRDefault="00BE405A" w:rsidP="00BE405A">
      <w:pPr>
        <w:spacing w:after="0" w:line="240" w:lineRule="auto"/>
        <w:jc w:val="both"/>
        <w:rPr>
          <w:rFonts w:eastAsia="Times New Roman"/>
          <w:lang w:eastAsia="es-ES"/>
        </w:rPr>
      </w:pPr>
    </w:p>
    <w:p w14:paraId="45C01EB5" w14:textId="77777777" w:rsidR="00BE405A" w:rsidRDefault="00BE405A" w:rsidP="00BE405A">
      <w:pPr>
        <w:spacing w:after="0" w:line="240" w:lineRule="auto"/>
        <w:jc w:val="both"/>
        <w:rPr>
          <w:rFonts w:eastAsia="Times New Roman"/>
          <w:lang w:eastAsia="es-ES"/>
        </w:rPr>
      </w:pPr>
    </w:p>
    <w:p w14:paraId="7666DF97" w14:textId="77777777" w:rsidR="00BE405A" w:rsidRDefault="00BE405A" w:rsidP="00BE405A">
      <w:pPr>
        <w:spacing w:after="0" w:line="240" w:lineRule="auto"/>
        <w:jc w:val="both"/>
        <w:rPr>
          <w:rFonts w:eastAsia="Times New Roman"/>
          <w:lang w:eastAsia="es-ES"/>
        </w:rPr>
      </w:pPr>
    </w:p>
    <w:p w14:paraId="639C9BE4" w14:textId="77777777" w:rsidR="00BE405A" w:rsidRDefault="00BE405A" w:rsidP="00BE405A">
      <w:pPr>
        <w:spacing w:after="0" w:line="240" w:lineRule="auto"/>
        <w:jc w:val="both"/>
        <w:rPr>
          <w:rFonts w:eastAsia="Times New Roman"/>
          <w:lang w:eastAsia="es-ES"/>
        </w:rPr>
      </w:pPr>
    </w:p>
    <w:p w14:paraId="0A15535F" w14:textId="77777777" w:rsidR="00BE405A" w:rsidRDefault="00BE405A" w:rsidP="00BE405A">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6F2C194F" w14:textId="77777777" w:rsidR="00BE405A" w:rsidRDefault="00BE405A" w:rsidP="00BE405A">
      <w:pPr>
        <w:spacing w:after="0" w:line="240" w:lineRule="auto"/>
        <w:jc w:val="center"/>
        <w:rPr>
          <w:rFonts w:eastAsia="Times New Roman"/>
          <w:lang w:eastAsia="es-ES"/>
        </w:rPr>
      </w:pPr>
      <w:r>
        <w:rPr>
          <w:rFonts w:eastAsia="Times New Roman"/>
          <w:lang w:eastAsia="es-ES"/>
        </w:rPr>
        <w:t>Síndico Municipal</w:t>
      </w:r>
    </w:p>
    <w:p w14:paraId="09D3D594"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w:t>
      </w:r>
    </w:p>
    <w:p w14:paraId="1EB53535" w14:textId="77777777" w:rsidR="00BE405A" w:rsidRDefault="00BE405A" w:rsidP="00BE405A">
      <w:pPr>
        <w:spacing w:after="0" w:line="240" w:lineRule="auto"/>
        <w:jc w:val="both"/>
        <w:rPr>
          <w:rFonts w:eastAsia="Times New Roman"/>
          <w:lang w:eastAsia="es-ES"/>
        </w:rPr>
      </w:pPr>
    </w:p>
    <w:p w14:paraId="28C6ECB3" w14:textId="77777777" w:rsidR="00BE405A" w:rsidRDefault="00BE405A" w:rsidP="00BE405A">
      <w:pPr>
        <w:spacing w:after="0" w:line="240" w:lineRule="auto"/>
        <w:jc w:val="both"/>
        <w:rPr>
          <w:rFonts w:eastAsia="Times New Roman"/>
          <w:lang w:eastAsia="es-ES"/>
        </w:rPr>
      </w:pPr>
    </w:p>
    <w:p w14:paraId="72735C93" w14:textId="77777777" w:rsidR="00BE405A" w:rsidRDefault="00BE405A" w:rsidP="00BE405A">
      <w:pPr>
        <w:spacing w:after="0" w:line="240" w:lineRule="auto"/>
        <w:jc w:val="both"/>
        <w:rPr>
          <w:rFonts w:eastAsia="Times New Roman"/>
          <w:lang w:eastAsia="es-ES"/>
        </w:rPr>
      </w:pPr>
    </w:p>
    <w:p w14:paraId="4EB37387" w14:textId="77777777" w:rsidR="00BE405A" w:rsidRDefault="00BE405A" w:rsidP="00BE405A">
      <w:pPr>
        <w:spacing w:after="0" w:line="240" w:lineRule="auto"/>
        <w:jc w:val="both"/>
        <w:rPr>
          <w:rFonts w:eastAsia="Times New Roman"/>
          <w:lang w:eastAsia="es-ES"/>
        </w:rPr>
      </w:pPr>
    </w:p>
    <w:p w14:paraId="5563F342"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7678166C"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78011934" w14:textId="77777777" w:rsidR="00BE405A" w:rsidRDefault="00BE405A" w:rsidP="00BE405A">
      <w:pPr>
        <w:spacing w:after="0" w:line="240" w:lineRule="auto"/>
        <w:jc w:val="both"/>
        <w:rPr>
          <w:rFonts w:eastAsia="Times New Roman"/>
          <w:lang w:eastAsia="es-ES"/>
        </w:rPr>
      </w:pPr>
    </w:p>
    <w:p w14:paraId="5D30D65A" w14:textId="77777777" w:rsidR="00BE405A" w:rsidRDefault="00BE405A" w:rsidP="00BE405A">
      <w:pPr>
        <w:spacing w:after="0" w:line="240" w:lineRule="auto"/>
        <w:jc w:val="both"/>
        <w:rPr>
          <w:rFonts w:eastAsia="Times New Roman"/>
          <w:lang w:eastAsia="es-ES"/>
        </w:rPr>
      </w:pPr>
      <w:r>
        <w:rPr>
          <w:rFonts w:eastAsia="Times New Roman"/>
          <w:lang w:eastAsia="es-ES"/>
        </w:rPr>
        <w:tab/>
        <w:t xml:space="preserve">     </w:t>
      </w:r>
    </w:p>
    <w:p w14:paraId="359C1B47" w14:textId="77777777" w:rsidR="00BE405A" w:rsidRDefault="00BE405A" w:rsidP="00BE405A">
      <w:pPr>
        <w:spacing w:after="0" w:line="240" w:lineRule="auto"/>
        <w:jc w:val="both"/>
        <w:rPr>
          <w:rFonts w:eastAsia="Times New Roman"/>
          <w:lang w:eastAsia="es-ES"/>
        </w:rPr>
      </w:pPr>
    </w:p>
    <w:p w14:paraId="40CF51CD" w14:textId="77777777" w:rsidR="00BE405A" w:rsidRDefault="00BE405A" w:rsidP="00BE405A">
      <w:pPr>
        <w:spacing w:after="0" w:line="240" w:lineRule="auto"/>
        <w:jc w:val="both"/>
        <w:rPr>
          <w:rFonts w:eastAsia="Times New Roman"/>
          <w:lang w:eastAsia="es-ES"/>
        </w:rPr>
      </w:pPr>
    </w:p>
    <w:p w14:paraId="6C820B99" w14:textId="77777777" w:rsidR="00BE405A" w:rsidRDefault="00BE405A" w:rsidP="00BE405A">
      <w:pPr>
        <w:spacing w:after="0" w:line="240" w:lineRule="auto"/>
        <w:jc w:val="both"/>
        <w:rPr>
          <w:rFonts w:eastAsia="Times New Roman"/>
          <w:lang w:eastAsia="es-ES"/>
        </w:rPr>
      </w:pPr>
    </w:p>
    <w:p w14:paraId="5403DC86" w14:textId="77777777" w:rsidR="00BE405A" w:rsidRDefault="00BE405A" w:rsidP="00BE405A">
      <w:pPr>
        <w:spacing w:after="0" w:line="240" w:lineRule="auto"/>
        <w:jc w:val="both"/>
        <w:rPr>
          <w:rFonts w:eastAsia="Times New Roman"/>
          <w:lang w:eastAsia="es-ES"/>
        </w:rPr>
      </w:pPr>
    </w:p>
    <w:p w14:paraId="332FE8E8" w14:textId="77777777" w:rsidR="00BE405A" w:rsidRDefault="00BE405A" w:rsidP="00BE405A">
      <w:pPr>
        <w:spacing w:after="0" w:line="240" w:lineRule="auto"/>
        <w:jc w:val="both"/>
        <w:rPr>
          <w:rFonts w:eastAsia="Times New Roman"/>
          <w:lang w:eastAsia="es-ES"/>
        </w:rPr>
      </w:pPr>
    </w:p>
    <w:p w14:paraId="5006D928" w14:textId="77777777" w:rsidR="00BE405A" w:rsidRDefault="00BE405A" w:rsidP="00BE405A">
      <w:pPr>
        <w:spacing w:after="0" w:line="240" w:lineRule="auto"/>
        <w:jc w:val="both"/>
        <w:rPr>
          <w:rFonts w:eastAsia="Times New Roman"/>
          <w:lang w:eastAsia="es-ES"/>
        </w:rPr>
      </w:pPr>
    </w:p>
    <w:p w14:paraId="31C5BB4F" w14:textId="77777777" w:rsidR="00BE405A" w:rsidRDefault="00BE405A" w:rsidP="00BE405A">
      <w:pPr>
        <w:spacing w:after="0" w:line="240" w:lineRule="auto"/>
        <w:jc w:val="both"/>
        <w:rPr>
          <w:rFonts w:eastAsia="Times New Roman"/>
          <w:lang w:eastAsia="es-ES"/>
        </w:rPr>
      </w:pPr>
    </w:p>
    <w:p w14:paraId="09AF8F22" w14:textId="77777777" w:rsidR="00BE405A" w:rsidRDefault="00BE405A" w:rsidP="00BE405A">
      <w:pPr>
        <w:spacing w:after="0" w:line="240" w:lineRule="auto"/>
        <w:jc w:val="both"/>
        <w:rPr>
          <w:rFonts w:eastAsia="Times New Roman"/>
          <w:lang w:eastAsia="es-ES"/>
        </w:rPr>
      </w:pPr>
    </w:p>
    <w:p w14:paraId="2F12BF21" w14:textId="77777777" w:rsidR="00BE405A" w:rsidRDefault="00BE405A" w:rsidP="00BE405A">
      <w:pPr>
        <w:spacing w:after="0" w:line="240" w:lineRule="auto"/>
        <w:jc w:val="both"/>
        <w:rPr>
          <w:rFonts w:eastAsia="Times New Roman"/>
          <w:lang w:eastAsia="es-ES"/>
        </w:rPr>
      </w:pPr>
    </w:p>
    <w:p w14:paraId="7D3B1C2B" w14:textId="77777777" w:rsidR="00BE405A" w:rsidRDefault="00BE405A" w:rsidP="00BE405A">
      <w:pPr>
        <w:spacing w:after="0" w:line="240" w:lineRule="auto"/>
        <w:jc w:val="both"/>
        <w:rPr>
          <w:rFonts w:eastAsia="Times New Roman"/>
          <w:lang w:eastAsia="es-ES"/>
        </w:rPr>
      </w:pPr>
    </w:p>
    <w:p w14:paraId="5FB48CE3" w14:textId="77777777" w:rsidR="00BE405A" w:rsidRDefault="00BE405A" w:rsidP="00BE405A">
      <w:pPr>
        <w:spacing w:after="0" w:line="240" w:lineRule="auto"/>
        <w:jc w:val="both"/>
        <w:rPr>
          <w:rFonts w:eastAsia="Times New Roman"/>
          <w:lang w:eastAsia="es-ES"/>
        </w:rPr>
      </w:pPr>
    </w:p>
    <w:p w14:paraId="2C8DD6A1"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Sr. Jesús Peraza Arriola </w:t>
      </w:r>
      <w:r>
        <w:rPr>
          <w:rFonts w:eastAsia="Times New Roman"/>
          <w:lang w:eastAsia="es-ES"/>
        </w:rPr>
        <w:tab/>
        <w:t xml:space="preserve">                                            </w:t>
      </w:r>
      <w:proofErr w:type="spellStart"/>
      <w:proofErr w:type="gramStart"/>
      <w:r>
        <w:rPr>
          <w:rFonts w:eastAsia="Times New Roman"/>
          <w:lang w:eastAsia="es-ES"/>
        </w:rPr>
        <w:t>Sr.Victor</w:t>
      </w:r>
      <w:proofErr w:type="spellEnd"/>
      <w:proofErr w:type="gramEnd"/>
      <w:r>
        <w:rPr>
          <w:rFonts w:eastAsia="Times New Roman"/>
          <w:lang w:eastAsia="es-ES"/>
        </w:rPr>
        <w:t xml:space="preserve"> Manuel Pleitez Guerra   </w:t>
      </w:r>
    </w:p>
    <w:p w14:paraId="586FA31F"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4DD1C4C9" w14:textId="77777777" w:rsidR="00BE405A" w:rsidRDefault="00BE405A" w:rsidP="00BE405A">
      <w:pPr>
        <w:spacing w:after="0" w:line="240" w:lineRule="auto"/>
        <w:jc w:val="both"/>
        <w:rPr>
          <w:rFonts w:eastAsia="Times New Roman"/>
          <w:lang w:eastAsia="es-ES"/>
        </w:rPr>
      </w:pPr>
    </w:p>
    <w:p w14:paraId="03773BC6" w14:textId="77777777" w:rsidR="00BE405A" w:rsidRDefault="00BE405A" w:rsidP="00BE405A">
      <w:pPr>
        <w:spacing w:after="0" w:line="240" w:lineRule="auto"/>
        <w:jc w:val="both"/>
        <w:rPr>
          <w:rFonts w:eastAsia="Times New Roman"/>
          <w:lang w:eastAsia="es-ES"/>
        </w:rPr>
      </w:pPr>
    </w:p>
    <w:p w14:paraId="103CCBDC" w14:textId="77777777" w:rsidR="00BE405A" w:rsidRDefault="00BE405A" w:rsidP="00BE405A">
      <w:pPr>
        <w:spacing w:after="0" w:line="240" w:lineRule="auto"/>
        <w:jc w:val="both"/>
        <w:rPr>
          <w:rFonts w:eastAsia="Times New Roman"/>
          <w:lang w:eastAsia="es-ES"/>
        </w:rPr>
      </w:pPr>
    </w:p>
    <w:p w14:paraId="076581DB" w14:textId="77777777" w:rsidR="00BE405A" w:rsidRDefault="00BE405A" w:rsidP="00BE405A">
      <w:pPr>
        <w:spacing w:after="0" w:line="240" w:lineRule="auto"/>
        <w:jc w:val="both"/>
        <w:rPr>
          <w:rFonts w:eastAsia="Times New Roman"/>
          <w:lang w:eastAsia="es-ES"/>
        </w:rPr>
      </w:pPr>
    </w:p>
    <w:p w14:paraId="5C33543F" w14:textId="77777777" w:rsidR="00BE405A" w:rsidRDefault="00BE405A" w:rsidP="00BE405A">
      <w:pPr>
        <w:spacing w:after="0" w:line="240" w:lineRule="auto"/>
        <w:jc w:val="both"/>
        <w:rPr>
          <w:rFonts w:eastAsia="Times New Roman"/>
          <w:lang w:eastAsia="es-ES"/>
        </w:rPr>
      </w:pPr>
    </w:p>
    <w:p w14:paraId="3833DCBD"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38A80F0F" w14:textId="77777777" w:rsidR="00BE405A" w:rsidRDefault="00BE405A" w:rsidP="00BE405A">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22568878" w14:textId="77777777" w:rsidR="00BE405A" w:rsidRDefault="00BE405A" w:rsidP="00BE405A">
      <w:pPr>
        <w:spacing w:after="0" w:line="240" w:lineRule="auto"/>
        <w:jc w:val="both"/>
        <w:rPr>
          <w:rFonts w:eastAsia="Times New Roman"/>
          <w:lang w:eastAsia="es-ES"/>
        </w:rPr>
      </w:pPr>
    </w:p>
    <w:p w14:paraId="6CBE2B26" w14:textId="77777777" w:rsidR="00BE405A" w:rsidRDefault="00BE405A" w:rsidP="00BE405A">
      <w:pPr>
        <w:tabs>
          <w:tab w:val="left" w:pos="5663"/>
        </w:tabs>
        <w:spacing w:after="0" w:line="240" w:lineRule="auto"/>
        <w:jc w:val="both"/>
        <w:rPr>
          <w:rFonts w:eastAsia="Times New Roman"/>
          <w:lang w:eastAsia="es-ES"/>
        </w:rPr>
      </w:pPr>
    </w:p>
    <w:p w14:paraId="568A3C8D" w14:textId="77777777" w:rsidR="00BE405A" w:rsidRDefault="00BE405A" w:rsidP="00BE405A">
      <w:pPr>
        <w:tabs>
          <w:tab w:val="left" w:pos="5663"/>
        </w:tabs>
        <w:spacing w:after="0" w:line="240" w:lineRule="auto"/>
        <w:jc w:val="both"/>
        <w:rPr>
          <w:rFonts w:eastAsia="Times New Roman"/>
          <w:lang w:eastAsia="es-ES"/>
        </w:rPr>
      </w:pPr>
    </w:p>
    <w:p w14:paraId="1041CEDC" w14:textId="77777777" w:rsidR="00BE405A" w:rsidRDefault="00BE405A" w:rsidP="00BE405A">
      <w:pPr>
        <w:tabs>
          <w:tab w:val="left" w:pos="5663"/>
        </w:tabs>
        <w:spacing w:after="0" w:line="240" w:lineRule="auto"/>
        <w:jc w:val="both"/>
        <w:rPr>
          <w:rFonts w:eastAsia="Times New Roman"/>
          <w:lang w:eastAsia="es-ES"/>
        </w:rPr>
      </w:pPr>
    </w:p>
    <w:p w14:paraId="47A97509" w14:textId="77777777" w:rsidR="00BE405A" w:rsidRDefault="00BE405A" w:rsidP="00BE405A">
      <w:pPr>
        <w:tabs>
          <w:tab w:val="left" w:pos="5663"/>
        </w:tabs>
        <w:spacing w:after="0" w:line="240" w:lineRule="auto"/>
        <w:jc w:val="both"/>
        <w:rPr>
          <w:rFonts w:eastAsia="Times New Roman"/>
          <w:lang w:eastAsia="es-ES"/>
        </w:rPr>
      </w:pPr>
    </w:p>
    <w:p w14:paraId="4AFBAD11" w14:textId="77777777" w:rsidR="00BE405A" w:rsidRDefault="00BE405A" w:rsidP="00BE405A">
      <w:pPr>
        <w:tabs>
          <w:tab w:val="left" w:pos="5663"/>
        </w:tabs>
        <w:spacing w:after="0" w:line="240" w:lineRule="auto"/>
        <w:jc w:val="both"/>
        <w:rPr>
          <w:rFonts w:eastAsia="Times New Roman"/>
          <w:lang w:eastAsia="es-ES"/>
        </w:rPr>
      </w:pPr>
      <w:r>
        <w:rPr>
          <w:rFonts w:eastAsia="Times New Roman"/>
          <w:lang w:eastAsia="es-ES"/>
        </w:rPr>
        <w:t>Sr. Rudy Alfredo Sanabria Pérez                                       Sr. José Misael Posadas Mejía</w:t>
      </w:r>
    </w:p>
    <w:p w14:paraId="342B3400" w14:textId="77777777" w:rsidR="00BE405A" w:rsidRDefault="00BE405A" w:rsidP="00BE405A">
      <w:pPr>
        <w:tabs>
          <w:tab w:val="left" w:pos="5663"/>
        </w:tabs>
        <w:spacing w:after="0" w:line="240" w:lineRule="auto"/>
        <w:jc w:val="both"/>
        <w:rPr>
          <w:rFonts w:eastAsia="Times New Roman"/>
          <w:lang w:eastAsia="es-ES"/>
        </w:rPr>
      </w:pPr>
      <w:r>
        <w:rPr>
          <w:rFonts w:eastAsia="Times New Roman"/>
          <w:lang w:eastAsia="es-ES"/>
        </w:rPr>
        <w:t>Cuarto Regidor Suplente                                                    Octavo Reg. Propietario</w:t>
      </w:r>
    </w:p>
    <w:p w14:paraId="7876C122" w14:textId="77777777" w:rsidR="00BE405A" w:rsidRDefault="00BE405A" w:rsidP="00BE405A">
      <w:pPr>
        <w:tabs>
          <w:tab w:val="left" w:pos="5663"/>
        </w:tabs>
        <w:spacing w:after="0" w:line="240" w:lineRule="auto"/>
        <w:jc w:val="both"/>
        <w:rPr>
          <w:rFonts w:eastAsia="Times New Roman"/>
          <w:lang w:eastAsia="es-ES"/>
        </w:rPr>
      </w:pPr>
      <w:r>
        <w:rPr>
          <w:rFonts w:eastAsia="Times New Roman"/>
          <w:lang w:eastAsia="es-ES"/>
        </w:rPr>
        <w:t xml:space="preserve">Actuando en calidad de Séptimo Regidor Propietario </w:t>
      </w:r>
    </w:p>
    <w:p w14:paraId="7EDC2D15" w14:textId="77777777" w:rsidR="00BE405A" w:rsidRDefault="00BE405A" w:rsidP="00BE405A">
      <w:pPr>
        <w:tabs>
          <w:tab w:val="left" w:pos="5663"/>
        </w:tabs>
        <w:spacing w:after="0" w:line="240" w:lineRule="auto"/>
        <w:jc w:val="both"/>
        <w:rPr>
          <w:rFonts w:eastAsia="Times New Roman"/>
          <w:lang w:eastAsia="es-ES"/>
        </w:rPr>
      </w:pPr>
      <w:r>
        <w:rPr>
          <w:rFonts w:eastAsia="Times New Roman"/>
          <w:lang w:eastAsia="es-ES"/>
        </w:rPr>
        <w:tab/>
      </w:r>
    </w:p>
    <w:p w14:paraId="5FBA8905" w14:textId="77777777" w:rsidR="00BE405A" w:rsidRDefault="00BE405A" w:rsidP="00BE405A">
      <w:pPr>
        <w:spacing w:after="0" w:line="240" w:lineRule="auto"/>
        <w:jc w:val="both"/>
        <w:rPr>
          <w:rFonts w:eastAsia="Times New Roman"/>
          <w:lang w:eastAsia="es-ES"/>
        </w:rPr>
      </w:pPr>
    </w:p>
    <w:p w14:paraId="1227718A" w14:textId="77777777" w:rsidR="00BE405A" w:rsidRDefault="00BE405A" w:rsidP="00BE405A">
      <w:pPr>
        <w:spacing w:after="0" w:line="240" w:lineRule="auto"/>
        <w:jc w:val="both"/>
        <w:rPr>
          <w:rFonts w:eastAsia="Times New Roman"/>
          <w:lang w:eastAsia="es-ES"/>
        </w:rPr>
      </w:pPr>
    </w:p>
    <w:p w14:paraId="0E3B841E" w14:textId="77777777" w:rsidR="00BE405A" w:rsidRDefault="00BE405A" w:rsidP="00BE405A">
      <w:pPr>
        <w:spacing w:after="0" w:line="240" w:lineRule="auto"/>
        <w:jc w:val="both"/>
        <w:rPr>
          <w:rFonts w:eastAsia="Times New Roman"/>
          <w:lang w:eastAsia="es-ES"/>
        </w:rPr>
      </w:pPr>
    </w:p>
    <w:p w14:paraId="1C48233B" w14:textId="77777777" w:rsidR="00BE405A" w:rsidRDefault="00BE405A" w:rsidP="00BE405A">
      <w:pPr>
        <w:spacing w:after="0" w:line="240" w:lineRule="auto"/>
        <w:jc w:val="both"/>
        <w:rPr>
          <w:rFonts w:eastAsia="Times New Roman"/>
          <w:lang w:eastAsia="es-ES"/>
        </w:rPr>
      </w:pPr>
    </w:p>
    <w:p w14:paraId="167C47FB"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w:t>
      </w:r>
    </w:p>
    <w:p w14:paraId="38E22ED7"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Sr. Ricardo Alberto Polanco </w:t>
      </w:r>
      <w:proofErr w:type="spellStart"/>
      <w:proofErr w:type="gramStart"/>
      <w:r>
        <w:rPr>
          <w:rFonts w:eastAsia="Times New Roman"/>
          <w:lang w:eastAsia="es-ES"/>
        </w:rPr>
        <w:t>Verganza</w:t>
      </w:r>
      <w:proofErr w:type="spellEnd"/>
      <w:r>
        <w:rPr>
          <w:rFonts w:eastAsia="Times New Roman"/>
          <w:lang w:eastAsia="es-ES"/>
        </w:rPr>
        <w:t xml:space="preserve">  </w:t>
      </w:r>
      <w:r>
        <w:rPr>
          <w:rFonts w:eastAsia="Times New Roman"/>
          <w:lang w:eastAsia="es-ES"/>
        </w:rPr>
        <w:tab/>
      </w:r>
      <w:proofErr w:type="gramEnd"/>
      <w:r>
        <w:rPr>
          <w:rFonts w:eastAsia="Times New Roman"/>
          <w:lang w:eastAsia="es-ES"/>
        </w:rPr>
        <w:t xml:space="preserve">             Sr. Nelson Eduardo Figueroa Castillo </w:t>
      </w:r>
    </w:p>
    <w:p w14:paraId="582BD2F5" w14:textId="77777777" w:rsidR="00BE405A" w:rsidRPr="00944943" w:rsidRDefault="00BE405A" w:rsidP="00BE405A">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2448ED94" w14:textId="77777777" w:rsidR="00BE405A" w:rsidRDefault="00BE405A" w:rsidP="00BE405A">
      <w:pPr>
        <w:spacing w:after="0" w:line="240" w:lineRule="auto"/>
        <w:jc w:val="both"/>
        <w:rPr>
          <w:rFonts w:eastAsia="Times New Roman"/>
          <w:lang w:eastAsia="es-ES"/>
        </w:rPr>
      </w:pPr>
      <w:r>
        <w:rPr>
          <w:rFonts w:eastAsia="Times New Roman"/>
          <w:lang w:eastAsia="es-ES"/>
        </w:rPr>
        <w:t xml:space="preserve">                                  </w:t>
      </w:r>
    </w:p>
    <w:p w14:paraId="1CCF01D0" w14:textId="77777777" w:rsidR="00BE405A" w:rsidRDefault="00BE405A" w:rsidP="00BE405A">
      <w:pPr>
        <w:spacing w:after="0" w:line="240" w:lineRule="auto"/>
        <w:jc w:val="both"/>
        <w:rPr>
          <w:rFonts w:eastAsia="Times New Roman"/>
          <w:lang w:eastAsia="es-ES"/>
        </w:rPr>
      </w:pPr>
    </w:p>
    <w:p w14:paraId="4C854122" w14:textId="77777777" w:rsidR="00BE405A" w:rsidRDefault="00BE405A" w:rsidP="00BE405A">
      <w:pPr>
        <w:spacing w:after="0" w:line="240" w:lineRule="auto"/>
        <w:jc w:val="both"/>
        <w:rPr>
          <w:rFonts w:eastAsia="Times New Roman"/>
          <w:lang w:eastAsia="es-ES"/>
        </w:rPr>
      </w:pPr>
    </w:p>
    <w:p w14:paraId="2F209483" w14:textId="77777777" w:rsidR="00BE405A" w:rsidRDefault="00BE405A" w:rsidP="00BE405A">
      <w:pPr>
        <w:spacing w:after="0" w:line="240" w:lineRule="auto"/>
        <w:jc w:val="both"/>
        <w:rPr>
          <w:rFonts w:eastAsia="Times New Roman"/>
          <w:lang w:eastAsia="es-ES"/>
        </w:rPr>
      </w:pPr>
    </w:p>
    <w:p w14:paraId="0FEE334B" w14:textId="77777777" w:rsidR="00BE405A" w:rsidRDefault="00BE405A" w:rsidP="00BE405A">
      <w:pPr>
        <w:spacing w:after="0" w:line="240" w:lineRule="auto"/>
        <w:jc w:val="both"/>
        <w:rPr>
          <w:rFonts w:eastAsia="Times New Roman"/>
          <w:lang w:eastAsia="es-ES"/>
        </w:rPr>
      </w:pPr>
    </w:p>
    <w:p w14:paraId="40328595" w14:textId="77777777" w:rsidR="00BE405A" w:rsidRDefault="00BE405A" w:rsidP="00BE405A">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6D3B8DF3" w14:textId="77777777" w:rsidR="00BE405A" w:rsidRDefault="00BE405A" w:rsidP="00BE405A">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20C1A7E7" w14:textId="77777777" w:rsidR="00BE405A" w:rsidRDefault="00BE405A" w:rsidP="00BE405A">
      <w:pPr>
        <w:tabs>
          <w:tab w:val="left" w:pos="5610"/>
        </w:tabs>
        <w:spacing w:after="0" w:line="240" w:lineRule="auto"/>
        <w:jc w:val="both"/>
        <w:rPr>
          <w:rFonts w:eastAsia="Times New Roman"/>
          <w:lang w:eastAsia="es-ES"/>
        </w:rPr>
      </w:pPr>
    </w:p>
    <w:p w14:paraId="40530FE0" w14:textId="77777777" w:rsidR="00BE405A" w:rsidRDefault="00BE405A" w:rsidP="00BE405A">
      <w:pPr>
        <w:tabs>
          <w:tab w:val="left" w:pos="5610"/>
        </w:tabs>
        <w:spacing w:after="0" w:line="240" w:lineRule="auto"/>
        <w:jc w:val="both"/>
        <w:rPr>
          <w:rFonts w:eastAsia="Times New Roman"/>
          <w:lang w:eastAsia="es-ES"/>
        </w:rPr>
      </w:pPr>
      <w:r>
        <w:rPr>
          <w:rFonts w:eastAsia="Times New Roman"/>
          <w:lang w:eastAsia="es-ES"/>
        </w:rPr>
        <w:t xml:space="preserve">              </w:t>
      </w:r>
    </w:p>
    <w:p w14:paraId="4D94DEBD" w14:textId="77777777" w:rsidR="00BE405A" w:rsidRDefault="00BE405A" w:rsidP="00BE405A">
      <w:pPr>
        <w:tabs>
          <w:tab w:val="left" w:pos="5610"/>
        </w:tabs>
        <w:spacing w:after="0" w:line="240" w:lineRule="auto"/>
        <w:jc w:val="both"/>
        <w:rPr>
          <w:rFonts w:eastAsia="Times New Roman"/>
          <w:lang w:eastAsia="es-ES"/>
        </w:rPr>
      </w:pPr>
    </w:p>
    <w:p w14:paraId="6331D4BF" w14:textId="77777777" w:rsidR="00BE405A" w:rsidRDefault="00BE405A" w:rsidP="00BE405A">
      <w:pPr>
        <w:tabs>
          <w:tab w:val="left" w:pos="5610"/>
        </w:tabs>
        <w:spacing w:after="0" w:line="240" w:lineRule="auto"/>
        <w:jc w:val="both"/>
        <w:rPr>
          <w:rFonts w:eastAsia="Times New Roman"/>
          <w:lang w:eastAsia="es-ES"/>
        </w:rPr>
      </w:pPr>
    </w:p>
    <w:p w14:paraId="09BB864C" w14:textId="77777777" w:rsidR="00BE405A" w:rsidRDefault="00BE405A" w:rsidP="00BE405A">
      <w:pPr>
        <w:tabs>
          <w:tab w:val="left" w:pos="5610"/>
        </w:tabs>
        <w:spacing w:after="0" w:line="240" w:lineRule="auto"/>
        <w:jc w:val="both"/>
        <w:rPr>
          <w:rFonts w:eastAsia="Times New Roman"/>
          <w:lang w:eastAsia="es-ES"/>
        </w:rPr>
      </w:pPr>
    </w:p>
    <w:p w14:paraId="7A1BBC17" w14:textId="77777777" w:rsidR="00BE405A" w:rsidRDefault="00BE405A" w:rsidP="00BE405A">
      <w:pPr>
        <w:spacing w:line="240" w:lineRule="auto"/>
        <w:contextualSpacing/>
        <w:rPr>
          <w:rFonts w:eastAsia="Times New Roman"/>
          <w:lang w:eastAsia="es-ES"/>
        </w:rPr>
      </w:pPr>
      <w:r>
        <w:rPr>
          <w:rFonts w:eastAsia="Times New Roman"/>
          <w:lang w:eastAsia="es-ES"/>
        </w:rPr>
        <w:t>Sra. Nora Elizabeth Hernández de Castaneda           Sr. Rudy Alfredo Sanabria Pérez</w:t>
      </w:r>
    </w:p>
    <w:p w14:paraId="150BBE30" w14:textId="77777777" w:rsidR="00BE405A" w:rsidRDefault="00BE405A" w:rsidP="00BE405A">
      <w:pPr>
        <w:spacing w:line="240" w:lineRule="auto"/>
        <w:contextualSpacing/>
        <w:rPr>
          <w:rFonts w:eastAsia="Times New Roman"/>
          <w:lang w:eastAsia="es-ES"/>
        </w:rPr>
      </w:pPr>
      <w:r>
        <w:rPr>
          <w:rFonts w:eastAsia="Times New Roman"/>
          <w:lang w:eastAsia="es-ES"/>
        </w:rPr>
        <w:t>Tercer Regidor Suplente                                            Cuarto Regidor Suplente</w:t>
      </w:r>
    </w:p>
    <w:p w14:paraId="7E8BE66A" w14:textId="77777777" w:rsidR="00BE405A" w:rsidRDefault="00BE405A" w:rsidP="00BE405A">
      <w:pPr>
        <w:spacing w:line="240" w:lineRule="auto"/>
        <w:contextualSpacing/>
        <w:rPr>
          <w:rFonts w:eastAsia="Times New Roman"/>
          <w:lang w:eastAsia="es-ES"/>
        </w:rPr>
      </w:pPr>
    </w:p>
    <w:p w14:paraId="58136C70" w14:textId="77777777" w:rsidR="00BE405A" w:rsidRDefault="00BE405A" w:rsidP="00BE405A">
      <w:pPr>
        <w:spacing w:line="240" w:lineRule="auto"/>
        <w:contextualSpacing/>
        <w:rPr>
          <w:rFonts w:eastAsia="Times New Roman"/>
          <w:lang w:eastAsia="es-ES"/>
        </w:rPr>
      </w:pPr>
    </w:p>
    <w:p w14:paraId="7C33EF4F" w14:textId="77777777" w:rsidR="00BE405A" w:rsidRDefault="00BE405A" w:rsidP="00BE405A">
      <w:pPr>
        <w:spacing w:line="240" w:lineRule="auto"/>
        <w:contextualSpacing/>
        <w:rPr>
          <w:rFonts w:eastAsia="Times New Roman"/>
          <w:lang w:eastAsia="es-ES"/>
        </w:rPr>
      </w:pPr>
    </w:p>
    <w:p w14:paraId="6F7095BE" w14:textId="77777777" w:rsidR="00BE405A" w:rsidRDefault="00BE405A" w:rsidP="00BE405A">
      <w:pPr>
        <w:spacing w:line="240" w:lineRule="auto"/>
        <w:contextualSpacing/>
        <w:rPr>
          <w:rFonts w:eastAsia="Times New Roman"/>
          <w:lang w:eastAsia="es-ES"/>
        </w:rPr>
      </w:pPr>
    </w:p>
    <w:p w14:paraId="4D2D9787" w14:textId="77777777" w:rsidR="00BE405A" w:rsidRDefault="00BE405A" w:rsidP="00BE405A">
      <w:pPr>
        <w:spacing w:line="240" w:lineRule="auto"/>
        <w:contextualSpacing/>
        <w:jc w:val="center"/>
        <w:rPr>
          <w:rFonts w:eastAsia="Times New Roman"/>
          <w:lang w:eastAsia="es-ES"/>
        </w:rPr>
      </w:pPr>
      <w:r>
        <w:rPr>
          <w:rFonts w:eastAsia="Times New Roman"/>
          <w:lang w:eastAsia="es-ES"/>
        </w:rPr>
        <w:t>Magaly Areli Cárcamo de Chávez</w:t>
      </w:r>
    </w:p>
    <w:p w14:paraId="691AF978" w14:textId="77777777" w:rsidR="00BE405A" w:rsidRDefault="00BE405A" w:rsidP="00BE405A">
      <w:pPr>
        <w:jc w:val="center"/>
        <w:rPr>
          <w:rFonts w:eastAsia="Times New Roman"/>
          <w:lang w:eastAsia="es-ES"/>
        </w:rPr>
      </w:pPr>
      <w:r>
        <w:rPr>
          <w:rFonts w:eastAsia="Times New Roman"/>
          <w:lang w:eastAsia="es-ES"/>
        </w:rPr>
        <w:t>Secretaria Municipal</w:t>
      </w:r>
    </w:p>
    <w:p w14:paraId="7105D445" w14:textId="77777777" w:rsidR="00BE405A" w:rsidRDefault="00BE405A" w:rsidP="00ED71F5">
      <w:pPr>
        <w:jc w:val="both"/>
        <w:rPr>
          <w:szCs w:val="24"/>
        </w:rPr>
      </w:pPr>
    </w:p>
    <w:p w14:paraId="0AA9E26C" w14:textId="77777777" w:rsidR="00ED71F5" w:rsidRPr="005262BD" w:rsidRDefault="00ED71F5" w:rsidP="005262BD">
      <w:pPr>
        <w:spacing w:after="0" w:line="240" w:lineRule="auto"/>
        <w:jc w:val="both"/>
        <w:rPr>
          <w:szCs w:val="24"/>
          <w:lang w:eastAsia="es-SV"/>
        </w:rPr>
      </w:pPr>
    </w:p>
    <w:sectPr w:rsidR="00ED71F5" w:rsidRPr="005262BD" w:rsidSect="00A550D4">
      <w:pgSz w:w="12240" w:h="18720" w:code="4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1978BB" w14:textId="77777777" w:rsidR="00A44294" w:rsidRDefault="00A44294" w:rsidP="00EA2F61">
      <w:pPr>
        <w:spacing w:after="0" w:line="240" w:lineRule="auto"/>
      </w:pPr>
      <w:r>
        <w:separator/>
      </w:r>
    </w:p>
  </w:endnote>
  <w:endnote w:type="continuationSeparator" w:id="0">
    <w:p w14:paraId="227DC40A" w14:textId="77777777" w:rsidR="00A44294" w:rsidRDefault="00A44294" w:rsidP="00EA2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enQuanYi Micro Hei">
    <w:altName w:val="Times New Roman"/>
    <w:charset w:val="00"/>
    <w:family w:val="auto"/>
    <w:pitch w:val="variable"/>
  </w:font>
  <w:font w:name="Lohit Hindi">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Bright">
    <w:panose1 w:val="02040602050505020304"/>
    <w:charset w:val="00"/>
    <w:family w:val="roman"/>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Roboto Condense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itstream Charter">
    <w:altName w:val="Arial Unicode MS"/>
    <w:charset w:val="80"/>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FAA71" w14:textId="77777777" w:rsidR="00A44294" w:rsidRDefault="00A44294" w:rsidP="00EA2F61">
      <w:pPr>
        <w:spacing w:after="0" w:line="240" w:lineRule="auto"/>
      </w:pPr>
      <w:r>
        <w:separator/>
      </w:r>
    </w:p>
  </w:footnote>
  <w:footnote w:type="continuationSeparator" w:id="0">
    <w:p w14:paraId="7606FFAA" w14:textId="77777777" w:rsidR="00A44294" w:rsidRDefault="00A44294" w:rsidP="00EA2F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1934931"/>
      <w:docPartObj>
        <w:docPartGallery w:val="Page Numbers (Top of Page)"/>
        <w:docPartUnique/>
      </w:docPartObj>
    </w:sdtPr>
    <w:sdtContent>
      <w:p w14:paraId="2CEC284A" w14:textId="77777777" w:rsidR="005103C7" w:rsidRDefault="005103C7">
        <w:pPr>
          <w:pStyle w:val="Encabezado"/>
          <w:jc w:val="center"/>
        </w:pPr>
        <w:r>
          <w:fldChar w:fldCharType="begin"/>
        </w:r>
        <w:r>
          <w:instrText>PAGE   \* MERGEFORMAT</w:instrText>
        </w:r>
        <w:r>
          <w:fldChar w:fldCharType="separate"/>
        </w:r>
        <w:r w:rsidRPr="00ED37D3">
          <w:rPr>
            <w:noProof/>
            <w:lang w:val="es-ES"/>
          </w:rPr>
          <w:t>1264</w:t>
        </w:r>
        <w:r>
          <w:fldChar w:fldCharType="end"/>
        </w:r>
      </w:p>
    </w:sdtContent>
  </w:sdt>
  <w:p w14:paraId="7AD26576" w14:textId="77777777" w:rsidR="005103C7" w:rsidRDefault="005103C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3132"/>
    <w:multiLevelType w:val="hybridMultilevel"/>
    <w:tmpl w:val="7FDEFCD0"/>
    <w:lvl w:ilvl="0" w:tplc="78F85D50">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0C65795"/>
    <w:multiLevelType w:val="hybridMultilevel"/>
    <w:tmpl w:val="5600A66E"/>
    <w:lvl w:ilvl="0" w:tplc="CE88B846">
      <w:start w:val="4"/>
      <w:numFmt w:val="decimal"/>
      <w:lvlText w:val="%1"/>
      <w:lvlJc w:val="left"/>
      <w:pPr>
        <w:ind w:left="720" w:hanging="360"/>
      </w:pPr>
      <w:rPr>
        <w:rFonts w:eastAsia="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385F51"/>
    <w:multiLevelType w:val="hybridMultilevel"/>
    <w:tmpl w:val="23CEEA6E"/>
    <w:lvl w:ilvl="0" w:tplc="434C3A0C">
      <w:start w:val="1"/>
      <w:numFmt w:val="lowerLetter"/>
      <w:lvlText w:val="%1)"/>
      <w:lvlJc w:val="left"/>
      <w:pPr>
        <w:ind w:left="1080" w:hanging="720"/>
      </w:pPr>
      <w:rPr>
        <w:rFonts w:ascii="Times New Roman" w:eastAsiaTheme="minorHAnsi"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2AE7D74"/>
    <w:multiLevelType w:val="hybridMultilevel"/>
    <w:tmpl w:val="F0AEF2BC"/>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4" w15:restartNumberingAfterBreak="0">
    <w:nsid w:val="02C02FD0"/>
    <w:multiLevelType w:val="hybridMultilevel"/>
    <w:tmpl w:val="1ACE9C56"/>
    <w:lvl w:ilvl="0" w:tplc="440A0017">
      <w:start w:val="1"/>
      <w:numFmt w:val="lowerLetter"/>
      <w:lvlText w:val="%1)"/>
      <w:lvlJc w:val="left"/>
      <w:pPr>
        <w:ind w:left="720" w:hanging="360"/>
      </w:pPr>
      <w:rPr>
        <w:rFonts w:hint="default"/>
      </w:rPr>
    </w:lvl>
    <w:lvl w:ilvl="1" w:tplc="440A001B">
      <w:start w:val="1"/>
      <w:numFmt w:val="lowerRoman"/>
      <w:lvlText w:val="%2."/>
      <w:lvlJc w:val="righ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2DD1597"/>
    <w:multiLevelType w:val="hybridMultilevel"/>
    <w:tmpl w:val="28AE2862"/>
    <w:lvl w:ilvl="0" w:tplc="AD840D7C">
      <w:start w:val="1"/>
      <w:numFmt w:val="upperRoman"/>
      <w:lvlText w:val="%1."/>
      <w:lvlJc w:val="right"/>
      <w:pPr>
        <w:ind w:left="1080" w:hanging="720"/>
      </w:pPr>
      <w:rPr>
        <w:rFonts w:hint="default"/>
        <w:color w:val="auto"/>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02FB0688"/>
    <w:multiLevelType w:val="hybridMultilevel"/>
    <w:tmpl w:val="1D280F7E"/>
    <w:lvl w:ilvl="0" w:tplc="878A19E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03063960"/>
    <w:multiLevelType w:val="hybridMultilevel"/>
    <w:tmpl w:val="46D2665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04171A9F"/>
    <w:multiLevelType w:val="hybridMultilevel"/>
    <w:tmpl w:val="59907212"/>
    <w:lvl w:ilvl="0" w:tplc="5B625466">
      <w:start w:val="1"/>
      <w:numFmt w:val="decimal"/>
      <w:lvlText w:val="%1"/>
      <w:lvlJc w:val="left"/>
      <w:pPr>
        <w:ind w:left="720" w:hanging="360"/>
      </w:pPr>
      <w:rPr>
        <w:rFonts w:asciiTheme="minorHAnsi" w:eastAsiaTheme="minorHAnsi" w:hAnsiTheme="minorHAnsi" w:cstheme="minorBid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42E152A"/>
    <w:multiLevelType w:val="hybridMultilevel"/>
    <w:tmpl w:val="EC66BF1A"/>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0" w15:restartNumberingAfterBreak="0">
    <w:nsid w:val="046255D4"/>
    <w:multiLevelType w:val="hybridMultilevel"/>
    <w:tmpl w:val="3014F608"/>
    <w:lvl w:ilvl="0" w:tplc="F7CC093A">
      <w:start w:val="1"/>
      <w:numFmt w:val="lowerLetter"/>
      <w:lvlText w:val="%1)"/>
      <w:lvlJc w:val="left"/>
      <w:pPr>
        <w:ind w:left="720" w:hanging="360"/>
      </w:pPr>
      <w:rPr>
        <w:rFonts w:eastAsia="MS Mincho"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04D76E06"/>
    <w:multiLevelType w:val="hybridMultilevel"/>
    <w:tmpl w:val="174C0CB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05233338"/>
    <w:multiLevelType w:val="hybridMultilevel"/>
    <w:tmpl w:val="719E5548"/>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 w15:restartNumberingAfterBreak="0">
    <w:nsid w:val="057A4D2E"/>
    <w:multiLevelType w:val="hybridMultilevel"/>
    <w:tmpl w:val="7B40D2E4"/>
    <w:lvl w:ilvl="0" w:tplc="E222EBF6">
      <w:start w:val="1"/>
      <w:numFmt w:val="lowerLetter"/>
      <w:lvlText w:val="%1)"/>
      <w:lvlJc w:val="left"/>
      <w:pPr>
        <w:ind w:left="720" w:hanging="360"/>
      </w:pPr>
      <w:rPr>
        <w:rFonts w:eastAsia="MS Minch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4" w15:restartNumberingAfterBreak="0">
    <w:nsid w:val="06231AFF"/>
    <w:multiLevelType w:val="hybridMultilevel"/>
    <w:tmpl w:val="EAE8524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0668703B"/>
    <w:multiLevelType w:val="hybridMultilevel"/>
    <w:tmpl w:val="72F0C61C"/>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6BD1E62"/>
    <w:multiLevelType w:val="hybridMultilevel"/>
    <w:tmpl w:val="47E0E01C"/>
    <w:lvl w:ilvl="0" w:tplc="50A8A834">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06BE4DFF"/>
    <w:multiLevelType w:val="hybridMultilevel"/>
    <w:tmpl w:val="A0CE6B6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072C4501"/>
    <w:multiLevelType w:val="hybridMultilevel"/>
    <w:tmpl w:val="7AC0B388"/>
    <w:lvl w:ilvl="0" w:tplc="1FDC974C">
      <w:start w:val="1"/>
      <w:numFmt w:val="decimal"/>
      <w:lvlText w:val="%1"/>
      <w:lvlJc w:val="left"/>
      <w:pPr>
        <w:ind w:left="720" w:hanging="360"/>
      </w:pPr>
      <w:rPr>
        <w:rFonts w:asciiTheme="minorHAnsi" w:hAnsiTheme="minorHAnsi" w:cstheme="minorBidi"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07D52493"/>
    <w:multiLevelType w:val="hybridMultilevel"/>
    <w:tmpl w:val="F0AEF2BC"/>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20" w15:restartNumberingAfterBreak="0">
    <w:nsid w:val="07E579D1"/>
    <w:multiLevelType w:val="hybridMultilevel"/>
    <w:tmpl w:val="57F4993E"/>
    <w:lvl w:ilvl="0" w:tplc="895C37C2">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099A0E3E"/>
    <w:multiLevelType w:val="hybridMultilevel"/>
    <w:tmpl w:val="7B40D2E4"/>
    <w:lvl w:ilvl="0" w:tplc="E222EBF6">
      <w:start w:val="1"/>
      <w:numFmt w:val="lowerLetter"/>
      <w:lvlText w:val="%1)"/>
      <w:lvlJc w:val="left"/>
      <w:pPr>
        <w:ind w:left="720" w:hanging="360"/>
      </w:pPr>
      <w:rPr>
        <w:rFonts w:eastAsia="MS Minch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2" w15:restartNumberingAfterBreak="0">
    <w:nsid w:val="09C03C6B"/>
    <w:multiLevelType w:val="hybridMultilevel"/>
    <w:tmpl w:val="E78CA6A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09D6790D"/>
    <w:multiLevelType w:val="hybridMultilevel"/>
    <w:tmpl w:val="000ABF6E"/>
    <w:lvl w:ilvl="0" w:tplc="440A0017">
      <w:start w:val="1"/>
      <w:numFmt w:val="lowerLetter"/>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0A157550"/>
    <w:multiLevelType w:val="hybridMultilevel"/>
    <w:tmpl w:val="77800E62"/>
    <w:lvl w:ilvl="0" w:tplc="0BAE8C92">
      <w:start w:val="1"/>
      <w:numFmt w:val="decimal"/>
      <w:lvlText w:val="%1)"/>
      <w:lvlJc w:val="left"/>
      <w:pPr>
        <w:ind w:left="720" w:hanging="360"/>
      </w:pPr>
      <w:rPr>
        <w:rFonts w:ascii="Times New Roman" w:eastAsiaTheme="minorHAnsi"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0A2A2E0C"/>
    <w:multiLevelType w:val="hybridMultilevel"/>
    <w:tmpl w:val="071E48D6"/>
    <w:lvl w:ilvl="0" w:tplc="9110A74E">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0A3425FE"/>
    <w:multiLevelType w:val="hybridMultilevel"/>
    <w:tmpl w:val="8C120F3E"/>
    <w:lvl w:ilvl="0" w:tplc="CAA844E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0A8D78EE"/>
    <w:multiLevelType w:val="hybridMultilevel"/>
    <w:tmpl w:val="A68486FE"/>
    <w:lvl w:ilvl="0" w:tplc="4DE0F8E6">
      <w:start w:val="1"/>
      <w:numFmt w:val="decimal"/>
      <w:lvlText w:val="%1."/>
      <w:lvlJc w:val="left"/>
      <w:pPr>
        <w:ind w:left="720" w:hanging="360"/>
      </w:pPr>
      <w:rPr>
        <w:rFonts w:ascii="Times New Roman" w:hAnsi="Times New Roman" w:cs="Times New Roman"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0B6E39D7"/>
    <w:multiLevelType w:val="hybridMultilevel"/>
    <w:tmpl w:val="7B40D2E4"/>
    <w:lvl w:ilvl="0" w:tplc="E222EBF6">
      <w:start w:val="1"/>
      <w:numFmt w:val="lowerLetter"/>
      <w:lvlText w:val="%1)"/>
      <w:lvlJc w:val="left"/>
      <w:pPr>
        <w:ind w:left="720" w:hanging="360"/>
      </w:pPr>
      <w:rPr>
        <w:rFonts w:eastAsia="MS Minch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9" w15:restartNumberingAfterBreak="0">
    <w:nsid w:val="0BD75E7A"/>
    <w:multiLevelType w:val="hybridMultilevel"/>
    <w:tmpl w:val="70E8F536"/>
    <w:lvl w:ilvl="0" w:tplc="DEE0B36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0BEF704F"/>
    <w:multiLevelType w:val="hybridMultilevel"/>
    <w:tmpl w:val="00F40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0C3D41BD"/>
    <w:multiLevelType w:val="hybridMultilevel"/>
    <w:tmpl w:val="FE802FE0"/>
    <w:lvl w:ilvl="0" w:tplc="BF90A8B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0C9A3147"/>
    <w:multiLevelType w:val="hybridMultilevel"/>
    <w:tmpl w:val="E48A439A"/>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33" w15:restartNumberingAfterBreak="0">
    <w:nsid w:val="0CA8427F"/>
    <w:multiLevelType w:val="hybridMultilevel"/>
    <w:tmpl w:val="1EB429B6"/>
    <w:lvl w:ilvl="0" w:tplc="BDAAC514">
      <w:start w:val="1"/>
      <w:numFmt w:val="decimal"/>
      <w:lvlText w:val="%1"/>
      <w:lvlJc w:val="left"/>
      <w:pPr>
        <w:ind w:left="720" w:hanging="360"/>
      </w:pPr>
      <w:rPr>
        <w:rFonts w:ascii="Times New Roman" w:eastAsia="Calibri" w:hAnsi="Times New Roman" w:cs="Times New Roman"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0D0932A5"/>
    <w:multiLevelType w:val="hybridMultilevel"/>
    <w:tmpl w:val="228246C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0D496DDF"/>
    <w:multiLevelType w:val="hybridMultilevel"/>
    <w:tmpl w:val="5D0AB46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0D4D045F"/>
    <w:multiLevelType w:val="hybridMultilevel"/>
    <w:tmpl w:val="9372053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0D5D5A37"/>
    <w:multiLevelType w:val="hybridMultilevel"/>
    <w:tmpl w:val="2938B148"/>
    <w:lvl w:ilvl="0" w:tplc="0C0A0017">
      <w:start w:val="1"/>
      <w:numFmt w:val="lowerLetter"/>
      <w:lvlText w:val="%1)"/>
      <w:lvlJc w:val="lef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8" w15:restartNumberingAfterBreak="0">
    <w:nsid w:val="0DC210AB"/>
    <w:multiLevelType w:val="hybridMultilevel"/>
    <w:tmpl w:val="884C50F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0E2F4FDC"/>
    <w:multiLevelType w:val="hybridMultilevel"/>
    <w:tmpl w:val="7DCA203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0EB90885"/>
    <w:multiLevelType w:val="hybridMultilevel"/>
    <w:tmpl w:val="E4D2DF2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0FE32D48"/>
    <w:multiLevelType w:val="hybridMultilevel"/>
    <w:tmpl w:val="F8AEC54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10886B02"/>
    <w:multiLevelType w:val="hybridMultilevel"/>
    <w:tmpl w:val="719E5548"/>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3" w15:restartNumberingAfterBreak="0">
    <w:nsid w:val="10D03E5F"/>
    <w:multiLevelType w:val="hybridMultilevel"/>
    <w:tmpl w:val="CF18814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10E60026"/>
    <w:multiLevelType w:val="hybridMultilevel"/>
    <w:tmpl w:val="A0CE6B6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15:restartNumberingAfterBreak="0">
    <w:nsid w:val="118E2BFB"/>
    <w:multiLevelType w:val="hybridMultilevel"/>
    <w:tmpl w:val="CEF0417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11912380"/>
    <w:multiLevelType w:val="hybridMultilevel"/>
    <w:tmpl w:val="BA5038CE"/>
    <w:lvl w:ilvl="0" w:tplc="9EEC712E">
      <w:start w:val="1"/>
      <w:numFmt w:val="decimal"/>
      <w:lvlText w:val="%1."/>
      <w:lvlJc w:val="left"/>
      <w:pPr>
        <w:ind w:left="720" w:hanging="360"/>
      </w:pPr>
      <w:rPr>
        <w:rFonts w:ascii="Times New Roman" w:hAnsi="Times New Roman" w:cs="Times New Roman"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15:restartNumberingAfterBreak="0">
    <w:nsid w:val="11CF657C"/>
    <w:multiLevelType w:val="hybridMultilevel"/>
    <w:tmpl w:val="2954C332"/>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8" w15:restartNumberingAfterBreak="0">
    <w:nsid w:val="128830F2"/>
    <w:multiLevelType w:val="hybridMultilevel"/>
    <w:tmpl w:val="F0AEF2BC"/>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49" w15:restartNumberingAfterBreak="0">
    <w:nsid w:val="13E141CD"/>
    <w:multiLevelType w:val="hybridMultilevel"/>
    <w:tmpl w:val="6BAAB34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 w15:restartNumberingAfterBreak="0">
    <w:nsid w:val="14C174F2"/>
    <w:multiLevelType w:val="hybridMultilevel"/>
    <w:tmpl w:val="A2588FEC"/>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15016F99"/>
    <w:multiLevelType w:val="hybridMultilevel"/>
    <w:tmpl w:val="00F40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159F2A60"/>
    <w:multiLevelType w:val="hybridMultilevel"/>
    <w:tmpl w:val="E82A1898"/>
    <w:lvl w:ilvl="0" w:tplc="D05E55E0">
      <w:start w:val="1"/>
      <w:numFmt w:val="decimal"/>
      <w:lvlText w:val="%1."/>
      <w:lvlJc w:val="left"/>
      <w:pPr>
        <w:ind w:left="785"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164338EE"/>
    <w:multiLevelType w:val="hybridMultilevel"/>
    <w:tmpl w:val="41140ADA"/>
    <w:lvl w:ilvl="0" w:tplc="8D9E8B02">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4" w15:restartNumberingAfterBreak="0">
    <w:nsid w:val="16905318"/>
    <w:multiLevelType w:val="hybridMultilevel"/>
    <w:tmpl w:val="9372053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5" w15:restartNumberingAfterBreak="0">
    <w:nsid w:val="16BE28AE"/>
    <w:multiLevelType w:val="hybridMultilevel"/>
    <w:tmpl w:val="17D46370"/>
    <w:lvl w:ilvl="0" w:tplc="BDE229A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6" w15:restartNumberingAfterBreak="0">
    <w:nsid w:val="18390AAC"/>
    <w:multiLevelType w:val="hybridMultilevel"/>
    <w:tmpl w:val="A0CE6B60"/>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7" w15:restartNumberingAfterBreak="0">
    <w:nsid w:val="192A1D50"/>
    <w:multiLevelType w:val="hybridMultilevel"/>
    <w:tmpl w:val="714E2E16"/>
    <w:lvl w:ilvl="0" w:tplc="440A0015">
      <w:start w:val="1"/>
      <w:numFmt w:val="upperLetter"/>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58" w15:restartNumberingAfterBreak="0">
    <w:nsid w:val="193D661B"/>
    <w:multiLevelType w:val="hybridMultilevel"/>
    <w:tmpl w:val="A8428A0C"/>
    <w:lvl w:ilvl="0" w:tplc="4DDED476">
      <w:start w:val="1"/>
      <w:numFmt w:val="decimal"/>
      <w:lvlText w:val="%1."/>
      <w:lvlJc w:val="left"/>
      <w:pPr>
        <w:ind w:left="720" w:hanging="360"/>
      </w:pPr>
      <w:rPr>
        <w:rFonts w:ascii="Times New Roman" w:hAnsi="Times New Roman" w:cs="Times New Roman" w:hint="default"/>
        <w:b/>
        <w:sz w:val="24"/>
        <w:szCs w:val="24"/>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9" w15:restartNumberingAfterBreak="0">
    <w:nsid w:val="19E17877"/>
    <w:multiLevelType w:val="hybridMultilevel"/>
    <w:tmpl w:val="6A08311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0" w15:restartNumberingAfterBreak="0">
    <w:nsid w:val="1A0F5FD8"/>
    <w:multiLevelType w:val="hybridMultilevel"/>
    <w:tmpl w:val="2A76521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1" w15:restartNumberingAfterBreak="0">
    <w:nsid w:val="1A654644"/>
    <w:multiLevelType w:val="hybridMultilevel"/>
    <w:tmpl w:val="A0CE6B6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2" w15:restartNumberingAfterBreak="0">
    <w:nsid w:val="1B0B22CD"/>
    <w:multiLevelType w:val="hybridMultilevel"/>
    <w:tmpl w:val="6BAAB34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3" w15:restartNumberingAfterBreak="0">
    <w:nsid w:val="1B2514EB"/>
    <w:multiLevelType w:val="hybridMultilevel"/>
    <w:tmpl w:val="E4D2DF2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4" w15:restartNumberingAfterBreak="0">
    <w:nsid w:val="1B6A62C1"/>
    <w:multiLevelType w:val="hybridMultilevel"/>
    <w:tmpl w:val="3F588684"/>
    <w:lvl w:ilvl="0" w:tplc="20AA9F5E">
      <w:start w:val="1"/>
      <w:numFmt w:val="decimal"/>
      <w:lvlText w:val="%1."/>
      <w:lvlJc w:val="left"/>
      <w:pPr>
        <w:ind w:left="644" w:hanging="360"/>
      </w:pPr>
      <w:rPr>
        <w:rFonts w:hint="default"/>
        <w:b w:val="0"/>
        <w:sz w:val="24"/>
        <w:szCs w:val="24"/>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BAE1525"/>
    <w:multiLevelType w:val="hybridMultilevel"/>
    <w:tmpl w:val="19A4E898"/>
    <w:lvl w:ilvl="0" w:tplc="C8641DA8">
      <w:start w:val="1"/>
      <w:numFmt w:val="decimal"/>
      <w:lvlText w:val="%1."/>
      <w:lvlJc w:val="left"/>
      <w:pPr>
        <w:ind w:left="720" w:hanging="360"/>
      </w:pPr>
      <w:rPr>
        <w:rFonts w:ascii="Times New Roman" w:hAnsi="Times New Roman" w:cs="Times New Roman"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6" w15:restartNumberingAfterBreak="0">
    <w:nsid w:val="1BBD55E8"/>
    <w:multiLevelType w:val="hybridMultilevel"/>
    <w:tmpl w:val="745E9AC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7" w15:restartNumberingAfterBreak="0">
    <w:nsid w:val="1C2B54CA"/>
    <w:multiLevelType w:val="hybridMultilevel"/>
    <w:tmpl w:val="70E8F536"/>
    <w:lvl w:ilvl="0" w:tplc="DEE0B36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1CC85EF1"/>
    <w:multiLevelType w:val="hybridMultilevel"/>
    <w:tmpl w:val="94900386"/>
    <w:lvl w:ilvl="0" w:tplc="AD0AC846">
      <w:start w:val="1"/>
      <w:numFmt w:val="decimal"/>
      <w:lvlText w:val="%1"/>
      <w:lvlJc w:val="left"/>
      <w:pPr>
        <w:ind w:left="720" w:hanging="360"/>
      </w:pPr>
      <w:rPr>
        <w:rFonts w:ascii="Times New Roman" w:hAnsi="Times New Roman" w:cs="Times New Roman"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9" w15:restartNumberingAfterBreak="0">
    <w:nsid w:val="1CFD3D60"/>
    <w:multiLevelType w:val="hybridMultilevel"/>
    <w:tmpl w:val="3F588684"/>
    <w:lvl w:ilvl="0" w:tplc="20AA9F5E">
      <w:start w:val="1"/>
      <w:numFmt w:val="decimal"/>
      <w:lvlText w:val="%1."/>
      <w:lvlJc w:val="left"/>
      <w:pPr>
        <w:ind w:left="644" w:hanging="360"/>
      </w:pPr>
      <w:rPr>
        <w:rFonts w:hint="default"/>
        <w:b w:val="0"/>
        <w:sz w:val="24"/>
        <w:szCs w:val="24"/>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1D33610A"/>
    <w:multiLevelType w:val="hybridMultilevel"/>
    <w:tmpl w:val="BBFE994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1" w15:restartNumberingAfterBreak="0">
    <w:nsid w:val="1DA56B3E"/>
    <w:multiLevelType w:val="hybridMultilevel"/>
    <w:tmpl w:val="EE224D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1E0F65AA"/>
    <w:multiLevelType w:val="hybridMultilevel"/>
    <w:tmpl w:val="72F0C61C"/>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1E111662"/>
    <w:multiLevelType w:val="hybridMultilevel"/>
    <w:tmpl w:val="5766569C"/>
    <w:lvl w:ilvl="0" w:tplc="440A0011">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4" w15:restartNumberingAfterBreak="0">
    <w:nsid w:val="1E42002F"/>
    <w:multiLevelType w:val="hybridMultilevel"/>
    <w:tmpl w:val="23E8C3A0"/>
    <w:lvl w:ilvl="0" w:tplc="440A0017">
      <w:start w:val="1"/>
      <w:numFmt w:val="lowerLetter"/>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5" w15:restartNumberingAfterBreak="0">
    <w:nsid w:val="1E502373"/>
    <w:multiLevelType w:val="hybridMultilevel"/>
    <w:tmpl w:val="A31AA742"/>
    <w:lvl w:ilvl="0" w:tplc="15129A9A">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1E653B45"/>
    <w:multiLevelType w:val="hybridMultilevel"/>
    <w:tmpl w:val="CEF0417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7" w15:restartNumberingAfterBreak="0">
    <w:nsid w:val="1EB963AD"/>
    <w:multiLevelType w:val="hybridMultilevel"/>
    <w:tmpl w:val="A0CE6B6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8" w15:restartNumberingAfterBreak="0">
    <w:nsid w:val="1EC641E0"/>
    <w:multiLevelType w:val="hybridMultilevel"/>
    <w:tmpl w:val="E39A1AC0"/>
    <w:lvl w:ilvl="0" w:tplc="80DA9F68">
      <w:start w:val="1"/>
      <w:numFmt w:val="lowerLetter"/>
      <w:lvlText w:val="%1)"/>
      <w:lvlJc w:val="left"/>
      <w:pPr>
        <w:ind w:left="750" w:hanging="39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9" w15:restartNumberingAfterBreak="0">
    <w:nsid w:val="1F4F5A72"/>
    <w:multiLevelType w:val="hybridMultilevel"/>
    <w:tmpl w:val="00F40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1F94265E"/>
    <w:multiLevelType w:val="hybridMultilevel"/>
    <w:tmpl w:val="5A9A44D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1" w15:restartNumberingAfterBreak="0">
    <w:nsid w:val="1FB054C4"/>
    <w:multiLevelType w:val="hybridMultilevel"/>
    <w:tmpl w:val="838C2B20"/>
    <w:lvl w:ilvl="0" w:tplc="4AF06F12">
      <w:start w:val="1"/>
      <w:numFmt w:val="decimal"/>
      <w:lvlText w:val="%1"/>
      <w:lvlJc w:val="left"/>
      <w:pPr>
        <w:ind w:left="720" w:hanging="360"/>
      </w:pPr>
      <w:rPr>
        <w:rFonts w:asciiTheme="minorHAnsi" w:hAnsiTheme="minorHAnsi"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1FB93D10"/>
    <w:multiLevelType w:val="hybridMultilevel"/>
    <w:tmpl w:val="C91CBB3E"/>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3" w15:restartNumberingAfterBreak="0">
    <w:nsid w:val="1FD90D66"/>
    <w:multiLevelType w:val="hybridMultilevel"/>
    <w:tmpl w:val="BA5038CE"/>
    <w:lvl w:ilvl="0" w:tplc="9EEC712E">
      <w:start w:val="1"/>
      <w:numFmt w:val="decimal"/>
      <w:lvlText w:val="%1."/>
      <w:lvlJc w:val="left"/>
      <w:pPr>
        <w:ind w:left="720" w:hanging="360"/>
      </w:pPr>
      <w:rPr>
        <w:rFonts w:ascii="Times New Roman" w:hAnsi="Times New Roman" w:cs="Times New Roman"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4" w15:restartNumberingAfterBreak="0">
    <w:nsid w:val="204528BA"/>
    <w:multiLevelType w:val="hybridMultilevel"/>
    <w:tmpl w:val="43569E2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5" w15:restartNumberingAfterBreak="0">
    <w:nsid w:val="20A51897"/>
    <w:multiLevelType w:val="hybridMultilevel"/>
    <w:tmpl w:val="2AC4F496"/>
    <w:lvl w:ilvl="0" w:tplc="223816DA">
      <w:start w:val="1"/>
      <w:numFmt w:val="decimal"/>
      <w:lvlText w:val="%1"/>
      <w:lvlJc w:val="left"/>
      <w:pPr>
        <w:ind w:left="720" w:hanging="360"/>
      </w:pPr>
      <w:rPr>
        <w:rFonts w:asciiTheme="minorHAnsi" w:hAnsiTheme="minorHAnsi" w:cstheme="minorBid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20B0345E"/>
    <w:multiLevelType w:val="hybridMultilevel"/>
    <w:tmpl w:val="4D703B5A"/>
    <w:lvl w:ilvl="0" w:tplc="62828E6C">
      <w:start w:val="1"/>
      <w:numFmt w:val="decimal"/>
      <w:lvlText w:val="%1"/>
      <w:lvlJc w:val="left"/>
      <w:pPr>
        <w:ind w:left="720" w:hanging="360"/>
      </w:pPr>
      <w:rPr>
        <w:rFonts w:eastAsia="SimSun"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7" w15:restartNumberingAfterBreak="0">
    <w:nsid w:val="20D71DEB"/>
    <w:multiLevelType w:val="hybridMultilevel"/>
    <w:tmpl w:val="FD08B280"/>
    <w:lvl w:ilvl="0" w:tplc="338032C4">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88" w15:restartNumberingAfterBreak="0">
    <w:nsid w:val="210C74FC"/>
    <w:multiLevelType w:val="hybridMultilevel"/>
    <w:tmpl w:val="4F9CA8CE"/>
    <w:lvl w:ilvl="0" w:tplc="597A0C7E">
      <w:start w:val="1"/>
      <w:numFmt w:val="lowerLetter"/>
      <w:lvlText w:val="%1)"/>
      <w:lvlJc w:val="left"/>
      <w:pPr>
        <w:ind w:left="720" w:hanging="360"/>
      </w:pPr>
      <w:rPr>
        <w:rFonts w:ascii="Times New Roman" w:eastAsiaTheme="minorHAnsi" w:hAnsi="Times New Roman" w:cs="Times New Roman" w:hint="default"/>
        <w:b w:val="0"/>
        <w:color w:val="auto"/>
        <w:sz w:val="24"/>
        <w:szCs w:val="24"/>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9" w15:restartNumberingAfterBreak="0">
    <w:nsid w:val="234254F0"/>
    <w:multiLevelType w:val="hybridMultilevel"/>
    <w:tmpl w:val="FC76CBD6"/>
    <w:lvl w:ilvl="0" w:tplc="20AA9F5E">
      <w:start w:val="1"/>
      <w:numFmt w:val="decimal"/>
      <w:lvlText w:val="%1."/>
      <w:lvlJc w:val="left"/>
      <w:pPr>
        <w:ind w:left="644" w:hanging="360"/>
      </w:pPr>
      <w:rPr>
        <w:rFonts w:hint="default"/>
        <w:b w:val="0"/>
        <w:sz w:val="24"/>
        <w:szCs w:val="24"/>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23466ED9"/>
    <w:multiLevelType w:val="hybridMultilevel"/>
    <w:tmpl w:val="043AA37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1" w15:restartNumberingAfterBreak="0">
    <w:nsid w:val="23A07C89"/>
    <w:multiLevelType w:val="hybridMultilevel"/>
    <w:tmpl w:val="ECF6214E"/>
    <w:lvl w:ilvl="0" w:tplc="B5A4D0A0">
      <w:start w:val="1"/>
      <w:numFmt w:val="decimal"/>
      <w:lvlText w:val="%1"/>
      <w:lvlJc w:val="left"/>
      <w:pPr>
        <w:ind w:left="1080" w:hanging="360"/>
      </w:pPr>
      <w:rPr>
        <w:rFonts w:ascii="Times New Roman" w:eastAsia="Times New Roman" w:hAnsi="Times New Roman" w:cs="Times New Roman" w:hint="default"/>
        <w:b w:val="0"/>
        <w:sz w:val="24"/>
        <w:szCs w:val="24"/>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92" w15:restartNumberingAfterBreak="0">
    <w:nsid w:val="245E6CAF"/>
    <w:multiLevelType w:val="hybridMultilevel"/>
    <w:tmpl w:val="E6B41DE4"/>
    <w:lvl w:ilvl="0" w:tplc="440A0017">
      <w:start w:val="1"/>
      <w:numFmt w:val="lowerLetter"/>
      <w:lvlText w:val="%1)"/>
      <w:lvlJc w:val="left"/>
      <w:pPr>
        <w:ind w:left="720" w:hanging="360"/>
      </w:pPr>
      <w:rPr>
        <w:rFonts w:eastAsia="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3" w15:restartNumberingAfterBreak="0">
    <w:nsid w:val="24836F2F"/>
    <w:multiLevelType w:val="hybridMultilevel"/>
    <w:tmpl w:val="F0AEF2BC"/>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94" w15:restartNumberingAfterBreak="0">
    <w:nsid w:val="248C39A0"/>
    <w:multiLevelType w:val="hybridMultilevel"/>
    <w:tmpl w:val="899A6C6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5" w15:restartNumberingAfterBreak="0">
    <w:nsid w:val="256D095A"/>
    <w:multiLevelType w:val="hybridMultilevel"/>
    <w:tmpl w:val="719E5548"/>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96" w15:restartNumberingAfterBreak="0">
    <w:nsid w:val="25706A87"/>
    <w:multiLevelType w:val="hybridMultilevel"/>
    <w:tmpl w:val="9B18629E"/>
    <w:lvl w:ilvl="0" w:tplc="440A0017">
      <w:start w:val="1"/>
      <w:numFmt w:val="lowerLetter"/>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7" w15:restartNumberingAfterBreak="0">
    <w:nsid w:val="25FD01BF"/>
    <w:multiLevelType w:val="hybridMultilevel"/>
    <w:tmpl w:val="000ABF6E"/>
    <w:lvl w:ilvl="0" w:tplc="440A0017">
      <w:start w:val="1"/>
      <w:numFmt w:val="lowerLetter"/>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8" w15:restartNumberingAfterBreak="0">
    <w:nsid w:val="26FE0896"/>
    <w:multiLevelType w:val="hybridMultilevel"/>
    <w:tmpl w:val="3F588684"/>
    <w:lvl w:ilvl="0" w:tplc="20AA9F5E">
      <w:start w:val="1"/>
      <w:numFmt w:val="decimal"/>
      <w:lvlText w:val="%1."/>
      <w:lvlJc w:val="left"/>
      <w:pPr>
        <w:ind w:left="644" w:hanging="360"/>
      </w:pPr>
      <w:rPr>
        <w:rFonts w:hint="default"/>
        <w:b w:val="0"/>
        <w:sz w:val="24"/>
        <w:szCs w:val="24"/>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275C31BD"/>
    <w:multiLevelType w:val="hybridMultilevel"/>
    <w:tmpl w:val="B3BE156E"/>
    <w:lvl w:ilvl="0" w:tplc="17767A3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276D2E00"/>
    <w:multiLevelType w:val="hybridMultilevel"/>
    <w:tmpl w:val="A31AA742"/>
    <w:lvl w:ilvl="0" w:tplc="15129A9A">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27E81F98"/>
    <w:multiLevelType w:val="hybridMultilevel"/>
    <w:tmpl w:val="EB2A5002"/>
    <w:lvl w:ilvl="0" w:tplc="C166E83A">
      <w:start w:val="1"/>
      <w:numFmt w:val="decimal"/>
      <w:lvlText w:val="%1"/>
      <w:lvlJc w:val="left"/>
      <w:pPr>
        <w:ind w:left="720" w:hanging="360"/>
      </w:pPr>
      <w:rPr>
        <w:rFonts w:eastAsiaTheme="minorHAnsi"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285E52D2"/>
    <w:multiLevelType w:val="hybridMultilevel"/>
    <w:tmpl w:val="68D889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286F541D"/>
    <w:multiLevelType w:val="hybridMultilevel"/>
    <w:tmpl w:val="3B4EA96C"/>
    <w:lvl w:ilvl="0" w:tplc="7EE0C0E2">
      <w:start w:val="16"/>
      <w:numFmt w:val="decimal"/>
      <w:lvlText w:val="%1."/>
      <w:lvlJc w:val="left"/>
      <w:pPr>
        <w:ind w:left="785"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28AB50AB"/>
    <w:multiLevelType w:val="hybridMultilevel"/>
    <w:tmpl w:val="757EFFE6"/>
    <w:lvl w:ilvl="0" w:tplc="BEC642F8">
      <w:start w:val="1"/>
      <w:numFmt w:val="upperRoman"/>
      <w:lvlText w:val="%1."/>
      <w:lvlJc w:val="right"/>
      <w:pPr>
        <w:ind w:left="720" w:hanging="360"/>
      </w:pPr>
      <w:rPr>
        <w:lang w:val="es-ES_tradnl"/>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5" w15:restartNumberingAfterBreak="0">
    <w:nsid w:val="29D7547A"/>
    <w:multiLevelType w:val="hybridMultilevel"/>
    <w:tmpl w:val="CD6A0CB6"/>
    <w:lvl w:ilvl="0" w:tplc="240A000F">
      <w:start w:val="1"/>
      <w:numFmt w:val="decimal"/>
      <w:lvlText w:val="%1."/>
      <w:lvlJc w:val="left"/>
      <w:pPr>
        <w:ind w:left="785"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6" w15:restartNumberingAfterBreak="0">
    <w:nsid w:val="2AA119EA"/>
    <w:multiLevelType w:val="hybridMultilevel"/>
    <w:tmpl w:val="7AC0B388"/>
    <w:lvl w:ilvl="0" w:tplc="1FDC974C">
      <w:start w:val="1"/>
      <w:numFmt w:val="decimal"/>
      <w:lvlText w:val="%1"/>
      <w:lvlJc w:val="left"/>
      <w:pPr>
        <w:ind w:left="720" w:hanging="360"/>
      </w:pPr>
      <w:rPr>
        <w:rFonts w:asciiTheme="minorHAnsi" w:hAnsiTheme="minorHAnsi" w:cstheme="minorBidi"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2AD863D3"/>
    <w:multiLevelType w:val="hybridMultilevel"/>
    <w:tmpl w:val="3F0C0B3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8" w15:restartNumberingAfterBreak="0">
    <w:nsid w:val="2B0F11C0"/>
    <w:multiLevelType w:val="hybridMultilevel"/>
    <w:tmpl w:val="719E5548"/>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09" w15:restartNumberingAfterBreak="0">
    <w:nsid w:val="2B2F7591"/>
    <w:multiLevelType w:val="hybridMultilevel"/>
    <w:tmpl w:val="899A3D7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0" w15:restartNumberingAfterBreak="0">
    <w:nsid w:val="2CA27711"/>
    <w:multiLevelType w:val="hybridMultilevel"/>
    <w:tmpl w:val="6B64420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1" w15:restartNumberingAfterBreak="0">
    <w:nsid w:val="2CB14A06"/>
    <w:multiLevelType w:val="hybridMultilevel"/>
    <w:tmpl w:val="A0CE6B60"/>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12" w15:restartNumberingAfterBreak="0">
    <w:nsid w:val="2CF3129E"/>
    <w:multiLevelType w:val="hybridMultilevel"/>
    <w:tmpl w:val="6A804A82"/>
    <w:lvl w:ilvl="0" w:tplc="A8649750">
      <w:start w:val="1"/>
      <w:numFmt w:val="lowerLetter"/>
      <w:lvlText w:val="%1)"/>
      <w:lvlJc w:val="left"/>
      <w:pPr>
        <w:ind w:left="720" w:hanging="360"/>
      </w:pPr>
      <w:rPr>
        <w:rFonts w:eastAsiaTheme="minorHAnsi"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3" w15:restartNumberingAfterBreak="0">
    <w:nsid w:val="2D1E1073"/>
    <w:multiLevelType w:val="hybridMultilevel"/>
    <w:tmpl w:val="F0AEF2BC"/>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114" w15:restartNumberingAfterBreak="0">
    <w:nsid w:val="2DB23327"/>
    <w:multiLevelType w:val="hybridMultilevel"/>
    <w:tmpl w:val="00F40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2DF30CE2"/>
    <w:multiLevelType w:val="hybridMultilevel"/>
    <w:tmpl w:val="E132DB92"/>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16" w15:restartNumberingAfterBreak="0">
    <w:nsid w:val="2E4300D0"/>
    <w:multiLevelType w:val="hybridMultilevel"/>
    <w:tmpl w:val="BB90320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7" w15:restartNumberingAfterBreak="0">
    <w:nsid w:val="2F1628BB"/>
    <w:multiLevelType w:val="hybridMultilevel"/>
    <w:tmpl w:val="C638EA2C"/>
    <w:lvl w:ilvl="0" w:tplc="AB2084B0">
      <w:start w:val="1"/>
      <w:numFmt w:val="lowerLetter"/>
      <w:lvlText w:val="%1)"/>
      <w:lvlJc w:val="left"/>
      <w:pPr>
        <w:ind w:left="720" w:hanging="360"/>
      </w:pPr>
      <w:rPr>
        <w:rFonts w:eastAsia="Calibri"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8" w15:restartNumberingAfterBreak="0">
    <w:nsid w:val="2F691E2A"/>
    <w:multiLevelType w:val="hybridMultilevel"/>
    <w:tmpl w:val="129E7F62"/>
    <w:lvl w:ilvl="0" w:tplc="440A0017">
      <w:start w:val="1"/>
      <w:numFmt w:val="lowerLetter"/>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9" w15:restartNumberingAfterBreak="0">
    <w:nsid w:val="2FC96D44"/>
    <w:multiLevelType w:val="hybridMultilevel"/>
    <w:tmpl w:val="D5E099B8"/>
    <w:lvl w:ilvl="0" w:tplc="43C89D7A">
      <w:start w:val="1"/>
      <w:numFmt w:val="decimal"/>
      <w:lvlText w:val="%1"/>
      <w:lvlJc w:val="left"/>
      <w:pPr>
        <w:ind w:left="720" w:hanging="360"/>
      </w:pPr>
      <w:rPr>
        <w:rFonts w:asciiTheme="minorHAnsi" w:hAnsiTheme="minorHAnsi"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30502067"/>
    <w:multiLevelType w:val="hybridMultilevel"/>
    <w:tmpl w:val="719E5548"/>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21" w15:restartNumberingAfterBreak="0">
    <w:nsid w:val="310C4424"/>
    <w:multiLevelType w:val="hybridMultilevel"/>
    <w:tmpl w:val="D4D698D2"/>
    <w:lvl w:ilvl="0" w:tplc="18EC8446">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2" w15:restartNumberingAfterBreak="0">
    <w:nsid w:val="31623BCF"/>
    <w:multiLevelType w:val="hybridMultilevel"/>
    <w:tmpl w:val="A0CE6B6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3" w15:restartNumberingAfterBreak="0">
    <w:nsid w:val="31F53222"/>
    <w:multiLevelType w:val="hybridMultilevel"/>
    <w:tmpl w:val="3F0C0B3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4" w15:restartNumberingAfterBreak="0">
    <w:nsid w:val="3228754C"/>
    <w:multiLevelType w:val="hybridMultilevel"/>
    <w:tmpl w:val="4BB6DFF0"/>
    <w:lvl w:ilvl="0" w:tplc="E8AA452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5" w15:restartNumberingAfterBreak="0">
    <w:nsid w:val="3285627E"/>
    <w:multiLevelType w:val="hybridMultilevel"/>
    <w:tmpl w:val="AEF8EE0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6" w15:restartNumberingAfterBreak="0">
    <w:nsid w:val="32C56A18"/>
    <w:multiLevelType w:val="hybridMultilevel"/>
    <w:tmpl w:val="A8428A0C"/>
    <w:lvl w:ilvl="0" w:tplc="4DDED476">
      <w:start w:val="1"/>
      <w:numFmt w:val="decimal"/>
      <w:lvlText w:val="%1."/>
      <w:lvlJc w:val="left"/>
      <w:pPr>
        <w:ind w:left="720" w:hanging="360"/>
      </w:pPr>
      <w:rPr>
        <w:rFonts w:ascii="Times New Roman" w:hAnsi="Times New Roman" w:cs="Times New Roman" w:hint="default"/>
        <w:b/>
        <w:sz w:val="24"/>
        <w:szCs w:val="24"/>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7" w15:restartNumberingAfterBreak="0">
    <w:nsid w:val="330333B1"/>
    <w:multiLevelType w:val="hybridMultilevel"/>
    <w:tmpl w:val="425067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332378E1"/>
    <w:multiLevelType w:val="hybridMultilevel"/>
    <w:tmpl w:val="52584A9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9" w15:restartNumberingAfterBreak="0">
    <w:nsid w:val="338C34CA"/>
    <w:multiLevelType w:val="hybridMultilevel"/>
    <w:tmpl w:val="2954C332"/>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0" w15:restartNumberingAfterBreak="0">
    <w:nsid w:val="34E20762"/>
    <w:multiLevelType w:val="hybridMultilevel"/>
    <w:tmpl w:val="33F837D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1" w15:restartNumberingAfterBreak="0">
    <w:nsid w:val="35A11380"/>
    <w:multiLevelType w:val="hybridMultilevel"/>
    <w:tmpl w:val="49769048"/>
    <w:lvl w:ilvl="0" w:tplc="440A0017">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32" w15:restartNumberingAfterBreak="0">
    <w:nsid w:val="36E06293"/>
    <w:multiLevelType w:val="hybridMultilevel"/>
    <w:tmpl w:val="BA3C0452"/>
    <w:lvl w:ilvl="0" w:tplc="25DA71DA">
      <w:start w:val="1"/>
      <w:numFmt w:val="decimal"/>
      <w:lvlText w:val="%1"/>
      <w:lvlJc w:val="left"/>
      <w:pPr>
        <w:ind w:left="720" w:hanging="360"/>
      </w:pPr>
      <w:rPr>
        <w:rFonts w:asciiTheme="minorHAnsi" w:hAnsiTheme="minorHAnsi" w:cstheme="minorBidi"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36E47BAF"/>
    <w:multiLevelType w:val="hybridMultilevel"/>
    <w:tmpl w:val="2954C332"/>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4" w15:restartNumberingAfterBreak="0">
    <w:nsid w:val="373709C9"/>
    <w:multiLevelType w:val="hybridMultilevel"/>
    <w:tmpl w:val="785621DC"/>
    <w:lvl w:ilvl="0" w:tplc="31609E40">
      <w:start w:val="1"/>
      <w:numFmt w:val="upperRoman"/>
      <w:lvlText w:val="%1."/>
      <w:lvlJc w:val="left"/>
      <w:pPr>
        <w:ind w:left="1425" w:hanging="720"/>
      </w:pPr>
      <w:rPr>
        <w:rFonts w:hint="default"/>
        <w:b/>
      </w:rPr>
    </w:lvl>
    <w:lvl w:ilvl="1" w:tplc="440A0019">
      <w:start w:val="1"/>
      <w:numFmt w:val="lowerLetter"/>
      <w:lvlText w:val="%2."/>
      <w:lvlJc w:val="left"/>
      <w:pPr>
        <w:ind w:left="1785" w:hanging="360"/>
      </w:pPr>
    </w:lvl>
    <w:lvl w:ilvl="2" w:tplc="440A001B" w:tentative="1">
      <w:start w:val="1"/>
      <w:numFmt w:val="lowerRoman"/>
      <w:lvlText w:val="%3."/>
      <w:lvlJc w:val="right"/>
      <w:pPr>
        <w:ind w:left="2505" w:hanging="180"/>
      </w:pPr>
    </w:lvl>
    <w:lvl w:ilvl="3" w:tplc="440A000F" w:tentative="1">
      <w:start w:val="1"/>
      <w:numFmt w:val="decimal"/>
      <w:lvlText w:val="%4."/>
      <w:lvlJc w:val="left"/>
      <w:pPr>
        <w:ind w:left="3225" w:hanging="360"/>
      </w:pPr>
    </w:lvl>
    <w:lvl w:ilvl="4" w:tplc="440A0019" w:tentative="1">
      <w:start w:val="1"/>
      <w:numFmt w:val="lowerLetter"/>
      <w:lvlText w:val="%5."/>
      <w:lvlJc w:val="left"/>
      <w:pPr>
        <w:ind w:left="3945" w:hanging="360"/>
      </w:pPr>
    </w:lvl>
    <w:lvl w:ilvl="5" w:tplc="440A001B" w:tentative="1">
      <w:start w:val="1"/>
      <w:numFmt w:val="lowerRoman"/>
      <w:lvlText w:val="%6."/>
      <w:lvlJc w:val="right"/>
      <w:pPr>
        <w:ind w:left="4665" w:hanging="180"/>
      </w:pPr>
    </w:lvl>
    <w:lvl w:ilvl="6" w:tplc="440A000F" w:tentative="1">
      <w:start w:val="1"/>
      <w:numFmt w:val="decimal"/>
      <w:lvlText w:val="%7."/>
      <w:lvlJc w:val="left"/>
      <w:pPr>
        <w:ind w:left="5385" w:hanging="360"/>
      </w:pPr>
    </w:lvl>
    <w:lvl w:ilvl="7" w:tplc="440A0019" w:tentative="1">
      <w:start w:val="1"/>
      <w:numFmt w:val="lowerLetter"/>
      <w:lvlText w:val="%8."/>
      <w:lvlJc w:val="left"/>
      <w:pPr>
        <w:ind w:left="6105" w:hanging="360"/>
      </w:pPr>
    </w:lvl>
    <w:lvl w:ilvl="8" w:tplc="440A001B" w:tentative="1">
      <w:start w:val="1"/>
      <w:numFmt w:val="lowerRoman"/>
      <w:lvlText w:val="%9."/>
      <w:lvlJc w:val="right"/>
      <w:pPr>
        <w:ind w:left="6825" w:hanging="180"/>
      </w:pPr>
    </w:lvl>
  </w:abstractNum>
  <w:abstractNum w:abstractNumId="135" w15:restartNumberingAfterBreak="0">
    <w:nsid w:val="3748011F"/>
    <w:multiLevelType w:val="hybridMultilevel"/>
    <w:tmpl w:val="9372053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6" w15:restartNumberingAfterBreak="0">
    <w:nsid w:val="376F505D"/>
    <w:multiLevelType w:val="hybridMultilevel"/>
    <w:tmpl w:val="74401FB0"/>
    <w:lvl w:ilvl="0" w:tplc="33106FEA">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7" w15:restartNumberingAfterBreak="0">
    <w:nsid w:val="378B11BC"/>
    <w:multiLevelType w:val="hybridMultilevel"/>
    <w:tmpl w:val="D38E79EE"/>
    <w:lvl w:ilvl="0" w:tplc="1F383370">
      <w:start w:val="1"/>
      <w:numFmt w:val="lowerLetter"/>
      <w:lvlText w:val="%1)"/>
      <w:lvlJc w:val="left"/>
      <w:pPr>
        <w:ind w:left="720" w:hanging="360"/>
      </w:pPr>
      <w:rPr>
        <w:rFonts w:ascii="Times New Roman" w:eastAsiaTheme="minorHAnsi" w:hAnsi="Times New Roman" w:cs="Times New Roman" w:hint="default"/>
        <w:b w:val="0"/>
        <w:color w:val="auto"/>
        <w:sz w:val="24"/>
        <w:szCs w:val="24"/>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8" w15:restartNumberingAfterBreak="0">
    <w:nsid w:val="3805559D"/>
    <w:multiLevelType w:val="hybridMultilevel"/>
    <w:tmpl w:val="70E8F536"/>
    <w:lvl w:ilvl="0" w:tplc="DEE0B36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3A1C03B3"/>
    <w:multiLevelType w:val="hybridMultilevel"/>
    <w:tmpl w:val="5C9C2384"/>
    <w:lvl w:ilvl="0" w:tplc="E8AA452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0" w15:restartNumberingAfterBreak="0">
    <w:nsid w:val="3A9E7FAD"/>
    <w:multiLevelType w:val="hybridMultilevel"/>
    <w:tmpl w:val="B0482BDC"/>
    <w:lvl w:ilvl="0" w:tplc="7E2A96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3ABD18CC"/>
    <w:multiLevelType w:val="hybridMultilevel"/>
    <w:tmpl w:val="44C0CB8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2" w15:restartNumberingAfterBreak="0">
    <w:nsid w:val="3C2A55E4"/>
    <w:multiLevelType w:val="hybridMultilevel"/>
    <w:tmpl w:val="837496D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3" w15:restartNumberingAfterBreak="0">
    <w:nsid w:val="3C6111E8"/>
    <w:multiLevelType w:val="hybridMultilevel"/>
    <w:tmpl w:val="56069BD6"/>
    <w:lvl w:ilvl="0" w:tplc="ED6CE540">
      <w:start w:val="1"/>
      <w:numFmt w:val="decimal"/>
      <w:lvlText w:val="%1"/>
      <w:lvlJc w:val="left"/>
      <w:pPr>
        <w:ind w:left="720" w:hanging="360"/>
      </w:pPr>
      <w:rPr>
        <w:rFonts w:asciiTheme="minorHAnsi" w:hAnsiTheme="minorHAnsi"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3D5114C7"/>
    <w:multiLevelType w:val="hybridMultilevel"/>
    <w:tmpl w:val="6BAAB34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5" w15:restartNumberingAfterBreak="0">
    <w:nsid w:val="3D9B2494"/>
    <w:multiLevelType w:val="hybridMultilevel"/>
    <w:tmpl w:val="C5247A54"/>
    <w:lvl w:ilvl="0" w:tplc="440A0017">
      <w:start w:val="1"/>
      <w:numFmt w:val="lowerLetter"/>
      <w:lvlText w:val="%1)"/>
      <w:lvlJc w:val="left"/>
      <w:pPr>
        <w:ind w:left="720" w:hanging="360"/>
      </w:pPr>
      <w:rPr>
        <w:rFonts w:eastAsia="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6" w15:restartNumberingAfterBreak="0">
    <w:nsid w:val="3DFB02DB"/>
    <w:multiLevelType w:val="hybridMultilevel"/>
    <w:tmpl w:val="F03CB1C2"/>
    <w:lvl w:ilvl="0" w:tplc="D1703BDC">
      <w:start w:val="1"/>
      <w:numFmt w:val="decimal"/>
      <w:lvlText w:val="%1"/>
      <w:lvlJc w:val="left"/>
      <w:pPr>
        <w:ind w:left="720" w:hanging="360"/>
      </w:pPr>
      <w:rPr>
        <w:rFonts w:asciiTheme="minorHAnsi" w:hAnsiTheme="minorHAnsi"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3E6156BE"/>
    <w:multiLevelType w:val="hybridMultilevel"/>
    <w:tmpl w:val="A0CE6B6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8" w15:restartNumberingAfterBreak="0">
    <w:nsid w:val="3E993193"/>
    <w:multiLevelType w:val="hybridMultilevel"/>
    <w:tmpl w:val="C5247A54"/>
    <w:lvl w:ilvl="0" w:tplc="440A0017">
      <w:start w:val="1"/>
      <w:numFmt w:val="lowerLetter"/>
      <w:lvlText w:val="%1)"/>
      <w:lvlJc w:val="left"/>
      <w:pPr>
        <w:ind w:left="720" w:hanging="360"/>
      </w:pPr>
      <w:rPr>
        <w:rFonts w:eastAsia="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9" w15:restartNumberingAfterBreak="0">
    <w:nsid w:val="3EF803BB"/>
    <w:multiLevelType w:val="hybridMultilevel"/>
    <w:tmpl w:val="F0AEF2BC"/>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150" w15:restartNumberingAfterBreak="0">
    <w:nsid w:val="3FCE08D7"/>
    <w:multiLevelType w:val="hybridMultilevel"/>
    <w:tmpl w:val="719E5548"/>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51" w15:restartNumberingAfterBreak="0">
    <w:nsid w:val="40222026"/>
    <w:multiLevelType w:val="hybridMultilevel"/>
    <w:tmpl w:val="F726F52C"/>
    <w:lvl w:ilvl="0" w:tplc="D7CC6602">
      <w:start w:val="1"/>
      <w:numFmt w:val="lowerLetter"/>
      <w:lvlText w:val="%1)"/>
      <w:lvlJc w:val="left"/>
      <w:pPr>
        <w:ind w:left="720" w:hanging="360"/>
      </w:pPr>
      <w:rPr>
        <w:rFonts w:eastAsiaTheme="minorHAnsi" w:hint="default"/>
        <w:b w:val="0"/>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2" w15:restartNumberingAfterBreak="0">
    <w:nsid w:val="42336FD6"/>
    <w:multiLevelType w:val="hybridMultilevel"/>
    <w:tmpl w:val="A0CE6B6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3" w15:restartNumberingAfterBreak="0">
    <w:nsid w:val="428B0265"/>
    <w:multiLevelType w:val="hybridMultilevel"/>
    <w:tmpl w:val="509289A6"/>
    <w:lvl w:ilvl="0" w:tplc="398AC9F6">
      <w:start w:val="1"/>
      <w:numFmt w:val="decimal"/>
      <w:lvlText w:val="%1"/>
      <w:lvlJc w:val="left"/>
      <w:pPr>
        <w:ind w:left="720" w:hanging="360"/>
      </w:pPr>
      <w:rPr>
        <w:rFonts w:ascii="Times New Roman" w:hAnsi="Times New Roman" w:cs="Times New Roman"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4" w15:restartNumberingAfterBreak="0">
    <w:nsid w:val="43A547CD"/>
    <w:multiLevelType w:val="hybridMultilevel"/>
    <w:tmpl w:val="52584A9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5" w15:restartNumberingAfterBreak="0">
    <w:nsid w:val="43B407D7"/>
    <w:multiLevelType w:val="hybridMultilevel"/>
    <w:tmpl w:val="9C32CCE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6" w15:restartNumberingAfterBreak="0">
    <w:nsid w:val="44D9713E"/>
    <w:multiLevelType w:val="hybridMultilevel"/>
    <w:tmpl w:val="74CAD9C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7" w15:restartNumberingAfterBreak="0">
    <w:nsid w:val="45B745F4"/>
    <w:multiLevelType w:val="hybridMultilevel"/>
    <w:tmpl w:val="1A163C2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8" w15:restartNumberingAfterBreak="0">
    <w:nsid w:val="45BC7FB4"/>
    <w:multiLevelType w:val="hybridMultilevel"/>
    <w:tmpl w:val="EF485F00"/>
    <w:lvl w:ilvl="0" w:tplc="FB36DC6E">
      <w:start w:val="1"/>
      <w:numFmt w:val="decimal"/>
      <w:lvlText w:val="%1."/>
      <w:lvlJc w:val="left"/>
      <w:pPr>
        <w:ind w:left="720" w:hanging="360"/>
      </w:pPr>
      <w:rPr>
        <w:rFonts w:ascii="Times New Roman" w:hAnsi="Times New Roman" w:cs="Times New Roman" w:hint="default"/>
        <w:b w:val="0"/>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9" w15:restartNumberingAfterBreak="0">
    <w:nsid w:val="463A6F84"/>
    <w:multiLevelType w:val="hybridMultilevel"/>
    <w:tmpl w:val="7B40D2E4"/>
    <w:lvl w:ilvl="0" w:tplc="E222EBF6">
      <w:start w:val="1"/>
      <w:numFmt w:val="lowerLetter"/>
      <w:lvlText w:val="%1)"/>
      <w:lvlJc w:val="left"/>
      <w:pPr>
        <w:ind w:left="720" w:hanging="360"/>
      </w:pPr>
      <w:rPr>
        <w:rFonts w:eastAsia="MS Minch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60" w15:restartNumberingAfterBreak="0">
    <w:nsid w:val="46E15E6E"/>
    <w:multiLevelType w:val="hybridMultilevel"/>
    <w:tmpl w:val="691A741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1" w15:restartNumberingAfterBreak="0">
    <w:nsid w:val="479A2C15"/>
    <w:multiLevelType w:val="hybridMultilevel"/>
    <w:tmpl w:val="95B4AB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2" w15:restartNumberingAfterBreak="0">
    <w:nsid w:val="489C3FD2"/>
    <w:multiLevelType w:val="hybridMultilevel"/>
    <w:tmpl w:val="B756E1D2"/>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3" w15:restartNumberingAfterBreak="0">
    <w:nsid w:val="48DE225A"/>
    <w:multiLevelType w:val="hybridMultilevel"/>
    <w:tmpl w:val="A31AA742"/>
    <w:lvl w:ilvl="0" w:tplc="15129A9A">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15:restartNumberingAfterBreak="0">
    <w:nsid w:val="49835D86"/>
    <w:multiLevelType w:val="hybridMultilevel"/>
    <w:tmpl w:val="D38E79EE"/>
    <w:lvl w:ilvl="0" w:tplc="1F383370">
      <w:start w:val="1"/>
      <w:numFmt w:val="lowerLetter"/>
      <w:lvlText w:val="%1)"/>
      <w:lvlJc w:val="left"/>
      <w:pPr>
        <w:ind w:left="720" w:hanging="360"/>
      </w:pPr>
      <w:rPr>
        <w:rFonts w:ascii="Times New Roman" w:eastAsiaTheme="minorHAnsi" w:hAnsi="Times New Roman" w:cs="Times New Roman" w:hint="default"/>
        <w:b w:val="0"/>
        <w:color w:val="auto"/>
        <w:sz w:val="24"/>
        <w:szCs w:val="24"/>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5" w15:restartNumberingAfterBreak="0">
    <w:nsid w:val="49C127CF"/>
    <w:multiLevelType w:val="hybridMultilevel"/>
    <w:tmpl w:val="5CF496B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6" w15:restartNumberingAfterBreak="0">
    <w:nsid w:val="4A1127E3"/>
    <w:multiLevelType w:val="hybridMultilevel"/>
    <w:tmpl w:val="792633C8"/>
    <w:lvl w:ilvl="0" w:tplc="D4DECAC4">
      <w:start w:val="2"/>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15:restartNumberingAfterBreak="0">
    <w:nsid w:val="4A1A7F7C"/>
    <w:multiLevelType w:val="hybridMultilevel"/>
    <w:tmpl w:val="3C6C747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8" w15:restartNumberingAfterBreak="0">
    <w:nsid w:val="4AB553D5"/>
    <w:multiLevelType w:val="hybridMultilevel"/>
    <w:tmpl w:val="D38E79EE"/>
    <w:lvl w:ilvl="0" w:tplc="1F383370">
      <w:start w:val="1"/>
      <w:numFmt w:val="lowerLetter"/>
      <w:lvlText w:val="%1)"/>
      <w:lvlJc w:val="left"/>
      <w:pPr>
        <w:ind w:left="720" w:hanging="360"/>
      </w:pPr>
      <w:rPr>
        <w:rFonts w:ascii="Times New Roman" w:eastAsiaTheme="minorHAnsi" w:hAnsi="Times New Roman" w:cs="Times New Roman" w:hint="default"/>
        <w:b w:val="0"/>
        <w:color w:val="auto"/>
        <w:sz w:val="24"/>
        <w:szCs w:val="24"/>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9" w15:restartNumberingAfterBreak="0">
    <w:nsid w:val="4AD22EBB"/>
    <w:multiLevelType w:val="hybridMultilevel"/>
    <w:tmpl w:val="719E5548"/>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70" w15:restartNumberingAfterBreak="0">
    <w:nsid w:val="4AE62471"/>
    <w:multiLevelType w:val="hybridMultilevel"/>
    <w:tmpl w:val="071E48D6"/>
    <w:lvl w:ilvl="0" w:tplc="9110A74E">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1" w15:restartNumberingAfterBreak="0">
    <w:nsid w:val="4AE906C6"/>
    <w:multiLevelType w:val="hybridMultilevel"/>
    <w:tmpl w:val="9F9A54D0"/>
    <w:lvl w:ilvl="0" w:tplc="33106FEA">
      <w:start w:val="1"/>
      <w:numFmt w:val="decimal"/>
      <w:lvlText w:val="%1"/>
      <w:lvlJc w:val="left"/>
      <w:pPr>
        <w:ind w:left="720" w:hanging="360"/>
      </w:pPr>
      <w:rPr>
        <w:rFonts w:ascii="Times New Roman" w:hAnsi="Times New Roman" w:cs="Times New Roman" w:hint="default"/>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72" w15:restartNumberingAfterBreak="0">
    <w:nsid w:val="4BC160EB"/>
    <w:multiLevelType w:val="hybridMultilevel"/>
    <w:tmpl w:val="0A360A82"/>
    <w:lvl w:ilvl="0" w:tplc="3EC45C3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3" w15:restartNumberingAfterBreak="0">
    <w:nsid w:val="4BE37BB9"/>
    <w:multiLevelType w:val="hybridMultilevel"/>
    <w:tmpl w:val="BD5AA064"/>
    <w:lvl w:ilvl="0" w:tplc="CDE6AAB6">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4" w15:restartNumberingAfterBreak="0">
    <w:nsid w:val="4C1F77D0"/>
    <w:multiLevelType w:val="hybridMultilevel"/>
    <w:tmpl w:val="00F40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15:restartNumberingAfterBreak="0">
    <w:nsid w:val="4C367CF9"/>
    <w:multiLevelType w:val="hybridMultilevel"/>
    <w:tmpl w:val="6B64420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6" w15:restartNumberingAfterBreak="0">
    <w:nsid w:val="4C6863DE"/>
    <w:multiLevelType w:val="hybridMultilevel"/>
    <w:tmpl w:val="59A0B72A"/>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7" w15:restartNumberingAfterBreak="0">
    <w:nsid w:val="4C801F99"/>
    <w:multiLevelType w:val="hybridMultilevel"/>
    <w:tmpl w:val="719E5548"/>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78" w15:restartNumberingAfterBreak="0">
    <w:nsid w:val="4E060BC2"/>
    <w:multiLevelType w:val="hybridMultilevel"/>
    <w:tmpl w:val="6250F6E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9" w15:restartNumberingAfterBreak="0">
    <w:nsid w:val="4E1C3C26"/>
    <w:multiLevelType w:val="hybridMultilevel"/>
    <w:tmpl w:val="BAA0425C"/>
    <w:lvl w:ilvl="0" w:tplc="440A000F">
      <w:start w:val="1"/>
      <w:numFmt w:val="decimal"/>
      <w:lvlText w:val="%1."/>
      <w:lvlJc w:val="left"/>
      <w:pPr>
        <w:ind w:left="927" w:hanging="360"/>
      </w:pPr>
    </w:lvl>
    <w:lvl w:ilvl="1" w:tplc="2238299C">
      <w:start w:val="1"/>
      <w:numFmt w:val="decimal"/>
      <w:lvlText w:val="%2."/>
      <w:lvlJc w:val="left"/>
      <w:pPr>
        <w:ind w:left="1440" w:hanging="360"/>
      </w:pPr>
      <w:rPr>
        <w:rFonts w:ascii="Century Gothic" w:eastAsia="Calibri" w:hAnsi="Century Gothic" w:cs="Arial"/>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0" w15:restartNumberingAfterBreak="0">
    <w:nsid w:val="4E537DA7"/>
    <w:multiLevelType w:val="hybridMultilevel"/>
    <w:tmpl w:val="E2FA3C9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1" w15:restartNumberingAfterBreak="0">
    <w:nsid w:val="4E625BEE"/>
    <w:multiLevelType w:val="hybridMultilevel"/>
    <w:tmpl w:val="B494394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2" w15:restartNumberingAfterBreak="0">
    <w:nsid w:val="4E9A1CCE"/>
    <w:multiLevelType w:val="hybridMultilevel"/>
    <w:tmpl w:val="8D6A9CEC"/>
    <w:lvl w:ilvl="0" w:tplc="0C0A0013">
      <w:start w:val="1"/>
      <w:numFmt w:val="upperRoman"/>
      <w:lvlText w:val="%1."/>
      <w:lvlJc w:val="right"/>
      <w:pPr>
        <w:tabs>
          <w:tab w:val="num" w:pos="464"/>
        </w:tabs>
        <w:ind w:left="464"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3" w15:restartNumberingAfterBreak="0">
    <w:nsid w:val="4FED75B5"/>
    <w:multiLevelType w:val="hybridMultilevel"/>
    <w:tmpl w:val="719E5548"/>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84" w15:restartNumberingAfterBreak="0">
    <w:nsid w:val="4FFA02E0"/>
    <w:multiLevelType w:val="hybridMultilevel"/>
    <w:tmpl w:val="947A817A"/>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5" w15:restartNumberingAfterBreak="0">
    <w:nsid w:val="51085956"/>
    <w:multiLevelType w:val="hybridMultilevel"/>
    <w:tmpl w:val="0A86288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6" w15:restartNumberingAfterBreak="0">
    <w:nsid w:val="51BE334B"/>
    <w:multiLevelType w:val="hybridMultilevel"/>
    <w:tmpl w:val="C778EC0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7" w15:restartNumberingAfterBreak="0">
    <w:nsid w:val="524D0B64"/>
    <w:multiLevelType w:val="hybridMultilevel"/>
    <w:tmpl w:val="2AC4F496"/>
    <w:lvl w:ilvl="0" w:tplc="223816DA">
      <w:start w:val="1"/>
      <w:numFmt w:val="decimal"/>
      <w:lvlText w:val="%1"/>
      <w:lvlJc w:val="left"/>
      <w:pPr>
        <w:ind w:left="720" w:hanging="360"/>
      </w:pPr>
      <w:rPr>
        <w:rFonts w:asciiTheme="minorHAnsi" w:hAnsiTheme="minorHAnsi" w:cstheme="minorBid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15:restartNumberingAfterBreak="0">
    <w:nsid w:val="533854A3"/>
    <w:multiLevelType w:val="hybridMultilevel"/>
    <w:tmpl w:val="4B2099E4"/>
    <w:lvl w:ilvl="0" w:tplc="440A0017">
      <w:start w:val="1"/>
      <w:numFmt w:val="lowerLetter"/>
      <w:lvlText w:val="%1)"/>
      <w:lvlJc w:val="left"/>
      <w:pPr>
        <w:ind w:left="720" w:hanging="360"/>
      </w:pPr>
      <w:rPr>
        <w:rFonts w:eastAsia="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9" w15:restartNumberingAfterBreak="0">
    <w:nsid w:val="534D7FAE"/>
    <w:multiLevelType w:val="hybridMultilevel"/>
    <w:tmpl w:val="1EB429B6"/>
    <w:lvl w:ilvl="0" w:tplc="BDAAC514">
      <w:start w:val="1"/>
      <w:numFmt w:val="decimal"/>
      <w:lvlText w:val="%1"/>
      <w:lvlJc w:val="left"/>
      <w:pPr>
        <w:ind w:left="720" w:hanging="360"/>
      </w:pPr>
      <w:rPr>
        <w:rFonts w:ascii="Times New Roman" w:eastAsia="Calibri" w:hAnsi="Times New Roman" w:cs="Times New Roman"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15:restartNumberingAfterBreak="0">
    <w:nsid w:val="535820EB"/>
    <w:multiLevelType w:val="hybridMultilevel"/>
    <w:tmpl w:val="B2109F28"/>
    <w:lvl w:ilvl="0" w:tplc="878A19E0">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1" w15:restartNumberingAfterBreak="0">
    <w:nsid w:val="539420ED"/>
    <w:multiLevelType w:val="hybridMultilevel"/>
    <w:tmpl w:val="9E886164"/>
    <w:lvl w:ilvl="0" w:tplc="7E0893C0">
      <w:start w:val="1"/>
      <w:numFmt w:val="decimal"/>
      <w:lvlText w:val="%1."/>
      <w:lvlJc w:val="left"/>
      <w:pPr>
        <w:ind w:left="1080" w:hanging="360"/>
      </w:pPr>
      <w:rPr>
        <w:b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92" w15:restartNumberingAfterBreak="0">
    <w:nsid w:val="53CD352F"/>
    <w:multiLevelType w:val="hybridMultilevel"/>
    <w:tmpl w:val="1CDC6CB8"/>
    <w:lvl w:ilvl="0" w:tplc="240A000F">
      <w:start w:val="1"/>
      <w:numFmt w:val="decimal"/>
      <w:lvlText w:val="%1."/>
      <w:lvlJc w:val="left"/>
      <w:pPr>
        <w:ind w:left="785"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3" w15:restartNumberingAfterBreak="0">
    <w:nsid w:val="54005190"/>
    <w:multiLevelType w:val="hybridMultilevel"/>
    <w:tmpl w:val="3F588684"/>
    <w:lvl w:ilvl="0" w:tplc="20AA9F5E">
      <w:start w:val="1"/>
      <w:numFmt w:val="decimal"/>
      <w:lvlText w:val="%1."/>
      <w:lvlJc w:val="left"/>
      <w:pPr>
        <w:ind w:left="644" w:hanging="360"/>
      </w:pPr>
      <w:rPr>
        <w:rFonts w:hint="default"/>
        <w:b w:val="0"/>
        <w:sz w:val="24"/>
        <w:szCs w:val="24"/>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15:restartNumberingAfterBreak="0">
    <w:nsid w:val="5452157D"/>
    <w:multiLevelType w:val="hybridMultilevel"/>
    <w:tmpl w:val="4F9CA8CE"/>
    <w:lvl w:ilvl="0" w:tplc="597A0C7E">
      <w:start w:val="1"/>
      <w:numFmt w:val="lowerLetter"/>
      <w:lvlText w:val="%1)"/>
      <w:lvlJc w:val="left"/>
      <w:pPr>
        <w:ind w:left="720" w:hanging="360"/>
      </w:pPr>
      <w:rPr>
        <w:rFonts w:ascii="Times New Roman" w:eastAsiaTheme="minorHAnsi" w:hAnsi="Times New Roman" w:cs="Times New Roman" w:hint="default"/>
        <w:b w:val="0"/>
        <w:color w:val="auto"/>
        <w:sz w:val="24"/>
        <w:szCs w:val="24"/>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5" w15:restartNumberingAfterBreak="0">
    <w:nsid w:val="54AD39C1"/>
    <w:multiLevelType w:val="hybridMultilevel"/>
    <w:tmpl w:val="1CCC37B0"/>
    <w:lvl w:ilvl="0" w:tplc="9F760F3E">
      <w:start w:val="1"/>
      <w:numFmt w:val="bullet"/>
      <w:lvlText w:val="-"/>
      <w:lvlJc w:val="left"/>
      <w:pPr>
        <w:ind w:left="1080" w:hanging="360"/>
      </w:pPr>
      <w:rPr>
        <w:rFonts w:ascii="Times New Roman" w:eastAsiaTheme="minorHAnsi" w:hAnsi="Times New Roman"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96" w15:restartNumberingAfterBreak="0">
    <w:nsid w:val="54B324A9"/>
    <w:multiLevelType w:val="hybridMultilevel"/>
    <w:tmpl w:val="A0CE6B6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7" w15:restartNumberingAfterBreak="0">
    <w:nsid w:val="54CA13DC"/>
    <w:multiLevelType w:val="hybridMultilevel"/>
    <w:tmpl w:val="290E4AE8"/>
    <w:lvl w:ilvl="0" w:tplc="240A000F">
      <w:start w:val="1"/>
      <w:numFmt w:val="decimal"/>
      <w:lvlText w:val="%1."/>
      <w:lvlJc w:val="left"/>
      <w:pPr>
        <w:ind w:left="785"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8" w15:restartNumberingAfterBreak="0">
    <w:nsid w:val="551712D8"/>
    <w:multiLevelType w:val="hybridMultilevel"/>
    <w:tmpl w:val="70B4392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9" w15:restartNumberingAfterBreak="0">
    <w:nsid w:val="553B05A3"/>
    <w:multiLevelType w:val="hybridMultilevel"/>
    <w:tmpl w:val="9F9A54D0"/>
    <w:lvl w:ilvl="0" w:tplc="33106FEA">
      <w:start w:val="1"/>
      <w:numFmt w:val="decimal"/>
      <w:lvlText w:val="%1"/>
      <w:lvlJc w:val="left"/>
      <w:pPr>
        <w:ind w:left="720" w:hanging="360"/>
      </w:pPr>
      <w:rPr>
        <w:rFonts w:ascii="Times New Roman" w:hAnsi="Times New Roman" w:cs="Times New Roman" w:hint="default"/>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00" w15:restartNumberingAfterBreak="0">
    <w:nsid w:val="55DD569A"/>
    <w:multiLevelType w:val="hybridMultilevel"/>
    <w:tmpl w:val="00F40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15:restartNumberingAfterBreak="0">
    <w:nsid w:val="563F06CD"/>
    <w:multiLevelType w:val="hybridMultilevel"/>
    <w:tmpl w:val="F55EB412"/>
    <w:lvl w:ilvl="0" w:tplc="5B647A6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2" w15:restartNumberingAfterBreak="0">
    <w:nsid w:val="56C5153D"/>
    <w:multiLevelType w:val="hybridMultilevel"/>
    <w:tmpl w:val="592C86B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3" w15:restartNumberingAfterBreak="0">
    <w:nsid w:val="57970874"/>
    <w:multiLevelType w:val="hybridMultilevel"/>
    <w:tmpl w:val="EF0E9F26"/>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4" w15:restartNumberingAfterBreak="0">
    <w:nsid w:val="5855019B"/>
    <w:multiLevelType w:val="hybridMultilevel"/>
    <w:tmpl w:val="2954C332"/>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05" w15:restartNumberingAfterBreak="0">
    <w:nsid w:val="58B904CA"/>
    <w:multiLevelType w:val="hybridMultilevel"/>
    <w:tmpl w:val="72F0C61C"/>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58B97DAE"/>
    <w:multiLevelType w:val="hybridMultilevel"/>
    <w:tmpl w:val="5CFCB96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7" w15:restartNumberingAfterBreak="0">
    <w:nsid w:val="58F46483"/>
    <w:multiLevelType w:val="hybridMultilevel"/>
    <w:tmpl w:val="3F1CA218"/>
    <w:lvl w:ilvl="0" w:tplc="265CE5C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8" w15:restartNumberingAfterBreak="0">
    <w:nsid w:val="59097A37"/>
    <w:multiLevelType w:val="hybridMultilevel"/>
    <w:tmpl w:val="00F40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15:restartNumberingAfterBreak="0">
    <w:nsid w:val="595A07CC"/>
    <w:multiLevelType w:val="hybridMultilevel"/>
    <w:tmpl w:val="0FA0EDDC"/>
    <w:lvl w:ilvl="0" w:tplc="6D9EBF86">
      <w:start w:val="1"/>
      <w:numFmt w:val="lowerLetter"/>
      <w:lvlText w:val="%1)"/>
      <w:lvlJc w:val="left"/>
      <w:pPr>
        <w:ind w:left="720" w:hanging="360"/>
      </w:pPr>
      <w:rPr>
        <w:rFonts w:eastAsia="Calibri"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0" w15:restartNumberingAfterBreak="0">
    <w:nsid w:val="595D0D56"/>
    <w:multiLevelType w:val="hybridMultilevel"/>
    <w:tmpl w:val="BB7859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1" w15:restartNumberingAfterBreak="0">
    <w:nsid w:val="59630159"/>
    <w:multiLevelType w:val="hybridMultilevel"/>
    <w:tmpl w:val="10C8125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2" w15:restartNumberingAfterBreak="0">
    <w:nsid w:val="59C05276"/>
    <w:multiLevelType w:val="hybridMultilevel"/>
    <w:tmpl w:val="AE9C24E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3" w15:restartNumberingAfterBreak="0">
    <w:nsid w:val="5A9D0148"/>
    <w:multiLevelType w:val="hybridMultilevel"/>
    <w:tmpl w:val="F0AEF2BC"/>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214" w15:restartNumberingAfterBreak="0">
    <w:nsid w:val="5B727871"/>
    <w:multiLevelType w:val="hybridMultilevel"/>
    <w:tmpl w:val="9064F1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5" w15:restartNumberingAfterBreak="0">
    <w:nsid w:val="5BF34008"/>
    <w:multiLevelType w:val="hybridMultilevel"/>
    <w:tmpl w:val="630639E6"/>
    <w:lvl w:ilvl="0" w:tplc="103077DA">
      <w:start w:val="1"/>
      <w:numFmt w:val="decimal"/>
      <w:lvlText w:val="%1"/>
      <w:lvlJc w:val="left"/>
      <w:pPr>
        <w:ind w:left="720" w:hanging="360"/>
      </w:pPr>
      <w:rPr>
        <w:rFonts w:eastAsia="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15:restartNumberingAfterBreak="0">
    <w:nsid w:val="5C7B1763"/>
    <w:multiLevelType w:val="hybridMultilevel"/>
    <w:tmpl w:val="34F4E04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7" w15:restartNumberingAfterBreak="0">
    <w:nsid w:val="5D4746F1"/>
    <w:multiLevelType w:val="hybridMultilevel"/>
    <w:tmpl w:val="B4223282"/>
    <w:lvl w:ilvl="0" w:tplc="CF5EF93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8" w15:restartNumberingAfterBreak="0">
    <w:nsid w:val="5D4C71F8"/>
    <w:multiLevelType w:val="hybridMultilevel"/>
    <w:tmpl w:val="A0CE6B6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9" w15:restartNumberingAfterBreak="0">
    <w:nsid w:val="5D7513CF"/>
    <w:multiLevelType w:val="hybridMultilevel"/>
    <w:tmpl w:val="39467B9C"/>
    <w:lvl w:ilvl="0" w:tplc="440A0013">
      <w:start w:val="1"/>
      <w:numFmt w:val="upperRoman"/>
      <w:lvlText w:val="%1."/>
      <w:lvlJc w:val="righ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0" w15:restartNumberingAfterBreak="0">
    <w:nsid w:val="5DFE10EC"/>
    <w:multiLevelType w:val="hybridMultilevel"/>
    <w:tmpl w:val="72F0C61C"/>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15:restartNumberingAfterBreak="0">
    <w:nsid w:val="5EB640F6"/>
    <w:multiLevelType w:val="hybridMultilevel"/>
    <w:tmpl w:val="B966013E"/>
    <w:lvl w:ilvl="0" w:tplc="440A000F">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2" w15:restartNumberingAfterBreak="0">
    <w:nsid w:val="5F3669D1"/>
    <w:multiLevelType w:val="hybridMultilevel"/>
    <w:tmpl w:val="CF18814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3" w15:restartNumberingAfterBreak="0">
    <w:nsid w:val="60795A0B"/>
    <w:multiLevelType w:val="hybridMultilevel"/>
    <w:tmpl w:val="783C183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4" w15:restartNumberingAfterBreak="0">
    <w:nsid w:val="6120494B"/>
    <w:multiLevelType w:val="hybridMultilevel"/>
    <w:tmpl w:val="6DC0E78A"/>
    <w:lvl w:ilvl="0" w:tplc="443C315C">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5" w15:restartNumberingAfterBreak="0">
    <w:nsid w:val="61513A72"/>
    <w:multiLevelType w:val="hybridMultilevel"/>
    <w:tmpl w:val="3F588684"/>
    <w:lvl w:ilvl="0" w:tplc="20AA9F5E">
      <w:start w:val="1"/>
      <w:numFmt w:val="decimal"/>
      <w:lvlText w:val="%1."/>
      <w:lvlJc w:val="left"/>
      <w:pPr>
        <w:ind w:left="644" w:hanging="360"/>
      </w:pPr>
      <w:rPr>
        <w:rFonts w:hint="default"/>
        <w:b w:val="0"/>
        <w:sz w:val="24"/>
        <w:szCs w:val="24"/>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62632C09"/>
    <w:multiLevelType w:val="hybridMultilevel"/>
    <w:tmpl w:val="3F588684"/>
    <w:lvl w:ilvl="0" w:tplc="20AA9F5E">
      <w:start w:val="1"/>
      <w:numFmt w:val="decimal"/>
      <w:lvlText w:val="%1."/>
      <w:lvlJc w:val="left"/>
      <w:pPr>
        <w:ind w:left="644" w:hanging="360"/>
      </w:pPr>
      <w:rPr>
        <w:rFonts w:hint="default"/>
        <w:b w:val="0"/>
        <w:sz w:val="24"/>
        <w:szCs w:val="24"/>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626743CA"/>
    <w:multiLevelType w:val="hybridMultilevel"/>
    <w:tmpl w:val="925684CA"/>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28" w15:restartNumberingAfterBreak="0">
    <w:nsid w:val="62ED6180"/>
    <w:multiLevelType w:val="hybridMultilevel"/>
    <w:tmpl w:val="50C282E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9" w15:restartNumberingAfterBreak="0">
    <w:nsid w:val="634645FD"/>
    <w:multiLevelType w:val="hybridMultilevel"/>
    <w:tmpl w:val="A0CE6B6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0" w15:restartNumberingAfterBreak="0">
    <w:nsid w:val="64683A14"/>
    <w:multiLevelType w:val="hybridMultilevel"/>
    <w:tmpl w:val="9E886164"/>
    <w:lvl w:ilvl="0" w:tplc="7E0893C0">
      <w:start w:val="1"/>
      <w:numFmt w:val="decimal"/>
      <w:lvlText w:val="%1."/>
      <w:lvlJc w:val="left"/>
      <w:pPr>
        <w:ind w:left="1080" w:hanging="360"/>
      </w:pPr>
      <w:rPr>
        <w:b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31" w15:restartNumberingAfterBreak="0">
    <w:nsid w:val="655F2E8C"/>
    <w:multiLevelType w:val="hybridMultilevel"/>
    <w:tmpl w:val="F55EB412"/>
    <w:lvl w:ilvl="0" w:tplc="5B647A6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2" w15:restartNumberingAfterBreak="0">
    <w:nsid w:val="65732B43"/>
    <w:multiLevelType w:val="hybridMultilevel"/>
    <w:tmpl w:val="A0CE6B6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3" w15:restartNumberingAfterBreak="0">
    <w:nsid w:val="65BD4995"/>
    <w:multiLevelType w:val="hybridMultilevel"/>
    <w:tmpl w:val="C85C1BF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4" w15:restartNumberingAfterBreak="0">
    <w:nsid w:val="66424C66"/>
    <w:multiLevelType w:val="hybridMultilevel"/>
    <w:tmpl w:val="A2588FEC"/>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5" w15:restartNumberingAfterBreak="0">
    <w:nsid w:val="668B2A16"/>
    <w:multiLevelType w:val="hybridMultilevel"/>
    <w:tmpl w:val="BAF84E2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6" w15:restartNumberingAfterBreak="0">
    <w:nsid w:val="66FE7685"/>
    <w:multiLevelType w:val="hybridMultilevel"/>
    <w:tmpl w:val="54103E6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7" w15:restartNumberingAfterBreak="0">
    <w:nsid w:val="67852EE8"/>
    <w:multiLevelType w:val="hybridMultilevel"/>
    <w:tmpl w:val="00F400D8"/>
    <w:lvl w:ilvl="0" w:tplc="43E05772">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8" w15:restartNumberingAfterBreak="0">
    <w:nsid w:val="67B14531"/>
    <w:multiLevelType w:val="hybridMultilevel"/>
    <w:tmpl w:val="000ABF6E"/>
    <w:lvl w:ilvl="0" w:tplc="440A0017">
      <w:start w:val="1"/>
      <w:numFmt w:val="lowerLetter"/>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9" w15:restartNumberingAfterBreak="0">
    <w:nsid w:val="67B96DF5"/>
    <w:multiLevelType w:val="hybridMultilevel"/>
    <w:tmpl w:val="B01A470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0" w15:restartNumberingAfterBreak="0">
    <w:nsid w:val="681829F8"/>
    <w:multiLevelType w:val="hybridMultilevel"/>
    <w:tmpl w:val="C36ECB5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1" w15:restartNumberingAfterBreak="0">
    <w:nsid w:val="681E0EBF"/>
    <w:multiLevelType w:val="hybridMultilevel"/>
    <w:tmpl w:val="A31AA742"/>
    <w:lvl w:ilvl="0" w:tplc="15129A9A">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15:restartNumberingAfterBreak="0">
    <w:nsid w:val="68392DDE"/>
    <w:multiLevelType w:val="hybridMultilevel"/>
    <w:tmpl w:val="2938B148"/>
    <w:lvl w:ilvl="0" w:tplc="0C0A0017">
      <w:start w:val="1"/>
      <w:numFmt w:val="lowerLetter"/>
      <w:lvlText w:val="%1)"/>
      <w:lvlJc w:val="lef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43" w15:restartNumberingAfterBreak="0">
    <w:nsid w:val="685C5976"/>
    <w:multiLevelType w:val="hybridMultilevel"/>
    <w:tmpl w:val="1B6C638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4" w15:restartNumberingAfterBreak="0">
    <w:nsid w:val="688A3DA0"/>
    <w:multiLevelType w:val="hybridMultilevel"/>
    <w:tmpl w:val="A31AA742"/>
    <w:lvl w:ilvl="0" w:tplc="15129A9A">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5" w15:restartNumberingAfterBreak="0">
    <w:nsid w:val="68E67D9B"/>
    <w:multiLevelType w:val="hybridMultilevel"/>
    <w:tmpl w:val="FCDAD8EC"/>
    <w:lvl w:ilvl="0" w:tplc="8D242BDA">
      <w:start w:val="1"/>
      <w:numFmt w:val="decimal"/>
      <w:lvlText w:val="%1."/>
      <w:lvlJc w:val="left"/>
      <w:pPr>
        <w:ind w:left="1425" w:hanging="360"/>
      </w:pPr>
      <w:rPr>
        <w:rFonts w:hint="default"/>
        <w:b w:val="0"/>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46" w15:restartNumberingAfterBreak="0">
    <w:nsid w:val="690C34E6"/>
    <w:multiLevelType w:val="hybridMultilevel"/>
    <w:tmpl w:val="C778EC0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7" w15:restartNumberingAfterBreak="0">
    <w:nsid w:val="69145F5C"/>
    <w:multiLevelType w:val="hybridMultilevel"/>
    <w:tmpl w:val="0ACA3D8C"/>
    <w:lvl w:ilvl="0" w:tplc="2B2A3946">
      <w:start w:val="1"/>
      <w:numFmt w:val="decimal"/>
      <w:lvlText w:val="%1."/>
      <w:lvlJc w:val="left"/>
      <w:pPr>
        <w:ind w:left="720" w:hanging="360"/>
      </w:pPr>
      <w:rPr>
        <w:rFonts w:asciiTheme="majorHAnsi" w:hAnsiTheme="majorHAnsi" w:hint="default"/>
        <w:b w:val="0"/>
        <w:i/>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8" w15:restartNumberingAfterBreak="0">
    <w:nsid w:val="692928C2"/>
    <w:multiLevelType w:val="hybridMultilevel"/>
    <w:tmpl w:val="5C9C2384"/>
    <w:lvl w:ilvl="0" w:tplc="E8AA452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9" w15:restartNumberingAfterBreak="0">
    <w:nsid w:val="69442270"/>
    <w:multiLevelType w:val="hybridMultilevel"/>
    <w:tmpl w:val="719E5548"/>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50" w15:restartNumberingAfterBreak="0">
    <w:nsid w:val="697E67A4"/>
    <w:multiLevelType w:val="hybridMultilevel"/>
    <w:tmpl w:val="EAA6A52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1" w15:restartNumberingAfterBreak="0">
    <w:nsid w:val="69AC3930"/>
    <w:multiLevelType w:val="hybridMultilevel"/>
    <w:tmpl w:val="13F4CAB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2" w15:restartNumberingAfterBreak="0">
    <w:nsid w:val="6A22650C"/>
    <w:multiLevelType w:val="hybridMultilevel"/>
    <w:tmpl w:val="21D8BB38"/>
    <w:lvl w:ilvl="0" w:tplc="05B40CE4">
      <w:start w:val="1"/>
      <w:numFmt w:val="lowerLetter"/>
      <w:lvlText w:val="%1)"/>
      <w:lvlJc w:val="left"/>
      <w:pPr>
        <w:ind w:left="720" w:hanging="360"/>
      </w:pPr>
      <w:rPr>
        <w:rFonts w:ascii="Times New Roman" w:eastAsia="Calibri"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3" w15:restartNumberingAfterBreak="0">
    <w:nsid w:val="6AA17E69"/>
    <w:multiLevelType w:val="hybridMultilevel"/>
    <w:tmpl w:val="000ABF6E"/>
    <w:lvl w:ilvl="0" w:tplc="440A0017">
      <w:start w:val="1"/>
      <w:numFmt w:val="lowerLetter"/>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4" w15:restartNumberingAfterBreak="0">
    <w:nsid w:val="6AD67412"/>
    <w:multiLevelType w:val="hybridMultilevel"/>
    <w:tmpl w:val="E4D2DF2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5" w15:restartNumberingAfterBreak="0">
    <w:nsid w:val="6DAB7701"/>
    <w:multiLevelType w:val="hybridMultilevel"/>
    <w:tmpl w:val="86CEEEF2"/>
    <w:lvl w:ilvl="0" w:tplc="67EC60E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6" w15:restartNumberingAfterBreak="0">
    <w:nsid w:val="6DB74F47"/>
    <w:multiLevelType w:val="hybridMultilevel"/>
    <w:tmpl w:val="ACEAFCAC"/>
    <w:lvl w:ilvl="0" w:tplc="043CE704">
      <w:start w:val="1"/>
      <w:numFmt w:val="decimal"/>
      <w:lvlText w:val="%1."/>
      <w:lvlJc w:val="left"/>
      <w:pPr>
        <w:ind w:left="720" w:hanging="360"/>
      </w:pPr>
      <w:rPr>
        <w:rFonts w:ascii="Times New Roman" w:hAnsi="Times New Roman" w:cs="Times New Roman"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7" w15:restartNumberingAfterBreak="0">
    <w:nsid w:val="6E481FDE"/>
    <w:multiLevelType w:val="hybridMultilevel"/>
    <w:tmpl w:val="A0CE6B6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8" w15:restartNumberingAfterBreak="0">
    <w:nsid w:val="702218CF"/>
    <w:multiLevelType w:val="hybridMultilevel"/>
    <w:tmpl w:val="6AF0FE50"/>
    <w:lvl w:ilvl="0" w:tplc="9F3891EA">
      <w:start w:val="1"/>
      <w:numFmt w:val="upperRoman"/>
      <w:lvlText w:val="%1."/>
      <w:lvlJc w:val="left"/>
      <w:pPr>
        <w:ind w:left="1080" w:hanging="72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9" w15:restartNumberingAfterBreak="0">
    <w:nsid w:val="70984808"/>
    <w:multiLevelType w:val="hybridMultilevel"/>
    <w:tmpl w:val="CF18814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0" w15:restartNumberingAfterBreak="0">
    <w:nsid w:val="714122E7"/>
    <w:multiLevelType w:val="hybridMultilevel"/>
    <w:tmpl w:val="29D4007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1" w15:restartNumberingAfterBreak="0">
    <w:nsid w:val="715D3AC8"/>
    <w:multiLevelType w:val="hybridMultilevel"/>
    <w:tmpl w:val="9D28B158"/>
    <w:lvl w:ilvl="0" w:tplc="E7DA128A">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2" w15:restartNumberingAfterBreak="0">
    <w:nsid w:val="71A6384B"/>
    <w:multiLevelType w:val="hybridMultilevel"/>
    <w:tmpl w:val="70E8F536"/>
    <w:lvl w:ilvl="0" w:tplc="DEE0B36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3" w15:restartNumberingAfterBreak="0">
    <w:nsid w:val="722379E8"/>
    <w:multiLevelType w:val="hybridMultilevel"/>
    <w:tmpl w:val="92E855E4"/>
    <w:lvl w:ilvl="0" w:tplc="0C0A0011">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4" w15:restartNumberingAfterBreak="0">
    <w:nsid w:val="722414B3"/>
    <w:multiLevelType w:val="hybridMultilevel"/>
    <w:tmpl w:val="95B4AB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5" w15:restartNumberingAfterBreak="0">
    <w:nsid w:val="72E62D60"/>
    <w:multiLevelType w:val="hybridMultilevel"/>
    <w:tmpl w:val="FCDAD8EC"/>
    <w:lvl w:ilvl="0" w:tplc="8D242BDA">
      <w:start w:val="1"/>
      <w:numFmt w:val="decimal"/>
      <w:lvlText w:val="%1."/>
      <w:lvlJc w:val="left"/>
      <w:pPr>
        <w:ind w:left="1425" w:hanging="360"/>
      </w:pPr>
      <w:rPr>
        <w:rFonts w:hint="default"/>
        <w:b w:val="0"/>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66" w15:restartNumberingAfterBreak="0">
    <w:nsid w:val="74012D94"/>
    <w:multiLevelType w:val="hybridMultilevel"/>
    <w:tmpl w:val="00F40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7" w15:restartNumberingAfterBreak="0">
    <w:nsid w:val="741D4BA7"/>
    <w:multiLevelType w:val="hybridMultilevel"/>
    <w:tmpl w:val="7AC0B388"/>
    <w:lvl w:ilvl="0" w:tplc="1FDC974C">
      <w:start w:val="1"/>
      <w:numFmt w:val="decimal"/>
      <w:lvlText w:val="%1"/>
      <w:lvlJc w:val="left"/>
      <w:pPr>
        <w:ind w:left="720" w:hanging="360"/>
      </w:pPr>
      <w:rPr>
        <w:rFonts w:asciiTheme="minorHAnsi" w:hAnsiTheme="minorHAnsi" w:cstheme="minorBidi"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8" w15:restartNumberingAfterBreak="0">
    <w:nsid w:val="752E266F"/>
    <w:multiLevelType w:val="hybridMultilevel"/>
    <w:tmpl w:val="9F9A54D0"/>
    <w:lvl w:ilvl="0" w:tplc="33106FEA">
      <w:start w:val="1"/>
      <w:numFmt w:val="decimal"/>
      <w:lvlText w:val="%1"/>
      <w:lvlJc w:val="left"/>
      <w:pPr>
        <w:ind w:left="720" w:hanging="360"/>
      </w:pPr>
      <w:rPr>
        <w:rFonts w:ascii="Times New Roman" w:hAnsi="Times New Roman" w:cs="Times New Roman" w:hint="default"/>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69" w15:restartNumberingAfterBreak="0">
    <w:nsid w:val="754D65B0"/>
    <w:multiLevelType w:val="hybridMultilevel"/>
    <w:tmpl w:val="63C883D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0" w15:restartNumberingAfterBreak="0">
    <w:nsid w:val="75AD309B"/>
    <w:multiLevelType w:val="hybridMultilevel"/>
    <w:tmpl w:val="C778EC0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1" w15:restartNumberingAfterBreak="0">
    <w:nsid w:val="77036FF5"/>
    <w:multiLevelType w:val="hybridMultilevel"/>
    <w:tmpl w:val="16B0CD9A"/>
    <w:lvl w:ilvl="0" w:tplc="1F9871FC">
      <w:start w:val="1"/>
      <w:numFmt w:val="upperRoman"/>
      <w:lvlText w:val="%1)"/>
      <w:lvlJc w:val="left"/>
      <w:pPr>
        <w:ind w:left="360" w:hanging="360"/>
      </w:pPr>
      <w:rPr>
        <w:rFonts w:ascii="Times New Roman" w:eastAsiaTheme="minorHAnsi" w:hAnsi="Times New Roman" w:cstheme="minorBidi"/>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2" w15:restartNumberingAfterBreak="0">
    <w:nsid w:val="771113F5"/>
    <w:multiLevelType w:val="hybridMultilevel"/>
    <w:tmpl w:val="BD5AA064"/>
    <w:lvl w:ilvl="0" w:tplc="CDE6AAB6">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3" w15:restartNumberingAfterBreak="0">
    <w:nsid w:val="77276B93"/>
    <w:multiLevelType w:val="hybridMultilevel"/>
    <w:tmpl w:val="00F40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4" w15:restartNumberingAfterBreak="0">
    <w:nsid w:val="77455360"/>
    <w:multiLevelType w:val="hybridMultilevel"/>
    <w:tmpl w:val="9DFAFB22"/>
    <w:lvl w:ilvl="0" w:tplc="440A0017">
      <w:start w:val="1"/>
      <w:numFmt w:val="lowerLetter"/>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5" w15:restartNumberingAfterBreak="0">
    <w:nsid w:val="77E9789A"/>
    <w:multiLevelType w:val="hybridMultilevel"/>
    <w:tmpl w:val="9F9A54D0"/>
    <w:lvl w:ilvl="0" w:tplc="33106FEA">
      <w:start w:val="1"/>
      <w:numFmt w:val="decimal"/>
      <w:lvlText w:val="%1"/>
      <w:lvlJc w:val="left"/>
      <w:pPr>
        <w:ind w:left="720" w:hanging="360"/>
      </w:pPr>
      <w:rPr>
        <w:rFonts w:ascii="Times New Roman" w:hAnsi="Times New Roman" w:cs="Times New Roman" w:hint="default"/>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76" w15:restartNumberingAfterBreak="0">
    <w:nsid w:val="77F97015"/>
    <w:multiLevelType w:val="hybridMultilevel"/>
    <w:tmpl w:val="29889BE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7" w15:restartNumberingAfterBreak="0">
    <w:nsid w:val="78924F6A"/>
    <w:multiLevelType w:val="hybridMultilevel"/>
    <w:tmpl w:val="51941170"/>
    <w:lvl w:ilvl="0" w:tplc="A260CF82">
      <w:start w:val="1"/>
      <w:numFmt w:val="decimal"/>
      <w:lvlText w:val="%1"/>
      <w:lvlJc w:val="left"/>
      <w:pPr>
        <w:ind w:left="643" w:hanging="360"/>
      </w:pPr>
      <w:rPr>
        <w:rFonts w:hint="default"/>
        <w:b w:val="0"/>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278" w15:restartNumberingAfterBreak="0">
    <w:nsid w:val="789B36DC"/>
    <w:multiLevelType w:val="hybridMultilevel"/>
    <w:tmpl w:val="FCDAD8EC"/>
    <w:lvl w:ilvl="0" w:tplc="8D242BDA">
      <w:start w:val="1"/>
      <w:numFmt w:val="decimal"/>
      <w:lvlText w:val="%1."/>
      <w:lvlJc w:val="left"/>
      <w:pPr>
        <w:ind w:left="1425" w:hanging="360"/>
      </w:pPr>
      <w:rPr>
        <w:rFonts w:hint="default"/>
        <w:b w:val="0"/>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79" w15:restartNumberingAfterBreak="0">
    <w:nsid w:val="7929716F"/>
    <w:multiLevelType w:val="hybridMultilevel"/>
    <w:tmpl w:val="6BAAB34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0" w15:restartNumberingAfterBreak="0">
    <w:nsid w:val="793B1DA1"/>
    <w:multiLevelType w:val="hybridMultilevel"/>
    <w:tmpl w:val="6BAAB34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1" w15:restartNumberingAfterBreak="0">
    <w:nsid w:val="79963234"/>
    <w:multiLevelType w:val="hybridMultilevel"/>
    <w:tmpl w:val="202C8BDE"/>
    <w:lvl w:ilvl="0" w:tplc="10BA0BC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2" w15:restartNumberingAfterBreak="0">
    <w:nsid w:val="7A456D9E"/>
    <w:multiLevelType w:val="hybridMultilevel"/>
    <w:tmpl w:val="1E30850C"/>
    <w:lvl w:ilvl="0" w:tplc="AD96E640">
      <w:start w:val="1"/>
      <w:numFmt w:val="decimal"/>
      <w:lvlText w:val="%1"/>
      <w:lvlJc w:val="left"/>
      <w:pPr>
        <w:ind w:left="720" w:hanging="360"/>
      </w:pPr>
      <w:rPr>
        <w:rFonts w:eastAsia="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3" w15:restartNumberingAfterBreak="0">
    <w:nsid w:val="7A5142F2"/>
    <w:multiLevelType w:val="hybridMultilevel"/>
    <w:tmpl w:val="33F837D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4" w15:restartNumberingAfterBreak="0">
    <w:nsid w:val="7A5F63CA"/>
    <w:multiLevelType w:val="hybridMultilevel"/>
    <w:tmpl w:val="9372053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5" w15:restartNumberingAfterBreak="0">
    <w:nsid w:val="7A76595E"/>
    <w:multiLevelType w:val="hybridMultilevel"/>
    <w:tmpl w:val="000ABF6E"/>
    <w:lvl w:ilvl="0" w:tplc="440A0017">
      <w:start w:val="1"/>
      <w:numFmt w:val="lowerLetter"/>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6" w15:restartNumberingAfterBreak="0">
    <w:nsid w:val="7B0D077B"/>
    <w:multiLevelType w:val="hybridMultilevel"/>
    <w:tmpl w:val="1BCE3580"/>
    <w:lvl w:ilvl="0" w:tplc="878A19E0">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7" w15:restartNumberingAfterBreak="0">
    <w:nsid w:val="7B472C56"/>
    <w:multiLevelType w:val="hybridMultilevel"/>
    <w:tmpl w:val="19A4E898"/>
    <w:lvl w:ilvl="0" w:tplc="C8641DA8">
      <w:start w:val="1"/>
      <w:numFmt w:val="decimal"/>
      <w:lvlText w:val="%1."/>
      <w:lvlJc w:val="left"/>
      <w:pPr>
        <w:ind w:left="720" w:hanging="360"/>
      </w:pPr>
      <w:rPr>
        <w:rFonts w:ascii="Times New Roman" w:hAnsi="Times New Roman" w:cs="Times New Roman"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8" w15:restartNumberingAfterBreak="0">
    <w:nsid w:val="7C726784"/>
    <w:multiLevelType w:val="hybridMultilevel"/>
    <w:tmpl w:val="092AEAE2"/>
    <w:lvl w:ilvl="0" w:tplc="6BFE5EB0">
      <w:start w:val="1"/>
      <w:numFmt w:val="decimal"/>
      <w:lvlText w:val="%1."/>
      <w:lvlJc w:val="left"/>
      <w:pPr>
        <w:ind w:left="720" w:hanging="360"/>
      </w:pPr>
      <w:rPr>
        <w:rFonts w:ascii="Arial Narrow" w:hAnsi="Arial Narrow"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9" w15:restartNumberingAfterBreak="0">
    <w:nsid w:val="7CA10307"/>
    <w:multiLevelType w:val="hybridMultilevel"/>
    <w:tmpl w:val="8D6A9CEC"/>
    <w:lvl w:ilvl="0" w:tplc="0C0A0013">
      <w:start w:val="1"/>
      <w:numFmt w:val="upperRoman"/>
      <w:lvlText w:val="%1."/>
      <w:lvlJc w:val="right"/>
      <w:pPr>
        <w:tabs>
          <w:tab w:val="num" w:pos="464"/>
        </w:tabs>
        <w:ind w:left="464"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0" w15:restartNumberingAfterBreak="0">
    <w:nsid w:val="7CD11F06"/>
    <w:multiLevelType w:val="hybridMultilevel"/>
    <w:tmpl w:val="D188EFEC"/>
    <w:lvl w:ilvl="0" w:tplc="8AAC7EA4">
      <w:start w:val="11"/>
      <w:numFmt w:val="decimal"/>
      <w:lvlText w:val="%1"/>
      <w:lvlJc w:val="left"/>
      <w:pPr>
        <w:ind w:left="720" w:hanging="360"/>
      </w:pPr>
      <w:rPr>
        <w:rFonts w:asciiTheme="minorHAnsi" w:eastAsiaTheme="minorHAnsi" w:hAnsiTheme="minorHAnsi" w:cstheme="minorBid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1" w15:restartNumberingAfterBreak="0">
    <w:nsid w:val="7CDD7ED5"/>
    <w:multiLevelType w:val="hybridMultilevel"/>
    <w:tmpl w:val="719E5548"/>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92" w15:restartNumberingAfterBreak="0">
    <w:nsid w:val="7E776AFE"/>
    <w:multiLevelType w:val="hybridMultilevel"/>
    <w:tmpl w:val="519EAE7C"/>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3" w15:restartNumberingAfterBreak="0">
    <w:nsid w:val="7EA13C61"/>
    <w:multiLevelType w:val="hybridMultilevel"/>
    <w:tmpl w:val="501EE48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4" w15:restartNumberingAfterBreak="0">
    <w:nsid w:val="7EAD1526"/>
    <w:multiLevelType w:val="hybridMultilevel"/>
    <w:tmpl w:val="53486A2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5" w15:restartNumberingAfterBreak="0">
    <w:nsid w:val="7EE0351B"/>
    <w:multiLevelType w:val="hybridMultilevel"/>
    <w:tmpl w:val="51941170"/>
    <w:lvl w:ilvl="0" w:tplc="A260CF82">
      <w:start w:val="1"/>
      <w:numFmt w:val="decimal"/>
      <w:lvlText w:val="%1"/>
      <w:lvlJc w:val="left"/>
      <w:pPr>
        <w:ind w:left="643" w:hanging="360"/>
      </w:pPr>
      <w:rPr>
        <w:rFonts w:hint="default"/>
        <w:b w:val="0"/>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num w:numId="1">
    <w:abstractNumId w:val="47"/>
  </w:num>
  <w:num w:numId="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5"/>
  </w:num>
  <w:num w:numId="4">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num>
  <w:num w:numId="6">
    <w:abstractNumId w:val="256"/>
  </w:num>
  <w:num w:numId="7">
    <w:abstractNumId w:val="116"/>
  </w:num>
  <w:num w:numId="8">
    <w:abstractNumId w:val="138"/>
  </w:num>
  <w:num w:numId="9">
    <w:abstractNumId w:val="285"/>
  </w:num>
  <w:num w:numId="10">
    <w:abstractNumId w:val="25"/>
  </w:num>
  <w:num w:numId="11">
    <w:abstractNumId w:val="131"/>
  </w:num>
  <w:num w:numId="12">
    <w:abstractNumId w:val="231"/>
  </w:num>
  <w:num w:numId="13">
    <w:abstractNumId w:val="70"/>
  </w:num>
  <w:num w:numId="14">
    <w:abstractNumId w:val="91"/>
  </w:num>
  <w:num w:numId="15">
    <w:abstractNumId w:val="88"/>
  </w:num>
  <w:num w:numId="16">
    <w:abstractNumId w:val="164"/>
  </w:num>
  <w:num w:numId="17">
    <w:abstractNumId w:val="127"/>
  </w:num>
  <w:num w:numId="18">
    <w:abstractNumId w:val="128"/>
  </w:num>
  <w:num w:numId="19">
    <w:abstractNumId w:val="274"/>
  </w:num>
  <w:num w:numId="20">
    <w:abstractNumId w:val="174"/>
  </w:num>
  <w:num w:numId="21">
    <w:abstractNumId w:val="223"/>
  </w:num>
  <w:num w:numId="22">
    <w:abstractNumId w:val="284"/>
  </w:num>
  <w:num w:numId="23">
    <w:abstractNumId w:val="85"/>
  </w:num>
  <w:num w:numId="24">
    <w:abstractNumId w:val="170"/>
  </w:num>
  <w:num w:numId="25">
    <w:abstractNumId w:val="96"/>
  </w:num>
  <w:num w:numId="26">
    <w:abstractNumId w:val="8"/>
  </w:num>
  <w:num w:numId="27">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2"/>
  </w:num>
  <w:num w:numId="29">
    <w:abstractNumId w:val="161"/>
  </w:num>
  <w:num w:numId="30">
    <w:abstractNumId w:val="16"/>
  </w:num>
  <w:num w:numId="31">
    <w:abstractNumId w:val="225"/>
  </w:num>
  <w:num w:numId="32">
    <w:abstractNumId w:val="79"/>
  </w:num>
  <w:num w:numId="33">
    <w:abstractNumId w:val="146"/>
  </w:num>
  <w:num w:numId="34">
    <w:abstractNumId w:val="291"/>
  </w:num>
  <w:num w:numId="35">
    <w:abstractNumId w:val="36"/>
  </w:num>
  <w:num w:numId="36">
    <w:abstractNumId w:val="242"/>
  </w:num>
  <w:num w:numId="37">
    <w:abstractNumId w:val="241"/>
  </w:num>
  <w:num w:numId="38">
    <w:abstractNumId w:val="212"/>
  </w:num>
  <w:num w:numId="39">
    <w:abstractNumId w:val="151"/>
  </w:num>
  <w:num w:numId="40">
    <w:abstractNumId w:val="101"/>
  </w:num>
  <w:num w:numId="41">
    <w:abstractNumId w:val="290"/>
  </w:num>
  <w:num w:numId="42">
    <w:abstractNumId w:val="76"/>
  </w:num>
  <w:num w:numId="43">
    <w:abstractNumId w:val="94"/>
  </w:num>
  <w:num w:numId="44">
    <w:abstractNumId w:val="19"/>
  </w:num>
  <w:num w:numId="45">
    <w:abstractNumId w:val="29"/>
  </w:num>
  <w:num w:numId="46">
    <w:abstractNumId w:val="0"/>
  </w:num>
  <w:num w:numId="47">
    <w:abstractNumId w:val="33"/>
  </w:num>
  <w:num w:numId="48">
    <w:abstractNumId w:val="189"/>
  </w:num>
  <w:num w:numId="49">
    <w:abstractNumId w:val="154"/>
  </w:num>
  <w:num w:numId="50">
    <w:abstractNumId w:val="110"/>
  </w:num>
  <w:num w:numId="51">
    <w:abstractNumId w:val="243"/>
  </w:num>
  <w:num w:numId="52">
    <w:abstractNumId w:val="15"/>
  </w:num>
  <w:num w:numId="53">
    <w:abstractNumId w:val="166"/>
  </w:num>
  <w:num w:numId="54">
    <w:abstractNumId w:val="14"/>
  </w:num>
  <w:num w:numId="55">
    <w:abstractNumId w:val="135"/>
  </w:num>
  <w:num w:numId="56">
    <w:abstractNumId w:val="93"/>
  </w:num>
  <w:num w:numId="57">
    <w:abstractNumId w:val="59"/>
  </w:num>
  <w:num w:numId="58">
    <w:abstractNumId w:val="184"/>
  </w:num>
  <w:num w:numId="5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94"/>
  </w:num>
  <w:num w:numId="63">
    <w:abstractNumId w:val="219"/>
  </w:num>
  <w:num w:numId="64">
    <w:abstractNumId w:val="80"/>
  </w:num>
  <w:num w:numId="65">
    <w:abstractNumId w:val="60"/>
  </w:num>
  <w:num w:numId="66">
    <w:abstractNumId w:val="53"/>
  </w:num>
  <w:num w:numId="67">
    <w:abstractNumId w:val="5"/>
  </w:num>
  <w:num w:numId="68">
    <w:abstractNumId w:val="57"/>
  </w:num>
  <w:num w:numId="69">
    <w:abstractNumId w:val="221"/>
  </w:num>
  <w:num w:numId="70">
    <w:abstractNumId w:val="98"/>
  </w:num>
  <w:num w:numId="71">
    <w:abstractNumId w:val="100"/>
  </w:num>
  <w:num w:numId="72">
    <w:abstractNumId w:val="145"/>
  </w:num>
  <w:num w:numId="73">
    <w:abstractNumId w:val="34"/>
  </w:num>
  <w:num w:numId="74">
    <w:abstractNumId w:val="267"/>
  </w:num>
  <w:num w:numId="75">
    <w:abstractNumId w:val="266"/>
  </w:num>
  <w:num w:numId="76">
    <w:abstractNumId w:val="178"/>
  </w:num>
  <w:num w:numId="77">
    <w:abstractNumId w:val="269"/>
  </w:num>
  <w:num w:numId="78">
    <w:abstractNumId w:val="163"/>
  </w:num>
  <w:num w:numId="79">
    <w:abstractNumId w:val="68"/>
  </w:num>
  <w:num w:numId="80">
    <w:abstractNumId w:val="190"/>
  </w:num>
  <w:num w:numId="81">
    <w:abstractNumId w:val="156"/>
  </w:num>
  <w:num w:numId="82">
    <w:abstractNumId w:val="38"/>
  </w:num>
  <w:num w:numId="83">
    <w:abstractNumId w:val="264"/>
  </w:num>
  <w:num w:numId="84">
    <w:abstractNumId w:val="165"/>
  </w:num>
  <w:num w:numId="85">
    <w:abstractNumId w:val="6"/>
  </w:num>
  <w:num w:numId="86">
    <w:abstractNumId w:val="37"/>
  </w:num>
  <w:num w:numId="87">
    <w:abstractNumId w:val="125"/>
  </w:num>
  <w:num w:numId="88">
    <w:abstractNumId w:val="121"/>
  </w:num>
  <w:num w:numId="89">
    <w:abstractNumId w:val="45"/>
  </w:num>
  <w:num w:numId="90">
    <w:abstractNumId w:val="153"/>
  </w:num>
  <w:num w:numId="91">
    <w:abstractNumId w:val="262"/>
  </w:num>
  <w:num w:numId="92">
    <w:abstractNumId w:val="22"/>
  </w:num>
  <w:num w:numId="93">
    <w:abstractNumId w:val="141"/>
  </w:num>
  <w:num w:numId="94">
    <w:abstractNumId w:val="193"/>
  </w:num>
  <w:num w:numId="95">
    <w:abstractNumId w:val="244"/>
  </w:num>
  <w:num w:numId="96">
    <w:abstractNumId w:val="104"/>
  </w:num>
  <w:num w:numId="97">
    <w:abstractNumId w:val="247"/>
  </w:num>
  <w:num w:numId="98">
    <w:abstractNumId w:val="281"/>
  </w:num>
  <w:num w:numId="99">
    <w:abstractNumId w:val="239"/>
  </w:num>
  <w:num w:numId="100">
    <w:abstractNumId w:val="224"/>
  </w:num>
  <w:num w:numId="101">
    <w:abstractNumId w:val="86"/>
  </w:num>
  <w:num w:numId="102">
    <w:abstractNumId w:val="114"/>
  </w:num>
  <w:num w:numId="103">
    <w:abstractNumId w:val="185"/>
  </w:num>
  <w:num w:numId="104">
    <w:abstractNumId w:val="253"/>
  </w:num>
  <w:num w:numId="105">
    <w:abstractNumId w:val="180"/>
  </w:num>
  <w:num w:numId="106">
    <w:abstractNumId w:val="209"/>
  </w:num>
  <w:num w:numId="107">
    <w:abstractNumId w:val="208"/>
  </w:num>
  <w:num w:numId="108">
    <w:abstractNumId w:val="137"/>
  </w:num>
  <w:num w:numId="109">
    <w:abstractNumId w:val="27"/>
  </w:num>
  <w:num w:numId="110">
    <w:abstractNumId w:val="277"/>
  </w:num>
  <w:num w:numId="111">
    <w:abstractNumId w:val="41"/>
  </w:num>
  <w:num w:numId="112">
    <w:abstractNumId w:val="67"/>
  </w:num>
  <w:num w:numId="113">
    <w:abstractNumId w:val="1"/>
  </w:num>
  <w:num w:numId="1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0"/>
  </w:num>
  <w:num w:numId="116">
    <w:abstractNumId w:val="211"/>
  </w:num>
  <w:num w:numId="117">
    <w:abstractNumId w:val="289"/>
  </w:num>
  <w:num w:numId="118">
    <w:abstractNumId w:val="183"/>
  </w:num>
  <w:num w:numId="119">
    <w:abstractNumId w:val="182"/>
  </w:num>
  <w:num w:numId="120">
    <w:abstractNumId w:val="276"/>
  </w:num>
  <w:num w:numId="121">
    <w:abstractNumId w:val="119"/>
  </w:num>
  <w:num w:numId="122">
    <w:abstractNumId w:val="149"/>
  </w:num>
  <w:num w:numId="123">
    <w:abstractNumId w:val="230"/>
  </w:num>
  <w:num w:numId="124">
    <w:abstractNumId w:val="198"/>
  </w:num>
  <w:num w:numId="125">
    <w:abstractNumId w:val="72"/>
  </w:num>
  <w:num w:numId="126">
    <w:abstractNumId w:val="20"/>
  </w:num>
  <w:num w:numId="127">
    <w:abstractNumId w:val="260"/>
  </w:num>
  <w:num w:numId="128">
    <w:abstractNumId w:val="199"/>
  </w:num>
  <w:num w:numId="129">
    <w:abstractNumId w:val="18"/>
  </w:num>
  <w:num w:numId="130">
    <w:abstractNumId w:val="207"/>
  </w:num>
  <w:num w:numId="131">
    <w:abstractNumId w:val="158"/>
  </w:num>
  <w:num w:numId="132">
    <w:abstractNumId w:val="245"/>
  </w:num>
  <w:num w:numId="133">
    <w:abstractNumId w:val="139"/>
  </w:num>
  <w:num w:numId="134">
    <w:abstractNumId w:val="40"/>
  </w:num>
  <w:num w:numId="135">
    <w:abstractNumId w:val="26"/>
  </w:num>
  <w:num w:numId="136">
    <w:abstractNumId w:val="136"/>
  </w:num>
  <w:num w:numId="137">
    <w:abstractNumId w:val="282"/>
  </w:num>
  <w:num w:numId="138">
    <w:abstractNumId w:val="181"/>
  </w:num>
  <w:num w:numId="139">
    <w:abstractNumId w:val="286"/>
  </w:num>
  <w:num w:numId="140">
    <w:abstractNumId w:val="261"/>
  </w:num>
  <w:num w:numId="141">
    <w:abstractNumId w:val="248"/>
  </w:num>
  <w:num w:numId="142">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4"/>
  </w:num>
  <w:num w:numId="144">
    <w:abstractNumId w:val="64"/>
  </w:num>
  <w:num w:numId="145">
    <w:abstractNumId w:val="69"/>
  </w:num>
  <w:num w:numId="146">
    <w:abstractNumId w:val="215"/>
  </w:num>
  <w:num w:numId="147">
    <w:abstractNumId w:val="113"/>
  </w:num>
  <w:num w:numId="148">
    <w:abstractNumId w:val="123"/>
  </w:num>
  <w:num w:numId="149">
    <w:abstractNumId w:val="7"/>
  </w:num>
  <w:num w:numId="150">
    <w:abstractNumId w:val="201"/>
  </w:num>
  <w:num w:numId="151">
    <w:abstractNumId w:val="196"/>
  </w:num>
  <w:num w:numId="152">
    <w:abstractNumId w:val="210"/>
  </w:num>
  <w:num w:numId="153">
    <w:abstractNumId w:val="172"/>
  </w:num>
  <w:num w:numId="154">
    <w:abstractNumId w:val="132"/>
  </w:num>
  <w:num w:numId="155">
    <w:abstractNumId w:val="97"/>
  </w:num>
  <w:num w:numId="156">
    <w:abstractNumId w:val="107"/>
  </w:num>
  <w:num w:numId="157">
    <w:abstractNumId w:val="293"/>
  </w:num>
  <w:num w:numId="158">
    <w:abstractNumId w:val="236"/>
  </w:num>
  <w:num w:numId="159">
    <w:abstractNumId w:val="23"/>
  </w:num>
  <w:num w:numId="160">
    <w:abstractNumId w:val="105"/>
  </w:num>
  <w:num w:numId="161">
    <w:abstractNumId w:val="102"/>
  </w:num>
  <w:num w:numId="162">
    <w:abstractNumId w:val="187"/>
  </w:num>
  <w:num w:numId="163">
    <w:abstractNumId w:val="270"/>
  </w:num>
  <w:num w:numId="164">
    <w:abstractNumId w:val="186"/>
  </w:num>
  <w:num w:numId="165">
    <w:abstractNumId w:val="81"/>
  </w:num>
  <w:num w:numId="166">
    <w:abstractNumId w:val="171"/>
  </w:num>
  <w:num w:numId="167">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60"/>
  </w:num>
  <w:num w:numId="1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06"/>
  </w:num>
  <w:num w:numId="171">
    <w:abstractNumId w:val="234"/>
  </w:num>
  <w:num w:numId="172">
    <w:abstractNumId w:val="177"/>
  </w:num>
  <w:num w:numId="173">
    <w:abstractNumId w:val="65"/>
  </w:num>
  <w:num w:numId="174">
    <w:abstractNumId w:val="103"/>
  </w:num>
  <w:num w:numId="175">
    <w:abstractNumId w:val="251"/>
  </w:num>
  <w:num w:numId="176">
    <w:abstractNumId w:val="232"/>
  </w:num>
  <w:num w:numId="177">
    <w:abstractNumId w:val="77"/>
  </w:num>
  <w:num w:numId="178">
    <w:abstractNumId w:val="61"/>
  </w:num>
  <w:num w:numId="179">
    <w:abstractNumId w:val="17"/>
  </w:num>
  <w:num w:numId="180">
    <w:abstractNumId w:val="220"/>
  </w:num>
  <w:num w:numId="181">
    <w:abstractNumId w:val="84"/>
  </w:num>
  <w:num w:numId="182">
    <w:abstractNumId w:val="108"/>
  </w:num>
  <w:num w:numId="183">
    <w:abstractNumId w:val="287"/>
  </w:num>
  <w:num w:numId="18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68"/>
  </w:num>
  <w:num w:numId="186">
    <w:abstractNumId w:val="51"/>
  </w:num>
  <w:num w:numId="187">
    <w:abstractNumId w:val="235"/>
  </w:num>
  <w:num w:numId="188">
    <w:abstractNumId w:val="191"/>
  </w:num>
  <w:num w:numId="189">
    <w:abstractNumId w:val="129"/>
  </w:num>
  <w:num w:numId="190">
    <w:abstractNumId w:val="133"/>
  </w:num>
  <w:num w:numId="191">
    <w:abstractNumId w:val="71"/>
  </w:num>
  <w:num w:numId="192">
    <w:abstractNumId w:val="204"/>
  </w:num>
  <w:num w:numId="193">
    <w:abstractNumId w:val="280"/>
  </w:num>
  <w:num w:numId="194">
    <w:abstractNumId w:val="279"/>
  </w:num>
  <w:num w:numId="195">
    <w:abstractNumId w:val="229"/>
  </w:num>
  <w:num w:numId="196">
    <w:abstractNumId w:val="152"/>
  </w:num>
  <w:num w:numId="197">
    <w:abstractNumId w:val="218"/>
  </w:num>
  <w:num w:numId="198">
    <w:abstractNumId w:val="44"/>
  </w:num>
  <w:num w:numId="199">
    <w:abstractNumId w:val="257"/>
  </w:num>
  <w:num w:numId="200">
    <w:abstractNumId w:val="122"/>
  </w:num>
  <w:num w:numId="201">
    <w:abstractNumId w:val="99"/>
  </w:num>
  <w:num w:numId="202">
    <w:abstractNumId w:val="147"/>
  </w:num>
  <w:num w:numId="203">
    <w:abstractNumId w:val="197"/>
  </w:num>
  <w:num w:numId="20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1"/>
  </w:num>
  <w:num w:numId="206">
    <w:abstractNumId w:val="111"/>
  </w:num>
  <w:num w:numId="207">
    <w:abstractNumId w:val="56"/>
  </w:num>
  <w:num w:numId="208">
    <w:abstractNumId w:val="48"/>
  </w:num>
  <w:num w:numId="209">
    <w:abstractNumId w:val="12"/>
  </w:num>
  <w:num w:numId="210">
    <w:abstractNumId w:val="283"/>
  </w:num>
  <w:num w:numId="211">
    <w:abstractNumId w:val="130"/>
  </w:num>
  <w:num w:numId="212">
    <w:abstractNumId w:val="52"/>
  </w:num>
  <w:num w:numId="213">
    <w:abstractNumId w:val="150"/>
  </w:num>
  <w:num w:numId="214">
    <w:abstractNumId w:val="249"/>
  </w:num>
  <w:num w:numId="215">
    <w:abstractNumId w:val="75"/>
  </w:num>
  <w:num w:numId="216">
    <w:abstractNumId w:val="63"/>
  </w:num>
  <w:num w:numId="217">
    <w:abstractNumId w:val="112"/>
  </w:num>
  <w:num w:numId="218">
    <w:abstractNumId w:val="142"/>
  </w:num>
  <w:num w:numId="219">
    <w:abstractNumId w:val="255"/>
  </w:num>
  <w:num w:numId="220">
    <w:abstractNumId w:val="203"/>
  </w:num>
  <w:num w:numId="221">
    <w:abstractNumId w:val="162"/>
  </w:num>
  <w:num w:numId="222">
    <w:abstractNumId w:val="55"/>
  </w:num>
  <w:num w:numId="223">
    <w:abstractNumId w:val="228"/>
  </w:num>
  <w:num w:numId="224">
    <w:abstractNumId w:val="11"/>
  </w:num>
  <w:num w:numId="225">
    <w:abstractNumId w:val="144"/>
  </w:num>
  <w:num w:numId="226">
    <w:abstractNumId w:val="143"/>
  </w:num>
  <w:num w:numId="227">
    <w:abstractNumId w:val="278"/>
  </w:num>
  <w:num w:numId="228">
    <w:abstractNumId w:val="238"/>
  </w:num>
  <w:num w:numId="229">
    <w:abstractNumId w:val="148"/>
  </w:num>
  <w:num w:numId="230">
    <w:abstractNumId w:val="49"/>
  </w:num>
  <w:num w:numId="231">
    <w:abstractNumId w:val="82"/>
  </w:num>
  <w:num w:numId="232">
    <w:abstractNumId w:val="62"/>
  </w:num>
  <w:num w:numId="233">
    <w:abstractNumId w:val="273"/>
  </w:num>
  <w:num w:numId="234">
    <w:abstractNumId w:val="32"/>
  </w:num>
  <w:num w:numId="235">
    <w:abstractNumId w:val="188"/>
  </w:num>
  <w:num w:numId="236">
    <w:abstractNumId w:val="90"/>
  </w:num>
  <w:num w:numId="237">
    <w:abstractNumId w:val="254"/>
  </w:num>
  <w:num w:numId="238">
    <w:abstractNumId w:val="217"/>
  </w:num>
  <w:num w:numId="239">
    <w:abstractNumId w:val="252"/>
  </w:num>
  <w:num w:numId="240">
    <w:abstractNumId w:val="271"/>
  </w:num>
  <w:num w:numId="241">
    <w:abstractNumId w:val="233"/>
  </w:num>
  <w:num w:numId="242">
    <w:abstractNumId w:val="176"/>
  </w:num>
  <w:num w:numId="243">
    <w:abstractNumId w:val="134"/>
  </w:num>
  <w:num w:numId="244">
    <w:abstractNumId w:val="35"/>
  </w:num>
  <w:num w:numId="245">
    <w:abstractNumId w:val="179"/>
  </w:num>
  <w:num w:numId="246">
    <w:abstractNumId w:val="258"/>
  </w:num>
  <w:num w:numId="247">
    <w:abstractNumId w:val="118"/>
  </w:num>
  <w:num w:numId="248">
    <w:abstractNumId w:val="202"/>
  </w:num>
  <w:num w:numId="249">
    <w:abstractNumId w:val="10"/>
  </w:num>
  <w:num w:numId="250">
    <w:abstractNumId w:val="30"/>
  </w:num>
  <w:num w:numId="251">
    <w:abstractNumId w:val="89"/>
  </w:num>
  <w:num w:numId="252">
    <w:abstractNumId w:val="106"/>
  </w:num>
  <w:num w:numId="253">
    <w:abstractNumId w:val="42"/>
  </w:num>
  <w:num w:numId="25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00"/>
  </w:num>
  <w:num w:numId="256">
    <w:abstractNumId w:val="173"/>
  </w:num>
  <w:num w:numId="257">
    <w:abstractNumId w:val="272"/>
  </w:num>
  <w:num w:numId="258">
    <w:abstractNumId w:val="168"/>
  </w:num>
  <w:num w:numId="259">
    <w:abstractNumId w:val="3"/>
  </w:num>
  <w:num w:numId="260">
    <w:abstractNumId w:val="295"/>
  </w:num>
  <w:num w:numId="261">
    <w:abstractNumId w:val="226"/>
  </w:num>
  <w:num w:numId="262">
    <w:abstractNumId w:val="192"/>
  </w:num>
  <w:num w:numId="263">
    <w:abstractNumId w:val="194"/>
  </w:num>
  <w:num w:numId="264">
    <w:abstractNumId w:val="50"/>
  </w:num>
  <w:num w:numId="265">
    <w:abstractNumId w:val="120"/>
  </w:num>
  <w:num w:numId="266">
    <w:abstractNumId w:val="109"/>
  </w:num>
  <w:num w:numId="26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240"/>
  </w:num>
  <w:num w:numId="269">
    <w:abstractNumId w:val="78"/>
  </w:num>
  <w:num w:numId="270">
    <w:abstractNumId w:val="87"/>
  </w:num>
  <w:num w:numId="271">
    <w:abstractNumId w:val="155"/>
  </w:num>
  <w:num w:numId="272">
    <w:abstractNumId w:val="157"/>
  </w:num>
  <w:num w:numId="273">
    <w:abstractNumId w:val="66"/>
  </w:num>
  <w:num w:numId="2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50"/>
  </w:num>
  <w:num w:numId="276">
    <w:abstractNumId w:val="2"/>
  </w:num>
  <w:num w:numId="277">
    <w:abstractNumId w:val="24"/>
  </w:num>
  <w:num w:numId="278">
    <w:abstractNumId w:val="159"/>
  </w:num>
  <w:num w:numId="279">
    <w:abstractNumId w:val="222"/>
  </w:num>
  <w:num w:numId="280">
    <w:abstractNumId w:val="265"/>
  </w:num>
  <w:num w:numId="281">
    <w:abstractNumId w:val="83"/>
  </w:num>
  <w:num w:numId="282">
    <w:abstractNumId w:val="205"/>
  </w:num>
  <w:num w:numId="283">
    <w:abstractNumId w:val="4"/>
  </w:num>
  <w:num w:numId="284">
    <w:abstractNumId w:val="13"/>
  </w:num>
  <w:num w:numId="285">
    <w:abstractNumId w:val="74"/>
  </w:num>
  <w:num w:numId="286">
    <w:abstractNumId w:val="213"/>
  </w:num>
  <w:num w:numId="287">
    <w:abstractNumId w:val="216"/>
  </w:num>
  <w:num w:numId="28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46"/>
  </w:num>
  <w:num w:numId="291">
    <w:abstractNumId w:val="117"/>
  </w:num>
  <w:num w:numId="292">
    <w:abstractNumId w:val="259"/>
  </w:num>
  <w:num w:numId="293">
    <w:abstractNumId w:val="92"/>
  </w:num>
  <w:num w:numId="294">
    <w:abstractNumId w:val="214"/>
  </w:num>
  <w:num w:numId="295">
    <w:abstractNumId w:val="288"/>
  </w:num>
  <w:num w:numId="296">
    <w:abstractNumId w:val="43"/>
  </w:num>
  <w:num w:numId="297">
    <w:abstractNumId w:val="167"/>
  </w:num>
  <w:num w:numId="298">
    <w:abstractNumId w:val="21"/>
  </w:num>
  <w:num w:numId="299">
    <w:abstractNumId w:val="39"/>
  </w:num>
  <w:num w:numId="300">
    <w:abstractNumId w:val="46"/>
  </w:num>
  <w:numIdMacAtCleanup w:val="3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F61"/>
    <w:rsid w:val="00001595"/>
    <w:rsid w:val="00001BCC"/>
    <w:rsid w:val="0000207A"/>
    <w:rsid w:val="00002BCD"/>
    <w:rsid w:val="000033C6"/>
    <w:rsid w:val="00003D00"/>
    <w:rsid w:val="0000436B"/>
    <w:rsid w:val="000047AF"/>
    <w:rsid w:val="00004AD4"/>
    <w:rsid w:val="00006474"/>
    <w:rsid w:val="00006E94"/>
    <w:rsid w:val="00007070"/>
    <w:rsid w:val="00010515"/>
    <w:rsid w:val="00010AE4"/>
    <w:rsid w:val="00010EFD"/>
    <w:rsid w:val="00011999"/>
    <w:rsid w:val="000134D6"/>
    <w:rsid w:val="00013546"/>
    <w:rsid w:val="0001454A"/>
    <w:rsid w:val="00014E29"/>
    <w:rsid w:val="00015C54"/>
    <w:rsid w:val="00020054"/>
    <w:rsid w:val="00021276"/>
    <w:rsid w:val="0002145A"/>
    <w:rsid w:val="00022F7B"/>
    <w:rsid w:val="00023695"/>
    <w:rsid w:val="00023F01"/>
    <w:rsid w:val="000273A0"/>
    <w:rsid w:val="00030CAD"/>
    <w:rsid w:val="00030F93"/>
    <w:rsid w:val="00031BDB"/>
    <w:rsid w:val="000328B0"/>
    <w:rsid w:val="000342F7"/>
    <w:rsid w:val="00034C09"/>
    <w:rsid w:val="00034FEC"/>
    <w:rsid w:val="00037E80"/>
    <w:rsid w:val="00040925"/>
    <w:rsid w:val="00040F31"/>
    <w:rsid w:val="000412CA"/>
    <w:rsid w:val="000413F7"/>
    <w:rsid w:val="00041E38"/>
    <w:rsid w:val="0004203E"/>
    <w:rsid w:val="00042C09"/>
    <w:rsid w:val="00042F7C"/>
    <w:rsid w:val="00047467"/>
    <w:rsid w:val="000474B2"/>
    <w:rsid w:val="000478E9"/>
    <w:rsid w:val="00050038"/>
    <w:rsid w:val="000511BA"/>
    <w:rsid w:val="00051783"/>
    <w:rsid w:val="00051BFA"/>
    <w:rsid w:val="00052997"/>
    <w:rsid w:val="00054B3C"/>
    <w:rsid w:val="00055A63"/>
    <w:rsid w:val="0005624A"/>
    <w:rsid w:val="000569CF"/>
    <w:rsid w:val="00056C43"/>
    <w:rsid w:val="000575D9"/>
    <w:rsid w:val="000577CF"/>
    <w:rsid w:val="000604B6"/>
    <w:rsid w:val="00060D7B"/>
    <w:rsid w:val="0006167A"/>
    <w:rsid w:val="0006214D"/>
    <w:rsid w:val="000629FB"/>
    <w:rsid w:val="00062C0B"/>
    <w:rsid w:val="00063B18"/>
    <w:rsid w:val="00063BE5"/>
    <w:rsid w:val="00063C5D"/>
    <w:rsid w:val="00064ACE"/>
    <w:rsid w:val="00064FFE"/>
    <w:rsid w:val="00065344"/>
    <w:rsid w:val="000654E2"/>
    <w:rsid w:val="00065AE8"/>
    <w:rsid w:val="00066291"/>
    <w:rsid w:val="000662BF"/>
    <w:rsid w:val="00066552"/>
    <w:rsid w:val="0006747F"/>
    <w:rsid w:val="000675D2"/>
    <w:rsid w:val="00067C29"/>
    <w:rsid w:val="00071A59"/>
    <w:rsid w:val="00071C20"/>
    <w:rsid w:val="000720F8"/>
    <w:rsid w:val="0007219D"/>
    <w:rsid w:val="000725FA"/>
    <w:rsid w:val="0007372F"/>
    <w:rsid w:val="00073A2D"/>
    <w:rsid w:val="0007459A"/>
    <w:rsid w:val="00074E5D"/>
    <w:rsid w:val="000764D9"/>
    <w:rsid w:val="000768B2"/>
    <w:rsid w:val="00076CB3"/>
    <w:rsid w:val="00077580"/>
    <w:rsid w:val="00077EA2"/>
    <w:rsid w:val="00081262"/>
    <w:rsid w:val="0008153D"/>
    <w:rsid w:val="000816DF"/>
    <w:rsid w:val="00082188"/>
    <w:rsid w:val="0008295C"/>
    <w:rsid w:val="00082D9D"/>
    <w:rsid w:val="000832C1"/>
    <w:rsid w:val="0008442D"/>
    <w:rsid w:val="000856E8"/>
    <w:rsid w:val="00085A09"/>
    <w:rsid w:val="00086615"/>
    <w:rsid w:val="00086729"/>
    <w:rsid w:val="00086FB2"/>
    <w:rsid w:val="00087E3E"/>
    <w:rsid w:val="00087EF8"/>
    <w:rsid w:val="000904A6"/>
    <w:rsid w:val="000908CC"/>
    <w:rsid w:val="00090B21"/>
    <w:rsid w:val="000918ED"/>
    <w:rsid w:val="00091D0A"/>
    <w:rsid w:val="00092804"/>
    <w:rsid w:val="000928E3"/>
    <w:rsid w:val="00092CB2"/>
    <w:rsid w:val="000948A8"/>
    <w:rsid w:val="00095A05"/>
    <w:rsid w:val="00096108"/>
    <w:rsid w:val="00097AF7"/>
    <w:rsid w:val="000A139D"/>
    <w:rsid w:val="000A1E8F"/>
    <w:rsid w:val="000A2223"/>
    <w:rsid w:val="000A25F0"/>
    <w:rsid w:val="000A2842"/>
    <w:rsid w:val="000A3D7A"/>
    <w:rsid w:val="000A3EDD"/>
    <w:rsid w:val="000A5047"/>
    <w:rsid w:val="000A5282"/>
    <w:rsid w:val="000A5AFD"/>
    <w:rsid w:val="000B016E"/>
    <w:rsid w:val="000B0F46"/>
    <w:rsid w:val="000B1CAF"/>
    <w:rsid w:val="000B1FFF"/>
    <w:rsid w:val="000B20BC"/>
    <w:rsid w:val="000B287D"/>
    <w:rsid w:val="000B2DFD"/>
    <w:rsid w:val="000B4B9A"/>
    <w:rsid w:val="000B4C54"/>
    <w:rsid w:val="000B54F4"/>
    <w:rsid w:val="000B6113"/>
    <w:rsid w:val="000B72A2"/>
    <w:rsid w:val="000B74FA"/>
    <w:rsid w:val="000B75C2"/>
    <w:rsid w:val="000B7DB0"/>
    <w:rsid w:val="000C0084"/>
    <w:rsid w:val="000C1423"/>
    <w:rsid w:val="000C1C5A"/>
    <w:rsid w:val="000C289E"/>
    <w:rsid w:val="000C2EC8"/>
    <w:rsid w:val="000C2F64"/>
    <w:rsid w:val="000C34A4"/>
    <w:rsid w:val="000C3510"/>
    <w:rsid w:val="000C3F59"/>
    <w:rsid w:val="000C4409"/>
    <w:rsid w:val="000C565C"/>
    <w:rsid w:val="000C68F5"/>
    <w:rsid w:val="000C6BA1"/>
    <w:rsid w:val="000C7842"/>
    <w:rsid w:val="000D11B6"/>
    <w:rsid w:val="000D1D7C"/>
    <w:rsid w:val="000D276A"/>
    <w:rsid w:val="000D2847"/>
    <w:rsid w:val="000D2952"/>
    <w:rsid w:val="000D33AD"/>
    <w:rsid w:val="000D4437"/>
    <w:rsid w:val="000D4748"/>
    <w:rsid w:val="000D715A"/>
    <w:rsid w:val="000D77B7"/>
    <w:rsid w:val="000D791A"/>
    <w:rsid w:val="000E0857"/>
    <w:rsid w:val="000E0CB6"/>
    <w:rsid w:val="000E10CB"/>
    <w:rsid w:val="000E12A7"/>
    <w:rsid w:val="000E232A"/>
    <w:rsid w:val="000E27BB"/>
    <w:rsid w:val="000E3123"/>
    <w:rsid w:val="000E35F3"/>
    <w:rsid w:val="000E3CDE"/>
    <w:rsid w:val="000E489E"/>
    <w:rsid w:val="000E67AC"/>
    <w:rsid w:val="000E70AA"/>
    <w:rsid w:val="000E7827"/>
    <w:rsid w:val="000F0E06"/>
    <w:rsid w:val="000F1D6E"/>
    <w:rsid w:val="000F2288"/>
    <w:rsid w:val="000F357C"/>
    <w:rsid w:val="000F466D"/>
    <w:rsid w:val="000F46F6"/>
    <w:rsid w:val="000F54C8"/>
    <w:rsid w:val="000F5579"/>
    <w:rsid w:val="000F5B99"/>
    <w:rsid w:val="000F6D71"/>
    <w:rsid w:val="000F7732"/>
    <w:rsid w:val="000F7AF9"/>
    <w:rsid w:val="00101117"/>
    <w:rsid w:val="001019AB"/>
    <w:rsid w:val="00103C6E"/>
    <w:rsid w:val="00107A59"/>
    <w:rsid w:val="00107BF7"/>
    <w:rsid w:val="0011184F"/>
    <w:rsid w:val="00111B97"/>
    <w:rsid w:val="00112C57"/>
    <w:rsid w:val="001134CD"/>
    <w:rsid w:val="00116483"/>
    <w:rsid w:val="00116FBC"/>
    <w:rsid w:val="001200CB"/>
    <w:rsid w:val="0012042D"/>
    <w:rsid w:val="001208DD"/>
    <w:rsid w:val="00120BCD"/>
    <w:rsid w:val="00121875"/>
    <w:rsid w:val="0012199F"/>
    <w:rsid w:val="0012292A"/>
    <w:rsid w:val="0012305F"/>
    <w:rsid w:val="001240BB"/>
    <w:rsid w:val="00124168"/>
    <w:rsid w:val="00124412"/>
    <w:rsid w:val="00126D67"/>
    <w:rsid w:val="00127EDC"/>
    <w:rsid w:val="00130A9A"/>
    <w:rsid w:val="001315E7"/>
    <w:rsid w:val="00132261"/>
    <w:rsid w:val="00132EA8"/>
    <w:rsid w:val="00133B39"/>
    <w:rsid w:val="00133C37"/>
    <w:rsid w:val="00134DA1"/>
    <w:rsid w:val="0013558C"/>
    <w:rsid w:val="00135600"/>
    <w:rsid w:val="00135832"/>
    <w:rsid w:val="0013649B"/>
    <w:rsid w:val="00136A7F"/>
    <w:rsid w:val="0014080F"/>
    <w:rsid w:val="00140E71"/>
    <w:rsid w:val="00141323"/>
    <w:rsid w:val="00141C74"/>
    <w:rsid w:val="0014221D"/>
    <w:rsid w:val="001435C8"/>
    <w:rsid w:val="00143D36"/>
    <w:rsid w:val="00144833"/>
    <w:rsid w:val="0014533B"/>
    <w:rsid w:val="0014570D"/>
    <w:rsid w:val="00146259"/>
    <w:rsid w:val="001467BD"/>
    <w:rsid w:val="00146DA1"/>
    <w:rsid w:val="00146F13"/>
    <w:rsid w:val="00147852"/>
    <w:rsid w:val="00150189"/>
    <w:rsid w:val="00153233"/>
    <w:rsid w:val="001535A9"/>
    <w:rsid w:val="0015414E"/>
    <w:rsid w:val="00155EAA"/>
    <w:rsid w:val="00156683"/>
    <w:rsid w:val="001572A3"/>
    <w:rsid w:val="00157A68"/>
    <w:rsid w:val="0016004A"/>
    <w:rsid w:val="00161858"/>
    <w:rsid w:val="00162179"/>
    <w:rsid w:val="00162C0A"/>
    <w:rsid w:val="00162DC8"/>
    <w:rsid w:val="00163A05"/>
    <w:rsid w:val="00163B1A"/>
    <w:rsid w:val="001641B9"/>
    <w:rsid w:val="00165440"/>
    <w:rsid w:val="00165AC1"/>
    <w:rsid w:val="00165C28"/>
    <w:rsid w:val="00166317"/>
    <w:rsid w:val="00170155"/>
    <w:rsid w:val="00170CAA"/>
    <w:rsid w:val="001716D2"/>
    <w:rsid w:val="00171E3A"/>
    <w:rsid w:val="00172141"/>
    <w:rsid w:val="001721B5"/>
    <w:rsid w:val="00173D9F"/>
    <w:rsid w:val="001740C2"/>
    <w:rsid w:val="00174743"/>
    <w:rsid w:val="0017532F"/>
    <w:rsid w:val="001754F4"/>
    <w:rsid w:val="00175A49"/>
    <w:rsid w:val="00175D50"/>
    <w:rsid w:val="00176F74"/>
    <w:rsid w:val="00177034"/>
    <w:rsid w:val="001775E9"/>
    <w:rsid w:val="001803E6"/>
    <w:rsid w:val="00180594"/>
    <w:rsid w:val="0018292A"/>
    <w:rsid w:val="001843F9"/>
    <w:rsid w:val="0018594C"/>
    <w:rsid w:val="00185A1E"/>
    <w:rsid w:val="00186192"/>
    <w:rsid w:val="001863F8"/>
    <w:rsid w:val="00186F4B"/>
    <w:rsid w:val="001875E0"/>
    <w:rsid w:val="00187625"/>
    <w:rsid w:val="0019128D"/>
    <w:rsid w:val="001929FF"/>
    <w:rsid w:val="00192E93"/>
    <w:rsid w:val="0019347B"/>
    <w:rsid w:val="00193D40"/>
    <w:rsid w:val="001951E7"/>
    <w:rsid w:val="00195C47"/>
    <w:rsid w:val="00196347"/>
    <w:rsid w:val="001A0756"/>
    <w:rsid w:val="001A0978"/>
    <w:rsid w:val="001A0AAA"/>
    <w:rsid w:val="001A0F9A"/>
    <w:rsid w:val="001A1F8D"/>
    <w:rsid w:val="001A2051"/>
    <w:rsid w:val="001A2DC9"/>
    <w:rsid w:val="001A4B0E"/>
    <w:rsid w:val="001A5FCB"/>
    <w:rsid w:val="001A64FC"/>
    <w:rsid w:val="001A67E3"/>
    <w:rsid w:val="001A68BE"/>
    <w:rsid w:val="001A7627"/>
    <w:rsid w:val="001A7B6E"/>
    <w:rsid w:val="001A7D65"/>
    <w:rsid w:val="001B038C"/>
    <w:rsid w:val="001B0534"/>
    <w:rsid w:val="001B05A7"/>
    <w:rsid w:val="001B090B"/>
    <w:rsid w:val="001B0C85"/>
    <w:rsid w:val="001B19AD"/>
    <w:rsid w:val="001B22A0"/>
    <w:rsid w:val="001B329E"/>
    <w:rsid w:val="001B4D96"/>
    <w:rsid w:val="001B4E8B"/>
    <w:rsid w:val="001B5697"/>
    <w:rsid w:val="001B5D63"/>
    <w:rsid w:val="001C03D3"/>
    <w:rsid w:val="001C2756"/>
    <w:rsid w:val="001C403C"/>
    <w:rsid w:val="001C4622"/>
    <w:rsid w:val="001C4674"/>
    <w:rsid w:val="001C4DEC"/>
    <w:rsid w:val="001C5A9F"/>
    <w:rsid w:val="001C62D9"/>
    <w:rsid w:val="001C632F"/>
    <w:rsid w:val="001C7B42"/>
    <w:rsid w:val="001D003B"/>
    <w:rsid w:val="001D02DD"/>
    <w:rsid w:val="001D0EF6"/>
    <w:rsid w:val="001D1111"/>
    <w:rsid w:val="001D163D"/>
    <w:rsid w:val="001D1755"/>
    <w:rsid w:val="001D1B2C"/>
    <w:rsid w:val="001D2FAB"/>
    <w:rsid w:val="001D4846"/>
    <w:rsid w:val="001D522B"/>
    <w:rsid w:val="001D5750"/>
    <w:rsid w:val="001D5972"/>
    <w:rsid w:val="001D6398"/>
    <w:rsid w:val="001D6910"/>
    <w:rsid w:val="001D6BDA"/>
    <w:rsid w:val="001D7D93"/>
    <w:rsid w:val="001E10E4"/>
    <w:rsid w:val="001E1D0A"/>
    <w:rsid w:val="001E3B66"/>
    <w:rsid w:val="001E4396"/>
    <w:rsid w:val="001E4845"/>
    <w:rsid w:val="001E4A38"/>
    <w:rsid w:val="001E5EE2"/>
    <w:rsid w:val="001E663F"/>
    <w:rsid w:val="001E7B86"/>
    <w:rsid w:val="001F0867"/>
    <w:rsid w:val="001F0DAF"/>
    <w:rsid w:val="001F14D7"/>
    <w:rsid w:val="001F1982"/>
    <w:rsid w:val="001F1CE9"/>
    <w:rsid w:val="001F293A"/>
    <w:rsid w:val="001F347C"/>
    <w:rsid w:val="001F38B0"/>
    <w:rsid w:val="001F3FBC"/>
    <w:rsid w:val="001F4299"/>
    <w:rsid w:val="001F464E"/>
    <w:rsid w:val="001F4D15"/>
    <w:rsid w:val="001F5D88"/>
    <w:rsid w:val="001F5EBC"/>
    <w:rsid w:val="001F6042"/>
    <w:rsid w:val="001F6644"/>
    <w:rsid w:val="001F67E1"/>
    <w:rsid w:val="001F7060"/>
    <w:rsid w:val="001F70F8"/>
    <w:rsid w:val="001F7740"/>
    <w:rsid w:val="001F79D5"/>
    <w:rsid w:val="00200548"/>
    <w:rsid w:val="002013D8"/>
    <w:rsid w:val="002039AF"/>
    <w:rsid w:val="00204667"/>
    <w:rsid w:val="00204944"/>
    <w:rsid w:val="00204B6D"/>
    <w:rsid w:val="00205140"/>
    <w:rsid w:val="0020564A"/>
    <w:rsid w:val="00205AE9"/>
    <w:rsid w:val="00206209"/>
    <w:rsid w:val="00206CA7"/>
    <w:rsid w:val="0020742D"/>
    <w:rsid w:val="0020779B"/>
    <w:rsid w:val="002078B8"/>
    <w:rsid w:val="00210143"/>
    <w:rsid w:val="00210570"/>
    <w:rsid w:val="00210AB1"/>
    <w:rsid w:val="00210D79"/>
    <w:rsid w:val="002114C1"/>
    <w:rsid w:val="0021297E"/>
    <w:rsid w:val="00213C10"/>
    <w:rsid w:val="00213E93"/>
    <w:rsid w:val="00214BDC"/>
    <w:rsid w:val="00214C5D"/>
    <w:rsid w:val="0021628E"/>
    <w:rsid w:val="0021673C"/>
    <w:rsid w:val="002167C9"/>
    <w:rsid w:val="00216B07"/>
    <w:rsid w:val="00216DD7"/>
    <w:rsid w:val="00216E4A"/>
    <w:rsid w:val="002173B6"/>
    <w:rsid w:val="00217AF1"/>
    <w:rsid w:val="00220E79"/>
    <w:rsid w:val="00221A3D"/>
    <w:rsid w:val="00221E4B"/>
    <w:rsid w:val="00222D1C"/>
    <w:rsid w:val="00222E86"/>
    <w:rsid w:val="00223578"/>
    <w:rsid w:val="00223DC8"/>
    <w:rsid w:val="00224061"/>
    <w:rsid w:val="00224B2C"/>
    <w:rsid w:val="002268BF"/>
    <w:rsid w:val="002268F4"/>
    <w:rsid w:val="00226945"/>
    <w:rsid w:val="002279F8"/>
    <w:rsid w:val="00233B66"/>
    <w:rsid w:val="00233E0F"/>
    <w:rsid w:val="00233E17"/>
    <w:rsid w:val="00234203"/>
    <w:rsid w:val="00234EDD"/>
    <w:rsid w:val="00235266"/>
    <w:rsid w:val="002357D8"/>
    <w:rsid w:val="00235A25"/>
    <w:rsid w:val="00235B81"/>
    <w:rsid w:val="00236B68"/>
    <w:rsid w:val="00237B1C"/>
    <w:rsid w:val="0024055B"/>
    <w:rsid w:val="00240886"/>
    <w:rsid w:val="002411DA"/>
    <w:rsid w:val="00242716"/>
    <w:rsid w:val="00243ABA"/>
    <w:rsid w:val="00245130"/>
    <w:rsid w:val="0024547B"/>
    <w:rsid w:val="002466D6"/>
    <w:rsid w:val="00246AC8"/>
    <w:rsid w:val="00246E31"/>
    <w:rsid w:val="0025014C"/>
    <w:rsid w:val="002504EA"/>
    <w:rsid w:val="0025095A"/>
    <w:rsid w:val="00253FC8"/>
    <w:rsid w:val="00254580"/>
    <w:rsid w:val="0025477E"/>
    <w:rsid w:val="00254AA0"/>
    <w:rsid w:val="00255E02"/>
    <w:rsid w:val="00256206"/>
    <w:rsid w:val="0025663A"/>
    <w:rsid w:val="0025725A"/>
    <w:rsid w:val="0026094C"/>
    <w:rsid w:val="00260AE2"/>
    <w:rsid w:val="0026142E"/>
    <w:rsid w:val="00261CFC"/>
    <w:rsid w:val="00261DC3"/>
    <w:rsid w:val="0026296F"/>
    <w:rsid w:val="00262C29"/>
    <w:rsid w:val="00263B4B"/>
    <w:rsid w:val="00263B83"/>
    <w:rsid w:val="00264C8D"/>
    <w:rsid w:val="00264D2F"/>
    <w:rsid w:val="00264EE7"/>
    <w:rsid w:val="00265F2B"/>
    <w:rsid w:val="00266AEC"/>
    <w:rsid w:val="002675B4"/>
    <w:rsid w:val="00271302"/>
    <w:rsid w:val="00271507"/>
    <w:rsid w:val="0027163E"/>
    <w:rsid w:val="00271F4B"/>
    <w:rsid w:val="00272467"/>
    <w:rsid w:val="00272A74"/>
    <w:rsid w:val="00272BF6"/>
    <w:rsid w:val="002741E7"/>
    <w:rsid w:val="0027468F"/>
    <w:rsid w:val="00274A56"/>
    <w:rsid w:val="00275452"/>
    <w:rsid w:val="0027550D"/>
    <w:rsid w:val="00277295"/>
    <w:rsid w:val="00277788"/>
    <w:rsid w:val="00277794"/>
    <w:rsid w:val="00277992"/>
    <w:rsid w:val="002808A3"/>
    <w:rsid w:val="00280E09"/>
    <w:rsid w:val="00281B1D"/>
    <w:rsid w:val="00281BFE"/>
    <w:rsid w:val="00281DCF"/>
    <w:rsid w:val="00282A11"/>
    <w:rsid w:val="002839FD"/>
    <w:rsid w:val="00283A97"/>
    <w:rsid w:val="0028444B"/>
    <w:rsid w:val="00284CC9"/>
    <w:rsid w:val="00285CCF"/>
    <w:rsid w:val="0028715D"/>
    <w:rsid w:val="0028758A"/>
    <w:rsid w:val="00287724"/>
    <w:rsid w:val="0029036B"/>
    <w:rsid w:val="002905AD"/>
    <w:rsid w:val="002907CC"/>
    <w:rsid w:val="00290B14"/>
    <w:rsid w:val="002913DA"/>
    <w:rsid w:val="00291E67"/>
    <w:rsid w:val="0029209B"/>
    <w:rsid w:val="002926E4"/>
    <w:rsid w:val="00293595"/>
    <w:rsid w:val="0029544D"/>
    <w:rsid w:val="00295534"/>
    <w:rsid w:val="00295B60"/>
    <w:rsid w:val="00296C31"/>
    <w:rsid w:val="00296CFA"/>
    <w:rsid w:val="00296F62"/>
    <w:rsid w:val="002970D8"/>
    <w:rsid w:val="00297640"/>
    <w:rsid w:val="002A00C5"/>
    <w:rsid w:val="002A08EA"/>
    <w:rsid w:val="002A1057"/>
    <w:rsid w:val="002A1D3B"/>
    <w:rsid w:val="002A1E19"/>
    <w:rsid w:val="002A2A67"/>
    <w:rsid w:val="002A2D67"/>
    <w:rsid w:val="002A4352"/>
    <w:rsid w:val="002A618B"/>
    <w:rsid w:val="002A6C61"/>
    <w:rsid w:val="002A7334"/>
    <w:rsid w:val="002A7905"/>
    <w:rsid w:val="002B1493"/>
    <w:rsid w:val="002B2890"/>
    <w:rsid w:val="002B2D6F"/>
    <w:rsid w:val="002B2DC5"/>
    <w:rsid w:val="002B45C1"/>
    <w:rsid w:val="002B506F"/>
    <w:rsid w:val="002B597D"/>
    <w:rsid w:val="002B5BD3"/>
    <w:rsid w:val="002B6ED9"/>
    <w:rsid w:val="002B7E1D"/>
    <w:rsid w:val="002C05FD"/>
    <w:rsid w:val="002C1F8A"/>
    <w:rsid w:val="002C212D"/>
    <w:rsid w:val="002C264C"/>
    <w:rsid w:val="002C309C"/>
    <w:rsid w:val="002C5BE1"/>
    <w:rsid w:val="002C61C6"/>
    <w:rsid w:val="002C79D9"/>
    <w:rsid w:val="002D0BAC"/>
    <w:rsid w:val="002D11A1"/>
    <w:rsid w:val="002D151C"/>
    <w:rsid w:val="002D173D"/>
    <w:rsid w:val="002D1A78"/>
    <w:rsid w:val="002D2961"/>
    <w:rsid w:val="002D3698"/>
    <w:rsid w:val="002D5979"/>
    <w:rsid w:val="002D6C53"/>
    <w:rsid w:val="002E0206"/>
    <w:rsid w:val="002E14CF"/>
    <w:rsid w:val="002E2C2C"/>
    <w:rsid w:val="002E4B9A"/>
    <w:rsid w:val="002E5959"/>
    <w:rsid w:val="002E5F91"/>
    <w:rsid w:val="002E6732"/>
    <w:rsid w:val="002E67CA"/>
    <w:rsid w:val="002F0ABE"/>
    <w:rsid w:val="002F15A7"/>
    <w:rsid w:val="002F1B50"/>
    <w:rsid w:val="002F385B"/>
    <w:rsid w:val="002F3895"/>
    <w:rsid w:val="002F39E0"/>
    <w:rsid w:val="002F4BB3"/>
    <w:rsid w:val="002F4BBE"/>
    <w:rsid w:val="002F5106"/>
    <w:rsid w:val="002F54C7"/>
    <w:rsid w:val="002F5F5D"/>
    <w:rsid w:val="002F687A"/>
    <w:rsid w:val="002F6EC7"/>
    <w:rsid w:val="002F7B4E"/>
    <w:rsid w:val="003035EA"/>
    <w:rsid w:val="00303E54"/>
    <w:rsid w:val="0030440D"/>
    <w:rsid w:val="00305609"/>
    <w:rsid w:val="00306425"/>
    <w:rsid w:val="00306A0F"/>
    <w:rsid w:val="00306EAA"/>
    <w:rsid w:val="00307F72"/>
    <w:rsid w:val="00307FEB"/>
    <w:rsid w:val="00310A20"/>
    <w:rsid w:val="00310A2B"/>
    <w:rsid w:val="00310F6A"/>
    <w:rsid w:val="00312397"/>
    <w:rsid w:val="0031259B"/>
    <w:rsid w:val="003125B9"/>
    <w:rsid w:val="00312E3F"/>
    <w:rsid w:val="00313362"/>
    <w:rsid w:val="00313C44"/>
    <w:rsid w:val="00314425"/>
    <w:rsid w:val="00314C5F"/>
    <w:rsid w:val="00317499"/>
    <w:rsid w:val="0031753A"/>
    <w:rsid w:val="00320A4C"/>
    <w:rsid w:val="00320B82"/>
    <w:rsid w:val="00321190"/>
    <w:rsid w:val="0032193E"/>
    <w:rsid w:val="00321A23"/>
    <w:rsid w:val="00322405"/>
    <w:rsid w:val="0032363B"/>
    <w:rsid w:val="003236DF"/>
    <w:rsid w:val="00324C5D"/>
    <w:rsid w:val="003253BC"/>
    <w:rsid w:val="00325F62"/>
    <w:rsid w:val="00326A2D"/>
    <w:rsid w:val="00326B11"/>
    <w:rsid w:val="003275B4"/>
    <w:rsid w:val="00327642"/>
    <w:rsid w:val="003279B2"/>
    <w:rsid w:val="003304CB"/>
    <w:rsid w:val="003307D9"/>
    <w:rsid w:val="00331889"/>
    <w:rsid w:val="00332116"/>
    <w:rsid w:val="00332FA1"/>
    <w:rsid w:val="003335EF"/>
    <w:rsid w:val="00333DA1"/>
    <w:rsid w:val="0033434A"/>
    <w:rsid w:val="00334FBA"/>
    <w:rsid w:val="0033536B"/>
    <w:rsid w:val="0033652D"/>
    <w:rsid w:val="0033733D"/>
    <w:rsid w:val="003374A0"/>
    <w:rsid w:val="00340192"/>
    <w:rsid w:val="00340387"/>
    <w:rsid w:val="003417BB"/>
    <w:rsid w:val="0034220F"/>
    <w:rsid w:val="003425B0"/>
    <w:rsid w:val="00342A29"/>
    <w:rsid w:val="003431DE"/>
    <w:rsid w:val="0034356D"/>
    <w:rsid w:val="00343F30"/>
    <w:rsid w:val="00343FE4"/>
    <w:rsid w:val="00344ED1"/>
    <w:rsid w:val="00346277"/>
    <w:rsid w:val="00346483"/>
    <w:rsid w:val="00346D97"/>
    <w:rsid w:val="003477D8"/>
    <w:rsid w:val="00347BA6"/>
    <w:rsid w:val="00347FCC"/>
    <w:rsid w:val="0035322C"/>
    <w:rsid w:val="003537E2"/>
    <w:rsid w:val="00353910"/>
    <w:rsid w:val="00353E4F"/>
    <w:rsid w:val="003552F9"/>
    <w:rsid w:val="003554ED"/>
    <w:rsid w:val="003572DA"/>
    <w:rsid w:val="0036012B"/>
    <w:rsid w:val="003604E1"/>
    <w:rsid w:val="003616A5"/>
    <w:rsid w:val="00362554"/>
    <w:rsid w:val="00363131"/>
    <w:rsid w:val="0036381B"/>
    <w:rsid w:val="0036468A"/>
    <w:rsid w:val="00364734"/>
    <w:rsid w:val="00364CFA"/>
    <w:rsid w:val="0036589C"/>
    <w:rsid w:val="00365C9B"/>
    <w:rsid w:val="00366165"/>
    <w:rsid w:val="003668C1"/>
    <w:rsid w:val="00367F0E"/>
    <w:rsid w:val="00370CAB"/>
    <w:rsid w:val="00371380"/>
    <w:rsid w:val="00371775"/>
    <w:rsid w:val="003724E9"/>
    <w:rsid w:val="00373671"/>
    <w:rsid w:val="00374076"/>
    <w:rsid w:val="003747A0"/>
    <w:rsid w:val="00375BA6"/>
    <w:rsid w:val="00375D18"/>
    <w:rsid w:val="00376180"/>
    <w:rsid w:val="00377184"/>
    <w:rsid w:val="00377235"/>
    <w:rsid w:val="00380371"/>
    <w:rsid w:val="00380D8B"/>
    <w:rsid w:val="0038139F"/>
    <w:rsid w:val="00383491"/>
    <w:rsid w:val="00383DAB"/>
    <w:rsid w:val="00384273"/>
    <w:rsid w:val="00385044"/>
    <w:rsid w:val="00385C4A"/>
    <w:rsid w:val="00387873"/>
    <w:rsid w:val="00387937"/>
    <w:rsid w:val="00387E1F"/>
    <w:rsid w:val="003906A0"/>
    <w:rsid w:val="0039074E"/>
    <w:rsid w:val="00391D3C"/>
    <w:rsid w:val="003923C1"/>
    <w:rsid w:val="00392413"/>
    <w:rsid w:val="00392B9B"/>
    <w:rsid w:val="00392C47"/>
    <w:rsid w:val="0039320B"/>
    <w:rsid w:val="0039340A"/>
    <w:rsid w:val="00396C82"/>
    <w:rsid w:val="00396D55"/>
    <w:rsid w:val="00396DB7"/>
    <w:rsid w:val="003A2803"/>
    <w:rsid w:val="003A3503"/>
    <w:rsid w:val="003A3505"/>
    <w:rsid w:val="003A3716"/>
    <w:rsid w:val="003A459B"/>
    <w:rsid w:val="003A45EE"/>
    <w:rsid w:val="003A4725"/>
    <w:rsid w:val="003A5959"/>
    <w:rsid w:val="003A7148"/>
    <w:rsid w:val="003B1000"/>
    <w:rsid w:val="003B17BA"/>
    <w:rsid w:val="003B22DF"/>
    <w:rsid w:val="003B3A43"/>
    <w:rsid w:val="003B3C10"/>
    <w:rsid w:val="003B4D36"/>
    <w:rsid w:val="003B532B"/>
    <w:rsid w:val="003B67B9"/>
    <w:rsid w:val="003B7A94"/>
    <w:rsid w:val="003B7F19"/>
    <w:rsid w:val="003B7F62"/>
    <w:rsid w:val="003C0E3F"/>
    <w:rsid w:val="003C2B11"/>
    <w:rsid w:val="003C3BEF"/>
    <w:rsid w:val="003C3FE1"/>
    <w:rsid w:val="003C5799"/>
    <w:rsid w:val="003C5C43"/>
    <w:rsid w:val="003C6476"/>
    <w:rsid w:val="003C6ABA"/>
    <w:rsid w:val="003C799A"/>
    <w:rsid w:val="003C7A84"/>
    <w:rsid w:val="003C7C89"/>
    <w:rsid w:val="003C7D93"/>
    <w:rsid w:val="003D06ED"/>
    <w:rsid w:val="003D0E45"/>
    <w:rsid w:val="003D1820"/>
    <w:rsid w:val="003D31BB"/>
    <w:rsid w:val="003D3DFE"/>
    <w:rsid w:val="003D4CB0"/>
    <w:rsid w:val="003D62E1"/>
    <w:rsid w:val="003D71B1"/>
    <w:rsid w:val="003D7CF4"/>
    <w:rsid w:val="003E019C"/>
    <w:rsid w:val="003E0872"/>
    <w:rsid w:val="003E115E"/>
    <w:rsid w:val="003E1F4E"/>
    <w:rsid w:val="003E24FD"/>
    <w:rsid w:val="003E268E"/>
    <w:rsid w:val="003E2A9D"/>
    <w:rsid w:val="003E2EA9"/>
    <w:rsid w:val="003E2EC3"/>
    <w:rsid w:val="003E3085"/>
    <w:rsid w:val="003E3868"/>
    <w:rsid w:val="003E3937"/>
    <w:rsid w:val="003E3DFB"/>
    <w:rsid w:val="003E435F"/>
    <w:rsid w:val="003E4A98"/>
    <w:rsid w:val="003E4BB0"/>
    <w:rsid w:val="003E4DDC"/>
    <w:rsid w:val="003E66C9"/>
    <w:rsid w:val="003E72EB"/>
    <w:rsid w:val="003E7591"/>
    <w:rsid w:val="003F005E"/>
    <w:rsid w:val="003F0DEF"/>
    <w:rsid w:val="003F0E43"/>
    <w:rsid w:val="003F1A4A"/>
    <w:rsid w:val="003F1BCB"/>
    <w:rsid w:val="003F3F05"/>
    <w:rsid w:val="003F3FF2"/>
    <w:rsid w:val="003F5C44"/>
    <w:rsid w:val="003F648C"/>
    <w:rsid w:val="003F6BD9"/>
    <w:rsid w:val="004014D2"/>
    <w:rsid w:val="00402FE1"/>
    <w:rsid w:val="00403566"/>
    <w:rsid w:val="00403F78"/>
    <w:rsid w:val="004042D4"/>
    <w:rsid w:val="004045E6"/>
    <w:rsid w:val="004047F6"/>
    <w:rsid w:val="004049B2"/>
    <w:rsid w:val="0040540B"/>
    <w:rsid w:val="00405808"/>
    <w:rsid w:val="00405979"/>
    <w:rsid w:val="0040706E"/>
    <w:rsid w:val="00407DF9"/>
    <w:rsid w:val="00410C3F"/>
    <w:rsid w:val="00413507"/>
    <w:rsid w:val="00413541"/>
    <w:rsid w:val="00413754"/>
    <w:rsid w:val="00413959"/>
    <w:rsid w:val="004144D0"/>
    <w:rsid w:val="00414853"/>
    <w:rsid w:val="004156ED"/>
    <w:rsid w:val="00417638"/>
    <w:rsid w:val="0042029C"/>
    <w:rsid w:val="00421E6C"/>
    <w:rsid w:val="00422137"/>
    <w:rsid w:val="0042234D"/>
    <w:rsid w:val="00422EFD"/>
    <w:rsid w:val="00423191"/>
    <w:rsid w:val="00424975"/>
    <w:rsid w:val="00425836"/>
    <w:rsid w:val="00425870"/>
    <w:rsid w:val="0042602E"/>
    <w:rsid w:val="00426E36"/>
    <w:rsid w:val="00427435"/>
    <w:rsid w:val="00427F31"/>
    <w:rsid w:val="00431DE5"/>
    <w:rsid w:val="00433752"/>
    <w:rsid w:val="00433FDA"/>
    <w:rsid w:val="004348C4"/>
    <w:rsid w:val="00435A10"/>
    <w:rsid w:val="00437538"/>
    <w:rsid w:val="004377FC"/>
    <w:rsid w:val="00437EC1"/>
    <w:rsid w:val="00440393"/>
    <w:rsid w:val="0044052B"/>
    <w:rsid w:val="00441561"/>
    <w:rsid w:val="00442FDA"/>
    <w:rsid w:val="00443BEB"/>
    <w:rsid w:val="00443D9B"/>
    <w:rsid w:val="00443EA8"/>
    <w:rsid w:val="0044434A"/>
    <w:rsid w:val="0044462A"/>
    <w:rsid w:val="00444E40"/>
    <w:rsid w:val="00444EDC"/>
    <w:rsid w:val="004457F7"/>
    <w:rsid w:val="004466ED"/>
    <w:rsid w:val="004473BB"/>
    <w:rsid w:val="004476AD"/>
    <w:rsid w:val="00447D30"/>
    <w:rsid w:val="00450D05"/>
    <w:rsid w:val="004525E9"/>
    <w:rsid w:val="00452A17"/>
    <w:rsid w:val="00452C22"/>
    <w:rsid w:val="00453765"/>
    <w:rsid w:val="00453AF2"/>
    <w:rsid w:val="00454BBE"/>
    <w:rsid w:val="00456129"/>
    <w:rsid w:val="00456133"/>
    <w:rsid w:val="004566E6"/>
    <w:rsid w:val="00457033"/>
    <w:rsid w:val="004576DD"/>
    <w:rsid w:val="0046030B"/>
    <w:rsid w:val="0046105A"/>
    <w:rsid w:val="004614D8"/>
    <w:rsid w:val="00461FD5"/>
    <w:rsid w:val="004639DE"/>
    <w:rsid w:val="00464956"/>
    <w:rsid w:val="00464BD5"/>
    <w:rsid w:val="00465E74"/>
    <w:rsid w:val="0046643F"/>
    <w:rsid w:val="00466FD1"/>
    <w:rsid w:val="004672C9"/>
    <w:rsid w:val="00467A23"/>
    <w:rsid w:val="00467B9E"/>
    <w:rsid w:val="004706E9"/>
    <w:rsid w:val="0047310C"/>
    <w:rsid w:val="00473B3A"/>
    <w:rsid w:val="00474125"/>
    <w:rsid w:val="00474AC4"/>
    <w:rsid w:val="004750EF"/>
    <w:rsid w:val="00476993"/>
    <w:rsid w:val="00476DB8"/>
    <w:rsid w:val="00477A26"/>
    <w:rsid w:val="004805FA"/>
    <w:rsid w:val="004809B9"/>
    <w:rsid w:val="00480BAB"/>
    <w:rsid w:val="00481855"/>
    <w:rsid w:val="004819FD"/>
    <w:rsid w:val="00481C5C"/>
    <w:rsid w:val="0048213E"/>
    <w:rsid w:val="00484070"/>
    <w:rsid w:val="00485225"/>
    <w:rsid w:val="00485D01"/>
    <w:rsid w:val="00486791"/>
    <w:rsid w:val="00486FB0"/>
    <w:rsid w:val="0048726D"/>
    <w:rsid w:val="00487293"/>
    <w:rsid w:val="00490AA9"/>
    <w:rsid w:val="00490BB6"/>
    <w:rsid w:val="0049126C"/>
    <w:rsid w:val="0049198E"/>
    <w:rsid w:val="004919A4"/>
    <w:rsid w:val="00491DE8"/>
    <w:rsid w:val="0049407A"/>
    <w:rsid w:val="0049418C"/>
    <w:rsid w:val="00494BEF"/>
    <w:rsid w:val="00494C41"/>
    <w:rsid w:val="00495430"/>
    <w:rsid w:val="00496093"/>
    <w:rsid w:val="004965F5"/>
    <w:rsid w:val="004967EB"/>
    <w:rsid w:val="004974DC"/>
    <w:rsid w:val="004A0A4A"/>
    <w:rsid w:val="004A0F19"/>
    <w:rsid w:val="004A1424"/>
    <w:rsid w:val="004A22A6"/>
    <w:rsid w:val="004A2351"/>
    <w:rsid w:val="004A2776"/>
    <w:rsid w:val="004A38F7"/>
    <w:rsid w:val="004A3EBC"/>
    <w:rsid w:val="004A4F71"/>
    <w:rsid w:val="004A525F"/>
    <w:rsid w:val="004A54DE"/>
    <w:rsid w:val="004A5DE0"/>
    <w:rsid w:val="004A613C"/>
    <w:rsid w:val="004A7E9F"/>
    <w:rsid w:val="004B030F"/>
    <w:rsid w:val="004B0823"/>
    <w:rsid w:val="004B10DE"/>
    <w:rsid w:val="004B1CEF"/>
    <w:rsid w:val="004B24FB"/>
    <w:rsid w:val="004B296C"/>
    <w:rsid w:val="004B41CB"/>
    <w:rsid w:val="004B4C6D"/>
    <w:rsid w:val="004B4DF2"/>
    <w:rsid w:val="004B63E4"/>
    <w:rsid w:val="004B673F"/>
    <w:rsid w:val="004C27B5"/>
    <w:rsid w:val="004C2AA4"/>
    <w:rsid w:val="004C4390"/>
    <w:rsid w:val="004C5456"/>
    <w:rsid w:val="004C5B82"/>
    <w:rsid w:val="004C5D87"/>
    <w:rsid w:val="004C614D"/>
    <w:rsid w:val="004C7650"/>
    <w:rsid w:val="004D04B5"/>
    <w:rsid w:val="004D1971"/>
    <w:rsid w:val="004D1AC8"/>
    <w:rsid w:val="004D1D8D"/>
    <w:rsid w:val="004D2FDF"/>
    <w:rsid w:val="004D34E2"/>
    <w:rsid w:val="004D4314"/>
    <w:rsid w:val="004D54D3"/>
    <w:rsid w:val="004D580A"/>
    <w:rsid w:val="004D5878"/>
    <w:rsid w:val="004D6619"/>
    <w:rsid w:val="004D7977"/>
    <w:rsid w:val="004E0400"/>
    <w:rsid w:val="004E0407"/>
    <w:rsid w:val="004E0D19"/>
    <w:rsid w:val="004E1F6B"/>
    <w:rsid w:val="004E2FAD"/>
    <w:rsid w:val="004E41DA"/>
    <w:rsid w:val="004E4327"/>
    <w:rsid w:val="004E565C"/>
    <w:rsid w:val="004E5E73"/>
    <w:rsid w:val="004E6AB8"/>
    <w:rsid w:val="004E6D5E"/>
    <w:rsid w:val="004F120D"/>
    <w:rsid w:val="004F14A0"/>
    <w:rsid w:val="004F25BE"/>
    <w:rsid w:val="004F47C6"/>
    <w:rsid w:val="004F47D8"/>
    <w:rsid w:val="004F55C6"/>
    <w:rsid w:val="004F7873"/>
    <w:rsid w:val="004F7CC8"/>
    <w:rsid w:val="005013DF"/>
    <w:rsid w:val="00501B6D"/>
    <w:rsid w:val="005021A2"/>
    <w:rsid w:val="005021BE"/>
    <w:rsid w:val="0050223F"/>
    <w:rsid w:val="00506DB0"/>
    <w:rsid w:val="0050750E"/>
    <w:rsid w:val="005076FA"/>
    <w:rsid w:val="00507724"/>
    <w:rsid w:val="00507AAB"/>
    <w:rsid w:val="005101E5"/>
    <w:rsid w:val="005102C6"/>
    <w:rsid w:val="005103C7"/>
    <w:rsid w:val="0051128F"/>
    <w:rsid w:val="005112A1"/>
    <w:rsid w:val="00511647"/>
    <w:rsid w:val="005120B9"/>
    <w:rsid w:val="005125C7"/>
    <w:rsid w:val="00512901"/>
    <w:rsid w:val="00512FE9"/>
    <w:rsid w:val="00513478"/>
    <w:rsid w:val="005134E4"/>
    <w:rsid w:val="0051371A"/>
    <w:rsid w:val="00513904"/>
    <w:rsid w:val="00514097"/>
    <w:rsid w:val="005144BE"/>
    <w:rsid w:val="00515223"/>
    <w:rsid w:val="0051598D"/>
    <w:rsid w:val="00515A12"/>
    <w:rsid w:val="00515A75"/>
    <w:rsid w:val="00515E16"/>
    <w:rsid w:val="00517091"/>
    <w:rsid w:val="00517CE0"/>
    <w:rsid w:val="00517D48"/>
    <w:rsid w:val="005205B4"/>
    <w:rsid w:val="00520E3D"/>
    <w:rsid w:val="00520F4F"/>
    <w:rsid w:val="00521021"/>
    <w:rsid w:val="005246EC"/>
    <w:rsid w:val="0052629D"/>
    <w:rsid w:val="005262BD"/>
    <w:rsid w:val="00527636"/>
    <w:rsid w:val="005302BD"/>
    <w:rsid w:val="00530523"/>
    <w:rsid w:val="005305B4"/>
    <w:rsid w:val="005309B4"/>
    <w:rsid w:val="0053105E"/>
    <w:rsid w:val="00532A67"/>
    <w:rsid w:val="00532CA4"/>
    <w:rsid w:val="0053399C"/>
    <w:rsid w:val="00533BBF"/>
    <w:rsid w:val="00534D3F"/>
    <w:rsid w:val="00535FB2"/>
    <w:rsid w:val="00536A97"/>
    <w:rsid w:val="0054110A"/>
    <w:rsid w:val="00541566"/>
    <w:rsid w:val="005420C5"/>
    <w:rsid w:val="005423DD"/>
    <w:rsid w:val="00542A09"/>
    <w:rsid w:val="00542E31"/>
    <w:rsid w:val="00544BE1"/>
    <w:rsid w:val="00544DBB"/>
    <w:rsid w:val="00545109"/>
    <w:rsid w:val="005457CE"/>
    <w:rsid w:val="00545A94"/>
    <w:rsid w:val="00546131"/>
    <w:rsid w:val="00546536"/>
    <w:rsid w:val="00546F0F"/>
    <w:rsid w:val="00546FC9"/>
    <w:rsid w:val="00551142"/>
    <w:rsid w:val="0055147D"/>
    <w:rsid w:val="005519F6"/>
    <w:rsid w:val="0055220E"/>
    <w:rsid w:val="00552536"/>
    <w:rsid w:val="00552E71"/>
    <w:rsid w:val="00552F96"/>
    <w:rsid w:val="005536DD"/>
    <w:rsid w:val="005539B9"/>
    <w:rsid w:val="005546F1"/>
    <w:rsid w:val="00556080"/>
    <w:rsid w:val="005567FA"/>
    <w:rsid w:val="00556C3C"/>
    <w:rsid w:val="005601CC"/>
    <w:rsid w:val="00560528"/>
    <w:rsid w:val="00560EE8"/>
    <w:rsid w:val="00560FEE"/>
    <w:rsid w:val="00562636"/>
    <w:rsid w:val="005626C6"/>
    <w:rsid w:val="005627BC"/>
    <w:rsid w:val="0056283D"/>
    <w:rsid w:val="005635FB"/>
    <w:rsid w:val="0056521D"/>
    <w:rsid w:val="00566327"/>
    <w:rsid w:val="00570978"/>
    <w:rsid w:val="0057159B"/>
    <w:rsid w:val="00572863"/>
    <w:rsid w:val="00572A6F"/>
    <w:rsid w:val="00573BEF"/>
    <w:rsid w:val="00573C86"/>
    <w:rsid w:val="00574E79"/>
    <w:rsid w:val="005763EF"/>
    <w:rsid w:val="00576B34"/>
    <w:rsid w:val="00577E8A"/>
    <w:rsid w:val="00580ABD"/>
    <w:rsid w:val="005819BF"/>
    <w:rsid w:val="00582153"/>
    <w:rsid w:val="00582827"/>
    <w:rsid w:val="005828CA"/>
    <w:rsid w:val="00583E78"/>
    <w:rsid w:val="005848FD"/>
    <w:rsid w:val="00584B7F"/>
    <w:rsid w:val="00585A5A"/>
    <w:rsid w:val="00585EF0"/>
    <w:rsid w:val="00586003"/>
    <w:rsid w:val="00586638"/>
    <w:rsid w:val="00587D7E"/>
    <w:rsid w:val="00587FB0"/>
    <w:rsid w:val="00590788"/>
    <w:rsid w:val="00590BBD"/>
    <w:rsid w:val="00590FBE"/>
    <w:rsid w:val="00591DBF"/>
    <w:rsid w:val="005922E8"/>
    <w:rsid w:val="00593576"/>
    <w:rsid w:val="00594333"/>
    <w:rsid w:val="005943FD"/>
    <w:rsid w:val="00594473"/>
    <w:rsid w:val="005946AD"/>
    <w:rsid w:val="00594ABF"/>
    <w:rsid w:val="00594C9A"/>
    <w:rsid w:val="005960EF"/>
    <w:rsid w:val="00596FC2"/>
    <w:rsid w:val="0059760B"/>
    <w:rsid w:val="005A0149"/>
    <w:rsid w:val="005A15C3"/>
    <w:rsid w:val="005A40F5"/>
    <w:rsid w:val="005A467E"/>
    <w:rsid w:val="005A477F"/>
    <w:rsid w:val="005A48DD"/>
    <w:rsid w:val="005A5125"/>
    <w:rsid w:val="005A6AD2"/>
    <w:rsid w:val="005A6CDA"/>
    <w:rsid w:val="005A7A80"/>
    <w:rsid w:val="005A7A89"/>
    <w:rsid w:val="005A7C56"/>
    <w:rsid w:val="005B0638"/>
    <w:rsid w:val="005B0F90"/>
    <w:rsid w:val="005B1056"/>
    <w:rsid w:val="005B190A"/>
    <w:rsid w:val="005B1C4D"/>
    <w:rsid w:val="005B2B0F"/>
    <w:rsid w:val="005B3399"/>
    <w:rsid w:val="005B353E"/>
    <w:rsid w:val="005B4305"/>
    <w:rsid w:val="005B43B4"/>
    <w:rsid w:val="005B451D"/>
    <w:rsid w:val="005B4FCC"/>
    <w:rsid w:val="005B6BF6"/>
    <w:rsid w:val="005B70EC"/>
    <w:rsid w:val="005B71E0"/>
    <w:rsid w:val="005B7253"/>
    <w:rsid w:val="005B77D1"/>
    <w:rsid w:val="005B7CDF"/>
    <w:rsid w:val="005C03A9"/>
    <w:rsid w:val="005C0A4E"/>
    <w:rsid w:val="005C0C3D"/>
    <w:rsid w:val="005C1812"/>
    <w:rsid w:val="005C2AAA"/>
    <w:rsid w:val="005C2DCD"/>
    <w:rsid w:val="005C33C2"/>
    <w:rsid w:val="005C3AF2"/>
    <w:rsid w:val="005C4395"/>
    <w:rsid w:val="005C47DE"/>
    <w:rsid w:val="005C4A58"/>
    <w:rsid w:val="005C51B7"/>
    <w:rsid w:val="005C5557"/>
    <w:rsid w:val="005C5FC7"/>
    <w:rsid w:val="005C6353"/>
    <w:rsid w:val="005C6438"/>
    <w:rsid w:val="005C6463"/>
    <w:rsid w:val="005C7476"/>
    <w:rsid w:val="005C7672"/>
    <w:rsid w:val="005D1031"/>
    <w:rsid w:val="005D10CD"/>
    <w:rsid w:val="005D184B"/>
    <w:rsid w:val="005D1DF6"/>
    <w:rsid w:val="005D38E0"/>
    <w:rsid w:val="005D43EA"/>
    <w:rsid w:val="005D580D"/>
    <w:rsid w:val="005D5AD2"/>
    <w:rsid w:val="005D5EF9"/>
    <w:rsid w:val="005E171C"/>
    <w:rsid w:val="005E1AC3"/>
    <w:rsid w:val="005E1EFE"/>
    <w:rsid w:val="005E2C76"/>
    <w:rsid w:val="005E3FEE"/>
    <w:rsid w:val="005E4330"/>
    <w:rsid w:val="005E5373"/>
    <w:rsid w:val="005E54EE"/>
    <w:rsid w:val="005E6051"/>
    <w:rsid w:val="005E60F3"/>
    <w:rsid w:val="005E61C6"/>
    <w:rsid w:val="005E61E1"/>
    <w:rsid w:val="005E677D"/>
    <w:rsid w:val="005F02F6"/>
    <w:rsid w:val="005F0877"/>
    <w:rsid w:val="005F0A94"/>
    <w:rsid w:val="005F0FDF"/>
    <w:rsid w:val="005F128A"/>
    <w:rsid w:val="005F145E"/>
    <w:rsid w:val="005F1B7F"/>
    <w:rsid w:val="005F2342"/>
    <w:rsid w:val="005F37D9"/>
    <w:rsid w:val="005F39BF"/>
    <w:rsid w:val="005F444C"/>
    <w:rsid w:val="005F4A70"/>
    <w:rsid w:val="005F5D58"/>
    <w:rsid w:val="005F606C"/>
    <w:rsid w:val="005F77E6"/>
    <w:rsid w:val="00600B8E"/>
    <w:rsid w:val="00600EBA"/>
    <w:rsid w:val="00600F6A"/>
    <w:rsid w:val="00601066"/>
    <w:rsid w:val="00601411"/>
    <w:rsid w:val="0060248C"/>
    <w:rsid w:val="00604748"/>
    <w:rsid w:val="0060483C"/>
    <w:rsid w:val="0060489D"/>
    <w:rsid w:val="006048C1"/>
    <w:rsid w:val="00605E7B"/>
    <w:rsid w:val="0060677C"/>
    <w:rsid w:val="00606DFD"/>
    <w:rsid w:val="0060711E"/>
    <w:rsid w:val="0060726E"/>
    <w:rsid w:val="00607A2B"/>
    <w:rsid w:val="00607F9F"/>
    <w:rsid w:val="006101B1"/>
    <w:rsid w:val="00610382"/>
    <w:rsid w:val="00610821"/>
    <w:rsid w:val="00610CF0"/>
    <w:rsid w:val="006111F1"/>
    <w:rsid w:val="00611A9B"/>
    <w:rsid w:val="00611CE8"/>
    <w:rsid w:val="00612019"/>
    <w:rsid w:val="0061255B"/>
    <w:rsid w:val="00613900"/>
    <w:rsid w:val="006140FB"/>
    <w:rsid w:val="00614615"/>
    <w:rsid w:val="00614CA4"/>
    <w:rsid w:val="00615C72"/>
    <w:rsid w:val="00615E39"/>
    <w:rsid w:val="00615E92"/>
    <w:rsid w:val="00616774"/>
    <w:rsid w:val="006169EC"/>
    <w:rsid w:val="00616E40"/>
    <w:rsid w:val="006174F0"/>
    <w:rsid w:val="0062141B"/>
    <w:rsid w:val="00621471"/>
    <w:rsid w:val="00621994"/>
    <w:rsid w:val="00622517"/>
    <w:rsid w:val="00623000"/>
    <w:rsid w:val="006236B0"/>
    <w:rsid w:val="00623C55"/>
    <w:rsid w:val="00624A81"/>
    <w:rsid w:val="00624BDF"/>
    <w:rsid w:val="00624C82"/>
    <w:rsid w:val="00625C47"/>
    <w:rsid w:val="006263E5"/>
    <w:rsid w:val="00626960"/>
    <w:rsid w:val="006276C4"/>
    <w:rsid w:val="00630020"/>
    <w:rsid w:val="006302D2"/>
    <w:rsid w:val="006305B5"/>
    <w:rsid w:val="0063078C"/>
    <w:rsid w:val="00630A94"/>
    <w:rsid w:val="00631C90"/>
    <w:rsid w:val="00632345"/>
    <w:rsid w:val="00633EBB"/>
    <w:rsid w:val="0063442F"/>
    <w:rsid w:val="00634971"/>
    <w:rsid w:val="00634FE5"/>
    <w:rsid w:val="006357C5"/>
    <w:rsid w:val="006366F1"/>
    <w:rsid w:val="006403A9"/>
    <w:rsid w:val="00640F19"/>
    <w:rsid w:val="006412FF"/>
    <w:rsid w:val="006416D3"/>
    <w:rsid w:val="00642638"/>
    <w:rsid w:val="00642FE7"/>
    <w:rsid w:val="00643AF0"/>
    <w:rsid w:val="00644D4E"/>
    <w:rsid w:val="006456F5"/>
    <w:rsid w:val="00645B16"/>
    <w:rsid w:val="0064628E"/>
    <w:rsid w:val="006463C3"/>
    <w:rsid w:val="00646FA8"/>
    <w:rsid w:val="00647CFF"/>
    <w:rsid w:val="006502BA"/>
    <w:rsid w:val="006508BF"/>
    <w:rsid w:val="006515F2"/>
    <w:rsid w:val="00652989"/>
    <w:rsid w:val="00652AAF"/>
    <w:rsid w:val="00652BE9"/>
    <w:rsid w:val="00653A75"/>
    <w:rsid w:val="006542AA"/>
    <w:rsid w:val="006550DF"/>
    <w:rsid w:val="006559B1"/>
    <w:rsid w:val="006560E6"/>
    <w:rsid w:val="00656A9F"/>
    <w:rsid w:val="00657422"/>
    <w:rsid w:val="006605ED"/>
    <w:rsid w:val="00661AC1"/>
    <w:rsid w:val="006626C1"/>
    <w:rsid w:val="00662F0D"/>
    <w:rsid w:val="00663C40"/>
    <w:rsid w:val="00664FF8"/>
    <w:rsid w:val="00665E89"/>
    <w:rsid w:val="0066622F"/>
    <w:rsid w:val="0066650D"/>
    <w:rsid w:val="006667CA"/>
    <w:rsid w:val="0066686E"/>
    <w:rsid w:val="00670009"/>
    <w:rsid w:val="006703C9"/>
    <w:rsid w:val="006712F1"/>
    <w:rsid w:val="006713F3"/>
    <w:rsid w:val="006718D2"/>
    <w:rsid w:val="00671FA7"/>
    <w:rsid w:val="00674B2C"/>
    <w:rsid w:val="00674F9A"/>
    <w:rsid w:val="006761AF"/>
    <w:rsid w:val="0067637C"/>
    <w:rsid w:val="00676471"/>
    <w:rsid w:val="00676BA6"/>
    <w:rsid w:val="00676FB8"/>
    <w:rsid w:val="00677278"/>
    <w:rsid w:val="00680569"/>
    <w:rsid w:val="006809B8"/>
    <w:rsid w:val="00681341"/>
    <w:rsid w:val="00681A7D"/>
    <w:rsid w:val="00681CA3"/>
    <w:rsid w:val="006823A5"/>
    <w:rsid w:val="00682556"/>
    <w:rsid w:val="00682F8D"/>
    <w:rsid w:val="006833ED"/>
    <w:rsid w:val="00683FAD"/>
    <w:rsid w:val="006840BF"/>
    <w:rsid w:val="00684875"/>
    <w:rsid w:val="0068496E"/>
    <w:rsid w:val="0068573B"/>
    <w:rsid w:val="00687166"/>
    <w:rsid w:val="00687520"/>
    <w:rsid w:val="00690A88"/>
    <w:rsid w:val="00691544"/>
    <w:rsid w:val="00691C7C"/>
    <w:rsid w:val="00691E02"/>
    <w:rsid w:val="00692EAE"/>
    <w:rsid w:val="00693F6F"/>
    <w:rsid w:val="00695CDB"/>
    <w:rsid w:val="00695DA2"/>
    <w:rsid w:val="00696360"/>
    <w:rsid w:val="0069743A"/>
    <w:rsid w:val="006A0202"/>
    <w:rsid w:val="006A03EA"/>
    <w:rsid w:val="006A0D22"/>
    <w:rsid w:val="006A0FBF"/>
    <w:rsid w:val="006A2356"/>
    <w:rsid w:val="006A2F94"/>
    <w:rsid w:val="006A3295"/>
    <w:rsid w:val="006A3F80"/>
    <w:rsid w:val="006A57B3"/>
    <w:rsid w:val="006A58CF"/>
    <w:rsid w:val="006A5D9B"/>
    <w:rsid w:val="006A62D0"/>
    <w:rsid w:val="006A6675"/>
    <w:rsid w:val="006A679E"/>
    <w:rsid w:val="006A6974"/>
    <w:rsid w:val="006A744A"/>
    <w:rsid w:val="006A782A"/>
    <w:rsid w:val="006B2307"/>
    <w:rsid w:val="006B2412"/>
    <w:rsid w:val="006B329C"/>
    <w:rsid w:val="006B3858"/>
    <w:rsid w:val="006B401D"/>
    <w:rsid w:val="006B478A"/>
    <w:rsid w:val="006B4883"/>
    <w:rsid w:val="006B5347"/>
    <w:rsid w:val="006B5BE9"/>
    <w:rsid w:val="006B5C66"/>
    <w:rsid w:val="006B6F1C"/>
    <w:rsid w:val="006B7361"/>
    <w:rsid w:val="006C053F"/>
    <w:rsid w:val="006C1C18"/>
    <w:rsid w:val="006C1C60"/>
    <w:rsid w:val="006C4104"/>
    <w:rsid w:val="006C470E"/>
    <w:rsid w:val="006C47D6"/>
    <w:rsid w:val="006C494D"/>
    <w:rsid w:val="006C4BB9"/>
    <w:rsid w:val="006C5595"/>
    <w:rsid w:val="006C5D8D"/>
    <w:rsid w:val="006C5EA2"/>
    <w:rsid w:val="006C63E4"/>
    <w:rsid w:val="006C6467"/>
    <w:rsid w:val="006C7946"/>
    <w:rsid w:val="006D13D9"/>
    <w:rsid w:val="006D1D7B"/>
    <w:rsid w:val="006D2508"/>
    <w:rsid w:val="006D3306"/>
    <w:rsid w:val="006D3F47"/>
    <w:rsid w:val="006D4718"/>
    <w:rsid w:val="006D4B72"/>
    <w:rsid w:val="006D4E17"/>
    <w:rsid w:val="006D5EB6"/>
    <w:rsid w:val="006D699B"/>
    <w:rsid w:val="006D6D9C"/>
    <w:rsid w:val="006D718E"/>
    <w:rsid w:val="006D78CB"/>
    <w:rsid w:val="006E014A"/>
    <w:rsid w:val="006E12A5"/>
    <w:rsid w:val="006E20BB"/>
    <w:rsid w:val="006E21DB"/>
    <w:rsid w:val="006E2627"/>
    <w:rsid w:val="006E4C37"/>
    <w:rsid w:val="006E5531"/>
    <w:rsid w:val="006E56B4"/>
    <w:rsid w:val="006E5E6E"/>
    <w:rsid w:val="006E6037"/>
    <w:rsid w:val="006E644E"/>
    <w:rsid w:val="006E681C"/>
    <w:rsid w:val="006E6D68"/>
    <w:rsid w:val="006E6DC2"/>
    <w:rsid w:val="006E6EDD"/>
    <w:rsid w:val="006E6F6B"/>
    <w:rsid w:val="006E7A7C"/>
    <w:rsid w:val="006F078A"/>
    <w:rsid w:val="006F1DB6"/>
    <w:rsid w:val="006F2CDF"/>
    <w:rsid w:val="006F3F90"/>
    <w:rsid w:val="006F4931"/>
    <w:rsid w:val="006F4B9E"/>
    <w:rsid w:val="006F5B88"/>
    <w:rsid w:val="006F6A85"/>
    <w:rsid w:val="006F7103"/>
    <w:rsid w:val="006F7CE8"/>
    <w:rsid w:val="006F7F82"/>
    <w:rsid w:val="00700791"/>
    <w:rsid w:val="00700BF9"/>
    <w:rsid w:val="00701178"/>
    <w:rsid w:val="00701547"/>
    <w:rsid w:val="007015A8"/>
    <w:rsid w:val="00701B41"/>
    <w:rsid w:val="00701FF1"/>
    <w:rsid w:val="007023EE"/>
    <w:rsid w:val="00702D81"/>
    <w:rsid w:val="00703743"/>
    <w:rsid w:val="00703896"/>
    <w:rsid w:val="00703E3F"/>
    <w:rsid w:val="00707E5F"/>
    <w:rsid w:val="00711189"/>
    <w:rsid w:val="00711485"/>
    <w:rsid w:val="0071158B"/>
    <w:rsid w:val="007117CA"/>
    <w:rsid w:val="007118F8"/>
    <w:rsid w:val="007119B4"/>
    <w:rsid w:val="007125B6"/>
    <w:rsid w:val="00713873"/>
    <w:rsid w:val="00713B77"/>
    <w:rsid w:val="00713C3C"/>
    <w:rsid w:val="00714463"/>
    <w:rsid w:val="0071537D"/>
    <w:rsid w:val="00715560"/>
    <w:rsid w:val="0071585C"/>
    <w:rsid w:val="00715CE8"/>
    <w:rsid w:val="00715E32"/>
    <w:rsid w:val="00716332"/>
    <w:rsid w:val="00716E42"/>
    <w:rsid w:val="00717797"/>
    <w:rsid w:val="0072113F"/>
    <w:rsid w:val="00721F36"/>
    <w:rsid w:val="00721FE3"/>
    <w:rsid w:val="007229E3"/>
    <w:rsid w:val="00722F19"/>
    <w:rsid w:val="00722F5B"/>
    <w:rsid w:val="007238B8"/>
    <w:rsid w:val="0072462D"/>
    <w:rsid w:val="00725881"/>
    <w:rsid w:val="00726976"/>
    <w:rsid w:val="007277EE"/>
    <w:rsid w:val="00730218"/>
    <w:rsid w:val="00730946"/>
    <w:rsid w:val="00730B2C"/>
    <w:rsid w:val="00730BC8"/>
    <w:rsid w:val="007325BC"/>
    <w:rsid w:val="007328FE"/>
    <w:rsid w:val="00733532"/>
    <w:rsid w:val="007338BD"/>
    <w:rsid w:val="00734971"/>
    <w:rsid w:val="007349C8"/>
    <w:rsid w:val="00734CB5"/>
    <w:rsid w:val="007351B2"/>
    <w:rsid w:val="0073765A"/>
    <w:rsid w:val="007376A0"/>
    <w:rsid w:val="00740397"/>
    <w:rsid w:val="0074078D"/>
    <w:rsid w:val="007413E0"/>
    <w:rsid w:val="00741833"/>
    <w:rsid w:val="007420B9"/>
    <w:rsid w:val="007427DE"/>
    <w:rsid w:val="007446CA"/>
    <w:rsid w:val="007464E2"/>
    <w:rsid w:val="00747093"/>
    <w:rsid w:val="00747585"/>
    <w:rsid w:val="007475C7"/>
    <w:rsid w:val="00750A14"/>
    <w:rsid w:val="00751902"/>
    <w:rsid w:val="00751EE9"/>
    <w:rsid w:val="00752C8A"/>
    <w:rsid w:val="00752FD8"/>
    <w:rsid w:val="00753A16"/>
    <w:rsid w:val="007547E2"/>
    <w:rsid w:val="00754844"/>
    <w:rsid w:val="00755EC7"/>
    <w:rsid w:val="00756B3C"/>
    <w:rsid w:val="00757639"/>
    <w:rsid w:val="007625C8"/>
    <w:rsid w:val="007625FB"/>
    <w:rsid w:val="00762C41"/>
    <w:rsid w:val="00762F6D"/>
    <w:rsid w:val="0076300B"/>
    <w:rsid w:val="00763285"/>
    <w:rsid w:val="00763A33"/>
    <w:rsid w:val="007644DE"/>
    <w:rsid w:val="007649B9"/>
    <w:rsid w:val="007660D4"/>
    <w:rsid w:val="00766E45"/>
    <w:rsid w:val="007670B9"/>
    <w:rsid w:val="00767587"/>
    <w:rsid w:val="00767E1E"/>
    <w:rsid w:val="00767F7C"/>
    <w:rsid w:val="007722BD"/>
    <w:rsid w:val="00773923"/>
    <w:rsid w:val="007739AC"/>
    <w:rsid w:val="007739F3"/>
    <w:rsid w:val="00774084"/>
    <w:rsid w:val="007747ED"/>
    <w:rsid w:val="007764CB"/>
    <w:rsid w:val="0077656A"/>
    <w:rsid w:val="00776835"/>
    <w:rsid w:val="00776BC5"/>
    <w:rsid w:val="00776E34"/>
    <w:rsid w:val="00780BB7"/>
    <w:rsid w:val="007810ED"/>
    <w:rsid w:val="00782852"/>
    <w:rsid w:val="00782BF8"/>
    <w:rsid w:val="00782F76"/>
    <w:rsid w:val="007831F0"/>
    <w:rsid w:val="00783B6D"/>
    <w:rsid w:val="00783FBD"/>
    <w:rsid w:val="00784625"/>
    <w:rsid w:val="0078491D"/>
    <w:rsid w:val="00784DA5"/>
    <w:rsid w:val="00785065"/>
    <w:rsid w:val="00785100"/>
    <w:rsid w:val="00785286"/>
    <w:rsid w:val="0078543D"/>
    <w:rsid w:val="00786217"/>
    <w:rsid w:val="00786222"/>
    <w:rsid w:val="007871DE"/>
    <w:rsid w:val="0078750B"/>
    <w:rsid w:val="007918F6"/>
    <w:rsid w:val="00792566"/>
    <w:rsid w:val="00792D93"/>
    <w:rsid w:val="0079338C"/>
    <w:rsid w:val="00793509"/>
    <w:rsid w:val="00793523"/>
    <w:rsid w:val="00793BCA"/>
    <w:rsid w:val="00794FDA"/>
    <w:rsid w:val="007950D2"/>
    <w:rsid w:val="00795D9E"/>
    <w:rsid w:val="007966A9"/>
    <w:rsid w:val="00796E04"/>
    <w:rsid w:val="007979F7"/>
    <w:rsid w:val="007A0346"/>
    <w:rsid w:val="007A0424"/>
    <w:rsid w:val="007A0989"/>
    <w:rsid w:val="007A12C2"/>
    <w:rsid w:val="007A2262"/>
    <w:rsid w:val="007A26E2"/>
    <w:rsid w:val="007A2BF5"/>
    <w:rsid w:val="007A338E"/>
    <w:rsid w:val="007A3922"/>
    <w:rsid w:val="007A41CE"/>
    <w:rsid w:val="007A54F1"/>
    <w:rsid w:val="007A74E2"/>
    <w:rsid w:val="007B18C9"/>
    <w:rsid w:val="007B21DB"/>
    <w:rsid w:val="007B2DA7"/>
    <w:rsid w:val="007B3958"/>
    <w:rsid w:val="007B40D2"/>
    <w:rsid w:val="007B45EB"/>
    <w:rsid w:val="007C1347"/>
    <w:rsid w:val="007C1B35"/>
    <w:rsid w:val="007C262E"/>
    <w:rsid w:val="007C28DF"/>
    <w:rsid w:val="007C3147"/>
    <w:rsid w:val="007C3281"/>
    <w:rsid w:val="007C5BB5"/>
    <w:rsid w:val="007C5CD0"/>
    <w:rsid w:val="007C6B50"/>
    <w:rsid w:val="007C6CD2"/>
    <w:rsid w:val="007D2CFD"/>
    <w:rsid w:val="007D3A3D"/>
    <w:rsid w:val="007D41F4"/>
    <w:rsid w:val="007D5727"/>
    <w:rsid w:val="007D7BB9"/>
    <w:rsid w:val="007E0903"/>
    <w:rsid w:val="007E1F8F"/>
    <w:rsid w:val="007E36F8"/>
    <w:rsid w:val="007E3E52"/>
    <w:rsid w:val="007E5131"/>
    <w:rsid w:val="007E5687"/>
    <w:rsid w:val="007E61F4"/>
    <w:rsid w:val="007E6ABB"/>
    <w:rsid w:val="007E70FA"/>
    <w:rsid w:val="007F162B"/>
    <w:rsid w:val="007F1A39"/>
    <w:rsid w:val="007F2136"/>
    <w:rsid w:val="007F27CF"/>
    <w:rsid w:val="007F2ADA"/>
    <w:rsid w:val="007F4731"/>
    <w:rsid w:val="007F47CA"/>
    <w:rsid w:val="007F4B77"/>
    <w:rsid w:val="007F53FE"/>
    <w:rsid w:val="007F5EC4"/>
    <w:rsid w:val="007F5F94"/>
    <w:rsid w:val="007F60DC"/>
    <w:rsid w:val="007F6105"/>
    <w:rsid w:val="00800B0A"/>
    <w:rsid w:val="00802E0F"/>
    <w:rsid w:val="00804725"/>
    <w:rsid w:val="0080489A"/>
    <w:rsid w:val="008057C1"/>
    <w:rsid w:val="00805F09"/>
    <w:rsid w:val="00806257"/>
    <w:rsid w:val="008067A0"/>
    <w:rsid w:val="00806A15"/>
    <w:rsid w:val="00811715"/>
    <w:rsid w:val="00811D45"/>
    <w:rsid w:val="00812358"/>
    <w:rsid w:val="0081272E"/>
    <w:rsid w:val="00812E75"/>
    <w:rsid w:val="008132DE"/>
    <w:rsid w:val="0081355A"/>
    <w:rsid w:val="00813CB9"/>
    <w:rsid w:val="00814DAE"/>
    <w:rsid w:val="00815113"/>
    <w:rsid w:val="00815C5F"/>
    <w:rsid w:val="008168A4"/>
    <w:rsid w:val="008175C2"/>
    <w:rsid w:val="00817943"/>
    <w:rsid w:val="00817D20"/>
    <w:rsid w:val="0082050D"/>
    <w:rsid w:val="008208AB"/>
    <w:rsid w:val="0082158B"/>
    <w:rsid w:val="00821AD8"/>
    <w:rsid w:val="008223AC"/>
    <w:rsid w:val="0082240F"/>
    <w:rsid w:val="00822740"/>
    <w:rsid w:val="00823690"/>
    <w:rsid w:val="00824079"/>
    <w:rsid w:val="00825271"/>
    <w:rsid w:val="00826D5F"/>
    <w:rsid w:val="008279D1"/>
    <w:rsid w:val="00827B0D"/>
    <w:rsid w:val="0083070F"/>
    <w:rsid w:val="00830923"/>
    <w:rsid w:val="00832F00"/>
    <w:rsid w:val="008339E5"/>
    <w:rsid w:val="00833C6A"/>
    <w:rsid w:val="0083433D"/>
    <w:rsid w:val="008348A5"/>
    <w:rsid w:val="00834F08"/>
    <w:rsid w:val="00835256"/>
    <w:rsid w:val="008352E0"/>
    <w:rsid w:val="0083566A"/>
    <w:rsid w:val="00836402"/>
    <w:rsid w:val="008369F3"/>
    <w:rsid w:val="008375AB"/>
    <w:rsid w:val="00837966"/>
    <w:rsid w:val="0084071D"/>
    <w:rsid w:val="008410D0"/>
    <w:rsid w:val="0084113E"/>
    <w:rsid w:val="00841469"/>
    <w:rsid w:val="008419D9"/>
    <w:rsid w:val="00841A59"/>
    <w:rsid w:val="008421B3"/>
    <w:rsid w:val="00842726"/>
    <w:rsid w:val="008432CC"/>
    <w:rsid w:val="00844A5B"/>
    <w:rsid w:val="00844FB1"/>
    <w:rsid w:val="008462C1"/>
    <w:rsid w:val="00846E73"/>
    <w:rsid w:val="00847621"/>
    <w:rsid w:val="00850489"/>
    <w:rsid w:val="008506DC"/>
    <w:rsid w:val="0085128C"/>
    <w:rsid w:val="0085132E"/>
    <w:rsid w:val="00851395"/>
    <w:rsid w:val="00852BF9"/>
    <w:rsid w:val="008536C0"/>
    <w:rsid w:val="00853CBC"/>
    <w:rsid w:val="00854FED"/>
    <w:rsid w:val="00856843"/>
    <w:rsid w:val="00857841"/>
    <w:rsid w:val="00857B93"/>
    <w:rsid w:val="00857E75"/>
    <w:rsid w:val="008600E7"/>
    <w:rsid w:val="00861C41"/>
    <w:rsid w:val="008627A4"/>
    <w:rsid w:val="00863739"/>
    <w:rsid w:val="0086396F"/>
    <w:rsid w:val="00864A41"/>
    <w:rsid w:val="00865187"/>
    <w:rsid w:val="008656C4"/>
    <w:rsid w:val="0087035E"/>
    <w:rsid w:val="00870BB3"/>
    <w:rsid w:val="0087261B"/>
    <w:rsid w:val="008726F1"/>
    <w:rsid w:val="00872C31"/>
    <w:rsid w:val="00873026"/>
    <w:rsid w:val="0087307C"/>
    <w:rsid w:val="00873509"/>
    <w:rsid w:val="00874764"/>
    <w:rsid w:val="00874E14"/>
    <w:rsid w:val="008754D4"/>
    <w:rsid w:val="00875A67"/>
    <w:rsid w:val="008760ED"/>
    <w:rsid w:val="008769B0"/>
    <w:rsid w:val="00882422"/>
    <w:rsid w:val="00882DF7"/>
    <w:rsid w:val="00883046"/>
    <w:rsid w:val="00883728"/>
    <w:rsid w:val="00883C4F"/>
    <w:rsid w:val="00884474"/>
    <w:rsid w:val="00884DEB"/>
    <w:rsid w:val="00884F5E"/>
    <w:rsid w:val="008854F0"/>
    <w:rsid w:val="008856A9"/>
    <w:rsid w:val="00885AF1"/>
    <w:rsid w:val="00885E15"/>
    <w:rsid w:val="00885FF7"/>
    <w:rsid w:val="00886C74"/>
    <w:rsid w:val="00887038"/>
    <w:rsid w:val="00887CFD"/>
    <w:rsid w:val="008908E0"/>
    <w:rsid w:val="008909D6"/>
    <w:rsid w:val="00890FA6"/>
    <w:rsid w:val="008944A3"/>
    <w:rsid w:val="0089471B"/>
    <w:rsid w:val="00894AD0"/>
    <w:rsid w:val="00894DC2"/>
    <w:rsid w:val="00895E81"/>
    <w:rsid w:val="0089734C"/>
    <w:rsid w:val="008975C4"/>
    <w:rsid w:val="00897B06"/>
    <w:rsid w:val="00897DCC"/>
    <w:rsid w:val="008A06C2"/>
    <w:rsid w:val="008A0754"/>
    <w:rsid w:val="008A1366"/>
    <w:rsid w:val="008A2071"/>
    <w:rsid w:val="008A2CCD"/>
    <w:rsid w:val="008A2E0A"/>
    <w:rsid w:val="008A2E1B"/>
    <w:rsid w:val="008A47D2"/>
    <w:rsid w:val="008A52C4"/>
    <w:rsid w:val="008A6272"/>
    <w:rsid w:val="008A659D"/>
    <w:rsid w:val="008A72B4"/>
    <w:rsid w:val="008A7549"/>
    <w:rsid w:val="008B087E"/>
    <w:rsid w:val="008B258C"/>
    <w:rsid w:val="008B293D"/>
    <w:rsid w:val="008B2B15"/>
    <w:rsid w:val="008B3959"/>
    <w:rsid w:val="008B43F3"/>
    <w:rsid w:val="008B4FA4"/>
    <w:rsid w:val="008B6275"/>
    <w:rsid w:val="008B64D6"/>
    <w:rsid w:val="008B6CD9"/>
    <w:rsid w:val="008B6DD4"/>
    <w:rsid w:val="008B6F1B"/>
    <w:rsid w:val="008B780D"/>
    <w:rsid w:val="008B786D"/>
    <w:rsid w:val="008B7C06"/>
    <w:rsid w:val="008B7C76"/>
    <w:rsid w:val="008C0B9E"/>
    <w:rsid w:val="008C103C"/>
    <w:rsid w:val="008C17D7"/>
    <w:rsid w:val="008C309C"/>
    <w:rsid w:val="008C3309"/>
    <w:rsid w:val="008C3425"/>
    <w:rsid w:val="008C5603"/>
    <w:rsid w:val="008C616F"/>
    <w:rsid w:val="008C752F"/>
    <w:rsid w:val="008C7544"/>
    <w:rsid w:val="008C75E8"/>
    <w:rsid w:val="008C797F"/>
    <w:rsid w:val="008C7B65"/>
    <w:rsid w:val="008D060E"/>
    <w:rsid w:val="008D08A5"/>
    <w:rsid w:val="008D16FE"/>
    <w:rsid w:val="008D2476"/>
    <w:rsid w:val="008D2948"/>
    <w:rsid w:val="008D296A"/>
    <w:rsid w:val="008D333A"/>
    <w:rsid w:val="008D36B0"/>
    <w:rsid w:val="008D3E9A"/>
    <w:rsid w:val="008D3FD6"/>
    <w:rsid w:val="008D4A71"/>
    <w:rsid w:val="008D4E77"/>
    <w:rsid w:val="008D5383"/>
    <w:rsid w:val="008D567D"/>
    <w:rsid w:val="008D56D8"/>
    <w:rsid w:val="008D6484"/>
    <w:rsid w:val="008D79A0"/>
    <w:rsid w:val="008E0641"/>
    <w:rsid w:val="008E169E"/>
    <w:rsid w:val="008E3BC9"/>
    <w:rsid w:val="008E42C2"/>
    <w:rsid w:val="008E44C4"/>
    <w:rsid w:val="008E6B83"/>
    <w:rsid w:val="008E789F"/>
    <w:rsid w:val="008E79DF"/>
    <w:rsid w:val="008F0749"/>
    <w:rsid w:val="008F0C59"/>
    <w:rsid w:val="008F0F16"/>
    <w:rsid w:val="008F12B0"/>
    <w:rsid w:val="008F1873"/>
    <w:rsid w:val="008F351B"/>
    <w:rsid w:val="008F414E"/>
    <w:rsid w:val="008F4D1A"/>
    <w:rsid w:val="008F5391"/>
    <w:rsid w:val="008F5BD3"/>
    <w:rsid w:val="008F5F69"/>
    <w:rsid w:val="008F7142"/>
    <w:rsid w:val="008F7E86"/>
    <w:rsid w:val="009010A7"/>
    <w:rsid w:val="00903034"/>
    <w:rsid w:val="00904B8D"/>
    <w:rsid w:val="0090564E"/>
    <w:rsid w:val="00905A4D"/>
    <w:rsid w:val="00907447"/>
    <w:rsid w:val="009075B5"/>
    <w:rsid w:val="00907701"/>
    <w:rsid w:val="00907A48"/>
    <w:rsid w:val="00911937"/>
    <w:rsid w:val="00912303"/>
    <w:rsid w:val="00912ACB"/>
    <w:rsid w:val="009135CE"/>
    <w:rsid w:val="009140B1"/>
    <w:rsid w:val="00914360"/>
    <w:rsid w:val="00915A08"/>
    <w:rsid w:val="00916590"/>
    <w:rsid w:val="00917B0A"/>
    <w:rsid w:val="00920411"/>
    <w:rsid w:val="0092054D"/>
    <w:rsid w:val="0092339F"/>
    <w:rsid w:val="00925F8A"/>
    <w:rsid w:val="0092642F"/>
    <w:rsid w:val="009267C6"/>
    <w:rsid w:val="00930E5C"/>
    <w:rsid w:val="00930FE8"/>
    <w:rsid w:val="00931105"/>
    <w:rsid w:val="009313E6"/>
    <w:rsid w:val="00931618"/>
    <w:rsid w:val="00931B32"/>
    <w:rsid w:val="00931C96"/>
    <w:rsid w:val="00931D54"/>
    <w:rsid w:val="0093254E"/>
    <w:rsid w:val="00932B9F"/>
    <w:rsid w:val="00933DBE"/>
    <w:rsid w:val="00933E2F"/>
    <w:rsid w:val="00934448"/>
    <w:rsid w:val="009348A2"/>
    <w:rsid w:val="009349E9"/>
    <w:rsid w:val="00936700"/>
    <w:rsid w:val="009367BC"/>
    <w:rsid w:val="00936AED"/>
    <w:rsid w:val="009372CA"/>
    <w:rsid w:val="00937508"/>
    <w:rsid w:val="00940974"/>
    <w:rsid w:val="00942D05"/>
    <w:rsid w:val="00943826"/>
    <w:rsid w:val="0094391A"/>
    <w:rsid w:val="00944A63"/>
    <w:rsid w:val="0094536D"/>
    <w:rsid w:val="00945780"/>
    <w:rsid w:val="00945FCB"/>
    <w:rsid w:val="00946128"/>
    <w:rsid w:val="00946AE0"/>
    <w:rsid w:val="009471EE"/>
    <w:rsid w:val="009501C6"/>
    <w:rsid w:val="0095073C"/>
    <w:rsid w:val="009510A8"/>
    <w:rsid w:val="009516D4"/>
    <w:rsid w:val="00951889"/>
    <w:rsid w:val="00951C64"/>
    <w:rsid w:val="009524AC"/>
    <w:rsid w:val="0095297B"/>
    <w:rsid w:val="00952AD7"/>
    <w:rsid w:val="00952B9A"/>
    <w:rsid w:val="00952E4C"/>
    <w:rsid w:val="009538B8"/>
    <w:rsid w:val="00953EC5"/>
    <w:rsid w:val="0095433A"/>
    <w:rsid w:val="00954434"/>
    <w:rsid w:val="0095478C"/>
    <w:rsid w:val="00954857"/>
    <w:rsid w:val="00954F70"/>
    <w:rsid w:val="00957DCE"/>
    <w:rsid w:val="00957EB3"/>
    <w:rsid w:val="009605FC"/>
    <w:rsid w:val="00960D67"/>
    <w:rsid w:val="0096192A"/>
    <w:rsid w:val="00962940"/>
    <w:rsid w:val="00962C36"/>
    <w:rsid w:val="0096323C"/>
    <w:rsid w:val="00964FF8"/>
    <w:rsid w:val="009651FE"/>
    <w:rsid w:val="009664DA"/>
    <w:rsid w:val="009666B6"/>
    <w:rsid w:val="00971633"/>
    <w:rsid w:val="00971A1E"/>
    <w:rsid w:val="00971B9C"/>
    <w:rsid w:val="00973A13"/>
    <w:rsid w:val="009742DF"/>
    <w:rsid w:val="009745CC"/>
    <w:rsid w:val="00974823"/>
    <w:rsid w:val="009752B4"/>
    <w:rsid w:val="00975585"/>
    <w:rsid w:val="00975DAA"/>
    <w:rsid w:val="009763F5"/>
    <w:rsid w:val="00976BA3"/>
    <w:rsid w:val="00977169"/>
    <w:rsid w:val="00977662"/>
    <w:rsid w:val="00977E29"/>
    <w:rsid w:val="00980953"/>
    <w:rsid w:val="00980DF3"/>
    <w:rsid w:val="00981B38"/>
    <w:rsid w:val="0098262C"/>
    <w:rsid w:val="00986548"/>
    <w:rsid w:val="00990525"/>
    <w:rsid w:val="0099166C"/>
    <w:rsid w:val="0099222F"/>
    <w:rsid w:val="009923CA"/>
    <w:rsid w:val="009928FD"/>
    <w:rsid w:val="009934A9"/>
    <w:rsid w:val="0099447F"/>
    <w:rsid w:val="0099460F"/>
    <w:rsid w:val="0099558F"/>
    <w:rsid w:val="0099619B"/>
    <w:rsid w:val="00997E09"/>
    <w:rsid w:val="009A0145"/>
    <w:rsid w:val="009A075E"/>
    <w:rsid w:val="009A0A92"/>
    <w:rsid w:val="009A0F70"/>
    <w:rsid w:val="009A1640"/>
    <w:rsid w:val="009A17D6"/>
    <w:rsid w:val="009A18D3"/>
    <w:rsid w:val="009A21FC"/>
    <w:rsid w:val="009A3220"/>
    <w:rsid w:val="009A4499"/>
    <w:rsid w:val="009A4B0B"/>
    <w:rsid w:val="009A66DE"/>
    <w:rsid w:val="009A674E"/>
    <w:rsid w:val="009A6BE0"/>
    <w:rsid w:val="009A78BB"/>
    <w:rsid w:val="009A7DCD"/>
    <w:rsid w:val="009B237C"/>
    <w:rsid w:val="009B292A"/>
    <w:rsid w:val="009B2E0F"/>
    <w:rsid w:val="009B3D95"/>
    <w:rsid w:val="009B4194"/>
    <w:rsid w:val="009B51E8"/>
    <w:rsid w:val="009B52ED"/>
    <w:rsid w:val="009B55C5"/>
    <w:rsid w:val="009B5FC5"/>
    <w:rsid w:val="009B6647"/>
    <w:rsid w:val="009B697E"/>
    <w:rsid w:val="009B6D00"/>
    <w:rsid w:val="009B6E0C"/>
    <w:rsid w:val="009B6EDB"/>
    <w:rsid w:val="009B70D6"/>
    <w:rsid w:val="009B79F9"/>
    <w:rsid w:val="009B7FA5"/>
    <w:rsid w:val="009C5459"/>
    <w:rsid w:val="009C6CE9"/>
    <w:rsid w:val="009C7B04"/>
    <w:rsid w:val="009D0014"/>
    <w:rsid w:val="009D02C8"/>
    <w:rsid w:val="009D15B3"/>
    <w:rsid w:val="009D183F"/>
    <w:rsid w:val="009D1BDB"/>
    <w:rsid w:val="009D25CA"/>
    <w:rsid w:val="009D3218"/>
    <w:rsid w:val="009D3500"/>
    <w:rsid w:val="009D42F8"/>
    <w:rsid w:val="009D4803"/>
    <w:rsid w:val="009D4A73"/>
    <w:rsid w:val="009D5CEA"/>
    <w:rsid w:val="009D6006"/>
    <w:rsid w:val="009D69FA"/>
    <w:rsid w:val="009D794A"/>
    <w:rsid w:val="009D7AD0"/>
    <w:rsid w:val="009E0961"/>
    <w:rsid w:val="009E0F07"/>
    <w:rsid w:val="009E1263"/>
    <w:rsid w:val="009E27A1"/>
    <w:rsid w:val="009E2CE0"/>
    <w:rsid w:val="009E2DCE"/>
    <w:rsid w:val="009E4279"/>
    <w:rsid w:val="009E4780"/>
    <w:rsid w:val="009E5E7F"/>
    <w:rsid w:val="009E72E8"/>
    <w:rsid w:val="009E766C"/>
    <w:rsid w:val="009F0CF1"/>
    <w:rsid w:val="009F0D0A"/>
    <w:rsid w:val="009F0D45"/>
    <w:rsid w:val="009F0FA1"/>
    <w:rsid w:val="009F1685"/>
    <w:rsid w:val="009F1ADD"/>
    <w:rsid w:val="009F1E04"/>
    <w:rsid w:val="009F1FF3"/>
    <w:rsid w:val="009F2024"/>
    <w:rsid w:val="009F3E8F"/>
    <w:rsid w:val="009F3F2E"/>
    <w:rsid w:val="009F400D"/>
    <w:rsid w:val="009F5BF8"/>
    <w:rsid w:val="009F6074"/>
    <w:rsid w:val="009F671B"/>
    <w:rsid w:val="009F717C"/>
    <w:rsid w:val="009F7211"/>
    <w:rsid w:val="00A002E1"/>
    <w:rsid w:val="00A006F4"/>
    <w:rsid w:val="00A017A9"/>
    <w:rsid w:val="00A025ED"/>
    <w:rsid w:val="00A02817"/>
    <w:rsid w:val="00A03DD6"/>
    <w:rsid w:val="00A03FC5"/>
    <w:rsid w:val="00A0439A"/>
    <w:rsid w:val="00A05636"/>
    <w:rsid w:val="00A05B31"/>
    <w:rsid w:val="00A063C0"/>
    <w:rsid w:val="00A067B2"/>
    <w:rsid w:val="00A07191"/>
    <w:rsid w:val="00A0768D"/>
    <w:rsid w:val="00A07D40"/>
    <w:rsid w:val="00A101DE"/>
    <w:rsid w:val="00A10790"/>
    <w:rsid w:val="00A10D4B"/>
    <w:rsid w:val="00A11968"/>
    <w:rsid w:val="00A13378"/>
    <w:rsid w:val="00A1430D"/>
    <w:rsid w:val="00A14702"/>
    <w:rsid w:val="00A152E8"/>
    <w:rsid w:val="00A16961"/>
    <w:rsid w:val="00A20FC4"/>
    <w:rsid w:val="00A21B40"/>
    <w:rsid w:val="00A22D6D"/>
    <w:rsid w:val="00A22DD9"/>
    <w:rsid w:val="00A23738"/>
    <w:rsid w:val="00A24768"/>
    <w:rsid w:val="00A24C58"/>
    <w:rsid w:val="00A24EE0"/>
    <w:rsid w:val="00A250B5"/>
    <w:rsid w:val="00A270DB"/>
    <w:rsid w:val="00A27D7B"/>
    <w:rsid w:val="00A27D9E"/>
    <w:rsid w:val="00A30105"/>
    <w:rsid w:val="00A30268"/>
    <w:rsid w:val="00A30986"/>
    <w:rsid w:val="00A30C72"/>
    <w:rsid w:val="00A31697"/>
    <w:rsid w:val="00A31D3F"/>
    <w:rsid w:val="00A33242"/>
    <w:rsid w:val="00A33719"/>
    <w:rsid w:val="00A33ECE"/>
    <w:rsid w:val="00A352E1"/>
    <w:rsid w:val="00A359A4"/>
    <w:rsid w:val="00A37264"/>
    <w:rsid w:val="00A377CB"/>
    <w:rsid w:val="00A37DCA"/>
    <w:rsid w:val="00A37E2A"/>
    <w:rsid w:val="00A407C7"/>
    <w:rsid w:val="00A40D6F"/>
    <w:rsid w:val="00A41DA8"/>
    <w:rsid w:val="00A4277E"/>
    <w:rsid w:val="00A4355D"/>
    <w:rsid w:val="00A4365E"/>
    <w:rsid w:val="00A441D0"/>
    <w:rsid w:val="00A44294"/>
    <w:rsid w:val="00A44C15"/>
    <w:rsid w:val="00A44FD0"/>
    <w:rsid w:val="00A45A1E"/>
    <w:rsid w:val="00A45A8C"/>
    <w:rsid w:val="00A461ED"/>
    <w:rsid w:val="00A468CC"/>
    <w:rsid w:val="00A475B6"/>
    <w:rsid w:val="00A47ABD"/>
    <w:rsid w:val="00A50678"/>
    <w:rsid w:val="00A512BD"/>
    <w:rsid w:val="00A519FC"/>
    <w:rsid w:val="00A51CBD"/>
    <w:rsid w:val="00A52A3D"/>
    <w:rsid w:val="00A550D4"/>
    <w:rsid w:val="00A55D12"/>
    <w:rsid w:val="00A55D2D"/>
    <w:rsid w:val="00A560CA"/>
    <w:rsid w:val="00A56B45"/>
    <w:rsid w:val="00A60025"/>
    <w:rsid w:val="00A61751"/>
    <w:rsid w:val="00A61BBE"/>
    <w:rsid w:val="00A62DBA"/>
    <w:rsid w:val="00A64062"/>
    <w:rsid w:val="00A64825"/>
    <w:rsid w:val="00A64A7F"/>
    <w:rsid w:val="00A655EF"/>
    <w:rsid w:val="00A65B62"/>
    <w:rsid w:val="00A66264"/>
    <w:rsid w:val="00A664D0"/>
    <w:rsid w:val="00A66708"/>
    <w:rsid w:val="00A66909"/>
    <w:rsid w:val="00A70370"/>
    <w:rsid w:val="00A709C9"/>
    <w:rsid w:val="00A70ACE"/>
    <w:rsid w:val="00A72138"/>
    <w:rsid w:val="00A74A81"/>
    <w:rsid w:val="00A7507D"/>
    <w:rsid w:val="00A75D4E"/>
    <w:rsid w:val="00A765DB"/>
    <w:rsid w:val="00A7667E"/>
    <w:rsid w:val="00A766FF"/>
    <w:rsid w:val="00A76DAE"/>
    <w:rsid w:val="00A77511"/>
    <w:rsid w:val="00A80333"/>
    <w:rsid w:val="00A82173"/>
    <w:rsid w:val="00A82868"/>
    <w:rsid w:val="00A82B09"/>
    <w:rsid w:val="00A82D52"/>
    <w:rsid w:val="00A82F82"/>
    <w:rsid w:val="00A8381E"/>
    <w:rsid w:val="00A8460F"/>
    <w:rsid w:val="00A84B61"/>
    <w:rsid w:val="00A84BCB"/>
    <w:rsid w:val="00A84C29"/>
    <w:rsid w:val="00A859DD"/>
    <w:rsid w:val="00A864C2"/>
    <w:rsid w:val="00A86A20"/>
    <w:rsid w:val="00A90986"/>
    <w:rsid w:val="00A90C5D"/>
    <w:rsid w:val="00A91450"/>
    <w:rsid w:val="00A92185"/>
    <w:rsid w:val="00A92E87"/>
    <w:rsid w:val="00A9366B"/>
    <w:rsid w:val="00A93D38"/>
    <w:rsid w:val="00A93E85"/>
    <w:rsid w:val="00A940A6"/>
    <w:rsid w:val="00A94954"/>
    <w:rsid w:val="00A94F02"/>
    <w:rsid w:val="00A9620F"/>
    <w:rsid w:val="00AA0003"/>
    <w:rsid w:val="00AA073C"/>
    <w:rsid w:val="00AA097B"/>
    <w:rsid w:val="00AA0DF4"/>
    <w:rsid w:val="00AA0FCC"/>
    <w:rsid w:val="00AA103E"/>
    <w:rsid w:val="00AA2521"/>
    <w:rsid w:val="00AA393D"/>
    <w:rsid w:val="00AA3CA3"/>
    <w:rsid w:val="00AA5B36"/>
    <w:rsid w:val="00AA6A90"/>
    <w:rsid w:val="00AA7D93"/>
    <w:rsid w:val="00AB037E"/>
    <w:rsid w:val="00AB084A"/>
    <w:rsid w:val="00AB1341"/>
    <w:rsid w:val="00AB1598"/>
    <w:rsid w:val="00AB168B"/>
    <w:rsid w:val="00AB35D0"/>
    <w:rsid w:val="00AB3BB3"/>
    <w:rsid w:val="00AB43D1"/>
    <w:rsid w:val="00AB5773"/>
    <w:rsid w:val="00AB58B3"/>
    <w:rsid w:val="00AB7E05"/>
    <w:rsid w:val="00AC0F7F"/>
    <w:rsid w:val="00AC24A8"/>
    <w:rsid w:val="00AC2961"/>
    <w:rsid w:val="00AC2A28"/>
    <w:rsid w:val="00AC30A8"/>
    <w:rsid w:val="00AC31B8"/>
    <w:rsid w:val="00AC320E"/>
    <w:rsid w:val="00AC3317"/>
    <w:rsid w:val="00AC402C"/>
    <w:rsid w:val="00AC40A5"/>
    <w:rsid w:val="00AC42C0"/>
    <w:rsid w:val="00AC4CAB"/>
    <w:rsid w:val="00AC4E05"/>
    <w:rsid w:val="00AC50C2"/>
    <w:rsid w:val="00AC5AB9"/>
    <w:rsid w:val="00AC6260"/>
    <w:rsid w:val="00AC7480"/>
    <w:rsid w:val="00AC785E"/>
    <w:rsid w:val="00AD0377"/>
    <w:rsid w:val="00AD173C"/>
    <w:rsid w:val="00AD1CA9"/>
    <w:rsid w:val="00AD1FD1"/>
    <w:rsid w:val="00AD2B42"/>
    <w:rsid w:val="00AD3036"/>
    <w:rsid w:val="00AD36CC"/>
    <w:rsid w:val="00AD417B"/>
    <w:rsid w:val="00AD41C3"/>
    <w:rsid w:val="00AD4505"/>
    <w:rsid w:val="00AD4FB8"/>
    <w:rsid w:val="00AD54CC"/>
    <w:rsid w:val="00AD650E"/>
    <w:rsid w:val="00AD69DD"/>
    <w:rsid w:val="00AD6C42"/>
    <w:rsid w:val="00AD6F73"/>
    <w:rsid w:val="00AD7211"/>
    <w:rsid w:val="00AD75A6"/>
    <w:rsid w:val="00AD7ECB"/>
    <w:rsid w:val="00AE081A"/>
    <w:rsid w:val="00AE08BC"/>
    <w:rsid w:val="00AE3269"/>
    <w:rsid w:val="00AE39BB"/>
    <w:rsid w:val="00AE4710"/>
    <w:rsid w:val="00AE59EA"/>
    <w:rsid w:val="00AE7544"/>
    <w:rsid w:val="00AE7D4B"/>
    <w:rsid w:val="00AE7D7F"/>
    <w:rsid w:val="00AE7F27"/>
    <w:rsid w:val="00AF0BA3"/>
    <w:rsid w:val="00AF153F"/>
    <w:rsid w:val="00AF24A0"/>
    <w:rsid w:val="00AF2589"/>
    <w:rsid w:val="00AF25B8"/>
    <w:rsid w:val="00AF27F3"/>
    <w:rsid w:val="00AF29C3"/>
    <w:rsid w:val="00AF3720"/>
    <w:rsid w:val="00AF3731"/>
    <w:rsid w:val="00AF4837"/>
    <w:rsid w:val="00AF4B51"/>
    <w:rsid w:val="00AF6C26"/>
    <w:rsid w:val="00AF7024"/>
    <w:rsid w:val="00AF72D2"/>
    <w:rsid w:val="00B001A1"/>
    <w:rsid w:val="00B001D5"/>
    <w:rsid w:val="00B008B5"/>
    <w:rsid w:val="00B01518"/>
    <w:rsid w:val="00B02147"/>
    <w:rsid w:val="00B03A24"/>
    <w:rsid w:val="00B06A94"/>
    <w:rsid w:val="00B06C84"/>
    <w:rsid w:val="00B07194"/>
    <w:rsid w:val="00B0725A"/>
    <w:rsid w:val="00B10934"/>
    <w:rsid w:val="00B10A67"/>
    <w:rsid w:val="00B10A6E"/>
    <w:rsid w:val="00B10C62"/>
    <w:rsid w:val="00B11D61"/>
    <w:rsid w:val="00B11E85"/>
    <w:rsid w:val="00B12733"/>
    <w:rsid w:val="00B1334E"/>
    <w:rsid w:val="00B13FAD"/>
    <w:rsid w:val="00B141DB"/>
    <w:rsid w:val="00B16325"/>
    <w:rsid w:val="00B16C40"/>
    <w:rsid w:val="00B171DB"/>
    <w:rsid w:val="00B17DD3"/>
    <w:rsid w:val="00B20C35"/>
    <w:rsid w:val="00B212D2"/>
    <w:rsid w:val="00B213EC"/>
    <w:rsid w:val="00B21E51"/>
    <w:rsid w:val="00B22A18"/>
    <w:rsid w:val="00B22E15"/>
    <w:rsid w:val="00B22F28"/>
    <w:rsid w:val="00B24CEC"/>
    <w:rsid w:val="00B25846"/>
    <w:rsid w:val="00B264A1"/>
    <w:rsid w:val="00B26C30"/>
    <w:rsid w:val="00B26DE4"/>
    <w:rsid w:val="00B27729"/>
    <w:rsid w:val="00B27B62"/>
    <w:rsid w:val="00B27B6C"/>
    <w:rsid w:val="00B31C4E"/>
    <w:rsid w:val="00B31D09"/>
    <w:rsid w:val="00B31E53"/>
    <w:rsid w:val="00B32035"/>
    <w:rsid w:val="00B3270F"/>
    <w:rsid w:val="00B32B9C"/>
    <w:rsid w:val="00B341D3"/>
    <w:rsid w:val="00B3439A"/>
    <w:rsid w:val="00B34A33"/>
    <w:rsid w:val="00B36242"/>
    <w:rsid w:val="00B369D3"/>
    <w:rsid w:val="00B37CD7"/>
    <w:rsid w:val="00B41966"/>
    <w:rsid w:val="00B41EF5"/>
    <w:rsid w:val="00B42664"/>
    <w:rsid w:val="00B42FEC"/>
    <w:rsid w:val="00B43162"/>
    <w:rsid w:val="00B4376C"/>
    <w:rsid w:val="00B438B9"/>
    <w:rsid w:val="00B443B9"/>
    <w:rsid w:val="00B45605"/>
    <w:rsid w:val="00B466E3"/>
    <w:rsid w:val="00B472DF"/>
    <w:rsid w:val="00B47363"/>
    <w:rsid w:val="00B47D1E"/>
    <w:rsid w:val="00B51AA7"/>
    <w:rsid w:val="00B51FCA"/>
    <w:rsid w:val="00B5209B"/>
    <w:rsid w:val="00B53694"/>
    <w:rsid w:val="00B54058"/>
    <w:rsid w:val="00B542DD"/>
    <w:rsid w:val="00B5451B"/>
    <w:rsid w:val="00B55DF6"/>
    <w:rsid w:val="00B5655A"/>
    <w:rsid w:val="00B56736"/>
    <w:rsid w:val="00B56D96"/>
    <w:rsid w:val="00B578B1"/>
    <w:rsid w:val="00B61437"/>
    <w:rsid w:val="00B61ABD"/>
    <w:rsid w:val="00B6284E"/>
    <w:rsid w:val="00B63221"/>
    <w:rsid w:val="00B633C7"/>
    <w:rsid w:val="00B6371B"/>
    <w:rsid w:val="00B650F2"/>
    <w:rsid w:val="00B66EE0"/>
    <w:rsid w:val="00B6738C"/>
    <w:rsid w:val="00B67B9B"/>
    <w:rsid w:val="00B71245"/>
    <w:rsid w:val="00B725AF"/>
    <w:rsid w:val="00B72B55"/>
    <w:rsid w:val="00B7387D"/>
    <w:rsid w:val="00B73C7A"/>
    <w:rsid w:val="00B74A42"/>
    <w:rsid w:val="00B752D2"/>
    <w:rsid w:val="00B752D6"/>
    <w:rsid w:val="00B7628F"/>
    <w:rsid w:val="00B7633C"/>
    <w:rsid w:val="00B76417"/>
    <w:rsid w:val="00B76559"/>
    <w:rsid w:val="00B76D65"/>
    <w:rsid w:val="00B7770D"/>
    <w:rsid w:val="00B7781D"/>
    <w:rsid w:val="00B7785E"/>
    <w:rsid w:val="00B80228"/>
    <w:rsid w:val="00B803F8"/>
    <w:rsid w:val="00B80769"/>
    <w:rsid w:val="00B812AA"/>
    <w:rsid w:val="00B841DC"/>
    <w:rsid w:val="00B85A12"/>
    <w:rsid w:val="00B86E48"/>
    <w:rsid w:val="00B87A0E"/>
    <w:rsid w:val="00B9069E"/>
    <w:rsid w:val="00B9082B"/>
    <w:rsid w:val="00B9215C"/>
    <w:rsid w:val="00B92C88"/>
    <w:rsid w:val="00B93B27"/>
    <w:rsid w:val="00B95047"/>
    <w:rsid w:val="00B96F2F"/>
    <w:rsid w:val="00BA03E9"/>
    <w:rsid w:val="00BA27A7"/>
    <w:rsid w:val="00BA29FF"/>
    <w:rsid w:val="00BA2BE2"/>
    <w:rsid w:val="00BA30B4"/>
    <w:rsid w:val="00BA378D"/>
    <w:rsid w:val="00BA5412"/>
    <w:rsid w:val="00BA58E1"/>
    <w:rsid w:val="00BA677B"/>
    <w:rsid w:val="00BA6926"/>
    <w:rsid w:val="00BA6A1C"/>
    <w:rsid w:val="00BB034A"/>
    <w:rsid w:val="00BB04BE"/>
    <w:rsid w:val="00BB0516"/>
    <w:rsid w:val="00BB08CB"/>
    <w:rsid w:val="00BB0B84"/>
    <w:rsid w:val="00BB0EAF"/>
    <w:rsid w:val="00BB1114"/>
    <w:rsid w:val="00BB1863"/>
    <w:rsid w:val="00BB30AE"/>
    <w:rsid w:val="00BB3D47"/>
    <w:rsid w:val="00BB40E0"/>
    <w:rsid w:val="00BB52BF"/>
    <w:rsid w:val="00BB5BD1"/>
    <w:rsid w:val="00BB6678"/>
    <w:rsid w:val="00BB6D06"/>
    <w:rsid w:val="00BB720B"/>
    <w:rsid w:val="00BC07DD"/>
    <w:rsid w:val="00BC1FAE"/>
    <w:rsid w:val="00BC2BE6"/>
    <w:rsid w:val="00BC34FF"/>
    <w:rsid w:val="00BC3E82"/>
    <w:rsid w:val="00BC3F84"/>
    <w:rsid w:val="00BC41B7"/>
    <w:rsid w:val="00BC5165"/>
    <w:rsid w:val="00BC53FB"/>
    <w:rsid w:val="00BC54DC"/>
    <w:rsid w:val="00BC656A"/>
    <w:rsid w:val="00BC67FF"/>
    <w:rsid w:val="00BD00C3"/>
    <w:rsid w:val="00BD019C"/>
    <w:rsid w:val="00BD02D9"/>
    <w:rsid w:val="00BD03E3"/>
    <w:rsid w:val="00BD0A02"/>
    <w:rsid w:val="00BD1771"/>
    <w:rsid w:val="00BD249D"/>
    <w:rsid w:val="00BD2CB9"/>
    <w:rsid w:val="00BD3C40"/>
    <w:rsid w:val="00BD46F9"/>
    <w:rsid w:val="00BD4790"/>
    <w:rsid w:val="00BD572D"/>
    <w:rsid w:val="00BD639C"/>
    <w:rsid w:val="00BD6A08"/>
    <w:rsid w:val="00BD7C0E"/>
    <w:rsid w:val="00BE0705"/>
    <w:rsid w:val="00BE1796"/>
    <w:rsid w:val="00BE2191"/>
    <w:rsid w:val="00BE405A"/>
    <w:rsid w:val="00BE44A6"/>
    <w:rsid w:val="00BE4688"/>
    <w:rsid w:val="00BE77E3"/>
    <w:rsid w:val="00BE7FFC"/>
    <w:rsid w:val="00BF08C0"/>
    <w:rsid w:val="00BF2457"/>
    <w:rsid w:val="00BF2531"/>
    <w:rsid w:val="00BF41C5"/>
    <w:rsid w:val="00BF49E5"/>
    <w:rsid w:val="00BF4EA3"/>
    <w:rsid w:val="00BF5E8A"/>
    <w:rsid w:val="00BF60E0"/>
    <w:rsid w:val="00BF62BE"/>
    <w:rsid w:val="00BF7165"/>
    <w:rsid w:val="00BF7197"/>
    <w:rsid w:val="00C00C76"/>
    <w:rsid w:val="00C00E34"/>
    <w:rsid w:val="00C01229"/>
    <w:rsid w:val="00C0158D"/>
    <w:rsid w:val="00C0218C"/>
    <w:rsid w:val="00C037A1"/>
    <w:rsid w:val="00C03829"/>
    <w:rsid w:val="00C039CC"/>
    <w:rsid w:val="00C03DF4"/>
    <w:rsid w:val="00C06A82"/>
    <w:rsid w:val="00C071A0"/>
    <w:rsid w:val="00C0724C"/>
    <w:rsid w:val="00C10219"/>
    <w:rsid w:val="00C1044D"/>
    <w:rsid w:val="00C1076E"/>
    <w:rsid w:val="00C109B6"/>
    <w:rsid w:val="00C109DA"/>
    <w:rsid w:val="00C1198B"/>
    <w:rsid w:val="00C123A7"/>
    <w:rsid w:val="00C13889"/>
    <w:rsid w:val="00C13FC9"/>
    <w:rsid w:val="00C145F0"/>
    <w:rsid w:val="00C14D1C"/>
    <w:rsid w:val="00C15076"/>
    <w:rsid w:val="00C165C6"/>
    <w:rsid w:val="00C168C3"/>
    <w:rsid w:val="00C170AC"/>
    <w:rsid w:val="00C17CCA"/>
    <w:rsid w:val="00C20690"/>
    <w:rsid w:val="00C20D33"/>
    <w:rsid w:val="00C212CA"/>
    <w:rsid w:val="00C216F0"/>
    <w:rsid w:val="00C21769"/>
    <w:rsid w:val="00C21F0C"/>
    <w:rsid w:val="00C21F22"/>
    <w:rsid w:val="00C22761"/>
    <w:rsid w:val="00C22831"/>
    <w:rsid w:val="00C22BB8"/>
    <w:rsid w:val="00C257C3"/>
    <w:rsid w:val="00C261FF"/>
    <w:rsid w:val="00C264BD"/>
    <w:rsid w:val="00C27286"/>
    <w:rsid w:val="00C27436"/>
    <w:rsid w:val="00C27D91"/>
    <w:rsid w:val="00C31260"/>
    <w:rsid w:val="00C3259D"/>
    <w:rsid w:val="00C34346"/>
    <w:rsid w:val="00C359F9"/>
    <w:rsid w:val="00C36ADE"/>
    <w:rsid w:val="00C36CB2"/>
    <w:rsid w:val="00C371A5"/>
    <w:rsid w:val="00C37E17"/>
    <w:rsid w:val="00C40036"/>
    <w:rsid w:val="00C40A9D"/>
    <w:rsid w:val="00C41199"/>
    <w:rsid w:val="00C4221D"/>
    <w:rsid w:val="00C42589"/>
    <w:rsid w:val="00C42BC7"/>
    <w:rsid w:val="00C43098"/>
    <w:rsid w:val="00C43AF3"/>
    <w:rsid w:val="00C4464C"/>
    <w:rsid w:val="00C44BF5"/>
    <w:rsid w:val="00C44CA3"/>
    <w:rsid w:val="00C45CA0"/>
    <w:rsid w:val="00C47158"/>
    <w:rsid w:val="00C500D5"/>
    <w:rsid w:val="00C50560"/>
    <w:rsid w:val="00C50776"/>
    <w:rsid w:val="00C51B61"/>
    <w:rsid w:val="00C51FFC"/>
    <w:rsid w:val="00C52C7E"/>
    <w:rsid w:val="00C52FCB"/>
    <w:rsid w:val="00C5523A"/>
    <w:rsid w:val="00C55305"/>
    <w:rsid w:val="00C55CA9"/>
    <w:rsid w:val="00C563DC"/>
    <w:rsid w:val="00C56839"/>
    <w:rsid w:val="00C569B4"/>
    <w:rsid w:val="00C574E1"/>
    <w:rsid w:val="00C6027C"/>
    <w:rsid w:val="00C6079E"/>
    <w:rsid w:val="00C609A3"/>
    <w:rsid w:val="00C61A68"/>
    <w:rsid w:val="00C61CA0"/>
    <w:rsid w:val="00C6279B"/>
    <w:rsid w:val="00C6314D"/>
    <w:rsid w:val="00C63667"/>
    <w:rsid w:val="00C63AFE"/>
    <w:rsid w:val="00C64C05"/>
    <w:rsid w:val="00C6506A"/>
    <w:rsid w:val="00C6771E"/>
    <w:rsid w:val="00C6786B"/>
    <w:rsid w:val="00C703A9"/>
    <w:rsid w:val="00C703CC"/>
    <w:rsid w:val="00C707D1"/>
    <w:rsid w:val="00C70F37"/>
    <w:rsid w:val="00C72668"/>
    <w:rsid w:val="00C72FF7"/>
    <w:rsid w:val="00C7369A"/>
    <w:rsid w:val="00C7371E"/>
    <w:rsid w:val="00C806CC"/>
    <w:rsid w:val="00C8094E"/>
    <w:rsid w:val="00C8116D"/>
    <w:rsid w:val="00C83494"/>
    <w:rsid w:val="00C847AE"/>
    <w:rsid w:val="00C847D1"/>
    <w:rsid w:val="00C8554A"/>
    <w:rsid w:val="00C8585A"/>
    <w:rsid w:val="00C86B84"/>
    <w:rsid w:val="00C91F6F"/>
    <w:rsid w:val="00C9239F"/>
    <w:rsid w:val="00C92411"/>
    <w:rsid w:val="00C92A99"/>
    <w:rsid w:val="00C94143"/>
    <w:rsid w:val="00C9660D"/>
    <w:rsid w:val="00C96648"/>
    <w:rsid w:val="00C96904"/>
    <w:rsid w:val="00C97A1F"/>
    <w:rsid w:val="00C97F15"/>
    <w:rsid w:val="00CA0004"/>
    <w:rsid w:val="00CA00D4"/>
    <w:rsid w:val="00CA0727"/>
    <w:rsid w:val="00CA1283"/>
    <w:rsid w:val="00CA1561"/>
    <w:rsid w:val="00CA2069"/>
    <w:rsid w:val="00CA2BFF"/>
    <w:rsid w:val="00CA2E7B"/>
    <w:rsid w:val="00CA3B01"/>
    <w:rsid w:val="00CA3ED3"/>
    <w:rsid w:val="00CA4251"/>
    <w:rsid w:val="00CA5A49"/>
    <w:rsid w:val="00CA5ED8"/>
    <w:rsid w:val="00CA7162"/>
    <w:rsid w:val="00CB12EF"/>
    <w:rsid w:val="00CB2BE0"/>
    <w:rsid w:val="00CB44EA"/>
    <w:rsid w:val="00CB48CD"/>
    <w:rsid w:val="00CB4AE7"/>
    <w:rsid w:val="00CB746A"/>
    <w:rsid w:val="00CC119B"/>
    <w:rsid w:val="00CC1C48"/>
    <w:rsid w:val="00CC21F7"/>
    <w:rsid w:val="00CC23C4"/>
    <w:rsid w:val="00CC2485"/>
    <w:rsid w:val="00CC2D8A"/>
    <w:rsid w:val="00CC2F78"/>
    <w:rsid w:val="00CC3A31"/>
    <w:rsid w:val="00CC6A40"/>
    <w:rsid w:val="00CC6E2D"/>
    <w:rsid w:val="00CD029F"/>
    <w:rsid w:val="00CD03F6"/>
    <w:rsid w:val="00CD0A26"/>
    <w:rsid w:val="00CD1B41"/>
    <w:rsid w:val="00CD1E81"/>
    <w:rsid w:val="00CD2A1D"/>
    <w:rsid w:val="00CD3577"/>
    <w:rsid w:val="00CD38D9"/>
    <w:rsid w:val="00CD47AA"/>
    <w:rsid w:val="00CD5015"/>
    <w:rsid w:val="00CD611E"/>
    <w:rsid w:val="00CD6916"/>
    <w:rsid w:val="00CD7408"/>
    <w:rsid w:val="00CD75FE"/>
    <w:rsid w:val="00CD7B60"/>
    <w:rsid w:val="00CE07D4"/>
    <w:rsid w:val="00CE1F27"/>
    <w:rsid w:val="00CE2197"/>
    <w:rsid w:val="00CE24A8"/>
    <w:rsid w:val="00CE47DB"/>
    <w:rsid w:val="00CE4842"/>
    <w:rsid w:val="00CE5906"/>
    <w:rsid w:val="00CE7A64"/>
    <w:rsid w:val="00CF0132"/>
    <w:rsid w:val="00CF16C8"/>
    <w:rsid w:val="00CF26C8"/>
    <w:rsid w:val="00CF2E8B"/>
    <w:rsid w:val="00CF305F"/>
    <w:rsid w:val="00CF5ABC"/>
    <w:rsid w:val="00CF61C2"/>
    <w:rsid w:val="00CF6F68"/>
    <w:rsid w:val="00CF73D7"/>
    <w:rsid w:val="00CF7439"/>
    <w:rsid w:val="00CF77A1"/>
    <w:rsid w:val="00CF7F32"/>
    <w:rsid w:val="00D0005F"/>
    <w:rsid w:val="00D000F5"/>
    <w:rsid w:val="00D00688"/>
    <w:rsid w:val="00D017E6"/>
    <w:rsid w:val="00D01B0A"/>
    <w:rsid w:val="00D0202E"/>
    <w:rsid w:val="00D0273D"/>
    <w:rsid w:val="00D02B6E"/>
    <w:rsid w:val="00D02E43"/>
    <w:rsid w:val="00D0302D"/>
    <w:rsid w:val="00D03182"/>
    <w:rsid w:val="00D032E3"/>
    <w:rsid w:val="00D03870"/>
    <w:rsid w:val="00D0447F"/>
    <w:rsid w:val="00D05525"/>
    <w:rsid w:val="00D05D80"/>
    <w:rsid w:val="00D06B17"/>
    <w:rsid w:val="00D072F3"/>
    <w:rsid w:val="00D075E5"/>
    <w:rsid w:val="00D0777F"/>
    <w:rsid w:val="00D106C0"/>
    <w:rsid w:val="00D1081A"/>
    <w:rsid w:val="00D10DF1"/>
    <w:rsid w:val="00D115C8"/>
    <w:rsid w:val="00D11EB9"/>
    <w:rsid w:val="00D128EF"/>
    <w:rsid w:val="00D13246"/>
    <w:rsid w:val="00D15044"/>
    <w:rsid w:val="00D1595D"/>
    <w:rsid w:val="00D16704"/>
    <w:rsid w:val="00D16C24"/>
    <w:rsid w:val="00D17046"/>
    <w:rsid w:val="00D20F9F"/>
    <w:rsid w:val="00D2116D"/>
    <w:rsid w:val="00D21405"/>
    <w:rsid w:val="00D21CF9"/>
    <w:rsid w:val="00D22028"/>
    <w:rsid w:val="00D22061"/>
    <w:rsid w:val="00D22294"/>
    <w:rsid w:val="00D2294A"/>
    <w:rsid w:val="00D22C97"/>
    <w:rsid w:val="00D236B3"/>
    <w:rsid w:val="00D23CD1"/>
    <w:rsid w:val="00D24817"/>
    <w:rsid w:val="00D24D5A"/>
    <w:rsid w:val="00D30246"/>
    <w:rsid w:val="00D31E90"/>
    <w:rsid w:val="00D31F33"/>
    <w:rsid w:val="00D324E8"/>
    <w:rsid w:val="00D329D4"/>
    <w:rsid w:val="00D33022"/>
    <w:rsid w:val="00D34589"/>
    <w:rsid w:val="00D34A33"/>
    <w:rsid w:val="00D34C31"/>
    <w:rsid w:val="00D35A3A"/>
    <w:rsid w:val="00D35DDC"/>
    <w:rsid w:val="00D36D3A"/>
    <w:rsid w:val="00D403E8"/>
    <w:rsid w:val="00D406CA"/>
    <w:rsid w:val="00D41716"/>
    <w:rsid w:val="00D425DB"/>
    <w:rsid w:val="00D42A85"/>
    <w:rsid w:val="00D43BF4"/>
    <w:rsid w:val="00D455BE"/>
    <w:rsid w:val="00D45876"/>
    <w:rsid w:val="00D47A1F"/>
    <w:rsid w:val="00D47ACA"/>
    <w:rsid w:val="00D524E0"/>
    <w:rsid w:val="00D526BC"/>
    <w:rsid w:val="00D55E33"/>
    <w:rsid w:val="00D566CC"/>
    <w:rsid w:val="00D57D2E"/>
    <w:rsid w:val="00D60737"/>
    <w:rsid w:val="00D60EA7"/>
    <w:rsid w:val="00D6137D"/>
    <w:rsid w:val="00D617D7"/>
    <w:rsid w:val="00D618DC"/>
    <w:rsid w:val="00D61B0E"/>
    <w:rsid w:val="00D6200C"/>
    <w:rsid w:val="00D63F42"/>
    <w:rsid w:val="00D64557"/>
    <w:rsid w:val="00D646EA"/>
    <w:rsid w:val="00D6540C"/>
    <w:rsid w:val="00D6563A"/>
    <w:rsid w:val="00D65A27"/>
    <w:rsid w:val="00D66B56"/>
    <w:rsid w:val="00D66C62"/>
    <w:rsid w:val="00D672E9"/>
    <w:rsid w:val="00D675E1"/>
    <w:rsid w:val="00D67722"/>
    <w:rsid w:val="00D67B17"/>
    <w:rsid w:val="00D708D1"/>
    <w:rsid w:val="00D70B1A"/>
    <w:rsid w:val="00D71797"/>
    <w:rsid w:val="00D7193D"/>
    <w:rsid w:val="00D719C7"/>
    <w:rsid w:val="00D71FA1"/>
    <w:rsid w:val="00D72159"/>
    <w:rsid w:val="00D72204"/>
    <w:rsid w:val="00D74206"/>
    <w:rsid w:val="00D74D52"/>
    <w:rsid w:val="00D74EE2"/>
    <w:rsid w:val="00D75267"/>
    <w:rsid w:val="00D76485"/>
    <w:rsid w:val="00D767C6"/>
    <w:rsid w:val="00D8053B"/>
    <w:rsid w:val="00D80C15"/>
    <w:rsid w:val="00D81595"/>
    <w:rsid w:val="00D846F6"/>
    <w:rsid w:val="00D84E57"/>
    <w:rsid w:val="00D859AD"/>
    <w:rsid w:val="00D85E4B"/>
    <w:rsid w:val="00D86C4D"/>
    <w:rsid w:val="00D87903"/>
    <w:rsid w:val="00D87C5A"/>
    <w:rsid w:val="00D90409"/>
    <w:rsid w:val="00D90A2E"/>
    <w:rsid w:val="00D90D5A"/>
    <w:rsid w:val="00D91088"/>
    <w:rsid w:val="00D91350"/>
    <w:rsid w:val="00D919FF"/>
    <w:rsid w:val="00D92579"/>
    <w:rsid w:val="00D9360C"/>
    <w:rsid w:val="00D93DE6"/>
    <w:rsid w:val="00D93F90"/>
    <w:rsid w:val="00D9402E"/>
    <w:rsid w:val="00D94AD3"/>
    <w:rsid w:val="00D96119"/>
    <w:rsid w:val="00D96D9D"/>
    <w:rsid w:val="00D97C66"/>
    <w:rsid w:val="00D97F48"/>
    <w:rsid w:val="00DA0021"/>
    <w:rsid w:val="00DA0516"/>
    <w:rsid w:val="00DA0AC4"/>
    <w:rsid w:val="00DA2ACD"/>
    <w:rsid w:val="00DA4D65"/>
    <w:rsid w:val="00DA4E32"/>
    <w:rsid w:val="00DA5BE7"/>
    <w:rsid w:val="00DA63FE"/>
    <w:rsid w:val="00DA648F"/>
    <w:rsid w:val="00DA687A"/>
    <w:rsid w:val="00DA6B64"/>
    <w:rsid w:val="00DB019B"/>
    <w:rsid w:val="00DB0E1D"/>
    <w:rsid w:val="00DB11E0"/>
    <w:rsid w:val="00DB122A"/>
    <w:rsid w:val="00DB15B2"/>
    <w:rsid w:val="00DB3000"/>
    <w:rsid w:val="00DB3E9E"/>
    <w:rsid w:val="00DB5835"/>
    <w:rsid w:val="00DB6BBF"/>
    <w:rsid w:val="00DB6E03"/>
    <w:rsid w:val="00DC06EF"/>
    <w:rsid w:val="00DC1CC8"/>
    <w:rsid w:val="00DC202F"/>
    <w:rsid w:val="00DC21B7"/>
    <w:rsid w:val="00DC414D"/>
    <w:rsid w:val="00DC4183"/>
    <w:rsid w:val="00DC4C80"/>
    <w:rsid w:val="00DC4EB7"/>
    <w:rsid w:val="00DC7529"/>
    <w:rsid w:val="00DC76A3"/>
    <w:rsid w:val="00DC7D30"/>
    <w:rsid w:val="00DC7FD1"/>
    <w:rsid w:val="00DD07A8"/>
    <w:rsid w:val="00DD0FC5"/>
    <w:rsid w:val="00DD1277"/>
    <w:rsid w:val="00DD1988"/>
    <w:rsid w:val="00DD1CF1"/>
    <w:rsid w:val="00DD1E56"/>
    <w:rsid w:val="00DD262C"/>
    <w:rsid w:val="00DD398C"/>
    <w:rsid w:val="00DD4E22"/>
    <w:rsid w:val="00DD6AE3"/>
    <w:rsid w:val="00DD736E"/>
    <w:rsid w:val="00DD7C9B"/>
    <w:rsid w:val="00DE1346"/>
    <w:rsid w:val="00DE26E0"/>
    <w:rsid w:val="00DE3211"/>
    <w:rsid w:val="00DE4649"/>
    <w:rsid w:val="00DE4730"/>
    <w:rsid w:val="00DE57D8"/>
    <w:rsid w:val="00DE637B"/>
    <w:rsid w:val="00DE7963"/>
    <w:rsid w:val="00DE7B10"/>
    <w:rsid w:val="00DF0629"/>
    <w:rsid w:val="00DF0C87"/>
    <w:rsid w:val="00DF2841"/>
    <w:rsid w:val="00DF42CA"/>
    <w:rsid w:val="00DF499C"/>
    <w:rsid w:val="00DF4D5E"/>
    <w:rsid w:val="00DF7F0D"/>
    <w:rsid w:val="00E0073B"/>
    <w:rsid w:val="00E01355"/>
    <w:rsid w:val="00E0216F"/>
    <w:rsid w:val="00E025B2"/>
    <w:rsid w:val="00E0273D"/>
    <w:rsid w:val="00E04F8E"/>
    <w:rsid w:val="00E05C26"/>
    <w:rsid w:val="00E05DD8"/>
    <w:rsid w:val="00E0629E"/>
    <w:rsid w:val="00E06B51"/>
    <w:rsid w:val="00E06C4F"/>
    <w:rsid w:val="00E07916"/>
    <w:rsid w:val="00E1013E"/>
    <w:rsid w:val="00E10490"/>
    <w:rsid w:val="00E1049A"/>
    <w:rsid w:val="00E10505"/>
    <w:rsid w:val="00E10F96"/>
    <w:rsid w:val="00E112B3"/>
    <w:rsid w:val="00E119D1"/>
    <w:rsid w:val="00E11A2C"/>
    <w:rsid w:val="00E11E66"/>
    <w:rsid w:val="00E12400"/>
    <w:rsid w:val="00E12B17"/>
    <w:rsid w:val="00E13BCF"/>
    <w:rsid w:val="00E13E3F"/>
    <w:rsid w:val="00E146C1"/>
    <w:rsid w:val="00E14E40"/>
    <w:rsid w:val="00E14E7F"/>
    <w:rsid w:val="00E14F55"/>
    <w:rsid w:val="00E17DD8"/>
    <w:rsid w:val="00E20117"/>
    <w:rsid w:val="00E212E5"/>
    <w:rsid w:val="00E2470D"/>
    <w:rsid w:val="00E24F6F"/>
    <w:rsid w:val="00E25B10"/>
    <w:rsid w:val="00E26E3B"/>
    <w:rsid w:val="00E26E7E"/>
    <w:rsid w:val="00E3013C"/>
    <w:rsid w:val="00E30AC0"/>
    <w:rsid w:val="00E30ACF"/>
    <w:rsid w:val="00E32025"/>
    <w:rsid w:val="00E3239D"/>
    <w:rsid w:val="00E32643"/>
    <w:rsid w:val="00E338BE"/>
    <w:rsid w:val="00E34865"/>
    <w:rsid w:val="00E34974"/>
    <w:rsid w:val="00E34983"/>
    <w:rsid w:val="00E34C12"/>
    <w:rsid w:val="00E34DAD"/>
    <w:rsid w:val="00E3676A"/>
    <w:rsid w:val="00E37B76"/>
    <w:rsid w:val="00E40DBC"/>
    <w:rsid w:val="00E411C3"/>
    <w:rsid w:val="00E413A6"/>
    <w:rsid w:val="00E41559"/>
    <w:rsid w:val="00E418A3"/>
    <w:rsid w:val="00E41E9D"/>
    <w:rsid w:val="00E41F49"/>
    <w:rsid w:val="00E4325D"/>
    <w:rsid w:val="00E43895"/>
    <w:rsid w:val="00E44303"/>
    <w:rsid w:val="00E4489B"/>
    <w:rsid w:val="00E45B51"/>
    <w:rsid w:val="00E45B5A"/>
    <w:rsid w:val="00E46238"/>
    <w:rsid w:val="00E50346"/>
    <w:rsid w:val="00E50508"/>
    <w:rsid w:val="00E50A86"/>
    <w:rsid w:val="00E5127A"/>
    <w:rsid w:val="00E51665"/>
    <w:rsid w:val="00E51721"/>
    <w:rsid w:val="00E51E75"/>
    <w:rsid w:val="00E5260C"/>
    <w:rsid w:val="00E5279E"/>
    <w:rsid w:val="00E53621"/>
    <w:rsid w:val="00E53CBC"/>
    <w:rsid w:val="00E53EF3"/>
    <w:rsid w:val="00E542EA"/>
    <w:rsid w:val="00E5560A"/>
    <w:rsid w:val="00E55A01"/>
    <w:rsid w:val="00E56EFA"/>
    <w:rsid w:val="00E603A2"/>
    <w:rsid w:val="00E60F0B"/>
    <w:rsid w:val="00E612A7"/>
    <w:rsid w:val="00E61323"/>
    <w:rsid w:val="00E61904"/>
    <w:rsid w:val="00E61D55"/>
    <w:rsid w:val="00E62132"/>
    <w:rsid w:val="00E6411A"/>
    <w:rsid w:val="00E6449B"/>
    <w:rsid w:val="00E64924"/>
    <w:rsid w:val="00E64BB4"/>
    <w:rsid w:val="00E65274"/>
    <w:rsid w:val="00E65C65"/>
    <w:rsid w:val="00E66B7D"/>
    <w:rsid w:val="00E670FB"/>
    <w:rsid w:val="00E70758"/>
    <w:rsid w:val="00E70BDB"/>
    <w:rsid w:val="00E713FF"/>
    <w:rsid w:val="00E717F1"/>
    <w:rsid w:val="00E71BED"/>
    <w:rsid w:val="00E73842"/>
    <w:rsid w:val="00E742C5"/>
    <w:rsid w:val="00E7609B"/>
    <w:rsid w:val="00E76759"/>
    <w:rsid w:val="00E77ABE"/>
    <w:rsid w:val="00E77BEA"/>
    <w:rsid w:val="00E77CDD"/>
    <w:rsid w:val="00E77DE0"/>
    <w:rsid w:val="00E80A5D"/>
    <w:rsid w:val="00E80DAF"/>
    <w:rsid w:val="00E81BC2"/>
    <w:rsid w:val="00E81E79"/>
    <w:rsid w:val="00E8295D"/>
    <w:rsid w:val="00E82BE4"/>
    <w:rsid w:val="00E82CB7"/>
    <w:rsid w:val="00E84216"/>
    <w:rsid w:val="00E84217"/>
    <w:rsid w:val="00E844B6"/>
    <w:rsid w:val="00E8525E"/>
    <w:rsid w:val="00E85E71"/>
    <w:rsid w:val="00E86097"/>
    <w:rsid w:val="00E87AE1"/>
    <w:rsid w:val="00E924BE"/>
    <w:rsid w:val="00E9286D"/>
    <w:rsid w:val="00E93836"/>
    <w:rsid w:val="00E938DB"/>
    <w:rsid w:val="00E94722"/>
    <w:rsid w:val="00E95252"/>
    <w:rsid w:val="00E952D9"/>
    <w:rsid w:val="00E95350"/>
    <w:rsid w:val="00E9545F"/>
    <w:rsid w:val="00E9684D"/>
    <w:rsid w:val="00E96CDE"/>
    <w:rsid w:val="00E970D7"/>
    <w:rsid w:val="00E97976"/>
    <w:rsid w:val="00E979B2"/>
    <w:rsid w:val="00E97B59"/>
    <w:rsid w:val="00EA08AA"/>
    <w:rsid w:val="00EA0D07"/>
    <w:rsid w:val="00EA11B2"/>
    <w:rsid w:val="00EA19B9"/>
    <w:rsid w:val="00EA2F61"/>
    <w:rsid w:val="00EA3271"/>
    <w:rsid w:val="00EA368B"/>
    <w:rsid w:val="00EA3A51"/>
    <w:rsid w:val="00EA573E"/>
    <w:rsid w:val="00EA5977"/>
    <w:rsid w:val="00EA5A88"/>
    <w:rsid w:val="00EA5D2F"/>
    <w:rsid w:val="00EA6174"/>
    <w:rsid w:val="00EA653F"/>
    <w:rsid w:val="00EA7777"/>
    <w:rsid w:val="00EA77E6"/>
    <w:rsid w:val="00EA7990"/>
    <w:rsid w:val="00EA7B59"/>
    <w:rsid w:val="00EB04C2"/>
    <w:rsid w:val="00EB0753"/>
    <w:rsid w:val="00EB0C33"/>
    <w:rsid w:val="00EB1BB2"/>
    <w:rsid w:val="00EB1D59"/>
    <w:rsid w:val="00EB23DB"/>
    <w:rsid w:val="00EB2A61"/>
    <w:rsid w:val="00EB36C1"/>
    <w:rsid w:val="00EB3D73"/>
    <w:rsid w:val="00EB437D"/>
    <w:rsid w:val="00EB4400"/>
    <w:rsid w:val="00EB4747"/>
    <w:rsid w:val="00EB4E9B"/>
    <w:rsid w:val="00EB5598"/>
    <w:rsid w:val="00EB6A11"/>
    <w:rsid w:val="00EB6BB4"/>
    <w:rsid w:val="00EB734D"/>
    <w:rsid w:val="00EB7592"/>
    <w:rsid w:val="00EC218F"/>
    <w:rsid w:val="00EC4034"/>
    <w:rsid w:val="00EC40D3"/>
    <w:rsid w:val="00EC41F1"/>
    <w:rsid w:val="00EC462F"/>
    <w:rsid w:val="00EC48AF"/>
    <w:rsid w:val="00EC4B98"/>
    <w:rsid w:val="00EC4D8F"/>
    <w:rsid w:val="00EC503D"/>
    <w:rsid w:val="00EC54FD"/>
    <w:rsid w:val="00EC6D71"/>
    <w:rsid w:val="00EC710A"/>
    <w:rsid w:val="00EC7F9E"/>
    <w:rsid w:val="00ED00B0"/>
    <w:rsid w:val="00ED0A30"/>
    <w:rsid w:val="00ED1389"/>
    <w:rsid w:val="00ED2301"/>
    <w:rsid w:val="00ED2A22"/>
    <w:rsid w:val="00ED37D3"/>
    <w:rsid w:val="00ED3B65"/>
    <w:rsid w:val="00ED4D78"/>
    <w:rsid w:val="00ED4E97"/>
    <w:rsid w:val="00ED60D2"/>
    <w:rsid w:val="00ED6250"/>
    <w:rsid w:val="00ED6432"/>
    <w:rsid w:val="00ED71F5"/>
    <w:rsid w:val="00EE0832"/>
    <w:rsid w:val="00EE0B8B"/>
    <w:rsid w:val="00EE0CAA"/>
    <w:rsid w:val="00EE0F49"/>
    <w:rsid w:val="00EE1812"/>
    <w:rsid w:val="00EE1A7C"/>
    <w:rsid w:val="00EE2939"/>
    <w:rsid w:val="00EE2A83"/>
    <w:rsid w:val="00EE469F"/>
    <w:rsid w:val="00EE646D"/>
    <w:rsid w:val="00EE7AAF"/>
    <w:rsid w:val="00EF176F"/>
    <w:rsid w:val="00EF1AC7"/>
    <w:rsid w:val="00EF2306"/>
    <w:rsid w:val="00EF23FE"/>
    <w:rsid w:val="00EF29FE"/>
    <w:rsid w:val="00EF2CE7"/>
    <w:rsid w:val="00EF3D90"/>
    <w:rsid w:val="00EF407C"/>
    <w:rsid w:val="00EF4736"/>
    <w:rsid w:val="00EF4C9F"/>
    <w:rsid w:val="00EF60AA"/>
    <w:rsid w:val="00EF6C2C"/>
    <w:rsid w:val="00EF73E8"/>
    <w:rsid w:val="00EF7666"/>
    <w:rsid w:val="00EF7A51"/>
    <w:rsid w:val="00EF7FC6"/>
    <w:rsid w:val="00F017EF"/>
    <w:rsid w:val="00F027C4"/>
    <w:rsid w:val="00F02C15"/>
    <w:rsid w:val="00F02E0B"/>
    <w:rsid w:val="00F03353"/>
    <w:rsid w:val="00F04668"/>
    <w:rsid w:val="00F056F3"/>
    <w:rsid w:val="00F0702C"/>
    <w:rsid w:val="00F07524"/>
    <w:rsid w:val="00F10320"/>
    <w:rsid w:val="00F103AC"/>
    <w:rsid w:val="00F1085C"/>
    <w:rsid w:val="00F10ADC"/>
    <w:rsid w:val="00F10F84"/>
    <w:rsid w:val="00F10FA6"/>
    <w:rsid w:val="00F1184C"/>
    <w:rsid w:val="00F118B1"/>
    <w:rsid w:val="00F12553"/>
    <w:rsid w:val="00F126EE"/>
    <w:rsid w:val="00F12C17"/>
    <w:rsid w:val="00F13073"/>
    <w:rsid w:val="00F15D0E"/>
    <w:rsid w:val="00F15E75"/>
    <w:rsid w:val="00F17C45"/>
    <w:rsid w:val="00F221B0"/>
    <w:rsid w:val="00F226C0"/>
    <w:rsid w:val="00F22BA6"/>
    <w:rsid w:val="00F22EC0"/>
    <w:rsid w:val="00F232CE"/>
    <w:rsid w:val="00F23BB1"/>
    <w:rsid w:val="00F256DE"/>
    <w:rsid w:val="00F25A2E"/>
    <w:rsid w:val="00F273FF"/>
    <w:rsid w:val="00F309FC"/>
    <w:rsid w:val="00F3128D"/>
    <w:rsid w:val="00F31CC5"/>
    <w:rsid w:val="00F32538"/>
    <w:rsid w:val="00F325CC"/>
    <w:rsid w:val="00F32B25"/>
    <w:rsid w:val="00F331D4"/>
    <w:rsid w:val="00F35A04"/>
    <w:rsid w:val="00F35B69"/>
    <w:rsid w:val="00F364CA"/>
    <w:rsid w:val="00F36E93"/>
    <w:rsid w:val="00F372A3"/>
    <w:rsid w:val="00F376E1"/>
    <w:rsid w:val="00F37B07"/>
    <w:rsid w:val="00F402F3"/>
    <w:rsid w:val="00F414C8"/>
    <w:rsid w:val="00F418CB"/>
    <w:rsid w:val="00F419E5"/>
    <w:rsid w:val="00F42167"/>
    <w:rsid w:val="00F4226A"/>
    <w:rsid w:val="00F427A8"/>
    <w:rsid w:val="00F42989"/>
    <w:rsid w:val="00F42A0F"/>
    <w:rsid w:val="00F43EF4"/>
    <w:rsid w:val="00F44E59"/>
    <w:rsid w:val="00F45313"/>
    <w:rsid w:val="00F45923"/>
    <w:rsid w:val="00F46C79"/>
    <w:rsid w:val="00F50AAD"/>
    <w:rsid w:val="00F50E9F"/>
    <w:rsid w:val="00F518B9"/>
    <w:rsid w:val="00F5197D"/>
    <w:rsid w:val="00F51C1F"/>
    <w:rsid w:val="00F524CD"/>
    <w:rsid w:val="00F52A40"/>
    <w:rsid w:val="00F535E5"/>
    <w:rsid w:val="00F53C54"/>
    <w:rsid w:val="00F55217"/>
    <w:rsid w:val="00F5657E"/>
    <w:rsid w:val="00F5733E"/>
    <w:rsid w:val="00F615C5"/>
    <w:rsid w:val="00F62BE6"/>
    <w:rsid w:val="00F6358F"/>
    <w:rsid w:val="00F64291"/>
    <w:rsid w:val="00F64351"/>
    <w:rsid w:val="00F64743"/>
    <w:rsid w:val="00F64EEF"/>
    <w:rsid w:val="00F6588A"/>
    <w:rsid w:val="00F65E98"/>
    <w:rsid w:val="00F67055"/>
    <w:rsid w:val="00F670FB"/>
    <w:rsid w:val="00F6731E"/>
    <w:rsid w:val="00F6732B"/>
    <w:rsid w:val="00F67343"/>
    <w:rsid w:val="00F67723"/>
    <w:rsid w:val="00F703D6"/>
    <w:rsid w:val="00F7054C"/>
    <w:rsid w:val="00F71335"/>
    <w:rsid w:val="00F7194F"/>
    <w:rsid w:val="00F7201D"/>
    <w:rsid w:val="00F720EB"/>
    <w:rsid w:val="00F72A36"/>
    <w:rsid w:val="00F732F0"/>
    <w:rsid w:val="00F74417"/>
    <w:rsid w:val="00F748AF"/>
    <w:rsid w:val="00F750E8"/>
    <w:rsid w:val="00F75E40"/>
    <w:rsid w:val="00F762AB"/>
    <w:rsid w:val="00F76A55"/>
    <w:rsid w:val="00F7734B"/>
    <w:rsid w:val="00F80FC6"/>
    <w:rsid w:val="00F817A7"/>
    <w:rsid w:val="00F81981"/>
    <w:rsid w:val="00F825A0"/>
    <w:rsid w:val="00F82AC8"/>
    <w:rsid w:val="00F83C62"/>
    <w:rsid w:val="00F84922"/>
    <w:rsid w:val="00F8567A"/>
    <w:rsid w:val="00F85A6B"/>
    <w:rsid w:val="00F85A9A"/>
    <w:rsid w:val="00F85F77"/>
    <w:rsid w:val="00F86562"/>
    <w:rsid w:val="00F902BC"/>
    <w:rsid w:val="00F9169B"/>
    <w:rsid w:val="00F92BB6"/>
    <w:rsid w:val="00F930CA"/>
    <w:rsid w:val="00F948A2"/>
    <w:rsid w:val="00F953BF"/>
    <w:rsid w:val="00F9568E"/>
    <w:rsid w:val="00F95729"/>
    <w:rsid w:val="00F969CB"/>
    <w:rsid w:val="00F96A81"/>
    <w:rsid w:val="00F96E5C"/>
    <w:rsid w:val="00F97F39"/>
    <w:rsid w:val="00FA052E"/>
    <w:rsid w:val="00FA06FA"/>
    <w:rsid w:val="00FA1349"/>
    <w:rsid w:val="00FA13E2"/>
    <w:rsid w:val="00FA1608"/>
    <w:rsid w:val="00FA18A0"/>
    <w:rsid w:val="00FA20C4"/>
    <w:rsid w:val="00FA54B9"/>
    <w:rsid w:val="00FA6431"/>
    <w:rsid w:val="00FA6DDE"/>
    <w:rsid w:val="00FA770D"/>
    <w:rsid w:val="00FA7C08"/>
    <w:rsid w:val="00FB0F6D"/>
    <w:rsid w:val="00FB102E"/>
    <w:rsid w:val="00FB1328"/>
    <w:rsid w:val="00FB1FF5"/>
    <w:rsid w:val="00FB2516"/>
    <w:rsid w:val="00FB2B0F"/>
    <w:rsid w:val="00FB41DD"/>
    <w:rsid w:val="00FB514C"/>
    <w:rsid w:val="00FB5A7E"/>
    <w:rsid w:val="00FB6526"/>
    <w:rsid w:val="00FB7753"/>
    <w:rsid w:val="00FC0A38"/>
    <w:rsid w:val="00FC1C49"/>
    <w:rsid w:val="00FC20B9"/>
    <w:rsid w:val="00FC255E"/>
    <w:rsid w:val="00FC2D25"/>
    <w:rsid w:val="00FC3F7C"/>
    <w:rsid w:val="00FC43F1"/>
    <w:rsid w:val="00FC4D95"/>
    <w:rsid w:val="00FC4F26"/>
    <w:rsid w:val="00FC52FF"/>
    <w:rsid w:val="00FC55FD"/>
    <w:rsid w:val="00FC5E9E"/>
    <w:rsid w:val="00FC6652"/>
    <w:rsid w:val="00FC69B6"/>
    <w:rsid w:val="00FC6FC0"/>
    <w:rsid w:val="00FC7607"/>
    <w:rsid w:val="00FD0475"/>
    <w:rsid w:val="00FD0A3F"/>
    <w:rsid w:val="00FD1566"/>
    <w:rsid w:val="00FD2F26"/>
    <w:rsid w:val="00FD301D"/>
    <w:rsid w:val="00FD3AD4"/>
    <w:rsid w:val="00FD412E"/>
    <w:rsid w:val="00FD4E6B"/>
    <w:rsid w:val="00FD4FA9"/>
    <w:rsid w:val="00FD5057"/>
    <w:rsid w:val="00FD5164"/>
    <w:rsid w:val="00FD6CC0"/>
    <w:rsid w:val="00FD6F82"/>
    <w:rsid w:val="00FE02E7"/>
    <w:rsid w:val="00FE0329"/>
    <w:rsid w:val="00FE0B58"/>
    <w:rsid w:val="00FE0B90"/>
    <w:rsid w:val="00FE0D88"/>
    <w:rsid w:val="00FE1740"/>
    <w:rsid w:val="00FE197E"/>
    <w:rsid w:val="00FE1DCC"/>
    <w:rsid w:val="00FE21E9"/>
    <w:rsid w:val="00FE282A"/>
    <w:rsid w:val="00FE3444"/>
    <w:rsid w:val="00FE3832"/>
    <w:rsid w:val="00FE393A"/>
    <w:rsid w:val="00FE3A61"/>
    <w:rsid w:val="00FE3FDE"/>
    <w:rsid w:val="00FE467D"/>
    <w:rsid w:val="00FE6809"/>
    <w:rsid w:val="00FE6959"/>
    <w:rsid w:val="00FE7501"/>
    <w:rsid w:val="00FE7E26"/>
    <w:rsid w:val="00FF0E9D"/>
    <w:rsid w:val="00FF1E79"/>
    <w:rsid w:val="00FF2329"/>
    <w:rsid w:val="00FF2643"/>
    <w:rsid w:val="00FF3344"/>
    <w:rsid w:val="00FF5766"/>
    <w:rsid w:val="00FF5B1F"/>
    <w:rsid w:val="00FF68E0"/>
    <w:rsid w:val="00FF7C9B"/>
    <w:rsid w:val="00FF7D2C"/>
    <w:rsid w:val="00FF7DF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C60AA"/>
  <w15:chartTrackingRefBased/>
  <w15:docId w15:val="{F44F7323-72E4-4432-B93F-1686C16F6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F61"/>
    <w:rPr>
      <w:rFonts w:ascii="Times New Roman" w:hAnsi="Times New Roman" w:cs="Times New Roman"/>
      <w:sz w:val="24"/>
    </w:rPr>
  </w:style>
  <w:style w:type="paragraph" w:styleId="Ttulo1">
    <w:name w:val="heading 1"/>
    <w:basedOn w:val="Normal"/>
    <w:next w:val="Normal"/>
    <w:link w:val="Ttulo1Car"/>
    <w:uiPriority w:val="9"/>
    <w:qFormat/>
    <w:rsid w:val="003A5959"/>
    <w:pPr>
      <w:keepNext/>
      <w:keepLines/>
      <w:spacing w:before="240" w:after="0"/>
      <w:outlineLvl w:val="0"/>
    </w:pPr>
    <w:rPr>
      <w:rFonts w:ascii="Calibri Light" w:eastAsia="Times New Roman" w:hAnsi="Calibri Light"/>
      <w:color w:val="2E74B5"/>
      <w:sz w:val="32"/>
      <w:szCs w:val="32"/>
      <w:lang w:eastAsia="es-ES"/>
    </w:rPr>
  </w:style>
  <w:style w:type="paragraph" w:styleId="Ttulo2">
    <w:name w:val="heading 2"/>
    <w:basedOn w:val="Normal"/>
    <w:next w:val="Normal"/>
    <w:link w:val="Ttulo2Car"/>
    <w:uiPriority w:val="9"/>
    <w:semiHidden/>
    <w:unhideWhenUsed/>
    <w:qFormat/>
    <w:rsid w:val="00BE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BE405A"/>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tulo6">
    <w:name w:val="heading 6"/>
    <w:basedOn w:val="Normal"/>
    <w:next w:val="Normal"/>
    <w:link w:val="Ttulo6Car"/>
    <w:uiPriority w:val="9"/>
    <w:unhideWhenUsed/>
    <w:qFormat/>
    <w:rsid w:val="00F376E1"/>
    <w:pPr>
      <w:keepNext/>
      <w:keepLines/>
      <w:spacing w:before="40" w:after="0"/>
      <w:outlineLvl w:val="5"/>
    </w:pPr>
    <w:rPr>
      <w:rFonts w:asciiTheme="majorHAnsi" w:eastAsiaTheme="majorEastAsia" w:hAnsiTheme="majorHAnsi" w:cstheme="majorBidi"/>
      <w:color w:val="1F3763" w:themeColor="accent1" w:themeShade="7F"/>
      <w:sz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árrafo de lista BP"/>
    <w:basedOn w:val="Normal"/>
    <w:uiPriority w:val="34"/>
    <w:qFormat/>
    <w:rsid w:val="00EA2F61"/>
    <w:pPr>
      <w:ind w:left="720"/>
      <w:contextualSpacing/>
    </w:pPr>
  </w:style>
  <w:style w:type="paragraph" w:styleId="Encabezado">
    <w:name w:val="header"/>
    <w:basedOn w:val="Normal"/>
    <w:link w:val="EncabezadoCar"/>
    <w:uiPriority w:val="99"/>
    <w:unhideWhenUsed/>
    <w:rsid w:val="00EA2F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2F61"/>
    <w:rPr>
      <w:rFonts w:ascii="Times New Roman" w:hAnsi="Times New Roman" w:cs="Times New Roman"/>
      <w:sz w:val="24"/>
    </w:rPr>
  </w:style>
  <w:style w:type="paragraph" w:styleId="Piedepgina">
    <w:name w:val="footer"/>
    <w:basedOn w:val="Normal"/>
    <w:link w:val="PiedepginaCar"/>
    <w:uiPriority w:val="99"/>
    <w:unhideWhenUsed/>
    <w:rsid w:val="00EA2F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2F61"/>
    <w:rPr>
      <w:rFonts w:ascii="Times New Roman" w:hAnsi="Times New Roman" w:cs="Times New Roman"/>
      <w:sz w:val="24"/>
    </w:rPr>
  </w:style>
  <w:style w:type="table" w:styleId="Tablaconcuadrcula">
    <w:name w:val="Table Grid"/>
    <w:basedOn w:val="Tablanormal"/>
    <w:uiPriority w:val="39"/>
    <w:rsid w:val="00785065"/>
    <w:pPr>
      <w:spacing w:after="0" w:line="240" w:lineRule="auto"/>
    </w:pPr>
    <w:rPr>
      <w:rFonts w:ascii="Calibri" w:eastAsia="PMingLiU"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C3309"/>
    <w:pPr>
      <w:autoSpaceDE w:val="0"/>
      <w:autoSpaceDN w:val="0"/>
      <w:adjustRightInd w:val="0"/>
      <w:spacing w:after="0" w:line="240" w:lineRule="auto"/>
    </w:pPr>
    <w:rPr>
      <w:rFonts w:ascii="Tahoma" w:hAnsi="Tahoma" w:cs="Tahoma"/>
      <w:color w:val="000000"/>
      <w:sz w:val="24"/>
      <w:szCs w:val="24"/>
      <w:lang w:val="es-MX"/>
    </w:rPr>
  </w:style>
  <w:style w:type="paragraph" w:styleId="Textodeglobo">
    <w:name w:val="Balloon Text"/>
    <w:basedOn w:val="Normal"/>
    <w:link w:val="TextodegloboCar"/>
    <w:uiPriority w:val="99"/>
    <w:semiHidden/>
    <w:unhideWhenUsed/>
    <w:rsid w:val="00030C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0CAD"/>
    <w:rPr>
      <w:rFonts w:ascii="Segoe UI" w:hAnsi="Segoe UI" w:cs="Segoe UI"/>
      <w:sz w:val="18"/>
      <w:szCs w:val="18"/>
    </w:rPr>
  </w:style>
  <w:style w:type="table" w:customStyle="1" w:styleId="Tablaconcuadrcula511">
    <w:name w:val="Tabla con cuadrícula511"/>
    <w:basedOn w:val="Tablanormal"/>
    <w:next w:val="Tablaconcuadrcula"/>
    <w:uiPriority w:val="39"/>
    <w:rsid w:val="00EB3D7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644D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9928F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B6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qFormat/>
    <w:rsid w:val="003A45EE"/>
    <w:pPr>
      <w:widowControl w:val="0"/>
      <w:autoSpaceDE w:val="0"/>
      <w:autoSpaceDN w:val="0"/>
      <w:spacing w:after="0" w:line="240" w:lineRule="auto"/>
    </w:pPr>
    <w:rPr>
      <w:rFonts w:ascii="Arial" w:eastAsia="Arial" w:hAnsi="Arial" w:cs="Arial"/>
      <w:sz w:val="16"/>
      <w:szCs w:val="16"/>
      <w:lang w:val="es-ES" w:eastAsia="es-ES" w:bidi="es-ES"/>
    </w:rPr>
  </w:style>
  <w:style w:type="character" w:customStyle="1" w:styleId="TextoindependienteCar">
    <w:name w:val="Texto independiente Car"/>
    <w:basedOn w:val="Fuentedeprrafopredeter"/>
    <w:link w:val="Textoindependiente"/>
    <w:rsid w:val="003A45EE"/>
    <w:rPr>
      <w:rFonts w:ascii="Arial" w:eastAsia="Arial" w:hAnsi="Arial" w:cs="Arial"/>
      <w:sz w:val="16"/>
      <w:szCs w:val="16"/>
      <w:lang w:val="es-ES" w:eastAsia="es-ES" w:bidi="es-ES"/>
    </w:rPr>
  </w:style>
  <w:style w:type="paragraph" w:customStyle="1" w:styleId="Standard">
    <w:name w:val="Standard"/>
    <w:rsid w:val="00AF27F3"/>
    <w:pPr>
      <w:widowControl w:val="0"/>
      <w:suppressAutoHyphens/>
      <w:autoSpaceDN w:val="0"/>
      <w:spacing w:after="0" w:line="240" w:lineRule="auto"/>
      <w:textAlignment w:val="baseline"/>
    </w:pPr>
    <w:rPr>
      <w:rFonts w:ascii="Times New Roman" w:eastAsia="WenQuanYi Micro Hei" w:hAnsi="Times New Roman" w:cs="Lohit Hindi"/>
      <w:kern w:val="3"/>
      <w:sz w:val="24"/>
      <w:szCs w:val="24"/>
      <w:lang w:eastAsia="zh-CN" w:bidi="hi-IN"/>
    </w:rPr>
  </w:style>
  <w:style w:type="paragraph" w:customStyle="1" w:styleId="Ttulo11">
    <w:name w:val="Título 11"/>
    <w:basedOn w:val="Normal"/>
    <w:next w:val="Normal"/>
    <w:qFormat/>
    <w:rsid w:val="003A5959"/>
    <w:pPr>
      <w:keepNext/>
      <w:keepLines/>
      <w:spacing w:before="240" w:after="0" w:line="240" w:lineRule="auto"/>
      <w:outlineLvl w:val="0"/>
    </w:pPr>
    <w:rPr>
      <w:rFonts w:ascii="Calibri Light" w:eastAsia="Times New Roman" w:hAnsi="Calibri Light"/>
      <w:color w:val="2E74B5"/>
      <w:sz w:val="32"/>
      <w:szCs w:val="32"/>
      <w:lang w:eastAsia="es-ES"/>
    </w:rPr>
  </w:style>
  <w:style w:type="numbering" w:customStyle="1" w:styleId="Sinlista1">
    <w:name w:val="Sin lista1"/>
    <w:next w:val="Sinlista"/>
    <w:uiPriority w:val="99"/>
    <w:semiHidden/>
    <w:unhideWhenUsed/>
    <w:rsid w:val="003A5959"/>
  </w:style>
  <w:style w:type="character" w:customStyle="1" w:styleId="Ttulo1Car">
    <w:name w:val="Título 1 Car"/>
    <w:basedOn w:val="Fuentedeprrafopredeter"/>
    <w:link w:val="Ttulo1"/>
    <w:uiPriority w:val="9"/>
    <w:rsid w:val="003A5959"/>
    <w:rPr>
      <w:rFonts w:ascii="Calibri Light" w:eastAsia="Times New Roman" w:hAnsi="Calibri Light" w:cs="Times New Roman"/>
      <w:color w:val="2E74B5"/>
      <w:sz w:val="32"/>
      <w:szCs w:val="32"/>
      <w:lang w:eastAsia="es-ES"/>
    </w:rPr>
  </w:style>
  <w:style w:type="numbering" w:customStyle="1" w:styleId="Sinlista11">
    <w:name w:val="Sin lista11"/>
    <w:next w:val="Sinlista"/>
    <w:uiPriority w:val="99"/>
    <w:semiHidden/>
    <w:unhideWhenUsed/>
    <w:rsid w:val="003A5959"/>
  </w:style>
  <w:style w:type="table" w:customStyle="1" w:styleId="Tablaconcuadrcula2">
    <w:name w:val="Tabla con cuadrícula2"/>
    <w:basedOn w:val="Tablanormal"/>
    <w:next w:val="Tablaconcuadrcula"/>
    <w:uiPriority w:val="39"/>
    <w:rsid w:val="003A5959"/>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rsid w:val="003A5959"/>
    <w:pPr>
      <w:spacing w:after="0" w:line="240" w:lineRule="auto"/>
      <w:ind w:left="720" w:hanging="720"/>
      <w:jc w:val="both"/>
    </w:pPr>
    <w:rPr>
      <w:rFonts w:eastAsia="Times New Roman"/>
      <w:b/>
      <w:szCs w:val="20"/>
      <w:lang w:eastAsia="es-ES"/>
    </w:rPr>
  </w:style>
  <w:style w:type="character" w:customStyle="1" w:styleId="Sangra2detindependienteCar">
    <w:name w:val="Sangría 2 de t. independiente Car"/>
    <w:basedOn w:val="Fuentedeprrafopredeter"/>
    <w:link w:val="Sangra2detindependiente"/>
    <w:rsid w:val="003A5959"/>
    <w:rPr>
      <w:rFonts w:ascii="Times New Roman" w:eastAsia="Times New Roman" w:hAnsi="Times New Roman" w:cs="Times New Roman"/>
      <w:b/>
      <w:sz w:val="24"/>
      <w:szCs w:val="20"/>
      <w:lang w:eastAsia="es-ES"/>
    </w:rPr>
  </w:style>
  <w:style w:type="character" w:customStyle="1" w:styleId="Ttulo1Car1">
    <w:name w:val="Título 1 Car1"/>
    <w:basedOn w:val="Fuentedeprrafopredeter"/>
    <w:uiPriority w:val="9"/>
    <w:rsid w:val="003A5959"/>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D70B1A"/>
    <w:rPr>
      <w:i/>
      <w:iCs/>
    </w:rPr>
  </w:style>
  <w:style w:type="paragraph" w:customStyle="1" w:styleId="m2099798993365007529xmsonormal">
    <w:name w:val="m_2099798993365007529x_msonormal"/>
    <w:basedOn w:val="Normal"/>
    <w:rsid w:val="00D70B1A"/>
    <w:pPr>
      <w:spacing w:before="100" w:beforeAutospacing="1" w:after="100" w:afterAutospacing="1" w:line="240" w:lineRule="auto"/>
    </w:pPr>
    <w:rPr>
      <w:rFonts w:eastAsia="Times New Roman"/>
      <w:szCs w:val="24"/>
      <w:lang w:eastAsia="es-SV"/>
    </w:rPr>
  </w:style>
  <w:style w:type="character" w:styleId="Hipervnculo">
    <w:name w:val="Hyperlink"/>
    <w:basedOn w:val="Fuentedeprrafopredeter"/>
    <w:uiPriority w:val="99"/>
    <w:semiHidden/>
    <w:unhideWhenUsed/>
    <w:rsid w:val="00DB019B"/>
    <w:rPr>
      <w:color w:val="0000FF"/>
      <w:u w:val="single"/>
    </w:rPr>
  </w:style>
  <w:style w:type="paragraph" w:styleId="Sinespaciado">
    <w:name w:val="No Spacing"/>
    <w:uiPriority w:val="1"/>
    <w:qFormat/>
    <w:rsid w:val="00407DF9"/>
    <w:pPr>
      <w:spacing w:after="0" w:line="240" w:lineRule="auto"/>
    </w:pPr>
  </w:style>
  <w:style w:type="character" w:customStyle="1" w:styleId="Ttulo6Car">
    <w:name w:val="Título 6 Car"/>
    <w:basedOn w:val="Fuentedeprrafopredeter"/>
    <w:link w:val="Ttulo6"/>
    <w:uiPriority w:val="9"/>
    <w:rsid w:val="00F376E1"/>
    <w:rPr>
      <w:rFonts w:asciiTheme="majorHAnsi" w:eastAsiaTheme="majorEastAsia" w:hAnsiTheme="majorHAnsi" w:cstheme="majorBidi"/>
      <w:color w:val="1F3763" w:themeColor="accent1" w:themeShade="7F"/>
      <w:lang w:val="es-MX"/>
    </w:rPr>
  </w:style>
  <w:style w:type="paragraph" w:styleId="NormalWeb">
    <w:name w:val="Normal (Web)"/>
    <w:basedOn w:val="Normal"/>
    <w:uiPriority w:val="99"/>
    <w:unhideWhenUsed/>
    <w:rsid w:val="00DF0629"/>
    <w:pPr>
      <w:spacing w:before="100" w:beforeAutospacing="1" w:after="100" w:afterAutospacing="1" w:line="240" w:lineRule="auto"/>
    </w:pPr>
    <w:rPr>
      <w:rFonts w:eastAsia="Times New Roman"/>
      <w:szCs w:val="24"/>
      <w:lang w:eastAsia="es-SV"/>
    </w:rPr>
  </w:style>
  <w:style w:type="character" w:customStyle="1" w:styleId="Ttulo2Car">
    <w:name w:val="Título 2 Car"/>
    <w:basedOn w:val="Fuentedeprrafopredeter"/>
    <w:link w:val="Ttulo2"/>
    <w:uiPriority w:val="9"/>
    <w:semiHidden/>
    <w:rsid w:val="00BE405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BE405A"/>
    <w:rPr>
      <w:rFonts w:asciiTheme="majorHAnsi" w:eastAsiaTheme="majorEastAsia" w:hAnsiTheme="majorHAnsi" w:cstheme="majorBidi"/>
      <w:color w:val="1F3763" w:themeColor="accent1" w:themeShade="7F"/>
      <w:sz w:val="24"/>
      <w:szCs w:val="24"/>
    </w:rPr>
  </w:style>
  <w:style w:type="table" w:customStyle="1" w:styleId="Tablaconcuadrcula51">
    <w:name w:val="Tabla con cuadrícula51"/>
    <w:basedOn w:val="Tablanormal"/>
    <w:next w:val="Tablaconcuadrcula"/>
    <w:uiPriority w:val="39"/>
    <w:rsid w:val="00BE405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nfasis11">
    <w:name w:val="Tabla con cuadrícula 6 con colores - Énfasis 11"/>
    <w:basedOn w:val="Tablanormal"/>
    <w:next w:val="Tablaconcuadrcula6concolores-nfasis1"/>
    <w:uiPriority w:val="51"/>
    <w:rsid w:val="00BE405A"/>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6concolores-nfasis1">
    <w:name w:val="Grid Table 6 Colorful Accent 1"/>
    <w:basedOn w:val="Tablanormal"/>
    <w:uiPriority w:val="51"/>
    <w:rsid w:val="00BE405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6concolores-nfasis12">
    <w:name w:val="Tabla con cuadrícula 6 con colores - Énfasis 12"/>
    <w:basedOn w:val="Tablanormal"/>
    <w:next w:val="Tablaconcuadrcula6concolores-nfasis1"/>
    <w:uiPriority w:val="51"/>
    <w:rsid w:val="00BE405A"/>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213">
    <w:name w:val="Tabla con cuadrícula213"/>
    <w:basedOn w:val="Tablanormal"/>
    <w:uiPriority w:val="39"/>
    <w:rsid w:val="00BE405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3">
    <w:name w:val="Light List Accent 3"/>
    <w:basedOn w:val="Tablanormal"/>
    <w:uiPriority w:val="61"/>
    <w:rsid w:val="00BE405A"/>
    <w:pPr>
      <w:spacing w:after="0" w:line="240" w:lineRule="auto"/>
    </w:pPr>
    <w:rPr>
      <w:lang w:val="es-ES_tradn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ecxmsonormal">
    <w:name w:val="ecxmsonormal"/>
    <w:basedOn w:val="Normal"/>
    <w:rsid w:val="00BE405A"/>
    <w:pPr>
      <w:spacing w:before="100" w:beforeAutospacing="1" w:after="100" w:afterAutospacing="1" w:line="240" w:lineRule="auto"/>
    </w:pPr>
    <w:rPr>
      <w:rFonts w:eastAsia="Times New Roman"/>
      <w:szCs w:val="24"/>
      <w:lang w:val="es-ES_tradnl" w:eastAsia="es-ES_tradnl"/>
    </w:rPr>
  </w:style>
  <w:style w:type="numbering" w:customStyle="1" w:styleId="Sinlista2">
    <w:name w:val="Sin lista2"/>
    <w:next w:val="Sinlista"/>
    <w:uiPriority w:val="99"/>
    <w:semiHidden/>
    <w:unhideWhenUsed/>
    <w:rsid w:val="00BE405A"/>
  </w:style>
  <w:style w:type="table" w:customStyle="1" w:styleId="Tablaconcuadrcula21">
    <w:name w:val="Tabla con cuadrícula21"/>
    <w:basedOn w:val="Tablanormal"/>
    <w:next w:val="Tablaconcuadrcula"/>
    <w:uiPriority w:val="39"/>
    <w:rsid w:val="00BE4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E405A"/>
  </w:style>
  <w:style w:type="table" w:customStyle="1" w:styleId="Tablaconcuadrcula3">
    <w:name w:val="Tabla con cuadrícula3"/>
    <w:basedOn w:val="Tablanormal"/>
    <w:next w:val="Tablaconcuadrcula"/>
    <w:uiPriority w:val="39"/>
    <w:rsid w:val="00BE405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BE4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E405A"/>
    <w:pPr>
      <w:spacing w:after="0" w:line="240" w:lineRule="auto"/>
    </w:pPr>
    <w:rPr>
      <w:rFonts w:ascii="Calibri" w:eastAsia="PMingLiU"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E405A"/>
  </w:style>
  <w:style w:type="numbering" w:customStyle="1" w:styleId="Sinlista12">
    <w:name w:val="Sin lista12"/>
    <w:next w:val="Sinlista"/>
    <w:uiPriority w:val="99"/>
    <w:semiHidden/>
    <w:unhideWhenUsed/>
    <w:rsid w:val="00BE405A"/>
  </w:style>
  <w:style w:type="numbering" w:customStyle="1" w:styleId="Sinlista21">
    <w:name w:val="Sin lista21"/>
    <w:next w:val="Sinlista"/>
    <w:uiPriority w:val="99"/>
    <w:semiHidden/>
    <w:unhideWhenUsed/>
    <w:rsid w:val="00BE405A"/>
  </w:style>
  <w:style w:type="table" w:customStyle="1" w:styleId="Listaclara-nfasis31">
    <w:name w:val="Lista clara - Énfasis 31"/>
    <w:basedOn w:val="Tablanormal"/>
    <w:next w:val="Listaclara-nfasis3"/>
    <w:uiPriority w:val="61"/>
    <w:rsid w:val="00BE405A"/>
    <w:pPr>
      <w:spacing w:after="0" w:line="240" w:lineRule="auto"/>
    </w:pPr>
    <w:rPr>
      <w:lang w:val="es-ES_tradn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111">
    <w:name w:val="Sin lista111"/>
    <w:next w:val="Sinlista"/>
    <w:uiPriority w:val="99"/>
    <w:semiHidden/>
    <w:unhideWhenUsed/>
    <w:rsid w:val="00BE405A"/>
  </w:style>
  <w:style w:type="numbering" w:customStyle="1" w:styleId="Sinlista211">
    <w:name w:val="Sin lista211"/>
    <w:next w:val="Sinlista"/>
    <w:uiPriority w:val="99"/>
    <w:semiHidden/>
    <w:unhideWhenUsed/>
    <w:rsid w:val="00BE405A"/>
  </w:style>
  <w:style w:type="numbering" w:customStyle="1" w:styleId="Sinlista31">
    <w:name w:val="Sin lista31"/>
    <w:next w:val="Sinlista"/>
    <w:uiPriority w:val="99"/>
    <w:semiHidden/>
    <w:unhideWhenUsed/>
    <w:rsid w:val="00BE405A"/>
  </w:style>
  <w:style w:type="numbering" w:customStyle="1" w:styleId="Sinlista1111">
    <w:name w:val="Sin lista1111"/>
    <w:next w:val="Sinlista"/>
    <w:uiPriority w:val="99"/>
    <w:semiHidden/>
    <w:unhideWhenUsed/>
    <w:rsid w:val="00BE405A"/>
  </w:style>
  <w:style w:type="paragraph" w:customStyle="1" w:styleId="paragraph">
    <w:name w:val="paragraph"/>
    <w:basedOn w:val="Normal"/>
    <w:rsid w:val="00BE405A"/>
    <w:pPr>
      <w:spacing w:before="100" w:beforeAutospacing="1" w:after="100" w:afterAutospacing="1" w:line="240" w:lineRule="auto"/>
    </w:pPr>
    <w:rPr>
      <w:rFonts w:eastAsia="Times New Roman"/>
      <w:szCs w:val="24"/>
      <w:lang w:eastAsia="es-SV"/>
    </w:rPr>
  </w:style>
  <w:style w:type="character" w:customStyle="1" w:styleId="normaltextrun">
    <w:name w:val="normaltextrun"/>
    <w:basedOn w:val="Fuentedeprrafopredeter"/>
    <w:rsid w:val="00BE405A"/>
  </w:style>
  <w:style w:type="character" w:customStyle="1" w:styleId="eop">
    <w:name w:val="eop"/>
    <w:basedOn w:val="Fuentedeprrafopredeter"/>
    <w:rsid w:val="00BE405A"/>
  </w:style>
  <w:style w:type="character" w:styleId="Hipervnculovisitado">
    <w:name w:val="FollowedHyperlink"/>
    <w:basedOn w:val="Fuentedeprrafopredeter"/>
    <w:uiPriority w:val="99"/>
    <w:semiHidden/>
    <w:unhideWhenUsed/>
    <w:rsid w:val="00BE405A"/>
    <w:rPr>
      <w:color w:val="800080"/>
      <w:u w:val="single"/>
    </w:rPr>
  </w:style>
  <w:style w:type="paragraph" w:customStyle="1" w:styleId="msonormal0">
    <w:name w:val="msonormal"/>
    <w:basedOn w:val="Normal"/>
    <w:rsid w:val="00BE405A"/>
    <w:pPr>
      <w:spacing w:before="100" w:beforeAutospacing="1" w:after="100" w:afterAutospacing="1" w:line="240" w:lineRule="auto"/>
    </w:pPr>
    <w:rPr>
      <w:rFonts w:eastAsia="Times New Roman"/>
      <w:szCs w:val="24"/>
      <w:lang w:eastAsia="es-SV"/>
    </w:rPr>
  </w:style>
  <w:style w:type="paragraph" w:customStyle="1" w:styleId="xl65">
    <w:name w:val="xl65"/>
    <w:basedOn w:val="Normal"/>
    <w:rsid w:val="00BE405A"/>
    <w:pPr>
      <w:spacing w:before="100" w:beforeAutospacing="1" w:after="100" w:afterAutospacing="1" w:line="240" w:lineRule="auto"/>
      <w:jc w:val="right"/>
    </w:pPr>
    <w:rPr>
      <w:rFonts w:eastAsia="Times New Roman"/>
      <w:szCs w:val="24"/>
      <w:lang w:eastAsia="es-SV"/>
    </w:rPr>
  </w:style>
  <w:style w:type="paragraph" w:customStyle="1" w:styleId="xl66">
    <w:name w:val="xl66"/>
    <w:basedOn w:val="Normal"/>
    <w:rsid w:val="00BE40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es-SV"/>
    </w:rPr>
  </w:style>
  <w:style w:type="paragraph" w:customStyle="1" w:styleId="xl67">
    <w:name w:val="xl67"/>
    <w:basedOn w:val="Normal"/>
    <w:rsid w:val="00BE40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lang w:eastAsia="es-SV"/>
    </w:rPr>
  </w:style>
  <w:style w:type="paragraph" w:customStyle="1" w:styleId="xl68">
    <w:name w:val="xl68"/>
    <w:basedOn w:val="Normal"/>
    <w:rsid w:val="00BE40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SV"/>
    </w:rPr>
  </w:style>
  <w:style w:type="paragraph" w:customStyle="1" w:styleId="xl69">
    <w:name w:val="xl69"/>
    <w:basedOn w:val="Normal"/>
    <w:rsid w:val="00BE40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SV"/>
    </w:rPr>
  </w:style>
  <w:style w:type="paragraph" w:customStyle="1" w:styleId="xl70">
    <w:name w:val="xl70"/>
    <w:basedOn w:val="Normal"/>
    <w:rsid w:val="00BE40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SV"/>
    </w:rPr>
  </w:style>
  <w:style w:type="paragraph" w:customStyle="1" w:styleId="xl71">
    <w:name w:val="xl71"/>
    <w:basedOn w:val="Normal"/>
    <w:rsid w:val="00BE40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s-SV"/>
    </w:rPr>
  </w:style>
  <w:style w:type="paragraph" w:customStyle="1" w:styleId="xl72">
    <w:name w:val="xl72"/>
    <w:basedOn w:val="Normal"/>
    <w:rsid w:val="00BE40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SV"/>
    </w:rPr>
  </w:style>
  <w:style w:type="paragraph" w:customStyle="1" w:styleId="xl73">
    <w:name w:val="xl73"/>
    <w:basedOn w:val="Normal"/>
    <w:rsid w:val="00BE40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SV"/>
    </w:rPr>
  </w:style>
  <w:style w:type="paragraph" w:customStyle="1" w:styleId="xl74">
    <w:name w:val="xl74"/>
    <w:basedOn w:val="Normal"/>
    <w:rsid w:val="00BE40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s-SV"/>
    </w:rPr>
  </w:style>
  <w:style w:type="paragraph" w:customStyle="1" w:styleId="xl75">
    <w:name w:val="xl75"/>
    <w:basedOn w:val="Normal"/>
    <w:rsid w:val="00BE40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s-SV"/>
    </w:rPr>
  </w:style>
  <w:style w:type="paragraph" w:customStyle="1" w:styleId="xl76">
    <w:name w:val="xl76"/>
    <w:basedOn w:val="Normal"/>
    <w:rsid w:val="00BE40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s-SV"/>
    </w:rPr>
  </w:style>
  <w:style w:type="numbering" w:customStyle="1" w:styleId="Sinlista5">
    <w:name w:val="Sin lista5"/>
    <w:next w:val="Sinlista"/>
    <w:uiPriority w:val="99"/>
    <w:semiHidden/>
    <w:unhideWhenUsed/>
    <w:rsid w:val="00BE405A"/>
  </w:style>
  <w:style w:type="numbering" w:customStyle="1" w:styleId="Sinlista13">
    <w:name w:val="Sin lista13"/>
    <w:next w:val="Sinlista"/>
    <w:uiPriority w:val="99"/>
    <w:semiHidden/>
    <w:unhideWhenUsed/>
    <w:rsid w:val="00BE405A"/>
  </w:style>
  <w:style w:type="numbering" w:customStyle="1" w:styleId="Sinlista22">
    <w:name w:val="Sin lista22"/>
    <w:next w:val="Sinlista"/>
    <w:uiPriority w:val="99"/>
    <w:semiHidden/>
    <w:unhideWhenUsed/>
    <w:rsid w:val="00BE405A"/>
  </w:style>
  <w:style w:type="numbering" w:customStyle="1" w:styleId="Sinlista112">
    <w:name w:val="Sin lista112"/>
    <w:next w:val="Sinlista"/>
    <w:uiPriority w:val="99"/>
    <w:semiHidden/>
    <w:unhideWhenUsed/>
    <w:rsid w:val="00BE405A"/>
  </w:style>
  <w:style w:type="numbering" w:customStyle="1" w:styleId="Sinlista212">
    <w:name w:val="Sin lista212"/>
    <w:next w:val="Sinlista"/>
    <w:uiPriority w:val="99"/>
    <w:semiHidden/>
    <w:unhideWhenUsed/>
    <w:rsid w:val="00BE405A"/>
  </w:style>
  <w:style w:type="numbering" w:customStyle="1" w:styleId="Sinlista32">
    <w:name w:val="Sin lista32"/>
    <w:next w:val="Sinlista"/>
    <w:uiPriority w:val="99"/>
    <w:semiHidden/>
    <w:unhideWhenUsed/>
    <w:rsid w:val="00BE405A"/>
  </w:style>
  <w:style w:type="numbering" w:customStyle="1" w:styleId="Sinlista1112">
    <w:name w:val="Sin lista1112"/>
    <w:next w:val="Sinlista"/>
    <w:uiPriority w:val="99"/>
    <w:semiHidden/>
    <w:unhideWhenUsed/>
    <w:rsid w:val="00BE405A"/>
  </w:style>
  <w:style w:type="numbering" w:customStyle="1" w:styleId="Sinlista6">
    <w:name w:val="Sin lista6"/>
    <w:next w:val="Sinlista"/>
    <w:uiPriority w:val="99"/>
    <w:semiHidden/>
    <w:unhideWhenUsed/>
    <w:rsid w:val="00BE405A"/>
  </w:style>
  <w:style w:type="numbering" w:customStyle="1" w:styleId="Sinlista14">
    <w:name w:val="Sin lista14"/>
    <w:next w:val="Sinlista"/>
    <w:uiPriority w:val="99"/>
    <w:semiHidden/>
    <w:unhideWhenUsed/>
    <w:rsid w:val="00BE405A"/>
  </w:style>
  <w:style w:type="numbering" w:customStyle="1" w:styleId="Sinlista23">
    <w:name w:val="Sin lista23"/>
    <w:next w:val="Sinlista"/>
    <w:uiPriority w:val="99"/>
    <w:semiHidden/>
    <w:unhideWhenUsed/>
    <w:rsid w:val="00BE405A"/>
  </w:style>
  <w:style w:type="numbering" w:customStyle="1" w:styleId="Sinlista113">
    <w:name w:val="Sin lista113"/>
    <w:next w:val="Sinlista"/>
    <w:uiPriority w:val="99"/>
    <w:semiHidden/>
    <w:unhideWhenUsed/>
    <w:rsid w:val="00BE405A"/>
  </w:style>
  <w:style w:type="numbering" w:customStyle="1" w:styleId="Sinlista213">
    <w:name w:val="Sin lista213"/>
    <w:next w:val="Sinlista"/>
    <w:uiPriority w:val="99"/>
    <w:semiHidden/>
    <w:unhideWhenUsed/>
    <w:rsid w:val="00BE405A"/>
  </w:style>
  <w:style w:type="numbering" w:customStyle="1" w:styleId="Sinlista33">
    <w:name w:val="Sin lista33"/>
    <w:next w:val="Sinlista"/>
    <w:uiPriority w:val="99"/>
    <w:semiHidden/>
    <w:unhideWhenUsed/>
    <w:rsid w:val="00BE405A"/>
  </w:style>
  <w:style w:type="numbering" w:customStyle="1" w:styleId="Sinlista1113">
    <w:name w:val="Sin lista1113"/>
    <w:next w:val="Sinlista"/>
    <w:uiPriority w:val="99"/>
    <w:semiHidden/>
    <w:unhideWhenUsed/>
    <w:rsid w:val="00BE405A"/>
  </w:style>
  <w:style w:type="numbering" w:customStyle="1" w:styleId="Sinlista7">
    <w:name w:val="Sin lista7"/>
    <w:next w:val="Sinlista"/>
    <w:uiPriority w:val="99"/>
    <w:semiHidden/>
    <w:unhideWhenUsed/>
    <w:rsid w:val="00BE405A"/>
  </w:style>
  <w:style w:type="numbering" w:customStyle="1" w:styleId="Sinlista15">
    <w:name w:val="Sin lista15"/>
    <w:next w:val="Sinlista"/>
    <w:uiPriority w:val="99"/>
    <w:semiHidden/>
    <w:unhideWhenUsed/>
    <w:rsid w:val="00BE405A"/>
  </w:style>
  <w:style w:type="numbering" w:customStyle="1" w:styleId="Sinlista24">
    <w:name w:val="Sin lista24"/>
    <w:next w:val="Sinlista"/>
    <w:uiPriority w:val="99"/>
    <w:semiHidden/>
    <w:unhideWhenUsed/>
    <w:rsid w:val="00BE405A"/>
  </w:style>
  <w:style w:type="numbering" w:customStyle="1" w:styleId="Sinlista114">
    <w:name w:val="Sin lista114"/>
    <w:next w:val="Sinlista"/>
    <w:uiPriority w:val="99"/>
    <w:semiHidden/>
    <w:unhideWhenUsed/>
    <w:rsid w:val="00BE405A"/>
  </w:style>
  <w:style w:type="numbering" w:customStyle="1" w:styleId="Sinlista214">
    <w:name w:val="Sin lista214"/>
    <w:next w:val="Sinlista"/>
    <w:uiPriority w:val="99"/>
    <w:semiHidden/>
    <w:unhideWhenUsed/>
    <w:rsid w:val="00BE405A"/>
  </w:style>
  <w:style w:type="numbering" w:customStyle="1" w:styleId="Sinlista34">
    <w:name w:val="Sin lista34"/>
    <w:next w:val="Sinlista"/>
    <w:uiPriority w:val="99"/>
    <w:semiHidden/>
    <w:unhideWhenUsed/>
    <w:rsid w:val="00BE405A"/>
  </w:style>
  <w:style w:type="numbering" w:customStyle="1" w:styleId="Sinlista1114">
    <w:name w:val="Sin lista1114"/>
    <w:next w:val="Sinlista"/>
    <w:uiPriority w:val="99"/>
    <w:semiHidden/>
    <w:unhideWhenUsed/>
    <w:rsid w:val="00BE405A"/>
  </w:style>
  <w:style w:type="table" w:customStyle="1" w:styleId="Tablaconcuadrcula52">
    <w:name w:val="Tabla con cuadrícula52"/>
    <w:basedOn w:val="Tablanormal"/>
    <w:next w:val="Tablaconcuadrcula"/>
    <w:uiPriority w:val="39"/>
    <w:rsid w:val="00BE405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BE405A"/>
    <w:pPr>
      <w:spacing w:after="0" w:line="240" w:lineRule="auto"/>
    </w:pPr>
    <w:rPr>
      <w:rFonts w:ascii="Times New Roman" w:eastAsia="Calibri" w:hAnsi="Times New Roman" w:cs="Times New Roman"/>
      <w:sz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BE405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7">
    <w:name w:val="xl77"/>
    <w:basedOn w:val="Normal"/>
    <w:rsid w:val="00BE40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sz w:val="20"/>
      <w:szCs w:val="20"/>
      <w:lang w:eastAsia="es-SV"/>
    </w:rPr>
  </w:style>
  <w:style w:type="paragraph" w:customStyle="1" w:styleId="xl78">
    <w:name w:val="xl78"/>
    <w:basedOn w:val="Normal"/>
    <w:rsid w:val="00BE405A"/>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Book Antiqua" w:eastAsia="Times New Roman" w:hAnsi="Book Antiqua"/>
      <w:sz w:val="20"/>
      <w:szCs w:val="20"/>
      <w:lang w:eastAsia="es-SV"/>
    </w:rPr>
  </w:style>
  <w:style w:type="paragraph" w:customStyle="1" w:styleId="xl79">
    <w:name w:val="xl79"/>
    <w:basedOn w:val="Normal"/>
    <w:rsid w:val="00BE40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Book Antiqua" w:eastAsia="Times New Roman" w:hAnsi="Book Antiqua"/>
      <w:sz w:val="20"/>
      <w:szCs w:val="20"/>
      <w:lang w:eastAsia="es-SV"/>
    </w:rPr>
  </w:style>
  <w:style w:type="paragraph" w:customStyle="1" w:styleId="xl80">
    <w:name w:val="xl80"/>
    <w:basedOn w:val="Normal"/>
    <w:rsid w:val="00BE405A"/>
    <w:pPr>
      <w:pBdr>
        <w:bottom w:val="single" w:sz="4" w:space="0" w:color="auto"/>
        <w:right w:val="single" w:sz="4" w:space="0" w:color="auto"/>
      </w:pBdr>
      <w:spacing w:before="100" w:beforeAutospacing="1" w:after="100" w:afterAutospacing="1" w:line="240" w:lineRule="auto"/>
      <w:jc w:val="right"/>
      <w:textAlignment w:val="center"/>
    </w:pPr>
    <w:rPr>
      <w:rFonts w:ascii="Book Antiqua" w:eastAsia="Times New Roman" w:hAnsi="Book Antiqua"/>
      <w:sz w:val="20"/>
      <w:szCs w:val="20"/>
      <w:lang w:eastAsia="es-SV"/>
    </w:rPr>
  </w:style>
  <w:style w:type="paragraph" w:customStyle="1" w:styleId="xl81">
    <w:name w:val="xl81"/>
    <w:basedOn w:val="Normal"/>
    <w:rsid w:val="00BE405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b/>
      <w:bCs/>
      <w:sz w:val="20"/>
      <w:szCs w:val="20"/>
      <w:lang w:eastAsia="es-SV"/>
    </w:rPr>
  </w:style>
  <w:style w:type="paragraph" w:customStyle="1" w:styleId="xl82">
    <w:name w:val="xl82"/>
    <w:basedOn w:val="Normal"/>
    <w:rsid w:val="00BE405A"/>
    <w:pPr>
      <w:pBdr>
        <w:top w:val="single" w:sz="4" w:space="0" w:color="auto"/>
        <w:left w:val="single" w:sz="4" w:space="0" w:color="auto"/>
        <w:bottom w:val="single" w:sz="4" w:space="0" w:color="auto"/>
      </w:pBdr>
      <w:shd w:val="clear" w:color="000000" w:fill="E7E6E6"/>
      <w:spacing w:before="100" w:beforeAutospacing="1" w:after="100" w:afterAutospacing="1" w:line="240" w:lineRule="auto"/>
      <w:textAlignment w:val="center"/>
    </w:pPr>
    <w:rPr>
      <w:rFonts w:ascii="Book Antiqua" w:eastAsia="Times New Roman" w:hAnsi="Book Antiqua"/>
      <w:b/>
      <w:bCs/>
      <w:sz w:val="20"/>
      <w:szCs w:val="20"/>
      <w:lang w:eastAsia="es-SV"/>
    </w:rPr>
  </w:style>
  <w:style w:type="paragraph" w:customStyle="1" w:styleId="xl83">
    <w:name w:val="xl83"/>
    <w:basedOn w:val="Normal"/>
    <w:rsid w:val="00BE405A"/>
    <w:pPr>
      <w:pBdr>
        <w:top w:val="single" w:sz="4" w:space="0" w:color="auto"/>
        <w:bottom w:val="single" w:sz="4" w:space="0" w:color="auto"/>
      </w:pBdr>
      <w:shd w:val="clear" w:color="000000" w:fill="E7E6E6"/>
      <w:spacing w:before="100" w:beforeAutospacing="1" w:after="100" w:afterAutospacing="1" w:line="240" w:lineRule="auto"/>
      <w:textAlignment w:val="center"/>
    </w:pPr>
    <w:rPr>
      <w:rFonts w:ascii="Book Antiqua" w:eastAsia="Times New Roman" w:hAnsi="Book Antiqua"/>
      <w:b/>
      <w:bCs/>
      <w:sz w:val="20"/>
      <w:szCs w:val="20"/>
      <w:lang w:eastAsia="es-SV"/>
    </w:rPr>
  </w:style>
  <w:style w:type="paragraph" w:customStyle="1" w:styleId="xl84">
    <w:name w:val="xl84"/>
    <w:basedOn w:val="Normal"/>
    <w:rsid w:val="00BE405A"/>
    <w:pPr>
      <w:pBdr>
        <w:top w:val="single" w:sz="4" w:space="0" w:color="auto"/>
      </w:pBdr>
      <w:shd w:val="clear" w:color="000000" w:fill="E7E6E6"/>
      <w:spacing w:before="100" w:beforeAutospacing="1" w:after="100" w:afterAutospacing="1" w:line="240" w:lineRule="auto"/>
      <w:textAlignment w:val="center"/>
    </w:pPr>
    <w:rPr>
      <w:rFonts w:ascii="Book Antiqua" w:eastAsia="Times New Roman" w:hAnsi="Book Antiqua"/>
      <w:b/>
      <w:bCs/>
      <w:sz w:val="20"/>
      <w:szCs w:val="20"/>
      <w:lang w:eastAsia="es-SV"/>
    </w:rPr>
  </w:style>
  <w:style w:type="paragraph" w:customStyle="1" w:styleId="xl85">
    <w:name w:val="xl85"/>
    <w:basedOn w:val="Normal"/>
    <w:rsid w:val="00BE405A"/>
    <w:pPr>
      <w:pBdr>
        <w:top w:val="single" w:sz="4" w:space="0" w:color="auto"/>
        <w:left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Book Antiqua" w:eastAsia="Times New Roman" w:hAnsi="Book Antiqua"/>
      <w:b/>
      <w:bCs/>
      <w:color w:val="FFFFFF"/>
      <w:szCs w:val="24"/>
      <w:lang w:eastAsia="es-SV"/>
    </w:rPr>
  </w:style>
  <w:style w:type="paragraph" w:customStyle="1" w:styleId="xl86">
    <w:name w:val="xl86"/>
    <w:basedOn w:val="Normal"/>
    <w:rsid w:val="00BE405A"/>
    <w:pPr>
      <w:pBdr>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Book Antiqua" w:eastAsia="Times New Roman" w:hAnsi="Book Antiqua"/>
      <w:b/>
      <w:bCs/>
      <w:color w:val="FFFFFF"/>
      <w:szCs w:val="24"/>
      <w:lang w:eastAsia="es-SV"/>
    </w:rPr>
  </w:style>
  <w:style w:type="paragraph" w:customStyle="1" w:styleId="xl87">
    <w:name w:val="xl87"/>
    <w:basedOn w:val="Normal"/>
    <w:rsid w:val="00BE405A"/>
    <w:pPr>
      <w:pBdr>
        <w:top w:val="single" w:sz="4" w:space="0" w:color="auto"/>
        <w:left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Book Antiqua" w:eastAsia="Times New Roman" w:hAnsi="Book Antiqua"/>
      <w:b/>
      <w:bCs/>
      <w:color w:val="FFFFFF"/>
      <w:szCs w:val="24"/>
      <w:lang w:eastAsia="es-SV"/>
    </w:rPr>
  </w:style>
  <w:style w:type="paragraph" w:customStyle="1" w:styleId="xl88">
    <w:name w:val="xl88"/>
    <w:basedOn w:val="Normal"/>
    <w:rsid w:val="00BE405A"/>
    <w:pPr>
      <w:pBdr>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Book Antiqua" w:eastAsia="Times New Roman" w:hAnsi="Book Antiqua"/>
      <w:b/>
      <w:bCs/>
      <w:color w:val="FFFFFF"/>
      <w:szCs w:val="24"/>
      <w:lang w:eastAsia="es-SV"/>
    </w:rPr>
  </w:style>
  <w:style w:type="paragraph" w:customStyle="1" w:styleId="xl89">
    <w:name w:val="xl89"/>
    <w:basedOn w:val="Normal"/>
    <w:rsid w:val="00BE405A"/>
    <w:pPr>
      <w:pBdr>
        <w:top w:val="single" w:sz="4" w:space="0" w:color="auto"/>
        <w:left w:val="single" w:sz="4" w:space="0" w:color="E7E6E6"/>
        <w:bottom w:val="single" w:sz="4" w:space="0" w:color="auto"/>
      </w:pBdr>
      <w:shd w:val="clear" w:color="000000" w:fill="E7E6E6"/>
      <w:spacing w:before="100" w:beforeAutospacing="1" w:after="100" w:afterAutospacing="1" w:line="240" w:lineRule="auto"/>
      <w:jc w:val="center"/>
      <w:textAlignment w:val="center"/>
    </w:pPr>
    <w:rPr>
      <w:rFonts w:ascii="Book Antiqua" w:eastAsia="Times New Roman" w:hAnsi="Book Antiqua"/>
      <w:b/>
      <w:bCs/>
      <w:sz w:val="20"/>
      <w:szCs w:val="20"/>
      <w:lang w:eastAsia="es-SV"/>
    </w:rPr>
  </w:style>
  <w:style w:type="paragraph" w:customStyle="1" w:styleId="xl90">
    <w:name w:val="xl90"/>
    <w:basedOn w:val="Normal"/>
    <w:rsid w:val="00BE405A"/>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Book Antiqua" w:eastAsia="Times New Roman" w:hAnsi="Book Antiqua"/>
      <w:b/>
      <w:bCs/>
      <w:sz w:val="20"/>
      <w:szCs w:val="20"/>
      <w:lang w:eastAsia="es-SV"/>
    </w:rPr>
  </w:style>
  <w:style w:type="paragraph" w:customStyle="1" w:styleId="xl91">
    <w:name w:val="xl91"/>
    <w:basedOn w:val="Normal"/>
    <w:rsid w:val="00BE405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b/>
      <w:bCs/>
      <w:sz w:val="20"/>
      <w:szCs w:val="20"/>
      <w:lang w:eastAsia="es-SV"/>
    </w:rPr>
  </w:style>
  <w:style w:type="paragraph" w:customStyle="1" w:styleId="xl92">
    <w:name w:val="xl92"/>
    <w:basedOn w:val="Normal"/>
    <w:rsid w:val="00BE405A"/>
    <w:pPr>
      <w:pBdr>
        <w:top w:val="single" w:sz="4"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b/>
      <w:bCs/>
      <w:sz w:val="20"/>
      <w:szCs w:val="20"/>
      <w:lang w:eastAsia="es-SV"/>
    </w:rPr>
  </w:style>
  <w:style w:type="paragraph" w:customStyle="1" w:styleId="xl93">
    <w:name w:val="xl93"/>
    <w:basedOn w:val="Normal"/>
    <w:rsid w:val="00BE405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b/>
      <w:bCs/>
      <w:sz w:val="20"/>
      <w:szCs w:val="20"/>
      <w:lang w:eastAsia="es-SV"/>
    </w:rPr>
  </w:style>
  <w:style w:type="table" w:customStyle="1" w:styleId="Tablaconcuadrcula8">
    <w:name w:val="Tabla con cuadrícula8"/>
    <w:basedOn w:val="Tablanormal"/>
    <w:next w:val="Tablaconcuadrcula"/>
    <w:uiPriority w:val="39"/>
    <w:rsid w:val="00BE405A"/>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BE4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reccinHTML">
    <w:name w:val="HTML Address"/>
    <w:basedOn w:val="Normal"/>
    <w:link w:val="DireccinHTMLCar"/>
    <w:uiPriority w:val="99"/>
    <w:semiHidden/>
    <w:unhideWhenUsed/>
    <w:rsid w:val="00BE405A"/>
    <w:pPr>
      <w:spacing w:after="0" w:line="240" w:lineRule="auto"/>
    </w:pPr>
    <w:rPr>
      <w:rFonts w:eastAsia="Times New Roman"/>
      <w:i/>
      <w:iCs/>
      <w:szCs w:val="24"/>
      <w:lang w:eastAsia="es-SV"/>
    </w:rPr>
  </w:style>
  <w:style w:type="character" w:customStyle="1" w:styleId="DireccinHTMLCar">
    <w:name w:val="Dirección HTML Car"/>
    <w:basedOn w:val="Fuentedeprrafopredeter"/>
    <w:link w:val="DireccinHTML"/>
    <w:uiPriority w:val="99"/>
    <w:semiHidden/>
    <w:rsid w:val="00BE405A"/>
    <w:rPr>
      <w:rFonts w:ascii="Times New Roman" w:eastAsia="Times New Roman" w:hAnsi="Times New Roman" w:cs="Times New Roman"/>
      <w:i/>
      <w:iCs/>
      <w:sz w:val="24"/>
      <w:szCs w:val="24"/>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88834">
      <w:bodyDiv w:val="1"/>
      <w:marLeft w:val="0"/>
      <w:marRight w:val="0"/>
      <w:marTop w:val="0"/>
      <w:marBottom w:val="0"/>
      <w:divBdr>
        <w:top w:val="none" w:sz="0" w:space="0" w:color="auto"/>
        <w:left w:val="none" w:sz="0" w:space="0" w:color="auto"/>
        <w:bottom w:val="none" w:sz="0" w:space="0" w:color="auto"/>
        <w:right w:val="none" w:sz="0" w:space="0" w:color="auto"/>
      </w:divBdr>
    </w:div>
    <w:div w:id="121193841">
      <w:bodyDiv w:val="1"/>
      <w:marLeft w:val="0"/>
      <w:marRight w:val="0"/>
      <w:marTop w:val="0"/>
      <w:marBottom w:val="0"/>
      <w:divBdr>
        <w:top w:val="none" w:sz="0" w:space="0" w:color="auto"/>
        <w:left w:val="none" w:sz="0" w:space="0" w:color="auto"/>
        <w:bottom w:val="none" w:sz="0" w:space="0" w:color="auto"/>
        <w:right w:val="none" w:sz="0" w:space="0" w:color="auto"/>
      </w:divBdr>
    </w:div>
    <w:div w:id="146286562">
      <w:bodyDiv w:val="1"/>
      <w:marLeft w:val="0"/>
      <w:marRight w:val="0"/>
      <w:marTop w:val="0"/>
      <w:marBottom w:val="0"/>
      <w:divBdr>
        <w:top w:val="none" w:sz="0" w:space="0" w:color="auto"/>
        <w:left w:val="none" w:sz="0" w:space="0" w:color="auto"/>
        <w:bottom w:val="none" w:sz="0" w:space="0" w:color="auto"/>
        <w:right w:val="none" w:sz="0" w:space="0" w:color="auto"/>
      </w:divBdr>
    </w:div>
    <w:div w:id="162816916">
      <w:bodyDiv w:val="1"/>
      <w:marLeft w:val="0"/>
      <w:marRight w:val="0"/>
      <w:marTop w:val="0"/>
      <w:marBottom w:val="0"/>
      <w:divBdr>
        <w:top w:val="none" w:sz="0" w:space="0" w:color="auto"/>
        <w:left w:val="none" w:sz="0" w:space="0" w:color="auto"/>
        <w:bottom w:val="none" w:sz="0" w:space="0" w:color="auto"/>
        <w:right w:val="none" w:sz="0" w:space="0" w:color="auto"/>
      </w:divBdr>
    </w:div>
    <w:div w:id="184950067">
      <w:bodyDiv w:val="1"/>
      <w:marLeft w:val="0"/>
      <w:marRight w:val="0"/>
      <w:marTop w:val="0"/>
      <w:marBottom w:val="0"/>
      <w:divBdr>
        <w:top w:val="none" w:sz="0" w:space="0" w:color="auto"/>
        <w:left w:val="none" w:sz="0" w:space="0" w:color="auto"/>
        <w:bottom w:val="none" w:sz="0" w:space="0" w:color="auto"/>
        <w:right w:val="none" w:sz="0" w:space="0" w:color="auto"/>
      </w:divBdr>
    </w:div>
    <w:div w:id="206334435">
      <w:bodyDiv w:val="1"/>
      <w:marLeft w:val="0"/>
      <w:marRight w:val="0"/>
      <w:marTop w:val="0"/>
      <w:marBottom w:val="0"/>
      <w:divBdr>
        <w:top w:val="none" w:sz="0" w:space="0" w:color="auto"/>
        <w:left w:val="none" w:sz="0" w:space="0" w:color="auto"/>
        <w:bottom w:val="none" w:sz="0" w:space="0" w:color="auto"/>
        <w:right w:val="none" w:sz="0" w:space="0" w:color="auto"/>
      </w:divBdr>
    </w:div>
    <w:div w:id="243952144">
      <w:bodyDiv w:val="1"/>
      <w:marLeft w:val="0"/>
      <w:marRight w:val="0"/>
      <w:marTop w:val="0"/>
      <w:marBottom w:val="0"/>
      <w:divBdr>
        <w:top w:val="none" w:sz="0" w:space="0" w:color="auto"/>
        <w:left w:val="none" w:sz="0" w:space="0" w:color="auto"/>
        <w:bottom w:val="none" w:sz="0" w:space="0" w:color="auto"/>
        <w:right w:val="none" w:sz="0" w:space="0" w:color="auto"/>
      </w:divBdr>
    </w:div>
    <w:div w:id="249705441">
      <w:bodyDiv w:val="1"/>
      <w:marLeft w:val="0"/>
      <w:marRight w:val="0"/>
      <w:marTop w:val="0"/>
      <w:marBottom w:val="0"/>
      <w:divBdr>
        <w:top w:val="none" w:sz="0" w:space="0" w:color="auto"/>
        <w:left w:val="none" w:sz="0" w:space="0" w:color="auto"/>
        <w:bottom w:val="none" w:sz="0" w:space="0" w:color="auto"/>
        <w:right w:val="none" w:sz="0" w:space="0" w:color="auto"/>
      </w:divBdr>
    </w:div>
    <w:div w:id="371150376">
      <w:bodyDiv w:val="1"/>
      <w:marLeft w:val="0"/>
      <w:marRight w:val="0"/>
      <w:marTop w:val="0"/>
      <w:marBottom w:val="0"/>
      <w:divBdr>
        <w:top w:val="none" w:sz="0" w:space="0" w:color="auto"/>
        <w:left w:val="none" w:sz="0" w:space="0" w:color="auto"/>
        <w:bottom w:val="none" w:sz="0" w:space="0" w:color="auto"/>
        <w:right w:val="none" w:sz="0" w:space="0" w:color="auto"/>
      </w:divBdr>
    </w:div>
    <w:div w:id="408163670">
      <w:bodyDiv w:val="1"/>
      <w:marLeft w:val="0"/>
      <w:marRight w:val="0"/>
      <w:marTop w:val="0"/>
      <w:marBottom w:val="0"/>
      <w:divBdr>
        <w:top w:val="none" w:sz="0" w:space="0" w:color="auto"/>
        <w:left w:val="none" w:sz="0" w:space="0" w:color="auto"/>
        <w:bottom w:val="none" w:sz="0" w:space="0" w:color="auto"/>
        <w:right w:val="none" w:sz="0" w:space="0" w:color="auto"/>
      </w:divBdr>
      <w:divsChild>
        <w:div w:id="573471586">
          <w:marLeft w:val="0"/>
          <w:marRight w:val="0"/>
          <w:marTop w:val="0"/>
          <w:marBottom w:val="0"/>
          <w:divBdr>
            <w:top w:val="none" w:sz="0" w:space="0" w:color="auto"/>
            <w:left w:val="none" w:sz="0" w:space="0" w:color="auto"/>
            <w:bottom w:val="none" w:sz="0" w:space="0" w:color="auto"/>
            <w:right w:val="none" w:sz="0" w:space="0" w:color="auto"/>
          </w:divBdr>
        </w:div>
        <w:div w:id="2093770590">
          <w:marLeft w:val="0"/>
          <w:marRight w:val="0"/>
          <w:marTop w:val="0"/>
          <w:marBottom w:val="0"/>
          <w:divBdr>
            <w:top w:val="none" w:sz="0" w:space="0" w:color="auto"/>
            <w:left w:val="none" w:sz="0" w:space="0" w:color="auto"/>
            <w:bottom w:val="none" w:sz="0" w:space="0" w:color="auto"/>
            <w:right w:val="none" w:sz="0" w:space="0" w:color="auto"/>
          </w:divBdr>
        </w:div>
        <w:div w:id="864366010">
          <w:marLeft w:val="0"/>
          <w:marRight w:val="0"/>
          <w:marTop w:val="0"/>
          <w:marBottom w:val="0"/>
          <w:divBdr>
            <w:top w:val="none" w:sz="0" w:space="0" w:color="auto"/>
            <w:left w:val="none" w:sz="0" w:space="0" w:color="auto"/>
            <w:bottom w:val="none" w:sz="0" w:space="0" w:color="auto"/>
            <w:right w:val="none" w:sz="0" w:space="0" w:color="auto"/>
          </w:divBdr>
        </w:div>
        <w:div w:id="1145466109">
          <w:marLeft w:val="0"/>
          <w:marRight w:val="0"/>
          <w:marTop w:val="0"/>
          <w:marBottom w:val="0"/>
          <w:divBdr>
            <w:top w:val="none" w:sz="0" w:space="0" w:color="auto"/>
            <w:left w:val="none" w:sz="0" w:space="0" w:color="auto"/>
            <w:bottom w:val="none" w:sz="0" w:space="0" w:color="auto"/>
            <w:right w:val="none" w:sz="0" w:space="0" w:color="auto"/>
          </w:divBdr>
        </w:div>
        <w:div w:id="1627736630">
          <w:marLeft w:val="0"/>
          <w:marRight w:val="0"/>
          <w:marTop w:val="0"/>
          <w:marBottom w:val="0"/>
          <w:divBdr>
            <w:top w:val="none" w:sz="0" w:space="0" w:color="auto"/>
            <w:left w:val="none" w:sz="0" w:space="0" w:color="auto"/>
            <w:bottom w:val="none" w:sz="0" w:space="0" w:color="auto"/>
            <w:right w:val="none" w:sz="0" w:space="0" w:color="auto"/>
          </w:divBdr>
        </w:div>
        <w:div w:id="414085619">
          <w:marLeft w:val="0"/>
          <w:marRight w:val="0"/>
          <w:marTop w:val="0"/>
          <w:marBottom w:val="0"/>
          <w:divBdr>
            <w:top w:val="none" w:sz="0" w:space="0" w:color="auto"/>
            <w:left w:val="none" w:sz="0" w:space="0" w:color="auto"/>
            <w:bottom w:val="none" w:sz="0" w:space="0" w:color="auto"/>
            <w:right w:val="none" w:sz="0" w:space="0" w:color="auto"/>
          </w:divBdr>
        </w:div>
        <w:div w:id="703136417">
          <w:marLeft w:val="0"/>
          <w:marRight w:val="0"/>
          <w:marTop w:val="0"/>
          <w:marBottom w:val="0"/>
          <w:divBdr>
            <w:top w:val="none" w:sz="0" w:space="0" w:color="auto"/>
            <w:left w:val="none" w:sz="0" w:space="0" w:color="auto"/>
            <w:bottom w:val="none" w:sz="0" w:space="0" w:color="auto"/>
            <w:right w:val="none" w:sz="0" w:space="0" w:color="auto"/>
          </w:divBdr>
        </w:div>
        <w:div w:id="1699965196">
          <w:marLeft w:val="0"/>
          <w:marRight w:val="0"/>
          <w:marTop w:val="0"/>
          <w:marBottom w:val="0"/>
          <w:divBdr>
            <w:top w:val="none" w:sz="0" w:space="0" w:color="auto"/>
            <w:left w:val="none" w:sz="0" w:space="0" w:color="auto"/>
            <w:bottom w:val="none" w:sz="0" w:space="0" w:color="auto"/>
            <w:right w:val="none" w:sz="0" w:space="0" w:color="auto"/>
          </w:divBdr>
        </w:div>
        <w:div w:id="96828952">
          <w:marLeft w:val="0"/>
          <w:marRight w:val="0"/>
          <w:marTop w:val="0"/>
          <w:marBottom w:val="0"/>
          <w:divBdr>
            <w:top w:val="none" w:sz="0" w:space="0" w:color="auto"/>
            <w:left w:val="none" w:sz="0" w:space="0" w:color="auto"/>
            <w:bottom w:val="none" w:sz="0" w:space="0" w:color="auto"/>
            <w:right w:val="none" w:sz="0" w:space="0" w:color="auto"/>
          </w:divBdr>
        </w:div>
        <w:div w:id="52169253">
          <w:marLeft w:val="0"/>
          <w:marRight w:val="0"/>
          <w:marTop w:val="0"/>
          <w:marBottom w:val="0"/>
          <w:divBdr>
            <w:top w:val="none" w:sz="0" w:space="0" w:color="auto"/>
            <w:left w:val="none" w:sz="0" w:space="0" w:color="auto"/>
            <w:bottom w:val="none" w:sz="0" w:space="0" w:color="auto"/>
            <w:right w:val="none" w:sz="0" w:space="0" w:color="auto"/>
          </w:divBdr>
        </w:div>
        <w:div w:id="1088891034">
          <w:marLeft w:val="0"/>
          <w:marRight w:val="0"/>
          <w:marTop w:val="0"/>
          <w:marBottom w:val="0"/>
          <w:divBdr>
            <w:top w:val="none" w:sz="0" w:space="0" w:color="auto"/>
            <w:left w:val="none" w:sz="0" w:space="0" w:color="auto"/>
            <w:bottom w:val="none" w:sz="0" w:space="0" w:color="auto"/>
            <w:right w:val="none" w:sz="0" w:space="0" w:color="auto"/>
          </w:divBdr>
        </w:div>
        <w:div w:id="950670284">
          <w:marLeft w:val="0"/>
          <w:marRight w:val="0"/>
          <w:marTop w:val="0"/>
          <w:marBottom w:val="0"/>
          <w:divBdr>
            <w:top w:val="none" w:sz="0" w:space="0" w:color="auto"/>
            <w:left w:val="none" w:sz="0" w:space="0" w:color="auto"/>
            <w:bottom w:val="none" w:sz="0" w:space="0" w:color="auto"/>
            <w:right w:val="none" w:sz="0" w:space="0" w:color="auto"/>
          </w:divBdr>
        </w:div>
      </w:divsChild>
    </w:div>
    <w:div w:id="424882693">
      <w:bodyDiv w:val="1"/>
      <w:marLeft w:val="0"/>
      <w:marRight w:val="0"/>
      <w:marTop w:val="0"/>
      <w:marBottom w:val="0"/>
      <w:divBdr>
        <w:top w:val="none" w:sz="0" w:space="0" w:color="auto"/>
        <w:left w:val="none" w:sz="0" w:space="0" w:color="auto"/>
        <w:bottom w:val="none" w:sz="0" w:space="0" w:color="auto"/>
        <w:right w:val="none" w:sz="0" w:space="0" w:color="auto"/>
      </w:divBdr>
    </w:div>
    <w:div w:id="460073332">
      <w:bodyDiv w:val="1"/>
      <w:marLeft w:val="0"/>
      <w:marRight w:val="0"/>
      <w:marTop w:val="0"/>
      <w:marBottom w:val="0"/>
      <w:divBdr>
        <w:top w:val="none" w:sz="0" w:space="0" w:color="auto"/>
        <w:left w:val="none" w:sz="0" w:space="0" w:color="auto"/>
        <w:bottom w:val="none" w:sz="0" w:space="0" w:color="auto"/>
        <w:right w:val="none" w:sz="0" w:space="0" w:color="auto"/>
      </w:divBdr>
    </w:div>
    <w:div w:id="601765063">
      <w:bodyDiv w:val="1"/>
      <w:marLeft w:val="0"/>
      <w:marRight w:val="0"/>
      <w:marTop w:val="0"/>
      <w:marBottom w:val="0"/>
      <w:divBdr>
        <w:top w:val="none" w:sz="0" w:space="0" w:color="auto"/>
        <w:left w:val="none" w:sz="0" w:space="0" w:color="auto"/>
        <w:bottom w:val="none" w:sz="0" w:space="0" w:color="auto"/>
        <w:right w:val="none" w:sz="0" w:space="0" w:color="auto"/>
      </w:divBdr>
    </w:div>
    <w:div w:id="626589899">
      <w:bodyDiv w:val="1"/>
      <w:marLeft w:val="0"/>
      <w:marRight w:val="0"/>
      <w:marTop w:val="0"/>
      <w:marBottom w:val="0"/>
      <w:divBdr>
        <w:top w:val="none" w:sz="0" w:space="0" w:color="auto"/>
        <w:left w:val="none" w:sz="0" w:space="0" w:color="auto"/>
        <w:bottom w:val="none" w:sz="0" w:space="0" w:color="auto"/>
        <w:right w:val="none" w:sz="0" w:space="0" w:color="auto"/>
      </w:divBdr>
      <w:divsChild>
        <w:div w:id="633482788">
          <w:marLeft w:val="0"/>
          <w:marRight w:val="0"/>
          <w:marTop w:val="0"/>
          <w:marBottom w:val="0"/>
          <w:divBdr>
            <w:top w:val="none" w:sz="0" w:space="0" w:color="auto"/>
            <w:left w:val="none" w:sz="0" w:space="0" w:color="auto"/>
            <w:bottom w:val="none" w:sz="0" w:space="0" w:color="auto"/>
            <w:right w:val="none" w:sz="0" w:space="0" w:color="auto"/>
          </w:divBdr>
        </w:div>
        <w:div w:id="1123773198">
          <w:marLeft w:val="0"/>
          <w:marRight w:val="0"/>
          <w:marTop w:val="0"/>
          <w:marBottom w:val="0"/>
          <w:divBdr>
            <w:top w:val="none" w:sz="0" w:space="0" w:color="auto"/>
            <w:left w:val="none" w:sz="0" w:space="0" w:color="auto"/>
            <w:bottom w:val="none" w:sz="0" w:space="0" w:color="auto"/>
            <w:right w:val="none" w:sz="0" w:space="0" w:color="auto"/>
          </w:divBdr>
        </w:div>
        <w:div w:id="582878319">
          <w:marLeft w:val="0"/>
          <w:marRight w:val="0"/>
          <w:marTop w:val="0"/>
          <w:marBottom w:val="0"/>
          <w:divBdr>
            <w:top w:val="none" w:sz="0" w:space="0" w:color="auto"/>
            <w:left w:val="none" w:sz="0" w:space="0" w:color="auto"/>
            <w:bottom w:val="none" w:sz="0" w:space="0" w:color="auto"/>
            <w:right w:val="none" w:sz="0" w:space="0" w:color="auto"/>
          </w:divBdr>
        </w:div>
        <w:div w:id="751895712">
          <w:marLeft w:val="0"/>
          <w:marRight w:val="0"/>
          <w:marTop w:val="0"/>
          <w:marBottom w:val="0"/>
          <w:divBdr>
            <w:top w:val="none" w:sz="0" w:space="0" w:color="auto"/>
            <w:left w:val="none" w:sz="0" w:space="0" w:color="auto"/>
            <w:bottom w:val="none" w:sz="0" w:space="0" w:color="auto"/>
            <w:right w:val="none" w:sz="0" w:space="0" w:color="auto"/>
          </w:divBdr>
        </w:div>
        <w:div w:id="2127892203">
          <w:marLeft w:val="0"/>
          <w:marRight w:val="0"/>
          <w:marTop w:val="0"/>
          <w:marBottom w:val="0"/>
          <w:divBdr>
            <w:top w:val="none" w:sz="0" w:space="0" w:color="auto"/>
            <w:left w:val="none" w:sz="0" w:space="0" w:color="auto"/>
            <w:bottom w:val="none" w:sz="0" w:space="0" w:color="auto"/>
            <w:right w:val="none" w:sz="0" w:space="0" w:color="auto"/>
          </w:divBdr>
        </w:div>
        <w:div w:id="1708143517">
          <w:marLeft w:val="0"/>
          <w:marRight w:val="0"/>
          <w:marTop w:val="0"/>
          <w:marBottom w:val="0"/>
          <w:divBdr>
            <w:top w:val="none" w:sz="0" w:space="0" w:color="auto"/>
            <w:left w:val="none" w:sz="0" w:space="0" w:color="auto"/>
            <w:bottom w:val="none" w:sz="0" w:space="0" w:color="auto"/>
            <w:right w:val="none" w:sz="0" w:space="0" w:color="auto"/>
          </w:divBdr>
        </w:div>
        <w:div w:id="932740056">
          <w:marLeft w:val="0"/>
          <w:marRight w:val="0"/>
          <w:marTop w:val="0"/>
          <w:marBottom w:val="0"/>
          <w:divBdr>
            <w:top w:val="none" w:sz="0" w:space="0" w:color="auto"/>
            <w:left w:val="none" w:sz="0" w:space="0" w:color="auto"/>
            <w:bottom w:val="none" w:sz="0" w:space="0" w:color="auto"/>
            <w:right w:val="none" w:sz="0" w:space="0" w:color="auto"/>
          </w:divBdr>
        </w:div>
        <w:div w:id="770320079">
          <w:marLeft w:val="0"/>
          <w:marRight w:val="0"/>
          <w:marTop w:val="0"/>
          <w:marBottom w:val="0"/>
          <w:divBdr>
            <w:top w:val="none" w:sz="0" w:space="0" w:color="auto"/>
            <w:left w:val="none" w:sz="0" w:space="0" w:color="auto"/>
            <w:bottom w:val="none" w:sz="0" w:space="0" w:color="auto"/>
            <w:right w:val="none" w:sz="0" w:space="0" w:color="auto"/>
          </w:divBdr>
        </w:div>
        <w:div w:id="1524785220">
          <w:marLeft w:val="0"/>
          <w:marRight w:val="0"/>
          <w:marTop w:val="0"/>
          <w:marBottom w:val="0"/>
          <w:divBdr>
            <w:top w:val="none" w:sz="0" w:space="0" w:color="auto"/>
            <w:left w:val="none" w:sz="0" w:space="0" w:color="auto"/>
            <w:bottom w:val="none" w:sz="0" w:space="0" w:color="auto"/>
            <w:right w:val="none" w:sz="0" w:space="0" w:color="auto"/>
          </w:divBdr>
        </w:div>
      </w:divsChild>
    </w:div>
    <w:div w:id="731392572">
      <w:bodyDiv w:val="1"/>
      <w:marLeft w:val="0"/>
      <w:marRight w:val="0"/>
      <w:marTop w:val="0"/>
      <w:marBottom w:val="0"/>
      <w:divBdr>
        <w:top w:val="none" w:sz="0" w:space="0" w:color="auto"/>
        <w:left w:val="none" w:sz="0" w:space="0" w:color="auto"/>
        <w:bottom w:val="none" w:sz="0" w:space="0" w:color="auto"/>
        <w:right w:val="none" w:sz="0" w:space="0" w:color="auto"/>
      </w:divBdr>
    </w:div>
    <w:div w:id="919800680">
      <w:bodyDiv w:val="1"/>
      <w:marLeft w:val="0"/>
      <w:marRight w:val="0"/>
      <w:marTop w:val="0"/>
      <w:marBottom w:val="0"/>
      <w:divBdr>
        <w:top w:val="none" w:sz="0" w:space="0" w:color="auto"/>
        <w:left w:val="none" w:sz="0" w:space="0" w:color="auto"/>
        <w:bottom w:val="none" w:sz="0" w:space="0" w:color="auto"/>
        <w:right w:val="none" w:sz="0" w:space="0" w:color="auto"/>
      </w:divBdr>
    </w:div>
    <w:div w:id="956332267">
      <w:bodyDiv w:val="1"/>
      <w:marLeft w:val="0"/>
      <w:marRight w:val="0"/>
      <w:marTop w:val="0"/>
      <w:marBottom w:val="0"/>
      <w:divBdr>
        <w:top w:val="none" w:sz="0" w:space="0" w:color="auto"/>
        <w:left w:val="none" w:sz="0" w:space="0" w:color="auto"/>
        <w:bottom w:val="none" w:sz="0" w:space="0" w:color="auto"/>
        <w:right w:val="none" w:sz="0" w:space="0" w:color="auto"/>
      </w:divBdr>
    </w:div>
    <w:div w:id="1014766161">
      <w:bodyDiv w:val="1"/>
      <w:marLeft w:val="0"/>
      <w:marRight w:val="0"/>
      <w:marTop w:val="0"/>
      <w:marBottom w:val="0"/>
      <w:divBdr>
        <w:top w:val="none" w:sz="0" w:space="0" w:color="auto"/>
        <w:left w:val="none" w:sz="0" w:space="0" w:color="auto"/>
        <w:bottom w:val="none" w:sz="0" w:space="0" w:color="auto"/>
        <w:right w:val="none" w:sz="0" w:space="0" w:color="auto"/>
      </w:divBdr>
    </w:div>
    <w:div w:id="1195072034">
      <w:bodyDiv w:val="1"/>
      <w:marLeft w:val="0"/>
      <w:marRight w:val="0"/>
      <w:marTop w:val="0"/>
      <w:marBottom w:val="0"/>
      <w:divBdr>
        <w:top w:val="none" w:sz="0" w:space="0" w:color="auto"/>
        <w:left w:val="none" w:sz="0" w:space="0" w:color="auto"/>
        <w:bottom w:val="none" w:sz="0" w:space="0" w:color="auto"/>
        <w:right w:val="none" w:sz="0" w:space="0" w:color="auto"/>
      </w:divBdr>
    </w:div>
    <w:div w:id="1244409417">
      <w:bodyDiv w:val="1"/>
      <w:marLeft w:val="0"/>
      <w:marRight w:val="0"/>
      <w:marTop w:val="0"/>
      <w:marBottom w:val="0"/>
      <w:divBdr>
        <w:top w:val="none" w:sz="0" w:space="0" w:color="auto"/>
        <w:left w:val="none" w:sz="0" w:space="0" w:color="auto"/>
        <w:bottom w:val="none" w:sz="0" w:space="0" w:color="auto"/>
        <w:right w:val="none" w:sz="0" w:space="0" w:color="auto"/>
      </w:divBdr>
    </w:div>
    <w:div w:id="1309676408">
      <w:bodyDiv w:val="1"/>
      <w:marLeft w:val="0"/>
      <w:marRight w:val="0"/>
      <w:marTop w:val="0"/>
      <w:marBottom w:val="0"/>
      <w:divBdr>
        <w:top w:val="none" w:sz="0" w:space="0" w:color="auto"/>
        <w:left w:val="none" w:sz="0" w:space="0" w:color="auto"/>
        <w:bottom w:val="none" w:sz="0" w:space="0" w:color="auto"/>
        <w:right w:val="none" w:sz="0" w:space="0" w:color="auto"/>
      </w:divBdr>
    </w:div>
    <w:div w:id="1326083121">
      <w:bodyDiv w:val="1"/>
      <w:marLeft w:val="0"/>
      <w:marRight w:val="0"/>
      <w:marTop w:val="0"/>
      <w:marBottom w:val="0"/>
      <w:divBdr>
        <w:top w:val="none" w:sz="0" w:space="0" w:color="auto"/>
        <w:left w:val="none" w:sz="0" w:space="0" w:color="auto"/>
        <w:bottom w:val="none" w:sz="0" w:space="0" w:color="auto"/>
        <w:right w:val="none" w:sz="0" w:space="0" w:color="auto"/>
      </w:divBdr>
    </w:div>
    <w:div w:id="1372801245">
      <w:bodyDiv w:val="1"/>
      <w:marLeft w:val="0"/>
      <w:marRight w:val="0"/>
      <w:marTop w:val="0"/>
      <w:marBottom w:val="0"/>
      <w:divBdr>
        <w:top w:val="none" w:sz="0" w:space="0" w:color="auto"/>
        <w:left w:val="none" w:sz="0" w:space="0" w:color="auto"/>
        <w:bottom w:val="none" w:sz="0" w:space="0" w:color="auto"/>
        <w:right w:val="none" w:sz="0" w:space="0" w:color="auto"/>
      </w:divBdr>
    </w:div>
    <w:div w:id="1458404257">
      <w:bodyDiv w:val="1"/>
      <w:marLeft w:val="0"/>
      <w:marRight w:val="0"/>
      <w:marTop w:val="0"/>
      <w:marBottom w:val="0"/>
      <w:divBdr>
        <w:top w:val="none" w:sz="0" w:space="0" w:color="auto"/>
        <w:left w:val="none" w:sz="0" w:space="0" w:color="auto"/>
        <w:bottom w:val="none" w:sz="0" w:space="0" w:color="auto"/>
        <w:right w:val="none" w:sz="0" w:space="0" w:color="auto"/>
      </w:divBdr>
    </w:div>
    <w:div w:id="1730108658">
      <w:bodyDiv w:val="1"/>
      <w:marLeft w:val="0"/>
      <w:marRight w:val="0"/>
      <w:marTop w:val="0"/>
      <w:marBottom w:val="0"/>
      <w:divBdr>
        <w:top w:val="none" w:sz="0" w:space="0" w:color="auto"/>
        <w:left w:val="none" w:sz="0" w:space="0" w:color="auto"/>
        <w:bottom w:val="none" w:sz="0" w:space="0" w:color="auto"/>
        <w:right w:val="none" w:sz="0" w:space="0" w:color="auto"/>
      </w:divBdr>
    </w:div>
    <w:div w:id="1901942269">
      <w:bodyDiv w:val="1"/>
      <w:marLeft w:val="0"/>
      <w:marRight w:val="0"/>
      <w:marTop w:val="0"/>
      <w:marBottom w:val="0"/>
      <w:divBdr>
        <w:top w:val="none" w:sz="0" w:space="0" w:color="auto"/>
        <w:left w:val="none" w:sz="0" w:space="0" w:color="auto"/>
        <w:bottom w:val="none" w:sz="0" w:space="0" w:color="auto"/>
        <w:right w:val="none" w:sz="0" w:space="0" w:color="auto"/>
      </w:divBdr>
    </w:div>
    <w:div w:id="2008315798">
      <w:bodyDiv w:val="1"/>
      <w:marLeft w:val="0"/>
      <w:marRight w:val="0"/>
      <w:marTop w:val="0"/>
      <w:marBottom w:val="0"/>
      <w:divBdr>
        <w:top w:val="none" w:sz="0" w:space="0" w:color="auto"/>
        <w:left w:val="none" w:sz="0" w:space="0" w:color="auto"/>
        <w:bottom w:val="none" w:sz="0" w:space="0" w:color="auto"/>
        <w:right w:val="none" w:sz="0" w:space="0" w:color="auto"/>
      </w:divBdr>
    </w:div>
    <w:div w:id="2026200858">
      <w:bodyDiv w:val="1"/>
      <w:marLeft w:val="0"/>
      <w:marRight w:val="0"/>
      <w:marTop w:val="0"/>
      <w:marBottom w:val="0"/>
      <w:divBdr>
        <w:top w:val="none" w:sz="0" w:space="0" w:color="auto"/>
        <w:left w:val="none" w:sz="0" w:space="0" w:color="auto"/>
        <w:bottom w:val="none" w:sz="0" w:space="0" w:color="auto"/>
        <w:right w:val="none" w:sz="0" w:space="0" w:color="auto"/>
      </w:divBdr>
    </w:div>
    <w:div w:id="2041468473">
      <w:bodyDiv w:val="1"/>
      <w:marLeft w:val="0"/>
      <w:marRight w:val="0"/>
      <w:marTop w:val="0"/>
      <w:marBottom w:val="0"/>
      <w:divBdr>
        <w:top w:val="none" w:sz="0" w:space="0" w:color="auto"/>
        <w:left w:val="none" w:sz="0" w:space="0" w:color="auto"/>
        <w:bottom w:val="none" w:sz="0" w:space="0" w:color="auto"/>
        <w:right w:val="none" w:sz="0" w:space="0" w:color="auto"/>
      </w:divBdr>
    </w:div>
    <w:div w:id="2062554175">
      <w:bodyDiv w:val="1"/>
      <w:marLeft w:val="0"/>
      <w:marRight w:val="0"/>
      <w:marTop w:val="0"/>
      <w:marBottom w:val="0"/>
      <w:divBdr>
        <w:top w:val="none" w:sz="0" w:space="0" w:color="auto"/>
        <w:left w:val="none" w:sz="0" w:space="0" w:color="auto"/>
        <w:bottom w:val="none" w:sz="0" w:space="0" w:color="auto"/>
        <w:right w:val="none" w:sz="0" w:space="0" w:color="auto"/>
      </w:divBdr>
    </w:div>
    <w:div w:id="212195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4A6F4-154B-4AE4-8059-1400352E1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9937</TotalTime>
  <Pages>557</Pages>
  <Words>247152</Words>
  <Characters>1359339</Characters>
  <Application>Microsoft Office Word</Application>
  <DocSecurity>0</DocSecurity>
  <Lines>11327</Lines>
  <Paragraphs>3206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SecretariaMun</dc:creator>
  <cp:keywords/>
  <dc:description/>
  <cp:lastModifiedBy>Fran Galdamez</cp:lastModifiedBy>
  <cp:revision>3181</cp:revision>
  <cp:lastPrinted>2021-01-26T20:15:00Z</cp:lastPrinted>
  <dcterms:created xsi:type="dcterms:W3CDTF">2020-09-02T20:24:00Z</dcterms:created>
  <dcterms:modified xsi:type="dcterms:W3CDTF">2021-02-19T21:32:00Z</dcterms:modified>
</cp:coreProperties>
</file>